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2.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3.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rawings/drawing4.xml" ContentType="application/vnd.openxmlformats-officedocument.drawingml.chartshapes+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drawings/drawing5.xml" ContentType="application/vnd.openxmlformats-officedocument.drawingml.chartshapes+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6.xml" ContentType="application/vnd.openxmlformats-officedocument.drawingml.chartshapes+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drawings/drawing7.xml" ContentType="application/vnd.openxmlformats-officedocument.drawingml.chartshapes+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50A0E9" w14:textId="77777777" w:rsidR="001A30B9" w:rsidRPr="001A30B9" w:rsidRDefault="001A30B9" w:rsidP="001A30B9">
      <w:pPr>
        <w:widowControl w:val="0"/>
        <w:autoSpaceDE w:val="0"/>
        <w:autoSpaceDN w:val="0"/>
        <w:spacing w:after="0" w:line="360" w:lineRule="auto"/>
        <w:jc w:val="center"/>
        <w:rPr>
          <w:rFonts w:ascii="Arial" w:eastAsia="Calibri Light" w:hAnsi="Arial" w:cs="Arial"/>
          <w:b/>
          <w:bCs/>
          <w:kern w:val="0"/>
          <w:sz w:val="48"/>
          <w:szCs w:val="48"/>
          <w:lang w:eastAsia="en-GB" w:bidi="en-GB"/>
          <w14:ligatures w14:val="none"/>
        </w:rPr>
      </w:pPr>
      <w:r w:rsidRPr="001A30B9">
        <w:rPr>
          <w:rFonts w:ascii="Arial" w:eastAsia="Calibri Light" w:hAnsi="Arial" w:cs="Arial"/>
          <w:b/>
          <w:bCs/>
          <w:kern w:val="0"/>
          <w:sz w:val="48"/>
          <w:szCs w:val="48"/>
          <w:lang w:eastAsia="en-GB" w:bidi="en-GB"/>
          <w14:ligatures w14:val="none"/>
        </w:rPr>
        <w:t>MSc Digital Transformation</w:t>
      </w:r>
    </w:p>
    <w:p w14:paraId="1539DF64" w14:textId="77777777" w:rsidR="001A30B9" w:rsidRPr="001A30B9" w:rsidRDefault="001A30B9" w:rsidP="001A30B9">
      <w:pPr>
        <w:widowControl w:val="0"/>
        <w:autoSpaceDE w:val="0"/>
        <w:autoSpaceDN w:val="0"/>
        <w:spacing w:after="0" w:line="360" w:lineRule="auto"/>
        <w:jc w:val="center"/>
        <w:rPr>
          <w:rFonts w:ascii="Arial" w:eastAsia="Calibri Light" w:hAnsi="Arial" w:cs="Arial"/>
          <w:b/>
          <w:bCs/>
          <w:kern w:val="0"/>
          <w:sz w:val="48"/>
          <w:szCs w:val="48"/>
          <w:lang w:eastAsia="en-GB" w:bidi="en-GB"/>
          <w14:ligatures w14:val="none"/>
        </w:rPr>
      </w:pPr>
      <w:r w:rsidRPr="001A30B9">
        <w:rPr>
          <w:rFonts w:ascii="Arial" w:eastAsia="Calibri Light" w:hAnsi="Arial" w:cs="Arial"/>
          <w:b/>
          <w:bCs/>
          <w:kern w:val="0"/>
          <w:sz w:val="48"/>
          <w:szCs w:val="48"/>
          <w:lang w:eastAsia="en-GB" w:bidi="en-GB"/>
          <w14:ligatures w14:val="none"/>
        </w:rPr>
        <w:t>for the Health and Care Professions</w:t>
      </w:r>
    </w:p>
    <w:p w14:paraId="683BC383" w14:textId="77777777" w:rsidR="001A30B9" w:rsidRPr="001A30B9" w:rsidRDefault="001A30B9" w:rsidP="001A30B9">
      <w:pPr>
        <w:widowControl w:val="0"/>
        <w:autoSpaceDE w:val="0"/>
        <w:autoSpaceDN w:val="0"/>
        <w:spacing w:after="0" w:line="360" w:lineRule="auto"/>
        <w:jc w:val="center"/>
        <w:rPr>
          <w:rFonts w:ascii="Arial" w:eastAsia="Calibri Light" w:hAnsi="Arial" w:cs="Arial"/>
          <w:b/>
          <w:bCs/>
          <w:kern w:val="0"/>
          <w:sz w:val="48"/>
          <w:szCs w:val="48"/>
          <w:lang w:eastAsia="en-GB" w:bidi="en-GB"/>
          <w14:ligatures w14:val="none"/>
        </w:rPr>
      </w:pPr>
      <w:r w:rsidRPr="001A30B9">
        <w:rPr>
          <w:rFonts w:ascii="Arial" w:eastAsia="Calibri Light" w:hAnsi="Arial" w:cs="Arial"/>
          <w:b/>
          <w:bCs/>
          <w:kern w:val="0"/>
          <w:sz w:val="48"/>
          <w:szCs w:val="48"/>
          <w:lang w:eastAsia="en-GB" w:bidi="en-GB"/>
          <w14:ligatures w14:val="none"/>
        </w:rPr>
        <w:t>BMDS7005</w:t>
      </w:r>
    </w:p>
    <w:p w14:paraId="57C85DAB" w14:textId="77777777" w:rsidR="001A30B9" w:rsidRPr="001A30B9" w:rsidRDefault="001A30B9" w:rsidP="001A30B9">
      <w:pPr>
        <w:widowControl w:val="0"/>
        <w:autoSpaceDE w:val="0"/>
        <w:autoSpaceDN w:val="0"/>
        <w:spacing w:after="0" w:line="360" w:lineRule="auto"/>
        <w:jc w:val="center"/>
        <w:rPr>
          <w:rFonts w:ascii="Arial" w:eastAsia="Calibri Light" w:hAnsi="Arial" w:cs="Arial"/>
          <w:i/>
          <w:iCs/>
          <w:kern w:val="0"/>
          <w:sz w:val="24"/>
          <w:szCs w:val="24"/>
          <w:lang w:eastAsia="en-GB" w:bidi="en-GB"/>
          <w14:ligatures w14:val="none"/>
        </w:rPr>
      </w:pPr>
    </w:p>
    <w:p w14:paraId="3CBE443C" w14:textId="77777777" w:rsidR="001A30B9" w:rsidRPr="001A30B9" w:rsidRDefault="001A30B9" w:rsidP="001A30B9">
      <w:pPr>
        <w:widowControl w:val="0"/>
        <w:autoSpaceDE w:val="0"/>
        <w:autoSpaceDN w:val="0"/>
        <w:spacing w:after="0" w:line="360" w:lineRule="auto"/>
        <w:jc w:val="center"/>
        <w:rPr>
          <w:rFonts w:ascii="Arial" w:eastAsia="Calibri Light" w:hAnsi="Arial" w:cs="Arial"/>
          <w:i/>
          <w:iCs/>
          <w:color w:val="215E99" w:themeColor="text2" w:themeTint="BF"/>
          <w:kern w:val="0"/>
          <w:sz w:val="40"/>
          <w:szCs w:val="40"/>
          <w:lang w:eastAsia="en-GB" w:bidi="en-GB"/>
          <w14:ligatures w14:val="none"/>
        </w:rPr>
      </w:pPr>
      <w:r w:rsidRPr="001A30B9">
        <w:rPr>
          <w:rFonts w:ascii="Arial" w:eastAsia="Calibri Light" w:hAnsi="Arial" w:cs="Arial"/>
          <w:i/>
          <w:iCs/>
          <w:color w:val="215E99" w:themeColor="text2" w:themeTint="BF"/>
          <w:kern w:val="0"/>
          <w:sz w:val="40"/>
          <w:szCs w:val="40"/>
          <w:lang w:eastAsia="en-GB" w:bidi="en-GB"/>
          <w14:ligatures w14:val="none"/>
        </w:rPr>
        <w:t>Evaluation Of The Role Of Digital Support Tools In Supporting The Mental Health And Wellbeing Of Welsh Ambulance Call Handlers Following Traumatic Or Abusive Telephone Contacts With Patients Or Their Families.</w:t>
      </w:r>
    </w:p>
    <w:p w14:paraId="6A4C86D7" w14:textId="77777777" w:rsidR="001A30B9" w:rsidRPr="001A30B9" w:rsidRDefault="001A30B9" w:rsidP="001A30B9">
      <w:pPr>
        <w:widowControl w:val="0"/>
        <w:autoSpaceDE w:val="0"/>
        <w:autoSpaceDN w:val="0"/>
        <w:spacing w:after="0" w:line="360" w:lineRule="auto"/>
        <w:jc w:val="center"/>
        <w:rPr>
          <w:rFonts w:ascii="Arial" w:eastAsia="Calibri Light" w:hAnsi="Arial" w:cs="Arial"/>
          <w:b/>
          <w:bCs/>
          <w:kern w:val="0"/>
          <w:sz w:val="24"/>
          <w:szCs w:val="24"/>
          <w:lang w:eastAsia="en-GB" w:bidi="en-GB"/>
          <w14:ligatures w14:val="none"/>
        </w:rPr>
      </w:pPr>
    </w:p>
    <w:p w14:paraId="14DDC62B" w14:textId="77777777" w:rsidR="001A30B9" w:rsidRPr="001A30B9" w:rsidRDefault="001A30B9" w:rsidP="001A30B9">
      <w:pPr>
        <w:widowControl w:val="0"/>
        <w:autoSpaceDE w:val="0"/>
        <w:autoSpaceDN w:val="0"/>
        <w:spacing w:after="0" w:line="360" w:lineRule="auto"/>
        <w:jc w:val="center"/>
        <w:rPr>
          <w:rFonts w:ascii="Arial" w:eastAsia="Calibri Light" w:hAnsi="Arial" w:cs="Arial"/>
          <w:kern w:val="0"/>
          <w:sz w:val="24"/>
          <w:szCs w:val="24"/>
          <w:lang w:eastAsia="en-GB" w:bidi="en-GB"/>
          <w14:ligatures w14:val="none"/>
        </w:rPr>
      </w:pPr>
      <w:r w:rsidRPr="001A30B9">
        <w:rPr>
          <w:rFonts w:ascii="Arial" w:eastAsia="Calibri Light" w:hAnsi="Arial" w:cs="Arial"/>
          <w:kern w:val="0"/>
          <w:sz w:val="24"/>
          <w:szCs w:val="24"/>
          <w:lang w:eastAsia="en-GB" w:bidi="en-GB"/>
          <w14:ligatures w14:val="none"/>
        </w:rPr>
        <w:t>Dissertation submitted in partial fulfilment of the award of</w:t>
      </w:r>
    </w:p>
    <w:p w14:paraId="1B080DDB" w14:textId="77777777" w:rsidR="001A30B9" w:rsidRPr="001A30B9" w:rsidRDefault="001A30B9" w:rsidP="001A30B9">
      <w:pPr>
        <w:widowControl w:val="0"/>
        <w:autoSpaceDE w:val="0"/>
        <w:autoSpaceDN w:val="0"/>
        <w:spacing w:after="0" w:line="360" w:lineRule="auto"/>
        <w:jc w:val="center"/>
        <w:rPr>
          <w:rFonts w:ascii="Arial" w:eastAsia="Calibri Light" w:hAnsi="Arial" w:cs="Arial"/>
          <w:kern w:val="0"/>
          <w:sz w:val="24"/>
          <w:szCs w:val="24"/>
          <w:lang w:eastAsia="en-GB" w:bidi="en-GB"/>
          <w14:ligatures w14:val="none"/>
        </w:rPr>
      </w:pPr>
      <w:r w:rsidRPr="001A30B9">
        <w:rPr>
          <w:rFonts w:ascii="Arial" w:eastAsia="Calibri Light" w:hAnsi="Arial" w:cs="Arial"/>
          <w:kern w:val="0"/>
          <w:sz w:val="24"/>
          <w:szCs w:val="24"/>
          <w:lang w:eastAsia="en-GB" w:bidi="en-GB"/>
          <w14:ligatures w14:val="none"/>
        </w:rPr>
        <w:t>Master of Science in Digital Transformation for the Health and Care Professions</w:t>
      </w:r>
    </w:p>
    <w:p w14:paraId="1F0840CF" w14:textId="77777777" w:rsidR="001A30B9" w:rsidRPr="001A30B9" w:rsidRDefault="001A30B9" w:rsidP="001A30B9">
      <w:pPr>
        <w:widowControl w:val="0"/>
        <w:autoSpaceDE w:val="0"/>
        <w:autoSpaceDN w:val="0"/>
        <w:spacing w:after="0" w:line="360" w:lineRule="auto"/>
        <w:rPr>
          <w:rFonts w:ascii="Arial" w:eastAsia="Calibri Light" w:hAnsi="Arial" w:cs="Arial"/>
          <w:kern w:val="0"/>
          <w:sz w:val="24"/>
          <w:szCs w:val="24"/>
          <w:lang w:eastAsia="en-GB" w:bidi="en-GB"/>
          <w14:ligatures w14:val="none"/>
        </w:rPr>
      </w:pPr>
    </w:p>
    <w:p w14:paraId="1AAB0C29" w14:textId="77777777" w:rsidR="001A30B9" w:rsidRPr="001A30B9" w:rsidRDefault="001A30B9" w:rsidP="001A30B9">
      <w:pPr>
        <w:widowControl w:val="0"/>
        <w:autoSpaceDE w:val="0"/>
        <w:autoSpaceDN w:val="0"/>
        <w:spacing w:after="0" w:line="360" w:lineRule="auto"/>
        <w:rPr>
          <w:rFonts w:ascii="Arial" w:eastAsia="Calibri Light" w:hAnsi="Arial" w:cs="Arial"/>
          <w:kern w:val="0"/>
          <w:sz w:val="24"/>
          <w:szCs w:val="24"/>
          <w:lang w:eastAsia="en-GB" w:bidi="en-GB"/>
          <w14:ligatures w14:val="none"/>
        </w:rPr>
      </w:pPr>
    </w:p>
    <w:p w14:paraId="2EFE34E5" w14:textId="77777777" w:rsidR="001A30B9" w:rsidRPr="001A30B9" w:rsidRDefault="001A30B9" w:rsidP="001A30B9">
      <w:pPr>
        <w:widowControl w:val="0"/>
        <w:autoSpaceDE w:val="0"/>
        <w:autoSpaceDN w:val="0"/>
        <w:spacing w:after="0" w:line="360" w:lineRule="auto"/>
        <w:jc w:val="center"/>
        <w:rPr>
          <w:rFonts w:ascii="Arial" w:eastAsia="Calibri Light" w:hAnsi="Arial" w:cs="Arial"/>
          <w:i/>
          <w:iCs/>
          <w:kern w:val="0"/>
          <w:sz w:val="24"/>
          <w:szCs w:val="24"/>
          <w:lang w:eastAsia="en-GB" w:bidi="en-GB"/>
          <w14:ligatures w14:val="none"/>
        </w:rPr>
      </w:pPr>
      <w:r w:rsidRPr="001A30B9">
        <w:rPr>
          <w:rFonts w:ascii="Arial" w:eastAsia="Calibri Light" w:hAnsi="Arial" w:cs="Arial"/>
          <w:i/>
          <w:iCs/>
          <w:kern w:val="0"/>
          <w:sz w:val="24"/>
          <w:szCs w:val="24"/>
          <w:lang w:eastAsia="en-GB" w:bidi="en-GB"/>
          <w14:ligatures w14:val="none"/>
        </w:rPr>
        <w:t>Katherine Abbott</w:t>
      </w:r>
    </w:p>
    <w:p w14:paraId="69401147" w14:textId="77777777" w:rsidR="001A30B9" w:rsidRPr="001A30B9" w:rsidRDefault="001A30B9" w:rsidP="001A30B9">
      <w:pPr>
        <w:widowControl w:val="0"/>
        <w:autoSpaceDE w:val="0"/>
        <w:autoSpaceDN w:val="0"/>
        <w:spacing w:after="0" w:line="360" w:lineRule="auto"/>
        <w:jc w:val="center"/>
        <w:rPr>
          <w:rFonts w:ascii="Arial" w:eastAsia="Calibri Light" w:hAnsi="Arial" w:cs="Arial"/>
          <w:i/>
          <w:iCs/>
          <w:kern w:val="0"/>
          <w:sz w:val="24"/>
          <w:szCs w:val="24"/>
          <w:lang w:eastAsia="en-GB" w:bidi="en-GB"/>
          <w14:ligatures w14:val="none"/>
        </w:rPr>
      </w:pPr>
      <w:r w:rsidRPr="001A30B9">
        <w:rPr>
          <w:rFonts w:ascii="Arial" w:eastAsia="Calibri Light" w:hAnsi="Arial" w:cs="Arial"/>
          <w:i/>
          <w:iCs/>
          <w:kern w:val="0"/>
          <w:sz w:val="24"/>
          <w:szCs w:val="24"/>
          <w:lang w:eastAsia="en-GB" w:bidi="en-GB"/>
          <w14:ligatures w14:val="none"/>
        </w:rPr>
        <w:t>2211949</w:t>
      </w:r>
    </w:p>
    <w:p w14:paraId="59E3B3B2" w14:textId="77777777" w:rsidR="001A30B9" w:rsidRPr="001A30B9" w:rsidRDefault="001A30B9" w:rsidP="001A30B9">
      <w:pPr>
        <w:widowControl w:val="0"/>
        <w:autoSpaceDE w:val="0"/>
        <w:autoSpaceDN w:val="0"/>
        <w:spacing w:after="0" w:line="360" w:lineRule="auto"/>
        <w:jc w:val="center"/>
        <w:rPr>
          <w:rFonts w:ascii="Arial" w:eastAsia="Calibri Light" w:hAnsi="Arial" w:cs="Arial"/>
          <w:i/>
          <w:iCs/>
          <w:kern w:val="0"/>
          <w:sz w:val="24"/>
          <w:szCs w:val="24"/>
          <w:lang w:eastAsia="en-GB" w:bidi="en-GB"/>
          <w14:ligatures w14:val="none"/>
        </w:rPr>
      </w:pPr>
      <w:r w:rsidRPr="001A30B9">
        <w:rPr>
          <w:rFonts w:ascii="Arial" w:eastAsia="Calibri Light" w:hAnsi="Arial" w:cs="Arial"/>
          <w:i/>
          <w:iCs/>
          <w:kern w:val="0"/>
          <w:sz w:val="24"/>
          <w:szCs w:val="24"/>
          <w:lang w:eastAsia="en-GB" w:bidi="en-GB"/>
          <w14:ligatures w14:val="none"/>
        </w:rPr>
        <w:t>May 6</w:t>
      </w:r>
      <w:r w:rsidRPr="001A30B9">
        <w:rPr>
          <w:rFonts w:ascii="Arial" w:eastAsia="Calibri Light" w:hAnsi="Arial" w:cs="Arial"/>
          <w:i/>
          <w:iCs/>
          <w:kern w:val="0"/>
          <w:sz w:val="24"/>
          <w:szCs w:val="24"/>
          <w:vertAlign w:val="superscript"/>
          <w:lang w:eastAsia="en-GB" w:bidi="en-GB"/>
          <w14:ligatures w14:val="none"/>
        </w:rPr>
        <w:t>th</w:t>
      </w:r>
      <w:r w:rsidRPr="001A30B9">
        <w:rPr>
          <w:rFonts w:ascii="Arial" w:eastAsia="Calibri Light" w:hAnsi="Arial" w:cs="Arial"/>
          <w:i/>
          <w:iCs/>
          <w:kern w:val="0"/>
          <w:sz w:val="24"/>
          <w:szCs w:val="24"/>
          <w:lang w:eastAsia="en-GB" w:bidi="en-GB"/>
          <w14:ligatures w14:val="none"/>
        </w:rPr>
        <w:t>, 2025</w:t>
      </w:r>
    </w:p>
    <w:p w14:paraId="0F71AAE1" w14:textId="77777777" w:rsidR="001A30B9" w:rsidRPr="001A30B9" w:rsidRDefault="001A30B9" w:rsidP="001A30B9">
      <w:pPr>
        <w:rPr>
          <w:rFonts w:ascii="Arial" w:eastAsia="Calibri Light" w:hAnsi="Arial" w:cs="Arial"/>
          <w:i/>
          <w:iCs/>
          <w:kern w:val="0"/>
          <w:sz w:val="24"/>
          <w:szCs w:val="24"/>
          <w:lang w:eastAsia="en-GB" w:bidi="en-GB"/>
          <w14:ligatures w14:val="none"/>
        </w:rPr>
      </w:pPr>
    </w:p>
    <w:p w14:paraId="61D24316" w14:textId="77777777" w:rsidR="00823603" w:rsidRDefault="00823603"/>
    <w:p w14:paraId="3F86094D" w14:textId="77777777" w:rsidR="001A30B9" w:rsidRDefault="001A30B9"/>
    <w:p w14:paraId="1AE184AA" w14:textId="77777777" w:rsidR="001A30B9" w:rsidRDefault="001A30B9"/>
    <w:p w14:paraId="38ADE664" w14:textId="77777777" w:rsidR="001A30B9" w:rsidRDefault="001A30B9"/>
    <w:p w14:paraId="6644D7A4" w14:textId="77777777" w:rsidR="000C4AE7" w:rsidRDefault="000C4AE7"/>
    <w:p w14:paraId="1872E82A" w14:textId="77777777" w:rsidR="000C4AE7" w:rsidRDefault="000C4AE7"/>
    <w:p w14:paraId="15500E1B" w14:textId="1B9BCBB0" w:rsidR="00700A4D" w:rsidRDefault="00700A4D">
      <w:pPr>
        <w:pStyle w:val="TOCHeading"/>
        <w:rPr>
          <w:rFonts w:asciiTheme="minorHAnsi" w:eastAsiaTheme="minorHAnsi" w:hAnsiTheme="minorHAnsi" w:cstheme="minorBidi"/>
          <w:color w:val="auto"/>
          <w:kern w:val="2"/>
          <w:sz w:val="22"/>
          <w:szCs w:val="22"/>
          <w:lang w:val="en-GB"/>
          <w14:ligatures w14:val="standardContextual"/>
        </w:rPr>
      </w:pPr>
    </w:p>
    <w:sdt>
      <w:sdtPr>
        <w:rPr>
          <w:rFonts w:asciiTheme="minorHAnsi" w:eastAsiaTheme="minorEastAsia" w:hAnsiTheme="minorHAnsi" w:cstheme="minorBidi"/>
          <w:b w:val="0"/>
          <w:color w:val="auto"/>
          <w:kern w:val="2"/>
          <w:sz w:val="22"/>
          <w:szCs w:val="22"/>
          <w:lang w:val="en-GB"/>
          <w14:ligatures w14:val="standardContextual"/>
        </w:rPr>
        <w:id w:val="830805394"/>
        <w:docPartObj>
          <w:docPartGallery w:val="Table of Contents"/>
          <w:docPartUnique/>
        </w:docPartObj>
      </w:sdtPr>
      <w:sdtContent>
        <w:p w14:paraId="154717FC" w14:textId="3DAF9E13" w:rsidR="000C210F" w:rsidRPr="0062405A" w:rsidRDefault="000C210F">
          <w:pPr>
            <w:pStyle w:val="TOCHeading"/>
            <w:rPr>
              <w:rFonts w:ascii="Arial" w:hAnsi="Arial" w:cs="Arial"/>
              <w:sz w:val="28"/>
              <w:szCs w:val="28"/>
            </w:rPr>
          </w:pPr>
          <w:r w:rsidRPr="0062405A">
            <w:rPr>
              <w:rFonts w:ascii="Arial" w:hAnsi="Arial" w:cs="Arial"/>
              <w:sz w:val="28"/>
              <w:szCs w:val="28"/>
            </w:rPr>
            <w:t>Contents</w:t>
          </w:r>
        </w:p>
        <w:p w14:paraId="4C97A33A" w14:textId="1C52C598" w:rsidR="000C0C8B" w:rsidRDefault="000C210F" w:rsidP="000C0C8B">
          <w:pPr>
            <w:pStyle w:val="TOC1"/>
            <w:rPr>
              <w:rFonts w:eastAsiaTheme="minorEastAsia"/>
              <w:sz w:val="24"/>
              <w:szCs w:val="24"/>
              <w:lang w:eastAsia="en-GB"/>
            </w:rPr>
          </w:pPr>
          <w:r>
            <w:rPr>
              <w:noProof w:val="0"/>
            </w:rPr>
            <w:fldChar w:fldCharType="begin"/>
          </w:r>
          <w:r>
            <w:instrText xml:space="preserve"> TOC \o "1-3" \h \z \u </w:instrText>
          </w:r>
          <w:r>
            <w:rPr>
              <w:noProof w:val="0"/>
            </w:rPr>
            <w:fldChar w:fldCharType="separate"/>
          </w:r>
          <w:hyperlink w:anchor="_Toc196398686" w:history="1">
            <w:r w:rsidR="000C0C8B" w:rsidRPr="0098433E">
              <w:rPr>
                <w:rStyle w:val="Hyperlink"/>
              </w:rPr>
              <w:t>Abstract</w:t>
            </w:r>
            <w:r w:rsidR="000C0C8B">
              <w:rPr>
                <w:webHidden/>
              </w:rPr>
              <w:tab/>
            </w:r>
            <w:r w:rsidR="000C0C8B">
              <w:rPr>
                <w:webHidden/>
              </w:rPr>
              <w:fldChar w:fldCharType="begin"/>
            </w:r>
            <w:r w:rsidR="000C0C8B">
              <w:rPr>
                <w:webHidden/>
              </w:rPr>
              <w:instrText xml:space="preserve"> PAGEREF _Toc196398686 \h </w:instrText>
            </w:r>
            <w:r w:rsidR="000C0C8B">
              <w:rPr>
                <w:webHidden/>
              </w:rPr>
            </w:r>
            <w:r w:rsidR="000C0C8B">
              <w:rPr>
                <w:webHidden/>
              </w:rPr>
              <w:fldChar w:fldCharType="separate"/>
            </w:r>
            <w:r w:rsidR="000C0C8B">
              <w:rPr>
                <w:webHidden/>
              </w:rPr>
              <w:t>5</w:t>
            </w:r>
            <w:r w:rsidR="000C0C8B">
              <w:rPr>
                <w:webHidden/>
              </w:rPr>
              <w:fldChar w:fldCharType="end"/>
            </w:r>
          </w:hyperlink>
        </w:p>
        <w:p w14:paraId="705DB804" w14:textId="20377006" w:rsidR="000C0C8B" w:rsidRDefault="000C0C8B" w:rsidP="000C0C8B">
          <w:pPr>
            <w:pStyle w:val="TOC1"/>
            <w:rPr>
              <w:rFonts w:eastAsiaTheme="minorEastAsia"/>
              <w:sz w:val="24"/>
              <w:szCs w:val="24"/>
              <w:lang w:eastAsia="en-GB"/>
            </w:rPr>
          </w:pPr>
          <w:hyperlink w:anchor="_Toc196398687" w:history="1">
            <w:r w:rsidRPr="0098433E">
              <w:rPr>
                <w:rStyle w:val="Hyperlink"/>
              </w:rPr>
              <w:t>Acknowledgements</w:t>
            </w:r>
            <w:r>
              <w:rPr>
                <w:webHidden/>
              </w:rPr>
              <w:tab/>
            </w:r>
            <w:r>
              <w:rPr>
                <w:webHidden/>
              </w:rPr>
              <w:fldChar w:fldCharType="begin"/>
            </w:r>
            <w:r>
              <w:rPr>
                <w:webHidden/>
              </w:rPr>
              <w:instrText xml:space="preserve"> PAGEREF _Toc196398687 \h </w:instrText>
            </w:r>
            <w:r>
              <w:rPr>
                <w:webHidden/>
              </w:rPr>
            </w:r>
            <w:r>
              <w:rPr>
                <w:webHidden/>
              </w:rPr>
              <w:fldChar w:fldCharType="separate"/>
            </w:r>
            <w:r>
              <w:rPr>
                <w:webHidden/>
              </w:rPr>
              <w:t>6</w:t>
            </w:r>
            <w:r>
              <w:rPr>
                <w:webHidden/>
              </w:rPr>
              <w:fldChar w:fldCharType="end"/>
            </w:r>
          </w:hyperlink>
        </w:p>
        <w:p w14:paraId="56696A63" w14:textId="48DA689C" w:rsidR="000C0C8B" w:rsidRDefault="000C0C8B" w:rsidP="000C0C8B">
          <w:pPr>
            <w:pStyle w:val="TOC1"/>
            <w:rPr>
              <w:rFonts w:eastAsiaTheme="minorEastAsia"/>
              <w:sz w:val="24"/>
              <w:szCs w:val="24"/>
              <w:lang w:eastAsia="en-GB"/>
            </w:rPr>
          </w:pPr>
          <w:hyperlink w:anchor="_Toc196398688" w:history="1">
            <w:r w:rsidRPr="0098433E">
              <w:rPr>
                <w:rStyle w:val="Hyperlink"/>
              </w:rPr>
              <w:t>List of figures</w:t>
            </w:r>
            <w:r>
              <w:rPr>
                <w:webHidden/>
              </w:rPr>
              <w:tab/>
            </w:r>
            <w:r>
              <w:rPr>
                <w:webHidden/>
              </w:rPr>
              <w:fldChar w:fldCharType="begin"/>
            </w:r>
            <w:r>
              <w:rPr>
                <w:webHidden/>
              </w:rPr>
              <w:instrText xml:space="preserve"> PAGEREF _Toc196398688 \h </w:instrText>
            </w:r>
            <w:r>
              <w:rPr>
                <w:webHidden/>
              </w:rPr>
            </w:r>
            <w:r>
              <w:rPr>
                <w:webHidden/>
              </w:rPr>
              <w:fldChar w:fldCharType="separate"/>
            </w:r>
            <w:r>
              <w:rPr>
                <w:webHidden/>
              </w:rPr>
              <w:t>8</w:t>
            </w:r>
            <w:r>
              <w:rPr>
                <w:webHidden/>
              </w:rPr>
              <w:fldChar w:fldCharType="end"/>
            </w:r>
          </w:hyperlink>
        </w:p>
        <w:p w14:paraId="25233866" w14:textId="11FA19D3" w:rsidR="000C0C8B" w:rsidRDefault="000C0C8B" w:rsidP="000C0C8B">
          <w:pPr>
            <w:pStyle w:val="TOC1"/>
            <w:rPr>
              <w:rFonts w:eastAsiaTheme="minorEastAsia"/>
              <w:sz w:val="24"/>
              <w:szCs w:val="24"/>
              <w:lang w:eastAsia="en-GB"/>
            </w:rPr>
          </w:pPr>
          <w:hyperlink w:anchor="_Toc196398689" w:history="1">
            <w:r w:rsidRPr="0098433E">
              <w:rPr>
                <w:rStyle w:val="Hyperlink"/>
                <w:rFonts w:eastAsiaTheme="majorEastAsia"/>
              </w:rPr>
              <w:t>List of tables</w:t>
            </w:r>
            <w:r>
              <w:rPr>
                <w:webHidden/>
              </w:rPr>
              <w:tab/>
            </w:r>
            <w:r>
              <w:rPr>
                <w:webHidden/>
              </w:rPr>
              <w:fldChar w:fldCharType="begin"/>
            </w:r>
            <w:r>
              <w:rPr>
                <w:webHidden/>
              </w:rPr>
              <w:instrText xml:space="preserve"> PAGEREF _Toc196398689 \h </w:instrText>
            </w:r>
            <w:r>
              <w:rPr>
                <w:webHidden/>
              </w:rPr>
            </w:r>
            <w:r>
              <w:rPr>
                <w:webHidden/>
              </w:rPr>
              <w:fldChar w:fldCharType="separate"/>
            </w:r>
            <w:r>
              <w:rPr>
                <w:webHidden/>
              </w:rPr>
              <w:t>9</w:t>
            </w:r>
            <w:r>
              <w:rPr>
                <w:webHidden/>
              </w:rPr>
              <w:fldChar w:fldCharType="end"/>
            </w:r>
          </w:hyperlink>
        </w:p>
        <w:p w14:paraId="53377220" w14:textId="66BDDF37" w:rsidR="000C0C8B" w:rsidRDefault="000C0C8B" w:rsidP="000C0C8B">
          <w:pPr>
            <w:pStyle w:val="TOC1"/>
            <w:rPr>
              <w:rFonts w:eastAsiaTheme="minorEastAsia"/>
              <w:sz w:val="24"/>
              <w:szCs w:val="24"/>
              <w:lang w:eastAsia="en-GB"/>
            </w:rPr>
          </w:pPr>
          <w:hyperlink w:anchor="_Toc196398690" w:history="1">
            <w:r w:rsidRPr="0098433E">
              <w:rPr>
                <w:rStyle w:val="Hyperlink"/>
              </w:rPr>
              <w:t>Abbreviations</w:t>
            </w:r>
            <w:r>
              <w:rPr>
                <w:webHidden/>
              </w:rPr>
              <w:tab/>
            </w:r>
            <w:r>
              <w:rPr>
                <w:webHidden/>
              </w:rPr>
              <w:fldChar w:fldCharType="begin"/>
            </w:r>
            <w:r>
              <w:rPr>
                <w:webHidden/>
              </w:rPr>
              <w:instrText xml:space="preserve"> PAGEREF _Toc196398690 \h </w:instrText>
            </w:r>
            <w:r>
              <w:rPr>
                <w:webHidden/>
              </w:rPr>
            </w:r>
            <w:r>
              <w:rPr>
                <w:webHidden/>
              </w:rPr>
              <w:fldChar w:fldCharType="separate"/>
            </w:r>
            <w:r>
              <w:rPr>
                <w:webHidden/>
              </w:rPr>
              <w:t>9</w:t>
            </w:r>
            <w:r>
              <w:rPr>
                <w:webHidden/>
              </w:rPr>
              <w:fldChar w:fldCharType="end"/>
            </w:r>
          </w:hyperlink>
        </w:p>
        <w:p w14:paraId="112223FF" w14:textId="0A80E6D6" w:rsidR="000C0C8B" w:rsidRDefault="000C0C8B" w:rsidP="000C0C8B">
          <w:pPr>
            <w:pStyle w:val="TOC1"/>
            <w:rPr>
              <w:rFonts w:eastAsiaTheme="minorEastAsia"/>
              <w:sz w:val="24"/>
              <w:szCs w:val="24"/>
              <w:lang w:eastAsia="en-GB"/>
            </w:rPr>
          </w:pPr>
          <w:hyperlink w:anchor="_Toc196398691" w:history="1">
            <w:r w:rsidRPr="0098433E">
              <w:rPr>
                <w:rStyle w:val="Hyperlink"/>
              </w:rPr>
              <w:t>Chapter 1: Introduction</w:t>
            </w:r>
            <w:r>
              <w:rPr>
                <w:webHidden/>
              </w:rPr>
              <w:tab/>
            </w:r>
            <w:r>
              <w:rPr>
                <w:webHidden/>
              </w:rPr>
              <w:fldChar w:fldCharType="begin"/>
            </w:r>
            <w:r>
              <w:rPr>
                <w:webHidden/>
              </w:rPr>
              <w:instrText xml:space="preserve"> PAGEREF _Toc196398691 \h </w:instrText>
            </w:r>
            <w:r>
              <w:rPr>
                <w:webHidden/>
              </w:rPr>
            </w:r>
            <w:r>
              <w:rPr>
                <w:webHidden/>
              </w:rPr>
              <w:fldChar w:fldCharType="separate"/>
            </w:r>
            <w:r>
              <w:rPr>
                <w:webHidden/>
              </w:rPr>
              <w:t>10</w:t>
            </w:r>
            <w:r>
              <w:rPr>
                <w:webHidden/>
              </w:rPr>
              <w:fldChar w:fldCharType="end"/>
            </w:r>
          </w:hyperlink>
        </w:p>
        <w:p w14:paraId="65CBB677" w14:textId="470D0C1D" w:rsidR="000C0C8B" w:rsidRDefault="000C0C8B" w:rsidP="000C0C8B">
          <w:pPr>
            <w:pStyle w:val="TOC2"/>
            <w:rPr>
              <w:rFonts w:eastAsiaTheme="minorEastAsia"/>
              <w:sz w:val="24"/>
              <w:szCs w:val="24"/>
              <w:lang w:eastAsia="en-GB"/>
            </w:rPr>
          </w:pPr>
          <w:hyperlink w:anchor="_Toc196398692" w:history="1">
            <w:r w:rsidRPr="0098433E">
              <w:rPr>
                <w:rStyle w:val="Hyperlink"/>
              </w:rPr>
              <w:t>1.1 Background and context</w:t>
            </w:r>
            <w:r>
              <w:rPr>
                <w:webHidden/>
              </w:rPr>
              <w:tab/>
            </w:r>
            <w:r>
              <w:rPr>
                <w:webHidden/>
              </w:rPr>
              <w:fldChar w:fldCharType="begin"/>
            </w:r>
            <w:r>
              <w:rPr>
                <w:webHidden/>
              </w:rPr>
              <w:instrText xml:space="preserve"> PAGEREF _Toc196398692 \h </w:instrText>
            </w:r>
            <w:r>
              <w:rPr>
                <w:webHidden/>
              </w:rPr>
            </w:r>
            <w:r>
              <w:rPr>
                <w:webHidden/>
              </w:rPr>
              <w:fldChar w:fldCharType="separate"/>
            </w:r>
            <w:r>
              <w:rPr>
                <w:webHidden/>
              </w:rPr>
              <w:t>10</w:t>
            </w:r>
            <w:r>
              <w:rPr>
                <w:webHidden/>
              </w:rPr>
              <w:fldChar w:fldCharType="end"/>
            </w:r>
          </w:hyperlink>
        </w:p>
        <w:p w14:paraId="5323E259" w14:textId="15B76286" w:rsidR="000C0C8B" w:rsidRDefault="000C0C8B" w:rsidP="000C0C8B">
          <w:pPr>
            <w:pStyle w:val="TOC2"/>
            <w:rPr>
              <w:rFonts w:eastAsiaTheme="minorEastAsia"/>
              <w:sz w:val="24"/>
              <w:szCs w:val="24"/>
              <w:lang w:eastAsia="en-GB"/>
            </w:rPr>
          </w:pPr>
          <w:hyperlink w:anchor="_Toc196398693" w:history="1">
            <w:r w:rsidRPr="0098433E">
              <w:rPr>
                <w:rStyle w:val="Hyperlink"/>
              </w:rPr>
              <w:t>1.2 Problem statement</w:t>
            </w:r>
            <w:r>
              <w:rPr>
                <w:webHidden/>
              </w:rPr>
              <w:tab/>
            </w:r>
            <w:r>
              <w:rPr>
                <w:webHidden/>
              </w:rPr>
              <w:fldChar w:fldCharType="begin"/>
            </w:r>
            <w:r>
              <w:rPr>
                <w:webHidden/>
              </w:rPr>
              <w:instrText xml:space="preserve"> PAGEREF _Toc196398693 \h </w:instrText>
            </w:r>
            <w:r>
              <w:rPr>
                <w:webHidden/>
              </w:rPr>
            </w:r>
            <w:r>
              <w:rPr>
                <w:webHidden/>
              </w:rPr>
              <w:fldChar w:fldCharType="separate"/>
            </w:r>
            <w:r>
              <w:rPr>
                <w:webHidden/>
              </w:rPr>
              <w:t>13</w:t>
            </w:r>
            <w:r>
              <w:rPr>
                <w:webHidden/>
              </w:rPr>
              <w:fldChar w:fldCharType="end"/>
            </w:r>
          </w:hyperlink>
        </w:p>
        <w:p w14:paraId="22AF587C" w14:textId="27DE3EA7" w:rsidR="000C0C8B" w:rsidRDefault="000C0C8B" w:rsidP="000C0C8B">
          <w:pPr>
            <w:pStyle w:val="TOC2"/>
            <w:rPr>
              <w:rFonts w:eastAsiaTheme="minorEastAsia"/>
              <w:sz w:val="24"/>
              <w:szCs w:val="24"/>
              <w:lang w:eastAsia="en-GB"/>
            </w:rPr>
          </w:pPr>
          <w:hyperlink w:anchor="_Toc196398694" w:history="1">
            <w:r w:rsidRPr="0098433E">
              <w:rPr>
                <w:rStyle w:val="Hyperlink"/>
              </w:rPr>
              <w:t>1.3 Rationale for the study</w:t>
            </w:r>
            <w:r>
              <w:rPr>
                <w:webHidden/>
              </w:rPr>
              <w:tab/>
            </w:r>
            <w:r>
              <w:rPr>
                <w:webHidden/>
              </w:rPr>
              <w:fldChar w:fldCharType="begin"/>
            </w:r>
            <w:r>
              <w:rPr>
                <w:webHidden/>
              </w:rPr>
              <w:instrText xml:space="preserve"> PAGEREF _Toc196398694 \h </w:instrText>
            </w:r>
            <w:r>
              <w:rPr>
                <w:webHidden/>
              </w:rPr>
            </w:r>
            <w:r>
              <w:rPr>
                <w:webHidden/>
              </w:rPr>
              <w:fldChar w:fldCharType="separate"/>
            </w:r>
            <w:r>
              <w:rPr>
                <w:webHidden/>
              </w:rPr>
              <w:t>14</w:t>
            </w:r>
            <w:r>
              <w:rPr>
                <w:webHidden/>
              </w:rPr>
              <w:fldChar w:fldCharType="end"/>
            </w:r>
          </w:hyperlink>
        </w:p>
        <w:p w14:paraId="3BE252F5" w14:textId="6DAC07AE" w:rsidR="000C0C8B" w:rsidRDefault="000C0C8B" w:rsidP="000C0C8B">
          <w:pPr>
            <w:pStyle w:val="TOC2"/>
            <w:rPr>
              <w:rFonts w:eastAsiaTheme="minorEastAsia"/>
              <w:sz w:val="24"/>
              <w:szCs w:val="24"/>
              <w:lang w:eastAsia="en-GB"/>
            </w:rPr>
          </w:pPr>
          <w:hyperlink w:anchor="_Toc196398695" w:history="1">
            <w:r w:rsidRPr="0098433E">
              <w:rPr>
                <w:rStyle w:val="Hyperlink"/>
              </w:rPr>
              <w:t>1.4 Aims and objectives of the research</w:t>
            </w:r>
            <w:r>
              <w:rPr>
                <w:webHidden/>
              </w:rPr>
              <w:tab/>
            </w:r>
            <w:r>
              <w:rPr>
                <w:webHidden/>
              </w:rPr>
              <w:fldChar w:fldCharType="begin"/>
            </w:r>
            <w:r>
              <w:rPr>
                <w:webHidden/>
              </w:rPr>
              <w:instrText xml:space="preserve"> PAGEREF _Toc196398695 \h </w:instrText>
            </w:r>
            <w:r>
              <w:rPr>
                <w:webHidden/>
              </w:rPr>
            </w:r>
            <w:r>
              <w:rPr>
                <w:webHidden/>
              </w:rPr>
              <w:fldChar w:fldCharType="separate"/>
            </w:r>
            <w:r>
              <w:rPr>
                <w:webHidden/>
              </w:rPr>
              <w:t>14</w:t>
            </w:r>
            <w:r>
              <w:rPr>
                <w:webHidden/>
              </w:rPr>
              <w:fldChar w:fldCharType="end"/>
            </w:r>
          </w:hyperlink>
        </w:p>
        <w:p w14:paraId="74954689" w14:textId="118482DF" w:rsidR="000C0C8B" w:rsidRDefault="000C0C8B" w:rsidP="000C0C8B">
          <w:pPr>
            <w:pStyle w:val="TOC2"/>
            <w:rPr>
              <w:rFonts w:eastAsiaTheme="minorEastAsia"/>
              <w:sz w:val="24"/>
              <w:szCs w:val="24"/>
              <w:lang w:eastAsia="en-GB"/>
            </w:rPr>
          </w:pPr>
          <w:hyperlink w:anchor="_Toc196398696" w:history="1">
            <w:r w:rsidRPr="0098433E">
              <w:rPr>
                <w:rStyle w:val="Hyperlink"/>
              </w:rPr>
              <w:t>1.5 Research questions</w:t>
            </w:r>
            <w:r>
              <w:rPr>
                <w:webHidden/>
              </w:rPr>
              <w:tab/>
            </w:r>
            <w:r>
              <w:rPr>
                <w:webHidden/>
              </w:rPr>
              <w:fldChar w:fldCharType="begin"/>
            </w:r>
            <w:r>
              <w:rPr>
                <w:webHidden/>
              </w:rPr>
              <w:instrText xml:space="preserve"> PAGEREF _Toc196398696 \h </w:instrText>
            </w:r>
            <w:r>
              <w:rPr>
                <w:webHidden/>
              </w:rPr>
            </w:r>
            <w:r>
              <w:rPr>
                <w:webHidden/>
              </w:rPr>
              <w:fldChar w:fldCharType="separate"/>
            </w:r>
            <w:r>
              <w:rPr>
                <w:webHidden/>
              </w:rPr>
              <w:t>15</w:t>
            </w:r>
            <w:r>
              <w:rPr>
                <w:webHidden/>
              </w:rPr>
              <w:fldChar w:fldCharType="end"/>
            </w:r>
          </w:hyperlink>
        </w:p>
        <w:p w14:paraId="1DBFE531" w14:textId="612FA050" w:rsidR="000C0C8B" w:rsidRDefault="000C0C8B" w:rsidP="000C0C8B">
          <w:pPr>
            <w:pStyle w:val="TOC2"/>
            <w:rPr>
              <w:rFonts w:eastAsiaTheme="minorEastAsia"/>
              <w:sz w:val="24"/>
              <w:szCs w:val="24"/>
              <w:lang w:eastAsia="en-GB"/>
            </w:rPr>
          </w:pPr>
          <w:hyperlink w:anchor="_Toc196398697" w:history="1">
            <w:r w:rsidRPr="0098433E">
              <w:rPr>
                <w:rStyle w:val="Hyperlink"/>
              </w:rPr>
              <w:t>1.6 Scope and Limitations</w:t>
            </w:r>
            <w:r>
              <w:rPr>
                <w:webHidden/>
              </w:rPr>
              <w:tab/>
            </w:r>
            <w:r>
              <w:rPr>
                <w:webHidden/>
              </w:rPr>
              <w:fldChar w:fldCharType="begin"/>
            </w:r>
            <w:r>
              <w:rPr>
                <w:webHidden/>
              </w:rPr>
              <w:instrText xml:space="preserve"> PAGEREF _Toc196398697 \h </w:instrText>
            </w:r>
            <w:r>
              <w:rPr>
                <w:webHidden/>
              </w:rPr>
            </w:r>
            <w:r>
              <w:rPr>
                <w:webHidden/>
              </w:rPr>
              <w:fldChar w:fldCharType="separate"/>
            </w:r>
            <w:r>
              <w:rPr>
                <w:webHidden/>
              </w:rPr>
              <w:t>16</w:t>
            </w:r>
            <w:r>
              <w:rPr>
                <w:webHidden/>
              </w:rPr>
              <w:fldChar w:fldCharType="end"/>
            </w:r>
          </w:hyperlink>
        </w:p>
        <w:p w14:paraId="65C8402C" w14:textId="54952FD7" w:rsidR="000C0C8B" w:rsidRDefault="000C0C8B" w:rsidP="000C0C8B">
          <w:pPr>
            <w:pStyle w:val="TOC2"/>
            <w:rPr>
              <w:rFonts w:eastAsiaTheme="minorEastAsia"/>
              <w:sz w:val="24"/>
              <w:szCs w:val="24"/>
              <w:lang w:eastAsia="en-GB"/>
            </w:rPr>
          </w:pPr>
          <w:hyperlink w:anchor="_Toc196398698" w:history="1">
            <w:r w:rsidRPr="0098433E">
              <w:rPr>
                <w:rStyle w:val="Hyperlink"/>
              </w:rPr>
              <w:t>1.7 Structure of the dissertation</w:t>
            </w:r>
            <w:r>
              <w:rPr>
                <w:webHidden/>
              </w:rPr>
              <w:tab/>
            </w:r>
            <w:r>
              <w:rPr>
                <w:webHidden/>
              </w:rPr>
              <w:fldChar w:fldCharType="begin"/>
            </w:r>
            <w:r>
              <w:rPr>
                <w:webHidden/>
              </w:rPr>
              <w:instrText xml:space="preserve"> PAGEREF _Toc196398698 \h </w:instrText>
            </w:r>
            <w:r>
              <w:rPr>
                <w:webHidden/>
              </w:rPr>
            </w:r>
            <w:r>
              <w:rPr>
                <w:webHidden/>
              </w:rPr>
              <w:fldChar w:fldCharType="separate"/>
            </w:r>
            <w:r>
              <w:rPr>
                <w:webHidden/>
              </w:rPr>
              <w:t>16</w:t>
            </w:r>
            <w:r>
              <w:rPr>
                <w:webHidden/>
              </w:rPr>
              <w:fldChar w:fldCharType="end"/>
            </w:r>
          </w:hyperlink>
        </w:p>
        <w:p w14:paraId="4E52BABD" w14:textId="725E13BA" w:rsidR="000C0C8B" w:rsidRDefault="000C0C8B" w:rsidP="000C0C8B">
          <w:pPr>
            <w:pStyle w:val="TOC1"/>
            <w:rPr>
              <w:rFonts w:eastAsiaTheme="minorEastAsia"/>
              <w:sz w:val="24"/>
              <w:szCs w:val="24"/>
              <w:lang w:eastAsia="en-GB"/>
            </w:rPr>
          </w:pPr>
          <w:hyperlink w:anchor="_Toc196398699" w:history="1">
            <w:r w:rsidRPr="0098433E">
              <w:rPr>
                <w:rStyle w:val="Hyperlink"/>
              </w:rPr>
              <w:t>Chapter 2: Literature review</w:t>
            </w:r>
            <w:r>
              <w:rPr>
                <w:webHidden/>
              </w:rPr>
              <w:tab/>
            </w:r>
            <w:r>
              <w:rPr>
                <w:webHidden/>
              </w:rPr>
              <w:fldChar w:fldCharType="begin"/>
            </w:r>
            <w:r>
              <w:rPr>
                <w:webHidden/>
              </w:rPr>
              <w:instrText xml:space="preserve"> PAGEREF _Toc196398699 \h </w:instrText>
            </w:r>
            <w:r>
              <w:rPr>
                <w:webHidden/>
              </w:rPr>
            </w:r>
            <w:r>
              <w:rPr>
                <w:webHidden/>
              </w:rPr>
              <w:fldChar w:fldCharType="separate"/>
            </w:r>
            <w:r>
              <w:rPr>
                <w:webHidden/>
              </w:rPr>
              <w:t>17</w:t>
            </w:r>
            <w:r>
              <w:rPr>
                <w:webHidden/>
              </w:rPr>
              <w:fldChar w:fldCharType="end"/>
            </w:r>
          </w:hyperlink>
        </w:p>
        <w:p w14:paraId="56D2CDEF" w14:textId="792D4C1D" w:rsidR="000C0C8B" w:rsidRDefault="000C0C8B" w:rsidP="000C0C8B">
          <w:pPr>
            <w:pStyle w:val="TOC2"/>
            <w:rPr>
              <w:rFonts w:eastAsiaTheme="minorEastAsia"/>
              <w:sz w:val="24"/>
              <w:szCs w:val="24"/>
              <w:lang w:eastAsia="en-GB"/>
            </w:rPr>
          </w:pPr>
          <w:hyperlink w:anchor="_Toc196398700" w:history="1">
            <w:r w:rsidRPr="0098433E">
              <w:rPr>
                <w:rStyle w:val="Hyperlink"/>
              </w:rPr>
              <w:t>2.1 Introduction</w:t>
            </w:r>
            <w:r>
              <w:rPr>
                <w:webHidden/>
              </w:rPr>
              <w:tab/>
            </w:r>
            <w:r>
              <w:rPr>
                <w:webHidden/>
              </w:rPr>
              <w:fldChar w:fldCharType="begin"/>
            </w:r>
            <w:r>
              <w:rPr>
                <w:webHidden/>
              </w:rPr>
              <w:instrText xml:space="preserve"> PAGEREF _Toc196398700 \h </w:instrText>
            </w:r>
            <w:r>
              <w:rPr>
                <w:webHidden/>
              </w:rPr>
            </w:r>
            <w:r>
              <w:rPr>
                <w:webHidden/>
              </w:rPr>
              <w:fldChar w:fldCharType="separate"/>
            </w:r>
            <w:r>
              <w:rPr>
                <w:webHidden/>
              </w:rPr>
              <w:t>17</w:t>
            </w:r>
            <w:r>
              <w:rPr>
                <w:webHidden/>
              </w:rPr>
              <w:fldChar w:fldCharType="end"/>
            </w:r>
          </w:hyperlink>
        </w:p>
        <w:p w14:paraId="70332B87" w14:textId="1EA4A524" w:rsidR="000C0C8B" w:rsidRDefault="000C0C8B" w:rsidP="000C0C8B">
          <w:pPr>
            <w:pStyle w:val="TOC2"/>
            <w:rPr>
              <w:rFonts w:eastAsiaTheme="minorEastAsia"/>
              <w:sz w:val="24"/>
              <w:szCs w:val="24"/>
              <w:lang w:eastAsia="en-GB"/>
            </w:rPr>
          </w:pPr>
          <w:hyperlink w:anchor="_Toc196398701" w:history="1">
            <w:r w:rsidRPr="0098433E">
              <w:rPr>
                <w:rStyle w:val="Hyperlink"/>
              </w:rPr>
              <w:t>2.2 Search strategy</w:t>
            </w:r>
            <w:r>
              <w:rPr>
                <w:webHidden/>
              </w:rPr>
              <w:tab/>
            </w:r>
            <w:r>
              <w:rPr>
                <w:webHidden/>
              </w:rPr>
              <w:fldChar w:fldCharType="begin"/>
            </w:r>
            <w:r>
              <w:rPr>
                <w:webHidden/>
              </w:rPr>
              <w:instrText xml:space="preserve"> PAGEREF _Toc196398701 \h </w:instrText>
            </w:r>
            <w:r>
              <w:rPr>
                <w:webHidden/>
              </w:rPr>
            </w:r>
            <w:r>
              <w:rPr>
                <w:webHidden/>
              </w:rPr>
              <w:fldChar w:fldCharType="separate"/>
            </w:r>
            <w:r>
              <w:rPr>
                <w:webHidden/>
              </w:rPr>
              <w:t>18</w:t>
            </w:r>
            <w:r>
              <w:rPr>
                <w:webHidden/>
              </w:rPr>
              <w:fldChar w:fldCharType="end"/>
            </w:r>
          </w:hyperlink>
        </w:p>
        <w:p w14:paraId="7619D4D9" w14:textId="03487157" w:rsidR="000C0C8B" w:rsidRDefault="000C0C8B" w:rsidP="000C0C8B">
          <w:pPr>
            <w:pStyle w:val="TOC2"/>
            <w:rPr>
              <w:rFonts w:eastAsiaTheme="minorEastAsia"/>
              <w:sz w:val="24"/>
              <w:szCs w:val="24"/>
              <w:lang w:eastAsia="en-GB"/>
            </w:rPr>
          </w:pPr>
          <w:hyperlink w:anchor="_Toc196398702" w:history="1">
            <w:r w:rsidRPr="0098433E">
              <w:rPr>
                <w:rStyle w:val="Hyperlink"/>
              </w:rPr>
              <w:t>2.3 Result and analysis</w:t>
            </w:r>
            <w:r>
              <w:rPr>
                <w:webHidden/>
              </w:rPr>
              <w:tab/>
            </w:r>
            <w:r>
              <w:rPr>
                <w:webHidden/>
              </w:rPr>
              <w:fldChar w:fldCharType="begin"/>
            </w:r>
            <w:r>
              <w:rPr>
                <w:webHidden/>
              </w:rPr>
              <w:instrText xml:space="preserve"> PAGEREF _Toc196398702 \h </w:instrText>
            </w:r>
            <w:r>
              <w:rPr>
                <w:webHidden/>
              </w:rPr>
            </w:r>
            <w:r>
              <w:rPr>
                <w:webHidden/>
              </w:rPr>
              <w:fldChar w:fldCharType="separate"/>
            </w:r>
            <w:r>
              <w:rPr>
                <w:webHidden/>
              </w:rPr>
              <w:t>19</w:t>
            </w:r>
            <w:r>
              <w:rPr>
                <w:webHidden/>
              </w:rPr>
              <w:fldChar w:fldCharType="end"/>
            </w:r>
          </w:hyperlink>
        </w:p>
        <w:p w14:paraId="58077DF2" w14:textId="5B9C7824" w:rsidR="000C0C8B" w:rsidRDefault="000C0C8B" w:rsidP="000C0C8B">
          <w:pPr>
            <w:pStyle w:val="TOC3"/>
            <w:rPr>
              <w:rFonts w:eastAsiaTheme="minorEastAsia"/>
              <w:sz w:val="24"/>
              <w:szCs w:val="24"/>
              <w:lang w:eastAsia="en-GB"/>
            </w:rPr>
          </w:pPr>
          <w:hyperlink w:anchor="_Toc196398703" w:history="1">
            <w:r w:rsidRPr="0098433E">
              <w:rPr>
                <w:rStyle w:val="Hyperlink"/>
              </w:rPr>
              <w:t>2.3.1 PRISMA Flowchart</w:t>
            </w:r>
            <w:r>
              <w:rPr>
                <w:webHidden/>
              </w:rPr>
              <w:tab/>
            </w:r>
            <w:r>
              <w:rPr>
                <w:webHidden/>
              </w:rPr>
              <w:fldChar w:fldCharType="begin"/>
            </w:r>
            <w:r>
              <w:rPr>
                <w:webHidden/>
              </w:rPr>
              <w:instrText xml:space="preserve"> PAGEREF _Toc196398703 \h </w:instrText>
            </w:r>
            <w:r>
              <w:rPr>
                <w:webHidden/>
              </w:rPr>
            </w:r>
            <w:r>
              <w:rPr>
                <w:webHidden/>
              </w:rPr>
              <w:fldChar w:fldCharType="separate"/>
            </w:r>
            <w:r>
              <w:rPr>
                <w:webHidden/>
              </w:rPr>
              <w:t>19</w:t>
            </w:r>
            <w:r>
              <w:rPr>
                <w:webHidden/>
              </w:rPr>
              <w:fldChar w:fldCharType="end"/>
            </w:r>
          </w:hyperlink>
        </w:p>
        <w:p w14:paraId="32778328" w14:textId="7F3B4FC3" w:rsidR="000C0C8B" w:rsidRDefault="000C0C8B" w:rsidP="000C0C8B">
          <w:pPr>
            <w:pStyle w:val="TOC3"/>
            <w:rPr>
              <w:rFonts w:eastAsiaTheme="minorEastAsia"/>
              <w:sz w:val="24"/>
              <w:szCs w:val="24"/>
              <w:lang w:eastAsia="en-GB"/>
            </w:rPr>
          </w:pPr>
          <w:hyperlink w:anchor="_Toc196398704" w:history="1">
            <w:r w:rsidRPr="0098433E">
              <w:rPr>
                <w:rStyle w:val="Hyperlink"/>
              </w:rPr>
              <w:t>2.3.2 Thematic Map</w:t>
            </w:r>
            <w:r>
              <w:rPr>
                <w:webHidden/>
              </w:rPr>
              <w:tab/>
            </w:r>
            <w:r>
              <w:rPr>
                <w:webHidden/>
              </w:rPr>
              <w:fldChar w:fldCharType="begin"/>
            </w:r>
            <w:r>
              <w:rPr>
                <w:webHidden/>
              </w:rPr>
              <w:instrText xml:space="preserve"> PAGEREF _Toc196398704 \h </w:instrText>
            </w:r>
            <w:r>
              <w:rPr>
                <w:webHidden/>
              </w:rPr>
            </w:r>
            <w:r>
              <w:rPr>
                <w:webHidden/>
              </w:rPr>
              <w:fldChar w:fldCharType="separate"/>
            </w:r>
            <w:r>
              <w:rPr>
                <w:webHidden/>
              </w:rPr>
              <w:t>20</w:t>
            </w:r>
            <w:r>
              <w:rPr>
                <w:webHidden/>
              </w:rPr>
              <w:fldChar w:fldCharType="end"/>
            </w:r>
          </w:hyperlink>
        </w:p>
        <w:p w14:paraId="2DEF71FF" w14:textId="5683725A" w:rsidR="000C0C8B" w:rsidRDefault="000C0C8B" w:rsidP="000C0C8B">
          <w:pPr>
            <w:pStyle w:val="TOC2"/>
            <w:rPr>
              <w:rFonts w:eastAsiaTheme="minorEastAsia"/>
              <w:sz w:val="24"/>
              <w:szCs w:val="24"/>
              <w:lang w:eastAsia="en-GB"/>
            </w:rPr>
          </w:pPr>
          <w:hyperlink w:anchor="_Toc196398705" w:history="1">
            <w:r w:rsidRPr="0098433E">
              <w:rPr>
                <w:rStyle w:val="Hyperlink"/>
              </w:rPr>
              <w:t>2.4 Discussion</w:t>
            </w:r>
            <w:r>
              <w:rPr>
                <w:webHidden/>
              </w:rPr>
              <w:tab/>
            </w:r>
            <w:r>
              <w:rPr>
                <w:webHidden/>
              </w:rPr>
              <w:fldChar w:fldCharType="begin"/>
            </w:r>
            <w:r>
              <w:rPr>
                <w:webHidden/>
              </w:rPr>
              <w:instrText xml:space="preserve"> PAGEREF _Toc196398705 \h </w:instrText>
            </w:r>
            <w:r>
              <w:rPr>
                <w:webHidden/>
              </w:rPr>
            </w:r>
            <w:r>
              <w:rPr>
                <w:webHidden/>
              </w:rPr>
              <w:fldChar w:fldCharType="separate"/>
            </w:r>
            <w:r>
              <w:rPr>
                <w:webHidden/>
              </w:rPr>
              <w:t>21</w:t>
            </w:r>
            <w:r>
              <w:rPr>
                <w:webHidden/>
              </w:rPr>
              <w:fldChar w:fldCharType="end"/>
            </w:r>
          </w:hyperlink>
        </w:p>
        <w:p w14:paraId="55F4FCA8" w14:textId="1C6412F9" w:rsidR="000C0C8B" w:rsidRDefault="000C0C8B" w:rsidP="000C0C8B">
          <w:pPr>
            <w:pStyle w:val="TOC3"/>
            <w:rPr>
              <w:rFonts w:eastAsiaTheme="minorEastAsia"/>
              <w:sz w:val="24"/>
              <w:szCs w:val="24"/>
              <w:lang w:eastAsia="en-GB"/>
            </w:rPr>
          </w:pPr>
          <w:hyperlink w:anchor="_Toc196398706" w:history="1">
            <w:r w:rsidRPr="0098433E">
              <w:rPr>
                <w:rStyle w:val="Hyperlink"/>
                <w:i/>
                <w:iCs/>
              </w:rPr>
              <w:t>2.4.1 Popularity and Impact of Digital Mental Health Interventions</w:t>
            </w:r>
            <w:r>
              <w:rPr>
                <w:webHidden/>
              </w:rPr>
              <w:tab/>
            </w:r>
            <w:r>
              <w:rPr>
                <w:webHidden/>
              </w:rPr>
              <w:fldChar w:fldCharType="begin"/>
            </w:r>
            <w:r>
              <w:rPr>
                <w:webHidden/>
              </w:rPr>
              <w:instrText xml:space="preserve"> PAGEREF _Toc196398706 \h </w:instrText>
            </w:r>
            <w:r>
              <w:rPr>
                <w:webHidden/>
              </w:rPr>
            </w:r>
            <w:r>
              <w:rPr>
                <w:webHidden/>
              </w:rPr>
              <w:fldChar w:fldCharType="separate"/>
            </w:r>
            <w:r>
              <w:rPr>
                <w:webHidden/>
              </w:rPr>
              <w:t>21</w:t>
            </w:r>
            <w:r>
              <w:rPr>
                <w:webHidden/>
              </w:rPr>
              <w:fldChar w:fldCharType="end"/>
            </w:r>
          </w:hyperlink>
        </w:p>
        <w:p w14:paraId="328D9BA3" w14:textId="6A472725" w:rsidR="000C0C8B" w:rsidRDefault="000C0C8B" w:rsidP="000C0C8B">
          <w:pPr>
            <w:pStyle w:val="TOC3"/>
            <w:rPr>
              <w:rFonts w:eastAsiaTheme="minorEastAsia"/>
              <w:sz w:val="24"/>
              <w:szCs w:val="24"/>
              <w:lang w:eastAsia="en-GB"/>
            </w:rPr>
          </w:pPr>
          <w:hyperlink w:anchor="_Toc196398707" w:history="1">
            <w:r w:rsidRPr="0098433E">
              <w:rPr>
                <w:rStyle w:val="Hyperlink"/>
                <w:i/>
                <w:iCs/>
              </w:rPr>
              <w:t>2.4.2 Stress in Emergency Call Handlers</w:t>
            </w:r>
            <w:r>
              <w:rPr>
                <w:webHidden/>
              </w:rPr>
              <w:tab/>
            </w:r>
            <w:r>
              <w:rPr>
                <w:webHidden/>
              </w:rPr>
              <w:fldChar w:fldCharType="begin"/>
            </w:r>
            <w:r>
              <w:rPr>
                <w:webHidden/>
              </w:rPr>
              <w:instrText xml:space="preserve"> PAGEREF _Toc196398707 \h </w:instrText>
            </w:r>
            <w:r>
              <w:rPr>
                <w:webHidden/>
              </w:rPr>
            </w:r>
            <w:r>
              <w:rPr>
                <w:webHidden/>
              </w:rPr>
              <w:fldChar w:fldCharType="separate"/>
            </w:r>
            <w:r>
              <w:rPr>
                <w:webHidden/>
              </w:rPr>
              <w:t>22</w:t>
            </w:r>
            <w:r>
              <w:rPr>
                <w:webHidden/>
              </w:rPr>
              <w:fldChar w:fldCharType="end"/>
            </w:r>
          </w:hyperlink>
        </w:p>
        <w:p w14:paraId="7D98978D" w14:textId="3A09E16A" w:rsidR="000C0C8B" w:rsidRDefault="000C0C8B" w:rsidP="000C0C8B">
          <w:pPr>
            <w:pStyle w:val="TOC3"/>
            <w:rPr>
              <w:rFonts w:eastAsiaTheme="minorEastAsia"/>
              <w:sz w:val="24"/>
              <w:szCs w:val="24"/>
              <w:lang w:eastAsia="en-GB"/>
            </w:rPr>
          </w:pPr>
          <w:hyperlink w:anchor="_Toc196398708" w:history="1">
            <w:r w:rsidRPr="0098433E">
              <w:rPr>
                <w:rStyle w:val="Hyperlink"/>
                <w:i/>
                <w:iCs/>
              </w:rPr>
              <w:t>2.4.3 Vicarious Trauma and the Psychological Toll of Emergency Work</w:t>
            </w:r>
            <w:r>
              <w:rPr>
                <w:webHidden/>
              </w:rPr>
              <w:tab/>
            </w:r>
            <w:r>
              <w:rPr>
                <w:webHidden/>
              </w:rPr>
              <w:fldChar w:fldCharType="begin"/>
            </w:r>
            <w:r>
              <w:rPr>
                <w:webHidden/>
              </w:rPr>
              <w:instrText xml:space="preserve"> PAGEREF _Toc196398708 \h </w:instrText>
            </w:r>
            <w:r>
              <w:rPr>
                <w:webHidden/>
              </w:rPr>
            </w:r>
            <w:r>
              <w:rPr>
                <w:webHidden/>
              </w:rPr>
              <w:fldChar w:fldCharType="separate"/>
            </w:r>
            <w:r>
              <w:rPr>
                <w:webHidden/>
              </w:rPr>
              <w:t>24</w:t>
            </w:r>
            <w:r>
              <w:rPr>
                <w:webHidden/>
              </w:rPr>
              <w:fldChar w:fldCharType="end"/>
            </w:r>
          </w:hyperlink>
        </w:p>
        <w:p w14:paraId="61FAE62B" w14:textId="689A4FB5" w:rsidR="000C0C8B" w:rsidRDefault="000C0C8B" w:rsidP="000C0C8B">
          <w:pPr>
            <w:pStyle w:val="TOC3"/>
            <w:rPr>
              <w:rFonts w:eastAsiaTheme="minorEastAsia"/>
              <w:sz w:val="24"/>
              <w:szCs w:val="24"/>
              <w:lang w:eastAsia="en-GB"/>
            </w:rPr>
          </w:pPr>
          <w:hyperlink w:anchor="_Toc196398709" w:history="1">
            <w:r w:rsidRPr="0098433E">
              <w:rPr>
                <w:rStyle w:val="Hyperlink"/>
                <w:i/>
                <w:iCs/>
              </w:rPr>
              <w:t>2.4.4 Role of Digital Tools in Managing Mental Health</w:t>
            </w:r>
            <w:r>
              <w:rPr>
                <w:webHidden/>
              </w:rPr>
              <w:tab/>
            </w:r>
            <w:r>
              <w:rPr>
                <w:webHidden/>
              </w:rPr>
              <w:fldChar w:fldCharType="begin"/>
            </w:r>
            <w:r>
              <w:rPr>
                <w:webHidden/>
              </w:rPr>
              <w:instrText xml:space="preserve"> PAGEREF _Toc196398709 \h </w:instrText>
            </w:r>
            <w:r>
              <w:rPr>
                <w:webHidden/>
              </w:rPr>
            </w:r>
            <w:r>
              <w:rPr>
                <w:webHidden/>
              </w:rPr>
              <w:fldChar w:fldCharType="separate"/>
            </w:r>
            <w:r>
              <w:rPr>
                <w:webHidden/>
              </w:rPr>
              <w:t>26</w:t>
            </w:r>
            <w:r>
              <w:rPr>
                <w:webHidden/>
              </w:rPr>
              <w:fldChar w:fldCharType="end"/>
            </w:r>
          </w:hyperlink>
        </w:p>
        <w:p w14:paraId="715CF9D4" w14:textId="3271E1BC" w:rsidR="000C0C8B" w:rsidRDefault="000C0C8B" w:rsidP="000C0C8B">
          <w:pPr>
            <w:pStyle w:val="TOC3"/>
            <w:rPr>
              <w:rFonts w:eastAsiaTheme="minorEastAsia"/>
              <w:sz w:val="24"/>
              <w:szCs w:val="24"/>
              <w:lang w:eastAsia="en-GB"/>
            </w:rPr>
          </w:pPr>
          <w:hyperlink w:anchor="_Toc196398710" w:history="1">
            <w:r w:rsidRPr="0098433E">
              <w:rPr>
                <w:rStyle w:val="Hyperlink"/>
                <w:i/>
                <w:iCs/>
              </w:rPr>
              <w:t>2.4.5 Challenges and Future Directions</w:t>
            </w:r>
            <w:r>
              <w:rPr>
                <w:webHidden/>
              </w:rPr>
              <w:tab/>
            </w:r>
            <w:r>
              <w:rPr>
                <w:webHidden/>
              </w:rPr>
              <w:fldChar w:fldCharType="begin"/>
            </w:r>
            <w:r>
              <w:rPr>
                <w:webHidden/>
              </w:rPr>
              <w:instrText xml:space="preserve"> PAGEREF _Toc196398710 \h </w:instrText>
            </w:r>
            <w:r>
              <w:rPr>
                <w:webHidden/>
              </w:rPr>
            </w:r>
            <w:r>
              <w:rPr>
                <w:webHidden/>
              </w:rPr>
              <w:fldChar w:fldCharType="separate"/>
            </w:r>
            <w:r>
              <w:rPr>
                <w:webHidden/>
              </w:rPr>
              <w:t>27</w:t>
            </w:r>
            <w:r>
              <w:rPr>
                <w:webHidden/>
              </w:rPr>
              <w:fldChar w:fldCharType="end"/>
            </w:r>
          </w:hyperlink>
        </w:p>
        <w:p w14:paraId="16E91DAC" w14:textId="0748593A" w:rsidR="000C0C8B" w:rsidRDefault="000C0C8B" w:rsidP="000C0C8B">
          <w:pPr>
            <w:pStyle w:val="TOC3"/>
            <w:rPr>
              <w:rFonts w:eastAsiaTheme="minorEastAsia"/>
              <w:sz w:val="24"/>
              <w:szCs w:val="24"/>
              <w:lang w:eastAsia="en-GB"/>
            </w:rPr>
          </w:pPr>
          <w:hyperlink w:anchor="_Toc196398711" w:history="1">
            <w:r w:rsidRPr="0098433E">
              <w:rPr>
                <w:rStyle w:val="Hyperlink"/>
                <w:i/>
                <w:iCs/>
              </w:rPr>
              <w:t>2.4.6 Post-Traumatic Growth's (PTG) Function in High-Stress Positions</w:t>
            </w:r>
            <w:r>
              <w:rPr>
                <w:webHidden/>
              </w:rPr>
              <w:tab/>
            </w:r>
            <w:r>
              <w:rPr>
                <w:webHidden/>
              </w:rPr>
              <w:fldChar w:fldCharType="begin"/>
            </w:r>
            <w:r>
              <w:rPr>
                <w:webHidden/>
              </w:rPr>
              <w:instrText xml:space="preserve"> PAGEREF _Toc196398711 \h </w:instrText>
            </w:r>
            <w:r>
              <w:rPr>
                <w:webHidden/>
              </w:rPr>
            </w:r>
            <w:r>
              <w:rPr>
                <w:webHidden/>
              </w:rPr>
              <w:fldChar w:fldCharType="separate"/>
            </w:r>
            <w:r>
              <w:rPr>
                <w:webHidden/>
              </w:rPr>
              <w:t>27</w:t>
            </w:r>
            <w:r>
              <w:rPr>
                <w:webHidden/>
              </w:rPr>
              <w:fldChar w:fldCharType="end"/>
            </w:r>
          </w:hyperlink>
        </w:p>
        <w:p w14:paraId="08241971" w14:textId="143DC535" w:rsidR="000C0C8B" w:rsidRDefault="000C0C8B" w:rsidP="000C0C8B">
          <w:pPr>
            <w:pStyle w:val="TOC2"/>
            <w:rPr>
              <w:rFonts w:eastAsiaTheme="minorEastAsia"/>
              <w:sz w:val="24"/>
              <w:szCs w:val="24"/>
              <w:lang w:eastAsia="en-GB"/>
            </w:rPr>
          </w:pPr>
          <w:hyperlink w:anchor="_Toc196398712" w:history="1">
            <w:r w:rsidRPr="0098433E">
              <w:rPr>
                <w:rStyle w:val="Hyperlink"/>
              </w:rPr>
              <w:t>2.5 Conclusion</w:t>
            </w:r>
            <w:r>
              <w:rPr>
                <w:webHidden/>
              </w:rPr>
              <w:tab/>
            </w:r>
            <w:r>
              <w:rPr>
                <w:webHidden/>
              </w:rPr>
              <w:fldChar w:fldCharType="begin"/>
            </w:r>
            <w:r>
              <w:rPr>
                <w:webHidden/>
              </w:rPr>
              <w:instrText xml:space="preserve"> PAGEREF _Toc196398712 \h </w:instrText>
            </w:r>
            <w:r>
              <w:rPr>
                <w:webHidden/>
              </w:rPr>
            </w:r>
            <w:r>
              <w:rPr>
                <w:webHidden/>
              </w:rPr>
              <w:fldChar w:fldCharType="separate"/>
            </w:r>
            <w:r>
              <w:rPr>
                <w:webHidden/>
              </w:rPr>
              <w:t>28</w:t>
            </w:r>
            <w:r>
              <w:rPr>
                <w:webHidden/>
              </w:rPr>
              <w:fldChar w:fldCharType="end"/>
            </w:r>
          </w:hyperlink>
        </w:p>
        <w:p w14:paraId="6BF0C23D" w14:textId="3B554122" w:rsidR="000C0C8B" w:rsidRDefault="000C0C8B" w:rsidP="000C0C8B">
          <w:pPr>
            <w:pStyle w:val="TOC1"/>
            <w:rPr>
              <w:rFonts w:eastAsiaTheme="minorEastAsia"/>
              <w:sz w:val="24"/>
              <w:szCs w:val="24"/>
              <w:lang w:eastAsia="en-GB"/>
            </w:rPr>
          </w:pPr>
          <w:hyperlink w:anchor="_Toc196398713" w:history="1">
            <w:r w:rsidRPr="0098433E">
              <w:rPr>
                <w:rStyle w:val="Hyperlink"/>
              </w:rPr>
              <w:t>Chapter 3: Research methodology</w:t>
            </w:r>
            <w:r>
              <w:rPr>
                <w:webHidden/>
              </w:rPr>
              <w:tab/>
            </w:r>
            <w:r>
              <w:rPr>
                <w:webHidden/>
              </w:rPr>
              <w:fldChar w:fldCharType="begin"/>
            </w:r>
            <w:r>
              <w:rPr>
                <w:webHidden/>
              </w:rPr>
              <w:instrText xml:space="preserve"> PAGEREF _Toc196398713 \h </w:instrText>
            </w:r>
            <w:r>
              <w:rPr>
                <w:webHidden/>
              </w:rPr>
            </w:r>
            <w:r>
              <w:rPr>
                <w:webHidden/>
              </w:rPr>
              <w:fldChar w:fldCharType="separate"/>
            </w:r>
            <w:r>
              <w:rPr>
                <w:webHidden/>
              </w:rPr>
              <w:t>29</w:t>
            </w:r>
            <w:r>
              <w:rPr>
                <w:webHidden/>
              </w:rPr>
              <w:fldChar w:fldCharType="end"/>
            </w:r>
          </w:hyperlink>
        </w:p>
        <w:p w14:paraId="0E589539" w14:textId="7BFEE495" w:rsidR="000C0C8B" w:rsidRDefault="000C0C8B" w:rsidP="000C0C8B">
          <w:pPr>
            <w:pStyle w:val="TOC2"/>
            <w:rPr>
              <w:rFonts w:eastAsiaTheme="minorEastAsia"/>
              <w:sz w:val="24"/>
              <w:szCs w:val="24"/>
              <w:lang w:eastAsia="en-GB"/>
            </w:rPr>
          </w:pPr>
          <w:hyperlink w:anchor="_Toc196398714" w:history="1">
            <w:r w:rsidRPr="0098433E">
              <w:rPr>
                <w:rStyle w:val="Hyperlink"/>
              </w:rPr>
              <w:t>3.1 Overview of Methodology</w:t>
            </w:r>
            <w:r>
              <w:rPr>
                <w:webHidden/>
              </w:rPr>
              <w:tab/>
            </w:r>
            <w:r>
              <w:rPr>
                <w:webHidden/>
              </w:rPr>
              <w:fldChar w:fldCharType="begin"/>
            </w:r>
            <w:r>
              <w:rPr>
                <w:webHidden/>
              </w:rPr>
              <w:instrText xml:space="preserve"> PAGEREF _Toc196398714 \h </w:instrText>
            </w:r>
            <w:r>
              <w:rPr>
                <w:webHidden/>
              </w:rPr>
            </w:r>
            <w:r>
              <w:rPr>
                <w:webHidden/>
              </w:rPr>
              <w:fldChar w:fldCharType="separate"/>
            </w:r>
            <w:r>
              <w:rPr>
                <w:webHidden/>
              </w:rPr>
              <w:t>29</w:t>
            </w:r>
            <w:r>
              <w:rPr>
                <w:webHidden/>
              </w:rPr>
              <w:fldChar w:fldCharType="end"/>
            </w:r>
          </w:hyperlink>
        </w:p>
        <w:p w14:paraId="7761774E" w14:textId="586AE4F2" w:rsidR="000C0C8B" w:rsidRDefault="000C0C8B" w:rsidP="000C0C8B">
          <w:pPr>
            <w:pStyle w:val="TOC2"/>
            <w:rPr>
              <w:rFonts w:eastAsiaTheme="minorEastAsia"/>
              <w:sz w:val="24"/>
              <w:szCs w:val="24"/>
              <w:lang w:eastAsia="en-GB"/>
            </w:rPr>
          </w:pPr>
          <w:hyperlink w:anchor="_Toc196398715" w:history="1">
            <w:r w:rsidRPr="0098433E">
              <w:rPr>
                <w:rStyle w:val="Hyperlink"/>
              </w:rPr>
              <w:t>3.2 Qualitative methods</w:t>
            </w:r>
            <w:r>
              <w:rPr>
                <w:webHidden/>
              </w:rPr>
              <w:tab/>
            </w:r>
            <w:r>
              <w:rPr>
                <w:webHidden/>
              </w:rPr>
              <w:fldChar w:fldCharType="begin"/>
            </w:r>
            <w:r>
              <w:rPr>
                <w:webHidden/>
              </w:rPr>
              <w:instrText xml:space="preserve"> PAGEREF _Toc196398715 \h </w:instrText>
            </w:r>
            <w:r>
              <w:rPr>
                <w:webHidden/>
              </w:rPr>
            </w:r>
            <w:r>
              <w:rPr>
                <w:webHidden/>
              </w:rPr>
              <w:fldChar w:fldCharType="separate"/>
            </w:r>
            <w:r>
              <w:rPr>
                <w:webHidden/>
              </w:rPr>
              <w:t>30</w:t>
            </w:r>
            <w:r>
              <w:rPr>
                <w:webHidden/>
              </w:rPr>
              <w:fldChar w:fldCharType="end"/>
            </w:r>
          </w:hyperlink>
        </w:p>
        <w:p w14:paraId="712AF61A" w14:textId="47806286" w:rsidR="000C0C8B" w:rsidRDefault="000C0C8B" w:rsidP="000C0C8B">
          <w:pPr>
            <w:pStyle w:val="TOC3"/>
            <w:rPr>
              <w:rFonts w:eastAsiaTheme="minorEastAsia"/>
              <w:sz w:val="24"/>
              <w:szCs w:val="24"/>
              <w:lang w:eastAsia="en-GB"/>
            </w:rPr>
          </w:pPr>
          <w:hyperlink w:anchor="_Toc196398716" w:history="1">
            <w:r w:rsidRPr="0098433E">
              <w:rPr>
                <w:rStyle w:val="Hyperlink"/>
                <w:i/>
                <w:iCs/>
              </w:rPr>
              <w:t>3.2.1 Data collection</w:t>
            </w:r>
            <w:r>
              <w:rPr>
                <w:webHidden/>
              </w:rPr>
              <w:tab/>
            </w:r>
            <w:r>
              <w:rPr>
                <w:webHidden/>
              </w:rPr>
              <w:fldChar w:fldCharType="begin"/>
            </w:r>
            <w:r>
              <w:rPr>
                <w:webHidden/>
              </w:rPr>
              <w:instrText xml:space="preserve"> PAGEREF _Toc196398716 \h </w:instrText>
            </w:r>
            <w:r>
              <w:rPr>
                <w:webHidden/>
              </w:rPr>
            </w:r>
            <w:r>
              <w:rPr>
                <w:webHidden/>
              </w:rPr>
              <w:fldChar w:fldCharType="separate"/>
            </w:r>
            <w:r>
              <w:rPr>
                <w:webHidden/>
              </w:rPr>
              <w:t>30</w:t>
            </w:r>
            <w:r>
              <w:rPr>
                <w:webHidden/>
              </w:rPr>
              <w:fldChar w:fldCharType="end"/>
            </w:r>
          </w:hyperlink>
        </w:p>
        <w:p w14:paraId="18302C93" w14:textId="3047B1CD" w:rsidR="000C0C8B" w:rsidRDefault="000C0C8B" w:rsidP="000C0C8B">
          <w:pPr>
            <w:pStyle w:val="TOC3"/>
            <w:rPr>
              <w:rFonts w:eastAsiaTheme="minorEastAsia"/>
              <w:sz w:val="24"/>
              <w:szCs w:val="24"/>
              <w:lang w:eastAsia="en-GB"/>
            </w:rPr>
          </w:pPr>
          <w:hyperlink w:anchor="_Toc196398717" w:history="1">
            <w:r w:rsidRPr="0098433E">
              <w:rPr>
                <w:rStyle w:val="Hyperlink"/>
                <w:i/>
                <w:iCs/>
              </w:rPr>
              <w:t>3.2.2 Data collection: Interview design</w:t>
            </w:r>
            <w:r>
              <w:rPr>
                <w:webHidden/>
              </w:rPr>
              <w:tab/>
            </w:r>
            <w:r>
              <w:rPr>
                <w:webHidden/>
              </w:rPr>
              <w:fldChar w:fldCharType="begin"/>
            </w:r>
            <w:r>
              <w:rPr>
                <w:webHidden/>
              </w:rPr>
              <w:instrText xml:space="preserve"> PAGEREF _Toc196398717 \h </w:instrText>
            </w:r>
            <w:r>
              <w:rPr>
                <w:webHidden/>
              </w:rPr>
            </w:r>
            <w:r>
              <w:rPr>
                <w:webHidden/>
              </w:rPr>
              <w:fldChar w:fldCharType="separate"/>
            </w:r>
            <w:r>
              <w:rPr>
                <w:webHidden/>
              </w:rPr>
              <w:t>30</w:t>
            </w:r>
            <w:r>
              <w:rPr>
                <w:webHidden/>
              </w:rPr>
              <w:fldChar w:fldCharType="end"/>
            </w:r>
          </w:hyperlink>
        </w:p>
        <w:p w14:paraId="0B2AB0E3" w14:textId="35C9A721" w:rsidR="000C0C8B" w:rsidRDefault="000C0C8B" w:rsidP="000C0C8B">
          <w:pPr>
            <w:pStyle w:val="TOC3"/>
            <w:rPr>
              <w:rFonts w:eastAsiaTheme="minorEastAsia"/>
              <w:sz w:val="24"/>
              <w:szCs w:val="24"/>
              <w:lang w:eastAsia="en-GB"/>
            </w:rPr>
          </w:pPr>
          <w:hyperlink w:anchor="_Toc196398718" w:history="1">
            <w:r w:rsidRPr="0098433E">
              <w:rPr>
                <w:rStyle w:val="Hyperlink"/>
                <w:i/>
                <w:iCs/>
              </w:rPr>
              <w:t>3.2.3 Interviews – Participants selection criteria</w:t>
            </w:r>
            <w:r>
              <w:rPr>
                <w:webHidden/>
              </w:rPr>
              <w:tab/>
            </w:r>
            <w:r>
              <w:rPr>
                <w:webHidden/>
              </w:rPr>
              <w:fldChar w:fldCharType="begin"/>
            </w:r>
            <w:r>
              <w:rPr>
                <w:webHidden/>
              </w:rPr>
              <w:instrText xml:space="preserve"> PAGEREF _Toc196398718 \h </w:instrText>
            </w:r>
            <w:r>
              <w:rPr>
                <w:webHidden/>
              </w:rPr>
            </w:r>
            <w:r>
              <w:rPr>
                <w:webHidden/>
              </w:rPr>
              <w:fldChar w:fldCharType="separate"/>
            </w:r>
            <w:r>
              <w:rPr>
                <w:webHidden/>
              </w:rPr>
              <w:t>31</w:t>
            </w:r>
            <w:r>
              <w:rPr>
                <w:webHidden/>
              </w:rPr>
              <w:fldChar w:fldCharType="end"/>
            </w:r>
          </w:hyperlink>
        </w:p>
        <w:p w14:paraId="7FD0B1C1" w14:textId="1C811E8A" w:rsidR="000C0C8B" w:rsidRDefault="000C0C8B" w:rsidP="000C0C8B">
          <w:pPr>
            <w:pStyle w:val="TOC2"/>
            <w:rPr>
              <w:rFonts w:eastAsiaTheme="minorEastAsia"/>
              <w:sz w:val="24"/>
              <w:szCs w:val="24"/>
              <w:lang w:eastAsia="en-GB"/>
            </w:rPr>
          </w:pPr>
          <w:hyperlink w:anchor="_Toc196398719" w:history="1">
            <w:r w:rsidRPr="0098433E">
              <w:rPr>
                <w:rStyle w:val="Hyperlink"/>
              </w:rPr>
              <w:t>3.3 Quantitative methods</w:t>
            </w:r>
            <w:r>
              <w:rPr>
                <w:webHidden/>
              </w:rPr>
              <w:tab/>
            </w:r>
            <w:r>
              <w:rPr>
                <w:webHidden/>
              </w:rPr>
              <w:fldChar w:fldCharType="begin"/>
            </w:r>
            <w:r>
              <w:rPr>
                <w:webHidden/>
              </w:rPr>
              <w:instrText xml:space="preserve"> PAGEREF _Toc196398719 \h </w:instrText>
            </w:r>
            <w:r>
              <w:rPr>
                <w:webHidden/>
              </w:rPr>
            </w:r>
            <w:r>
              <w:rPr>
                <w:webHidden/>
              </w:rPr>
              <w:fldChar w:fldCharType="separate"/>
            </w:r>
            <w:r>
              <w:rPr>
                <w:webHidden/>
              </w:rPr>
              <w:t>32</w:t>
            </w:r>
            <w:r>
              <w:rPr>
                <w:webHidden/>
              </w:rPr>
              <w:fldChar w:fldCharType="end"/>
            </w:r>
          </w:hyperlink>
        </w:p>
        <w:p w14:paraId="04402949" w14:textId="5A7FF36B" w:rsidR="000C0C8B" w:rsidRDefault="000C0C8B" w:rsidP="000C0C8B">
          <w:pPr>
            <w:pStyle w:val="TOC3"/>
            <w:rPr>
              <w:rFonts w:eastAsiaTheme="minorEastAsia"/>
              <w:sz w:val="24"/>
              <w:szCs w:val="24"/>
              <w:lang w:eastAsia="en-GB"/>
            </w:rPr>
          </w:pPr>
          <w:hyperlink w:anchor="_Toc196398720" w:history="1">
            <w:r w:rsidRPr="0098433E">
              <w:rPr>
                <w:rStyle w:val="Hyperlink"/>
                <w:i/>
                <w:iCs/>
              </w:rPr>
              <w:t>3.3.1 Data Collection</w:t>
            </w:r>
            <w:r>
              <w:rPr>
                <w:webHidden/>
              </w:rPr>
              <w:tab/>
            </w:r>
            <w:r>
              <w:rPr>
                <w:webHidden/>
              </w:rPr>
              <w:fldChar w:fldCharType="begin"/>
            </w:r>
            <w:r>
              <w:rPr>
                <w:webHidden/>
              </w:rPr>
              <w:instrText xml:space="preserve"> PAGEREF _Toc196398720 \h </w:instrText>
            </w:r>
            <w:r>
              <w:rPr>
                <w:webHidden/>
              </w:rPr>
            </w:r>
            <w:r>
              <w:rPr>
                <w:webHidden/>
              </w:rPr>
              <w:fldChar w:fldCharType="separate"/>
            </w:r>
            <w:r>
              <w:rPr>
                <w:webHidden/>
              </w:rPr>
              <w:t>32</w:t>
            </w:r>
            <w:r>
              <w:rPr>
                <w:webHidden/>
              </w:rPr>
              <w:fldChar w:fldCharType="end"/>
            </w:r>
          </w:hyperlink>
        </w:p>
        <w:p w14:paraId="2C7C85DA" w14:textId="76233B1F" w:rsidR="000C0C8B" w:rsidRDefault="000C0C8B" w:rsidP="000C0C8B">
          <w:pPr>
            <w:pStyle w:val="TOC3"/>
            <w:rPr>
              <w:rFonts w:eastAsiaTheme="minorEastAsia"/>
              <w:sz w:val="24"/>
              <w:szCs w:val="24"/>
              <w:lang w:eastAsia="en-GB"/>
            </w:rPr>
          </w:pPr>
          <w:hyperlink w:anchor="_Toc196398721" w:history="1">
            <w:r w:rsidRPr="0098433E">
              <w:rPr>
                <w:rStyle w:val="Hyperlink"/>
                <w:i/>
                <w:iCs/>
              </w:rPr>
              <w:t>3.3.2 Data collection: Survey Design</w:t>
            </w:r>
            <w:r>
              <w:rPr>
                <w:webHidden/>
              </w:rPr>
              <w:tab/>
            </w:r>
            <w:r>
              <w:rPr>
                <w:webHidden/>
              </w:rPr>
              <w:fldChar w:fldCharType="begin"/>
            </w:r>
            <w:r>
              <w:rPr>
                <w:webHidden/>
              </w:rPr>
              <w:instrText xml:space="preserve"> PAGEREF _Toc196398721 \h </w:instrText>
            </w:r>
            <w:r>
              <w:rPr>
                <w:webHidden/>
              </w:rPr>
            </w:r>
            <w:r>
              <w:rPr>
                <w:webHidden/>
              </w:rPr>
              <w:fldChar w:fldCharType="separate"/>
            </w:r>
            <w:r>
              <w:rPr>
                <w:webHidden/>
              </w:rPr>
              <w:t>32</w:t>
            </w:r>
            <w:r>
              <w:rPr>
                <w:webHidden/>
              </w:rPr>
              <w:fldChar w:fldCharType="end"/>
            </w:r>
          </w:hyperlink>
        </w:p>
        <w:p w14:paraId="4027B5BE" w14:textId="7E3FBC96" w:rsidR="000C0C8B" w:rsidRDefault="000C0C8B" w:rsidP="000C0C8B">
          <w:pPr>
            <w:pStyle w:val="TOC3"/>
            <w:rPr>
              <w:rFonts w:eastAsiaTheme="minorEastAsia"/>
              <w:sz w:val="24"/>
              <w:szCs w:val="24"/>
              <w:lang w:eastAsia="en-GB"/>
            </w:rPr>
          </w:pPr>
          <w:hyperlink w:anchor="_Toc196398722" w:history="1">
            <w:r w:rsidRPr="0098433E">
              <w:rPr>
                <w:rStyle w:val="Hyperlink"/>
                <w:i/>
                <w:iCs/>
              </w:rPr>
              <w:t>3.3.3 Participants</w:t>
            </w:r>
            <w:r>
              <w:rPr>
                <w:webHidden/>
              </w:rPr>
              <w:tab/>
            </w:r>
            <w:r>
              <w:rPr>
                <w:webHidden/>
              </w:rPr>
              <w:fldChar w:fldCharType="begin"/>
            </w:r>
            <w:r>
              <w:rPr>
                <w:webHidden/>
              </w:rPr>
              <w:instrText xml:space="preserve"> PAGEREF _Toc196398722 \h </w:instrText>
            </w:r>
            <w:r>
              <w:rPr>
                <w:webHidden/>
              </w:rPr>
            </w:r>
            <w:r>
              <w:rPr>
                <w:webHidden/>
              </w:rPr>
              <w:fldChar w:fldCharType="separate"/>
            </w:r>
            <w:r>
              <w:rPr>
                <w:webHidden/>
              </w:rPr>
              <w:t>33</w:t>
            </w:r>
            <w:r>
              <w:rPr>
                <w:webHidden/>
              </w:rPr>
              <w:fldChar w:fldCharType="end"/>
            </w:r>
          </w:hyperlink>
        </w:p>
        <w:p w14:paraId="4E7400AE" w14:textId="370B5D4A" w:rsidR="000C0C8B" w:rsidRDefault="000C0C8B" w:rsidP="000C0C8B">
          <w:pPr>
            <w:pStyle w:val="TOC3"/>
            <w:rPr>
              <w:rFonts w:eastAsiaTheme="minorEastAsia"/>
              <w:sz w:val="24"/>
              <w:szCs w:val="24"/>
              <w:lang w:eastAsia="en-GB"/>
            </w:rPr>
          </w:pPr>
          <w:hyperlink w:anchor="_Toc196398723" w:history="1">
            <w:r w:rsidRPr="0098433E">
              <w:rPr>
                <w:rStyle w:val="Hyperlink"/>
                <w:i/>
                <w:iCs/>
              </w:rPr>
              <w:t>3.3.4 Sampling techniques</w:t>
            </w:r>
            <w:r>
              <w:rPr>
                <w:webHidden/>
              </w:rPr>
              <w:tab/>
            </w:r>
            <w:r>
              <w:rPr>
                <w:webHidden/>
              </w:rPr>
              <w:fldChar w:fldCharType="begin"/>
            </w:r>
            <w:r>
              <w:rPr>
                <w:webHidden/>
              </w:rPr>
              <w:instrText xml:space="preserve"> PAGEREF _Toc196398723 \h </w:instrText>
            </w:r>
            <w:r>
              <w:rPr>
                <w:webHidden/>
              </w:rPr>
            </w:r>
            <w:r>
              <w:rPr>
                <w:webHidden/>
              </w:rPr>
              <w:fldChar w:fldCharType="separate"/>
            </w:r>
            <w:r>
              <w:rPr>
                <w:webHidden/>
              </w:rPr>
              <w:t>33</w:t>
            </w:r>
            <w:r>
              <w:rPr>
                <w:webHidden/>
              </w:rPr>
              <w:fldChar w:fldCharType="end"/>
            </w:r>
          </w:hyperlink>
        </w:p>
        <w:p w14:paraId="534AF810" w14:textId="0AEAB683" w:rsidR="000C0C8B" w:rsidRDefault="000C0C8B" w:rsidP="000C0C8B">
          <w:pPr>
            <w:pStyle w:val="TOC2"/>
            <w:rPr>
              <w:rFonts w:eastAsiaTheme="minorEastAsia"/>
              <w:sz w:val="24"/>
              <w:szCs w:val="24"/>
              <w:lang w:eastAsia="en-GB"/>
            </w:rPr>
          </w:pPr>
          <w:hyperlink w:anchor="_Toc196398724" w:history="1">
            <w:r w:rsidRPr="0098433E">
              <w:rPr>
                <w:rStyle w:val="Hyperlink"/>
                <w:bCs/>
                <w:i/>
                <w:iCs/>
              </w:rPr>
              <w:t>3.3.5 Analysis of Quantitative Data</w:t>
            </w:r>
            <w:r>
              <w:rPr>
                <w:webHidden/>
              </w:rPr>
              <w:tab/>
            </w:r>
            <w:r>
              <w:rPr>
                <w:webHidden/>
              </w:rPr>
              <w:fldChar w:fldCharType="begin"/>
            </w:r>
            <w:r>
              <w:rPr>
                <w:webHidden/>
              </w:rPr>
              <w:instrText xml:space="preserve"> PAGEREF _Toc196398724 \h </w:instrText>
            </w:r>
            <w:r>
              <w:rPr>
                <w:webHidden/>
              </w:rPr>
            </w:r>
            <w:r>
              <w:rPr>
                <w:webHidden/>
              </w:rPr>
              <w:fldChar w:fldCharType="separate"/>
            </w:r>
            <w:r>
              <w:rPr>
                <w:webHidden/>
              </w:rPr>
              <w:t>33</w:t>
            </w:r>
            <w:r>
              <w:rPr>
                <w:webHidden/>
              </w:rPr>
              <w:fldChar w:fldCharType="end"/>
            </w:r>
          </w:hyperlink>
        </w:p>
        <w:p w14:paraId="7E1B6A61" w14:textId="56304CEB" w:rsidR="000C0C8B" w:rsidRDefault="000C0C8B" w:rsidP="000C0C8B">
          <w:pPr>
            <w:pStyle w:val="TOC2"/>
            <w:rPr>
              <w:rFonts w:eastAsiaTheme="minorEastAsia"/>
              <w:sz w:val="24"/>
              <w:szCs w:val="24"/>
              <w:lang w:eastAsia="en-GB"/>
            </w:rPr>
          </w:pPr>
          <w:hyperlink w:anchor="_Toc196398725" w:history="1">
            <w:r w:rsidRPr="0098433E">
              <w:rPr>
                <w:rStyle w:val="Hyperlink"/>
              </w:rPr>
              <w:t>3.4 Justification of the research methodology and method</w:t>
            </w:r>
            <w:r>
              <w:rPr>
                <w:webHidden/>
              </w:rPr>
              <w:tab/>
            </w:r>
            <w:r>
              <w:rPr>
                <w:webHidden/>
              </w:rPr>
              <w:fldChar w:fldCharType="begin"/>
            </w:r>
            <w:r>
              <w:rPr>
                <w:webHidden/>
              </w:rPr>
              <w:instrText xml:space="preserve"> PAGEREF _Toc196398725 \h </w:instrText>
            </w:r>
            <w:r>
              <w:rPr>
                <w:webHidden/>
              </w:rPr>
            </w:r>
            <w:r>
              <w:rPr>
                <w:webHidden/>
              </w:rPr>
              <w:fldChar w:fldCharType="separate"/>
            </w:r>
            <w:r>
              <w:rPr>
                <w:webHidden/>
              </w:rPr>
              <w:t>34</w:t>
            </w:r>
            <w:r>
              <w:rPr>
                <w:webHidden/>
              </w:rPr>
              <w:fldChar w:fldCharType="end"/>
            </w:r>
          </w:hyperlink>
        </w:p>
        <w:p w14:paraId="7CCD1301" w14:textId="792B02AA" w:rsidR="000C0C8B" w:rsidRDefault="000C0C8B" w:rsidP="000C0C8B">
          <w:pPr>
            <w:pStyle w:val="TOC2"/>
            <w:rPr>
              <w:rFonts w:eastAsiaTheme="minorEastAsia"/>
              <w:sz w:val="24"/>
              <w:szCs w:val="24"/>
              <w:lang w:eastAsia="en-GB"/>
            </w:rPr>
          </w:pPr>
          <w:hyperlink w:anchor="_Toc196398726" w:history="1">
            <w:r w:rsidRPr="0098433E">
              <w:rPr>
                <w:rStyle w:val="Hyperlink"/>
              </w:rPr>
              <w:t>3.5 Data analysis techniques</w:t>
            </w:r>
            <w:r>
              <w:rPr>
                <w:webHidden/>
              </w:rPr>
              <w:tab/>
            </w:r>
            <w:r>
              <w:rPr>
                <w:webHidden/>
              </w:rPr>
              <w:fldChar w:fldCharType="begin"/>
            </w:r>
            <w:r>
              <w:rPr>
                <w:webHidden/>
              </w:rPr>
              <w:instrText xml:space="preserve"> PAGEREF _Toc196398726 \h </w:instrText>
            </w:r>
            <w:r>
              <w:rPr>
                <w:webHidden/>
              </w:rPr>
            </w:r>
            <w:r>
              <w:rPr>
                <w:webHidden/>
              </w:rPr>
              <w:fldChar w:fldCharType="separate"/>
            </w:r>
            <w:r>
              <w:rPr>
                <w:webHidden/>
              </w:rPr>
              <w:t>37</w:t>
            </w:r>
            <w:r>
              <w:rPr>
                <w:webHidden/>
              </w:rPr>
              <w:fldChar w:fldCharType="end"/>
            </w:r>
          </w:hyperlink>
        </w:p>
        <w:p w14:paraId="625F12A9" w14:textId="6AFDEBCE" w:rsidR="000C0C8B" w:rsidRDefault="000C0C8B" w:rsidP="000C0C8B">
          <w:pPr>
            <w:pStyle w:val="TOC2"/>
            <w:rPr>
              <w:rFonts w:eastAsiaTheme="minorEastAsia"/>
              <w:sz w:val="24"/>
              <w:szCs w:val="24"/>
              <w:lang w:eastAsia="en-GB"/>
            </w:rPr>
          </w:pPr>
          <w:hyperlink w:anchor="_Toc196398727" w:history="1">
            <w:r w:rsidRPr="0098433E">
              <w:rPr>
                <w:rStyle w:val="Hyperlink"/>
                <w:bCs/>
                <w:i/>
                <w:iCs/>
              </w:rPr>
              <w:t>3.5.1  Why Use Thematic Analysis?</w:t>
            </w:r>
            <w:r>
              <w:rPr>
                <w:webHidden/>
              </w:rPr>
              <w:tab/>
            </w:r>
            <w:r>
              <w:rPr>
                <w:webHidden/>
              </w:rPr>
              <w:fldChar w:fldCharType="begin"/>
            </w:r>
            <w:r>
              <w:rPr>
                <w:webHidden/>
              </w:rPr>
              <w:instrText xml:space="preserve"> PAGEREF _Toc196398727 \h </w:instrText>
            </w:r>
            <w:r>
              <w:rPr>
                <w:webHidden/>
              </w:rPr>
            </w:r>
            <w:r>
              <w:rPr>
                <w:webHidden/>
              </w:rPr>
              <w:fldChar w:fldCharType="separate"/>
            </w:r>
            <w:r>
              <w:rPr>
                <w:webHidden/>
              </w:rPr>
              <w:t>37</w:t>
            </w:r>
            <w:r>
              <w:rPr>
                <w:webHidden/>
              </w:rPr>
              <w:fldChar w:fldCharType="end"/>
            </w:r>
          </w:hyperlink>
        </w:p>
        <w:p w14:paraId="745BBCA0" w14:textId="39CA5C61" w:rsidR="000C0C8B" w:rsidRDefault="000C0C8B" w:rsidP="000C0C8B">
          <w:pPr>
            <w:pStyle w:val="TOC2"/>
            <w:rPr>
              <w:rFonts w:eastAsiaTheme="minorEastAsia"/>
              <w:sz w:val="24"/>
              <w:szCs w:val="24"/>
              <w:lang w:eastAsia="en-GB"/>
            </w:rPr>
          </w:pPr>
          <w:hyperlink w:anchor="_Toc196398728" w:history="1">
            <w:r w:rsidRPr="0098433E">
              <w:rPr>
                <w:rStyle w:val="Hyperlink"/>
                <w:bCs/>
                <w:i/>
                <w:iCs/>
              </w:rPr>
              <w:t>3.5.2  Why use MS Forms for Analysis?</w:t>
            </w:r>
            <w:r>
              <w:rPr>
                <w:webHidden/>
              </w:rPr>
              <w:tab/>
            </w:r>
            <w:r>
              <w:rPr>
                <w:webHidden/>
              </w:rPr>
              <w:fldChar w:fldCharType="begin"/>
            </w:r>
            <w:r>
              <w:rPr>
                <w:webHidden/>
              </w:rPr>
              <w:instrText xml:space="preserve"> PAGEREF _Toc196398728 \h </w:instrText>
            </w:r>
            <w:r>
              <w:rPr>
                <w:webHidden/>
              </w:rPr>
            </w:r>
            <w:r>
              <w:rPr>
                <w:webHidden/>
              </w:rPr>
              <w:fldChar w:fldCharType="separate"/>
            </w:r>
            <w:r>
              <w:rPr>
                <w:webHidden/>
              </w:rPr>
              <w:t>37</w:t>
            </w:r>
            <w:r>
              <w:rPr>
                <w:webHidden/>
              </w:rPr>
              <w:fldChar w:fldCharType="end"/>
            </w:r>
          </w:hyperlink>
        </w:p>
        <w:p w14:paraId="7E604127" w14:textId="3EE27A2D" w:rsidR="000C0C8B" w:rsidRDefault="000C0C8B" w:rsidP="000C0C8B">
          <w:pPr>
            <w:pStyle w:val="TOC2"/>
            <w:rPr>
              <w:rFonts w:eastAsiaTheme="minorEastAsia"/>
              <w:sz w:val="24"/>
              <w:szCs w:val="24"/>
              <w:lang w:eastAsia="en-GB"/>
            </w:rPr>
          </w:pPr>
          <w:hyperlink w:anchor="_Toc196398729" w:history="1">
            <w:r w:rsidRPr="0098433E">
              <w:rPr>
                <w:rStyle w:val="Hyperlink"/>
              </w:rPr>
              <w:t>3.6 Limitations of the study</w:t>
            </w:r>
            <w:r>
              <w:rPr>
                <w:webHidden/>
              </w:rPr>
              <w:tab/>
            </w:r>
            <w:r>
              <w:rPr>
                <w:webHidden/>
              </w:rPr>
              <w:fldChar w:fldCharType="begin"/>
            </w:r>
            <w:r>
              <w:rPr>
                <w:webHidden/>
              </w:rPr>
              <w:instrText xml:space="preserve"> PAGEREF _Toc196398729 \h </w:instrText>
            </w:r>
            <w:r>
              <w:rPr>
                <w:webHidden/>
              </w:rPr>
            </w:r>
            <w:r>
              <w:rPr>
                <w:webHidden/>
              </w:rPr>
              <w:fldChar w:fldCharType="separate"/>
            </w:r>
            <w:r>
              <w:rPr>
                <w:webHidden/>
              </w:rPr>
              <w:t>38</w:t>
            </w:r>
            <w:r>
              <w:rPr>
                <w:webHidden/>
              </w:rPr>
              <w:fldChar w:fldCharType="end"/>
            </w:r>
          </w:hyperlink>
        </w:p>
        <w:p w14:paraId="4DB07F43" w14:textId="1A353E5E" w:rsidR="000C0C8B" w:rsidRDefault="000C0C8B" w:rsidP="000C0C8B">
          <w:pPr>
            <w:pStyle w:val="TOC2"/>
            <w:rPr>
              <w:rFonts w:eastAsiaTheme="minorEastAsia"/>
              <w:sz w:val="24"/>
              <w:szCs w:val="24"/>
              <w:lang w:eastAsia="en-GB"/>
            </w:rPr>
          </w:pPr>
          <w:hyperlink w:anchor="_Toc196398730" w:history="1">
            <w:r w:rsidRPr="0098433E">
              <w:rPr>
                <w:rStyle w:val="Hyperlink"/>
              </w:rPr>
              <w:t>3.7 Project Planning &amp; Management</w:t>
            </w:r>
            <w:r>
              <w:rPr>
                <w:webHidden/>
              </w:rPr>
              <w:tab/>
            </w:r>
            <w:r>
              <w:rPr>
                <w:webHidden/>
              </w:rPr>
              <w:fldChar w:fldCharType="begin"/>
            </w:r>
            <w:r>
              <w:rPr>
                <w:webHidden/>
              </w:rPr>
              <w:instrText xml:space="preserve"> PAGEREF _Toc196398730 \h </w:instrText>
            </w:r>
            <w:r>
              <w:rPr>
                <w:webHidden/>
              </w:rPr>
            </w:r>
            <w:r>
              <w:rPr>
                <w:webHidden/>
              </w:rPr>
              <w:fldChar w:fldCharType="separate"/>
            </w:r>
            <w:r>
              <w:rPr>
                <w:webHidden/>
              </w:rPr>
              <w:t>39</w:t>
            </w:r>
            <w:r>
              <w:rPr>
                <w:webHidden/>
              </w:rPr>
              <w:fldChar w:fldCharType="end"/>
            </w:r>
          </w:hyperlink>
        </w:p>
        <w:p w14:paraId="070EFE31" w14:textId="2C21BF6A" w:rsidR="000C0C8B" w:rsidRDefault="000C0C8B" w:rsidP="000C0C8B">
          <w:pPr>
            <w:pStyle w:val="TOC2"/>
            <w:rPr>
              <w:rFonts w:eastAsiaTheme="minorEastAsia"/>
              <w:sz w:val="24"/>
              <w:szCs w:val="24"/>
              <w:lang w:eastAsia="en-GB"/>
            </w:rPr>
          </w:pPr>
          <w:hyperlink w:anchor="_Toc196398731" w:history="1">
            <w:r w:rsidRPr="0098433E">
              <w:rPr>
                <w:rStyle w:val="Hyperlink"/>
              </w:rPr>
              <w:t>3.8 Ethical considerations</w:t>
            </w:r>
            <w:r>
              <w:rPr>
                <w:webHidden/>
              </w:rPr>
              <w:tab/>
            </w:r>
            <w:r>
              <w:rPr>
                <w:webHidden/>
              </w:rPr>
              <w:fldChar w:fldCharType="begin"/>
            </w:r>
            <w:r>
              <w:rPr>
                <w:webHidden/>
              </w:rPr>
              <w:instrText xml:space="preserve"> PAGEREF _Toc196398731 \h </w:instrText>
            </w:r>
            <w:r>
              <w:rPr>
                <w:webHidden/>
              </w:rPr>
            </w:r>
            <w:r>
              <w:rPr>
                <w:webHidden/>
              </w:rPr>
              <w:fldChar w:fldCharType="separate"/>
            </w:r>
            <w:r>
              <w:rPr>
                <w:webHidden/>
              </w:rPr>
              <w:t>41</w:t>
            </w:r>
            <w:r>
              <w:rPr>
                <w:webHidden/>
              </w:rPr>
              <w:fldChar w:fldCharType="end"/>
            </w:r>
          </w:hyperlink>
        </w:p>
        <w:p w14:paraId="653A50E6" w14:textId="743DF73A" w:rsidR="000C0C8B" w:rsidRDefault="000C0C8B" w:rsidP="000C0C8B">
          <w:pPr>
            <w:pStyle w:val="TOC1"/>
            <w:rPr>
              <w:rFonts w:eastAsiaTheme="minorEastAsia"/>
              <w:sz w:val="24"/>
              <w:szCs w:val="24"/>
              <w:lang w:eastAsia="en-GB"/>
            </w:rPr>
          </w:pPr>
          <w:hyperlink w:anchor="_Toc196398732" w:history="1">
            <w:r w:rsidRPr="0098433E">
              <w:rPr>
                <w:rStyle w:val="Hyperlink"/>
              </w:rPr>
              <w:t>Chapter 4: Results</w:t>
            </w:r>
            <w:r>
              <w:rPr>
                <w:webHidden/>
              </w:rPr>
              <w:tab/>
            </w:r>
            <w:r>
              <w:rPr>
                <w:webHidden/>
              </w:rPr>
              <w:fldChar w:fldCharType="begin"/>
            </w:r>
            <w:r>
              <w:rPr>
                <w:webHidden/>
              </w:rPr>
              <w:instrText xml:space="preserve"> PAGEREF _Toc196398732 \h </w:instrText>
            </w:r>
            <w:r>
              <w:rPr>
                <w:webHidden/>
              </w:rPr>
            </w:r>
            <w:r>
              <w:rPr>
                <w:webHidden/>
              </w:rPr>
              <w:fldChar w:fldCharType="separate"/>
            </w:r>
            <w:r>
              <w:rPr>
                <w:webHidden/>
              </w:rPr>
              <w:t>43</w:t>
            </w:r>
            <w:r>
              <w:rPr>
                <w:webHidden/>
              </w:rPr>
              <w:fldChar w:fldCharType="end"/>
            </w:r>
          </w:hyperlink>
        </w:p>
        <w:p w14:paraId="093E831D" w14:textId="58C20B15" w:rsidR="000C0C8B" w:rsidRDefault="000C0C8B" w:rsidP="000C0C8B">
          <w:pPr>
            <w:pStyle w:val="TOC2"/>
            <w:rPr>
              <w:rFonts w:eastAsiaTheme="minorEastAsia"/>
              <w:sz w:val="24"/>
              <w:szCs w:val="24"/>
              <w:lang w:eastAsia="en-GB"/>
            </w:rPr>
          </w:pPr>
          <w:hyperlink w:anchor="_Toc196398733" w:history="1">
            <w:r w:rsidRPr="0098433E">
              <w:rPr>
                <w:rStyle w:val="Hyperlink"/>
              </w:rPr>
              <w:t>4.1 Introduction - Characteristics of participants</w:t>
            </w:r>
            <w:r>
              <w:rPr>
                <w:webHidden/>
              </w:rPr>
              <w:tab/>
            </w:r>
            <w:r>
              <w:rPr>
                <w:webHidden/>
              </w:rPr>
              <w:fldChar w:fldCharType="begin"/>
            </w:r>
            <w:r>
              <w:rPr>
                <w:webHidden/>
              </w:rPr>
              <w:instrText xml:space="preserve"> PAGEREF _Toc196398733 \h </w:instrText>
            </w:r>
            <w:r>
              <w:rPr>
                <w:webHidden/>
              </w:rPr>
            </w:r>
            <w:r>
              <w:rPr>
                <w:webHidden/>
              </w:rPr>
              <w:fldChar w:fldCharType="separate"/>
            </w:r>
            <w:r>
              <w:rPr>
                <w:webHidden/>
              </w:rPr>
              <w:t>43</w:t>
            </w:r>
            <w:r>
              <w:rPr>
                <w:webHidden/>
              </w:rPr>
              <w:fldChar w:fldCharType="end"/>
            </w:r>
          </w:hyperlink>
        </w:p>
        <w:p w14:paraId="3E38B72B" w14:textId="54B58AB7" w:rsidR="000C0C8B" w:rsidRDefault="000C0C8B" w:rsidP="000C0C8B">
          <w:pPr>
            <w:pStyle w:val="TOC2"/>
            <w:rPr>
              <w:rFonts w:eastAsiaTheme="minorEastAsia"/>
              <w:sz w:val="24"/>
              <w:szCs w:val="24"/>
              <w:lang w:eastAsia="en-GB"/>
            </w:rPr>
          </w:pPr>
          <w:hyperlink w:anchor="_Toc196398734" w:history="1">
            <w:r w:rsidRPr="0098433E">
              <w:rPr>
                <w:rStyle w:val="Hyperlink"/>
              </w:rPr>
              <w:t>4.2 Overview of Thematic Analysis</w:t>
            </w:r>
            <w:r>
              <w:rPr>
                <w:webHidden/>
              </w:rPr>
              <w:tab/>
            </w:r>
            <w:r>
              <w:rPr>
                <w:webHidden/>
              </w:rPr>
              <w:fldChar w:fldCharType="begin"/>
            </w:r>
            <w:r>
              <w:rPr>
                <w:webHidden/>
              </w:rPr>
              <w:instrText xml:space="preserve"> PAGEREF _Toc196398734 \h </w:instrText>
            </w:r>
            <w:r>
              <w:rPr>
                <w:webHidden/>
              </w:rPr>
            </w:r>
            <w:r>
              <w:rPr>
                <w:webHidden/>
              </w:rPr>
              <w:fldChar w:fldCharType="separate"/>
            </w:r>
            <w:r>
              <w:rPr>
                <w:webHidden/>
              </w:rPr>
              <w:t>45</w:t>
            </w:r>
            <w:r>
              <w:rPr>
                <w:webHidden/>
              </w:rPr>
              <w:fldChar w:fldCharType="end"/>
            </w:r>
          </w:hyperlink>
        </w:p>
        <w:p w14:paraId="20D7B8FA" w14:textId="5C5A1439" w:rsidR="000C0C8B" w:rsidRDefault="000C0C8B" w:rsidP="000C0C8B">
          <w:pPr>
            <w:pStyle w:val="TOC3"/>
            <w:rPr>
              <w:rFonts w:eastAsiaTheme="minorEastAsia"/>
              <w:sz w:val="24"/>
              <w:szCs w:val="24"/>
              <w:lang w:eastAsia="en-GB"/>
            </w:rPr>
          </w:pPr>
          <w:hyperlink w:anchor="_Toc196398735" w:history="1">
            <w:r w:rsidRPr="0098433E">
              <w:rPr>
                <w:rStyle w:val="Hyperlink"/>
                <w:i/>
                <w:iCs/>
              </w:rPr>
              <w:t>4.2.1 Theme 1: Emotional Impact of Traumatic Calls</w:t>
            </w:r>
            <w:r>
              <w:rPr>
                <w:webHidden/>
              </w:rPr>
              <w:tab/>
            </w:r>
            <w:r>
              <w:rPr>
                <w:webHidden/>
              </w:rPr>
              <w:fldChar w:fldCharType="begin"/>
            </w:r>
            <w:r>
              <w:rPr>
                <w:webHidden/>
              </w:rPr>
              <w:instrText xml:space="preserve"> PAGEREF _Toc196398735 \h </w:instrText>
            </w:r>
            <w:r>
              <w:rPr>
                <w:webHidden/>
              </w:rPr>
            </w:r>
            <w:r>
              <w:rPr>
                <w:webHidden/>
              </w:rPr>
              <w:fldChar w:fldCharType="separate"/>
            </w:r>
            <w:r>
              <w:rPr>
                <w:webHidden/>
              </w:rPr>
              <w:t>46</w:t>
            </w:r>
            <w:r>
              <w:rPr>
                <w:webHidden/>
              </w:rPr>
              <w:fldChar w:fldCharType="end"/>
            </w:r>
          </w:hyperlink>
        </w:p>
        <w:p w14:paraId="0EE005D2" w14:textId="6864BC7B" w:rsidR="000C0C8B" w:rsidRDefault="000C0C8B" w:rsidP="000C0C8B">
          <w:pPr>
            <w:pStyle w:val="TOC3"/>
            <w:rPr>
              <w:rFonts w:eastAsiaTheme="minorEastAsia"/>
              <w:sz w:val="24"/>
              <w:szCs w:val="24"/>
              <w:lang w:eastAsia="en-GB"/>
            </w:rPr>
          </w:pPr>
          <w:hyperlink w:anchor="_Toc196398736" w:history="1">
            <w:r w:rsidRPr="0098433E">
              <w:rPr>
                <w:rStyle w:val="Hyperlink"/>
                <w:i/>
                <w:iCs/>
              </w:rPr>
              <w:t>4.3.2 Theme 2: Support Systems</w:t>
            </w:r>
            <w:r>
              <w:rPr>
                <w:webHidden/>
              </w:rPr>
              <w:tab/>
            </w:r>
            <w:r>
              <w:rPr>
                <w:webHidden/>
              </w:rPr>
              <w:fldChar w:fldCharType="begin"/>
            </w:r>
            <w:r>
              <w:rPr>
                <w:webHidden/>
              </w:rPr>
              <w:instrText xml:space="preserve"> PAGEREF _Toc196398736 \h </w:instrText>
            </w:r>
            <w:r>
              <w:rPr>
                <w:webHidden/>
              </w:rPr>
            </w:r>
            <w:r>
              <w:rPr>
                <w:webHidden/>
              </w:rPr>
              <w:fldChar w:fldCharType="separate"/>
            </w:r>
            <w:r>
              <w:rPr>
                <w:webHidden/>
              </w:rPr>
              <w:t>51</w:t>
            </w:r>
            <w:r>
              <w:rPr>
                <w:webHidden/>
              </w:rPr>
              <w:fldChar w:fldCharType="end"/>
            </w:r>
          </w:hyperlink>
        </w:p>
        <w:p w14:paraId="434C0934" w14:textId="6D6F378D" w:rsidR="000C0C8B" w:rsidRDefault="000C0C8B" w:rsidP="000C0C8B">
          <w:pPr>
            <w:pStyle w:val="TOC3"/>
            <w:rPr>
              <w:rFonts w:eastAsiaTheme="minorEastAsia"/>
              <w:sz w:val="24"/>
              <w:szCs w:val="24"/>
              <w:lang w:eastAsia="en-GB"/>
            </w:rPr>
          </w:pPr>
          <w:hyperlink w:anchor="_Toc196398737" w:history="1">
            <w:r w:rsidRPr="0098433E">
              <w:rPr>
                <w:rStyle w:val="Hyperlink"/>
                <w:i/>
                <w:iCs/>
              </w:rPr>
              <w:t>4.3.3 Theme 3: Digital Tools for Mental Health</w:t>
            </w:r>
            <w:r>
              <w:rPr>
                <w:webHidden/>
              </w:rPr>
              <w:tab/>
            </w:r>
            <w:r>
              <w:rPr>
                <w:webHidden/>
              </w:rPr>
              <w:fldChar w:fldCharType="begin"/>
            </w:r>
            <w:r>
              <w:rPr>
                <w:webHidden/>
              </w:rPr>
              <w:instrText xml:space="preserve"> PAGEREF _Toc196398737 \h </w:instrText>
            </w:r>
            <w:r>
              <w:rPr>
                <w:webHidden/>
              </w:rPr>
            </w:r>
            <w:r>
              <w:rPr>
                <w:webHidden/>
              </w:rPr>
              <w:fldChar w:fldCharType="separate"/>
            </w:r>
            <w:r>
              <w:rPr>
                <w:webHidden/>
              </w:rPr>
              <w:t>52</w:t>
            </w:r>
            <w:r>
              <w:rPr>
                <w:webHidden/>
              </w:rPr>
              <w:fldChar w:fldCharType="end"/>
            </w:r>
          </w:hyperlink>
        </w:p>
        <w:p w14:paraId="5709E768" w14:textId="6C5046ED" w:rsidR="000C0C8B" w:rsidRDefault="000C0C8B" w:rsidP="000C0C8B">
          <w:pPr>
            <w:pStyle w:val="TOC3"/>
            <w:rPr>
              <w:rFonts w:eastAsiaTheme="minorEastAsia"/>
              <w:sz w:val="24"/>
              <w:szCs w:val="24"/>
              <w:lang w:eastAsia="en-GB"/>
            </w:rPr>
          </w:pPr>
          <w:hyperlink w:anchor="_Toc196398738" w:history="1">
            <w:r w:rsidRPr="0098433E">
              <w:rPr>
                <w:rStyle w:val="Hyperlink"/>
                <w:i/>
                <w:iCs/>
              </w:rPr>
              <w:t>4.3.4 Theme 4: Barriers to Using Digital Tools</w:t>
            </w:r>
            <w:r>
              <w:rPr>
                <w:webHidden/>
              </w:rPr>
              <w:tab/>
            </w:r>
            <w:r>
              <w:rPr>
                <w:webHidden/>
              </w:rPr>
              <w:fldChar w:fldCharType="begin"/>
            </w:r>
            <w:r>
              <w:rPr>
                <w:webHidden/>
              </w:rPr>
              <w:instrText xml:space="preserve"> PAGEREF _Toc196398738 \h </w:instrText>
            </w:r>
            <w:r>
              <w:rPr>
                <w:webHidden/>
              </w:rPr>
            </w:r>
            <w:r>
              <w:rPr>
                <w:webHidden/>
              </w:rPr>
              <w:fldChar w:fldCharType="separate"/>
            </w:r>
            <w:r>
              <w:rPr>
                <w:webHidden/>
              </w:rPr>
              <w:t>54</w:t>
            </w:r>
            <w:r>
              <w:rPr>
                <w:webHidden/>
              </w:rPr>
              <w:fldChar w:fldCharType="end"/>
            </w:r>
          </w:hyperlink>
        </w:p>
        <w:p w14:paraId="31FF609E" w14:textId="72DA9DD9" w:rsidR="000C0C8B" w:rsidRPr="000C0C8B" w:rsidRDefault="000C0C8B" w:rsidP="000C0C8B">
          <w:pPr>
            <w:pStyle w:val="TOC3"/>
            <w:rPr>
              <w:rFonts w:eastAsiaTheme="minorEastAsia"/>
              <w:sz w:val="24"/>
              <w:szCs w:val="24"/>
              <w:lang w:eastAsia="en-GB"/>
            </w:rPr>
          </w:pPr>
          <w:hyperlink w:anchor="_Toc196398739" w:history="1">
            <w:r w:rsidRPr="000C0C8B">
              <w:rPr>
                <w:rStyle w:val="Hyperlink"/>
              </w:rPr>
              <w:t>4.4 Suggestions for Improvement</w:t>
            </w:r>
            <w:r w:rsidRPr="000C0C8B">
              <w:rPr>
                <w:webHidden/>
              </w:rPr>
              <w:tab/>
            </w:r>
            <w:r w:rsidRPr="000C0C8B">
              <w:rPr>
                <w:webHidden/>
              </w:rPr>
              <w:fldChar w:fldCharType="begin"/>
            </w:r>
            <w:r w:rsidRPr="000C0C8B">
              <w:rPr>
                <w:webHidden/>
              </w:rPr>
              <w:instrText xml:space="preserve"> PAGEREF _Toc196398739 \h </w:instrText>
            </w:r>
            <w:r w:rsidRPr="000C0C8B">
              <w:rPr>
                <w:webHidden/>
              </w:rPr>
            </w:r>
            <w:r w:rsidRPr="000C0C8B">
              <w:rPr>
                <w:webHidden/>
              </w:rPr>
              <w:fldChar w:fldCharType="separate"/>
            </w:r>
            <w:r w:rsidRPr="000C0C8B">
              <w:rPr>
                <w:webHidden/>
              </w:rPr>
              <w:t>55</w:t>
            </w:r>
            <w:r w:rsidRPr="000C0C8B">
              <w:rPr>
                <w:webHidden/>
              </w:rPr>
              <w:fldChar w:fldCharType="end"/>
            </w:r>
          </w:hyperlink>
        </w:p>
        <w:p w14:paraId="2D2A4D17" w14:textId="5607CA0E" w:rsidR="000C0C8B" w:rsidRDefault="000C0C8B" w:rsidP="000C0C8B">
          <w:pPr>
            <w:pStyle w:val="TOC2"/>
            <w:rPr>
              <w:rFonts w:eastAsiaTheme="minorEastAsia"/>
              <w:sz w:val="24"/>
              <w:szCs w:val="24"/>
              <w:lang w:eastAsia="en-GB"/>
            </w:rPr>
          </w:pPr>
          <w:hyperlink w:anchor="_Toc196398740" w:history="1">
            <w:r w:rsidRPr="0098433E">
              <w:rPr>
                <w:rStyle w:val="Hyperlink"/>
              </w:rPr>
              <w:t>4.4 Conclusion</w:t>
            </w:r>
            <w:r>
              <w:rPr>
                <w:webHidden/>
              </w:rPr>
              <w:tab/>
            </w:r>
            <w:r>
              <w:rPr>
                <w:webHidden/>
              </w:rPr>
              <w:fldChar w:fldCharType="begin"/>
            </w:r>
            <w:r>
              <w:rPr>
                <w:webHidden/>
              </w:rPr>
              <w:instrText xml:space="preserve"> PAGEREF _Toc196398740 \h </w:instrText>
            </w:r>
            <w:r>
              <w:rPr>
                <w:webHidden/>
              </w:rPr>
            </w:r>
            <w:r>
              <w:rPr>
                <w:webHidden/>
              </w:rPr>
              <w:fldChar w:fldCharType="separate"/>
            </w:r>
            <w:r>
              <w:rPr>
                <w:webHidden/>
              </w:rPr>
              <w:t>56</w:t>
            </w:r>
            <w:r>
              <w:rPr>
                <w:webHidden/>
              </w:rPr>
              <w:fldChar w:fldCharType="end"/>
            </w:r>
          </w:hyperlink>
        </w:p>
        <w:p w14:paraId="4ADC2DF7" w14:textId="2E19BAF4" w:rsidR="000C0C8B" w:rsidRDefault="000C0C8B" w:rsidP="000C0C8B">
          <w:pPr>
            <w:pStyle w:val="TOC1"/>
            <w:rPr>
              <w:rFonts w:eastAsiaTheme="minorEastAsia"/>
              <w:sz w:val="24"/>
              <w:szCs w:val="24"/>
              <w:lang w:eastAsia="en-GB"/>
            </w:rPr>
          </w:pPr>
          <w:hyperlink w:anchor="_Toc196398741" w:history="1">
            <w:r w:rsidRPr="0098433E">
              <w:rPr>
                <w:rStyle w:val="Hyperlink"/>
              </w:rPr>
              <w:t>Chapter 5: Discussion</w:t>
            </w:r>
            <w:r>
              <w:rPr>
                <w:webHidden/>
              </w:rPr>
              <w:tab/>
            </w:r>
            <w:r>
              <w:rPr>
                <w:webHidden/>
              </w:rPr>
              <w:fldChar w:fldCharType="begin"/>
            </w:r>
            <w:r>
              <w:rPr>
                <w:webHidden/>
              </w:rPr>
              <w:instrText xml:space="preserve"> PAGEREF _Toc196398741 \h </w:instrText>
            </w:r>
            <w:r>
              <w:rPr>
                <w:webHidden/>
              </w:rPr>
            </w:r>
            <w:r>
              <w:rPr>
                <w:webHidden/>
              </w:rPr>
              <w:fldChar w:fldCharType="separate"/>
            </w:r>
            <w:r>
              <w:rPr>
                <w:webHidden/>
              </w:rPr>
              <w:t>59</w:t>
            </w:r>
            <w:r>
              <w:rPr>
                <w:webHidden/>
              </w:rPr>
              <w:fldChar w:fldCharType="end"/>
            </w:r>
          </w:hyperlink>
        </w:p>
        <w:p w14:paraId="7BDC48EC" w14:textId="4200E667" w:rsidR="000C0C8B" w:rsidRDefault="000C0C8B" w:rsidP="000C0C8B">
          <w:pPr>
            <w:pStyle w:val="TOC2"/>
            <w:rPr>
              <w:rFonts w:eastAsiaTheme="minorEastAsia"/>
              <w:sz w:val="24"/>
              <w:szCs w:val="24"/>
              <w:lang w:eastAsia="en-GB"/>
            </w:rPr>
          </w:pPr>
          <w:hyperlink w:anchor="_Toc196398742" w:history="1">
            <w:r w:rsidRPr="0098433E">
              <w:rPr>
                <w:rStyle w:val="Hyperlink"/>
              </w:rPr>
              <w:t>5.1 Introduction</w:t>
            </w:r>
            <w:r>
              <w:rPr>
                <w:webHidden/>
              </w:rPr>
              <w:tab/>
            </w:r>
            <w:r>
              <w:rPr>
                <w:webHidden/>
              </w:rPr>
              <w:fldChar w:fldCharType="begin"/>
            </w:r>
            <w:r>
              <w:rPr>
                <w:webHidden/>
              </w:rPr>
              <w:instrText xml:space="preserve"> PAGEREF _Toc196398742 \h </w:instrText>
            </w:r>
            <w:r>
              <w:rPr>
                <w:webHidden/>
              </w:rPr>
            </w:r>
            <w:r>
              <w:rPr>
                <w:webHidden/>
              </w:rPr>
              <w:fldChar w:fldCharType="separate"/>
            </w:r>
            <w:r>
              <w:rPr>
                <w:webHidden/>
              </w:rPr>
              <w:t>59</w:t>
            </w:r>
            <w:r>
              <w:rPr>
                <w:webHidden/>
              </w:rPr>
              <w:fldChar w:fldCharType="end"/>
            </w:r>
          </w:hyperlink>
        </w:p>
        <w:p w14:paraId="4CE69107" w14:textId="6F52B269" w:rsidR="000C0C8B" w:rsidRDefault="000C0C8B" w:rsidP="000C0C8B">
          <w:pPr>
            <w:pStyle w:val="TOC2"/>
            <w:rPr>
              <w:rFonts w:eastAsiaTheme="minorEastAsia"/>
              <w:sz w:val="24"/>
              <w:szCs w:val="24"/>
              <w:lang w:eastAsia="en-GB"/>
            </w:rPr>
          </w:pPr>
          <w:hyperlink w:anchor="_Toc196398743" w:history="1">
            <w:r w:rsidRPr="0098433E">
              <w:rPr>
                <w:rStyle w:val="Hyperlink"/>
              </w:rPr>
              <w:t>5.2 Interpretation of Results in the Context of the Literature</w:t>
            </w:r>
            <w:r>
              <w:rPr>
                <w:webHidden/>
              </w:rPr>
              <w:tab/>
            </w:r>
            <w:r>
              <w:rPr>
                <w:webHidden/>
              </w:rPr>
              <w:fldChar w:fldCharType="begin"/>
            </w:r>
            <w:r>
              <w:rPr>
                <w:webHidden/>
              </w:rPr>
              <w:instrText xml:space="preserve"> PAGEREF _Toc196398743 \h </w:instrText>
            </w:r>
            <w:r>
              <w:rPr>
                <w:webHidden/>
              </w:rPr>
            </w:r>
            <w:r>
              <w:rPr>
                <w:webHidden/>
              </w:rPr>
              <w:fldChar w:fldCharType="separate"/>
            </w:r>
            <w:r>
              <w:rPr>
                <w:webHidden/>
              </w:rPr>
              <w:t>59</w:t>
            </w:r>
            <w:r>
              <w:rPr>
                <w:webHidden/>
              </w:rPr>
              <w:fldChar w:fldCharType="end"/>
            </w:r>
          </w:hyperlink>
        </w:p>
        <w:p w14:paraId="445686CB" w14:textId="702C4C0A" w:rsidR="000C0C8B" w:rsidRDefault="000C0C8B" w:rsidP="000C0C8B">
          <w:pPr>
            <w:pStyle w:val="TOC2"/>
            <w:rPr>
              <w:rFonts w:eastAsiaTheme="minorEastAsia"/>
              <w:sz w:val="24"/>
              <w:szCs w:val="24"/>
              <w:lang w:eastAsia="en-GB"/>
            </w:rPr>
          </w:pPr>
          <w:hyperlink w:anchor="_Toc196398744" w:history="1">
            <w:r w:rsidRPr="0098433E">
              <w:rPr>
                <w:rStyle w:val="Hyperlink"/>
              </w:rPr>
              <w:t>5.3 Addressing Challenges and Barriers</w:t>
            </w:r>
            <w:r>
              <w:rPr>
                <w:webHidden/>
              </w:rPr>
              <w:tab/>
            </w:r>
            <w:r>
              <w:rPr>
                <w:webHidden/>
              </w:rPr>
              <w:fldChar w:fldCharType="begin"/>
            </w:r>
            <w:r>
              <w:rPr>
                <w:webHidden/>
              </w:rPr>
              <w:instrText xml:space="preserve"> PAGEREF _Toc196398744 \h </w:instrText>
            </w:r>
            <w:r>
              <w:rPr>
                <w:webHidden/>
              </w:rPr>
            </w:r>
            <w:r>
              <w:rPr>
                <w:webHidden/>
              </w:rPr>
              <w:fldChar w:fldCharType="separate"/>
            </w:r>
            <w:r>
              <w:rPr>
                <w:webHidden/>
              </w:rPr>
              <w:t>61</w:t>
            </w:r>
            <w:r>
              <w:rPr>
                <w:webHidden/>
              </w:rPr>
              <w:fldChar w:fldCharType="end"/>
            </w:r>
          </w:hyperlink>
        </w:p>
        <w:p w14:paraId="467DFE00" w14:textId="384B2555" w:rsidR="000C0C8B" w:rsidRDefault="000C0C8B" w:rsidP="000C0C8B">
          <w:pPr>
            <w:pStyle w:val="TOC2"/>
            <w:rPr>
              <w:rFonts w:eastAsiaTheme="minorEastAsia"/>
              <w:sz w:val="24"/>
              <w:szCs w:val="24"/>
              <w:lang w:eastAsia="en-GB"/>
            </w:rPr>
          </w:pPr>
          <w:hyperlink w:anchor="_Toc196398745" w:history="1">
            <w:r w:rsidRPr="0098433E">
              <w:rPr>
                <w:rStyle w:val="Hyperlink"/>
              </w:rPr>
              <w:t>5.4 Lessons learned and future implications</w:t>
            </w:r>
            <w:r>
              <w:rPr>
                <w:webHidden/>
              </w:rPr>
              <w:tab/>
            </w:r>
            <w:r>
              <w:rPr>
                <w:webHidden/>
              </w:rPr>
              <w:fldChar w:fldCharType="begin"/>
            </w:r>
            <w:r>
              <w:rPr>
                <w:webHidden/>
              </w:rPr>
              <w:instrText xml:space="preserve"> PAGEREF _Toc196398745 \h </w:instrText>
            </w:r>
            <w:r>
              <w:rPr>
                <w:webHidden/>
              </w:rPr>
            </w:r>
            <w:r>
              <w:rPr>
                <w:webHidden/>
              </w:rPr>
              <w:fldChar w:fldCharType="separate"/>
            </w:r>
            <w:r>
              <w:rPr>
                <w:webHidden/>
              </w:rPr>
              <w:t>61</w:t>
            </w:r>
            <w:r>
              <w:rPr>
                <w:webHidden/>
              </w:rPr>
              <w:fldChar w:fldCharType="end"/>
            </w:r>
          </w:hyperlink>
        </w:p>
        <w:p w14:paraId="6A86212F" w14:textId="4E12C4A3" w:rsidR="000C0C8B" w:rsidRDefault="000C0C8B" w:rsidP="000C0C8B">
          <w:pPr>
            <w:pStyle w:val="TOC2"/>
            <w:rPr>
              <w:rFonts w:eastAsiaTheme="minorEastAsia"/>
              <w:sz w:val="24"/>
              <w:szCs w:val="24"/>
              <w:lang w:eastAsia="en-GB"/>
            </w:rPr>
          </w:pPr>
          <w:hyperlink w:anchor="_Toc196398746" w:history="1">
            <w:r w:rsidRPr="0098433E">
              <w:rPr>
                <w:rStyle w:val="Hyperlink"/>
              </w:rPr>
              <w:t>5.5 Recommendations from participants</w:t>
            </w:r>
            <w:r>
              <w:rPr>
                <w:webHidden/>
              </w:rPr>
              <w:tab/>
            </w:r>
            <w:r>
              <w:rPr>
                <w:webHidden/>
              </w:rPr>
              <w:fldChar w:fldCharType="begin"/>
            </w:r>
            <w:r>
              <w:rPr>
                <w:webHidden/>
              </w:rPr>
              <w:instrText xml:space="preserve"> PAGEREF _Toc196398746 \h </w:instrText>
            </w:r>
            <w:r>
              <w:rPr>
                <w:webHidden/>
              </w:rPr>
            </w:r>
            <w:r>
              <w:rPr>
                <w:webHidden/>
              </w:rPr>
              <w:fldChar w:fldCharType="separate"/>
            </w:r>
            <w:r>
              <w:rPr>
                <w:webHidden/>
              </w:rPr>
              <w:t>62</w:t>
            </w:r>
            <w:r>
              <w:rPr>
                <w:webHidden/>
              </w:rPr>
              <w:fldChar w:fldCharType="end"/>
            </w:r>
          </w:hyperlink>
        </w:p>
        <w:p w14:paraId="36B40A73" w14:textId="3DCEBD50" w:rsidR="000C0C8B" w:rsidRDefault="000C0C8B" w:rsidP="000C0C8B">
          <w:pPr>
            <w:pStyle w:val="TOC2"/>
            <w:rPr>
              <w:rFonts w:eastAsiaTheme="minorEastAsia"/>
              <w:sz w:val="24"/>
              <w:szCs w:val="24"/>
              <w:lang w:eastAsia="en-GB"/>
            </w:rPr>
          </w:pPr>
          <w:hyperlink w:anchor="_Toc196398747" w:history="1">
            <w:r w:rsidRPr="0098433E">
              <w:rPr>
                <w:rStyle w:val="Hyperlink"/>
              </w:rPr>
              <w:t>5.6 Gaps in Digital Support for WAST Call Handlers</w:t>
            </w:r>
            <w:r>
              <w:rPr>
                <w:webHidden/>
              </w:rPr>
              <w:tab/>
            </w:r>
            <w:r>
              <w:rPr>
                <w:webHidden/>
              </w:rPr>
              <w:fldChar w:fldCharType="begin"/>
            </w:r>
            <w:r>
              <w:rPr>
                <w:webHidden/>
              </w:rPr>
              <w:instrText xml:space="preserve"> PAGEREF _Toc196398747 \h </w:instrText>
            </w:r>
            <w:r>
              <w:rPr>
                <w:webHidden/>
              </w:rPr>
            </w:r>
            <w:r>
              <w:rPr>
                <w:webHidden/>
              </w:rPr>
              <w:fldChar w:fldCharType="separate"/>
            </w:r>
            <w:r>
              <w:rPr>
                <w:webHidden/>
              </w:rPr>
              <w:t>63</w:t>
            </w:r>
            <w:r>
              <w:rPr>
                <w:webHidden/>
              </w:rPr>
              <w:fldChar w:fldCharType="end"/>
            </w:r>
          </w:hyperlink>
        </w:p>
        <w:p w14:paraId="3401B9B7" w14:textId="30500564" w:rsidR="000C0C8B" w:rsidRDefault="000C0C8B" w:rsidP="000C0C8B">
          <w:pPr>
            <w:pStyle w:val="TOC1"/>
            <w:rPr>
              <w:rFonts w:eastAsiaTheme="minorEastAsia"/>
              <w:sz w:val="24"/>
              <w:szCs w:val="24"/>
              <w:lang w:eastAsia="en-GB"/>
            </w:rPr>
          </w:pPr>
          <w:hyperlink w:anchor="_Toc196398748" w:history="1">
            <w:r w:rsidRPr="0098433E">
              <w:rPr>
                <w:rStyle w:val="Hyperlink"/>
              </w:rPr>
              <w:t>Chapter 6: Conclusions</w:t>
            </w:r>
            <w:r>
              <w:rPr>
                <w:webHidden/>
              </w:rPr>
              <w:tab/>
            </w:r>
            <w:r>
              <w:rPr>
                <w:webHidden/>
              </w:rPr>
              <w:fldChar w:fldCharType="begin"/>
            </w:r>
            <w:r>
              <w:rPr>
                <w:webHidden/>
              </w:rPr>
              <w:instrText xml:space="preserve"> PAGEREF _Toc196398748 \h </w:instrText>
            </w:r>
            <w:r>
              <w:rPr>
                <w:webHidden/>
              </w:rPr>
            </w:r>
            <w:r>
              <w:rPr>
                <w:webHidden/>
              </w:rPr>
              <w:fldChar w:fldCharType="separate"/>
            </w:r>
            <w:r>
              <w:rPr>
                <w:webHidden/>
              </w:rPr>
              <w:t>66</w:t>
            </w:r>
            <w:r>
              <w:rPr>
                <w:webHidden/>
              </w:rPr>
              <w:fldChar w:fldCharType="end"/>
            </w:r>
          </w:hyperlink>
        </w:p>
        <w:p w14:paraId="413E7673" w14:textId="054A2D49" w:rsidR="000C0C8B" w:rsidRPr="000C0C8B" w:rsidRDefault="000C0C8B" w:rsidP="000C0C8B">
          <w:pPr>
            <w:pStyle w:val="TOC2"/>
            <w:rPr>
              <w:rFonts w:eastAsiaTheme="minorEastAsia"/>
              <w:sz w:val="24"/>
              <w:szCs w:val="24"/>
              <w:lang w:eastAsia="en-GB"/>
            </w:rPr>
          </w:pPr>
          <w:hyperlink w:anchor="_Toc196398749" w:history="1">
            <w:r w:rsidRPr="000C0C8B">
              <w:rPr>
                <w:rStyle w:val="Hyperlink"/>
              </w:rPr>
              <w:t>6.1 Recommendations</w:t>
            </w:r>
            <w:r w:rsidRPr="000C0C8B">
              <w:rPr>
                <w:webHidden/>
              </w:rPr>
              <w:tab/>
            </w:r>
            <w:r w:rsidRPr="000C0C8B">
              <w:rPr>
                <w:webHidden/>
              </w:rPr>
              <w:fldChar w:fldCharType="begin"/>
            </w:r>
            <w:r w:rsidRPr="000C0C8B">
              <w:rPr>
                <w:webHidden/>
              </w:rPr>
              <w:instrText xml:space="preserve"> PAGEREF _Toc196398749 \h </w:instrText>
            </w:r>
            <w:r w:rsidRPr="000C0C8B">
              <w:rPr>
                <w:webHidden/>
              </w:rPr>
            </w:r>
            <w:r w:rsidRPr="000C0C8B">
              <w:rPr>
                <w:webHidden/>
              </w:rPr>
              <w:fldChar w:fldCharType="separate"/>
            </w:r>
            <w:r w:rsidRPr="000C0C8B">
              <w:rPr>
                <w:webHidden/>
              </w:rPr>
              <w:t>66</w:t>
            </w:r>
            <w:r w:rsidRPr="000C0C8B">
              <w:rPr>
                <w:webHidden/>
              </w:rPr>
              <w:fldChar w:fldCharType="end"/>
            </w:r>
          </w:hyperlink>
        </w:p>
        <w:p w14:paraId="1452F2DF" w14:textId="1FDAD254" w:rsidR="000C0C8B" w:rsidRDefault="000C0C8B" w:rsidP="000C0C8B">
          <w:pPr>
            <w:pStyle w:val="TOC1"/>
            <w:rPr>
              <w:rFonts w:eastAsiaTheme="minorEastAsia"/>
              <w:sz w:val="24"/>
              <w:szCs w:val="24"/>
              <w:lang w:eastAsia="en-GB"/>
            </w:rPr>
          </w:pPr>
          <w:hyperlink w:anchor="_Toc196398750" w:history="1">
            <w:r w:rsidRPr="0098433E">
              <w:rPr>
                <w:rStyle w:val="Hyperlink"/>
              </w:rPr>
              <w:t>References</w:t>
            </w:r>
            <w:r>
              <w:rPr>
                <w:webHidden/>
              </w:rPr>
              <w:tab/>
            </w:r>
            <w:r>
              <w:rPr>
                <w:webHidden/>
              </w:rPr>
              <w:fldChar w:fldCharType="begin"/>
            </w:r>
            <w:r>
              <w:rPr>
                <w:webHidden/>
              </w:rPr>
              <w:instrText xml:space="preserve"> PAGEREF _Toc196398750 \h </w:instrText>
            </w:r>
            <w:r>
              <w:rPr>
                <w:webHidden/>
              </w:rPr>
            </w:r>
            <w:r>
              <w:rPr>
                <w:webHidden/>
              </w:rPr>
              <w:fldChar w:fldCharType="separate"/>
            </w:r>
            <w:r>
              <w:rPr>
                <w:webHidden/>
              </w:rPr>
              <w:t>68</w:t>
            </w:r>
            <w:r>
              <w:rPr>
                <w:webHidden/>
              </w:rPr>
              <w:fldChar w:fldCharType="end"/>
            </w:r>
          </w:hyperlink>
        </w:p>
        <w:p w14:paraId="4D3C075D" w14:textId="432AFF70" w:rsidR="000C0C8B" w:rsidRPr="000C0C8B" w:rsidRDefault="000C0C8B" w:rsidP="000C0C8B">
          <w:pPr>
            <w:pStyle w:val="TOC1"/>
            <w:rPr>
              <w:rFonts w:eastAsiaTheme="minorEastAsia"/>
              <w:sz w:val="24"/>
              <w:szCs w:val="24"/>
              <w:lang w:eastAsia="en-GB"/>
            </w:rPr>
          </w:pPr>
          <w:hyperlink w:anchor="_Toc196398751" w:history="1">
            <w:r w:rsidRPr="000C0C8B">
              <w:rPr>
                <w:rStyle w:val="Hyperlink"/>
              </w:rPr>
              <w:t>Appendices</w:t>
            </w:r>
            <w:r w:rsidRPr="000C0C8B">
              <w:rPr>
                <w:webHidden/>
              </w:rPr>
              <w:tab/>
            </w:r>
            <w:r w:rsidRPr="000C0C8B">
              <w:rPr>
                <w:webHidden/>
              </w:rPr>
              <w:fldChar w:fldCharType="begin"/>
            </w:r>
            <w:r w:rsidRPr="000C0C8B">
              <w:rPr>
                <w:webHidden/>
              </w:rPr>
              <w:instrText xml:space="preserve"> PAGEREF _Toc196398751 \h </w:instrText>
            </w:r>
            <w:r w:rsidRPr="000C0C8B">
              <w:rPr>
                <w:webHidden/>
              </w:rPr>
            </w:r>
            <w:r w:rsidRPr="000C0C8B">
              <w:rPr>
                <w:webHidden/>
              </w:rPr>
              <w:fldChar w:fldCharType="separate"/>
            </w:r>
            <w:r w:rsidRPr="000C0C8B">
              <w:rPr>
                <w:webHidden/>
              </w:rPr>
              <w:t>74</w:t>
            </w:r>
            <w:r w:rsidRPr="000C0C8B">
              <w:rPr>
                <w:webHidden/>
              </w:rPr>
              <w:fldChar w:fldCharType="end"/>
            </w:r>
          </w:hyperlink>
        </w:p>
        <w:p w14:paraId="12F35706" w14:textId="4DE92E55" w:rsidR="000C0C8B" w:rsidRPr="000C0C8B" w:rsidRDefault="000C0C8B" w:rsidP="000C0C8B">
          <w:pPr>
            <w:pStyle w:val="TOC2"/>
            <w:rPr>
              <w:rFonts w:eastAsiaTheme="minorEastAsia"/>
              <w:lang w:eastAsia="en-GB"/>
            </w:rPr>
          </w:pPr>
          <w:hyperlink w:anchor="_Toc196398752" w:history="1">
            <w:r w:rsidRPr="000C0C8B">
              <w:rPr>
                <w:rStyle w:val="Hyperlink"/>
              </w:rPr>
              <w:t>Appendix A: Survey</w:t>
            </w:r>
            <w:r w:rsidRPr="000C0C8B">
              <w:rPr>
                <w:webHidden/>
              </w:rPr>
              <w:tab/>
            </w:r>
            <w:r w:rsidRPr="000C0C8B">
              <w:rPr>
                <w:webHidden/>
              </w:rPr>
              <w:fldChar w:fldCharType="begin"/>
            </w:r>
            <w:r w:rsidRPr="000C0C8B">
              <w:rPr>
                <w:webHidden/>
              </w:rPr>
              <w:instrText xml:space="preserve"> PAGEREF _Toc196398752 \h </w:instrText>
            </w:r>
            <w:r w:rsidRPr="000C0C8B">
              <w:rPr>
                <w:webHidden/>
              </w:rPr>
            </w:r>
            <w:r w:rsidRPr="000C0C8B">
              <w:rPr>
                <w:webHidden/>
              </w:rPr>
              <w:fldChar w:fldCharType="separate"/>
            </w:r>
            <w:r w:rsidRPr="000C0C8B">
              <w:rPr>
                <w:webHidden/>
              </w:rPr>
              <w:t>74</w:t>
            </w:r>
            <w:r w:rsidRPr="000C0C8B">
              <w:rPr>
                <w:webHidden/>
              </w:rPr>
              <w:fldChar w:fldCharType="end"/>
            </w:r>
          </w:hyperlink>
        </w:p>
        <w:p w14:paraId="1C5E4BA9" w14:textId="1C30F1A4" w:rsidR="000C0C8B" w:rsidRPr="000C0C8B" w:rsidRDefault="000C0C8B" w:rsidP="000C0C8B">
          <w:pPr>
            <w:pStyle w:val="TOC2"/>
            <w:rPr>
              <w:rFonts w:eastAsiaTheme="minorEastAsia"/>
              <w:lang w:eastAsia="en-GB"/>
            </w:rPr>
          </w:pPr>
          <w:hyperlink w:anchor="_Toc196398753" w:history="1">
            <w:r w:rsidRPr="000C0C8B">
              <w:rPr>
                <w:rStyle w:val="Hyperlink"/>
              </w:rPr>
              <w:t>Appendix B : Interviews</w:t>
            </w:r>
            <w:r w:rsidRPr="000C0C8B">
              <w:rPr>
                <w:webHidden/>
              </w:rPr>
              <w:tab/>
            </w:r>
            <w:r w:rsidRPr="000C0C8B">
              <w:rPr>
                <w:webHidden/>
              </w:rPr>
              <w:fldChar w:fldCharType="begin"/>
            </w:r>
            <w:r w:rsidRPr="000C0C8B">
              <w:rPr>
                <w:webHidden/>
              </w:rPr>
              <w:instrText xml:space="preserve"> PAGEREF _Toc196398753 \h </w:instrText>
            </w:r>
            <w:r w:rsidRPr="000C0C8B">
              <w:rPr>
                <w:webHidden/>
              </w:rPr>
            </w:r>
            <w:r w:rsidRPr="000C0C8B">
              <w:rPr>
                <w:webHidden/>
              </w:rPr>
              <w:fldChar w:fldCharType="separate"/>
            </w:r>
            <w:r w:rsidRPr="000C0C8B">
              <w:rPr>
                <w:webHidden/>
              </w:rPr>
              <w:t>76</w:t>
            </w:r>
            <w:r w:rsidRPr="000C0C8B">
              <w:rPr>
                <w:webHidden/>
              </w:rPr>
              <w:fldChar w:fldCharType="end"/>
            </w:r>
          </w:hyperlink>
        </w:p>
        <w:p w14:paraId="68895AFF" w14:textId="6E8D9E50" w:rsidR="000C0C8B" w:rsidRPr="000C0C8B" w:rsidRDefault="000C0C8B" w:rsidP="000C0C8B">
          <w:pPr>
            <w:pStyle w:val="TOC2"/>
            <w:rPr>
              <w:rFonts w:eastAsiaTheme="minorEastAsia"/>
              <w:lang w:eastAsia="en-GB"/>
            </w:rPr>
          </w:pPr>
          <w:hyperlink w:anchor="_Toc196398754" w:history="1">
            <w:r w:rsidRPr="000C0C8B">
              <w:rPr>
                <w:rStyle w:val="Hyperlink"/>
              </w:rPr>
              <w:t>Appendix C: Ethical Approval From</w:t>
            </w:r>
            <w:r w:rsidRPr="000C0C8B">
              <w:rPr>
                <w:webHidden/>
              </w:rPr>
              <w:tab/>
            </w:r>
            <w:r w:rsidRPr="000C0C8B">
              <w:rPr>
                <w:webHidden/>
              </w:rPr>
              <w:fldChar w:fldCharType="begin"/>
            </w:r>
            <w:r w:rsidRPr="000C0C8B">
              <w:rPr>
                <w:webHidden/>
              </w:rPr>
              <w:instrText xml:space="preserve"> PAGEREF _Toc196398754 \h </w:instrText>
            </w:r>
            <w:r w:rsidRPr="000C0C8B">
              <w:rPr>
                <w:webHidden/>
              </w:rPr>
            </w:r>
            <w:r w:rsidRPr="000C0C8B">
              <w:rPr>
                <w:webHidden/>
              </w:rPr>
              <w:fldChar w:fldCharType="separate"/>
            </w:r>
            <w:r w:rsidRPr="000C0C8B">
              <w:rPr>
                <w:webHidden/>
              </w:rPr>
              <w:t>78</w:t>
            </w:r>
            <w:r w:rsidRPr="000C0C8B">
              <w:rPr>
                <w:webHidden/>
              </w:rPr>
              <w:fldChar w:fldCharType="end"/>
            </w:r>
          </w:hyperlink>
        </w:p>
        <w:p w14:paraId="50863730" w14:textId="54EE6116" w:rsidR="00B80D42" w:rsidRDefault="000C210F">
          <w:r>
            <w:rPr>
              <w:b/>
              <w:bCs/>
              <w:noProof/>
            </w:rPr>
            <w:fldChar w:fldCharType="end"/>
          </w:r>
        </w:p>
      </w:sdtContent>
    </w:sdt>
    <w:bookmarkStart w:id="0" w:name="_Abstract"/>
    <w:bookmarkEnd w:id="0"/>
    <w:p w14:paraId="29C79EFF" w14:textId="2E7603D6" w:rsidR="001A30B9" w:rsidRPr="00333C23" w:rsidRDefault="002F55B2" w:rsidP="00843837">
      <w:pPr>
        <w:pStyle w:val="Heading1"/>
        <w:rPr>
          <w:rFonts w:ascii="Arial" w:hAnsi="Arial" w:cs="Arial"/>
        </w:rPr>
      </w:pPr>
      <w:r w:rsidRPr="0062405A">
        <w:rPr>
          <w:rFonts w:ascii="Arial" w:hAnsi="Arial" w:cs="Arial"/>
          <w:szCs w:val="28"/>
        </w:rPr>
        <w:lastRenderedPageBreak/>
        <w:fldChar w:fldCharType="begin"/>
      </w:r>
      <w:r w:rsidRPr="0062405A">
        <w:rPr>
          <w:rFonts w:ascii="Arial" w:hAnsi="Arial" w:cs="Arial"/>
          <w:szCs w:val="28"/>
        </w:rPr>
        <w:instrText>HYPERLINK  \l "_Abstract"</w:instrText>
      </w:r>
      <w:r w:rsidRPr="0062405A">
        <w:rPr>
          <w:rFonts w:ascii="Arial" w:hAnsi="Arial" w:cs="Arial"/>
          <w:szCs w:val="28"/>
        </w:rPr>
      </w:r>
      <w:r w:rsidRPr="0062405A">
        <w:rPr>
          <w:rFonts w:ascii="Arial" w:hAnsi="Arial" w:cs="Arial"/>
          <w:szCs w:val="28"/>
        </w:rPr>
        <w:fldChar w:fldCharType="separate"/>
      </w:r>
      <w:bookmarkStart w:id="1" w:name="_Toc196398686"/>
      <w:r w:rsidR="001A30B9" w:rsidRPr="0062405A">
        <w:rPr>
          <w:rStyle w:val="Hyperlink"/>
          <w:rFonts w:ascii="Arial" w:hAnsi="Arial" w:cs="Arial"/>
          <w:szCs w:val="28"/>
        </w:rPr>
        <w:t>Abstract</w:t>
      </w:r>
      <w:bookmarkEnd w:id="1"/>
      <w:r w:rsidRPr="0062405A">
        <w:rPr>
          <w:rFonts w:ascii="Arial" w:hAnsi="Arial" w:cs="Arial"/>
          <w:szCs w:val="28"/>
        </w:rPr>
        <w:fldChar w:fldCharType="end"/>
      </w:r>
    </w:p>
    <w:p w14:paraId="52071C45" w14:textId="77777777" w:rsidR="004C0AAD" w:rsidRDefault="004C0AAD" w:rsidP="00CE455C">
      <w:pPr>
        <w:ind w:firstLine="720"/>
        <w:jc w:val="both"/>
        <w:rPr>
          <w:rFonts w:ascii="Arial" w:hAnsi="Arial" w:cs="Arial"/>
          <w:sz w:val="24"/>
          <w:szCs w:val="24"/>
        </w:rPr>
      </w:pPr>
    </w:p>
    <w:p w14:paraId="1E3C7137" w14:textId="3102C332" w:rsidR="001A30B9" w:rsidRPr="0062405A" w:rsidRDefault="001A30B9" w:rsidP="00CE455C">
      <w:pPr>
        <w:ind w:firstLine="720"/>
        <w:jc w:val="both"/>
        <w:rPr>
          <w:rFonts w:ascii="Arial" w:hAnsi="Arial" w:cs="Arial"/>
          <w:sz w:val="24"/>
          <w:szCs w:val="24"/>
        </w:rPr>
      </w:pPr>
      <w:r w:rsidRPr="0062405A">
        <w:rPr>
          <w:rFonts w:ascii="Arial" w:hAnsi="Arial" w:cs="Arial"/>
          <w:sz w:val="24"/>
          <w:szCs w:val="24"/>
        </w:rPr>
        <w:t xml:space="preserve">The psychological health and overall wellbeing of emergency response workers and call handlers are crucial, particularly after being involved in traumatic or abusive events or incidents. This research assesses the efficacy of digital support tools that the Welsh Ambulance Service </w:t>
      </w:r>
      <w:r w:rsidR="00C22791" w:rsidRPr="0062405A">
        <w:rPr>
          <w:rFonts w:ascii="Arial" w:hAnsi="Arial" w:cs="Arial"/>
          <w:sz w:val="24"/>
          <w:szCs w:val="24"/>
        </w:rPr>
        <w:t xml:space="preserve">University NHS </w:t>
      </w:r>
      <w:r w:rsidRPr="0062405A">
        <w:rPr>
          <w:rFonts w:ascii="Arial" w:hAnsi="Arial" w:cs="Arial"/>
          <w:sz w:val="24"/>
          <w:szCs w:val="24"/>
        </w:rPr>
        <w:t xml:space="preserve">Trust (WAST) </w:t>
      </w:r>
      <w:r w:rsidR="00317095" w:rsidRPr="0062405A">
        <w:rPr>
          <w:rFonts w:ascii="Arial" w:hAnsi="Arial" w:cs="Arial"/>
          <w:sz w:val="24"/>
          <w:szCs w:val="24"/>
        </w:rPr>
        <w:t>could</w:t>
      </w:r>
      <w:r w:rsidRPr="0062405A">
        <w:rPr>
          <w:rFonts w:ascii="Arial" w:hAnsi="Arial" w:cs="Arial"/>
          <w:sz w:val="24"/>
          <w:szCs w:val="24"/>
        </w:rPr>
        <w:t xml:space="preserve"> put in place to assist staff members, in particular</w:t>
      </w:r>
      <w:r w:rsidR="00A4229D" w:rsidRPr="0062405A">
        <w:rPr>
          <w:rFonts w:ascii="Arial" w:hAnsi="Arial" w:cs="Arial"/>
          <w:sz w:val="24"/>
          <w:szCs w:val="24"/>
        </w:rPr>
        <w:t>,</w:t>
      </w:r>
      <w:r w:rsidRPr="0062405A">
        <w:rPr>
          <w:rFonts w:ascii="Arial" w:hAnsi="Arial" w:cs="Arial"/>
          <w:sz w:val="24"/>
          <w:szCs w:val="24"/>
        </w:rPr>
        <w:t xml:space="preserve"> emergency call-handlers, in managing the psychological effects of these encounters. This study uses a mixed methods approach to investigate how these digital tools </w:t>
      </w:r>
      <w:r w:rsidR="00317095" w:rsidRPr="0062405A">
        <w:rPr>
          <w:rFonts w:ascii="Arial" w:hAnsi="Arial" w:cs="Arial"/>
          <w:sz w:val="24"/>
          <w:szCs w:val="24"/>
        </w:rPr>
        <w:t>could be</w:t>
      </w:r>
      <w:r w:rsidR="003E2B9A" w:rsidRPr="0062405A">
        <w:rPr>
          <w:rFonts w:ascii="Arial" w:hAnsi="Arial" w:cs="Arial"/>
          <w:sz w:val="24"/>
          <w:szCs w:val="24"/>
        </w:rPr>
        <w:t xml:space="preserve"> </w:t>
      </w:r>
      <w:r w:rsidRPr="0062405A">
        <w:rPr>
          <w:rFonts w:ascii="Arial" w:hAnsi="Arial" w:cs="Arial"/>
          <w:sz w:val="24"/>
          <w:szCs w:val="24"/>
        </w:rPr>
        <w:t>used, their perceived advantages, and their drawbacks. Quantitative data w</w:t>
      </w:r>
      <w:r w:rsidR="003E2B9A" w:rsidRPr="0062405A">
        <w:rPr>
          <w:rFonts w:ascii="Arial" w:hAnsi="Arial" w:cs="Arial"/>
          <w:sz w:val="24"/>
          <w:szCs w:val="24"/>
        </w:rPr>
        <w:t>as</w:t>
      </w:r>
      <w:r w:rsidRPr="0062405A">
        <w:rPr>
          <w:rFonts w:ascii="Arial" w:hAnsi="Arial" w:cs="Arial"/>
          <w:sz w:val="24"/>
          <w:szCs w:val="24"/>
        </w:rPr>
        <w:t xml:space="preserve"> gathered through surveys given to 999 and 111 call handling staff members, which evaluated mental health outcomes, satisfaction levels, and utilisation trends. Qualitative information was obtained through in-depth </w:t>
      </w:r>
      <w:r w:rsidR="001D7242" w:rsidRPr="0062405A">
        <w:rPr>
          <w:rFonts w:ascii="Arial" w:hAnsi="Arial" w:cs="Arial"/>
          <w:sz w:val="24"/>
          <w:szCs w:val="24"/>
        </w:rPr>
        <w:t>MS Teams</w:t>
      </w:r>
      <w:r w:rsidRPr="0062405A">
        <w:rPr>
          <w:rFonts w:ascii="Arial" w:hAnsi="Arial" w:cs="Arial"/>
          <w:sz w:val="24"/>
          <w:szCs w:val="24"/>
        </w:rPr>
        <w:t xml:space="preserve"> interviews, offering a thorough grasp of user experiences and the contextual elements affecting the effectiveness of </w:t>
      </w:r>
      <w:r w:rsidR="008A09E0" w:rsidRPr="0062405A">
        <w:rPr>
          <w:rFonts w:ascii="Arial" w:hAnsi="Arial" w:cs="Arial"/>
          <w:sz w:val="24"/>
          <w:szCs w:val="24"/>
        </w:rPr>
        <w:t>current support mechanisms</w:t>
      </w:r>
      <w:r w:rsidRPr="0062405A">
        <w:rPr>
          <w:rFonts w:ascii="Arial" w:hAnsi="Arial" w:cs="Arial"/>
          <w:sz w:val="24"/>
          <w:szCs w:val="24"/>
        </w:rPr>
        <w:t>.</w:t>
      </w:r>
    </w:p>
    <w:p w14:paraId="0B29EEF3" w14:textId="1AB6C206" w:rsidR="00D10AD0" w:rsidRPr="0062405A" w:rsidRDefault="00DF58BF" w:rsidP="00CE455C">
      <w:pPr>
        <w:ind w:firstLine="720"/>
        <w:jc w:val="both"/>
        <w:rPr>
          <w:rFonts w:ascii="Arial" w:hAnsi="Arial" w:cs="Arial"/>
          <w:sz w:val="24"/>
          <w:szCs w:val="24"/>
        </w:rPr>
      </w:pPr>
      <w:r w:rsidRPr="0062405A">
        <w:rPr>
          <w:rFonts w:ascii="Arial" w:hAnsi="Arial" w:cs="Arial"/>
          <w:sz w:val="24"/>
          <w:szCs w:val="24"/>
        </w:rPr>
        <w:t xml:space="preserve">Emergency call handlers for the </w:t>
      </w:r>
      <w:bookmarkStart w:id="2" w:name="_Hlk191474362"/>
      <w:r w:rsidR="001D7242" w:rsidRPr="0062405A">
        <w:rPr>
          <w:rFonts w:ascii="Arial" w:hAnsi="Arial" w:cs="Arial"/>
          <w:sz w:val="24"/>
          <w:szCs w:val="24"/>
        </w:rPr>
        <w:t xml:space="preserve">Welsh Ambulance Service University NHS Trust </w:t>
      </w:r>
      <w:bookmarkEnd w:id="2"/>
      <w:r w:rsidRPr="0062405A">
        <w:rPr>
          <w:rFonts w:ascii="Arial" w:hAnsi="Arial" w:cs="Arial"/>
          <w:sz w:val="24"/>
          <w:szCs w:val="24"/>
        </w:rPr>
        <w:t>(WAST) frequently encounter distressing and hostile calls, resulting in considerable emotional and psychological strain. This study assesses how digital support tools</w:t>
      </w:r>
      <w:r w:rsidR="00E67826" w:rsidRPr="0062405A">
        <w:rPr>
          <w:rFonts w:ascii="Arial" w:hAnsi="Arial" w:cs="Arial"/>
          <w:sz w:val="24"/>
          <w:szCs w:val="24"/>
        </w:rPr>
        <w:t xml:space="preserve"> might</w:t>
      </w:r>
      <w:r w:rsidRPr="0062405A">
        <w:rPr>
          <w:rFonts w:ascii="Arial" w:hAnsi="Arial" w:cs="Arial"/>
          <w:sz w:val="24"/>
          <w:szCs w:val="24"/>
        </w:rPr>
        <w:t xml:space="preserve"> assist call handlers in coping with trauma, analy</w:t>
      </w:r>
      <w:r w:rsidR="00C70ABA" w:rsidRPr="0062405A">
        <w:rPr>
          <w:rFonts w:ascii="Arial" w:hAnsi="Arial" w:cs="Arial"/>
          <w:sz w:val="24"/>
          <w:szCs w:val="24"/>
        </w:rPr>
        <w:t>s</w:t>
      </w:r>
      <w:r w:rsidRPr="0062405A">
        <w:rPr>
          <w:rFonts w:ascii="Arial" w:hAnsi="Arial" w:cs="Arial"/>
          <w:sz w:val="24"/>
          <w:szCs w:val="24"/>
        </w:rPr>
        <w:t xml:space="preserve">ing their availability, efficacy, and effects in comparison to traditional support systems like peer support and </w:t>
      </w:r>
      <w:r w:rsidR="00C70ABA" w:rsidRPr="0062405A">
        <w:rPr>
          <w:rFonts w:ascii="Arial" w:hAnsi="Arial" w:cs="Arial"/>
          <w:sz w:val="24"/>
          <w:szCs w:val="24"/>
        </w:rPr>
        <w:t>counselling</w:t>
      </w:r>
      <w:r w:rsidRPr="0062405A">
        <w:rPr>
          <w:rFonts w:ascii="Arial" w:hAnsi="Arial" w:cs="Arial"/>
          <w:sz w:val="24"/>
          <w:szCs w:val="24"/>
        </w:rPr>
        <w:t>. The research utili</w:t>
      </w:r>
      <w:r w:rsidR="00C70ABA" w:rsidRPr="0062405A">
        <w:rPr>
          <w:rFonts w:ascii="Arial" w:hAnsi="Arial" w:cs="Arial"/>
          <w:sz w:val="24"/>
          <w:szCs w:val="24"/>
        </w:rPr>
        <w:t>s</w:t>
      </w:r>
      <w:r w:rsidRPr="0062405A">
        <w:rPr>
          <w:rFonts w:ascii="Arial" w:hAnsi="Arial" w:cs="Arial"/>
          <w:sz w:val="24"/>
          <w:szCs w:val="24"/>
        </w:rPr>
        <w:t xml:space="preserve">es survey responses and semi-structured interviews to delve into the experiences of call handlers, concentrating on their </w:t>
      </w:r>
      <w:r w:rsidR="00E67826" w:rsidRPr="0062405A">
        <w:rPr>
          <w:rFonts w:ascii="Arial" w:hAnsi="Arial" w:cs="Arial"/>
          <w:sz w:val="24"/>
          <w:szCs w:val="24"/>
        </w:rPr>
        <w:t xml:space="preserve">current </w:t>
      </w:r>
      <w:r w:rsidRPr="0062405A">
        <w:rPr>
          <w:rFonts w:ascii="Arial" w:hAnsi="Arial" w:cs="Arial"/>
          <w:sz w:val="24"/>
          <w:szCs w:val="24"/>
        </w:rPr>
        <w:t xml:space="preserve">coping mechanisms, the obstacles they face in using digital tools, and gender-related variations in stress responses. </w:t>
      </w:r>
    </w:p>
    <w:p w14:paraId="55E73CA9" w14:textId="5719D596" w:rsidR="00177887" w:rsidRPr="0062405A" w:rsidRDefault="009E07FE" w:rsidP="00CE455C">
      <w:pPr>
        <w:ind w:firstLine="720"/>
        <w:jc w:val="both"/>
        <w:rPr>
          <w:rFonts w:ascii="Arial" w:hAnsi="Arial" w:cs="Arial"/>
          <w:sz w:val="24"/>
          <w:szCs w:val="24"/>
        </w:rPr>
      </w:pPr>
      <w:r w:rsidRPr="0062405A">
        <w:rPr>
          <w:rFonts w:ascii="Arial" w:hAnsi="Arial" w:cs="Arial"/>
          <w:sz w:val="24"/>
          <w:szCs w:val="24"/>
        </w:rPr>
        <w:t xml:space="preserve">This study aims to assess the existing </w:t>
      </w:r>
      <w:r w:rsidR="00A27D96" w:rsidRPr="0062405A">
        <w:rPr>
          <w:rFonts w:ascii="Arial" w:hAnsi="Arial" w:cs="Arial"/>
          <w:sz w:val="24"/>
          <w:szCs w:val="24"/>
        </w:rPr>
        <w:t>digital support tool offering</w:t>
      </w:r>
      <w:r w:rsidR="008A0863">
        <w:rPr>
          <w:rFonts w:ascii="Arial" w:hAnsi="Arial" w:cs="Arial"/>
          <w:sz w:val="24"/>
          <w:szCs w:val="24"/>
        </w:rPr>
        <w:t>,</w:t>
      </w:r>
      <w:r w:rsidR="004E39A9" w:rsidRPr="0062405A">
        <w:rPr>
          <w:rFonts w:ascii="Arial" w:hAnsi="Arial" w:cs="Arial"/>
          <w:sz w:val="24"/>
          <w:szCs w:val="24"/>
        </w:rPr>
        <w:t xml:space="preserve"> </w:t>
      </w:r>
      <w:r w:rsidRPr="0062405A">
        <w:rPr>
          <w:rFonts w:ascii="Arial" w:hAnsi="Arial" w:cs="Arial"/>
          <w:sz w:val="24"/>
          <w:szCs w:val="24"/>
        </w:rPr>
        <w:t xml:space="preserve">to </w:t>
      </w:r>
      <w:r w:rsidR="006440BE">
        <w:rPr>
          <w:rFonts w:ascii="Arial" w:hAnsi="Arial" w:cs="Arial"/>
          <w:sz w:val="24"/>
          <w:szCs w:val="24"/>
        </w:rPr>
        <w:t xml:space="preserve">highlight </w:t>
      </w:r>
      <w:r w:rsidR="004E39A9" w:rsidRPr="0062405A">
        <w:rPr>
          <w:rFonts w:ascii="Arial" w:hAnsi="Arial" w:cs="Arial"/>
          <w:sz w:val="24"/>
          <w:szCs w:val="24"/>
        </w:rPr>
        <w:t xml:space="preserve">possible </w:t>
      </w:r>
      <w:r w:rsidRPr="0062405A">
        <w:rPr>
          <w:rFonts w:ascii="Arial" w:hAnsi="Arial" w:cs="Arial"/>
          <w:sz w:val="24"/>
          <w:szCs w:val="24"/>
        </w:rPr>
        <w:t>shortcomings in mental health support for emergency call handlers. It also intends to propose ways to incorporate digital interventions into current well-being program</w:t>
      </w:r>
      <w:r w:rsidR="006F1291" w:rsidRPr="0062405A">
        <w:rPr>
          <w:rFonts w:ascii="Arial" w:hAnsi="Arial" w:cs="Arial"/>
          <w:sz w:val="24"/>
          <w:szCs w:val="24"/>
        </w:rPr>
        <w:t>me</w:t>
      </w:r>
      <w:r w:rsidRPr="0062405A">
        <w:rPr>
          <w:rFonts w:ascii="Arial" w:hAnsi="Arial" w:cs="Arial"/>
          <w:sz w:val="24"/>
          <w:szCs w:val="24"/>
        </w:rPr>
        <w:t>s, ensuring that call handlers can access effective and evidence-based support systems. Recogni</w:t>
      </w:r>
      <w:r w:rsidR="00C70ABA" w:rsidRPr="0062405A">
        <w:rPr>
          <w:rFonts w:ascii="Arial" w:hAnsi="Arial" w:cs="Arial"/>
          <w:sz w:val="24"/>
          <w:szCs w:val="24"/>
        </w:rPr>
        <w:t>s</w:t>
      </w:r>
      <w:r w:rsidRPr="0062405A">
        <w:rPr>
          <w:rFonts w:ascii="Arial" w:hAnsi="Arial" w:cs="Arial"/>
          <w:sz w:val="24"/>
          <w:szCs w:val="24"/>
        </w:rPr>
        <w:t>ing the role of digital tools in boosting resilience and mental health among emergency responders is vital for enhancing workforce sustainability and overall job satisfaction.</w:t>
      </w:r>
    </w:p>
    <w:p w14:paraId="3E81DB05" w14:textId="66905CA3" w:rsidR="00AE3623" w:rsidRPr="0062405A" w:rsidRDefault="001A30B9" w:rsidP="00CE455C">
      <w:pPr>
        <w:ind w:firstLine="720"/>
        <w:jc w:val="both"/>
        <w:rPr>
          <w:rFonts w:ascii="Arial" w:eastAsiaTheme="majorEastAsia" w:hAnsi="Arial" w:cs="Arial"/>
          <w:color w:val="0F4761" w:themeColor="accent1" w:themeShade="BF"/>
          <w:sz w:val="24"/>
          <w:szCs w:val="24"/>
        </w:rPr>
      </w:pPr>
      <w:r w:rsidRPr="0062405A">
        <w:rPr>
          <w:rFonts w:ascii="Arial" w:hAnsi="Arial" w:cs="Arial"/>
          <w:sz w:val="24"/>
          <w:szCs w:val="24"/>
        </w:rPr>
        <w:t xml:space="preserve">The findings reveal a range of degrees of involvement with digital assistance resources, emphasising noteworthy advantages concerning accessibility and prompt assistance. On the other hand, difficulties like gaps in technology, variations in </w:t>
      </w:r>
      <w:r w:rsidR="006440BE">
        <w:rPr>
          <w:rFonts w:ascii="Arial" w:hAnsi="Arial" w:cs="Arial"/>
          <w:sz w:val="24"/>
          <w:szCs w:val="24"/>
        </w:rPr>
        <w:t xml:space="preserve">individual </w:t>
      </w:r>
      <w:r w:rsidRPr="0062405A">
        <w:rPr>
          <w:rFonts w:ascii="Arial" w:hAnsi="Arial" w:cs="Arial"/>
          <w:sz w:val="24"/>
          <w:szCs w:val="24"/>
        </w:rPr>
        <w:t xml:space="preserve">coping </w:t>
      </w:r>
      <w:r w:rsidR="006440BE">
        <w:rPr>
          <w:rFonts w:ascii="Arial" w:hAnsi="Arial" w:cs="Arial"/>
          <w:sz w:val="24"/>
          <w:szCs w:val="24"/>
        </w:rPr>
        <w:t>strategies</w:t>
      </w:r>
      <w:r w:rsidRPr="0062405A">
        <w:rPr>
          <w:rFonts w:ascii="Arial" w:hAnsi="Arial" w:cs="Arial"/>
          <w:sz w:val="24"/>
          <w:szCs w:val="24"/>
        </w:rPr>
        <w:t xml:space="preserve">, and the requirement for supplementary conventional support systems were also noted. The study's conclusions include suggestions for improving the digital support </w:t>
      </w:r>
      <w:r w:rsidR="003D2F28" w:rsidRPr="0062405A">
        <w:rPr>
          <w:rFonts w:ascii="Arial" w:hAnsi="Arial" w:cs="Arial"/>
          <w:sz w:val="24"/>
          <w:szCs w:val="24"/>
        </w:rPr>
        <w:t>offer</w:t>
      </w:r>
      <w:r w:rsidRPr="0062405A">
        <w:rPr>
          <w:rFonts w:ascii="Arial" w:hAnsi="Arial" w:cs="Arial"/>
          <w:sz w:val="24"/>
          <w:szCs w:val="24"/>
        </w:rPr>
        <w:t xml:space="preserve">, making sure it satisfies the variety of demands of </w:t>
      </w:r>
      <w:r w:rsidR="003D2F28" w:rsidRPr="0062405A">
        <w:rPr>
          <w:rFonts w:ascii="Arial" w:hAnsi="Arial" w:cs="Arial"/>
          <w:sz w:val="24"/>
          <w:szCs w:val="24"/>
        </w:rPr>
        <w:t>WAST call handlers</w:t>
      </w:r>
      <w:r w:rsidRPr="0062405A">
        <w:rPr>
          <w:rFonts w:ascii="Arial" w:hAnsi="Arial" w:cs="Arial"/>
          <w:sz w:val="24"/>
          <w:szCs w:val="24"/>
        </w:rPr>
        <w:t>, and developing an encouraging workplace culture that places a high priority on mental health. The purpose o</w:t>
      </w:r>
      <w:r w:rsidR="00CA4C02" w:rsidRPr="0062405A">
        <w:rPr>
          <w:rFonts w:ascii="Arial" w:hAnsi="Arial" w:cs="Arial"/>
          <w:sz w:val="24"/>
          <w:szCs w:val="24"/>
        </w:rPr>
        <w:t xml:space="preserve">f  </w:t>
      </w:r>
      <w:r w:rsidR="0092414B">
        <w:rPr>
          <w:rFonts w:ascii="Arial" w:hAnsi="Arial" w:cs="Arial"/>
          <w:sz w:val="24"/>
          <w:szCs w:val="24"/>
        </w:rPr>
        <w:t>this study</w:t>
      </w:r>
      <w:r w:rsidR="00CA4C02" w:rsidRPr="0062405A">
        <w:rPr>
          <w:rFonts w:ascii="Arial" w:hAnsi="Arial" w:cs="Arial"/>
          <w:sz w:val="24"/>
          <w:szCs w:val="24"/>
        </w:rPr>
        <w:t xml:space="preserve"> is to</w:t>
      </w:r>
      <w:r w:rsidR="003D2F28" w:rsidRPr="0062405A">
        <w:rPr>
          <w:rFonts w:ascii="Arial" w:hAnsi="Arial" w:cs="Arial"/>
          <w:sz w:val="24"/>
          <w:szCs w:val="24"/>
        </w:rPr>
        <w:t xml:space="preserve"> potentially</w:t>
      </w:r>
      <w:r w:rsidR="00CA4C02" w:rsidRPr="0062405A">
        <w:rPr>
          <w:rFonts w:ascii="Arial" w:hAnsi="Arial" w:cs="Arial"/>
          <w:sz w:val="24"/>
          <w:szCs w:val="24"/>
        </w:rPr>
        <w:t xml:space="preserve"> assist WAST and other emergency service organisations in developing policies and implementing useful interventions</w:t>
      </w:r>
      <w:bookmarkStart w:id="3" w:name="_Acknowledgements"/>
      <w:bookmarkEnd w:id="3"/>
    </w:p>
    <w:p w14:paraId="16EEE857" w14:textId="1E4E5FED" w:rsidR="00CA4C02" w:rsidRPr="0062405A" w:rsidRDefault="00CA4C02" w:rsidP="00843837">
      <w:pPr>
        <w:pStyle w:val="Heading1"/>
        <w:rPr>
          <w:rFonts w:ascii="Arial" w:hAnsi="Arial" w:cs="Arial"/>
          <w:szCs w:val="28"/>
        </w:rPr>
      </w:pPr>
      <w:hyperlink w:anchor="_Acknowledgements" w:history="1">
        <w:bookmarkStart w:id="4" w:name="_Toc196398687"/>
        <w:r w:rsidRPr="0062405A">
          <w:rPr>
            <w:rStyle w:val="Hyperlink"/>
            <w:rFonts w:ascii="Arial" w:hAnsi="Arial" w:cs="Arial"/>
            <w:szCs w:val="28"/>
          </w:rPr>
          <w:t>Acknowledgements</w:t>
        </w:r>
        <w:bookmarkEnd w:id="4"/>
      </w:hyperlink>
    </w:p>
    <w:p w14:paraId="6653FFC2" w14:textId="7150A142" w:rsidR="00CA4C02" w:rsidRPr="0062405A" w:rsidRDefault="00CA4C02" w:rsidP="00526312">
      <w:pPr>
        <w:ind w:firstLine="720"/>
        <w:jc w:val="both"/>
        <w:rPr>
          <w:rFonts w:ascii="Arial" w:hAnsi="Arial" w:cs="Arial"/>
          <w:sz w:val="24"/>
          <w:szCs w:val="24"/>
        </w:rPr>
      </w:pPr>
      <w:r w:rsidRPr="0062405A">
        <w:rPr>
          <w:rFonts w:ascii="Arial" w:hAnsi="Arial" w:cs="Arial"/>
          <w:sz w:val="24"/>
          <w:szCs w:val="24"/>
        </w:rPr>
        <w:t>I would like to thank my WAST 111 and 999 colleagues for their participation and support with this paper. Without your willingness to answer survey questions and</w:t>
      </w:r>
      <w:r w:rsidR="003D2F28" w:rsidRPr="0062405A">
        <w:rPr>
          <w:rFonts w:ascii="Arial" w:hAnsi="Arial" w:cs="Arial"/>
          <w:sz w:val="24"/>
          <w:szCs w:val="24"/>
        </w:rPr>
        <w:t xml:space="preserve"> participate in</w:t>
      </w:r>
      <w:r w:rsidRPr="0062405A">
        <w:rPr>
          <w:rFonts w:ascii="Arial" w:hAnsi="Arial" w:cs="Arial"/>
          <w:sz w:val="24"/>
          <w:szCs w:val="24"/>
        </w:rPr>
        <w:t xml:space="preserve"> interviews I would not have been able to complete this work. </w:t>
      </w:r>
    </w:p>
    <w:p w14:paraId="3F87B17C" w14:textId="732179EA" w:rsidR="00CA4C02" w:rsidRPr="0062405A" w:rsidRDefault="00CA4C02" w:rsidP="00526312">
      <w:pPr>
        <w:ind w:firstLine="720"/>
        <w:jc w:val="both"/>
        <w:rPr>
          <w:rFonts w:ascii="Arial" w:hAnsi="Arial" w:cs="Arial"/>
          <w:sz w:val="24"/>
          <w:szCs w:val="24"/>
        </w:rPr>
      </w:pPr>
      <w:r w:rsidRPr="0062405A">
        <w:rPr>
          <w:rFonts w:ascii="Arial" w:hAnsi="Arial" w:cs="Arial"/>
          <w:sz w:val="24"/>
          <w:szCs w:val="24"/>
        </w:rPr>
        <w:t>I would also like to thank my family</w:t>
      </w:r>
      <w:r w:rsidR="0092414B">
        <w:rPr>
          <w:rFonts w:ascii="Arial" w:hAnsi="Arial" w:cs="Arial"/>
          <w:sz w:val="24"/>
          <w:szCs w:val="24"/>
        </w:rPr>
        <w:t>,</w:t>
      </w:r>
      <w:r w:rsidRPr="0062405A">
        <w:rPr>
          <w:rFonts w:ascii="Arial" w:hAnsi="Arial" w:cs="Arial"/>
          <w:sz w:val="24"/>
          <w:szCs w:val="24"/>
        </w:rPr>
        <w:t xml:space="preserve"> friends</w:t>
      </w:r>
      <w:r w:rsidR="0092414B">
        <w:rPr>
          <w:rFonts w:ascii="Arial" w:hAnsi="Arial" w:cs="Arial"/>
          <w:sz w:val="24"/>
          <w:szCs w:val="24"/>
        </w:rPr>
        <w:t xml:space="preserve"> and work colleagues</w:t>
      </w:r>
      <w:r w:rsidRPr="0062405A">
        <w:rPr>
          <w:rFonts w:ascii="Arial" w:hAnsi="Arial" w:cs="Arial"/>
          <w:sz w:val="24"/>
          <w:szCs w:val="24"/>
        </w:rPr>
        <w:t xml:space="preserve"> who have supported me unconditionally throughout this process. </w:t>
      </w:r>
    </w:p>
    <w:p w14:paraId="0C0BDEF2" w14:textId="3DA7D6A9" w:rsidR="00AE3623" w:rsidRPr="0062405A" w:rsidRDefault="00044500" w:rsidP="00526312">
      <w:pPr>
        <w:ind w:firstLine="720"/>
        <w:jc w:val="both"/>
        <w:rPr>
          <w:rFonts w:ascii="Arial" w:eastAsiaTheme="majorEastAsia" w:hAnsi="Arial" w:cs="Arial"/>
          <w:color w:val="0F4761" w:themeColor="accent1" w:themeShade="BF"/>
          <w:sz w:val="24"/>
          <w:szCs w:val="24"/>
        </w:rPr>
      </w:pPr>
      <w:r w:rsidRPr="0062405A">
        <w:rPr>
          <w:rFonts w:ascii="Arial" w:hAnsi="Arial" w:cs="Arial"/>
          <w:sz w:val="24"/>
          <w:szCs w:val="24"/>
        </w:rPr>
        <w:t>Finally,</w:t>
      </w:r>
      <w:r w:rsidR="00CA4C02" w:rsidRPr="0062405A">
        <w:rPr>
          <w:rFonts w:ascii="Arial" w:hAnsi="Arial" w:cs="Arial"/>
          <w:sz w:val="24"/>
          <w:szCs w:val="24"/>
        </w:rPr>
        <w:t xml:space="preserve"> to my university supervisor Simona</w:t>
      </w:r>
      <w:r w:rsidR="002A2AA6" w:rsidRPr="0062405A">
        <w:rPr>
          <w:rFonts w:ascii="Arial" w:hAnsi="Arial" w:cs="Arial"/>
          <w:sz w:val="24"/>
          <w:szCs w:val="24"/>
        </w:rPr>
        <w:t xml:space="preserve"> </w:t>
      </w:r>
      <w:r w:rsidR="005329D3" w:rsidRPr="0062405A">
        <w:rPr>
          <w:rFonts w:ascii="Arial" w:hAnsi="Arial" w:cs="Arial"/>
          <w:sz w:val="24"/>
          <w:szCs w:val="24"/>
        </w:rPr>
        <w:t xml:space="preserve">Ferraraccio, </w:t>
      </w:r>
      <w:r w:rsidR="00CA4C02" w:rsidRPr="0062405A">
        <w:rPr>
          <w:rFonts w:ascii="Arial" w:hAnsi="Arial" w:cs="Arial"/>
          <w:sz w:val="24"/>
          <w:szCs w:val="24"/>
        </w:rPr>
        <w:t>thank you. You</w:t>
      </w:r>
      <w:r w:rsidR="00040660" w:rsidRPr="0062405A">
        <w:rPr>
          <w:rFonts w:ascii="Arial" w:hAnsi="Arial" w:cs="Arial"/>
          <w:sz w:val="24"/>
          <w:szCs w:val="24"/>
        </w:rPr>
        <w:t>r</w:t>
      </w:r>
      <w:r w:rsidR="00CA4C02" w:rsidRPr="0062405A">
        <w:rPr>
          <w:rFonts w:ascii="Arial" w:hAnsi="Arial" w:cs="Arial"/>
          <w:sz w:val="24"/>
          <w:szCs w:val="24"/>
        </w:rPr>
        <w:t xml:space="preserve"> guidance and unwavering dedication to myself and other students has been invaluable. </w:t>
      </w:r>
      <w:bookmarkStart w:id="5" w:name="_List_of_figures"/>
      <w:bookmarkEnd w:id="5"/>
    </w:p>
    <w:p w14:paraId="566BB672" w14:textId="79C213A1" w:rsidR="00204FA2" w:rsidRDefault="00204FA2">
      <w:pPr>
        <w:rPr>
          <w:rFonts w:ascii="Arial" w:eastAsiaTheme="majorEastAsia" w:hAnsi="Arial" w:cs="Arial"/>
          <w:color w:val="215E99" w:themeColor="text2" w:themeTint="BF"/>
          <w:sz w:val="28"/>
          <w:szCs w:val="28"/>
          <w:u w:val="single"/>
        </w:rPr>
      </w:pPr>
    </w:p>
    <w:p w14:paraId="01A88203" w14:textId="77777777" w:rsidR="00856CA0" w:rsidRDefault="00856CA0">
      <w:pPr>
        <w:rPr>
          <w:rFonts w:ascii="Arial" w:eastAsiaTheme="majorEastAsia" w:hAnsi="Arial" w:cs="Arial"/>
          <w:b/>
          <w:color w:val="215E99" w:themeColor="text2" w:themeTint="BF"/>
          <w:sz w:val="28"/>
          <w:szCs w:val="28"/>
          <w:u w:val="single"/>
        </w:rPr>
      </w:pPr>
      <w:r>
        <w:rPr>
          <w:rFonts w:ascii="Arial" w:hAnsi="Arial" w:cs="Arial"/>
          <w:color w:val="215E99" w:themeColor="text2" w:themeTint="BF"/>
          <w:szCs w:val="28"/>
          <w:u w:val="single"/>
        </w:rPr>
        <w:br w:type="page"/>
      </w:r>
    </w:p>
    <w:p w14:paraId="3BEE7E9D" w14:textId="411FF28A" w:rsidR="00CA4C02" w:rsidRPr="0062405A" w:rsidRDefault="00CA4C02" w:rsidP="00843837">
      <w:pPr>
        <w:pStyle w:val="Heading1"/>
        <w:rPr>
          <w:rFonts w:ascii="Arial" w:hAnsi="Arial" w:cs="Arial"/>
          <w:color w:val="215E99" w:themeColor="text2" w:themeTint="BF"/>
          <w:szCs w:val="28"/>
          <w:u w:val="single"/>
        </w:rPr>
      </w:pPr>
      <w:bookmarkStart w:id="6" w:name="_Toc196398688"/>
      <w:r w:rsidRPr="0062405A">
        <w:rPr>
          <w:rFonts w:ascii="Arial" w:hAnsi="Arial" w:cs="Arial"/>
          <w:color w:val="215E99" w:themeColor="text2" w:themeTint="BF"/>
          <w:szCs w:val="28"/>
          <w:u w:val="single"/>
        </w:rPr>
        <w:lastRenderedPageBreak/>
        <w:t xml:space="preserve">List of </w:t>
      </w:r>
      <w:hyperlink w:anchor="_List_of_figures" w:history="1">
        <w:r w:rsidRPr="0062405A">
          <w:rPr>
            <w:rStyle w:val="Hyperlink"/>
            <w:rFonts w:ascii="Arial" w:hAnsi="Arial" w:cs="Arial"/>
            <w:color w:val="215E99" w:themeColor="text2" w:themeTint="BF"/>
            <w:szCs w:val="28"/>
          </w:rPr>
          <w:t>figures</w:t>
        </w:r>
        <w:bookmarkEnd w:id="6"/>
      </w:hyperlink>
    </w:p>
    <w:p w14:paraId="1770E543" w14:textId="77777777" w:rsidR="00AC0D6E" w:rsidRPr="00333C23" w:rsidRDefault="00CA4C02" w:rsidP="00CA4C02">
      <w:pPr>
        <w:rPr>
          <w:rFonts w:ascii="Arial" w:hAnsi="Arial" w:cs="Arial"/>
        </w:rPr>
      </w:pPr>
      <w:r w:rsidRPr="00333C23">
        <w:rPr>
          <w:rFonts w:ascii="Arial" w:hAnsi="Arial" w:cs="Arial"/>
        </w:rPr>
        <w:t xml:space="preserve"> </w:t>
      </w:r>
    </w:p>
    <w:tbl>
      <w:tblPr>
        <w:tblStyle w:val="PlainTable1"/>
        <w:tblW w:w="0" w:type="auto"/>
        <w:tblLook w:val="04A0" w:firstRow="1" w:lastRow="0" w:firstColumn="1" w:lastColumn="0" w:noHBand="0" w:noVBand="1"/>
      </w:tblPr>
      <w:tblGrid>
        <w:gridCol w:w="1545"/>
        <w:gridCol w:w="6580"/>
        <w:gridCol w:w="891"/>
      </w:tblGrid>
      <w:tr w:rsidR="00EE69B4" w:rsidRPr="00204FA2" w14:paraId="00B294D0" w14:textId="77777777" w:rsidTr="00A30A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dxa"/>
          </w:tcPr>
          <w:p w14:paraId="3A8FCFD3" w14:textId="2C40779F" w:rsidR="00AC0D6E" w:rsidRPr="00526312" w:rsidRDefault="00AC0D6E" w:rsidP="00A0046C">
            <w:pPr>
              <w:jc w:val="center"/>
              <w:rPr>
                <w:rFonts w:asciiTheme="minorBidi" w:hAnsiTheme="minorBidi"/>
                <w:sz w:val="24"/>
                <w:szCs w:val="24"/>
              </w:rPr>
            </w:pPr>
            <w:bookmarkStart w:id="7" w:name="_Hlk193353267"/>
            <w:r w:rsidRPr="00526312">
              <w:rPr>
                <w:rFonts w:asciiTheme="minorBidi" w:hAnsiTheme="minorBidi"/>
                <w:sz w:val="24"/>
                <w:szCs w:val="24"/>
              </w:rPr>
              <w:t>Figure</w:t>
            </w:r>
          </w:p>
        </w:tc>
        <w:tc>
          <w:tcPr>
            <w:tcW w:w="6438" w:type="dxa"/>
          </w:tcPr>
          <w:p w14:paraId="3A249430" w14:textId="75B05122" w:rsidR="00AC0D6E" w:rsidRPr="00526312" w:rsidRDefault="00AC0D6E" w:rsidP="00A0046C">
            <w:pPr>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sidRPr="00526312">
              <w:rPr>
                <w:rFonts w:asciiTheme="minorBidi" w:hAnsiTheme="minorBidi"/>
                <w:sz w:val="24"/>
                <w:szCs w:val="24"/>
              </w:rPr>
              <w:t>Title</w:t>
            </w:r>
          </w:p>
        </w:tc>
        <w:tc>
          <w:tcPr>
            <w:tcW w:w="912" w:type="dxa"/>
          </w:tcPr>
          <w:p w14:paraId="2855DAAB" w14:textId="1CC39919" w:rsidR="00AC0D6E" w:rsidRPr="00526312" w:rsidRDefault="00AC0D6E" w:rsidP="00A0046C">
            <w:pPr>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rPr>
            </w:pPr>
            <w:r w:rsidRPr="00526312">
              <w:rPr>
                <w:rFonts w:asciiTheme="minorBidi" w:hAnsiTheme="minorBidi"/>
                <w:sz w:val="24"/>
                <w:szCs w:val="24"/>
              </w:rPr>
              <w:t>Page</w:t>
            </w:r>
          </w:p>
        </w:tc>
      </w:tr>
      <w:tr w:rsidR="003D67C5" w:rsidRPr="00204FA2" w14:paraId="20B683BB" w14:textId="77777777" w:rsidTr="00A30A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dxa"/>
          </w:tcPr>
          <w:p w14:paraId="5E039600" w14:textId="62AC4676" w:rsidR="00AC0D6E" w:rsidRPr="00526312" w:rsidRDefault="00AC0D6E" w:rsidP="00BF5735">
            <w:pPr>
              <w:jc w:val="center"/>
              <w:rPr>
                <w:rFonts w:asciiTheme="minorBidi" w:hAnsiTheme="minorBidi"/>
                <w:sz w:val="24"/>
                <w:szCs w:val="24"/>
              </w:rPr>
            </w:pPr>
            <w:r w:rsidRPr="00526312">
              <w:rPr>
                <w:rFonts w:asciiTheme="minorBidi" w:eastAsia="Times New Roman" w:hAnsiTheme="minorBidi"/>
                <w:kern w:val="0"/>
                <w:sz w:val="24"/>
                <w:szCs w:val="24"/>
                <w:lang w:eastAsia="en-GB"/>
                <w14:ligatures w14:val="none"/>
              </w:rPr>
              <w:t>1</w:t>
            </w:r>
            <w:r w:rsidR="00387706">
              <w:rPr>
                <w:rFonts w:asciiTheme="minorBidi" w:eastAsia="Times New Roman" w:hAnsiTheme="minorBidi"/>
                <w:kern w:val="0"/>
                <w:sz w:val="24"/>
                <w:szCs w:val="24"/>
                <w:lang w:eastAsia="en-GB"/>
                <w14:ligatures w14:val="none"/>
              </w:rPr>
              <w:t>.1</w:t>
            </w:r>
          </w:p>
        </w:tc>
        <w:tc>
          <w:tcPr>
            <w:tcW w:w="6438" w:type="dxa"/>
          </w:tcPr>
          <w:p w14:paraId="4A9E5ECF" w14:textId="413BCDD5" w:rsidR="00AC0D6E" w:rsidRPr="00526312" w:rsidRDefault="00BC2415" w:rsidP="00AC0D6E">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526312">
              <w:rPr>
                <w:rFonts w:asciiTheme="minorBidi" w:eastAsia="Times New Roman" w:hAnsiTheme="minorBidi"/>
                <w:kern w:val="0"/>
                <w:sz w:val="24"/>
                <w:szCs w:val="24"/>
                <w:lang w:eastAsia="en-GB"/>
                <w14:ligatures w14:val="none"/>
              </w:rPr>
              <w:t xml:space="preserve">Rich picture </w:t>
            </w:r>
          </w:p>
        </w:tc>
        <w:tc>
          <w:tcPr>
            <w:tcW w:w="912" w:type="dxa"/>
          </w:tcPr>
          <w:p w14:paraId="38A80437" w14:textId="1CF69C9F" w:rsidR="00AC0D6E" w:rsidRPr="00A30A9B" w:rsidRDefault="00BF3E11" w:rsidP="00A30A9B">
            <w:pPr>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A30A9B">
              <w:rPr>
                <w:rFonts w:asciiTheme="minorBidi" w:hAnsiTheme="minorBidi"/>
                <w:sz w:val="24"/>
                <w:szCs w:val="24"/>
              </w:rPr>
              <w:t>10</w:t>
            </w:r>
          </w:p>
        </w:tc>
      </w:tr>
      <w:tr w:rsidR="003D67C5" w:rsidRPr="00204FA2" w14:paraId="0F03174B" w14:textId="77777777" w:rsidTr="00A30A9B">
        <w:tc>
          <w:tcPr>
            <w:cnfStyle w:val="001000000000" w:firstRow="0" w:lastRow="0" w:firstColumn="1" w:lastColumn="0" w:oddVBand="0" w:evenVBand="0" w:oddHBand="0" w:evenHBand="0" w:firstRowFirstColumn="0" w:firstRowLastColumn="0" w:lastRowFirstColumn="0" w:lastRowLastColumn="0"/>
            <w:tcW w:w="1666" w:type="dxa"/>
          </w:tcPr>
          <w:p w14:paraId="14E856EE" w14:textId="14249B6C" w:rsidR="00AC0D6E" w:rsidRPr="00526312" w:rsidRDefault="00AC0D6E" w:rsidP="00BF5735">
            <w:pPr>
              <w:jc w:val="center"/>
              <w:rPr>
                <w:rFonts w:asciiTheme="minorBidi" w:hAnsiTheme="minorBidi"/>
                <w:sz w:val="24"/>
                <w:szCs w:val="24"/>
              </w:rPr>
            </w:pPr>
            <w:r w:rsidRPr="00526312">
              <w:rPr>
                <w:rFonts w:asciiTheme="minorBidi" w:eastAsia="Times New Roman" w:hAnsiTheme="minorBidi"/>
                <w:kern w:val="0"/>
                <w:sz w:val="24"/>
                <w:szCs w:val="24"/>
                <w:lang w:eastAsia="en-GB"/>
                <w14:ligatures w14:val="none"/>
              </w:rPr>
              <w:t>2</w:t>
            </w:r>
            <w:r w:rsidR="00E70523">
              <w:rPr>
                <w:rFonts w:asciiTheme="minorBidi" w:eastAsia="Times New Roman" w:hAnsiTheme="minorBidi"/>
                <w:kern w:val="0"/>
                <w:sz w:val="24"/>
                <w:szCs w:val="24"/>
                <w:lang w:eastAsia="en-GB"/>
                <w14:ligatures w14:val="none"/>
              </w:rPr>
              <w:t>.1</w:t>
            </w:r>
          </w:p>
        </w:tc>
        <w:tc>
          <w:tcPr>
            <w:tcW w:w="6438" w:type="dxa"/>
          </w:tcPr>
          <w:p w14:paraId="305BB291" w14:textId="6E403A68" w:rsidR="00AC0D6E" w:rsidRPr="00526312" w:rsidRDefault="00EE69B4" w:rsidP="00AC0D6E">
            <w:pP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526312">
              <w:rPr>
                <w:rFonts w:asciiTheme="minorBidi" w:eastAsia="Times New Roman" w:hAnsiTheme="minorBidi"/>
                <w:kern w:val="0"/>
                <w:sz w:val="24"/>
                <w:szCs w:val="24"/>
                <w:lang w:eastAsia="en-GB"/>
                <w14:ligatures w14:val="none"/>
              </w:rPr>
              <w:t xml:space="preserve">PRISMA Flow diagram </w:t>
            </w:r>
          </w:p>
        </w:tc>
        <w:tc>
          <w:tcPr>
            <w:tcW w:w="912" w:type="dxa"/>
          </w:tcPr>
          <w:p w14:paraId="48DE30CD" w14:textId="339FB242" w:rsidR="00AC0D6E" w:rsidRPr="00A30A9B" w:rsidRDefault="00BF3E11" w:rsidP="00A30A9B">
            <w:pPr>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rPr>
            </w:pPr>
            <w:r w:rsidRPr="00A30A9B">
              <w:rPr>
                <w:rFonts w:asciiTheme="minorBidi" w:hAnsiTheme="minorBidi"/>
                <w:sz w:val="24"/>
                <w:szCs w:val="24"/>
              </w:rPr>
              <w:t>1</w:t>
            </w:r>
            <w:r w:rsidR="00387706">
              <w:rPr>
                <w:rFonts w:asciiTheme="minorBidi" w:hAnsiTheme="minorBidi"/>
                <w:sz w:val="24"/>
                <w:szCs w:val="24"/>
              </w:rPr>
              <w:t>8</w:t>
            </w:r>
          </w:p>
        </w:tc>
      </w:tr>
      <w:tr w:rsidR="003D67C5" w:rsidRPr="00204FA2" w14:paraId="49A2F154" w14:textId="77777777" w:rsidTr="00A30A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6" w:type="dxa"/>
          </w:tcPr>
          <w:p w14:paraId="04A16487" w14:textId="10864B6C" w:rsidR="00AC0D6E" w:rsidRPr="00526312" w:rsidRDefault="00E70523" w:rsidP="00BF5735">
            <w:pPr>
              <w:jc w:val="center"/>
              <w:rPr>
                <w:rFonts w:asciiTheme="minorBidi" w:hAnsiTheme="minorBidi"/>
                <w:sz w:val="24"/>
                <w:szCs w:val="24"/>
              </w:rPr>
            </w:pPr>
            <w:r>
              <w:rPr>
                <w:rFonts w:asciiTheme="minorBidi" w:eastAsia="Times New Roman" w:hAnsiTheme="minorBidi"/>
                <w:kern w:val="0"/>
                <w:sz w:val="24"/>
                <w:szCs w:val="24"/>
                <w:lang w:eastAsia="en-GB"/>
                <w14:ligatures w14:val="none"/>
              </w:rPr>
              <w:t>2.2</w:t>
            </w:r>
          </w:p>
        </w:tc>
        <w:tc>
          <w:tcPr>
            <w:tcW w:w="6438" w:type="dxa"/>
          </w:tcPr>
          <w:p w14:paraId="3E9A3F13" w14:textId="6F889331" w:rsidR="00AC0D6E" w:rsidRPr="00526312" w:rsidRDefault="00EE69B4" w:rsidP="00AC0D6E">
            <w:pP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526312">
              <w:rPr>
                <w:rFonts w:asciiTheme="minorBidi" w:eastAsia="Times New Roman" w:hAnsiTheme="minorBidi"/>
                <w:kern w:val="0"/>
                <w:sz w:val="24"/>
                <w:szCs w:val="24"/>
                <w:lang w:eastAsia="en-GB"/>
                <w14:ligatures w14:val="none"/>
              </w:rPr>
              <w:t>Thematic Map to visualise relationships between themes</w:t>
            </w:r>
          </w:p>
        </w:tc>
        <w:tc>
          <w:tcPr>
            <w:tcW w:w="912" w:type="dxa"/>
          </w:tcPr>
          <w:p w14:paraId="3E727FF0" w14:textId="0B081F9E" w:rsidR="00AC0D6E" w:rsidRPr="00A30A9B" w:rsidRDefault="00BF3E11" w:rsidP="00A30A9B">
            <w:pPr>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rPr>
            </w:pPr>
            <w:r w:rsidRPr="00A30A9B">
              <w:rPr>
                <w:rFonts w:asciiTheme="minorBidi" w:hAnsiTheme="minorBidi"/>
                <w:sz w:val="24"/>
                <w:szCs w:val="24"/>
              </w:rPr>
              <w:t>1</w:t>
            </w:r>
            <w:r w:rsidR="00E70523">
              <w:rPr>
                <w:rFonts w:asciiTheme="minorBidi" w:hAnsiTheme="minorBidi"/>
                <w:sz w:val="24"/>
                <w:szCs w:val="24"/>
              </w:rPr>
              <w:t>9</w:t>
            </w:r>
          </w:p>
        </w:tc>
      </w:tr>
      <w:tr w:rsidR="003D67C5" w:rsidRPr="00204FA2" w14:paraId="5D1C2F57" w14:textId="77777777" w:rsidTr="003D67C5">
        <w:tc>
          <w:tcPr>
            <w:cnfStyle w:val="001000000000" w:firstRow="0" w:lastRow="0" w:firstColumn="1" w:lastColumn="0" w:oddVBand="0" w:evenVBand="0" w:oddHBand="0" w:evenHBand="0" w:firstRowFirstColumn="0" w:firstRowLastColumn="0" w:lastRowFirstColumn="0" w:lastRowLastColumn="0"/>
            <w:tcW w:w="0" w:type="auto"/>
          </w:tcPr>
          <w:p w14:paraId="2B1AFF0C" w14:textId="51B19869" w:rsidR="00AC0D6E" w:rsidRPr="00526312" w:rsidRDefault="00E70523" w:rsidP="00BF5735">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3.1</w:t>
            </w:r>
          </w:p>
        </w:tc>
        <w:tc>
          <w:tcPr>
            <w:tcW w:w="0" w:type="auto"/>
          </w:tcPr>
          <w:p w14:paraId="45B72C20" w14:textId="07C817C5" w:rsidR="00AC0D6E" w:rsidRPr="00526312" w:rsidRDefault="00EE69B4" w:rsidP="00B70860">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Validation Framework</w:t>
            </w:r>
          </w:p>
        </w:tc>
        <w:tc>
          <w:tcPr>
            <w:tcW w:w="0" w:type="auto"/>
          </w:tcPr>
          <w:p w14:paraId="1F24AD61" w14:textId="2530CDD6" w:rsidR="00AC0D6E" w:rsidRPr="00A30A9B" w:rsidRDefault="00BF3E11" w:rsidP="00A30A9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A30A9B">
              <w:rPr>
                <w:rFonts w:asciiTheme="minorBidi" w:eastAsia="Times New Roman" w:hAnsiTheme="minorBidi"/>
                <w:kern w:val="0"/>
                <w:sz w:val="24"/>
                <w:szCs w:val="24"/>
                <w:lang w:eastAsia="en-GB"/>
                <w14:ligatures w14:val="none"/>
              </w:rPr>
              <w:t>3</w:t>
            </w:r>
            <w:r w:rsidR="00E70523">
              <w:rPr>
                <w:rFonts w:asciiTheme="minorBidi" w:eastAsia="Times New Roman" w:hAnsiTheme="minorBidi"/>
                <w:kern w:val="0"/>
                <w:sz w:val="24"/>
                <w:szCs w:val="24"/>
                <w:lang w:eastAsia="en-GB"/>
                <w14:ligatures w14:val="none"/>
              </w:rPr>
              <w:t>4</w:t>
            </w:r>
          </w:p>
        </w:tc>
      </w:tr>
      <w:tr w:rsidR="003D67C5" w:rsidRPr="00204FA2" w14:paraId="063E624D"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D50F2ED" w14:textId="5C554E7A" w:rsidR="00AC0D6E" w:rsidRPr="00526312" w:rsidRDefault="00E70523" w:rsidP="00BF5735">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3.21</w:t>
            </w:r>
          </w:p>
        </w:tc>
        <w:tc>
          <w:tcPr>
            <w:tcW w:w="0" w:type="auto"/>
          </w:tcPr>
          <w:p w14:paraId="45842B2A" w14:textId="3C775597" w:rsidR="00AC0D6E" w:rsidRPr="00526312" w:rsidRDefault="00EE69B4" w:rsidP="00B70860">
            <w:pP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Gantt Chart outlining key milestones and project timeline</w:t>
            </w:r>
          </w:p>
        </w:tc>
        <w:tc>
          <w:tcPr>
            <w:tcW w:w="0" w:type="auto"/>
          </w:tcPr>
          <w:p w14:paraId="7A78C584" w14:textId="4FB07FF4" w:rsidR="00AC0D6E" w:rsidRPr="00A30A9B" w:rsidRDefault="00BF3E11" w:rsidP="00A30A9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A30A9B">
              <w:rPr>
                <w:rFonts w:asciiTheme="minorBidi" w:eastAsia="Times New Roman" w:hAnsiTheme="minorBidi"/>
                <w:kern w:val="0"/>
                <w:sz w:val="24"/>
                <w:szCs w:val="24"/>
                <w:lang w:eastAsia="en-GB"/>
                <w14:ligatures w14:val="none"/>
              </w:rPr>
              <w:t>3</w:t>
            </w:r>
            <w:r w:rsidR="00E70523">
              <w:rPr>
                <w:rFonts w:asciiTheme="minorBidi" w:eastAsia="Times New Roman" w:hAnsiTheme="minorBidi"/>
                <w:kern w:val="0"/>
                <w:sz w:val="24"/>
                <w:szCs w:val="24"/>
                <w:lang w:eastAsia="en-GB"/>
                <w14:ligatures w14:val="none"/>
              </w:rPr>
              <w:t>8</w:t>
            </w:r>
          </w:p>
        </w:tc>
      </w:tr>
      <w:tr w:rsidR="007463B1" w:rsidRPr="00204FA2" w14:paraId="76CECAF2" w14:textId="77777777" w:rsidTr="00BF5735">
        <w:tc>
          <w:tcPr>
            <w:cnfStyle w:val="001000000000" w:firstRow="0" w:lastRow="0" w:firstColumn="1" w:lastColumn="0" w:oddVBand="0" w:evenVBand="0" w:oddHBand="0" w:evenHBand="0" w:firstRowFirstColumn="0" w:firstRowLastColumn="0" w:lastRowFirstColumn="0" w:lastRowLastColumn="0"/>
            <w:tcW w:w="0" w:type="auto"/>
          </w:tcPr>
          <w:p w14:paraId="7FAFDFBB" w14:textId="4129811E" w:rsidR="007463B1" w:rsidRPr="00526312" w:rsidRDefault="00E70523" w:rsidP="007463B1">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4.1</w:t>
            </w:r>
          </w:p>
        </w:tc>
        <w:tc>
          <w:tcPr>
            <w:tcW w:w="0" w:type="auto"/>
          </w:tcPr>
          <w:p w14:paraId="192714FA" w14:textId="43DEBE20" w:rsidR="007463B1" w:rsidRPr="00526312" w:rsidRDefault="007463B1" w:rsidP="007463B1">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Visual</w:t>
            </w:r>
            <w:r w:rsidR="00BD79F8" w:rsidRPr="00526312">
              <w:rPr>
                <w:rFonts w:asciiTheme="minorBidi" w:eastAsia="Times New Roman" w:hAnsiTheme="minorBidi"/>
                <w:kern w:val="0"/>
                <w:sz w:val="24"/>
                <w:szCs w:val="24"/>
                <w:lang w:eastAsia="en-GB"/>
                <w14:ligatures w14:val="none"/>
              </w:rPr>
              <w:t>s representing characteristics of survey &amp; interview participants</w:t>
            </w:r>
          </w:p>
        </w:tc>
        <w:tc>
          <w:tcPr>
            <w:tcW w:w="0" w:type="auto"/>
          </w:tcPr>
          <w:p w14:paraId="0B5C8108" w14:textId="78DAFE02" w:rsidR="007463B1" w:rsidRPr="00A30A9B" w:rsidRDefault="000C0C8B" w:rsidP="00A30A9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41-42</w:t>
            </w:r>
          </w:p>
        </w:tc>
      </w:tr>
      <w:tr w:rsidR="007463B1" w:rsidRPr="00204FA2" w14:paraId="2AD66AFF"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CF7DA7B" w14:textId="59544109" w:rsidR="007463B1" w:rsidRPr="00526312" w:rsidRDefault="00E70523" w:rsidP="007463B1">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4.2</w:t>
            </w:r>
            <w:r w:rsidR="00996A0B">
              <w:rPr>
                <w:rFonts w:asciiTheme="minorBidi" w:eastAsia="Times New Roman" w:hAnsiTheme="minorBidi"/>
                <w:kern w:val="0"/>
                <w:sz w:val="24"/>
                <w:szCs w:val="24"/>
                <w:lang w:eastAsia="en-GB"/>
                <w14:ligatures w14:val="none"/>
              </w:rPr>
              <w:t xml:space="preserve"> </w:t>
            </w:r>
            <w:r>
              <w:rPr>
                <w:rFonts w:asciiTheme="minorBidi" w:eastAsia="Times New Roman" w:hAnsiTheme="minorBidi"/>
                <w:kern w:val="0"/>
                <w:sz w:val="24"/>
                <w:szCs w:val="24"/>
                <w:lang w:eastAsia="en-GB"/>
                <w14:ligatures w14:val="none"/>
              </w:rPr>
              <w:t>-</w:t>
            </w:r>
            <w:r w:rsidR="00996A0B">
              <w:rPr>
                <w:rFonts w:asciiTheme="minorBidi" w:eastAsia="Times New Roman" w:hAnsiTheme="minorBidi"/>
                <w:kern w:val="0"/>
                <w:sz w:val="24"/>
                <w:szCs w:val="24"/>
                <w:lang w:eastAsia="en-GB"/>
                <w14:ligatures w14:val="none"/>
              </w:rPr>
              <w:t xml:space="preserve"> </w:t>
            </w:r>
            <w:r>
              <w:rPr>
                <w:rFonts w:asciiTheme="minorBidi" w:eastAsia="Times New Roman" w:hAnsiTheme="minorBidi"/>
                <w:kern w:val="0"/>
                <w:sz w:val="24"/>
                <w:szCs w:val="24"/>
                <w:lang w:eastAsia="en-GB"/>
                <w14:ligatures w14:val="none"/>
              </w:rPr>
              <w:t>4.4</w:t>
            </w:r>
          </w:p>
        </w:tc>
        <w:tc>
          <w:tcPr>
            <w:tcW w:w="0" w:type="auto"/>
          </w:tcPr>
          <w:p w14:paraId="4B858A42" w14:textId="52686B55" w:rsidR="007463B1" w:rsidRPr="00526312" w:rsidRDefault="007463B1" w:rsidP="007463B1">
            <w:pP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Visual of responses based on PSS</w:t>
            </w:r>
            <w:r w:rsidR="00BF3E11">
              <w:rPr>
                <w:rFonts w:asciiTheme="minorBidi" w:eastAsia="Times New Roman" w:hAnsiTheme="minorBidi"/>
                <w:kern w:val="0"/>
                <w:sz w:val="24"/>
                <w:szCs w:val="24"/>
                <w:lang w:eastAsia="en-GB"/>
                <w14:ligatures w14:val="none"/>
              </w:rPr>
              <w:t>, GAD</w:t>
            </w:r>
            <w:r w:rsidR="006369B9">
              <w:rPr>
                <w:rFonts w:asciiTheme="minorBidi" w:eastAsia="Times New Roman" w:hAnsiTheme="minorBidi"/>
                <w:kern w:val="0"/>
                <w:sz w:val="24"/>
                <w:szCs w:val="24"/>
                <w:lang w:eastAsia="en-GB"/>
                <w14:ligatures w14:val="none"/>
              </w:rPr>
              <w:t xml:space="preserve"> &amp; MBI-SF</w:t>
            </w:r>
          </w:p>
        </w:tc>
        <w:tc>
          <w:tcPr>
            <w:tcW w:w="0" w:type="auto"/>
          </w:tcPr>
          <w:p w14:paraId="5D15DD44" w14:textId="044F94BB" w:rsidR="007463B1" w:rsidRPr="00A30A9B" w:rsidRDefault="000C0C8B" w:rsidP="00A30A9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46-49</w:t>
            </w:r>
          </w:p>
        </w:tc>
      </w:tr>
      <w:tr w:rsidR="007463B1" w:rsidRPr="00204FA2" w14:paraId="342E2E97" w14:textId="77777777" w:rsidTr="00BF5735">
        <w:tc>
          <w:tcPr>
            <w:cnfStyle w:val="001000000000" w:firstRow="0" w:lastRow="0" w:firstColumn="1" w:lastColumn="0" w:oddVBand="0" w:evenVBand="0" w:oddHBand="0" w:evenHBand="0" w:firstRowFirstColumn="0" w:firstRowLastColumn="0" w:lastRowFirstColumn="0" w:lastRowLastColumn="0"/>
            <w:tcW w:w="0" w:type="auto"/>
          </w:tcPr>
          <w:p w14:paraId="15AC0887" w14:textId="680E0EB0" w:rsidR="007463B1" w:rsidRPr="00526312" w:rsidRDefault="00996A0B" w:rsidP="007463B1">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4.6</w:t>
            </w:r>
          </w:p>
        </w:tc>
        <w:tc>
          <w:tcPr>
            <w:tcW w:w="0" w:type="auto"/>
          </w:tcPr>
          <w:p w14:paraId="03CFE2A9" w14:textId="5DC11D72" w:rsidR="007463B1" w:rsidRPr="00526312" w:rsidRDefault="007463B1" w:rsidP="007463B1">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Visual of current coping mechanisms</w:t>
            </w:r>
          </w:p>
        </w:tc>
        <w:tc>
          <w:tcPr>
            <w:tcW w:w="0" w:type="auto"/>
          </w:tcPr>
          <w:p w14:paraId="59372909" w14:textId="13F76CFE" w:rsidR="007463B1" w:rsidRPr="00A30A9B" w:rsidRDefault="000C0C8B" w:rsidP="00A30A9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50</w:t>
            </w:r>
          </w:p>
        </w:tc>
      </w:tr>
      <w:tr w:rsidR="007463B1" w:rsidRPr="00204FA2" w14:paraId="254CFA30"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390AE52" w14:textId="3A627D3B" w:rsidR="007463B1" w:rsidRPr="00526312" w:rsidRDefault="00E70523" w:rsidP="007463B1">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4.7</w:t>
            </w:r>
          </w:p>
        </w:tc>
        <w:tc>
          <w:tcPr>
            <w:tcW w:w="0" w:type="auto"/>
          </w:tcPr>
          <w:p w14:paraId="707C50C9" w14:textId="55FB0DFD" w:rsidR="007463B1" w:rsidRPr="00526312" w:rsidRDefault="007463B1" w:rsidP="007463B1">
            <w:pP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 xml:space="preserve">Visual displaying responses to awareness of digital tools </w:t>
            </w:r>
          </w:p>
        </w:tc>
        <w:tc>
          <w:tcPr>
            <w:tcW w:w="0" w:type="auto"/>
          </w:tcPr>
          <w:p w14:paraId="6C34166B" w14:textId="161CF929" w:rsidR="007463B1" w:rsidRPr="00A30A9B" w:rsidRDefault="000C0C8B" w:rsidP="00A30A9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51</w:t>
            </w:r>
          </w:p>
        </w:tc>
      </w:tr>
      <w:tr w:rsidR="007463B1" w:rsidRPr="00204FA2" w14:paraId="4F7D307F" w14:textId="77777777" w:rsidTr="00BF5735">
        <w:tc>
          <w:tcPr>
            <w:cnfStyle w:val="001000000000" w:firstRow="0" w:lastRow="0" w:firstColumn="1" w:lastColumn="0" w:oddVBand="0" w:evenVBand="0" w:oddHBand="0" w:evenHBand="0" w:firstRowFirstColumn="0" w:firstRowLastColumn="0" w:lastRowFirstColumn="0" w:lastRowLastColumn="0"/>
            <w:tcW w:w="0" w:type="auto"/>
          </w:tcPr>
          <w:p w14:paraId="552B56F2" w14:textId="7C5CEFC5" w:rsidR="007463B1" w:rsidRPr="00526312" w:rsidRDefault="00E70523" w:rsidP="00996A0B">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4.8</w:t>
            </w:r>
          </w:p>
        </w:tc>
        <w:tc>
          <w:tcPr>
            <w:tcW w:w="0" w:type="auto"/>
          </w:tcPr>
          <w:p w14:paraId="7AB3590D" w14:textId="4B0D3D72" w:rsidR="007463B1" w:rsidRPr="00526312" w:rsidRDefault="007463B1" w:rsidP="007463B1">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 xml:space="preserve">Visual displaying usage of digital tools </w:t>
            </w:r>
          </w:p>
        </w:tc>
        <w:tc>
          <w:tcPr>
            <w:tcW w:w="0" w:type="auto"/>
          </w:tcPr>
          <w:p w14:paraId="4D6C5171" w14:textId="708F45CD" w:rsidR="007463B1" w:rsidRPr="00A30A9B" w:rsidRDefault="000C0C8B" w:rsidP="00A30A9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51</w:t>
            </w:r>
          </w:p>
        </w:tc>
      </w:tr>
      <w:tr w:rsidR="007463B1" w:rsidRPr="00204FA2" w14:paraId="5C6E52A5"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77F7746" w14:textId="596F6A36" w:rsidR="007463B1" w:rsidRPr="00526312" w:rsidRDefault="00E70523" w:rsidP="007463B1">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4.9</w:t>
            </w:r>
          </w:p>
        </w:tc>
        <w:tc>
          <w:tcPr>
            <w:tcW w:w="0" w:type="auto"/>
          </w:tcPr>
          <w:p w14:paraId="100F77D3" w14:textId="7A3A48C8" w:rsidR="007463B1" w:rsidRPr="00526312" w:rsidRDefault="007463B1" w:rsidP="007463B1">
            <w:pP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Visual showing types of tools currently used</w:t>
            </w:r>
          </w:p>
        </w:tc>
        <w:tc>
          <w:tcPr>
            <w:tcW w:w="0" w:type="auto"/>
          </w:tcPr>
          <w:p w14:paraId="3C748064" w14:textId="4375B43F" w:rsidR="007463B1" w:rsidRPr="00A30A9B" w:rsidRDefault="000C0C8B" w:rsidP="00A30A9B">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52</w:t>
            </w:r>
          </w:p>
        </w:tc>
      </w:tr>
      <w:tr w:rsidR="007463B1" w:rsidRPr="00204FA2" w14:paraId="2C33C48D" w14:textId="77777777" w:rsidTr="00BF5735">
        <w:tc>
          <w:tcPr>
            <w:cnfStyle w:val="001000000000" w:firstRow="0" w:lastRow="0" w:firstColumn="1" w:lastColumn="0" w:oddVBand="0" w:evenVBand="0" w:oddHBand="0" w:evenHBand="0" w:firstRowFirstColumn="0" w:firstRowLastColumn="0" w:lastRowFirstColumn="0" w:lastRowLastColumn="0"/>
            <w:tcW w:w="0" w:type="auto"/>
          </w:tcPr>
          <w:p w14:paraId="266C6A76" w14:textId="3114AFC4" w:rsidR="007463B1" w:rsidRPr="00526312" w:rsidRDefault="00E70523" w:rsidP="007463B1">
            <w:pPr>
              <w:jc w:val="center"/>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4.</w:t>
            </w:r>
            <w:r w:rsidR="00A1506A">
              <w:rPr>
                <w:rFonts w:asciiTheme="minorBidi" w:eastAsia="Times New Roman" w:hAnsiTheme="minorBidi"/>
                <w:kern w:val="0"/>
                <w:sz w:val="24"/>
                <w:szCs w:val="24"/>
                <w:lang w:eastAsia="en-GB"/>
                <w14:ligatures w14:val="none"/>
              </w:rPr>
              <w:t>3.1</w:t>
            </w:r>
          </w:p>
        </w:tc>
        <w:tc>
          <w:tcPr>
            <w:tcW w:w="0" w:type="auto"/>
          </w:tcPr>
          <w:p w14:paraId="283D0636" w14:textId="058BA426" w:rsidR="007463B1" w:rsidRPr="00526312" w:rsidRDefault="007463B1" w:rsidP="007463B1">
            <w:pP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sidRPr="00526312">
              <w:rPr>
                <w:rFonts w:asciiTheme="minorBidi" w:eastAsia="Times New Roman" w:hAnsiTheme="minorBidi"/>
                <w:kern w:val="0"/>
                <w:sz w:val="24"/>
                <w:szCs w:val="24"/>
                <w:lang w:eastAsia="en-GB"/>
                <w14:ligatures w14:val="none"/>
              </w:rPr>
              <w:t xml:space="preserve">Visual representing responses to barriers to use of digital tools </w:t>
            </w:r>
          </w:p>
        </w:tc>
        <w:tc>
          <w:tcPr>
            <w:tcW w:w="0" w:type="auto"/>
          </w:tcPr>
          <w:p w14:paraId="48241B2F" w14:textId="1590A896" w:rsidR="007463B1" w:rsidRPr="00A30A9B" w:rsidRDefault="000C0C8B" w:rsidP="00A30A9B">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t>53</w:t>
            </w:r>
          </w:p>
        </w:tc>
      </w:tr>
    </w:tbl>
    <w:p w14:paraId="70ACDC2C" w14:textId="77777777" w:rsidR="001F1386" w:rsidRDefault="001F1386" w:rsidP="001F1386">
      <w:pPr>
        <w:rPr>
          <w:rFonts w:ascii="Arial" w:eastAsiaTheme="majorEastAsia" w:hAnsi="Arial" w:cs="Arial"/>
          <w:color w:val="0F4761" w:themeColor="accent1" w:themeShade="BF"/>
          <w:sz w:val="28"/>
          <w:szCs w:val="28"/>
        </w:rPr>
      </w:pPr>
      <w:bookmarkStart w:id="8" w:name="_Toc196398689"/>
      <w:bookmarkEnd w:id="7"/>
    </w:p>
    <w:p w14:paraId="75373C99" w14:textId="6A5597C9" w:rsidR="006B11DC" w:rsidRDefault="006B11DC" w:rsidP="001F1386">
      <w:pPr>
        <w:rPr>
          <w:rFonts w:ascii="Arial" w:eastAsiaTheme="majorEastAsia" w:hAnsi="Arial" w:cs="Arial"/>
          <w:color w:val="0F4761" w:themeColor="accent1" w:themeShade="BF"/>
          <w:sz w:val="28"/>
          <w:szCs w:val="28"/>
        </w:rPr>
      </w:pPr>
      <w:r w:rsidRPr="0062405A">
        <w:rPr>
          <w:rFonts w:ascii="Arial" w:eastAsiaTheme="majorEastAsia" w:hAnsi="Arial" w:cs="Arial"/>
          <w:color w:val="0F4761" w:themeColor="accent1" w:themeShade="BF"/>
          <w:sz w:val="28"/>
          <w:szCs w:val="28"/>
        </w:rPr>
        <w:t>List of tables</w:t>
      </w:r>
      <w:bookmarkEnd w:id="8"/>
    </w:p>
    <w:tbl>
      <w:tblPr>
        <w:tblStyle w:val="PlainTable1"/>
        <w:tblW w:w="0" w:type="auto"/>
        <w:tblLook w:val="04A0" w:firstRow="1" w:lastRow="0" w:firstColumn="1" w:lastColumn="0" w:noHBand="0" w:noVBand="1"/>
      </w:tblPr>
      <w:tblGrid>
        <w:gridCol w:w="1596"/>
        <w:gridCol w:w="5995"/>
        <w:gridCol w:w="1425"/>
      </w:tblGrid>
      <w:tr w:rsidR="00BF5735" w:rsidRPr="00204FA2" w14:paraId="3BD23D4E" w14:textId="77777777" w:rsidTr="00BF57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tcPr>
          <w:p w14:paraId="50349E57" w14:textId="335F3BB1" w:rsidR="00BF5735" w:rsidRPr="00526312" w:rsidRDefault="00BF5735" w:rsidP="00BF5735">
            <w:pPr>
              <w:jc w:val="center"/>
              <w:rPr>
                <w:rFonts w:ascii="Arial" w:hAnsi="Arial" w:cs="Arial"/>
                <w:sz w:val="24"/>
                <w:szCs w:val="24"/>
              </w:rPr>
            </w:pPr>
            <w:r w:rsidRPr="00526312">
              <w:rPr>
                <w:rFonts w:ascii="Arial" w:hAnsi="Arial" w:cs="Arial"/>
                <w:sz w:val="24"/>
                <w:szCs w:val="24"/>
              </w:rPr>
              <w:t>Table</w:t>
            </w:r>
          </w:p>
        </w:tc>
        <w:tc>
          <w:tcPr>
            <w:tcW w:w="5796" w:type="dxa"/>
          </w:tcPr>
          <w:p w14:paraId="0DAB4ADF" w14:textId="6781C552" w:rsidR="00BF5735" w:rsidRPr="00526312" w:rsidRDefault="00BF5735" w:rsidP="00BF5735">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26312">
              <w:rPr>
                <w:rFonts w:ascii="Arial" w:hAnsi="Arial" w:cs="Arial"/>
                <w:sz w:val="24"/>
                <w:szCs w:val="24"/>
              </w:rPr>
              <w:t>Title</w:t>
            </w:r>
          </w:p>
        </w:tc>
        <w:tc>
          <w:tcPr>
            <w:tcW w:w="1503" w:type="dxa"/>
          </w:tcPr>
          <w:p w14:paraId="7F6409A0" w14:textId="787BDAB0" w:rsidR="00BF5735" w:rsidRPr="00526312" w:rsidRDefault="00BF5735" w:rsidP="00BF5735">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526312">
              <w:rPr>
                <w:rFonts w:ascii="Arial" w:hAnsi="Arial" w:cs="Arial"/>
                <w:sz w:val="24"/>
                <w:szCs w:val="24"/>
              </w:rPr>
              <w:t>Page</w:t>
            </w:r>
          </w:p>
        </w:tc>
      </w:tr>
      <w:tr w:rsidR="00BF5735" w:rsidRPr="00204FA2" w14:paraId="4FFE1750"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tcPr>
          <w:p w14:paraId="0B86AEAF" w14:textId="4789538C" w:rsidR="00BF5735" w:rsidRPr="00526312" w:rsidRDefault="00BF5735" w:rsidP="00BF5735">
            <w:pPr>
              <w:jc w:val="center"/>
              <w:rPr>
                <w:rFonts w:ascii="Arial" w:hAnsi="Arial" w:cs="Arial"/>
                <w:sz w:val="24"/>
                <w:szCs w:val="24"/>
              </w:rPr>
            </w:pPr>
            <w:r w:rsidRPr="00526312">
              <w:rPr>
                <w:rFonts w:ascii="Arial" w:hAnsi="Arial" w:cs="Arial"/>
                <w:sz w:val="24"/>
                <w:szCs w:val="24"/>
              </w:rPr>
              <w:t xml:space="preserve"> </w:t>
            </w:r>
            <w:r w:rsidR="00AF1D4F">
              <w:rPr>
                <w:rFonts w:ascii="Arial" w:hAnsi="Arial" w:cs="Arial"/>
                <w:sz w:val="24"/>
                <w:szCs w:val="24"/>
              </w:rPr>
              <w:t>3.1</w:t>
            </w:r>
          </w:p>
        </w:tc>
        <w:tc>
          <w:tcPr>
            <w:tcW w:w="5796" w:type="dxa"/>
          </w:tcPr>
          <w:p w14:paraId="48E81EC7" w14:textId="65FE4C73" w:rsidR="00BF5735" w:rsidRPr="00526312" w:rsidRDefault="00EB42DA" w:rsidP="00BF573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26312">
              <w:rPr>
                <w:rFonts w:ascii="Arial" w:hAnsi="Arial" w:cs="Arial"/>
                <w:sz w:val="24"/>
                <w:szCs w:val="24"/>
              </w:rPr>
              <w:t>Criteria for data collection</w:t>
            </w:r>
          </w:p>
        </w:tc>
        <w:tc>
          <w:tcPr>
            <w:tcW w:w="1503" w:type="dxa"/>
          </w:tcPr>
          <w:p w14:paraId="0BF1A2C5" w14:textId="7A570AFB" w:rsidR="00BF5735" w:rsidRPr="00A30A9B" w:rsidRDefault="00A30A9B" w:rsidP="00A30A9B">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30A9B">
              <w:rPr>
                <w:rFonts w:ascii="Arial" w:hAnsi="Arial" w:cs="Arial"/>
                <w:sz w:val="24"/>
                <w:szCs w:val="24"/>
              </w:rPr>
              <w:t>2</w:t>
            </w:r>
            <w:r w:rsidR="00FD51A9">
              <w:rPr>
                <w:rFonts w:ascii="Arial" w:hAnsi="Arial" w:cs="Arial"/>
                <w:sz w:val="24"/>
                <w:szCs w:val="24"/>
              </w:rPr>
              <w:t>9</w:t>
            </w:r>
          </w:p>
        </w:tc>
      </w:tr>
      <w:tr w:rsidR="00BF5735" w:rsidRPr="00204FA2" w14:paraId="111B3BB7" w14:textId="77777777" w:rsidTr="00BF5735">
        <w:tc>
          <w:tcPr>
            <w:cnfStyle w:val="001000000000" w:firstRow="0" w:lastRow="0" w:firstColumn="1" w:lastColumn="0" w:oddVBand="0" w:evenVBand="0" w:oddHBand="0" w:evenHBand="0" w:firstRowFirstColumn="0" w:firstRowLastColumn="0" w:lastRowFirstColumn="0" w:lastRowLastColumn="0"/>
            <w:tcW w:w="1691" w:type="dxa"/>
          </w:tcPr>
          <w:p w14:paraId="61D1374B" w14:textId="784D3950" w:rsidR="00BF5735" w:rsidRPr="00526312" w:rsidRDefault="00BF5735" w:rsidP="00BF5735">
            <w:pPr>
              <w:jc w:val="center"/>
              <w:rPr>
                <w:rFonts w:ascii="Arial" w:hAnsi="Arial" w:cs="Arial"/>
                <w:sz w:val="24"/>
                <w:szCs w:val="24"/>
              </w:rPr>
            </w:pPr>
            <w:r w:rsidRPr="00526312">
              <w:rPr>
                <w:rFonts w:ascii="Arial" w:hAnsi="Arial" w:cs="Arial"/>
                <w:sz w:val="24"/>
                <w:szCs w:val="24"/>
              </w:rPr>
              <w:t xml:space="preserve"> </w:t>
            </w:r>
            <w:r w:rsidR="00AF1D4F">
              <w:rPr>
                <w:rFonts w:ascii="Arial" w:hAnsi="Arial" w:cs="Arial"/>
                <w:sz w:val="24"/>
                <w:szCs w:val="24"/>
              </w:rPr>
              <w:t>3.2</w:t>
            </w:r>
          </w:p>
        </w:tc>
        <w:tc>
          <w:tcPr>
            <w:tcW w:w="5796" w:type="dxa"/>
          </w:tcPr>
          <w:p w14:paraId="32433348" w14:textId="27DEA751" w:rsidR="00BF5735" w:rsidRPr="00526312" w:rsidRDefault="00200498" w:rsidP="00BF5735">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26312">
              <w:rPr>
                <w:rFonts w:ascii="Arial" w:hAnsi="Arial" w:cs="Arial"/>
                <w:sz w:val="24"/>
                <w:szCs w:val="24"/>
              </w:rPr>
              <w:t>Timeline for research activities</w:t>
            </w:r>
          </w:p>
        </w:tc>
        <w:tc>
          <w:tcPr>
            <w:tcW w:w="1503" w:type="dxa"/>
          </w:tcPr>
          <w:p w14:paraId="57130E5F" w14:textId="459CB543" w:rsidR="00BF5735" w:rsidRPr="00A30A9B" w:rsidRDefault="00A30A9B" w:rsidP="00A30A9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30A9B">
              <w:rPr>
                <w:rFonts w:ascii="Arial" w:hAnsi="Arial" w:cs="Arial"/>
                <w:sz w:val="24"/>
                <w:szCs w:val="24"/>
              </w:rPr>
              <w:t>3</w:t>
            </w:r>
            <w:r w:rsidR="00FD51A9">
              <w:rPr>
                <w:rFonts w:ascii="Arial" w:hAnsi="Arial" w:cs="Arial"/>
                <w:sz w:val="24"/>
                <w:szCs w:val="24"/>
              </w:rPr>
              <w:t>7-38</w:t>
            </w:r>
          </w:p>
        </w:tc>
      </w:tr>
      <w:tr w:rsidR="00200498" w:rsidRPr="00204FA2" w14:paraId="7D6830E4"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tcPr>
          <w:p w14:paraId="5CCE8FDB" w14:textId="27E2A747" w:rsidR="00200498" w:rsidRPr="00526312" w:rsidRDefault="00200498" w:rsidP="00200498">
            <w:pPr>
              <w:jc w:val="center"/>
              <w:rPr>
                <w:rFonts w:ascii="Arial" w:hAnsi="Arial" w:cs="Arial"/>
                <w:sz w:val="24"/>
                <w:szCs w:val="24"/>
              </w:rPr>
            </w:pPr>
            <w:r w:rsidRPr="00526312">
              <w:rPr>
                <w:rFonts w:ascii="Arial" w:hAnsi="Arial" w:cs="Arial"/>
                <w:sz w:val="24"/>
                <w:szCs w:val="24"/>
              </w:rPr>
              <w:t xml:space="preserve"> </w:t>
            </w:r>
            <w:r w:rsidR="00AF1D4F">
              <w:rPr>
                <w:rFonts w:ascii="Arial" w:hAnsi="Arial" w:cs="Arial"/>
                <w:sz w:val="24"/>
                <w:szCs w:val="24"/>
              </w:rPr>
              <w:t>4.1</w:t>
            </w:r>
          </w:p>
        </w:tc>
        <w:tc>
          <w:tcPr>
            <w:tcW w:w="5796" w:type="dxa"/>
          </w:tcPr>
          <w:p w14:paraId="7B719D1F" w14:textId="628FF3DA" w:rsidR="00200498" w:rsidRPr="00526312" w:rsidRDefault="00200498" w:rsidP="0020049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26312">
              <w:rPr>
                <w:rFonts w:ascii="Arial" w:hAnsi="Arial" w:cs="Arial"/>
                <w:sz w:val="24"/>
                <w:szCs w:val="24"/>
              </w:rPr>
              <w:t>Coding scheme and example responses from interviews</w:t>
            </w:r>
          </w:p>
        </w:tc>
        <w:tc>
          <w:tcPr>
            <w:tcW w:w="1503" w:type="dxa"/>
          </w:tcPr>
          <w:p w14:paraId="50A5A2ED" w14:textId="3D3823C3" w:rsidR="00200498" w:rsidRPr="00A30A9B" w:rsidRDefault="00FD51A9" w:rsidP="00A30A9B">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44</w:t>
            </w:r>
          </w:p>
        </w:tc>
      </w:tr>
      <w:tr w:rsidR="00200498" w:rsidRPr="00204FA2" w14:paraId="77DC74F2" w14:textId="77777777" w:rsidTr="00BF5735">
        <w:tc>
          <w:tcPr>
            <w:cnfStyle w:val="001000000000" w:firstRow="0" w:lastRow="0" w:firstColumn="1" w:lastColumn="0" w:oddVBand="0" w:evenVBand="0" w:oddHBand="0" w:evenHBand="0" w:firstRowFirstColumn="0" w:firstRowLastColumn="0" w:lastRowFirstColumn="0" w:lastRowLastColumn="0"/>
            <w:tcW w:w="0" w:type="auto"/>
          </w:tcPr>
          <w:p w14:paraId="21289005" w14:textId="27C0DEB4" w:rsidR="00200498" w:rsidRPr="00526312" w:rsidRDefault="00200498" w:rsidP="00200498">
            <w:pPr>
              <w:jc w:val="center"/>
              <w:rPr>
                <w:rFonts w:ascii="Arial" w:eastAsia="Times New Roman" w:hAnsi="Arial" w:cs="Arial"/>
                <w:kern w:val="0"/>
                <w:sz w:val="24"/>
                <w:szCs w:val="24"/>
                <w:lang w:eastAsia="en-GB"/>
                <w14:ligatures w14:val="none"/>
              </w:rPr>
            </w:pPr>
            <w:r w:rsidRPr="00526312">
              <w:rPr>
                <w:rFonts w:ascii="Arial" w:hAnsi="Arial" w:cs="Arial"/>
                <w:sz w:val="24"/>
                <w:szCs w:val="24"/>
              </w:rPr>
              <w:t xml:space="preserve"> 4</w:t>
            </w:r>
            <w:r w:rsidR="00AF1D4F">
              <w:rPr>
                <w:rFonts w:ascii="Arial" w:hAnsi="Arial" w:cs="Arial"/>
                <w:sz w:val="24"/>
                <w:szCs w:val="24"/>
              </w:rPr>
              <w:t>.2</w:t>
            </w:r>
          </w:p>
        </w:tc>
        <w:tc>
          <w:tcPr>
            <w:tcW w:w="0" w:type="auto"/>
          </w:tcPr>
          <w:p w14:paraId="2C29C697" w14:textId="478AD03B" w:rsidR="00200498" w:rsidRPr="00526312" w:rsidRDefault="00200498" w:rsidP="0020049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526312">
              <w:rPr>
                <w:rFonts w:ascii="Arial" w:hAnsi="Arial" w:cs="Arial"/>
                <w:sz w:val="24"/>
                <w:szCs w:val="24"/>
              </w:rPr>
              <w:t xml:space="preserve">Coding results for Theme 1 </w:t>
            </w:r>
          </w:p>
        </w:tc>
        <w:tc>
          <w:tcPr>
            <w:tcW w:w="0" w:type="auto"/>
          </w:tcPr>
          <w:p w14:paraId="59B4603A" w14:textId="2DC0C8EE" w:rsidR="00200498" w:rsidRPr="00A30A9B" w:rsidRDefault="00A30A9B" w:rsidP="00A30A9B">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sidRPr="00A30A9B">
              <w:rPr>
                <w:rFonts w:ascii="Arial" w:eastAsia="Times New Roman" w:hAnsi="Arial" w:cs="Arial"/>
                <w:kern w:val="0"/>
                <w:sz w:val="24"/>
                <w:szCs w:val="24"/>
                <w:lang w:eastAsia="en-GB"/>
                <w14:ligatures w14:val="none"/>
              </w:rPr>
              <w:t>4</w:t>
            </w:r>
            <w:r w:rsidR="00FD51A9">
              <w:rPr>
                <w:rFonts w:ascii="Arial" w:eastAsia="Times New Roman" w:hAnsi="Arial" w:cs="Arial"/>
                <w:kern w:val="0"/>
                <w:sz w:val="24"/>
                <w:szCs w:val="24"/>
                <w:lang w:eastAsia="en-GB"/>
                <w14:ligatures w14:val="none"/>
              </w:rPr>
              <w:t>4-45</w:t>
            </w:r>
          </w:p>
        </w:tc>
      </w:tr>
      <w:tr w:rsidR="00200498" w:rsidRPr="00204FA2" w14:paraId="4C1C115E"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F7F6CFC" w14:textId="57E92B2D" w:rsidR="00200498" w:rsidRPr="00526312" w:rsidRDefault="00200498" w:rsidP="00200498">
            <w:pPr>
              <w:jc w:val="center"/>
              <w:rPr>
                <w:rFonts w:ascii="Arial" w:eastAsia="Times New Roman" w:hAnsi="Arial" w:cs="Arial"/>
                <w:kern w:val="0"/>
                <w:sz w:val="24"/>
                <w:szCs w:val="24"/>
                <w:lang w:eastAsia="en-GB"/>
                <w14:ligatures w14:val="none"/>
              </w:rPr>
            </w:pPr>
            <w:r w:rsidRPr="00526312">
              <w:rPr>
                <w:rFonts w:ascii="Arial" w:hAnsi="Arial" w:cs="Arial"/>
                <w:sz w:val="24"/>
                <w:szCs w:val="24"/>
              </w:rPr>
              <w:t xml:space="preserve"> </w:t>
            </w:r>
            <w:r w:rsidR="00AF1D4F">
              <w:rPr>
                <w:rFonts w:ascii="Arial" w:hAnsi="Arial" w:cs="Arial"/>
                <w:sz w:val="24"/>
                <w:szCs w:val="24"/>
              </w:rPr>
              <w:t>4.3</w:t>
            </w:r>
          </w:p>
        </w:tc>
        <w:tc>
          <w:tcPr>
            <w:tcW w:w="0" w:type="auto"/>
          </w:tcPr>
          <w:p w14:paraId="3684F02A" w14:textId="31903301" w:rsidR="00200498" w:rsidRPr="00526312" w:rsidRDefault="00425A27" w:rsidP="0020049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sidRPr="00526312">
              <w:rPr>
                <w:rFonts w:ascii="Arial" w:eastAsia="Times New Roman" w:hAnsi="Arial" w:cs="Arial"/>
                <w:kern w:val="0"/>
                <w:sz w:val="24"/>
                <w:szCs w:val="24"/>
                <w:lang w:eastAsia="en-GB"/>
                <w14:ligatures w14:val="none"/>
              </w:rPr>
              <w:t>Sub-Themes table</w:t>
            </w:r>
          </w:p>
        </w:tc>
        <w:tc>
          <w:tcPr>
            <w:tcW w:w="0" w:type="auto"/>
          </w:tcPr>
          <w:p w14:paraId="24FE5553" w14:textId="272A3996" w:rsidR="00200498" w:rsidRPr="00A30A9B" w:rsidRDefault="00AF1D4F" w:rsidP="00A30A9B">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54</w:t>
            </w:r>
          </w:p>
        </w:tc>
      </w:tr>
      <w:tr w:rsidR="00200498" w:rsidRPr="00204FA2" w14:paraId="5434498A" w14:textId="77777777" w:rsidTr="00BF5735">
        <w:tc>
          <w:tcPr>
            <w:cnfStyle w:val="001000000000" w:firstRow="0" w:lastRow="0" w:firstColumn="1" w:lastColumn="0" w:oddVBand="0" w:evenVBand="0" w:oddHBand="0" w:evenHBand="0" w:firstRowFirstColumn="0" w:firstRowLastColumn="0" w:lastRowFirstColumn="0" w:lastRowLastColumn="0"/>
            <w:tcW w:w="0" w:type="auto"/>
          </w:tcPr>
          <w:p w14:paraId="657524AC" w14:textId="19EFF9F9" w:rsidR="00200498" w:rsidRPr="00526312" w:rsidRDefault="00AF1D4F" w:rsidP="00200498">
            <w:pPr>
              <w:jc w:val="center"/>
              <w:rPr>
                <w:rFonts w:ascii="Arial" w:hAnsi="Arial" w:cs="Arial"/>
                <w:sz w:val="24"/>
                <w:szCs w:val="24"/>
              </w:rPr>
            </w:pPr>
            <w:r>
              <w:rPr>
                <w:rFonts w:ascii="Arial" w:hAnsi="Arial" w:cs="Arial"/>
                <w:sz w:val="24"/>
                <w:szCs w:val="24"/>
              </w:rPr>
              <w:t>5.1</w:t>
            </w:r>
          </w:p>
        </w:tc>
        <w:tc>
          <w:tcPr>
            <w:tcW w:w="0" w:type="auto"/>
          </w:tcPr>
          <w:p w14:paraId="5A0CCE06" w14:textId="32BC467D" w:rsidR="00200498" w:rsidRPr="00526312" w:rsidRDefault="00421613" w:rsidP="0020049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26312">
              <w:rPr>
                <w:rFonts w:ascii="Arial" w:hAnsi="Arial" w:cs="Arial"/>
                <w:sz w:val="24"/>
                <w:szCs w:val="24"/>
              </w:rPr>
              <w:t>Table summarising key recommendations from participants</w:t>
            </w:r>
          </w:p>
        </w:tc>
        <w:tc>
          <w:tcPr>
            <w:tcW w:w="0" w:type="auto"/>
          </w:tcPr>
          <w:p w14:paraId="38489977" w14:textId="26558E10" w:rsidR="00200498" w:rsidRPr="00A30A9B" w:rsidRDefault="00AF1D4F" w:rsidP="00A30A9B">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60-61</w:t>
            </w:r>
          </w:p>
        </w:tc>
      </w:tr>
      <w:tr w:rsidR="00200498" w:rsidRPr="00204FA2" w14:paraId="42F54F02" w14:textId="77777777" w:rsidTr="00BF57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5864913" w14:textId="3B37D607" w:rsidR="00200498" w:rsidRPr="00526312" w:rsidRDefault="00AF1D4F" w:rsidP="00200498">
            <w:pPr>
              <w:jc w:val="center"/>
              <w:rPr>
                <w:rFonts w:ascii="Arial" w:hAnsi="Arial" w:cs="Arial"/>
                <w:sz w:val="24"/>
                <w:szCs w:val="24"/>
              </w:rPr>
            </w:pPr>
            <w:r>
              <w:rPr>
                <w:rFonts w:ascii="Arial" w:hAnsi="Arial" w:cs="Arial"/>
                <w:sz w:val="24"/>
                <w:szCs w:val="24"/>
              </w:rPr>
              <w:t>5.2</w:t>
            </w:r>
          </w:p>
        </w:tc>
        <w:tc>
          <w:tcPr>
            <w:tcW w:w="0" w:type="auto"/>
          </w:tcPr>
          <w:p w14:paraId="0BAE19A0" w14:textId="1F1CEE65" w:rsidR="00200498" w:rsidRPr="00526312" w:rsidRDefault="00421613" w:rsidP="0020049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26312">
              <w:rPr>
                <w:rFonts w:ascii="Arial" w:hAnsi="Arial" w:cs="Arial"/>
                <w:sz w:val="24"/>
                <w:szCs w:val="24"/>
              </w:rPr>
              <w:t>Gap analysis</w:t>
            </w:r>
          </w:p>
        </w:tc>
        <w:tc>
          <w:tcPr>
            <w:tcW w:w="0" w:type="auto"/>
          </w:tcPr>
          <w:p w14:paraId="3119B9AF" w14:textId="681A98B1" w:rsidR="00200498" w:rsidRPr="00A30A9B" w:rsidRDefault="00AF1D4F" w:rsidP="00A30A9B">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61-62</w:t>
            </w:r>
          </w:p>
        </w:tc>
      </w:tr>
    </w:tbl>
    <w:p w14:paraId="6B731C6F" w14:textId="77777777" w:rsidR="001F1386" w:rsidRDefault="001F1386" w:rsidP="00204FA2">
      <w:pPr>
        <w:pStyle w:val="Heading1"/>
      </w:pPr>
      <w:bookmarkStart w:id="9" w:name="_Chapter_1:_Introduction"/>
      <w:bookmarkStart w:id="10" w:name="_Toc196398690"/>
      <w:bookmarkEnd w:id="9"/>
    </w:p>
    <w:p w14:paraId="165BA5DF" w14:textId="7E21CFD6" w:rsidR="0083013A" w:rsidRDefault="00204FA2" w:rsidP="00204FA2">
      <w:pPr>
        <w:pStyle w:val="Heading1"/>
      </w:pPr>
      <w:r>
        <w:t>Abbreviations</w:t>
      </w:r>
      <w:bookmarkEnd w:id="10"/>
      <w:r>
        <w:t xml:space="preserve"> </w:t>
      </w:r>
    </w:p>
    <w:tbl>
      <w:tblPr>
        <w:tblStyle w:val="TableGrid"/>
        <w:tblW w:w="0" w:type="auto"/>
        <w:tblLook w:val="04A0" w:firstRow="1" w:lastRow="0" w:firstColumn="1" w:lastColumn="0" w:noHBand="0" w:noVBand="1"/>
      </w:tblPr>
      <w:tblGrid>
        <w:gridCol w:w="1838"/>
        <w:gridCol w:w="7178"/>
      </w:tblGrid>
      <w:tr w:rsidR="0083013A" w:rsidRPr="0083013A" w14:paraId="0EDF8F2F" w14:textId="77777777" w:rsidTr="00F273ED">
        <w:tc>
          <w:tcPr>
            <w:tcW w:w="1838" w:type="dxa"/>
            <w:shd w:val="clear" w:color="auto" w:fill="D1D1D1" w:themeFill="background2" w:themeFillShade="E6"/>
          </w:tcPr>
          <w:p w14:paraId="0377B6D8" w14:textId="766D3586" w:rsidR="0083013A" w:rsidRPr="00CE3826" w:rsidRDefault="0083013A" w:rsidP="00CE3826">
            <w:pPr>
              <w:jc w:val="center"/>
              <w:rPr>
                <w:rFonts w:ascii="Arial" w:hAnsi="Arial" w:cs="Arial"/>
                <w:b/>
                <w:bCs/>
              </w:rPr>
            </w:pPr>
            <w:r w:rsidRPr="00CE3826">
              <w:rPr>
                <w:rFonts w:ascii="Arial" w:hAnsi="Arial" w:cs="Arial"/>
                <w:b/>
                <w:bCs/>
              </w:rPr>
              <w:t>Abbreviation</w:t>
            </w:r>
          </w:p>
        </w:tc>
        <w:tc>
          <w:tcPr>
            <w:tcW w:w="7178" w:type="dxa"/>
            <w:shd w:val="clear" w:color="auto" w:fill="D1D1D1" w:themeFill="background2" w:themeFillShade="E6"/>
          </w:tcPr>
          <w:p w14:paraId="22AE2C20" w14:textId="152B05A9" w:rsidR="0083013A" w:rsidRPr="00CE3826" w:rsidRDefault="0083013A" w:rsidP="00CE3826">
            <w:pPr>
              <w:jc w:val="center"/>
              <w:rPr>
                <w:rFonts w:ascii="Arial" w:hAnsi="Arial" w:cs="Arial"/>
                <w:b/>
                <w:bCs/>
              </w:rPr>
            </w:pPr>
            <w:r w:rsidRPr="00CE3826">
              <w:rPr>
                <w:rFonts w:ascii="Arial" w:hAnsi="Arial" w:cs="Arial"/>
                <w:b/>
                <w:bCs/>
              </w:rPr>
              <w:t>Descri</w:t>
            </w:r>
            <w:r w:rsidR="00C952BB" w:rsidRPr="00CE3826">
              <w:rPr>
                <w:rFonts w:ascii="Arial" w:hAnsi="Arial" w:cs="Arial"/>
                <w:b/>
                <w:bCs/>
              </w:rPr>
              <w:t>pt</w:t>
            </w:r>
            <w:r w:rsidRPr="00CE3826">
              <w:rPr>
                <w:rFonts w:ascii="Arial" w:hAnsi="Arial" w:cs="Arial"/>
                <w:b/>
                <w:bCs/>
              </w:rPr>
              <w:t>ion</w:t>
            </w:r>
          </w:p>
        </w:tc>
      </w:tr>
      <w:tr w:rsidR="00A454CB" w:rsidRPr="00A454CB" w14:paraId="5982A195" w14:textId="77777777" w:rsidTr="00F273ED">
        <w:tc>
          <w:tcPr>
            <w:tcW w:w="1838" w:type="dxa"/>
          </w:tcPr>
          <w:p w14:paraId="15069A37" w14:textId="029A6FF3" w:rsidR="00A454CB" w:rsidRPr="006A0468" w:rsidRDefault="00A454CB" w:rsidP="0094553F">
            <w:pPr>
              <w:rPr>
                <w:rFonts w:ascii="Arial" w:hAnsi="Arial" w:cs="Arial"/>
              </w:rPr>
            </w:pPr>
            <w:r w:rsidRPr="006A0468">
              <w:rPr>
                <w:rFonts w:ascii="Arial" w:hAnsi="Arial" w:cs="Arial"/>
              </w:rPr>
              <w:t>CAM</w:t>
            </w:r>
          </w:p>
        </w:tc>
        <w:tc>
          <w:tcPr>
            <w:tcW w:w="7178" w:type="dxa"/>
          </w:tcPr>
          <w:p w14:paraId="3956FF08" w14:textId="639CD73F" w:rsidR="00A454CB" w:rsidRPr="006A0468" w:rsidRDefault="00CE3826" w:rsidP="0094553F">
            <w:pPr>
              <w:rPr>
                <w:rFonts w:ascii="Arial" w:hAnsi="Arial" w:cs="Arial"/>
              </w:rPr>
            </w:pPr>
            <w:r>
              <w:rPr>
                <w:rFonts w:ascii="Arial" w:hAnsi="Arial" w:cs="Arial"/>
              </w:rPr>
              <w:t>Contrast Avoidance Model</w:t>
            </w:r>
          </w:p>
        </w:tc>
      </w:tr>
      <w:tr w:rsidR="00836C44" w:rsidRPr="00836C44" w14:paraId="32AC6417" w14:textId="77777777" w:rsidTr="00F273ED">
        <w:tc>
          <w:tcPr>
            <w:tcW w:w="1838" w:type="dxa"/>
          </w:tcPr>
          <w:p w14:paraId="0A81B846" w14:textId="4234245A" w:rsidR="00836C44" w:rsidRPr="006A0468" w:rsidRDefault="00836C44" w:rsidP="0094553F">
            <w:pPr>
              <w:rPr>
                <w:rFonts w:ascii="Arial" w:hAnsi="Arial" w:cs="Arial"/>
              </w:rPr>
            </w:pPr>
            <w:r w:rsidRPr="006A0468">
              <w:rPr>
                <w:rFonts w:ascii="Arial" w:hAnsi="Arial" w:cs="Arial"/>
              </w:rPr>
              <w:t>CBT</w:t>
            </w:r>
          </w:p>
        </w:tc>
        <w:tc>
          <w:tcPr>
            <w:tcW w:w="7178" w:type="dxa"/>
          </w:tcPr>
          <w:p w14:paraId="2D8717E4" w14:textId="3002F8C9" w:rsidR="00836C44" w:rsidRPr="006A0468" w:rsidRDefault="00557F29" w:rsidP="0094553F">
            <w:pPr>
              <w:rPr>
                <w:rFonts w:ascii="Arial" w:hAnsi="Arial" w:cs="Arial"/>
              </w:rPr>
            </w:pPr>
            <w:r w:rsidRPr="006A0468">
              <w:rPr>
                <w:rFonts w:ascii="Arial" w:hAnsi="Arial" w:cs="Arial"/>
              </w:rPr>
              <w:t>Cognitive Behavioural Therapy</w:t>
            </w:r>
          </w:p>
        </w:tc>
      </w:tr>
      <w:tr w:rsidR="0013454C" w:rsidRPr="0013454C" w14:paraId="19DAF5B5" w14:textId="77777777" w:rsidTr="00F273ED">
        <w:tc>
          <w:tcPr>
            <w:tcW w:w="1838" w:type="dxa"/>
          </w:tcPr>
          <w:p w14:paraId="0AEA8447" w14:textId="04CB1672" w:rsidR="0013454C" w:rsidRPr="006A0468" w:rsidRDefault="0013454C" w:rsidP="0094553F">
            <w:pPr>
              <w:rPr>
                <w:rFonts w:ascii="Arial" w:hAnsi="Arial" w:cs="Arial"/>
              </w:rPr>
            </w:pPr>
            <w:r w:rsidRPr="006A0468">
              <w:rPr>
                <w:rFonts w:ascii="Arial" w:hAnsi="Arial" w:cs="Arial"/>
              </w:rPr>
              <w:t>CISD</w:t>
            </w:r>
          </w:p>
        </w:tc>
        <w:tc>
          <w:tcPr>
            <w:tcW w:w="7178" w:type="dxa"/>
          </w:tcPr>
          <w:p w14:paraId="61E1432D" w14:textId="2DEA9559" w:rsidR="0013454C" w:rsidRPr="006A0468" w:rsidRDefault="0003479B" w:rsidP="0094553F">
            <w:pPr>
              <w:rPr>
                <w:rFonts w:ascii="Arial" w:hAnsi="Arial" w:cs="Arial"/>
              </w:rPr>
            </w:pPr>
            <w:r>
              <w:rPr>
                <w:rFonts w:ascii="Arial" w:hAnsi="Arial" w:cs="Arial"/>
              </w:rPr>
              <w:t>Critical Incident Stress Debriefing</w:t>
            </w:r>
          </w:p>
        </w:tc>
      </w:tr>
      <w:tr w:rsidR="00DA10AF" w:rsidRPr="0083013A" w14:paraId="66B2CB9E" w14:textId="77777777" w:rsidTr="00F273ED">
        <w:tc>
          <w:tcPr>
            <w:tcW w:w="1838" w:type="dxa"/>
          </w:tcPr>
          <w:p w14:paraId="3E91302A" w14:textId="59188F6C" w:rsidR="00DA10AF" w:rsidRPr="006A0468" w:rsidRDefault="00DA10AF" w:rsidP="0094553F">
            <w:pPr>
              <w:rPr>
                <w:rFonts w:ascii="Arial" w:hAnsi="Arial" w:cs="Arial"/>
              </w:rPr>
            </w:pPr>
            <w:r w:rsidRPr="006A0468">
              <w:rPr>
                <w:rFonts w:ascii="Arial" w:hAnsi="Arial" w:cs="Arial"/>
              </w:rPr>
              <w:t>EMD</w:t>
            </w:r>
          </w:p>
        </w:tc>
        <w:tc>
          <w:tcPr>
            <w:tcW w:w="7178" w:type="dxa"/>
          </w:tcPr>
          <w:p w14:paraId="62F1861C" w14:textId="681FA71D" w:rsidR="00DA10AF" w:rsidRPr="006A0468" w:rsidRDefault="00557F29" w:rsidP="0094553F">
            <w:pPr>
              <w:rPr>
                <w:rFonts w:ascii="Arial" w:hAnsi="Arial" w:cs="Arial"/>
              </w:rPr>
            </w:pPr>
            <w:r w:rsidRPr="006A0468">
              <w:rPr>
                <w:rFonts w:ascii="Arial" w:hAnsi="Arial" w:cs="Arial"/>
              </w:rPr>
              <w:t xml:space="preserve">Emergency Medical Dispatcher </w:t>
            </w:r>
          </w:p>
        </w:tc>
      </w:tr>
      <w:tr w:rsidR="0083013A" w:rsidRPr="0083013A" w14:paraId="5DEEC2C6" w14:textId="77777777" w:rsidTr="00F273ED">
        <w:tc>
          <w:tcPr>
            <w:tcW w:w="1838" w:type="dxa"/>
          </w:tcPr>
          <w:p w14:paraId="3851E8EA" w14:textId="4035449D" w:rsidR="0083013A" w:rsidRPr="006A0468" w:rsidRDefault="0083013A" w:rsidP="0094553F">
            <w:pPr>
              <w:rPr>
                <w:rFonts w:ascii="Arial" w:hAnsi="Arial" w:cs="Arial"/>
              </w:rPr>
            </w:pPr>
            <w:r w:rsidRPr="006A0468">
              <w:rPr>
                <w:rFonts w:ascii="Arial" w:hAnsi="Arial" w:cs="Arial"/>
              </w:rPr>
              <w:t>EMS</w:t>
            </w:r>
          </w:p>
        </w:tc>
        <w:tc>
          <w:tcPr>
            <w:tcW w:w="7178" w:type="dxa"/>
          </w:tcPr>
          <w:p w14:paraId="39611EFE" w14:textId="6F33D638" w:rsidR="0083013A" w:rsidRPr="006A0468" w:rsidRDefault="002F3F7B" w:rsidP="0094553F">
            <w:pPr>
              <w:rPr>
                <w:rFonts w:ascii="Arial" w:hAnsi="Arial" w:cs="Arial"/>
              </w:rPr>
            </w:pPr>
            <w:r>
              <w:rPr>
                <w:rFonts w:ascii="Arial" w:hAnsi="Arial" w:cs="Arial"/>
              </w:rPr>
              <w:t>Emergenc</w:t>
            </w:r>
            <w:r w:rsidR="005B2042">
              <w:rPr>
                <w:rFonts w:ascii="Arial" w:hAnsi="Arial" w:cs="Arial"/>
              </w:rPr>
              <w:t>y</w:t>
            </w:r>
            <w:r>
              <w:rPr>
                <w:rFonts w:ascii="Arial" w:hAnsi="Arial" w:cs="Arial"/>
              </w:rPr>
              <w:t xml:space="preserve"> Medical </w:t>
            </w:r>
            <w:r w:rsidR="005B2042">
              <w:rPr>
                <w:rFonts w:ascii="Arial" w:hAnsi="Arial" w:cs="Arial"/>
              </w:rPr>
              <w:t>Service</w:t>
            </w:r>
          </w:p>
        </w:tc>
      </w:tr>
      <w:tr w:rsidR="00A454CB" w:rsidRPr="0083013A" w14:paraId="16C8A458" w14:textId="77777777" w:rsidTr="00F273ED">
        <w:tc>
          <w:tcPr>
            <w:tcW w:w="1838" w:type="dxa"/>
          </w:tcPr>
          <w:p w14:paraId="3E5C7B7A" w14:textId="5DCA455E" w:rsidR="00A454CB" w:rsidRPr="006A0468" w:rsidRDefault="00A454CB" w:rsidP="0094553F">
            <w:pPr>
              <w:rPr>
                <w:rFonts w:ascii="Arial" w:hAnsi="Arial" w:cs="Arial"/>
              </w:rPr>
            </w:pPr>
            <w:r w:rsidRPr="006A0468">
              <w:rPr>
                <w:rFonts w:ascii="Arial" w:hAnsi="Arial" w:cs="Arial"/>
              </w:rPr>
              <w:t>GAD</w:t>
            </w:r>
          </w:p>
        </w:tc>
        <w:tc>
          <w:tcPr>
            <w:tcW w:w="7178" w:type="dxa"/>
          </w:tcPr>
          <w:p w14:paraId="7CF9D0B5" w14:textId="172D0D0C" w:rsidR="00A454CB" w:rsidRPr="006A0468" w:rsidRDefault="005B2042" w:rsidP="0094553F">
            <w:pPr>
              <w:rPr>
                <w:rFonts w:ascii="Arial" w:hAnsi="Arial" w:cs="Arial"/>
              </w:rPr>
            </w:pPr>
            <w:r>
              <w:rPr>
                <w:rFonts w:ascii="Arial" w:hAnsi="Arial" w:cs="Arial"/>
              </w:rPr>
              <w:t>Generalised Anxiety Disorder</w:t>
            </w:r>
          </w:p>
        </w:tc>
      </w:tr>
      <w:tr w:rsidR="00DA10AF" w:rsidRPr="0083013A" w14:paraId="4ABDBA39" w14:textId="77777777" w:rsidTr="00F273ED">
        <w:tc>
          <w:tcPr>
            <w:tcW w:w="1838" w:type="dxa"/>
          </w:tcPr>
          <w:p w14:paraId="1DC61E83" w14:textId="12C51BCF" w:rsidR="00DA10AF" w:rsidRPr="006A0468" w:rsidRDefault="00DA10AF" w:rsidP="0094553F">
            <w:pPr>
              <w:rPr>
                <w:rFonts w:ascii="Arial" w:hAnsi="Arial" w:cs="Arial"/>
              </w:rPr>
            </w:pPr>
            <w:r w:rsidRPr="006A0468">
              <w:rPr>
                <w:rFonts w:ascii="Arial" w:hAnsi="Arial" w:cs="Arial"/>
              </w:rPr>
              <w:t>PRISMA</w:t>
            </w:r>
          </w:p>
        </w:tc>
        <w:tc>
          <w:tcPr>
            <w:tcW w:w="7178" w:type="dxa"/>
          </w:tcPr>
          <w:p w14:paraId="548D45DB" w14:textId="03928F78" w:rsidR="00DA10AF" w:rsidRPr="006A0468" w:rsidRDefault="00F273ED" w:rsidP="0094553F">
            <w:pPr>
              <w:rPr>
                <w:rFonts w:ascii="Arial" w:hAnsi="Arial" w:cs="Arial"/>
              </w:rPr>
            </w:pPr>
            <w:r>
              <w:rPr>
                <w:rFonts w:ascii="Arial" w:hAnsi="Arial" w:cs="Arial"/>
              </w:rPr>
              <w:t>Preferred Reporting Items for Systematic Reviews and Meta-Analyses</w:t>
            </w:r>
          </w:p>
        </w:tc>
      </w:tr>
      <w:tr w:rsidR="00DA10AF" w:rsidRPr="0083013A" w14:paraId="70F657E0" w14:textId="77777777" w:rsidTr="00F273ED">
        <w:tc>
          <w:tcPr>
            <w:tcW w:w="1838" w:type="dxa"/>
          </w:tcPr>
          <w:p w14:paraId="6AD5C912" w14:textId="7F799451" w:rsidR="00DA10AF" w:rsidRPr="006A0468" w:rsidRDefault="00DA10AF" w:rsidP="0094553F">
            <w:pPr>
              <w:rPr>
                <w:rFonts w:ascii="Arial" w:hAnsi="Arial" w:cs="Arial"/>
              </w:rPr>
            </w:pPr>
            <w:r w:rsidRPr="006A0468">
              <w:rPr>
                <w:rFonts w:ascii="Arial" w:hAnsi="Arial" w:cs="Arial"/>
              </w:rPr>
              <w:t>PTG</w:t>
            </w:r>
          </w:p>
        </w:tc>
        <w:tc>
          <w:tcPr>
            <w:tcW w:w="7178" w:type="dxa"/>
          </w:tcPr>
          <w:p w14:paraId="268FAD41" w14:textId="1960C3B0" w:rsidR="00DA10AF" w:rsidRPr="006A0468" w:rsidRDefault="00615DB3" w:rsidP="0094553F">
            <w:pPr>
              <w:rPr>
                <w:rFonts w:ascii="Arial" w:hAnsi="Arial" w:cs="Arial"/>
              </w:rPr>
            </w:pPr>
            <w:r>
              <w:rPr>
                <w:rFonts w:ascii="Arial" w:hAnsi="Arial" w:cs="Arial"/>
              </w:rPr>
              <w:t>Post Traumatic Growth</w:t>
            </w:r>
          </w:p>
        </w:tc>
      </w:tr>
      <w:tr w:rsidR="00852A64" w:rsidRPr="0083013A" w14:paraId="3B6117D9" w14:textId="77777777" w:rsidTr="00F273ED">
        <w:tc>
          <w:tcPr>
            <w:tcW w:w="1838" w:type="dxa"/>
          </w:tcPr>
          <w:p w14:paraId="3CD4DBE3" w14:textId="2E980ED2" w:rsidR="00852A64" w:rsidRPr="006A0468" w:rsidRDefault="00852A64" w:rsidP="0094553F">
            <w:pPr>
              <w:rPr>
                <w:rFonts w:ascii="Arial" w:hAnsi="Arial" w:cs="Arial"/>
              </w:rPr>
            </w:pPr>
            <w:r w:rsidRPr="006A0468">
              <w:rPr>
                <w:rFonts w:ascii="Arial" w:hAnsi="Arial" w:cs="Arial"/>
              </w:rPr>
              <w:t>PTSD</w:t>
            </w:r>
          </w:p>
        </w:tc>
        <w:tc>
          <w:tcPr>
            <w:tcW w:w="7178" w:type="dxa"/>
          </w:tcPr>
          <w:p w14:paraId="4D045C98" w14:textId="65362EA5" w:rsidR="00852A64" w:rsidRPr="006A0468" w:rsidRDefault="00557F29" w:rsidP="0094553F">
            <w:pPr>
              <w:rPr>
                <w:rFonts w:ascii="Arial" w:hAnsi="Arial" w:cs="Arial"/>
              </w:rPr>
            </w:pPr>
            <w:r w:rsidRPr="006A0468">
              <w:rPr>
                <w:rFonts w:ascii="Arial" w:hAnsi="Arial" w:cs="Arial"/>
              </w:rPr>
              <w:t>Post Traumatic Stress Disorder</w:t>
            </w:r>
          </w:p>
        </w:tc>
      </w:tr>
      <w:tr w:rsidR="00082BC1" w:rsidRPr="0083013A" w14:paraId="06222BC2" w14:textId="77777777" w:rsidTr="00F273ED">
        <w:tc>
          <w:tcPr>
            <w:tcW w:w="1838" w:type="dxa"/>
          </w:tcPr>
          <w:p w14:paraId="2047AFC2" w14:textId="5AF05A67" w:rsidR="00082BC1" w:rsidRPr="006A0468" w:rsidRDefault="00082BC1" w:rsidP="0094553F">
            <w:pPr>
              <w:rPr>
                <w:rFonts w:ascii="Arial" w:hAnsi="Arial" w:cs="Arial"/>
              </w:rPr>
            </w:pPr>
            <w:r w:rsidRPr="006A0468">
              <w:rPr>
                <w:rFonts w:ascii="Arial" w:hAnsi="Arial" w:cs="Arial"/>
              </w:rPr>
              <w:t>REST</w:t>
            </w:r>
          </w:p>
        </w:tc>
        <w:tc>
          <w:tcPr>
            <w:tcW w:w="7178" w:type="dxa"/>
          </w:tcPr>
          <w:p w14:paraId="792E73EC" w14:textId="51DC3312" w:rsidR="00082BC1" w:rsidRPr="006A0468" w:rsidRDefault="00765125" w:rsidP="0094553F">
            <w:pPr>
              <w:rPr>
                <w:rFonts w:ascii="Arial" w:hAnsi="Arial" w:cs="Arial"/>
              </w:rPr>
            </w:pPr>
            <w:r>
              <w:rPr>
                <w:rFonts w:ascii="Arial" w:hAnsi="Arial" w:cs="Arial"/>
              </w:rPr>
              <w:t>Resilience and Emotional Support Teams</w:t>
            </w:r>
          </w:p>
        </w:tc>
      </w:tr>
      <w:tr w:rsidR="001D7702" w:rsidRPr="0083013A" w14:paraId="7CD8CCEA" w14:textId="77777777" w:rsidTr="00F273ED">
        <w:tc>
          <w:tcPr>
            <w:tcW w:w="1838" w:type="dxa"/>
          </w:tcPr>
          <w:p w14:paraId="22549668" w14:textId="1FDEA9F7" w:rsidR="001D7702" w:rsidRPr="006A0468" w:rsidRDefault="001D7702" w:rsidP="0094553F">
            <w:pPr>
              <w:rPr>
                <w:rFonts w:ascii="Arial" w:hAnsi="Arial" w:cs="Arial"/>
              </w:rPr>
            </w:pPr>
            <w:r w:rsidRPr="006A0468">
              <w:rPr>
                <w:rFonts w:ascii="Arial" w:hAnsi="Arial" w:cs="Arial"/>
              </w:rPr>
              <w:t>TAM</w:t>
            </w:r>
          </w:p>
        </w:tc>
        <w:tc>
          <w:tcPr>
            <w:tcW w:w="7178" w:type="dxa"/>
          </w:tcPr>
          <w:p w14:paraId="221AE53B" w14:textId="30C26D49" w:rsidR="001D7702" w:rsidRPr="006A0468" w:rsidRDefault="00B85184" w:rsidP="0094553F">
            <w:pPr>
              <w:rPr>
                <w:rFonts w:ascii="Arial" w:hAnsi="Arial" w:cs="Arial"/>
              </w:rPr>
            </w:pPr>
            <w:r>
              <w:rPr>
                <w:rFonts w:ascii="Arial" w:hAnsi="Arial" w:cs="Arial"/>
              </w:rPr>
              <w:t>Technology Acceptance Model</w:t>
            </w:r>
          </w:p>
        </w:tc>
      </w:tr>
      <w:tr w:rsidR="00B14F95" w:rsidRPr="0083013A" w14:paraId="25ABEF64" w14:textId="77777777" w:rsidTr="00F273ED">
        <w:tc>
          <w:tcPr>
            <w:tcW w:w="1838" w:type="dxa"/>
          </w:tcPr>
          <w:p w14:paraId="1F322D36" w14:textId="7CCEF814" w:rsidR="00B14F95" w:rsidRPr="006A0468" w:rsidRDefault="00B14F95" w:rsidP="0094553F">
            <w:pPr>
              <w:rPr>
                <w:rFonts w:ascii="Arial" w:hAnsi="Arial" w:cs="Arial"/>
              </w:rPr>
            </w:pPr>
            <w:r w:rsidRPr="006A0468">
              <w:rPr>
                <w:rFonts w:ascii="Arial" w:hAnsi="Arial" w:cs="Arial"/>
              </w:rPr>
              <w:t>TRiM</w:t>
            </w:r>
          </w:p>
        </w:tc>
        <w:tc>
          <w:tcPr>
            <w:tcW w:w="7178" w:type="dxa"/>
          </w:tcPr>
          <w:p w14:paraId="62FD2CC8" w14:textId="018D9224" w:rsidR="00B14F95" w:rsidRPr="006A0468" w:rsidRDefault="003148DE" w:rsidP="0094553F">
            <w:pPr>
              <w:rPr>
                <w:rFonts w:ascii="Arial" w:hAnsi="Arial" w:cs="Arial"/>
              </w:rPr>
            </w:pPr>
            <w:r w:rsidRPr="006A0468">
              <w:rPr>
                <w:rFonts w:ascii="Arial" w:hAnsi="Arial" w:cs="Arial"/>
              </w:rPr>
              <w:t>T</w:t>
            </w:r>
            <w:r w:rsidR="00557F29" w:rsidRPr="006A0468">
              <w:rPr>
                <w:rFonts w:ascii="Arial" w:hAnsi="Arial" w:cs="Arial"/>
              </w:rPr>
              <w:t xml:space="preserve">rauma Risk Management </w:t>
            </w:r>
          </w:p>
        </w:tc>
      </w:tr>
      <w:tr w:rsidR="001D7702" w:rsidRPr="0083013A" w14:paraId="0B1C64FE" w14:textId="77777777" w:rsidTr="00F273ED">
        <w:tc>
          <w:tcPr>
            <w:tcW w:w="1838" w:type="dxa"/>
          </w:tcPr>
          <w:p w14:paraId="25AFE0CF" w14:textId="6C59B284" w:rsidR="001D7702" w:rsidRPr="006A0468" w:rsidRDefault="001D7702" w:rsidP="0094553F">
            <w:pPr>
              <w:rPr>
                <w:rFonts w:ascii="Arial" w:hAnsi="Arial" w:cs="Arial"/>
              </w:rPr>
            </w:pPr>
            <w:r w:rsidRPr="006A0468">
              <w:rPr>
                <w:rFonts w:ascii="Arial" w:hAnsi="Arial" w:cs="Arial"/>
              </w:rPr>
              <w:lastRenderedPageBreak/>
              <w:t>TTF</w:t>
            </w:r>
          </w:p>
        </w:tc>
        <w:tc>
          <w:tcPr>
            <w:tcW w:w="7178" w:type="dxa"/>
          </w:tcPr>
          <w:p w14:paraId="6750355F" w14:textId="50744755" w:rsidR="001D7702" w:rsidRPr="006A0468" w:rsidRDefault="00B85184" w:rsidP="0094553F">
            <w:pPr>
              <w:rPr>
                <w:rFonts w:ascii="Arial" w:hAnsi="Arial" w:cs="Arial"/>
              </w:rPr>
            </w:pPr>
            <w:r>
              <w:rPr>
                <w:rFonts w:ascii="Arial" w:hAnsi="Arial" w:cs="Arial"/>
              </w:rPr>
              <w:t xml:space="preserve">Task-Technology Fit </w:t>
            </w:r>
          </w:p>
        </w:tc>
      </w:tr>
      <w:tr w:rsidR="0083013A" w:rsidRPr="0083013A" w14:paraId="7905EF2B" w14:textId="77777777" w:rsidTr="00F273ED">
        <w:tc>
          <w:tcPr>
            <w:tcW w:w="1838" w:type="dxa"/>
          </w:tcPr>
          <w:p w14:paraId="569F7FFA" w14:textId="50FECCB7" w:rsidR="0083013A" w:rsidRPr="006A0468" w:rsidRDefault="0083013A" w:rsidP="004368FC">
            <w:pPr>
              <w:tabs>
                <w:tab w:val="left" w:pos="1358"/>
              </w:tabs>
              <w:rPr>
                <w:rFonts w:ascii="Arial" w:hAnsi="Arial" w:cs="Arial"/>
              </w:rPr>
            </w:pPr>
            <w:r w:rsidRPr="006A0468">
              <w:rPr>
                <w:rFonts w:ascii="Arial" w:hAnsi="Arial" w:cs="Arial"/>
              </w:rPr>
              <w:t>WAST</w:t>
            </w:r>
            <w:r w:rsidR="004368FC">
              <w:rPr>
                <w:rFonts w:ascii="Arial" w:hAnsi="Arial" w:cs="Arial"/>
              </w:rPr>
              <w:tab/>
            </w:r>
          </w:p>
        </w:tc>
        <w:tc>
          <w:tcPr>
            <w:tcW w:w="7178" w:type="dxa"/>
          </w:tcPr>
          <w:p w14:paraId="3FFD71DD" w14:textId="49780724" w:rsidR="0083013A" w:rsidRPr="006A0468" w:rsidRDefault="003148DE" w:rsidP="0094553F">
            <w:pPr>
              <w:rPr>
                <w:rFonts w:ascii="Arial" w:hAnsi="Arial" w:cs="Arial"/>
              </w:rPr>
            </w:pPr>
            <w:r w:rsidRPr="006A0468">
              <w:rPr>
                <w:rFonts w:ascii="Arial" w:hAnsi="Arial" w:cs="Arial"/>
              </w:rPr>
              <w:t xml:space="preserve">Welsh Ambulance Service NHS University Trust </w:t>
            </w:r>
          </w:p>
        </w:tc>
      </w:tr>
      <w:tr w:rsidR="004368FC" w:rsidRPr="0083013A" w14:paraId="15E97938" w14:textId="77777777" w:rsidTr="00F273ED">
        <w:tc>
          <w:tcPr>
            <w:tcW w:w="1838" w:type="dxa"/>
          </w:tcPr>
          <w:p w14:paraId="12995292" w14:textId="7E5C0FE3" w:rsidR="004368FC" w:rsidRPr="006A0468" w:rsidRDefault="001B33D2" w:rsidP="004368FC">
            <w:pPr>
              <w:tabs>
                <w:tab w:val="left" w:pos="1358"/>
              </w:tabs>
              <w:rPr>
                <w:rFonts w:ascii="Arial" w:hAnsi="Arial" w:cs="Arial"/>
              </w:rPr>
            </w:pPr>
            <w:r>
              <w:rPr>
                <w:rFonts w:ascii="Arial" w:hAnsi="Arial" w:cs="Arial"/>
              </w:rPr>
              <w:t>DI</w:t>
            </w:r>
          </w:p>
        </w:tc>
        <w:tc>
          <w:tcPr>
            <w:tcW w:w="7178" w:type="dxa"/>
          </w:tcPr>
          <w:p w14:paraId="1F0174C5" w14:textId="41212F30" w:rsidR="004368FC" w:rsidRPr="006A0468" w:rsidRDefault="001B33D2" w:rsidP="0094553F">
            <w:pPr>
              <w:rPr>
                <w:rFonts w:ascii="Arial" w:hAnsi="Arial" w:cs="Arial"/>
              </w:rPr>
            </w:pPr>
            <w:r>
              <w:rPr>
                <w:rFonts w:ascii="Arial" w:hAnsi="Arial" w:cs="Arial"/>
              </w:rPr>
              <w:t>Digital Interventions</w:t>
            </w:r>
          </w:p>
        </w:tc>
      </w:tr>
      <w:tr w:rsidR="000D5F4C" w:rsidRPr="0083013A" w14:paraId="32D0ABFC" w14:textId="77777777" w:rsidTr="00F273ED">
        <w:tc>
          <w:tcPr>
            <w:tcW w:w="1838" w:type="dxa"/>
          </w:tcPr>
          <w:p w14:paraId="7359A3F4" w14:textId="5FE81F23" w:rsidR="000D5F4C" w:rsidRDefault="000D5F4C" w:rsidP="004368FC">
            <w:pPr>
              <w:tabs>
                <w:tab w:val="left" w:pos="1358"/>
              </w:tabs>
              <w:rPr>
                <w:rFonts w:ascii="Arial" w:hAnsi="Arial" w:cs="Arial"/>
              </w:rPr>
            </w:pPr>
            <w:r>
              <w:rPr>
                <w:rFonts w:ascii="Arial" w:hAnsi="Arial" w:cs="Arial"/>
              </w:rPr>
              <w:t>STS</w:t>
            </w:r>
          </w:p>
        </w:tc>
        <w:tc>
          <w:tcPr>
            <w:tcW w:w="7178" w:type="dxa"/>
          </w:tcPr>
          <w:p w14:paraId="50F3C4C5" w14:textId="4E44AFF3" w:rsidR="000D5F4C" w:rsidRDefault="000D5F4C" w:rsidP="0094553F">
            <w:pPr>
              <w:rPr>
                <w:rFonts w:ascii="Arial" w:hAnsi="Arial" w:cs="Arial"/>
              </w:rPr>
            </w:pPr>
            <w:r>
              <w:rPr>
                <w:rFonts w:ascii="Arial" w:hAnsi="Arial" w:cs="Arial"/>
              </w:rPr>
              <w:t>Secondary Traumatic Stress</w:t>
            </w:r>
          </w:p>
        </w:tc>
      </w:tr>
      <w:tr w:rsidR="0059000E" w:rsidRPr="0083013A" w14:paraId="158B0A1E" w14:textId="77777777" w:rsidTr="00F273ED">
        <w:tc>
          <w:tcPr>
            <w:tcW w:w="1838" w:type="dxa"/>
          </w:tcPr>
          <w:p w14:paraId="3B74AD52" w14:textId="4ED2A06A" w:rsidR="0059000E" w:rsidRDefault="0059000E" w:rsidP="004368FC">
            <w:pPr>
              <w:tabs>
                <w:tab w:val="left" w:pos="1358"/>
              </w:tabs>
              <w:rPr>
                <w:rFonts w:ascii="Arial" w:hAnsi="Arial" w:cs="Arial"/>
              </w:rPr>
            </w:pPr>
            <w:r>
              <w:rPr>
                <w:rFonts w:ascii="Arial" w:hAnsi="Arial" w:cs="Arial"/>
              </w:rPr>
              <w:t>PSS</w:t>
            </w:r>
          </w:p>
        </w:tc>
        <w:tc>
          <w:tcPr>
            <w:tcW w:w="7178" w:type="dxa"/>
          </w:tcPr>
          <w:p w14:paraId="062A083F" w14:textId="28E64D6A" w:rsidR="0059000E" w:rsidRDefault="00AB75CC" w:rsidP="0094553F">
            <w:pPr>
              <w:rPr>
                <w:rFonts w:ascii="Arial" w:hAnsi="Arial" w:cs="Arial"/>
              </w:rPr>
            </w:pPr>
            <w:r>
              <w:rPr>
                <w:rFonts w:ascii="Arial" w:hAnsi="Arial" w:cs="Arial"/>
              </w:rPr>
              <w:t>Perceived Stress Scale</w:t>
            </w:r>
          </w:p>
        </w:tc>
      </w:tr>
      <w:tr w:rsidR="0059000E" w:rsidRPr="0083013A" w14:paraId="6EA97238" w14:textId="77777777" w:rsidTr="00F273ED">
        <w:tc>
          <w:tcPr>
            <w:tcW w:w="1838" w:type="dxa"/>
          </w:tcPr>
          <w:p w14:paraId="7C438E78" w14:textId="745558D6" w:rsidR="0059000E" w:rsidRDefault="0059000E" w:rsidP="004368FC">
            <w:pPr>
              <w:tabs>
                <w:tab w:val="left" w:pos="1358"/>
              </w:tabs>
              <w:rPr>
                <w:rFonts w:ascii="Arial" w:hAnsi="Arial" w:cs="Arial"/>
              </w:rPr>
            </w:pPr>
            <w:r>
              <w:rPr>
                <w:rFonts w:ascii="Arial" w:hAnsi="Arial" w:cs="Arial"/>
              </w:rPr>
              <w:t>MBI-SF</w:t>
            </w:r>
          </w:p>
        </w:tc>
        <w:tc>
          <w:tcPr>
            <w:tcW w:w="7178" w:type="dxa"/>
          </w:tcPr>
          <w:p w14:paraId="46BD7E77" w14:textId="15BB0A17" w:rsidR="0059000E" w:rsidRDefault="00AB75CC" w:rsidP="0094553F">
            <w:pPr>
              <w:rPr>
                <w:rFonts w:ascii="Arial" w:hAnsi="Arial" w:cs="Arial"/>
              </w:rPr>
            </w:pPr>
            <w:r>
              <w:rPr>
                <w:rFonts w:ascii="Arial" w:hAnsi="Arial" w:cs="Arial"/>
              </w:rPr>
              <w:t>Maslach Burnout Inventory-Short Form</w:t>
            </w:r>
          </w:p>
        </w:tc>
      </w:tr>
      <w:tr w:rsidR="00143783" w:rsidRPr="0083013A" w14:paraId="4B5126E3" w14:textId="77777777" w:rsidTr="00F273ED">
        <w:tc>
          <w:tcPr>
            <w:tcW w:w="1838" w:type="dxa"/>
          </w:tcPr>
          <w:p w14:paraId="3C822E44" w14:textId="59EF415C" w:rsidR="00143783" w:rsidRDefault="00143783" w:rsidP="004368FC">
            <w:pPr>
              <w:tabs>
                <w:tab w:val="left" w:pos="1358"/>
              </w:tabs>
              <w:rPr>
                <w:rFonts w:ascii="Arial" w:hAnsi="Arial" w:cs="Arial"/>
              </w:rPr>
            </w:pPr>
            <w:r>
              <w:rPr>
                <w:rFonts w:ascii="Arial" w:hAnsi="Arial" w:cs="Arial"/>
              </w:rPr>
              <w:t>MS</w:t>
            </w:r>
          </w:p>
        </w:tc>
        <w:tc>
          <w:tcPr>
            <w:tcW w:w="7178" w:type="dxa"/>
          </w:tcPr>
          <w:p w14:paraId="6935AD95" w14:textId="449578F9" w:rsidR="00143783" w:rsidRDefault="00143783" w:rsidP="0094553F">
            <w:pPr>
              <w:rPr>
                <w:rFonts w:ascii="Arial" w:hAnsi="Arial" w:cs="Arial"/>
              </w:rPr>
            </w:pPr>
            <w:r>
              <w:rPr>
                <w:rFonts w:ascii="Arial" w:hAnsi="Arial" w:cs="Arial"/>
              </w:rPr>
              <w:t>Microsoft</w:t>
            </w:r>
          </w:p>
        </w:tc>
      </w:tr>
      <w:tr w:rsidR="00143783" w:rsidRPr="0083013A" w14:paraId="4557BB16" w14:textId="77777777" w:rsidTr="00F273ED">
        <w:tc>
          <w:tcPr>
            <w:tcW w:w="1838" w:type="dxa"/>
          </w:tcPr>
          <w:p w14:paraId="7A4F4DDA" w14:textId="56216A86" w:rsidR="00143783" w:rsidRDefault="00143783" w:rsidP="004368FC">
            <w:pPr>
              <w:tabs>
                <w:tab w:val="left" w:pos="1358"/>
              </w:tabs>
              <w:rPr>
                <w:rFonts w:ascii="Arial" w:hAnsi="Arial" w:cs="Arial"/>
              </w:rPr>
            </w:pPr>
            <w:r>
              <w:rPr>
                <w:rFonts w:ascii="Arial" w:hAnsi="Arial" w:cs="Arial"/>
              </w:rPr>
              <w:t>REAP</w:t>
            </w:r>
          </w:p>
        </w:tc>
        <w:tc>
          <w:tcPr>
            <w:tcW w:w="7178" w:type="dxa"/>
          </w:tcPr>
          <w:p w14:paraId="4F6A8AB2" w14:textId="07009BAC" w:rsidR="00143783" w:rsidRDefault="00EA36D3" w:rsidP="0094553F">
            <w:pPr>
              <w:rPr>
                <w:rFonts w:ascii="Arial" w:hAnsi="Arial" w:cs="Arial"/>
              </w:rPr>
            </w:pPr>
            <w:r>
              <w:rPr>
                <w:rFonts w:ascii="Arial" w:hAnsi="Arial" w:cs="Arial"/>
              </w:rPr>
              <w:t>Resource Escalation Action Plan</w:t>
            </w:r>
          </w:p>
        </w:tc>
      </w:tr>
      <w:tr w:rsidR="00DA467E" w:rsidRPr="0083013A" w14:paraId="03F4401A" w14:textId="77777777" w:rsidTr="00F273ED">
        <w:tc>
          <w:tcPr>
            <w:tcW w:w="1838" w:type="dxa"/>
          </w:tcPr>
          <w:p w14:paraId="46E17671" w14:textId="406ECC37" w:rsidR="00DA467E" w:rsidRDefault="00DA467E" w:rsidP="004368FC">
            <w:pPr>
              <w:tabs>
                <w:tab w:val="left" w:pos="1358"/>
              </w:tabs>
              <w:rPr>
                <w:rFonts w:ascii="Arial" w:hAnsi="Arial" w:cs="Arial"/>
              </w:rPr>
            </w:pPr>
            <w:r>
              <w:rPr>
                <w:rFonts w:ascii="Arial" w:hAnsi="Arial" w:cs="Arial"/>
              </w:rPr>
              <w:t>REC</w:t>
            </w:r>
          </w:p>
        </w:tc>
        <w:tc>
          <w:tcPr>
            <w:tcW w:w="7178" w:type="dxa"/>
          </w:tcPr>
          <w:p w14:paraId="52899A60" w14:textId="12F8F235" w:rsidR="00DA467E" w:rsidRDefault="00DA467E" w:rsidP="0094553F">
            <w:pPr>
              <w:rPr>
                <w:rFonts w:ascii="Arial" w:hAnsi="Arial" w:cs="Arial"/>
              </w:rPr>
            </w:pPr>
            <w:r>
              <w:rPr>
                <w:rFonts w:ascii="Arial" w:hAnsi="Arial" w:cs="Arial"/>
              </w:rPr>
              <w:t>Research Ethics Committee</w:t>
            </w:r>
          </w:p>
        </w:tc>
      </w:tr>
      <w:tr w:rsidR="005741E5" w:rsidRPr="0083013A" w14:paraId="32186FF2" w14:textId="77777777" w:rsidTr="00F273ED">
        <w:tc>
          <w:tcPr>
            <w:tcW w:w="1838" w:type="dxa"/>
          </w:tcPr>
          <w:p w14:paraId="79403F09" w14:textId="0C733C55" w:rsidR="005741E5" w:rsidRDefault="005741E5" w:rsidP="004368FC">
            <w:pPr>
              <w:tabs>
                <w:tab w:val="left" w:pos="1358"/>
              </w:tabs>
              <w:rPr>
                <w:rFonts w:ascii="Arial" w:hAnsi="Arial" w:cs="Arial"/>
              </w:rPr>
            </w:pPr>
            <w:r>
              <w:rPr>
                <w:rFonts w:ascii="Arial" w:hAnsi="Arial" w:cs="Arial"/>
              </w:rPr>
              <w:t>HRA</w:t>
            </w:r>
          </w:p>
        </w:tc>
        <w:tc>
          <w:tcPr>
            <w:tcW w:w="7178" w:type="dxa"/>
          </w:tcPr>
          <w:p w14:paraId="30BF331B" w14:textId="4BA1735A" w:rsidR="005741E5" w:rsidRDefault="005741E5" w:rsidP="0094553F">
            <w:pPr>
              <w:rPr>
                <w:rFonts w:ascii="Arial" w:hAnsi="Arial" w:cs="Arial"/>
              </w:rPr>
            </w:pPr>
            <w:r>
              <w:rPr>
                <w:rFonts w:ascii="Arial" w:hAnsi="Arial" w:cs="Arial"/>
              </w:rPr>
              <w:t>Health Research Authority</w:t>
            </w:r>
          </w:p>
        </w:tc>
      </w:tr>
      <w:tr w:rsidR="002D4296" w:rsidRPr="0083013A" w14:paraId="19194251" w14:textId="77777777" w:rsidTr="00F273ED">
        <w:tc>
          <w:tcPr>
            <w:tcW w:w="1838" w:type="dxa"/>
          </w:tcPr>
          <w:p w14:paraId="2246DD07" w14:textId="44408E4D" w:rsidR="002D4296" w:rsidRDefault="00B31B0F" w:rsidP="004368FC">
            <w:pPr>
              <w:tabs>
                <w:tab w:val="left" w:pos="1358"/>
              </w:tabs>
              <w:rPr>
                <w:rFonts w:ascii="Arial" w:hAnsi="Arial" w:cs="Arial"/>
              </w:rPr>
            </w:pPr>
            <w:r>
              <w:rPr>
                <w:rFonts w:ascii="Arial" w:hAnsi="Arial" w:cs="Arial"/>
              </w:rPr>
              <w:t>UWTSD</w:t>
            </w:r>
          </w:p>
        </w:tc>
        <w:tc>
          <w:tcPr>
            <w:tcW w:w="7178" w:type="dxa"/>
          </w:tcPr>
          <w:p w14:paraId="139A14B6" w14:textId="09E3FE8E" w:rsidR="002D4296" w:rsidRDefault="00B31B0F" w:rsidP="0094553F">
            <w:pPr>
              <w:rPr>
                <w:rFonts w:ascii="Arial" w:hAnsi="Arial" w:cs="Arial"/>
              </w:rPr>
            </w:pPr>
            <w:r>
              <w:rPr>
                <w:rFonts w:ascii="Arial" w:hAnsi="Arial" w:cs="Arial"/>
              </w:rPr>
              <w:t>University of Wales Trinity Saint David</w:t>
            </w:r>
          </w:p>
        </w:tc>
      </w:tr>
      <w:tr w:rsidR="007B3997" w:rsidRPr="0083013A" w14:paraId="159B867A" w14:textId="77777777" w:rsidTr="00F273ED">
        <w:tc>
          <w:tcPr>
            <w:tcW w:w="1838" w:type="dxa"/>
          </w:tcPr>
          <w:p w14:paraId="459FEDA4" w14:textId="19861B2B" w:rsidR="007B3997" w:rsidRDefault="007B3997" w:rsidP="004368FC">
            <w:pPr>
              <w:tabs>
                <w:tab w:val="left" w:pos="1358"/>
              </w:tabs>
              <w:rPr>
                <w:rFonts w:ascii="Arial" w:hAnsi="Arial" w:cs="Arial"/>
              </w:rPr>
            </w:pPr>
            <w:r>
              <w:rPr>
                <w:rFonts w:ascii="Arial" w:hAnsi="Arial" w:cs="Arial"/>
              </w:rPr>
              <w:t>EAP</w:t>
            </w:r>
          </w:p>
        </w:tc>
        <w:tc>
          <w:tcPr>
            <w:tcW w:w="7178" w:type="dxa"/>
          </w:tcPr>
          <w:p w14:paraId="236C879E" w14:textId="2E85DA68" w:rsidR="007B3997" w:rsidRDefault="007B3997" w:rsidP="0094553F">
            <w:pPr>
              <w:rPr>
                <w:rFonts w:ascii="Arial" w:hAnsi="Arial" w:cs="Arial"/>
              </w:rPr>
            </w:pPr>
            <w:r>
              <w:rPr>
                <w:rFonts w:ascii="Arial" w:hAnsi="Arial" w:cs="Arial"/>
              </w:rPr>
              <w:t>Employee Assistance Programme</w:t>
            </w:r>
          </w:p>
        </w:tc>
      </w:tr>
      <w:tr w:rsidR="002F5DD8" w:rsidRPr="0083013A" w14:paraId="6C0A8D59" w14:textId="77777777" w:rsidTr="00F273ED">
        <w:tc>
          <w:tcPr>
            <w:tcW w:w="1838" w:type="dxa"/>
          </w:tcPr>
          <w:p w14:paraId="48221105" w14:textId="3122E116" w:rsidR="002F5DD8" w:rsidRDefault="002F5DD8" w:rsidP="004368FC">
            <w:pPr>
              <w:tabs>
                <w:tab w:val="left" w:pos="1358"/>
              </w:tabs>
              <w:rPr>
                <w:rFonts w:ascii="Arial" w:hAnsi="Arial" w:cs="Arial"/>
              </w:rPr>
            </w:pPr>
            <w:r>
              <w:rPr>
                <w:rFonts w:ascii="Arial" w:hAnsi="Arial" w:cs="Arial"/>
              </w:rPr>
              <w:t>IGA</w:t>
            </w:r>
          </w:p>
        </w:tc>
        <w:tc>
          <w:tcPr>
            <w:tcW w:w="7178" w:type="dxa"/>
          </w:tcPr>
          <w:p w14:paraId="5DF3C647" w14:textId="69FE7105" w:rsidR="002F5DD8" w:rsidRDefault="002F5DD8" w:rsidP="0094553F">
            <w:pPr>
              <w:rPr>
                <w:rFonts w:ascii="Arial" w:hAnsi="Arial" w:cs="Arial"/>
              </w:rPr>
            </w:pPr>
            <w:r>
              <w:rPr>
                <w:rFonts w:ascii="Arial" w:hAnsi="Arial" w:cs="Arial"/>
              </w:rPr>
              <w:t>Improvement Gap Analysis</w:t>
            </w:r>
          </w:p>
        </w:tc>
      </w:tr>
      <w:tr w:rsidR="00783EEF" w:rsidRPr="0083013A" w14:paraId="6BDD39A4" w14:textId="77777777" w:rsidTr="00F273ED">
        <w:tc>
          <w:tcPr>
            <w:tcW w:w="1838" w:type="dxa"/>
          </w:tcPr>
          <w:p w14:paraId="2A36C5CA" w14:textId="7A6CC5EF" w:rsidR="00783EEF" w:rsidRDefault="00783EEF" w:rsidP="004368FC">
            <w:pPr>
              <w:tabs>
                <w:tab w:val="left" w:pos="1358"/>
              </w:tabs>
              <w:rPr>
                <w:rFonts w:ascii="Arial" w:hAnsi="Arial" w:cs="Arial"/>
              </w:rPr>
            </w:pPr>
            <w:r>
              <w:rPr>
                <w:rFonts w:ascii="Arial" w:hAnsi="Arial" w:cs="Arial"/>
              </w:rPr>
              <w:t>IPA</w:t>
            </w:r>
          </w:p>
        </w:tc>
        <w:tc>
          <w:tcPr>
            <w:tcW w:w="7178" w:type="dxa"/>
          </w:tcPr>
          <w:p w14:paraId="124E9600" w14:textId="2E2FDE42" w:rsidR="00783EEF" w:rsidRDefault="00783EEF" w:rsidP="0094553F">
            <w:pPr>
              <w:rPr>
                <w:rFonts w:ascii="Arial" w:hAnsi="Arial" w:cs="Arial"/>
              </w:rPr>
            </w:pPr>
            <w:r>
              <w:rPr>
                <w:rFonts w:ascii="Arial" w:hAnsi="Arial" w:cs="Arial"/>
              </w:rPr>
              <w:t>Importance Performance Analysis</w:t>
            </w:r>
          </w:p>
        </w:tc>
      </w:tr>
    </w:tbl>
    <w:p w14:paraId="034F953E" w14:textId="77777777" w:rsidR="007466D5" w:rsidRDefault="007466D5" w:rsidP="007466D5">
      <w:pPr>
        <w:rPr>
          <w:rFonts w:ascii="Arial" w:hAnsi="Arial" w:cs="Arial"/>
          <w:sz w:val="24"/>
          <w:szCs w:val="24"/>
          <w:lang w:bidi="en-GB"/>
        </w:rPr>
      </w:pPr>
    </w:p>
    <w:p w14:paraId="558D0CEB" w14:textId="44C63798" w:rsidR="007466D5" w:rsidRPr="007466D5" w:rsidRDefault="007466D5" w:rsidP="007466D5">
      <w:pPr>
        <w:rPr>
          <w:rFonts w:ascii="Arial" w:hAnsi="Arial" w:cs="Arial"/>
          <w:b/>
          <w:bCs/>
          <w:sz w:val="24"/>
          <w:szCs w:val="24"/>
          <w:lang w:bidi="en-GB"/>
        </w:rPr>
      </w:pPr>
      <w:r w:rsidRPr="007466D5">
        <w:rPr>
          <w:rFonts w:ascii="Arial" w:hAnsi="Arial" w:cs="Arial"/>
          <w:b/>
          <w:bCs/>
          <w:sz w:val="24"/>
          <w:szCs w:val="24"/>
          <w:lang w:bidi="en-GB"/>
        </w:rPr>
        <w:t>Declaration</w:t>
      </w:r>
    </w:p>
    <w:p w14:paraId="5ED3EBFD" w14:textId="4F564D01" w:rsidR="007466D5" w:rsidRDefault="007466D5" w:rsidP="007466D5">
      <w:pPr>
        <w:rPr>
          <w:rFonts w:ascii="Arial" w:hAnsi="Arial" w:cs="Arial"/>
          <w:sz w:val="24"/>
          <w:szCs w:val="24"/>
          <w:lang w:bidi="en-GB"/>
        </w:rPr>
      </w:pPr>
      <w:r w:rsidRPr="007466D5">
        <w:rPr>
          <w:rFonts w:ascii="Arial" w:hAnsi="Arial" w:cs="Arial"/>
          <w:sz w:val="24"/>
          <w:szCs w:val="24"/>
          <w:lang w:bidi="en-GB"/>
        </w:rPr>
        <w:t>This work has not previously been accepted in substance for any degree and is not being concurrently submitted in candidature for any degree.</w:t>
      </w:r>
      <w:r w:rsidR="00A031EF">
        <w:rPr>
          <w:rFonts w:ascii="Arial" w:hAnsi="Arial" w:cs="Arial"/>
          <w:sz w:val="24"/>
          <w:szCs w:val="24"/>
          <w:lang w:bidi="en-GB"/>
        </w:rPr>
        <w:t xml:space="preserve"> </w:t>
      </w:r>
    </w:p>
    <w:p w14:paraId="75DBB4F3" w14:textId="1017E459" w:rsidR="00EE2431" w:rsidRPr="007466D5" w:rsidRDefault="00EE2431" w:rsidP="007466D5">
      <w:pPr>
        <w:rPr>
          <w:rFonts w:ascii="Arial" w:hAnsi="Arial" w:cs="Arial"/>
          <w:sz w:val="24"/>
          <w:szCs w:val="24"/>
          <w:lang w:bidi="en-GB"/>
        </w:rPr>
      </w:pPr>
      <w:r w:rsidRPr="00EE2431">
        <w:rPr>
          <w:rFonts w:ascii="Arial" w:hAnsi="Arial" w:cs="Arial"/>
          <w:sz w:val="24"/>
          <w:szCs w:val="24"/>
          <w:lang w:bidi="en-GB"/>
        </w:rPr>
        <w:t>I confirm this essay is my own original work and does not include text created by a generative artificial intelligence tool.</w:t>
      </w:r>
    </w:p>
    <w:p w14:paraId="43B10E73" w14:textId="4F45C2EB" w:rsidR="007466D5" w:rsidRPr="007466D5" w:rsidRDefault="007466D5" w:rsidP="007466D5">
      <w:pPr>
        <w:rPr>
          <w:rFonts w:ascii="Arial" w:hAnsi="Arial" w:cs="Arial"/>
          <w:sz w:val="24"/>
          <w:szCs w:val="24"/>
          <w:lang w:bidi="en-GB"/>
        </w:rPr>
      </w:pPr>
      <w:r w:rsidRPr="007466D5">
        <w:rPr>
          <w:rFonts w:ascii="Arial" w:hAnsi="Arial" w:cs="Arial"/>
          <w:sz w:val="24"/>
          <w:szCs w:val="24"/>
          <w:lang w:bidi="en-GB"/>
        </w:rPr>
        <w:t xml:space="preserve">Signed: </w:t>
      </w:r>
      <w:proofErr w:type="spellStart"/>
      <w:r w:rsidRPr="0022494A">
        <w:rPr>
          <w:rFonts w:ascii="Dreaming Outloud Script Pro" w:hAnsi="Dreaming Outloud Script Pro" w:cs="Dreaming Outloud Script Pro"/>
          <w:sz w:val="36"/>
          <w:szCs w:val="36"/>
          <w:lang w:bidi="en-GB"/>
        </w:rPr>
        <w:t>K.L.Abbott</w:t>
      </w:r>
      <w:proofErr w:type="spellEnd"/>
    </w:p>
    <w:p w14:paraId="5A083F77" w14:textId="6C1C0191" w:rsidR="00204FA2" w:rsidRDefault="007466D5" w:rsidP="007466D5">
      <w:pPr>
        <w:rPr>
          <w:rFonts w:ascii="Arial" w:hAnsi="Arial" w:cs="Arial"/>
          <w:sz w:val="24"/>
          <w:szCs w:val="24"/>
          <w:lang w:bidi="en-GB"/>
        </w:rPr>
      </w:pPr>
      <w:r w:rsidRPr="007466D5">
        <w:rPr>
          <w:rFonts w:ascii="Arial" w:hAnsi="Arial" w:cs="Arial"/>
          <w:sz w:val="24"/>
          <w:szCs w:val="24"/>
          <w:lang w:bidi="en-GB"/>
        </w:rPr>
        <w:t xml:space="preserve">Date: </w:t>
      </w:r>
      <w:r w:rsidR="00E90FB4">
        <w:rPr>
          <w:rFonts w:ascii="Arial" w:hAnsi="Arial" w:cs="Arial"/>
          <w:sz w:val="24"/>
          <w:szCs w:val="24"/>
          <w:lang w:bidi="en-GB"/>
        </w:rPr>
        <w:t xml:space="preserve">24th April </w:t>
      </w:r>
      <w:r w:rsidRPr="007466D5">
        <w:rPr>
          <w:rFonts w:ascii="Arial" w:hAnsi="Arial" w:cs="Arial"/>
          <w:sz w:val="24"/>
          <w:szCs w:val="24"/>
          <w:lang w:bidi="en-GB"/>
        </w:rPr>
        <w:t>2025</w:t>
      </w:r>
    </w:p>
    <w:p w14:paraId="5E0D93E9" w14:textId="77777777" w:rsidR="001F1386" w:rsidRDefault="001F1386" w:rsidP="007466D5">
      <w:pPr>
        <w:rPr>
          <w:rFonts w:ascii="Arial" w:hAnsi="Arial" w:cs="Arial"/>
          <w:sz w:val="24"/>
          <w:szCs w:val="24"/>
          <w:lang w:bidi="en-GB"/>
        </w:rPr>
      </w:pPr>
    </w:p>
    <w:p w14:paraId="5D636643" w14:textId="77777777" w:rsidR="001F1386" w:rsidRDefault="001F1386" w:rsidP="007466D5">
      <w:pPr>
        <w:rPr>
          <w:rFonts w:ascii="Arial" w:hAnsi="Arial" w:cs="Arial"/>
          <w:sz w:val="24"/>
          <w:szCs w:val="24"/>
          <w:lang w:bidi="en-GB"/>
        </w:rPr>
      </w:pPr>
    </w:p>
    <w:p w14:paraId="429A7547" w14:textId="77777777" w:rsidR="001F1386" w:rsidRDefault="001F1386" w:rsidP="007466D5">
      <w:pPr>
        <w:rPr>
          <w:rFonts w:ascii="Arial" w:hAnsi="Arial" w:cs="Arial"/>
          <w:sz w:val="24"/>
          <w:szCs w:val="24"/>
          <w:lang w:bidi="en-GB"/>
        </w:rPr>
      </w:pPr>
    </w:p>
    <w:p w14:paraId="53BE43AE" w14:textId="77777777" w:rsidR="001F1386" w:rsidRDefault="001F1386" w:rsidP="007466D5">
      <w:pPr>
        <w:rPr>
          <w:rFonts w:ascii="Arial" w:hAnsi="Arial" w:cs="Arial"/>
          <w:sz w:val="24"/>
          <w:szCs w:val="24"/>
          <w:lang w:bidi="en-GB"/>
        </w:rPr>
      </w:pPr>
    </w:p>
    <w:p w14:paraId="36D870A2" w14:textId="77777777" w:rsidR="001F1386" w:rsidRDefault="001F1386" w:rsidP="007466D5">
      <w:pPr>
        <w:rPr>
          <w:rFonts w:ascii="Arial" w:hAnsi="Arial" w:cs="Arial"/>
          <w:sz w:val="24"/>
          <w:szCs w:val="24"/>
          <w:lang w:bidi="en-GB"/>
        </w:rPr>
      </w:pPr>
    </w:p>
    <w:p w14:paraId="4A9FE5B8" w14:textId="77777777" w:rsidR="001F1386" w:rsidRDefault="001F1386" w:rsidP="007466D5">
      <w:pPr>
        <w:rPr>
          <w:rFonts w:ascii="Arial" w:hAnsi="Arial" w:cs="Arial"/>
          <w:sz w:val="24"/>
          <w:szCs w:val="24"/>
          <w:lang w:bidi="en-GB"/>
        </w:rPr>
      </w:pPr>
    </w:p>
    <w:p w14:paraId="038179C3" w14:textId="77777777" w:rsidR="001F1386" w:rsidRDefault="001F1386" w:rsidP="007466D5">
      <w:pPr>
        <w:rPr>
          <w:rFonts w:ascii="Arial" w:hAnsi="Arial" w:cs="Arial"/>
          <w:sz w:val="24"/>
          <w:szCs w:val="24"/>
          <w:lang w:bidi="en-GB"/>
        </w:rPr>
      </w:pPr>
    </w:p>
    <w:p w14:paraId="40F074E2" w14:textId="77777777" w:rsidR="001F1386" w:rsidRDefault="001F1386" w:rsidP="007466D5">
      <w:pPr>
        <w:rPr>
          <w:rFonts w:ascii="Arial" w:hAnsi="Arial" w:cs="Arial"/>
          <w:sz w:val="24"/>
          <w:szCs w:val="24"/>
          <w:lang w:bidi="en-GB"/>
        </w:rPr>
      </w:pPr>
    </w:p>
    <w:p w14:paraId="0E699DAF" w14:textId="77777777" w:rsidR="001F1386" w:rsidRDefault="001F1386" w:rsidP="007466D5">
      <w:pPr>
        <w:rPr>
          <w:rFonts w:ascii="Arial" w:hAnsi="Arial" w:cs="Arial"/>
          <w:sz w:val="24"/>
          <w:szCs w:val="24"/>
          <w:lang w:bidi="en-GB"/>
        </w:rPr>
      </w:pPr>
    </w:p>
    <w:p w14:paraId="0CD98FF5" w14:textId="77777777" w:rsidR="001F1386" w:rsidRDefault="001F1386" w:rsidP="007466D5">
      <w:pPr>
        <w:rPr>
          <w:rFonts w:ascii="Arial" w:hAnsi="Arial" w:cs="Arial"/>
          <w:sz w:val="24"/>
          <w:szCs w:val="24"/>
          <w:lang w:bidi="en-GB"/>
        </w:rPr>
      </w:pPr>
    </w:p>
    <w:p w14:paraId="776786D8" w14:textId="77777777" w:rsidR="001F1386" w:rsidRDefault="001F1386" w:rsidP="007466D5">
      <w:pPr>
        <w:rPr>
          <w:rFonts w:ascii="Arial" w:hAnsi="Arial" w:cs="Arial"/>
          <w:sz w:val="24"/>
          <w:szCs w:val="24"/>
          <w:lang w:bidi="en-GB"/>
        </w:rPr>
      </w:pPr>
    </w:p>
    <w:p w14:paraId="69D98059" w14:textId="77777777" w:rsidR="001F1386" w:rsidRDefault="001F1386" w:rsidP="007466D5">
      <w:pPr>
        <w:rPr>
          <w:rFonts w:ascii="Arial" w:hAnsi="Arial" w:cs="Arial"/>
          <w:sz w:val="24"/>
          <w:szCs w:val="24"/>
          <w:lang w:bidi="en-GB"/>
        </w:rPr>
      </w:pPr>
    </w:p>
    <w:p w14:paraId="1D4C5E5A" w14:textId="77777777" w:rsidR="001F1386" w:rsidRPr="007466D5" w:rsidRDefault="001F1386" w:rsidP="007466D5">
      <w:pPr>
        <w:rPr>
          <w:rFonts w:ascii="Arial" w:hAnsi="Arial" w:cs="Arial"/>
          <w:sz w:val="24"/>
          <w:szCs w:val="24"/>
        </w:rPr>
      </w:pPr>
    </w:p>
    <w:p w14:paraId="1674EF8B" w14:textId="275A9B65" w:rsidR="001D66E4" w:rsidRPr="0062405A" w:rsidRDefault="002F55B2" w:rsidP="00843837">
      <w:pPr>
        <w:pStyle w:val="Heading1"/>
        <w:rPr>
          <w:rStyle w:val="Hyperlink"/>
          <w:rFonts w:ascii="Arial" w:hAnsi="Arial" w:cs="Arial"/>
          <w:szCs w:val="28"/>
        </w:rPr>
      </w:pPr>
      <w:r w:rsidRPr="00333C23">
        <w:rPr>
          <w:rFonts w:ascii="Arial" w:hAnsi="Arial" w:cs="Arial"/>
        </w:rPr>
        <w:lastRenderedPageBreak/>
        <w:fldChar w:fldCharType="begin"/>
      </w:r>
      <w:r w:rsidRPr="00333C23">
        <w:rPr>
          <w:rFonts w:ascii="Arial" w:hAnsi="Arial" w:cs="Arial"/>
        </w:rPr>
        <w:instrText>HYPERLINK  \l "_Chapter_1:_Introduction"</w:instrText>
      </w:r>
      <w:r w:rsidRPr="00333C23">
        <w:rPr>
          <w:rFonts w:ascii="Arial" w:hAnsi="Arial" w:cs="Arial"/>
        </w:rPr>
      </w:r>
      <w:r w:rsidRPr="00333C23">
        <w:rPr>
          <w:rFonts w:ascii="Arial" w:hAnsi="Arial" w:cs="Arial"/>
        </w:rPr>
        <w:fldChar w:fldCharType="separate"/>
      </w:r>
      <w:bookmarkStart w:id="11" w:name="_Toc196398691"/>
      <w:r w:rsidR="001A30B9" w:rsidRPr="0062405A">
        <w:rPr>
          <w:rStyle w:val="Hyperlink"/>
          <w:rFonts w:ascii="Arial" w:hAnsi="Arial" w:cs="Arial"/>
          <w:szCs w:val="28"/>
        </w:rPr>
        <w:t>Chapter 1: Introduction</w:t>
      </w:r>
      <w:bookmarkEnd w:id="11"/>
    </w:p>
    <w:p w14:paraId="3711BD4C" w14:textId="7DA833BC" w:rsidR="001A30B9" w:rsidRPr="006A0468" w:rsidRDefault="002F55B2" w:rsidP="00C52655">
      <w:pPr>
        <w:pStyle w:val="Heading2"/>
        <w:rPr>
          <w:rFonts w:ascii="Arial" w:hAnsi="Arial" w:cs="Arial"/>
          <w:szCs w:val="24"/>
        </w:rPr>
      </w:pPr>
      <w:r w:rsidRPr="00333C23">
        <w:rPr>
          <w:rFonts w:ascii="Arial" w:hAnsi="Arial" w:cs="Arial"/>
          <w:sz w:val="40"/>
          <w:szCs w:val="40"/>
        </w:rPr>
        <w:fldChar w:fldCharType="end"/>
      </w:r>
      <w:bookmarkStart w:id="12" w:name="_Toc196398692"/>
      <w:r w:rsidR="00A621B4" w:rsidRPr="006A0468">
        <w:rPr>
          <w:rFonts w:ascii="Arial" w:hAnsi="Arial" w:cs="Arial"/>
          <w:szCs w:val="24"/>
        </w:rPr>
        <w:t>1</w:t>
      </w:r>
      <w:r w:rsidR="00C31567" w:rsidRPr="006A0468">
        <w:rPr>
          <w:rFonts w:ascii="Arial" w:hAnsi="Arial" w:cs="Arial"/>
          <w:szCs w:val="24"/>
        </w:rPr>
        <w:t>.1</w:t>
      </w:r>
      <w:r w:rsidR="00A621B4" w:rsidRPr="006A0468">
        <w:rPr>
          <w:rFonts w:ascii="Arial" w:hAnsi="Arial" w:cs="Arial"/>
          <w:szCs w:val="24"/>
        </w:rPr>
        <w:t xml:space="preserve"> </w:t>
      </w:r>
      <w:r w:rsidR="001A30B9" w:rsidRPr="006A0468">
        <w:rPr>
          <w:rFonts w:ascii="Arial" w:hAnsi="Arial" w:cs="Arial"/>
          <w:szCs w:val="24"/>
        </w:rPr>
        <w:t>Background and context</w:t>
      </w:r>
      <w:bookmarkEnd w:id="12"/>
    </w:p>
    <w:p w14:paraId="3BCE6639" w14:textId="77777777" w:rsidR="00D61AE2" w:rsidRPr="006A0468" w:rsidRDefault="00D61AE2" w:rsidP="00C52655">
      <w:pPr>
        <w:ind w:firstLine="480"/>
        <w:jc w:val="both"/>
        <w:rPr>
          <w:rFonts w:ascii="Arial" w:hAnsi="Arial" w:cs="Arial"/>
          <w:sz w:val="24"/>
          <w:szCs w:val="24"/>
        </w:rPr>
      </w:pPr>
    </w:p>
    <w:p w14:paraId="20F1D32E" w14:textId="1F1CDEC7" w:rsidR="0062409F" w:rsidRPr="006A0468" w:rsidRDefault="0062409F" w:rsidP="00526312">
      <w:pPr>
        <w:spacing w:line="276" w:lineRule="auto"/>
        <w:ind w:firstLine="480"/>
        <w:jc w:val="both"/>
        <w:rPr>
          <w:rFonts w:ascii="Arial" w:hAnsi="Arial" w:cs="Arial"/>
          <w:sz w:val="24"/>
          <w:szCs w:val="24"/>
        </w:rPr>
      </w:pPr>
      <w:r w:rsidRPr="006A0468">
        <w:rPr>
          <w:rFonts w:ascii="Arial" w:hAnsi="Arial" w:cs="Arial"/>
          <w:sz w:val="24"/>
          <w:szCs w:val="24"/>
        </w:rPr>
        <w:t>Call handlers within emergency ambulance services are often the first point of contact in critical and distressing situations. Exposure to repeated traumatic and abusive calls can lead to high levels of stress, anxiety, and emotional exhaustion. Despite the availability of traditional support mechanisms, including peer debriefing and counselling, there remains a gap in the provision of digital mental health tools tailored for call handlers. Digital support tools, such as mobile applications, online counselling, and guided self-help resources, have emerged as potential interventions for managing workplace stress. However, their adoption within emergency response settings remains limited.</w:t>
      </w:r>
      <w:r w:rsidR="00270847">
        <w:rPr>
          <w:rFonts w:ascii="Arial" w:hAnsi="Arial" w:cs="Arial"/>
          <w:sz w:val="24"/>
          <w:szCs w:val="24"/>
        </w:rPr>
        <w:t xml:space="preserve"> </w:t>
      </w:r>
      <w:r w:rsidR="003F2971" w:rsidRPr="003F2971">
        <w:rPr>
          <w:rFonts w:ascii="Arial" w:hAnsi="Arial" w:cs="Arial"/>
          <w:sz w:val="24"/>
          <w:szCs w:val="24"/>
        </w:rPr>
        <w:t>Occupational stress and repeated exposure to traumatic incidents contribute significantly to burnout and poor mental health outcomes among EMS professionals, increasing absenteeism and workforce shortages. Addressing these challenges proactively is essential to maintaining a healthy, resilient EMS workforce</w:t>
      </w:r>
      <w:r w:rsidR="003F297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"/>
          <w:id w:val="259339863"/>
          <w:placeholder>
            <w:docPart w:val="DefaultPlaceholder_-1854013440"/>
          </w:placeholder>
        </w:sdtPr>
        <w:sdtContent>
          <w:r w:rsidR="00B8289E" w:rsidRPr="00B8289E">
            <w:rPr>
              <w:rFonts w:ascii="Arial" w:hAnsi="Arial" w:cs="Arial"/>
              <w:color w:val="000000"/>
              <w:sz w:val="24"/>
              <w:szCs w:val="24"/>
            </w:rPr>
            <w:t>(Wright, King and Randolph, 2023)</w:t>
          </w:r>
        </w:sdtContent>
      </w:sdt>
      <w:r w:rsidR="00856CA0">
        <w:rPr>
          <w:rFonts w:ascii="Arial" w:hAnsi="Arial" w:cs="Arial"/>
          <w:color w:val="000000"/>
          <w:sz w:val="24"/>
          <w:szCs w:val="24"/>
        </w:rPr>
        <w:t>.</w:t>
      </w:r>
    </w:p>
    <w:p w14:paraId="67EB671E" w14:textId="232D678A" w:rsidR="001B252A" w:rsidRPr="006A0468" w:rsidRDefault="0062409F" w:rsidP="00526312">
      <w:pPr>
        <w:spacing w:line="276" w:lineRule="auto"/>
        <w:jc w:val="both"/>
        <w:rPr>
          <w:rFonts w:ascii="Arial" w:hAnsi="Arial" w:cs="Arial"/>
          <w:sz w:val="24"/>
          <w:szCs w:val="24"/>
        </w:rPr>
      </w:pPr>
      <w:r w:rsidRPr="006A0468">
        <w:rPr>
          <w:rFonts w:ascii="Arial" w:hAnsi="Arial" w:cs="Arial"/>
          <w:sz w:val="24"/>
          <w:szCs w:val="24"/>
        </w:rPr>
        <w:t xml:space="preserve">This study examines the effectiveness of digital mental health tools in supporting </w:t>
      </w:r>
      <w:r w:rsidR="002F7DFA" w:rsidRPr="006A0468">
        <w:rPr>
          <w:rFonts w:ascii="Arial" w:hAnsi="Arial" w:cs="Arial"/>
          <w:sz w:val="24"/>
          <w:szCs w:val="24"/>
        </w:rPr>
        <w:t>Welsh Ambulance Service NHS University Trust (</w:t>
      </w:r>
      <w:r w:rsidRPr="006A0468">
        <w:rPr>
          <w:rFonts w:ascii="Arial" w:hAnsi="Arial" w:cs="Arial"/>
          <w:sz w:val="24"/>
          <w:szCs w:val="24"/>
        </w:rPr>
        <w:t>WAST</w:t>
      </w:r>
      <w:r w:rsidR="002F7DFA" w:rsidRPr="006A0468">
        <w:rPr>
          <w:rFonts w:ascii="Arial" w:hAnsi="Arial" w:cs="Arial"/>
          <w:sz w:val="24"/>
          <w:szCs w:val="24"/>
        </w:rPr>
        <w:t>)</w:t>
      </w:r>
      <w:r w:rsidRPr="006A0468">
        <w:rPr>
          <w:rFonts w:ascii="Arial" w:hAnsi="Arial" w:cs="Arial"/>
          <w:sz w:val="24"/>
          <w:szCs w:val="24"/>
        </w:rPr>
        <w:t xml:space="preserve"> call handlers, investigating the extent to which these tools are currently utili</w:t>
      </w:r>
      <w:r w:rsidR="00C70ABA" w:rsidRPr="006A0468">
        <w:rPr>
          <w:rFonts w:ascii="Arial" w:hAnsi="Arial" w:cs="Arial"/>
          <w:sz w:val="24"/>
          <w:szCs w:val="24"/>
        </w:rPr>
        <w:t>s</w:t>
      </w:r>
      <w:r w:rsidRPr="006A0468">
        <w:rPr>
          <w:rFonts w:ascii="Arial" w:hAnsi="Arial" w:cs="Arial"/>
          <w:sz w:val="24"/>
          <w:szCs w:val="24"/>
        </w:rPr>
        <w:t>ed and the perceived barriers to their use.</w:t>
      </w:r>
      <w:r w:rsidR="000E4D95" w:rsidRPr="006A0468">
        <w:rPr>
          <w:rFonts w:ascii="Arial" w:hAnsi="Arial" w:cs="Arial"/>
          <w:sz w:val="24"/>
          <w:szCs w:val="24"/>
        </w:rPr>
        <w:t xml:space="preserve"> E</w:t>
      </w:r>
      <w:r w:rsidR="00AD0EF9" w:rsidRPr="006A0468">
        <w:rPr>
          <w:rFonts w:ascii="Arial" w:hAnsi="Arial" w:cs="Arial"/>
          <w:sz w:val="24"/>
          <w:szCs w:val="24"/>
        </w:rPr>
        <w:t xml:space="preserve">mergency </w:t>
      </w:r>
      <w:r w:rsidR="000E4D95" w:rsidRPr="006A0468">
        <w:rPr>
          <w:rFonts w:ascii="Arial" w:hAnsi="Arial" w:cs="Arial"/>
          <w:sz w:val="24"/>
          <w:szCs w:val="24"/>
        </w:rPr>
        <w:t>M</w:t>
      </w:r>
      <w:r w:rsidR="00AD0EF9" w:rsidRPr="006A0468">
        <w:rPr>
          <w:rFonts w:ascii="Arial" w:hAnsi="Arial" w:cs="Arial"/>
          <w:sz w:val="24"/>
          <w:szCs w:val="24"/>
        </w:rPr>
        <w:t xml:space="preserve">edical </w:t>
      </w:r>
      <w:r w:rsidR="000E4D95" w:rsidRPr="006A0468">
        <w:rPr>
          <w:rFonts w:ascii="Arial" w:hAnsi="Arial" w:cs="Arial"/>
          <w:sz w:val="24"/>
          <w:szCs w:val="24"/>
        </w:rPr>
        <w:t>S</w:t>
      </w:r>
      <w:r w:rsidR="00AD0EF9" w:rsidRPr="006A0468">
        <w:rPr>
          <w:rFonts w:ascii="Arial" w:hAnsi="Arial" w:cs="Arial"/>
          <w:sz w:val="24"/>
          <w:szCs w:val="24"/>
        </w:rPr>
        <w:t>ervice</w:t>
      </w:r>
      <w:r w:rsidR="000E4D95" w:rsidRPr="006A0468">
        <w:rPr>
          <w:rFonts w:ascii="Arial" w:hAnsi="Arial" w:cs="Arial"/>
          <w:sz w:val="24"/>
          <w:szCs w:val="24"/>
        </w:rPr>
        <w:t xml:space="preserve"> </w:t>
      </w:r>
      <w:r w:rsidR="004C3CDB" w:rsidRPr="006A0468">
        <w:rPr>
          <w:rFonts w:ascii="Arial" w:hAnsi="Arial" w:cs="Arial"/>
          <w:sz w:val="24"/>
          <w:szCs w:val="24"/>
        </w:rPr>
        <w:t xml:space="preserve">(EMS) </w:t>
      </w:r>
      <w:r w:rsidR="000E4D95" w:rsidRPr="006A0468">
        <w:rPr>
          <w:rFonts w:ascii="Arial" w:hAnsi="Arial" w:cs="Arial"/>
          <w:sz w:val="24"/>
          <w:szCs w:val="24"/>
        </w:rPr>
        <w:t xml:space="preserve">professionals are particularly vulnerable to anxiety, depression, </w:t>
      </w:r>
      <w:r w:rsidR="009C3D34" w:rsidRPr="006A0468">
        <w:rPr>
          <w:rFonts w:ascii="Arial" w:hAnsi="Arial" w:cs="Arial"/>
          <w:sz w:val="24"/>
          <w:szCs w:val="24"/>
        </w:rPr>
        <w:t>Post Traumatic Stress Disorder (</w:t>
      </w:r>
      <w:r w:rsidR="000E4D95" w:rsidRPr="006A0468">
        <w:rPr>
          <w:rFonts w:ascii="Arial" w:hAnsi="Arial" w:cs="Arial"/>
          <w:sz w:val="24"/>
          <w:szCs w:val="24"/>
        </w:rPr>
        <w:t>PTSD</w:t>
      </w:r>
      <w:r w:rsidR="009C3D34" w:rsidRPr="006A0468">
        <w:rPr>
          <w:rFonts w:ascii="Arial" w:hAnsi="Arial" w:cs="Arial"/>
          <w:sz w:val="24"/>
          <w:szCs w:val="24"/>
        </w:rPr>
        <w:t>)</w:t>
      </w:r>
      <w:r w:rsidR="000E4D95" w:rsidRPr="006A0468">
        <w:rPr>
          <w:rFonts w:ascii="Arial" w:hAnsi="Arial" w:cs="Arial"/>
          <w:sz w:val="24"/>
          <w:szCs w:val="24"/>
        </w:rPr>
        <w:t xml:space="preserve">, and suicide, </w:t>
      </w:r>
      <w:r w:rsidR="00EE7C8D" w:rsidRPr="006A0468">
        <w:rPr>
          <w:rFonts w:ascii="Arial" w:hAnsi="Arial" w:cs="Arial"/>
          <w:sz w:val="24"/>
          <w:szCs w:val="24"/>
        </w:rPr>
        <w:t>according to a study published in the </w:t>
      </w:r>
      <w:r w:rsidR="00EE7C8D" w:rsidRPr="0029704B">
        <w:rPr>
          <w:rFonts w:ascii="Arial" w:hAnsi="Arial" w:cs="Arial"/>
          <w:sz w:val="24"/>
          <w:szCs w:val="24"/>
        </w:rPr>
        <w:t>Emergency Medicine Journal</w:t>
      </w:r>
      <w:r w:rsidR="004837E4"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"/>
          <w:id w:val="851533528"/>
          <w:placeholder>
            <w:docPart w:val="DefaultPlaceholder_-1854013440"/>
          </w:placeholder>
        </w:sdtPr>
        <w:sdtContent>
          <w:r w:rsidR="00B8289E" w:rsidRPr="00B8289E">
            <w:rPr>
              <w:rFonts w:eastAsia="Times New Roman"/>
              <w:color w:val="000000"/>
              <w:sz w:val="24"/>
            </w:rPr>
            <w:t xml:space="preserve">(Coxon </w:t>
          </w:r>
          <w:r w:rsidR="00B8289E" w:rsidRPr="00B8289E">
            <w:rPr>
              <w:rFonts w:eastAsia="Times New Roman"/>
              <w:i/>
              <w:iCs/>
              <w:color w:val="000000"/>
              <w:sz w:val="24"/>
            </w:rPr>
            <w:t>et al.</w:t>
          </w:r>
          <w:r w:rsidR="00B8289E" w:rsidRPr="00B8289E">
            <w:rPr>
              <w:rFonts w:eastAsia="Times New Roman"/>
              <w:color w:val="000000"/>
              <w:sz w:val="24"/>
            </w:rPr>
            <w:t>, 2016)</w:t>
          </w:r>
        </w:sdtContent>
      </w:sdt>
      <w:r w:rsidR="004837E4" w:rsidRPr="006A0468">
        <w:rPr>
          <w:rFonts w:ascii="Arial" w:hAnsi="Arial" w:cs="Arial"/>
          <w:sz w:val="24"/>
          <w:szCs w:val="24"/>
        </w:rPr>
        <w:t xml:space="preserve"> </w:t>
      </w:r>
      <w:r w:rsidR="00536635" w:rsidRPr="006A0468">
        <w:rPr>
          <w:rFonts w:ascii="Arial" w:hAnsi="Arial" w:cs="Arial"/>
          <w:sz w:val="24"/>
          <w:szCs w:val="24"/>
        </w:rPr>
        <w:t xml:space="preserve">suggest that </w:t>
      </w:r>
      <w:r w:rsidR="00EE7C8D" w:rsidRPr="006A0468">
        <w:rPr>
          <w:rFonts w:ascii="Arial" w:hAnsi="Arial" w:cs="Arial"/>
          <w:sz w:val="24"/>
          <w:szCs w:val="24"/>
        </w:rPr>
        <w:t xml:space="preserve">22% of emergency ambulance personnel exhibit symptoms of </w:t>
      </w:r>
      <w:r w:rsidR="004C3CDB" w:rsidRPr="006A0468">
        <w:rPr>
          <w:rFonts w:ascii="Arial" w:hAnsi="Arial" w:cs="Arial"/>
          <w:sz w:val="24"/>
          <w:szCs w:val="24"/>
        </w:rPr>
        <w:t>PTSD</w:t>
      </w:r>
      <w:r w:rsidR="00EE7C8D" w:rsidRPr="006A0468">
        <w:rPr>
          <w:rFonts w:ascii="Arial" w:hAnsi="Arial" w:cs="Arial"/>
          <w:sz w:val="24"/>
          <w:szCs w:val="24"/>
        </w:rPr>
        <w:t>, highlighting the significant mental health challenges faced by EMS staff in the UK. This study underscores the urgent need for targeted mental health interventions and support systems within the EMS community</w:t>
      </w:r>
      <w:r w:rsidR="00886582"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"/>
          <w:id w:val="-1147359479"/>
          <w:placeholder>
            <w:docPart w:val="DefaultPlaceholder_-1854013440"/>
          </w:placeholder>
        </w:sdtPr>
        <w:sdtContent>
          <w:r w:rsidR="00B8289E" w:rsidRPr="00B8289E">
            <w:rPr>
              <w:rFonts w:eastAsia="Times New Roman"/>
              <w:color w:val="000000"/>
              <w:sz w:val="24"/>
            </w:rPr>
            <w:t xml:space="preserve">(Lawn </w:t>
          </w:r>
          <w:r w:rsidR="00B8289E" w:rsidRPr="00B8289E">
            <w:rPr>
              <w:rFonts w:eastAsia="Times New Roman"/>
              <w:i/>
              <w:iCs/>
              <w:color w:val="000000"/>
              <w:sz w:val="24"/>
            </w:rPr>
            <w:t>et al.</w:t>
          </w:r>
          <w:r w:rsidR="00B8289E" w:rsidRPr="00B8289E">
            <w:rPr>
              <w:rFonts w:eastAsia="Times New Roman"/>
              <w:color w:val="000000"/>
              <w:sz w:val="24"/>
            </w:rPr>
            <w:t>, 2020)</w:t>
          </w:r>
        </w:sdtContent>
      </w:sdt>
      <w:r w:rsidR="00C75ECD" w:rsidRPr="00C66677">
        <w:rPr>
          <w:rFonts w:ascii="Arial" w:hAnsi="Arial" w:cs="Arial"/>
          <w:sz w:val="24"/>
          <w:szCs w:val="24"/>
        </w:rPr>
        <w:t>.</w:t>
      </w:r>
      <w:r w:rsidR="00C75ECD" w:rsidRPr="006A0468">
        <w:rPr>
          <w:rFonts w:ascii="Arial" w:hAnsi="Arial" w:cs="Arial"/>
          <w:sz w:val="24"/>
          <w:szCs w:val="24"/>
        </w:rPr>
        <w:t xml:space="preserve"> </w:t>
      </w:r>
      <w:r w:rsidR="000E4D95" w:rsidRPr="006A0468">
        <w:rPr>
          <w:rFonts w:ascii="Arial" w:hAnsi="Arial" w:cs="Arial"/>
          <w:sz w:val="24"/>
          <w:szCs w:val="24"/>
        </w:rPr>
        <w:t>These mental health conditions exacerbate moral injury and burnout, which raise absenteeism and lower productivity. Resolving these issues as soon as possible can lessen these detrimental effects</w:t>
      </w:r>
      <w:r w:rsidR="00270847">
        <w:rPr>
          <w:rFonts w:ascii="Arial" w:hAnsi="Arial" w:cs="Arial"/>
          <w:color w:val="000000"/>
          <w:sz w:val="24"/>
          <w:szCs w:val="24"/>
        </w:rPr>
        <w:t xml:space="preserve">. </w:t>
      </w:r>
      <w:r w:rsidR="00270B4C" w:rsidRPr="006A0468">
        <w:rPr>
          <w:rFonts w:ascii="Arial" w:hAnsi="Arial" w:cs="Arial"/>
          <w:sz w:val="24"/>
          <w:szCs w:val="24"/>
        </w:rPr>
        <w:t>T</w:t>
      </w:r>
      <w:r w:rsidR="000E4D95" w:rsidRPr="006A0468">
        <w:rPr>
          <w:rFonts w:ascii="Arial" w:hAnsi="Arial" w:cs="Arial"/>
          <w:sz w:val="24"/>
          <w:szCs w:val="24"/>
        </w:rPr>
        <w:t xml:space="preserve">his study adds to the field of emergency service management and occupational health by assessing the efficacy of digital technologies. Policymakers and healthcare administrators hoping to put into practice efficient mental health support plans in emergency medical situations may find great value in the findings. WAST currently have a high turnover rate within the call centres, and it is important to establish reasons for this in an order to improve working conditions, employee satisfaction and retention rates.  </w:t>
      </w:r>
      <w:r w:rsidRPr="006A0468">
        <w:rPr>
          <w:rFonts w:ascii="Arial" w:hAnsi="Arial" w:cs="Arial"/>
          <w:sz w:val="24"/>
          <w:szCs w:val="24"/>
        </w:rPr>
        <w:t xml:space="preserve"> </w:t>
      </w:r>
    </w:p>
    <w:p w14:paraId="08B17C78" w14:textId="53753866" w:rsidR="005A1E4E" w:rsidRPr="006A0468" w:rsidRDefault="005A1E4E" w:rsidP="00526312">
      <w:pPr>
        <w:spacing w:line="276" w:lineRule="auto"/>
        <w:ind w:firstLine="480"/>
        <w:jc w:val="both"/>
        <w:rPr>
          <w:rFonts w:ascii="Arial" w:hAnsi="Arial" w:cs="Arial"/>
          <w:sz w:val="24"/>
          <w:szCs w:val="24"/>
        </w:rPr>
      </w:pPr>
      <w:r w:rsidRPr="006A0468">
        <w:rPr>
          <w:rFonts w:ascii="Arial" w:hAnsi="Arial" w:cs="Arial"/>
          <w:sz w:val="24"/>
          <w:szCs w:val="24"/>
        </w:rPr>
        <w:t xml:space="preserve">The NHS Confederation's case study named "Supporting call handlers' mental health at a time of crisis" outlines a programme by the Indiana Division of Mental Health and Addiction’s Resilience and Emotional Support Teams (REST) aimed at assisting overwhelmed telephone line workers during the COVID-19 pandemic. This focused, virtual initiative provided staff with the resilience needed to manage a </w:t>
      </w:r>
      <w:r w:rsidRPr="006A0468">
        <w:rPr>
          <w:rFonts w:ascii="Arial" w:hAnsi="Arial" w:cs="Arial"/>
          <w:sz w:val="24"/>
          <w:szCs w:val="24"/>
        </w:rPr>
        <w:lastRenderedPageBreak/>
        <w:t>significant surge in calls related to COVID-19 and helped retain personnel in an essential public service</w:t>
      </w:r>
      <w:r w:rsidR="00875C10"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"/>
          <w:id w:val="1067149826"/>
          <w:placeholder>
            <w:docPart w:val="7B989C7B848041A4A152831DAF1A93D0"/>
          </w:placeholder>
        </w:sdtPr>
        <w:sdtContent>
          <w:r w:rsidR="00B8289E" w:rsidRPr="00B8289E">
            <w:rPr>
              <w:rFonts w:ascii="Arial" w:hAnsi="Arial" w:cs="Arial"/>
              <w:color w:val="000000"/>
              <w:sz w:val="24"/>
              <w:szCs w:val="24"/>
            </w:rPr>
            <w:t>(Richardson, 2022)</w:t>
          </w:r>
        </w:sdtContent>
      </w:sdt>
      <w:r w:rsidRPr="006A0468">
        <w:rPr>
          <w:rFonts w:ascii="Arial" w:hAnsi="Arial" w:cs="Arial"/>
          <w:sz w:val="24"/>
          <w:szCs w:val="24"/>
        </w:rPr>
        <w:t>.</w:t>
      </w:r>
    </w:p>
    <w:p w14:paraId="1C00AD49" w14:textId="77777777" w:rsidR="005A1E4E" w:rsidRPr="006A0468" w:rsidRDefault="005A1E4E" w:rsidP="00526312">
      <w:pPr>
        <w:spacing w:line="276" w:lineRule="auto"/>
        <w:ind w:firstLine="480"/>
        <w:jc w:val="both"/>
        <w:rPr>
          <w:rFonts w:ascii="Arial" w:hAnsi="Arial" w:cs="Arial"/>
          <w:sz w:val="24"/>
          <w:szCs w:val="24"/>
        </w:rPr>
      </w:pPr>
      <w:r w:rsidRPr="006A0468">
        <w:rPr>
          <w:rFonts w:ascii="Arial" w:hAnsi="Arial" w:cs="Arial"/>
          <w:sz w:val="24"/>
          <w:szCs w:val="24"/>
        </w:rPr>
        <w:t>This programme highlights the significance of organisational culture in tackling mental health issues among call handlers. By cultivating a supportive atmosphere and introducing easily accessible interventions, organisations can successfully encourage the use of mental health support resources among their employees.</w:t>
      </w:r>
    </w:p>
    <w:p w14:paraId="2E989867" w14:textId="3C388DF5" w:rsidR="0062409F" w:rsidRPr="006A0468" w:rsidRDefault="005A1E4E" w:rsidP="00526312">
      <w:pPr>
        <w:spacing w:line="276" w:lineRule="auto"/>
        <w:ind w:firstLine="480"/>
        <w:jc w:val="both"/>
        <w:rPr>
          <w:rFonts w:ascii="Arial" w:hAnsi="Arial" w:cs="Arial"/>
          <w:sz w:val="24"/>
          <w:szCs w:val="24"/>
        </w:rPr>
      </w:pPr>
      <w:r w:rsidRPr="006A0468">
        <w:rPr>
          <w:rFonts w:ascii="Arial" w:hAnsi="Arial" w:cs="Arial"/>
          <w:sz w:val="24"/>
          <w:szCs w:val="24"/>
        </w:rPr>
        <w:t>These insights indicate that both organisational culture and individual characteristics significantly influence the acceptance and success of digital mental health interventions. Addressing these factors is essential for overcoming hesitancy and achieving effective implementation.</w:t>
      </w:r>
    </w:p>
    <w:p w14:paraId="3EA8B4EF" w14:textId="371A7F55" w:rsidR="0031753B" w:rsidRPr="006A0468" w:rsidRDefault="0062409F" w:rsidP="00526312">
      <w:pPr>
        <w:spacing w:line="276" w:lineRule="auto"/>
        <w:ind w:firstLine="480"/>
        <w:jc w:val="both"/>
        <w:rPr>
          <w:rFonts w:ascii="Arial" w:hAnsi="Arial" w:cs="Arial"/>
          <w:color w:val="000000"/>
          <w:sz w:val="24"/>
          <w:szCs w:val="24"/>
        </w:rPr>
      </w:pPr>
      <w:r w:rsidRPr="006A0468">
        <w:rPr>
          <w:rFonts w:ascii="Arial" w:hAnsi="Arial" w:cs="Arial"/>
          <w:sz w:val="24"/>
          <w:szCs w:val="24"/>
        </w:rPr>
        <w:t xml:space="preserve">By evaluating the policies and frameworks currently in place, </w:t>
      </w:r>
      <w:r w:rsidR="00954785" w:rsidRPr="006A0468">
        <w:rPr>
          <w:rFonts w:ascii="Arial" w:hAnsi="Arial" w:cs="Arial"/>
          <w:sz w:val="24"/>
          <w:szCs w:val="24"/>
        </w:rPr>
        <w:t xml:space="preserve">such as the Blue Light Programme, </w:t>
      </w:r>
      <w:r w:rsidRPr="006A0468">
        <w:rPr>
          <w:rFonts w:ascii="Arial" w:hAnsi="Arial" w:cs="Arial"/>
          <w:sz w:val="24"/>
          <w:szCs w:val="24"/>
        </w:rPr>
        <w:t xml:space="preserve">this research aims to identify gaps in mental health support for emergency call handlers. </w:t>
      </w:r>
      <w:r w:rsidR="000D2D59" w:rsidRPr="006A0468">
        <w:rPr>
          <w:rFonts w:ascii="Arial" w:hAnsi="Arial" w:cs="Arial"/>
          <w:sz w:val="24"/>
          <w:szCs w:val="24"/>
        </w:rPr>
        <w:t>The Blue Light Programme, initiated by Mind, focuses on reducing stigma, promoting wellbeing, and providing training and resources specifically for emergency service workers, including 999 call handlers</w:t>
      </w:r>
      <w:r w:rsidR="000E6510"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"/>
          <w:id w:val="-916325208"/>
          <w:placeholder>
            <w:docPart w:val="6FD914257B874D21B7B902E472E131CE"/>
          </w:placeholder>
        </w:sdtPr>
        <w:sdtContent>
          <w:r w:rsidR="00B8289E" w:rsidRPr="00B8289E">
            <w:rPr>
              <w:rFonts w:ascii="Arial" w:hAnsi="Arial" w:cs="Arial"/>
              <w:color w:val="000000"/>
              <w:sz w:val="24"/>
              <w:szCs w:val="24"/>
            </w:rPr>
            <w:t>(Mind, 2017)</w:t>
          </w:r>
        </w:sdtContent>
      </w:sdt>
      <w:r w:rsidR="000D2D59" w:rsidRPr="006A0468">
        <w:rPr>
          <w:rFonts w:ascii="Arial" w:hAnsi="Arial" w:cs="Arial"/>
          <w:sz w:val="24"/>
          <w:szCs w:val="24"/>
        </w:rPr>
        <w:t>. In the Blue Light Programme Legacy Report, Mind highlights the significant impact of the programme on emergency service staff and volunteers, noting improvements in organi</w:t>
      </w:r>
      <w:r w:rsidR="00FC1E8C" w:rsidRPr="006A0468">
        <w:rPr>
          <w:rFonts w:ascii="Arial" w:hAnsi="Arial" w:cs="Arial"/>
          <w:sz w:val="24"/>
          <w:szCs w:val="24"/>
        </w:rPr>
        <w:t>s</w:t>
      </w:r>
      <w:r w:rsidR="000D2D59" w:rsidRPr="006A0468">
        <w:rPr>
          <w:rFonts w:ascii="Arial" w:hAnsi="Arial" w:cs="Arial"/>
          <w:sz w:val="24"/>
          <w:szCs w:val="24"/>
        </w:rPr>
        <w:t xml:space="preserve">ational support for mental health, increased awareness of available resources, and a reduction in stigma </w:t>
      </w:r>
      <w:sdt>
        <w:sdtPr>
          <w:rPr>
            <w:rFonts w:ascii="Arial" w:hAnsi="Arial" w:cs="Arial"/>
            <w:color w:val="000000"/>
            <w:sz w:val="24"/>
            <w:szCs w:val="24"/>
          </w:rPr>
          <w:tag w:val="MENDELEY_CITATION_v3_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"/>
          <w:id w:val="-1175732614"/>
          <w:placeholder>
            <w:docPart w:val="DefaultPlaceholder_-1854013440"/>
          </w:placeholder>
        </w:sdtPr>
        <w:sdtContent>
          <w:r w:rsidR="00B8289E" w:rsidRPr="00B8289E">
            <w:rPr>
              <w:rFonts w:ascii="Arial" w:hAnsi="Arial" w:cs="Arial"/>
              <w:color w:val="000000"/>
              <w:sz w:val="24"/>
              <w:szCs w:val="24"/>
            </w:rPr>
            <w:t>(Mind Mental Health Charity, 2023)</w:t>
          </w:r>
        </w:sdtContent>
      </w:sdt>
      <w:r w:rsidR="00D308D7" w:rsidRPr="006A0468">
        <w:rPr>
          <w:rFonts w:ascii="Arial" w:hAnsi="Arial" w:cs="Arial"/>
          <w:color w:val="000000"/>
          <w:sz w:val="24"/>
          <w:szCs w:val="24"/>
        </w:rPr>
        <w:t xml:space="preserve">. </w:t>
      </w:r>
      <w:r w:rsidR="0031753B" w:rsidRPr="006A0468">
        <w:rPr>
          <w:rFonts w:ascii="Arial" w:hAnsi="Arial" w:cs="Arial"/>
          <w:sz w:val="24"/>
          <w:szCs w:val="24"/>
        </w:rPr>
        <w:t>However, despite these positive changes, the report also acknowledges that poor mental health remains an issue within the emergency services. The number of staff and volunteers reporting good or very good mental health has decreased from 53% in 2015 to 45% in 2019, while those reporting poor mental health have increased from 14% to 21%</w:t>
      </w:r>
      <w:r w:rsidR="00ED40BF"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"/>
          <w:id w:val="-1704162654"/>
          <w:placeholder>
            <w:docPart w:val="DefaultPlaceholder_-1854013440"/>
          </w:placeholder>
        </w:sdtPr>
        <w:sdtContent>
          <w:r w:rsidR="00B8289E" w:rsidRPr="00B8289E">
            <w:rPr>
              <w:rFonts w:ascii="Arial" w:hAnsi="Arial" w:cs="Arial"/>
              <w:color w:val="000000"/>
              <w:sz w:val="24"/>
              <w:szCs w:val="24"/>
            </w:rPr>
            <w:t>(Mind Mental Health Charity, 2023)</w:t>
          </w:r>
        </w:sdtContent>
      </w:sdt>
      <w:r w:rsidR="00020E76" w:rsidRPr="006A0468">
        <w:rPr>
          <w:rFonts w:ascii="Arial" w:hAnsi="Arial" w:cs="Arial"/>
          <w:color w:val="000000"/>
          <w:sz w:val="24"/>
          <w:szCs w:val="24"/>
        </w:rPr>
        <w:t>.</w:t>
      </w:r>
    </w:p>
    <w:p w14:paraId="239E8370" w14:textId="77777777" w:rsidR="0031753B" w:rsidRPr="006A0468" w:rsidRDefault="0031753B" w:rsidP="00526312">
      <w:pPr>
        <w:spacing w:line="276" w:lineRule="auto"/>
        <w:ind w:firstLine="480"/>
        <w:jc w:val="both"/>
        <w:rPr>
          <w:rFonts w:ascii="Arial" w:hAnsi="Arial" w:cs="Arial"/>
          <w:sz w:val="24"/>
          <w:szCs w:val="24"/>
        </w:rPr>
      </w:pPr>
      <w:r w:rsidRPr="006A0468">
        <w:rPr>
          <w:rFonts w:ascii="Arial" w:hAnsi="Arial" w:cs="Arial"/>
          <w:sz w:val="24"/>
          <w:szCs w:val="24"/>
        </w:rPr>
        <w:t xml:space="preserve">These findings suggest that while initiatives like the Blue Light Programme have made strides in supporting mental health among emergency service workers, there are still gaps that need to be addressed, particularly for roles such as 999 call handlers. Integrating digital interventions into existing well-being initiatives could provide more accessible and tailored support, enhancing resilience and job satisfaction among these critical personnel. </w:t>
      </w:r>
    </w:p>
    <w:p w14:paraId="55D173E5" w14:textId="73411A65" w:rsidR="0062409F" w:rsidRPr="006A0468" w:rsidRDefault="0062409F" w:rsidP="00526312">
      <w:pPr>
        <w:spacing w:line="276" w:lineRule="auto"/>
        <w:ind w:firstLine="480"/>
        <w:jc w:val="both"/>
        <w:rPr>
          <w:rFonts w:ascii="Arial" w:hAnsi="Arial" w:cs="Arial"/>
          <w:sz w:val="24"/>
          <w:szCs w:val="24"/>
        </w:rPr>
      </w:pPr>
      <w:r w:rsidRPr="006A0468">
        <w:rPr>
          <w:rFonts w:ascii="Arial" w:hAnsi="Arial" w:cs="Arial"/>
          <w:sz w:val="24"/>
          <w:szCs w:val="24"/>
        </w:rPr>
        <w:t>The study also seeks to provide recommendations for integrating digital interventions into existing well-being initiatives, ensuring that call handlers have access to effective, evidence-based support systems. Understanding how digital tools can enhance resilience and mental well-being among emergency responders is crucial for improving workforce sustainability and overall job satisfaction</w:t>
      </w:r>
      <w:r w:rsidR="001B252A" w:rsidRPr="006A0468">
        <w:rPr>
          <w:rFonts w:ascii="Arial" w:hAnsi="Arial" w:cs="Arial"/>
          <w:sz w:val="24"/>
          <w:szCs w:val="24"/>
        </w:rPr>
        <w:t xml:space="preserve">. </w:t>
      </w:r>
    </w:p>
    <w:p w14:paraId="4ECF0D2E" w14:textId="78D3B4F9" w:rsidR="001A30B9" w:rsidRPr="006A0468" w:rsidRDefault="001A30B9" w:rsidP="00526312">
      <w:pPr>
        <w:spacing w:line="276" w:lineRule="auto"/>
        <w:ind w:firstLine="480"/>
        <w:jc w:val="both"/>
        <w:rPr>
          <w:rFonts w:ascii="Arial" w:hAnsi="Arial" w:cs="Arial"/>
          <w:sz w:val="24"/>
          <w:szCs w:val="24"/>
        </w:rPr>
      </w:pPr>
      <w:r w:rsidRPr="006A0468">
        <w:rPr>
          <w:rFonts w:ascii="Arial" w:hAnsi="Arial" w:cs="Arial"/>
          <w:sz w:val="24"/>
          <w:szCs w:val="24"/>
        </w:rPr>
        <w:t>EMS</w:t>
      </w:r>
      <w:r w:rsidR="004C3CDB" w:rsidRPr="006A0468">
        <w:rPr>
          <w:rFonts w:ascii="Arial" w:hAnsi="Arial" w:cs="Arial"/>
          <w:sz w:val="24"/>
          <w:szCs w:val="24"/>
        </w:rPr>
        <w:t xml:space="preserve"> employees</w:t>
      </w:r>
      <w:r w:rsidRPr="006A0468">
        <w:rPr>
          <w:rFonts w:ascii="Arial" w:hAnsi="Arial" w:cs="Arial"/>
          <w:sz w:val="24"/>
          <w:szCs w:val="24"/>
        </w:rPr>
        <w:t xml:space="preserve">, especially ambulance services, are frequently the first to arrive to stressful occurrences. These workers frequently deal with stressful conditions that might have a big psychological impact. Mental health issues like PTSD, anxiety, despair, and exhaustion can result from exposure to stressful events such violent crimes, catastrophic accidents, or unexpected patient deaths </w:t>
      </w:r>
      <w:sdt>
        <w:sdtPr>
          <w:rPr>
            <w:rFonts w:ascii="Arial" w:hAnsi="Arial" w:cs="Arial"/>
            <w:color w:val="000000"/>
            <w:sz w:val="24"/>
            <w:szCs w:val="24"/>
          </w:rPr>
          <w:tag w:val="MENDELEY_CITATION_v3_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"/>
          <w:id w:val="136005458"/>
          <w:placeholder>
            <w:docPart w:val="DefaultPlaceholder_-1854013440"/>
          </w:placeholder>
        </w:sdtPr>
        <w:sdtContent>
          <w:r w:rsidR="00B8289E" w:rsidRPr="00B8289E">
            <w:rPr>
              <w:rFonts w:ascii="Arial" w:hAnsi="Arial" w:cs="Arial"/>
              <w:color w:val="000000"/>
              <w:sz w:val="24"/>
              <w:szCs w:val="24"/>
            </w:rPr>
            <w:t>(Alexander and Klein, 2001)</w:t>
          </w:r>
        </w:sdtContent>
      </w:sdt>
      <w:r w:rsidR="00856CA0">
        <w:rPr>
          <w:rFonts w:ascii="Arial" w:hAnsi="Arial" w:cs="Arial"/>
          <w:color w:val="000000"/>
          <w:sz w:val="24"/>
          <w:szCs w:val="24"/>
        </w:rPr>
        <w:t>.</w:t>
      </w:r>
    </w:p>
    <w:p w14:paraId="3CD9CF65" w14:textId="22E2E712" w:rsidR="00516553" w:rsidRPr="006A0468" w:rsidRDefault="001A30B9" w:rsidP="00516553">
      <w:pPr>
        <w:spacing w:line="276" w:lineRule="auto"/>
        <w:ind w:firstLine="480"/>
        <w:jc w:val="both"/>
        <w:rPr>
          <w:rFonts w:ascii="Arial" w:hAnsi="Arial" w:cs="Arial"/>
          <w:sz w:val="24"/>
          <w:szCs w:val="24"/>
        </w:rPr>
      </w:pPr>
      <w:r w:rsidRPr="006A0468">
        <w:rPr>
          <w:rFonts w:ascii="Arial" w:hAnsi="Arial" w:cs="Arial"/>
          <w:sz w:val="24"/>
          <w:szCs w:val="24"/>
        </w:rPr>
        <w:lastRenderedPageBreak/>
        <w:t xml:space="preserve">More people are becoming aware of the necessity of providing EMS workers with quality mental health care in recent years. Conventional means of assistance, like therapy and critical incident stress debriefing (CISD), are frequently employed. Their efficacy has been called into question, too, as some research suggests that they have little influence on long-term psychological effects </w:t>
      </w:r>
      <w:sdt>
        <w:sdtPr>
          <w:rPr>
            <w:rFonts w:ascii="Arial" w:hAnsi="Arial" w:cs="Arial"/>
            <w:color w:val="000000"/>
            <w:szCs w:val="24"/>
          </w:rPr>
          <w:tag w:val="MENDELEY_CITATION_v3_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"/>
          <w:id w:val="-1360655087"/>
          <w:placeholder>
            <w:docPart w:val="DefaultPlaceholder_-1854013440"/>
          </w:placeholder>
        </w:sdtPr>
        <w:sdtContent>
          <w:r w:rsidR="00B8289E" w:rsidRPr="00B8289E">
            <w:rPr>
              <w:rFonts w:eastAsia="Times New Roman"/>
              <w:color w:val="000000"/>
            </w:rPr>
            <w:t xml:space="preserve">(Roberts </w:t>
          </w:r>
          <w:r w:rsidR="00B8289E" w:rsidRPr="00B8289E">
            <w:rPr>
              <w:rFonts w:eastAsia="Times New Roman"/>
              <w:i/>
              <w:iCs/>
              <w:color w:val="000000"/>
            </w:rPr>
            <w:t>et al.</w:t>
          </w:r>
          <w:r w:rsidR="00B8289E" w:rsidRPr="00B8289E">
            <w:rPr>
              <w:rFonts w:eastAsia="Times New Roman"/>
              <w:color w:val="000000"/>
            </w:rPr>
            <w:t>, 2019)</w:t>
          </w:r>
        </w:sdtContent>
      </w:sdt>
      <w:r w:rsidR="005D6B6F" w:rsidRPr="006A0468">
        <w:rPr>
          <w:rFonts w:ascii="Arial" w:hAnsi="Arial" w:cs="Arial"/>
          <w:color w:val="000000"/>
          <w:sz w:val="24"/>
          <w:szCs w:val="24"/>
        </w:rPr>
        <w:t>.</w:t>
      </w:r>
      <w:r w:rsidRPr="006A0468">
        <w:rPr>
          <w:rFonts w:ascii="Arial" w:hAnsi="Arial" w:cs="Arial"/>
          <w:sz w:val="24"/>
          <w:szCs w:val="24"/>
        </w:rPr>
        <w:t xml:space="preserve"> Digital support technologies have surfaced as a viable substitute in reaction to these difficulties, providing the possibility of instantaneous, scalable, and accessible mental health interventions. </w:t>
      </w:r>
    </w:p>
    <w:p w14:paraId="760F734C" w14:textId="03FBFBBE" w:rsidR="001A30B9" w:rsidRPr="006A0468" w:rsidRDefault="001A30B9" w:rsidP="00526312">
      <w:pPr>
        <w:spacing w:line="276" w:lineRule="auto"/>
        <w:ind w:firstLine="480"/>
        <w:jc w:val="both"/>
        <w:rPr>
          <w:rFonts w:ascii="Arial" w:hAnsi="Arial" w:cs="Arial"/>
          <w:sz w:val="24"/>
          <w:szCs w:val="24"/>
        </w:rPr>
      </w:pPr>
      <w:r w:rsidRPr="006A0468">
        <w:rPr>
          <w:rFonts w:ascii="Arial" w:hAnsi="Arial" w:cs="Arial"/>
          <w:sz w:val="24"/>
          <w:szCs w:val="24"/>
        </w:rPr>
        <w:t xml:space="preserve">Digital support tools are intended to offer quick access to psychological resources and help. Examples of these tools include smartphone applications, online counselling platforms, and virtual peer support networks. </w:t>
      </w:r>
      <w:r w:rsidR="005023DF" w:rsidRPr="006A0468">
        <w:rPr>
          <w:rFonts w:ascii="Arial" w:hAnsi="Arial" w:cs="Arial"/>
          <w:sz w:val="24"/>
          <w:szCs w:val="24"/>
        </w:rPr>
        <w:t xml:space="preserve">The study "Integrating Technology Acceptance Model and Task-technology Fit into Blended E-learning System" by </w:t>
      </w:r>
      <w:sdt>
        <w:sdtPr>
          <w:rPr>
            <w:rFonts w:ascii="Arial" w:hAnsi="Arial" w:cs="Arial"/>
            <w:color w:val="000000"/>
            <w:sz w:val="24"/>
            <w:szCs w:val="24"/>
          </w:rPr>
          <w:tag w:val="MENDELEY_CITATION_v3_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"/>
          <w:id w:val="1714078886"/>
          <w:placeholder>
            <w:docPart w:val="DefaultPlaceholder_-1854013440"/>
          </w:placeholder>
        </w:sdtPr>
        <w:sdtContent>
          <w:r w:rsidR="00B8289E" w:rsidRPr="00B8289E">
            <w:rPr>
              <w:rFonts w:ascii="Arial" w:hAnsi="Arial" w:cs="Arial"/>
              <w:color w:val="000000"/>
              <w:sz w:val="24"/>
              <w:szCs w:val="24"/>
            </w:rPr>
            <w:t>(Ma, Chao and Cheng, 2013)</w:t>
          </w:r>
        </w:sdtContent>
      </w:sdt>
      <w:r w:rsidR="005023DF" w:rsidRPr="006A0468">
        <w:rPr>
          <w:rFonts w:ascii="Arial" w:hAnsi="Arial" w:cs="Arial"/>
          <w:sz w:val="24"/>
          <w:szCs w:val="24"/>
        </w:rPr>
        <w:t xml:space="preserve"> highlights the importance of perceived usefulness, ease of use, and task-technology fit in enhancing user satisfaction and behavioural intention to use technology. These principles can be applied to digital support tools for emergency call handlers. By ensuring that these tools are perceived as useful and easy to use, and that they fit well with the specific tasks and needs of call handlers, the tools can significantly improve user satisfaction and engagement. This, in turn, can lead to better mental health outcomes for emergency call handlers, demonstrating the effectiveness of integrating</w:t>
      </w:r>
      <w:r w:rsidR="00F63074" w:rsidRPr="006A0468">
        <w:rPr>
          <w:rFonts w:ascii="Arial" w:hAnsi="Arial" w:cs="Arial"/>
          <w:sz w:val="24"/>
          <w:szCs w:val="24"/>
        </w:rPr>
        <w:t xml:space="preserve"> Technology Acceptance Model (</w:t>
      </w:r>
      <w:r w:rsidR="005023DF" w:rsidRPr="006A0468">
        <w:rPr>
          <w:rFonts w:ascii="Arial" w:hAnsi="Arial" w:cs="Arial"/>
          <w:sz w:val="24"/>
          <w:szCs w:val="24"/>
        </w:rPr>
        <w:t>TAM</w:t>
      </w:r>
      <w:r w:rsidR="00F63074" w:rsidRPr="006A0468">
        <w:rPr>
          <w:rFonts w:ascii="Arial" w:hAnsi="Arial" w:cs="Arial"/>
          <w:sz w:val="24"/>
          <w:szCs w:val="24"/>
        </w:rPr>
        <w:t>)</w:t>
      </w:r>
      <w:r w:rsidR="005023DF" w:rsidRPr="006A0468">
        <w:rPr>
          <w:rFonts w:ascii="Arial" w:hAnsi="Arial" w:cs="Arial"/>
          <w:sz w:val="24"/>
          <w:szCs w:val="24"/>
        </w:rPr>
        <w:t xml:space="preserve"> and </w:t>
      </w:r>
      <w:r w:rsidR="00F63074" w:rsidRPr="006A0468">
        <w:rPr>
          <w:rFonts w:ascii="Arial" w:hAnsi="Arial" w:cs="Arial"/>
          <w:sz w:val="24"/>
          <w:szCs w:val="24"/>
        </w:rPr>
        <w:t>Ta</w:t>
      </w:r>
      <w:r w:rsidR="0095449F" w:rsidRPr="006A0468">
        <w:rPr>
          <w:rFonts w:ascii="Arial" w:hAnsi="Arial" w:cs="Arial"/>
          <w:sz w:val="24"/>
          <w:szCs w:val="24"/>
        </w:rPr>
        <w:t>s</w:t>
      </w:r>
      <w:r w:rsidR="00F63074" w:rsidRPr="006A0468">
        <w:rPr>
          <w:rFonts w:ascii="Arial" w:hAnsi="Arial" w:cs="Arial"/>
          <w:sz w:val="24"/>
          <w:szCs w:val="24"/>
        </w:rPr>
        <w:t>k-Technology Fit (</w:t>
      </w:r>
      <w:r w:rsidR="005023DF" w:rsidRPr="006A0468">
        <w:rPr>
          <w:rFonts w:ascii="Arial" w:hAnsi="Arial" w:cs="Arial"/>
          <w:sz w:val="24"/>
          <w:szCs w:val="24"/>
        </w:rPr>
        <w:t>TTF</w:t>
      </w:r>
      <w:r w:rsidR="00F63074" w:rsidRPr="006A0468">
        <w:rPr>
          <w:rFonts w:ascii="Arial" w:hAnsi="Arial" w:cs="Arial"/>
          <w:sz w:val="24"/>
          <w:szCs w:val="24"/>
        </w:rPr>
        <w:t>)</w:t>
      </w:r>
      <w:r w:rsidR="005023DF" w:rsidRPr="006A0468">
        <w:rPr>
          <w:rFonts w:ascii="Arial" w:hAnsi="Arial" w:cs="Arial"/>
          <w:sz w:val="24"/>
          <w:szCs w:val="24"/>
        </w:rPr>
        <w:t xml:space="preserve"> into the design and implementation of digital support systems</w:t>
      </w:r>
      <w:r w:rsidR="004C2B52" w:rsidRPr="006A0468">
        <w:rPr>
          <w:rFonts w:ascii="Arial" w:hAnsi="Arial" w:cs="Arial"/>
          <w:sz w:val="24"/>
          <w:szCs w:val="24"/>
        </w:rPr>
        <w:t xml:space="preserve">. </w:t>
      </w:r>
      <w:r w:rsidRPr="006A0468">
        <w:rPr>
          <w:rFonts w:ascii="Arial" w:hAnsi="Arial" w:cs="Arial"/>
          <w:sz w:val="24"/>
          <w:szCs w:val="24"/>
        </w:rPr>
        <w:t xml:space="preserve">These technologies can provide a range of features, including direct access to expert support, mental health monitoring, and real-time stress management approaches. Increased accessibility, less stigma, and the possibility of ongoing support have all been linked to the use of digital tools in mental health care </w:t>
      </w:r>
      <w:sdt>
        <w:sdtPr>
          <w:rPr>
            <w:rFonts w:ascii="Arial" w:hAnsi="Arial" w:cs="Arial"/>
            <w:color w:val="000000"/>
            <w:szCs w:val="24"/>
          </w:rPr>
          <w:tag w:val="MENDELEY_CITATION_v3_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"/>
          <w:id w:val="955526213"/>
          <w:placeholder>
            <w:docPart w:val="DefaultPlaceholder_-1854013440"/>
          </w:placeholder>
        </w:sdtPr>
        <w:sdtContent>
          <w:r w:rsidR="00B8289E" w:rsidRPr="00B8289E">
            <w:rPr>
              <w:rFonts w:eastAsia="Times New Roman"/>
              <w:color w:val="000000"/>
            </w:rPr>
            <w:t xml:space="preserve">(Firth </w:t>
          </w:r>
          <w:r w:rsidR="00B8289E" w:rsidRPr="00B8289E">
            <w:rPr>
              <w:rFonts w:eastAsia="Times New Roman"/>
              <w:i/>
              <w:iCs/>
              <w:color w:val="000000"/>
            </w:rPr>
            <w:t>et al.</w:t>
          </w:r>
          <w:r w:rsidR="00B8289E" w:rsidRPr="00B8289E">
            <w:rPr>
              <w:rFonts w:eastAsia="Times New Roman"/>
              <w:color w:val="000000"/>
            </w:rPr>
            <w:t>, 2017)</w:t>
          </w:r>
        </w:sdtContent>
      </w:sdt>
      <w:r w:rsidR="001D7702" w:rsidRPr="00A236E9">
        <w:rPr>
          <w:rFonts w:ascii="Arial" w:hAnsi="Arial" w:cs="Arial"/>
          <w:color w:val="000000"/>
          <w:sz w:val="24"/>
          <w:szCs w:val="24"/>
        </w:rPr>
        <w:t>.</w:t>
      </w:r>
    </w:p>
    <w:p w14:paraId="49C71276" w14:textId="2535E84F" w:rsidR="001A30B9" w:rsidRPr="006A0468" w:rsidRDefault="001A30B9" w:rsidP="00526312">
      <w:pPr>
        <w:spacing w:line="276" w:lineRule="auto"/>
        <w:ind w:firstLine="480"/>
        <w:jc w:val="both"/>
        <w:rPr>
          <w:rFonts w:ascii="Arial" w:hAnsi="Arial" w:cs="Arial"/>
          <w:sz w:val="24"/>
          <w:szCs w:val="24"/>
        </w:rPr>
      </w:pPr>
      <w:r w:rsidRPr="006A0468">
        <w:rPr>
          <w:rFonts w:ascii="Arial" w:hAnsi="Arial" w:cs="Arial"/>
          <w:sz w:val="24"/>
          <w:szCs w:val="24"/>
        </w:rPr>
        <w:t xml:space="preserve">Recognising the potential advantages of digital support tools, the WAST </w:t>
      </w:r>
      <w:r w:rsidR="0014213B" w:rsidRPr="006A0468">
        <w:rPr>
          <w:rFonts w:ascii="Arial" w:hAnsi="Arial" w:cs="Arial"/>
          <w:sz w:val="24"/>
          <w:szCs w:val="24"/>
        </w:rPr>
        <w:t>could</w:t>
      </w:r>
      <w:r w:rsidRPr="006A0468">
        <w:rPr>
          <w:rFonts w:ascii="Arial" w:hAnsi="Arial" w:cs="Arial"/>
          <w:sz w:val="24"/>
          <w:szCs w:val="24"/>
        </w:rPr>
        <w:t xml:space="preserve"> put in place a number of initiatives to improve staff mental health. To ascertain whether these strategies are useful in lessening the psychological effects of traumatic or abusive events, a thorough assessment is necessary. By analysing Welsh Ambulance staff members' use of digital support resources after experiencing distressing occurrences, this </w:t>
      </w:r>
      <w:r w:rsidR="002E7578" w:rsidRPr="006A0468">
        <w:rPr>
          <w:rFonts w:ascii="Arial" w:hAnsi="Arial" w:cs="Arial"/>
          <w:sz w:val="24"/>
          <w:szCs w:val="24"/>
        </w:rPr>
        <w:t>evaluation</w:t>
      </w:r>
      <w:r w:rsidRPr="006A0468">
        <w:rPr>
          <w:rFonts w:ascii="Arial" w:hAnsi="Arial" w:cs="Arial"/>
          <w:sz w:val="24"/>
          <w:szCs w:val="24"/>
        </w:rPr>
        <w:t xml:space="preserve"> aims to close this gap.</w:t>
      </w:r>
      <w:r w:rsidR="004571D2" w:rsidRPr="006A0468">
        <w:rPr>
          <w:rFonts w:ascii="Arial" w:hAnsi="Arial" w:cs="Arial"/>
          <w:sz w:val="24"/>
          <w:szCs w:val="24"/>
        </w:rPr>
        <w:t xml:space="preserve"> According to</w:t>
      </w:r>
      <w:r w:rsidR="00F35F57" w:rsidRPr="006A0468">
        <w:rPr>
          <w:rFonts w:ascii="Arial" w:hAnsi="Arial" w:cs="Arial"/>
          <w:sz w:val="24"/>
          <w:szCs w:val="24"/>
        </w:rPr>
        <w:t xml:space="preserve"> Al Dwe</w:t>
      </w:r>
      <w:r w:rsidR="00EF5A19" w:rsidRPr="006A0468">
        <w:rPr>
          <w:rFonts w:ascii="Arial" w:hAnsi="Arial" w:cs="Arial"/>
          <w:sz w:val="24"/>
          <w:szCs w:val="24"/>
        </w:rPr>
        <w:t xml:space="preserve">ik et al, </w:t>
      </w:r>
      <w:r w:rsidR="00746B17" w:rsidRPr="006A0468">
        <w:rPr>
          <w:rFonts w:ascii="Arial" w:hAnsi="Arial" w:cs="Arial"/>
          <w:sz w:val="24"/>
          <w:szCs w:val="24"/>
        </w:rPr>
        <w:t>digital technology offers scalable, real-time interventions for mental health promotion and treatment, highlighting opportunities for improving</w:t>
      </w:r>
      <w:r w:rsidR="00EB518B" w:rsidRPr="006A0468">
        <w:rPr>
          <w:rFonts w:ascii="Arial" w:hAnsi="Arial" w:cs="Arial"/>
          <w:sz w:val="24"/>
          <w:szCs w:val="24"/>
        </w:rPr>
        <w:t xml:space="preserve"> access to care and utilising real-world interaction data for symptom monitoring</w:t>
      </w:r>
      <w:r w:rsidR="00EF5A19" w:rsidRPr="006A0468">
        <w:rPr>
          <w:rFonts w:ascii="Arial" w:hAnsi="Arial" w:cs="Arial"/>
          <w:sz w:val="24"/>
          <w:szCs w:val="24"/>
        </w:rPr>
        <w:t xml:space="preserve"> </w:t>
      </w:r>
      <w:sdt>
        <w:sdtPr>
          <w:rPr>
            <w:rFonts w:ascii="Arial" w:hAnsi="Arial" w:cs="Arial"/>
            <w:color w:val="000000"/>
            <w:sz w:val="24"/>
            <w:szCs w:val="24"/>
            <w:highlight w:val="yellow"/>
          </w:rPr>
          <w:tag w:val="MENDELEY_CITATION_v3_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"/>
          <w:id w:val="1353844004"/>
          <w:placeholder>
            <w:docPart w:val="DefaultPlaceholder_-1854013440"/>
          </w:placeholder>
        </w:sdtPr>
        <w:sdtContent>
          <w:r w:rsidR="00B8289E" w:rsidRPr="00B8289E">
            <w:rPr>
              <w:rFonts w:eastAsia="Times New Roman"/>
              <w:color w:val="000000"/>
              <w:sz w:val="24"/>
            </w:rPr>
            <w:t xml:space="preserve">(Al Dweik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006F53DF" w:rsidRPr="00A236E9">
        <w:rPr>
          <w:rFonts w:ascii="Arial" w:hAnsi="Arial" w:cs="Arial"/>
          <w:color w:val="000000"/>
          <w:sz w:val="24"/>
          <w:szCs w:val="24"/>
        </w:rPr>
        <w:t>.</w:t>
      </w:r>
    </w:p>
    <w:p w14:paraId="353473CB" w14:textId="3F09B294" w:rsidR="00BC2415" w:rsidRPr="006A0468" w:rsidRDefault="001A30B9" w:rsidP="00526312">
      <w:pPr>
        <w:spacing w:line="276" w:lineRule="auto"/>
        <w:ind w:firstLine="480"/>
        <w:jc w:val="both"/>
        <w:rPr>
          <w:rFonts w:ascii="Arial" w:hAnsi="Arial" w:cs="Arial"/>
          <w:sz w:val="24"/>
          <w:szCs w:val="24"/>
        </w:rPr>
      </w:pPr>
      <w:r w:rsidRPr="006A0468">
        <w:rPr>
          <w:rFonts w:ascii="Arial" w:hAnsi="Arial" w:cs="Arial"/>
          <w:sz w:val="24"/>
          <w:szCs w:val="24"/>
        </w:rPr>
        <w:t>Th</w:t>
      </w:r>
      <w:r w:rsidR="00141453" w:rsidRPr="006A0468">
        <w:rPr>
          <w:rFonts w:ascii="Arial" w:hAnsi="Arial" w:cs="Arial"/>
          <w:sz w:val="24"/>
          <w:szCs w:val="24"/>
        </w:rPr>
        <w:t>is</w:t>
      </w:r>
      <w:r w:rsidRPr="006A0468">
        <w:rPr>
          <w:rFonts w:ascii="Arial" w:hAnsi="Arial" w:cs="Arial"/>
          <w:sz w:val="24"/>
          <w:szCs w:val="24"/>
        </w:rPr>
        <w:t xml:space="preserve"> </w:t>
      </w:r>
      <w:r w:rsidR="00163C53" w:rsidRPr="006A0468">
        <w:rPr>
          <w:rFonts w:ascii="Arial" w:hAnsi="Arial" w:cs="Arial"/>
          <w:sz w:val="24"/>
          <w:szCs w:val="24"/>
        </w:rPr>
        <w:t>evaluation</w:t>
      </w:r>
      <w:r w:rsidRPr="006A0468">
        <w:rPr>
          <w:rFonts w:ascii="Arial" w:hAnsi="Arial" w:cs="Arial"/>
          <w:sz w:val="24"/>
          <w:szCs w:val="24"/>
        </w:rPr>
        <w:t xml:space="preserve"> attempts to provide a comprehensive </w:t>
      </w:r>
      <w:r w:rsidR="00163C53" w:rsidRPr="006A0468">
        <w:rPr>
          <w:rFonts w:ascii="Arial" w:hAnsi="Arial" w:cs="Arial"/>
          <w:sz w:val="24"/>
          <w:szCs w:val="24"/>
        </w:rPr>
        <w:t>insight into</w:t>
      </w:r>
      <w:r w:rsidRPr="006A0468">
        <w:rPr>
          <w:rFonts w:ascii="Arial" w:hAnsi="Arial" w:cs="Arial"/>
          <w:sz w:val="24"/>
          <w:szCs w:val="24"/>
        </w:rPr>
        <w:t xml:space="preserve"> the advantages and restrictions of digital support tools in this environment by integrating quantitative data from surveys and qualitative insights from interviews. The results could influence practice and policy going forward, helping to create more potent mental health support plans for emergency medical staff.</w:t>
      </w:r>
    </w:p>
    <w:p w14:paraId="4DD17697" w14:textId="65C2E988" w:rsidR="003A4DF7" w:rsidRDefault="008211C2" w:rsidP="00526312">
      <w:pPr>
        <w:spacing w:line="276" w:lineRule="auto"/>
        <w:jc w:val="center"/>
        <w:rPr>
          <w:rFonts w:asciiTheme="minorBidi" w:hAnsiTheme="minorBidi"/>
          <w:noProof/>
        </w:rPr>
      </w:pPr>
      <w:r>
        <w:rPr>
          <w:noProof/>
        </w:rPr>
        <w:lastRenderedPageBreak/>
        <w:drawing>
          <wp:inline distT="0" distB="0" distL="0" distR="0" wp14:anchorId="75CA2B7C" wp14:editId="05CAF3C2">
            <wp:extent cx="5731510" cy="4402667"/>
            <wp:effectExtent l="0" t="0" r="2540" b="0"/>
            <wp:docPr id="57873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33838" name=""/>
                    <pic:cNvPicPr/>
                  </pic:nvPicPr>
                  <pic:blipFill>
                    <a:blip r:embed="rId8"/>
                    <a:stretch>
                      <a:fillRect/>
                    </a:stretch>
                  </pic:blipFill>
                  <pic:spPr>
                    <a:xfrm>
                      <a:off x="0" y="0"/>
                      <a:ext cx="5735407" cy="4405661"/>
                    </a:xfrm>
                    <a:prstGeom prst="rect">
                      <a:avLst/>
                    </a:prstGeom>
                  </pic:spPr>
                </pic:pic>
              </a:graphicData>
            </a:graphic>
          </wp:inline>
        </w:drawing>
      </w:r>
    </w:p>
    <w:p w14:paraId="6924DDF4" w14:textId="518F4DC9" w:rsidR="003D5864" w:rsidRPr="00DA0D92" w:rsidRDefault="00D42135" w:rsidP="00526312">
      <w:pPr>
        <w:spacing w:line="276" w:lineRule="auto"/>
        <w:jc w:val="center"/>
        <w:rPr>
          <w:rFonts w:ascii="Arial" w:hAnsi="Arial" w:cs="Arial"/>
          <w:sz w:val="18"/>
          <w:szCs w:val="18"/>
        </w:rPr>
      </w:pPr>
      <w:r w:rsidRPr="00DA0D92">
        <w:rPr>
          <w:rFonts w:ascii="Arial" w:hAnsi="Arial" w:cs="Arial"/>
          <w:sz w:val="18"/>
          <w:szCs w:val="18"/>
        </w:rPr>
        <w:t>Figure 1</w:t>
      </w:r>
      <w:r w:rsidR="006F53DF" w:rsidRPr="00DA0D92">
        <w:rPr>
          <w:rFonts w:ascii="Arial" w:hAnsi="Arial" w:cs="Arial"/>
          <w:sz w:val="18"/>
          <w:szCs w:val="18"/>
        </w:rPr>
        <w:t>.1</w:t>
      </w:r>
      <w:r w:rsidRPr="00DA0D92">
        <w:rPr>
          <w:rFonts w:ascii="Arial" w:hAnsi="Arial" w:cs="Arial"/>
          <w:sz w:val="18"/>
          <w:szCs w:val="18"/>
        </w:rPr>
        <w:t xml:space="preserve"> – Rich Picture </w:t>
      </w:r>
    </w:p>
    <w:p w14:paraId="2213C7E0" w14:textId="77777777" w:rsidR="00411FC6" w:rsidRPr="00526312" w:rsidRDefault="00411FC6" w:rsidP="00526312">
      <w:pPr>
        <w:spacing w:line="276" w:lineRule="auto"/>
        <w:jc w:val="both"/>
        <w:rPr>
          <w:rFonts w:asciiTheme="minorBidi" w:hAnsiTheme="minorBidi"/>
          <w:sz w:val="24"/>
          <w:szCs w:val="24"/>
        </w:rPr>
      </w:pPr>
    </w:p>
    <w:p w14:paraId="288B5688" w14:textId="7EFA2894" w:rsidR="009568A0" w:rsidRPr="006A0468" w:rsidRDefault="00830BEE" w:rsidP="00275A56">
      <w:pPr>
        <w:spacing w:line="276" w:lineRule="auto"/>
        <w:ind w:firstLine="720"/>
        <w:jc w:val="both"/>
        <w:rPr>
          <w:rFonts w:ascii="Arial" w:hAnsi="Arial" w:cs="Arial"/>
          <w:sz w:val="24"/>
          <w:szCs w:val="24"/>
        </w:rPr>
      </w:pPr>
      <w:r w:rsidRPr="006A0468">
        <w:rPr>
          <w:rFonts w:ascii="Arial" w:hAnsi="Arial" w:cs="Arial"/>
          <w:sz w:val="24"/>
          <w:szCs w:val="24"/>
        </w:rPr>
        <w:t>Th</w:t>
      </w:r>
      <w:r w:rsidR="00701508" w:rsidRPr="006A0468">
        <w:rPr>
          <w:rFonts w:ascii="Arial" w:hAnsi="Arial" w:cs="Arial"/>
          <w:sz w:val="24"/>
          <w:szCs w:val="24"/>
        </w:rPr>
        <w:t>e</w:t>
      </w:r>
      <w:r w:rsidRPr="006A0468">
        <w:rPr>
          <w:rFonts w:ascii="Arial" w:hAnsi="Arial" w:cs="Arial"/>
          <w:sz w:val="24"/>
          <w:szCs w:val="24"/>
        </w:rPr>
        <w:t xml:space="preserve"> rich picture</w:t>
      </w:r>
      <w:r w:rsidR="00701508" w:rsidRPr="006A0468">
        <w:rPr>
          <w:rFonts w:ascii="Arial" w:hAnsi="Arial" w:cs="Arial"/>
          <w:sz w:val="24"/>
          <w:szCs w:val="24"/>
        </w:rPr>
        <w:t xml:space="preserve"> in Figure 1.1,</w:t>
      </w:r>
      <w:r w:rsidRPr="006A0468">
        <w:rPr>
          <w:rFonts w:ascii="Arial" w:hAnsi="Arial" w:cs="Arial"/>
          <w:sz w:val="24"/>
          <w:szCs w:val="24"/>
        </w:rPr>
        <w:t xml:space="preserve"> presents a visual representation of the challenges faced by WAST call handlers, including frequent exposure to verbal abuse and traumatic calls, which can lead to occupational stress and trauma. Current support mechanisms include accessible training designed to help manage emotional strain. However, there is a need for digital tools to enhance these support systems. Barriers such as lack of awareness and feedback gaps can hinder the effective use of potential digital tools. Recommendations for improvement focus on integrating digital support tools and strengthening organisational systems to better address the mental health needs of call handlers, emphasising compassion and emotional wellbeing to improve workforce sustainability and job satisfaction.</w:t>
      </w:r>
    </w:p>
    <w:p w14:paraId="181214D1" w14:textId="77777777" w:rsidR="00B51282" w:rsidRPr="00526312" w:rsidRDefault="00B51282" w:rsidP="00526312">
      <w:pPr>
        <w:spacing w:line="276" w:lineRule="auto"/>
        <w:jc w:val="both"/>
        <w:rPr>
          <w:rFonts w:asciiTheme="minorBidi" w:hAnsiTheme="minorBidi"/>
          <w:sz w:val="24"/>
          <w:szCs w:val="24"/>
        </w:rPr>
      </w:pPr>
    </w:p>
    <w:p w14:paraId="135BFC89" w14:textId="053EA907" w:rsidR="001A30B9" w:rsidRPr="006A0468" w:rsidRDefault="001A30B9" w:rsidP="00526312">
      <w:pPr>
        <w:pStyle w:val="Heading2"/>
        <w:spacing w:line="276" w:lineRule="auto"/>
        <w:rPr>
          <w:rFonts w:ascii="Arial" w:hAnsi="Arial" w:cs="Arial"/>
          <w:szCs w:val="24"/>
        </w:rPr>
      </w:pPr>
      <w:bookmarkStart w:id="13" w:name="_Toc196398693"/>
      <w:r w:rsidRPr="006A0468">
        <w:rPr>
          <w:rFonts w:ascii="Arial" w:hAnsi="Arial" w:cs="Arial"/>
          <w:szCs w:val="24"/>
        </w:rPr>
        <w:t>1.</w:t>
      </w:r>
      <w:r w:rsidR="008A7DDA" w:rsidRPr="006A0468">
        <w:rPr>
          <w:rFonts w:ascii="Arial" w:hAnsi="Arial" w:cs="Arial"/>
          <w:szCs w:val="24"/>
        </w:rPr>
        <w:t>2</w:t>
      </w:r>
      <w:r w:rsidRPr="006A0468">
        <w:rPr>
          <w:rFonts w:ascii="Arial" w:hAnsi="Arial" w:cs="Arial"/>
          <w:szCs w:val="24"/>
        </w:rPr>
        <w:t xml:space="preserve"> Problem statement</w:t>
      </w:r>
      <w:bookmarkEnd w:id="13"/>
    </w:p>
    <w:p w14:paraId="089F1D22" w14:textId="77777777" w:rsidR="00B51282" w:rsidRPr="006A0468" w:rsidRDefault="00B51282" w:rsidP="00526312">
      <w:pPr>
        <w:spacing w:line="276" w:lineRule="auto"/>
        <w:ind w:firstLine="720"/>
        <w:jc w:val="both"/>
        <w:rPr>
          <w:rFonts w:ascii="Arial" w:hAnsi="Arial" w:cs="Arial"/>
          <w:sz w:val="24"/>
          <w:szCs w:val="24"/>
        </w:rPr>
      </w:pPr>
    </w:p>
    <w:p w14:paraId="6C01BFB6" w14:textId="7A5ECD46" w:rsidR="004B733B" w:rsidRPr="006A0468" w:rsidRDefault="001A30B9" w:rsidP="00526312">
      <w:pPr>
        <w:spacing w:line="276" w:lineRule="auto"/>
        <w:ind w:firstLine="720"/>
        <w:jc w:val="both"/>
        <w:rPr>
          <w:rFonts w:ascii="Arial" w:hAnsi="Arial" w:cs="Arial"/>
          <w:sz w:val="24"/>
          <w:szCs w:val="24"/>
        </w:rPr>
      </w:pPr>
      <w:r w:rsidRPr="006A0468">
        <w:rPr>
          <w:rFonts w:ascii="Arial" w:hAnsi="Arial" w:cs="Arial"/>
          <w:sz w:val="24"/>
          <w:szCs w:val="24"/>
        </w:rPr>
        <w:t>Although EMS personnel have been supported by traditional support mechanisms including counselling and</w:t>
      </w:r>
      <w:r w:rsidR="008F1E45" w:rsidRPr="006A0468">
        <w:rPr>
          <w:rFonts w:ascii="Arial" w:hAnsi="Arial" w:cs="Arial"/>
          <w:sz w:val="24"/>
          <w:szCs w:val="24"/>
        </w:rPr>
        <w:t xml:space="preserve"> Trauma Risk Management</w:t>
      </w:r>
      <w:r w:rsidRPr="006A0468">
        <w:rPr>
          <w:rFonts w:ascii="Arial" w:hAnsi="Arial" w:cs="Arial"/>
          <w:sz w:val="24"/>
          <w:szCs w:val="24"/>
        </w:rPr>
        <w:t xml:space="preserve"> </w:t>
      </w:r>
      <w:r w:rsidR="008F1E45" w:rsidRPr="006A0468">
        <w:rPr>
          <w:rFonts w:ascii="Arial" w:hAnsi="Arial" w:cs="Arial"/>
          <w:sz w:val="24"/>
          <w:szCs w:val="24"/>
        </w:rPr>
        <w:t>(</w:t>
      </w:r>
      <w:r w:rsidR="005C072A" w:rsidRPr="006A0468">
        <w:rPr>
          <w:rFonts w:ascii="Arial" w:hAnsi="Arial" w:cs="Arial"/>
          <w:sz w:val="24"/>
          <w:szCs w:val="24"/>
        </w:rPr>
        <w:t>TRiM</w:t>
      </w:r>
      <w:r w:rsidR="008F1E45" w:rsidRPr="006A0468">
        <w:rPr>
          <w:rFonts w:ascii="Arial" w:hAnsi="Arial" w:cs="Arial"/>
          <w:sz w:val="24"/>
          <w:szCs w:val="24"/>
        </w:rPr>
        <w:t>)</w:t>
      </w:r>
      <w:r w:rsidR="005C072A" w:rsidRPr="006A0468">
        <w:rPr>
          <w:rFonts w:ascii="Arial" w:hAnsi="Arial" w:cs="Arial"/>
          <w:sz w:val="24"/>
          <w:szCs w:val="24"/>
        </w:rPr>
        <w:t xml:space="preserve"> </w:t>
      </w:r>
      <w:r w:rsidR="00CD7F9A" w:rsidRPr="006A0468">
        <w:rPr>
          <w:rFonts w:ascii="Arial" w:hAnsi="Arial" w:cs="Arial"/>
          <w:sz w:val="24"/>
          <w:szCs w:val="24"/>
        </w:rPr>
        <w:t>,</w:t>
      </w:r>
      <w:r w:rsidRPr="006A0468">
        <w:rPr>
          <w:rFonts w:ascii="Arial" w:hAnsi="Arial" w:cs="Arial"/>
          <w:sz w:val="24"/>
          <w:szCs w:val="24"/>
        </w:rPr>
        <w:t xml:space="preserve"> their efficacy has been questioned. According to certain research, these therapies might not offer the necessary long-term psychological advantages </w:t>
      </w:r>
      <w:sdt>
        <w:sdtPr>
          <w:rPr>
            <w:rFonts w:ascii="Arial" w:hAnsi="Arial" w:cs="Arial"/>
            <w:color w:val="000000"/>
            <w:sz w:val="24"/>
            <w:szCs w:val="24"/>
          </w:rPr>
          <w:tag w:val="MENDELEY_CITATION_v3_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"/>
          <w:id w:val="-679427891"/>
          <w:placeholder>
            <w:docPart w:val="DefaultPlaceholder_-1854013440"/>
          </w:placeholder>
        </w:sdtPr>
        <w:sdtContent>
          <w:r w:rsidR="00B8289E" w:rsidRPr="00B8289E">
            <w:rPr>
              <w:rFonts w:ascii="Arial" w:hAnsi="Arial" w:cs="Arial"/>
              <w:color w:val="000000"/>
              <w:sz w:val="24"/>
              <w:szCs w:val="24"/>
            </w:rPr>
            <w:t>(Rose and Bisson, 1998)</w:t>
          </w:r>
        </w:sdtContent>
      </w:sdt>
      <w:r w:rsidR="00437685" w:rsidRPr="006A0468">
        <w:rPr>
          <w:rFonts w:ascii="Arial" w:hAnsi="Arial" w:cs="Arial"/>
          <w:color w:val="000000"/>
          <w:sz w:val="24"/>
          <w:szCs w:val="24"/>
        </w:rPr>
        <w:t>.</w:t>
      </w:r>
      <w:r w:rsidRPr="006A0468">
        <w:rPr>
          <w:rFonts w:ascii="Arial" w:hAnsi="Arial" w:cs="Arial"/>
          <w:sz w:val="24"/>
          <w:szCs w:val="24"/>
        </w:rPr>
        <w:t xml:space="preserve"> </w:t>
      </w:r>
      <w:r w:rsidRPr="006A0468">
        <w:rPr>
          <w:rFonts w:ascii="Arial" w:hAnsi="Arial" w:cs="Arial"/>
          <w:sz w:val="24"/>
          <w:szCs w:val="24"/>
        </w:rPr>
        <w:lastRenderedPageBreak/>
        <w:t>The development of digital tools for support has opened up new ways to give ongoing and urgent mental health care. Nonetheless, there is still a lack of study on these instruments' efficacy in the unique setting of ambulance services, especially within WAST. The purpose of this research is to assess how digital support tools are</w:t>
      </w:r>
      <w:r w:rsidR="00CD7F9A" w:rsidRPr="006A0468">
        <w:rPr>
          <w:rFonts w:ascii="Arial" w:hAnsi="Arial" w:cs="Arial"/>
          <w:sz w:val="24"/>
          <w:szCs w:val="24"/>
        </w:rPr>
        <w:t xml:space="preserve"> currently</w:t>
      </w:r>
      <w:r w:rsidRPr="006A0468">
        <w:rPr>
          <w:rFonts w:ascii="Arial" w:hAnsi="Arial" w:cs="Arial"/>
          <w:sz w:val="24"/>
          <w:szCs w:val="24"/>
        </w:rPr>
        <w:t xml:space="preserve"> used and how they affect the mental health of Welsh Ambulance call-handlers after experiencing stressful events.</w:t>
      </w:r>
    </w:p>
    <w:p w14:paraId="1D790594" w14:textId="77777777" w:rsidR="00AF5205" w:rsidRPr="006A0468" w:rsidRDefault="00AF5205" w:rsidP="00526312">
      <w:pPr>
        <w:spacing w:line="276" w:lineRule="auto"/>
        <w:ind w:firstLine="720"/>
        <w:jc w:val="both"/>
        <w:rPr>
          <w:rFonts w:ascii="Arial" w:hAnsi="Arial" w:cs="Arial"/>
          <w:sz w:val="24"/>
          <w:szCs w:val="24"/>
        </w:rPr>
      </w:pPr>
    </w:p>
    <w:p w14:paraId="7A9634A7" w14:textId="4F7A367F" w:rsidR="001A30B9" w:rsidRPr="006A0468" w:rsidRDefault="001A30B9" w:rsidP="00526312">
      <w:pPr>
        <w:pStyle w:val="Heading2"/>
        <w:spacing w:line="276" w:lineRule="auto"/>
        <w:rPr>
          <w:rFonts w:ascii="Arial" w:hAnsi="Arial" w:cs="Arial"/>
          <w:szCs w:val="24"/>
        </w:rPr>
      </w:pPr>
      <w:bookmarkStart w:id="14" w:name="_Toc196398694"/>
      <w:r w:rsidRPr="006A0468">
        <w:rPr>
          <w:rFonts w:ascii="Arial" w:hAnsi="Arial" w:cs="Arial"/>
          <w:szCs w:val="24"/>
        </w:rPr>
        <w:t>1.</w:t>
      </w:r>
      <w:r w:rsidR="00AF5205" w:rsidRPr="006A0468">
        <w:rPr>
          <w:rFonts w:ascii="Arial" w:hAnsi="Arial" w:cs="Arial"/>
          <w:szCs w:val="24"/>
        </w:rPr>
        <w:t>3</w:t>
      </w:r>
      <w:r w:rsidRPr="006A0468">
        <w:rPr>
          <w:rFonts w:ascii="Arial" w:hAnsi="Arial" w:cs="Arial"/>
          <w:szCs w:val="24"/>
        </w:rPr>
        <w:t xml:space="preserve"> Rational</w:t>
      </w:r>
      <w:r w:rsidR="001744CE" w:rsidRPr="006A0468">
        <w:rPr>
          <w:rFonts w:ascii="Arial" w:hAnsi="Arial" w:cs="Arial"/>
          <w:szCs w:val="24"/>
        </w:rPr>
        <w:t>e</w:t>
      </w:r>
      <w:r w:rsidRPr="006A0468">
        <w:rPr>
          <w:rFonts w:ascii="Arial" w:hAnsi="Arial" w:cs="Arial"/>
          <w:szCs w:val="24"/>
        </w:rPr>
        <w:t xml:space="preserve"> for the study</w:t>
      </w:r>
      <w:bookmarkEnd w:id="14"/>
    </w:p>
    <w:p w14:paraId="73CF5084" w14:textId="77777777" w:rsidR="00AF5205" w:rsidRPr="006A0468" w:rsidRDefault="00AF5205" w:rsidP="00526312">
      <w:pPr>
        <w:spacing w:line="276" w:lineRule="auto"/>
        <w:rPr>
          <w:rFonts w:ascii="Arial" w:hAnsi="Arial" w:cs="Arial"/>
        </w:rPr>
      </w:pPr>
    </w:p>
    <w:p w14:paraId="072C6A95" w14:textId="43C16647" w:rsidR="001A30B9" w:rsidRPr="006A0468" w:rsidRDefault="001A30B9" w:rsidP="00526312">
      <w:pPr>
        <w:spacing w:line="276" w:lineRule="auto"/>
        <w:ind w:firstLine="720"/>
        <w:jc w:val="both"/>
        <w:rPr>
          <w:rFonts w:ascii="Arial" w:hAnsi="Arial" w:cs="Arial"/>
          <w:sz w:val="24"/>
          <w:szCs w:val="24"/>
        </w:rPr>
      </w:pPr>
      <w:r w:rsidRPr="006A0468">
        <w:rPr>
          <w:rFonts w:ascii="Arial" w:hAnsi="Arial" w:cs="Arial"/>
          <w:sz w:val="24"/>
          <w:szCs w:val="24"/>
        </w:rPr>
        <w:t>This study's main goal is to assess how well digital support resources might lessen the psychological toll that traumatic or abusive events have on Welsh Ambulance personnel working within the 999 call-handling environments. Among the specific goals are:</w:t>
      </w:r>
    </w:p>
    <w:p w14:paraId="4E018782" w14:textId="77777777"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1. Evaluating how much and how often WAST employees use digital support tools. </w:t>
      </w:r>
    </w:p>
    <w:p w14:paraId="2BB8549A" w14:textId="77777777"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2. Assessing how satisfied users are with these technologies. </w:t>
      </w:r>
    </w:p>
    <w:p w14:paraId="599271A2" w14:textId="77777777"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3. Assessing how digital support technologies affect mental health outcomes like stress, anxiety, and symptoms of PTSD. </w:t>
      </w:r>
    </w:p>
    <w:p w14:paraId="621E3DF3" w14:textId="77777777"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4. Determining what helps and what hinders the efficient usage of digital assistance tools. </w:t>
      </w:r>
    </w:p>
    <w:p w14:paraId="27EE5A36" w14:textId="542532B0" w:rsidR="002A12E4"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5. Making suggestions for improving the digital support </w:t>
      </w:r>
      <w:r w:rsidR="00CD7F9A" w:rsidRPr="006A0468">
        <w:rPr>
          <w:rFonts w:ascii="Arial" w:hAnsi="Arial" w:cs="Arial"/>
          <w:sz w:val="24"/>
          <w:szCs w:val="24"/>
        </w:rPr>
        <w:t>offering</w:t>
      </w:r>
      <w:r w:rsidRPr="006A0468">
        <w:rPr>
          <w:rFonts w:ascii="Arial" w:hAnsi="Arial" w:cs="Arial"/>
          <w:sz w:val="24"/>
          <w:szCs w:val="24"/>
        </w:rPr>
        <w:t xml:space="preserve"> in order to better assist emergency medical workers.</w:t>
      </w:r>
    </w:p>
    <w:p w14:paraId="5B92720D" w14:textId="77777777" w:rsidR="00AF5205" w:rsidRPr="006A0468" w:rsidRDefault="00AF5205" w:rsidP="00526312">
      <w:pPr>
        <w:spacing w:line="276" w:lineRule="auto"/>
        <w:jc w:val="both"/>
        <w:rPr>
          <w:rFonts w:ascii="Arial" w:hAnsi="Arial" w:cs="Arial"/>
          <w:sz w:val="24"/>
          <w:szCs w:val="24"/>
        </w:rPr>
      </w:pPr>
    </w:p>
    <w:p w14:paraId="04ED088A" w14:textId="06E3CED6" w:rsidR="001A30B9" w:rsidRPr="006A0468" w:rsidRDefault="001A30B9" w:rsidP="00526312">
      <w:pPr>
        <w:pStyle w:val="Heading2"/>
        <w:spacing w:line="276" w:lineRule="auto"/>
        <w:rPr>
          <w:rFonts w:ascii="Arial" w:hAnsi="Arial" w:cs="Arial"/>
          <w:szCs w:val="24"/>
        </w:rPr>
      </w:pPr>
      <w:bookmarkStart w:id="15" w:name="_Toc196398695"/>
      <w:r w:rsidRPr="006A0468">
        <w:rPr>
          <w:rFonts w:ascii="Arial" w:hAnsi="Arial" w:cs="Arial"/>
          <w:szCs w:val="24"/>
        </w:rPr>
        <w:t>1.</w:t>
      </w:r>
      <w:r w:rsidR="00AF5205" w:rsidRPr="006A0468">
        <w:rPr>
          <w:rFonts w:ascii="Arial" w:hAnsi="Arial" w:cs="Arial"/>
          <w:szCs w:val="24"/>
        </w:rPr>
        <w:t>4</w:t>
      </w:r>
      <w:r w:rsidRPr="006A0468">
        <w:rPr>
          <w:rFonts w:ascii="Arial" w:hAnsi="Arial" w:cs="Arial"/>
          <w:szCs w:val="24"/>
        </w:rPr>
        <w:t xml:space="preserve"> Aims and objectives of the research</w:t>
      </w:r>
      <w:bookmarkEnd w:id="15"/>
    </w:p>
    <w:p w14:paraId="68EF2C49" w14:textId="77777777" w:rsidR="00AF5205" w:rsidRPr="006A0468" w:rsidRDefault="00AF5205" w:rsidP="00526312">
      <w:pPr>
        <w:spacing w:line="276" w:lineRule="auto"/>
        <w:rPr>
          <w:rFonts w:ascii="Arial" w:hAnsi="Arial" w:cs="Arial"/>
        </w:rPr>
      </w:pPr>
    </w:p>
    <w:p w14:paraId="55307248" w14:textId="1DED5B49" w:rsidR="006B11DC" w:rsidRPr="006A0468" w:rsidRDefault="006B11DC" w:rsidP="00526312">
      <w:pPr>
        <w:spacing w:line="276" w:lineRule="auto"/>
        <w:ind w:firstLine="720"/>
        <w:jc w:val="both"/>
        <w:rPr>
          <w:rFonts w:ascii="Arial" w:hAnsi="Arial" w:cs="Arial"/>
          <w:sz w:val="24"/>
          <w:szCs w:val="24"/>
        </w:rPr>
      </w:pPr>
      <w:r w:rsidRPr="006A0468">
        <w:rPr>
          <w:rFonts w:ascii="Arial" w:hAnsi="Arial" w:cs="Arial"/>
          <w:sz w:val="24"/>
          <w:szCs w:val="24"/>
        </w:rPr>
        <w:t xml:space="preserve">This research seeks to evaluate the current offerings of digital support tools to identify potential gaps in mental health assistance for emergency call handlers. It also aims to suggest methods for integrating digital interventions into existing well-being programmes, enabling call handlers to utilise effective and evidence-based support systems. </w:t>
      </w:r>
      <w:r w:rsidR="00F41013" w:rsidRPr="006A0468">
        <w:rPr>
          <w:rFonts w:ascii="Arial" w:hAnsi="Arial" w:cs="Arial"/>
          <w:sz w:val="24"/>
          <w:szCs w:val="24"/>
        </w:rPr>
        <w:t xml:space="preserve">Research </w:t>
      </w:r>
      <w:r w:rsidR="00F41013" w:rsidRPr="0029704B">
        <w:rPr>
          <w:rFonts w:ascii="Arial" w:hAnsi="Arial" w:cs="Arial"/>
          <w:sz w:val="24"/>
          <w:szCs w:val="24"/>
        </w:rPr>
        <w:t xml:space="preserve">by </w:t>
      </w:r>
      <w:sdt>
        <w:sdtPr>
          <w:rPr>
            <w:rFonts w:ascii="Arial" w:hAnsi="Arial" w:cs="Arial"/>
            <w:color w:val="000000"/>
            <w:szCs w:val="24"/>
          </w:rPr>
          <w:tag w:val="MENDELEY_CITATION_v3_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"/>
          <w:id w:val="1433317187"/>
          <w:placeholder>
            <w:docPart w:val="DefaultPlaceholder_-1854013440"/>
          </w:placeholder>
        </w:sdtPr>
        <w:sdtContent>
          <w:r w:rsidR="00B8289E" w:rsidRPr="00B8289E">
            <w:rPr>
              <w:rFonts w:eastAsia="Times New Roman"/>
              <w:color w:val="000000"/>
            </w:rPr>
            <w:t xml:space="preserve">(Torlén Wennlund </w:t>
          </w:r>
          <w:r w:rsidR="00B8289E" w:rsidRPr="00B8289E">
            <w:rPr>
              <w:rFonts w:eastAsia="Times New Roman"/>
              <w:i/>
              <w:iCs/>
              <w:color w:val="000000"/>
            </w:rPr>
            <w:t>et al.</w:t>
          </w:r>
          <w:r w:rsidR="00B8289E" w:rsidRPr="00B8289E">
            <w:rPr>
              <w:rFonts w:eastAsia="Times New Roman"/>
              <w:color w:val="000000"/>
            </w:rPr>
            <w:t>, 2022)</w:t>
          </w:r>
        </w:sdtContent>
      </w:sdt>
      <w:r w:rsidR="006959CE" w:rsidRPr="006A0468">
        <w:rPr>
          <w:rFonts w:ascii="Arial" w:hAnsi="Arial" w:cs="Arial"/>
          <w:color w:val="000000"/>
          <w:sz w:val="24"/>
          <w:szCs w:val="24"/>
        </w:rPr>
        <w:t xml:space="preserve"> </w:t>
      </w:r>
      <w:r w:rsidR="00F41013" w:rsidRPr="006A0468">
        <w:rPr>
          <w:rFonts w:ascii="Arial" w:hAnsi="Arial" w:cs="Arial"/>
          <w:sz w:val="24"/>
          <w:szCs w:val="24"/>
        </w:rPr>
        <w:t xml:space="preserve">highlights the complex and stressful nature of managing emergency medical calls, which requires continuous information processing and creativity. Integrating digital mental health therapies can support emergency medical dispatchers by providing tools to manage stress, enhance adaptability, and maintain mental wellbeing in their high-stress roles. </w:t>
      </w:r>
      <w:r w:rsidRPr="006A0468">
        <w:rPr>
          <w:rFonts w:ascii="Arial" w:hAnsi="Arial" w:cs="Arial"/>
          <w:sz w:val="24"/>
          <w:szCs w:val="24"/>
        </w:rPr>
        <w:t xml:space="preserve">Acknowledging the significance of digital tools in strengthening resilience and mental health among emergency responders is essential for improving workforce sustainability and overall job satisfaction. </w:t>
      </w:r>
    </w:p>
    <w:p w14:paraId="6EFA33A6" w14:textId="78FE5561" w:rsidR="00437685" w:rsidRPr="006A0468" w:rsidRDefault="00437685" w:rsidP="00526312">
      <w:pPr>
        <w:spacing w:line="276" w:lineRule="auto"/>
        <w:jc w:val="both"/>
        <w:rPr>
          <w:rFonts w:ascii="Arial" w:hAnsi="Arial" w:cs="Arial"/>
          <w:sz w:val="24"/>
          <w:szCs w:val="24"/>
        </w:rPr>
      </w:pPr>
      <w:r w:rsidRPr="006A0468">
        <w:rPr>
          <w:rFonts w:ascii="Arial" w:hAnsi="Arial" w:cs="Arial"/>
          <w:sz w:val="24"/>
          <w:szCs w:val="24"/>
        </w:rPr>
        <w:t xml:space="preserve">The objectives </w:t>
      </w:r>
      <w:r w:rsidR="00896D4C" w:rsidRPr="006A0468">
        <w:rPr>
          <w:rFonts w:ascii="Arial" w:hAnsi="Arial" w:cs="Arial"/>
          <w:sz w:val="24"/>
          <w:szCs w:val="24"/>
        </w:rPr>
        <w:t xml:space="preserve">of this research </w:t>
      </w:r>
      <w:r w:rsidRPr="006A0468">
        <w:rPr>
          <w:rFonts w:ascii="Arial" w:hAnsi="Arial" w:cs="Arial"/>
          <w:sz w:val="24"/>
          <w:szCs w:val="24"/>
        </w:rPr>
        <w:t>are</w:t>
      </w:r>
      <w:r w:rsidR="00F02BAA" w:rsidRPr="006A0468">
        <w:rPr>
          <w:rFonts w:ascii="Arial" w:hAnsi="Arial" w:cs="Arial"/>
          <w:sz w:val="24"/>
          <w:szCs w:val="24"/>
        </w:rPr>
        <w:t>:</w:t>
      </w:r>
    </w:p>
    <w:p w14:paraId="632139FC" w14:textId="77777777" w:rsidR="00651D83" w:rsidRPr="006A0468" w:rsidRDefault="00651D83" w:rsidP="00526312">
      <w:pPr>
        <w:numPr>
          <w:ilvl w:val="0"/>
          <w:numId w:val="9"/>
        </w:numPr>
        <w:spacing w:line="276" w:lineRule="auto"/>
        <w:jc w:val="both"/>
        <w:rPr>
          <w:rFonts w:ascii="Arial" w:hAnsi="Arial" w:cs="Arial"/>
          <w:sz w:val="24"/>
          <w:szCs w:val="24"/>
        </w:rPr>
      </w:pPr>
      <w:r w:rsidRPr="006A0468">
        <w:rPr>
          <w:rFonts w:ascii="Arial" w:hAnsi="Arial" w:cs="Arial"/>
          <w:b/>
          <w:bCs/>
          <w:sz w:val="24"/>
          <w:szCs w:val="24"/>
        </w:rPr>
        <w:lastRenderedPageBreak/>
        <w:t>Assess the Current Digital Support Tools</w:t>
      </w:r>
      <w:r w:rsidRPr="006A0468">
        <w:rPr>
          <w:rFonts w:ascii="Arial" w:hAnsi="Arial" w:cs="Arial"/>
          <w:sz w:val="24"/>
          <w:szCs w:val="24"/>
        </w:rPr>
        <w:t>: Evaluate the existing digital support tools available to emergency call handlers to identify their strengths and weaknesses in providing mental health assistance.</w:t>
      </w:r>
    </w:p>
    <w:p w14:paraId="0CBA5529" w14:textId="77777777" w:rsidR="00651D83" w:rsidRPr="006A0468" w:rsidRDefault="00651D83" w:rsidP="00526312">
      <w:pPr>
        <w:numPr>
          <w:ilvl w:val="0"/>
          <w:numId w:val="9"/>
        </w:numPr>
        <w:spacing w:line="276" w:lineRule="auto"/>
        <w:jc w:val="both"/>
        <w:rPr>
          <w:rFonts w:ascii="Arial" w:hAnsi="Arial" w:cs="Arial"/>
          <w:sz w:val="24"/>
          <w:szCs w:val="24"/>
        </w:rPr>
      </w:pPr>
      <w:r w:rsidRPr="006A0468">
        <w:rPr>
          <w:rFonts w:ascii="Arial" w:hAnsi="Arial" w:cs="Arial"/>
          <w:b/>
          <w:bCs/>
          <w:sz w:val="24"/>
          <w:szCs w:val="24"/>
        </w:rPr>
        <w:t>Identify Gaps in Mental Health Assistance</w:t>
      </w:r>
      <w:r w:rsidRPr="006A0468">
        <w:rPr>
          <w:rFonts w:ascii="Arial" w:hAnsi="Arial" w:cs="Arial"/>
          <w:sz w:val="24"/>
          <w:szCs w:val="24"/>
        </w:rPr>
        <w:t>: Determine the areas where current digital support tools fall short in addressing the mental health needs of emergency call handlers.</w:t>
      </w:r>
    </w:p>
    <w:p w14:paraId="6361CCDA" w14:textId="77777777" w:rsidR="00651D83" w:rsidRPr="006A0468" w:rsidRDefault="00651D83" w:rsidP="00526312">
      <w:pPr>
        <w:numPr>
          <w:ilvl w:val="0"/>
          <w:numId w:val="9"/>
        </w:numPr>
        <w:spacing w:line="276" w:lineRule="auto"/>
        <w:jc w:val="both"/>
        <w:rPr>
          <w:rFonts w:ascii="Arial" w:hAnsi="Arial" w:cs="Arial"/>
          <w:sz w:val="24"/>
          <w:szCs w:val="24"/>
        </w:rPr>
      </w:pPr>
      <w:r w:rsidRPr="006A0468">
        <w:rPr>
          <w:rFonts w:ascii="Arial" w:hAnsi="Arial" w:cs="Arial"/>
          <w:b/>
          <w:bCs/>
          <w:sz w:val="24"/>
          <w:szCs w:val="24"/>
        </w:rPr>
        <w:t>Propose Integration Methods</w:t>
      </w:r>
      <w:r w:rsidRPr="006A0468">
        <w:rPr>
          <w:rFonts w:ascii="Arial" w:hAnsi="Arial" w:cs="Arial"/>
          <w:sz w:val="24"/>
          <w:szCs w:val="24"/>
        </w:rPr>
        <w:t>: Suggest effective methods for integrating digital interventions into existing well-being programmes to enhance their accessibility and effectiveness.</w:t>
      </w:r>
    </w:p>
    <w:p w14:paraId="39FCA18F" w14:textId="77777777" w:rsidR="00651D83" w:rsidRPr="006A0468" w:rsidRDefault="00651D83" w:rsidP="00526312">
      <w:pPr>
        <w:numPr>
          <w:ilvl w:val="0"/>
          <w:numId w:val="9"/>
        </w:numPr>
        <w:spacing w:line="276" w:lineRule="auto"/>
        <w:jc w:val="both"/>
        <w:rPr>
          <w:rFonts w:ascii="Arial" w:hAnsi="Arial" w:cs="Arial"/>
          <w:sz w:val="24"/>
          <w:szCs w:val="24"/>
        </w:rPr>
      </w:pPr>
      <w:r w:rsidRPr="006A0468">
        <w:rPr>
          <w:rFonts w:ascii="Arial" w:hAnsi="Arial" w:cs="Arial"/>
          <w:b/>
          <w:bCs/>
          <w:sz w:val="24"/>
          <w:szCs w:val="24"/>
        </w:rPr>
        <w:t>Evaluate Effectiveness of Digital Interventions</w:t>
      </w:r>
      <w:r w:rsidRPr="006A0468">
        <w:rPr>
          <w:rFonts w:ascii="Arial" w:hAnsi="Arial" w:cs="Arial"/>
          <w:sz w:val="24"/>
          <w:szCs w:val="24"/>
        </w:rPr>
        <w:t>: Measure the impact of digital support tools on the mental health, resilience, and job satisfaction of emergency call handlers.</w:t>
      </w:r>
    </w:p>
    <w:p w14:paraId="2BCEC70A" w14:textId="77777777" w:rsidR="00651D83" w:rsidRPr="006A0468" w:rsidRDefault="00651D83" w:rsidP="00526312">
      <w:pPr>
        <w:numPr>
          <w:ilvl w:val="0"/>
          <w:numId w:val="9"/>
        </w:numPr>
        <w:spacing w:line="276" w:lineRule="auto"/>
        <w:jc w:val="both"/>
        <w:rPr>
          <w:rFonts w:ascii="Arial" w:hAnsi="Arial" w:cs="Arial"/>
          <w:sz w:val="24"/>
          <w:szCs w:val="24"/>
        </w:rPr>
      </w:pPr>
      <w:r w:rsidRPr="006A0468">
        <w:rPr>
          <w:rFonts w:ascii="Arial" w:hAnsi="Arial" w:cs="Arial"/>
          <w:b/>
          <w:bCs/>
          <w:sz w:val="24"/>
          <w:szCs w:val="24"/>
        </w:rPr>
        <w:t>Explore Barriers to Access</w:t>
      </w:r>
      <w:r w:rsidRPr="006A0468">
        <w:rPr>
          <w:rFonts w:ascii="Arial" w:hAnsi="Arial" w:cs="Arial"/>
          <w:sz w:val="24"/>
          <w:szCs w:val="24"/>
        </w:rPr>
        <w:t>: Investigate the challenges and barriers that prevent call handlers from using digital and workplace mental health interventions.</w:t>
      </w:r>
    </w:p>
    <w:p w14:paraId="36B6872D" w14:textId="58C8B454" w:rsidR="00651D83" w:rsidRPr="006A0468" w:rsidRDefault="00651D83" w:rsidP="00526312">
      <w:pPr>
        <w:numPr>
          <w:ilvl w:val="0"/>
          <w:numId w:val="9"/>
        </w:numPr>
        <w:spacing w:line="276" w:lineRule="auto"/>
        <w:jc w:val="both"/>
        <w:rPr>
          <w:rFonts w:ascii="Arial" w:hAnsi="Arial" w:cs="Arial"/>
          <w:sz w:val="24"/>
          <w:szCs w:val="24"/>
        </w:rPr>
      </w:pPr>
      <w:r w:rsidRPr="006A0468">
        <w:rPr>
          <w:rFonts w:ascii="Arial" w:hAnsi="Arial" w:cs="Arial"/>
          <w:b/>
          <w:bCs/>
          <w:sz w:val="24"/>
          <w:szCs w:val="24"/>
        </w:rPr>
        <w:t>Recommend Improvements</w:t>
      </w:r>
      <w:r w:rsidRPr="006A0468">
        <w:rPr>
          <w:rFonts w:ascii="Arial" w:hAnsi="Arial" w:cs="Arial"/>
          <w:sz w:val="24"/>
          <w:szCs w:val="24"/>
        </w:rPr>
        <w:t>: Provide recommendations for improving digital and organi</w:t>
      </w:r>
      <w:r w:rsidR="00FC1E8C" w:rsidRPr="006A0468">
        <w:rPr>
          <w:rFonts w:ascii="Arial" w:hAnsi="Arial" w:cs="Arial"/>
          <w:sz w:val="24"/>
          <w:szCs w:val="24"/>
        </w:rPr>
        <w:t>s</w:t>
      </w:r>
      <w:r w:rsidRPr="006A0468">
        <w:rPr>
          <w:rFonts w:ascii="Arial" w:hAnsi="Arial" w:cs="Arial"/>
          <w:sz w:val="24"/>
          <w:szCs w:val="24"/>
        </w:rPr>
        <w:t>ational support systems to better address the mental health needs of emergency call handlers.</w:t>
      </w:r>
    </w:p>
    <w:p w14:paraId="43F2B21D" w14:textId="1E65B5B3" w:rsidR="00651D83" w:rsidRPr="006A0468" w:rsidRDefault="00651D83" w:rsidP="00526312">
      <w:pPr>
        <w:numPr>
          <w:ilvl w:val="0"/>
          <w:numId w:val="9"/>
        </w:numPr>
        <w:spacing w:line="276" w:lineRule="auto"/>
        <w:jc w:val="both"/>
        <w:rPr>
          <w:rFonts w:ascii="Arial" w:hAnsi="Arial" w:cs="Arial"/>
          <w:sz w:val="24"/>
          <w:szCs w:val="24"/>
        </w:rPr>
      </w:pPr>
      <w:r w:rsidRPr="006A0468">
        <w:rPr>
          <w:rFonts w:ascii="Arial" w:hAnsi="Arial" w:cs="Arial"/>
          <w:b/>
          <w:bCs/>
          <w:sz w:val="24"/>
          <w:szCs w:val="24"/>
        </w:rPr>
        <w:t>Enhance Workforce Sustainability</w:t>
      </w:r>
      <w:r w:rsidRPr="006A0468">
        <w:rPr>
          <w:rFonts w:ascii="Arial" w:hAnsi="Arial" w:cs="Arial"/>
          <w:sz w:val="24"/>
          <w:szCs w:val="24"/>
        </w:rPr>
        <w:t>: Highlight the importance of digital tools in promoting resilience and mental health, thereby improving workforce sustainability and overall job satisfaction</w:t>
      </w:r>
    </w:p>
    <w:p w14:paraId="68DF3E8B" w14:textId="54B25E74" w:rsidR="001A30B9" w:rsidRPr="006A0468" w:rsidRDefault="001A30B9" w:rsidP="00526312">
      <w:pPr>
        <w:pStyle w:val="Heading2"/>
        <w:spacing w:line="276" w:lineRule="auto"/>
        <w:rPr>
          <w:rFonts w:ascii="Arial" w:hAnsi="Arial" w:cs="Arial"/>
          <w:szCs w:val="24"/>
        </w:rPr>
      </w:pPr>
      <w:bookmarkStart w:id="16" w:name="_Toc196398696"/>
      <w:r w:rsidRPr="006A0468">
        <w:rPr>
          <w:rFonts w:ascii="Arial" w:hAnsi="Arial" w:cs="Arial"/>
          <w:szCs w:val="24"/>
        </w:rPr>
        <w:t>1.</w:t>
      </w:r>
      <w:r w:rsidR="00E852AF" w:rsidRPr="006A0468">
        <w:rPr>
          <w:rFonts w:ascii="Arial" w:hAnsi="Arial" w:cs="Arial"/>
          <w:szCs w:val="24"/>
        </w:rPr>
        <w:t>5</w:t>
      </w:r>
      <w:r w:rsidRPr="006A0468">
        <w:rPr>
          <w:rFonts w:ascii="Arial" w:hAnsi="Arial" w:cs="Arial"/>
          <w:szCs w:val="24"/>
        </w:rPr>
        <w:t xml:space="preserve"> Research questions</w:t>
      </w:r>
      <w:bookmarkEnd w:id="16"/>
    </w:p>
    <w:p w14:paraId="22607B07" w14:textId="77777777" w:rsidR="00963735" w:rsidRPr="006A0468" w:rsidRDefault="00963735" w:rsidP="00526312">
      <w:pPr>
        <w:spacing w:line="276" w:lineRule="auto"/>
        <w:rPr>
          <w:rFonts w:ascii="Arial" w:hAnsi="Arial" w:cs="Arial"/>
          <w:sz w:val="24"/>
          <w:szCs w:val="24"/>
        </w:rPr>
      </w:pPr>
    </w:p>
    <w:p w14:paraId="0D02581D" w14:textId="698159D7" w:rsidR="001A30B9" w:rsidRPr="006A0468" w:rsidRDefault="001A30B9" w:rsidP="00526312">
      <w:pPr>
        <w:spacing w:line="276" w:lineRule="auto"/>
        <w:ind w:firstLine="720"/>
        <w:rPr>
          <w:rFonts w:ascii="Arial" w:hAnsi="Arial" w:cs="Arial"/>
          <w:sz w:val="24"/>
          <w:szCs w:val="24"/>
        </w:rPr>
      </w:pPr>
      <w:r w:rsidRPr="006A0468">
        <w:rPr>
          <w:rFonts w:ascii="Arial" w:hAnsi="Arial" w:cs="Arial"/>
          <w:sz w:val="24"/>
          <w:szCs w:val="24"/>
        </w:rPr>
        <w:t>In order to accomplish these goals, the study will look into the following:</w:t>
      </w:r>
    </w:p>
    <w:p w14:paraId="2DFB0C2E" w14:textId="5C274DB9"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1. To what extent and under what circumstances do Welsh Ambulance Service 999 and 111 call-handlers use digital support tools</w:t>
      </w:r>
      <w:r w:rsidR="008905C7" w:rsidRPr="006A0468">
        <w:rPr>
          <w:rFonts w:ascii="Arial" w:hAnsi="Arial" w:cs="Arial"/>
          <w:sz w:val="24"/>
          <w:szCs w:val="24"/>
        </w:rPr>
        <w:t>?</w:t>
      </w:r>
      <w:r w:rsidRPr="006A0468">
        <w:rPr>
          <w:rFonts w:ascii="Arial" w:hAnsi="Arial" w:cs="Arial"/>
          <w:sz w:val="24"/>
          <w:szCs w:val="24"/>
        </w:rPr>
        <w:t xml:space="preserve"> </w:t>
      </w:r>
    </w:p>
    <w:p w14:paraId="130F0AAB" w14:textId="77777777"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2. What degree of pleasure do users have with these online resources? </w:t>
      </w:r>
    </w:p>
    <w:p w14:paraId="43190050" w14:textId="77777777"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3. What effect do these technologies have on WAST employees' mental health outcomes? </w:t>
      </w:r>
    </w:p>
    <w:p w14:paraId="312DCDC3" w14:textId="77777777" w:rsidR="001A30B9"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 xml:space="preserve">4. Which enablers and obstacles influence the use of digital assistance tools? </w:t>
      </w:r>
    </w:p>
    <w:p w14:paraId="0534FCD4" w14:textId="2ADA1460" w:rsidR="00CF1BAB" w:rsidRPr="006A0468" w:rsidRDefault="001A30B9" w:rsidP="00526312">
      <w:pPr>
        <w:spacing w:line="276" w:lineRule="auto"/>
        <w:jc w:val="both"/>
        <w:rPr>
          <w:rFonts w:ascii="Arial" w:hAnsi="Arial" w:cs="Arial"/>
          <w:sz w:val="24"/>
          <w:szCs w:val="24"/>
        </w:rPr>
      </w:pPr>
      <w:r w:rsidRPr="006A0468">
        <w:rPr>
          <w:rFonts w:ascii="Arial" w:hAnsi="Arial" w:cs="Arial"/>
          <w:sz w:val="24"/>
          <w:szCs w:val="24"/>
        </w:rPr>
        <w:t>5. How can the infrastructure for digital support be enhanced to better serve the demands of emergency medical services staff?</w:t>
      </w:r>
    </w:p>
    <w:p w14:paraId="1DB26098" w14:textId="77777777" w:rsidR="00963735" w:rsidRDefault="00963735" w:rsidP="00526312">
      <w:pPr>
        <w:spacing w:line="276" w:lineRule="auto"/>
        <w:jc w:val="both"/>
        <w:rPr>
          <w:rFonts w:ascii="Arial" w:hAnsi="Arial" w:cs="Arial"/>
          <w:sz w:val="24"/>
          <w:szCs w:val="24"/>
        </w:rPr>
      </w:pPr>
    </w:p>
    <w:p w14:paraId="40F46A20" w14:textId="77777777" w:rsidR="00FB593D" w:rsidRPr="006A0468" w:rsidRDefault="00FB593D" w:rsidP="00526312">
      <w:pPr>
        <w:spacing w:line="276" w:lineRule="auto"/>
        <w:jc w:val="both"/>
        <w:rPr>
          <w:rFonts w:ascii="Arial" w:hAnsi="Arial" w:cs="Arial"/>
          <w:sz w:val="24"/>
          <w:szCs w:val="24"/>
        </w:rPr>
      </w:pPr>
    </w:p>
    <w:p w14:paraId="60D14049" w14:textId="45A651BB" w:rsidR="001A30B9" w:rsidRPr="006A0468" w:rsidRDefault="00782DF7" w:rsidP="00526312">
      <w:pPr>
        <w:pStyle w:val="Heading2"/>
        <w:spacing w:line="276" w:lineRule="auto"/>
        <w:rPr>
          <w:rFonts w:ascii="Arial" w:hAnsi="Arial" w:cs="Arial"/>
          <w:szCs w:val="24"/>
        </w:rPr>
      </w:pPr>
      <w:bookmarkStart w:id="17" w:name="_Toc196398697"/>
      <w:r w:rsidRPr="006A0468">
        <w:rPr>
          <w:rFonts w:ascii="Arial" w:hAnsi="Arial" w:cs="Arial"/>
          <w:szCs w:val="24"/>
        </w:rPr>
        <w:lastRenderedPageBreak/>
        <w:t>1.</w:t>
      </w:r>
      <w:r w:rsidR="00E852AF" w:rsidRPr="006A0468">
        <w:rPr>
          <w:rFonts w:ascii="Arial" w:hAnsi="Arial" w:cs="Arial"/>
          <w:szCs w:val="24"/>
        </w:rPr>
        <w:t>6</w:t>
      </w:r>
      <w:r w:rsidRPr="006A0468">
        <w:rPr>
          <w:rFonts w:ascii="Arial" w:hAnsi="Arial" w:cs="Arial"/>
          <w:szCs w:val="24"/>
        </w:rPr>
        <w:t xml:space="preserve"> </w:t>
      </w:r>
      <w:r w:rsidR="001A30B9" w:rsidRPr="006A0468">
        <w:rPr>
          <w:rFonts w:ascii="Arial" w:hAnsi="Arial" w:cs="Arial"/>
          <w:szCs w:val="24"/>
        </w:rPr>
        <w:t>Scope and Limitations</w:t>
      </w:r>
      <w:bookmarkEnd w:id="17"/>
      <w:r w:rsidR="001A30B9" w:rsidRPr="006A0468">
        <w:rPr>
          <w:rFonts w:ascii="Arial" w:hAnsi="Arial" w:cs="Arial"/>
          <w:szCs w:val="24"/>
        </w:rPr>
        <w:t xml:space="preserve"> </w:t>
      </w:r>
    </w:p>
    <w:p w14:paraId="2A0DAB91" w14:textId="77777777" w:rsidR="00963735" w:rsidRPr="006A0468" w:rsidRDefault="00963735" w:rsidP="00526312">
      <w:pPr>
        <w:spacing w:line="276" w:lineRule="auto"/>
        <w:rPr>
          <w:rFonts w:ascii="Arial" w:hAnsi="Arial" w:cs="Arial"/>
        </w:rPr>
      </w:pPr>
    </w:p>
    <w:p w14:paraId="5EE4A350" w14:textId="1ECE06E0" w:rsidR="003C6D2A" w:rsidRPr="006A0468" w:rsidRDefault="001A30B9" w:rsidP="00526312">
      <w:pPr>
        <w:spacing w:line="276" w:lineRule="auto"/>
        <w:ind w:firstLine="720"/>
        <w:jc w:val="both"/>
        <w:rPr>
          <w:rFonts w:ascii="Arial" w:hAnsi="Arial" w:cs="Arial"/>
          <w:sz w:val="24"/>
          <w:szCs w:val="24"/>
        </w:rPr>
      </w:pPr>
      <w:r w:rsidRPr="006A0468">
        <w:rPr>
          <w:rFonts w:ascii="Arial" w:hAnsi="Arial" w:cs="Arial"/>
          <w:sz w:val="24"/>
          <w:szCs w:val="24"/>
        </w:rPr>
        <w:t xml:space="preserve">This study is limited to the </w:t>
      </w:r>
      <w:r w:rsidR="00B9348B" w:rsidRPr="006A0468">
        <w:rPr>
          <w:rFonts w:ascii="Arial" w:hAnsi="Arial" w:cs="Arial"/>
          <w:sz w:val="24"/>
          <w:szCs w:val="24"/>
        </w:rPr>
        <w:t xml:space="preserve">Welsh Ambulance Service University NHS Trust </w:t>
      </w:r>
      <w:r w:rsidRPr="006A0468">
        <w:rPr>
          <w:rFonts w:ascii="Arial" w:hAnsi="Arial" w:cs="Arial"/>
          <w:sz w:val="24"/>
          <w:szCs w:val="24"/>
        </w:rPr>
        <w:t>999 and 111 call handlers and focuses on the use of digital tools for support by its staff following traumatic or abusive events. Although the in-depth study made possible by this exclusive emphasis may limit the findings' applicability to other EMS companies or geographic locations. The study also recognises some possible drawbacks, including the tendency for survey respondents to self-report and the difficulty of distinguishing the benefits of digital tools from other ongoing support systems.</w:t>
      </w:r>
    </w:p>
    <w:p w14:paraId="782AE480" w14:textId="77777777" w:rsidR="0015685E" w:rsidRPr="006A0468" w:rsidRDefault="0015685E" w:rsidP="00526312">
      <w:pPr>
        <w:spacing w:line="276" w:lineRule="auto"/>
        <w:ind w:firstLine="720"/>
        <w:jc w:val="both"/>
        <w:rPr>
          <w:rFonts w:ascii="Arial" w:hAnsi="Arial" w:cs="Arial"/>
          <w:sz w:val="24"/>
          <w:szCs w:val="24"/>
        </w:rPr>
      </w:pPr>
    </w:p>
    <w:p w14:paraId="4352193E" w14:textId="74298675" w:rsidR="001A30B9" w:rsidRPr="006A0468" w:rsidRDefault="001A30B9" w:rsidP="00526312">
      <w:pPr>
        <w:pStyle w:val="Heading2"/>
        <w:spacing w:line="276" w:lineRule="auto"/>
        <w:rPr>
          <w:rFonts w:ascii="Arial" w:hAnsi="Arial" w:cs="Arial"/>
          <w:szCs w:val="24"/>
        </w:rPr>
      </w:pPr>
      <w:bookmarkStart w:id="18" w:name="_Toc196398698"/>
      <w:r w:rsidRPr="006A0468">
        <w:rPr>
          <w:rFonts w:ascii="Arial" w:hAnsi="Arial" w:cs="Arial"/>
          <w:szCs w:val="24"/>
        </w:rPr>
        <w:t>1.</w:t>
      </w:r>
      <w:r w:rsidR="00E852AF" w:rsidRPr="006A0468">
        <w:rPr>
          <w:rFonts w:ascii="Arial" w:hAnsi="Arial" w:cs="Arial"/>
          <w:szCs w:val="24"/>
        </w:rPr>
        <w:t>7</w:t>
      </w:r>
      <w:r w:rsidRPr="006A0468">
        <w:rPr>
          <w:rFonts w:ascii="Arial" w:hAnsi="Arial" w:cs="Arial"/>
          <w:szCs w:val="24"/>
        </w:rPr>
        <w:t xml:space="preserve"> Structure of the dissertation</w:t>
      </w:r>
      <w:bookmarkEnd w:id="18"/>
    </w:p>
    <w:p w14:paraId="07502B01" w14:textId="77777777" w:rsidR="003E65D2" w:rsidRPr="006A0468" w:rsidRDefault="003E65D2" w:rsidP="00526312">
      <w:pPr>
        <w:spacing w:line="276" w:lineRule="auto"/>
        <w:rPr>
          <w:rFonts w:ascii="Arial" w:hAnsi="Arial" w:cs="Arial"/>
        </w:rPr>
      </w:pPr>
    </w:p>
    <w:p w14:paraId="6492215C" w14:textId="2BA1C840" w:rsidR="00C761BF" w:rsidRPr="00526312" w:rsidRDefault="001A30B9" w:rsidP="00526312">
      <w:pPr>
        <w:spacing w:line="276" w:lineRule="auto"/>
        <w:ind w:firstLine="720"/>
        <w:jc w:val="both"/>
        <w:rPr>
          <w:rFonts w:asciiTheme="minorBidi" w:hAnsiTheme="minorBidi"/>
          <w:sz w:val="24"/>
          <w:szCs w:val="24"/>
        </w:rPr>
      </w:pPr>
      <w:r w:rsidRPr="006A0468">
        <w:rPr>
          <w:rFonts w:ascii="Arial" w:hAnsi="Arial" w:cs="Arial"/>
          <w:sz w:val="24"/>
          <w:szCs w:val="24"/>
        </w:rPr>
        <w:t>The format of the dissertation</w:t>
      </w:r>
      <w:r w:rsidR="004C3CDB" w:rsidRPr="006A0468">
        <w:rPr>
          <w:rFonts w:ascii="Arial" w:hAnsi="Arial" w:cs="Arial"/>
          <w:sz w:val="24"/>
          <w:szCs w:val="24"/>
        </w:rPr>
        <w:t xml:space="preserve"> is based on the IMRAD structure</w:t>
      </w:r>
      <w:r w:rsidR="00960263">
        <w:rPr>
          <w:rFonts w:ascii="Arial" w:hAnsi="Arial" w:cs="Arial"/>
          <w:sz w:val="24"/>
          <w:szCs w:val="24"/>
        </w:rPr>
        <w:t xml:space="preserve">, which means Introduction, Methods, Results and Discussion as this </w:t>
      </w:r>
      <w:r w:rsidR="00B102ED">
        <w:rPr>
          <w:rFonts w:ascii="Arial" w:hAnsi="Arial" w:cs="Arial"/>
          <w:sz w:val="24"/>
          <w:szCs w:val="24"/>
        </w:rPr>
        <w:t>helps to structure the paper clear</w:t>
      </w:r>
      <w:r w:rsidR="00602081">
        <w:rPr>
          <w:rFonts w:ascii="Arial" w:hAnsi="Arial" w:cs="Arial"/>
          <w:sz w:val="24"/>
          <w:szCs w:val="24"/>
        </w:rPr>
        <w:t>ly</w:t>
      </w:r>
      <w:r w:rsidR="00B102ED">
        <w:rPr>
          <w:rFonts w:ascii="Arial" w:hAnsi="Arial" w:cs="Arial"/>
          <w:sz w:val="24"/>
          <w:szCs w:val="24"/>
        </w:rPr>
        <w:t xml:space="preserve"> and logica</w:t>
      </w:r>
      <w:r w:rsidR="00602081">
        <w:rPr>
          <w:rFonts w:ascii="Arial" w:hAnsi="Arial" w:cs="Arial"/>
          <w:sz w:val="24"/>
          <w:szCs w:val="24"/>
        </w:rPr>
        <w:t>lly</w:t>
      </w:r>
      <w:r w:rsidR="00B102ED">
        <w:rPr>
          <w:rFonts w:ascii="Arial" w:hAnsi="Arial" w:cs="Arial"/>
          <w:sz w:val="24"/>
          <w:szCs w:val="24"/>
        </w:rPr>
        <w:t>. The format</w:t>
      </w:r>
      <w:r w:rsidRPr="006A0468">
        <w:rPr>
          <w:rFonts w:ascii="Arial" w:hAnsi="Arial" w:cs="Arial"/>
          <w:sz w:val="24"/>
          <w:szCs w:val="24"/>
        </w:rPr>
        <w:t xml:space="preserve"> is as follows: </w:t>
      </w:r>
      <w:r w:rsidR="000D7E2E" w:rsidRPr="006A0468">
        <w:rPr>
          <w:rFonts w:ascii="Arial" w:hAnsi="Arial" w:cs="Arial"/>
          <w:sz w:val="24"/>
          <w:szCs w:val="24"/>
        </w:rPr>
        <w:t>t</w:t>
      </w:r>
      <w:r w:rsidRPr="006A0468">
        <w:rPr>
          <w:rFonts w:ascii="Arial" w:hAnsi="Arial" w:cs="Arial"/>
          <w:sz w:val="24"/>
          <w:szCs w:val="24"/>
        </w:rPr>
        <w:t>he study topic is introduced in Chapter 1 together with background data, the problem description,</w:t>
      </w:r>
      <w:r w:rsidR="006A75B1" w:rsidRPr="006A0468">
        <w:rPr>
          <w:rFonts w:ascii="Arial" w:hAnsi="Arial" w:cs="Arial"/>
          <w:sz w:val="24"/>
          <w:szCs w:val="24"/>
        </w:rPr>
        <w:t xml:space="preserve"> aims,</w:t>
      </w:r>
      <w:r w:rsidRPr="006A0468">
        <w:rPr>
          <w:rFonts w:ascii="Arial" w:hAnsi="Arial" w:cs="Arial"/>
          <w:sz w:val="24"/>
          <w:szCs w:val="24"/>
        </w:rPr>
        <w:t xml:space="preserve"> goals, and research questions. The relevant literature on the usage of digital support technologies and the mental health of emergency medical workers is reviewed in Chapter 2. The </w:t>
      </w:r>
      <w:r w:rsidR="001E2724" w:rsidRPr="006A0468">
        <w:rPr>
          <w:rFonts w:ascii="Arial" w:hAnsi="Arial" w:cs="Arial"/>
          <w:sz w:val="24"/>
          <w:szCs w:val="24"/>
        </w:rPr>
        <w:t>data collection and analysis</w:t>
      </w:r>
      <w:r w:rsidR="000465D3" w:rsidRPr="006A0468">
        <w:rPr>
          <w:rFonts w:ascii="Arial" w:hAnsi="Arial" w:cs="Arial"/>
          <w:sz w:val="24"/>
          <w:szCs w:val="24"/>
        </w:rPr>
        <w:t xml:space="preserve"> along with</w:t>
      </w:r>
      <w:r w:rsidRPr="006A0468">
        <w:rPr>
          <w:rFonts w:ascii="Arial" w:hAnsi="Arial" w:cs="Arial"/>
          <w:sz w:val="24"/>
          <w:szCs w:val="24"/>
        </w:rPr>
        <w:t xml:space="preserve"> the mixed-methods approach, </w:t>
      </w:r>
      <w:r w:rsidR="000465D3" w:rsidRPr="006A0468">
        <w:rPr>
          <w:rFonts w:ascii="Arial" w:hAnsi="Arial" w:cs="Arial"/>
          <w:sz w:val="24"/>
          <w:szCs w:val="24"/>
        </w:rPr>
        <w:t xml:space="preserve">are </w:t>
      </w:r>
      <w:r w:rsidRPr="006A0468">
        <w:rPr>
          <w:rFonts w:ascii="Arial" w:hAnsi="Arial" w:cs="Arial"/>
          <w:sz w:val="24"/>
          <w:szCs w:val="24"/>
        </w:rPr>
        <w:t>described in Chapter 3. The study's quantitative and qualitative results are presented in Chapter 4. The consequences of the results are covered in Chapter 5, along with suggestions for further research and recommendations. With an overview of significant discoveries and thoughts on the research process, Chapter 6 brings the dissertation to a clo</w:t>
      </w:r>
      <w:r w:rsidRPr="00526312">
        <w:rPr>
          <w:rFonts w:asciiTheme="minorBidi" w:hAnsiTheme="minorBidi"/>
          <w:sz w:val="24"/>
          <w:szCs w:val="24"/>
        </w:rPr>
        <w:t>se.</w:t>
      </w:r>
      <w:bookmarkStart w:id="19" w:name="_Chapter_2:_Literature"/>
      <w:bookmarkEnd w:id="19"/>
      <w:r w:rsidR="00C761BF" w:rsidRPr="00526312">
        <w:rPr>
          <w:rFonts w:asciiTheme="minorBidi" w:hAnsiTheme="minorBidi"/>
          <w:sz w:val="28"/>
          <w:szCs w:val="28"/>
        </w:rPr>
        <w:br w:type="page"/>
      </w:r>
    </w:p>
    <w:p w14:paraId="6DFC5EEB" w14:textId="4576406B" w:rsidR="001A30B9" w:rsidRPr="00526312" w:rsidRDefault="002F55B2" w:rsidP="00526312">
      <w:pPr>
        <w:pStyle w:val="Heading1"/>
        <w:spacing w:line="276" w:lineRule="auto"/>
        <w:rPr>
          <w:rStyle w:val="Hyperlink"/>
          <w:rFonts w:cstheme="minorBidi"/>
          <w:szCs w:val="28"/>
        </w:rPr>
      </w:pPr>
      <w:r w:rsidRPr="00526312">
        <w:rPr>
          <w:rFonts w:cstheme="minorBidi"/>
          <w:szCs w:val="28"/>
        </w:rPr>
        <w:lastRenderedPageBreak/>
        <w:fldChar w:fldCharType="begin"/>
      </w:r>
      <w:r w:rsidRPr="00526312">
        <w:rPr>
          <w:rFonts w:cstheme="minorBidi"/>
          <w:szCs w:val="28"/>
        </w:rPr>
        <w:instrText>HYPERLINK  \l "_Chapter_2:_Literature"</w:instrText>
      </w:r>
      <w:r w:rsidRPr="00526312">
        <w:rPr>
          <w:rFonts w:cstheme="minorBidi"/>
          <w:szCs w:val="28"/>
        </w:rPr>
      </w:r>
      <w:r w:rsidRPr="00526312">
        <w:rPr>
          <w:rFonts w:cstheme="minorBidi"/>
          <w:szCs w:val="28"/>
        </w:rPr>
        <w:fldChar w:fldCharType="separate"/>
      </w:r>
      <w:bookmarkStart w:id="20" w:name="_Toc196398699"/>
      <w:r w:rsidR="001A30B9" w:rsidRPr="00526312">
        <w:rPr>
          <w:rStyle w:val="Hyperlink"/>
          <w:rFonts w:cstheme="minorBidi"/>
          <w:szCs w:val="28"/>
        </w:rPr>
        <w:t>Chapter 2: Literature review</w:t>
      </w:r>
      <w:bookmarkEnd w:id="20"/>
    </w:p>
    <w:p w14:paraId="0AA60B6F" w14:textId="2313D8CE" w:rsidR="001A30B9" w:rsidRPr="006A0468" w:rsidRDefault="002F55B2" w:rsidP="00526312">
      <w:pPr>
        <w:pStyle w:val="Heading2"/>
        <w:spacing w:line="276" w:lineRule="auto"/>
        <w:rPr>
          <w:rFonts w:ascii="Arial" w:hAnsi="Arial" w:cs="Arial"/>
          <w:szCs w:val="24"/>
        </w:rPr>
      </w:pPr>
      <w:r w:rsidRPr="00526312">
        <w:rPr>
          <w:rFonts w:cstheme="minorBidi"/>
          <w:sz w:val="28"/>
          <w:szCs w:val="28"/>
        </w:rPr>
        <w:fldChar w:fldCharType="end"/>
      </w:r>
      <w:bookmarkStart w:id="21" w:name="_Toc196398700"/>
      <w:r w:rsidR="00BC7243" w:rsidRPr="006A0468">
        <w:rPr>
          <w:rFonts w:ascii="Arial" w:hAnsi="Arial" w:cs="Arial"/>
          <w:szCs w:val="24"/>
        </w:rPr>
        <w:t>2</w:t>
      </w:r>
      <w:r w:rsidR="00C761BF" w:rsidRPr="006A0468">
        <w:rPr>
          <w:rFonts w:ascii="Arial" w:hAnsi="Arial" w:cs="Arial"/>
          <w:szCs w:val="24"/>
        </w:rPr>
        <w:t>.</w:t>
      </w:r>
      <w:r w:rsidR="00074A39" w:rsidRPr="006A0468">
        <w:rPr>
          <w:rFonts w:ascii="Arial" w:hAnsi="Arial" w:cs="Arial"/>
          <w:szCs w:val="24"/>
        </w:rPr>
        <w:t>1</w:t>
      </w:r>
      <w:r w:rsidR="00BC7243" w:rsidRPr="006A0468">
        <w:rPr>
          <w:rFonts w:ascii="Arial" w:hAnsi="Arial" w:cs="Arial"/>
          <w:szCs w:val="24"/>
        </w:rPr>
        <w:t xml:space="preserve"> </w:t>
      </w:r>
      <w:r w:rsidR="001A30B9" w:rsidRPr="006A0468">
        <w:rPr>
          <w:rFonts w:ascii="Arial" w:hAnsi="Arial" w:cs="Arial"/>
          <w:szCs w:val="24"/>
        </w:rPr>
        <w:t>Introduction</w:t>
      </w:r>
      <w:bookmarkEnd w:id="21"/>
      <w:r w:rsidR="00E05CA7" w:rsidRPr="006A0468">
        <w:rPr>
          <w:rFonts w:ascii="Arial" w:hAnsi="Arial" w:cs="Arial"/>
          <w:szCs w:val="24"/>
        </w:rPr>
        <w:t xml:space="preserve"> </w:t>
      </w:r>
    </w:p>
    <w:p w14:paraId="38EC6D9B" w14:textId="77777777" w:rsidR="00074A39" w:rsidRPr="00602081" w:rsidRDefault="00074A39" w:rsidP="00526312">
      <w:pPr>
        <w:spacing w:line="276" w:lineRule="auto"/>
        <w:rPr>
          <w:rFonts w:ascii="Arial" w:hAnsi="Arial" w:cs="Arial"/>
        </w:rPr>
      </w:pPr>
    </w:p>
    <w:p w14:paraId="7A247C59" w14:textId="2C4367AF" w:rsidR="003B6D61" w:rsidRPr="00602081" w:rsidRDefault="001A30B9" w:rsidP="003B6D61">
      <w:pPr>
        <w:spacing w:line="276" w:lineRule="auto"/>
        <w:ind w:firstLine="720"/>
        <w:jc w:val="both"/>
        <w:rPr>
          <w:rFonts w:ascii="Arial" w:hAnsi="Arial" w:cs="Arial"/>
          <w:sz w:val="24"/>
          <w:szCs w:val="24"/>
        </w:rPr>
      </w:pPr>
      <w:r w:rsidRPr="00602081">
        <w:rPr>
          <w:rFonts w:ascii="Arial" w:hAnsi="Arial" w:cs="Arial"/>
          <w:sz w:val="24"/>
          <w:szCs w:val="24"/>
        </w:rPr>
        <w:t>The use of digital therapies for mental health has grown in popularity because of their accessibility, low cost, and capacity to offer anonymity, which lessens stigma. These interventions are especially important in settings where employees face significant levels of psychological stress at work, such emergency services</w:t>
      </w:r>
      <w:r w:rsidR="00A313B7" w:rsidRPr="00602081">
        <w:rPr>
          <w:rFonts w:ascii="Arial" w:hAnsi="Arial" w:cs="Arial"/>
          <w:sz w:val="24"/>
          <w:szCs w:val="24"/>
        </w:rPr>
        <w:t>. Digital mental health interventions can be especially helpful in high-stress workplaces like emergency services, according to research. By assisting in the management of stress, anxiety, and other mental health conditions, these interventions enhance general wellbeing and productivity at work</w:t>
      </w:r>
      <w:r w:rsidR="00D1437D"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"/>
          <w:id w:val="1766196405"/>
          <w:placeholder>
            <w:docPart w:val="DefaultPlaceholder_-1854013440"/>
          </w:placeholder>
        </w:sdtPr>
        <w:sdtContent>
          <w:r w:rsidR="00B8289E" w:rsidRPr="00B8289E">
            <w:rPr>
              <w:rFonts w:eastAsia="Times New Roman"/>
              <w:color w:val="000000"/>
              <w:sz w:val="24"/>
            </w:rPr>
            <w:t xml:space="preserve">(Berardi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006762E0" w:rsidRPr="00602081">
        <w:rPr>
          <w:rFonts w:ascii="Arial" w:hAnsi="Arial" w:cs="Arial"/>
          <w:color w:val="000000"/>
          <w:sz w:val="24"/>
          <w:szCs w:val="24"/>
        </w:rPr>
        <w:t>.</w:t>
      </w:r>
      <w:r w:rsidR="00AE5A86" w:rsidRPr="00602081">
        <w:rPr>
          <w:rFonts w:ascii="Arial" w:hAnsi="Arial" w:cs="Arial"/>
          <w:color w:val="000000"/>
          <w:sz w:val="24"/>
          <w:szCs w:val="24"/>
        </w:rPr>
        <w:t xml:space="preserve"> </w:t>
      </w:r>
      <w:r w:rsidRPr="00602081">
        <w:rPr>
          <w:rFonts w:ascii="Arial" w:hAnsi="Arial" w:cs="Arial"/>
          <w:sz w:val="24"/>
          <w:szCs w:val="24"/>
        </w:rPr>
        <w:t xml:space="preserve">Examining research on digital interventions' efficacy in enhancing the mental health of emergency call handlers, this review of the literature will highlight important topics like stress reduction, vicarious trauma, and the use of digital technologies in mental health treatment. </w:t>
      </w:r>
      <w:r w:rsidR="00B34082" w:rsidRPr="00602081">
        <w:rPr>
          <w:rFonts w:ascii="Arial" w:hAnsi="Arial" w:cs="Arial"/>
          <w:sz w:val="24"/>
          <w:szCs w:val="24"/>
        </w:rPr>
        <w:t>A review</w:t>
      </w:r>
      <w:r w:rsidR="00792220" w:rsidRPr="00602081">
        <w:rPr>
          <w:rFonts w:ascii="Arial" w:hAnsi="Arial" w:cs="Arial"/>
          <w:sz w:val="24"/>
          <w:szCs w:val="24"/>
        </w:rPr>
        <w:t xml:space="preserve"> of technology-assisted and minimal contact therapies for anxiety</w:t>
      </w:r>
      <w:r w:rsidR="00B34082" w:rsidRPr="00602081">
        <w:rPr>
          <w:rFonts w:ascii="Arial" w:hAnsi="Arial" w:cs="Arial"/>
          <w:sz w:val="24"/>
          <w:szCs w:val="24"/>
        </w:rPr>
        <w:t xml:space="preserve"> carried out by </w:t>
      </w:r>
      <w:sdt>
        <w:sdtPr>
          <w:rPr>
            <w:rFonts w:ascii="Arial" w:hAnsi="Arial" w:cs="Arial"/>
            <w:color w:val="000000"/>
            <w:sz w:val="24"/>
            <w:szCs w:val="24"/>
          </w:rPr>
          <w:tag w:val="MENDELEY_CITATION_v3_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"/>
          <w:id w:val="-1758281466"/>
          <w:placeholder>
            <w:docPart w:val="DefaultPlaceholder_-1854013440"/>
          </w:placeholder>
        </w:sdtPr>
        <w:sdtContent>
          <w:r w:rsidR="00B8289E" w:rsidRPr="00B8289E">
            <w:rPr>
              <w:rFonts w:eastAsia="Times New Roman"/>
              <w:color w:val="000000"/>
              <w:sz w:val="24"/>
            </w:rPr>
            <w:t xml:space="preserve">(Newman </w:t>
          </w:r>
          <w:r w:rsidR="00B8289E" w:rsidRPr="00B8289E">
            <w:rPr>
              <w:rFonts w:eastAsia="Times New Roman"/>
              <w:i/>
              <w:iCs/>
              <w:color w:val="000000"/>
              <w:sz w:val="24"/>
            </w:rPr>
            <w:t>et al.</w:t>
          </w:r>
          <w:r w:rsidR="00B8289E" w:rsidRPr="00B8289E">
            <w:rPr>
              <w:rFonts w:eastAsia="Times New Roman"/>
              <w:color w:val="000000"/>
              <w:sz w:val="24"/>
            </w:rPr>
            <w:t>, 2011)</w:t>
          </w:r>
        </w:sdtContent>
      </w:sdt>
      <w:r w:rsidR="003B6D61" w:rsidRPr="00602081">
        <w:rPr>
          <w:rFonts w:ascii="Arial" w:hAnsi="Arial" w:cs="Arial"/>
          <w:sz w:val="24"/>
          <w:szCs w:val="24"/>
        </w:rPr>
        <w:t xml:space="preserve"> </w:t>
      </w:r>
      <w:r w:rsidR="009158BE" w:rsidRPr="00602081">
        <w:rPr>
          <w:rFonts w:ascii="Arial" w:hAnsi="Arial" w:cs="Arial"/>
          <w:sz w:val="24"/>
          <w:szCs w:val="24"/>
        </w:rPr>
        <w:t>suggests that self-help interventions are most effective for motivated participants</w:t>
      </w:r>
      <w:r w:rsidR="00C9757A" w:rsidRPr="00602081">
        <w:rPr>
          <w:rFonts w:ascii="Arial" w:hAnsi="Arial" w:cs="Arial"/>
          <w:sz w:val="24"/>
          <w:szCs w:val="24"/>
        </w:rPr>
        <w:t xml:space="preserve">. </w:t>
      </w:r>
    </w:p>
    <w:p w14:paraId="78A11A9D" w14:textId="5F8FACC3" w:rsidR="001A30B9" w:rsidRPr="00602081" w:rsidRDefault="001A30B9" w:rsidP="003B6D61">
      <w:pPr>
        <w:spacing w:line="276" w:lineRule="auto"/>
        <w:ind w:firstLine="720"/>
        <w:jc w:val="both"/>
        <w:rPr>
          <w:rFonts w:ascii="Arial" w:hAnsi="Arial" w:cs="Arial"/>
          <w:sz w:val="24"/>
          <w:szCs w:val="24"/>
        </w:rPr>
      </w:pPr>
      <w:r w:rsidRPr="00602081">
        <w:rPr>
          <w:rFonts w:ascii="Arial" w:hAnsi="Arial" w:cs="Arial"/>
          <w:sz w:val="24"/>
          <w:szCs w:val="24"/>
        </w:rPr>
        <w:t xml:space="preserve">The demanding nature of their profession, a lack of recognition, and insufficient organisational support are some of the major stressors that 999 ambulance call handlers must deal with. These factors all lead to burnout. </w:t>
      </w:r>
      <w:r w:rsidR="005E05D2" w:rsidRPr="00602081">
        <w:rPr>
          <w:rFonts w:ascii="Arial" w:hAnsi="Arial" w:cs="Arial"/>
          <w:sz w:val="24"/>
          <w:szCs w:val="24"/>
        </w:rPr>
        <w:t>One participant in a study</w:t>
      </w:r>
      <w:r w:rsidR="009B535A" w:rsidRPr="00602081">
        <w:rPr>
          <w:rFonts w:ascii="Arial" w:hAnsi="Arial" w:cs="Arial"/>
          <w:sz w:val="24"/>
          <w:szCs w:val="24"/>
        </w:rPr>
        <w:t xml:space="preserve"> by Powell </w:t>
      </w:r>
      <w:r w:rsidR="009B535A" w:rsidRPr="00602081">
        <w:rPr>
          <w:rFonts w:ascii="Arial" w:hAnsi="Arial" w:cs="Arial"/>
          <w:i/>
          <w:iCs/>
          <w:sz w:val="24"/>
          <w:szCs w:val="24"/>
        </w:rPr>
        <w:t>et al</w:t>
      </w:r>
      <w:r w:rsidR="00BD0B1B" w:rsidRPr="00602081">
        <w:rPr>
          <w:rFonts w:ascii="Arial" w:hAnsi="Arial" w:cs="Arial"/>
          <w:i/>
          <w:iCs/>
          <w:sz w:val="24"/>
          <w:szCs w:val="24"/>
        </w:rPr>
        <w:t>.,</w:t>
      </w:r>
      <w:r w:rsidR="009B535A" w:rsidRPr="00602081">
        <w:rPr>
          <w:rFonts w:ascii="Arial" w:hAnsi="Arial" w:cs="Arial"/>
          <w:sz w:val="24"/>
          <w:szCs w:val="24"/>
        </w:rPr>
        <w:t xml:space="preserve">  </w:t>
      </w:r>
      <w:r w:rsidR="00750FCD" w:rsidRPr="00602081">
        <w:rPr>
          <w:rFonts w:ascii="Arial" w:hAnsi="Arial" w:cs="Arial"/>
          <w:sz w:val="24"/>
          <w:szCs w:val="24"/>
        </w:rPr>
        <w:t>suggested the main sources of stress for them are when it's extremely crowded,</w:t>
      </w:r>
      <w:r w:rsidR="001819B0" w:rsidRPr="00602081">
        <w:rPr>
          <w:rFonts w:ascii="Arial" w:hAnsi="Arial" w:cs="Arial"/>
          <w:sz w:val="24"/>
          <w:szCs w:val="24"/>
        </w:rPr>
        <w:t xml:space="preserve"> and</w:t>
      </w:r>
      <w:r w:rsidR="00750FCD" w:rsidRPr="00602081">
        <w:rPr>
          <w:rFonts w:ascii="Arial" w:hAnsi="Arial" w:cs="Arial"/>
          <w:sz w:val="24"/>
          <w:szCs w:val="24"/>
        </w:rPr>
        <w:t xml:space="preserve"> when people are shouting while they wait to get through on 999.</w:t>
      </w:r>
      <w:r w:rsidRPr="00602081">
        <w:rPr>
          <w:rFonts w:ascii="Arial" w:hAnsi="Arial" w:cs="Arial"/>
          <w:sz w:val="24"/>
          <w:szCs w:val="24"/>
        </w:rPr>
        <w:t xml:space="preserve"> The stressful call environment, irregular breaks, and inadequate training procedures that disregard the emotional components of their work</w:t>
      </w:r>
      <w:r w:rsidR="00263AAD" w:rsidRPr="00602081">
        <w:rPr>
          <w:rFonts w:ascii="Arial" w:hAnsi="Arial" w:cs="Arial"/>
          <w:sz w:val="24"/>
          <w:szCs w:val="24"/>
        </w:rPr>
        <w:t>,</w:t>
      </w:r>
      <w:r w:rsidRPr="00602081">
        <w:rPr>
          <w:rFonts w:ascii="Arial" w:hAnsi="Arial" w:cs="Arial"/>
          <w:sz w:val="24"/>
          <w:szCs w:val="24"/>
        </w:rPr>
        <w:t xml:space="preserve"> all contribute to these pressures. Rigid standards are insufficient to address the human element of emergency calls, as one handler revealed: "The system is very black and white, and obviously callers and patients are not black and white." Mitigating these pressures and lowering the risk of burnout requires organisational changes, such as improved recognition and more thorough mental health training</w:t>
      </w:r>
      <w:r w:rsidR="00263AAD"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"/>
          <w:id w:val="800187785"/>
          <w:placeholder>
            <w:docPart w:val="DefaultPlaceholder_-1854013440"/>
          </w:placeholder>
        </w:sdtPr>
        <w:sdtContent>
          <w:r w:rsidR="00B8289E" w:rsidRPr="00B8289E">
            <w:rPr>
              <w:rFonts w:eastAsia="Times New Roman"/>
              <w:color w:val="000000"/>
              <w:sz w:val="24"/>
            </w:rPr>
            <w:t xml:space="preserve">(Powell </w:t>
          </w:r>
          <w:r w:rsidR="00B8289E" w:rsidRPr="00B8289E">
            <w:rPr>
              <w:rFonts w:eastAsia="Times New Roman"/>
              <w:i/>
              <w:iCs/>
              <w:color w:val="000000"/>
              <w:sz w:val="24"/>
            </w:rPr>
            <w:t>et al.</w:t>
          </w:r>
          <w:r w:rsidR="00B8289E" w:rsidRPr="00B8289E">
            <w:rPr>
              <w:rFonts w:eastAsia="Times New Roman"/>
              <w:color w:val="000000"/>
              <w:sz w:val="24"/>
            </w:rPr>
            <w:t>, 2023)</w:t>
          </w:r>
        </w:sdtContent>
      </w:sdt>
      <w:r w:rsidR="006762E0" w:rsidRPr="00602081">
        <w:rPr>
          <w:rFonts w:ascii="Arial" w:hAnsi="Arial" w:cs="Arial"/>
          <w:color w:val="000000"/>
          <w:sz w:val="24"/>
          <w:szCs w:val="24"/>
        </w:rPr>
        <w:t>.</w:t>
      </w:r>
    </w:p>
    <w:p w14:paraId="5786F052" w14:textId="68F7732D" w:rsidR="001A30B9" w:rsidRPr="00602081" w:rsidRDefault="00186C55" w:rsidP="00E81606">
      <w:pPr>
        <w:spacing w:line="276" w:lineRule="auto"/>
        <w:ind w:firstLine="720"/>
        <w:jc w:val="both"/>
        <w:rPr>
          <w:rFonts w:ascii="Arial" w:hAnsi="Arial" w:cs="Arial"/>
          <w:color w:val="000000"/>
          <w:sz w:val="24"/>
          <w:szCs w:val="24"/>
        </w:rPr>
      </w:pPr>
      <w:r w:rsidRPr="00602081">
        <w:rPr>
          <w:rFonts w:ascii="Arial" w:hAnsi="Arial" w:cs="Arial"/>
          <w:sz w:val="24"/>
          <w:szCs w:val="24"/>
        </w:rPr>
        <w:t xml:space="preserve">Previous research suggests that gender differences play a role in how stress is managed, with women often reporting higher emotional impacts and men adopting more detached coping mechanisms. The study by Vidic </w:t>
      </w:r>
      <w:r w:rsidR="00A85335" w:rsidRPr="00602081">
        <w:rPr>
          <w:rFonts w:ascii="Arial" w:hAnsi="Arial" w:cs="Arial"/>
          <w:sz w:val="24"/>
          <w:szCs w:val="24"/>
        </w:rPr>
        <w:t>(</w:t>
      </w:r>
      <w:r w:rsidRPr="00602081">
        <w:rPr>
          <w:rFonts w:ascii="Arial" w:hAnsi="Arial" w:cs="Arial"/>
          <w:sz w:val="24"/>
          <w:szCs w:val="24"/>
        </w:rPr>
        <w:t>2024</w:t>
      </w:r>
      <w:r w:rsidR="00A85335" w:rsidRPr="00602081">
        <w:rPr>
          <w:rFonts w:ascii="Arial" w:hAnsi="Arial" w:cs="Arial"/>
          <w:sz w:val="24"/>
          <w:szCs w:val="24"/>
        </w:rPr>
        <w:t>)</w:t>
      </w:r>
      <w:r w:rsidRPr="00602081">
        <w:rPr>
          <w:rFonts w:ascii="Arial" w:hAnsi="Arial" w:cs="Arial"/>
          <w:sz w:val="24"/>
          <w:szCs w:val="24"/>
        </w:rPr>
        <w:t xml:space="preserve"> investigated gender differences in response to stress, resilience, coping, and mindfulness following a relaxation and mindfulness-based intervention. The findings revealed that females experienced a greater reduction in maladaptive coping strategies compared to males. This suggests that women often report higher emotional impacts from stress and may benefit more significantly from interventions aimed at reducing stress </w:t>
      </w:r>
      <w:sdt>
        <w:sdtPr>
          <w:rPr>
            <w:rFonts w:ascii="Arial" w:hAnsi="Arial" w:cs="Arial"/>
            <w:color w:val="000000"/>
            <w:sz w:val="24"/>
            <w:szCs w:val="24"/>
          </w:rPr>
          <w:tag w:val="MENDELEY_CITATION_v3_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"/>
          <w:id w:val="-1298985954"/>
          <w:placeholder>
            <w:docPart w:val="DefaultPlaceholder_-1854013440"/>
          </w:placeholder>
        </w:sdtPr>
        <w:sdtContent>
          <w:r w:rsidR="00B8289E" w:rsidRPr="00B8289E">
            <w:rPr>
              <w:rFonts w:ascii="Arial" w:hAnsi="Arial" w:cs="Arial"/>
              <w:color w:val="000000"/>
              <w:sz w:val="24"/>
              <w:szCs w:val="24"/>
            </w:rPr>
            <w:t>(Vidic, 2024)</w:t>
          </w:r>
        </w:sdtContent>
      </w:sdt>
      <w:r w:rsidRPr="00602081">
        <w:rPr>
          <w:rFonts w:ascii="Arial" w:hAnsi="Arial" w:cs="Arial"/>
          <w:sz w:val="24"/>
          <w:szCs w:val="24"/>
        </w:rPr>
        <w:t xml:space="preserve"> Additionally, organisational culture, accessibility, and scepticism toward digital interventions contribute to the reluctance in adopting these tools. The systematic realist review</w:t>
      </w:r>
      <w:r w:rsidR="006340AD" w:rsidRPr="00602081">
        <w:rPr>
          <w:rFonts w:ascii="Arial" w:hAnsi="Arial" w:cs="Arial"/>
          <w:sz w:val="24"/>
          <w:szCs w:val="24"/>
        </w:rPr>
        <w:t xml:space="preserve"> published </w:t>
      </w:r>
      <w:r w:rsidR="006340AD" w:rsidRPr="00DB4BEE">
        <w:rPr>
          <w:rFonts w:ascii="Arial" w:hAnsi="Arial" w:cs="Arial"/>
          <w:sz w:val="24"/>
          <w:szCs w:val="24"/>
        </w:rPr>
        <w:t xml:space="preserve">by </w:t>
      </w:r>
      <w:sdt>
        <w:sdtPr>
          <w:rPr>
            <w:rFonts w:ascii="Arial" w:hAnsi="Arial" w:cs="Arial"/>
            <w:color w:val="000000"/>
            <w:sz w:val="24"/>
            <w:szCs w:val="24"/>
          </w:rPr>
          <w:tag w:val="MENDELEY_CITATION_v3_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"/>
          <w:id w:val="-1663611633"/>
          <w:placeholder>
            <w:docPart w:val="DefaultPlaceholder_-1854013440"/>
          </w:placeholder>
        </w:sdtPr>
        <w:sdtContent>
          <w:r w:rsidR="00B8289E" w:rsidRPr="00B8289E">
            <w:rPr>
              <w:rFonts w:eastAsia="Times New Roman"/>
              <w:color w:val="000000"/>
              <w:sz w:val="24"/>
            </w:rPr>
            <w:t xml:space="preserve">(Peláez Zuberbuhler </w:t>
          </w:r>
          <w:r w:rsidR="00B8289E" w:rsidRPr="00B8289E">
            <w:rPr>
              <w:rFonts w:eastAsia="Times New Roman"/>
              <w:i/>
              <w:iCs/>
              <w:color w:val="000000"/>
              <w:sz w:val="24"/>
            </w:rPr>
            <w:t>et al.</w:t>
          </w:r>
          <w:r w:rsidR="00B8289E" w:rsidRPr="00B8289E">
            <w:rPr>
              <w:rFonts w:eastAsia="Times New Roman"/>
              <w:color w:val="000000"/>
              <w:sz w:val="24"/>
            </w:rPr>
            <w:t>, 2025)</w:t>
          </w:r>
        </w:sdtContent>
      </w:sdt>
      <w:r w:rsidR="00D42135" w:rsidRPr="00602081">
        <w:rPr>
          <w:rFonts w:ascii="Arial" w:hAnsi="Arial" w:cs="Arial"/>
          <w:sz w:val="24"/>
          <w:szCs w:val="24"/>
        </w:rPr>
        <w:t xml:space="preserve"> </w:t>
      </w:r>
      <w:r w:rsidRPr="00602081">
        <w:rPr>
          <w:rFonts w:ascii="Arial" w:hAnsi="Arial" w:cs="Arial"/>
          <w:sz w:val="24"/>
          <w:szCs w:val="24"/>
        </w:rPr>
        <w:t xml:space="preserve">highlights various individual contextual factors that impact the effectiveness of digital interventions (DIs) in the </w:t>
      </w:r>
      <w:r w:rsidRPr="00602081">
        <w:rPr>
          <w:rFonts w:ascii="Arial" w:hAnsi="Arial" w:cs="Arial"/>
          <w:sz w:val="24"/>
          <w:szCs w:val="24"/>
        </w:rPr>
        <w:lastRenderedPageBreak/>
        <w:t xml:space="preserve">workplace, such as demographics, prior mental health conditions, and personal abilities. Significant mechanisms influencing DI effectiveness include frequency of use, adherence levels, and the relevance of the content, all of which can lead to positive changes in perception. The research underscores the need to analyse the interactions between these mechanisms and the cultural factors that affect DI implementation </w:t>
      </w:r>
      <w:r w:rsidR="00A94547" w:rsidRPr="00602081">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"/>
          <w:id w:val="839980128"/>
          <w:placeholder>
            <w:docPart w:val="DefaultPlaceholder_-1854013440"/>
          </w:placeholder>
        </w:sdtPr>
        <w:sdtContent>
          <w:r w:rsidR="00B8289E" w:rsidRPr="00B8289E">
            <w:rPr>
              <w:rFonts w:eastAsia="Times New Roman"/>
              <w:color w:val="000000"/>
              <w:sz w:val="24"/>
            </w:rPr>
            <w:t xml:space="preserve">(Peláez Zuberbuhler </w:t>
          </w:r>
          <w:r w:rsidR="00B8289E" w:rsidRPr="00B8289E">
            <w:rPr>
              <w:rFonts w:eastAsia="Times New Roman"/>
              <w:i/>
              <w:iCs/>
              <w:color w:val="000000"/>
              <w:sz w:val="24"/>
            </w:rPr>
            <w:t>et al.</w:t>
          </w:r>
          <w:r w:rsidR="00B8289E" w:rsidRPr="00B8289E">
            <w:rPr>
              <w:rFonts w:eastAsia="Times New Roman"/>
              <w:color w:val="000000"/>
              <w:sz w:val="24"/>
            </w:rPr>
            <w:t>, 2025)</w:t>
          </w:r>
        </w:sdtContent>
      </w:sdt>
      <w:r w:rsidR="00E81606" w:rsidRPr="00602081">
        <w:rPr>
          <w:rFonts w:ascii="Arial" w:hAnsi="Arial" w:cs="Arial"/>
          <w:color w:val="000000"/>
          <w:sz w:val="24"/>
          <w:szCs w:val="24"/>
        </w:rPr>
        <w:t xml:space="preserve"> </w:t>
      </w:r>
      <w:r w:rsidR="001A30B9" w:rsidRPr="00602081">
        <w:rPr>
          <w:rFonts w:ascii="Arial" w:hAnsi="Arial" w:cs="Arial"/>
          <w:sz w:val="24"/>
          <w:szCs w:val="24"/>
        </w:rPr>
        <w:t xml:space="preserve">Given the expanding prevalence of anxiety and depression in the workplace, </w:t>
      </w:r>
      <w:r w:rsidR="00016636" w:rsidRPr="00602081">
        <w:rPr>
          <w:rFonts w:ascii="Arial" w:hAnsi="Arial" w:cs="Arial"/>
          <w:sz w:val="24"/>
          <w:szCs w:val="24"/>
        </w:rPr>
        <w:t>employee wellness programmes</w:t>
      </w:r>
      <w:r w:rsidR="001A30B9" w:rsidRPr="00602081">
        <w:rPr>
          <w:rFonts w:ascii="Arial" w:hAnsi="Arial" w:cs="Arial"/>
          <w:sz w:val="24"/>
          <w:szCs w:val="24"/>
        </w:rPr>
        <w:t xml:space="preserve"> for prevalent mental disorders are becoming </w:t>
      </w:r>
      <w:r w:rsidR="00FB2D44" w:rsidRPr="00602081">
        <w:rPr>
          <w:rFonts w:ascii="Arial" w:hAnsi="Arial" w:cs="Arial"/>
          <w:sz w:val="24"/>
          <w:szCs w:val="24"/>
        </w:rPr>
        <w:t xml:space="preserve">increasingly </w:t>
      </w:r>
      <w:r w:rsidR="001A30B9" w:rsidRPr="00602081">
        <w:rPr>
          <w:rFonts w:ascii="Arial" w:hAnsi="Arial" w:cs="Arial"/>
          <w:sz w:val="24"/>
          <w:szCs w:val="24"/>
        </w:rPr>
        <w:t xml:space="preserve">important. According to Joyce </w:t>
      </w:r>
      <w:r w:rsidR="001A30B9" w:rsidRPr="00602081">
        <w:rPr>
          <w:rFonts w:ascii="Arial" w:hAnsi="Arial" w:cs="Arial"/>
          <w:i/>
          <w:iCs/>
          <w:sz w:val="24"/>
          <w:szCs w:val="24"/>
        </w:rPr>
        <w:t>et al</w:t>
      </w:r>
      <w:r w:rsidR="0069585D" w:rsidRPr="00602081">
        <w:rPr>
          <w:rFonts w:ascii="Arial" w:hAnsi="Arial" w:cs="Arial"/>
          <w:sz w:val="24"/>
          <w:szCs w:val="24"/>
        </w:rPr>
        <w:t>.,</w:t>
      </w:r>
      <w:r w:rsidR="001A30B9" w:rsidRPr="00602081">
        <w:rPr>
          <w:rFonts w:ascii="Arial" w:hAnsi="Arial" w:cs="Arial"/>
          <w:sz w:val="24"/>
          <w:szCs w:val="24"/>
        </w:rPr>
        <w:t xml:space="preserve"> </w:t>
      </w:r>
      <w:r w:rsidR="00304B28" w:rsidRPr="00602081">
        <w:rPr>
          <w:rFonts w:ascii="Arial" w:hAnsi="Arial" w:cs="Arial"/>
          <w:sz w:val="24"/>
          <w:szCs w:val="24"/>
        </w:rPr>
        <w:t xml:space="preserve">common mental health conditions, especially anxiety and depression, are now the main cause of sick leave and long-term incapacity to work in most developed nations. </w:t>
      </w:r>
      <w:r w:rsidR="001A30B9" w:rsidRPr="00602081">
        <w:rPr>
          <w:rFonts w:ascii="Arial" w:hAnsi="Arial" w:cs="Arial"/>
          <w:sz w:val="24"/>
          <w:szCs w:val="24"/>
        </w:rPr>
        <w:t>Primary, secondary, and tertiary prevention are the three categories into which effective treatments frequently fall. For example, there is compelling evidence that cognitive behavioural therapy (CBT) can lower stress levels in individuals, but it is unclear how this approach affects more general organisational outcomes like absenteeism</w:t>
      </w:r>
      <w:r w:rsidR="00C3178F" w:rsidRPr="00602081">
        <w:rPr>
          <w:rFonts w:ascii="Arial" w:hAnsi="Arial" w:cs="Arial"/>
          <w:sz w:val="24"/>
          <w:szCs w:val="24"/>
        </w:rPr>
        <w:t>.</w:t>
      </w:r>
      <w:r w:rsidR="001A30B9" w:rsidRPr="00602081">
        <w:rPr>
          <w:rFonts w:ascii="Arial" w:hAnsi="Arial" w:cs="Arial"/>
          <w:sz w:val="24"/>
          <w:szCs w:val="24"/>
        </w:rPr>
        <w:t xml:space="preserve"> The study's overall findings highlight how companies that provide structured mental health care might lessen these common workplace problems</w:t>
      </w:r>
      <w:r w:rsidR="00F97FB5"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"/>
          <w:id w:val="-587545813"/>
          <w:placeholder>
            <w:docPart w:val="DefaultPlaceholder_-1854013440"/>
          </w:placeholder>
        </w:sdtPr>
        <w:sdtContent>
          <w:r w:rsidR="00B8289E" w:rsidRPr="00B8289E">
            <w:rPr>
              <w:rFonts w:eastAsia="Times New Roman"/>
              <w:color w:val="000000"/>
              <w:sz w:val="24"/>
            </w:rPr>
            <w:t xml:space="preserve">(Joyce </w:t>
          </w:r>
          <w:r w:rsidR="00B8289E" w:rsidRPr="00B8289E">
            <w:rPr>
              <w:rFonts w:eastAsia="Times New Roman"/>
              <w:i/>
              <w:iCs/>
              <w:color w:val="000000"/>
              <w:sz w:val="24"/>
            </w:rPr>
            <w:t>et al.</w:t>
          </w:r>
          <w:r w:rsidR="00B8289E" w:rsidRPr="00B8289E">
            <w:rPr>
              <w:rFonts w:eastAsia="Times New Roman"/>
              <w:color w:val="000000"/>
              <w:sz w:val="24"/>
            </w:rPr>
            <w:t>, 2016)</w:t>
          </w:r>
        </w:sdtContent>
      </w:sdt>
      <w:r w:rsidR="00BE598E" w:rsidRPr="00602081">
        <w:rPr>
          <w:rFonts w:ascii="Arial" w:hAnsi="Arial" w:cs="Arial"/>
          <w:color w:val="000000"/>
          <w:sz w:val="24"/>
          <w:szCs w:val="24"/>
        </w:rPr>
        <w:t>.</w:t>
      </w:r>
      <w:r w:rsidR="006B289E" w:rsidRPr="00602081">
        <w:rPr>
          <w:rFonts w:ascii="Arial" w:hAnsi="Arial" w:cs="Arial"/>
          <w:color w:val="000000"/>
          <w:sz w:val="24"/>
          <w:szCs w:val="24"/>
        </w:rPr>
        <w:t xml:space="preserve"> According to a multicentre study done in Spain, burnout is common among emergency department nurses, who report moderate levels of job satisfaction and perceived stress. The study found that factors such as anxiety, social dysfunction, years spent working in the emergency room, gender, avoidance coping mechanisms, and lack of physical exercise were important predictors of burnout </w:t>
      </w:r>
      <w:sdt>
        <w:sdtPr>
          <w:rPr>
            <w:rFonts w:ascii="Arial" w:hAnsi="Arial" w:cs="Arial"/>
            <w:color w:val="000000"/>
            <w:sz w:val="24"/>
            <w:szCs w:val="24"/>
          </w:rPr>
          <w:tag w:val="MENDELEY_CITATION_v3_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"/>
          <w:id w:val="1364098772"/>
          <w:placeholder>
            <w:docPart w:val="DefaultPlaceholder_-1854013440"/>
          </w:placeholder>
        </w:sdtPr>
        <w:sdtContent>
          <w:r w:rsidR="00B8289E" w:rsidRPr="00B8289E">
            <w:rPr>
              <w:rFonts w:eastAsia="Times New Roman"/>
              <w:color w:val="000000"/>
              <w:sz w:val="24"/>
            </w:rPr>
            <w:t xml:space="preserve">(Portero de la Cruz </w:t>
          </w:r>
          <w:r w:rsidR="00B8289E" w:rsidRPr="00B8289E">
            <w:rPr>
              <w:rFonts w:eastAsia="Times New Roman"/>
              <w:i/>
              <w:iCs/>
              <w:color w:val="000000"/>
              <w:sz w:val="24"/>
            </w:rPr>
            <w:t>et al.</w:t>
          </w:r>
          <w:r w:rsidR="00B8289E" w:rsidRPr="00B8289E">
            <w:rPr>
              <w:rFonts w:eastAsia="Times New Roman"/>
              <w:color w:val="000000"/>
              <w:sz w:val="24"/>
            </w:rPr>
            <w:t>, 2020)</w:t>
          </w:r>
        </w:sdtContent>
      </w:sdt>
      <w:r w:rsidR="006B289E" w:rsidRPr="00602081">
        <w:rPr>
          <w:rFonts w:ascii="Arial" w:hAnsi="Arial" w:cs="Arial"/>
          <w:color w:val="000000"/>
          <w:sz w:val="24"/>
          <w:szCs w:val="24"/>
        </w:rPr>
        <w:t>.</w:t>
      </w:r>
      <w:r w:rsidR="00884B76" w:rsidRPr="00602081">
        <w:rPr>
          <w:rFonts w:ascii="Arial" w:hAnsi="Arial" w:cs="Arial"/>
          <w:color w:val="000000"/>
          <w:sz w:val="24"/>
          <w:szCs w:val="24"/>
        </w:rPr>
        <w:t xml:space="preserve"> </w:t>
      </w:r>
      <w:r w:rsidR="007C48B8" w:rsidRPr="00602081">
        <w:rPr>
          <w:rFonts w:ascii="Arial" w:hAnsi="Arial" w:cs="Arial"/>
          <w:color w:val="000000"/>
          <w:sz w:val="24"/>
          <w:szCs w:val="24"/>
        </w:rPr>
        <w:t>Research on web-based mental health interventions in workplace settings shows significant variation in methodology, yet generally indicates high employee acceptability, especially when interventions are simple, tailored, and use non-stigmati</w:t>
      </w:r>
      <w:r w:rsidR="00A04F15">
        <w:rPr>
          <w:rFonts w:ascii="Arial" w:hAnsi="Arial" w:cs="Arial"/>
          <w:color w:val="000000"/>
          <w:sz w:val="24"/>
          <w:szCs w:val="24"/>
        </w:rPr>
        <w:t>s</w:t>
      </w:r>
      <w:r w:rsidR="007C48B8" w:rsidRPr="00602081">
        <w:rPr>
          <w:rFonts w:ascii="Arial" w:hAnsi="Arial" w:cs="Arial"/>
          <w:color w:val="000000"/>
          <w:sz w:val="24"/>
          <w:szCs w:val="24"/>
        </w:rPr>
        <w:t xml:space="preserve">ing language </w:t>
      </w:r>
      <w:sdt>
        <w:sdtPr>
          <w:rPr>
            <w:rFonts w:ascii="Arial" w:hAnsi="Arial" w:cs="Arial"/>
            <w:color w:val="000000"/>
            <w:sz w:val="24"/>
            <w:szCs w:val="24"/>
          </w:rPr>
          <w:tag w:val="MENDELEY_CITATION_v3_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"/>
          <w:id w:val="646478977"/>
          <w:placeholder>
            <w:docPart w:val="DefaultPlaceholder_-1854013440"/>
          </w:placeholder>
        </w:sdtPr>
        <w:sdtContent>
          <w:r w:rsidR="00B8289E" w:rsidRPr="00B8289E">
            <w:rPr>
              <w:rFonts w:ascii="Arial" w:hAnsi="Arial" w:cs="Arial"/>
              <w:color w:val="000000"/>
              <w:sz w:val="24"/>
              <w:szCs w:val="24"/>
            </w:rPr>
            <w:t>(Scheutzow, Attoe and Harwood, 2022)</w:t>
          </w:r>
        </w:sdtContent>
      </w:sdt>
      <w:r w:rsidR="007C48B8" w:rsidRPr="00602081">
        <w:rPr>
          <w:rFonts w:ascii="Arial" w:hAnsi="Arial" w:cs="Arial"/>
          <w:color w:val="000000"/>
          <w:sz w:val="24"/>
          <w:szCs w:val="24"/>
        </w:rPr>
        <w:t>.</w:t>
      </w:r>
    </w:p>
    <w:p w14:paraId="28BF8345" w14:textId="77777777" w:rsidR="00714B91" w:rsidRPr="00602081" w:rsidRDefault="00714B91" w:rsidP="00526312">
      <w:pPr>
        <w:spacing w:line="276" w:lineRule="auto"/>
        <w:ind w:firstLine="720"/>
        <w:jc w:val="both"/>
        <w:rPr>
          <w:rFonts w:ascii="Arial" w:hAnsi="Arial" w:cs="Arial"/>
          <w:color w:val="000000"/>
          <w:sz w:val="24"/>
          <w:szCs w:val="24"/>
        </w:rPr>
      </w:pPr>
    </w:p>
    <w:p w14:paraId="18A2383E" w14:textId="6C3C83E6" w:rsidR="003B69B2" w:rsidRPr="00602081" w:rsidRDefault="003B69B2" w:rsidP="00526312">
      <w:pPr>
        <w:pStyle w:val="Heading2"/>
        <w:spacing w:line="276" w:lineRule="auto"/>
        <w:rPr>
          <w:rFonts w:ascii="Arial" w:hAnsi="Arial" w:cs="Arial"/>
          <w:szCs w:val="24"/>
        </w:rPr>
      </w:pPr>
      <w:bookmarkStart w:id="22" w:name="_Toc196398701"/>
      <w:r w:rsidRPr="00602081">
        <w:rPr>
          <w:rFonts w:ascii="Arial" w:hAnsi="Arial" w:cs="Arial"/>
          <w:szCs w:val="24"/>
        </w:rPr>
        <w:t>2.</w:t>
      </w:r>
      <w:r w:rsidR="00BE5C1E" w:rsidRPr="00602081">
        <w:rPr>
          <w:rFonts w:ascii="Arial" w:hAnsi="Arial" w:cs="Arial"/>
          <w:szCs w:val="24"/>
        </w:rPr>
        <w:t>2</w:t>
      </w:r>
      <w:r w:rsidRPr="00602081">
        <w:rPr>
          <w:rFonts w:ascii="Arial" w:hAnsi="Arial" w:cs="Arial"/>
          <w:szCs w:val="24"/>
        </w:rPr>
        <w:t xml:space="preserve"> </w:t>
      </w:r>
      <w:r w:rsidR="00BE5C1E" w:rsidRPr="00602081">
        <w:rPr>
          <w:rFonts w:ascii="Arial" w:hAnsi="Arial" w:cs="Arial"/>
          <w:szCs w:val="24"/>
        </w:rPr>
        <w:t xml:space="preserve">Search </w:t>
      </w:r>
      <w:r w:rsidR="009E759B" w:rsidRPr="00602081">
        <w:rPr>
          <w:rFonts w:ascii="Arial" w:hAnsi="Arial" w:cs="Arial"/>
          <w:szCs w:val="24"/>
        </w:rPr>
        <w:t>strategy</w:t>
      </w:r>
      <w:bookmarkEnd w:id="22"/>
    </w:p>
    <w:p w14:paraId="11EE941B" w14:textId="77777777" w:rsidR="00714B91" w:rsidRPr="00602081" w:rsidRDefault="00714B91" w:rsidP="00526312">
      <w:pPr>
        <w:spacing w:line="276" w:lineRule="auto"/>
        <w:rPr>
          <w:rFonts w:ascii="Arial" w:hAnsi="Arial" w:cs="Arial"/>
        </w:rPr>
      </w:pPr>
    </w:p>
    <w:p w14:paraId="77EFA4F5" w14:textId="4852B3C8" w:rsidR="006C06A2" w:rsidRDefault="00F0279A" w:rsidP="00526312">
      <w:pPr>
        <w:spacing w:line="276" w:lineRule="auto"/>
        <w:ind w:firstLine="720"/>
        <w:jc w:val="both"/>
        <w:rPr>
          <w:rFonts w:ascii="Arial" w:hAnsi="Arial" w:cs="Arial"/>
          <w:sz w:val="24"/>
          <w:szCs w:val="24"/>
        </w:rPr>
      </w:pPr>
      <w:r w:rsidRPr="00602081">
        <w:rPr>
          <w:rFonts w:ascii="Arial" w:hAnsi="Arial" w:cs="Arial"/>
          <w:sz w:val="24"/>
          <w:szCs w:val="24"/>
        </w:rPr>
        <w:t xml:space="preserve">A structured literature search was conducted </w:t>
      </w:r>
      <w:r w:rsidR="00002D21" w:rsidRPr="00602081">
        <w:rPr>
          <w:rFonts w:ascii="Arial" w:hAnsi="Arial" w:cs="Arial"/>
          <w:sz w:val="24"/>
          <w:szCs w:val="24"/>
        </w:rPr>
        <w:t>using</w:t>
      </w:r>
      <w:r w:rsidR="003F7520" w:rsidRPr="00602081">
        <w:rPr>
          <w:rFonts w:ascii="Arial" w:hAnsi="Arial" w:cs="Arial"/>
          <w:sz w:val="24"/>
          <w:szCs w:val="24"/>
        </w:rPr>
        <w:t xml:space="preserve"> various search engines including</w:t>
      </w:r>
      <w:r w:rsidRPr="00602081">
        <w:rPr>
          <w:rFonts w:ascii="Arial" w:hAnsi="Arial" w:cs="Arial"/>
          <w:sz w:val="24"/>
          <w:szCs w:val="24"/>
        </w:rPr>
        <w:t xml:space="preserve"> PubMed, Google Scholar, UWTSD library databases, and grey literature sources to identify relevant studies. The search strategy utilised Boolean </w:t>
      </w:r>
      <w:r w:rsidR="00714B91" w:rsidRPr="00602081">
        <w:rPr>
          <w:rFonts w:ascii="Arial" w:hAnsi="Arial" w:cs="Arial"/>
          <w:sz w:val="24"/>
          <w:szCs w:val="24"/>
        </w:rPr>
        <w:t>O</w:t>
      </w:r>
      <w:r w:rsidRPr="00602081">
        <w:rPr>
          <w:rFonts w:ascii="Arial" w:hAnsi="Arial" w:cs="Arial"/>
          <w:sz w:val="24"/>
          <w:szCs w:val="24"/>
        </w:rPr>
        <w:t>perators to refine results, using terms such as ("emergency call handlers" OR "999 operators") AND ("mental health" OR "stress" OR "burnout") AND ("digital interventions" OR "support tools")</w:t>
      </w:r>
      <w:r w:rsidR="006D0AE8" w:rsidRPr="00602081">
        <w:rPr>
          <w:rFonts w:ascii="Arial" w:hAnsi="Arial" w:cs="Arial"/>
          <w:sz w:val="24"/>
          <w:szCs w:val="24"/>
        </w:rPr>
        <w:t xml:space="preserve"> (call handlers AND trauma OR abuse)</w:t>
      </w:r>
      <w:r w:rsidRPr="00602081">
        <w:rPr>
          <w:rFonts w:ascii="Arial" w:hAnsi="Arial" w:cs="Arial"/>
          <w:sz w:val="24"/>
          <w:szCs w:val="24"/>
        </w:rPr>
        <w:t>. To ensure relevance, only studies published after 2004 and written in English were included. Studies focusing exclusively on emergency dispatchers were excluded to maintain specificity to ambulance call handlers.</w:t>
      </w:r>
      <w:r w:rsidR="007C48B8" w:rsidRPr="00602081">
        <w:rPr>
          <w:rFonts w:ascii="Arial" w:hAnsi="Arial" w:cs="Arial"/>
          <w:sz w:val="24"/>
          <w:szCs w:val="24"/>
        </w:rPr>
        <w:t xml:space="preserve"> </w:t>
      </w:r>
    </w:p>
    <w:p w14:paraId="49A3EDB7" w14:textId="77777777" w:rsidR="00FB593D" w:rsidRPr="00602081" w:rsidRDefault="00FB593D" w:rsidP="00526312">
      <w:pPr>
        <w:spacing w:line="276" w:lineRule="auto"/>
        <w:ind w:firstLine="720"/>
        <w:jc w:val="both"/>
        <w:rPr>
          <w:rFonts w:ascii="Arial" w:hAnsi="Arial" w:cs="Arial"/>
          <w:sz w:val="24"/>
          <w:szCs w:val="24"/>
        </w:rPr>
      </w:pPr>
    </w:p>
    <w:p w14:paraId="666ECE55" w14:textId="77777777" w:rsidR="00D821B2" w:rsidRPr="00602081" w:rsidRDefault="00D821B2" w:rsidP="00526312">
      <w:pPr>
        <w:spacing w:line="276" w:lineRule="auto"/>
        <w:ind w:firstLine="720"/>
        <w:jc w:val="both"/>
        <w:rPr>
          <w:rFonts w:ascii="Arial" w:hAnsi="Arial" w:cs="Arial"/>
          <w:sz w:val="24"/>
          <w:szCs w:val="24"/>
        </w:rPr>
      </w:pPr>
    </w:p>
    <w:p w14:paraId="0B8D9ED4" w14:textId="5A385FE3" w:rsidR="0054625F" w:rsidRPr="00602081" w:rsidRDefault="00CC4D92" w:rsidP="00526312">
      <w:pPr>
        <w:pStyle w:val="Heading2"/>
        <w:spacing w:line="276" w:lineRule="auto"/>
        <w:jc w:val="both"/>
        <w:rPr>
          <w:rFonts w:ascii="Arial" w:hAnsi="Arial" w:cs="Arial"/>
          <w:szCs w:val="24"/>
        </w:rPr>
      </w:pPr>
      <w:bookmarkStart w:id="23" w:name="_Toc196398702"/>
      <w:r w:rsidRPr="00602081">
        <w:rPr>
          <w:rFonts w:ascii="Arial" w:hAnsi="Arial" w:cs="Arial"/>
          <w:szCs w:val="24"/>
        </w:rPr>
        <w:lastRenderedPageBreak/>
        <w:t>2.</w:t>
      </w:r>
      <w:r w:rsidR="00D821B2" w:rsidRPr="00602081">
        <w:rPr>
          <w:rFonts w:ascii="Arial" w:hAnsi="Arial" w:cs="Arial"/>
          <w:szCs w:val="24"/>
        </w:rPr>
        <w:t>3</w:t>
      </w:r>
      <w:r w:rsidR="0054625F" w:rsidRPr="00602081">
        <w:rPr>
          <w:rFonts w:ascii="Arial" w:hAnsi="Arial" w:cs="Arial"/>
          <w:szCs w:val="24"/>
        </w:rPr>
        <w:t xml:space="preserve"> Result and analysis</w:t>
      </w:r>
      <w:bookmarkEnd w:id="23"/>
    </w:p>
    <w:p w14:paraId="73191B3B" w14:textId="77777777" w:rsidR="00D821B2" w:rsidRPr="00602081" w:rsidRDefault="00D821B2" w:rsidP="00526312">
      <w:pPr>
        <w:spacing w:line="276" w:lineRule="auto"/>
        <w:jc w:val="both"/>
        <w:rPr>
          <w:rFonts w:ascii="Arial" w:hAnsi="Arial" w:cs="Arial"/>
        </w:rPr>
      </w:pPr>
    </w:p>
    <w:p w14:paraId="5E393D12" w14:textId="354CF78B" w:rsidR="000C43ED" w:rsidRPr="00602081" w:rsidRDefault="005745A9" w:rsidP="00526312">
      <w:pPr>
        <w:spacing w:line="276" w:lineRule="auto"/>
        <w:ind w:firstLine="720"/>
        <w:jc w:val="both"/>
        <w:rPr>
          <w:rFonts w:ascii="Arial" w:eastAsiaTheme="majorEastAsia" w:hAnsi="Arial" w:cs="Arial"/>
          <w:color w:val="0F4761" w:themeColor="accent1" w:themeShade="BF"/>
          <w:sz w:val="24"/>
          <w:szCs w:val="24"/>
        </w:rPr>
      </w:pPr>
      <w:r w:rsidRPr="00602081">
        <w:rPr>
          <w:rFonts w:ascii="Arial" w:hAnsi="Arial" w:cs="Arial"/>
          <w:sz w:val="24"/>
          <w:szCs w:val="24"/>
        </w:rPr>
        <w:t>The literature search identified</w:t>
      </w:r>
      <w:r w:rsidR="00B87CE1" w:rsidRPr="00602081">
        <w:rPr>
          <w:rFonts w:ascii="Arial" w:hAnsi="Arial" w:cs="Arial"/>
          <w:sz w:val="24"/>
          <w:szCs w:val="24"/>
        </w:rPr>
        <w:t xml:space="preserve"> </w:t>
      </w:r>
      <w:r w:rsidR="00716616" w:rsidRPr="00602081">
        <w:rPr>
          <w:rFonts w:ascii="Arial" w:hAnsi="Arial" w:cs="Arial"/>
          <w:sz w:val="24"/>
          <w:szCs w:val="24"/>
        </w:rPr>
        <w:t>90</w:t>
      </w:r>
      <w:r w:rsidRPr="00602081">
        <w:rPr>
          <w:rFonts w:ascii="Arial" w:hAnsi="Arial" w:cs="Arial"/>
          <w:sz w:val="24"/>
          <w:szCs w:val="24"/>
        </w:rPr>
        <w:t xml:space="preserve"> studies meeting the </w:t>
      </w:r>
      <w:r w:rsidR="00563F74" w:rsidRPr="00602081">
        <w:rPr>
          <w:rFonts w:ascii="Arial" w:hAnsi="Arial" w:cs="Arial"/>
          <w:sz w:val="24"/>
          <w:szCs w:val="24"/>
        </w:rPr>
        <w:t xml:space="preserve">inclusion </w:t>
      </w:r>
      <w:r w:rsidRPr="00602081">
        <w:rPr>
          <w:rFonts w:ascii="Arial" w:hAnsi="Arial" w:cs="Arial"/>
          <w:sz w:val="24"/>
          <w:szCs w:val="24"/>
        </w:rPr>
        <w:t>criteria</w:t>
      </w:r>
      <w:r w:rsidR="00563F74" w:rsidRPr="00602081">
        <w:rPr>
          <w:rFonts w:ascii="Arial" w:hAnsi="Arial" w:cs="Arial"/>
          <w:sz w:val="24"/>
          <w:szCs w:val="24"/>
        </w:rPr>
        <w:t>, as represented in the PRISMA flowchart (Figure 2</w:t>
      </w:r>
      <w:r w:rsidR="00625F94" w:rsidRPr="00602081">
        <w:rPr>
          <w:rFonts w:ascii="Arial" w:hAnsi="Arial" w:cs="Arial"/>
          <w:sz w:val="24"/>
          <w:szCs w:val="24"/>
        </w:rPr>
        <w:t>.1</w:t>
      </w:r>
      <w:r w:rsidR="00563F74" w:rsidRPr="00602081">
        <w:rPr>
          <w:rFonts w:ascii="Arial" w:hAnsi="Arial" w:cs="Arial"/>
          <w:sz w:val="24"/>
          <w:szCs w:val="24"/>
        </w:rPr>
        <w:t>)</w:t>
      </w:r>
      <w:r w:rsidR="0040686D" w:rsidRPr="00602081">
        <w:rPr>
          <w:rFonts w:ascii="Arial" w:hAnsi="Arial" w:cs="Arial"/>
          <w:sz w:val="24"/>
          <w:szCs w:val="24"/>
        </w:rPr>
        <w:t xml:space="preserve">. </w:t>
      </w:r>
    </w:p>
    <w:p w14:paraId="58E327E0" w14:textId="77777777" w:rsidR="00D821B2" w:rsidRPr="00602081" w:rsidRDefault="00D821B2" w:rsidP="00526312">
      <w:pPr>
        <w:pStyle w:val="Heading3"/>
        <w:spacing w:line="276" w:lineRule="auto"/>
        <w:rPr>
          <w:rFonts w:ascii="Arial" w:hAnsi="Arial" w:cs="Arial"/>
          <w:sz w:val="24"/>
          <w:szCs w:val="24"/>
        </w:rPr>
      </w:pPr>
    </w:p>
    <w:p w14:paraId="5DA7C6D3" w14:textId="7924388B" w:rsidR="000C43ED" w:rsidRPr="00602081" w:rsidRDefault="000C43ED" w:rsidP="00526312">
      <w:pPr>
        <w:pStyle w:val="Heading3"/>
        <w:spacing w:line="276" w:lineRule="auto"/>
        <w:rPr>
          <w:rFonts w:ascii="Arial" w:hAnsi="Arial" w:cs="Arial"/>
          <w:sz w:val="24"/>
          <w:szCs w:val="24"/>
        </w:rPr>
      </w:pPr>
      <w:bookmarkStart w:id="24" w:name="_Toc196398703"/>
      <w:r w:rsidRPr="00602081">
        <w:rPr>
          <w:rFonts w:ascii="Arial" w:hAnsi="Arial" w:cs="Arial"/>
          <w:sz w:val="24"/>
          <w:szCs w:val="24"/>
        </w:rPr>
        <w:t>2.</w:t>
      </w:r>
      <w:r w:rsidR="00D821B2" w:rsidRPr="00602081">
        <w:rPr>
          <w:rFonts w:ascii="Arial" w:hAnsi="Arial" w:cs="Arial"/>
          <w:sz w:val="24"/>
          <w:szCs w:val="24"/>
        </w:rPr>
        <w:t>3</w:t>
      </w:r>
      <w:r w:rsidRPr="00602081">
        <w:rPr>
          <w:rFonts w:ascii="Arial" w:hAnsi="Arial" w:cs="Arial"/>
          <w:sz w:val="24"/>
          <w:szCs w:val="24"/>
        </w:rPr>
        <w:t xml:space="preserve">.1 PRISMA </w:t>
      </w:r>
      <w:r w:rsidR="00A02906" w:rsidRPr="00602081">
        <w:rPr>
          <w:rFonts w:ascii="Arial" w:hAnsi="Arial" w:cs="Arial"/>
          <w:sz w:val="24"/>
          <w:szCs w:val="24"/>
        </w:rPr>
        <w:t>F</w:t>
      </w:r>
      <w:r w:rsidRPr="00602081">
        <w:rPr>
          <w:rFonts w:ascii="Arial" w:hAnsi="Arial" w:cs="Arial"/>
          <w:sz w:val="24"/>
          <w:szCs w:val="24"/>
        </w:rPr>
        <w:t>lowchart</w:t>
      </w:r>
      <w:bookmarkEnd w:id="24"/>
    </w:p>
    <w:p w14:paraId="61466A44" w14:textId="77777777" w:rsidR="00D821B2" w:rsidRPr="00602081" w:rsidRDefault="00D821B2" w:rsidP="00526312">
      <w:pPr>
        <w:spacing w:line="276" w:lineRule="auto"/>
        <w:rPr>
          <w:rFonts w:ascii="Arial" w:hAnsi="Arial" w:cs="Arial"/>
        </w:rPr>
      </w:pPr>
    </w:p>
    <w:p w14:paraId="08838152" w14:textId="37819F6D" w:rsidR="000C43ED" w:rsidRPr="00602081" w:rsidRDefault="000C43ED" w:rsidP="00526312">
      <w:pPr>
        <w:spacing w:line="276" w:lineRule="auto"/>
        <w:ind w:firstLine="720"/>
        <w:jc w:val="both"/>
        <w:rPr>
          <w:rFonts w:ascii="Arial" w:hAnsi="Arial" w:cs="Arial"/>
          <w:sz w:val="24"/>
          <w:szCs w:val="24"/>
        </w:rPr>
      </w:pPr>
      <w:r w:rsidRPr="00602081">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"/>
          <w:id w:val="609487049"/>
          <w:placeholder>
            <w:docPart w:val="DefaultPlaceholder_-1854013440"/>
          </w:placeholder>
        </w:sdtPr>
        <w:sdtContent>
          <w:r w:rsidR="00B8289E" w:rsidRPr="00B8289E">
            <w:rPr>
              <w:rFonts w:eastAsia="Times New Roman"/>
              <w:color w:val="000000"/>
              <w:sz w:val="24"/>
            </w:rPr>
            <w:t xml:space="preserve">(Moher </w:t>
          </w:r>
          <w:r w:rsidR="00B8289E" w:rsidRPr="00B8289E">
            <w:rPr>
              <w:rFonts w:eastAsia="Times New Roman"/>
              <w:i/>
              <w:iCs/>
              <w:color w:val="000000"/>
              <w:sz w:val="24"/>
            </w:rPr>
            <w:t>et al.</w:t>
          </w:r>
          <w:r w:rsidR="00B8289E" w:rsidRPr="00B8289E">
            <w:rPr>
              <w:rFonts w:eastAsia="Times New Roman"/>
              <w:color w:val="000000"/>
              <w:sz w:val="24"/>
            </w:rPr>
            <w:t>, 2009)</w:t>
          </w:r>
        </w:sdtContent>
      </w:sdt>
      <w:r w:rsidR="005D0A01">
        <w:rPr>
          <w:rFonts w:ascii="Arial" w:hAnsi="Arial" w:cs="Arial"/>
          <w:color w:val="000000"/>
          <w:sz w:val="24"/>
          <w:szCs w:val="24"/>
        </w:rPr>
        <w:t xml:space="preserve"> </w:t>
      </w:r>
      <w:r w:rsidRPr="00602081">
        <w:rPr>
          <w:rFonts w:ascii="Arial" w:hAnsi="Arial" w:cs="Arial"/>
          <w:sz w:val="24"/>
          <w:szCs w:val="24"/>
        </w:rPr>
        <w:t>a popular guideline intended to improve the consistency and transparency of systematic reviews and meta-analyses is the PRISMA (Preferred Reporting Items for Systematic Reviews and Meta-Analyses) framework. It offers an organised method for recording the steps involved in finding, vetting, and choosing papers for inclusion, guaranteeing research rigour and reproducibility.</w:t>
      </w:r>
    </w:p>
    <w:p w14:paraId="09E874B7" w14:textId="7878F119" w:rsidR="000C43ED" w:rsidRPr="00602081" w:rsidRDefault="000C43ED" w:rsidP="00526312">
      <w:pPr>
        <w:spacing w:line="276" w:lineRule="auto"/>
        <w:jc w:val="both"/>
        <w:rPr>
          <w:rFonts w:ascii="Arial" w:hAnsi="Arial" w:cs="Arial"/>
          <w:color w:val="000000"/>
          <w:sz w:val="24"/>
          <w:szCs w:val="24"/>
        </w:rPr>
      </w:pPr>
      <w:r w:rsidRPr="00602081">
        <w:rPr>
          <w:rFonts w:ascii="Arial" w:hAnsi="Arial" w:cs="Arial"/>
          <w:sz w:val="24"/>
          <w:szCs w:val="24"/>
        </w:rPr>
        <w:t>It provides a checklist and flow diagram to guide researchers in reporting the rationale, methods, results, and conclusions of their studies, promoting clarity and reproducibility. By following PRISMA guidelines, researchers can systematically identify, select, and appraise relevant studies, ensuring the reliability and validity of their findings</w:t>
      </w:r>
      <w:r w:rsidR="00E945A5"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"/>
          <w:id w:val="-2119825442"/>
          <w:placeholder>
            <w:docPart w:val="DefaultPlaceholder_-1854013440"/>
          </w:placeholder>
        </w:sdtPr>
        <w:sdtContent>
          <w:r w:rsidR="00B8289E" w:rsidRPr="00B8289E">
            <w:rPr>
              <w:rFonts w:eastAsia="Times New Roman"/>
              <w:color w:val="000000"/>
              <w:sz w:val="24"/>
            </w:rPr>
            <w:t xml:space="preserve">(Sohrabi </w:t>
          </w:r>
          <w:r w:rsidR="00B8289E" w:rsidRPr="00B8289E">
            <w:rPr>
              <w:rFonts w:eastAsia="Times New Roman"/>
              <w:i/>
              <w:iCs/>
              <w:color w:val="000000"/>
              <w:sz w:val="24"/>
            </w:rPr>
            <w:t>et al.</w:t>
          </w:r>
          <w:r w:rsidR="00B8289E" w:rsidRPr="00B8289E">
            <w:rPr>
              <w:rFonts w:eastAsia="Times New Roman"/>
              <w:color w:val="000000"/>
              <w:sz w:val="24"/>
            </w:rPr>
            <w:t>, 2021)</w:t>
          </w:r>
        </w:sdtContent>
      </w:sdt>
      <w:r w:rsidR="00DB71BF" w:rsidRPr="00602081">
        <w:rPr>
          <w:rFonts w:ascii="Arial" w:hAnsi="Arial" w:cs="Arial"/>
          <w:color w:val="000000"/>
          <w:sz w:val="24"/>
          <w:szCs w:val="24"/>
        </w:rPr>
        <w:t>.</w:t>
      </w:r>
    </w:p>
    <w:p w14:paraId="2048DA1F" w14:textId="77777777" w:rsidR="00DB71BF" w:rsidRPr="00602081" w:rsidRDefault="00DB71BF" w:rsidP="00526312">
      <w:pPr>
        <w:spacing w:line="276" w:lineRule="auto"/>
        <w:jc w:val="both"/>
        <w:rPr>
          <w:rFonts w:ascii="Arial" w:hAnsi="Arial" w:cs="Arial"/>
          <w:sz w:val="24"/>
          <w:szCs w:val="24"/>
        </w:rPr>
      </w:pPr>
    </w:p>
    <w:p w14:paraId="60C0C414" w14:textId="24805EA8" w:rsidR="000C43ED" w:rsidRPr="00526312" w:rsidRDefault="007E6CA6" w:rsidP="00526312">
      <w:pPr>
        <w:spacing w:line="276" w:lineRule="auto"/>
        <w:jc w:val="center"/>
        <w:rPr>
          <w:rFonts w:asciiTheme="minorBidi" w:hAnsiTheme="minorBidi"/>
          <w:sz w:val="24"/>
          <w:szCs w:val="24"/>
        </w:rPr>
      </w:pPr>
      <w:r>
        <w:rPr>
          <w:noProof/>
        </w:rPr>
        <w:lastRenderedPageBreak/>
        <w:drawing>
          <wp:inline distT="0" distB="0" distL="0" distR="0" wp14:anchorId="1FA3AAF4" wp14:editId="41A98492">
            <wp:extent cx="6274435" cy="5037827"/>
            <wp:effectExtent l="0" t="0" r="0" b="0"/>
            <wp:docPr id="1612827242" name="Picture 1"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27242" name="Picture 1" descr="A diagram of a work flow&#10;&#10;AI-generated content may be incorrect."/>
                    <pic:cNvPicPr/>
                  </pic:nvPicPr>
                  <pic:blipFill>
                    <a:blip r:embed="rId9"/>
                    <a:stretch>
                      <a:fillRect/>
                    </a:stretch>
                  </pic:blipFill>
                  <pic:spPr>
                    <a:xfrm>
                      <a:off x="0" y="0"/>
                      <a:ext cx="6275591" cy="5038755"/>
                    </a:xfrm>
                    <a:prstGeom prst="rect">
                      <a:avLst/>
                    </a:prstGeom>
                  </pic:spPr>
                </pic:pic>
              </a:graphicData>
            </a:graphic>
          </wp:inline>
        </w:drawing>
      </w:r>
    </w:p>
    <w:p w14:paraId="4AD8F601" w14:textId="4ED1C7AF" w:rsidR="00AD72B7" w:rsidRPr="00856CA0" w:rsidRDefault="00AD72B7" w:rsidP="00526312">
      <w:pPr>
        <w:pStyle w:val="Caption"/>
        <w:spacing w:line="276" w:lineRule="auto"/>
        <w:jc w:val="center"/>
        <w:rPr>
          <w:rFonts w:asciiTheme="minorBidi" w:hAnsiTheme="minorBidi"/>
          <w:sz w:val="24"/>
          <w:szCs w:val="24"/>
        </w:rPr>
      </w:pPr>
      <w:r w:rsidRPr="00856CA0">
        <w:rPr>
          <w:rFonts w:asciiTheme="minorBidi" w:hAnsiTheme="minorBidi"/>
        </w:rPr>
        <w:t>Figure</w:t>
      </w:r>
      <w:r w:rsidR="00625F94" w:rsidRPr="00856CA0">
        <w:rPr>
          <w:rFonts w:asciiTheme="minorBidi" w:hAnsiTheme="minorBidi"/>
        </w:rPr>
        <w:t>2.</w:t>
      </w:r>
      <w:r w:rsidRPr="00526312">
        <w:rPr>
          <w:rFonts w:asciiTheme="minorBidi" w:hAnsiTheme="minorBidi"/>
        </w:rPr>
        <w:fldChar w:fldCharType="begin"/>
      </w:r>
      <w:r w:rsidRPr="00856CA0">
        <w:rPr>
          <w:rFonts w:asciiTheme="minorBidi" w:hAnsiTheme="minorBidi"/>
        </w:rPr>
        <w:instrText xml:space="preserve"> SEQ Figure \* ARABIC </w:instrText>
      </w:r>
      <w:r w:rsidRPr="00526312">
        <w:rPr>
          <w:rFonts w:asciiTheme="minorBidi" w:hAnsiTheme="minorBidi"/>
        </w:rPr>
        <w:fldChar w:fldCharType="separate"/>
      </w:r>
      <w:r w:rsidR="001B2A4B" w:rsidRPr="00856CA0">
        <w:rPr>
          <w:rFonts w:asciiTheme="minorBidi" w:hAnsiTheme="minorBidi"/>
          <w:noProof/>
        </w:rPr>
        <w:t>1</w:t>
      </w:r>
      <w:r w:rsidRPr="00526312">
        <w:rPr>
          <w:rFonts w:asciiTheme="minorBidi" w:hAnsiTheme="minorBidi"/>
        </w:rPr>
        <w:fldChar w:fldCharType="end"/>
      </w:r>
      <w:r w:rsidRPr="00856CA0">
        <w:rPr>
          <w:rFonts w:asciiTheme="minorBidi" w:hAnsiTheme="minorBidi"/>
        </w:rPr>
        <w:t xml:space="preserve"> PRISMA flowchart</w:t>
      </w:r>
      <w:r w:rsidR="00625F94" w:rsidRPr="00856CA0">
        <w:rPr>
          <w:rFonts w:asciiTheme="minorBidi" w:hAnsiTheme="minorBidi"/>
        </w:rPr>
        <w:t>. Adapted from</w:t>
      </w:r>
      <w:r w:rsidR="00716616" w:rsidRPr="00856CA0">
        <w:rPr>
          <w:rFonts w:asciiTheme="minorBidi" w:hAnsiTheme="minorBidi"/>
        </w:rPr>
        <w:t xml:space="preserve"> </w:t>
      </w:r>
      <w:sdt>
        <w:sdtPr>
          <w:rPr>
            <w:rFonts w:asciiTheme="minorBidi" w:hAnsiTheme="minorBidi"/>
            <w:color w:val="000000"/>
          </w:rPr>
          <w:tag w:val="MENDELEY_CITATION_v3_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"/>
          <w:id w:val="82958008"/>
          <w:placeholder>
            <w:docPart w:val="DefaultPlaceholder_-1854013440"/>
          </w:placeholder>
        </w:sdtPr>
        <w:sdtContent>
          <w:r w:rsidR="00B8289E" w:rsidRPr="00B8289E">
            <w:rPr>
              <w:rFonts w:eastAsia="Times New Roman"/>
              <w:color w:val="000000"/>
            </w:rPr>
            <w:t xml:space="preserve">(Sohrabi </w:t>
          </w:r>
          <w:r w:rsidR="00B8289E" w:rsidRPr="00B8289E">
            <w:rPr>
              <w:rFonts w:eastAsia="Times New Roman"/>
              <w:i w:val="0"/>
              <w:iCs w:val="0"/>
              <w:color w:val="000000"/>
            </w:rPr>
            <w:t>et al.</w:t>
          </w:r>
          <w:r w:rsidR="00B8289E" w:rsidRPr="00B8289E">
            <w:rPr>
              <w:rFonts w:eastAsia="Times New Roman"/>
              <w:color w:val="000000"/>
            </w:rPr>
            <w:t>, 2021)</w:t>
          </w:r>
        </w:sdtContent>
      </w:sdt>
    </w:p>
    <w:p w14:paraId="5D2B9868" w14:textId="77777777" w:rsidR="00E95A77" w:rsidRPr="00856CA0" w:rsidRDefault="00E95A77" w:rsidP="00526312">
      <w:pPr>
        <w:spacing w:line="276" w:lineRule="auto"/>
        <w:jc w:val="center"/>
        <w:rPr>
          <w:rFonts w:asciiTheme="minorBidi" w:hAnsiTheme="minorBidi"/>
          <w:sz w:val="24"/>
          <w:szCs w:val="24"/>
        </w:rPr>
      </w:pPr>
    </w:p>
    <w:p w14:paraId="77CD43B7" w14:textId="55248835" w:rsidR="00AA6B81" w:rsidRPr="006A0468" w:rsidRDefault="00A02906" w:rsidP="00526312">
      <w:pPr>
        <w:pStyle w:val="Heading3"/>
        <w:spacing w:line="276" w:lineRule="auto"/>
        <w:rPr>
          <w:rFonts w:ascii="Arial" w:hAnsi="Arial" w:cs="Arial"/>
          <w:sz w:val="24"/>
          <w:szCs w:val="24"/>
        </w:rPr>
      </w:pPr>
      <w:bookmarkStart w:id="25" w:name="_Toc196398704"/>
      <w:r w:rsidRPr="006A0468">
        <w:rPr>
          <w:rFonts w:ascii="Arial" w:hAnsi="Arial" w:cs="Arial"/>
          <w:sz w:val="24"/>
          <w:szCs w:val="24"/>
        </w:rPr>
        <w:t>2.</w:t>
      </w:r>
      <w:r w:rsidR="00AD72B7" w:rsidRPr="006A0468">
        <w:rPr>
          <w:rFonts w:ascii="Arial" w:hAnsi="Arial" w:cs="Arial"/>
          <w:sz w:val="24"/>
          <w:szCs w:val="24"/>
        </w:rPr>
        <w:t>3</w:t>
      </w:r>
      <w:r w:rsidRPr="006A0468">
        <w:rPr>
          <w:rFonts w:ascii="Arial" w:hAnsi="Arial" w:cs="Arial"/>
          <w:sz w:val="24"/>
          <w:szCs w:val="24"/>
        </w:rPr>
        <w:t>.2 Thematic Map</w:t>
      </w:r>
      <w:bookmarkEnd w:id="25"/>
    </w:p>
    <w:p w14:paraId="3DB2708F" w14:textId="77777777" w:rsidR="00AD72B7" w:rsidRPr="006A0468" w:rsidRDefault="00AD72B7" w:rsidP="00526312">
      <w:pPr>
        <w:spacing w:line="276" w:lineRule="auto"/>
        <w:jc w:val="both"/>
        <w:rPr>
          <w:rFonts w:ascii="Arial" w:hAnsi="Arial" w:cs="Arial"/>
        </w:rPr>
      </w:pPr>
    </w:p>
    <w:p w14:paraId="6B940D80" w14:textId="20ABDE09" w:rsidR="00AA6B81" w:rsidRPr="006A0468" w:rsidRDefault="00AA6B81" w:rsidP="00526312">
      <w:pPr>
        <w:spacing w:line="276" w:lineRule="auto"/>
        <w:ind w:firstLine="720"/>
        <w:jc w:val="both"/>
        <w:rPr>
          <w:rFonts w:ascii="Arial" w:hAnsi="Arial" w:cs="Arial"/>
          <w:sz w:val="24"/>
          <w:szCs w:val="24"/>
        </w:rPr>
      </w:pPr>
      <w:r w:rsidRPr="006A0468">
        <w:rPr>
          <w:rFonts w:ascii="Arial" w:hAnsi="Arial" w:cs="Arial"/>
          <w:sz w:val="24"/>
          <w:szCs w:val="24"/>
        </w:rPr>
        <w:t xml:space="preserve">The thematic map visually represents the relationships between themes, illustrating how broad categories such as 'Emotional Toll of Work,' 'Effectiveness of Support Systems,' and 'Perceptions of Digital Tools' </w:t>
      </w:r>
      <w:r w:rsidR="003A1D1F" w:rsidRPr="006A0468">
        <w:rPr>
          <w:rFonts w:ascii="Arial" w:hAnsi="Arial" w:cs="Arial"/>
          <w:sz w:val="24"/>
          <w:szCs w:val="24"/>
        </w:rPr>
        <w:t xml:space="preserve">are </w:t>
      </w:r>
      <w:r w:rsidRPr="006A0468">
        <w:rPr>
          <w:rFonts w:ascii="Arial" w:hAnsi="Arial" w:cs="Arial"/>
          <w:sz w:val="24"/>
          <w:szCs w:val="24"/>
        </w:rPr>
        <w:t>interconnect. This diagram provides a structured overview, highlighting the psychological and structural factors influencing call handlers' well-being and support accessibility</w:t>
      </w:r>
      <w:r w:rsidR="007B576C" w:rsidRPr="006A0468">
        <w:rPr>
          <w:rFonts w:ascii="Arial" w:hAnsi="Arial" w:cs="Arial"/>
          <w:sz w:val="24"/>
          <w:szCs w:val="24"/>
        </w:rPr>
        <w:t xml:space="preserve"> (Fig. </w:t>
      </w:r>
      <w:r w:rsidR="00524DEE" w:rsidRPr="006A0468">
        <w:rPr>
          <w:rFonts w:ascii="Arial" w:hAnsi="Arial" w:cs="Arial"/>
          <w:sz w:val="24"/>
          <w:szCs w:val="24"/>
        </w:rPr>
        <w:t>2.2</w:t>
      </w:r>
      <w:r w:rsidR="007B576C" w:rsidRPr="006A0468">
        <w:rPr>
          <w:rFonts w:ascii="Arial" w:hAnsi="Arial" w:cs="Arial"/>
          <w:sz w:val="24"/>
          <w:szCs w:val="24"/>
        </w:rPr>
        <w:t>)</w:t>
      </w:r>
      <w:r w:rsidRPr="006A0468">
        <w:rPr>
          <w:rFonts w:ascii="Arial" w:hAnsi="Arial" w:cs="Arial"/>
          <w:sz w:val="24"/>
          <w:szCs w:val="24"/>
        </w:rPr>
        <w:t>.</w:t>
      </w:r>
    </w:p>
    <w:p w14:paraId="4ED61F89" w14:textId="77777777" w:rsidR="005A0E78" w:rsidRPr="00526312" w:rsidRDefault="005A0E78" w:rsidP="00526312">
      <w:pPr>
        <w:spacing w:line="276" w:lineRule="auto"/>
        <w:ind w:firstLine="720"/>
        <w:rPr>
          <w:rFonts w:asciiTheme="minorBidi" w:hAnsiTheme="minorBidi"/>
          <w:sz w:val="24"/>
          <w:szCs w:val="24"/>
        </w:rPr>
      </w:pPr>
    </w:p>
    <w:p w14:paraId="1ACD2CF0" w14:textId="77777777" w:rsidR="003A1D1F" w:rsidRPr="00526312" w:rsidRDefault="003A1D1F" w:rsidP="00526312">
      <w:pPr>
        <w:spacing w:line="276" w:lineRule="auto"/>
        <w:ind w:firstLine="720"/>
        <w:rPr>
          <w:rFonts w:asciiTheme="minorBidi" w:hAnsiTheme="minorBidi"/>
          <w:sz w:val="24"/>
          <w:szCs w:val="24"/>
        </w:rPr>
      </w:pPr>
    </w:p>
    <w:p w14:paraId="472F2604" w14:textId="77777777" w:rsidR="003A1D1F" w:rsidRPr="00526312" w:rsidRDefault="003A1D1F" w:rsidP="00526312">
      <w:pPr>
        <w:spacing w:line="276" w:lineRule="auto"/>
        <w:ind w:firstLine="720"/>
        <w:rPr>
          <w:rFonts w:asciiTheme="minorBidi" w:hAnsiTheme="minorBidi"/>
          <w:sz w:val="24"/>
          <w:szCs w:val="24"/>
        </w:rPr>
      </w:pPr>
    </w:p>
    <w:p w14:paraId="76DE7F41" w14:textId="723F0C2B" w:rsidR="00B81033" w:rsidRPr="00526312" w:rsidRDefault="00E4765C" w:rsidP="00526312">
      <w:pPr>
        <w:spacing w:line="276" w:lineRule="auto"/>
        <w:jc w:val="center"/>
        <w:rPr>
          <w:rFonts w:asciiTheme="minorBidi" w:hAnsiTheme="minorBidi"/>
          <w:sz w:val="24"/>
          <w:szCs w:val="24"/>
        </w:rPr>
      </w:pPr>
      <w:r w:rsidRPr="00E4765C">
        <w:rPr>
          <w:noProof/>
        </w:rPr>
        <w:lastRenderedPageBreak/>
        <w:drawing>
          <wp:inline distT="0" distB="0" distL="0" distR="0" wp14:anchorId="2AA24044" wp14:editId="62234CFD">
            <wp:extent cx="5731510" cy="3999230"/>
            <wp:effectExtent l="0" t="0" r="2540" b="1270"/>
            <wp:docPr id="1511446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446850" name=""/>
                    <pic:cNvPicPr/>
                  </pic:nvPicPr>
                  <pic:blipFill>
                    <a:blip r:embed="rId10"/>
                    <a:stretch>
                      <a:fillRect/>
                    </a:stretch>
                  </pic:blipFill>
                  <pic:spPr>
                    <a:xfrm>
                      <a:off x="0" y="0"/>
                      <a:ext cx="5731510" cy="3999230"/>
                    </a:xfrm>
                    <a:prstGeom prst="rect">
                      <a:avLst/>
                    </a:prstGeom>
                  </pic:spPr>
                </pic:pic>
              </a:graphicData>
            </a:graphic>
          </wp:inline>
        </w:drawing>
      </w:r>
    </w:p>
    <w:p w14:paraId="44B26040" w14:textId="65B18F15" w:rsidR="003A1D1F" w:rsidRPr="00526312" w:rsidRDefault="003A1D1F" w:rsidP="00526312">
      <w:pPr>
        <w:pStyle w:val="Caption"/>
        <w:spacing w:line="276" w:lineRule="auto"/>
        <w:jc w:val="center"/>
        <w:rPr>
          <w:rFonts w:asciiTheme="minorBidi" w:hAnsiTheme="minorBidi"/>
          <w:sz w:val="24"/>
          <w:szCs w:val="24"/>
        </w:rPr>
      </w:pPr>
      <w:r w:rsidRPr="00526312">
        <w:rPr>
          <w:rFonts w:asciiTheme="minorBidi" w:hAnsiTheme="minorBidi"/>
        </w:rPr>
        <w:t xml:space="preserve">Figure </w:t>
      </w:r>
      <w:r w:rsidR="00524DEE" w:rsidRPr="00526312">
        <w:rPr>
          <w:rFonts w:asciiTheme="minorBidi" w:hAnsiTheme="minorBidi"/>
        </w:rPr>
        <w:t>.2</w:t>
      </w:r>
      <w:r w:rsidRPr="00526312">
        <w:rPr>
          <w:rFonts w:asciiTheme="minorBidi" w:hAnsiTheme="minorBidi"/>
        </w:rPr>
        <w:fldChar w:fldCharType="begin"/>
      </w:r>
      <w:r w:rsidRPr="00526312">
        <w:rPr>
          <w:rFonts w:asciiTheme="minorBidi" w:hAnsiTheme="minorBidi"/>
        </w:rPr>
        <w:instrText xml:space="preserve"> SEQ Figure \* ARABIC </w:instrText>
      </w:r>
      <w:r w:rsidRPr="00526312">
        <w:rPr>
          <w:rFonts w:asciiTheme="minorBidi" w:hAnsiTheme="minorBidi"/>
        </w:rPr>
        <w:fldChar w:fldCharType="separate"/>
      </w:r>
      <w:r w:rsidR="001B2A4B" w:rsidRPr="00526312">
        <w:rPr>
          <w:rFonts w:asciiTheme="minorBidi" w:hAnsiTheme="minorBidi"/>
          <w:noProof/>
        </w:rPr>
        <w:t>2</w:t>
      </w:r>
      <w:r w:rsidRPr="00526312">
        <w:rPr>
          <w:rFonts w:asciiTheme="minorBidi" w:hAnsiTheme="minorBidi"/>
        </w:rPr>
        <w:fldChar w:fldCharType="end"/>
      </w:r>
      <w:r w:rsidRPr="00526312">
        <w:rPr>
          <w:rFonts w:asciiTheme="minorBidi" w:hAnsiTheme="minorBidi"/>
        </w:rPr>
        <w:t xml:space="preserve"> Thematic map to visualise relationships between themes</w:t>
      </w:r>
      <w:r w:rsidR="00524DEE" w:rsidRPr="00526312">
        <w:rPr>
          <w:rFonts w:asciiTheme="minorBidi" w:hAnsiTheme="minorBidi"/>
        </w:rPr>
        <w:t>. Adapted from</w:t>
      </w:r>
      <w:r w:rsidR="006F266D" w:rsidRPr="00526312">
        <w:rPr>
          <w:rFonts w:asciiTheme="minorBidi" w:hAnsiTheme="minorBidi"/>
        </w:rPr>
        <w:t xml:space="preserve"> </w:t>
      </w:r>
      <w:sdt>
        <w:sdtPr>
          <w:rPr>
            <w:rFonts w:asciiTheme="minorBidi" w:hAnsiTheme="minorBidi"/>
            <w:color w:val="000000"/>
          </w:rPr>
          <w:tag w:val="MENDELEY_CITATION_v3_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"/>
          <w:id w:val="39263750"/>
          <w:placeholder>
            <w:docPart w:val="DefaultPlaceholder_-1854013440"/>
          </w:placeholder>
          <w:showingPlcHdr/>
        </w:sdtPr>
        <w:sdtContent>
          <w:r w:rsidR="00B8289E" w:rsidRPr="00B8289E">
            <w:rPr>
              <w:rStyle w:val="PlaceholderText"/>
              <w:color w:val="000000"/>
            </w:rPr>
            <w:t>Click or tap here to enter text.</w:t>
          </w:r>
        </w:sdtContent>
      </w:sdt>
    </w:p>
    <w:p w14:paraId="58D82C54" w14:textId="02816755" w:rsidR="000C43ED" w:rsidRPr="00526312" w:rsidRDefault="000C43ED" w:rsidP="00526312">
      <w:pPr>
        <w:spacing w:line="276" w:lineRule="auto"/>
        <w:rPr>
          <w:rFonts w:asciiTheme="minorBidi" w:eastAsiaTheme="majorEastAsia" w:hAnsiTheme="minorBidi"/>
          <w:color w:val="0F4761" w:themeColor="accent1" w:themeShade="BF"/>
          <w:sz w:val="24"/>
          <w:szCs w:val="24"/>
        </w:rPr>
      </w:pPr>
    </w:p>
    <w:p w14:paraId="3E66ACF1" w14:textId="77777777" w:rsidR="00405DCA" w:rsidRPr="00602081" w:rsidRDefault="00405DCA" w:rsidP="002B5938">
      <w:pPr>
        <w:spacing w:line="276" w:lineRule="auto"/>
        <w:ind w:firstLine="720"/>
        <w:jc w:val="both"/>
        <w:rPr>
          <w:rFonts w:ascii="Arial" w:hAnsi="Arial" w:cs="Arial"/>
          <w:sz w:val="24"/>
          <w:szCs w:val="24"/>
        </w:rPr>
      </w:pPr>
      <w:r w:rsidRPr="00602081">
        <w:rPr>
          <w:rFonts w:ascii="Arial" w:hAnsi="Arial" w:cs="Arial"/>
          <w:sz w:val="24"/>
          <w:szCs w:val="24"/>
        </w:rPr>
        <w:t>This approach allowed for the integration of participants' lived experiences with quantitative findings from the survey. For example, the theme "digital tools as flexible support" aligned with survey responses that rated digital tools as moderately effective (average rating: 3.65). Thematic analysis provided deeper insight into why call handlers viewed these tools as beneficial yet noted barriers like trust and access.</w:t>
      </w:r>
    </w:p>
    <w:p w14:paraId="3DD8F2D1" w14:textId="77777777" w:rsidR="006C6FBC" w:rsidRPr="00602081" w:rsidRDefault="006C6FBC" w:rsidP="00526312">
      <w:pPr>
        <w:pStyle w:val="Heading2"/>
        <w:spacing w:line="276" w:lineRule="auto"/>
        <w:rPr>
          <w:rFonts w:ascii="Arial" w:hAnsi="Arial" w:cs="Arial"/>
          <w:szCs w:val="24"/>
        </w:rPr>
      </w:pPr>
    </w:p>
    <w:p w14:paraId="6752E701" w14:textId="547BC98D" w:rsidR="00271DC3" w:rsidRPr="00602081" w:rsidRDefault="00BC7243" w:rsidP="00526312">
      <w:pPr>
        <w:pStyle w:val="Heading2"/>
        <w:spacing w:line="276" w:lineRule="auto"/>
        <w:rPr>
          <w:rFonts w:ascii="Arial" w:hAnsi="Arial" w:cs="Arial"/>
          <w:szCs w:val="24"/>
        </w:rPr>
      </w:pPr>
      <w:bookmarkStart w:id="26" w:name="_Toc196398705"/>
      <w:r w:rsidRPr="00602081">
        <w:rPr>
          <w:rFonts w:ascii="Arial" w:hAnsi="Arial" w:cs="Arial"/>
          <w:szCs w:val="24"/>
        </w:rPr>
        <w:t>2.</w:t>
      </w:r>
      <w:r w:rsidR="00E852AF" w:rsidRPr="00602081">
        <w:rPr>
          <w:rFonts w:ascii="Arial" w:hAnsi="Arial" w:cs="Arial"/>
          <w:szCs w:val="24"/>
        </w:rPr>
        <w:t>4</w:t>
      </w:r>
      <w:r w:rsidR="00271DC3" w:rsidRPr="00602081">
        <w:rPr>
          <w:rFonts w:ascii="Arial" w:hAnsi="Arial" w:cs="Arial"/>
          <w:szCs w:val="24"/>
        </w:rPr>
        <w:t xml:space="preserve"> Discussion</w:t>
      </w:r>
      <w:bookmarkEnd w:id="26"/>
    </w:p>
    <w:p w14:paraId="6EBE5A38" w14:textId="3292683A" w:rsidR="001A30B9" w:rsidRPr="00602081" w:rsidRDefault="00BC7243" w:rsidP="00526312">
      <w:pPr>
        <w:pStyle w:val="Heading3"/>
        <w:spacing w:line="276" w:lineRule="auto"/>
        <w:rPr>
          <w:rFonts w:ascii="Arial" w:hAnsi="Arial" w:cs="Arial"/>
          <w:i/>
          <w:iCs/>
          <w:sz w:val="24"/>
          <w:szCs w:val="24"/>
        </w:rPr>
      </w:pPr>
      <w:r w:rsidRPr="00602081">
        <w:rPr>
          <w:rFonts w:ascii="Arial" w:hAnsi="Arial" w:cs="Arial"/>
          <w:sz w:val="24"/>
          <w:szCs w:val="24"/>
        </w:rPr>
        <w:t xml:space="preserve"> </w:t>
      </w:r>
      <w:bookmarkStart w:id="27" w:name="_Toc196398706"/>
      <w:r w:rsidR="00940A46" w:rsidRPr="00602081">
        <w:rPr>
          <w:rFonts w:ascii="Arial" w:hAnsi="Arial" w:cs="Arial"/>
          <w:i/>
          <w:iCs/>
          <w:sz w:val="24"/>
          <w:szCs w:val="24"/>
        </w:rPr>
        <w:t>2.</w:t>
      </w:r>
      <w:r w:rsidR="00E852AF" w:rsidRPr="00602081">
        <w:rPr>
          <w:rFonts w:ascii="Arial" w:hAnsi="Arial" w:cs="Arial"/>
          <w:i/>
          <w:iCs/>
          <w:sz w:val="24"/>
          <w:szCs w:val="24"/>
        </w:rPr>
        <w:t>4</w:t>
      </w:r>
      <w:r w:rsidR="00940A46" w:rsidRPr="00602081">
        <w:rPr>
          <w:rFonts w:ascii="Arial" w:hAnsi="Arial" w:cs="Arial"/>
          <w:i/>
          <w:iCs/>
          <w:sz w:val="24"/>
          <w:szCs w:val="24"/>
        </w:rPr>
        <w:t xml:space="preserve">.1 </w:t>
      </w:r>
      <w:r w:rsidR="001A30B9" w:rsidRPr="00602081">
        <w:rPr>
          <w:rFonts w:ascii="Arial" w:hAnsi="Arial" w:cs="Arial"/>
          <w:i/>
          <w:iCs/>
          <w:sz w:val="24"/>
          <w:szCs w:val="24"/>
        </w:rPr>
        <w:t>Popularity and Impact of Digital Mental Health Interventions</w:t>
      </w:r>
      <w:bookmarkEnd w:id="27"/>
    </w:p>
    <w:p w14:paraId="3CC22E78" w14:textId="77777777" w:rsidR="006C6FBC" w:rsidRPr="00602081" w:rsidRDefault="006C6FBC" w:rsidP="00526312">
      <w:pPr>
        <w:spacing w:line="276" w:lineRule="auto"/>
        <w:rPr>
          <w:rFonts w:ascii="Arial" w:hAnsi="Arial" w:cs="Arial"/>
          <w:sz w:val="24"/>
          <w:szCs w:val="24"/>
        </w:rPr>
      </w:pPr>
    </w:p>
    <w:p w14:paraId="17980DC8" w14:textId="7BDC8DD4" w:rsidR="001A30B9" w:rsidRPr="00602081" w:rsidRDefault="001A30B9" w:rsidP="00526312">
      <w:pPr>
        <w:spacing w:line="276" w:lineRule="auto"/>
        <w:ind w:firstLine="720"/>
        <w:jc w:val="both"/>
        <w:rPr>
          <w:rFonts w:ascii="Arial" w:hAnsi="Arial" w:cs="Arial"/>
          <w:sz w:val="24"/>
          <w:szCs w:val="24"/>
        </w:rPr>
      </w:pPr>
      <w:r w:rsidRPr="00602081">
        <w:rPr>
          <w:rFonts w:ascii="Arial" w:hAnsi="Arial" w:cs="Arial"/>
          <w:sz w:val="24"/>
          <w:szCs w:val="24"/>
        </w:rPr>
        <w:t xml:space="preserve">The popularity of digital mental health interventions can be attributed to its affordability for large audiences. They offer a level of confidentiality that allows employees to seek treatment without the fear of condemnation. According to </w:t>
      </w:r>
      <w:proofErr w:type="spellStart"/>
      <w:r w:rsidRPr="00602081">
        <w:rPr>
          <w:rFonts w:ascii="Arial" w:hAnsi="Arial" w:cs="Arial"/>
          <w:sz w:val="24"/>
          <w:szCs w:val="24"/>
        </w:rPr>
        <w:t>Armaou</w:t>
      </w:r>
      <w:proofErr w:type="spellEnd"/>
      <w:r w:rsidRPr="00602081">
        <w:rPr>
          <w:rFonts w:ascii="Arial" w:hAnsi="Arial" w:cs="Arial"/>
          <w:sz w:val="24"/>
          <w:szCs w:val="24"/>
        </w:rPr>
        <w:t xml:space="preserve"> </w:t>
      </w:r>
      <w:r w:rsidRPr="00602081">
        <w:rPr>
          <w:rFonts w:ascii="Arial" w:hAnsi="Arial" w:cs="Arial"/>
          <w:i/>
          <w:iCs/>
          <w:sz w:val="24"/>
          <w:szCs w:val="24"/>
        </w:rPr>
        <w:t>et al</w:t>
      </w:r>
      <w:r w:rsidR="00F25CBA" w:rsidRPr="00602081">
        <w:rPr>
          <w:rFonts w:ascii="Arial" w:hAnsi="Arial" w:cs="Arial"/>
          <w:sz w:val="24"/>
          <w:szCs w:val="24"/>
        </w:rPr>
        <w:t>.</w:t>
      </w:r>
      <w:r w:rsidRPr="00602081">
        <w:rPr>
          <w:rFonts w:ascii="Arial" w:hAnsi="Arial" w:cs="Arial"/>
          <w:sz w:val="24"/>
          <w:szCs w:val="24"/>
        </w:rPr>
        <w:t>, digital interventions are favoured because they can reach a larger audience and lessen stigma, which makes them a good choice for businesses looking to promote employee well-being</w:t>
      </w:r>
      <w:r w:rsidR="009437B0" w:rsidRPr="00602081">
        <w:rPr>
          <w:rFonts w:ascii="Arial" w:hAnsi="Arial" w:cs="Arial"/>
          <w:sz w:val="24"/>
          <w:szCs w:val="24"/>
        </w:rPr>
        <w:t>.</w:t>
      </w:r>
      <w:r w:rsidR="006F507C" w:rsidRPr="00602081">
        <w:rPr>
          <w:rFonts w:ascii="Arial" w:hAnsi="Arial" w:cs="Arial"/>
          <w:sz w:val="24"/>
          <w:szCs w:val="24"/>
        </w:rPr>
        <w:t xml:space="preserve"> </w:t>
      </w:r>
      <w:r w:rsidR="00FD5321" w:rsidRPr="00602081">
        <w:rPr>
          <w:rFonts w:ascii="Arial" w:hAnsi="Arial" w:cs="Arial"/>
          <w:sz w:val="24"/>
          <w:szCs w:val="24"/>
        </w:rPr>
        <w:t xml:space="preserve">Because </w:t>
      </w:r>
      <w:r w:rsidR="006F507C" w:rsidRPr="00602081">
        <w:rPr>
          <w:rFonts w:ascii="Arial" w:hAnsi="Arial" w:cs="Arial"/>
          <w:sz w:val="24"/>
          <w:szCs w:val="24"/>
        </w:rPr>
        <w:t xml:space="preserve">they are more affordable, </w:t>
      </w:r>
      <w:r w:rsidR="00FD5321" w:rsidRPr="00602081">
        <w:rPr>
          <w:rFonts w:ascii="Arial" w:hAnsi="Arial" w:cs="Arial"/>
          <w:sz w:val="24"/>
          <w:szCs w:val="24"/>
        </w:rPr>
        <w:t xml:space="preserve">digital interventions </w:t>
      </w:r>
      <w:r w:rsidR="006F507C" w:rsidRPr="00602081">
        <w:rPr>
          <w:rFonts w:ascii="Arial" w:hAnsi="Arial" w:cs="Arial"/>
          <w:sz w:val="24"/>
          <w:szCs w:val="24"/>
        </w:rPr>
        <w:t xml:space="preserve">have the potential to reach more </w:t>
      </w:r>
      <w:r w:rsidR="007F734F" w:rsidRPr="00602081">
        <w:rPr>
          <w:rFonts w:ascii="Arial" w:hAnsi="Arial" w:cs="Arial"/>
          <w:sz w:val="24"/>
          <w:szCs w:val="24"/>
        </w:rPr>
        <w:t>people and</w:t>
      </w:r>
      <w:r w:rsidR="006F507C" w:rsidRPr="00602081">
        <w:rPr>
          <w:rFonts w:ascii="Arial" w:hAnsi="Arial" w:cs="Arial"/>
          <w:sz w:val="24"/>
          <w:szCs w:val="24"/>
        </w:rPr>
        <w:t xml:space="preserve"> provide more anonymity and stigma reduction than traditional face-to-face interventions, digital interventions are gaining popularity for improving mental health in organisations</w:t>
      </w:r>
      <w:r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"/>
          <w:id w:val="-2054992739"/>
          <w:placeholder>
            <w:docPart w:val="DefaultPlaceholder_-1854013440"/>
          </w:placeholder>
        </w:sdtPr>
        <w:sdtContent>
          <w:r w:rsidR="00B8289E" w:rsidRPr="00B8289E">
            <w:rPr>
              <w:rFonts w:ascii="Arial" w:hAnsi="Arial" w:cs="Arial"/>
              <w:color w:val="000000"/>
              <w:sz w:val="24"/>
              <w:szCs w:val="24"/>
            </w:rPr>
            <w:t>(</w:t>
          </w:r>
          <w:proofErr w:type="spellStart"/>
          <w:r w:rsidR="00B8289E" w:rsidRPr="00B8289E">
            <w:rPr>
              <w:rFonts w:ascii="Arial" w:hAnsi="Arial" w:cs="Arial"/>
              <w:color w:val="000000"/>
              <w:sz w:val="24"/>
              <w:szCs w:val="24"/>
            </w:rPr>
            <w:t>Armaou</w:t>
          </w:r>
          <w:proofErr w:type="spellEnd"/>
          <w:r w:rsidR="00B8289E" w:rsidRPr="00B8289E">
            <w:rPr>
              <w:rFonts w:ascii="Arial" w:hAnsi="Arial" w:cs="Arial"/>
              <w:color w:val="000000"/>
              <w:sz w:val="24"/>
              <w:szCs w:val="24"/>
            </w:rPr>
            <w:t>, Konstantinidis and Blake, 2019)</w:t>
          </w:r>
        </w:sdtContent>
      </w:sdt>
      <w:r w:rsidR="00BE598E" w:rsidRPr="00602081">
        <w:rPr>
          <w:rFonts w:ascii="Arial" w:hAnsi="Arial" w:cs="Arial"/>
          <w:color w:val="000000"/>
          <w:sz w:val="24"/>
          <w:szCs w:val="24"/>
        </w:rPr>
        <w:t>.</w:t>
      </w:r>
      <w:r w:rsidR="002A327D" w:rsidRPr="00602081">
        <w:rPr>
          <w:rFonts w:ascii="Arial" w:hAnsi="Arial" w:cs="Arial"/>
          <w:color w:val="000000"/>
          <w:sz w:val="24"/>
          <w:szCs w:val="24"/>
        </w:rPr>
        <w:t>,</w:t>
      </w:r>
      <w:r w:rsidR="00683390" w:rsidRPr="00602081">
        <w:rPr>
          <w:rFonts w:ascii="Arial" w:hAnsi="Arial" w:cs="Arial"/>
          <w:color w:val="000000"/>
          <w:sz w:val="24"/>
          <w:szCs w:val="24"/>
        </w:rPr>
        <w:t xml:space="preserve"> </w:t>
      </w:r>
      <w:r w:rsidR="00683390" w:rsidRPr="00602081">
        <w:rPr>
          <w:rFonts w:ascii="Arial" w:hAnsi="Arial" w:cs="Arial"/>
          <w:color w:val="000000"/>
          <w:sz w:val="24"/>
          <w:szCs w:val="24"/>
        </w:rPr>
        <w:lastRenderedPageBreak/>
        <w:t>Online mental health promotion interventions have been effective in enhancing the well-being of nurses and allied health professionals </w:t>
      </w:r>
      <w:sdt>
        <w:sdtPr>
          <w:rPr>
            <w:rFonts w:ascii="Arial" w:hAnsi="Arial" w:cs="Arial"/>
            <w:color w:val="000000"/>
            <w:sz w:val="24"/>
            <w:szCs w:val="24"/>
          </w:rPr>
          <w:tag w:val="MENDELEY_CITATION_v3_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"/>
          <w:id w:val="403730771"/>
          <w:placeholder>
            <w:docPart w:val="DefaultPlaceholder_-1854013440"/>
          </w:placeholder>
        </w:sdtPr>
        <w:sdtContent>
          <w:r w:rsidR="00B8289E" w:rsidRPr="00B8289E">
            <w:rPr>
              <w:rFonts w:eastAsia="Times New Roman"/>
              <w:color w:val="000000"/>
              <w:sz w:val="24"/>
            </w:rPr>
            <w:t>(</w:t>
          </w:r>
          <w:proofErr w:type="spellStart"/>
          <w:r w:rsidR="00B8289E" w:rsidRPr="00B8289E">
            <w:rPr>
              <w:rFonts w:eastAsia="Times New Roman"/>
              <w:color w:val="000000"/>
              <w:sz w:val="24"/>
            </w:rPr>
            <w:t>Bolier</w:t>
          </w:r>
          <w:proofErr w:type="spellEnd"/>
          <w:r w:rsidR="00B8289E" w:rsidRPr="00B8289E">
            <w:rPr>
              <w:rFonts w:eastAsia="Times New Roman"/>
              <w:color w:val="000000"/>
              <w:sz w:val="24"/>
            </w:rPr>
            <w:t xml:space="preserve"> </w:t>
          </w:r>
          <w:r w:rsidR="00B8289E" w:rsidRPr="00B8289E">
            <w:rPr>
              <w:rFonts w:eastAsia="Times New Roman"/>
              <w:i/>
              <w:iCs/>
              <w:color w:val="000000"/>
              <w:sz w:val="24"/>
            </w:rPr>
            <w:t>et al.</w:t>
          </w:r>
          <w:r w:rsidR="00B8289E" w:rsidRPr="00B8289E">
            <w:rPr>
              <w:rFonts w:eastAsia="Times New Roman"/>
              <w:color w:val="000000"/>
              <w:sz w:val="24"/>
            </w:rPr>
            <w:t>, 2014)</w:t>
          </w:r>
        </w:sdtContent>
      </w:sdt>
      <w:r w:rsidR="00DE1069" w:rsidRPr="00602081">
        <w:rPr>
          <w:rFonts w:ascii="Arial" w:hAnsi="Arial" w:cs="Arial"/>
          <w:color w:val="000000"/>
          <w:sz w:val="24"/>
          <w:szCs w:val="24"/>
        </w:rPr>
        <w:t>.</w:t>
      </w:r>
    </w:p>
    <w:p w14:paraId="504034C2" w14:textId="4CDD2509" w:rsidR="000F6DB3" w:rsidRPr="006A0468" w:rsidRDefault="00E277D1" w:rsidP="00526312">
      <w:pPr>
        <w:spacing w:line="276" w:lineRule="auto"/>
        <w:ind w:firstLine="720"/>
        <w:jc w:val="both"/>
        <w:rPr>
          <w:rFonts w:ascii="Arial" w:hAnsi="Arial" w:cs="Arial"/>
          <w:sz w:val="24"/>
          <w:szCs w:val="24"/>
        </w:rPr>
      </w:pPr>
      <w:r w:rsidRPr="00602081">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"/>
          <w:id w:val="-625315216"/>
          <w:placeholder>
            <w:docPart w:val="DefaultPlaceholder_-1854013440"/>
          </w:placeholder>
        </w:sdtPr>
        <w:sdtContent>
          <w:r w:rsidR="00B8289E" w:rsidRPr="00B8289E">
            <w:rPr>
              <w:rFonts w:ascii="Arial" w:hAnsi="Arial" w:cs="Arial"/>
              <w:color w:val="000000"/>
              <w:sz w:val="24"/>
              <w:szCs w:val="24"/>
            </w:rPr>
            <w:t>(Gray, Davies and Snowden, 2020)</w:t>
          </w:r>
        </w:sdtContent>
      </w:sdt>
      <w:r w:rsidRPr="00602081">
        <w:rPr>
          <w:rFonts w:ascii="Arial" w:hAnsi="Arial" w:cs="Arial"/>
          <w:sz w:val="24"/>
          <w:szCs w:val="24"/>
        </w:rPr>
        <w:t xml:space="preserve"> a randomi</w:t>
      </w:r>
      <w:r w:rsidR="005D751D" w:rsidRPr="00602081">
        <w:rPr>
          <w:rFonts w:ascii="Arial" w:hAnsi="Arial" w:cs="Arial"/>
          <w:sz w:val="24"/>
          <w:szCs w:val="24"/>
        </w:rPr>
        <w:t>s</w:t>
      </w:r>
      <w:r w:rsidRPr="00602081">
        <w:rPr>
          <w:rFonts w:ascii="Arial" w:hAnsi="Arial" w:cs="Arial"/>
          <w:sz w:val="24"/>
          <w:szCs w:val="24"/>
        </w:rPr>
        <w:t>ed control treatment trial in a large UK government organi</w:t>
      </w:r>
      <w:r w:rsidR="005D751D" w:rsidRPr="00602081">
        <w:rPr>
          <w:rFonts w:ascii="Arial" w:hAnsi="Arial" w:cs="Arial"/>
          <w:sz w:val="24"/>
          <w:szCs w:val="24"/>
        </w:rPr>
        <w:t>s</w:t>
      </w:r>
      <w:r w:rsidRPr="00602081">
        <w:rPr>
          <w:rFonts w:ascii="Arial" w:hAnsi="Arial" w:cs="Arial"/>
          <w:sz w:val="24"/>
          <w:szCs w:val="24"/>
        </w:rPr>
        <w:t>ation found that low-intensity psychological interventions and stigma reduction programs can decrease mental health-related stigma, enhance help-seeking behavio</w:t>
      </w:r>
      <w:r w:rsidR="005D751D" w:rsidRPr="00602081">
        <w:rPr>
          <w:rFonts w:ascii="Arial" w:hAnsi="Arial" w:cs="Arial"/>
          <w:sz w:val="24"/>
          <w:szCs w:val="24"/>
        </w:rPr>
        <w:t>u</w:t>
      </w:r>
      <w:r w:rsidRPr="00602081">
        <w:rPr>
          <w:rFonts w:ascii="Arial" w:hAnsi="Arial" w:cs="Arial"/>
          <w:sz w:val="24"/>
          <w:szCs w:val="24"/>
        </w:rPr>
        <w:t>rs, and improve workplace productivity by reducing absenteeism and presenteeism</w:t>
      </w:r>
      <w:r w:rsidR="005D751D" w:rsidRPr="00602081">
        <w:rPr>
          <w:rFonts w:ascii="Arial" w:hAnsi="Arial" w:cs="Arial"/>
          <w:sz w:val="24"/>
          <w:szCs w:val="24"/>
        </w:rPr>
        <w:t xml:space="preserve">. </w:t>
      </w:r>
      <w:r w:rsidR="0018778F" w:rsidRPr="00602081">
        <w:rPr>
          <w:rFonts w:ascii="Arial" w:hAnsi="Arial" w:cs="Arial"/>
          <w:sz w:val="24"/>
          <w:szCs w:val="24"/>
        </w:rPr>
        <w:t>According to a meta-analysis that was published</w:t>
      </w:r>
      <w:r w:rsidR="00580574" w:rsidRPr="00602081">
        <w:rPr>
          <w:rFonts w:ascii="Arial" w:hAnsi="Arial" w:cs="Arial"/>
          <w:sz w:val="24"/>
          <w:szCs w:val="24"/>
        </w:rPr>
        <w:t xml:space="preserve"> Carolan </w:t>
      </w:r>
      <w:r w:rsidR="00580574" w:rsidRPr="00602081">
        <w:rPr>
          <w:rFonts w:ascii="Arial" w:hAnsi="Arial" w:cs="Arial"/>
          <w:i/>
          <w:iCs/>
          <w:sz w:val="24"/>
          <w:szCs w:val="24"/>
        </w:rPr>
        <w:t>et al</w:t>
      </w:r>
      <w:r w:rsidR="00DE1069" w:rsidRPr="00602081">
        <w:rPr>
          <w:rFonts w:ascii="Arial" w:hAnsi="Arial" w:cs="Arial"/>
          <w:sz w:val="24"/>
          <w:szCs w:val="24"/>
        </w:rPr>
        <w:t>.,</w:t>
      </w:r>
      <w:r w:rsidR="0018778F" w:rsidRPr="00602081">
        <w:rPr>
          <w:rFonts w:ascii="Arial" w:hAnsi="Arial" w:cs="Arial"/>
          <w:sz w:val="24"/>
          <w:szCs w:val="24"/>
        </w:rPr>
        <w:t xml:space="preserve">  digital mental health interventions can significantly increase workers' psychological well-being, as indicated by decreases in stress and depression, and improve their productivity at work. The research highlighted the significance of using digital interventions to address a variety of occupational outcomes </w:t>
      </w:r>
      <w:sdt>
        <w:sdtPr>
          <w:rPr>
            <w:rFonts w:ascii="Arial" w:hAnsi="Arial" w:cs="Arial"/>
            <w:color w:val="000000"/>
            <w:sz w:val="24"/>
            <w:szCs w:val="24"/>
          </w:rPr>
          <w:tag w:val="MENDELEY_CITATION_v3_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"/>
          <w:id w:val="-1296209370"/>
          <w:placeholder>
            <w:docPart w:val="DefaultPlaceholder_-1854013440"/>
          </w:placeholder>
        </w:sdtPr>
        <w:sdtContent>
          <w:r w:rsidR="00B8289E" w:rsidRPr="00B8289E">
            <w:rPr>
              <w:rFonts w:ascii="Arial" w:hAnsi="Arial" w:cs="Arial"/>
              <w:color w:val="000000"/>
              <w:sz w:val="24"/>
              <w:szCs w:val="24"/>
            </w:rPr>
            <w:t>(Carolan, Harris and Cavanagh, 2017)</w:t>
          </w:r>
        </w:sdtContent>
      </w:sdt>
      <w:r w:rsidR="008A44D8" w:rsidRPr="00602081">
        <w:rPr>
          <w:rFonts w:ascii="Arial" w:hAnsi="Arial" w:cs="Arial"/>
          <w:color w:val="000000"/>
          <w:sz w:val="24"/>
          <w:szCs w:val="24"/>
        </w:rPr>
        <w:t xml:space="preserve">. </w:t>
      </w:r>
      <w:r w:rsidR="001A30B9" w:rsidRPr="00602081">
        <w:rPr>
          <w:rFonts w:ascii="Arial" w:hAnsi="Arial" w:cs="Arial"/>
          <w:sz w:val="24"/>
          <w:szCs w:val="24"/>
        </w:rPr>
        <w:t xml:space="preserve">Their effectiveness increases when paired with secondary communication channels like SMS and emails, which encourages more adherence and engagement. Carolan </w:t>
      </w:r>
      <w:r w:rsidR="001A30B9" w:rsidRPr="00602081">
        <w:rPr>
          <w:rFonts w:ascii="Arial" w:hAnsi="Arial" w:cs="Arial"/>
          <w:i/>
          <w:iCs/>
          <w:sz w:val="24"/>
          <w:szCs w:val="24"/>
        </w:rPr>
        <w:t>et al</w:t>
      </w:r>
      <w:r w:rsidR="00D7541A" w:rsidRPr="00602081">
        <w:rPr>
          <w:rFonts w:ascii="Arial" w:hAnsi="Arial" w:cs="Arial"/>
          <w:i/>
          <w:iCs/>
          <w:sz w:val="24"/>
          <w:szCs w:val="24"/>
        </w:rPr>
        <w:t>.,</w:t>
      </w:r>
      <w:r w:rsidR="001A30B9" w:rsidRPr="00602081">
        <w:rPr>
          <w:rFonts w:ascii="Arial" w:hAnsi="Arial" w:cs="Arial"/>
          <w:sz w:val="24"/>
          <w:szCs w:val="24"/>
        </w:rPr>
        <w:t xml:space="preserve"> found that “interventions offering guidance and utilising secondary modalities such as emails and text messages achieved greater engagement and adherence.”</w:t>
      </w:r>
      <w:r w:rsidR="007D142D" w:rsidRPr="00602081">
        <w:rPr>
          <w:rFonts w:ascii="Arial" w:hAnsi="Arial" w:cs="Arial"/>
          <w:sz w:val="24"/>
          <w:szCs w:val="24"/>
        </w:rPr>
        <w:t xml:space="preserve"> </w:t>
      </w:r>
      <w:r w:rsidR="001A30B9" w:rsidRPr="00602081">
        <w:rPr>
          <w:rFonts w:ascii="Arial" w:hAnsi="Arial" w:cs="Arial"/>
          <w:sz w:val="24"/>
          <w:szCs w:val="24"/>
        </w:rPr>
        <w:t>Concerns exist, therefore, regarding the empirical basis of many digital tools for mental health</w:t>
      </w:r>
      <w:r w:rsidR="00AD6B90"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"/>
          <w:id w:val="1610464627"/>
          <w:placeholder>
            <w:docPart w:val="DefaultPlaceholder_-1854013440"/>
          </w:placeholder>
        </w:sdtPr>
        <w:sdtContent>
          <w:r w:rsidR="00B8289E" w:rsidRPr="00B8289E">
            <w:rPr>
              <w:rFonts w:ascii="Arial" w:hAnsi="Arial" w:cs="Arial"/>
              <w:color w:val="000000"/>
              <w:sz w:val="24"/>
              <w:szCs w:val="24"/>
            </w:rPr>
            <w:t>(Carolan and de Visser, 2018)</w:t>
          </w:r>
        </w:sdtContent>
      </w:sdt>
      <w:r w:rsidR="008A44D8" w:rsidRPr="00602081">
        <w:rPr>
          <w:rFonts w:ascii="Arial" w:hAnsi="Arial" w:cs="Arial"/>
          <w:color w:val="000000"/>
          <w:sz w:val="24"/>
          <w:szCs w:val="24"/>
        </w:rPr>
        <w:t>.</w:t>
      </w:r>
      <w:r w:rsidR="001A30B9" w:rsidRPr="00602081">
        <w:rPr>
          <w:rFonts w:ascii="Arial" w:hAnsi="Arial" w:cs="Arial"/>
          <w:sz w:val="24"/>
          <w:szCs w:val="24"/>
        </w:rPr>
        <w:t xml:space="preserve"> Krisher </w:t>
      </w:r>
      <w:r w:rsidR="001A30B9" w:rsidRPr="00602081">
        <w:rPr>
          <w:rFonts w:ascii="Arial" w:hAnsi="Arial" w:cs="Arial"/>
          <w:i/>
          <w:iCs/>
          <w:sz w:val="24"/>
          <w:szCs w:val="24"/>
        </w:rPr>
        <w:t>et al</w:t>
      </w:r>
      <w:r w:rsidR="00D7541A" w:rsidRPr="00602081">
        <w:rPr>
          <w:rFonts w:ascii="Arial" w:hAnsi="Arial" w:cs="Arial"/>
          <w:i/>
          <w:iCs/>
          <w:sz w:val="24"/>
          <w:szCs w:val="24"/>
        </w:rPr>
        <w:t>.,</w:t>
      </w:r>
      <w:r w:rsidR="001A30B9" w:rsidRPr="00602081">
        <w:rPr>
          <w:rFonts w:ascii="Arial" w:hAnsi="Arial" w:cs="Arial"/>
          <w:sz w:val="24"/>
          <w:szCs w:val="24"/>
        </w:rPr>
        <w:t xml:space="preserve"> emphasise that although these tools have potential, it is crucial to critically assess them because many of them are sold without enough proof of their efficacy. </w:t>
      </w:r>
      <w:r w:rsidR="00D7541A" w:rsidRPr="00602081">
        <w:rPr>
          <w:rFonts w:ascii="Arial" w:hAnsi="Arial" w:cs="Arial"/>
          <w:sz w:val="24"/>
          <w:szCs w:val="24"/>
        </w:rPr>
        <w:t>They</w:t>
      </w:r>
      <w:r w:rsidR="001A30B9" w:rsidRPr="00602081">
        <w:rPr>
          <w:rFonts w:ascii="Arial" w:hAnsi="Arial" w:cs="Arial"/>
          <w:sz w:val="24"/>
          <w:szCs w:val="24"/>
        </w:rPr>
        <w:t xml:space="preserve"> noted, “Many digital mental health tools, including apps, wearables, and chatbots, have shown promise but are often marketed with very limited or no evidence of effectiveness,” </w:t>
      </w:r>
      <w:sdt>
        <w:sdtPr>
          <w:rPr>
            <w:rFonts w:ascii="Arial" w:hAnsi="Arial" w:cs="Arial"/>
            <w:color w:val="000000"/>
            <w:sz w:val="24"/>
            <w:szCs w:val="24"/>
          </w:rPr>
          <w:tag w:val="MENDELEY_CITATION_v3_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"/>
          <w:id w:val="-461117075"/>
          <w:placeholder>
            <w:docPart w:val="DefaultPlaceholder_-1854013440"/>
          </w:placeholder>
        </w:sdtPr>
        <w:sdtEndPr>
          <w:rPr>
            <w:rFonts w:eastAsia="Times New Roman"/>
          </w:rPr>
        </w:sdtEndPr>
        <w:sdtContent>
          <w:r w:rsidR="00B8289E" w:rsidRPr="00B8289E">
            <w:rPr>
              <w:rFonts w:eastAsia="Times New Roman"/>
              <w:color w:val="000000"/>
              <w:sz w:val="24"/>
            </w:rPr>
            <w:t xml:space="preserve">(Krisher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00D7541A" w:rsidRPr="00602081">
        <w:rPr>
          <w:rFonts w:ascii="Arial" w:eastAsia="Times New Roman" w:hAnsi="Arial" w:cs="Arial"/>
          <w:color w:val="000000"/>
          <w:sz w:val="24"/>
          <w:szCs w:val="24"/>
        </w:rPr>
        <w:t>.</w:t>
      </w:r>
    </w:p>
    <w:p w14:paraId="4D2EF754" w14:textId="0446B3D8" w:rsidR="001A30B9" w:rsidRPr="006A0468" w:rsidRDefault="00BC7243" w:rsidP="00526312">
      <w:pPr>
        <w:pStyle w:val="Heading3"/>
        <w:spacing w:line="276" w:lineRule="auto"/>
        <w:rPr>
          <w:rFonts w:ascii="Arial" w:hAnsi="Arial" w:cs="Arial"/>
          <w:i/>
          <w:iCs/>
          <w:sz w:val="24"/>
          <w:szCs w:val="24"/>
        </w:rPr>
      </w:pPr>
      <w:bookmarkStart w:id="28" w:name="_Toc196398707"/>
      <w:r w:rsidRPr="006A0468">
        <w:rPr>
          <w:rFonts w:ascii="Arial" w:hAnsi="Arial" w:cs="Arial"/>
          <w:i/>
          <w:iCs/>
          <w:sz w:val="24"/>
          <w:szCs w:val="24"/>
        </w:rPr>
        <w:t>2</w:t>
      </w:r>
      <w:r w:rsidR="00940A46" w:rsidRPr="006A0468">
        <w:rPr>
          <w:rFonts w:ascii="Arial" w:hAnsi="Arial" w:cs="Arial"/>
          <w:i/>
          <w:iCs/>
          <w:sz w:val="24"/>
          <w:szCs w:val="24"/>
        </w:rPr>
        <w:t>.</w:t>
      </w:r>
      <w:r w:rsidR="00E852AF" w:rsidRPr="006A0468">
        <w:rPr>
          <w:rFonts w:ascii="Arial" w:hAnsi="Arial" w:cs="Arial"/>
          <w:i/>
          <w:iCs/>
          <w:sz w:val="24"/>
          <w:szCs w:val="24"/>
        </w:rPr>
        <w:t>4</w:t>
      </w:r>
      <w:r w:rsidR="00940A46" w:rsidRPr="006A0468">
        <w:rPr>
          <w:rFonts w:ascii="Arial" w:hAnsi="Arial" w:cs="Arial"/>
          <w:i/>
          <w:iCs/>
          <w:sz w:val="24"/>
          <w:szCs w:val="24"/>
        </w:rPr>
        <w:t>.2</w:t>
      </w:r>
      <w:r w:rsidRPr="006A0468">
        <w:rPr>
          <w:rFonts w:ascii="Arial" w:hAnsi="Arial" w:cs="Arial"/>
          <w:i/>
          <w:iCs/>
          <w:sz w:val="24"/>
          <w:szCs w:val="24"/>
        </w:rPr>
        <w:t xml:space="preserve"> </w:t>
      </w:r>
      <w:r w:rsidR="001A30B9" w:rsidRPr="006A0468">
        <w:rPr>
          <w:rFonts w:ascii="Arial" w:hAnsi="Arial" w:cs="Arial"/>
          <w:i/>
          <w:iCs/>
          <w:sz w:val="24"/>
          <w:szCs w:val="24"/>
        </w:rPr>
        <w:t>Stress in Emergency Call Handlers</w:t>
      </w:r>
      <w:bookmarkEnd w:id="28"/>
    </w:p>
    <w:p w14:paraId="7E3FD606" w14:textId="77777777" w:rsidR="00D7541A" w:rsidRPr="00602081" w:rsidRDefault="00D7541A" w:rsidP="00526312">
      <w:pPr>
        <w:spacing w:line="276" w:lineRule="auto"/>
        <w:rPr>
          <w:rFonts w:ascii="Arial" w:hAnsi="Arial" w:cs="Arial"/>
          <w:sz w:val="24"/>
          <w:szCs w:val="24"/>
        </w:rPr>
      </w:pPr>
    </w:p>
    <w:p w14:paraId="1DD33865" w14:textId="189A7E64" w:rsidR="001A30B9" w:rsidRPr="00602081" w:rsidRDefault="001A30B9" w:rsidP="00526312">
      <w:pPr>
        <w:spacing w:line="276" w:lineRule="auto"/>
        <w:ind w:firstLine="720"/>
        <w:jc w:val="both"/>
        <w:rPr>
          <w:rFonts w:ascii="Arial" w:hAnsi="Arial" w:cs="Arial"/>
          <w:sz w:val="24"/>
          <w:szCs w:val="24"/>
        </w:rPr>
      </w:pPr>
      <w:r w:rsidRPr="00602081">
        <w:rPr>
          <w:rFonts w:ascii="Arial" w:hAnsi="Arial" w:cs="Arial"/>
          <w:sz w:val="24"/>
          <w:szCs w:val="24"/>
        </w:rPr>
        <w:t>Emergency call handlers endure a great deal of stress at work, especially those who operate in high-stress settings like ambulance dispatch centres</w:t>
      </w:r>
      <w:r w:rsidR="009F5B99" w:rsidRPr="00602081">
        <w:rPr>
          <w:rFonts w:ascii="Arial" w:hAnsi="Arial" w:cs="Arial"/>
          <w:sz w:val="24"/>
          <w:szCs w:val="24"/>
        </w:rPr>
        <w:t xml:space="preserve">. Coxon </w:t>
      </w:r>
      <w:r w:rsidR="009F5B99" w:rsidRPr="00602081">
        <w:rPr>
          <w:rFonts w:ascii="Arial" w:hAnsi="Arial" w:cs="Arial"/>
          <w:i/>
          <w:iCs/>
          <w:sz w:val="24"/>
          <w:szCs w:val="24"/>
        </w:rPr>
        <w:t xml:space="preserve">et al., </w:t>
      </w:r>
      <w:r w:rsidRPr="00602081">
        <w:rPr>
          <w:rFonts w:ascii="Arial" w:hAnsi="Arial" w:cs="Arial"/>
          <w:sz w:val="24"/>
          <w:szCs w:val="24"/>
        </w:rPr>
        <w:t xml:space="preserve">studied the experiences of NHS ambulance dispatch personnel in the UK. Three primary themes emerged from the study: the underappreciation of dispatch labour, the demanding nature of their jobs, and the necessity of developing more effective stress-reduction techniques. The study's conclusion was that emergency operations workers might benefit from immediate mental health interventions offered by digital tools, which could help lower staff turnover and sick leave. </w:t>
      </w:r>
      <w:r w:rsidR="00351D76" w:rsidRPr="00602081">
        <w:rPr>
          <w:rFonts w:ascii="Arial" w:hAnsi="Arial" w:cs="Arial"/>
          <w:sz w:val="24"/>
          <w:szCs w:val="24"/>
        </w:rPr>
        <w:t>To lower the risk of sick leave and avoid work-related weariness, E</w:t>
      </w:r>
      <w:r w:rsidR="008123A3" w:rsidRPr="00602081">
        <w:rPr>
          <w:rFonts w:ascii="Arial" w:hAnsi="Arial" w:cs="Arial"/>
          <w:sz w:val="24"/>
          <w:szCs w:val="24"/>
        </w:rPr>
        <w:t xml:space="preserve">mergency </w:t>
      </w:r>
      <w:r w:rsidR="00351D76" w:rsidRPr="00602081">
        <w:rPr>
          <w:rFonts w:ascii="Arial" w:hAnsi="Arial" w:cs="Arial"/>
          <w:sz w:val="24"/>
          <w:szCs w:val="24"/>
        </w:rPr>
        <w:t>O</w:t>
      </w:r>
      <w:r w:rsidR="008123A3" w:rsidRPr="00602081">
        <w:rPr>
          <w:rFonts w:ascii="Arial" w:hAnsi="Arial" w:cs="Arial"/>
          <w:sz w:val="24"/>
          <w:szCs w:val="24"/>
        </w:rPr>
        <w:t xml:space="preserve">perations </w:t>
      </w:r>
      <w:r w:rsidR="00351D76" w:rsidRPr="00602081">
        <w:rPr>
          <w:rFonts w:ascii="Arial" w:hAnsi="Arial" w:cs="Arial"/>
          <w:sz w:val="24"/>
          <w:szCs w:val="24"/>
        </w:rPr>
        <w:t>C</w:t>
      </w:r>
      <w:r w:rsidR="008123A3" w:rsidRPr="00602081">
        <w:rPr>
          <w:rFonts w:ascii="Arial" w:hAnsi="Arial" w:cs="Arial"/>
          <w:sz w:val="24"/>
          <w:szCs w:val="24"/>
        </w:rPr>
        <w:t>entre</w:t>
      </w:r>
      <w:r w:rsidR="00351D76" w:rsidRPr="00602081">
        <w:rPr>
          <w:rFonts w:ascii="Arial" w:hAnsi="Arial" w:cs="Arial"/>
          <w:sz w:val="24"/>
          <w:szCs w:val="24"/>
        </w:rPr>
        <w:t xml:space="preserve"> dispatch employees need more assistance at work, including skills training to encourage post-shift recovery </w:t>
      </w:r>
      <w:sdt>
        <w:sdtPr>
          <w:rPr>
            <w:rFonts w:ascii="Arial" w:hAnsi="Arial" w:cs="Arial"/>
            <w:color w:val="000000"/>
            <w:sz w:val="24"/>
            <w:szCs w:val="24"/>
          </w:rPr>
          <w:tag w:val="MENDELEY_CITATION_v3_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"/>
          <w:id w:val="1646157911"/>
          <w:placeholder>
            <w:docPart w:val="DefaultPlaceholder_-1854013440"/>
          </w:placeholder>
        </w:sdtPr>
        <w:sdtContent>
          <w:r w:rsidR="00B8289E" w:rsidRPr="00B8289E">
            <w:rPr>
              <w:rFonts w:eastAsia="Times New Roman"/>
              <w:color w:val="000000"/>
              <w:sz w:val="24"/>
            </w:rPr>
            <w:t xml:space="preserve">(Coxon </w:t>
          </w:r>
          <w:r w:rsidR="00B8289E" w:rsidRPr="00B8289E">
            <w:rPr>
              <w:rFonts w:eastAsia="Times New Roman"/>
              <w:i/>
              <w:iCs/>
              <w:color w:val="000000"/>
              <w:sz w:val="24"/>
            </w:rPr>
            <w:t>et al.</w:t>
          </w:r>
          <w:r w:rsidR="00B8289E" w:rsidRPr="00B8289E">
            <w:rPr>
              <w:rFonts w:eastAsia="Times New Roman"/>
              <w:color w:val="000000"/>
              <w:sz w:val="24"/>
            </w:rPr>
            <w:t>, 2016)</w:t>
          </w:r>
        </w:sdtContent>
      </w:sdt>
      <w:r w:rsidR="00BC7243" w:rsidRPr="00602081">
        <w:rPr>
          <w:rFonts w:ascii="Arial" w:hAnsi="Arial" w:cs="Arial"/>
          <w:color w:val="000000"/>
          <w:sz w:val="24"/>
          <w:szCs w:val="24"/>
        </w:rPr>
        <w:t>.</w:t>
      </w:r>
      <w:r w:rsidR="00495889" w:rsidRPr="00602081">
        <w:rPr>
          <w:rFonts w:ascii="Arial" w:hAnsi="Arial" w:cs="Arial"/>
          <w:color w:val="000000"/>
          <w:sz w:val="24"/>
          <w:szCs w:val="24"/>
        </w:rPr>
        <w:t xml:space="preserve"> </w:t>
      </w:r>
    </w:p>
    <w:p w14:paraId="4B273D3A" w14:textId="7D4AB71F" w:rsidR="001A30B9" w:rsidRPr="00602081" w:rsidRDefault="001A30B9" w:rsidP="00526312">
      <w:pPr>
        <w:spacing w:line="276" w:lineRule="auto"/>
        <w:ind w:firstLine="720"/>
        <w:jc w:val="both"/>
        <w:rPr>
          <w:rFonts w:ascii="Arial" w:hAnsi="Arial" w:cs="Arial"/>
          <w:sz w:val="24"/>
          <w:szCs w:val="24"/>
        </w:rPr>
      </w:pPr>
      <w:r w:rsidRPr="00602081">
        <w:rPr>
          <w:rFonts w:ascii="Arial" w:hAnsi="Arial" w:cs="Arial"/>
          <w:sz w:val="24"/>
          <w:szCs w:val="24"/>
        </w:rPr>
        <w:t xml:space="preserve">In a similar vein, Maina </w:t>
      </w:r>
      <w:r w:rsidRPr="00602081">
        <w:rPr>
          <w:rFonts w:ascii="Arial" w:hAnsi="Arial" w:cs="Arial"/>
          <w:i/>
          <w:iCs/>
          <w:sz w:val="24"/>
          <w:szCs w:val="24"/>
        </w:rPr>
        <w:t>et a</w:t>
      </w:r>
      <w:r w:rsidR="00351D76" w:rsidRPr="00602081">
        <w:rPr>
          <w:rFonts w:ascii="Arial" w:hAnsi="Arial" w:cs="Arial"/>
          <w:i/>
          <w:iCs/>
          <w:sz w:val="24"/>
          <w:szCs w:val="24"/>
        </w:rPr>
        <w:t>l</w:t>
      </w:r>
      <w:r w:rsidR="0027399E" w:rsidRPr="00602081">
        <w:rPr>
          <w:rFonts w:ascii="Arial" w:hAnsi="Arial" w:cs="Arial"/>
          <w:i/>
          <w:iCs/>
          <w:sz w:val="24"/>
          <w:szCs w:val="24"/>
        </w:rPr>
        <w:t>.,</w:t>
      </w:r>
      <w:r w:rsidR="00351D76" w:rsidRPr="00602081">
        <w:rPr>
          <w:rFonts w:ascii="Arial" w:hAnsi="Arial" w:cs="Arial"/>
          <w:sz w:val="24"/>
          <w:szCs w:val="24"/>
        </w:rPr>
        <w:t xml:space="preserve"> </w:t>
      </w:r>
      <w:r w:rsidRPr="00602081">
        <w:rPr>
          <w:rFonts w:ascii="Arial" w:hAnsi="Arial" w:cs="Arial"/>
          <w:sz w:val="24"/>
          <w:szCs w:val="24"/>
        </w:rPr>
        <w:t xml:space="preserve">investigated the physiological impacts of stress and discovered that raised blood pressure was linked to call handlers' high job strain and effort-reward imbalance. This physiological reaction to stress emphasises the necessity of comprehensive support networks that attend to emergency personnel's physical and mental well-being. The authors concluded, </w:t>
      </w:r>
      <w:r w:rsidR="0027399E" w:rsidRPr="00602081">
        <w:rPr>
          <w:rFonts w:ascii="Arial" w:hAnsi="Arial" w:cs="Arial"/>
          <w:sz w:val="24"/>
          <w:szCs w:val="24"/>
        </w:rPr>
        <w:t>e</w:t>
      </w:r>
      <w:r w:rsidR="00901D60" w:rsidRPr="00602081">
        <w:rPr>
          <w:rFonts w:ascii="Arial" w:hAnsi="Arial" w:cs="Arial"/>
          <w:sz w:val="24"/>
          <w:szCs w:val="24"/>
        </w:rPr>
        <w:t xml:space="preserve">levated ambulatory blood pressure is linked to high occupational strain and effort-reward mismatch, </w:t>
      </w:r>
      <w:r w:rsidR="00901D60" w:rsidRPr="00602081">
        <w:rPr>
          <w:rFonts w:ascii="Arial" w:hAnsi="Arial" w:cs="Arial"/>
          <w:sz w:val="24"/>
          <w:szCs w:val="24"/>
        </w:rPr>
        <w:lastRenderedPageBreak/>
        <w:t>underscoring the necessity of call handlers using efficient stress management techniques</w:t>
      </w:r>
      <w:r w:rsidR="00B10DAA"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"/>
          <w:id w:val="1406647919"/>
          <w:placeholder>
            <w:docPart w:val="DefaultPlaceholder_-1854013440"/>
          </w:placeholder>
        </w:sdtPr>
        <w:sdtContent>
          <w:r w:rsidR="00B8289E" w:rsidRPr="00B8289E">
            <w:rPr>
              <w:rFonts w:eastAsia="Times New Roman"/>
              <w:color w:val="000000"/>
              <w:sz w:val="24"/>
            </w:rPr>
            <w:t xml:space="preserve">(Maina </w:t>
          </w:r>
          <w:r w:rsidR="00B8289E" w:rsidRPr="00B8289E">
            <w:rPr>
              <w:rFonts w:eastAsia="Times New Roman"/>
              <w:i/>
              <w:iCs/>
              <w:color w:val="000000"/>
              <w:sz w:val="24"/>
            </w:rPr>
            <w:t>et al.</w:t>
          </w:r>
          <w:r w:rsidR="00B8289E" w:rsidRPr="00B8289E">
            <w:rPr>
              <w:rFonts w:eastAsia="Times New Roman"/>
              <w:color w:val="000000"/>
              <w:sz w:val="24"/>
            </w:rPr>
            <w:t>, 2011)</w:t>
          </w:r>
        </w:sdtContent>
      </w:sdt>
      <w:r w:rsidR="00BC7243" w:rsidRPr="00602081">
        <w:rPr>
          <w:rFonts w:ascii="Arial" w:hAnsi="Arial" w:cs="Arial"/>
          <w:color w:val="000000"/>
          <w:sz w:val="24"/>
          <w:szCs w:val="24"/>
        </w:rPr>
        <w:t>.</w:t>
      </w:r>
    </w:p>
    <w:p w14:paraId="0F28AEE3" w14:textId="5A536CB6" w:rsidR="00D954C5" w:rsidRPr="00602081" w:rsidRDefault="001A30B9" w:rsidP="00D954C5">
      <w:pPr>
        <w:spacing w:line="276" w:lineRule="auto"/>
        <w:ind w:firstLine="720"/>
        <w:jc w:val="both"/>
        <w:rPr>
          <w:rFonts w:ascii="Arial" w:hAnsi="Arial" w:cs="Arial"/>
          <w:sz w:val="24"/>
          <w:szCs w:val="24"/>
        </w:rPr>
      </w:pPr>
      <w:r w:rsidRPr="00602081">
        <w:rPr>
          <w:rFonts w:ascii="Arial" w:hAnsi="Arial" w:cs="Arial"/>
          <w:sz w:val="24"/>
          <w:szCs w:val="24"/>
        </w:rPr>
        <w:t>Unmanageable workloads are frequently associated with work-related suicides, particularly in high-pressure positions.</w:t>
      </w:r>
      <w:r w:rsidR="00BA4EDA"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"/>
          <w:id w:val="-587616453"/>
          <w:placeholder>
            <w:docPart w:val="DefaultPlaceholder_-1854013440"/>
          </w:placeholder>
        </w:sdtPr>
        <w:sdtContent>
          <w:r w:rsidR="00B8289E" w:rsidRPr="00B8289E">
            <w:rPr>
              <w:rFonts w:eastAsia="Times New Roman"/>
              <w:color w:val="000000"/>
              <w:sz w:val="24"/>
            </w:rPr>
            <w:t xml:space="preserve">(Johnston </w:t>
          </w:r>
          <w:r w:rsidR="00B8289E" w:rsidRPr="00B8289E">
            <w:rPr>
              <w:rFonts w:eastAsia="Times New Roman"/>
              <w:i/>
              <w:iCs/>
              <w:color w:val="000000"/>
              <w:sz w:val="24"/>
            </w:rPr>
            <w:t>et al.</w:t>
          </w:r>
          <w:r w:rsidR="00B8289E" w:rsidRPr="00B8289E">
            <w:rPr>
              <w:rFonts w:eastAsia="Times New Roman"/>
              <w:color w:val="000000"/>
              <w:sz w:val="24"/>
            </w:rPr>
            <w:t>, 2022)</w:t>
          </w:r>
        </w:sdtContent>
      </w:sdt>
      <w:r w:rsidR="00BA4EDA" w:rsidRPr="00602081">
        <w:rPr>
          <w:rFonts w:ascii="Arial" w:hAnsi="Arial" w:cs="Arial"/>
          <w:sz w:val="24"/>
          <w:szCs w:val="24"/>
        </w:rPr>
        <w:t xml:space="preserve"> </w:t>
      </w:r>
      <w:r w:rsidR="008D0DFC" w:rsidRPr="00602081">
        <w:rPr>
          <w:rFonts w:ascii="Arial" w:hAnsi="Arial" w:cs="Arial"/>
          <w:sz w:val="24"/>
          <w:szCs w:val="24"/>
        </w:rPr>
        <w:t xml:space="preserve">conducted a systematic review of protocol to explore the organisational support available for ambulance employees and the barriers to accessing such support, highlighting the critical role of organisational factors in employee well-being. Additionally, </w:t>
      </w:r>
      <w:r w:rsidR="00D954C5">
        <w:rPr>
          <w:rFonts w:ascii="Arial" w:hAnsi="Arial" w:cs="Arial"/>
          <w:color w:val="000000"/>
          <w:sz w:val="24"/>
          <w:szCs w:val="24"/>
        </w:rPr>
        <w:t>a</w:t>
      </w:r>
      <w:r w:rsidR="00D954C5" w:rsidRPr="00D954C5">
        <w:rPr>
          <w:rFonts w:ascii="Arial" w:hAnsi="Arial" w:cs="Arial"/>
          <w:color w:val="000000"/>
          <w:sz w:val="24"/>
          <w:szCs w:val="24"/>
        </w:rPr>
        <w:t>ccording to</w:t>
      </w:r>
      <w:r w:rsidR="00D954C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"/>
          <w:id w:val="137848837"/>
          <w:placeholder>
            <w:docPart w:val="DefaultPlaceholder_-1854013440"/>
          </w:placeholder>
        </w:sdtPr>
        <w:sdtContent>
          <w:r w:rsidR="00B8289E" w:rsidRPr="00B8289E">
            <w:rPr>
              <w:rFonts w:eastAsia="Times New Roman"/>
              <w:color w:val="000000"/>
              <w:sz w:val="24"/>
            </w:rPr>
            <w:t xml:space="preserve">(Saldanha </w:t>
          </w:r>
          <w:r w:rsidR="00B8289E" w:rsidRPr="00B8289E">
            <w:rPr>
              <w:rFonts w:eastAsia="Times New Roman"/>
              <w:i/>
              <w:iCs/>
              <w:color w:val="000000"/>
              <w:sz w:val="24"/>
            </w:rPr>
            <w:t>et al.</w:t>
          </w:r>
          <w:r w:rsidR="00B8289E" w:rsidRPr="00B8289E">
            <w:rPr>
              <w:rFonts w:eastAsia="Times New Roman"/>
              <w:color w:val="000000"/>
              <w:sz w:val="24"/>
            </w:rPr>
            <w:t>, 2025)</w:t>
          </w:r>
        </w:sdtContent>
      </w:sdt>
      <w:r w:rsidR="00D954C5" w:rsidRPr="00D954C5">
        <w:rPr>
          <w:rFonts w:ascii="Arial" w:hAnsi="Arial" w:cs="Arial"/>
          <w:color w:val="000000"/>
          <w:sz w:val="24"/>
          <w:szCs w:val="24"/>
        </w:rPr>
        <w:t>, EMS clinicians experience high rates of suicidal ideation and suicide planning, with burnout and chronic workplace stress identified as significant contributing factors to these mental health challenges.</w:t>
      </w:r>
      <w:r w:rsidR="00D954C5">
        <w:rPr>
          <w:rFonts w:ascii="Arial" w:hAnsi="Arial" w:cs="Arial"/>
          <w:color w:val="000000"/>
          <w:sz w:val="24"/>
          <w:szCs w:val="24"/>
        </w:rPr>
        <w:t xml:space="preserve"> </w:t>
      </w:r>
      <w:r w:rsidR="008D0DFC" w:rsidRPr="00602081">
        <w:rPr>
          <w:rFonts w:ascii="Arial" w:hAnsi="Arial" w:cs="Arial"/>
          <w:sz w:val="24"/>
          <w:szCs w:val="24"/>
        </w:rPr>
        <w:t xml:space="preserve">These findings underscore the importance of effective workload management and organisational support in preventing mental health deterioration among emergency service workers. A study by </w:t>
      </w:r>
      <w:sdt>
        <w:sdtPr>
          <w:rPr>
            <w:rFonts w:ascii="Arial" w:hAnsi="Arial" w:cs="Arial"/>
            <w:color w:val="000000"/>
            <w:sz w:val="24"/>
            <w:szCs w:val="24"/>
          </w:rPr>
          <w:tag w:val="MENDELEY_CITATION_v3_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"/>
          <w:id w:val="1741979282"/>
          <w:placeholder>
            <w:docPart w:val="DefaultPlaceholder_-1854013440"/>
          </w:placeholder>
        </w:sdtPr>
        <w:sdtContent>
          <w:r w:rsidR="00B8289E" w:rsidRPr="00B8289E">
            <w:rPr>
              <w:rFonts w:ascii="Arial" w:hAnsi="Arial" w:cs="Arial"/>
              <w:color w:val="000000"/>
              <w:sz w:val="24"/>
              <w:szCs w:val="24"/>
            </w:rPr>
            <w:t>(Waters and Palmer, 2022)</w:t>
          </w:r>
        </w:sdtContent>
      </w:sdt>
      <w:r w:rsidR="008D0DFC" w:rsidRPr="00602081">
        <w:rPr>
          <w:rFonts w:ascii="Arial" w:hAnsi="Arial" w:cs="Arial"/>
          <w:sz w:val="24"/>
          <w:szCs w:val="24"/>
        </w:rPr>
        <w:t xml:space="preserve"> found</w:t>
      </w:r>
      <w:r w:rsidR="00E4765C" w:rsidRPr="00602081">
        <w:rPr>
          <w:rFonts w:ascii="Arial" w:hAnsi="Arial" w:cs="Arial"/>
          <w:sz w:val="24"/>
          <w:szCs w:val="24"/>
        </w:rPr>
        <w:t xml:space="preserve"> </w:t>
      </w:r>
      <w:r w:rsidR="00C47074" w:rsidRPr="00602081">
        <w:rPr>
          <w:rFonts w:ascii="Arial" w:hAnsi="Arial" w:cs="Arial"/>
          <w:sz w:val="24"/>
          <w:szCs w:val="24"/>
        </w:rPr>
        <w:t>that excessive workloads, in addition to other stressors like bullying at work and exposure to violence, are a major contributing factor to these suicides</w:t>
      </w:r>
      <w:r w:rsidR="00BC7243" w:rsidRPr="00602081">
        <w:rPr>
          <w:rFonts w:ascii="Arial" w:hAnsi="Arial" w:cs="Arial"/>
          <w:color w:val="000000"/>
          <w:sz w:val="24"/>
          <w:szCs w:val="24"/>
        </w:rPr>
        <w:t>.</w:t>
      </w:r>
      <w:r w:rsidR="00A56740" w:rsidRPr="00602081">
        <w:rPr>
          <w:rFonts w:ascii="Arial" w:hAnsi="Arial" w:cs="Arial"/>
          <w:sz w:val="24"/>
          <w:szCs w:val="24"/>
        </w:rPr>
        <w:t xml:space="preserve"> </w:t>
      </w:r>
      <w:r w:rsidRPr="00602081">
        <w:rPr>
          <w:rFonts w:ascii="Arial" w:hAnsi="Arial" w:cs="Arial"/>
          <w:sz w:val="24"/>
          <w:szCs w:val="24"/>
        </w:rPr>
        <w:t>According to</w:t>
      </w:r>
      <w:r w:rsidR="00277A53" w:rsidRPr="00602081">
        <w:rPr>
          <w:rFonts w:ascii="Arial" w:hAnsi="Arial" w:cs="Arial"/>
          <w:sz w:val="24"/>
          <w:szCs w:val="24"/>
        </w:rPr>
        <w:t xml:space="preserve"> </w:t>
      </w:r>
      <w:r w:rsidRPr="00602081">
        <w:rPr>
          <w:rFonts w:ascii="Arial" w:hAnsi="Arial" w:cs="Arial"/>
          <w:sz w:val="24"/>
          <w:szCs w:val="24"/>
        </w:rPr>
        <w:t xml:space="preserve"> heavy workloads were a significant contributing factor to suicide in 50% of the cases they examined</w:t>
      </w:r>
      <w:r w:rsidR="003932AF" w:rsidRPr="00602081">
        <w:rPr>
          <w:rFonts w:ascii="Arial" w:hAnsi="Arial" w:cs="Arial"/>
          <w:sz w:val="24"/>
          <w:szCs w:val="24"/>
        </w:rPr>
        <w:t xml:space="preserve"> emphasising</w:t>
      </w:r>
      <w:r w:rsidRPr="00602081">
        <w:rPr>
          <w:rFonts w:ascii="Arial" w:hAnsi="Arial" w:cs="Arial"/>
          <w:sz w:val="24"/>
          <w:szCs w:val="24"/>
        </w:rPr>
        <w:t xml:space="preserve"> how important it is to manage </w:t>
      </w:r>
      <w:r w:rsidR="003932AF" w:rsidRPr="00602081">
        <w:rPr>
          <w:rFonts w:ascii="Arial" w:hAnsi="Arial" w:cs="Arial"/>
          <w:sz w:val="24"/>
          <w:szCs w:val="24"/>
        </w:rPr>
        <w:t xml:space="preserve">effectively </w:t>
      </w:r>
      <w:r w:rsidRPr="00602081">
        <w:rPr>
          <w:rFonts w:ascii="Arial" w:hAnsi="Arial" w:cs="Arial"/>
          <w:sz w:val="24"/>
          <w:szCs w:val="24"/>
        </w:rPr>
        <w:t>workload to stop mental health from declining.</w:t>
      </w:r>
      <w:r w:rsidR="008D0DFC" w:rsidRPr="00602081">
        <w:rPr>
          <w:rFonts w:ascii="Arial" w:hAnsi="Arial" w:cs="Arial"/>
          <w:color w:val="000000"/>
          <w:sz w:val="24"/>
          <w:szCs w:val="24"/>
        </w:rPr>
        <w:t xml:space="preserve"> </w:t>
      </w:r>
      <w:r w:rsidR="001C310C" w:rsidRPr="00602081">
        <w:rPr>
          <w:rFonts w:ascii="Arial" w:hAnsi="Arial" w:cs="Arial"/>
          <w:color w:val="000000"/>
          <w:sz w:val="24"/>
          <w:szCs w:val="24"/>
        </w:rPr>
        <w:t>Waters et al.,</w:t>
      </w:r>
      <w:r w:rsidR="008D0DFC" w:rsidRPr="00602081">
        <w:rPr>
          <w:rFonts w:ascii="Arial" w:hAnsi="Arial" w:cs="Arial"/>
          <w:color w:val="000000"/>
          <w:sz w:val="24"/>
          <w:szCs w:val="24"/>
        </w:rPr>
        <w:t xml:space="preserve"> </w:t>
      </w:r>
      <w:r w:rsidRPr="00602081">
        <w:rPr>
          <w:rFonts w:ascii="Arial" w:hAnsi="Arial" w:cs="Arial"/>
          <w:sz w:val="24"/>
          <w:szCs w:val="24"/>
        </w:rPr>
        <w:t>report that "In 6 of the cases studied (50%), an unmanageable workload was identified as a contributory factor in the suicide and was identified as the main causal factor in 3 (25%) of the cases. The study urges organisational change to create more encouraging workplaces in order to lower these avoidable suicides.</w:t>
      </w:r>
      <w:r w:rsidR="008D0DFC" w:rsidRPr="00602081">
        <w:rPr>
          <w:rFonts w:ascii="Arial" w:hAnsi="Arial" w:cs="Arial"/>
          <w:sz w:val="24"/>
          <w:szCs w:val="24"/>
        </w:rPr>
        <w:t>”</w:t>
      </w:r>
      <w:r w:rsidR="00967767" w:rsidRPr="00602081">
        <w:rPr>
          <w:rFonts w:ascii="Arial" w:hAnsi="Arial" w:cs="Arial"/>
          <w:sz w:val="24"/>
          <w:szCs w:val="24"/>
        </w:rPr>
        <w:t xml:space="preserve"> </w:t>
      </w:r>
      <w:r w:rsidR="00461B44" w:rsidRPr="00602081">
        <w:rPr>
          <w:rFonts w:ascii="Arial" w:hAnsi="Arial" w:cs="Arial"/>
          <w:sz w:val="24"/>
          <w:szCs w:val="24"/>
        </w:rPr>
        <w:t>indicate that web-based digital mental health interventions positively impact burnout, mental health, and occupational outcomes among healthcare professionals, with significant improvements observed in multiple randomi</w:t>
      </w:r>
      <w:r w:rsidR="00FC1E8C" w:rsidRPr="00602081">
        <w:rPr>
          <w:rFonts w:ascii="Arial" w:hAnsi="Arial" w:cs="Arial"/>
          <w:sz w:val="24"/>
          <w:szCs w:val="24"/>
        </w:rPr>
        <w:t>s</w:t>
      </w:r>
      <w:r w:rsidR="00461B44" w:rsidRPr="00602081">
        <w:rPr>
          <w:rFonts w:ascii="Arial" w:hAnsi="Arial" w:cs="Arial"/>
          <w:sz w:val="24"/>
          <w:szCs w:val="24"/>
        </w:rPr>
        <w:t>ed controlled trials</w:t>
      </w:r>
      <w:r w:rsidR="003C32BB"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"/>
          <w:id w:val="-1234781031"/>
          <w:placeholder>
            <w:docPart w:val="DefaultPlaceholder_-1854013440"/>
          </w:placeholder>
        </w:sdtPr>
        <w:sdtContent>
          <w:r w:rsidR="00B8289E" w:rsidRPr="00B8289E">
            <w:rPr>
              <w:rFonts w:eastAsia="Times New Roman"/>
              <w:color w:val="000000"/>
              <w:sz w:val="24"/>
            </w:rPr>
            <w:t xml:space="preserve">(Aye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00461B44" w:rsidRPr="00602081">
        <w:rPr>
          <w:rFonts w:ascii="Arial" w:hAnsi="Arial" w:cs="Arial"/>
          <w:sz w:val="24"/>
          <w:szCs w:val="24"/>
        </w:rPr>
        <w:t>.</w:t>
      </w:r>
    </w:p>
    <w:p w14:paraId="230BAFA9" w14:textId="3065C243" w:rsidR="001A30B9" w:rsidRPr="00602081" w:rsidRDefault="001A30B9" w:rsidP="00526312">
      <w:pPr>
        <w:spacing w:line="276" w:lineRule="auto"/>
        <w:ind w:firstLine="720"/>
        <w:jc w:val="both"/>
        <w:rPr>
          <w:rFonts w:ascii="Arial" w:hAnsi="Arial" w:cs="Arial"/>
          <w:sz w:val="24"/>
          <w:szCs w:val="24"/>
        </w:rPr>
      </w:pPr>
      <w:r w:rsidRPr="00602081">
        <w:rPr>
          <w:rFonts w:ascii="Arial" w:hAnsi="Arial" w:cs="Arial"/>
          <w:sz w:val="24"/>
          <w:szCs w:val="24"/>
        </w:rPr>
        <w:t>Compared to other working people, emergency services professionals are more likely to experience mental health issues</w:t>
      </w:r>
      <w:r w:rsidR="00CF113F" w:rsidRPr="00602081">
        <w:rPr>
          <w:rFonts w:ascii="Arial" w:hAnsi="Arial" w:cs="Arial"/>
          <w:sz w:val="24"/>
          <w:szCs w:val="24"/>
        </w:rPr>
        <w:t>.</w:t>
      </w:r>
      <w:r w:rsidR="00662618" w:rsidRPr="00602081">
        <w:rPr>
          <w:rFonts w:ascii="Arial" w:hAnsi="Arial" w:cs="Arial"/>
          <w:sz w:val="24"/>
          <w:szCs w:val="24"/>
        </w:rPr>
        <w:t xml:space="preserve"> Working in emergency services entails a lot of stress, long hours, and quick decisions, all of which can lead to mental exhaustion and burnout. Compared to 60% of the general workforce, over 85% of emergency services employees report having stress and poor mental health at work, according to research by the mental health charity MIND</w:t>
      </w:r>
      <w:r w:rsidR="00BC7243" w:rsidRPr="00602081">
        <w:rPr>
          <w:rFonts w:ascii="Arial" w:hAnsi="Arial" w:cs="Arial"/>
          <w:color w:val="000000"/>
          <w:sz w:val="24"/>
          <w:szCs w:val="24"/>
        </w:rPr>
        <w:t xml:space="preserve">. </w:t>
      </w:r>
      <w:r w:rsidRPr="00602081">
        <w:rPr>
          <w:rFonts w:ascii="Arial" w:hAnsi="Arial" w:cs="Arial"/>
          <w:sz w:val="24"/>
          <w:szCs w:val="24"/>
        </w:rPr>
        <w:t xml:space="preserve">According to a study by </w:t>
      </w:r>
      <w:sdt>
        <w:sdtPr>
          <w:rPr>
            <w:rFonts w:ascii="Arial" w:hAnsi="Arial" w:cs="Arial"/>
            <w:color w:val="000000"/>
            <w:sz w:val="24"/>
            <w:szCs w:val="24"/>
          </w:rPr>
          <w:tag w:val="MENDELEY_CITATION_v3_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"/>
          <w:id w:val="343147178"/>
          <w:placeholder>
            <w:docPart w:val="DefaultPlaceholder_-1854013440"/>
          </w:placeholder>
        </w:sdtPr>
        <w:sdtContent>
          <w:r w:rsidR="00B8289E" w:rsidRPr="00B8289E">
            <w:rPr>
              <w:rFonts w:eastAsia="Times New Roman"/>
              <w:color w:val="000000"/>
              <w:sz w:val="24"/>
            </w:rPr>
            <w:t xml:space="preserve">(Stevelink </w:t>
          </w:r>
          <w:r w:rsidR="00B8289E" w:rsidRPr="00B8289E">
            <w:rPr>
              <w:rFonts w:eastAsia="Times New Roman"/>
              <w:i/>
              <w:iCs/>
              <w:color w:val="000000"/>
              <w:sz w:val="24"/>
            </w:rPr>
            <w:t>et al.</w:t>
          </w:r>
          <w:r w:rsidR="00B8289E" w:rsidRPr="00B8289E">
            <w:rPr>
              <w:rFonts w:eastAsia="Times New Roman"/>
              <w:color w:val="000000"/>
              <w:sz w:val="24"/>
            </w:rPr>
            <w:t>, 2020)</w:t>
          </w:r>
        </w:sdtContent>
      </w:sdt>
      <w:r w:rsidRPr="00602081">
        <w:rPr>
          <w:rFonts w:ascii="Arial" w:hAnsi="Arial" w:cs="Arial"/>
          <w:sz w:val="24"/>
          <w:szCs w:val="24"/>
        </w:rPr>
        <w:t xml:space="preserve"> emergency workers were more likely to report issues including alcohol abuse and PTSD, which are frequently made worse by stress and trauma associated to their jobs. When trauma exposure and other occupational characteristics were </w:t>
      </w:r>
      <w:proofErr w:type="gramStart"/>
      <w:r w:rsidRPr="00602081">
        <w:rPr>
          <w:rFonts w:ascii="Arial" w:hAnsi="Arial" w:cs="Arial"/>
          <w:sz w:val="24"/>
          <w:szCs w:val="24"/>
        </w:rPr>
        <w:t>taken into account</w:t>
      </w:r>
      <w:proofErr w:type="gramEnd"/>
      <w:r w:rsidRPr="00602081">
        <w:rPr>
          <w:rFonts w:ascii="Arial" w:hAnsi="Arial" w:cs="Arial"/>
          <w:sz w:val="24"/>
          <w:szCs w:val="24"/>
        </w:rPr>
        <w:t xml:space="preserve">, the association between emergency services professionals and PTSD was no longer significant, according to </w:t>
      </w:r>
      <w:sdt>
        <w:sdtPr>
          <w:rPr>
            <w:rFonts w:ascii="Arial" w:hAnsi="Arial" w:cs="Arial"/>
            <w:color w:val="000000"/>
            <w:sz w:val="24"/>
            <w:szCs w:val="24"/>
          </w:rPr>
          <w:tag w:val="MENDELEY_CITATION_v3_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"/>
          <w:id w:val="964705543"/>
          <w:placeholder>
            <w:docPart w:val="DefaultPlaceholder_-1854013440"/>
          </w:placeholder>
        </w:sdtPr>
        <w:sdtContent>
          <w:r w:rsidR="00B8289E" w:rsidRPr="00B8289E">
            <w:rPr>
              <w:rFonts w:eastAsia="Times New Roman"/>
              <w:color w:val="000000"/>
              <w:sz w:val="24"/>
            </w:rPr>
            <w:t xml:space="preserve">(Stevelink </w:t>
          </w:r>
          <w:r w:rsidR="00B8289E" w:rsidRPr="00B8289E">
            <w:rPr>
              <w:rFonts w:eastAsia="Times New Roman"/>
              <w:i/>
              <w:iCs/>
              <w:color w:val="000000"/>
              <w:sz w:val="24"/>
            </w:rPr>
            <w:t>et al.</w:t>
          </w:r>
          <w:r w:rsidR="00B8289E" w:rsidRPr="00B8289E">
            <w:rPr>
              <w:rFonts w:eastAsia="Times New Roman"/>
              <w:color w:val="000000"/>
              <w:sz w:val="24"/>
            </w:rPr>
            <w:t>, 2020)</w:t>
          </w:r>
        </w:sdtContent>
      </w:sdt>
      <w:r w:rsidRPr="00602081">
        <w:rPr>
          <w:rFonts w:ascii="Arial" w:hAnsi="Arial" w:cs="Arial"/>
          <w:sz w:val="24"/>
          <w:szCs w:val="24"/>
        </w:rPr>
        <w:t>.</w:t>
      </w:r>
      <w:r w:rsidR="00782B19" w:rsidRPr="00602081">
        <w:rPr>
          <w:rFonts w:ascii="Arial" w:hAnsi="Arial" w:cs="Arial"/>
          <w:sz w:val="24"/>
          <w:szCs w:val="24"/>
        </w:rPr>
        <w:t xml:space="preserve"> </w:t>
      </w:r>
      <w:r w:rsidRPr="00602081">
        <w:rPr>
          <w:rFonts w:ascii="Arial" w:hAnsi="Arial" w:cs="Arial"/>
          <w:sz w:val="24"/>
          <w:szCs w:val="24"/>
        </w:rPr>
        <w:t>This emphasises how crucial it is to address the stressors and traumatic exposures specific to emergency services in order to</w:t>
      </w:r>
      <w:r w:rsidR="008D0DFC" w:rsidRPr="00602081">
        <w:rPr>
          <w:rFonts w:ascii="Arial" w:eastAsia="Times New Roman" w:hAnsi="Arial" w:cs="Arial"/>
          <w:sz w:val="24"/>
          <w:szCs w:val="24"/>
        </w:rPr>
        <w:t xml:space="preserve"> outcomes</w:t>
      </w:r>
      <w:r w:rsidR="00CE6C1D"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"/>
          <w:id w:val="409895234"/>
          <w:placeholder>
            <w:docPart w:val="DefaultPlaceholder_-1854013440"/>
          </w:placeholder>
        </w:sdtPr>
        <w:sdtContent>
          <w:r w:rsidR="00B8289E" w:rsidRPr="00B8289E">
            <w:rPr>
              <w:rFonts w:eastAsia="Times New Roman"/>
              <w:color w:val="000000"/>
              <w:sz w:val="24"/>
            </w:rPr>
            <w:t xml:space="preserve">(Stevelink </w:t>
          </w:r>
          <w:r w:rsidR="00B8289E" w:rsidRPr="00B8289E">
            <w:rPr>
              <w:rFonts w:eastAsia="Times New Roman"/>
              <w:i/>
              <w:iCs/>
              <w:color w:val="000000"/>
              <w:sz w:val="24"/>
            </w:rPr>
            <w:t>et al.</w:t>
          </w:r>
          <w:r w:rsidR="00B8289E" w:rsidRPr="00B8289E">
            <w:rPr>
              <w:rFonts w:eastAsia="Times New Roman"/>
              <w:color w:val="000000"/>
              <w:sz w:val="24"/>
            </w:rPr>
            <w:t>, 2020)</w:t>
          </w:r>
        </w:sdtContent>
      </w:sdt>
      <w:r w:rsidR="00BC7243" w:rsidRPr="00602081">
        <w:rPr>
          <w:rFonts w:ascii="Arial" w:hAnsi="Arial" w:cs="Arial"/>
          <w:color w:val="000000"/>
          <w:sz w:val="24"/>
          <w:szCs w:val="24"/>
        </w:rPr>
        <w:t>.</w:t>
      </w:r>
    </w:p>
    <w:p w14:paraId="125EB333" w14:textId="069C53C9" w:rsidR="001A30B9" w:rsidRPr="00602081" w:rsidRDefault="001A30B9" w:rsidP="00526312">
      <w:pPr>
        <w:spacing w:line="276" w:lineRule="auto"/>
        <w:ind w:firstLine="720"/>
        <w:jc w:val="both"/>
        <w:rPr>
          <w:rFonts w:ascii="Arial" w:hAnsi="Arial" w:cs="Arial"/>
          <w:sz w:val="24"/>
          <w:szCs w:val="24"/>
        </w:rPr>
      </w:pPr>
      <w:r w:rsidRPr="00602081">
        <w:rPr>
          <w:rFonts w:ascii="Arial" w:hAnsi="Arial" w:cs="Arial"/>
          <w:sz w:val="24"/>
          <w:szCs w:val="24"/>
        </w:rPr>
        <w:t xml:space="preserve">Workers at emergency dispatch centres frequently experience high levels of occupational stress, which can have a negative impact on their mental health. </w:t>
      </w:r>
      <w:r w:rsidR="00AD1DD0" w:rsidRPr="00602081">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"/>
          <w:id w:val="1911504383"/>
          <w:placeholder>
            <w:docPart w:val="DefaultPlaceholder_-1854013440"/>
          </w:placeholder>
        </w:sdtPr>
        <w:sdtEndPr>
          <w:rPr>
            <w:i/>
            <w:iCs/>
          </w:rPr>
        </w:sdtEndPr>
        <w:sdtContent>
          <w:r w:rsidR="00B8289E" w:rsidRPr="00B8289E">
            <w:rPr>
              <w:rFonts w:eastAsia="Times New Roman"/>
              <w:color w:val="000000"/>
              <w:sz w:val="24"/>
            </w:rPr>
            <w:t xml:space="preserve">(Golding </w:t>
          </w:r>
          <w:r w:rsidR="00B8289E" w:rsidRPr="00B8289E">
            <w:rPr>
              <w:rFonts w:eastAsia="Times New Roman"/>
              <w:i/>
              <w:iCs/>
              <w:color w:val="000000"/>
              <w:sz w:val="24"/>
            </w:rPr>
            <w:t>et al.</w:t>
          </w:r>
          <w:r w:rsidR="00B8289E" w:rsidRPr="00B8289E">
            <w:rPr>
              <w:rFonts w:eastAsia="Times New Roman"/>
              <w:color w:val="000000"/>
              <w:sz w:val="24"/>
            </w:rPr>
            <w:t>, 2017)</w:t>
          </w:r>
        </w:sdtContent>
      </w:sdt>
      <w:r w:rsidR="00AD1DD0" w:rsidRPr="00602081">
        <w:rPr>
          <w:rFonts w:ascii="Arial" w:hAnsi="Arial" w:cs="Arial"/>
          <w:sz w:val="24"/>
          <w:szCs w:val="24"/>
        </w:rPr>
        <w:t xml:space="preserve"> </w:t>
      </w:r>
      <w:r w:rsidRPr="00602081">
        <w:rPr>
          <w:rFonts w:ascii="Arial" w:hAnsi="Arial" w:cs="Arial"/>
          <w:sz w:val="24"/>
          <w:szCs w:val="24"/>
        </w:rPr>
        <w:t xml:space="preserve">"EDC operatives experience stress as a result of their work, which appears to be related to negative psychological health outcomes". Numerous things contribute to this stress, such as being exposed to traumatic calls, </w:t>
      </w:r>
      <w:r w:rsidRPr="00602081">
        <w:rPr>
          <w:rFonts w:ascii="Arial" w:hAnsi="Arial" w:cs="Arial"/>
          <w:sz w:val="24"/>
          <w:szCs w:val="24"/>
        </w:rPr>
        <w:lastRenderedPageBreak/>
        <w:t xml:space="preserve">not having control over tasks, and not receiving enough organisational assistance. </w:t>
      </w:r>
      <w:r w:rsidR="00AD1DD0" w:rsidRPr="00602081">
        <w:rPr>
          <w:rFonts w:ascii="Arial" w:hAnsi="Arial" w:cs="Arial"/>
          <w:sz w:val="24"/>
          <w:szCs w:val="24"/>
        </w:rPr>
        <w:t>T</w:t>
      </w:r>
      <w:r w:rsidRPr="00602081">
        <w:rPr>
          <w:rFonts w:ascii="Arial" w:hAnsi="Arial" w:cs="Arial"/>
          <w:sz w:val="24"/>
          <w:szCs w:val="24"/>
        </w:rPr>
        <w:t>he study</w:t>
      </w:r>
      <w:r w:rsidR="00AD1DD0" w:rsidRPr="00602081">
        <w:rPr>
          <w:rFonts w:ascii="Arial" w:hAnsi="Arial" w:cs="Arial"/>
          <w:sz w:val="24"/>
          <w:szCs w:val="24"/>
        </w:rPr>
        <w:t xml:space="preserve"> also states that </w:t>
      </w:r>
      <w:r w:rsidRPr="00602081">
        <w:rPr>
          <w:rFonts w:ascii="Arial" w:hAnsi="Arial" w:cs="Arial"/>
          <w:sz w:val="24"/>
          <w:szCs w:val="24"/>
        </w:rPr>
        <w:t>"Peer support and social support from friends and family were helpful in managing work-related stress" underscoring the significance of peer and social support. These results highlight the necessity of interventions that target the psychological and practical difficulties that dispatch centre employees’ encounter</w:t>
      </w:r>
      <w:r w:rsidR="00AD1DD0"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"/>
          <w:id w:val="-1422332043"/>
          <w:placeholder>
            <w:docPart w:val="DefaultPlaceholder_-1854013440"/>
          </w:placeholder>
        </w:sdtPr>
        <w:sdtContent>
          <w:r w:rsidR="00B8289E" w:rsidRPr="00B8289E">
            <w:rPr>
              <w:rFonts w:eastAsia="Times New Roman"/>
              <w:color w:val="000000"/>
              <w:sz w:val="24"/>
            </w:rPr>
            <w:t xml:space="preserve">(Golding </w:t>
          </w:r>
          <w:r w:rsidR="00B8289E" w:rsidRPr="00B8289E">
            <w:rPr>
              <w:rFonts w:eastAsia="Times New Roman"/>
              <w:i/>
              <w:iCs/>
              <w:color w:val="000000"/>
              <w:sz w:val="24"/>
            </w:rPr>
            <w:t>et al.</w:t>
          </w:r>
          <w:r w:rsidR="00B8289E" w:rsidRPr="00B8289E">
            <w:rPr>
              <w:rFonts w:eastAsia="Times New Roman"/>
              <w:color w:val="000000"/>
              <w:sz w:val="24"/>
            </w:rPr>
            <w:t>, 2017)</w:t>
          </w:r>
        </w:sdtContent>
      </w:sdt>
      <w:r w:rsidR="00BC7243" w:rsidRPr="00602081">
        <w:rPr>
          <w:rFonts w:ascii="Arial" w:hAnsi="Arial" w:cs="Arial"/>
          <w:color w:val="000000"/>
          <w:sz w:val="24"/>
          <w:szCs w:val="24"/>
        </w:rPr>
        <w:t>.</w:t>
      </w:r>
    </w:p>
    <w:p w14:paraId="560D65F8" w14:textId="0E14B381" w:rsidR="001A30B9" w:rsidRPr="00602081" w:rsidRDefault="001A30B9" w:rsidP="00526312">
      <w:pPr>
        <w:spacing w:line="276" w:lineRule="auto"/>
        <w:ind w:firstLine="720"/>
        <w:jc w:val="both"/>
        <w:rPr>
          <w:rFonts w:ascii="Arial" w:hAnsi="Arial" w:cs="Arial"/>
          <w:sz w:val="24"/>
          <w:szCs w:val="24"/>
        </w:rPr>
      </w:pPr>
      <w:r w:rsidRPr="00602081">
        <w:rPr>
          <w:rFonts w:ascii="Arial" w:hAnsi="Arial" w:cs="Arial"/>
          <w:sz w:val="24"/>
          <w:szCs w:val="24"/>
        </w:rPr>
        <w:t>Workplace stress can be effectively reduced by web-based mindfulness program</w:t>
      </w:r>
      <w:r w:rsidR="004471E1" w:rsidRPr="00602081">
        <w:rPr>
          <w:rFonts w:ascii="Arial" w:hAnsi="Arial" w:cs="Arial"/>
          <w:sz w:val="24"/>
          <w:szCs w:val="24"/>
        </w:rPr>
        <w:t>me</w:t>
      </w:r>
      <w:r w:rsidRPr="00602081">
        <w:rPr>
          <w:rFonts w:ascii="Arial" w:hAnsi="Arial" w:cs="Arial"/>
          <w:sz w:val="24"/>
          <w:szCs w:val="24"/>
        </w:rPr>
        <w:t xml:space="preserve">s, particularly for high-stress occupations like 911 telecommunicators. According to Kerr </w:t>
      </w:r>
      <w:r w:rsidRPr="00602081">
        <w:rPr>
          <w:rFonts w:ascii="Arial" w:hAnsi="Arial" w:cs="Arial"/>
          <w:i/>
          <w:iCs/>
          <w:sz w:val="24"/>
          <w:szCs w:val="24"/>
        </w:rPr>
        <w:t>et al</w:t>
      </w:r>
      <w:r w:rsidRPr="00602081">
        <w:rPr>
          <w:rFonts w:ascii="Arial" w:hAnsi="Arial" w:cs="Arial"/>
          <w:sz w:val="24"/>
          <w:szCs w:val="24"/>
        </w:rPr>
        <w:t>.</w:t>
      </w:r>
      <w:r w:rsidR="004471E1" w:rsidRPr="00602081">
        <w:rPr>
          <w:rFonts w:ascii="Arial" w:hAnsi="Arial" w:cs="Arial"/>
          <w:sz w:val="24"/>
          <w:szCs w:val="24"/>
        </w:rPr>
        <w:t>,</w:t>
      </w:r>
      <w:r w:rsidRPr="00602081">
        <w:rPr>
          <w:rFonts w:ascii="Arial" w:hAnsi="Arial" w:cs="Arial"/>
          <w:sz w:val="24"/>
          <w:szCs w:val="24"/>
        </w:rPr>
        <w:t xml:space="preserve"> participants in their study had </w:t>
      </w:r>
      <w:r w:rsidR="00710FDF" w:rsidRPr="00602081">
        <w:rPr>
          <w:rFonts w:ascii="Arial" w:hAnsi="Arial" w:cs="Arial"/>
          <w:sz w:val="24"/>
          <w:szCs w:val="24"/>
        </w:rPr>
        <w:t xml:space="preserve"> favourable opinions about the alleged advantages of mindfulness practice, such as improved empathy for callers and self-efficacy in managing stressors. </w:t>
      </w:r>
      <w:r w:rsidR="005463F0" w:rsidRPr="00602081">
        <w:rPr>
          <w:rFonts w:ascii="Arial" w:hAnsi="Arial" w:cs="Arial"/>
          <w:sz w:val="24"/>
          <w:szCs w:val="24"/>
        </w:rPr>
        <w:t>In fact</w:t>
      </w:r>
      <w:r w:rsidRPr="00602081">
        <w:rPr>
          <w:rFonts w:ascii="Arial" w:hAnsi="Arial" w:cs="Arial"/>
          <w:sz w:val="24"/>
          <w:szCs w:val="24"/>
        </w:rPr>
        <w:t>, participant</w:t>
      </w:r>
      <w:r w:rsidR="00DB07D4" w:rsidRPr="00602081">
        <w:rPr>
          <w:rFonts w:ascii="Arial" w:hAnsi="Arial" w:cs="Arial"/>
          <w:sz w:val="24"/>
          <w:szCs w:val="24"/>
        </w:rPr>
        <w:t>’s</w:t>
      </w:r>
      <w:r w:rsidRPr="00602081">
        <w:rPr>
          <w:rFonts w:ascii="Arial" w:hAnsi="Arial" w:cs="Arial"/>
          <w:sz w:val="24"/>
          <w:szCs w:val="24"/>
        </w:rPr>
        <w:t xml:space="preserve"> commitment was greatly influenced by organisational factors, such as encouragement for finishing the program</w:t>
      </w:r>
      <w:r w:rsidR="005B36F4" w:rsidRPr="00602081">
        <w:rPr>
          <w:rFonts w:ascii="Arial" w:hAnsi="Arial" w:cs="Arial"/>
          <w:sz w:val="24"/>
          <w:szCs w:val="24"/>
        </w:rPr>
        <w:t>me</w:t>
      </w:r>
      <w:r w:rsidRPr="00602081">
        <w:rPr>
          <w:rFonts w:ascii="Arial" w:hAnsi="Arial" w:cs="Arial"/>
          <w:sz w:val="24"/>
          <w:szCs w:val="24"/>
        </w:rPr>
        <w:t xml:space="preserve"> at work, while individual traits had no discernible impact on involvement. This emphasises how crucial supportive settings are for encouraging participation in digital health initiatives</w:t>
      </w:r>
      <w:r w:rsidR="00DB07D4" w:rsidRPr="0060208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"/>
          <w:id w:val="1621494603"/>
          <w:placeholder>
            <w:docPart w:val="DefaultPlaceholder_-1854013440"/>
          </w:placeholder>
        </w:sdtPr>
        <w:sdtContent>
          <w:r w:rsidR="00B8289E" w:rsidRPr="00B8289E">
            <w:rPr>
              <w:rFonts w:eastAsia="Times New Roman"/>
              <w:color w:val="000000"/>
              <w:sz w:val="24"/>
            </w:rPr>
            <w:t xml:space="preserve">(Kerr </w:t>
          </w:r>
          <w:r w:rsidR="00B8289E" w:rsidRPr="00B8289E">
            <w:rPr>
              <w:rFonts w:eastAsia="Times New Roman"/>
              <w:i/>
              <w:iCs/>
              <w:color w:val="000000"/>
              <w:sz w:val="24"/>
            </w:rPr>
            <w:t>et al.</w:t>
          </w:r>
          <w:r w:rsidR="00B8289E" w:rsidRPr="00B8289E">
            <w:rPr>
              <w:rFonts w:eastAsia="Times New Roman"/>
              <w:color w:val="000000"/>
              <w:sz w:val="24"/>
            </w:rPr>
            <w:t>, 2019)</w:t>
          </w:r>
        </w:sdtContent>
      </w:sdt>
      <w:r w:rsidR="00BC7243" w:rsidRPr="00602081">
        <w:rPr>
          <w:rFonts w:ascii="Arial" w:hAnsi="Arial" w:cs="Arial"/>
          <w:color w:val="000000"/>
          <w:sz w:val="24"/>
          <w:szCs w:val="24"/>
        </w:rPr>
        <w:t>.</w:t>
      </w:r>
    </w:p>
    <w:p w14:paraId="5B0DCF02" w14:textId="2A76CFCC" w:rsidR="001A30B9" w:rsidRPr="00602081" w:rsidRDefault="00BA6064" w:rsidP="00526312">
      <w:pPr>
        <w:spacing w:line="276" w:lineRule="auto"/>
        <w:ind w:firstLine="720"/>
        <w:jc w:val="both"/>
        <w:rPr>
          <w:rFonts w:ascii="Arial" w:hAnsi="Arial" w:cs="Arial"/>
          <w:color w:val="000000"/>
          <w:sz w:val="24"/>
          <w:szCs w:val="24"/>
        </w:rPr>
      </w:pPr>
      <w:r w:rsidRPr="00602081">
        <w:rPr>
          <w:rFonts w:ascii="Arial" w:hAnsi="Arial" w:cs="Arial"/>
          <w:sz w:val="24"/>
          <w:szCs w:val="24"/>
        </w:rPr>
        <w:t>An</w:t>
      </w:r>
      <w:r w:rsidR="002D6B0E" w:rsidRPr="00602081">
        <w:rPr>
          <w:rFonts w:ascii="Arial" w:hAnsi="Arial" w:cs="Arial"/>
          <w:sz w:val="24"/>
          <w:szCs w:val="24"/>
        </w:rPr>
        <w:t xml:space="preserve"> </w:t>
      </w:r>
      <w:r w:rsidR="001A30B9" w:rsidRPr="00602081">
        <w:rPr>
          <w:rFonts w:ascii="Arial" w:hAnsi="Arial" w:cs="Arial"/>
          <w:sz w:val="24"/>
          <w:szCs w:val="24"/>
        </w:rPr>
        <w:t>article</w:t>
      </w:r>
      <w:r w:rsidRPr="00602081">
        <w:rPr>
          <w:rFonts w:ascii="Arial" w:hAnsi="Arial" w:cs="Arial"/>
          <w:sz w:val="24"/>
          <w:szCs w:val="24"/>
        </w:rPr>
        <w:t xml:space="preserve"> published by Adams et al.,</w:t>
      </w:r>
      <w:r w:rsidR="001A30B9" w:rsidRPr="00602081">
        <w:rPr>
          <w:rFonts w:ascii="Arial" w:hAnsi="Arial" w:cs="Arial"/>
          <w:sz w:val="24"/>
          <w:szCs w:val="24"/>
        </w:rPr>
        <w:t xml:space="preserve"> explores the particular pressures that</w:t>
      </w:r>
      <w:r w:rsidR="004A22DC" w:rsidRPr="00602081">
        <w:rPr>
          <w:rFonts w:ascii="Arial" w:hAnsi="Arial" w:cs="Arial"/>
          <w:sz w:val="24"/>
          <w:szCs w:val="24"/>
        </w:rPr>
        <w:t xml:space="preserve"> emergency medical dispatch</w:t>
      </w:r>
      <w:r w:rsidR="001A30B9" w:rsidRPr="00602081">
        <w:rPr>
          <w:rFonts w:ascii="Arial" w:hAnsi="Arial" w:cs="Arial"/>
          <w:sz w:val="24"/>
          <w:szCs w:val="24"/>
        </w:rPr>
        <w:t xml:space="preserve"> </w:t>
      </w:r>
      <w:r w:rsidR="004A22DC" w:rsidRPr="00602081">
        <w:rPr>
          <w:rFonts w:ascii="Arial" w:hAnsi="Arial" w:cs="Arial"/>
          <w:sz w:val="24"/>
          <w:szCs w:val="24"/>
        </w:rPr>
        <w:t>(</w:t>
      </w:r>
      <w:r w:rsidR="001A30B9" w:rsidRPr="00602081">
        <w:rPr>
          <w:rFonts w:ascii="Arial" w:hAnsi="Arial" w:cs="Arial"/>
          <w:sz w:val="24"/>
          <w:szCs w:val="24"/>
        </w:rPr>
        <w:t>EMDs</w:t>
      </w:r>
      <w:r w:rsidR="004A22DC" w:rsidRPr="00602081">
        <w:rPr>
          <w:rFonts w:ascii="Arial" w:hAnsi="Arial" w:cs="Arial"/>
          <w:sz w:val="24"/>
          <w:szCs w:val="24"/>
        </w:rPr>
        <w:t>)</w:t>
      </w:r>
      <w:r w:rsidR="001A30B9" w:rsidRPr="00602081">
        <w:rPr>
          <w:rFonts w:ascii="Arial" w:hAnsi="Arial" w:cs="Arial"/>
          <w:sz w:val="24"/>
          <w:szCs w:val="24"/>
        </w:rPr>
        <w:t xml:space="preserve"> encounter. This study emphasises the possibility of post-traumatic development (PTG) in these professions as well as the high levels of operational and organisational stress, such as coping with vicarious trauma and job instability. The results imply that EMDs endure extreme stress levels on par with on-scene responders, despite being indirectly involved </w:t>
      </w:r>
      <w:sdt>
        <w:sdtPr>
          <w:rPr>
            <w:rFonts w:ascii="Arial" w:hAnsi="Arial" w:cs="Arial"/>
            <w:color w:val="000000"/>
            <w:sz w:val="24"/>
            <w:szCs w:val="24"/>
          </w:rPr>
          <w:tag w:val="MENDELEY_CITATION_v3_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"/>
          <w:id w:val="-1111818565"/>
          <w:placeholder>
            <w:docPart w:val="DefaultPlaceholder_-1854013440"/>
          </w:placeholder>
        </w:sdtPr>
        <w:sdtContent>
          <w:r w:rsidR="00B8289E" w:rsidRPr="00B8289E">
            <w:rPr>
              <w:rFonts w:ascii="Arial" w:hAnsi="Arial" w:cs="Arial"/>
              <w:color w:val="000000"/>
              <w:sz w:val="24"/>
              <w:szCs w:val="24"/>
            </w:rPr>
            <w:t>(Adams, Shakespeare-Finch and Armstrong, 2015)</w:t>
          </w:r>
        </w:sdtContent>
      </w:sdt>
      <w:r w:rsidR="00BC7243" w:rsidRPr="00602081">
        <w:rPr>
          <w:rFonts w:ascii="Arial" w:hAnsi="Arial" w:cs="Arial"/>
          <w:color w:val="000000"/>
          <w:sz w:val="24"/>
          <w:szCs w:val="24"/>
        </w:rPr>
        <w:t>.</w:t>
      </w:r>
    </w:p>
    <w:p w14:paraId="1F24C0D6" w14:textId="5EEF0D09" w:rsidR="002A4B83" w:rsidRPr="00602081" w:rsidRDefault="00000000" w:rsidP="00526312">
      <w:pPr>
        <w:spacing w:line="276" w:lineRule="auto"/>
        <w:ind w:firstLine="720"/>
        <w:jc w:val="both"/>
        <w:rPr>
          <w:rFonts w:ascii="Arial" w:hAnsi="Arial" w:cs="Arial"/>
          <w:sz w:val="24"/>
          <w:szCs w:val="24"/>
        </w:rPr>
      </w:pPr>
      <w:sdt>
        <w:sdtPr>
          <w:rPr>
            <w:rFonts w:ascii="Arial" w:hAnsi="Arial" w:cs="Arial"/>
            <w:color w:val="000000"/>
            <w:sz w:val="24"/>
            <w:szCs w:val="24"/>
          </w:rPr>
          <w:tag w:val="MENDELEY_CITATION_v3_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"/>
          <w:id w:val="836967956"/>
          <w:placeholder>
            <w:docPart w:val="DefaultPlaceholder_-1854013440"/>
          </w:placeholder>
        </w:sdtPr>
        <w:sdtContent>
          <w:r w:rsidR="00B8289E" w:rsidRPr="00B8289E">
            <w:rPr>
              <w:rFonts w:ascii="Arial" w:hAnsi="Arial" w:cs="Arial"/>
              <w:color w:val="000000"/>
              <w:sz w:val="24"/>
              <w:szCs w:val="24"/>
            </w:rPr>
            <w:t>(Wankhade and Patnaik, 2020)</w:t>
          </w:r>
        </w:sdtContent>
      </w:sdt>
      <w:r w:rsidR="00DD2BE5" w:rsidRPr="00602081">
        <w:rPr>
          <w:rFonts w:ascii="Arial" w:hAnsi="Arial" w:cs="Arial"/>
          <w:color w:val="000000"/>
          <w:sz w:val="24"/>
          <w:szCs w:val="24"/>
        </w:rPr>
        <w:t xml:space="preserve"> </w:t>
      </w:r>
      <w:r w:rsidR="001B00C9" w:rsidRPr="00602081">
        <w:rPr>
          <w:rFonts w:ascii="Arial" w:hAnsi="Arial" w:cs="Arial"/>
          <w:sz w:val="24"/>
          <w:szCs w:val="24"/>
        </w:rPr>
        <w:t>o</w:t>
      </w:r>
      <w:r w:rsidR="002A4B83" w:rsidRPr="00602081">
        <w:rPr>
          <w:rFonts w:ascii="Arial" w:hAnsi="Arial" w:cs="Arial"/>
          <w:sz w:val="24"/>
          <w:szCs w:val="24"/>
        </w:rPr>
        <w:t>ffer critical insights into the theory and rationale behind interoperability and collaboration among emergency services.</w:t>
      </w:r>
      <w:r w:rsidR="003F11EF" w:rsidRPr="00602081">
        <w:rPr>
          <w:rFonts w:ascii="Arial" w:hAnsi="Arial" w:cs="Arial"/>
          <w:sz w:val="24"/>
          <w:szCs w:val="24"/>
        </w:rPr>
        <w:t xml:space="preserve"> They examine important themes such as trust, leadership, workforce well-being, resilience, and professional cultures, all of which significantly impact the success of interoperability and governance agendas. While the book addresses workforce well-being and resilience, it does not provide specific details on mental health issues among emergency workers.</w:t>
      </w:r>
    </w:p>
    <w:p w14:paraId="57C305BC" w14:textId="77777777" w:rsidR="00DA10AF" w:rsidRPr="00602081" w:rsidRDefault="00DA10AF" w:rsidP="00EF37FE">
      <w:pPr>
        <w:pStyle w:val="Heading3"/>
        <w:rPr>
          <w:rFonts w:ascii="Arial" w:hAnsi="Arial" w:cs="Arial"/>
          <w:i/>
          <w:iCs/>
          <w:sz w:val="24"/>
          <w:szCs w:val="24"/>
        </w:rPr>
      </w:pPr>
    </w:p>
    <w:p w14:paraId="3BCB597E" w14:textId="574A4843" w:rsidR="001A30B9" w:rsidRPr="00602081" w:rsidRDefault="00BC7243" w:rsidP="00EF37FE">
      <w:pPr>
        <w:pStyle w:val="Heading3"/>
        <w:rPr>
          <w:rFonts w:ascii="Arial" w:hAnsi="Arial" w:cs="Arial"/>
          <w:i/>
          <w:iCs/>
          <w:sz w:val="24"/>
          <w:szCs w:val="24"/>
        </w:rPr>
      </w:pPr>
      <w:bookmarkStart w:id="29" w:name="_Toc196398708"/>
      <w:r w:rsidRPr="00602081">
        <w:rPr>
          <w:rFonts w:ascii="Arial" w:hAnsi="Arial" w:cs="Arial"/>
          <w:i/>
          <w:iCs/>
          <w:sz w:val="24"/>
          <w:szCs w:val="24"/>
        </w:rPr>
        <w:t>2.</w:t>
      </w:r>
      <w:r w:rsidR="00E852AF" w:rsidRPr="00602081">
        <w:rPr>
          <w:rFonts w:ascii="Arial" w:hAnsi="Arial" w:cs="Arial"/>
          <w:i/>
          <w:iCs/>
          <w:sz w:val="24"/>
          <w:szCs w:val="24"/>
        </w:rPr>
        <w:t>4</w:t>
      </w:r>
      <w:r w:rsidR="00940A46" w:rsidRPr="00602081">
        <w:rPr>
          <w:rFonts w:ascii="Arial" w:hAnsi="Arial" w:cs="Arial"/>
          <w:i/>
          <w:iCs/>
          <w:sz w:val="24"/>
          <w:szCs w:val="24"/>
        </w:rPr>
        <w:t>.</w:t>
      </w:r>
      <w:r w:rsidR="00AD5CF5" w:rsidRPr="00602081">
        <w:rPr>
          <w:rFonts w:ascii="Arial" w:hAnsi="Arial" w:cs="Arial"/>
          <w:i/>
          <w:iCs/>
          <w:sz w:val="24"/>
          <w:szCs w:val="24"/>
        </w:rPr>
        <w:t>3</w:t>
      </w:r>
      <w:r w:rsidRPr="00602081">
        <w:rPr>
          <w:rFonts w:ascii="Arial" w:hAnsi="Arial" w:cs="Arial"/>
          <w:i/>
          <w:iCs/>
          <w:sz w:val="24"/>
          <w:szCs w:val="24"/>
        </w:rPr>
        <w:t xml:space="preserve"> </w:t>
      </w:r>
      <w:r w:rsidR="001A30B9" w:rsidRPr="00602081">
        <w:rPr>
          <w:rFonts w:ascii="Arial" w:hAnsi="Arial" w:cs="Arial"/>
          <w:i/>
          <w:iCs/>
          <w:sz w:val="24"/>
          <w:szCs w:val="24"/>
        </w:rPr>
        <w:t>Vicarious Trauma and the Psychological Toll of Emergency Work</w:t>
      </w:r>
      <w:bookmarkEnd w:id="29"/>
    </w:p>
    <w:p w14:paraId="35B9507E" w14:textId="77777777" w:rsidR="00F863B8" w:rsidRPr="00602081" w:rsidRDefault="00F863B8" w:rsidP="00CE455C">
      <w:pPr>
        <w:rPr>
          <w:rFonts w:ascii="Arial" w:hAnsi="Arial" w:cs="Arial"/>
          <w:sz w:val="24"/>
          <w:szCs w:val="24"/>
        </w:rPr>
      </w:pPr>
    </w:p>
    <w:p w14:paraId="19B0A1BB" w14:textId="583FCD65" w:rsidR="006A2552" w:rsidRPr="00237146" w:rsidRDefault="001A30B9" w:rsidP="00526312">
      <w:pPr>
        <w:spacing w:line="276" w:lineRule="auto"/>
        <w:ind w:firstLine="720"/>
        <w:jc w:val="both"/>
        <w:rPr>
          <w:rFonts w:ascii="Arial" w:hAnsi="Arial" w:cs="Arial"/>
          <w:sz w:val="24"/>
          <w:szCs w:val="24"/>
        </w:rPr>
      </w:pPr>
      <w:r w:rsidRPr="00237146">
        <w:rPr>
          <w:rFonts w:ascii="Arial" w:hAnsi="Arial" w:cs="Arial"/>
          <w:sz w:val="24"/>
          <w:szCs w:val="24"/>
        </w:rPr>
        <w:t>An important worry for emergency call handlers is vicarious trauma</w:t>
      </w:r>
      <w:r w:rsidR="00A0216F" w:rsidRPr="00237146">
        <w:rPr>
          <w:rFonts w:ascii="Arial" w:hAnsi="Arial" w:cs="Arial"/>
          <w:sz w:val="24"/>
          <w:szCs w:val="24"/>
        </w:rPr>
        <w:t xml:space="preserve">. </w:t>
      </w:r>
      <w:r w:rsidR="00C80BC5" w:rsidRPr="00237146">
        <w:rPr>
          <w:rFonts w:ascii="Arial" w:hAnsi="Arial" w:cs="Arial"/>
          <w:sz w:val="24"/>
          <w:szCs w:val="24"/>
        </w:rPr>
        <w:t>People who are indirectly exposed to trauma through their jobs experience vicarious trauma, also referred to as secondary traumatic stress. This entails the emotional and psychological toll that listening to and helping people in difficult circumstances takes on emergency call handlers. This repeated exposure over time may result in symptoms like anxiety, depression, and PTSD that are comparable to those of the trauma survivors themselves</w:t>
      </w:r>
      <w:r w:rsidR="009800A8"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"/>
          <w:id w:val="-1648423801"/>
          <w:placeholder>
            <w:docPart w:val="DefaultPlaceholder_-1854013440"/>
          </w:placeholder>
        </w:sdtPr>
        <w:sdtContent>
          <w:r w:rsidR="00B8289E" w:rsidRPr="00B8289E">
            <w:rPr>
              <w:rFonts w:ascii="Arial" w:hAnsi="Arial" w:cs="Arial"/>
              <w:color w:val="000000"/>
              <w:sz w:val="24"/>
              <w:szCs w:val="24"/>
            </w:rPr>
            <w:t>(</w:t>
          </w:r>
          <w:proofErr w:type="spellStart"/>
          <w:r w:rsidR="00B8289E" w:rsidRPr="00B8289E">
            <w:rPr>
              <w:rFonts w:ascii="Arial" w:hAnsi="Arial" w:cs="Arial"/>
              <w:color w:val="000000"/>
              <w:sz w:val="24"/>
              <w:szCs w:val="24"/>
            </w:rPr>
            <w:t>mResilience</w:t>
          </w:r>
          <w:proofErr w:type="spellEnd"/>
          <w:r w:rsidR="00B8289E" w:rsidRPr="00B8289E">
            <w:rPr>
              <w:rFonts w:ascii="Arial" w:hAnsi="Arial" w:cs="Arial"/>
              <w:color w:val="000000"/>
              <w:sz w:val="24"/>
              <w:szCs w:val="24"/>
            </w:rPr>
            <w:t>, 2023)</w:t>
          </w:r>
        </w:sdtContent>
      </w:sdt>
      <w:r w:rsidR="006762E0" w:rsidRPr="00237146">
        <w:rPr>
          <w:rFonts w:ascii="Arial" w:hAnsi="Arial" w:cs="Arial"/>
          <w:color w:val="000000"/>
          <w:sz w:val="24"/>
          <w:szCs w:val="24"/>
        </w:rPr>
        <w:t>.</w:t>
      </w:r>
    </w:p>
    <w:p w14:paraId="7860085C" w14:textId="15AC9A85" w:rsidR="006A2552" w:rsidRPr="00237146" w:rsidRDefault="00C80BC5" w:rsidP="00526312">
      <w:pPr>
        <w:spacing w:line="276" w:lineRule="auto"/>
        <w:jc w:val="both"/>
        <w:rPr>
          <w:rFonts w:ascii="Arial" w:hAnsi="Arial" w:cs="Arial"/>
          <w:sz w:val="24"/>
          <w:szCs w:val="24"/>
        </w:rPr>
      </w:pPr>
      <w:r w:rsidRPr="00237146">
        <w:rPr>
          <w:rFonts w:ascii="Arial" w:hAnsi="Arial" w:cs="Arial"/>
          <w:sz w:val="24"/>
          <w:szCs w:val="24"/>
        </w:rPr>
        <w:t xml:space="preserve"> </w:t>
      </w:r>
      <w:r w:rsidR="006A2552" w:rsidRPr="00237146">
        <w:rPr>
          <w:rFonts w:ascii="Arial" w:hAnsi="Arial" w:cs="Arial"/>
          <w:sz w:val="24"/>
          <w:szCs w:val="24"/>
        </w:rPr>
        <w:t>Vicarious trauma has several important components, such as:</w:t>
      </w:r>
    </w:p>
    <w:p w14:paraId="0C789209" w14:textId="77777777" w:rsidR="006A2552" w:rsidRPr="00237146" w:rsidRDefault="006A2552" w:rsidP="00526312">
      <w:pPr>
        <w:pStyle w:val="ListParagraph"/>
        <w:numPr>
          <w:ilvl w:val="0"/>
          <w:numId w:val="2"/>
        </w:numPr>
        <w:spacing w:line="276" w:lineRule="auto"/>
        <w:jc w:val="both"/>
        <w:rPr>
          <w:rFonts w:ascii="Arial" w:hAnsi="Arial" w:cs="Arial"/>
          <w:sz w:val="24"/>
          <w:szCs w:val="24"/>
        </w:rPr>
      </w:pPr>
      <w:r w:rsidRPr="00237146">
        <w:rPr>
          <w:rFonts w:ascii="Arial" w:hAnsi="Arial" w:cs="Arial"/>
          <w:sz w:val="24"/>
          <w:szCs w:val="24"/>
        </w:rPr>
        <w:lastRenderedPageBreak/>
        <w:t>Emotional Shifts: Call handlers might experience feelings of helplessness, emotional numbness, or overwhelm.</w:t>
      </w:r>
    </w:p>
    <w:p w14:paraId="389A61F4" w14:textId="77777777" w:rsidR="006A2552" w:rsidRPr="00237146" w:rsidRDefault="006A2552" w:rsidP="00526312">
      <w:pPr>
        <w:pStyle w:val="ListParagraph"/>
        <w:numPr>
          <w:ilvl w:val="0"/>
          <w:numId w:val="2"/>
        </w:numPr>
        <w:spacing w:line="276" w:lineRule="auto"/>
        <w:jc w:val="both"/>
        <w:rPr>
          <w:rFonts w:ascii="Arial" w:hAnsi="Arial" w:cs="Arial"/>
          <w:sz w:val="24"/>
          <w:szCs w:val="24"/>
        </w:rPr>
      </w:pPr>
      <w:r w:rsidRPr="00237146">
        <w:rPr>
          <w:rFonts w:ascii="Arial" w:hAnsi="Arial" w:cs="Arial"/>
          <w:sz w:val="24"/>
          <w:szCs w:val="24"/>
        </w:rPr>
        <w:t>Cognitive Shifts: They may start to think negatively or become unduly fixated on the traumatic information that callers have shared.</w:t>
      </w:r>
    </w:p>
    <w:p w14:paraId="253C6342" w14:textId="636C30CF" w:rsidR="006A2552" w:rsidRPr="00237146" w:rsidRDefault="006A2552" w:rsidP="00526312">
      <w:pPr>
        <w:pStyle w:val="ListParagraph"/>
        <w:numPr>
          <w:ilvl w:val="0"/>
          <w:numId w:val="2"/>
        </w:numPr>
        <w:spacing w:line="276" w:lineRule="auto"/>
        <w:jc w:val="both"/>
        <w:rPr>
          <w:rFonts w:ascii="Arial" w:hAnsi="Arial" w:cs="Arial"/>
          <w:sz w:val="24"/>
          <w:szCs w:val="24"/>
        </w:rPr>
      </w:pPr>
      <w:r w:rsidRPr="00237146">
        <w:rPr>
          <w:rFonts w:ascii="Arial" w:hAnsi="Arial" w:cs="Arial"/>
          <w:sz w:val="24"/>
          <w:szCs w:val="24"/>
        </w:rPr>
        <w:t>Irritability, social disengagement, and trouble separating work and personal life are examples of behavioural symptoms.</w:t>
      </w:r>
      <w:r w:rsidR="00C67299" w:rsidRPr="00237146">
        <w:rPr>
          <w:rFonts w:ascii="Arial" w:hAnsi="Arial" w:cs="Arial"/>
          <w:sz w:val="24"/>
          <w:szCs w:val="24"/>
        </w:rPr>
        <w:t xml:space="preserve"> </w:t>
      </w:r>
    </w:p>
    <w:p w14:paraId="0335017B" w14:textId="716293B5" w:rsidR="001A30B9" w:rsidRPr="00237146" w:rsidRDefault="006A2552" w:rsidP="00526312">
      <w:pPr>
        <w:spacing w:line="276" w:lineRule="auto"/>
        <w:ind w:firstLine="360"/>
        <w:jc w:val="both"/>
        <w:rPr>
          <w:rFonts w:ascii="Arial" w:hAnsi="Arial" w:cs="Arial"/>
          <w:sz w:val="24"/>
          <w:szCs w:val="24"/>
        </w:rPr>
      </w:pPr>
      <w:r w:rsidRPr="00237146">
        <w:rPr>
          <w:rFonts w:ascii="Arial" w:hAnsi="Arial" w:cs="Arial"/>
          <w:sz w:val="24"/>
          <w:szCs w:val="24"/>
        </w:rPr>
        <w:t xml:space="preserve">Emergency call handlers' mental health and wellbeing depend on addressing vicarious trauma so they can keep helping people in need. </w:t>
      </w:r>
      <w:r w:rsidR="001A30B9" w:rsidRPr="00237146">
        <w:rPr>
          <w:rFonts w:ascii="Arial" w:hAnsi="Arial" w:cs="Arial"/>
          <w:sz w:val="24"/>
          <w:szCs w:val="24"/>
        </w:rPr>
        <w:t xml:space="preserve">Willis </w:t>
      </w:r>
      <w:r w:rsidR="001A30B9" w:rsidRPr="00237146">
        <w:rPr>
          <w:rFonts w:ascii="Arial" w:hAnsi="Arial" w:cs="Arial"/>
          <w:i/>
          <w:iCs/>
          <w:sz w:val="24"/>
          <w:szCs w:val="24"/>
        </w:rPr>
        <w:t>et al.</w:t>
      </w:r>
      <w:r w:rsidR="001A30B9" w:rsidRPr="00237146">
        <w:rPr>
          <w:rFonts w:ascii="Arial" w:hAnsi="Arial" w:cs="Arial"/>
          <w:sz w:val="24"/>
          <w:szCs w:val="24"/>
        </w:rPr>
        <w:t xml:space="preserve"> conducted a systematic study of the mental health concerns experienced by emergency call takers, finding that extended exposure to stressful events can lead to mental health issues ranging from mild anxiety to PTSD. These problems are made worse by a lack of managerial support, which makes it harder for call handlers to manage their stress at work. </w:t>
      </w:r>
      <w:r w:rsidR="000D60A3" w:rsidRPr="00237146">
        <w:rPr>
          <w:rFonts w:ascii="Arial" w:hAnsi="Arial" w:cs="Arial"/>
          <w:sz w:val="24"/>
          <w:szCs w:val="24"/>
        </w:rPr>
        <w:t xml:space="preserve">According to </w:t>
      </w:r>
      <w:sdt>
        <w:sdtPr>
          <w:rPr>
            <w:rFonts w:ascii="Arial" w:hAnsi="Arial" w:cs="Arial"/>
            <w:color w:val="000000"/>
            <w:sz w:val="24"/>
            <w:szCs w:val="24"/>
          </w:rPr>
          <w:tag w:val="MENDELEY_CITATION_v3_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"/>
          <w:id w:val="-1696227598"/>
          <w:placeholder>
            <w:docPart w:val="DefaultPlaceholder_-1854013440"/>
          </w:placeholder>
        </w:sdtPr>
        <w:sdtContent>
          <w:r w:rsidR="00B8289E" w:rsidRPr="00B8289E">
            <w:rPr>
              <w:rFonts w:eastAsia="Times New Roman"/>
              <w:color w:val="000000"/>
              <w:sz w:val="24"/>
            </w:rPr>
            <w:t xml:space="preserve">(Willis </w:t>
          </w:r>
          <w:r w:rsidR="00B8289E" w:rsidRPr="00B8289E">
            <w:rPr>
              <w:rFonts w:eastAsia="Times New Roman"/>
              <w:i/>
              <w:iCs/>
              <w:color w:val="000000"/>
              <w:sz w:val="24"/>
            </w:rPr>
            <w:t>et al.</w:t>
          </w:r>
          <w:r w:rsidR="00B8289E" w:rsidRPr="00B8289E">
            <w:rPr>
              <w:rFonts w:eastAsia="Times New Roman"/>
              <w:color w:val="000000"/>
              <w:sz w:val="24"/>
            </w:rPr>
            <w:t>, 2020)</w:t>
          </w:r>
        </w:sdtContent>
      </w:sdt>
      <w:r w:rsidR="00CA72FD" w:rsidRPr="00237146">
        <w:rPr>
          <w:rFonts w:ascii="Arial" w:hAnsi="Arial" w:cs="Arial"/>
          <w:color w:val="000000"/>
          <w:sz w:val="24"/>
          <w:szCs w:val="24"/>
        </w:rPr>
        <w:t xml:space="preserve"> </w:t>
      </w:r>
      <w:r w:rsidR="001A30B9" w:rsidRPr="00237146">
        <w:rPr>
          <w:rFonts w:ascii="Arial" w:hAnsi="Arial" w:cs="Arial"/>
          <w:sz w:val="24"/>
          <w:szCs w:val="24"/>
        </w:rPr>
        <w:t>“Call-takers reported a range of stress responses to job-related traumas from mild anxiety and depression to severe conditions such as post-traumatic stress disorder (PTSD).”</w:t>
      </w:r>
      <w:r w:rsidR="00A56740" w:rsidRPr="00237146">
        <w:rPr>
          <w:rFonts w:ascii="Arial" w:hAnsi="Arial" w:cs="Arial"/>
          <w:sz w:val="24"/>
          <w:szCs w:val="24"/>
        </w:rPr>
        <w:t xml:space="preserve"> </w:t>
      </w:r>
      <w:r w:rsidR="001A30B9" w:rsidRPr="00237146">
        <w:rPr>
          <w:rFonts w:ascii="Arial" w:hAnsi="Arial" w:cs="Arial"/>
          <w:sz w:val="24"/>
          <w:szCs w:val="24"/>
        </w:rPr>
        <w:t xml:space="preserve">The study also found that many call takers attribute work-related stress to difficulties in their personal lives, including marital separation and health problems. They further note, </w:t>
      </w:r>
      <w:r w:rsidR="003854A7" w:rsidRPr="00237146">
        <w:rPr>
          <w:rFonts w:ascii="Arial" w:hAnsi="Arial" w:cs="Arial"/>
          <w:sz w:val="24"/>
          <w:szCs w:val="24"/>
        </w:rPr>
        <w:t xml:space="preserve">Additionally, some callers blamed unaddressed work-related stressors for marriage separation and relationship issues, such as inadequate parenting, health issues, and financial hardships </w:t>
      </w:r>
      <w:sdt>
        <w:sdtPr>
          <w:rPr>
            <w:rFonts w:ascii="Arial" w:hAnsi="Arial" w:cs="Arial"/>
            <w:color w:val="000000"/>
            <w:sz w:val="24"/>
            <w:szCs w:val="24"/>
          </w:rPr>
          <w:tag w:val="MENDELEY_CITATION_v3_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"/>
          <w:id w:val="2047864871"/>
          <w:placeholder>
            <w:docPart w:val="DefaultPlaceholder_-1854013440"/>
          </w:placeholder>
        </w:sdtPr>
        <w:sdtContent>
          <w:r w:rsidR="00B8289E" w:rsidRPr="00B8289E">
            <w:rPr>
              <w:rFonts w:eastAsia="Times New Roman"/>
              <w:color w:val="000000"/>
              <w:sz w:val="24"/>
            </w:rPr>
            <w:t xml:space="preserve">(Willis </w:t>
          </w:r>
          <w:r w:rsidR="00B8289E" w:rsidRPr="00B8289E">
            <w:rPr>
              <w:rFonts w:eastAsia="Times New Roman"/>
              <w:i/>
              <w:iCs/>
              <w:color w:val="000000"/>
              <w:sz w:val="24"/>
            </w:rPr>
            <w:t>et al.</w:t>
          </w:r>
          <w:r w:rsidR="00B8289E" w:rsidRPr="00B8289E">
            <w:rPr>
              <w:rFonts w:eastAsia="Times New Roman"/>
              <w:color w:val="000000"/>
              <w:sz w:val="24"/>
            </w:rPr>
            <w:t>, 2020)</w:t>
          </w:r>
        </w:sdtContent>
      </w:sdt>
      <w:r w:rsidR="006762E0" w:rsidRPr="00237146">
        <w:rPr>
          <w:rFonts w:ascii="Arial" w:hAnsi="Arial" w:cs="Arial"/>
          <w:color w:val="000000"/>
          <w:sz w:val="24"/>
          <w:szCs w:val="24"/>
        </w:rPr>
        <w:t>.</w:t>
      </w:r>
    </w:p>
    <w:p w14:paraId="238682D5" w14:textId="0BFFEEC7" w:rsidR="001A30B9" w:rsidRPr="00237146" w:rsidRDefault="00D850B6" w:rsidP="00526312">
      <w:pPr>
        <w:spacing w:line="276" w:lineRule="auto"/>
        <w:ind w:firstLine="360"/>
        <w:jc w:val="both"/>
        <w:rPr>
          <w:rFonts w:ascii="Arial" w:hAnsi="Arial" w:cs="Arial"/>
          <w:sz w:val="24"/>
          <w:szCs w:val="24"/>
        </w:rPr>
      </w:pPr>
      <w:r w:rsidRPr="00237146">
        <w:rPr>
          <w:rFonts w:ascii="Arial" w:hAnsi="Arial" w:cs="Arial"/>
          <w:sz w:val="24"/>
          <w:szCs w:val="24"/>
        </w:rPr>
        <w:t xml:space="preserve">To further understand the emotional regulation strategies of emergency call handlers, this dissertation also briefly explores the Contrast Avoidance Model (CAM), which provides valuable insights into how individuals manage their emotional states to avoid sudden negative shifts. </w:t>
      </w:r>
      <w:r w:rsidR="001A30B9" w:rsidRPr="00237146">
        <w:rPr>
          <w:rFonts w:ascii="Arial" w:hAnsi="Arial" w:cs="Arial"/>
          <w:sz w:val="24"/>
          <w:szCs w:val="24"/>
        </w:rPr>
        <w:t xml:space="preserve">The CAM is reviewed in </w:t>
      </w:r>
      <w:r w:rsidR="009800A8" w:rsidRPr="00237146">
        <w:rPr>
          <w:rFonts w:ascii="Arial" w:hAnsi="Arial" w:cs="Arial"/>
          <w:sz w:val="24"/>
          <w:szCs w:val="24"/>
        </w:rPr>
        <w:t xml:space="preserve">Przeworski </w:t>
      </w:r>
      <w:r w:rsidR="009800A8" w:rsidRPr="00237146">
        <w:rPr>
          <w:rFonts w:ascii="Arial" w:hAnsi="Arial" w:cs="Arial"/>
          <w:i/>
          <w:iCs/>
          <w:sz w:val="24"/>
          <w:szCs w:val="24"/>
        </w:rPr>
        <w:t>et al.</w:t>
      </w:r>
      <w:r w:rsidR="009800A8" w:rsidRPr="00237146">
        <w:rPr>
          <w:rFonts w:ascii="Arial" w:hAnsi="Arial" w:cs="Arial"/>
          <w:sz w:val="24"/>
          <w:szCs w:val="24"/>
        </w:rPr>
        <w:t xml:space="preserve"> </w:t>
      </w:r>
      <w:r w:rsidR="001A30B9" w:rsidRPr="00237146">
        <w:rPr>
          <w:rFonts w:ascii="Arial" w:hAnsi="Arial" w:cs="Arial"/>
          <w:sz w:val="24"/>
          <w:szCs w:val="24"/>
        </w:rPr>
        <w:t xml:space="preserve">paper " According to this paradigm, which was first </w:t>
      </w:r>
      <w:r w:rsidR="00B52346" w:rsidRPr="00237146">
        <w:rPr>
          <w:rFonts w:ascii="Arial" w:hAnsi="Arial" w:cs="Arial"/>
          <w:sz w:val="24"/>
          <w:szCs w:val="24"/>
        </w:rPr>
        <w:t xml:space="preserve">discussed </w:t>
      </w:r>
      <w:r w:rsidR="001A30B9" w:rsidRPr="00237146">
        <w:rPr>
          <w:rFonts w:ascii="Arial" w:hAnsi="Arial" w:cs="Arial"/>
          <w:sz w:val="24"/>
          <w:szCs w:val="24"/>
        </w:rPr>
        <w:t xml:space="preserve">by </w:t>
      </w:r>
      <w:r w:rsidR="006F5674" w:rsidRPr="00237146">
        <w:rPr>
          <w:rFonts w:ascii="Arial" w:hAnsi="Arial" w:cs="Arial"/>
          <w:sz w:val="24"/>
          <w:szCs w:val="24"/>
        </w:rPr>
        <w:t xml:space="preserve"> </w:t>
      </w:r>
      <w:r w:rsidR="001A30B9" w:rsidRPr="00237146">
        <w:rPr>
          <w:rFonts w:ascii="Arial" w:hAnsi="Arial" w:cs="Arial"/>
          <w:sz w:val="24"/>
          <w:szCs w:val="24"/>
        </w:rPr>
        <w:t>people who suffer from Generali</w:t>
      </w:r>
      <w:r w:rsidR="008B3AF8" w:rsidRPr="00237146">
        <w:rPr>
          <w:rFonts w:ascii="Arial" w:hAnsi="Arial" w:cs="Arial"/>
          <w:sz w:val="24"/>
          <w:szCs w:val="24"/>
        </w:rPr>
        <w:t>s</w:t>
      </w:r>
      <w:r w:rsidR="001A30B9" w:rsidRPr="00237146">
        <w:rPr>
          <w:rFonts w:ascii="Arial" w:hAnsi="Arial" w:cs="Arial"/>
          <w:sz w:val="24"/>
          <w:szCs w:val="24"/>
        </w:rPr>
        <w:t>ed Anxiety Disorder (GAD</w:t>
      </w:r>
      <w:proofErr w:type="gramStart"/>
      <w:r w:rsidR="001A30B9" w:rsidRPr="00237146">
        <w:rPr>
          <w:rFonts w:ascii="Arial" w:hAnsi="Arial" w:cs="Arial"/>
          <w:sz w:val="24"/>
          <w:szCs w:val="24"/>
        </w:rPr>
        <w:t>)</w:t>
      </w:r>
      <w:proofErr w:type="gramEnd"/>
      <w:r w:rsidR="001A30B9" w:rsidRPr="00237146">
        <w:rPr>
          <w:rFonts w:ascii="Arial" w:hAnsi="Arial" w:cs="Arial"/>
          <w:sz w:val="24"/>
          <w:szCs w:val="24"/>
        </w:rPr>
        <w:t xml:space="preserve"> or other anxiety symptoms employ concern as a coping mechanism to prevent their feelings from becoming more intensely negative. According to recent research,</w:t>
      </w:r>
      <w:r w:rsidR="00A56740" w:rsidRPr="00237146">
        <w:rPr>
          <w:rFonts w:ascii="Arial" w:hAnsi="Arial" w:cs="Arial"/>
          <w:sz w:val="24"/>
          <w:szCs w:val="24"/>
        </w:rPr>
        <w:t xml:space="preserve"> </w:t>
      </w:r>
      <w:r w:rsidR="001A30B9" w:rsidRPr="00237146">
        <w:rPr>
          <w:rFonts w:ascii="Arial" w:hAnsi="Arial" w:cs="Arial"/>
          <w:sz w:val="24"/>
          <w:szCs w:val="24"/>
        </w:rPr>
        <w:t>those who are prone to worry are more likely to maintain low levels of anxiety rather than take the chance of experiencing abrupt negative emotional shifts because they expect unpleasant emotional contrasts</w:t>
      </w:r>
      <w:r w:rsidR="00793BCA"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"/>
          <w:id w:val="965465401"/>
          <w:placeholder>
            <w:docPart w:val="DefaultPlaceholder_-1854013440"/>
          </w:placeholder>
        </w:sdtPr>
        <w:sdtContent>
          <w:r w:rsidR="00B8289E" w:rsidRPr="00B8289E">
            <w:rPr>
              <w:rFonts w:eastAsia="Times New Roman"/>
              <w:color w:val="000000"/>
              <w:sz w:val="24"/>
            </w:rPr>
            <w:t xml:space="preserve">(Mendoza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001A30B9" w:rsidRPr="00237146">
        <w:rPr>
          <w:rFonts w:ascii="Arial" w:hAnsi="Arial" w:cs="Arial"/>
          <w:sz w:val="24"/>
          <w:szCs w:val="24"/>
        </w:rPr>
        <w:t>. The importance of CAM in directing therapeutic approaches for anxiety and related illnesses is highlighted in this article</w:t>
      </w:r>
      <w:r w:rsidR="00D21572"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"/>
          <w:id w:val="2131825248"/>
          <w:placeholder>
            <w:docPart w:val="DefaultPlaceholder_-1854013440"/>
          </w:placeholder>
        </w:sdtPr>
        <w:sdtContent>
          <w:r w:rsidR="00B8289E" w:rsidRPr="00B8289E">
            <w:rPr>
              <w:rFonts w:ascii="Arial" w:hAnsi="Arial" w:cs="Arial"/>
              <w:color w:val="000000"/>
              <w:sz w:val="24"/>
              <w:szCs w:val="24"/>
            </w:rPr>
            <w:t>(Przeworski and Newman, 2024)</w:t>
          </w:r>
        </w:sdtContent>
      </w:sdt>
      <w:r w:rsidR="008C406E" w:rsidRPr="00237146">
        <w:rPr>
          <w:rFonts w:ascii="Arial" w:hAnsi="Arial" w:cs="Arial"/>
          <w:color w:val="000000"/>
          <w:sz w:val="24"/>
          <w:szCs w:val="24"/>
        </w:rPr>
        <w:t>.</w:t>
      </w:r>
    </w:p>
    <w:p w14:paraId="7A55F33A" w14:textId="49B40CF6" w:rsidR="001A30B9" w:rsidRPr="00237146" w:rsidRDefault="00C57C97" w:rsidP="00526312">
      <w:pPr>
        <w:spacing w:line="276" w:lineRule="auto"/>
        <w:ind w:firstLine="360"/>
        <w:jc w:val="both"/>
        <w:rPr>
          <w:rFonts w:ascii="Arial" w:hAnsi="Arial" w:cs="Arial"/>
          <w:color w:val="000000"/>
          <w:sz w:val="24"/>
          <w:szCs w:val="24"/>
        </w:rPr>
      </w:pPr>
      <w:r w:rsidRPr="00237146">
        <w:rPr>
          <w:rFonts w:ascii="Arial" w:hAnsi="Arial" w:cs="Arial"/>
          <w:sz w:val="24"/>
          <w:szCs w:val="24"/>
        </w:rPr>
        <w:t xml:space="preserve">Adams </w:t>
      </w:r>
      <w:r w:rsidRPr="00237146">
        <w:rPr>
          <w:rFonts w:ascii="Arial" w:hAnsi="Arial" w:cs="Arial"/>
          <w:i/>
          <w:iCs/>
          <w:sz w:val="24"/>
          <w:szCs w:val="24"/>
        </w:rPr>
        <w:t>et al</w:t>
      </w:r>
      <w:r w:rsidR="00A95FA8" w:rsidRPr="00237146">
        <w:rPr>
          <w:rFonts w:ascii="Arial" w:hAnsi="Arial" w:cs="Arial"/>
          <w:sz w:val="24"/>
          <w:szCs w:val="24"/>
        </w:rPr>
        <w:t>.,</w:t>
      </w:r>
      <w:r w:rsidR="001A30B9" w:rsidRPr="00237146">
        <w:rPr>
          <w:rFonts w:ascii="Arial" w:hAnsi="Arial" w:cs="Arial"/>
          <w:sz w:val="24"/>
          <w:szCs w:val="24"/>
        </w:rPr>
        <w:t xml:space="preserve"> study also examined emergency medical dispatchers' experiences, finding that although they are not on the scene physically, they can nevertheless experience vicarious trauma. Feelings of powerlessness combined with this exposure to traumatic events might cause long-term psychological discomfort, </w:t>
      </w:r>
      <w:r w:rsidR="00FC47BC" w:rsidRPr="00237146">
        <w:rPr>
          <w:rFonts w:ascii="Arial" w:hAnsi="Arial" w:cs="Arial"/>
          <w:sz w:val="24"/>
          <w:szCs w:val="24"/>
        </w:rPr>
        <w:t xml:space="preserve">Findings revealed that although EMDs are not physically present at </w:t>
      </w:r>
      <w:r w:rsidR="00C27EB2" w:rsidRPr="00237146">
        <w:rPr>
          <w:rFonts w:ascii="Arial" w:hAnsi="Arial" w:cs="Arial"/>
          <w:sz w:val="24"/>
          <w:szCs w:val="24"/>
        </w:rPr>
        <w:t xml:space="preserve">incidents, they can still suffer from vicarious trauma due to </w:t>
      </w:r>
      <w:r w:rsidR="005D11DA" w:rsidRPr="00237146">
        <w:rPr>
          <w:rFonts w:ascii="Arial" w:hAnsi="Arial" w:cs="Arial"/>
          <w:sz w:val="24"/>
          <w:szCs w:val="24"/>
        </w:rPr>
        <w:t xml:space="preserve">regular exposure to traumatic events, this in part can be caused by a sense of powerlessness </w:t>
      </w:r>
      <w:r w:rsidR="00B7192D" w:rsidRPr="00237146">
        <w:rPr>
          <w:rFonts w:ascii="Arial" w:hAnsi="Arial" w:cs="Arial"/>
          <w:sz w:val="24"/>
          <w:szCs w:val="24"/>
        </w:rPr>
        <w:t>and helplessness.</w:t>
      </w:r>
      <w:r w:rsidRPr="00237146">
        <w:rPr>
          <w:rFonts w:ascii="Arial" w:hAnsi="Arial" w:cs="Arial"/>
          <w:sz w:val="24"/>
          <w:szCs w:val="24"/>
        </w:rPr>
        <w:t xml:space="preserve"> The</w:t>
      </w:r>
      <w:r w:rsidR="001A30B9" w:rsidRPr="00237146">
        <w:rPr>
          <w:rFonts w:ascii="Arial" w:hAnsi="Arial" w:cs="Arial"/>
          <w:sz w:val="24"/>
          <w:szCs w:val="24"/>
        </w:rPr>
        <w:t xml:space="preserve"> study underlined the necessity of interventions that deal with the emotional strain of the job as well as operational stress</w:t>
      </w:r>
      <w:r w:rsidR="008D355E"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"/>
          <w:id w:val="-1060014374"/>
          <w:placeholder>
            <w:docPart w:val="DefaultPlaceholder_-1854013440"/>
          </w:placeholder>
        </w:sdtPr>
        <w:sdtContent>
          <w:r w:rsidR="00B8289E" w:rsidRPr="00B8289E">
            <w:rPr>
              <w:rFonts w:ascii="Arial" w:hAnsi="Arial" w:cs="Arial"/>
              <w:color w:val="000000"/>
              <w:sz w:val="24"/>
              <w:szCs w:val="24"/>
            </w:rPr>
            <w:t>(Adams, Shakespeare-Finch and Armstrong, 2015)</w:t>
          </w:r>
        </w:sdtContent>
      </w:sdt>
      <w:r w:rsidR="008C406E" w:rsidRPr="00237146">
        <w:rPr>
          <w:rFonts w:ascii="Arial" w:hAnsi="Arial" w:cs="Arial"/>
          <w:color w:val="000000"/>
          <w:sz w:val="24"/>
          <w:szCs w:val="24"/>
        </w:rPr>
        <w:t>.</w:t>
      </w:r>
    </w:p>
    <w:p w14:paraId="711B4C7A" w14:textId="77777777" w:rsidR="008D355E" w:rsidRPr="0062405A" w:rsidRDefault="008D355E" w:rsidP="00526312">
      <w:pPr>
        <w:ind w:firstLine="360"/>
        <w:jc w:val="both"/>
        <w:rPr>
          <w:rFonts w:ascii="Arial" w:hAnsi="Arial" w:cs="Arial"/>
          <w:sz w:val="24"/>
          <w:szCs w:val="24"/>
        </w:rPr>
      </w:pPr>
    </w:p>
    <w:p w14:paraId="4E6104B6" w14:textId="58D1938C" w:rsidR="001A30B9" w:rsidRPr="006A0468" w:rsidRDefault="00F82A9F" w:rsidP="00EF37FE">
      <w:pPr>
        <w:pStyle w:val="Heading3"/>
        <w:rPr>
          <w:rFonts w:ascii="Arial" w:hAnsi="Arial" w:cs="Arial"/>
          <w:i/>
          <w:iCs/>
          <w:sz w:val="24"/>
          <w:szCs w:val="24"/>
        </w:rPr>
      </w:pPr>
      <w:bookmarkStart w:id="30" w:name="_Toc196398709"/>
      <w:r w:rsidRPr="006A0468">
        <w:rPr>
          <w:rFonts w:ascii="Arial" w:hAnsi="Arial" w:cs="Arial"/>
          <w:i/>
          <w:iCs/>
          <w:sz w:val="24"/>
          <w:szCs w:val="24"/>
        </w:rPr>
        <w:t>2</w:t>
      </w:r>
      <w:r w:rsidR="00AD5CF5" w:rsidRPr="006A0468">
        <w:rPr>
          <w:rFonts w:ascii="Arial" w:hAnsi="Arial" w:cs="Arial"/>
          <w:i/>
          <w:iCs/>
          <w:sz w:val="24"/>
          <w:szCs w:val="24"/>
        </w:rPr>
        <w:t>.</w:t>
      </w:r>
      <w:r w:rsidR="008164A6" w:rsidRPr="006A0468">
        <w:rPr>
          <w:rFonts w:ascii="Arial" w:hAnsi="Arial" w:cs="Arial"/>
          <w:i/>
          <w:iCs/>
          <w:sz w:val="24"/>
          <w:szCs w:val="24"/>
        </w:rPr>
        <w:t>4</w:t>
      </w:r>
      <w:r w:rsidR="00AD5CF5" w:rsidRPr="006A0468">
        <w:rPr>
          <w:rFonts w:ascii="Arial" w:hAnsi="Arial" w:cs="Arial"/>
          <w:i/>
          <w:iCs/>
          <w:sz w:val="24"/>
          <w:szCs w:val="24"/>
        </w:rPr>
        <w:t>.</w:t>
      </w:r>
      <w:r w:rsidR="00395E98" w:rsidRPr="006A0468">
        <w:rPr>
          <w:rFonts w:ascii="Arial" w:hAnsi="Arial" w:cs="Arial"/>
          <w:i/>
          <w:iCs/>
          <w:sz w:val="24"/>
          <w:szCs w:val="24"/>
        </w:rPr>
        <w:t>4</w:t>
      </w:r>
      <w:r w:rsidR="005B36F4" w:rsidRPr="006A0468">
        <w:rPr>
          <w:rFonts w:ascii="Arial" w:hAnsi="Arial" w:cs="Arial"/>
          <w:i/>
          <w:iCs/>
          <w:sz w:val="24"/>
          <w:szCs w:val="24"/>
        </w:rPr>
        <w:t xml:space="preserve"> </w:t>
      </w:r>
      <w:r w:rsidR="001A30B9" w:rsidRPr="006A0468">
        <w:rPr>
          <w:rFonts w:ascii="Arial" w:hAnsi="Arial" w:cs="Arial"/>
          <w:i/>
          <w:iCs/>
          <w:sz w:val="24"/>
          <w:szCs w:val="24"/>
        </w:rPr>
        <w:t>Role of Digital Tools in Managing Mental Health</w:t>
      </w:r>
      <w:bookmarkEnd w:id="30"/>
    </w:p>
    <w:p w14:paraId="2113A275" w14:textId="77777777" w:rsidR="008D355E" w:rsidRPr="006A0468" w:rsidRDefault="008D355E" w:rsidP="00CE455C">
      <w:pPr>
        <w:jc w:val="both"/>
        <w:rPr>
          <w:rFonts w:ascii="Arial" w:hAnsi="Arial" w:cs="Arial"/>
          <w:sz w:val="24"/>
          <w:szCs w:val="24"/>
        </w:rPr>
      </w:pPr>
    </w:p>
    <w:p w14:paraId="7AFE91B5" w14:textId="6DFD2EB9" w:rsidR="001A30B9" w:rsidRPr="006A0468" w:rsidRDefault="001A30B9" w:rsidP="00526312">
      <w:pPr>
        <w:spacing w:line="276" w:lineRule="auto"/>
        <w:ind w:firstLine="720"/>
        <w:jc w:val="both"/>
        <w:rPr>
          <w:rFonts w:ascii="Arial" w:hAnsi="Arial" w:cs="Arial"/>
          <w:sz w:val="24"/>
          <w:szCs w:val="24"/>
        </w:rPr>
      </w:pPr>
      <w:r w:rsidRPr="006A0468">
        <w:rPr>
          <w:rFonts w:ascii="Arial" w:hAnsi="Arial" w:cs="Arial"/>
          <w:sz w:val="24"/>
          <w:szCs w:val="24"/>
        </w:rPr>
        <w:t>One potentially effective way to manage the stress and trauma</w:t>
      </w:r>
      <w:r w:rsidR="008D355E" w:rsidRPr="006A0468">
        <w:rPr>
          <w:rFonts w:ascii="Arial" w:hAnsi="Arial" w:cs="Arial"/>
          <w:sz w:val="24"/>
          <w:szCs w:val="24"/>
        </w:rPr>
        <w:t xml:space="preserve"> that</w:t>
      </w:r>
      <w:r w:rsidRPr="006A0468">
        <w:rPr>
          <w:rFonts w:ascii="Arial" w:hAnsi="Arial" w:cs="Arial"/>
          <w:sz w:val="24"/>
          <w:szCs w:val="24"/>
        </w:rPr>
        <w:t xml:space="preserve"> emergency call takers endure is to include digital tools into mental health care. Digital platforms have the ability to offer real-time mental health assessments and interventions, especially in high-stress settings </w:t>
      </w:r>
      <w:sdt>
        <w:sdtPr>
          <w:rPr>
            <w:rFonts w:ascii="Arial" w:hAnsi="Arial" w:cs="Arial"/>
            <w:color w:val="000000"/>
            <w:sz w:val="24"/>
            <w:szCs w:val="24"/>
          </w:rPr>
          <w:tag w:val="MENDELEY_CITATION_v3_eyJjaXRhdGlvbklEIjoiTUVOREVMRVlfQ0lUQVRJT05fOGQzOTg0MDktZDY3Ny00MTdjLWEzMTMtMTZhZDE4YmJlYjYyIiwicHJvcGVydGllcyI6eyJub3RlSW5kZXgiOjB9LCJpc0VkaXRlZCI6ZmFsc2UsIm1hbnVhbE92ZXJyaWRlIjp7ImlzTWFudWFsbHlPdmVycmlkZGVuIjp0cnVlLCJjaXRlcHJvY1RleHQiOiJbTk9fUFJJTlRFRF9GT1JNXSIsIm1hbnVhbE92ZXJyaWRlVGV4dCI6IihCdWNjaSwgU2Nod2FubmF1ZXIgYW5kIEJlcnJ5LCAyMDE5KSJ9LCJjaXRhdGlvbkl0ZW1zIjpbXX0="/>
          <w:id w:val="765499287"/>
          <w:placeholder>
            <w:docPart w:val="DefaultPlaceholder_-1854013440"/>
          </w:placeholder>
        </w:sdtPr>
        <w:sdtContent>
          <w:r w:rsidR="00B8289E" w:rsidRPr="00B8289E">
            <w:rPr>
              <w:rFonts w:ascii="Arial" w:hAnsi="Arial" w:cs="Arial"/>
              <w:color w:val="000000"/>
              <w:sz w:val="24"/>
              <w:szCs w:val="24"/>
            </w:rPr>
            <w:t>(Bucci, Schwannauer and Berry, 2019)</w:t>
          </w:r>
        </w:sdtContent>
      </w:sdt>
      <w:r w:rsidR="00437617" w:rsidRPr="006A0468">
        <w:rPr>
          <w:rFonts w:ascii="Arial" w:hAnsi="Arial" w:cs="Arial"/>
          <w:sz w:val="24"/>
          <w:szCs w:val="24"/>
        </w:rPr>
        <w:t>. They</w:t>
      </w:r>
      <w:r w:rsidRPr="006A0468">
        <w:rPr>
          <w:rFonts w:ascii="Arial" w:hAnsi="Arial" w:cs="Arial"/>
          <w:sz w:val="24"/>
          <w:szCs w:val="24"/>
        </w:rPr>
        <w:t xml:space="preserve"> suggest that </w:t>
      </w:r>
      <w:r w:rsidR="005E75A5" w:rsidRPr="006A0468">
        <w:rPr>
          <w:rFonts w:ascii="Arial" w:hAnsi="Arial" w:cs="Arial"/>
          <w:sz w:val="24"/>
          <w:szCs w:val="24"/>
        </w:rPr>
        <w:t>in an effort to address the scope and magnitude of the global mental health epidemic, technology advancements and solutions are being explored. In a manner that has not yet been possible with in-person or paper-based techniques of assessment, digital platforms enable people to self-monitor and self-manage.</w:t>
      </w:r>
      <w:r w:rsidRPr="006A0468">
        <w:rPr>
          <w:rFonts w:ascii="Arial" w:hAnsi="Arial" w:cs="Arial"/>
          <w:sz w:val="24"/>
          <w:szCs w:val="24"/>
        </w:rPr>
        <w:t xml:space="preserve"> Through the provision of self-monitoring and mental health management tools, these platforms may lessen the likelihood of both vicarious trauma and burnout among employees</w:t>
      </w:r>
      <w:r w:rsidR="00725C27"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"/>
          <w:id w:val="-1231693057"/>
          <w:placeholder>
            <w:docPart w:val="DefaultPlaceholder_-1854013440"/>
          </w:placeholder>
        </w:sdtPr>
        <w:sdtContent>
          <w:r w:rsidR="00B8289E" w:rsidRPr="00B8289E">
            <w:rPr>
              <w:rFonts w:ascii="Arial" w:hAnsi="Arial" w:cs="Arial"/>
              <w:color w:val="000000"/>
              <w:sz w:val="24"/>
              <w:szCs w:val="24"/>
            </w:rPr>
            <w:t>(Bucci, Schwannauer and Berry, 2019)</w:t>
          </w:r>
        </w:sdtContent>
      </w:sdt>
      <w:r w:rsidR="008E35DA" w:rsidRPr="006A0468">
        <w:rPr>
          <w:rFonts w:ascii="Arial" w:hAnsi="Arial" w:cs="Arial"/>
          <w:color w:val="000000"/>
          <w:sz w:val="24"/>
          <w:szCs w:val="24"/>
        </w:rPr>
        <w:t>.</w:t>
      </w:r>
    </w:p>
    <w:p w14:paraId="1328B38F" w14:textId="26D0400C" w:rsidR="001A30B9" w:rsidRPr="006A0468" w:rsidRDefault="001A30B9" w:rsidP="00526312">
      <w:pPr>
        <w:spacing w:line="276" w:lineRule="auto"/>
        <w:ind w:firstLine="720"/>
        <w:jc w:val="both"/>
        <w:rPr>
          <w:rFonts w:ascii="Arial" w:hAnsi="Arial" w:cs="Arial"/>
          <w:sz w:val="24"/>
          <w:szCs w:val="24"/>
        </w:rPr>
      </w:pPr>
      <w:r w:rsidRPr="006A0468">
        <w:rPr>
          <w:rFonts w:ascii="Arial" w:hAnsi="Arial" w:cs="Arial"/>
          <w:sz w:val="24"/>
          <w:szCs w:val="24"/>
        </w:rPr>
        <w:t>In their systematic review, Eichberger</w:t>
      </w:r>
      <w:r w:rsidR="00C15BA0" w:rsidRPr="006A0468">
        <w:rPr>
          <w:rFonts w:ascii="Arial" w:hAnsi="Arial" w:cs="Arial"/>
          <w:sz w:val="24"/>
          <w:szCs w:val="24"/>
        </w:rPr>
        <w:t xml:space="preserve"> </w:t>
      </w:r>
      <w:r w:rsidR="00C15BA0" w:rsidRPr="006A0468">
        <w:rPr>
          <w:rFonts w:ascii="Arial" w:hAnsi="Arial" w:cs="Arial"/>
          <w:i/>
          <w:iCs/>
          <w:sz w:val="24"/>
          <w:szCs w:val="24"/>
        </w:rPr>
        <w:t>et al</w:t>
      </w:r>
      <w:r w:rsidR="00F84A2B" w:rsidRPr="006A0468">
        <w:rPr>
          <w:rFonts w:ascii="Arial" w:hAnsi="Arial" w:cs="Arial"/>
          <w:i/>
          <w:iCs/>
          <w:sz w:val="24"/>
          <w:szCs w:val="24"/>
        </w:rPr>
        <w:t>.,</w:t>
      </w:r>
      <w:r w:rsidR="00C15BA0" w:rsidRPr="006A0468">
        <w:rPr>
          <w:rFonts w:ascii="Arial" w:hAnsi="Arial" w:cs="Arial"/>
          <w:sz w:val="24"/>
          <w:szCs w:val="24"/>
        </w:rPr>
        <w:t xml:space="preserve"> </w:t>
      </w:r>
      <w:r w:rsidRPr="006A0468">
        <w:rPr>
          <w:rFonts w:ascii="Arial" w:hAnsi="Arial" w:cs="Arial"/>
          <w:sz w:val="24"/>
          <w:szCs w:val="24"/>
        </w:rPr>
        <w:t xml:space="preserve">discovered that digital mental health interventions present viable opportunities to enhance emergency services personnel's well-being. </w:t>
      </w:r>
      <w:r w:rsidR="00C15BA0" w:rsidRPr="006A0468">
        <w:rPr>
          <w:rFonts w:ascii="Arial" w:hAnsi="Arial" w:cs="Arial"/>
          <w:sz w:val="24"/>
          <w:szCs w:val="24"/>
        </w:rPr>
        <w:t>They</w:t>
      </w:r>
      <w:r w:rsidRPr="006A0468">
        <w:rPr>
          <w:rFonts w:ascii="Arial" w:hAnsi="Arial" w:cs="Arial"/>
          <w:sz w:val="24"/>
          <w:szCs w:val="24"/>
        </w:rPr>
        <w:t xml:space="preserve"> emphasised the potential of digital tools to enhance the mental health of emergency services personnel, concluding,</w:t>
      </w:r>
      <w:r w:rsidR="00DA7F69" w:rsidRPr="006A0468">
        <w:rPr>
          <w:rFonts w:ascii="Arial" w:hAnsi="Arial" w:cs="Arial"/>
          <w:sz w:val="24"/>
          <w:szCs w:val="24"/>
        </w:rPr>
        <w:t xml:space="preserve"> that</w:t>
      </w:r>
      <w:r w:rsidRPr="006A0468">
        <w:rPr>
          <w:rFonts w:ascii="Arial" w:hAnsi="Arial" w:cs="Arial"/>
          <w:sz w:val="24"/>
          <w:szCs w:val="24"/>
        </w:rPr>
        <w:t xml:space="preserve"> </w:t>
      </w:r>
      <w:r w:rsidR="00DA7F69" w:rsidRPr="006A0468">
        <w:rPr>
          <w:rFonts w:ascii="Arial" w:hAnsi="Arial" w:cs="Arial"/>
          <w:sz w:val="24"/>
          <w:szCs w:val="24"/>
        </w:rPr>
        <w:t>t</w:t>
      </w:r>
      <w:r w:rsidR="00C35DE0" w:rsidRPr="006A0468">
        <w:rPr>
          <w:rFonts w:ascii="Arial" w:hAnsi="Arial" w:cs="Arial"/>
          <w:sz w:val="24"/>
          <w:szCs w:val="24"/>
        </w:rPr>
        <w:t>he use of digital tools in mental health support presents encouraging opportunities to improve emergency services workers' well-being, particularly in high-stress situation</w:t>
      </w:r>
      <w:r w:rsidR="00725C27"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"/>
          <w:id w:val="-1972279738"/>
          <w:placeholder>
            <w:docPart w:val="DefaultPlaceholder_-1854013440"/>
          </w:placeholder>
        </w:sdtPr>
        <w:sdtContent>
          <w:r w:rsidR="00B8289E" w:rsidRPr="00B8289E">
            <w:rPr>
              <w:rFonts w:ascii="Arial" w:hAnsi="Arial" w:cs="Arial"/>
              <w:color w:val="000000"/>
              <w:sz w:val="24"/>
              <w:szCs w:val="24"/>
            </w:rPr>
            <w:t>(Eichberger, Derks and Zacher, 2021)</w:t>
          </w:r>
        </w:sdtContent>
      </w:sdt>
      <w:r w:rsidR="008E35DA" w:rsidRPr="006A0468">
        <w:rPr>
          <w:rFonts w:ascii="Arial" w:hAnsi="Arial" w:cs="Arial"/>
          <w:color w:val="000000"/>
          <w:sz w:val="24"/>
          <w:szCs w:val="24"/>
        </w:rPr>
        <w:t>.</w:t>
      </w:r>
      <w:r w:rsidR="008E35DA" w:rsidRPr="006A0468">
        <w:rPr>
          <w:rFonts w:ascii="Arial" w:hAnsi="Arial" w:cs="Arial"/>
          <w:sz w:val="24"/>
          <w:szCs w:val="24"/>
        </w:rPr>
        <w:t xml:space="preserve"> </w:t>
      </w:r>
      <w:r w:rsidR="00AF6264" w:rsidRPr="006A0468">
        <w:rPr>
          <w:rFonts w:ascii="Arial" w:hAnsi="Arial" w:cs="Arial"/>
          <w:sz w:val="24"/>
          <w:szCs w:val="24"/>
        </w:rPr>
        <w:t>Similarly,</w:t>
      </w:r>
      <w:r w:rsidR="007A514D" w:rsidRPr="006A0468">
        <w:rPr>
          <w:rFonts w:ascii="Arial" w:hAnsi="Arial" w:cs="Arial"/>
          <w:sz w:val="24"/>
          <w:szCs w:val="24"/>
        </w:rPr>
        <w:t xml:space="preserve"> </w:t>
      </w:r>
      <w:r w:rsidR="00AF6264"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I0MTNjM2MtODExZS00NzNkLWFlY2MtNDYwYjUyMGE4MTUxIiwicHJvcGVydGllcyI6eyJub3RlSW5kZXgiOjB9LCJpc0VkaXRlZCI6ZmFsc2UsIm1hbnVhbE92ZXJyaWRlIjp7ImlzTWFudWFsbHlPdmVycmlkZGVuIjp0cnVlLCJjaXRlcHJvY1RleHQiOiJbTk9fUFJJTlRFRF9GT1JNXSIsIm1hbnVhbE92ZXJyaWRlVGV4dCI6IihOZXdtYW4gZXQgYWwuLCAyMDExKSJ9LCJjaXRhdGlvbkl0ZW1zIjpbXX0="/>
          <w:id w:val="-2052443745"/>
          <w:placeholder>
            <w:docPart w:val="DefaultPlaceholder_-1854013440"/>
          </w:placeholder>
        </w:sdtPr>
        <w:sdtEndPr>
          <w:rPr>
            <w:i/>
            <w:iCs/>
          </w:rPr>
        </w:sdtEndPr>
        <w:sdtContent>
          <w:r w:rsidR="00B8289E" w:rsidRPr="00B8289E">
            <w:rPr>
              <w:rFonts w:ascii="Arial" w:eastAsia="Times New Roman" w:hAnsi="Arial" w:cs="Arial"/>
              <w:color w:val="000000"/>
              <w:sz w:val="24"/>
            </w:rPr>
            <w:t>(Newman et al., 2011)</w:t>
          </w:r>
        </w:sdtContent>
      </w:sdt>
      <w:r w:rsidR="00AF6264" w:rsidRPr="006A0468">
        <w:rPr>
          <w:rFonts w:ascii="Arial" w:hAnsi="Arial" w:cs="Arial"/>
          <w:i/>
          <w:iCs/>
          <w:sz w:val="24"/>
          <w:szCs w:val="24"/>
        </w:rPr>
        <w:t>.</w:t>
      </w:r>
      <w:r w:rsidR="00AF6264" w:rsidRPr="006A0468">
        <w:rPr>
          <w:rFonts w:ascii="Arial" w:hAnsi="Arial" w:cs="Arial"/>
          <w:sz w:val="24"/>
          <w:szCs w:val="24"/>
        </w:rPr>
        <w:t xml:space="preserve"> noted that "technology offers a unique opportunity to deliver timely and accessible support, especially in high-stress environments," when it comes to managing mental health difficulties. E</w:t>
      </w:r>
      <w:r w:rsidRPr="006A0468">
        <w:rPr>
          <w:rFonts w:ascii="Arial" w:hAnsi="Arial" w:cs="Arial"/>
          <w:sz w:val="24"/>
          <w:szCs w:val="24"/>
        </w:rPr>
        <w:t>mphasising the possibility of technology to give timely and accessible help, particularly in high-stress circumstances like emergency call centres</w:t>
      </w:r>
      <w:r w:rsidR="00087A89" w:rsidRPr="006A0468">
        <w:rPr>
          <w:rFonts w:ascii="Arial" w:hAnsi="Arial" w:cs="Arial"/>
          <w:sz w:val="24"/>
          <w:szCs w:val="24"/>
        </w:rPr>
        <w:t>.</w:t>
      </w:r>
      <w:r w:rsidRPr="006A0468">
        <w:rPr>
          <w:rFonts w:ascii="Arial" w:hAnsi="Arial" w:cs="Arial"/>
          <w:sz w:val="24"/>
          <w:szCs w:val="24"/>
        </w:rPr>
        <w:t xml:space="preserve"> </w:t>
      </w:r>
    </w:p>
    <w:p w14:paraId="1B7D3085" w14:textId="47682834" w:rsidR="001A30B9" w:rsidRPr="006A0468" w:rsidRDefault="001A30B9" w:rsidP="00526312">
      <w:pPr>
        <w:spacing w:line="276" w:lineRule="auto"/>
        <w:ind w:firstLine="720"/>
        <w:jc w:val="both"/>
        <w:rPr>
          <w:rFonts w:ascii="Arial" w:hAnsi="Arial" w:cs="Arial"/>
          <w:color w:val="000000"/>
          <w:sz w:val="24"/>
          <w:szCs w:val="24"/>
        </w:rPr>
      </w:pPr>
      <w:r w:rsidRPr="006A0468">
        <w:rPr>
          <w:rFonts w:ascii="Arial" w:hAnsi="Arial" w:cs="Arial"/>
          <w:sz w:val="24"/>
          <w:szCs w:val="24"/>
        </w:rPr>
        <w:t>The potential of digital treatments to reduce workplace stress and support mental health is becoming more widely acknowledged. This strategy is demonstrated by the EMPOWER initiative</w:t>
      </w:r>
      <w:r w:rsidR="0060401C"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"/>
          <w:id w:val="-1294679624"/>
          <w:placeholder>
            <w:docPart w:val="DefaultPlaceholder_-1854013440"/>
          </w:placeholder>
        </w:sdtPr>
        <w:sdtContent>
          <w:r w:rsidR="00B8289E" w:rsidRPr="00B8289E">
            <w:rPr>
              <w:rFonts w:ascii="Arial" w:hAnsi="Arial" w:cs="Arial"/>
              <w:color w:val="000000"/>
              <w:sz w:val="24"/>
              <w:szCs w:val="24"/>
            </w:rPr>
            <w:t xml:space="preserve">(Diano, Sica and </w:t>
          </w:r>
          <w:proofErr w:type="spellStart"/>
          <w:r w:rsidR="00B8289E" w:rsidRPr="00B8289E">
            <w:rPr>
              <w:rFonts w:ascii="Arial" w:hAnsi="Arial" w:cs="Arial"/>
              <w:color w:val="000000"/>
              <w:sz w:val="24"/>
              <w:szCs w:val="24"/>
            </w:rPr>
            <w:t>Ponticorvo</w:t>
          </w:r>
          <w:proofErr w:type="spellEnd"/>
          <w:r w:rsidR="00B8289E" w:rsidRPr="00B8289E">
            <w:rPr>
              <w:rFonts w:ascii="Arial" w:hAnsi="Arial" w:cs="Arial"/>
              <w:color w:val="000000"/>
              <w:sz w:val="24"/>
              <w:szCs w:val="24"/>
            </w:rPr>
            <w:t>, 2023)</w:t>
          </w:r>
        </w:sdtContent>
      </w:sdt>
      <w:r w:rsidRPr="006A0468">
        <w:rPr>
          <w:rFonts w:ascii="Arial" w:hAnsi="Arial" w:cs="Arial"/>
          <w:sz w:val="24"/>
          <w:szCs w:val="24"/>
        </w:rPr>
        <w:t xml:space="preserve"> which provides algorithm-driven, tailored material to meet the needs of both individuals and organisations. To offer individualised advice, it assesses users' psychological and physical problems, work functioning, and psychosocial risk factors. An employer portal and a public portion are also included in the intervention to help direct workplace-level stress-reduction tactics. The importance of combining organisational health policies with individual well-being is demonstrated by this dual-focus design. The EMPOWER digital intervention integrates personali</w:t>
      </w:r>
      <w:r w:rsidR="008B0AA4" w:rsidRPr="006A0468">
        <w:rPr>
          <w:rFonts w:ascii="Arial" w:hAnsi="Arial" w:cs="Arial"/>
          <w:sz w:val="24"/>
          <w:szCs w:val="24"/>
        </w:rPr>
        <w:t>s</w:t>
      </w:r>
      <w:r w:rsidRPr="006A0468">
        <w:rPr>
          <w:rFonts w:ascii="Arial" w:hAnsi="Arial" w:cs="Arial"/>
          <w:sz w:val="24"/>
          <w:szCs w:val="24"/>
        </w:rPr>
        <w:t>ed support for individual employees while providing organi</w:t>
      </w:r>
      <w:r w:rsidR="008B0AA4" w:rsidRPr="006A0468">
        <w:rPr>
          <w:rFonts w:ascii="Arial" w:hAnsi="Arial" w:cs="Arial"/>
          <w:sz w:val="24"/>
          <w:szCs w:val="24"/>
        </w:rPr>
        <w:t>s</w:t>
      </w:r>
      <w:r w:rsidRPr="006A0468">
        <w:rPr>
          <w:rFonts w:ascii="Arial" w:hAnsi="Arial" w:cs="Arial"/>
          <w:sz w:val="24"/>
          <w:szCs w:val="24"/>
        </w:rPr>
        <w:t>ations with recommendations to mitigate psychosocial risks, demonstrating a tailored approach to workplace mental health</w:t>
      </w:r>
      <w:r w:rsidR="00994CF1" w:rsidRPr="006A0468">
        <w:rPr>
          <w:rFonts w:ascii="Arial" w:hAnsi="Arial" w:cs="Arial"/>
          <w:sz w:val="24"/>
          <w:szCs w:val="24"/>
        </w:rPr>
        <w:t xml:space="preserve"> </w:t>
      </w:r>
      <w:r w:rsidR="00087A89"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"/>
          <w:id w:val="774138464"/>
          <w:placeholder>
            <w:docPart w:val="DefaultPlaceholder_-1854013440"/>
          </w:placeholder>
        </w:sdtPr>
        <w:sdtContent>
          <w:r w:rsidR="00B8289E" w:rsidRPr="00B8289E">
            <w:rPr>
              <w:rFonts w:ascii="Arial" w:hAnsi="Arial" w:cs="Arial"/>
              <w:color w:val="000000"/>
              <w:sz w:val="24"/>
              <w:szCs w:val="24"/>
            </w:rPr>
            <w:t xml:space="preserve">(Diano, Sica and </w:t>
          </w:r>
          <w:proofErr w:type="spellStart"/>
          <w:r w:rsidR="00B8289E" w:rsidRPr="00B8289E">
            <w:rPr>
              <w:rFonts w:ascii="Arial" w:hAnsi="Arial" w:cs="Arial"/>
              <w:color w:val="000000"/>
              <w:sz w:val="24"/>
              <w:szCs w:val="24"/>
            </w:rPr>
            <w:t>Ponticorvo</w:t>
          </w:r>
          <w:proofErr w:type="spellEnd"/>
          <w:r w:rsidR="00B8289E" w:rsidRPr="00B8289E">
            <w:rPr>
              <w:rFonts w:ascii="Arial" w:hAnsi="Arial" w:cs="Arial"/>
              <w:color w:val="000000"/>
              <w:sz w:val="24"/>
              <w:szCs w:val="24"/>
            </w:rPr>
            <w:t>, 2023)</w:t>
          </w:r>
        </w:sdtContent>
      </w:sdt>
      <w:r w:rsidR="00D67125" w:rsidRPr="006A0468">
        <w:rPr>
          <w:rFonts w:ascii="Arial" w:hAnsi="Arial" w:cs="Arial"/>
          <w:color w:val="000000"/>
          <w:sz w:val="24"/>
          <w:szCs w:val="24"/>
        </w:rPr>
        <w:t>.</w:t>
      </w:r>
    </w:p>
    <w:p w14:paraId="223A997C" w14:textId="77777777" w:rsidR="00D67125" w:rsidRPr="006A0468" w:rsidRDefault="00D67125" w:rsidP="00CE455C">
      <w:pPr>
        <w:ind w:firstLine="720"/>
        <w:jc w:val="both"/>
        <w:rPr>
          <w:rFonts w:ascii="Arial" w:hAnsi="Arial" w:cs="Arial"/>
          <w:sz w:val="24"/>
          <w:szCs w:val="24"/>
        </w:rPr>
      </w:pPr>
    </w:p>
    <w:p w14:paraId="2CBB214E" w14:textId="203C2559" w:rsidR="001A30B9" w:rsidRPr="006A0468" w:rsidRDefault="008E35DA" w:rsidP="00EF37FE">
      <w:pPr>
        <w:pStyle w:val="Heading3"/>
        <w:rPr>
          <w:rFonts w:ascii="Arial" w:hAnsi="Arial" w:cs="Arial"/>
          <w:i/>
          <w:iCs/>
          <w:sz w:val="24"/>
          <w:szCs w:val="24"/>
        </w:rPr>
      </w:pPr>
      <w:bookmarkStart w:id="31" w:name="_Toc196398710"/>
      <w:r w:rsidRPr="006A0468">
        <w:rPr>
          <w:rFonts w:ascii="Arial" w:hAnsi="Arial" w:cs="Arial"/>
          <w:i/>
          <w:iCs/>
          <w:sz w:val="24"/>
          <w:szCs w:val="24"/>
        </w:rPr>
        <w:lastRenderedPageBreak/>
        <w:t>2</w:t>
      </w:r>
      <w:r w:rsidR="00AD5CF5" w:rsidRPr="006A0468">
        <w:rPr>
          <w:rFonts w:ascii="Arial" w:hAnsi="Arial" w:cs="Arial"/>
          <w:i/>
          <w:iCs/>
          <w:sz w:val="24"/>
          <w:szCs w:val="24"/>
        </w:rPr>
        <w:t>.</w:t>
      </w:r>
      <w:r w:rsidR="008164A6" w:rsidRPr="006A0468">
        <w:rPr>
          <w:rFonts w:ascii="Arial" w:hAnsi="Arial" w:cs="Arial"/>
          <w:i/>
          <w:iCs/>
          <w:sz w:val="24"/>
          <w:szCs w:val="24"/>
        </w:rPr>
        <w:t>4</w:t>
      </w:r>
      <w:r w:rsidR="00AD5CF5" w:rsidRPr="006A0468">
        <w:rPr>
          <w:rFonts w:ascii="Arial" w:hAnsi="Arial" w:cs="Arial"/>
          <w:i/>
          <w:iCs/>
          <w:sz w:val="24"/>
          <w:szCs w:val="24"/>
        </w:rPr>
        <w:t>.</w:t>
      </w:r>
      <w:r w:rsidR="00AB3ED1" w:rsidRPr="006A0468">
        <w:rPr>
          <w:rFonts w:ascii="Arial" w:hAnsi="Arial" w:cs="Arial"/>
          <w:i/>
          <w:iCs/>
          <w:sz w:val="24"/>
          <w:szCs w:val="24"/>
        </w:rPr>
        <w:t>5</w:t>
      </w:r>
      <w:r w:rsidRPr="006A0468">
        <w:rPr>
          <w:rFonts w:ascii="Arial" w:hAnsi="Arial" w:cs="Arial"/>
          <w:i/>
          <w:iCs/>
          <w:sz w:val="24"/>
          <w:szCs w:val="24"/>
        </w:rPr>
        <w:t xml:space="preserve"> </w:t>
      </w:r>
      <w:r w:rsidR="001A30B9" w:rsidRPr="006A0468">
        <w:rPr>
          <w:rFonts w:ascii="Arial" w:hAnsi="Arial" w:cs="Arial"/>
          <w:i/>
          <w:iCs/>
          <w:sz w:val="24"/>
          <w:szCs w:val="24"/>
        </w:rPr>
        <w:t>Challenges and Future Directions</w:t>
      </w:r>
      <w:bookmarkEnd w:id="31"/>
    </w:p>
    <w:p w14:paraId="206019B7" w14:textId="77777777" w:rsidR="00401482" w:rsidRPr="006A0468" w:rsidRDefault="00401482" w:rsidP="00526312">
      <w:pPr>
        <w:rPr>
          <w:rFonts w:ascii="Arial" w:hAnsi="Arial" w:cs="Arial"/>
        </w:rPr>
      </w:pPr>
    </w:p>
    <w:p w14:paraId="21F96FA6" w14:textId="3E459B60" w:rsidR="001A30B9" w:rsidRPr="006A0468" w:rsidRDefault="001A30B9" w:rsidP="00526312">
      <w:pPr>
        <w:spacing w:line="276" w:lineRule="auto"/>
        <w:ind w:firstLine="720"/>
        <w:jc w:val="both"/>
        <w:rPr>
          <w:rFonts w:ascii="Arial" w:hAnsi="Arial" w:cs="Arial"/>
          <w:color w:val="000000"/>
          <w:sz w:val="24"/>
          <w:szCs w:val="24"/>
        </w:rPr>
      </w:pPr>
      <w:r w:rsidRPr="006A0468">
        <w:rPr>
          <w:rFonts w:ascii="Arial" w:hAnsi="Arial" w:cs="Arial"/>
          <w:sz w:val="24"/>
          <w:szCs w:val="24"/>
        </w:rPr>
        <w:t>Even while digital therapies for mental health have showed potential, difficulties still exist. Despite the fact that these tools are appreciated for their anonymity, flexibility, and ease of use</w:t>
      </w:r>
      <w:r w:rsidR="00EB0826" w:rsidRPr="006A0468">
        <w:rPr>
          <w:rFonts w:ascii="Arial" w:hAnsi="Arial" w:cs="Arial"/>
          <w:sz w:val="24"/>
          <w:szCs w:val="24"/>
        </w:rPr>
        <w:t>,</w:t>
      </w:r>
      <w:r w:rsidR="0076142D" w:rsidRPr="006A0468">
        <w:rPr>
          <w:rFonts w:ascii="Arial" w:hAnsi="Arial" w:cs="Arial"/>
          <w:sz w:val="24"/>
          <w:szCs w:val="24"/>
        </w:rPr>
        <w:t xml:space="preserve"> </w:t>
      </w:r>
      <w:r w:rsidRPr="006A0468">
        <w:rPr>
          <w:rFonts w:ascii="Arial" w:hAnsi="Arial" w:cs="Arial"/>
          <w:sz w:val="24"/>
          <w:szCs w:val="24"/>
        </w:rPr>
        <w:t xml:space="preserve">Carolan </w:t>
      </w:r>
      <w:r w:rsidR="0076142D" w:rsidRPr="006A0468">
        <w:rPr>
          <w:rFonts w:ascii="Arial" w:hAnsi="Arial" w:cs="Arial"/>
          <w:i/>
          <w:iCs/>
          <w:sz w:val="24"/>
          <w:szCs w:val="24"/>
        </w:rPr>
        <w:t>et al</w:t>
      </w:r>
      <w:r w:rsidR="00EB0826" w:rsidRPr="006A0468">
        <w:rPr>
          <w:rFonts w:ascii="Arial" w:hAnsi="Arial" w:cs="Arial"/>
          <w:i/>
          <w:iCs/>
          <w:sz w:val="24"/>
          <w:szCs w:val="24"/>
        </w:rPr>
        <w:t>.,</w:t>
      </w:r>
      <w:r w:rsidR="0076142D" w:rsidRPr="006A0468">
        <w:rPr>
          <w:rFonts w:ascii="Arial" w:hAnsi="Arial" w:cs="Arial"/>
          <w:sz w:val="24"/>
          <w:szCs w:val="24"/>
        </w:rPr>
        <w:t xml:space="preserve"> </w:t>
      </w:r>
      <w:r w:rsidRPr="006A0468">
        <w:rPr>
          <w:rFonts w:ascii="Arial" w:hAnsi="Arial" w:cs="Arial"/>
          <w:sz w:val="24"/>
          <w:szCs w:val="24"/>
        </w:rPr>
        <w:t>point out that employees frequently find it difficult to prioritise mental health interventions during working hours. The study noted,</w:t>
      </w:r>
      <w:r w:rsidR="002A405D" w:rsidRPr="006A0468">
        <w:rPr>
          <w:rFonts w:ascii="Arial" w:hAnsi="Arial" w:cs="Arial"/>
          <w:sz w:val="24"/>
          <w:szCs w:val="24"/>
        </w:rPr>
        <w:t xml:space="preserve"> some barriers to the use of digital therapies were lack of time and </w:t>
      </w:r>
      <w:r w:rsidR="008951EC" w:rsidRPr="006A0468">
        <w:rPr>
          <w:rFonts w:ascii="Arial" w:hAnsi="Arial" w:cs="Arial"/>
          <w:sz w:val="24"/>
          <w:szCs w:val="24"/>
        </w:rPr>
        <w:t>an inability to prioritise these tools, this</w:t>
      </w:r>
      <w:r w:rsidR="00DF75DF" w:rsidRPr="006A0468">
        <w:rPr>
          <w:rFonts w:ascii="Arial" w:hAnsi="Arial" w:cs="Arial"/>
          <w:sz w:val="24"/>
          <w:szCs w:val="24"/>
        </w:rPr>
        <w:t xml:space="preserve"> highlights the importance of ensuing tools are</w:t>
      </w:r>
      <w:r w:rsidR="0078402F" w:rsidRPr="006A0468">
        <w:rPr>
          <w:rFonts w:ascii="Arial" w:hAnsi="Arial" w:cs="Arial"/>
        </w:rPr>
        <w:t xml:space="preserve"> </w:t>
      </w:r>
      <w:r w:rsidR="0078402F" w:rsidRPr="006A0468">
        <w:rPr>
          <w:rFonts w:ascii="Arial" w:hAnsi="Arial" w:cs="Arial"/>
          <w:sz w:val="24"/>
          <w:szCs w:val="24"/>
        </w:rPr>
        <w:t>both efficient and easily available in order to improve use</w:t>
      </w:r>
      <w:r w:rsidRPr="006A046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"/>
          <w:id w:val="1634056245"/>
          <w:placeholder>
            <w:docPart w:val="DefaultPlaceholder_-1854013440"/>
          </w:placeholder>
        </w:sdtPr>
        <w:sdtContent>
          <w:r w:rsidR="00B8289E" w:rsidRPr="00B8289E">
            <w:rPr>
              <w:rFonts w:ascii="Arial" w:hAnsi="Arial" w:cs="Arial"/>
              <w:color w:val="000000"/>
              <w:sz w:val="24"/>
              <w:szCs w:val="24"/>
            </w:rPr>
            <w:t>(Carolan and de Visser, 2018)</w:t>
          </w:r>
        </w:sdtContent>
      </w:sdt>
      <w:r w:rsidR="004A22DC" w:rsidRPr="006A0468">
        <w:rPr>
          <w:rFonts w:ascii="Arial" w:hAnsi="Arial" w:cs="Arial"/>
          <w:color w:val="000000"/>
          <w:sz w:val="24"/>
          <w:szCs w:val="24"/>
        </w:rPr>
        <w:t>.</w:t>
      </w:r>
    </w:p>
    <w:p w14:paraId="758FD598" w14:textId="79F991A2" w:rsidR="00323D26" w:rsidRPr="006A0468" w:rsidRDefault="00323D26" w:rsidP="00323D26">
      <w:pPr>
        <w:ind w:firstLine="720"/>
        <w:jc w:val="both"/>
        <w:rPr>
          <w:rFonts w:ascii="Arial" w:hAnsi="Arial" w:cs="Arial"/>
          <w:sz w:val="24"/>
          <w:szCs w:val="24"/>
        </w:rPr>
      </w:pPr>
      <w:r w:rsidRPr="006A0468">
        <w:rPr>
          <w:rFonts w:ascii="Arial" w:hAnsi="Arial" w:cs="Arial"/>
          <w:sz w:val="24"/>
          <w:szCs w:val="24"/>
        </w:rPr>
        <w:t>Looking forward, future directions should focus on addressing these structural and cultural barriers. Research could explore how digital therapies might be embedded more naturally into daily workflows, perhaps through micro-interventions</w:t>
      </w:r>
      <w:r w:rsidR="00B3555D" w:rsidRPr="006A0468">
        <w:rPr>
          <w:rFonts w:ascii="Arial" w:hAnsi="Arial" w:cs="Arial"/>
          <w:sz w:val="24"/>
          <w:szCs w:val="24"/>
        </w:rPr>
        <w:t xml:space="preserve"> which fit easily into a person’s day removing time as a barrier</w:t>
      </w:r>
      <w:r w:rsidRPr="006A0468">
        <w:rPr>
          <w:rFonts w:ascii="Arial" w:hAnsi="Arial" w:cs="Arial"/>
          <w:sz w:val="24"/>
          <w:szCs w:val="24"/>
        </w:rPr>
        <w:t xml:space="preserve">, app-based </w:t>
      </w:r>
      <w:r w:rsidR="006C64B5" w:rsidRPr="006A0468">
        <w:rPr>
          <w:rFonts w:ascii="Arial" w:hAnsi="Arial" w:cs="Arial"/>
          <w:sz w:val="24"/>
          <w:szCs w:val="24"/>
        </w:rPr>
        <w:t>tools</w:t>
      </w:r>
      <w:r w:rsidRPr="006A0468">
        <w:rPr>
          <w:rFonts w:ascii="Arial" w:hAnsi="Arial" w:cs="Arial"/>
          <w:sz w:val="24"/>
          <w:szCs w:val="24"/>
        </w:rPr>
        <w:t>, or employer-led initiatives. There is also scope for the development of more personalised tools that adapt to an individual’s schedule, usage patterns, and preferences. Additionally, the ethical considerations of data privacy and user consent will need ongoing attention as digital tools become more sophisticated.</w:t>
      </w:r>
    </w:p>
    <w:p w14:paraId="2A021F6E" w14:textId="77777777" w:rsidR="00323D26" w:rsidRPr="006A0468" w:rsidRDefault="00323D26" w:rsidP="00323D26">
      <w:pPr>
        <w:ind w:firstLine="720"/>
        <w:jc w:val="both"/>
        <w:rPr>
          <w:rFonts w:ascii="Arial" w:hAnsi="Arial" w:cs="Arial"/>
          <w:sz w:val="24"/>
          <w:szCs w:val="24"/>
        </w:rPr>
      </w:pPr>
      <w:r w:rsidRPr="006A0468">
        <w:rPr>
          <w:rFonts w:ascii="Arial" w:hAnsi="Arial" w:cs="Arial"/>
          <w:sz w:val="24"/>
          <w:szCs w:val="24"/>
        </w:rPr>
        <w:t>Ultimately, while digital therapies hold great promise, their success will depend on designing interventions that acknowledge and adapt to real-world workplace demands, and on fostering environments that prioritise mental wellbeing alongside productivity.</w:t>
      </w:r>
    </w:p>
    <w:p w14:paraId="6ACFE958" w14:textId="77777777" w:rsidR="000B543B" w:rsidRPr="006A0468" w:rsidRDefault="000B543B" w:rsidP="00CE455C">
      <w:pPr>
        <w:ind w:firstLine="720"/>
        <w:jc w:val="both"/>
        <w:rPr>
          <w:rFonts w:ascii="Arial" w:hAnsi="Arial" w:cs="Arial"/>
          <w:sz w:val="24"/>
          <w:szCs w:val="24"/>
        </w:rPr>
      </w:pPr>
    </w:p>
    <w:p w14:paraId="5D452B15" w14:textId="22E2E47A" w:rsidR="001A30B9" w:rsidRPr="006A0468" w:rsidRDefault="00D71098" w:rsidP="00EF37FE">
      <w:pPr>
        <w:pStyle w:val="Heading3"/>
        <w:rPr>
          <w:rFonts w:ascii="Arial" w:hAnsi="Arial" w:cs="Arial"/>
          <w:i/>
          <w:iCs/>
          <w:sz w:val="24"/>
          <w:szCs w:val="24"/>
        </w:rPr>
      </w:pPr>
      <w:bookmarkStart w:id="32" w:name="_Toc196398711"/>
      <w:r w:rsidRPr="006A0468">
        <w:rPr>
          <w:rFonts w:ascii="Arial" w:hAnsi="Arial" w:cs="Arial"/>
          <w:i/>
          <w:iCs/>
          <w:sz w:val="24"/>
          <w:szCs w:val="24"/>
        </w:rPr>
        <w:t>2</w:t>
      </w:r>
      <w:r w:rsidR="00AD5CF5" w:rsidRPr="006A0468">
        <w:rPr>
          <w:rFonts w:ascii="Arial" w:hAnsi="Arial" w:cs="Arial"/>
          <w:i/>
          <w:iCs/>
          <w:sz w:val="24"/>
          <w:szCs w:val="24"/>
        </w:rPr>
        <w:t>.</w:t>
      </w:r>
      <w:r w:rsidR="008164A6" w:rsidRPr="006A0468">
        <w:rPr>
          <w:rFonts w:ascii="Arial" w:hAnsi="Arial" w:cs="Arial"/>
          <w:i/>
          <w:iCs/>
          <w:sz w:val="24"/>
          <w:szCs w:val="24"/>
        </w:rPr>
        <w:t>4</w:t>
      </w:r>
      <w:r w:rsidR="00AD5CF5" w:rsidRPr="006A0468">
        <w:rPr>
          <w:rFonts w:ascii="Arial" w:hAnsi="Arial" w:cs="Arial"/>
          <w:i/>
          <w:iCs/>
          <w:sz w:val="24"/>
          <w:szCs w:val="24"/>
        </w:rPr>
        <w:t>.</w:t>
      </w:r>
      <w:r w:rsidR="00AB3ED1" w:rsidRPr="006A0468">
        <w:rPr>
          <w:rFonts w:ascii="Arial" w:hAnsi="Arial" w:cs="Arial"/>
          <w:i/>
          <w:iCs/>
          <w:sz w:val="24"/>
          <w:szCs w:val="24"/>
        </w:rPr>
        <w:t>6</w:t>
      </w:r>
      <w:r w:rsidRPr="006A0468">
        <w:rPr>
          <w:rFonts w:ascii="Arial" w:hAnsi="Arial" w:cs="Arial"/>
          <w:i/>
          <w:iCs/>
          <w:sz w:val="24"/>
          <w:szCs w:val="24"/>
        </w:rPr>
        <w:t xml:space="preserve"> </w:t>
      </w:r>
      <w:r w:rsidR="001A30B9" w:rsidRPr="006A0468">
        <w:rPr>
          <w:rFonts w:ascii="Arial" w:hAnsi="Arial" w:cs="Arial"/>
          <w:i/>
          <w:iCs/>
          <w:sz w:val="24"/>
          <w:szCs w:val="24"/>
        </w:rPr>
        <w:t>Post-Traumatic Growth's (PTG) Function in High-Stress Positions</w:t>
      </w:r>
      <w:bookmarkEnd w:id="32"/>
    </w:p>
    <w:p w14:paraId="3F90E823" w14:textId="77777777" w:rsidR="000B543B" w:rsidRPr="006A0468" w:rsidRDefault="000B543B" w:rsidP="00CE455C">
      <w:pPr>
        <w:rPr>
          <w:rFonts w:ascii="Arial" w:hAnsi="Arial" w:cs="Arial"/>
        </w:rPr>
      </w:pPr>
    </w:p>
    <w:p w14:paraId="159E0C06" w14:textId="11C00514" w:rsidR="00455845" w:rsidRPr="00237146" w:rsidRDefault="001A30B9" w:rsidP="006A0468">
      <w:pPr>
        <w:spacing w:line="276" w:lineRule="auto"/>
        <w:ind w:firstLine="720"/>
        <w:jc w:val="both"/>
        <w:rPr>
          <w:rFonts w:ascii="Arial" w:hAnsi="Arial" w:cs="Arial"/>
          <w:sz w:val="24"/>
          <w:szCs w:val="24"/>
        </w:rPr>
      </w:pPr>
      <w:r w:rsidRPr="00237146">
        <w:rPr>
          <w:rFonts w:ascii="Arial" w:hAnsi="Arial" w:cs="Arial"/>
          <w:sz w:val="24"/>
          <w:szCs w:val="24"/>
        </w:rPr>
        <w:t>Recent studies on post-traumatic growth (PTG) show that some emergency professionals grow personally and become more resilient as a result of their experiences, even in the face of extreme stress</w:t>
      </w:r>
      <w:r w:rsidR="002F3765" w:rsidRPr="00237146">
        <w:rPr>
          <w:rFonts w:ascii="Arial" w:hAnsi="Arial" w:cs="Arial"/>
          <w:sz w:val="24"/>
          <w:szCs w:val="24"/>
        </w:rPr>
        <w:t xml:space="preserve"> </w:t>
      </w:r>
      <w:r w:rsidRPr="00237146">
        <w:rPr>
          <w:rFonts w:ascii="Arial" w:hAnsi="Arial" w:cs="Arial"/>
          <w:sz w:val="24"/>
          <w:szCs w:val="24"/>
        </w:rPr>
        <w:t>.</w:t>
      </w:r>
      <w:r w:rsidR="00511F1C"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"/>
          <w:id w:val="-2044741870"/>
          <w:placeholder>
            <w:docPart w:val="DefaultPlaceholder_-1854013440"/>
          </w:placeholder>
        </w:sdtPr>
        <w:sdtContent>
          <w:r w:rsidR="00B8289E" w:rsidRPr="00B8289E">
            <w:rPr>
              <w:rFonts w:ascii="Arial" w:eastAsia="Times New Roman" w:hAnsi="Arial" w:cs="Arial"/>
              <w:color w:val="000000"/>
              <w:sz w:val="24"/>
              <w:szCs w:val="24"/>
            </w:rPr>
            <w:t>(Finstad et al., 2021)</w:t>
          </w:r>
        </w:sdtContent>
      </w:sdt>
      <w:r w:rsidR="002965DD" w:rsidRPr="00237146">
        <w:rPr>
          <w:rFonts w:ascii="Arial" w:hAnsi="Arial" w:cs="Arial"/>
          <w:sz w:val="24"/>
          <w:szCs w:val="24"/>
        </w:rPr>
        <w:t xml:space="preserve"> </w:t>
      </w:r>
      <w:r w:rsidRPr="00237146">
        <w:rPr>
          <w:rFonts w:ascii="Arial" w:hAnsi="Arial" w:cs="Arial"/>
          <w:sz w:val="24"/>
          <w:szCs w:val="24"/>
        </w:rPr>
        <w:t xml:space="preserve"> </w:t>
      </w:r>
      <w:r w:rsidR="00817900" w:rsidRPr="00237146">
        <w:rPr>
          <w:rFonts w:ascii="Arial" w:hAnsi="Arial" w:cs="Arial"/>
          <w:sz w:val="24"/>
          <w:szCs w:val="24"/>
        </w:rPr>
        <w:t xml:space="preserve">investigated the </w:t>
      </w:r>
      <w:r w:rsidR="004B027F" w:rsidRPr="00237146">
        <w:rPr>
          <w:rFonts w:ascii="Arial" w:hAnsi="Arial" w:cs="Arial"/>
          <w:sz w:val="24"/>
          <w:szCs w:val="24"/>
        </w:rPr>
        <w:t>ben</w:t>
      </w:r>
      <w:r w:rsidR="00FA317F" w:rsidRPr="00237146">
        <w:rPr>
          <w:rFonts w:ascii="Arial" w:hAnsi="Arial" w:cs="Arial"/>
          <w:sz w:val="24"/>
          <w:szCs w:val="24"/>
        </w:rPr>
        <w:t>eficial aspects</w:t>
      </w:r>
      <w:r w:rsidR="00817900" w:rsidRPr="00237146">
        <w:rPr>
          <w:rFonts w:ascii="Arial" w:hAnsi="Arial" w:cs="Arial"/>
          <w:sz w:val="24"/>
          <w:szCs w:val="24"/>
        </w:rPr>
        <w:t xml:space="preserve"> associated with the Covid-19 pandemi</w:t>
      </w:r>
      <w:r w:rsidR="00CF4F32" w:rsidRPr="00237146">
        <w:rPr>
          <w:rFonts w:ascii="Arial" w:hAnsi="Arial" w:cs="Arial"/>
          <w:sz w:val="24"/>
          <w:szCs w:val="24"/>
        </w:rPr>
        <w:t>c,</w:t>
      </w:r>
      <w:r w:rsidR="00DD2DD5" w:rsidRPr="00237146">
        <w:rPr>
          <w:rFonts w:ascii="Arial" w:hAnsi="Arial" w:cs="Arial"/>
          <w:sz w:val="24"/>
          <w:szCs w:val="24"/>
        </w:rPr>
        <w:t xml:space="preserve"> </w:t>
      </w:r>
      <w:r w:rsidR="00CF4F32" w:rsidRPr="00237146">
        <w:rPr>
          <w:rFonts w:ascii="Arial" w:hAnsi="Arial" w:cs="Arial"/>
          <w:sz w:val="24"/>
          <w:szCs w:val="24"/>
        </w:rPr>
        <w:t xml:space="preserve">in particular coping </w:t>
      </w:r>
      <w:r w:rsidR="00FA317F" w:rsidRPr="00237146">
        <w:rPr>
          <w:rFonts w:ascii="Arial" w:hAnsi="Arial" w:cs="Arial"/>
          <w:sz w:val="24"/>
          <w:szCs w:val="24"/>
        </w:rPr>
        <w:t xml:space="preserve">mechanisms, resilience and PTG among healthcare professionals. </w:t>
      </w:r>
      <w:r w:rsidR="00DD2DD5" w:rsidRPr="00237146">
        <w:rPr>
          <w:rFonts w:ascii="Arial" w:hAnsi="Arial" w:cs="Arial"/>
          <w:sz w:val="24"/>
          <w:szCs w:val="24"/>
        </w:rPr>
        <w:t>The review</w:t>
      </w:r>
      <w:r w:rsidR="00CF4F32" w:rsidRPr="00237146">
        <w:rPr>
          <w:rFonts w:ascii="Arial" w:hAnsi="Arial" w:cs="Arial"/>
          <w:sz w:val="24"/>
          <w:szCs w:val="24"/>
        </w:rPr>
        <w:t xml:space="preserve"> </w:t>
      </w:r>
      <w:r w:rsidR="00DD2DD5" w:rsidRPr="00237146">
        <w:rPr>
          <w:rFonts w:ascii="Arial" w:hAnsi="Arial" w:cs="Arial"/>
          <w:sz w:val="24"/>
          <w:szCs w:val="24"/>
        </w:rPr>
        <w:t xml:space="preserve">highlights the role </w:t>
      </w:r>
      <w:r w:rsidR="00CF4448" w:rsidRPr="00237146">
        <w:rPr>
          <w:rFonts w:ascii="Arial" w:hAnsi="Arial" w:cs="Arial"/>
          <w:sz w:val="24"/>
          <w:szCs w:val="24"/>
        </w:rPr>
        <w:t xml:space="preserve">psychological resilience plays in mitigating the impacts </w:t>
      </w:r>
      <w:r w:rsidR="00481792" w:rsidRPr="00237146">
        <w:rPr>
          <w:rFonts w:ascii="Arial" w:hAnsi="Arial" w:cs="Arial"/>
          <w:sz w:val="24"/>
          <w:szCs w:val="24"/>
        </w:rPr>
        <w:t xml:space="preserve">and levels of depression, anxiety and burnout linked to </w:t>
      </w:r>
      <w:r w:rsidR="00B21363" w:rsidRPr="00237146">
        <w:rPr>
          <w:rFonts w:ascii="Arial" w:hAnsi="Arial" w:cs="Arial"/>
          <w:sz w:val="24"/>
          <w:szCs w:val="24"/>
        </w:rPr>
        <w:t xml:space="preserve">traumatic experiences. </w:t>
      </w:r>
      <w:r w:rsidRPr="00237146">
        <w:rPr>
          <w:rFonts w:ascii="Arial" w:hAnsi="Arial" w:cs="Arial"/>
          <w:sz w:val="24"/>
          <w:szCs w:val="24"/>
        </w:rPr>
        <w:t xml:space="preserve">The potential for PTG is increased by elements including peer support, supportive work environments, and training in adaptive coping mechanisms. This implies that corporate expenditures in mental health services could promote both stress recovery and constructive personal growth, which would ultimately be advantageous to both </w:t>
      </w:r>
      <w:r w:rsidR="008D0DFC" w:rsidRPr="00237146">
        <w:rPr>
          <w:rFonts w:ascii="Arial" w:eastAsia="Times New Roman" w:hAnsi="Arial" w:cs="Arial"/>
          <w:sz w:val="24"/>
          <w:szCs w:val="24"/>
        </w:rPr>
        <w:t xml:space="preserve">(Li </w:t>
      </w:r>
      <w:r w:rsidR="008D0DFC" w:rsidRPr="00237146">
        <w:rPr>
          <w:rFonts w:ascii="Arial" w:eastAsia="Times New Roman" w:hAnsi="Arial" w:cs="Arial"/>
          <w:i/>
          <w:iCs/>
          <w:sz w:val="24"/>
          <w:szCs w:val="24"/>
        </w:rPr>
        <w:t>et al.</w:t>
      </w:r>
      <w:r w:rsidR="008D0DFC" w:rsidRPr="00237146">
        <w:rPr>
          <w:rFonts w:ascii="Arial" w:eastAsia="Times New Roman" w:hAnsi="Arial" w:cs="Arial"/>
          <w:sz w:val="24"/>
          <w:szCs w:val="24"/>
        </w:rPr>
        <w:t>, 2024)</w:t>
      </w:r>
      <w:proofErr w:type="spellStart"/>
      <w:r w:rsidRPr="00237146">
        <w:rPr>
          <w:rFonts w:ascii="Arial" w:hAnsi="Arial" w:cs="Arial"/>
          <w:sz w:val="24"/>
          <w:szCs w:val="24"/>
        </w:rPr>
        <w:t>ir</w:t>
      </w:r>
      <w:proofErr w:type="spellEnd"/>
      <w:r w:rsidRPr="00237146">
        <w:rPr>
          <w:rFonts w:ascii="Arial" w:hAnsi="Arial" w:cs="Arial"/>
          <w:sz w:val="24"/>
          <w:szCs w:val="24"/>
        </w:rPr>
        <w:t xml:space="preserve"> employers.</w:t>
      </w:r>
      <w:r w:rsidR="008F4523"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"/>
          <w:id w:val="445506385"/>
          <w:placeholder>
            <w:docPart w:val="D9F5FD00DA9C4D81AD82A680ACE93EB8"/>
          </w:placeholder>
        </w:sdtPr>
        <w:sdtContent>
          <w:r w:rsidR="00B8289E" w:rsidRPr="00B8289E">
            <w:rPr>
              <w:rFonts w:eastAsia="Times New Roman"/>
              <w:color w:val="000000"/>
              <w:sz w:val="24"/>
            </w:rPr>
            <w:t xml:space="preserve">(Li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00455119" w:rsidRPr="00237146">
        <w:rPr>
          <w:rFonts w:ascii="Arial" w:hAnsi="Arial" w:cs="Arial"/>
          <w:sz w:val="24"/>
          <w:szCs w:val="24"/>
        </w:rPr>
        <w:t xml:space="preserve"> also shows that moderate levels of PTG were observed among healthcare workers during the COVID-19 pandemic, with significant improvements in interpersonal relationships, life philosophy, and personal competence, indicating that these professionals can grow personally and become more resilient even in the face of extreme stress</w:t>
      </w:r>
      <w:r w:rsidR="002E44A2"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"/>
          <w:id w:val="-1202317959"/>
          <w:placeholder>
            <w:docPart w:val="DefaultPlaceholder_-1854013440"/>
          </w:placeholder>
        </w:sdtPr>
        <w:sdtContent>
          <w:r w:rsidR="00B8289E" w:rsidRPr="00B8289E">
            <w:rPr>
              <w:rFonts w:ascii="Arial" w:hAnsi="Arial" w:cs="Arial"/>
              <w:color w:val="000000"/>
              <w:sz w:val="24"/>
              <w:szCs w:val="24"/>
            </w:rPr>
            <w:t>(Jennings, 2000)</w:t>
          </w:r>
        </w:sdtContent>
      </w:sdt>
      <w:r w:rsidR="006A0468" w:rsidRPr="00237146">
        <w:rPr>
          <w:rFonts w:ascii="Arial" w:hAnsi="Arial" w:cs="Arial"/>
          <w:color w:val="000000"/>
          <w:sz w:val="24"/>
          <w:szCs w:val="24"/>
        </w:rPr>
        <w:t>.</w:t>
      </w:r>
    </w:p>
    <w:p w14:paraId="75CE49DB" w14:textId="5C1D9576" w:rsidR="005D2083" w:rsidRPr="00237146" w:rsidRDefault="005D2083" w:rsidP="00526312">
      <w:pPr>
        <w:pStyle w:val="Heading2"/>
        <w:rPr>
          <w:rFonts w:ascii="Arial" w:hAnsi="Arial" w:cs="Arial"/>
          <w:szCs w:val="24"/>
        </w:rPr>
      </w:pPr>
      <w:bookmarkStart w:id="33" w:name="_Toc196398712"/>
      <w:r w:rsidRPr="00237146">
        <w:rPr>
          <w:rFonts w:ascii="Arial" w:hAnsi="Arial" w:cs="Arial"/>
          <w:szCs w:val="24"/>
        </w:rPr>
        <w:lastRenderedPageBreak/>
        <w:t>2.</w:t>
      </w:r>
      <w:r w:rsidR="00483907" w:rsidRPr="00237146">
        <w:rPr>
          <w:rFonts w:ascii="Arial" w:hAnsi="Arial" w:cs="Arial"/>
          <w:szCs w:val="24"/>
        </w:rPr>
        <w:t>5</w:t>
      </w:r>
      <w:r w:rsidRPr="00237146">
        <w:rPr>
          <w:rFonts w:ascii="Arial" w:hAnsi="Arial" w:cs="Arial"/>
          <w:szCs w:val="24"/>
        </w:rPr>
        <w:t xml:space="preserve"> Conclusion</w:t>
      </w:r>
      <w:bookmarkEnd w:id="33"/>
    </w:p>
    <w:p w14:paraId="5E22B119" w14:textId="77777777" w:rsidR="009E2E9B" w:rsidRPr="00237146" w:rsidRDefault="009E2E9B" w:rsidP="00CE455C">
      <w:pPr>
        <w:rPr>
          <w:rFonts w:ascii="Arial" w:hAnsi="Arial" w:cs="Arial"/>
          <w:sz w:val="24"/>
          <w:szCs w:val="24"/>
        </w:rPr>
      </w:pPr>
    </w:p>
    <w:p w14:paraId="05F459E9" w14:textId="5D259BA7" w:rsidR="005D2083" w:rsidRPr="00237146" w:rsidRDefault="005D2083" w:rsidP="00526312">
      <w:pPr>
        <w:spacing w:line="276" w:lineRule="auto"/>
        <w:ind w:firstLine="720"/>
        <w:jc w:val="both"/>
        <w:rPr>
          <w:rFonts w:ascii="Arial" w:hAnsi="Arial" w:cs="Arial"/>
          <w:sz w:val="24"/>
          <w:szCs w:val="24"/>
        </w:rPr>
      </w:pPr>
      <w:r w:rsidRPr="00237146">
        <w:rPr>
          <w:rFonts w:ascii="Arial" w:hAnsi="Arial" w:cs="Arial"/>
          <w:sz w:val="24"/>
          <w:szCs w:val="24"/>
        </w:rPr>
        <w:t xml:space="preserve">Research suggests that digital mental health therapies have great promise for enhancing emergency call handlers' well-being. From enhanced engagement through additional communication channels to anonymity and stigma reduction, these tools provide a number of advantages. </w:t>
      </w:r>
      <w:r w:rsidR="00F34F1A" w:rsidRPr="00237146">
        <w:rPr>
          <w:rFonts w:ascii="Arial" w:hAnsi="Arial" w:cs="Arial"/>
          <w:sz w:val="24"/>
          <w:szCs w:val="24"/>
        </w:rPr>
        <w:t>Digital</w:t>
      </w:r>
      <w:r w:rsidR="00D74F07" w:rsidRPr="00237146">
        <w:rPr>
          <w:rFonts w:ascii="Arial" w:hAnsi="Arial" w:cs="Arial"/>
          <w:sz w:val="24"/>
          <w:szCs w:val="24"/>
        </w:rPr>
        <w:t xml:space="preserve"> therapies offer a number of benefits such as increased accessibility, cost effectiveness</w:t>
      </w:r>
      <w:r w:rsidR="0048003D" w:rsidRPr="00237146">
        <w:rPr>
          <w:rFonts w:ascii="Arial" w:hAnsi="Arial" w:cs="Arial"/>
          <w:sz w:val="24"/>
          <w:szCs w:val="24"/>
        </w:rPr>
        <w:t xml:space="preserve"> and they are flexible, all of which make them an attractive and </w:t>
      </w:r>
      <w:r w:rsidR="00335192" w:rsidRPr="00237146">
        <w:rPr>
          <w:rFonts w:ascii="Arial" w:hAnsi="Arial" w:cs="Arial"/>
          <w:sz w:val="24"/>
          <w:szCs w:val="24"/>
        </w:rPr>
        <w:t xml:space="preserve">popular alternative. </w:t>
      </w:r>
      <w:r w:rsidRPr="00237146">
        <w:rPr>
          <w:rFonts w:ascii="Arial" w:hAnsi="Arial" w:cs="Arial"/>
          <w:sz w:val="24"/>
          <w:szCs w:val="24"/>
        </w:rPr>
        <w:t>Nonetheless, it is vital to keep assessing their efficacy to make sure they offer the required assistance for this demanding profession. As digital health technologies advance, they present a more practical means of controlling emergency personnel' mental health</w:t>
      </w:r>
      <w:r w:rsidR="009E2E9B" w:rsidRPr="00237146">
        <w:rPr>
          <w:rFonts w:ascii="Arial" w:hAnsi="Arial" w:cs="Arial"/>
          <w:sz w:val="24"/>
          <w:szCs w:val="24"/>
        </w:rPr>
        <w:t>,</w:t>
      </w:r>
      <w:r w:rsidR="00455119" w:rsidRPr="00237146">
        <w:rPr>
          <w:rFonts w:ascii="Arial" w:hAnsi="Arial" w:cs="Arial"/>
          <w:sz w:val="24"/>
          <w:szCs w:val="24"/>
        </w:rPr>
        <w:t xml:space="preserve"> </w:t>
      </w:r>
      <w:r w:rsidRPr="00237146">
        <w:rPr>
          <w:rFonts w:ascii="Arial" w:hAnsi="Arial" w:cs="Arial"/>
          <w:sz w:val="24"/>
          <w:szCs w:val="24"/>
        </w:rPr>
        <w:t>so long as workplace processes carefully include them.</w:t>
      </w:r>
    </w:p>
    <w:p w14:paraId="0A2A0329" w14:textId="35BBA0EB" w:rsidR="005D2083" w:rsidRPr="00237146" w:rsidRDefault="005D2083" w:rsidP="00526312">
      <w:pPr>
        <w:spacing w:line="276" w:lineRule="auto"/>
        <w:ind w:firstLine="720"/>
        <w:jc w:val="both"/>
        <w:rPr>
          <w:rFonts w:ascii="Arial" w:hAnsi="Arial" w:cs="Arial"/>
          <w:sz w:val="24"/>
          <w:szCs w:val="24"/>
        </w:rPr>
      </w:pPr>
      <w:r w:rsidRPr="00237146">
        <w:rPr>
          <w:rFonts w:ascii="Arial" w:hAnsi="Arial" w:cs="Arial"/>
          <w:sz w:val="24"/>
          <w:szCs w:val="24"/>
        </w:rPr>
        <w:t xml:space="preserve">The mental health of nurses and other healthcare workers has improved with the use of digital technologies, according to encouraging findings. "Personal mental well-being solutions significantly improved nurses' and healthcare professionals' mental well-being," according to </w:t>
      </w:r>
      <w:sdt>
        <w:sdtPr>
          <w:rPr>
            <w:rFonts w:ascii="Arial" w:hAnsi="Arial" w:cs="Arial"/>
            <w:color w:val="000000"/>
            <w:sz w:val="24"/>
            <w:szCs w:val="24"/>
          </w:rPr>
          <w:tag w:val="MENDELEY_CITATION_v3_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"/>
          <w:id w:val="1446958889"/>
          <w:placeholder>
            <w:docPart w:val="DefaultPlaceholder_-1854013440"/>
          </w:placeholder>
        </w:sdtPr>
        <w:sdtContent>
          <w:r w:rsidR="00B8289E" w:rsidRPr="00B8289E">
            <w:rPr>
              <w:rFonts w:eastAsia="Times New Roman"/>
              <w:color w:val="000000"/>
              <w:sz w:val="24"/>
            </w:rPr>
            <w:t xml:space="preserve">(Ilola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Pr="00237146">
        <w:rPr>
          <w:rFonts w:ascii="Arial" w:hAnsi="Arial" w:cs="Arial"/>
          <w:sz w:val="24"/>
          <w:szCs w:val="24"/>
        </w:rPr>
        <w:t xml:space="preserve"> </w:t>
      </w:r>
      <w:r w:rsidR="00ED1632" w:rsidRPr="00237146">
        <w:rPr>
          <w:rFonts w:ascii="Arial" w:hAnsi="Arial" w:cs="Arial"/>
          <w:sz w:val="24"/>
          <w:szCs w:val="24"/>
        </w:rPr>
        <w:t>i</w:t>
      </w:r>
      <w:r w:rsidRPr="00237146">
        <w:rPr>
          <w:rFonts w:ascii="Arial" w:hAnsi="Arial" w:cs="Arial"/>
          <w:sz w:val="24"/>
          <w:szCs w:val="24"/>
        </w:rPr>
        <w:t>nterventions including online programs and mobile applications helped to reduce stress and burnout</w:t>
      </w:r>
      <w:r w:rsidR="006D4F24" w:rsidRPr="00237146">
        <w:rPr>
          <w:rFonts w:ascii="Arial" w:hAnsi="Arial" w:cs="Arial"/>
          <w:sz w:val="24"/>
          <w:szCs w:val="24"/>
        </w:rPr>
        <w:t>.</w:t>
      </w:r>
      <w:r w:rsidRPr="00237146">
        <w:rPr>
          <w:rFonts w:ascii="Arial" w:hAnsi="Arial" w:cs="Arial"/>
          <w:sz w:val="24"/>
          <w:szCs w:val="24"/>
        </w:rPr>
        <w:t xml:space="preserve"> However, the meta-analysis found "little to no effect on professionals’ work engagement", casting doubt on the efficacy of work-related digital interventions. This implies that although individual digital technologies can be useful in promoting mental health, more investigation is required to maximise work-related solutions for healthcare settings</w:t>
      </w:r>
      <w:r w:rsidR="00335192" w:rsidRPr="00237146">
        <w:rPr>
          <w:rFonts w:ascii="Arial" w:hAnsi="Arial" w:cs="Arial"/>
          <w:sz w:val="24"/>
          <w:szCs w:val="24"/>
        </w:rPr>
        <w:t>.</w:t>
      </w:r>
    </w:p>
    <w:p w14:paraId="08C7E243" w14:textId="3C88EE23" w:rsidR="005D2083" w:rsidRPr="00237146" w:rsidRDefault="005D2083" w:rsidP="00526312">
      <w:pPr>
        <w:spacing w:line="276" w:lineRule="auto"/>
        <w:ind w:firstLine="720"/>
        <w:jc w:val="both"/>
        <w:rPr>
          <w:rFonts w:ascii="Arial" w:hAnsi="Arial" w:cs="Arial"/>
          <w:sz w:val="24"/>
          <w:szCs w:val="24"/>
        </w:rPr>
      </w:pPr>
      <w:r w:rsidRPr="00237146">
        <w:rPr>
          <w:rFonts w:ascii="Arial" w:hAnsi="Arial" w:cs="Arial"/>
          <w:sz w:val="24"/>
          <w:szCs w:val="24"/>
        </w:rPr>
        <w:t xml:space="preserve">Stress at work has a significant negative influence on mental health, according to </w:t>
      </w:r>
      <w:sdt>
        <w:sdtPr>
          <w:rPr>
            <w:rFonts w:ascii="Arial" w:hAnsi="Arial" w:cs="Arial"/>
            <w:color w:val="000000"/>
            <w:sz w:val="24"/>
            <w:szCs w:val="24"/>
          </w:rPr>
          <w:tag w:val="MENDELEY_CITATION_v3_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"/>
          <w:id w:val="-1030030822"/>
          <w:placeholder>
            <w:docPart w:val="DefaultPlaceholder_-1854013440"/>
          </w:placeholder>
        </w:sdtPr>
        <w:sdtContent>
          <w:r w:rsidR="00B8289E" w:rsidRPr="00B8289E">
            <w:rPr>
              <w:rFonts w:ascii="Arial" w:hAnsi="Arial" w:cs="Arial"/>
              <w:color w:val="000000"/>
              <w:sz w:val="24"/>
              <w:szCs w:val="24"/>
            </w:rPr>
            <w:t>(Özbay and Bülbül, 2025)</w:t>
          </w:r>
        </w:sdtContent>
      </w:sdt>
      <w:r w:rsidR="0000763A" w:rsidRPr="00237146">
        <w:rPr>
          <w:rFonts w:ascii="Arial" w:hAnsi="Arial" w:cs="Arial"/>
          <w:color w:val="000000"/>
          <w:sz w:val="24"/>
          <w:szCs w:val="24"/>
        </w:rPr>
        <w:t xml:space="preserve"> </w:t>
      </w:r>
      <w:r w:rsidRPr="00237146">
        <w:rPr>
          <w:rFonts w:ascii="Arial" w:hAnsi="Arial" w:cs="Arial"/>
          <w:sz w:val="24"/>
          <w:szCs w:val="24"/>
        </w:rPr>
        <w:t xml:space="preserve">particularly for EMD and other emergency care occupations. According to studies, ongoing exposure to trauma and crises can lead to anxiety, burnout, and vicarious trauma, which can impair one's personal wellbeing as well as one's ability to function at work. Organisational support networks, resilience training, and interventions based on CBT have shown effective in reducing these impacts. </w:t>
      </w:r>
    </w:p>
    <w:p w14:paraId="2B134035" w14:textId="0ED125EA" w:rsidR="00CE3309" w:rsidRPr="00237146" w:rsidRDefault="005D2083" w:rsidP="00526312">
      <w:pPr>
        <w:spacing w:line="276" w:lineRule="auto"/>
        <w:ind w:firstLine="720"/>
        <w:jc w:val="both"/>
        <w:rPr>
          <w:rFonts w:ascii="Arial" w:hAnsi="Arial" w:cs="Arial"/>
          <w:sz w:val="24"/>
          <w:szCs w:val="24"/>
        </w:rPr>
      </w:pPr>
      <w:r w:rsidRPr="00237146">
        <w:rPr>
          <w:rFonts w:ascii="Arial" w:hAnsi="Arial" w:cs="Arial"/>
          <w:sz w:val="24"/>
          <w:szCs w:val="24"/>
        </w:rPr>
        <w:t>The effectiveness of digital therapies, such online stress management and mindfulness courses, in enhancing mental health in high-stress professions is becoming more widely acknowledged. According to the</w:t>
      </w:r>
      <w:r w:rsidR="0000763A"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"/>
          <w:id w:val="1118030073"/>
          <w:placeholder>
            <w:docPart w:val="DefaultPlaceholder_-1854013440"/>
          </w:placeholder>
        </w:sdtPr>
        <w:sdtContent>
          <w:r w:rsidR="00B8289E" w:rsidRPr="00B8289E">
            <w:rPr>
              <w:rFonts w:eastAsia="Times New Roman"/>
              <w:color w:val="000000"/>
              <w:sz w:val="24"/>
            </w:rPr>
            <w:t xml:space="preserve">(Peláez Zuberbuhler </w:t>
          </w:r>
          <w:r w:rsidR="00B8289E" w:rsidRPr="00B8289E">
            <w:rPr>
              <w:rFonts w:eastAsia="Times New Roman"/>
              <w:i/>
              <w:iCs/>
              <w:color w:val="000000"/>
              <w:sz w:val="24"/>
            </w:rPr>
            <w:t>et al.</w:t>
          </w:r>
          <w:r w:rsidR="00B8289E" w:rsidRPr="00B8289E">
            <w:rPr>
              <w:rFonts w:eastAsia="Times New Roman"/>
              <w:color w:val="000000"/>
              <w:sz w:val="24"/>
            </w:rPr>
            <w:t>, 2025)</w:t>
          </w:r>
        </w:sdtContent>
      </w:sdt>
      <w:r w:rsidRPr="00237146">
        <w:rPr>
          <w:rFonts w:ascii="Arial" w:hAnsi="Arial" w:cs="Arial"/>
          <w:sz w:val="24"/>
          <w:szCs w:val="24"/>
        </w:rPr>
        <w:t xml:space="preserve">, these interventions </w:t>
      </w:r>
      <w:r w:rsidR="00334067" w:rsidRPr="00237146">
        <w:rPr>
          <w:rFonts w:ascii="Arial" w:hAnsi="Arial" w:cs="Arial"/>
          <w:sz w:val="24"/>
          <w:szCs w:val="24"/>
        </w:rPr>
        <w:t>enhance</w:t>
      </w:r>
      <w:r w:rsidRPr="00237146">
        <w:rPr>
          <w:rFonts w:ascii="Arial" w:hAnsi="Arial" w:cs="Arial"/>
          <w:sz w:val="24"/>
          <w:szCs w:val="24"/>
        </w:rPr>
        <w:t xml:space="preserve"> accessibility for shift-based workers like</w:t>
      </w:r>
      <w:r w:rsidR="00F82C13" w:rsidRPr="00237146">
        <w:rPr>
          <w:rFonts w:ascii="Arial" w:hAnsi="Arial" w:cs="Arial"/>
          <w:sz w:val="24"/>
          <w:szCs w:val="24"/>
        </w:rPr>
        <w:t xml:space="preserve"> Emergency Medical Dispatchers</w:t>
      </w:r>
      <w:r w:rsidRPr="00237146">
        <w:rPr>
          <w:rFonts w:ascii="Arial" w:hAnsi="Arial" w:cs="Arial"/>
          <w:sz w:val="24"/>
          <w:szCs w:val="24"/>
        </w:rPr>
        <w:t xml:space="preserve"> </w:t>
      </w:r>
      <w:r w:rsidR="00F82C13" w:rsidRPr="00237146">
        <w:rPr>
          <w:rFonts w:ascii="Arial" w:hAnsi="Arial" w:cs="Arial"/>
          <w:sz w:val="24"/>
          <w:szCs w:val="24"/>
        </w:rPr>
        <w:t>(</w:t>
      </w:r>
      <w:r w:rsidRPr="00237146">
        <w:rPr>
          <w:rFonts w:ascii="Arial" w:hAnsi="Arial" w:cs="Arial"/>
          <w:sz w:val="24"/>
          <w:szCs w:val="24"/>
        </w:rPr>
        <w:t>EMDs</w:t>
      </w:r>
      <w:r w:rsidR="00F82C13" w:rsidRPr="00237146">
        <w:rPr>
          <w:rFonts w:ascii="Arial" w:hAnsi="Arial" w:cs="Arial"/>
          <w:sz w:val="24"/>
          <w:szCs w:val="24"/>
        </w:rPr>
        <w:t>)</w:t>
      </w:r>
      <w:r w:rsidRPr="00237146">
        <w:rPr>
          <w:rFonts w:ascii="Arial" w:hAnsi="Arial" w:cs="Arial"/>
          <w:sz w:val="24"/>
          <w:szCs w:val="24"/>
        </w:rPr>
        <w:t xml:space="preserve"> while also reducing stigma by providing anonymity. Research continuously demonstrates that these types of therapies can lessen the symptoms of sadness and anxiety, which has important ramifications for helping workers in high-stress situations. Future studies, however, might look more closely at tailored digital tactics to boost effectiveness and engagement.</w:t>
      </w:r>
      <w:r w:rsidR="00D50166" w:rsidRPr="00237146">
        <w:rPr>
          <w:rFonts w:ascii="Arial" w:hAnsi="Arial" w:cs="Arial"/>
          <w:sz w:val="24"/>
          <w:szCs w:val="24"/>
        </w:rPr>
        <w:t xml:space="preserve"> According to </w:t>
      </w:r>
      <w:sdt>
        <w:sdtPr>
          <w:rPr>
            <w:rFonts w:ascii="Arial" w:hAnsi="Arial" w:cs="Arial"/>
            <w:color w:val="000000"/>
            <w:sz w:val="24"/>
            <w:szCs w:val="24"/>
          </w:rPr>
          <w:tag w:val="MENDELEY_CITATION_v3_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"/>
          <w:id w:val="986524510"/>
          <w:placeholder>
            <w:docPart w:val="DefaultPlaceholder_-1854013440"/>
          </w:placeholder>
        </w:sdtPr>
        <w:sdtContent>
          <w:r w:rsidR="00B8289E" w:rsidRPr="00B8289E">
            <w:rPr>
              <w:rFonts w:eastAsia="Times New Roman"/>
              <w:color w:val="000000"/>
              <w:sz w:val="24"/>
            </w:rPr>
            <w:t>(</w:t>
          </w:r>
          <w:proofErr w:type="spellStart"/>
          <w:r w:rsidR="00B8289E" w:rsidRPr="00B8289E">
            <w:rPr>
              <w:rFonts w:eastAsia="Times New Roman"/>
              <w:color w:val="000000"/>
              <w:sz w:val="24"/>
            </w:rPr>
            <w:t>Almuqrin</w:t>
          </w:r>
          <w:proofErr w:type="spellEnd"/>
          <w:r w:rsidR="00B8289E" w:rsidRPr="00B8289E">
            <w:rPr>
              <w:rFonts w:eastAsia="Times New Roman"/>
              <w:color w:val="000000"/>
              <w:sz w:val="24"/>
            </w:rPr>
            <w:t xml:space="preserve"> </w:t>
          </w:r>
          <w:r w:rsidR="00B8289E" w:rsidRPr="00B8289E">
            <w:rPr>
              <w:rFonts w:eastAsia="Times New Roman"/>
              <w:i/>
              <w:iCs/>
              <w:color w:val="000000"/>
              <w:sz w:val="24"/>
            </w:rPr>
            <w:t>et al.</w:t>
          </w:r>
          <w:r w:rsidR="00B8289E" w:rsidRPr="00B8289E">
            <w:rPr>
              <w:rFonts w:eastAsia="Times New Roman"/>
              <w:color w:val="000000"/>
              <w:sz w:val="24"/>
            </w:rPr>
            <w:t>, 2025)</w:t>
          </w:r>
        </w:sdtContent>
      </w:sdt>
      <w:r w:rsidR="0000763A" w:rsidRPr="00237146">
        <w:rPr>
          <w:rFonts w:ascii="Arial" w:hAnsi="Arial" w:cs="Arial"/>
          <w:color w:val="000000"/>
          <w:sz w:val="24"/>
          <w:szCs w:val="24"/>
        </w:rPr>
        <w:t>,</w:t>
      </w:r>
      <w:r w:rsidR="00D50166" w:rsidRPr="00237146">
        <w:rPr>
          <w:rFonts w:ascii="Arial" w:hAnsi="Arial" w:cs="Arial"/>
          <w:sz w:val="24"/>
          <w:szCs w:val="24"/>
        </w:rPr>
        <w:t xml:space="preserve"> smartphone apps offer a potentially cost-effective, available, and accessible solution for monitoring, supporting, and treating mental health conditions, demonstrating effectiveness and acceptability across a wide range of mental health disorders.</w:t>
      </w:r>
      <w:bookmarkStart w:id="34" w:name="_Chapter_3:_Research"/>
      <w:bookmarkEnd w:id="34"/>
    </w:p>
    <w:p w14:paraId="49821DA7" w14:textId="799A2F3D" w:rsidR="001A30B9" w:rsidRPr="00CE455C" w:rsidRDefault="001A30B9" w:rsidP="00FA7A67">
      <w:pPr>
        <w:pStyle w:val="Heading1"/>
        <w:rPr>
          <w:rFonts w:ascii="Arial" w:hAnsi="Arial" w:cs="Arial"/>
          <w:szCs w:val="28"/>
        </w:rPr>
      </w:pPr>
      <w:hyperlink w:anchor="_Chapter_3:_Research" w:history="1">
        <w:bookmarkStart w:id="35" w:name="_Toc196398713"/>
        <w:r w:rsidRPr="00CE455C">
          <w:rPr>
            <w:rStyle w:val="Hyperlink"/>
            <w:rFonts w:ascii="Arial" w:hAnsi="Arial" w:cs="Arial"/>
            <w:szCs w:val="28"/>
          </w:rPr>
          <w:t>Chapter 3: Research methodology</w:t>
        </w:r>
        <w:bookmarkEnd w:id="35"/>
      </w:hyperlink>
    </w:p>
    <w:p w14:paraId="5BAF22AE" w14:textId="77777777" w:rsidR="00BC22C2" w:rsidRPr="002E44A2" w:rsidRDefault="001A30B9" w:rsidP="00BC22C2">
      <w:pPr>
        <w:pStyle w:val="Heading2"/>
        <w:rPr>
          <w:rFonts w:ascii="Arial" w:hAnsi="Arial" w:cs="Arial"/>
          <w:szCs w:val="24"/>
        </w:rPr>
      </w:pPr>
      <w:bookmarkStart w:id="36" w:name="_Toc196398714"/>
      <w:r w:rsidRPr="002E44A2">
        <w:rPr>
          <w:rFonts w:ascii="Arial" w:hAnsi="Arial" w:cs="Arial"/>
          <w:szCs w:val="24"/>
        </w:rPr>
        <w:t xml:space="preserve">3.1 </w:t>
      </w:r>
      <w:r w:rsidR="00BC22C2" w:rsidRPr="002E44A2">
        <w:rPr>
          <w:rFonts w:ascii="Arial" w:hAnsi="Arial" w:cs="Arial"/>
          <w:szCs w:val="24"/>
        </w:rPr>
        <w:t>Overview of Methodology</w:t>
      </w:r>
      <w:bookmarkEnd w:id="36"/>
      <w:r w:rsidR="00BC22C2" w:rsidRPr="002E44A2">
        <w:rPr>
          <w:rFonts w:ascii="Arial" w:hAnsi="Arial" w:cs="Arial"/>
          <w:szCs w:val="24"/>
        </w:rPr>
        <w:t xml:space="preserve"> </w:t>
      </w:r>
    </w:p>
    <w:p w14:paraId="13E6A48F" w14:textId="77777777" w:rsidR="00CE3309" w:rsidRPr="002E44A2" w:rsidRDefault="00CE3309" w:rsidP="00CE455C">
      <w:pPr>
        <w:rPr>
          <w:rFonts w:ascii="Arial" w:hAnsi="Arial" w:cs="Arial"/>
        </w:rPr>
      </w:pPr>
    </w:p>
    <w:p w14:paraId="3E892A8D" w14:textId="21F5B006" w:rsidR="007D27FF" w:rsidRPr="002E44A2" w:rsidRDefault="00BC22C2" w:rsidP="00526312">
      <w:pPr>
        <w:spacing w:line="276" w:lineRule="auto"/>
        <w:ind w:firstLine="720"/>
        <w:jc w:val="both"/>
        <w:rPr>
          <w:rFonts w:ascii="Arial" w:hAnsi="Arial" w:cs="Arial"/>
          <w:sz w:val="24"/>
          <w:szCs w:val="24"/>
        </w:rPr>
      </w:pPr>
      <w:r w:rsidRPr="002E44A2">
        <w:rPr>
          <w:rFonts w:ascii="Arial" w:hAnsi="Arial" w:cs="Arial"/>
          <w:sz w:val="24"/>
          <w:szCs w:val="24"/>
        </w:rPr>
        <w:t xml:space="preserve">A mixed-methods approach is used in this study to give a thorough assessment of digital assistance aids. Employees of WAST </w:t>
      </w:r>
      <w:r w:rsidR="008D4D96" w:rsidRPr="002E44A2">
        <w:rPr>
          <w:rFonts w:ascii="Arial" w:hAnsi="Arial" w:cs="Arial"/>
          <w:sz w:val="24"/>
          <w:szCs w:val="24"/>
        </w:rPr>
        <w:t>received</w:t>
      </w:r>
      <w:r w:rsidRPr="002E44A2">
        <w:rPr>
          <w:rFonts w:ascii="Arial" w:hAnsi="Arial" w:cs="Arial"/>
          <w:sz w:val="24"/>
          <w:szCs w:val="24"/>
        </w:rPr>
        <w:t xml:space="preserve"> </w:t>
      </w:r>
      <w:r w:rsidR="000D7D18" w:rsidRPr="002E44A2">
        <w:rPr>
          <w:rFonts w:ascii="Arial" w:hAnsi="Arial" w:cs="Arial"/>
          <w:sz w:val="24"/>
          <w:szCs w:val="24"/>
        </w:rPr>
        <w:t xml:space="preserve">a </w:t>
      </w:r>
      <w:r w:rsidRPr="002E44A2">
        <w:rPr>
          <w:rFonts w:ascii="Arial" w:hAnsi="Arial" w:cs="Arial"/>
          <w:sz w:val="24"/>
          <w:szCs w:val="24"/>
        </w:rPr>
        <w:t xml:space="preserve">structured questionnaire </w:t>
      </w:r>
      <w:r w:rsidR="000B1803" w:rsidRPr="002E44A2">
        <w:rPr>
          <w:rFonts w:ascii="Arial" w:hAnsi="Arial" w:cs="Arial"/>
          <w:sz w:val="24"/>
          <w:szCs w:val="24"/>
        </w:rPr>
        <w:t xml:space="preserve">from which </w:t>
      </w:r>
      <w:r w:rsidRPr="002E44A2">
        <w:rPr>
          <w:rFonts w:ascii="Arial" w:hAnsi="Arial" w:cs="Arial"/>
          <w:sz w:val="24"/>
          <w:szCs w:val="24"/>
        </w:rPr>
        <w:t>quantitative data</w:t>
      </w:r>
      <w:r w:rsidR="00485BAB" w:rsidRPr="002E44A2">
        <w:rPr>
          <w:rFonts w:ascii="Arial" w:hAnsi="Arial" w:cs="Arial"/>
          <w:sz w:val="24"/>
          <w:szCs w:val="24"/>
        </w:rPr>
        <w:t xml:space="preserve"> were extracted</w:t>
      </w:r>
      <w:r w:rsidRPr="002E44A2">
        <w:rPr>
          <w:rFonts w:ascii="Arial" w:hAnsi="Arial" w:cs="Arial"/>
          <w:sz w:val="24"/>
          <w:szCs w:val="24"/>
        </w:rPr>
        <w:t>. The surveys will evaluate the context and frequency of tool usage, employee satisfaction, and mental health outcomes using validated measures for PTSD, anxiety, and depression. In addition, semi-structured interviews with a varied sample of WAST call handlers will collect qualitative data in order to investigate individual experiences, contextual issues, and recommendations for enhancement.</w:t>
      </w:r>
      <w:r w:rsidR="00782B81" w:rsidRPr="002E44A2">
        <w:rPr>
          <w:rFonts w:ascii="Arial" w:hAnsi="Arial" w:cs="Arial"/>
        </w:rPr>
        <w:t xml:space="preserve"> </w:t>
      </w:r>
      <w:r w:rsidR="004B379A" w:rsidRPr="002E44A2">
        <w:rPr>
          <w:rFonts w:ascii="Arial" w:hAnsi="Arial" w:cs="Arial"/>
          <w:sz w:val="24"/>
          <w:szCs w:val="24"/>
        </w:rPr>
        <w:t xml:space="preserve">Research by </w:t>
      </w:r>
      <w:sdt>
        <w:sdtPr>
          <w:rPr>
            <w:rFonts w:ascii="Arial" w:hAnsi="Arial" w:cs="Arial"/>
            <w:color w:val="000000"/>
            <w:sz w:val="24"/>
            <w:szCs w:val="24"/>
          </w:rPr>
          <w:tag w:val="MENDELEY_CITATION_v3_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"/>
          <w:id w:val="-1879468538"/>
          <w:placeholder>
            <w:docPart w:val="DefaultPlaceholder_-1854013440"/>
          </w:placeholder>
        </w:sdtPr>
        <w:sdtContent>
          <w:r w:rsidR="00B8289E" w:rsidRPr="00B8289E">
            <w:rPr>
              <w:rFonts w:ascii="Arial" w:hAnsi="Arial" w:cs="Arial"/>
              <w:color w:val="000000"/>
              <w:sz w:val="24"/>
              <w:szCs w:val="24"/>
            </w:rPr>
            <w:t>(Almalki, 2016)</w:t>
          </w:r>
        </w:sdtContent>
      </w:sdt>
      <w:r w:rsidR="00782B81" w:rsidRPr="002E44A2">
        <w:rPr>
          <w:rFonts w:ascii="Arial" w:hAnsi="Arial" w:cs="Arial"/>
          <w:sz w:val="24"/>
          <w:szCs w:val="24"/>
        </w:rPr>
        <w:t>shows that the integration of quantitative and qualitative data in mixed methods research can yield positive benefits, providing a greater depth and breadth of information that is not possible using singular approaches in isolation.</w:t>
      </w:r>
      <w:r w:rsidR="007D27FF" w:rsidRPr="002E44A2">
        <w:rPr>
          <w:rFonts w:ascii="Arial" w:hAnsi="Arial" w:cs="Arial"/>
        </w:rPr>
        <w:t xml:space="preserve"> </w:t>
      </w:r>
      <w:r w:rsidR="007D27FF" w:rsidRPr="002E44A2">
        <w:rPr>
          <w:rFonts w:ascii="Arial" w:hAnsi="Arial" w:cs="Arial"/>
          <w:sz w:val="24"/>
          <w:szCs w:val="24"/>
        </w:rPr>
        <w:t xml:space="preserve">In order to provide a thorough grasp of the call handlers' experiences and the effect of </w:t>
      </w:r>
      <w:r w:rsidR="00F15C76" w:rsidRPr="002E44A2">
        <w:rPr>
          <w:rFonts w:ascii="Arial" w:hAnsi="Arial" w:cs="Arial"/>
          <w:sz w:val="24"/>
          <w:szCs w:val="24"/>
        </w:rPr>
        <w:t>secondary traumatic stress (</w:t>
      </w:r>
      <w:r w:rsidR="007D27FF" w:rsidRPr="002E44A2">
        <w:rPr>
          <w:rFonts w:ascii="Arial" w:hAnsi="Arial" w:cs="Arial"/>
          <w:sz w:val="24"/>
          <w:szCs w:val="24"/>
        </w:rPr>
        <w:t>STS</w:t>
      </w:r>
      <w:r w:rsidR="00F15C76" w:rsidRPr="002E44A2">
        <w:rPr>
          <w:rFonts w:ascii="Arial" w:hAnsi="Arial" w:cs="Arial"/>
          <w:sz w:val="24"/>
          <w:szCs w:val="24"/>
        </w:rPr>
        <w:t>)</w:t>
      </w:r>
      <w:r w:rsidR="007D27FF" w:rsidRPr="002E44A2">
        <w:rPr>
          <w:rFonts w:ascii="Arial" w:hAnsi="Arial" w:cs="Arial"/>
          <w:sz w:val="24"/>
          <w:szCs w:val="24"/>
        </w:rPr>
        <w:t xml:space="preserve"> on their mental health, this study uses a mixed-methods approach, combining quantitative surveys and qualitative interviews. Combining the two approaches enables a more thorough investigation of these experiences, revealing statistical insights while encapsulating the individual effects and coping strategies of STS patients.  Using tools like the PSS-10, GAD-7, and MBI-SF, a quantitative survey (Appendix </w:t>
      </w:r>
      <w:r w:rsidR="00962EFD" w:rsidRPr="002E44A2">
        <w:rPr>
          <w:rFonts w:ascii="Arial" w:hAnsi="Arial" w:cs="Arial"/>
          <w:sz w:val="24"/>
          <w:szCs w:val="24"/>
        </w:rPr>
        <w:t>A</w:t>
      </w:r>
      <w:r w:rsidR="007D27FF" w:rsidRPr="002E44A2">
        <w:rPr>
          <w:rFonts w:ascii="Arial" w:hAnsi="Arial" w:cs="Arial"/>
          <w:sz w:val="24"/>
          <w:szCs w:val="24"/>
        </w:rPr>
        <w:t xml:space="preserve">) was used to collect information on stress, anxiety, and burnout, giving quantifiable information about how common certain circumstances are among call handlers. </w:t>
      </w:r>
    </w:p>
    <w:p w14:paraId="68D2500A" w14:textId="50656EB8" w:rsidR="00BC22C2" w:rsidRPr="002E44A2" w:rsidRDefault="007D27FF" w:rsidP="00526312">
      <w:pPr>
        <w:spacing w:line="276" w:lineRule="auto"/>
        <w:ind w:firstLine="720"/>
        <w:jc w:val="both"/>
        <w:rPr>
          <w:rFonts w:ascii="Arial" w:hAnsi="Arial" w:cs="Arial"/>
          <w:sz w:val="24"/>
          <w:szCs w:val="24"/>
        </w:rPr>
      </w:pPr>
      <w:r w:rsidRPr="002E44A2">
        <w:rPr>
          <w:rFonts w:ascii="Arial" w:hAnsi="Arial" w:cs="Arial"/>
          <w:sz w:val="24"/>
          <w:szCs w:val="24"/>
        </w:rPr>
        <w:t xml:space="preserve">Semi-structured interviews (Appendix </w:t>
      </w:r>
      <w:r w:rsidR="00962EFD" w:rsidRPr="002E44A2">
        <w:rPr>
          <w:rFonts w:ascii="Arial" w:hAnsi="Arial" w:cs="Arial"/>
          <w:sz w:val="24"/>
          <w:szCs w:val="24"/>
        </w:rPr>
        <w:t>B</w:t>
      </w:r>
      <w:r w:rsidRPr="002E44A2">
        <w:rPr>
          <w:rFonts w:ascii="Arial" w:hAnsi="Arial" w:cs="Arial"/>
          <w:sz w:val="24"/>
          <w:szCs w:val="24"/>
        </w:rPr>
        <w:t>) were used in the qualitative component to delve deeper into coping mechanisms and individual experiences.</w:t>
      </w:r>
    </w:p>
    <w:p w14:paraId="3EACD2E6" w14:textId="0B5A1829" w:rsidR="007D27FF" w:rsidRPr="002E44A2" w:rsidRDefault="00BC22C2" w:rsidP="00526312">
      <w:pPr>
        <w:spacing w:line="276" w:lineRule="auto"/>
        <w:ind w:firstLine="720"/>
        <w:jc w:val="both"/>
        <w:rPr>
          <w:rFonts w:ascii="Arial" w:hAnsi="Arial" w:cs="Arial"/>
          <w:sz w:val="24"/>
          <w:szCs w:val="24"/>
        </w:rPr>
      </w:pPr>
      <w:r w:rsidRPr="002E44A2">
        <w:rPr>
          <w:rFonts w:ascii="Arial" w:hAnsi="Arial" w:cs="Arial"/>
          <w:sz w:val="24"/>
          <w:szCs w:val="24"/>
        </w:rPr>
        <w:t xml:space="preserve">The choice to employ a mixed-methods strategy for this study stems from its capacity to integrate the advantages of both qualitative and quantitative approaches, providing a thorough comprehension of the research issue. As discussed by Plano Clark </w:t>
      </w:r>
      <w:r w:rsidRPr="002E44A2">
        <w:rPr>
          <w:rFonts w:ascii="Arial" w:hAnsi="Arial" w:cs="Arial"/>
          <w:i/>
          <w:iCs/>
          <w:sz w:val="24"/>
          <w:szCs w:val="24"/>
        </w:rPr>
        <w:t>et al</w:t>
      </w:r>
      <w:r w:rsidR="00974886" w:rsidRPr="002E44A2">
        <w:rPr>
          <w:rFonts w:ascii="Arial" w:hAnsi="Arial" w:cs="Arial"/>
          <w:sz w:val="24"/>
          <w:szCs w:val="24"/>
        </w:rPr>
        <w:t>.</w:t>
      </w:r>
      <w:r w:rsidRPr="002E44A2">
        <w:rPr>
          <w:rFonts w:ascii="Arial" w:hAnsi="Arial" w:cs="Arial"/>
          <w:sz w:val="24"/>
          <w:szCs w:val="24"/>
        </w:rPr>
        <w:t>,  combining numerical data with in-depth insights, mixed methods allow researchers to tackle challenging topics and improve the findings' robustness and richness</w:t>
      </w:r>
      <w:r w:rsidR="007D27FF" w:rsidRPr="002E44A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"/>
          <w:id w:val="-1792974162"/>
          <w:placeholder>
            <w:docPart w:val="DefaultPlaceholder_-1854013440"/>
          </w:placeholder>
        </w:sdtPr>
        <w:sdtContent>
          <w:r w:rsidR="00B8289E" w:rsidRPr="00B8289E">
            <w:rPr>
              <w:rFonts w:ascii="Arial" w:hAnsi="Arial" w:cs="Arial"/>
              <w:color w:val="000000"/>
              <w:sz w:val="24"/>
              <w:szCs w:val="24"/>
            </w:rPr>
            <w:t>(Plano Clark, 2017).</w:t>
          </w:r>
        </w:sdtContent>
      </w:sdt>
      <w:r w:rsidR="00974886" w:rsidRPr="002E44A2">
        <w:rPr>
          <w:rFonts w:ascii="Arial" w:hAnsi="Arial" w:cs="Arial"/>
          <w:color w:val="000000"/>
          <w:sz w:val="24"/>
          <w:szCs w:val="24"/>
        </w:rPr>
        <w:t xml:space="preserve"> </w:t>
      </w:r>
      <w:r w:rsidRPr="002E44A2">
        <w:rPr>
          <w:rFonts w:ascii="Arial" w:hAnsi="Arial" w:cs="Arial"/>
          <w:sz w:val="24"/>
          <w:szCs w:val="24"/>
        </w:rPr>
        <w:t>This method is especially appropriate for a study investigating the opinions of Welsh Ambulance Service University NHS Trust (WAST) call handlers on digital support tools since it enables the recording of both general patterns and specific individual experiences.</w:t>
      </w:r>
    </w:p>
    <w:p w14:paraId="561791F6" w14:textId="328AFAC9" w:rsidR="00BC22C2" w:rsidRPr="002E44A2" w:rsidRDefault="00BC22C2" w:rsidP="00526312">
      <w:pPr>
        <w:spacing w:line="276" w:lineRule="auto"/>
        <w:ind w:firstLine="720"/>
        <w:jc w:val="both"/>
        <w:rPr>
          <w:rFonts w:ascii="Arial" w:hAnsi="Arial" w:cs="Arial"/>
          <w:sz w:val="24"/>
          <w:szCs w:val="24"/>
        </w:rPr>
      </w:pPr>
      <w:r w:rsidRPr="002E44A2">
        <w:rPr>
          <w:rFonts w:ascii="Arial" w:hAnsi="Arial" w:cs="Arial"/>
          <w:sz w:val="24"/>
          <w:szCs w:val="24"/>
        </w:rPr>
        <w:t>According to Gibson, triangulation integrates several approaches to study the same issue, improving the findings' richness and dependability. Because it confirms and elaborates findings, this methodology is especially pertinent to mixed-methods research, guaranteeing that both quantitative and qualitative data contribute to a more thorough and in-depth understanding of complicated situations</w:t>
      </w:r>
      <w:r w:rsidR="00EF1AFF" w:rsidRPr="002E44A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8L3A+IiwiaXNzdWUiOiIyIiwidm9sdW1lIjoiMjAifSwiaXNUZW1wb3JhcnkiOmZhbHNlLCJzdXBwcmVzcy1hdXRob3IiOmZhbHNlLCJjb21wb3NpdGUiOmZhbHNlLCJhdXRob3Itb25seSI6ZmFsc2V9XX0="/>
          <w:id w:val="-212038634"/>
          <w:placeholder>
            <w:docPart w:val="DefaultPlaceholder_-1854013440"/>
          </w:placeholder>
        </w:sdtPr>
        <w:sdtContent>
          <w:r w:rsidR="00B8289E" w:rsidRPr="00B8289E">
            <w:rPr>
              <w:rFonts w:ascii="Arial" w:hAnsi="Arial" w:cs="Arial"/>
              <w:color w:val="000000"/>
              <w:sz w:val="24"/>
              <w:szCs w:val="24"/>
            </w:rPr>
            <w:t>(Gibson, 2017)</w:t>
          </w:r>
        </w:sdtContent>
      </w:sdt>
      <w:r w:rsidR="00CC447A" w:rsidRPr="002E44A2">
        <w:rPr>
          <w:rFonts w:ascii="Arial" w:hAnsi="Arial" w:cs="Arial"/>
          <w:color w:val="000000"/>
          <w:sz w:val="24"/>
          <w:szCs w:val="24"/>
        </w:rPr>
        <w:t xml:space="preserve">. </w:t>
      </w:r>
      <w:r w:rsidRPr="002E44A2">
        <w:rPr>
          <w:rFonts w:ascii="Arial" w:hAnsi="Arial" w:cs="Arial"/>
          <w:sz w:val="24"/>
          <w:szCs w:val="24"/>
        </w:rPr>
        <w:t xml:space="preserve">To learn why awareness is poor or which particular technologies participants find appealing, for instance, quantitative results showing low awareness of digital tools can be further investigated qualitatively. When dealing with complicated topics like mental </w:t>
      </w:r>
      <w:r w:rsidRPr="002E44A2">
        <w:rPr>
          <w:rFonts w:ascii="Arial" w:hAnsi="Arial" w:cs="Arial"/>
          <w:sz w:val="24"/>
          <w:szCs w:val="24"/>
        </w:rPr>
        <w:lastRenderedPageBreak/>
        <w:t>health support in high-pressure professions, where statistics alone cannot adequately capture participants' lived experiences, this integration is very helpful.</w:t>
      </w:r>
    </w:p>
    <w:p w14:paraId="61475F2F" w14:textId="77777777" w:rsidR="00BC22C2" w:rsidRPr="002E44A2" w:rsidRDefault="00BC22C2" w:rsidP="00526312">
      <w:pPr>
        <w:spacing w:line="276" w:lineRule="auto"/>
        <w:ind w:firstLine="720"/>
        <w:jc w:val="both"/>
        <w:rPr>
          <w:rFonts w:ascii="Arial" w:hAnsi="Arial" w:cs="Arial"/>
          <w:sz w:val="24"/>
          <w:szCs w:val="24"/>
        </w:rPr>
      </w:pPr>
      <w:r w:rsidRPr="002E44A2">
        <w:rPr>
          <w:rFonts w:ascii="Arial" w:hAnsi="Arial" w:cs="Arial"/>
          <w:sz w:val="24"/>
          <w:szCs w:val="24"/>
        </w:rPr>
        <w:t>The study's goals, which included understanding the state of digital support tools and investigating call handlers' opinions regarding their possible application, are effectively served by the mixed-methods technique. While qualitative data offers the depth necessary to identify particular barriers, facilitators, and contextual factors, quantitative data offers the breadth necessary to evaluate patterns throughout the workforce.</w:t>
      </w:r>
    </w:p>
    <w:p w14:paraId="31958EFF" w14:textId="103574B2" w:rsidR="007C1FA8" w:rsidRPr="002E44A2" w:rsidRDefault="00BC22C2" w:rsidP="00526312">
      <w:pPr>
        <w:spacing w:line="276" w:lineRule="auto"/>
        <w:ind w:firstLine="720"/>
        <w:jc w:val="both"/>
        <w:rPr>
          <w:rFonts w:ascii="Arial" w:hAnsi="Arial" w:cs="Arial"/>
          <w:sz w:val="24"/>
          <w:szCs w:val="24"/>
        </w:rPr>
      </w:pPr>
      <w:r w:rsidRPr="002E44A2">
        <w:rPr>
          <w:rFonts w:ascii="Arial" w:hAnsi="Arial" w:cs="Arial"/>
          <w:sz w:val="24"/>
          <w:szCs w:val="24"/>
        </w:rPr>
        <w:t>In conclusion, this study justifies a mixed-methods approach since it blends the thoroughness of qualitative investigation with the precision of quantitative analysis. This methodological decision guarantees that the study records the rich, context-specific facts as well as the generalisable patterns required to offer insightful and useful suggestions for enhancing support for WAST call handlers. This research can address the "what" and the "why" of the issue by using a combination of methodologies, providing a thorough viewpoint that neither approach could provide on its own.</w:t>
      </w:r>
    </w:p>
    <w:p w14:paraId="7F381267" w14:textId="77777777" w:rsidR="00481D45" w:rsidRPr="002E44A2" w:rsidRDefault="00481D45" w:rsidP="00481D45">
      <w:pPr>
        <w:ind w:firstLine="720"/>
        <w:rPr>
          <w:rFonts w:ascii="Arial" w:hAnsi="Arial" w:cs="Arial"/>
          <w:sz w:val="24"/>
          <w:szCs w:val="24"/>
        </w:rPr>
      </w:pPr>
    </w:p>
    <w:p w14:paraId="413ADCCD" w14:textId="30981EEB" w:rsidR="001A30B9" w:rsidRPr="002E44A2" w:rsidRDefault="001A30B9" w:rsidP="004A28E3">
      <w:pPr>
        <w:pStyle w:val="Heading2"/>
        <w:rPr>
          <w:rFonts w:ascii="Arial" w:hAnsi="Arial" w:cs="Arial"/>
          <w:szCs w:val="24"/>
        </w:rPr>
      </w:pPr>
      <w:bookmarkStart w:id="37" w:name="_Toc196398715"/>
      <w:r w:rsidRPr="002E44A2">
        <w:rPr>
          <w:rFonts w:ascii="Arial" w:hAnsi="Arial" w:cs="Arial"/>
          <w:szCs w:val="24"/>
        </w:rPr>
        <w:t>3.</w:t>
      </w:r>
      <w:r w:rsidR="00481D45" w:rsidRPr="002E44A2">
        <w:rPr>
          <w:rFonts w:ascii="Arial" w:hAnsi="Arial" w:cs="Arial"/>
          <w:szCs w:val="24"/>
        </w:rPr>
        <w:t>2</w:t>
      </w:r>
      <w:r w:rsidRPr="002E44A2">
        <w:rPr>
          <w:rFonts w:ascii="Arial" w:hAnsi="Arial" w:cs="Arial"/>
          <w:szCs w:val="24"/>
        </w:rPr>
        <w:t xml:space="preserve"> Qualitative methods</w:t>
      </w:r>
      <w:bookmarkEnd w:id="37"/>
      <w:r w:rsidRPr="002E44A2">
        <w:rPr>
          <w:rFonts w:ascii="Arial" w:hAnsi="Arial" w:cs="Arial"/>
          <w:szCs w:val="24"/>
        </w:rPr>
        <w:t xml:space="preserve"> </w:t>
      </w:r>
    </w:p>
    <w:p w14:paraId="0D71985E" w14:textId="7A20D7DA" w:rsidR="00341362" w:rsidRPr="002E44A2" w:rsidRDefault="00482301" w:rsidP="00F0754E">
      <w:pPr>
        <w:pStyle w:val="Heading3"/>
        <w:rPr>
          <w:rFonts w:ascii="Arial" w:hAnsi="Arial" w:cs="Arial"/>
          <w:i/>
          <w:iCs/>
          <w:sz w:val="24"/>
          <w:szCs w:val="24"/>
        </w:rPr>
      </w:pPr>
      <w:bookmarkStart w:id="38" w:name="_Toc196398716"/>
      <w:r w:rsidRPr="002E44A2">
        <w:rPr>
          <w:rFonts w:ascii="Arial" w:hAnsi="Arial" w:cs="Arial"/>
          <w:i/>
          <w:iCs/>
          <w:sz w:val="24"/>
          <w:szCs w:val="24"/>
        </w:rPr>
        <w:t>3.</w:t>
      </w:r>
      <w:r w:rsidR="00481D45" w:rsidRPr="002E44A2">
        <w:rPr>
          <w:rFonts w:ascii="Arial" w:hAnsi="Arial" w:cs="Arial"/>
          <w:i/>
          <w:iCs/>
          <w:sz w:val="24"/>
          <w:szCs w:val="24"/>
        </w:rPr>
        <w:t>2</w:t>
      </w:r>
      <w:r w:rsidRPr="002E44A2">
        <w:rPr>
          <w:rFonts w:ascii="Arial" w:hAnsi="Arial" w:cs="Arial"/>
          <w:i/>
          <w:iCs/>
          <w:sz w:val="24"/>
          <w:szCs w:val="24"/>
        </w:rPr>
        <w:t xml:space="preserve">.1 </w:t>
      </w:r>
      <w:r w:rsidR="00341362" w:rsidRPr="002E44A2">
        <w:rPr>
          <w:rFonts w:ascii="Arial" w:hAnsi="Arial" w:cs="Arial"/>
          <w:i/>
          <w:iCs/>
          <w:sz w:val="24"/>
          <w:szCs w:val="24"/>
        </w:rPr>
        <w:t>Data collection</w:t>
      </w:r>
      <w:bookmarkEnd w:id="38"/>
      <w:r w:rsidR="00341362" w:rsidRPr="002E44A2">
        <w:rPr>
          <w:rFonts w:ascii="Arial" w:hAnsi="Arial" w:cs="Arial"/>
          <w:i/>
          <w:iCs/>
          <w:sz w:val="24"/>
          <w:szCs w:val="24"/>
        </w:rPr>
        <w:t xml:space="preserve"> </w:t>
      </w:r>
    </w:p>
    <w:p w14:paraId="275C4FF9" w14:textId="77777777" w:rsidR="007C1FA8" w:rsidRPr="002E44A2" w:rsidRDefault="007C1FA8" w:rsidP="00526312">
      <w:pPr>
        <w:spacing w:line="276" w:lineRule="auto"/>
        <w:rPr>
          <w:rFonts w:ascii="Arial" w:hAnsi="Arial" w:cs="Arial"/>
        </w:rPr>
      </w:pPr>
    </w:p>
    <w:p w14:paraId="78E77F65" w14:textId="7F30F99D" w:rsidR="00341362" w:rsidRPr="002E44A2" w:rsidRDefault="00341362" w:rsidP="00526312">
      <w:pPr>
        <w:spacing w:line="276" w:lineRule="auto"/>
        <w:ind w:firstLine="720"/>
        <w:jc w:val="both"/>
        <w:rPr>
          <w:rFonts w:ascii="Arial" w:hAnsi="Arial" w:cs="Arial"/>
          <w:sz w:val="24"/>
          <w:szCs w:val="24"/>
        </w:rPr>
      </w:pPr>
      <w:r w:rsidRPr="002E44A2">
        <w:rPr>
          <w:rFonts w:ascii="Arial" w:hAnsi="Arial" w:cs="Arial"/>
          <w:sz w:val="24"/>
          <w:szCs w:val="24"/>
        </w:rPr>
        <w:t xml:space="preserve">Depending on participant availability and interests, interviews took place over Microsoft Teams. With participant approval, audio recordings of the sessions were made </w:t>
      </w:r>
      <w:r w:rsidR="007A57CD" w:rsidRPr="002E44A2">
        <w:rPr>
          <w:rFonts w:ascii="Arial" w:hAnsi="Arial" w:cs="Arial"/>
          <w:sz w:val="24"/>
          <w:szCs w:val="24"/>
        </w:rPr>
        <w:t>to</w:t>
      </w:r>
      <w:r w:rsidRPr="002E44A2">
        <w:rPr>
          <w:rFonts w:ascii="Arial" w:hAnsi="Arial" w:cs="Arial"/>
          <w:sz w:val="24"/>
          <w:szCs w:val="24"/>
        </w:rPr>
        <w:t xml:space="preserve"> guarantee precise transcription and analysis. A comprehensive examination of the participant's experiences and coping strategies was possible over the 15-30-minute duration of each session. In accordance with best practices for sensitive mental health research, all transcripts were anonymised and safely preserved to ensure confidentiality</w:t>
      </w:r>
      <w:r w:rsidR="00C5722C" w:rsidRPr="002E44A2">
        <w:rPr>
          <w:rFonts w:ascii="Arial" w:hAnsi="Arial" w:cs="Arial"/>
          <w:sz w:val="24"/>
          <w:szCs w:val="24"/>
        </w:rPr>
        <w:t xml:space="preserve">, once the results were collated the transcripts were </w:t>
      </w:r>
      <w:r w:rsidR="00540CD6" w:rsidRPr="002E44A2">
        <w:rPr>
          <w:rFonts w:ascii="Arial" w:hAnsi="Arial" w:cs="Arial"/>
          <w:sz w:val="24"/>
          <w:szCs w:val="24"/>
        </w:rPr>
        <w:t>destroyed</w:t>
      </w:r>
      <w:r w:rsidRPr="002E44A2">
        <w:rPr>
          <w:rFonts w:ascii="Arial" w:hAnsi="Arial" w:cs="Arial"/>
          <w:sz w:val="24"/>
          <w:szCs w:val="24"/>
        </w:rPr>
        <w:t xml:space="preserve">. </w:t>
      </w:r>
    </w:p>
    <w:p w14:paraId="56F1D989" w14:textId="77777777" w:rsidR="00BC1687" w:rsidRPr="002E44A2" w:rsidRDefault="00BC1687" w:rsidP="005F4041">
      <w:pPr>
        <w:ind w:firstLine="720"/>
        <w:rPr>
          <w:rFonts w:ascii="Arial" w:hAnsi="Arial" w:cs="Arial"/>
          <w:sz w:val="24"/>
          <w:szCs w:val="24"/>
        </w:rPr>
      </w:pPr>
    </w:p>
    <w:p w14:paraId="0AC561EB" w14:textId="0F4048F4" w:rsidR="008943D3" w:rsidRPr="002E44A2" w:rsidRDefault="003D6128" w:rsidP="00EF37FE">
      <w:pPr>
        <w:pStyle w:val="Heading3"/>
        <w:rPr>
          <w:rFonts w:ascii="Arial" w:hAnsi="Arial" w:cs="Arial"/>
          <w:i/>
          <w:iCs/>
          <w:sz w:val="24"/>
          <w:szCs w:val="24"/>
        </w:rPr>
      </w:pPr>
      <w:bookmarkStart w:id="39" w:name="_Toc196398717"/>
      <w:r w:rsidRPr="002E44A2">
        <w:rPr>
          <w:rFonts w:ascii="Arial" w:hAnsi="Arial" w:cs="Arial"/>
          <w:i/>
          <w:iCs/>
          <w:sz w:val="24"/>
          <w:szCs w:val="24"/>
        </w:rPr>
        <w:t>3.</w:t>
      </w:r>
      <w:r w:rsidR="00481D45" w:rsidRPr="002E44A2">
        <w:rPr>
          <w:rFonts w:ascii="Arial" w:hAnsi="Arial" w:cs="Arial"/>
          <w:i/>
          <w:iCs/>
          <w:sz w:val="24"/>
          <w:szCs w:val="24"/>
        </w:rPr>
        <w:t>2</w:t>
      </w:r>
      <w:r w:rsidRPr="002E44A2">
        <w:rPr>
          <w:rFonts w:ascii="Arial" w:hAnsi="Arial" w:cs="Arial"/>
          <w:i/>
          <w:iCs/>
          <w:sz w:val="24"/>
          <w:szCs w:val="24"/>
        </w:rPr>
        <w:t xml:space="preserve">.2 </w:t>
      </w:r>
      <w:r w:rsidR="00E44406" w:rsidRPr="002E44A2">
        <w:rPr>
          <w:rFonts w:ascii="Arial" w:hAnsi="Arial" w:cs="Arial"/>
          <w:i/>
          <w:iCs/>
          <w:sz w:val="24"/>
          <w:szCs w:val="24"/>
        </w:rPr>
        <w:t xml:space="preserve">Data collection: </w:t>
      </w:r>
      <w:r w:rsidR="008943D3" w:rsidRPr="002E44A2">
        <w:rPr>
          <w:rFonts w:ascii="Arial" w:hAnsi="Arial" w:cs="Arial"/>
          <w:i/>
          <w:iCs/>
          <w:sz w:val="24"/>
          <w:szCs w:val="24"/>
        </w:rPr>
        <w:t>Interview design</w:t>
      </w:r>
      <w:bookmarkEnd w:id="39"/>
    </w:p>
    <w:p w14:paraId="4F471E7F" w14:textId="77777777" w:rsidR="00BC1687" w:rsidRPr="002E44A2" w:rsidRDefault="00BC1687" w:rsidP="00CE455C">
      <w:pPr>
        <w:rPr>
          <w:rFonts w:ascii="Arial" w:hAnsi="Arial" w:cs="Arial"/>
        </w:rPr>
      </w:pPr>
    </w:p>
    <w:p w14:paraId="7637F083" w14:textId="4E0F9CB9" w:rsidR="001D66E4" w:rsidRPr="002E44A2" w:rsidRDefault="008943D3" w:rsidP="00526312">
      <w:pPr>
        <w:spacing w:line="276" w:lineRule="auto"/>
        <w:ind w:firstLine="360"/>
        <w:jc w:val="both"/>
        <w:rPr>
          <w:rFonts w:ascii="Arial" w:hAnsi="Arial" w:cs="Arial"/>
          <w:sz w:val="24"/>
          <w:szCs w:val="24"/>
        </w:rPr>
      </w:pPr>
      <w:r w:rsidRPr="002E44A2">
        <w:rPr>
          <w:rFonts w:ascii="Arial" w:hAnsi="Arial" w:cs="Arial"/>
          <w:sz w:val="24"/>
          <w:szCs w:val="24"/>
        </w:rPr>
        <w:t xml:space="preserve">To learn more about the lived experiences of call handlers handling upsetting calls and how these impact their mental health, semi-structured interviews </w:t>
      </w:r>
      <w:r w:rsidR="00267662" w:rsidRPr="002E44A2">
        <w:rPr>
          <w:rFonts w:ascii="Arial" w:hAnsi="Arial" w:cs="Arial"/>
          <w:sz w:val="24"/>
          <w:szCs w:val="24"/>
        </w:rPr>
        <w:t>were</w:t>
      </w:r>
      <w:r w:rsidRPr="002E44A2">
        <w:rPr>
          <w:rFonts w:ascii="Arial" w:hAnsi="Arial" w:cs="Arial"/>
          <w:sz w:val="24"/>
          <w:szCs w:val="24"/>
        </w:rPr>
        <w:t xml:space="preserve"> performed. The discussion </w:t>
      </w:r>
      <w:r w:rsidR="00A95570" w:rsidRPr="002E44A2">
        <w:rPr>
          <w:rFonts w:ascii="Arial" w:hAnsi="Arial" w:cs="Arial"/>
          <w:sz w:val="24"/>
          <w:szCs w:val="24"/>
        </w:rPr>
        <w:t>was</w:t>
      </w:r>
      <w:r w:rsidRPr="002E44A2">
        <w:rPr>
          <w:rFonts w:ascii="Arial" w:hAnsi="Arial" w:cs="Arial"/>
          <w:sz w:val="24"/>
          <w:szCs w:val="24"/>
        </w:rPr>
        <w:t xml:space="preserve"> guided by an interview guide that covers subjects like coping mechanisms, organisational support perceptions, and stress and anxiety </w:t>
      </w:r>
      <w:r w:rsidR="00746AFF" w:rsidRPr="002E44A2">
        <w:rPr>
          <w:rFonts w:ascii="Arial" w:hAnsi="Arial" w:cs="Arial"/>
          <w:sz w:val="24"/>
          <w:szCs w:val="24"/>
        </w:rPr>
        <w:t>cause</w:t>
      </w:r>
      <w:r w:rsidRPr="002E44A2">
        <w:rPr>
          <w:rFonts w:ascii="Arial" w:hAnsi="Arial" w:cs="Arial"/>
          <w:sz w:val="24"/>
          <w:szCs w:val="24"/>
        </w:rPr>
        <w:t xml:space="preserve">. </w:t>
      </w:r>
    </w:p>
    <w:p w14:paraId="202D6EC0" w14:textId="0F660127" w:rsidR="001B35D2" w:rsidRPr="002E44A2" w:rsidRDefault="001D66E4" w:rsidP="00526312">
      <w:pPr>
        <w:spacing w:line="276" w:lineRule="auto"/>
        <w:ind w:firstLine="360"/>
        <w:jc w:val="both"/>
        <w:rPr>
          <w:rFonts w:ascii="Arial" w:hAnsi="Arial" w:cs="Arial"/>
          <w:color w:val="000000"/>
          <w:sz w:val="24"/>
          <w:szCs w:val="24"/>
        </w:rPr>
      </w:pPr>
      <w:r w:rsidRPr="002E44A2">
        <w:rPr>
          <w:rFonts w:ascii="Arial" w:hAnsi="Arial" w:cs="Arial"/>
          <w:sz w:val="24"/>
          <w:szCs w:val="24"/>
        </w:rPr>
        <w:t>Due to</w:t>
      </w:r>
      <w:r w:rsidR="008943D3" w:rsidRPr="002E44A2">
        <w:rPr>
          <w:rFonts w:ascii="Arial" w:hAnsi="Arial" w:cs="Arial"/>
          <w:sz w:val="24"/>
          <w:szCs w:val="24"/>
        </w:rPr>
        <w:t xml:space="preserve"> the semi-structured format's flexibility, the interviewer c</w:t>
      </w:r>
      <w:r w:rsidR="007B2F21" w:rsidRPr="002E44A2">
        <w:rPr>
          <w:rFonts w:ascii="Arial" w:hAnsi="Arial" w:cs="Arial"/>
          <w:sz w:val="24"/>
          <w:szCs w:val="24"/>
        </w:rPr>
        <w:t xml:space="preserve">ould </w:t>
      </w:r>
      <w:r w:rsidR="008943D3" w:rsidRPr="002E44A2">
        <w:rPr>
          <w:rFonts w:ascii="Arial" w:hAnsi="Arial" w:cs="Arial"/>
          <w:sz w:val="24"/>
          <w:szCs w:val="24"/>
        </w:rPr>
        <w:t xml:space="preserve"> go </w:t>
      </w:r>
      <w:r w:rsidR="007B2F21" w:rsidRPr="002E44A2">
        <w:rPr>
          <w:rFonts w:ascii="Arial" w:hAnsi="Arial" w:cs="Arial"/>
          <w:sz w:val="24"/>
          <w:szCs w:val="24"/>
        </w:rPr>
        <w:t xml:space="preserve">more </w:t>
      </w:r>
      <w:r w:rsidR="008943D3" w:rsidRPr="002E44A2">
        <w:rPr>
          <w:rFonts w:ascii="Arial" w:hAnsi="Arial" w:cs="Arial"/>
          <w:sz w:val="24"/>
          <w:szCs w:val="24"/>
        </w:rPr>
        <w:t>deep</w:t>
      </w:r>
      <w:r w:rsidR="007B2F21" w:rsidRPr="002E44A2">
        <w:rPr>
          <w:rFonts w:ascii="Arial" w:hAnsi="Arial" w:cs="Arial"/>
          <w:sz w:val="24"/>
          <w:szCs w:val="24"/>
        </w:rPr>
        <w:t>ly</w:t>
      </w:r>
      <w:r w:rsidR="008943D3" w:rsidRPr="002E44A2">
        <w:rPr>
          <w:rFonts w:ascii="Arial" w:hAnsi="Arial" w:cs="Arial"/>
          <w:sz w:val="24"/>
          <w:szCs w:val="24"/>
        </w:rPr>
        <w:t xml:space="preserve"> into participants' answers to elicit more information. This method guarantees that the information gathered is rich and pertinent, illuminating the subjective effects of stress and anxiety that may be difficult for quantitative measurements to properly convey</w:t>
      </w:r>
      <w:r w:rsidR="00A30758" w:rsidRPr="002E44A2">
        <w:rPr>
          <w:rFonts w:ascii="Arial" w:hAnsi="Arial" w:cs="Arial"/>
          <w:sz w:val="24"/>
          <w:szCs w:val="24"/>
        </w:rPr>
        <w:t xml:space="preserve">. </w:t>
      </w:r>
    </w:p>
    <w:p w14:paraId="130F9D80" w14:textId="77777777" w:rsidR="00F77553" w:rsidRPr="002E44A2" w:rsidRDefault="00F77553" w:rsidP="005F4041">
      <w:pPr>
        <w:ind w:firstLine="360"/>
        <w:rPr>
          <w:rFonts w:ascii="Arial" w:hAnsi="Arial" w:cs="Arial"/>
          <w:sz w:val="24"/>
          <w:szCs w:val="24"/>
        </w:rPr>
      </w:pPr>
    </w:p>
    <w:p w14:paraId="68E58C28" w14:textId="43E240DB" w:rsidR="00F77553" w:rsidRPr="002E44A2" w:rsidRDefault="003D6128" w:rsidP="008B022A">
      <w:pPr>
        <w:pStyle w:val="Heading3"/>
        <w:rPr>
          <w:rFonts w:ascii="Arial" w:hAnsi="Arial" w:cs="Arial"/>
          <w:i/>
          <w:iCs/>
          <w:sz w:val="24"/>
          <w:szCs w:val="24"/>
        </w:rPr>
      </w:pPr>
      <w:bookmarkStart w:id="40" w:name="_Toc196398718"/>
      <w:r w:rsidRPr="002E44A2">
        <w:rPr>
          <w:rFonts w:ascii="Arial" w:hAnsi="Arial" w:cs="Arial"/>
          <w:i/>
          <w:iCs/>
          <w:sz w:val="24"/>
          <w:szCs w:val="24"/>
        </w:rPr>
        <w:t>3.</w:t>
      </w:r>
      <w:r w:rsidR="00481D45" w:rsidRPr="002E44A2">
        <w:rPr>
          <w:rFonts w:ascii="Arial" w:hAnsi="Arial" w:cs="Arial"/>
          <w:i/>
          <w:iCs/>
          <w:sz w:val="24"/>
          <w:szCs w:val="24"/>
        </w:rPr>
        <w:t>2</w:t>
      </w:r>
      <w:r w:rsidRPr="002E44A2">
        <w:rPr>
          <w:rFonts w:ascii="Arial" w:hAnsi="Arial" w:cs="Arial"/>
          <w:i/>
          <w:iCs/>
          <w:sz w:val="24"/>
          <w:szCs w:val="24"/>
        </w:rPr>
        <w:t xml:space="preserve">.3 </w:t>
      </w:r>
      <w:r w:rsidR="008B022A" w:rsidRPr="002E44A2">
        <w:rPr>
          <w:rFonts w:ascii="Arial" w:hAnsi="Arial" w:cs="Arial"/>
          <w:i/>
          <w:iCs/>
          <w:sz w:val="24"/>
          <w:szCs w:val="24"/>
        </w:rPr>
        <w:t>Interviews – Participants selection criteria</w:t>
      </w:r>
      <w:bookmarkEnd w:id="40"/>
    </w:p>
    <w:p w14:paraId="42D0B752" w14:textId="77777777" w:rsidR="004F64D5" w:rsidRPr="00237146" w:rsidRDefault="004F64D5" w:rsidP="00526312">
      <w:pPr>
        <w:rPr>
          <w:rFonts w:ascii="Arial" w:hAnsi="Arial" w:cs="Arial"/>
        </w:rPr>
      </w:pPr>
    </w:p>
    <w:p w14:paraId="7BBB32C9" w14:textId="4C99D514" w:rsidR="008943D3" w:rsidRPr="00237146" w:rsidRDefault="008943D3" w:rsidP="00526312">
      <w:pPr>
        <w:spacing w:line="276" w:lineRule="auto"/>
        <w:ind w:firstLine="720"/>
        <w:jc w:val="both"/>
        <w:rPr>
          <w:rFonts w:ascii="Arial" w:hAnsi="Arial" w:cs="Arial"/>
          <w:sz w:val="24"/>
          <w:szCs w:val="24"/>
        </w:rPr>
      </w:pPr>
      <w:r w:rsidRPr="00237146">
        <w:rPr>
          <w:rFonts w:ascii="Arial" w:hAnsi="Arial" w:cs="Arial"/>
          <w:sz w:val="24"/>
          <w:szCs w:val="24"/>
        </w:rPr>
        <w:t xml:space="preserve">Participants for the </w:t>
      </w:r>
      <w:r w:rsidR="00A74849" w:rsidRPr="00237146">
        <w:rPr>
          <w:rFonts w:ascii="Arial" w:hAnsi="Arial" w:cs="Arial"/>
          <w:sz w:val="24"/>
          <w:szCs w:val="24"/>
        </w:rPr>
        <w:t>inte</w:t>
      </w:r>
      <w:r w:rsidR="00774BEB" w:rsidRPr="00237146">
        <w:rPr>
          <w:rFonts w:ascii="Arial" w:hAnsi="Arial" w:cs="Arial"/>
          <w:sz w:val="24"/>
          <w:szCs w:val="24"/>
        </w:rPr>
        <w:t>rviews</w:t>
      </w:r>
      <w:r w:rsidRPr="00237146">
        <w:rPr>
          <w:rFonts w:ascii="Arial" w:hAnsi="Arial" w:cs="Arial"/>
          <w:sz w:val="24"/>
          <w:szCs w:val="24"/>
        </w:rPr>
        <w:t xml:space="preserve"> </w:t>
      </w:r>
      <w:r w:rsidR="00A95570" w:rsidRPr="00237146">
        <w:rPr>
          <w:rFonts w:ascii="Arial" w:hAnsi="Arial" w:cs="Arial"/>
          <w:sz w:val="24"/>
          <w:szCs w:val="24"/>
        </w:rPr>
        <w:t>were</w:t>
      </w:r>
      <w:r w:rsidRPr="00237146">
        <w:rPr>
          <w:rFonts w:ascii="Arial" w:hAnsi="Arial" w:cs="Arial"/>
          <w:sz w:val="24"/>
          <w:szCs w:val="24"/>
        </w:rPr>
        <w:t xml:space="preserve"> selected through purposive sampling, focusing on call handlers who have managed distressing calls. Selection criteria include</w:t>
      </w:r>
      <w:r w:rsidR="00DB1333" w:rsidRPr="00237146">
        <w:rPr>
          <w:rFonts w:ascii="Arial" w:hAnsi="Arial" w:cs="Arial"/>
          <w:sz w:val="24"/>
          <w:szCs w:val="24"/>
        </w:rPr>
        <w:t xml:space="preserve">d </w:t>
      </w:r>
      <w:r w:rsidRPr="00237146">
        <w:rPr>
          <w:rFonts w:ascii="Arial" w:hAnsi="Arial" w:cs="Arial"/>
          <w:sz w:val="24"/>
          <w:szCs w:val="24"/>
        </w:rPr>
        <w:t xml:space="preserve">handling at least one upsetting call in the past year, current employment status as a call handler, and willingness to participate in a recorded interview. </w:t>
      </w:r>
      <w:r w:rsidR="00A1041D" w:rsidRPr="00237146">
        <w:rPr>
          <w:rFonts w:ascii="Arial" w:hAnsi="Arial" w:cs="Arial"/>
        </w:rPr>
        <w:t xml:space="preserve"> </w:t>
      </w:r>
      <w:r w:rsidR="00A1041D" w:rsidRPr="00237146">
        <w:rPr>
          <w:rFonts w:ascii="Arial" w:hAnsi="Arial" w:cs="Arial"/>
          <w:sz w:val="24"/>
          <w:szCs w:val="24"/>
        </w:rPr>
        <w:t xml:space="preserve">Eligibility was determined through self-reporting during the recruitment process, where potential participants confirmed that they met the predefined criteria. This approach ensured that the data collected was relevant and aligned with the study’s objectives. </w:t>
      </w:r>
      <w:r w:rsidRPr="00237146">
        <w:rPr>
          <w:rFonts w:ascii="Arial" w:hAnsi="Arial" w:cs="Arial"/>
          <w:sz w:val="24"/>
          <w:szCs w:val="24"/>
        </w:rPr>
        <w:t xml:space="preserve">By focusing on those who directly experience distressing interactions, the research can yield insights specific to those most affected by occupational stress and burnout. Sample size </w:t>
      </w:r>
      <w:r w:rsidR="00A95570" w:rsidRPr="00237146">
        <w:rPr>
          <w:rFonts w:ascii="Arial" w:hAnsi="Arial" w:cs="Arial"/>
          <w:sz w:val="24"/>
          <w:szCs w:val="24"/>
        </w:rPr>
        <w:t>was</w:t>
      </w:r>
      <w:r w:rsidRPr="00237146">
        <w:rPr>
          <w:rFonts w:ascii="Arial" w:hAnsi="Arial" w:cs="Arial"/>
          <w:sz w:val="24"/>
          <w:szCs w:val="24"/>
        </w:rPr>
        <w:t xml:space="preserve"> determined by data saturation, with approximately 15-20 participants anticipated, ensuring comprehensive perspectives on the impact of anxiety, stress, and burnout within this specific context.</w:t>
      </w:r>
    </w:p>
    <w:p w14:paraId="61D8D39C" w14:textId="24932EA7" w:rsidR="00904C49" w:rsidRPr="00237146" w:rsidRDefault="008943D3" w:rsidP="00526312">
      <w:pPr>
        <w:spacing w:line="276" w:lineRule="auto"/>
        <w:ind w:firstLine="720"/>
        <w:jc w:val="both"/>
        <w:rPr>
          <w:rFonts w:ascii="Arial" w:hAnsi="Arial" w:cs="Arial"/>
          <w:sz w:val="24"/>
          <w:szCs w:val="24"/>
        </w:rPr>
      </w:pPr>
      <w:r w:rsidRPr="00237146">
        <w:rPr>
          <w:rFonts w:ascii="Arial" w:hAnsi="Arial" w:cs="Arial"/>
          <w:sz w:val="24"/>
          <w:szCs w:val="24"/>
        </w:rPr>
        <w:t xml:space="preserve">Welsh Ambulance Service 999 and 111 call handlers who have personally had stressful phone encounters </w:t>
      </w:r>
      <w:r w:rsidR="00A95570" w:rsidRPr="00237146">
        <w:rPr>
          <w:rFonts w:ascii="Arial" w:hAnsi="Arial" w:cs="Arial"/>
          <w:sz w:val="24"/>
          <w:szCs w:val="24"/>
        </w:rPr>
        <w:t>were</w:t>
      </w:r>
      <w:r w:rsidRPr="00237146">
        <w:rPr>
          <w:rFonts w:ascii="Arial" w:hAnsi="Arial" w:cs="Arial"/>
          <w:sz w:val="24"/>
          <w:szCs w:val="24"/>
        </w:rPr>
        <w:t xml:space="preserve"> chosen for this study using purposive sampling. The length of service, the frequency of traumatic or abusive call exposure, and the candidates' self-reported stress or trauma levels are examples of selection criteria.</w:t>
      </w:r>
    </w:p>
    <w:p w14:paraId="27F8A1D4" w14:textId="2159C3BB" w:rsidR="008943D3" w:rsidRPr="00237146" w:rsidRDefault="008943D3" w:rsidP="00526312">
      <w:pPr>
        <w:spacing w:line="276" w:lineRule="auto"/>
        <w:ind w:firstLine="720"/>
        <w:jc w:val="both"/>
        <w:rPr>
          <w:rFonts w:ascii="Arial" w:hAnsi="Arial" w:cs="Arial"/>
          <w:sz w:val="24"/>
          <w:szCs w:val="24"/>
        </w:rPr>
      </w:pPr>
      <w:r w:rsidRPr="00237146">
        <w:rPr>
          <w:rFonts w:ascii="Arial" w:hAnsi="Arial" w:cs="Arial"/>
          <w:sz w:val="24"/>
          <w:szCs w:val="24"/>
        </w:rPr>
        <w:t xml:space="preserve">The saturation point, or the point at which more data gathering yields no new insights, </w:t>
      </w:r>
      <w:r w:rsidR="00A95570" w:rsidRPr="00237146">
        <w:rPr>
          <w:rFonts w:ascii="Arial" w:hAnsi="Arial" w:cs="Arial"/>
          <w:sz w:val="24"/>
          <w:szCs w:val="24"/>
        </w:rPr>
        <w:t>were</w:t>
      </w:r>
      <w:r w:rsidRPr="00237146">
        <w:rPr>
          <w:rFonts w:ascii="Arial" w:hAnsi="Arial" w:cs="Arial"/>
          <w:sz w:val="24"/>
          <w:szCs w:val="24"/>
        </w:rPr>
        <w:t xml:space="preserve"> used to calculate the sample size. </w:t>
      </w:r>
      <w:r w:rsidR="00B90168" w:rsidRPr="00237146">
        <w:rPr>
          <w:rFonts w:ascii="Arial" w:hAnsi="Arial" w:cs="Arial"/>
          <w:sz w:val="24"/>
          <w:szCs w:val="24"/>
        </w:rPr>
        <w:t xml:space="preserve">As discussed by </w:t>
      </w:r>
      <w:sdt>
        <w:sdtPr>
          <w:rPr>
            <w:rFonts w:ascii="Arial" w:hAnsi="Arial" w:cs="Arial"/>
            <w:color w:val="000000"/>
            <w:sz w:val="24"/>
            <w:szCs w:val="24"/>
          </w:rPr>
          <w:tag w:val="MENDELEY_CITATION_v3_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"/>
          <w:id w:val="-697619292"/>
          <w:placeholder>
            <w:docPart w:val="DefaultPlaceholder_-1854013440"/>
          </w:placeholder>
        </w:sdtPr>
        <w:sdtContent>
          <w:r w:rsidR="00B8289E" w:rsidRPr="00B8289E">
            <w:rPr>
              <w:rFonts w:eastAsia="Times New Roman"/>
              <w:color w:val="000000"/>
              <w:sz w:val="24"/>
            </w:rPr>
            <w:t xml:space="preserve">(Vasileiou </w:t>
          </w:r>
          <w:r w:rsidR="00B8289E" w:rsidRPr="00B8289E">
            <w:rPr>
              <w:rFonts w:eastAsia="Times New Roman"/>
              <w:i/>
              <w:iCs/>
              <w:color w:val="000000"/>
              <w:sz w:val="24"/>
            </w:rPr>
            <w:t>et al.</w:t>
          </w:r>
          <w:r w:rsidR="00B8289E" w:rsidRPr="00B8289E">
            <w:rPr>
              <w:rFonts w:eastAsia="Times New Roman"/>
              <w:color w:val="000000"/>
              <w:sz w:val="24"/>
            </w:rPr>
            <w:t>, 2018)</w:t>
          </w:r>
        </w:sdtContent>
      </w:sdt>
      <w:r w:rsidR="00B90168" w:rsidRPr="00237146">
        <w:rPr>
          <w:rFonts w:ascii="Arial" w:hAnsi="Arial" w:cs="Arial"/>
          <w:sz w:val="24"/>
          <w:szCs w:val="24"/>
        </w:rPr>
        <w:t xml:space="preserve"> </w:t>
      </w:r>
      <w:r w:rsidR="00E52D06" w:rsidRPr="00237146">
        <w:rPr>
          <w:rFonts w:ascii="Arial" w:hAnsi="Arial" w:cs="Arial"/>
          <w:sz w:val="24"/>
          <w:szCs w:val="24"/>
        </w:rPr>
        <w:t>t</w:t>
      </w:r>
      <w:r w:rsidRPr="00237146">
        <w:rPr>
          <w:rFonts w:ascii="Arial" w:hAnsi="Arial" w:cs="Arial"/>
          <w:sz w:val="24"/>
          <w:szCs w:val="24"/>
        </w:rPr>
        <w:t>hese kinds of qualitative research usually involve 15–30 individuals in order to guarantee a wide variety of experiences and an adequate amount of data.</w:t>
      </w:r>
    </w:p>
    <w:p w14:paraId="4B24C44D" w14:textId="3C63AEC7" w:rsidR="00F65CD8" w:rsidRPr="00237146" w:rsidRDefault="00C30F75" w:rsidP="00526312">
      <w:pPr>
        <w:spacing w:line="276" w:lineRule="auto"/>
        <w:ind w:firstLine="720"/>
        <w:jc w:val="both"/>
        <w:rPr>
          <w:rFonts w:ascii="Arial" w:hAnsi="Arial" w:cs="Arial"/>
          <w:sz w:val="24"/>
          <w:szCs w:val="24"/>
        </w:rPr>
      </w:pPr>
      <w:r w:rsidRPr="00237146">
        <w:rPr>
          <w:rFonts w:ascii="Arial" w:hAnsi="Arial" w:cs="Arial"/>
          <w:sz w:val="24"/>
          <w:szCs w:val="24"/>
        </w:rPr>
        <w:t>In selecting stakeholders for the interviews, several criteria were considered to ensure the relevance and depth of the data collected</w:t>
      </w:r>
      <w:r w:rsidR="00E43998" w:rsidRPr="00237146">
        <w:rPr>
          <w:rFonts w:ascii="Arial" w:hAnsi="Arial" w:cs="Arial"/>
          <w:sz w:val="24"/>
          <w:szCs w:val="24"/>
        </w:rPr>
        <w:t xml:space="preserve"> (Table </w:t>
      </w:r>
      <w:r w:rsidR="004F64D5" w:rsidRPr="00237146">
        <w:rPr>
          <w:rFonts w:ascii="Arial" w:hAnsi="Arial" w:cs="Arial"/>
          <w:sz w:val="24"/>
          <w:szCs w:val="24"/>
        </w:rPr>
        <w:t>3.1</w:t>
      </w:r>
      <w:r w:rsidR="00E43998" w:rsidRPr="00237146">
        <w:rPr>
          <w:rFonts w:ascii="Arial" w:hAnsi="Arial" w:cs="Arial"/>
          <w:sz w:val="24"/>
          <w:szCs w:val="24"/>
        </w:rPr>
        <w:t>)</w:t>
      </w:r>
      <w:r w:rsidRPr="00237146">
        <w:rPr>
          <w:rFonts w:ascii="Arial" w:hAnsi="Arial" w:cs="Arial"/>
          <w:sz w:val="24"/>
          <w:szCs w:val="24"/>
        </w:rPr>
        <w:t>.</w:t>
      </w:r>
    </w:p>
    <w:p w14:paraId="10747BA0" w14:textId="2EC545BE" w:rsidR="002D1B4A" w:rsidRDefault="002D1B4A" w:rsidP="00E90FB4">
      <w:pPr>
        <w:rPr>
          <w:rFonts w:ascii="Arial" w:hAnsi="Arial" w:cs="Arial"/>
          <w:sz w:val="18"/>
          <w:szCs w:val="18"/>
        </w:rPr>
      </w:pPr>
    </w:p>
    <w:p w14:paraId="64487C43" w14:textId="58D1A599" w:rsidR="00E43998" w:rsidRPr="0062405A" w:rsidRDefault="00E43998" w:rsidP="00CE455C">
      <w:pPr>
        <w:pStyle w:val="Caption"/>
        <w:rPr>
          <w:rFonts w:ascii="Arial" w:hAnsi="Arial" w:cs="Arial"/>
        </w:rPr>
      </w:pPr>
      <w:r>
        <w:t xml:space="preserve">Table </w:t>
      </w:r>
      <w:r w:rsidR="008E483B">
        <w:t>3.</w:t>
      </w:r>
      <w:r w:rsidR="00041FD3">
        <w:t>1</w:t>
      </w:r>
      <w:r>
        <w:t xml:space="preserve"> </w:t>
      </w:r>
      <w:r w:rsidRPr="00AA534C">
        <w:t xml:space="preserve">Criteria for data collection </w:t>
      </w:r>
      <w:r>
        <w:t>via interviews</w:t>
      </w:r>
    </w:p>
    <w:tbl>
      <w:tblPr>
        <w:tblStyle w:val="PlainTable1"/>
        <w:tblW w:w="9030" w:type="dxa"/>
        <w:tblLook w:val="04A0" w:firstRow="1" w:lastRow="0" w:firstColumn="1" w:lastColumn="0" w:noHBand="0" w:noVBand="1"/>
      </w:tblPr>
      <w:tblGrid>
        <w:gridCol w:w="1942"/>
        <w:gridCol w:w="3582"/>
        <w:gridCol w:w="3506"/>
      </w:tblGrid>
      <w:tr w:rsidR="00D01FBE" w:rsidRPr="008E483B" w14:paraId="004226CB" w14:textId="7BAE31BC" w:rsidTr="00FF24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4A5409" w14:textId="77777777" w:rsidR="00D01FBE" w:rsidRPr="00E90FB4" w:rsidRDefault="00D01FBE" w:rsidP="0012250D">
            <w:pPr>
              <w:jc w:val="center"/>
              <w:rPr>
                <w:rFonts w:ascii="Arial" w:eastAsiaTheme="majorEastAsia" w:hAnsi="Arial" w:cs="Arial"/>
                <w:sz w:val="20"/>
                <w:szCs w:val="20"/>
              </w:rPr>
            </w:pPr>
            <w:r w:rsidRPr="00E90FB4">
              <w:rPr>
                <w:rFonts w:ascii="Arial" w:eastAsiaTheme="majorEastAsia" w:hAnsi="Arial" w:cs="Arial"/>
                <w:sz w:val="20"/>
                <w:szCs w:val="20"/>
              </w:rPr>
              <w:t>Criteria</w:t>
            </w:r>
          </w:p>
        </w:tc>
        <w:tc>
          <w:tcPr>
            <w:tcW w:w="3582" w:type="dxa"/>
            <w:hideMark/>
          </w:tcPr>
          <w:p w14:paraId="4F86C50B" w14:textId="0B58E181" w:rsidR="00D01FBE" w:rsidRPr="00E90FB4" w:rsidRDefault="00D01FBE" w:rsidP="0012250D">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sz w:val="20"/>
                <w:szCs w:val="20"/>
              </w:rPr>
            </w:pPr>
            <w:r w:rsidRPr="00E90FB4">
              <w:rPr>
                <w:rFonts w:ascii="Arial" w:eastAsiaTheme="majorEastAsia" w:hAnsi="Arial" w:cs="Arial"/>
                <w:sz w:val="20"/>
                <w:szCs w:val="20"/>
              </w:rPr>
              <w:t>Inclusion Criteria</w:t>
            </w:r>
          </w:p>
        </w:tc>
        <w:tc>
          <w:tcPr>
            <w:tcW w:w="3506" w:type="dxa"/>
          </w:tcPr>
          <w:p w14:paraId="769644A5" w14:textId="72285B73" w:rsidR="00D01FBE" w:rsidRPr="00E90FB4" w:rsidRDefault="00D01FBE" w:rsidP="0012250D">
            <w:pPr>
              <w:jc w:val="center"/>
              <w:cnfStyle w:val="100000000000" w:firstRow="1" w:lastRow="0" w:firstColumn="0" w:lastColumn="0" w:oddVBand="0" w:evenVBand="0" w:oddHBand="0" w:evenHBand="0" w:firstRowFirstColumn="0" w:firstRowLastColumn="0" w:lastRowFirstColumn="0" w:lastRowLastColumn="0"/>
              <w:rPr>
                <w:rFonts w:ascii="Arial" w:eastAsiaTheme="majorEastAsia" w:hAnsi="Arial" w:cs="Arial"/>
                <w:sz w:val="20"/>
                <w:szCs w:val="20"/>
              </w:rPr>
            </w:pPr>
            <w:r w:rsidRPr="00E90FB4">
              <w:rPr>
                <w:rFonts w:ascii="Arial" w:hAnsi="Arial" w:cs="Arial"/>
                <w:sz w:val="20"/>
                <w:szCs w:val="20"/>
              </w:rPr>
              <w:t>Exclusion Criteria</w:t>
            </w:r>
          </w:p>
        </w:tc>
      </w:tr>
      <w:tr w:rsidR="00D01FBE" w:rsidRPr="008E483B" w14:paraId="23589991" w14:textId="4143EFA3" w:rsidTr="00FF24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D6ED87" w14:textId="77777777" w:rsidR="00D01FBE" w:rsidRPr="00E90FB4" w:rsidRDefault="00D01FBE" w:rsidP="0012250D">
            <w:pPr>
              <w:rPr>
                <w:rFonts w:ascii="Arial" w:eastAsiaTheme="majorEastAsia" w:hAnsi="Arial" w:cs="Arial"/>
                <w:sz w:val="20"/>
                <w:szCs w:val="20"/>
              </w:rPr>
            </w:pPr>
            <w:r w:rsidRPr="00E90FB4">
              <w:rPr>
                <w:rFonts w:ascii="Arial" w:eastAsiaTheme="majorEastAsia" w:hAnsi="Arial" w:cs="Arial"/>
                <w:sz w:val="20"/>
                <w:szCs w:val="20"/>
              </w:rPr>
              <w:t>Employment Status</w:t>
            </w:r>
          </w:p>
        </w:tc>
        <w:tc>
          <w:tcPr>
            <w:tcW w:w="3582" w:type="dxa"/>
            <w:hideMark/>
          </w:tcPr>
          <w:p w14:paraId="4462F4DD" w14:textId="77777777" w:rsidR="00D01FBE" w:rsidRPr="00E90FB4" w:rsidRDefault="00D01FBE" w:rsidP="0012250D">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sz w:val="20"/>
                <w:szCs w:val="20"/>
              </w:rPr>
            </w:pPr>
            <w:r w:rsidRPr="00E90FB4">
              <w:rPr>
                <w:rFonts w:ascii="Arial" w:eastAsiaTheme="majorEastAsia" w:hAnsi="Arial" w:cs="Arial"/>
                <w:sz w:val="20"/>
                <w:szCs w:val="20"/>
              </w:rPr>
              <w:t>Participants must be current call handlers for the Welsh Ambulance Service.</w:t>
            </w:r>
          </w:p>
        </w:tc>
        <w:tc>
          <w:tcPr>
            <w:tcW w:w="3506" w:type="dxa"/>
          </w:tcPr>
          <w:p w14:paraId="78F1BE60" w14:textId="11493BD9" w:rsidR="00D01FBE" w:rsidRPr="00E90FB4" w:rsidRDefault="00D01FBE" w:rsidP="0012250D">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sz w:val="20"/>
                <w:szCs w:val="20"/>
              </w:rPr>
            </w:pPr>
            <w:r w:rsidRPr="00E90FB4">
              <w:rPr>
                <w:rFonts w:ascii="Arial" w:hAnsi="Arial" w:cs="Arial"/>
                <w:sz w:val="20"/>
                <w:szCs w:val="20"/>
              </w:rPr>
              <w:t xml:space="preserve">Employees not in call-handling roles </w:t>
            </w:r>
          </w:p>
        </w:tc>
      </w:tr>
      <w:tr w:rsidR="00D01FBE" w:rsidRPr="008E483B" w14:paraId="76BF209E" w14:textId="78D64221" w:rsidTr="00FF2461">
        <w:tc>
          <w:tcPr>
            <w:cnfStyle w:val="001000000000" w:firstRow="0" w:lastRow="0" w:firstColumn="1" w:lastColumn="0" w:oddVBand="0" w:evenVBand="0" w:oddHBand="0" w:evenHBand="0" w:firstRowFirstColumn="0" w:firstRowLastColumn="0" w:lastRowFirstColumn="0" w:lastRowLastColumn="0"/>
            <w:tcW w:w="0" w:type="auto"/>
            <w:hideMark/>
          </w:tcPr>
          <w:p w14:paraId="190803C1" w14:textId="77777777" w:rsidR="00D01FBE" w:rsidRPr="00E90FB4" w:rsidRDefault="00D01FBE" w:rsidP="0012250D">
            <w:pPr>
              <w:rPr>
                <w:rFonts w:ascii="Arial" w:eastAsiaTheme="majorEastAsia" w:hAnsi="Arial" w:cs="Arial"/>
                <w:sz w:val="20"/>
                <w:szCs w:val="20"/>
              </w:rPr>
            </w:pPr>
            <w:r w:rsidRPr="00E90FB4">
              <w:rPr>
                <w:rFonts w:ascii="Arial" w:eastAsiaTheme="majorEastAsia" w:hAnsi="Arial" w:cs="Arial"/>
                <w:sz w:val="20"/>
                <w:szCs w:val="20"/>
              </w:rPr>
              <w:t>Willingness and Availability</w:t>
            </w:r>
          </w:p>
        </w:tc>
        <w:tc>
          <w:tcPr>
            <w:tcW w:w="3582" w:type="dxa"/>
            <w:hideMark/>
          </w:tcPr>
          <w:p w14:paraId="6384BFCE" w14:textId="77777777" w:rsidR="00D01FBE" w:rsidRPr="00E90FB4" w:rsidRDefault="00D01FBE" w:rsidP="0012250D">
            <w:pP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sz w:val="20"/>
                <w:szCs w:val="20"/>
              </w:rPr>
            </w:pPr>
            <w:r w:rsidRPr="00E90FB4">
              <w:rPr>
                <w:rFonts w:ascii="Arial" w:eastAsiaTheme="majorEastAsia" w:hAnsi="Arial" w:cs="Arial"/>
                <w:sz w:val="20"/>
                <w:szCs w:val="20"/>
              </w:rPr>
              <w:t>Participants must be open to participating in the study and available for interviews or other data collection methods.</w:t>
            </w:r>
          </w:p>
        </w:tc>
        <w:tc>
          <w:tcPr>
            <w:tcW w:w="3506" w:type="dxa"/>
          </w:tcPr>
          <w:p w14:paraId="70902F33" w14:textId="353A7212" w:rsidR="00D01FBE" w:rsidRPr="00E90FB4" w:rsidRDefault="00D01FBE" w:rsidP="00197D61">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E90FB4">
              <w:rPr>
                <w:rFonts w:ascii="Arial" w:hAnsi="Arial" w:cs="Arial"/>
                <w:sz w:val="20"/>
                <w:szCs w:val="20"/>
              </w:rPr>
              <w:t>Declined participation or withdrew consent or Unavailable during the interview/ data collection period</w:t>
            </w:r>
          </w:p>
          <w:p w14:paraId="0456CDC0" w14:textId="6990DCCC" w:rsidR="00D01FBE" w:rsidRPr="00E90FB4" w:rsidRDefault="00D01FBE" w:rsidP="0012250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D01FBE" w:rsidRPr="008E483B" w14:paraId="3ACB9B5D" w14:textId="7696D1F0" w:rsidTr="00FF24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5344FD" w14:textId="77777777" w:rsidR="00D01FBE" w:rsidRPr="00E90FB4" w:rsidRDefault="00D01FBE" w:rsidP="0012250D">
            <w:pPr>
              <w:rPr>
                <w:rFonts w:ascii="Arial" w:eastAsiaTheme="majorEastAsia" w:hAnsi="Arial" w:cs="Arial"/>
                <w:sz w:val="20"/>
                <w:szCs w:val="20"/>
              </w:rPr>
            </w:pPr>
            <w:r w:rsidRPr="00E90FB4">
              <w:rPr>
                <w:rFonts w:ascii="Arial" w:eastAsiaTheme="majorEastAsia" w:hAnsi="Arial" w:cs="Arial"/>
                <w:sz w:val="20"/>
                <w:szCs w:val="20"/>
              </w:rPr>
              <w:t>Expertise</w:t>
            </w:r>
          </w:p>
        </w:tc>
        <w:tc>
          <w:tcPr>
            <w:tcW w:w="3582" w:type="dxa"/>
            <w:hideMark/>
          </w:tcPr>
          <w:p w14:paraId="1E8A4D7E" w14:textId="77777777" w:rsidR="00D01FBE" w:rsidRPr="00E90FB4" w:rsidRDefault="00D01FBE" w:rsidP="0012250D">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sz w:val="20"/>
                <w:szCs w:val="20"/>
              </w:rPr>
            </w:pPr>
            <w:r w:rsidRPr="00E90FB4">
              <w:rPr>
                <w:rFonts w:ascii="Arial" w:eastAsiaTheme="majorEastAsia" w:hAnsi="Arial" w:cs="Arial"/>
                <w:sz w:val="20"/>
                <w:szCs w:val="20"/>
              </w:rPr>
              <w:t>Participants with experience handling stressful calls provide valuable insights into the impact on mental health and the role of digital support tools.</w:t>
            </w:r>
          </w:p>
        </w:tc>
        <w:tc>
          <w:tcPr>
            <w:tcW w:w="3506" w:type="dxa"/>
          </w:tcPr>
          <w:p w14:paraId="077CC787" w14:textId="38C6127C" w:rsidR="00D01FBE" w:rsidRPr="00E90FB4" w:rsidRDefault="00D01FBE" w:rsidP="0012250D">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sz w:val="20"/>
                <w:szCs w:val="20"/>
              </w:rPr>
            </w:pPr>
            <w:r w:rsidRPr="00E90FB4">
              <w:rPr>
                <w:rFonts w:ascii="Arial" w:hAnsi="Arial" w:cs="Arial"/>
                <w:sz w:val="20"/>
                <w:szCs w:val="20"/>
              </w:rPr>
              <w:t>Participants that have not experienced traumatic or abusive calls</w:t>
            </w:r>
          </w:p>
        </w:tc>
      </w:tr>
      <w:tr w:rsidR="00D01FBE" w:rsidRPr="008E483B" w14:paraId="0333D657" w14:textId="7FD6AD08" w:rsidTr="00FF2461">
        <w:tc>
          <w:tcPr>
            <w:cnfStyle w:val="001000000000" w:firstRow="0" w:lastRow="0" w:firstColumn="1" w:lastColumn="0" w:oddVBand="0" w:evenVBand="0" w:oddHBand="0" w:evenHBand="0" w:firstRowFirstColumn="0" w:firstRowLastColumn="0" w:lastRowFirstColumn="0" w:lastRowLastColumn="0"/>
            <w:tcW w:w="0" w:type="auto"/>
            <w:hideMark/>
          </w:tcPr>
          <w:p w14:paraId="3014084B" w14:textId="77777777" w:rsidR="00D01FBE" w:rsidRPr="00E90FB4" w:rsidRDefault="00D01FBE" w:rsidP="0012250D">
            <w:pPr>
              <w:rPr>
                <w:rFonts w:ascii="Arial" w:eastAsiaTheme="majorEastAsia" w:hAnsi="Arial" w:cs="Arial"/>
                <w:sz w:val="20"/>
                <w:szCs w:val="20"/>
              </w:rPr>
            </w:pPr>
            <w:r w:rsidRPr="00E90FB4">
              <w:rPr>
                <w:rFonts w:ascii="Arial" w:eastAsiaTheme="majorEastAsia" w:hAnsi="Arial" w:cs="Arial"/>
                <w:sz w:val="20"/>
                <w:szCs w:val="20"/>
              </w:rPr>
              <w:t>Relevance</w:t>
            </w:r>
          </w:p>
        </w:tc>
        <w:tc>
          <w:tcPr>
            <w:tcW w:w="3582" w:type="dxa"/>
            <w:hideMark/>
          </w:tcPr>
          <w:p w14:paraId="0B8EDFFE" w14:textId="77777777" w:rsidR="00D01FBE" w:rsidRPr="00E90FB4" w:rsidRDefault="00D01FBE" w:rsidP="0012250D">
            <w:pP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sz w:val="20"/>
                <w:szCs w:val="20"/>
              </w:rPr>
            </w:pPr>
            <w:r w:rsidRPr="00E90FB4">
              <w:rPr>
                <w:rFonts w:ascii="Arial" w:eastAsiaTheme="majorEastAsia" w:hAnsi="Arial" w:cs="Arial"/>
                <w:sz w:val="20"/>
                <w:szCs w:val="20"/>
              </w:rPr>
              <w:t>Participants must have a direct connection to the research issue to ensure the data collected is pertinent.</w:t>
            </w:r>
          </w:p>
        </w:tc>
        <w:tc>
          <w:tcPr>
            <w:tcW w:w="3506" w:type="dxa"/>
          </w:tcPr>
          <w:p w14:paraId="06B748EF" w14:textId="3BD568B6" w:rsidR="00D01FBE" w:rsidRPr="00E90FB4" w:rsidRDefault="00D01FBE" w:rsidP="0012250D">
            <w:pPr>
              <w:cnfStyle w:val="000000000000" w:firstRow="0" w:lastRow="0" w:firstColumn="0" w:lastColumn="0" w:oddVBand="0" w:evenVBand="0" w:oddHBand="0" w:evenHBand="0" w:firstRowFirstColumn="0" w:firstRowLastColumn="0" w:lastRowFirstColumn="0" w:lastRowLastColumn="0"/>
              <w:rPr>
                <w:rFonts w:ascii="Arial" w:eastAsiaTheme="majorEastAsia" w:hAnsi="Arial" w:cs="Arial"/>
                <w:sz w:val="20"/>
                <w:szCs w:val="20"/>
              </w:rPr>
            </w:pPr>
            <w:r w:rsidRPr="00E90FB4">
              <w:rPr>
                <w:rFonts w:ascii="Arial" w:eastAsiaTheme="majorEastAsia" w:hAnsi="Arial" w:cs="Arial"/>
                <w:sz w:val="20"/>
                <w:szCs w:val="20"/>
              </w:rPr>
              <w:t>Participants who do not have a direct connection with the research issue</w:t>
            </w:r>
          </w:p>
        </w:tc>
      </w:tr>
    </w:tbl>
    <w:p w14:paraId="41807F69" w14:textId="4AB1117E" w:rsidR="00680554" w:rsidRDefault="00680554" w:rsidP="009C7714">
      <w:pPr>
        <w:rPr>
          <w:rFonts w:ascii="Arial" w:hAnsi="Arial" w:cs="Arial"/>
        </w:rPr>
      </w:pPr>
    </w:p>
    <w:p w14:paraId="114B7E35" w14:textId="4B18C063" w:rsidR="00BC28BB" w:rsidRPr="002E44A2" w:rsidRDefault="001A30B9" w:rsidP="00BC28BB">
      <w:pPr>
        <w:pStyle w:val="Heading2"/>
        <w:rPr>
          <w:rFonts w:ascii="Arial" w:hAnsi="Arial" w:cs="Arial"/>
          <w:szCs w:val="24"/>
        </w:rPr>
      </w:pPr>
      <w:bookmarkStart w:id="41" w:name="_Toc196398719"/>
      <w:r w:rsidRPr="002E44A2">
        <w:rPr>
          <w:rFonts w:ascii="Arial" w:hAnsi="Arial" w:cs="Arial"/>
          <w:szCs w:val="24"/>
        </w:rPr>
        <w:lastRenderedPageBreak/>
        <w:t>3.</w:t>
      </w:r>
      <w:r w:rsidR="00481D45" w:rsidRPr="002E44A2">
        <w:rPr>
          <w:rFonts w:ascii="Arial" w:hAnsi="Arial" w:cs="Arial"/>
          <w:szCs w:val="24"/>
        </w:rPr>
        <w:t>3</w:t>
      </w:r>
      <w:r w:rsidRPr="002E44A2">
        <w:rPr>
          <w:rFonts w:ascii="Arial" w:hAnsi="Arial" w:cs="Arial"/>
          <w:szCs w:val="24"/>
        </w:rPr>
        <w:t xml:space="preserve"> Quantitative methods</w:t>
      </w:r>
      <w:bookmarkEnd w:id="41"/>
      <w:r w:rsidRPr="002E44A2">
        <w:rPr>
          <w:rFonts w:ascii="Arial" w:hAnsi="Arial" w:cs="Arial"/>
          <w:szCs w:val="24"/>
        </w:rPr>
        <w:t xml:space="preserve"> </w:t>
      </w:r>
    </w:p>
    <w:p w14:paraId="1F77BAF6" w14:textId="033D643F" w:rsidR="007F3878" w:rsidRPr="00556D59" w:rsidRDefault="00482301" w:rsidP="00745865">
      <w:pPr>
        <w:pStyle w:val="Heading3"/>
        <w:rPr>
          <w:rFonts w:ascii="Arial" w:hAnsi="Arial" w:cs="Arial"/>
          <w:i/>
          <w:iCs/>
          <w:sz w:val="24"/>
          <w:szCs w:val="24"/>
        </w:rPr>
      </w:pPr>
      <w:bookmarkStart w:id="42" w:name="_Toc196398720"/>
      <w:r w:rsidRPr="00556D59">
        <w:rPr>
          <w:rFonts w:ascii="Arial" w:hAnsi="Arial" w:cs="Arial"/>
          <w:i/>
          <w:iCs/>
          <w:sz w:val="24"/>
          <w:szCs w:val="24"/>
        </w:rPr>
        <w:t>3.</w:t>
      </w:r>
      <w:r w:rsidR="00481D45" w:rsidRPr="00556D59">
        <w:rPr>
          <w:rFonts w:ascii="Arial" w:hAnsi="Arial" w:cs="Arial"/>
          <w:i/>
          <w:iCs/>
          <w:sz w:val="24"/>
          <w:szCs w:val="24"/>
        </w:rPr>
        <w:t>3</w:t>
      </w:r>
      <w:r w:rsidRPr="00556D59">
        <w:rPr>
          <w:rFonts w:ascii="Arial" w:hAnsi="Arial" w:cs="Arial"/>
          <w:i/>
          <w:iCs/>
          <w:sz w:val="24"/>
          <w:szCs w:val="24"/>
        </w:rPr>
        <w:t>.1</w:t>
      </w:r>
      <w:r w:rsidR="0016226C" w:rsidRPr="00556D59">
        <w:rPr>
          <w:rFonts w:ascii="Arial" w:hAnsi="Arial" w:cs="Arial"/>
          <w:i/>
          <w:iCs/>
          <w:sz w:val="24"/>
          <w:szCs w:val="24"/>
        </w:rPr>
        <w:t xml:space="preserve"> </w:t>
      </w:r>
      <w:r w:rsidR="007F3878" w:rsidRPr="00556D59">
        <w:rPr>
          <w:rFonts w:ascii="Arial" w:hAnsi="Arial" w:cs="Arial"/>
          <w:i/>
          <w:iCs/>
          <w:sz w:val="24"/>
          <w:szCs w:val="24"/>
        </w:rPr>
        <w:t>Data Collection</w:t>
      </w:r>
      <w:bookmarkEnd w:id="42"/>
      <w:r w:rsidR="007F3878" w:rsidRPr="00556D59">
        <w:rPr>
          <w:rFonts w:ascii="Arial" w:hAnsi="Arial" w:cs="Arial"/>
          <w:i/>
          <w:iCs/>
          <w:sz w:val="24"/>
          <w:szCs w:val="24"/>
        </w:rPr>
        <w:t xml:space="preserve"> </w:t>
      </w:r>
    </w:p>
    <w:p w14:paraId="4C8F1A54" w14:textId="77777777" w:rsidR="00DE5718" w:rsidRPr="002E44A2" w:rsidRDefault="00DE5718" w:rsidP="00CE455C">
      <w:pPr>
        <w:rPr>
          <w:rFonts w:ascii="Arial" w:hAnsi="Arial" w:cs="Arial"/>
        </w:rPr>
      </w:pPr>
    </w:p>
    <w:p w14:paraId="17A9C02A" w14:textId="0F9C6001" w:rsidR="00107E20" w:rsidRDefault="007F3878" w:rsidP="00237146">
      <w:pPr>
        <w:spacing w:line="276" w:lineRule="auto"/>
        <w:ind w:firstLine="720"/>
        <w:jc w:val="both"/>
        <w:rPr>
          <w:rFonts w:ascii="Arial" w:hAnsi="Arial" w:cs="Arial"/>
          <w:sz w:val="24"/>
          <w:szCs w:val="24"/>
        </w:rPr>
      </w:pPr>
      <w:r w:rsidRPr="002E44A2">
        <w:rPr>
          <w:rFonts w:ascii="Arial" w:hAnsi="Arial" w:cs="Arial"/>
          <w:sz w:val="24"/>
          <w:szCs w:val="24"/>
        </w:rPr>
        <w:t xml:space="preserve">To increase participation, </w:t>
      </w:r>
      <w:r w:rsidR="00DE5718" w:rsidRPr="002E44A2">
        <w:rPr>
          <w:rFonts w:ascii="Arial" w:hAnsi="Arial" w:cs="Arial"/>
          <w:sz w:val="24"/>
          <w:szCs w:val="24"/>
        </w:rPr>
        <w:t xml:space="preserve">a </w:t>
      </w:r>
      <w:r w:rsidRPr="002E44A2">
        <w:rPr>
          <w:rFonts w:ascii="Arial" w:hAnsi="Arial" w:cs="Arial"/>
          <w:sz w:val="24"/>
          <w:szCs w:val="24"/>
        </w:rPr>
        <w:t>survey was disseminated electronically using the Welsh Ambulance Service's internal communication channels and email</w:t>
      </w:r>
      <w:r w:rsidR="0069560A" w:rsidRPr="002E44A2">
        <w:rPr>
          <w:rFonts w:ascii="Arial" w:hAnsi="Arial" w:cs="Arial"/>
          <w:sz w:val="24"/>
          <w:szCs w:val="24"/>
        </w:rPr>
        <w:t xml:space="preserve"> (Appendix </w:t>
      </w:r>
      <w:r w:rsidR="00962EFD" w:rsidRPr="002E44A2">
        <w:rPr>
          <w:rFonts w:ascii="Arial" w:hAnsi="Arial" w:cs="Arial"/>
          <w:sz w:val="24"/>
          <w:szCs w:val="24"/>
        </w:rPr>
        <w:t>C</w:t>
      </w:r>
      <w:r w:rsidR="0069560A" w:rsidRPr="002E44A2">
        <w:rPr>
          <w:rFonts w:ascii="Arial" w:hAnsi="Arial" w:cs="Arial"/>
          <w:sz w:val="24"/>
          <w:szCs w:val="24"/>
        </w:rPr>
        <w:t>)</w:t>
      </w:r>
      <w:r w:rsidRPr="002E44A2">
        <w:rPr>
          <w:rFonts w:ascii="Arial" w:hAnsi="Arial" w:cs="Arial"/>
          <w:sz w:val="24"/>
          <w:szCs w:val="24"/>
        </w:rPr>
        <w:t xml:space="preserve">. </w:t>
      </w:r>
      <w:r w:rsidR="00BE60C7" w:rsidRPr="002E44A2">
        <w:rPr>
          <w:rFonts w:ascii="Arial" w:hAnsi="Arial" w:cs="Arial"/>
          <w:sz w:val="24"/>
          <w:szCs w:val="24"/>
        </w:rPr>
        <w:t>A poster was produced outlining the purpose of the survey and</w:t>
      </w:r>
      <w:r w:rsidR="00962EFD" w:rsidRPr="002E44A2">
        <w:rPr>
          <w:rFonts w:ascii="Arial" w:hAnsi="Arial" w:cs="Arial"/>
          <w:sz w:val="24"/>
          <w:szCs w:val="24"/>
        </w:rPr>
        <w:t xml:space="preserve"> providing contact details for any queries or concerns (Appendix D).</w:t>
      </w:r>
      <w:r w:rsidR="00BE60C7" w:rsidRPr="002E44A2">
        <w:rPr>
          <w:rFonts w:ascii="Arial" w:hAnsi="Arial" w:cs="Arial"/>
          <w:sz w:val="24"/>
          <w:szCs w:val="24"/>
        </w:rPr>
        <w:t xml:space="preserve"> </w:t>
      </w:r>
      <w:r w:rsidRPr="002E44A2">
        <w:rPr>
          <w:rFonts w:ascii="Arial" w:hAnsi="Arial" w:cs="Arial"/>
          <w:sz w:val="24"/>
          <w:szCs w:val="24"/>
        </w:rPr>
        <w:t>An online format reduces the possibility of answer biases associated with workplace observation by allowing call handlers to complete the survey anonymously at their convenience. Over the course of eight weeks, regular reminders were sent out to promote participation. To promote candid answers and interaction, the survey invitation  explicitly state</w:t>
      </w:r>
      <w:r w:rsidR="00FB3A7D" w:rsidRPr="002E44A2">
        <w:rPr>
          <w:rFonts w:ascii="Arial" w:hAnsi="Arial" w:cs="Arial"/>
          <w:sz w:val="24"/>
          <w:szCs w:val="24"/>
        </w:rPr>
        <w:t>d</w:t>
      </w:r>
      <w:r w:rsidRPr="002E44A2">
        <w:rPr>
          <w:rFonts w:ascii="Arial" w:hAnsi="Arial" w:cs="Arial"/>
          <w:sz w:val="24"/>
          <w:szCs w:val="24"/>
        </w:rPr>
        <w:t xml:space="preserve"> privacy and confidentiality guarantees. To preserve participant privacy, identifiable information was eliminated from collected survey replies before they are safely stored.</w:t>
      </w:r>
    </w:p>
    <w:p w14:paraId="6CDD5237" w14:textId="77777777" w:rsidR="00524D6A" w:rsidRPr="002E44A2" w:rsidRDefault="00524D6A" w:rsidP="00556D59">
      <w:pPr>
        <w:rPr>
          <w:rFonts w:ascii="Arial" w:hAnsi="Arial" w:cs="Arial"/>
          <w:sz w:val="24"/>
          <w:szCs w:val="24"/>
        </w:rPr>
      </w:pPr>
    </w:p>
    <w:p w14:paraId="17E2DDD3" w14:textId="5D70A068" w:rsidR="007F3878" w:rsidRPr="00556D59" w:rsidRDefault="003D6128" w:rsidP="00745865">
      <w:pPr>
        <w:pStyle w:val="Heading3"/>
        <w:rPr>
          <w:rFonts w:ascii="Arial" w:hAnsi="Arial" w:cs="Arial"/>
          <w:i/>
          <w:iCs/>
          <w:sz w:val="24"/>
          <w:szCs w:val="24"/>
        </w:rPr>
      </w:pPr>
      <w:bookmarkStart w:id="43" w:name="_Toc196398721"/>
      <w:r w:rsidRPr="00556D59">
        <w:rPr>
          <w:rFonts w:ascii="Arial" w:hAnsi="Arial" w:cs="Arial"/>
          <w:i/>
          <w:iCs/>
          <w:sz w:val="24"/>
          <w:szCs w:val="24"/>
        </w:rPr>
        <w:t>3.</w:t>
      </w:r>
      <w:r w:rsidR="00481D45" w:rsidRPr="00556D59">
        <w:rPr>
          <w:rFonts w:ascii="Arial" w:hAnsi="Arial" w:cs="Arial"/>
          <w:i/>
          <w:iCs/>
          <w:sz w:val="24"/>
          <w:szCs w:val="24"/>
        </w:rPr>
        <w:t>3</w:t>
      </w:r>
      <w:r w:rsidR="00482301" w:rsidRPr="00556D59">
        <w:rPr>
          <w:rFonts w:ascii="Arial" w:hAnsi="Arial" w:cs="Arial"/>
          <w:i/>
          <w:iCs/>
          <w:sz w:val="24"/>
          <w:szCs w:val="24"/>
        </w:rPr>
        <w:t>.2</w:t>
      </w:r>
      <w:r w:rsidRPr="00556D59">
        <w:rPr>
          <w:rFonts w:ascii="Arial" w:hAnsi="Arial" w:cs="Arial"/>
          <w:i/>
          <w:iCs/>
          <w:sz w:val="24"/>
          <w:szCs w:val="24"/>
        </w:rPr>
        <w:t xml:space="preserve"> </w:t>
      </w:r>
      <w:r w:rsidR="00F06F85" w:rsidRPr="00556D59">
        <w:rPr>
          <w:rFonts w:ascii="Arial" w:hAnsi="Arial" w:cs="Arial"/>
          <w:i/>
          <w:iCs/>
          <w:sz w:val="24"/>
          <w:szCs w:val="24"/>
        </w:rPr>
        <w:t xml:space="preserve">Data collection: </w:t>
      </w:r>
      <w:r w:rsidR="008943D3" w:rsidRPr="00556D59">
        <w:rPr>
          <w:rFonts w:ascii="Arial" w:hAnsi="Arial" w:cs="Arial"/>
          <w:i/>
          <w:iCs/>
          <w:sz w:val="24"/>
          <w:szCs w:val="24"/>
        </w:rPr>
        <w:t>Survey Design</w:t>
      </w:r>
      <w:bookmarkEnd w:id="43"/>
      <w:r w:rsidR="008943D3" w:rsidRPr="00556D59">
        <w:rPr>
          <w:rFonts w:ascii="Arial" w:hAnsi="Arial" w:cs="Arial"/>
          <w:i/>
          <w:iCs/>
          <w:sz w:val="24"/>
          <w:szCs w:val="24"/>
        </w:rPr>
        <w:t xml:space="preserve"> </w:t>
      </w:r>
    </w:p>
    <w:p w14:paraId="6A733B6C" w14:textId="77777777" w:rsidR="00107E20" w:rsidRPr="00237146" w:rsidRDefault="00107E20" w:rsidP="00CE455C">
      <w:pPr>
        <w:rPr>
          <w:rFonts w:ascii="Arial" w:hAnsi="Arial" w:cs="Arial"/>
        </w:rPr>
      </w:pPr>
    </w:p>
    <w:p w14:paraId="38FC6019" w14:textId="675BD00C" w:rsidR="00AA018E" w:rsidRPr="00237146" w:rsidRDefault="008943D3" w:rsidP="00526312">
      <w:pPr>
        <w:spacing w:line="276" w:lineRule="auto"/>
        <w:ind w:firstLine="720"/>
        <w:jc w:val="both"/>
        <w:rPr>
          <w:rFonts w:ascii="Arial" w:hAnsi="Arial" w:cs="Arial"/>
          <w:sz w:val="24"/>
          <w:szCs w:val="24"/>
        </w:rPr>
      </w:pPr>
      <w:r w:rsidRPr="00237146">
        <w:rPr>
          <w:rFonts w:ascii="Arial" w:hAnsi="Arial" w:cs="Arial"/>
          <w:sz w:val="24"/>
          <w:szCs w:val="24"/>
        </w:rPr>
        <w:t xml:space="preserve">Three proven methods for measuring stress, anxiety, and burnout in Welsh Ambulance Service call handlers </w:t>
      </w:r>
      <w:r w:rsidR="00A95570" w:rsidRPr="00237146">
        <w:rPr>
          <w:rFonts w:ascii="Arial" w:hAnsi="Arial" w:cs="Arial"/>
          <w:sz w:val="24"/>
          <w:szCs w:val="24"/>
        </w:rPr>
        <w:t>were</w:t>
      </w:r>
      <w:r w:rsidRPr="00237146">
        <w:rPr>
          <w:rFonts w:ascii="Arial" w:hAnsi="Arial" w:cs="Arial"/>
          <w:sz w:val="24"/>
          <w:szCs w:val="24"/>
        </w:rPr>
        <w:t xml:space="preserve"> incorporated into the survey instrument Respondents' perceptions of control, unpredictability, and excessive stress are reflected in the Perceived Stress Scale (PSS-10), which gauges perceived stress levels during the previous month.</w:t>
      </w:r>
      <w:r w:rsidR="00AF3EBE" w:rsidRPr="00237146">
        <w:rPr>
          <w:rFonts w:ascii="Arial" w:hAnsi="Arial" w:cs="Arial"/>
          <w:sz w:val="24"/>
          <w:szCs w:val="24"/>
        </w:rPr>
        <w:t xml:space="preserve"> According to </w:t>
      </w:r>
      <w:sdt>
        <w:sdtPr>
          <w:rPr>
            <w:rFonts w:ascii="Arial" w:hAnsi="Arial" w:cs="Arial"/>
            <w:color w:val="000000"/>
            <w:sz w:val="24"/>
            <w:szCs w:val="24"/>
          </w:rPr>
          <w:tag w:val="MENDELEY_CITATION_v3_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"/>
          <w:id w:val="25683078"/>
          <w:placeholder>
            <w:docPart w:val="DefaultPlaceholder_-1854013440"/>
          </w:placeholder>
        </w:sdtPr>
        <w:sdtContent>
          <w:r w:rsidR="00B8289E" w:rsidRPr="00B8289E">
            <w:rPr>
              <w:rFonts w:ascii="Arial" w:hAnsi="Arial" w:cs="Arial"/>
              <w:color w:val="000000"/>
              <w:sz w:val="24"/>
              <w:szCs w:val="24"/>
            </w:rPr>
            <w:t>(Cohen, 1994)</w:t>
          </w:r>
        </w:sdtContent>
      </w:sdt>
      <w:r w:rsidRPr="00237146">
        <w:rPr>
          <w:rFonts w:ascii="Arial" w:hAnsi="Arial" w:cs="Arial"/>
          <w:sz w:val="24"/>
          <w:szCs w:val="24"/>
        </w:rPr>
        <w:t xml:space="preserve"> </w:t>
      </w:r>
      <w:r w:rsidR="00C87CB1" w:rsidRPr="00237146">
        <w:rPr>
          <w:rFonts w:ascii="Arial" w:hAnsi="Arial" w:cs="Arial"/>
          <w:sz w:val="24"/>
          <w:szCs w:val="24"/>
        </w:rPr>
        <w:t xml:space="preserve">this is the most utilised </w:t>
      </w:r>
      <w:r w:rsidR="00932B81" w:rsidRPr="00237146">
        <w:rPr>
          <w:rFonts w:ascii="Arial" w:hAnsi="Arial" w:cs="Arial"/>
          <w:sz w:val="24"/>
          <w:szCs w:val="24"/>
        </w:rPr>
        <w:t xml:space="preserve">psychological instrument for measuring the perception of stress.  </w:t>
      </w:r>
      <w:r w:rsidRPr="00237146">
        <w:rPr>
          <w:rFonts w:ascii="Arial" w:hAnsi="Arial" w:cs="Arial"/>
          <w:sz w:val="24"/>
          <w:szCs w:val="24"/>
        </w:rPr>
        <w:t xml:space="preserve">A popular instrument for assessing generalised anxiety symptoms, the Generalised Anxiety Disorder Scale (GAD-7) measures the frequency of symptoms like tension, concern, and restlessness. </w:t>
      </w:r>
      <w:sdt>
        <w:sdtPr>
          <w:rPr>
            <w:rFonts w:ascii="Arial" w:hAnsi="Arial" w:cs="Arial"/>
            <w:color w:val="000000"/>
            <w:sz w:val="24"/>
            <w:szCs w:val="24"/>
          </w:rPr>
          <w:tag w:val="MENDELEY_CITATION_v3_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"/>
          <w:id w:val="946653396"/>
          <w:placeholder>
            <w:docPart w:val="DefaultPlaceholder_-1854013440"/>
          </w:placeholder>
        </w:sdtPr>
        <w:sdtContent>
          <w:r w:rsidR="00B8289E" w:rsidRPr="00B8289E">
            <w:rPr>
              <w:rFonts w:eastAsia="Times New Roman"/>
              <w:color w:val="000000"/>
              <w:sz w:val="24"/>
            </w:rPr>
            <w:t xml:space="preserve">(Spitzer </w:t>
          </w:r>
          <w:r w:rsidR="00B8289E" w:rsidRPr="00B8289E">
            <w:rPr>
              <w:rFonts w:eastAsia="Times New Roman"/>
              <w:i/>
              <w:iCs/>
              <w:color w:val="000000"/>
              <w:sz w:val="24"/>
            </w:rPr>
            <w:t>et al.</w:t>
          </w:r>
          <w:r w:rsidR="00B8289E" w:rsidRPr="00B8289E">
            <w:rPr>
              <w:rFonts w:eastAsia="Times New Roman"/>
              <w:color w:val="000000"/>
              <w:sz w:val="24"/>
            </w:rPr>
            <w:t>, 2006)</w:t>
          </w:r>
        </w:sdtContent>
      </w:sdt>
      <w:r w:rsidR="00955965" w:rsidRPr="00237146">
        <w:rPr>
          <w:rFonts w:ascii="Arial" w:hAnsi="Arial" w:cs="Arial"/>
          <w:sz w:val="24"/>
          <w:szCs w:val="24"/>
        </w:rPr>
        <w:t xml:space="preserve"> discuss the development and validation of the G</w:t>
      </w:r>
      <w:r w:rsidR="00174BAD" w:rsidRPr="00237146">
        <w:rPr>
          <w:rFonts w:ascii="Arial" w:hAnsi="Arial" w:cs="Arial"/>
          <w:sz w:val="24"/>
          <w:szCs w:val="24"/>
        </w:rPr>
        <w:t xml:space="preserve">AD-7 scale and </w:t>
      </w:r>
      <w:r w:rsidR="002B45A6" w:rsidRPr="00237146">
        <w:rPr>
          <w:rFonts w:ascii="Arial" w:hAnsi="Arial" w:cs="Arial"/>
          <w:sz w:val="24"/>
          <w:szCs w:val="24"/>
        </w:rPr>
        <w:t>its</w:t>
      </w:r>
      <w:r w:rsidR="00174BAD" w:rsidRPr="00237146">
        <w:rPr>
          <w:rFonts w:ascii="Arial" w:hAnsi="Arial" w:cs="Arial"/>
          <w:sz w:val="24"/>
          <w:szCs w:val="24"/>
        </w:rPr>
        <w:t xml:space="preserve"> reliability, validity and practical application. </w:t>
      </w:r>
      <w:r w:rsidRPr="00237146">
        <w:rPr>
          <w:rFonts w:ascii="Arial" w:hAnsi="Arial" w:cs="Arial"/>
          <w:sz w:val="24"/>
          <w:szCs w:val="24"/>
        </w:rPr>
        <w:t xml:space="preserve">Lastly, burnout is measured on three dimensions by the Maslach Burnout Inventory-Short Form (MBI-SF): personal accomplishment, depersonalisation, and emotional weariness. Respondents </w:t>
      </w:r>
      <w:r w:rsidR="00A95570" w:rsidRPr="00237146">
        <w:rPr>
          <w:rFonts w:ascii="Arial" w:hAnsi="Arial" w:cs="Arial"/>
          <w:sz w:val="24"/>
          <w:szCs w:val="24"/>
        </w:rPr>
        <w:t>were</w:t>
      </w:r>
      <w:r w:rsidRPr="00237146">
        <w:rPr>
          <w:rFonts w:ascii="Arial" w:hAnsi="Arial" w:cs="Arial"/>
          <w:sz w:val="24"/>
          <w:szCs w:val="24"/>
        </w:rPr>
        <w:t xml:space="preserve"> able to identify the frequency of each symptom using a 5-point Likert scale in the survey. </w:t>
      </w:r>
      <w:r w:rsidR="00C2370C" w:rsidRPr="00237146">
        <w:rPr>
          <w:rFonts w:ascii="Arial" w:hAnsi="Arial" w:cs="Arial"/>
          <w:sz w:val="24"/>
          <w:szCs w:val="24"/>
        </w:rPr>
        <w:t>The (MBI-SF) is a widely used tool for assessing burnout across various professions, providing a concise yet comprehensive measure of emotional exhaustion, depersonali</w:t>
      </w:r>
      <w:r w:rsidR="00FB4D29" w:rsidRPr="00237146">
        <w:rPr>
          <w:rFonts w:ascii="Arial" w:hAnsi="Arial" w:cs="Arial"/>
          <w:sz w:val="24"/>
          <w:szCs w:val="24"/>
        </w:rPr>
        <w:t>s</w:t>
      </w:r>
      <w:r w:rsidR="00C2370C" w:rsidRPr="00237146">
        <w:rPr>
          <w:rFonts w:ascii="Arial" w:hAnsi="Arial" w:cs="Arial"/>
          <w:sz w:val="24"/>
          <w:szCs w:val="24"/>
        </w:rPr>
        <w:t>ation</w:t>
      </w:r>
      <w:r w:rsidR="00FB4D29" w:rsidRPr="00237146">
        <w:rPr>
          <w:rFonts w:ascii="Arial" w:hAnsi="Arial" w:cs="Arial"/>
          <w:sz w:val="24"/>
          <w:szCs w:val="24"/>
        </w:rPr>
        <w:t xml:space="preserve">, </w:t>
      </w:r>
      <w:r w:rsidR="00C2370C" w:rsidRPr="00237146">
        <w:rPr>
          <w:rFonts w:ascii="Arial" w:hAnsi="Arial" w:cs="Arial"/>
          <w:sz w:val="24"/>
          <w:szCs w:val="24"/>
        </w:rPr>
        <w:t>and personal accomplishment</w:t>
      </w:r>
      <w:r w:rsidR="001C310C" w:rsidRPr="00237146">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"/>
          <w:id w:val="686874345"/>
          <w:placeholder>
            <w:docPart w:val="DefaultPlaceholder_-1854013440"/>
          </w:placeholder>
        </w:sdtPr>
        <w:sdtContent>
          <w:r w:rsidR="00B8289E" w:rsidRPr="00B8289E">
            <w:rPr>
              <w:rFonts w:eastAsia="Times New Roman"/>
              <w:color w:val="000000"/>
              <w:sz w:val="24"/>
            </w:rPr>
            <w:t xml:space="preserve">(Wang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00712858" w:rsidRPr="00237146">
        <w:rPr>
          <w:rFonts w:ascii="Arial" w:hAnsi="Arial" w:cs="Arial"/>
          <w:color w:val="000000"/>
          <w:sz w:val="24"/>
          <w:szCs w:val="24"/>
        </w:rPr>
        <w:t xml:space="preserve">. </w:t>
      </w:r>
      <w:r w:rsidRPr="00237146">
        <w:rPr>
          <w:rFonts w:ascii="Arial" w:hAnsi="Arial" w:cs="Arial"/>
          <w:sz w:val="24"/>
          <w:szCs w:val="24"/>
        </w:rPr>
        <w:t>Together, these metrics offer a thorough understanding of mental health by evaluating stress, anxiety, and burnout—all of which are especially pertinent in high-stress professions like answering emergency calls.</w:t>
      </w:r>
      <w:r w:rsidR="009C60DC" w:rsidRPr="00237146">
        <w:rPr>
          <w:rFonts w:ascii="Arial" w:hAnsi="Arial" w:cs="Arial"/>
          <w:sz w:val="24"/>
          <w:szCs w:val="24"/>
        </w:rPr>
        <w:t xml:space="preserve"> </w:t>
      </w:r>
    </w:p>
    <w:p w14:paraId="57353B92" w14:textId="7115BA8A" w:rsidR="001F4DED" w:rsidRDefault="001F4DED" w:rsidP="00CE455C">
      <w:pPr>
        <w:ind w:firstLine="720"/>
        <w:jc w:val="both"/>
        <w:rPr>
          <w:rFonts w:ascii="Arial" w:hAnsi="Arial" w:cs="Arial"/>
          <w:sz w:val="24"/>
          <w:szCs w:val="24"/>
        </w:rPr>
      </w:pPr>
    </w:p>
    <w:p w14:paraId="08175B93" w14:textId="77777777" w:rsidR="00444347" w:rsidRDefault="00444347" w:rsidP="00CE455C">
      <w:pPr>
        <w:ind w:firstLine="720"/>
        <w:jc w:val="both"/>
        <w:rPr>
          <w:rFonts w:ascii="Arial" w:hAnsi="Arial" w:cs="Arial"/>
          <w:sz w:val="24"/>
          <w:szCs w:val="24"/>
        </w:rPr>
      </w:pPr>
    </w:p>
    <w:p w14:paraId="7A55EAA1" w14:textId="77777777" w:rsidR="00444347" w:rsidRPr="00237146" w:rsidRDefault="00444347" w:rsidP="00CE455C">
      <w:pPr>
        <w:ind w:firstLine="720"/>
        <w:jc w:val="both"/>
        <w:rPr>
          <w:rFonts w:ascii="Arial" w:hAnsi="Arial" w:cs="Arial"/>
          <w:sz w:val="24"/>
          <w:szCs w:val="24"/>
        </w:rPr>
      </w:pPr>
    </w:p>
    <w:p w14:paraId="3187B933" w14:textId="393C8BDC" w:rsidR="008943D3" w:rsidRPr="00556D59" w:rsidRDefault="003D6128" w:rsidP="0016226C">
      <w:pPr>
        <w:pStyle w:val="Heading3"/>
        <w:rPr>
          <w:rFonts w:ascii="Arial" w:hAnsi="Arial" w:cs="Arial"/>
          <w:i/>
          <w:iCs/>
          <w:sz w:val="24"/>
          <w:szCs w:val="24"/>
        </w:rPr>
      </w:pPr>
      <w:bookmarkStart w:id="44" w:name="_Toc196398722"/>
      <w:r w:rsidRPr="00556D59">
        <w:rPr>
          <w:rFonts w:ascii="Arial" w:hAnsi="Arial" w:cs="Arial"/>
          <w:i/>
          <w:iCs/>
          <w:sz w:val="24"/>
          <w:szCs w:val="24"/>
        </w:rPr>
        <w:lastRenderedPageBreak/>
        <w:t>3.</w:t>
      </w:r>
      <w:r w:rsidR="00481D45" w:rsidRPr="00556D59">
        <w:rPr>
          <w:rFonts w:ascii="Arial" w:hAnsi="Arial" w:cs="Arial"/>
          <w:i/>
          <w:iCs/>
          <w:sz w:val="24"/>
          <w:szCs w:val="24"/>
        </w:rPr>
        <w:t>3</w:t>
      </w:r>
      <w:r w:rsidR="00482301" w:rsidRPr="00556D59">
        <w:rPr>
          <w:rFonts w:ascii="Arial" w:hAnsi="Arial" w:cs="Arial"/>
          <w:i/>
          <w:iCs/>
          <w:sz w:val="24"/>
          <w:szCs w:val="24"/>
        </w:rPr>
        <w:t>.3</w:t>
      </w:r>
      <w:r w:rsidRPr="00556D59">
        <w:rPr>
          <w:rFonts w:ascii="Arial" w:hAnsi="Arial" w:cs="Arial"/>
          <w:i/>
          <w:iCs/>
          <w:sz w:val="24"/>
          <w:szCs w:val="24"/>
        </w:rPr>
        <w:t xml:space="preserve"> </w:t>
      </w:r>
      <w:r w:rsidR="008943D3" w:rsidRPr="00556D59">
        <w:rPr>
          <w:rFonts w:ascii="Arial" w:hAnsi="Arial" w:cs="Arial"/>
          <w:i/>
          <w:iCs/>
          <w:sz w:val="24"/>
          <w:szCs w:val="24"/>
        </w:rPr>
        <w:t>Participants</w:t>
      </w:r>
      <w:bookmarkEnd w:id="44"/>
      <w:r w:rsidR="008943D3" w:rsidRPr="00556D59">
        <w:rPr>
          <w:rFonts w:ascii="Arial" w:hAnsi="Arial" w:cs="Arial"/>
          <w:i/>
          <w:iCs/>
          <w:sz w:val="24"/>
          <w:szCs w:val="24"/>
        </w:rPr>
        <w:t xml:space="preserve"> </w:t>
      </w:r>
    </w:p>
    <w:p w14:paraId="75E4D238" w14:textId="77777777" w:rsidR="007A43A3" w:rsidRPr="002E44A2" w:rsidRDefault="007A43A3" w:rsidP="00526312">
      <w:pPr>
        <w:spacing w:line="276" w:lineRule="auto"/>
        <w:rPr>
          <w:rFonts w:ascii="Arial" w:hAnsi="Arial" w:cs="Arial"/>
        </w:rPr>
      </w:pPr>
    </w:p>
    <w:p w14:paraId="63B268CB" w14:textId="590D7A58" w:rsidR="00AB77D3" w:rsidRDefault="008943D3" w:rsidP="00526312">
      <w:pPr>
        <w:spacing w:line="276" w:lineRule="auto"/>
        <w:ind w:firstLine="720"/>
        <w:jc w:val="both"/>
        <w:rPr>
          <w:rFonts w:ascii="Arial" w:hAnsi="Arial" w:cs="Arial"/>
          <w:sz w:val="24"/>
          <w:szCs w:val="24"/>
        </w:rPr>
      </w:pPr>
      <w:r w:rsidRPr="002E44A2">
        <w:rPr>
          <w:rFonts w:ascii="Arial" w:hAnsi="Arial" w:cs="Arial"/>
          <w:sz w:val="24"/>
          <w:szCs w:val="24"/>
        </w:rPr>
        <w:t>Call takers who work for the Welsh Ambulance Service and frequently handle emergency calls</w:t>
      </w:r>
      <w:r w:rsidR="007A43A3" w:rsidRPr="002E44A2">
        <w:rPr>
          <w:rFonts w:ascii="Arial" w:hAnsi="Arial" w:cs="Arial"/>
          <w:sz w:val="24"/>
          <w:szCs w:val="24"/>
        </w:rPr>
        <w:t>,</w:t>
      </w:r>
      <w:r w:rsidR="006D612E" w:rsidRPr="002E44A2">
        <w:rPr>
          <w:rFonts w:ascii="Arial" w:hAnsi="Arial" w:cs="Arial"/>
          <w:sz w:val="24"/>
          <w:szCs w:val="24"/>
        </w:rPr>
        <w:t xml:space="preserve"> </w:t>
      </w:r>
      <w:r w:rsidRPr="002E44A2">
        <w:rPr>
          <w:rFonts w:ascii="Arial" w:hAnsi="Arial" w:cs="Arial"/>
          <w:sz w:val="24"/>
          <w:szCs w:val="24"/>
        </w:rPr>
        <w:t>many of which involve high-stress situations</w:t>
      </w:r>
      <w:r w:rsidR="007A43A3" w:rsidRPr="002E44A2">
        <w:rPr>
          <w:rFonts w:ascii="Arial" w:hAnsi="Arial" w:cs="Arial"/>
          <w:sz w:val="24"/>
          <w:szCs w:val="24"/>
        </w:rPr>
        <w:t>,</w:t>
      </w:r>
      <w:r w:rsidR="006D612E" w:rsidRPr="002E44A2">
        <w:rPr>
          <w:rFonts w:ascii="Arial" w:hAnsi="Arial" w:cs="Arial"/>
          <w:sz w:val="24"/>
          <w:szCs w:val="24"/>
        </w:rPr>
        <w:t xml:space="preserve"> </w:t>
      </w:r>
      <w:r w:rsidRPr="002E44A2">
        <w:rPr>
          <w:rFonts w:ascii="Arial" w:hAnsi="Arial" w:cs="Arial"/>
          <w:sz w:val="24"/>
          <w:szCs w:val="24"/>
        </w:rPr>
        <w:t xml:space="preserve">are among the study's target demographic. Participants </w:t>
      </w:r>
      <w:r w:rsidR="00A95570" w:rsidRPr="002E44A2">
        <w:rPr>
          <w:rFonts w:ascii="Arial" w:hAnsi="Arial" w:cs="Arial"/>
          <w:sz w:val="24"/>
          <w:szCs w:val="24"/>
        </w:rPr>
        <w:t>were</w:t>
      </w:r>
      <w:r w:rsidRPr="002E44A2">
        <w:rPr>
          <w:rFonts w:ascii="Arial" w:hAnsi="Arial" w:cs="Arial"/>
          <w:sz w:val="24"/>
          <w:szCs w:val="24"/>
        </w:rPr>
        <w:t xml:space="preserve"> chosen according to their availability and recent experience with difficult calls in order to obtain a representative sample. In order to collect a variety of experiences across various demographics, years of service, and occupational responsibilities, convenience sampling will enable broad representation within this community. By including a wide range of call handlers, it </w:t>
      </w:r>
      <w:r w:rsidR="00A95570" w:rsidRPr="002E44A2">
        <w:rPr>
          <w:rFonts w:ascii="Arial" w:hAnsi="Arial" w:cs="Arial"/>
          <w:sz w:val="24"/>
          <w:szCs w:val="24"/>
        </w:rPr>
        <w:t>was</w:t>
      </w:r>
      <w:r w:rsidRPr="002E44A2">
        <w:rPr>
          <w:rFonts w:ascii="Arial" w:hAnsi="Arial" w:cs="Arial"/>
          <w:sz w:val="24"/>
          <w:szCs w:val="24"/>
        </w:rPr>
        <w:t xml:space="preserve"> easier to </w:t>
      </w:r>
      <w:r w:rsidR="00AB77D3" w:rsidRPr="002E44A2">
        <w:rPr>
          <w:rFonts w:ascii="Arial" w:hAnsi="Arial" w:cs="Arial"/>
          <w:sz w:val="24"/>
          <w:szCs w:val="24"/>
        </w:rPr>
        <w:t xml:space="preserve">identify </w:t>
      </w:r>
      <w:r w:rsidRPr="002E44A2">
        <w:rPr>
          <w:rFonts w:ascii="Arial" w:hAnsi="Arial" w:cs="Arial"/>
          <w:sz w:val="24"/>
          <w:szCs w:val="24"/>
        </w:rPr>
        <w:t>broad patterns and connections between mental health issues and work obligations, which will assist determine organisational support requirements and possible solutions.</w:t>
      </w:r>
    </w:p>
    <w:p w14:paraId="0453FD24" w14:textId="77777777" w:rsidR="00E16146" w:rsidRPr="002E44A2" w:rsidRDefault="00E16146" w:rsidP="00481D45">
      <w:pPr>
        <w:pStyle w:val="Heading3"/>
        <w:rPr>
          <w:rFonts w:ascii="Arial" w:hAnsi="Arial" w:cs="Arial"/>
          <w:sz w:val="24"/>
          <w:szCs w:val="24"/>
        </w:rPr>
      </w:pPr>
    </w:p>
    <w:p w14:paraId="50676356" w14:textId="312F72CD" w:rsidR="006D612E" w:rsidRPr="00556D59" w:rsidRDefault="00481D45" w:rsidP="00481D45">
      <w:pPr>
        <w:pStyle w:val="Heading3"/>
        <w:rPr>
          <w:rFonts w:ascii="Arial" w:hAnsi="Arial" w:cs="Arial"/>
          <w:i/>
          <w:iCs/>
          <w:sz w:val="24"/>
          <w:szCs w:val="24"/>
        </w:rPr>
      </w:pPr>
      <w:bookmarkStart w:id="45" w:name="_Toc196398723"/>
      <w:r w:rsidRPr="00556D59">
        <w:rPr>
          <w:rFonts w:ascii="Arial" w:hAnsi="Arial" w:cs="Arial"/>
          <w:i/>
          <w:iCs/>
          <w:sz w:val="24"/>
          <w:szCs w:val="24"/>
        </w:rPr>
        <w:t>3.3.4</w:t>
      </w:r>
      <w:r w:rsidR="006D612E" w:rsidRPr="00556D59">
        <w:rPr>
          <w:rFonts w:ascii="Arial" w:hAnsi="Arial" w:cs="Arial"/>
          <w:i/>
          <w:iCs/>
          <w:sz w:val="24"/>
          <w:szCs w:val="24"/>
        </w:rPr>
        <w:t xml:space="preserve"> Sampling techniques</w:t>
      </w:r>
      <w:bookmarkEnd w:id="45"/>
    </w:p>
    <w:p w14:paraId="71F06A3E" w14:textId="77777777" w:rsidR="00E16146" w:rsidRPr="002E44A2" w:rsidRDefault="00E16146" w:rsidP="006D612E">
      <w:pPr>
        <w:ind w:firstLine="720"/>
        <w:jc w:val="both"/>
        <w:rPr>
          <w:rFonts w:ascii="Arial" w:hAnsi="Arial" w:cs="Arial"/>
          <w:sz w:val="24"/>
          <w:szCs w:val="24"/>
        </w:rPr>
      </w:pPr>
    </w:p>
    <w:p w14:paraId="295ABECC" w14:textId="448D0B1E" w:rsidR="006D612E" w:rsidRPr="002E44A2" w:rsidRDefault="006D612E" w:rsidP="00526312">
      <w:pPr>
        <w:spacing w:line="276" w:lineRule="auto"/>
        <w:ind w:firstLine="720"/>
        <w:jc w:val="both"/>
        <w:rPr>
          <w:rFonts w:ascii="Arial" w:hAnsi="Arial" w:cs="Arial"/>
          <w:sz w:val="24"/>
          <w:szCs w:val="24"/>
        </w:rPr>
      </w:pPr>
      <w:r w:rsidRPr="002E44A2">
        <w:rPr>
          <w:rFonts w:ascii="Arial" w:hAnsi="Arial" w:cs="Arial"/>
          <w:sz w:val="24"/>
          <w:szCs w:val="24"/>
        </w:rPr>
        <w:t>Purposive sampling was used to choose study participants, with a particular emphasis on call takers who work for the Welsh Ambulance Service Trust (WAST). Since this study focusses on people with particular traits, namely, those who have firsthand experience handling abusive or traumatic phone interactions - purposive sampling is suitable. This method guarantees that the information gathered is closely related to the goals of the study.</w:t>
      </w:r>
    </w:p>
    <w:p w14:paraId="195668CF" w14:textId="77777777" w:rsidR="006D612E" w:rsidRPr="002E44A2" w:rsidRDefault="006D612E" w:rsidP="00526312">
      <w:pPr>
        <w:spacing w:line="276" w:lineRule="auto"/>
        <w:ind w:firstLine="720"/>
        <w:jc w:val="both"/>
        <w:rPr>
          <w:rFonts w:ascii="Arial" w:hAnsi="Arial" w:cs="Arial"/>
          <w:sz w:val="24"/>
          <w:szCs w:val="24"/>
        </w:rPr>
      </w:pPr>
      <w:r w:rsidRPr="002E44A2">
        <w:rPr>
          <w:rFonts w:ascii="Arial" w:hAnsi="Arial" w:cs="Arial"/>
          <w:sz w:val="24"/>
          <w:szCs w:val="24"/>
        </w:rPr>
        <w:t>In order to optimise involvement and guarantee a wide variety of viewpoints, a voluntary response sampling technique will also be utilised. All qualified call handlers will receive survey invites through internal communication channels or organisational email, enabling them to self-select based on their interest in taking part.</w:t>
      </w:r>
    </w:p>
    <w:p w14:paraId="5F147FAF" w14:textId="340F82EF" w:rsidR="00262E8F" w:rsidRPr="002E44A2" w:rsidRDefault="006D612E" w:rsidP="004D671C">
      <w:pPr>
        <w:spacing w:line="276" w:lineRule="auto"/>
        <w:ind w:firstLine="720"/>
        <w:jc w:val="both"/>
        <w:rPr>
          <w:rFonts w:ascii="Arial" w:hAnsi="Arial" w:cs="Arial"/>
          <w:color w:val="000000"/>
          <w:sz w:val="24"/>
          <w:szCs w:val="24"/>
        </w:rPr>
      </w:pPr>
      <w:r w:rsidRPr="002E44A2">
        <w:rPr>
          <w:rFonts w:ascii="Arial" w:hAnsi="Arial" w:cs="Arial"/>
          <w:sz w:val="24"/>
          <w:szCs w:val="24"/>
        </w:rPr>
        <w:t>In order to ensure adequate representation for insightful quantitative analysis, the survey's sample size will try to include as many call handlers as possible given time and resource restrictions. Criterion sampling was used to choose a smaller fraction of survey respondents for the interviews in order to guarantee a range of demographics, professional backgrounds, and exposure to difficult calls, all of which will yield valuable qualitative insights. This two-pronged strategy guarantees the acquisition of data in both breadth and depth</w:t>
      </w:r>
      <w:r w:rsidR="008943D3" w:rsidRPr="002E44A2">
        <w:rPr>
          <w:rFonts w:ascii="Arial" w:hAnsi="Arial" w:cs="Arial"/>
          <w:sz w:val="24"/>
          <w:szCs w:val="24"/>
        </w:rPr>
        <w:t xml:space="preserve"> </w:t>
      </w:r>
      <w:r w:rsidR="00B466D9" w:rsidRPr="002E44A2">
        <w:rPr>
          <w:rFonts w:ascii="Arial" w:hAnsi="Arial" w:cs="Arial"/>
          <w:color w:val="000000"/>
          <w:sz w:val="24"/>
          <w:szCs w:val="24"/>
        </w:rPr>
        <w:t>(Cresswell, Williams and Sheikh, 2020)</w:t>
      </w:r>
      <w:r w:rsidR="00094C13">
        <w:rPr>
          <w:rFonts w:ascii="Arial" w:hAnsi="Arial" w:cs="Arial"/>
          <w:color w:val="000000"/>
          <w:sz w:val="24"/>
          <w:szCs w:val="24"/>
        </w:rPr>
        <w:t>.</w:t>
      </w:r>
    </w:p>
    <w:p w14:paraId="70BD572F" w14:textId="5122C535" w:rsidR="001204DD" w:rsidRPr="00556D59" w:rsidRDefault="001204DD" w:rsidP="001204DD">
      <w:pPr>
        <w:pStyle w:val="Heading2"/>
        <w:rPr>
          <w:rFonts w:ascii="Arial" w:hAnsi="Arial" w:cs="Arial"/>
          <w:b w:val="0"/>
          <w:bCs/>
          <w:i/>
          <w:iCs/>
        </w:rPr>
      </w:pPr>
      <w:bookmarkStart w:id="46" w:name="_Toc196398724"/>
      <w:r w:rsidRPr="00556D59">
        <w:rPr>
          <w:rFonts w:ascii="Arial" w:hAnsi="Arial" w:cs="Arial"/>
          <w:b w:val="0"/>
          <w:bCs/>
          <w:i/>
          <w:iCs/>
        </w:rPr>
        <w:t>3.3.5 Analysis of Quantitative Data</w:t>
      </w:r>
      <w:bookmarkEnd w:id="46"/>
    </w:p>
    <w:p w14:paraId="2AC68D1A" w14:textId="77777777" w:rsidR="001204DD" w:rsidRPr="001204DD" w:rsidRDefault="001204DD" w:rsidP="001204DD">
      <w:pPr>
        <w:spacing w:line="276" w:lineRule="auto"/>
        <w:ind w:firstLine="720"/>
        <w:jc w:val="both"/>
        <w:rPr>
          <w:rFonts w:ascii="Arial" w:hAnsi="Arial" w:cs="Arial"/>
          <w:color w:val="000000"/>
          <w:sz w:val="24"/>
          <w:szCs w:val="24"/>
        </w:rPr>
      </w:pPr>
    </w:p>
    <w:p w14:paraId="1E1FEEFF" w14:textId="77777777" w:rsidR="001204DD" w:rsidRPr="001204DD" w:rsidRDefault="001204DD" w:rsidP="001204DD">
      <w:pPr>
        <w:spacing w:line="276" w:lineRule="auto"/>
        <w:ind w:firstLine="720"/>
        <w:jc w:val="both"/>
        <w:rPr>
          <w:rFonts w:ascii="Arial" w:hAnsi="Arial" w:cs="Arial"/>
          <w:color w:val="000000"/>
          <w:sz w:val="24"/>
          <w:szCs w:val="24"/>
        </w:rPr>
      </w:pPr>
      <w:r w:rsidRPr="001204DD">
        <w:rPr>
          <w:rFonts w:ascii="Arial" w:hAnsi="Arial" w:cs="Arial"/>
          <w:color w:val="000000"/>
          <w:sz w:val="24"/>
          <w:szCs w:val="24"/>
        </w:rPr>
        <w:t xml:space="preserve">To summarise important themes, such as the frequency of particular opinions on digital assistance tools and perceived difficulties in adopting them, the survey results were examined using descriptive statistics. Descriptive statistics help you understand survey results by showing the average responses, how spread out the answers are, and how often each answer was given. They make it easier to see </w:t>
      </w:r>
      <w:r w:rsidRPr="001204DD">
        <w:rPr>
          <w:rFonts w:ascii="Arial" w:hAnsi="Arial" w:cs="Arial"/>
          <w:color w:val="000000"/>
          <w:sz w:val="24"/>
          <w:szCs w:val="24"/>
        </w:rPr>
        <w:lastRenderedPageBreak/>
        <w:t xml:space="preserve">patterns and trends in the data. By following certain steps: collecting data, finding the mean (average), median (middle value) and mode (most common response), assessing variability, counting how often each response occurs, using tables or charts to visualise it helps with identifying any patterns, themes or trends. These steps help with summarising and understanding survey results. </w:t>
      </w:r>
    </w:p>
    <w:p w14:paraId="2CAC943E" w14:textId="77777777" w:rsidR="001204DD" w:rsidRPr="002E44A2" w:rsidRDefault="001204DD" w:rsidP="004D671C">
      <w:pPr>
        <w:spacing w:line="276" w:lineRule="auto"/>
        <w:ind w:firstLine="720"/>
        <w:jc w:val="both"/>
        <w:rPr>
          <w:rFonts w:ascii="Arial" w:hAnsi="Arial" w:cs="Arial"/>
          <w:sz w:val="24"/>
          <w:szCs w:val="24"/>
        </w:rPr>
      </w:pPr>
    </w:p>
    <w:p w14:paraId="71900D37" w14:textId="77777777" w:rsidR="00911DAB" w:rsidRPr="002E44A2" w:rsidRDefault="00911DAB" w:rsidP="00CE455C">
      <w:pPr>
        <w:ind w:firstLine="720"/>
        <w:jc w:val="both"/>
        <w:rPr>
          <w:rFonts w:ascii="Arial" w:hAnsi="Arial" w:cs="Arial"/>
          <w:color w:val="000000"/>
          <w:sz w:val="24"/>
          <w:szCs w:val="24"/>
        </w:rPr>
      </w:pPr>
    </w:p>
    <w:p w14:paraId="1188296F" w14:textId="02572C9C" w:rsidR="001A30B9" w:rsidRPr="002E44A2" w:rsidRDefault="001A30B9" w:rsidP="004A28E3">
      <w:pPr>
        <w:pStyle w:val="Heading2"/>
        <w:rPr>
          <w:rFonts w:ascii="Arial" w:hAnsi="Arial" w:cs="Arial"/>
          <w:szCs w:val="24"/>
        </w:rPr>
      </w:pPr>
      <w:bookmarkStart w:id="47" w:name="_Toc196398725"/>
      <w:r w:rsidRPr="002E44A2">
        <w:rPr>
          <w:rFonts w:ascii="Arial" w:hAnsi="Arial" w:cs="Arial"/>
          <w:szCs w:val="24"/>
        </w:rPr>
        <w:t>3.</w:t>
      </w:r>
      <w:r w:rsidR="00143452" w:rsidRPr="002E44A2">
        <w:rPr>
          <w:rFonts w:ascii="Arial" w:hAnsi="Arial" w:cs="Arial"/>
          <w:szCs w:val="24"/>
        </w:rPr>
        <w:t>4</w:t>
      </w:r>
      <w:r w:rsidRPr="002E44A2">
        <w:rPr>
          <w:rFonts w:ascii="Arial" w:hAnsi="Arial" w:cs="Arial"/>
          <w:szCs w:val="24"/>
        </w:rPr>
        <w:t xml:space="preserve"> Justification of the research methodology and method</w:t>
      </w:r>
      <w:bookmarkEnd w:id="47"/>
    </w:p>
    <w:p w14:paraId="05244726" w14:textId="77777777" w:rsidR="00911DAB" w:rsidRPr="002E44A2" w:rsidRDefault="00911DAB" w:rsidP="00CE455C">
      <w:pPr>
        <w:rPr>
          <w:rFonts w:ascii="Arial" w:hAnsi="Arial" w:cs="Arial"/>
        </w:rPr>
      </w:pPr>
    </w:p>
    <w:p w14:paraId="2FAA3C4D" w14:textId="7DC6661E" w:rsidR="001A30B9" w:rsidRPr="00237146" w:rsidRDefault="00B41304" w:rsidP="00526312">
      <w:pPr>
        <w:spacing w:line="276" w:lineRule="auto"/>
        <w:ind w:firstLine="720"/>
        <w:jc w:val="both"/>
        <w:rPr>
          <w:rFonts w:ascii="Arial" w:hAnsi="Arial" w:cs="Arial"/>
          <w:sz w:val="24"/>
          <w:szCs w:val="24"/>
        </w:rPr>
      </w:pPr>
      <w:r w:rsidRPr="00237146">
        <w:rPr>
          <w:rFonts w:ascii="Arial" w:hAnsi="Arial" w:cs="Arial"/>
          <w:sz w:val="24"/>
          <w:szCs w:val="24"/>
        </w:rPr>
        <w:t>The study's selected research methodology blends quantitative and qualitative techniques to offer a thorough grasp of the opinions of call handlers for the WAST on digital assistance tools. This mixed-methods strategy makes sense since it enables the researcher to collect more in-depth, nuanced perspectives through interviews and obtain broad, numerical insights through surveys. While qualitative data from interviews will offer fuller context and explanations for those trends, quantitative data from surveys will make it easier to analyse trends and commonalities.</w:t>
      </w:r>
    </w:p>
    <w:p w14:paraId="6E10977D" w14:textId="7351A545" w:rsidR="00983D2A" w:rsidRPr="00237146" w:rsidRDefault="00983D2A" w:rsidP="00526312">
      <w:pPr>
        <w:spacing w:line="276" w:lineRule="auto"/>
        <w:ind w:firstLine="720"/>
        <w:jc w:val="both"/>
        <w:rPr>
          <w:rFonts w:ascii="Arial" w:hAnsi="Arial" w:cs="Arial"/>
          <w:sz w:val="24"/>
          <w:szCs w:val="24"/>
        </w:rPr>
      </w:pPr>
      <w:r w:rsidRPr="00237146">
        <w:rPr>
          <w:rFonts w:ascii="Arial" w:hAnsi="Arial" w:cs="Arial"/>
          <w:sz w:val="24"/>
          <w:szCs w:val="24"/>
        </w:rPr>
        <w:t xml:space="preserve">The use of </w:t>
      </w:r>
      <w:r w:rsidR="00BF1123" w:rsidRPr="00237146">
        <w:rPr>
          <w:rFonts w:ascii="Arial" w:hAnsi="Arial" w:cs="Arial"/>
          <w:sz w:val="24"/>
          <w:szCs w:val="24"/>
        </w:rPr>
        <w:t xml:space="preserve">online </w:t>
      </w:r>
      <w:r w:rsidRPr="00237146">
        <w:rPr>
          <w:rFonts w:ascii="Arial" w:hAnsi="Arial" w:cs="Arial"/>
          <w:sz w:val="24"/>
          <w:szCs w:val="24"/>
        </w:rPr>
        <w:t>surveys guarantees participant anonymity, which promotes candid input, and enables data gathering from a larger sample size, which improves the findings' generalisability. Understanding the general attitude and expectations of WAST call handlers depends on this. Conversely, interviews allow for a more thorough examination of certain themes, experiences, and difficulties that may not be well conveyed in a formal survey format. Combining these approaches gives the research the depth and resilience it needs to successfully address the study's goals.</w:t>
      </w:r>
    </w:p>
    <w:p w14:paraId="70123BFD" w14:textId="63AD4871" w:rsidR="00AC09DC" w:rsidRPr="00237146" w:rsidRDefault="004E18BD" w:rsidP="00526312">
      <w:pPr>
        <w:spacing w:line="276" w:lineRule="auto"/>
        <w:ind w:firstLine="720"/>
        <w:jc w:val="both"/>
        <w:rPr>
          <w:rFonts w:ascii="Arial" w:hAnsi="Arial" w:cs="Arial"/>
          <w:sz w:val="24"/>
          <w:szCs w:val="24"/>
        </w:rPr>
      </w:pPr>
      <w:r w:rsidRPr="00237146">
        <w:rPr>
          <w:rFonts w:ascii="Arial" w:hAnsi="Arial" w:cs="Arial"/>
          <w:sz w:val="24"/>
          <w:szCs w:val="24"/>
        </w:rPr>
        <w:t xml:space="preserve">The validation framework created by </w:t>
      </w:r>
      <w:sdt>
        <w:sdtPr>
          <w:rPr>
            <w:rFonts w:ascii="Arial" w:hAnsi="Arial" w:cs="Arial"/>
            <w:color w:val="000000"/>
            <w:sz w:val="24"/>
            <w:szCs w:val="24"/>
          </w:rPr>
          <w:tag w:val="MENDELEY_CITATION_v3_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"/>
          <w:id w:val="254565888"/>
          <w:placeholder>
            <w:docPart w:val="DefaultPlaceholder_-1854013440"/>
          </w:placeholder>
        </w:sdtPr>
        <w:sdtContent>
          <w:r w:rsidR="00B8289E" w:rsidRPr="00B8289E">
            <w:rPr>
              <w:rFonts w:eastAsia="Times New Roman"/>
              <w:color w:val="000000"/>
              <w:sz w:val="24"/>
            </w:rPr>
            <w:t xml:space="preserve">(Leech </w:t>
          </w:r>
          <w:r w:rsidR="00B8289E" w:rsidRPr="00B8289E">
            <w:rPr>
              <w:rFonts w:eastAsia="Times New Roman"/>
              <w:i/>
              <w:iCs/>
              <w:color w:val="000000"/>
              <w:sz w:val="24"/>
            </w:rPr>
            <w:t>et al.</w:t>
          </w:r>
          <w:r w:rsidR="00B8289E" w:rsidRPr="00B8289E">
            <w:rPr>
              <w:rFonts w:eastAsia="Times New Roman"/>
              <w:color w:val="000000"/>
              <w:sz w:val="24"/>
            </w:rPr>
            <w:t>, 2010)</w:t>
          </w:r>
        </w:sdtContent>
      </w:sdt>
      <w:r w:rsidRPr="00237146">
        <w:rPr>
          <w:rFonts w:ascii="Arial" w:hAnsi="Arial" w:cs="Arial"/>
          <w:sz w:val="24"/>
          <w:szCs w:val="24"/>
        </w:rPr>
        <w:t xml:space="preserve"> is intended to aid researchers in assessing mixed research studies by offering a thorough approach to construct validation. This framework merges aspects from both quantitative and qualitative research methodologies to guarantee a cohesive approach to validity in mixed methods research. The core component </w:t>
      </w:r>
      <w:r w:rsidR="005F712B" w:rsidRPr="00237146">
        <w:rPr>
          <w:rFonts w:ascii="Arial" w:hAnsi="Arial" w:cs="Arial"/>
          <w:sz w:val="24"/>
          <w:szCs w:val="24"/>
        </w:rPr>
        <w:t>centres</w:t>
      </w:r>
      <w:r w:rsidRPr="00237146">
        <w:rPr>
          <w:rFonts w:ascii="Arial" w:hAnsi="Arial" w:cs="Arial"/>
          <w:sz w:val="24"/>
          <w:szCs w:val="24"/>
        </w:rPr>
        <w:t xml:space="preserve"> on the theoretical and conceptual foundations of the study, ensuring that constructs are well-defined and rooted in pertinent theories and literature. This foundational aspect is vital for validating the constructs being assessed.</w:t>
      </w:r>
      <w:r w:rsidR="004C2EEB" w:rsidRPr="00237146">
        <w:rPr>
          <w:rFonts w:ascii="Arial" w:hAnsi="Arial" w:cs="Arial"/>
          <w:sz w:val="24"/>
          <w:szCs w:val="24"/>
        </w:rPr>
        <w:t xml:space="preserve"> </w:t>
      </w:r>
      <w:r w:rsidRPr="00237146">
        <w:rPr>
          <w:rFonts w:ascii="Arial" w:hAnsi="Arial" w:cs="Arial"/>
          <w:sz w:val="24"/>
          <w:szCs w:val="24"/>
        </w:rPr>
        <w:t>The framework encompasses elements of construct validation from both quantitative and qualitative research. In quantitative studies, conventional validity criteria such as content validity, criterion-related validity, and construct validity are highlighted to ensure that measurement tools effectively capture the intended constructs. In qualitative research, the framework highlights credibility, transferability, dependability, and confirmability to guarantee that the qualitative data and interpretations are reliable and accurately reflect participants' viewpoints. For mixed methods research, the framework integrates these components to ensure that constructs are valid across various methods and perspectives.</w:t>
      </w:r>
    </w:p>
    <w:p w14:paraId="4B056B43" w14:textId="66A3C90E" w:rsidR="00D611EC" w:rsidRPr="00237146" w:rsidRDefault="00D611EC" w:rsidP="00526312">
      <w:pPr>
        <w:spacing w:line="276" w:lineRule="auto"/>
        <w:ind w:firstLine="720"/>
        <w:jc w:val="both"/>
        <w:rPr>
          <w:rFonts w:ascii="Arial" w:hAnsi="Arial" w:cs="Arial"/>
          <w:sz w:val="24"/>
          <w:szCs w:val="24"/>
        </w:rPr>
      </w:pPr>
      <w:r w:rsidRPr="00237146">
        <w:rPr>
          <w:rFonts w:ascii="Arial" w:hAnsi="Arial" w:cs="Arial"/>
          <w:sz w:val="24"/>
          <w:szCs w:val="24"/>
        </w:rPr>
        <w:lastRenderedPageBreak/>
        <w:t>The val</w:t>
      </w:r>
      <w:r w:rsidR="00237146">
        <w:rPr>
          <w:rFonts w:ascii="Arial" w:eastAsia="Times New Roman" w:hAnsi="Arial" w:cs="Arial"/>
          <w:sz w:val="24"/>
          <w:szCs w:val="24"/>
        </w:rPr>
        <w:t>idation framework de</w:t>
      </w:r>
      <w:r w:rsidRPr="00237146">
        <w:rPr>
          <w:rFonts w:ascii="Arial" w:hAnsi="Arial" w:cs="Arial"/>
          <w:sz w:val="24"/>
          <w:szCs w:val="24"/>
        </w:rPr>
        <w:t xml:space="preserve">veloped by </w:t>
      </w:r>
      <w:sdt>
        <w:sdtPr>
          <w:rPr>
            <w:rFonts w:ascii="Arial" w:hAnsi="Arial" w:cs="Arial"/>
            <w:color w:val="000000"/>
            <w:sz w:val="24"/>
            <w:szCs w:val="24"/>
          </w:rPr>
          <w:tag w:val="MENDELEY_CITATION_v3_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"/>
          <w:id w:val="2056428461"/>
          <w:placeholder>
            <w:docPart w:val="DefaultPlaceholder_-1854013440"/>
          </w:placeholder>
        </w:sdtPr>
        <w:sdtContent>
          <w:r w:rsidR="00B8289E" w:rsidRPr="00B8289E">
            <w:rPr>
              <w:rFonts w:eastAsia="Times New Roman"/>
              <w:color w:val="000000"/>
              <w:sz w:val="24"/>
            </w:rPr>
            <w:t xml:space="preserve">(Leech </w:t>
          </w:r>
          <w:r w:rsidR="00B8289E" w:rsidRPr="00B8289E">
            <w:rPr>
              <w:rFonts w:eastAsia="Times New Roman"/>
              <w:i/>
              <w:iCs/>
              <w:color w:val="000000"/>
              <w:sz w:val="24"/>
            </w:rPr>
            <w:t>et al.</w:t>
          </w:r>
          <w:r w:rsidR="00B8289E" w:rsidRPr="00B8289E">
            <w:rPr>
              <w:rFonts w:eastAsia="Times New Roman"/>
              <w:color w:val="000000"/>
              <w:sz w:val="24"/>
            </w:rPr>
            <w:t>, 2010)</w:t>
          </w:r>
        </w:sdtContent>
      </w:sdt>
      <w:r w:rsidRPr="00237146">
        <w:rPr>
          <w:rFonts w:ascii="Arial" w:hAnsi="Arial" w:cs="Arial"/>
          <w:sz w:val="24"/>
          <w:szCs w:val="24"/>
        </w:rPr>
        <w:t xml:space="preserve"> can be contrasted with other validation models in various ways, underscoring its distinctive contributions and similarities with established models. Conventional quantitative validation frameworks, such as those formulated </w:t>
      </w:r>
      <w:sdt>
        <w:sdtPr>
          <w:rPr>
            <w:rFonts w:ascii="Arial" w:hAnsi="Arial" w:cs="Arial"/>
            <w:color w:val="000000"/>
            <w:sz w:val="24"/>
            <w:szCs w:val="24"/>
          </w:rPr>
          <w:tag w:val="MENDELEY_CITATION_v3_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"/>
          <w:id w:val="-769547901"/>
          <w:placeholder>
            <w:docPart w:val="DefaultPlaceholder_-1854013440"/>
          </w:placeholder>
        </w:sdtPr>
        <w:sdtContent>
          <w:r w:rsidR="00B8289E" w:rsidRPr="00B8289E">
            <w:rPr>
              <w:rFonts w:ascii="Arial" w:hAnsi="Arial" w:cs="Arial"/>
              <w:color w:val="000000"/>
              <w:sz w:val="24"/>
              <w:szCs w:val="24"/>
            </w:rPr>
            <w:t>(Cronbach and Meehl, 1955)</w:t>
          </w:r>
        </w:sdtContent>
      </w:sdt>
      <w:r w:rsidR="00E82517" w:rsidRPr="00237146">
        <w:rPr>
          <w:rFonts w:ascii="Arial" w:hAnsi="Arial" w:cs="Arial"/>
          <w:color w:val="000000"/>
          <w:sz w:val="24"/>
          <w:szCs w:val="24"/>
        </w:rPr>
        <w:t xml:space="preserve"> </w:t>
      </w:r>
      <w:r w:rsidRPr="00237146">
        <w:rPr>
          <w:rFonts w:ascii="Arial" w:hAnsi="Arial" w:cs="Arial"/>
          <w:sz w:val="24"/>
          <w:szCs w:val="24"/>
        </w:rPr>
        <w:t>prioriti</w:t>
      </w:r>
      <w:r w:rsidR="00C70ABA" w:rsidRPr="00237146">
        <w:rPr>
          <w:rFonts w:ascii="Arial" w:hAnsi="Arial" w:cs="Arial"/>
          <w:sz w:val="24"/>
          <w:szCs w:val="24"/>
        </w:rPr>
        <w:t>s</w:t>
      </w:r>
      <w:r w:rsidRPr="00237146">
        <w:rPr>
          <w:rFonts w:ascii="Arial" w:hAnsi="Arial" w:cs="Arial"/>
          <w:sz w:val="24"/>
          <w:szCs w:val="24"/>
        </w:rPr>
        <w:t>e construct validity through elements like content validity, criterion-related validity, and construct validity itself. While Leech et al. incorporate these traditional aspects, they expand them to encompass mixed methods research, thereby ensuring that constructs are validated across both quantitative and qualitative datasets. The addition of qualitative validation criteria alongside quantitative ones offers a more comprehensive perspective.</w:t>
      </w:r>
    </w:p>
    <w:p w14:paraId="26C5E6E4" w14:textId="4E21663F" w:rsidR="009D4C2D" w:rsidRPr="00237146" w:rsidRDefault="00000000" w:rsidP="00526312">
      <w:pPr>
        <w:spacing w:line="276" w:lineRule="auto"/>
        <w:ind w:firstLine="720"/>
        <w:jc w:val="both"/>
        <w:rPr>
          <w:rFonts w:ascii="Arial" w:hAnsi="Arial" w:cs="Arial"/>
          <w:color w:val="000000"/>
          <w:sz w:val="24"/>
          <w:szCs w:val="24"/>
        </w:rPr>
      </w:pPr>
      <w:sdt>
        <w:sdtPr>
          <w:rPr>
            <w:rFonts w:ascii="Arial" w:hAnsi="Arial" w:cs="Arial"/>
            <w:color w:val="000000"/>
            <w:sz w:val="24"/>
            <w:szCs w:val="24"/>
          </w:rPr>
          <w:tag w:val="MENDELEY_CITATION_v3_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"/>
          <w:id w:val="247392275"/>
          <w:placeholder>
            <w:docPart w:val="DefaultPlaceholder_-1854013440"/>
          </w:placeholder>
        </w:sdtPr>
        <w:sdtContent>
          <w:r w:rsidR="00B8289E" w:rsidRPr="00B8289E">
            <w:rPr>
              <w:rFonts w:ascii="Arial" w:hAnsi="Arial" w:cs="Arial"/>
              <w:color w:val="000000"/>
              <w:sz w:val="24"/>
              <w:szCs w:val="24"/>
            </w:rPr>
            <w:t>(Young and Harris, 2016)</w:t>
          </w:r>
        </w:sdtContent>
      </w:sdt>
      <w:r w:rsidR="001840F6" w:rsidRPr="00237146">
        <w:rPr>
          <w:rFonts w:ascii="Arial" w:hAnsi="Arial" w:cs="Arial"/>
          <w:color w:val="000000"/>
          <w:sz w:val="24"/>
          <w:szCs w:val="24"/>
        </w:rPr>
        <w:t xml:space="preserve"> discuss advanced model validation and calibration techniques, emphasi</w:t>
      </w:r>
      <w:r w:rsidR="008B3AF8" w:rsidRPr="00237146">
        <w:rPr>
          <w:rFonts w:ascii="Arial" w:hAnsi="Arial" w:cs="Arial"/>
          <w:color w:val="000000"/>
          <w:sz w:val="24"/>
          <w:szCs w:val="24"/>
        </w:rPr>
        <w:t>s</w:t>
      </w:r>
      <w:r w:rsidR="001840F6" w:rsidRPr="00237146">
        <w:rPr>
          <w:rFonts w:ascii="Arial" w:hAnsi="Arial" w:cs="Arial"/>
          <w:color w:val="000000"/>
          <w:sz w:val="24"/>
          <w:szCs w:val="24"/>
        </w:rPr>
        <w:t>ing the importance of verified and up-to-date models for reliable system planning and operation. Their framework focuses on the technical aspects of validation and calibration. Compared to Leech et al. (2010), who assess validation in mixed research studies, Young and Harris emphasi</w:t>
      </w:r>
      <w:r w:rsidR="008B3AF8" w:rsidRPr="00237146">
        <w:rPr>
          <w:rFonts w:ascii="Arial" w:hAnsi="Arial" w:cs="Arial"/>
          <w:color w:val="000000"/>
          <w:sz w:val="24"/>
          <w:szCs w:val="24"/>
        </w:rPr>
        <w:t>s</w:t>
      </w:r>
      <w:r w:rsidR="001840F6" w:rsidRPr="00237146">
        <w:rPr>
          <w:rFonts w:ascii="Arial" w:hAnsi="Arial" w:cs="Arial"/>
          <w:color w:val="000000"/>
          <w:sz w:val="24"/>
          <w:szCs w:val="24"/>
        </w:rPr>
        <w:t>e a more structured and quantitative validation process. While both frameworks prioriti</w:t>
      </w:r>
      <w:r w:rsidR="00E1621F" w:rsidRPr="00237146">
        <w:rPr>
          <w:rFonts w:ascii="Arial" w:hAnsi="Arial" w:cs="Arial"/>
          <w:color w:val="000000"/>
          <w:sz w:val="24"/>
          <w:szCs w:val="24"/>
        </w:rPr>
        <w:t>s</w:t>
      </w:r>
      <w:r w:rsidR="001840F6" w:rsidRPr="00237146">
        <w:rPr>
          <w:rFonts w:ascii="Arial" w:hAnsi="Arial" w:cs="Arial"/>
          <w:color w:val="000000"/>
          <w:sz w:val="24"/>
          <w:szCs w:val="24"/>
        </w:rPr>
        <w:t>e rigorous validation, Leech et al. integrate both quantitative and qualitative elements, ensuring that constructs are practically relevant and ethically applied across different research contexts. This distinction highlights the adaptability of the Leech et al. framework for mixed-methods research, where both empirical rigor and contextual relevance are crucial</w:t>
      </w:r>
      <w:r w:rsidR="009D4C2D" w:rsidRPr="00237146">
        <w:rPr>
          <w:rFonts w:ascii="Arial" w:hAnsi="Arial" w:cs="Arial"/>
          <w:color w:val="000000"/>
          <w:sz w:val="24"/>
          <w:szCs w:val="24"/>
        </w:rPr>
        <w:t>.</w:t>
      </w:r>
    </w:p>
    <w:p w14:paraId="37B28DDD" w14:textId="07A66A7E" w:rsidR="00D611EC" w:rsidRPr="00237146" w:rsidRDefault="00D611EC" w:rsidP="00526312">
      <w:pPr>
        <w:spacing w:line="276" w:lineRule="auto"/>
        <w:ind w:firstLine="720"/>
        <w:jc w:val="both"/>
        <w:rPr>
          <w:rFonts w:ascii="Arial" w:hAnsi="Arial" w:cs="Arial"/>
          <w:sz w:val="24"/>
          <w:szCs w:val="24"/>
        </w:rPr>
      </w:pPr>
      <w:r w:rsidRPr="00237146">
        <w:rPr>
          <w:rFonts w:ascii="Arial" w:hAnsi="Arial" w:cs="Arial"/>
          <w:sz w:val="24"/>
          <w:szCs w:val="24"/>
        </w:rPr>
        <w:t xml:space="preserve">To conclude, the validation framework presented by </w:t>
      </w:r>
      <w:sdt>
        <w:sdtPr>
          <w:rPr>
            <w:rFonts w:ascii="Arial" w:hAnsi="Arial" w:cs="Arial"/>
            <w:color w:val="000000"/>
            <w:sz w:val="24"/>
            <w:szCs w:val="24"/>
          </w:rPr>
          <w:tag w:val="MENDELEY_CITATION_v3_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"/>
          <w:id w:val="-1355421525"/>
          <w:placeholder>
            <w:docPart w:val="DefaultPlaceholder_-1854013440"/>
          </w:placeholder>
        </w:sdtPr>
        <w:sdtContent>
          <w:r w:rsidR="00B8289E" w:rsidRPr="00B8289E">
            <w:rPr>
              <w:rFonts w:eastAsia="Times New Roman"/>
              <w:color w:val="000000"/>
              <w:sz w:val="24"/>
            </w:rPr>
            <w:t xml:space="preserve">(Leech </w:t>
          </w:r>
          <w:r w:rsidR="00B8289E" w:rsidRPr="00B8289E">
            <w:rPr>
              <w:rFonts w:eastAsia="Times New Roman"/>
              <w:i/>
              <w:iCs/>
              <w:color w:val="000000"/>
              <w:sz w:val="24"/>
            </w:rPr>
            <w:t>et al.</w:t>
          </w:r>
          <w:r w:rsidR="00B8289E" w:rsidRPr="00B8289E">
            <w:rPr>
              <w:rFonts w:eastAsia="Times New Roman"/>
              <w:color w:val="000000"/>
              <w:sz w:val="24"/>
            </w:rPr>
            <w:t>, 2010)</w:t>
          </w:r>
        </w:sdtContent>
      </w:sdt>
      <w:r w:rsidR="0041467B" w:rsidRPr="00237146">
        <w:rPr>
          <w:rFonts w:ascii="Arial" w:hAnsi="Arial" w:cs="Arial"/>
          <w:color w:val="000000"/>
          <w:sz w:val="24"/>
          <w:szCs w:val="24"/>
        </w:rPr>
        <w:t>,</w:t>
      </w:r>
      <w:r w:rsidRPr="00237146">
        <w:rPr>
          <w:rFonts w:ascii="Arial" w:hAnsi="Arial" w:cs="Arial"/>
          <w:sz w:val="24"/>
          <w:szCs w:val="24"/>
        </w:rPr>
        <w:t xml:space="preserve"> is notable for its integrative and all-encompassing approach, fusing elements from quantitative, qualitative, and mixed methods validation frameworks. Its distinct contributions include a focused attention on inferential consistency, utili</w:t>
      </w:r>
      <w:r w:rsidR="00870562" w:rsidRPr="00237146">
        <w:rPr>
          <w:rFonts w:ascii="Arial" w:hAnsi="Arial" w:cs="Arial"/>
          <w:sz w:val="24"/>
          <w:szCs w:val="24"/>
        </w:rPr>
        <w:t>s</w:t>
      </w:r>
      <w:r w:rsidRPr="00237146">
        <w:rPr>
          <w:rFonts w:ascii="Arial" w:hAnsi="Arial" w:cs="Arial"/>
          <w:sz w:val="24"/>
          <w:szCs w:val="24"/>
        </w:rPr>
        <w:t>ation/historical elements, and consequential aspects, ensuring that constructs maintain validity across methods while also being practically significant and ethically sound. This positions it as a crucial resource for researchers engaged in mixed methods studies, facilitating a seamless approach to construct validation that tackles the challenges of merging quantitative and qualitative information.</w:t>
      </w:r>
    </w:p>
    <w:p w14:paraId="336B8E3F" w14:textId="0BDD1F8D" w:rsidR="001249DE" w:rsidRPr="00237146" w:rsidRDefault="0044535B" w:rsidP="00526312">
      <w:pPr>
        <w:spacing w:line="276" w:lineRule="auto"/>
        <w:ind w:firstLine="720"/>
        <w:jc w:val="both"/>
        <w:rPr>
          <w:rFonts w:ascii="Arial" w:hAnsi="Arial" w:cs="Arial"/>
          <w:sz w:val="24"/>
          <w:szCs w:val="24"/>
        </w:rPr>
      </w:pPr>
      <w:r w:rsidRPr="00237146">
        <w:rPr>
          <w:rFonts w:ascii="Arial" w:hAnsi="Arial" w:cs="Arial"/>
          <w:sz w:val="24"/>
          <w:szCs w:val="24"/>
        </w:rPr>
        <w:t>When employing mixed methods, which blend qualitative and quantitative approaches, the diagram shows how to verify the validity of your research procedures and findings. It outlines the essential procedures to guarantee that the study is well-designed, the data is reliable, and the conclusions are logical</w:t>
      </w:r>
      <w:r w:rsidR="00E82517" w:rsidRPr="00237146">
        <w:rPr>
          <w:rFonts w:ascii="Arial" w:hAnsi="Arial" w:cs="Arial"/>
          <w:sz w:val="24"/>
          <w:szCs w:val="24"/>
        </w:rPr>
        <w:t xml:space="preserve"> (Fig. 3.1)</w:t>
      </w:r>
      <w:r w:rsidRPr="00237146">
        <w:rPr>
          <w:rFonts w:ascii="Arial" w:hAnsi="Arial" w:cs="Arial"/>
          <w:sz w:val="24"/>
          <w:szCs w:val="24"/>
        </w:rPr>
        <w:t>.</w:t>
      </w:r>
    </w:p>
    <w:p w14:paraId="710B49A5" w14:textId="77777777" w:rsidR="001249DE" w:rsidRPr="00237146" w:rsidRDefault="001249DE" w:rsidP="00E42528">
      <w:pPr>
        <w:ind w:firstLine="720"/>
        <w:jc w:val="center"/>
        <w:rPr>
          <w:rFonts w:ascii="Arial" w:hAnsi="Arial" w:cs="Arial"/>
          <w:sz w:val="24"/>
          <w:szCs w:val="24"/>
        </w:rPr>
      </w:pPr>
    </w:p>
    <w:p w14:paraId="56D366FB" w14:textId="72FD4540" w:rsidR="00E42528" w:rsidRPr="00237146" w:rsidRDefault="00177C20" w:rsidP="003D53F7">
      <w:pPr>
        <w:rPr>
          <w:rFonts w:ascii="Arial" w:hAnsi="Arial" w:cs="Arial"/>
          <w:sz w:val="24"/>
          <w:szCs w:val="24"/>
        </w:rPr>
      </w:pPr>
      <w:r w:rsidRPr="00177C20">
        <w:rPr>
          <w:rFonts w:ascii="Arial" w:hAnsi="Arial" w:cs="Arial"/>
          <w:noProof/>
          <w:sz w:val="24"/>
          <w:szCs w:val="24"/>
        </w:rPr>
        <w:lastRenderedPageBreak/>
        <w:drawing>
          <wp:inline distT="0" distB="0" distL="0" distR="0" wp14:anchorId="5E7B5C57" wp14:editId="359336E2">
            <wp:extent cx="5960110" cy="7981950"/>
            <wp:effectExtent l="0" t="0" r="2540" b="0"/>
            <wp:docPr id="78970413" name="Picture 2"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70413" name="Picture 2" descr="A diagram of a company's company&#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t="1493"/>
                    <a:stretch/>
                  </pic:blipFill>
                  <pic:spPr bwMode="auto">
                    <a:xfrm>
                      <a:off x="0" y="0"/>
                      <a:ext cx="5960110" cy="7981950"/>
                    </a:xfrm>
                    <a:prstGeom prst="rect">
                      <a:avLst/>
                    </a:prstGeom>
                    <a:noFill/>
                    <a:ln>
                      <a:noFill/>
                    </a:ln>
                    <a:extLst>
                      <a:ext uri="{53640926-AAD7-44D8-BBD7-CCE9431645EC}">
                        <a14:shadowObscured xmlns:a14="http://schemas.microsoft.com/office/drawing/2010/main"/>
                      </a:ext>
                    </a:extLst>
                  </pic:spPr>
                </pic:pic>
              </a:graphicData>
            </a:graphic>
          </wp:inline>
        </w:drawing>
      </w:r>
    </w:p>
    <w:p w14:paraId="44348033" w14:textId="63076F74" w:rsidR="00133EFA" w:rsidRDefault="00133EFA" w:rsidP="00983D2A">
      <w:pPr>
        <w:rPr>
          <w:rFonts w:ascii="Arial" w:hAnsi="Arial" w:cs="Arial"/>
        </w:rPr>
      </w:pPr>
    </w:p>
    <w:p w14:paraId="61A4BE05" w14:textId="4187A7C7" w:rsidR="003D53F7" w:rsidRDefault="00372B28" w:rsidP="00680ABA">
      <w:pPr>
        <w:pStyle w:val="Caption"/>
        <w:jc w:val="center"/>
      </w:pPr>
      <w:r>
        <w:t>Figure</w:t>
      </w:r>
      <w:r w:rsidR="00E82517">
        <w:t>3.1</w:t>
      </w:r>
      <w:r>
        <w:t xml:space="preserve"> </w:t>
      </w:r>
      <w:r w:rsidR="00320B45">
        <w:t>:</w:t>
      </w:r>
      <w:r w:rsidR="003D53F7">
        <w:t xml:space="preserve"> </w:t>
      </w:r>
      <w:r w:rsidR="003D53F7" w:rsidRPr="006102A7">
        <w:t>Validation framework: elements of construct validation</w:t>
      </w:r>
      <w:r w:rsidR="00094C13">
        <w:t xml:space="preserve"> </w:t>
      </w:r>
      <w:r w:rsidR="003D53F7" w:rsidRPr="006102A7">
        <w:t>(Leech et al., 2010)</w:t>
      </w:r>
      <w:r w:rsidR="00094C13">
        <w:t>.</w:t>
      </w:r>
    </w:p>
    <w:p w14:paraId="55D370D3" w14:textId="77777777" w:rsidR="00AF7BF5" w:rsidRPr="0062405A" w:rsidRDefault="00AF7BF5" w:rsidP="006D4A9D">
      <w:pPr>
        <w:jc w:val="both"/>
        <w:rPr>
          <w:rFonts w:ascii="Arial" w:hAnsi="Arial" w:cs="Arial"/>
          <w:sz w:val="24"/>
          <w:szCs w:val="24"/>
        </w:rPr>
      </w:pPr>
    </w:p>
    <w:p w14:paraId="2D762AEC" w14:textId="0B52B92E" w:rsidR="001A30B9" w:rsidRDefault="001A30B9" w:rsidP="004A28E3">
      <w:pPr>
        <w:pStyle w:val="Heading2"/>
        <w:rPr>
          <w:rFonts w:ascii="Arial" w:hAnsi="Arial" w:cs="Arial"/>
          <w:szCs w:val="24"/>
        </w:rPr>
      </w:pPr>
      <w:bookmarkStart w:id="48" w:name="_Toc196398726"/>
      <w:r w:rsidRPr="0062405A">
        <w:rPr>
          <w:rFonts w:ascii="Arial" w:hAnsi="Arial" w:cs="Arial"/>
          <w:szCs w:val="24"/>
        </w:rPr>
        <w:lastRenderedPageBreak/>
        <w:t>3.</w:t>
      </w:r>
      <w:r w:rsidR="008164A6">
        <w:rPr>
          <w:rFonts w:ascii="Arial" w:hAnsi="Arial" w:cs="Arial"/>
          <w:szCs w:val="24"/>
        </w:rPr>
        <w:t>5</w:t>
      </w:r>
      <w:r w:rsidRPr="0062405A">
        <w:rPr>
          <w:rFonts w:ascii="Arial" w:hAnsi="Arial" w:cs="Arial"/>
          <w:szCs w:val="24"/>
        </w:rPr>
        <w:t xml:space="preserve"> Data analysis techniques</w:t>
      </w:r>
      <w:bookmarkEnd w:id="48"/>
    </w:p>
    <w:p w14:paraId="2C476129" w14:textId="101034F3" w:rsidR="00FE5CE1" w:rsidRPr="00556D59" w:rsidRDefault="00FE5CE1" w:rsidP="00526312">
      <w:pPr>
        <w:pStyle w:val="Heading2"/>
        <w:rPr>
          <w:b w:val="0"/>
          <w:bCs/>
          <w:i/>
          <w:iCs/>
        </w:rPr>
      </w:pPr>
      <w:bookmarkStart w:id="49" w:name="_Toc196398727"/>
      <w:r w:rsidRPr="00556D59">
        <w:rPr>
          <w:b w:val="0"/>
          <w:bCs/>
          <w:i/>
          <w:iCs/>
        </w:rPr>
        <w:t>3.5.1  Why Use Thematic Analysis?</w:t>
      </w:r>
      <w:bookmarkEnd w:id="49"/>
    </w:p>
    <w:p w14:paraId="448C6403" w14:textId="77777777" w:rsidR="00E7446F" w:rsidRPr="00E7446F" w:rsidRDefault="00E7446F" w:rsidP="00E7446F">
      <w:pPr>
        <w:rPr>
          <w:rFonts w:ascii="Arial" w:hAnsi="Arial" w:cs="Arial"/>
          <w:sz w:val="24"/>
          <w:szCs w:val="24"/>
        </w:rPr>
      </w:pPr>
    </w:p>
    <w:p w14:paraId="58E5928B" w14:textId="6557157A" w:rsidR="00E7446F" w:rsidRPr="00E7446F" w:rsidRDefault="00E7446F" w:rsidP="00556D59">
      <w:pPr>
        <w:ind w:firstLine="720"/>
        <w:jc w:val="both"/>
        <w:rPr>
          <w:rFonts w:ascii="Arial" w:hAnsi="Arial" w:cs="Arial"/>
          <w:sz w:val="24"/>
          <w:szCs w:val="24"/>
        </w:rPr>
      </w:pPr>
      <w:r w:rsidRPr="00E7446F">
        <w:rPr>
          <w:rFonts w:ascii="Arial" w:hAnsi="Arial" w:cs="Arial"/>
          <w:sz w:val="24"/>
          <w:szCs w:val="24"/>
        </w:rPr>
        <w:t xml:space="preserve">Thematic analysis was employed to analyse the qualitative data collected from semi-structured interviews. This method is well-suited for identifying, analysing, and reporting patterns (themes) within qualitative datasets </w:t>
      </w:r>
      <w:sdt>
        <w:sdtPr>
          <w:rPr>
            <w:rFonts w:ascii="Arial" w:hAnsi="Arial" w:cs="Arial"/>
            <w:color w:val="000000"/>
            <w:sz w:val="24"/>
            <w:szCs w:val="24"/>
          </w:rPr>
          <w:tag w:val="MENDELEY_CITATION_v3_eyJjaXRhdGlvbklEIjoiTUVOREVMRVlfQ0lUQVRJT05fNDA0YjhmMDgtODkyZS00MThkLWE2N2UtM2FlMjgzOTVlZDg3IiwicHJvcGVydGllcyI6eyJub3RlSW5kZXgiOjB9LCJpc0VkaXRlZCI6ZmFsc2UsIm1hbnVhbE92ZXJyaWRlIjp7ImlzTWFudWFsbHlPdmVycmlkZGVuIjpmYWxzZSwiY2l0ZXByb2NUZXh0IjoiKEJyYXVuIGFuZCBDbGFya2UsIDIwMDYpIiwibWFudWFsT3ZlcnJpZGVUZXh0IjoiIn0sImNpdGF0aW9uSXRlbXMiOlt7ImlkIjoiMWY5YjY1ZGMtY2FiZS0zYzIzLTk3Y2MtMTMxY2VlZGFlODI4IiwiaXRlbURhdGEiOnsidHlwZSI6ImFydGljbGUtam91cm5hbCIsImlkIjoiMWY5YjY1ZGMtY2FiZS0zYzIzLTk3Y2MtMTMxY2VlZGFlODI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mlzc3VlZCI6eyJkYXRlLXBhcnRzIjpbWzIwMDYsMV1dfSwicGFnZSI6Ijc3LTEwMSIsImlzc3VlIjoiMiIsInZvbHVtZSI6IjMifSwiaXNUZW1wb3JhcnkiOmZhbHNlLCJzdXBwcmVzcy1hdXRob3IiOmZhbHNlLCJjb21wb3NpdGUiOmZhbHNlLCJhdXRob3Itb25seSI6ZmFsc2V9XX0="/>
          <w:id w:val="-211964218"/>
          <w:placeholder>
            <w:docPart w:val="831948E94CC945D5965B79A0DFE33DEF"/>
          </w:placeholder>
        </w:sdtPr>
        <w:sdtContent>
          <w:r w:rsidR="00B8289E" w:rsidRPr="00B8289E">
            <w:rPr>
              <w:rFonts w:ascii="Arial" w:hAnsi="Arial" w:cs="Arial"/>
              <w:color w:val="000000"/>
              <w:sz w:val="24"/>
              <w:szCs w:val="24"/>
            </w:rPr>
            <w:t>(Braun and Clarke, 2006)</w:t>
          </w:r>
        </w:sdtContent>
      </w:sdt>
      <w:r w:rsidRPr="00E7446F">
        <w:rPr>
          <w:rFonts w:ascii="Arial" w:hAnsi="Arial" w:cs="Arial"/>
          <w:sz w:val="24"/>
          <w:szCs w:val="24"/>
        </w:rPr>
        <w:t xml:space="preserve">. Thematic analysis provides flexibility while maintaining a structured approach to understanding complex narratives, making it ideal for exploring the emotional and professional experiences of WAST call handlers. Exploring recurrent themes through thematic analysis of interview data provides a deeper comprehension of the background of the survey's numerical trends. According to Braun </w:t>
      </w:r>
      <w:r w:rsidRPr="00E7446F">
        <w:rPr>
          <w:rFonts w:ascii="Arial" w:hAnsi="Arial" w:cs="Arial"/>
          <w:i/>
          <w:iCs/>
          <w:sz w:val="24"/>
          <w:szCs w:val="24"/>
        </w:rPr>
        <w:t>et al.,</w:t>
      </w:r>
      <w:r w:rsidRPr="00E7446F">
        <w:rPr>
          <w:rFonts w:ascii="Arial" w:hAnsi="Arial" w:cs="Arial"/>
          <w:sz w:val="24"/>
          <w:szCs w:val="24"/>
        </w:rPr>
        <w:t xml:space="preserve"> semi-structured interviews and other qualitative techniques offer deeper, more complex insights into the attitudes and experiences of participants, which enhance the quantitative results. This is especially helpful for comprehending subjective elements like call handlers' emotional difficulties or perceived obstacles to implementing digital tools (Braun and Clarke, 2006).</w:t>
      </w:r>
    </w:p>
    <w:p w14:paraId="35C82AA0" w14:textId="77777777" w:rsidR="00FE5CE1" w:rsidRPr="00526312" w:rsidRDefault="00FE5CE1" w:rsidP="00556D59">
      <w:pPr>
        <w:ind w:firstLine="720"/>
        <w:jc w:val="both"/>
        <w:rPr>
          <w:rFonts w:ascii="Arial" w:hAnsi="Arial" w:cs="Arial"/>
          <w:sz w:val="24"/>
          <w:szCs w:val="24"/>
        </w:rPr>
      </w:pPr>
      <w:r w:rsidRPr="00526312">
        <w:rPr>
          <w:rFonts w:ascii="Arial" w:hAnsi="Arial" w:cs="Arial"/>
          <w:sz w:val="24"/>
          <w:szCs w:val="24"/>
        </w:rPr>
        <w:t>Thematic analysis was chosen for this study due to its flexibility in identifying patterns in qualitative data, making it well suited to exploring the experiences of WAST call handlers. Given the emotionally demanding aspects of their work, this method allows for an in-depth understanding of their current coping mechanisms, the impact of these types of calls and perceptions of current available support. Thematic analysis is also effective for psychological and organisational research as it captures both common trends and variations in individuals’ mental health experiences in the workplace. In highlighting the way in which call handlers engage with or resist current digital interventions the analysis provides valuable insights into improving support mechanisms and ultimately the mental health of WAST employees.</w:t>
      </w:r>
    </w:p>
    <w:p w14:paraId="5B181DAE" w14:textId="77777777" w:rsidR="00FE5CE1" w:rsidRPr="00526312" w:rsidRDefault="00FE5CE1" w:rsidP="00556D59">
      <w:pPr>
        <w:jc w:val="both"/>
        <w:rPr>
          <w:rFonts w:ascii="Arial" w:hAnsi="Arial" w:cs="Arial"/>
          <w:sz w:val="24"/>
          <w:szCs w:val="24"/>
        </w:rPr>
      </w:pPr>
    </w:p>
    <w:p w14:paraId="47378915" w14:textId="493C23ED" w:rsidR="00FE5CE1" w:rsidRPr="00556D59" w:rsidRDefault="00FE5CE1" w:rsidP="002E44A2">
      <w:pPr>
        <w:pStyle w:val="Heading2"/>
        <w:rPr>
          <w:rFonts w:ascii="Arial" w:hAnsi="Arial" w:cs="Arial"/>
          <w:b w:val="0"/>
          <w:bCs/>
          <w:i/>
          <w:iCs/>
        </w:rPr>
      </w:pPr>
      <w:bookmarkStart w:id="50" w:name="_Toc196398728"/>
      <w:r w:rsidRPr="00556D59">
        <w:rPr>
          <w:rFonts w:ascii="Arial" w:hAnsi="Arial" w:cs="Arial"/>
          <w:b w:val="0"/>
          <w:bCs/>
          <w:i/>
          <w:iCs/>
        </w:rPr>
        <w:t>3.5.2  Why use MS Forms for Analysis?</w:t>
      </w:r>
      <w:bookmarkEnd w:id="50"/>
    </w:p>
    <w:p w14:paraId="3892C18C" w14:textId="77777777" w:rsidR="00FE5CE1" w:rsidRPr="00526312" w:rsidRDefault="00FE5CE1" w:rsidP="00FE5CE1">
      <w:pPr>
        <w:rPr>
          <w:rFonts w:ascii="Arial" w:hAnsi="Arial" w:cs="Arial"/>
          <w:sz w:val="24"/>
          <w:szCs w:val="24"/>
        </w:rPr>
      </w:pPr>
    </w:p>
    <w:p w14:paraId="7117E64E" w14:textId="77777777" w:rsidR="00FE5CE1" w:rsidRPr="00526312" w:rsidRDefault="00FE5CE1" w:rsidP="00556D59">
      <w:pPr>
        <w:ind w:firstLine="720"/>
        <w:jc w:val="both"/>
        <w:rPr>
          <w:rFonts w:ascii="Arial" w:hAnsi="Arial" w:cs="Arial"/>
          <w:sz w:val="24"/>
          <w:szCs w:val="24"/>
        </w:rPr>
      </w:pPr>
      <w:r w:rsidRPr="00526312">
        <w:rPr>
          <w:rFonts w:ascii="Arial" w:hAnsi="Arial" w:cs="Arial"/>
          <w:sz w:val="24"/>
          <w:szCs w:val="24"/>
        </w:rPr>
        <w:t xml:space="preserve">MS Forms provides a simplified process for the collection and initial interpretation of data, providing ready-made visualisations such as pie charts and scatterplots. Whilst it is more limited than more advanced software, this approach aligns with the exploratory nature of this study and allows for simple, clear presentation of trends and key insights. </w:t>
      </w:r>
    </w:p>
    <w:p w14:paraId="1BCCEA42" w14:textId="3FBCD7E6" w:rsidR="0065222D" w:rsidRPr="0065222D" w:rsidRDefault="00FE5CE1" w:rsidP="00556D59">
      <w:pPr>
        <w:ind w:firstLine="720"/>
        <w:jc w:val="both"/>
        <w:rPr>
          <w:rFonts w:ascii="Arial" w:hAnsi="Arial" w:cs="Arial"/>
          <w:sz w:val="24"/>
          <w:szCs w:val="24"/>
        </w:rPr>
      </w:pPr>
      <w:r w:rsidRPr="00526312">
        <w:rPr>
          <w:rFonts w:ascii="Arial" w:hAnsi="Arial" w:cs="Arial"/>
          <w:sz w:val="24"/>
          <w:szCs w:val="24"/>
        </w:rPr>
        <w:t xml:space="preserve">Sandelowski highlights the importance of combining data collection techniques in order to gain a comprehensive understanding of research concerns in the discussion of the integration of qualitative and quantitative approaches in mixed-method studies. It is evident from Sandelowski's research that mixed-method approaches can increase the validity and reliability of study findings by utilising both types of data. Some scholars have criticised her technique for not adequately addressing the challenges of methodological triangulation in mixed-method studies, </w:t>
      </w:r>
      <w:r w:rsidRPr="00526312">
        <w:rPr>
          <w:rFonts w:ascii="Arial" w:hAnsi="Arial" w:cs="Arial"/>
          <w:sz w:val="24"/>
          <w:szCs w:val="24"/>
        </w:rPr>
        <w:lastRenderedPageBreak/>
        <w:t>despite the fact that the study provides useful information on merging the two approaches</w:t>
      </w:r>
      <w:r w:rsidR="001954CE">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"/>
          <w:id w:val="1592044087"/>
          <w:placeholder>
            <w:docPart w:val="E2B234BAD18B4C098D2F86743DD64BB9"/>
          </w:placeholder>
        </w:sdtPr>
        <w:sdtContent>
          <w:r w:rsidR="00B8289E" w:rsidRPr="00B8289E">
            <w:rPr>
              <w:rFonts w:ascii="Arial" w:hAnsi="Arial" w:cs="Arial"/>
              <w:color w:val="000000"/>
              <w:sz w:val="24"/>
              <w:szCs w:val="24"/>
            </w:rPr>
            <w:t>(Sandelowski, 2000)</w:t>
          </w:r>
        </w:sdtContent>
      </w:sdt>
      <w:r w:rsidRPr="00526312">
        <w:rPr>
          <w:rFonts w:ascii="Arial" w:hAnsi="Arial" w:cs="Arial"/>
          <w:sz w:val="24"/>
          <w:szCs w:val="24"/>
        </w:rPr>
        <w:t>.</w:t>
      </w:r>
    </w:p>
    <w:p w14:paraId="3CEB455B" w14:textId="5EB44718" w:rsidR="00FE5CE1" w:rsidRPr="00526312" w:rsidRDefault="0065222D" w:rsidP="00556D59">
      <w:pPr>
        <w:ind w:firstLine="720"/>
        <w:jc w:val="both"/>
        <w:rPr>
          <w:rFonts w:ascii="Arial" w:hAnsi="Arial" w:cs="Arial"/>
          <w:sz w:val="24"/>
          <w:szCs w:val="24"/>
        </w:rPr>
      </w:pPr>
      <w:r w:rsidRPr="0065222D">
        <w:rPr>
          <w:rFonts w:ascii="Arial" w:hAnsi="Arial" w:cs="Arial"/>
          <w:sz w:val="24"/>
          <w:szCs w:val="24"/>
        </w:rPr>
        <w:t>Microsoft Forms (MS Forms)</w:t>
      </w:r>
      <w:r w:rsidR="00DF4B88">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"/>
          <w:id w:val="-1144109953"/>
          <w:placeholder>
            <w:docPart w:val="DefaultPlaceholder_-1854013440"/>
          </w:placeholder>
        </w:sdtPr>
        <w:sdtContent>
          <w:r w:rsidR="00B8289E" w:rsidRPr="00B8289E">
            <w:rPr>
              <w:rFonts w:ascii="Arial" w:hAnsi="Arial" w:cs="Arial"/>
              <w:color w:val="000000"/>
              <w:sz w:val="24"/>
              <w:szCs w:val="24"/>
            </w:rPr>
            <w:t>(Microsoft Corporation, 2016)</w:t>
          </w:r>
        </w:sdtContent>
      </w:sdt>
      <w:r w:rsidRPr="0065222D">
        <w:rPr>
          <w:rFonts w:ascii="Arial" w:hAnsi="Arial" w:cs="Arial"/>
          <w:sz w:val="24"/>
          <w:szCs w:val="24"/>
        </w:rPr>
        <w:t xml:space="preserve"> was used to collect and analyse the quantitative data results. MS Forms offers built-in functionality for collating and summarising responses, including descriptive statistics, visual diagrams such as charts and graphs and basic trend analysis. Although MS Forms is not as sophisticated as some statistical software it does offer an intuitive interface and automated insights that are appropriate for smaller datasets. </w:t>
      </w:r>
      <w:sdt>
        <w:sdtPr>
          <w:rPr>
            <w:rFonts w:ascii="Arial" w:hAnsi="Arial" w:cs="Arial"/>
            <w:color w:val="000000"/>
            <w:sz w:val="24"/>
            <w:szCs w:val="24"/>
          </w:rPr>
          <w:tag w:val="MENDELEY_CITATION_v3_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kpvdXJuYWwgb2YgTWVkaWNhbCBJbnRlcm5ldCBSZXNlYXJjaCIsImNvbnRhaW5lci10aXRsZS1zaG9ydCI6IkogTWVkIEludGVybmV0IFJlcyIsIkRPSSI6IjEwLjIxOTYvMTUwNjgiLCJJU1NOIjoiMTQzOC04ODcxIiwiaXNzdWVkIjp7ImRhdGUtcGFydHMiOltbMjAyMCw2LDEwXV19LCJwYWdlIjoiZTE1MDY4IiwiaXNzdWUiOiI2Iiwidm9sdW1lIjoiMjIifSwiaXNUZW1wb3JhcnkiOmZhbHNlLCJzdXBwcmVzcy1hdXRob3IiOmZhbHNlLCJjb21wb3NpdGUiOmZhbHNlLCJhdXRob3Itb25seSI6ZmFsc2V9XX0="/>
          <w:id w:val="1277064142"/>
          <w:placeholder>
            <w:docPart w:val="502F963E5CA04FF6AC4E4A960DC43E37"/>
          </w:placeholder>
        </w:sdtPr>
        <w:sdtContent>
          <w:r w:rsidR="00B8289E" w:rsidRPr="00B8289E">
            <w:rPr>
              <w:rFonts w:ascii="Arial" w:hAnsi="Arial" w:cs="Arial"/>
              <w:color w:val="000000"/>
              <w:sz w:val="24"/>
              <w:szCs w:val="24"/>
            </w:rPr>
            <w:t>(Cresswell, Williams and Sheikh, 2020)</w:t>
          </w:r>
        </w:sdtContent>
      </w:sdt>
      <w:r w:rsidRPr="0065222D">
        <w:rPr>
          <w:rFonts w:ascii="Arial" w:hAnsi="Arial" w:cs="Arial"/>
          <w:sz w:val="24"/>
          <w:szCs w:val="24"/>
        </w:rPr>
        <w:t xml:space="preserve"> discusses the use of surveys and other quantitative approaches which offer quantifiable information on variables including stress levels, digital tool awareness, and openness to embracing new technology. This element is crucial for spotting broad trends and patterns among a bigger sample of participants, which improves the findings' generalisability. For example, correlations between demographic characteristics (such as years of experience) and openness to digital tools can be found by statistical analysis of survey data. </w:t>
      </w:r>
      <w:r w:rsidR="00FC19AB" w:rsidRPr="00FC19AB">
        <w:rPr>
          <w:rFonts w:ascii="Arial" w:hAnsi="Arial" w:cs="Arial"/>
          <w:sz w:val="24"/>
          <w:szCs w:val="24"/>
        </w:rPr>
        <w:t>The thematic analysis aimed to uncover rich, qualitative insights into the lived experiences of call handlers, particularly in relation to their mental health and use of digital support tools. The goal was to explore how they perceive and manage stress, including the impact of secondary traumatic stress (STS), and to understand the personal, cultural, and organisational factors that influence their help-seeking behaviours. The analysis sought to reveal attitudes towards digital interventions—such as mental health apps and online counselling—the perceived barriers to accessing them (e.g., lack of time, trust, or awareness), and the types of support call handlers felt were most effective or desirable. By identifying these underlying themes, the study aimed to inform more tailored, accessible, and acceptable mental health support strategies within the workplace.</w:t>
      </w:r>
    </w:p>
    <w:p w14:paraId="5B9C75B7" w14:textId="77777777" w:rsidR="00A0259F" w:rsidRDefault="00A0259F" w:rsidP="002A4C5B">
      <w:pPr>
        <w:pStyle w:val="Heading2"/>
        <w:rPr>
          <w:rFonts w:ascii="Arial" w:hAnsi="Arial" w:cs="Arial"/>
          <w:szCs w:val="24"/>
        </w:rPr>
      </w:pPr>
    </w:p>
    <w:p w14:paraId="33EC35FE" w14:textId="27935E7C" w:rsidR="00F63A8F" w:rsidRPr="00CE455C" w:rsidRDefault="001A30B9" w:rsidP="002A4C5B">
      <w:pPr>
        <w:pStyle w:val="Heading2"/>
      </w:pPr>
      <w:bookmarkStart w:id="51" w:name="_Toc196398729"/>
      <w:r w:rsidRPr="0062405A">
        <w:rPr>
          <w:rFonts w:ascii="Arial" w:hAnsi="Arial" w:cs="Arial"/>
          <w:szCs w:val="24"/>
        </w:rPr>
        <w:t>3.</w:t>
      </w:r>
      <w:r w:rsidR="008164A6">
        <w:rPr>
          <w:rFonts w:ascii="Arial" w:hAnsi="Arial" w:cs="Arial"/>
          <w:szCs w:val="24"/>
        </w:rPr>
        <w:t>6</w:t>
      </w:r>
      <w:r w:rsidRPr="0062405A">
        <w:rPr>
          <w:rFonts w:ascii="Arial" w:hAnsi="Arial" w:cs="Arial"/>
          <w:szCs w:val="24"/>
        </w:rPr>
        <w:t xml:space="preserve"> Limitations of the study</w:t>
      </w:r>
      <w:bookmarkEnd w:id="51"/>
    </w:p>
    <w:p w14:paraId="32F19B33" w14:textId="77777777" w:rsidR="008A22BC" w:rsidRDefault="008A22BC" w:rsidP="00CE455C">
      <w:pPr>
        <w:ind w:firstLine="720"/>
        <w:jc w:val="both"/>
        <w:rPr>
          <w:rFonts w:ascii="Arial" w:hAnsi="Arial" w:cs="Arial"/>
          <w:sz w:val="24"/>
          <w:szCs w:val="24"/>
        </w:rPr>
      </w:pPr>
    </w:p>
    <w:p w14:paraId="3E4B5527" w14:textId="61878F05" w:rsidR="00315963" w:rsidRPr="0062405A" w:rsidRDefault="00315963" w:rsidP="00526312">
      <w:pPr>
        <w:spacing w:line="276" w:lineRule="auto"/>
        <w:ind w:firstLine="720"/>
        <w:jc w:val="both"/>
        <w:rPr>
          <w:rFonts w:ascii="Arial" w:hAnsi="Arial" w:cs="Arial"/>
          <w:sz w:val="24"/>
          <w:szCs w:val="24"/>
        </w:rPr>
      </w:pPr>
      <w:r w:rsidRPr="0062405A">
        <w:rPr>
          <w:rFonts w:ascii="Arial" w:hAnsi="Arial" w:cs="Arial"/>
          <w:sz w:val="24"/>
          <w:szCs w:val="24"/>
        </w:rPr>
        <w:t>The sample for this research consists of 111</w:t>
      </w:r>
      <w:r w:rsidR="00453AFA" w:rsidRPr="0062405A">
        <w:rPr>
          <w:rFonts w:ascii="Arial" w:hAnsi="Arial" w:cs="Arial"/>
          <w:sz w:val="24"/>
          <w:szCs w:val="24"/>
        </w:rPr>
        <w:t xml:space="preserve"> &amp; 999</w:t>
      </w:r>
      <w:r w:rsidRPr="0062405A">
        <w:rPr>
          <w:rFonts w:ascii="Arial" w:hAnsi="Arial" w:cs="Arial"/>
          <w:sz w:val="24"/>
          <w:szCs w:val="24"/>
        </w:rPr>
        <w:t xml:space="preserve"> WAST call handlers, accounting for a</w:t>
      </w:r>
      <w:r w:rsidR="00CC6736">
        <w:rPr>
          <w:rFonts w:ascii="Arial" w:hAnsi="Arial" w:cs="Arial"/>
          <w:sz w:val="24"/>
          <w:szCs w:val="24"/>
        </w:rPr>
        <w:t>round</w:t>
      </w:r>
      <w:r w:rsidRPr="0062405A">
        <w:rPr>
          <w:rFonts w:ascii="Arial" w:hAnsi="Arial" w:cs="Arial"/>
          <w:sz w:val="24"/>
          <w:szCs w:val="24"/>
        </w:rPr>
        <w:t xml:space="preserve"> 11% of the overall workforce. While this offers a concentrated view of the population, it brings certain limitations regarding generalisability. The limited sample size may not reflect the complete range of experiences and coping strategies among all call handlers, especially concerning demographic diversity, geographic distribution, or length of service.</w:t>
      </w:r>
    </w:p>
    <w:p w14:paraId="2D0C3454" w14:textId="77777777" w:rsidR="00315963" w:rsidRPr="0062405A" w:rsidRDefault="00315963" w:rsidP="00526312">
      <w:pPr>
        <w:spacing w:line="276" w:lineRule="auto"/>
        <w:ind w:firstLine="720"/>
        <w:jc w:val="both"/>
        <w:rPr>
          <w:rFonts w:ascii="Arial" w:hAnsi="Arial" w:cs="Arial"/>
          <w:sz w:val="24"/>
          <w:szCs w:val="24"/>
        </w:rPr>
      </w:pPr>
      <w:r w:rsidRPr="0062405A">
        <w:rPr>
          <w:rFonts w:ascii="Arial" w:hAnsi="Arial" w:cs="Arial"/>
          <w:sz w:val="24"/>
          <w:szCs w:val="24"/>
        </w:rPr>
        <w:t>Additionally, study participation might be influenced by self-selection bias, where individuals with a specific interest in mental health or personal encounters with trauma may be more willing to take part. This could lead to findings that lean towards those who are either more engaged or more impacted by stress and trauma, possibly overlooking the perspectives of less affected or disinterested call handlers.</w:t>
      </w:r>
    </w:p>
    <w:p w14:paraId="0F7732C8" w14:textId="0F018446" w:rsidR="009F22A9" w:rsidRPr="0062405A" w:rsidRDefault="009F22A9" w:rsidP="00526312">
      <w:pPr>
        <w:spacing w:line="276" w:lineRule="auto"/>
        <w:ind w:firstLine="720"/>
        <w:jc w:val="both"/>
        <w:rPr>
          <w:rFonts w:ascii="Arial" w:hAnsi="Arial" w:cs="Arial"/>
          <w:sz w:val="24"/>
          <w:szCs w:val="24"/>
        </w:rPr>
      </w:pPr>
      <w:r w:rsidRPr="0062405A">
        <w:rPr>
          <w:rFonts w:ascii="Arial" w:hAnsi="Arial" w:cs="Arial"/>
          <w:sz w:val="24"/>
          <w:szCs w:val="24"/>
        </w:rPr>
        <w:t xml:space="preserve">Despite the niche population being examined, the sample size remains considerable. The findings can offer meaningful, context-specific insights into the </w:t>
      </w:r>
      <w:r w:rsidRPr="0062405A">
        <w:rPr>
          <w:rFonts w:ascii="Arial" w:hAnsi="Arial" w:cs="Arial"/>
          <w:sz w:val="24"/>
          <w:szCs w:val="24"/>
        </w:rPr>
        <w:lastRenderedPageBreak/>
        <w:t>mental health difficulties and coping mechanisms employed by WAST call handlers. Moreover, concentrating on one organisation guarantees a uniform work setting and a common organisational culture among participants, thereby improving the internal validity of the results.</w:t>
      </w:r>
    </w:p>
    <w:p w14:paraId="4435BED1" w14:textId="3B36F645" w:rsidR="000860A8" w:rsidRPr="0062405A" w:rsidRDefault="008943D3" w:rsidP="00526312">
      <w:pPr>
        <w:spacing w:line="276" w:lineRule="auto"/>
        <w:ind w:firstLine="720"/>
        <w:jc w:val="both"/>
        <w:rPr>
          <w:rFonts w:ascii="Arial" w:hAnsi="Arial" w:cs="Arial"/>
          <w:sz w:val="24"/>
          <w:szCs w:val="24"/>
        </w:rPr>
      </w:pPr>
      <w:r w:rsidRPr="0062405A">
        <w:rPr>
          <w:rFonts w:ascii="Arial" w:hAnsi="Arial" w:cs="Arial"/>
          <w:sz w:val="24"/>
          <w:szCs w:val="24"/>
        </w:rPr>
        <w:t xml:space="preserve">The study also discusses ethical issues because individuals may become distressed if they talk about painful experiences. This </w:t>
      </w:r>
      <w:r w:rsidR="00DA6F9F" w:rsidRPr="0062405A">
        <w:rPr>
          <w:rFonts w:ascii="Arial" w:hAnsi="Arial" w:cs="Arial"/>
          <w:sz w:val="24"/>
          <w:szCs w:val="24"/>
        </w:rPr>
        <w:t>was</w:t>
      </w:r>
      <w:r w:rsidRPr="0062405A">
        <w:rPr>
          <w:rFonts w:ascii="Arial" w:hAnsi="Arial" w:cs="Arial"/>
          <w:sz w:val="24"/>
          <w:szCs w:val="24"/>
        </w:rPr>
        <w:t xml:space="preserve"> mitigated by offering</w:t>
      </w:r>
      <w:r w:rsidR="00BA135F" w:rsidRPr="0062405A">
        <w:rPr>
          <w:rFonts w:ascii="Arial" w:hAnsi="Arial" w:cs="Arial"/>
          <w:sz w:val="24"/>
          <w:szCs w:val="24"/>
        </w:rPr>
        <w:t xml:space="preserve"> signposting to</w:t>
      </w:r>
      <w:r w:rsidRPr="0062405A">
        <w:rPr>
          <w:rFonts w:ascii="Arial" w:hAnsi="Arial" w:cs="Arial"/>
          <w:sz w:val="24"/>
          <w:szCs w:val="24"/>
        </w:rPr>
        <w:t xml:space="preserve"> psychological assistance and making participation optional with the chance to withdraw without repercussions. The welfare of participants and informed consent </w:t>
      </w:r>
      <w:r w:rsidR="00DA6F9F" w:rsidRPr="0062405A">
        <w:rPr>
          <w:rFonts w:ascii="Arial" w:hAnsi="Arial" w:cs="Arial"/>
          <w:sz w:val="24"/>
          <w:szCs w:val="24"/>
        </w:rPr>
        <w:t>was</w:t>
      </w:r>
      <w:r w:rsidRPr="0062405A">
        <w:rPr>
          <w:rFonts w:ascii="Arial" w:hAnsi="Arial" w:cs="Arial"/>
          <w:sz w:val="24"/>
          <w:szCs w:val="24"/>
        </w:rPr>
        <w:t xml:space="preserve"> given first priority. Finally, the study explicitly define</w:t>
      </w:r>
      <w:r w:rsidR="00044B8D" w:rsidRPr="0062405A">
        <w:rPr>
          <w:rFonts w:ascii="Arial" w:hAnsi="Arial" w:cs="Arial"/>
          <w:sz w:val="24"/>
          <w:szCs w:val="24"/>
        </w:rPr>
        <w:t>d</w:t>
      </w:r>
      <w:r w:rsidRPr="0062405A">
        <w:rPr>
          <w:rFonts w:ascii="Arial" w:hAnsi="Arial" w:cs="Arial"/>
          <w:sz w:val="24"/>
          <w:szCs w:val="24"/>
        </w:rPr>
        <w:t xml:space="preserve"> the context-specific character of the findings and recommend future research directions for broader application, even though the results may not be generalisable beyond the specific context of </w:t>
      </w:r>
      <w:r w:rsidR="00044B8D" w:rsidRPr="0062405A">
        <w:rPr>
          <w:rFonts w:ascii="Arial" w:hAnsi="Arial" w:cs="Arial"/>
          <w:sz w:val="24"/>
          <w:szCs w:val="24"/>
        </w:rPr>
        <w:t>WAST</w:t>
      </w:r>
      <w:r w:rsidRPr="0062405A">
        <w:rPr>
          <w:rFonts w:ascii="Arial" w:hAnsi="Arial" w:cs="Arial"/>
          <w:sz w:val="24"/>
          <w:szCs w:val="24"/>
        </w:rPr>
        <w:t xml:space="preserve"> dispatchers. By addressing these issues, the study hope</w:t>
      </w:r>
      <w:r w:rsidR="00760A21" w:rsidRPr="0062405A">
        <w:rPr>
          <w:rFonts w:ascii="Arial" w:hAnsi="Arial" w:cs="Arial"/>
          <w:sz w:val="24"/>
          <w:szCs w:val="24"/>
        </w:rPr>
        <w:t>d</w:t>
      </w:r>
      <w:r w:rsidRPr="0062405A">
        <w:rPr>
          <w:rFonts w:ascii="Arial" w:hAnsi="Arial" w:cs="Arial"/>
          <w:sz w:val="24"/>
          <w:szCs w:val="24"/>
        </w:rPr>
        <w:t xml:space="preserve"> to maintain ethical norms and methodological rigor while providing insightful information about how digital support tools c</w:t>
      </w:r>
      <w:r w:rsidR="00760A21" w:rsidRPr="0062405A">
        <w:rPr>
          <w:rFonts w:ascii="Arial" w:hAnsi="Arial" w:cs="Arial"/>
          <w:sz w:val="24"/>
          <w:szCs w:val="24"/>
        </w:rPr>
        <w:t>ould</w:t>
      </w:r>
      <w:r w:rsidRPr="0062405A">
        <w:rPr>
          <w:rFonts w:ascii="Arial" w:hAnsi="Arial" w:cs="Arial"/>
          <w:sz w:val="24"/>
          <w:szCs w:val="24"/>
        </w:rPr>
        <w:t xml:space="preserve"> improve the mental health and general wellbeing of call handlers for Welsh Ambulance.</w:t>
      </w:r>
    </w:p>
    <w:p w14:paraId="4BB7B3D1" w14:textId="77777777" w:rsidR="008A22BC" w:rsidRDefault="008A22BC" w:rsidP="00B35C2B">
      <w:pPr>
        <w:pStyle w:val="Heading2"/>
        <w:rPr>
          <w:rFonts w:ascii="Arial" w:hAnsi="Arial" w:cs="Arial"/>
          <w:sz w:val="28"/>
          <w:szCs w:val="28"/>
        </w:rPr>
      </w:pPr>
    </w:p>
    <w:p w14:paraId="7A69C989" w14:textId="126BC6D6" w:rsidR="7D0E7736" w:rsidRDefault="003D6128" w:rsidP="008A22BC">
      <w:pPr>
        <w:pStyle w:val="Heading2"/>
      </w:pPr>
      <w:bookmarkStart w:id="52" w:name="_Toc196398730"/>
      <w:r w:rsidRPr="00B35C2B">
        <w:t>3.</w:t>
      </w:r>
      <w:r w:rsidR="008164A6" w:rsidRPr="00B35C2B">
        <w:t>7</w:t>
      </w:r>
      <w:r w:rsidRPr="00B35C2B">
        <w:t xml:space="preserve"> </w:t>
      </w:r>
      <w:r w:rsidR="00BC28BB" w:rsidRPr="00B35C2B">
        <w:t>Project Planning &amp; Management</w:t>
      </w:r>
      <w:bookmarkEnd w:id="52"/>
    </w:p>
    <w:p w14:paraId="3304BC37" w14:textId="77777777" w:rsidR="008A22BC" w:rsidRPr="008A22BC" w:rsidRDefault="008A22BC" w:rsidP="00526312"/>
    <w:p w14:paraId="7B5E2ECF" w14:textId="33FEE694" w:rsidR="00F63A8F" w:rsidRDefault="00FC51FC" w:rsidP="00526312">
      <w:pPr>
        <w:spacing w:line="276" w:lineRule="auto"/>
        <w:ind w:firstLine="720"/>
        <w:jc w:val="both"/>
        <w:rPr>
          <w:rFonts w:ascii="Arial" w:hAnsi="Arial" w:cs="Arial"/>
          <w:sz w:val="24"/>
          <w:szCs w:val="24"/>
        </w:rPr>
      </w:pPr>
      <w:r>
        <w:rPr>
          <w:rFonts w:ascii="Arial" w:hAnsi="Arial" w:cs="Arial"/>
          <w:sz w:val="24"/>
          <w:szCs w:val="24"/>
        </w:rPr>
        <w:t xml:space="preserve">Effective project planning is crucial for </w:t>
      </w:r>
      <w:r w:rsidR="00DB3633">
        <w:rPr>
          <w:rFonts w:ascii="Arial" w:hAnsi="Arial" w:cs="Arial"/>
          <w:sz w:val="24"/>
          <w:szCs w:val="24"/>
        </w:rPr>
        <w:t xml:space="preserve">successfully achieving completion of research and reporting. The below timeline </w:t>
      </w:r>
      <w:r w:rsidR="00414DF2">
        <w:rPr>
          <w:rFonts w:ascii="Arial" w:hAnsi="Arial" w:cs="Arial"/>
          <w:sz w:val="24"/>
          <w:szCs w:val="24"/>
        </w:rPr>
        <w:t xml:space="preserve">outlines each of the phases of the project, from obtaining ethical approval to collating and finalising results. Given the nature of the </w:t>
      </w:r>
      <w:r w:rsidR="00977720">
        <w:rPr>
          <w:rFonts w:ascii="Arial" w:hAnsi="Arial" w:cs="Arial"/>
          <w:sz w:val="24"/>
          <w:szCs w:val="24"/>
        </w:rPr>
        <w:t xml:space="preserve">project careful considerations were given to participant engagement, data analysis and stakeholder engagement. </w:t>
      </w:r>
    </w:p>
    <w:p w14:paraId="4642B3B5" w14:textId="7A529686" w:rsidR="00977720" w:rsidRDefault="00977720" w:rsidP="00526312">
      <w:pPr>
        <w:spacing w:line="276" w:lineRule="auto"/>
        <w:ind w:firstLine="720"/>
        <w:jc w:val="both"/>
        <w:rPr>
          <w:rFonts w:ascii="Arial" w:hAnsi="Arial" w:cs="Arial"/>
          <w:sz w:val="24"/>
          <w:szCs w:val="24"/>
        </w:rPr>
      </w:pPr>
      <w:r>
        <w:rPr>
          <w:rFonts w:ascii="Arial" w:hAnsi="Arial" w:cs="Arial"/>
          <w:sz w:val="24"/>
          <w:szCs w:val="24"/>
        </w:rPr>
        <w:t>Throughout the project, various challenges could have arisen</w:t>
      </w:r>
      <w:r w:rsidR="001541DC">
        <w:rPr>
          <w:rFonts w:ascii="Arial" w:hAnsi="Arial" w:cs="Arial"/>
          <w:sz w:val="24"/>
          <w:szCs w:val="24"/>
        </w:rPr>
        <w:t>, including participant recruitment issues and data collection issues. To mitigate these a proactive approach, such as relationship building with potential interviewees</w:t>
      </w:r>
      <w:r w:rsidR="001C5998">
        <w:rPr>
          <w:rFonts w:ascii="Arial" w:hAnsi="Arial" w:cs="Arial"/>
          <w:sz w:val="24"/>
          <w:szCs w:val="24"/>
        </w:rPr>
        <w:t xml:space="preserve"> and the use of mixed methods for data collection were incorporated into the timeline</w:t>
      </w:r>
      <w:r w:rsidR="008A22BC">
        <w:rPr>
          <w:rFonts w:ascii="Arial" w:hAnsi="Arial" w:cs="Arial"/>
          <w:sz w:val="24"/>
          <w:szCs w:val="24"/>
        </w:rPr>
        <w:t xml:space="preserve"> (Table 3.2)</w:t>
      </w:r>
      <w:r w:rsidR="001C5998">
        <w:rPr>
          <w:rFonts w:ascii="Arial" w:hAnsi="Arial" w:cs="Arial"/>
          <w:sz w:val="24"/>
          <w:szCs w:val="24"/>
        </w:rPr>
        <w:t xml:space="preserve">. </w:t>
      </w:r>
    </w:p>
    <w:p w14:paraId="34BE5933" w14:textId="213B99BF" w:rsidR="001C5998" w:rsidRPr="00D435B2" w:rsidRDefault="001C5998" w:rsidP="00526312">
      <w:pPr>
        <w:spacing w:line="276" w:lineRule="auto"/>
        <w:ind w:firstLine="720"/>
        <w:jc w:val="both"/>
        <w:rPr>
          <w:rFonts w:ascii="Arial" w:hAnsi="Arial" w:cs="Arial"/>
          <w:sz w:val="24"/>
          <w:szCs w:val="24"/>
        </w:rPr>
      </w:pPr>
      <w:r>
        <w:rPr>
          <w:rFonts w:ascii="Arial" w:hAnsi="Arial" w:cs="Arial"/>
          <w:sz w:val="24"/>
          <w:szCs w:val="24"/>
        </w:rPr>
        <w:t>The timeline also presents an adaptive approach to managing projects</w:t>
      </w:r>
      <w:r w:rsidR="00322D8F">
        <w:rPr>
          <w:rFonts w:ascii="Arial" w:hAnsi="Arial" w:cs="Arial"/>
          <w:sz w:val="24"/>
          <w:szCs w:val="24"/>
        </w:rPr>
        <w:t>, regular reviews of survey responses allowed for adjustments to be made in the form of communication</w:t>
      </w:r>
      <w:r w:rsidR="0051239F">
        <w:rPr>
          <w:rFonts w:ascii="Arial" w:hAnsi="Arial" w:cs="Arial"/>
          <w:sz w:val="24"/>
          <w:szCs w:val="24"/>
        </w:rPr>
        <w:t xml:space="preserve">. By remaining proactive and adaptive this allowed the project to proceed </w:t>
      </w:r>
      <w:r w:rsidR="00AC7ABE">
        <w:rPr>
          <w:rFonts w:ascii="Arial" w:hAnsi="Arial" w:cs="Arial"/>
          <w:sz w:val="24"/>
          <w:szCs w:val="24"/>
        </w:rPr>
        <w:t>relatively smoothly.</w:t>
      </w:r>
    </w:p>
    <w:p w14:paraId="01AC9862" w14:textId="25924047" w:rsidR="00D15FE8" w:rsidRDefault="00D15FE8" w:rsidP="001249DE">
      <w:pPr>
        <w:jc w:val="center"/>
        <w:rPr>
          <w:rFonts w:ascii="Arial" w:hAnsi="Arial" w:cs="Arial"/>
          <w:sz w:val="18"/>
          <w:szCs w:val="18"/>
        </w:rPr>
      </w:pPr>
    </w:p>
    <w:p w14:paraId="76EDC13A" w14:textId="1289FF6B" w:rsidR="00F63A8F" w:rsidRPr="001249DE" w:rsidRDefault="00F63A8F" w:rsidP="00CE455C">
      <w:pPr>
        <w:pStyle w:val="Caption"/>
        <w:rPr>
          <w:rFonts w:ascii="Arial" w:hAnsi="Arial" w:cs="Arial"/>
        </w:rPr>
      </w:pPr>
      <w:r>
        <w:t xml:space="preserve">Table </w:t>
      </w:r>
      <w:r w:rsidR="008A22BC">
        <w:t>3.2</w:t>
      </w:r>
      <w:r w:rsidR="00320B45">
        <w:t>:</w:t>
      </w:r>
      <w:r>
        <w:t xml:space="preserve"> </w:t>
      </w:r>
      <w:r w:rsidRPr="00C04A0B">
        <w:t>The timeline for the</w:t>
      </w:r>
      <w:r w:rsidR="00AC7ABE">
        <w:t xml:space="preserve"> key</w:t>
      </w:r>
      <w:r w:rsidRPr="00C04A0B">
        <w:t xml:space="preserve"> research </w:t>
      </w:r>
      <w:r w:rsidR="00AC7ABE">
        <w:t>activities and milestones</w:t>
      </w:r>
      <w:r w:rsidR="00FC1E8C">
        <w:t>, expected challenges and mitigation strategies.</w:t>
      </w:r>
    </w:p>
    <w:tbl>
      <w:tblPr>
        <w:tblStyle w:val="TableGrid"/>
        <w:tblW w:w="0" w:type="auto"/>
        <w:tblLook w:val="04A0" w:firstRow="1" w:lastRow="0" w:firstColumn="1" w:lastColumn="0" w:noHBand="0" w:noVBand="1"/>
      </w:tblPr>
      <w:tblGrid>
        <w:gridCol w:w="1413"/>
        <w:gridCol w:w="3544"/>
        <w:gridCol w:w="4059"/>
      </w:tblGrid>
      <w:tr w:rsidR="0013453D" w:rsidRPr="00F04539" w14:paraId="75DDF26D" w14:textId="77777777" w:rsidTr="00454C9C">
        <w:tc>
          <w:tcPr>
            <w:tcW w:w="1413" w:type="dxa"/>
          </w:tcPr>
          <w:p w14:paraId="6A4F42CF" w14:textId="6267B9FA" w:rsidR="0013453D" w:rsidRPr="00526312" w:rsidRDefault="00454C9C" w:rsidP="00306F74">
            <w:pPr>
              <w:jc w:val="center"/>
              <w:rPr>
                <w:rFonts w:ascii="Arial" w:hAnsi="Arial" w:cs="Arial"/>
                <w:b/>
                <w:bCs/>
              </w:rPr>
            </w:pPr>
            <w:r w:rsidRPr="00526312">
              <w:rPr>
                <w:rFonts w:ascii="Arial" w:hAnsi="Arial" w:cs="Arial"/>
                <w:b/>
                <w:bCs/>
              </w:rPr>
              <w:t>Month</w:t>
            </w:r>
          </w:p>
        </w:tc>
        <w:tc>
          <w:tcPr>
            <w:tcW w:w="3544" w:type="dxa"/>
          </w:tcPr>
          <w:p w14:paraId="7DC301B9" w14:textId="22F63E9C" w:rsidR="0013453D" w:rsidRPr="00526312" w:rsidRDefault="00454C9C" w:rsidP="00306F74">
            <w:pPr>
              <w:jc w:val="center"/>
              <w:rPr>
                <w:rFonts w:ascii="Arial" w:hAnsi="Arial" w:cs="Arial"/>
                <w:b/>
                <w:bCs/>
              </w:rPr>
            </w:pPr>
            <w:r w:rsidRPr="00526312">
              <w:rPr>
                <w:rFonts w:ascii="Arial" w:hAnsi="Arial" w:cs="Arial"/>
                <w:b/>
                <w:bCs/>
              </w:rPr>
              <w:t>Task</w:t>
            </w:r>
          </w:p>
        </w:tc>
        <w:tc>
          <w:tcPr>
            <w:tcW w:w="4059" w:type="dxa"/>
          </w:tcPr>
          <w:p w14:paraId="3D260015" w14:textId="6C51FBB3" w:rsidR="0013453D" w:rsidRPr="00526312" w:rsidRDefault="00454C9C" w:rsidP="00306F74">
            <w:pPr>
              <w:jc w:val="center"/>
              <w:rPr>
                <w:rFonts w:ascii="Arial" w:hAnsi="Arial" w:cs="Arial"/>
                <w:b/>
                <w:bCs/>
              </w:rPr>
            </w:pPr>
            <w:r w:rsidRPr="00526312">
              <w:rPr>
                <w:rFonts w:ascii="Arial" w:hAnsi="Arial" w:cs="Arial"/>
                <w:b/>
                <w:bCs/>
              </w:rPr>
              <w:t>Potential Challenges &amp; Management Strategies</w:t>
            </w:r>
          </w:p>
        </w:tc>
      </w:tr>
      <w:tr w:rsidR="0013453D" w:rsidRPr="00F04539" w14:paraId="1608C577" w14:textId="77777777" w:rsidTr="00454C9C">
        <w:tc>
          <w:tcPr>
            <w:tcW w:w="1413" w:type="dxa"/>
          </w:tcPr>
          <w:p w14:paraId="5EAA46C4" w14:textId="5611FA7E" w:rsidR="0013453D" w:rsidRPr="00526312" w:rsidRDefault="00306F74" w:rsidP="0030542C">
            <w:pPr>
              <w:jc w:val="both"/>
              <w:rPr>
                <w:rFonts w:ascii="Arial" w:hAnsi="Arial" w:cs="Arial"/>
                <w:b/>
                <w:bCs/>
              </w:rPr>
            </w:pPr>
            <w:r w:rsidRPr="00526312">
              <w:rPr>
                <w:rFonts w:ascii="Arial" w:hAnsi="Arial" w:cs="Arial"/>
                <w:b/>
                <w:bCs/>
              </w:rPr>
              <w:t>Sept - Oct</w:t>
            </w:r>
          </w:p>
        </w:tc>
        <w:tc>
          <w:tcPr>
            <w:tcW w:w="3544" w:type="dxa"/>
          </w:tcPr>
          <w:p w14:paraId="4569C11E" w14:textId="2C422FDD" w:rsidR="0013453D" w:rsidRPr="00526312" w:rsidRDefault="00DE0786" w:rsidP="0030542C">
            <w:pPr>
              <w:jc w:val="both"/>
              <w:rPr>
                <w:rFonts w:ascii="Arial" w:hAnsi="Arial" w:cs="Arial"/>
              </w:rPr>
            </w:pPr>
            <w:r w:rsidRPr="00526312">
              <w:rPr>
                <w:rFonts w:ascii="Arial" w:hAnsi="Arial" w:cs="Arial"/>
              </w:rPr>
              <w:t>Obtain ethical approval, develop MS Forms surveys and interview packs. Spend time at various WAST call centres to build relationships and scope participant engagement.</w:t>
            </w:r>
          </w:p>
        </w:tc>
        <w:tc>
          <w:tcPr>
            <w:tcW w:w="4059" w:type="dxa"/>
          </w:tcPr>
          <w:p w14:paraId="052275AB" w14:textId="1BBA7F89" w:rsidR="0013453D" w:rsidRPr="00526312" w:rsidRDefault="00DE0786" w:rsidP="0030542C">
            <w:pPr>
              <w:jc w:val="both"/>
              <w:rPr>
                <w:rFonts w:ascii="Arial" w:hAnsi="Arial" w:cs="Arial"/>
              </w:rPr>
            </w:pPr>
            <w:r w:rsidRPr="00526312">
              <w:rPr>
                <w:rFonts w:ascii="Arial" w:hAnsi="Arial" w:cs="Arial"/>
              </w:rPr>
              <w:t>Ethical approval delays—submit early and maintain communication with the ethics board. Low engagement—build trust through in-person visits and stakeholder involvement.</w:t>
            </w:r>
          </w:p>
        </w:tc>
      </w:tr>
      <w:tr w:rsidR="0013453D" w:rsidRPr="00F04539" w14:paraId="27C97E13" w14:textId="77777777" w:rsidTr="00454C9C">
        <w:tc>
          <w:tcPr>
            <w:tcW w:w="1413" w:type="dxa"/>
          </w:tcPr>
          <w:p w14:paraId="698C1D60" w14:textId="3A4C1CA3" w:rsidR="0013453D" w:rsidRPr="00526312" w:rsidRDefault="00306F74" w:rsidP="0030542C">
            <w:pPr>
              <w:jc w:val="both"/>
              <w:rPr>
                <w:rFonts w:ascii="Arial" w:hAnsi="Arial" w:cs="Arial"/>
                <w:b/>
                <w:bCs/>
              </w:rPr>
            </w:pPr>
            <w:r w:rsidRPr="00526312">
              <w:rPr>
                <w:rFonts w:ascii="Arial" w:hAnsi="Arial" w:cs="Arial"/>
                <w:b/>
                <w:bCs/>
              </w:rPr>
              <w:lastRenderedPageBreak/>
              <w:t>Nov - Dec</w:t>
            </w:r>
          </w:p>
        </w:tc>
        <w:tc>
          <w:tcPr>
            <w:tcW w:w="3544" w:type="dxa"/>
          </w:tcPr>
          <w:p w14:paraId="3F4FE017" w14:textId="2336B42E" w:rsidR="0013453D" w:rsidRPr="00526312" w:rsidRDefault="00E2688B" w:rsidP="0030542C">
            <w:pPr>
              <w:jc w:val="both"/>
              <w:rPr>
                <w:rFonts w:ascii="Arial" w:hAnsi="Arial" w:cs="Arial"/>
              </w:rPr>
            </w:pPr>
            <w:r w:rsidRPr="00526312">
              <w:rPr>
                <w:rFonts w:ascii="Arial" w:hAnsi="Arial" w:cs="Arial"/>
              </w:rPr>
              <w:t>Distribute questionnaires, arrange and conduct interviews with participants. Monitor response rates and adjust recruitment strategy if needed.</w:t>
            </w:r>
          </w:p>
        </w:tc>
        <w:tc>
          <w:tcPr>
            <w:tcW w:w="4059" w:type="dxa"/>
          </w:tcPr>
          <w:p w14:paraId="7654A1A0" w14:textId="698A373A" w:rsidR="0013453D" w:rsidRPr="00526312" w:rsidRDefault="00306F74" w:rsidP="0030542C">
            <w:pPr>
              <w:jc w:val="both"/>
              <w:rPr>
                <w:rFonts w:ascii="Arial" w:hAnsi="Arial" w:cs="Arial"/>
              </w:rPr>
            </w:pPr>
            <w:r w:rsidRPr="00526312">
              <w:rPr>
                <w:rFonts w:ascii="Arial" w:hAnsi="Arial" w:cs="Arial"/>
              </w:rPr>
              <w:t>Low response rate—use follow-up emails, incentives, and targeted reminders. Scheduling conflicts—offer flexible interview slots (including remote options).</w:t>
            </w:r>
          </w:p>
        </w:tc>
      </w:tr>
      <w:tr w:rsidR="0013453D" w:rsidRPr="00F04539" w14:paraId="77298DAF" w14:textId="77777777" w:rsidTr="00454C9C">
        <w:tc>
          <w:tcPr>
            <w:tcW w:w="1413" w:type="dxa"/>
          </w:tcPr>
          <w:p w14:paraId="77F6579F" w14:textId="146D4A56" w:rsidR="0013453D" w:rsidRPr="00526312" w:rsidRDefault="00306F74" w:rsidP="0030542C">
            <w:pPr>
              <w:jc w:val="both"/>
              <w:rPr>
                <w:rFonts w:ascii="Arial" w:hAnsi="Arial" w:cs="Arial"/>
                <w:b/>
                <w:bCs/>
              </w:rPr>
            </w:pPr>
            <w:r w:rsidRPr="00526312">
              <w:rPr>
                <w:rFonts w:ascii="Arial" w:hAnsi="Arial" w:cs="Arial"/>
                <w:b/>
                <w:bCs/>
              </w:rPr>
              <w:t>Jan - Feb</w:t>
            </w:r>
          </w:p>
        </w:tc>
        <w:tc>
          <w:tcPr>
            <w:tcW w:w="354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2688B" w:rsidRPr="00F04539" w14:paraId="68CCCB87" w14:textId="77777777" w:rsidTr="00E2688B">
              <w:trPr>
                <w:tblCellSpacing w:w="15" w:type="dxa"/>
              </w:trPr>
              <w:tc>
                <w:tcPr>
                  <w:tcW w:w="0" w:type="auto"/>
                  <w:vAlign w:val="center"/>
                  <w:hideMark/>
                </w:tcPr>
                <w:p w14:paraId="5F9EC3DC" w14:textId="77777777" w:rsidR="00E2688B" w:rsidRPr="00526312" w:rsidRDefault="00E2688B" w:rsidP="00E2688B">
                  <w:pPr>
                    <w:spacing w:after="0" w:line="240" w:lineRule="auto"/>
                    <w:jc w:val="both"/>
                    <w:rPr>
                      <w:rFonts w:ascii="Arial" w:hAnsi="Arial" w:cs="Arial"/>
                    </w:rPr>
                  </w:pPr>
                </w:p>
              </w:tc>
            </w:tr>
          </w:tbl>
          <w:p w14:paraId="13A8D682" w14:textId="77777777" w:rsidR="00E2688B" w:rsidRPr="00526312" w:rsidRDefault="00E2688B" w:rsidP="00E2688B">
            <w:pPr>
              <w:jc w:val="both"/>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28"/>
            </w:tblGrid>
            <w:tr w:rsidR="00E2688B" w:rsidRPr="00F04539" w14:paraId="7D0F3D7D" w14:textId="77777777" w:rsidTr="00E2688B">
              <w:trPr>
                <w:tblCellSpacing w:w="15" w:type="dxa"/>
              </w:trPr>
              <w:tc>
                <w:tcPr>
                  <w:tcW w:w="0" w:type="auto"/>
                  <w:vAlign w:val="center"/>
                  <w:hideMark/>
                </w:tcPr>
                <w:p w14:paraId="4F39F23F" w14:textId="77777777" w:rsidR="00E2688B" w:rsidRPr="00526312" w:rsidRDefault="00E2688B" w:rsidP="00E2688B">
                  <w:pPr>
                    <w:spacing w:after="0" w:line="240" w:lineRule="auto"/>
                    <w:jc w:val="both"/>
                    <w:rPr>
                      <w:rFonts w:ascii="Arial" w:hAnsi="Arial" w:cs="Arial"/>
                    </w:rPr>
                  </w:pPr>
                  <w:r w:rsidRPr="00526312">
                    <w:rPr>
                      <w:rFonts w:ascii="Arial" w:hAnsi="Arial" w:cs="Arial"/>
                    </w:rPr>
                    <w:t>Analyse qualitative and quantitative data. Identify patterns, gaps, and potential biases in responses.</w:t>
                  </w:r>
                </w:p>
              </w:tc>
            </w:tr>
          </w:tbl>
          <w:p w14:paraId="408C5BDC" w14:textId="77777777" w:rsidR="0013453D" w:rsidRPr="00526312" w:rsidRDefault="0013453D" w:rsidP="0030542C">
            <w:pPr>
              <w:jc w:val="both"/>
              <w:rPr>
                <w:rFonts w:ascii="Arial" w:hAnsi="Arial" w:cs="Arial"/>
              </w:rPr>
            </w:pPr>
          </w:p>
        </w:tc>
        <w:tc>
          <w:tcPr>
            <w:tcW w:w="4059" w:type="dxa"/>
          </w:tcPr>
          <w:p w14:paraId="63ACCC61" w14:textId="7E6BFA4E" w:rsidR="0013453D" w:rsidRPr="00526312" w:rsidRDefault="0018069D" w:rsidP="0030542C">
            <w:pPr>
              <w:jc w:val="both"/>
              <w:rPr>
                <w:rFonts w:ascii="Arial" w:hAnsi="Arial" w:cs="Arial"/>
              </w:rPr>
            </w:pPr>
            <w:r w:rsidRPr="00526312">
              <w:rPr>
                <w:rFonts w:ascii="Arial" w:hAnsi="Arial" w:cs="Arial"/>
              </w:rPr>
              <w:t>Managing large data sets—use MS Forms to organi</w:t>
            </w:r>
            <w:r w:rsidR="00FF6C94">
              <w:rPr>
                <w:rFonts w:ascii="Arial" w:hAnsi="Arial" w:cs="Arial"/>
              </w:rPr>
              <w:t>s</w:t>
            </w:r>
            <w:r w:rsidRPr="00526312">
              <w:rPr>
                <w:rFonts w:ascii="Arial" w:hAnsi="Arial" w:cs="Arial"/>
              </w:rPr>
              <w:t>e responses and apply thematic analysis to identify key patterns in qualitative data. For quantitative responses, use Excel to track and summarise trends. Bias in responses—triangulate findings using multiple data sources.</w:t>
            </w:r>
          </w:p>
        </w:tc>
      </w:tr>
      <w:tr w:rsidR="0013453D" w:rsidRPr="00F04539" w14:paraId="62A090DE" w14:textId="77777777" w:rsidTr="00454C9C">
        <w:tc>
          <w:tcPr>
            <w:tcW w:w="1413" w:type="dxa"/>
          </w:tcPr>
          <w:p w14:paraId="102D7AB9" w14:textId="0D5FC6CE" w:rsidR="0013453D" w:rsidRPr="00526312" w:rsidRDefault="00306F74" w:rsidP="0030542C">
            <w:pPr>
              <w:jc w:val="both"/>
              <w:rPr>
                <w:rFonts w:ascii="Arial" w:hAnsi="Arial" w:cs="Arial"/>
                <w:b/>
                <w:bCs/>
              </w:rPr>
            </w:pPr>
            <w:r w:rsidRPr="00526312">
              <w:rPr>
                <w:rFonts w:ascii="Arial" w:hAnsi="Arial" w:cs="Arial"/>
                <w:b/>
                <w:bCs/>
              </w:rPr>
              <w:t>Mar - Apr</w:t>
            </w:r>
          </w:p>
        </w:tc>
        <w:tc>
          <w:tcPr>
            <w:tcW w:w="3544" w:type="dxa"/>
          </w:tcPr>
          <w:p w14:paraId="3BC9C055" w14:textId="7B6A6CA0" w:rsidR="0013453D" w:rsidRPr="00526312" w:rsidRDefault="00E2688B" w:rsidP="0030542C">
            <w:pPr>
              <w:jc w:val="both"/>
              <w:rPr>
                <w:rFonts w:ascii="Arial" w:hAnsi="Arial" w:cs="Arial"/>
              </w:rPr>
            </w:pPr>
            <w:r w:rsidRPr="00526312">
              <w:rPr>
                <w:rFonts w:ascii="Arial" w:hAnsi="Arial" w:cs="Arial"/>
              </w:rPr>
              <w:t>Triangulate findings, draft results, and develop presentations. Begin gathering feedback from stakeholders.</w:t>
            </w:r>
          </w:p>
        </w:tc>
        <w:tc>
          <w:tcPr>
            <w:tcW w:w="4059" w:type="dxa"/>
          </w:tcPr>
          <w:p w14:paraId="45E44E67" w14:textId="6B74F977" w:rsidR="0013453D" w:rsidRPr="00526312" w:rsidRDefault="00306F74" w:rsidP="0030542C">
            <w:pPr>
              <w:jc w:val="both"/>
              <w:rPr>
                <w:rFonts w:ascii="Arial" w:hAnsi="Arial" w:cs="Arial"/>
              </w:rPr>
            </w:pPr>
            <w:r w:rsidRPr="00526312">
              <w:rPr>
                <w:rFonts w:ascii="Arial" w:hAnsi="Arial" w:cs="Arial"/>
              </w:rPr>
              <w:t>Conflicting findings—use mixed-method validation. Tight deadlines—set internal review checkpoints for drafts.</w:t>
            </w:r>
          </w:p>
        </w:tc>
      </w:tr>
      <w:tr w:rsidR="0013453D" w:rsidRPr="00F04539" w14:paraId="06285ABD" w14:textId="77777777" w:rsidTr="00454C9C">
        <w:tc>
          <w:tcPr>
            <w:tcW w:w="1413" w:type="dxa"/>
          </w:tcPr>
          <w:p w14:paraId="44E2917B" w14:textId="2FCF2D21" w:rsidR="0013453D" w:rsidRPr="00526312" w:rsidRDefault="00306F74" w:rsidP="0030542C">
            <w:pPr>
              <w:jc w:val="both"/>
              <w:rPr>
                <w:rFonts w:ascii="Arial" w:hAnsi="Arial" w:cs="Arial"/>
                <w:b/>
                <w:bCs/>
              </w:rPr>
            </w:pPr>
            <w:r w:rsidRPr="00526312">
              <w:rPr>
                <w:rFonts w:ascii="Arial" w:hAnsi="Arial" w:cs="Arial"/>
                <w:b/>
                <w:bCs/>
              </w:rPr>
              <w:t>May</w:t>
            </w:r>
          </w:p>
        </w:tc>
        <w:tc>
          <w:tcPr>
            <w:tcW w:w="3544" w:type="dxa"/>
          </w:tcPr>
          <w:p w14:paraId="42F3E6B0" w14:textId="62F08C26" w:rsidR="0013453D" w:rsidRPr="00526312" w:rsidRDefault="00E2688B" w:rsidP="0030542C">
            <w:pPr>
              <w:jc w:val="both"/>
              <w:rPr>
                <w:rFonts w:ascii="Arial" w:hAnsi="Arial" w:cs="Arial"/>
              </w:rPr>
            </w:pPr>
            <w:r w:rsidRPr="00526312">
              <w:rPr>
                <w:rFonts w:ascii="Arial" w:hAnsi="Arial" w:cs="Arial"/>
              </w:rPr>
              <w:t>Collate results, finalise reporting, and reflect on project execution for future recommendations.</w:t>
            </w:r>
          </w:p>
        </w:tc>
        <w:tc>
          <w:tcPr>
            <w:tcW w:w="4059" w:type="dxa"/>
          </w:tcPr>
          <w:p w14:paraId="21E5C0F6" w14:textId="34E99D6A" w:rsidR="0013453D" w:rsidRPr="00526312" w:rsidRDefault="00306F74" w:rsidP="0030542C">
            <w:pPr>
              <w:jc w:val="both"/>
              <w:rPr>
                <w:rFonts w:ascii="Arial" w:hAnsi="Arial" w:cs="Arial"/>
              </w:rPr>
            </w:pPr>
            <w:r w:rsidRPr="00526312">
              <w:rPr>
                <w:rFonts w:ascii="Arial" w:hAnsi="Arial" w:cs="Arial"/>
              </w:rPr>
              <w:t>Ensure findings are actionable—consult stakeholders for practical application. Identify lessons learned for future studies.</w:t>
            </w:r>
          </w:p>
        </w:tc>
      </w:tr>
    </w:tbl>
    <w:p w14:paraId="0E775664" w14:textId="77777777" w:rsidR="00F63A8F" w:rsidRDefault="00F63A8F" w:rsidP="00116C14">
      <w:pPr>
        <w:rPr>
          <w:rFonts w:ascii="Arial" w:hAnsi="Arial" w:cs="Arial"/>
          <w:sz w:val="18"/>
          <w:szCs w:val="18"/>
        </w:rPr>
      </w:pPr>
    </w:p>
    <w:p w14:paraId="060170C3" w14:textId="53185B60" w:rsidR="00F63A8F" w:rsidRPr="00526312" w:rsidRDefault="00F63A8F" w:rsidP="00556D59">
      <w:pPr>
        <w:spacing w:line="276" w:lineRule="auto"/>
        <w:ind w:firstLine="720"/>
        <w:jc w:val="both"/>
        <w:rPr>
          <w:rFonts w:ascii="Arial" w:hAnsi="Arial" w:cs="Arial"/>
          <w:sz w:val="24"/>
          <w:szCs w:val="24"/>
        </w:rPr>
      </w:pPr>
      <w:r w:rsidRPr="00526312">
        <w:rPr>
          <w:rFonts w:ascii="Arial" w:hAnsi="Arial" w:cs="Arial"/>
          <w:sz w:val="24"/>
          <w:szCs w:val="24"/>
        </w:rPr>
        <w:t>To effectively manage the research timeline, a Gantt chart was created (</w:t>
      </w:r>
      <w:r w:rsidR="00F04539">
        <w:rPr>
          <w:rFonts w:ascii="Arial" w:hAnsi="Arial" w:cs="Arial"/>
          <w:sz w:val="24"/>
          <w:szCs w:val="24"/>
        </w:rPr>
        <w:t>Fig. 3.2</w:t>
      </w:r>
      <w:r w:rsidRPr="00526312">
        <w:rPr>
          <w:rFonts w:ascii="Arial" w:hAnsi="Arial" w:cs="Arial"/>
          <w:sz w:val="24"/>
          <w:szCs w:val="24"/>
        </w:rPr>
        <w:t>). This visual representation ensures structured progress, highlights key milestones, and allows for adjustments when necessary.</w:t>
      </w:r>
    </w:p>
    <w:p w14:paraId="4D11062D" w14:textId="77777777" w:rsidR="00F63A8F" w:rsidRPr="00526312" w:rsidRDefault="00F63A8F" w:rsidP="00526312">
      <w:pPr>
        <w:spacing w:line="276" w:lineRule="auto"/>
        <w:ind w:firstLine="720"/>
        <w:rPr>
          <w:rFonts w:ascii="Arial" w:hAnsi="Arial" w:cs="Arial"/>
          <w:sz w:val="20"/>
          <w:szCs w:val="20"/>
        </w:rPr>
      </w:pPr>
    </w:p>
    <w:p w14:paraId="038602B3" w14:textId="69FB8892" w:rsidR="00BC434D" w:rsidRDefault="00BE1836" w:rsidP="00760D6F">
      <w:pPr>
        <w:jc w:val="both"/>
        <w:rPr>
          <w:rFonts w:ascii="Arial" w:hAnsi="Arial" w:cs="Arial"/>
        </w:rPr>
      </w:pPr>
      <w:r>
        <w:rPr>
          <w:rFonts w:ascii="Arial" w:hAnsi="Arial" w:cs="Arial"/>
          <w:noProof/>
        </w:rPr>
        <w:drawing>
          <wp:inline distT="0" distB="0" distL="0" distR="0" wp14:anchorId="2FEACCCC" wp14:editId="72263E9E">
            <wp:extent cx="5715635" cy="2705100"/>
            <wp:effectExtent l="0" t="0" r="0" b="0"/>
            <wp:docPr id="184706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44020" cy="2718534"/>
                    </a:xfrm>
                    <a:prstGeom prst="rect">
                      <a:avLst/>
                    </a:prstGeom>
                    <a:noFill/>
                  </pic:spPr>
                </pic:pic>
              </a:graphicData>
            </a:graphic>
          </wp:inline>
        </w:drawing>
      </w:r>
    </w:p>
    <w:p w14:paraId="10C6CAF4" w14:textId="10E2CEE8" w:rsidR="00F04539" w:rsidRPr="0062405A" w:rsidRDefault="00F04539" w:rsidP="00F04539">
      <w:pPr>
        <w:pStyle w:val="Caption"/>
        <w:jc w:val="center"/>
        <w:rPr>
          <w:rFonts w:ascii="Arial" w:hAnsi="Arial" w:cs="Arial"/>
        </w:rPr>
      </w:pPr>
      <w:r>
        <w:t>Figure 3.2</w:t>
      </w:r>
      <w:r>
        <w:fldChar w:fldCharType="begin"/>
      </w:r>
      <w:r>
        <w:instrText xml:space="preserve"> SEQ Table \* ARABIC </w:instrText>
      </w:r>
      <w:r>
        <w:fldChar w:fldCharType="separate"/>
      </w:r>
      <w:r>
        <w:rPr>
          <w:noProof/>
        </w:rPr>
        <w:t>1</w:t>
      </w:r>
      <w:r>
        <w:fldChar w:fldCharType="end"/>
      </w:r>
      <w:r>
        <w:t xml:space="preserve"> </w:t>
      </w:r>
      <w:r w:rsidRPr="00777EE6">
        <w:t>Gannt chart to outline key milestones</w:t>
      </w:r>
      <w:r>
        <w:t xml:space="preserve"> </w:t>
      </w:r>
      <w:sdt>
        <w:sdtPr>
          <w:rPr>
            <w:color w:val="000000"/>
          </w:rPr>
          <w:tag w:val="MENDELEY_CITATION_v3_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"/>
          <w:id w:val="-1257051497"/>
          <w:placeholder>
            <w:docPart w:val="B188A66E74954BAD97E39857C708D0EF"/>
          </w:placeholder>
        </w:sdtPr>
        <w:sdtContent>
          <w:r w:rsidR="00B8289E" w:rsidRPr="00B8289E">
            <w:rPr>
              <w:color w:val="000000"/>
            </w:rPr>
            <w:t>(Microsoft Corporation, 1985)</w:t>
          </w:r>
        </w:sdtContent>
      </w:sdt>
    </w:p>
    <w:p w14:paraId="50962155" w14:textId="7D15E01B" w:rsidR="00AC1E08" w:rsidRDefault="00AC1E08" w:rsidP="00E42528">
      <w:pPr>
        <w:rPr>
          <w:rFonts w:ascii="Arial" w:hAnsi="Arial" w:cs="Arial"/>
        </w:rPr>
      </w:pPr>
    </w:p>
    <w:p w14:paraId="352B4659" w14:textId="36A4CD63" w:rsidR="00B13817" w:rsidRPr="00CE455C" w:rsidRDefault="00B13817" w:rsidP="00526312">
      <w:pPr>
        <w:spacing w:line="276" w:lineRule="auto"/>
        <w:ind w:firstLine="720"/>
        <w:jc w:val="both"/>
        <w:rPr>
          <w:rFonts w:ascii="Arial" w:hAnsi="Arial" w:cs="Arial"/>
          <w:sz w:val="24"/>
          <w:szCs w:val="24"/>
        </w:rPr>
      </w:pPr>
      <w:r w:rsidRPr="00CE455C">
        <w:rPr>
          <w:rFonts w:ascii="Arial" w:hAnsi="Arial" w:cs="Arial"/>
          <w:sz w:val="24"/>
          <w:szCs w:val="24"/>
        </w:rPr>
        <w:t>During the project period from September to October, significant challenges were faced due to work commitments</w:t>
      </w:r>
      <w:r w:rsidR="009037E8" w:rsidRPr="00CE455C">
        <w:rPr>
          <w:rFonts w:ascii="Arial" w:hAnsi="Arial" w:cs="Arial"/>
          <w:sz w:val="24"/>
          <w:szCs w:val="24"/>
        </w:rPr>
        <w:t xml:space="preserve"> and </w:t>
      </w:r>
      <w:r w:rsidR="00982C9A">
        <w:rPr>
          <w:rFonts w:ascii="Arial" w:hAnsi="Arial" w:cs="Arial"/>
          <w:sz w:val="24"/>
          <w:szCs w:val="24"/>
        </w:rPr>
        <w:t>Resource Escalation Action Plan (</w:t>
      </w:r>
      <w:r w:rsidR="009037E8" w:rsidRPr="00CE455C">
        <w:rPr>
          <w:rFonts w:ascii="Arial" w:hAnsi="Arial" w:cs="Arial"/>
          <w:sz w:val="24"/>
          <w:szCs w:val="24"/>
        </w:rPr>
        <w:t>REAP</w:t>
      </w:r>
      <w:r w:rsidR="00982C9A">
        <w:rPr>
          <w:rFonts w:ascii="Arial" w:hAnsi="Arial" w:cs="Arial"/>
          <w:sz w:val="24"/>
          <w:szCs w:val="24"/>
        </w:rPr>
        <w:t>)</w:t>
      </w:r>
      <w:r w:rsidR="009037E8" w:rsidRPr="00CE455C">
        <w:rPr>
          <w:rFonts w:ascii="Arial" w:hAnsi="Arial" w:cs="Arial"/>
          <w:sz w:val="24"/>
          <w:szCs w:val="24"/>
        </w:rPr>
        <w:t xml:space="preserve"> levels within WAST</w:t>
      </w:r>
      <w:r w:rsidR="006466F0">
        <w:rPr>
          <w:rFonts w:ascii="Arial" w:hAnsi="Arial" w:cs="Arial"/>
          <w:sz w:val="24"/>
          <w:szCs w:val="24"/>
        </w:rPr>
        <w:t xml:space="preserve"> (the system used to indicate periods and levels of pressure</w:t>
      </w:r>
      <w:r w:rsidR="00EA4FA8">
        <w:rPr>
          <w:rFonts w:ascii="Arial" w:hAnsi="Arial" w:cs="Arial"/>
          <w:sz w:val="24"/>
          <w:szCs w:val="24"/>
        </w:rPr>
        <w:t xml:space="preserve"> experienced by WAST)</w:t>
      </w:r>
      <w:r w:rsidRPr="00CE455C">
        <w:rPr>
          <w:rFonts w:ascii="Arial" w:hAnsi="Arial" w:cs="Arial"/>
          <w:sz w:val="24"/>
          <w:szCs w:val="24"/>
        </w:rPr>
        <w:t xml:space="preserve">, which limited in-person time at the WAST call centres. This </w:t>
      </w:r>
      <w:r w:rsidRPr="00CE455C">
        <w:rPr>
          <w:rFonts w:ascii="Arial" w:hAnsi="Arial" w:cs="Arial"/>
          <w:sz w:val="24"/>
          <w:szCs w:val="24"/>
        </w:rPr>
        <w:lastRenderedPageBreak/>
        <w:t>impacted the ability to build relationships with participants and scope potential participants effectively.</w:t>
      </w:r>
    </w:p>
    <w:p w14:paraId="41CF161F" w14:textId="0A9F49C1" w:rsidR="00B13817" w:rsidRPr="00CE455C" w:rsidRDefault="00B13817" w:rsidP="00526312">
      <w:pPr>
        <w:spacing w:line="276" w:lineRule="auto"/>
        <w:ind w:firstLine="720"/>
        <w:jc w:val="both"/>
        <w:rPr>
          <w:rFonts w:ascii="Arial" w:hAnsi="Arial" w:cs="Arial"/>
          <w:sz w:val="24"/>
          <w:szCs w:val="24"/>
        </w:rPr>
      </w:pPr>
      <w:r w:rsidRPr="00CE455C">
        <w:rPr>
          <w:rFonts w:ascii="Arial" w:hAnsi="Arial" w:cs="Arial"/>
          <w:sz w:val="24"/>
          <w:szCs w:val="24"/>
        </w:rPr>
        <w:t>To address these challenges, the approach was adapted by sending the surveys out twice due to poor response levels. This ensured that sufficient data was collected for analysis. Additionally, some tasks were rescheduled, and activities were prioritised to fit work commitments.</w:t>
      </w:r>
      <w:r w:rsidR="00312E34" w:rsidRPr="00CE455C">
        <w:rPr>
          <w:rFonts w:ascii="Arial" w:hAnsi="Arial" w:cs="Arial"/>
          <w:sz w:val="24"/>
          <w:szCs w:val="24"/>
        </w:rPr>
        <w:t xml:space="preserve"> Interviews were conducted online via MS Teams </w:t>
      </w:r>
      <w:r w:rsidR="00266B19" w:rsidRPr="00CE455C">
        <w:rPr>
          <w:rFonts w:ascii="Arial" w:hAnsi="Arial" w:cs="Arial"/>
          <w:sz w:val="24"/>
          <w:szCs w:val="24"/>
        </w:rPr>
        <w:t>to accommodate the</w:t>
      </w:r>
      <w:r w:rsidR="00312E34" w:rsidRPr="00CE455C">
        <w:rPr>
          <w:rFonts w:ascii="Arial" w:hAnsi="Arial" w:cs="Arial"/>
          <w:sz w:val="24"/>
          <w:szCs w:val="24"/>
        </w:rPr>
        <w:t xml:space="preserve"> </w:t>
      </w:r>
      <w:r w:rsidR="00266B19" w:rsidRPr="00CE455C">
        <w:rPr>
          <w:rFonts w:ascii="Arial" w:hAnsi="Arial" w:cs="Arial"/>
          <w:sz w:val="24"/>
          <w:szCs w:val="24"/>
        </w:rPr>
        <w:t>geographical spread</w:t>
      </w:r>
      <w:r w:rsidR="0057760D" w:rsidRPr="00CE455C">
        <w:rPr>
          <w:rFonts w:ascii="Arial" w:hAnsi="Arial" w:cs="Arial"/>
          <w:sz w:val="24"/>
          <w:szCs w:val="24"/>
        </w:rPr>
        <w:t xml:space="preserve"> of WAST</w:t>
      </w:r>
      <w:r w:rsidR="00266B19" w:rsidRPr="00CE455C">
        <w:rPr>
          <w:rFonts w:ascii="Arial" w:hAnsi="Arial" w:cs="Arial"/>
          <w:sz w:val="24"/>
          <w:szCs w:val="24"/>
        </w:rPr>
        <w:t xml:space="preserve"> call handlers</w:t>
      </w:r>
      <w:r w:rsidR="0057760D" w:rsidRPr="00CE455C">
        <w:rPr>
          <w:rFonts w:ascii="Arial" w:hAnsi="Arial" w:cs="Arial"/>
          <w:sz w:val="24"/>
          <w:szCs w:val="24"/>
        </w:rPr>
        <w:t xml:space="preserve"> across Wales. </w:t>
      </w:r>
    </w:p>
    <w:p w14:paraId="2B04B75A" w14:textId="77777777" w:rsidR="00B6432E" w:rsidRDefault="00B13817" w:rsidP="00526312">
      <w:pPr>
        <w:spacing w:line="276" w:lineRule="auto"/>
        <w:jc w:val="both"/>
        <w:rPr>
          <w:rFonts w:ascii="Arial" w:hAnsi="Arial" w:cs="Arial"/>
          <w:sz w:val="24"/>
          <w:szCs w:val="24"/>
        </w:rPr>
      </w:pPr>
      <w:r w:rsidRPr="00EA4FA8">
        <w:rPr>
          <w:rFonts w:ascii="Arial" w:hAnsi="Arial" w:cs="Arial"/>
          <w:sz w:val="24"/>
          <w:szCs w:val="24"/>
        </w:rPr>
        <w:t>Despite these challenges, sending the surveys out twice improved response rates, allowing the necessary data to be gathered. This experience highlighted the importance of planning for potential delays and using multiple methods to engage participants.</w:t>
      </w:r>
      <w:r w:rsidR="00ED4227" w:rsidRPr="00EA4FA8">
        <w:rPr>
          <w:rFonts w:ascii="Arial" w:hAnsi="Arial" w:cs="Arial"/>
          <w:sz w:val="24"/>
          <w:szCs w:val="24"/>
        </w:rPr>
        <w:t xml:space="preserve"> Conducting interviews via MS Teams provided several advantages over in-person interviews, particularly given the geographical spread of WAST across Wales. The online format increased accessibility and convenience, allowing participants to join from any location without the need for travel. This was especially beneficial for those in remote or rural areas, ensuring inclusivity in the research process. Additionally, virtual interviews offered greater flexibility in scheduling, enabling participants to select a time that suited them. The use of MS Teams also helped reduce costs associated with venue hire and travel while providing an efficient method for data collection, as the platform allows for secure recording (with consent) to aid transcription and analysis. Furthermore, engaging in interviews from a familiar environment may have enhanced participant comfort, particularly when discussing sensitive topics, contributing to more open and honest responses.</w:t>
      </w:r>
    </w:p>
    <w:p w14:paraId="360AC9B5" w14:textId="77777777" w:rsidR="00EA4FA8" w:rsidRPr="00EA4FA8" w:rsidRDefault="00EA4FA8" w:rsidP="00EA4FA8">
      <w:pPr>
        <w:rPr>
          <w:rFonts w:ascii="Arial" w:hAnsi="Arial" w:cs="Arial"/>
          <w:sz w:val="24"/>
          <w:szCs w:val="24"/>
        </w:rPr>
      </w:pPr>
    </w:p>
    <w:p w14:paraId="7365273C" w14:textId="03EB2479" w:rsidR="001809D0" w:rsidRPr="00B35C2B" w:rsidRDefault="001809D0" w:rsidP="00B35C2B">
      <w:pPr>
        <w:pStyle w:val="Heading2"/>
        <w:rPr>
          <w:rFonts w:ascii="Arial" w:hAnsi="Arial" w:cs="Arial"/>
          <w:sz w:val="28"/>
          <w:szCs w:val="28"/>
        </w:rPr>
      </w:pPr>
      <w:bookmarkStart w:id="53" w:name="_Toc196398731"/>
      <w:r w:rsidRPr="00B35C2B">
        <w:rPr>
          <w:rFonts w:ascii="Arial" w:hAnsi="Arial" w:cs="Arial"/>
          <w:sz w:val="28"/>
          <w:szCs w:val="28"/>
        </w:rPr>
        <w:t>3.</w:t>
      </w:r>
      <w:r w:rsidR="008164A6" w:rsidRPr="00B35C2B">
        <w:rPr>
          <w:rFonts w:ascii="Arial" w:hAnsi="Arial" w:cs="Arial"/>
          <w:sz w:val="28"/>
          <w:szCs w:val="28"/>
        </w:rPr>
        <w:t>8</w:t>
      </w:r>
      <w:r w:rsidRPr="00B35C2B">
        <w:rPr>
          <w:rFonts w:ascii="Arial" w:hAnsi="Arial" w:cs="Arial"/>
          <w:sz w:val="28"/>
          <w:szCs w:val="28"/>
        </w:rPr>
        <w:t xml:space="preserve"> Ethical considerations</w:t>
      </w:r>
      <w:bookmarkEnd w:id="53"/>
      <w:r w:rsidRPr="00B35C2B">
        <w:rPr>
          <w:rFonts w:ascii="Arial" w:hAnsi="Arial" w:cs="Arial"/>
          <w:sz w:val="28"/>
          <w:szCs w:val="28"/>
        </w:rPr>
        <w:t xml:space="preserve"> </w:t>
      </w:r>
    </w:p>
    <w:p w14:paraId="0A9F1F30" w14:textId="77777777" w:rsidR="001809D0" w:rsidRPr="0011464F" w:rsidRDefault="001809D0" w:rsidP="00526312">
      <w:pPr>
        <w:spacing w:line="276" w:lineRule="auto"/>
        <w:jc w:val="both"/>
        <w:rPr>
          <w:rFonts w:ascii="Arial" w:hAnsi="Arial" w:cs="Arial"/>
          <w:sz w:val="24"/>
          <w:szCs w:val="24"/>
        </w:rPr>
      </w:pPr>
    </w:p>
    <w:p w14:paraId="2954D735" w14:textId="7833C263" w:rsidR="00F04539" w:rsidRDefault="002A3EF8" w:rsidP="00526312">
      <w:pPr>
        <w:spacing w:line="276" w:lineRule="auto"/>
        <w:ind w:firstLine="720"/>
        <w:jc w:val="both"/>
        <w:rPr>
          <w:rFonts w:ascii="Arial" w:hAnsi="Arial" w:cs="Arial"/>
          <w:sz w:val="24"/>
          <w:szCs w:val="24"/>
        </w:rPr>
      </w:pPr>
      <w:r>
        <w:rPr>
          <w:rFonts w:ascii="Arial" w:hAnsi="Arial" w:cs="Arial"/>
          <w:sz w:val="24"/>
          <w:szCs w:val="24"/>
        </w:rPr>
        <w:t>Ethical approval for any</w:t>
      </w:r>
      <w:r w:rsidR="00E96D09">
        <w:rPr>
          <w:rFonts w:ascii="Arial" w:hAnsi="Arial" w:cs="Arial"/>
          <w:sz w:val="24"/>
          <w:szCs w:val="24"/>
        </w:rPr>
        <w:t xml:space="preserve"> research carried out in the UK is usually obtained through the researchers University or an NHS Research Ethics Committee (RECs)</w:t>
      </w:r>
      <w:r w:rsidR="00D924AF">
        <w:rPr>
          <w:rFonts w:ascii="Arial" w:hAnsi="Arial" w:cs="Arial"/>
          <w:sz w:val="24"/>
          <w:szCs w:val="24"/>
        </w:rPr>
        <w:t xml:space="preserve"> that is linked to the Health Research Authority (HRA)</w:t>
      </w:r>
      <w:r w:rsidR="001858C1">
        <w:rPr>
          <w:rFonts w:ascii="Arial" w:hAnsi="Arial" w:cs="Arial"/>
          <w:sz w:val="24"/>
          <w:szCs w:val="24"/>
        </w:rPr>
        <w:t xml:space="preserve">, this ensures participants are safeguarded and that the research process maintains its integrity </w:t>
      </w:r>
      <w:sdt>
        <w:sdtPr>
          <w:rPr>
            <w:rFonts w:ascii="Arial" w:hAnsi="Arial" w:cs="Arial"/>
            <w:color w:val="000000"/>
            <w:sz w:val="24"/>
            <w:szCs w:val="24"/>
          </w:rPr>
          <w:tag w:val="MENDELEY_CITATION_v3_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"/>
          <w:id w:val="1820538997"/>
          <w:placeholder>
            <w:docPart w:val="DefaultPlaceholder_-1854013440"/>
          </w:placeholder>
        </w:sdtPr>
        <w:sdtContent>
          <w:r w:rsidR="00B8289E" w:rsidRPr="00B8289E">
            <w:rPr>
              <w:rFonts w:ascii="Arial" w:hAnsi="Arial" w:cs="Arial"/>
              <w:color w:val="000000"/>
              <w:sz w:val="24"/>
              <w:szCs w:val="24"/>
            </w:rPr>
            <w:t>(Health Research Authority, 2023)</w:t>
          </w:r>
        </w:sdtContent>
      </w:sdt>
      <w:r w:rsidR="00F04539">
        <w:rPr>
          <w:rFonts w:ascii="Arial" w:hAnsi="Arial" w:cs="Arial"/>
          <w:color w:val="000000"/>
          <w:sz w:val="24"/>
          <w:szCs w:val="24"/>
        </w:rPr>
        <w:t xml:space="preserve">. </w:t>
      </w:r>
      <w:r w:rsidR="0011464F" w:rsidRPr="0011464F">
        <w:rPr>
          <w:rFonts w:ascii="Arial" w:hAnsi="Arial" w:cs="Arial"/>
          <w:sz w:val="24"/>
          <w:szCs w:val="24"/>
        </w:rPr>
        <w:t xml:space="preserve">This research followed the ethical guidelines established by </w:t>
      </w:r>
      <w:r w:rsidR="00B75817">
        <w:rPr>
          <w:rFonts w:ascii="Arial" w:hAnsi="Arial" w:cs="Arial"/>
          <w:sz w:val="24"/>
          <w:szCs w:val="24"/>
        </w:rPr>
        <w:t xml:space="preserve">University of Wales Trinity St David (UWTSD) </w:t>
      </w:r>
      <w:r w:rsidR="0011464F" w:rsidRPr="0011464F">
        <w:rPr>
          <w:rFonts w:ascii="Arial" w:hAnsi="Arial" w:cs="Arial"/>
          <w:sz w:val="24"/>
          <w:szCs w:val="24"/>
        </w:rPr>
        <w:t xml:space="preserve">and obtained positive ethical approval before data collection began </w:t>
      </w:r>
      <w:r w:rsidR="0011464F" w:rsidRPr="00A22C4C">
        <w:rPr>
          <w:rFonts w:ascii="Arial" w:hAnsi="Arial" w:cs="Arial"/>
          <w:sz w:val="24"/>
          <w:szCs w:val="24"/>
        </w:rPr>
        <w:t xml:space="preserve">(Appendix </w:t>
      </w:r>
      <w:r w:rsidR="00962EFD">
        <w:rPr>
          <w:rFonts w:ascii="Arial" w:hAnsi="Arial" w:cs="Arial"/>
          <w:sz w:val="24"/>
          <w:szCs w:val="24"/>
        </w:rPr>
        <w:t>E</w:t>
      </w:r>
      <w:r w:rsidR="0011464F" w:rsidRPr="00A22C4C">
        <w:rPr>
          <w:rFonts w:ascii="Arial" w:hAnsi="Arial" w:cs="Arial"/>
          <w:sz w:val="24"/>
          <w:szCs w:val="24"/>
        </w:rPr>
        <w:t>).</w:t>
      </w:r>
      <w:r w:rsidR="0011464F" w:rsidRPr="0011464F">
        <w:rPr>
          <w:rFonts w:ascii="Arial" w:hAnsi="Arial" w:cs="Arial"/>
          <w:sz w:val="24"/>
          <w:szCs w:val="24"/>
        </w:rPr>
        <w:t xml:space="preserve"> To guarantee informed consent, participants received an information sheet that outlined the study's aim, potential risks, and their right to withdraw at any time without any consequences. Given the sensitive nature of the study</w:t>
      </w:r>
      <w:r w:rsidR="00F04539">
        <w:rPr>
          <w:rFonts w:ascii="Arial" w:hAnsi="Arial" w:cs="Arial"/>
          <w:sz w:val="24"/>
          <w:szCs w:val="24"/>
        </w:rPr>
        <w:t xml:space="preserve">, </w:t>
      </w:r>
      <w:r w:rsidR="0011464F" w:rsidRPr="0011464F">
        <w:rPr>
          <w:rFonts w:ascii="Arial" w:hAnsi="Arial" w:cs="Arial"/>
          <w:sz w:val="24"/>
          <w:szCs w:val="24"/>
        </w:rPr>
        <w:t>investigating the emotional effects of call-handling jobs</w:t>
      </w:r>
      <w:r w:rsidR="00F04539">
        <w:rPr>
          <w:rFonts w:ascii="Arial" w:hAnsi="Arial" w:cs="Arial"/>
          <w:sz w:val="24"/>
          <w:szCs w:val="24"/>
        </w:rPr>
        <w:t xml:space="preserve">, </w:t>
      </w:r>
      <w:r w:rsidR="0011464F" w:rsidRPr="0011464F">
        <w:rPr>
          <w:rFonts w:ascii="Arial" w:hAnsi="Arial" w:cs="Arial"/>
          <w:sz w:val="24"/>
          <w:szCs w:val="24"/>
        </w:rPr>
        <w:t>priority was given to ethical considerations related to participant welfare. To reduce any distress, participants were made aware that they could pause or skip any questions during the interviews. Moreover,</w:t>
      </w:r>
      <w:r w:rsidR="009B5492">
        <w:rPr>
          <w:rFonts w:ascii="Arial" w:hAnsi="Arial" w:cs="Arial"/>
          <w:sz w:val="24"/>
          <w:szCs w:val="24"/>
        </w:rPr>
        <w:t xml:space="preserve"> links to</w:t>
      </w:r>
      <w:r w:rsidR="0011464F" w:rsidRPr="0011464F">
        <w:rPr>
          <w:rFonts w:ascii="Arial" w:hAnsi="Arial" w:cs="Arial"/>
          <w:sz w:val="24"/>
          <w:szCs w:val="24"/>
        </w:rPr>
        <w:t xml:space="preserve"> mental health resources (e.g., Health Assured) were provided at the conclusion of surveys and interviews for those needing additional support. </w:t>
      </w:r>
    </w:p>
    <w:p w14:paraId="2F10AE68" w14:textId="77777777" w:rsidR="005931D5" w:rsidRDefault="0011464F" w:rsidP="00F04539">
      <w:pPr>
        <w:spacing w:line="276" w:lineRule="auto"/>
        <w:jc w:val="both"/>
        <w:rPr>
          <w:rFonts w:ascii="Arial" w:hAnsi="Arial" w:cs="Arial"/>
          <w:sz w:val="24"/>
          <w:szCs w:val="24"/>
        </w:rPr>
      </w:pPr>
      <w:r w:rsidRPr="0011464F">
        <w:rPr>
          <w:rFonts w:ascii="Arial" w:hAnsi="Arial" w:cs="Arial"/>
          <w:sz w:val="24"/>
          <w:szCs w:val="24"/>
        </w:rPr>
        <w:lastRenderedPageBreak/>
        <w:t xml:space="preserve">Confidentiality and data protection were maintained in line with GDPR regulations. Identifying information was eliminated, and all data were securely stored </w:t>
      </w:r>
      <w:r w:rsidR="00AD1FBC">
        <w:rPr>
          <w:rFonts w:ascii="Arial" w:hAnsi="Arial" w:cs="Arial"/>
          <w:sz w:val="24"/>
          <w:szCs w:val="24"/>
        </w:rPr>
        <w:t xml:space="preserve">and </w:t>
      </w:r>
      <w:r w:rsidR="00415FC2" w:rsidRPr="0011464F">
        <w:rPr>
          <w:rFonts w:ascii="Arial" w:hAnsi="Arial" w:cs="Arial"/>
          <w:sz w:val="24"/>
          <w:szCs w:val="24"/>
        </w:rPr>
        <w:t>password protected</w:t>
      </w:r>
      <w:r w:rsidRPr="0011464F">
        <w:rPr>
          <w:rFonts w:ascii="Arial" w:hAnsi="Arial" w:cs="Arial"/>
          <w:sz w:val="24"/>
          <w:szCs w:val="24"/>
        </w:rPr>
        <w:t xml:space="preserve">. While digital tools </w:t>
      </w:r>
      <w:r w:rsidR="007A6C1A">
        <w:rPr>
          <w:rFonts w:ascii="Arial" w:hAnsi="Arial" w:cs="Arial"/>
          <w:sz w:val="24"/>
          <w:szCs w:val="24"/>
        </w:rPr>
        <w:t>such as</w:t>
      </w:r>
      <w:r w:rsidRPr="0011464F">
        <w:rPr>
          <w:rFonts w:ascii="Arial" w:hAnsi="Arial" w:cs="Arial"/>
          <w:sz w:val="24"/>
          <w:szCs w:val="24"/>
        </w:rPr>
        <w:t xml:space="preserve"> MS Forms facilitated data collection, access was limited to the research</w:t>
      </w:r>
      <w:r w:rsidR="007A6C1A">
        <w:rPr>
          <w:rFonts w:ascii="Arial" w:hAnsi="Arial" w:cs="Arial"/>
          <w:sz w:val="24"/>
          <w:szCs w:val="24"/>
        </w:rPr>
        <w:t>er</w:t>
      </w:r>
      <w:r w:rsidRPr="0011464F">
        <w:rPr>
          <w:rFonts w:ascii="Arial" w:hAnsi="Arial" w:cs="Arial"/>
          <w:sz w:val="24"/>
          <w:szCs w:val="24"/>
        </w:rPr>
        <w:t xml:space="preserve"> to protect privacy. </w:t>
      </w:r>
      <w:r w:rsidR="002170B6">
        <w:rPr>
          <w:rFonts w:ascii="Arial" w:hAnsi="Arial" w:cs="Arial"/>
          <w:sz w:val="24"/>
          <w:szCs w:val="24"/>
        </w:rPr>
        <w:t xml:space="preserve">Being mindful that personal </w:t>
      </w:r>
      <w:r w:rsidR="006266B7">
        <w:rPr>
          <w:rFonts w:ascii="Arial" w:hAnsi="Arial" w:cs="Arial"/>
          <w:sz w:val="24"/>
          <w:szCs w:val="24"/>
        </w:rPr>
        <w:t>perspectives could influence the interpretation of data was i</w:t>
      </w:r>
      <w:r w:rsidR="007A6C1A">
        <w:rPr>
          <w:rFonts w:ascii="Arial" w:hAnsi="Arial" w:cs="Arial"/>
          <w:sz w:val="24"/>
          <w:szCs w:val="24"/>
        </w:rPr>
        <w:t>mportant</w:t>
      </w:r>
      <w:r w:rsidR="006266B7">
        <w:rPr>
          <w:rFonts w:ascii="Arial" w:hAnsi="Arial" w:cs="Arial"/>
          <w:sz w:val="24"/>
          <w:szCs w:val="24"/>
        </w:rPr>
        <w:t xml:space="preserve">, therefore a structured coding </w:t>
      </w:r>
      <w:r w:rsidR="00476E3D">
        <w:rPr>
          <w:rFonts w:ascii="Arial" w:hAnsi="Arial" w:cs="Arial"/>
          <w:sz w:val="24"/>
          <w:szCs w:val="24"/>
        </w:rPr>
        <w:t>framework to ensure analysis consistency was used</w:t>
      </w:r>
      <w:r w:rsidRPr="0011464F">
        <w:rPr>
          <w:rFonts w:ascii="Arial" w:hAnsi="Arial" w:cs="Arial"/>
          <w:sz w:val="24"/>
          <w:szCs w:val="24"/>
        </w:rPr>
        <w:t xml:space="preserve">. </w:t>
      </w:r>
    </w:p>
    <w:p w14:paraId="1C50AE6E" w14:textId="700C9DDA" w:rsidR="0011464F" w:rsidRDefault="00CB3A97" w:rsidP="00526312">
      <w:pPr>
        <w:spacing w:line="276" w:lineRule="auto"/>
        <w:jc w:val="both"/>
        <w:rPr>
          <w:rFonts w:ascii="Arial" w:hAnsi="Arial" w:cs="Arial"/>
          <w:sz w:val="24"/>
          <w:szCs w:val="24"/>
        </w:rPr>
      </w:pPr>
      <w:r>
        <w:rPr>
          <w:rFonts w:ascii="Arial" w:hAnsi="Arial" w:cs="Arial"/>
          <w:sz w:val="24"/>
          <w:szCs w:val="24"/>
        </w:rPr>
        <w:t xml:space="preserve">To ensure </w:t>
      </w:r>
      <w:r w:rsidR="000D53C8">
        <w:rPr>
          <w:rFonts w:ascii="Arial" w:hAnsi="Arial" w:cs="Arial"/>
          <w:sz w:val="24"/>
          <w:szCs w:val="24"/>
        </w:rPr>
        <w:t xml:space="preserve">the data was reliable it was regularly </w:t>
      </w:r>
      <w:r w:rsidR="002E5386">
        <w:rPr>
          <w:rFonts w:ascii="Arial" w:hAnsi="Arial" w:cs="Arial"/>
          <w:sz w:val="24"/>
          <w:szCs w:val="24"/>
        </w:rPr>
        <w:t>reviewed,</w:t>
      </w:r>
      <w:r w:rsidR="000D53C8">
        <w:rPr>
          <w:rFonts w:ascii="Arial" w:hAnsi="Arial" w:cs="Arial"/>
          <w:sz w:val="24"/>
          <w:szCs w:val="24"/>
        </w:rPr>
        <w:t xml:space="preserve"> and original responses were compared with any emerging themes</w:t>
      </w:r>
      <w:r w:rsidR="002E5386">
        <w:rPr>
          <w:rFonts w:ascii="Arial" w:hAnsi="Arial" w:cs="Arial"/>
          <w:sz w:val="24"/>
          <w:szCs w:val="24"/>
        </w:rPr>
        <w:t xml:space="preserve"> which ensured they linked with participants’ experience rather than personal assumptions. </w:t>
      </w:r>
      <w:r w:rsidR="0011464F" w:rsidRPr="0011464F">
        <w:rPr>
          <w:rFonts w:ascii="Arial" w:hAnsi="Arial" w:cs="Arial"/>
          <w:sz w:val="24"/>
          <w:szCs w:val="24"/>
        </w:rPr>
        <w:t>Even with these precautions, some ethical difficulties were encountered. A few participants voiced apprehensions about openly discussing workplace stress, fearing possible consequences. To mitigate this, anonymity was stressed throughout the recruitment process, and participants were assured that their responses would not be connected to identifiable information. Future research could enhance ethical protections by utili</w:t>
      </w:r>
      <w:r w:rsidR="00F40147">
        <w:rPr>
          <w:rFonts w:ascii="Arial" w:hAnsi="Arial" w:cs="Arial"/>
          <w:sz w:val="24"/>
          <w:szCs w:val="24"/>
        </w:rPr>
        <w:t>s</w:t>
      </w:r>
      <w:r w:rsidR="0011464F" w:rsidRPr="0011464F">
        <w:rPr>
          <w:rFonts w:ascii="Arial" w:hAnsi="Arial" w:cs="Arial"/>
          <w:sz w:val="24"/>
          <w:szCs w:val="24"/>
        </w:rPr>
        <w:t>ing anonymous interview platforms or by providing a debriefing session to enable participants to process their experiences in a supportive setting.</w:t>
      </w:r>
    </w:p>
    <w:p w14:paraId="77E3212D" w14:textId="083DAB37" w:rsidR="00F04539" w:rsidRDefault="00F04539" w:rsidP="00526312">
      <w:pPr>
        <w:spacing w:line="276" w:lineRule="auto"/>
        <w:jc w:val="both"/>
        <w:rPr>
          <w:rFonts w:asciiTheme="minorBidi" w:eastAsiaTheme="majorEastAsia" w:hAnsiTheme="minorBidi" w:cstheme="majorBidi"/>
          <w:b/>
          <w:color w:val="0F4761" w:themeColor="accent1" w:themeShade="BF"/>
          <w:sz w:val="28"/>
          <w:szCs w:val="40"/>
        </w:rPr>
      </w:pPr>
    </w:p>
    <w:p w14:paraId="590E5785" w14:textId="77777777" w:rsidR="00094C13" w:rsidRDefault="00094C13">
      <w:pPr>
        <w:rPr>
          <w:rFonts w:asciiTheme="minorBidi" w:eastAsiaTheme="majorEastAsia" w:hAnsiTheme="minorBidi" w:cstheme="majorBidi"/>
          <w:b/>
          <w:color w:val="0F4761" w:themeColor="accent1" w:themeShade="BF"/>
          <w:sz w:val="28"/>
          <w:szCs w:val="40"/>
        </w:rPr>
      </w:pPr>
      <w:r>
        <w:br w:type="page"/>
      </w:r>
    </w:p>
    <w:p w14:paraId="1ECA9690" w14:textId="2BF7B603" w:rsidR="00EA4FA8" w:rsidRPr="0011464F" w:rsidRDefault="001A30B9" w:rsidP="0011464F">
      <w:pPr>
        <w:pStyle w:val="Heading1"/>
        <w:rPr>
          <w:rFonts w:ascii="Arial" w:hAnsi="Arial" w:cs="Arial"/>
          <w:szCs w:val="28"/>
        </w:rPr>
      </w:pPr>
      <w:hyperlink w:anchor="_Chapter_4:_Results" w:history="1">
        <w:bookmarkStart w:id="54" w:name="_Toc196398732"/>
        <w:r w:rsidRPr="0011464F">
          <w:rPr>
            <w:rStyle w:val="Hyperlink"/>
            <w:rFonts w:ascii="Arial" w:hAnsi="Arial" w:cs="Arial"/>
            <w:color w:val="0F4761" w:themeColor="accent1" w:themeShade="BF"/>
            <w:szCs w:val="28"/>
            <w:u w:val="none"/>
          </w:rPr>
          <w:t>Chapter 4: Results</w:t>
        </w:r>
        <w:bookmarkEnd w:id="54"/>
      </w:hyperlink>
    </w:p>
    <w:p w14:paraId="0D75267C" w14:textId="77777777" w:rsidR="00D435B2" w:rsidRDefault="00EF37FE" w:rsidP="00D435B2">
      <w:pPr>
        <w:pStyle w:val="Heading2"/>
      </w:pPr>
      <w:bookmarkStart w:id="55" w:name="_Toc196398733"/>
      <w:r w:rsidRPr="0062405A">
        <w:rPr>
          <w:rFonts w:ascii="Arial" w:hAnsi="Arial" w:cs="Arial"/>
          <w:szCs w:val="24"/>
        </w:rPr>
        <w:t>4</w:t>
      </w:r>
      <w:r w:rsidR="00C53DEB">
        <w:rPr>
          <w:rFonts w:ascii="Arial" w:hAnsi="Arial" w:cs="Arial"/>
          <w:szCs w:val="24"/>
        </w:rPr>
        <w:t>.1</w:t>
      </w:r>
      <w:r w:rsidRPr="0062405A">
        <w:rPr>
          <w:rFonts w:ascii="Arial" w:hAnsi="Arial" w:cs="Arial"/>
          <w:szCs w:val="24"/>
        </w:rPr>
        <w:t xml:space="preserve"> </w:t>
      </w:r>
      <w:r w:rsidR="001A2B14" w:rsidRPr="0062405A">
        <w:rPr>
          <w:rFonts w:ascii="Arial" w:hAnsi="Arial" w:cs="Arial"/>
          <w:szCs w:val="24"/>
        </w:rPr>
        <w:t xml:space="preserve">Introduction - </w:t>
      </w:r>
      <w:r w:rsidR="00743221" w:rsidRPr="0062405A">
        <w:rPr>
          <w:rFonts w:ascii="Arial" w:hAnsi="Arial" w:cs="Arial"/>
          <w:szCs w:val="24"/>
        </w:rPr>
        <w:t>Characteristics of participants</w:t>
      </w:r>
      <w:bookmarkEnd w:id="55"/>
      <w:r w:rsidR="001809D0">
        <w:tab/>
      </w:r>
    </w:p>
    <w:p w14:paraId="30BE91B1" w14:textId="77777777" w:rsidR="005931D5" w:rsidRDefault="005931D5" w:rsidP="001809D0">
      <w:pPr>
        <w:jc w:val="both"/>
        <w:rPr>
          <w:rFonts w:ascii="Arial" w:hAnsi="Arial" w:cs="Arial"/>
          <w:sz w:val="24"/>
          <w:szCs w:val="24"/>
        </w:rPr>
      </w:pPr>
    </w:p>
    <w:p w14:paraId="1B434FB9" w14:textId="17D3BB21" w:rsidR="00717EE9" w:rsidRDefault="00717EE9" w:rsidP="00526312">
      <w:pPr>
        <w:spacing w:line="276" w:lineRule="auto"/>
        <w:jc w:val="both"/>
        <w:rPr>
          <w:rFonts w:ascii="Arial" w:hAnsi="Arial" w:cs="Arial"/>
          <w:sz w:val="24"/>
          <w:szCs w:val="24"/>
        </w:rPr>
      </w:pPr>
      <w:r w:rsidRPr="0062405A">
        <w:rPr>
          <w:rFonts w:ascii="Arial" w:hAnsi="Arial" w:cs="Arial"/>
          <w:sz w:val="24"/>
          <w:szCs w:val="24"/>
        </w:rPr>
        <w:t>This section provides an overview of the participants involved in the study, including demographic details such as gender, years of experience, and exposure to traumatic calls. Based on survey responses, a notable percentage of participants have worked in high-stress environments for extended periods, with significant differences between men and women regarding stress perception and coping strategies. This contextuali</w:t>
      </w:r>
      <w:r w:rsidR="00C70ABA" w:rsidRPr="0062405A">
        <w:rPr>
          <w:rFonts w:ascii="Arial" w:hAnsi="Arial" w:cs="Arial"/>
          <w:sz w:val="24"/>
          <w:szCs w:val="24"/>
        </w:rPr>
        <w:t>s</w:t>
      </w:r>
      <w:r w:rsidRPr="0062405A">
        <w:rPr>
          <w:rFonts w:ascii="Arial" w:hAnsi="Arial" w:cs="Arial"/>
          <w:sz w:val="24"/>
          <w:szCs w:val="24"/>
        </w:rPr>
        <w:t>es the findings and lays the groundwork for thematic analysis.</w:t>
      </w:r>
    </w:p>
    <w:p w14:paraId="212DC0D8" w14:textId="7E706B71" w:rsidR="00551CDD" w:rsidRPr="0062405A" w:rsidRDefault="00551CDD" w:rsidP="00526312">
      <w:pPr>
        <w:spacing w:line="276" w:lineRule="auto"/>
        <w:ind w:firstLine="720"/>
        <w:rPr>
          <w:rFonts w:ascii="Arial" w:hAnsi="Arial" w:cs="Arial"/>
          <w:sz w:val="24"/>
          <w:szCs w:val="24"/>
        </w:rPr>
      </w:pPr>
      <w:r w:rsidRPr="0062405A">
        <w:rPr>
          <w:rFonts w:ascii="Arial" w:hAnsi="Arial" w:cs="Arial"/>
          <w:sz w:val="24"/>
          <w:szCs w:val="24"/>
        </w:rPr>
        <w:t>A total of 300 WAST 111/999 call handlers across the three regions, North Wales, Central &amp; West and South</w:t>
      </w:r>
      <w:r>
        <w:rPr>
          <w:rFonts w:ascii="Arial" w:hAnsi="Arial" w:cs="Arial"/>
          <w:sz w:val="24"/>
          <w:szCs w:val="24"/>
        </w:rPr>
        <w:t>-</w:t>
      </w:r>
      <w:r w:rsidRPr="0062405A">
        <w:rPr>
          <w:rFonts w:ascii="Arial" w:hAnsi="Arial" w:cs="Arial"/>
          <w:sz w:val="24"/>
          <w:szCs w:val="24"/>
        </w:rPr>
        <w:t>East were invited to complete anonymous surveys and interviews. The overall response rate was 20.67%. Surveys were completed between November to December 2024 initially with a repeat request sent during January 2025 due to low uptake. Respondents were 31% male, 63% female and 6% preferred not to say</w:t>
      </w:r>
      <w:r w:rsidR="004733C9">
        <w:rPr>
          <w:rFonts w:ascii="Arial" w:hAnsi="Arial" w:cs="Arial"/>
          <w:sz w:val="24"/>
          <w:szCs w:val="24"/>
        </w:rPr>
        <w:t xml:space="preserve"> (Fig. 4.1)</w:t>
      </w:r>
      <w:r w:rsidRPr="0062405A">
        <w:rPr>
          <w:rFonts w:ascii="Arial" w:hAnsi="Arial" w:cs="Arial"/>
          <w:sz w:val="24"/>
          <w:szCs w:val="24"/>
        </w:rPr>
        <w:t xml:space="preserve">. </w:t>
      </w:r>
    </w:p>
    <w:p w14:paraId="6A81B2B1" w14:textId="4EAE8622" w:rsidR="00551CDD" w:rsidRDefault="00551CDD" w:rsidP="0094027E">
      <w:pPr>
        <w:ind w:firstLine="720"/>
        <w:jc w:val="center"/>
        <w:rPr>
          <w:rFonts w:ascii="Arial" w:hAnsi="Arial" w:cs="Arial"/>
          <w:noProof/>
          <w:sz w:val="24"/>
          <w:szCs w:val="24"/>
        </w:rPr>
      </w:pPr>
    </w:p>
    <w:p w14:paraId="65FB9F16" w14:textId="77777777" w:rsidR="00DD3F58" w:rsidRDefault="00471C55" w:rsidP="00133ED0">
      <w:pPr>
        <w:jc w:val="center"/>
        <w:rPr>
          <w:rFonts w:ascii="Arial" w:hAnsi="Arial" w:cs="Arial"/>
          <w:noProof/>
          <w:sz w:val="24"/>
          <w:szCs w:val="24"/>
        </w:rPr>
      </w:pPr>
      <w:r w:rsidRPr="00471C55">
        <w:rPr>
          <w:rFonts w:ascii="Times New Roman" w:eastAsia="Times New Roman" w:hAnsi="Times New Roman" w:cs="Times New Roman"/>
          <w:noProof/>
          <w:kern w:val="0"/>
          <w:sz w:val="24"/>
          <w:szCs w:val="24"/>
          <w:lang w:eastAsia="en-GB"/>
          <w14:ligatures w14:val="none"/>
        </w:rPr>
        <w:drawing>
          <wp:inline distT="0" distB="0" distL="0" distR="0" wp14:anchorId="39BC3E2C" wp14:editId="02E83BF7">
            <wp:extent cx="5241653" cy="2459990"/>
            <wp:effectExtent l="76200" t="76200" r="73660" b="73660"/>
            <wp:docPr id="1358529863" name="Chart 1">
              <a:extLst xmlns:a="http://schemas.openxmlformats.org/drawingml/2006/main">
                <a:ext uri="{FF2B5EF4-FFF2-40B4-BE49-F238E27FC236}">
                  <a16:creationId xmlns:a16="http://schemas.microsoft.com/office/drawing/2014/main" id="{38F36EBA-3200-25FF-3206-C1042185B0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CC737D3" w14:textId="5A3D5341" w:rsidR="00133ED0" w:rsidRPr="00133ED0" w:rsidRDefault="00992C8D" w:rsidP="00DD3F58">
      <w:pPr>
        <w:jc w:val="center"/>
        <w:rPr>
          <w:rFonts w:ascii="Arial" w:hAnsi="Arial" w:cs="Arial"/>
          <w:noProof/>
          <w:sz w:val="24"/>
          <w:szCs w:val="24"/>
        </w:rPr>
      </w:pPr>
      <w:r w:rsidRPr="00992C8D">
        <w:rPr>
          <w:rFonts w:ascii="Arial" w:hAnsi="Arial" w:cs="Arial"/>
          <w:noProof/>
          <w:sz w:val="24"/>
          <w:szCs w:val="24"/>
        </w:rPr>
        <w:lastRenderedPageBreak/>
        <w:drawing>
          <wp:inline distT="0" distB="0" distL="0" distR="0" wp14:anchorId="144D7A5E" wp14:editId="430F5E45">
            <wp:extent cx="5165090" cy="2427514"/>
            <wp:effectExtent l="76200" t="76200" r="73660" b="68580"/>
            <wp:docPr id="788202521" name="Chart 1">
              <a:extLst xmlns:a="http://schemas.openxmlformats.org/drawingml/2006/main">
                <a:ext uri="{FF2B5EF4-FFF2-40B4-BE49-F238E27FC236}">
                  <a16:creationId xmlns:a16="http://schemas.microsoft.com/office/drawing/2014/main" id="{38F36EBA-3200-25FF-3206-C1042185B0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856D5C4" w14:textId="77777777" w:rsidR="00133ED0" w:rsidRDefault="00133ED0" w:rsidP="007119E3">
      <w:pPr>
        <w:rPr>
          <w:rFonts w:ascii="Arial" w:hAnsi="Arial" w:cs="Arial"/>
          <w:noProof/>
          <w:sz w:val="24"/>
          <w:szCs w:val="24"/>
        </w:rPr>
      </w:pPr>
    </w:p>
    <w:p w14:paraId="6A4DBA92" w14:textId="77777777" w:rsidR="0087407E" w:rsidRDefault="00AB3DC5" w:rsidP="00133ED0">
      <w:pPr>
        <w:jc w:val="center"/>
        <w:rPr>
          <w:rFonts w:ascii="Times New Roman" w:eastAsia="Times New Roman" w:hAnsi="Times New Roman" w:cs="Times New Roman"/>
          <w:kern w:val="0"/>
          <w:sz w:val="24"/>
          <w:szCs w:val="24"/>
          <w:lang w:eastAsia="en-GB"/>
          <w14:ligatures w14:val="none"/>
        </w:rPr>
      </w:pPr>
      <w:r w:rsidRPr="00AB3DC5">
        <w:rPr>
          <w:rFonts w:ascii="Times New Roman" w:eastAsia="Times New Roman" w:hAnsi="Times New Roman" w:cs="Times New Roman"/>
          <w:noProof/>
          <w:kern w:val="0"/>
          <w:sz w:val="24"/>
          <w:szCs w:val="24"/>
          <w:lang w:eastAsia="en-GB"/>
          <w14:ligatures w14:val="none"/>
        </w:rPr>
        <w:drawing>
          <wp:inline distT="0" distB="0" distL="0" distR="0" wp14:anchorId="01A61D24" wp14:editId="741F4D8C">
            <wp:extent cx="5355771" cy="2809875"/>
            <wp:effectExtent l="0" t="0" r="16510" b="9525"/>
            <wp:docPr id="1907622426" name="Chart 1">
              <a:extLst xmlns:a="http://schemas.openxmlformats.org/drawingml/2006/main">
                <a:ext uri="{FF2B5EF4-FFF2-40B4-BE49-F238E27FC236}">
                  <a16:creationId xmlns:a16="http://schemas.microsoft.com/office/drawing/2014/main" id="{8809B65F-7B5E-030C-1B7B-4A2F8731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3E0EAA3" w14:textId="70899CB5" w:rsidR="00994DEA" w:rsidRPr="007119E3" w:rsidRDefault="0087407E" w:rsidP="00133ED0">
      <w:pPr>
        <w:jc w:val="center"/>
        <w:rPr>
          <w:rFonts w:ascii="Times New Roman" w:eastAsia="Times New Roman" w:hAnsi="Times New Roman" w:cs="Times New Roman"/>
          <w:kern w:val="0"/>
          <w:sz w:val="24"/>
          <w:szCs w:val="24"/>
          <w:lang w:eastAsia="en-GB"/>
          <w14:ligatures w14:val="none"/>
        </w:rPr>
      </w:pPr>
      <w:r w:rsidRPr="0087407E">
        <w:rPr>
          <w:rFonts w:ascii="Times New Roman" w:eastAsia="Times New Roman" w:hAnsi="Times New Roman" w:cs="Times New Roman"/>
          <w:noProof/>
          <w:kern w:val="0"/>
          <w:sz w:val="24"/>
          <w:szCs w:val="24"/>
          <w:lang w:eastAsia="en-GB"/>
          <w14:ligatures w14:val="none"/>
        </w:rPr>
        <w:drawing>
          <wp:inline distT="0" distB="0" distL="0" distR="0" wp14:anchorId="46DFB16E" wp14:editId="5FB2D15A">
            <wp:extent cx="5377543" cy="2705100"/>
            <wp:effectExtent l="0" t="0" r="13970" b="0"/>
            <wp:docPr id="1009753303" name="Chart 1">
              <a:extLst xmlns:a="http://schemas.openxmlformats.org/drawingml/2006/main">
                <a:ext uri="{FF2B5EF4-FFF2-40B4-BE49-F238E27FC236}">
                  <a16:creationId xmlns:a16="http://schemas.microsoft.com/office/drawing/2014/main" id="{8809B65F-7B5E-030C-1B7B-4A2F8731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DCBF4CE" w14:textId="7587FC4B" w:rsidR="00D62917" w:rsidRPr="00D62917" w:rsidRDefault="00320B45" w:rsidP="00D62917">
      <w:pPr>
        <w:jc w:val="center"/>
        <w:rPr>
          <w:rFonts w:ascii="Arial" w:hAnsi="Arial" w:cs="Arial"/>
          <w:sz w:val="18"/>
          <w:szCs w:val="18"/>
        </w:rPr>
      </w:pPr>
      <w:r w:rsidRPr="00B41D60">
        <w:rPr>
          <w:rFonts w:ascii="Arial" w:hAnsi="Arial" w:cs="Arial"/>
          <w:sz w:val="18"/>
          <w:szCs w:val="18"/>
        </w:rPr>
        <w:lastRenderedPageBreak/>
        <w:t>Figure</w:t>
      </w:r>
      <w:r w:rsidR="007463B1" w:rsidRPr="00B41D60">
        <w:rPr>
          <w:rFonts w:ascii="Arial" w:hAnsi="Arial" w:cs="Arial"/>
          <w:sz w:val="18"/>
          <w:szCs w:val="18"/>
        </w:rPr>
        <w:t xml:space="preserve"> </w:t>
      </w:r>
      <w:r w:rsidR="004733C9">
        <w:rPr>
          <w:rFonts w:ascii="Arial" w:hAnsi="Arial" w:cs="Arial"/>
          <w:sz w:val="18"/>
          <w:szCs w:val="18"/>
        </w:rPr>
        <w:t>4.1</w:t>
      </w:r>
      <w:r w:rsidR="00BD79F8" w:rsidRPr="00B41D60">
        <w:rPr>
          <w:rFonts w:ascii="Arial" w:hAnsi="Arial" w:cs="Arial"/>
          <w:sz w:val="18"/>
          <w:szCs w:val="18"/>
        </w:rPr>
        <w:t xml:space="preserve">: visuals representing characteristics </w:t>
      </w:r>
      <w:r w:rsidR="00B41D60" w:rsidRPr="00B41D60">
        <w:rPr>
          <w:rFonts w:ascii="Arial" w:hAnsi="Arial" w:cs="Arial"/>
          <w:sz w:val="18"/>
          <w:szCs w:val="18"/>
        </w:rPr>
        <w:t>of survey and interview participants</w:t>
      </w:r>
      <w:r w:rsidR="00D62917" w:rsidRPr="00D62917">
        <w:rPr>
          <w:rFonts w:ascii="Arial" w:hAnsi="Arial" w:cs="Arial"/>
          <w:color w:val="000000"/>
          <w:sz w:val="24"/>
          <w:szCs w:val="24"/>
        </w:rPr>
        <w:t xml:space="preserve"> </w:t>
      </w:r>
    </w:p>
    <w:p w14:paraId="244C185C" w14:textId="147B915A" w:rsidR="00320B45" w:rsidRPr="00B41D60" w:rsidRDefault="00320B45" w:rsidP="00B41D60">
      <w:pPr>
        <w:jc w:val="center"/>
        <w:rPr>
          <w:rFonts w:ascii="Arial" w:hAnsi="Arial" w:cs="Arial"/>
          <w:sz w:val="18"/>
          <w:szCs w:val="18"/>
        </w:rPr>
      </w:pPr>
    </w:p>
    <w:p w14:paraId="28374250" w14:textId="5FA8CB56" w:rsidR="007D7CC3" w:rsidRDefault="000C210F" w:rsidP="00EF37FE">
      <w:pPr>
        <w:pStyle w:val="Heading2"/>
        <w:rPr>
          <w:rFonts w:ascii="Arial" w:hAnsi="Arial" w:cs="Arial"/>
          <w:szCs w:val="24"/>
        </w:rPr>
      </w:pPr>
      <w:bookmarkStart w:id="56" w:name="_Toc196398734"/>
      <w:r w:rsidRPr="0062405A">
        <w:rPr>
          <w:rFonts w:ascii="Arial" w:hAnsi="Arial" w:cs="Arial"/>
          <w:szCs w:val="24"/>
        </w:rPr>
        <w:t xml:space="preserve">4.2 </w:t>
      </w:r>
      <w:r w:rsidR="007D7CC3" w:rsidRPr="0062405A">
        <w:rPr>
          <w:rFonts w:ascii="Arial" w:hAnsi="Arial" w:cs="Arial"/>
          <w:szCs w:val="24"/>
        </w:rPr>
        <w:t>Overview of Thematic Analysis</w:t>
      </w:r>
      <w:bookmarkEnd w:id="56"/>
    </w:p>
    <w:p w14:paraId="64C919BF" w14:textId="77777777" w:rsidR="00AC7637" w:rsidRPr="00CE455C" w:rsidRDefault="00AC7637" w:rsidP="00CE455C">
      <w:pPr>
        <w:rPr>
          <w:highlight w:val="yellow"/>
        </w:rPr>
      </w:pPr>
    </w:p>
    <w:p w14:paraId="3FA304C3" w14:textId="128D814D" w:rsidR="007D7CC3" w:rsidRDefault="005B2022">
      <w:pPr>
        <w:spacing w:line="276" w:lineRule="auto"/>
        <w:ind w:firstLine="720"/>
        <w:jc w:val="both"/>
        <w:rPr>
          <w:rFonts w:ascii="Arial" w:hAnsi="Arial" w:cs="Arial"/>
          <w:sz w:val="24"/>
          <w:szCs w:val="24"/>
        </w:rPr>
      </w:pPr>
      <w:r w:rsidRPr="005B2022">
        <w:rPr>
          <w:rFonts w:ascii="Arial" w:hAnsi="Arial" w:cs="Arial"/>
          <w:sz w:val="24"/>
          <w:szCs w:val="24"/>
        </w:rPr>
        <w:t>Thematic analysis was employed as the primary method for analysing the qualitative data collected during this study. Following the widely recognised six-phase framework outlined by Braun and Clarke (2006), this approach enabled a systematic identification, analysis, and interpretation of key patterns within the data.</w:t>
      </w:r>
      <w:r>
        <w:rPr>
          <w:rFonts w:ascii="Arial" w:hAnsi="Arial" w:cs="Arial"/>
          <w:sz w:val="24"/>
          <w:szCs w:val="24"/>
        </w:rPr>
        <w:t xml:space="preserve"> </w:t>
      </w:r>
      <w:r w:rsidR="00717EE9" w:rsidRPr="0062405A">
        <w:rPr>
          <w:rFonts w:ascii="Arial" w:hAnsi="Arial" w:cs="Arial"/>
          <w:sz w:val="24"/>
          <w:szCs w:val="24"/>
        </w:rPr>
        <w:t>Thematic analysis was used to identify key patterns and themes from participant responses. The data was coded and categori</w:t>
      </w:r>
      <w:r w:rsidR="00C70ABA" w:rsidRPr="0062405A">
        <w:rPr>
          <w:rFonts w:ascii="Arial" w:hAnsi="Arial" w:cs="Arial"/>
          <w:sz w:val="24"/>
          <w:szCs w:val="24"/>
        </w:rPr>
        <w:t>s</w:t>
      </w:r>
      <w:r w:rsidR="00717EE9" w:rsidRPr="0062405A">
        <w:rPr>
          <w:rFonts w:ascii="Arial" w:hAnsi="Arial" w:cs="Arial"/>
          <w:sz w:val="24"/>
          <w:szCs w:val="24"/>
        </w:rPr>
        <w:t xml:space="preserve">ed into </w:t>
      </w:r>
      <w:r w:rsidR="00BB32E8">
        <w:rPr>
          <w:rFonts w:ascii="Arial" w:hAnsi="Arial" w:cs="Arial"/>
          <w:sz w:val="24"/>
          <w:szCs w:val="24"/>
        </w:rPr>
        <w:t>six</w:t>
      </w:r>
      <w:r w:rsidR="00717EE9" w:rsidRPr="0062405A">
        <w:rPr>
          <w:rFonts w:ascii="Arial" w:hAnsi="Arial" w:cs="Arial"/>
          <w:sz w:val="24"/>
          <w:szCs w:val="24"/>
        </w:rPr>
        <w:t xml:space="preserve"> primary themes, reflecting the challenges, coping </w:t>
      </w:r>
      <w:r w:rsidR="0045661E" w:rsidRPr="0062405A">
        <w:rPr>
          <w:rFonts w:ascii="Arial" w:hAnsi="Arial" w:cs="Arial"/>
          <w:sz w:val="24"/>
          <w:szCs w:val="24"/>
        </w:rPr>
        <w:t>mechanisms, and</w:t>
      </w:r>
      <w:r w:rsidR="00717EE9" w:rsidRPr="0062405A">
        <w:rPr>
          <w:rFonts w:ascii="Arial" w:hAnsi="Arial" w:cs="Arial"/>
          <w:sz w:val="24"/>
          <w:szCs w:val="24"/>
        </w:rPr>
        <w:t xml:space="preserve"> potential improvements related to managing trauma and mental health support</w:t>
      </w:r>
      <w:r w:rsidR="003C67AA">
        <w:rPr>
          <w:rFonts w:ascii="Arial" w:hAnsi="Arial" w:cs="Arial"/>
          <w:sz w:val="24"/>
          <w:szCs w:val="24"/>
        </w:rPr>
        <w:t xml:space="preserve"> (Table 4.1)</w:t>
      </w:r>
      <w:r w:rsidR="00717EE9" w:rsidRPr="0062405A">
        <w:rPr>
          <w:rFonts w:ascii="Arial" w:hAnsi="Arial" w:cs="Arial"/>
          <w:sz w:val="24"/>
          <w:szCs w:val="24"/>
        </w:rPr>
        <w:t>.</w:t>
      </w:r>
    </w:p>
    <w:p w14:paraId="5BBAC5BA" w14:textId="77777777" w:rsidR="00BD7F12" w:rsidRPr="00BD7F12" w:rsidRDefault="00BD7F12" w:rsidP="00BD7F12">
      <w:pPr>
        <w:spacing w:line="276" w:lineRule="auto"/>
        <w:ind w:firstLine="720"/>
        <w:jc w:val="both"/>
        <w:rPr>
          <w:rFonts w:ascii="Arial" w:hAnsi="Arial" w:cs="Arial"/>
          <w:sz w:val="24"/>
          <w:szCs w:val="24"/>
        </w:rPr>
      </w:pPr>
      <w:r w:rsidRPr="00BD7F12">
        <w:rPr>
          <w:rFonts w:ascii="Arial" w:hAnsi="Arial" w:cs="Arial"/>
          <w:sz w:val="24"/>
          <w:szCs w:val="24"/>
        </w:rPr>
        <w:t xml:space="preserve">The first phase involved </w:t>
      </w:r>
      <w:r w:rsidRPr="00BD7F12">
        <w:rPr>
          <w:rFonts w:ascii="Arial" w:hAnsi="Arial" w:cs="Arial"/>
          <w:b/>
          <w:bCs/>
          <w:sz w:val="24"/>
          <w:szCs w:val="24"/>
        </w:rPr>
        <w:t>familiarisation with the data</w:t>
      </w:r>
      <w:r w:rsidRPr="00BD7F12">
        <w:rPr>
          <w:rFonts w:ascii="Arial" w:hAnsi="Arial" w:cs="Arial"/>
          <w:sz w:val="24"/>
          <w:szCs w:val="24"/>
        </w:rPr>
        <w:t>, which included transcribing interviews verbatim (if applicable), reading through the transcripts multiple times, and making preliminary notes. This immersive process allowed for an in-depth understanding of the content and tone of the data.</w:t>
      </w:r>
    </w:p>
    <w:p w14:paraId="2740464A" w14:textId="77777777" w:rsidR="00BD7F12" w:rsidRPr="00BD7F12" w:rsidRDefault="00BD7F12" w:rsidP="00BD7F12">
      <w:pPr>
        <w:spacing w:line="276" w:lineRule="auto"/>
        <w:ind w:firstLine="720"/>
        <w:jc w:val="both"/>
        <w:rPr>
          <w:rFonts w:ascii="Arial" w:hAnsi="Arial" w:cs="Arial"/>
          <w:sz w:val="24"/>
          <w:szCs w:val="24"/>
        </w:rPr>
      </w:pPr>
      <w:r w:rsidRPr="00BD7F12">
        <w:rPr>
          <w:rFonts w:ascii="Arial" w:hAnsi="Arial" w:cs="Arial"/>
          <w:sz w:val="24"/>
          <w:szCs w:val="24"/>
        </w:rPr>
        <w:t xml:space="preserve">In the second phase, </w:t>
      </w:r>
      <w:r w:rsidRPr="00BD7F12">
        <w:rPr>
          <w:rFonts w:ascii="Arial" w:hAnsi="Arial" w:cs="Arial"/>
          <w:b/>
          <w:bCs/>
          <w:sz w:val="24"/>
          <w:szCs w:val="24"/>
        </w:rPr>
        <w:t>initial codes were generated</w:t>
      </w:r>
      <w:r w:rsidRPr="00BD7F12">
        <w:rPr>
          <w:rFonts w:ascii="Arial" w:hAnsi="Arial" w:cs="Arial"/>
          <w:sz w:val="24"/>
          <w:szCs w:val="24"/>
        </w:rPr>
        <w:t xml:space="preserve"> manually and iteratively. Coding was conducted line-by-line, with attention paid to both semantic (explicit) and latent (underlying) meanings. These codes were collated across the dataset to highlight recurring points of interest related to the research questions.</w:t>
      </w:r>
    </w:p>
    <w:p w14:paraId="67D556ED" w14:textId="77777777" w:rsidR="00BD7F12" w:rsidRPr="00BD7F12" w:rsidRDefault="00BD7F12" w:rsidP="00BD7F12">
      <w:pPr>
        <w:spacing w:line="276" w:lineRule="auto"/>
        <w:ind w:firstLine="720"/>
        <w:jc w:val="both"/>
        <w:rPr>
          <w:rFonts w:ascii="Arial" w:hAnsi="Arial" w:cs="Arial"/>
          <w:sz w:val="24"/>
          <w:szCs w:val="24"/>
        </w:rPr>
      </w:pPr>
      <w:r w:rsidRPr="00BD7F12">
        <w:rPr>
          <w:rFonts w:ascii="Arial" w:hAnsi="Arial" w:cs="Arial"/>
          <w:sz w:val="24"/>
          <w:szCs w:val="24"/>
        </w:rPr>
        <w:t xml:space="preserve">The third phase involved </w:t>
      </w:r>
      <w:r w:rsidRPr="00BD7F12">
        <w:rPr>
          <w:rFonts w:ascii="Arial" w:hAnsi="Arial" w:cs="Arial"/>
          <w:b/>
          <w:bCs/>
          <w:sz w:val="24"/>
          <w:szCs w:val="24"/>
        </w:rPr>
        <w:t>searching for themes</w:t>
      </w:r>
      <w:r w:rsidRPr="00BD7F12">
        <w:rPr>
          <w:rFonts w:ascii="Arial" w:hAnsi="Arial" w:cs="Arial"/>
          <w:sz w:val="24"/>
          <w:szCs w:val="24"/>
        </w:rPr>
        <w:t xml:space="preserve"> by organising the codes into potential themes and sub-themes. At this stage, visual representations such as thematic maps were used to explore relationships between codes and to begin grouping them under broader conceptual categories.</w:t>
      </w:r>
    </w:p>
    <w:p w14:paraId="7E74BE53" w14:textId="07340893" w:rsidR="00BD7F12" w:rsidRPr="00BD7F12" w:rsidRDefault="00BD7F12" w:rsidP="00BD7F12">
      <w:pPr>
        <w:spacing w:line="276" w:lineRule="auto"/>
        <w:ind w:firstLine="720"/>
        <w:jc w:val="both"/>
        <w:rPr>
          <w:rFonts w:ascii="Arial" w:hAnsi="Arial" w:cs="Arial"/>
          <w:sz w:val="24"/>
          <w:szCs w:val="24"/>
        </w:rPr>
      </w:pPr>
      <w:r w:rsidRPr="00BD7F12">
        <w:rPr>
          <w:rFonts w:ascii="Arial" w:hAnsi="Arial" w:cs="Arial"/>
          <w:sz w:val="24"/>
          <w:szCs w:val="24"/>
        </w:rPr>
        <w:t xml:space="preserve">The fourth phase focused on </w:t>
      </w:r>
      <w:r w:rsidRPr="00BD7F12">
        <w:rPr>
          <w:rFonts w:ascii="Arial" w:hAnsi="Arial" w:cs="Arial"/>
          <w:b/>
          <w:bCs/>
          <w:sz w:val="24"/>
          <w:szCs w:val="24"/>
        </w:rPr>
        <w:t>reviewing themes</w:t>
      </w:r>
      <w:r w:rsidRPr="00BD7F12">
        <w:rPr>
          <w:rFonts w:ascii="Arial" w:hAnsi="Arial" w:cs="Arial"/>
          <w:sz w:val="24"/>
          <w:szCs w:val="24"/>
        </w:rPr>
        <w:t xml:space="preserve">, during which the initial themes were refined </w:t>
      </w:r>
      <w:r w:rsidR="00617115" w:rsidRPr="00BD7F12">
        <w:rPr>
          <w:rFonts w:ascii="Arial" w:hAnsi="Arial" w:cs="Arial"/>
          <w:sz w:val="24"/>
          <w:szCs w:val="24"/>
        </w:rPr>
        <w:t>and, in some cases,</w:t>
      </w:r>
      <w:r w:rsidRPr="00BD7F12">
        <w:rPr>
          <w:rFonts w:ascii="Arial" w:hAnsi="Arial" w:cs="Arial"/>
          <w:sz w:val="24"/>
          <w:szCs w:val="24"/>
        </w:rPr>
        <w:t xml:space="preserve"> merged, separated, or discarded. This process ensured internal coherence within themes and distinctiveness between them. Data extracts were revisited to confirm that themes accurately captured the content and meaning.</w:t>
      </w:r>
    </w:p>
    <w:p w14:paraId="5FB67C7F" w14:textId="77777777" w:rsidR="00BD7F12" w:rsidRPr="00BD7F12" w:rsidRDefault="00BD7F12" w:rsidP="00BD7F12">
      <w:pPr>
        <w:spacing w:line="276" w:lineRule="auto"/>
        <w:ind w:firstLine="720"/>
        <w:jc w:val="both"/>
        <w:rPr>
          <w:rFonts w:ascii="Arial" w:hAnsi="Arial" w:cs="Arial"/>
          <w:sz w:val="24"/>
          <w:szCs w:val="24"/>
        </w:rPr>
      </w:pPr>
      <w:r w:rsidRPr="00BD7F12">
        <w:rPr>
          <w:rFonts w:ascii="Arial" w:hAnsi="Arial" w:cs="Arial"/>
          <w:sz w:val="24"/>
          <w:szCs w:val="24"/>
        </w:rPr>
        <w:t xml:space="preserve">In the fifth phase, </w:t>
      </w:r>
      <w:r w:rsidRPr="00BD7F12">
        <w:rPr>
          <w:rFonts w:ascii="Arial" w:hAnsi="Arial" w:cs="Arial"/>
          <w:b/>
          <w:bCs/>
          <w:sz w:val="24"/>
          <w:szCs w:val="24"/>
        </w:rPr>
        <w:t>defining and naming themes</w:t>
      </w:r>
      <w:r w:rsidRPr="00BD7F12">
        <w:rPr>
          <w:rFonts w:ascii="Arial" w:hAnsi="Arial" w:cs="Arial"/>
          <w:sz w:val="24"/>
          <w:szCs w:val="24"/>
        </w:rPr>
        <w:t>, the essence of each theme was clearly articulated, and concise definitions were developed to capture their scope and relevance to the overall research aims. This helped in creating a coherent narrative that linked the themes together meaningfully.</w:t>
      </w:r>
    </w:p>
    <w:p w14:paraId="14E094D3" w14:textId="6178D527" w:rsidR="00BD7F12" w:rsidRPr="0062405A" w:rsidRDefault="00BD7F12" w:rsidP="00526312">
      <w:pPr>
        <w:spacing w:line="276" w:lineRule="auto"/>
        <w:ind w:firstLine="720"/>
        <w:jc w:val="both"/>
        <w:rPr>
          <w:rFonts w:ascii="Arial" w:hAnsi="Arial" w:cs="Arial"/>
          <w:sz w:val="24"/>
          <w:szCs w:val="24"/>
        </w:rPr>
      </w:pPr>
      <w:r w:rsidRPr="00BD7F12">
        <w:rPr>
          <w:rFonts w:ascii="Arial" w:hAnsi="Arial" w:cs="Arial"/>
          <w:sz w:val="24"/>
          <w:szCs w:val="24"/>
        </w:rPr>
        <w:t xml:space="preserve">Finally, in the sixth phase, </w:t>
      </w:r>
      <w:r w:rsidRPr="00BD7F12">
        <w:rPr>
          <w:rFonts w:ascii="Arial" w:hAnsi="Arial" w:cs="Arial"/>
          <w:b/>
          <w:bCs/>
          <w:sz w:val="24"/>
          <w:szCs w:val="24"/>
        </w:rPr>
        <w:t>producing the report</w:t>
      </w:r>
      <w:r w:rsidRPr="00BD7F12">
        <w:rPr>
          <w:rFonts w:ascii="Arial" w:hAnsi="Arial" w:cs="Arial"/>
          <w:sz w:val="24"/>
          <w:szCs w:val="24"/>
        </w:rPr>
        <w:t>, selected extracts were integrated into the findings section, accompanied by analytic commentary that contextualised the themes within the broader literature and research questions. The thematic analysis provided a flexible yet rigorous approach to understanding participants’ experiences and perceptions in depth.</w:t>
      </w:r>
    </w:p>
    <w:p w14:paraId="215B337D" w14:textId="77777777" w:rsidR="002E44A2" w:rsidRDefault="002E44A2" w:rsidP="002E44A2">
      <w:pPr>
        <w:rPr>
          <w:rFonts w:ascii="Arial" w:hAnsi="Arial" w:cs="Arial"/>
          <w:sz w:val="18"/>
          <w:szCs w:val="18"/>
        </w:rPr>
      </w:pPr>
    </w:p>
    <w:p w14:paraId="3D17EF26" w14:textId="05458F75" w:rsidR="001224A7" w:rsidRPr="0062405A" w:rsidRDefault="00C612DA" w:rsidP="0062405A">
      <w:pPr>
        <w:jc w:val="center"/>
        <w:rPr>
          <w:rFonts w:ascii="Arial" w:hAnsi="Arial" w:cs="Arial"/>
          <w:sz w:val="18"/>
          <w:szCs w:val="18"/>
        </w:rPr>
      </w:pPr>
      <w:r w:rsidRPr="0062405A">
        <w:rPr>
          <w:rFonts w:ascii="Arial" w:hAnsi="Arial" w:cs="Arial"/>
          <w:sz w:val="18"/>
          <w:szCs w:val="18"/>
        </w:rPr>
        <w:lastRenderedPageBreak/>
        <w:t xml:space="preserve">Table </w:t>
      </w:r>
      <w:r w:rsidR="00030AB7">
        <w:rPr>
          <w:rFonts w:ascii="Arial" w:hAnsi="Arial" w:cs="Arial"/>
          <w:sz w:val="18"/>
          <w:szCs w:val="18"/>
        </w:rPr>
        <w:t>4.1</w:t>
      </w:r>
      <w:r w:rsidRPr="0062405A">
        <w:rPr>
          <w:rFonts w:ascii="Arial" w:hAnsi="Arial" w:cs="Arial"/>
          <w:sz w:val="18"/>
          <w:szCs w:val="18"/>
        </w:rPr>
        <w:t xml:space="preserve">: </w:t>
      </w:r>
      <w:r w:rsidR="001224A7" w:rsidRPr="0062405A">
        <w:rPr>
          <w:rFonts w:ascii="Arial" w:hAnsi="Arial" w:cs="Arial"/>
          <w:sz w:val="18"/>
          <w:szCs w:val="18"/>
        </w:rPr>
        <w:t xml:space="preserve">Coding Scheme and </w:t>
      </w:r>
      <w:r w:rsidR="00030AB7">
        <w:rPr>
          <w:rFonts w:ascii="Arial" w:hAnsi="Arial" w:cs="Arial"/>
          <w:sz w:val="18"/>
          <w:szCs w:val="18"/>
        </w:rPr>
        <w:t>quotations</w:t>
      </w:r>
    </w:p>
    <w:tbl>
      <w:tblPr>
        <w:tblStyle w:val="PlainTable1"/>
        <w:tblW w:w="0" w:type="auto"/>
        <w:tblLook w:val="04A0" w:firstRow="1" w:lastRow="0" w:firstColumn="1" w:lastColumn="0" w:noHBand="0" w:noVBand="1"/>
      </w:tblPr>
      <w:tblGrid>
        <w:gridCol w:w="2154"/>
        <w:gridCol w:w="2266"/>
        <w:gridCol w:w="4596"/>
      </w:tblGrid>
      <w:tr w:rsidR="001224A7" w:rsidRPr="00030AB7" w14:paraId="37D3881B" w14:textId="77777777" w:rsidTr="001F07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E4B29" w14:textId="77777777" w:rsidR="001224A7" w:rsidRPr="002E44A2" w:rsidRDefault="001224A7" w:rsidP="001224A7">
            <w:pPr>
              <w:rPr>
                <w:rFonts w:ascii="Arial" w:hAnsi="Arial" w:cs="Arial"/>
                <w:sz w:val="20"/>
                <w:szCs w:val="20"/>
              </w:rPr>
            </w:pPr>
            <w:r w:rsidRPr="002E44A2">
              <w:rPr>
                <w:rFonts w:ascii="Arial" w:hAnsi="Arial" w:cs="Arial"/>
                <w:sz w:val="20"/>
                <w:szCs w:val="20"/>
              </w:rPr>
              <w:t>Theme</w:t>
            </w:r>
          </w:p>
        </w:tc>
        <w:tc>
          <w:tcPr>
            <w:tcW w:w="0" w:type="auto"/>
            <w:hideMark/>
          </w:tcPr>
          <w:p w14:paraId="22D6533D" w14:textId="77777777" w:rsidR="001224A7" w:rsidRPr="002E44A2" w:rsidRDefault="001224A7" w:rsidP="001224A7">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Sub-Theme</w:t>
            </w:r>
          </w:p>
        </w:tc>
        <w:tc>
          <w:tcPr>
            <w:tcW w:w="0" w:type="auto"/>
            <w:hideMark/>
          </w:tcPr>
          <w:p w14:paraId="134421DB" w14:textId="55ADEC1F" w:rsidR="001224A7" w:rsidRPr="002E44A2" w:rsidRDefault="00030AB7" w:rsidP="001224A7">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Quotations</w:t>
            </w:r>
            <w:r w:rsidR="000E412D" w:rsidRPr="002E44A2">
              <w:rPr>
                <w:rFonts w:ascii="Arial" w:hAnsi="Arial" w:cs="Arial"/>
                <w:sz w:val="20"/>
                <w:szCs w:val="20"/>
              </w:rPr>
              <w:t xml:space="preserve"> from interviews</w:t>
            </w:r>
          </w:p>
        </w:tc>
      </w:tr>
      <w:tr w:rsidR="001224A7" w:rsidRPr="00030AB7" w14:paraId="03D73BF0" w14:textId="77777777" w:rsidTr="001F0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193A77" w14:textId="77777777" w:rsidR="001224A7" w:rsidRPr="002E44A2" w:rsidRDefault="001224A7" w:rsidP="001224A7">
            <w:pPr>
              <w:rPr>
                <w:rFonts w:ascii="Arial" w:hAnsi="Arial" w:cs="Arial"/>
                <w:sz w:val="20"/>
                <w:szCs w:val="20"/>
              </w:rPr>
            </w:pPr>
            <w:r w:rsidRPr="002E44A2">
              <w:rPr>
                <w:rFonts w:ascii="Arial" w:hAnsi="Arial" w:cs="Arial"/>
                <w:sz w:val="20"/>
                <w:szCs w:val="20"/>
              </w:rPr>
              <w:t>Emotional Impact of Calls</w:t>
            </w:r>
          </w:p>
        </w:tc>
        <w:tc>
          <w:tcPr>
            <w:tcW w:w="0" w:type="auto"/>
            <w:hideMark/>
          </w:tcPr>
          <w:p w14:paraId="67E4CC15" w14:textId="77777777" w:rsidR="001224A7" w:rsidRPr="002E44A2" w:rsidRDefault="001224A7"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Short-Term Effects: Anxiety</w:t>
            </w:r>
          </w:p>
        </w:tc>
        <w:tc>
          <w:tcPr>
            <w:tcW w:w="0" w:type="auto"/>
            <w:hideMark/>
          </w:tcPr>
          <w:p w14:paraId="4F762E33" w14:textId="0C484C7D" w:rsidR="001224A7" w:rsidRPr="002E44A2" w:rsidRDefault="009D6159"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A child in cardiac arrest deeply affected me; I had nightmares for weeks</w:t>
            </w:r>
            <w:r w:rsidRPr="002E44A2">
              <w:rPr>
                <w:rFonts w:ascii="Arial" w:hAnsi="Arial" w:cs="Arial"/>
                <w:sz w:val="20"/>
                <w:szCs w:val="20"/>
              </w:rPr>
              <w:t>”</w:t>
            </w:r>
          </w:p>
        </w:tc>
      </w:tr>
      <w:tr w:rsidR="001224A7" w:rsidRPr="00030AB7" w14:paraId="01529974" w14:textId="77777777" w:rsidTr="001F072F">
        <w:tc>
          <w:tcPr>
            <w:cnfStyle w:val="001000000000" w:firstRow="0" w:lastRow="0" w:firstColumn="1" w:lastColumn="0" w:oddVBand="0" w:evenVBand="0" w:oddHBand="0" w:evenHBand="0" w:firstRowFirstColumn="0" w:firstRowLastColumn="0" w:lastRowFirstColumn="0" w:lastRowLastColumn="0"/>
            <w:tcW w:w="0" w:type="auto"/>
            <w:hideMark/>
          </w:tcPr>
          <w:p w14:paraId="73231EC1" w14:textId="77777777" w:rsidR="001224A7" w:rsidRPr="002E44A2" w:rsidRDefault="001224A7" w:rsidP="001224A7">
            <w:pPr>
              <w:rPr>
                <w:rFonts w:ascii="Arial" w:hAnsi="Arial" w:cs="Arial"/>
                <w:sz w:val="20"/>
                <w:szCs w:val="20"/>
              </w:rPr>
            </w:pPr>
            <w:r w:rsidRPr="002E44A2">
              <w:rPr>
                <w:rFonts w:ascii="Arial" w:hAnsi="Arial" w:cs="Arial"/>
                <w:sz w:val="20"/>
                <w:szCs w:val="20"/>
              </w:rPr>
              <w:t>Emotional Impact of Calls</w:t>
            </w:r>
          </w:p>
        </w:tc>
        <w:tc>
          <w:tcPr>
            <w:tcW w:w="0" w:type="auto"/>
            <w:hideMark/>
          </w:tcPr>
          <w:p w14:paraId="255FD7A3" w14:textId="77777777" w:rsidR="001224A7" w:rsidRPr="002E44A2" w:rsidRDefault="001224A7"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Short-Term Effects: Stress</w:t>
            </w:r>
          </w:p>
        </w:tc>
        <w:tc>
          <w:tcPr>
            <w:tcW w:w="0" w:type="auto"/>
            <w:hideMark/>
          </w:tcPr>
          <w:p w14:paraId="68E05610" w14:textId="776B62E1" w:rsidR="001224A7" w:rsidRPr="002E44A2" w:rsidRDefault="009D6159"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An abusive caller threatening violence left me anxious all day.</w:t>
            </w:r>
            <w:r w:rsidRPr="002E44A2">
              <w:rPr>
                <w:rFonts w:ascii="Arial" w:hAnsi="Arial" w:cs="Arial"/>
                <w:sz w:val="20"/>
                <w:szCs w:val="20"/>
              </w:rPr>
              <w:t>”</w:t>
            </w:r>
          </w:p>
        </w:tc>
      </w:tr>
      <w:tr w:rsidR="001224A7" w:rsidRPr="00030AB7" w14:paraId="326AFF26" w14:textId="77777777" w:rsidTr="001F0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D5B15C" w14:textId="77777777" w:rsidR="001224A7" w:rsidRPr="002E44A2" w:rsidRDefault="001224A7" w:rsidP="001224A7">
            <w:pPr>
              <w:rPr>
                <w:rFonts w:ascii="Arial" w:hAnsi="Arial" w:cs="Arial"/>
                <w:sz w:val="20"/>
                <w:szCs w:val="20"/>
              </w:rPr>
            </w:pPr>
            <w:r w:rsidRPr="002E44A2">
              <w:rPr>
                <w:rFonts w:ascii="Arial" w:hAnsi="Arial" w:cs="Arial"/>
                <w:sz w:val="20"/>
                <w:szCs w:val="20"/>
              </w:rPr>
              <w:t>Emotional Impact of Calls</w:t>
            </w:r>
          </w:p>
        </w:tc>
        <w:tc>
          <w:tcPr>
            <w:tcW w:w="0" w:type="auto"/>
            <w:hideMark/>
          </w:tcPr>
          <w:p w14:paraId="1901F56F" w14:textId="77777777" w:rsidR="001224A7" w:rsidRPr="002E44A2" w:rsidRDefault="001224A7"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Long-Term Effects: Burnout</w:t>
            </w:r>
          </w:p>
        </w:tc>
        <w:tc>
          <w:tcPr>
            <w:tcW w:w="0" w:type="auto"/>
            <w:hideMark/>
          </w:tcPr>
          <w:p w14:paraId="7B316E8D" w14:textId="518AA231" w:rsidR="001224A7" w:rsidRPr="002E44A2" w:rsidRDefault="009D6159"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Short-term: stress, upset and anxiety for the next call; Long-term: burnout and anxiety.</w:t>
            </w:r>
            <w:r w:rsidRPr="002E44A2">
              <w:rPr>
                <w:rFonts w:ascii="Arial" w:hAnsi="Arial" w:cs="Arial"/>
                <w:sz w:val="20"/>
                <w:szCs w:val="20"/>
              </w:rPr>
              <w:t>”</w:t>
            </w:r>
          </w:p>
        </w:tc>
      </w:tr>
      <w:tr w:rsidR="001224A7" w:rsidRPr="00030AB7" w14:paraId="5C0B0655" w14:textId="77777777" w:rsidTr="001F072F">
        <w:tc>
          <w:tcPr>
            <w:cnfStyle w:val="001000000000" w:firstRow="0" w:lastRow="0" w:firstColumn="1" w:lastColumn="0" w:oddVBand="0" w:evenVBand="0" w:oddHBand="0" w:evenHBand="0" w:firstRowFirstColumn="0" w:firstRowLastColumn="0" w:lastRowFirstColumn="0" w:lastRowLastColumn="0"/>
            <w:tcW w:w="0" w:type="auto"/>
            <w:hideMark/>
          </w:tcPr>
          <w:p w14:paraId="4DCB2C3F" w14:textId="77777777" w:rsidR="001224A7" w:rsidRPr="002E44A2" w:rsidRDefault="001224A7" w:rsidP="001224A7">
            <w:pPr>
              <w:rPr>
                <w:rFonts w:ascii="Arial" w:hAnsi="Arial" w:cs="Arial"/>
                <w:sz w:val="20"/>
                <w:szCs w:val="20"/>
              </w:rPr>
            </w:pPr>
            <w:r w:rsidRPr="002E44A2">
              <w:rPr>
                <w:rFonts w:ascii="Arial" w:hAnsi="Arial" w:cs="Arial"/>
                <w:sz w:val="20"/>
                <w:szCs w:val="20"/>
              </w:rPr>
              <w:t>Support Systems</w:t>
            </w:r>
          </w:p>
        </w:tc>
        <w:tc>
          <w:tcPr>
            <w:tcW w:w="0" w:type="auto"/>
            <w:hideMark/>
          </w:tcPr>
          <w:p w14:paraId="066D45C1" w14:textId="77777777" w:rsidR="001224A7" w:rsidRPr="002E44A2" w:rsidRDefault="001224A7"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Peer Support: Colleagues</w:t>
            </w:r>
          </w:p>
        </w:tc>
        <w:tc>
          <w:tcPr>
            <w:tcW w:w="0" w:type="auto"/>
            <w:hideMark/>
          </w:tcPr>
          <w:p w14:paraId="2919C0ED" w14:textId="123DDD37" w:rsidR="001224A7" w:rsidRPr="002E44A2" w:rsidRDefault="009D6159"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Colleagues are a primary source of support, providing empathy and understanding.</w:t>
            </w:r>
            <w:r w:rsidRPr="002E44A2">
              <w:rPr>
                <w:rFonts w:ascii="Arial" w:hAnsi="Arial" w:cs="Arial"/>
                <w:sz w:val="20"/>
                <w:szCs w:val="20"/>
              </w:rPr>
              <w:t>”</w:t>
            </w:r>
          </w:p>
        </w:tc>
      </w:tr>
      <w:tr w:rsidR="001224A7" w:rsidRPr="00030AB7" w14:paraId="4C8A4E67" w14:textId="77777777" w:rsidTr="001F0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FEDA99" w14:textId="77777777" w:rsidR="001224A7" w:rsidRPr="002E44A2" w:rsidRDefault="001224A7" w:rsidP="001224A7">
            <w:pPr>
              <w:rPr>
                <w:rFonts w:ascii="Arial" w:hAnsi="Arial" w:cs="Arial"/>
                <w:sz w:val="20"/>
                <w:szCs w:val="20"/>
              </w:rPr>
            </w:pPr>
            <w:r w:rsidRPr="002E44A2">
              <w:rPr>
                <w:rFonts w:ascii="Arial" w:hAnsi="Arial" w:cs="Arial"/>
                <w:sz w:val="20"/>
                <w:szCs w:val="20"/>
              </w:rPr>
              <w:t>Support Systems</w:t>
            </w:r>
          </w:p>
        </w:tc>
        <w:tc>
          <w:tcPr>
            <w:tcW w:w="0" w:type="auto"/>
            <w:hideMark/>
          </w:tcPr>
          <w:p w14:paraId="2514F2C1" w14:textId="77777777" w:rsidR="001224A7" w:rsidRPr="002E44A2" w:rsidRDefault="001224A7"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Wellbeing Teams and Counselling: Wellbeing Team</w:t>
            </w:r>
          </w:p>
        </w:tc>
        <w:tc>
          <w:tcPr>
            <w:tcW w:w="0" w:type="auto"/>
            <w:hideMark/>
          </w:tcPr>
          <w:p w14:paraId="2FB1A16B" w14:textId="4B121D50" w:rsidR="001224A7" w:rsidRPr="002E44A2" w:rsidRDefault="009D6159"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The wellbeing team are really helpful and can refer on which I haven't felt the need for yet.</w:t>
            </w:r>
            <w:r w:rsidRPr="002E44A2">
              <w:rPr>
                <w:rFonts w:ascii="Arial" w:hAnsi="Arial" w:cs="Arial"/>
                <w:sz w:val="20"/>
                <w:szCs w:val="20"/>
              </w:rPr>
              <w:t>”</w:t>
            </w:r>
          </w:p>
        </w:tc>
      </w:tr>
      <w:tr w:rsidR="001224A7" w:rsidRPr="00030AB7" w14:paraId="307215CA" w14:textId="77777777" w:rsidTr="001F072F">
        <w:tc>
          <w:tcPr>
            <w:cnfStyle w:val="001000000000" w:firstRow="0" w:lastRow="0" w:firstColumn="1" w:lastColumn="0" w:oddVBand="0" w:evenVBand="0" w:oddHBand="0" w:evenHBand="0" w:firstRowFirstColumn="0" w:firstRowLastColumn="0" w:lastRowFirstColumn="0" w:lastRowLastColumn="0"/>
            <w:tcW w:w="0" w:type="auto"/>
            <w:hideMark/>
          </w:tcPr>
          <w:p w14:paraId="70EE98A9" w14:textId="77777777" w:rsidR="001224A7" w:rsidRPr="002E44A2" w:rsidRDefault="001224A7" w:rsidP="001224A7">
            <w:pPr>
              <w:rPr>
                <w:rFonts w:ascii="Arial" w:hAnsi="Arial" w:cs="Arial"/>
                <w:sz w:val="20"/>
                <w:szCs w:val="20"/>
              </w:rPr>
            </w:pPr>
            <w:r w:rsidRPr="002E44A2">
              <w:rPr>
                <w:rFonts w:ascii="Arial" w:hAnsi="Arial" w:cs="Arial"/>
                <w:sz w:val="20"/>
                <w:szCs w:val="20"/>
              </w:rPr>
              <w:t>Awareness and Use of Digital Tools</w:t>
            </w:r>
          </w:p>
        </w:tc>
        <w:tc>
          <w:tcPr>
            <w:tcW w:w="0" w:type="auto"/>
            <w:hideMark/>
          </w:tcPr>
          <w:p w14:paraId="0C638408" w14:textId="77777777" w:rsidR="001224A7" w:rsidRPr="002E44A2" w:rsidRDefault="001224A7"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Awareness: Knowledge of Digital Tools</w:t>
            </w:r>
          </w:p>
        </w:tc>
        <w:tc>
          <w:tcPr>
            <w:tcW w:w="0" w:type="auto"/>
            <w:hideMark/>
          </w:tcPr>
          <w:p w14:paraId="60CCEB77" w14:textId="1745300F" w:rsidR="001224A7" w:rsidRPr="002E44A2" w:rsidRDefault="009D6159"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Yes, meditation apps like Calm.</w:t>
            </w:r>
            <w:r w:rsidRPr="002E44A2">
              <w:rPr>
                <w:rFonts w:ascii="Arial" w:hAnsi="Arial" w:cs="Arial"/>
                <w:sz w:val="20"/>
                <w:szCs w:val="20"/>
              </w:rPr>
              <w:t>”</w:t>
            </w:r>
          </w:p>
        </w:tc>
      </w:tr>
      <w:tr w:rsidR="001224A7" w:rsidRPr="00030AB7" w14:paraId="3711B067" w14:textId="77777777" w:rsidTr="001F0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BAACE4" w14:textId="77777777" w:rsidR="001224A7" w:rsidRPr="002E44A2" w:rsidRDefault="001224A7" w:rsidP="001224A7">
            <w:pPr>
              <w:rPr>
                <w:rFonts w:ascii="Arial" w:hAnsi="Arial" w:cs="Arial"/>
                <w:sz w:val="20"/>
                <w:szCs w:val="20"/>
              </w:rPr>
            </w:pPr>
            <w:r w:rsidRPr="002E44A2">
              <w:rPr>
                <w:rFonts w:ascii="Arial" w:hAnsi="Arial" w:cs="Arial"/>
                <w:sz w:val="20"/>
                <w:szCs w:val="20"/>
              </w:rPr>
              <w:t>Awareness and Use of Digital Tools</w:t>
            </w:r>
          </w:p>
        </w:tc>
        <w:tc>
          <w:tcPr>
            <w:tcW w:w="0" w:type="auto"/>
            <w:hideMark/>
          </w:tcPr>
          <w:p w14:paraId="4B877DBF" w14:textId="77777777" w:rsidR="001224A7" w:rsidRPr="002E44A2" w:rsidRDefault="001224A7"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Usage: Experience with Digital Tools</w:t>
            </w:r>
          </w:p>
        </w:tc>
        <w:tc>
          <w:tcPr>
            <w:tcW w:w="0" w:type="auto"/>
            <w:hideMark/>
          </w:tcPr>
          <w:p w14:paraId="27EFD6D7" w14:textId="5728C56E" w:rsidR="001224A7" w:rsidRPr="002E44A2" w:rsidRDefault="009D6159"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Yes, my experience wasn't that great as the tool wasn't very personal.</w:t>
            </w:r>
            <w:r w:rsidRPr="002E44A2">
              <w:rPr>
                <w:rFonts w:ascii="Arial" w:hAnsi="Arial" w:cs="Arial"/>
                <w:sz w:val="20"/>
                <w:szCs w:val="20"/>
              </w:rPr>
              <w:t>”</w:t>
            </w:r>
          </w:p>
        </w:tc>
      </w:tr>
      <w:tr w:rsidR="001224A7" w:rsidRPr="00030AB7" w14:paraId="014742ED" w14:textId="77777777" w:rsidTr="001F072F">
        <w:tc>
          <w:tcPr>
            <w:cnfStyle w:val="001000000000" w:firstRow="0" w:lastRow="0" w:firstColumn="1" w:lastColumn="0" w:oddVBand="0" w:evenVBand="0" w:oddHBand="0" w:evenHBand="0" w:firstRowFirstColumn="0" w:firstRowLastColumn="0" w:lastRowFirstColumn="0" w:lastRowLastColumn="0"/>
            <w:tcW w:w="0" w:type="auto"/>
            <w:hideMark/>
          </w:tcPr>
          <w:p w14:paraId="3CA91F08" w14:textId="77777777" w:rsidR="001224A7" w:rsidRPr="002E44A2" w:rsidRDefault="001224A7" w:rsidP="001224A7">
            <w:pPr>
              <w:rPr>
                <w:rFonts w:ascii="Arial" w:hAnsi="Arial" w:cs="Arial"/>
                <w:sz w:val="20"/>
                <w:szCs w:val="20"/>
              </w:rPr>
            </w:pPr>
            <w:r w:rsidRPr="002E44A2">
              <w:rPr>
                <w:rFonts w:ascii="Arial" w:hAnsi="Arial" w:cs="Arial"/>
                <w:sz w:val="20"/>
                <w:szCs w:val="20"/>
              </w:rPr>
              <w:t>Perceived Benefits of Digital Tools</w:t>
            </w:r>
          </w:p>
        </w:tc>
        <w:tc>
          <w:tcPr>
            <w:tcW w:w="0" w:type="auto"/>
            <w:hideMark/>
          </w:tcPr>
          <w:p w14:paraId="3F1857EA" w14:textId="77777777" w:rsidR="001224A7" w:rsidRPr="002E44A2" w:rsidRDefault="001224A7"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Accessibility: On-Demand Support</w:t>
            </w:r>
          </w:p>
        </w:tc>
        <w:tc>
          <w:tcPr>
            <w:tcW w:w="0" w:type="auto"/>
            <w:hideMark/>
          </w:tcPr>
          <w:p w14:paraId="23F175F7" w14:textId="648FC272" w:rsidR="001224A7" w:rsidRPr="002E44A2" w:rsidRDefault="009D6159"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Absolutely, after spending a whole shift on the phone it would be easier to use an app than have to talk through my concerns over the phone.</w:t>
            </w:r>
            <w:r w:rsidRPr="002E44A2">
              <w:rPr>
                <w:rFonts w:ascii="Arial" w:hAnsi="Arial" w:cs="Arial"/>
                <w:sz w:val="20"/>
                <w:szCs w:val="20"/>
              </w:rPr>
              <w:t>”</w:t>
            </w:r>
          </w:p>
        </w:tc>
      </w:tr>
      <w:tr w:rsidR="001224A7" w:rsidRPr="00030AB7" w14:paraId="21C80EFF" w14:textId="77777777" w:rsidTr="001F0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DF286F" w14:textId="77777777" w:rsidR="001224A7" w:rsidRPr="002E44A2" w:rsidRDefault="001224A7" w:rsidP="001224A7">
            <w:pPr>
              <w:rPr>
                <w:rFonts w:ascii="Arial" w:hAnsi="Arial" w:cs="Arial"/>
                <w:sz w:val="20"/>
                <w:szCs w:val="20"/>
              </w:rPr>
            </w:pPr>
            <w:r w:rsidRPr="002E44A2">
              <w:rPr>
                <w:rFonts w:ascii="Arial" w:hAnsi="Arial" w:cs="Arial"/>
                <w:sz w:val="20"/>
                <w:szCs w:val="20"/>
              </w:rPr>
              <w:t>Perceived Benefits of Digital Tools</w:t>
            </w:r>
          </w:p>
        </w:tc>
        <w:tc>
          <w:tcPr>
            <w:tcW w:w="0" w:type="auto"/>
            <w:hideMark/>
          </w:tcPr>
          <w:p w14:paraId="7D1EF5DA" w14:textId="77777777" w:rsidR="001224A7" w:rsidRPr="002E44A2" w:rsidRDefault="001224A7"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Anonymity and Privacy: Reduced Stigma</w:t>
            </w:r>
          </w:p>
        </w:tc>
        <w:tc>
          <w:tcPr>
            <w:tcW w:w="0" w:type="auto"/>
            <w:hideMark/>
          </w:tcPr>
          <w:p w14:paraId="27CA9522" w14:textId="284DE7BB" w:rsidR="001224A7" w:rsidRPr="002E44A2" w:rsidRDefault="009D6159"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Digital tools offer anonymity, which can reduce stigma and make users feel more comfortable seeking help.</w:t>
            </w:r>
            <w:r w:rsidRPr="002E44A2">
              <w:rPr>
                <w:rFonts w:ascii="Arial" w:hAnsi="Arial" w:cs="Arial"/>
                <w:sz w:val="20"/>
                <w:szCs w:val="20"/>
              </w:rPr>
              <w:t>”</w:t>
            </w:r>
          </w:p>
        </w:tc>
      </w:tr>
      <w:tr w:rsidR="001224A7" w:rsidRPr="00030AB7" w14:paraId="57D59409" w14:textId="77777777" w:rsidTr="001F072F">
        <w:tc>
          <w:tcPr>
            <w:cnfStyle w:val="001000000000" w:firstRow="0" w:lastRow="0" w:firstColumn="1" w:lastColumn="0" w:oddVBand="0" w:evenVBand="0" w:oddHBand="0" w:evenHBand="0" w:firstRowFirstColumn="0" w:firstRowLastColumn="0" w:lastRowFirstColumn="0" w:lastRowLastColumn="0"/>
            <w:tcW w:w="0" w:type="auto"/>
            <w:hideMark/>
          </w:tcPr>
          <w:p w14:paraId="12F417B8" w14:textId="77777777" w:rsidR="001224A7" w:rsidRPr="002E44A2" w:rsidRDefault="001224A7" w:rsidP="001224A7">
            <w:pPr>
              <w:rPr>
                <w:rFonts w:ascii="Arial" w:hAnsi="Arial" w:cs="Arial"/>
                <w:sz w:val="20"/>
                <w:szCs w:val="20"/>
              </w:rPr>
            </w:pPr>
            <w:r w:rsidRPr="002E44A2">
              <w:rPr>
                <w:rFonts w:ascii="Arial" w:hAnsi="Arial" w:cs="Arial"/>
                <w:sz w:val="20"/>
                <w:szCs w:val="20"/>
              </w:rPr>
              <w:t>Barriers to Using Digital Tools</w:t>
            </w:r>
          </w:p>
        </w:tc>
        <w:tc>
          <w:tcPr>
            <w:tcW w:w="0" w:type="auto"/>
            <w:hideMark/>
          </w:tcPr>
          <w:p w14:paraId="393EA178" w14:textId="77777777" w:rsidR="001224A7" w:rsidRPr="002E44A2" w:rsidRDefault="001224A7"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Lack of Time: During Work Hours</w:t>
            </w:r>
          </w:p>
        </w:tc>
        <w:tc>
          <w:tcPr>
            <w:tcW w:w="0" w:type="auto"/>
            <w:hideMark/>
          </w:tcPr>
          <w:p w14:paraId="32C55834" w14:textId="31DDA0F6" w:rsidR="001224A7" w:rsidRPr="002E44A2" w:rsidRDefault="009D6159"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Lack of time and stigma. During work hours would be a no go.</w:t>
            </w:r>
            <w:r w:rsidRPr="002E44A2">
              <w:rPr>
                <w:rFonts w:ascii="Arial" w:hAnsi="Arial" w:cs="Arial"/>
                <w:sz w:val="20"/>
                <w:szCs w:val="20"/>
              </w:rPr>
              <w:t>”</w:t>
            </w:r>
          </w:p>
        </w:tc>
      </w:tr>
      <w:tr w:rsidR="001224A7" w:rsidRPr="00030AB7" w14:paraId="43C6E990" w14:textId="77777777" w:rsidTr="001F07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9D129C" w14:textId="77777777" w:rsidR="001224A7" w:rsidRPr="002E44A2" w:rsidRDefault="001224A7" w:rsidP="001224A7">
            <w:pPr>
              <w:rPr>
                <w:rFonts w:ascii="Arial" w:hAnsi="Arial" w:cs="Arial"/>
                <w:sz w:val="20"/>
                <w:szCs w:val="20"/>
              </w:rPr>
            </w:pPr>
            <w:r w:rsidRPr="002E44A2">
              <w:rPr>
                <w:rFonts w:ascii="Arial" w:hAnsi="Arial" w:cs="Arial"/>
                <w:sz w:val="20"/>
                <w:szCs w:val="20"/>
              </w:rPr>
              <w:t>Barriers to Using Digital Tools</w:t>
            </w:r>
          </w:p>
        </w:tc>
        <w:tc>
          <w:tcPr>
            <w:tcW w:w="0" w:type="auto"/>
            <w:hideMark/>
          </w:tcPr>
          <w:p w14:paraId="1FDFAF62" w14:textId="77777777" w:rsidR="001224A7" w:rsidRPr="002E44A2" w:rsidRDefault="001224A7"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Preference for In-Person Support: Personal Touch</w:t>
            </w:r>
          </w:p>
        </w:tc>
        <w:tc>
          <w:tcPr>
            <w:tcW w:w="0" w:type="auto"/>
            <w:hideMark/>
          </w:tcPr>
          <w:p w14:paraId="63580BBB" w14:textId="502EA5FB" w:rsidR="001224A7" w:rsidRPr="002E44A2" w:rsidRDefault="009D6159" w:rsidP="001224A7">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I prefer to talk things through with someone, but I can imagine them being helpful to someone if they want instant support.</w:t>
            </w:r>
            <w:r w:rsidR="007449BC" w:rsidRPr="002E44A2">
              <w:rPr>
                <w:rFonts w:ascii="Arial" w:hAnsi="Arial" w:cs="Arial"/>
                <w:sz w:val="20"/>
                <w:szCs w:val="20"/>
              </w:rPr>
              <w:t>”</w:t>
            </w:r>
          </w:p>
        </w:tc>
      </w:tr>
      <w:tr w:rsidR="001224A7" w:rsidRPr="00030AB7" w14:paraId="7F8AFD7A" w14:textId="77777777" w:rsidTr="001F072F">
        <w:tc>
          <w:tcPr>
            <w:cnfStyle w:val="001000000000" w:firstRow="0" w:lastRow="0" w:firstColumn="1" w:lastColumn="0" w:oddVBand="0" w:evenVBand="0" w:oddHBand="0" w:evenHBand="0" w:firstRowFirstColumn="0" w:firstRowLastColumn="0" w:lastRowFirstColumn="0" w:lastRowLastColumn="0"/>
            <w:tcW w:w="0" w:type="auto"/>
            <w:hideMark/>
          </w:tcPr>
          <w:p w14:paraId="40FB10FB" w14:textId="77777777" w:rsidR="001224A7" w:rsidRPr="002E44A2" w:rsidRDefault="001224A7" w:rsidP="001224A7">
            <w:pPr>
              <w:rPr>
                <w:rFonts w:ascii="Arial" w:hAnsi="Arial" w:cs="Arial"/>
                <w:sz w:val="20"/>
                <w:szCs w:val="20"/>
              </w:rPr>
            </w:pPr>
            <w:r w:rsidRPr="002E44A2">
              <w:rPr>
                <w:rFonts w:ascii="Arial" w:hAnsi="Arial" w:cs="Arial"/>
                <w:sz w:val="20"/>
                <w:szCs w:val="20"/>
              </w:rPr>
              <w:t>Comfort with Employer-Provided Digital Tools</w:t>
            </w:r>
          </w:p>
        </w:tc>
        <w:tc>
          <w:tcPr>
            <w:tcW w:w="0" w:type="auto"/>
            <w:hideMark/>
          </w:tcPr>
          <w:p w14:paraId="7AC73496" w14:textId="77777777" w:rsidR="001224A7" w:rsidRPr="002E44A2" w:rsidRDefault="001224A7"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Comfort Levels: Willingness to Use</w:t>
            </w:r>
          </w:p>
        </w:tc>
        <w:tc>
          <w:tcPr>
            <w:tcW w:w="0" w:type="auto"/>
            <w:hideMark/>
          </w:tcPr>
          <w:p w14:paraId="473962AA" w14:textId="08F038A4" w:rsidR="001224A7" w:rsidRPr="002E44A2" w:rsidRDefault="007449BC" w:rsidP="001224A7">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2E44A2">
              <w:rPr>
                <w:rFonts w:ascii="Arial" w:hAnsi="Arial" w:cs="Arial"/>
                <w:sz w:val="20"/>
                <w:szCs w:val="20"/>
              </w:rPr>
              <w:t>“</w:t>
            </w:r>
            <w:r w:rsidR="001224A7" w:rsidRPr="002E44A2">
              <w:rPr>
                <w:rFonts w:ascii="Arial" w:hAnsi="Arial" w:cs="Arial"/>
                <w:sz w:val="20"/>
                <w:szCs w:val="20"/>
              </w:rPr>
              <w:t>I'd possibly have a try of them just to see if they are helpful.</w:t>
            </w:r>
            <w:r w:rsidRPr="002E44A2">
              <w:rPr>
                <w:rFonts w:ascii="Arial" w:hAnsi="Arial" w:cs="Arial"/>
                <w:sz w:val="20"/>
                <w:szCs w:val="20"/>
              </w:rPr>
              <w:t>”</w:t>
            </w:r>
          </w:p>
        </w:tc>
      </w:tr>
    </w:tbl>
    <w:p w14:paraId="3C632482" w14:textId="77777777" w:rsidR="001224A7" w:rsidRPr="0062405A" w:rsidRDefault="001224A7" w:rsidP="00717EE9">
      <w:pPr>
        <w:rPr>
          <w:rFonts w:ascii="Arial" w:hAnsi="Arial" w:cs="Arial"/>
          <w:sz w:val="24"/>
          <w:szCs w:val="24"/>
          <w:highlight w:val="yellow"/>
        </w:rPr>
      </w:pPr>
    </w:p>
    <w:p w14:paraId="6BFA91C4" w14:textId="3E39F2ED" w:rsidR="007D7CC3" w:rsidRPr="0062405A" w:rsidRDefault="007D7CC3" w:rsidP="00EF37FE">
      <w:pPr>
        <w:pStyle w:val="Heading2"/>
        <w:rPr>
          <w:rFonts w:ascii="Arial" w:hAnsi="Arial" w:cs="Arial"/>
          <w:szCs w:val="24"/>
        </w:rPr>
      </w:pPr>
    </w:p>
    <w:p w14:paraId="06B6FFBF" w14:textId="6A9EDC7F" w:rsidR="007D7CC3" w:rsidRPr="00556D59" w:rsidRDefault="003D6128" w:rsidP="0016226C">
      <w:pPr>
        <w:pStyle w:val="Heading3"/>
        <w:rPr>
          <w:rFonts w:ascii="Arial" w:hAnsi="Arial" w:cs="Arial"/>
          <w:i/>
          <w:iCs/>
          <w:sz w:val="24"/>
          <w:szCs w:val="24"/>
        </w:rPr>
      </w:pPr>
      <w:bookmarkStart w:id="57" w:name="_Toc196398735"/>
      <w:r w:rsidRPr="00556D59">
        <w:rPr>
          <w:rFonts w:ascii="Arial" w:hAnsi="Arial" w:cs="Arial"/>
          <w:i/>
          <w:iCs/>
          <w:sz w:val="24"/>
          <w:szCs w:val="24"/>
        </w:rPr>
        <w:t>4.</w:t>
      </w:r>
      <w:r w:rsidR="00414A65" w:rsidRPr="00556D59">
        <w:rPr>
          <w:rFonts w:ascii="Arial" w:hAnsi="Arial" w:cs="Arial"/>
          <w:i/>
          <w:iCs/>
          <w:sz w:val="24"/>
          <w:szCs w:val="24"/>
        </w:rPr>
        <w:t>2</w:t>
      </w:r>
      <w:r w:rsidRPr="00556D59">
        <w:rPr>
          <w:rFonts w:ascii="Arial" w:hAnsi="Arial" w:cs="Arial"/>
          <w:i/>
          <w:iCs/>
          <w:sz w:val="24"/>
          <w:szCs w:val="24"/>
        </w:rPr>
        <w:t xml:space="preserve">.1 </w:t>
      </w:r>
      <w:r w:rsidR="007D7CC3" w:rsidRPr="00556D59">
        <w:rPr>
          <w:rFonts w:ascii="Arial" w:hAnsi="Arial" w:cs="Arial"/>
          <w:i/>
          <w:iCs/>
          <w:sz w:val="24"/>
          <w:szCs w:val="24"/>
        </w:rPr>
        <w:t>Theme 1: Emotional Impact of Traumatic Calls</w:t>
      </w:r>
      <w:bookmarkEnd w:id="57"/>
    </w:p>
    <w:p w14:paraId="2A60E8AA" w14:textId="77777777" w:rsidR="003C67AA" w:rsidRDefault="003C67AA" w:rsidP="00CE455C">
      <w:pPr>
        <w:ind w:firstLine="720"/>
        <w:jc w:val="both"/>
        <w:rPr>
          <w:rFonts w:ascii="Arial" w:hAnsi="Arial" w:cs="Arial"/>
          <w:sz w:val="24"/>
          <w:szCs w:val="24"/>
        </w:rPr>
      </w:pPr>
    </w:p>
    <w:p w14:paraId="7248AC0C" w14:textId="26DAA414" w:rsidR="00717EE9" w:rsidRDefault="00717EE9" w:rsidP="00526312">
      <w:pPr>
        <w:spacing w:line="276" w:lineRule="auto"/>
        <w:ind w:firstLine="720"/>
        <w:jc w:val="both"/>
        <w:rPr>
          <w:rFonts w:ascii="Arial" w:hAnsi="Arial" w:cs="Arial"/>
          <w:sz w:val="24"/>
          <w:szCs w:val="24"/>
        </w:rPr>
      </w:pPr>
      <w:r w:rsidRPr="0062405A">
        <w:rPr>
          <w:rFonts w:ascii="Arial" w:hAnsi="Arial" w:cs="Arial"/>
          <w:sz w:val="24"/>
          <w:szCs w:val="24"/>
        </w:rPr>
        <w:t>Participants described the psychological toll of handling distressing calls, particularly those involving abuse, self-harm, or child-related incidents. Many reported symptoms of secondary trauma, anxiety, and difficulty detaching from work stress after shifts. Female participants often described feeling emotionally drained, while male participants were more likely to report suppressing emotions</w:t>
      </w:r>
      <w:r w:rsidR="00957D54">
        <w:rPr>
          <w:rFonts w:ascii="Arial" w:hAnsi="Arial" w:cs="Arial"/>
          <w:sz w:val="24"/>
          <w:szCs w:val="24"/>
        </w:rPr>
        <w:t xml:space="preserve"> (Table 4.2)</w:t>
      </w:r>
      <w:r w:rsidRPr="0062405A">
        <w:rPr>
          <w:rFonts w:ascii="Arial" w:hAnsi="Arial" w:cs="Arial"/>
          <w:sz w:val="24"/>
          <w:szCs w:val="24"/>
        </w:rPr>
        <w:t>.</w:t>
      </w:r>
    </w:p>
    <w:p w14:paraId="3BC58B42" w14:textId="77777777" w:rsidR="003C67AA" w:rsidRDefault="003C67AA" w:rsidP="00E87C1D">
      <w:pPr>
        <w:ind w:firstLine="720"/>
        <w:jc w:val="center"/>
        <w:rPr>
          <w:rFonts w:ascii="Arial" w:hAnsi="Arial" w:cs="Arial"/>
          <w:sz w:val="18"/>
          <w:szCs w:val="18"/>
        </w:rPr>
      </w:pPr>
    </w:p>
    <w:p w14:paraId="0189EC83" w14:textId="2D1FFA72" w:rsidR="00A22C7A" w:rsidRPr="00E87C1D" w:rsidRDefault="00A22C7A" w:rsidP="00E87C1D">
      <w:pPr>
        <w:ind w:firstLine="720"/>
        <w:jc w:val="center"/>
        <w:rPr>
          <w:rFonts w:ascii="Arial" w:hAnsi="Arial" w:cs="Arial"/>
          <w:sz w:val="18"/>
          <w:szCs w:val="18"/>
        </w:rPr>
      </w:pPr>
      <w:r w:rsidRPr="00E87C1D">
        <w:rPr>
          <w:rFonts w:ascii="Arial" w:hAnsi="Arial" w:cs="Arial"/>
          <w:sz w:val="18"/>
          <w:szCs w:val="18"/>
        </w:rPr>
        <w:t xml:space="preserve">Table </w:t>
      </w:r>
      <w:r w:rsidR="00872679" w:rsidRPr="00E87C1D">
        <w:rPr>
          <w:rFonts w:ascii="Arial" w:hAnsi="Arial" w:cs="Arial"/>
          <w:sz w:val="18"/>
          <w:szCs w:val="18"/>
        </w:rPr>
        <w:t>4</w:t>
      </w:r>
      <w:r w:rsidR="003C67AA">
        <w:rPr>
          <w:rFonts w:ascii="Arial" w:hAnsi="Arial" w:cs="Arial"/>
          <w:sz w:val="18"/>
          <w:szCs w:val="18"/>
        </w:rPr>
        <w:t>.2</w:t>
      </w:r>
      <w:r w:rsidRPr="00E87C1D">
        <w:rPr>
          <w:rFonts w:ascii="Arial" w:hAnsi="Arial" w:cs="Arial"/>
          <w:sz w:val="18"/>
          <w:szCs w:val="18"/>
        </w:rPr>
        <w:t>:</w:t>
      </w:r>
      <w:r w:rsidR="00872679" w:rsidRPr="00E87C1D">
        <w:rPr>
          <w:rFonts w:ascii="Arial" w:hAnsi="Arial" w:cs="Arial"/>
          <w:sz w:val="18"/>
          <w:szCs w:val="18"/>
        </w:rPr>
        <w:t xml:space="preserve"> Coding scheme and examples of</w:t>
      </w:r>
      <w:r w:rsidR="00E87C1D" w:rsidRPr="00E87C1D">
        <w:rPr>
          <w:rFonts w:ascii="Arial" w:hAnsi="Arial" w:cs="Arial"/>
          <w:sz w:val="18"/>
          <w:szCs w:val="18"/>
        </w:rPr>
        <w:t xml:space="preserve"> emotional</w:t>
      </w:r>
      <w:r w:rsidR="00872679" w:rsidRPr="00E87C1D">
        <w:rPr>
          <w:rFonts w:ascii="Arial" w:hAnsi="Arial" w:cs="Arial"/>
          <w:sz w:val="18"/>
          <w:szCs w:val="18"/>
        </w:rPr>
        <w:t xml:space="preserve"> impact</w:t>
      </w:r>
      <w:r w:rsidR="00E87C1D" w:rsidRPr="00E87C1D">
        <w:rPr>
          <w:rFonts w:ascii="Arial" w:hAnsi="Arial" w:cs="Arial"/>
          <w:sz w:val="18"/>
          <w:szCs w:val="18"/>
        </w:rPr>
        <w:t xml:space="preserve"> on call handlers</w:t>
      </w:r>
    </w:p>
    <w:tbl>
      <w:tblPr>
        <w:tblStyle w:val="TableGrid"/>
        <w:tblW w:w="0" w:type="auto"/>
        <w:tblLook w:val="04A0" w:firstRow="1" w:lastRow="0" w:firstColumn="1" w:lastColumn="0" w:noHBand="0" w:noVBand="1"/>
      </w:tblPr>
      <w:tblGrid>
        <w:gridCol w:w="2405"/>
        <w:gridCol w:w="3605"/>
        <w:gridCol w:w="3006"/>
      </w:tblGrid>
      <w:tr w:rsidR="004F7E41" w:rsidRPr="00957D54" w14:paraId="1425B97C" w14:textId="77777777" w:rsidTr="00617115">
        <w:tc>
          <w:tcPr>
            <w:tcW w:w="2405" w:type="dxa"/>
          </w:tcPr>
          <w:p w14:paraId="5FCCDCA7" w14:textId="50805B30" w:rsidR="004F7E41" w:rsidRPr="00526312" w:rsidRDefault="001C6ACA" w:rsidP="0021592E">
            <w:pPr>
              <w:rPr>
                <w:rFonts w:ascii="Arial" w:hAnsi="Arial" w:cs="Arial"/>
                <w:b/>
                <w:bCs/>
                <w:sz w:val="24"/>
                <w:szCs w:val="24"/>
              </w:rPr>
            </w:pPr>
            <w:r w:rsidRPr="00526312">
              <w:rPr>
                <w:rFonts w:ascii="Arial" w:hAnsi="Arial" w:cs="Arial"/>
                <w:b/>
                <w:bCs/>
                <w:sz w:val="24"/>
                <w:szCs w:val="24"/>
              </w:rPr>
              <w:t>Participant</w:t>
            </w:r>
            <w:r w:rsidR="000B0BDC" w:rsidRPr="00526312">
              <w:rPr>
                <w:rFonts w:ascii="Arial" w:hAnsi="Arial" w:cs="Arial"/>
                <w:b/>
                <w:bCs/>
                <w:sz w:val="24"/>
                <w:szCs w:val="24"/>
              </w:rPr>
              <w:t xml:space="preserve"> Role</w:t>
            </w:r>
          </w:p>
        </w:tc>
        <w:tc>
          <w:tcPr>
            <w:tcW w:w="3605" w:type="dxa"/>
          </w:tcPr>
          <w:p w14:paraId="5139D9D8" w14:textId="52C1B639" w:rsidR="004F7E41" w:rsidRPr="00526312" w:rsidRDefault="000B0BDC" w:rsidP="0021592E">
            <w:pPr>
              <w:rPr>
                <w:rFonts w:ascii="Arial" w:hAnsi="Arial" w:cs="Arial"/>
                <w:b/>
                <w:bCs/>
              </w:rPr>
            </w:pPr>
            <w:r w:rsidRPr="00526312">
              <w:rPr>
                <w:rFonts w:ascii="Arial" w:hAnsi="Arial" w:cs="Arial"/>
                <w:b/>
                <w:bCs/>
              </w:rPr>
              <w:t>Direct Quote</w:t>
            </w:r>
          </w:p>
        </w:tc>
        <w:tc>
          <w:tcPr>
            <w:tcW w:w="3006" w:type="dxa"/>
          </w:tcPr>
          <w:p w14:paraId="336711E1" w14:textId="538AAD9C" w:rsidR="004F7E41" w:rsidRPr="00526312" w:rsidRDefault="000B0BDC" w:rsidP="0021592E">
            <w:pPr>
              <w:rPr>
                <w:rFonts w:ascii="Arial" w:hAnsi="Arial" w:cs="Arial"/>
                <w:b/>
                <w:bCs/>
              </w:rPr>
            </w:pPr>
            <w:r w:rsidRPr="00526312">
              <w:rPr>
                <w:rFonts w:ascii="Arial" w:hAnsi="Arial" w:cs="Arial"/>
                <w:b/>
                <w:bCs/>
              </w:rPr>
              <w:t>Coding</w:t>
            </w:r>
          </w:p>
        </w:tc>
      </w:tr>
      <w:tr w:rsidR="004F7E41" w14:paraId="7C993C6E" w14:textId="77777777" w:rsidTr="00617115">
        <w:tc>
          <w:tcPr>
            <w:tcW w:w="2405" w:type="dxa"/>
          </w:tcPr>
          <w:p w14:paraId="06498E3C" w14:textId="0C8FC37C" w:rsidR="004F7E41" w:rsidRPr="00526312" w:rsidRDefault="00FF73D7" w:rsidP="0021592E">
            <w:pPr>
              <w:rPr>
                <w:rFonts w:ascii="Arial" w:hAnsi="Arial" w:cs="Arial"/>
                <w:sz w:val="20"/>
                <w:szCs w:val="20"/>
              </w:rPr>
            </w:pPr>
            <w:r w:rsidRPr="00526312">
              <w:rPr>
                <w:rFonts w:ascii="Arial" w:hAnsi="Arial" w:cs="Arial"/>
                <w:sz w:val="20"/>
                <w:szCs w:val="20"/>
              </w:rPr>
              <w:t xml:space="preserve">999 Call-handler </w:t>
            </w:r>
          </w:p>
        </w:tc>
        <w:tc>
          <w:tcPr>
            <w:tcW w:w="3605" w:type="dxa"/>
          </w:tcPr>
          <w:p w14:paraId="4EE25283" w14:textId="3D7685AE" w:rsidR="004F7E41" w:rsidRPr="00526312" w:rsidRDefault="000A29D3" w:rsidP="0021592E">
            <w:pPr>
              <w:rPr>
                <w:rFonts w:ascii="Arial" w:hAnsi="Arial" w:cs="Arial"/>
                <w:sz w:val="20"/>
                <w:szCs w:val="20"/>
              </w:rPr>
            </w:pPr>
            <w:r w:rsidRPr="00526312">
              <w:rPr>
                <w:rFonts w:ascii="Arial" w:hAnsi="Arial" w:cs="Arial"/>
                <w:sz w:val="20"/>
                <w:szCs w:val="20"/>
              </w:rPr>
              <w:t>“</w:t>
            </w:r>
            <w:r w:rsidR="000E3D34" w:rsidRPr="00526312">
              <w:rPr>
                <w:rFonts w:ascii="Arial" w:hAnsi="Arial" w:cs="Arial"/>
                <w:sz w:val="20"/>
                <w:szCs w:val="20"/>
              </w:rPr>
              <w:t xml:space="preserve">Short-term, these calls leave me feeling mentally and emotionally drained. It’s tough when you can sense the caller’s fear and uncertainty, and all you can do is provide advice rather than immediate solutions. Long-term, these situations </w:t>
            </w:r>
            <w:r w:rsidR="000E3D34" w:rsidRPr="00526312">
              <w:rPr>
                <w:rFonts w:ascii="Arial" w:hAnsi="Arial" w:cs="Arial"/>
                <w:sz w:val="20"/>
                <w:szCs w:val="20"/>
              </w:rPr>
              <w:lastRenderedPageBreak/>
              <w:t>can build up a sense of frustration and helplessness, as you often don’t know how things turn out. While I try to remind myself that I’ve done everything I can, it can sometimes feel like I’m not making a big enough difference, which is hard to shake off after a shift"</w:t>
            </w:r>
          </w:p>
        </w:tc>
        <w:tc>
          <w:tcPr>
            <w:tcW w:w="3006" w:type="dxa"/>
          </w:tcPr>
          <w:p w14:paraId="38F1B274" w14:textId="77777777" w:rsidR="008F1DFD" w:rsidRPr="00526312" w:rsidRDefault="008F1DFD" w:rsidP="008F1DFD">
            <w:pPr>
              <w:numPr>
                <w:ilvl w:val="0"/>
                <w:numId w:val="10"/>
              </w:numPr>
              <w:rPr>
                <w:rFonts w:ascii="Arial" w:hAnsi="Arial" w:cs="Arial"/>
                <w:sz w:val="20"/>
                <w:szCs w:val="20"/>
              </w:rPr>
            </w:pPr>
            <w:r w:rsidRPr="00526312">
              <w:rPr>
                <w:rFonts w:ascii="Arial" w:hAnsi="Arial" w:cs="Arial"/>
                <w:sz w:val="20"/>
                <w:szCs w:val="20"/>
              </w:rPr>
              <w:lastRenderedPageBreak/>
              <w:t>Emotional Impact: Mentally and emotionally drained</w:t>
            </w:r>
          </w:p>
          <w:p w14:paraId="2B57CF81" w14:textId="77777777" w:rsidR="008F1DFD" w:rsidRPr="00526312" w:rsidRDefault="008F1DFD" w:rsidP="008F1DFD">
            <w:pPr>
              <w:numPr>
                <w:ilvl w:val="0"/>
                <w:numId w:val="10"/>
              </w:numPr>
              <w:rPr>
                <w:rFonts w:ascii="Arial" w:hAnsi="Arial" w:cs="Arial"/>
                <w:sz w:val="20"/>
                <w:szCs w:val="20"/>
              </w:rPr>
            </w:pPr>
            <w:r w:rsidRPr="00526312">
              <w:rPr>
                <w:rFonts w:ascii="Arial" w:hAnsi="Arial" w:cs="Arial"/>
                <w:sz w:val="20"/>
                <w:szCs w:val="20"/>
              </w:rPr>
              <w:t>Frustration: Frustration and helplessness</w:t>
            </w:r>
          </w:p>
          <w:p w14:paraId="62C046A7" w14:textId="77777777" w:rsidR="008F1DFD" w:rsidRPr="00526312" w:rsidRDefault="008F1DFD" w:rsidP="008F1DFD">
            <w:pPr>
              <w:numPr>
                <w:ilvl w:val="0"/>
                <w:numId w:val="10"/>
              </w:numPr>
              <w:rPr>
                <w:rFonts w:ascii="Arial" w:hAnsi="Arial" w:cs="Arial"/>
                <w:sz w:val="20"/>
                <w:szCs w:val="20"/>
              </w:rPr>
            </w:pPr>
            <w:r w:rsidRPr="00526312">
              <w:rPr>
                <w:rFonts w:ascii="Arial" w:hAnsi="Arial" w:cs="Arial"/>
                <w:sz w:val="20"/>
                <w:szCs w:val="20"/>
              </w:rPr>
              <w:t xml:space="preserve">Coping Mechanisms: Reminding oneself of </w:t>
            </w:r>
            <w:r w:rsidRPr="00526312">
              <w:rPr>
                <w:rFonts w:ascii="Arial" w:hAnsi="Arial" w:cs="Arial"/>
                <w:sz w:val="20"/>
                <w:szCs w:val="20"/>
              </w:rPr>
              <w:lastRenderedPageBreak/>
              <w:t>doing everything possible</w:t>
            </w:r>
          </w:p>
          <w:p w14:paraId="5B8446B4" w14:textId="77777777" w:rsidR="004F7E41" w:rsidRPr="00526312" w:rsidRDefault="004F7E41" w:rsidP="0021592E">
            <w:pPr>
              <w:rPr>
                <w:rFonts w:ascii="Arial" w:hAnsi="Arial" w:cs="Arial"/>
                <w:sz w:val="20"/>
                <w:szCs w:val="20"/>
              </w:rPr>
            </w:pPr>
          </w:p>
        </w:tc>
      </w:tr>
      <w:tr w:rsidR="004F7E41" w14:paraId="03E84909" w14:textId="77777777" w:rsidTr="00617115">
        <w:tc>
          <w:tcPr>
            <w:tcW w:w="2405" w:type="dxa"/>
          </w:tcPr>
          <w:p w14:paraId="1DB04E62" w14:textId="243E35AE" w:rsidR="004F7E41" w:rsidRPr="00526312" w:rsidRDefault="00FF73D7" w:rsidP="0021592E">
            <w:pPr>
              <w:rPr>
                <w:rFonts w:ascii="Arial" w:hAnsi="Arial" w:cs="Arial"/>
                <w:sz w:val="20"/>
                <w:szCs w:val="20"/>
              </w:rPr>
            </w:pPr>
            <w:r w:rsidRPr="00526312">
              <w:rPr>
                <w:rFonts w:ascii="Arial" w:hAnsi="Arial" w:cs="Arial"/>
                <w:sz w:val="20"/>
                <w:szCs w:val="20"/>
              </w:rPr>
              <w:lastRenderedPageBreak/>
              <w:t xml:space="preserve">999 Call-handler </w:t>
            </w:r>
          </w:p>
        </w:tc>
        <w:tc>
          <w:tcPr>
            <w:tcW w:w="3605" w:type="dxa"/>
          </w:tcPr>
          <w:p w14:paraId="0FBBDA59" w14:textId="2B3C6F01" w:rsidR="004F7E41" w:rsidRPr="00526312" w:rsidRDefault="000A29D3" w:rsidP="0021592E">
            <w:pPr>
              <w:rPr>
                <w:rFonts w:ascii="Arial" w:hAnsi="Arial" w:cs="Arial"/>
                <w:sz w:val="20"/>
                <w:szCs w:val="20"/>
              </w:rPr>
            </w:pPr>
            <w:r w:rsidRPr="00526312">
              <w:rPr>
                <w:rFonts w:ascii="Arial" w:hAnsi="Arial" w:cs="Arial"/>
                <w:sz w:val="20"/>
                <w:szCs w:val="20"/>
              </w:rPr>
              <w:t>In the short term, calls like this leave me feeling jittery and anxious. The unpredictability of the situation makes it hard to relax afterward. Long-term, I can feel the emotional toll of constantly dealing with people in crisis. It can lead to feelings of burnout, as I get mentally and emotionally fatigued. I start to feel disconnected from the human side of the job, and it becomes more of a routine than a meaningful interaction."</w:t>
            </w:r>
          </w:p>
        </w:tc>
        <w:tc>
          <w:tcPr>
            <w:tcW w:w="3006" w:type="dxa"/>
          </w:tcPr>
          <w:p w14:paraId="60E38A25" w14:textId="77777777" w:rsidR="009E2882" w:rsidRPr="00526312" w:rsidRDefault="009E2882" w:rsidP="009E2882">
            <w:pPr>
              <w:numPr>
                <w:ilvl w:val="0"/>
                <w:numId w:val="11"/>
              </w:numPr>
              <w:rPr>
                <w:rFonts w:ascii="Arial" w:hAnsi="Arial" w:cs="Arial"/>
                <w:sz w:val="20"/>
                <w:szCs w:val="20"/>
              </w:rPr>
            </w:pPr>
            <w:r w:rsidRPr="00526312">
              <w:rPr>
                <w:rFonts w:ascii="Arial" w:hAnsi="Arial" w:cs="Arial"/>
                <w:sz w:val="20"/>
                <w:szCs w:val="20"/>
              </w:rPr>
              <w:t>Emotional Impact: Jittery, anxious, emotional toll</w:t>
            </w:r>
          </w:p>
          <w:p w14:paraId="14378962" w14:textId="77777777" w:rsidR="009E2882" w:rsidRPr="00526312" w:rsidRDefault="009E2882" w:rsidP="009E2882">
            <w:pPr>
              <w:numPr>
                <w:ilvl w:val="0"/>
                <w:numId w:val="11"/>
              </w:numPr>
              <w:rPr>
                <w:rFonts w:ascii="Arial" w:hAnsi="Arial" w:cs="Arial"/>
                <w:sz w:val="20"/>
                <w:szCs w:val="20"/>
              </w:rPr>
            </w:pPr>
            <w:r w:rsidRPr="00526312">
              <w:rPr>
                <w:rFonts w:ascii="Arial" w:hAnsi="Arial" w:cs="Arial"/>
                <w:sz w:val="20"/>
                <w:szCs w:val="20"/>
              </w:rPr>
              <w:t>Frustration: Burnout, mental and emotional fatigue</w:t>
            </w:r>
          </w:p>
          <w:p w14:paraId="319E2335" w14:textId="77777777" w:rsidR="009E2882" w:rsidRPr="00526312" w:rsidRDefault="009E2882" w:rsidP="009E2882">
            <w:pPr>
              <w:numPr>
                <w:ilvl w:val="0"/>
                <w:numId w:val="11"/>
              </w:numPr>
              <w:rPr>
                <w:rFonts w:ascii="Arial" w:hAnsi="Arial" w:cs="Arial"/>
                <w:sz w:val="20"/>
                <w:szCs w:val="20"/>
              </w:rPr>
            </w:pPr>
            <w:r w:rsidRPr="00526312">
              <w:rPr>
                <w:rFonts w:ascii="Arial" w:hAnsi="Arial" w:cs="Arial"/>
                <w:sz w:val="20"/>
                <w:szCs w:val="20"/>
              </w:rPr>
              <w:t>Coping Mechanisms: Disconnection from the human side of the job</w:t>
            </w:r>
          </w:p>
          <w:p w14:paraId="34B44C85" w14:textId="77777777" w:rsidR="004F7E41" w:rsidRPr="00526312" w:rsidRDefault="004F7E41" w:rsidP="0021592E">
            <w:pPr>
              <w:rPr>
                <w:rFonts w:ascii="Arial" w:hAnsi="Arial" w:cs="Arial"/>
                <w:sz w:val="20"/>
                <w:szCs w:val="20"/>
              </w:rPr>
            </w:pPr>
          </w:p>
        </w:tc>
      </w:tr>
      <w:tr w:rsidR="004F7E41" w14:paraId="4AE9AB47" w14:textId="77777777" w:rsidTr="00617115">
        <w:tc>
          <w:tcPr>
            <w:tcW w:w="2405" w:type="dxa"/>
          </w:tcPr>
          <w:p w14:paraId="01469306" w14:textId="72539003" w:rsidR="004F7E41" w:rsidRPr="00526312" w:rsidRDefault="00FF73D7" w:rsidP="0021592E">
            <w:pPr>
              <w:rPr>
                <w:rFonts w:ascii="Arial" w:hAnsi="Arial" w:cs="Arial"/>
                <w:sz w:val="20"/>
                <w:szCs w:val="20"/>
              </w:rPr>
            </w:pPr>
            <w:r w:rsidRPr="00526312">
              <w:rPr>
                <w:rFonts w:ascii="Arial" w:hAnsi="Arial" w:cs="Arial"/>
                <w:sz w:val="20"/>
                <w:szCs w:val="20"/>
              </w:rPr>
              <w:t>111 Call-handler</w:t>
            </w:r>
          </w:p>
        </w:tc>
        <w:tc>
          <w:tcPr>
            <w:tcW w:w="3605" w:type="dxa"/>
          </w:tcPr>
          <w:p w14:paraId="0B82FBDD" w14:textId="28B7451B" w:rsidR="004F7E41" w:rsidRPr="00526312" w:rsidRDefault="00FF73D7" w:rsidP="0021592E">
            <w:pPr>
              <w:rPr>
                <w:rFonts w:ascii="Arial" w:hAnsi="Arial" w:cs="Arial"/>
                <w:sz w:val="20"/>
                <w:szCs w:val="20"/>
              </w:rPr>
            </w:pPr>
            <w:r w:rsidRPr="00526312">
              <w:rPr>
                <w:rFonts w:ascii="Arial" w:hAnsi="Arial" w:cs="Arial"/>
                <w:sz w:val="20"/>
                <w:szCs w:val="20"/>
              </w:rPr>
              <w:t>"I can get frustrated and annoyed as sometimes it's difficult to not take it personally. It's also difficult that we can only do what we can do but for an ill/upset patient that isn't always enough "</w:t>
            </w:r>
          </w:p>
        </w:tc>
        <w:tc>
          <w:tcPr>
            <w:tcW w:w="3006" w:type="dxa"/>
          </w:tcPr>
          <w:p w14:paraId="53CBB682" w14:textId="77777777" w:rsidR="009E2882" w:rsidRPr="00526312" w:rsidRDefault="009E2882" w:rsidP="009E2882">
            <w:pPr>
              <w:numPr>
                <w:ilvl w:val="0"/>
                <w:numId w:val="12"/>
              </w:numPr>
              <w:rPr>
                <w:rFonts w:ascii="Arial" w:hAnsi="Arial" w:cs="Arial"/>
                <w:sz w:val="20"/>
                <w:szCs w:val="20"/>
              </w:rPr>
            </w:pPr>
            <w:r w:rsidRPr="00526312">
              <w:rPr>
                <w:rFonts w:ascii="Arial" w:hAnsi="Arial" w:cs="Arial"/>
                <w:sz w:val="20"/>
                <w:szCs w:val="20"/>
              </w:rPr>
              <w:t>Emotional Impact: Frustrated, annoyed</w:t>
            </w:r>
          </w:p>
          <w:p w14:paraId="4925740A" w14:textId="77777777" w:rsidR="009E2882" w:rsidRPr="00526312" w:rsidRDefault="009E2882" w:rsidP="009E2882">
            <w:pPr>
              <w:numPr>
                <w:ilvl w:val="0"/>
                <w:numId w:val="12"/>
              </w:numPr>
              <w:rPr>
                <w:rFonts w:ascii="Arial" w:hAnsi="Arial" w:cs="Arial"/>
                <w:sz w:val="20"/>
                <w:szCs w:val="20"/>
              </w:rPr>
            </w:pPr>
            <w:r w:rsidRPr="00526312">
              <w:rPr>
                <w:rFonts w:ascii="Arial" w:hAnsi="Arial" w:cs="Arial"/>
                <w:sz w:val="20"/>
                <w:szCs w:val="20"/>
              </w:rPr>
              <w:t>Frustration: Taking it personally, feeling inadequate</w:t>
            </w:r>
          </w:p>
          <w:p w14:paraId="3CE1832B" w14:textId="77777777" w:rsidR="009E2882" w:rsidRPr="00526312" w:rsidRDefault="009E2882" w:rsidP="009E2882">
            <w:pPr>
              <w:numPr>
                <w:ilvl w:val="0"/>
                <w:numId w:val="12"/>
              </w:numPr>
              <w:rPr>
                <w:rFonts w:ascii="Arial" w:hAnsi="Arial" w:cs="Arial"/>
                <w:sz w:val="20"/>
                <w:szCs w:val="20"/>
              </w:rPr>
            </w:pPr>
            <w:r w:rsidRPr="00526312">
              <w:rPr>
                <w:rFonts w:ascii="Arial" w:hAnsi="Arial" w:cs="Arial"/>
                <w:sz w:val="20"/>
                <w:szCs w:val="20"/>
              </w:rPr>
              <w:t>Coping Mechanisms: Acceptance of limitations</w:t>
            </w:r>
          </w:p>
          <w:p w14:paraId="3B0506FB" w14:textId="77777777" w:rsidR="004F7E41" w:rsidRPr="00526312" w:rsidRDefault="004F7E41" w:rsidP="0021592E">
            <w:pPr>
              <w:rPr>
                <w:rFonts w:ascii="Arial" w:hAnsi="Arial" w:cs="Arial"/>
                <w:sz w:val="20"/>
                <w:szCs w:val="20"/>
              </w:rPr>
            </w:pPr>
          </w:p>
        </w:tc>
      </w:tr>
      <w:tr w:rsidR="004F7E41" w14:paraId="6955E578" w14:textId="77777777" w:rsidTr="00617115">
        <w:tc>
          <w:tcPr>
            <w:tcW w:w="2405" w:type="dxa"/>
          </w:tcPr>
          <w:p w14:paraId="015CAE18" w14:textId="6F60A331" w:rsidR="004F7E41" w:rsidRPr="00526312" w:rsidRDefault="00FF73D7" w:rsidP="0021592E">
            <w:pPr>
              <w:rPr>
                <w:rFonts w:ascii="Arial" w:hAnsi="Arial" w:cs="Arial"/>
              </w:rPr>
            </w:pPr>
            <w:r w:rsidRPr="00526312">
              <w:rPr>
                <w:rFonts w:ascii="Arial" w:hAnsi="Arial" w:cs="Arial"/>
              </w:rPr>
              <w:t>999 Call-handler</w:t>
            </w:r>
          </w:p>
        </w:tc>
        <w:tc>
          <w:tcPr>
            <w:tcW w:w="3605" w:type="dxa"/>
          </w:tcPr>
          <w:p w14:paraId="5B8F8664" w14:textId="603BA446" w:rsidR="004F7E41" w:rsidRPr="00617115" w:rsidRDefault="00FF73D7" w:rsidP="0021592E">
            <w:pPr>
              <w:rPr>
                <w:rFonts w:ascii="Arial" w:hAnsi="Arial" w:cs="Arial"/>
                <w:sz w:val="20"/>
                <w:szCs w:val="20"/>
              </w:rPr>
            </w:pPr>
            <w:r w:rsidRPr="00617115">
              <w:rPr>
                <w:rFonts w:ascii="Arial" w:hAnsi="Arial" w:cs="Arial"/>
                <w:sz w:val="20"/>
                <w:szCs w:val="20"/>
              </w:rPr>
              <w:t>"These calls really annoy me because they are just wasting valuable resource and putting others at risk. I don't dwell on them though or I would just get really angry. "</w:t>
            </w:r>
          </w:p>
        </w:tc>
        <w:tc>
          <w:tcPr>
            <w:tcW w:w="3006" w:type="dxa"/>
          </w:tcPr>
          <w:p w14:paraId="5DE6FAB8" w14:textId="77777777" w:rsidR="009E2882" w:rsidRPr="00617115" w:rsidRDefault="009E2882" w:rsidP="009E2882">
            <w:pPr>
              <w:numPr>
                <w:ilvl w:val="0"/>
                <w:numId w:val="13"/>
              </w:numPr>
              <w:rPr>
                <w:rFonts w:ascii="Arial" w:hAnsi="Arial" w:cs="Arial"/>
                <w:sz w:val="20"/>
                <w:szCs w:val="20"/>
              </w:rPr>
            </w:pPr>
            <w:r w:rsidRPr="00617115">
              <w:rPr>
                <w:rFonts w:ascii="Arial" w:hAnsi="Arial" w:cs="Arial"/>
                <w:sz w:val="20"/>
                <w:szCs w:val="20"/>
              </w:rPr>
              <w:t>Emotional Impact: Annoyed</w:t>
            </w:r>
          </w:p>
          <w:p w14:paraId="012D51DE" w14:textId="77777777" w:rsidR="009E2882" w:rsidRPr="00617115" w:rsidRDefault="009E2882" w:rsidP="009E2882">
            <w:pPr>
              <w:numPr>
                <w:ilvl w:val="0"/>
                <w:numId w:val="13"/>
              </w:numPr>
              <w:rPr>
                <w:rFonts w:ascii="Arial" w:hAnsi="Arial" w:cs="Arial"/>
                <w:sz w:val="20"/>
                <w:szCs w:val="20"/>
              </w:rPr>
            </w:pPr>
            <w:r w:rsidRPr="00617115">
              <w:rPr>
                <w:rFonts w:ascii="Arial" w:hAnsi="Arial" w:cs="Arial"/>
                <w:sz w:val="20"/>
                <w:szCs w:val="20"/>
              </w:rPr>
              <w:t>Frustration: Wasting resources, putting others at risk</w:t>
            </w:r>
          </w:p>
          <w:p w14:paraId="42AA7024" w14:textId="77777777" w:rsidR="009E2882" w:rsidRPr="00617115" w:rsidRDefault="009E2882" w:rsidP="009E2882">
            <w:pPr>
              <w:numPr>
                <w:ilvl w:val="0"/>
                <w:numId w:val="13"/>
              </w:numPr>
              <w:rPr>
                <w:rFonts w:ascii="Arial" w:hAnsi="Arial" w:cs="Arial"/>
                <w:sz w:val="20"/>
                <w:szCs w:val="20"/>
              </w:rPr>
            </w:pPr>
            <w:r w:rsidRPr="00617115">
              <w:rPr>
                <w:rFonts w:ascii="Arial" w:hAnsi="Arial" w:cs="Arial"/>
                <w:sz w:val="20"/>
                <w:szCs w:val="20"/>
              </w:rPr>
              <w:t>Coping Mechanisms: Not dwelling on it to avoid anger</w:t>
            </w:r>
          </w:p>
          <w:p w14:paraId="2C238299" w14:textId="77777777" w:rsidR="004F7E41" w:rsidRPr="00617115" w:rsidRDefault="004F7E41" w:rsidP="0021592E">
            <w:pPr>
              <w:rPr>
                <w:rFonts w:ascii="Arial" w:hAnsi="Arial" w:cs="Arial"/>
                <w:sz w:val="20"/>
                <w:szCs w:val="20"/>
              </w:rPr>
            </w:pPr>
          </w:p>
        </w:tc>
      </w:tr>
      <w:tr w:rsidR="004F7E41" w14:paraId="15441F3D" w14:textId="77777777" w:rsidTr="00617115">
        <w:tc>
          <w:tcPr>
            <w:tcW w:w="2405" w:type="dxa"/>
          </w:tcPr>
          <w:p w14:paraId="1F512E26" w14:textId="6CC047CD" w:rsidR="004F7E41" w:rsidRPr="00526312" w:rsidRDefault="00FF73D7" w:rsidP="0021592E">
            <w:pPr>
              <w:rPr>
                <w:rFonts w:ascii="Arial" w:hAnsi="Arial" w:cs="Arial"/>
              </w:rPr>
            </w:pPr>
            <w:r w:rsidRPr="00526312">
              <w:rPr>
                <w:rFonts w:ascii="Arial" w:hAnsi="Arial" w:cs="Arial"/>
              </w:rPr>
              <w:t>111 Call-handler</w:t>
            </w:r>
          </w:p>
        </w:tc>
        <w:tc>
          <w:tcPr>
            <w:tcW w:w="3605" w:type="dxa"/>
          </w:tcPr>
          <w:p w14:paraId="08641D75" w14:textId="06E35419" w:rsidR="004F7E41" w:rsidRPr="00617115" w:rsidRDefault="00FF73D7" w:rsidP="0021592E">
            <w:pPr>
              <w:rPr>
                <w:rFonts w:ascii="Arial" w:hAnsi="Arial" w:cs="Arial"/>
                <w:sz w:val="20"/>
                <w:szCs w:val="20"/>
              </w:rPr>
            </w:pPr>
            <w:r w:rsidRPr="00617115">
              <w:rPr>
                <w:rFonts w:ascii="Arial" w:hAnsi="Arial" w:cs="Arial"/>
                <w:sz w:val="20"/>
                <w:szCs w:val="20"/>
              </w:rPr>
              <w:t>"I felt helpless at the time, upset, frustrated and angry. Long term I just feel angry that there are such horrible people in the world. "</w:t>
            </w:r>
          </w:p>
        </w:tc>
        <w:tc>
          <w:tcPr>
            <w:tcW w:w="3006" w:type="dxa"/>
          </w:tcPr>
          <w:p w14:paraId="04D13E94" w14:textId="77777777" w:rsidR="009E2882" w:rsidRPr="00617115" w:rsidRDefault="009E2882" w:rsidP="009E2882">
            <w:pPr>
              <w:numPr>
                <w:ilvl w:val="0"/>
                <w:numId w:val="14"/>
              </w:numPr>
              <w:rPr>
                <w:rFonts w:ascii="Arial" w:hAnsi="Arial" w:cs="Arial"/>
                <w:sz w:val="20"/>
                <w:szCs w:val="20"/>
              </w:rPr>
            </w:pPr>
            <w:r w:rsidRPr="00617115">
              <w:rPr>
                <w:rFonts w:ascii="Arial" w:hAnsi="Arial" w:cs="Arial"/>
                <w:sz w:val="20"/>
                <w:szCs w:val="20"/>
              </w:rPr>
              <w:t>Emotional Impact: Helpless, upset, frustrated, angry</w:t>
            </w:r>
          </w:p>
          <w:p w14:paraId="6A5A6810" w14:textId="77777777" w:rsidR="009E2882" w:rsidRPr="00617115" w:rsidRDefault="009E2882" w:rsidP="009E2882">
            <w:pPr>
              <w:numPr>
                <w:ilvl w:val="0"/>
                <w:numId w:val="14"/>
              </w:numPr>
              <w:rPr>
                <w:rFonts w:ascii="Arial" w:hAnsi="Arial" w:cs="Arial"/>
                <w:sz w:val="20"/>
                <w:szCs w:val="20"/>
              </w:rPr>
            </w:pPr>
            <w:r w:rsidRPr="00617115">
              <w:rPr>
                <w:rFonts w:ascii="Arial" w:hAnsi="Arial" w:cs="Arial"/>
                <w:sz w:val="20"/>
                <w:szCs w:val="20"/>
              </w:rPr>
              <w:t>Frustration: Anger towards people</w:t>
            </w:r>
          </w:p>
          <w:p w14:paraId="295725C6" w14:textId="77777777" w:rsidR="009E2882" w:rsidRPr="00617115" w:rsidRDefault="009E2882" w:rsidP="009E2882">
            <w:pPr>
              <w:numPr>
                <w:ilvl w:val="0"/>
                <w:numId w:val="14"/>
              </w:numPr>
              <w:rPr>
                <w:rFonts w:ascii="Arial" w:hAnsi="Arial" w:cs="Arial"/>
                <w:sz w:val="20"/>
                <w:szCs w:val="20"/>
              </w:rPr>
            </w:pPr>
            <w:r w:rsidRPr="00617115">
              <w:rPr>
                <w:rFonts w:ascii="Arial" w:hAnsi="Arial" w:cs="Arial"/>
                <w:sz w:val="20"/>
                <w:szCs w:val="20"/>
              </w:rPr>
              <w:t>Coping Mechanisms: Long-term anger</w:t>
            </w:r>
          </w:p>
          <w:p w14:paraId="03CAC715" w14:textId="77777777" w:rsidR="004F7E41" w:rsidRPr="00617115" w:rsidRDefault="004F7E41" w:rsidP="0021592E">
            <w:pPr>
              <w:rPr>
                <w:rFonts w:ascii="Arial" w:hAnsi="Arial" w:cs="Arial"/>
                <w:sz w:val="20"/>
                <w:szCs w:val="20"/>
              </w:rPr>
            </w:pPr>
          </w:p>
        </w:tc>
      </w:tr>
    </w:tbl>
    <w:p w14:paraId="584E48A0" w14:textId="314DA21C" w:rsidR="00717EE9" w:rsidRPr="00333C23" w:rsidRDefault="00717EE9" w:rsidP="00D435B2">
      <w:pPr>
        <w:rPr>
          <w:rFonts w:ascii="Arial" w:hAnsi="Arial" w:cs="Arial"/>
        </w:rPr>
      </w:pPr>
    </w:p>
    <w:p w14:paraId="1BC4DF2A" w14:textId="5023CD93" w:rsidR="004076FD" w:rsidRDefault="007D7CC3" w:rsidP="00D24C0F">
      <w:pPr>
        <w:spacing w:line="240" w:lineRule="auto"/>
        <w:ind w:firstLine="720"/>
        <w:jc w:val="both"/>
        <w:rPr>
          <w:rFonts w:ascii="Arial" w:hAnsi="Arial" w:cs="Arial"/>
          <w:sz w:val="24"/>
          <w:szCs w:val="24"/>
        </w:rPr>
      </w:pPr>
      <w:r w:rsidRPr="0062405A">
        <w:rPr>
          <w:rFonts w:ascii="Arial" w:hAnsi="Arial" w:cs="Arial"/>
          <w:sz w:val="24"/>
          <w:szCs w:val="24"/>
        </w:rPr>
        <w:t>This theme captures the profound emotional effects that traumatic and abusive calls have on call handlers. Respondents described feeling overwhelmed, anxious, and emotionally drained immediately after handling such calls. For instance, one respondent recounted a particularly harrowing call involving a child in cardiac arrest, which led to vivid nightmares and trouble sleeping for weeks.</w:t>
      </w:r>
    </w:p>
    <w:p w14:paraId="1209A1C8" w14:textId="22805538" w:rsidR="00AE5AF0" w:rsidRPr="00AE5AF0" w:rsidRDefault="00AE5AF0" w:rsidP="00D24C0F">
      <w:pPr>
        <w:spacing w:line="240" w:lineRule="auto"/>
        <w:ind w:firstLine="720"/>
        <w:jc w:val="both"/>
        <w:rPr>
          <w:rFonts w:ascii="Arial" w:hAnsi="Arial" w:cs="Arial"/>
          <w:sz w:val="24"/>
          <w:szCs w:val="24"/>
        </w:rPr>
      </w:pPr>
      <w:r w:rsidRPr="00AE5AF0">
        <w:rPr>
          <w:rFonts w:ascii="Arial" w:hAnsi="Arial" w:cs="Arial"/>
          <w:sz w:val="24"/>
          <w:szCs w:val="24"/>
        </w:rPr>
        <w:t xml:space="preserve">These figures illustrate the mental health status of 62 respondents using three established psychological measures: the Perceived Stress Scale (PSS-10), the Generalized Anxiety Disorder scale (GAD-7), and the Maslach Burnout Inventory – Short Form. The PSS-10 responses indicate that many individuals frequently felt upset </w:t>
      </w:r>
      <w:r w:rsidRPr="00AE5AF0">
        <w:rPr>
          <w:rFonts w:ascii="Arial" w:hAnsi="Arial" w:cs="Arial"/>
          <w:sz w:val="24"/>
          <w:szCs w:val="24"/>
        </w:rPr>
        <w:lastRenderedPageBreak/>
        <w:t xml:space="preserve">or stressed in the past month, with a notable </w:t>
      </w:r>
      <w:r w:rsidR="00825028" w:rsidRPr="00AE5AF0">
        <w:rPr>
          <w:rFonts w:ascii="Arial" w:hAnsi="Arial" w:cs="Arial"/>
          <w:sz w:val="24"/>
          <w:szCs w:val="24"/>
        </w:rPr>
        <w:t>number</w:t>
      </w:r>
      <w:sdt>
        <w:sdtPr>
          <w:rPr>
            <w:rFonts w:ascii="Arial" w:hAnsi="Arial" w:cs="Arial"/>
            <w:color w:val="000000"/>
            <w:sz w:val="24"/>
            <w:szCs w:val="24"/>
          </w:rPr>
          <w:tag w:val="MENDELEY_CITATION_v3_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"/>
          <w:id w:val="510660463"/>
          <w:placeholder>
            <w:docPart w:val="DefaultPlaceholder_-1854013440"/>
          </w:placeholder>
        </w:sdtPr>
        <w:sdtContent>
          <w:r w:rsidR="00B8289E" w:rsidRPr="00B8289E">
            <w:rPr>
              <w:rFonts w:ascii="Arial" w:hAnsi="Arial" w:cs="Arial"/>
              <w:color w:val="000000"/>
              <w:sz w:val="24"/>
              <w:szCs w:val="24"/>
            </w:rPr>
            <w:t>(Waters and Palmer, 2022)</w:t>
          </w:r>
        </w:sdtContent>
      </w:sdt>
      <w:r w:rsidRPr="00AE5AF0">
        <w:rPr>
          <w:rFonts w:ascii="Arial" w:hAnsi="Arial" w:cs="Arial"/>
          <w:sz w:val="24"/>
          <w:szCs w:val="24"/>
        </w:rPr>
        <w:t xml:space="preserve"> reporting high levels of nervousness. However, responses regarding feeling in control of life situations were more evenly distributed, suggesting that while stress levels are high, there may still be a sense of balance for some.</w:t>
      </w:r>
    </w:p>
    <w:p w14:paraId="04F06E88" w14:textId="622AC5DE" w:rsidR="00AE5AF0" w:rsidRDefault="00AE5AF0" w:rsidP="00D24C0F">
      <w:pPr>
        <w:spacing w:line="240" w:lineRule="auto"/>
        <w:ind w:firstLine="720"/>
        <w:jc w:val="both"/>
        <w:rPr>
          <w:rFonts w:ascii="Arial" w:hAnsi="Arial" w:cs="Arial"/>
          <w:sz w:val="24"/>
          <w:szCs w:val="24"/>
        </w:rPr>
      </w:pPr>
      <w:r w:rsidRPr="00AE5AF0">
        <w:rPr>
          <w:rFonts w:ascii="Arial" w:hAnsi="Arial" w:cs="Arial"/>
          <w:sz w:val="24"/>
          <w:szCs w:val="24"/>
        </w:rPr>
        <w:t>The GAD-7 results reveal that symptoms of anxiety—such as persistent nervousness and difficulty controlling worry—are present at moderate to high frequencies among respondents. Similarly, the burnout assessment shows that emotional exhaustion and feelings of burnout from work are common, with a significant portion of individuals experiencing these symptoms several times a week or daily. Together, these findings underscore the widespread impact of stress, anxiety, and burnout within this group, pointing to the importance of accessible mental health resources and support systems.</w:t>
      </w:r>
    </w:p>
    <w:p w14:paraId="0EE11129" w14:textId="258832F6" w:rsidR="009D30CE" w:rsidRDefault="00F66282" w:rsidP="00F66282">
      <w:pPr>
        <w:spacing w:line="276" w:lineRule="auto"/>
        <w:jc w:val="center"/>
        <w:rPr>
          <w:rFonts w:ascii="Arial" w:hAnsi="Arial" w:cs="Arial"/>
          <w:sz w:val="24"/>
          <w:szCs w:val="24"/>
        </w:rPr>
      </w:pPr>
      <w:r>
        <w:rPr>
          <w:noProof/>
        </w:rPr>
        <w:drawing>
          <wp:inline distT="0" distB="0" distL="0" distR="0" wp14:anchorId="7517DB82" wp14:editId="7205F419">
            <wp:extent cx="5410200" cy="2809875"/>
            <wp:effectExtent l="0" t="0" r="0" b="9525"/>
            <wp:docPr id="1632165005" name="Chart 1">
              <a:extLst xmlns:a="http://schemas.openxmlformats.org/drawingml/2006/main">
                <a:ext uri="{FF2B5EF4-FFF2-40B4-BE49-F238E27FC236}">
                  <a16:creationId xmlns:a16="http://schemas.microsoft.com/office/drawing/2014/main" id="{2D93B2AE-41B2-A611-3CF0-B05D14C17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21E7518" w14:textId="04B7C02F" w:rsidR="008B36CE" w:rsidRDefault="008B36CE" w:rsidP="00F66282">
      <w:pPr>
        <w:spacing w:line="276" w:lineRule="auto"/>
        <w:jc w:val="center"/>
        <w:rPr>
          <w:rFonts w:ascii="Arial" w:hAnsi="Arial" w:cs="Arial"/>
          <w:sz w:val="24"/>
          <w:szCs w:val="24"/>
        </w:rPr>
      </w:pPr>
      <w:r>
        <w:rPr>
          <w:noProof/>
        </w:rPr>
        <w:drawing>
          <wp:inline distT="0" distB="0" distL="0" distR="0" wp14:anchorId="18547F43" wp14:editId="1933300B">
            <wp:extent cx="5426710" cy="2733675"/>
            <wp:effectExtent l="0" t="0" r="2540" b="9525"/>
            <wp:docPr id="1941595736" name="Chart 1">
              <a:extLst xmlns:a="http://schemas.openxmlformats.org/drawingml/2006/main">
                <a:ext uri="{FF2B5EF4-FFF2-40B4-BE49-F238E27FC236}">
                  <a16:creationId xmlns:a16="http://schemas.microsoft.com/office/drawing/2014/main" id="{2D93B2AE-41B2-A611-3CF0-B05D14C17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1D82BB2" w14:textId="362B932A" w:rsidR="00053680" w:rsidRDefault="00053680" w:rsidP="0022494A">
      <w:pPr>
        <w:spacing w:line="276" w:lineRule="auto"/>
        <w:jc w:val="center"/>
        <w:rPr>
          <w:rFonts w:ascii="Arial" w:hAnsi="Arial" w:cs="Arial"/>
          <w:sz w:val="24"/>
          <w:szCs w:val="24"/>
        </w:rPr>
      </w:pPr>
      <w:r>
        <w:rPr>
          <w:noProof/>
        </w:rPr>
        <w:lastRenderedPageBreak/>
        <w:drawing>
          <wp:inline distT="0" distB="0" distL="0" distR="0" wp14:anchorId="40B994A4" wp14:editId="2B417D19">
            <wp:extent cx="5410200" cy="2676525"/>
            <wp:effectExtent l="0" t="0" r="0" b="9525"/>
            <wp:docPr id="551591966" name="Chart 1">
              <a:extLst xmlns:a="http://schemas.openxmlformats.org/drawingml/2006/main">
                <a:ext uri="{FF2B5EF4-FFF2-40B4-BE49-F238E27FC236}">
                  <a16:creationId xmlns:a16="http://schemas.microsoft.com/office/drawing/2014/main" id="{2D93B2AE-41B2-A611-3CF0-B05D14C17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AC95D63" w14:textId="3002A6CE" w:rsidR="003B5EAC" w:rsidRDefault="003B5EAC" w:rsidP="007A1849">
      <w:pPr>
        <w:rPr>
          <w:rFonts w:ascii="Arial" w:hAnsi="Arial" w:cs="Arial"/>
          <w:sz w:val="24"/>
          <w:szCs w:val="24"/>
        </w:rPr>
      </w:pPr>
    </w:p>
    <w:p w14:paraId="3465D78F" w14:textId="58E180E7" w:rsidR="00E87C1D" w:rsidRPr="00351226" w:rsidRDefault="00E87C1D" w:rsidP="00B00B2A">
      <w:pPr>
        <w:jc w:val="center"/>
        <w:rPr>
          <w:rFonts w:ascii="Arial" w:hAnsi="Arial" w:cs="Arial"/>
          <w:sz w:val="18"/>
          <w:szCs w:val="18"/>
        </w:rPr>
      </w:pPr>
      <w:bookmarkStart w:id="58" w:name="_Hlk194575774"/>
      <w:r w:rsidRPr="00351226">
        <w:rPr>
          <w:rFonts w:ascii="Arial" w:hAnsi="Arial" w:cs="Arial"/>
          <w:sz w:val="18"/>
          <w:szCs w:val="18"/>
        </w:rPr>
        <w:t>Figure</w:t>
      </w:r>
      <w:r w:rsidR="00742C31" w:rsidRPr="00351226">
        <w:rPr>
          <w:rFonts w:ascii="Arial" w:hAnsi="Arial" w:cs="Arial"/>
          <w:sz w:val="18"/>
          <w:szCs w:val="18"/>
        </w:rPr>
        <w:t xml:space="preserve"> </w:t>
      </w:r>
      <w:r w:rsidR="009E7A82">
        <w:rPr>
          <w:rFonts w:ascii="Arial" w:hAnsi="Arial" w:cs="Arial"/>
          <w:sz w:val="18"/>
          <w:szCs w:val="18"/>
        </w:rPr>
        <w:t>4.2</w:t>
      </w:r>
      <w:r w:rsidR="00742C31" w:rsidRPr="00351226">
        <w:rPr>
          <w:rFonts w:ascii="Arial" w:hAnsi="Arial" w:cs="Arial"/>
          <w:sz w:val="18"/>
          <w:szCs w:val="18"/>
        </w:rPr>
        <w:t>: Visual</w:t>
      </w:r>
      <w:r w:rsidR="008B36CE">
        <w:rPr>
          <w:rFonts w:ascii="Arial" w:hAnsi="Arial" w:cs="Arial"/>
          <w:sz w:val="18"/>
          <w:szCs w:val="18"/>
        </w:rPr>
        <w:t>s</w:t>
      </w:r>
      <w:r w:rsidR="00742C31" w:rsidRPr="00351226">
        <w:rPr>
          <w:rFonts w:ascii="Arial" w:hAnsi="Arial" w:cs="Arial"/>
          <w:sz w:val="18"/>
          <w:szCs w:val="18"/>
        </w:rPr>
        <w:t xml:space="preserve"> based on responses </w:t>
      </w:r>
      <w:r w:rsidR="00F47633">
        <w:rPr>
          <w:rFonts w:ascii="Arial" w:hAnsi="Arial" w:cs="Arial"/>
          <w:sz w:val="18"/>
          <w:szCs w:val="18"/>
        </w:rPr>
        <w:t xml:space="preserve">from </w:t>
      </w:r>
      <w:r w:rsidR="00A822EF">
        <w:rPr>
          <w:rFonts w:ascii="Arial" w:hAnsi="Arial" w:cs="Arial"/>
          <w:sz w:val="18"/>
          <w:szCs w:val="18"/>
        </w:rPr>
        <w:t>surveys</w:t>
      </w:r>
      <w:r w:rsidR="00B54410">
        <w:rPr>
          <w:rFonts w:ascii="Arial" w:hAnsi="Arial" w:cs="Arial"/>
          <w:sz w:val="18"/>
          <w:szCs w:val="18"/>
        </w:rPr>
        <w:t xml:space="preserve"> for PSS</w:t>
      </w:r>
    </w:p>
    <w:bookmarkEnd w:id="58"/>
    <w:p w14:paraId="2759F7FA" w14:textId="359F7D16" w:rsidR="003B5EAC" w:rsidRDefault="003B5EAC" w:rsidP="003B5EAC">
      <w:pPr>
        <w:jc w:val="center"/>
        <w:rPr>
          <w:rFonts w:ascii="Arial" w:hAnsi="Arial" w:cs="Arial"/>
          <w:sz w:val="24"/>
          <w:szCs w:val="24"/>
        </w:rPr>
      </w:pPr>
    </w:p>
    <w:p w14:paraId="5CF818AE" w14:textId="4DD59242" w:rsidR="0052207B" w:rsidRDefault="0052207B" w:rsidP="003B5EAC">
      <w:pPr>
        <w:jc w:val="center"/>
        <w:rPr>
          <w:rFonts w:ascii="Arial" w:hAnsi="Arial" w:cs="Arial"/>
          <w:sz w:val="24"/>
          <w:szCs w:val="24"/>
        </w:rPr>
      </w:pPr>
      <w:r>
        <w:rPr>
          <w:noProof/>
        </w:rPr>
        <w:drawing>
          <wp:inline distT="0" distB="0" distL="0" distR="0" wp14:anchorId="1558C126" wp14:editId="5BC6DC0D">
            <wp:extent cx="5302885" cy="2962275"/>
            <wp:effectExtent l="0" t="0" r="12065" b="9525"/>
            <wp:docPr id="229311174" name="Chart 1">
              <a:extLst xmlns:a="http://schemas.openxmlformats.org/drawingml/2006/main">
                <a:ext uri="{FF2B5EF4-FFF2-40B4-BE49-F238E27FC236}">
                  <a16:creationId xmlns:a16="http://schemas.microsoft.com/office/drawing/2014/main" id="{2D93B2AE-41B2-A611-3CF0-B05D14C17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854F0CB" w14:textId="77777777" w:rsidR="00D24C0F" w:rsidRDefault="00D24C0F" w:rsidP="00A822EF">
      <w:pPr>
        <w:jc w:val="center"/>
        <w:rPr>
          <w:rFonts w:ascii="Arial" w:hAnsi="Arial" w:cs="Arial"/>
          <w:sz w:val="18"/>
          <w:szCs w:val="18"/>
        </w:rPr>
      </w:pPr>
    </w:p>
    <w:p w14:paraId="17FF35E3" w14:textId="11E7F549" w:rsidR="00D24C0F" w:rsidRDefault="007A1849" w:rsidP="00A822EF">
      <w:pPr>
        <w:jc w:val="center"/>
        <w:rPr>
          <w:rFonts w:ascii="Arial" w:hAnsi="Arial" w:cs="Arial"/>
          <w:sz w:val="18"/>
          <w:szCs w:val="18"/>
        </w:rPr>
      </w:pPr>
      <w:r>
        <w:rPr>
          <w:noProof/>
        </w:rPr>
        <w:lastRenderedPageBreak/>
        <w:drawing>
          <wp:inline distT="0" distB="0" distL="0" distR="0" wp14:anchorId="0AB99B42" wp14:editId="634DD10B">
            <wp:extent cx="5274310" cy="2990850"/>
            <wp:effectExtent l="0" t="0" r="2540" b="0"/>
            <wp:docPr id="1928121605" name="Chart 1">
              <a:extLst xmlns:a="http://schemas.openxmlformats.org/drawingml/2006/main">
                <a:ext uri="{FF2B5EF4-FFF2-40B4-BE49-F238E27FC236}">
                  <a16:creationId xmlns:a16="http://schemas.microsoft.com/office/drawing/2014/main" id="{2D93B2AE-41B2-A611-3CF0-B05D14C17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A951C07" w14:textId="77777777" w:rsidR="00D24C0F" w:rsidRDefault="00D24C0F" w:rsidP="00A822EF">
      <w:pPr>
        <w:jc w:val="center"/>
        <w:rPr>
          <w:rFonts w:ascii="Arial" w:hAnsi="Arial" w:cs="Arial"/>
          <w:sz w:val="18"/>
          <w:szCs w:val="18"/>
        </w:rPr>
      </w:pPr>
    </w:p>
    <w:p w14:paraId="687E6A70" w14:textId="1F520F05" w:rsidR="00234D32" w:rsidRPr="00351226" w:rsidRDefault="00234D32" w:rsidP="00234D32">
      <w:pPr>
        <w:jc w:val="center"/>
        <w:rPr>
          <w:rFonts w:ascii="Arial" w:hAnsi="Arial" w:cs="Arial"/>
          <w:sz w:val="18"/>
          <w:szCs w:val="18"/>
        </w:rPr>
      </w:pPr>
      <w:r w:rsidRPr="00351226">
        <w:rPr>
          <w:rFonts w:ascii="Arial" w:hAnsi="Arial" w:cs="Arial"/>
          <w:sz w:val="18"/>
          <w:szCs w:val="18"/>
        </w:rPr>
        <w:t xml:space="preserve">Figure </w:t>
      </w:r>
      <w:r>
        <w:rPr>
          <w:rFonts w:ascii="Arial" w:hAnsi="Arial" w:cs="Arial"/>
          <w:sz w:val="18"/>
          <w:szCs w:val="18"/>
        </w:rPr>
        <w:t>4.3</w:t>
      </w:r>
      <w:r w:rsidRPr="00351226">
        <w:rPr>
          <w:rFonts w:ascii="Arial" w:hAnsi="Arial" w:cs="Arial"/>
          <w:sz w:val="18"/>
          <w:szCs w:val="18"/>
        </w:rPr>
        <w:t>: Visual</w:t>
      </w:r>
      <w:r>
        <w:rPr>
          <w:rFonts w:ascii="Arial" w:hAnsi="Arial" w:cs="Arial"/>
          <w:sz w:val="18"/>
          <w:szCs w:val="18"/>
        </w:rPr>
        <w:t>s</w:t>
      </w:r>
      <w:r w:rsidRPr="00351226">
        <w:rPr>
          <w:rFonts w:ascii="Arial" w:hAnsi="Arial" w:cs="Arial"/>
          <w:sz w:val="18"/>
          <w:szCs w:val="18"/>
        </w:rPr>
        <w:t xml:space="preserve"> based on responses </w:t>
      </w:r>
      <w:r>
        <w:rPr>
          <w:rFonts w:ascii="Arial" w:hAnsi="Arial" w:cs="Arial"/>
          <w:sz w:val="18"/>
          <w:szCs w:val="18"/>
        </w:rPr>
        <w:t>from surveys for GAD-7</w:t>
      </w:r>
    </w:p>
    <w:p w14:paraId="019DCCFD" w14:textId="491528A6" w:rsidR="003B5EAC" w:rsidRDefault="00076311" w:rsidP="003B5EAC">
      <w:pPr>
        <w:jc w:val="center"/>
        <w:rPr>
          <w:rFonts w:ascii="Arial" w:hAnsi="Arial" w:cs="Arial"/>
          <w:sz w:val="24"/>
          <w:szCs w:val="24"/>
        </w:rPr>
      </w:pPr>
      <w:r>
        <w:rPr>
          <w:noProof/>
        </w:rPr>
        <w:drawing>
          <wp:inline distT="0" distB="0" distL="0" distR="0" wp14:anchorId="4BC547B0" wp14:editId="2F2ABCF1">
            <wp:extent cx="5105400" cy="2571750"/>
            <wp:effectExtent l="0" t="0" r="0" b="0"/>
            <wp:docPr id="1504333523" name="Chart 1">
              <a:extLst xmlns:a="http://schemas.openxmlformats.org/drawingml/2006/main">
                <a:ext uri="{FF2B5EF4-FFF2-40B4-BE49-F238E27FC236}">
                  <a16:creationId xmlns:a16="http://schemas.microsoft.com/office/drawing/2014/main" id="{2D93B2AE-41B2-A611-3CF0-B05D14C17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9F15F64" w14:textId="55AE4341" w:rsidR="00E73A57" w:rsidRDefault="00E73A57" w:rsidP="003B5EAC">
      <w:pPr>
        <w:jc w:val="center"/>
        <w:rPr>
          <w:rFonts w:ascii="Arial" w:hAnsi="Arial" w:cs="Arial"/>
          <w:sz w:val="24"/>
          <w:szCs w:val="24"/>
        </w:rPr>
      </w:pPr>
      <w:r>
        <w:rPr>
          <w:noProof/>
        </w:rPr>
        <w:lastRenderedPageBreak/>
        <w:drawing>
          <wp:inline distT="0" distB="0" distL="0" distR="0" wp14:anchorId="1956E58A" wp14:editId="0A6E9E5E">
            <wp:extent cx="5217160" cy="2990850"/>
            <wp:effectExtent l="0" t="0" r="2540" b="0"/>
            <wp:docPr id="1855857535" name="Chart 1">
              <a:extLst xmlns:a="http://schemas.openxmlformats.org/drawingml/2006/main">
                <a:ext uri="{FF2B5EF4-FFF2-40B4-BE49-F238E27FC236}">
                  <a16:creationId xmlns:a16="http://schemas.microsoft.com/office/drawing/2014/main" id="{2D93B2AE-41B2-A611-3CF0-B05D14C17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6E47180" w14:textId="2E2252B7" w:rsidR="00A822EF" w:rsidRPr="00A822EF" w:rsidRDefault="00A822EF" w:rsidP="00344748">
      <w:pPr>
        <w:jc w:val="center"/>
        <w:rPr>
          <w:rFonts w:ascii="Arial" w:hAnsi="Arial" w:cs="Arial"/>
          <w:sz w:val="18"/>
          <w:szCs w:val="18"/>
        </w:rPr>
      </w:pPr>
      <w:r w:rsidRPr="00A822EF">
        <w:rPr>
          <w:rFonts w:ascii="Arial" w:hAnsi="Arial" w:cs="Arial"/>
          <w:sz w:val="18"/>
          <w:szCs w:val="18"/>
        </w:rPr>
        <w:t xml:space="preserve">Figure </w:t>
      </w:r>
      <w:r w:rsidR="009E7A82">
        <w:rPr>
          <w:rFonts w:ascii="Arial" w:hAnsi="Arial" w:cs="Arial"/>
          <w:sz w:val="18"/>
          <w:szCs w:val="18"/>
        </w:rPr>
        <w:t>4.</w:t>
      </w:r>
      <w:r w:rsidR="00CD6279">
        <w:rPr>
          <w:rFonts w:ascii="Arial" w:hAnsi="Arial" w:cs="Arial"/>
          <w:sz w:val="18"/>
          <w:szCs w:val="18"/>
        </w:rPr>
        <w:t>5</w:t>
      </w:r>
      <w:r w:rsidRPr="00A822EF">
        <w:rPr>
          <w:rFonts w:ascii="Arial" w:hAnsi="Arial" w:cs="Arial"/>
          <w:sz w:val="18"/>
          <w:szCs w:val="18"/>
        </w:rPr>
        <w:t>: Visual based on responses from surveys</w:t>
      </w:r>
      <w:r w:rsidR="001A7101">
        <w:rPr>
          <w:rFonts w:ascii="Arial" w:hAnsi="Arial" w:cs="Arial"/>
          <w:sz w:val="18"/>
          <w:szCs w:val="18"/>
        </w:rPr>
        <w:t xml:space="preserve"> </w:t>
      </w:r>
    </w:p>
    <w:p w14:paraId="2BA969FD" w14:textId="77777777" w:rsidR="009E7A82" w:rsidRDefault="009E7A82" w:rsidP="0016226C">
      <w:pPr>
        <w:pStyle w:val="Heading3"/>
        <w:rPr>
          <w:rFonts w:ascii="Arial" w:hAnsi="Arial" w:cs="Arial"/>
          <w:sz w:val="24"/>
          <w:szCs w:val="24"/>
        </w:rPr>
      </w:pPr>
    </w:p>
    <w:p w14:paraId="0EB64002" w14:textId="1FC6E0C3" w:rsidR="007D7CC3" w:rsidRPr="00556D59" w:rsidRDefault="003D6128" w:rsidP="0016226C">
      <w:pPr>
        <w:pStyle w:val="Heading3"/>
        <w:rPr>
          <w:rFonts w:ascii="Arial" w:hAnsi="Arial" w:cs="Arial"/>
          <w:i/>
          <w:iCs/>
          <w:sz w:val="24"/>
          <w:szCs w:val="24"/>
        </w:rPr>
      </w:pPr>
      <w:bookmarkStart w:id="59" w:name="_Toc196398736"/>
      <w:r w:rsidRPr="00556D59">
        <w:rPr>
          <w:rFonts w:ascii="Arial" w:hAnsi="Arial" w:cs="Arial"/>
          <w:i/>
          <w:iCs/>
          <w:sz w:val="24"/>
          <w:szCs w:val="24"/>
        </w:rPr>
        <w:t xml:space="preserve">4.3.2 </w:t>
      </w:r>
      <w:r w:rsidR="007D7CC3" w:rsidRPr="00556D59">
        <w:rPr>
          <w:rFonts w:ascii="Arial" w:hAnsi="Arial" w:cs="Arial"/>
          <w:i/>
          <w:iCs/>
          <w:sz w:val="24"/>
          <w:szCs w:val="24"/>
        </w:rPr>
        <w:t>Theme 2: Support Systems</w:t>
      </w:r>
      <w:bookmarkEnd w:id="59"/>
    </w:p>
    <w:p w14:paraId="42417ED0" w14:textId="77777777" w:rsidR="009E7A82" w:rsidRDefault="009E7A82" w:rsidP="005F4041">
      <w:pPr>
        <w:ind w:firstLine="720"/>
        <w:rPr>
          <w:rFonts w:ascii="Arial" w:hAnsi="Arial" w:cs="Arial"/>
          <w:sz w:val="24"/>
          <w:szCs w:val="24"/>
        </w:rPr>
      </w:pPr>
    </w:p>
    <w:p w14:paraId="22F7B428" w14:textId="342D206B" w:rsidR="00717EE9" w:rsidRDefault="00717EE9" w:rsidP="00526312">
      <w:pPr>
        <w:spacing w:line="276" w:lineRule="auto"/>
        <w:ind w:firstLine="720"/>
        <w:jc w:val="both"/>
        <w:rPr>
          <w:rFonts w:ascii="Arial" w:hAnsi="Arial" w:cs="Arial"/>
          <w:sz w:val="24"/>
          <w:szCs w:val="24"/>
        </w:rPr>
      </w:pPr>
      <w:r w:rsidRPr="0062405A">
        <w:rPr>
          <w:rFonts w:ascii="Arial" w:hAnsi="Arial" w:cs="Arial"/>
          <w:sz w:val="24"/>
          <w:szCs w:val="24"/>
        </w:rPr>
        <w:t>Respondents highlighted the role of peer support, managerial assistance, and Employee Assistance Programs (EAP) in coping with trauma. While some reported positive experiences with existing mental health services, others felt support was inconsistent or inaccessible. Interviewees emphasi</w:t>
      </w:r>
      <w:r w:rsidR="00C70ABA" w:rsidRPr="0062405A">
        <w:rPr>
          <w:rFonts w:ascii="Arial" w:hAnsi="Arial" w:cs="Arial"/>
          <w:sz w:val="24"/>
          <w:szCs w:val="24"/>
        </w:rPr>
        <w:t>s</w:t>
      </w:r>
      <w:r w:rsidRPr="0062405A">
        <w:rPr>
          <w:rFonts w:ascii="Arial" w:hAnsi="Arial" w:cs="Arial"/>
          <w:sz w:val="24"/>
          <w:szCs w:val="24"/>
        </w:rPr>
        <w:t>ed the need for more proactive mental health check-ins.</w:t>
      </w:r>
    </w:p>
    <w:p w14:paraId="706DBE75" w14:textId="2CA4BF02" w:rsidR="006578BD" w:rsidRDefault="001842FB" w:rsidP="0097000B">
      <w:pPr>
        <w:spacing w:line="276" w:lineRule="auto"/>
        <w:jc w:val="both"/>
        <w:rPr>
          <w:rFonts w:ascii="Arial" w:hAnsi="Arial" w:cs="Arial"/>
          <w:sz w:val="24"/>
          <w:szCs w:val="24"/>
        </w:rPr>
      </w:pPr>
      <w:r w:rsidRPr="0062405A">
        <w:rPr>
          <w:rFonts w:ascii="Arial" w:hAnsi="Arial" w:cs="Arial"/>
          <w:sz w:val="24"/>
          <w:szCs w:val="24"/>
        </w:rPr>
        <w:t>This theme explores the support systems available to call handlers and their effectiveness. Common support systems mentioned include peer support, wellbeing teams, and services like Health Assured and TRiM. Colleagues were frequently highlighted as a valuable source of support due to their shared experiences.</w:t>
      </w:r>
    </w:p>
    <w:p w14:paraId="5DE59F64" w14:textId="730C4D98" w:rsidR="00147043" w:rsidRDefault="00147043" w:rsidP="009F0474">
      <w:pPr>
        <w:rPr>
          <w:rFonts w:ascii="Arial" w:hAnsi="Arial" w:cs="Arial"/>
          <w:sz w:val="24"/>
          <w:szCs w:val="24"/>
        </w:rPr>
      </w:pPr>
    </w:p>
    <w:p w14:paraId="70BEA05A" w14:textId="727D60C6" w:rsidR="005D1F7B" w:rsidRPr="004F3B14" w:rsidRDefault="0046041D" w:rsidP="009F0474">
      <w:pPr>
        <w:rPr>
          <w:rFonts w:ascii="Arial" w:hAnsi="Arial" w:cs="Arial"/>
          <w:sz w:val="24"/>
          <w:szCs w:val="24"/>
        </w:rPr>
      </w:pPr>
      <w:r w:rsidRPr="0046041D">
        <w:rPr>
          <w:rFonts w:ascii="Arial" w:hAnsi="Arial" w:cs="Arial"/>
          <w:noProof/>
          <w:sz w:val="24"/>
          <w:szCs w:val="24"/>
        </w:rPr>
        <w:lastRenderedPageBreak/>
        <w:drawing>
          <wp:inline distT="0" distB="0" distL="0" distR="0" wp14:anchorId="272DF1B6" wp14:editId="002FD8F3">
            <wp:extent cx="5731510" cy="3820795"/>
            <wp:effectExtent l="0" t="0" r="2540" b="8255"/>
            <wp:docPr id="450313534" name="Chart 1">
              <a:extLst xmlns:a="http://schemas.openxmlformats.org/drawingml/2006/main">
                <a:ext uri="{FF2B5EF4-FFF2-40B4-BE49-F238E27FC236}">
                  <a16:creationId xmlns:a16="http://schemas.microsoft.com/office/drawing/2014/main" id="{8809B65F-7B5E-030C-1B7B-4A2F8731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EDA3DDA" w14:textId="75CC04ED" w:rsidR="007B0108" w:rsidRPr="0046041D" w:rsidRDefault="00FD544B" w:rsidP="0046041D">
      <w:pPr>
        <w:jc w:val="center"/>
        <w:rPr>
          <w:rFonts w:ascii="Arial" w:hAnsi="Arial" w:cs="Arial"/>
          <w:sz w:val="18"/>
          <w:szCs w:val="18"/>
        </w:rPr>
      </w:pPr>
      <w:r w:rsidRPr="00EB39F3">
        <w:rPr>
          <w:rFonts w:ascii="Arial" w:hAnsi="Arial" w:cs="Arial"/>
          <w:sz w:val="18"/>
          <w:szCs w:val="18"/>
        </w:rPr>
        <w:t xml:space="preserve">Figure </w:t>
      </w:r>
      <w:r w:rsidR="00112886" w:rsidRPr="00EB39F3">
        <w:rPr>
          <w:rFonts w:ascii="Arial" w:hAnsi="Arial" w:cs="Arial"/>
          <w:sz w:val="18"/>
          <w:szCs w:val="18"/>
        </w:rPr>
        <w:t>4.</w:t>
      </w:r>
      <w:r w:rsidR="00CD6279">
        <w:rPr>
          <w:rFonts w:ascii="Arial" w:hAnsi="Arial" w:cs="Arial"/>
          <w:sz w:val="18"/>
          <w:szCs w:val="18"/>
        </w:rPr>
        <w:t>6</w:t>
      </w:r>
      <w:r w:rsidRPr="00EB39F3">
        <w:rPr>
          <w:rFonts w:ascii="Arial" w:hAnsi="Arial" w:cs="Arial"/>
          <w:sz w:val="18"/>
          <w:szCs w:val="18"/>
        </w:rPr>
        <w:t>: Visual based on responses from surveys</w:t>
      </w:r>
      <w:r w:rsidR="00A77F4C" w:rsidRPr="00EB39F3">
        <w:rPr>
          <w:rFonts w:ascii="Arial" w:hAnsi="Arial" w:cs="Arial"/>
          <w:sz w:val="18"/>
          <w:szCs w:val="18"/>
        </w:rPr>
        <w:t xml:space="preserve"> regarding current coping mechanisms and their effectiveness</w:t>
      </w:r>
    </w:p>
    <w:p w14:paraId="7E45C693" w14:textId="2B6FE613" w:rsidR="007D7CC3" w:rsidRPr="00556D59" w:rsidRDefault="003D6128" w:rsidP="0016226C">
      <w:pPr>
        <w:pStyle w:val="Heading3"/>
        <w:rPr>
          <w:rFonts w:ascii="Arial" w:hAnsi="Arial" w:cs="Arial"/>
          <w:i/>
          <w:iCs/>
          <w:sz w:val="24"/>
          <w:szCs w:val="24"/>
        </w:rPr>
      </w:pPr>
      <w:bookmarkStart w:id="60" w:name="_Toc196398737"/>
      <w:r w:rsidRPr="00556D59">
        <w:rPr>
          <w:rFonts w:ascii="Arial" w:hAnsi="Arial" w:cs="Arial"/>
          <w:i/>
          <w:iCs/>
          <w:sz w:val="24"/>
          <w:szCs w:val="24"/>
        </w:rPr>
        <w:t xml:space="preserve">4.3.3 </w:t>
      </w:r>
      <w:r w:rsidR="007D7CC3" w:rsidRPr="00556D59">
        <w:rPr>
          <w:rFonts w:ascii="Arial" w:hAnsi="Arial" w:cs="Arial"/>
          <w:i/>
          <w:iCs/>
          <w:sz w:val="24"/>
          <w:szCs w:val="24"/>
        </w:rPr>
        <w:t>Theme 3: Digital Tools for Mental Health</w:t>
      </w:r>
      <w:bookmarkEnd w:id="60"/>
    </w:p>
    <w:p w14:paraId="3CED07FE" w14:textId="77777777" w:rsidR="007B0108" w:rsidRDefault="007B0108" w:rsidP="005F4041">
      <w:pPr>
        <w:ind w:firstLine="720"/>
        <w:rPr>
          <w:rFonts w:ascii="Arial" w:hAnsi="Arial" w:cs="Arial"/>
          <w:sz w:val="24"/>
          <w:szCs w:val="24"/>
        </w:rPr>
      </w:pPr>
    </w:p>
    <w:p w14:paraId="2113D4D9" w14:textId="22F8C6BD" w:rsidR="00717EE9" w:rsidRPr="0062405A" w:rsidRDefault="00717EE9" w:rsidP="00526312">
      <w:pPr>
        <w:spacing w:line="276" w:lineRule="auto"/>
        <w:ind w:firstLine="720"/>
        <w:jc w:val="both"/>
        <w:rPr>
          <w:rFonts w:ascii="Arial" w:hAnsi="Arial" w:cs="Arial"/>
          <w:sz w:val="24"/>
          <w:szCs w:val="24"/>
        </w:rPr>
      </w:pPr>
      <w:r w:rsidRPr="0062405A">
        <w:rPr>
          <w:rFonts w:ascii="Arial" w:hAnsi="Arial" w:cs="Arial"/>
          <w:sz w:val="24"/>
          <w:szCs w:val="24"/>
        </w:rPr>
        <w:t>Many participants expressed interest in digital support tools, such as mobile apps for mindfulness, self-help resources, and AI-powered chat services. However, awareness and usage were low. Those who had used digital tools found them useful for stress management but preferred a combination of digital and human support.</w:t>
      </w:r>
    </w:p>
    <w:p w14:paraId="3DAB773A" w14:textId="7896BEC7" w:rsidR="005A09A8" w:rsidRDefault="00957AF7" w:rsidP="00E30A11">
      <w:pPr>
        <w:spacing w:line="276" w:lineRule="auto"/>
        <w:jc w:val="both"/>
        <w:rPr>
          <w:rFonts w:ascii="Arial" w:hAnsi="Arial" w:cs="Arial"/>
          <w:sz w:val="24"/>
          <w:szCs w:val="24"/>
        </w:rPr>
      </w:pPr>
      <w:r w:rsidRPr="0062405A">
        <w:rPr>
          <w:rFonts w:ascii="Arial" w:hAnsi="Arial" w:cs="Arial"/>
          <w:sz w:val="24"/>
          <w:szCs w:val="24"/>
        </w:rPr>
        <w:t xml:space="preserve">This theme examines the awareness, usage, and perceived benefits of digital tools for mental health among call handlers. Many respondents were aware of digital tools like meditation apps (e.g., Calm, Headspace) and mental health platforms (e.g., </w:t>
      </w:r>
      <w:proofErr w:type="spellStart"/>
      <w:r w:rsidRPr="0062405A">
        <w:rPr>
          <w:rFonts w:ascii="Arial" w:hAnsi="Arial" w:cs="Arial"/>
          <w:sz w:val="24"/>
          <w:szCs w:val="24"/>
        </w:rPr>
        <w:t>Silvercloud</w:t>
      </w:r>
      <w:proofErr w:type="spellEnd"/>
      <w:r w:rsidRPr="0062405A">
        <w:rPr>
          <w:rFonts w:ascii="Arial" w:hAnsi="Arial" w:cs="Arial"/>
          <w:sz w:val="24"/>
          <w:szCs w:val="24"/>
        </w:rPr>
        <w:t>). However, usage varied, with some having positive experiences and others finding them impersonal.</w:t>
      </w:r>
      <w:r w:rsidR="00B6737E">
        <w:rPr>
          <w:rFonts w:ascii="Arial" w:hAnsi="Arial" w:cs="Arial"/>
          <w:sz w:val="24"/>
          <w:szCs w:val="24"/>
        </w:rPr>
        <w:t xml:space="preserve"> </w:t>
      </w:r>
    </w:p>
    <w:p w14:paraId="3393149A" w14:textId="77777777" w:rsidR="00E30A11" w:rsidRDefault="00E30A11" w:rsidP="00E30A11">
      <w:pPr>
        <w:spacing w:line="276" w:lineRule="auto"/>
        <w:jc w:val="both"/>
        <w:rPr>
          <w:rFonts w:ascii="Arial" w:hAnsi="Arial" w:cs="Arial"/>
          <w:sz w:val="24"/>
          <w:szCs w:val="24"/>
        </w:rPr>
      </w:pPr>
    </w:p>
    <w:p w14:paraId="5DC17848" w14:textId="2F1F1F21" w:rsidR="006B7856" w:rsidRDefault="000751F1" w:rsidP="00B01218">
      <w:pPr>
        <w:spacing w:line="276" w:lineRule="auto"/>
        <w:jc w:val="center"/>
        <w:rPr>
          <w:rFonts w:ascii="Arial" w:hAnsi="Arial" w:cs="Arial"/>
          <w:sz w:val="24"/>
          <w:szCs w:val="24"/>
        </w:rPr>
      </w:pPr>
      <w:r w:rsidRPr="000751F1">
        <w:rPr>
          <w:rFonts w:ascii="Arial" w:hAnsi="Arial" w:cs="Arial"/>
          <w:noProof/>
          <w:sz w:val="24"/>
          <w:szCs w:val="24"/>
        </w:rPr>
        <w:lastRenderedPageBreak/>
        <w:drawing>
          <wp:inline distT="0" distB="0" distL="0" distR="0" wp14:anchorId="44267AB8" wp14:editId="64CD3246">
            <wp:extent cx="5038725" cy="3019425"/>
            <wp:effectExtent l="0" t="0" r="9525" b="9525"/>
            <wp:docPr id="978860064" name="Chart 1">
              <a:extLst xmlns:a="http://schemas.openxmlformats.org/drawingml/2006/main">
                <a:ext uri="{FF2B5EF4-FFF2-40B4-BE49-F238E27FC236}">
                  <a16:creationId xmlns:a16="http://schemas.microsoft.com/office/drawing/2014/main" id="{8809B65F-7B5E-030C-1B7B-4A2F8731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2F985BE" w14:textId="6E672769" w:rsidR="000E6F54" w:rsidRDefault="000E6F54" w:rsidP="000E6F54">
      <w:pPr>
        <w:spacing w:line="276" w:lineRule="auto"/>
        <w:jc w:val="center"/>
        <w:rPr>
          <w:rFonts w:ascii="Arial" w:hAnsi="Arial" w:cs="Arial"/>
          <w:sz w:val="24"/>
          <w:szCs w:val="24"/>
        </w:rPr>
      </w:pPr>
      <w:r w:rsidRPr="00E30A11">
        <w:rPr>
          <w:rFonts w:ascii="Arial" w:hAnsi="Arial" w:cs="Arial"/>
          <w:sz w:val="18"/>
          <w:szCs w:val="18"/>
        </w:rPr>
        <w:t>Figure 4.</w:t>
      </w:r>
      <w:r w:rsidR="005E163D">
        <w:rPr>
          <w:rFonts w:ascii="Arial" w:hAnsi="Arial" w:cs="Arial"/>
          <w:sz w:val="18"/>
          <w:szCs w:val="18"/>
        </w:rPr>
        <w:t>7</w:t>
      </w:r>
      <w:r w:rsidRPr="00E30A11">
        <w:rPr>
          <w:rFonts w:ascii="Arial" w:hAnsi="Arial" w:cs="Arial"/>
          <w:sz w:val="18"/>
          <w:szCs w:val="18"/>
        </w:rPr>
        <w:t xml:space="preserve">: Visuals based on responses from surveys regarding awareness, use and types of digital tools </w:t>
      </w:r>
    </w:p>
    <w:p w14:paraId="08312D4A" w14:textId="77777777" w:rsidR="000E6F54" w:rsidRDefault="000E6F54" w:rsidP="00B01218">
      <w:pPr>
        <w:spacing w:line="276" w:lineRule="auto"/>
        <w:jc w:val="center"/>
        <w:rPr>
          <w:rFonts w:ascii="Arial" w:hAnsi="Arial" w:cs="Arial"/>
          <w:sz w:val="24"/>
          <w:szCs w:val="24"/>
        </w:rPr>
      </w:pPr>
    </w:p>
    <w:p w14:paraId="63B860B6" w14:textId="7771F60E" w:rsidR="00B01218" w:rsidRDefault="00075B62" w:rsidP="00B01218">
      <w:pPr>
        <w:spacing w:line="276" w:lineRule="auto"/>
        <w:jc w:val="center"/>
        <w:rPr>
          <w:rFonts w:ascii="Arial" w:hAnsi="Arial" w:cs="Arial"/>
          <w:sz w:val="24"/>
          <w:szCs w:val="24"/>
        </w:rPr>
      </w:pPr>
      <w:r w:rsidRPr="00075B62">
        <w:rPr>
          <w:rFonts w:ascii="Arial" w:hAnsi="Arial" w:cs="Arial"/>
          <w:noProof/>
          <w:sz w:val="24"/>
          <w:szCs w:val="24"/>
        </w:rPr>
        <w:drawing>
          <wp:inline distT="0" distB="0" distL="0" distR="0" wp14:anchorId="15546011" wp14:editId="04F68C9D">
            <wp:extent cx="5074285" cy="2628900"/>
            <wp:effectExtent l="0" t="0" r="12065" b="0"/>
            <wp:docPr id="1136172393" name="Chart 1">
              <a:extLst xmlns:a="http://schemas.openxmlformats.org/drawingml/2006/main">
                <a:ext uri="{FF2B5EF4-FFF2-40B4-BE49-F238E27FC236}">
                  <a16:creationId xmlns:a16="http://schemas.microsoft.com/office/drawing/2014/main" id="{8809B65F-7B5E-030C-1B7B-4A2F8731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E9EE8EE" w14:textId="42A085DE" w:rsidR="000E6F54" w:rsidRDefault="000E6F54" w:rsidP="000E6F54">
      <w:pPr>
        <w:spacing w:line="276" w:lineRule="auto"/>
        <w:jc w:val="center"/>
        <w:rPr>
          <w:rFonts w:ascii="Arial" w:hAnsi="Arial" w:cs="Arial"/>
          <w:sz w:val="24"/>
          <w:szCs w:val="24"/>
        </w:rPr>
      </w:pPr>
      <w:r w:rsidRPr="00E30A11">
        <w:rPr>
          <w:rFonts w:ascii="Arial" w:hAnsi="Arial" w:cs="Arial"/>
          <w:sz w:val="18"/>
          <w:szCs w:val="18"/>
        </w:rPr>
        <w:t>Figure 4.</w:t>
      </w:r>
      <w:r w:rsidR="005E163D">
        <w:rPr>
          <w:rFonts w:ascii="Arial" w:hAnsi="Arial" w:cs="Arial"/>
          <w:sz w:val="18"/>
          <w:szCs w:val="18"/>
        </w:rPr>
        <w:t>8</w:t>
      </w:r>
      <w:r w:rsidRPr="00E30A11">
        <w:rPr>
          <w:rFonts w:ascii="Arial" w:hAnsi="Arial" w:cs="Arial"/>
          <w:sz w:val="18"/>
          <w:szCs w:val="18"/>
        </w:rPr>
        <w:t xml:space="preserve">: Visuals based on responses from surveys regarding awareness, use and types of digital tools </w:t>
      </w:r>
    </w:p>
    <w:p w14:paraId="2D3DB63C" w14:textId="77777777" w:rsidR="000E6F54" w:rsidRDefault="000E6F54" w:rsidP="00B01218">
      <w:pPr>
        <w:spacing w:line="276" w:lineRule="auto"/>
        <w:jc w:val="center"/>
        <w:rPr>
          <w:rFonts w:ascii="Arial" w:hAnsi="Arial" w:cs="Arial"/>
          <w:sz w:val="24"/>
          <w:szCs w:val="24"/>
        </w:rPr>
      </w:pPr>
    </w:p>
    <w:p w14:paraId="6400983D" w14:textId="38124254" w:rsidR="00344748" w:rsidRDefault="00D12496" w:rsidP="00344748">
      <w:pPr>
        <w:spacing w:line="276" w:lineRule="auto"/>
        <w:jc w:val="center"/>
        <w:rPr>
          <w:rFonts w:ascii="Arial" w:hAnsi="Arial" w:cs="Arial"/>
          <w:sz w:val="18"/>
          <w:szCs w:val="18"/>
        </w:rPr>
      </w:pPr>
      <w:r w:rsidRPr="00D12496">
        <w:rPr>
          <w:rFonts w:ascii="Arial" w:hAnsi="Arial" w:cs="Arial"/>
          <w:noProof/>
          <w:sz w:val="24"/>
          <w:szCs w:val="24"/>
        </w:rPr>
        <w:lastRenderedPageBreak/>
        <w:drawing>
          <wp:inline distT="0" distB="0" distL="0" distR="0" wp14:anchorId="0D73882E" wp14:editId="16F803BF">
            <wp:extent cx="5045710" cy="2447925"/>
            <wp:effectExtent l="0" t="0" r="2540" b="9525"/>
            <wp:docPr id="765831287" name="Chart 1">
              <a:extLst xmlns:a="http://schemas.openxmlformats.org/drawingml/2006/main">
                <a:ext uri="{FF2B5EF4-FFF2-40B4-BE49-F238E27FC236}">
                  <a16:creationId xmlns:a16="http://schemas.microsoft.com/office/drawing/2014/main" id="{8809B65F-7B5E-030C-1B7B-4A2F8731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r w:rsidR="00344748" w:rsidRPr="00344748">
        <w:rPr>
          <w:rFonts w:ascii="Arial" w:hAnsi="Arial" w:cs="Arial"/>
          <w:sz w:val="18"/>
          <w:szCs w:val="18"/>
        </w:rPr>
        <w:t xml:space="preserve"> </w:t>
      </w:r>
    </w:p>
    <w:p w14:paraId="6223331D" w14:textId="2EE5FF1F" w:rsidR="008D6A72" w:rsidRDefault="00344748" w:rsidP="00D916EB">
      <w:pPr>
        <w:spacing w:line="276" w:lineRule="auto"/>
        <w:jc w:val="center"/>
        <w:rPr>
          <w:rFonts w:ascii="Arial" w:hAnsi="Arial" w:cs="Arial"/>
          <w:sz w:val="24"/>
          <w:szCs w:val="24"/>
        </w:rPr>
      </w:pPr>
      <w:bookmarkStart w:id="61" w:name="_Hlk196397897"/>
      <w:r w:rsidRPr="00E30A11">
        <w:rPr>
          <w:rFonts w:ascii="Arial" w:hAnsi="Arial" w:cs="Arial"/>
          <w:sz w:val="18"/>
          <w:szCs w:val="18"/>
        </w:rPr>
        <w:t>Figure 4.</w:t>
      </w:r>
      <w:r w:rsidR="00FB38B3">
        <w:rPr>
          <w:rFonts w:ascii="Arial" w:hAnsi="Arial" w:cs="Arial"/>
          <w:sz w:val="18"/>
          <w:szCs w:val="18"/>
        </w:rPr>
        <w:t>9</w:t>
      </w:r>
      <w:r w:rsidRPr="00E30A11">
        <w:rPr>
          <w:rFonts w:ascii="Arial" w:hAnsi="Arial" w:cs="Arial"/>
          <w:sz w:val="18"/>
          <w:szCs w:val="18"/>
        </w:rPr>
        <w:t xml:space="preserve">: Visuals based on responses from surveys regarding awareness, use and types of digital tools </w:t>
      </w:r>
    </w:p>
    <w:bookmarkEnd w:id="61"/>
    <w:p w14:paraId="3F5462C0" w14:textId="2EE9DC31" w:rsidR="00502BC9" w:rsidRDefault="00502BC9" w:rsidP="008F0293">
      <w:pPr>
        <w:jc w:val="center"/>
        <w:rPr>
          <w:rFonts w:ascii="Arial" w:hAnsi="Arial" w:cs="Arial"/>
          <w:sz w:val="24"/>
          <w:szCs w:val="24"/>
        </w:rPr>
      </w:pPr>
    </w:p>
    <w:p w14:paraId="4EF2B42A" w14:textId="5B5F8BD3" w:rsidR="005A09A8" w:rsidRPr="005A09A8" w:rsidRDefault="005A09A8" w:rsidP="005A09A8">
      <w:pPr>
        <w:ind w:firstLine="720"/>
        <w:rPr>
          <w:rFonts w:ascii="Arial" w:hAnsi="Arial" w:cs="Arial"/>
          <w:sz w:val="24"/>
          <w:szCs w:val="24"/>
        </w:rPr>
      </w:pPr>
      <w:r w:rsidRPr="005A09A8">
        <w:rPr>
          <w:rFonts w:ascii="Arial" w:hAnsi="Arial" w:cs="Arial"/>
          <w:sz w:val="24"/>
          <w:szCs w:val="24"/>
        </w:rPr>
        <w:t>Figure 4.6 highlight</w:t>
      </w:r>
      <w:r>
        <w:rPr>
          <w:rFonts w:ascii="Arial" w:hAnsi="Arial" w:cs="Arial"/>
          <w:sz w:val="24"/>
          <w:szCs w:val="24"/>
        </w:rPr>
        <w:t>s</w:t>
      </w:r>
      <w:r w:rsidRPr="005A09A8">
        <w:rPr>
          <w:rFonts w:ascii="Arial" w:hAnsi="Arial" w:cs="Arial"/>
          <w:sz w:val="24"/>
          <w:szCs w:val="24"/>
        </w:rPr>
        <w:t xml:space="preserve"> a clear gap between awareness and usage of digital mental health tools among respondents. While 72% reported being aware of such tools, only 35% had actually used them, suggesting that awareness does not necessarily translate into engagement. A further 14% were not aware of any tools, and 12% were unsure, indicating opportunities for clearer communication and education. The data suggests that although digital tools are recognised by most, barriers such as time constraints, lack of trust, or personal preferences may be limiting their practical uptake in the workplace.</w:t>
      </w:r>
    </w:p>
    <w:p w14:paraId="63200BF1" w14:textId="77777777" w:rsidR="00112886" w:rsidRDefault="00112886" w:rsidP="0016226C">
      <w:pPr>
        <w:pStyle w:val="Heading3"/>
        <w:rPr>
          <w:rFonts w:ascii="Arial" w:hAnsi="Arial" w:cs="Arial"/>
          <w:sz w:val="24"/>
          <w:szCs w:val="24"/>
        </w:rPr>
      </w:pPr>
    </w:p>
    <w:p w14:paraId="55DE47C7" w14:textId="56465462" w:rsidR="007D7CC3" w:rsidRPr="00556D59" w:rsidRDefault="003D6128" w:rsidP="0016226C">
      <w:pPr>
        <w:pStyle w:val="Heading3"/>
        <w:rPr>
          <w:rFonts w:ascii="Arial" w:hAnsi="Arial" w:cs="Arial"/>
          <w:i/>
          <w:iCs/>
          <w:sz w:val="24"/>
          <w:szCs w:val="24"/>
        </w:rPr>
      </w:pPr>
      <w:bookmarkStart w:id="62" w:name="_Toc196398738"/>
      <w:r w:rsidRPr="00556D59">
        <w:rPr>
          <w:rFonts w:ascii="Arial" w:hAnsi="Arial" w:cs="Arial"/>
          <w:i/>
          <w:iCs/>
          <w:sz w:val="24"/>
          <w:szCs w:val="24"/>
        </w:rPr>
        <w:t xml:space="preserve">4.3.4 </w:t>
      </w:r>
      <w:r w:rsidR="007D7CC3" w:rsidRPr="00556D59">
        <w:rPr>
          <w:rFonts w:ascii="Arial" w:hAnsi="Arial" w:cs="Arial"/>
          <w:i/>
          <w:iCs/>
          <w:sz w:val="24"/>
          <w:szCs w:val="24"/>
        </w:rPr>
        <w:t>Theme 4: Barriers to Using Digital Tools</w:t>
      </w:r>
      <w:bookmarkEnd w:id="62"/>
    </w:p>
    <w:p w14:paraId="19E238B3" w14:textId="77777777" w:rsidR="00112886" w:rsidRDefault="00112886" w:rsidP="005F4041">
      <w:pPr>
        <w:ind w:firstLine="720"/>
        <w:rPr>
          <w:rFonts w:ascii="Arial" w:hAnsi="Arial" w:cs="Arial"/>
          <w:sz w:val="24"/>
          <w:szCs w:val="24"/>
        </w:rPr>
      </w:pPr>
    </w:p>
    <w:p w14:paraId="5E5C1D64" w14:textId="6B9DA57A" w:rsidR="00717EE9" w:rsidRDefault="00717EE9" w:rsidP="00526312">
      <w:pPr>
        <w:spacing w:line="276" w:lineRule="auto"/>
        <w:ind w:firstLine="720"/>
        <w:jc w:val="both"/>
        <w:rPr>
          <w:rFonts w:ascii="Arial" w:hAnsi="Arial" w:cs="Arial"/>
          <w:sz w:val="24"/>
          <w:szCs w:val="24"/>
        </w:rPr>
      </w:pPr>
      <w:r w:rsidRPr="0062405A">
        <w:rPr>
          <w:rFonts w:ascii="Arial" w:hAnsi="Arial" w:cs="Arial"/>
          <w:sz w:val="24"/>
          <w:szCs w:val="24"/>
        </w:rPr>
        <w:t xml:space="preserve">Common barriers included lack of time, </w:t>
      </w:r>
      <w:r w:rsidR="00057CE7" w:rsidRPr="0062405A">
        <w:rPr>
          <w:rFonts w:ascii="Arial" w:hAnsi="Arial" w:cs="Arial"/>
          <w:sz w:val="24"/>
          <w:szCs w:val="24"/>
        </w:rPr>
        <w:t>scepticism</w:t>
      </w:r>
      <w:r w:rsidRPr="0062405A">
        <w:rPr>
          <w:rFonts w:ascii="Arial" w:hAnsi="Arial" w:cs="Arial"/>
          <w:sz w:val="24"/>
          <w:szCs w:val="24"/>
        </w:rPr>
        <w:t xml:space="preserve"> about effectiveness, and reluctance to engage with technology for mental health purposes. Some feared that using digital tools would not be viewed as a legitimate coping strategy compared to traditional face-to-face support.</w:t>
      </w:r>
    </w:p>
    <w:p w14:paraId="0648F1FB" w14:textId="677B0630" w:rsidR="00C42C90" w:rsidRPr="00C42C90" w:rsidRDefault="00C42C90" w:rsidP="00C42C90">
      <w:pPr>
        <w:ind w:firstLine="720"/>
        <w:rPr>
          <w:rFonts w:ascii="Arial" w:hAnsi="Arial" w:cs="Arial"/>
          <w:sz w:val="24"/>
          <w:szCs w:val="24"/>
        </w:rPr>
      </w:pPr>
      <w:r w:rsidRPr="00C42C90">
        <w:rPr>
          <w:rFonts w:ascii="Arial" w:hAnsi="Arial" w:cs="Arial"/>
          <w:sz w:val="24"/>
          <w:szCs w:val="24"/>
        </w:rPr>
        <w:t xml:space="preserve">This theme highlights key barriers to the adoption and effective use of digital tools for mental health support among participants. As </w:t>
      </w:r>
      <w:r w:rsidR="00D47604">
        <w:rPr>
          <w:rFonts w:ascii="Arial" w:hAnsi="Arial" w:cs="Arial"/>
          <w:sz w:val="24"/>
          <w:szCs w:val="24"/>
        </w:rPr>
        <w:t xml:space="preserve">shown </w:t>
      </w:r>
      <w:r w:rsidRPr="00C42C90">
        <w:rPr>
          <w:rFonts w:ascii="Arial" w:hAnsi="Arial" w:cs="Arial"/>
          <w:sz w:val="24"/>
          <w:szCs w:val="24"/>
        </w:rPr>
        <w:t>in Figure 4.7, the most significant barrier identified was a lack of time, selected by 42% of respondents. This underscores the ongoing challenge many call handlers face in attempting to prioritise self-care while managing demanding workloads and unpredictable call patterns.</w:t>
      </w:r>
    </w:p>
    <w:p w14:paraId="3777D292" w14:textId="77777777" w:rsidR="00C42C90" w:rsidRPr="00C42C90" w:rsidRDefault="00C42C90" w:rsidP="00C42C90">
      <w:pPr>
        <w:ind w:firstLine="720"/>
        <w:rPr>
          <w:rFonts w:ascii="Arial" w:hAnsi="Arial" w:cs="Arial"/>
          <w:sz w:val="24"/>
          <w:szCs w:val="24"/>
        </w:rPr>
      </w:pPr>
      <w:r w:rsidRPr="00C42C90">
        <w:rPr>
          <w:rFonts w:ascii="Arial" w:hAnsi="Arial" w:cs="Arial"/>
          <w:sz w:val="24"/>
          <w:szCs w:val="24"/>
        </w:rPr>
        <w:t>Equally, 21% of respondents cited a lack of access to digital tools as a barrier, indicating that availability and ease of access still pose challenges in some work settings. Another 21% indicated a preference for in-person support, suggesting that digital options are not always viewed as suitable substitutes for traditional, face-to-face interventions, particularly in emotionally charged or high-stress scenarios.</w:t>
      </w:r>
    </w:p>
    <w:p w14:paraId="0AD60136" w14:textId="77777777" w:rsidR="00C42C90" w:rsidRPr="00C42C90" w:rsidRDefault="00C42C90" w:rsidP="00C42C90">
      <w:pPr>
        <w:ind w:firstLine="720"/>
        <w:rPr>
          <w:rFonts w:ascii="Arial" w:hAnsi="Arial" w:cs="Arial"/>
          <w:sz w:val="24"/>
          <w:szCs w:val="24"/>
        </w:rPr>
      </w:pPr>
      <w:r w:rsidRPr="00C42C90">
        <w:rPr>
          <w:rFonts w:ascii="Arial" w:hAnsi="Arial" w:cs="Arial"/>
          <w:sz w:val="24"/>
          <w:szCs w:val="24"/>
        </w:rPr>
        <w:lastRenderedPageBreak/>
        <w:t>Lack of trust in digital tools was selected by 12% of participants. This highlights a perceived credibility gap, where some staff may question the effectiveness or security of digital mental health solutions. Finally, 1% of responses fell under the ‘Other’ category, indicating a small number of participants had alternative concerns or unique barriers not captured by the main options.</w:t>
      </w:r>
    </w:p>
    <w:p w14:paraId="4EF923BF" w14:textId="77777777" w:rsidR="00C42C90" w:rsidRPr="00C42C90" w:rsidRDefault="00C42C90" w:rsidP="00C42C90">
      <w:pPr>
        <w:ind w:firstLine="720"/>
        <w:rPr>
          <w:rFonts w:ascii="Arial" w:hAnsi="Arial" w:cs="Arial"/>
          <w:sz w:val="24"/>
          <w:szCs w:val="24"/>
        </w:rPr>
      </w:pPr>
      <w:r w:rsidRPr="00C42C90">
        <w:rPr>
          <w:rFonts w:ascii="Arial" w:hAnsi="Arial" w:cs="Arial"/>
          <w:sz w:val="24"/>
          <w:szCs w:val="24"/>
        </w:rPr>
        <w:t>Together, these findings suggest that improving awareness, trust, and usability of digital tools—as well as integrating them more seamlessly into the daily workflow—could significantly enhance uptake. Targeted education, endorsement by leadership, and real-time access mechanisms may be key to overcoming these challenges.</w:t>
      </w:r>
    </w:p>
    <w:p w14:paraId="30CC0770" w14:textId="7311E206" w:rsidR="004839A6" w:rsidRDefault="00835260" w:rsidP="00526312">
      <w:pPr>
        <w:ind w:firstLine="720"/>
        <w:jc w:val="center"/>
        <w:rPr>
          <w:rFonts w:ascii="Arial" w:hAnsi="Arial" w:cs="Arial"/>
          <w:sz w:val="24"/>
          <w:szCs w:val="24"/>
        </w:rPr>
      </w:pPr>
      <w:r w:rsidRPr="00835260">
        <w:rPr>
          <w:rFonts w:ascii="Arial" w:hAnsi="Arial" w:cs="Arial"/>
          <w:noProof/>
          <w:sz w:val="24"/>
          <w:szCs w:val="24"/>
        </w:rPr>
        <w:drawing>
          <wp:inline distT="0" distB="0" distL="0" distR="0" wp14:anchorId="10DE34EC" wp14:editId="0F846F31">
            <wp:extent cx="5083810" cy="2771775"/>
            <wp:effectExtent l="0" t="0" r="2540" b="9525"/>
            <wp:docPr id="673371349" name="Chart 1">
              <a:extLst xmlns:a="http://schemas.openxmlformats.org/drawingml/2006/main">
                <a:ext uri="{FF2B5EF4-FFF2-40B4-BE49-F238E27FC236}">
                  <a16:creationId xmlns:a16="http://schemas.microsoft.com/office/drawing/2014/main" id="{8809B65F-7B5E-030C-1B7B-4A2F873134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B229582" w14:textId="0FACC82C" w:rsidR="00F147AC" w:rsidRPr="00F147AC" w:rsidRDefault="00F147AC" w:rsidP="0087407E">
      <w:pPr>
        <w:ind w:firstLine="720"/>
        <w:jc w:val="center"/>
        <w:rPr>
          <w:rFonts w:ascii="Arial" w:hAnsi="Arial" w:cs="Arial"/>
          <w:sz w:val="18"/>
          <w:szCs w:val="18"/>
        </w:rPr>
      </w:pPr>
      <w:r w:rsidRPr="00F147AC">
        <w:rPr>
          <w:rFonts w:ascii="Arial" w:hAnsi="Arial" w:cs="Arial"/>
          <w:sz w:val="18"/>
          <w:szCs w:val="18"/>
        </w:rPr>
        <w:t xml:space="preserve">Figure </w:t>
      </w:r>
      <w:r w:rsidR="00F42544">
        <w:rPr>
          <w:rFonts w:ascii="Arial" w:hAnsi="Arial" w:cs="Arial"/>
          <w:sz w:val="18"/>
          <w:szCs w:val="18"/>
        </w:rPr>
        <w:t>4.</w:t>
      </w:r>
      <w:r w:rsidR="0009560C">
        <w:rPr>
          <w:rFonts w:ascii="Arial" w:hAnsi="Arial" w:cs="Arial"/>
          <w:sz w:val="18"/>
          <w:szCs w:val="18"/>
        </w:rPr>
        <w:t>3.1</w:t>
      </w:r>
      <w:r w:rsidRPr="00F147AC">
        <w:rPr>
          <w:rFonts w:ascii="Arial" w:hAnsi="Arial" w:cs="Arial"/>
          <w:sz w:val="18"/>
          <w:szCs w:val="18"/>
        </w:rPr>
        <w:t>: Visual based on responses from surveys regarding barriers to</w:t>
      </w:r>
      <w:r>
        <w:rPr>
          <w:rFonts w:ascii="Arial" w:hAnsi="Arial" w:cs="Arial"/>
          <w:sz w:val="18"/>
          <w:szCs w:val="18"/>
        </w:rPr>
        <w:t xml:space="preserve"> use of</w:t>
      </w:r>
      <w:r w:rsidRPr="00F147AC">
        <w:rPr>
          <w:rFonts w:ascii="Arial" w:hAnsi="Arial" w:cs="Arial"/>
          <w:sz w:val="18"/>
          <w:szCs w:val="18"/>
        </w:rPr>
        <w:t xml:space="preserve"> digital support tools</w:t>
      </w:r>
    </w:p>
    <w:p w14:paraId="68637DCB" w14:textId="77777777" w:rsidR="009C4B8B" w:rsidRDefault="009C4B8B" w:rsidP="0016226C">
      <w:pPr>
        <w:pStyle w:val="Heading3"/>
        <w:rPr>
          <w:rFonts w:ascii="Arial" w:hAnsi="Arial" w:cs="Arial"/>
          <w:sz w:val="24"/>
          <w:szCs w:val="24"/>
        </w:rPr>
      </w:pPr>
    </w:p>
    <w:p w14:paraId="466A26E4" w14:textId="62BC2EFD" w:rsidR="007D7CC3" w:rsidRPr="00556D59" w:rsidRDefault="009C4B8B" w:rsidP="0016226C">
      <w:pPr>
        <w:pStyle w:val="Heading3"/>
        <w:rPr>
          <w:rFonts w:ascii="Arial" w:hAnsi="Arial" w:cs="Arial"/>
          <w:b/>
          <w:bCs/>
          <w:sz w:val="24"/>
          <w:szCs w:val="24"/>
        </w:rPr>
      </w:pPr>
      <w:bookmarkStart w:id="63" w:name="_Toc196398739"/>
      <w:r w:rsidRPr="00556D59">
        <w:rPr>
          <w:rFonts w:ascii="Arial" w:hAnsi="Arial" w:cs="Arial"/>
          <w:b/>
          <w:bCs/>
          <w:sz w:val="24"/>
          <w:szCs w:val="24"/>
        </w:rPr>
        <w:t xml:space="preserve">4.4 </w:t>
      </w:r>
      <w:r w:rsidR="007D7CC3" w:rsidRPr="00556D59">
        <w:rPr>
          <w:rFonts w:ascii="Arial" w:hAnsi="Arial" w:cs="Arial"/>
          <w:b/>
          <w:bCs/>
          <w:sz w:val="24"/>
          <w:szCs w:val="24"/>
        </w:rPr>
        <w:t>Suggestions for Improvement</w:t>
      </w:r>
      <w:bookmarkEnd w:id="63"/>
    </w:p>
    <w:p w14:paraId="45623FE5" w14:textId="77777777" w:rsidR="00A11664" w:rsidRDefault="00A11664" w:rsidP="00A407BA">
      <w:pPr>
        <w:rPr>
          <w:rFonts w:ascii="Arial" w:hAnsi="Arial" w:cs="Arial"/>
          <w:sz w:val="24"/>
          <w:szCs w:val="24"/>
        </w:rPr>
      </w:pPr>
    </w:p>
    <w:p w14:paraId="4F0EC6E3" w14:textId="697EED4B" w:rsidR="003D6128" w:rsidRPr="00333C23" w:rsidRDefault="00A407BA" w:rsidP="00526312">
      <w:pPr>
        <w:spacing w:line="276" w:lineRule="auto"/>
        <w:ind w:firstLine="720"/>
        <w:rPr>
          <w:rFonts w:ascii="Arial" w:hAnsi="Arial" w:cs="Arial"/>
        </w:rPr>
      </w:pPr>
      <w:r w:rsidRPr="0062405A">
        <w:rPr>
          <w:rFonts w:ascii="Arial" w:hAnsi="Arial" w:cs="Arial"/>
          <w:sz w:val="24"/>
          <w:szCs w:val="24"/>
        </w:rPr>
        <w:t>Participants suggested several enhancements, including improved access to digital support, mandatory mental health breaks, and workplace culture shifts to normali</w:t>
      </w:r>
      <w:r w:rsidR="00C70ABA" w:rsidRPr="0062405A">
        <w:rPr>
          <w:rFonts w:ascii="Arial" w:hAnsi="Arial" w:cs="Arial"/>
          <w:sz w:val="24"/>
          <w:szCs w:val="24"/>
        </w:rPr>
        <w:t>s</w:t>
      </w:r>
      <w:r w:rsidRPr="0062405A">
        <w:rPr>
          <w:rFonts w:ascii="Arial" w:hAnsi="Arial" w:cs="Arial"/>
          <w:sz w:val="24"/>
          <w:szCs w:val="24"/>
        </w:rPr>
        <w:t>e discussions about psychological well-being. A recurring recommendation was for WAST to integrate digital tools into formal support structures.</w:t>
      </w:r>
    </w:p>
    <w:p w14:paraId="329EABE7" w14:textId="7D4EF806" w:rsidR="002521E7" w:rsidRDefault="009C4B8B" w:rsidP="00526312">
      <w:pPr>
        <w:spacing w:line="276" w:lineRule="auto"/>
        <w:ind w:firstLine="720"/>
        <w:jc w:val="both"/>
        <w:rPr>
          <w:rFonts w:ascii="Arial" w:hAnsi="Arial" w:cs="Arial"/>
          <w:sz w:val="24"/>
          <w:szCs w:val="24"/>
        </w:rPr>
      </w:pPr>
      <w:r>
        <w:rPr>
          <w:rFonts w:ascii="Arial" w:hAnsi="Arial" w:cs="Arial"/>
          <w:sz w:val="24"/>
          <w:szCs w:val="24"/>
        </w:rPr>
        <w:tab/>
      </w:r>
      <w:r w:rsidR="007D7CC3" w:rsidRPr="0062405A">
        <w:rPr>
          <w:rFonts w:ascii="Arial" w:hAnsi="Arial" w:cs="Arial"/>
          <w:sz w:val="24"/>
          <w:szCs w:val="24"/>
        </w:rPr>
        <w:t>This theme captures the suggestions provided by respondents for improving mental health support. Respondents suggested that digital tools should be integrated with existing support systems to provide a more holistic approach to mental health. Tailored tools specific to the types of trauma</w:t>
      </w:r>
      <w:r w:rsidR="00E852AF">
        <w:rPr>
          <w:rFonts w:ascii="Arial" w:hAnsi="Arial" w:cs="Arial"/>
          <w:sz w:val="24"/>
          <w:szCs w:val="24"/>
        </w:rPr>
        <w:t>s</w:t>
      </w:r>
      <w:r w:rsidR="007D7CC3" w:rsidRPr="0062405A">
        <w:rPr>
          <w:rFonts w:ascii="Arial" w:hAnsi="Arial" w:cs="Arial"/>
          <w:sz w:val="24"/>
          <w:szCs w:val="24"/>
        </w:rPr>
        <w:t xml:space="preserve"> experienced by call handlers were recommended</w:t>
      </w:r>
      <w:r w:rsidR="00157EEC">
        <w:rPr>
          <w:rFonts w:ascii="Arial" w:hAnsi="Arial" w:cs="Arial"/>
          <w:sz w:val="24"/>
          <w:szCs w:val="24"/>
        </w:rPr>
        <w:t xml:space="preserve"> (Table 4.3)</w:t>
      </w:r>
      <w:r w:rsidR="007D7CC3" w:rsidRPr="0062405A">
        <w:rPr>
          <w:rFonts w:ascii="Arial" w:hAnsi="Arial" w:cs="Arial"/>
          <w:sz w:val="24"/>
          <w:szCs w:val="24"/>
        </w:rPr>
        <w:t>.</w:t>
      </w:r>
    </w:p>
    <w:p w14:paraId="114770AB" w14:textId="77777777" w:rsidR="00B512DA" w:rsidRDefault="00B512DA" w:rsidP="007D7CC3">
      <w:pPr>
        <w:rPr>
          <w:rFonts w:ascii="Arial" w:hAnsi="Arial" w:cs="Arial"/>
          <w:sz w:val="24"/>
          <w:szCs w:val="24"/>
        </w:rPr>
      </w:pPr>
    </w:p>
    <w:p w14:paraId="06D40A13" w14:textId="77777777" w:rsidR="00B512DA" w:rsidRPr="00515CF4" w:rsidRDefault="00B512DA" w:rsidP="007D7CC3">
      <w:pPr>
        <w:rPr>
          <w:rFonts w:ascii="Arial" w:hAnsi="Arial" w:cs="Arial"/>
          <w:sz w:val="24"/>
          <w:szCs w:val="24"/>
        </w:rPr>
      </w:pPr>
    </w:p>
    <w:p w14:paraId="586F77F2" w14:textId="77777777" w:rsidR="00C83DAC" w:rsidRDefault="00C83DAC" w:rsidP="002521E7">
      <w:pPr>
        <w:jc w:val="center"/>
        <w:rPr>
          <w:rFonts w:ascii="Arial" w:hAnsi="Arial" w:cs="Arial"/>
          <w:sz w:val="18"/>
          <w:szCs w:val="18"/>
        </w:rPr>
      </w:pPr>
    </w:p>
    <w:p w14:paraId="6CB44E86" w14:textId="2512AC7A" w:rsidR="002521E7" w:rsidRPr="009C4B8B" w:rsidRDefault="006416ED" w:rsidP="002521E7">
      <w:pPr>
        <w:jc w:val="center"/>
        <w:rPr>
          <w:rFonts w:ascii="Arial" w:hAnsi="Arial" w:cs="Arial"/>
          <w:sz w:val="18"/>
          <w:szCs w:val="18"/>
        </w:rPr>
      </w:pPr>
      <w:r w:rsidRPr="009C4B8B">
        <w:rPr>
          <w:rFonts w:ascii="Arial" w:hAnsi="Arial" w:cs="Arial"/>
          <w:sz w:val="18"/>
          <w:szCs w:val="18"/>
        </w:rPr>
        <w:lastRenderedPageBreak/>
        <w:t xml:space="preserve">Table </w:t>
      </w:r>
      <w:r w:rsidR="002C1DAF" w:rsidRPr="009C4B8B">
        <w:rPr>
          <w:rFonts w:ascii="Arial" w:hAnsi="Arial" w:cs="Arial"/>
          <w:sz w:val="18"/>
          <w:szCs w:val="18"/>
        </w:rPr>
        <w:t>4.3</w:t>
      </w:r>
      <w:r w:rsidRPr="009C4B8B">
        <w:rPr>
          <w:rFonts w:ascii="Arial" w:hAnsi="Arial" w:cs="Arial"/>
          <w:sz w:val="18"/>
          <w:szCs w:val="18"/>
        </w:rPr>
        <w:t xml:space="preserve">: </w:t>
      </w:r>
      <w:r w:rsidR="002521E7" w:rsidRPr="009C4B8B">
        <w:rPr>
          <w:rFonts w:ascii="Arial" w:hAnsi="Arial" w:cs="Arial"/>
          <w:sz w:val="18"/>
          <w:szCs w:val="18"/>
        </w:rPr>
        <w:t>Sub-Themes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86"/>
        <w:gridCol w:w="3868"/>
        <w:gridCol w:w="3272"/>
      </w:tblGrid>
      <w:tr w:rsidR="000C2822" w:rsidRPr="00157EEC" w14:paraId="17418A1B" w14:textId="77777777" w:rsidTr="000C2822">
        <w:trPr>
          <w:tblCellSpacing w:w="15" w:type="dxa"/>
        </w:trPr>
        <w:tc>
          <w:tcPr>
            <w:tcW w:w="0" w:type="auto"/>
            <w:tcBorders>
              <w:bottom w:val="single" w:sz="4" w:space="0" w:color="auto"/>
            </w:tcBorders>
            <w:vAlign w:val="center"/>
            <w:hideMark/>
          </w:tcPr>
          <w:p w14:paraId="5C44476B" w14:textId="77777777" w:rsidR="000C2822" w:rsidRPr="00D24C0F" w:rsidRDefault="000C2822" w:rsidP="00B512DA">
            <w:pPr>
              <w:jc w:val="center"/>
              <w:rPr>
                <w:rFonts w:ascii="Arial" w:hAnsi="Arial" w:cs="Arial"/>
                <w:b/>
                <w:bCs/>
                <w:sz w:val="20"/>
                <w:szCs w:val="20"/>
              </w:rPr>
            </w:pPr>
            <w:r w:rsidRPr="00D24C0F">
              <w:rPr>
                <w:rFonts w:ascii="Arial" w:hAnsi="Arial" w:cs="Arial"/>
                <w:b/>
                <w:bCs/>
                <w:sz w:val="20"/>
                <w:szCs w:val="20"/>
              </w:rPr>
              <w:t>Sub-Theme Name</w:t>
            </w:r>
          </w:p>
        </w:tc>
        <w:tc>
          <w:tcPr>
            <w:tcW w:w="0" w:type="auto"/>
            <w:tcBorders>
              <w:left w:val="single" w:sz="4" w:space="0" w:color="auto"/>
              <w:bottom w:val="single" w:sz="4" w:space="0" w:color="auto"/>
            </w:tcBorders>
            <w:vAlign w:val="center"/>
            <w:hideMark/>
          </w:tcPr>
          <w:p w14:paraId="4274B248" w14:textId="77777777" w:rsidR="000C2822" w:rsidRPr="00D24C0F" w:rsidRDefault="000C2822" w:rsidP="00B512DA">
            <w:pPr>
              <w:jc w:val="center"/>
              <w:rPr>
                <w:rFonts w:ascii="Arial" w:hAnsi="Arial" w:cs="Arial"/>
                <w:b/>
                <w:bCs/>
                <w:sz w:val="20"/>
                <w:szCs w:val="20"/>
              </w:rPr>
            </w:pPr>
            <w:r w:rsidRPr="00D24C0F">
              <w:rPr>
                <w:rFonts w:ascii="Arial" w:hAnsi="Arial" w:cs="Arial"/>
                <w:b/>
                <w:bCs/>
                <w:sz w:val="20"/>
                <w:szCs w:val="20"/>
              </w:rPr>
              <w:t>Description</w:t>
            </w:r>
          </w:p>
        </w:tc>
        <w:tc>
          <w:tcPr>
            <w:tcW w:w="0" w:type="auto"/>
            <w:tcBorders>
              <w:left w:val="single" w:sz="4" w:space="0" w:color="auto"/>
              <w:bottom w:val="single" w:sz="4" w:space="0" w:color="auto"/>
            </w:tcBorders>
            <w:vAlign w:val="center"/>
            <w:hideMark/>
          </w:tcPr>
          <w:p w14:paraId="11E848E7" w14:textId="77777777" w:rsidR="000C2822" w:rsidRPr="00D24C0F" w:rsidRDefault="000C2822" w:rsidP="00B512DA">
            <w:pPr>
              <w:jc w:val="center"/>
              <w:rPr>
                <w:rFonts w:ascii="Arial" w:hAnsi="Arial" w:cs="Arial"/>
                <w:b/>
                <w:bCs/>
                <w:sz w:val="20"/>
                <w:szCs w:val="20"/>
              </w:rPr>
            </w:pPr>
            <w:r w:rsidRPr="00D24C0F">
              <w:rPr>
                <w:rFonts w:ascii="Arial" w:hAnsi="Arial" w:cs="Arial"/>
                <w:b/>
                <w:bCs/>
                <w:sz w:val="20"/>
                <w:szCs w:val="20"/>
              </w:rPr>
              <w:t>Keywords</w:t>
            </w:r>
          </w:p>
        </w:tc>
      </w:tr>
      <w:tr w:rsidR="000C2822" w:rsidRPr="00157EEC" w14:paraId="11DBA872" w14:textId="77777777" w:rsidTr="000C2822">
        <w:trPr>
          <w:tblCellSpacing w:w="15" w:type="dxa"/>
        </w:trPr>
        <w:tc>
          <w:tcPr>
            <w:tcW w:w="0" w:type="auto"/>
            <w:tcBorders>
              <w:top w:val="single" w:sz="4" w:space="0" w:color="auto"/>
              <w:bottom w:val="single" w:sz="4" w:space="0" w:color="auto"/>
            </w:tcBorders>
            <w:vAlign w:val="center"/>
            <w:hideMark/>
          </w:tcPr>
          <w:p w14:paraId="485BEC86" w14:textId="77777777" w:rsidR="000C2822" w:rsidRPr="00D24C0F" w:rsidRDefault="000C2822" w:rsidP="000C2822">
            <w:pPr>
              <w:rPr>
                <w:rFonts w:ascii="Arial" w:hAnsi="Arial" w:cs="Arial"/>
                <w:sz w:val="20"/>
                <w:szCs w:val="20"/>
              </w:rPr>
            </w:pPr>
            <w:r w:rsidRPr="00D24C0F">
              <w:rPr>
                <w:rFonts w:ascii="Arial" w:hAnsi="Arial" w:cs="Arial"/>
                <w:b/>
                <w:bCs/>
                <w:sz w:val="20"/>
                <w:szCs w:val="20"/>
              </w:rPr>
              <w:t>Short-term Effects</w:t>
            </w:r>
          </w:p>
        </w:tc>
        <w:tc>
          <w:tcPr>
            <w:tcW w:w="0" w:type="auto"/>
            <w:tcBorders>
              <w:top w:val="single" w:sz="4" w:space="0" w:color="auto"/>
              <w:left w:val="single" w:sz="4" w:space="0" w:color="auto"/>
              <w:bottom w:val="single" w:sz="4" w:space="0" w:color="auto"/>
            </w:tcBorders>
            <w:vAlign w:val="center"/>
            <w:hideMark/>
          </w:tcPr>
          <w:p w14:paraId="098DABCC" w14:textId="77777777" w:rsidR="000C2822" w:rsidRPr="00D24C0F" w:rsidRDefault="000C2822" w:rsidP="000C2822">
            <w:pPr>
              <w:rPr>
                <w:rFonts w:ascii="Arial" w:hAnsi="Arial" w:cs="Arial"/>
                <w:sz w:val="20"/>
                <w:szCs w:val="20"/>
              </w:rPr>
            </w:pPr>
            <w:r w:rsidRPr="00D24C0F">
              <w:rPr>
                <w:rFonts w:ascii="Arial" w:hAnsi="Arial" w:cs="Arial"/>
                <w:sz w:val="20"/>
                <w:szCs w:val="20"/>
              </w:rPr>
              <w:t>Immediate emotional responses such as helplessness, anxiety, and difficulty concentrating.</w:t>
            </w:r>
          </w:p>
        </w:tc>
        <w:tc>
          <w:tcPr>
            <w:tcW w:w="0" w:type="auto"/>
            <w:tcBorders>
              <w:top w:val="single" w:sz="4" w:space="0" w:color="auto"/>
              <w:left w:val="single" w:sz="4" w:space="0" w:color="auto"/>
              <w:bottom w:val="single" w:sz="4" w:space="0" w:color="auto"/>
            </w:tcBorders>
            <w:vAlign w:val="center"/>
            <w:hideMark/>
          </w:tcPr>
          <w:p w14:paraId="1B045FCB" w14:textId="77777777" w:rsidR="000C2822" w:rsidRPr="00D24C0F" w:rsidRDefault="000C2822" w:rsidP="000C2822">
            <w:pPr>
              <w:rPr>
                <w:rFonts w:ascii="Arial" w:hAnsi="Arial" w:cs="Arial"/>
                <w:sz w:val="20"/>
                <w:szCs w:val="20"/>
              </w:rPr>
            </w:pPr>
            <w:r w:rsidRPr="00D24C0F">
              <w:rPr>
                <w:rFonts w:ascii="Arial" w:hAnsi="Arial" w:cs="Arial"/>
                <w:sz w:val="20"/>
                <w:szCs w:val="20"/>
              </w:rPr>
              <w:t>Helplessness, anxiety, replaying calls, trouble sleeping</w:t>
            </w:r>
          </w:p>
        </w:tc>
      </w:tr>
      <w:tr w:rsidR="000C2822" w:rsidRPr="00157EEC" w14:paraId="74AE81DB" w14:textId="77777777" w:rsidTr="000C2822">
        <w:trPr>
          <w:tblCellSpacing w:w="15" w:type="dxa"/>
        </w:trPr>
        <w:tc>
          <w:tcPr>
            <w:tcW w:w="0" w:type="auto"/>
            <w:tcBorders>
              <w:top w:val="single" w:sz="4" w:space="0" w:color="auto"/>
              <w:bottom w:val="single" w:sz="4" w:space="0" w:color="auto"/>
            </w:tcBorders>
            <w:vAlign w:val="center"/>
            <w:hideMark/>
          </w:tcPr>
          <w:p w14:paraId="32D9CBA5" w14:textId="77777777" w:rsidR="000C2822" w:rsidRPr="00D24C0F" w:rsidRDefault="000C2822" w:rsidP="000C2822">
            <w:pPr>
              <w:rPr>
                <w:rFonts w:ascii="Arial" w:hAnsi="Arial" w:cs="Arial"/>
                <w:sz w:val="20"/>
                <w:szCs w:val="20"/>
              </w:rPr>
            </w:pPr>
            <w:r w:rsidRPr="00D24C0F">
              <w:rPr>
                <w:rFonts w:ascii="Arial" w:hAnsi="Arial" w:cs="Arial"/>
                <w:b/>
                <w:bCs/>
                <w:sz w:val="20"/>
                <w:szCs w:val="20"/>
              </w:rPr>
              <w:t>Long-term Effects</w:t>
            </w:r>
          </w:p>
        </w:tc>
        <w:tc>
          <w:tcPr>
            <w:tcW w:w="0" w:type="auto"/>
            <w:tcBorders>
              <w:top w:val="single" w:sz="4" w:space="0" w:color="auto"/>
              <w:left w:val="single" w:sz="4" w:space="0" w:color="auto"/>
              <w:bottom w:val="single" w:sz="4" w:space="0" w:color="auto"/>
            </w:tcBorders>
            <w:vAlign w:val="center"/>
            <w:hideMark/>
          </w:tcPr>
          <w:p w14:paraId="6866558D" w14:textId="77777777" w:rsidR="000C2822" w:rsidRPr="00D24C0F" w:rsidRDefault="000C2822" w:rsidP="000C2822">
            <w:pPr>
              <w:rPr>
                <w:rFonts w:ascii="Arial" w:hAnsi="Arial" w:cs="Arial"/>
                <w:sz w:val="20"/>
                <w:szCs w:val="20"/>
              </w:rPr>
            </w:pPr>
            <w:r w:rsidRPr="00D24C0F">
              <w:rPr>
                <w:rFonts w:ascii="Arial" w:hAnsi="Arial" w:cs="Arial"/>
                <w:sz w:val="20"/>
                <w:szCs w:val="20"/>
              </w:rPr>
              <w:t>Prolonged emotional impact leading to burnout, numbness, and detachment from work.</w:t>
            </w:r>
          </w:p>
        </w:tc>
        <w:tc>
          <w:tcPr>
            <w:tcW w:w="0" w:type="auto"/>
            <w:tcBorders>
              <w:top w:val="single" w:sz="4" w:space="0" w:color="auto"/>
              <w:left w:val="single" w:sz="4" w:space="0" w:color="auto"/>
              <w:bottom w:val="single" w:sz="4" w:space="0" w:color="auto"/>
            </w:tcBorders>
            <w:vAlign w:val="center"/>
            <w:hideMark/>
          </w:tcPr>
          <w:p w14:paraId="38ECEF8B" w14:textId="77777777" w:rsidR="000C2822" w:rsidRPr="00D24C0F" w:rsidRDefault="000C2822" w:rsidP="000C2822">
            <w:pPr>
              <w:rPr>
                <w:rFonts w:ascii="Arial" w:hAnsi="Arial" w:cs="Arial"/>
                <w:sz w:val="20"/>
                <w:szCs w:val="20"/>
              </w:rPr>
            </w:pPr>
            <w:r w:rsidRPr="00D24C0F">
              <w:rPr>
                <w:rFonts w:ascii="Arial" w:hAnsi="Arial" w:cs="Arial"/>
                <w:sz w:val="20"/>
                <w:szCs w:val="20"/>
              </w:rPr>
              <w:t>Burnout, emotional fatigue, detachment, reluctance to work</w:t>
            </w:r>
          </w:p>
        </w:tc>
      </w:tr>
      <w:tr w:rsidR="000C2822" w:rsidRPr="00157EEC" w14:paraId="1B41CD63" w14:textId="77777777" w:rsidTr="000C2822">
        <w:trPr>
          <w:tblCellSpacing w:w="15" w:type="dxa"/>
        </w:trPr>
        <w:tc>
          <w:tcPr>
            <w:tcW w:w="0" w:type="auto"/>
            <w:tcBorders>
              <w:top w:val="single" w:sz="4" w:space="0" w:color="auto"/>
              <w:bottom w:val="single" w:sz="4" w:space="0" w:color="auto"/>
            </w:tcBorders>
            <w:vAlign w:val="center"/>
            <w:hideMark/>
          </w:tcPr>
          <w:p w14:paraId="65B8B102" w14:textId="77777777" w:rsidR="000C2822" w:rsidRPr="00D24C0F" w:rsidRDefault="000C2822" w:rsidP="000C2822">
            <w:pPr>
              <w:rPr>
                <w:rFonts w:ascii="Arial" w:hAnsi="Arial" w:cs="Arial"/>
                <w:sz w:val="20"/>
                <w:szCs w:val="20"/>
              </w:rPr>
            </w:pPr>
            <w:r w:rsidRPr="00D24C0F">
              <w:rPr>
                <w:rFonts w:ascii="Arial" w:hAnsi="Arial" w:cs="Arial"/>
                <w:b/>
                <w:bCs/>
                <w:sz w:val="20"/>
                <w:szCs w:val="20"/>
              </w:rPr>
              <w:t>Available Support</w:t>
            </w:r>
          </w:p>
        </w:tc>
        <w:tc>
          <w:tcPr>
            <w:tcW w:w="0" w:type="auto"/>
            <w:tcBorders>
              <w:top w:val="single" w:sz="4" w:space="0" w:color="auto"/>
              <w:left w:val="single" w:sz="4" w:space="0" w:color="auto"/>
              <w:bottom w:val="single" w:sz="4" w:space="0" w:color="auto"/>
            </w:tcBorders>
            <w:vAlign w:val="center"/>
            <w:hideMark/>
          </w:tcPr>
          <w:p w14:paraId="796B7CB4" w14:textId="77777777" w:rsidR="000C2822" w:rsidRPr="00D24C0F" w:rsidRDefault="000C2822" w:rsidP="000C2822">
            <w:pPr>
              <w:rPr>
                <w:rFonts w:ascii="Arial" w:hAnsi="Arial" w:cs="Arial"/>
                <w:sz w:val="20"/>
                <w:szCs w:val="20"/>
              </w:rPr>
            </w:pPr>
            <w:r w:rsidRPr="00D24C0F">
              <w:rPr>
                <w:rFonts w:ascii="Arial" w:hAnsi="Arial" w:cs="Arial"/>
                <w:sz w:val="20"/>
                <w:szCs w:val="20"/>
              </w:rPr>
              <w:t>Various support systems, including peer support, wellbeing teams, and external services.</w:t>
            </w:r>
          </w:p>
        </w:tc>
        <w:tc>
          <w:tcPr>
            <w:tcW w:w="0" w:type="auto"/>
            <w:tcBorders>
              <w:top w:val="single" w:sz="4" w:space="0" w:color="auto"/>
              <w:left w:val="single" w:sz="4" w:space="0" w:color="auto"/>
              <w:bottom w:val="single" w:sz="4" w:space="0" w:color="auto"/>
            </w:tcBorders>
            <w:vAlign w:val="center"/>
            <w:hideMark/>
          </w:tcPr>
          <w:p w14:paraId="2B9C0392" w14:textId="77777777" w:rsidR="000C2822" w:rsidRPr="00D24C0F" w:rsidRDefault="000C2822" w:rsidP="000C2822">
            <w:pPr>
              <w:rPr>
                <w:rFonts w:ascii="Arial" w:hAnsi="Arial" w:cs="Arial"/>
                <w:sz w:val="20"/>
                <w:szCs w:val="20"/>
              </w:rPr>
            </w:pPr>
            <w:r w:rsidRPr="00D24C0F">
              <w:rPr>
                <w:rFonts w:ascii="Arial" w:hAnsi="Arial" w:cs="Arial"/>
                <w:sz w:val="20"/>
                <w:szCs w:val="20"/>
              </w:rPr>
              <w:t>Peer support, wellbeing teams, external services (Health Assured, TRiM)</w:t>
            </w:r>
          </w:p>
        </w:tc>
      </w:tr>
      <w:tr w:rsidR="000C2822" w:rsidRPr="00157EEC" w14:paraId="136FB441" w14:textId="77777777" w:rsidTr="000C2822">
        <w:trPr>
          <w:tblCellSpacing w:w="15" w:type="dxa"/>
        </w:trPr>
        <w:tc>
          <w:tcPr>
            <w:tcW w:w="0" w:type="auto"/>
            <w:tcBorders>
              <w:top w:val="single" w:sz="4" w:space="0" w:color="auto"/>
              <w:bottom w:val="single" w:sz="4" w:space="0" w:color="auto"/>
            </w:tcBorders>
            <w:vAlign w:val="center"/>
            <w:hideMark/>
          </w:tcPr>
          <w:p w14:paraId="4670FE2B" w14:textId="77777777" w:rsidR="000C2822" w:rsidRPr="00D24C0F" w:rsidRDefault="000C2822" w:rsidP="000C2822">
            <w:pPr>
              <w:rPr>
                <w:rFonts w:ascii="Arial" w:hAnsi="Arial" w:cs="Arial"/>
                <w:sz w:val="20"/>
                <w:szCs w:val="20"/>
              </w:rPr>
            </w:pPr>
            <w:r w:rsidRPr="00D24C0F">
              <w:rPr>
                <w:rFonts w:ascii="Arial" w:hAnsi="Arial" w:cs="Arial"/>
                <w:b/>
                <w:bCs/>
                <w:sz w:val="20"/>
                <w:szCs w:val="20"/>
              </w:rPr>
              <w:t>Effectiveness</w:t>
            </w:r>
          </w:p>
        </w:tc>
        <w:tc>
          <w:tcPr>
            <w:tcW w:w="0" w:type="auto"/>
            <w:tcBorders>
              <w:top w:val="single" w:sz="4" w:space="0" w:color="auto"/>
              <w:left w:val="single" w:sz="4" w:space="0" w:color="auto"/>
              <w:bottom w:val="single" w:sz="4" w:space="0" w:color="auto"/>
            </w:tcBorders>
            <w:vAlign w:val="center"/>
            <w:hideMark/>
          </w:tcPr>
          <w:p w14:paraId="77D3A217" w14:textId="77777777" w:rsidR="000C2822" w:rsidRPr="00D24C0F" w:rsidRDefault="000C2822" w:rsidP="000C2822">
            <w:pPr>
              <w:rPr>
                <w:rFonts w:ascii="Arial" w:hAnsi="Arial" w:cs="Arial"/>
                <w:sz w:val="20"/>
                <w:szCs w:val="20"/>
              </w:rPr>
            </w:pPr>
            <w:r w:rsidRPr="00D24C0F">
              <w:rPr>
                <w:rFonts w:ascii="Arial" w:hAnsi="Arial" w:cs="Arial"/>
                <w:sz w:val="20"/>
                <w:szCs w:val="20"/>
              </w:rPr>
              <w:t>The perceived usefulness of support varies; some find it helpful, others feel it lacks impact.</w:t>
            </w:r>
          </w:p>
        </w:tc>
        <w:tc>
          <w:tcPr>
            <w:tcW w:w="0" w:type="auto"/>
            <w:tcBorders>
              <w:top w:val="single" w:sz="4" w:space="0" w:color="auto"/>
              <w:left w:val="single" w:sz="4" w:space="0" w:color="auto"/>
              <w:bottom w:val="single" w:sz="4" w:space="0" w:color="auto"/>
            </w:tcBorders>
            <w:vAlign w:val="center"/>
            <w:hideMark/>
          </w:tcPr>
          <w:p w14:paraId="0CFE50D5" w14:textId="5706B345" w:rsidR="000C2822" w:rsidRPr="00D24C0F" w:rsidRDefault="000C2822" w:rsidP="000C2822">
            <w:pPr>
              <w:rPr>
                <w:rFonts w:ascii="Arial" w:hAnsi="Arial" w:cs="Arial"/>
                <w:sz w:val="20"/>
                <w:szCs w:val="20"/>
              </w:rPr>
            </w:pPr>
            <w:r w:rsidRPr="00D24C0F">
              <w:rPr>
                <w:rFonts w:ascii="Arial" w:hAnsi="Arial" w:cs="Arial"/>
                <w:sz w:val="20"/>
                <w:szCs w:val="20"/>
              </w:rPr>
              <w:t>Personali</w:t>
            </w:r>
            <w:r w:rsidR="00FC1E8C" w:rsidRPr="00D24C0F">
              <w:rPr>
                <w:rFonts w:ascii="Arial" w:hAnsi="Arial" w:cs="Arial"/>
                <w:sz w:val="20"/>
                <w:szCs w:val="20"/>
              </w:rPr>
              <w:t>s</w:t>
            </w:r>
            <w:r w:rsidRPr="00D24C0F">
              <w:rPr>
                <w:rFonts w:ascii="Arial" w:hAnsi="Arial" w:cs="Arial"/>
                <w:sz w:val="20"/>
                <w:szCs w:val="20"/>
              </w:rPr>
              <w:t>ed support, hesitancy, variability, emotional drain</w:t>
            </w:r>
          </w:p>
        </w:tc>
      </w:tr>
      <w:tr w:rsidR="000C2822" w:rsidRPr="00157EEC" w14:paraId="1BF8BF10" w14:textId="77777777" w:rsidTr="000C2822">
        <w:trPr>
          <w:tblCellSpacing w:w="15" w:type="dxa"/>
        </w:trPr>
        <w:tc>
          <w:tcPr>
            <w:tcW w:w="0" w:type="auto"/>
            <w:tcBorders>
              <w:top w:val="single" w:sz="4" w:space="0" w:color="auto"/>
              <w:bottom w:val="single" w:sz="4" w:space="0" w:color="auto"/>
            </w:tcBorders>
            <w:vAlign w:val="center"/>
            <w:hideMark/>
          </w:tcPr>
          <w:p w14:paraId="3F62CFEB" w14:textId="77777777" w:rsidR="000C2822" w:rsidRPr="00D24C0F" w:rsidRDefault="000C2822" w:rsidP="000C2822">
            <w:pPr>
              <w:rPr>
                <w:rFonts w:ascii="Arial" w:hAnsi="Arial" w:cs="Arial"/>
                <w:sz w:val="20"/>
                <w:szCs w:val="20"/>
              </w:rPr>
            </w:pPr>
            <w:r w:rsidRPr="00D24C0F">
              <w:rPr>
                <w:rFonts w:ascii="Arial" w:hAnsi="Arial" w:cs="Arial"/>
                <w:b/>
                <w:bCs/>
                <w:sz w:val="20"/>
                <w:szCs w:val="20"/>
              </w:rPr>
              <w:t>Awareness and Usage</w:t>
            </w:r>
          </w:p>
        </w:tc>
        <w:tc>
          <w:tcPr>
            <w:tcW w:w="0" w:type="auto"/>
            <w:tcBorders>
              <w:top w:val="single" w:sz="4" w:space="0" w:color="auto"/>
              <w:left w:val="single" w:sz="4" w:space="0" w:color="auto"/>
              <w:bottom w:val="single" w:sz="4" w:space="0" w:color="auto"/>
            </w:tcBorders>
            <w:vAlign w:val="center"/>
            <w:hideMark/>
          </w:tcPr>
          <w:p w14:paraId="4CCF4DF3" w14:textId="77777777" w:rsidR="000C2822" w:rsidRPr="00D24C0F" w:rsidRDefault="000C2822" w:rsidP="000C2822">
            <w:pPr>
              <w:rPr>
                <w:rFonts w:ascii="Arial" w:hAnsi="Arial" w:cs="Arial"/>
                <w:sz w:val="20"/>
                <w:szCs w:val="20"/>
              </w:rPr>
            </w:pPr>
            <w:r w:rsidRPr="00D24C0F">
              <w:rPr>
                <w:rFonts w:ascii="Arial" w:hAnsi="Arial" w:cs="Arial"/>
                <w:sz w:val="20"/>
                <w:szCs w:val="20"/>
              </w:rPr>
              <w:t>Awareness of digital tools exists, but their usage varies; some find them impersonal.</w:t>
            </w:r>
          </w:p>
        </w:tc>
        <w:tc>
          <w:tcPr>
            <w:tcW w:w="0" w:type="auto"/>
            <w:tcBorders>
              <w:top w:val="single" w:sz="4" w:space="0" w:color="auto"/>
              <w:left w:val="single" w:sz="4" w:space="0" w:color="auto"/>
              <w:bottom w:val="single" w:sz="4" w:space="0" w:color="auto"/>
            </w:tcBorders>
            <w:vAlign w:val="center"/>
            <w:hideMark/>
          </w:tcPr>
          <w:p w14:paraId="47EE4C7A" w14:textId="77777777" w:rsidR="000C2822" w:rsidRPr="00D24C0F" w:rsidRDefault="000C2822" w:rsidP="000C2822">
            <w:pPr>
              <w:rPr>
                <w:rFonts w:ascii="Arial" w:hAnsi="Arial" w:cs="Arial"/>
                <w:sz w:val="20"/>
                <w:szCs w:val="20"/>
              </w:rPr>
            </w:pPr>
            <w:r w:rsidRPr="00D24C0F">
              <w:rPr>
                <w:rFonts w:ascii="Arial" w:hAnsi="Arial" w:cs="Arial"/>
                <w:sz w:val="20"/>
                <w:szCs w:val="20"/>
              </w:rPr>
              <w:t>Digital tools, awareness, engagement, impersonal</w:t>
            </w:r>
          </w:p>
        </w:tc>
      </w:tr>
      <w:tr w:rsidR="000C2822" w:rsidRPr="00157EEC" w14:paraId="0C14259A" w14:textId="77777777" w:rsidTr="000C2822">
        <w:trPr>
          <w:tblCellSpacing w:w="15" w:type="dxa"/>
        </w:trPr>
        <w:tc>
          <w:tcPr>
            <w:tcW w:w="0" w:type="auto"/>
            <w:tcBorders>
              <w:top w:val="single" w:sz="4" w:space="0" w:color="auto"/>
              <w:bottom w:val="single" w:sz="4" w:space="0" w:color="auto"/>
            </w:tcBorders>
            <w:vAlign w:val="center"/>
            <w:hideMark/>
          </w:tcPr>
          <w:p w14:paraId="30C67B04" w14:textId="77777777" w:rsidR="000C2822" w:rsidRPr="00D24C0F" w:rsidRDefault="000C2822" w:rsidP="000C2822">
            <w:pPr>
              <w:rPr>
                <w:rFonts w:ascii="Arial" w:hAnsi="Arial" w:cs="Arial"/>
                <w:sz w:val="20"/>
                <w:szCs w:val="20"/>
              </w:rPr>
            </w:pPr>
            <w:r w:rsidRPr="00D24C0F">
              <w:rPr>
                <w:rFonts w:ascii="Arial" w:hAnsi="Arial" w:cs="Arial"/>
                <w:b/>
                <w:bCs/>
                <w:sz w:val="20"/>
                <w:szCs w:val="20"/>
              </w:rPr>
              <w:t>Perceived Benefits</w:t>
            </w:r>
          </w:p>
        </w:tc>
        <w:tc>
          <w:tcPr>
            <w:tcW w:w="0" w:type="auto"/>
            <w:tcBorders>
              <w:top w:val="single" w:sz="4" w:space="0" w:color="auto"/>
              <w:left w:val="single" w:sz="4" w:space="0" w:color="auto"/>
              <w:bottom w:val="single" w:sz="4" w:space="0" w:color="auto"/>
            </w:tcBorders>
            <w:vAlign w:val="center"/>
            <w:hideMark/>
          </w:tcPr>
          <w:p w14:paraId="496A16C1" w14:textId="77777777" w:rsidR="000C2822" w:rsidRPr="00D24C0F" w:rsidRDefault="000C2822" w:rsidP="000C2822">
            <w:pPr>
              <w:rPr>
                <w:rFonts w:ascii="Arial" w:hAnsi="Arial" w:cs="Arial"/>
                <w:sz w:val="20"/>
                <w:szCs w:val="20"/>
              </w:rPr>
            </w:pPr>
            <w:r w:rsidRPr="00D24C0F">
              <w:rPr>
                <w:rFonts w:ascii="Arial" w:hAnsi="Arial" w:cs="Arial"/>
                <w:sz w:val="20"/>
                <w:szCs w:val="20"/>
              </w:rPr>
              <w:t>Digital tools offer accessibility and anonymity, making support available outside work hours.</w:t>
            </w:r>
          </w:p>
        </w:tc>
        <w:tc>
          <w:tcPr>
            <w:tcW w:w="0" w:type="auto"/>
            <w:tcBorders>
              <w:top w:val="single" w:sz="4" w:space="0" w:color="auto"/>
              <w:left w:val="single" w:sz="4" w:space="0" w:color="auto"/>
              <w:bottom w:val="single" w:sz="4" w:space="0" w:color="auto"/>
            </w:tcBorders>
            <w:vAlign w:val="center"/>
            <w:hideMark/>
          </w:tcPr>
          <w:p w14:paraId="05F7BCD7" w14:textId="77777777" w:rsidR="000C2822" w:rsidRPr="00D24C0F" w:rsidRDefault="000C2822" w:rsidP="000C2822">
            <w:pPr>
              <w:rPr>
                <w:rFonts w:ascii="Arial" w:hAnsi="Arial" w:cs="Arial"/>
                <w:sz w:val="20"/>
                <w:szCs w:val="20"/>
              </w:rPr>
            </w:pPr>
            <w:r w:rsidRPr="00D24C0F">
              <w:rPr>
                <w:rFonts w:ascii="Arial" w:hAnsi="Arial" w:cs="Arial"/>
                <w:sz w:val="20"/>
                <w:szCs w:val="20"/>
              </w:rPr>
              <w:t>Anonymity, accessibility, convenience</w:t>
            </w:r>
          </w:p>
        </w:tc>
      </w:tr>
      <w:tr w:rsidR="000C2822" w:rsidRPr="00157EEC" w14:paraId="1D8B99A8" w14:textId="77777777" w:rsidTr="000C2822">
        <w:trPr>
          <w:tblCellSpacing w:w="15" w:type="dxa"/>
        </w:trPr>
        <w:tc>
          <w:tcPr>
            <w:tcW w:w="0" w:type="auto"/>
            <w:tcBorders>
              <w:top w:val="single" w:sz="4" w:space="0" w:color="auto"/>
              <w:bottom w:val="single" w:sz="4" w:space="0" w:color="auto"/>
            </w:tcBorders>
            <w:vAlign w:val="center"/>
            <w:hideMark/>
          </w:tcPr>
          <w:p w14:paraId="7BF33FD6" w14:textId="77777777" w:rsidR="000C2822" w:rsidRPr="00D24C0F" w:rsidRDefault="000C2822" w:rsidP="000C2822">
            <w:pPr>
              <w:rPr>
                <w:rFonts w:ascii="Arial" w:hAnsi="Arial" w:cs="Arial"/>
                <w:sz w:val="20"/>
                <w:szCs w:val="20"/>
              </w:rPr>
            </w:pPr>
            <w:r w:rsidRPr="00D24C0F">
              <w:rPr>
                <w:rFonts w:ascii="Arial" w:hAnsi="Arial" w:cs="Arial"/>
                <w:b/>
                <w:bCs/>
                <w:sz w:val="20"/>
                <w:szCs w:val="20"/>
              </w:rPr>
              <w:t>Time and Access</w:t>
            </w:r>
          </w:p>
        </w:tc>
        <w:tc>
          <w:tcPr>
            <w:tcW w:w="0" w:type="auto"/>
            <w:tcBorders>
              <w:top w:val="single" w:sz="4" w:space="0" w:color="auto"/>
              <w:left w:val="single" w:sz="4" w:space="0" w:color="auto"/>
              <w:bottom w:val="single" w:sz="4" w:space="0" w:color="auto"/>
            </w:tcBorders>
            <w:vAlign w:val="center"/>
            <w:hideMark/>
          </w:tcPr>
          <w:p w14:paraId="3DE4EC1A" w14:textId="77777777" w:rsidR="000C2822" w:rsidRPr="00D24C0F" w:rsidRDefault="000C2822" w:rsidP="000C2822">
            <w:pPr>
              <w:rPr>
                <w:rFonts w:ascii="Arial" w:hAnsi="Arial" w:cs="Arial"/>
                <w:sz w:val="20"/>
                <w:szCs w:val="20"/>
              </w:rPr>
            </w:pPr>
            <w:r w:rsidRPr="00D24C0F">
              <w:rPr>
                <w:rFonts w:ascii="Arial" w:hAnsi="Arial" w:cs="Arial"/>
                <w:sz w:val="20"/>
                <w:szCs w:val="20"/>
              </w:rPr>
              <w:t>Lack of time during shifts and insufficient training on using digital tools as barriers.</w:t>
            </w:r>
          </w:p>
        </w:tc>
        <w:tc>
          <w:tcPr>
            <w:tcW w:w="0" w:type="auto"/>
            <w:tcBorders>
              <w:top w:val="single" w:sz="4" w:space="0" w:color="auto"/>
              <w:left w:val="single" w:sz="4" w:space="0" w:color="auto"/>
              <w:bottom w:val="single" w:sz="4" w:space="0" w:color="auto"/>
            </w:tcBorders>
            <w:vAlign w:val="center"/>
            <w:hideMark/>
          </w:tcPr>
          <w:p w14:paraId="124288ED" w14:textId="77777777" w:rsidR="000C2822" w:rsidRPr="00D24C0F" w:rsidRDefault="000C2822" w:rsidP="000C2822">
            <w:pPr>
              <w:rPr>
                <w:rFonts w:ascii="Arial" w:hAnsi="Arial" w:cs="Arial"/>
                <w:sz w:val="20"/>
                <w:szCs w:val="20"/>
              </w:rPr>
            </w:pPr>
            <w:r w:rsidRPr="00D24C0F">
              <w:rPr>
                <w:rFonts w:ascii="Arial" w:hAnsi="Arial" w:cs="Arial"/>
                <w:sz w:val="20"/>
                <w:szCs w:val="20"/>
              </w:rPr>
              <w:t>Time constraints, training, awareness</w:t>
            </w:r>
          </w:p>
        </w:tc>
      </w:tr>
      <w:tr w:rsidR="000C2822" w:rsidRPr="00157EEC" w14:paraId="64C3448F" w14:textId="77777777" w:rsidTr="000C2822">
        <w:trPr>
          <w:tblCellSpacing w:w="15" w:type="dxa"/>
        </w:trPr>
        <w:tc>
          <w:tcPr>
            <w:tcW w:w="0" w:type="auto"/>
            <w:tcBorders>
              <w:top w:val="single" w:sz="4" w:space="0" w:color="auto"/>
              <w:bottom w:val="single" w:sz="4" w:space="0" w:color="auto"/>
            </w:tcBorders>
            <w:vAlign w:val="center"/>
            <w:hideMark/>
          </w:tcPr>
          <w:p w14:paraId="0F92864B" w14:textId="77777777" w:rsidR="000C2822" w:rsidRPr="00D24C0F" w:rsidRDefault="000C2822" w:rsidP="000C2822">
            <w:pPr>
              <w:rPr>
                <w:rFonts w:ascii="Arial" w:hAnsi="Arial" w:cs="Arial"/>
                <w:sz w:val="20"/>
                <w:szCs w:val="20"/>
              </w:rPr>
            </w:pPr>
            <w:r w:rsidRPr="00D24C0F">
              <w:rPr>
                <w:rFonts w:ascii="Arial" w:hAnsi="Arial" w:cs="Arial"/>
                <w:b/>
                <w:bCs/>
                <w:sz w:val="20"/>
                <w:szCs w:val="20"/>
              </w:rPr>
              <w:t>Trust and Confidentiality</w:t>
            </w:r>
          </w:p>
        </w:tc>
        <w:tc>
          <w:tcPr>
            <w:tcW w:w="0" w:type="auto"/>
            <w:tcBorders>
              <w:top w:val="single" w:sz="4" w:space="0" w:color="auto"/>
              <w:left w:val="single" w:sz="4" w:space="0" w:color="auto"/>
              <w:bottom w:val="single" w:sz="4" w:space="0" w:color="auto"/>
            </w:tcBorders>
            <w:vAlign w:val="center"/>
            <w:hideMark/>
          </w:tcPr>
          <w:p w14:paraId="0336B0EF" w14:textId="77777777" w:rsidR="000C2822" w:rsidRPr="00D24C0F" w:rsidRDefault="000C2822" w:rsidP="000C2822">
            <w:pPr>
              <w:rPr>
                <w:rFonts w:ascii="Arial" w:hAnsi="Arial" w:cs="Arial"/>
                <w:sz w:val="20"/>
                <w:szCs w:val="20"/>
              </w:rPr>
            </w:pPr>
            <w:r w:rsidRPr="00D24C0F">
              <w:rPr>
                <w:rFonts w:ascii="Arial" w:hAnsi="Arial" w:cs="Arial"/>
                <w:sz w:val="20"/>
                <w:szCs w:val="20"/>
              </w:rPr>
              <w:t>Concerns about employer-provided digital tools regarding security and confidentiality.</w:t>
            </w:r>
          </w:p>
        </w:tc>
        <w:tc>
          <w:tcPr>
            <w:tcW w:w="0" w:type="auto"/>
            <w:tcBorders>
              <w:top w:val="single" w:sz="4" w:space="0" w:color="auto"/>
              <w:left w:val="single" w:sz="4" w:space="0" w:color="auto"/>
              <w:bottom w:val="single" w:sz="4" w:space="0" w:color="auto"/>
            </w:tcBorders>
            <w:vAlign w:val="center"/>
            <w:hideMark/>
          </w:tcPr>
          <w:p w14:paraId="642E7173" w14:textId="77777777" w:rsidR="000C2822" w:rsidRPr="00D24C0F" w:rsidRDefault="000C2822" w:rsidP="000C2822">
            <w:pPr>
              <w:rPr>
                <w:rFonts w:ascii="Arial" w:hAnsi="Arial" w:cs="Arial"/>
                <w:sz w:val="20"/>
                <w:szCs w:val="20"/>
              </w:rPr>
            </w:pPr>
            <w:r w:rsidRPr="00D24C0F">
              <w:rPr>
                <w:rFonts w:ascii="Arial" w:hAnsi="Arial" w:cs="Arial"/>
                <w:sz w:val="20"/>
                <w:szCs w:val="20"/>
              </w:rPr>
              <w:t>Trust, security, confidentiality, employer tools</w:t>
            </w:r>
          </w:p>
        </w:tc>
      </w:tr>
      <w:tr w:rsidR="000C2822" w:rsidRPr="00157EEC" w14:paraId="08726C19" w14:textId="77777777" w:rsidTr="000C2822">
        <w:trPr>
          <w:tblCellSpacing w:w="15" w:type="dxa"/>
        </w:trPr>
        <w:tc>
          <w:tcPr>
            <w:tcW w:w="0" w:type="auto"/>
            <w:tcBorders>
              <w:top w:val="single" w:sz="4" w:space="0" w:color="auto"/>
              <w:bottom w:val="single" w:sz="4" w:space="0" w:color="auto"/>
            </w:tcBorders>
            <w:vAlign w:val="center"/>
            <w:hideMark/>
          </w:tcPr>
          <w:p w14:paraId="322A157D" w14:textId="77777777" w:rsidR="000C2822" w:rsidRPr="00D24C0F" w:rsidRDefault="000C2822" w:rsidP="000C2822">
            <w:pPr>
              <w:rPr>
                <w:rFonts w:ascii="Arial" w:hAnsi="Arial" w:cs="Arial"/>
                <w:sz w:val="20"/>
                <w:szCs w:val="20"/>
              </w:rPr>
            </w:pPr>
            <w:r w:rsidRPr="00D24C0F">
              <w:rPr>
                <w:rFonts w:ascii="Arial" w:hAnsi="Arial" w:cs="Arial"/>
                <w:b/>
                <w:bCs/>
                <w:sz w:val="20"/>
                <w:szCs w:val="20"/>
              </w:rPr>
              <w:t>Integration of Digital Tools</w:t>
            </w:r>
          </w:p>
        </w:tc>
        <w:tc>
          <w:tcPr>
            <w:tcW w:w="0" w:type="auto"/>
            <w:tcBorders>
              <w:top w:val="single" w:sz="4" w:space="0" w:color="auto"/>
              <w:left w:val="single" w:sz="4" w:space="0" w:color="auto"/>
              <w:bottom w:val="single" w:sz="4" w:space="0" w:color="auto"/>
            </w:tcBorders>
            <w:vAlign w:val="center"/>
            <w:hideMark/>
          </w:tcPr>
          <w:p w14:paraId="138739B3" w14:textId="77777777" w:rsidR="000C2822" w:rsidRPr="00D24C0F" w:rsidRDefault="000C2822" w:rsidP="000C2822">
            <w:pPr>
              <w:rPr>
                <w:rFonts w:ascii="Arial" w:hAnsi="Arial" w:cs="Arial"/>
                <w:sz w:val="20"/>
                <w:szCs w:val="20"/>
              </w:rPr>
            </w:pPr>
            <w:r w:rsidRPr="00D24C0F">
              <w:rPr>
                <w:rFonts w:ascii="Arial" w:hAnsi="Arial" w:cs="Arial"/>
                <w:sz w:val="20"/>
                <w:szCs w:val="20"/>
              </w:rPr>
              <w:t>Suggestions for integrating digital tools with existing support systems.</w:t>
            </w:r>
          </w:p>
        </w:tc>
        <w:tc>
          <w:tcPr>
            <w:tcW w:w="0" w:type="auto"/>
            <w:tcBorders>
              <w:top w:val="single" w:sz="4" w:space="0" w:color="auto"/>
              <w:left w:val="single" w:sz="4" w:space="0" w:color="auto"/>
              <w:bottom w:val="single" w:sz="4" w:space="0" w:color="auto"/>
            </w:tcBorders>
            <w:vAlign w:val="center"/>
            <w:hideMark/>
          </w:tcPr>
          <w:p w14:paraId="45BD40F9" w14:textId="77777777" w:rsidR="000C2822" w:rsidRPr="00D24C0F" w:rsidRDefault="000C2822" w:rsidP="000C2822">
            <w:pPr>
              <w:rPr>
                <w:rFonts w:ascii="Arial" w:hAnsi="Arial" w:cs="Arial"/>
                <w:sz w:val="20"/>
                <w:szCs w:val="20"/>
              </w:rPr>
            </w:pPr>
            <w:r w:rsidRPr="00D24C0F">
              <w:rPr>
                <w:rFonts w:ascii="Arial" w:hAnsi="Arial" w:cs="Arial"/>
                <w:sz w:val="20"/>
                <w:szCs w:val="20"/>
              </w:rPr>
              <w:t>Holistic approach, integration, digital support</w:t>
            </w:r>
          </w:p>
        </w:tc>
      </w:tr>
      <w:tr w:rsidR="000C2822" w:rsidRPr="00157EEC" w14:paraId="3D15DB9A" w14:textId="77777777" w:rsidTr="000C2822">
        <w:trPr>
          <w:tblCellSpacing w:w="15" w:type="dxa"/>
        </w:trPr>
        <w:tc>
          <w:tcPr>
            <w:tcW w:w="0" w:type="auto"/>
            <w:tcBorders>
              <w:top w:val="single" w:sz="4" w:space="0" w:color="auto"/>
              <w:bottom w:val="single" w:sz="4" w:space="0" w:color="auto"/>
            </w:tcBorders>
            <w:vAlign w:val="center"/>
            <w:hideMark/>
          </w:tcPr>
          <w:p w14:paraId="28A9B42E" w14:textId="77777777" w:rsidR="000C2822" w:rsidRPr="00D24C0F" w:rsidRDefault="000C2822" w:rsidP="000C2822">
            <w:pPr>
              <w:rPr>
                <w:rFonts w:ascii="Arial" w:hAnsi="Arial" w:cs="Arial"/>
                <w:sz w:val="20"/>
                <w:szCs w:val="20"/>
              </w:rPr>
            </w:pPr>
            <w:r w:rsidRPr="00D24C0F">
              <w:rPr>
                <w:rFonts w:ascii="Arial" w:hAnsi="Arial" w:cs="Arial"/>
                <w:b/>
                <w:bCs/>
                <w:sz w:val="20"/>
                <w:szCs w:val="20"/>
              </w:rPr>
              <w:t>Training and Awareness</w:t>
            </w:r>
          </w:p>
        </w:tc>
        <w:tc>
          <w:tcPr>
            <w:tcW w:w="0" w:type="auto"/>
            <w:tcBorders>
              <w:top w:val="single" w:sz="4" w:space="0" w:color="auto"/>
              <w:left w:val="single" w:sz="4" w:space="0" w:color="auto"/>
              <w:bottom w:val="single" w:sz="4" w:space="0" w:color="auto"/>
            </w:tcBorders>
            <w:vAlign w:val="center"/>
            <w:hideMark/>
          </w:tcPr>
          <w:p w14:paraId="11720BED" w14:textId="77777777" w:rsidR="000C2822" w:rsidRPr="00D24C0F" w:rsidRDefault="000C2822" w:rsidP="000C2822">
            <w:pPr>
              <w:rPr>
                <w:rFonts w:ascii="Arial" w:hAnsi="Arial" w:cs="Arial"/>
                <w:sz w:val="20"/>
                <w:szCs w:val="20"/>
              </w:rPr>
            </w:pPr>
            <w:r w:rsidRPr="00D24C0F">
              <w:rPr>
                <w:rFonts w:ascii="Arial" w:hAnsi="Arial" w:cs="Arial"/>
                <w:sz w:val="20"/>
                <w:szCs w:val="20"/>
              </w:rPr>
              <w:t>More resilience-building training and awareness of available digital tools.</w:t>
            </w:r>
          </w:p>
        </w:tc>
        <w:tc>
          <w:tcPr>
            <w:tcW w:w="0" w:type="auto"/>
            <w:tcBorders>
              <w:top w:val="single" w:sz="4" w:space="0" w:color="auto"/>
              <w:left w:val="single" w:sz="4" w:space="0" w:color="auto"/>
              <w:bottom w:val="single" w:sz="4" w:space="0" w:color="auto"/>
            </w:tcBorders>
            <w:vAlign w:val="center"/>
            <w:hideMark/>
          </w:tcPr>
          <w:p w14:paraId="5F4033F3" w14:textId="77777777" w:rsidR="000C2822" w:rsidRPr="00D24C0F" w:rsidRDefault="000C2822" w:rsidP="000C2822">
            <w:pPr>
              <w:rPr>
                <w:rFonts w:ascii="Arial" w:hAnsi="Arial" w:cs="Arial"/>
                <w:sz w:val="20"/>
                <w:szCs w:val="20"/>
              </w:rPr>
            </w:pPr>
            <w:r w:rsidRPr="00D24C0F">
              <w:rPr>
                <w:rFonts w:ascii="Arial" w:hAnsi="Arial" w:cs="Arial"/>
                <w:sz w:val="20"/>
                <w:szCs w:val="20"/>
              </w:rPr>
              <w:t>Resilience, training, awareness</w:t>
            </w:r>
          </w:p>
        </w:tc>
      </w:tr>
      <w:tr w:rsidR="000C2822" w:rsidRPr="00157EEC" w14:paraId="38D1495F" w14:textId="77777777" w:rsidTr="000C2822">
        <w:trPr>
          <w:tblCellSpacing w:w="15" w:type="dxa"/>
        </w:trPr>
        <w:tc>
          <w:tcPr>
            <w:tcW w:w="0" w:type="auto"/>
            <w:tcBorders>
              <w:top w:val="single" w:sz="4" w:space="0" w:color="auto"/>
              <w:bottom w:val="single" w:sz="4" w:space="0" w:color="auto"/>
            </w:tcBorders>
            <w:vAlign w:val="center"/>
            <w:hideMark/>
          </w:tcPr>
          <w:p w14:paraId="0A96731F" w14:textId="77777777" w:rsidR="000C2822" w:rsidRPr="00D24C0F" w:rsidRDefault="000C2822" w:rsidP="000C2822">
            <w:pPr>
              <w:rPr>
                <w:rFonts w:ascii="Arial" w:hAnsi="Arial" w:cs="Arial"/>
                <w:sz w:val="20"/>
                <w:szCs w:val="20"/>
              </w:rPr>
            </w:pPr>
            <w:r w:rsidRPr="00D24C0F">
              <w:rPr>
                <w:rFonts w:ascii="Arial" w:hAnsi="Arial" w:cs="Arial"/>
                <w:b/>
                <w:bCs/>
                <w:sz w:val="20"/>
                <w:szCs w:val="20"/>
              </w:rPr>
              <w:t>Accessibility</w:t>
            </w:r>
          </w:p>
        </w:tc>
        <w:tc>
          <w:tcPr>
            <w:tcW w:w="0" w:type="auto"/>
            <w:tcBorders>
              <w:top w:val="single" w:sz="4" w:space="0" w:color="auto"/>
              <w:left w:val="single" w:sz="4" w:space="0" w:color="auto"/>
              <w:bottom w:val="single" w:sz="4" w:space="0" w:color="auto"/>
            </w:tcBorders>
            <w:vAlign w:val="center"/>
            <w:hideMark/>
          </w:tcPr>
          <w:p w14:paraId="48CB2D60" w14:textId="77777777" w:rsidR="000C2822" w:rsidRPr="00D24C0F" w:rsidRDefault="000C2822" w:rsidP="000C2822">
            <w:pPr>
              <w:rPr>
                <w:rFonts w:ascii="Arial" w:hAnsi="Arial" w:cs="Arial"/>
                <w:sz w:val="20"/>
                <w:szCs w:val="20"/>
              </w:rPr>
            </w:pPr>
            <w:r w:rsidRPr="00D24C0F">
              <w:rPr>
                <w:rFonts w:ascii="Arial" w:hAnsi="Arial" w:cs="Arial"/>
                <w:sz w:val="20"/>
                <w:szCs w:val="20"/>
              </w:rPr>
              <w:t>Digital tools should be user-friendly, confidential, and accessible during work hours.</w:t>
            </w:r>
          </w:p>
        </w:tc>
        <w:tc>
          <w:tcPr>
            <w:tcW w:w="0" w:type="auto"/>
            <w:tcBorders>
              <w:top w:val="single" w:sz="4" w:space="0" w:color="auto"/>
              <w:left w:val="single" w:sz="4" w:space="0" w:color="auto"/>
              <w:bottom w:val="single" w:sz="4" w:space="0" w:color="auto"/>
            </w:tcBorders>
            <w:vAlign w:val="center"/>
            <w:hideMark/>
          </w:tcPr>
          <w:p w14:paraId="35988FCC" w14:textId="77777777" w:rsidR="000C2822" w:rsidRPr="00D24C0F" w:rsidRDefault="000C2822" w:rsidP="000C2822">
            <w:pPr>
              <w:rPr>
                <w:rFonts w:ascii="Arial" w:hAnsi="Arial" w:cs="Arial"/>
                <w:sz w:val="20"/>
                <w:szCs w:val="20"/>
              </w:rPr>
            </w:pPr>
            <w:r w:rsidRPr="00D24C0F">
              <w:rPr>
                <w:rFonts w:ascii="Arial" w:hAnsi="Arial" w:cs="Arial"/>
                <w:sz w:val="20"/>
                <w:szCs w:val="20"/>
              </w:rPr>
              <w:t>User-friendly, confidentiality, work-hour access</w:t>
            </w:r>
          </w:p>
        </w:tc>
      </w:tr>
    </w:tbl>
    <w:p w14:paraId="42C471DD" w14:textId="159BEB56" w:rsidR="004839A6" w:rsidRDefault="004839A6" w:rsidP="009938D0">
      <w:pPr>
        <w:rPr>
          <w:rFonts w:ascii="Arial" w:hAnsi="Arial" w:cs="Arial"/>
          <w:color w:val="4C94D8" w:themeColor="text2" w:themeTint="80"/>
          <w:sz w:val="24"/>
          <w:szCs w:val="24"/>
        </w:rPr>
      </w:pPr>
    </w:p>
    <w:p w14:paraId="285D6837" w14:textId="77777777" w:rsidR="00B512DA" w:rsidRDefault="00B512DA" w:rsidP="009938D0">
      <w:pPr>
        <w:rPr>
          <w:rFonts w:ascii="Arial" w:hAnsi="Arial" w:cs="Arial"/>
          <w:color w:val="4C94D8" w:themeColor="text2" w:themeTint="80"/>
          <w:sz w:val="24"/>
          <w:szCs w:val="24"/>
        </w:rPr>
      </w:pPr>
    </w:p>
    <w:p w14:paraId="7F04AC66" w14:textId="0C703181" w:rsidR="007D7CC3" w:rsidRPr="0062405A" w:rsidRDefault="000C210F" w:rsidP="000C210F">
      <w:pPr>
        <w:pStyle w:val="Heading2"/>
        <w:rPr>
          <w:rFonts w:ascii="Arial" w:hAnsi="Arial" w:cs="Arial"/>
          <w:szCs w:val="24"/>
        </w:rPr>
      </w:pPr>
      <w:bookmarkStart w:id="64" w:name="_Toc196398740"/>
      <w:r w:rsidRPr="0062405A">
        <w:rPr>
          <w:rFonts w:ascii="Arial" w:hAnsi="Arial" w:cs="Arial"/>
          <w:szCs w:val="24"/>
        </w:rPr>
        <w:t xml:space="preserve">4.4 </w:t>
      </w:r>
      <w:r w:rsidR="007D7CC3" w:rsidRPr="0062405A">
        <w:rPr>
          <w:rFonts w:ascii="Arial" w:hAnsi="Arial" w:cs="Arial"/>
          <w:szCs w:val="24"/>
        </w:rPr>
        <w:t>Conclusion</w:t>
      </w:r>
      <w:bookmarkEnd w:id="64"/>
    </w:p>
    <w:p w14:paraId="68D11E33" w14:textId="77777777" w:rsidR="00157EEC" w:rsidRPr="00D24C0F" w:rsidRDefault="00157EEC" w:rsidP="00044500">
      <w:pPr>
        <w:ind w:firstLine="720"/>
        <w:rPr>
          <w:rFonts w:ascii="Arial" w:hAnsi="Arial" w:cs="Arial"/>
          <w:sz w:val="24"/>
          <w:szCs w:val="24"/>
        </w:rPr>
      </w:pPr>
    </w:p>
    <w:p w14:paraId="091E47A4" w14:textId="5DA6F350" w:rsidR="007D7CC3" w:rsidRPr="00D24C0F" w:rsidRDefault="007D7CC3" w:rsidP="00526312">
      <w:pPr>
        <w:spacing w:line="276" w:lineRule="auto"/>
        <w:ind w:firstLine="720"/>
        <w:jc w:val="both"/>
        <w:rPr>
          <w:rFonts w:ascii="Arial" w:hAnsi="Arial" w:cs="Arial"/>
          <w:sz w:val="24"/>
          <w:szCs w:val="24"/>
        </w:rPr>
      </w:pPr>
      <w:r w:rsidRPr="00D24C0F">
        <w:rPr>
          <w:rFonts w:ascii="Arial" w:hAnsi="Arial" w:cs="Arial"/>
          <w:sz w:val="24"/>
          <w:szCs w:val="24"/>
        </w:rPr>
        <w:t>The thematic analysis revealed significant insights into the emotional impact of traumatic calls, the effectiveness of support systems, and the potential role of digital tools in supporting mental health. The findings highlight the need for a more integrated and holistic approach to mental health support, with a focus on accessibility, personali</w:t>
      </w:r>
      <w:r w:rsidR="007D352B" w:rsidRPr="00D24C0F">
        <w:rPr>
          <w:rFonts w:ascii="Arial" w:hAnsi="Arial" w:cs="Arial"/>
          <w:sz w:val="24"/>
          <w:szCs w:val="24"/>
        </w:rPr>
        <w:t>s</w:t>
      </w:r>
      <w:r w:rsidRPr="00D24C0F">
        <w:rPr>
          <w:rFonts w:ascii="Arial" w:hAnsi="Arial" w:cs="Arial"/>
          <w:sz w:val="24"/>
          <w:szCs w:val="24"/>
        </w:rPr>
        <w:t xml:space="preserve">ation, and immediate support. Implementing the recommendations can </w:t>
      </w:r>
      <w:r w:rsidRPr="00D24C0F">
        <w:rPr>
          <w:rFonts w:ascii="Arial" w:hAnsi="Arial" w:cs="Arial"/>
          <w:sz w:val="24"/>
          <w:szCs w:val="24"/>
        </w:rPr>
        <w:lastRenderedPageBreak/>
        <w:t>enhance the mental health support for call handlers and help them manage the emotional demands of their work more effectively.</w:t>
      </w:r>
    </w:p>
    <w:p w14:paraId="5A91075A" w14:textId="2609287B" w:rsidR="00BC2E1F" w:rsidRPr="00D24C0F" w:rsidRDefault="00BC2E1F" w:rsidP="00526312">
      <w:pPr>
        <w:spacing w:line="276" w:lineRule="auto"/>
        <w:ind w:firstLine="720"/>
        <w:jc w:val="both"/>
        <w:rPr>
          <w:rFonts w:ascii="Arial" w:hAnsi="Arial" w:cs="Arial"/>
          <w:sz w:val="24"/>
          <w:szCs w:val="24"/>
        </w:rPr>
      </w:pPr>
      <w:r w:rsidRPr="00D24C0F">
        <w:rPr>
          <w:rFonts w:ascii="Arial" w:hAnsi="Arial" w:cs="Arial"/>
          <w:sz w:val="24"/>
          <w:szCs w:val="24"/>
        </w:rPr>
        <w:t>The emotional impact of handling traumatic or abusive calls is profound and multifaceted. Call handlers frequently reported experiencing short-term effects such as anxiety, stress, and emotional drain. For instance, one respondent noted, "A child in cardiac arrest deeply affected me; I had nightmares for weeks." These immediate reactions often evolve into long-term consequences, including burnout, emotional fatigue, and frustration. Another respondent shared, "Short-term: stress, upset and anxiety for the next call; Long-term: burnout and anxiety." These findings highlight the significant emotional toll that call handlers endure, necessitating robust support systems to mitigate these effects.</w:t>
      </w:r>
    </w:p>
    <w:p w14:paraId="442C8EAF" w14:textId="17649C37" w:rsidR="00BC2E1F" w:rsidRPr="00D24C0F" w:rsidRDefault="00BC2E1F" w:rsidP="00526312">
      <w:pPr>
        <w:spacing w:line="276" w:lineRule="auto"/>
        <w:ind w:firstLine="720"/>
        <w:jc w:val="both"/>
        <w:rPr>
          <w:rFonts w:ascii="Arial" w:hAnsi="Arial" w:cs="Arial"/>
          <w:sz w:val="24"/>
          <w:szCs w:val="24"/>
        </w:rPr>
      </w:pPr>
      <w:r w:rsidRPr="00D24C0F">
        <w:rPr>
          <w:rFonts w:ascii="Arial" w:hAnsi="Arial" w:cs="Arial"/>
          <w:sz w:val="24"/>
          <w:szCs w:val="24"/>
        </w:rPr>
        <w:t>Support systems play a crucial role in helping call handlers manage the emotional toll of their work. Peer support from colleagues and team members is highly valued, as it provides empathy and understanding. One respondent mentioned, "Colleagues are a primary source of support, providing empathy and understanding." Additionally, wellbeing teams, TRiM, and counselling services are available, though their effectiveness varies. "The wellbeing team are really helpful and can refer on which I haven't felt the need for yet," noted one respondent. These support mechanisms are essential for maintaining the mental health and well-being of call handlers.</w:t>
      </w:r>
    </w:p>
    <w:p w14:paraId="7C6A97E0" w14:textId="187819C3" w:rsidR="00BC2E1F" w:rsidRPr="00D24C0F" w:rsidRDefault="00BC2E1F" w:rsidP="00526312">
      <w:pPr>
        <w:spacing w:line="276" w:lineRule="auto"/>
        <w:ind w:firstLine="720"/>
        <w:jc w:val="both"/>
        <w:rPr>
          <w:rFonts w:ascii="Arial" w:hAnsi="Arial" w:cs="Arial"/>
          <w:sz w:val="24"/>
          <w:szCs w:val="24"/>
        </w:rPr>
      </w:pPr>
      <w:r w:rsidRPr="00D24C0F">
        <w:rPr>
          <w:rFonts w:ascii="Arial" w:hAnsi="Arial" w:cs="Arial"/>
          <w:sz w:val="24"/>
          <w:szCs w:val="24"/>
        </w:rPr>
        <w:t xml:space="preserve"> Awareness and usage of digital mental health tools among call handlers are mixed. Some respondents are aware of tools like Calm and Headspace, while others are not. "Yes, meditation apps like Calm," one respondent noted. Usage of these tools is limited, with some finding them less personal and effective compared to traditional support. "Yes, my experience wasn't that great as the tool wasn't very personal," shared another respondent. This indicates a need for increased awareness and improved digital tools to better support call handlers.</w:t>
      </w:r>
    </w:p>
    <w:p w14:paraId="20517772" w14:textId="11D25C17" w:rsidR="00BC2E1F" w:rsidRPr="00D24C0F" w:rsidRDefault="00BC2E1F" w:rsidP="00526312">
      <w:pPr>
        <w:spacing w:line="276" w:lineRule="auto"/>
        <w:ind w:firstLine="720"/>
        <w:jc w:val="both"/>
        <w:rPr>
          <w:rFonts w:ascii="Arial" w:hAnsi="Arial" w:cs="Arial"/>
          <w:sz w:val="24"/>
          <w:szCs w:val="24"/>
        </w:rPr>
      </w:pPr>
      <w:r w:rsidRPr="00D24C0F">
        <w:rPr>
          <w:rFonts w:ascii="Arial" w:hAnsi="Arial" w:cs="Arial"/>
          <w:sz w:val="24"/>
          <w:szCs w:val="24"/>
        </w:rPr>
        <w:t>Digital mental health tools offer several perceived benefits, including accessibility and anonymity. These tools are seen as more accessible and convenient, especially for quick, on-demand support. "Absolutely, after spending a whole shift on the phone it would be easier to use an app than have to talk through my concerns over the phone," noted one respondent. Additionally, digital tools provide anonymity, reducing stigma and making users feel more comfortable seeking help. "They would be more confidential, accessible whenever suited the person," shared another respondent. These benefits highlight the potential of digital tools to complement traditional support mechanisms.</w:t>
      </w:r>
    </w:p>
    <w:p w14:paraId="706008AF" w14:textId="77A5BFEB" w:rsidR="00BC2E1F" w:rsidRPr="00D24C0F" w:rsidRDefault="00BC2E1F" w:rsidP="00526312">
      <w:pPr>
        <w:spacing w:line="276" w:lineRule="auto"/>
        <w:ind w:firstLine="720"/>
        <w:jc w:val="both"/>
        <w:rPr>
          <w:rFonts w:ascii="Arial" w:hAnsi="Arial" w:cs="Arial"/>
          <w:sz w:val="24"/>
          <w:szCs w:val="24"/>
        </w:rPr>
      </w:pPr>
      <w:r w:rsidRPr="00D24C0F">
        <w:rPr>
          <w:rFonts w:ascii="Arial" w:hAnsi="Arial" w:cs="Arial"/>
          <w:sz w:val="24"/>
          <w:szCs w:val="24"/>
        </w:rPr>
        <w:t xml:space="preserve">Despite their benefits, several barriers prevent call handlers from using digital mental health tools. Lack of time during work hours is a common obstacle. "Lack of time and stigma. During work hours would be a no go," noted one respondent. Additionally, many call handlers prefer in-person support for its personal touch and effectiveness. "I prefer to talk things through with </w:t>
      </w:r>
      <w:r w:rsidR="00C53B25" w:rsidRPr="00D24C0F">
        <w:rPr>
          <w:rFonts w:ascii="Arial" w:hAnsi="Arial" w:cs="Arial"/>
          <w:sz w:val="24"/>
          <w:szCs w:val="24"/>
        </w:rPr>
        <w:t>someone,</w:t>
      </w:r>
      <w:r w:rsidRPr="00D24C0F">
        <w:rPr>
          <w:rFonts w:ascii="Arial" w:hAnsi="Arial" w:cs="Arial"/>
          <w:sz w:val="24"/>
          <w:szCs w:val="24"/>
        </w:rPr>
        <w:t xml:space="preserve"> but I can imagine them </w:t>
      </w:r>
      <w:r w:rsidRPr="00D24C0F">
        <w:rPr>
          <w:rFonts w:ascii="Arial" w:hAnsi="Arial" w:cs="Arial"/>
          <w:sz w:val="24"/>
          <w:szCs w:val="24"/>
        </w:rPr>
        <w:lastRenderedPageBreak/>
        <w:t>being helpful to someone if they want instant support," shared another respondent. Trust issues, including concerns about confidentiality and effectiveness, also hinder the adoption of digital tools. "Not sure if my information would be safe and confidential," mentioned one respondent. Addressing these barriers is crucial for enhancing the adoption and effectiveness of digital mental health tools.</w:t>
      </w:r>
    </w:p>
    <w:p w14:paraId="54D08E12" w14:textId="44527378" w:rsidR="00E95BAC" w:rsidRPr="00D24C0F" w:rsidRDefault="00BC2E1F" w:rsidP="00526312">
      <w:pPr>
        <w:spacing w:line="276" w:lineRule="auto"/>
        <w:ind w:firstLine="720"/>
        <w:jc w:val="both"/>
        <w:rPr>
          <w:rFonts w:ascii="Arial" w:hAnsi="Arial" w:cs="Arial"/>
          <w:sz w:val="24"/>
          <w:szCs w:val="24"/>
        </w:rPr>
      </w:pPr>
      <w:r w:rsidRPr="00D24C0F">
        <w:rPr>
          <w:rFonts w:ascii="Arial" w:hAnsi="Arial" w:cs="Arial"/>
          <w:sz w:val="24"/>
          <w:szCs w:val="24"/>
        </w:rPr>
        <w:t>Comfort levels with using employer-provided digital tools vary among call handlers. Some are willing to use these tools, while others have concerns about privacy and confidentiality. "I'd possibly have a try of them just to see if they are helpful," noted one respondent. Trust in employer-provided tools is also a significant factor. "Trust - staff might not trust an app provided by the organisation," shared another respondent. These insights underscore the importance of building trust and ensuring privacy to encourage the use of digital mental health tools.</w:t>
      </w:r>
      <w:bookmarkStart w:id="65" w:name="_Chapter_5:_Discussion"/>
      <w:bookmarkEnd w:id="65"/>
    </w:p>
    <w:p w14:paraId="329D3F4B" w14:textId="27C16132" w:rsidR="00064A8D" w:rsidRPr="00D24C0F" w:rsidRDefault="00064A8D" w:rsidP="00526312">
      <w:pPr>
        <w:spacing w:line="276" w:lineRule="auto"/>
        <w:ind w:firstLine="720"/>
        <w:jc w:val="both"/>
        <w:rPr>
          <w:rFonts w:ascii="Arial" w:hAnsi="Arial" w:cs="Arial"/>
          <w:sz w:val="24"/>
          <w:szCs w:val="24"/>
        </w:rPr>
      </w:pPr>
      <w:r w:rsidRPr="00D24C0F">
        <w:rPr>
          <w:rFonts w:ascii="Arial" w:hAnsi="Arial" w:cs="Arial"/>
          <w:sz w:val="24"/>
          <w:szCs w:val="24"/>
        </w:rPr>
        <w:t>A notable theme is the preference for informal peer support over formal resources, with colleagues serving as a primary emotional outlet.</w:t>
      </w:r>
      <w:r w:rsidR="003C318D" w:rsidRPr="00D24C0F">
        <w:rPr>
          <w:rFonts w:ascii="Arial" w:hAnsi="Arial" w:cs="Arial"/>
          <w:sz w:val="24"/>
          <w:szCs w:val="24"/>
        </w:rPr>
        <w:t xml:space="preserve"> </w:t>
      </w:r>
      <w:r w:rsidR="00BA6F41" w:rsidRPr="00D24C0F">
        <w:rPr>
          <w:rFonts w:ascii="Arial" w:hAnsi="Arial" w:cs="Arial"/>
          <w:sz w:val="24"/>
          <w:szCs w:val="24"/>
        </w:rPr>
        <w:t xml:space="preserve">Whilst some research </w:t>
      </w:r>
      <w:r w:rsidR="00093447" w:rsidRPr="00D24C0F">
        <w:rPr>
          <w:rFonts w:ascii="Arial" w:hAnsi="Arial" w:cs="Arial"/>
          <w:sz w:val="24"/>
          <w:szCs w:val="24"/>
        </w:rPr>
        <w:t xml:space="preserve">such as that  </w:t>
      </w:r>
      <w:r w:rsidR="00A90F55" w:rsidRPr="00D24C0F">
        <w:rPr>
          <w:rFonts w:ascii="Arial" w:hAnsi="Arial" w:cs="Arial"/>
          <w:sz w:val="24"/>
          <w:szCs w:val="24"/>
        </w:rPr>
        <w:t>featured in the Journal of Par</w:t>
      </w:r>
      <w:r w:rsidR="003305D2" w:rsidRPr="00D24C0F">
        <w:rPr>
          <w:rFonts w:ascii="Arial" w:hAnsi="Arial" w:cs="Arial"/>
          <w:sz w:val="24"/>
          <w:szCs w:val="24"/>
        </w:rPr>
        <w:t>a</w:t>
      </w:r>
      <w:r w:rsidR="00A90F55" w:rsidRPr="00D24C0F">
        <w:rPr>
          <w:rFonts w:ascii="Arial" w:hAnsi="Arial" w:cs="Arial"/>
          <w:sz w:val="24"/>
          <w:szCs w:val="24"/>
        </w:rPr>
        <w:t xml:space="preserve">medic </w:t>
      </w:r>
      <w:r w:rsidR="003305D2" w:rsidRPr="00D24C0F">
        <w:rPr>
          <w:rFonts w:ascii="Arial" w:hAnsi="Arial" w:cs="Arial"/>
          <w:sz w:val="24"/>
          <w:szCs w:val="24"/>
        </w:rPr>
        <w:t xml:space="preserve">Practice </w:t>
      </w:r>
      <w:r w:rsidR="00093447" w:rsidRPr="00D24C0F">
        <w:rPr>
          <w:rFonts w:ascii="Arial" w:hAnsi="Arial" w:cs="Arial"/>
          <w:sz w:val="24"/>
          <w:szCs w:val="24"/>
        </w:rPr>
        <w:t xml:space="preserve">by </w:t>
      </w:r>
      <w:sdt>
        <w:sdtPr>
          <w:rPr>
            <w:rFonts w:ascii="Arial" w:hAnsi="Arial" w:cs="Arial"/>
            <w:color w:val="000000"/>
            <w:sz w:val="24"/>
            <w:szCs w:val="24"/>
          </w:rPr>
          <w:tag w:val="MENDELEY_CITATION_v3_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"/>
          <w:id w:val="-78294062"/>
          <w:placeholder>
            <w:docPart w:val="DefaultPlaceholder_-1854013440"/>
          </w:placeholder>
        </w:sdtPr>
        <w:sdtContent>
          <w:r w:rsidR="00B8289E" w:rsidRPr="00B8289E">
            <w:rPr>
              <w:rFonts w:ascii="Arial" w:eastAsia="Times New Roman" w:hAnsi="Arial" w:cs="Arial"/>
              <w:color w:val="000000"/>
              <w:sz w:val="24"/>
            </w:rPr>
            <w:t>(Mildenhall, 2012)</w:t>
          </w:r>
        </w:sdtContent>
      </w:sdt>
      <w:r w:rsidR="009B465B" w:rsidRPr="00D24C0F">
        <w:rPr>
          <w:rFonts w:ascii="Arial" w:hAnsi="Arial" w:cs="Arial"/>
          <w:color w:val="000000"/>
          <w:sz w:val="24"/>
          <w:szCs w:val="24"/>
        </w:rPr>
        <w:t xml:space="preserve"> </w:t>
      </w:r>
      <w:r w:rsidR="00BA6F41" w:rsidRPr="00D24C0F">
        <w:rPr>
          <w:rFonts w:ascii="Arial" w:hAnsi="Arial" w:cs="Arial"/>
          <w:sz w:val="24"/>
          <w:szCs w:val="24"/>
        </w:rPr>
        <w:t>highlights the value of peer support as an important coping mechanism</w:t>
      </w:r>
      <w:r w:rsidR="003305D2" w:rsidRPr="00D24C0F">
        <w:rPr>
          <w:rFonts w:ascii="Arial" w:hAnsi="Arial" w:cs="Arial"/>
          <w:sz w:val="24"/>
          <w:szCs w:val="24"/>
        </w:rPr>
        <w:t>. T</w:t>
      </w:r>
      <w:r w:rsidR="00AB5EB6" w:rsidRPr="00D24C0F">
        <w:rPr>
          <w:rFonts w:ascii="Arial" w:hAnsi="Arial" w:cs="Arial"/>
          <w:sz w:val="24"/>
          <w:szCs w:val="24"/>
        </w:rPr>
        <w:t>his evaluation suggests that it can sometimes be inconsistent and unstructured</w:t>
      </w:r>
      <w:r w:rsidR="00002C6C" w:rsidRPr="00D24C0F">
        <w:rPr>
          <w:rFonts w:ascii="Arial" w:hAnsi="Arial" w:cs="Arial"/>
          <w:sz w:val="24"/>
          <w:szCs w:val="24"/>
        </w:rPr>
        <w:t xml:space="preserve"> </w:t>
      </w:r>
      <w:r w:rsidR="00AB5EB6" w:rsidRPr="00D24C0F">
        <w:rPr>
          <w:rFonts w:ascii="Arial" w:hAnsi="Arial" w:cs="Arial"/>
          <w:sz w:val="24"/>
          <w:szCs w:val="24"/>
        </w:rPr>
        <w:t xml:space="preserve">, </w:t>
      </w:r>
      <w:r w:rsidR="00002C6C" w:rsidRPr="00D24C0F">
        <w:rPr>
          <w:rFonts w:ascii="Arial" w:hAnsi="Arial" w:cs="Arial"/>
          <w:sz w:val="24"/>
          <w:szCs w:val="24"/>
        </w:rPr>
        <w:t xml:space="preserve">digital support tools offer flexibility and some structure that some may find more beneficial. </w:t>
      </w:r>
      <w:r w:rsidRPr="00D24C0F">
        <w:rPr>
          <w:rFonts w:ascii="Arial" w:hAnsi="Arial" w:cs="Arial"/>
          <w:sz w:val="24"/>
          <w:szCs w:val="24"/>
        </w:rPr>
        <w:t xml:space="preserve"> Some staff also manage stress through personal coping mechanisms like exercise. While the availability of face-to-face support is appreciated, there is a recognition that signposting to external services can sometimes feel insufficient. Overall, while the existing support systems are valued, there may be opportunities to enhance accessibility and ensure more consistent experiences across the board.</w:t>
      </w:r>
    </w:p>
    <w:p w14:paraId="2B54A934" w14:textId="77777777" w:rsidR="00064A8D" w:rsidRPr="00D24C0F" w:rsidRDefault="00064A8D" w:rsidP="008258C0">
      <w:pPr>
        <w:rPr>
          <w:rFonts w:ascii="Arial" w:hAnsi="Arial" w:cs="Arial"/>
          <w:sz w:val="24"/>
          <w:szCs w:val="24"/>
        </w:rPr>
      </w:pPr>
    </w:p>
    <w:p w14:paraId="761FDBCE" w14:textId="77777777" w:rsidR="00157EEC" w:rsidRPr="00D24C0F" w:rsidRDefault="00157EEC">
      <w:pPr>
        <w:rPr>
          <w:rFonts w:ascii="Arial" w:eastAsiaTheme="majorEastAsia" w:hAnsi="Arial" w:cs="Arial"/>
          <w:b/>
          <w:color w:val="0F4761" w:themeColor="accent1" w:themeShade="BF"/>
          <w:sz w:val="28"/>
          <w:szCs w:val="40"/>
        </w:rPr>
      </w:pPr>
      <w:r w:rsidRPr="00D24C0F">
        <w:rPr>
          <w:rFonts w:ascii="Arial" w:hAnsi="Arial" w:cs="Arial"/>
        </w:rPr>
        <w:br w:type="page"/>
      </w:r>
    </w:p>
    <w:p w14:paraId="78DB952E" w14:textId="0D72547C" w:rsidR="001A30B9" w:rsidRPr="0062405A" w:rsidRDefault="001A30B9" w:rsidP="009D0501">
      <w:pPr>
        <w:pStyle w:val="Heading1"/>
        <w:rPr>
          <w:rFonts w:ascii="Arial" w:hAnsi="Arial" w:cs="Arial"/>
          <w:szCs w:val="28"/>
        </w:rPr>
      </w:pPr>
      <w:hyperlink w:anchor="_Chapter_5:_Discussion" w:history="1">
        <w:bookmarkStart w:id="66" w:name="_Toc196398741"/>
        <w:r w:rsidRPr="0062405A">
          <w:rPr>
            <w:rStyle w:val="Hyperlink"/>
            <w:rFonts w:ascii="Arial" w:hAnsi="Arial" w:cs="Arial"/>
            <w:szCs w:val="28"/>
          </w:rPr>
          <w:t>Chapter 5: Discussion</w:t>
        </w:r>
        <w:bookmarkEnd w:id="66"/>
      </w:hyperlink>
    </w:p>
    <w:p w14:paraId="374B74CE" w14:textId="27B2E8B1" w:rsidR="004A28E3" w:rsidRDefault="001A30B9" w:rsidP="004A28E3">
      <w:pPr>
        <w:pStyle w:val="Heading2"/>
        <w:rPr>
          <w:rFonts w:ascii="Arial" w:hAnsi="Arial" w:cs="Arial"/>
          <w:szCs w:val="24"/>
        </w:rPr>
      </w:pPr>
      <w:bookmarkStart w:id="67" w:name="_Toc196398742"/>
      <w:r w:rsidRPr="0062405A">
        <w:rPr>
          <w:rFonts w:ascii="Arial" w:hAnsi="Arial" w:cs="Arial"/>
          <w:szCs w:val="24"/>
        </w:rPr>
        <w:t>5</w:t>
      </w:r>
      <w:r w:rsidR="00E95BAC">
        <w:rPr>
          <w:rFonts w:ascii="Arial" w:hAnsi="Arial" w:cs="Arial"/>
          <w:szCs w:val="24"/>
        </w:rPr>
        <w:t>.1</w:t>
      </w:r>
      <w:r w:rsidRPr="0062405A">
        <w:rPr>
          <w:rFonts w:ascii="Arial" w:hAnsi="Arial" w:cs="Arial"/>
          <w:szCs w:val="24"/>
        </w:rPr>
        <w:t xml:space="preserve"> </w:t>
      </w:r>
      <w:r w:rsidR="009C4B8B">
        <w:rPr>
          <w:rFonts w:ascii="Arial" w:hAnsi="Arial" w:cs="Arial"/>
          <w:szCs w:val="24"/>
        </w:rPr>
        <w:t>Introduc</w:t>
      </w:r>
      <w:r w:rsidR="005450B6">
        <w:rPr>
          <w:rFonts w:ascii="Arial" w:hAnsi="Arial" w:cs="Arial"/>
          <w:szCs w:val="24"/>
        </w:rPr>
        <w:t>tion</w:t>
      </w:r>
      <w:bookmarkEnd w:id="67"/>
    </w:p>
    <w:p w14:paraId="0903A9CB" w14:textId="77777777" w:rsidR="00E95BAC" w:rsidRPr="00CE455C" w:rsidRDefault="00E95BAC" w:rsidP="00CE455C"/>
    <w:p w14:paraId="7157D587" w14:textId="3D06C3EC" w:rsidR="00027ECF" w:rsidRDefault="00027ECF" w:rsidP="00526312">
      <w:pPr>
        <w:spacing w:line="276" w:lineRule="auto"/>
        <w:ind w:firstLine="720"/>
        <w:jc w:val="both"/>
        <w:rPr>
          <w:rFonts w:ascii="Arial" w:hAnsi="Arial" w:cs="Arial"/>
          <w:sz w:val="24"/>
          <w:szCs w:val="24"/>
        </w:rPr>
      </w:pPr>
      <w:r w:rsidRPr="0062405A">
        <w:rPr>
          <w:rFonts w:ascii="Arial" w:hAnsi="Arial" w:cs="Arial"/>
          <w:sz w:val="24"/>
          <w:szCs w:val="24"/>
        </w:rPr>
        <w:t xml:space="preserve">The research examined the emotional effects of dealing with traumatic and abusive calls on call handlers and assessed the potential of digital mental health resources to enhance their well-being. Results show that call handlers endure considerable emotional distress both in the short and long term, including sensations of being mentally and emotionally exhausted, highly disturbed, and anxious. Typical coping strategies comprise peer support, </w:t>
      </w:r>
      <w:r w:rsidR="007159C2" w:rsidRPr="0062405A">
        <w:rPr>
          <w:rFonts w:ascii="Arial" w:hAnsi="Arial" w:cs="Arial"/>
          <w:sz w:val="24"/>
          <w:szCs w:val="24"/>
        </w:rPr>
        <w:t>counselling</w:t>
      </w:r>
      <w:r w:rsidRPr="0062405A">
        <w:rPr>
          <w:rFonts w:ascii="Arial" w:hAnsi="Arial" w:cs="Arial"/>
          <w:sz w:val="24"/>
          <w:szCs w:val="24"/>
        </w:rPr>
        <w:t xml:space="preserve"> services, and self-care practices such as exercise and meditation, although their effectiveness can differ from one person to another. A notable portion of participants are familiar with digital mental health resources, and some have tried mobile applications such as Headspace and Calm, which received moderate effectiveness ratings. Digital tools are generally perceived to be as effective or even more beneficial than conventional support methods like face-to-face </w:t>
      </w:r>
      <w:r w:rsidR="007159C2" w:rsidRPr="0062405A">
        <w:rPr>
          <w:rFonts w:ascii="Arial" w:hAnsi="Arial" w:cs="Arial"/>
          <w:sz w:val="24"/>
          <w:szCs w:val="24"/>
        </w:rPr>
        <w:t>counselling</w:t>
      </w:r>
      <w:r w:rsidRPr="0062405A">
        <w:rPr>
          <w:rFonts w:ascii="Arial" w:hAnsi="Arial" w:cs="Arial"/>
          <w:sz w:val="24"/>
          <w:szCs w:val="24"/>
        </w:rPr>
        <w:t>, though several participants highlighted the significance of human connection. The primary obstacles to utili</w:t>
      </w:r>
      <w:r w:rsidR="007159C2" w:rsidRPr="0062405A">
        <w:rPr>
          <w:rFonts w:ascii="Arial" w:hAnsi="Arial" w:cs="Arial"/>
          <w:sz w:val="24"/>
          <w:szCs w:val="24"/>
        </w:rPr>
        <w:t>s</w:t>
      </w:r>
      <w:r w:rsidRPr="0062405A">
        <w:rPr>
          <w:rFonts w:ascii="Arial" w:hAnsi="Arial" w:cs="Arial"/>
          <w:sz w:val="24"/>
          <w:szCs w:val="24"/>
        </w:rPr>
        <w:t>ing digital resources include time constraints, accessibility issues, and trust concerns, with some individuals preferring face-to-face assistance. Many participants feel that digital resources could aid them in better handling the emotional challenges of their work, and a significant majority expressed that they would be inclined to use these tools if offered by their employer.</w:t>
      </w:r>
    </w:p>
    <w:p w14:paraId="408C9256" w14:textId="77777777" w:rsidR="00E95BAC" w:rsidRPr="0062405A" w:rsidRDefault="00E95BAC" w:rsidP="005F4041">
      <w:pPr>
        <w:ind w:firstLine="720"/>
        <w:rPr>
          <w:rFonts w:ascii="Arial" w:hAnsi="Arial" w:cs="Arial"/>
          <w:sz w:val="24"/>
          <w:szCs w:val="24"/>
        </w:rPr>
      </w:pPr>
    </w:p>
    <w:p w14:paraId="23BBD931" w14:textId="1E581448" w:rsidR="004A28E3" w:rsidRPr="00D24C0F" w:rsidRDefault="001A30B9" w:rsidP="004A28E3">
      <w:pPr>
        <w:pStyle w:val="Heading2"/>
        <w:rPr>
          <w:rFonts w:ascii="Arial" w:hAnsi="Arial" w:cs="Arial"/>
          <w:szCs w:val="24"/>
        </w:rPr>
      </w:pPr>
      <w:r w:rsidRPr="0062405A">
        <w:rPr>
          <w:rFonts w:ascii="Arial" w:hAnsi="Arial" w:cs="Arial"/>
          <w:szCs w:val="24"/>
        </w:rPr>
        <w:t xml:space="preserve"> </w:t>
      </w:r>
      <w:bookmarkStart w:id="68" w:name="_Toc196398743"/>
      <w:r w:rsidRPr="0062405A">
        <w:rPr>
          <w:rFonts w:ascii="Arial" w:hAnsi="Arial" w:cs="Arial"/>
          <w:szCs w:val="24"/>
        </w:rPr>
        <w:t>5.</w:t>
      </w:r>
      <w:r w:rsidR="00E95BAC">
        <w:rPr>
          <w:rFonts w:ascii="Arial" w:hAnsi="Arial" w:cs="Arial"/>
          <w:szCs w:val="24"/>
        </w:rPr>
        <w:t>2</w:t>
      </w:r>
      <w:r w:rsidRPr="0062405A">
        <w:rPr>
          <w:rFonts w:ascii="Arial" w:hAnsi="Arial" w:cs="Arial"/>
          <w:szCs w:val="24"/>
        </w:rPr>
        <w:t xml:space="preserve"> </w:t>
      </w:r>
      <w:r w:rsidRPr="00D24C0F">
        <w:rPr>
          <w:rFonts w:ascii="Arial" w:hAnsi="Arial" w:cs="Arial"/>
          <w:szCs w:val="24"/>
        </w:rPr>
        <w:t>Interpretation of Results in the Context of the Literature</w:t>
      </w:r>
      <w:bookmarkEnd w:id="68"/>
      <w:r w:rsidRPr="00D24C0F">
        <w:rPr>
          <w:rFonts w:ascii="Arial" w:hAnsi="Arial" w:cs="Arial"/>
          <w:szCs w:val="24"/>
        </w:rPr>
        <w:t xml:space="preserve"> </w:t>
      </w:r>
    </w:p>
    <w:p w14:paraId="0011BFBB" w14:textId="77777777" w:rsidR="00E95BAC" w:rsidRPr="00D24C0F" w:rsidRDefault="00E95BAC" w:rsidP="00CE455C">
      <w:pPr>
        <w:rPr>
          <w:rFonts w:ascii="Arial" w:hAnsi="Arial" w:cs="Arial"/>
        </w:rPr>
      </w:pPr>
    </w:p>
    <w:p w14:paraId="379DAB6C" w14:textId="05FF7ED0" w:rsidR="00A11ED1" w:rsidRPr="00D24C0F" w:rsidRDefault="004E5E61" w:rsidP="00526312">
      <w:pPr>
        <w:spacing w:line="276" w:lineRule="auto"/>
        <w:ind w:firstLine="720"/>
        <w:jc w:val="both"/>
        <w:rPr>
          <w:rFonts w:ascii="Arial" w:hAnsi="Arial" w:cs="Arial"/>
          <w:sz w:val="24"/>
          <w:szCs w:val="24"/>
        </w:rPr>
      </w:pPr>
      <w:r w:rsidRPr="00D24C0F">
        <w:rPr>
          <w:rFonts w:ascii="Arial" w:hAnsi="Arial" w:cs="Arial"/>
          <w:sz w:val="24"/>
          <w:szCs w:val="24"/>
        </w:rPr>
        <w:t xml:space="preserve">The results of this research correspond with the current literature regarding the emotional consequences of high-stress jobs and the efficacy of digital mental health resources. Earlier studies have underscored the considerable emotional burden faced by call handlers and the necessity for adequate support systems </w:t>
      </w:r>
      <w:sdt>
        <w:sdtPr>
          <w:rPr>
            <w:rFonts w:ascii="Arial" w:hAnsi="Arial" w:cs="Arial"/>
            <w:color w:val="000000"/>
            <w:sz w:val="24"/>
            <w:szCs w:val="24"/>
          </w:rPr>
          <w:tag w:val="MENDELEY_CITATION_v3_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"/>
          <w:id w:val="1477805313"/>
          <w:placeholder>
            <w:docPart w:val="DefaultPlaceholder_-1854013440"/>
          </w:placeholder>
        </w:sdtPr>
        <w:sdtContent>
          <w:r w:rsidR="00B8289E" w:rsidRPr="00B8289E">
            <w:rPr>
              <w:rFonts w:ascii="Arial" w:hAnsi="Arial" w:cs="Arial"/>
              <w:color w:val="000000"/>
              <w:sz w:val="24"/>
              <w:szCs w:val="24"/>
            </w:rPr>
            <w:t>(Jennings, 2000)</w:t>
          </w:r>
        </w:sdtContent>
      </w:sdt>
      <w:r w:rsidR="00A11ED1" w:rsidRPr="00D24C0F">
        <w:rPr>
          <w:rFonts w:ascii="Arial" w:hAnsi="Arial" w:cs="Arial"/>
          <w:sz w:val="24"/>
          <w:szCs w:val="24"/>
        </w:rPr>
        <w:t xml:space="preserve">. </w:t>
      </w:r>
      <w:r w:rsidRPr="00D24C0F">
        <w:rPr>
          <w:rFonts w:ascii="Arial" w:hAnsi="Arial" w:cs="Arial"/>
          <w:sz w:val="24"/>
          <w:szCs w:val="24"/>
        </w:rPr>
        <w:t xml:space="preserve">Digital resources, such as mental health mobile applications, have demonstrated their ability to offer convenient and adaptable support options </w:t>
      </w:r>
      <w:sdt>
        <w:sdtPr>
          <w:rPr>
            <w:rFonts w:ascii="Arial" w:hAnsi="Arial" w:cs="Arial"/>
            <w:color w:val="000000"/>
            <w:sz w:val="24"/>
            <w:szCs w:val="24"/>
          </w:rPr>
          <w:tag w:val="MENDELEY_CITATION_v3_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"/>
          <w:id w:val="1513107360"/>
          <w:placeholder>
            <w:docPart w:val="DefaultPlaceholder_-1854013440"/>
          </w:placeholder>
        </w:sdtPr>
        <w:sdtContent>
          <w:r w:rsidR="00B8289E" w:rsidRPr="00B8289E">
            <w:rPr>
              <w:rFonts w:ascii="Arial" w:hAnsi="Arial" w:cs="Arial"/>
              <w:color w:val="000000"/>
              <w:sz w:val="24"/>
              <w:szCs w:val="24"/>
            </w:rPr>
            <w:t>(</w:t>
          </w:r>
          <w:proofErr w:type="spellStart"/>
          <w:r w:rsidR="00B8289E" w:rsidRPr="00B8289E">
            <w:rPr>
              <w:rFonts w:ascii="Arial" w:hAnsi="Arial" w:cs="Arial"/>
              <w:color w:val="000000"/>
              <w:sz w:val="24"/>
              <w:szCs w:val="24"/>
            </w:rPr>
            <w:t>Tontini</w:t>
          </w:r>
          <w:proofErr w:type="spellEnd"/>
          <w:r w:rsidR="00B8289E" w:rsidRPr="00B8289E">
            <w:rPr>
              <w:rFonts w:ascii="Arial" w:hAnsi="Arial" w:cs="Arial"/>
              <w:color w:val="000000"/>
              <w:sz w:val="24"/>
              <w:szCs w:val="24"/>
            </w:rPr>
            <w:t xml:space="preserve"> and Dagostin Picolo, 2010)</w:t>
          </w:r>
        </w:sdtContent>
      </w:sdt>
      <w:r w:rsidR="007A06BD" w:rsidRPr="00D24C0F">
        <w:rPr>
          <w:rFonts w:ascii="Arial" w:hAnsi="Arial" w:cs="Arial"/>
          <w:color w:val="000000"/>
          <w:sz w:val="24"/>
          <w:szCs w:val="24"/>
        </w:rPr>
        <w:t>.</w:t>
      </w:r>
      <w:r w:rsidRPr="00D24C0F">
        <w:rPr>
          <w:rFonts w:ascii="Arial" w:hAnsi="Arial" w:cs="Arial"/>
          <w:sz w:val="24"/>
          <w:szCs w:val="24"/>
        </w:rPr>
        <w:t xml:space="preserve"> The findings of this study reinforce the idea that digital resources can enhance traditional support systems by providing immediate and ongoing access to mental health assistance. This is especially advantageous for call handlers who may lack the time or opportunity for in-person support. The moderate effectiveness rating of these digital tools indicates that, while beneficial, there is still potential for their design and implementation to be improved.</w:t>
      </w:r>
    </w:p>
    <w:p w14:paraId="365071E5" w14:textId="4F1F589B" w:rsidR="00B60CCB" w:rsidRPr="00D24C0F" w:rsidRDefault="00B60CCB" w:rsidP="00526312">
      <w:pPr>
        <w:spacing w:line="276" w:lineRule="auto"/>
        <w:ind w:firstLine="720"/>
        <w:jc w:val="both"/>
        <w:rPr>
          <w:rFonts w:ascii="Arial" w:hAnsi="Arial" w:cs="Arial"/>
          <w:sz w:val="24"/>
          <w:szCs w:val="24"/>
        </w:rPr>
      </w:pPr>
      <w:r w:rsidRPr="00D24C0F">
        <w:rPr>
          <w:rFonts w:ascii="Arial" w:hAnsi="Arial" w:cs="Arial"/>
          <w:sz w:val="24"/>
          <w:szCs w:val="24"/>
        </w:rPr>
        <w:t xml:space="preserve">The findings highlight the significant emotional burden that call handlers face. The short-term effects of traumatic calls can disrupt daily functioning, while the long-term effects can lead to serious mental health issues like burnout. This underscores the need for effective support systems to help call handlers manage their emotional </w:t>
      </w:r>
      <w:r w:rsidRPr="00D24C0F">
        <w:rPr>
          <w:rFonts w:ascii="Arial" w:hAnsi="Arial" w:cs="Arial"/>
          <w:sz w:val="24"/>
          <w:szCs w:val="24"/>
        </w:rPr>
        <w:lastRenderedPageBreak/>
        <w:t>well-being.</w:t>
      </w:r>
      <w:r w:rsidR="00463B49" w:rsidRPr="00D24C0F">
        <w:rPr>
          <w:rFonts w:ascii="Arial" w:hAnsi="Arial" w:cs="Arial"/>
          <w:sz w:val="24"/>
          <w:szCs w:val="24"/>
        </w:rPr>
        <w:t xml:space="preserve"> </w:t>
      </w:r>
      <w:r w:rsidRPr="00D24C0F">
        <w:rPr>
          <w:rFonts w:ascii="Arial" w:hAnsi="Arial" w:cs="Arial"/>
          <w:sz w:val="24"/>
          <w:szCs w:val="24"/>
        </w:rPr>
        <w:t>Previous studies have documented similar findings, noting that call handlers are at high risk for emotional distress and burnout due to the nature of their work. Our findings support this literature and further emphasise the importance of addressing the mental health needs of call handlers.</w:t>
      </w:r>
      <w:r w:rsidR="00463B49" w:rsidRPr="00D24C0F">
        <w:rPr>
          <w:rFonts w:ascii="Arial" w:hAnsi="Arial" w:cs="Arial"/>
          <w:sz w:val="24"/>
          <w:szCs w:val="24"/>
        </w:rPr>
        <w:t xml:space="preserve"> </w:t>
      </w:r>
      <w:r w:rsidRPr="00D24C0F">
        <w:rPr>
          <w:rFonts w:ascii="Arial" w:hAnsi="Arial" w:cs="Arial"/>
          <w:sz w:val="24"/>
          <w:szCs w:val="24"/>
        </w:rPr>
        <w:t>The emotional impact of traumatic calls suggests that call handlers require robust support systems to manage their mental health. Organisations should consider providing immediate and ongoing support, including access to mental health professionals and peer support groups.</w:t>
      </w:r>
    </w:p>
    <w:p w14:paraId="6A95A206" w14:textId="596D5AA7" w:rsidR="00067623" w:rsidRPr="00D24C0F" w:rsidRDefault="00B60CCB" w:rsidP="00526312">
      <w:pPr>
        <w:spacing w:line="276" w:lineRule="auto"/>
        <w:ind w:firstLine="720"/>
        <w:jc w:val="both"/>
        <w:rPr>
          <w:rFonts w:ascii="Arial" w:hAnsi="Arial" w:cs="Arial"/>
          <w:sz w:val="24"/>
          <w:szCs w:val="24"/>
        </w:rPr>
      </w:pPr>
      <w:r w:rsidRPr="00D24C0F">
        <w:rPr>
          <w:rFonts w:ascii="Arial" w:hAnsi="Arial" w:cs="Arial"/>
          <w:sz w:val="24"/>
          <w:szCs w:val="24"/>
        </w:rPr>
        <w:t xml:space="preserve">Based on the findings, </w:t>
      </w:r>
      <w:r w:rsidR="0018307F" w:rsidRPr="00D24C0F">
        <w:rPr>
          <w:rFonts w:ascii="Arial" w:hAnsi="Arial" w:cs="Arial"/>
          <w:sz w:val="24"/>
          <w:szCs w:val="24"/>
        </w:rPr>
        <w:t>a recommendation would be</w:t>
      </w:r>
      <w:r w:rsidRPr="00D24C0F">
        <w:rPr>
          <w:rFonts w:ascii="Arial" w:hAnsi="Arial" w:cs="Arial"/>
          <w:sz w:val="24"/>
          <w:szCs w:val="24"/>
        </w:rPr>
        <w:t xml:space="preserve"> integrating digital mental health tools with existing support systems to provide more accessible and immediate support. Additionally, training on resilience-building and stress management should be provided to help call handlers cope with the emotional demands of their work.</w:t>
      </w:r>
      <w:r w:rsidR="00463B49" w:rsidRPr="00D24C0F">
        <w:rPr>
          <w:rFonts w:ascii="Arial" w:hAnsi="Arial" w:cs="Arial"/>
          <w:sz w:val="24"/>
          <w:szCs w:val="24"/>
        </w:rPr>
        <w:t xml:space="preserve"> </w:t>
      </w:r>
      <w:r w:rsidR="00067623" w:rsidRPr="00D24C0F">
        <w:rPr>
          <w:rFonts w:ascii="Arial" w:hAnsi="Arial" w:cs="Arial"/>
          <w:sz w:val="24"/>
          <w:szCs w:val="24"/>
        </w:rPr>
        <w:t>The availability of support systems is crucial for managing the emotional impact of traumatic calls. However, the effectiveness of these systems can vary, and there is a need for more personalised and immediate support options.</w:t>
      </w:r>
      <w:r w:rsidR="00463B49" w:rsidRPr="00D24C0F">
        <w:rPr>
          <w:rFonts w:ascii="Arial" w:hAnsi="Arial" w:cs="Arial"/>
          <w:sz w:val="24"/>
          <w:szCs w:val="24"/>
        </w:rPr>
        <w:t xml:space="preserve"> Digital tools can complement existing support systems by providing accessible and anonymous support. However, they should not replace face-to-face interactions entirely, as some users may find them impersonal</w:t>
      </w:r>
      <w:r w:rsidR="000574F0" w:rsidRPr="00D24C0F">
        <w:rPr>
          <w:rFonts w:ascii="Arial" w:hAnsi="Arial" w:cs="Arial"/>
          <w:sz w:val="24"/>
          <w:szCs w:val="24"/>
        </w:rPr>
        <w:t xml:space="preserve">. </w:t>
      </w:r>
    </w:p>
    <w:p w14:paraId="61B596F8" w14:textId="2FCA8E43" w:rsidR="005B7B57" w:rsidRPr="00D24C0F" w:rsidRDefault="00067623" w:rsidP="00526312">
      <w:pPr>
        <w:spacing w:line="276" w:lineRule="auto"/>
        <w:ind w:firstLine="720"/>
        <w:jc w:val="both"/>
        <w:rPr>
          <w:rFonts w:ascii="Arial" w:hAnsi="Arial" w:cs="Arial"/>
          <w:sz w:val="24"/>
          <w:szCs w:val="24"/>
        </w:rPr>
      </w:pPr>
      <w:r w:rsidRPr="00D24C0F">
        <w:rPr>
          <w:rFonts w:ascii="Arial" w:hAnsi="Arial" w:cs="Arial"/>
          <w:sz w:val="24"/>
          <w:szCs w:val="24"/>
        </w:rPr>
        <w:t>The literature suggests that peer support and professional counselling are effective in managing work-related stress. Our findings align with this but also highlight the need for more immediate and personalised support.</w:t>
      </w:r>
      <w:r w:rsidR="00463B49" w:rsidRPr="00D24C0F">
        <w:rPr>
          <w:rFonts w:ascii="Arial" w:hAnsi="Arial" w:cs="Arial"/>
          <w:sz w:val="24"/>
          <w:szCs w:val="24"/>
        </w:rPr>
        <w:t xml:space="preserve"> </w:t>
      </w:r>
      <w:r w:rsidRPr="00D24C0F">
        <w:rPr>
          <w:rFonts w:ascii="Arial" w:hAnsi="Arial" w:cs="Arial"/>
          <w:sz w:val="24"/>
          <w:szCs w:val="24"/>
        </w:rPr>
        <w:t>Organisations should ensure that support systems are not only available but also effective in addressing the specific needs of call handlers. This may involve providing more personalised support and ensuring that help is readily accessible.</w:t>
      </w:r>
      <w:r w:rsidR="00463B49" w:rsidRPr="00D24C0F">
        <w:rPr>
          <w:rFonts w:ascii="Arial" w:hAnsi="Arial" w:cs="Arial"/>
          <w:sz w:val="24"/>
          <w:szCs w:val="24"/>
        </w:rPr>
        <w:t xml:space="preserve"> The literature also suggests that digital mental health tools can be effective in providing support, particularly for those who prefer not to seek face-to-face help. Our findings support this but also highlight the need for these tools to be integrated with other support systems.</w:t>
      </w:r>
      <w:r w:rsidR="005B7B57" w:rsidRPr="00D24C0F">
        <w:rPr>
          <w:rFonts w:ascii="Arial" w:hAnsi="Arial" w:cs="Arial"/>
          <w:sz w:val="24"/>
          <w:szCs w:val="24"/>
        </w:rPr>
        <w:t xml:space="preserve"> It is also suggested that time constraints and concerns about confidentiality are common barriers to using digital mental health tools.</w:t>
      </w:r>
      <w:r w:rsidR="005A79E5" w:rsidRPr="00D24C0F">
        <w:rPr>
          <w:rFonts w:ascii="Arial" w:hAnsi="Arial" w:cs="Arial"/>
          <w:sz w:val="24"/>
          <w:szCs w:val="24"/>
        </w:rPr>
        <w:t xml:space="preserve"> The</w:t>
      </w:r>
      <w:r w:rsidR="005B7B57" w:rsidRPr="00D24C0F">
        <w:rPr>
          <w:rFonts w:ascii="Arial" w:hAnsi="Arial" w:cs="Arial"/>
          <w:sz w:val="24"/>
          <w:szCs w:val="24"/>
        </w:rPr>
        <w:t xml:space="preserve"> findings </w:t>
      </w:r>
      <w:r w:rsidR="005A79E5" w:rsidRPr="00D24C0F">
        <w:rPr>
          <w:rFonts w:ascii="Arial" w:hAnsi="Arial" w:cs="Arial"/>
          <w:sz w:val="24"/>
          <w:szCs w:val="24"/>
        </w:rPr>
        <w:t xml:space="preserve">of this evaluation </w:t>
      </w:r>
      <w:r w:rsidR="005B7B57" w:rsidRPr="00D24C0F">
        <w:rPr>
          <w:rFonts w:ascii="Arial" w:hAnsi="Arial" w:cs="Arial"/>
          <w:sz w:val="24"/>
          <w:szCs w:val="24"/>
        </w:rPr>
        <w:t>align with this and emphasise the need for addressing these barriers.</w:t>
      </w:r>
    </w:p>
    <w:p w14:paraId="33168CDE" w14:textId="03B81375" w:rsidR="0018307F" w:rsidRPr="00D24C0F" w:rsidRDefault="0018307F" w:rsidP="00526312">
      <w:pPr>
        <w:spacing w:line="276" w:lineRule="auto"/>
        <w:ind w:firstLine="720"/>
        <w:jc w:val="both"/>
        <w:rPr>
          <w:rFonts w:ascii="Arial" w:hAnsi="Arial" w:cs="Arial"/>
          <w:sz w:val="24"/>
          <w:szCs w:val="24"/>
        </w:rPr>
      </w:pPr>
      <w:r w:rsidRPr="00D24C0F">
        <w:rPr>
          <w:rFonts w:ascii="Arial" w:hAnsi="Arial" w:cs="Arial"/>
          <w:sz w:val="24"/>
          <w:szCs w:val="24"/>
        </w:rPr>
        <w:t xml:space="preserve"> The findings on the prevalence of burnout among EMS personnel align with the results of </w:t>
      </w:r>
      <w:sdt>
        <w:sdtPr>
          <w:rPr>
            <w:rFonts w:ascii="Arial" w:hAnsi="Arial" w:cs="Arial"/>
            <w:color w:val="000000"/>
            <w:sz w:val="24"/>
            <w:szCs w:val="24"/>
          </w:rPr>
          <w:tag w:val="MENDELEY_CITATION_v3_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"/>
          <w:id w:val="478580559"/>
          <w:placeholder>
            <w:docPart w:val="DefaultPlaceholder_-1854013440"/>
          </w:placeholder>
        </w:sdtPr>
        <w:sdtContent>
          <w:r w:rsidR="00B8289E" w:rsidRPr="00B8289E">
            <w:rPr>
              <w:rFonts w:eastAsia="Times New Roman"/>
              <w:color w:val="000000"/>
              <w:sz w:val="24"/>
            </w:rPr>
            <w:t xml:space="preserve">(Aye </w:t>
          </w:r>
          <w:r w:rsidR="00B8289E" w:rsidRPr="00B8289E">
            <w:rPr>
              <w:rFonts w:eastAsia="Times New Roman"/>
              <w:i/>
              <w:iCs/>
              <w:color w:val="000000"/>
              <w:sz w:val="24"/>
            </w:rPr>
            <w:t>et al.</w:t>
          </w:r>
          <w:r w:rsidR="00B8289E" w:rsidRPr="00B8289E">
            <w:rPr>
              <w:rFonts w:eastAsia="Times New Roman"/>
              <w:color w:val="000000"/>
              <w:sz w:val="24"/>
            </w:rPr>
            <w:t>, 2024)</w:t>
          </w:r>
        </w:sdtContent>
      </w:sdt>
      <w:r w:rsidRPr="00D24C0F">
        <w:rPr>
          <w:rFonts w:ascii="Arial" w:hAnsi="Arial" w:cs="Arial"/>
          <w:sz w:val="24"/>
          <w:szCs w:val="24"/>
        </w:rPr>
        <w:t xml:space="preserve"> who found that digital mental health interventions can significantly reduce burnout in healthcare workers. However, while the meta-analysis by</w:t>
      </w:r>
      <w:r w:rsidR="003C0374" w:rsidRPr="00D24C0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"/>
          <w:id w:val="-1009754994"/>
          <w:placeholder>
            <w:docPart w:val="DefaultPlaceholder_-1854013440"/>
          </w:placeholder>
        </w:sdtPr>
        <w:sdtContent>
          <w:r w:rsidR="00B8289E" w:rsidRPr="00B8289E">
            <w:rPr>
              <w:rFonts w:eastAsia="Times New Roman"/>
              <w:color w:val="000000"/>
              <w:sz w:val="24"/>
            </w:rPr>
            <w:t xml:space="preserve">(Andersson </w:t>
          </w:r>
          <w:r w:rsidR="00B8289E" w:rsidRPr="00B8289E">
            <w:rPr>
              <w:rFonts w:eastAsia="Times New Roman"/>
              <w:i/>
              <w:iCs/>
              <w:color w:val="000000"/>
              <w:sz w:val="24"/>
            </w:rPr>
            <w:t>et al.</w:t>
          </w:r>
          <w:r w:rsidR="00B8289E" w:rsidRPr="00B8289E">
            <w:rPr>
              <w:rFonts w:eastAsia="Times New Roman"/>
              <w:color w:val="000000"/>
              <w:sz w:val="24"/>
            </w:rPr>
            <w:t>, 2014)</w:t>
          </w:r>
        </w:sdtContent>
      </w:sdt>
      <w:r w:rsidRPr="00D24C0F">
        <w:rPr>
          <w:rFonts w:ascii="Arial" w:hAnsi="Arial" w:cs="Arial"/>
          <w:sz w:val="24"/>
          <w:szCs w:val="24"/>
        </w:rPr>
        <w:t xml:space="preserve"> highlights the effectiveness of internet-based treatments for depression, it may not fully capture the unique stressors faced by EMS personnel</w:t>
      </w:r>
      <w:r w:rsidR="003C0374" w:rsidRPr="00D24C0F">
        <w:rPr>
          <w:rFonts w:ascii="Arial" w:hAnsi="Arial" w:cs="Arial"/>
          <w:sz w:val="24"/>
          <w:szCs w:val="24"/>
        </w:rPr>
        <w:t xml:space="preserve">. </w:t>
      </w:r>
      <w:r w:rsidRPr="00D24C0F">
        <w:rPr>
          <w:rFonts w:ascii="Arial" w:hAnsi="Arial" w:cs="Arial"/>
          <w:sz w:val="24"/>
          <w:szCs w:val="24"/>
        </w:rPr>
        <w:t>This suggests a need for further research tailored to the EMS context.</w:t>
      </w:r>
    </w:p>
    <w:p w14:paraId="038516BF" w14:textId="231F2D83" w:rsidR="00067623" w:rsidRPr="00D24C0F" w:rsidRDefault="005B7B57" w:rsidP="00526312">
      <w:pPr>
        <w:spacing w:line="276" w:lineRule="auto"/>
        <w:ind w:firstLine="720"/>
        <w:jc w:val="both"/>
        <w:rPr>
          <w:rFonts w:ascii="Arial" w:hAnsi="Arial" w:cs="Arial"/>
          <w:sz w:val="24"/>
          <w:szCs w:val="24"/>
        </w:rPr>
      </w:pPr>
      <w:r w:rsidRPr="00D24C0F">
        <w:rPr>
          <w:rFonts w:ascii="Arial" w:hAnsi="Arial" w:cs="Arial"/>
          <w:sz w:val="24"/>
          <w:szCs w:val="24"/>
        </w:rPr>
        <w:t>Addressing the barriers to using digital tools is essential for their effective implementation. This may involve providing more training, ensuring confidentiality, and making these tools easily accessible during work hours.</w:t>
      </w:r>
      <w:r w:rsidR="005A79E5" w:rsidRPr="00D24C0F">
        <w:rPr>
          <w:rFonts w:ascii="Arial" w:hAnsi="Arial" w:cs="Arial"/>
          <w:sz w:val="24"/>
          <w:szCs w:val="24"/>
        </w:rPr>
        <w:t xml:space="preserve"> The suggestions for improvement highlight the need for a more integrated and holistic approach to mental health support. Ensuring that digital tools are accessible, user-friendly, and tailored to the specific needs of call handlers is crucial.</w:t>
      </w:r>
      <w:r w:rsidR="00B363E5" w:rsidRPr="00D24C0F">
        <w:rPr>
          <w:rFonts w:ascii="Arial" w:hAnsi="Arial" w:cs="Arial"/>
          <w:sz w:val="24"/>
          <w:szCs w:val="24"/>
        </w:rPr>
        <w:t xml:space="preserve"> Implementing the suggestions for </w:t>
      </w:r>
      <w:r w:rsidR="00B363E5" w:rsidRPr="00D24C0F">
        <w:rPr>
          <w:rFonts w:ascii="Arial" w:hAnsi="Arial" w:cs="Arial"/>
          <w:sz w:val="24"/>
          <w:szCs w:val="24"/>
        </w:rPr>
        <w:lastRenderedPageBreak/>
        <w:t>improvement can enhance the effectiveness of mental health support for call handlers. This may involve integrating digital tools with existing support systems, providing more training, and ensuring accessibility.</w:t>
      </w:r>
    </w:p>
    <w:p w14:paraId="50B3FC48" w14:textId="2824BE42" w:rsidR="00067623" w:rsidRPr="00D24C0F" w:rsidRDefault="00067623" w:rsidP="00526312">
      <w:pPr>
        <w:spacing w:line="276" w:lineRule="auto"/>
        <w:ind w:firstLine="720"/>
        <w:jc w:val="both"/>
        <w:rPr>
          <w:rFonts w:ascii="Arial" w:hAnsi="Arial" w:cs="Arial"/>
          <w:sz w:val="24"/>
          <w:szCs w:val="24"/>
        </w:rPr>
      </w:pPr>
      <w:r w:rsidRPr="00D24C0F">
        <w:rPr>
          <w:rFonts w:ascii="Arial" w:hAnsi="Arial" w:cs="Arial"/>
          <w:sz w:val="24"/>
          <w:szCs w:val="24"/>
        </w:rPr>
        <w:t>The recommendation would be enhancing the effectiveness of support systems by providing more personalised and immediate support options. This could include regular mental health check-ins and better tools for managing stress and anxiety.</w:t>
      </w:r>
      <w:r w:rsidR="00463B49" w:rsidRPr="00D24C0F">
        <w:rPr>
          <w:rFonts w:ascii="Arial" w:hAnsi="Arial" w:cs="Arial"/>
          <w:sz w:val="24"/>
          <w:szCs w:val="24"/>
        </w:rPr>
        <w:t xml:space="preserve"> Another recommendation would be integrating digital tools with existing support systems to provide a more holistic approach to mental health. Tailored tools specific to the types of </w:t>
      </w:r>
      <w:proofErr w:type="gramStart"/>
      <w:r w:rsidR="00463B49" w:rsidRPr="00D24C0F">
        <w:rPr>
          <w:rFonts w:ascii="Arial" w:hAnsi="Arial" w:cs="Arial"/>
          <w:sz w:val="24"/>
          <w:szCs w:val="24"/>
        </w:rPr>
        <w:t>trauma</w:t>
      </w:r>
      <w:proofErr w:type="gramEnd"/>
      <w:r w:rsidR="00463B49" w:rsidRPr="00D24C0F">
        <w:rPr>
          <w:rFonts w:ascii="Arial" w:hAnsi="Arial" w:cs="Arial"/>
          <w:sz w:val="24"/>
          <w:szCs w:val="24"/>
        </w:rPr>
        <w:t xml:space="preserve"> experienced by call handlers should be developed.</w:t>
      </w:r>
      <w:r w:rsidR="005B7B57" w:rsidRPr="00D24C0F">
        <w:rPr>
          <w:rFonts w:ascii="Arial" w:hAnsi="Arial" w:cs="Arial"/>
          <w:sz w:val="24"/>
          <w:szCs w:val="24"/>
        </w:rPr>
        <w:t xml:space="preserve"> Addressing the barriers to using digital tools by providing more training, ensuring confidentiality, and making these tools easily accessible during work hours will help in maximising their effectiveness and usage.</w:t>
      </w:r>
    </w:p>
    <w:p w14:paraId="54C726E0" w14:textId="77777777" w:rsidR="00E95BAC" w:rsidRPr="00D24C0F" w:rsidRDefault="00E95BAC" w:rsidP="00B363E5">
      <w:pPr>
        <w:jc w:val="both"/>
        <w:rPr>
          <w:rFonts w:ascii="Arial" w:hAnsi="Arial" w:cs="Arial"/>
          <w:sz w:val="24"/>
          <w:szCs w:val="24"/>
        </w:rPr>
      </w:pPr>
    </w:p>
    <w:p w14:paraId="131DAE27" w14:textId="29BA04E7" w:rsidR="004A28E3" w:rsidRPr="00D24C0F" w:rsidRDefault="001A30B9" w:rsidP="004A28E3">
      <w:pPr>
        <w:pStyle w:val="Heading2"/>
        <w:rPr>
          <w:rFonts w:ascii="Arial" w:hAnsi="Arial" w:cs="Arial"/>
          <w:szCs w:val="24"/>
        </w:rPr>
      </w:pPr>
      <w:bookmarkStart w:id="69" w:name="_Toc196398744"/>
      <w:r w:rsidRPr="00D24C0F">
        <w:rPr>
          <w:rFonts w:ascii="Arial" w:hAnsi="Arial" w:cs="Arial"/>
          <w:szCs w:val="24"/>
        </w:rPr>
        <w:t>5.</w:t>
      </w:r>
      <w:r w:rsidR="00E95BAC" w:rsidRPr="00D24C0F">
        <w:rPr>
          <w:rFonts w:ascii="Arial" w:hAnsi="Arial" w:cs="Arial"/>
          <w:szCs w:val="24"/>
        </w:rPr>
        <w:t>3</w:t>
      </w:r>
      <w:r w:rsidRPr="00D24C0F">
        <w:rPr>
          <w:rFonts w:ascii="Arial" w:hAnsi="Arial" w:cs="Arial"/>
          <w:szCs w:val="24"/>
        </w:rPr>
        <w:t xml:space="preserve"> Addressing Challenges and Barriers</w:t>
      </w:r>
      <w:bookmarkEnd w:id="69"/>
      <w:r w:rsidRPr="00D24C0F">
        <w:rPr>
          <w:rFonts w:ascii="Arial" w:hAnsi="Arial" w:cs="Arial"/>
          <w:szCs w:val="24"/>
        </w:rPr>
        <w:t xml:space="preserve"> </w:t>
      </w:r>
    </w:p>
    <w:p w14:paraId="6E5E3A92" w14:textId="77777777" w:rsidR="00E95BAC" w:rsidRPr="00D24C0F" w:rsidRDefault="00E95BAC" w:rsidP="00CE455C">
      <w:pPr>
        <w:rPr>
          <w:rFonts w:ascii="Arial" w:hAnsi="Arial" w:cs="Arial"/>
        </w:rPr>
      </w:pPr>
    </w:p>
    <w:p w14:paraId="181D8483" w14:textId="1176D2C7" w:rsidR="00F0157C" w:rsidRPr="00D24C0F" w:rsidRDefault="00F0157C" w:rsidP="00526312">
      <w:pPr>
        <w:spacing w:line="276" w:lineRule="auto"/>
        <w:ind w:firstLine="720"/>
        <w:jc w:val="both"/>
        <w:rPr>
          <w:rFonts w:ascii="Arial" w:hAnsi="Arial" w:cs="Arial"/>
          <w:sz w:val="24"/>
          <w:szCs w:val="24"/>
        </w:rPr>
      </w:pPr>
      <w:r w:rsidRPr="00D24C0F">
        <w:rPr>
          <w:rFonts w:ascii="Arial" w:hAnsi="Arial" w:cs="Arial"/>
          <w:sz w:val="24"/>
          <w:szCs w:val="24"/>
        </w:rPr>
        <w:t>The study identified numerous challenges and obstacles to the use of digital mental health resources. A key impediment was time limitations, especially during work hours. To tackle this, organi</w:t>
      </w:r>
      <w:r w:rsidR="007159C2" w:rsidRPr="00D24C0F">
        <w:rPr>
          <w:rFonts w:ascii="Arial" w:hAnsi="Arial" w:cs="Arial"/>
          <w:sz w:val="24"/>
          <w:szCs w:val="24"/>
        </w:rPr>
        <w:t>s</w:t>
      </w:r>
      <w:r w:rsidRPr="00D24C0F">
        <w:rPr>
          <w:rFonts w:ascii="Arial" w:hAnsi="Arial" w:cs="Arial"/>
          <w:sz w:val="24"/>
          <w:szCs w:val="24"/>
        </w:rPr>
        <w:t>ations should make sure digital tools are available beyond regular work hours and offer training on effective time management techniques. Another significant barrier was restricted access to digital tools, prompting organi</w:t>
      </w:r>
      <w:r w:rsidR="007159C2" w:rsidRPr="00D24C0F">
        <w:rPr>
          <w:rFonts w:ascii="Arial" w:hAnsi="Arial" w:cs="Arial"/>
          <w:sz w:val="24"/>
          <w:szCs w:val="24"/>
        </w:rPr>
        <w:t>s</w:t>
      </w:r>
      <w:r w:rsidRPr="00D24C0F">
        <w:rPr>
          <w:rFonts w:ascii="Arial" w:hAnsi="Arial" w:cs="Arial"/>
          <w:sz w:val="24"/>
          <w:szCs w:val="24"/>
        </w:rPr>
        <w:t>ations to invest in ensuring reliable access, potentially through company-issued devices or secure online platforms. Some participants conveyed s</w:t>
      </w:r>
      <w:r w:rsidR="00011C65" w:rsidRPr="00D24C0F">
        <w:rPr>
          <w:rFonts w:ascii="Arial" w:hAnsi="Arial" w:cs="Arial"/>
          <w:sz w:val="24"/>
          <w:szCs w:val="24"/>
        </w:rPr>
        <w:t>c</w:t>
      </w:r>
      <w:r w:rsidRPr="00D24C0F">
        <w:rPr>
          <w:rFonts w:ascii="Arial" w:hAnsi="Arial" w:cs="Arial"/>
          <w:sz w:val="24"/>
          <w:szCs w:val="24"/>
        </w:rPr>
        <w:t>epticism about the effectiveness of digital tools and indicated a preference for face-to-face assistance. Fostering trust through clear communication regarding the advantages and drawbacks of digital tools, along with combining them with conventional support methods, could help overcome this hurdle.</w:t>
      </w:r>
    </w:p>
    <w:p w14:paraId="7328AA87" w14:textId="77777777" w:rsidR="00E95BAC" w:rsidRPr="00D24C0F" w:rsidRDefault="00E95BAC" w:rsidP="00CE455C">
      <w:pPr>
        <w:ind w:firstLine="720"/>
        <w:jc w:val="both"/>
        <w:rPr>
          <w:rFonts w:ascii="Arial" w:hAnsi="Arial" w:cs="Arial"/>
          <w:sz w:val="24"/>
          <w:szCs w:val="24"/>
        </w:rPr>
      </w:pPr>
    </w:p>
    <w:p w14:paraId="1AF70E88" w14:textId="1AA7DA1E" w:rsidR="001A30B9" w:rsidRPr="00D24C0F" w:rsidRDefault="001A30B9" w:rsidP="004A28E3">
      <w:pPr>
        <w:pStyle w:val="Heading2"/>
        <w:rPr>
          <w:rFonts w:ascii="Arial" w:hAnsi="Arial" w:cs="Arial"/>
          <w:szCs w:val="24"/>
        </w:rPr>
      </w:pPr>
      <w:bookmarkStart w:id="70" w:name="_Toc196398745"/>
      <w:r w:rsidRPr="00D24C0F">
        <w:rPr>
          <w:rFonts w:ascii="Arial" w:hAnsi="Arial" w:cs="Arial"/>
          <w:szCs w:val="24"/>
        </w:rPr>
        <w:t>5.</w:t>
      </w:r>
      <w:r w:rsidR="00E95BAC" w:rsidRPr="00D24C0F">
        <w:rPr>
          <w:rFonts w:ascii="Arial" w:hAnsi="Arial" w:cs="Arial"/>
          <w:szCs w:val="24"/>
        </w:rPr>
        <w:t>4</w:t>
      </w:r>
      <w:r w:rsidRPr="00D24C0F">
        <w:rPr>
          <w:rFonts w:ascii="Arial" w:hAnsi="Arial" w:cs="Arial"/>
          <w:szCs w:val="24"/>
        </w:rPr>
        <w:t xml:space="preserve"> Lessons </w:t>
      </w:r>
      <w:r w:rsidR="007A06BD" w:rsidRPr="00D24C0F">
        <w:rPr>
          <w:rFonts w:ascii="Arial" w:hAnsi="Arial" w:cs="Arial"/>
          <w:szCs w:val="24"/>
        </w:rPr>
        <w:t>l</w:t>
      </w:r>
      <w:r w:rsidRPr="00D24C0F">
        <w:rPr>
          <w:rFonts w:ascii="Arial" w:hAnsi="Arial" w:cs="Arial"/>
          <w:szCs w:val="24"/>
        </w:rPr>
        <w:t>earned and future implications</w:t>
      </w:r>
      <w:bookmarkEnd w:id="70"/>
    </w:p>
    <w:p w14:paraId="20CAC769" w14:textId="77777777" w:rsidR="00E95BAC" w:rsidRPr="00D24C0F" w:rsidRDefault="00E95BAC" w:rsidP="00CE455C">
      <w:pPr>
        <w:rPr>
          <w:rFonts w:ascii="Arial" w:hAnsi="Arial" w:cs="Arial"/>
        </w:rPr>
      </w:pPr>
    </w:p>
    <w:p w14:paraId="7A781277" w14:textId="76E6C330" w:rsidR="009D0501" w:rsidRPr="00D24C0F" w:rsidRDefault="009D0501" w:rsidP="00526312">
      <w:pPr>
        <w:spacing w:line="276" w:lineRule="auto"/>
        <w:ind w:firstLine="720"/>
        <w:jc w:val="both"/>
        <w:rPr>
          <w:rFonts w:ascii="Arial" w:hAnsi="Arial" w:cs="Arial"/>
          <w:sz w:val="24"/>
          <w:szCs w:val="24"/>
        </w:rPr>
      </w:pPr>
      <w:r w:rsidRPr="00D24C0F">
        <w:rPr>
          <w:rFonts w:ascii="Arial" w:hAnsi="Arial" w:cs="Arial"/>
          <w:sz w:val="24"/>
          <w:szCs w:val="24"/>
        </w:rPr>
        <w:t>The research emphasi</w:t>
      </w:r>
      <w:r w:rsidR="00011C65" w:rsidRPr="00D24C0F">
        <w:rPr>
          <w:rFonts w:ascii="Arial" w:hAnsi="Arial" w:cs="Arial"/>
          <w:sz w:val="24"/>
          <w:szCs w:val="24"/>
        </w:rPr>
        <w:t>s</w:t>
      </w:r>
      <w:r w:rsidRPr="00D24C0F">
        <w:rPr>
          <w:rFonts w:ascii="Arial" w:hAnsi="Arial" w:cs="Arial"/>
          <w:sz w:val="24"/>
          <w:szCs w:val="24"/>
        </w:rPr>
        <w:t>es the importance of a well-rounded support system that incorporates both digital and traditional forms of assistance. This strategy can meet the varied preferences and requirements of call handlers. Digital resources ought to be adaptable and customi</w:t>
      </w:r>
      <w:r w:rsidR="00011C65" w:rsidRPr="00D24C0F">
        <w:rPr>
          <w:rFonts w:ascii="Arial" w:hAnsi="Arial" w:cs="Arial"/>
          <w:sz w:val="24"/>
          <w:szCs w:val="24"/>
        </w:rPr>
        <w:t>s</w:t>
      </w:r>
      <w:r w:rsidRPr="00D24C0F">
        <w:rPr>
          <w:rFonts w:ascii="Arial" w:hAnsi="Arial" w:cs="Arial"/>
          <w:sz w:val="24"/>
          <w:szCs w:val="24"/>
        </w:rPr>
        <w:t>able to suit individual needs and schedules, offering choices between self-guided and interactive assistance. Continuous input from call handlers is essential for the ongoing refinement of digital resources, aiding in the identification of improvement areas and ensuring the tools remain useful and pertinent. Future studies should look into how digital tools can be synchroni</w:t>
      </w:r>
      <w:r w:rsidR="00011C65" w:rsidRPr="00D24C0F">
        <w:rPr>
          <w:rFonts w:ascii="Arial" w:hAnsi="Arial" w:cs="Arial"/>
          <w:sz w:val="24"/>
          <w:szCs w:val="24"/>
        </w:rPr>
        <w:t>s</w:t>
      </w:r>
      <w:r w:rsidRPr="00D24C0F">
        <w:rPr>
          <w:rFonts w:ascii="Arial" w:hAnsi="Arial" w:cs="Arial"/>
          <w:sz w:val="24"/>
          <w:szCs w:val="24"/>
        </w:rPr>
        <w:t xml:space="preserve">ed with traditional support systems to discover optimal methods for delivering comprehensive mental health assistance. Research should also examine the sustained effectiveness of digital mental health resources in aiding call handlers and other professions with high stress </w:t>
      </w:r>
      <w:r w:rsidRPr="00D24C0F">
        <w:rPr>
          <w:rFonts w:ascii="Arial" w:hAnsi="Arial" w:cs="Arial"/>
          <w:sz w:val="24"/>
          <w:szCs w:val="24"/>
        </w:rPr>
        <w:lastRenderedPageBreak/>
        <w:t>levels. The creation of innovative strategies, like virtual reality training programs, can further improve the support available to call handlers by replicating real-life situations and equipping them for the emotional difficulties they might encounter.</w:t>
      </w:r>
    </w:p>
    <w:p w14:paraId="51693E60" w14:textId="485E6FFD" w:rsidR="00DE28A0" w:rsidRPr="00D24C0F" w:rsidRDefault="009D0501" w:rsidP="00526312">
      <w:pPr>
        <w:spacing w:line="276" w:lineRule="auto"/>
        <w:ind w:firstLine="720"/>
        <w:jc w:val="both"/>
        <w:rPr>
          <w:rFonts w:ascii="Arial" w:hAnsi="Arial" w:cs="Arial"/>
          <w:sz w:val="24"/>
          <w:szCs w:val="24"/>
        </w:rPr>
      </w:pPr>
      <w:r w:rsidRPr="00D24C0F">
        <w:rPr>
          <w:rFonts w:ascii="Arial" w:hAnsi="Arial" w:cs="Arial"/>
          <w:sz w:val="24"/>
          <w:szCs w:val="24"/>
        </w:rPr>
        <w:t>By tackling these issues and applying the insights gained, organi</w:t>
      </w:r>
      <w:r w:rsidR="00011C65" w:rsidRPr="00D24C0F">
        <w:rPr>
          <w:rFonts w:ascii="Arial" w:hAnsi="Arial" w:cs="Arial"/>
          <w:sz w:val="24"/>
          <w:szCs w:val="24"/>
        </w:rPr>
        <w:t>s</w:t>
      </w:r>
      <w:r w:rsidRPr="00D24C0F">
        <w:rPr>
          <w:rFonts w:ascii="Arial" w:hAnsi="Arial" w:cs="Arial"/>
          <w:sz w:val="24"/>
          <w:szCs w:val="24"/>
        </w:rPr>
        <w:t>ations can enhance the mental health support offered to call handlers and boost their overall well-being.</w:t>
      </w:r>
      <w:r w:rsidR="00B66F62" w:rsidRPr="00D24C0F">
        <w:rPr>
          <w:rFonts w:ascii="Arial" w:hAnsi="Arial" w:cs="Arial"/>
          <w:color w:val="242424"/>
          <w:sz w:val="21"/>
          <w:szCs w:val="21"/>
          <w:shd w:val="clear" w:color="auto" w:fill="FAFAFA"/>
        </w:rPr>
        <w:t xml:space="preserve"> </w:t>
      </w:r>
      <w:r w:rsidR="00B66F62" w:rsidRPr="00D24C0F">
        <w:rPr>
          <w:rFonts w:ascii="Arial" w:hAnsi="Arial" w:cs="Arial"/>
          <w:sz w:val="24"/>
          <w:szCs w:val="24"/>
        </w:rPr>
        <w:t xml:space="preserve">The positive outcomes of online mental health interventions suggest that similar programmes could be beneficial for EMS personnel, providing accessible support to manage occupational stress </w:t>
      </w:r>
      <w:sdt>
        <w:sdtPr>
          <w:rPr>
            <w:rFonts w:ascii="Arial" w:hAnsi="Arial" w:cs="Arial"/>
            <w:color w:val="000000"/>
            <w:sz w:val="24"/>
            <w:szCs w:val="24"/>
          </w:rPr>
          <w:tag w:val="MENDELEY_CITATION_v3_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"/>
          <w:id w:val="-62180352"/>
          <w:placeholder>
            <w:docPart w:val="DefaultPlaceholder_-1854013440"/>
          </w:placeholder>
        </w:sdtPr>
        <w:sdtContent>
          <w:r w:rsidR="00B8289E" w:rsidRPr="00B8289E">
            <w:rPr>
              <w:rFonts w:eastAsia="Times New Roman"/>
              <w:color w:val="000000"/>
              <w:sz w:val="24"/>
            </w:rPr>
            <w:t>(</w:t>
          </w:r>
          <w:proofErr w:type="spellStart"/>
          <w:r w:rsidR="00B8289E" w:rsidRPr="00B8289E">
            <w:rPr>
              <w:rFonts w:eastAsia="Times New Roman"/>
              <w:color w:val="000000"/>
              <w:sz w:val="24"/>
            </w:rPr>
            <w:t>Bolier</w:t>
          </w:r>
          <w:proofErr w:type="spellEnd"/>
          <w:r w:rsidR="00B8289E" w:rsidRPr="00B8289E">
            <w:rPr>
              <w:rFonts w:eastAsia="Times New Roman"/>
              <w:color w:val="000000"/>
              <w:sz w:val="24"/>
            </w:rPr>
            <w:t xml:space="preserve"> </w:t>
          </w:r>
          <w:r w:rsidR="00B8289E" w:rsidRPr="00B8289E">
            <w:rPr>
              <w:rFonts w:eastAsia="Times New Roman"/>
              <w:i/>
              <w:iCs/>
              <w:color w:val="000000"/>
              <w:sz w:val="24"/>
            </w:rPr>
            <w:t>et al.</w:t>
          </w:r>
          <w:r w:rsidR="00B8289E" w:rsidRPr="00B8289E">
            <w:rPr>
              <w:rFonts w:eastAsia="Times New Roman"/>
              <w:color w:val="000000"/>
              <w:sz w:val="24"/>
            </w:rPr>
            <w:t>, 2014)</w:t>
          </w:r>
        </w:sdtContent>
      </w:sdt>
      <w:r w:rsidR="00B66F62" w:rsidRPr="00D24C0F">
        <w:rPr>
          <w:rFonts w:ascii="Arial" w:hAnsi="Arial" w:cs="Arial"/>
          <w:sz w:val="24"/>
          <w:szCs w:val="24"/>
        </w:rPr>
        <w:t xml:space="preserve"> Implementing such interventions could enhance the well-being of EMS staff and improve service delivery</w:t>
      </w:r>
      <w:r w:rsidR="007A06BD" w:rsidRPr="00D24C0F">
        <w:rPr>
          <w:rFonts w:ascii="Arial" w:hAnsi="Arial" w:cs="Arial"/>
          <w:sz w:val="24"/>
          <w:szCs w:val="24"/>
        </w:rPr>
        <w:t>.</w:t>
      </w:r>
    </w:p>
    <w:p w14:paraId="4381CC05" w14:textId="77777777" w:rsidR="00573F07" w:rsidRPr="00D24C0F" w:rsidRDefault="00573F07" w:rsidP="00573F07">
      <w:pPr>
        <w:ind w:firstLine="720"/>
        <w:jc w:val="center"/>
        <w:rPr>
          <w:rFonts w:ascii="Arial" w:hAnsi="Arial" w:cs="Arial"/>
          <w:sz w:val="18"/>
          <w:szCs w:val="18"/>
        </w:rPr>
      </w:pPr>
    </w:p>
    <w:p w14:paraId="7DEFAD14" w14:textId="2A09F7D9" w:rsidR="00573F07" w:rsidRPr="00D24C0F" w:rsidRDefault="0058688F" w:rsidP="00F85EDB">
      <w:pPr>
        <w:pStyle w:val="Heading2"/>
        <w:rPr>
          <w:rFonts w:ascii="Arial" w:hAnsi="Arial" w:cs="Arial"/>
          <w:szCs w:val="24"/>
        </w:rPr>
      </w:pPr>
      <w:bookmarkStart w:id="71" w:name="_Toc196398746"/>
      <w:r w:rsidRPr="00D24C0F">
        <w:rPr>
          <w:rFonts w:ascii="Arial" w:hAnsi="Arial" w:cs="Arial"/>
          <w:szCs w:val="24"/>
        </w:rPr>
        <w:t xml:space="preserve">5.5 </w:t>
      </w:r>
      <w:r w:rsidR="00F85EDB" w:rsidRPr="00D24C0F">
        <w:rPr>
          <w:rFonts w:ascii="Arial" w:hAnsi="Arial" w:cs="Arial"/>
          <w:szCs w:val="24"/>
        </w:rPr>
        <w:t xml:space="preserve">Recommendations </w:t>
      </w:r>
      <w:r w:rsidR="00A16591" w:rsidRPr="00D24C0F">
        <w:rPr>
          <w:rFonts w:ascii="Arial" w:hAnsi="Arial" w:cs="Arial"/>
          <w:szCs w:val="24"/>
        </w:rPr>
        <w:t>from participants</w:t>
      </w:r>
      <w:bookmarkEnd w:id="71"/>
    </w:p>
    <w:p w14:paraId="083C8788" w14:textId="77777777" w:rsidR="007A06BD" w:rsidRPr="00D24C0F" w:rsidRDefault="00DB5415" w:rsidP="0058688F">
      <w:pPr>
        <w:rPr>
          <w:rFonts w:ascii="Arial" w:hAnsi="Arial" w:cs="Arial"/>
          <w:sz w:val="24"/>
          <w:szCs w:val="24"/>
        </w:rPr>
      </w:pPr>
      <w:r w:rsidRPr="00D24C0F">
        <w:rPr>
          <w:rFonts w:ascii="Arial" w:hAnsi="Arial" w:cs="Arial"/>
          <w:sz w:val="24"/>
          <w:szCs w:val="24"/>
        </w:rPr>
        <w:tab/>
      </w:r>
    </w:p>
    <w:p w14:paraId="620CD132" w14:textId="2AC7AB2E" w:rsidR="000F37D4" w:rsidRPr="00D24C0F" w:rsidRDefault="00A75ED7" w:rsidP="00D24C0F">
      <w:pPr>
        <w:spacing w:line="276" w:lineRule="auto"/>
        <w:ind w:firstLine="720"/>
        <w:jc w:val="both"/>
        <w:rPr>
          <w:rFonts w:ascii="Arial" w:hAnsi="Arial" w:cs="Arial"/>
          <w:sz w:val="24"/>
          <w:szCs w:val="24"/>
        </w:rPr>
      </w:pPr>
      <w:r w:rsidRPr="00D24C0F">
        <w:rPr>
          <w:rFonts w:ascii="Arial" w:hAnsi="Arial" w:cs="Arial"/>
          <w:sz w:val="24"/>
          <w:szCs w:val="24"/>
        </w:rPr>
        <w:t xml:space="preserve">The recommendations from respondents highlight a strong emphasis on the need for </w:t>
      </w:r>
      <w:r w:rsidR="003209F8" w:rsidRPr="00D24C0F">
        <w:rPr>
          <w:rFonts w:ascii="Arial" w:hAnsi="Arial" w:cs="Arial"/>
          <w:sz w:val="24"/>
          <w:szCs w:val="24"/>
        </w:rPr>
        <w:t>digital support staff to be provided to WAST call-handlers to support their wellbeing.</w:t>
      </w:r>
      <w:r w:rsidR="00B14766" w:rsidRPr="00D24C0F">
        <w:rPr>
          <w:rFonts w:ascii="Arial" w:hAnsi="Arial" w:cs="Arial"/>
          <w:sz w:val="24"/>
          <w:szCs w:val="24"/>
        </w:rPr>
        <w:t xml:space="preserve"> A number of respondents </w:t>
      </w:r>
      <w:r w:rsidR="00040A02" w:rsidRPr="00D24C0F">
        <w:rPr>
          <w:rFonts w:ascii="Arial" w:hAnsi="Arial" w:cs="Arial"/>
          <w:sz w:val="24"/>
          <w:szCs w:val="24"/>
        </w:rPr>
        <w:t>suggested providing digital support tools that are accessible during and outside work hours</w:t>
      </w:r>
      <w:r w:rsidR="003E1A0F" w:rsidRPr="00D24C0F">
        <w:rPr>
          <w:rFonts w:ascii="Arial" w:hAnsi="Arial" w:cs="Arial"/>
          <w:sz w:val="24"/>
          <w:szCs w:val="24"/>
        </w:rPr>
        <w:t xml:space="preserve">, offering tailored resources for trauma-related concerns, and ensuring </w:t>
      </w:r>
      <w:r w:rsidR="002A14D9" w:rsidRPr="00D24C0F">
        <w:rPr>
          <w:rFonts w:ascii="Arial" w:hAnsi="Arial" w:cs="Arial"/>
          <w:sz w:val="24"/>
          <w:szCs w:val="24"/>
        </w:rPr>
        <w:t xml:space="preserve">a safe and open communication environment would be beneficial. Another </w:t>
      </w:r>
      <w:r w:rsidR="003103FD" w:rsidRPr="00D24C0F">
        <w:rPr>
          <w:rFonts w:ascii="Arial" w:hAnsi="Arial" w:cs="Arial"/>
          <w:sz w:val="24"/>
          <w:szCs w:val="24"/>
        </w:rPr>
        <w:t xml:space="preserve">recommendation suggested was training improvements, </w:t>
      </w:r>
      <w:r w:rsidR="00CD4518" w:rsidRPr="00D24C0F">
        <w:rPr>
          <w:rFonts w:ascii="Arial" w:hAnsi="Arial" w:cs="Arial"/>
          <w:sz w:val="24"/>
          <w:szCs w:val="24"/>
        </w:rPr>
        <w:t xml:space="preserve">topics such as resilience building and virtual reality simulations for high-pressure situations </w:t>
      </w:r>
      <w:r w:rsidR="008308FF" w:rsidRPr="00D24C0F">
        <w:rPr>
          <w:rFonts w:ascii="Arial" w:hAnsi="Arial" w:cs="Arial"/>
          <w:sz w:val="24"/>
          <w:szCs w:val="24"/>
        </w:rPr>
        <w:t xml:space="preserve">might improve development and staff wellbeing. Whilst </w:t>
      </w:r>
      <w:r w:rsidR="001D7ED8" w:rsidRPr="00D24C0F">
        <w:rPr>
          <w:rFonts w:ascii="Arial" w:hAnsi="Arial" w:cs="Arial"/>
          <w:sz w:val="24"/>
          <w:szCs w:val="24"/>
        </w:rPr>
        <w:t>most</w:t>
      </w:r>
      <w:r w:rsidR="008308FF" w:rsidRPr="00D24C0F">
        <w:rPr>
          <w:rFonts w:ascii="Arial" w:hAnsi="Arial" w:cs="Arial"/>
          <w:sz w:val="24"/>
          <w:szCs w:val="24"/>
        </w:rPr>
        <w:t xml:space="preserve"> respondents </w:t>
      </w:r>
      <w:r w:rsidR="001D7ED8" w:rsidRPr="00D24C0F">
        <w:rPr>
          <w:rFonts w:ascii="Arial" w:hAnsi="Arial" w:cs="Arial"/>
          <w:sz w:val="24"/>
          <w:szCs w:val="24"/>
        </w:rPr>
        <w:t xml:space="preserve">acknowledged that current support systems did provide </w:t>
      </w:r>
      <w:r w:rsidR="00727CA5" w:rsidRPr="00D24C0F">
        <w:rPr>
          <w:rFonts w:ascii="Arial" w:hAnsi="Arial" w:cs="Arial"/>
          <w:sz w:val="24"/>
          <w:szCs w:val="24"/>
        </w:rPr>
        <w:t xml:space="preserve">some </w:t>
      </w:r>
      <w:r w:rsidR="00732C58" w:rsidRPr="00D24C0F">
        <w:rPr>
          <w:rFonts w:ascii="Arial" w:hAnsi="Arial" w:cs="Arial"/>
          <w:sz w:val="24"/>
          <w:szCs w:val="24"/>
        </w:rPr>
        <w:t xml:space="preserve">assistance there was the desire </w:t>
      </w:r>
      <w:r w:rsidR="00430DB8" w:rsidRPr="00D24C0F">
        <w:rPr>
          <w:rFonts w:ascii="Arial" w:hAnsi="Arial" w:cs="Arial"/>
          <w:sz w:val="24"/>
          <w:szCs w:val="24"/>
        </w:rPr>
        <w:t>for enhanced accessibility and better integration of digital tools along with more realistic training scenarios in order</w:t>
      </w:r>
      <w:r w:rsidR="0058688F" w:rsidRPr="00D24C0F">
        <w:rPr>
          <w:rFonts w:ascii="Arial" w:hAnsi="Arial" w:cs="Arial"/>
          <w:sz w:val="24"/>
          <w:szCs w:val="24"/>
        </w:rPr>
        <w:t xml:space="preserve"> to better prepare call-handlers for the challenges they face.</w:t>
      </w:r>
      <w:r w:rsidR="005A37A3">
        <w:rPr>
          <w:rFonts w:ascii="Arial" w:hAnsi="Arial" w:cs="Arial"/>
          <w:sz w:val="24"/>
          <w:szCs w:val="24"/>
        </w:rPr>
        <w:t xml:space="preserve"> Responses were collated</w:t>
      </w:r>
      <w:r w:rsidR="00E90FB4">
        <w:rPr>
          <w:rFonts w:ascii="Arial" w:hAnsi="Arial" w:cs="Arial"/>
          <w:sz w:val="24"/>
          <w:szCs w:val="24"/>
        </w:rPr>
        <w:t xml:space="preserve"> and summarised</w:t>
      </w:r>
      <w:r w:rsidR="005A37A3">
        <w:rPr>
          <w:rFonts w:ascii="Arial" w:hAnsi="Arial" w:cs="Arial"/>
          <w:sz w:val="24"/>
          <w:szCs w:val="24"/>
        </w:rPr>
        <w:t xml:space="preserve"> using </w:t>
      </w:r>
      <w:r w:rsidR="00E90FB4">
        <w:rPr>
          <w:rFonts w:ascii="Arial" w:hAnsi="Arial" w:cs="Arial"/>
          <w:sz w:val="24"/>
          <w:szCs w:val="24"/>
        </w:rPr>
        <w:t xml:space="preserve">MS Excel </w:t>
      </w:r>
      <w:sdt>
        <w:sdtPr>
          <w:rPr>
            <w:rFonts w:ascii="Arial" w:hAnsi="Arial" w:cs="Arial"/>
            <w:color w:val="000000"/>
            <w:sz w:val="24"/>
            <w:szCs w:val="24"/>
          </w:rPr>
          <w:tag w:val="MENDELEY_CITATION_v3_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"/>
          <w:id w:val="-1734604244"/>
          <w:placeholder>
            <w:docPart w:val="DefaultPlaceholder_-1854013440"/>
          </w:placeholder>
        </w:sdtPr>
        <w:sdtContent>
          <w:r w:rsidR="00B8289E" w:rsidRPr="00B8289E">
            <w:rPr>
              <w:rFonts w:ascii="Arial" w:hAnsi="Arial" w:cs="Arial"/>
              <w:color w:val="000000"/>
              <w:sz w:val="24"/>
              <w:szCs w:val="24"/>
            </w:rPr>
            <w:t>(Microsoft Corporation, 2016)</w:t>
          </w:r>
        </w:sdtContent>
      </w:sdt>
    </w:p>
    <w:p w14:paraId="5AA40917" w14:textId="77777777" w:rsidR="000F37D4" w:rsidRDefault="000F37D4" w:rsidP="000F37D4">
      <w:pPr>
        <w:jc w:val="center"/>
        <w:rPr>
          <w:rFonts w:ascii="Arial" w:hAnsi="Arial" w:cs="Arial"/>
          <w:sz w:val="18"/>
          <w:szCs w:val="18"/>
        </w:rPr>
      </w:pPr>
    </w:p>
    <w:p w14:paraId="7823D0A1" w14:textId="3BE3BF1E" w:rsidR="00515CF4" w:rsidRPr="000F37D4" w:rsidRDefault="000F37D4" w:rsidP="000F37D4">
      <w:pPr>
        <w:jc w:val="center"/>
        <w:rPr>
          <w:rFonts w:ascii="Arial" w:hAnsi="Arial" w:cs="Arial"/>
          <w:sz w:val="18"/>
          <w:szCs w:val="18"/>
        </w:rPr>
      </w:pPr>
      <w:r w:rsidRPr="000F37D4">
        <w:rPr>
          <w:rFonts w:ascii="Arial" w:hAnsi="Arial" w:cs="Arial"/>
          <w:sz w:val="18"/>
          <w:szCs w:val="18"/>
        </w:rPr>
        <w:t xml:space="preserve">Table 5.1: Table summarising key recommendations from participants </w:t>
      </w:r>
    </w:p>
    <w:tbl>
      <w:tblPr>
        <w:tblStyle w:val="TableGrid"/>
        <w:tblW w:w="9351" w:type="dxa"/>
        <w:tblLook w:val="04A0" w:firstRow="1" w:lastRow="0" w:firstColumn="1" w:lastColumn="0" w:noHBand="0" w:noVBand="1"/>
      </w:tblPr>
      <w:tblGrid>
        <w:gridCol w:w="704"/>
        <w:gridCol w:w="2410"/>
        <w:gridCol w:w="6237"/>
      </w:tblGrid>
      <w:tr w:rsidR="006D3577" w14:paraId="318DF186" w14:textId="77777777" w:rsidTr="00526312">
        <w:tc>
          <w:tcPr>
            <w:tcW w:w="704" w:type="dxa"/>
            <w:shd w:val="clear" w:color="auto" w:fill="D1D1D1" w:themeFill="background2" w:themeFillShade="E6"/>
          </w:tcPr>
          <w:p w14:paraId="69AB366B" w14:textId="1A1CA525" w:rsidR="006D3577" w:rsidRPr="00D24C0F" w:rsidRDefault="006D3577" w:rsidP="0094553F">
            <w:pPr>
              <w:rPr>
                <w:rFonts w:ascii="Arial" w:hAnsi="Arial" w:cs="Arial"/>
                <w:sz w:val="20"/>
                <w:szCs w:val="20"/>
              </w:rPr>
            </w:pPr>
            <w:r w:rsidRPr="00D24C0F">
              <w:rPr>
                <w:rFonts w:ascii="Arial" w:hAnsi="Arial" w:cs="Arial"/>
                <w:sz w:val="20"/>
                <w:szCs w:val="20"/>
              </w:rPr>
              <w:t>Ref</w:t>
            </w:r>
          </w:p>
        </w:tc>
        <w:tc>
          <w:tcPr>
            <w:tcW w:w="2410" w:type="dxa"/>
            <w:shd w:val="clear" w:color="auto" w:fill="D1D1D1" w:themeFill="background2" w:themeFillShade="E6"/>
          </w:tcPr>
          <w:p w14:paraId="6853A067" w14:textId="271BB072" w:rsidR="006D3577" w:rsidRPr="00D24C0F" w:rsidRDefault="006D3577" w:rsidP="0094553F">
            <w:pPr>
              <w:rPr>
                <w:rFonts w:ascii="Arial" w:hAnsi="Arial" w:cs="Arial"/>
                <w:sz w:val="20"/>
                <w:szCs w:val="20"/>
              </w:rPr>
            </w:pPr>
            <w:r w:rsidRPr="00D24C0F">
              <w:rPr>
                <w:rFonts w:ascii="Arial" w:hAnsi="Arial" w:cs="Arial"/>
                <w:sz w:val="20"/>
                <w:szCs w:val="20"/>
              </w:rPr>
              <w:t>Name</w:t>
            </w:r>
          </w:p>
        </w:tc>
        <w:tc>
          <w:tcPr>
            <w:tcW w:w="6237" w:type="dxa"/>
            <w:shd w:val="clear" w:color="auto" w:fill="D1D1D1" w:themeFill="background2" w:themeFillShade="E6"/>
          </w:tcPr>
          <w:p w14:paraId="6B3D8115" w14:textId="70A4E3D6" w:rsidR="006D3577" w:rsidRPr="00D24C0F" w:rsidRDefault="006D3577" w:rsidP="0094553F">
            <w:pPr>
              <w:rPr>
                <w:rFonts w:ascii="Arial" w:hAnsi="Arial" w:cs="Arial"/>
                <w:sz w:val="20"/>
                <w:szCs w:val="20"/>
              </w:rPr>
            </w:pPr>
            <w:r w:rsidRPr="00D24C0F">
              <w:rPr>
                <w:rFonts w:ascii="Arial" w:hAnsi="Arial" w:cs="Arial"/>
                <w:sz w:val="20"/>
                <w:szCs w:val="20"/>
              </w:rPr>
              <w:t>Responses</w:t>
            </w:r>
          </w:p>
        </w:tc>
      </w:tr>
      <w:tr w:rsidR="006D3577" w14:paraId="7A65FB5A" w14:textId="77777777" w:rsidTr="00526312">
        <w:tc>
          <w:tcPr>
            <w:tcW w:w="704" w:type="dxa"/>
          </w:tcPr>
          <w:p w14:paraId="2D7774ED" w14:textId="478DD6C7" w:rsidR="006D3577" w:rsidRPr="00D24C0F" w:rsidRDefault="006D3577" w:rsidP="0094553F">
            <w:pPr>
              <w:rPr>
                <w:rFonts w:ascii="Arial" w:hAnsi="Arial" w:cs="Arial"/>
                <w:sz w:val="20"/>
                <w:szCs w:val="20"/>
              </w:rPr>
            </w:pPr>
            <w:r w:rsidRPr="00D24C0F">
              <w:rPr>
                <w:rFonts w:ascii="Arial" w:hAnsi="Arial" w:cs="Arial"/>
                <w:sz w:val="20"/>
                <w:szCs w:val="20"/>
              </w:rPr>
              <w:t>1</w:t>
            </w:r>
          </w:p>
        </w:tc>
        <w:tc>
          <w:tcPr>
            <w:tcW w:w="2410" w:type="dxa"/>
          </w:tcPr>
          <w:p w14:paraId="5ACD7A5E" w14:textId="78616B0A"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17DC52ED" w14:textId="12CAFD7F" w:rsidR="006D3577" w:rsidRPr="00D24C0F" w:rsidRDefault="006D3577" w:rsidP="0094553F">
            <w:pPr>
              <w:rPr>
                <w:rFonts w:ascii="Arial" w:hAnsi="Arial" w:cs="Arial"/>
                <w:sz w:val="20"/>
                <w:szCs w:val="20"/>
              </w:rPr>
            </w:pPr>
            <w:r w:rsidRPr="00D24C0F">
              <w:rPr>
                <w:rFonts w:ascii="Arial" w:hAnsi="Arial" w:cs="Arial"/>
                <w:sz w:val="20"/>
                <w:szCs w:val="20"/>
              </w:rPr>
              <w:t xml:space="preserve">Provide digital apps, </w:t>
            </w:r>
            <w:r w:rsidR="000F37D4" w:rsidRPr="00D24C0F">
              <w:rPr>
                <w:rFonts w:ascii="Arial" w:hAnsi="Arial" w:cs="Arial"/>
                <w:sz w:val="20"/>
                <w:szCs w:val="20"/>
              </w:rPr>
              <w:t>m</w:t>
            </w:r>
            <w:r w:rsidRPr="00D24C0F">
              <w:rPr>
                <w:rFonts w:ascii="Arial" w:hAnsi="Arial" w:cs="Arial"/>
                <w:sz w:val="20"/>
                <w:szCs w:val="20"/>
              </w:rPr>
              <w:t xml:space="preserve">ore training on resilience building </w:t>
            </w:r>
          </w:p>
        </w:tc>
      </w:tr>
      <w:tr w:rsidR="006D3577" w14:paraId="243E52FA" w14:textId="77777777" w:rsidTr="00526312">
        <w:tc>
          <w:tcPr>
            <w:tcW w:w="704" w:type="dxa"/>
          </w:tcPr>
          <w:p w14:paraId="3568A0CF" w14:textId="167FDFF1" w:rsidR="006D3577" w:rsidRPr="00D24C0F" w:rsidRDefault="006D3577" w:rsidP="0094553F">
            <w:pPr>
              <w:rPr>
                <w:rFonts w:ascii="Arial" w:hAnsi="Arial" w:cs="Arial"/>
                <w:sz w:val="20"/>
                <w:szCs w:val="20"/>
              </w:rPr>
            </w:pPr>
            <w:r w:rsidRPr="00D24C0F">
              <w:rPr>
                <w:rFonts w:ascii="Arial" w:hAnsi="Arial" w:cs="Arial"/>
                <w:sz w:val="20"/>
                <w:szCs w:val="20"/>
              </w:rPr>
              <w:t>2</w:t>
            </w:r>
          </w:p>
        </w:tc>
        <w:tc>
          <w:tcPr>
            <w:tcW w:w="2410" w:type="dxa"/>
          </w:tcPr>
          <w:p w14:paraId="09EDFB72" w14:textId="4C544A28"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09D3FA84" w14:textId="1DC743AB" w:rsidR="006D3577" w:rsidRPr="00D24C0F" w:rsidRDefault="006D3577" w:rsidP="0094553F">
            <w:pPr>
              <w:rPr>
                <w:rFonts w:ascii="Arial" w:hAnsi="Arial" w:cs="Arial"/>
                <w:sz w:val="20"/>
                <w:szCs w:val="20"/>
              </w:rPr>
            </w:pPr>
            <w:r w:rsidRPr="00D24C0F">
              <w:rPr>
                <w:rFonts w:ascii="Arial" w:hAnsi="Arial" w:cs="Arial"/>
                <w:sz w:val="20"/>
                <w:szCs w:val="20"/>
              </w:rPr>
              <w:t>Regular mental health check-ins. Better tools to use in our own time</w:t>
            </w:r>
          </w:p>
        </w:tc>
      </w:tr>
      <w:tr w:rsidR="006D3577" w14:paraId="679708CE" w14:textId="77777777" w:rsidTr="00526312">
        <w:tc>
          <w:tcPr>
            <w:tcW w:w="704" w:type="dxa"/>
          </w:tcPr>
          <w:p w14:paraId="0601FD11" w14:textId="51699A45" w:rsidR="006D3577" w:rsidRPr="00D24C0F" w:rsidRDefault="006D3577" w:rsidP="0094553F">
            <w:pPr>
              <w:rPr>
                <w:rFonts w:ascii="Arial" w:hAnsi="Arial" w:cs="Arial"/>
                <w:sz w:val="20"/>
                <w:szCs w:val="20"/>
              </w:rPr>
            </w:pPr>
            <w:r w:rsidRPr="00D24C0F">
              <w:rPr>
                <w:rFonts w:ascii="Arial" w:hAnsi="Arial" w:cs="Arial"/>
                <w:sz w:val="20"/>
                <w:szCs w:val="20"/>
              </w:rPr>
              <w:t>3</w:t>
            </w:r>
          </w:p>
        </w:tc>
        <w:tc>
          <w:tcPr>
            <w:tcW w:w="2410" w:type="dxa"/>
          </w:tcPr>
          <w:p w14:paraId="15562A27" w14:textId="58ADAD2F"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259BDDC1" w14:textId="64E62040" w:rsidR="006D3577" w:rsidRPr="00D24C0F" w:rsidRDefault="006D3577" w:rsidP="0094553F">
            <w:pPr>
              <w:rPr>
                <w:rFonts w:ascii="Arial" w:hAnsi="Arial" w:cs="Arial"/>
                <w:sz w:val="20"/>
                <w:szCs w:val="20"/>
              </w:rPr>
            </w:pPr>
            <w:r w:rsidRPr="00D24C0F">
              <w:rPr>
                <w:rFonts w:ascii="Arial" w:hAnsi="Arial" w:cs="Arial"/>
                <w:sz w:val="20"/>
                <w:szCs w:val="20"/>
              </w:rPr>
              <w:t xml:space="preserve">Offer tailored tools that are specific to the types of </w:t>
            </w:r>
            <w:proofErr w:type="gramStart"/>
            <w:r w:rsidRPr="00D24C0F">
              <w:rPr>
                <w:rFonts w:ascii="Arial" w:hAnsi="Arial" w:cs="Arial"/>
                <w:sz w:val="20"/>
                <w:szCs w:val="20"/>
              </w:rPr>
              <w:t>trauma</w:t>
            </w:r>
            <w:proofErr w:type="gramEnd"/>
            <w:r w:rsidRPr="00D24C0F">
              <w:rPr>
                <w:rFonts w:ascii="Arial" w:hAnsi="Arial" w:cs="Arial"/>
                <w:sz w:val="20"/>
                <w:szCs w:val="20"/>
              </w:rPr>
              <w:t xml:space="preserve"> that we experience</w:t>
            </w:r>
            <w:r w:rsidR="00395AEE" w:rsidRPr="00D24C0F">
              <w:rPr>
                <w:rFonts w:ascii="Arial" w:hAnsi="Arial" w:cs="Arial"/>
                <w:sz w:val="20"/>
                <w:szCs w:val="20"/>
              </w:rPr>
              <w:t>. Provide digital tools to access out of hours.</w:t>
            </w:r>
          </w:p>
        </w:tc>
      </w:tr>
      <w:tr w:rsidR="006D3577" w14:paraId="12A6B3A5" w14:textId="77777777" w:rsidTr="00526312">
        <w:tc>
          <w:tcPr>
            <w:tcW w:w="704" w:type="dxa"/>
          </w:tcPr>
          <w:p w14:paraId="2839C2EB" w14:textId="6D1AC597" w:rsidR="006D3577" w:rsidRPr="00D24C0F" w:rsidRDefault="006D3577" w:rsidP="0094553F">
            <w:pPr>
              <w:rPr>
                <w:rFonts w:ascii="Arial" w:hAnsi="Arial" w:cs="Arial"/>
                <w:sz w:val="20"/>
                <w:szCs w:val="20"/>
              </w:rPr>
            </w:pPr>
            <w:r w:rsidRPr="00D24C0F">
              <w:rPr>
                <w:rFonts w:ascii="Arial" w:hAnsi="Arial" w:cs="Arial"/>
                <w:sz w:val="20"/>
                <w:szCs w:val="20"/>
              </w:rPr>
              <w:t>4</w:t>
            </w:r>
          </w:p>
        </w:tc>
        <w:tc>
          <w:tcPr>
            <w:tcW w:w="2410" w:type="dxa"/>
          </w:tcPr>
          <w:p w14:paraId="4AF7836B" w14:textId="19D9B6F3"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147975BE" w14:textId="2FBA078E" w:rsidR="006D3577" w:rsidRPr="00D24C0F" w:rsidRDefault="00395AEE" w:rsidP="0094553F">
            <w:pPr>
              <w:rPr>
                <w:rFonts w:ascii="Arial" w:hAnsi="Arial" w:cs="Arial"/>
                <w:sz w:val="20"/>
                <w:szCs w:val="20"/>
              </w:rPr>
            </w:pPr>
            <w:r w:rsidRPr="00D24C0F">
              <w:rPr>
                <w:rFonts w:ascii="Arial" w:hAnsi="Arial" w:cs="Arial"/>
                <w:sz w:val="20"/>
                <w:szCs w:val="20"/>
              </w:rPr>
              <w:t>I think WAST do quite a lot to support us but definitely think moving with the times and introducing digital tools would be good and mak</w:t>
            </w:r>
            <w:r w:rsidR="00EB563B" w:rsidRPr="00D24C0F">
              <w:rPr>
                <w:rFonts w:ascii="Arial" w:hAnsi="Arial" w:cs="Arial"/>
                <w:sz w:val="20"/>
                <w:szCs w:val="20"/>
              </w:rPr>
              <w:t>e accessing support easier</w:t>
            </w:r>
          </w:p>
        </w:tc>
      </w:tr>
      <w:tr w:rsidR="006D3577" w14:paraId="79BB7074" w14:textId="77777777" w:rsidTr="00526312">
        <w:tc>
          <w:tcPr>
            <w:tcW w:w="704" w:type="dxa"/>
          </w:tcPr>
          <w:p w14:paraId="20468E92" w14:textId="0680D518" w:rsidR="006D3577" w:rsidRPr="00D24C0F" w:rsidRDefault="006D3577" w:rsidP="0094553F">
            <w:pPr>
              <w:rPr>
                <w:rFonts w:ascii="Arial" w:hAnsi="Arial" w:cs="Arial"/>
                <w:sz w:val="20"/>
                <w:szCs w:val="20"/>
              </w:rPr>
            </w:pPr>
            <w:r w:rsidRPr="00D24C0F">
              <w:rPr>
                <w:rFonts w:ascii="Arial" w:hAnsi="Arial" w:cs="Arial"/>
                <w:sz w:val="20"/>
                <w:szCs w:val="20"/>
              </w:rPr>
              <w:t>5</w:t>
            </w:r>
          </w:p>
        </w:tc>
        <w:tc>
          <w:tcPr>
            <w:tcW w:w="2410" w:type="dxa"/>
          </w:tcPr>
          <w:p w14:paraId="4DD83168" w14:textId="504C37B5"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79EC4FB9" w14:textId="579BC7A7" w:rsidR="006D3577" w:rsidRPr="00D24C0F" w:rsidRDefault="00B765AF" w:rsidP="0094553F">
            <w:pPr>
              <w:rPr>
                <w:rFonts w:ascii="Arial" w:hAnsi="Arial" w:cs="Arial"/>
                <w:sz w:val="20"/>
                <w:szCs w:val="20"/>
              </w:rPr>
            </w:pPr>
            <w:r w:rsidRPr="00D24C0F">
              <w:rPr>
                <w:rFonts w:ascii="Arial" w:hAnsi="Arial" w:cs="Arial"/>
                <w:sz w:val="20"/>
                <w:szCs w:val="20"/>
              </w:rPr>
              <w:t xml:space="preserve">Not sure really, I suppose allowing people time out to access tools rather than having to use our own time. </w:t>
            </w:r>
          </w:p>
        </w:tc>
      </w:tr>
      <w:tr w:rsidR="00EB563B" w14:paraId="6B6823B2" w14:textId="77777777" w:rsidTr="00526312">
        <w:tc>
          <w:tcPr>
            <w:tcW w:w="704" w:type="dxa"/>
          </w:tcPr>
          <w:p w14:paraId="45CBD162" w14:textId="2B8F9866" w:rsidR="006D3577" w:rsidRPr="00D24C0F" w:rsidRDefault="006D3577" w:rsidP="0094553F">
            <w:pPr>
              <w:rPr>
                <w:rFonts w:ascii="Arial" w:hAnsi="Arial" w:cs="Arial"/>
                <w:sz w:val="20"/>
                <w:szCs w:val="20"/>
              </w:rPr>
            </w:pPr>
            <w:r w:rsidRPr="00D24C0F">
              <w:rPr>
                <w:rFonts w:ascii="Arial" w:hAnsi="Arial" w:cs="Arial"/>
                <w:sz w:val="20"/>
                <w:szCs w:val="20"/>
              </w:rPr>
              <w:t>6</w:t>
            </w:r>
          </w:p>
        </w:tc>
        <w:tc>
          <w:tcPr>
            <w:tcW w:w="2410" w:type="dxa"/>
          </w:tcPr>
          <w:p w14:paraId="372C67FB" w14:textId="1701F3C6"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3D9DD7AF" w14:textId="534B59FB" w:rsidR="006D3577" w:rsidRPr="00D24C0F" w:rsidRDefault="00B765AF" w:rsidP="0094553F">
            <w:pPr>
              <w:rPr>
                <w:rFonts w:ascii="Arial" w:hAnsi="Arial" w:cs="Arial"/>
                <w:sz w:val="20"/>
                <w:szCs w:val="20"/>
              </w:rPr>
            </w:pPr>
            <w:r w:rsidRPr="00D24C0F">
              <w:rPr>
                <w:rFonts w:ascii="Arial" w:hAnsi="Arial" w:cs="Arial"/>
                <w:sz w:val="20"/>
                <w:szCs w:val="20"/>
              </w:rPr>
              <w:t>Encouraging and allowing open and honest discussions</w:t>
            </w:r>
          </w:p>
        </w:tc>
      </w:tr>
      <w:tr w:rsidR="00EB563B" w14:paraId="7A79B959" w14:textId="77777777" w:rsidTr="00526312">
        <w:tc>
          <w:tcPr>
            <w:tcW w:w="704" w:type="dxa"/>
          </w:tcPr>
          <w:p w14:paraId="77250FC3" w14:textId="67CC2532" w:rsidR="006D3577" w:rsidRPr="00D24C0F" w:rsidRDefault="006D3577" w:rsidP="0094553F">
            <w:pPr>
              <w:rPr>
                <w:rFonts w:ascii="Arial" w:hAnsi="Arial" w:cs="Arial"/>
                <w:sz w:val="20"/>
                <w:szCs w:val="20"/>
              </w:rPr>
            </w:pPr>
            <w:r w:rsidRPr="00D24C0F">
              <w:rPr>
                <w:rFonts w:ascii="Arial" w:hAnsi="Arial" w:cs="Arial"/>
                <w:sz w:val="20"/>
                <w:szCs w:val="20"/>
              </w:rPr>
              <w:t>7</w:t>
            </w:r>
          </w:p>
        </w:tc>
        <w:tc>
          <w:tcPr>
            <w:tcW w:w="2410" w:type="dxa"/>
          </w:tcPr>
          <w:p w14:paraId="63DA93FD" w14:textId="40F19E50"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536C3D55" w14:textId="18B54A16" w:rsidR="006D3577" w:rsidRPr="00D24C0F" w:rsidRDefault="00B765AF" w:rsidP="0094553F">
            <w:pPr>
              <w:rPr>
                <w:rFonts w:ascii="Arial" w:hAnsi="Arial" w:cs="Arial"/>
                <w:sz w:val="20"/>
                <w:szCs w:val="20"/>
              </w:rPr>
            </w:pPr>
            <w:r w:rsidRPr="00D24C0F">
              <w:rPr>
                <w:rFonts w:ascii="Arial" w:hAnsi="Arial" w:cs="Arial"/>
                <w:sz w:val="20"/>
                <w:szCs w:val="20"/>
              </w:rPr>
              <w:t>Providing apps that we can access during work hour or in our own time. I think WAST do a pretty ok job with the offering we currently have but they could do better</w:t>
            </w:r>
          </w:p>
        </w:tc>
      </w:tr>
      <w:tr w:rsidR="00EB563B" w14:paraId="6191D242" w14:textId="77777777" w:rsidTr="00526312">
        <w:tc>
          <w:tcPr>
            <w:tcW w:w="704" w:type="dxa"/>
          </w:tcPr>
          <w:p w14:paraId="780DC8DC" w14:textId="4613B6A7" w:rsidR="006D3577" w:rsidRPr="00D24C0F" w:rsidRDefault="006D3577" w:rsidP="0094553F">
            <w:pPr>
              <w:rPr>
                <w:rFonts w:ascii="Arial" w:hAnsi="Arial" w:cs="Arial"/>
                <w:sz w:val="20"/>
                <w:szCs w:val="20"/>
              </w:rPr>
            </w:pPr>
            <w:r w:rsidRPr="00D24C0F">
              <w:rPr>
                <w:rFonts w:ascii="Arial" w:hAnsi="Arial" w:cs="Arial"/>
                <w:sz w:val="20"/>
                <w:szCs w:val="20"/>
              </w:rPr>
              <w:t>8</w:t>
            </w:r>
          </w:p>
        </w:tc>
        <w:tc>
          <w:tcPr>
            <w:tcW w:w="2410" w:type="dxa"/>
          </w:tcPr>
          <w:p w14:paraId="43DF939C" w14:textId="1053436C"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732EB2E4" w14:textId="4020A90F" w:rsidR="006D3577" w:rsidRPr="00D24C0F" w:rsidRDefault="00B765AF" w:rsidP="0094553F">
            <w:pPr>
              <w:rPr>
                <w:rFonts w:ascii="Arial" w:hAnsi="Arial" w:cs="Arial"/>
                <w:sz w:val="20"/>
                <w:szCs w:val="20"/>
              </w:rPr>
            </w:pPr>
            <w:r w:rsidRPr="00D24C0F">
              <w:rPr>
                <w:rFonts w:ascii="Arial" w:hAnsi="Arial" w:cs="Arial"/>
                <w:sz w:val="20"/>
                <w:szCs w:val="20"/>
              </w:rPr>
              <w:t>Not sure really</w:t>
            </w:r>
          </w:p>
        </w:tc>
      </w:tr>
      <w:tr w:rsidR="00EB563B" w14:paraId="120B4AC0" w14:textId="77777777" w:rsidTr="00526312">
        <w:tc>
          <w:tcPr>
            <w:tcW w:w="704" w:type="dxa"/>
          </w:tcPr>
          <w:p w14:paraId="1E27D53A" w14:textId="5245F36B" w:rsidR="006D3577" w:rsidRPr="00D24C0F" w:rsidRDefault="006D3577" w:rsidP="0094553F">
            <w:pPr>
              <w:rPr>
                <w:rFonts w:ascii="Arial" w:hAnsi="Arial" w:cs="Arial"/>
                <w:sz w:val="20"/>
                <w:szCs w:val="20"/>
              </w:rPr>
            </w:pPr>
            <w:r w:rsidRPr="00D24C0F">
              <w:rPr>
                <w:rFonts w:ascii="Arial" w:hAnsi="Arial" w:cs="Arial"/>
                <w:sz w:val="20"/>
                <w:szCs w:val="20"/>
              </w:rPr>
              <w:t>9</w:t>
            </w:r>
          </w:p>
        </w:tc>
        <w:tc>
          <w:tcPr>
            <w:tcW w:w="2410" w:type="dxa"/>
          </w:tcPr>
          <w:p w14:paraId="792BE5D6" w14:textId="654E5056"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241D45CB" w14:textId="35F46BC4" w:rsidR="006D3577" w:rsidRPr="00D24C0F" w:rsidRDefault="00B765AF" w:rsidP="0094553F">
            <w:pPr>
              <w:rPr>
                <w:rFonts w:ascii="Arial" w:hAnsi="Arial" w:cs="Arial"/>
                <w:sz w:val="20"/>
                <w:szCs w:val="20"/>
              </w:rPr>
            </w:pPr>
            <w:r w:rsidRPr="00D24C0F">
              <w:rPr>
                <w:rFonts w:ascii="Arial" w:hAnsi="Arial" w:cs="Arial"/>
                <w:sz w:val="20"/>
                <w:szCs w:val="20"/>
              </w:rPr>
              <w:t xml:space="preserve">I think we have fairly good </w:t>
            </w:r>
            <w:r w:rsidR="000F37D4" w:rsidRPr="00D24C0F">
              <w:rPr>
                <w:rFonts w:ascii="Arial" w:hAnsi="Arial" w:cs="Arial"/>
                <w:sz w:val="20"/>
                <w:szCs w:val="20"/>
              </w:rPr>
              <w:t>support,</w:t>
            </w:r>
            <w:r w:rsidRPr="00D24C0F">
              <w:rPr>
                <w:rFonts w:ascii="Arial" w:hAnsi="Arial" w:cs="Arial"/>
                <w:sz w:val="20"/>
                <w:szCs w:val="20"/>
              </w:rPr>
              <w:t xml:space="preserve"> </w:t>
            </w:r>
            <w:r w:rsidR="008447AA" w:rsidRPr="00D24C0F">
              <w:rPr>
                <w:rFonts w:ascii="Arial" w:hAnsi="Arial" w:cs="Arial"/>
                <w:sz w:val="20"/>
                <w:szCs w:val="20"/>
              </w:rPr>
              <w:t>but digital tools would mean we wouldn’t have to be on the phone to someone which is how we spend most of our day</w:t>
            </w:r>
          </w:p>
        </w:tc>
      </w:tr>
      <w:tr w:rsidR="00EB563B" w14:paraId="4AC727F9" w14:textId="77777777" w:rsidTr="00526312">
        <w:tc>
          <w:tcPr>
            <w:tcW w:w="704" w:type="dxa"/>
          </w:tcPr>
          <w:p w14:paraId="380A595F" w14:textId="141D11DE" w:rsidR="006D3577" w:rsidRPr="00D24C0F" w:rsidRDefault="006D3577" w:rsidP="0094553F">
            <w:pPr>
              <w:rPr>
                <w:rFonts w:ascii="Arial" w:hAnsi="Arial" w:cs="Arial"/>
                <w:sz w:val="20"/>
                <w:szCs w:val="20"/>
              </w:rPr>
            </w:pPr>
            <w:r w:rsidRPr="00D24C0F">
              <w:rPr>
                <w:rFonts w:ascii="Arial" w:hAnsi="Arial" w:cs="Arial"/>
                <w:sz w:val="20"/>
                <w:szCs w:val="20"/>
              </w:rPr>
              <w:lastRenderedPageBreak/>
              <w:t>10</w:t>
            </w:r>
          </w:p>
        </w:tc>
        <w:tc>
          <w:tcPr>
            <w:tcW w:w="2410" w:type="dxa"/>
          </w:tcPr>
          <w:p w14:paraId="00136643" w14:textId="086CE5BD"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0346B62A" w14:textId="0841A8A8" w:rsidR="006D3577" w:rsidRPr="00D24C0F" w:rsidRDefault="008447AA" w:rsidP="0094553F">
            <w:pPr>
              <w:rPr>
                <w:rFonts w:ascii="Arial" w:hAnsi="Arial" w:cs="Arial"/>
                <w:sz w:val="20"/>
                <w:szCs w:val="20"/>
              </w:rPr>
            </w:pPr>
            <w:r w:rsidRPr="00D24C0F">
              <w:rPr>
                <w:rFonts w:ascii="Arial" w:hAnsi="Arial" w:cs="Arial"/>
                <w:sz w:val="20"/>
                <w:szCs w:val="20"/>
              </w:rPr>
              <w:t xml:space="preserve">Provide apps that staff feel comfortable and confident in using. Make staff feel safe to speak up and admit when they need </w:t>
            </w:r>
            <w:r w:rsidR="000F37D4" w:rsidRPr="00D24C0F">
              <w:rPr>
                <w:rFonts w:ascii="Arial" w:hAnsi="Arial" w:cs="Arial"/>
                <w:sz w:val="20"/>
                <w:szCs w:val="20"/>
              </w:rPr>
              <w:t>support</w:t>
            </w:r>
            <w:r w:rsidRPr="00D24C0F">
              <w:rPr>
                <w:rFonts w:ascii="Arial" w:hAnsi="Arial" w:cs="Arial"/>
                <w:sz w:val="20"/>
                <w:szCs w:val="20"/>
              </w:rPr>
              <w:t>. On the whole I do think WAST do an ok job with this</w:t>
            </w:r>
          </w:p>
        </w:tc>
      </w:tr>
      <w:tr w:rsidR="00EB563B" w14:paraId="40CE9D45" w14:textId="77777777" w:rsidTr="00526312">
        <w:tc>
          <w:tcPr>
            <w:tcW w:w="704" w:type="dxa"/>
          </w:tcPr>
          <w:p w14:paraId="40B51155" w14:textId="5A6500A6" w:rsidR="006D3577" w:rsidRPr="00D24C0F" w:rsidRDefault="006D3577" w:rsidP="0094553F">
            <w:pPr>
              <w:rPr>
                <w:rFonts w:ascii="Arial" w:hAnsi="Arial" w:cs="Arial"/>
                <w:sz w:val="20"/>
                <w:szCs w:val="20"/>
              </w:rPr>
            </w:pPr>
            <w:r w:rsidRPr="00D24C0F">
              <w:rPr>
                <w:rFonts w:ascii="Arial" w:hAnsi="Arial" w:cs="Arial"/>
                <w:sz w:val="20"/>
                <w:szCs w:val="20"/>
              </w:rPr>
              <w:t>11</w:t>
            </w:r>
          </w:p>
        </w:tc>
        <w:tc>
          <w:tcPr>
            <w:tcW w:w="2410" w:type="dxa"/>
          </w:tcPr>
          <w:p w14:paraId="7D66B40E" w14:textId="54B625C0"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6816768B" w14:textId="2D0BAE52" w:rsidR="006D3577" w:rsidRPr="00D24C0F" w:rsidRDefault="008447AA" w:rsidP="0094553F">
            <w:pPr>
              <w:rPr>
                <w:rFonts w:ascii="Arial" w:hAnsi="Arial" w:cs="Arial"/>
                <w:sz w:val="20"/>
                <w:szCs w:val="20"/>
              </w:rPr>
            </w:pPr>
            <w:r w:rsidRPr="00D24C0F">
              <w:rPr>
                <w:rFonts w:ascii="Arial" w:hAnsi="Arial" w:cs="Arial"/>
                <w:sz w:val="20"/>
                <w:szCs w:val="20"/>
              </w:rPr>
              <w:t xml:space="preserve">For some I suppose introducing digital tools would help, for me, I think </w:t>
            </w:r>
            <w:r w:rsidR="00B512DA" w:rsidRPr="00D24C0F">
              <w:rPr>
                <w:rFonts w:ascii="Arial" w:hAnsi="Arial" w:cs="Arial"/>
                <w:sz w:val="20"/>
                <w:szCs w:val="20"/>
              </w:rPr>
              <w:t>it’s</w:t>
            </w:r>
            <w:r w:rsidRPr="00D24C0F">
              <w:rPr>
                <w:rFonts w:ascii="Arial" w:hAnsi="Arial" w:cs="Arial"/>
                <w:sz w:val="20"/>
                <w:szCs w:val="20"/>
              </w:rPr>
              <w:t xml:space="preserve"> about keeping communication lines open</w:t>
            </w:r>
            <w:r w:rsidR="0086394D" w:rsidRPr="00D24C0F">
              <w:rPr>
                <w:rFonts w:ascii="Arial" w:hAnsi="Arial" w:cs="Arial"/>
                <w:sz w:val="20"/>
                <w:szCs w:val="20"/>
              </w:rPr>
              <w:t>, providing safe spaces to share feelings and things like that.</w:t>
            </w:r>
          </w:p>
        </w:tc>
      </w:tr>
      <w:tr w:rsidR="00EB563B" w14:paraId="78F2B02D" w14:textId="77777777" w:rsidTr="00526312">
        <w:tc>
          <w:tcPr>
            <w:tcW w:w="704" w:type="dxa"/>
          </w:tcPr>
          <w:p w14:paraId="2C55A03C" w14:textId="7D4B90E0" w:rsidR="006D3577" w:rsidRPr="00D24C0F" w:rsidRDefault="006D3577" w:rsidP="0094553F">
            <w:pPr>
              <w:rPr>
                <w:rFonts w:ascii="Arial" w:hAnsi="Arial" w:cs="Arial"/>
                <w:sz w:val="20"/>
                <w:szCs w:val="20"/>
              </w:rPr>
            </w:pPr>
            <w:r w:rsidRPr="00D24C0F">
              <w:rPr>
                <w:rFonts w:ascii="Arial" w:hAnsi="Arial" w:cs="Arial"/>
                <w:sz w:val="20"/>
                <w:szCs w:val="20"/>
              </w:rPr>
              <w:t>12</w:t>
            </w:r>
          </w:p>
        </w:tc>
        <w:tc>
          <w:tcPr>
            <w:tcW w:w="2410" w:type="dxa"/>
          </w:tcPr>
          <w:p w14:paraId="6BF0DE28" w14:textId="6AD32963"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1287A5DC" w14:textId="7BB167F0" w:rsidR="006D3577" w:rsidRPr="00D24C0F" w:rsidRDefault="0086394D" w:rsidP="0094553F">
            <w:pPr>
              <w:rPr>
                <w:rFonts w:ascii="Arial" w:hAnsi="Arial" w:cs="Arial"/>
                <w:sz w:val="20"/>
                <w:szCs w:val="20"/>
              </w:rPr>
            </w:pPr>
            <w:r w:rsidRPr="00D24C0F">
              <w:rPr>
                <w:rFonts w:ascii="Arial" w:hAnsi="Arial" w:cs="Arial"/>
                <w:sz w:val="20"/>
                <w:szCs w:val="20"/>
              </w:rPr>
              <w:t>To be honest, I think they do ok with it, we have lots of places we can go for support. Digital tools may be a good idea for when you are sat at home going over things in your head</w:t>
            </w:r>
            <w:r w:rsidR="00167E41" w:rsidRPr="00D24C0F">
              <w:rPr>
                <w:rFonts w:ascii="Arial" w:hAnsi="Arial" w:cs="Arial"/>
                <w:sz w:val="20"/>
                <w:szCs w:val="20"/>
              </w:rPr>
              <w:t xml:space="preserve"> and want to speak with someone quickly</w:t>
            </w:r>
          </w:p>
        </w:tc>
      </w:tr>
      <w:tr w:rsidR="00EB563B" w14:paraId="71D22D46" w14:textId="77777777" w:rsidTr="00526312">
        <w:tc>
          <w:tcPr>
            <w:tcW w:w="704" w:type="dxa"/>
          </w:tcPr>
          <w:p w14:paraId="55AADFA1" w14:textId="4D590968" w:rsidR="006D3577" w:rsidRPr="00D24C0F" w:rsidRDefault="006D3577" w:rsidP="0094553F">
            <w:pPr>
              <w:rPr>
                <w:rFonts w:ascii="Arial" w:hAnsi="Arial" w:cs="Arial"/>
                <w:sz w:val="20"/>
                <w:szCs w:val="20"/>
              </w:rPr>
            </w:pPr>
            <w:r w:rsidRPr="00D24C0F">
              <w:rPr>
                <w:rFonts w:ascii="Arial" w:hAnsi="Arial" w:cs="Arial"/>
                <w:sz w:val="20"/>
                <w:szCs w:val="20"/>
              </w:rPr>
              <w:t>13</w:t>
            </w:r>
          </w:p>
        </w:tc>
        <w:tc>
          <w:tcPr>
            <w:tcW w:w="2410" w:type="dxa"/>
          </w:tcPr>
          <w:p w14:paraId="17521502" w14:textId="41E7B7B8"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42FCA852" w14:textId="5A6C6768" w:rsidR="006D3577" w:rsidRPr="00D24C0F" w:rsidRDefault="00167E41" w:rsidP="0094553F">
            <w:pPr>
              <w:rPr>
                <w:rFonts w:ascii="Arial" w:hAnsi="Arial" w:cs="Arial"/>
                <w:sz w:val="20"/>
                <w:szCs w:val="20"/>
              </w:rPr>
            </w:pPr>
            <w:r w:rsidRPr="00D24C0F">
              <w:rPr>
                <w:rFonts w:ascii="Arial" w:hAnsi="Arial" w:cs="Arial"/>
                <w:sz w:val="20"/>
                <w:szCs w:val="20"/>
              </w:rPr>
              <w:t>I think they could maybe develop virtual reality training programmes that simulate high-pressure scenarios and teach effective coping strategies</w:t>
            </w:r>
            <w:r w:rsidR="005045F3" w:rsidRPr="00D24C0F">
              <w:rPr>
                <w:rFonts w:ascii="Arial" w:hAnsi="Arial" w:cs="Arial"/>
                <w:sz w:val="20"/>
                <w:szCs w:val="20"/>
              </w:rPr>
              <w:t xml:space="preserve"> for stressful situations in a controlled environment. This would help staff to learn to manage stress etc</w:t>
            </w:r>
          </w:p>
        </w:tc>
      </w:tr>
      <w:tr w:rsidR="00EB563B" w14:paraId="3FB2344F" w14:textId="77777777" w:rsidTr="00526312">
        <w:tc>
          <w:tcPr>
            <w:tcW w:w="704" w:type="dxa"/>
          </w:tcPr>
          <w:p w14:paraId="738F0A61" w14:textId="78813675" w:rsidR="006D3577" w:rsidRPr="00D24C0F" w:rsidRDefault="006D3577" w:rsidP="0094553F">
            <w:pPr>
              <w:rPr>
                <w:rFonts w:ascii="Arial" w:hAnsi="Arial" w:cs="Arial"/>
                <w:sz w:val="20"/>
                <w:szCs w:val="20"/>
              </w:rPr>
            </w:pPr>
            <w:r w:rsidRPr="00D24C0F">
              <w:rPr>
                <w:rFonts w:ascii="Arial" w:hAnsi="Arial" w:cs="Arial"/>
                <w:sz w:val="20"/>
                <w:szCs w:val="20"/>
              </w:rPr>
              <w:t>14</w:t>
            </w:r>
          </w:p>
        </w:tc>
        <w:tc>
          <w:tcPr>
            <w:tcW w:w="2410" w:type="dxa"/>
          </w:tcPr>
          <w:p w14:paraId="518E297E" w14:textId="717FF850"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55DAA329" w14:textId="2BB88743" w:rsidR="006D3577" w:rsidRPr="00D24C0F" w:rsidRDefault="005045F3" w:rsidP="0094553F">
            <w:pPr>
              <w:rPr>
                <w:rFonts w:ascii="Arial" w:hAnsi="Arial" w:cs="Arial"/>
                <w:sz w:val="20"/>
                <w:szCs w:val="20"/>
              </w:rPr>
            </w:pPr>
            <w:r w:rsidRPr="00D24C0F">
              <w:rPr>
                <w:rFonts w:ascii="Arial" w:hAnsi="Arial" w:cs="Arial"/>
                <w:sz w:val="20"/>
                <w:szCs w:val="20"/>
              </w:rPr>
              <w:t xml:space="preserve">Maybe by providing digital tools would be a really </w:t>
            </w:r>
            <w:r w:rsidR="006F1BB5" w:rsidRPr="00D24C0F">
              <w:rPr>
                <w:rFonts w:ascii="Arial" w:hAnsi="Arial" w:cs="Arial"/>
                <w:sz w:val="20"/>
                <w:szCs w:val="20"/>
              </w:rPr>
              <w:t xml:space="preserve">good way. </w:t>
            </w:r>
          </w:p>
        </w:tc>
      </w:tr>
      <w:tr w:rsidR="00EB563B" w14:paraId="195AE35F" w14:textId="77777777" w:rsidTr="00526312">
        <w:tc>
          <w:tcPr>
            <w:tcW w:w="704" w:type="dxa"/>
          </w:tcPr>
          <w:p w14:paraId="55F25D16" w14:textId="2F71A32E" w:rsidR="006D3577" w:rsidRPr="00D24C0F" w:rsidRDefault="006D3577" w:rsidP="0094553F">
            <w:pPr>
              <w:rPr>
                <w:rFonts w:ascii="Arial" w:hAnsi="Arial" w:cs="Arial"/>
                <w:sz w:val="20"/>
                <w:szCs w:val="20"/>
              </w:rPr>
            </w:pPr>
            <w:r w:rsidRPr="00D24C0F">
              <w:rPr>
                <w:rFonts w:ascii="Arial" w:hAnsi="Arial" w:cs="Arial"/>
                <w:sz w:val="20"/>
                <w:szCs w:val="20"/>
              </w:rPr>
              <w:t>15</w:t>
            </w:r>
          </w:p>
        </w:tc>
        <w:tc>
          <w:tcPr>
            <w:tcW w:w="2410" w:type="dxa"/>
          </w:tcPr>
          <w:p w14:paraId="4DE9F99F" w14:textId="55661989" w:rsidR="006D3577" w:rsidRPr="00D24C0F" w:rsidRDefault="006D3577" w:rsidP="0094553F">
            <w:pPr>
              <w:rPr>
                <w:rFonts w:ascii="Arial" w:hAnsi="Arial" w:cs="Arial"/>
                <w:sz w:val="20"/>
                <w:szCs w:val="20"/>
              </w:rPr>
            </w:pPr>
            <w:r w:rsidRPr="00D24C0F">
              <w:rPr>
                <w:rFonts w:ascii="Arial" w:hAnsi="Arial" w:cs="Arial"/>
                <w:sz w:val="20"/>
                <w:szCs w:val="20"/>
              </w:rPr>
              <w:t>Anonymous</w:t>
            </w:r>
          </w:p>
        </w:tc>
        <w:tc>
          <w:tcPr>
            <w:tcW w:w="6237" w:type="dxa"/>
          </w:tcPr>
          <w:p w14:paraId="241A206E" w14:textId="0C658EC6" w:rsidR="006D3577" w:rsidRPr="00D24C0F" w:rsidRDefault="006F1BB5" w:rsidP="0094553F">
            <w:pPr>
              <w:rPr>
                <w:rFonts w:ascii="Arial" w:hAnsi="Arial" w:cs="Arial"/>
                <w:sz w:val="20"/>
                <w:szCs w:val="20"/>
              </w:rPr>
            </w:pPr>
            <w:r w:rsidRPr="00D24C0F">
              <w:rPr>
                <w:rFonts w:ascii="Arial" w:hAnsi="Arial" w:cs="Arial"/>
                <w:sz w:val="20"/>
                <w:szCs w:val="20"/>
              </w:rPr>
              <w:t xml:space="preserve">Better training and maybe </w:t>
            </w:r>
            <w:r w:rsidR="00B108B4" w:rsidRPr="00D24C0F">
              <w:rPr>
                <w:rFonts w:ascii="Arial" w:hAnsi="Arial" w:cs="Arial"/>
                <w:sz w:val="20"/>
                <w:szCs w:val="20"/>
              </w:rPr>
              <w:t xml:space="preserve">include more realistic scenarios </w:t>
            </w:r>
            <w:r w:rsidR="002645B6" w:rsidRPr="00D24C0F">
              <w:rPr>
                <w:rFonts w:ascii="Arial" w:hAnsi="Arial" w:cs="Arial"/>
                <w:sz w:val="20"/>
                <w:szCs w:val="20"/>
              </w:rPr>
              <w:t xml:space="preserve">to better prepare staff </w:t>
            </w:r>
          </w:p>
        </w:tc>
      </w:tr>
    </w:tbl>
    <w:p w14:paraId="4503272D" w14:textId="77777777" w:rsidR="00731689" w:rsidRDefault="00731689" w:rsidP="00526312">
      <w:pPr>
        <w:pStyle w:val="Heading2"/>
        <w:ind w:firstLine="720"/>
        <w:rPr>
          <w:rFonts w:ascii="Arial" w:hAnsi="Arial" w:cs="Arial"/>
          <w:szCs w:val="24"/>
        </w:rPr>
      </w:pPr>
    </w:p>
    <w:p w14:paraId="4541B834" w14:textId="37C6143D" w:rsidR="007537E8" w:rsidRPr="0058688F" w:rsidRDefault="00E852AF" w:rsidP="00B35C2B">
      <w:pPr>
        <w:pStyle w:val="Heading2"/>
        <w:rPr>
          <w:rFonts w:ascii="Arial" w:hAnsi="Arial" w:cs="Arial"/>
          <w:szCs w:val="24"/>
        </w:rPr>
      </w:pPr>
      <w:bookmarkStart w:id="72" w:name="_Toc196398747"/>
      <w:r w:rsidRPr="0058688F">
        <w:rPr>
          <w:rFonts w:ascii="Arial" w:hAnsi="Arial" w:cs="Arial"/>
          <w:szCs w:val="24"/>
        </w:rPr>
        <w:t>5.</w:t>
      </w:r>
      <w:r w:rsidR="0058688F" w:rsidRPr="0058688F">
        <w:rPr>
          <w:rFonts w:ascii="Arial" w:hAnsi="Arial" w:cs="Arial"/>
          <w:szCs w:val="24"/>
        </w:rPr>
        <w:t>6</w:t>
      </w:r>
      <w:r w:rsidR="007537E8" w:rsidRPr="0058688F">
        <w:rPr>
          <w:rFonts w:ascii="Arial" w:hAnsi="Arial" w:cs="Arial"/>
          <w:szCs w:val="24"/>
        </w:rPr>
        <w:t xml:space="preserve"> Gaps in Digital Support for WAST Call Handlers</w:t>
      </w:r>
      <w:bookmarkEnd w:id="72"/>
    </w:p>
    <w:p w14:paraId="2E15F69D" w14:textId="77777777" w:rsidR="00731689" w:rsidRDefault="00731689" w:rsidP="00CE455C">
      <w:pPr>
        <w:rPr>
          <w:rFonts w:ascii="Arial" w:hAnsi="Arial" w:cs="Arial"/>
          <w:sz w:val="24"/>
          <w:szCs w:val="24"/>
        </w:rPr>
      </w:pPr>
    </w:p>
    <w:p w14:paraId="054483A1" w14:textId="254A4A6D" w:rsidR="007537E8" w:rsidRPr="00B77E97" w:rsidRDefault="007537E8" w:rsidP="00526312">
      <w:pPr>
        <w:spacing w:line="276" w:lineRule="auto"/>
        <w:ind w:firstLine="720"/>
        <w:jc w:val="both"/>
        <w:rPr>
          <w:rFonts w:ascii="Arial" w:hAnsi="Arial" w:cs="Arial"/>
          <w:sz w:val="24"/>
          <w:szCs w:val="24"/>
        </w:rPr>
      </w:pPr>
      <w:r w:rsidRPr="00B77E97">
        <w:rPr>
          <w:rFonts w:ascii="Arial" w:hAnsi="Arial" w:cs="Arial"/>
          <w:sz w:val="24"/>
          <w:szCs w:val="24"/>
        </w:rPr>
        <w:t>The findings of this study indicate a significant gap in the provision of digital tools to support WAST call handlers following traumatic or abusive calls. Currently, reliance on traditional support mechanisms, such as verbal debriefs and peer support, leaves a void in addressing the immediate and confidential needs of staff. These findings align with existing literature highlighting the importance of digital interventions in supporting mental health within high-stress  environments.</w:t>
      </w:r>
    </w:p>
    <w:p w14:paraId="307A57B5" w14:textId="4ED1C22F" w:rsidR="007537E8" w:rsidRPr="00B77E97" w:rsidRDefault="007537E8" w:rsidP="00526312">
      <w:pPr>
        <w:spacing w:line="276" w:lineRule="auto"/>
        <w:jc w:val="both"/>
        <w:rPr>
          <w:rFonts w:ascii="Arial" w:hAnsi="Arial" w:cs="Arial"/>
          <w:sz w:val="24"/>
          <w:szCs w:val="24"/>
        </w:rPr>
      </w:pPr>
      <w:r w:rsidRPr="00B77E97">
        <w:rPr>
          <w:rFonts w:ascii="Arial" w:hAnsi="Arial" w:cs="Arial"/>
          <w:sz w:val="24"/>
          <w:szCs w:val="24"/>
        </w:rPr>
        <w:t xml:space="preserve">To better understand these gaps and their implications, a gap analysis was conducted, comparing the current state of support with the desired state as identified through best practices in similar settings (e.g., other healthcare or emergency service organisations). Table </w:t>
      </w:r>
      <w:r w:rsidR="00731689">
        <w:rPr>
          <w:rFonts w:ascii="Arial" w:hAnsi="Arial" w:cs="Arial"/>
          <w:sz w:val="24"/>
          <w:szCs w:val="24"/>
        </w:rPr>
        <w:t>5.2</w:t>
      </w:r>
      <w:r w:rsidRPr="00B77E97">
        <w:rPr>
          <w:rFonts w:ascii="Arial" w:hAnsi="Arial" w:cs="Arial"/>
          <w:sz w:val="24"/>
          <w:szCs w:val="24"/>
        </w:rPr>
        <w:t xml:space="preserve"> below summarises the key gaps and recommendations.  </w:t>
      </w:r>
    </w:p>
    <w:p w14:paraId="2AA2D43F" w14:textId="77777777" w:rsidR="00CE455C" w:rsidRDefault="007537E8" w:rsidP="00526312">
      <w:pPr>
        <w:spacing w:line="276" w:lineRule="auto"/>
        <w:jc w:val="both"/>
        <w:rPr>
          <w:rFonts w:ascii="Arial" w:hAnsi="Arial" w:cs="Arial"/>
          <w:sz w:val="24"/>
          <w:szCs w:val="24"/>
        </w:rPr>
      </w:pPr>
      <w:r w:rsidRPr="00B77E97">
        <w:rPr>
          <w:rFonts w:ascii="Arial" w:hAnsi="Arial" w:cs="Arial"/>
          <w:sz w:val="24"/>
          <w:szCs w:val="24"/>
        </w:rPr>
        <w:t>Gap analysis serves as a strategic method to pinpoint the differences between an organisation's present condition and its envisioned future condition. This approach consists of four main steps: recognising current requirements, defining the optimal future state, identifying current gaps, and executing strategies to close these gaps. (Kim and Ji, 2018).</w:t>
      </w:r>
    </w:p>
    <w:p w14:paraId="623BDE54" w14:textId="77777777" w:rsidR="0090691D" w:rsidRPr="00B77E97" w:rsidRDefault="0090691D" w:rsidP="00CE455C">
      <w:pPr>
        <w:rPr>
          <w:rFonts w:ascii="Arial" w:hAnsi="Arial" w:cs="Arial"/>
          <w:sz w:val="24"/>
          <w:szCs w:val="24"/>
        </w:rPr>
      </w:pPr>
    </w:p>
    <w:p w14:paraId="566E21E5" w14:textId="60135326" w:rsidR="00CE455C" w:rsidRPr="00CE455C" w:rsidRDefault="00CE455C" w:rsidP="00CE455C">
      <w:pPr>
        <w:rPr>
          <w:rFonts w:ascii="Arial" w:hAnsi="Arial" w:cs="Arial"/>
          <w:sz w:val="18"/>
          <w:szCs w:val="18"/>
        </w:rPr>
      </w:pPr>
      <w:r w:rsidRPr="00CE455C">
        <w:rPr>
          <w:rFonts w:ascii="Arial" w:hAnsi="Arial" w:cs="Arial"/>
          <w:sz w:val="18"/>
          <w:szCs w:val="18"/>
        </w:rPr>
        <w:t xml:space="preserve">Table </w:t>
      </w:r>
      <w:r w:rsidR="00731689">
        <w:rPr>
          <w:rFonts w:ascii="Arial" w:hAnsi="Arial" w:cs="Arial"/>
          <w:sz w:val="18"/>
          <w:szCs w:val="18"/>
        </w:rPr>
        <w:t>5.2</w:t>
      </w:r>
      <w:r w:rsidRPr="00CE455C">
        <w:rPr>
          <w:rFonts w:ascii="Arial" w:hAnsi="Arial" w:cs="Arial"/>
          <w:sz w:val="18"/>
          <w:szCs w:val="18"/>
        </w:rPr>
        <w:t xml:space="preserve"> GAP Analysis of Current vs. Desired State of Emotional Support and Incident Management for Emergency Call Handlers</w:t>
      </w:r>
    </w:p>
    <w:tbl>
      <w:tblPr>
        <w:tblStyle w:val="PlainTable2"/>
        <w:tblW w:w="0" w:type="auto"/>
        <w:tblLook w:val="04A0" w:firstRow="1" w:lastRow="0" w:firstColumn="1" w:lastColumn="0" w:noHBand="0" w:noVBand="1"/>
      </w:tblPr>
      <w:tblGrid>
        <w:gridCol w:w="1496"/>
        <w:gridCol w:w="1408"/>
        <w:gridCol w:w="1569"/>
        <w:gridCol w:w="1709"/>
        <w:gridCol w:w="2844"/>
      </w:tblGrid>
      <w:tr w:rsidR="00CE455C" w:rsidRPr="008757B1" w14:paraId="25D66F28" w14:textId="77777777" w:rsidTr="001B6C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6" w:type="dxa"/>
            <w:hideMark/>
          </w:tcPr>
          <w:p w14:paraId="05FCBE8E" w14:textId="77777777" w:rsidR="00CE455C" w:rsidRPr="00D24C0F" w:rsidRDefault="00CE455C" w:rsidP="00CE455C">
            <w:pPr>
              <w:spacing w:after="160" w:line="259" w:lineRule="auto"/>
              <w:rPr>
                <w:rFonts w:ascii="Arial" w:hAnsi="Arial" w:cs="Arial"/>
                <w:sz w:val="20"/>
                <w:szCs w:val="20"/>
              </w:rPr>
            </w:pPr>
            <w:r w:rsidRPr="00D24C0F">
              <w:rPr>
                <w:rFonts w:ascii="Arial" w:hAnsi="Arial" w:cs="Arial"/>
                <w:sz w:val="20"/>
                <w:szCs w:val="20"/>
              </w:rPr>
              <w:t>Category</w:t>
            </w:r>
          </w:p>
        </w:tc>
        <w:tc>
          <w:tcPr>
            <w:tcW w:w="0" w:type="auto"/>
            <w:hideMark/>
          </w:tcPr>
          <w:p w14:paraId="4C26EFAE" w14:textId="77777777" w:rsidR="00CE455C" w:rsidRPr="00D24C0F" w:rsidRDefault="00CE455C" w:rsidP="00CE455C">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Current State</w:t>
            </w:r>
          </w:p>
        </w:tc>
        <w:tc>
          <w:tcPr>
            <w:tcW w:w="0" w:type="auto"/>
            <w:hideMark/>
          </w:tcPr>
          <w:p w14:paraId="0CC5B27E" w14:textId="49DAB90E" w:rsidR="00CE455C" w:rsidRPr="00D24C0F" w:rsidRDefault="00CE455C" w:rsidP="00CE455C">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Desired State</w:t>
            </w:r>
            <w:r w:rsidR="004C05BA" w:rsidRPr="00D24C0F">
              <w:rPr>
                <w:rFonts w:ascii="Arial" w:hAnsi="Arial" w:cs="Arial"/>
                <w:sz w:val="20"/>
                <w:szCs w:val="20"/>
              </w:rPr>
              <w:t xml:space="preserve"> </w:t>
            </w:r>
          </w:p>
        </w:tc>
        <w:tc>
          <w:tcPr>
            <w:tcW w:w="0" w:type="auto"/>
            <w:hideMark/>
          </w:tcPr>
          <w:p w14:paraId="175D3BCE" w14:textId="77777777" w:rsidR="00CE455C" w:rsidRPr="00D24C0F" w:rsidRDefault="00CE455C" w:rsidP="00CE455C">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Gap</w:t>
            </w:r>
          </w:p>
        </w:tc>
        <w:tc>
          <w:tcPr>
            <w:tcW w:w="0" w:type="auto"/>
            <w:hideMark/>
          </w:tcPr>
          <w:p w14:paraId="6ECC11DE" w14:textId="77777777" w:rsidR="00CE455C" w:rsidRPr="00D24C0F" w:rsidRDefault="00CE455C" w:rsidP="00CE455C">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Recommendations</w:t>
            </w:r>
          </w:p>
        </w:tc>
      </w:tr>
      <w:tr w:rsidR="00CE455C" w:rsidRPr="008757B1" w14:paraId="720283F4" w14:textId="77777777" w:rsidTr="001B6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6" w:type="dxa"/>
            <w:hideMark/>
          </w:tcPr>
          <w:p w14:paraId="2E730E99" w14:textId="77777777" w:rsidR="00CE455C" w:rsidRPr="00D24C0F" w:rsidRDefault="00CE455C" w:rsidP="00CE455C">
            <w:pPr>
              <w:spacing w:after="160" w:line="259" w:lineRule="auto"/>
              <w:rPr>
                <w:rFonts w:ascii="Arial" w:hAnsi="Arial" w:cs="Arial"/>
                <w:b w:val="0"/>
                <w:bCs w:val="0"/>
                <w:sz w:val="20"/>
                <w:szCs w:val="20"/>
              </w:rPr>
            </w:pPr>
            <w:r w:rsidRPr="00D24C0F">
              <w:rPr>
                <w:rFonts w:ascii="Arial" w:hAnsi="Arial" w:cs="Arial"/>
                <w:sz w:val="20"/>
                <w:szCs w:val="20"/>
              </w:rPr>
              <w:t>Emotional Support</w:t>
            </w:r>
          </w:p>
        </w:tc>
        <w:tc>
          <w:tcPr>
            <w:tcW w:w="0" w:type="auto"/>
            <w:hideMark/>
          </w:tcPr>
          <w:p w14:paraId="0F03DED9"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 xml:space="preserve">Verbal debriefs or peer support are the </w:t>
            </w:r>
            <w:r w:rsidRPr="00D24C0F">
              <w:rPr>
                <w:rFonts w:ascii="Arial" w:hAnsi="Arial" w:cs="Arial"/>
                <w:sz w:val="20"/>
                <w:szCs w:val="20"/>
              </w:rPr>
              <w:lastRenderedPageBreak/>
              <w:t>primary methods.</w:t>
            </w:r>
          </w:p>
        </w:tc>
        <w:tc>
          <w:tcPr>
            <w:tcW w:w="0" w:type="auto"/>
            <w:hideMark/>
          </w:tcPr>
          <w:p w14:paraId="2288E773"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lastRenderedPageBreak/>
              <w:t xml:space="preserve">Digital tools providing immediate and confidential access to mental health </w:t>
            </w:r>
            <w:r w:rsidRPr="00D24C0F">
              <w:rPr>
                <w:rFonts w:ascii="Arial" w:hAnsi="Arial" w:cs="Arial"/>
                <w:sz w:val="20"/>
                <w:szCs w:val="20"/>
              </w:rPr>
              <w:lastRenderedPageBreak/>
              <w:t>resources (e.g., apps).</w:t>
            </w:r>
          </w:p>
        </w:tc>
        <w:tc>
          <w:tcPr>
            <w:tcW w:w="0" w:type="auto"/>
            <w:hideMark/>
          </w:tcPr>
          <w:p w14:paraId="7923FE97"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lastRenderedPageBreak/>
              <w:t xml:space="preserve">Lack of on-demand, personalised digital support </w:t>
            </w:r>
            <w:r w:rsidRPr="00D24C0F">
              <w:rPr>
                <w:rFonts w:ascii="Arial" w:hAnsi="Arial" w:cs="Arial"/>
                <w:sz w:val="20"/>
                <w:szCs w:val="20"/>
              </w:rPr>
              <w:lastRenderedPageBreak/>
              <w:t>after traumatic or abusive calls.</w:t>
            </w:r>
          </w:p>
        </w:tc>
        <w:tc>
          <w:tcPr>
            <w:tcW w:w="0" w:type="auto"/>
            <w:hideMark/>
          </w:tcPr>
          <w:p w14:paraId="74EAE28F" w14:textId="749E8246"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lastRenderedPageBreak/>
              <w:t xml:space="preserve">Pilot digital tools, such as mental health apps (e.g., Headspace or Trauma Recovery apps), to provide immediate emotional support. Research indicates that </w:t>
            </w:r>
            <w:r w:rsidRPr="00D24C0F">
              <w:rPr>
                <w:rFonts w:ascii="Arial" w:hAnsi="Arial" w:cs="Arial"/>
                <w:sz w:val="20"/>
                <w:szCs w:val="20"/>
              </w:rPr>
              <w:lastRenderedPageBreak/>
              <w:t xml:space="preserve">mental health apps can effectively reduce symptoms related to anxiety and depression. </w:t>
            </w:r>
            <w:sdt>
              <w:sdtPr>
                <w:rPr>
                  <w:rFonts w:ascii="Arial" w:hAnsi="Arial" w:cs="Arial"/>
                  <w:color w:val="000000"/>
                  <w:sz w:val="20"/>
                  <w:szCs w:val="20"/>
                </w:rPr>
                <w:tag w:val="MENDELEY_CITATION_v3_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"/>
                <w:id w:val="578258144"/>
                <w:placeholder>
                  <w:docPart w:val="9A418E3F4EEA4294BD06B89FAFCCAE11"/>
                </w:placeholder>
              </w:sdtPr>
              <w:sdtContent>
                <w:r w:rsidR="00B8289E" w:rsidRPr="00B8289E">
                  <w:rPr>
                    <w:rFonts w:ascii="Arial" w:hAnsi="Arial" w:cs="Arial"/>
                    <w:color w:val="000000"/>
                    <w:sz w:val="20"/>
                    <w:szCs w:val="20"/>
                  </w:rPr>
                  <w:t xml:space="preserve">(Diano, Sica and </w:t>
                </w:r>
                <w:proofErr w:type="spellStart"/>
                <w:r w:rsidR="00B8289E" w:rsidRPr="00B8289E">
                  <w:rPr>
                    <w:rFonts w:ascii="Arial" w:hAnsi="Arial" w:cs="Arial"/>
                    <w:color w:val="000000"/>
                    <w:sz w:val="20"/>
                    <w:szCs w:val="20"/>
                  </w:rPr>
                  <w:t>Ponticorvo</w:t>
                </w:r>
                <w:proofErr w:type="spellEnd"/>
                <w:r w:rsidR="00B8289E" w:rsidRPr="00B8289E">
                  <w:rPr>
                    <w:rFonts w:ascii="Arial" w:hAnsi="Arial" w:cs="Arial"/>
                    <w:color w:val="000000"/>
                    <w:sz w:val="20"/>
                    <w:szCs w:val="20"/>
                  </w:rPr>
                  <w:t>, 2023)</w:t>
                </w:r>
              </w:sdtContent>
            </w:sdt>
          </w:p>
        </w:tc>
      </w:tr>
      <w:tr w:rsidR="00CE455C" w:rsidRPr="008757B1" w14:paraId="6BFEE99C" w14:textId="77777777" w:rsidTr="001B6C7A">
        <w:tc>
          <w:tcPr>
            <w:cnfStyle w:val="001000000000" w:firstRow="0" w:lastRow="0" w:firstColumn="1" w:lastColumn="0" w:oddVBand="0" w:evenVBand="0" w:oddHBand="0" w:evenHBand="0" w:firstRowFirstColumn="0" w:firstRowLastColumn="0" w:lastRowFirstColumn="0" w:lastRowLastColumn="0"/>
            <w:tcW w:w="1496" w:type="dxa"/>
            <w:hideMark/>
          </w:tcPr>
          <w:p w14:paraId="658D1928" w14:textId="77777777" w:rsidR="00CE455C" w:rsidRPr="00D24C0F" w:rsidRDefault="00CE455C" w:rsidP="00CE455C">
            <w:pPr>
              <w:spacing w:after="160" w:line="259" w:lineRule="auto"/>
              <w:rPr>
                <w:rFonts w:ascii="Arial" w:hAnsi="Arial" w:cs="Arial"/>
                <w:b w:val="0"/>
                <w:bCs w:val="0"/>
                <w:sz w:val="20"/>
                <w:szCs w:val="20"/>
              </w:rPr>
            </w:pPr>
            <w:r w:rsidRPr="00D24C0F">
              <w:rPr>
                <w:rFonts w:ascii="Arial" w:hAnsi="Arial" w:cs="Arial"/>
                <w:sz w:val="20"/>
                <w:szCs w:val="20"/>
              </w:rPr>
              <w:lastRenderedPageBreak/>
              <w:t>Incident Reporting</w:t>
            </w:r>
          </w:p>
        </w:tc>
        <w:tc>
          <w:tcPr>
            <w:tcW w:w="0" w:type="auto"/>
            <w:hideMark/>
          </w:tcPr>
          <w:p w14:paraId="710AF490" w14:textId="77777777"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Manual reporting systems, if any, for logging traumatic or abusive incidents.</w:t>
            </w:r>
          </w:p>
        </w:tc>
        <w:tc>
          <w:tcPr>
            <w:tcW w:w="0" w:type="auto"/>
            <w:hideMark/>
          </w:tcPr>
          <w:p w14:paraId="4C551AC5" w14:textId="77777777"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Integrated digital systems for easy, confidential incident reporting and linking to support resources.</w:t>
            </w:r>
          </w:p>
        </w:tc>
        <w:tc>
          <w:tcPr>
            <w:tcW w:w="0" w:type="auto"/>
            <w:hideMark/>
          </w:tcPr>
          <w:p w14:paraId="77F0C51D" w14:textId="77777777"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Manual processes are time-consuming and may discourage reporting of sensitive incidents.</w:t>
            </w:r>
          </w:p>
        </w:tc>
        <w:tc>
          <w:tcPr>
            <w:tcW w:w="0" w:type="auto"/>
            <w:hideMark/>
          </w:tcPr>
          <w:p w14:paraId="6AC6E9A9" w14:textId="1A3F01F8"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Explore digital incident reporting platforms (e.g., Wellbeing Hub or similar systems) to streamline reporting and offer direct access to support. The integration of electronic incident reporting systems has been shown to improve reporting</w:t>
            </w:r>
            <w:r w:rsidR="00E90FB4">
              <w:rPr>
                <w:rFonts w:ascii="Arial" w:hAnsi="Arial" w:cs="Arial"/>
                <w:sz w:val="20"/>
                <w:szCs w:val="20"/>
              </w:rPr>
              <w:t xml:space="preserve"> </w:t>
            </w:r>
            <w:r w:rsidR="00E90FB4">
              <w:rPr>
                <w:rFonts w:eastAsia="Times New Roman"/>
              </w:rPr>
              <w:t>a</w:t>
            </w:r>
            <w:r w:rsidRPr="00D24C0F">
              <w:rPr>
                <w:rFonts w:ascii="Arial" w:hAnsi="Arial" w:cs="Arial"/>
                <w:sz w:val="20"/>
                <w:szCs w:val="20"/>
              </w:rPr>
              <w:t>cceptance.</w:t>
            </w:r>
            <w:sdt>
              <w:sdtPr>
                <w:rPr>
                  <w:rFonts w:ascii="Arial" w:hAnsi="Arial" w:cs="Arial"/>
                  <w:color w:val="000000"/>
                  <w:sz w:val="20"/>
                  <w:szCs w:val="20"/>
                </w:rPr>
                <w:tag w:val="MENDELEY_CITATION_v3_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"/>
                <w:id w:val="-572967798"/>
                <w:placeholder>
                  <w:docPart w:val="9A418E3F4EEA4294BD06B89FAFCCAE11"/>
                </w:placeholder>
              </w:sdtPr>
              <w:sdtContent>
                <w:r w:rsidR="00B8289E" w:rsidRPr="00B8289E">
                  <w:rPr>
                    <w:rFonts w:eastAsia="Times New Roman"/>
                    <w:color w:val="000000"/>
                    <w:sz w:val="20"/>
                  </w:rPr>
                  <w:t xml:space="preserve">(Haller </w:t>
                </w:r>
                <w:r w:rsidR="00B8289E" w:rsidRPr="00B8289E">
                  <w:rPr>
                    <w:rFonts w:eastAsia="Times New Roman"/>
                    <w:i/>
                    <w:iCs/>
                    <w:color w:val="000000"/>
                    <w:sz w:val="20"/>
                  </w:rPr>
                  <w:t>et al.</w:t>
                </w:r>
                <w:r w:rsidR="00B8289E" w:rsidRPr="00B8289E">
                  <w:rPr>
                    <w:rFonts w:eastAsia="Times New Roman"/>
                    <w:color w:val="000000"/>
                    <w:sz w:val="20"/>
                  </w:rPr>
                  <w:t>, 2007)</w:t>
                </w:r>
              </w:sdtContent>
            </w:sdt>
          </w:p>
        </w:tc>
      </w:tr>
      <w:tr w:rsidR="00CE455C" w:rsidRPr="008757B1" w14:paraId="1C039A93" w14:textId="77777777" w:rsidTr="001B6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6" w:type="dxa"/>
            <w:hideMark/>
          </w:tcPr>
          <w:p w14:paraId="2D54F132" w14:textId="77777777" w:rsidR="00CE455C" w:rsidRPr="00D24C0F" w:rsidRDefault="00CE455C" w:rsidP="00CE455C">
            <w:pPr>
              <w:spacing w:after="160" w:line="259" w:lineRule="auto"/>
              <w:rPr>
                <w:rFonts w:ascii="Arial" w:hAnsi="Arial" w:cs="Arial"/>
                <w:b w:val="0"/>
                <w:bCs w:val="0"/>
                <w:sz w:val="20"/>
                <w:szCs w:val="20"/>
              </w:rPr>
            </w:pPr>
            <w:r w:rsidRPr="00D24C0F">
              <w:rPr>
                <w:rFonts w:ascii="Arial" w:hAnsi="Arial" w:cs="Arial"/>
                <w:sz w:val="20"/>
                <w:szCs w:val="20"/>
              </w:rPr>
              <w:t>Analytics &amp; Trends</w:t>
            </w:r>
          </w:p>
        </w:tc>
        <w:tc>
          <w:tcPr>
            <w:tcW w:w="0" w:type="auto"/>
            <w:hideMark/>
          </w:tcPr>
          <w:p w14:paraId="2EB5D7D1"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Limited or no data on the frequency and impact of traumatic or abusive calls.</w:t>
            </w:r>
          </w:p>
        </w:tc>
        <w:tc>
          <w:tcPr>
            <w:tcW w:w="0" w:type="auto"/>
            <w:hideMark/>
          </w:tcPr>
          <w:p w14:paraId="11253FCD"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Digital tools to collect, analyse, and visualise data trends on staff well-being and incident patterns.</w:t>
            </w:r>
          </w:p>
        </w:tc>
        <w:tc>
          <w:tcPr>
            <w:tcW w:w="0" w:type="auto"/>
            <w:hideMark/>
          </w:tcPr>
          <w:p w14:paraId="5D0D4AE7"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Absence of analytics to track trends and inform organisational support strategies.</w:t>
            </w:r>
          </w:p>
        </w:tc>
        <w:tc>
          <w:tcPr>
            <w:tcW w:w="0" w:type="auto"/>
            <w:hideMark/>
          </w:tcPr>
          <w:p w14:paraId="61FF58EE"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Implement tools with analytics capabilities to monitor well-being trends and inform targeted interventions. The National Emergency Response Information System (NERIS) aims to provide real-time data analytics to enhance preparedness and response capabilities. Need to update this</w:t>
            </w:r>
          </w:p>
        </w:tc>
      </w:tr>
      <w:tr w:rsidR="00CE455C" w:rsidRPr="008757B1" w14:paraId="69E8FA2A" w14:textId="77777777" w:rsidTr="001B6C7A">
        <w:tc>
          <w:tcPr>
            <w:cnfStyle w:val="001000000000" w:firstRow="0" w:lastRow="0" w:firstColumn="1" w:lastColumn="0" w:oddVBand="0" w:evenVBand="0" w:oddHBand="0" w:evenHBand="0" w:firstRowFirstColumn="0" w:firstRowLastColumn="0" w:lastRowFirstColumn="0" w:lastRowLastColumn="0"/>
            <w:tcW w:w="1496" w:type="dxa"/>
            <w:hideMark/>
          </w:tcPr>
          <w:p w14:paraId="514DB365" w14:textId="77777777" w:rsidR="00CE455C" w:rsidRPr="00D24C0F" w:rsidRDefault="00CE455C" w:rsidP="00CE455C">
            <w:pPr>
              <w:spacing w:after="160" w:line="259" w:lineRule="auto"/>
              <w:rPr>
                <w:rFonts w:ascii="Arial" w:hAnsi="Arial" w:cs="Arial"/>
                <w:b w:val="0"/>
                <w:bCs w:val="0"/>
                <w:sz w:val="20"/>
                <w:szCs w:val="20"/>
              </w:rPr>
            </w:pPr>
            <w:r w:rsidRPr="00D24C0F">
              <w:rPr>
                <w:rFonts w:ascii="Arial" w:hAnsi="Arial" w:cs="Arial"/>
                <w:sz w:val="20"/>
                <w:szCs w:val="20"/>
              </w:rPr>
              <w:t>Training &amp; Awareness</w:t>
            </w:r>
          </w:p>
        </w:tc>
        <w:tc>
          <w:tcPr>
            <w:tcW w:w="0" w:type="auto"/>
            <w:hideMark/>
          </w:tcPr>
          <w:p w14:paraId="2CE81A29" w14:textId="77777777"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Minimal awareness of how digital tools can support mental health and well-being.</w:t>
            </w:r>
          </w:p>
        </w:tc>
        <w:tc>
          <w:tcPr>
            <w:tcW w:w="0" w:type="auto"/>
            <w:hideMark/>
          </w:tcPr>
          <w:p w14:paraId="5F406305" w14:textId="77777777"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Regular training and guidance on using digital tools for emotional resilience.</w:t>
            </w:r>
          </w:p>
        </w:tc>
        <w:tc>
          <w:tcPr>
            <w:tcW w:w="0" w:type="auto"/>
            <w:hideMark/>
          </w:tcPr>
          <w:p w14:paraId="4423A5A3" w14:textId="77777777"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Lack of training and cultural resistance to adopting new technologies.</w:t>
            </w:r>
          </w:p>
        </w:tc>
        <w:tc>
          <w:tcPr>
            <w:tcW w:w="0" w:type="auto"/>
            <w:hideMark/>
          </w:tcPr>
          <w:p w14:paraId="26962A7E" w14:textId="77777777" w:rsidR="00CE455C" w:rsidRPr="00D24C0F" w:rsidRDefault="00CE455C" w:rsidP="00CE455C">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24C0F">
              <w:rPr>
                <w:rFonts w:ascii="Arial" w:hAnsi="Arial" w:cs="Arial"/>
                <w:sz w:val="20"/>
                <w:szCs w:val="20"/>
              </w:rPr>
              <w:t xml:space="preserve">Provide workshops and training for call handlers on the use of digital tools, emphasising their benefits for managing emotional challenges. Studies have shown that integrating mental health expertise into emergency responses can improve outcomes. Ref needed </w:t>
            </w:r>
          </w:p>
        </w:tc>
      </w:tr>
      <w:tr w:rsidR="00CE455C" w:rsidRPr="008757B1" w14:paraId="6D97FC3A" w14:textId="77777777" w:rsidTr="001B6C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6" w:type="dxa"/>
            <w:hideMark/>
          </w:tcPr>
          <w:p w14:paraId="29D207A8" w14:textId="77777777" w:rsidR="00CE455C" w:rsidRPr="00D24C0F" w:rsidRDefault="00CE455C" w:rsidP="00CE455C">
            <w:pPr>
              <w:spacing w:after="160" w:line="259" w:lineRule="auto"/>
              <w:rPr>
                <w:rFonts w:ascii="Arial" w:hAnsi="Arial" w:cs="Arial"/>
                <w:b w:val="0"/>
                <w:bCs w:val="0"/>
                <w:sz w:val="20"/>
                <w:szCs w:val="20"/>
              </w:rPr>
            </w:pPr>
            <w:r w:rsidRPr="00D24C0F">
              <w:rPr>
                <w:rFonts w:ascii="Arial" w:hAnsi="Arial" w:cs="Arial"/>
                <w:sz w:val="20"/>
                <w:szCs w:val="20"/>
              </w:rPr>
              <w:t>Access to Resources</w:t>
            </w:r>
          </w:p>
        </w:tc>
        <w:tc>
          <w:tcPr>
            <w:tcW w:w="0" w:type="auto"/>
            <w:hideMark/>
          </w:tcPr>
          <w:p w14:paraId="797C8F2B"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Reliance on traditional methods, with delays in accessing mental health services.</w:t>
            </w:r>
          </w:p>
        </w:tc>
        <w:tc>
          <w:tcPr>
            <w:tcW w:w="0" w:type="auto"/>
            <w:hideMark/>
          </w:tcPr>
          <w:p w14:paraId="3A8D6E57"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Immediate access to professional mental health support through digital platforms.</w:t>
            </w:r>
          </w:p>
        </w:tc>
        <w:tc>
          <w:tcPr>
            <w:tcW w:w="0" w:type="auto"/>
            <w:hideMark/>
          </w:tcPr>
          <w:p w14:paraId="5ECED40C"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Delayed or restricted access to timely support after traumatic incidents.</w:t>
            </w:r>
          </w:p>
        </w:tc>
        <w:tc>
          <w:tcPr>
            <w:tcW w:w="0" w:type="auto"/>
            <w:hideMark/>
          </w:tcPr>
          <w:p w14:paraId="3FA9C566" w14:textId="77777777" w:rsidR="00CE455C" w:rsidRPr="00D24C0F" w:rsidRDefault="00CE455C"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24C0F">
              <w:rPr>
                <w:rFonts w:ascii="Arial" w:hAnsi="Arial" w:cs="Arial"/>
                <w:sz w:val="20"/>
                <w:szCs w:val="20"/>
              </w:rPr>
              <w:t xml:space="preserve">Invest in platforms offering 24/7 access to professional support, such as virtual therapy or counselling apps tailored for emergency call handlers. Mobile apps have been developed to support mental health responses in high-stress situations. </w:t>
            </w:r>
          </w:p>
          <w:sdt>
            <w:sdtPr>
              <w:rPr>
                <w:rFonts w:ascii="Arial" w:hAnsi="Arial" w:cs="Arial"/>
                <w:color w:val="000000"/>
                <w:sz w:val="20"/>
                <w:szCs w:val="20"/>
              </w:rPr>
              <w:tag w:val="MENDELEY_CITATION_v3_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"/>
              <w:id w:val="-770778281"/>
              <w:placeholder>
                <w:docPart w:val="9A418E3F4EEA4294BD06B89FAFCCAE11"/>
              </w:placeholder>
            </w:sdtPr>
            <w:sdtContent>
              <w:p w14:paraId="6F06A940" w14:textId="4F6F082A" w:rsidR="00CE455C" w:rsidRPr="00D24C0F" w:rsidRDefault="00B8289E" w:rsidP="00CE455C">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8289E">
                  <w:rPr>
                    <w:rFonts w:eastAsia="Times New Roman"/>
                    <w:color w:val="000000"/>
                    <w:sz w:val="20"/>
                  </w:rPr>
                  <w:t>(</w:t>
                </w:r>
                <w:proofErr w:type="spellStart"/>
                <w:r w:rsidRPr="00B8289E">
                  <w:rPr>
                    <w:rFonts w:eastAsia="Times New Roman"/>
                    <w:color w:val="000000"/>
                    <w:sz w:val="20"/>
                  </w:rPr>
                  <w:t>Ezeonu</w:t>
                </w:r>
                <w:proofErr w:type="spellEnd"/>
                <w:r w:rsidRPr="00B8289E">
                  <w:rPr>
                    <w:rFonts w:eastAsia="Times New Roman"/>
                    <w:color w:val="000000"/>
                    <w:sz w:val="20"/>
                  </w:rPr>
                  <w:t xml:space="preserve"> </w:t>
                </w:r>
                <w:r w:rsidRPr="00B8289E">
                  <w:rPr>
                    <w:rFonts w:eastAsia="Times New Roman"/>
                    <w:i/>
                    <w:iCs/>
                    <w:color w:val="000000"/>
                    <w:sz w:val="20"/>
                  </w:rPr>
                  <w:t>et al.</w:t>
                </w:r>
                <w:r w:rsidRPr="00B8289E">
                  <w:rPr>
                    <w:rFonts w:eastAsia="Times New Roman"/>
                    <w:color w:val="000000"/>
                    <w:sz w:val="20"/>
                  </w:rPr>
                  <w:t>, 2024)</w:t>
                </w:r>
              </w:p>
            </w:sdtContent>
          </w:sdt>
        </w:tc>
      </w:tr>
    </w:tbl>
    <w:p w14:paraId="7EA3B46C" w14:textId="77777777" w:rsidR="00AB4758" w:rsidRDefault="00AB4758" w:rsidP="00CE455C">
      <w:pPr>
        <w:rPr>
          <w:sz w:val="28"/>
          <w:szCs w:val="28"/>
        </w:rPr>
      </w:pPr>
    </w:p>
    <w:p w14:paraId="2181E862" w14:textId="77777777" w:rsidR="00AB4758" w:rsidRPr="00B77E97" w:rsidRDefault="00AB4758" w:rsidP="00D24C0F">
      <w:pPr>
        <w:spacing w:line="276" w:lineRule="auto"/>
        <w:ind w:firstLine="720"/>
        <w:jc w:val="both"/>
        <w:rPr>
          <w:rFonts w:ascii="Arial" w:hAnsi="Arial" w:cs="Arial"/>
          <w:sz w:val="24"/>
          <w:szCs w:val="24"/>
        </w:rPr>
      </w:pPr>
      <w:r w:rsidRPr="00B77E97">
        <w:rPr>
          <w:rFonts w:ascii="Arial" w:hAnsi="Arial" w:cs="Arial"/>
          <w:sz w:val="24"/>
          <w:szCs w:val="24"/>
        </w:rPr>
        <w:lastRenderedPageBreak/>
        <w:t>The analysis highlights several areas where digital interventions could enhance the support framework. Emotional support tools, such as mindfulness or trauma recovery apps, can provide immediate, on-demand care for call handlers, mitigating the long-term impact of stressful incidents. Similarly, digital incident reporting and analytics systems can offer insights into recurring patterns and inform organisational strategies to improve well-being.</w:t>
      </w:r>
    </w:p>
    <w:p w14:paraId="7C6DD53F" w14:textId="6263E51A" w:rsidR="005D5F0B" w:rsidRDefault="00AB4758" w:rsidP="00D24C0F">
      <w:pPr>
        <w:spacing w:line="276" w:lineRule="auto"/>
        <w:ind w:firstLine="720"/>
        <w:jc w:val="both"/>
        <w:rPr>
          <w:rFonts w:ascii="Arial" w:hAnsi="Arial" w:cs="Arial"/>
          <w:sz w:val="24"/>
          <w:szCs w:val="24"/>
        </w:rPr>
      </w:pPr>
      <w:r w:rsidRPr="00B77E97">
        <w:rPr>
          <w:rFonts w:ascii="Arial" w:hAnsi="Arial" w:cs="Arial"/>
          <w:sz w:val="24"/>
          <w:szCs w:val="24"/>
        </w:rPr>
        <w:t>Implementing these recommendations requires addressing barriers such as lack of awareness, training, and potential resistance to change. Future efforts should prioritise stakeholder engagement and pilot programmes to demonstrate the value of digital tools in this context</w:t>
      </w:r>
      <w:r w:rsidR="00B466D9">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"/>
          <w:id w:val="-795300696"/>
          <w:placeholder>
            <w:docPart w:val="DefaultPlaceholder_-1854013440"/>
          </w:placeholder>
        </w:sdtPr>
        <w:sdtContent>
          <w:r w:rsidR="00B8289E" w:rsidRPr="00B8289E">
            <w:rPr>
              <w:rFonts w:ascii="Arial" w:hAnsi="Arial" w:cs="Arial"/>
              <w:color w:val="000000"/>
              <w:sz w:val="24"/>
              <w:szCs w:val="24"/>
            </w:rPr>
            <w:t>(</w:t>
          </w:r>
          <w:proofErr w:type="spellStart"/>
          <w:r w:rsidR="00B8289E" w:rsidRPr="00B8289E">
            <w:rPr>
              <w:rFonts w:ascii="Arial" w:hAnsi="Arial" w:cs="Arial"/>
              <w:color w:val="000000"/>
              <w:sz w:val="24"/>
              <w:szCs w:val="24"/>
            </w:rPr>
            <w:t>Tontini</w:t>
          </w:r>
          <w:proofErr w:type="spellEnd"/>
          <w:r w:rsidR="00B8289E" w:rsidRPr="00B8289E">
            <w:rPr>
              <w:rFonts w:ascii="Arial" w:hAnsi="Arial" w:cs="Arial"/>
              <w:color w:val="000000"/>
              <w:sz w:val="24"/>
              <w:szCs w:val="24"/>
            </w:rPr>
            <w:t xml:space="preserve"> and Dagostin Picolo, 2010)</w:t>
          </w:r>
        </w:sdtContent>
      </w:sdt>
      <w:r w:rsidRPr="00B77E97">
        <w:rPr>
          <w:rFonts w:ascii="Arial" w:hAnsi="Arial" w:cs="Arial"/>
          <w:sz w:val="24"/>
          <w:szCs w:val="24"/>
        </w:rPr>
        <w:t>present the Improvement Gap Analysis (IGA) as a technique to identify and prioritise improvement opportunities in service quality. Unlike traditional Importance Performance Analysis (IPA), IGA effectively differentiates between Basic and Excitement attributes, leading to more precise improvement choices and increased customer satisfaction.</w:t>
      </w:r>
      <w:r w:rsidR="00E37CEE" w:rsidRPr="00E37CEE">
        <w:rPr>
          <w:rFonts w:asciiTheme="minorBidi" w:hAnsiTheme="minorBidi"/>
          <w:sz w:val="24"/>
          <w:szCs w:val="24"/>
        </w:rPr>
        <w:t xml:space="preserve"> </w:t>
      </w:r>
      <w:r w:rsidR="00E37CEE" w:rsidRPr="00DE28A0">
        <w:rPr>
          <w:rFonts w:ascii="Arial" w:hAnsi="Arial" w:cs="Arial"/>
          <w:sz w:val="24"/>
          <w:szCs w:val="24"/>
        </w:rPr>
        <w:t xml:space="preserve">Addressing these gaps has the potential to significantly improve the mental health and job satisfaction of WAST call handlers. In doing so, the organisation may also benefit from reduced absenteeism, enhanced performance, and a more resilient workforce. </w:t>
      </w:r>
      <w:sdt>
        <w:sdtPr>
          <w:rPr>
            <w:rFonts w:ascii="Arial" w:hAnsi="Arial" w:cs="Arial"/>
            <w:color w:val="000000"/>
            <w:sz w:val="24"/>
            <w:szCs w:val="24"/>
          </w:rPr>
          <w:tag w:val="MENDELEY_CITATION_v3_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"/>
          <w:id w:val="1980341765"/>
          <w:placeholder>
            <w:docPart w:val="5D2D1E2E5A2E4F70A1893A0622D649BC"/>
          </w:placeholder>
        </w:sdtPr>
        <w:sdtContent>
          <w:r w:rsidR="00B8289E" w:rsidRPr="00B8289E">
            <w:rPr>
              <w:rFonts w:ascii="Arial" w:hAnsi="Arial" w:cs="Arial"/>
              <w:color w:val="000000"/>
              <w:sz w:val="24"/>
              <w:szCs w:val="24"/>
            </w:rPr>
            <w:t>(Jennings, 2000)</w:t>
          </w:r>
        </w:sdtContent>
      </w:sdt>
      <w:r w:rsidR="00E37CEE" w:rsidRPr="00DE28A0">
        <w:rPr>
          <w:rFonts w:ascii="Arial" w:hAnsi="Arial" w:cs="Arial"/>
          <w:sz w:val="24"/>
          <w:szCs w:val="24"/>
        </w:rPr>
        <w:t xml:space="preserve"> describes gap analysis as a method for identifying gaps in the network of conservation land and water areas. This approach involves generating synoptic multi-scale views of the earth's surface and its biological content, which is crucial for effective management of biological resources and biodiversity conservation.</w:t>
      </w:r>
    </w:p>
    <w:p w14:paraId="72140256" w14:textId="77777777" w:rsidR="00382C65" w:rsidRDefault="00382C65">
      <w:pPr>
        <w:rPr>
          <w:rFonts w:asciiTheme="minorBidi" w:eastAsiaTheme="majorEastAsia" w:hAnsiTheme="minorBidi" w:cstheme="majorBidi"/>
          <w:b/>
          <w:color w:val="0F4761" w:themeColor="accent1" w:themeShade="BF"/>
          <w:sz w:val="28"/>
          <w:szCs w:val="40"/>
        </w:rPr>
      </w:pPr>
      <w:r>
        <w:br w:type="page"/>
      </w:r>
    </w:p>
    <w:p w14:paraId="666344C4" w14:textId="66309D6B" w:rsidR="001A30B9" w:rsidRPr="005D5F0B" w:rsidRDefault="001A30B9" w:rsidP="005D5F0B">
      <w:pPr>
        <w:pStyle w:val="Heading1"/>
        <w:rPr>
          <w:rFonts w:ascii="Arial" w:eastAsiaTheme="minorHAnsi" w:hAnsi="Arial" w:cs="Arial"/>
          <w:color w:val="auto"/>
          <w:sz w:val="24"/>
          <w:szCs w:val="24"/>
        </w:rPr>
      </w:pPr>
      <w:hyperlink w:anchor="_Chapter_6:_Conclusions" w:history="1">
        <w:bookmarkStart w:id="73" w:name="_Toc196398748"/>
        <w:r w:rsidRPr="00D7066D">
          <w:rPr>
            <w:rStyle w:val="Hyperlink"/>
            <w:rFonts w:ascii="Arial" w:hAnsi="Arial" w:cs="Arial"/>
            <w:szCs w:val="28"/>
          </w:rPr>
          <w:t>Chapter 6: Conclusions</w:t>
        </w:r>
        <w:bookmarkEnd w:id="73"/>
      </w:hyperlink>
    </w:p>
    <w:p w14:paraId="44F8E9C8" w14:textId="77777777" w:rsidR="002A4D06" w:rsidRDefault="002A4D06" w:rsidP="0066031D">
      <w:pPr>
        <w:ind w:firstLine="720"/>
        <w:jc w:val="both"/>
        <w:rPr>
          <w:rFonts w:ascii="Arial" w:hAnsi="Arial" w:cs="Arial"/>
          <w:sz w:val="24"/>
          <w:szCs w:val="24"/>
        </w:rPr>
      </w:pPr>
    </w:p>
    <w:p w14:paraId="4621B9D9" w14:textId="06142A97" w:rsidR="0066031D" w:rsidRDefault="00ED2254" w:rsidP="00526312">
      <w:pPr>
        <w:spacing w:line="276" w:lineRule="auto"/>
        <w:ind w:firstLine="720"/>
        <w:jc w:val="both"/>
        <w:rPr>
          <w:rFonts w:ascii="Arial" w:hAnsi="Arial" w:cs="Arial"/>
          <w:sz w:val="24"/>
          <w:szCs w:val="24"/>
        </w:rPr>
      </w:pPr>
      <w:r>
        <w:rPr>
          <w:rFonts w:ascii="Arial" w:hAnsi="Arial" w:cs="Arial"/>
          <w:sz w:val="24"/>
          <w:szCs w:val="24"/>
        </w:rPr>
        <w:t xml:space="preserve">This evaluation explored the emotional impact </w:t>
      </w:r>
      <w:r w:rsidR="006D6AC7">
        <w:rPr>
          <w:rFonts w:ascii="Arial" w:hAnsi="Arial" w:cs="Arial"/>
          <w:sz w:val="24"/>
          <w:szCs w:val="24"/>
        </w:rPr>
        <w:t xml:space="preserve">of traumatic and abusive calls handled by WAST 999/111 call handlers, the results revealed key themes such as emotional exhaustion, the effectiveness of current support mechanisms and the possible role digital support tools could play in alleviating some of the </w:t>
      </w:r>
      <w:r w:rsidR="00E568DC">
        <w:rPr>
          <w:rFonts w:ascii="Arial" w:hAnsi="Arial" w:cs="Arial"/>
          <w:sz w:val="24"/>
          <w:szCs w:val="24"/>
        </w:rPr>
        <w:t xml:space="preserve">symptoms </w:t>
      </w:r>
      <w:r w:rsidR="006D6AC7">
        <w:rPr>
          <w:rFonts w:ascii="Arial" w:hAnsi="Arial" w:cs="Arial"/>
          <w:sz w:val="24"/>
          <w:szCs w:val="24"/>
        </w:rPr>
        <w:t>experience</w:t>
      </w:r>
      <w:r w:rsidR="00E568DC">
        <w:rPr>
          <w:rFonts w:ascii="Arial" w:hAnsi="Arial" w:cs="Arial"/>
          <w:sz w:val="24"/>
          <w:szCs w:val="24"/>
        </w:rPr>
        <w:t>d</w:t>
      </w:r>
      <w:r w:rsidR="006D6AC7">
        <w:rPr>
          <w:rFonts w:ascii="Arial" w:hAnsi="Arial" w:cs="Arial"/>
          <w:sz w:val="24"/>
          <w:szCs w:val="24"/>
        </w:rPr>
        <w:t xml:space="preserve">. Some participants </w:t>
      </w:r>
      <w:r w:rsidR="00A42EF9">
        <w:rPr>
          <w:rFonts w:ascii="Arial" w:hAnsi="Arial" w:cs="Arial"/>
          <w:sz w:val="24"/>
          <w:szCs w:val="24"/>
        </w:rPr>
        <w:t>described feelings of emotional fatigue due to the nature of the calls, this aligns with</w:t>
      </w:r>
      <w:r w:rsidR="0066031D">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"/>
          <w:id w:val="57139908"/>
          <w:placeholder>
            <w:docPart w:val="DefaultPlaceholder_-1854013440"/>
          </w:placeholder>
        </w:sdtPr>
        <w:sdtContent>
          <w:r w:rsidR="00B8289E" w:rsidRPr="00B8289E">
            <w:rPr>
              <w:rFonts w:ascii="Arial" w:hAnsi="Arial" w:cs="Arial"/>
              <w:color w:val="000000"/>
              <w:sz w:val="24"/>
              <w:szCs w:val="24"/>
            </w:rPr>
            <w:t>(Maslach and Leiter, 2016)</w:t>
          </w:r>
        </w:sdtContent>
      </w:sdt>
      <w:r w:rsidR="0066031D">
        <w:rPr>
          <w:rFonts w:ascii="Arial" w:hAnsi="Arial" w:cs="Arial"/>
          <w:sz w:val="24"/>
          <w:szCs w:val="24"/>
        </w:rPr>
        <w:t xml:space="preserve"> burnout theory. The </w:t>
      </w:r>
      <w:r w:rsidR="00D72415">
        <w:rPr>
          <w:rFonts w:ascii="Arial" w:hAnsi="Arial" w:cs="Arial"/>
          <w:sz w:val="24"/>
          <w:szCs w:val="24"/>
        </w:rPr>
        <w:t xml:space="preserve">impact of these experiences was sometimes linked to them feeling helpless or detached and for some even the </w:t>
      </w:r>
      <w:r w:rsidR="00F361C2">
        <w:rPr>
          <w:rFonts w:ascii="Arial" w:hAnsi="Arial" w:cs="Arial"/>
          <w:sz w:val="24"/>
          <w:szCs w:val="24"/>
        </w:rPr>
        <w:t xml:space="preserve">feeling that they were unsure how long they could continue in that role. </w:t>
      </w:r>
    </w:p>
    <w:p w14:paraId="38885145" w14:textId="2C81318B" w:rsidR="00865913" w:rsidRPr="0062405A" w:rsidRDefault="00865913" w:rsidP="00526312">
      <w:pPr>
        <w:spacing w:line="276" w:lineRule="auto"/>
        <w:ind w:firstLine="720"/>
        <w:jc w:val="both"/>
        <w:rPr>
          <w:rFonts w:ascii="Arial" w:hAnsi="Arial" w:cs="Arial"/>
          <w:sz w:val="24"/>
          <w:szCs w:val="24"/>
        </w:rPr>
      </w:pPr>
      <w:r w:rsidRPr="0062405A">
        <w:rPr>
          <w:rFonts w:ascii="Arial" w:hAnsi="Arial" w:cs="Arial"/>
          <w:sz w:val="24"/>
          <w:szCs w:val="24"/>
        </w:rPr>
        <w:t>The research emphasises the considerable emotional toll that dealing with traumatic and abusive calls has on call handlers. While peer support and counselling services are standard support mechanisms, there is an increasing recognition and use of digital mental health resources. These resources are perceived as potentially advantageous, providing the accessibility and flexibility that traditional methods may lack.</w:t>
      </w:r>
      <w:r w:rsidR="003720D4">
        <w:rPr>
          <w:rFonts w:ascii="Arial" w:hAnsi="Arial" w:cs="Arial"/>
          <w:sz w:val="24"/>
          <w:szCs w:val="24"/>
        </w:rPr>
        <w:t xml:space="preserve"> </w:t>
      </w:r>
    </w:p>
    <w:p w14:paraId="1437A6A6" w14:textId="5B1DB9C8" w:rsidR="00C3298A" w:rsidRDefault="00865913" w:rsidP="00526312">
      <w:pPr>
        <w:spacing w:line="276" w:lineRule="auto"/>
        <w:jc w:val="both"/>
        <w:rPr>
          <w:rFonts w:ascii="Arial" w:hAnsi="Arial" w:cs="Arial"/>
          <w:sz w:val="24"/>
          <w:szCs w:val="24"/>
        </w:rPr>
      </w:pPr>
      <w:r w:rsidRPr="0062405A">
        <w:rPr>
          <w:rFonts w:ascii="Arial" w:hAnsi="Arial" w:cs="Arial"/>
          <w:sz w:val="24"/>
          <w:szCs w:val="24"/>
        </w:rPr>
        <w:t>Nonetheless, various obstacles to the adoption of digital tools were noted, including limited time, access challenges, and a tendency to prefer face-to-face support. Tackling these obstacles is essential for improving the uptake and effectiveness of digital mental health resources.</w:t>
      </w:r>
      <w:r w:rsidR="00C3298A">
        <w:rPr>
          <w:rFonts w:ascii="Arial" w:hAnsi="Arial" w:cs="Arial"/>
          <w:sz w:val="24"/>
          <w:szCs w:val="24"/>
        </w:rPr>
        <w:tab/>
      </w:r>
    </w:p>
    <w:p w14:paraId="5A99C438" w14:textId="4DA45F18" w:rsidR="00C3298A" w:rsidRPr="0062405A" w:rsidRDefault="00C3298A" w:rsidP="00526312">
      <w:pPr>
        <w:spacing w:line="276" w:lineRule="auto"/>
        <w:jc w:val="both"/>
        <w:rPr>
          <w:rFonts w:ascii="Arial" w:hAnsi="Arial" w:cs="Arial"/>
          <w:sz w:val="24"/>
          <w:szCs w:val="24"/>
        </w:rPr>
      </w:pPr>
      <w:r>
        <w:rPr>
          <w:rFonts w:ascii="Arial" w:hAnsi="Arial" w:cs="Arial"/>
          <w:sz w:val="24"/>
          <w:szCs w:val="24"/>
        </w:rPr>
        <w:tab/>
        <w:t xml:space="preserve">Although this evaluation provides valuable insights, it is vital to acknowledge its limitations. The sample size in comparison to the </w:t>
      </w:r>
      <w:r w:rsidR="005B6546">
        <w:rPr>
          <w:rFonts w:ascii="Arial" w:hAnsi="Arial" w:cs="Arial"/>
          <w:sz w:val="24"/>
          <w:szCs w:val="24"/>
        </w:rPr>
        <w:t xml:space="preserve">number employed was low and whilst </w:t>
      </w:r>
      <w:r w:rsidR="00B36786">
        <w:rPr>
          <w:rFonts w:ascii="Arial" w:hAnsi="Arial" w:cs="Arial"/>
          <w:sz w:val="24"/>
          <w:szCs w:val="24"/>
        </w:rPr>
        <w:t xml:space="preserve">appropriate for qualitative research, generalisability </w:t>
      </w:r>
      <w:r w:rsidR="00977F35">
        <w:rPr>
          <w:rFonts w:ascii="Arial" w:hAnsi="Arial" w:cs="Arial"/>
          <w:sz w:val="24"/>
          <w:szCs w:val="24"/>
        </w:rPr>
        <w:t>m</w:t>
      </w:r>
      <w:r w:rsidR="00BE7F6D">
        <w:rPr>
          <w:rFonts w:ascii="Arial" w:hAnsi="Arial" w:cs="Arial"/>
          <w:sz w:val="24"/>
          <w:szCs w:val="24"/>
        </w:rPr>
        <w:t>ay</w:t>
      </w:r>
      <w:r w:rsidR="00977F35">
        <w:rPr>
          <w:rFonts w:ascii="Arial" w:hAnsi="Arial" w:cs="Arial"/>
          <w:sz w:val="24"/>
          <w:szCs w:val="24"/>
        </w:rPr>
        <w:t xml:space="preserve"> be limited. </w:t>
      </w:r>
    </w:p>
    <w:p w14:paraId="32903C77" w14:textId="77777777" w:rsidR="00B512DA" w:rsidRDefault="00B512DA" w:rsidP="00B512DA"/>
    <w:p w14:paraId="00F0D54C" w14:textId="77777777" w:rsidR="00B512DA" w:rsidRPr="00B512DA" w:rsidRDefault="00B512DA" w:rsidP="00B512DA"/>
    <w:p w14:paraId="11C90689" w14:textId="0FDBE36C" w:rsidR="00865913" w:rsidRDefault="00482301" w:rsidP="00EF37FE">
      <w:pPr>
        <w:pStyle w:val="Heading2"/>
        <w:rPr>
          <w:rFonts w:ascii="Arial" w:hAnsi="Arial" w:cs="Arial"/>
          <w:szCs w:val="24"/>
        </w:rPr>
      </w:pPr>
      <w:bookmarkStart w:id="74" w:name="_Toc196398749"/>
      <w:r w:rsidRPr="0062405A">
        <w:rPr>
          <w:rFonts w:ascii="Arial" w:hAnsi="Arial" w:cs="Arial"/>
          <w:szCs w:val="24"/>
        </w:rPr>
        <w:t xml:space="preserve">6.1 </w:t>
      </w:r>
      <w:r w:rsidR="00865913" w:rsidRPr="0062405A">
        <w:rPr>
          <w:rFonts w:ascii="Arial" w:hAnsi="Arial" w:cs="Arial"/>
          <w:szCs w:val="24"/>
        </w:rPr>
        <w:t>Recommendations</w:t>
      </w:r>
      <w:bookmarkEnd w:id="74"/>
    </w:p>
    <w:p w14:paraId="5ADFACA8" w14:textId="77777777" w:rsidR="003F3F59" w:rsidRPr="00CE455C" w:rsidRDefault="003F3F59" w:rsidP="00CE455C"/>
    <w:p w14:paraId="5B6D307D" w14:textId="5294E854" w:rsidR="00F77763" w:rsidRPr="00D24C0F" w:rsidRDefault="00F77763" w:rsidP="00D24C0F">
      <w:pPr>
        <w:spacing w:line="276" w:lineRule="auto"/>
        <w:ind w:firstLine="720"/>
        <w:jc w:val="both"/>
        <w:rPr>
          <w:rFonts w:ascii="Arial" w:hAnsi="Arial" w:cs="Arial"/>
          <w:sz w:val="24"/>
          <w:szCs w:val="24"/>
        </w:rPr>
      </w:pPr>
      <w:r w:rsidRPr="00D24C0F">
        <w:rPr>
          <w:rFonts w:ascii="Arial" w:hAnsi="Arial" w:cs="Arial"/>
          <w:sz w:val="24"/>
          <w:szCs w:val="24"/>
        </w:rPr>
        <w:t>This study has highlighted key areas where digital support tools can enhance the well-being of emergency call handlers . However, further research is needed to expand on these findings. Future studies could benefit from a larger and more diverse participant pool, incorporating various roles within WAST and other emergency services. A comparative approach between urban and rural responders may provide deeper insights into how geographical factors influence access to support resources. Additionally, incorporating a hybrid data collection method—combining online and in-person interviews—could help assess differences in engagement and data quality, while focus groups may offer further perspectives through shared discussions.</w:t>
      </w:r>
    </w:p>
    <w:p w14:paraId="35BCB138" w14:textId="4CD488EC" w:rsidR="00F77763" w:rsidRPr="00D24C0F" w:rsidRDefault="00F77763" w:rsidP="00D24C0F">
      <w:pPr>
        <w:spacing w:line="276" w:lineRule="auto"/>
        <w:ind w:firstLine="360"/>
        <w:jc w:val="both"/>
        <w:rPr>
          <w:rFonts w:ascii="Arial" w:hAnsi="Arial" w:cs="Arial"/>
          <w:sz w:val="24"/>
          <w:szCs w:val="24"/>
        </w:rPr>
      </w:pPr>
      <w:r w:rsidRPr="00D24C0F">
        <w:rPr>
          <w:rFonts w:ascii="Arial" w:hAnsi="Arial" w:cs="Arial"/>
          <w:sz w:val="24"/>
          <w:szCs w:val="24"/>
        </w:rPr>
        <w:t xml:space="preserve">Longitudinal research could explore the long-term psychological impact of traumatic incidents, tracking responders over an extended period to assess the </w:t>
      </w:r>
      <w:r w:rsidRPr="00D24C0F">
        <w:rPr>
          <w:rFonts w:ascii="Arial" w:hAnsi="Arial" w:cs="Arial"/>
          <w:sz w:val="24"/>
          <w:szCs w:val="24"/>
        </w:rPr>
        <w:lastRenderedPageBreak/>
        <w:t xml:space="preserve">sustained effectiveness of digital mental health interventions. Evaluating different digital tools, such as mental health apps or AI-driven support systems, could help identify the most effective interventions for reducing stress and burnout. Additionally, further research into organisational policies and their impact on mental health support could provide valuable insights into how emergency service providers can better integrate digital solutions into their existing frameworks. </w:t>
      </w:r>
    </w:p>
    <w:p w14:paraId="680C6F76" w14:textId="6EE6A019" w:rsidR="00865913" w:rsidRPr="00D24C0F" w:rsidRDefault="00865913" w:rsidP="00526312">
      <w:pPr>
        <w:pStyle w:val="ListParagraph"/>
        <w:numPr>
          <w:ilvl w:val="0"/>
          <w:numId w:val="4"/>
        </w:numPr>
        <w:spacing w:line="276" w:lineRule="auto"/>
        <w:jc w:val="both"/>
        <w:rPr>
          <w:rFonts w:ascii="Arial" w:hAnsi="Arial" w:cs="Arial"/>
          <w:sz w:val="24"/>
          <w:szCs w:val="24"/>
        </w:rPr>
      </w:pPr>
      <w:r w:rsidRPr="00D24C0F">
        <w:rPr>
          <w:rFonts w:ascii="Arial" w:hAnsi="Arial" w:cs="Arial"/>
          <w:b/>
          <w:bCs/>
          <w:sz w:val="24"/>
          <w:szCs w:val="24"/>
        </w:rPr>
        <w:t>Education and Awareness:</w:t>
      </w:r>
      <w:r w:rsidRPr="00D24C0F">
        <w:rPr>
          <w:rFonts w:ascii="Arial" w:hAnsi="Arial" w:cs="Arial"/>
          <w:sz w:val="24"/>
          <w:szCs w:val="24"/>
        </w:rPr>
        <w:t xml:space="preserve"> Offer training on utilising digital mental health resources to enhance awareness and comfort among call handlers.</w:t>
      </w:r>
    </w:p>
    <w:p w14:paraId="401CFCD3" w14:textId="77777777" w:rsidR="00865913" w:rsidRPr="00D24C0F" w:rsidRDefault="00865913" w:rsidP="00526312">
      <w:pPr>
        <w:pStyle w:val="ListParagraph"/>
        <w:numPr>
          <w:ilvl w:val="0"/>
          <w:numId w:val="4"/>
        </w:numPr>
        <w:spacing w:line="276" w:lineRule="auto"/>
        <w:jc w:val="both"/>
        <w:rPr>
          <w:rFonts w:ascii="Arial" w:hAnsi="Arial" w:cs="Arial"/>
          <w:sz w:val="24"/>
          <w:szCs w:val="24"/>
        </w:rPr>
      </w:pPr>
      <w:r w:rsidRPr="00D24C0F">
        <w:rPr>
          <w:rFonts w:ascii="Arial" w:hAnsi="Arial" w:cs="Arial"/>
          <w:b/>
          <w:bCs/>
          <w:sz w:val="24"/>
          <w:szCs w:val="24"/>
        </w:rPr>
        <w:t>Enhanced Accessibility</w:t>
      </w:r>
      <w:r w:rsidRPr="00D24C0F">
        <w:rPr>
          <w:rFonts w:ascii="Arial" w:hAnsi="Arial" w:cs="Arial"/>
          <w:sz w:val="24"/>
          <w:szCs w:val="24"/>
        </w:rPr>
        <w:t>: Make certain that digital tools are readily available during and outside of work hours to cater to varying schedules.</w:t>
      </w:r>
    </w:p>
    <w:p w14:paraId="331C0744" w14:textId="77777777" w:rsidR="00865913" w:rsidRPr="00D24C0F" w:rsidRDefault="00865913" w:rsidP="00526312">
      <w:pPr>
        <w:pStyle w:val="ListParagraph"/>
        <w:numPr>
          <w:ilvl w:val="0"/>
          <w:numId w:val="4"/>
        </w:numPr>
        <w:spacing w:line="276" w:lineRule="auto"/>
        <w:jc w:val="both"/>
        <w:rPr>
          <w:rFonts w:ascii="Arial" w:hAnsi="Arial" w:cs="Arial"/>
          <w:sz w:val="24"/>
          <w:szCs w:val="24"/>
        </w:rPr>
      </w:pPr>
      <w:r w:rsidRPr="00D24C0F">
        <w:rPr>
          <w:rFonts w:ascii="Arial" w:hAnsi="Arial" w:cs="Arial"/>
          <w:b/>
          <w:bCs/>
          <w:sz w:val="24"/>
          <w:szCs w:val="24"/>
        </w:rPr>
        <w:t>Fusion with Traditional Support:</w:t>
      </w:r>
      <w:r w:rsidRPr="00D24C0F">
        <w:rPr>
          <w:rFonts w:ascii="Arial" w:hAnsi="Arial" w:cs="Arial"/>
          <w:sz w:val="24"/>
          <w:szCs w:val="24"/>
        </w:rPr>
        <w:t xml:space="preserve"> Merge digital tools with conventional support systems to create a holistic support framework that includes both personal interaction and digital ease.</w:t>
      </w:r>
    </w:p>
    <w:p w14:paraId="554F82A9" w14:textId="77777777" w:rsidR="00865913" w:rsidRPr="00D24C0F" w:rsidRDefault="00865913" w:rsidP="00526312">
      <w:pPr>
        <w:pStyle w:val="ListParagraph"/>
        <w:numPr>
          <w:ilvl w:val="0"/>
          <w:numId w:val="4"/>
        </w:numPr>
        <w:spacing w:line="276" w:lineRule="auto"/>
        <w:jc w:val="both"/>
        <w:rPr>
          <w:rFonts w:ascii="Arial" w:hAnsi="Arial" w:cs="Arial"/>
          <w:sz w:val="24"/>
          <w:szCs w:val="24"/>
        </w:rPr>
      </w:pPr>
      <w:r w:rsidRPr="00D24C0F">
        <w:rPr>
          <w:rFonts w:ascii="Arial" w:hAnsi="Arial" w:cs="Arial"/>
          <w:b/>
          <w:bCs/>
          <w:sz w:val="24"/>
          <w:szCs w:val="24"/>
        </w:rPr>
        <w:t>Ongoing Feedback and Enhancements:</w:t>
      </w:r>
      <w:r w:rsidRPr="00D24C0F">
        <w:rPr>
          <w:rFonts w:ascii="Arial" w:hAnsi="Arial" w:cs="Arial"/>
          <w:sz w:val="24"/>
          <w:szCs w:val="24"/>
        </w:rPr>
        <w:t xml:space="preserve"> Consistently gather feedback from call handlers regarding the efficacy of digital tools and implement necessary upgrades to boost their usability and effectiveness.</w:t>
      </w:r>
    </w:p>
    <w:p w14:paraId="75C83E86" w14:textId="5E1B532A" w:rsidR="00B2195B" w:rsidRPr="00D24C0F" w:rsidRDefault="0065350D" w:rsidP="00526312">
      <w:pPr>
        <w:pStyle w:val="ListParagraph"/>
        <w:numPr>
          <w:ilvl w:val="0"/>
          <w:numId w:val="4"/>
        </w:numPr>
        <w:spacing w:line="276" w:lineRule="auto"/>
        <w:jc w:val="both"/>
        <w:rPr>
          <w:rFonts w:ascii="Arial" w:hAnsi="Arial" w:cs="Arial"/>
          <w:sz w:val="24"/>
          <w:szCs w:val="24"/>
        </w:rPr>
      </w:pPr>
      <w:r w:rsidRPr="00D24C0F">
        <w:rPr>
          <w:rFonts w:ascii="Arial" w:hAnsi="Arial" w:cs="Arial"/>
          <w:b/>
          <w:bCs/>
          <w:sz w:val="24"/>
          <w:szCs w:val="24"/>
        </w:rPr>
        <w:t>Policy Enhancement</w:t>
      </w:r>
      <w:r w:rsidRPr="00D24C0F">
        <w:rPr>
          <w:rFonts w:ascii="Arial" w:hAnsi="Arial" w:cs="Arial"/>
          <w:sz w:val="24"/>
          <w:szCs w:val="24"/>
        </w:rPr>
        <w:t xml:space="preserve"> – Update WAST policies to explicitly recogni</w:t>
      </w:r>
      <w:r w:rsidR="007D352B" w:rsidRPr="00D24C0F">
        <w:rPr>
          <w:rFonts w:ascii="Arial" w:hAnsi="Arial" w:cs="Arial"/>
          <w:sz w:val="24"/>
          <w:szCs w:val="24"/>
        </w:rPr>
        <w:t>s</w:t>
      </w:r>
      <w:r w:rsidRPr="00D24C0F">
        <w:rPr>
          <w:rFonts w:ascii="Arial" w:hAnsi="Arial" w:cs="Arial"/>
          <w:sz w:val="24"/>
          <w:szCs w:val="24"/>
        </w:rPr>
        <w:t>e digital tools as legitimate mental health resources.</w:t>
      </w:r>
    </w:p>
    <w:p w14:paraId="7314057E" w14:textId="2B55E62F" w:rsidR="0065350D" w:rsidRPr="00D24C0F" w:rsidRDefault="0065350D" w:rsidP="00526312">
      <w:pPr>
        <w:pStyle w:val="ListParagraph"/>
        <w:numPr>
          <w:ilvl w:val="0"/>
          <w:numId w:val="4"/>
        </w:numPr>
        <w:spacing w:line="276" w:lineRule="auto"/>
        <w:jc w:val="both"/>
        <w:rPr>
          <w:rFonts w:ascii="Arial" w:hAnsi="Arial" w:cs="Arial"/>
          <w:sz w:val="24"/>
          <w:szCs w:val="24"/>
        </w:rPr>
      </w:pPr>
      <w:r w:rsidRPr="00D24C0F">
        <w:rPr>
          <w:rFonts w:ascii="Arial" w:hAnsi="Arial" w:cs="Arial"/>
          <w:b/>
          <w:bCs/>
          <w:sz w:val="24"/>
          <w:szCs w:val="24"/>
        </w:rPr>
        <w:t>Address Gender-Specific Needs</w:t>
      </w:r>
      <w:r w:rsidRPr="00D24C0F">
        <w:rPr>
          <w:rFonts w:ascii="Arial" w:hAnsi="Arial" w:cs="Arial"/>
          <w:sz w:val="24"/>
          <w:szCs w:val="24"/>
        </w:rPr>
        <w:t xml:space="preserve"> – Develop targeted interventions that acknowledge different coping mechanisms between men and women.</w:t>
      </w:r>
    </w:p>
    <w:p w14:paraId="3AB350AC" w14:textId="621A21A0" w:rsidR="00AC7637" w:rsidRPr="00526312" w:rsidRDefault="00865913" w:rsidP="00D24C0F">
      <w:pPr>
        <w:spacing w:line="276" w:lineRule="auto"/>
        <w:ind w:firstLine="360"/>
        <w:jc w:val="both"/>
        <w:rPr>
          <w:rFonts w:asciiTheme="minorBidi" w:hAnsiTheme="minorBidi"/>
          <w:sz w:val="24"/>
          <w:szCs w:val="24"/>
        </w:rPr>
      </w:pPr>
      <w:r w:rsidRPr="00D24C0F">
        <w:rPr>
          <w:rFonts w:ascii="Arial" w:hAnsi="Arial" w:cs="Arial"/>
          <w:sz w:val="24"/>
          <w:szCs w:val="24"/>
        </w:rPr>
        <w:t>By adopting these recommendations, organisations c</w:t>
      </w:r>
      <w:r w:rsidR="00E568DC" w:rsidRPr="00D24C0F">
        <w:rPr>
          <w:rFonts w:ascii="Arial" w:hAnsi="Arial" w:cs="Arial"/>
          <w:sz w:val="24"/>
          <w:szCs w:val="24"/>
        </w:rPr>
        <w:t>ould</w:t>
      </w:r>
      <w:r w:rsidRPr="00D24C0F">
        <w:rPr>
          <w:rFonts w:ascii="Arial" w:hAnsi="Arial" w:cs="Arial"/>
          <w:sz w:val="24"/>
          <w:szCs w:val="24"/>
        </w:rPr>
        <w:t xml:space="preserve"> more effectively support the mental wellbeing of call handlers, aiding them in coping with the emotional demands of their roles.</w:t>
      </w:r>
      <w:r w:rsidR="00DC054B" w:rsidRPr="00D24C0F">
        <w:rPr>
          <w:rFonts w:ascii="Arial" w:hAnsi="Arial" w:cs="Arial"/>
          <w:color w:val="242424"/>
          <w:sz w:val="21"/>
          <w:szCs w:val="21"/>
          <w:shd w:val="clear" w:color="auto" w:fill="FAFAFA"/>
        </w:rPr>
        <w:t xml:space="preserve"> </w:t>
      </w:r>
      <w:r w:rsidR="00DC054B" w:rsidRPr="00D24C0F">
        <w:rPr>
          <w:rFonts w:ascii="Arial" w:hAnsi="Arial" w:cs="Arial"/>
          <w:sz w:val="24"/>
          <w:szCs w:val="24"/>
        </w:rPr>
        <w:t xml:space="preserve">Future research should explore the effectiveness of tailored digital mental health interventions for EMS personnel, considering the unique stressors and job demands of this workforce </w:t>
      </w:r>
      <w:sdt>
        <w:sdtPr>
          <w:rPr>
            <w:rFonts w:ascii="Arial" w:hAnsi="Arial" w:cs="Arial"/>
            <w:color w:val="000000"/>
            <w:sz w:val="24"/>
            <w:szCs w:val="24"/>
          </w:rPr>
          <w:tag w:val="MENDELEY_CITATION_v3_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"/>
          <w:id w:val="-671957700"/>
          <w:placeholder>
            <w:docPart w:val="DefaultPlaceholder_-1854013440"/>
          </w:placeholder>
        </w:sdtPr>
        <w:sdtContent>
          <w:r w:rsidR="00B8289E" w:rsidRPr="00B8289E">
            <w:rPr>
              <w:rFonts w:eastAsia="Times New Roman"/>
              <w:color w:val="000000"/>
              <w:sz w:val="24"/>
            </w:rPr>
            <w:t xml:space="preserve">(Clark </w:t>
          </w:r>
          <w:r w:rsidR="00B8289E" w:rsidRPr="00B8289E">
            <w:rPr>
              <w:rFonts w:eastAsia="Times New Roman"/>
              <w:i/>
              <w:iCs/>
              <w:color w:val="000000"/>
              <w:sz w:val="24"/>
            </w:rPr>
            <w:t>et al.</w:t>
          </w:r>
          <w:r w:rsidR="00B8289E" w:rsidRPr="00B8289E">
            <w:rPr>
              <w:rFonts w:eastAsia="Times New Roman"/>
              <w:color w:val="000000"/>
              <w:sz w:val="24"/>
            </w:rPr>
            <w:t>, 2021)</w:t>
          </w:r>
        </w:sdtContent>
      </w:sdt>
      <w:r w:rsidR="00DC054B" w:rsidRPr="00D24C0F">
        <w:rPr>
          <w:rFonts w:ascii="Arial" w:hAnsi="Arial" w:cs="Arial"/>
          <w:sz w:val="24"/>
          <w:szCs w:val="24"/>
        </w:rPr>
        <w:t xml:space="preserve"> Additionally, studies should investigate the long-term impact of these interventions on mental health outcomes</w:t>
      </w:r>
      <w:bookmarkStart w:id="75" w:name="_References"/>
      <w:bookmarkEnd w:id="75"/>
      <w:r w:rsidR="000A1CFD" w:rsidRPr="00526312">
        <w:rPr>
          <w:rFonts w:asciiTheme="minorBidi" w:hAnsiTheme="minorBidi"/>
          <w:sz w:val="24"/>
          <w:szCs w:val="24"/>
        </w:rPr>
        <w:t>.</w:t>
      </w:r>
    </w:p>
    <w:p w14:paraId="5A553095" w14:textId="77777777" w:rsidR="002A4D06" w:rsidRDefault="002A4D06">
      <w:pPr>
        <w:rPr>
          <w:rFonts w:asciiTheme="minorBidi" w:eastAsiaTheme="majorEastAsia" w:hAnsiTheme="minorBidi" w:cstheme="majorBidi"/>
          <w:b/>
          <w:color w:val="0F4761" w:themeColor="accent1" w:themeShade="BF"/>
          <w:sz w:val="28"/>
          <w:szCs w:val="40"/>
        </w:rPr>
      </w:pPr>
      <w:r>
        <w:br w:type="page"/>
      </w:r>
    </w:p>
    <w:p w14:paraId="66ECA6F4" w14:textId="0C5CAC93" w:rsidR="003E7F40" w:rsidRPr="0062405A" w:rsidRDefault="003E7F40" w:rsidP="004A28E3">
      <w:pPr>
        <w:pStyle w:val="Heading1"/>
        <w:rPr>
          <w:rFonts w:ascii="Arial" w:hAnsi="Arial" w:cs="Arial"/>
          <w:szCs w:val="28"/>
        </w:rPr>
      </w:pPr>
      <w:hyperlink w:anchor="_References" w:history="1">
        <w:bookmarkStart w:id="76" w:name="_Toc196398750"/>
        <w:r w:rsidRPr="0062405A">
          <w:rPr>
            <w:rStyle w:val="Hyperlink"/>
            <w:rFonts w:ascii="Arial" w:hAnsi="Arial" w:cs="Arial"/>
            <w:szCs w:val="28"/>
          </w:rPr>
          <w:t>References</w:t>
        </w:r>
        <w:bookmarkEnd w:id="76"/>
      </w:hyperlink>
    </w:p>
    <w:sdt>
      <w:sdtPr>
        <w:rPr>
          <w:color w:val="000000"/>
        </w:rPr>
        <w:tag w:val="MENDELEY_BIBLIOGRAPHY"/>
        <w:id w:val="-1643876632"/>
        <w:placeholder>
          <w:docPart w:val="DefaultPlaceholder_-1854013440"/>
        </w:placeholder>
      </w:sdtPr>
      <w:sdtEndPr>
        <w:rPr>
          <w:color w:val="000000" w:themeColor="text1"/>
        </w:rPr>
      </w:sdtEndPr>
      <w:sdtContent>
        <w:p w14:paraId="2ABEAE64" w14:textId="77777777" w:rsidR="00B8289E" w:rsidRDefault="00B8289E">
          <w:pPr>
            <w:divId w:val="1651203009"/>
            <w:rPr>
              <w:rFonts w:eastAsia="Times New Roman"/>
              <w:kern w:val="0"/>
              <w:sz w:val="24"/>
              <w:szCs w:val="24"/>
              <w14:ligatures w14:val="none"/>
            </w:rPr>
          </w:pPr>
          <w:r>
            <w:rPr>
              <w:rFonts w:eastAsia="Times New Roman"/>
            </w:rPr>
            <w:t xml:space="preserve">Adams, K., Shakespeare-Finch, J. and Armstrong, D. (2015) ‘An Interpretative Phenomenological Analysis of Stress and Well-Being in Emergency Medical Dispatchers’, </w:t>
          </w:r>
          <w:r>
            <w:rPr>
              <w:rFonts w:eastAsia="Times New Roman"/>
              <w:i/>
              <w:iCs/>
            </w:rPr>
            <w:t>Journal of Loss and Trauma</w:t>
          </w:r>
          <w:r>
            <w:rPr>
              <w:rFonts w:eastAsia="Times New Roman"/>
            </w:rPr>
            <w:t>, 20(5), pp. 430–448. Available at: https://doi.org/10.1080/15325024.2014.949141.</w:t>
          </w:r>
        </w:p>
        <w:p w14:paraId="70350379" w14:textId="77777777" w:rsidR="00B8289E" w:rsidRDefault="00B8289E">
          <w:pPr>
            <w:divId w:val="1227495756"/>
            <w:rPr>
              <w:rFonts w:eastAsia="Times New Roman"/>
            </w:rPr>
          </w:pPr>
          <w:r>
            <w:rPr>
              <w:rFonts w:eastAsia="Times New Roman"/>
            </w:rPr>
            <w:t xml:space="preserve">Alexander, D.A. and Klein, S. (2001) ‘Ambulance personnel and critical incidents’, </w:t>
          </w:r>
          <w:r>
            <w:rPr>
              <w:rFonts w:eastAsia="Times New Roman"/>
              <w:i/>
              <w:iCs/>
            </w:rPr>
            <w:t>British Journal of Psychiatry</w:t>
          </w:r>
          <w:r>
            <w:rPr>
              <w:rFonts w:eastAsia="Times New Roman"/>
            </w:rPr>
            <w:t>, 178(1), pp. 76–81. Available at: https://doi.org/10.1192/bjp.178.1.76.</w:t>
          </w:r>
        </w:p>
        <w:p w14:paraId="3CD32E4C" w14:textId="77777777" w:rsidR="00B8289E" w:rsidRDefault="00B8289E">
          <w:pPr>
            <w:divId w:val="785276187"/>
            <w:rPr>
              <w:rFonts w:eastAsia="Times New Roman"/>
            </w:rPr>
          </w:pPr>
          <w:r>
            <w:rPr>
              <w:rFonts w:eastAsia="Times New Roman"/>
            </w:rPr>
            <w:t xml:space="preserve">Almalki, S. (2016) ‘Integrating Quantitative and Qualitative Data in Mixed Methods Research—Challenges and Benefits’, </w:t>
          </w:r>
          <w:r>
            <w:rPr>
              <w:rFonts w:eastAsia="Times New Roman"/>
              <w:i/>
              <w:iCs/>
            </w:rPr>
            <w:t>Journal of Education and Learning</w:t>
          </w:r>
          <w:r>
            <w:rPr>
              <w:rFonts w:eastAsia="Times New Roman"/>
            </w:rPr>
            <w:t>, 5(3), p. 288. Available at: https://doi.org/10.5539/jel.v5n3p288.</w:t>
          </w:r>
        </w:p>
        <w:p w14:paraId="0CA3DE79" w14:textId="77777777" w:rsidR="00B8289E" w:rsidRDefault="00B8289E">
          <w:pPr>
            <w:divId w:val="1199585354"/>
            <w:rPr>
              <w:rFonts w:eastAsia="Times New Roman"/>
            </w:rPr>
          </w:pPr>
          <w:proofErr w:type="spellStart"/>
          <w:r>
            <w:rPr>
              <w:rFonts w:eastAsia="Times New Roman"/>
            </w:rPr>
            <w:t>Almuqrin</w:t>
          </w:r>
          <w:proofErr w:type="spellEnd"/>
          <w:r>
            <w:rPr>
              <w:rFonts w:eastAsia="Times New Roman"/>
            </w:rPr>
            <w:t xml:space="preserve">, A. </w:t>
          </w:r>
          <w:r>
            <w:rPr>
              <w:rFonts w:eastAsia="Times New Roman"/>
              <w:i/>
              <w:iCs/>
            </w:rPr>
            <w:t>et al.</w:t>
          </w:r>
          <w:r>
            <w:rPr>
              <w:rFonts w:eastAsia="Times New Roman"/>
            </w:rPr>
            <w:t xml:space="preserve"> (2025) ‘Smartphone apps for mental health: systematic review of the literature and five recommendations for clinical translation’, </w:t>
          </w:r>
          <w:r>
            <w:rPr>
              <w:rFonts w:eastAsia="Times New Roman"/>
              <w:i/>
              <w:iCs/>
            </w:rPr>
            <w:t>BMJ Open</w:t>
          </w:r>
          <w:r>
            <w:rPr>
              <w:rFonts w:eastAsia="Times New Roman"/>
            </w:rPr>
            <w:t>, 15(2), p. e093932. Available at: https://doi.org/10.1136/bmjopen-2024-093932.</w:t>
          </w:r>
        </w:p>
        <w:p w14:paraId="059A78AA" w14:textId="77777777" w:rsidR="00B8289E" w:rsidRDefault="00B8289E">
          <w:pPr>
            <w:divId w:val="835851645"/>
            <w:rPr>
              <w:rFonts w:eastAsia="Times New Roman"/>
            </w:rPr>
          </w:pPr>
          <w:r>
            <w:rPr>
              <w:rFonts w:eastAsia="Times New Roman"/>
            </w:rPr>
            <w:t xml:space="preserve">Andersson, G. </w:t>
          </w:r>
          <w:r>
            <w:rPr>
              <w:rFonts w:eastAsia="Times New Roman"/>
              <w:i/>
              <w:iCs/>
            </w:rPr>
            <w:t>et al.</w:t>
          </w:r>
          <w:r>
            <w:rPr>
              <w:rFonts w:eastAsia="Times New Roman"/>
            </w:rPr>
            <w:t xml:space="preserve"> (2014) ‘Guided Internet-based vs. face-to-face cognitive </w:t>
          </w:r>
          <w:proofErr w:type="spellStart"/>
          <w:r>
            <w:rPr>
              <w:rFonts w:eastAsia="Times New Roman"/>
            </w:rPr>
            <w:t>behavior</w:t>
          </w:r>
          <w:proofErr w:type="spellEnd"/>
          <w:r>
            <w:rPr>
              <w:rFonts w:eastAsia="Times New Roman"/>
            </w:rPr>
            <w:t xml:space="preserve"> therapy for psychiatric and somatic disorders: a systematic review and meta-analysis’, </w:t>
          </w:r>
          <w:r>
            <w:rPr>
              <w:rFonts w:eastAsia="Times New Roman"/>
              <w:i/>
              <w:iCs/>
            </w:rPr>
            <w:t>World Psychiatry</w:t>
          </w:r>
          <w:r>
            <w:rPr>
              <w:rFonts w:eastAsia="Times New Roman"/>
            </w:rPr>
            <w:t>, 13(3), pp. 288–295. Available at: https://doi.org/10.1002/wps.20151.</w:t>
          </w:r>
        </w:p>
        <w:p w14:paraId="1213C7C9" w14:textId="77777777" w:rsidR="00B8289E" w:rsidRDefault="00B8289E">
          <w:pPr>
            <w:divId w:val="2110275854"/>
            <w:rPr>
              <w:rFonts w:eastAsia="Times New Roman"/>
            </w:rPr>
          </w:pPr>
          <w:proofErr w:type="spellStart"/>
          <w:r>
            <w:rPr>
              <w:rFonts w:eastAsia="Times New Roman"/>
            </w:rPr>
            <w:t>Armaou</w:t>
          </w:r>
          <w:proofErr w:type="spellEnd"/>
          <w:r>
            <w:rPr>
              <w:rFonts w:eastAsia="Times New Roman"/>
            </w:rPr>
            <w:t xml:space="preserve">, M., Konstantinidis, S. and Blake, H. (2019) ‘The Effectiveness of Digital Interventions for Psychological Well-Being in the Workplace: A Systematic Review Protocol’, </w:t>
          </w:r>
          <w:r>
            <w:rPr>
              <w:rFonts w:eastAsia="Times New Roman"/>
              <w:i/>
              <w:iCs/>
            </w:rPr>
            <w:t>International Journal of Environmental Research and Public Health</w:t>
          </w:r>
          <w:r>
            <w:rPr>
              <w:rFonts w:eastAsia="Times New Roman"/>
            </w:rPr>
            <w:t>, 17(1), p. 255. Available at: https://doi.org/10.3390/ijerph17010255.</w:t>
          </w:r>
        </w:p>
        <w:p w14:paraId="1BE41C13" w14:textId="77777777" w:rsidR="00B8289E" w:rsidRDefault="00B8289E">
          <w:pPr>
            <w:divId w:val="247078837"/>
            <w:rPr>
              <w:rFonts w:eastAsia="Times New Roman"/>
            </w:rPr>
          </w:pPr>
          <w:r>
            <w:rPr>
              <w:rFonts w:eastAsia="Times New Roman"/>
            </w:rPr>
            <w:t xml:space="preserve">Aye, L.M. </w:t>
          </w:r>
          <w:r>
            <w:rPr>
              <w:rFonts w:eastAsia="Times New Roman"/>
              <w:i/>
              <w:iCs/>
            </w:rPr>
            <w:t>et al.</w:t>
          </w:r>
          <w:r>
            <w:rPr>
              <w:rFonts w:eastAsia="Times New Roman"/>
            </w:rPr>
            <w:t xml:space="preserve"> (2024) ‘Self-help digital mental health intervention in improving burnout and mental health outcomes among healthcare workers: A narrative review’, </w:t>
          </w:r>
          <w:r>
            <w:rPr>
              <w:rFonts w:eastAsia="Times New Roman"/>
              <w:i/>
              <w:iCs/>
            </w:rPr>
            <w:t>DIGITAL HEALTH</w:t>
          </w:r>
          <w:r>
            <w:rPr>
              <w:rFonts w:eastAsia="Times New Roman"/>
            </w:rPr>
            <w:t>, 10. Available at: https://doi.org/10.1177/20552076241278313.</w:t>
          </w:r>
        </w:p>
        <w:p w14:paraId="1915C545" w14:textId="77777777" w:rsidR="00B8289E" w:rsidRDefault="00B8289E">
          <w:pPr>
            <w:divId w:val="866872230"/>
            <w:rPr>
              <w:rFonts w:eastAsia="Times New Roman"/>
            </w:rPr>
          </w:pPr>
          <w:r>
            <w:rPr>
              <w:rFonts w:eastAsia="Times New Roman"/>
            </w:rPr>
            <w:t xml:space="preserve">Berardi, C. </w:t>
          </w:r>
          <w:r>
            <w:rPr>
              <w:rFonts w:eastAsia="Times New Roman"/>
              <w:i/>
              <w:iCs/>
            </w:rPr>
            <w:t>et al.</w:t>
          </w:r>
          <w:r>
            <w:rPr>
              <w:rFonts w:eastAsia="Times New Roman"/>
            </w:rPr>
            <w:t xml:space="preserve"> (2024) ‘Barriers and facilitators to the implementation of digital technologies in mental health systems: a qualitative systematic review to inform a policy framework’, </w:t>
          </w:r>
          <w:r>
            <w:rPr>
              <w:rFonts w:eastAsia="Times New Roman"/>
              <w:i/>
              <w:iCs/>
            </w:rPr>
            <w:t>BMC Health Services Research</w:t>
          </w:r>
          <w:r>
            <w:rPr>
              <w:rFonts w:eastAsia="Times New Roman"/>
            </w:rPr>
            <w:t>, 24(1), p. 243. Available at: https://doi.org/10.1186/s12913-023-10536-1.</w:t>
          </w:r>
        </w:p>
        <w:p w14:paraId="733D9CAA" w14:textId="77777777" w:rsidR="00B8289E" w:rsidRDefault="00B8289E">
          <w:pPr>
            <w:divId w:val="207493031"/>
            <w:rPr>
              <w:rFonts w:eastAsia="Times New Roman"/>
            </w:rPr>
          </w:pPr>
          <w:proofErr w:type="spellStart"/>
          <w:r>
            <w:rPr>
              <w:rFonts w:eastAsia="Times New Roman"/>
            </w:rPr>
            <w:t>Bolier</w:t>
          </w:r>
          <w:proofErr w:type="spellEnd"/>
          <w:r>
            <w:rPr>
              <w:rFonts w:eastAsia="Times New Roman"/>
            </w:rPr>
            <w:t xml:space="preserve">, L. </w:t>
          </w:r>
          <w:r>
            <w:rPr>
              <w:rFonts w:eastAsia="Times New Roman"/>
              <w:i/>
              <w:iCs/>
            </w:rPr>
            <w:t>et al.</w:t>
          </w:r>
          <w:r>
            <w:rPr>
              <w:rFonts w:eastAsia="Times New Roman"/>
            </w:rPr>
            <w:t xml:space="preserve"> (2014) ‘Workplace mental health promotion online to enhance well-being of nurses and allied health professionals: A cluster-randomized controlled trial’, </w:t>
          </w:r>
          <w:r>
            <w:rPr>
              <w:rFonts w:eastAsia="Times New Roman"/>
              <w:i/>
              <w:iCs/>
            </w:rPr>
            <w:t>Internet Interventions</w:t>
          </w:r>
          <w:r>
            <w:rPr>
              <w:rFonts w:eastAsia="Times New Roman"/>
            </w:rPr>
            <w:t>, 1(4), pp. 196–204. Available at: https://doi.org/10.1016/j.invent.2014.10.002.</w:t>
          </w:r>
        </w:p>
        <w:p w14:paraId="1DB0133B" w14:textId="77777777" w:rsidR="00B8289E" w:rsidRDefault="00B8289E">
          <w:pPr>
            <w:divId w:val="407460814"/>
            <w:rPr>
              <w:rFonts w:eastAsia="Times New Roman"/>
            </w:rPr>
          </w:pPr>
          <w:r>
            <w:rPr>
              <w:rFonts w:eastAsia="Times New Roman"/>
            </w:rPr>
            <w:t xml:space="preserve">Braun, V. and Clarke, V. (2006) ‘Using thematic analysis in psychology’, </w:t>
          </w:r>
          <w:r>
            <w:rPr>
              <w:rFonts w:eastAsia="Times New Roman"/>
              <w:i/>
              <w:iCs/>
            </w:rPr>
            <w:t>Qualitative Research in Psychology</w:t>
          </w:r>
          <w:r>
            <w:rPr>
              <w:rFonts w:eastAsia="Times New Roman"/>
            </w:rPr>
            <w:t>, 3(2), pp. 77–101. Available at: https://doi.org/10.1191/1478088706qp063oa.</w:t>
          </w:r>
        </w:p>
        <w:p w14:paraId="06DE8073" w14:textId="77777777" w:rsidR="00B8289E" w:rsidRDefault="00B8289E">
          <w:pPr>
            <w:divId w:val="1963072787"/>
            <w:rPr>
              <w:rFonts w:eastAsia="Times New Roman"/>
            </w:rPr>
          </w:pPr>
          <w:r>
            <w:rPr>
              <w:rFonts w:eastAsia="Times New Roman"/>
            </w:rPr>
            <w:t xml:space="preserve">Bucci, S., Schwannauer, M. and Berry, N. (2019) ‘The digital revolution and its impact on mental health care’, </w:t>
          </w:r>
          <w:r>
            <w:rPr>
              <w:rFonts w:eastAsia="Times New Roman"/>
              <w:i/>
              <w:iCs/>
            </w:rPr>
            <w:t>Psychology and Psychotherapy: Theory, Research and Practice</w:t>
          </w:r>
          <w:r>
            <w:rPr>
              <w:rFonts w:eastAsia="Times New Roman"/>
            </w:rPr>
            <w:t>, 92(2), pp. 277–297. Available at: https://doi.org/10.1111/papt.12222.</w:t>
          </w:r>
        </w:p>
        <w:p w14:paraId="20F2703B" w14:textId="77777777" w:rsidR="00B8289E" w:rsidRDefault="00B8289E">
          <w:pPr>
            <w:divId w:val="1649476119"/>
            <w:rPr>
              <w:rFonts w:eastAsia="Times New Roman"/>
            </w:rPr>
          </w:pPr>
          <w:r>
            <w:rPr>
              <w:rFonts w:eastAsia="Times New Roman"/>
            </w:rPr>
            <w:t xml:space="preserve">Carolan, S., Harris, P.R. and Cavanagh, K. (2017) ‘Improving Employee Well-Being and Effectiveness: Systematic Review and Meta-Analysis of Web-Based Psychological Interventions Delivered in the Workplace’, </w:t>
          </w:r>
          <w:r>
            <w:rPr>
              <w:rFonts w:eastAsia="Times New Roman"/>
              <w:i/>
              <w:iCs/>
            </w:rPr>
            <w:t>Journal of Medical Internet Research</w:t>
          </w:r>
          <w:r>
            <w:rPr>
              <w:rFonts w:eastAsia="Times New Roman"/>
            </w:rPr>
            <w:t>, 19(7), p. e271. Available at: https://doi.org/10.2196/jmir.7583.</w:t>
          </w:r>
        </w:p>
        <w:p w14:paraId="0FC8409B" w14:textId="77777777" w:rsidR="00B8289E" w:rsidRDefault="00B8289E">
          <w:pPr>
            <w:divId w:val="1267809277"/>
            <w:rPr>
              <w:rFonts w:eastAsia="Times New Roman"/>
            </w:rPr>
          </w:pPr>
          <w:r>
            <w:rPr>
              <w:rFonts w:eastAsia="Times New Roman"/>
            </w:rPr>
            <w:t xml:space="preserve">Carolan, S. and de Visser, R.O. (2018) ‘Employees’ Perspectives on the Facilitators and Barriers to Engaging With Digital Mental Health Interventions in the Workplace: Qualitative Study’, </w:t>
          </w:r>
          <w:r>
            <w:rPr>
              <w:rFonts w:eastAsia="Times New Roman"/>
              <w:i/>
              <w:iCs/>
            </w:rPr>
            <w:t>JMIR Mental Health</w:t>
          </w:r>
          <w:r>
            <w:rPr>
              <w:rFonts w:eastAsia="Times New Roman"/>
            </w:rPr>
            <w:t>, 5(1), p. e8. Available at: https://doi.org/10.2196/mental.9146.</w:t>
          </w:r>
        </w:p>
        <w:p w14:paraId="1063447E" w14:textId="77777777" w:rsidR="00B8289E" w:rsidRDefault="00B8289E">
          <w:pPr>
            <w:divId w:val="2014382441"/>
            <w:rPr>
              <w:rFonts w:eastAsia="Times New Roman"/>
            </w:rPr>
          </w:pPr>
          <w:r>
            <w:rPr>
              <w:rFonts w:eastAsia="Times New Roman"/>
            </w:rPr>
            <w:lastRenderedPageBreak/>
            <w:t xml:space="preserve">Clark, L. V. </w:t>
          </w:r>
          <w:r>
            <w:rPr>
              <w:rFonts w:eastAsia="Times New Roman"/>
              <w:i/>
              <w:iCs/>
            </w:rPr>
            <w:t>et al.</w:t>
          </w:r>
          <w:r>
            <w:rPr>
              <w:rFonts w:eastAsia="Times New Roman"/>
            </w:rPr>
            <w:t xml:space="preserve"> (2021) ‘Mental health, well-being and support interventions for UK ambulance services staff: an evidence map, 2000 to 2020’, </w:t>
          </w:r>
          <w:r>
            <w:rPr>
              <w:rFonts w:eastAsia="Times New Roman"/>
              <w:i/>
              <w:iCs/>
            </w:rPr>
            <w:t>British Paramedic Journal</w:t>
          </w:r>
          <w:r>
            <w:rPr>
              <w:rFonts w:eastAsia="Times New Roman"/>
            </w:rPr>
            <w:t>, 5(4), pp. 25–39. Available at: https://doi.org/10.29045/14784726.2021.3.5.4.25.</w:t>
          </w:r>
        </w:p>
        <w:p w14:paraId="4B474281" w14:textId="77777777" w:rsidR="00B8289E" w:rsidRDefault="00B8289E">
          <w:pPr>
            <w:divId w:val="1512991869"/>
            <w:rPr>
              <w:rFonts w:eastAsia="Times New Roman"/>
            </w:rPr>
          </w:pPr>
          <w:r>
            <w:rPr>
              <w:rFonts w:eastAsia="Times New Roman"/>
            </w:rPr>
            <w:t xml:space="preserve">Cohen, S. (1994) </w:t>
          </w:r>
          <w:r>
            <w:rPr>
              <w:rFonts w:eastAsia="Times New Roman"/>
              <w:i/>
              <w:iCs/>
            </w:rPr>
            <w:t>PERCEIVED STRESS SCALE</w:t>
          </w:r>
          <w:r>
            <w:rPr>
              <w:rFonts w:eastAsia="Times New Roman"/>
            </w:rPr>
            <w:t>. Available at: www.mindgarden.com.</w:t>
          </w:r>
        </w:p>
        <w:p w14:paraId="07CF3991" w14:textId="77777777" w:rsidR="00B8289E" w:rsidRDefault="00B8289E">
          <w:pPr>
            <w:divId w:val="597055527"/>
            <w:rPr>
              <w:rFonts w:eastAsia="Times New Roman"/>
            </w:rPr>
          </w:pPr>
          <w:r>
            <w:rPr>
              <w:rFonts w:eastAsia="Times New Roman"/>
            </w:rPr>
            <w:t xml:space="preserve">Coxon, A. </w:t>
          </w:r>
          <w:r>
            <w:rPr>
              <w:rFonts w:eastAsia="Times New Roman"/>
              <w:i/>
              <w:iCs/>
            </w:rPr>
            <w:t>et al.</w:t>
          </w:r>
          <w:r>
            <w:rPr>
              <w:rFonts w:eastAsia="Times New Roman"/>
            </w:rPr>
            <w:t xml:space="preserve"> (2016) ‘“You’re never making just one decision”: exploring the lived experiences of ambulance Emergency Operations Centre personnel’, </w:t>
          </w:r>
          <w:r>
            <w:rPr>
              <w:rFonts w:eastAsia="Times New Roman"/>
              <w:i/>
              <w:iCs/>
            </w:rPr>
            <w:t>Emergency Medicine Journal</w:t>
          </w:r>
          <w:r>
            <w:rPr>
              <w:rFonts w:eastAsia="Times New Roman"/>
            </w:rPr>
            <w:t>, 33(9), pp. 645–651. Available at: https://doi.org/10.1136/emermed-2015-204841.</w:t>
          </w:r>
        </w:p>
        <w:p w14:paraId="33E015F7" w14:textId="77777777" w:rsidR="00B8289E" w:rsidRDefault="00B8289E">
          <w:pPr>
            <w:divId w:val="257257903"/>
            <w:rPr>
              <w:rFonts w:eastAsia="Times New Roman"/>
            </w:rPr>
          </w:pPr>
          <w:r>
            <w:rPr>
              <w:rFonts w:eastAsia="Times New Roman"/>
            </w:rPr>
            <w:t xml:space="preserve">Cresswell, K., Williams, R. and Sheikh, A. (2020) ‘Developing and Applying a Formative Evaluation Framework for Health Information Technology Implementations: Qualitative Investigation’, </w:t>
          </w:r>
          <w:r>
            <w:rPr>
              <w:rFonts w:eastAsia="Times New Roman"/>
              <w:i/>
              <w:iCs/>
            </w:rPr>
            <w:t>Journal of Medical Internet Research</w:t>
          </w:r>
          <w:r>
            <w:rPr>
              <w:rFonts w:eastAsia="Times New Roman"/>
            </w:rPr>
            <w:t>, 22(6), p. e15068. Available at: https://doi.org/10.2196/15068.</w:t>
          </w:r>
        </w:p>
        <w:p w14:paraId="36B7779A" w14:textId="77777777" w:rsidR="00B8289E" w:rsidRDefault="00B8289E">
          <w:pPr>
            <w:divId w:val="1049764403"/>
            <w:rPr>
              <w:rFonts w:eastAsia="Times New Roman"/>
            </w:rPr>
          </w:pPr>
          <w:r>
            <w:rPr>
              <w:rFonts w:eastAsia="Times New Roman"/>
            </w:rPr>
            <w:t xml:space="preserve">Cronbach, L.J. and Meehl, P.E. (1955) </w:t>
          </w:r>
          <w:r>
            <w:rPr>
              <w:rFonts w:eastAsia="Times New Roman"/>
              <w:i/>
              <w:iCs/>
            </w:rPr>
            <w:t>Construct validity in psychological tests</w:t>
          </w:r>
          <w:r>
            <w:rPr>
              <w:rFonts w:eastAsia="Times New Roman"/>
            </w:rPr>
            <w:t xml:space="preserve">, </w:t>
          </w:r>
          <w:r>
            <w:rPr>
              <w:rFonts w:eastAsia="Times New Roman"/>
              <w:i/>
              <w:iCs/>
            </w:rPr>
            <w:t>Psychological Bulletin</w:t>
          </w:r>
          <w:r>
            <w:rPr>
              <w:rFonts w:eastAsia="Times New Roman"/>
            </w:rPr>
            <w:t>. Available at: https://doi.org/10.1037/h0040957.</w:t>
          </w:r>
        </w:p>
        <w:p w14:paraId="377424BD" w14:textId="77777777" w:rsidR="00B8289E" w:rsidRDefault="00B8289E">
          <w:pPr>
            <w:divId w:val="896474087"/>
            <w:rPr>
              <w:rFonts w:eastAsia="Times New Roman"/>
            </w:rPr>
          </w:pPr>
          <w:r>
            <w:rPr>
              <w:rFonts w:eastAsia="Times New Roman"/>
            </w:rPr>
            <w:t xml:space="preserve">Diano, F., Sica, L.S. and </w:t>
          </w:r>
          <w:proofErr w:type="spellStart"/>
          <w:r>
            <w:rPr>
              <w:rFonts w:eastAsia="Times New Roman"/>
            </w:rPr>
            <w:t>Ponticorvo</w:t>
          </w:r>
          <w:proofErr w:type="spellEnd"/>
          <w:r>
            <w:rPr>
              <w:rFonts w:eastAsia="Times New Roman"/>
            </w:rPr>
            <w:t xml:space="preserve">, M. (2023) ‘Empower Psychotherapy with mHealth Apps: The Design of “Safer”, an Emotion Regulation Application’, </w:t>
          </w:r>
          <w:r>
            <w:rPr>
              <w:rFonts w:eastAsia="Times New Roman"/>
              <w:i/>
              <w:iCs/>
            </w:rPr>
            <w:t>Information</w:t>
          </w:r>
          <w:r>
            <w:rPr>
              <w:rFonts w:eastAsia="Times New Roman"/>
            </w:rPr>
            <w:t>, 14(6), p. 308. Available at: https://doi.org/10.3390/info14060308.</w:t>
          </w:r>
        </w:p>
        <w:p w14:paraId="7DB23FAC" w14:textId="77777777" w:rsidR="00B8289E" w:rsidRDefault="00B8289E">
          <w:pPr>
            <w:divId w:val="1658655615"/>
            <w:rPr>
              <w:rFonts w:eastAsia="Times New Roman"/>
            </w:rPr>
          </w:pPr>
          <w:r>
            <w:rPr>
              <w:rFonts w:eastAsia="Times New Roman"/>
            </w:rPr>
            <w:t xml:space="preserve">Al Dweik, R. </w:t>
          </w:r>
          <w:r>
            <w:rPr>
              <w:rFonts w:eastAsia="Times New Roman"/>
              <w:i/>
              <w:iCs/>
            </w:rPr>
            <w:t>et al.</w:t>
          </w:r>
          <w:r>
            <w:rPr>
              <w:rFonts w:eastAsia="Times New Roman"/>
            </w:rPr>
            <w:t xml:space="preserve"> (2024) ‘Opportunities and challenges in leveraging digital technology for mental health system strengthening: a systematic review to inform interventions in the United Arab Emirates’, </w:t>
          </w:r>
          <w:r>
            <w:rPr>
              <w:rFonts w:eastAsia="Times New Roman"/>
              <w:i/>
              <w:iCs/>
            </w:rPr>
            <w:t>BMC public health</w:t>
          </w:r>
          <w:r>
            <w:rPr>
              <w:rFonts w:eastAsia="Times New Roman"/>
            </w:rPr>
            <w:t>, 24(1), p. 2592. Available at: https://doi.org/10.1186/s12889-024-19980-y.</w:t>
          </w:r>
        </w:p>
        <w:p w14:paraId="3A41A198" w14:textId="77777777" w:rsidR="00B8289E" w:rsidRDefault="00B8289E">
          <w:pPr>
            <w:divId w:val="2145468133"/>
            <w:rPr>
              <w:rFonts w:eastAsia="Times New Roman"/>
            </w:rPr>
          </w:pPr>
          <w:r>
            <w:rPr>
              <w:rFonts w:eastAsia="Times New Roman"/>
            </w:rPr>
            <w:t xml:space="preserve">Eichberger, C., Derks, D. and Zacher, H. (2021) ‘Technology-assisted supplemental work, psychological detachment, and employee well-being: A daily diary study’, </w:t>
          </w:r>
          <w:r>
            <w:rPr>
              <w:rFonts w:eastAsia="Times New Roman"/>
              <w:i/>
              <w:iCs/>
            </w:rPr>
            <w:t xml:space="preserve">German Journal of Human Resource Management: </w:t>
          </w:r>
          <w:proofErr w:type="spellStart"/>
          <w:r>
            <w:rPr>
              <w:rFonts w:eastAsia="Times New Roman"/>
              <w:i/>
              <w:iCs/>
            </w:rPr>
            <w:t>Zeitschrift</w:t>
          </w:r>
          <w:proofErr w:type="spellEnd"/>
          <w:r>
            <w:rPr>
              <w:rFonts w:eastAsia="Times New Roman"/>
              <w:i/>
              <w:iCs/>
            </w:rPr>
            <w:t xml:space="preserve"> für </w:t>
          </w:r>
          <w:proofErr w:type="spellStart"/>
          <w:r>
            <w:rPr>
              <w:rFonts w:eastAsia="Times New Roman"/>
              <w:i/>
              <w:iCs/>
            </w:rPr>
            <w:t>Personalforschung</w:t>
          </w:r>
          <w:proofErr w:type="spellEnd"/>
          <w:r>
            <w:rPr>
              <w:rFonts w:eastAsia="Times New Roman"/>
            </w:rPr>
            <w:t>, 35(2), pp. 199–223. Available at: https://doi.org/10.1177/2397002220968188.</w:t>
          </w:r>
        </w:p>
        <w:p w14:paraId="02E124A8" w14:textId="77777777" w:rsidR="00B8289E" w:rsidRDefault="00B8289E">
          <w:pPr>
            <w:divId w:val="2060014340"/>
            <w:rPr>
              <w:rFonts w:eastAsia="Times New Roman"/>
            </w:rPr>
          </w:pPr>
          <w:proofErr w:type="spellStart"/>
          <w:r>
            <w:rPr>
              <w:rFonts w:eastAsia="Times New Roman"/>
            </w:rPr>
            <w:t>Ezeonu</w:t>
          </w:r>
          <w:proofErr w:type="spellEnd"/>
          <w:r>
            <w:rPr>
              <w:rFonts w:eastAsia="Times New Roman"/>
            </w:rPr>
            <w:t xml:space="preserve">, N.A. </w:t>
          </w:r>
          <w:r>
            <w:rPr>
              <w:rFonts w:eastAsia="Times New Roman"/>
              <w:i/>
              <w:iCs/>
            </w:rPr>
            <w:t>et al.</w:t>
          </w:r>
          <w:r>
            <w:rPr>
              <w:rFonts w:eastAsia="Times New Roman"/>
            </w:rPr>
            <w:t xml:space="preserve"> (2024) ‘Mobile Apps to Support Mental Health Response in Natural Disasters: Scoping Review’, </w:t>
          </w:r>
          <w:r>
            <w:rPr>
              <w:rFonts w:eastAsia="Times New Roman"/>
              <w:i/>
              <w:iCs/>
            </w:rPr>
            <w:t>Journal of Medical Internet Research</w:t>
          </w:r>
          <w:r>
            <w:rPr>
              <w:rFonts w:eastAsia="Times New Roman"/>
            </w:rPr>
            <w:t>, 26, p. e49929. Available at: https://doi.org/10.2196/49929.</w:t>
          </w:r>
        </w:p>
        <w:p w14:paraId="1247EBBE" w14:textId="77777777" w:rsidR="00B8289E" w:rsidRDefault="00B8289E">
          <w:pPr>
            <w:divId w:val="1066150857"/>
            <w:rPr>
              <w:rFonts w:eastAsia="Times New Roman"/>
            </w:rPr>
          </w:pPr>
          <w:r>
            <w:rPr>
              <w:rFonts w:eastAsia="Times New Roman"/>
            </w:rPr>
            <w:t xml:space="preserve">Firth, J. </w:t>
          </w:r>
          <w:r>
            <w:rPr>
              <w:rFonts w:eastAsia="Times New Roman"/>
              <w:i/>
              <w:iCs/>
            </w:rPr>
            <w:t>et al.</w:t>
          </w:r>
          <w:r>
            <w:rPr>
              <w:rFonts w:eastAsia="Times New Roman"/>
            </w:rPr>
            <w:t xml:space="preserve"> (2017) ‘The efficacy of smartphone</w:t>
          </w:r>
          <w:r>
            <w:rPr>
              <w:rFonts w:ascii="Cambria Math" w:eastAsia="Times New Roman" w:hAnsi="Cambria Math" w:cs="Cambria Math"/>
            </w:rPr>
            <w:t>‐</w:t>
          </w:r>
          <w:r>
            <w:rPr>
              <w:rFonts w:eastAsia="Times New Roman"/>
            </w:rPr>
            <w:t>based mental health interventions for depressive symptoms: a meta</w:t>
          </w:r>
          <w:r>
            <w:rPr>
              <w:rFonts w:ascii="Cambria Math" w:eastAsia="Times New Roman" w:hAnsi="Cambria Math" w:cs="Cambria Math"/>
            </w:rPr>
            <w:t>‐</w:t>
          </w:r>
          <w:r>
            <w:rPr>
              <w:rFonts w:eastAsia="Times New Roman"/>
            </w:rPr>
            <w:t>analysis of randomized controlled trials</w:t>
          </w:r>
          <w:r>
            <w:rPr>
              <w:rFonts w:ascii="Aptos" w:eastAsia="Times New Roman" w:hAnsi="Aptos" w:cs="Aptos"/>
            </w:rPr>
            <w:t>’</w:t>
          </w:r>
          <w:r>
            <w:rPr>
              <w:rFonts w:eastAsia="Times New Roman"/>
            </w:rPr>
            <w:t xml:space="preserve">, </w:t>
          </w:r>
          <w:r>
            <w:rPr>
              <w:rFonts w:eastAsia="Times New Roman"/>
              <w:i/>
              <w:iCs/>
            </w:rPr>
            <w:t>World Psychiatry</w:t>
          </w:r>
          <w:r>
            <w:rPr>
              <w:rFonts w:eastAsia="Times New Roman"/>
            </w:rPr>
            <w:t>, 16(3), pp. 287–298. Available at: https://doi.org/10.1002/wps.20472.</w:t>
          </w:r>
        </w:p>
        <w:p w14:paraId="6C2BA008" w14:textId="77777777" w:rsidR="00B8289E" w:rsidRDefault="00B8289E">
          <w:pPr>
            <w:divId w:val="546718855"/>
            <w:rPr>
              <w:rFonts w:eastAsia="Times New Roman"/>
            </w:rPr>
          </w:pPr>
          <w:r>
            <w:rPr>
              <w:rFonts w:eastAsia="Times New Roman"/>
            </w:rPr>
            <w:t xml:space="preserve">Gibson, C.B. (2017) ‘Elaboration, Generalization, Triangulation, and Interpretation’, </w:t>
          </w:r>
          <w:r>
            <w:rPr>
              <w:rFonts w:eastAsia="Times New Roman"/>
              <w:i/>
              <w:iCs/>
            </w:rPr>
            <w:t>Organizational Research Methods</w:t>
          </w:r>
          <w:r>
            <w:rPr>
              <w:rFonts w:eastAsia="Times New Roman"/>
            </w:rPr>
            <w:t>, 20(2), pp. 193–223. Available at: https://doi.org/10.1177/1094428116639133.</w:t>
          </w:r>
        </w:p>
        <w:p w14:paraId="60A732BD" w14:textId="77777777" w:rsidR="00B8289E" w:rsidRDefault="00B8289E">
          <w:pPr>
            <w:divId w:val="2008703810"/>
            <w:rPr>
              <w:rFonts w:eastAsia="Times New Roman"/>
            </w:rPr>
          </w:pPr>
          <w:r>
            <w:rPr>
              <w:rFonts w:eastAsia="Times New Roman"/>
            </w:rPr>
            <w:t xml:space="preserve">Golding, S.E. </w:t>
          </w:r>
          <w:r>
            <w:rPr>
              <w:rFonts w:eastAsia="Times New Roman"/>
              <w:i/>
              <w:iCs/>
            </w:rPr>
            <w:t>et al.</w:t>
          </w:r>
          <w:r>
            <w:rPr>
              <w:rFonts w:eastAsia="Times New Roman"/>
            </w:rPr>
            <w:t xml:space="preserve"> (2017) ‘Exploring the psychological health of emergency dispatch centre operatives: a systematic review and narrative synthesis’, </w:t>
          </w:r>
          <w:proofErr w:type="spellStart"/>
          <w:r>
            <w:rPr>
              <w:rFonts w:eastAsia="Times New Roman"/>
              <w:i/>
              <w:iCs/>
            </w:rPr>
            <w:t>PeerJ</w:t>
          </w:r>
          <w:proofErr w:type="spellEnd"/>
          <w:r>
            <w:rPr>
              <w:rFonts w:eastAsia="Times New Roman"/>
            </w:rPr>
            <w:t>, 5, p. e3735. Available at: https://doi.org/10.7717/peerj.3735.</w:t>
          </w:r>
        </w:p>
        <w:p w14:paraId="095262CB" w14:textId="77777777" w:rsidR="00B8289E" w:rsidRDefault="00B8289E">
          <w:pPr>
            <w:divId w:val="1439180481"/>
            <w:rPr>
              <w:rFonts w:eastAsia="Times New Roman"/>
            </w:rPr>
          </w:pPr>
          <w:r>
            <w:rPr>
              <w:rFonts w:eastAsia="Times New Roman"/>
            </w:rPr>
            <w:t xml:space="preserve">Gray, N.S., Davies, H. and Snowden, R.J. (2020) ‘Reducing stigma and increasing workplace productivity due to mental health difficulties in a large government organization in the UK: a protocol for a randomised control treatment trial (RCT) of a low intensity psychological intervention and stigma reduction programme for common mental disorder (Prevail)’, </w:t>
          </w:r>
          <w:r>
            <w:rPr>
              <w:rFonts w:eastAsia="Times New Roman"/>
              <w:i/>
              <w:iCs/>
            </w:rPr>
            <w:t>BMC Public Health</w:t>
          </w:r>
          <w:r>
            <w:rPr>
              <w:rFonts w:eastAsia="Times New Roman"/>
            </w:rPr>
            <w:t>, 20(1), p. 896. Available at: https://doi.org/10.1186/s12889-020-09054-0.</w:t>
          </w:r>
        </w:p>
        <w:p w14:paraId="38A4A8F7" w14:textId="77777777" w:rsidR="00B8289E" w:rsidRDefault="00B8289E">
          <w:pPr>
            <w:divId w:val="1658999749"/>
            <w:rPr>
              <w:rFonts w:eastAsia="Times New Roman"/>
            </w:rPr>
          </w:pPr>
          <w:r>
            <w:rPr>
              <w:rFonts w:eastAsia="Times New Roman"/>
            </w:rPr>
            <w:lastRenderedPageBreak/>
            <w:t xml:space="preserve">Haller, G. </w:t>
          </w:r>
          <w:r>
            <w:rPr>
              <w:rFonts w:eastAsia="Times New Roman"/>
              <w:i/>
              <w:iCs/>
            </w:rPr>
            <w:t>et al.</w:t>
          </w:r>
          <w:r>
            <w:rPr>
              <w:rFonts w:eastAsia="Times New Roman"/>
            </w:rPr>
            <w:t xml:space="preserve"> (2007) ‘Integrating Incident Reporting into an Electronic Patient Record System’, </w:t>
          </w:r>
          <w:r>
            <w:rPr>
              <w:rFonts w:eastAsia="Times New Roman"/>
              <w:i/>
              <w:iCs/>
            </w:rPr>
            <w:t>Journal of the American Medical Informatics Association</w:t>
          </w:r>
          <w:r>
            <w:rPr>
              <w:rFonts w:eastAsia="Times New Roman"/>
            </w:rPr>
            <w:t>, 14(2), pp. 175–181. Available at: https://doi.org/10.1197/jamia.M2196.</w:t>
          </w:r>
        </w:p>
        <w:p w14:paraId="1FF2CD72" w14:textId="77777777" w:rsidR="00B8289E" w:rsidRDefault="00B8289E">
          <w:pPr>
            <w:divId w:val="1919364673"/>
            <w:rPr>
              <w:rFonts w:eastAsia="Times New Roman"/>
            </w:rPr>
          </w:pPr>
          <w:r>
            <w:rPr>
              <w:rFonts w:eastAsia="Times New Roman"/>
            </w:rPr>
            <w:t xml:space="preserve">Health Research Authority (2023) </w:t>
          </w:r>
          <w:r>
            <w:rPr>
              <w:rFonts w:eastAsia="Times New Roman"/>
              <w:i/>
              <w:iCs/>
            </w:rPr>
            <w:t>Research Ethics Committees</w:t>
          </w:r>
          <w:r>
            <w:rPr>
              <w:rFonts w:eastAsia="Times New Roman"/>
            </w:rPr>
            <w:t>. Available at: https://www.ukri.org/councils/mrc/facilities-and-resources/find-an-mrc-facility-or-resource/mrc-regulatory-support-centre/understanding-health-research/ethical-approval/ (Accessed: 4 April 2025).</w:t>
          </w:r>
        </w:p>
        <w:p w14:paraId="40C04D5B" w14:textId="77777777" w:rsidR="00B8289E" w:rsidRDefault="00B8289E">
          <w:pPr>
            <w:divId w:val="1327367403"/>
            <w:rPr>
              <w:rFonts w:eastAsia="Times New Roman"/>
            </w:rPr>
          </w:pPr>
          <w:r>
            <w:rPr>
              <w:rFonts w:eastAsia="Times New Roman"/>
            </w:rPr>
            <w:t xml:space="preserve">Ilola, T. </w:t>
          </w:r>
          <w:r>
            <w:rPr>
              <w:rFonts w:eastAsia="Times New Roman"/>
              <w:i/>
              <w:iCs/>
            </w:rPr>
            <w:t>et al.</w:t>
          </w:r>
          <w:r>
            <w:rPr>
              <w:rFonts w:eastAsia="Times New Roman"/>
            </w:rPr>
            <w:t xml:space="preserve"> (2024) ‘The effectiveness of digital solutions in improving nurses’ and healthcare professionals’ mental well-being: a systematic review and meta-analysis’, </w:t>
          </w:r>
          <w:r>
            <w:rPr>
              <w:rFonts w:eastAsia="Times New Roman"/>
              <w:i/>
              <w:iCs/>
            </w:rPr>
            <w:t>Journal of Research in Nursing</w:t>
          </w:r>
          <w:r>
            <w:rPr>
              <w:rFonts w:eastAsia="Times New Roman"/>
            </w:rPr>
            <w:t>, 29(2), pp. 97–109. Available at: https://doi.org/10.1177/17449871241226914.</w:t>
          </w:r>
        </w:p>
        <w:p w14:paraId="2C6465B7" w14:textId="77777777" w:rsidR="00B8289E" w:rsidRDefault="00B8289E">
          <w:pPr>
            <w:divId w:val="2084058390"/>
            <w:rPr>
              <w:rFonts w:eastAsia="Times New Roman"/>
            </w:rPr>
          </w:pPr>
          <w:r>
            <w:rPr>
              <w:rFonts w:eastAsia="Times New Roman"/>
            </w:rPr>
            <w:t xml:space="preserve">Jennings, M.D. (2000) ‘Gap analysis: concepts, methods, and recent results’, </w:t>
          </w:r>
          <w:r>
            <w:rPr>
              <w:rFonts w:eastAsia="Times New Roman"/>
              <w:i/>
              <w:iCs/>
            </w:rPr>
            <w:t>Landscape Ecology</w:t>
          </w:r>
          <w:r>
            <w:rPr>
              <w:rFonts w:eastAsia="Times New Roman"/>
            </w:rPr>
            <w:t>, 15(1), pp. 5–20. Available at: https://doi.org/10.1023/A:1008184408300.</w:t>
          </w:r>
        </w:p>
        <w:p w14:paraId="229EE62A" w14:textId="77777777" w:rsidR="00B8289E" w:rsidRDefault="00B8289E">
          <w:pPr>
            <w:divId w:val="1314263433"/>
            <w:rPr>
              <w:rFonts w:eastAsia="Times New Roman"/>
            </w:rPr>
          </w:pPr>
          <w:r>
            <w:rPr>
              <w:rFonts w:eastAsia="Times New Roman"/>
            </w:rPr>
            <w:t xml:space="preserve">Johnston, S. </w:t>
          </w:r>
          <w:r>
            <w:rPr>
              <w:rFonts w:eastAsia="Times New Roman"/>
              <w:i/>
              <w:iCs/>
            </w:rPr>
            <w:t>et al.</w:t>
          </w:r>
          <w:r>
            <w:rPr>
              <w:rFonts w:eastAsia="Times New Roman"/>
            </w:rPr>
            <w:t xml:space="preserve"> (2022) ‘Why do ambulance employees (not) seek organisational help for mental health support? A mixed-methods systematic review protocol of organisational support available and barriers/facilitators to uptake’, </w:t>
          </w:r>
          <w:r>
            <w:rPr>
              <w:rFonts w:eastAsia="Times New Roman"/>
              <w:i/>
              <w:iCs/>
            </w:rPr>
            <w:t>BMJ Open</w:t>
          </w:r>
          <w:r>
            <w:rPr>
              <w:rFonts w:eastAsia="Times New Roman"/>
            </w:rPr>
            <w:t>, 12(10), p. e062775. Available at: https://doi.org/10.1136/bmjopen-2022-062775.</w:t>
          </w:r>
        </w:p>
        <w:p w14:paraId="44F09414" w14:textId="77777777" w:rsidR="00B8289E" w:rsidRDefault="00B8289E">
          <w:pPr>
            <w:divId w:val="718238791"/>
            <w:rPr>
              <w:rFonts w:eastAsia="Times New Roman"/>
            </w:rPr>
          </w:pPr>
          <w:r>
            <w:rPr>
              <w:rFonts w:eastAsia="Times New Roman"/>
            </w:rPr>
            <w:t xml:space="preserve">Joyce, S. </w:t>
          </w:r>
          <w:r>
            <w:rPr>
              <w:rFonts w:eastAsia="Times New Roman"/>
              <w:i/>
              <w:iCs/>
            </w:rPr>
            <w:t>et al.</w:t>
          </w:r>
          <w:r>
            <w:rPr>
              <w:rFonts w:eastAsia="Times New Roman"/>
            </w:rPr>
            <w:t xml:space="preserve"> (2016) ‘Workplace interventions for common mental disorders: a systematic meta-review’, </w:t>
          </w:r>
          <w:r>
            <w:rPr>
              <w:rFonts w:eastAsia="Times New Roman"/>
              <w:i/>
              <w:iCs/>
            </w:rPr>
            <w:t>Psychological Medicine</w:t>
          </w:r>
          <w:r>
            <w:rPr>
              <w:rFonts w:eastAsia="Times New Roman"/>
            </w:rPr>
            <w:t>, 46(4), pp. 683–697. Available at: https://doi.org/10.1017/S0033291715002408.</w:t>
          </w:r>
        </w:p>
        <w:p w14:paraId="5C6D8D4B" w14:textId="77777777" w:rsidR="00B8289E" w:rsidRDefault="00B8289E">
          <w:pPr>
            <w:divId w:val="1621692861"/>
            <w:rPr>
              <w:rFonts w:eastAsia="Times New Roman"/>
            </w:rPr>
          </w:pPr>
          <w:r>
            <w:rPr>
              <w:rFonts w:eastAsia="Times New Roman"/>
            </w:rPr>
            <w:t xml:space="preserve">Kerr, D.C. </w:t>
          </w:r>
          <w:r>
            <w:rPr>
              <w:rFonts w:eastAsia="Times New Roman"/>
              <w:i/>
              <w:iCs/>
            </w:rPr>
            <w:t>et al.</w:t>
          </w:r>
          <w:r>
            <w:rPr>
              <w:rFonts w:eastAsia="Times New Roman"/>
            </w:rPr>
            <w:t xml:space="preserve"> (2019) ‘Participant Engagement in and Perspectives on a Web-Based Mindfulness Intervention for 9-1-1 Telecommunicators: Multimethod Study’, </w:t>
          </w:r>
          <w:r>
            <w:rPr>
              <w:rFonts w:eastAsia="Times New Roman"/>
              <w:i/>
              <w:iCs/>
            </w:rPr>
            <w:t>Journal of Medical Internet Research</w:t>
          </w:r>
          <w:r>
            <w:rPr>
              <w:rFonts w:eastAsia="Times New Roman"/>
            </w:rPr>
            <w:t>, 21(6), p. e13449. Available at: https://doi.org/10.2196/13449.</w:t>
          </w:r>
        </w:p>
        <w:p w14:paraId="71D261C4" w14:textId="77777777" w:rsidR="00B8289E" w:rsidRDefault="00B8289E">
          <w:pPr>
            <w:divId w:val="249509800"/>
            <w:rPr>
              <w:rFonts w:eastAsia="Times New Roman"/>
            </w:rPr>
          </w:pPr>
          <w:r>
            <w:rPr>
              <w:rFonts w:eastAsia="Times New Roman"/>
            </w:rPr>
            <w:t xml:space="preserve">Krisher, L. </w:t>
          </w:r>
          <w:r>
            <w:rPr>
              <w:rFonts w:eastAsia="Times New Roman"/>
              <w:i/>
              <w:iCs/>
            </w:rPr>
            <w:t>et al.</w:t>
          </w:r>
          <w:r>
            <w:rPr>
              <w:rFonts w:eastAsia="Times New Roman"/>
            </w:rPr>
            <w:t xml:space="preserve"> (2024) ‘Pragmatic Approach to the Assessment and Use of Digital Mental Health Interventions for Health Workers’, </w:t>
          </w:r>
          <w:r>
            <w:rPr>
              <w:rFonts w:eastAsia="Times New Roman"/>
              <w:i/>
              <w:iCs/>
            </w:rPr>
            <w:t>American Journal of Public Health</w:t>
          </w:r>
          <w:r>
            <w:rPr>
              <w:rFonts w:eastAsia="Times New Roman"/>
            </w:rPr>
            <w:t>, 114(S2), pp. 171–179. Available at: https://doi.org/10.2105/AJPH.2023.307505.</w:t>
          </w:r>
        </w:p>
        <w:p w14:paraId="2EFD8F25" w14:textId="77777777" w:rsidR="00B8289E" w:rsidRDefault="00B8289E">
          <w:pPr>
            <w:divId w:val="1693532522"/>
            <w:rPr>
              <w:rFonts w:eastAsia="Times New Roman"/>
            </w:rPr>
          </w:pPr>
          <w:r>
            <w:rPr>
              <w:rFonts w:eastAsia="Times New Roman"/>
            </w:rPr>
            <w:t xml:space="preserve">Lawn, S. </w:t>
          </w:r>
          <w:r>
            <w:rPr>
              <w:rFonts w:eastAsia="Times New Roman"/>
              <w:i/>
              <w:iCs/>
            </w:rPr>
            <w:t>et al.</w:t>
          </w:r>
          <w:r>
            <w:rPr>
              <w:rFonts w:eastAsia="Times New Roman"/>
            </w:rPr>
            <w:t xml:space="preserve"> (2020) ‘The effects of emergency medical service work on the psychological, physical, and social well-being of ambulance personnel: a systematic review of qualitative research’, </w:t>
          </w:r>
          <w:r>
            <w:rPr>
              <w:rFonts w:eastAsia="Times New Roman"/>
              <w:i/>
              <w:iCs/>
            </w:rPr>
            <w:t>BMC Psychiatry</w:t>
          </w:r>
          <w:r>
            <w:rPr>
              <w:rFonts w:eastAsia="Times New Roman"/>
            </w:rPr>
            <w:t>, 20(1), p. 348. Available at: https://doi.org/10.1186/s12888-020-02752-4.</w:t>
          </w:r>
        </w:p>
        <w:p w14:paraId="50694A7E" w14:textId="77777777" w:rsidR="00B8289E" w:rsidRDefault="00B8289E">
          <w:pPr>
            <w:divId w:val="920065496"/>
            <w:rPr>
              <w:rFonts w:eastAsia="Times New Roman"/>
            </w:rPr>
          </w:pPr>
          <w:r>
            <w:rPr>
              <w:rFonts w:eastAsia="Times New Roman"/>
            </w:rPr>
            <w:t xml:space="preserve">Leech, N.L. </w:t>
          </w:r>
          <w:r>
            <w:rPr>
              <w:rFonts w:eastAsia="Times New Roman"/>
              <w:i/>
              <w:iCs/>
            </w:rPr>
            <w:t>et al.</w:t>
          </w:r>
          <w:r>
            <w:rPr>
              <w:rFonts w:eastAsia="Times New Roman"/>
            </w:rPr>
            <w:t xml:space="preserve"> (2010) ‘Evaluating Mixed Research Studies: A Mixed Methods Approach’, </w:t>
          </w:r>
          <w:r>
            <w:rPr>
              <w:rFonts w:eastAsia="Times New Roman"/>
              <w:i/>
              <w:iCs/>
            </w:rPr>
            <w:t>Journal of Mixed Methods Research</w:t>
          </w:r>
          <w:r>
            <w:rPr>
              <w:rFonts w:eastAsia="Times New Roman"/>
            </w:rPr>
            <w:t>, 4(1), pp. 17–31. Available at: https://doi.org/10.1177/1558689809345262.</w:t>
          </w:r>
        </w:p>
        <w:p w14:paraId="725BAB9F" w14:textId="77777777" w:rsidR="00B8289E" w:rsidRDefault="00B8289E">
          <w:pPr>
            <w:divId w:val="309096460"/>
            <w:rPr>
              <w:rFonts w:eastAsia="Times New Roman"/>
            </w:rPr>
          </w:pPr>
          <w:r>
            <w:rPr>
              <w:rFonts w:eastAsia="Times New Roman"/>
            </w:rPr>
            <w:t xml:space="preserve">Li, Q. </w:t>
          </w:r>
          <w:r>
            <w:rPr>
              <w:rFonts w:eastAsia="Times New Roman"/>
              <w:i/>
              <w:iCs/>
            </w:rPr>
            <w:t>et al.</w:t>
          </w:r>
          <w:r>
            <w:rPr>
              <w:rFonts w:eastAsia="Times New Roman"/>
            </w:rPr>
            <w:t xml:space="preserve"> (2024) ‘Posttraumatic growth of medical staff during COVID-19 pandemic: A scoping review’, </w:t>
          </w:r>
          <w:r>
            <w:rPr>
              <w:rFonts w:eastAsia="Times New Roman"/>
              <w:i/>
              <w:iCs/>
            </w:rPr>
            <w:t>BMC Public Health</w:t>
          </w:r>
          <w:r>
            <w:rPr>
              <w:rFonts w:eastAsia="Times New Roman"/>
            </w:rPr>
            <w:t>, 24(1), p. 460. Available at: https://doi.org/10.1186/s12889-023-17591-7.</w:t>
          </w:r>
        </w:p>
        <w:p w14:paraId="41D3E986" w14:textId="77777777" w:rsidR="00B8289E" w:rsidRDefault="00B8289E">
          <w:pPr>
            <w:divId w:val="1542399370"/>
            <w:rPr>
              <w:rFonts w:eastAsia="Times New Roman"/>
            </w:rPr>
          </w:pPr>
          <w:r>
            <w:rPr>
              <w:rFonts w:eastAsia="Times New Roman"/>
            </w:rPr>
            <w:t xml:space="preserve">Ma, C.-M., Chao, C.-M. and Cheng, B.-W. (2013) ‘Integrating Technology Acceptance Model and Task-technology Fit into Blended E-learning System’, </w:t>
          </w:r>
          <w:r>
            <w:rPr>
              <w:rFonts w:eastAsia="Times New Roman"/>
              <w:i/>
              <w:iCs/>
            </w:rPr>
            <w:t>Journal of Applied Sciences</w:t>
          </w:r>
          <w:r>
            <w:rPr>
              <w:rFonts w:eastAsia="Times New Roman"/>
            </w:rPr>
            <w:t>, 13(5), pp. 736–742. Available at: https://doi.org/10.3923/jas.2013.736.742.</w:t>
          </w:r>
        </w:p>
        <w:p w14:paraId="79B28FC5" w14:textId="77777777" w:rsidR="00B8289E" w:rsidRDefault="00B8289E">
          <w:pPr>
            <w:divId w:val="1441949330"/>
            <w:rPr>
              <w:rFonts w:eastAsia="Times New Roman"/>
            </w:rPr>
          </w:pPr>
          <w:r>
            <w:rPr>
              <w:rFonts w:eastAsia="Times New Roman"/>
            </w:rPr>
            <w:t xml:space="preserve">Maina, G. </w:t>
          </w:r>
          <w:r>
            <w:rPr>
              <w:rFonts w:eastAsia="Times New Roman"/>
              <w:i/>
              <w:iCs/>
            </w:rPr>
            <w:t>et al.</w:t>
          </w:r>
          <w:r>
            <w:rPr>
              <w:rFonts w:eastAsia="Times New Roman"/>
            </w:rPr>
            <w:t xml:space="preserve"> (2011) ‘Job strain, effort-reward imbalance and ambulatory blood pressure: results of a cross-sectional study in call handler operators’, </w:t>
          </w:r>
          <w:r>
            <w:rPr>
              <w:rFonts w:eastAsia="Times New Roman"/>
              <w:i/>
              <w:iCs/>
            </w:rPr>
            <w:t xml:space="preserve">International Archives of </w:t>
          </w:r>
          <w:r>
            <w:rPr>
              <w:rFonts w:eastAsia="Times New Roman"/>
              <w:i/>
              <w:iCs/>
            </w:rPr>
            <w:lastRenderedPageBreak/>
            <w:t>Occupational and Environmental Health</w:t>
          </w:r>
          <w:r>
            <w:rPr>
              <w:rFonts w:eastAsia="Times New Roman"/>
            </w:rPr>
            <w:t>, 84(4), pp. 383–391. Available at: https://doi.org/10.1007/s00420-010-0576-5.</w:t>
          </w:r>
        </w:p>
        <w:p w14:paraId="52426D74" w14:textId="77777777" w:rsidR="00B8289E" w:rsidRDefault="00B8289E">
          <w:pPr>
            <w:divId w:val="705253913"/>
            <w:rPr>
              <w:rFonts w:eastAsia="Times New Roman"/>
            </w:rPr>
          </w:pPr>
          <w:r>
            <w:rPr>
              <w:rFonts w:eastAsia="Times New Roman"/>
            </w:rPr>
            <w:t xml:space="preserve">Maslach, C. and Leiter, M.P. (2016) ‘Understanding the burnout experience: Recent research and its implications for psychiatry’, </w:t>
          </w:r>
          <w:r>
            <w:rPr>
              <w:rFonts w:eastAsia="Times New Roman"/>
              <w:i/>
              <w:iCs/>
            </w:rPr>
            <w:t>World Psychiatry</w:t>
          </w:r>
          <w:r>
            <w:rPr>
              <w:rFonts w:eastAsia="Times New Roman"/>
            </w:rPr>
            <w:t>, 15(2), pp. 103–111. Available at: https://doi.org/10.1002/wps.20311.</w:t>
          </w:r>
        </w:p>
        <w:p w14:paraId="596DE2C4" w14:textId="77777777" w:rsidR="00B8289E" w:rsidRDefault="00B8289E">
          <w:pPr>
            <w:divId w:val="1962371377"/>
            <w:rPr>
              <w:rFonts w:eastAsia="Times New Roman"/>
            </w:rPr>
          </w:pPr>
          <w:r>
            <w:rPr>
              <w:rFonts w:eastAsia="Times New Roman"/>
            </w:rPr>
            <w:t xml:space="preserve">Mendoza, L.S.M. </w:t>
          </w:r>
          <w:r>
            <w:rPr>
              <w:rFonts w:eastAsia="Times New Roman"/>
              <w:i/>
              <w:iCs/>
            </w:rPr>
            <w:t>et al.</w:t>
          </w:r>
          <w:r>
            <w:rPr>
              <w:rFonts w:eastAsia="Times New Roman"/>
            </w:rPr>
            <w:t xml:space="preserve"> (2024) ‘Health, psychosocial and cognitive factors associated with anxiety symptoms’, </w:t>
          </w:r>
          <w:r>
            <w:rPr>
              <w:rFonts w:eastAsia="Times New Roman"/>
              <w:i/>
              <w:iCs/>
            </w:rPr>
            <w:t>Current Psychology</w:t>
          </w:r>
          <w:r>
            <w:rPr>
              <w:rFonts w:eastAsia="Times New Roman"/>
            </w:rPr>
            <w:t>, 43(26), pp. 22376–22388. Available at: https://doi.org/10.1007/s12144-024-05998-3.</w:t>
          </w:r>
        </w:p>
        <w:p w14:paraId="67A15B0F" w14:textId="77777777" w:rsidR="00B8289E" w:rsidRDefault="00B8289E">
          <w:pPr>
            <w:divId w:val="829637465"/>
            <w:rPr>
              <w:rFonts w:eastAsia="Times New Roman"/>
            </w:rPr>
          </w:pPr>
          <w:r>
            <w:rPr>
              <w:rFonts w:eastAsia="Times New Roman"/>
            </w:rPr>
            <w:t>Microsoft Corporation (1985) ‘Microsoft Excel ’. Available at: https://www.microsoft.com/en-us/microsoft-365/excel?msockid=12170c9a12a66dd32c051894133a6c04 (Accessed: 4 April 2025).</w:t>
          </w:r>
        </w:p>
        <w:p w14:paraId="342F30D5" w14:textId="77777777" w:rsidR="00B8289E" w:rsidRDefault="00B8289E">
          <w:pPr>
            <w:divId w:val="390034464"/>
            <w:rPr>
              <w:rFonts w:eastAsia="Times New Roman"/>
            </w:rPr>
          </w:pPr>
          <w:r>
            <w:rPr>
              <w:rFonts w:eastAsia="Times New Roman"/>
            </w:rPr>
            <w:t>Microsoft Corporation (1987) ‘Microsoft PowerPoint’. Available at: https://www.microsoft.com/powerpoint (Accessed: 4 April 2025).</w:t>
          </w:r>
        </w:p>
        <w:p w14:paraId="117121D1" w14:textId="77777777" w:rsidR="00B8289E" w:rsidRDefault="00B8289E">
          <w:pPr>
            <w:divId w:val="943607910"/>
            <w:rPr>
              <w:rFonts w:eastAsia="Times New Roman"/>
            </w:rPr>
          </w:pPr>
          <w:r>
            <w:rPr>
              <w:rFonts w:eastAsia="Times New Roman"/>
            </w:rPr>
            <w:t xml:space="preserve">Microsoft Corporation (2016) ‘Microsoft Forms - Free tool to create online surveys, forms, polls and </w:t>
          </w:r>
          <w:proofErr w:type="gramStart"/>
          <w:r>
            <w:rPr>
              <w:rFonts w:eastAsia="Times New Roman"/>
            </w:rPr>
            <w:t>quizzes’</w:t>
          </w:r>
          <w:proofErr w:type="gramEnd"/>
          <w:r>
            <w:rPr>
              <w:rFonts w:eastAsia="Times New Roman"/>
            </w:rPr>
            <w:t>. Available at: https://forms.office.com/Pages/DesignPageV2.aspx?origin=shell (Accessed: 4 April 2025).</w:t>
          </w:r>
        </w:p>
        <w:p w14:paraId="3C2AF883" w14:textId="77777777" w:rsidR="00B8289E" w:rsidRDefault="00B8289E">
          <w:pPr>
            <w:divId w:val="226235048"/>
            <w:rPr>
              <w:rFonts w:eastAsia="Times New Roman"/>
            </w:rPr>
          </w:pPr>
          <w:r>
            <w:rPr>
              <w:rFonts w:eastAsia="Times New Roman"/>
            </w:rPr>
            <w:t xml:space="preserve">Mildenhall, J. (2012) </w:t>
          </w:r>
          <w:r>
            <w:rPr>
              <w:rFonts w:eastAsia="Times New Roman"/>
              <w:i/>
              <w:iCs/>
            </w:rPr>
            <w:t>Literature Review</w:t>
          </w:r>
          <w:r>
            <w:rPr>
              <w:rFonts w:eastAsia="Times New Roman"/>
            </w:rPr>
            <w:t>. Available at: https://www.paramedicpractice.com/content/features/occupational-stress-paramedic-informal-coping-strategies-a-review-of-the-literature (Accessed: 4 April 2025).</w:t>
          </w:r>
        </w:p>
        <w:p w14:paraId="578C8C29" w14:textId="77777777" w:rsidR="00B8289E" w:rsidRDefault="00B8289E">
          <w:pPr>
            <w:divId w:val="71239395"/>
            <w:rPr>
              <w:rFonts w:eastAsia="Times New Roman"/>
            </w:rPr>
          </w:pPr>
          <w:r>
            <w:rPr>
              <w:rFonts w:eastAsia="Times New Roman"/>
            </w:rPr>
            <w:t xml:space="preserve">Mind (2017) </w:t>
          </w:r>
          <w:r>
            <w:rPr>
              <w:rFonts w:eastAsia="Times New Roman"/>
              <w:i/>
              <w:iCs/>
            </w:rPr>
            <w:t>Blue Light Programme-Phase Three New Audience Scoping: 999 Call Handlers Final Report Contents</w:t>
          </w:r>
          <w:r>
            <w:rPr>
              <w:rFonts w:eastAsia="Times New Roman"/>
            </w:rPr>
            <w:t>. Available at: https://www.mind.org.uk/media-a/4871/blue-light-programme_999-call-handler-scoping-report.pdf (Accessed: 17 March 2025).</w:t>
          </w:r>
        </w:p>
        <w:p w14:paraId="45E9E12D" w14:textId="77777777" w:rsidR="00B8289E" w:rsidRDefault="00B8289E">
          <w:pPr>
            <w:divId w:val="218517122"/>
            <w:rPr>
              <w:rFonts w:eastAsia="Times New Roman"/>
            </w:rPr>
          </w:pPr>
          <w:r>
            <w:rPr>
              <w:rFonts w:eastAsia="Times New Roman"/>
            </w:rPr>
            <w:t xml:space="preserve">Mind Mental Health Charity (2023) </w:t>
          </w:r>
          <w:r>
            <w:rPr>
              <w:rFonts w:eastAsia="Times New Roman"/>
              <w:i/>
              <w:iCs/>
            </w:rPr>
            <w:t>Wellbeing and mental health support in the emergency services</w:t>
          </w:r>
          <w:r>
            <w:rPr>
              <w:rFonts w:eastAsia="Times New Roman"/>
            </w:rPr>
            <w:t>. Available at: https://www.mind.org.uk/media-a/4572/20046_mind-blue-light-programme-legacy-report-v12_online.pdf (Accessed: 4 April 2025).</w:t>
          </w:r>
        </w:p>
        <w:p w14:paraId="387064D9" w14:textId="77777777" w:rsidR="00B8289E" w:rsidRDefault="00B8289E">
          <w:pPr>
            <w:divId w:val="1825317616"/>
            <w:rPr>
              <w:rFonts w:eastAsia="Times New Roman"/>
            </w:rPr>
          </w:pPr>
          <w:r>
            <w:rPr>
              <w:rFonts w:eastAsia="Times New Roman"/>
            </w:rPr>
            <w:t xml:space="preserve">Moher, D. </w:t>
          </w:r>
          <w:r>
            <w:rPr>
              <w:rFonts w:eastAsia="Times New Roman"/>
              <w:i/>
              <w:iCs/>
            </w:rPr>
            <w:t>et al.</w:t>
          </w:r>
          <w:r>
            <w:rPr>
              <w:rFonts w:eastAsia="Times New Roman"/>
            </w:rPr>
            <w:t xml:space="preserve"> (2009) ‘Preferred Reporting Items for Systematic Reviews and Meta-Analyses: The PRISMA Statement’, </w:t>
          </w:r>
          <w:proofErr w:type="spellStart"/>
          <w:r>
            <w:rPr>
              <w:rFonts w:eastAsia="Times New Roman"/>
              <w:i/>
              <w:iCs/>
            </w:rPr>
            <w:t>PLoS</w:t>
          </w:r>
          <w:proofErr w:type="spellEnd"/>
          <w:r>
            <w:rPr>
              <w:rFonts w:eastAsia="Times New Roman"/>
              <w:i/>
              <w:iCs/>
            </w:rPr>
            <w:t xml:space="preserve"> Medicine</w:t>
          </w:r>
          <w:r>
            <w:rPr>
              <w:rFonts w:eastAsia="Times New Roman"/>
            </w:rPr>
            <w:t>, 6(7), p. e1000097. Available at: https://doi.org/10.1371/journal.pmed.1000097.</w:t>
          </w:r>
        </w:p>
        <w:p w14:paraId="4AD9A914" w14:textId="77777777" w:rsidR="00B8289E" w:rsidRDefault="00B8289E">
          <w:pPr>
            <w:divId w:val="1390225076"/>
            <w:rPr>
              <w:rFonts w:eastAsia="Times New Roman"/>
            </w:rPr>
          </w:pPr>
          <w:proofErr w:type="spellStart"/>
          <w:r>
            <w:rPr>
              <w:rFonts w:eastAsia="Times New Roman"/>
            </w:rPr>
            <w:t>mResilience</w:t>
          </w:r>
          <w:proofErr w:type="spellEnd"/>
          <w:r>
            <w:rPr>
              <w:rFonts w:eastAsia="Times New Roman"/>
            </w:rPr>
            <w:t xml:space="preserve"> (2023) </w:t>
          </w:r>
          <w:r>
            <w:rPr>
              <w:rFonts w:eastAsia="Times New Roman"/>
              <w:i/>
              <w:iCs/>
            </w:rPr>
            <w:t>Emergency Dispatchers and Vicarious Trauma: It’s Real and It Matters</w:t>
          </w:r>
          <w:r>
            <w:rPr>
              <w:rFonts w:eastAsia="Times New Roman"/>
            </w:rPr>
            <w:t>. Available at: https://www.mresilience.net/insights/emergency-dispatchers-and-vicarious-trauma-its-real-and-it-matters-1 (Accessed: 13 December 2024).</w:t>
          </w:r>
        </w:p>
        <w:p w14:paraId="1B3852B6" w14:textId="77777777" w:rsidR="00B8289E" w:rsidRDefault="00B8289E">
          <w:pPr>
            <w:divId w:val="890191410"/>
            <w:rPr>
              <w:rFonts w:eastAsia="Times New Roman"/>
            </w:rPr>
          </w:pPr>
          <w:r>
            <w:rPr>
              <w:rFonts w:eastAsia="Times New Roman"/>
            </w:rPr>
            <w:t xml:space="preserve">Newman, M.G. </w:t>
          </w:r>
          <w:r>
            <w:rPr>
              <w:rFonts w:eastAsia="Times New Roman"/>
              <w:i/>
              <w:iCs/>
            </w:rPr>
            <w:t>et al.</w:t>
          </w:r>
          <w:r>
            <w:rPr>
              <w:rFonts w:eastAsia="Times New Roman"/>
            </w:rPr>
            <w:t xml:space="preserve"> (2011) ‘A review of technology-assisted self-help and minimal contact therapies for anxiety and depression: Is human contact necessary for therapeutic efficacy?’, </w:t>
          </w:r>
          <w:r>
            <w:rPr>
              <w:rFonts w:eastAsia="Times New Roman"/>
              <w:i/>
              <w:iCs/>
            </w:rPr>
            <w:t>Clinical Psychology Review</w:t>
          </w:r>
          <w:r>
            <w:rPr>
              <w:rFonts w:eastAsia="Times New Roman"/>
            </w:rPr>
            <w:t>, 31(1), pp. 89–103. Available at: https://doi.org/10.1016/j.cpr.2010.09.008.</w:t>
          </w:r>
        </w:p>
        <w:p w14:paraId="5AC9DFEA" w14:textId="77777777" w:rsidR="00B8289E" w:rsidRDefault="00B8289E">
          <w:pPr>
            <w:divId w:val="1336037406"/>
            <w:rPr>
              <w:rFonts w:eastAsia="Times New Roman"/>
            </w:rPr>
          </w:pPr>
          <w:r>
            <w:rPr>
              <w:rFonts w:eastAsia="Times New Roman"/>
            </w:rPr>
            <w:t>Özbay, A. and Bülbül, A.E. (2025) ‘The impact of psychological resilience and gender on the relationship between trauma</w:t>
          </w:r>
          <w:r>
            <w:rPr>
              <w:rFonts w:ascii="Cambria Math" w:eastAsia="Times New Roman" w:hAnsi="Cambria Math" w:cs="Cambria Math"/>
            </w:rPr>
            <w:t>‐</w:t>
          </w:r>
          <w:r>
            <w:rPr>
              <w:rFonts w:eastAsia="Times New Roman"/>
            </w:rPr>
            <w:t>coping perception and levels of secondary traumatic stress in mental health workers</w:t>
          </w:r>
          <w:r>
            <w:rPr>
              <w:rFonts w:ascii="Aptos" w:eastAsia="Times New Roman" w:hAnsi="Aptos" w:cs="Aptos"/>
            </w:rPr>
            <w:t>’</w:t>
          </w:r>
          <w:r>
            <w:rPr>
              <w:rFonts w:eastAsia="Times New Roman"/>
            </w:rPr>
            <w:t xml:space="preserve">, </w:t>
          </w:r>
          <w:r>
            <w:rPr>
              <w:rFonts w:eastAsia="Times New Roman"/>
              <w:i/>
              <w:iCs/>
            </w:rPr>
            <w:t>Journal of Community Psychology</w:t>
          </w:r>
          <w:r>
            <w:rPr>
              <w:rFonts w:eastAsia="Times New Roman"/>
            </w:rPr>
            <w:t>, 53(1). Available at: https://doi.org/10.1002/jcop.23150.</w:t>
          </w:r>
        </w:p>
        <w:p w14:paraId="0D9FFF02" w14:textId="77777777" w:rsidR="00B8289E" w:rsidRDefault="00B8289E">
          <w:pPr>
            <w:divId w:val="71705183"/>
            <w:rPr>
              <w:rFonts w:eastAsia="Times New Roman"/>
            </w:rPr>
          </w:pPr>
          <w:r>
            <w:rPr>
              <w:rFonts w:eastAsia="Times New Roman"/>
            </w:rPr>
            <w:t xml:space="preserve">Peláez Zuberbuhler, J. </w:t>
          </w:r>
          <w:r>
            <w:rPr>
              <w:rFonts w:eastAsia="Times New Roman"/>
              <w:i/>
              <w:iCs/>
            </w:rPr>
            <w:t>et al.</w:t>
          </w:r>
          <w:r>
            <w:rPr>
              <w:rFonts w:eastAsia="Times New Roman"/>
            </w:rPr>
            <w:t xml:space="preserve"> (2025) ‘A systematic realist synthesis of digital interventions for enhancing mental health at work: contexts, mechanisms, and outcomes’, </w:t>
          </w:r>
          <w:r>
            <w:rPr>
              <w:rFonts w:eastAsia="Times New Roman"/>
              <w:i/>
              <w:iCs/>
            </w:rPr>
            <w:t xml:space="preserve">International Journal </w:t>
          </w:r>
          <w:r>
            <w:rPr>
              <w:rFonts w:eastAsia="Times New Roman"/>
              <w:i/>
              <w:iCs/>
            </w:rPr>
            <w:lastRenderedPageBreak/>
            <w:t>of Mental Health Systems</w:t>
          </w:r>
          <w:r>
            <w:rPr>
              <w:rFonts w:eastAsia="Times New Roman"/>
            </w:rPr>
            <w:t>. BioMed Central Ltd. Available at: https://doi.org/10.1186/s13033-024-00655-5.</w:t>
          </w:r>
        </w:p>
        <w:p w14:paraId="4E06B1E3" w14:textId="77777777" w:rsidR="00B8289E" w:rsidRDefault="00B8289E">
          <w:pPr>
            <w:divId w:val="1008025957"/>
            <w:rPr>
              <w:rFonts w:eastAsia="Times New Roman"/>
            </w:rPr>
          </w:pPr>
          <w:r>
            <w:rPr>
              <w:rFonts w:eastAsia="Times New Roman"/>
            </w:rPr>
            <w:t xml:space="preserve">Plano Clark, V.L. (2017) ‘Mixed methods research’, </w:t>
          </w:r>
          <w:r>
            <w:rPr>
              <w:rFonts w:eastAsia="Times New Roman"/>
              <w:i/>
              <w:iCs/>
            </w:rPr>
            <w:t>The Journal of Positive Psychology</w:t>
          </w:r>
          <w:r>
            <w:rPr>
              <w:rFonts w:eastAsia="Times New Roman"/>
            </w:rPr>
            <w:t>, 12(3), pp. 305–306. Available at: https://doi.org/10.1080/17439760.2016.1262619.</w:t>
          </w:r>
        </w:p>
        <w:p w14:paraId="71E33A36" w14:textId="77777777" w:rsidR="00B8289E" w:rsidRDefault="00B8289E">
          <w:pPr>
            <w:divId w:val="986514101"/>
            <w:rPr>
              <w:rFonts w:eastAsia="Times New Roman"/>
            </w:rPr>
          </w:pPr>
          <w:r>
            <w:rPr>
              <w:rFonts w:eastAsia="Times New Roman"/>
            </w:rPr>
            <w:t xml:space="preserve">Portero de la Cruz, S. </w:t>
          </w:r>
          <w:r>
            <w:rPr>
              <w:rFonts w:eastAsia="Times New Roman"/>
              <w:i/>
              <w:iCs/>
            </w:rPr>
            <w:t>et al.</w:t>
          </w:r>
          <w:r>
            <w:rPr>
              <w:rFonts w:eastAsia="Times New Roman"/>
            </w:rPr>
            <w:t xml:space="preserve"> (2020) ‘A </w:t>
          </w:r>
          <w:proofErr w:type="spellStart"/>
          <w:r>
            <w:rPr>
              <w:rFonts w:eastAsia="Times New Roman"/>
            </w:rPr>
            <w:t>Multicenter</w:t>
          </w:r>
          <w:proofErr w:type="spellEnd"/>
          <w:r>
            <w:rPr>
              <w:rFonts w:eastAsia="Times New Roman"/>
            </w:rPr>
            <w:t xml:space="preserve"> Study into Burnout, Perceived Stress, Job Satisfaction, Coping Strategies, and General Health among Emergency Department Nursing Staff’, </w:t>
          </w:r>
          <w:r>
            <w:rPr>
              <w:rFonts w:eastAsia="Times New Roman"/>
              <w:i/>
              <w:iCs/>
            </w:rPr>
            <w:t>Journal of Clinical Medicine</w:t>
          </w:r>
          <w:r>
            <w:rPr>
              <w:rFonts w:eastAsia="Times New Roman"/>
            </w:rPr>
            <w:t>, 9(4), p. 1007. Available at: https://doi.org/10.3390/jcm9041007.</w:t>
          </w:r>
        </w:p>
        <w:p w14:paraId="353D2746" w14:textId="77777777" w:rsidR="00B8289E" w:rsidRDefault="00B8289E">
          <w:pPr>
            <w:divId w:val="1604532129"/>
            <w:rPr>
              <w:rFonts w:eastAsia="Times New Roman"/>
            </w:rPr>
          </w:pPr>
          <w:r>
            <w:rPr>
              <w:rFonts w:eastAsia="Times New Roman"/>
            </w:rPr>
            <w:t xml:space="preserve">Powell, C. </w:t>
          </w:r>
          <w:r>
            <w:rPr>
              <w:rFonts w:eastAsia="Times New Roman"/>
              <w:i/>
              <w:iCs/>
            </w:rPr>
            <w:t>et al.</w:t>
          </w:r>
          <w:r>
            <w:rPr>
              <w:rFonts w:eastAsia="Times New Roman"/>
            </w:rPr>
            <w:t xml:space="preserve"> (2023) ‘A qualitative analysis of stressors affecting 999 ambulance call handlers’ mental health and well-being’, </w:t>
          </w:r>
          <w:r>
            <w:rPr>
              <w:rFonts w:eastAsia="Times New Roman"/>
              <w:i/>
              <w:iCs/>
            </w:rPr>
            <w:t>International Journal of Emergency Services</w:t>
          </w:r>
          <w:r>
            <w:rPr>
              <w:rFonts w:eastAsia="Times New Roman"/>
            </w:rPr>
            <w:t>, 12(2), pp. 231–242. Available at: https://doi.org/10.1108/IJES-12-2021-0080.</w:t>
          </w:r>
        </w:p>
        <w:p w14:paraId="06187370" w14:textId="77777777" w:rsidR="00B8289E" w:rsidRDefault="00B8289E">
          <w:pPr>
            <w:divId w:val="1195846413"/>
            <w:rPr>
              <w:rFonts w:eastAsia="Times New Roman"/>
            </w:rPr>
          </w:pPr>
          <w:r>
            <w:rPr>
              <w:rFonts w:eastAsia="Times New Roman"/>
            </w:rPr>
            <w:t xml:space="preserve">Przeworski, A. and Newman, M.G. (2024) ‘The Contrast Avoidance Model: Conclusion and synthesis of new research in the special issue’, </w:t>
          </w:r>
          <w:r>
            <w:rPr>
              <w:rFonts w:eastAsia="Times New Roman"/>
              <w:i/>
              <w:iCs/>
            </w:rPr>
            <w:t>Journal of Anxiety Disorders</w:t>
          </w:r>
          <w:r>
            <w:rPr>
              <w:rFonts w:eastAsia="Times New Roman"/>
            </w:rPr>
            <w:t>, 102, p. 102830. Available at: https://doi.org/10.1016/j.janxdis.2024.102830.</w:t>
          </w:r>
        </w:p>
        <w:p w14:paraId="73113C58" w14:textId="77777777" w:rsidR="00B8289E" w:rsidRDefault="00B8289E">
          <w:pPr>
            <w:divId w:val="342515710"/>
            <w:rPr>
              <w:rFonts w:eastAsia="Times New Roman"/>
            </w:rPr>
          </w:pPr>
          <w:r>
            <w:rPr>
              <w:rFonts w:eastAsia="Times New Roman"/>
            </w:rPr>
            <w:t xml:space="preserve">Richardson, K. (2022) </w:t>
          </w:r>
          <w:r>
            <w:rPr>
              <w:rFonts w:eastAsia="Times New Roman"/>
              <w:i/>
              <w:iCs/>
            </w:rPr>
            <w:t>Supporting call handlers’ mental health at a time of crisis: USA</w:t>
          </w:r>
          <w:r>
            <w:rPr>
              <w:rFonts w:eastAsia="Times New Roman"/>
            </w:rPr>
            <w:t xml:space="preserve">, </w:t>
          </w:r>
          <w:r>
            <w:rPr>
              <w:rFonts w:eastAsia="Times New Roman"/>
              <w:i/>
              <w:iCs/>
            </w:rPr>
            <w:t>NHS Confederation 2021-2025</w:t>
          </w:r>
          <w:r>
            <w:rPr>
              <w:rFonts w:eastAsia="Times New Roman"/>
            </w:rPr>
            <w:t>. Available at: https://www.nhsconfed.org/case-studies/supporting-call-handlers-mental-health-time-crisis (Accessed: 17 March 2025).</w:t>
          </w:r>
        </w:p>
        <w:p w14:paraId="7744DFB2" w14:textId="77777777" w:rsidR="00B8289E" w:rsidRDefault="00B8289E">
          <w:pPr>
            <w:divId w:val="1640070844"/>
            <w:rPr>
              <w:rFonts w:eastAsia="Times New Roman"/>
            </w:rPr>
          </w:pPr>
          <w:r>
            <w:rPr>
              <w:rFonts w:eastAsia="Times New Roman"/>
            </w:rPr>
            <w:t xml:space="preserve">Roberts, N.P. </w:t>
          </w:r>
          <w:r>
            <w:rPr>
              <w:rFonts w:eastAsia="Times New Roman"/>
              <w:i/>
              <w:iCs/>
            </w:rPr>
            <w:t>et al.</w:t>
          </w:r>
          <w:r>
            <w:rPr>
              <w:rFonts w:eastAsia="Times New Roman"/>
            </w:rPr>
            <w:t xml:space="preserve"> (2019) ‘Multiple session early psychological interventions for the prevention of post-traumatic stress disorder’, </w:t>
          </w:r>
          <w:r>
            <w:rPr>
              <w:rFonts w:eastAsia="Times New Roman"/>
              <w:i/>
              <w:iCs/>
            </w:rPr>
            <w:t>Cochrane Database of Systematic Reviews</w:t>
          </w:r>
          <w:r>
            <w:rPr>
              <w:rFonts w:eastAsia="Times New Roman"/>
            </w:rPr>
            <w:t xml:space="preserve"> [Preprint]. Available at: https://doi.org/10.1002/14651858.CD006869.pub3.</w:t>
          </w:r>
        </w:p>
        <w:p w14:paraId="2846A6E0" w14:textId="77777777" w:rsidR="00B8289E" w:rsidRDefault="00B8289E">
          <w:pPr>
            <w:divId w:val="1900702932"/>
            <w:rPr>
              <w:rFonts w:eastAsia="Times New Roman"/>
            </w:rPr>
          </w:pPr>
          <w:r>
            <w:rPr>
              <w:rFonts w:eastAsia="Times New Roman"/>
            </w:rPr>
            <w:t xml:space="preserve">Rose, S. and Bisson, J. (1998) ‘Brief early psychological interventions following trauma: A systematic review of the literature’, </w:t>
          </w:r>
          <w:r>
            <w:rPr>
              <w:rFonts w:eastAsia="Times New Roman"/>
              <w:i/>
              <w:iCs/>
            </w:rPr>
            <w:t>Journal of Traumatic Stress</w:t>
          </w:r>
          <w:r>
            <w:rPr>
              <w:rFonts w:eastAsia="Times New Roman"/>
            </w:rPr>
            <w:t>, 11(4), pp. 697–710. Available at: https://doi.org/10.1023/A:1024441315913.</w:t>
          </w:r>
        </w:p>
        <w:p w14:paraId="397CB8EA" w14:textId="77777777" w:rsidR="00B8289E" w:rsidRDefault="00B8289E">
          <w:pPr>
            <w:divId w:val="927924629"/>
            <w:rPr>
              <w:rFonts w:eastAsia="Times New Roman"/>
            </w:rPr>
          </w:pPr>
          <w:r>
            <w:rPr>
              <w:rFonts w:eastAsia="Times New Roman"/>
            </w:rPr>
            <w:t xml:space="preserve">Saldanha, I.J. </w:t>
          </w:r>
          <w:r>
            <w:rPr>
              <w:rFonts w:eastAsia="Times New Roman"/>
              <w:i/>
              <w:iCs/>
            </w:rPr>
            <w:t>et al.</w:t>
          </w:r>
          <w:r>
            <w:rPr>
              <w:rFonts w:eastAsia="Times New Roman"/>
            </w:rPr>
            <w:t xml:space="preserve"> (2025) ‘Mental Health and Occupational Stress Among Emergency Telecommunicators: A Systematic Review and Meta-Analysis’, </w:t>
          </w:r>
          <w:r>
            <w:rPr>
              <w:rFonts w:eastAsia="Times New Roman"/>
              <w:i/>
              <w:iCs/>
            </w:rPr>
            <w:t>Prehospital Emergency Care</w:t>
          </w:r>
          <w:r>
            <w:rPr>
              <w:rFonts w:eastAsia="Times New Roman"/>
            </w:rPr>
            <w:t>, pp. 1–15. Available at: https://doi.org/10.1080/10903127.2025.2465715.</w:t>
          </w:r>
        </w:p>
        <w:p w14:paraId="00CEC52C" w14:textId="77777777" w:rsidR="00B8289E" w:rsidRDefault="00B8289E">
          <w:pPr>
            <w:divId w:val="1047534661"/>
            <w:rPr>
              <w:rFonts w:eastAsia="Times New Roman"/>
            </w:rPr>
          </w:pPr>
          <w:r>
            <w:rPr>
              <w:rFonts w:eastAsia="Times New Roman"/>
            </w:rPr>
            <w:t xml:space="preserve">Sandelowski, M. (2000) ‘Combining Qualitative and Quantitative Sampling, Data Collection, and Analysis Techniques in Mixed-Method Studies’, </w:t>
          </w:r>
          <w:r>
            <w:rPr>
              <w:rFonts w:eastAsia="Times New Roman"/>
              <w:i/>
              <w:iCs/>
            </w:rPr>
            <w:t>Research in Nursing &amp; Health</w:t>
          </w:r>
          <w:r>
            <w:rPr>
              <w:rFonts w:eastAsia="Times New Roman"/>
            </w:rPr>
            <w:t>, 23(3), pp. 246–255. Available at: https://doi.org/10.1002/1098-240X(200006)23:3&lt;</w:t>
          </w:r>
          <w:proofErr w:type="gramStart"/>
          <w:r>
            <w:rPr>
              <w:rFonts w:eastAsia="Times New Roman"/>
            </w:rPr>
            <w:t>246::</w:t>
          </w:r>
          <w:proofErr w:type="gramEnd"/>
          <w:r>
            <w:rPr>
              <w:rFonts w:eastAsia="Times New Roman"/>
            </w:rPr>
            <w:t>AID-NUR9&gt;3.0.CO;2-H.</w:t>
          </w:r>
        </w:p>
        <w:p w14:paraId="176EEC7F" w14:textId="77777777" w:rsidR="00B8289E" w:rsidRDefault="00B8289E">
          <w:pPr>
            <w:divId w:val="872350991"/>
            <w:rPr>
              <w:rFonts w:eastAsia="Times New Roman"/>
            </w:rPr>
          </w:pPr>
          <w:r>
            <w:rPr>
              <w:rFonts w:eastAsia="Times New Roman"/>
            </w:rPr>
            <w:t xml:space="preserve">Scheutzow, J., Attoe, C. and Harwood, J. (2022) ‘Acceptability of Web-Based Mental Health Interventions in the Workplace: Systematic Review’, </w:t>
          </w:r>
          <w:r>
            <w:rPr>
              <w:rFonts w:eastAsia="Times New Roman"/>
              <w:i/>
              <w:iCs/>
            </w:rPr>
            <w:t>JMIR Mental Health</w:t>
          </w:r>
          <w:r>
            <w:rPr>
              <w:rFonts w:eastAsia="Times New Roman"/>
            </w:rPr>
            <w:t>, 9(5), p. e34655. Available at: https://doi.org/10.2196/34655.</w:t>
          </w:r>
        </w:p>
        <w:p w14:paraId="157390DE" w14:textId="77777777" w:rsidR="00B8289E" w:rsidRDefault="00B8289E">
          <w:pPr>
            <w:divId w:val="1315177716"/>
            <w:rPr>
              <w:rFonts w:eastAsia="Times New Roman"/>
            </w:rPr>
          </w:pPr>
          <w:r>
            <w:rPr>
              <w:rFonts w:eastAsia="Times New Roman"/>
            </w:rPr>
            <w:t xml:space="preserve">Sohrabi, C. </w:t>
          </w:r>
          <w:r>
            <w:rPr>
              <w:rFonts w:eastAsia="Times New Roman"/>
              <w:i/>
              <w:iCs/>
            </w:rPr>
            <w:t>et al.</w:t>
          </w:r>
          <w:r>
            <w:rPr>
              <w:rFonts w:eastAsia="Times New Roman"/>
            </w:rPr>
            <w:t xml:space="preserve"> (2021) ‘PRISMA 2020 statement: What’s new and the importance of reporting guidelines’, </w:t>
          </w:r>
          <w:r>
            <w:rPr>
              <w:rFonts w:eastAsia="Times New Roman"/>
              <w:i/>
              <w:iCs/>
            </w:rPr>
            <w:t>International Journal of Surgery</w:t>
          </w:r>
          <w:r>
            <w:rPr>
              <w:rFonts w:eastAsia="Times New Roman"/>
            </w:rPr>
            <w:t>, 88, p. 105918. Available at: https://doi.org/10.1016/j.ijsu.2021.105918.</w:t>
          </w:r>
        </w:p>
        <w:p w14:paraId="0D8953A1" w14:textId="77777777" w:rsidR="00B8289E" w:rsidRDefault="00B8289E">
          <w:pPr>
            <w:divId w:val="247690670"/>
            <w:rPr>
              <w:rFonts w:eastAsia="Times New Roman"/>
            </w:rPr>
          </w:pPr>
          <w:r>
            <w:rPr>
              <w:rFonts w:eastAsia="Times New Roman"/>
            </w:rPr>
            <w:t xml:space="preserve">Spitzer, R.L. </w:t>
          </w:r>
          <w:r>
            <w:rPr>
              <w:rFonts w:eastAsia="Times New Roman"/>
              <w:i/>
              <w:iCs/>
            </w:rPr>
            <w:t>et al.</w:t>
          </w:r>
          <w:r>
            <w:rPr>
              <w:rFonts w:eastAsia="Times New Roman"/>
            </w:rPr>
            <w:t xml:space="preserve"> (2006) ‘A Brief Measure for Assessing Generalized Anxiety Disorder’, </w:t>
          </w:r>
          <w:r>
            <w:rPr>
              <w:rFonts w:eastAsia="Times New Roman"/>
              <w:i/>
              <w:iCs/>
            </w:rPr>
            <w:t>Archives of Internal Medicine</w:t>
          </w:r>
          <w:r>
            <w:rPr>
              <w:rFonts w:eastAsia="Times New Roman"/>
            </w:rPr>
            <w:t>, 166(10), p. 1092. Available at: https://doi.org/10.1001/archinte.166.10.1092.</w:t>
          </w:r>
        </w:p>
        <w:p w14:paraId="685A0171" w14:textId="77777777" w:rsidR="00B8289E" w:rsidRDefault="00B8289E">
          <w:pPr>
            <w:divId w:val="1358776057"/>
            <w:rPr>
              <w:rFonts w:eastAsia="Times New Roman"/>
            </w:rPr>
          </w:pPr>
          <w:r>
            <w:rPr>
              <w:rFonts w:eastAsia="Times New Roman"/>
            </w:rPr>
            <w:t xml:space="preserve">Stevelink, S.A.M. </w:t>
          </w:r>
          <w:r>
            <w:rPr>
              <w:rFonts w:eastAsia="Times New Roman"/>
              <w:i/>
              <w:iCs/>
            </w:rPr>
            <w:t>et al.</w:t>
          </w:r>
          <w:r>
            <w:rPr>
              <w:rFonts w:eastAsia="Times New Roman"/>
            </w:rPr>
            <w:t xml:space="preserve"> (2020) ‘The mental health of emergency services personnel in the UK Biobank: a comparison with the working population’, </w:t>
          </w:r>
          <w:r>
            <w:rPr>
              <w:rFonts w:eastAsia="Times New Roman"/>
              <w:i/>
              <w:iCs/>
            </w:rPr>
            <w:t xml:space="preserve">European Journal of </w:t>
          </w:r>
          <w:proofErr w:type="spellStart"/>
          <w:r>
            <w:rPr>
              <w:rFonts w:eastAsia="Times New Roman"/>
              <w:i/>
              <w:iCs/>
            </w:rPr>
            <w:t>Psychotraumatology</w:t>
          </w:r>
          <w:proofErr w:type="spellEnd"/>
          <w:r>
            <w:rPr>
              <w:rFonts w:eastAsia="Times New Roman"/>
            </w:rPr>
            <w:t>, 11(1). Available at: https://doi.org/10.1080/20008198.2020.1799477.</w:t>
          </w:r>
        </w:p>
        <w:p w14:paraId="5FF64C37" w14:textId="77777777" w:rsidR="00B8289E" w:rsidRDefault="00B8289E">
          <w:pPr>
            <w:divId w:val="1139763012"/>
            <w:rPr>
              <w:rFonts w:eastAsia="Times New Roman"/>
            </w:rPr>
          </w:pPr>
          <w:proofErr w:type="spellStart"/>
          <w:r>
            <w:rPr>
              <w:rFonts w:eastAsia="Times New Roman"/>
            </w:rPr>
            <w:lastRenderedPageBreak/>
            <w:t>Tontini</w:t>
          </w:r>
          <w:proofErr w:type="spellEnd"/>
          <w:r>
            <w:rPr>
              <w:rFonts w:eastAsia="Times New Roman"/>
            </w:rPr>
            <w:t xml:space="preserve">, G. and Dagostin Picolo, J. (2010) ‘Improvement gap analysis’, </w:t>
          </w:r>
          <w:r>
            <w:rPr>
              <w:rFonts w:eastAsia="Times New Roman"/>
              <w:i/>
              <w:iCs/>
            </w:rPr>
            <w:t>Managing Service Quality: An International Journal</w:t>
          </w:r>
          <w:r>
            <w:rPr>
              <w:rFonts w:eastAsia="Times New Roman"/>
            </w:rPr>
            <w:t>, 20(6), pp. 565–584. Available at: https://doi.org/10.1108/09604521011092893.</w:t>
          </w:r>
        </w:p>
        <w:p w14:paraId="06D6BB64" w14:textId="77777777" w:rsidR="00B8289E" w:rsidRDefault="00B8289E">
          <w:pPr>
            <w:divId w:val="1649362151"/>
            <w:rPr>
              <w:rFonts w:eastAsia="Times New Roman"/>
            </w:rPr>
          </w:pPr>
          <w:r>
            <w:rPr>
              <w:rFonts w:eastAsia="Times New Roman"/>
            </w:rPr>
            <w:t xml:space="preserve">Torlén Wennlund, K. </w:t>
          </w:r>
          <w:r>
            <w:rPr>
              <w:rFonts w:eastAsia="Times New Roman"/>
              <w:i/>
              <w:iCs/>
            </w:rPr>
            <w:t>et al.</w:t>
          </w:r>
          <w:r>
            <w:rPr>
              <w:rFonts w:eastAsia="Times New Roman"/>
            </w:rPr>
            <w:t xml:space="preserve"> (2022) ‘Emergency medical dispatchers’ experiences of managing emergency calls: a qualitative interview study’, </w:t>
          </w:r>
          <w:r>
            <w:rPr>
              <w:rFonts w:eastAsia="Times New Roman"/>
              <w:i/>
              <w:iCs/>
            </w:rPr>
            <w:t>BMJ Open</w:t>
          </w:r>
          <w:r>
            <w:rPr>
              <w:rFonts w:eastAsia="Times New Roman"/>
            </w:rPr>
            <w:t>, 12(4), p. e059803. Available at: https://doi.org/10.1136/bmjopen-2021-059803.</w:t>
          </w:r>
        </w:p>
        <w:p w14:paraId="76DFA3E5" w14:textId="77777777" w:rsidR="00B8289E" w:rsidRDefault="00B8289E">
          <w:pPr>
            <w:divId w:val="1097942379"/>
            <w:rPr>
              <w:rFonts w:eastAsia="Times New Roman"/>
            </w:rPr>
          </w:pPr>
          <w:r>
            <w:rPr>
              <w:rFonts w:eastAsia="Times New Roman"/>
            </w:rPr>
            <w:t xml:space="preserve">Vasileiou, K. </w:t>
          </w:r>
          <w:r>
            <w:rPr>
              <w:rFonts w:eastAsia="Times New Roman"/>
              <w:i/>
              <w:iCs/>
            </w:rPr>
            <w:t>et al.</w:t>
          </w:r>
          <w:r>
            <w:rPr>
              <w:rFonts w:eastAsia="Times New Roman"/>
            </w:rPr>
            <w:t xml:space="preserve"> (2018) ‘Characterising and justifying sample size sufficiency in interview-based studies: systematic analysis of qualitative health research over a 15-year period’, </w:t>
          </w:r>
          <w:r>
            <w:rPr>
              <w:rFonts w:eastAsia="Times New Roman"/>
              <w:i/>
              <w:iCs/>
            </w:rPr>
            <w:t>BMC Medical Research Methodology</w:t>
          </w:r>
          <w:r>
            <w:rPr>
              <w:rFonts w:eastAsia="Times New Roman"/>
            </w:rPr>
            <w:t>, 18(1), p. 148. Available at: https://doi.org/10.1186/s12874-018-0594-7.</w:t>
          </w:r>
        </w:p>
        <w:p w14:paraId="7C9F8DB6" w14:textId="77777777" w:rsidR="00B8289E" w:rsidRDefault="00B8289E">
          <w:pPr>
            <w:divId w:val="1032219983"/>
            <w:rPr>
              <w:rFonts w:eastAsia="Times New Roman"/>
            </w:rPr>
          </w:pPr>
          <w:r>
            <w:rPr>
              <w:rFonts w:eastAsia="Times New Roman"/>
            </w:rPr>
            <w:t xml:space="preserve">Vidic, Z. (2024) ‘Gender differences on coping, stress, resilience and mindfulness within an academic course intervention with a mindfulness meditation component’, </w:t>
          </w:r>
          <w:r>
            <w:rPr>
              <w:rFonts w:eastAsia="Times New Roman"/>
              <w:i/>
              <w:iCs/>
            </w:rPr>
            <w:t>Current Psychology</w:t>
          </w:r>
          <w:r>
            <w:rPr>
              <w:rFonts w:eastAsia="Times New Roman"/>
            </w:rPr>
            <w:t>, 43(35), pp. 28241–28251. Available at: https://doi.org/10.1007/s12144-024-06395-6.</w:t>
          </w:r>
        </w:p>
        <w:p w14:paraId="100C7356" w14:textId="77777777" w:rsidR="00B8289E" w:rsidRDefault="00B8289E">
          <w:pPr>
            <w:divId w:val="1374774203"/>
            <w:rPr>
              <w:rFonts w:eastAsia="Times New Roman"/>
            </w:rPr>
          </w:pPr>
          <w:r>
            <w:rPr>
              <w:rFonts w:eastAsia="Times New Roman"/>
            </w:rPr>
            <w:t xml:space="preserve">Wang, A. </w:t>
          </w:r>
          <w:r>
            <w:rPr>
              <w:rFonts w:eastAsia="Times New Roman"/>
              <w:i/>
              <w:iCs/>
            </w:rPr>
            <w:t>et al.</w:t>
          </w:r>
          <w:r>
            <w:rPr>
              <w:rFonts w:eastAsia="Times New Roman"/>
            </w:rPr>
            <w:t xml:space="preserve"> (2024) ‘Validation of the Maslach Burnout Inventory-General Survey 9-item short version: psychometric properties and measurement invariance across age, gender, and continent’, </w:t>
          </w:r>
          <w:r>
            <w:rPr>
              <w:rFonts w:eastAsia="Times New Roman"/>
              <w:i/>
              <w:iCs/>
            </w:rPr>
            <w:t>Frontiers in Psychology</w:t>
          </w:r>
          <w:r>
            <w:rPr>
              <w:rFonts w:eastAsia="Times New Roman"/>
            </w:rPr>
            <w:t>, 15. Available at: https://doi.org/10.3389/fpsyg.2024.1439470.</w:t>
          </w:r>
        </w:p>
        <w:p w14:paraId="48B1533A" w14:textId="77777777" w:rsidR="00B8289E" w:rsidRDefault="00B8289E">
          <w:pPr>
            <w:divId w:val="1939633532"/>
            <w:rPr>
              <w:rFonts w:eastAsia="Times New Roman"/>
            </w:rPr>
          </w:pPr>
          <w:r>
            <w:rPr>
              <w:rFonts w:eastAsia="Times New Roman"/>
            </w:rPr>
            <w:t xml:space="preserve">Wankhade, P. and Patnaik, S. (2020) ‘Mental Health and Well-Being of the Emergency Services Workforce’, in </w:t>
          </w:r>
          <w:r>
            <w:rPr>
              <w:rFonts w:eastAsia="Times New Roman"/>
              <w:i/>
              <w:iCs/>
            </w:rPr>
            <w:t>Collaboration and Governance in the Emergency Services</w:t>
          </w:r>
          <w:r>
            <w:rPr>
              <w:rFonts w:eastAsia="Times New Roman"/>
            </w:rPr>
            <w:t>. Cham: Springer International Publishing, pp. 83–104. Available at: https://doi.org/10.1007/978-3-030-21329-9_5.</w:t>
          </w:r>
        </w:p>
        <w:p w14:paraId="55D2BF9F" w14:textId="77777777" w:rsidR="00B8289E" w:rsidRDefault="00B8289E">
          <w:pPr>
            <w:divId w:val="1055665764"/>
            <w:rPr>
              <w:rFonts w:eastAsia="Times New Roman"/>
            </w:rPr>
          </w:pPr>
          <w:r>
            <w:rPr>
              <w:rFonts w:eastAsia="Times New Roman"/>
            </w:rPr>
            <w:t xml:space="preserve">Waters, S. and Palmer, H. (2022) ‘Dying at work. Work-related suicide – how does the UK regulatory context measure up?’, </w:t>
          </w:r>
          <w:r>
            <w:rPr>
              <w:rFonts w:eastAsia="Times New Roman"/>
              <w:i/>
              <w:iCs/>
            </w:rPr>
            <w:t>Journal of Public Mental Health</w:t>
          </w:r>
          <w:r>
            <w:rPr>
              <w:rFonts w:eastAsia="Times New Roman"/>
            </w:rPr>
            <w:t>, 21(1), pp. 35–45. Available at: https://doi.org/10.1108/JPMH-09-2021-0114.</w:t>
          </w:r>
        </w:p>
        <w:p w14:paraId="110E11A7" w14:textId="77777777" w:rsidR="00B8289E" w:rsidRDefault="00B8289E">
          <w:pPr>
            <w:divId w:val="1379281734"/>
            <w:rPr>
              <w:rFonts w:eastAsia="Times New Roman"/>
            </w:rPr>
          </w:pPr>
          <w:r>
            <w:rPr>
              <w:rFonts w:eastAsia="Times New Roman"/>
            </w:rPr>
            <w:t xml:space="preserve">Willis, E. </w:t>
          </w:r>
          <w:r>
            <w:rPr>
              <w:rFonts w:eastAsia="Times New Roman"/>
              <w:i/>
              <w:iCs/>
            </w:rPr>
            <w:t>et al.</w:t>
          </w:r>
          <w:r>
            <w:rPr>
              <w:rFonts w:eastAsia="Times New Roman"/>
            </w:rPr>
            <w:t xml:space="preserve"> (2020) ‘The Impact of Emergency Call Taking on the Mental Health and Wellbeing of Ambulance Call-Takers: A Systematic Thematic Narrative of Qualitative Research’, </w:t>
          </w:r>
          <w:r>
            <w:rPr>
              <w:rFonts w:eastAsia="Times New Roman"/>
              <w:i/>
              <w:iCs/>
            </w:rPr>
            <w:t>Australasian Journal of Paramedicine</w:t>
          </w:r>
          <w:r>
            <w:rPr>
              <w:rFonts w:eastAsia="Times New Roman"/>
            </w:rPr>
            <w:t>, 17, pp. 1–11. Available at: https://doi.org/10.33151/ajp.17.801.</w:t>
          </w:r>
        </w:p>
        <w:p w14:paraId="63C7F3CE" w14:textId="77777777" w:rsidR="00B8289E" w:rsidRDefault="00B8289E">
          <w:pPr>
            <w:divId w:val="1572228752"/>
            <w:rPr>
              <w:rFonts w:eastAsia="Times New Roman"/>
            </w:rPr>
          </w:pPr>
          <w:r>
            <w:rPr>
              <w:rFonts w:eastAsia="Times New Roman"/>
            </w:rPr>
            <w:t xml:space="preserve">Wright, D., King, K. and Randolph, K. (2023) </w:t>
          </w:r>
          <w:r>
            <w:rPr>
              <w:rFonts w:eastAsia="Times New Roman"/>
              <w:i/>
              <w:iCs/>
            </w:rPr>
            <w:t>EMS Burnout and Mental Health</w:t>
          </w:r>
          <w:r>
            <w:rPr>
              <w:rFonts w:eastAsia="Times New Roman"/>
            </w:rPr>
            <w:t xml:space="preserve">, </w:t>
          </w:r>
          <w:r>
            <w:rPr>
              <w:rFonts w:eastAsia="Times New Roman"/>
              <w:i/>
              <w:iCs/>
            </w:rPr>
            <w:t>NAEMSP Blog</w:t>
          </w:r>
          <w:r>
            <w:rPr>
              <w:rFonts w:eastAsia="Times New Roman"/>
            </w:rPr>
            <w:t>. Available at: https://www.naemsp-blog.com/emsmed/ems-burnout-and-mental-health (Accessed: 16 April 2025).</w:t>
          </w:r>
        </w:p>
        <w:p w14:paraId="08E11243" w14:textId="77777777" w:rsidR="00B8289E" w:rsidRDefault="00B8289E">
          <w:pPr>
            <w:divId w:val="1531258935"/>
            <w:rPr>
              <w:rFonts w:eastAsia="Times New Roman"/>
            </w:rPr>
          </w:pPr>
          <w:r>
            <w:rPr>
              <w:rFonts w:eastAsia="Times New Roman"/>
            </w:rPr>
            <w:t xml:space="preserve">Young, C. and Harris, J. (2016) </w:t>
          </w:r>
          <w:r>
            <w:rPr>
              <w:rFonts w:eastAsia="Times New Roman"/>
              <w:i/>
              <w:iCs/>
            </w:rPr>
            <w:t>IDC Re-Engineering Phase 2 Glossary.</w:t>
          </w:r>
          <w:r>
            <w:rPr>
              <w:rFonts w:eastAsia="Times New Roman"/>
            </w:rPr>
            <w:t xml:space="preserve"> Albuquerque, NM, and Livermore, CA (United States). Available at: https://doi.org/10.2172/1234567.</w:t>
          </w:r>
        </w:p>
        <w:p w14:paraId="62E71BDD" w14:textId="3D864172" w:rsidR="00A22C4C" w:rsidRPr="00A63F5A" w:rsidRDefault="00B8289E" w:rsidP="00A63F5A">
          <w:pPr>
            <w:rPr>
              <w:rFonts w:eastAsia="Times New Roman"/>
            </w:rPr>
          </w:pPr>
          <w:r>
            <w:rPr>
              <w:rFonts w:eastAsia="Times New Roman"/>
            </w:rPr>
            <w:t> </w:t>
          </w:r>
        </w:p>
      </w:sdtContent>
    </w:sdt>
    <w:bookmarkStart w:id="77" w:name="_Appendices" w:displacedByCustomXml="prev"/>
    <w:bookmarkEnd w:id="77" w:displacedByCustomXml="prev"/>
    <w:p w14:paraId="54B868CA" w14:textId="77777777" w:rsidR="002A4D06" w:rsidRDefault="002A4D06">
      <w:pPr>
        <w:rPr>
          <w:rFonts w:asciiTheme="minorBidi" w:eastAsiaTheme="majorEastAsia" w:hAnsiTheme="minorBidi" w:cstheme="majorBidi"/>
          <w:b/>
          <w:color w:val="0F4761" w:themeColor="accent1" w:themeShade="BF"/>
          <w:sz w:val="28"/>
          <w:szCs w:val="40"/>
        </w:rPr>
      </w:pPr>
      <w:r>
        <w:br w:type="page"/>
      </w:r>
    </w:p>
    <w:p w14:paraId="2A7AA894" w14:textId="08703BF2" w:rsidR="001A30B9" w:rsidRDefault="001A30B9" w:rsidP="004A28E3">
      <w:pPr>
        <w:pStyle w:val="Heading1"/>
      </w:pPr>
      <w:hyperlink w:anchor="_Appendices" w:history="1">
        <w:bookmarkStart w:id="78" w:name="_Toc196398751"/>
        <w:r w:rsidRPr="0062405A">
          <w:rPr>
            <w:rStyle w:val="Hyperlink"/>
            <w:rFonts w:ascii="Arial" w:hAnsi="Arial" w:cs="Arial"/>
            <w:szCs w:val="28"/>
          </w:rPr>
          <w:t>Appendices</w:t>
        </w:r>
        <w:bookmarkEnd w:id="78"/>
      </w:hyperlink>
    </w:p>
    <w:p w14:paraId="6815FF5A" w14:textId="77777777" w:rsidR="00467A3E" w:rsidRDefault="00467A3E" w:rsidP="00467A3E"/>
    <w:p w14:paraId="4BBE6CE7" w14:textId="39828C86" w:rsidR="00467A3E" w:rsidRPr="00526312" w:rsidRDefault="00467A3E" w:rsidP="00526312">
      <w:pPr>
        <w:pStyle w:val="Heading2"/>
      </w:pPr>
      <w:bookmarkStart w:id="79" w:name="_Toc196398752"/>
      <w:r>
        <w:t>Appendix A</w:t>
      </w:r>
      <w:r w:rsidR="00AA1BE1">
        <w:t xml:space="preserve">: </w:t>
      </w:r>
      <w:r w:rsidR="00BA42D1">
        <w:t>Survey</w:t>
      </w:r>
      <w:bookmarkEnd w:id="79"/>
    </w:p>
    <w:p w14:paraId="56CC92DB" w14:textId="77777777" w:rsidR="00467A3E" w:rsidRPr="00526312" w:rsidRDefault="00467A3E" w:rsidP="00526312">
      <w:pPr>
        <w:spacing w:line="276" w:lineRule="auto"/>
        <w:jc w:val="both"/>
        <w:rPr>
          <w:rFonts w:ascii="Arial" w:hAnsi="Arial" w:cs="Arial"/>
          <w:sz w:val="24"/>
          <w:szCs w:val="24"/>
        </w:rPr>
      </w:pPr>
    </w:p>
    <w:p w14:paraId="48564F43" w14:textId="10D9266B" w:rsidR="00D01EAE" w:rsidRDefault="00BD61BB" w:rsidP="00467A3E">
      <w:pPr>
        <w:spacing w:line="276" w:lineRule="auto"/>
        <w:jc w:val="both"/>
        <w:rPr>
          <w:rFonts w:ascii="Arial" w:hAnsi="Arial" w:cs="Arial"/>
          <w:sz w:val="24"/>
          <w:szCs w:val="24"/>
        </w:rPr>
      </w:pPr>
      <w:r>
        <w:rPr>
          <w:rFonts w:ascii="Arial" w:hAnsi="Arial" w:cs="Arial"/>
          <w:sz w:val="24"/>
          <w:szCs w:val="24"/>
        </w:rPr>
        <w:t>F</w:t>
      </w:r>
      <w:r w:rsidR="00D01EAE" w:rsidRPr="00526312">
        <w:rPr>
          <w:rFonts w:ascii="Arial" w:hAnsi="Arial" w:cs="Arial"/>
          <w:sz w:val="24"/>
          <w:szCs w:val="24"/>
        </w:rPr>
        <w:t>ront page</w:t>
      </w:r>
      <w:r w:rsidR="0075073A" w:rsidRPr="00526312">
        <w:rPr>
          <w:rFonts w:ascii="Arial" w:hAnsi="Arial" w:cs="Arial"/>
          <w:sz w:val="24"/>
          <w:szCs w:val="24"/>
        </w:rPr>
        <w:t xml:space="preserve"> of</w:t>
      </w:r>
      <w:r w:rsidR="00AB743D" w:rsidRPr="00526312">
        <w:rPr>
          <w:rFonts w:ascii="Arial" w:hAnsi="Arial" w:cs="Arial"/>
          <w:sz w:val="24"/>
          <w:szCs w:val="24"/>
        </w:rPr>
        <w:t xml:space="preserve"> </w:t>
      </w:r>
      <w:r w:rsidR="0075073A" w:rsidRPr="00526312">
        <w:rPr>
          <w:rFonts w:ascii="Arial" w:hAnsi="Arial" w:cs="Arial"/>
          <w:sz w:val="24"/>
          <w:szCs w:val="24"/>
        </w:rPr>
        <w:t xml:space="preserve">the survey sent to WAST call handlers, </w:t>
      </w:r>
      <w:r w:rsidR="00AB743D" w:rsidRPr="00526312">
        <w:rPr>
          <w:rFonts w:ascii="Arial" w:hAnsi="Arial" w:cs="Arial"/>
          <w:sz w:val="24"/>
          <w:szCs w:val="24"/>
        </w:rPr>
        <w:t xml:space="preserve">along with </w:t>
      </w:r>
      <w:r w:rsidR="0075073A" w:rsidRPr="00526312">
        <w:rPr>
          <w:rFonts w:ascii="Arial" w:hAnsi="Arial" w:cs="Arial"/>
          <w:sz w:val="24"/>
          <w:szCs w:val="24"/>
        </w:rPr>
        <w:t>links to support services following participation.</w:t>
      </w:r>
      <w:r w:rsidR="00AB743D" w:rsidRPr="00526312">
        <w:rPr>
          <w:rFonts w:ascii="Arial" w:hAnsi="Arial" w:cs="Arial"/>
          <w:sz w:val="24"/>
          <w:szCs w:val="24"/>
        </w:rPr>
        <w:t xml:space="preserve"> </w:t>
      </w:r>
    </w:p>
    <w:p w14:paraId="746C9D4F" w14:textId="77777777" w:rsidR="00BD61BB" w:rsidRPr="00526312" w:rsidRDefault="00BD61BB" w:rsidP="00526312">
      <w:pPr>
        <w:spacing w:line="276" w:lineRule="auto"/>
        <w:jc w:val="both"/>
        <w:rPr>
          <w:rFonts w:ascii="Arial" w:hAnsi="Arial" w:cs="Arial"/>
          <w:sz w:val="24"/>
          <w:szCs w:val="24"/>
        </w:rPr>
      </w:pPr>
    </w:p>
    <w:p w14:paraId="1BAA10F5" w14:textId="35F28D22" w:rsidR="001C60DF" w:rsidRDefault="00AB743D" w:rsidP="00AB743D">
      <w:pPr>
        <w:pStyle w:val="ListParagraph"/>
        <w:ind w:left="360"/>
        <w:jc w:val="center"/>
        <w:rPr>
          <w:rFonts w:ascii="Arial" w:hAnsi="Arial" w:cs="Arial"/>
          <w:lang w:val="fr-FR"/>
        </w:rPr>
      </w:pPr>
      <w:r>
        <w:rPr>
          <w:rFonts w:ascii="Arial" w:hAnsi="Arial" w:cs="Arial"/>
          <w:noProof/>
          <w:lang w:val="fr-FR"/>
        </w:rPr>
        <w:drawing>
          <wp:inline distT="0" distB="0" distL="0" distR="0" wp14:anchorId="45E6F5E5" wp14:editId="08558324">
            <wp:extent cx="4020185" cy="4564591"/>
            <wp:effectExtent l="0" t="0" r="0" b="7620"/>
            <wp:docPr id="20074930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47388" cy="4595477"/>
                    </a:xfrm>
                    <a:prstGeom prst="rect">
                      <a:avLst/>
                    </a:prstGeom>
                    <a:noFill/>
                  </pic:spPr>
                </pic:pic>
              </a:graphicData>
            </a:graphic>
          </wp:inline>
        </w:drawing>
      </w:r>
    </w:p>
    <w:p w14:paraId="65E05231" w14:textId="77777777" w:rsidR="00626081" w:rsidRDefault="00626081" w:rsidP="00AB743D">
      <w:pPr>
        <w:pStyle w:val="ListParagraph"/>
        <w:ind w:left="360"/>
        <w:jc w:val="center"/>
        <w:rPr>
          <w:rFonts w:ascii="Arial" w:hAnsi="Arial" w:cs="Arial"/>
          <w:lang w:val="fr-FR"/>
        </w:rPr>
      </w:pPr>
    </w:p>
    <w:p w14:paraId="3CFD8B14" w14:textId="77777777" w:rsidR="00626081" w:rsidRDefault="00626081" w:rsidP="00AB743D">
      <w:pPr>
        <w:pStyle w:val="ListParagraph"/>
        <w:ind w:left="360"/>
        <w:jc w:val="center"/>
        <w:rPr>
          <w:rFonts w:ascii="Arial" w:hAnsi="Arial" w:cs="Arial"/>
          <w:lang w:val="fr-FR"/>
        </w:rPr>
      </w:pPr>
    </w:p>
    <w:p w14:paraId="1210119B" w14:textId="77777777" w:rsidR="00626081" w:rsidRDefault="00626081" w:rsidP="00AB743D">
      <w:pPr>
        <w:pStyle w:val="ListParagraph"/>
        <w:ind w:left="360"/>
        <w:jc w:val="center"/>
        <w:rPr>
          <w:rFonts w:ascii="Arial" w:hAnsi="Arial" w:cs="Arial"/>
          <w:lang w:val="fr-FR"/>
        </w:rPr>
      </w:pPr>
    </w:p>
    <w:p w14:paraId="05377237" w14:textId="77777777" w:rsidR="00626081" w:rsidRDefault="00626081" w:rsidP="00AB743D">
      <w:pPr>
        <w:pStyle w:val="ListParagraph"/>
        <w:ind w:left="360"/>
        <w:jc w:val="center"/>
        <w:rPr>
          <w:rFonts w:ascii="Arial" w:hAnsi="Arial" w:cs="Arial"/>
          <w:lang w:val="fr-FR"/>
        </w:rPr>
      </w:pPr>
    </w:p>
    <w:p w14:paraId="22803132" w14:textId="77777777" w:rsidR="00626081" w:rsidRDefault="00626081" w:rsidP="00AB743D">
      <w:pPr>
        <w:pStyle w:val="ListParagraph"/>
        <w:ind w:left="360"/>
        <w:jc w:val="center"/>
        <w:rPr>
          <w:rFonts w:ascii="Arial" w:hAnsi="Arial" w:cs="Arial"/>
          <w:lang w:val="fr-FR"/>
        </w:rPr>
      </w:pPr>
    </w:p>
    <w:p w14:paraId="3E4F0050" w14:textId="77777777" w:rsidR="00626081" w:rsidRDefault="00626081" w:rsidP="00AB743D">
      <w:pPr>
        <w:pStyle w:val="ListParagraph"/>
        <w:ind w:left="360"/>
        <w:jc w:val="center"/>
        <w:rPr>
          <w:rFonts w:ascii="Arial" w:hAnsi="Arial" w:cs="Arial"/>
          <w:lang w:val="fr-FR"/>
        </w:rPr>
      </w:pPr>
    </w:p>
    <w:p w14:paraId="63DD581F" w14:textId="77777777" w:rsidR="00626081" w:rsidRDefault="00626081" w:rsidP="00AB743D">
      <w:pPr>
        <w:pStyle w:val="ListParagraph"/>
        <w:ind w:left="360"/>
        <w:jc w:val="center"/>
        <w:rPr>
          <w:rFonts w:ascii="Arial" w:hAnsi="Arial" w:cs="Arial"/>
          <w:lang w:val="fr-FR"/>
        </w:rPr>
      </w:pPr>
    </w:p>
    <w:p w14:paraId="04EDE7C6" w14:textId="77777777" w:rsidR="00626081" w:rsidRDefault="00626081" w:rsidP="00AB743D">
      <w:pPr>
        <w:pStyle w:val="ListParagraph"/>
        <w:ind w:left="360"/>
        <w:jc w:val="center"/>
        <w:rPr>
          <w:rFonts w:ascii="Arial" w:hAnsi="Arial" w:cs="Arial"/>
          <w:lang w:val="fr-FR"/>
        </w:rPr>
      </w:pPr>
    </w:p>
    <w:p w14:paraId="2134EF55" w14:textId="77777777" w:rsidR="00626081" w:rsidRDefault="00626081" w:rsidP="00AB743D">
      <w:pPr>
        <w:pStyle w:val="ListParagraph"/>
        <w:ind w:left="360"/>
        <w:jc w:val="center"/>
        <w:rPr>
          <w:rFonts w:ascii="Arial" w:hAnsi="Arial" w:cs="Arial"/>
          <w:lang w:val="fr-FR"/>
        </w:rPr>
      </w:pPr>
    </w:p>
    <w:p w14:paraId="33A43897" w14:textId="77777777" w:rsidR="00626081" w:rsidRDefault="00626081" w:rsidP="00AB743D">
      <w:pPr>
        <w:pStyle w:val="ListParagraph"/>
        <w:ind w:left="360"/>
        <w:jc w:val="center"/>
        <w:rPr>
          <w:rFonts w:ascii="Arial" w:hAnsi="Arial" w:cs="Arial"/>
          <w:lang w:val="fr-FR"/>
        </w:rPr>
      </w:pPr>
    </w:p>
    <w:p w14:paraId="4CF30263" w14:textId="77777777" w:rsidR="00626081" w:rsidRDefault="00626081" w:rsidP="00AB743D">
      <w:pPr>
        <w:pStyle w:val="ListParagraph"/>
        <w:ind w:left="360"/>
        <w:jc w:val="center"/>
        <w:rPr>
          <w:rFonts w:ascii="Arial" w:hAnsi="Arial" w:cs="Arial"/>
          <w:lang w:val="fr-FR"/>
        </w:rPr>
      </w:pPr>
    </w:p>
    <w:p w14:paraId="61BFD267" w14:textId="77777777" w:rsidR="00626081" w:rsidRDefault="00626081" w:rsidP="00AB743D">
      <w:pPr>
        <w:pStyle w:val="ListParagraph"/>
        <w:ind w:left="360"/>
        <w:jc w:val="center"/>
        <w:rPr>
          <w:rFonts w:ascii="Arial" w:hAnsi="Arial" w:cs="Arial"/>
          <w:lang w:val="fr-FR"/>
        </w:rPr>
      </w:pPr>
    </w:p>
    <w:p w14:paraId="6F6454BD" w14:textId="294D64BA" w:rsidR="00AB743D" w:rsidRDefault="00AB743D" w:rsidP="00AB743D">
      <w:pPr>
        <w:pStyle w:val="ListParagraph"/>
        <w:ind w:left="360"/>
        <w:jc w:val="center"/>
        <w:rPr>
          <w:rFonts w:ascii="Arial" w:hAnsi="Arial" w:cs="Arial"/>
          <w:lang w:val="fr-FR"/>
        </w:rPr>
      </w:pPr>
    </w:p>
    <w:p w14:paraId="2D1FDD2A" w14:textId="7B3D7CD9" w:rsidR="0018424C" w:rsidRPr="00856CA0" w:rsidRDefault="00E34CEA" w:rsidP="00AB743D">
      <w:pPr>
        <w:pStyle w:val="ListParagraph"/>
        <w:ind w:left="360"/>
        <w:jc w:val="center"/>
        <w:rPr>
          <w:rFonts w:ascii="Arial" w:hAnsi="Arial" w:cs="Arial"/>
        </w:rPr>
      </w:pPr>
      <w:r w:rsidRPr="00856CA0">
        <w:rPr>
          <w:rFonts w:ascii="Arial" w:hAnsi="Arial" w:cs="Arial"/>
        </w:rPr>
        <w:lastRenderedPageBreak/>
        <w:t>Last section of survey providing details of support provision available to staff</w:t>
      </w:r>
      <w:r w:rsidR="00626081" w:rsidRPr="00856CA0">
        <w:rPr>
          <w:rFonts w:ascii="Arial" w:hAnsi="Arial" w:cs="Arial"/>
        </w:rPr>
        <w:t>.</w:t>
      </w:r>
    </w:p>
    <w:p w14:paraId="2F52C4E8" w14:textId="5C20A006" w:rsidR="00FF32B9" w:rsidRDefault="0018424C" w:rsidP="00FF32B9">
      <w:pPr>
        <w:pStyle w:val="ListParagraph"/>
        <w:jc w:val="center"/>
        <w:rPr>
          <w:rFonts w:ascii="Arial" w:hAnsi="Arial" w:cs="Arial"/>
        </w:rPr>
      </w:pPr>
      <w:r w:rsidRPr="0018424C">
        <w:rPr>
          <w:noProof/>
        </w:rPr>
        <w:drawing>
          <wp:inline distT="0" distB="0" distL="0" distR="0" wp14:anchorId="6AA7F4C6" wp14:editId="66BE802B">
            <wp:extent cx="5175849" cy="2397760"/>
            <wp:effectExtent l="0" t="0" r="6350" b="2540"/>
            <wp:docPr id="872045213"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45213" name="Picture 1" descr="A screenshot of a computer"/>
                    <pic:cNvPicPr/>
                  </pic:nvPicPr>
                  <pic:blipFill>
                    <a:blip r:embed="rId30"/>
                    <a:stretch>
                      <a:fillRect/>
                    </a:stretch>
                  </pic:blipFill>
                  <pic:spPr>
                    <a:xfrm>
                      <a:off x="0" y="0"/>
                      <a:ext cx="5189091" cy="2403894"/>
                    </a:xfrm>
                    <a:prstGeom prst="rect">
                      <a:avLst/>
                    </a:prstGeom>
                  </pic:spPr>
                </pic:pic>
              </a:graphicData>
            </a:graphic>
          </wp:inline>
        </w:drawing>
      </w:r>
    </w:p>
    <w:p w14:paraId="1FF32CEB" w14:textId="77777777" w:rsidR="0018424C" w:rsidRPr="00FF32B9" w:rsidRDefault="0018424C" w:rsidP="00FF32B9">
      <w:pPr>
        <w:pStyle w:val="ListParagraph"/>
        <w:jc w:val="center"/>
        <w:rPr>
          <w:rFonts w:ascii="Arial" w:hAnsi="Arial" w:cs="Arial"/>
        </w:rPr>
      </w:pPr>
    </w:p>
    <w:p w14:paraId="1558B859" w14:textId="77777777" w:rsidR="00FF32B9" w:rsidRPr="00FF32B9" w:rsidRDefault="00FF32B9" w:rsidP="00FF32B9">
      <w:pPr>
        <w:pStyle w:val="ListParagraph"/>
        <w:numPr>
          <w:ilvl w:val="0"/>
          <w:numId w:val="3"/>
        </w:numPr>
        <w:jc w:val="center"/>
        <w:rPr>
          <w:rFonts w:ascii="Arial" w:hAnsi="Arial" w:cs="Arial"/>
        </w:rPr>
      </w:pPr>
      <w:r w:rsidRPr="00FF32B9">
        <w:rPr>
          <w:rFonts w:ascii="Arial" w:hAnsi="Arial" w:cs="Arial"/>
        </w:rPr>
        <w:t>Screenshot of survey poster</w:t>
      </w:r>
    </w:p>
    <w:p w14:paraId="07A4ED6D" w14:textId="77777777" w:rsidR="00FF32B9" w:rsidRPr="00FF32B9" w:rsidRDefault="00FF32B9" w:rsidP="00FF32B9">
      <w:pPr>
        <w:pStyle w:val="ListParagraph"/>
        <w:ind w:left="360"/>
        <w:rPr>
          <w:rFonts w:ascii="Arial" w:hAnsi="Arial" w:cs="Arial"/>
        </w:rPr>
      </w:pPr>
      <w:r w:rsidRPr="00FF32B9">
        <w:rPr>
          <w:rFonts w:ascii="Arial" w:hAnsi="Arial" w:cs="Arial"/>
          <w:noProof/>
        </w:rPr>
        <w:drawing>
          <wp:inline distT="0" distB="0" distL="0" distR="0" wp14:anchorId="5D351FD3" wp14:editId="2E846547">
            <wp:extent cx="5563604" cy="3795622"/>
            <wp:effectExtent l="0" t="0" r="0" b="0"/>
            <wp:docPr id="852274594" name="Picture 1" descr="A green and grey poster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74594" name="Picture 1" descr="A green and grey poster with white text&#10;&#10;AI-generated content may be incorrect."/>
                    <pic:cNvPicPr/>
                  </pic:nvPicPr>
                  <pic:blipFill>
                    <a:blip r:embed="rId31"/>
                    <a:stretch>
                      <a:fillRect/>
                    </a:stretch>
                  </pic:blipFill>
                  <pic:spPr>
                    <a:xfrm>
                      <a:off x="0" y="0"/>
                      <a:ext cx="5592825" cy="3815557"/>
                    </a:xfrm>
                    <a:prstGeom prst="rect">
                      <a:avLst/>
                    </a:prstGeom>
                  </pic:spPr>
                </pic:pic>
              </a:graphicData>
            </a:graphic>
          </wp:inline>
        </w:drawing>
      </w:r>
    </w:p>
    <w:p w14:paraId="1188DFE8" w14:textId="77777777" w:rsidR="00FF32B9" w:rsidRDefault="00FF32B9" w:rsidP="00AB743D">
      <w:pPr>
        <w:pStyle w:val="ListParagraph"/>
        <w:ind w:left="360"/>
        <w:jc w:val="center"/>
        <w:rPr>
          <w:rFonts w:ascii="Arial" w:hAnsi="Arial" w:cs="Arial"/>
          <w:lang w:val="fr-FR"/>
        </w:rPr>
      </w:pPr>
    </w:p>
    <w:p w14:paraId="0D5E3E6F" w14:textId="77777777" w:rsidR="00FF32B9" w:rsidRDefault="00FF32B9" w:rsidP="00AB743D">
      <w:pPr>
        <w:pStyle w:val="ListParagraph"/>
        <w:ind w:left="360"/>
        <w:jc w:val="center"/>
        <w:rPr>
          <w:rFonts w:ascii="Arial" w:hAnsi="Arial" w:cs="Arial"/>
          <w:lang w:val="fr-FR"/>
        </w:rPr>
      </w:pPr>
    </w:p>
    <w:p w14:paraId="255E2BD3" w14:textId="77777777" w:rsidR="00FF32B9" w:rsidRDefault="00FF32B9" w:rsidP="00AB743D">
      <w:pPr>
        <w:pStyle w:val="ListParagraph"/>
        <w:ind w:left="360"/>
        <w:jc w:val="center"/>
        <w:rPr>
          <w:rFonts w:ascii="Arial" w:hAnsi="Arial" w:cs="Arial"/>
          <w:lang w:val="fr-FR"/>
        </w:rPr>
      </w:pPr>
    </w:p>
    <w:p w14:paraId="0558D35D" w14:textId="77777777" w:rsidR="00FF32B9" w:rsidRDefault="00FF32B9" w:rsidP="00AB743D">
      <w:pPr>
        <w:pStyle w:val="ListParagraph"/>
        <w:ind w:left="360"/>
        <w:jc w:val="center"/>
        <w:rPr>
          <w:rFonts w:ascii="Arial" w:hAnsi="Arial" w:cs="Arial"/>
          <w:lang w:val="fr-FR"/>
        </w:rPr>
      </w:pPr>
    </w:p>
    <w:p w14:paraId="1BE2395C" w14:textId="77777777" w:rsidR="00FF32B9" w:rsidRDefault="00FF32B9" w:rsidP="00AB743D">
      <w:pPr>
        <w:pStyle w:val="ListParagraph"/>
        <w:ind w:left="360"/>
        <w:jc w:val="center"/>
        <w:rPr>
          <w:rFonts w:ascii="Arial" w:hAnsi="Arial" w:cs="Arial"/>
          <w:lang w:val="fr-FR"/>
        </w:rPr>
      </w:pPr>
    </w:p>
    <w:p w14:paraId="529C4E35" w14:textId="77777777" w:rsidR="00FF32B9" w:rsidRDefault="00FF32B9" w:rsidP="00AB743D">
      <w:pPr>
        <w:pStyle w:val="ListParagraph"/>
        <w:ind w:left="360"/>
        <w:jc w:val="center"/>
        <w:rPr>
          <w:rFonts w:ascii="Arial" w:hAnsi="Arial" w:cs="Arial"/>
          <w:lang w:val="fr-FR"/>
        </w:rPr>
      </w:pPr>
    </w:p>
    <w:p w14:paraId="7DF251A9" w14:textId="77777777" w:rsidR="00FF32B9" w:rsidRDefault="00FF32B9" w:rsidP="00AB743D">
      <w:pPr>
        <w:pStyle w:val="ListParagraph"/>
        <w:ind w:left="360"/>
        <w:jc w:val="center"/>
        <w:rPr>
          <w:rFonts w:ascii="Arial" w:hAnsi="Arial" w:cs="Arial"/>
          <w:lang w:val="fr-FR"/>
        </w:rPr>
      </w:pPr>
    </w:p>
    <w:p w14:paraId="601A4335" w14:textId="77777777" w:rsidR="00FF32B9" w:rsidRDefault="00FF32B9" w:rsidP="00AB743D">
      <w:pPr>
        <w:pStyle w:val="ListParagraph"/>
        <w:ind w:left="360"/>
        <w:jc w:val="center"/>
        <w:rPr>
          <w:rFonts w:ascii="Arial" w:hAnsi="Arial" w:cs="Arial"/>
          <w:lang w:val="fr-FR"/>
        </w:rPr>
      </w:pPr>
    </w:p>
    <w:p w14:paraId="5F178A65" w14:textId="77777777" w:rsidR="00FF32B9" w:rsidRDefault="00FF32B9" w:rsidP="00AB743D">
      <w:pPr>
        <w:pStyle w:val="ListParagraph"/>
        <w:ind w:left="360"/>
        <w:jc w:val="center"/>
        <w:rPr>
          <w:rFonts w:ascii="Arial" w:hAnsi="Arial" w:cs="Arial"/>
          <w:lang w:val="fr-FR"/>
        </w:rPr>
      </w:pPr>
    </w:p>
    <w:p w14:paraId="1E589ED4" w14:textId="77777777" w:rsidR="00FF32B9" w:rsidRDefault="00FF32B9" w:rsidP="00AB743D">
      <w:pPr>
        <w:pStyle w:val="ListParagraph"/>
        <w:ind w:left="360"/>
        <w:jc w:val="center"/>
        <w:rPr>
          <w:rFonts w:ascii="Arial" w:hAnsi="Arial" w:cs="Arial"/>
          <w:lang w:val="fr-FR"/>
        </w:rPr>
      </w:pPr>
    </w:p>
    <w:p w14:paraId="57D3B30E" w14:textId="77777777" w:rsidR="00FF32B9" w:rsidRDefault="00FF32B9" w:rsidP="00AB743D">
      <w:pPr>
        <w:pStyle w:val="ListParagraph"/>
        <w:ind w:left="360"/>
        <w:jc w:val="center"/>
        <w:rPr>
          <w:rFonts w:ascii="Arial" w:hAnsi="Arial" w:cs="Arial"/>
          <w:lang w:val="fr-FR"/>
        </w:rPr>
      </w:pPr>
    </w:p>
    <w:p w14:paraId="767B38A9" w14:textId="77777777" w:rsidR="00FF32B9" w:rsidRDefault="00FF32B9" w:rsidP="00AB743D">
      <w:pPr>
        <w:pStyle w:val="ListParagraph"/>
        <w:ind w:left="360"/>
        <w:jc w:val="center"/>
        <w:rPr>
          <w:rFonts w:ascii="Arial" w:hAnsi="Arial" w:cs="Arial"/>
          <w:lang w:val="fr-FR"/>
        </w:rPr>
      </w:pPr>
    </w:p>
    <w:p w14:paraId="6F33E16E" w14:textId="77777777" w:rsidR="00FF32B9" w:rsidRDefault="00FF32B9" w:rsidP="00AB743D">
      <w:pPr>
        <w:pStyle w:val="ListParagraph"/>
        <w:ind w:left="360"/>
        <w:jc w:val="center"/>
        <w:rPr>
          <w:rFonts w:ascii="Arial" w:hAnsi="Arial" w:cs="Arial"/>
          <w:lang w:val="fr-FR"/>
        </w:rPr>
      </w:pPr>
    </w:p>
    <w:p w14:paraId="617B7EE5" w14:textId="268ADC5C" w:rsidR="001C60DF" w:rsidRPr="00856CA0" w:rsidRDefault="00BA42D1" w:rsidP="00526312">
      <w:pPr>
        <w:pStyle w:val="Heading2"/>
      </w:pPr>
      <w:bookmarkStart w:id="80" w:name="_Toc196398753"/>
      <w:r w:rsidRPr="00856CA0">
        <w:t>Appendix B : Interviews</w:t>
      </w:r>
      <w:bookmarkEnd w:id="80"/>
    </w:p>
    <w:p w14:paraId="78C3CDA4" w14:textId="77777777" w:rsidR="00BA42D1" w:rsidRPr="00856CA0" w:rsidRDefault="00BA42D1" w:rsidP="00526312">
      <w:pPr>
        <w:pStyle w:val="ListParagraph"/>
        <w:ind w:left="360"/>
        <w:jc w:val="both"/>
        <w:rPr>
          <w:rFonts w:ascii="Arial" w:hAnsi="Arial" w:cs="Arial"/>
        </w:rPr>
      </w:pPr>
    </w:p>
    <w:p w14:paraId="23D7AC92" w14:textId="20CDE9AD" w:rsidR="00BA42D1" w:rsidRDefault="00BA42D1" w:rsidP="00BA42D1">
      <w:pPr>
        <w:jc w:val="both"/>
        <w:rPr>
          <w:rFonts w:ascii="Arial" w:hAnsi="Arial" w:cs="Arial"/>
        </w:rPr>
      </w:pPr>
      <w:r>
        <w:rPr>
          <w:rFonts w:ascii="Arial" w:hAnsi="Arial" w:cs="Arial"/>
        </w:rPr>
        <w:t>I</w:t>
      </w:r>
      <w:r w:rsidR="008348CC" w:rsidRPr="00526312">
        <w:rPr>
          <w:rFonts w:ascii="Arial" w:hAnsi="Arial" w:cs="Arial"/>
        </w:rPr>
        <w:t>nterview</w:t>
      </w:r>
      <w:r w:rsidR="00122B45" w:rsidRPr="00526312">
        <w:rPr>
          <w:rFonts w:ascii="Arial" w:hAnsi="Arial" w:cs="Arial"/>
        </w:rPr>
        <w:t xml:space="preserve"> questions</w:t>
      </w:r>
      <w:r>
        <w:rPr>
          <w:rFonts w:ascii="Arial" w:hAnsi="Arial" w:cs="Arial"/>
        </w:rPr>
        <w:t>:</w:t>
      </w:r>
    </w:p>
    <w:p w14:paraId="5590AC04" w14:textId="772E44D8" w:rsidR="00BA42D1" w:rsidRPr="00526312" w:rsidRDefault="00CE1238" w:rsidP="00526312">
      <w:pPr>
        <w:jc w:val="both"/>
        <w:rPr>
          <w:rFonts w:ascii="Arial" w:hAnsi="Arial" w:cs="Arial"/>
        </w:rPr>
      </w:pPr>
      <w:r w:rsidRPr="00CE1238">
        <w:rPr>
          <w:noProof/>
        </w:rPr>
        <w:drawing>
          <wp:inline distT="0" distB="0" distL="0" distR="0" wp14:anchorId="718A5039" wp14:editId="0110B542">
            <wp:extent cx="5484043" cy="4585124"/>
            <wp:effectExtent l="0" t="0" r="2540" b="6350"/>
            <wp:docPr id="1196841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84143" name="Picture 1" descr="A screenshot of a computer&#10;&#10;AI-generated content may be incorrect."/>
                    <pic:cNvPicPr/>
                  </pic:nvPicPr>
                  <pic:blipFill>
                    <a:blip r:embed="rId32"/>
                    <a:stretch>
                      <a:fillRect/>
                    </a:stretch>
                  </pic:blipFill>
                  <pic:spPr>
                    <a:xfrm>
                      <a:off x="0" y="0"/>
                      <a:ext cx="5526154" cy="4620332"/>
                    </a:xfrm>
                    <a:prstGeom prst="rect">
                      <a:avLst/>
                    </a:prstGeom>
                  </pic:spPr>
                </pic:pic>
              </a:graphicData>
            </a:graphic>
          </wp:inline>
        </w:drawing>
      </w:r>
    </w:p>
    <w:p w14:paraId="00E8A1EE" w14:textId="77777777" w:rsidR="00372BFE" w:rsidRDefault="00372BFE" w:rsidP="00962EFD">
      <w:pPr>
        <w:pStyle w:val="ListParagraph"/>
        <w:ind w:left="360"/>
        <w:jc w:val="center"/>
        <w:rPr>
          <w:rFonts w:ascii="Arial" w:hAnsi="Arial" w:cs="Arial"/>
        </w:rPr>
      </w:pPr>
    </w:p>
    <w:p w14:paraId="26CD769A" w14:textId="620695B5" w:rsidR="00202934" w:rsidRPr="00526312" w:rsidRDefault="00372BFE" w:rsidP="00526312">
      <w:pPr>
        <w:spacing w:line="276" w:lineRule="auto"/>
        <w:rPr>
          <w:rFonts w:ascii="Arial" w:hAnsi="Arial" w:cs="Arial"/>
          <w:sz w:val="24"/>
          <w:szCs w:val="24"/>
        </w:rPr>
      </w:pPr>
      <w:r w:rsidRPr="00526312">
        <w:rPr>
          <w:rFonts w:ascii="Arial" w:hAnsi="Arial" w:cs="Arial"/>
          <w:sz w:val="24"/>
          <w:szCs w:val="24"/>
        </w:rPr>
        <w:t xml:space="preserve">Email communication to invite participants to complete the survey or volunteer for interview. </w:t>
      </w:r>
    </w:p>
    <w:p w14:paraId="60D47D82" w14:textId="2D1A0590" w:rsidR="001C60DF" w:rsidRDefault="008C1167" w:rsidP="00962EFD">
      <w:pPr>
        <w:pStyle w:val="ListParagraph"/>
        <w:ind w:left="360"/>
        <w:jc w:val="center"/>
        <w:rPr>
          <w:rFonts w:ascii="Arial" w:hAnsi="Arial" w:cs="Arial"/>
        </w:rPr>
      </w:pPr>
      <w:r>
        <w:rPr>
          <w:noProof/>
        </w:rPr>
        <w:lastRenderedPageBreak/>
        <w:drawing>
          <wp:inline distT="0" distB="0" distL="0" distR="0" wp14:anchorId="5A542261" wp14:editId="18E4679C">
            <wp:extent cx="5731510" cy="3355675"/>
            <wp:effectExtent l="0" t="0" r="2540" b="0"/>
            <wp:docPr id="7444559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455967" name="Picture 1" descr="A screenshot of a computer&#10;&#10;AI-generated content may be incorrect."/>
                    <pic:cNvPicPr/>
                  </pic:nvPicPr>
                  <pic:blipFill>
                    <a:blip r:embed="rId33"/>
                    <a:stretch>
                      <a:fillRect/>
                    </a:stretch>
                  </pic:blipFill>
                  <pic:spPr>
                    <a:xfrm>
                      <a:off x="0" y="0"/>
                      <a:ext cx="5732376" cy="3356182"/>
                    </a:xfrm>
                    <a:prstGeom prst="rect">
                      <a:avLst/>
                    </a:prstGeom>
                  </pic:spPr>
                </pic:pic>
              </a:graphicData>
            </a:graphic>
          </wp:inline>
        </w:drawing>
      </w:r>
    </w:p>
    <w:p w14:paraId="7070D6F8" w14:textId="77777777" w:rsidR="001C60DF" w:rsidRDefault="001C60DF" w:rsidP="001C60DF">
      <w:pPr>
        <w:pStyle w:val="ListParagraph"/>
        <w:ind w:left="360"/>
        <w:rPr>
          <w:rFonts w:ascii="Arial" w:hAnsi="Arial" w:cs="Arial"/>
        </w:rPr>
      </w:pPr>
    </w:p>
    <w:p w14:paraId="2D7CF04B" w14:textId="77777777" w:rsidR="001C60DF" w:rsidRDefault="001C60DF" w:rsidP="001C60DF">
      <w:pPr>
        <w:pStyle w:val="ListParagraph"/>
        <w:ind w:left="360"/>
        <w:rPr>
          <w:rFonts w:ascii="Arial" w:hAnsi="Arial" w:cs="Arial"/>
        </w:rPr>
      </w:pPr>
    </w:p>
    <w:p w14:paraId="7A95EB0F" w14:textId="77777777" w:rsidR="006A1378" w:rsidRDefault="006A1378" w:rsidP="006A1378">
      <w:pPr>
        <w:rPr>
          <w:rFonts w:ascii="Arial" w:hAnsi="Arial" w:cs="Arial"/>
        </w:rPr>
      </w:pPr>
    </w:p>
    <w:p w14:paraId="5DE46115" w14:textId="77777777" w:rsidR="00382C65" w:rsidRDefault="00382C65">
      <w:pPr>
        <w:rPr>
          <w:rFonts w:asciiTheme="minorBidi" w:eastAsiaTheme="majorEastAsia" w:hAnsiTheme="minorBidi" w:cstheme="majorBidi"/>
          <w:b/>
          <w:color w:val="0F4761" w:themeColor="accent1" w:themeShade="BF"/>
          <w:sz w:val="24"/>
          <w:szCs w:val="32"/>
        </w:rPr>
      </w:pPr>
      <w:r>
        <w:br w:type="page"/>
      </w:r>
    </w:p>
    <w:p w14:paraId="426AA5DF" w14:textId="4590C50D" w:rsidR="00122B45" w:rsidRPr="006A1378" w:rsidRDefault="006A1378" w:rsidP="00526312">
      <w:pPr>
        <w:pStyle w:val="Heading2"/>
      </w:pPr>
      <w:bookmarkStart w:id="81" w:name="_Toc196398754"/>
      <w:r>
        <w:lastRenderedPageBreak/>
        <w:t xml:space="preserve">Appendix C: </w:t>
      </w:r>
      <w:r w:rsidR="00122B45" w:rsidRPr="006A1378">
        <w:t>Ethical Approval From</w:t>
      </w:r>
      <w:bookmarkEnd w:id="81"/>
      <w:r w:rsidR="00122B45" w:rsidRPr="006A1378">
        <w:t xml:space="preserve"> </w:t>
      </w:r>
    </w:p>
    <w:p w14:paraId="397215AC" w14:textId="77B0045A" w:rsidR="001A30B9" w:rsidRDefault="008348CC" w:rsidP="001F6B96">
      <w:r>
        <w:rPr>
          <w:rFonts w:ascii="Arial" w:hAnsi="Arial" w:cs="Arial"/>
        </w:rPr>
        <w:t xml:space="preserve">       </w:t>
      </w:r>
      <w:r w:rsidR="003373C9">
        <w:object w:dxaOrig="1520" w:dyaOrig="987" w14:anchorId="52BAEE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6pt;height:48pt" o:ole="">
            <v:imagedata r:id="rId34" o:title=""/>
          </v:shape>
          <o:OLEObject Type="Embed" ProgID="Package" ShapeID="_x0000_i1025" DrawAspect="Icon" ObjectID="_1807709352" r:id="rId35"/>
        </w:object>
      </w:r>
    </w:p>
    <w:p w14:paraId="08328BD3" w14:textId="77777777" w:rsidR="00517D82" w:rsidRDefault="00517D82" w:rsidP="001F6B96"/>
    <w:p w14:paraId="2F548902" w14:textId="03F74C56" w:rsidR="00E04DC2" w:rsidRDefault="00E04DC2" w:rsidP="00E04DC2">
      <w:pPr>
        <w:rPr>
          <w:rFonts w:ascii="Arial" w:hAnsi="Arial" w:cs="Arial"/>
        </w:rPr>
      </w:pPr>
    </w:p>
    <w:sectPr w:rsidR="00E04DC2" w:rsidSect="00404D68">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EE6F1" w14:textId="77777777" w:rsidR="00A05D39" w:rsidRDefault="00A05D39" w:rsidP="00404D68">
      <w:pPr>
        <w:spacing w:after="0" w:line="240" w:lineRule="auto"/>
      </w:pPr>
      <w:r>
        <w:separator/>
      </w:r>
    </w:p>
  </w:endnote>
  <w:endnote w:type="continuationSeparator" w:id="0">
    <w:p w14:paraId="3652827E" w14:textId="77777777" w:rsidR="00A05D39" w:rsidRDefault="00A05D39" w:rsidP="00404D68">
      <w:pPr>
        <w:spacing w:after="0" w:line="240" w:lineRule="auto"/>
      </w:pPr>
      <w:r>
        <w:continuationSeparator/>
      </w:r>
    </w:p>
  </w:endnote>
  <w:endnote w:type="continuationNotice" w:id="1">
    <w:p w14:paraId="398B8114" w14:textId="77777777" w:rsidR="00A05D39" w:rsidRDefault="00A05D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reaming Outloud Script Pro">
    <w:charset w:val="00"/>
    <w:family w:val="script"/>
    <w:pitch w:val="variable"/>
    <w:sig w:usb0="800000EF" w:usb1="0000000A" w:usb2="00000008"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328455"/>
      <w:docPartObj>
        <w:docPartGallery w:val="Page Numbers (Bottom of Page)"/>
        <w:docPartUnique/>
      </w:docPartObj>
    </w:sdtPr>
    <w:sdtEndPr>
      <w:rPr>
        <w:color w:val="7F7F7F" w:themeColor="background1" w:themeShade="7F"/>
        <w:spacing w:val="60"/>
      </w:rPr>
    </w:sdtEndPr>
    <w:sdtContent>
      <w:p w14:paraId="01EB94A8" w14:textId="018E12C6" w:rsidR="00351751" w:rsidRDefault="0035175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FC2A6BB" w14:textId="77777777" w:rsidR="00404D68" w:rsidRDefault="00404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F8404" w14:textId="77777777" w:rsidR="00A05D39" w:rsidRDefault="00A05D39" w:rsidP="00404D68">
      <w:pPr>
        <w:spacing w:after="0" w:line="240" w:lineRule="auto"/>
      </w:pPr>
      <w:r>
        <w:separator/>
      </w:r>
    </w:p>
  </w:footnote>
  <w:footnote w:type="continuationSeparator" w:id="0">
    <w:p w14:paraId="7F7D3788" w14:textId="77777777" w:rsidR="00A05D39" w:rsidRDefault="00A05D39" w:rsidP="00404D68">
      <w:pPr>
        <w:spacing w:after="0" w:line="240" w:lineRule="auto"/>
      </w:pPr>
      <w:r>
        <w:continuationSeparator/>
      </w:r>
    </w:p>
  </w:footnote>
  <w:footnote w:type="continuationNotice" w:id="1">
    <w:p w14:paraId="7C3719A1" w14:textId="77777777" w:rsidR="00A05D39" w:rsidRDefault="00A05D3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329D5"/>
    <w:multiLevelType w:val="hybridMultilevel"/>
    <w:tmpl w:val="581A5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D3B34"/>
    <w:multiLevelType w:val="hybridMultilevel"/>
    <w:tmpl w:val="F69072E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E1738B"/>
    <w:multiLevelType w:val="multilevel"/>
    <w:tmpl w:val="C8842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8A0E1C"/>
    <w:multiLevelType w:val="multilevel"/>
    <w:tmpl w:val="0502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8326CD"/>
    <w:multiLevelType w:val="multilevel"/>
    <w:tmpl w:val="819CA6A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E013B05"/>
    <w:multiLevelType w:val="multilevel"/>
    <w:tmpl w:val="DBC6F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E10B78"/>
    <w:multiLevelType w:val="multilevel"/>
    <w:tmpl w:val="33C8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380833"/>
    <w:multiLevelType w:val="hybridMultilevel"/>
    <w:tmpl w:val="905A47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B00278"/>
    <w:multiLevelType w:val="hybridMultilevel"/>
    <w:tmpl w:val="BFC6B1C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B37E1A"/>
    <w:multiLevelType w:val="multilevel"/>
    <w:tmpl w:val="EF124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5366B7"/>
    <w:multiLevelType w:val="hybridMultilevel"/>
    <w:tmpl w:val="82B6F752"/>
    <w:lvl w:ilvl="0" w:tplc="97787AE0">
      <w:start w:val="1"/>
      <w:numFmt w:val="decimal"/>
      <w:lvlText w:val="%1."/>
      <w:lvlJc w:val="left"/>
      <w:pPr>
        <w:ind w:left="1020" w:hanging="360"/>
      </w:pPr>
    </w:lvl>
    <w:lvl w:ilvl="1" w:tplc="59EC1EA0">
      <w:start w:val="1"/>
      <w:numFmt w:val="decimal"/>
      <w:lvlText w:val="%2."/>
      <w:lvlJc w:val="left"/>
      <w:pPr>
        <w:ind w:left="1020" w:hanging="360"/>
      </w:pPr>
    </w:lvl>
    <w:lvl w:ilvl="2" w:tplc="3FD686D2">
      <w:start w:val="1"/>
      <w:numFmt w:val="decimal"/>
      <w:lvlText w:val="%3."/>
      <w:lvlJc w:val="left"/>
      <w:pPr>
        <w:ind w:left="1020" w:hanging="360"/>
      </w:pPr>
    </w:lvl>
    <w:lvl w:ilvl="3" w:tplc="D0D06C7C">
      <w:start w:val="1"/>
      <w:numFmt w:val="decimal"/>
      <w:lvlText w:val="%4."/>
      <w:lvlJc w:val="left"/>
      <w:pPr>
        <w:ind w:left="1020" w:hanging="360"/>
      </w:pPr>
    </w:lvl>
    <w:lvl w:ilvl="4" w:tplc="291C982E">
      <w:start w:val="1"/>
      <w:numFmt w:val="decimal"/>
      <w:lvlText w:val="%5."/>
      <w:lvlJc w:val="left"/>
      <w:pPr>
        <w:ind w:left="1020" w:hanging="360"/>
      </w:pPr>
    </w:lvl>
    <w:lvl w:ilvl="5" w:tplc="AB1E2344">
      <w:start w:val="1"/>
      <w:numFmt w:val="decimal"/>
      <w:lvlText w:val="%6."/>
      <w:lvlJc w:val="left"/>
      <w:pPr>
        <w:ind w:left="1020" w:hanging="360"/>
      </w:pPr>
    </w:lvl>
    <w:lvl w:ilvl="6" w:tplc="599C50F6">
      <w:start w:val="1"/>
      <w:numFmt w:val="decimal"/>
      <w:lvlText w:val="%7."/>
      <w:lvlJc w:val="left"/>
      <w:pPr>
        <w:ind w:left="1020" w:hanging="360"/>
      </w:pPr>
    </w:lvl>
    <w:lvl w:ilvl="7" w:tplc="4754BB46">
      <w:start w:val="1"/>
      <w:numFmt w:val="decimal"/>
      <w:lvlText w:val="%8."/>
      <w:lvlJc w:val="left"/>
      <w:pPr>
        <w:ind w:left="1020" w:hanging="360"/>
      </w:pPr>
    </w:lvl>
    <w:lvl w:ilvl="8" w:tplc="E50EDA3A">
      <w:start w:val="1"/>
      <w:numFmt w:val="decimal"/>
      <w:lvlText w:val="%9."/>
      <w:lvlJc w:val="left"/>
      <w:pPr>
        <w:ind w:left="1020" w:hanging="360"/>
      </w:pPr>
    </w:lvl>
  </w:abstractNum>
  <w:abstractNum w:abstractNumId="11" w15:restartNumberingAfterBreak="0">
    <w:nsid w:val="6E8120D9"/>
    <w:multiLevelType w:val="hybridMultilevel"/>
    <w:tmpl w:val="62C6D74C"/>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32C3E8B"/>
    <w:multiLevelType w:val="multilevel"/>
    <w:tmpl w:val="13EE1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4F76A7"/>
    <w:multiLevelType w:val="hybridMultilevel"/>
    <w:tmpl w:val="8F36B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8186071">
    <w:abstractNumId w:val="13"/>
  </w:num>
  <w:num w:numId="2" w16cid:durableId="676347517">
    <w:abstractNumId w:val="1"/>
  </w:num>
  <w:num w:numId="3" w16cid:durableId="344865409">
    <w:abstractNumId w:val="11"/>
  </w:num>
  <w:num w:numId="4" w16cid:durableId="1890414015">
    <w:abstractNumId w:val="0"/>
  </w:num>
  <w:num w:numId="5" w16cid:durableId="109865089">
    <w:abstractNumId w:val="8"/>
  </w:num>
  <w:num w:numId="6" w16cid:durableId="657804618">
    <w:abstractNumId w:val="7"/>
  </w:num>
  <w:num w:numId="7" w16cid:durableId="165248188">
    <w:abstractNumId w:val="4"/>
  </w:num>
  <w:num w:numId="8" w16cid:durableId="766005798">
    <w:abstractNumId w:val="10"/>
  </w:num>
  <w:num w:numId="9" w16cid:durableId="431433163">
    <w:abstractNumId w:val="5"/>
  </w:num>
  <w:num w:numId="10" w16cid:durableId="1517622251">
    <w:abstractNumId w:val="3"/>
  </w:num>
  <w:num w:numId="11" w16cid:durableId="1477992770">
    <w:abstractNumId w:val="12"/>
  </w:num>
  <w:num w:numId="12" w16cid:durableId="583077964">
    <w:abstractNumId w:val="9"/>
  </w:num>
  <w:num w:numId="13" w16cid:durableId="209420065">
    <w:abstractNumId w:val="6"/>
  </w:num>
  <w:num w:numId="14" w16cid:durableId="1276525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30B9"/>
    <w:rsid w:val="00001497"/>
    <w:rsid w:val="00001B23"/>
    <w:rsid w:val="00002964"/>
    <w:rsid w:val="00002C6C"/>
    <w:rsid w:val="00002D21"/>
    <w:rsid w:val="00002EC4"/>
    <w:rsid w:val="000039BB"/>
    <w:rsid w:val="0000763A"/>
    <w:rsid w:val="0001097A"/>
    <w:rsid w:val="00010D62"/>
    <w:rsid w:val="000119E1"/>
    <w:rsid w:val="00011C65"/>
    <w:rsid w:val="00012083"/>
    <w:rsid w:val="000143E3"/>
    <w:rsid w:val="00016636"/>
    <w:rsid w:val="00020E76"/>
    <w:rsid w:val="0002192A"/>
    <w:rsid w:val="00022C53"/>
    <w:rsid w:val="00023A48"/>
    <w:rsid w:val="00024410"/>
    <w:rsid w:val="00024AB0"/>
    <w:rsid w:val="0002643E"/>
    <w:rsid w:val="00026899"/>
    <w:rsid w:val="000275F7"/>
    <w:rsid w:val="00027E5D"/>
    <w:rsid w:val="00027ECF"/>
    <w:rsid w:val="00030AB7"/>
    <w:rsid w:val="00033A08"/>
    <w:rsid w:val="0003479B"/>
    <w:rsid w:val="00040660"/>
    <w:rsid w:val="00040A02"/>
    <w:rsid w:val="0004193B"/>
    <w:rsid w:val="00041FD3"/>
    <w:rsid w:val="00044500"/>
    <w:rsid w:val="00044B8D"/>
    <w:rsid w:val="0004528E"/>
    <w:rsid w:val="00045D44"/>
    <w:rsid w:val="000461E7"/>
    <w:rsid w:val="000465D3"/>
    <w:rsid w:val="00047A5D"/>
    <w:rsid w:val="00050132"/>
    <w:rsid w:val="000501FF"/>
    <w:rsid w:val="00050A22"/>
    <w:rsid w:val="000518B1"/>
    <w:rsid w:val="000534F5"/>
    <w:rsid w:val="00053680"/>
    <w:rsid w:val="0005396B"/>
    <w:rsid w:val="00055EF2"/>
    <w:rsid w:val="000569E2"/>
    <w:rsid w:val="000571EF"/>
    <w:rsid w:val="000574F0"/>
    <w:rsid w:val="00057CE7"/>
    <w:rsid w:val="00057FC7"/>
    <w:rsid w:val="00060086"/>
    <w:rsid w:val="00060D82"/>
    <w:rsid w:val="00061608"/>
    <w:rsid w:val="00061BB3"/>
    <w:rsid w:val="00062AA3"/>
    <w:rsid w:val="00062DA7"/>
    <w:rsid w:val="00064A8D"/>
    <w:rsid w:val="000664B3"/>
    <w:rsid w:val="000665F0"/>
    <w:rsid w:val="000668EF"/>
    <w:rsid w:val="00067623"/>
    <w:rsid w:val="000707EA"/>
    <w:rsid w:val="00070808"/>
    <w:rsid w:val="0007163D"/>
    <w:rsid w:val="00071914"/>
    <w:rsid w:val="00071B4D"/>
    <w:rsid w:val="00074788"/>
    <w:rsid w:val="000747CB"/>
    <w:rsid w:val="00074A39"/>
    <w:rsid w:val="000751F1"/>
    <w:rsid w:val="00075A41"/>
    <w:rsid w:val="00075B62"/>
    <w:rsid w:val="000761C6"/>
    <w:rsid w:val="0007629D"/>
    <w:rsid w:val="00076311"/>
    <w:rsid w:val="00076589"/>
    <w:rsid w:val="00076D6C"/>
    <w:rsid w:val="0008058F"/>
    <w:rsid w:val="00082BC1"/>
    <w:rsid w:val="000830C4"/>
    <w:rsid w:val="0008383C"/>
    <w:rsid w:val="000860A8"/>
    <w:rsid w:val="00086AC2"/>
    <w:rsid w:val="000874FD"/>
    <w:rsid w:val="00087A89"/>
    <w:rsid w:val="000903ED"/>
    <w:rsid w:val="00093447"/>
    <w:rsid w:val="00094637"/>
    <w:rsid w:val="00094BFF"/>
    <w:rsid w:val="00094C13"/>
    <w:rsid w:val="00094ED0"/>
    <w:rsid w:val="0009560C"/>
    <w:rsid w:val="0009669B"/>
    <w:rsid w:val="00096A90"/>
    <w:rsid w:val="00096FBF"/>
    <w:rsid w:val="000A0FDD"/>
    <w:rsid w:val="000A1CFD"/>
    <w:rsid w:val="000A29D3"/>
    <w:rsid w:val="000A3DEB"/>
    <w:rsid w:val="000A4C15"/>
    <w:rsid w:val="000A5671"/>
    <w:rsid w:val="000A6A67"/>
    <w:rsid w:val="000A7B55"/>
    <w:rsid w:val="000A7D32"/>
    <w:rsid w:val="000A7EB5"/>
    <w:rsid w:val="000B0BDC"/>
    <w:rsid w:val="000B1803"/>
    <w:rsid w:val="000B1FAE"/>
    <w:rsid w:val="000B206E"/>
    <w:rsid w:val="000B2937"/>
    <w:rsid w:val="000B37D5"/>
    <w:rsid w:val="000B3859"/>
    <w:rsid w:val="000B40C5"/>
    <w:rsid w:val="000B543B"/>
    <w:rsid w:val="000B5B24"/>
    <w:rsid w:val="000B6529"/>
    <w:rsid w:val="000C0C8B"/>
    <w:rsid w:val="000C210F"/>
    <w:rsid w:val="000C2822"/>
    <w:rsid w:val="000C3A24"/>
    <w:rsid w:val="000C3ADC"/>
    <w:rsid w:val="000C43ED"/>
    <w:rsid w:val="000C4AE7"/>
    <w:rsid w:val="000C4F08"/>
    <w:rsid w:val="000C54AF"/>
    <w:rsid w:val="000C59ED"/>
    <w:rsid w:val="000C78A5"/>
    <w:rsid w:val="000D17F9"/>
    <w:rsid w:val="000D2D59"/>
    <w:rsid w:val="000D30CA"/>
    <w:rsid w:val="000D53C8"/>
    <w:rsid w:val="000D560A"/>
    <w:rsid w:val="000D5622"/>
    <w:rsid w:val="000D5F4C"/>
    <w:rsid w:val="000D5F94"/>
    <w:rsid w:val="000D60A3"/>
    <w:rsid w:val="000D7301"/>
    <w:rsid w:val="000D7D18"/>
    <w:rsid w:val="000D7E2E"/>
    <w:rsid w:val="000E1147"/>
    <w:rsid w:val="000E116C"/>
    <w:rsid w:val="000E1391"/>
    <w:rsid w:val="000E21E0"/>
    <w:rsid w:val="000E25DA"/>
    <w:rsid w:val="000E2A02"/>
    <w:rsid w:val="000E3016"/>
    <w:rsid w:val="000E3D34"/>
    <w:rsid w:val="000E412D"/>
    <w:rsid w:val="000E43EC"/>
    <w:rsid w:val="000E4892"/>
    <w:rsid w:val="000E4D95"/>
    <w:rsid w:val="000E6510"/>
    <w:rsid w:val="000E6F54"/>
    <w:rsid w:val="000E7003"/>
    <w:rsid w:val="000E7C30"/>
    <w:rsid w:val="000F00FF"/>
    <w:rsid w:val="000F032C"/>
    <w:rsid w:val="000F1298"/>
    <w:rsid w:val="000F1AB8"/>
    <w:rsid w:val="000F37D4"/>
    <w:rsid w:val="000F6DB3"/>
    <w:rsid w:val="001025AE"/>
    <w:rsid w:val="00104162"/>
    <w:rsid w:val="00105600"/>
    <w:rsid w:val="00106D26"/>
    <w:rsid w:val="001076B1"/>
    <w:rsid w:val="00107E20"/>
    <w:rsid w:val="00112886"/>
    <w:rsid w:val="0011308C"/>
    <w:rsid w:val="0011464F"/>
    <w:rsid w:val="0011506B"/>
    <w:rsid w:val="00116C14"/>
    <w:rsid w:val="001173CC"/>
    <w:rsid w:val="00117D2F"/>
    <w:rsid w:val="0012034C"/>
    <w:rsid w:val="001204DD"/>
    <w:rsid w:val="00120A94"/>
    <w:rsid w:val="001224A7"/>
    <w:rsid w:val="0012250D"/>
    <w:rsid w:val="00122B45"/>
    <w:rsid w:val="00122CEB"/>
    <w:rsid w:val="001249DE"/>
    <w:rsid w:val="00130331"/>
    <w:rsid w:val="00133BBF"/>
    <w:rsid w:val="00133ED0"/>
    <w:rsid w:val="00133EFA"/>
    <w:rsid w:val="0013453D"/>
    <w:rsid w:val="0013454C"/>
    <w:rsid w:val="001348BB"/>
    <w:rsid w:val="00135142"/>
    <w:rsid w:val="00135C2E"/>
    <w:rsid w:val="00137BD2"/>
    <w:rsid w:val="00141453"/>
    <w:rsid w:val="0014213B"/>
    <w:rsid w:val="0014268D"/>
    <w:rsid w:val="00142FB8"/>
    <w:rsid w:val="00143452"/>
    <w:rsid w:val="00143783"/>
    <w:rsid w:val="00144089"/>
    <w:rsid w:val="00144198"/>
    <w:rsid w:val="00144777"/>
    <w:rsid w:val="00144977"/>
    <w:rsid w:val="001463CD"/>
    <w:rsid w:val="001464FE"/>
    <w:rsid w:val="00147043"/>
    <w:rsid w:val="00147497"/>
    <w:rsid w:val="00150385"/>
    <w:rsid w:val="00150CF3"/>
    <w:rsid w:val="0015360F"/>
    <w:rsid w:val="00154020"/>
    <w:rsid w:val="001541DC"/>
    <w:rsid w:val="00154BA1"/>
    <w:rsid w:val="0015539E"/>
    <w:rsid w:val="0015651D"/>
    <w:rsid w:val="0015685E"/>
    <w:rsid w:val="00157EEC"/>
    <w:rsid w:val="00161895"/>
    <w:rsid w:val="0016226C"/>
    <w:rsid w:val="00163C53"/>
    <w:rsid w:val="00164380"/>
    <w:rsid w:val="00164F82"/>
    <w:rsid w:val="00165251"/>
    <w:rsid w:val="00165453"/>
    <w:rsid w:val="0016552D"/>
    <w:rsid w:val="00165620"/>
    <w:rsid w:val="001669BB"/>
    <w:rsid w:val="001674FA"/>
    <w:rsid w:val="00167E41"/>
    <w:rsid w:val="00170678"/>
    <w:rsid w:val="00172532"/>
    <w:rsid w:val="00172DDF"/>
    <w:rsid w:val="001744CE"/>
    <w:rsid w:val="00174BAD"/>
    <w:rsid w:val="00174DEE"/>
    <w:rsid w:val="00175CBB"/>
    <w:rsid w:val="001771CE"/>
    <w:rsid w:val="00177887"/>
    <w:rsid w:val="00177C20"/>
    <w:rsid w:val="0018069D"/>
    <w:rsid w:val="001809D0"/>
    <w:rsid w:val="001819B0"/>
    <w:rsid w:val="00181BAF"/>
    <w:rsid w:val="0018307F"/>
    <w:rsid w:val="001840F6"/>
    <w:rsid w:val="0018410D"/>
    <w:rsid w:val="0018424C"/>
    <w:rsid w:val="001842FB"/>
    <w:rsid w:val="001846BC"/>
    <w:rsid w:val="001858C1"/>
    <w:rsid w:val="00185B0A"/>
    <w:rsid w:val="00186731"/>
    <w:rsid w:val="00186B18"/>
    <w:rsid w:val="00186C55"/>
    <w:rsid w:val="001874B5"/>
    <w:rsid w:val="0018778F"/>
    <w:rsid w:val="00187D10"/>
    <w:rsid w:val="00190714"/>
    <w:rsid w:val="0019276A"/>
    <w:rsid w:val="00192A23"/>
    <w:rsid w:val="00194221"/>
    <w:rsid w:val="0019500C"/>
    <w:rsid w:val="001952FD"/>
    <w:rsid w:val="001954CE"/>
    <w:rsid w:val="00195C87"/>
    <w:rsid w:val="00196B25"/>
    <w:rsid w:val="00197D61"/>
    <w:rsid w:val="001A0BCB"/>
    <w:rsid w:val="001A2B14"/>
    <w:rsid w:val="001A30B9"/>
    <w:rsid w:val="001A3D6D"/>
    <w:rsid w:val="001A3DAB"/>
    <w:rsid w:val="001A3EFE"/>
    <w:rsid w:val="001A58BB"/>
    <w:rsid w:val="001A654C"/>
    <w:rsid w:val="001A7101"/>
    <w:rsid w:val="001A7973"/>
    <w:rsid w:val="001A7CDE"/>
    <w:rsid w:val="001B00C9"/>
    <w:rsid w:val="001B252A"/>
    <w:rsid w:val="001B26AF"/>
    <w:rsid w:val="001B2A4B"/>
    <w:rsid w:val="001B33D2"/>
    <w:rsid w:val="001B35D2"/>
    <w:rsid w:val="001B530F"/>
    <w:rsid w:val="001C1228"/>
    <w:rsid w:val="001C15B2"/>
    <w:rsid w:val="001C1C30"/>
    <w:rsid w:val="001C209A"/>
    <w:rsid w:val="001C310C"/>
    <w:rsid w:val="001C385D"/>
    <w:rsid w:val="001C4EE4"/>
    <w:rsid w:val="001C5998"/>
    <w:rsid w:val="001C60DF"/>
    <w:rsid w:val="001C6ACA"/>
    <w:rsid w:val="001C7B18"/>
    <w:rsid w:val="001D0B18"/>
    <w:rsid w:val="001D17BF"/>
    <w:rsid w:val="001D2C74"/>
    <w:rsid w:val="001D2FCF"/>
    <w:rsid w:val="001D3046"/>
    <w:rsid w:val="001D44AA"/>
    <w:rsid w:val="001D47C4"/>
    <w:rsid w:val="001D66E4"/>
    <w:rsid w:val="001D7242"/>
    <w:rsid w:val="001D7702"/>
    <w:rsid w:val="001D7ED8"/>
    <w:rsid w:val="001E0503"/>
    <w:rsid w:val="001E0600"/>
    <w:rsid w:val="001E0624"/>
    <w:rsid w:val="001E0C63"/>
    <w:rsid w:val="001E2724"/>
    <w:rsid w:val="001E3086"/>
    <w:rsid w:val="001E4684"/>
    <w:rsid w:val="001E5B69"/>
    <w:rsid w:val="001E626D"/>
    <w:rsid w:val="001E6338"/>
    <w:rsid w:val="001E70C2"/>
    <w:rsid w:val="001E734E"/>
    <w:rsid w:val="001F036D"/>
    <w:rsid w:val="001F072F"/>
    <w:rsid w:val="001F1386"/>
    <w:rsid w:val="001F4DED"/>
    <w:rsid w:val="001F6B96"/>
    <w:rsid w:val="001F769C"/>
    <w:rsid w:val="001F78F9"/>
    <w:rsid w:val="001F7C0E"/>
    <w:rsid w:val="00200498"/>
    <w:rsid w:val="00202934"/>
    <w:rsid w:val="002029BB"/>
    <w:rsid w:val="00203158"/>
    <w:rsid w:val="002045D2"/>
    <w:rsid w:val="00204FA2"/>
    <w:rsid w:val="0020587D"/>
    <w:rsid w:val="00207408"/>
    <w:rsid w:val="0021168B"/>
    <w:rsid w:val="0021286A"/>
    <w:rsid w:val="0021592E"/>
    <w:rsid w:val="002170B6"/>
    <w:rsid w:val="0021788E"/>
    <w:rsid w:val="0022073F"/>
    <w:rsid w:val="00220D37"/>
    <w:rsid w:val="00221128"/>
    <w:rsid w:val="0022494A"/>
    <w:rsid w:val="0023139B"/>
    <w:rsid w:val="002323AA"/>
    <w:rsid w:val="0023429A"/>
    <w:rsid w:val="00234D32"/>
    <w:rsid w:val="00237146"/>
    <w:rsid w:val="002376F2"/>
    <w:rsid w:val="00237E04"/>
    <w:rsid w:val="0024021C"/>
    <w:rsid w:val="002405D1"/>
    <w:rsid w:val="0024096A"/>
    <w:rsid w:val="002414E6"/>
    <w:rsid w:val="00242A8C"/>
    <w:rsid w:val="002430A3"/>
    <w:rsid w:val="00243CF8"/>
    <w:rsid w:val="002463B5"/>
    <w:rsid w:val="0024666F"/>
    <w:rsid w:val="00247D66"/>
    <w:rsid w:val="00250130"/>
    <w:rsid w:val="002509B4"/>
    <w:rsid w:val="00251076"/>
    <w:rsid w:val="00252099"/>
    <w:rsid w:val="002521E7"/>
    <w:rsid w:val="0025263D"/>
    <w:rsid w:val="002540A8"/>
    <w:rsid w:val="00256863"/>
    <w:rsid w:val="00256D7B"/>
    <w:rsid w:val="00257FA1"/>
    <w:rsid w:val="00262E8F"/>
    <w:rsid w:val="00263053"/>
    <w:rsid w:val="00263AAD"/>
    <w:rsid w:val="002645B6"/>
    <w:rsid w:val="0026501E"/>
    <w:rsid w:val="00265BA6"/>
    <w:rsid w:val="00266B19"/>
    <w:rsid w:val="002670FF"/>
    <w:rsid w:val="00267662"/>
    <w:rsid w:val="00270847"/>
    <w:rsid w:val="00270B4C"/>
    <w:rsid w:val="00271DC3"/>
    <w:rsid w:val="0027399E"/>
    <w:rsid w:val="00274F7B"/>
    <w:rsid w:val="00275A56"/>
    <w:rsid w:val="00277A53"/>
    <w:rsid w:val="00280E7F"/>
    <w:rsid w:val="00282DFE"/>
    <w:rsid w:val="002852B9"/>
    <w:rsid w:val="002852D5"/>
    <w:rsid w:val="00285E59"/>
    <w:rsid w:val="00286AAF"/>
    <w:rsid w:val="00286C04"/>
    <w:rsid w:val="00291D36"/>
    <w:rsid w:val="00292230"/>
    <w:rsid w:val="00292893"/>
    <w:rsid w:val="00294E7D"/>
    <w:rsid w:val="002965DD"/>
    <w:rsid w:val="0029704B"/>
    <w:rsid w:val="00297C93"/>
    <w:rsid w:val="002A12E4"/>
    <w:rsid w:val="002A14D9"/>
    <w:rsid w:val="002A1638"/>
    <w:rsid w:val="002A2AA6"/>
    <w:rsid w:val="002A327D"/>
    <w:rsid w:val="002A3EF8"/>
    <w:rsid w:val="002A405D"/>
    <w:rsid w:val="002A4B83"/>
    <w:rsid w:val="002A4C5B"/>
    <w:rsid w:val="002A4D06"/>
    <w:rsid w:val="002A52BB"/>
    <w:rsid w:val="002A5989"/>
    <w:rsid w:val="002A68E9"/>
    <w:rsid w:val="002A737A"/>
    <w:rsid w:val="002B08D5"/>
    <w:rsid w:val="002B29F2"/>
    <w:rsid w:val="002B2B2A"/>
    <w:rsid w:val="002B45A6"/>
    <w:rsid w:val="002B48A4"/>
    <w:rsid w:val="002B4D7F"/>
    <w:rsid w:val="002B57BF"/>
    <w:rsid w:val="002B5824"/>
    <w:rsid w:val="002B5938"/>
    <w:rsid w:val="002B63FD"/>
    <w:rsid w:val="002B6E0D"/>
    <w:rsid w:val="002B7813"/>
    <w:rsid w:val="002C06B3"/>
    <w:rsid w:val="002C1DAF"/>
    <w:rsid w:val="002C1F4D"/>
    <w:rsid w:val="002C229C"/>
    <w:rsid w:val="002C2DAD"/>
    <w:rsid w:val="002C70B1"/>
    <w:rsid w:val="002D01D6"/>
    <w:rsid w:val="002D0373"/>
    <w:rsid w:val="002D0AC9"/>
    <w:rsid w:val="002D0FDC"/>
    <w:rsid w:val="002D1B4A"/>
    <w:rsid w:val="002D4296"/>
    <w:rsid w:val="002D5196"/>
    <w:rsid w:val="002D519B"/>
    <w:rsid w:val="002D64AF"/>
    <w:rsid w:val="002D6B0E"/>
    <w:rsid w:val="002D6CB4"/>
    <w:rsid w:val="002D7581"/>
    <w:rsid w:val="002E10EE"/>
    <w:rsid w:val="002E2D95"/>
    <w:rsid w:val="002E413A"/>
    <w:rsid w:val="002E44A2"/>
    <w:rsid w:val="002E4FF9"/>
    <w:rsid w:val="002E5386"/>
    <w:rsid w:val="002E604F"/>
    <w:rsid w:val="002E6A29"/>
    <w:rsid w:val="002E7578"/>
    <w:rsid w:val="002F20EF"/>
    <w:rsid w:val="002F2F7C"/>
    <w:rsid w:val="002F3765"/>
    <w:rsid w:val="002F3A49"/>
    <w:rsid w:val="002F3F7B"/>
    <w:rsid w:val="002F4DAF"/>
    <w:rsid w:val="002F55B2"/>
    <w:rsid w:val="002F5DD8"/>
    <w:rsid w:val="002F6237"/>
    <w:rsid w:val="002F6C20"/>
    <w:rsid w:val="002F6E88"/>
    <w:rsid w:val="002F7DFA"/>
    <w:rsid w:val="003004A2"/>
    <w:rsid w:val="00301681"/>
    <w:rsid w:val="00301753"/>
    <w:rsid w:val="00301999"/>
    <w:rsid w:val="00301CAD"/>
    <w:rsid w:val="00302643"/>
    <w:rsid w:val="003034C0"/>
    <w:rsid w:val="0030373C"/>
    <w:rsid w:val="0030420E"/>
    <w:rsid w:val="00304B28"/>
    <w:rsid w:val="0030542C"/>
    <w:rsid w:val="00306F74"/>
    <w:rsid w:val="003103FD"/>
    <w:rsid w:val="0031071E"/>
    <w:rsid w:val="00310840"/>
    <w:rsid w:val="00312E34"/>
    <w:rsid w:val="003132AF"/>
    <w:rsid w:val="00313884"/>
    <w:rsid w:val="00314222"/>
    <w:rsid w:val="0031453E"/>
    <w:rsid w:val="003148DE"/>
    <w:rsid w:val="00315736"/>
    <w:rsid w:val="00315963"/>
    <w:rsid w:val="00315DC6"/>
    <w:rsid w:val="00317095"/>
    <w:rsid w:val="0031753B"/>
    <w:rsid w:val="003209F8"/>
    <w:rsid w:val="00320B45"/>
    <w:rsid w:val="00321273"/>
    <w:rsid w:val="003221F1"/>
    <w:rsid w:val="00322955"/>
    <w:rsid w:val="00322D8F"/>
    <w:rsid w:val="0032308C"/>
    <w:rsid w:val="00323D26"/>
    <w:rsid w:val="003241BD"/>
    <w:rsid w:val="00325615"/>
    <w:rsid w:val="003259F8"/>
    <w:rsid w:val="00325C49"/>
    <w:rsid w:val="003305D2"/>
    <w:rsid w:val="003307EE"/>
    <w:rsid w:val="0033115B"/>
    <w:rsid w:val="0033223D"/>
    <w:rsid w:val="00333C23"/>
    <w:rsid w:val="00334067"/>
    <w:rsid w:val="003340E4"/>
    <w:rsid w:val="0033485F"/>
    <w:rsid w:val="003349C8"/>
    <w:rsid w:val="00335192"/>
    <w:rsid w:val="003368FA"/>
    <w:rsid w:val="003373C9"/>
    <w:rsid w:val="00340FA1"/>
    <w:rsid w:val="00341362"/>
    <w:rsid w:val="0034173E"/>
    <w:rsid w:val="00342C9A"/>
    <w:rsid w:val="003438B3"/>
    <w:rsid w:val="0034390D"/>
    <w:rsid w:val="00344748"/>
    <w:rsid w:val="00347871"/>
    <w:rsid w:val="0035034F"/>
    <w:rsid w:val="00350BFE"/>
    <w:rsid w:val="00350E57"/>
    <w:rsid w:val="00351226"/>
    <w:rsid w:val="00351751"/>
    <w:rsid w:val="00351D76"/>
    <w:rsid w:val="00352E6E"/>
    <w:rsid w:val="00353B32"/>
    <w:rsid w:val="0035591D"/>
    <w:rsid w:val="00355BE8"/>
    <w:rsid w:val="003560CE"/>
    <w:rsid w:val="00356DA6"/>
    <w:rsid w:val="00357CB7"/>
    <w:rsid w:val="0036030B"/>
    <w:rsid w:val="003659DE"/>
    <w:rsid w:val="0037104D"/>
    <w:rsid w:val="003720D4"/>
    <w:rsid w:val="0037229E"/>
    <w:rsid w:val="00372B28"/>
    <w:rsid w:val="00372BFE"/>
    <w:rsid w:val="00372C09"/>
    <w:rsid w:val="00373AFF"/>
    <w:rsid w:val="003741F7"/>
    <w:rsid w:val="00374915"/>
    <w:rsid w:val="00374FEC"/>
    <w:rsid w:val="00376551"/>
    <w:rsid w:val="0037733D"/>
    <w:rsid w:val="00377EC8"/>
    <w:rsid w:val="00380464"/>
    <w:rsid w:val="00380CD3"/>
    <w:rsid w:val="003818DE"/>
    <w:rsid w:val="0038212B"/>
    <w:rsid w:val="003822E1"/>
    <w:rsid w:val="0038253A"/>
    <w:rsid w:val="00382C65"/>
    <w:rsid w:val="003840ED"/>
    <w:rsid w:val="003854A7"/>
    <w:rsid w:val="00386C35"/>
    <w:rsid w:val="00386EFC"/>
    <w:rsid w:val="0038701A"/>
    <w:rsid w:val="00387706"/>
    <w:rsid w:val="0039108A"/>
    <w:rsid w:val="00391DB0"/>
    <w:rsid w:val="003930B5"/>
    <w:rsid w:val="00393257"/>
    <w:rsid w:val="003932AF"/>
    <w:rsid w:val="0039363C"/>
    <w:rsid w:val="0039412C"/>
    <w:rsid w:val="00394B6A"/>
    <w:rsid w:val="00395AEE"/>
    <w:rsid w:val="00395BC6"/>
    <w:rsid w:val="00395E98"/>
    <w:rsid w:val="00396392"/>
    <w:rsid w:val="003963E0"/>
    <w:rsid w:val="00397B9B"/>
    <w:rsid w:val="003A0286"/>
    <w:rsid w:val="003A03A5"/>
    <w:rsid w:val="003A0602"/>
    <w:rsid w:val="003A1D1F"/>
    <w:rsid w:val="003A4DF7"/>
    <w:rsid w:val="003A5752"/>
    <w:rsid w:val="003B1049"/>
    <w:rsid w:val="003B1311"/>
    <w:rsid w:val="003B194B"/>
    <w:rsid w:val="003B1D45"/>
    <w:rsid w:val="003B353C"/>
    <w:rsid w:val="003B57E4"/>
    <w:rsid w:val="003B5EAC"/>
    <w:rsid w:val="003B69B2"/>
    <w:rsid w:val="003B6D61"/>
    <w:rsid w:val="003B74EF"/>
    <w:rsid w:val="003C0374"/>
    <w:rsid w:val="003C07ED"/>
    <w:rsid w:val="003C09FF"/>
    <w:rsid w:val="003C306D"/>
    <w:rsid w:val="003C311A"/>
    <w:rsid w:val="003C318D"/>
    <w:rsid w:val="003C32BB"/>
    <w:rsid w:val="003C3F25"/>
    <w:rsid w:val="003C48F0"/>
    <w:rsid w:val="003C67AA"/>
    <w:rsid w:val="003C6D2A"/>
    <w:rsid w:val="003D004A"/>
    <w:rsid w:val="003D03F0"/>
    <w:rsid w:val="003D0AB7"/>
    <w:rsid w:val="003D1D1B"/>
    <w:rsid w:val="003D24B0"/>
    <w:rsid w:val="003D2F28"/>
    <w:rsid w:val="003D5288"/>
    <w:rsid w:val="003D53F7"/>
    <w:rsid w:val="003D5864"/>
    <w:rsid w:val="003D6128"/>
    <w:rsid w:val="003D6398"/>
    <w:rsid w:val="003D67C5"/>
    <w:rsid w:val="003D6B6D"/>
    <w:rsid w:val="003D6F2C"/>
    <w:rsid w:val="003D7D1C"/>
    <w:rsid w:val="003D7DF2"/>
    <w:rsid w:val="003E1A0F"/>
    <w:rsid w:val="003E23B4"/>
    <w:rsid w:val="003E2513"/>
    <w:rsid w:val="003E2B9A"/>
    <w:rsid w:val="003E3445"/>
    <w:rsid w:val="003E444E"/>
    <w:rsid w:val="003E485B"/>
    <w:rsid w:val="003E5F8A"/>
    <w:rsid w:val="003E65D2"/>
    <w:rsid w:val="003E7F40"/>
    <w:rsid w:val="003F11EF"/>
    <w:rsid w:val="003F223C"/>
    <w:rsid w:val="003F2971"/>
    <w:rsid w:val="003F37C3"/>
    <w:rsid w:val="003F3F59"/>
    <w:rsid w:val="003F7058"/>
    <w:rsid w:val="003F7520"/>
    <w:rsid w:val="004003C4"/>
    <w:rsid w:val="00401482"/>
    <w:rsid w:val="00401A72"/>
    <w:rsid w:val="00401F40"/>
    <w:rsid w:val="00402344"/>
    <w:rsid w:val="00403608"/>
    <w:rsid w:val="00404AEC"/>
    <w:rsid w:val="00404D68"/>
    <w:rsid w:val="00405DCA"/>
    <w:rsid w:val="0040651C"/>
    <w:rsid w:val="0040686D"/>
    <w:rsid w:val="00406E62"/>
    <w:rsid w:val="00406F83"/>
    <w:rsid w:val="004076FD"/>
    <w:rsid w:val="00410FB9"/>
    <w:rsid w:val="00411294"/>
    <w:rsid w:val="00411DC1"/>
    <w:rsid w:val="00411FC6"/>
    <w:rsid w:val="004138CC"/>
    <w:rsid w:val="0041467B"/>
    <w:rsid w:val="00414A65"/>
    <w:rsid w:val="00414DE9"/>
    <w:rsid w:val="00414DF2"/>
    <w:rsid w:val="00415FC2"/>
    <w:rsid w:val="004209B2"/>
    <w:rsid w:val="00421613"/>
    <w:rsid w:val="00423AE4"/>
    <w:rsid w:val="00425114"/>
    <w:rsid w:val="004252DE"/>
    <w:rsid w:val="00425A27"/>
    <w:rsid w:val="00426B64"/>
    <w:rsid w:val="00430DB8"/>
    <w:rsid w:val="00434968"/>
    <w:rsid w:val="004351A2"/>
    <w:rsid w:val="004360A4"/>
    <w:rsid w:val="004368FC"/>
    <w:rsid w:val="00437617"/>
    <w:rsid w:val="00437685"/>
    <w:rsid w:val="00440E48"/>
    <w:rsid w:val="004415C0"/>
    <w:rsid w:val="00441949"/>
    <w:rsid w:val="0044243E"/>
    <w:rsid w:val="004432EE"/>
    <w:rsid w:val="00443E78"/>
    <w:rsid w:val="00444347"/>
    <w:rsid w:val="00444764"/>
    <w:rsid w:val="00444D6B"/>
    <w:rsid w:val="00445144"/>
    <w:rsid w:val="0044514A"/>
    <w:rsid w:val="0044535B"/>
    <w:rsid w:val="004458B5"/>
    <w:rsid w:val="00446FEE"/>
    <w:rsid w:val="004471E1"/>
    <w:rsid w:val="0044782D"/>
    <w:rsid w:val="00447E9D"/>
    <w:rsid w:val="00450E46"/>
    <w:rsid w:val="00451D70"/>
    <w:rsid w:val="00452309"/>
    <w:rsid w:val="00453AFA"/>
    <w:rsid w:val="00453B90"/>
    <w:rsid w:val="00454C9C"/>
    <w:rsid w:val="00455119"/>
    <w:rsid w:val="00455845"/>
    <w:rsid w:val="004562D8"/>
    <w:rsid w:val="0045661E"/>
    <w:rsid w:val="004571D2"/>
    <w:rsid w:val="00457391"/>
    <w:rsid w:val="00457DF0"/>
    <w:rsid w:val="0046041D"/>
    <w:rsid w:val="00460557"/>
    <w:rsid w:val="00461B44"/>
    <w:rsid w:val="00463505"/>
    <w:rsid w:val="00463A4A"/>
    <w:rsid w:val="00463B49"/>
    <w:rsid w:val="00464059"/>
    <w:rsid w:val="00464B57"/>
    <w:rsid w:val="0046680C"/>
    <w:rsid w:val="00467A3E"/>
    <w:rsid w:val="00471026"/>
    <w:rsid w:val="00471833"/>
    <w:rsid w:val="00471C55"/>
    <w:rsid w:val="004722ED"/>
    <w:rsid w:val="00472624"/>
    <w:rsid w:val="004733C9"/>
    <w:rsid w:val="00473657"/>
    <w:rsid w:val="00474B20"/>
    <w:rsid w:val="00474E12"/>
    <w:rsid w:val="0047553F"/>
    <w:rsid w:val="00476DCC"/>
    <w:rsid w:val="00476E3D"/>
    <w:rsid w:val="0048003D"/>
    <w:rsid w:val="00481792"/>
    <w:rsid w:val="00481D45"/>
    <w:rsid w:val="00482301"/>
    <w:rsid w:val="0048234A"/>
    <w:rsid w:val="004837C3"/>
    <w:rsid w:val="004837E4"/>
    <w:rsid w:val="00483907"/>
    <w:rsid w:val="004839A6"/>
    <w:rsid w:val="00484600"/>
    <w:rsid w:val="00484F47"/>
    <w:rsid w:val="004850A1"/>
    <w:rsid w:val="00485BAB"/>
    <w:rsid w:val="00485EA7"/>
    <w:rsid w:val="004862D8"/>
    <w:rsid w:val="00486B8D"/>
    <w:rsid w:val="004876CE"/>
    <w:rsid w:val="00487721"/>
    <w:rsid w:val="00487D33"/>
    <w:rsid w:val="00490302"/>
    <w:rsid w:val="00490F6D"/>
    <w:rsid w:val="0049196D"/>
    <w:rsid w:val="004930DE"/>
    <w:rsid w:val="00494893"/>
    <w:rsid w:val="0049567C"/>
    <w:rsid w:val="00495889"/>
    <w:rsid w:val="004965D0"/>
    <w:rsid w:val="004A064C"/>
    <w:rsid w:val="004A11F6"/>
    <w:rsid w:val="004A1C47"/>
    <w:rsid w:val="004A22DC"/>
    <w:rsid w:val="004A28E3"/>
    <w:rsid w:val="004A43AC"/>
    <w:rsid w:val="004A56AC"/>
    <w:rsid w:val="004B027F"/>
    <w:rsid w:val="004B0692"/>
    <w:rsid w:val="004B2B59"/>
    <w:rsid w:val="004B379A"/>
    <w:rsid w:val="004B41BB"/>
    <w:rsid w:val="004B5B3B"/>
    <w:rsid w:val="004B733B"/>
    <w:rsid w:val="004B7DB8"/>
    <w:rsid w:val="004C05BA"/>
    <w:rsid w:val="004C08C7"/>
    <w:rsid w:val="004C0AAD"/>
    <w:rsid w:val="004C1B52"/>
    <w:rsid w:val="004C2B52"/>
    <w:rsid w:val="004C2EEB"/>
    <w:rsid w:val="004C3CDB"/>
    <w:rsid w:val="004C4E51"/>
    <w:rsid w:val="004C5052"/>
    <w:rsid w:val="004D290A"/>
    <w:rsid w:val="004D2CC3"/>
    <w:rsid w:val="004D671C"/>
    <w:rsid w:val="004D6E02"/>
    <w:rsid w:val="004D7699"/>
    <w:rsid w:val="004D7DE9"/>
    <w:rsid w:val="004E160A"/>
    <w:rsid w:val="004E18BD"/>
    <w:rsid w:val="004E39A9"/>
    <w:rsid w:val="004E5A75"/>
    <w:rsid w:val="004E5DC5"/>
    <w:rsid w:val="004E5E61"/>
    <w:rsid w:val="004E6253"/>
    <w:rsid w:val="004E6FFB"/>
    <w:rsid w:val="004F0EDF"/>
    <w:rsid w:val="004F3926"/>
    <w:rsid w:val="004F3A7E"/>
    <w:rsid w:val="004F3B14"/>
    <w:rsid w:val="004F42F8"/>
    <w:rsid w:val="004F64D5"/>
    <w:rsid w:val="004F75DF"/>
    <w:rsid w:val="004F7E41"/>
    <w:rsid w:val="004F7F56"/>
    <w:rsid w:val="00500782"/>
    <w:rsid w:val="005023DF"/>
    <w:rsid w:val="0050243E"/>
    <w:rsid w:val="00502BC9"/>
    <w:rsid w:val="005030F4"/>
    <w:rsid w:val="005032DE"/>
    <w:rsid w:val="005045F3"/>
    <w:rsid w:val="0050660B"/>
    <w:rsid w:val="005119F5"/>
    <w:rsid w:val="00511F1C"/>
    <w:rsid w:val="0051239F"/>
    <w:rsid w:val="0051349E"/>
    <w:rsid w:val="00515CF4"/>
    <w:rsid w:val="00516553"/>
    <w:rsid w:val="00516800"/>
    <w:rsid w:val="00517D82"/>
    <w:rsid w:val="005205CB"/>
    <w:rsid w:val="00520BD2"/>
    <w:rsid w:val="00520BDD"/>
    <w:rsid w:val="00520C07"/>
    <w:rsid w:val="005219B6"/>
    <w:rsid w:val="0052207B"/>
    <w:rsid w:val="00522A7C"/>
    <w:rsid w:val="00522AC3"/>
    <w:rsid w:val="00524D6A"/>
    <w:rsid w:val="00524DEE"/>
    <w:rsid w:val="00526312"/>
    <w:rsid w:val="00526BC6"/>
    <w:rsid w:val="005329D3"/>
    <w:rsid w:val="00532DDF"/>
    <w:rsid w:val="00534BFB"/>
    <w:rsid w:val="0053629E"/>
    <w:rsid w:val="00536635"/>
    <w:rsid w:val="00540000"/>
    <w:rsid w:val="00540813"/>
    <w:rsid w:val="00540CD6"/>
    <w:rsid w:val="005450B6"/>
    <w:rsid w:val="00545F98"/>
    <w:rsid w:val="0054625F"/>
    <w:rsid w:val="005463F0"/>
    <w:rsid w:val="00546937"/>
    <w:rsid w:val="00551CDD"/>
    <w:rsid w:val="00552370"/>
    <w:rsid w:val="00553A57"/>
    <w:rsid w:val="00553B61"/>
    <w:rsid w:val="00554BC7"/>
    <w:rsid w:val="005555FF"/>
    <w:rsid w:val="00556D59"/>
    <w:rsid w:val="005570F7"/>
    <w:rsid w:val="0055716C"/>
    <w:rsid w:val="0055774C"/>
    <w:rsid w:val="00557F29"/>
    <w:rsid w:val="0056022D"/>
    <w:rsid w:val="0056137E"/>
    <w:rsid w:val="00562868"/>
    <w:rsid w:val="00562CF4"/>
    <w:rsid w:val="00563C1E"/>
    <w:rsid w:val="00563F74"/>
    <w:rsid w:val="00564B71"/>
    <w:rsid w:val="005666E9"/>
    <w:rsid w:val="00571F16"/>
    <w:rsid w:val="00573F07"/>
    <w:rsid w:val="005741E5"/>
    <w:rsid w:val="005745A9"/>
    <w:rsid w:val="0057760D"/>
    <w:rsid w:val="00580574"/>
    <w:rsid w:val="0058179C"/>
    <w:rsid w:val="00581A8E"/>
    <w:rsid w:val="00583DC9"/>
    <w:rsid w:val="0058527B"/>
    <w:rsid w:val="00586709"/>
    <w:rsid w:val="0058688F"/>
    <w:rsid w:val="0059000E"/>
    <w:rsid w:val="005922C3"/>
    <w:rsid w:val="00592558"/>
    <w:rsid w:val="005931D5"/>
    <w:rsid w:val="00594538"/>
    <w:rsid w:val="00597B7C"/>
    <w:rsid w:val="005A09A8"/>
    <w:rsid w:val="005A0E78"/>
    <w:rsid w:val="005A0F3E"/>
    <w:rsid w:val="005A1961"/>
    <w:rsid w:val="005A1E4E"/>
    <w:rsid w:val="005A2428"/>
    <w:rsid w:val="005A37A3"/>
    <w:rsid w:val="005A66AE"/>
    <w:rsid w:val="005A79E5"/>
    <w:rsid w:val="005A7AC1"/>
    <w:rsid w:val="005B0D56"/>
    <w:rsid w:val="005B0F65"/>
    <w:rsid w:val="005B2022"/>
    <w:rsid w:val="005B2042"/>
    <w:rsid w:val="005B31B9"/>
    <w:rsid w:val="005B36F4"/>
    <w:rsid w:val="005B4C84"/>
    <w:rsid w:val="005B4D3F"/>
    <w:rsid w:val="005B4E3C"/>
    <w:rsid w:val="005B6546"/>
    <w:rsid w:val="005B7673"/>
    <w:rsid w:val="005B7B57"/>
    <w:rsid w:val="005B7E97"/>
    <w:rsid w:val="005C072A"/>
    <w:rsid w:val="005C09F6"/>
    <w:rsid w:val="005C704C"/>
    <w:rsid w:val="005D0282"/>
    <w:rsid w:val="005D0852"/>
    <w:rsid w:val="005D0A01"/>
    <w:rsid w:val="005D11DA"/>
    <w:rsid w:val="005D1F7B"/>
    <w:rsid w:val="005D2083"/>
    <w:rsid w:val="005D494F"/>
    <w:rsid w:val="005D5F0B"/>
    <w:rsid w:val="005D604C"/>
    <w:rsid w:val="005D6B6F"/>
    <w:rsid w:val="005D6E3A"/>
    <w:rsid w:val="005D751D"/>
    <w:rsid w:val="005D759C"/>
    <w:rsid w:val="005D77BA"/>
    <w:rsid w:val="005E05D2"/>
    <w:rsid w:val="005E163D"/>
    <w:rsid w:val="005E2E43"/>
    <w:rsid w:val="005E3AA4"/>
    <w:rsid w:val="005E41CC"/>
    <w:rsid w:val="005E4B67"/>
    <w:rsid w:val="005E536D"/>
    <w:rsid w:val="005E53D8"/>
    <w:rsid w:val="005E5F76"/>
    <w:rsid w:val="005E75A5"/>
    <w:rsid w:val="005E7ABF"/>
    <w:rsid w:val="005F1E32"/>
    <w:rsid w:val="005F2787"/>
    <w:rsid w:val="005F2FB5"/>
    <w:rsid w:val="005F338A"/>
    <w:rsid w:val="005F37DD"/>
    <w:rsid w:val="005F4041"/>
    <w:rsid w:val="005F4660"/>
    <w:rsid w:val="005F4EC1"/>
    <w:rsid w:val="005F5ACB"/>
    <w:rsid w:val="005F712B"/>
    <w:rsid w:val="00602081"/>
    <w:rsid w:val="006028FE"/>
    <w:rsid w:val="00603720"/>
    <w:rsid w:val="0060401C"/>
    <w:rsid w:val="006046D8"/>
    <w:rsid w:val="00607C98"/>
    <w:rsid w:val="00610992"/>
    <w:rsid w:val="006127CA"/>
    <w:rsid w:val="00615DB3"/>
    <w:rsid w:val="00615FA9"/>
    <w:rsid w:val="00616DFF"/>
    <w:rsid w:val="00617115"/>
    <w:rsid w:val="00617AFF"/>
    <w:rsid w:val="00620A54"/>
    <w:rsid w:val="006210B4"/>
    <w:rsid w:val="006235DD"/>
    <w:rsid w:val="0062369D"/>
    <w:rsid w:val="0062405A"/>
    <w:rsid w:val="0062409F"/>
    <w:rsid w:val="00625F94"/>
    <w:rsid w:val="00626081"/>
    <w:rsid w:val="006266B7"/>
    <w:rsid w:val="00627F15"/>
    <w:rsid w:val="006312A5"/>
    <w:rsid w:val="006317D6"/>
    <w:rsid w:val="006318C8"/>
    <w:rsid w:val="00632AA0"/>
    <w:rsid w:val="00633F2E"/>
    <w:rsid w:val="006340AD"/>
    <w:rsid w:val="0063435F"/>
    <w:rsid w:val="00634371"/>
    <w:rsid w:val="006369B9"/>
    <w:rsid w:val="006379ED"/>
    <w:rsid w:val="00640A7C"/>
    <w:rsid w:val="006416ED"/>
    <w:rsid w:val="006440BE"/>
    <w:rsid w:val="00644945"/>
    <w:rsid w:val="006466F0"/>
    <w:rsid w:val="00651D83"/>
    <w:rsid w:val="0065222D"/>
    <w:rsid w:val="00652352"/>
    <w:rsid w:val="0065350D"/>
    <w:rsid w:val="00653CA2"/>
    <w:rsid w:val="00653ED9"/>
    <w:rsid w:val="00655D61"/>
    <w:rsid w:val="0065777A"/>
    <w:rsid w:val="006578BD"/>
    <w:rsid w:val="00657A00"/>
    <w:rsid w:val="0066031D"/>
    <w:rsid w:val="0066150C"/>
    <w:rsid w:val="00662618"/>
    <w:rsid w:val="006634FB"/>
    <w:rsid w:val="006641E4"/>
    <w:rsid w:val="00671E83"/>
    <w:rsid w:val="00672849"/>
    <w:rsid w:val="00673E4D"/>
    <w:rsid w:val="006762E0"/>
    <w:rsid w:val="006777E2"/>
    <w:rsid w:val="00677921"/>
    <w:rsid w:val="00680554"/>
    <w:rsid w:val="00680ABA"/>
    <w:rsid w:val="006812F6"/>
    <w:rsid w:val="00681B89"/>
    <w:rsid w:val="00683390"/>
    <w:rsid w:val="006858BF"/>
    <w:rsid w:val="00687586"/>
    <w:rsid w:val="006907DA"/>
    <w:rsid w:val="00691ADE"/>
    <w:rsid w:val="00693604"/>
    <w:rsid w:val="00693F02"/>
    <w:rsid w:val="00694776"/>
    <w:rsid w:val="006948D0"/>
    <w:rsid w:val="0069560A"/>
    <w:rsid w:val="0069585D"/>
    <w:rsid w:val="006959CE"/>
    <w:rsid w:val="00696528"/>
    <w:rsid w:val="00697D75"/>
    <w:rsid w:val="006A0468"/>
    <w:rsid w:val="006A0885"/>
    <w:rsid w:val="006A1378"/>
    <w:rsid w:val="006A24E7"/>
    <w:rsid w:val="006A2552"/>
    <w:rsid w:val="006A2856"/>
    <w:rsid w:val="006A2A4E"/>
    <w:rsid w:val="006A48D5"/>
    <w:rsid w:val="006A5546"/>
    <w:rsid w:val="006A5891"/>
    <w:rsid w:val="006A5F91"/>
    <w:rsid w:val="006A75B1"/>
    <w:rsid w:val="006B0284"/>
    <w:rsid w:val="006B1059"/>
    <w:rsid w:val="006B11DC"/>
    <w:rsid w:val="006B1A15"/>
    <w:rsid w:val="006B289E"/>
    <w:rsid w:val="006B5BC8"/>
    <w:rsid w:val="006B5E9D"/>
    <w:rsid w:val="006B6ABC"/>
    <w:rsid w:val="006B7856"/>
    <w:rsid w:val="006C06A2"/>
    <w:rsid w:val="006C3AE0"/>
    <w:rsid w:val="006C4E41"/>
    <w:rsid w:val="006C61ED"/>
    <w:rsid w:val="006C64B5"/>
    <w:rsid w:val="006C6558"/>
    <w:rsid w:val="006C6FBC"/>
    <w:rsid w:val="006C7250"/>
    <w:rsid w:val="006D0912"/>
    <w:rsid w:val="006D0AE8"/>
    <w:rsid w:val="006D3577"/>
    <w:rsid w:val="006D3935"/>
    <w:rsid w:val="006D4102"/>
    <w:rsid w:val="006D4A9D"/>
    <w:rsid w:val="006D4DF1"/>
    <w:rsid w:val="006D4F24"/>
    <w:rsid w:val="006D53BE"/>
    <w:rsid w:val="006D612E"/>
    <w:rsid w:val="006D6553"/>
    <w:rsid w:val="006D6AC7"/>
    <w:rsid w:val="006E2AA0"/>
    <w:rsid w:val="006E35AA"/>
    <w:rsid w:val="006E4997"/>
    <w:rsid w:val="006E531F"/>
    <w:rsid w:val="006E68A1"/>
    <w:rsid w:val="006E6DC8"/>
    <w:rsid w:val="006E7117"/>
    <w:rsid w:val="006F1291"/>
    <w:rsid w:val="006F1BB5"/>
    <w:rsid w:val="006F1C81"/>
    <w:rsid w:val="006F22C0"/>
    <w:rsid w:val="006F266D"/>
    <w:rsid w:val="006F27C2"/>
    <w:rsid w:val="006F3546"/>
    <w:rsid w:val="006F39FA"/>
    <w:rsid w:val="006F4692"/>
    <w:rsid w:val="006F507C"/>
    <w:rsid w:val="006F5130"/>
    <w:rsid w:val="006F53DF"/>
    <w:rsid w:val="006F54C1"/>
    <w:rsid w:val="006F5674"/>
    <w:rsid w:val="006F5C32"/>
    <w:rsid w:val="006F6653"/>
    <w:rsid w:val="007005FD"/>
    <w:rsid w:val="00700A4D"/>
    <w:rsid w:val="00700FCF"/>
    <w:rsid w:val="00701508"/>
    <w:rsid w:val="007026C1"/>
    <w:rsid w:val="007026E6"/>
    <w:rsid w:val="00702830"/>
    <w:rsid w:val="00705CD4"/>
    <w:rsid w:val="00706121"/>
    <w:rsid w:val="007104B8"/>
    <w:rsid w:val="00710FDF"/>
    <w:rsid w:val="007119E3"/>
    <w:rsid w:val="0071223C"/>
    <w:rsid w:val="00712361"/>
    <w:rsid w:val="00712858"/>
    <w:rsid w:val="00712F45"/>
    <w:rsid w:val="00714B91"/>
    <w:rsid w:val="00715169"/>
    <w:rsid w:val="007159C2"/>
    <w:rsid w:val="007159C9"/>
    <w:rsid w:val="00716616"/>
    <w:rsid w:val="00717105"/>
    <w:rsid w:val="00717EE9"/>
    <w:rsid w:val="007211A1"/>
    <w:rsid w:val="0072542B"/>
    <w:rsid w:val="00725C27"/>
    <w:rsid w:val="007267A2"/>
    <w:rsid w:val="0072714D"/>
    <w:rsid w:val="00727CA5"/>
    <w:rsid w:val="0073138D"/>
    <w:rsid w:val="00731689"/>
    <w:rsid w:val="0073173F"/>
    <w:rsid w:val="00732C58"/>
    <w:rsid w:val="0073610E"/>
    <w:rsid w:val="007368FA"/>
    <w:rsid w:val="007371F8"/>
    <w:rsid w:val="007405C2"/>
    <w:rsid w:val="00742C31"/>
    <w:rsid w:val="00743221"/>
    <w:rsid w:val="00743B47"/>
    <w:rsid w:val="00743FF4"/>
    <w:rsid w:val="007449BC"/>
    <w:rsid w:val="00745865"/>
    <w:rsid w:val="007463B1"/>
    <w:rsid w:val="007466D5"/>
    <w:rsid w:val="00746AFF"/>
    <w:rsid w:val="00746B17"/>
    <w:rsid w:val="00746B7D"/>
    <w:rsid w:val="00747623"/>
    <w:rsid w:val="00747A4E"/>
    <w:rsid w:val="00747C8A"/>
    <w:rsid w:val="00750423"/>
    <w:rsid w:val="0075073A"/>
    <w:rsid w:val="00750FCD"/>
    <w:rsid w:val="00751179"/>
    <w:rsid w:val="00751214"/>
    <w:rsid w:val="007537E8"/>
    <w:rsid w:val="00755243"/>
    <w:rsid w:val="00760A21"/>
    <w:rsid w:val="00760D6F"/>
    <w:rsid w:val="0076142D"/>
    <w:rsid w:val="00765125"/>
    <w:rsid w:val="007655F1"/>
    <w:rsid w:val="0077302B"/>
    <w:rsid w:val="00774BEB"/>
    <w:rsid w:val="0077643E"/>
    <w:rsid w:val="00777DFA"/>
    <w:rsid w:val="00780010"/>
    <w:rsid w:val="00780ECB"/>
    <w:rsid w:val="007825E4"/>
    <w:rsid w:val="00782954"/>
    <w:rsid w:val="00782B19"/>
    <w:rsid w:val="00782B81"/>
    <w:rsid w:val="00782DF7"/>
    <w:rsid w:val="00783EEF"/>
    <w:rsid w:val="0078402F"/>
    <w:rsid w:val="00784AB4"/>
    <w:rsid w:val="00784F5D"/>
    <w:rsid w:val="00785437"/>
    <w:rsid w:val="00787017"/>
    <w:rsid w:val="00787CF4"/>
    <w:rsid w:val="00792220"/>
    <w:rsid w:val="0079231E"/>
    <w:rsid w:val="00793460"/>
    <w:rsid w:val="00793BCA"/>
    <w:rsid w:val="007945A0"/>
    <w:rsid w:val="00794B75"/>
    <w:rsid w:val="00795436"/>
    <w:rsid w:val="0079546F"/>
    <w:rsid w:val="007967C9"/>
    <w:rsid w:val="00796914"/>
    <w:rsid w:val="00796CBE"/>
    <w:rsid w:val="007973F8"/>
    <w:rsid w:val="007A0641"/>
    <w:rsid w:val="007A06BD"/>
    <w:rsid w:val="007A174A"/>
    <w:rsid w:val="007A1849"/>
    <w:rsid w:val="007A2535"/>
    <w:rsid w:val="007A30B6"/>
    <w:rsid w:val="007A43A3"/>
    <w:rsid w:val="007A514D"/>
    <w:rsid w:val="007A57CD"/>
    <w:rsid w:val="007A5AA3"/>
    <w:rsid w:val="007A5DAB"/>
    <w:rsid w:val="007A6C1A"/>
    <w:rsid w:val="007B0108"/>
    <w:rsid w:val="007B0638"/>
    <w:rsid w:val="007B1B12"/>
    <w:rsid w:val="007B25FA"/>
    <w:rsid w:val="007B27FA"/>
    <w:rsid w:val="007B2F21"/>
    <w:rsid w:val="007B3768"/>
    <w:rsid w:val="007B3997"/>
    <w:rsid w:val="007B576C"/>
    <w:rsid w:val="007B7CFF"/>
    <w:rsid w:val="007C0251"/>
    <w:rsid w:val="007C1473"/>
    <w:rsid w:val="007C1F1E"/>
    <w:rsid w:val="007C1FA8"/>
    <w:rsid w:val="007C3189"/>
    <w:rsid w:val="007C48B8"/>
    <w:rsid w:val="007C4C6F"/>
    <w:rsid w:val="007C51FE"/>
    <w:rsid w:val="007C6809"/>
    <w:rsid w:val="007D142D"/>
    <w:rsid w:val="007D1B66"/>
    <w:rsid w:val="007D27FF"/>
    <w:rsid w:val="007D3081"/>
    <w:rsid w:val="007D352B"/>
    <w:rsid w:val="007D5C98"/>
    <w:rsid w:val="007D6700"/>
    <w:rsid w:val="007D6EC3"/>
    <w:rsid w:val="007D7CC3"/>
    <w:rsid w:val="007E14C5"/>
    <w:rsid w:val="007E1B07"/>
    <w:rsid w:val="007E3381"/>
    <w:rsid w:val="007E62A6"/>
    <w:rsid w:val="007E6CA6"/>
    <w:rsid w:val="007F01E6"/>
    <w:rsid w:val="007F30E0"/>
    <w:rsid w:val="007F3878"/>
    <w:rsid w:val="007F6CB5"/>
    <w:rsid w:val="007F734F"/>
    <w:rsid w:val="0080071B"/>
    <w:rsid w:val="00802E52"/>
    <w:rsid w:val="00804F37"/>
    <w:rsid w:val="00805FEF"/>
    <w:rsid w:val="00806645"/>
    <w:rsid w:val="0081000C"/>
    <w:rsid w:val="008123A3"/>
    <w:rsid w:val="008129D6"/>
    <w:rsid w:val="008133F5"/>
    <w:rsid w:val="00813566"/>
    <w:rsid w:val="00813A7F"/>
    <w:rsid w:val="008142AA"/>
    <w:rsid w:val="008164A6"/>
    <w:rsid w:val="008178DF"/>
    <w:rsid w:val="00817900"/>
    <w:rsid w:val="008200F7"/>
    <w:rsid w:val="00820363"/>
    <w:rsid w:val="00820768"/>
    <w:rsid w:val="00820962"/>
    <w:rsid w:val="008211C2"/>
    <w:rsid w:val="00822C8F"/>
    <w:rsid w:val="00823603"/>
    <w:rsid w:val="008247D2"/>
    <w:rsid w:val="00825028"/>
    <w:rsid w:val="008258C0"/>
    <w:rsid w:val="00825E2D"/>
    <w:rsid w:val="0083013A"/>
    <w:rsid w:val="0083072B"/>
    <w:rsid w:val="008308FF"/>
    <w:rsid w:val="00830BEE"/>
    <w:rsid w:val="008312B4"/>
    <w:rsid w:val="008316C2"/>
    <w:rsid w:val="00833B80"/>
    <w:rsid w:val="008348CC"/>
    <w:rsid w:val="00835260"/>
    <w:rsid w:val="00836C44"/>
    <w:rsid w:val="00840D2E"/>
    <w:rsid w:val="008417A3"/>
    <w:rsid w:val="008417C8"/>
    <w:rsid w:val="00841A5B"/>
    <w:rsid w:val="00843837"/>
    <w:rsid w:val="00843A61"/>
    <w:rsid w:val="00843D91"/>
    <w:rsid w:val="008447AA"/>
    <w:rsid w:val="0084540A"/>
    <w:rsid w:val="00845589"/>
    <w:rsid w:val="008458D0"/>
    <w:rsid w:val="0085090F"/>
    <w:rsid w:val="00850BD5"/>
    <w:rsid w:val="00852A64"/>
    <w:rsid w:val="00853424"/>
    <w:rsid w:val="00855FE4"/>
    <w:rsid w:val="00856425"/>
    <w:rsid w:val="00856630"/>
    <w:rsid w:val="00856CA0"/>
    <w:rsid w:val="008570E6"/>
    <w:rsid w:val="008602DF"/>
    <w:rsid w:val="00861341"/>
    <w:rsid w:val="008628A5"/>
    <w:rsid w:val="0086394D"/>
    <w:rsid w:val="00864F8C"/>
    <w:rsid w:val="00865913"/>
    <w:rsid w:val="00865BF8"/>
    <w:rsid w:val="0086765E"/>
    <w:rsid w:val="00870562"/>
    <w:rsid w:val="00870F88"/>
    <w:rsid w:val="00871CCD"/>
    <w:rsid w:val="00871CE2"/>
    <w:rsid w:val="00872679"/>
    <w:rsid w:val="0087407E"/>
    <w:rsid w:val="008742FA"/>
    <w:rsid w:val="00874E9B"/>
    <w:rsid w:val="008757B1"/>
    <w:rsid w:val="00875C10"/>
    <w:rsid w:val="008763AC"/>
    <w:rsid w:val="0088049D"/>
    <w:rsid w:val="00880957"/>
    <w:rsid w:val="00884B76"/>
    <w:rsid w:val="0088560E"/>
    <w:rsid w:val="00886582"/>
    <w:rsid w:val="00886689"/>
    <w:rsid w:val="0088726F"/>
    <w:rsid w:val="008905C7"/>
    <w:rsid w:val="008943D3"/>
    <w:rsid w:val="008951EC"/>
    <w:rsid w:val="0089600A"/>
    <w:rsid w:val="00896D4C"/>
    <w:rsid w:val="0089757D"/>
    <w:rsid w:val="008A01AB"/>
    <w:rsid w:val="008A0863"/>
    <w:rsid w:val="008A09E0"/>
    <w:rsid w:val="008A183C"/>
    <w:rsid w:val="008A22BC"/>
    <w:rsid w:val="008A44D8"/>
    <w:rsid w:val="008A4DE3"/>
    <w:rsid w:val="008A7DDA"/>
    <w:rsid w:val="008A7F8A"/>
    <w:rsid w:val="008B00F0"/>
    <w:rsid w:val="008B022A"/>
    <w:rsid w:val="008B0AA4"/>
    <w:rsid w:val="008B36CE"/>
    <w:rsid w:val="008B3AF8"/>
    <w:rsid w:val="008B40B5"/>
    <w:rsid w:val="008B45B7"/>
    <w:rsid w:val="008B65BF"/>
    <w:rsid w:val="008B76F8"/>
    <w:rsid w:val="008B7D9E"/>
    <w:rsid w:val="008C1167"/>
    <w:rsid w:val="008C406E"/>
    <w:rsid w:val="008C43C2"/>
    <w:rsid w:val="008C5FD8"/>
    <w:rsid w:val="008C70D1"/>
    <w:rsid w:val="008C7974"/>
    <w:rsid w:val="008D074D"/>
    <w:rsid w:val="008D0DFC"/>
    <w:rsid w:val="008D355E"/>
    <w:rsid w:val="008D4CBE"/>
    <w:rsid w:val="008D4D96"/>
    <w:rsid w:val="008D5340"/>
    <w:rsid w:val="008D5FEA"/>
    <w:rsid w:val="008D6499"/>
    <w:rsid w:val="008D68B9"/>
    <w:rsid w:val="008D6A72"/>
    <w:rsid w:val="008E0106"/>
    <w:rsid w:val="008E35DA"/>
    <w:rsid w:val="008E3CF9"/>
    <w:rsid w:val="008E483B"/>
    <w:rsid w:val="008E4C12"/>
    <w:rsid w:val="008E5573"/>
    <w:rsid w:val="008E5857"/>
    <w:rsid w:val="008E743E"/>
    <w:rsid w:val="008E7D1D"/>
    <w:rsid w:val="008E7DB7"/>
    <w:rsid w:val="008E7E7A"/>
    <w:rsid w:val="008F0293"/>
    <w:rsid w:val="008F1091"/>
    <w:rsid w:val="008F156D"/>
    <w:rsid w:val="008F1DFD"/>
    <w:rsid w:val="008F1E45"/>
    <w:rsid w:val="008F26B4"/>
    <w:rsid w:val="008F3315"/>
    <w:rsid w:val="008F35A5"/>
    <w:rsid w:val="008F4027"/>
    <w:rsid w:val="008F4364"/>
    <w:rsid w:val="008F4523"/>
    <w:rsid w:val="008F50B0"/>
    <w:rsid w:val="008F54F3"/>
    <w:rsid w:val="008F59FC"/>
    <w:rsid w:val="00900DC4"/>
    <w:rsid w:val="00901D60"/>
    <w:rsid w:val="0090219D"/>
    <w:rsid w:val="009031A7"/>
    <w:rsid w:val="00903295"/>
    <w:rsid w:val="009037E8"/>
    <w:rsid w:val="00904C49"/>
    <w:rsid w:val="009053BD"/>
    <w:rsid w:val="0090691D"/>
    <w:rsid w:val="00906CC8"/>
    <w:rsid w:val="00911958"/>
    <w:rsid w:val="00911DAB"/>
    <w:rsid w:val="00912399"/>
    <w:rsid w:val="0091245F"/>
    <w:rsid w:val="00912FE2"/>
    <w:rsid w:val="00914017"/>
    <w:rsid w:val="009158BE"/>
    <w:rsid w:val="00915FC3"/>
    <w:rsid w:val="00923B52"/>
    <w:rsid w:val="0092414B"/>
    <w:rsid w:val="00926BDE"/>
    <w:rsid w:val="009278E6"/>
    <w:rsid w:val="00927C92"/>
    <w:rsid w:val="00927E61"/>
    <w:rsid w:val="0093175C"/>
    <w:rsid w:val="00932361"/>
    <w:rsid w:val="00932B81"/>
    <w:rsid w:val="00933848"/>
    <w:rsid w:val="00935544"/>
    <w:rsid w:val="00937621"/>
    <w:rsid w:val="009400CD"/>
    <w:rsid w:val="0094027E"/>
    <w:rsid w:val="00940A46"/>
    <w:rsid w:val="00940C80"/>
    <w:rsid w:val="009437B0"/>
    <w:rsid w:val="009439E1"/>
    <w:rsid w:val="00943A6C"/>
    <w:rsid w:val="009444B4"/>
    <w:rsid w:val="00944DF0"/>
    <w:rsid w:val="00945223"/>
    <w:rsid w:val="0094553F"/>
    <w:rsid w:val="00945CFE"/>
    <w:rsid w:val="00946D7B"/>
    <w:rsid w:val="0095449F"/>
    <w:rsid w:val="00954785"/>
    <w:rsid w:val="009549C1"/>
    <w:rsid w:val="00955965"/>
    <w:rsid w:val="0095655E"/>
    <w:rsid w:val="009568A0"/>
    <w:rsid w:val="00957AF7"/>
    <w:rsid w:val="00957D54"/>
    <w:rsid w:val="00960263"/>
    <w:rsid w:val="00960A12"/>
    <w:rsid w:val="00960F99"/>
    <w:rsid w:val="00960FDE"/>
    <w:rsid w:val="009622A0"/>
    <w:rsid w:val="00962EFD"/>
    <w:rsid w:val="00963735"/>
    <w:rsid w:val="00963DF8"/>
    <w:rsid w:val="0096567F"/>
    <w:rsid w:val="00966528"/>
    <w:rsid w:val="009669BC"/>
    <w:rsid w:val="00966D66"/>
    <w:rsid w:val="00967767"/>
    <w:rsid w:val="00967DA8"/>
    <w:rsid w:val="0097000B"/>
    <w:rsid w:val="00971B47"/>
    <w:rsid w:val="00973E8D"/>
    <w:rsid w:val="00974418"/>
    <w:rsid w:val="00974886"/>
    <w:rsid w:val="00976132"/>
    <w:rsid w:val="00977720"/>
    <w:rsid w:val="00977F35"/>
    <w:rsid w:val="009800A8"/>
    <w:rsid w:val="00982A19"/>
    <w:rsid w:val="00982A37"/>
    <w:rsid w:val="00982C9A"/>
    <w:rsid w:val="00983D2A"/>
    <w:rsid w:val="00984D55"/>
    <w:rsid w:val="00986D61"/>
    <w:rsid w:val="00990108"/>
    <w:rsid w:val="00991161"/>
    <w:rsid w:val="00991594"/>
    <w:rsid w:val="00991B3C"/>
    <w:rsid w:val="00992C8D"/>
    <w:rsid w:val="00992DCE"/>
    <w:rsid w:val="009936ED"/>
    <w:rsid w:val="009938D0"/>
    <w:rsid w:val="00994CF1"/>
    <w:rsid w:val="00994DEA"/>
    <w:rsid w:val="00996A0B"/>
    <w:rsid w:val="009A1B24"/>
    <w:rsid w:val="009A1E90"/>
    <w:rsid w:val="009A4A78"/>
    <w:rsid w:val="009A71BF"/>
    <w:rsid w:val="009B27A5"/>
    <w:rsid w:val="009B465B"/>
    <w:rsid w:val="009B535A"/>
    <w:rsid w:val="009B5492"/>
    <w:rsid w:val="009B5AF9"/>
    <w:rsid w:val="009C194E"/>
    <w:rsid w:val="009C278A"/>
    <w:rsid w:val="009C3D34"/>
    <w:rsid w:val="009C4B8B"/>
    <w:rsid w:val="009C5469"/>
    <w:rsid w:val="009C60DC"/>
    <w:rsid w:val="009C7714"/>
    <w:rsid w:val="009D0501"/>
    <w:rsid w:val="009D08D0"/>
    <w:rsid w:val="009D0C5A"/>
    <w:rsid w:val="009D30CE"/>
    <w:rsid w:val="009D3D59"/>
    <w:rsid w:val="009D4C2D"/>
    <w:rsid w:val="009D580B"/>
    <w:rsid w:val="009D6159"/>
    <w:rsid w:val="009D6D25"/>
    <w:rsid w:val="009E074E"/>
    <w:rsid w:val="009E07FE"/>
    <w:rsid w:val="009E0875"/>
    <w:rsid w:val="009E08A5"/>
    <w:rsid w:val="009E1113"/>
    <w:rsid w:val="009E2882"/>
    <w:rsid w:val="009E2C6E"/>
    <w:rsid w:val="009E2C91"/>
    <w:rsid w:val="009E2E9B"/>
    <w:rsid w:val="009E37EE"/>
    <w:rsid w:val="009E3863"/>
    <w:rsid w:val="009E4DAC"/>
    <w:rsid w:val="009E6078"/>
    <w:rsid w:val="009E61A0"/>
    <w:rsid w:val="009E725F"/>
    <w:rsid w:val="009E74DF"/>
    <w:rsid w:val="009E759B"/>
    <w:rsid w:val="009E771E"/>
    <w:rsid w:val="009E7A82"/>
    <w:rsid w:val="009F0474"/>
    <w:rsid w:val="009F0780"/>
    <w:rsid w:val="009F1382"/>
    <w:rsid w:val="009F22A9"/>
    <w:rsid w:val="009F5B99"/>
    <w:rsid w:val="00A0046C"/>
    <w:rsid w:val="00A02075"/>
    <w:rsid w:val="00A0216F"/>
    <w:rsid w:val="00A0259F"/>
    <w:rsid w:val="00A026D0"/>
    <w:rsid w:val="00A02906"/>
    <w:rsid w:val="00A031EF"/>
    <w:rsid w:val="00A04DA7"/>
    <w:rsid w:val="00A04F15"/>
    <w:rsid w:val="00A05083"/>
    <w:rsid w:val="00A058D2"/>
    <w:rsid w:val="00A05D39"/>
    <w:rsid w:val="00A07AFB"/>
    <w:rsid w:val="00A103EA"/>
    <w:rsid w:val="00A1041D"/>
    <w:rsid w:val="00A10647"/>
    <w:rsid w:val="00A11664"/>
    <w:rsid w:val="00A11ED1"/>
    <w:rsid w:val="00A120F9"/>
    <w:rsid w:val="00A1506A"/>
    <w:rsid w:val="00A16591"/>
    <w:rsid w:val="00A21578"/>
    <w:rsid w:val="00A21F44"/>
    <w:rsid w:val="00A22C4C"/>
    <w:rsid w:val="00A22C7A"/>
    <w:rsid w:val="00A236E9"/>
    <w:rsid w:val="00A26A31"/>
    <w:rsid w:val="00A26FEC"/>
    <w:rsid w:val="00A27772"/>
    <w:rsid w:val="00A27D96"/>
    <w:rsid w:val="00A30758"/>
    <w:rsid w:val="00A30A9B"/>
    <w:rsid w:val="00A313B7"/>
    <w:rsid w:val="00A31D37"/>
    <w:rsid w:val="00A33847"/>
    <w:rsid w:val="00A3463A"/>
    <w:rsid w:val="00A34FC8"/>
    <w:rsid w:val="00A36AB0"/>
    <w:rsid w:val="00A404D1"/>
    <w:rsid w:val="00A407BA"/>
    <w:rsid w:val="00A4105F"/>
    <w:rsid w:val="00A41BFB"/>
    <w:rsid w:val="00A4229D"/>
    <w:rsid w:val="00A42335"/>
    <w:rsid w:val="00A42879"/>
    <w:rsid w:val="00A42EF9"/>
    <w:rsid w:val="00A43702"/>
    <w:rsid w:val="00A454CB"/>
    <w:rsid w:val="00A4666E"/>
    <w:rsid w:val="00A54156"/>
    <w:rsid w:val="00A54B06"/>
    <w:rsid w:val="00A54EAC"/>
    <w:rsid w:val="00A56740"/>
    <w:rsid w:val="00A60FD3"/>
    <w:rsid w:val="00A61D02"/>
    <w:rsid w:val="00A621B4"/>
    <w:rsid w:val="00A630ED"/>
    <w:rsid w:val="00A63F5A"/>
    <w:rsid w:val="00A65DE1"/>
    <w:rsid w:val="00A71503"/>
    <w:rsid w:val="00A74849"/>
    <w:rsid w:val="00A75ED7"/>
    <w:rsid w:val="00A766E9"/>
    <w:rsid w:val="00A7776B"/>
    <w:rsid w:val="00A77F4C"/>
    <w:rsid w:val="00A81007"/>
    <w:rsid w:val="00A814D5"/>
    <w:rsid w:val="00A822EF"/>
    <w:rsid w:val="00A830F6"/>
    <w:rsid w:val="00A84E5F"/>
    <w:rsid w:val="00A8500A"/>
    <w:rsid w:val="00A85335"/>
    <w:rsid w:val="00A90F55"/>
    <w:rsid w:val="00A910D8"/>
    <w:rsid w:val="00A92398"/>
    <w:rsid w:val="00A92918"/>
    <w:rsid w:val="00A93186"/>
    <w:rsid w:val="00A94547"/>
    <w:rsid w:val="00A952BA"/>
    <w:rsid w:val="00A95570"/>
    <w:rsid w:val="00A95FA8"/>
    <w:rsid w:val="00AA018E"/>
    <w:rsid w:val="00AA1BE1"/>
    <w:rsid w:val="00AA59F4"/>
    <w:rsid w:val="00AA6B81"/>
    <w:rsid w:val="00AA7B59"/>
    <w:rsid w:val="00AB3DC5"/>
    <w:rsid w:val="00AB3ED1"/>
    <w:rsid w:val="00AB3FE6"/>
    <w:rsid w:val="00AB4213"/>
    <w:rsid w:val="00AB4758"/>
    <w:rsid w:val="00AB4B02"/>
    <w:rsid w:val="00AB4DED"/>
    <w:rsid w:val="00AB5EB6"/>
    <w:rsid w:val="00AB602A"/>
    <w:rsid w:val="00AB6389"/>
    <w:rsid w:val="00AB6B45"/>
    <w:rsid w:val="00AB6C6D"/>
    <w:rsid w:val="00AB7366"/>
    <w:rsid w:val="00AB743D"/>
    <w:rsid w:val="00AB75CC"/>
    <w:rsid w:val="00AB77D3"/>
    <w:rsid w:val="00AC09C1"/>
    <w:rsid w:val="00AC09DC"/>
    <w:rsid w:val="00AC0A3B"/>
    <w:rsid w:val="00AC0D6E"/>
    <w:rsid w:val="00AC0FFA"/>
    <w:rsid w:val="00AC1E08"/>
    <w:rsid w:val="00AC5790"/>
    <w:rsid w:val="00AC7637"/>
    <w:rsid w:val="00AC7ABE"/>
    <w:rsid w:val="00AD0EF9"/>
    <w:rsid w:val="00AD1DD0"/>
    <w:rsid w:val="00AD1FBC"/>
    <w:rsid w:val="00AD2A11"/>
    <w:rsid w:val="00AD5C03"/>
    <w:rsid w:val="00AD5CF5"/>
    <w:rsid w:val="00AD67B0"/>
    <w:rsid w:val="00AD6B90"/>
    <w:rsid w:val="00AD72B7"/>
    <w:rsid w:val="00AE0484"/>
    <w:rsid w:val="00AE078D"/>
    <w:rsid w:val="00AE0EB4"/>
    <w:rsid w:val="00AE3623"/>
    <w:rsid w:val="00AE4F18"/>
    <w:rsid w:val="00AE5333"/>
    <w:rsid w:val="00AE5A86"/>
    <w:rsid w:val="00AE5AF0"/>
    <w:rsid w:val="00AE5BAC"/>
    <w:rsid w:val="00AE5CFD"/>
    <w:rsid w:val="00AE6D07"/>
    <w:rsid w:val="00AE752C"/>
    <w:rsid w:val="00AF08A1"/>
    <w:rsid w:val="00AF1143"/>
    <w:rsid w:val="00AF1D4F"/>
    <w:rsid w:val="00AF3EBE"/>
    <w:rsid w:val="00AF5205"/>
    <w:rsid w:val="00AF5367"/>
    <w:rsid w:val="00AF6264"/>
    <w:rsid w:val="00AF774B"/>
    <w:rsid w:val="00AF7BF5"/>
    <w:rsid w:val="00B00A2C"/>
    <w:rsid w:val="00B00B2A"/>
    <w:rsid w:val="00B01218"/>
    <w:rsid w:val="00B01825"/>
    <w:rsid w:val="00B02EDF"/>
    <w:rsid w:val="00B05155"/>
    <w:rsid w:val="00B05780"/>
    <w:rsid w:val="00B102ED"/>
    <w:rsid w:val="00B108B4"/>
    <w:rsid w:val="00B10DAA"/>
    <w:rsid w:val="00B1131F"/>
    <w:rsid w:val="00B12D6E"/>
    <w:rsid w:val="00B13817"/>
    <w:rsid w:val="00B13939"/>
    <w:rsid w:val="00B14766"/>
    <w:rsid w:val="00B14F95"/>
    <w:rsid w:val="00B15C00"/>
    <w:rsid w:val="00B16944"/>
    <w:rsid w:val="00B176DE"/>
    <w:rsid w:val="00B177FD"/>
    <w:rsid w:val="00B2003A"/>
    <w:rsid w:val="00B201DF"/>
    <w:rsid w:val="00B20A74"/>
    <w:rsid w:val="00B2134A"/>
    <w:rsid w:val="00B21363"/>
    <w:rsid w:val="00B2195B"/>
    <w:rsid w:val="00B22904"/>
    <w:rsid w:val="00B22CC9"/>
    <w:rsid w:val="00B23978"/>
    <w:rsid w:val="00B25F00"/>
    <w:rsid w:val="00B26F44"/>
    <w:rsid w:val="00B27E04"/>
    <w:rsid w:val="00B30519"/>
    <w:rsid w:val="00B30F40"/>
    <w:rsid w:val="00B31B0F"/>
    <w:rsid w:val="00B32A30"/>
    <w:rsid w:val="00B33EC3"/>
    <w:rsid w:val="00B34082"/>
    <w:rsid w:val="00B3555D"/>
    <w:rsid w:val="00B35C2B"/>
    <w:rsid w:val="00B363E5"/>
    <w:rsid w:val="00B36786"/>
    <w:rsid w:val="00B406DA"/>
    <w:rsid w:val="00B41304"/>
    <w:rsid w:val="00B41D60"/>
    <w:rsid w:val="00B41EDE"/>
    <w:rsid w:val="00B42FA8"/>
    <w:rsid w:val="00B46024"/>
    <w:rsid w:val="00B466D9"/>
    <w:rsid w:val="00B47DFD"/>
    <w:rsid w:val="00B50A8B"/>
    <w:rsid w:val="00B51175"/>
    <w:rsid w:val="00B51282"/>
    <w:rsid w:val="00B512DA"/>
    <w:rsid w:val="00B52346"/>
    <w:rsid w:val="00B54410"/>
    <w:rsid w:val="00B55E38"/>
    <w:rsid w:val="00B570F8"/>
    <w:rsid w:val="00B574E1"/>
    <w:rsid w:val="00B60CCB"/>
    <w:rsid w:val="00B60D7F"/>
    <w:rsid w:val="00B610FC"/>
    <w:rsid w:val="00B62277"/>
    <w:rsid w:val="00B62625"/>
    <w:rsid w:val="00B641AF"/>
    <w:rsid w:val="00B6432E"/>
    <w:rsid w:val="00B654F6"/>
    <w:rsid w:val="00B6582E"/>
    <w:rsid w:val="00B65E54"/>
    <w:rsid w:val="00B66F62"/>
    <w:rsid w:val="00B6737E"/>
    <w:rsid w:val="00B70860"/>
    <w:rsid w:val="00B7192D"/>
    <w:rsid w:val="00B72860"/>
    <w:rsid w:val="00B732F9"/>
    <w:rsid w:val="00B73B44"/>
    <w:rsid w:val="00B73D54"/>
    <w:rsid w:val="00B745D7"/>
    <w:rsid w:val="00B75817"/>
    <w:rsid w:val="00B765AF"/>
    <w:rsid w:val="00B769C7"/>
    <w:rsid w:val="00B77E97"/>
    <w:rsid w:val="00B80424"/>
    <w:rsid w:val="00B80A00"/>
    <w:rsid w:val="00B80D42"/>
    <w:rsid w:val="00B81033"/>
    <w:rsid w:val="00B8289E"/>
    <w:rsid w:val="00B828A8"/>
    <w:rsid w:val="00B82DD0"/>
    <w:rsid w:val="00B82DD5"/>
    <w:rsid w:val="00B85184"/>
    <w:rsid w:val="00B85BFC"/>
    <w:rsid w:val="00B87CE1"/>
    <w:rsid w:val="00B90168"/>
    <w:rsid w:val="00B9206D"/>
    <w:rsid w:val="00B92536"/>
    <w:rsid w:val="00B932CD"/>
    <w:rsid w:val="00B9348B"/>
    <w:rsid w:val="00B94F32"/>
    <w:rsid w:val="00B95FF6"/>
    <w:rsid w:val="00B97A49"/>
    <w:rsid w:val="00BA135F"/>
    <w:rsid w:val="00BA276F"/>
    <w:rsid w:val="00BA32F3"/>
    <w:rsid w:val="00BA38CA"/>
    <w:rsid w:val="00BA42D1"/>
    <w:rsid w:val="00BA4EDA"/>
    <w:rsid w:val="00BA6064"/>
    <w:rsid w:val="00BA649C"/>
    <w:rsid w:val="00BA6F41"/>
    <w:rsid w:val="00BB06C2"/>
    <w:rsid w:val="00BB1573"/>
    <w:rsid w:val="00BB1668"/>
    <w:rsid w:val="00BB2D0C"/>
    <w:rsid w:val="00BB32E8"/>
    <w:rsid w:val="00BB48BD"/>
    <w:rsid w:val="00BB53C2"/>
    <w:rsid w:val="00BB5D7C"/>
    <w:rsid w:val="00BB763A"/>
    <w:rsid w:val="00BC1003"/>
    <w:rsid w:val="00BC130F"/>
    <w:rsid w:val="00BC134B"/>
    <w:rsid w:val="00BC1687"/>
    <w:rsid w:val="00BC22C2"/>
    <w:rsid w:val="00BC2415"/>
    <w:rsid w:val="00BC28BB"/>
    <w:rsid w:val="00BC2E1F"/>
    <w:rsid w:val="00BC434D"/>
    <w:rsid w:val="00BC45E1"/>
    <w:rsid w:val="00BC49CE"/>
    <w:rsid w:val="00BC6ED5"/>
    <w:rsid w:val="00BC7084"/>
    <w:rsid w:val="00BC7243"/>
    <w:rsid w:val="00BD0B1B"/>
    <w:rsid w:val="00BD153E"/>
    <w:rsid w:val="00BD2504"/>
    <w:rsid w:val="00BD3357"/>
    <w:rsid w:val="00BD3442"/>
    <w:rsid w:val="00BD437E"/>
    <w:rsid w:val="00BD61BB"/>
    <w:rsid w:val="00BD6FCB"/>
    <w:rsid w:val="00BD75D9"/>
    <w:rsid w:val="00BD79F8"/>
    <w:rsid w:val="00BD7F12"/>
    <w:rsid w:val="00BE0877"/>
    <w:rsid w:val="00BE146F"/>
    <w:rsid w:val="00BE1836"/>
    <w:rsid w:val="00BE351B"/>
    <w:rsid w:val="00BE36AF"/>
    <w:rsid w:val="00BE453B"/>
    <w:rsid w:val="00BE5962"/>
    <w:rsid w:val="00BE598E"/>
    <w:rsid w:val="00BE5C1E"/>
    <w:rsid w:val="00BE60C7"/>
    <w:rsid w:val="00BE681E"/>
    <w:rsid w:val="00BE6A81"/>
    <w:rsid w:val="00BE7F6D"/>
    <w:rsid w:val="00BF1123"/>
    <w:rsid w:val="00BF29C3"/>
    <w:rsid w:val="00BF33EE"/>
    <w:rsid w:val="00BF3E11"/>
    <w:rsid w:val="00BF5735"/>
    <w:rsid w:val="00BF7A84"/>
    <w:rsid w:val="00BF7B03"/>
    <w:rsid w:val="00C00C12"/>
    <w:rsid w:val="00C01058"/>
    <w:rsid w:val="00C02CA4"/>
    <w:rsid w:val="00C056EC"/>
    <w:rsid w:val="00C05856"/>
    <w:rsid w:val="00C05B48"/>
    <w:rsid w:val="00C0601F"/>
    <w:rsid w:val="00C06336"/>
    <w:rsid w:val="00C067D4"/>
    <w:rsid w:val="00C06D45"/>
    <w:rsid w:val="00C13C4D"/>
    <w:rsid w:val="00C15BA0"/>
    <w:rsid w:val="00C1742F"/>
    <w:rsid w:val="00C20F02"/>
    <w:rsid w:val="00C22534"/>
    <w:rsid w:val="00C22791"/>
    <w:rsid w:val="00C2370C"/>
    <w:rsid w:val="00C2385D"/>
    <w:rsid w:val="00C243C2"/>
    <w:rsid w:val="00C2555C"/>
    <w:rsid w:val="00C257B0"/>
    <w:rsid w:val="00C258FD"/>
    <w:rsid w:val="00C2626A"/>
    <w:rsid w:val="00C2732C"/>
    <w:rsid w:val="00C27B97"/>
    <w:rsid w:val="00C27EB2"/>
    <w:rsid w:val="00C30F75"/>
    <w:rsid w:val="00C31567"/>
    <w:rsid w:val="00C3178F"/>
    <w:rsid w:val="00C3298A"/>
    <w:rsid w:val="00C33E5A"/>
    <w:rsid w:val="00C34410"/>
    <w:rsid w:val="00C34686"/>
    <w:rsid w:val="00C34D9C"/>
    <w:rsid w:val="00C35DE0"/>
    <w:rsid w:val="00C37B1F"/>
    <w:rsid w:val="00C37EA0"/>
    <w:rsid w:val="00C40462"/>
    <w:rsid w:val="00C4199F"/>
    <w:rsid w:val="00C42869"/>
    <w:rsid w:val="00C42C90"/>
    <w:rsid w:val="00C463D7"/>
    <w:rsid w:val="00C46B60"/>
    <w:rsid w:val="00C47074"/>
    <w:rsid w:val="00C5047D"/>
    <w:rsid w:val="00C52655"/>
    <w:rsid w:val="00C52891"/>
    <w:rsid w:val="00C53857"/>
    <w:rsid w:val="00C53B25"/>
    <w:rsid w:val="00C53DEB"/>
    <w:rsid w:val="00C5722C"/>
    <w:rsid w:val="00C576B2"/>
    <w:rsid w:val="00C57C97"/>
    <w:rsid w:val="00C57CD6"/>
    <w:rsid w:val="00C603CB"/>
    <w:rsid w:val="00C612DA"/>
    <w:rsid w:val="00C6392E"/>
    <w:rsid w:val="00C64039"/>
    <w:rsid w:val="00C64B90"/>
    <w:rsid w:val="00C657C0"/>
    <w:rsid w:val="00C661D2"/>
    <w:rsid w:val="00C66677"/>
    <w:rsid w:val="00C67255"/>
    <w:rsid w:val="00C67299"/>
    <w:rsid w:val="00C70A02"/>
    <w:rsid w:val="00C70ABA"/>
    <w:rsid w:val="00C71FB7"/>
    <w:rsid w:val="00C72100"/>
    <w:rsid w:val="00C747FF"/>
    <w:rsid w:val="00C7572D"/>
    <w:rsid w:val="00C75ECD"/>
    <w:rsid w:val="00C761BF"/>
    <w:rsid w:val="00C7690A"/>
    <w:rsid w:val="00C76B8B"/>
    <w:rsid w:val="00C80284"/>
    <w:rsid w:val="00C80BC5"/>
    <w:rsid w:val="00C8126E"/>
    <w:rsid w:val="00C81592"/>
    <w:rsid w:val="00C821F8"/>
    <w:rsid w:val="00C8232C"/>
    <w:rsid w:val="00C8375A"/>
    <w:rsid w:val="00C83DAC"/>
    <w:rsid w:val="00C84F0D"/>
    <w:rsid w:val="00C85F0F"/>
    <w:rsid w:val="00C87CB1"/>
    <w:rsid w:val="00C9286F"/>
    <w:rsid w:val="00C94318"/>
    <w:rsid w:val="00C952BB"/>
    <w:rsid w:val="00C960EF"/>
    <w:rsid w:val="00C96853"/>
    <w:rsid w:val="00C9757A"/>
    <w:rsid w:val="00CA00BA"/>
    <w:rsid w:val="00CA4C02"/>
    <w:rsid w:val="00CA65B0"/>
    <w:rsid w:val="00CA69B2"/>
    <w:rsid w:val="00CA6E54"/>
    <w:rsid w:val="00CA72FD"/>
    <w:rsid w:val="00CB1475"/>
    <w:rsid w:val="00CB1709"/>
    <w:rsid w:val="00CB3A97"/>
    <w:rsid w:val="00CB5B03"/>
    <w:rsid w:val="00CB5F3A"/>
    <w:rsid w:val="00CB6D2E"/>
    <w:rsid w:val="00CB7005"/>
    <w:rsid w:val="00CB7CE8"/>
    <w:rsid w:val="00CC0998"/>
    <w:rsid w:val="00CC1091"/>
    <w:rsid w:val="00CC1279"/>
    <w:rsid w:val="00CC37C7"/>
    <w:rsid w:val="00CC447A"/>
    <w:rsid w:val="00CC4CF7"/>
    <w:rsid w:val="00CC4D92"/>
    <w:rsid w:val="00CC6736"/>
    <w:rsid w:val="00CC687D"/>
    <w:rsid w:val="00CC776A"/>
    <w:rsid w:val="00CC7874"/>
    <w:rsid w:val="00CD0B1C"/>
    <w:rsid w:val="00CD13B5"/>
    <w:rsid w:val="00CD2284"/>
    <w:rsid w:val="00CD3D79"/>
    <w:rsid w:val="00CD4130"/>
    <w:rsid w:val="00CD4518"/>
    <w:rsid w:val="00CD466F"/>
    <w:rsid w:val="00CD51B1"/>
    <w:rsid w:val="00CD58CD"/>
    <w:rsid w:val="00CD5A72"/>
    <w:rsid w:val="00CD6279"/>
    <w:rsid w:val="00CD6481"/>
    <w:rsid w:val="00CD71A8"/>
    <w:rsid w:val="00CD7F9A"/>
    <w:rsid w:val="00CE1238"/>
    <w:rsid w:val="00CE1ABD"/>
    <w:rsid w:val="00CE28A2"/>
    <w:rsid w:val="00CE3309"/>
    <w:rsid w:val="00CE3826"/>
    <w:rsid w:val="00CE455C"/>
    <w:rsid w:val="00CE5489"/>
    <w:rsid w:val="00CE5B41"/>
    <w:rsid w:val="00CE6C1D"/>
    <w:rsid w:val="00CE711A"/>
    <w:rsid w:val="00CE72F8"/>
    <w:rsid w:val="00CF06B7"/>
    <w:rsid w:val="00CF113F"/>
    <w:rsid w:val="00CF1AC2"/>
    <w:rsid w:val="00CF1BAB"/>
    <w:rsid w:val="00CF3A9E"/>
    <w:rsid w:val="00CF4448"/>
    <w:rsid w:val="00CF4F32"/>
    <w:rsid w:val="00CF58F6"/>
    <w:rsid w:val="00D003C6"/>
    <w:rsid w:val="00D00E54"/>
    <w:rsid w:val="00D01EAE"/>
    <w:rsid w:val="00D01FBE"/>
    <w:rsid w:val="00D039E7"/>
    <w:rsid w:val="00D042B7"/>
    <w:rsid w:val="00D05C32"/>
    <w:rsid w:val="00D07054"/>
    <w:rsid w:val="00D1041B"/>
    <w:rsid w:val="00D10AD0"/>
    <w:rsid w:val="00D1119D"/>
    <w:rsid w:val="00D11F1D"/>
    <w:rsid w:val="00D12496"/>
    <w:rsid w:val="00D13B61"/>
    <w:rsid w:val="00D13DCE"/>
    <w:rsid w:val="00D1437D"/>
    <w:rsid w:val="00D14A10"/>
    <w:rsid w:val="00D15FE8"/>
    <w:rsid w:val="00D1790A"/>
    <w:rsid w:val="00D20419"/>
    <w:rsid w:val="00D21572"/>
    <w:rsid w:val="00D22475"/>
    <w:rsid w:val="00D24C0F"/>
    <w:rsid w:val="00D267DE"/>
    <w:rsid w:val="00D26B75"/>
    <w:rsid w:val="00D2799A"/>
    <w:rsid w:val="00D308D7"/>
    <w:rsid w:val="00D3127A"/>
    <w:rsid w:val="00D33C02"/>
    <w:rsid w:val="00D34210"/>
    <w:rsid w:val="00D35582"/>
    <w:rsid w:val="00D35BF1"/>
    <w:rsid w:val="00D36E1E"/>
    <w:rsid w:val="00D378EC"/>
    <w:rsid w:val="00D403A7"/>
    <w:rsid w:val="00D42135"/>
    <w:rsid w:val="00D4279D"/>
    <w:rsid w:val="00D42D42"/>
    <w:rsid w:val="00D435B2"/>
    <w:rsid w:val="00D43685"/>
    <w:rsid w:val="00D43B11"/>
    <w:rsid w:val="00D45A96"/>
    <w:rsid w:val="00D45CCC"/>
    <w:rsid w:val="00D461FE"/>
    <w:rsid w:val="00D46F6E"/>
    <w:rsid w:val="00D47604"/>
    <w:rsid w:val="00D47A16"/>
    <w:rsid w:val="00D50166"/>
    <w:rsid w:val="00D516BB"/>
    <w:rsid w:val="00D51B4F"/>
    <w:rsid w:val="00D54F29"/>
    <w:rsid w:val="00D611EC"/>
    <w:rsid w:val="00D61A53"/>
    <w:rsid w:val="00D61AE2"/>
    <w:rsid w:val="00D61FCC"/>
    <w:rsid w:val="00D62917"/>
    <w:rsid w:val="00D65221"/>
    <w:rsid w:val="00D669ED"/>
    <w:rsid w:val="00D67125"/>
    <w:rsid w:val="00D673A2"/>
    <w:rsid w:val="00D7066D"/>
    <w:rsid w:val="00D71098"/>
    <w:rsid w:val="00D72415"/>
    <w:rsid w:val="00D7349E"/>
    <w:rsid w:val="00D73619"/>
    <w:rsid w:val="00D73F55"/>
    <w:rsid w:val="00D74805"/>
    <w:rsid w:val="00D74F07"/>
    <w:rsid w:val="00D7541A"/>
    <w:rsid w:val="00D764E0"/>
    <w:rsid w:val="00D7670C"/>
    <w:rsid w:val="00D81886"/>
    <w:rsid w:val="00D821B2"/>
    <w:rsid w:val="00D83E41"/>
    <w:rsid w:val="00D849CB"/>
    <w:rsid w:val="00D850B6"/>
    <w:rsid w:val="00D859DF"/>
    <w:rsid w:val="00D916EB"/>
    <w:rsid w:val="00D91750"/>
    <w:rsid w:val="00D91880"/>
    <w:rsid w:val="00D924AF"/>
    <w:rsid w:val="00D9284E"/>
    <w:rsid w:val="00D94918"/>
    <w:rsid w:val="00D954C5"/>
    <w:rsid w:val="00D96611"/>
    <w:rsid w:val="00DA0D92"/>
    <w:rsid w:val="00DA10AF"/>
    <w:rsid w:val="00DA467E"/>
    <w:rsid w:val="00DA6F9F"/>
    <w:rsid w:val="00DA760F"/>
    <w:rsid w:val="00DA7F69"/>
    <w:rsid w:val="00DB07D4"/>
    <w:rsid w:val="00DB0C6C"/>
    <w:rsid w:val="00DB1333"/>
    <w:rsid w:val="00DB3633"/>
    <w:rsid w:val="00DB4BEE"/>
    <w:rsid w:val="00DB5415"/>
    <w:rsid w:val="00DB5831"/>
    <w:rsid w:val="00DB71BF"/>
    <w:rsid w:val="00DC054B"/>
    <w:rsid w:val="00DC1E56"/>
    <w:rsid w:val="00DC2695"/>
    <w:rsid w:val="00DC282B"/>
    <w:rsid w:val="00DC2BB0"/>
    <w:rsid w:val="00DC2FC1"/>
    <w:rsid w:val="00DC301F"/>
    <w:rsid w:val="00DC32B9"/>
    <w:rsid w:val="00DC4542"/>
    <w:rsid w:val="00DC54F1"/>
    <w:rsid w:val="00DC7554"/>
    <w:rsid w:val="00DC7CC4"/>
    <w:rsid w:val="00DD2BE5"/>
    <w:rsid w:val="00DD2DD5"/>
    <w:rsid w:val="00DD3F58"/>
    <w:rsid w:val="00DD5D81"/>
    <w:rsid w:val="00DD6174"/>
    <w:rsid w:val="00DD6D40"/>
    <w:rsid w:val="00DE0261"/>
    <w:rsid w:val="00DE0786"/>
    <w:rsid w:val="00DE096F"/>
    <w:rsid w:val="00DE0B62"/>
    <w:rsid w:val="00DE1069"/>
    <w:rsid w:val="00DE28A0"/>
    <w:rsid w:val="00DE5718"/>
    <w:rsid w:val="00DE66B9"/>
    <w:rsid w:val="00DF0010"/>
    <w:rsid w:val="00DF016E"/>
    <w:rsid w:val="00DF4B88"/>
    <w:rsid w:val="00DF58BF"/>
    <w:rsid w:val="00DF5BCB"/>
    <w:rsid w:val="00DF75DF"/>
    <w:rsid w:val="00E00D91"/>
    <w:rsid w:val="00E0186D"/>
    <w:rsid w:val="00E021C0"/>
    <w:rsid w:val="00E04DC2"/>
    <w:rsid w:val="00E05CA7"/>
    <w:rsid w:val="00E07B63"/>
    <w:rsid w:val="00E100DC"/>
    <w:rsid w:val="00E117C6"/>
    <w:rsid w:val="00E147EA"/>
    <w:rsid w:val="00E155F9"/>
    <w:rsid w:val="00E16146"/>
    <w:rsid w:val="00E1621F"/>
    <w:rsid w:val="00E20168"/>
    <w:rsid w:val="00E22E89"/>
    <w:rsid w:val="00E2302B"/>
    <w:rsid w:val="00E24E18"/>
    <w:rsid w:val="00E2688B"/>
    <w:rsid w:val="00E277D1"/>
    <w:rsid w:val="00E30A11"/>
    <w:rsid w:val="00E345D8"/>
    <w:rsid w:val="00E34CEA"/>
    <w:rsid w:val="00E34EC9"/>
    <w:rsid w:val="00E37CEE"/>
    <w:rsid w:val="00E40EFD"/>
    <w:rsid w:val="00E42528"/>
    <w:rsid w:val="00E4271F"/>
    <w:rsid w:val="00E431DF"/>
    <w:rsid w:val="00E43998"/>
    <w:rsid w:val="00E44406"/>
    <w:rsid w:val="00E4635C"/>
    <w:rsid w:val="00E46503"/>
    <w:rsid w:val="00E46C83"/>
    <w:rsid w:val="00E46CBE"/>
    <w:rsid w:val="00E47285"/>
    <w:rsid w:val="00E4765C"/>
    <w:rsid w:val="00E5212A"/>
    <w:rsid w:val="00E52B83"/>
    <w:rsid w:val="00E52D06"/>
    <w:rsid w:val="00E53225"/>
    <w:rsid w:val="00E53C3E"/>
    <w:rsid w:val="00E55558"/>
    <w:rsid w:val="00E568DC"/>
    <w:rsid w:val="00E57682"/>
    <w:rsid w:val="00E578B6"/>
    <w:rsid w:val="00E60593"/>
    <w:rsid w:val="00E61A57"/>
    <w:rsid w:val="00E64992"/>
    <w:rsid w:val="00E657F3"/>
    <w:rsid w:val="00E65CAC"/>
    <w:rsid w:val="00E67826"/>
    <w:rsid w:val="00E70185"/>
    <w:rsid w:val="00E70523"/>
    <w:rsid w:val="00E70F61"/>
    <w:rsid w:val="00E72764"/>
    <w:rsid w:val="00E72C93"/>
    <w:rsid w:val="00E73A57"/>
    <w:rsid w:val="00E7446F"/>
    <w:rsid w:val="00E779F9"/>
    <w:rsid w:val="00E77ECE"/>
    <w:rsid w:val="00E81606"/>
    <w:rsid w:val="00E8247C"/>
    <w:rsid w:val="00E82517"/>
    <w:rsid w:val="00E82C17"/>
    <w:rsid w:val="00E83ABB"/>
    <w:rsid w:val="00E84895"/>
    <w:rsid w:val="00E84B19"/>
    <w:rsid w:val="00E852AF"/>
    <w:rsid w:val="00E87140"/>
    <w:rsid w:val="00E87C1D"/>
    <w:rsid w:val="00E90FB4"/>
    <w:rsid w:val="00E915AB"/>
    <w:rsid w:val="00E9190E"/>
    <w:rsid w:val="00E91C92"/>
    <w:rsid w:val="00E92FE8"/>
    <w:rsid w:val="00E945A5"/>
    <w:rsid w:val="00E955DE"/>
    <w:rsid w:val="00E95A77"/>
    <w:rsid w:val="00E95BAC"/>
    <w:rsid w:val="00E964CB"/>
    <w:rsid w:val="00E96AF9"/>
    <w:rsid w:val="00E96D09"/>
    <w:rsid w:val="00E977BC"/>
    <w:rsid w:val="00EA11DD"/>
    <w:rsid w:val="00EA282E"/>
    <w:rsid w:val="00EA36D3"/>
    <w:rsid w:val="00EA3B3D"/>
    <w:rsid w:val="00EA3BB1"/>
    <w:rsid w:val="00EA4FA8"/>
    <w:rsid w:val="00EA5905"/>
    <w:rsid w:val="00EA7454"/>
    <w:rsid w:val="00EB0449"/>
    <w:rsid w:val="00EB0826"/>
    <w:rsid w:val="00EB147F"/>
    <w:rsid w:val="00EB2F79"/>
    <w:rsid w:val="00EB306B"/>
    <w:rsid w:val="00EB39F3"/>
    <w:rsid w:val="00EB42DA"/>
    <w:rsid w:val="00EB518B"/>
    <w:rsid w:val="00EB563B"/>
    <w:rsid w:val="00EB68F6"/>
    <w:rsid w:val="00EB7D5A"/>
    <w:rsid w:val="00EC1CDA"/>
    <w:rsid w:val="00EC3D4F"/>
    <w:rsid w:val="00EC4BAD"/>
    <w:rsid w:val="00EC63DC"/>
    <w:rsid w:val="00ED1632"/>
    <w:rsid w:val="00ED2254"/>
    <w:rsid w:val="00ED40BF"/>
    <w:rsid w:val="00ED4227"/>
    <w:rsid w:val="00ED4E6A"/>
    <w:rsid w:val="00ED5D86"/>
    <w:rsid w:val="00EE197F"/>
    <w:rsid w:val="00EE1CAE"/>
    <w:rsid w:val="00EE2431"/>
    <w:rsid w:val="00EE2C2B"/>
    <w:rsid w:val="00EE544B"/>
    <w:rsid w:val="00EE54A1"/>
    <w:rsid w:val="00EE69B4"/>
    <w:rsid w:val="00EE6D20"/>
    <w:rsid w:val="00EE7791"/>
    <w:rsid w:val="00EE7C8D"/>
    <w:rsid w:val="00EF02B6"/>
    <w:rsid w:val="00EF1AFF"/>
    <w:rsid w:val="00EF352A"/>
    <w:rsid w:val="00EF37FE"/>
    <w:rsid w:val="00EF5502"/>
    <w:rsid w:val="00EF5A19"/>
    <w:rsid w:val="00EF6177"/>
    <w:rsid w:val="00F00067"/>
    <w:rsid w:val="00F00968"/>
    <w:rsid w:val="00F00B34"/>
    <w:rsid w:val="00F0135E"/>
    <w:rsid w:val="00F0157C"/>
    <w:rsid w:val="00F0279A"/>
    <w:rsid w:val="00F02BAA"/>
    <w:rsid w:val="00F0317D"/>
    <w:rsid w:val="00F04539"/>
    <w:rsid w:val="00F04627"/>
    <w:rsid w:val="00F05E46"/>
    <w:rsid w:val="00F06CCD"/>
    <w:rsid w:val="00F06F85"/>
    <w:rsid w:val="00F0754E"/>
    <w:rsid w:val="00F103DC"/>
    <w:rsid w:val="00F108BA"/>
    <w:rsid w:val="00F1262A"/>
    <w:rsid w:val="00F13932"/>
    <w:rsid w:val="00F13BB5"/>
    <w:rsid w:val="00F142F0"/>
    <w:rsid w:val="00F147AC"/>
    <w:rsid w:val="00F15C76"/>
    <w:rsid w:val="00F15F80"/>
    <w:rsid w:val="00F16003"/>
    <w:rsid w:val="00F172FE"/>
    <w:rsid w:val="00F2062B"/>
    <w:rsid w:val="00F21FB7"/>
    <w:rsid w:val="00F2216F"/>
    <w:rsid w:val="00F223DD"/>
    <w:rsid w:val="00F235DD"/>
    <w:rsid w:val="00F247F6"/>
    <w:rsid w:val="00F257F9"/>
    <w:rsid w:val="00F25CBA"/>
    <w:rsid w:val="00F267C9"/>
    <w:rsid w:val="00F273ED"/>
    <w:rsid w:val="00F27537"/>
    <w:rsid w:val="00F3239F"/>
    <w:rsid w:val="00F33FEB"/>
    <w:rsid w:val="00F34C55"/>
    <w:rsid w:val="00F34F1A"/>
    <w:rsid w:val="00F35300"/>
    <w:rsid w:val="00F359A1"/>
    <w:rsid w:val="00F35F57"/>
    <w:rsid w:val="00F361C2"/>
    <w:rsid w:val="00F36828"/>
    <w:rsid w:val="00F40147"/>
    <w:rsid w:val="00F41013"/>
    <w:rsid w:val="00F42544"/>
    <w:rsid w:val="00F42631"/>
    <w:rsid w:val="00F432B8"/>
    <w:rsid w:val="00F43AA7"/>
    <w:rsid w:val="00F43B32"/>
    <w:rsid w:val="00F44E3B"/>
    <w:rsid w:val="00F47633"/>
    <w:rsid w:val="00F60D8C"/>
    <w:rsid w:val="00F610F6"/>
    <w:rsid w:val="00F63074"/>
    <w:rsid w:val="00F63A8F"/>
    <w:rsid w:val="00F63BF8"/>
    <w:rsid w:val="00F65CD8"/>
    <w:rsid w:val="00F66282"/>
    <w:rsid w:val="00F665D0"/>
    <w:rsid w:val="00F70420"/>
    <w:rsid w:val="00F71D92"/>
    <w:rsid w:val="00F75E7A"/>
    <w:rsid w:val="00F76861"/>
    <w:rsid w:val="00F77553"/>
    <w:rsid w:val="00F77763"/>
    <w:rsid w:val="00F82A9F"/>
    <w:rsid w:val="00F82C13"/>
    <w:rsid w:val="00F83AB3"/>
    <w:rsid w:val="00F84A2B"/>
    <w:rsid w:val="00F8540F"/>
    <w:rsid w:val="00F85EDB"/>
    <w:rsid w:val="00F863B8"/>
    <w:rsid w:val="00F90449"/>
    <w:rsid w:val="00F90FB4"/>
    <w:rsid w:val="00F919EB"/>
    <w:rsid w:val="00F91CF9"/>
    <w:rsid w:val="00F9314A"/>
    <w:rsid w:val="00F938C9"/>
    <w:rsid w:val="00F94806"/>
    <w:rsid w:val="00F94EBD"/>
    <w:rsid w:val="00F97848"/>
    <w:rsid w:val="00F97C11"/>
    <w:rsid w:val="00F97FB5"/>
    <w:rsid w:val="00F97FBE"/>
    <w:rsid w:val="00FA0494"/>
    <w:rsid w:val="00FA16F4"/>
    <w:rsid w:val="00FA2E92"/>
    <w:rsid w:val="00FA317F"/>
    <w:rsid w:val="00FA4B65"/>
    <w:rsid w:val="00FA7A67"/>
    <w:rsid w:val="00FB1255"/>
    <w:rsid w:val="00FB1F0E"/>
    <w:rsid w:val="00FB2645"/>
    <w:rsid w:val="00FB2D44"/>
    <w:rsid w:val="00FB38B3"/>
    <w:rsid w:val="00FB3A7D"/>
    <w:rsid w:val="00FB4D29"/>
    <w:rsid w:val="00FB57CB"/>
    <w:rsid w:val="00FB593D"/>
    <w:rsid w:val="00FC03FB"/>
    <w:rsid w:val="00FC19AB"/>
    <w:rsid w:val="00FC1E8C"/>
    <w:rsid w:val="00FC3787"/>
    <w:rsid w:val="00FC3E57"/>
    <w:rsid w:val="00FC47BC"/>
    <w:rsid w:val="00FC51FC"/>
    <w:rsid w:val="00FC63A7"/>
    <w:rsid w:val="00FC6A69"/>
    <w:rsid w:val="00FD3AA1"/>
    <w:rsid w:val="00FD51A9"/>
    <w:rsid w:val="00FD5321"/>
    <w:rsid w:val="00FD544B"/>
    <w:rsid w:val="00FD585E"/>
    <w:rsid w:val="00FD63D1"/>
    <w:rsid w:val="00FD6880"/>
    <w:rsid w:val="00FD6951"/>
    <w:rsid w:val="00FD69AF"/>
    <w:rsid w:val="00FE1E6D"/>
    <w:rsid w:val="00FE2C09"/>
    <w:rsid w:val="00FE396B"/>
    <w:rsid w:val="00FE56D6"/>
    <w:rsid w:val="00FE5C16"/>
    <w:rsid w:val="00FE5CE1"/>
    <w:rsid w:val="00FE7A83"/>
    <w:rsid w:val="00FF0366"/>
    <w:rsid w:val="00FF2461"/>
    <w:rsid w:val="00FF2F4B"/>
    <w:rsid w:val="00FF32B9"/>
    <w:rsid w:val="00FF5E06"/>
    <w:rsid w:val="00FF5E29"/>
    <w:rsid w:val="00FF62C1"/>
    <w:rsid w:val="00FF67B2"/>
    <w:rsid w:val="00FF6C94"/>
    <w:rsid w:val="00FF73D7"/>
    <w:rsid w:val="47170EEE"/>
    <w:rsid w:val="4F6B8813"/>
    <w:rsid w:val="5263673F"/>
    <w:rsid w:val="7A65943F"/>
    <w:rsid w:val="7D0E77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88F2DA"/>
  <w15:chartTrackingRefBased/>
  <w15:docId w15:val="{5108A943-6AD2-4204-A84D-2F01CBF8D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7AC"/>
  </w:style>
  <w:style w:type="paragraph" w:styleId="Heading1">
    <w:name w:val="heading 1"/>
    <w:basedOn w:val="Normal"/>
    <w:next w:val="Normal"/>
    <w:link w:val="Heading1Char"/>
    <w:uiPriority w:val="9"/>
    <w:qFormat/>
    <w:rsid w:val="00204FA2"/>
    <w:pPr>
      <w:keepNext/>
      <w:keepLines/>
      <w:spacing w:before="360" w:after="80"/>
      <w:outlineLvl w:val="0"/>
    </w:pPr>
    <w:rPr>
      <w:rFonts w:asciiTheme="minorBidi" w:eastAsiaTheme="majorEastAsia" w:hAnsiTheme="minorBid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483907"/>
    <w:pPr>
      <w:keepNext/>
      <w:keepLines/>
      <w:spacing w:before="160" w:after="80"/>
      <w:outlineLvl w:val="1"/>
    </w:pPr>
    <w:rPr>
      <w:rFonts w:asciiTheme="minorBidi" w:eastAsiaTheme="majorEastAsia" w:hAnsiTheme="minorBidi" w:cstheme="majorBidi"/>
      <w:b/>
      <w:color w:val="0F4761" w:themeColor="accent1" w:themeShade="BF"/>
      <w:sz w:val="24"/>
      <w:szCs w:val="32"/>
    </w:rPr>
  </w:style>
  <w:style w:type="paragraph" w:styleId="Heading3">
    <w:name w:val="heading 3"/>
    <w:basedOn w:val="Normal"/>
    <w:next w:val="Normal"/>
    <w:link w:val="Heading3Char"/>
    <w:uiPriority w:val="9"/>
    <w:unhideWhenUsed/>
    <w:qFormat/>
    <w:rsid w:val="001A30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30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30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30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30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30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30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FA2"/>
    <w:rPr>
      <w:rFonts w:asciiTheme="minorBidi" w:eastAsiaTheme="majorEastAsia" w:hAnsiTheme="min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483907"/>
    <w:rPr>
      <w:rFonts w:asciiTheme="minorBidi" w:eastAsiaTheme="majorEastAsia" w:hAnsiTheme="minorBidi" w:cstheme="majorBidi"/>
      <w:b/>
      <w:color w:val="0F4761" w:themeColor="accent1" w:themeShade="BF"/>
      <w:sz w:val="24"/>
      <w:szCs w:val="32"/>
    </w:rPr>
  </w:style>
  <w:style w:type="character" w:customStyle="1" w:styleId="Heading3Char">
    <w:name w:val="Heading 3 Char"/>
    <w:basedOn w:val="DefaultParagraphFont"/>
    <w:link w:val="Heading3"/>
    <w:uiPriority w:val="9"/>
    <w:rsid w:val="001A30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30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30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30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30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30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30B9"/>
    <w:rPr>
      <w:rFonts w:eastAsiaTheme="majorEastAsia" w:cstheme="majorBidi"/>
      <w:color w:val="272727" w:themeColor="text1" w:themeTint="D8"/>
    </w:rPr>
  </w:style>
  <w:style w:type="paragraph" w:styleId="Title">
    <w:name w:val="Title"/>
    <w:basedOn w:val="Normal"/>
    <w:next w:val="Normal"/>
    <w:link w:val="TitleChar"/>
    <w:uiPriority w:val="10"/>
    <w:qFormat/>
    <w:rsid w:val="001A30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0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30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30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30B9"/>
    <w:pPr>
      <w:spacing w:before="160"/>
      <w:jc w:val="center"/>
    </w:pPr>
    <w:rPr>
      <w:i/>
      <w:iCs/>
      <w:color w:val="404040" w:themeColor="text1" w:themeTint="BF"/>
    </w:rPr>
  </w:style>
  <w:style w:type="character" w:customStyle="1" w:styleId="QuoteChar">
    <w:name w:val="Quote Char"/>
    <w:basedOn w:val="DefaultParagraphFont"/>
    <w:link w:val="Quote"/>
    <w:uiPriority w:val="29"/>
    <w:rsid w:val="001A30B9"/>
    <w:rPr>
      <w:i/>
      <w:iCs/>
      <w:color w:val="404040" w:themeColor="text1" w:themeTint="BF"/>
    </w:rPr>
  </w:style>
  <w:style w:type="paragraph" w:styleId="ListParagraph">
    <w:name w:val="List Paragraph"/>
    <w:basedOn w:val="Normal"/>
    <w:uiPriority w:val="34"/>
    <w:qFormat/>
    <w:rsid w:val="001A30B9"/>
    <w:pPr>
      <w:ind w:left="720"/>
      <w:contextualSpacing/>
    </w:pPr>
  </w:style>
  <w:style w:type="character" w:styleId="IntenseEmphasis">
    <w:name w:val="Intense Emphasis"/>
    <w:basedOn w:val="DefaultParagraphFont"/>
    <w:uiPriority w:val="21"/>
    <w:qFormat/>
    <w:rsid w:val="001A30B9"/>
    <w:rPr>
      <w:i/>
      <w:iCs/>
      <w:color w:val="0F4761" w:themeColor="accent1" w:themeShade="BF"/>
    </w:rPr>
  </w:style>
  <w:style w:type="paragraph" w:styleId="IntenseQuote">
    <w:name w:val="Intense Quote"/>
    <w:basedOn w:val="Normal"/>
    <w:next w:val="Normal"/>
    <w:link w:val="IntenseQuoteChar"/>
    <w:uiPriority w:val="30"/>
    <w:qFormat/>
    <w:rsid w:val="001A30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30B9"/>
    <w:rPr>
      <w:i/>
      <w:iCs/>
      <w:color w:val="0F4761" w:themeColor="accent1" w:themeShade="BF"/>
    </w:rPr>
  </w:style>
  <w:style w:type="character" w:styleId="IntenseReference">
    <w:name w:val="Intense Reference"/>
    <w:basedOn w:val="DefaultParagraphFont"/>
    <w:uiPriority w:val="32"/>
    <w:qFormat/>
    <w:rsid w:val="001A30B9"/>
    <w:rPr>
      <w:b/>
      <w:bCs/>
      <w:smallCaps/>
      <w:color w:val="0F4761" w:themeColor="accent1" w:themeShade="BF"/>
      <w:spacing w:val="5"/>
    </w:rPr>
  </w:style>
  <w:style w:type="paragraph" w:styleId="TOCHeading">
    <w:name w:val="TOC Heading"/>
    <w:basedOn w:val="Heading1"/>
    <w:next w:val="Normal"/>
    <w:uiPriority w:val="39"/>
    <w:unhideWhenUsed/>
    <w:qFormat/>
    <w:rsid w:val="008943D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C0C8B"/>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0C0C8B"/>
    <w:pPr>
      <w:tabs>
        <w:tab w:val="right" w:leader="dot" w:pos="9016"/>
      </w:tabs>
      <w:spacing w:after="100"/>
      <w:ind w:left="220"/>
    </w:pPr>
    <w:rPr>
      <w:rFonts w:ascii="Arial" w:hAnsi="Arial" w:cs="Arial"/>
      <w:noProof/>
    </w:rPr>
  </w:style>
  <w:style w:type="character" w:styleId="Hyperlink">
    <w:name w:val="Hyperlink"/>
    <w:basedOn w:val="DefaultParagraphFont"/>
    <w:uiPriority w:val="99"/>
    <w:unhideWhenUsed/>
    <w:rsid w:val="008943D3"/>
    <w:rPr>
      <w:color w:val="467886" w:themeColor="hyperlink"/>
      <w:u w:val="single"/>
    </w:rPr>
  </w:style>
  <w:style w:type="character" w:styleId="UnresolvedMention">
    <w:name w:val="Unresolved Mention"/>
    <w:basedOn w:val="DefaultParagraphFont"/>
    <w:uiPriority w:val="99"/>
    <w:semiHidden/>
    <w:unhideWhenUsed/>
    <w:rsid w:val="00E05CA7"/>
    <w:rPr>
      <w:color w:val="605E5C"/>
      <w:shd w:val="clear" w:color="auto" w:fill="E1DFDD"/>
    </w:rPr>
  </w:style>
  <w:style w:type="character" w:styleId="CommentReference">
    <w:name w:val="annotation reference"/>
    <w:basedOn w:val="DefaultParagraphFont"/>
    <w:uiPriority w:val="99"/>
    <w:semiHidden/>
    <w:unhideWhenUsed/>
    <w:rsid w:val="001D66E4"/>
    <w:rPr>
      <w:sz w:val="16"/>
      <w:szCs w:val="16"/>
    </w:rPr>
  </w:style>
  <w:style w:type="paragraph" w:styleId="CommentText">
    <w:name w:val="annotation text"/>
    <w:basedOn w:val="Normal"/>
    <w:link w:val="CommentTextChar"/>
    <w:uiPriority w:val="99"/>
    <w:unhideWhenUsed/>
    <w:rsid w:val="001D66E4"/>
    <w:pPr>
      <w:spacing w:line="240" w:lineRule="auto"/>
    </w:pPr>
    <w:rPr>
      <w:sz w:val="20"/>
      <w:szCs w:val="20"/>
    </w:rPr>
  </w:style>
  <w:style w:type="character" w:customStyle="1" w:styleId="CommentTextChar">
    <w:name w:val="Comment Text Char"/>
    <w:basedOn w:val="DefaultParagraphFont"/>
    <w:link w:val="CommentText"/>
    <w:uiPriority w:val="99"/>
    <w:rsid w:val="001D66E4"/>
    <w:rPr>
      <w:sz w:val="20"/>
      <w:szCs w:val="20"/>
    </w:rPr>
  </w:style>
  <w:style w:type="paragraph" w:styleId="CommentSubject">
    <w:name w:val="annotation subject"/>
    <w:basedOn w:val="CommentText"/>
    <w:next w:val="CommentText"/>
    <w:link w:val="CommentSubjectChar"/>
    <w:uiPriority w:val="99"/>
    <w:semiHidden/>
    <w:unhideWhenUsed/>
    <w:rsid w:val="001D66E4"/>
    <w:rPr>
      <w:b/>
      <w:bCs/>
    </w:rPr>
  </w:style>
  <w:style w:type="character" w:customStyle="1" w:styleId="CommentSubjectChar">
    <w:name w:val="Comment Subject Char"/>
    <w:basedOn w:val="CommentTextChar"/>
    <w:link w:val="CommentSubject"/>
    <w:uiPriority w:val="99"/>
    <w:semiHidden/>
    <w:rsid w:val="001D66E4"/>
    <w:rPr>
      <w:b/>
      <w:bCs/>
      <w:sz w:val="20"/>
      <w:szCs w:val="20"/>
    </w:rPr>
  </w:style>
  <w:style w:type="paragraph" w:styleId="Header">
    <w:name w:val="header"/>
    <w:basedOn w:val="Normal"/>
    <w:link w:val="HeaderChar"/>
    <w:uiPriority w:val="99"/>
    <w:unhideWhenUsed/>
    <w:rsid w:val="00404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D68"/>
  </w:style>
  <w:style w:type="paragraph" w:styleId="Footer">
    <w:name w:val="footer"/>
    <w:basedOn w:val="Normal"/>
    <w:link w:val="FooterChar"/>
    <w:uiPriority w:val="99"/>
    <w:unhideWhenUsed/>
    <w:rsid w:val="00404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D68"/>
  </w:style>
  <w:style w:type="character" w:styleId="PlaceholderText">
    <w:name w:val="Placeholder Text"/>
    <w:basedOn w:val="DefaultParagraphFont"/>
    <w:uiPriority w:val="99"/>
    <w:semiHidden/>
    <w:rsid w:val="008417A3"/>
    <w:rPr>
      <w:color w:val="666666"/>
    </w:rPr>
  </w:style>
  <w:style w:type="table" w:styleId="TableGrid">
    <w:name w:val="Table Grid"/>
    <w:basedOn w:val="TableNormal"/>
    <w:uiPriority w:val="39"/>
    <w:rsid w:val="00D15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C0C8B"/>
    <w:pPr>
      <w:tabs>
        <w:tab w:val="right" w:leader="dot" w:pos="9016"/>
      </w:tabs>
      <w:spacing w:after="100"/>
      <w:ind w:left="440"/>
    </w:pPr>
    <w:rPr>
      <w:rFonts w:ascii="Arial" w:hAnsi="Arial" w:cs="Arial"/>
      <w:bCs/>
      <w:noProof/>
    </w:rPr>
  </w:style>
  <w:style w:type="character" w:styleId="FollowedHyperlink">
    <w:name w:val="FollowedHyperlink"/>
    <w:basedOn w:val="DefaultParagraphFont"/>
    <w:uiPriority w:val="99"/>
    <w:semiHidden/>
    <w:unhideWhenUsed/>
    <w:rsid w:val="00E915AB"/>
    <w:rPr>
      <w:color w:val="96607D" w:themeColor="followedHyperlink"/>
      <w:u w:val="single"/>
    </w:rPr>
  </w:style>
  <w:style w:type="paragraph" w:styleId="Revision">
    <w:name w:val="Revision"/>
    <w:hidden/>
    <w:uiPriority w:val="99"/>
    <w:semiHidden/>
    <w:rsid w:val="000C4AE7"/>
    <w:pPr>
      <w:spacing w:after="0" w:line="240" w:lineRule="auto"/>
    </w:pPr>
  </w:style>
  <w:style w:type="paragraph" w:styleId="NormalWeb">
    <w:name w:val="Normal (Web)"/>
    <w:basedOn w:val="Normal"/>
    <w:uiPriority w:val="99"/>
    <w:semiHidden/>
    <w:unhideWhenUsed/>
    <w:rsid w:val="006318C8"/>
    <w:rPr>
      <w:rFonts w:ascii="Times New Roman" w:hAnsi="Times New Roman" w:cs="Times New Roman"/>
      <w:sz w:val="24"/>
      <w:szCs w:val="24"/>
    </w:rPr>
  </w:style>
  <w:style w:type="table" w:styleId="PlainTable1">
    <w:name w:val="Plain Table 1"/>
    <w:basedOn w:val="TableNormal"/>
    <w:uiPriority w:val="41"/>
    <w:rsid w:val="003D67C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3D67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3D67C5"/>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3D67C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2">
    <w:name w:val="Plain Table 2"/>
    <w:basedOn w:val="TableNormal"/>
    <w:uiPriority w:val="42"/>
    <w:rsid w:val="001351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E197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E197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3D5864"/>
    <w:pPr>
      <w:spacing w:after="200" w:line="240" w:lineRule="auto"/>
    </w:pPr>
    <w:rPr>
      <w:i/>
      <w:iCs/>
      <w:color w:val="0E2841" w:themeColor="text2"/>
      <w:sz w:val="18"/>
      <w:szCs w:val="18"/>
    </w:rPr>
  </w:style>
  <w:style w:type="paragraph" w:customStyle="1" w:styleId="DecimalAligned">
    <w:name w:val="Decimal Aligned"/>
    <w:basedOn w:val="Normal"/>
    <w:uiPriority w:val="40"/>
    <w:qFormat/>
    <w:rsid w:val="00CD13B5"/>
    <w:pPr>
      <w:tabs>
        <w:tab w:val="decimal" w:pos="360"/>
      </w:tabs>
      <w:spacing w:after="200" w:line="276" w:lineRule="auto"/>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CD13B5"/>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CD13B5"/>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CD13B5"/>
    <w:rPr>
      <w:i/>
      <w:iCs/>
    </w:rPr>
  </w:style>
  <w:style w:type="table" w:styleId="LightShading-Accent1">
    <w:name w:val="Light Shading Accent 1"/>
    <w:basedOn w:val="TableNormal"/>
    <w:uiPriority w:val="60"/>
    <w:rsid w:val="00CD13B5"/>
    <w:pPr>
      <w:spacing w:after="0" w:line="240" w:lineRule="auto"/>
    </w:pPr>
    <w:rPr>
      <w:rFonts w:eastAsiaTheme="minorEastAsia"/>
      <w:color w:val="0F4761" w:themeColor="accent1" w:themeShade="BF"/>
      <w:kern w:val="0"/>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TOC4">
    <w:name w:val="toc 4"/>
    <w:basedOn w:val="Normal"/>
    <w:next w:val="Normal"/>
    <w:autoRedefine/>
    <w:uiPriority w:val="39"/>
    <w:unhideWhenUsed/>
    <w:rsid w:val="00626081"/>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626081"/>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626081"/>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626081"/>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626081"/>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626081"/>
    <w:pPr>
      <w:spacing w:after="100" w:line="278" w:lineRule="auto"/>
      <w:ind w:left="1920"/>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8">
      <w:bodyDiv w:val="1"/>
      <w:marLeft w:val="0"/>
      <w:marRight w:val="0"/>
      <w:marTop w:val="0"/>
      <w:marBottom w:val="0"/>
      <w:divBdr>
        <w:top w:val="none" w:sz="0" w:space="0" w:color="auto"/>
        <w:left w:val="none" w:sz="0" w:space="0" w:color="auto"/>
        <w:bottom w:val="none" w:sz="0" w:space="0" w:color="auto"/>
        <w:right w:val="none" w:sz="0" w:space="0" w:color="auto"/>
      </w:divBdr>
    </w:div>
    <w:div w:id="13674">
      <w:bodyDiv w:val="1"/>
      <w:marLeft w:val="0"/>
      <w:marRight w:val="0"/>
      <w:marTop w:val="0"/>
      <w:marBottom w:val="0"/>
      <w:divBdr>
        <w:top w:val="none" w:sz="0" w:space="0" w:color="auto"/>
        <w:left w:val="none" w:sz="0" w:space="0" w:color="auto"/>
        <w:bottom w:val="none" w:sz="0" w:space="0" w:color="auto"/>
        <w:right w:val="none" w:sz="0" w:space="0" w:color="auto"/>
      </w:divBdr>
    </w:div>
    <w:div w:id="88532">
      <w:bodyDiv w:val="1"/>
      <w:marLeft w:val="0"/>
      <w:marRight w:val="0"/>
      <w:marTop w:val="0"/>
      <w:marBottom w:val="0"/>
      <w:divBdr>
        <w:top w:val="none" w:sz="0" w:space="0" w:color="auto"/>
        <w:left w:val="none" w:sz="0" w:space="0" w:color="auto"/>
        <w:bottom w:val="none" w:sz="0" w:space="0" w:color="auto"/>
        <w:right w:val="none" w:sz="0" w:space="0" w:color="auto"/>
      </w:divBdr>
    </w:div>
    <w:div w:id="205459">
      <w:bodyDiv w:val="1"/>
      <w:marLeft w:val="0"/>
      <w:marRight w:val="0"/>
      <w:marTop w:val="0"/>
      <w:marBottom w:val="0"/>
      <w:divBdr>
        <w:top w:val="none" w:sz="0" w:space="0" w:color="auto"/>
        <w:left w:val="none" w:sz="0" w:space="0" w:color="auto"/>
        <w:bottom w:val="none" w:sz="0" w:space="0" w:color="auto"/>
        <w:right w:val="none" w:sz="0" w:space="0" w:color="auto"/>
      </w:divBdr>
    </w:div>
    <w:div w:id="545069">
      <w:bodyDiv w:val="1"/>
      <w:marLeft w:val="0"/>
      <w:marRight w:val="0"/>
      <w:marTop w:val="0"/>
      <w:marBottom w:val="0"/>
      <w:divBdr>
        <w:top w:val="none" w:sz="0" w:space="0" w:color="auto"/>
        <w:left w:val="none" w:sz="0" w:space="0" w:color="auto"/>
        <w:bottom w:val="none" w:sz="0" w:space="0" w:color="auto"/>
        <w:right w:val="none" w:sz="0" w:space="0" w:color="auto"/>
      </w:divBdr>
    </w:div>
    <w:div w:id="817108">
      <w:bodyDiv w:val="1"/>
      <w:marLeft w:val="0"/>
      <w:marRight w:val="0"/>
      <w:marTop w:val="0"/>
      <w:marBottom w:val="0"/>
      <w:divBdr>
        <w:top w:val="none" w:sz="0" w:space="0" w:color="auto"/>
        <w:left w:val="none" w:sz="0" w:space="0" w:color="auto"/>
        <w:bottom w:val="none" w:sz="0" w:space="0" w:color="auto"/>
        <w:right w:val="none" w:sz="0" w:space="0" w:color="auto"/>
      </w:divBdr>
    </w:div>
    <w:div w:id="1133932">
      <w:bodyDiv w:val="1"/>
      <w:marLeft w:val="0"/>
      <w:marRight w:val="0"/>
      <w:marTop w:val="0"/>
      <w:marBottom w:val="0"/>
      <w:divBdr>
        <w:top w:val="none" w:sz="0" w:space="0" w:color="auto"/>
        <w:left w:val="none" w:sz="0" w:space="0" w:color="auto"/>
        <w:bottom w:val="none" w:sz="0" w:space="0" w:color="auto"/>
        <w:right w:val="none" w:sz="0" w:space="0" w:color="auto"/>
      </w:divBdr>
    </w:div>
    <w:div w:id="1320210">
      <w:bodyDiv w:val="1"/>
      <w:marLeft w:val="0"/>
      <w:marRight w:val="0"/>
      <w:marTop w:val="0"/>
      <w:marBottom w:val="0"/>
      <w:divBdr>
        <w:top w:val="none" w:sz="0" w:space="0" w:color="auto"/>
        <w:left w:val="none" w:sz="0" w:space="0" w:color="auto"/>
        <w:bottom w:val="none" w:sz="0" w:space="0" w:color="auto"/>
        <w:right w:val="none" w:sz="0" w:space="0" w:color="auto"/>
      </w:divBdr>
    </w:div>
    <w:div w:id="1863364">
      <w:bodyDiv w:val="1"/>
      <w:marLeft w:val="0"/>
      <w:marRight w:val="0"/>
      <w:marTop w:val="0"/>
      <w:marBottom w:val="0"/>
      <w:divBdr>
        <w:top w:val="none" w:sz="0" w:space="0" w:color="auto"/>
        <w:left w:val="none" w:sz="0" w:space="0" w:color="auto"/>
        <w:bottom w:val="none" w:sz="0" w:space="0" w:color="auto"/>
        <w:right w:val="none" w:sz="0" w:space="0" w:color="auto"/>
      </w:divBdr>
    </w:div>
    <w:div w:id="2053794">
      <w:bodyDiv w:val="1"/>
      <w:marLeft w:val="0"/>
      <w:marRight w:val="0"/>
      <w:marTop w:val="0"/>
      <w:marBottom w:val="0"/>
      <w:divBdr>
        <w:top w:val="none" w:sz="0" w:space="0" w:color="auto"/>
        <w:left w:val="none" w:sz="0" w:space="0" w:color="auto"/>
        <w:bottom w:val="none" w:sz="0" w:space="0" w:color="auto"/>
        <w:right w:val="none" w:sz="0" w:space="0" w:color="auto"/>
      </w:divBdr>
    </w:div>
    <w:div w:id="2128037">
      <w:bodyDiv w:val="1"/>
      <w:marLeft w:val="0"/>
      <w:marRight w:val="0"/>
      <w:marTop w:val="0"/>
      <w:marBottom w:val="0"/>
      <w:divBdr>
        <w:top w:val="none" w:sz="0" w:space="0" w:color="auto"/>
        <w:left w:val="none" w:sz="0" w:space="0" w:color="auto"/>
        <w:bottom w:val="none" w:sz="0" w:space="0" w:color="auto"/>
        <w:right w:val="none" w:sz="0" w:space="0" w:color="auto"/>
      </w:divBdr>
    </w:div>
    <w:div w:id="2326304">
      <w:bodyDiv w:val="1"/>
      <w:marLeft w:val="0"/>
      <w:marRight w:val="0"/>
      <w:marTop w:val="0"/>
      <w:marBottom w:val="0"/>
      <w:divBdr>
        <w:top w:val="none" w:sz="0" w:space="0" w:color="auto"/>
        <w:left w:val="none" w:sz="0" w:space="0" w:color="auto"/>
        <w:bottom w:val="none" w:sz="0" w:space="0" w:color="auto"/>
        <w:right w:val="none" w:sz="0" w:space="0" w:color="auto"/>
      </w:divBdr>
    </w:div>
    <w:div w:id="2361132">
      <w:bodyDiv w:val="1"/>
      <w:marLeft w:val="0"/>
      <w:marRight w:val="0"/>
      <w:marTop w:val="0"/>
      <w:marBottom w:val="0"/>
      <w:divBdr>
        <w:top w:val="none" w:sz="0" w:space="0" w:color="auto"/>
        <w:left w:val="none" w:sz="0" w:space="0" w:color="auto"/>
        <w:bottom w:val="none" w:sz="0" w:space="0" w:color="auto"/>
        <w:right w:val="none" w:sz="0" w:space="0" w:color="auto"/>
      </w:divBdr>
    </w:div>
    <w:div w:id="2366531">
      <w:bodyDiv w:val="1"/>
      <w:marLeft w:val="0"/>
      <w:marRight w:val="0"/>
      <w:marTop w:val="0"/>
      <w:marBottom w:val="0"/>
      <w:divBdr>
        <w:top w:val="none" w:sz="0" w:space="0" w:color="auto"/>
        <w:left w:val="none" w:sz="0" w:space="0" w:color="auto"/>
        <w:bottom w:val="none" w:sz="0" w:space="0" w:color="auto"/>
        <w:right w:val="none" w:sz="0" w:space="0" w:color="auto"/>
      </w:divBdr>
    </w:div>
    <w:div w:id="2367213">
      <w:bodyDiv w:val="1"/>
      <w:marLeft w:val="0"/>
      <w:marRight w:val="0"/>
      <w:marTop w:val="0"/>
      <w:marBottom w:val="0"/>
      <w:divBdr>
        <w:top w:val="none" w:sz="0" w:space="0" w:color="auto"/>
        <w:left w:val="none" w:sz="0" w:space="0" w:color="auto"/>
        <w:bottom w:val="none" w:sz="0" w:space="0" w:color="auto"/>
        <w:right w:val="none" w:sz="0" w:space="0" w:color="auto"/>
      </w:divBdr>
    </w:div>
    <w:div w:id="2440600">
      <w:bodyDiv w:val="1"/>
      <w:marLeft w:val="0"/>
      <w:marRight w:val="0"/>
      <w:marTop w:val="0"/>
      <w:marBottom w:val="0"/>
      <w:divBdr>
        <w:top w:val="none" w:sz="0" w:space="0" w:color="auto"/>
        <w:left w:val="none" w:sz="0" w:space="0" w:color="auto"/>
        <w:bottom w:val="none" w:sz="0" w:space="0" w:color="auto"/>
        <w:right w:val="none" w:sz="0" w:space="0" w:color="auto"/>
      </w:divBdr>
    </w:div>
    <w:div w:id="2629076">
      <w:bodyDiv w:val="1"/>
      <w:marLeft w:val="0"/>
      <w:marRight w:val="0"/>
      <w:marTop w:val="0"/>
      <w:marBottom w:val="0"/>
      <w:divBdr>
        <w:top w:val="none" w:sz="0" w:space="0" w:color="auto"/>
        <w:left w:val="none" w:sz="0" w:space="0" w:color="auto"/>
        <w:bottom w:val="none" w:sz="0" w:space="0" w:color="auto"/>
        <w:right w:val="none" w:sz="0" w:space="0" w:color="auto"/>
      </w:divBdr>
    </w:div>
    <w:div w:id="2902617">
      <w:bodyDiv w:val="1"/>
      <w:marLeft w:val="0"/>
      <w:marRight w:val="0"/>
      <w:marTop w:val="0"/>
      <w:marBottom w:val="0"/>
      <w:divBdr>
        <w:top w:val="none" w:sz="0" w:space="0" w:color="auto"/>
        <w:left w:val="none" w:sz="0" w:space="0" w:color="auto"/>
        <w:bottom w:val="none" w:sz="0" w:space="0" w:color="auto"/>
        <w:right w:val="none" w:sz="0" w:space="0" w:color="auto"/>
      </w:divBdr>
    </w:div>
    <w:div w:id="2902934">
      <w:bodyDiv w:val="1"/>
      <w:marLeft w:val="0"/>
      <w:marRight w:val="0"/>
      <w:marTop w:val="0"/>
      <w:marBottom w:val="0"/>
      <w:divBdr>
        <w:top w:val="none" w:sz="0" w:space="0" w:color="auto"/>
        <w:left w:val="none" w:sz="0" w:space="0" w:color="auto"/>
        <w:bottom w:val="none" w:sz="0" w:space="0" w:color="auto"/>
        <w:right w:val="none" w:sz="0" w:space="0" w:color="auto"/>
      </w:divBdr>
    </w:div>
    <w:div w:id="3292330">
      <w:bodyDiv w:val="1"/>
      <w:marLeft w:val="0"/>
      <w:marRight w:val="0"/>
      <w:marTop w:val="0"/>
      <w:marBottom w:val="0"/>
      <w:divBdr>
        <w:top w:val="none" w:sz="0" w:space="0" w:color="auto"/>
        <w:left w:val="none" w:sz="0" w:space="0" w:color="auto"/>
        <w:bottom w:val="none" w:sz="0" w:space="0" w:color="auto"/>
        <w:right w:val="none" w:sz="0" w:space="0" w:color="auto"/>
      </w:divBdr>
    </w:div>
    <w:div w:id="3631162">
      <w:bodyDiv w:val="1"/>
      <w:marLeft w:val="0"/>
      <w:marRight w:val="0"/>
      <w:marTop w:val="0"/>
      <w:marBottom w:val="0"/>
      <w:divBdr>
        <w:top w:val="none" w:sz="0" w:space="0" w:color="auto"/>
        <w:left w:val="none" w:sz="0" w:space="0" w:color="auto"/>
        <w:bottom w:val="none" w:sz="0" w:space="0" w:color="auto"/>
        <w:right w:val="none" w:sz="0" w:space="0" w:color="auto"/>
      </w:divBdr>
    </w:div>
    <w:div w:id="3822975">
      <w:bodyDiv w:val="1"/>
      <w:marLeft w:val="0"/>
      <w:marRight w:val="0"/>
      <w:marTop w:val="0"/>
      <w:marBottom w:val="0"/>
      <w:divBdr>
        <w:top w:val="none" w:sz="0" w:space="0" w:color="auto"/>
        <w:left w:val="none" w:sz="0" w:space="0" w:color="auto"/>
        <w:bottom w:val="none" w:sz="0" w:space="0" w:color="auto"/>
        <w:right w:val="none" w:sz="0" w:space="0" w:color="auto"/>
      </w:divBdr>
    </w:div>
    <w:div w:id="3866900">
      <w:bodyDiv w:val="1"/>
      <w:marLeft w:val="0"/>
      <w:marRight w:val="0"/>
      <w:marTop w:val="0"/>
      <w:marBottom w:val="0"/>
      <w:divBdr>
        <w:top w:val="none" w:sz="0" w:space="0" w:color="auto"/>
        <w:left w:val="none" w:sz="0" w:space="0" w:color="auto"/>
        <w:bottom w:val="none" w:sz="0" w:space="0" w:color="auto"/>
        <w:right w:val="none" w:sz="0" w:space="0" w:color="auto"/>
      </w:divBdr>
    </w:div>
    <w:div w:id="3868005">
      <w:bodyDiv w:val="1"/>
      <w:marLeft w:val="0"/>
      <w:marRight w:val="0"/>
      <w:marTop w:val="0"/>
      <w:marBottom w:val="0"/>
      <w:divBdr>
        <w:top w:val="none" w:sz="0" w:space="0" w:color="auto"/>
        <w:left w:val="none" w:sz="0" w:space="0" w:color="auto"/>
        <w:bottom w:val="none" w:sz="0" w:space="0" w:color="auto"/>
        <w:right w:val="none" w:sz="0" w:space="0" w:color="auto"/>
      </w:divBdr>
    </w:div>
    <w:div w:id="4094713">
      <w:bodyDiv w:val="1"/>
      <w:marLeft w:val="0"/>
      <w:marRight w:val="0"/>
      <w:marTop w:val="0"/>
      <w:marBottom w:val="0"/>
      <w:divBdr>
        <w:top w:val="none" w:sz="0" w:space="0" w:color="auto"/>
        <w:left w:val="none" w:sz="0" w:space="0" w:color="auto"/>
        <w:bottom w:val="none" w:sz="0" w:space="0" w:color="auto"/>
        <w:right w:val="none" w:sz="0" w:space="0" w:color="auto"/>
      </w:divBdr>
    </w:div>
    <w:div w:id="4132985">
      <w:bodyDiv w:val="1"/>
      <w:marLeft w:val="0"/>
      <w:marRight w:val="0"/>
      <w:marTop w:val="0"/>
      <w:marBottom w:val="0"/>
      <w:divBdr>
        <w:top w:val="none" w:sz="0" w:space="0" w:color="auto"/>
        <w:left w:val="none" w:sz="0" w:space="0" w:color="auto"/>
        <w:bottom w:val="none" w:sz="0" w:space="0" w:color="auto"/>
        <w:right w:val="none" w:sz="0" w:space="0" w:color="auto"/>
      </w:divBdr>
    </w:div>
    <w:div w:id="4216491">
      <w:bodyDiv w:val="1"/>
      <w:marLeft w:val="0"/>
      <w:marRight w:val="0"/>
      <w:marTop w:val="0"/>
      <w:marBottom w:val="0"/>
      <w:divBdr>
        <w:top w:val="none" w:sz="0" w:space="0" w:color="auto"/>
        <w:left w:val="none" w:sz="0" w:space="0" w:color="auto"/>
        <w:bottom w:val="none" w:sz="0" w:space="0" w:color="auto"/>
        <w:right w:val="none" w:sz="0" w:space="0" w:color="auto"/>
      </w:divBdr>
    </w:div>
    <w:div w:id="4745553">
      <w:bodyDiv w:val="1"/>
      <w:marLeft w:val="0"/>
      <w:marRight w:val="0"/>
      <w:marTop w:val="0"/>
      <w:marBottom w:val="0"/>
      <w:divBdr>
        <w:top w:val="none" w:sz="0" w:space="0" w:color="auto"/>
        <w:left w:val="none" w:sz="0" w:space="0" w:color="auto"/>
        <w:bottom w:val="none" w:sz="0" w:space="0" w:color="auto"/>
        <w:right w:val="none" w:sz="0" w:space="0" w:color="auto"/>
      </w:divBdr>
    </w:div>
    <w:div w:id="5325303">
      <w:bodyDiv w:val="1"/>
      <w:marLeft w:val="0"/>
      <w:marRight w:val="0"/>
      <w:marTop w:val="0"/>
      <w:marBottom w:val="0"/>
      <w:divBdr>
        <w:top w:val="none" w:sz="0" w:space="0" w:color="auto"/>
        <w:left w:val="none" w:sz="0" w:space="0" w:color="auto"/>
        <w:bottom w:val="none" w:sz="0" w:space="0" w:color="auto"/>
        <w:right w:val="none" w:sz="0" w:space="0" w:color="auto"/>
      </w:divBdr>
    </w:div>
    <w:div w:id="5525928">
      <w:bodyDiv w:val="1"/>
      <w:marLeft w:val="0"/>
      <w:marRight w:val="0"/>
      <w:marTop w:val="0"/>
      <w:marBottom w:val="0"/>
      <w:divBdr>
        <w:top w:val="none" w:sz="0" w:space="0" w:color="auto"/>
        <w:left w:val="none" w:sz="0" w:space="0" w:color="auto"/>
        <w:bottom w:val="none" w:sz="0" w:space="0" w:color="auto"/>
        <w:right w:val="none" w:sz="0" w:space="0" w:color="auto"/>
      </w:divBdr>
    </w:div>
    <w:div w:id="5788666">
      <w:bodyDiv w:val="1"/>
      <w:marLeft w:val="0"/>
      <w:marRight w:val="0"/>
      <w:marTop w:val="0"/>
      <w:marBottom w:val="0"/>
      <w:divBdr>
        <w:top w:val="none" w:sz="0" w:space="0" w:color="auto"/>
        <w:left w:val="none" w:sz="0" w:space="0" w:color="auto"/>
        <w:bottom w:val="none" w:sz="0" w:space="0" w:color="auto"/>
        <w:right w:val="none" w:sz="0" w:space="0" w:color="auto"/>
      </w:divBdr>
    </w:div>
    <w:div w:id="6180553">
      <w:bodyDiv w:val="1"/>
      <w:marLeft w:val="0"/>
      <w:marRight w:val="0"/>
      <w:marTop w:val="0"/>
      <w:marBottom w:val="0"/>
      <w:divBdr>
        <w:top w:val="none" w:sz="0" w:space="0" w:color="auto"/>
        <w:left w:val="none" w:sz="0" w:space="0" w:color="auto"/>
        <w:bottom w:val="none" w:sz="0" w:space="0" w:color="auto"/>
        <w:right w:val="none" w:sz="0" w:space="0" w:color="auto"/>
      </w:divBdr>
    </w:div>
    <w:div w:id="6252798">
      <w:bodyDiv w:val="1"/>
      <w:marLeft w:val="0"/>
      <w:marRight w:val="0"/>
      <w:marTop w:val="0"/>
      <w:marBottom w:val="0"/>
      <w:divBdr>
        <w:top w:val="none" w:sz="0" w:space="0" w:color="auto"/>
        <w:left w:val="none" w:sz="0" w:space="0" w:color="auto"/>
        <w:bottom w:val="none" w:sz="0" w:space="0" w:color="auto"/>
        <w:right w:val="none" w:sz="0" w:space="0" w:color="auto"/>
      </w:divBdr>
    </w:div>
    <w:div w:id="6637970">
      <w:bodyDiv w:val="1"/>
      <w:marLeft w:val="0"/>
      <w:marRight w:val="0"/>
      <w:marTop w:val="0"/>
      <w:marBottom w:val="0"/>
      <w:divBdr>
        <w:top w:val="none" w:sz="0" w:space="0" w:color="auto"/>
        <w:left w:val="none" w:sz="0" w:space="0" w:color="auto"/>
        <w:bottom w:val="none" w:sz="0" w:space="0" w:color="auto"/>
        <w:right w:val="none" w:sz="0" w:space="0" w:color="auto"/>
      </w:divBdr>
    </w:div>
    <w:div w:id="6715384">
      <w:bodyDiv w:val="1"/>
      <w:marLeft w:val="0"/>
      <w:marRight w:val="0"/>
      <w:marTop w:val="0"/>
      <w:marBottom w:val="0"/>
      <w:divBdr>
        <w:top w:val="none" w:sz="0" w:space="0" w:color="auto"/>
        <w:left w:val="none" w:sz="0" w:space="0" w:color="auto"/>
        <w:bottom w:val="none" w:sz="0" w:space="0" w:color="auto"/>
        <w:right w:val="none" w:sz="0" w:space="0" w:color="auto"/>
      </w:divBdr>
    </w:div>
    <w:div w:id="7028419">
      <w:bodyDiv w:val="1"/>
      <w:marLeft w:val="0"/>
      <w:marRight w:val="0"/>
      <w:marTop w:val="0"/>
      <w:marBottom w:val="0"/>
      <w:divBdr>
        <w:top w:val="none" w:sz="0" w:space="0" w:color="auto"/>
        <w:left w:val="none" w:sz="0" w:space="0" w:color="auto"/>
        <w:bottom w:val="none" w:sz="0" w:space="0" w:color="auto"/>
        <w:right w:val="none" w:sz="0" w:space="0" w:color="auto"/>
      </w:divBdr>
    </w:div>
    <w:div w:id="7100123">
      <w:bodyDiv w:val="1"/>
      <w:marLeft w:val="0"/>
      <w:marRight w:val="0"/>
      <w:marTop w:val="0"/>
      <w:marBottom w:val="0"/>
      <w:divBdr>
        <w:top w:val="none" w:sz="0" w:space="0" w:color="auto"/>
        <w:left w:val="none" w:sz="0" w:space="0" w:color="auto"/>
        <w:bottom w:val="none" w:sz="0" w:space="0" w:color="auto"/>
        <w:right w:val="none" w:sz="0" w:space="0" w:color="auto"/>
      </w:divBdr>
    </w:div>
    <w:div w:id="7144922">
      <w:bodyDiv w:val="1"/>
      <w:marLeft w:val="0"/>
      <w:marRight w:val="0"/>
      <w:marTop w:val="0"/>
      <w:marBottom w:val="0"/>
      <w:divBdr>
        <w:top w:val="none" w:sz="0" w:space="0" w:color="auto"/>
        <w:left w:val="none" w:sz="0" w:space="0" w:color="auto"/>
        <w:bottom w:val="none" w:sz="0" w:space="0" w:color="auto"/>
        <w:right w:val="none" w:sz="0" w:space="0" w:color="auto"/>
      </w:divBdr>
    </w:div>
    <w:div w:id="7371424">
      <w:bodyDiv w:val="1"/>
      <w:marLeft w:val="0"/>
      <w:marRight w:val="0"/>
      <w:marTop w:val="0"/>
      <w:marBottom w:val="0"/>
      <w:divBdr>
        <w:top w:val="none" w:sz="0" w:space="0" w:color="auto"/>
        <w:left w:val="none" w:sz="0" w:space="0" w:color="auto"/>
        <w:bottom w:val="none" w:sz="0" w:space="0" w:color="auto"/>
        <w:right w:val="none" w:sz="0" w:space="0" w:color="auto"/>
      </w:divBdr>
      <w:divsChild>
        <w:div w:id="1926959365">
          <w:marLeft w:val="0"/>
          <w:marRight w:val="0"/>
          <w:marTop w:val="0"/>
          <w:marBottom w:val="0"/>
          <w:divBdr>
            <w:top w:val="none" w:sz="0" w:space="0" w:color="auto"/>
            <w:left w:val="none" w:sz="0" w:space="0" w:color="auto"/>
            <w:bottom w:val="none" w:sz="0" w:space="0" w:color="auto"/>
            <w:right w:val="none" w:sz="0" w:space="0" w:color="auto"/>
          </w:divBdr>
        </w:div>
        <w:div w:id="1463108947">
          <w:marLeft w:val="0"/>
          <w:marRight w:val="0"/>
          <w:marTop w:val="0"/>
          <w:marBottom w:val="0"/>
          <w:divBdr>
            <w:top w:val="none" w:sz="0" w:space="0" w:color="auto"/>
            <w:left w:val="none" w:sz="0" w:space="0" w:color="auto"/>
            <w:bottom w:val="none" w:sz="0" w:space="0" w:color="auto"/>
            <w:right w:val="none" w:sz="0" w:space="0" w:color="auto"/>
          </w:divBdr>
        </w:div>
        <w:div w:id="439958808">
          <w:marLeft w:val="0"/>
          <w:marRight w:val="0"/>
          <w:marTop w:val="0"/>
          <w:marBottom w:val="0"/>
          <w:divBdr>
            <w:top w:val="none" w:sz="0" w:space="0" w:color="auto"/>
            <w:left w:val="none" w:sz="0" w:space="0" w:color="auto"/>
            <w:bottom w:val="none" w:sz="0" w:space="0" w:color="auto"/>
            <w:right w:val="none" w:sz="0" w:space="0" w:color="auto"/>
          </w:divBdr>
        </w:div>
        <w:div w:id="812870961">
          <w:marLeft w:val="0"/>
          <w:marRight w:val="0"/>
          <w:marTop w:val="0"/>
          <w:marBottom w:val="0"/>
          <w:divBdr>
            <w:top w:val="none" w:sz="0" w:space="0" w:color="auto"/>
            <w:left w:val="none" w:sz="0" w:space="0" w:color="auto"/>
            <w:bottom w:val="none" w:sz="0" w:space="0" w:color="auto"/>
            <w:right w:val="none" w:sz="0" w:space="0" w:color="auto"/>
          </w:divBdr>
        </w:div>
        <w:div w:id="869100713">
          <w:marLeft w:val="0"/>
          <w:marRight w:val="0"/>
          <w:marTop w:val="0"/>
          <w:marBottom w:val="0"/>
          <w:divBdr>
            <w:top w:val="none" w:sz="0" w:space="0" w:color="auto"/>
            <w:left w:val="none" w:sz="0" w:space="0" w:color="auto"/>
            <w:bottom w:val="none" w:sz="0" w:space="0" w:color="auto"/>
            <w:right w:val="none" w:sz="0" w:space="0" w:color="auto"/>
          </w:divBdr>
        </w:div>
        <w:div w:id="1733653550">
          <w:marLeft w:val="0"/>
          <w:marRight w:val="0"/>
          <w:marTop w:val="0"/>
          <w:marBottom w:val="0"/>
          <w:divBdr>
            <w:top w:val="none" w:sz="0" w:space="0" w:color="auto"/>
            <w:left w:val="none" w:sz="0" w:space="0" w:color="auto"/>
            <w:bottom w:val="none" w:sz="0" w:space="0" w:color="auto"/>
            <w:right w:val="none" w:sz="0" w:space="0" w:color="auto"/>
          </w:divBdr>
        </w:div>
        <w:div w:id="66273190">
          <w:marLeft w:val="0"/>
          <w:marRight w:val="0"/>
          <w:marTop w:val="0"/>
          <w:marBottom w:val="0"/>
          <w:divBdr>
            <w:top w:val="none" w:sz="0" w:space="0" w:color="auto"/>
            <w:left w:val="none" w:sz="0" w:space="0" w:color="auto"/>
            <w:bottom w:val="none" w:sz="0" w:space="0" w:color="auto"/>
            <w:right w:val="none" w:sz="0" w:space="0" w:color="auto"/>
          </w:divBdr>
        </w:div>
        <w:div w:id="1159418145">
          <w:marLeft w:val="0"/>
          <w:marRight w:val="0"/>
          <w:marTop w:val="0"/>
          <w:marBottom w:val="0"/>
          <w:divBdr>
            <w:top w:val="none" w:sz="0" w:space="0" w:color="auto"/>
            <w:left w:val="none" w:sz="0" w:space="0" w:color="auto"/>
            <w:bottom w:val="none" w:sz="0" w:space="0" w:color="auto"/>
            <w:right w:val="none" w:sz="0" w:space="0" w:color="auto"/>
          </w:divBdr>
        </w:div>
        <w:div w:id="224605790">
          <w:marLeft w:val="0"/>
          <w:marRight w:val="0"/>
          <w:marTop w:val="0"/>
          <w:marBottom w:val="0"/>
          <w:divBdr>
            <w:top w:val="none" w:sz="0" w:space="0" w:color="auto"/>
            <w:left w:val="none" w:sz="0" w:space="0" w:color="auto"/>
            <w:bottom w:val="none" w:sz="0" w:space="0" w:color="auto"/>
            <w:right w:val="none" w:sz="0" w:space="0" w:color="auto"/>
          </w:divBdr>
        </w:div>
        <w:div w:id="1339504171">
          <w:marLeft w:val="0"/>
          <w:marRight w:val="0"/>
          <w:marTop w:val="0"/>
          <w:marBottom w:val="0"/>
          <w:divBdr>
            <w:top w:val="none" w:sz="0" w:space="0" w:color="auto"/>
            <w:left w:val="none" w:sz="0" w:space="0" w:color="auto"/>
            <w:bottom w:val="none" w:sz="0" w:space="0" w:color="auto"/>
            <w:right w:val="none" w:sz="0" w:space="0" w:color="auto"/>
          </w:divBdr>
        </w:div>
        <w:div w:id="723942580">
          <w:marLeft w:val="0"/>
          <w:marRight w:val="0"/>
          <w:marTop w:val="0"/>
          <w:marBottom w:val="0"/>
          <w:divBdr>
            <w:top w:val="none" w:sz="0" w:space="0" w:color="auto"/>
            <w:left w:val="none" w:sz="0" w:space="0" w:color="auto"/>
            <w:bottom w:val="none" w:sz="0" w:space="0" w:color="auto"/>
            <w:right w:val="none" w:sz="0" w:space="0" w:color="auto"/>
          </w:divBdr>
        </w:div>
        <w:div w:id="1796100285">
          <w:marLeft w:val="0"/>
          <w:marRight w:val="0"/>
          <w:marTop w:val="0"/>
          <w:marBottom w:val="0"/>
          <w:divBdr>
            <w:top w:val="none" w:sz="0" w:space="0" w:color="auto"/>
            <w:left w:val="none" w:sz="0" w:space="0" w:color="auto"/>
            <w:bottom w:val="none" w:sz="0" w:space="0" w:color="auto"/>
            <w:right w:val="none" w:sz="0" w:space="0" w:color="auto"/>
          </w:divBdr>
        </w:div>
        <w:div w:id="34089500">
          <w:marLeft w:val="0"/>
          <w:marRight w:val="0"/>
          <w:marTop w:val="0"/>
          <w:marBottom w:val="0"/>
          <w:divBdr>
            <w:top w:val="none" w:sz="0" w:space="0" w:color="auto"/>
            <w:left w:val="none" w:sz="0" w:space="0" w:color="auto"/>
            <w:bottom w:val="none" w:sz="0" w:space="0" w:color="auto"/>
            <w:right w:val="none" w:sz="0" w:space="0" w:color="auto"/>
          </w:divBdr>
        </w:div>
        <w:div w:id="164707231">
          <w:marLeft w:val="0"/>
          <w:marRight w:val="0"/>
          <w:marTop w:val="0"/>
          <w:marBottom w:val="0"/>
          <w:divBdr>
            <w:top w:val="none" w:sz="0" w:space="0" w:color="auto"/>
            <w:left w:val="none" w:sz="0" w:space="0" w:color="auto"/>
            <w:bottom w:val="none" w:sz="0" w:space="0" w:color="auto"/>
            <w:right w:val="none" w:sz="0" w:space="0" w:color="auto"/>
          </w:divBdr>
        </w:div>
        <w:div w:id="1672760887">
          <w:marLeft w:val="0"/>
          <w:marRight w:val="0"/>
          <w:marTop w:val="0"/>
          <w:marBottom w:val="0"/>
          <w:divBdr>
            <w:top w:val="none" w:sz="0" w:space="0" w:color="auto"/>
            <w:left w:val="none" w:sz="0" w:space="0" w:color="auto"/>
            <w:bottom w:val="none" w:sz="0" w:space="0" w:color="auto"/>
            <w:right w:val="none" w:sz="0" w:space="0" w:color="auto"/>
          </w:divBdr>
        </w:div>
        <w:div w:id="71974427">
          <w:marLeft w:val="0"/>
          <w:marRight w:val="0"/>
          <w:marTop w:val="0"/>
          <w:marBottom w:val="0"/>
          <w:divBdr>
            <w:top w:val="none" w:sz="0" w:space="0" w:color="auto"/>
            <w:left w:val="none" w:sz="0" w:space="0" w:color="auto"/>
            <w:bottom w:val="none" w:sz="0" w:space="0" w:color="auto"/>
            <w:right w:val="none" w:sz="0" w:space="0" w:color="auto"/>
          </w:divBdr>
        </w:div>
        <w:div w:id="473254548">
          <w:marLeft w:val="0"/>
          <w:marRight w:val="0"/>
          <w:marTop w:val="0"/>
          <w:marBottom w:val="0"/>
          <w:divBdr>
            <w:top w:val="none" w:sz="0" w:space="0" w:color="auto"/>
            <w:left w:val="none" w:sz="0" w:space="0" w:color="auto"/>
            <w:bottom w:val="none" w:sz="0" w:space="0" w:color="auto"/>
            <w:right w:val="none" w:sz="0" w:space="0" w:color="auto"/>
          </w:divBdr>
        </w:div>
        <w:div w:id="2008048504">
          <w:marLeft w:val="0"/>
          <w:marRight w:val="0"/>
          <w:marTop w:val="0"/>
          <w:marBottom w:val="0"/>
          <w:divBdr>
            <w:top w:val="none" w:sz="0" w:space="0" w:color="auto"/>
            <w:left w:val="none" w:sz="0" w:space="0" w:color="auto"/>
            <w:bottom w:val="none" w:sz="0" w:space="0" w:color="auto"/>
            <w:right w:val="none" w:sz="0" w:space="0" w:color="auto"/>
          </w:divBdr>
        </w:div>
        <w:div w:id="502283700">
          <w:marLeft w:val="0"/>
          <w:marRight w:val="0"/>
          <w:marTop w:val="0"/>
          <w:marBottom w:val="0"/>
          <w:divBdr>
            <w:top w:val="none" w:sz="0" w:space="0" w:color="auto"/>
            <w:left w:val="none" w:sz="0" w:space="0" w:color="auto"/>
            <w:bottom w:val="none" w:sz="0" w:space="0" w:color="auto"/>
            <w:right w:val="none" w:sz="0" w:space="0" w:color="auto"/>
          </w:divBdr>
        </w:div>
        <w:div w:id="868764286">
          <w:marLeft w:val="0"/>
          <w:marRight w:val="0"/>
          <w:marTop w:val="0"/>
          <w:marBottom w:val="0"/>
          <w:divBdr>
            <w:top w:val="none" w:sz="0" w:space="0" w:color="auto"/>
            <w:left w:val="none" w:sz="0" w:space="0" w:color="auto"/>
            <w:bottom w:val="none" w:sz="0" w:space="0" w:color="auto"/>
            <w:right w:val="none" w:sz="0" w:space="0" w:color="auto"/>
          </w:divBdr>
        </w:div>
        <w:div w:id="1012876243">
          <w:marLeft w:val="0"/>
          <w:marRight w:val="0"/>
          <w:marTop w:val="0"/>
          <w:marBottom w:val="0"/>
          <w:divBdr>
            <w:top w:val="none" w:sz="0" w:space="0" w:color="auto"/>
            <w:left w:val="none" w:sz="0" w:space="0" w:color="auto"/>
            <w:bottom w:val="none" w:sz="0" w:space="0" w:color="auto"/>
            <w:right w:val="none" w:sz="0" w:space="0" w:color="auto"/>
          </w:divBdr>
        </w:div>
        <w:div w:id="1905482968">
          <w:marLeft w:val="0"/>
          <w:marRight w:val="0"/>
          <w:marTop w:val="0"/>
          <w:marBottom w:val="0"/>
          <w:divBdr>
            <w:top w:val="none" w:sz="0" w:space="0" w:color="auto"/>
            <w:left w:val="none" w:sz="0" w:space="0" w:color="auto"/>
            <w:bottom w:val="none" w:sz="0" w:space="0" w:color="auto"/>
            <w:right w:val="none" w:sz="0" w:space="0" w:color="auto"/>
          </w:divBdr>
        </w:div>
        <w:div w:id="806556823">
          <w:marLeft w:val="0"/>
          <w:marRight w:val="0"/>
          <w:marTop w:val="0"/>
          <w:marBottom w:val="0"/>
          <w:divBdr>
            <w:top w:val="none" w:sz="0" w:space="0" w:color="auto"/>
            <w:left w:val="none" w:sz="0" w:space="0" w:color="auto"/>
            <w:bottom w:val="none" w:sz="0" w:space="0" w:color="auto"/>
            <w:right w:val="none" w:sz="0" w:space="0" w:color="auto"/>
          </w:divBdr>
        </w:div>
        <w:div w:id="930969309">
          <w:marLeft w:val="0"/>
          <w:marRight w:val="0"/>
          <w:marTop w:val="0"/>
          <w:marBottom w:val="0"/>
          <w:divBdr>
            <w:top w:val="none" w:sz="0" w:space="0" w:color="auto"/>
            <w:left w:val="none" w:sz="0" w:space="0" w:color="auto"/>
            <w:bottom w:val="none" w:sz="0" w:space="0" w:color="auto"/>
            <w:right w:val="none" w:sz="0" w:space="0" w:color="auto"/>
          </w:divBdr>
        </w:div>
        <w:div w:id="278994055">
          <w:marLeft w:val="0"/>
          <w:marRight w:val="0"/>
          <w:marTop w:val="0"/>
          <w:marBottom w:val="0"/>
          <w:divBdr>
            <w:top w:val="none" w:sz="0" w:space="0" w:color="auto"/>
            <w:left w:val="none" w:sz="0" w:space="0" w:color="auto"/>
            <w:bottom w:val="none" w:sz="0" w:space="0" w:color="auto"/>
            <w:right w:val="none" w:sz="0" w:space="0" w:color="auto"/>
          </w:divBdr>
        </w:div>
        <w:div w:id="1334262899">
          <w:marLeft w:val="0"/>
          <w:marRight w:val="0"/>
          <w:marTop w:val="0"/>
          <w:marBottom w:val="0"/>
          <w:divBdr>
            <w:top w:val="none" w:sz="0" w:space="0" w:color="auto"/>
            <w:left w:val="none" w:sz="0" w:space="0" w:color="auto"/>
            <w:bottom w:val="none" w:sz="0" w:space="0" w:color="auto"/>
            <w:right w:val="none" w:sz="0" w:space="0" w:color="auto"/>
          </w:divBdr>
        </w:div>
        <w:div w:id="1087271156">
          <w:marLeft w:val="0"/>
          <w:marRight w:val="0"/>
          <w:marTop w:val="0"/>
          <w:marBottom w:val="0"/>
          <w:divBdr>
            <w:top w:val="none" w:sz="0" w:space="0" w:color="auto"/>
            <w:left w:val="none" w:sz="0" w:space="0" w:color="auto"/>
            <w:bottom w:val="none" w:sz="0" w:space="0" w:color="auto"/>
            <w:right w:val="none" w:sz="0" w:space="0" w:color="auto"/>
          </w:divBdr>
        </w:div>
        <w:div w:id="1743018013">
          <w:marLeft w:val="0"/>
          <w:marRight w:val="0"/>
          <w:marTop w:val="0"/>
          <w:marBottom w:val="0"/>
          <w:divBdr>
            <w:top w:val="none" w:sz="0" w:space="0" w:color="auto"/>
            <w:left w:val="none" w:sz="0" w:space="0" w:color="auto"/>
            <w:bottom w:val="none" w:sz="0" w:space="0" w:color="auto"/>
            <w:right w:val="none" w:sz="0" w:space="0" w:color="auto"/>
          </w:divBdr>
        </w:div>
        <w:div w:id="1836606529">
          <w:marLeft w:val="0"/>
          <w:marRight w:val="0"/>
          <w:marTop w:val="0"/>
          <w:marBottom w:val="0"/>
          <w:divBdr>
            <w:top w:val="none" w:sz="0" w:space="0" w:color="auto"/>
            <w:left w:val="none" w:sz="0" w:space="0" w:color="auto"/>
            <w:bottom w:val="none" w:sz="0" w:space="0" w:color="auto"/>
            <w:right w:val="none" w:sz="0" w:space="0" w:color="auto"/>
          </w:divBdr>
        </w:div>
        <w:div w:id="1091779918">
          <w:marLeft w:val="0"/>
          <w:marRight w:val="0"/>
          <w:marTop w:val="0"/>
          <w:marBottom w:val="0"/>
          <w:divBdr>
            <w:top w:val="none" w:sz="0" w:space="0" w:color="auto"/>
            <w:left w:val="none" w:sz="0" w:space="0" w:color="auto"/>
            <w:bottom w:val="none" w:sz="0" w:space="0" w:color="auto"/>
            <w:right w:val="none" w:sz="0" w:space="0" w:color="auto"/>
          </w:divBdr>
        </w:div>
        <w:div w:id="1586374557">
          <w:marLeft w:val="0"/>
          <w:marRight w:val="0"/>
          <w:marTop w:val="0"/>
          <w:marBottom w:val="0"/>
          <w:divBdr>
            <w:top w:val="none" w:sz="0" w:space="0" w:color="auto"/>
            <w:left w:val="none" w:sz="0" w:space="0" w:color="auto"/>
            <w:bottom w:val="none" w:sz="0" w:space="0" w:color="auto"/>
            <w:right w:val="none" w:sz="0" w:space="0" w:color="auto"/>
          </w:divBdr>
        </w:div>
        <w:div w:id="1301686563">
          <w:marLeft w:val="0"/>
          <w:marRight w:val="0"/>
          <w:marTop w:val="0"/>
          <w:marBottom w:val="0"/>
          <w:divBdr>
            <w:top w:val="none" w:sz="0" w:space="0" w:color="auto"/>
            <w:left w:val="none" w:sz="0" w:space="0" w:color="auto"/>
            <w:bottom w:val="none" w:sz="0" w:space="0" w:color="auto"/>
            <w:right w:val="none" w:sz="0" w:space="0" w:color="auto"/>
          </w:divBdr>
        </w:div>
        <w:div w:id="324748436">
          <w:marLeft w:val="0"/>
          <w:marRight w:val="0"/>
          <w:marTop w:val="0"/>
          <w:marBottom w:val="0"/>
          <w:divBdr>
            <w:top w:val="none" w:sz="0" w:space="0" w:color="auto"/>
            <w:left w:val="none" w:sz="0" w:space="0" w:color="auto"/>
            <w:bottom w:val="none" w:sz="0" w:space="0" w:color="auto"/>
            <w:right w:val="none" w:sz="0" w:space="0" w:color="auto"/>
          </w:divBdr>
        </w:div>
        <w:div w:id="374014335">
          <w:marLeft w:val="0"/>
          <w:marRight w:val="0"/>
          <w:marTop w:val="0"/>
          <w:marBottom w:val="0"/>
          <w:divBdr>
            <w:top w:val="none" w:sz="0" w:space="0" w:color="auto"/>
            <w:left w:val="none" w:sz="0" w:space="0" w:color="auto"/>
            <w:bottom w:val="none" w:sz="0" w:space="0" w:color="auto"/>
            <w:right w:val="none" w:sz="0" w:space="0" w:color="auto"/>
          </w:divBdr>
        </w:div>
        <w:div w:id="656737059">
          <w:marLeft w:val="0"/>
          <w:marRight w:val="0"/>
          <w:marTop w:val="0"/>
          <w:marBottom w:val="0"/>
          <w:divBdr>
            <w:top w:val="none" w:sz="0" w:space="0" w:color="auto"/>
            <w:left w:val="none" w:sz="0" w:space="0" w:color="auto"/>
            <w:bottom w:val="none" w:sz="0" w:space="0" w:color="auto"/>
            <w:right w:val="none" w:sz="0" w:space="0" w:color="auto"/>
          </w:divBdr>
        </w:div>
        <w:div w:id="451439010">
          <w:marLeft w:val="0"/>
          <w:marRight w:val="0"/>
          <w:marTop w:val="0"/>
          <w:marBottom w:val="0"/>
          <w:divBdr>
            <w:top w:val="none" w:sz="0" w:space="0" w:color="auto"/>
            <w:left w:val="none" w:sz="0" w:space="0" w:color="auto"/>
            <w:bottom w:val="none" w:sz="0" w:space="0" w:color="auto"/>
            <w:right w:val="none" w:sz="0" w:space="0" w:color="auto"/>
          </w:divBdr>
        </w:div>
        <w:div w:id="762266976">
          <w:marLeft w:val="0"/>
          <w:marRight w:val="0"/>
          <w:marTop w:val="0"/>
          <w:marBottom w:val="0"/>
          <w:divBdr>
            <w:top w:val="none" w:sz="0" w:space="0" w:color="auto"/>
            <w:left w:val="none" w:sz="0" w:space="0" w:color="auto"/>
            <w:bottom w:val="none" w:sz="0" w:space="0" w:color="auto"/>
            <w:right w:val="none" w:sz="0" w:space="0" w:color="auto"/>
          </w:divBdr>
        </w:div>
        <w:div w:id="413822624">
          <w:marLeft w:val="0"/>
          <w:marRight w:val="0"/>
          <w:marTop w:val="0"/>
          <w:marBottom w:val="0"/>
          <w:divBdr>
            <w:top w:val="none" w:sz="0" w:space="0" w:color="auto"/>
            <w:left w:val="none" w:sz="0" w:space="0" w:color="auto"/>
            <w:bottom w:val="none" w:sz="0" w:space="0" w:color="auto"/>
            <w:right w:val="none" w:sz="0" w:space="0" w:color="auto"/>
          </w:divBdr>
        </w:div>
        <w:div w:id="1882789019">
          <w:marLeft w:val="0"/>
          <w:marRight w:val="0"/>
          <w:marTop w:val="0"/>
          <w:marBottom w:val="0"/>
          <w:divBdr>
            <w:top w:val="none" w:sz="0" w:space="0" w:color="auto"/>
            <w:left w:val="none" w:sz="0" w:space="0" w:color="auto"/>
            <w:bottom w:val="none" w:sz="0" w:space="0" w:color="auto"/>
            <w:right w:val="none" w:sz="0" w:space="0" w:color="auto"/>
          </w:divBdr>
        </w:div>
        <w:div w:id="1305894764">
          <w:marLeft w:val="0"/>
          <w:marRight w:val="0"/>
          <w:marTop w:val="0"/>
          <w:marBottom w:val="0"/>
          <w:divBdr>
            <w:top w:val="none" w:sz="0" w:space="0" w:color="auto"/>
            <w:left w:val="none" w:sz="0" w:space="0" w:color="auto"/>
            <w:bottom w:val="none" w:sz="0" w:space="0" w:color="auto"/>
            <w:right w:val="none" w:sz="0" w:space="0" w:color="auto"/>
          </w:divBdr>
        </w:div>
        <w:div w:id="1651522650">
          <w:marLeft w:val="0"/>
          <w:marRight w:val="0"/>
          <w:marTop w:val="0"/>
          <w:marBottom w:val="0"/>
          <w:divBdr>
            <w:top w:val="none" w:sz="0" w:space="0" w:color="auto"/>
            <w:left w:val="none" w:sz="0" w:space="0" w:color="auto"/>
            <w:bottom w:val="none" w:sz="0" w:space="0" w:color="auto"/>
            <w:right w:val="none" w:sz="0" w:space="0" w:color="auto"/>
          </w:divBdr>
        </w:div>
        <w:div w:id="1810244300">
          <w:marLeft w:val="0"/>
          <w:marRight w:val="0"/>
          <w:marTop w:val="0"/>
          <w:marBottom w:val="0"/>
          <w:divBdr>
            <w:top w:val="none" w:sz="0" w:space="0" w:color="auto"/>
            <w:left w:val="none" w:sz="0" w:space="0" w:color="auto"/>
            <w:bottom w:val="none" w:sz="0" w:space="0" w:color="auto"/>
            <w:right w:val="none" w:sz="0" w:space="0" w:color="auto"/>
          </w:divBdr>
        </w:div>
        <w:div w:id="1489517205">
          <w:marLeft w:val="0"/>
          <w:marRight w:val="0"/>
          <w:marTop w:val="0"/>
          <w:marBottom w:val="0"/>
          <w:divBdr>
            <w:top w:val="none" w:sz="0" w:space="0" w:color="auto"/>
            <w:left w:val="none" w:sz="0" w:space="0" w:color="auto"/>
            <w:bottom w:val="none" w:sz="0" w:space="0" w:color="auto"/>
            <w:right w:val="none" w:sz="0" w:space="0" w:color="auto"/>
          </w:divBdr>
        </w:div>
        <w:div w:id="192614707">
          <w:marLeft w:val="0"/>
          <w:marRight w:val="0"/>
          <w:marTop w:val="0"/>
          <w:marBottom w:val="0"/>
          <w:divBdr>
            <w:top w:val="none" w:sz="0" w:space="0" w:color="auto"/>
            <w:left w:val="none" w:sz="0" w:space="0" w:color="auto"/>
            <w:bottom w:val="none" w:sz="0" w:space="0" w:color="auto"/>
            <w:right w:val="none" w:sz="0" w:space="0" w:color="auto"/>
          </w:divBdr>
        </w:div>
        <w:div w:id="591858895">
          <w:marLeft w:val="0"/>
          <w:marRight w:val="0"/>
          <w:marTop w:val="0"/>
          <w:marBottom w:val="0"/>
          <w:divBdr>
            <w:top w:val="none" w:sz="0" w:space="0" w:color="auto"/>
            <w:left w:val="none" w:sz="0" w:space="0" w:color="auto"/>
            <w:bottom w:val="none" w:sz="0" w:space="0" w:color="auto"/>
            <w:right w:val="none" w:sz="0" w:space="0" w:color="auto"/>
          </w:divBdr>
        </w:div>
        <w:div w:id="2039966221">
          <w:marLeft w:val="0"/>
          <w:marRight w:val="0"/>
          <w:marTop w:val="0"/>
          <w:marBottom w:val="0"/>
          <w:divBdr>
            <w:top w:val="none" w:sz="0" w:space="0" w:color="auto"/>
            <w:left w:val="none" w:sz="0" w:space="0" w:color="auto"/>
            <w:bottom w:val="none" w:sz="0" w:space="0" w:color="auto"/>
            <w:right w:val="none" w:sz="0" w:space="0" w:color="auto"/>
          </w:divBdr>
        </w:div>
        <w:div w:id="2107193894">
          <w:marLeft w:val="0"/>
          <w:marRight w:val="0"/>
          <w:marTop w:val="0"/>
          <w:marBottom w:val="0"/>
          <w:divBdr>
            <w:top w:val="none" w:sz="0" w:space="0" w:color="auto"/>
            <w:left w:val="none" w:sz="0" w:space="0" w:color="auto"/>
            <w:bottom w:val="none" w:sz="0" w:space="0" w:color="auto"/>
            <w:right w:val="none" w:sz="0" w:space="0" w:color="auto"/>
          </w:divBdr>
        </w:div>
        <w:div w:id="1794012170">
          <w:marLeft w:val="0"/>
          <w:marRight w:val="0"/>
          <w:marTop w:val="0"/>
          <w:marBottom w:val="0"/>
          <w:divBdr>
            <w:top w:val="none" w:sz="0" w:space="0" w:color="auto"/>
            <w:left w:val="none" w:sz="0" w:space="0" w:color="auto"/>
            <w:bottom w:val="none" w:sz="0" w:space="0" w:color="auto"/>
            <w:right w:val="none" w:sz="0" w:space="0" w:color="auto"/>
          </w:divBdr>
        </w:div>
      </w:divsChild>
    </w:div>
    <w:div w:id="7372263">
      <w:bodyDiv w:val="1"/>
      <w:marLeft w:val="0"/>
      <w:marRight w:val="0"/>
      <w:marTop w:val="0"/>
      <w:marBottom w:val="0"/>
      <w:divBdr>
        <w:top w:val="none" w:sz="0" w:space="0" w:color="auto"/>
        <w:left w:val="none" w:sz="0" w:space="0" w:color="auto"/>
        <w:bottom w:val="none" w:sz="0" w:space="0" w:color="auto"/>
        <w:right w:val="none" w:sz="0" w:space="0" w:color="auto"/>
      </w:divBdr>
    </w:div>
    <w:div w:id="7947827">
      <w:bodyDiv w:val="1"/>
      <w:marLeft w:val="0"/>
      <w:marRight w:val="0"/>
      <w:marTop w:val="0"/>
      <w:marBottom w:val="0"/>
      <w:divBdr>
        <w:top w:val="none" w:sz="0" w:space="0" w:color="auto"/>
        <w:left w:val="none" w:sz="0" w:space="0" w:color="auto"/>
        <w:bottom w:val="none" w:sz="0" w:space="0" w:color="auto"/>
        <w:right w:val="none" w:sz="0" w:space="0" w:color="auto"/>
      </w:divBdr>
    </w:div>
    <w:div w:id="8143758">
      <w:bodyDiv w:val="1"/>
      <w:marLeft w:val="0"/>
      <w:marRight w:val="0"/>
      <w:marTop w:val="0"/>
      <w:marBottom w:val="0"/>
      <w:divBdr>
        <w:top w:val="none" w:sz="0" w:space="0" w:color="auto"/>
        <w:left w:val="none" w:sz="0" w:space="0" w:color="auto"/>
        <w:bottom w:val="none" w:sz="0" w:space="0" w:color="auto"/>
        <w:right w:val="none" w:sz="0" w:space="0" w:color="auto"/>
      </w:divBdr>
    </w:div>
    <w:div w:id="8214453">
      <w:bodyDiv w:val="1"/>
      <w:marLeft w:val="0"/>
      <w:marRight w:val="0"/>
      <w:marTop w:val="0"/>
      <w:marBottom w:val="0"/>
      <w:divBdr>
        <w:top w:val="none" w:sz="0" w:space="0" w:color="auto"/>
        <w:left w:val="none" w:sz="0" w:space="0" w:color="auto"/>
        <w:bottom w:val="none" w:sz="0" w:space="0" w:color="auto"/>
        <w:right w:val="none" w:sz="0" w:space="0" w:color="auto"/>
      </w:divBdr>
      <w:divsChild>
        <w:div w:id="677076539">
          <w:marLeft w:val="0"/>
          <w:marRight w:val="0"/>
          <w:marTop w:val="0"/>
          <w:marBottom w:val="0"/>
          <w:divBdr>
            <w:top w:val="none" w:sz="0" w:space="0" w:color="auto"/>
            <w:left w:val="none" w:sz="0" w:space="0" w:color="auto"/>
            <w:bottom w:val="none" w:sz="0" w:space="0" w:color="auto"/>
            <w:right w:val="none" w:sz="0" w:space="0" w:color="auto"/>
          </w:divBdr>
        </w:div>
        <w:div w:id="1458374905">
          <w:marLeft w:val="0"/>
          <w:marRight w:val="0"/>
          <w:marTop w:val="0"/>
          <w:marBottom w:val="0"/>
          <w:divBdr>
            <w:top w:val="none" w:sz="0" w:space="0" w:color="auto"/>
            <w:left w:val="none" w:sz="0" w:space="0" w:color="auto"/>
            <w:bottom w:val="none" w:sz="0" w:space="0" w:color="auto"/>
            <w:right w:val="none" w:sz="0" w:space="0" w:color="auto"/>
          </w:divBdr>
        </w:div>
        <w:div w:id="30696309">
          <w:marLeft w:val="0"/>
          <w:marRight w:val="0"/>
          <w:marTop w:val="0"/>
          <w:marBottom w:val="0"/>
          <w:divBdr>
            <w:top w:val="none" w:sz="0" w:space="0" w:color="auto"/>
            <w:left w:val="none" w:sz="0" w:space="0" w:color="auto"/>
            <w:bottom w:val="none" w:sz="0" w:space="0" w:color="auto"/>
            <w:right w:val="none" w:sz="0" w:space="0" w:color="auto"/>
          </w:divBdr>
        </w:div>
        <w:div w:id="191190896">
          <w:marLeft w:val="0"/>
          <w:marRight w:val="0"/>
          <w:marTop w:val="0"/>
          <w:marBottom w:val="0"/>
          <w:divBdr>
            <w:top w:val="none" w:sz="0" w:space="0" w:color="auto"/>
            <w:left w:val="none" w:sz="0" w:space="0" w:color="auto"/>
            <w:bottom w:val="none" w:sz="0" w:space="0" w:color="auto"/>
            <w:right w:val="none" w:sz="0" w:space="0" w:color="auto"/>
          </w:divBdr>
        </w:div>
        <w:div w:id="1268734580">
          <w:marLeft w:val="0"/>
          <w:marRight w:val="0"/>
          <w:marTop w:val="0"/>
          <w:marBottom w:val="0"/>
          <w:divBdr>
            <w:top w:val="none" w:sz="0" w:space="0" w:color="auto"/>
            <w:left w:val="none" w:sz="0" w:space="0" w:color="auto"/>
            <w:bottom w:val="none" w:sz="0" w:space="0" w:color="auto"/>
            <w:right w:val="none" w:sz="0" w:space="0" w:color="auto"/>
          </w:divBdr>
        </w:div>
        <w:div w:id="142047698">
          <w:marLeft w:val="0"/>
          <w:marRight w:val="0"/>
          <w:marTop w:val="0"/>
          <w:marBottom w:val="0"/>
          <w:divBdr>
            <w:top w:val="none" w:sz="0" w:space="0" w:color="auto"/>
            <w:left w:val="none" w:sz="0" w:space="0" w:color="auto"/>
            <w:bottom w:val="none" w:sz="0" w:space="0" w:color="auto"/>
            <w:right w:val="none" w:sz="0" w:space="0" w:color="auto"/>
          </w:divBdr>
        </w:div>
        <w:div w:id="1105348543">
          <w:marLeft w:val="0"/>
          <w:marRight w:val="0"/>
          <w:marTop w:val="0"/>
          <w:marBottom w:val="0"/>
          <w:divBdr>
            <w:top w:val="none" w:sz="0" w:space="0" w:color="auto"/>
            <w:left w:val="none" w:sz="0" w:space="0" w:color="auto"/>
            <w:bottom w:val="none" w:sz="0" w:space="0" w:color="auto"/>
            <w:right w:val="none" w:sz="0" w:space="0" w:color="auto"/>
          </w:divBdr>
        </w:div>
        <w:div w:id="1954245402">
          <w:marLeft w:val="0"/>
          <w:marRight w:val="0"/>
          <w:marTop w:val="0"/>
          <w:marBottom w:val="0"/>
          <w:divBdr>
            <w:top w:val="none" w:sz="0" w:space="0" w:color="auto"/>
            <w:left w:val="none" w:sz="0" w:space="0" w:color="auto"/>
            <w:bottom w:val="none" w:sz="0" w:space="0" w:color="auto"/>
            <w:right w:val="none" w:sz="0" w:space="0" w:color="auto"/>
          </w:divBdr>
        </w:div>
        <w:div w:id="1847666151">
          <w:marLeft w:val="0"/>
          <w:marRight w:val="0"/>
          <w:marTop w:val="0"/>
          <w:marBottom w:val="0"/>
          <w:divBdr>
            <w:top w:val="none" w:sz="0" w:space="0" w:color="auto"/>
            <w:left w:val="none" w:sz="0" w:space="0" w:color="auto"/>
            <w:bottom w:val="none" w:sz="0" w:space="0" w:color="auto"/>
            <w:right w:val="none" w:sz="0" w:space="0" w:color="auto"/>
          </w:divBdr>
        </w:div>
        <w:div w:id="539785676">
          <w:marLeft w:val="0"/>
          <w:marRight w:val="0"/>
          <w:marTop w:val="0"/>
          <w:marBottom w:val="0"/>
          <w:divBdr>
            <w:top w:val="none" w:sz="0" w:space="0" w:color="auto"/>
            <w:left w:val="none" w:sz="0" w:space="0" w:color="auto"/>
            <w:bottom w:val="none" w:sz="0" w:space="0" w:color="auto"/>
            <w:right w:val="none" w:sz="0" w:space="0" w:color="auto"/>
          </w:divBdr>
        </w:div>
        <w:div w:id="496238819">
          <w:marLeft w:val="0"/>
          <w:marRight w:val="0"/>
          <w:marTop w:val="0"/>
          <w:marBottom w:val="0"/>
          <w:divBdr>
            <w:top w:val="none" w:sz="0" w:space="0" w:color="auto"/>
            <w:left w:val="none" w:sz="0" w:space="0" w:color="auto"/>
            <w:bottom w:val="none" w:sz="0" w:space="0" w:color="auto"/>
            <w:right w:val="none" w:sz="0" w:space="0" w:color="auto"/>
          </w:divBdr>
        </w:div>
        <w:div w:id="1365446557">
          <w:marLeft w:val="0"/>
          <w:marRight w:val="0"/>
          <w:marTop w:val="0"/>
          <w:marBottom w:val="0"/>
          <w:divBdr>
            <w:top w:val="none" w:sz="0" w:space="0" w:color="auto"/>
            <w:left w:val="none" w:sz="0" w:space="0" w:color="auto"/>
            <w:bottom w:val="none" w:sz="0" w:space="0" w:color="auto"/>
            <w:right w:val="none" w:sz="0" w:space="0" w:color="auto"/>
          </w:divBdr>
        </w:div>
        <w:div w:id="1452744995">
          <w:marLeft w:val="0"/>
          <w:marRight w:val="0"/>
          <w:marTop w:val="0"/>
          <w:marBottom w:val="0"/>
          <w:divBdr>
            <w:top w:val="none" w:sz="0" w:space="0" w:color="auto"/>
            <w:left w:val="none" w:sz="0" w:space="0" w:color="auto"/>
            <w:bottom w:val="none" w:sz="0" w:space="0" w:color="auto"/>
            <w:right w:val="none" w:sz="0" w:space="0" w:color="auto"/>
          </w:divBdr>
        </w:div>
        <w:div w:id="670185315">
          <w:marLeft w:val="0"/>
          <w:marRight w:val="0"/>
          <w:marTop w:val="0"/>
          <w:marBottom w:val="0"/>
          <w:divBdr>
            <w:top w:val="none" w:sz="0" w:space="0" w:color="auto"/>
            <w:left w:val="none" w:sz="0" w:space="0" w:color="auto"/>
            <w:bottom w:val="none" w:sz="0" w:space="0" w:color="auto"/>
            <w:right w:val="none" w:sz="0" w:space="0" w:color="auto"/>
          </w:divBdr>
        </w:div>
        <w:div w:id="904678166">
          <w:marLeft w:val="0"/>
          <w:marRight w:val="0"/>
          <w:marTop w:val="0"/>
          <w:marBottom w:val="0"/>
          <w:divBdr>
            <w:top w:val="none" w:sz="0" w:space="0" w:color="auto"/>
            <w:left w:val="none" w:sz="0" w:space="0" w:color="auto"/>
            <w:bottom w:val="none" w:sz="0" w:space="0" w:color="auto"/>
            <w:right w:val="none" w:sz="0" w:space="0" w:color="auto"/>
          </w:divBdr>
        </w:div>
        <w:div w:id="1027801188">
          <w:marLeft w:val="0"/>
          <w:marRight w:val="0"/>
          <w:marTop w:val="0"/>
          <w:marBottom w:val="0"/>
          <w:divBdr>
            <w:top w:val="none" w:sz="0" w:space="0" w:color="auto"/>
            <w:left w:val="none" w:sz="0" w:space="0" w:color="auto"/>
            <w:bottom w:val="none" w:sz="0" w:space="0" w:color="auto"/>
            <w:right w:val="none" w:sz="0" w:space="0" w:color="auto"/>
          </w:divBdr>
        </w:div>
        <w:div w:id="1259026863">
          <w:marLeft w:val="0"/>
          <w:marRight w:val="0"/>
          <w:marTop w:val="0"/>
          <w:marBottom w:val="0"/>
          <w:divBdr>
            <w:top w:val="none" w:sz="0" w:space="0" w:color="auto"/>
            <w:left w:val="none" w:sz="0" w:space="0" w:color="auto"/>
            <w:bottom w:val="none" w:sz="0" w:space="0" w:color="auto"/>
            <w:right w:val="none" w:sz="0" w:space="0" w:color="auto"/>
          </w:divBdr>
        </w:div>
        <w:div w:id="1686594258">
          <w:marLeft w:val="0"/>
          <w:marRight w:val="0"/>
          <w:marTop w:val="0"/>
          <w:marBottom w:val="0"/>
          <w:divBdr>
            <w:top w:val="none" w:sz="0" w:space="0" w:color="auto"/>
            <w:left w:val="none" w:sz="0" w:space="0" w:color="auto"/>
            <w:bottom w:val="none" w:sz="0" w:space="0" w:color="auto"/>
            <w:right w:val="none" w:sz="0" w:space="0" w:color="auto"/>
          </w:divBdr>
        </w:div>
        <w:div w:id="669524285">
          <w:marLeft w:val="0"/>
          <w:marRight w:val="0"/>
          <w:marTop w:val="0"/>
          <w:marBottom w:val="0"/>
          <w:divBdr>
            <w:top w:val="none" w:sz="0" w:space="0" w:color="auto"/>
            <w:left w:val="none" w:sz="0" w:space="0" w:color="auto"/>
            <w:bottom w:val="none" w:sz="0" w:space="0" w:color="auto"/>
            <w:right w:val="none" w:sz="0" w:space="0" w:color="auto"/>
          </w:divBdr>
        </w:div>
        <w:div w:id="393898015">
          <w:marLeft w:val="0"/>
          <w:marRight w:val="0"/>
          <w:marTop w:val="0"/>
          <w:marBottom w:val="0"/>
          <w:divBdr>
            <w:top w:val="none" w:sz="0" w:space="0" w:color="auto"/>
            <w:left w:val="none" w:sz="0" w:space="0" w:color="auto"/>
            <w:bottom w:val="none" w:sz="0" w:space="0" w:color="auto"/>
            <w:right w:val="none" w:sz="0" w:space="0" w:color="auto"/>
          </w:divBdr>
        </w:div>
        <w:div w:id="618991439">
          <w:marLeft w:val="0"/>
          <w:marRight w:val="0"/>
          <w:marTop w:val="0"/>
          <w:marBottom w:val="0"/>
          <w:divBdr>
            <w:top w:val="none" w:sz="0" w:space="0" w:color="auto"/>
            <w:left w:val="none" w:sz="0" w:space="0" w:color="auto"/>
            <w:bottom w:val="none" w:sz="0" w:space="0" w:color="auto"/>
            <w:right w:val="none" w:sz="0" w:space="0" w:color="auto"/>
          </w:divBdr>
        </w:div>
        <w:div w:id="1324161550">
          <w:marLeft w:val="0"/>
          <w:marRight w:val="0"/>
          <w:marTop w:val="0"/>
          <w:marBottom w:val="0"/>
          <w:divBdr>
            <w:top w:val="none" w:sz="0" w:space="0" w:color="auto"/>
            <w:left w:val="none" w:sz="0" w:space="0" w:color="auto"/>
            <w:bottom w:val="none" w:sz="0" w:space="0" w:color="auto"/>
            <w:right w:val="none" w:sz="0" w:space="0" w:color="auto"/>
          </w:divBdr>
        </w:div>
        <w:div w:id="828986703">
          <w:marLeft w:val="0"/>
          <w:marRight w:val="0"/>
          <w:marTop w:val="0"/>
          <w:marBottom w:val="0"/>
          <w:divBdr>
            <w:top w:val="none" w:sz="0" w:space="0" w:color="auto"/>
            <w:left w:val="none" w:sz="0" w:space="0" w:color="auto"/>
            <w:bottom w:val="none" w:sz="0" w:space="0" w:color="auto"/>
            <w:right w:val="none" w:sz="0" w:space="0" w:color="auto"/>
          </w:divBdr>
        </w:div>
        <w:div w:id="798835888">
          <w:marLeft w:val="0"/>
          <w:marRight w:val="0"/>
          <w:marTop w:val="0"/>
          <w:marBottom w:val="0"/>
          <w:divBdr>
            <w:top w:val="none" w:sz="0" w:space="0" w:color="auto"/>
            <w:left w:val="none" w:sz="0" w:space="0" w:color="auto"/>
            <w:bottom w:val="none" w:sz="0" w:space="0" w:color="auto"/>
            <w:right w:val="none" w:sz="0" w:space="0" w:color="auto"/>
          </w:divBdr>
        </w:div>
        <w:div w:id="939870725">
          <w:marLeft w:val="0"/>
          <w:marRight w:val="0"/>
          <w:marTop w:val="0"/>
          <w:marBottom w:val="0"/>
          <w:divBdr>
            <w:top w:val="none" w:sz="0" w:space="0" w:color="auto"/>
            <w:left w:val="none" w:sz="0" w:space="0" w:color="auto"/>
            <w:bottom w:val="none" w:sz="0" w:space="0" w:color="auto"/>
            <w:right w:val="none" w:sz="0" w:space="0" w:color="auto"/>
          </w:divBdr>
        </w:div>
        <w:div w:id="489636115">
          <w:marLeft w:val="0"/>
          <w:marRight w:val="0"/>
          <w:marTop w:val="0"/>
          <w:marBottom w:val="0"/>
          <w:divBdr>
            <w:top w:val="none" w:sz="0" w:space="0" w:color="auto"/>
            <w:left w:val="none" w:sz="0" w:space="0" w:color="auto"/>
            <w:bottom w:val="none" w:sz="0" w:space="0" w:color="auto"/>
            <w:right w:val="none" w:sz="0" w:space="0" w:color="auto"/>
          </w:divBdr>
        </w:div>
        <w:div w:id="324476999">
          <w:marLeft w:val="0"/>
          <w:marRight w:val="0"/>
          <w:marTop w:val="0"/>
          <w:marBottom w:val="0"/>
          <w:divBdr>
            <w:top w:val="none" w:sz="0" w:space="0" w:color="auto"/>
            <w:left w:val="none" w:sz="0" w:space="0" w:color="auto"/>
            <w:bottom w:val="none" w:sz="0" w:space="0" w:color="auto"/>
            <w:right w:val="none" w:sz="0" w:space="0" w:color="auto"/>
          </w:divBdr>
        </w:div>
        <w:div w:id="977687649">
          <w:marLeft w:val="0"/>
          <w:marRight w:val="0"/>
          <w:marTop w:val="0"/>
          <w:marBottom w:val="0"/>
          <w:divBdr>
            <w:top w:val="none" w:sz="0" w:space="0" w:color="auto"/>
            <w:left w:val="none" w:sz="0" w:space="0" w:color="auto"/>
            <w:bottom w:val="none" w:sz="0" w:space="0" w:color="auto"/>
            <w:right w:val="none" w:sz="0" w:space="0" w:color="auto"/>
          </w:divBdr>
        </w:div>
        <w:div w:id="1921057389">
          <w:marLeft w:val="0"/>
          <w:marRight w:val="0"/>
          <w:marTop w:val="0"/>
          <w:marBottom w:val="0"/>
          <w:divBdr>
            <w:top w:val="none" w:sz="0" w:space="0" w:color="auto"/>
            <w:left w:val="none" w:sz="0" w:space="0" w:color="auto"/>
            <w:bottom w:val="none" w:sz="0" w:space="0" w:color="auto"/>
            <w:right w:val="none" w:sz="0" w:space="0" w:color="auto"/>
          </w:divBdr>
        </w:div>
        <w:div w:id="486631663">
          <w:marLeft w:val="0"/>
          <w:marRight w:val="0"/>
          <w:marTop w:val="0"/>
          <w:marBottom w:val="0"/>
          <w:divBdr>
            <w:top w:val="none" w:sz="0" w:space="0" w:color="auto"/>
            <w:left w:val="none" w:sz="0" w:space="0" w:color="auto"/>
            <w:bottom w:val="none" w:sz="0" w:space="0" w:color="auto"/>
            <w:right w:val="none" w:sz="0" w:space="0" w:color="auto"/>
          </w:divBdr>
        </w:div>
        <w:div w:id="170920232">
          <w:marLeft w:val="0"/>
          <w:marRight w:val="0"/>
          <w:marTop w:val="0"/>
          <w:marBottom w:val="0"/>
          <w:divBdr>
            <w:top w:val="none" w:sz="0" w:space="0" w:color="auto"/>
            <w:left w:val="none" w:sz="0" w:space="0" w:color="auto"/>
            <w:bottom w:val="none" w:sz="0" w:space="0" w:color="auto"/>
            <w:right w:val="none" w:sz="0" w:space="0" w:color="auto"/>
          </w:divBdr>
        </w:div>
        <w:div w:id="583688484">
          <w:marLeft w:val="0"/>
          <w:marRight w:val="0"/>
          <w:marTop w:val="0"/>
          <w:marBottom w:val="0"/>
          <w:divBdr>
            <w:top w:val="none" w:sz="0" w:space="0" w:color="auto"/>
            <w:left w:val="none" w:sz="0" w:space="0" w:color="auto"/>
            <w:bottom w:val="none" w:sz="0" w:space="0" w:color="auto"/>
            <w:right w:val="none" w:sz="0" w:space="0" w:color="auto"/>
          </w:divBdr>
        </w:div>
        <w:div w:id="1466772738">
          <w:marLeft w:val="0"/>
          <w:marRight w:val="0"/>
          <w:marTop w:val="0"/>
          <w:marBottom w:val="0"/>
          <w:divBdr>
            <w:top w:val="none" w:sz="0" w:space="0" w:color="auto"/>
            <w:left w:val="none" w:sz="0" w:space="0" w:color="auto"/>
            <w:bottom w:val="none" w:sz="0" w:space="0" w:color="auto"/>
            <w:right w:val="none" w:sz="0" w:space="0" w:color="auto"/>
          </w:divBdr>
        </w:div>
        <w:div w:id="1362440506">
          <w:marLeft w:val="0"/>
          <w:marRight w:val="0"/>
          <w:marTop w:val="0"/>
          <w:marBottom w:val="0"/>
          <w:divBdr>
            <w:top w:val="none" w:sz="0" w:space="0" w:color="auto"/>
            <w:left w:val="none" w:sz="0" w:space="0" w:color="auto"/>
            <w:bottom w:val="none" w:sz="0" w:space="0" w:color="auto"/>
            <w:right w:val="none" w:sz="0" w:space="0" w:color="auto"/>
          </w:divBdr>
        </w:div>
        <w:div w:id="1381899007">
          <w:marLeft w:val="0"/>
          <w:marRight w:val="0"/>
          <w:marTop w:val="0"/>
          <w:marBottom w:val="0"/>
          <w:divBdr>
            <w:top w:val="none" w:sz="0" w:space="0" w:color="auto"/>
            <w:left w:val="none" w:sz="0" w:space="0" w:color="auto"/>
            <w:bottom w:val="none" w:sz="0" w:space="0" w:color="auto"/>
            <w:right w:val="none" w:sz="0" w:space="0" w:color="auto"/>
          </w:divBdr>
        </w:div>
        <w:div w:id="882257618">
          <w:marLeft w:val="0"/>
          <w:marRight w:val="0"/>
          <w:marTop w:val="0"/>
          <w:marBottom w:val="0"/>
          <w:divBdr>
            <w:top w:val="none" w:sz="0" w:space="0" w:color="auto"/>
            <w:left w:val="none" w:sz="0" w:space="0" w:color="auto"/>
            <w:bottom w:val="none" w:sz="0" w:space="0" w:color="auto"/>
            <w:right w:val="none" w:sz="0" w:space="0" w:color="auto"/>
          </w:divBdr>
        </w:div>
        <w:div w:id="1936591621">
          <w:marLeft w:val="0"/>
          <w:marRight w:val="0"/>
          <w:marTop w:val="0"/>
          <w:marBottom w:val="0"/>
          <w:divBdr>
            <w:top w:val="none" w:sz="0" w:space="0" w:color="auto"/>
            <w:left w:val="none" w:sz="0" w:space="0" w:color="auto"/>
            <w:bottom w:val="none" w:sz="0" w:space="0" w:color="auto"/>
            <w:right w:val="none" w:sz="0" w:space="0" w:color="auto"/>
          </w:divBdr>
        </w:div>
        <w:div w:id="1830097473">
          <w:marLeft w:val="0"/>
          <w:marRight w:val="0"/>
          <w:marTop w:val="0"/>
          <w:marBottom w:val="0"/>
          <w:divBdr>
            <w:top w:val="none" w:sz="0" w:space="0" w:color="auto"/>
            <w:left w:val="none" w:sz="0" w:space="0" w:color="auto"/>
            <w:bottom w:val="none" w:sz="0" w:space="0" w:color="auto"/>
            <w:right w:val="none" w:sz="0" w:space="0" w:color="auto"/>
          </w:divBdr>
        </w:div>
        <w:div w:id="295720733">
          <w:marLeft w:val="0"/>
          <w:marRight w:val="0"/>
          <w:marTop w:val="0"/>
          <w:marBottom w:val="0"/>
          <w:divBdr>
            <w:top w:val="none" w:sz="0" w:space="0" w:color="auto"/>
            <w:left w:val="none" w:sz="0" w:space="0" w:color="auto"/>
            <w:bottom w:val="none" w:sz="0" w:space="0" w:color="auto"/>
            <w:right w:val="none" w:sz="0" w:space="0" w:color="auto"/>
          </w:divBdr>
        </w:div>
        <w:div w:id="2040544616">
          <w:marLeft w:val="0"/>
          <w:marRight w:val="0"/>
          <w:marTop w:val="0"/>
          <w:marBottom w:val="0"/>
          <w:divBdr>
            <w:top w:val="none" w:sz="0" w:space="0" w:color="auto"/>
            <w:left w:val="none" w:sz="0" w:space="0" w:color="auto"/>
            <w:bottom w:val="none" w:sz="0" w:space="0" w:color="auto"/>
            <w:right w:val="none" w:sz="0" w:space="0" w:color="auto"/>
          </w:divBdr>
        </w:div>
        <w:div w:id="724336359">
          <w:marLeft w:val="0"/>
          <w:marRight w:val="0"/>
          <w:marTop w:val="0"/>
          <w:marBottom w:val="0"/>
          <w:divBdr>
            <w:top w:val="none" w:sz="0" w:space="0" w:color="auto"/>
            <w:left w:val="none" w:sz="0" w:space="0" w:color="auto"/>
            <w:bottom w:val="none" w:sz="0" w:space="0" w:color="auto"/>
            <w:right w:val="none" w:sz="0" w:space="0" w:color="auto"/>
          </w:divBdr>
        </w:div>
        <w:div w:id="1099983388">
          <w:marLeft w:val="0"/>
          <w:marRight w:val="0"/>
          <w:marTop w:val="0"/>
          <w:marBottom w:val="0"/>
          <w:divBdr>
            <w:top w:val="none" w:sz="0" w:space="0" w:color="auto"/>
            <w:left w:val="none" w:sz="0" w:space="0" w:color="auto"/>
            <w:bottom w:val="none" w:sz="0" w:space="0" w:color="auto"/>
            <w:right w:val="none" w:sz="0" w:space="0" w:color="auto"/>
          </w:divBdr>
        </w:div>
        <w:div w:id="1568151656">
          <w:marLeft w:val="0"/>
          <w:marRight w:val="0"/>
          <w:marTop w:val="0"/>
          <w:marBottom w:val="0"/>
          <w:divBdr>
            <w:top w:val="none" w:sz="0" w:space="0" w:color="auto"/>
            <w:left w:val="none" w:sz="0" w:space="0" w:color="auto"/>
            <w:bottom w:val="none" w:sz="0" w:space="0" w:color="auto"/>
            <w:right w:val="none" w:sz="0" w:space="0" w:color="auto"/>
          </w:divBdr>
        </w:div>
        <w:div w:id="2039969743">
          <w:marLeft w:val="0"/>
          <w:marRight w:val="0"/>
          <w:marTop w:val="0"/>
          <w:marBottom w:val="0"/>
          <w:divBdr>
            <w:top w:val="none" w:sz="0" w:space="0" w:color="auto"/>
            <w:left w:val="none" w:sz="0" w:space="0" w:color="auto"/>
            <w:bottom w:val="none" w:sz="0" w:space="0" w:color="auto"/>
            <w:right w:val="none" w:sz="0" w:space="0" w:color="auto"/>
          </w:divBdr>
        </w:div>
        <w:div w:id="1342512062">
          <w:marLeft w:val="0"/>
          <w:marRight w:val="0"/>
          <w:marTop w:val="0"/>
          <w:marBottom w:val="0"/>
          <w:divBdr>
            <w:top w:val="none" w:sz="0" w:space="0" w:color="auto"/>
            <w:left w:val="none" w:sz="0" w:space="0" w:color="auto"/>
            <w:bottom w:val="none" w:sz="0" w:space="0" w:color="auto"/>
            <w:right w:val="none" w:sz="0" w:space="0" w:color="auto"/>
          </w:divBdr>
        </w:div>
        <w:div w:id="653336703">
          <w:marLeft w:val="0"/>
          <w:marRight w:val="0"/>
          <w:marTop w:val="0"/>
          <w:marBottom w:val="0"/>
          <w:divBdr>
            <w:top w:val="none" w:sz="0" w:space="0" w:color="auto"/>
            <w:left w:val="none" w:sz="0" w:space="0" w:color="auto"/>
            <w:bottom w:val="none" w:sz="0" w:space="0" w:color="auto"/>
            <w:right w:val="none" w:sz="0" w:space="0" w:color="auto"/>
          </w:divBdr>
        </w:div>
        <w:div w:id="48725276">
          <w:marLeft w:val="0"/>
          <w:marRight w:val="0"/>
          <w:marTop w:val="0"/>
          <w:marBottom w:val="0"/>
          <w:divBdr>
            <w:top w:val="none" w:sz="0" w:space="0" w:color="auto"/>
            <w:left w:val="none" w:sz="0" w:space="0" w:color="auto"/>
            <w:bottom w:val="none" w:sz="0" w:space="0" w:color="auto"/>
            <w:right w:val="none" w:sz="0" w:space="0" w:color="auto"/>
          </w:divBdr>
        </w:div>
        <w:div w:id="1968385912">
          <w:marLeft w:val="0"/>
          <w:marRight w:val="0"/>
          <w:marTop w:val="0"/>
          <w:marBottom w:val="0"/>
          <w:divBdr>
            <w:top w:val="none" w:sz="0" w:space="0" w:color="auto"/>
            <w:left w:val="none" w:sz="0" w:space="0" w:color="auto"/>
            <w:bottom w:val="none" w:sz="0" w:space="0" w:color="auto"/>
            <w:right w:val="none" w:sz="0" w:space="0" w:color="auto"/>
          </w:divBdr>
        </w:div>
        <w:div w:id="2089108822">
          <w:marLeft w:val="0"/>
          <w:marRight w:val="0"/>
          <w:marTop w:val="0"/>
          <w:marBottom w:val="0"/>
          <w:divBdr>
            <w:top w:val="none" w:sz="0" w:space="0" w:color="auto"/>
            <w:left w:val="none" w:sz="0" w:space="0" w:color="auto"/>
            <w:bottom w:val="none" w:sz="0" w:space="0" w:color="auto"/>
            <w:right w:val="none" w:sz="0" w:space="0" w:color="auto"/>
          </w:divBdr>
        </w:div>
        <w:div w:id="1234392087">
          <w:marLeft w:val="0"/>
          <w:marRight w:val="0"/>
          <w:marTop w:val="0"/>
          <w:marBottom w:val="0"/>
          <w:divBdr>
            <w:top w:val="none" w:sz="0" w:space="0" w:color="auto"/>
            <w:left w:val="none" w:sz="0" w:space="0" w:color="auto"/>
            <w:bottom w:val="none" w:sz="0" w:space="0" w:color="auto"/>
            <w:right w:val="none" w:sz="0" w:space="0" w:color="auto"/>
          </w:divBdr>
        </w:div>
        <w:div w:id="592007785">
          <w:marLeft w:val="0"/>
          <w:marRight w:val="0"/>
          <w:marTop w:val="0"/>
          <w:marBottom w:val="0"/>
          <w:divBdr>
            <w:top w:val="none" w:sz="0" w:space="0" w:color="auto"/>
            <w:left w:val="none" w:sz="0" w:space="0" w:color="auto"/>
            <w:bottom w:val="none" w:sz="0" w:space="0" w:color="auto"/>
            <w:right w:val="none" w:sz="0" w:space="0" w:color="auto"/>
          </w:divBdr>
        </w:div>
        <w:div w:id="2101632486">
          <w:marLeft w:val="0"/>
          <w:marRight w:val="0"/>
          <w:marTop w:val="0"/>
          <w:marBottom w:val="0"/>
          <w:divBdr>
            <w:top w:val="none" w:sz="0" w:space="0" w:color="auto"/>
            <w:left w:val="none" w:sz="0" w:space="0" w:color="auto"/>
            <w:bottom w:val="none" w:sz="0" w:space="0" w:color="auto"/>
            <w:right w:val="none" w:sz="0" w:space="0" w:color="auto"/>
          </w:divBdr>
        </w:div>
        <w:div w:id="2020037632">
          <w:marLeft w:val="0"/>
          <w:marRight w:val="0"/>
          <w:marTop w:val="0"/>
          <w:marBottom w:val="0"/>
          <w:divBdr>
            <w:top w:val="none" w:sz="0" w:space="0" w:color="auto"/>
            <w:left w:val="none" w:sz="0" w:space="0" w:color="auto"/>
            <w:bottom w:val="none" w:sz="0" w:space="0" w:color="auto"/>
            <w:right w:val="none" w:sz="0" w:space="0" w:color="auto"/>
          </w:divBdr>
        </w:div>
        <w:div w:id="1315403809">
          <w:marLeft w:val="0"/>
          <w:marRight w:val="0"/>
          <w:marTop w:val="0"/>
          <w:marBottom w:val="0"/>
          <w:divBdr>
            <w:top w:val="none" w:sz="0" w:space="0" w:color="auto"/>
            <w:left w:val="none" w:sz="0" w:space="0" w:color="auto"/>
            <w:bottom w:val="none" w:sz="0" w:space="0" w:color="auto"/>
            <w:right w:val="none" w:sz="0" w:space="0" w:color="auto"/>
          </w:divBdr>
        </w:div>
        <w:div w:id="1236553257">
          <w:marLeft w:val="0"/>
          <w:marRight w:val="0"/>
          <w:marTop w:val="0"/>
          <w:marBottom w:val="0"/>
          <w:divBdr>
            <w:top w:val="none" w:sz="0" w:space="0" w:color="auto"/>
            <w:left w:val="none" w:sz="0" w:space="0" w:color="auto"/>
            <w:bottom w:val="none" w:sz="0" w:space="0" w:color="auto"/>
            <w:right w:val="none" w:sz="0" w:space="0" w:color="auto"/>
          </w:divBdr>
        </w:div>
        <w:div w:id="1033461987">
          <w:marLeft w:val="0"/>
          <w:marRight w:val="0"/>
          <w:marTop w:val="0"/>
          <w:marBottom w:val="0"/>
          <w:divBdr>
            <w:top w:val="none" w:sz="0" w:space="0" w:color="auto"/>
            <w:left w:val="none" w:sz="0" w:space="0" w:color="auto"/>
            <w:bottom w:val="none" w:sz="0" w:space="0" w:color="auto"/>
            <w:right w:val="none" w:sz="0" w:space="0" w:color="auto"/>
          </w:divBdr>
        </w:div>
        <w:div w:id="1280451554">
          <w:marLeft w:val="0"/>
          <w:marRight w:val="0"/>
          <w:marTop w:val="0"/>
          <w:marBottom w:val="0"/>
          <w:divBdr>
            <w:top w:val="none" w:sz="0" w:space="0" w:color="auto"/>
            <w:left w:val="none" w:sz="0" w:space="0" w:color="auto"/>
            <w:bottom w:val="none" w:sz="0" w:space="0" w:color="auto"/>
            <w:right w:val="none" w:sz="0" w:space="0" w:color="auto"/>
          </w:divBdr>
        </w:div>
        <w:div w:id="824905219">
          <w:marLeft w:val="0"/>
          <w:marRight w:val="0"/>
          <w:marTop w:val="0"/>
          <w:marBottom w:val="0"/>
          <w:divBdr>
            <w:top w:val="none" w:sz="0" w:space="0" w:color="auto"/>
            <w:left w:val="none" w:sz="0" w:space="0" w:color="auto"/>
            <w:bottom w:val="none" w:sz="0" w:space="0" w:color="auto"/>
            <w:right w:val="none" w:sz="0" w:space="0" w:color="auto"/>
          </w:divBdr>
        </w:div>
      </w:divsChild>
    </w:div>
    <w:div w:id="8417087">
      <w:bodyDiv w:val="1"/>
      <w:marLeft w:val="0"/>
      <w:marRight w:val="0"/>
      <w:marTop w:val="0"/>
      <w:marBottom w:val="0"/>
      <w:divBdr>
        <w:top w:val="none" w:sz="0" w:space="0" w:color="auto"/>
        <w:left w:val="none" w:sz="0" w:space="0" w:color="auto"/>
        <w:bottom w:val="none" w:sz="0" w:space="0" w:color="auto"/>
        <w:right w:val="none" w:sz="0" w:space="0" w:color="auto"/>
      </w:divBdr>
    </w:div>
    <w:div w:id="8607634">
      <w:bodyDiv w:val="1"/>
      <w:marLeft w:val="0"/>
      <w:marRight w:val="0"/>
      <w:marTop w:val="0"/>
      <w:marBottom w:val="0"/>
      <w:divBdr>
        <w:top w:val="none" w:sz="0" w:space="0" w:color="auto"/>
        <w:left w:val="none" w:sz="0" w:space="0" w:color="auto"/>
        <w:bottom w:val="none" w:sz="0" w:space="0" w:color="auto"/>
        <w:right w:val="none" w:sz="0" w:space="0" w:color="auto"/>
      </w:divBdr>
    </w:div>
    <w:div w:id="8678445">
      <w:bodyDiv w:val="1"/>
      <w:marLeft w:val="0"/>
      <w:marRight w:val="0"/>
      <w:marTop w:val="0"/>
      <w:marBottom w:val="0"/>
      <w:divBdr>
        <w:top w:val="none" w:sz="0" w:space="0" w:color="auto"/>
        <w:left w:val="none" w:sz="0" w:space="0" w:color="auto"/>
        <w:bottom w:val="none" w:sz="0" w:space="0" w:color="auto"/>
        <w:right w:val="none" w:sz="0" w:space="0" w:color="auto"/>
      </w:divBdr>
    </w:div>
    <w:div w:id="8683139">
      <w:bodyDiv w:val="1"/>
      <w:marLeft w:val="0"/>
      <w:marRight w:val="0"/>
      <w:marTop w:val="0"/>
      <w:marBottom w:val="0"/>
      <w:divBdr>
        <w:top w:val="none" w:sz="0" w:space="0" w:color="auto"/>
        <w:left w:val="none" w:sz="0" w:space="0" w:color="auto"/>
        <w:bottom w:val="none" w:sz="0" w:space="0" w:color="auto"/>
        <w:right w:val="none" w:sz="0" w:space="0" w:color="auto"/>
      </w:divBdr>
    </w:div>
    <w:div w:id="8725850">
      <w:bodyDiv w:val="1"/>
      <w:marLeft w:val="0"/>
      <w:marRight w:val="0"/>
      <w:marTop w:val="0"/>
      <w:marBottom w:val="0"/>
      <w:divBdr>
        <w:top w:val="none" w:sz="0" w:space="0" w:color="auto"/>
        <w:left w:val="none" w:sz="0" w:space="0" w:color="auto"/>
        <w:bottom w:val="none" w:sz="0" w:space="0" w:color="auto"/>
        <w:right w:val="none" w:sz="0" w:space="0" w:color="auto"/>
      </w:divBdr>
    </w:div>
    <w:div w:id="8916891">
      <w:bodyDiv w:val="1"/>
      <w:marLeft w:val="0"/>
      <w:marRight w:val="0"/>
      <w:marTop w:val="0"/>
      <w:marBottom w:val="0"/>
      <w:divBdr>
        <w:top w:val="none" w:sz="0" w:space="0" w:color="auto"/>
        <w:left w:val="none" w:sz="0" w:space="0" w:color="auto"/>
        <w:bottom w:val="none" w:sz="0" w:space="0" w:color="auto"/>
        <w:right w:val="none" w:sz="0" w:space="0" w:color="auto"/>
      </w:divBdr>
    </w:div>
    <w:div w:id="8920233">
      <w:bodyDiv w:val="1"/>
      <w:marLeft w:val="0"/>
      <w:marRight w:val="0"/>
      <w:marTop w:val="0"/>
      <w:marBottom w:val="0"/>
      <w:divBdr>
        <w:top w:val="none" w:sz="0" w:space="0" w:color="auto"/>
        <w:left w:val="none" w:sz="0" w:space="0" w:color="auto"/>
        <w:bottom w:val="none" w:sz="0" w:space="0" w:color="auto"/>
        <w:right w:val="none" w:sz="0" w:space="0" w:color="auto"/>
      </w:divBdr>
    </w:div>
    <w:div w:id="9257890">
      <w:bodyDiv w:val="1"/>
      <w:marLeft w:val="0"/>
      <w:marRight w:val="0"/>
      <w:marTop w:val="0"/>
      <w:marBottom w:val="0"/>
      <w:divBdr>
        <w:top w:val="none" w:sz="0" w:space="0" w:color="auto"/>
        <w:left w:val="none" w:sz="0" w:space="0" w:color="auto"/>
        <w:bottom w:val="none" w:sz="0" w:space="0" w:color="auto"/>
        <w:right w:val="none" w:sz="0" w:space="0" w:color="auto"/>
      </w:divBdr>
      <w:divsChild>
        <w:div w:id="95640144">
          <w:marLeft w:val="0"/>
          <w:marRight w:val="0"/>
          <w:marTop w:val="0"/>
          <w:marBottom w:val="0"/>
          <w:divBdr>
            <w:top w:val="none" w:sz="0" w:space="0" w:color="auto"/>
            <w:left w:val="none" w:sz="0" w:space="0" w:color="auto"/>
            <w:bottom w:val="none" w:sz="0" w:space="0" w:color="auto"/>
            <w:right w:val="none" w:sz="0" w:space="0" w:color="auto"/>
          </w:divBdr>
        </w:div>
        <w:div w:id="1061639626">
          <w:marLeft w:val="0"/>
          <w:marRight w:val="0"/>
          <w:marTop w:val="0"/>
          <w:marBottom w:val="0"/>
          <w:divBdr>
            <w:top w:val="none" w:sz="0" w:space="0" w:color="auto"/>
            <w:left w:val="none" w:sz="0" w:space="0" w:color="auto"/>
            <w:bottom w:val="none" w:sz="0" w:space="0" w:color="auto"/>
            <w:right w:val="none" w:sz="0" w:space="0" w:color="auto"/>
          </w:divBdr>
        </w:div>
        <w:div w:id="643438132">
          <w:marLeft w:val="0"/>
          <w:marRight w:val="0"/>
          <w:marTop w:val="0"/>
          <w:marBottom w:val="0"/>
          <w:divBdr>
            <w:top w:val="none" w:sz="0" w:space="0" w:color="auto"/>
            <w:left w:val="none" w:sz="0" w:space="0" w:color="auto"/>
            <w:bottom w:val="none" w:sz="0" w:space="0" w:color="auto"/>
            <w:right w:val="none" w:sz="0" w:space="0" w:color="auto"/>
          </w:divBdr>
        </w:div>
        <w:div w:id="353845946">
          <w:marLeft w:val="0"/>
          <w:marRight w:val="0"/>
          <w:marTop w:val="0"/>
          <w:marBottom w:val="0"/>
          <w:divBdr>
            <w:top w:val="none" w:sz="0" w:space="0" w:color="auto"/>
            <w:left w:val="none" w:sz="0" w:space="0" w:color="auto"/>
            <w:bottom w:val="none" w:sz="0" w:space="0" w:color="auto"/>
            <w:right w:val="none" w:sz="0" w:space="0" w:color="auto"/>
          </w:divBdr>
        </w:div>
        <w:div w:id="828834795">
          <w:marLeft w:val="0"/>
          <w:marRight w:val="0"/>
          <w:marTop w:val="0"/>
          <w:marBottom w:val="0"/>
          <w:divBdr>
            <w:top w:val="none" w:sz="0" w:space="0" w:color="auto"/>
            <w:left w:val="none" w:sz="0" w:space="0" w:color="auto"/>
            <w:bottom w:val="none" w:sz="0" w:space="0" w:color="auto"/>
            <w:right w:val="none" w:sz="0" w:space="0" w:color="auto"/>
          </w:divBdr>
        </w:div>
        <w:div w:id="1291394875">
          <w:marLeft w:val="0"/>
          <w:marRight w:val="0"/>
          <w:marTop w:val="0"/>
          <w:marBottom w:val="0"/>
          <w:divBdr>
            <w:top w:val="none" w:sz="0" w:space="0" w:color="auto"/>
            <w:left w:val="none" w:sz="0" w:space="0" w:color="auto"/>
            <w:bottom w:val="none" w:sz="0" w:space="0" w:color="auto"/>
            <w:right w:val="none" w:sz="0" w:space="0" w:color="auto"/>
          </w:divBdr>
        </w:div>
        <w:div w:id="142625326">
          <w:marLeft w:val="0"/>
          <w:marRight w:val="0"/>
          <w:marTop w:val="0"/>
          <w:marBottom w:val="0"/>
          <w:divBdr>
            <w:top w:val="none" w:sz="0" w:space="0" w:color="auto"/>
            <w:left w:val="none" w:sz="0" w:space="0" w:color="auto"/>
            <w:bottom w:val="none" w:sz="0" w:space="0" w:color="auto"/>
            <w:right w:val="none" w:sz="0" w:space="0" w:color="auto"/>
          </w:divBdr>
        </w:div>
        <w:div w:id="401877985">
          <w:marLeft w:val="0"/>
          <w:marRight w:val="0"/>
          <w:marTop w:val="0"/>
          <w:marBottom w:val="0"/>
          <w:divBdr>
            <w:top w:val="none" w:sz="0" w:space="0" w:color="auto"/>
            <w:left w:val="none" w:sz="0" w:space="0" w:color="auto"/>
            <w:bottom w:val="none" w:sz="0" w:space="0" w:color="auto"/>
            <w:right w:val="none" w:sz="0" w:space="0" w:color="auto"/>
          </w:divBdr>
        </w:div>
        <w:div w:id="1274359205">
          <w:marLeft w:val="0"/>
          <w:marRight w:val="0"/>
          <w:marTop w:val="0"/>
          <w:marBottom w:val="0"/>
          <w:divBdr>
            <w:top w:val="none" w:sz="0" w:space="0" w:color="auto"/>
            <w:left w:val="none" w:sz="0" w:space="0" w:color="auto"/>
            <w:bottom w:val="none" w:sz="0" w:space="0" w:color="auto"/>
            <w:right w:val="none" w:sz="0" w:space="0" w:color="auto"/>
          </w:divBdr>
        </w:div>
        <w:div w:id="61567721">
          <w:marLeft w:val="0"/>
          <w:marRight w:val="0"/>
          <w:marTop w:val="0"/>
          <w:marBottom w:val="0"/>
          <w:divBdr>
            <w:top w:val="none" w:sz="0" w:space="0" w:color="auto"/>
            <w:left w:val="none" w:sz="0" w:space="0" w:color="auto"/>
            <w:bottom w:val="none" w:sz="0" w:space="0" w:color="auto"/>
            <w:right w:val="none" w:sz="0" w:space="0" w:color="auto"/>
          </w:divBdr>
        </w:div>
        <w:div w:id="1691684519">
          <w:marLeft w:val="0"/>
          <w:marRight w:val="0"/>
          <w:marTop w:val="0"/>
          <w:marBottom w:val="0"/>
          <w:divBdr>
            <w:top w:val="none" w:sz="0" w:space="0" w:color="auto"/>
            <w:left w:val="none" w:sz="0" w:space="0" w:color="auto"/>
            <w:bottom w:val="none" w:sz="0" w:space="0" w:color="auto"/>
            <w:right w:val="none" w:sz="0" w:space="0" w:color="auto"/>
          </w:divBdr>
        </w:div>
        <w:div w:id="2083749178">
          <w:marLeft w:val="0"/>
          <w:marRight w:val="0"/>
          <w:marTop w:val="0"/>
          <w:marBottom w:val="0"/>
          <w:divBdr>
            <w:top w:val="none" w:sz="0" w:space="0" w:color="auto"/>
            <w:left w:val="none" w:sz="0" w:space="0" w:color="auto"/>
            <w:bottom w:val="none" w:sz="0" w:space="0" w:color="auto"/>
            <w:right w:val="none" w:sz="0" w:space="0" w:color="auto"/>
          </w:divBdr>
        </w:div>
        <w:div w:id="1061363505">
          <w:marLeft w:val="0"/>
          <w:marRight w:val="0"/>
          <w:marTop w:val="0"/>
          <w:marBottom w:val="0"/>
          <w:divBdr>
            <w:top w:val="none" w:sz="0" w:space="0" w:color="auto"/>
            <w:left w:val="none" w:sz="0" w:space="0" w:color="auto"/>
            <w:bottom w:val="none" w:sz="0" w:space="0" w:color="auto"/>
            <w:right w:val="none" w:sz="0" w:space="0" w:color="auto"/>
          </w:divBdr>
        </w:div>
        <w:div w:id="1546868096">
          <w:marLeft w:val="0"/>
          <w:marRight w:val="0"/>
          <w:marTop w:val="0"/>
          <w:marBottom w:val="0"/>
          <w:divBdr>
            <w:top w:val="none" w:sz="0" w:space="0" w:color="auto"/>
            <w:left w:val="none" w:sz="0" w:space="0" w:color="auto"/>
            <w:bottom w:val="none" w:sz="0" w:space="0" w:color="auto"/>
            <w:right w:val="none" w:sz="0" w:space="0" w:color="auto"/>
          </w:divBdr>
        </w:div>
        <w:div w:id="1315991489">
          <w:marLeft w:val="0"/>
          <w:marRight w:val="0"/>
          <w:marTop w:val="0"/>
          <w:marBottom w:val="0"/>
          <w:divBdr>
            <w:top w:val="none" w:sz="0" w:space="0" w:color="auto"/>
            <w:left w:val="none" w:sz="0" w:space="0" w:color="auto"/>
            <w:bottom w:val="none" w:sz="0" w:space="0" w:color="auto"/>
            <w:right w:val="none" w:sz="0" w:space="0" w:color="auto"/>
          </w:divBdr>
        </w:div>
        <w:div w:id="1375109019">
          <w:marLeft w:val="0"/>
          <w:marRight w:val="0"/>
          <w:marTop w:val="0"/>
          <w:marBottom w:val="0"/>
          <w:divBdr>
            <w:top w:val="none" w:sz="0" w:space="0" w:color="auto"/>
            <w:left w:val="none" w:sz="0" w:space="0" w:color="auto"/>
            <w:bottom w:val="none" w:sz="0" w:space="0" w:color="auto"/>
            <w:right w:val="none" w:sz="0" w:space="0" w:color="auto"/>
          </w:divBdr>
        </w:div>
        <w:div w:id="1738044732">
          <w:marLeft w:val="0"/>
          <w:marRight w:val="0"/>
          <w:marTop w:val="0"/>
          <w:marBottom w:val="0"/>
          <w:divBdr>
            <w:top w:val="none" w:sz="0" w:space="0" w:color="auto"/>
            <w:left w:val="none" w:sz="0" w:space="0" w:color="auto"/>
            <w:bottom w:val="none" w:sz="0" w:space="0" w:color="auto"/>
            <w:right w:val="none" w:sz="0" w:space="0" w:color="auto"/>
          </w:divBdr>
        </w:div>
        <w:div w:id="638533398">
          <w:marLeft w:val="0"/>
          <w:marRight w:val="0"/>
          <w:marTop w:val="0"/>
          <w:marBottom w:val="0"/>
          <w:divBdr>
            <w:top w:val="none" w:sz="0" w:space="0" w:color="auto"/>
            <w:left w:val="none" w:sz="0" w:space="0" w:color="auto"/>
            <w:bottom w:val="none" w:sz="0" w:space="0" w:color="auto"/>
            <w:right w:val="none" w:sz="0" w:space="0" w:color="auto"/>
          </w:divBdr>
        </w:div>
        <w:div w:id="957224219">
          <w:marLeft w:val="0"/>
          <w:marRight w:val="0"/>
          <w:marTop w:val="0"/>
          <w:marBottom w:val="0"/>
          <w:divBdr>
            <w:top w:val="none" w:sz="0" w:space="0" w:color="auto"/>
            <w:left w:val="none" w:sz="0" w:space="0" w:color="auto"/>
            <w:bottom w:val="none" w:sz="0" w:space="0" w:color="auto"/>
            <w:right w:val="none" w:sz="0" w:space="0" w:color="auto"/>
          </w:divBdr>
        </w:div>
        <w:div w:id="85031660">
          <w:marLeft w:val="0"/>
          <w:marRight w:val="0"/>
          <w:marTop w:val="0"/>
          <w:marBottom w:val="0"/>
          <w:divBdr>
            <w:top w:val="none" w:sz="0" w:space="0" w:color="auto"/>
            <w:left w:val="none" w:sz="0" w:space="0" w:color="auto"/>
            <w:bottom w:val="none" w:sz="0" w:space="0" w:color="auto"/>
            <w:right w:val="none" w:sz="0" w:space="0" w:color="auto"/>
          </w:divBdr>
        </w:div>
        <w:div w:id="1675298242">
          <w:marLeft w:val="0"/>
          <w:marRight w:val="0"/>
          <w:marTop w:val="0"/>
          <w:marBottom w:val="0"/>
          <w:divBdr>
            <w:top w:val="none" w:sz="0" w:space="0" w:color="auto"/>
            <w:left w:val="none" w:sz="0" w:space="0" w:color="auto"/>
            <w:bottom w:val="none" w:sz="0" w:space="0" w:color="auto"/>
            <w:right w:val="none" w:sz="0" w:space="0" w:color="auto"/>
          </w:divBdr>
        </w:div>
        <w:div w:id="669334901">
          <w:marLeft w:val="0"/>
          <w:marRight w:val="0"/>
          <w:marTop w:val="0"/>
          <w:marBottom w:val="0"/>
          <w:divBdr>
            <w:top w:val="none" w:sz="0" w:space="0" w:color="auto"/>
            <w:left w:val="none" w:sz="0" w:space="0" w:color="auto"/>
            <w:bottom w:val="none" w:sz="0" w:space="0" w:color="auto"/>
            <w:right w:val="none" w:sz="0" w:space="0" w:color="auto"/>
          </w:divBdr>
        </w:div>
        <w:div w:id="638195731">
          <w:marLeft w:val="0"/>
          <w:marRight w:val="0"/>
          <w:marTop w:val="0"/>
          <w:marBottom w:val="0"/>
          <w:divBdr>
            <w:top w:val="none" w:sz="0" w:space="0" w:color="auto"/>
            <w:left w:val="none" w:sz="0" w:space="0" w:color="auto"/>
            <w:bottom w:val="none" w:sz="0" w:space="0" w:color="auto"/>
            <w:right w:val="none" w:sz="0" w:space="0" w:color="auto"/>
          </w:divBdr>
        </w:div>
        <w:div w:id="58135538">
          <w:marLeft w:val="0"/>
          <w:marRight w:val="0"/>
          <w:marTop w:val="0"/>
          <w:marBottom w:val="0"/>
          <w:divBdr>
            <w:top w:val="none" w:sz="0" w:space="0" w:color="auto"/>
            <w:left w:val="none" w:sz="0" w:space="0" w:color="auto"/>
            <w:bottom w:val="none" w:sz="0" w:space="0" w:color="auto"/>
            <w:right w:val="none" w:sz="0" w:space="0" w:color="auto"/>
          </w:divBdr>
        </w:div>
        <w:div w:id="1832939202">
          <w:marLeft w:val="0"/>
          <w:marRight w:val="0"/>
          <w:marTop w:val="0"/>
          <w:marBottom w:val="0"/>
          <w:divBdr>
            <w:top w:val="none" w:sz="0" w:space="0" w:color="auto"/>
            <w:left w:val="none" w:sz="0" w:space="0" w:color="auto"/>
            <w:bottom w:val="none" w:sz="0" w:space="0" w:color="auto"/>
            <w:right w:val="none" w:sz="0" w:space="0" w:color="auto"/>
          </w:divBdr>
        </w:div>
        <w:div w:id="1930894017">
          <w:marLeft w:val="0"/>
          <w:marRight w:val="0"/>
          <w:marTop w:val="0"/>
          <w:marBottom w:val="0"/>
          <w:divBdr>
            <w:top w:val="none" w:sz="0" w:space="0" w:color="auto"/>
            <w:left w:val="none" w:sz="0" w:space="0" w:color="auto"/>
            <w:bottom w:val="none" w:sz="0" w:space="0" w:color="auto"/>
            <w:right w:val="none" w:sz="0" w:space="0" w:color="auto"/>
          </w:divBdr>
        </w:div>
        <w:div w:id="2077703011">
          <w:marLeft w:val="0"/>
          <w:marRight w:val="0"/>
          <w:marTop w:val="0"/>
          <w:marBottom w:val="0"/>
          <w:divBdr>
            <w:top w:val="none" w:sz="0" w:space="0" w:color="auto"/>
            <w:left w:val="none" w:sz="0" w:space="0" w:color="auto"/>
            <w:bottom w:val="none" w:sz="0" w:space="0" w:color="auto"/>
            <w:right w:val="none" w:sz="0" w:space="0" w:color="auto"/>
          </w:divBdr>
        </w:div>
        <w:div w:id="414712146">
          <w:marLeft w:val="0"/>
          <w:marRight w:val="0"/>
          <w:marTop w:val="0"/>
          <w:marBottom w:val="0"/>
          <w:divBdr>
            <w:top w:val="none" w:sz="0" w:space="0" w:color="auto"/>
            <w:left w:val="none" w:sz="0" w:space="0" w:color="auto"/>
            <w:bottom w:val="none" w:sz="0" w:space="0" w:color="auto"/>
            <w:right w:val="none" w:sz="0" w:space="0" w:color="auto"/>
          </w:divBdr>
        </w:div>
        <w:div w:id="1851942209">
          <w:marLeft w:val="0"/>
          <w:marRight w:val="0"/>
          <w:marTop w:val="0"/>
          <w:marBottom w:val="0"/>
          <w:divBdr>
            <w:top w:val="none" w:sz="0" w:space="0" w:color="auto"/>
            <w:left w:val="none" w:sz="0" w:space="0" w:color="auto"/>
            <w:bottom w:val="none" w:sz="0" w:space="0" w:color="auto"/>
            <w:right w:val="none" w:sz="0" w:space="0" w:color="auto"/>
          </w:divBdr>
        </w:div>
        <w:div w:id="1258978261">
          <w:marLeft w:val="0"/>
          <w:marRight w:val="0"/>
          <w:marTop w:val="0"/>
          <w:marBottom w:val="0"/>
          <w:divBdr>
            <w:top w:val="none" w:sz="0" w:space="0" w:color="auto"/>
            <w:left w:val="none" w:sz="0" w:space="0" w:color="auto"/>
            <w:bottom w:val="none" w:sz="0" w:space="0" w:color="auto"/>
            <w:right w:val="none" w:sz="0" w:space="0" w:color="auto"/>
          </w:divBdr>
        </w:div>
        <w:div w:id="475070625">
          <w:marLeft w:val="0"/>
          <w:marRight w:val="0"/>
          <w:marTop w:val="0"/>
          <w:marBottom w:val="0"/>
          <w:divBdr>
            <w:top w:val="none" w:sz="0" w:space="0" w:color="auto"/>
            <w:left w:val="none" w:sz="0" w:space="0" w:color="auto"/>
            <w:bottom w:val="none" w:sz="0" w:space="0" w:color="auto"/>
            <w:right w:val="none" w:sz="0" w:space="0" w:color="auto"/>
          </w:divBdr>
        </w:div>
        <w:div w:id="1866288551">
          <w:marLeft w:val="0"/>
          <w:marRight w:val="0"/>
          <w:marTop w:val="0"/>
          <w:marBottom w:val="0"/>
          <w:divBdr>
            <w:top w:val="none" w:sz="0" w:space="0" w:color="auto"/>
            <w:left w:val="none" w:sz="0" w:space="0" w:color="auto"/>
            <w:bottom w:val="none" w:sz="0" w:space="0" w:color="auto"/>
            <w:right w:val="none" w:sz="0" w:space="0" w:color="auto"/>
          </w:divBdr>
        </w:div>
        <w:div w:id="1353458123">
          <w:marLeft w:val="0"/>
          <w:marRight w:val="0"/>
          <w:marTop w:val="0"/>
          <w:marBottom w:val="0"/>
          <w:divBdr>
            <w:top w:val="none" w:sz="0" w:space="0" w:color="auto"/>
            <w:left w:val="none" w:sz="0" w:space="0" w:color="auto"/>
            <w:bottom w:val="none" w:sz="0" w:space="0" w:color="auto"/>
            <w:right w:val="none" w:sz="0" w:space="0" w:color="auto"/>
          </w:divBdr>
        </w:div>
        <w:div w:id="1899895182">
          <w:marLeft w:val="0"/>
          <w:marRight w:val="0"/>
          <w:marTop w:val="0"/>
          <w:marBottom w:val="0"/>
          <w:divBdr>
            <w:top w:val="none" w:sz="0" w:space="0" w:color="auto"/>
            <w:left w:val="none" w:sz="0" w:space="0" w:color="auto"/>
            <w:bottom w:val="none" w:sz="0" w:space="0" w:color="auto"/>
            <w:right w:val="none" w:sz="0" w:space="0" w:color="auto"/>
          </w:divBdr>
        </w:div>
        <w:div w:id="1005791450">
          <w:marLeft w:val="0"/>
          <w:marRight w:val="0"/>
          <w:marTop w:val="0"/>
          <w:marBottom w:val="0"/>
          <w:divBdr>
            <w:top w:val="none" w:sz="0" w:space="0" w:color="auto"/>
            <w:left w:val="none" w:sz="0" w:space="0" w:color="auto"/>
            <w:bottom w:val="none" w:sz="0" w:space="0" w:color="auto"/>
            <w:right w:val="none" w:sz="0" w:space="0" w:color="auto"/>
          </w:divBdr>
        </w:div>
        <w:div w:id="1297947726">
          <w:marLeft w:val="0"/>
          <w:marRight w:val="0"/>
          <w:marTop w:val="0"/>
          <w:marBottom w:val="0"/>
          <w:divBdr>
            <w:top w:val="none" w:sz="0" w:space="0" w:color="auto"/>
            <w:left w:val="none" w:sz="0" w:space="0" w:color="auto"/>
            <w:bottom w:val="none" w:sz="0" w:space="0" w:color="auto"/>
            <w:right w:val="none" w:sz="0" w:space="0" w:color="auto"/>
          </w:divBdr>
        </w:div>
        <w:div w:id="1086535452">
          <w:marLeft w:val="0"/>
          <w:marRight w:val="0"/>
          <w:marTop w:val="0"/>
          <w:marBottom w:val="0"/>
          <w:divBdr>
            <w:top w:val="none" w:sz="0" w:space="0" w:color="auto"/>
            <w:left w:val="none" w:sz="0" w:space="0" w:color="auto"/>
            <w:bottom w:val="none" w:sz="0" w:space="0" w:color="auto"/>
            <w:right w:val="none" w:sz="0" w:space="0" w:color="auto"/>
          </w:divBdr>
        </w:div>
        <w:div w:id="1025331470">
          <w:marLeft w:val="0"/>
          <w:marRight w:val="0"/>
          <w:marTop w:val="0"/>
          <w:marBottom w:val="0"/>
          <w:divBdr>
            <w:top w:val="none" w:sz="0" w:space="0" w:color="auto"/>
            <w:left w:val="none" w:sz="0" w:space="0" w:color="auto"/>
            <w:bottom w:val="none" w:sz="0" w:space="0" w:color="auto"/>
            <w:right w:val="none" w:sz="0" w:space="0" w:color="auto"/>
          </w:divBdr>
        </w:div>
        <w:div w:id="754399182">
          <w:marLeft w:val="0"/>
          <w:marRight w:val="0"/>
          <w:marTop w:val="0"/>
          <w:marBottom w:val="0"/>
          <w:divBdr>
            <w:top w:val="none" w:sz="0" w:space="0" w:color="auto"/>
            <w:left w:val="none" w:sz="0" w:space="0" w:color="auto"/>
            <w:bottom w:val="none" w:sz="0" w:space="0" w:color="auto"/>
            <w:right w:val="none" w:sz="0" w:space="0" w:color="auto"/>
          </w:divBdr>
        </w:div>
        <w:div w:id="501042462">
          <w:marLeft w:val="0"/>
          <w:marRight w:val="0"/>
          <w:marTop w:val="0"/>
          <w:marBottom w:val="0"/>
          <w:divBdr>
            <w:top w:val="none" w:sz="0" w:space="0" w:color="auto"/>
            <w:left w:val="none" w:sz="0" w:space="0" w:color="auto"/>
            <w:bottom w:val="none" w:sz="0" w:space="0" w:color="auto"/>
            <w:right w:val="none" w:sz="0" w:space="0" w:color="auto"/>
          </w:divBdr>
        </w:div>
        <w:div w:id="1729109283">
          <w:marLeft w:val="0"/>
          <w:marRight w:val="0"/>
          <w:marTop w:val="0"/>
          <w:marBottom w:val="0"/>
          <w:divBdr>
            <w:top w:val="none" w:sz="0" w:space="0" w:color="auto"/>
            <w:left w:val="none" w:sz="0" w:space="0" w:color="auto"/>
            <w:bottom w:val="none" w:sz="0" w:space="0" w:color="auto"/>
            <w:right w:val="none" w:sz="0" w:space="0" w:color="auto"/>
          </w:divBdr>
        </w:div>
        <w:div w:id="707997151">
          <w:marLeft w:val="0"/>
          <w:marRight w:val="0"/>
          <w:marTop w:val="0"/>
          <w:marBottom w:val="0"/>
          <w:divBdr>
            <w:top w:val="none" w:sz="0" w:space="0" w:color="auto"/>
            <w:left w:val="none" w:sz="0" w:space="0" w:color="auto"/>
            <w:bottom w:val="none" w:sz="0" w:space="0" w:color="auto"/>
            <w:right w:val="none" w:sz="0" w:space="0" w:color="auto"/>
          </w:divBdr>
        </w:div>
        <w:div w:id="1233127874">
          <w:marLeft w:val="0"/>
          <w:marRight w:val="0"/>
          <w:marTop w:val="0"/>
          <w:marBottom w:val="0"/>
          <w:divBdr>
            <w:top w:val="none" w:sz="0" w:space="0" w:color="auto"/>
            <w:left w:val="none" w:sz="0" w:space="0" w:color="auto"/>
            <w:bottom w:val="none" w:sz="0" w:space="0" w:color="auto"/>
            <w:right w:val="none" w:sz="0" w:space="0" w:color="auto"/>
          </w:divBdr>
        </w:div>
        <w:div w:id="182138082">
          <w:marLeft w:val="0"/>
          <w:marRight w:val="0"/>
          <w:marTop w:val="0"/>
          <w:marBottom w:val="0"/>
          <w:divBdr>
            <w:top w:val="none" w:sz="0" w:space="0" w:color="auto"/>
            <w:left w:val="none" w:sz="0" w:space="0" w:color="auto"/>
            <w:bottom w:val="none" w:sz="0" w:space="0" w:color="auto"/>
            <w:right w:val="none" w:sz="0" w:space="0" w:color="auto"/>
          </w:divBdr>
        </w:div>
        <w:div w:id="1416510871">
          <w:marLeft w:val="0"/>
          <w:marRight w:val="0"/>
          <w:marTop w:val="0"/>
          <w:marBottom w:val="0"/>
          <w:divBdr>
            <w:top w:val="none" w:sz="0" w:space="0" w:color="auto"/>
            <w:left w:val="none" w:sz="0" w:space="0" w:color="auto"/>
            <w:bottom w:val="none" w:sz="0" w:space="0" w:color="auto"/>
            <w:right w:val="none" w:sz="0" w:space="0" w:color="auto"/>
          </w:divBdr>
        </w:div>
        <w:div w:id="1705522522">
          <w:marLeft w:val="0"/>
          <w:marRight w:val="0"/>
          <w:marTop w:val="0"/>
          <w:marBottom w:val="0"/>
          <w:divBdr>
            <w:top w:val="none" w:sz="0" w:space="0" w:color="auto"/>
            <w:left w:val="none" w:sz="0" w:space="0" w:color="auto"/>
            <w:bottom w:val="none" w:sz="0" w:space="0" w:color="auto"/>
            <w:right w:val="none" w:sz="0" w:space="0" w:color="auto"/>
          </w:divBdr>
        </w:div>
        <w:div w:id="850988986">
          <w:marLeft w:val="0"/>
          <w:marRight w:val="0"/>
          <w:marTop w:val="0"/>
          <w:marBottom w:val="0"/>
          <w:divBdr>
            <w:top w:val="none" w:sz="0" w:space="0" w:color="auto"/>
            <w:left w:val="none" w:sz="0" w:space="0" w:color="auto"/>
            <w:bottom w:val="none" w:sz="0" w:space="0" w:color="auto"/>
            <w:right w:val="none" w:sz="0" w:space="0" w:color="auto"/>
          </w:divBdr>
        </w:div>
      </w:divsChild>
    </w:div>
    <w:div w:id="9845097">
      <w:bodyDiv w:val="1"/>
      <w:marLeft w:val="0"/>
      <w:marRight w:val="0"/>
      <w:marTop w:val="0"/>
      <w:marBottom w:val="0"/>
      <w:divBdr>
        <w:top w:val="none" w:sz="0" w:space="0" w:color="auto"/>
        <w:left w:val="none" w:sz="0" w:space="0" w:color="auto"/>
        <w:bottom w:val="none" w:sz="0" w:space="0" w:color="auto"/>
        <w:right w:val="none" w:sz="0" w:space="0" w:color="auto"/>
      </w:divBdr>
    </w:div>
    <w:div w:id="10423205">
      <w:bodyDiv w:val="1"/>
      <w:marLeft w:val="0"/>
      <w:marRight w:val="0"/>
      <w:marTop w:val="0"/>
      <w:marBottom w:val="0"/>
      <w:divBdr>
        <w:top w:val="none" w:sz="0" w:space="0" w:color="auto"/>
        <w:left w:val="none" w:sz="0" w:space="0" w:color="auto"/>
        <w:bottom w:val="none" w:sz="0" w:space="0" w:color="auto"/>
        <w:right w:val="none" w:sz="0" w:space="0" w:color="auto"/>
      </w:divBdr>
    </w:div>
    <w:div w:id="10494390">
      <w:bodyDiv w:val="1"/>
      <w:marLeft w:val="0"/>
      <w:marRight w:val="0"/>
      <w:marTop w:val="0"/>
      <w:marBottom w:val="0"/>
      <w:divBdr>
        <w:top w:val="none" w:sz="0" w:space="0" w:color="auto"/>
        <w:left w:val="none" w:sz="0" w:space="0" w:color="auto"/>
        <w:bottom w:val="none" w:sz="0" w:space="0" w:color="auto"/>
        <w:right w:val="none" w:sz="0" w:space="0" w:color="auto"/>
      </w:divBdr>
    </w:div>
    <w:div w:id="10496065">
      <w:bodyDiv w:val="1"/>
      <w:marLeft w:val="0"/>
      <w:marRight w:val="0"/>
      <w:marTop w:val="0"/>
      <w:marBottom w:val="0"/>
      <w:divBdr>
        <w:top w:val="none" w:sz="0" w:space="0" w:color="auto"/>
        <w:left w:val="none" w:sz="0" w:space="0" w:color="auto"/>
        <w:bottom w:val="none" w:sz="0" w:space="0" w:color="auto"/>
        <w:right w:val="none" w:sz="0" w:space="0" w:color="auto"/>
      </w:divBdr>
    </w:div>
    <w:div w:id="10646270">
      <w:bodyDiv w:val="1"/>
      <w:marLeft w:val="0"/>
      <w:marRight w:val="0"/>
      <w:marTop w:val="0"/>
      <w:marBottom w:val="0"/>
      <w:divBdr>
        <w:top w:val="none" w:sz="0" w:space="0" w:color="auto"/>
        <w:left w:val="none" w:sz="0" w:space="0" w:color="auto"/>
        <w:bottom w:val="none" w:sz="0" w:space="0" w:color="auto"/>
        <w:right w:val="none" w:sz="0" w:space="0" w:color="auto"/>
      </w:divBdr>
    </w:div>
    <w:div w:id="10838276">
      <w:bodyDiv w:val="1"/>
      <w:marLeft w:val="0"/>
      <w:marRight w:val="0"/>
      <w:marTop w:val="0"/>
      <w:marBottom w:val="0"/>
      <w:divBdr>
        <w:top w:val="none" w:sz="0" w:space="0" w:color="auto"/>
        <w:left w:val="none" w:sz="0" w:space="0" w:color="auto"/>
        <w:bottom w:val="none" w:sz="0" w:space="0" w:color="auto"/>
        <w:right w:val="none" w:sz="0" w:space="0" w:color="auto"/>
      </w:divBdr>
    </w:div>
    <w:div w:id="10882513">
      <w:bodyDiv w:val="1"/>
      <w:marLeft w:val="0"/>
      <w:marRight w:val="0"/>
      <w:marTop w:val="0"/>
      <w:marBottom w:val="0"/>
      <w:divBdr>
        <w:top w:val="none" w:sz="0" w:space="0" w:color="auto"/>
        <w:left w:val="none" w:sz="0" w:space="0" w:color="auto"/>
        <w:bottom w:val="none" w:sz="0" w:space="0" w:color="auto"/>
        <w:right w:val="none" w:sz="0" w:space="0" w:color="auto"/>
      </w:divBdr>
    </w:div>
    <w:div w:id="11030507">
      <w:bodyDiv w:val="1"/>
      <w:marLeft w:val="0"/>
      <w:marRight w:val="0"/>
      <w:marTop w:val="0"/>
      <w:marBottom w:val="0"/>
      <w:divBdr>
        <w:top w:val="none" w:sz="0" w:space="0" w:color="auto"/>
        <w:left w:val="none" w:sz="0" w:space="0" w:color="auto"/>
        <w:bottom w:val="none" w:sz="0" w:space="0" w:color="auto"/>
        <w:right w:val="none" w:sz="0" w:space="0" w:color="auto"/>
      </w:divBdr>
    </w:div>
    <w:div w:id="11148631">
      <w:bodyDiv w:val="1"/>
      <w:marLeft w:val="0"/>
      <w:marRight w:val="0"/>
      <w:marTop w:val="0"/>
      <w:marBottom w:val="0"/>
      <w:divBdr>
        <w:top w:val="none" w:sz="0" w:space="0" w:color="auto"/>
        <w:left w:val="none" w:sz="0" w:space="0" w:color="auto"/>
        <w:bottom w:val="none" w:sz="0" w:space="0" w:color="auto"/>
        <w:right w:val="none" w:sz="0" w:space="0" w:color="auto"/>
      </w:divBdr>
    </w:div>
    <w:div w:id="11303068">
      <w:bodyDiv w:val="1"/>
      <w:marLeft w:val="0"/>
      <w:marRight w:val="0"/>
      <w:marTop w:val="0"/>
      <w:marBottom w:val="0"/>
      <w:divBdr>
        <w:top w:val="none" w:sz="0" w:space="0" w:color="auto"/>
        <w:left w:val="none" w:sz="0" w:space="0" w:color="auto"/>
        <w:bottom w:val="none" w:sz="0" w:space="0" w:color="auto"/>
        <w:right w:val="none" w:sz="0" w:space="0" w:color="auto"/>
      </w:divBdr>
    </w:div>
    <w:div w:id="11344918">
      <w:bodyDiv w:val="1"/>
      <w:marLeft w:val="0"/>
      <w:marRight w:val="0"/>
      <w:marTop w:val="0"/>
      <w:marBottom w:val="0"/>
      <w:divBdr>
        <w:top w:val="none" w:sz="0" w:space="0" w:color="auto"/>
        <w:left w:val="none" w:sz="0" w:space="0" w:color="auto"/>
        <w:bottom w:val="none" w:sz="0" w:space="0" w:color="auto"/>
        <w:right w:val="none" w:sz="0" w:space="0" w:color="auto"/>
      </w:divBdr>
    </w:div>
    <w:div w:id="11495122">
      <w:bodyDiv w:val="1"/>
      <w:marLeft w:val="0"/>
      <w:marRight w:val="0"/>
      <w:marTop w:val="0"/>
      <w:marBottom w:val="0"/>
      <w:divBdr>
        <w:top w:val="none" w:sz="0" w:space="0" w:color="auto"/>
        <w:left w:val="none" w:sz="0" w:space="0" w:color="auto"/>
        <w:bottom w:val="none" w:sz="0" w:space="0" w:color="auto"/>
        <w:right w:val="none" w:sz="0" w:space="0" w:color="auto"/>
      </w:divBdr>
    </w:div>
    <w:div w:id="11617615">
      <w:bodyDiv w:val="1"/>
      <w:marLeft w:val="0"/>
      <w:marRight w:val="0"/>
      <w:marTop w:val="0"/>
      <w:marBottom w:val="0"/>
      <w:divBdr>
        <w:top w:val="none" w:sz="0" w:space="0" w:color="auto"/>
        <w:left w:val="none" w:sz="0" w:space="0" w:color="auto"/>
        <w:bottom w:val="none" w:sz="0" w:space="0" w:color="auto"/>
        <w:right w:val="none" w:sz="0" w:space="0" w:color="auto"/>
      </w:divBdr>
    </w:div>
    <w:div w:id="11686433">
      <w:bodyDiv w:val="1"/>
      <w:marLeft w:val="0"/>
      <w:marRight w:val="0"/>
      <w:marTop w:val="0"/>
      <w:marBottom w:val="0"/>
      <w:divBdr>
        <w:top w:val="none" w:sz="0" w:space="0" w:color="auto"/>
        <w:left w:val="none" w:sz="0" w:space="0" w:color="auto"/>
        <w:bottom w:val="none" w:sz="0" w:space="0" w:color="auto"/>
        <w:right w:val="none" w:sz="0" w:space="0" w:color="auto"/>
      </w:divBdr>
    </w:div>
    <w:div w:id="11883815">
      <w:bodyDiv w:val="1"/>
      <w:marLeft w:val="0"/>
      <w:marRight w:val="0"/>
      <w:marTop w:val="0"/>
      <w:marBottom w:val="0"/>
      <w:divBdr>
        <w:top w:val="none" w:sz="0" w:space="0" w:color="auto"/>
        <w:left w:val="none" w:sz="0" w:space="0" w:color="auto"/>
        <w:bottom w:val="none" w:sz="0" w:space="0" w:color="auto"/>
        <w:right w:val="none" w:sz="0" w:space="0" w:color="auto"/>
      </w:divBdr>
    </w:div>
    <w:div w:id="11885076">
      <w:bodyDiv w:val="1"/>
      <w:marLeft w:val="0"/>
      <w:marRight w:val="0"/>
      <w:marTop w:val="0"/>
      <w:marBottom w:val="0"/>
      <w:divBdr>
        <w:top w:val="none" w:sz="0" w:space="0" w:color="auto"/>
        <w:left w:val="none" w:sz="0" w:space="0" w:color="auto"/>
        <w:bottom w:val="none" w:sz="0" w:space="0" w:color="auto"/>
        <w:right w:val="none" w:sz="0" w:space="0" w:color="auto"/>
      </w:divBdr>
    </w:div>
    <w:div w:id="12077146">
      <w:bodyDiv w:val="1"/>
      <w:marLeft w:val="0"/>
      <w:marRight w:val="0"/>
      <w:marTop w:val="0"/>
      <w:marBottom w:val="0"/>
      <w:divBdr>
        <w:top w:val="none" w:sz="0" w:space="0" w:color="auto"/>
        <w:left w:val="none" w:sz="0" w:space="0" w:color="auto"/>
        <w:bottom w:val="none" w:sz="0" w:space="0" w:color="auto"/>
        <w:right w:val="none" w:sz="0" w:space="0" w:color="auto"/>
      </w:divBdr>
    </w:div>
    <w:div w:id="12153656">
      <w:bodyDiv w:val="1"/>
      <w:marLeft w:val="0"/>
      <w:marRight w:val="0"/>
      <w:marTop w:val="0"/>
      <w:marBottom w:val="0"/>
      <w:divBdr>
        <w:top w:val="none" w:sz="0" w:space="0" w:color="auto"/>
        <w:left w:val="none" w:sz="0" w:space="0" w:color="auto"/>
        <w:bottom w:val="none" w:sz="0" w:space="0" w:color="auto"/>
        <w:right w:val="none" w:sz="0" w:space="0" w:color="auto"/>
      </w:divBdr>
    </w:div>
    <w:div w:id="12848282">
      <w:bodyDiv w:val="1"/>
      <w:marLeft w:val="0"/>
      <w:marRight w:val="0"/>
      <w:marTop w:val="0"/>
      <w:marBottom w:val="0"/>
      <w:divBdr>
        <w:top w:val="none" w:sz="0" w:space="0" w:color="auto"/>
        <w:left w:val="none" w:sz="0" w:space="0" w:color="auto"/>
        <w:bottom w:val="none" w:sz="0" w:space="0" w:color="auto"/>
        <w:right w:val="none" w:sz="0" w:space="0" w:color="auto"/>
      </w:divBdr>
    </w:div>
    <w:div w:id="13117136">
      <w:bodyDiv w:val="1"/>
      <w:marLeft w:val="0"/>
      <w:marRight w:val="0"/>
      <w:marTop w:val="0"/>
      <w:marBottom w:val="0"/>
      <w:divBdr>
        <w:top w:val="none" w:sz="0" w:space="0" w:color="auto"/>
        <w:left w:val="none" w:sz="0" w:space="0" w:color="auto"/>
        <w:bottom w:val="none" w:sz="0" w:space="0" w:color="auto"/>
        <w:right w:val="none" w:sz="0" w:space="0" w:color="auto"/>
      </w:divBdr>
    </w:div>
    <w:div w:id="13194472">
      <w:bodyDiv w:val="1"/>
      <w:marLeft w:val="0"/>
      <w:marRight w:val="0"/>
      <w:marTop w:val="0"/>
      <w:marBottom w:val="0"/>
      <w:divBdr>
        <w:top w:val="none" w:sz="0" w:space="0" w:color="auto"/>
        <w:left w:val="none" w:sz="0" w:space="0" w:color="auto"/>
        <w:bottom w:val="none" w:sz="0" w:space="0" w:color="auto"/>
        <w:right w:val="none" w:sz="0" w:space="0" w:color="auto"/>
      </w:divBdr>
    </w:div>
    <w:div w:id="13195145">
      <w:bodyDiv w:val="1"/>
      <w:marLeft w:val="0"/>
      <w:marRight w:val="0"/>
      <w:marTop w:val="0"/>
      <w:marBottom w:val="0"/>
      <w:divBdr>
        <w:top w:val="none" w:sz="0" w:space="0" w:color="auto"/>
        <w:left w:val="none" w:sz="0" w:space="0" w:color="auto"/>
        <w:bottom w:val="none" w:sz="0" w:space="0" w:color="auto"/>
        <w:right w:val="none" w:sz="0" w:space="0" w:color="auto"/>
      </w:divBdr>
    </w:div>
    <w:div w:id="13239612">
      <w:bodyDiv w:val="1"/>
      <w:marLeft w:val="0"/>
      <w:marRight w:val="0"/>
      <w:marTop w:val="0"/>
      <w:marBottom w:val="0"/>
      <w:divBdr>
        <w:top w:val="none" w:sz="0" w:space="0" w:color="auto"/>
        <w:left w:val="none" w:sz="0" w:space="0" w:color="auto"/>
        <w:bottom w:val="none" w:sz="0" w:space="0" w:color="auto"/>
        <w:right w:val="none" w:sz="0" w:space="0" w:color="auto"/>
      </w:divBdr>
    </w:div>
    <w:div w:id="13381895">
      <w:bodyDiv w:val="1"/>
      <w:marLeft w:val="0"/>
      <w:marRight w:val="0"/>
      <w:marTop w:val="0"/>
      <w:marBottom w:val="0"/>
      <w:divBdr>
        <w:top w:val="none" w:sz="0" w:space="0" w:color="auto"/>
        <w:left w:val="none" w:sz="0" w:space="0" w:color="auto"/>
        <w:bottom w:val="none" w:sz="0" w:space="0" w:color="auto"/>
        <w:right w:val="none" w:sz="0" w:space="0" w:color="auto"/>
      </w:divBdr>
    </w:div>
    <w:div w:id="14038605">
      <w:bodyDiv w:val="1"/>
      <w:marLeft w:val="0"/>
      <w:marRight w:val="0"/>
      <w:marTop w:val="0"/>
      <w:marBottom w:val="0"/>
      <w:divBdr>
        <w:top w:val="none" w:sz="0" w:space="0" w:color="auto"/>
        <w:left w:val="none" w:sz="0" w:space="0" w:color="auto"/>
        <w:bottom w:val="none" w:sz="0" w:space="0" w:color="auto"/>
        <w:right w:val="none" w:sz="0" w:space="0" w:color="auto"/>
      </w:divBdr>
    </w:div>
    <w:div w:id="14380311">
      <w:bodyDiv w:val="1"/>
      <w:marLeft w:val="0"/>
      <w:marRight w:val="0"/>
      <w:marTop w:val="0"/>
      <w:marBottom w:val="0"/>
      <w:divBdr>
        <w:top w:val="none" w:sz="0" w:space="0" w:color="auto"/>
        <w:left w:val="none" w:sz="0" w:space="0" w:color="auto"/>
        <w:bottom w:val="none" w:sz="0" w:space="0" w:color="auto"/>
        <w:right w:val="none" w:sz="0" w:space="0" w:color="auto"/>
      </w:divBdr>
    </w:div>
    <w:div w:id="14617649">
      <w:bodyDiv w:val="1"/>
      <w:marLeft w:val="0"/>
      <w:marRight w:val="0"/>
      <w:marTop w:val="0"/>
      <w:marBottom w:val="0"/>
      <w:divBdr>
        <w:top w:val="none" w:sz="0" w:space="0" w:color="auto"/>
        <w:left w:val="none" w:sz="0" w:space="0" w:color="auto"/>
        <w:bottom w:val="none" w:sz="0" w:space="0" w:color="auto"/>
        <w:right w:val="none" w:sz="0" w:space="0" w:color="auto"/>
      </w:divBdr>
    </w:div>
    <w:div w:id="14625493">
      <w:bodyDiv w:val="1"/>
      <w:marLeft w:val="0"/>
      <w:marRight w:val="0"/>
      <w:marTop w:val="0"/>
      <w:marBottom w:val="0"/>
      <w:divBdr>
        <w:top w:val="none" w:sz="0" w:space="0" w:color="auto"/>
        <w:left w:val="none" w:sz="0" w:space="0" w:color="auto"/>
        <w:bottom w:val="none" w:sz="0" w:space="0" w:color="auto"/>
        <w:right w:val="none" w:sz="0" w:space="0" w:color="auto"/>
      </w:divBdr>
    </w:div>
    <w:div w:id="14811507">
      <w:bodyDiv w:val="1"/>
      <w:marLeft w:val="0"/>
      <w:marRight w:val="0"/>
      <w:marTop w:val="0"/>
      <w:marBottom w:val="0"/>
      <w:divBdr>
        <w:top w:val="none" w:sz="0" w:space="0" w:color="auto"/>
        <w:left w:val="none" w:sz="0" w:space="0" w:color="auto"/>
        <w:bottom w:val="none" w:sz="0" w:space="0" w:color="auto"/>
        <w:right w:val="none" w:sz="0" w:space="0" w:color="auto"/>
      </w:divBdr>
    </w:div>
    <w:div w:id="14965721">
      <w:bodyDiv w:val="1"/>
      <w:marLeft w:val="0"/>
      <w:marRight w:val="0"/>
      <w:marTop w:val="0"/>
      <w:marBottom w:val="0"/>
      <w:divBdr>
        <w:top w:val="none" w:sz="0" w:space="0" w:color="auto"/>
        <w:left w:val="none" w:sz="0" w:space="0" w:color="auto"/>
        <w:bottom w:val="none" w:sz="0" w:space="0" w:color="auto"/>
        <w:right w:val="none" w:sz="0" w:space="0" w:color="auto"/>
      </w:divBdr>
    </w:div>
    <w:div w:id="14967107">
      <w:bodyDiv w:val="1"/>
      <w:marLeft w:val="0"/>
      <w:marRight w:val="0"/>
      <w:marTop w:val="0"/>
      <w:marBottom w:val="0"/>
      <w:divBdr>
        <w:top w:val="none" w:sz="0" w:space="0" w:color="auto"/>
        <w:left w:val="none" w:sz="0" w:space="0" w:color="auto"/>
        <w:bottom w:val="none" w:sz="0" w:space="0" w:color="auto"/>
        <w:right w:val="none" w:sz="0" w:space="0" w:color="auto"/>
      </w:divBdr>
    </w:div>
    <w:div w:id="15154092">
      <w:bodyDiv w:val="1"/>
      <w:marLeft w:val="0"/>
      <w:marRight w:val="0"/>
      <w:marTop w:val="0"/>
      <w:marBottom w:val="0"/>
      <w:divBdr>
        <w:top w:val="none" w:sz="0" w:space="0" w:color="auto"/>
        <w:left w:val="none" w:sz="0" w:space="0" w:color="auto"/>
        <w:bottom w:val="none" w:sz="0" w:space="0" w:color="auto"/>
        <w:right w:val="none" w:sz="0" w:space="0" w:color="auto"/>
      </w:divBdr>
    </w:div>
    <w:div w:id="15156121">
      <w:bodyDiv w:val="1"/>
      <w:marLeft w:val="0"/>
      <w:marRight w:val="0"/>
      <w:marTop w:val="0"/>
      <w:marBottom w:val="0"/>
      <w:divBdr>
        <w:top w:val="none" w:sz="0" w:space="0" w:color="auto"/>
        <w:left w:val="none" w:sz="0" w:space="0" w:color="auto"/>
        <w:bottom w:val="none" w:sz="0" w:space="0" w:color="auto"/>
        <w:right w:val="none" w:sz="0" w:space="0" w:color="auto"/>
      </w:divBdr>
    </w:div>
    <w:div w:id="15231763">
      <w:bodyDiv w:val="1"/>
      <w:marLeft w:val="0"/>
      <w:marRight w:val="0"/>
      <w:marTop w:val="0"/>
      <w:marBottom w:val="0"/>
      <w:divBdr>
        <w:top w:val="none" w:sz="0" w:space="0" w:color="auto"/>
        <w:left w:val="none" w:sz="0" w:space="0" w:color="auto"/>
        <w:bottom w:val="none" w:sz="0" w:space="0" w:color="auto"/>
        <w:right w:val="none" w:sz="0" w:space="0" w:color="auto"/>
      </w:divBdr>
    </w:div>
    <w:div w:id="15235117">
      <w:bodyDiv w:val="1"/>
      <w:marLeft w:val="0"/>
      <w:marRight w:val="0"/>
      <w:marTop w:val="0"/>
      <w:marBottom w:val="0"/>
      <w:divBdr>
        <w:top w:val="none" w:sz="0" w:space="0" w:color="auto"/>
        <w:left w:val="none" w:sz="0" w:space="0" w:color="auto"/>
        <w:bottom w:val="none" w:sz="0" w:space="0" w:color="auto"/>
        <w:right w:val="none" w:sz="0" w:space="0" w:color="auto"/>
      </w:divBdr>
    </w:div>
    <w:div w:id="15273681">
      <w:bodyDiv w:val="1"/>
      <w:marLeft w:val="0"/>
      <w:marRight w:val="0"/>
      <w:marTop w:val="0"/>
      <w:marBottom w:val="0"/>
      <w:divBdr>
        <w:top w:val="none" w:sz="0" w:space="0" w:color="auto"/>
        <w:left w:val="none" w:sz="0" w:space="0" w:color="auto"/>
        <w:bottom w:val="none" w:sz="0" w:space="0" w:color="auto"/>
        <w:right w:val="none" w:sz="0" w:space="0" w:color="auto"/>
      </w:divBdr>
    </w:div>
    <w:div w:id="15276570">
      <w:bodyDiv w:val="1"/>
      <w:marLeft w:val="0"/>
      <w:marRight w:val="0"/>
      <w:marTop w:val="0"/>
      <w:marBottom w:val="0"/>
      <w:divBdr>
        <w:top w:val="none" w:sz="0" w:space="0" w:color="auto"/>
        <w:left w:val="none" w:sz="0" w:space="0" w:color="auto"/>
        <w:bottom w:val="none" w:sz="0" w:space="0" w:color="auto"/>
        <w:right w:val="none" w:sz="0" w:space="0" w:color="auto"/>
      </w:divBdr>
    </w:div>
    <w:div w:id="15278223">
      <w:bodyDiv w:val="1"/>
      <w:marLeft w:val="0"/>
      <w:marRight w:val="0"/>
      <w:marTop w:val="0"/>
      <w:marBottom w:val="0"/>
      <w:divBdr>
        <w:top w:val="none" w:sz="0" w:space="0" w:color="auto"/>
        <w:left w:val="none" w:sz="0" w:space="0" w:color="auto"/>
        <w:bottom w:val="none" w:sz="0" w:space="0" w:color="auto"/>
        <w:right w:val="none" w:sz="0" w:space="0" w:color="auto"/>
      </w:divBdr>
    </w:div>
    <w:div w:id="15427710">
      <w:bodyDiv w:val="1"/>
      <w:marLeft w:val="0"/>
      <w:marRight w:val="0"/>
      <w:marTop w:val="0"/>
      <w:marBottom w:val="0"/>
      <w:divBdr>
        <w:top w:val="none" w:sz="0" w:space="0" w:color="auto"/>
        <w:left w:val="none" w:sz="0" w:space="0" w:color="auto"/>
        <w:bottom w:val="none" w:sz="0" w:space="0" w:color="auto"/>
        <w:right w:val="none" w:sz="0" w:space="0" w:color="auto"/>
      </w:divBdr>
      <w:divsChild>
        <w:div w:id="922303047">
          <w:marLeft w:val="0"/>
          <w:marRight w:val="0"/>
          <w:marTop w:val="0"/>
          <w:marBottom w:val="0"/>
          <w:divBdr>
            <w:top w:val="none" w:sz="0" w:space="0" w:color="auto"/>
            <w:left w:val="none" w:sz="0" w:space="0" w:color="auto"/>
            <w:bottom w:val="none" w:sz="0" w:space="0" w:color="auto"/>
            <w:right w:val="none" w:sz="0" w:space="0" w:color="auto"/>
          </w:divBdr>
        </w:div>
        <w:div w:id="1941065250">
          <w:marLeft w:val="0"/>
          <w:marRight w:val="0"/>
          <w:marTop w:val="0"/>
          <w:marBottom w:val="0"/>
          <w:divBdr>
            <w:top w:val="none" w:sz="0" w:space="0" w:color="auto"/>
            <w:left w:val="none" w:sz="0" w:space="0" w:color="auto"/>
            <w:bottom w:val="none" w:sz="0" w:space="0" w:color="auto"/>
            <w:right w:val="none" w:sz="0" w:space="0" w:color="auto"/>
          </w:divBdr>
        </w:div>
        <w:div w:id="53938784">
          <w:marLeft w:val="0"/>
          <w:marRight w:val="0"/>
          <w:marTop w:val="0"/>
          <w:marBottom w:val="0"/>
          <w:divBdr>
            <w:top w:val="none" w:sz="0" w:space="0" w:color="auto"/>
            <w:left w:val="none" w:sz="0" w:space="0" w:color="auto"/>
            <w:bottom w:val="none" w:sz="0" w:space="0" w:color="auto"/>
            <w:right w:val="none" w:sz="0" w:space="0" w:color="auto"/>
          </w:divBdr>
        </w:div>
        <w:div w:id="580796020">
          <w:marLeft w:val="0"/>
          <w:marRight w:val="0"/>
          <w:marTop w:val="0"/>
          <w:marBottom w:val="0"/>
          <w:divBdr>
            <w:top w:val="none" w:sz="0" w:space="0" w:color="auto"/>
            <w:left w:val="none" w:sz="0" w:space="0" w:color="auto"/>
            <w:bottom w:val="none" w:sz="0" w:space="0" w:color="auto"/>
            <w:right w:val="none" w:sz="0" w:space="0" w:color="auto"/>
          </w:divBdr>
        </w:div>
        <w:div w:id="1732338812">
          <w:marLeft w:val="0"/>
          <w:marRight w:val="0"/>
          <w:marTop w:val="0"/>
          <w:marBottom w:val="0"/>
          <w:divBdr>
            <w:top w:val="none" w:sz="0" w:space="0" w:color="auto"/>
            <w:left w:val="none" w:sz="0" w:space="0" w:color="auto"/>
            <w:bottom w:val="none" w:sz="0" w:space="0" w:color="auto"/>
            <w:right w:val="none" w:sz="0" w:space="0" w:color="auto"/>
          </w:divBdr>
        </w:div>
        <w:div w:id="246044035">
          <w:marLeft w:val="0"/>
          <w:marRight w:val="0"/>
          <w:marTop w:val="0"/>
          <w:marBottom w:val="0"/>
          <w:divBdr>
            <w:top w:val="none" w:sz="0" w:space="0" w:color="auto"/>
            <w:left w:val="none" w:sz="0" w:space="0" w:color="auto"/>
            <w:bottom w:val="none" w:sz="0" w:space="0" w:color="auto"/>
            <w:right w:val="none" w:sz="0" w:space="0" w:color="auto"/>
          </w:divBdr>
        </w:div>
        <w:div w:id="1930001772">
          <w:marLeft w:val="0"/>
          <w:marRight w:val="0"/>
          <w:marTop w:val="0"/>
          <w:marBottom w:val="0"/>
          <w:divBdr>
            <w:top w:val="none" w:sz="0" w:space="0" w:color="auto"/>
            <w:left w:val="none" w:sz="0" w:space="0" w:color="auto"/>
            <w:bottom w:val="none" w:sz="0" w:space="0" w:color="auto"/>
            <w:right w:val="none" w:sz="0" w:space="0" w:color="auto"/>
          </w:divBdr>
        </w:div>
        <w:div w:id="1291935672">
          <w:marLeft w:val="0"/>
          <w:marRight w:val="0"/>
          <w:marTop w:val="0"/>
          <w:marBottom w:val="0"/>
          <w:divBdr>
            <w:top w:val="none" w:sz="0" w:space="0" w:color="auto"/>
            <w:left w:val="none" w:sz="0" w:space="0" w:color="auto"/>
            <w:bottom w:val="none" w:sz="0" w:space="0" w:color="auto"/>
            <w:right w:val="none" w:sz="0" w:space="0" w:color="auto"/>
          </w:divBdr>
        </w:div>
        <w:div w:id="93476030">
          <w:marLeft w:val="0"/>
          <w:marRight w:val="0"/>
          <w:marTop w:val="0"/>
          <w:marBottom w:val="0"/>
          <w:divBdr>
            <w:top w:val="none" w:sz="0" w:space="0" w:color="auto"/>
            <w:left w:val="none" w:sz="0" w:space="0" w:color="auto"/>
            <w:bottom w:val="none" w:sz="0" w:space="0" w:color="auto"/>
            <w:right w:val="none" w:sz="0" w:space="0" w:color="auto"/>
          </w:divBdr>
        </w:div>
        <w:div w:id="1457867670">
          <w:marLeft w:val="0"/>
          <w:marRight w:val="0"/>
          <w:marTop w:val="0"/>
          <w:marBottom w:val="0"/>
          <w:divBdr>
            <w:top w:val="none" w:sz="0" w:space="0" w:color="auto"/>
            <w:left w:val="none" w:sz="0" w:space="0" w:color="auto"/>
            <w:bottom w:val="none" w:sz="0" w:space="0" w:color="auto"/>
            <w:right w:val="none" w:sz="0" w:space="0" w:color="auto"/>
          </w:divBdr>
        </w:div>
        <w:div w:id="40594732">
          <w:marLeft w:val="0"/>
          <w:marRight w:val="0"/>
          <w:marTop w:val="0"/>
          <w:marBottom w:val="0"/>
          <w:divBdr>
            <w:top w:val="none" w:sz="0" w:space="0" w:color="auto"/>
            <w:left w:val="none" w:sz="0" w:space="0" w:color="auto"/>
            <w:bottom w:val="none" w:sz="0" w:space="0" w:color="auto"/>
            <w:right w:val="none" w:sz="0" w:space="0" w:color="auto"/>
          </w:divBdr>
        </w:div>
        <w:div w:id="1159266645">
          <w:marLeft w:val="0"/>
          <w:marRight w:val="0"/>
          <w:marTop w:val="0"/>
          <w:marBottom w:val="0"/>
          <w:divBdr>
            <w:top w:val="none" w:sz="0" w:space="0" w:color="auto"/>
            <w:left w:val="none" w:sz="0" w:space="0" w:color="auto"/>
            <w:bottom w:val="none" w:sz="0" w:space="0" w:color="auto"/>
            <w:right w:val="none" w:sz="0" w:space="0" w:color="auto"/>
          </w:divBdr>
        </w:div>
        <w:div w:id="2033190629">
          <w:marLeft w:val="0"/>
          <w:marRight w:val="0"/>
          <w:marTop w:val="0"/>
          <w:marBottom w:val="0"/>
          <w:divBdr>
            <w:top w:val="none" w:sz="0" w:space="0" w:color="auto"/>
            <w:left w:val="none" w:sz="0" w:space="0" w:color="auto"/>
            <w:bottom w:val="none" w:sz="0" w:space="0" w:color="auto"/>
            <w:right w:val="none" w:sz="0" w:space="0" w:color="auto"/>
          </w:divBdr>
        </w:div>
        <w:div w:id="1839879068">
          <w:marLeft w:val="0"/>
          <w:marRight w:val="0"/>
          <w:marTop w:val="0"/>
          <w:marBottom w:val="0"/>
          <w:divBdr>
            <w:top w:val="none" w:sz="0" w:space="0" w:color="auto"/>
            <w:left w:val="none" w:sz="0" w:space="0" w:color="auto"/>
            <w:bottom w:val="none" w:sz="0" w:space="0" w:color="auto"/>
            <w:right w:val="none" w:sz="0" w:space="0" w:color="auto"/>
          </w:divBdr>
        </w:div>
        <w:div w:id="758869202">
          <w:marLeft w:val="0"/>
          <w:marRight w:val="0"/>
          <w:marTop w:val="0"/>
          <w:marBottom w:val="0"/>
          <w:divBdr>
            <w:top w:val="none" w:sz="0" w:space="0" w:color="auto"/>
            <w:left w:val="none" w:sz="0" w:space="0" w:color="auto"/>
            <w:bottom w:val="none" w:sz="0" w:space="0" w:color="auto"/>
            <w:right w:val="none" w:sz="0" w:space="0" w:color="auto"/>
          </w:divBdr>
        </w:div>
        <w:div w:id="1092972401">
          <w:marLeft w:val="0"/>
          <w:marRight w:val="0"/>
          <w:marTop w:val="0"/>
          <w:marBottom w:val="0"/>
          <w:divBdr>
            <w:top w:val="none" w:sz="0" w:space="0" w:color="auto"/>
            <w:left w:val="none" w:sz="0" w:space="0" w:color="auto"/>
            <w:bottom w:val="none" w:sz="0" w:space="0" w:color="auto"/>
            <w:right w:val="none" w:sz="0" w:space="0" w:color="auto"/>
          </w:divBdr>
        </w:div>
        <w:div w:id="1267275739">
          <w:marLeft w:val="0"/>
          <w:marRight w:val="0"/>
          <w:marTop w:val="0"/>
          <w:marBottom w:val="0"/>
          <w:divBdr>
            <w:top w:val="none" w:sz="0" w:space="0" w:color="auto"/>
            <w:left w:val="none" w:sz="0" w:space="0" w:color="auto"/>
            <w:bottom w:val="none" w:sz="0" w:space="0" w:color="auto"/>
            <w:right w:val="none" w:sz="0" w:space="0" w:color="auto"/>
          </w:divBdr>
        </w:div>
        <w:div w:id="1470124833">
          <w:marLeft w:val="0"/>
          <w:marRight w:val="0"/>
          <w:marTop w:val="0"/>
          <w:marBottom w:val="0"/>
          <w:divBdr>
            <w:top w:val="none" w:sz="0" w:space="0" w:color="auto"/>
            <w:left w:val="none" w:sz="0" w:space="0" w:color="auto"/>
            <w:bottom w:val="none" w:sz="0" w:space="0" w:color="auto"/>
            <w:right w:val="none" w:sz="0" w:space="0" w:color="auto"/>
          </w:divBdr>
        </w:div>
        <w:div w:id="1531382379">
          <w:marLeft w:val="0"/>
          <w:marRight w:val="0"/>
          <w:marTop w:val="0"/>
          <w:marBottom w:val="0"/>
          <w:divBdr>
            <w:top w:val="none" w:sz="0" w:space="0" w:color="auto"/>
            <w:left w:val="none" w:sz="0" w:space="0" w:color="auto"/>
            <w:bottom w:val="none" w:sz="0" w:space="0" w:color="auto"/>
            <w:right w:val="none" w:sz="0" w:space="0" w:color="auto"/>
          </w:divBdr>
        </w:div>
        <w:div w:id="519854890">
          <w:marLeft w:val="0"/>
          <w:marRight w:val="0"/>
          <w:marTop w:val="0"/>
          <w:marBottom w:val="0"/>
          <w:divBdr>
            <w:top w:val="none" w:sz="0" w:space="0" w:color="auto"/>
            <w:left w:val="none" w:sz="0" w:space="0" w:color="auto"/>
            <w:bottom w:val="none" w:sz="0" w:space="0" w:color="auto"/>
            <w:right w:val="none" w:sz="0" w:space="0" w:color="auto"/>
          </w:divBdr>
        </w:div>
        <w:div w:id="1888226515">
          <w:marLeft w:val="0"/>
          <w:marRight w:val="0"/>
          <w:marTop w:val="0"/>
          <w:marBottom w:val="0"/>
          <w:divBdr>
            <w:top w:val="none" w:sz="0" w:space="0" w:color="auto"/>
            <w:left w:val="none" w:sz="0" w:space="0" w:color="auto"/>
            <w:bottom w:val="none" w:sz="0" w:space="0" w:color="auto"/>
            <w:right w:val="none" w:sz="0" w:space="0" w:color="auto"/>
          </w:divBdr>
        </w:div>
        <w:div w:id="682979661">
          <w:marLeft w:val="0"/>
          <w:marRight w:val="0"/>
          <w:marTop w:val="0"/>
          <w:marBottom w:val="0"/>
          <w:divBdr>
            <w:top w:val="none" w:sz="0" w:space="0" w:color="auto"/>
            <w:left w:val="none" w:sz="0" w:space="0" w:color="auto"/>
            <w:bottom w:val="none" w:sz="0" w:space="0" w:color="auto"/>
            <w:right w:val="none" w:sz="0" w:space="0" w:color="auto"/>
          </w:divBdr>
        </w:div>
        <w:div w:id="1567688570">
          <w:marLeft w:val="0"/>
          <w:marRight w:val="0"/>
          <w:marTop w:val="0"/>
          <w:marBottom w:val="0"/>
          <w:divBdr>
            <w:top w:val="none" w:sz="0" w:space="0" w:color="auto"/>
            <w:left w:val="none" w:sz="0" w:space="0" w:color="auto"/>
            <w:bottom w:val="none" w:sz="0" w:space="0" w:color="auto"/>
            <w:right w:val="none" w:sz="0" w:space="0" w:color="auto"/>
          </w:divBdr>
        </w:div>
        <w:div w:id="1827896031">
          <w:marLeft w:val="0"/>
          <w:marRight w:val="0"/>
          <w:marTop w:val="0"/>
          <w:marBottom w:val="0"/>
          <w:divBdr>
            <w:top w:val="none" w:sz="0" w:space="0" w:color="auto"/>
            <w:left w:val="none" w:sz="0" w:space="0" w:color="auto"/>
            <w:bottom w:val="none" w:sz="0" w:space="0" w:color="auto"/>
            <w:right w:val="none" w:sz="0" w:space="0" w:color="auto"/>
          </w:divBdr>
        </w:div>
        <w:div w:id="419956319">
          <w:marLeft w:val="0"/>
          <w:marRight w:val="0"/>
          <w:marTop w:val="0"/>
          <w:marBottom w:val="0"/>
          <w:divBdr>
            <w:top w:val="none" w:sz="0" w:space="0" w:color="auto"/>
            <w:left w:val="none" w:sz="0" w:space="0" w:color="auto"/>
            <w:bottom w:val="none" w:sz="0" w:space="0" w:color="auto"/>
            <w:right w:val="none" w:sz="0" w:space="0" w:color="auto"/>
          </w:divBdr>
        </w:div>
        <w:div w:id="1735080337">
          <w:marLeft w:val="0"/>
          <w:marRight w:val="0"/>
          <w:marTop w:val="0"/>
          <w:marBottom w:val="0"/>
          <w:divBdr>
            <w:top w:val="none" w:sz="0" w:space="0" w:color="auto"/>
            <w:left w:val="none" w:sz="0" w:space="0" w:color="auto"/>
            <w:bottom w:val="none" w:sz="0" w:space="0" w:color="auto"/>
            <w:right w:val="none" w:sz="0" w:space="0" w:color="auto"/>
          </w:divBdr>
        </w:div>
        <w:div w:id="1102337911">
          <w:marLeft w:val="0"/>
          <w:marRight w:val="0"/>
          <w:marTop w:val="0"/>
          <w:marBottom w:val="0"/>
          <w:divBdr>
            <w:top w:val="none" w:sz="0" w:space="0" w:color="auto"/>
            <w:left w:val="none" w:sz="0" w:space="0" w:color="auto"/>
            <w:bottom w:val="none" w:sz="0" w:space="0" w:color="auto"/>
            <w:right w:val="none" w:sz="0" w:space="0" w:color="auto"/>
          </w:divBdr>
        </w:div>
        <w:div w:id="1001155750">
          <w:marLeft w:val="0"/>
          <w:marRight w:val="0"/>
          <w:marTop w:val="0"/>
          <w:marBottom w:val="0"/>
          <w:divBdr>
            <w:top w:val="none" w:sz="0" w:space="0" w:color="auto"/>
            <w:left w:val="none" w:sz="0" w:space="0" w:color="auto"/>
            <w:bottom w:val="none" w:sz="0" w:space="0" w:color="auto"/>
            <w:right w:val="none" w:sz="0" w:space="0" w:color="auto"/>
          </w:divBdr>
        </w:div>
        <w:div w:id="1908831842">
          <w:marLeft w:val="0"/>
          <w:marRight w:val="0"/>
          <w:marTop w:val="0"/>
          <w:marBottom w:val="0"/>
          <w:divBdr>
            <w:top w:val="none" w:sz="0" w:space="0" w:color="auto"/>
            <w:left w:val="none" w:sz="0" w:space="0" w:color="auto"/>
            <w:bottom w:val="none" w:sz="0" w:space="0" w:color="auto"/>
            <w:right w:val="none" w:sz="0" w:space="0" w:color="auto"/>
          </w:divBdr>
        </w:div>
        <w:div w:id="1980380477">
          <w:marLeft w:val="0"/>
          <w:marRight w:val="0"/>
          <w:marTop w:val="0"/>
          <w:marBottom w:val="0"/>
          <w:divBdr>
            <w:top w:val="none" w:sz="0" w:space="0" w:color="auto"/>
            <w:left w:val="none" w:sz="0" w:space="0" w:color="auto"/>
            <w:bottom w:val="none" w:sz="0" w:space="0" w:color="auto"/>
            <w:right w:val="none" w:sz="0" w:space="0" w:color="auto"/>
          </w:divBdr>
        </w:div>
        <w:div w:id="571428025">
          <w:marLeft w:val="0"/>
          <w:marRight w:val="0"/>
          <w:marTop w:val="0"/>
          <w:marBottom w:val="0"/>
          <w:divBdr>
            <w:top w:val="none" w:sz="0" w:space="0" w:color="auto"/>
            <w:left w:val="none" w:sz="0" w:space="0" w:color="auto"/>
            <w:bottom w:val="none" w:sz="0" w:space="0" w:color="auto"/>
            <w:right w:val="none" w:sz="0" w:space="0" w:color="auto"/>
          </w:divBdr>
        </w:div>
        <w:div w:id="1941642607">
          <w:marLeft w:val="0"/>
          <w:marRight w:val="0"/>
          <w:marTop w:val="0"/>
          <w:marBottom w:val="0"/>
          <w:divBdr>
            <w:top w:val="none" w:sz="0" w:space="0" w:color="auto"/>
            <w:left w:val="none" w:sz="0" w:space="0" w:color="auto"/>
            <w:bottom w:val="none" w:sz="0" w:space="0" w:color="auto"/>
            <w:right w:val="none" w:sz="0" w:space="0" w:color="auto"/>
          </w:divBdr>
        </w:div>
        <w:div w:id="1054085585">
          <w:marLeft w:val="0"/>
          <w:marRight w:val="0"/>
          <w:marTop w:val="0"/>
          <w:marBottom w:val="0"/>
          <w:divBdr>
            <w:top w:val="none" w:sz="0" w:space="0" w:color="auto"/>
            <w:left w:val="none" w:sz="0" w:space="0" w:color="auto"/>
            <w:bottom w:val="none" w:sz="0" w:space="0" w:color="auto"/>
            <w:right w:val="none" w:sz="0" w:space="0" w:color="auto"/>
          </w:divBdr>
        </w:div>
        <w:div w:id="933707660">
          <w:marLeft w:val="0"/>
          <w:marRight w:val="0"/>
          <w:marTop w:val="0"/>
          <w:marBottom w:val="0"/>
          <w:divBdr>
            <w:top w:val="none" w:sz="0" w:space="0" w:color="auto"/>
            <w:left w:val="none" w:sz="0" w:space="0" w:color="auto"/>
            <w:bottom w:val="none" w:sz="0" w:space="0" w:color="auto"/>
            <w:right w:val="none" w:sz="0" w:space="0" w:color="auto"/>
          </w:divBdr>
        </w:div>
        <w:div w:id="1673294992">
          <w:marLeft w:val="0"/>
          <w:marRight w:val="0"/>
          <w:marTop w:val="0"/>
          <w:marBottom w:val="0"/>
          <w:divBdr>
            <w:top w:val="none" w:sz="0" w:space="0" w:color="auto"/>
            <w:left w:val="none" w:sz="0" w:space="0" w:color="auto"/>
            <w:bottom w:val="none" w:sz="0" w:space="0" w:color="auto"/>
            <w:right w:val="none" w:sz="0" w:space="0" w:color="auto"/>
          </w:divBdr>
        </w:div>
        <w:div w:id="1988388157">
          <w:marLeft w:val="0"/>
          <w:marRight w:val="0"/>
          <w:marTop w:val="0"/>
          <w:marBottom w:val="0"/>
          <w:divBdr>
            <w:top w:val="none" w:sz="0" w:space="0" w:color="auto"/>
            <w:left w:val="none" w:sz="0" w:space="0" w:color="auto"/>
            <w:bottom w:val="none" w:sz="0" w:space="0" w:color="auto"/>
            <w:right w:val="none" w:sz="0" w:space="0" w:color="auto"/>
          </w:divBdr>
        </w:div>
        <w:div w:id="58480760">
          <w:marLeft w:val="0"/>
          <w:marRight w:val="0"/>
          <w:marTop w:val="0"/>
          <w:marBottom w:val="0"/>
          <w:divBdr>
            <w:top w:val="none" w:sz="0" w:space="0" w:color="auto"/>
            <w:left w:val="none" w:sz="0" w:space="0" w:color="auto"/>
            <w:bottom w:val="none" w:sz="0" w:space="0" w:color="auto"/>
            <w:right w:val="none" w:sz="0" w:space="0" w:color="auto"/>
          </w:divBdr>
        </w:div>
        <w:div w:id="1598905041">
          <w:marLeft w:val="0"/>
          <w:marRight w:val="0"/>
          <w:marTop w:val="0"/>
          <w:marBottom w:val="0"/>
          <w:divBdr>
            <w:top w:val="none" w:sz="0" w:space="0" w:color="auto"/>
            <w:left w:val="none" w:sz="0" w:space="0" w:color="auto"/>
            <w:bottom w:val="none" w:sz="0" w:space="0" w:color="auto"/>
            <w:right w:val="none" w:sz="0" w:space="0" w:color="auto"/>
          </w:divBdr>
        </w:div>
        <w:div w:id="660692465">
          <w:marLeft w:val="0"/>
          <w:marRight w:val="0"/>
          <w:marTop w:val="0"/>
          <w:marBottom w:val="0"/>
          <w:divBdr>
            <w:top w:val="none" w:sz="0" w:space="0" w:color="auto"/>
            <w:left w:val="none" w:sz="0" w:space="0" w:color="auto"/>
            <w:bottom w:val="none" w:sz="0" w:space="0" w:color="auto"/>
            <w:right w:val="none" w:sz="0" w:space="0" w:color="auto"/>
          </w:divBdr>
        </w:div>
        <w:div w:id="1811432962">
          <w:marLeft w:val="0"/>
          <w:marRight w:val="0"/>
          <w:marTop w:val="0"/>
          <w:marBottom w:val="0"/>
          <w:divBdr>
            <w:top w:val="none" w:sz="0" w:space="0" w:color="auto"/>
            <w:left w:val="none" w:sz="0" w:space="0" w:color="auto"/>
            <w:bottom w:val="none" w:sz="0" w:space="0" w:color="auto"/>
            <w:right w:val="none" w:sz="0" w:space="0" w:color="auto"/>
          </w:divBdr>
        </w:div>
        <w:div w:id="22369900">
          <w:marLeft w:val="0"/>
          <w:marRight w:val="0"/>
          <w:marTop w:val="0"/>
          <w:marBottom w:val="0"/>
          <w:divBdr>
            <w:top w:val="none" w:sz="0" w:space="0" w:color="auto"/>
            <w:left w:val="none" w:sz="0" w:space="0" w:color="auto"/>
            <w:bottom w:val="none" w:sz="0" w:space="0" w:color="auto"/>
            <w:right w:val="none" w:sz="0" w:space="0" w:color="auto"/>
          </w:divBdr>
        </w:div>
        <w:div w:id="302538714">
          <w:marLeft w:val="0"/>
          <w:marRight w:val="0"/>
          <w:marTop w:val="0"/>
          <w:marBottom w:val="0"/>
          <w:divBdr>
            <w:top w:val="none" w:sz="0" w:space="0" w:color="auto"/>
            <w:left w:val="none" w:sz="0" w:space="0" w:color="auto"/>
            <w:bottom w:val="none" w:sz="0" w:space="0" w:color="auto"/>
            <w:right w:val="none" w:sz="0" w:space="0" w:color="auto"/>
          </w:divBdr>
        </w:div>
        <w:div w:id="767193323">
          <w:marLeft w:val="0"/>
          <w:marRight w:val="0"/>
          <w:marTop w:val="0"/>
          <w:marBottom w:val="0"/>
          <w:divBdr>
            <w:top w:val="none" w:sz="0" w:space="0" w:color="auto"/>
            <w:left w:val="none" w:sz="0" w:space="0" w:color="auto"/>
            <w:bottom w:val="none" w:sz="0" w:space="0" w:color="auto"/>
            <w:right w:val="none" w:sz="0" w:space="0" w:color="auto"/>
          </w:divBdr>
        </w:div>
        <w:div w:id="669021077">
          <w:marLeft w:val="0"/>
          <w:marRight w:val="0"/>
          <w:marTop w:val="0"/>
          <w:marBottom w:val="0"/>
          <w:divBdr>
            <w:top w:val="none" w:sz="0" w:space="0" w:color="auto"/>
            <w:left w:val="none" w:sz="0" w:space="0" w:color="auto"/>
            <w:bottom w:val="none" w:sz="0" w:space="0" w:color="auto"/>
            <w:right w:val="none" w:sz="0" w:space="0" w:color="auto"/>
          </w:divBdr>
        </w:div>
        <w:div w:id="153494429">
          <w:marLeft w:val="0"/>
          <w:marRight w:val="0"/>
          <w:marTop w:val="0"/>
          <w:marBottom w:val="0"/>
          <w:divBdr>
            <w:top w:val="none" w:sz="0" w:space="0" w:color="auto"/>
            <w:left w:val="none" w:sz="0" w:space="0" w:color="auto"/>
            <w:bottom w:val="none" w:sz="0" w:space="0" w:color="auto"/>
            <w:right w:val="none" w:sz="0" w:space="0" w:color="auto"/>
          </w:divBdr>
        </w:div>
        <w:div w:id="646671168">
          <w:marLeft w:val="0"/>
          <w:marRight w:val="0"/>
          <w:marTop w:val="0"/>
          <w:marBottom w:val="0"/>
          <w:divBdr>
            <w:top w:val="none" w:sz="0" w:space="0" w:color="auto"/>
            <w:left w:val="none" w:sz="0" w:space="0" w:color="auto"/>
            <w:bottom w:val="none" w:sz="0" w:space="0" w:color="auto"/>
            <w:right w:val="none" w:sz="0" w:space="0" w:color="auto"/>
          </w:divBdr>
        </w:div>
        <w:div w:id="1443962983">
          <w:marLeft w:val="0"/>
          <w:marRight w:val="0"/>
          <w:marTop w:val="0"/>
          <w:marBottom w:val="0"/>
          <w:divBdr>
            <w:top w:val="none" w:sz="0" w:space="0" w:color="auto"/>
            <w:left w:val="none" w:sz="0" w:space="0" w:color="auto"/>
            <w:bottom w:val="none" w:sz="0" w:space="0" w:color="auto"/>
            <w:right w:val="none" w:sz="0" w:space="0" w:color="auto"/>
          </w:divBdr>
        </w:div>
        <w:div w:id="1681470409">
          <w:marLeft w:val="0"/>
          <w:marRight w:val="0"/>
          <w:marTop w:val="0"/>
          <w:marBottom w:val="0"/>
          <w:divBdr>
            <w:top w:val="none" w:sz="0" w:space="0" w:color="auto"/>
            <w:left w:val="none" w:sz="0" w:space="0" w:color="auto"/>
            <w:bottom w:val="none" w:sz="0" w:space="0" w:color="auto"/>
            <w:right w:val="none" w:sz="0" w:space="0" w:color="auto"/>
          </w:divBdr>
        </w:div>
        <w:div w:id="594173306">
          <w:marLeft w:val="0"/>
          <w:marRight w:val="0"/>
          <w:marTop w:val="0"/>
          <w:marBottom w:val="0"/>
          <w:divBdr>
            <w:top w:val="none" w:sz="0" w:space="0" w:color="auto"/>
            <w:left w:val="none" w:sz="0" w:space="0" w:color="auto"/>
            <w:bottom w:val="none" w:sz="0" w:space="0" w:color="auto"/>
            <w:right w:val="none" w:sz="0" w:space="0" w:color="auto"/>
          </w:divBdr>
        </w:div>
        <w:div w:id="1625382059">
          <w:marLeft w:val="0"/>
          <w:marRight w:val="0"/>
          <w:marTop w:val="0"/>
          <w:marBottom w:val="0"/>
          <w:divBdr>
            <w:top w:val="none" w:sz="0" w:space="0" w:color="auto"/>
            <w:left w:val="none" w:sz="0" w:space="0" w:color="auto"/>
            <w:bottom w:val="none" w:sz="0" w:space="0" w:color="auto"/>
            <w:right w:val="none" w:sz="0" w:space="0" w:color="auto"/>
          </w:divBdr>
        </w:div>
      </w:divsChild>
    </w:div>
    <w:div w:id="15620873">
      <w:bodyDiv w:val="1"/>
      <w:marLeft w:val="0"/>
      <w:marRight w:val="0"/>
      <w:marTop w:val="0"/>
      <w:marBottom w:val="0"/>
      <w:divBdr>
        <w:top w:val="none" w:sz="0" w:space="0" w:color="auto"/>
        <w:left w:val="none" w:sz="0" w:space="0" w:color="auto"/>
        <w:bottom w:val="none" w:sz="0" w:space="0" w:color="auto"/>
        <w:right w:val="none" w:sz="0" w:space="0" w:color="auto"/>
      </w:divBdr>
    </w:div>
    <w:div w:id="16080502">
      <w:bodyDiv w:val="1"/>
      <w:marLeft w:val="0"/>
      <w:marRight w:val="0"/>
      <w:marTop w:val="0"/>
      <w:marBottom w:val="0"/>
      <w:divBdr>
        <w:top w:val="none" w:sz="0" w:space="0" w:color="auto"/>
        <w:left w:val="none" w:sz="0" w:space="0" w:color="auto"/>
        <w:bottom w:val="none" w:sz="0" w:space="0" w:color="auto"/>
        <w:right w:val="none" w:sz="0" w:space="0" w:color="auto"/>
      </w:divBdr>
    </w:div>
    <w:div w:id="16347465">
      <w:bodyDiv w:val="1"/>
      <w:marLeft w:val="0"/>
      <w:marRight w:val="0"/>
      <w:marTop w:val="0"/>
      <w:marBottom w:val="0"/>
      <w:divBdr>
        <w:top w:val="none" w:sz="0" w:space="0" w:color="auto"/>
        <w:left w:val="none" w:sz="0" w:space="0" w:color="auto"/>
        <w:bottom w:val="none" w:sz="0" w:space="0" w:color="auto"/>
        <w:right w:val="none" w:sz="0" w:space="0" w:color="auto"/>
      </w:divBdr>
    </w:div>
    <w:div w:id="16469218">
      <w:bodyDiv w:val="1"/>
      <w:marLeft w:val="0"/>
      <w:marRight w:val="0"/>
      <w:marTop w:val="0"/>
      <w:marBottom w:val="0"/>
      <w:divBdr>
        <w:top w:val="none" w:sz="0" w:space="0" w:color="auto"/>
        <w:left w:val="none" w:sz="0" w:space="0" w:color="auto"/>
        <w:bottom w:val="none" w:sz="0" w:space="0" w:color="auto"/>
        <w:right w:val="none" w:sz="0" w:space="0" w:color="auto"/>
      </w:divBdr>
    </w:div>
    <w:div w:id="16540863">
      <w:bodyDiv w:val="1"/>
      <w:marLeft w:val="0"/>
      <w:marRight w:val="0"/>
      <w:marTop w:val="0"/>
      <w:marBottom w:val="0"/>
      <w:divBdr>
        <w:top w:val="none" w:sz="0" w:space="0" w:color="auto"/>
        <w:left w:val="none" w:sz="0" w:space="0" w:color="auto"/>
        <w:bottom w:val="none" w:sz="0" w:space="0" w:color="auto"/>
        <w:right w:val="none" w:sz="0" w:space="0" w:color="auto"/>
      </w:divBdr>
    </w:div>
    <w:div w:id="16590201">
      <w:bodyDiv w:val="1"/>
      <w:marLeft w:val="0"/>
      <w:marRight w:val="0"/>
      <w:marTop w:val="0"/>
      <w:marBottom w:val="0"/>
      <w:divBdr>
        <w:top w:val="none" w:sz="0" w:space="0" w:color="auto"/>
        <w:left w:val="none" w:sz="0" w:space="0" w:color="auto"/>
        <w:bottom w:val="none" w:sz="0" w:space="0" w:color="auto"/>
        <w:right w:val="none" w:sz="0" w:space="0" w:color="auto"/>
      </w:divBdr>
    </w:div>
    <w:div w:id="16741749">
      <w:bodyDiv w:val="1"/>
      <w:marLeft w:val="0"/>
      <w:marRight w:val="0"/>
      <w:marTop w:val="0"/>
      <w:marBottom w:val="0"/>
      <w:divBdr>
        <w:top w:val="none" w:sz="0" w:space="0" w:color="auto"/>
        <w:left w:val="none" w:sz="0" w:space="0" w:color="auto"/>
        <w:bottom w:val="none" w:sz="0" w:space="0" w:color="auto"/>
        <w:right w:val="none" w:sz="0" w:space="0" w:color="auto"/>
      </w:divBdr>
    </w:div>
    <w:div w:id="17044025">
      <w:bodyDiv w:val="1"/>
      <w:marLeft w:val="0"/>
      <w:marRight w:val="0"/>
      <w:marTop w:val="0"/>
      <w:marBottom w:val="0"/>
      <w:divBdr>
        <w:top w:val="none" w:sz="0" w:space="0" w:color="auto"/>
        <w:left w:val="none" w:sz="0" w:space="0" w:color="auto"/>
        <w:bottom w:val="none" w:sz="0" w:space="0" w:color="auto"/>
        <w:right w:val="none" w:sz="0" w:space="0" w:color="auto"/>
      </w:divBdr>
    </w:div>
    <w:div w:id="17200066">
      <w:bodyDiv w:val="1"/>
      <w:marLeft w:val="0"/>
      <w:marRight w:val="0"/>
      <w:marTop w:val="0"/>
      <w:marBottom w:val="0"/>
      <w:divBdr>
        <w:top w:val="none" w:sz="0" w:space="0" w:color="auto"/>
        <w:left w:val="none" w:sz="0" w:space="0" w:color="auto"/>
        <w:bottom w:val="none" w:sz="0" w:space="0" w:color="auto"/>
        <w:right w:val="none" w:sz="0" w:space="0" w:color="auto"/>
      </w:divBdr>
    </w:div>
    <w:div w:id="17590404">
      <w:bodyDiv w:val="1"/>
      <w:marLeft w:val="0"/>
      <w:marRight w:val="0"/>
      <w:marTop w:val="0"/>
      <w:marBottom w:val="0"/>
      <w:divBdr>
        <w:top w:val="none" w:sz="0" w:space="0" w:color="auto"/>
        <w:left w:val="none" w:sz="0" w:space="0" w:color="auto"/>
        <w:bottom w:val="none" w:sz="0" w:space="0" w:color="auto"/>
        <w:right w:val="none" w:sz="0" w:space="0" w:color="auto"/>
      </w:divBdr>
    </w:div>
    <w:div w:id="17901434">
      <w:bodyDiv w:val="1"/>
      <w:marLeft w:val="0"/>
      <w:marRight w:val="0"/>
      <w:marTop w:val="0"/>
      <w:marBottom w:val="0"/>
      <w:divBdr>
        <w:top w:val="none" w:sz="0" w:space="0" w:color="auto"/>
        <w:left w:val="none" w:sz="0" w:space="0" w:color="auto"/>
        <w:bottom w:val="none" w:sz="0" w:space="0" w:color="auto"/>
        <w:right w:val="none" w:sz="0" w:space="0" w:color="auto"/>
      </w:divBdr>
    </w:div>
    <w:div w:id="18047846">
      <w:bodyDiv w:val="1"/>
      <w:marLeft w:val="0"/>
      <w:marRight w:val="0"/>
      <w:marTop w:val="0"/>
      <w:marBottom w:val="0"/>
      <w:divBdr>
        <w:top w:val="none" w:sz="0" w:space="0" w:color="auto"/>
        <w:left w:val="none" w:sz="0" w:space="0" w:color="auto"/>
        <w:bottom w:val="none" w:sz="0" w:space="0" w:color="auto"/>
        <w:right w:val="none" w:sz="0" w:space="0" w:color="auto"/>
      </w:divBdr>
    </w:div>
    <w:div w:id="18552242">
      <w:bodyDiv w:val="1"/>
      <w:marLeft w:val="0"/>
      <w:marRight w:val="0"/>
      <w:marTop w:val="0"/>
      <w:marBottom w:val="0"/>
      <w:divBdr>
        <w:top w:val="none" w:sz="0" w:space="0" w:color="auto"/>
        <w:left w:val="none" w:sz="0" w:space="0" w:color="auto"/>
        <w:bottom w:val="none" w:sz="0" w:space="0" w:color="auto"/>
        <w:right w:val="none" w:sz="0" w:space="0" w:color="auto"/>
      </w:divBdr>
    </w:div>
    <w:div w:id="18555581">
      <w:bodyDiv w:val="1"/>
      <w:marLeft w:val="0"/>
      <w:marRight w:val="0"/>
      <w:marTop w:val="0"/>
      <w:marBottom w:val="0"/>
      <w:divBdr>
        <w:top w:val="none" w:sz="0" w:space="0" w:color="auto"/>
        <w:left w:val="none" w:sz="0" w:space="0" w:color="auto"/>
        <w:bottom w:val="none" w:sz="0" w:space="0" w:color="auto"/>
        <w:right w:val="none" w:sz="0" w:space="0" w:color="auto"/>
      </w:divBdr>
    </w:div>
    <w:div w:id="18555849">
      <w:bodyDiv w:val="1"/>
      <w:marLeft w:val="0"/>
      <w:marRight w:val="0"/>
      <w:marTop w:val="0"/>
      <w:marBottom w:val="0"/>
      <w:divBdr>
        <w:top w:val="none" w:sz="0" w:space="0" w:color="auto"/>
        <w:left w:val="none" w:sz="0" w:space="0" w:color="auto"/>
        <w:bottom w:val="none" w:sz="0" w:space="0" w:color="auto"/>
        <w:right w:val="none" w:sz="0" w:space="0" w:color="auto"/>
      </w:divBdr>
    </w:div>
    <w:div w:id="18556449">
      <w:bodyDiv w:val="1"/>
      <w:marLeft w:val="0"/>
      <w:marRight w:val="0"/>
      <w:marTop w:val="0"/>
      <w:marBottom w:val="0"/>
      <w:divBdr>
        <w:top w:val="none" w:sz="0" w:space="0" w:color="auto"/>
        <w:left w:val="none" w:sz="0" w:space="0" w:color="auto"/>
        <w:bottom w:val="none" w:sz="0" w:space="0" w:color="auto"/>
        <w:right w:val="none" w:sz="0" w:space="0" w:color="auto"/>
      </w:divBdr>
    </w:div>
    <w:div w:id="18627212">
      <w:bodyDiv w:val="1"/>
      <w:marLeft w:val="0"/>
      <w:marRight w:val="0"/>
      <w:marTop w:val="0"/>
      <w:marBottom w:val="0"/>
      <w:divBdr>
        <w:top w:val="none" w:sz="0" w:space="0" w:color="auto"/>
        <w:left w:val="none" w:sz="0" w:space="0" w:color="auto"/>
        <w:bottom w:val="none" w:sz="0" w:space="0" w:color="auto"/>
        <w:right w:val="none" w:sz="0" w:space="0" w:color="auto"/>
      </w:divBdr>
    </w:div>
    <w:div w:id="18706685">
      <w:bodyDiv w:val="1"/>
      <w:marLeft w:val="0"/>
      <w:marRight w:val="0"/>
      <w:marTop w:val="0"/>
      <w:marBottom w:val="0"/>
      <w:divBdr>
        <w:top w:val="none" w:sz="0" w:space="0" w:color="auto"/>
        <w:left w:val="none" w:sz="0" w:space="0" w:color="auto"/>
        <w:bottom w:val="none" w:sz="0" w:space="0" w:color="auto"/>
        <w:right w:val="none" w:sz="0" w:space="0" w:color="auto"/>
      </w:divBdr>
    </w:div>
    <w:div w:id="18750769">
      <w:bodyDiv w:val="1"/>
      <w:marLeft w:val="0"/>
      <w:marRight w:val="0"/>
      <w:marTop w:val="0"/>
      <w:marBottom w:val="0"/>
      <w:divBdr>
        <w:top w:val="none" w:sz="0" w:space="0" w:color="auto"/>
        <w:left w:val="none" w:sz="0" w:space="0" w:color="auto"/>
        <w:bottom w:val="none" w:sz="0" w:space="0" w:color="auto"/>
        <w:right w:val="none" w:sz="0" w:space="0" w:color="auto"/>
      </w:divBdr>
    </w:div>
    <w:div w:id="18824701">
      <w:bodyDiv w:val="1"/>
      <w:marLeft w:val="0"/>
      <w:marRight w:val="0"/>
      <w:marTop w:val="0"/>
      <w:marBottom w:val="0"/>
      <w:divBdr>
        <w:top w:val="none" w:sz="0" w:space="0" w:color="auto"/>
        <w:left w:val="none" w:sz="0" w:space="0" w:color="auto"/>
        <w:bottom w:val="none" w:sz="0" w:space="0" w:color="auto"/>
        <w:right w:val="none" w:sz="0" w:space="0" w:color="auto"/>
      </w:divBdr>
    </w:div>
    <w:div w:id="18897884">
      <w:bodyDiv w:val="1"/>
      <w:marLeft w:val="0"/>
      <w:marRight w:val="0"/>
      <w:marTop w:val="0"/>
      <w:marBottom w:val="0"/>
      <w:divBdr>
        <w:top w:val="none" w:sz="0" w:space="0" w:color="auto"/>
        <w:left w:val="none" w:sz="0" w:space="0" w:color="auto"/>
        <w:bottom w:val="none" w:sz="0" w:space="0" w:color="auto"/>
        <w:right w:val="none" w:sz="0" w:space="0" w:color="auto"/>
      </w:divBdr>
    </w:div>
    <w:div w:id="19091528">
      <w:bodyDiv w:val="1"/>
      <w:marLeft w:val="0"/>
      <w:marRight w:val="0"/>
      <w:marTop w:val="0"/>
      <w:marBottom w:val="0"/>
      <w:divBdr>
        <w:top w:val="none" w:sz="0" w:space="0" w:color="auto"/>
        <w:left w:val="none" w:sz="0" w:space="0" w:color="auto"/>
        <w:bottom w:val="none" w:sz="0" w:space="0" w:color="auto"/>
        <w:right w:val="none" w:sz="0" w:space="0" w:color="auto"/>
      </w:divBdr>
    </w:div>
    <w:div w:id="19164259">
      <w:bodyDiv w:val="1"/>
      <w:marLeft w:val="0"/>
      <w:marRight w:val="0"/>
      <w:marTop w:val="0"/>
      <w:marBottom w:val="0"/>
      <w:divBdr>
        <w:top w:val="none" w:sz="0" w:space="0" w:color="auto"/>
        <w:left w:val="none" w:sz="0" w:space="0" w:color="auto"/>
        <w:bottom w:val="none" w:sz="0" w:space="0" w:color="auto"/>
        <w:right w:val="none" w:sz="0" w:space="0" w:color="auto"/>
      </w:divBdr>
    </w:div>
    <w:div w:id="19208215">
      <w:bodyDiv w:val="1"/>
      <w:marLeft w:val="0"/>
      <w:marRight w:val="0"/>
      <w:marTop w:val="0"/>
      <w:marBottom w:val="0"/>
      <w:divBdr>
        <w:top w:val="none" w:sz="0" w:space="0" w:color="auto"/>
        <w:left w:val="none" w:sz="0" w:space="0" w:color="auto"/>
        <w:bottom w:val="none" w:sz="0" w:space="0" w:color="auto"/>
        <w:right w:val="none" w:sz="0" w:space="0" w:color="auto"/>
      </w:divBdr>
    </w:div>
    <w:div w:id="19357153">
      <w:bodyDiv w:val="1"/>
      <w:marLeft w:val="0"/>
      <w:marRight w:val="0"/>
      <w:marTop w:val="0"/>
      <w:marBottom w:val="0"/>
      <w:divBdr>
        <w:top w:val="none" w:sz="0" w:space="0" w:color="auto"/>
        <w:left w:val="none" w:sz="0" w:space="0" w:color="auto"/>
        <w:bottom w:val="none" w:sz="0" w:space="0" w:color="auto"/>
        <w:right w:val="none" w:sz="0" w:space="0" w:color="auto"/>
      </w:divBdr>
    </w:div>
    <w:div w:id="19363049">
      <w:bodyDiv w:val="1"/>
      <w:marLeft w:val="0"/>
      <w:marRight w:val="0"/>
      <w:marTop w:val="0"/>
      <w:marBottom w:val="0"/>
      <w:divBdr>
        <w:top w:val="none" w:sz="0" w:space="0" w:color="auto"/>
        <w:left w:val="none" w:sz="0" w:space="0" w:color="auto"/>
        <w:bottom w:val="none" w:sz="0" w:space="0" w:color="auto"/>
        <w:right w:val="none" w:sz="0" w:space="0" w:color="auto"/>
      </w:divBdr>
    </w:div>
    <w:div w:id="19668055">
      <w:bodyDiv w:val="1"/>
      <w:marLeft w:val="0"/>
      <w:marRight w:val="0"/>
      <w:marTop w:val="0"/>
      <w:marBottom w:val="0"/>
      <w:divBdr>
        <w:top w:val="none" w:sz="0" w:space="0" w:color="auto"/>
        <w:left w:val="none" w:sz="0" w:space="0" w:color="auto"/>
        <w:bottom w:val="none" w:sz="0" w:space="0" w:color="auto"/>
        <w:right w:val="none" w:sz="0" w:space="0" w:color="auto"/>
      </w:divBdr>
    </w:div>
    <w:div w:id="19742105">
      <w:bodyDiv w:val="1"/>
      <w:marLeft w:val="0"/>
      <w:marRight w:val="0"/>
      <w:marTop w:val="0"/>
      <w:marBottom w:val="0"/>
      <w:divBdr>
        <w:top w:val="none" w:sz="0" w:space="0" w:color="auto"/>
        <w:left w:val="none" w:sz="0" w:space="0" w:color="auto"/>
        <w:bottom w:val="none" w:sz="0" w:space="0" w:color="auto"/>
        <w:right w:val="none" w:sz="0" w:space="0" w:color="auto"/>
      </w:divBdr>
    </w:div>
    <w:div w:id="20211655">
      <w:bodyDiv w:val="1"/>
      <w:marLeft w:val="0"/>
      <w:marRight w:val="0"/>
      <w:marTop w:val="0"/>
      <w:marBottom w:val="0"/>
      <w:divBdr>
        <w:top w:val="none" w:sz="0" w:space="0" w:color="auto"/>
        <w:left w:val="none" w:sz="0" w:space="0" w:color="auto"/>
        <w:bottom w:val="none" w:sz="0" w:space="0" w:color="auto"/>
        <w:right w:val="none" w:sz="0" w:space="0" w:color="auto"/>
      </w:divBdr>
    </w:div>
    <w:div w:id="20253056">
      <w:bodyDiv w:val="1"/>
      <w:marLeft w:val="0"/>
      <w:marRight w:val="0"/>
      <w:marTop w:val="0"/>
      <w:marBottom w:val="0"/>
      <w:divBdr>
        <w:top w:val="none" w:sz="0" w:space="0" w:color="auto"/>
        <w:left w:val="none" w:sz="0" w:space="0" w:color="auto"/>
        <w:bottom w:val="none" w:sz="0" w:space="0" w:color="auto"/>
        <w:right w:val="none" w:sz="0" w:space="0" w:color="auto"/>
      </w:divBdr>
    </w:div>
    <w:div w:id="20279150">
      <w:bodyDiv w:val="1"/>
      <w:marLeft w:val="0"/>
      <w:marRight w:val="0"/>
      <w:marTop w:val="0"/>
      <w:marBottom w:val="0"/>
      <w:divBdr>
        <w:top w:val="none" w:sz="0" w:space="0" w:color="auto"/>
        <w:left w:val="none" w:sz="0" w:space="0" w:color="auto"/>
        <w:bottom w:val="none" w:sz="0" w:space="0" w:color="auto"/>
        <w:right w:val="none" w:sz="0" w:space="0" w:color="auto"/>
      </w:divBdr>
    </w:div>
    <w:div w:id="20592017">
      <w:bodyDiv w:val="1"/>
      <w:marLeft w:val="0"/>
      <w:marRight w:val="0"/>
      <w:marTop w:val="0"/>
      <w:marBottom w:val="0"/>
      <w:divBdr>
        <w:top w:val="none" w:sz="0" w:space="0" w:color="auto"/>
        <w:left w:val="none" w:sz="0" w:space="0" w:color="auto"/>
        <w:bottom w:val="none" w:sz="0" w:space="0" w:color="auto"/>
        <w:right w:val="none" w:sz="0" w:space="0" w:color="auto"/>
      </w:divBdr>
    </w:div>
    <w:div w:id="20712410">
      <w:bodyDiv w:val="1"/>
      <w:marLeft w:val="0"/>
      <w:marRight w:val="0"/>
      <w:marTop w:val="0"/>
      <w:marBottom w:val="0"/>
      <w:divBdr>
        <w:top w:val="none" w:sz="0" w:space="0" w:color="auto"/>
        <w:left w:val="none" w:sz="0" w:space="0" w:color="auto"/>
        <w:bottom w:val="none" w:sz="0" w:space="0" w:color="auto"/>
        <w:right w:val="none" w:sz="0" w:space="0" w:color="auto"/>
      </w:divBdr>
    </w:div>
    <w:div w:id="21060303">
      <w:bodyDiv w:val="1"/>
      <w:marLeft w:val="0"/>
      <w:marRight w:val="0"/>
      <w:marTop w:val="0"/>
      <w:marBottom w:val="0"/>
      <w:divBdr>
        <w:top w:val="none" w:sz="0" w:space="0" w:color="auto"/>
        <w:left w:val="none" w:sz="0" w:space="0" w:color="auto"/>
        <w:bottom w:val="none" w:sz="0" w:space="0" w:color="auto"/>
        <w:right w:val="none" w:sz="0" w:space="0" w:color="auto"/>
      </w:divBdr>
    </w:div>
    <w:div w:id="21133608">
      <w:bodyDiv w:val="1"/>
      <w:marLeft w:val="0"/>
      <w:marRight w:val="0"/>
      <w:marTop w:val="0"/>
      <w:marBottom w:val="0"/>
      <w:divBdr>
        <w:top w:val="none" w:sz="0" w:space="0" w:color="auto"/>
        <w:left w:val="none" w:sz="0" w:space="0" w:color="auto"/>
        <w:bottom w:val="none" w:sz="0" w:space="0" w:color="auto"/>
        <w:right w:val="none" w:sz="0" w:space="0" w:color="auto"/>
      </w:divBdr>
    </w:div>
    <w:div w:id="21324668">
      <w:bodyDiv w:val="1"/>
      <w:marLeft w:val="0"/>
      <w:marRight w:val="0"/>
      <w:marTop w:val="0"/>
      <w:marBottom w:val="0"/>
      <w:divBdr>
        <w:top w:val="none" w:sz="0" w:space="0" w:color="auto"/>
        <w:left w:val="none" w:sz="0" w:space="0" w:color="auto"/>
        <w:bottom w:val="none" w:sz="0" w:space="0" w:color="auto"/>
        <w:right w:val="none" w:sz="0" w:space="0" w:color="auto"/>
      </w:divBdr>
    </w:div>
    <w:div w:id="21592614">
      <w:bodyDiv w:val="1"/>
      <w:marLeft w:val="0"/>
      <w:marRight w:val="0"/>
      <w:marTop w:val="0"/>
      <w:marBottom w:val="0"/>
      <w:divBdr>
        <w:top w:val="none" w:sz="0" w:space="0" w:color="auto"/>
        <w:left w:val="none" w:sz="0" w:space="0" w:color="auto"/>
        <w:bottom w:val="none" w:sz="0" w:space="0" w:color="auto"/>
        <w:right w:val="none" w:sz="0" w:space="0" w:color="auto"/>
      </w:divBdr>
    </w:div>
    <w:div w:id="21786381">
      <w:bodyDiv w:val="1"/>
      <w:marLeft w:val="0"/>
      <w:marRight w:val="0"/>
      <w:marTop w:val="0"/>
      <w:marBottom w:val="0"/>
      <w:divBdr>
        <w:top w:val="none" w:sz="0" w:space="0" w:color="auto"/>
        <w:left w:val="none" w:sz="0" w:space="0" w:color="auto"/>
        <w:bottom w:val="none" w:sz="0" w:space="0" w:color="auto"/>
        <w:right w:val="none" w:sz="0" w:space="0" w:color="auto"/>
      </w:divBdr>
    </w:div>
    <w:div w:id="21899651">
      <w:bodyDiv w:val="1"/>
      <w:marLeft w:val="0"/>
      <w:marRight w:val="0"/>
      <w:marTop w:val="0"/>
      <w:marBottom w:val="0"/>
      <w:divBdr>
        <w:top w:val="none" w:sz="0" w:space="0" w:color="auto"/>
        <w:left w:val="none" w:sz="0" w:space="0" w:color="auto"/>
        <w:bottom w:val="none" w:sz="0" w:space="0" w:color="auto"/>
        <w:right w:val="none" w:sz="0" w:space="0" w:color="auto"/>
      </w:divBdr>
    </w:div>
    <w:div w:id="22026695">
      <w:bodyDiv w:val="1"/>
      <w:marLeft w:val="0"/>
      <w:marRight w:val="0"/>
      <w:marTop w:val="0"/>
      <w:marBottom w:val="0"/>
      <w:divBdr>
        <w:top w:val="none" w:sz="0" w:space="0" w:color="auto"/>
        <w:left w:val="none" w:sz="0" w:space="0" w:color="auto"/>
        <w:bottom w:val="none" w:sz="0" w:space="0" w:color="auto"/>
        <w:right w:val="none" w:sz="0" w:space="0" w:color="auto"/>
      </w:divBdr>
    </w:div>
    <w:div w:id="22175916">
      <w:bodyDiv w:val="1"/>
      <w:marLeft w:val="0"/>
      <w:marRight w:val="0"/>
      <w:marTop w:val="0"/>
      <w:marBottom w:val="0"/>
      <w:divBdr>
        <w:top w:val="none" w:sz="0" w:space="0" w:color="auto"/>
        <w:left w:val="none" w:sz="0" w:space="0" w:color="auto"/>
        <w:bottom w:val="none" w:sz="0" w:space="0" w:color="auto"/>
        <w:right w:val="none" w:sz="0" w:space="0" w:color="auto"/>
      </w:divBdr>
    </w:div>
    <w:div w:id="22874809">
      <w:bodyDiv w:val="1"/>
      <w:marLeft w:val="0"/>
      <w:marRight w:val="0"/>
      <w:marTop w:val="0"/>
      <w:marBottom w:val="0"/>
      <w:divBdr>
        <w:top w:val="none" w:sz="0" w:space="0" w:color="auto"/>
        <w:left w:val="none" w:sz="0" w:space="0" w:color="auto"/>
        <w:bottom w:val="none" w:sz="0" w:space="0" w:color="auto"/>
        <w:right w:val="none" w:sz="0" w:space="0" w:color="auto"/>
      </w:divBdr>
    </w:div>
    <w:div w:id="22901521">
      <w:bodyDiv w:val="1"/>
      <w:marLeft w:val="0"/>
      <w:marRight w:val="0"/>
      <w:marTop w:val="0"/>
      <w:marBottom w:val="0"/>
      <w:divBdr>
        <w:top w:val="none" w:sz="0" w:space="0" w:color="auto"/>
        <w:left w:val="none" w:sz="0" w:space="0" w:color="auto"/>
        <w:bottom w:val="none" w:sz="0" w:space="0" w:color="auto"/>
        <w:right w:val="none" w:sz="0" w:space="0" w:color="auto"/>
      </w:divBdr>
    </w:div>
    <w:div w:id="22902106">
      <w:bodyDiv w:val="1"/>
      <w:marLeft w:val="0"/>
      <w:marRight w:val="0"/>
      <w:marTop w:val="0"/>
      <w:marBottom w:val="0"/>
      <w:divBdr>
        <w:top w:val="none" w:sz="0" w:space="0" w:color="auto"/>
        <w:left w:val="none" w:sz="0" w:space="0" w:color="auto"/>
        <w:bottom w:val="none" w:sz="0" w:space="0" w:color="auto"/>
        <w:right w:val="none" w:sz="0" w:space="0" w:color="auto"/>
      </w:divBdr>
    </w:div>
    <w:div w:id="22947617">
      <w:bodyDiv w:val="1"/>
      <w:marLeft w:val="0"/>
      <w:marRight w:val="0"/>
      <w:marTop w:val="0"/>
      <w:marBottom w:val="0"/>
      <w:divBdr>
        <w:top w:val="none" w:sz="0" w:space="0" w:color="auto"/>
        <w:left w:val="none" w:sz="0" w:space="0" w:color="auto"/>
        <w:bottom w:val="none" w:sz="0" w:space="0" w:color="auto"/>
        <w:right w:val="none" w:sz="0" w:space="0" w:color="auto"/>
      </w:divBdr>
    </w:div>
    <w:div w:id="23092859">
      <w:bodyDiv w:val="1"/>
      <w:marLeft w:val="0"/>
      <w:marRight w:val="0"/>
      <w:marTop w:val="0"/>
      <w:marBottom w:val="0"/>
      <w:divBdr>
        <w:top w:val="none" w:sz="0" w:space="0" w:color="auto"/>
        <w:left w:val="none" w:sz="0" w:space="0" w:color="auto"/>
        <w:bottom w:val="none" w:sz="0" w:space="0" w:color="auto"/>
        <w:right w:val="none" w:sz="0" w:space="0" w:color="auto"/>
      </w:divBdr>
    </w:div>
    <w:div w:id="23362519">
      <w:bodyDiv w:val="1"/>
      <w:marLeft w:val="0"/>
      <w:marRight w:val="0"/>
      <w:marTop w:val="0"/>
      <w:marBottom w:val="0"/>
      <w:divBdr>
        <w:top w:val="none" w:sz="0" w:space="0" w:color="auto"/>
        <w:left w:val="none" w:sz="0" w:space="0" w:color="auto"/>
        <w:bottom w:val="none" w:sz="0" w:space="0" w:color="auto"/>
        <w:right w:val="none" w:sz="0" w:space="0" w:color="auto"/>
      </w:divBdr>
    </w:div>
    <w:div w:id="23404851">
      <w:bodyDiv w:val="1"/>
      <w:marLeft w:val="0"/>
      <w:marRight w:val="0"/>
      <w:marTop w:val="0"/>
      <w:marBottom w:val="0"/>
      <w:divBdr>
        <w:top w:val="none" w:sz="0" w:space="0" w:color="auto"/>
        <w:left w:val="none" w:sz="0" w:space="0" w:color="auto"/>
        <w:bottom w:val="none" w:sz="0" w:space="0" w:color="auto"/>
        <w:right w:val="none" w:sz="0" w:space="0" w:color="auto"/>
      </w:divBdr>
    </w:div>
    <w:div w:id="23487791">
      <w:bodyDiv w:val="1"/>
      <w:marLeft w:val="0"/>
      <w:marRight w:val="0"/>
      <w:marTop w:val="0"/>
      <w:marBottom w:val="0"/>
      <w:divBdr>
        <w:top w:val="none" w:sz="0" w:space="0" w:color="auto"/>
        <w:left w:val="none" w:sz="0" w:space="0" w:color="auto"/>
        <w:bottom w:val="none" w:sz="0" w:space="0" w:color="auto"/>
        <w:right w:val="none" w:sz="0" w:space="0" w:color="auto"/>
      </w:divBdr>
    </w:div>
    <w:div w:id="24214417">
      <w:bodyDiv w:val="1"/>
      <w:marLeft w:val="0"/>
      <w:marRight w:val="0"/>
      <w:marTop w:val="0"/>
      <w:marBottom w:val="0"/>
      <w:divBdr>
        <w:top w:val="none" w:sz="0" w:space="0" w:color="auto"/>
        <w:left w:val="none" w:sz="0" w:space="0" w:color="auto"/>
        <w:bottom w:val="none" w:sz="0" w:space="0" w:color="auto"/>
        <w:right w:val="none" w:sz="0" w:space="0" w:color="auto"/>
      </w:divBdr>
    </w:div>
    <w:div w:id="24404932">
      <w:bodyDiv w:val="1"/>
      <w:marLeft w:val="0"/>
      <w:marRight w:val="0"/>
      <w:marTop w:val="0"/>
      <w:marBottom w:val="0"/>
      <w:divBdr>
        <w:top w:val="none" w:sz="0" w:space="0" w:color="auto"/>
        <w:left w:val="none" w:sz="0" w:space="0" w:color="auto"/>
        <w:bottom w:val="none" w:sz="0" w:space="0" w:color="auto"/>
        <w:right w:val="none" w:sz="0" w:space="0" w:color="auto"/>
      </w:divBdr>
    </w:div>
    <w:div w:id="24525823">
      <w:bodyDiv w:val="1"/>
      <w:marLeft w:val="0"/>
      <w:marRight w:val="0"/>
      <w:marTop w:val="0"/>
      <w:marBottom w:val="0"/>
      <w:divBdr>
        <w:top w:val="none" w:sz="0" w:space="0" w:color="auto"/>
        <w:left w:val="none" w:sz="0" w:space="0" w:color="auto"/>
        <w:bottom w:val="none" w:sz="0" w:space="0" w:color="auto"/>
        <w:right w:val="none" w:sz="0" w:space="0" w:color="auto"/>
      </w:divBdr>
    </w:div>
    <w:div w:id="24528168">
      <w:bodyDiv w:val="1"/>
      <w:marLeft w:val="0"/>
      <w:marRight w:val="0"/>
      <w:marTop w:val="0"/>
      <w:marBottom w:val="0"/>
      <w:divBdr>
        <w:top w:val="none" w:sz="0" w:space="0" w:color="auto"/>
        <w:left w:val="none" w:sz="0" w:space="0" w:color="auto"/>
        <w:bottom w:val="none" w:sz="0" w:space="0" w:color="auto"/>
        <w:right w:val="none" w:sz="0" w:space="0" w:color="auto"/>
      </w:divBdr>
    </w:div>
    <w:div w:id="24645834">
      <w:bodyDiv w:val="1"/>
      <w:marLeft w:val="0"/>
      <w:marRight w:val="0"/>
      <w:marTop w:val="0"/>
      <w:marBottom w:val="0"/>
      <w:divBdr>
        <w:top w:val="none" w:sz="0" w:space="0" w:color="auto"/>
        <w:left w:val="none" w:sz="0" w:space="0" w:color="auto"/>
        <w:bottom w:val="none" w:sz="0" w:space="0" w:color="auto"/>
        <w:right w:val="none" w:sz="0" w:space="0" w:color="auto"/>
      </w:divBdr>
    </w:div>
    <w:div w:id="24989994">
      <w:bodyDiv w:val="1"/>
      <w:marLeft w:val="0"/>
      <w:marRight w:val="0"/>
      <w:marTop w:val="0"/>
      <w:marBottom w:val="0"/>
      <w:divBdr>
        <w:top w:val="none" w:sz="0" w:space="0" w:color="auto"/>
        <w:left w:val="none" w:sz="0" w:space="0" w:color="auto"/>
        <w:bottom w:val="none" w:sz="0" w:space="0" w:color="auto"/>
        <w:right w:val="none" w:sz="0" w:space="0" w:color="auto"/>
      </w:divBdr>
    </w:div>
    <w:div w:id="25255811">
      <w:bodyDiv w:val="1"/>
      <w:marLeft w:val="0"/>
      <w:marRight w:val="0"/>
      <w:marTop w:val="0"/>
      <w:marBottom w:val="0"/>
      <w:divBdr>
        <w:top w:val="none" w:sz="0" w:space="0" w:color="auto"/>
        <w:left w:val="none" w:sz="0" w:space="0" w:color="auto"/>
        <w:bottom w:val="none" w:sz="0" w:space="0" w:color="auto"/>
        <w:right w:val="none" w:sz="0" w:space="0" w:color="auto"/>
      </w:divBdr>
    </w:div>
    <w:div w:id="25256821">
      <w:bodyDiv w:val="1"/>
      <w:marLeft w:val="0"/>
      <w:marRight w:val="0"/>
      <w:marTop w:val="0"/>
      <w:marBottom w:val="0"/>
      <w:divBdr>
        <w:top w:val="none" w:sz="0" w:space="0" w:color="auto"/>
        <w:left w:val="none" w:sz="0" w:space="0" w:color="auto"/>
        <w:bottom w:val="none" w:sz="0" w:space="0" w:color="auto"/>
        <w:right w:val="none" w:sz="0" w:space="0" w:color="auto"/>
      </w:divBdr>
    </w:div>
    <w:div w:id="25302981">
      <w:bodyDiv w:val="1"/>
      <w:marLeft w:val="0"/>
      <w:marRight w:val="0"/>
      <w:marTop w:val="0"/>
      <w:marBottom w:val="0"/>
      <w:divBdr>
        <w:top w:val="none" w:sz="0" w:space="0" w:color="auto"/>
        <w:left w:val="none" w:sz="0" w:space="0" w:color="auto"/>
        <w:bottom w:val="none" w:sz="0" w:space="0" w:color="auto"/>
        <w:right w:val="none" w:sz="0" w:space="0" w:color="auto"/>
      </w:divBdr>
    </w:div>
    <w:div w:id="25329650">
      <w:bodyDiv w:val="1"/>
      <w:marLeft w:val="0"/>
      <w:marRight w:val="0"/>
      <w:marTop w:val="0"/>
      <w:marBottom w:val="0"/>
      <w:divBdr>
        <w:top w:val="none" w:sz="0" w:space="0" w:color="auto"/>
        <w:left w:val="none" w:sz="0" w:space="0" w:color="auto"/>
        <w:bottom w:val="none" w:sz="0" w:space="0" w:color="auto"/>
        <w:right w:val="none" w:sz="0" w:space="0" w:color="auto"/>
      </w:divBdr>
    </w:div>
    <w:div w:id="25566233">
      <w:bodyDiv w:val="1"/>
      <w:marLeft w:val="0"/>
      <w:marRight w:val="0"/>
      <w:marTop w:val="0"/>
      <w:marBottom w:val="0"/>
      <w:divBdr>
        <w:top w:val="none" w:sz="0" w:space="0" w:color="auto"/>
        <w:left w:val="none" w:sz="0" w:space="0" w:color="auto"/>
        <w:bottom w:val="none" w:sz="0" w:space="0" w:color="auto"/>
        <w:right w:val="none" w:sz="0" w:space="0" w:color="auto"/>
      </w:divBdr>
    </w:div>
    <w:div w:id="26033199">
      <w:bodyDiv w:val="1"/>
      <w:marLeft w:val="0"/>
      <w:marRight w:val="0"/>
      <w:marTop w:val="0"/>
      <w:marBottom w:val="0"/>
      <w:divBdr>
        <w:top w:val="none" w:sz="0" w:space="0" w:color="auto"/>
        <w:left w:val="none" w:sz="0" w:space="0" w:color="auto"/>
        <w:bottom w:val="none" w:sz="0" w:space="0" w:color="auto"/>
        <w:right w:val="none" w:sz="0" w:space="0" w:color="auto"/>
      </w:divBdr>
    </w:div>
    <w:div w:id="26109087">
      <w:bodyDiv w:val="1"/>
      <w:marLeft w:val="0"/>
      <w:marRight w:val="0"/>
      <w:marTop w:val="0"/>
      <w:marBottom w:val="0"/>
      <w:divBdr>
        <w:top w:val="none" w:sz="0" w:space="0" w:color="auto"/>
        <w:left w:val="none" w:sz="0" w:space="0" w:color="auto"/>
        <w:bottom w:val="none" w:sz="0" w:space="0" w:color="auto"/>
        <w:right w:val="none" w:sz="0" w:space="0" w:color="auto"/>
      </w:divBdr>
    </w:div>
    <w:div w:id="26178094">
      <w:bodyDiv w:val="1"/>
      <w:marLeft w:val="0"/>
      <w:marRight w:val="0"/>
      <w:marTop w:val="0"/>
      <w:marBottom w:val="0"/>
      <w:divBdr>
        <w:top w:val="none" w:sz="0" w:space="0" w:color="auto"/>
        <w:left w:val="none" w:sz="0" w:space="0" w:color="auto"/>
        <w:bottom w:val="none" w:sz="0" w:space="0" w:color="auto"/>
        <w:right w:val="none" w:sz="0" w:space="0" w:color="auto"/>
      </w:divBdr>
    </w:div>
    <w:div w:id="26756502">
      <w:bodyDiv w:val="1"/>
      <w:marLeft w:val="0"/>
      <w:marRight w:val="0"/>
      <w:marTop w:val="0"/>
      <w:marBottom w:val="0"/>
      <w:divBdr>
        <w:top w:val="none" w:sz="0" w:space="0" w:color="auto"/>
        <w:left w:val="none" w:sz="0" w:space="0" w:color="auto"/>
        <w:bottom w:val="none" w:sz="0" w:space="0" w:color="auto"/>
        <w:right w:val="none" w:sz="0" w:space="0" w:color="auto"/>
      </w:divBdr>
    </w:div>
    <w:div w:id="26879256">
      <w:bodyDiv w:val="1"/>
      <w:marLeft w:val="0"/>
      <w:marRight w:val="0"/>
      <w:marTop w:val="0"/>
      <w:marBottom w:val="0"/>
      <w:divBdr>
        <w:top w:val="none" w:sz="0" w:space="0" w:color="auto"/>
        <w:left w:val="none" w:sz="0" w:space="0" w:color="auto"/>
        <w:bottom w:val="none" w:sz="0" w:space="0" w:color="auto"/>
        <w:right w:val="none" w:sz="0" w:space="0" w:color="auto"/>
      </w:divBdr>
    </w:div>
    <w:div w:id="27267406">
      <w:bodyDiv w:val="1"/>
      <w:marLeft w:val="0"/>
      <w:marRight w:val="0"/>
      <w:marTop w:val="0"/>
      <w:marBottom w:val="0"/>
      <w:divBdr>
        <w:top w:val="none" w:sz="0" w:space="0" w:color="auto"/>
        <w:left w:val="none" w:sz="0" w:space="0" w:color="auto"/>
        <w:bottom w:val="none" w:sz="0" w:space="0" w:color="auto"/>
        <w:right w:val="none" w:sz="0" w:space="0" w:color="auto"/>
      </w:divBdr>
    </w:div>
    <w:div w:id="27295470">
      <w:bodyDiv w:val="1"/>
      <w:marLeft w:val="0"/>
      <w:marRight w:val="0"/>
      <w:marTop w:val="0"/>
      <w:marBottom w:val="0"/>
      <w:divBdr>
        <w:top w:val="none" w:sz="0" w:space="0" w:color="auto"/>
        <w:left w:val="none" w:sz="0" w:space="0" w:color="auto"/>
        <w:bottom w:val="none" w:sz="0" w:space="0" w:color="auto"/>
        <w:right w:val="none" w:sz="0" w:space="0" w:color="auto"/>
      </w:divBdr>
      <w:divsChild>
        <w:div w:id="332412862">
          <w:marLeft w:val="0"/>
          <w:marRight w:val="0"/>
          <w:marTop w:val="0"/>
          <w:marBottom w:val="0"/>
          <w:divBdr>
            <w:top w:val="none" w:sz="0" w:space="0" w:color="auto"/>
            <w:left w:val="none" w:sz="0" w:space="0" w:color="auto"/>
            <w:bottom w:val="none" w:sz="0" w:space="0" w:color="auto"/>
            <w:right w:val="none" w:sz="0" w:space="0" w:color="auto"/>
          </w:divBdr>
        </w:div>
        <w:div w:id="2075542802">
          <w:marLeft w:val="0"/>
          <w:marRight w:val="0"/>
          <w:marTop w:val="0"/>
          <w:marBottom w:val="0"/>
          <w:divBdr>
            <w:top w:val="none" w:sz="0" w:space="0" w:color="auto"/>
            <w:left w:val="none" w:sz="0" w:space="0" w:color="auto"/>
            <w:bottom w:val="none" w:sz="0" w:space="0" w:color="auto"/>
            <w:right w:val="none" w:sz="0" w:space="0" w:color="auto"/>
          </w:divBdr>
        </w:div>
        <w:div w:id="1863669258">
          <w:marLeft w:val="0"/>
          <w:marRight w:val="0"/>
          <w:marTop w:val="0"/>
          <w:marBottom w:val="0"/>
          <w:divBdr>
            <w:top w:val="none" w:sz="0" w:space="0" w:color="auto"/>
            <w:left w:val="none" w:sz="0" w:space="0" w:color="auto"/>
            <w:bottom w:val="none" w:sz="0" w:space="0" w:color="auto"/>
            <w:right w:val="none" w:sz="0" w:space="0" w:color="auto"/>
          </w:divBdr>
        </w:div>
        <w:div w:id="549193367">
          <w:marLeft w:val="0"/>
          <w:marRight w:val="0"/>
          <w:marTop w:val="0"/>
          <w:marBottom w:val="0"/>
          <w:divBdr>
            <w:top w:val="none" w:sz="0" w:space="0" w:color="auto"/>
            <w:left w:val="none" w:sz="0" w:space="0" w:color="auto"/>
            <w:bottom w:val="none" w:sz="0" w:space="0" w:color="auto"/>
            <w:right w:val="none" w:sz="0" w:space="0" w:color="auto"/>
          </w:divBdr>
        </w:div>
        <w:div w:id="245655757">
          <w:marLeft w:val="0"/>
          <w:marRight w:val="0"/>
          <w:marTop w:val="0"/>
          <w:marBottom w:val="0"/>
          <w:divBdr>
            <w:top w:val="none" w:sz="0" w:space="0" w:color="auto"/>
            <w:left w:val="none" w:sz="0" w:space="0" w:color="auto"/>
            <w:bottom w:val="none" w:sz="0" w:space="0" w:color="auto"/>
            <w:right w:val="none" w:sz="0" w:space="0" w:color="auto"/>
          </w:divBdr>
        </w:div>
        <w:div w:id="1246918974">
          <w:marLeft w:val="0"/>
          <w:marRight w:val="0"/>
          <w:marTop w:val="0"/>
          <w:marBottom w:val="0"/>
          <w:divBdr>
            <w:top w:val="none" w:sz="0" w:space="0" w:color="auto"/>
            <w:left w:val="none" w:sz="0" w:space="0" w:color="auto"/>
            <w:bottom w:val="none" w:sz="0" w:space="0" w:color="auto"/>
            <w:right w:val="none" w:sz="0" w:space="0" w:color="auto"/>
          </w:divBdr>
        </w:div>
        <w:div w:id="1087387431">
          <w:marLeft w:val="0"/>
          <w:marRight w:val="0"/>
          <w:marTop w:val="0"/>
          <w:marBottom w:val="0"/>
          <w:divBdr>
            <w:top w:val="none" w:sz="0" w:space="0" w:color="auto"/>
            <w:left w:val="none" w:sz="0" w:space="0" w:color="auto"/>
            <w:bottom w:val="none" w:sz="0" w:space="0" w:color="auto"/>
            <w:right w:val="none" w:sz="0" w:space="0" w:color="auto"/>
          </w:divBdr>
        </w:div>
        <w:div w:id="1271548289">
          <w:marLeft w:val="0"/>
          <w:marRight w:val="0"/>
          <w:marTop w:val="0"/>
          <w:marBottom w:val="0"/>
          <w:divBdr>
            <w:top w:val="none" w:sz="0" w:space="0" w:color="auto"/>
            <w:left w:val="none" w:sz="0" w:space="0" w:color="auto"/>
            <w:bottom w:val="none" w:sz="0" w:space="0" w:color="auto"/>
            <w:right w:val="none" w:sz="0" w:space="0" w:color="auto"/>
          </w:divBdr>
        </w:div>
        <w:div w:id="873273103">
          <w:marLeft w:val="0"/>
          <w:marRight w:val="0"/>
          <w:marTop w:val="0"/>
          <w:marBottom w:val="0"/>
          <w:divBdr>
            <w:top w:val="none" w:sz="0" w:space="0" w:color="auto"/>
            <w:left w:val="none" w:sz="0" w:space="0" w:color="auto"/>
            <w:bottom w:val="none" w:sz="0" w:space="0" w:color="auto"/>
            <w:right w:val="none" w:sz="0" w:space="0" w:color="auto"/>
          </w:divBdr>
        </w:div>
        <w:div w:id="2142454901">
          <w:marLeft w:val="0"/>
          <w:marRight w:val="0"/>
          <w:marTop w:val="0"/>
          <w:marBottom w:val="0"/>
          <w:divBdr>
            <w:top w:val="none" w:sz="0" w:space="0" w:color="auto"/>
            <w:left w:val="none" w:sz="0" w:space="0" w:color="auto"/>
            <w:bottom w:val="none" w:sz="0" w:space="0" w:color="auto"/>
            <w:right w:val="none" w:sz="0" w:space="0" w:color="auto"/>
          </w:divBdr>
        </w:div>
        <w:div w:id="822625462">
          <w:marLeft w:val="0"/>
          <w:marRight w:val="0"/>
          <w:marTop w:val="0"/>
          <w:marBottom w:val="0"/>
          <w:divBdr>
            <w:top w:val="none" w:sz="0" w:space="0" w:color="auto"/>
            <w:left w:val="none" w:sz="0" w:space="0" w:color="auto"/>
            <w:bottom w:val="none" w:sz="0" w:space="0" w:color="auto"/>
            <w:right w:val="none" w:sz="0" w:space="0" w:color="auto"/>
          </w:divBdr>
        </w:div>
        <w:div w:id="1791433449">
          <w:marLeft w:val="0"/>
          <w:marRight w:val="0"/>
          <w:marTop w:val="0"/>
          <w:marBottom w:val="0"/>
          <w:divBdr>
            <w:top w:val="none" w:sz="0" w:space="0" w:color="auto"/>
            <w:left w:val="none" w:sz="0" w:space="0" w:color="auto"/>
            <w:bottom w:val="none" w:sz="0" w:space="0" w:color="auto"/>
            <w:right w:val="none" w:sz="0" w:space="0" w:color="auto"/>
          </w:divBdr>
        </w:div>
        <w:div w:id="1364094656">
          <w:marLeft w:val="0"/>
          <w:marRight w:val="0"/>
          <w:marTop w:val="0"/>
          <w:marBottom w:val="0"/>
          <w:divBdr>
            <w:top w:val="none" w:sz="0" w:space="0" w:color="auto"/>
            <w:left w:val="none" w:sz="0" w:space="0" w:color="auto"/>
            <w:bottom w:val="none" w:sz="0" w:space="0" w:color="auto"/>
            <w:right w:val="none" w:sz="0" w:space="0" w:color="auto"/>
          </w:divBdr>
        </w:div>
        <w:div w:id="609970641">
          <w:marLeft w:val="0"/>
          <w:marRight w:val="0"/>
          <w:marTop w:val="0"/>
          <w:marBottom w:val="0"/>
          <w:divBdr>
            <w:top w:val="none" w:sz="0" w:space="0" w:color="auto"/>
            <w:left w:val="none" w:sz="0" w:space="0" w:color="auto"/>
            <w:bottom w:val="none" w:sz="0" w:space="0" w:color="auto"/>
            <w:right w:val="none" w:sz="0" w:space="0" w:color="auto"/>
          </w:divBdr>
        </w:div>
        <w:div w:id="209264817">
          <w:marLeft w:val="0"/>
          <w:marRight w:val="0"/>
          <w:marTop w:val="0"/>
          <w:marBottom w:val="0"/>
          <w:divBdr>
            <w:top w:val="none" w:sz="0" w:space="0" w:color="auto"/>
            <w:left w:val="none" w:sz="0" w:space="0" w:color="auto"/>
            <w:bottom w:val="none" w:sz="0" w:space="0" w:color="auto"/>
            <w:right w:val="none" w:sz="0" w:space="0" w:color="auto"/>
          </w:divBdr>
        </w:div>
        <w:div w:id="1033650818">
          <w:marLeft w:val="0"/>
          <w:marRight w:val="0"/>
          <w:marTop w:val="0"/>
          <w:marBottom w:val="0"/>
          <w:divBdr>
            <w:top w:val="none" w:sz="0" w:space="0" w:color="auto"/>
            <w:left w:val="none" w:sz="0" w:space="0" w:color="auto"/>
            <w:bottom w:val="none" w:sz="0" w:space="0" w:color="auto"/>
            <w:right w:val="none" w:sz="0" w:space="0" w:color="auto"/>
          </w:divBdr>
        </w:div>
        <w:div w:id="2019891367">
          <w:marLeft w:val="0"/>
          <w:marRight w:val="0"/>
          <w:marTop w:val="0"/>
          <w:marBottom w:val="0"/>
          <w:divBdr>
            <w:top w:val="none" w:sz="0" w:space="0" w:color="auto"/>
            <w:left w:val="none" w:sz="0" w:space="0" w:color="auto"/>
            <w:bottom w:val="none" w:sz="0" w:space="0" w:color="auto"/>
            <w:right w:val="none" w:sz="0" w:space="0" w:color="auto"/>
          </w:divBdr>
        </w:div>
        <w:div w:id="59838830">
          <w:marLeft w:val="0"/>
          <w:marRight w:val="0"/>
          <w:marTop w:val="0"/>
          <w:marBottom w:val="0"/>
          <w:divBdr>
            <w:top w:val="none" w:sz="0" w:space="0" w:color="auto"/>
            <w:left w:val="none" w:sz="0" w:space="0" w:color="auto"/>
            <w:bottom w:val="none" w:sz="0" w:space="0" w:color="auto"/>
            <w:right w:val="none" w:sz="0" w:space="0" w:color="auto"/>
          </w:divBdr>
        </w:div>
        <w:div w:id="11348664">
          <w:marLeft w:val="0"/>
          <w:marRight w:val="0"/>
          <w:marTop w:val="0"/>
          <w:marBottom w:val="0"/>
          <w:divBdr>
            <w:top w:val="none" w:sz="0" w:space="0" w:color="auto"/>
            <w:left w:val="none" w:sz="0" w:space="0" w:color="auto"/>
            <w:bottom w:val="none" w:sz="0" w:space="0" w:color="auto"/>
            <w:right w:val="none" w:sz="0" w:space="0" w:color="auto"/>
          </w:divBdr>
        </w:div>
        <w:div w:id="857546630">
          <w:marLeft w:val="0"/>
          <w:marRight w:val="0"/>
          <w:marTop w:val="0"/>
          <w:marBottom w:val="0"/>
          <w:divBdr>
            <w:top w:val="none" w:sz="0" w:space="0" w:color="auto"/>
            <w:left w:val="none" w:sz="0" w:space="0" w:color="auto"/>
            <w:bottom w:val="none" w:sz="0" w:space="0" w:color="auto"/>
            <w:right w:val="none" w:sz="0" w:space="0" w:color="auto"/>
          </w:divBdr>
        </w:div>
        <w:div w:id="1273048102">
          <w:marLeft w:val="0"/>
          <w:marRight w:val="0"/>
          <w:marTop w:val="0"/>
          <w:marBottom w:val="0"/>
          <w:divBdr>
            <w:top w:val="none" w:sz="0" w:space="0" w:color="auto"/>
            <w:left w:val="none" w:sz="0" w:space="0" w:color="auto"/>
            <w:bottom w:val="none" w:sz="0" w:space="0" w:color="auto"/>
            <w:right w:val="none" w:sz="0" w:space="0" w:color="auto"/>
          </w:divBdr>
        </w:div>
        <w:div w:id="1319966884">
          <w:marLeft w:val="0"/>
          <w:marRight w:val="0"/>
          <w:marTop w:val="0"/>
          <w:marBottom w:val="0"/>
          <w:divBdr>
            <w:top w:val="none" w:sz="0" w:space="0" w:color="auto"/>
            <w:left w:val="none" w:sz="0" w:space="0" w:color="auto"/>
            <w:bottom w:val="none" w:sz="0" w:space="0" w:color="auto"/>
            <w:right w:val="none" w:sz="0" w:space="0" w:color="auto"/>
          </w:divBdr>
        </w:div>
        <w:div w:id="625627488">
          <w:marLeft w:val="0"/>
          <w:marRight w:val="0"/>
          <w:marTop w:val="0"/>
          <w:marBottom w:val="0"/>
          <w:divBdr>
            <w:top w:val="none" w:sz="0" w:space="0" w:color="auto"/>
            <w:left w:val="none" w:sz="0" w:space="0" w:color="auto"/>
            <w:bottom w:val="none" w:sz="0" w:space="0" w:color="auto"/>
            <w:right w:val="none" w:sz="0" w:space="0" w:color="auto"/>
          </w:divBdr>
        </w:div>
        <w:div w:id="1172181623">
          <w:marLeft w:val="0"/>
          <w:marRight w:val="0"/>
          <w:marTop w:val="0"/>
          <w:marBottom w:val="0"/>
          <w:divBdr>
            <w:top w:val="none" w:sz="0" w:space="0" w:color="auto"/>
            <w:left w:val="none" w:sz="0" w:space="0" w:color="auto"/>
            <w:bottom w:val="none" w:sz="0" w:space="0" w:color="auto"/>
            <w:right w:val="none" w:sz="0" w:space="0" w:color="auto"/>
          </w:divBdr>
        </w:div>
        <w:div w:id="1747415168">
          <w:marLeft w:val="0"/>
          <w:marRight w:val="0"/>
          <w:marTop w:val="0"/>
          <w:marBottom w:val="0"/>
          <w:divBdr>
            <w:top w:val="none" w:sz="0" w:space="0" w:color="auto"/>
            <w:left w:val="none" w:sz="0" w:space="0" w:color="auto"/>
            <w:bottom w:val="none" w:sz="0" w:space="0" w:color="auto"/>
            <w:right w:val="none" w:sz="0" w:space="0" w:color="auto"/>
          </w:divBdr>
        </w:div>
        <w:div w:id="667707367">
          <w:marLeft w:val="0"/>
          <w:marRight w:val="0"/>
          <w:marTop w:val="0"/>
          <w:marBottom w:val="0"/>
          <w:divBdr>
            <w:top w:val="none" w:sz="0" w:space="0" w:color="auto"/>
            <w:left w:val="none" w:sz="0" w:space="0" w:color="auto"/>
            <w:bottom w:val="none" w:sz="0" w:space="0" w:color="auto"/>
            <w:right w:val="none" w:sz="0" w:space="0" w:color="auto"/>
          </w:divBdr>
        </w:div>
        <w:div w:id="1450709168">
          <w:marLeft w:val="0"/>
          <w:marRight w:val="0"/>
          <w:marTop w:val="0"/>
          <w:marBottom w:val="0"/>
          <w:divBdr>
            <w:top w:val="none" w:sz="0" w:space="0" w:color="auto"/>
            <w:left w:val="none" w:sz="0" w:space="0" w:color="auto"/>
            <w:bottom w:val="none" w:sz="0" w:space="0" w:color="auto"/>
            <w:right w:val="none" w:sz="0" w:space="0" w:color="auto"/>
          </w:divBdr>
        </w:div>
        <w:div w:id="2014524562">
          <w:marLeft w:val="0"/>
          <w:marRight w:val="0"/>
          <w:marTop w:val="0"/>
          <w:marBottom w:val="0"/>
          <w:divBdr>
            <w:top w:val="none" w:sz="0" w:space="0" w:color="auto"/>
            <w:left w:val="none" w:sz="0" w:space="0" w:color="auto"/>
            <w:bottom w:val="none" w:sz="0" w:space="0" w:color="auto"/>
            <w:right w:val="none" w:sz="0" w:space="0" w:color="auto"/>
          </w:divBdr>
        </w:div>
        <w:div w:id="2128313243">
          <w:marLeft w:val="0"/>
          <w:marRight w:val="0"/>
          <w:marTop w:val="0"/>
          <w:marBottom w:val="0"/>
          <w:divBdr>
            <w:top w:val="none" w:sz="0" w:space="0" w:color="auto"/>
            <w:left w:val="none" w:sz="0" w:space="0" w:color="auto"/>
            <w:bottom w:val="none" w:sz="0" w:space="0" w:color="auto"/>
            <w:right w:val="none" w:sz="0" w:space="0" w:color="auto"/>
          </w:divBdr>
        </w:div>
        <w:div w:id="134224170">
          <w:marLeft w:val="0"/>
          <w:marRight w:val="0"/>
          <w:marTop w:val="0"/>
          <w:marBottom w:val="0"/>
          <w:divBdr>
            <w:top w:val="none" w:sz="0" w:space="0" w:color="auto"/>
            <w:left w:val="none" w:sz="0" w:space="0" w:color="auto"/>
            <w:bottom w:val="none" w:sz="0" w:space="0" w:color="auto"/>
            <w:right w:val="none" w:sz="0" w:space="0" w:color="auto"/>
          </w:divBdr>
        </w:div>
        <w:div w:id="1092974738">
          <w:marLeft w:val="0"/>
          <w:marRight w:val="0"/>
          <w:marTop w:val="0"/>
          <w:marBottom w:val="0"/>
          <w:divBdr>
            <w:top w:val="none" w:sz="0" w:space="0" w:color="auto"/>
            <w:left w:val="none" w:sz="0" w:space="0" w:color="auto"/>
            <w:bottom w:val="none" w:sz="0" w:space="0" w:color="auto"/>
            <w:right w:val="none" w:sz="0" w:space="0" w:color="auto"/>
          </w:divBdr>
        </w:div>
        <w:div w:id="148251362">
          <w:marLeft w:val="0"/>
          <w:marRight w:val="0"/>
          <w:marTop w:val="0"/>
          <w:marBottom w:val="0"/>
          <w:divBdr>
            <w:top w:val="none" w:sz="0" w:space="0" w:color="auto"/>
            <w:left w:val="none" w:sz="0" w:space="0" w:color="auto"/>
            <w:bottom w:val="none" w:sz="0" w:space="0" w:color="auto"/>
            <w:right w:val="none" w:sz="0" w:space="0" w:color="auto"/>
          </w:divBdr>
        </w:div>
        <w:div w:id="339354316">
          <w:marLeft w:val="0"/>
          <w:marRight w:val="0"/>
          <w:marTop w:val="0"/>
          <w:marBottom w:val="0"/>
          <w:divBdr>
            <w:top w:val="none" w:sz="0" w:space="0" w:color="auto"/>
            <w:left w:val="none" w:sz="0" w:space="0" w:color="auto"/>
            <w:bottom w:val="none" w:sz="0" w:space="0" w:color="auto"/>
            <w:right w:val="none" w:sz="0" w:space="0" w:color="auto"/>
          </w:divBdr>
        </w:div>
        <w:div w:id="1084111235">
          <w:marLeft w:val="0"/>
          <w:marRight w:val="0"/>
          <w:marTop w:val="0"/>
          <w:marBottom w:val="0"/>
          <w:divBdr>
            <w:top w:val="none" w:sz="0" w:space="0" w:color="auto"/>
            <w:left w:val="none" w:sz="0" w:space="0" w:color="auto"/>
            <w:bottom w:val="none" w:sz="0" w:space="0" w:color="auto"/>
            <w:right w:val="none" w:sz="0" w:space="0" w:color="auto"/>
          </w:divBdr>
        </w:div>
        <w:div w:id="876159920">
          <w:marLeft w:val="0"/>
          <w:marRight w:val="0"/>
          <w:marTop w:val="0"/>
          <w:marBottom w:val="0"/>
          <w:divBdr>
            <w:top w:val="none" w:sz="0" w:space="0" w:color="auto"/>
            <w:left w:val="none" w:sz="0" w:space="0" w:color="auto"/>
            <w:bottom w:val="none" w:sz="0" w:space="0" w:color="auto"/>
            <w:right w:val="none" w:sz="0" w:space="0" w:color="auto"/>
          </w:divBdr>
        </w:div>
        <w:div w:id="1250390190">
          <w:marLeft w:val="0"/>
          <w:marRight w:val="0"/>
          <w:marTop w:val="0"/>
          <w:marBottom w:val="0"/>
          <w:divBdr>
            <w:top w:val="none" w:sz="0" w:space="0" w:color="auto"/>
            <w:left w:val="none" w:sz="0" w:space="0" w:color="auto"/>
            <w:bottom w:val="none" w:sz="0" w:space="0" w:color="auto"/>
            <w:right w:val="none" w:sz="0" w:space="0" w:color="auto"/>
          </w:divBdr>
        </w:div>
        <w:div w:id="1130055824">
          <w:marLeft w:val="0"/>
          <w:marRight w:val="0"/>
          <w:marTop w:val="0"/>
          <w:marBottom w:val="0"/>
          <w:divBdr>
            <w:top w:val="none" w:sz="0" w:space="0" w:color="auto"/>
            <w:left w:val="none" w:sz="0" w:space="0" w:color="auto"/>
            <w:bottom w:val="none" w:sz="0" w:space="0" w:color="auto"/>
            <w:right w:val="none" w:sz="0" w:space="0" w:color="auto"/>
          </w:divBdr>
        </w:div>
        <w:div w:id="2111929589">
          <w:marLeft w:val="0"/>
          <w:marRight w:val="0"/>
          <w:marTop w:val="0"/>
          <w:marBottom w:val="0"/>
          <w:divBdr>
            <w:top w:val="none" w:sz="0" w:space="0" w:color="auto"/>
            <w:left w:val="none" w:sz="0" w:space="0" w:color="auto"/>
            <w:bottom w:val="none" w:sz="0" w:space="0" w:color="auto"/>
            <w:right w:val="none" w:sz="0" w:space="0" w:color="auto"/>
          </w:divBdr>
        </w:div>
        <w:div w:id="331565259">
          <w:marLeft w:val="0"/>
          <w:marRight w:val="0"/>
          <w:marTop w:val="0"/>
          <w:marBottom w:val="0"/>
          <w:divBdr>
            <w:top w:val="none" w:sz="0" w:space="0" w:color="auto"/>
            <w:left w:val="none" w:sz="0" w:space="0" w:color="auto"/>
            <w:bottom w:val="none" w:sz="0" w:space="0" w:color="auto"/>
            <w:right w:val="none" w:sz="0" w:space="0" w:color="auto"/>
          </w:divBdr>
        </w:div>
        <w:div w:id="130291751">
          <w:marLeft w:val="0"/>
          <w:marRight w:val="0"/>
          <w:marTop w:val="0"/>
          <w:marBottom w:val="0"/>
          <w:divBdr>
            <w:top w:val="none" w:sz="0" w:space="0" w:color="auto"/>
            <w:left w:val="none" w:sz="0" w:space="0" w:color="auto"/>
            <w:bottom w:val="none" w:sz="0" w:space="0" w:color="auto"/>
            <w:right w:val="none" w:sz="0" w:space="0" w:color="auto"/>
          </w:divBdr>
        </w:div>
        <w:div w:id="841511141">
          <w:marLeft w:val="0"/>
          <w:marRight w:val="0"/>
          <w:marTop w:val="0"/>
          <w:marBottom w:val="0"/>
          <w:divBdr>
            <w:top w:val="none" w:sz="0" w:space="0" w:color="auto"/>
            <w:left w:val="none" w:sz="0" w:space="0" w:color="auto"/>
            <w:bottom w:val="none" w:sz="0" w:space="0" w:color="auto"/>
            <w:right w:val="none" w:sz="0" w:space="0" w:color="auto"/>
          </w:divBdr>
        </w:div>
        <w:div w:id="1825120459">
          <w:marLeft w:val="0"/>
          <w:marRight w:val="0"/>
          <w:marTop w:val="0"/>
          <w:marBottom w:val="0"/>
          <w:divBdr>
            <w:top w:val="none" w:sz="0" w:space="0" w:color="auto"/>
            <w:left w:val="none" w:sz="0" w:space="0" w:color="auto"/>
            <w:bottom w:val="none" w:sz="0" w:space="0" w:color="auto"/>
            <w:right w:val="none" w:sz="0" w:space="0" w:color="auto"/>
          </w:divBdr>
        </w:div>
        <w:div w:id="748966688">
          <w:marLeft w:val="0"/>
          <w:marRight w:val="0"/>
          <w:marTop w:val="0"/>
          <w:marBottom w:val="0"/>
          <w:divBdr>
            <w:top w:val="none" w:sz="0" w:space="0" w:color="auto"/>
            <w:left w:val="none" w:sz="0" w:space="0" w:color="auto"/>
            <w:bottom w:val="none" w:sz="0" w:space="0" w:color="auto"/>
            <w:right w:val="none" w:sz="0" w:space="0" w:color="auto"/>
          </w:divBdr>
        </w:div>
        <w:div w:id="1961720774">
          <w:marLeft w:val="0"/>
          <w:marRight w:val="0"/>
          <w:marTop w:val="0"/>
          <w:marBottom w:val="0"/>
          <w:divBdr>
            <w:top w:val="none" w:sz="0" w:space="0" w:color="auto"/>
            <w:left w:val="none" w:sz="0" w:space="0" w:color="auto"/>
            <w:bottom w:val="none" w:sz="0" w:space="0" w:color="auto"/>
            <w:right w:val="none" w:sz="0" w:space="0" w:color="auto"/>
          </w:divBdr>
        </w:div>
        <w:div w:id="282276093">
          <w:marLeft w:val="0"/>
          <w:marRight w:val="0"/>
          <w:marTop w:val="0"/>
          <w:marBottom w:val="0"/>
          <w:divBdr>
            <w:top w:val="none" w:sz="0" w:space="0" w:color="auto"/>
            <w:left w:val="none" w:sz="0" w:space="0" w:color="auto"/>
            <w:bottom w:val="none" w:sz="0" w:space="0" w:color="auto"/>
            <w:right w:val="none" w:sz="0" w:space="0" w:color="auto"/>
          </w:divBdr>
        </w:div>
        <w:div w:id="1366902948">
          <w:marLeft w:val="0"/>
          <w:marRight w:val="0"/>
          <w:marTop w:val="0"/>
          <w:marBottom w:val="0"/>
          <w:divBdr>
            <w:top w:val="none" w:sz="0" w:space="0" w:color="auto"/>
            <w:left w:val="none" w:sz="0" w:space="0" w:color="auto"/>
            <w:bottom w:val="none" w:sz="0" w:space="0" w:color="auto"/>
            <w:right w:val="none" w:sz="0" w:space="0" w:color="auto"/>
          </w:divBdr>
        </w:div>
        <w:div w:id="1543833323">
          <w:marLeft w:val="0"/>
          <w:marRight w:val="0"/>
          <w:marTop w:val="0"/>
          <w:marBottom w:val="0"/>
          <w:divBdr>
            <w:top w:val="none" w:sz="0" w:space="0" w:color="auto"/>
            <w:left w:val="none" w:sz="0" w:space="0" w:color="auto"/>
            <w:bottom w:val="none" w:sz="0" w:space="0" w:color="auto"/>
            <w:right w:val="none" w:sz="0" w:space="0" w:color="auto"/>
          </w:divBdr>
        </w:div>
        <w:div w:id="2129737298">
          <w:marLeft w:val="0"/>
          <w:marRight w:val="0"/>
          <w:marTop w:val="0"/>
          <w:marBottom w:val="0"/>
          <w:divBdr>
            <w:top w:val="none" w:sz="0" w:space="0" w:color="auto"/>
            <w:left w:val="none" w:sz="0" w:space="0" w:color="auto"/>
            <w:bottom w:val="none" w:sz="0" w:space="0" w:color="auto"/>
            <w:right w:val="none" w:sz="0" w:space="0" w:color="auto"/>
          </w:divBdr>
        </w:div>
        <w:div w:id="518198509">
          <w:marLeft w:val="0"/>
          <w:marRight w:val="0"/>
          <w:marTop w:val="0"/>
          <w:marBottom w:val="0"/>
          <w:divBdr>
            <w:top w:val="none" w:sz="0" w:space="0" w:color="auto"/>
            <w:left w:val="none" w:sz="0" w:space="0" w:color="auto"/>
            <w:bottom w:val="none" w:sz="0" w:space="0" w:color="auto"/>
            <w:right w:val="none" w:sz="0" w:space="0" w:color="auto"/>
          </w:divBdr>
        </w:div>
        <w:div w:id="990058644">
          <w:marLeft w:val="0"/>
          <w:marRight w:val="0"/>
          <w:marTop w:val="0"/>
          <w:marBottom w:val="0"/>
          <w:divBdr>
            <w:top w:val="none" w:sz="0" w:space="0" w:color="auto"/>
            <w:left w:val="none" w:sz="0" w:space="0" w:color="auto"/>
            <w:bottom w:val="none" w:sz="0" w:space="0" w:color="auto"/>
            <w:right w:val="none" w:sz="0" w:space="0" w:color="auto"/>
          </w:divBdr>
        </w:div>
        <w:div w:id="137234796">
          <w:marLeft w:val="0"/>
          <w:marRight w:val="0"/>
          <w:marTop w:val="0"/>
          <w:marBottom w:val="0"/>
          <w:divBdr>
            <w:top w:val="none" w:sz="0" w:space="0" w:color="auto"/>
            <w:left w:val="none" w:sz="0" w:space="0" w:color="auto"/>
            <w:bottom w:val="none" w:sz="0" w:space="0" w:color="auto"/>
            <w:right w:val="none" w:sz="0" w:space="0" w:color="auto"/>
          </w:divBdr>
        </w:div>
        <w:div w:id="416100400">
          <w:marLeft w:val="0"/>
          <w:marRight w:val="0"/>
          <w:marTop w:val="0"/>
          <w:marBottom w:val="0"/>
          <w:divBdr>
            <w:top w:val="none" w:sz="0" w:space="0" w:color="auto"/>
            <w:left w:val="none" w:sz="0" w:space="0" w:color="auto"/>
            <w:bottom w:val="none" w:sz="0" w:space="0" w:color="auto"/>
            <w:right w:val="none" w:sz="0" w:space="0" w:color="auto"/>
          </w:divBdr>
        </w:div>
        <w:div w:id="549389754">
          <w:marLeft w:val="0"/>
          <w:marRight w:val="0"/>
          <w:marTop w:val="0"/>
          <w:marBottom w:val="0"/>
          <w:divBdr>
            <w:top w:val="none" w:sz="0" w:space="0" w:color="auto"/>
            <w:left w:val="none" w:sz="0" w:space="0" w:color="auto"/>
            <w:bottom w:val="none" w:sz="0" w:space="0" w:color="auto"/>
            <w:right w:val="none" w:sz="0" w:space="0" w:color="auto"/>
          </w:divBdr>
        </w:div>
        <w:div w:id="2080251684">
          <w:marLeft w:val="0"/>
          <w:marRight w:val="0"/>
          <w:marTop w:val="0"/>
          <w:marBottom w:val="0"/>
          <w:divBdr>
            <w:top w:val="none" w:sz="0" w:space="0" w:color="auto"/>
            <w:left w:val="none" w:sz="0" w:space="0" w:color="auto"/>
            <w:bottom w:val="none" w:sz="0" w:space="0" w:color="auto"/>
            <w:right w:val="none" w:sz="0" w:space="0" w:color="auto"/>
          </w:divBdr>
        </w:div>
        <w:div w:id="977999447">
          <w:marLeft w:val="0"/>
          <w:marRight w:val="0"/>
          <w:marTop w:val="0"/>
          <w:marBottom w:val="0"/>
          <w:divBdr>
            <w:top w:val="none" w:sz="0" w:space="0" w:color="auto"/>
            <w:left w:val="none" w:sz="0" w:space="0" w:color="auto"/>
            <w:bottom w:val="none" w:sz="0" w:space="0" w:color="auto"/>
            <w:right w:val="none" w:sz="0" w:space="0" w:color="auto"/>
          </w:divBdr>
        </w:div>
        <w:div w:id="980038229">
          <w:marLeft w:val="0"/>
          <w:marRight w:val="0"/>
          <w:marTop w:val="0"/>
          <w:marBottom w:val="0"/>
          <w:divBdr>
            <w:top w:val="none" w:sz="0" w:space="0" w:color="auto"/>
            <w:left w:val="none" w:sz="0" w:space="0" w:color="auto"/>
            <w:bottom w:val="none" w:sz="0" w:space="0" w:color="auto"/>
            <w:right w:val="none" w:sz="0" w:space="0" w:color="auto"/>
          </w:divBdr>
        </w:div>
        <w:div w:id="58679519">
          <w:marLeft w:val="0"/>
          <w:marRight w:val="0"/>
          <w:marTop w:val="0"/>
          <w:marBottom w:val="0"/>
          <w:divBdr>
            <w:top w:val="none" w:sz="0" w:space="0" w:color="auto"/>
            <w:left w:val="none" w:sz="0" w:space="0" w:color="auto"/>
            <w:bottom w:val="none" w:sz="0" w:space="0" w:color="auto"/>
            <w:right w:val="none" w:sz="0" w:space="0" w:color="auto"/>
          </w:divBdr>
        </w:div>
        <w:div w:id="684600251">
          <w:marLeft w:val="0"/>
          <w:marRight w:val="0"/>
          <w:marTop w:val="0"/>
          <w:marBottom w:val="0"/>
          <w:divBdr>
            <w:top w:val="none" w:sz="0" w:space="0" w:color="auto"/>
            <w:left w:val="none" w:sz="0" w:space="0" w:color="auto"/>
            <w:bottom w:val="none" w:sz="0" w:space="0" w:color="auto"/>
            <w:right w:val="none" w:sz="0" w:space="0" w:color="auto"/>
          </w:divBdr>
        </w:div>
        <w:div w:id="1740665934">
          <w:marLeft w:val="0"/>
          <w:marRight w:val="0"/>
          <w:marTop w:val="0"/>
          <w:marBottom w:val="0"/>
          <w:divBdr>
            <w:top w:val="none" w:sz="0" w:space="0" w:color="auto"/>
            <w:left w:val="none" w:sz="0" w:space="0" w:color="auto"/>
            <w:bottom w:val="none" w:sz="0" w:space="0" w:color="auto"/>
            <w:right w:val="none" w:sz="0" w:space="0" w:color="auto"/>
          </w:divBdr>
        </w:div>
        <w:div w:id="1139765189">
          <w:marLeft w:val="0"/>
          <w:marRight w:val="0"/>
          <w:marTop w:val="0"/>
          <w:marBottom w:val="0"/>
          <w:divBdr>
            <w:top w:val="none" w:sz="0" w:space="0" w:color="auto"/>
            <w:left w:val="none" w:sz="0" w:space="0" w:color="auto"/>
            <w:bottom w:val="none" w:sz="0" w:space="0" w:color="auto"/>
            <w:right w:val="none" w:sz="0" w:space="0" w:color="auto"/>
          </w:divBdr>
        </w:div>
        <w:div w:id="1779569117">
          <w:marLeft w:val="0"/>
          <w:marRight w:val="0"/>
          <w:marTop w:val="0"/>
          <w:marBottom w:val="0"/>
          <w:divBdr>
            <w:top w:val="none" w:sz="0" w:space="0" w:color="auto"/>
            <w:left w:val="none" w:sz="0" w:space="0" w:color="auto"/>
            <w:bottom w:val="none" w:sz="0" w:space="0" w:color="auto"/>
            <w:right w:val="none" w:sz="0" w:space="0" w:color="auto"/>
          </w:divBdr>
        </w:div>
        <w:div w:id="628240256">
          <w:marLeft w:val="0"/>
          <w:marRight w:val="0"/>
          <w:marTop w:val="0"/>
          <w:marBottom w:val="0"/>
          <w:divBdr>
            <w:top w:val="none" w:sz="0" w:space="0" w:color="auto"/>
            <w:left w:val="none" w:sz="0" w:space="0" w:color="auto"/>
            <w:bottom w:val="none" w:sz="0" w:space="0" w:color="auto"/>
            <w:right w:val="none" w:sz="0" w:space="0" w:color="auto"/>
          </w:divBdr>
        </w:div>
        <w:div w:id="44331648">
          <w:marLeft w:val="0"/>
          <w:marRight w:val="0"/>
          <w:marTop w:val="0"/>
          <w:marBottom w:val="0"/>
          <w:divBdr>
            <w:top w:val="none" w:sz="0" w:space="0" w:color="auto"/>
            <w:left w:val="none" w:sz="0" w:space="0" w:color="auto"/>
            <w:bottom w:val="none" w:sz="0" w:space="0" w:color="auto"/>
            <w:right w:val="none" w:sz="0" w:space="0" w:color="auto"/>
          </w:divBdr>
        </w:div>
        <w:div w:id="1618021981">
          <w:marLeft w:val="0"/>
          <w:marRight w:val="0"/>
          <w:marTop w:val="0"/>
          <w:marBottom w:val="0"/>
          <w:divBdr>
            <w:top w:val="none" w:sz="0" w:space="0" w:color="auto"/>
            <w:left w:val="none" w:sz="0" w:space="0" w:color="auto"/>
            <w:bottom w:val="none" w:sz="0" w:space="0" w:color="auto"/>
            <w:right w:val="none" w:sz="0" w:space="0" w:color="auto"/>
          </w:divBdr>
        </w:div>
        <w:div w:id="2073501584">
          <w:marLeft w:val="0"/>
          <w:marRight w:val="0"/>
          <w:marTop w:val="0"/>
          <w:marBottom w:val="0"/>
          <w:divBdr>
            <w:top w:val="none" w:sz="0" w:space="0" w:color="auto"/>
            <w:left w:val="none" w:sz="0" w:space="0" w:color="auto"/>
            <w:bottom w:val="none" w:sz="0" w:space="0" w:color="auto"/>
            <w:right w:val="none" w:sz="0" w:space="0" w:color="auto"/>
          </w:divBdr>
        </w:div>
        <w:div w:id="1983267029">
          <w:marLeft w:val="0"/>
          <w:marRight w:val="0"/>
          <w:marTop w:val="0"/>
          <w:marBottom w:val="0"/>
          <w:divBdr>
            <w:top w:val="none" w:sz="0" w:space="0" w:color="auto"/>
            <w:left w:val="none" w:sz="0" w:space="0" w:color="auto"/>
            <w:bottom w:val="none" w:sz="0" w:space="0" w:color="auto"/>
            <w:right w:val="none" w:sz="0" w:space="0" w:color="auto"/>
          </w:divBdr>
        </w:div>
        <w:div w:id="925649923">
          <w:marLeft w:val="0"/>
          <w:marRight w:val="0"/>
          <w:marTop w:val="0"/>
          <w:marBottom w:val="0"/>
          <w:divBdr>
            <w:top w:val="none" w:sz="0" w:space="0" w:color="auto"/>
            <w:left w:val="none" w:sz="0" w:space="0" w:color="auto"/>
            <w:bottom w:val="none" w:sz="0" w:space="0" w:color="auto"/>
            <w:right w:val="none" w:sz="0" w:space="0" w:color="auto"/>
          </w:divBdr>
        </w:div>
        <w:div w:id="1826974185">
          <w:marLeft w:val="0"/>
          <w:marRight w:val="0"/>
          <w:marTop w:val="0"/>
          <w:marBottom w:val="0"/>
          <w:divBdr>
            <w:top w:val="none" w:sz="0" w:space="0" w:color="auto"/>
            <w:left w:val="none" w:sz="0" w:space="0" w:color="auto"/>
            <w:bottom w:val="none" w:sz="0" w:space="0" w:color="auto"/>
            <w:right w:val="none" w:sz="0" w:space="0" w:color="auto"/>
          </w:divBdr>
        </w:div>
        <w:div w:id="483397808">
          <w:marLeft w:val="0"/>
          <w:marRight w:val="0"/>
          <w:marTop w:val="0"/>
          <w:marBottom w:val="0"/>
          <w:divBdr>
            <w:top w:val="none" w:sz="0" w:space="0" w:color="auto"/>
            <w:left w:val="none" w:sz="0" w:space="0" w:color="auto"/>
            <w:bottom w:val="none" w:sz="0" w:space="0" w:color="auto"/>
            <w:right w:val="none" w:sz="0" w:space="0" w:color="auto"/>
          </w:divBdr>
        </w:div>
        <w:div w:id="1869834403">
          <w:marLeft w:val="0"/>
          <w:marRight w:val="0"/>
          <w:marTop w:val="0"/>
          <w:marBottom w:val="0"/>
          <w:divBdr>
            <w:top w:val="none" w:sz="0" w:space="0" w:color="auto"/>
            <w:left w:val="none" w:sz="0" w:space="0" w:color="auto"/>
            <w:bottom w:val="none" w:sz="0" w:space="0" w:color="auto"/>
            <w:right w:val="none" w:sz="0" w:space="0" w:color="auto"/>
          </w:divBdr>
        </w:div>
        <w:div w:id="1330866282">
          <w:marLeft w:val="0"/>
          <w:marRight w:val="0"/>
          <w:marTop w:val="0"/>
          <w:marBottom w:val="0"/>
          <w:divBdr>
            <w:top w:val="none" w:sz="0" w:space="0" w:color="auto"/>
            <w:left w:val="none" w:sz="0" w:space="0" w:color="auto"/>
            <w:bottom w:val="none" w:sz="0" w:space="0" w:color="auto"/>
            <w:right w:val="none" w:sz="0" w:space="0" w:color="auto"/>
          </w:divBdr>
        </w:div>
        <w:div w:id="2120370293">
          <w:marLeft w:val="0"/>
          <w:marRight w:val="0"/>
          <w:marTop w:val="0"/>
          <w:marBottom w:val="0"/>
          <w:divBdr>
            <w:top w:val="none" w:sz="0" w:space="0" w:color="auto"/>
            <w:left w:val="none" w:sz="0" w:space="0" w:color="auto"/>
            <w:bottom w:val="none" w:sz="0" w:space="0" w:color="auto"/>
            <w:right w:val="none" w:sz="0" w:space="0" w:color="auto"/>
          </w:divBdr>
        </w:div>
        <w:div w:id="1416777591">
          <w:marLeft w:val="0"/>
          <w:marRight w:val="0"/>
          <w:marTop w:val="0"/>
          <w:marBottom w:val="0"/>
          <w:divBdr>
            <w:top w:val="none" w:sz="0" w:space="0" w:color="auto"/>
            <w:left w:val="none" w:sz="0" w:space="0" w:color="auto"/>
            <w:bottom w:val="none" w:sz="0" w:space="0" w:color="auto"/>
            <w:right w:val="none" w:sz="0" w:space="0" w:color="auto"/>
          </w:divBdr>
        </w:div>
        <w:div w:id="704479070">
          <w:marLeft w:val="0"/>
          <w:marRight w:val="0"/>
          <w:marTop w:val="0"/>
          <w:marBottom w:val="0"/>
          <w:divBdr>
            <w:top w:val="none" w:sz="0" w:space="0" w:color="auto"/>
            <w:left w:val="none" w:sz="0" w:space="0" w:color="auto"/>
            <w:bottom w:val="none" w:sz="0" w:space="0" w:color="auto"/>
            <w:right w:val="none" w:sz="0" w:space="0" w:color="auto"/>
          </w:divBdr>
        </w:div>
        <w:div w:id="1276250404">
          <w:marLeft w:val="0"/>
          <w:marRight w:val="0"/>
          <w:marTop w:val="0"/>
          <w:marBottom w:val="0"/>
          <w:divBdr>
            <w:top w:val="none" w:sz="0" w:space="0" w:color="auto"/>
            <w:left w:val="none" w:sz="0" w:space="0" w:color="auto"/>
            <w:bottom w:val="none" w:sz="0" w:space="0" w:color="auto"/>
            <w:right w:val="none" w:sz="0" w:space="0" w:color="auto"/>
          </w:divBdr>
        </w:div>
      </w:divsChild>
    </w:div>
    <w:div w:id="27337071">
      <w:bodyDiv w:val="1"/>
      <w:marLeft w:val="0"/>
      <w:marRight w:val="0"/>
      <w:marTop w:val="0"/>
      <w:marBottom w:val="0"/>
      <w:divBdr>
        <w:top w:val="none" w:sz="0" w:space="0" w:color="auto"/>
        <w:left w:val="none" w:sz="0" w:space="0" w:color="auto"/>
        <w:bottom w:val="none" w:sz="0" w:space="0" w:color="auto"/>
        <w:right w:val="none" w:sz="0" w:space="0" w:color="auto"/>
      </w:divBdr>
    </w:div>
    <w:div w:id="27606942">
      <w:bodyDiv w:val="1"/>
      <w:marLeft w:val="0"/>
      <w:marRight w:val="0"/>
      <w:marTop w:val="0"/>
      <w:marBottom w:val="0"/>
      <w:divBdr>
        <w:top w:val="none" w:sz="0" w:space="0" w:color="auto"/>
        <w:left w:val="none" w:sz="0" w:space="0" w:color="auto"/>
        <w:bottom w:val="none" w:sz="0" w:space="0" w:color="auto"/>
        <w:right w:val="none" w:sz="0" w:space="0" w:color="auto"/>
      </w:divBdr>
    </w:div>
    <w:div w:id="27684525">
      <w:bodyDiv w:val="1"/>
      <w:marLeft w:val="0"/>
      <w:marRight w:val="0"/>
      <w:marTop w:val="0"/>
      <w:marBottom w:val="0"/>
      <w:divBdr>
        <w:top w:val="none" w:sz="0" w:space="0" w:color="auto"/>
        <w:left w:val="none" w:sz="0" w:space="0" w:color="auto"/>
        <w:bottom w:val="none" w:sz="0" w:space="0" w:color="auto"/>
        <w:right w:val="none" w:sz="0" w:space="0" w:color="auto"/>
      </w:divBdr>
    </w:div>
    <w:div w:id="27875202">
      <w:bodyDiv w:val="1"/>
      <w:marLeft w:val="0"/>
      <w:marRight w:val="0"/>
      <w:marTop w:val="0"/>
      <w:marBottom w:val="0"/>
      <w:divBdr>
        <w:top w:val="none" w:sz="0" w:space="0" w:color="auto"/>
        <w:left w:val="none" w:sz="0" w:space="0" w:color="auto"/>
        <w:bottom w:val="none" w:sz="0" w:space="0" w:color="auto"/>
        <w:right w:val="none" w:sz="0" w:space="0" w:color="auto"/>
      </w:divBdr>
    </w:div>
    <w:div w:id="28846777">
      <w:bodyDiv w:val="1"/>
      <w:marLeft w:val="0"/>
      <w:marRight w:val="0"/>
      <w:marTop w:val="0"/>
      <w:marBottom w:val="0"/>
      <w:divBdr>
        <w:top w:val="none" w:sz="0" w:space="0" w:color="auto"/>
        <w:left w:val="none" w:sz="0" w:space="0" w:color="auto"/>
        <w:bottom w:val="none" w:sz="0" w:space="0" w:color="auto"/>
        <w:right w:val="none" w:sz="0" w:space="0" w:color="auto"/>
      </w:divBdr>
    </w:div>
    <w:div w:id="28918256">
      <w:bodyDiv w:val="1"/>
      <w:marLeft w:val="0"/>
      <w:marRight w:val="0"/>
      <w:marTop w:val="0"/>
      <w:marBottom w:val="0"/>
      <w:divBdr>
        <w:top w:val="none" w:sz="0" w:space="0" w:color="auto"/>
        <w:left w:val="none" w:sz="0" w:space="0" w:color="auto"/>
        <w:bottom w:val="none" w:sz="0" w:space="0" w:color="auto"/>
        <w:right w:val="none" w:sz="0" w:space="0" w:color="auto"/>
      </w:divBdr>
    </w:div>
    <w:div w:id="29305737">
      <w:bodyDiv w:val="1"/>
      <w:marLeft w:val="0"/>
      <w:marRight w:val="0"/>
      <w:marTop w:val="0"/>
      <w:marBottom w:val="0"/>
      <w:divBdr>
        <w:top w:val="none" w:sz="0" w:space="0" w:color="auto"/>
        <w:left w:val="none" w:sz="0" w:space="0" w:color="auto"/>
        <w:bottom w:val="none" w:sz="0" w:space="0" w:color="auto"/>
        <w:right w:val="none" w:sz="0" w:space="0" w:color="auto"/>
      </w:divBdr>
    </w:div>
    <w:div w:id="29457471">
      <w:bodyDiv w:val="1"/>
      <w:marLeft w:val="0"/>
      <w:marRight w:val="0"/>
      <w:marTop w:val="0"/>
      <w:marBottom w:val="0"/>
      <w:divBdr>
        <w:top w:val="none" w:sz="0" w:space="0" w:color="auto"/>
        <w:left w:val="none" w:sz="0" w:space="0" w:color="auto"/>
        <w:bottom w:val="none" w:sz="0" w:space="0" w:color="auto"/>
        <w:right w:val="none" w:sz="0" w:space="0" w:color="auto"/>
      </w:divBdr>
    </w:div>
    <w:div w:id="29771794">
      <w:bodyDiv w:val="1"/>
      <w:marLeft w:val="0"/>
      <w:marRight w:val="0"/>
      <w:marTop w:val="0"/>
      <w:marBottom w:val="0"/>
      <w:divBdr>
        <w:top w:val="none" w:sz="0" w:space="0" w:color="auto"/>
        <w:left w:val="none" w:sz="0" w:space="0" w:color="auto"/>
        <w:bottom w:val="none" w:sz="0" w:space="0" w:color="auto"/>
        <w:right w:val="none" w:sz="0" w:space="0" w:color="auto"/>
      </w:divBdr>
    </w:div>
    <w:div w:id="29957455">
      <w:bodyDiv w:val="1"/>
      <w:marLeft w:val="0"/>
      <w:marRight w:val="0"/>
      <w:marTop w:val="0"/>
      <w:marBottom w:val="0"/>
      <w:divBdr>
        <w:top w:val="none" w:sz="0" w:space="0" w:color="auto"/>
        <w:left w:val="none" w:sz="0" w:space="0" w:color="auto"/>
        <w:bottom w:val="none" w:sz="0" w:space="0" w:color="auto"/>
        <w:right w:val="none" w:sz="0" w:space="0" w:color="auto"/>
      </w:divBdr>
    </w:div>
    <w:div w:id="30035981">
      <w:bodyDiv w:val="1"/>
      <w:marLeft w:val="0"/>
      <w:marRight w:val="0"/>
      <w:marTop w:val="0"/>
      <w:marBottom w:val="0"/>
      <w:divBdr>
        <w:top w:val="none" w:sz="0" w:space="0" w:color="auto"/>
        <w:left w:val="none" w:sz="0" w:space="0" w:color="auto"/>
        <w:bottom w:val="none" w:sz="0" w:space="0" w:color="auto"/>
        <w:right w:val="none" w:sz="0" w:space="0" w:color="auto"/>
      </w:divBdr>
    </w:div>
    <w:div w:id="30107761">
      <w:bodyDiv w:val="1"/>
      <w:marLeft w:val="0"/>
      <w:marRight w:val="0"/>
      <w:marTop w:val="0"/>
      <w:marBottom w:val="0"/>
      <w:divBdr>
        <w:top w:val="none" w:sz="0" w:space="0" w:color="auto"/>
        <w:left w:val="none" w:sz="0" w:space="0" w:color="auto"/>
        <w:bottom w:val="none" w:sz="0" w:space="0" w:color="auto"/>
        <w:right w:val="none" w:sz="0" w:space="0" w:color="auto"/>
      </w:divBdr>
    </w:div>
    <w:div w:id="30738373">
      <w:bodyDiv w:val="1"/>
      <w:marLeft w:val="0"/>
      <w:marRight w:val="0"/>
      <w:marTop w:val="0"/>
      <w:marBottom w:val="0"/>
      <w:divBdr>
        <w:top w:val="none" w:sz="0" w:space="0" w:color="auto"/>
        <w:left w:val="none" w:sz="0" w:space="0" w:color="auto"/>
        <w:bottom w:val="none" w:sz="0" w:space="0" w:color="auto"/>
        <w:right w:val="none" w:sz="0" w:space="0" w:color="auto"/>
      </w:divBdr>
    </w:div>
    <w:div w:id="30764417">
      <w:bodyDiv w:val="1"/>
      <w:marLeft w:val="0"/>
      <w:marRight w:val="0"/>
      <w:marTop w:val="0"/>
      <w:marBottom w:val="0"/>
      <w:divBdr>
        <w:top w:val="none" w:sz="0" w:space="0" w:color="auto"/>
        <w:left w:val="none" w:sz="0" w:space="0" w:color="auto"/>
        <w:bottom w:val="none" w:sz="0" w:space="0" w:color="auto"/>
        <w:right w:val="none" w:sz="0" w:space="0" w:color="auto"/>
      </w:divBdr>
    </w:div>
    <w:div w:id="30767318">
      <w:bodyDiv w:val="1"/>
      <w:marLeft w:val="0"/>
      <w:marRight w:val="0"/>
      <w:marTop w:val="0"/>
      <w:marBottom w:val="0"/>
      <w:divBdr>
        <w:top w:val="none" w:sz="0" w:space="0" w:color="auto"/>
        <w:left w:val="none" w:sz="0" w:space="0" w:color="auto"/>
        <w:bottom w:val="none" w:sz="0" w:space="0" w:color="auto"/>
        <w:right w:val="none" w:sz="0" w:space="0" w:color="auto"/>
      </w:divBdr>
    </w:div>
    <w:div w:id="31000965">
      <w:bodyDiv w:val="1"/>
      <w:marLeft w:val="0"/>
      <w:marRight w:val="0"/>
      <w:marTop w:val="0"/>
      <w:marBottom w:val="0"/>
      <w:divBdr>
        <w:top w:val="none" w:sz="0" w:space="0" w:color="auto"/>
        <w:left w:val="none" w:sz="0" w:space="0" w:color="auto"/>
        <w:bottom w:val="none" w:sz="0" w:space="0" w:color="auto"/>
        <w:right w:val="none" w:sz="0" w:space="0" w:color="auto"/>
      </w:divBdr>
    </w:div>
    <w:div w:id="31270986">
      <w:bodyDiv w:val="1"/>
      <w:marLeft w:val="0"/>
      <w:marRight w:val="0"/>
      <w:marTop w:val="0"/>
      <w:marBottom w:val="0"/>
      <w:divBdr>
        <w:top w:val="none" w:sz="0" w:space="0" w:color="auto"/>
        <w:left w:val="none" w:sz="0" w:space="0" w:color="auto"/>
        <w:bottom w:val="none" w:sz="0" w:space="0" w:color="auto"/>
        <w:right w:val="none" w:sz="0" w:space="0" w:color="auto"/>
      </w:divBdr>
    </w:div>
    <w:div w:id="31466380">
      <w:bodyDiv w:val="1"/>
      <w:marLeft w:val="0"/>
      <w:marRight w:val="0"/>
      <w:marTop w:val="0"/>
      <w:marBottom w:val="0"/>
      <w:divBdr>
        <w:top w:val="none" w:sz="0" w:space="0" w:color="auto"/>
        <w:left w:val="none" w:sz="0" w:space="0" w:color="auto"/>
        <w:bottom w:val="none" w:sz="0" w:space="0" w:color="auto"/>
        <w:right w:val="none" w:sz="0" w:space="0" w:color="auto"/>
      </w:divBdr>
    </w:div>
    <w:div w:id="31538494">
      <w:bodyDiv w:val="1"/>
      <w:marLeft w:val="0"/>
      <w:marRight w:val="0"/>
      <w:marTop w:val="0"/>
      <w:marBottom w:val="0"/>
      <w:divBdr>
        <w:top w:val="none" w:sz="0" w:space="0" w:color="auto"/>
        <w:left w:val="none" w:sz="0" w:space="0" w:color="auto"/>
        <w:bottom w:val="none" w:sz="0" w:space="0" w:color="auto"/>
        <w:right w:val="none" w:sz="0" w:space="0" w:color="auto"/>
      </w:divBdr>
    </w:div>
    <w:div w:id="31686468">
      <w:bodyDiv w:val="1"/>
      <w:marLeft w:val="0"/>
      <w:marRight w:val="0"/>
      <w:marTop w:val="0"/>
      <w:marBottom w:val="0"/>
      <w:divBdr>
        <w:top w:val="none" w:sz="0" w:space="0" w:color="auto"/>
        <w:left w:val="none" w:sz="0" w:space="0" w:color="auto"/>
        <w:bottom w:val="none" w:sz="0" w:space="0" w:color="auto"/>
        <w:right w:val="none" w:sz="0" w:space="0" w:color="auto"/>
      </w:divBdr>
      <w:divsChild>
        <w:div w:id="31154526">
          <w:marLeft w:val="0"/>
          <w:marRight w:val="0"/>
          <w:marTop w:val="0"/>
          <w:marBottom w:val="0"/>
          <w:divBdr>
            <w:top w:val="none" w:sz="0" w:space="0" w:color="auto"/>
            <w:left w:val="none" w:sz="0" w:space="0" w:color="auto"/>
            <w:bottom w:val="none" w:sz="0" w:space="0" w:color="auto"/>
            <w:right w:val="none" w:sz="0" w:space="0" w:color="auto"/>
          </w:divBdr>
        </w:div>
        <w:div w:id="36390776">
          <w:marLeft w:val="0"/>
          <w:marRight w:val="0"/>
          <w:marTop w:val="0"/>
          <w:marBottom w:val="0"/>
          <w:divBdr>
            <w:top w:val="none" w:sz="0" w:space="0" w:color="auto"/>
            <w:left w:val="none" w:sz="0" w:space="0" w:color="auto"/>
            <w:bottom w:val="none" w:sz="0" w:space="0" w:color="auto"/>
            <w:right w:val="none" w:sz="0" w:space="0" w:color="auto"/>
          </w:divBdr>
        </w:div>
        <w:div w:id="221987199">
          <w:marLeft w:val="0"/>
          <w:marRight w:val="0"/>
          <w:marTop w:val="0"/>
          <w:marBottom w:val="0"/>
          <w:divBdr>
            <w:top w:val="none" w:sz="0" w:space="0" w:color="auto"/>
            <w:left w:val="none" w:sz="0" w:space="0" w:color="auto"/>
            <w:bottom w:val="none" w:sz="0" w:space="0" w:color="auto"/>
            <w:right w:val="none" w:sz="0" w:space="0" w:color="auto"/>
          </w:divBdr>
        </w:div>
        <w:div w:id="364986705">
          <w:marLeft w:val="0"/>
          <w:marRight w:val="0"/>
          <w:marTop w:val="0"/>
          <w:marBottom w:val="0"/>
          <w:divBdr>
            <w:top w:val="none" w:sz="0" w:space="0" w:color="auto"/>
            <w:left w:val="none" w:sz="0" w:space="0" w:color="auto"/>
            <w:bottom w:val="none" w:sz="0" w:space="0" w:color="auto"/>
            <w:right w:val="none" w:sz="0" w:space="0" w:color="auto"/>
          </w:divBdr>
        </w:div>
        <w:div w:id="377361981">
          <w:marLeft w:val="0"/>
          <w:marRight w:val="0"/>
          <w:marTop w:val="0"/>
          <w:marBottom w:val="0"/>
          <w:divBdr>
            <w:top w:val="none" w:sz="0" w:space="0" w:color="auto"/>
            <w:left w:val="none" w:sz="0" w:space="0" w:color="auto"/>
            <w:bottom w:val="none" w:sz="0" w:space="0" w:color="auto"/>
            <w:right w:val="none" w:sz="0" w:space="0" w:color="auto"/>
          </w:divBdr>
        </w:div>
        <w:div w:id="418791971">
          <w:marLeft w:val="0"/>
          <w:marRight w:val="0"/>
          <w:marTop w:val="0"/>
          <w:marBottom w:val="0"/>
          <w:divBdr>
            <w:top w:val="none" w:sz="0" w:space="0" w:color="auto"/>
            <w:left w:val="none" w:sz="0" w:space="0" w:color="auto"/>
            <w:bottom w:val="none" w:sz="0" w:space="0" w:color="auto"/>
            <w:right w:val="none" w:sz="0" w:space="0" w:color="auto"/>
          </w:divBdr>
        </w:div>
        <w:div w:id="455023921">
          <w:marLeft w:val="0"/>
          <w:marRight w:val="0"/>
          <w:marTop w:val="0"/>
          <w:marBottom w:val="0"/>
          <w:divBdr>
            <w:top w:val="none" w:sz="0" w:space="0" w:color="auto"/>
            <w:left w:val="none" w:sz="0" w:space="0" w:color="auto"/>
            <w:bottom w:val="none" w:sz="0" w:space="0" w:color="auto"/>
            <w:right w:val="none" w:sz="0" w:space="0" w:color="auto"/>
          </w:divBdr>
        </w:div>
        <w:div w:id="456678029">
          <w:marLeft w:val="0"/>
          <w:marRight w:val="0"/>
          <w:marTop w:val="0"/>
          <w:marBottom w:val="0"/>
          <w:divBdr>
            <w:top w:val="none" w:sz="0" w:space="0" w:color="auto"/>
            <w:left w:val="none" w:sz="0" w:space="0" w:color="auto"/>
            <w:bottom w:val="none" w:sz="0" w:space="0" w:color="auto"/>
            <w:right w:val="none" w:sz="0" w:space="0" w:color="auto"/>
          </w:divBdr>
        </w:div>
        <w:div w:id="779951035">
          <w:marLeft w:val="0"/>
          <w:marRight w:val="0"/>
          <w:marTop w:val="0"/>
          <w:marBottom w:val="0"/>
          <w:divBdr>
            <w:top w:val="none" w:sz="0" w:space="0" w:color="auto"/>
            <w:left w:val="none" w:sz="0" w:space="0" w:color="auto"/>
            <w:bottom w:val="none" w:sz="0" w:space="0" w:color="auto"/>
            <w:right w:val="none" w:sz="0" w:space="0" w:color="auto"/>
          </w:divBdr>
        </w:div>
        <w:div w:id="1089428262">
          <w:marLeft w:val="0"/>
          <w:marRight w:val="0"/>
          <w:marTop w:val="0"/>
          <w:marBottom w:val="0"/>
          <w:divBdr>
            <w:top w:val="none" w:sz="0" w:space="0" w:color="auto"/>
            <w:left w:val="none" w:sz="0" w:space="0" w:color="auto"/>
            <w:bottom w:val="none" w:sz="0" w:space="0" w:color="auto"/>
            <w:right w:val="none" w:sz="0" w:space="0" w:color="auto"/>
          </w:divBdr>
        </w:div>
        <w:div w:id="1167555575">
          <w:marLeft w:val="0"/>
          <w:marRight w:val="0"/>
          <w:marTop w:val="0"/>
          <w:marBottom w:val="0"/>
          <w:divBdr>
            <w:top w:val="none" w:sz="0" w:space="0" w:color="auto"/>
            <w:left w:val="none" w:sz="0" w:space="0" w:color="auto"/>
            <w:bottom w:val="none" w:sz="0" w:space="0" w:color="auto"/>
            <w:right w:val="none" w:sz="0" w:space="0" w:color="auto"/>
          </w:divBdr>
        </w:div>
        <w:div w:id="1221089809">
          <w:marLeft w:val="0"/>
          <w:marRight w:val="0"/>
          <w:marTop w:val="0"/>
          <w:marBottom w:val="0"/>
          <w:divBdr>
            <w:top w:val="none" w:sz="0" w:space="0" w:color="auto"/>
            <w:left w:val="none" w:sz="0" w:space="0" w:color="auto"/>
            <w:bottom w:val="none" w:sz="0" w:space="0" w:color="auto"/>
            <w:right w:val="none" w:sz="0" w:space="0" w:color="auto"/>
          </w:divBdr>
        </w:div>
        <w:div w:id="1251309577">
          <w:marLeft w:val="0"/>
          <w:marRight w:val="0"/>
          <w:marTop w:val="0"/>
          <w:marBottom w:val="0"/>
          <w:divBdr>
            <w:top w:val="none" w:sz="0" w:space="0" w:color="auto"/>
            <w:left w:val="none" w:sz="0" w:space="0" w:color="auto"/>
            <w:bottom w:val="none" w:sz="0" w:space="0" w:color="auto"/>
            <w:right w:val="none" w:sz="0" w:space="0" w:color="auto"/>
          </w:divBdr>
        </w:div>
        <w:div w:id="1332761175">
          <w:marLeft w:val="0"/>
          <w:marRight w:val="0"/>
          <w:marTop w:val="0"/>
          <w:marBottom w:val="0"/>
          <w:divBdr>
            <w:top w:val="none" w:sz="0" w:space="0" w:color="auto"/>
            <w:left w:val="none" w:sz="0" w:space="0" w:color="auto"/>
            <w:bottom w:val="none" w:sz="0" w:space="0" w:color="auto"/>
            <w:right w:val="none" w:sz="0" w:space="0" w:color="auto"/>
          </w:divBdr>
        </w:div>
        <w:div w:id="1535539643">
          <w:marLeft w:val="0"/>
          <w:marRight w:val="0"/>
          <w:marTop w:val="0"/>
          <w:marBottom w:val="0"/>
          <w:divBdr>
            <w:top w:val="none" w:sz="0" w:space="0" w:color="auto"/>
            <w:left w:val="none" w:sz="0" w:space="0" w:color="auto"/>
            <w:bottom w:val="none" w:sz="0" w:space="0" w:color="auto"/>
            <w:right w:val="none" w:sz="0" w:space="0" w:color="auto"/>
          </w:divBdr>
        </w:div>
        <w:div w:id="1576939212">
          <w:marLeft w:val="0"/>
          <w:marRight w:val="0"/>
          <w:marTop w:val="0"/>
          <w:marBottom w:val="0"/>
          <w:divBdr>
            <w:top w:val="none" w:sz="0" w:space="0" w:color="auto"/>
            <w:left w:val="none" w:sz="0" w:space="0" w:color="auto"/>
            <w:bottom w:val="none" w:sz="0" w:space="0" w:color="auto"/>
            <w:right w:val="none" w:sz="0" w:space="0" w:color="auto"/>
          </w:divBdr>
        </w:div>
        <w:div w:id="1582329545">
          <w:marLeft w:val="0"/>
          <w:marRight w:val="0"/>
          <w:marTop w:val="0"/>
          <w:marBottom w:val="0"/>
          <w:divBdr>
            <w:top w:val="none" w:sz="0" w:space="0" w:color="auto"/>
            <w:left w:val="none" w:sz="0" w:space="0" w:color="auto"/>
            <w:bottom w:val="none" w:sz="0" w:space="0" w:color="auto"/>
            <w:right w:val="none" w:sz="0" w:space="0" w:color="auto"/>
          </w:divBdr>
        </w:div>
        <w:div w:id="1770541629">
          <w:marLeft w:val="0"/>
          <w:marRight w:val="0"/>
          <w:marTop w:val="0"/>
          <w:marBottom w:val="0"/>
          <w:divBdr>
            <w:top w:val="none" w:sz="0" w:space="0" w:color="auto"/>
            <w:left w:val="none" w:sz="0" w:space="0" w:color="auto"/>
            <w:bottom w:val="none" w:sz="0" w:space="0" w:color="auto"/>
            <w:right w:val="none" w:sz="0" w:space="0" w:color="auto"/>
          </w:divBdr>
        </w:div>
        <w:div w:id="1853717026">
          <w:marLeft w:val="0"/>
          <w:marRight w:val="0"/>
          <w:marTop w:val="0"/>
          <w:marBottom w:val="0"/>
          <w:divBdr>
            <w:top w:val="none" w:sz="0" w:space="0" w:color="auto"/>
            <w:left w:val="none" w:sz="0" w:space="0" w:color="auto"/>
            <w:bottom w:val="none" w:sz="0" w:space="0" w:color="auto"/>
            <w:right w:val="none" w:sz="0" w:space="0" w:color="auto"/>
          </w:divBdr>
        </w:div>
        <w:div w:id="1857846824">
          <w:marLeft w:val="0"/>
          <w:marRight w:val="0"/>
          <w:marTop w:val="0"/>
          <w:marBottom w:val="0"/>
          <w:divBdr>
            <w:top w:val="none" w:sz="0" w:space="0" w:color="auto"/>
            <w:left w:val="none" w:sz="0" w:space="0" w:color="auto"/>
            <w:bottom w:val="none" w:sz="0" w:space="0" w:color="auto"/>
            <w:right w:val="none" w:sz="0" w:space="0" w:color="auto"/>
          </w:divBdr>
        </w:div>
        <w:div w:id="1955287620">
          <w:marLeft w:val="0"/>
          <w:marRight w:val="0"/>
          <w:marTop w:val="0"/>
          <w:marBottom w:val="0"/>
          <w:divBdr>
            <w:top w:val="none" w:sz="0" w:space="0" w:color="auto"/>
            <w:left w:val="none" w:sz="0" w:space="0" w:color="auto"/>
            <w:bottom w:val="none" w:sz="0" w:space="0" w:color="auto"/>
            <w:right w:val="none" w:sz="0" w:space="0" w:color="auto"/>
          </w:divBdr>
        </w:div>
        <w:div w:id="1969161293">
          <w:marLeft w:val="0"/>
          <w:marRight w:val="0"/>
          <w:marTop w:val="0"/>
          <w:marBottom w:val="0"/>
          <w:divBdr>
            <w:top w:val="none" w:sz="0" w:space="0" w:color="auto"/>
            <w:left w:val="none" w:sz="0" w:space="0" w:color="auto"/>
            <w:bottom w:val="none" w:sz="0" w:space="0" w:color="auto"/>
            <w:right w:val="none" w:sz="0" w:space="0" w:color="auto"/>
          </w:divBdr>
        </w:div>
      </w:divsChild>
    </w:div>
    <w:div w:id="31804360">
      <w:bodyDiv w:val="1"/>
      <w:marLeft w:val="0"/>
      <w:marRight w:val="0"/>
      <w:marTop w:val="0"/>
      <w:marBottom w:val="0"/>
      <w:divBdr>
        <w:top w:val="none" w:sz="0" w:space="0" w:color="auto"/>
        <w:left w:val="none" w:sz="0" w:space="0" w:color="auto"/>
        <w:bottom w:val="none" w:sz="0" w:space="0" w:color="auto"/>
        <w:right w:val="none" w:sz="0" w:space="0" w:color="auto"/>
      </w:divBdr>
    </w:div>
    <w:div w:id="31807453">
      <w:bodyDiv w:val="1"/>
      <w:marLeft w:val="0"/>
      <w:marRight w:val="0"/>
      <w:marTop w:val="0"/>
      <w:marBottom w:val="0"/>
      <w:divBdr>
        <w:top w:val="none" w:sz="0" w:space="0" w:color="auto"/>
        <w:left w:val="none" w:sz="0" w:space="0" w:color="auto"/>
        <w:bottom w:val="none" w:sz="0" w:space="0" w:color="auto"/>
        <w:right w:val="none" w:sz="0" w:space="0" w:color="auto"/>
      </w:divBdr>
    </w:div>
    <w:div w:id="31854319">
      <w:bodyDiv w:val="1"/>
      <w:marLeft w:val="0"/>
      <w:marRight w:val="0"/>
      <w:marTop w:val="0"/>
      <w:marBottom w:val="0"/>
      <w:divBdr>
        <w:top w:val="none" w:sz="0" w:space="0" w:color="auto"/>
        <w:left w:val="none" w:sz="0" w:space="0" w:color="auto"/>
        <w:bottom w:val="none" w:sz="0" w:space="0" w:color="auto"/>
        <w:right w:val="none" w:sz="0" w:space="0" w:color="auto"/>
      </w:divBdr>
    </w:div>
    <w:div w:id="32538542">
      <w:bodyDiv w:val="1"/>
      <w:marLeft w:val="0"/>
      <w:marRight w:val="0"/>
      <w:marTop w:val="0"/>
      <w:marBottom w:val="0"/>
      <w:divBdr>
        <w:top w:val="none" w:sz="0" w:space="0" w:color="auto"/>
        <w:left w:val="none" w:sz="0" w:space="0" w:color="auto"/>
        <w:bottom w:val="none" w:sz="0" w:space="0" w:color="auto"/>
        <w:right w:val="none" w:sz="0" w:space="0" w:color="auto"/>
      </w:divBdr>
    </w:div>
    <w:div w:id="32778363">
      <w:bodyDiv w:val="1"/>
      <w:marLeft w:val="0"/>
      <w:marRight w:val="0"/>
      <w:marTop w:val="0"/>
      <w:marBottom w:val="0"/>
      <w:divBdr>
        <w:top w:val="none" w:sz="0" w:space="0" w:color="auto"/>
        <w:left w:val="none" w:sz="0" w:space="0" w:color="auto"/>
        <w:bottom w:val="none" w:sz="0" w:space="0" w:color="auto"/>
        <w:right w:val="none" w:sz="0" w:space="0" w:color="auto"/>
      </w:divBdr>
    </w:div>
    <w:div w:id="32965191">
      <w:bodyDiv w:val="1"/>
      <w:marLeft w:val="0"/>
      <w:marRight w:val="0"/>
      <w:marTop w:val="0"/>
      <w:marBottom w:val="0"/>
      <w:divBdr>
        <w:top w:val="none" w:sz="0" w:space="0" w:color="auto"/>
        <w:left w:val="none" w:sz="0" w:space="0" w:color="auto"/>
        <w:bottom w:val="none" w:sz="0" w:space="0" w:color="auto"/>
        <w:right w:val="none" w:sz="0" w:space="0" w:color="auto"/>
      </w:divBdr>
    </w:div>
    <w:div w:id="33115945">
      <w:bodyDiv w:val="1"/>
      <w:marLeft w:val="0"/>
      <w:marRight w:val="0"/>
      <w:marTop w:val="0"/>
      <w:marBottom w:val="0"/>
      <w:divBdr>
        <w:top w:val="none" w:sz="0" w:space="0" w:color="auto"/>
        <w:left w:val="none" w:sz="0" w:space="0" w:color="auto"/>
        <w:bottom w:val="none" w:sz="0" w:space="0" w:color="auto"/>
        <w:right w:val="none" w:sz="0" w:space="0" w:color="auto"/>
      </w:divBdr>
    </w:div>
    <w:div w:id="33123356">
      <w:bodyDiv w:val="1"/>
      <w:marLeft w:val="0"/>
      <w:marRight w:val="0"/>
      <w:marTop w:val="0"/>
      <w:marBottom w:val="0"/>
      <w:divBdr>
        <w:top w:val="none" w:sz="0" w:space="0" w:color="auto"/>
        <w:left w:val="none" w:sz="0" w:space="0" w:color="auto"/>
        <w:bottom w:val="none" w:sz="0" w:space="0" w:color="auto"/>
        <w:right w:val="none" w:sz="0" w:space="0" w:color="auto"/>
      </w:divBdr>
    </w:div>
    <w:div w:id="33163677">
      <w:bodyDiv w:val="1"/>
      <w:marLeft w:val="0"/>
      <w:marRight w:val="0"/>
      <w:marTop w:val="0"/>
      <w:marBottom w:val="0"/>
      <w:divBdr>
        <w:top w:val="none" w:sz="0" w:space="0" w:color="auto"/>
        <w:left w:val="none" w:sz="0" w:space="0" w:color="auto"/>
        <w:bottom w:val="none" w:sz="0" w:space="0" w:color="auto"/>
        <w:right w:val="none" w:sz="0" w:space="0" w:color="auto"/>
      </w:divBdr>
      <w:divsChild>
        <w:div w:id="1798178540">
          <w:marLeft w:val="0"/>
          <w:marRight w:val="0"/>
          <w:marTop w:val="0"/>
          <w:marBottom w:val="0"/>
          <w:divBdr>
            <w:top w:val="none" w:sz="0" w:space="0" w:color="auto"/>
            <w:left w:val="none" w:sz="0" w:space="0" w:color="auto"/>
            <w:bottom w:val="none" w:sz="0" w:space="0" w:color="auto"/>
            <w:right w:val="none" w:sz="0" w:space="0" w:color="auto"/>
          </w:divBdr>
        </w:div>
        <w:div w:id="1740666689">
          <w:marLeft w:val="0"/>
          <w:marRight w:val="0"/>
          <w:marTop w:val="0"/>
          <w:marBottom w:val="0"/>
          <w:divBdr>
            <w:top w:val="none" w:sz="0" w:space="0" w:color="auto"/>
            <w:left w:val="none" w:sz="0" w:space="0" w:color="auto"/>
            <w:bottom w:val="none" w:sz="0" w:space="0" w:color="auto"/>
            <w:right w:val="none" w:sz="0" w:space="0" w:color="auto"/>
          </w:divBdr>
        </w:div>
        <w:div w:id="1911308593">
          <w:marLeft w:val="0"/>
          <w:marRight w:val="0"/>
          <w:marTop w:val="0"/>
          <w:marBottom w:val="0"/>
          <w:divBdr>
            <w:top w:val="none" w:sz="0" w:space="0" w:color="auto"/>
            <w:left w:val="none" w:sz="0" w:space="0" w:color="auto"/>
            <w:bottom w:val="none" w:sz="0" w:space="0" w:color="auto"/>
            <w:right w:val="none" w:sz="0" w:space="0" w:color="auto"/>
          </w:divBdr>
        </w:div>
        <w:div w:id="1169096943">
          <w:marLeft w:val="0"/>
          <w:marRight w:val="0"/>
          <w:marTop w:val="0"/>
          <w:marBottom w:val="0"/>
          <w:divBdr>
            <w:top w:val="none" w:sz="0" w:space="0" w:color="auto"/>
            <w:left w:val="none" w:sz="0" w:space="0" w:color="auto"/>
            <w:bottom w:val="none" w:sz="0" w:space="0" w:color="auto"/>
            <w:right w:val="none" w:sz="0" w:space="0" w:color="auto"/>
          </w:divBdr>
        </w:div>
        <w:div w:id="308873113">
          <w:marLeft w:val="0"/>
          <w:marRight w:val="0"/>
          <w:marTop w:val="0"/>
          <w:marBottom w:val="0"/>
          <w:divBdr>
            <w:top w:val="none" w:sz="0" w:space="0" w:color="auto"/>
            <w:left w:val="none" w:sz="0" w:space="0" w:color="auto"/>
            <w:bottom w:val="none" w:sz="0" w:space="0" w:color="auto"/>
            <w:right w:val="none" w:sz="0" w:space="0" w:color="auto"/>
          </w:divBdr>
        </w:div>
        <w:div w:id="299773233">
          <w:marLeft w:val="0"/>
          <w:marRight w:val="0"/>
          <w:marTop w:val="0"/>
          <w:marBottom w:val="0"/>
          <w:divBdr>
            <w:top w:val="none" w:sz="0" w:space="0" w:color="auto"/>
            <w:left w:val="none" w:sz="0" w:space="0" w:color="auto"/>
            <w:bottom w:val="none" w:sz="0" w:space="0" w:color="auto"/>
            <w:right w:val="none" w:sz="0" w:space="0" w:color="auto"/>
          </w:divBdr>
        </w:div>
        <w:div w:id="1797095070">
          <w:marLeft w:val="0"/>
          <w:marRight w:val="0"/>
          <w:marTop w:val="0"/>
          <w:marBottom w:val="0"/>
          <w:divBdr>
            <w:top w:val="none" w:sz="0" w:space="0" w:color="auto"/>
            <w:left w:val="none" w:sz="0" w:space="0" w:color="auto"/>
            <w:bottom w:val="none" w:sz="0" w:space="0" w:color="auto"/>
            <w:right w:val="none" w:sz="0" w:space="0" w:color="auto"/>
          </w:divBdr>
        </w:div>
        <w:div w:id="1141575242">
          <w:marLeft w:val="0"/>
          <w:marRight w:val="0"/>
          <w:marTop w:val="0"/>
          <w:marBottom w:val="0"/>
          <w:divBdr>
            <w:top w:val="none" w:sz="0" w:space="0" w:color="auto"/>
            <w:left w:val="none" w:sz="0" w:space="0" w:color="auto"/>
            <w:bottom w:val="none" w:sz="0" w:space="0" w:color="auto"/>
            <w:right w:val="none" w:sz="0" w:space="0" w:color="auto"/>
          </w:divBdr>
        </w:div>
        <w:div w:id="269437128">
          <w:marLeft w:val="0"/>
          <w:marRight w:val="0"/>
          <w:marTop w:val="0"/>
          <w:marBottom w:val="0"/>
          <w:divBdr>
            <w:top w:val="none" w:sz="0" w:space="0" w:color="auto"/>
            <w:left w:val="none" w:sz="0" w:space="0" w:color="auto"/>
            <w:bottom w:val="none" w:sz="0" w:space="0" w:color="auto"/>
            <w:right w:val="none" w:sz="0" w:space="0" w:color="auto"/>
          </w:divBdr>
        </w:div>
        <w:div w:id="1551571551">
          <w:marLeft w:val="0"/>
          <w:marRight w:val="0"/>
          <w:marTop w:val="0"/>
          <w:marBottom w:val="0"/>
          <w:divBdr>
            <w:top w:val="none" w:sz="0" w:space="0" w:color="auto"/>
            <w:left w:val="none" w:sz="0" w:space="0" w:color="auto"/>
            <w:bottom w:val="none" w:sz="0" w:space="0" w:color="auto"/>
            <w:right w:val="none" w:sz="0" w:space="0" w:color="auto"/>
          </w:divBdr>
        </w:div>
        <w:div w:id="652418672">
          <w:marLeft w:val="0"/>
          <w:marRight w:val="0"/>
          <w:marTop w:val="0"/>
          <w:marBottom w:val="0"/>
          <w:divBdr>
            <w:top w:val="none" w:sz="0" w:space="0" w:color="auto"/>
            <w:left w:val="none" w:sz="0" w:space="0" w:color="auto"/>
            <w:bottom w:val="none" w:sz="0" w:space="0" w:color="auto"/>
            <w:right w:val="none" w:sz="0" w:space="0" w:color="auto"/>
          </w:divBdr>
        </w:div>
        <w:div w:id="2057729723">
          <w:marLeft w:val="0"/>
          <w:marRight w:val="0"/>
          <w:marTop w:val="0"/>
          <w:marBottom w:val="0"/>
          <w:divBdr>
            <w:top w:val="none" w:sz="0" w:space="0" w:color="auto"/>
            <w:left w:val="none" w:sz="0" w:space="0" w:color="auto"/>
            <w:bottom w:val="none" w:sz="0" w:space="0" w:color="auto"/>
            <w:right w:val="none" w:sz="0" w:space="0" w:color="auto"/>
          </w:divBdr>
        </w:div>
        <w:div w:id="1541279274">
          <w:marLeft w:val="0"/>
          <w:marRight w:val="0"/>
          <w:marTop w:val="0"/>
          <w:marBottom w:val="0"/>
          <w:divBdr>
            <w:top w:val="none" w:sz="0" w:space="0" w:color="auto"/>
            <w:left w:val="none" w:sz="0" w:space="0" w:color="auto"/>
            <w:bottom w:val="none" w:sz="0" w:space="0" w:color="auto"/>
            <w:right w:val="none" w:sz="0" w:space="0" w:color="auto"/>
          </w:divBdr>
        </w:div>
        <w:div w:id="27415360">
          <w:marLeft w:val="0"/>
          <w:marRight w:val="0"/>
          <w:marTop w:val="0"/>
          <w:marBottom w:val="0"/>
          <w:divBdr>
            <w:top w:val="none" w:sz="0" w:space="0" w:color="auto"/>
            <w:left w:val="none" w:sz="0" w:space="0" w:color="auto"/>
            <w:bottom w:val="none" w:sz="0" w:space="0" w:color="auto"/>
            <w:right w:val="none" w:sz="0" w:space="0" w:color="auto"/>
          </w:divBdr>
        </w:div>
        <w:div w:id="2081095689">
          <w:marLeft w:val="0"/>
          <w:marRight w:val="0"/>
          <w:marTop w:val="0"/>
          <w:marBottom w:val="0"/>
          <w:divBdr>
            <w:top w:val="none" w:sz="0" w:space="0" w:color="auto"/>
            <w:left w:val="none" w:sz="0" w:space="0" w:color="auto"/>
            <w:bottom w:val="none" w:sz="0" w:space="0" w:color="auto"/>
            <w:right w:val="none" w:sz="0" w:space="0" w:color="auto"/>
          </w:divBdr>
        </w:div>
        <w:div w:id="1164469799">
          <w:marLeft w:val="0"/>
          <w:marRight w:val="0"/>
          <w:marTop w:val="0"/>
          <w:marBottom w:val="0"/>
          <w:divBdr>
            <w:top w:val="none" w:sz="0" w:space="0" w:color="auto"/>
            <w:left w:val="none" w:sz="0" w:space="0" w:color="auto"/>
            <w:bottom w:val="none" w:sz="0" w:space="0" w:color="auto"/>
            <w:right w:val="none" w:sz="0" w:space="0" w:color="auto"/>
          </w:divBdr>
        </w:div>
        <w:div w:id="1654216253">
          <w:marLeft w:val="0"/>
          <w:marRight w:val="0"/>
          <w:marTop w:val="0"/>
          <w:marBottom w:val="0"/>
          <w:divBdr>
            <w:top w:val="none" w:sz="0" w:space="0" w:color="auto"/>
            <w:left w:val="none" w:sz="0" w:space="0" w:color="auto"/>
            <w:bottom w:val="none" w:sz="0" w:space="0" w:color="auto"/>
            <w:right w:val="none" w:sz="0" w:space="0" w:color="auto"/>
          </w:divBdr>
        </w:div>
        <w:div w:id="909577896">
          <w:marLeft w:val="0"/>
          <w:marRight w:val="0"/>
          <w:marTop w:val="0"/>
          <w:marBottom w:val="0"/>
          <w:divBdr>
            <w:top w:val="none" w:sz="0" w:space="0" w:color="auto"/>
            <w:left w:val="none" w:sz="0" w:space="0" w:color="auto"/>
            <w:bottom w:val="none" w:sz="0" w:space="0" w:color="auto"/>
            <w:right w:val="none" w:sz="0" w:space="0" w:color="auto"/>
          </w:divBdr>
        </w:div>
        <w:div w:id="685667608">
          <w:marLeft w:val="0"/>
          <w:marRight w:val="0"/>
          <w:marTop w:val="0"/>
          <w:marBottom w:val="0"/>
          <w:divBdr>
            <w:top w:val="none" w:sz="0" w:space="0" w:color="auto"/>
            <w:left w:val="none" w:sz="0" w:space="0" w:color="auto"/>
            <w:bottom w:val="none" w:sz="0" w:space="0" w:color="auto"/>
            <w:right w:val="none" w:sz="0" w:space="0" w:color="auto"/>
          </w:divBdr>
        </w:div>
        <w:div w:id="1503011398">
          <w:marLeft w:val="0"/>
          <w:marRight w:val="0"/>
          <w:marTop w:val="0"/>
          <w:marBottom w:val="0"/>
          <w:divBdr>
            <w:top w:val="none" w:sz="0" w:space="0" w:color="auto"/>
            <w:left w:val="none" w:sz="0" w:space="0" w:color="auto"/>
            <w:bottom w:val="none" w:sz="0" w:space="0" w:color="auto"/>
            <w:right w:val="none" w:sz="0" w:space="0" w:color="auto"/>
          </w:divBdr>
        </w:div>
        <w:div w:id="1403258622">
          <w:marLeft w:val="0"/>
          <w:marRight w:val="0"/>
          <w:marTop w:val="0"/>
          <w:marBottom w:val="0"/>
          <w:divBdr>
            <w:top w:val="none" w:sz="0" w:space="0" w:color="auto"/>
            <w:left w:val="none" w:sz="0" w:space="0" w:color="auto"/>
            <w:bottom w:val="none" w:sz="0" w:space="0" w:color="auto"/>
            <w:right w:val="none" w:sz="0" w:space="0" w:color="auto"/>
          </w:divBdr>
        </w:div>
        <w:div w:id="1010571068">
          <w:marLeft w:val="0"/>
          <w:marRight w:val="0"/>
          <w:marTop w:val="0"/>
          <w:marBottom w:val="0"/>
          <w:divBdr>
            <w:top w:val="none" w:sz="0" w:space="0" w:color="auto"/>
            <w:left w:val="none" w:sz="0" w:space="0" w:color="auto"/>
            <w:bottom w:val="none" w:sz="0" w:space="0" w:color="auto"/>
            <w:right w:val="none" w:sz="0" w:space="0" w:color="auto"/>
          </w:divBdr>
        </w:div>
        <w:div w:id="88357210">
          <w:marLeft w:val="0"/>
          <w:marRight w:val="0"/>
          <w:marTop w:val="0"/>
          <w:marBottom w:val="0"/>
          <w:divBdr>
            <w:top w:val="none" w:sz="0" w:space="0" w:color="auto"/>
            <w:left w:val="none" w:sz="0" w:space="0" w:color="auto"/>
            <w:bottom w:val="none" w:sz="0" w:space="0" w:color="auto"/>
            <w:right w:val="none" w:sz="0" w:space="0" w:color="auto"/>
          </w:divBdr>
        </w:div>
        <w:div w:id="127817551">
          <w:marLeft w:val="0"/>
          <w:marRight w:val="0"/>
          <w:marTop w:val="0"/>
          <w:marBottom w:val="0"/>
          <w:divBdr>
            <w:top w:val="none" w:sz="0" w:space="0" w:color="auto"/>
            <w:left w:val="none" w:sz="0" w:space="0" w:color="auto"/>
            <w:bottom w:val="none" w:sz="0" w:space="0" w:color="auto"/>
            <w:right w:val="none" w:sz="0" w:space="0" w:color="auto"/>
          </w:divBdr>
        </w:div>
        <w:div w:id="351616893">
          <w:marLeft w:val="0"/>
          <w:marRight w:val="0"/>
          <w:marTop w:val="0"/>
          <w:marBottom w:val="0"/>
          <w:divBdr>
            <w:top w:val="none" w:sz="0" w:space="0" w:color="auto"/>
            <w:left w:val="none" w:sz="0" w:space="0" w:color="auto"/>
            <w:bottom w:val="none" w:sz="0" w:space="0" w:color="auto"/>
            <w:right w:val="none" w:sz="0" w:space="0" w:color="auto"/>
          </w:divBdr>
        </w:div>
        <w:div w:id="2098749961">
          <w:marLeft w:val="0"/>
          <w:marRight w:val="0"/>
          <w:marTop w:val="0"/>
          <w:marBottom w:val="0"/>
          <w:divBdr>
            <w:top w:val="none" w:sz="0" w:space="0" w:color="auto"/>
            <w:left w:val="none" w:sz="0" w:space="0" w:color="auto"/>
            <w:bottom w:val="none" w:sz="0" w:space="0" w:color="auto"/>
            <w:right w:val="none" w:sz="0" w:space="0" w:color="auto"/>
          </w:divBdr>
        </w:div>
        <w:div w:id="1432504877">
          <w:marLeft w:val="0"/>
          <w:marRight w:val="0"/>
          <w:marTop w:val="0"/>
          <w:marBottom w:val="0"/>
          <w:divBdr>
            <w:top w:val="none" w:sz="0" w:space="0" w:color="auto"/>
            <w:left w:val="none" w:sz="0" w:space="0" w:color="auto"/>
            <w:bottom w:val="none" w:sz="0" w:space="0" w:color="auto"/>
            <w:right w:val="none" w:sz="0" w:space="0" w:color="auto"/>
          </w:divBdr>
        </w:div>
        <w:div w:id="1338995092">
          <w:marLeft w:val="0"/>
          <w:marRight w:val="0"/>
          <w:marTop w:val="0"/>
          <w:marBottom w:val="0"/>
          <w:divBdr>
            <w:top w:val="none" w:sz="0" w:space="0" w:color="auto"/>
            <w:left w:val="none" w:sz="0" w:space="0" w:color="auto"/>
            <w:bottom w:val="none" w:sz="0" w:space="0" w:color="auto"/>
            <w:right w:val="none" w:sz="0" w:space="0" w:color="auto"/>
          </w:divBdr>
        </w:div>
        <w:div w:id="1605645503">
          <w:marLeft w:val="0"/>
          <w:marRight w:val="0"/>
          <w:marTop w:val="0"/>
          <w:marBottom w:val="0"/>
          <w:divBdr>
            <w:top w:val="none" w:sz="0" w:space="0" w:color="auto"/>
            <w:left w:val="none" w:sz="0" w:space="0" w:color="auto"/>
            <w:bottom w:val="none" w:sz="0" w:space="0" w:color="auto"/>
            <w:right w:val="none" w:sz="0" w:space="0" w:color="auto"/>
          </w:divBdr>
        </w:div>
        <w:div w:id="2037464699">
          <w:marLeft w:val="0"/>
          <w:marRight w:val="0"/>
          <w:marTop w:val="0"/>
          <w:marBottom w:val="0"/>
          <w:divBdr>
            <w:top w:val="none" w:sz="0" w:space="0" w:color="auto"/>
            <w:left w:val="none" w:sz="0" w:space="0" w:color="auto"/>
            <w:bottom w:val="none" w:sz="0" w:space="0" w:color="auto"/>
            <w:right w:val="none" w:sz="0" w:space="0" w:color="auto"/>
          </w:divBdr>
        </w:div>
        <w:div w:id="1222981256">
          <w:marLeft w:val="0"/>
          <w:marRight w:val="0"/>
          <w:marTop w:val="0"/>
          <w:marBottom w:val="0"/>
          <w:divBdr>
            <w:top w:val="none" w:sz="0" w:space="0" w:color="auto"/>
            <w:left w:val="none" w:sz="0" w:space="0" w:color="auto"/>
            <w:bottom w:val="none" w:sz="0" w:space="0" w:color="auto"/>
            <w:right w:val="none" w:sz="0" w:space="0" w:color="auto"/>
          </w:divBdr>
        </w:div>
        <w:div w:id="1561358172">
          <w:marLeft w:val="0"/>
          <w:marRight w:val="0"/>
          <w:marTop w:val="0"/>
          <w:marBottom w:val="0"/>
          <w:divBdr>
            <w:top w:val="none" w:sz="0" w:space="0" w:color="auto"/>
            <w:left w:val="none" w:sz="0" w:space="0" w:color="auto"/>
            <w:bottom w:val="none" w:sz="0" w:space="0" w:color="auto"/>
            <w:right w:val="none" w:sz="0" w:space="0" w:color="auto"/>
          </w:divBdr>
        </w:div>
        <w:div w:id="1502891725">
          <w:marLeft w:val="0"/>
          <w:marRight w:val="0"/>
          <w:marTop w:val="0"/>
          <w:marBottom w:val="0"/>
          <w:divBdr>
            <w:top w:val="none" w:sz="0" w:space="0" w:color="auto"/>
            <w:left w:val="none" w:sz="0" w:space="0" w:color="auto"/>
            <w:bottom w:val="none" w:sz="0" w:space="0" w:color="auto"/>
            <w:right w:val="none" w:sz="0" w:space="0" w:color="auto"/>
          </w:divBdr>
        </w:div>
        <w:div w:id="430711319">
          <w:marLeft w:val="0"/>
          <w:marRight w:val="0"/>
          <w:marTop w:val="0"/>
          <w:marBottom w:val="0"/>
          <w:divBdr>
            <w:top w:val="none" w:sz="0" w:space="0" w:color="auto"/>
            <w:left w:val="none" w:sz="0" w:space="0" w:color="auto"/>
            <w:bottom w:val="none" w:sz="0" w:space="0" w:color="auto"/>
            <w:right w:val="none" w:sz="0" w:space="0" w:color="auto"/>
          </w:divBdr>
        </w:div>
        <w:div w:id="1447653050">
          <w:marLeft w:val="0"/>
          <w:marRight w:val="0"/>
          <w:marTop w:val="0"/>
          <w:marBottom w:val="0"/>
          <w:divBdr>
            <w:top w:val="none" w:sz="0" w:space="0" w:color="auto"/>
            <w:left w:val="none" w:sz="0" w:space="0" w:color="auto"/>
            <w:bottom w:val="none" w:sz="0" w:space="0" w:color="auto"/>
            <w:right w:val="none" w:sz="0" w:space="0" w:color="auto"/>
          </w:divBdr>
        </w:div>
        <w:div w:id="109279977">
          <w:marLeft w:val="0"/>
          <w:marRight w:val="0"/>
          <w:marTop w:val="0"/>
          <w:marBottom w:val="0"/>
          <w:divBdr>
            <w:top w:val="none" w:sz="0" w:space="0" w:color="auto"/>
            <w:left w:val="none" w:sz="0" w:space="0" w:color="auto"/>
            <w:bottom w:val="none" w:sz="0" w:space="0" w:color="auto"/>
            <w:right w:val="none" w:sz="0" w:space="0" w:color="auto"/>
          </w:divBdr>
        </w:div>
        <w:div w:id="495920827">
          <w:marLeft w:val="0"/>
          <w:marRight w:val="0"/>
          <w:marTop w:val="0"/>
          <w:marBottom w:val="0"/>
          <w:divBdr>
            <w:top w:val="none" w:sz="0" w:space="0" w:color="auto"/>
            <w:left w:val="none" w:sz="0" w:space="0" w:color="auto"/>
            <w:bottom w:val="none" w:sz="0" w:space="0" w:color="auto"/>
            <w:right w:val="none" w:sz="0" w:space="0" w:color="auto"/>
          </w:divBdr>
        </w:div>
        <w:div w:id="1363091574">
          <w:marLeft w:val="0"/>
          <w:marRight w:val="0"/>
          <w:marTop w:val="0"/>
          <w:marBottom w:val="0"/>
          <w:divBdr>
            <w:top w:val="none" w:sz="0" w:space="0" w:color="auto"/>
            <w:left w:val="none" w:sz="0" w:space="0" w:color="auto"/>
            <w:bottom w:val="none" w:sz="0" w:space="0" w:color="auto"/>
            <w:right w:val="none" w:sz="0" w:space="0" w:color="auto"/>
          </w:divBdr>
        </w:div>
        <w:div w:id="934165594">
          <w:marLeft w:val="0"/>
          <w:marRight w:val="0"/>
          <w:marTop w:val="0"/>
          <w:marBottom w:val="0"/>
          <w:divBdr>
            <w:top w:val="none" w:sz="0" w:space="0" w:color="auto"/>
            <w:left w:val="none" w:sz="0" w:space="0" w:color="auto"/>
            <w:bottom w:val="none" w:sz="0" w:space="0" w:color="auto"/>
            <w:right w:val="none" w:sz="0" w:space="0" w:color="auto"/>
          </w:divBdr>
        </w:div>
        <w:div w:id="481045552">
          <w:marLeft w:val="0"/>
          <w:marRight w:val="0"/>
          <w:marTop w:val="0"/>
          <w:marBottom w:val="0"/>
          <w:divBdr>
            <w:top w:val="none" w:sz="0" w:space="0" w:color="auto"/>
            <w:left w:val="none" w:sz="0" w:space="0" w:color="auto"/>
            <w:bottom w:val="none" w:sz="0" w:space="0" w:color="auto"/>
            <w:right w:val="none" w:sz="0" w:space="0" w:color="auto"/>
          </w:divBdr>
        </w:div>
        <w:div w:id="1431395542">
          <w:marLeft w:val="0"/>
          <w:marRight w:val="0"/>
          <w:marTop w:val="0"/>
          <w:marBottom w:val="0"/>
          <w:divBdr>
            <w:top w:val="none" w:sz="0" w:space="0" w:color="auto"/>
            <w:left w:val="none" w:sz="0" w:space="0" w:color="auto"/>
            <w:bottom w:val="none" w:sz="0" w:space="0" w:color="auto"/>
            <w:right w:val="none" w:sz="0" w:space="0" w:color="auto"/>
          </w:divBdr>
        </w:div>
        <w:div w:id="635600183">
          <w:marLeft w:val="0"/>
          <w:marRight w:val="0"/>
          <w:marTop w:val="0"/>
          <w:marBottom w:val="0"/>
          <w:divBdr>
            <w:top w:val="none" w:sz="0" w:space="0" w:color="auto"/>
            <w:left w:val="none" w:sz="0" w:space="0" w:color="auto"/>
            <w:bottom w:val="none" w:sz="0" w:space="0" w:color="auto"/>
            <w:right w:val="none" w:sz="0" w:space="0" w:color="auto"/>
          </w:divBdr>
        </w:div>
        <w:div w:id="460807261">
          <w:marLeft w:val="0"/>
          <w:marRight w:val="0"/>
          <w:marTop w:val="0"/>
          <w:marBottom w:val="0"/>
          <w:divBdr>
            <w:top w:val="none" w:sz="0" w:space="0" w:color="auto"/>
            <w:left w:val="none" w:sz="0" w:space="0" w:color="auto"/>
            <w:bottom w:val="none" w:sz="0" w:space="0" w:color="auto"/>
            <w:right w:val="none" w:sz="0" w:space="0" w:color="auto"/>
          </w:divBdr>
        </w:div>
        <w:div w:id="1100225549">
          <w:marLeft w:val="0"/>
          <w:marRight w:val="0"/>
          <w:marTop w:val="0"/>
          <w:marBottom w:val="0"/>
          <w:divBdr>
            <w:top w:val="none" w:sz="0" w:space="0" w:color="auto"/>
            <w:left w:val="none" w:sz="0" w:space="0" w:color="auto"/>
            <w:bottom w:val="none" w:sz="0" w:space="0" w:color="auto"/>
            <w:right w:val="none" w:sz="0" w:space="0" w:color="auto"/>
          </w:divBdr>
        </w:div>
        <w:div w:id="619460134">
          <w:marLeft w:val="0"/>
          <w:marRight w:val="0"/>
          <w:marTop w:val="0"/>
          <w:marBottom w:val="0"/>
          <w:divBdr>
            <w:top w:val="none" w:sz="0" w:space="0" w:color="auto"/>
            <w:left w:val="none" w:sz="0" w:space="0" w:color="auto"/>
            <w:bottom w:val="none" w:sz="0" w:space="0" w:color="auto"/>
            <w:right w:val="none" w:sz="0" w:space="0" w:color="auto"/>
          </w:divBdr>
        </w:div>
        <w:div w:id="610433232">
          <w:marLeft w:val="0"/>
          <w:marRight w:val="0"/>
          <w:marTop w:val="0"/>
          <w:marBottom w:val="0"/>
          <w:divBdr>
            <w:top w:val="none" w:sz="0" w:space="0" w:color="auto"/>
            <w:left w:val="none" w:sz="0" w:space="0" w:color="auto"/>
            <w:bottom w:val="none" w:sz="0" w:space="0" w:color="auto"/>
            <w:right w:val="none" w:sz="0" w:space="0" w:color="auto"/>
          </w:divBdr>
        </w:div>
        <w:div w:id="903491627">
          <w:marLeft w:val="0"/>
          <w:marRight w:val="0"/>
          <w:marTop w:val="0"/>
          <w:marBottom w:val="0"/>
          <w:divBdr>
            <w:top w:val="none" w:sz="0" w:space="0" w:color="auto"/>
            <w:left w:val="none" w:sz="0" w:space="0" w:color="auto"/>
            <w:bottom w:val="none" w:sz="0" w:space="0" w:color="auto"/>
            <w:right w:val="none" w:sz="0" w:space="0" w:color="auto"/>
          </w:divBdr>
        </w:div>
        <w:div w:id="1501697010">
          <w:marLeft w:val="0"/>
          <w:marRight w:val="0"/>
          <w:marTop w:val="0"/>
          <w:marBottom w:val="0"/>
          <w:divBdr>
            <w:top w:val="none" w:sz="0" w:space="0" w:color="auto"/>
            <w:left w:val="none" w:sz="0" w:space="0" w:color="auto"/>
            <w:bottom w:val="none" w:sz="0" w:space="0" w:color="auto"/>
            <w:right w:val="none" w:sz="0" w:space="0" w:color="auto"/>
          </w:divBdr>
        </w:div>
        <w:div w:id="150297542">
          <w:marLeft w:val="0"/>
          <w:marRight w:val="0"/>
          <w:marTop w:val="0"/>
          <w:marBottom w:val="0"/>
          <w:divBdr>
            <w:top w:val="none" w:sz="0" w:space="0" w:color="auto"/>
            <w:left w:val="none" w:sz="0" w:space="0" w:color="auto"/>
            <w:bottom w:val="none" w:sz="0" w:space="0" w:color="auto"/>
            <w:right w:val="none" w:sz="0" w:space="0" w:color="auto"/>
          </w:divBdr>
        </w:div>
        <w:div w:id="229778018">
          <w:marLeft w:val="0"/>
          <w:marRight w:val="0"/>
          <w:marTop w:val="0"/>
          <w:marBottom w:val="0"/>
          <w:divBdr>
            <w:top w:val="none" w:sz="0" w:space="0" w:color="auto"/>
            <w:left w:val="none" w:sz="0" w:space="0" w:color="auto"/>
            <w:bottom w:val="none" w:sz="0" w:space="0" w:color="auto"/>
            <w:right w:val="none" w:sz="0" w:space="0" w:color="auto"/>
          </w:divBdr>
        </w:div>
        <w:div w:id="582181876">
          <w:marLeft w:val="0"/>
          <w:marRight w:val="0"/>
          <w:marTop w:val="0"/>
          <w:marBottom w:val="0"/>
          <w:divBdr>
            <w:top w:val="none" w:sz="0" w:space="0" w:color="auto"/>
            <w:left w:val="none" w:sz="0" w:space="0" w:color="auto"/>
            <w:bottom w:val="none" w:sz="0" w:space="0" w:color="auto"/>
            <w:right w:val="none" w:sz="0" w:space="0" w:color="auto"/>
          </w:divBdr>
        </w:div>
        <w:div w:id="291793311">
          <w:marLeft w:val="0"/>
          <w:marRight w:val="0"/>
          <w:marTop w:val="0"/>
          <w:marBottom w:val="0"/>
          <w:divBdr>
            <w:top w:val="none" w:sz="0" w:space="0" w:color="auto"/>
            <w:left w:val="none" w:sz="0" w:space="0" w:color="auto"/>
            <w:bottom w:val="none" w:sz="0" w:space="0" w:color="auto"/>
            <w:right w:val="none" w:sz="0" w:space="0" w:color="auto"/>
          </w:divBdr>
        </w:div>
        <w:div w:id="314798431">
          <w:marLeft w:val="0"/>
          <w:marRight w:val="0"/>
          <w:marTop w:val="0"/>
          <w:marBottom w:val="0"/>
          <w:divBdr>
            <w:top w:val="none" w:sz="0" w:space="0" w:color="auto"/>
            <w:left w:val="none" w:sz="0" w:space="0" w:color="auto"/>
            <w:bottom w:val="none" w:sz="0" w:space="0" w:color="auto"/>
            <w:right w:val="none" w:sz="0" w:space="0" w:color="auto"/>
          </w:divBdr>
        </w:div>
        <w:div w:id="1381249330">
          <w:marLeft w:val="0"/>
          <w:marRight w:val="0"/>
          <w:marTop w:val="0"/>
          <w:marBottom w:val="0"/>
          <w:divBdr>
            <w:top w:val="none" w:sz="0" w:space="0" w:color="auto"/>
            <w:left w:val="none" w:sz="0" w:space="0" w:color="auto"/>
            <w:bottom w:val="none" w:sz="0" w:space="0" w:color="auto"/>
            <w:right w:val="none" w:sz="0" w:space="0" w:color="auto"/>
          </w:divBdr>
        </w:div>
        <w:div w:id="1960796317">
          <w:marLeft w:val="0"/>
          <w:marRight w:val="0"/>
          <w:marTop w:val="0"/>
          <w:marBottom w:val="0"/>
          <w:divBdr>
            <w:top w:val="none" w:sz="0" w:space="0" w:color="auto"/>
            <w:left w:val="none" w:sz="0" w:space="0" w:color="auto"/>
            <w:bottom w:val="none" w:sz="0" w:space="0" w:color="auto"/>
            <w:right w:val="none" w:sz="0" w:space="0" w:color="auto"/>
          </w:divBdr>
        </w:div>
        <w:div w:id="841772982">
          <w:marLeft w:val="0"/>
          <w:marRight w:val="0"/>
          <w:marTop w:val="0"/>
          <w:marBottom w:val="0"/>
          <w:divBdr>
            <w:top w:val="none" w:sz="0" w:space="0" w:color="auto"/>
            <w:left w:val="none" w:sz="0" w:space="0" w:color="auto"/>
            <w:bottom w:val="none" w:sz="0" w:space="0" w:color="auto"/>
            <w:right w:val="none" w:sz="0" w:space="0" w:color="auto"/>
          </w:divBdr>
        </w:div>
        <w:div w:id="371656777">
          <w:marLeft w:val="0"/>
          <w:marRight w:val="0"/>
          <w:marTop w:val="0"/>
          <w:marBottom w:val="0"/>
          <w:divBdr>
            <w:top w:val="none" w:sz="0" w:space="0" w:color="auto"/>
            <w:left w:val="none" w:sz="0" w:space="0" w:color="auto"/>
            <w:bottom w:val="none" w:sz="0" w:space="0" w:color="auto"/>
            <w:right w:val="none" w:sz="0" w:space="0" w:color="auto"/>
          </w:divBdr>
        </w:div>
        <w:div w:id="146670889">
          <w:marLeft w:val="0"/>
          <w:marRight w:val="0"/>
          <w:marTop w:val="0"/>
          <w:marBottom w:val="0"/>
          <w:divBdr>
            <w:top w:val="none" w:sz="0" w:space="0" w:color="auto"/>
            <w:left w:val="none" w:sz="0" w:space="0" w:color="auto"/>
            <w:bottom w:val="none" w:sz="0" w:space="0" w:color="auto"/>
            <w:right w:val="none" w:sz="0" w:space="0" w:color="auto"/>
          </w:divBdr>
        </w:div>
        <w:div w:id="928194658">
          <w:marLeft w:val="0"/>
          <w:marRight w:val="0"/>
          <w:marTop w:val="0"/>
          <w:marBottom w:val="0"/>
          <w:divBdr>
            <w:top w:val="none" w:sz="0" w:space="0" w:color="auto"/>
            <w:left w:val="none" w:sz="0" w:space="0" w:color="auto"/>
            <w:bottom w:val="none" w:sz="0" w:space="0" w:color="auto"/>
            <w:right w:val="none" w:sz="0" w:space="0" w:color="auto"/>
          </w:divBdr>
        </w:div>
        <w:div w:id="1037195792">
          <w:marLeft w:val="0"/>
          <w:marRight w:val="0"/>
          <w:marTop w:val="0"/>
          <w:marBottom w:val="0"/>
          <w:divBdr>
            <w:top w:val="none" w:sz="0" w:space="0" w:color="auto"/>
            <w:left w:val="none" w:sz="0" w:space="0" w:color="auto"/>
            <w:bottom w:val="none" w:sz="0" w:space="0" w:color="auto"/>
            <w:right w:val="none" w:sz="0" w:space="0" w:color="auto"/>
          </w:divBdr>
        </w:div>
        <w:div w:id="1592351169">
          <w:marLeft w:val="0"/>
          <w:marRight w:val="0"/>
          <w:marTop w:val="0"/>
          <w:marBottom w:val="0"/>
          <w:divBdr>
            <w:top w:val="none" w:sz="0" w:space="0" w:color="auto"/>
            <w:left w:val="none" w:sz="0" w:space="0" w:color="auto"/>
            <w:bottom w:val="none" w:sz="0" w:space="0" w:color="auto"/>
            <w:right w:val="none" w:sz="0" w:space="0" w:color="auto"/>
          </w:divBdr>
        </w:div>
        <w:div w:id="29191351">
          <w:marLeft w:val="0"/>
          <w:marRight w:val="0"/>
          <w:marTop w:val="0"/>
          <w:marBottom w:val="0"/>
          <w:divBdr>
            <w:top w:val="none" w:sz="0" w:space="0" w:color="auto"/>
            <w:left w:val="none" w:sz="0" w:space="0" w:color="auto"/>
            <w:bottom w:val="none" w:sz="0" w:space="0" w:color="auto"/>
            <w:right w:val="none" w:sz="0" w:space="0" w:color="auto"/>
          </w:divBdr>
        </w:div>
        <w:div w:id="536892548">
          <w:marLeft w:val="0"/>
          <w:marRight w:val="0"/>
          <w:marTop w:val="0"/>
          <w:marBottom w:val="0"/>
          <w:divBdr>
            <w:top w:val="none" w:sz="0" w:space="0" w:color="auto"/>
            <w:left w:val="none" w:sz="0" w:space="0" w:color="auto"/>
            <w:bottom w:val="none" w:sz="0" w:space="0" w:color="auto"/>
            <w:right w:val="none" w:sz="0" w:space="0" w:color="auto"/>
          </w:divBdr>
        </w:div>
        <w:div w:id="262425636">
          <w:marLeft w:val="0"/>
          <w:marRight w:val="0"/>
          <w:marTop w:val="0"/>
          <w:marBottom w:val="0"/>
          <w:divBdr>
            <w:top w:val="none" w:sz="0" w:space="0" w:color="auto"/>
            <w:left w:val="none" w:sz="0" w:space="0" w:color="auto"/>
            <w:bottom w:val="none" w:sz="0" w:space="0" w:color="auto"/>
            <w:right w:val="none" w:sz="0" w:space="0" w:color="auto"/>
          </w:divBdr>
        </w:div>
      </w:divsChild>
    </w:div>
    <w:div w:id="33191556">
      <w:bodyDiv w:val="1"/>
      <w:marLeft w:val="0"/>
      <w:marRight w:val="0"/>
      <w:marTop w:val="0"/>
      <w:marBottom w:val="0"/>
      <w:divBdr>
        <w:top w:val="none" w:sz="0" w:space="0" w:color="auto"/>
        <w:left w:val="none" w:sz="0" w:space="0" w:color="auto"/>
        <w:bottom w:val="none" w:sz="0" w:space="0" w:color="auto"/>
        <w:right w:val="none" w:sz="0" w:space="0" w:color="auto"/>
      </w:divBdr>
    </w:div>
    <w:div w:id="33390075">
      <w:bodyDiv w:val="1"/>
      <w:marLeft w:val="0"/>
      <w:marRight w:val="0"/>
      <w:marTop w:val="0"/>
      <w:marBottom w:val="0"/>
      <w:divBdr>
        <w:top w:val="none" w:sz="0" w:space="0" w:color="auto"/>
        <w:left w:val="none" w:sz="0" w:space="0" w:color="auto"/>
        <w:bottom w:val="none" w:sz="0" w:space="0" w:color="auto"/>
        <w:right w:val="none" w:sz="0" w:space="0" w:color="auto"/>
      </w:divBdr>
    </w:div>
    <w:div w:id="33431553">
      <w:bodyDiv w:val="1"/>
      <w:marLeft w:val="0"/>
      <w:marRight w:val="0"/>
      <w:marTop w:val="0"/>
      <w:marBottom w:val="0"/>
      <w:divBdr>
        <w:top w:val="none" w:sz="0" w:space="0" w:color="auto"/>
        <w:left w:val="none" w:sz="0" w:space="0" w:color="auto"/>
        <w:bottom w:val="none" w:sz="0" w:space="0" w:color="auto"/>
        <w:right w:val="none" w:sz="0" w:space="0" w:color="auto"/>
      </w:divBdr>
    </w:div>
    <w:div w:id="33699960">
      <w:bodyDiv w:val="1"/>
      <w:marLeft w:val="0"/>
      <w:marRight w:val="0"/>
      <w:marTop w:val="0"/>
      <w:marBottom w:val="0"/>
      <w:divBdr>
        <w:top w:val="none" w:sz="0" w:space="0" w:color="auto"/>
        <w:left w:val="none" w:sz="0" w:space="0" w:color="auto"/>
        <w:bottom w:val="none" w:sz="0" w:space="0" w:color="auto"/>
        <w:right w:val="none" w:sz="0" w:space="0" w:color="auto"/>
      </w:divBdr>
    </w:div>
    <w:div w:id="33819207">
      <w:bodyDiv w:val="1"/>
      <w:marLeft w:val="0"/>
      <w:marRight w:val="0"/>
      <w:marTop w:val="0"/>
      <w:marBottom w:val="0"/>
      <w:divBdr>
        <w:top w:val="none" w:sz="0" w:space="0" w:color="auto"/>
        <w:left w:val="none" w:sz="0" w:space="0" w:color="auto"/>
        <w:bottom w:val="none" w:sz="0" w:space="0" w:color="auto"/>
        <w:right w:val="none" w:sz="0" w:space="0" w:color="auto"/>
      </w:divBdr>
    </w:div>
    <w:div w:id="33892501">
      <w:bodyDiv w:val="1"/>
      <w:marLeft w:val="0"/>
      <w:marRight w:val="0"/>
      <w:marTop w:val="0"/>
      <w:marBottom w:val="0"/>
      <w:divBdr>
        <w:top w:val="none" w:sz="0" w:space="0" w:color="auto"/>
        <w:left w:val="none" w:sz="0" w:space="0" w:color="auto"/>
        <w:bottom w:val="none" w:sz="0" w:space="0" w:color="auto"/>
        <w:right w:val="none" w:sz="0" w:space="0" w:color="auto"/>
      </w:divBdr>
    </w:div>
    <w:div w:id="34040209">
      <w:bodyDiv w:val="1"/>
      <w:marLeft w:val="0"/>
      <w:marRight w:val="0"/>
      <w:marTop w:val="0"/>
      <w:marBottom w:val="0"/>
      <w:divBdr>
        <w:top w:val="none" w:sz="0" w:space="0" w:color="auto"/>
        <w:left w:val="none" w:sz="0" w:space="0" w:color="auto"/>
        <w:bottom w:val="none" w:sz="0" w:space="0" w:color="auto"/>
        <w:right w:val="none" w:sz="0" w:space="0" w:color="auto"/>
      </w:divBdr>
    </w:div>
    <w:div w:id="34090130">
      <w:bodyDiv w:val="1"/>
      <w:marLeft w:val="0"/>
      <w:marRight w:val="0"/>
      <w:marTop w:val="0"/>
      <w:marBottom w:val="0"/>
      <w:divBdr>
        <w:top w:val="none" w:sz="0" w:space="0" w:color="auto"/>
        <w:left w:val="none" w:sz="0" w:space="0" w:color="auto"/>
        <w:bottom w:val="none" w:sz="0" w:space="0" w:color="auto"/>
        <w:right w:val="none" w:sz="0" w:space="0" w:color="auto"/>
      </w:divBdr>
    </w:div>
    <w:div w:id="34157398">
      <w:bodyDiv w:val="1"/>
      <w:marLeft w:val="0"/>
      <w:marRight w:val="0"/>
      <w:marTop w:val="0"/>
      <w:marBottom w:val="0"/>
      <w:divBdr>
        <w:top w:val="none" w:sz="0" w:space="0" w:color="auto"/>
        <w:left w:val="none" w:sz="0" w:space="0" w:color="auto"/>
        <w:bottom w:val="none" w:sz="0" w:space="0" w:color="auto"/>
        <w:right w:val="none" w:sz="0" w:space="0" w:color="auto"/>
      </w:divBdr>
      <w:divsChild>
        <w:div w:id="2064719007">
          <w:marLeft w:val="0"/>
          <w:marRight w:val="0"/>
          <w:marTop w:val="0"/>
          <w:marBottom w:val="0"/>
          <w:divBdr>
            <w:top w:val="none" w:sz="0" w:space="0" w:color="auto"/>
            <w:left w:val="none" w:sz="0" w:space="0" w:color="auto"/>
            <w:bottom w:val="none" w:sz="0" w:space="0" w:color="auto"/>
            <w:right w:val="none" w:sz="0" w:space="0" w:color="auto"/>
          </w:divBdr>
        </w:div>
        <w:div w:id="1456095681">
          <w:marLeft w:val="0"/>
          <w:marRight w:val="0"/>
          <w:marTop w:val="0"/>
          <w:marBottom w:val="0"/>
          <w:divBdr>
            <w:top w:val="none" w:sz="0" w:space="0" w:color="auto"/>
            <w:left w:val="none" w:sz="0" w:space="0" w:color="auto"/>
            <w:bottom w:val="none" w:sz="0" w:space="0" w:color="auto"/>
            <w:right w:val="none" w:sz="0" w:space="0" w:color="auto"/>
          </w:divBdr>
        </w:div>
        <w:div w:id="2045669999">
          <w:marLeft w:val="0"/>
          <w:marRight w:val="0"/>
          <w:marTop w:val="0"/>
          <w:marBottom w:val="0"/>
          <w:divBdr>
            <w:top w:val="none" w:sz="0" w:space="0" w:color="auto"/>
            <w:left w:val="none" w:sz="0" w:space="0" w:color="auto"/>
            <w:bottom w:val="none" w:sz="0" w:space="0" w:color="auto"/>
            <w:right w:val="none" w:sz="0" w:space="0" w:color="auto"/>
          </w:divBdr>
        </w:div>
        <w:div w:id="1586176">
          <w:marLeft w:val="0"/>
          <w:marRight w:val="0"/>
          <w:marTop w:val="0"/>
          <w:marBottom w:val="0"/>
          <w:divBdr>
            <w:top w:val="none" w:sz="0" w:space="0" w:color="auto"/>
            <w:left w:val="none" w:sz="0" w:space="0" w:color="auto"/>
            <w:bottom w:val="none" w:sz="0" w:space="0" w:color="auto"/>
            <w:right w:val="none" w:sz="0" w:space="0" w:color="auto"/>
          </w:divBdr>
        </w:div>
        <w:div w:id="154348395">
          <w:marLeft w:val="0"/>
          <w:marRight w:val="0"/>
          <w:marTop w:val="0"/>
          <w:marBottom w:val="0"/>
          <w:divBdr>
            <w:top w:val="none" w:sz="0" w:space="0" w:color="auto"/>
            <w:left w:val="none" w:sz="0" w:space="0" w:color="auto"/>
            <w:bottom w:val="none" w:sz="0" w:space="0" w:color="auto"/>
            <w:right w:val="none" w:sz="0" w:space="0" w:color="auto"/>
          </w:divBdr>
        </w:div>
        <w:div w:id="362900807">
          <w:marLeft w:val="0"/>
          <w:marRight w:val="0"/>
          <w:marTop w:val="0"/>
          <w:marBottom w:val="0"/>
          <w:divBdr>
            <w:top w:val="none" w:sz="0" w:space="0" w:color="auto"/>
            <w:left w:val="none" w:sz="0" w:space="0" w:color="auto"/>
            <w:bottom w:val="none" w:sz="0" w:space="0" w:color="auto"/>
            <w:right w:val="none" w:sz="0" w:space="0" w:color="auto"/>
          </w:divBdr>
        </w:div>
        <w:div w:id="778187209">
          <w:marLeft w:val="0"/>
          <w:marRight w:val="0"/>
          <w:marTop w:val="0"/>
          <w:marBottom w:val="0"/>
          <w:divBdr>
            <w:top w:val="none" w:sz="0" w:space="0" w:color="auto"/>
            <w:left w:val="none" w:sz="0" w:space="0" w:color="auto"/>
            <w:bottom w:val="none" w:sz="0" w:space="0" w:color="auto"/>
            <w:right w:val="none" w:sz="0" w:space="0" w:color="auto"/>
          </w:divBdr>
        </w:div>
        <w:div w:id="269359101">
          <w:marLeft w:val="0"/>
          <w:marRight w:val="0"/>
          <w:marTop w:val="0"/>
          <w:marBottom w:val="0"/>
          <w:divBdr>
            <w:top w:val="none" w:sz="0" w:space="0" w:color="auto"/>
            <w:left w:val="none" w:sz="0" w:space="0" w:color="auto"/>
            <w:bottom w:val="none" w:sz="0" w:space="0" w:color="auto"/>
            <w:right w:val="none" w:sz="0" w:space="0" w:color="auto"/>
          </w:divBdr>
        </w:div>
        <w:div w:id="520512398">
          <w:marLeft w:val="0"/>
          <w:marRight w:val="0"/>
          <w:marTop w:val="0"/>
          <w:marBottom w:val="0"/>
          <w:divBdr>
            <w:top w:val="none" w:sz="0" w:space="0" w:color="auto"/>
            <w:left w:val="none" w:sz="0" w:space="0" w:color="auto"/>
            <w:bottom w:val="none" w:sz="0" w:space="0" w:color="auto"/>
            <w:right w:val="none" w:sz="0" w:space="0" w:color="auto"/>
          </w:divBdr>
        </w:div>
        <w:div w:id="995456589">
          <w:marLeft w:val="0"/>
          <w:marRight w:val="0"/>
          <w:marTop w:val="0"/>
          <w:marBottom w:val="0"/>
          <w:divBdr>
            <w:top w:val="none" w:sz="0" w:space="0" w:color="auto"/>
            <w:left w:val="none" w:sz="0" w:space="0" w:color="auto"/>
            <w:bottom w:val="none" w:sz="0" w:space="0" w:color="auto"/>
            <w:right w:val="none" w:sz="0" w:space="0" w:color="auto"/>
          </w:divBdr>
        </w:div>
        <w:div w:id="782462849">
          <w:marLeft w:val="0"/>
          <w:marRight w:val="0"/>
          <w:marTop w:val="0"/>
          <w:marBottom w:val="0"/>
          <w:divBdr>
            <w:top w:val="none" w:sz="0" w:space="0" w:color="auto"/>
            <w:left w:val="none" w:sz="0" w:space="0" w:color="auto"/>
            <w:bottom w:val="none" w:sz="0" w:space="0" w:color="auto"/>
            <w:right w:val="none" w:sz="0" w:space="0" w:color="auto"/>
          </w:divBdr>
        </w:div>
        <w:div w:id="1138454333">
          <w:marLeft w:val="0"/>
          <w:marRight w:val="0"/>
          <w:marTop w:val="0"/>
          <w:marBottom w:val="0"/>
          <w:divBdr>
            <w:top w:val="none" w:sz="0" w:space="0" w:color="auto"/>
            <w:left w:val="none" w:sz="0" w:space="0" w:color="auto"/>
            <w:bottom w:val="none" w:sz="0" w:space="0" w:color="auto"/>
            <w:right w:val="none" w:sz="0" w:space="0" w:color="auto"/>
          </w:divBdr>
        </w:div>
        <w:div w:id="1849052558">
          <w:marLeft w:val="0"/>
          <w:marRight w:val="0"/>
          <w:marTop w:val="0"/>
          <w:marBottom w:val="0"/>
          <w:divBdr>
            <w:top w:val="none" w:sz="0" w:space="0" w:color="auto"/>
            <w:left w:val="none" w:sz="0" w:space="0" w:color="auto"/>
            <w:bottom w:val="none" w:sz="0" w:space="0" w:color="auto"/>
            <w:right w:val="none" w:sz="0" w:space="0" w:color="auto"/>
          </w:divBdr>
        </w:div>
        <w:div w:id="2125346303">
          <w:marLeft w:val="0"/>
          <w:marRight w:val="0"/>
          <w:marTop w:val="0"/>
          <w:marBottom w:val="0"/>
          <w:divBdr>
            <w:top w:val="none" w:sz="0" w:space="0" w:color="auto"/>
            <w:left w:val="none" w:sz="0" w:space="0" w:color="auto"/>
            <w:bottom w:val="none" w:sz="0" w:space="0" w:color="auto"/>
            <w:right w:val="none" w:sz="0" w:space="0" w:color="auto"/>
          </w:divBdr>
        </w:div>
        <w:div w:id="1349525675">
          <w:marLeft w:val="0"/>
          <w:marRight w:val="0"/>
          <w:marTop w:val="0"/>
          <w:marBottom w:val="0"/>
          <w:divBdr>
            <w:top w:val="none" w:sz="0" w:space="0" w:color="auto"/>
            <w:left w:val="none" w:sz="0" w:space="0" w:color="auto"/>
            <w:bottom w:val="none" w:sz="0" w:space="0" w:color="auto"/>
            <w:right w:val="none" w:sz="0" w:space="0" w:color="auto"/>
          </w:divBdr>
        </w:div>
        <w:div w:id="1304313210">
          <w:marLeft w:val="0"/>
          <w:marRight w:val="0"/>
          <w:marTop w:val="0"/>
          <w:marBottom w:val="0"/>
          <w:divBdr>
            <w:top w:val="none" w:sz="0" w:space="0" w:color="auto"/>
            <w:left w:val="none" w:sz="0" w:space="0" w:color="auto"/>
            <w:bottom w:val="none" w:sz="0" w:space="0" w:color="auto"/>
            <w:right w:val="none" w:sz="0" w:space="0" w:color="auto"/>
          </w:divBdr>
        </w:div>
        <w:div w:id="469783597">
          <w:marLeft w:val="0"/>
          <w:marRight w:val="0"/>
          <w:marTop w:val="0"/>
          <w:marBottom w:val="0"/>
          <w:divBdr>
            <w:top w:val="none" w:sz="0" w:space="0" w:color="auto"/>
            <w:left w:val="none" w:sz="0" w:space="0" w:color="auto"/>
            <w:bottom w:val="none" w:sz="0" w:space="0" w:color="auto"/>
            <w:right w:val="none" w:sz="0" w:space="0" w:color="auto"/>
          </w:divBdr>
        </w:div>
        <w:div w:id="868952436">
          <w:marLeft w:val="0"/>
          <w:marRight w:val="0"/>
          <w:marTop w:val="0"/>
          <w:marBottom w:val="0"/>
          <w:divBdr>
            <w:top w:val="none" w:sz="0" w:space="0" w:color="auto"/>
            <w:left w:val="none" w:sz="0" w:space="0" w:color="auto"/>
            <w:bottom w:val="none" w:sz="0" w:space="0" w:color="auto"/>
            <w:right w:val="none" w:sz="0" w:space="0" w:color="auto"/>
          </w:divBdr>
        </w:div>
        <w:div w:id="1565987034">
          <w:marLeft w:val="0"/>
          <w:marRight w:val="0"/>
          <w:marTop w:val="0"/>
          <w:marBottom w:val="0"/>
          <w:divBdr>
            <w:top w:val="none" w:sz="0" w:space="0" w:color="auto"/>
            <w:left w:val="none" w:sz="0" w:space="0" w:color="auto"/>
            <w:bottom w:val="none" w:sz="0" w:space="0" w:color="auto"/>
            <w:right w:val="none" w:sz="0" w:space="0" w:color="auto"/>
          </w:divBdr>
        </w:div>
        <w:div w:id="632248949">
          <w:marLeft w:val="0"/>
          <w:marRight w:val="0"/>
          <w:marTop w:val="0"/>
          <w:marBottom w:val="0"/>
          <w:divBdr>
            <w:top w:val="none" w:sz="0" w:space="0" w:color="auto"/>
            <w:left w:val="none" w:sz="0" w:space="0" w:color="auto"/>
            <w:bottom w:val="none" w:sz="0" w:space="0" w:color="auto"/>
            <w:right w:val="none" w:sz="0" w:space="0" w:color="auto"/>
          </w:divBdr>
        </w:div>
        <w:div w:id="203239">
          <w:marLeft w:val="0"/>
          <w:marRight w:val="0"/>
          <w:marTop w:val="0"/>
          <w:marBottom w:val="0"/>
          <w:divBdr>
            <w:top w:val="none" w:sz="0" w:space="0" w:color="auto"/>
            <w:left w:val="none" w:sz="0" w:space="0" w:color="auto"/>
            <w:bottom w:val="none" w:sz="0" w:space="0" w:color="auto"/>
            <w:right w:val="none" w:sz="0" w:space="0" w:color="auto"/>
          </w:divBdr>
        </w:div>
        <w:div w:id="1821724022">
          <w:marLeft w:val="0"/>
          <w:marRight w:val="0"/>
          <w:marTop w:val="0"/>
          <w:marBottom w:val="0"/>
          <w:divBdr>
            <w:top w:val="none" w:sz="0" w:space="0" w:color="auto"/>
            <w:left w:val="none" w:sz="0" w:space="0" w:color="auto"/>
            <w:bottom w:val="none" w:sz="0" w:space="0" w:color="auto"/>
            <w:right w:val="none" w:sz="0" w:space="0" w:color="auto"/>
          </w:divBdr>
        </w:div>
        <w:div w:id="1138108486">
          <w:marLeft w:val="0"/>
          <w:marRight w:val="0"/>
          <w:marTop w:val="0"/>
          <w:marBottom w:val="0"/>
          <w:divBdr>
            <w:top w:val="none" w:sz="0" w:space="0" w:color="auto"/>
            <w:left w:val="none" w:sz="0" w:space="0" w:color="auto"/>
            <w:bottom w:val="none" w:sz="0" w:space="0" w:color="auto"/>
            <w:right w:val="none" w:sz="0" w:space="0" w:color="auto"/>
          </w:divBdr>
        </w:div>
        <w:div w:id="115486815">
          <w:marLeft w:val="0"/>
          <w:marRight w:val="0"/>
          <w:marTop w:val="0"/>
          <w:marBottom w:val="0"/>
          <w:divBdr>
            <w:top w:val="none" w:sz="0" w:space="0" w:color="auto"/>
            <w:left w:val="none" w:sz="0" w:space="0" w:color="auto"/>
            <w:bottom w:val="none" w:sz="0" w:space="0" w:color="auto"/>
            <w:right w:val="none" w:sz="0" w:space="0" w:color="auto"/>
          </w:divBdr>
        </w:div>
        <w:div w:id="227572194">
          <w:marLeft w:val="0"/>
          <w:marRight w:val="0"/>
          <w:marTop w:val="0"/>
          <w:marBottom w:val="0"/>
          <w:divBdr>
            <w:top w:val="none" w:sz="0" w:space="0" w:color="auto"/>
            <w:left w:val="none" w:sz="0" w:space="0" w:color="auto"/>
            <w:bottom w:val="none" w:sz="0" w:space="0" w:color="auto"/>
            <w:right w:val="none" w:sz="0" w:space="0" w:color="auto"/>
          </w:divBdr>
        </w:div>
        <w:div w:id="236137145">
          <w:marLeft w:val="0"/>
          <w:marRight w:val="0"/>
          <w:marTop w:val="0"/>
          <w:marBottom w:val="0"/>
          <w:divBdr>
            <w:top w:val="none" w:sz="0" w:space="0" w:color="auto"/>
            <w:left w:val="none" w:sz="0" w:space="0" w:color="auto"/>
            <w:bottom w:val="none" w:sz="0" w:space="0" w:color="auto"/>
            <w:right w:val="none" w:sz="0" w:space="0" w:color="auto"/>
          </w:divBdr>
        </w:div>
        <w:div w:id="264195159">
          <w:marLeft w:val="0"/>
          <w:marRight w:val="0"/>
          <w:marTop w:val="0"/>
          <w:marBottom w:val="0"/>
          <w:divBdr>
            <w:top w:val="none" w:sz="0" w:space="0" w:color="auto"/>
            <w:left w:val="none" w:sz="0" w:space="0" w:color="auto"/>
            <w:bottom w:val="none" w:sz="0" w:space="0" w:color="auto"/>
            <w:right w:val="none" w:sz="0" w:space="0" w:color="auto"/>
          </w:divBdr>
        </w:div>
        <w:div w:id="2134513169">
          <w:marLeft w:val="0"/>
          <w:marRight w:val="0"/>
          <w:marTop w:val="0"/>
          <w:marBottom w:val="0"/>
          <w:divBdr>
            <w:top w:val="none" w:sz="0" w:space="0" w:color="auto"/>
            <w:left w:val="none" w:sz="0" w:space="0" w:color="auto"/>
            <w:bottom w:val="none" w:sz="0" w:space="0" w:color="auto"/>
            <w:right w:val="none" w:sz="0" w:space="0" w:color="auto"/>
          </w:divBdr>
        </w:div>
        <w:div w:id="908272177">
          <w:marLeft w:val="0"/>
          <w:marRight w:val="0"/>
          <w:marTop w:val="0"/>
          <w:marBottom w:val="0"/>
          <w:divBdr>
            <w:top w:val="none" w:sz="0" w:space="0" w:color="auto"/>
            <w:left w:val="none" w:sz="0" w:space="0" w:color="auto"/>
            <w:bottom w:val="none" w:sz="0" w:space="0" w:color="auto"/>
            <w:right w:val="none" w:sz="0" w:space="0" w:color="auto"/>
          </w:divBdr>
        </w:div>
        <w:div w:id="288320218">
          <w:marLeft w:val="0"/>
          <w:marRight w:val="0"/>
          <w:marTop w:val="0"/>
          <w:marBottom w:val="0"/>
          <w:divBdr>
            <w:top w:val="none" w:sz="0" w:space="0" w:color="auto"/>
            <w:left w:val="none" w:sz="0" w:space="0" w:color="auto"/>
            <w:bottom w:val="none" w:sz="0" w:space="0" w:color="auto"/>
            <w:right w:val="none" w:sz="0" w:space="0" w:color="auto"/>
          </w:divBdr>
        </w:div>
        <w:div w:id="1581863754">
          <w:marLeft w:val="0"/>
          <w:marRight w:val="0"/>
          <w:marTop w:val="0"/>
          <w:marBottom w:val="0"/>
          <w:divBdr>
            <w:top w:val="none" w:sz="0" w:space="0" w:color="auto"/>
            <w:left w:val="none" w:sz="0" w:space="0" w:color="auto"/>
            <w:bottom w:val="none" w:sz="0" w:space="0" w:color="auto"/>
            <w:right w:val="none" w:sz="0" w:space="0" w:color="auto"/>
          </w:divBdr>
        </w:div>
        <w:div w:id="2016568817">
          <w:marLeft w:val="0"/>
          <w:marRight w:val="0"/>
          <w:marTop w:val="0"/>
          <w:marBottom w:val="0"/>
          <w:divBdr>
            <w:top w:val="none" w:sz="0" w:space="0" w:color="auto"/>
            <w:left w:val="none" w:sz="0" w:space="0" w:color="auto"/>
            <w:bottom w:val="none" w:sz="0" w:space="0" w:color="auto"/>
            <w:right w:val="none" w:sz="0" w:space="0" w:color="auto"/>
          </w:divBdr>
        </w:div>
        <w:div w:id="64887098">
          <w:marLeft w:val="0"/>
          <w:marRight w:val="0"/>
          <w:marTop w:val="0"/>
          <w:marBottom w:val="0"/>
          <w:divBdr>
            <w:top w:val="none" w:sz="0" w:space="0" w:color="auto"/>
            <w:left w:val="none" w:sz="0" w:space="0" w:color="auto"/>
            <w:bottom w:val="none" w:sz="0" w:space="0" w:color="auto"/>
            <w:right w:val="none" w:sz="0" w:space="0" w:color="auto"/>
          </w:divBdr>
        </w:div>
        <w:div w:id="1277446901">
          <w:marLeft w:val="0"/>
          <w:marRight w:val="0"/>
          <w:marTop w:val="0"/>
          <w:marBottom w:val="0"/>
          <w:divBdr>
            <w:top w:val="none" w:sz="0" w:space="0" w:color="auto"/>
            <w:left w:val="none" w:sz="0" w:space="0" w:color="auto"/>
            <w:bottom w:val="none" w:sz="0" w:space="0" w:color="auto"/>
            <w:right w:val="none" w:sz="0" w:space="0" w:color="auto"/>
          </w:divBdr>
        </w:div>
        <w:div w:id="18700961">
          <w:marLeft w:val="0"/>
          <w:marRight w:val="0"/>
          <w:marTop w:val="0"/>
          <w:marBottom w:val="0"/>
          <w:divBdr>
            <w:top w:val="none" w:sz="0" w:space="0" w:color="auto"/>
            <w:left w:val="none" w:sz="0" w:space="0" w:color="auto"/>
            <w:bottom w:val="none" w:sz="0" w:space="0" w:color="auto"/>
            <w:right w:val="none" w:sz="0" w:space="0" w:color="auto"/>
          </w:divBdr>
        </w:div>
        <w:div w:id="2020690951">
          <w:marLeft w:val="0"/>
          <w:marRight w:val="0"/>
          <w:marTop w:val="0"/>
          <w:marBottom w:val="0"/>
          <w:divBdr>
            <w:top w:val="none" w:sz="0" w:space="0" w:color="auto"/>
            <w:left w:val="none" w:sz="0" w:space="0" w:color="auto"/>
            <w:bottom w:val="none" w:sz="0" w:space="0" w:color="auto"/>
            <w:right w:val="none" w:sz="0" w:space="0" w:color="auto"/>
          </w:divBdr>
        </w:div>
        <w:div w:id="538666808">
          <w:marLeft w:val="0"/>
          <w:marRight w:val="0"/>
          <w:marTop w:val="0"/>
          <w:marBottom w:val="0"/>
          <w:divBdr>
            <w:top w:val="none" w:sz="0" w:space="0" w:color="auto"/>
            <w:left w:val="none" w:sz="0" w:space="0" w:color="auto"/>
            <w:bottom w:val="none" w:sz="0" w:space="0" w:color="auto"/>
            <w:right w:val="none" w:sz="0" w:space="0" w:color="auto"/>
          </w:divBdr>
        </w:div>
        <w:div w:id="1782216548">
          <w:marLeft w:val="0"/>
          <w:marRight w:val="0"/>
          <w:marTop w:val="0"/>
          <w:marBottom w:val="0"/>
          <w:divBdr>
            <w:top w:val="none" w:sz="0" w:space="0" w:color="auto"/>
            <w:left w:val="none" w:sz="0" w:space="0" w:color="auto"/>
            <w:bottom w:val="none" w:sz="0" w:space="0" w:color="auto"/>
            <w:right w:val="none" w:sz="0" w:space="0" w:color="auto"/>
          </w:divBdr>
        </w:div>
        <w:div w:id="1132284097">
          <w:marLeft w:val="0"/>
          <w:marRight w:val="0"/>
          <w:marTop w:val="0"/>
          <w:marBottom w:val="0"/>
          <w:divBdr>
            <w:top w:val="none" w:sz="0" w:space="0" w:color="auto"/>
            <w:left w:val="none" w:sz="0" w:space="0" w:color="auto"/>
            <w:bottom w:val="none" w:sz="0" w:space="0" w:color="auto"/>
            <w:right w:val="none" w:sz="0" w:space="0" w:color="auto"/>
          </w:divBdr>
        </w:div>
        <w:div w:id="909004710">
          <w:marLeft w:val="0"/>
          <w:marRight w:val="0"/>
          <w:marTop w:val="0"/>
          <w:marBottom w:val="0"/>
          <w:divBdr>
            <w:top w:val="none" w:sz="0" w:space="0" w:color="auto"/>
            <w:left w:val="none" w:sz="0" w:space="0" w:color="auto"/>
            <w:bottom w:val="none" w:sz="0" w:space="0" w:color="auto"/>
            <w:right w:val="none" w:sz="0" w:space="0" w:color="auto"/>
          </w:divBdr>
        </w:div>
        <w:div w:id="614024579">
          <w:marLeft w:val="0"/>
          <w:marRight w:val="0"/>
          <w:marTop w:val="0"/>
          <w:marBottom w:val="0"/>
          <w:divBdr>
            <w:top w:val="none" w:sz="0" w:space="0" w:color="auto"/>
            <w:left w:val="none" w:sz="0" w:space="0" w:color="auto"/>
            <w:bottom w:val="none" w:sz="0" w:space="0" w:color="auto"/>
            <w:right w:val="none" w:sz="0" w:space="0" w:color="auto"/>
          </w:divBdr>
        </w:div>
        <w:div w:id="2107462912">
          <w:marLeft w:val="0"/>
          <w:marRight w:val="0"/>
          <w:marTop w:val="0"/>
          <w:marBottom w:val="0"/>
          <w:divBdr>
            <w:top w:val="none" w:sz="0" w:space="0" w:color="auto"/>
            <w:left w:val="none" w:sz="0" w:space="0" w:color="auto"/>
            <w:bottom w:val="none" w:sz="0" w:space="0" w:color="auto"/>
            <w:right w:val="none" w:sz="0" w:space="0" w:color="auto"/>
          </w:divBdr>
        </w:div>
        <w:div w:id="118031730">
          <w:marLeft w:val="0"/>
          <w:marRight w:val="0"/>
          <w:marTop w:val="0"/>
          <w:marBottom w:val="0"/>
          <w:divBdr>
            <w:top w:val="none" w:sz="0" w:space="0" w:color="auto"/>
            <w:left w:val="none" w:sz="0" w:space="0" w:color="auto"/>
            <w:bottom w:val="none" w:sz="0" w:space="0" w:color="auto"/>
            <w:right w:val="none" w:sz="0" w:space="0" w:color="auto"/>
          </w:divBdr>
        </w:div>
        <w:div w:id="316109046">
          <w:marLeft w:val="0"/>
          <w:marRight w:val="0"/>
          <w:marTop w:val="0"/>
          <w:marBottom w:val="0"/>
          <w:divBdr>
            <w:top w:val="none" w:sz="0" w:space="0" w:color="auto"/>
            <w:left w:val="none" w:sz="0" w:space="0" w:color="auto"/>
            <w:bottom w:val="none" w:sz="0" w:space="0" w:color="auto"/>
            <w:right w:val="none" w:sz="0" w:space="0" w:color="auto"/>
          </w:divBdr>
        </w:div>
        <w:div w:id="1152719984">
          <w:marLeft w:val="0"/>
          <w:marRight w:val="0"/>
          <w:marTop w:val="0"/>
          <w:marBottom w:val="0"/>
          <w:divBdr>
            <w:top w:val="none" w:sz="0" w:space="0" w:color="auto"/>
            <w:left w:val="none" w:sz="0" w:space="0" w:color="auto"/>
            <w:bottom w:val="none" w:sz="0" w:space="0" w:color="auto"/>
            <w:right w:val="none" w:sz="0" w:space="0" w:color="auto"/>
          </w:divBdr>
        </w:div>
        <w:div w:id="1397241351">
          <w:marLeft w:val="0"/>
          <w:marRight w:val="0"/>
          <w:marTop w:val="0"/>
          <w:marBottom w:val="0"/>
          <w:divBdr>
            <w:top w:val="none" w:sz="0" w:space="0" w:color="auto"/>
            <w:left w:val="none" w:sz="0" w:space="0" w:color="auto"/>
            <w:bottom w:val="none" w:sz="0" w:space="0" w:color="auto"/>
            <w:right w:val="none" w:sz="0" w:space="0" w:color="auto"/>
          </w:divBdr>
        </w:div>
        <w:div w:id="1535533881">
          <w:marLeft w:val="0"/>
          <w:marRight w:val="0"/>
          <w:marTop w:val="0"/>
          <w:marBottom w:val="0"/>
          <w:divBdr>
            <w:top w:val="none" w:sz="0" w:space="0" w:color="auto"/>
            <w:left w:val="none" w:sz="0" w:space="0" w:color="auto"/>
            <w:bottom w:val="none" w:sz="0" w:space="0" w:color="auto"/>
            <w:right w:val="none" w:sz="0" w:space="0" w:color="auto"/>
          </w:divBdr>
        </w:div>
        <w:div w:id="785781530">
          <w:marLeft w:val="0"/>
          <w:marRight w:val="0"/>
          <w:marTop w:val="0"/>
          <w:marBottom w:val="0"/>
          <w:divBdr>
            <w:top w:val="none" w:sz="0" w:space="0" w:color="auto"/>
            <w:left w:val="none" w:sz="0" w:space="0" w:color="auto"/>
            <w:bottom w:val="none" w:sz="0" w:space="0" w:color="auto"/>
            <w:right w:val="none" w:sz="0" w:space="0" w:color="auto"/>
          </w:divBdr>
        </w:div>
        <w:div w:id="2070499019">
          <w:marLeft w:val="0"/>
          <w:marRight w:val="0"/>
          <w:marTop w:val="0"/>
          <w:marBottom w:val="0"/>
          <w:divBdr>
            <w:top w:val="none" w:sz="0" w:space="0" w:color="auto"/>
            <w:left w:val="none" w:sz="0" w:space="0" w:color="auto"/>
            <w:bottom w:val="none" w:sz="0" w:space="0" w:color="auto"/>
            <w:right w:val="none" w:sz="0" w:space="0" w:color="auto"/>
          </w:divBdr>
        </w:div>
        <w:div w:id="160246292">
          <w:marLeft w:val="0"/>
          <w:marRight w:val="0"/>
          <w:marTop w:val="0"/>
          <w:marBottom w:val="0"/>
          <w:divBdr>
            <w:top w:val="none" w:sz="0" w:space="0" w:color="auto"/>
            <w:left w:val="none" w:sz="0" w:space="0" w:color="auto"/>
            <w:bottom w:val="none" w:sz="0" w:space="0" w:color="auto"/>
            <w:right w:val="none" w:sz="0" w:space="0" w:color="auto"/>
          </w:divBdr>
        </w:div>
        <w:div w:id="503864502">
          <w:marLeft w:val="0"/>
          <w:marRight w:val="0"/>
          <w:marTop w:val="0"/>
          <w:marBottom w:val="0"/>
          <w:divBdr>
            <w:top w:val="none" w:sz="0" w:space="0" w:color="auto"/>
            <w:left w:val="none" w:sz="0" w:space="0" w:color="auto"/>
            <w:bottom w:val="none" w:sz="0" w:space="0" w:color="auto"/>
            <w:right w:val="none" w:sz="0" w:space="0" w:color="auto"/>
          </w:divBdr>
        </w:div>
        <w:div w:id="1927297530">
          <w:marLeft w:val="0"/>
          <w:marRight w:val="0"/>
          <w:marTop w:val="0"/>
          <w:marBottom w:val="0"/>
          <w:divBdr>
            <w:top w:val="none" w:sz="0" w:space="0" w:color="auto"/>
            <w:left w:val="none" w:sz="0" w:space="0" w:color="auto"/>
            <w:bottom w:val="none" w:sz="0" w:space="0" w:color="auto"/>
            <w:right w:val="none" w:sz="0" w:space="0" w:color="auto"/>
          </w:divBdr>
        </w:div>
        <w:div w:id="2122217621">
          <w:marLeft w:val="0"/>
          <w:marRight w:val="0"/>
          <w:marTop w:val="0"/>
          <w:marBottom w:val="0"/>
          <w:divBdr>
            <w:top w:val="none" w:sz="0" w:space="0" w:color="auto"/>
            <w:left w:val="none" w:sz="0" w:space="0" w:color="auto"/>
            <w:bottom w:val="none" w:sz="0" w:space="0" w:color="auto"/>
            <w:right w:val="none" w:sz="0" w:space="0" w:color="auto"/>
          </w:divBdr>
        </w:div>
        <w:div w:id="1927153583">
          <w:marLeft w:val="0"/>
          <w:marRight w:val="0"/>
          <w:marTop w:val="0"/>
          <w:marBottom w:val="0"/>
          <w:divBdr>
            <w:top w:val="none" w:sz="0" w:space="0" w:color="auto"/>
            <w:left w:val="none" w:sz="0" w:space="0" w:color="auto"/>
            <w:bottom w:val="none" w:sz="0" w:space="0" w:color="auto"/>
            <w:right w:val="none" w:sz="0" w:space="0" w:color="auto"/>
          </w:divBdr>
        </w:div>
        <w:div w:id="1513644283">
          <w:marLeft w:val="0"/>
          <w:marRight w:val="0"/>
          <w:marTop w:val="0"/>
          <w:marBottom w:val="0"/>
          <w:divBdr>
            <w:top w:val="none" w:sz="0" w:space="0" w:color="auto"/>
            <w:left w:val="none" w:sz="0" w:space="0" w:color="auto"/>
            <w:bottom w:val="none" w:sz="0" w:space="0" w:color="auto"/>
            <w:right w:val="none" w:sz="0" w:space="0" w:color="auto"/>
          </w:divBdr>
        </w:div>
        <w:div w:id="352463051">
          <w:marLeft w:val="0"/>
          <w:marRight w:val="0"/>
          <w:marTop w:val="0"/>
          <w:marBottom w:val="0"/>
          <w:divBdr>
            <w:top w:val="none" w:sz="0" w:space="0" w:color="auto"/>
            <w:left w:val="none" w:sz="0" w:space="0" w:color="auto"/>
            <w:bottom w:val="none" w:sz="0" w:space="0" w:color="auto"/>
            <w:right w:val="none" w:sz="0" w:space="0" w:color="auto"/>
          </w:divBdr>
        </w:div>
        <w:div w:id="2138329033">
          <w:marLeft w:val="0"/>
          <w:marRight w:val="0"/>
          <w:marTop w:val="0"/>
          <w:marBottom w:val="0"/>
          <w:divBdr>
            <w:top w:val="none" w:sz="0" w:space="0" w:color="auto"/>
            <w:left w:val="none" w:sz="0" w:space="0" w:color="auto"/>
            <w:bottom w:val="none" w:sz="0" w:space="0" w:color="auto"/>
            <w:right w:val="none" w:sz="0" w:space="0" w:color="auto"/>
          </w:divBdr>
        </w:div>
        <w:div w:id="309674691">
          <w:marLeft w:val="0"/>
          <w:marRight w:val="0"/>
          <w:marTop w:val="0"/>
          <w:marBottom w:val="0"/>
          <w:divBdr>
            <w:top w:val="none" w:sz="0" w:space="0" w:color="auto"/>
            <w:left w:val="none" w:sz="0" w:space="0" w:color="auto"/>
            <w:bottom w:val="none" w:sz="0" w:space="0" w:color="auto"/>
            <w:right w:val="none" w:sz="0" w:space="0" w:color="auto"/>
          </w:divBdr>
        </w:div>
        <w:div w:id="109128163">
          <w:marLeft w:val="0"/>
          <w:marRight w:val="0"/>
          <w:marTop w:val="0"/>
          <w:marBottom w:val="0"/>
          <w:divBdr>
            <w:top w:val="none" w:sz="0" w:space="0" w:color="auto"/>
            <w:left w:val="none" w:sz="0" w:space="0" w:color="auto"/>
            <w:bottom w:val="none" w:sz="0" w:space="0" w:color="auto"/>
            <w:right w:val="none" w:sz="0" w:space="0" w:color="auto"/>
          </w:divBdr>
        </w:div>
        <w:div w:id="1812751884">
          <w:marLeft w:val="0"/>
          <w:marRight w:val="0"/>
          <w:marTop w:val="0"/>
          <w:marBottom w:val="0"/>
          <w:divBdr>
            <w:top w:val="none" w:sz="0" w:space="0" w:color="auto"/>
            <w:left w:val="none" w:sz="0" w:space="0" w:color="auto"/>
            <w:bottom w:val="none" w:sz="0" w:space="0" w:color="auto"/>
            <w:right w:val="none" w:sz="0" w:space="0" w:color="auto"/>
          </w:divBdr>
        </w:div>
        <w:div w:id="1728919367">
          <w:marLeft w:val="0"/>
          <w:marRight w:val="0"/>
          <w:marTop w:val="0"/>
          <w:marBottom w:val="0"/>
          <w:divBdr>
            <w:top w:val="none" w:sz="0" w:space="0" w:color="auto"/>
            <w:left w:val="none" w:sz="0" w:space="0" w:color="auto"/>
            <w:bottom w:val="none" w:sz="0" w:space="0" w:color="auto"/>
            <w:right w:val="none" w:sz="0" w:space="0" w:color="auto"/>
          </w:divBdr>
        </w:div>
        <w:div w:id="1819808838">
          <w:marLeft w:val="0"/>
          <w:marRight w:val="0"/>
          <w:marTop w:val="0"/>
          <w:marBottom w:val="0"/>
          <w:divBdr>
            <w:top w:val="none" w:sz="0" w:space="0" w:color="auto"/>
            <w:left w:val="none" w:sz="0" w:space="0" w:color="auto"/>
            <w:bottom w:val="none" w:sz="0" w:space="0" w:color="auto"/>
            <w:right w:val="none" w:sz="0" w:space="0" w:color="auto"/>
          </w:divBdr>
        </w:div>
        <w:div w:id="485779478">
          <w:marLeft w:val="0"/>
          <w:marRight w:val="0"/>
          <w:marTop w:val="0"/>
          <w:marBottom w:val="0"/>
          <w:divBdr>
            <w:top w:val="none" w:sz="0" w:space="0" w:color="auto"/>
            <w:left w:val="none" w:sz="0" w:space="0" w:color="auto"/>
            <w:bottom w:val="none" w:sz="0" w:space="0" w:color="auto"/>
            <w:right w:val="none" w:sz="0" w:space="0" w:color="auto"/>
          </w:divBdr>
        </w:div>
        <w:div w:id="1911690397">
          <w:marLeft w:val="0"/>
          <w:marRight w:val="0"/>
          <w:marTop w:val="0"/>
          <w:marBottom w:val="0"/>
          <w:divBdr>
            <w:top w:val="none" w:sz="0" w:space="0" w:color="auto"/>
            <w:left w:val="none" w:sz="0" w:space="0" w:color="auto"/>
            <w:bottom w:val="none" w:sz="0" w:space="0" w:color="auto"/>
            <w:right w:val="none" w:sz="0" w:space="0" w:color="auto"/>
          </w:divBdr>
        </w:div>
        <w:div w:id="271673077">
          <w:marLeft w:val="0"/>
          <w:marRight w:val="0"/>
          <w:marTop w:val="0"/>
          <w:marBottom w:val="0"/>
          <w:divBdr>
            <w:top w:val="none" w:sz="0" w:space="0" w:color="auto"/>
            <w:left w:val="none" w:sz="0" w:space="0" w:color="auto"/>
            <w:bottom w:val="none" w:sz="0" w:space="0" w:color="auto"/>
            <w:right w:val="none" w:sz="0" w:space="0" w:color="auto"/>
          </w:divBdr>
        </w:div>
        <w:div w:id="575553261">
          <w:marLeft w:val="0"/>
          <w:marRight w:val="0"/>
          <w:marTop w:val="0"/>
          <w:marBottom w:val="0"/>
          <w:divBdr>
            <w:top w:val="none" w:sz="0" w:space="0" w:color="auto"/>
            <w:left w:val="none" w:sz="0" w:space="0" w:color="auto"/>
            <w:bottom w:val="none" w:sz="0" w:space="0" w:color="auto"/>
            <w:right w:val="none" w:sz="0" w:space="0" w:color="auto"/>
          </w:divBdr>
        </w:div>
        <w:div w:id="434863204">
          <w:marLeft w:val="0"/>
          <w:marRight w:val="0"/>
          <w:marTop w:val="0"/>
          <w:marBottom w:val="0"/>
          <w:divBdr>
            <w:top w:val="none" w:sz="0" w:space="0" w:color="auto"/>
            <w:left w:val="none" w:sz="0" w:space="0" w:color="auto"/>
            <w:bottom w:val="none" w:sz="0" w:space="0" w:color="auto"/>
            <w:right w:val="none" w:sz="0" w:space="0" w:color="auto"/>
          </w:divBdr>
        </w:div>
        <w:div w:id="2015565721">
          <w:marLeft w:val="0"/>
          <w:marRight w:val="0"/>
          <w:marTop w:val="0"/>
          <w:marBottom w:val="0"/>
          <w:divBdr>
            <w:top w:val="none" w:sz="0" w:space="0" w:color="auto"/>
            <w:left w:val="none" w:sz="0" w:space="0" w:color="auto"/>
            <w:bottom w:val="none" w:sz="0" w:space="0" w:color="auto"/>
            <w:right w:val="none" w:sz="0" w:space="0" w:color="auto"/>
          </w:divBdr>
        </w:div>
        <w:div w:id="384111836">
          <w:marLeft w:val="0"/>
          <w:marRight w:val="0"/>
          <w:marTop w:val="0"/>
          <w:marBottom w:val="0"/>
          <w:divBdr>
            <w:top w:val="none" w:sz="0" w:space="0" w:color="auto"/>
            <w:left w:val="none" w:sz="0" w:space="0" w:color="auto"/>
            <w:bottom w:val="none" w:sz="0" w:space="0" w:color="auto"/>
            <w:right w:val="none" w:sz="0" w:space="0" w:color="auto"/>
          </w:divBdr>
        </w:div>
        <w:div w:id="1039551692">
          <w:marLeft w:val="0"/>
          <w:marRight w:val="0"/>
          <w:marTop w:val="0"/>
          <w:marBottom w:val="0"/>
          <w:divBdr>
            <w:top w:val="none" w:sz="0" w:space="0" w:color="auto"/>
            <w:left w:val="none" w:sz="0" w:space="0" w:color="auto"/>
            <w:bottom w:val="none" w:sz="0" w:space="0" w:color="auto"/>
            <w:right w:val="none" w:sz="0" w:space="0" w:color="auto"/>
          </w:divBdr>
        </w:div>
        <w:div w:id="1418164190">
          <w:marLeft w:val="0"/>
          <w:marRight w:val="0"/>
          <w:marTop w:val="0"/>
          <w:marBottom w:val="0"/>
          <w:divBdr>
            <w:top w:val="none" w:sz="0" w:space="0" w:color="auto"/>
            <w:left w:val="none" w:sz="0" w:space="0" w:color="auto"/>
            <w:bottom w:val="none" w:sz="0" w:space="0" w:color="auto"/>
            <w:right w:val="none" w:sz="0" w:space="0" w:color="auto"/>
          </w:divBdr>
        </w:div>
        <w:div w:id="11881921">
          <w:marLeft w:val="0"/>
          <w:marRight w:val="0"/>
          <w:marTop w:val="0"/>
          <w:marBottom w:val="0"/>
          <w:divBdr>
            <w:top w:val="none" w:sz="0" w:space="0" w:color="auto"/>
            <w:left w:val="none" w:sz="0" w:space="0" w:color="auto"/>
            <w:bottom w:val="none" w:sz="0" w:space="0" w:color="auto"/>
            <w:right w:val="none" w:sz="0" w:space="0" w:color="auto"/>
          </w:divBdr>
        </w:div>
        <w:div w:id="449785205">
          <w:marLeft w:val="0"/>
          <w:marRight w:val="0"/>
          <w:marTop w:val="0"/>
          <w:marBottom w:val="0"/>
          <w:divBdr>
            <w:top w:val="none" w:sz="0" w:space="0" w:color="auto"/>
            <w:left w:val="none" w:sz="0" w:space="0" w:color="auto"/>
            <w:bottom w:val="none" w:sz="0" w:space="0" w:color="auto"/>
            <w:right w:val="none" w:sz="0" w:space="0" w:color="auto"/>
          </w:divBdr>
        </w:div>
        <w:div w:id="317345434">
          <w:marLeft w:val="0"/>
          <w:marRight w:val="0"/>
          <w:marTop w:val="0"/>
          <w:marBottom w:val="0"/>
          <w:divBdr>
            <w:top w:val="none" w:sz="0" w:space="0" w:color="auto"/>
            <w:left w:val="none" w:sz="0" w:space="0" w:color="auto"/>
            <w:bottom w:val="none" w:sz="0" w:space="0" w:color="auto"/>
            <w:right w:val="none" w:sz="0" w:space="0" w:color="auto"/>
          </w:divBdr>
        </w:div>
        <w:div w:id="1618680466">
          <w:marLeft w:val="0"/>
          <w:marRight w:val="0"/>
          <w:marTop w:val="0"/>
          <w:marBottom w:val="0"/>
          <w:divBdr>
            <w:top w:val="none" w:sz="0" w:space="0" w:color="auto"/>
            <w:left w:val="none" w:sz="0" w:space="0" w:color="auto"/>
            <w:bottom w:val="none" w:sz="0" w:space="0" w:color="auto"/>
            <w:right w:val="none" w:sz="0" w:space="0" w:color="auto"/>
          </w:divBdr>
        </w:div>
      </w:divsChild>
    </w:div>
    <w:div w:id="34277270">
      <w:bodyDiv w:val="1"/>
      <w:marLeft w:val="0"/>
      <w:marRight w:val="0"/>
      <w:marTop w:val="0"/>
      <w:marBottom w:val="0"/>
      <w:divBdr>
        <w:top w:val="none" w:sz="0" w:space="0" w:color="auto"/>
        <w:left w:val="none" w:sz="0" w:space="0" w:color="auto"/>
        <w:bottom w:val="none" w:sz="0" w:space="0" w:color="auto"/>
        <w:right w:val="none" w:sz="0" w:space="0" w:color="auto"/>
      </w:divBdr>
    </w:div>
    <w:div w:id="34476858">
      <w:bodyDiv w:val="1"/>
      <w:marLeft w:val="0"/>
      <w:marRight w:val="0"/>
      <w:marTop w:val="0"/>
      <w:marBottom w:val="0"/>
      <w:divBdr>
        <w:top w:val="none" w:sz="0" w:space="0" w:color="auto"/>
        <w:left w:val="none" w:sz="0" w:space="0" w:color="auto"/>
        <w:bottom w:val="none" w:sz="0" w:space="0" w:color="auto"/>
        <w:right w:val="none" w:sz="0" w:space="0" w:color="auto"/>
      </w:divBdr>
    </w:div>
    <w:div w:id="34504532">
      <w:bodyDiv w:val="1"/>
      <w:marLeft w:val="0"/>
      <w:marRight w:val="0"/>
      <w:marTop w:val="0"/>
      <w:marBottom w:val="0"/>
      <w:divBdr>
        <w:top w:val="none" w:sz="0" w:space="0" w:color="auto"/>
        <w:left w:val="none" w:sz="0" w:space="0" w:color="auto"/>
        <w:bottom w:val="none" w:sz="0" w:space="0" w:color="auto"/>
        <w:right w:val="none" w:sz="0" w:space="0" w:color="auto"/>
      </w:divBdr>
    </w:div>
    <w:div w:id="35278758">
      <w:bodyDiv w:val="1"/>
      <w:marLeft w:val="0"/>
      <w:marRight w:val="0"/>
      <w:marTop w:val="0"/>
      <w:marBottom w:val="0"/>
      <w:divBdr>
        <w:top w:val="none" w:sz="0" w:space="0" w:color="auto"/>
        <w:left w:val="none" w:sz="0" w:space="0" w:color="auto"/>
        <w:bottom w:val="none" w:sz="0" w:space="0" w:color="auto"/>
        <w:right w:val="none" w:sz="0" w:space="0" w:color="auto"/>
      </w:divBdr>
      <w:divsChild>
        <w:div w:id="912356710">
          <w:marLeft w:val="0"/>
          <w:marRight w:val="0"/>
          <w:marTop w:val="0"/>
          <w:marBottom w:val="0"/>
          <w:divBdr>
            <w:top w:val="none" w:sz="0" w:space="0" w:color="auto"/>
            <w:left w:val="none" w:sz="0" w:space="0" w:color="auto"/>
            <w:bottom w:val="none" w:sz="0" w:space="0" w:color="auto"/>
            <w:right w:val="none" w:sz="0" w:space="0" w:color="auto"/>
          </w:divBdr>
        </w:div>
        <w:div w:id="866530073">
          <w:marLeft w:val="0"/>
          <w:marRight w:val="0"/>
          <w:marTop w:val="0"/>
          <w:marBottom w:val="0"/>
          <w:divBdr>
            <w:top w:val="none" w:sz="0" w:space="0" w:color="auto"/>
            <w:left w:val="none" w:sz="0" w:space="0" w:color="auto"/>
            <w:bottom w:val="none" w:sz="0" w:space="0" w:color="auto"/>
            <w:right w:val="none" w:sz="0" w:space="0" w:color="auto"/>
          </w:divBdr>
        </w:div>
        <w:div w:id="932278805">
          <w:marLeft w:val="0"/>
          <w:marRight w:val="0"/>
          <w:marTop w:val="0"/>
          <w:marBottom w:val="0"/>
          <w:divBdr>
            <w:top w:val="none" w:sz="0" w:space="0" w:color="auto"/>
            <w:left w:val="none" w:sz="0" w:space="0" w:color="auto"/>
            <w:bottom w:val="none" w:sz="0" w:space="0" w:color="auto"/>
            <w:right w:val="none" w:sz="0" w:space="0" w:color="auto"/>
          </w:divBdr>
        </w:div>
        <w:div w:id="1338774181">
          <w:marLeft w:val="0"/>
          <w:marRight w:val="0"/>
          <w:marTop w:val="0"/>
          <w:marBottom w:val="0"/>
          <w:divBdr>
            <w:top w:val="none" w:sz="0" w:space="0" w:color="auto"/>
            <w:left w:val="none" w:sz="0" w:space="0" w:color="auto"/>
            <w:bottom w:val="none" w:sz="0" w:space="0" w:color="auto"/>
            <w:right w:val="none" w:sz="0" w:space="0" w:color="auto"/>
          </w:divBdr>
        </w:div>
        <w:div w:id="549824">
          <w:marLeft w:val="0"/>
          <w:marRight w:val="0"/>
          <w:marTop w:val="0"/>
          <w:marBottom w:val="0"/>
          <w:divBdr>
            <w:top w:val="none" w:sz="0" w:space="0" w:color="auto"/>
            <w:left w:val="none" w:sz="0" w:space="0" w:color="auto"/>
            <w:bottom w:val="none" w:sz="0" w:space="0" w:color="auto"/>
            <w:right w:val="none" w:sz="0" w:space="0" w:color="auto"/>
          </w:divBdr>
        </w:div>
        <w:div w:id="39326112">
          <w:marLeft w:val="0"/>
          <w:marRight w:val="0"/>
          <w:marTop w:val="0"/>
          <w:marBottom w:val="0"/>
          <w:divBdr>
            <w:top w:val="none" w:sz="0" w:space="0" w:color="auto"/>
            <w:left w:val="none" w:sz="0" w:space="0" w:color="auto"/>
            <w:bottom w:val="none" w:sz="0" w:space="0" w:color="auto"/>
            <w:right w:val="none" w:sz="0" w:space="0" w:color="auto"/>
          </w:divBdr>
        </w:div>
        <w:div w:id="1850631900">
          <w:marLeft w:val="0"/>
          <w:marRight w:val="0"/>
          <w:marTop w:val="0"/>
          <w:marBottom w:val="0"/>
          <w:divBdr>
            <w:top w:val="none" w:sz="0" w:space="0" w:color="auto"/>
            <w:left w:val="none" w:sz="0" w:space="0" w:color="auto"/>
            <w:bottom w:val="none" w:sz="0" w:space="0" w:color="auto"/>
            <w:right w:val="none" w:sz="0" w:space="0" w:color="auto"/>
          </w:divBdr>
        </w:div>
        <w:div w:id="1326084026">
          <w:marLeft w:val="0"/>
          <w:marRight w:val="0"/>
          <w:marTop w:val="0"/>
          <w:marBottom w:val="0"/>
          <w:divBdr>
            <w:top w:val="none" w:sz="0" w:space="0" w:color="auto"/>
            <w:left w:val="none" w:sz="0" w:space="0" w:color="auto"/>
            <w:bottom w:val="none" w:sz="0" w:space="0" w:color="auto"/>
            <w:right w:val="none" w:sz="0" w:space="0" w:color="auto"/>
          </w:divBdr>
        </w:div>
        <w:div w:id="1478912575">
          <w:marLeft w:val="0"/>
          <w:marRight w:val="0"/>
          <w:marTop w:val="0"/>
          <w:marBottom w:val="0"/>
          <w:divBdr>
            <w:top w:val="none" w:sz="0" w:space="0" w:color="auto"/>
            <w:left w:val="none" w:sz="0" w:space="0" w:color="auto"/>
            <w:bottom w:val="none" w:sz="0" w:space="0" w:color="auto"/>
            <w:right w:val="none" w:sz="0" w:space="0" w:color="auto"/>
          </w:divBdr>
        </w:div>
        <w:div w:id="432556817">
          <w:marLeft w:val="0"/>
          <w:marRight w:val="0"/>
          <w:marTop w:val="0"/>
          <w:marBottom w:val="0"/>
          <w:divBdr>
            <w:top w:val="none" w:sz="0" w:space="0" w:color="auto"/>
            <w:left w:val="none" w:sz="0" w:space="0" w:color="auto"/>
            <w:bottom w:val="none" w:sz="0" w:space="0" w:color="auto"/>
            <w:right w:val="none" w:sz="0" w:space="0" w:color="auto"/>
          </w:divBdr>
        </w:div>
        <w:div w:id="1400708119">
          <w:marLeft w:val="0"/>
          <w:marRight w:val="0"/>
          <w:marTop w:val="0"/>
          <w:marBottom w:val="0"/>
          <w:divBdr>
            <w:top w:val="none" w:sz="0" w:space="0" w:color="auto"/>
            <w:left w:val="none" w:sz="0" w:space="0" w:color="auto"/>
            <w:bottom w:val="none" w:sz="0" w:space="0" w:color="auto"/>
            <w:right w:val="none" w:sz="0" w:space="0" w:color="auto"/>
          </w:divBdr>
        </w:div>
        <w:div w:id="861937041">
          <w:marLeft w:val="0"/>
          <w:marRight w:val="0"/>
          <w:marTop w:val="0"/>
          <w:marBottom w:val="0"/>
          <w:divBdr>
            <w:top w:val="none" w:sz="0" w:space="0" w:color="auto"/>
            <w:left w:val="none" w:sz="0" w:space="0" w:color="auto"/>
            <w:bottom w:val="none" w:sz="0" w:space="0" w:color="auto"/>
            <w:right w:val="none" w:sz="0" w:space="0" w:color="auto"/>
          </w:divBdr>
        </w:div>
        <w:div w:id="83383575">
          <w:marLeft w:val="0"/>
          <w:marRight w:val="0"/>
          <w:marTop w:val="0"/>
          <w:marBottom w:val="0"/>
          <w:divBdr>
            <w:top w:val="none" w:sz="0" w:space="0" w:color="auto"/>
            <w:left w:val="none" w:sz="0" w:space="0" w:color="auto"/>
            <w:bottom w:val="none" w:sz="0" w:space="0" w:color="auto"/>
            <w:right w:val="none" w:sz="0" w:space="0" w:color="auto"/>
          </w:divBdr>
        </w:div>
        <w:div w:id="1034505646">
          <w:marLeft w:val="0"/>
          <w:marRight w:val="0"/>
          <w:marTop w:val="0"/>
          <w:marBottom w:val="0"/>
          <w:divBdr>
            <w:top w:val="none" w:sz="0" w:space="0" w:color="auto"/>
            <w:left w:val="none" w:sz="0" w:space="0" w:color="auto"/>
            <w:bottom w:val="none" w:sz="0" w:space="0" w:color="auto"/>
            <w:right w:val="none" w:sz="0" w:space="0" w:color="auto"/>
          </w:divBdr>
        </w:div>
        <w:div w:id="145122984">
          <w:marLeft w:val="0"/>
          <w:marRight w:val="0"/>
          <w:marTop w:val="0"/>
          <w:marBottom w:val="0"/>
          <w:divBdr>
            <w:top w:val="none" w:sz="0" w:space="0" w:color="auto"/>
            <w:left w:val="none" w:sz="0" w:space="0" w:color="auto"/>
            <w:bottom w:val="none" w:sz="0" w:space="0" w:color="auto"/>
            <w:right w:val="none" w:sz="0" w:space="0" w:color="auto"/>
          </w:divBdr>
        </w:div>
        <w:div w:id="1547717254">
          <w:marLeft w:val="0"/>
          <w:marRight w:val="0"/>
          <w:marTop w:val="0"/>
          <w:marBottom w:val="0"/>
          <w:divBdr>
            <w:top w:val="none" w:sz="0" w:space="0" w:color="auto"/>
            <w:left w:val="none" w:sz="0" w:space="0" w:color="auto"/>
            <w:bottom w:val="none" w:sz="0" w:space="0" w:color="auto"/>
            <w:right w:val="none" w:sz="0" w:space="0" w:color="auto"/>
          </w:divBdr>
        </w:div>
        <w:div w:id="714622944">
          <w:marLeft w:val="0"/>
          <w:marRight w:val="0"/>
          <w:marTop w:val="0"/>
          <w:marBottom w:val="0"/>
          <w:divBdr>
            <w:top w:val="none" w:sz="0" w:space="0" w:color="auto"/>
            <w:left w:val="none" w:sz="0" w:space="0" w:color="auto"/>
            <w:bottom w:val="none" w:sz="0" w:space="0" w:color="auto"/>
            <w:right w:val="none" w:sz="0" w:space="0" w:color="auto"/>
          </w:divBdr>
        </w:div>
        <w:div w:id="688724263">
          <w:marLeft w:val="0"/>
          <w:marRight w:val="0"/>
          <w:marTop w:val="0"/>
          <w:marBottom w:val="0"/>
          <w:divBdr>
            <w:top w:val="none" w:sz="0" w:space="0" w:color="auto"/>
            <w:left w:val="none" w:sz="0" w:space="0" w:color="auto"/>
            <w:bottom w:val="none" w:sz="0" w:space="0" w:color="auto"/>
            <w:right w:val="none" w:sz="0" w:space="0" w:color="auto"/>
          </w:divBdr>
        </w:div>
        <w:div w:id="215243194">
          <w:marLeft w:val="0"/>
          <w:marRight w:val="0"/>
          <w:marTop w:val="0"/>
          <w:marBottom w:val="0"/>
          <w:divBdr>
            <w:top w:val="none" w:sz="0" w:space="0" w:color="auto"/>
            <w:left w:val="none" w:sz="0" w:space="0" w:color="auto"/>
            <w:bottom w:val="none" w:sz="0" w:space="0" w:color="auto"/>
            <w:right w:val="none" w:sz="0" w:space="0" w:color="auto"/>
          </w:divBdr>
        </w:div>
        <w:div w:id="1136685225">
          <w:marLeft w:val="0"/>
          <w:marRight w:val="0"/>
          <w:marTop w:val="0"/>
          <w:marBottom w:val="0"/>
          <w:divBdr>
            <w:top w:val="none" w:sz="0" w:space="0" w:color="auto"/>
            <w:left w:val="none" w:sz="0" w:space="0" w:color="auto"/>
            <w:bottom w:val="none" w:sz="0" w:space="0" w:color="auto"/>
            <w:right w:val="none" w:sz="0" w:space="0" w:color="auto"/>
          </w:divBdr>
        </w:div>
        <w:div w:id="119350297">
          <w:marLeft w:val="0"/>
          <w:marRight w:val="0"/>
          <w:marTop w:val="0"/>
          <w:marBottom w:val="0"/>
          <w:divBdr>
            <w:top w:val="none" w:sz="0" w:space="0" w:color="auto"/>
            <w:left w:val="none" w:sz="0" w:space="0" w:color="auto"/>
            <w:bottom w:val="none" w:sz="0" w:space="0" w:color="auto"/>
            <w:right w:val="none" w:sz="0" w:space="0" w:color="auto"/>
          </w:divBdr>
        </w:div>
        <w:div w:id="426000223">
          <w:marLeft w:val="0"/>
          <w:marRight w:val="0"/>
          <w:marTop w:val="0"/>
          <w:marBottom w:val="0"/>
          <w:divBdr>
            <w:top w:val="none" w:sz="0" w:space="0" w:color="auto"/>
            <w:left w:val="none" w:sz="0" w:space="0" w:color="auto"/>
            <w:bottom w:val="none" w:sz="0" w:space="0" w:color="auto"/>
            <w:right w:val="none" w:sz="0" w:space="0" w:color="auto"/>
          </w:divBdr>
        </w:div>
        <w:div w:id="846289233">
          <w:marLeft w:val="0"/>
          <w:marRight w:val="0"/>
          <w:marTop w:val="0"/>
          <w:marBottom w:val="0"/>
          <w:divBdr>
            <w:top w:val="none" w:sz="0" w:space="0" w:color="auto"/>
            <w:left w:val="none" w:sz="0" w:space="0" w:color="auto"/>
            <w:bottom w:val="none" w:sz="0" w:space="0" w:color="auto"/>
            <w:right w:val="none" w:sz="0" w:space="0" w:color="auto"/>
          </w:divBdr>
        </w:div>
        <w:div w:id="931819104">
          <w:marLeft w:val="0"/>
          <w:marRight w:val="0"/>
          <w:marTop w:val="0"/>
          <w:marBottom w:val="0"/>
          <w:divBdr>
            <w:top w:val="none" w:sz="0" w:space="0" w:color="auto"/>
            <w:left w:val="none" w:sz="0" w:space="0" w:color="auto"/>
            <w:bottom w:val="none" w:sz="0" w:space="0" w:color="auto"/>
            <w:right w:val="none" w:sz="0" w:space="0" w:color="auto"/>
          </w:divBdr>
        </w:div>
        <w:div w:id="29765925">
          <w:marLeft w:val="0"/>
          <w:marRight w:val="0"/>
          <w:marTop w:val="0"/>
          <w:marBottom w:val="0"/>
          <w:divBdr>
            <w:top w:val="none" w:sz="0" w:space="0" w:color="auto"/>
            <w:left w:val="none" w:sz="0" w:space="0" w:color="auto"/>
            <w:bottom w:val="none" w:sz="0" w:space="0" w:color="auto"/>
            <w:right w:val="none" w:sz="0" w:space="0" w:color="auto"/>
          </w:divBdr>
        </w:div>
        <w:div w:id="134029982">
          <w:marLeft w:val="0"/>
          <w:marRight w:val="0"/>
          <w:marTop w:val="0"/>
          <w:marBottom w:val="0"/>
          <w:divBdr>
            <w:top w:val="none" w:sz="0" w:space="0" w:color="auto"/>
            <w:left w:val="none" w:sz="0" w:space="0" w:color="auto"/>
            <w:bottom w:val="none" w:sz="0" w:space="0" w:color="auto"/>
            <w:right w:val="none" w:sz="0" w:space="0" w:color="auto"/>
          </w:divBdr>
        </w:div>
        <w:div w:id="2093508941">
          <w:marLeft w:val="0"/>
          <w:marRight w:val="0"/>
          <w:marTop w:val="0"/>
          <w:marBottom w:val="0"/>
          <w:divBdr>
            <w:top w:val="none" w:sz="0" w:space="0" w:color="auto"/>
            <w:left w:val="none" w:sz="0" w:space="0" w:color="auto"/>
            <w:bottom w:val="none" w:sz="0" w:space="0" w:color="auto"/>
            <w:right w:val="none" w:sz="0" w:space="0" w:color="auto"/>
          </w:divBdr>
        </w:div>
        <w:div w:id="1204757383">
          <w:marLeft w:val="0"/>
          <w:marRight w:val="0"/>
          <w:marTop w:val="0"/>
          <w:marBottom w:val="0"/>
          <w:divBdr>
            <w:top w:val="none" w:sz="0" w:space="0" w:color="auto"/>
            <w:left w:val="none" w:sz="0" w:space="0" w:color="auto"/>
            <w:bottom w:val="none" w:sz="0" w:space="0" w:color="auto"/>
            <w:right w:val="none" w:sz="0" w:space="0" w:color="auto"/>
          </w:divBdr>
        </w:div>
        <w:div w:id="777607154">
          <w:marLeft w:val="0"/>
          <w:marRight w:val="0"/>
          <w:marTop w:val="0"/>
          <w:marBottom w:val="0"/>
          <w:divBdr>
            <w:top w:val="none" w:sz="0" w:space="0" w:color="auto"/>
            <w:left w:val="none" w:sz="0" w:space="0" w:color="auto"/>
            <w:bottom w:val="none" w:sz="0" w:space="0" w:color="auto"/>
            <w:right w:val="none" w:sz="0" w:space="0" w:color="auto"/>
          </w:divBdr>
        </w:div>
        <w:div w:id="1905793967">
          <w:marLeft w:val="0"/>
          <w:marRight w:val="0"/>
          <w:marTop w:val="0"/>
          <w:marBottom w:val="0"/>
          <w:divBdr>
            <w:top w:val="none" w:sz="0" w:space="0" w:color="auto"/>
            <w:left w:val="none" w:sz="0" w:space="0" w:color="auto"/>
            <w:bottom w:val="none" w:sz="0" w:space="0" w:color="auto"/>
            <w:right w:val="none" w:sz="0" w:space="0" w:color="auto"/>
          </w:divBdr>
        </w:div>
        <w:div w:id="748770249">
          <w:marLeft w:val="0"/>
          <w:marRight w:val="0"/>
          <w:marTop w:val="0"/>
          <w:marBottom w:val="0"/>
          <w:divBdr>
            <w:top w:val="none" w:sz="0" w:space="0" w:color="auto"/>
            <w:left w:val="none" w:sz="0" w:space="0" w:color="auto"/>
            <w:bottom w:val="none" w:sz="0" w:space="0" w:color="auto"/>
            <w:right w:val="none" w:sz="0" w:space="0" w:color="auto"/>
          </w:divBdr>
        </w:div>
        <w:div w:id="911160409">
          <w:marLeft w:val="0"/>
          <w:marRight w:val="0"/>
          <w:marTop w:val="0"/>
          <w:marBottom w:val="0"/>
          <w:divBdr>
            <w:top w:val="none" w:sz="0" w:space="0" w:color="auto"/>
            <w:left w:val="none" w:sz="0" w:space="0" w:color="auto"/>
            <w:bottom w:val="none" w:sz="0" w:space="0" w:color="auto"/>
            <w:right w:val="none" w:sz="0" w:space="0" w:color="auto"/>
          </w:divBdr>
        </w:div>
        <w:div w:id="25257521">
          <w:marLeft w:val="0"/>
          <w:marRight w:val="0"/>
          <w:marTop w:val="0"/>
          <w:marBottom w:val="0"/>
          <w:divBdr>
            <w:top w:val="none" w:sz="0" w:space="0" w:color="auto"/>
            <w:left w:val="none" w:sz="0" w:space="0" w:color="auto"/>
            <w:bottom w:val="none" w:sz="0" w:space="0" w:color="auto"/>
            <w:right w:val="none" w:sz="0" w:space="0" w:color="auto"/>
          </w:divBdr>
        </w:div>
        <w:div w:id="704058519">
          <w:marLeft w:val="0"/>
          <w:marRight w:val="0"/>
          <w:marTop w:val="0"/>
          <w:marBottom w:val="0"/>
          <w:divBdr>
            <w:top w:val="none" w:sz="0" w:space="0" w:color="auto"/>
            <w:left w:val="none" w:sz="0" w:space="0" w:color="auto"/>
            <w:bottom w:val="none" w:sz="0" w:space="0" w:color="auto"/>
            <w:right w:val="none" w:sz="0" w:space="0" w:color="auto"/>
          </w:divBdr>
        </w:div>
        <w:div w:id="1971589946">
          <w:marLeft w:val="0"/>
          <w:marRight w:val="0"/>
          <w:marTop w:val="0"/>
          <w:marBottom w:val="0"/>
          <w:divBdr>
            <w:top w:val="none" w:sz="0" w:space="0" w:color="auto"/>
            <w:left w:val="none" w:sz="0" w:space="0" w:color="auto"/>
            <w:bottom w:val="none" w:sz="0" w:space="0" w:color="auto"/>
            <w:right w:val="none" w:sz="0" w:space="0" w:color="auto"/>
          </w:divBdr>
        </w:div>
        <w:div w:id="416748891">
          <w:marLeft w:val="0"/>
          <w:marRight w:val="0"/>
          <w:marTop w:val="0"/>
          <w:marBottom w:val="0"/>
          <w:divBdr>
            <w:top w:val="none" w:sz="0" w:space="0" w:color="auto"/>
            <w:left w:val="none" w:sz="0" w:space="0" w:color="auto"/>
            <w:bottom w:val="none" w:sz="0" w:space="0" w:color="auto"/>
            <w:right w:val="none" w:sz="0" w:space="0" w:color="auto"/>
          </w:divBdr>
        </w:div>
        <w:div w:id="289363560">
          <w:marLeft w:val="0"/>
          <w:marRight w:val="0"/>
          <w:marTop w:val="0"/>
          <w:marBottom w:val="0"/>
          <w:divBdr>
            <w:top w:val="none" w:sz="0" w:space="0" w:color="auto"/>
            <w:left w:val="none" w:sz="0" w:space="0" w:color="auto"/>
            <w:bottom w:val="none" w:sz="0" w:space="0" w:color="auto"/>
            <w:right w:val="none" w:sz="0" w:space="0" w:color="auto"/>
          </w:divBdr>
        </w:div>
        <w:div w:id="1493063914">
          <w:marLeft w:val="0"/>
          <w:marRight w:val="0"/>
          <w:marTop w:val="0"/>
          <w:marBottom w:val="0"/>
          <w:divBdr>
            <w:top w:val="none" w:sz="0" w:space="0" w:color="auto"/>
            <w:left w:val="none" w:sz="0" w:space="0" w:color="auto"/>
            <w:bottom w:val="none" w:sz="0" w:space="0" w:color="auto"/>
            <w:right w:val="none" w:sz="0" w:space="0" w:color="auto"/>
          </w:divBdr>
        </w:div>
        <w:div w:id="1494908666">
          <w:marLeft w:val="0"/>
          <w:marRight w:val="0"/>
          <w:marTop w:val="0"/>
          <w:marBottom w:val="0"/>
          <w:divBdr>
            <w:top w:val="none" w:sz="0" w:space="0" w:color="auto"/>
            <w:left w:val="none" w:sz="0" w:space="0" w:color="auto"/>
            <w:bottom w:val="none" w:sz="0" w:space="0" w:color="auto"/>
            <w:right w:val="none" w:sz="0" w:space="0" w:color="auto"/>
          </w:divBdr>
        </w:div>
        <w:div w:id="1765952701">
          <w:marLeft w:val="0"/>
          <w:marRight w:val="0"/>
          <w:marTop w:val="0"/>
          <w:marBottom w:val="0"/>
          <w:divBdr>
            <w:top w:val="none" w:sz="0" w:space="0" w:color="auto"/>
            <w:left w:val="none" w:sz="0" w:space="0" w:color="auto"/>
            <w:bottom w:val="none" w:sz="0" w:space="0" w:color="auto"/>
            <w:right w:val="none" w:sz="0" w:space="0" w:color="auto"/>
          </w:divBdr>
        </w:div>
        <w:div w:id="1780952511">
          <w:marLeft w:val="0"/>
          <w:marRight w:val="0"/>
          <w:marTop w:val="0"/>
          <w:marBottom w:val="0"/>
          <w:divBdr>
            <w:top w:val="none" w:sz="0" w:space="0" w:color="auto"/>
            <w:left w:val="none" w:sz="0" w:space="0" w:color="auto"/>
            <w:bottom w:val="none" w:sz="0" w:space="0" w:color="auto"/>
            <w:right w:val="none" w:sz="0" w:space="0" w:color="auto"/>
          </w:divBdr>
        </w:div>
        <w:div w:id="1108622746">
          <w:marLeft w:val="0"/>
          <w:marRight w:val="0"/>
          <w:marTop w:val="0"/>
          <w:marBottom w:val="0"/>
          <w:divBdr>
            <w:top w:val="none" w:sz="0" w:space="0" w:color="auto"/>
            <w:left w:val="none" w:sz="0" w:space="0" w:color="auto"/>
            <w:bottom w:val="none" w:sz="0" w:space="0" w:color="auto"/>
            <w:right w:val="none" w:sz="0" w:space="0" w:color="auto"/>
          </w:divBdr>
        </w:div>
        <w:div w:id="549607408">
          <w:marLeft w:val="0"/>
          <w:marRight w:val="0"/>
          <w:marTop w:val="0"/>
          <w:marBottom w:val="0"/>
          <w:divBdr>
            <w:top w:val="none" w:sz="0" w:space="0" w:color="auto"/>
            <w:left w:val="none" w:sz="0" w:space="0" w:color="auto"/>
            <w:bottom w:val="none" w:sz="0" w:space="0" w:color="auto"/>
            <w:right w:val="none" w:sz="0" w:space="0" w:color="auto"/>
          </w:divBdr>
        </w:div>
        <w:div w:id="1018434948">
          <w:marLeft w:val="0"/>
          <w:marRight w:val="0"/>
          <w:marTop w:val="0"/>
          <w:marBottom w:val="0"/>
          <w:divBdr>
            <w:top w:val="none" w:sz="0" w:space="0" w:color="auto"/>
            <w:left w:val="none" w:sz="0" w:space="0" w:color="auto"/>
            <w:bottom w:val="none" w:sz="0" w:space="0" w:color="auto"/>
            <w:right w:val="none" w:sz="0" w:space="0" w:color="auto"/>
          </w:divBdr>
        </w:div>
        <w:div w:id="311103191">
          <w:marLeft w:val="0"/>
          <w:marRight w:val="0"/>
          <w:marTop w:val="0"/>
          <w:marBottom w:val="0"/>
          <w:divBdr>
            <w:top w:val="none" w:sz="0" w:space="0" w:color="auto"/>
            <w:left w:val="none" w:sz="0" w:space="0" w:color="auto"/>
            <w:bottom w:val="none" w:sz="0" w:space="0" w:color="auto"/>
            <w:right w:val="none" w:sz="0" w:space="0" w:color="auto"/>
          </w:divBdr>
        </w:div>
        <w:div w:id="1230463221">
          <w:marLeft w:val="0"/>
          <w:marRight w:val="0"/>
          <w:marTop w:val="0"/>
          <w:marBottom w:val="0"/>
          <w:divBdr>
            <w:top w:val="none" w:sz="0" w:space="0" w:color="auto"/>
            <w:left w:val="none" w:sz="0" w:space="0" w:color="auto"/>
            <w:bottom w:val="none" w:sz="0" w:space="0" w:color="auto"/>
            <w:right w:val="none" w:sz="0" w:space="0" w:color="auto"/>
          </w:divBdr>
        </w:div>
        <w:div w:id="1978677124">
          <w:marLeft w:val="0"/>
          <w:marRight w:val="0"/>
          <w:marTop w:val="0"/>
          <w:marBottom w:val="0"/>
          <w:divBdr>
            <w:top w:val="none" w:sz="0" w:space="0" w:color="auto"/>
            <w:left w:val="none" w:sz="0" w:space="0" w:color="auto"/>
            <w:bottom w:val="none" w:sz="0" w:space="0" w:color="auto"/>
            <w:right w:val="none" w:sz="0" w:space="0" w:color="auto"/>
          </w:divBdr>
        </w:div>
      </w:divsChild>
    </w:div>
    <w:div w:id="35391893">
      <w:bodyDiv w:val="1"/>
      <w:marLeft w:val="0"/>
      <w:marRight w:val="0"/>
      <w:marTop w:val="0"/>
      <w:marBottom w:val="0"/>
      <w:divBdr>
        <w:top w:val="none" w:sz="0" w:space="0" w:color="auto"/>
        <w:left w:val="none" w:sz="0" w:space="0" w:color="auto"/>
        <w:bottom w:val="none" w:sz="0" w:space="0" w:color="auto"/>
        <w:right w:val="none" w:sz="0" w:space="0" w:color="auto"/>
      </w:divBdr>
    </w:div>
    <w:div w:id="35586210">
      <w:bodyDiv w:val="1"/>
      <w:marLeft w:val="0"/>
      <w:marRight w:val="0"/>
      <w:marTop w:val="0"/>
      <w:marBottom w:val="0"/>
      <w:divBdr>
        <w:top w:val="none" w:sz="0" w:space="0" w:color="auto"/>
        <w:left w:val="none" w:sz="0" w:space="0" w:color="auto"/>
        <w:bottom w:val="none" w:sz="0" w:space="0" w:color="auto"/>
        <w:right w:val="none" w:sz="0" w:space="0" w:color="auto"/>
      </w:divBdr>
    </w:div>
    <w:div w:id="35930263">
      <w:bodyDiv w:val="1"/>
      <w:marLeft w:val="0"/>
      <w:marRight w:val="0"/>
      <w:marTop w:val="0"/>
      <w:marBottom w:val="0"/>
      <w:divBdr>
        <w:top w:val="none" w:sz="0" w:space="0" w:color="auto"/>
        <w:left w:val="none" w:sz="0" w:space="0" w:color="auto"/>
        <w:bottom w:val="none" w:sz="0" w:space="0" w:color="auto"/>
        <w:right w:val="none" w:sz="0" w:space="0" w:color="auto"/>
      </w:divBdr>
    </w:div>
    <w:div w:id="36005820">
      <w:bodyDiv w:val="1"/>
      <w:marLeft w:val="0"/>
      <w:marRight w:val="0"/>
      <w:marTop w:val="0"/>
      <w:marBottom w:val="0"/>
      <w:divBdr>
        <w:top w:val="none" w:sz="0" w:space="0" w:color="auto"/>
        <w:left w:val="none" w:sz="0" w:space="0" w:color="auto"/>
        <w:bottom w:val="none" w:sz="0" w:space="0" w:color="auto"/>
        <w:right w:val="none" w:sz="0" w:space="0" w:color="auto"/>
      </w:divBdr>
    </w:div>
    <w:div w:id="36127084">
      <w:bodyDiv w:val="1"/>
      <w:marLeft w:val="0"/>
      <w:marRight w:val="0"/>
      <w:marTop w:val="0"/>
      <w:marBottom w:val="0"/>
      <w:divBdr>
        <w:top w:val="none" w:sz="0" w:space="0" w:color="auto"/>
        <w:left w:val="none" w:sz="0" w:space="0" w:color="auto"/>
        <w:bottom w:val="none" w:sz="0" w:space="0" w:color="auto"/>
        <w:right w:val="none" w:sz="0" w:space="0" w:color="auto"/>
      </w:divBdr>
      <w:divsChild>
        <w:div w:id="1698853287">
          <w:marLeft w:val="0"/>
          <w:marRight w:val="0"/>
          <w:marTop w:val="0"/>
          <w:marBottom w:val="0"/>
          <w:divBdr>
            <w:top w:val="none" w:sz="0" w:space="0" w:color="auto"/>
            <w:left w:val="none" w:sz="0" w:space="0" w:color="auto"/>
            <w:bottom w:val="none" w:sz="0" w:space="0" w:color="auto"/>
            <w:right w:val="none" w:sz="0" w:space="0" w:color="auto"/>
          </w:divBdr>
        </w:div>
        <w:div w:id="50229993">
          <w:marLeft w:val="0"/>
          <w:marRight w:val="0"/>
          <w:marTop w:val="0"/>
          <w:marBottom w:val="0"/>
          <w:divBdr>
            <w:top w:val="none" w:sz="0" w:space="0" w:color="auto"/>
            <w:left w:val="none" w:sz="0" w:space="0" w:color="auto"/>
            <w:bottom w:val="none" w:sz="0" w:space="0" w:color="auto"/>
            <w:right w:val="none" w:sz="0" w:space="0" w:color="auto"/>
          </w:divBdr>
        </w:div>
        <w:div w:id="470366258">
          <w:marLeft w:val="0"/>
          <w:marRight w:val="0"/>
          <w:marTop w:val="0"/>
          <w:marBottom w:val="0"/>
          <w:divBdr>
            <w:top w:val="none" w:sz="0" w:space="0" w:color="auto"/>
            <w:left w:val="none" w:sz="0" w:space="0" w:color="auto"/>
            <w:bottom w:val="none" w:sz="0" w:space="0" w:color="auto"/>
            <w:right w:val="none" w:sz="0" w:space="0" w:color="auto"/>
          </w:divBdr>
        </w:div>
        <w:div w:id="1222523812">
          <w:marLeft w:val="0"/>
          <w:marRight w:val="0"/>
          <w:marTop w:val="0"/>
          <w:marBottom w:val="0"/>
          <w:divBdr>
            <w:top w:val="none" w:sz="0" w:space="0" w:color="auto"/>
            <w:left w:val="none" w:sz="0" w:space="0" w:color="auto"/>
            <w:bottom w:val="none" w:sz="0" w:space="0" w:color="auto"/>
            <w:right w:val="none" w:sz="0" w:space="0" w:color="auto"/>
          </w:divBdr>
        </w:div>
        <w:div w:id="297415097">
          <w:marLeft w:val="0"/>
          <w:marRight w:val="0"/>
          <w:marTop w:val="0"/>
          <w:marBottom w:val="0"/>
          <w:divBdr>
            <w:top w:val="none" w:sz="0" w:space="0" w:color="auto"/>
            <w:left w:val="none" w:sz="0" w:space="0" w:color="auto"/>
            <w:bottom w:val="none" w:sz="0" w:space="0" w:color="auto"/>
            <w:right w:val="none" w:sz="0" w:space="0" w:color="auto"/>
          </w:divBdr>
        </w:div>
        <w:div w:id="1492718260">
          <w:marLeft w:val="0"/>
          <w:marRight w:val="0"/>
          <w:marTop w:val="0"/>
          <w:marBottom w:val="0"/>
          <w:divBdr>
            <w:top w:val="none" w:sz="0" w:space="0" w:color="auto"/>
            <w:left w:val="none" w:sz="0" w:space="0" w:color="auto"/>
            <w:bottom w:val="none" w:sz="0" w:space="0" w:color="auto"/>
            <w:right w:val="none" w:sz="0" w:space="0" w:color="auto"/>
          </w:divBdr>
        </w:div>
        <w:div w:id="1048802645">
          <w:marLeft w:val="0"/>
          <w:marRight w:val="0"/>
          <w:marTop w:val="0"/>
          <w:marBottom w:val="0"/>
          <w:divBdr>
            <w:top w:val="none" w:sz="0" w:space="0" w:color="auto"/>
            <w:left w:val="none" w:sz="0" w:space="0" w:color="auto"/>
            <w:bottom w:val="none" w:sz="0" w:space="0" w:color="auto"/>
            <w:right w:val="none" w:sz="0" w:space="0" w:color="auto"/>
          </w:divBdr>
        </w:div>
        <w:div w:id="2035036897">
          <w:marLeft w:val="0"/>
          <w:marRight w:val="0"/>
          <w:marTop w:val="0"/>
          <w:marBottom w:val="0"/>
          <w:divBdr>
            <w:top w:val="none" w:sz="0" w:space="0" w:color="auto"/>
            <w:left w:val="none" w:sz="0" w:space="0" w:color="auto"/>
            <w:bottom w:val="none" w:sz="0" w:space="0" w:color="auto"/>
            <w:right w:val="none" w:sz="0" w:space="0" w:color="auto"/>
          </w:divBdr>
        </w:div>
        <w:div w:id="1275975">
          <w:marLeft w:val="0"/>
          <w:marRight w:val="0"/>
          <w:marTop w:val="0"/>
          <w:marBottom w:val="0"/>
          <w:divBdr>
            <w:top w:val="none" w:sz="0" w:space="0" w:color="auto"/>
            <w:left w:val="none" w:sz="0" w:space="0" w:color="auto"/>
            <w:bottom w:val="none" w:sz="0" w:space="0" w:color="auto"/>
            <w:right w:val="none" w:sz="0" w:space="0" w:color="auto"/>
          </w:divBdr>
        </w:div>
        <w:div w:id="1443258586">
          <w:marLeft w:val="0"/>
          <w:marRight w:val="0"/>
          <w:marTop w:val="0"/>
          <w:marBottom w:val="0"/>
          <w:divBdr>
            <w:top w:val="none" w:sz="0" w:space="0" w:color="auto"/>
            <w:left w:val="none" w:sz="0" w:space="0" w:color="auto"/>
            <w:bottom w:val="none" w:sz="0" w:space="0" w:color="auto"/>
            <w:right w:val="none" w:sz="0" w:space="0" w:color="auto"/>
          </w:divBdr>
        </w:div>
        <w:div w:id="588194542">
          <w:marLeft w:val="0"/>
          <w:marRight w:val="0"/>
          <w:marTop w:val="0"/>
          <w:marBottom w:val="0"/>
          <w:divBdr>
            <w:top w:val="none" w:sz="0" w:space="0" w:color="auto"/>
            <w:left w:val="none" w:sz="0" w:space="0" w:color="auto"/>
            <w:bottom w:val="none" w:sz="0" w:space="0" w:color="auto"/>
            <w:right w:val="none" w:sz="0" w:space="0" w:color="auto"/>
          </w:divBdr>
        </w:div>
        <w:div w:id="1314480772">
          <w:marLeft w:val="0"/>
          <w:marRight w:val="0"/>
          <w:marTop w:val="0"/>
          <w:marBottom w:val="0"/>
          <w:divBdr>
            <w:top w:val="none" w:sz="0" w:space="0" w:color="auto"/>
            <w:left w:val="none" w:sz="0" w:space="0" w:color="auto"/>
            <w:bottom w:val="none" w:sz="0" w:space="0" w:color="auto"/>
            <w:right w:val="none" w:sz="0" w:space="0" w:color="auto"/>
          </w:divBdr>
        </w:div>
        <w:div w:id="1164586345">
          <w:marLeft w:val="0"/>
          <w:marRight w:val="0"/>
          <w:marTop w:val="0"/>
          <w:marBottom w:val="0"/>
          <w:divBdr>
            <w:top w:val="none" w:sz="0" w:space="0" w:color="auto"/>
            <w:left w:val="none" w:sz="0" w:space="0" w:color="auto"/>
            <w:bottom w:val="none" w:sz="0" w:space="0" w:color="auto"/>
            <w:right w:val="none" w:sz="0" w:space="0" w:color="auto"/>
          </w:divBdr>
        </w:div>
        <w:div w:id="167713294">
          <w:marLeft w:val="0"/>
          <w:marRight w:val="0"/>
          <w:marTop w:val="0"/>
          <w:marBottom w:val="0"/>
          <w:divBdr>
            <w:top w:val="none" w:sz="0" w:space="0" w:color="auto"/>
            <w:left w:val="none" w:sz="0" w:space="0" w:color="auto"/>
            <w:bottom w:val="none" w:sz="0" w:space="0" w:color="auto"/>
            <w:right w:val="none" w:sz="0" w:space="0" w:color="auto"/>
          </w:divBdr>
        </w:div>
        <w:div w:id="1207259694">
          <w:marLeft w:val="0"/>
          <w:marRight w:val="0"/>
          <w:marTop w:val="0"/>
          <w:marBottom w:val="0"/>
          <w:divBdr>
            <w:top w:val="none" w:sz="0" w:space="0" w:color="auto"/>
            <w:left w:val="none" w:sz="0" w:space="0" w:color="auto"/>
            <w:bottom w:val="none" w:sz="0" w:space="0" w:color="auto"/>
            <w:right w:val="none" w:sz="0" w:space="0" w:color="auto"/>
          </w:divBdr>
        </w:div>
        <w:div w:id="1227884715">
          <w:marLeft w:val="0"/>
          <w:marRight w:val="0"/>
          <w:marTop w:val="0"/>
          <w:marBottom w:val="0"/>
          <w:divBdr>
            <w:top w:val="none" w:sz="0" w:space="0" w:color="auto"/>
            <w:left w:val="none" w:sz="0" w:space="0" w:color="auto"/>
            <w:bottom w:val="none" w:sz="0" w:space="0" w:color="auto"/>
            <w:right w:val="none" w:sz="0" w:space="0" w:color="auto"/>
          </w:divBdr>
        </w:div>
        <w:div w:id="490215563">
          <w:marLeft w:val="0"/>
          <w:marRight w:val="0"/>
          <w:marTop w:val="0"/>
          <w:marBottom w:val="0"/>
          <w:divBdr>
            <w:top w:val="none" w:sz="0" w:space="0" w:color="auto"/>
            <w:left w:val="none" w:sz="0" w:space="0" w:color="auto"/>
            <w:bottom w:val="none" w:sz="0" w:space="0" w:color="auto"/>
            <w:right w:val="none" w:sz="0" w:space="0" w:color="auto"/>
          </w:divBdr>
        </w:div>
        <w:div w:id="794371339">
          <w:marLeft w:val="0"/>
          <w:marRight w:val="0"/>
          <w:marTop w:val="0"/>
          <w:marBottom w:val="0"/>
          <w:divBdr>
            <w:top w:val="none" w:sz="0" w:space="0" w:color="auto"/>
            <w:left w:val="none" w:sz="0" w:space="0" w:color="auto"/>
            <w:bottom w:val="none" w:sz="0" w:space="0" w:color="auto"/>
            <w:right w:val="none" w:sz="0" w:space="0" w:color="auto"/>
          </w:divBdr>
        </w:div>
        <w:div w:id="1762752920">
          <w:marLeft w:val="0"/>
          <w:marRight w:val="0"/>
          <w:marTop w:val="0"/>
          <w:marBottom w:val="0"/>
          <w:divBdr>
            <w:top w:val="none" w:sz="0" w:space="0" w:color="auto"/>
            <w:left w:val="none" w:sz="0" w:space="0" w:color="auto"/>
            <w:bottom w:val="none" w:sz="0" w:space="0" w:color="auto"/>
            <w:right w:val="none" w:sz="0" w:space="0" w:color="auto"/>
          </w:divBdr>
        </w:div>
        <w:div w:id="519441879">
          <w:marLeft w:val="0"/>
          <w:marRight w:val="0"/>
          <w:marTop w:val="0"/>
          <w:marBottom w:val="0"/>
          <w:divBdr>
            <w:top w:val="none" w:sz="0" w:space="0" w:color="auto"/>
            <w:left w:val="none" w:sz="0" w:space="0" w:color="auto"/>
            <w:bottom w:val="none" w:sz="0" w:space="0" w:color="auto"/>
            <w:right w:val="none" w:sz="0" w:space="0" w:color="auto"/>
          </w:divBdr>
        </w:div>
        <w:div w:id="1277370281">
          <w:marLeft w:val="0"/>
          <w:marRight w:val="0"/>
          <w:marTop w:val="0"/>
          <w:marBottom w:val="0"/>
          <w:divBdr>
            <w:top w:val="none" w:sz="0" w:space="0" w:color="auto"/>
            <w:left w:val="none" w:sz="0" w:space="0" w:color="auto"/>
            <w:bottom w:val="none" w:sz="0" w:space="0" w:color="auto"/>
            <w:right w:val="none" w:sz="0" w:space="0" w:color="auto"/>
          </w:divBdr>
        </w:div>
        <w:div w:id="675233667">
          <w:marLeft w:val="0"/>
          <w:marRight w:val="0"/>
          <w:marTop w:val="0"/>
          <w:marBottom w:val="0"/>
          <w:divBdr>
            <w:top w:val="none" w:sz="0" w:space="0" w:color="auto"/>
            <w:left w:val="none" w:sz="0" w:space="0" w:color="auto"/>
            <w:bottom w:val="none" w:sz="0" w:space="0" w:color="auto"/>
            <w:right w:val="none" w:sz="0" w:space="0" w:color="auto"/>
          </w:divBdr>
        </w:div>
        <w:div w:id="1455059519">
          <w:marLeft w:val="0"/>
          <w:marRight w:val="0"/>
          <w:marTop w:val="0"/>
          <w:marBottom w:val="0"/>
          <w:divBdr>
            <w:top w:val="none" w:sz="0" w:space="0" w:color="auto"/>
            <w:left w:val="none" w:sz="0" w:space="0" w:color="auto"/>
            <w:bottom w:val="none" w:sz="0" w:space="0" w:color="auto"/>
            <w:right w:val="none" w:sz="0" w:space="0" w:color="auto"/>
          </w:divBdr>
        </w:div>
        <w:div w:id="59182793">
          <w:marLeft w:val="0"/>
          <w:marRight w:val="0"/>
          <w:marTop w:val="0"/>
          <w:marBottom w:val="0"/>
          <w:divBdr>
            <w:top w:val="none" w:sz="0" w:space="0" w:color="auto"/>
            <w:left w:val="none" w:sz="0" w:space="0" w:color="auto"/>
            <w:bottom w:val="none" w:sz="0" w:space="0" w:color="auto"/>
            <w:right w:val="none" w:sz="0" w:space="0" w:color="auto"/>
          </w:divBdr>
        </w:div>
        <w:div w:id="1108962466">
          <w:marLeft w:val="0"/>
          <w:marRight w:val="0"/>
          <w:marTop w:val="0"/>
          <w:marBottom w:val="0"/>
          <w:divBdr>
            <w:top w:val="none" w:sz="0" w:space="0" w:color="auto"/>
            <w:left w:val="none" w:sz="0" w:space="0" w:color="auto"/>
            <w:bottom w:val="none" w:sz="0" w:space="0" w:color="auto"/>
            <w:right w:val="none" w:sz="0" w:space="0" w:color="auto"/>
          </w:divBdr>
        </w:div>
        <w:div w:id="1716658772">
          <w:marLeft w:val="0"/>
          <w:marRight w:val="0"/>
          <w:marTop w:val="0"/>
          <w:marBottom w:val="0"/>
          <w:divBdr>
            <w:top w:val="none" w:sz="0" w:space="0" w:color="auto"/>
            <w:left w:val="none" w:sz="0" w:space="0" w:color="auto"/>
            <w:bottom w:val="none" w:sz="0" w:space="0" w:color="auto"/>
            <w:right w:val="none" w:sz="0" w:space="0" w:color="auto"/>
          </w:divBdr>
        </w:div>
        <w:div w:id="537476342">
          <w:marLeft w:val="0"/>
          <w:marRight w:val="0"/>
          <w:marTop w:val="0"/>
          <w:marBottom w:val="0"/>
          <w:divBdr>
            <w:top w:val="none" w:sz="0" w:space="0" w:color="auto"/>
            <w:left w:val="none" w:sz="0" w:space="0" w:color="auto"/>
            <w:bottom w:val="none" w:sz="0" w:space="0" w:color="auto"/>
            <w:right w:val="none" w:sz="0" w:space="0" w:color="auto"/>
          </w:divBdr>
        </w:div>
        <w:div w:id="1561402136">
          <w:marLeft w:val="0"/>
          <w:marRight w:val="0"/>
          <w:marTop w:val="0"/>
          <w:marBottom w:val="0"/>
          <w:divBdr>
            <w:top w:val="none" w:sz="0" w:space="0" w:color="auto"/>
            <w:left w:val="none" w:sz="0" w:space="0" w:color="auto"/>
            <w:bottom w:val="none" w:sz="0" w:space="0" w:color="auto"/>
            <w:right w:val="none" w:sz="0" w:space="0" w:color="auto"/>
          </w:divBdr>
        </w:div>
        <w:div w:id="1513029768">
          <w:marLeft w:val="0"/>
          <w:marRight w:val="0"/>
          <w:marTop w:val="0"/>
          <w:marBottom w:val="0"/>
          <w:divBdr>
            <w:top w:val="none" w:sz="0" w:space="0" w:color="auto"/>
            <w:left w:val="none" w:sz="0" w:space="0" w:color="auto"/>
            <w:bottom w:val="none" w:sz="0" w:space="0" w:color="auto"/>
            <w:right w:val="none" w:sz="0" w:space="0" w:color="auto"/>
          </w:divBdr>
        </w:div>
        <w:div w:id="263348843">
          <w:marLeft w:val="0"/>
          <w:marRight w:val="0"/>
          <w:marTop w:val="0"/>
          <w:marBottom w:val="0"/>
          <w:divBdr>
            <w:top w:val="none" w:sz="0" w:space="0" w:color="auto"/>
            <w:left w:val="none" w:sz="0" w:space="0" w:color="auto"/>
            <w:bottom w:val="none" w:sz="0" w:space="0" w:color="auto"/>
            <w:right w:val="none" w:sz="0" w:space="0" w:color="auto"/>
          </w:divBdr>
        </w:div>
        <w:div w:id="1720977193">
          <w:marLeft w:val="0"/>
          <w:marRight w:val="0"/>
          <w:marTop w:val="0"/>
          <w:marBottom w:val="0"/>
          <w:divBdr>
            <w:top w:val="none" w:sz="0" w:space="0" w:color="auto"/>
            <w:left w:val="none" w:sz="0" w:space="0" w:color="auto"/>
            <w:bottom w:val="none" w:sz="0" w:space="0" w:color="auto"/>
            <w:right w:val="none" w:sz="0" w:space="0" w:color="auto"/>
          </w:divBdr>
        </w:div>
        <w:div w:id="1155296321">
          <w:marLeft w:val="0"/>
          <w:marRight w:val="0"/>
          <w:marTop w:val="0"/>
          <w:marBottom w:val="0"/>
          <w:divBdr>
            <w:top w:val="none" w:sz="0" w:space="0" w:color="auto"/>
            <w:left w:val="none" w:sz="0" w:space="0" w:color="auto"/>
            <w:bottom w:val="none" w:sz="0" w:space="0" w:color="auto"/>
            <w:right w:val="none" w:sz="0" w:space="0" w:color="auto"/>
          </w:divBdr>
        </w:div>
        <w:div w:id="1043598767">
          <w:marLeft w:val="0"/>
          <w:marRight w:val="0"/>
          <w:marTop w:val="0"/>
          <w:marBottom w:val="0"/>
          <w:divBdr>
            <w:top w:val="none" w:sz="0" w:space="0" w:color="auto"/>
            <w:left w:val="none" w:sz="0" w:space="0" w:color="auto"/>
            <w:bottom w:val="none" w:sz="0" w:space="0" w:color="auto"/>
            <w:right w:val="none" w:sz="0" w:space="0" w:color="auto"/>
          </w:divBdr>
        </w:div>
        <w:div w:id="1959754438">
          <w:marLeft w:val="0"/>
          <w:marRight w:val="0"/>
          <w:marTop w:val="0"/>
          <w:marBottom w:val="0"/>
          <w:divBdr>
            <w:top w:val="none" w:sz="0" w:space="0" w:color="auto"/>
            <w:left w:val="none" w:sz="0" w:space="0" w:color="auto"/>
            <w:bottom w:val="none" w:sz="0" w:space="0" w:color="auto"/>
            <w:right w:val="none" w:sz="0" w:space="0" w:color="auto"/>
          </w:divBdr>
        </w:div>
        <w:div w:id="1950157432">
          <w:marLeft w:val="0"/>
          <w:marRight w:val="0"/>
          <w:marTop w:val="0"/>
          <w:marBottom w:val="0"/>
          <w:divBdr>
            <w:top w:val="none" w:sz="0" w:space="0" w:color="auto"/>
            <w:left w:val="none" w:sz="0" w:space="0" w:color="auto"/>
            <w:bottom w:val="none" w:sz="0" w:space="0" w:color="auto"/>
            <w:right w:val="none" w:sz="0" w:space="0" w:color="auto"/>
          </w:divBdr>
        </w:div>
        <w:div w:id="927150561">
          <w:marLeft w:val="0"/>
          <w:marRight w:val="0"/>
          <w:marTop w:val="0"/>
          <w:marBottom w:val="0"/>
          <w:divBdr>
            <w:top w:val="none" w:sz="0" w:space="0" w:color="auto"/>
            <w:left w:val="none" w:sz="0" w:space="0" w:color="auto"/>
            <w:bottom w:val="none" w:sz="0" w:space="0" w:color="auto"/>
            <w:right w:val="none" w:sz="0" w:space="0" w:color="auto"/>
          </w:divBdr>
        </w:div>
        <w:div w:id="1798597942">
          <w:marLeft w:val="0"/>
          <w:marRight w:val="0"/>
          <w:marTop w:val="0"/>
          <w:marBottom w:val="0"/>
          <w:divBdr>
            <w:top w:val="none" w:sz="0" w:space="0" w:color="auto"/>
            <w:left w:val="none" w:sz="0" w:space="0" w:color="auto"/>
            <w:bottom w:val="none" w:sz="0" w:space="0" w:color="auto"/>
            <w:right w:val="none" w:sz="0" w:space="0" w:color="auto"/>
          </w:divBdr>
        </w:div>
        <w:div w:id="2064324404">
          <w:marLeft w:val="0"/>
          <w:marRight w:val="0"/>
          <w:marTop w:val="0"/>
          <w:marBottom w:val="0"/>
          <w:divBdr>
            <w:top w:val="none" w:sz="0" w:space="0" w:color="auto"/>
            <w:left w:val="none" w:sz="0" w:space="0" w:color="auto"/>
            <w:bottom w:val="none" w:sz="0" w:space="0" w:color="auto"/>
            <w:right w:val="none" w:sz="0" w:space="0" w:color="auto"/>
          </w:divBdr>
        </w:div>
        <w:div w:id="1081828299">
          <w:marLeft w:val="0"/>
          <w:marRight w:val="0"/>
          <w:marTop w:val="0"/>
          <w:marBottom w:val="0"/>
          <w:divBdr>
            <w:top w:val="none" w:sz="0" w:space="0" w:color="auto"/>
            <w:left w:val="none" w:sz="0" w:space="0" w:color="auto"/>
            <w:bottom w:val="none" w:sz="0" w:space="0" w:color="auto"/>
            <w:right w:val="none" w:sz="0" w:space="0" w:color="auto"/>
          </w:divBdr>
        </w:div>
        <w:div w:id="1608539424">
          <w:marLeft w:val="0"/>
          <w:marRight w:val="0"/>
          <w:marTop w:val="0"/>
          <w:marBottom w:val="0"/>
          <w:divBdr>
            <w:top w:val="none" w:sz="0" w:space="0" w:color="auto"/>
            <w:left w:val="none" w:sz="0" w:space="0" w:color="auto"/>
            <w:bottom w:val="none" w:sz="0" w:space="0" w:color="auto"/>
            <w:right w:val="none" w:sz="0" w:space="0" w:color="auto"/>
          </w:divBdr>
        </w:div>
        <w:div w:id="156847688">
          <w:marLeft w:val="0"/>
          <w:marRight w:val="0"/>
          <w:marTop w:val="0"/>
          <w:marBottom w:val="0"/>
          <w:divBdr>
            <w:top w:val="none" w:sz="0" w:space="0" w:color="auto"/>
            <w:left w:val="none" w:sz="0" w:space="0" w:color="auto"/>
            <w:bottom w:val="none" w:sz="0" w:space="0" w:color="auto"/>
            <w:right w:val="none" w:sz="0" w:space="0" w:color="auto"/>
          </w:divBdr>
        </w:div>
        <w:div w:id="72317197">
          <w:marLeft w:val="0"/>
          <w:marRight w:val="0"/>
          <w:marTop w:val="0"/>
          <w:marBottom w:val="0"/>
          <w:divBdr>
            <w:top w:val="none" w:sz="0" w:space="0" w:color="auto"/>
            <w:left w:val="none" w:sz="0" w:space="0" w:color="auto"/>
            <w:bottom w:val="none" w:sz="0" w:space="0" w:color="auto"/>
            <w:right w:val="none" w:sz="0" w:space="0" w:color="auto"/>
          </w:divBdr>
        </w:div>
        <w:div w:id="1609661363">
          <w:marLeft w:val="0"/>
          <w:marRight w:val="0"/>
          <w:marTop w:val="0"/>
          <w:marBottom w:val="0"/>
          <w:divBdr>
            <w:top w:val="none" w:sz="0" w:space="0" w:color="auto"/>
            <w:left w:val="none" w:sz="0" w:space="0" w:color="auto"/>
            <w:bottom w:val="none" w:sz="0" w:space="0" w:color="auto"/>
            <w:right w:val="none" w:sz="0" w:space="0" w:color="auto"/>
          </w:divBdr>
        </w:div>
        <w:div w:id="889269455">
          <w:marLeft w:val="0"/>
          <w:marRight w:val="0"/>
          <w:marTop w:val="0"/>
          <w:marBottom w:val="0"/>
          <w:divBdr>
            <w:top w:val="none" w:sz="0" w:space="0" w:color="auto"/>
            <w:left w:val="none" w:sz="0" w:space="0" w:color="auto"/>
            <w:bottom w:val="none" w:sz="0" w:space="0" w:color="auto"/>
            <w:right w:val="none" w:sz="0" w:space="0" w:color="auto"/>
          </w:divBdr>
        </w:div>
        <w:div w:id="1581940506">
          <w:marLeft w:val="0"/>
          <w:marRight w:val="0"/>
          <w:marTop w:val="0"/>
          <w:marBottom w:val="0"/>
          <w:divBdr>
            <w:top w:val="none" w:sz="0" w:space="0" w:color="auto"/>
            <w:left w:val="none" w:sz="0" w:space="0" w:color="auto"/>
            <w:bottom w:val="none" w:sz="0" w:space="0" w:color="auto"/>
            <w:right w:val="none" w:sz="0" w:space="0" w:color="auto"/>
          </w:divBdr>
        </w:div>
      </w:divsChild>
    </w:div>
    <w:div w:id="36248831">
      <w:bodyDiv w:val="1"/>
      <w:marLeft w:val="0"/>
      <w:marRight w:val="0"/>
      <w:marTop w:val="0"/>
      <w:marBottom w:val="0"/>
      <w:divBdr>
        <w:top w:val="none" w:sz="0" w:space="0" w:color="auto"/>
        <w:left w:val="none" w:sz="0" w:space="0" w:color="auto"/>
        <w:bottom w:val="none" w:sz="0" w:space="0" w:color="auto"/>
        <w:right w:val="none" w:sz="0" w:space="0" w:color="auto"/>
      </w:divBdr>
    </w:div>
    <w:div w:id="36395344">
      <w:bodyDiv w:val="1"/>
      <w:marLeft w:val="0"/>
      <w:marRight w:val="0"/>
      <w:marTop w:val="0"/>
      <w:marBottom w:val="0"/>
      <w:divBdr>
        <w:top w:val="none" w:sz="0" w:space="0" w:color="auto"/>
        <w:left w:val="none" w:sz="0" w:space="0" w:color="auto"/>
        <w:bottom w:val="none" w:sz="0" w:space="0" w:color="auto"/>
        <w:right w:val="none" w:sz="0" w:space="0" w:color="auto"/>
      </w:divBdr>
    </w:div>
    <w:div w:id="36664044">
      <w:bodyDiv w:val="1"/>
      <w:marLeft w:val="0"/>
      <w:marRight w:val="0"/>
      <w:marTop w:val="0"/>
      <w:marBottom w:val="0"/>
      <w:divBdr>
        <w:top w:val="none" w:sz="0" w:space="0" w:color="auto"/>
        <w:left w:val="none" w:sz="0" w:space="0" w:color="auto"/>
        <w:bottom w:val="none" w:sz="0" w:space="0" w:color="auto"/>
        <w:right w:val="none" w:sz="0" w:space="0" w:color="auto"/>
      </w:divBdr>
    </w:div>
    <w:div w:id="36972492">
      <w:bodyDiv w:val="1"/>
      <w:marLeft w:val="0"/>
      <w:marRight w:val="0"/>
      <w:marTop w:val="0"/>
      <w:marBottom w:val="0"/>
      <w:divBdr>
        <w:top w:val="none" w:sz="0" w:space="0" w:color="auto"/>
        <w:left w:val="none" w:sz="0" w:space="0" w:color="auto"/>
        <w:bottom w:val="none" w:sz="0" w:space="0" w:color="auto"/>
        <w:right w:val="none" w:sz="0" w:space="0" w:color="auto"/>
      </w:divBdr>
    </w:div>
    <w:div w:id="37121908">
      <w:bodyDiv w:val="1"/>
      <w:marLeft w:val="0"/>
      <w:marRight w:val="0"/>
      <w:marTop w:val="0"/>
      <w:marBottom w:val="0"/>
      <w:divBdr>
        <w:top w:val="none" w:sz="0" w:space="0" w:color="auto"/>
        <w:left w:val="none" w:sz="0" w:space="0" w:color="auto"/>
        <w:bottom w:val="none" w:sz="0" w:space="0" w:color="auto"/>
        <w:right w:val="none" w:sz="0" w:space="0" w:color="auto"/>
      </w:divBdr>
    </w:div>
    <w:div w:id="37170236">
      <w:bodyDiv w:val="1"/>
      <w:marLeft w:val="0"/>
      <w:marRight w:val="0"/>
      <w:marTop w:val="0"/>
      <w:marBottom w:val="0"/>
      <w:divBdr>
        <w:top w:val="none" w:sz="0" w:space="0" w:color="auto"/>
        <w:left w:val="none" w:sz="0" w:space="0" w:color="auto"/>
        <w:bottom w:val="none" w:sz="0" w:space="0" w:color="auto"/>
        <w:right w:val="none" w:sz="0" w:space="0" w:color="auto"/>
      </w:divBdr>
    </w:div>
    <w:div w:id="37173373">
      <w:bodyDiv w:val="1"/>
      <w:marLeft w:val="0"/>
      <w:marRight w:val="0"/>
      <w:marTop w:val="0"/>
      <w:marBottom w:val="0"/>
      <w:divBdr>
        <w:top w:val="none" w:sz="0" w:space="0" w:color="auto"/>
        <w:left w:val="none" w:sz="0" w:space="0" w:color="auto"/>
        <w:bottom w:val="none" w:sz="0" w:space="0" w:color="auto"/>
        <w:right w:val="none" w:sz="0" w:space="0" w:color="auto"/>
      </w:divBdr>
    </w:div>
    <w:div w:id="37359478">
      <w:bodyDiv w:val="1"/>
      <w:marLeft w:val="0"/>
      <w:marRight w:val="0"/>
      <w:marTop w:val="0"/>
      <w:marBottom w:val="0"/>
      <w:divBdr>
        <w:top w:val="none" w:sz="0" w:space="0" w:color="auto"/>
        <w:left w:val="none" w:sz="0" w:space="0" w:color="auto"/>
        <w:bottom w:val="none" w:sz="0" w:space="0" w:color="auto"/>
        <w:right w:val="none" w:sz="0" w:space="0" w:color="auto"/>
      </w:divBdr>
    </w:div>
    <w:div w:id="37363253">
      <w:bodyDiv w:val="1"/>
      <w:marLeft w:val="0"/>
      <w:marRight w:val="0"/>
      <w:marTop w:val="0"/>
      <w:marBottom w:val="0"/>
      <w:divBdr>
        <w:top w:val="none" w:sz="0" w:space="0" w:color="auto"/>
        <w:left w:val="none" w:sz="0" w:space="0" w:color="auto"/>
        <w:bottom w:val="none" w:sz="0" w:space="0" w:color="auto"/>
        <w:right w:val="none" w:sz="0" w:space="0" w:color="auto"/>
      </w:divBdr>
    </w:div>
    <w:div w:id="37823953">
      <w:bodyDiv w:val="1"/>
      <w:marLeft w:val="0"/>
      <w:marRight w:val="0"/>
      <w:marTop w:val="0"/>
      <w:marBottom w:val="0"/>
      <w:divBdr>
        <w:top w:val="none" w:sz="0" w:space="0" w:color="auto"/>
        <w:left w:val="none" w:sz="0" w:space="0" w:color="auto"/>
        <w:bottom w:val="none" w:sz="0" w:space="0" w:color="auto"/>
        <w:right w:val="none" w:sz="0" w:space="0" w:color="auto"/>
      </w:divBdr>
    </w:div>
    <w:div w:id="37897062">
      <w:bodyDiv w:val="1"/>
      <w:marLeft w:val="0"/>
      <w:marRight w:val="0"/>
      <w:marTop w:val="0"/>
      <w:marBottom w:val="0"/>
      <w:divBdr>
        <w:top w:val="none" w:sz="0" w:space="0" w:color="auto"/>
        <w:left w:val="none" w:sz="0" w:space="0" w:color="auto"/>
        <w:bottom w:val="none" w:sz="0" w:space="0" w:color="auto"/>
        <w:right w:val="none" w:sz="0" w:space="0" w:color="auto"/>
      </w:divBdr>
    </w:div>
    <w:div w:id="37976222">
      <w:bodyDiv w:val="1"/>
      <w:marLeft w:val="0"/>
      <w:marRight w:val="0"/>
      <w:marTop w:val="0"/>
      <w:marBottom w:val="0"/>
      <w:divBdr>
        <w:top w:val="none" w:sz="0" w:space="0" w:color="auto"/>
        <w:left w:val="none" w:sz="0" w:space="0" w:color="auto"/>
        <w:bottom w:val="none" w:sz="0" w:space="0" w:color="auto"/>
        <w:right w:val="none" w:sz="0" w:space="0" w:color="auto"/>
      </w:divBdr>
    </w:div>
    <w:div w:id="37977027">
      <w:bodyDiv w:val="1"/>
      <w:marLeft w:val="0"/>
      <w:marRight w:val="0"/>
      <w:marTop w:val="0"/>
      <w:marBottom w:val="0"/>
      <w:divBdr>
        <w:top w:val="none" w:sz="0" w:space="0" w:color="auto"/>
        <w:left w:val="none" w:sz="0" w:space="0" w:color="auto"/>
        <w:bottom w:val="none" w:sz="0" w:space="0" w:color="auto"/>
        <w:right w:val="none" w:sz="0" w:space="0" w:color="auto"/>
      </w:divBdr>
    </w:div>
    <w:div w:id="38088602">
      <w:bodyDiv w:val="1"/>
      <w:marLeft w:val="0"/>
      <w:marRight w:val="0"/>
      <w:marTop w:val="0"/>
      <w:marBottom w:val="0"/>
      <w:divBdr>
        <w:top w:val="none" w:sz="0" w:space="0" w:color="auto"/>
        <w:left w:val="none" w:sz="0" w:space="0" w:color="auto"/>
        <w:bottom w:val="none" w:sz="0" w:space="0" w:color="auto"/>
        <w:right w:val="none" w:sz="0" w:space="0" w:color="auto"/>
      </w:divBdr>
    </w:div>
    <w:div w:id="38089076">
      <w:bodyDiv w:val="1"/>
      <w:marLeft w:val="0"/>
      <w:marRight w:val="0"/>
      <w:marTop w:val="0"/>
      <w:marBottom w:val="0"/>
      <w:divBdr>
        <w:top w:val="none" w:sz="0" w:space="0" w:color="auto"/>
        <w:left w:val="none" w:sz="0" w:space="0" w:color="auto"/>
        <w:bottom w:val="none" w:sz="0" w:space="0" w:color="auto"/>
        <w:right w:val="none" w:sz="0" w:space="0" w:color="auto"/>
      </w:divBdr>
    </w:div>
    <w:div w:id="38089239">
      <w:bodyDiv w:val="1"/>
      <w:marLeft w:val="0"/>
      <w:marRight w:val="0"/>
      <w:marTop w:val="0"/>
      <w:marBottom w:val="0"/>
      <w:divBdr>
        <w:top w:val="none" w:sz="0" w:space="0" w:color="auto"/>
        <w:left w:val="none" w:sz="0" w:space="0" w:color="auto"/>
        <w:bottom w:val="none" w:sz="0" w:space="0" w:color="auto"/>
        <w:right w:val="none" w:sz="0" w:space="0" w:color="auto"/>
      </w:divBdr>
    </w:div>
    <w:div w:id="38163735">
      <w:bodyDiv w:val="1"/>
      <w:marLeft w:val="0"/>
      <w:marRight w:val="0"/>
      <w:marTop w:val="0"/>
      <w:marBottom w:val="0"/>
      <w:divBdr>
        <w:top w:val="none" w:sz="0" w:space="0" w:color="auto"/>
        <w:left w:val="none" w:sz="0" w:space="0" w:color="auto"/>
        <w:bottom w:val="none" w:sz="0" w:space="0" w:color="auto"/>
        <w:right w:val="none" w:sz="0" w:space="0" w:color="auto"/>
      </w:divBdr>
    </w:div>
    <w:div w:id="38404514">
      <w:bodyDiv w:val="1"/>
      <w:marLeft w:val="0"/>
      <w:marRight w:val="0"/>
      <w:marTop w:val="0"/>
      <w:marBottom w:val="0"/>
      <w:divBdr>
        <w:top w:val="none" w:sz="0" w:space="0" w:color="auto"/>
        <w:left w:val="none" w:sz="0" w:space="0" w:color="auto"/>
        <w:bottom w:val="none" w:sz="0" w:space="0" w:color="auto"/>
        <w:right w:val="none" w:sz="0" w:space="0" w:color="auto"/>
      </w:divBdr>
    </w:div>
    <w:div w:id="38478373">
      <w:bodyDiv w:val="1"/>
      <w:marLeft w:val="0"/>
      <w:marRight w:val="0"/>
      <w:marTop w:val="0"/>
      <w:marBottom w:val="0"/>
      <w:divBdr>
        <w:top w:val="none" w:sz="0" w:space="0" w:color="auto"/>
        <w:left w:val="none" w:sz="0" w:space="0" w:color="auto"/>
        <w:bottom w:val="none" w:sz="0" w:space="0" w:color="auto"/>
        <w:right w:val="none" w:sz="0" w:space="0" w:color="auto"/>
      </w:divBdr>
    </w:div>
    <w:div w:id="38552920">
      <w:bodyDiv w:val="1"/>
      <w:marLeft w:val="0"/>
      <w:marRight w:val="0"/>
      <w:marTop w:val="0"/>
      <w:marBottom w:val="0"/>
      <w:divBdr>
        <w:top w:val="none" w:sz="0" w:space="0" w:color="auto"/>
        <w:left w:val="none" w:sz="0" w:space="0" w:color="auto"/>
        <w:bottom w:val="none" w:sz="0" w:space="0" w:color="auto"/>
        <w:right w:val="none" w:sz="0" w:space="0" w:color="auto"/>
      </w:divBdr>
    </w:div>
    <w:div w:id="38749264">
      <w:bodyDiv w:val="1"/>
      <w:marLeft w:val="0"/>
      <w:marRight w:val="0"/>
      <w:marTop w:val="0"/>
      <w:marBottom w:val="0"/>
      <w:divBdr>
        <w:top w:val="none" w:sz="0" w:space="0" w:color="auto"/>
        <w:left w:val="none" w:sz="0" w:space="0" w:color="auto"/>
        <w:bottom w:val="none" w:sz="0" w:space="0" w:color="auto"/>
        <w:right w:val="none" w:sz="0" w:space="0" w:color="auto"/>
      </w:divBdr>
    </w:div>
    <w:div w:id="39212994">
      <w:bodyDiv w:val="1"/>
      <w:marLeft w:val="0"/>
      <w:marRight w:val="0"/>
      <w:marTop w:val="0"/>
      <w:marBottom w:val="0"/>
      <w:divBdr>
        <w:top w:val="none" w:sz="0" w:space="0" w:color="auto"/>
        <w:left w:val="none" w:sz="0" w:space="0" w:color="auto"/>
        <w:bottom w:val="none" w:sz="0" w:space="0" w:color="auto"/>
        <w:right w:val="none" w:sz="0" w:space="0" w:color="auto"/>
      </w:divBdr>
    </w:div>
    <w:div w:id="39400077">
      <w:bodyDiv w:val="1"/>
      <w:marLeft w:val="0"/>
      <w:marRight w:val="0"/>
      <w:marTop w:val="0"/>
      <w:marBottom w:val="0"/>
      <w:divBdr>
        <w:top w:val="none" w:sz="0" w:space="0" w:color="auto"/>
        <w:left w:val="none" w:sz="0" w:space="0" w:color="auto"/>
        <w:bottom w:val="none" w:sz="0" w:space="0" w:color="auto"/>
        <w:right w:val="none" w:sz="0" w:space="0" w:color="auto"/>
      </w:divBdr>
    </w:div>
    <w:div w:id="39402863">
      <w:bodyDiv w:val="1"/>
      <w:marLeft w:val="0"/>
      <w:marRight w:val="0"/>
      <w:marTop w:val="0"/>
      <w:marBottom w:val="0"/>
      <w:divBdr>
        <w:top w:val="none" w:sz="0" w:space="0" w:color="auto"/>
        <w:left w:val="none" w:sz="0" w:space="0" w:color="auto"/>
        <w:bottom w:val="none" w:sz="0" w:space="0" w:color="auto"/>
        <w:right w:val="none" w:sz="0" w:space="0" w:color="auto"/>
      </w:divBdr>
    </w:div>
    <w:div w:id="39743936">
      <w:bodyDiv w:val="1"/>
      <w:marLeft w:val="0"/>
      <w:marRight w:val="0"/>
      <w:marTop w:val="0"/>
      <w:marBottom w:val="0"/>
      <w:divBdr>
        <w:top w:val="none" w:sz="0" w:space="0" w:color="auto"/>
        <w:left w:val="none" w:sz="0" w:space="0" w:color="auto"/>
        <w:bottom w:val="none" w:sz="0" w:space="0" w:color="auto"/>
        <w:right w:val="none" w:sz="0" w:space="0" w:color="auto"/>
      </w:divBdr>
    </w:div>
    <w:div w:id="39791169">
      <w:bodyDiv w:val="1"/>
      <w:marLeft w:val="0"/>
      <w:marRight w:val="0"/>
      <w:marTop w:val="0"/>
      <w:marBottom w:val="0"/>
      <w:divBdr>
        <w:top w:val="none" w:sz="0" w:space="0" w:color="auto"/>
        <w:left w:val="none" w:sz="0" w:space="0" w:color="auto"/>
        <w:bottom w:val="none" w:sz="0" w:space="0" w:color="auto"/>
        <w:right w:val="none" w:sz="0" w:space="0" w:color="auto"/>
      </w:divBdr>
      <w:divsChild>
        <w:div w:id="1702583244">
          <w:marLeft w:val="0"/>
          <w:marRight w:val="0"/>
          <w:marTop w:val="0"/>
          <w:marBottom w:val="0"/>
          <w:divBdr>
            <w:top w:val="none" w:sz="0" w:space="0" w:color="auto"/>
            <w:left w:val="none" w:sz="0" w:space="0" w:color="auto"/>
            <w:bottom w:val="none" w:sz="0" w:space="0" w:color="auto"/>
            <w:right w:val="none" w:sz="0" w:space="0" w:color="auto"/>
          </w:divBdr>
        </w:div>
        <w:div w:id="309678299">
          <w:marLeft w:val="0"/>
          <w:marRight w:val="0"/>
          <w:marTop w:val="0"/>
          <w:marBottom w:val="0"/>
          <w:divBdr>
            <w:top w:val="none" w:sz="0" w:space="0" w:color="auto"/>
            <w:left w:val="none" w:sz="0" w:space="0" w:color="auto"/>
            <w:bottom w:val="none" w:sz="0" w:space="0" w:color="auto"/>
            <w:right w:val="none" w:sz="0" w:space="0" w:color="auto"/>
          </w:divBdr>
        </w:div>
        <w:div w:id="782531647">
          <w:marLeft w:val="0"/>
          <w:marRight w:val="0"/>
          <w:marTop w:val="0"/>
          <w:marBottom w:val="0"/>
          <w:divBdr>
            <w:top w:val="none" w:sz="0" w:space="0" w:color="auto"/>
            <w:left w:val="none" w:sz="0" w:space="0" w:color="auto"/>
            <w:bottom w:val="none" w:sz="0" w:space="0" w:color="auto"/>
            <w:right w:val="none" w:sz="0" w:space="0" w:color="auto"/>
          </w:divBdr>
        </w:div>
        <w:div w:id="240915817">
          <w:marLeft w:val="0"/>
          <w:marRight w:val="0"/>
          <w:marTop w:val="0"/>
          <w:marBottom w:val="0"/>
          <w:divBdr>
            <w:top w:val="none" w:sz="0" w:space="0" w:color="auto"/>
            <w:left w:val="none" w:sz="0" w:space="0" w:color="auto"/>
            <w:bottom w:val="none" w:sz="0" w:space="0" w:color="auto"/>
            <w:right w:val="none" w:sz="0" w:space="0" w:color="auto"/>
          </w:divBdr>
        </w:div>
        <w:div w:id="893128411">
          <w:marLeft w:val="0"/>
          <w:marRight w:val="0"/>
          <w:marTop w:val="0"/>
          <w:marBottom w:val="0"/>
          <w:divBdr>
            <w:top w:val="none" w:sz="0" w:space="0" w:color="auto"/>
            <w:left w:val="none" w:sz="0" w:space="0" w:color="auto"/>
            <w:bottom w:val="none" w:sz="0" w:space="0" w:color="auto"/>
            <w:right w:val="none" w:sz="0" w:space="0" w:color="auto"/>
          </w:divBdr>
        </w:div>
        <w:div w:id="1004163001">
          <w:marLeft w:val="0"/>
          <w:marRight w:val="0"/>
          <w:marTop w:val="0"/>
          <w:marBottom w:val="0"/>
          <w:divBdr>
            <w:top w:val="none" w:sz="0" w:space="0" w:color="auto"/>
            <w:left w:val="none" w:sz="0" w:space="0" w:color="auto"/>
            <w:bottom w:val="none" w:sz="0" w:space="0" w:color="auto"/>
            <w:right w:val="none" w:sz="0" w:space="0" w:color="auto"/>
          </w:divBdr>
        </w:div>
        <w:div w:id="2052340212">
          <w:marLeft w:val="0"/>
          <w:marRight w:val="0"/>
          <w:marTop w:val="0"/>
          <w:marBottom w:val="0"/>
          <w:divBdr>
            <w:top w:val="none" w:sz="0" w:space="0" w:color="auto"/>
            <w:left w:val="none" w:sz="0" w:space="0" w:color="auto"/>
            <w:bottom w:val="none" w:sz="0" w:space="0" w:color="auto"/>
            <w:right w:val="none" w:sz="0" w:space="0" w:color="auto"/>
          </w:divBdr>
        </w:div>
        <w:div w:id="670107264">
          <w:marLeft w:val="0"/>
          <w:marRight w:val="0"/>
          <w:marTop w:val="0"/>
          <w:marBottom w:val="0"/>
          <w:divBdr>
            <w:top w:val="none" w:sz="0" w:space="0" w:color="auto"/>
            <w:left w:val="none" w:sz="0" w:space="0" w:color="auto"/>
            <w:bottom w:val="none" w:sz="0" w:space="0" w:color="auto"/>
            <w:right w:val="none" w:sz="0" w:space="0" w:color="auto"/>
          </w:divBdr>
        </w:div>
        <w:div w:id="1185439953">
          <w:marLeft w:val="0"/>
          <w:marRight w:val="0"/>
          <w:marTop w:val="0"/>
          <w:marBottom w:val="0"/>
          <w:divBdr>
            <w:top w:val="none" w:sz="0" w:space="0" w:color="auto"/>
            <w:left w:val="none" w:sz="0" w:space="0" w:color="auto"/>
            <w:bottom w:val="none" w:sz="0" w:space="0" w:color="auto"/>
            <w:right w:val="none" w:sz="0" w:space="0" w:color="auto"/>
          </w:divBdr>
        </w:div>
        <w:div w:id="634606983">
          <w:marLeft w:val="0"/>
          <w:marRight w:val="0"/>
          <w:marTop w:val="0"/>
          <w:marBottom w:val="0"/>
          <w:divBdr>
            <w:top w:val="none" w:sz="0" w:space="0" w:color="auto"/>
            <w:left w:val="none" w:sz="0" w:space="0" w:color="auto"/>
            <w:bottom w:val="none" w:sz="0" w:space="0" w:color="auto"/>
            <w:right w:val="none" w:sz="0" w:space="0" w:color="auto"/>
          </w:divBdr>
        </w:div>
        <w:div w:id="1299645108">
          <w:marLeft w:val="0"/>
          <w:marRight w:val="0"/>
          <w:marTop w:val="0"/>
          <w:marBottom w:val="0"/>
          <w:divBdr>
            <w:top w:val="none" w:sz="0" w:space="0" w:color="auto"/>
            <w:left w:val="none" w:sz="0" w:space="0" w:color="auto"/>
            <w:bottom w:val="none" w:sz="0" w:space="0" w:color="auto"/>
            <w:right w:val="none" w:sz="0" w:space="0" w:color="auto"/>
          </w:divBdr>
        </w:div>
        <w:div w:id="657998447">
          <w:marLeft w:val="0"/>
          <w:marRight w:val="0"/>
          <w:marTop w:val="0"/>
          <w:marBottom w:val="0"/>
          <w:divBdr>
            <w:top w:val="none" w:sz="0" w:space="0" w:color="auto"/>
            <w:left w:val="none" w:sz="0" w:space="0" w:color="auto"/>
            <w:bottom w:val="none" w:sz="0" w:space="0" w:color="auto"/>
            <w:right w:val="none" w:sz="0" w:space="0" w:color="auto"/>
          </w:divBdr>
        </w:div>
        <w:div w:id="1364482417">
          <w:marLeft w:val="0"/>
          <w:marRight w:val="0"/>
          <w:marTop w:val="0"/>
          <w:marBottom w:val="0"/>
          <w:divBdr>
            <w:top w:val="none" w:sz="0" w:space="0" w:color="auto"/>
            <w:left w:val="none" w:sz="0" w:space="0" w:color="auto"/>
            <w:bottom w:val="none" w:sz="0" w:space="0" w:color="auto"/>
            <w:right w:val="none" w:sz="0" w:space="0" w:color="auto"/>
          </w:divBdr>
        </w:div>
        <w:div w:id="1053508818">
          <w:marLeft w:val="0"/>
          <w:marRight w:val="0"/>
          <w:marTop w:val="0"/>
          <w:marBottom w:val="0"/>
          <w:divBdr>
            <w:top w:val="none" w:sz="0" w:space="0" w:color="auto"/>
            <w:left w:val="none" w:sz="0" w:space="0" w:color="auto"/>
            <w:bottom w:val="none" w:sz="0" w:space="0" w:color="auto"/>
            <w:right w:val="none" w:sz="0" w:space="0" w:color="auto"/>
          </w:divBdr>
        </w:div>
        <w:div w:id="67385674">
          <w:marLeft w:val="0"/>
          <w:marRight w:val="0"/>
          <w:marTop w:val="0"/>
          <w:marBottom w:val="0"/>
          <w:divBdr>
            <w:top w:val="none" w:sz="0" w:space="0" w:color="auto"/>
            <w:left w:val="none" w:sz="0" w:space="0" w:color="auto"/>
            <w:bottom w:val="none" w:sz="0" w:space="0" w:color="auto"/>
            <w:right w:val="none" w:sz="0" w:space="0" w:color="auto"/>
          </w:divBdr>
        </w:div>
        <w:div w:id="1981760741">
          <w:marLeft w:val="0"/>
          <w:marRight w:val="0"/>
          <w:marTop w:val="0"/>
          <w:marBottom w:val="0"/>
          <w:divBdr>
            <w:top w:val="none" w:sz="0" w:space="0" w:color="auto"/>
            <w:left w:val="none" w:sz="0" w:space="0" w:color="auto"/>
            <w:bottom w:val="none" w:sz="0" w:space="0" w:color="auto"/>
            <w:right w:val="none" w:sz="0" w:space="0" w:color="auto"/>
          </w:divBdr>
        </w:div>
        <w:div w:id="1484078340">
          <w:marLeft w:val="0"/>
          <w:marRight w:val="0"/>
          <w:marTop w:val="0"/>
          <w:marBottom w:val="0"/>
          <w:divBdr>
            <w:top w:val="none" w:sz="0" w:space="0" w:color="auto"/>
            <w:left w:val="none" w:sz="0" w:space="0" w:color="auto"/>
            <w:bottom w:val="none" w:sz="0" w:space="0" w:color="auto"/>
            <w:right w:val="none" w:sz="0" w:space="0" w:color="auto"/>
          </w:divBdr>
        </w:div>
        <w:div w:id="84037473">
          <w:marLeft w:val="0"/>
          <w:marRight w:val="0"/>
          <w:marTop w:val="0"/>
          <w:marBottom w:val="0"/>
          <w:divBdr>
            <w:top w:val="none" w:sz="0" w:space="0" w:color="auto"/>
            <w:left w:val="none" w:sz="0" w:space="0" w:color="auto"/>
            <w:bottom w:val="none" w:sz="0" w:space="0" w:color="auto"/>
            <w:right w:val="none" w:sz="0" w:space="0" w:color="auto"/>
          </w:divBdr>
        </w:div>
        <w:div w:id="1011105261">
          <w:marLeft w:val="0"/>
          <w:marRight w:val="0"/>
          <w:marTop w:val="0"/>
          <w:marBottom w:val="0"/>
          <w:divBdr>
            <w:top w:val="none" w:sz="0" w:space="0" w:color="auto"/>
            <w:left w:val="none" w:sz="0" w:space="0" w:color="auto"/>
            <w:bottom w:val="none" w:sz="0" w:space="0" w:color="auto"/>
            <w:right w:val="none" w:sz="0" w:space="0" w:color="auto"/>
          </w:divBdr>
        </w:div>
        <w:div w:id="1087724251">
          <w:marLeft w:val="0"/>
          <w:marRight w:val="0"/>
          <w:marTop w:val="0"/>
          <w:marBottom w:val="0"/>
          <w:divBdr>
            <w:top w:val="none" w:sz="0" w:space="0" w:color="auto"/>
            <w:left w:val="none" w:sz="0" w:space="0" w:color="auto"/>
            <w:bottom w:val="none" w:sz="0" w:space="0" w:color="auto"/>
            <w:right w:val="none" w:sz="0" w:space="0" w:color="auto"/>
          </w:divBdr>
        </w:div>
        <w:div w:id="1861626024">
          <w:marLeft w:val="0"/>
          <w:marRight w:val="0"/>
          <w:marTop w:val="0"/>
          <w:marBottom w:val="0"/>
          <w:divBdr>
            <w:top w:val="none" w:sz="0" w:space="0" w:color="auto"/>
            <w:left w:val="none" w:sz="0" w:space="0" w:color="auto"/>
            <w:bottom w:val="none" w:sz="0" w:space="0" w:color="auto"/>
            <w:right w:val="none" w:sz="0" w:space="0" w:color="auto"/>
          </w:divBdr>
        </w:div>
        <w:div w:id="841315761">
          <w:marLeft w:val="0"/>
          <w:marRight w:val="0"/>
          <w:marTop w:val="0"/>
          <w:marBottom w:val="0"/>
          <w:divBdr>
            <w:top w:val="none" w:sz="0" w:space="0" w:color="auto"/>
            <w:left w:val="none" w:sz="0" w:space="0" w:color="auto"/>
            <w:bottom w:val="none" w:sz="0" w:space="0" w:color="auto"/>
            <w:right w:val="none" w:sz="0" w:space="0" w:color="auto"/>
          </w:divBdr>
        </w:div>
        <w:div w:id="1811970013">
          <w:marLeft w:val="0"/>
          <w:marRight w:val="0"/>
          <w:marTop w:val="0"/>
          <w:marBottom w:val="0"/>
          <w:divBdr>
            <w:top w:val="none" w:sz="0" w:space="0" w:color="auto"/>
            <w:left w:val="none" w:sz="0" w:space="0" w:color="auto"/>
            <w:bottom w:val="none" w:sz="0" w:space="0" w:color="auto"/>
            <w:right w:val="none" w:sz="0" w:space="0" w:color="auto"/>
          </w:divBdr>
        </w:div>
        <w:div w:id="1040738296">
          <w:marLeft w:val="0"/>
          <w:marRight w:val="0"/>
          <w:marTop w:val="0"/>
          <w:marBottom w:val="0"/>
          <w:divBdr>
            <w:top w:val="none" w:sz="0" w:space="0" w:color="auto"/>
            <w:left w:val="none" w:sz="0" w:space="0" w:color="auto"/>
            <w:bottom w:val="none" w:sz="0" w:space="0" w:color="auto"/>
            <w:right w:val="none" w:sz="0" w:space="0" w:color="auto"/>
          </w:divBdr>
        </w:div>
        <w:div w:id="604075434">
          <w:marLeft w:val="0"/>
          <w:marRight w:val="0"/>
          <w:marTop w:val="0"/>
          <w:marBottom w:val="0"/>
          <w:divBdr>
            <w:top w:val="none" w:sz="0" w:space="0" w:color="auto"/>
            <w:left w:val="none" w:sz="0" w:space="0" w:color="auto"/>
            <w:bottom w:val="none" w:sz="0" w:space="0" w:color="auto"/>
            <w:right w:val="none" w:sz="0" w:space="0" w:color="auto"/>
          </w:divBdr>
        </w:div>
        <w:div w:id="803422828">
          <w:marLeft w:val="0"/>
          <w:marRight w:val="0"/>
          <w:marTop w:val="0"/>
          <w:marBottom w:val="0"/>
          <w:divBdr>
            <w:top w:val="none" w:sz="0" w:space="0" w:color="auto"/>
            <w:left w:val="none" w:sz="0" w:space="0" w:color="auto"/>
            <w:bottom w:val="none" w:sz="0" w:space="0" w:color="auto"/>
            <w:right w:val="none" w:sz="0" w:space="0" w:color="auto"/>
          </w:divBdr>
        </w:div>
        <w:div w:id="1980569327">
          <w:marLeft w:val="0"/>
          <w:marRight w:val="0"/>
          <w:marTop w:val="0"/>
          <w:marBottom w:val="0"/>
          <w:divBdr>
            <w:top w:val="none" w:sz="0" w:space="0" w:color="auto"/>
            <w:left w:val="none" w:sz="0" w:space="0" w:color="auto"/>
            <w:bottom w:val="none" w:sz="0" w:space="0" w:color="auto"/>
            <w:right w:val="none" w:sz="0" w:space="0" w:color="auto"/>
          </w:divBdr>
        </w:div>
        <w:div w:id="348915798">
          <w:marLeft w:val="0"/>
          <w:marRight w:val="0"/>
          <w:marTop w:val="0"/>
          <w:marBottom w:val="0"/>
          <w:divBdr>
            <w:top w:val="none" w:sz="0" w:space="0" w:color="auto"/>
            <w:left w:val="none" w:sz="0" w:space="0" w:color="auto"/>
            <w:bottom w:val="none" w:sz="0" w:space="0" w:color="auto"/>
            <w:right w:val="none" w:sz="0" w:space="0" w:color="auto"/>
          </w:divBdr>
        </w:div>
        <w:div w:id="1588270562">
          <w:marLeft w:val="0"/>
          <w:marRight w:val="0"/>
          <w:marTop w:val="0"/>
          <w:marBottom w:val="0"/>
          <w:divBdr>
            <w:top w:val="none" w:sz="0" w:space="0" w:color="auto"/>
            <w:left w:val="none" w:sz="0" w:space="0" w:color="auto"/>
            <w:bottom w:val="none" w:sz="0" w:space="0" w:color="auto"/>
            <w:right w:val="none" w:sz="0" w:space="0" w:color="auto"/>
          </w:divBdr>
        </w:div>
        <w:div w:id="746729247">
          <w:marLeft w:val="0"/>
          <w:marRight w:val="0"/>
          <w:marTop w:val="0"/>
          <w:marBottom w:val="0"/>
          <w:divBdr>
            <w:top w:val="none" w:sz="0" w:space="0" w:color="auto"/>
            <w:left w:val="none" w:sz="0" w:space="0" w:color="auto"/>
            <w:bottom w:val="none" w:sz="0" w:space="0" w:color="auto"/>
            <w:right w:val="none" w:sz="0" w:space="0" w:color="auto"/>
          </w:divBdr>
        </w:div>
        <w:div w:id="1905290935">
          <w:marLeft w:val="0"/>
          <w:marRight w:val="0"/>
          <w:marTop w:val="0"/>
          <w:marBottom w:val="0"/>
          <w:divBdr>
            <w:top w:val="none" w:sz="0" w:space="0" w:color="auto"/>
            <w:left w:val="none" w:sz="0" w:space="0" w:color="auto"/>
            <w:bottom w:val="none" w:sz="0" w:space="0" w:color="auto"/>
            <w:right w:val="none" w:sz="0" w:space="0" w:color="auto"/>
          </w:divBdr>
        </w:div>
        <w:div w:id="653071932">
          <w:marLeft w:val="0"/>
          <w:marRight w:val="0"/>
          <w:marTop w:val="0"/>
          <w:marBottom w:val="0"/>
          <w:divBdr>
            <w:top w:val="none" w:sz="0" w:space="0" w:color="auto"/>
            <w:left w:val="none" w:sz="0" w:space="0" w:color="auto"/>
            <w:bottom w:val="none" w:sz="0" w:space="0" w:color="auto"/>
            <w:right w:val="none" w:sz="0" w:space="0" w:color="auto"/>
          </w:divBdr>
        </w:div>
        <w:div w:id="149910692">
          <w:marLeft w:val="0"/>
          <w:marRight w:val="0"/>
          <w:marTop w:val="0"/>
          <w:marBottom w:val="0"/>
          <w:divBdr>
            <w:top w:val="none" w:sz="0" w:space="0" w:color="auto"/>
            <w:left w:val="none" w:sz="0" w:space="0" w:color="auto"/>
            <w:bottom w:val="none" w:sz="0" w:space="0" w:color="auto"/>
            <w:right w:val="none" w:sz="0" w:space="0" w:color="auto"/>
          </w:divBdr>
        </w:div>
        <w:div w:id="368645232">
          <w:marLeft w:val="0"/>
          <w:marRight w:val="0"/>
          <w:marTop w:val="0"/>
          <w:marBottom w:val="0"/>
          <w:divBdr>
            <w:top w:val="none" w:sz="0" w:space="0" w:color="auto"/>
            <w:left w:val="none" w:sz="0" w:space="0" w:color="auto"/>
            <w:bottom w:val="none" w:sz="0" w:space="0" w:color="auto"/>
            <w:right w:val="none" w:sz="0" w:space="0" w:color="auto"/>
          </w:divBdr>
        </w:div>
        <w:div w:id="1730424584">
          <w:marLeft w:val="0"/>
          <w:marRight w:val="0"/>
          <w:marTop w:val="0"/>
          <w:marBottom w:val="0"/>
          <w:divBdr>
            <w:top w:val="none" w:sz="0" w:space="0" w:color="auto"/>
            <w:left w:val="none" w:sz="0" w:space="0" w:color="auto"/>
            <w:bottom w:val="none" w:sz="0" w:space="0" w:color="auto"/>
            <w:right w:val="none" w:sz="0" w:space="0" w:color="auto"/>
          </w:divBdr>
        </w:div>
        <w:div w:id="1205479295">
          <w:marLeft w:val="0"/>
          <w:marRight w:val="0"/>
          <w:marTop w:val="0"/>
          <w:marBottom w:val="0"/>
          <w:divBdr>
            <w:top w:val="none" w:sz="0" w:space="0" w:color="auto"/>
            <w:left w:val="none" w:sz="0" w:space="0" w:color="auto"/>
            <w:bottom w:val="none" w:sz="0" w:space="0" w:color="auto"/>
            <w:right w:val="none" w:sz="0" w:space="0" w:color="auto"/>
          </w:divBdr>
        </w:div>
        <w:div w:id="1571189903">
          <w:marLeft w:val="0"/>
          <w:marRight w:val="0"/>
          <w:marTop w:val="0"/>
          <w:marBottom w:val="0"/>
          <w:divBdr>
            <w:top w:val="none" w:sz="0" w:space="0" w:color="auto"/>
            <w:left w:val="none" w:sz="0" w:space="0" w:color="auto"/>
            <w:bottom w:val="none" w:sz="0" w:space="0" w:color="auto"/>
            <w:right w:val="none" w:sz="0" w:space="0" w:color="auto"/>
          </w:divBdr>
        </w:div>
        <w:div w:id="601034186">
          <w:marLeft w:val="0"/>
          <w:marRight w:val="0"/>
          <w:marTop w:val="0"/>
          <w:marBottom w:val="0"/>
          <w:divBdr>
            <w:top w:val="none" w:sz="0" w:space="0" w:color="auto"/>
            <w:left w:val="none" w:sz="0" w:space="0" w:color="auto"/>
            <w:bottom w:val="none" w:sz="0" w:space="0" w:color="auto"/>
            <w:right w:val="none" w:sz="0" w:space="0" w:color="auto"/>
          </w:divBdr>
        </w:div>
        <w:div w:id="859515215">
          <w:marLeft w:val="0"/>
          <w:marRight w:val="0"/>
          <w:marTop w:val="0"/>
          <w:marBottom w:val="0"/>
          <w:divBdr>
            <w:top w:val="none" w:sz="0" w:space="0" w:color="auto"/>
            <w:left w:val="none" w:sz="0" w:space="0" w:color="auto"/>
            <w:bottom w:val="none" w:sz="0" w:space="0" w:color="auto"/>
            <w:right w:val="none" w:sz="0" w:space="0" w:color="auto"/>
          </w:divBdr>
        </w:div>
        <w:div w:id="1099908289">
          <w:marLeft w:val="0"/>
          <w:marRight w:val="0"/>
          <w:marTop w:val="0"/>
          <w:marBottom w:val="0"/>
          <w:divBdr>
            <w:top w:val="none" w:sz="0" w:space="0" w:color="auto"/>
            <w:left w:val="none" w:sz="0" w:space="0" w:color="auto"/>
            <w:bottom w:val="none" w:sz="0" w:space="0" w:color="auto"/>
            <w:right w:val="none" w:sz="0" w:space="0" w:color="auto"/>
          </w:divBdr>
        </w:div>
        <w:div w:id="2092003340">
          <w:marLeft w:val="0"/>
          <w:marRight w:val="0"/>
          <w:marTop w:val="0"/>
          <w:marBottom w:val="0"/>
          <w:divBdr>
            <w:top w:val="none" w:sz="0" w:space="0" w:color="auto"/>
            <w:left w:val="none" w:sz="0" w:space="0" w:color="auto"/>
            <w:bottom w:val="none" w:sz="0" w:space="0" w:color="auto"/>
            <w:right w:val="none" w:sz="0" w:space="0" w:color="auto"/>
          </w:divBdr>
        </w:div>
        <w:div w:id="1098864500">
          <w:marLeft w:val="0"/>
          <w:marRight w:val="0"/>
          <w:marTop w:val="0"/>
          <w:marBottom w:val="0"/>
          <w:divBdr>
            <w:top w:val="none" w:sz="0" w:space="0" w:color="auto"/>
            <w:left w:val="none" w:sz="0" w:space="0" w:color="auto"/>
            <w:bottom w:val="none" w:sz="0" w:space="0" w:color="auto"/>
            <w:right w:val="none" w:sz="0" w:space="0" w:color="auto"/>
          </w:divBdr>
        </w:div>
        <w:div w:id="416437707">
          <w:marLeft w:val="0"/>
          <w:marRight w:val="0"/>
          <w:marTop w:val="0"/>
          <w:marBottom w:val="0"/>
          <w:divBdr>
            <w:top w:val="none" w:sz="0" w:space="0" w:color="auto"/>
            <w:left w:val="none" w:sz="0" w:space="0" w:color="auto"/>
            <w:bottom w:val="none" w:sz="0" w:space="0" w:color="auto"/>
            <w:right w:val="none" w:sz="0" w:space="0" w:color="auto"/>
          </w:divBdr>
        </w:div>
        <w:div w:id="1422529350">
          <w:marLeft w:val="0"/>
          <w:marRight w:val="0"/>
          <w:marTop w:val="0"/>
          <w:marBottom w:val="0"/>
          <w:divBdr>
            <w:top w:val="none" w:sz="0" w:space="0" w:color="auto"/>
            <w:left w:val="none" w:sz="0" w:space="0" w:color="auto"/>
            <w:bottom w:val="none" w:sz="0" w:space="0" w:color="auto"/>
            <w:right w:val="none" w:sz="0" w:space="0" w:color="auto"/>
          </w:divBdr>
        </w:div>
        <w:div w:id="871840348">
          <w:marLeft w:val="0"/>
          <w:marRight w:val="0"/>
          <w:marTop w:val="0"/>
          <w:marBottom w:val="0"/>
          <w:divBdr>
            <w:top w:val="none" w:sz="0" w:space="0" w:color="auto"/>
            <w:left w:val="none" w:sz="0" w:space="0" w:color="auto"/>
            <w:bottom w:val="none" w:sz="0" w:space="0" w:color="auto"/>
            <w:right w:val="none" w:sz="0" w:space="0" w:color="auto"/>
          </w:divBdr>
        </w:div>
        <w:div w:id="1709838408">
          <w:marLeft w:val="0"/>
          <w:marRight w:val="0"/>
          <w:marTop w:val="0"/>
          <w:marBottom w:val="0"/>
          <w:divBdr>
            <w:top w:val="none" w:sz="0" w:space="0" w:color="auto"/>
            <w:left w:val="none" w:sz="0" w:space="0" w:color="auto"/>
            <w:bottom w:val="none" w:sz="0" w:space="0" w:color="auto"/>
            <w:right w:val="none" w:sz="0" w:space="0" w:color="auto"/>
          </w:divBdr>
        </w:div>
        <w:div w:id="43530184">
          <w:marLeft w:val="0"/>
          <w:marRight w:val="0"/>
          <w:marTop w:val="0"/>
          <w:marBottom w:val="0"/>
          <w:divBdr>
            <w:top w:val="none" w:sz="0" w:space="0" w:color="auto"/>
            <w:left w:val="none" w:sz="0" w:space="0" w:color="auto"/>
            <w:bottom w:val="none" w:sz="0" w:space="0" w:color="auto"/>
            <w:right w:val="none" w:sz="0" w:space="0" w:color="auto"/>
          </w:divBdr>
        </w:div>
        <w:div w:id="407579156">
          <w:marLeft w:val="0"/>
          <w:marRight w:val="0"/>
          <w:marTop w:val="0"/>
          <w:marBottom w:val="0"/>
          <w:divBdr>
            <w:top w:val="none" w:sz="0" w:space="0" w:color="auto"/>
            <w:left w:val="none" w:sz="0" w:space="0" w:color="auto"/>
            <w:bottom w:val="none" w:sz="0" w:space="0" w:color="auto"/>
            <w:right w:val="none" w:sz="0" w:space="0" w:color="auto"/>
          </w:divBdr>
        </w:div>
        <w:div w:id="992639685">
          <w:marLeft w:val="0"/>
          <w:marRight w:val="0"/>
          <w:marTop w:val="0"/>
          <w:marBottom w:val="0"/>
          <w:divBdr>
            <w:top w:val="none" w:sz="0" w:space="0" w:color="auto"/>
            <w:left w:val="none" w:sz="0" w:space="0" w:color="auto"/>
            <w:bottom w:val="none" w:sz="0" w:space="0" w:color="auto"/>
            <w:right w:val="none" w:sz="0" w:space="0" w:color="auto"/>
          </w:divBdr>
        </w:div>
        <w:div w:id="464927160">
          <w:marLeft w:val="0"/>
          <w:marRight w:val="0"/>
          <w:marTop w:val="0"/>
          <w:marBottom w:val="0"/>
          <w:divBdr>
            <w:top w:val="none" w:sz="0" w:space="0" w:color="auto"/>
            <w:left w:val="none" w:sz="0" w:space="0" w:color="auto"/>
            <w:bottom w:val="none" w:sz="0" w:space="0" w:color="auto"/>
            <w:right w:val="none" w:sz="0" w:space="0" w:color="auto"/>
          </w:divBdr>
        </w:div>
        <w:div w:id="1853101392">
          <w:marLeft w:val="0"/>
          <w:marRight w:val="0"/>
          <w:marTop w:val="0"/>
          <w:marBottom w:val="0"/>
          <w:divBdr>
            <w:top w:val="none" w:sz="0" w:space="0" w:color="auto"/>
            <w:left w:val="none" w:sz="0" w:space="0" w:color="auto"/>
            <w:bottom w:val="none" w:sz="0" w:space="0" w:color="auto"/>
            <w:right w:val="none" w:sz="0" w:space="0" w:color="auto"/>
          </w:divBdr>
        </w:div>
        <w:div w:id="1450856011">
          <w:marLeft w:val="0"/>
          <w:marRight w:val="0"/>
          <w:marTop w:val="0"/>
          <w:marBottom w:val="0"/>
          <w:divBdr>
            <w:top w:val="none" w:sz="0" w:space="0" w:color="auto"/>
            <w:left w:val="none" w:sz="0" w:space="0" w:color="auto"/>
            <w:bottom w:val="none" w:sz="0" w:space="0" w:color="auto"/>
            <w:right w:val="none" w:sz="0" w:space="0" w:color="auto"/>
          </w:divBdr>
        </w:div>
        <w:div w:id="396755363">
          <w:marLeft w:val="0"/>
          <w:marRight w:val="0"/>
          <w:marTop w:val="0"/>
          <w:marBottom w:val="0"/>
          <w:divBdr>
            <w:top w:val="none" w:sz="0" w:space="0" w:color="auto"/>
            <w:left w:val="none" w:sz="0" w:space="0" w:color="auto"/>
            <w:bottom w:val="none" w:sz="0" w:space="0" w:color="auto"/>
            <w:right w:val="none" w:sz="0" w:space="0" w:color="auto"/>
          </w:divBdr>
        </w:div>
        <w:div w:id="32124242">
          <w:marLeft w:val="0"/>
          <w:marRight w:val="0"/>
          <w:marTop w:val="0"/>
          <w:marBottom w:val="0"/>
          <w:divBdr>
            <w:top w:val="none" w:sz="0" w:space="0" w:color="auto"/>
            <w:left w:val="none" w:sz="0" w:space="0" w:color="auto"/>
            <w:bottom w:val="none" w:sz="0" w:space="0" w:color="auto"/>
            <w:right w:val="none" w:sz="0" w:space="0" w:color="auto"/>
          </w:divBdr>
        </w:div>
        <w:div w:id="1318264188">
          <w:marLeft w:val="0"/>
          <w:marRight w:val="0"/>
          <w:marTop w:val="0"/>
          <w:marBottom w:val="0"/>
          <w:divBdr>
            <w:top w:val="none" w:sz="0" w:space="0" w:color="auto"/>
            <w:left w:val="none" w:sz="0" w:space="0" w:color="auto"/>
            <w:bottom w:val="none" w:sz="0" w:space="0" w:color="auto"/>
            <w:right w:val="none" w:sz="0" w:space="0" w:color="auto"/>
          </w:divBdr>
        </w:div>
        <w:div w:id="336924165">
          <w:marLeft w:val="0"/>
          <w:marRight w:val="0"/>
          <w:marTop w:val="0"/>
          <w:marBottom w:val="0"/>
          <w:divBdr>
            <w:top w:val="none" w:sz="0" w:space="0" w:color="auto"/>
            <w:left w:val="none" w:sz="0" w:space="0" w:color="auto"/>
            <w:bottom w:val="none" w:sz="0" w:space="0" w:color="auto"/>
            <w:right w:val="none" w:sz="0" w:space="0" w:color="auto"/>
          </w:divBdr>
        </w:div>
        <w:div w:id="333265344">
          <w:marLeft w:val="0"/>
          <w:marRight w:val="0"/>
          <w:marTop w:val="0"/>
          <w:marBottom w:val="0"/>
          <w:divBdr>
            <w:top w:val="none" w:sz="0" w:space="0" w:color="auto"/>
            <w:left w:val="none" w:sz="0" w:space="0" w:color="auto"/>
            <w:bottom w:val="none" w:sz="0" w:space="0" w:color="auto"/>
            <w:right w:val="none" w:sz="0" w:space="0" w:color="auto"/>
          </w:divBdr>
        </w:div>
        <w:div w:id="859510654">
          <w:marLeft w:val="0"/>
          <w:marRight w:val="0"/>
          <w:marTop w:val="0"/>
          <w:marBottom w:val="0"/>
          <w:divBdr>
            <w:top w:val="none" w:sz="0" w:space="0" w:color="auto"/>
            <w:left w:val="none" w:sz="0" w:space="0" w:color="auto"/>
            <w:bottom w:val="none" w:sz="0" w:space="0" w:color="auto"/>
            <w:right w:val="none" w:sz="0" w:space="0" w:color="auto"/>
          </w:divBdr>
        </w:div>
        <w:div w:id="131410957">
          <w:marLeft w:val="0"/>
          <w:marRight w:val="0"/>
          <w:marTop w:val="0"/>
          <w:marBottom w:val="0"/>
          <w:divBdr>
            <w:top w:val="none" w:sz="0" w:space="0" w:color="auto"/>
            <w:left w:val="none" w:sz="0" w:space="0" w:color="auto"/>
            <w:bottom w:val="none" w:sz="0" w:space="0" w:color="auto"/>
            <w:right w:val="none" w:sz="0" w:space="0" w:color="auto"/>
          </w:divBdr>
        </w:div>
        <w:div w:id="1616593808">
          <w:marLeft w:val="0"/>
          <w:marRight w:val="0"/>
          <w:marTop w:val="0"/>
          <w:marBottom w:val="0"/>
          <w:divBdr>
            <w:top w:val="none" w:sz="0" w:space="0" w:color="auto"/>
            <w:left w:val="none" w:sz="0" w:space="0" w:color="auto"/>
            <w:bottom w:val="none" w:sz="0" w:space="0" w:color="auto"/>
            <w:right w:val="none" w:sz="0" w:space="0" w:color="auto"/>
          </w:divBdr>
        </w:div>
        <w:div w:id="2079473338">
          <w:marLeft w:val="0"/>
          <w:marRight w:val="0"/>
          <w:marTop w:val="0"/>
          <w:marBottom w:val="0"/>
          <w:divBdr>
            <w:top w:val="none" w:sz="0" w:space="0" w:color="auto"/>
            <w:left w:val="none" w:sz="0" w:space="0" w:color="auto"/>
            <w:bottom w:val="none" w:sz="0" w:space="0" w:color="auto"/>
            <w:right w:val="none" w:sz="0" w:space="0" w:color="auto"/>
          </w:divBdr>
        </w:div>
      </w:divsChild>
    </w:div>
    <w:div w:id="39864828">
      <w:bodyDiv w:val="1"/>
      <w:marLeft w:val="0"/>
      <w:marRight w:val="0"/>
      <w:marTop w:val="0"/>
      <w:marBottom w:val="0"/>
      <w:divBdr>
        <w:top w:val="none" w:sz="0" w:space="0" w:color="auto"/>
        <w:left w:val="none" w:sz="0" w:space="0" w:color="auto"/>
        <w:bottom w:val="none" w:sz="0" w:space="0" w:color="auto"/>
        <w:right w:val="none" w:sz="0" w:space="0" w:color="auto"/>
      </w:divBdr>
      <w:divsChild>
        <w:div w:id="2132282389">
          <w:marLeft w:val="0"/>
          <w:marRight w:val="0"/>
          <w:marTop w:val="0"/>
          <w:marBottom w:val="0"/>
          <w:divBdr>
            <w:top w:val="none" w:sz="0" w:space="0" w:color="auto"/>
            <w:left w:val="none" w:sz="0" w:space="0" w:color="auto"/>
            <w:bottom w:val="none" w:sz="0" w:space="0" w:color="auto"/>
            <w:right w:val="none" w:sz="0" w:space="0" w:color="auto"/>
          </w:divBdr>
        </w:div>
        <w:div w:id="1032851396">
          <w:marLeft w:val="0"/>
          <w:marRight w:val="0"/>
          <w:marTop w:val="0"/>
          <w:marBottom w:val="0"/>
          <w:divBdr>
            <w:top w:val="none" w:sz="0" w:space="0" w:color="auto"/>
            <w:left w:val="none" w:sz="0" w:space="0" w:color="auto"/>
            <w:bottom w:val="none" w:sz="0" w:space="0" w:color="auto"/>
            <w:right w:val="none" w:sz="0" w:space="0" w:color="auto"/>
          </w:divBdr>
        </w:div>
        <w:div w:id="1202479360">
          <w:marLeft w:val="0"/>
          <w:marRight w:val="0"/>
          <w:marTop w:val="0"/>
          <w:marBottom w:val="0"/>
          <w:divBdr>
            <w:top w:val="none" w:sz="0" w:space="0" w:color="auto"/>
            <w:left w:val="none" w:sz="0" w:space="0" w:color="auto"/>
            <w:bottom w:val="none" w:sz="0" w:space="0" w:color="auto"/>
            <w:right w:val="none" w:sz="0" w:space="0" w:color="auto"/>
          </w:divBdr>
        </w:div>
        <w:div w:id="409499291">
          <w:marLeft w:val="0"/>
          <w:marRight w:val="0"/>
          <w:marTop w:val="0"/>
          <w:marBottom w:val="0"/>
          <w:divBdr>
            <w:top w:val="none" w:sz="0" w:space="0" w:color="auto"/>
            <w:left w:val="none" w:sz="0" w:space="0" w:color="auto"/>
            <w:bottom w:val="none" w:sz="0" w:space="0" w:color="auto"/>
            <w:right w:val="none" w:sz="0" w:space="0" w:color="auto"/>
          </w:divBdr>
        </w:div>
        <w:div w:id="2076584605">
          <w:marLeft w:val="0"/>
          <w:marRight w:val="0"/>
          <w:marTop w:val="0"/>
          <w:marBottom w:val="0"/>
          <w:divBdr>
            <w:top w:val="none" w:sz="0" w:space="0" w:color="auto"/>
            <w:left w:val="none" w:sz="0" w:space="0" w:color="auto"/>
            <w:bottom w:val="none" w:sz="0" w:space="0" w:color="auto"/>
            <w:right w:val="none" w:sz="0" w:space="0" w:color="auto"/>
          </w:divBdr>
        </w:div>
        <w:div w:id="706029820">
          <w:marLeft w:val="0"/>
          <w:marRight w:val="0"/>
          <w:marTop w:val="0"/>
          <w:marBottom w:val="0"/>
          <w:divBdr>
            <w:top w:val="none" w:sz="0" w:space="0" w:color="auto"/>
            <w:left w:val="none" w:sz="0" w:space="0" w:color="auto"/>
            <w:bottom w:val="none" w:sz="0" w:space="0" w:color="auto"/>
            <w:right w:val="none" w:sz="0" w:space="0" w:color="auto"/>
          </w:divBdr>
        </w:div>
        <w:div w:id="748579115">
          <w:marLeft w:val="0"/>
          <w:marRight w:val="0"/>
          <w:marTop w:val="0"/>
          <w:marBottom w:val="0"/>
          <w:divBdr>
            <w:top w:val="none" w:sz="0" w:space="0" w:color="auto"/>
            <w:left w:val="none" w:sz="0" w:space="0" w:color="auto"/>
            <w:bottom w:val="none" w:sz="0" w:space="0" w:color="auto"/>
            <w:right w:val="none" w:sz="0" w:space="0" w:color="auto"/>
          </w:divBdr>
        </w:div>
        <w:div w:id="1341857168">
          <w:marLeft w:val="0"/>
          <w:marRight w:val="0"/>
          <w:marTop w:val="0"/>
          <w:marBottom w:val="0"/>
          <w:divBdr>
            <w:top w:val="none" w:sz="0" w:space="0" w:color="auto"/>
            <w:left w:val="none" w:sz="0" w:space="0" w:color="auto"/>
            <w:bottom w:val="none" w:sz="0" w:space="0" w:color="auto"/>
            <w:right w:val="none" w:sz="0" w:space="0" w:color="auto"/>
          </w:divBdr>
        </w:div>
        <w:div w:id="1140878237">
          <w:marLeft w:val="0"/>
          <w:marRight w:val="0"/>
          <w:marTop w:val="0"/>
          <w:marBottom w:val="0"/>
          <w:divBdr>
            <w:top w:val="none" w:sz="0" w:space="0" w:color="auto"/>
            <w:left w:val="none" w:sz="0" w:space="0" w:color="auto"/>
            <w:bottom w:val="none" w:sz="0" w:space="0" w:color="auto"/>
            <w:right w:val="none" w:sz="0" w:space="0" w:color="auto"/>
          </w:divBdr>
        </w:div>
        <w:div w:id="1890408956">
          <w:marLeft w:val="0"/>
          <w:marRight w:val="0"/>
          <w:marTop w:val="0"/>
          <w:marBottom w:val="0"/>
          <w:divBdr>
            <w:top w:val="none" w:sz="0" w:space="0" w:color="auto"/>
            <w:left w:val="none" w:sz="0" w:space="0" w:color="auto"/>
            <w:bottom w:val="none" w:sz="0" w:space="0" w:color="auto"/>
            <w:right w:val="none" w:sz="0" w:space="0" w:color="auto"/>
          </w:divBdr>
        </w:div>
        <w:div w:id="1096706551">
          <w:marLeft w:val="0"/>
          <w:marRight w:val="0"/>
          <w:marTop w:val="0"/>
          <w:marBottom w:val="0"/>
          <w:divBdr>
            <w:top w:val="none" w:sz="0" w:space="0" w:color="auto"/>
            <w:left w:val="none" w:sz="0" w:space="0" w:color="auto"/>
            <w:bottom w:val="none" w:sz="0" w:space="0" w:color="auto"/>
            <w:right w:val="none" w:sz="0" w:space="0" w:color="auto"/>
          </w:divBdr>
        </w:div>
        <w:div w:id="1402753414">
          <w:marLeft w:val="0"/>
          <w:marRight w:val="0"/>
          <w:marTop w:val="0"/>
          <w:marBottom w:val="0"/>
          <w:divBdr>
            <w:top w:val="none" w:sz="0" w:space="0" w:color="auto"/>
            <w:left w:val="none" w:sz="0" w:space="0" w:color="auto"/>
            <w:bottom w:val="none" w:sz="0" w:space="0" w:color="auto"/>
            <w:right w:val="none" w:sz="0" w:space="0" w:color="auto"/>
          </w:divBdr>
        </w:div>
        <w:div w:id="1081370725">
          <w:marLeft w:val="0"/>
          <w:marRight w:val="0"/>
          <w:marTop w:val="0"/>
          <w:marBottom w:val="0"/>
          <w:divBdr>
            <w:top w:val="none" w:sz="0" w:space="0" w:color="auto"/>
            <w:left w:val="none" w:sz="0" w:space="0" w:color="auto"/>
            <w:bottom w:val="none" w:sz="0" w:space="0" w:color="auto"/>
            <w:right w:val="none" w:sz="0" w:space="0" w:color="auto"/>
          </w:divBdr>
        </w:div>
        <w:div w:id="90471996">
          <w:marLeft w:val="0"/>
          <w:marRight w:val="0"/>
          <w:marTop w:val="0"/>
          <w:marBottom w:val="0"/>
          <w:divBdr>
            <w:top w:val="none" w:sz="0" w:space="0" w:color="auto"/>
            <w:left w:val="none" w:sz="0" w:space="0" w:color="auto"/>
            <w:bottom w:val="none" w:sz="0" w:space="0" w:color="auto"/>
            <w:right w:val="none" w:sz="0" w:space="0" w:color="auto"/>
          </w:divBdr>
        </w:div>
        <w:div w:id="576325933">
          <w:marLeft w:val="0"/>
          <w:marRight w:val="0"/>
          <w:marTop w:val="0"/>
          <w:marBottom w:val="0"/>
          <w:divBdr>
            <w:top w:val="none" w:sz="0" w:space="0" w:color="auto"/>
            <w:left w:val="none" w:sz="0" w:space="0" w:color="auto"/>
            <w:bottom w:val="none" w:sz="0" w:space="0" w:color="auto"/>
            <w:right w:val="none" w:sz="0" w:space="0" w:color="auto"/>
          </w:divBdr>
        </w:div>
        <w:div w:id="539585349">
          <w:marLeft w:val="0"/>
          <w:marRight w:val="0"/>
          <w:marTop w:val="0"/>
          <w:marBottom w:val="0"/>
          <w:divBdr>
            <w:top w:val="none" w:sz="0" w:space="0" w:color="auto"/>
            <w:left w:val="none" w:sz="0" w:space="0" w:color="auto"/>
            <w:bottom w:val="none" w:sz="0" w:space="0" w:color="auto"/>
            <w:right w:val="none" w:sz="0" w:space="0" w:color="auto"/>
          </w:divBdr>
        </w:div>
        <w:div w:id="1696075065">
          <w:marLeft w:val="0"/>
          <w:marRight w:val="0"/>
          <w:marTop w:val="0"/>
          <w:marBottom w:val="0"/>
          <w:divBdr>
            <w:top w:val="none" w:sz="0" w:space="0" w:color="auto"/>
            <w:left w:val="none" w:sz="0" w:space="0" w:color="auto"/>
            <w:bottom w:val="none" w:sz="0" w:space="0" w:color="auto"/>
            <w:right w:val="none" w:sz="0" w:space="0" w:color="auto"/>
          </w:divBdr>
        </w:div>
        <w:div w:id="1854832248">
          <w:marLeft w:val="0"/>
          <w:marRight w:val="0"/>
          <w:marTop w:val="0"/>
          <w:marBottom w:val="0"/>
          <w:divBdr>
            <w:top w:val="none" w:sz="0" w:space="0" w:color="auto"/>
            <w:left w:val="none" w:sz="0" w:space="0" w:color="auto"/>
            <w:bottom w:val="none" w:sz="0" w:space="0" w:color="auto"/>
            <w:right w:val="none" w:sz="0" w:space="0" w:color="auto"/>
          </w:divBdr>
        </w:div>
        <w:div w:id="46610907">
          <w:marLeft w:val="0"/>
          <w:marRight w:val="0"/>
          <w:marTop w:val="0"/>
          <w:marBottom w:val="0"/>
          <w:divBdr>
            <w:top w:val="none" w:sz="0" w:space="0" w:color="auto"/>
            <w:left w:val="none" w:sz="0" w:space="0" w:color="auto"/>
            <w:bottom w:val="none" w:sz="0" w:space="0" w:color="auto"/>
            <w:right w:val="none" w:sz="0" w:space="0" w:color="auto"/>
          </w:divBdr>
        </w:div>
        <w:div w:id="1889686016">
          <w:marLeft w:val="0"/>
          <w:marRight w:val="0"/>
          <w:marTop w:val="0"/>
          <w:marBottom w:val="0"/>
          <w:divBdr>
            <w:top w:val="none" w:sz="0" w:space="0" w:color="auto"/>
            <w:left w:val="none" w:sz="0" w:space="0" w:color="auto"/>
            <w:bottom w:val="none" w:sz="0" w:space="0" w:color="auto"/>
            <w:right w:val="none" w:sz="0" w:space="0" w:color="auto"/>
          </w:divBdr>
        </w:div>
        <w:div w:id="113377382">
          <w:marLeft w:val="0"/>
          <w:marRight w:val="0"/>
          <w:marTop w:val="0"/>
          <w:marBottom w:val="0"/>
          <w:divBdr>
            <w:top w:val="none" w:sz="0" w:space="0" w:color="auto"/>
            <w:left w:val="none" w:sz="0" w:space="0" w:color="auto"/>
            <w:bottom w:val="none" w:sz="0" w:space="0" w:color="auto"/>
            <w:right w:val="none" w:sz="0" w:space="0" w:color="auto"/>
          </w:divBdr>
        </w:div>
        <w:div w:id="1074090379">
          <w:marLeft w:val="0"/>
          <w:marRight w:val="0"/>
          <w:marTop w:val="0"/>
          <w:marBottom w:val="0"/>
          <w:divBdr>
            <w:top w:val="none" w:sz="0" w:space="0" w:color="auto"/>
            <w:left w:val="none" w:sz="0" w:space="0" w:color="auto"/>
            <w:bottom w:val="none" w:sz="0" w:space="0" w:color="auto"/>
            <w:right w:val="none" w:sz="0" w:space="0" w:color="auto"/>
          </w:divBdr>
        </w:div>
        <w:div w:id="665547567">
          <w:marLeft w:val="0"/>
          <w:marRight w:val="0"/>
          <w:marTop w:val="0"/>
          <w:marBottom w:val="0"/>
          <w:divBdr>
            <w:top w:val="none" w:sz="0" w:space="0" w:color="auto"/>
            <w:left w:val="none" w:sz="0" w:space="0" w:color="auto"/>
            <w:bottom w:val="none" w:sz="0" w:space="0" w:color="auto"/>
            <w:right w:val="none" w:sz="0" w:space="0" w:color="auto"/>
          </w:divBdr>
        </w:div>
        <w:div w:id="1386829940">
          <w:marLeft w:val="0"/>
          <w:marRight w:val="0"/>
          <w:marTop w:val="0"/>
          <w:marBottom w:val="0"/>
          <w:divBdr>
            <w:top w:val="none" w:sz="0" w:space="0" w:color="auto"/>
            <w:left w:val="none" w:sz="0" w:space="0" w:color="auto"/>
            <w:bottom w:val="none" w:sz="0" w:space="0" w:color="auto"/>
            <w:right w:val="none" w:sz="0" w:space="0" w:color="auto"/>
          </w:divBdr>
        </w:div>
        <w:div w:id="1662811844">
          <w:marLeft w:val="0"/>
          <w:marRight w:val="0"/>
          <w:marTop w:val="0"/>
          <w:marBottom w:val="0"/>
          <w:divBdr>
            <w:top w:val="none" w:sz="0" w:space="0" w:color="auto"/>
            <w:left w:val="none" w:sz="0" w:space="0" w:color="auto"/>
            <w:bottom w:val="none" w:sz="0" w:space="0" w:color="auto"/>
            <w:right w:val="none" w:sz="0" w:space="0" w:color="auto"/>
          </w:divBdr>
        </w:div>
        <w:div w:id="772559005">
          <w:marLeft w:val="0"/>
          <w:marRight w:val="0"/>
          <w:marTop w:val="0"/>
          <w:marBottom w:val="0"/>
          <w:divBdr>
            <w:top w:val="none" w:sz="0" w:space="0" w:color="auto"/>
            <w:left w:val="none" w:sz="0" w:space="0" w:color="auto"/>
            <w:bottom w:val="none" w:sz="0" w:space="0" w:color="auto"/>
            <w:right w:val="none" w:sz="0" w:space="0" w:color="auto"/>
          </w:divBdr>
        </w:div>
        <w:div w:id="1871607816">
          <w:marLeft w:val="0"/>
          <w:marRight w:val="0"/>
          <w:marTop w:val="0"/>
          <w:marBottom w:val="0"/>
          <w:divBdr>
            <w:top w:val="none" w:sz="0" w:space="0" w:color="auto"/>
            <w:left w:val="none" w:sz="0" w:space="0" w:color="auto"/>
            <w:bottom w:val="none" w:sz="0" w:space="0" w:color="auto"/>
            <w:right w:val="none" w:sz="0" w:space="0" w:color="auto"/>
          </w:divBdr>
        </w:div>
        <w:div w:id="732120802">
          <w:marLeft w:val="0"/>
          <w:marRight w:val="0"/>
          <w:marTop w:val="0"/>
          <w:marBottom w:val="0"/>
          <w:divBdr>
            <w:top w:val="none" w:sz="0" w:space="0" w:color="auto"/>
            <w:left w:val="none" w:sz="0" w:space="0" w:color="auto"/>
            <w:bottom w:val="none" w:sz="0" w:space="0" w:color="auto"/>
            <w:right w:val="none" w:sz="0" w:space="0" w:color="auto"/>
          </w:divBdr>
        </w:div>
        <w:div w:id="1987273495">
          <w:marLeft w:val="0"/>
          <w:marRight w:val="0"/>
          <w:marTop w:val="0"/>
          <w:marBottom w:val="0"/>
          <w:divBdr>
            <w:top w:val="none" w:sz="0" w:space="0" w:color="auto"/>
            <w:left w:val="none" w:sz="0" w:space="0" w:color="auto"/>
            <w:bottom w:val="none" w:sz="0" w:space="0" w:color="auto"/>
            <w:right w:val="none" w:sz="0" w:space="0" w:color="auto"/>
          </w:divBdr>
        </w:div>
        <w:div w:id="1588074367">
          <w:marLeft w:val="0"/>
          <w:marRight w:val="0"/>
          <w:marTop w:val="0"/>
          <w:marBottom w:val="0"/>
          <w:divBdr>
            <w:top w:val="none" w:sz="0" w:space="0" w:color="auto"/>
            <w:left w:val="none" w:sz="0" w:space="0" w:color="auto"/>
            <w:bottom w:val="none" w:sz="0" w:space="0" w:color="auto"/>
            <w:right w:val="none" w:sz="0" w:space="0" w:color="auto"/>
          </w:divBdr>
        </w:div>
        <w:div w:id="579025796">
          <w:marLeft w:val="0"/>
          <w:marRight w:val="0"/>
          <w:marTop w:val="0"/>
          <w:marBottom w:val="0"/>
          <w:divBdr>
            <w:top w:val="none" w:sz="0" w:space="0" w:color="auto"/>
            <w:left w:val="none" w:sz="0" w:space="0" w:color="auto"/>
            <w:bottom w:val="none" w:sz="0" w:space="0" w:color="auto"/>
            <w:right w:val="none" w:sz="0" w:space="0" w:color="auto"/>
          </w:divBdr>
        </w:div>
        <w:div w:id="1919947183">
          <w:marLeft w:val="0"/>
          <w:marRight w:val="0"/>
          <w:marTop w:val="0"/>
          <w:marBottom w:val="0"/>
          <w:divBdr>
            <w:top w:val="none" w:sz="0" w:space="0" w:color="auto"/>
            <w:left w:val="none" w:sz="0" w:space="0" w:color="auto"/>
            <w:bottom w:val="none" w:sz="0" w:space="0" w:color="auto"/>
            <w:right w:val="none" w:sz="0" w:space="0" w:color="auto"/>
          </w:divBdr>
        </w:div>
        <w:div w:id="1016735205">
          <w:marLeft w:val="0"/>
          <w:marRight w:val="0"/>
          <w:marTop w:val="0"/>
          <w:marBottom w:val="0"/>
          <w:divBdr>
            <w:top w:val="none" w:sz="0" w:space="0" w:color="auto"/>
            <w:left w:val="none" w:sz="0" w:space="0" w:color="auto"/>
            <w:bottom w:val="none" w:sz="0" w:space="0" w:color="auto"/>
            <w:right w:val="none" w:sz="0" w:space="0" w:color="auto"/>
          </w:divBdr>
        </w:div>
        <w:div w:id="1249656598">
          <w:marLeft w:val="0"/>
          <w:marRight w:val="0"/>
          <w:marTop w:val="0"/>
          <w:marBottom w:val="0"/>
          <w:divBdr>
            <w:top w:val="none" w:sz="0" w:space="0" w:color="auto"/>
            <w:left w:val="none" w:sz="0" w:space="0" w:color="auto"/>
            <w:bottom w:val="none" w:sz="0" w:space="0" w:color="auto"/>
            <w:right w:val="none" w:sz="0" w:space="0" w:color="auto"/>
          </w:divBdr>
        </w:div>
        <w:div w:id="842864415">
          <w:marLeft w:val="0"/>
          <w:marRight w:val="0"/>
          <w:marTop w:val="0"/>
          <w:marBottom w:val="0"/>
          <w:divBdr>
            <w:top w:val="none" w:sz="0" w:space="0" w:color="auto"/>
            <w:left w:val="none" w:sz="0" w:space="0" w:color="auto"/>
            <w:bottom w:val="none" w:sz="0" w:space="0" w:color="auto"/>
            <w:right w:val="none" w:sz="0" w:space="0" w:color="auto"/>
          </w:divBdr>
        </w:div>
        <w:div w:id="734277520">
          <w:marLeft w:val="0"/>
          <w:marRight w:val="0"/>
          <w:marTop w:val="0"/>
          <w:marBottom w:val="0"/>
          <w:divBdr>
            <w:top w:val="none" w:sz="0" w:space="0" w:color="auto"/>
            <w:left w:val="none" w:sz="0" w:space="0" w:color="auto"/>
            <w:bottom w:val="none" w:sz="0" w:space="0" w:color="auto"/>
            <w:right w:val="none" w:sz="0" w:space="0" w:color="auto"/>
          </w:divBdr>
        </w:div>
        <w:div w:id="833715859">
          <w:marLeft w:val="0"/>
          <w:marRight w:val="0"/>
          <w:marTop w:val="0"/>
          <w:marBottom w:val="0"/>
          <w:divBdr>
            <w:top w:val="none" w:sz="0" w:space="0" w:color="auto"/>
            <w:left w:val="none" w:sz="0" w:space="0" w:color="auto"/>
            <w:bottom w:val="none" w:sz="0" w:space="0" w:color="auto"/>
            <w:right w:val="none" w:sz="0" w:space="0" w:color="auto"/>
          </w:divBdr>
        </w:div>
        <w:div w:id="903099998">
          <w:marLeft w:val="0"/>
          <w:marRight w:val="0"/>
          <w:marTop w:val="0"/>
          <w:marBottom w:val="0"/>
          <w:divBdr>
            <w:top w:val="none" w:sz="0" w:space="0" w:color="auto"/>
            <w:left w:val="none" w:sz="0" w:space="0" w:color="auto"/>
            <w:bottom w:val="none" w:sz="0" w:space="0" w:color="auto"/>
            <w:right w:val="none" w:sz="0" w:space="0" w:color="auto"/>
          </w:divBdr>
        </w:div>
        <w:div w:id="1413090524">
          <w:marLeft w:val="0"/>
          <w:marRight w:val="0"/>
          <w:marTop w:val="0"/>
          <w:marBottom w:val="0"/>
          <w:divBdr>
            <w:top w:val="none" w:sz="0" w:space="0" w:color="auto"/>
            <w:left w:val="none" w:sz="0" w:space="0" w:color="auto"/>
            <w:bottom w:val="none" w:sz="0" w:space="0" w:color="auto"/>
            <w:right w:val="none" w:sz="0" w:space="0" w:color="auto"/>
          </w:divBdr>
        </w:div>
        <w:div w:id="131870112">
          <w:marLeft w:val="0"/>
          <w:marRight w:val="0"/>
          <w:marTop w:val="0"/>
          <w:marBottom w:val="0"/>
          <w:divBdr>
            <w:top w:val="none" w:sz="0" w:space="0" w:color="auto"/>
            <w:left w:val="none" w:sz="0" w:space="0" w:color="auto"/>
            <w:bottom w:val="none" w:sz="0" w:space="0" w:color="auto"/>
            <w:right w:val="none" w:sz="0" w:space="0" w:color="auto"/>
          </w:divBdr>
        </w:div>
        <w:div w:id="689911601">
          <w:marLeft w:val="0"/>
          <w:marRight w:val="0"/>
          <w:marTop w:val="0"/>
          <w:marBottom w:val="0"/>
          <w:divBdr>
            <w:top w:val="none" w:sz="0" w:space="0" w:color="auto"/>
            <w:left w:val="none" w:sz="0" w:space="0" w:color="auto"/>
            <w:bottom w:val="none" w:sz="0" w:space="0" w:color="auto"/>
            <w:right w:val="none" w:sz="0" w:space="0" w:color="auto"/>
          </w:divBdr>
        </w:div>
        <w:div w:id="45183919">
          <w:marLeft w:val="0"/>
          <w:marRight w:val="0"/>
          <w:marTop w:val="0"/>
          <w:marBottom w:val="0"/>
          <w:divBdr>
            <w:top w:val="none" w:sz="0" w:space="0" w:color="auto"/>
            <w:left w:val="none" w:sz="0" w:space="0" w:color="auto"/>
            <w:bottom w:val="none" w:sz="0" w:space="0" w:color="auto"/>
            <w:right w:val="none" w:sz="0" w:space="0" w:color="auto"/>
          </w:divBdr>
        </w:div>
        <w:div w:id="746420332">
          <w:marLeft w:val="0"/>
          <w:marRight w:val="0"/>
          <w:marTop w:val="0"/>
          <w:marBottom w:val="0"/>
          <w:divBdr>
            <w:top w:val="none" w:sz="0" w:space="0" w:color="auto"/>
            <w:left w:val="none" w:sz="0" w:space="0" w:color="auto"/>
            <w:bottom w:val="none" w:sz="0" w:space="0" w:color="auto"/>
            <w:right w:val="none" w:sz="0" w:space="0" w:color="auto"/>
          </w:divBdr>
        </w:div>
        <w:div w:id="2031908482">
          <w:marLeft w:val="0"/>
          <w:marRight w:val="0"/>
          <w:marTop w:val="0"/>
          <w:marBottom w:val="0"/>
          <w:divBdr>
            <w:top w:val="none" w:sz="0" w:space="0" w:color="auto"/>
            <w:left w:val="none" w:sz="0" w:space="0" w:color="auto"/>
            <w:bottom w:val="none" w:sz="0" w:space="0" w:color="auto"/>
            <w:right w:val="none" w:sz="0" w:space="0" w:color="auto"/>
          </w:divBdr>
        </w:div>
        <w:div w:id="1201866463">
          <w:marLeft w:val="0"/>
          <w:marRight w:val="0"/>
          <w:marTop w:val="0"/>
          <w:marBottom w:val="0"/>
          <w:divBdr>
            <w:top w:val="none" w:sz="0" w:space="0" w:color="auto"/>
            <w:left w:val="none" w:sz="0" w:space="0" w:color="auto"/>
            <w:bottom w:val="none" w:sz="0" w:space="0" w:color="auto"/>
            <w:right w:val="none" w:sz="0" w:space="0" w:color="auto"/>
          </w:divBdr>
        </w:div>
      </w:divsChild>
    </w:div>
    <w:div w:id="40131545">
      <w:bodyDiv w:val="1"/>
      <w:marLeft w:val="0"/>
      <w:marRight w:val="0"/>
      <w:marTop w:val="0"/>
      <w:marBottom w:val="0"/>
      <w:divBdr>
        <w:top w:val="none" w:sz="0" w:space="0" w:color="auto"/>
        <w:left w:val="none" w:sz="0" w:space="0" w:color="auto"/>
        <w:bottom w:val="none" w:sz="0" w:space="0" w:color="auto"/>
        <w:right w:val="none" w:sz="0" w:space="0" w:color="auto"/>
      </w:divBdr>
    </w:div>
    <w:div w:id="40132300">
      <w:bodyDiv w:val="1"/>
      <w:marLeft w:val="0"/>
      <w:marRight w:val="0"/>
      <w:marTop w:val="0"/>
      <w:marBottom w:val="0"/>
      <w:divBdr>
        <w:top w:val="none" w:sz="0" w:space="0" w:color="auto"/>
        <w:left w:val="none" w:sz="0" w:space="0" w:color="auto"/>
        <w:bottom w:val="none" w:sz="0" w:space="0" w:color="auto"/>
        <w:right w:val="none" w:sz="0" w:space="0" w:color="auto"/>
      </w:divBdr>
    </w:div>
    <w:div w:id="40830973">
      <w:bodyDiv w:val="1"/>
      <w:marLeft w:val="0"/>
      <w:marRight w:val="0"/>
      <w:marTop w:val="0"/>
      <w:marBottom w:val="0"/>
      <w:divBdr>
        <w:top w:val="none" w:sz="0" w:space="0" w:color="auto"/>
        <w:left w:val="none" w:sz="0" w:space="0" w:color="auto"/>
        <w:bottom w:val="none" w:sz="0" w:space="0" w:color="auto"/>
        <w:right w:val="none" w:sz="0" w:space="0" w:color="auto"/>
      </w:divBdr>
    </w:div>
    <w:div w:id="40831564">
      <w:bodyDiv w:val="1"/>
      <w:marLeft w:val="0"/>
      <w:marRight w:val="0"/>
      <w:marTop w:val="0"/>
      <w:marBottom w:val="0"/>
      <w:divBdr>
        <w:top w:val="none" w:sz="0" w:space="0" w:color="auto"/>
        <w:left w:val="none" w:sz="0" w:space="0" w:color="auto"/>
        <w:bottom w:val="none" w:sz="0" w:space="0" w:color="auto"/>
        <w:right w:val="none" w:sz="0" w:space="0" w:color="auto"/>
      </w:divBdr>
    </w:div>
    <w:div w:id="40905055">
      <w:bodyDiv w:val="1"/>
      <w:marLeft w:val="0"/>
      <w:marRight w:val="0"/>
      <w:marTop w:val="0"/>
      <w:marBottom w:val="0"/>
      <w:divBdr>
        <w:top w:val="none" w:sz="0" w:space="0" w:color="auto"/>
        <w:left w:val="none" w:sz="0" w:space="0" w:color="auto"/>
        <w:bottom w:val="none" w:sz="0" w:space="0" w:color="auto"/>
        <w:right w:val="none" w:sz="0" w:space="0" w:color="auto"/>
      </w:divBdr>
    </w:div>
    <w:div w:id="40983825">
      <w:bodyDiv w:val="1"/>
      <w:marLeft w:val="0"/>
      <w:marRight w:val="0"/>
      <w:marTop w:val="0"/>
      <w:marBottom w:val="0"/>
      <w:divBdr>
        <w:top w:val="none" w:sz="0" w:space="0" w:color="auto"/>
        <w:left w:val="none" w:sz="0" w:space="0" w:color="auto"/>
        <w:bottom w:val="none" w:sz="0" w:space="0" w:color="auto"/>
        <w:right w:val="none" w:sz="0" w:space="0" w:color="auto"/>
      </w:divBdr>
    </w:div>
    <w:div w:id="41253047">
      <w:bodyDiv w:val="1"/>
      <w:marLeft w:val="0"/>
      <w:marRight w:val="0"/>
      <w:marTop w:val="0"/>
      <w:marBottom w:val="0"/>
      <w:divBdr>
        <w:top w:val="none" w:sz="0" w:space="0" w:color="auto"/>
        <w:left w:val="none" w:sz="0" w:space="0" w:color="auto"/>
        <w:bottom w:val="none" w:sz="0" w:space="0" w:color="auto"/>
        <w:right w:val="none" w:sz="0" w:space="0" w:color="auto"/>
      </w:divBdr>
      <w:divsChild>
        <w:div w:id="1381711390">
          <w:marLeft w:val="0"/>
          <w:marRight w:val="0"/>
          <w:marTop w:val="0"/>
          <w:marBottom w:val="0"/>
          <w:divBdr>
            <w:top w:val="none" w:sz="0" w:space="0" w:color="auto"/>
            <w:left w:val="none" w:sz="0" w:space="0" w:color="auto"/>
            <w:bottom w:val="none" w:sz="0" w:space="0" w:color="auto"/>
            <w:right w:val="none" w:sz="0" w:space="0" w:color="auto"/>
          </w:divBdr>
        </w:div>
        <w:div w:id="1899591342">
          <w:marLeft w:val="0"/>
          <w:marRight w:val="0"/>
          <w:marTop w:val="0"/>
          <w:marBottom w:val="0"/>
          <w:divBdr>
            <w:top w:val="none" w:sz="0" w:space="0" w:color="auto"/>
            <w:left w:val="none" w:sz="0" w:space="0" w:color="auto"/>
            <w:bottom w:val="none" w:sz="0" w:space="0" w:color="auto"/>
            <w:right w:val="none" w:sz="0" w:space="0" w:color="auto"/>
          </w:divBdr>
        </w:div>
        <w:div w:id="1304434198">
          <w:marLeft w:val="0"/>
          <w:marRight w:val="0"/>
          <w:marTop w:val="0"/>
          <w:marBottom w:val="0"/>
          <w:divBdr>
            <w:top w:val="none" w:sz="0" w:space="0" w:color="auto"/>
            <w:left w:val="none" w:sz="0" w:space="0" w:color="auto"/>
            <w:bottom w:val="none" w:sz="0" w:space="0" w:color="auto"/>
            <w:right w:val="none" w:sz="0" w:space="0" w:color="auto"/>
          </w:divBdr>
        </w:div>
        <w:div w:id="838076395">
          <w:marLeft w:val="0"/>
          <w:marRight w:val="0"/>
          <w:marTop w:val="0"/>
          <w:marBottom w:val="0"/>
          <w:divBdr>
            <w:top w:val="none" w:sz="0" w:space="0" w:color="auto"/>
            <w:left w:val="none" w:sz="0" w:space="0" w:color="auto"/>
            <w:bottom w:val="none" w:sz="0" w:space="0" w:color="auto"/>
            <w:right w:val="none" w:sz="0" w:space="0" w:color="auto"/>
          </w:divBdr>
        </w:div>
        <w:div w:id="267592270">
          <w:marLeft w:val="0"/>
          <w:marRight w:val="0"/>
          <w:marTop w:val="0"/>
          <w:marBottom w:val="0"/>
          <w:divBdr>
            <w:top w:val="none" w:sz="0" w:space="0" w:color="auto"/>
            <w:left w:val="none" w:sz="0" w:space="0" w:color="auto"/>
            <w:bottom w:val="none" w:sz="0" w:space="0" w:color="auto"/>
            <w:right w:val="none" w:sz="0" w:space="0" w:color="auto"/>
          </w:divBdr>
        </w:div>
        <w:div w:id="272439938">
          <w:marLeft w:val="0"/>
          <w:marRight w:val="0"/>
          <w:marTop w:val="0"/>
          <w:marBottom w:val="0"/>
          <w:divBdr>
            <w:top w:val="none" w:sz="0" w:space="0" w:color="auto"/>
            <w:left w:val="none" w:sz="0" w:space="0" w:color="auto"/>
            <w:bottom w:val="none" w:sz="0" w:space="0" w:color="auto"/>
            <w:right w:val="none" w:sz="0" w:space="0" w:color="auto"/>
          </w:divBdr>
        </w:div>
        <w:div w:id="1117718270">
          <w:marLeft w:val="0"/>
          <w:marRight w:val="0"/>
          <w:marTop w:val="0"/>
          <w:marBottom w:val="0"/>
          <w:divBdr>
            <w:top w:val="none" w:sz="0" w:space="0" w:color="auto"/>
            <w:left w:val="none" w:sz="0" w:space="0" w:color="auto"/>
            <w:bottom w:val="none" w:sz="0" w:space="0" w:color="auto"/>
            <w:right w:val="none" w:sz="0" w:space="0" w:color="auto"/>
          </w:divBdr>
        </w:div>
        <w:div w:id="1282767855">
          <w:marLeft w:val="0"/>
          <w:marRight w:val="0"/>
          <w:marTop w:val="0"/>
          <w:marBottom w:val="0"/>
          <w:divBdr>
            <w:top w:val="none" w:sz="0" w:space="0" w:color="auto"/>
            <w:left w:val="none" w:sz="0" w:space="0" w:color="auto"/>
            <w:bottom w:val="none" w:sz="0" w:space="0" w:color="auto"/>
            <w:right w:val="none" w:sz="0" w:space="0" w:color="auto"/>
          </w:divBdr>
        </w:div>
        <w:div w:id="137919072">
          <w:marLeft w:val="0"/>
          <w:marRight w:val="0"/>
          <w:marTop w:val="0"/>
          <w:marBottom w:val="0"/>
          <w:divBdr>
            <w:top w:val="none" w:sz="0" w:space="0" w:color="auto"/>
            <w:left w:val="none" w:sz="0" w:space="0" w:color="auto"/>
            <w:bottom w:val="none" w:sz="0" w:space="0" w:color="auto"/>
            <w:right w:val="none" w:sz="0" w:space="0" w:color="auto"/>
          </w:divBdr>
        </w:div>
        <w:div w:id="1565752671">
          <w:marLeft w:val="0"/>
          <w:marRight w:val="0"/>
          <w:marTop w:val="0"/>
          <w:marBottom w:val="0"/>
          <w:divBdr>
            <w:top w:val="none" w:sz="0" w:space="0" w:color="auto"/>
            <w:left w:val="none" w:sz="0" w:space="0" w:color="auto"/>
            <w:bottom w:val="none" w:sz="0" w:space="0" w:color="auto"/>
            <w:right w:val="none" w:sz="0" w:space="0" w:color="auto"/>
          </w:divBdr>
        </w:div>
        <w:div w:id="662243621">
          <w:marLeft w:val="0"/>
          <w:marRight w:val="0"/>
          <w:marTop w:val="0"/>
          <w:marBottom w:val="0"/>
          <w:divBdr>
            <w:top w:val="none" w:sz="0" w:space="0" w:color="auto"/>
            <w:left w:val="none" w:sz="0" w:space="0" w:color="auto"/>
            <w:bottom w:val="none" w:sz="0" w:space="0" w:color="auto"/>
            <w:right w:val="none" w:sz="0" w:space="0" w:color="auto"/>
          </w:divBdr>
        </w:div>
        <w:div w:id="966156485">
          <w:marLeft w:val="0"/>
          <w:marRight w:val="0"/>
          <w:marTop w:val="0"/>
          <w:marBottom w:val="0"/>
          <w:divBdr>
            <w:top w:val="none" w:sz="0" w:space="0" w:color="auto"/>
            <w:left w:val="none" w:sz="0" w:space="0" w:color="auto"/>
            <w:bottom w:val="none" w:sz="0" w:space="0" w:color="auto"/>
            <w:right w:val="none" w:sz="0" w:space="0" w:color="auto"/>
          </w:divBdr>
        </w:div>
        <w:div w:id="1434664705">
          <w:marLeft w:val="0"/>
          <w:marRight w:val="0"/>
          <w:marTop w:val="0"/>
          <w:marBottom w:val="0"/>
          <w:divBdr>
            <w:top w:val="none" w:sz="0" w:space="0" w:color="auto"/>
            <w:left w:val="none" w:sz="0" w:space="0" w:color="auto"/>
            <w:bottom w:val="none" w:sz="0" w:space="0" w:color="auto"/>
            <w:right w:val="none" w:sz="0" w:space="0" w:color="auto"/>
          </w:divBdr>
        </w:div>
        <w:div w:id="407266503">
          <w:marLeft w:val="0"/>
          <w:marRight w:val="0"/>
          <w:marTop w:val="0"/>
          <w:marBottom w:val="0"/>
          <w:divBdr>
            <w:top w:val="none" w:sz="0" w:space="0" w:color="auto"/>
            <w:left w:val="none" w:sz="0" w:space="0" w:color="auto"/>
            <w:bottom w:val="none" w:sz="0" w:space="0" w:color="auto"/>
            <w:right w:val="none" w:sz="0" w:space="0" w:color="auto"/>
          </w:divBdr>
        </w:div>
        <w:div w:id="1267689368">
          <w:marLeft w:val="0"/>
          <w:marRight w:val="0"/>
          <w:marTop w:val="0"/>
          <w:marBottom w:val="0"/>
          <w:divBdr>
            <w:top w:val="none" w:sz="0" w:space="0" w:color="auto"/>
            <w:left w:val="none" w:sz="0" w:space="0" w:color="auto"/>
            <w:bottom w:val="none" w:sz="0" w:space="0" w:color="auto"/>
            <w:right w:val="none" w:sz="0" w:space="0" w:color="auto"/>
          </w:divBdr>
        </w:div>
        <w:div w:id="880870107">
          <w:marLeft w:val="0"/>
          <w:marRight w:val="0"/>
          <w:marTop w:val="0"/>
          <w:marBottom w:val="0"/>
          <w:divBdr>
            <w:top w:val="none" w:sz="0" w:space="0" w:color="auto"/>
            <w:left w:val="none" w:sz="0" w:space="0" w:color="auto"/>
            <w:bottom w:val="none" w:sz="0" w:space="0" w:color="auto"/>
            <w:right w:val="none" w:sz="0" w:space="0" w:color="auto"/>
          </w:divBdr>
        </w:div>
        <w:div w:id="523252320">
          <w:marLeft w:val="0"/>
          <w:marRight w:val="0"/>
          <w:marTop w:val="0"/>
          <w:marBottom w:val="0"/>
          <w:divBdr>
            <w:top w:val="none" w:sz="0" w:space="0" w:color="auto"/>
            <w:left w:val="none" w:sz="0" w:space="0" w:color="auto"/>
            <w:bottom w:val="none" w:sz="0" w:space="0" w:color="auto"/>
            <w:right w:val="none" w:sz="0" w:space="0" w:color="auto"/>
          </w:divBdr>
        </w:div>
        <w:div w:id="165902605">
          <w:marLeft w:val="0"/>
          <w:marRight w:val="0"/>
          <w:marTop w:val="0"/>
          <w:marBottom w:val="0"/>
          <w:divBdr>
            <w:top w:val="none" w:sz="0" w:space="0" w:color="auto"/>
            <w:left w:val="none" w:sz="0" w:space="0" w:color="auto"/>
            <w:bottom w:val="none" w:sz="0" w:space="0" w:color="auto"/>
            <w:right w:val="none" w:sz="0" w:space="0" w:color="auto"/>
          </w:divBdr>
        </w:div>
        <w:div w:id="996419452">
          <w:marLeft w:val="0"/>
          <w:marRight w:val="0"/>
          <w:marTop w:val="0"/>
          <w:marBottom w:val="0"/>
          <w:divBdr>
            <w:top w:val="none" w:sz="0" w:space="0" w:color="auto"/>
            <w:left w:val="none" w:sz="0" w:space="0" w:color="auto"/>
            <w:bottom w:val="none" w:sz="0" w:space="0" w:color="auto"/>
            <w:right w:val="none" w:sz="0" w:space="0" w:color="auto"/>
          </w:divBdr>
        </w:div>
        <w:div w:id="1185483969">
          <w:marLeft w:val="0"/>
          <w:marRight w:val="0"/>
          <w:marTop w:val="0"/>
          <w:marBottom w:val="0"/>
          <w:divBdr>
            <w:top w:val="none" w:sz="0" w:space="0" w:color="auto"/>
            <w:left w:val="none" w:sz="0" w:space="0" w:color="auto"/>
            <w:bottom w:val="none" w:sz="0" w:space="0" w:color="auto"/>
            <w:right w:val="none" w:sz="0" w:space="0" w:color="auto"/>
          </w:divBdr>
        </w:div>
        <w:div w:id="66389550">
          <w:marLeft w:val="0"/>
          <w:marRight w:val="0"/>
          <w:marTop w:val="0"/>
          <w:marBottom w:val="0"/>
          <w:divBdr>
            <w:top w:val="none" w:sz="0" w:space="0" w:color="auto"/>
            <w:left w:val="none" w:sz="0" w:space="0" w:color="auto"/>
            <w:bottom w:val="none" w:sz="0" w:space="0" w:color="auto"/>
            <w:right w:val="none" w:sz="0" w:space="0" w:color="auto"/>
          </w:divBdr>
        </w:div>
        <w:div w:id="2038236243">
          <w:marLeft w:val="0"/>
          <w:marRight w:val="0"/>
          <w:marTop w:val="0"/>
          <w:marBottom w:val="0"/>
          <w:divBdr>
            <w:top w:val="none" w:sz="0" w:space="0" w:color="auto"/>
            <w:left w:val="none" w:sz="0" w:space="0" w:color="auto"/>
            <w:bottom w:val="none" w:sz="0" w:space="0" w:color="auto"/>
            <w:right w:val="none" w:sz="0" w:space="0" w:color="auto"/>
          </w:divBdr>
        </w:div>
        <w:div w:id="1039624527">
          <w:marLeft w:val="0"/>
          <w:marRight w:val="0"/>
          <w:marTop w:val="0"/>
          <w:marBottom w:val="0"/>
          <w:divBdr>
            <w:top w:val="none" w:sz="0" w:space="0" w:color="auto"/>
            <w:left w:val="none" w:sz="0" w:space="0" w:color="auto"/>
            <w:bottom w:val="none" w:sz="0" w:space="0" w:color="auto"/>
            <w:right w:val="none" w:sz="0" w:space="0" w:color="auto"/>
          </w:divBdr>
        </w:div>
        <w:div w:id="694308196">
          <w:marLeft w:val="0"/>
          <w:marRight w:val="0"/>
          <w:marTop w:val="0"/>
          <w:marBottom w:val="0"/>
          <w:divBdr>
            <w:top w:val="none" w:sz="0" w:space="0" w:color="auto"/>
            <w:left w:val="none" w:sz="0" w:space="0" w:color="auto"/>
            <w:bottom w:val="none" w:sz="0" w:space="0" w:color="auto"/>
            <w:right w:val="none" w:sz="0" w:space="0" w:color="auto"/>
          </w:divBdr>
        </w:div>
        <w:div w:id="809639741">
          <w:marLeft w:val="0"/>
          <w:marRight w:val="0"/>
          <w:marTop w:val="0"/>
          <w:marBottom w:val="0"/>
          <w:divBdr>
            <w:top w:val="none" w:sz="0" w:space="0" w:color="auto"/>
            <w:left w:val="none" w:sz="0" w:space="0" w:color="auto"/>
            <w:bottom w:val="none" w:sz="0" w:space="0" w:color="auto"/>
            <w:right w:val="none" w:sz="0" w:space="0" w:color="auto"/>
          </w:divBdr>
        </w:div>
        <w:div w:id="1712806652">
          <w:marLeft w:val="0"/>
          <w:marRight w:val="0"/>
          <w:marTop w:val="0"/>
          <w:marBottom w:val="0"/>
          <w:divBdr>
            <w:top w:val="none" w:sz="0" w:space="0" w:color="auto"/>
            <w:left w:val="none" w:sz="0" w:space="0" w:color="auto"/>
            <w:bottom w:val="none" w:sz="0" w:space="0" w:color="auto"/>
            <w:right w:val="none" w:sz="0" w:space="0" w:color="auto"/>
          </w:divBdr>
        </w:div>
        <w:div w:id="1699308366">
          <w:marLeft w:val="0"/>
          <w:marRight w:val="0"/>
          <w:marTop w:val="0"/>
          <w:marBottom w:val="0"/>
          <w:divBdr>
            <w:top w:val="none" w:sz="0" w:space="0" w:color="auto"/>
            <w:left w:val="none" w:sz="0" w:space="0" w:color="auto"/>
            <w:bottom w:val="none" w:sz="0" w:space="0" w:color="auto"/>
            <w:right w:val="none" w:sz="0" w:space="0" w:color="auto"/>
          </w:divBdr>
        </w:div>
        <w:div w:id="1245871405">
          <w:marLeft w:val="0"/>
          <w:marRight w:val="0"/>
          <w:marTop w:val="0"/>
          <w:marBottom w:val="0"/>
          <w:divBdr>
            <w:top w:val="none" w:sz="0" w:space="0" w:color="auto"/>
            <w:left w:val="none" w:sz="0" w:space="0" w:color="auto"/>
            <w:bottom w:val="none" w:sz="0" w:space="0" w:color="auto"/>
            <w:right w:val="none" w:sz="0" w:space="0" w:color="auto"/>
          </w:divBdr>
        </w:div>
        <w:div w:id="875309622">
          <w:marLeft w:val="0"/>
          <w:marRight w:val="0"/>
          <w:marTop w:val="0"/>
          <w:marBottom w:val="0"/>
          <w:divBdr>
            <w:top w:val="none" w:sz="0" w:space="0" w:color="auto"/>
            <w:left w:val="none" w:sz="0" w:space="0" w:color="auto"/>
            <w:bottom w:val="none" w:sz="0" w:space="0" w:color="auto"/>
            <w:right w:val="none" w:sz="0" w:space="0" w:color="auto"/>
          </w:divBdr>
        </w:div>
        <w:div w:id="1495149370">
          <w:marLeft w:val="0"/>
          <w:marRight w:val="0"/>
          <w:marTop w:val="0"/>
          <w:marBottom w:val="0"/>
          <w:divBdr>
            <w:top w:val="none" w:sz="0" w:space="0" w:color="auto"/>
            <w:left w:val="none" w:sz="0" w:space="0" w:color="auto"/>
            <w:bottom w:val="none" w:sz="0" w:space="0" w:color="auto"/>
            <w:right w:val="none" w:sz="0" w:space="0" w:color="auto"/>
          </w:divBdr>
        </w:div>
        <w:div w:id="1072122342">
          <w:marLeft w:val="0"/>
          <w:marRight w:val="0"/>
          <w:marTop w:val="0"/>
          <w:marBottom w:val="0"/>
          <w:divBdr>
            <w:top w:val="none" w:sz="0" w:space="0" w:color="auto"/>
            <w:left w:val="none" w:sz="0" w:space="0" w:color="auto"/>
            <w:bottom w:val="none" w:sz="0" w:space="0" w:color="auto"/>
            <w:right w:val="none" w:sz="0" w:space="0" w:color="auto"/>
          </w:divBdr>
        </w:div>
        <w:div w:id="898052607">
          <w:marLeft w:val="0"/>
          <w:marRight w:val="0"/>
          <w:marTop w:val="0"/>
          <w:marBottom w:val="0"/>
          <w:divBdr>
            <w:top w:val="none" w:sz="0" w:space="0" w:color="auto"/>
            <w:left w:val="none" w:sz="0" w:space="0" w:color="auto"/>
            <w:bottom w:val="none" w:sz="0" w:space="0" w:color="auto"/>
            <w:right w:val="none" w:sz="0" w:space="0" w:color="auto"/>
          </w:divBdr>
        </w:div>
        <w:div w:id="1544518753">
          <w:marLeft w:val="0"/>
          <w:marRight w:val="0"/>
          <w:marTop w:val="0"/>
          <w:marBottom w:val="0"/>
          <w:divBdr>
            <w:top w:val="none" w:sz="0" w:space="0" w:color="auto"/>
            <w:left w:val="none" w:sz="0" w:space="0" w:color="auto"/>
            <w:bottom w:val="none" w:sz="0" w:space="0" w:color="auto"/>
            <w:right w:val="none" w:sz="0" w:space="0" w:color="auto"/>
          </w:divBdr>
        </w:div>
        <w:div w:id="1216431540">
          <w:marLeft w:val="0"/>
          <w:marRight w:val="0"/>
          <w:marTop w:val="0"/>
          <w:marBottom w:val="0"/>
          <w:divBdr>
            <w:top w:val="none" w:sz="0" w:space="0" w:color="auto"/>
            <w:left w:val="none" w:sz="0" w:space="0" w:color="auto"/>
            <w:bottom w:val="none" w:sz="0" w:space="0" w:color="auto"/>
            <w:right w:val="none" w:sz="0" w:space="0" w:color="auto"/>
          </w:divBdr>
        </w:div>
        <w:div w:id="251090508">
          <w:marLeft w:val="0"/>
          <w:marRight w:val="0"/>
          <w:marTop w:val="0"/>
          <w:marBottom w:val="0"/>
          <w:divBdr>
            <w:top w:val="none" w:sz="0" w:space="0" w:color="auto"/>
            <w:left w:val="none" w:sz="0" w:space="0" w:color="auto"/>
            <w:bottom w:val="none" w:sz="0" w:space="0" w:color="auto"/>
            <w:right w:val="none" w:sz="0" w:space="0" w:color="auto"/>
          </w:divBdr>
        </w:div>
        <w:div w:id="1432584100">
          <w:marLeft w:val="0"/>
          <w:marRight w:val="0"/>
          <w:marTop w:val="0"/>
          <w:marBottom w:val="0"/>
          <w:divBdr>
            <w:top w:val="none" w:sz="0" w:space="0" w:color="auto"/>
            <w:left w:val="none" w:sz="0" w:space="0" w:color="auto"/>
            <w:bottom w:val="none" w:sz="0" w:space="0" w:color="auto"/>
            <w:right w:val="none" w:sz="0" w:space="0" w:color="auto"/>
          </w:divBdr>
        </w:div>
        <w:div w:id="1617833617">
          <w:marLeft w:val="0"/>
          <w:marRight w:val="0"/>
          <w:marTop w:val="0"/>
          <w:marBottom w:val="0"/>
          <w:divBdr>
            <w:top w:val="none" w:sz="0" w:space="0" w:color="auto"/>
            <w:left w:val="none" w:sz="0" w:space="0" w:color="auto"/>
            <w:bottom w:val="none" w:sz="0" w:space="0" w:color="auto"/>
            <w:right w:val="none" w:sz="0" w:space="0" w:color="auto"/>
          </w:divBdr>
        </w:div>
        <w:div w:id="134639549">
          <w:marLeft w:val="0"/>
          <w:marRight w:val="0"/>
          <w:marTop w:val="0"/>
          <w:marBottom w:val="0"/>
          <w:divBdr>
            <w:top w:val="none" w:sz="0" w:space="0" w:color="auto"/>
            <w:left w:val="none" w:sz="0" w:space="0" w:color="auto"/>
            <w:bottom w:val="none" w:sz="0" w:space="0" w:color="auto"/>
            <w:right w:val="none" w:sz="0" w:space="0" w:color="auto"/>
          </w:divBdr>
        </w:div>
        <w:div w:id="530799359">
          <w:marLeft w:val="0"/>
          <w:marRight w:val="0"/>
          <w:marTop w:val="0"/>
          <w:marBottom w:val="0"/>
          <w:divBdr>
            <w:top w:val="none" w:sz="0" w:space="0" w:color="auto"/>
            <w:left w:val="none" w:sz="0" w:space="0" w:color="auto"/>
            <w:bottom w:val="none" w:sz="0" w:space="0" w:color="auto"/>
            <w:right w:val="none" w:sz="0" w:space="0" w:color="auto"/>
          </w:divBdr>
        </w:div>
        <w:div w:id="1696618967">
          <w:marLeft w:val="0"/>
          <w:marRight w:val="0"/>
          <w:marTop w:val="0"/>
          <w:marBottom w:val="0"/>
          <w:divBdr>
            <w:top w:val="none" w:sz="0" w:space="0" w:color="auto"/>
            <w:left w:val="none" w:sz="0" w:space="0" w:color="auto"/>
            <w:bottom w:val="none" w:sz="0" w:space="0" w:color="auto"/>
            <w:right w:val="none" w:sz="0" w:space="0" w:color="auto"/>
          </w:divBdr>
        </w:div>
        <w:div w:id="1016927981">
          <w:marLeft w:val="0"/>
          <w:marRight w:val="0"/>
          <w:marTop w:val="0"/>
          <w:marBottom w:val="0"/>
          <w:divBdr>
            <w:top w:val="none" w:sz="0" w:space="0" w:color="auto"/>
            <w:left w:val="none" w:sz="0" w:space="0" w:color="auto"/>
            <w:bottom w:val="none" w:sz="0" w:space="0" w:color="auto"/>
            <w:right w:val="none" w:sz="0" w:space="0" w:color="auto"/>
          </w:divBdr>
        </w:div>
        <w:div w:id="253825910">
          <w:marLeft w:val="0"/>
          <w:marRight w:val="0"/>
          <w:marTop w:val="0"/>
          <w:marBottom w:val="0"/>
          <w:divBdr>
            <w:top w:val="none" w:sz="0" w:space="0" w:color="auto"/>
            <w:left w:val="none" w:sz="0" w:space="0" w:color="auto"/>
            <w:bottom w:val="none" w:sz="0" w:space="0" w:color="auto"/>
            <w:right w:val="none" w:sz="0" w:space="0" w:color="auto"/>
          </w:divBdr>
        </w:div>
        <w:div w:id="768816105">
          <w:marLeft w:val="0"/>
          <w:marRight w:val="0"/>
          <w:marTop w:val="0"/>
          <w:marBottom w:val="0"/>
          <w:divBdr>
            <w:top w:val="none" w:sz="0" w:space="0" w:color="auto"/>
            <w:left w:val="none" w:sz="0" w:space="0" w:color="auto"/>
            <w:bottom w:val="none" w:sz="0" w:space="0" w:color="auto"/>
            <w:right w:val="none" w:sz="0" w:space="0" w:color="auto"/>
          </w:divBdr>
        </w:div>
        <w:div w:id="1688672738">
          <w:marLeft w:val="0"/>
          <w:marRight w:val="0"/>
          <w:marTop w:val="0"/>
          <w:marBottom w:val="0"/>
          <w:divBdr>
            <w:top w:val="none" w:sz="0" w:space="0" w:color="auto"/>
            <w:left w:val="none" w:sz="0" w:space="0" w:color="auto"/>
            <w:bottom w:val="none" w:sz="0" w:space="0" w:color="auto"/>
            <w:right w:val="none" w:sz="0" w:space="0" w:color="auto"/>
          </w:divBdr>
        </w:div>
        <w:div w:id="704718054">
          <w:marLeft w:val="0"/>
          <w:marRight w:val="0"/>
          <w:marTop w:val="0"/>
          <w:marBottom w:val="0"/>
          <w:divBdr>
            <w:top w:val="none" w:sz="0" w:space="0" w:color="auto"/>
            <w:left w:val="none" w:sz="0" w:space="0" w:color="auto"/>
            <w:bottom w:val="none" w:sz="0" w:space="0" w:color="auto"/>
            <w:right w:val="none" w:sz="0" w:space="0" w:color="auto"/>
          </w:divBdr>
        </w:div>
        <w:div w:id="617416339">
          <w:marLeft w:val="0"/>
          <w:marRight w:val="0"/>
          <w:marTop w:val="0"/>
          <w:marBottom w:val="0"/>
          <w:divBdr>
            <w:top w:val="none" w:sz="0" w:space="0" w:color="auto"/>
            <w:left w:val="none" w:sz="0" w:space="0" w:color="auto"/>
            <w:bottom w:val="none" w:sz="0" w:space="0" w:color="auto"/>
            <w:right w:val="none" w:sz="0" w:space="0" w:color="auto"/>
          </w:divBdr>
        </w:div>
      </w:divsChild>
    </w:div>
    <w:div w:id="41291122">
      <w:bodyDiv w:val="1"/>
      <w:marLeft w:val="0"/>
      <w:marRight w:val="0"/>
      <w:marTop w:val="0"/>
      <w:marBottom w:val="0"/>
      <w:divBdr>
        <w:top w:val="none" w:sz="0" w:space="0" w:color="auto"/>
        <w:left w:val="none" w:sz="0" w:space="0" w:color="auto"/>
        <w:bottom w:val="none" w:sz="0" w:space="0" w:color="auto"/>
        <w:right w:val="none" w:sz="0" w:space="0" w:color="auto"/>
      </w:divBdr>
    </w:div>
    <w:div w:id="41491699">
      <w:bodyDiv w:val="1"/>
      <w:marLeft w:val="0"/>
      <w:marRight w:val="0"/>
      <w:marTop w:val="0"/>
      <w:marBottom w:val="0"/>
      <w:divBdr>
        <w:top w:val="none" w:sz="0" w:space="0" w:color="auto"/>
        <w:left w:val="none" w:sz="0" w:space="0" w:color="auto"/>
        <w:bottom w:val="none" w:sz="0" w:space="0" w:color="auto"/>
        <w:right w:val="none" w:sz="0" w:space="0" w:color="auto"/>
      </w:divBdr>
    </w:div>
    <w:div w:id="41565297">
      <w:bodyDiv w:val="1"/>
      <w:marLeft w:val="0"/>
      <w:marRight w:val="0"/>
      <w:marTop w:val="0"/>
      <w:marBottom w:val="0"/>
      <w:divBdr>
        <w:top w:val="none" w:sz="0" w:space="0" w:color="auto"/>
        <w:left w:val="none" w:sz="0" w:space="0" w:color="auto"/>
        <w:bottom w:val="none" w:sz="0" w:space="0" w:color="auto"/>
        <w:right w:val="none" w:sz="0" w:space="0" w:color="auto"/>
      </w:divBdr>
    </w:div>
    <w:div w:id="41638784">
      <w:bodyDiv w:val="1"/>
      <w:marLeft w:val="0"/>
      <w:marRight w:val="0"/>
      <w:marTop w:val="0"/>
      <w:marBottom w:val="0"/>
      <w:divBdr>
        <w:top w:val="none" w:sz="0" w:space="0" w:color="auto"/>
        <w:left w:val="none" w:sz="0" w:space="0" w:color="auto"/>
        <w:bottom w:val="none" w:sz="0" w:space="0" w:color="auto"/>
        <w:right w:val="none" w:sz="0" w:space="0" w:color="auto"/>
      </w:divBdr>
    </w:div>
    <w:div w:id="42297471">
      <w:bodyDiv w:val="1"/>
      <w:marLeft w:val="0"/>
      <w:marRight w:val="0"/>
      <w:marTop w:val="0"/>
      <w:marBottom w:val="0"/>
      <w:divBdr>
        <w:top w:val="none" w:sz="0" w:space="0" w:color="auto"/>
        <w:left w:val="none" w:sz="0" w:space="0" w:color="auto"/>
        <w:bottom w:val="none" w:sz="0" w:space="0" w:color="auto"/>
        <w:right w:val="none" w:sz="0" w:space="0" w:color="auto"/>
      </w:divBdr>
    </w:div>
    <w:div w:id="42409114">
      <w:bodyDiv w:val="1"/>
      <w:marLeft w:val="0"/>
      <w:marRight w:val="0"/>
      <w:marTop w:val="0"/>
      <w:marBottom w:val="0"/>
      <w:divBdr>
        <w:top w:val="none" w:sz="0" w:space="0" w:color="auto"/>
        <w:left w:val="none" w:sz="0" w:space="0" w:color="auto"/>
        <w:bottom w:val="none" w:sz="0" w:space="0" w:color="auto"/>
        <w:right w:val="none" w:sz="0" w:space="0" w:color="auto"/>
      </w:divBdr>
    </w:div>
    <w:div w:id="42409224">
      <w:bodyDiv w:val="1"/>
      <w:marLeft w:val="0"/>
      <w:marRight w:val="0"/>
      <w:marTop w:val="0"/>
      <w:marBottom w:val="0"/>
      <w:divBdr>
        <w:top w:val="none" w:sz="0" w:space="0" w:color="auto"/>
        <w:left w:val="none" w:sz="0" w:space="0" w:color="auto"/>
        <w:bottom w:val="none" w:sz="0" w:space="0" w:color="auto"/>
        <w:right w:val="none" w:sz="0" w:space="0" w:color="auto"/>
      </w:divBdr>
    </w:div>
    <w:div w:id="42559588">
      <w:bodyDiv w:val="1"/>
      <w:marLeft w:val="0"/>
      <w:marRight w:val="0"/>
      <w:marTop w:val="0"/>
      <w:marBottom w:val="0"/>
      <w:divBdr>
        <w:top w:val="none" w:sz="0" w:space="0" w:color="auto"/>
        <w:left w:val="none" w:sz="0" w:space="0" w:color="auto"/>
        <w:bottom w:val="none" w:sz="0" w:space="0" w:color="auto"/>
        <w:right w:val="none" w:sz="0" w:space="0" w:color="auto"/>
      </w:divBdr>
    </w:div>
    <w:div w:id="42869210">
      <w:bodyDiv w:val="1"/>
      <w:marLeft w:val="0"/>
      <w:marRight w:val="0"/>
      <w:marTop w:val="0"/>
      <w:marBottom w:val="0"/>
      <w:divBdr>
        <w:top w:val="none" w:sz="0" w:space="0" w:color="auto"/>
        <w:left w:val="none" w:sz="0" w:space="0" w:color="auto"/>
        <w:bottom w:val="none" w:sz="0" w:space="0" w:color="auto"/>
        <w:right w:val="none" w:sz="0" w:space="0" w:color="auto"/>
      </w:divBdr>
    </w:div>
    <w:div w:id="42877783">
      <w:bodyDiv w:val="1"/>
      <w:marLeft w:val="0"/>
      <w:marRight w:val="0"/>
      <w:marTop w:val="0"/>
      <w:marBottom w:val="0"/>
      <w:divBdr>
        <w:top w:val="none" w:sz="0" w:space="0" w:color="auto"/>
        <w:left w:val="none" w:sz="0" w:space="0" w:color="auto"/>
        <w:bottom w:val="none" w:sz="0" w:space="0" w:color="auto"/>
        <w:right w:val="none" w:sz="0" w:space="0" w:color="auto"/>
      </w:divBdr>
    </w:div>
    <w:div w:id="42946921">
      <w:bodyDiv w:val="1"/>
      <w:marLeft w:val="0"/>
      <w:marRight w:val="0"/>
      <w:marTop w:val="0"/>
      <w:marBottom w:val="0"/>
      <w:divBdr>
        <w:top w:val="none" w:sz="0" w:space="0" w:color="auto"/>
        <w:left w:val="none" w:sz="0" w:space="0" w:color="auto"/>
        <w:bottom w:val="none" w:sz="0" w:space="0" w:color="auto"/>
        <w:right w:val="none" w:sz="0" w:space="0" w:color="auto"/>
      </w:divBdr>
    </w:div>
    <w:div w:id="42951618">
      <w:bodyDiv w:val="1"/>
      <w:marLeft w:val="0"/>
      <w:marRight w:val="0"/>
      <w:marTop w:val="0"/>
      <w:marBottom w:val="0"/>
      <w:divBdr>
        <w:top w:val="none" w:sz="0" w:space="0" w:color="auto"/>
        <w:left w:val="none" w:sz="0" w:space="0" w:color="auto"/>
        <w:bottom w:val="none" w:sz="0" w:space="0" w:color="auto"/>
        <w:right w:val="none" w:sz="0" w:space="0" w:color="auto"/>
      </w:divBdr>
    </w:div>
    <w:div w:id="42952396">
      <w:bodyDiv w:val="1"/>
      <w:marLeft w:val="0"/>
      <w:marRight w:val="0"/>
      <w:marTop w:val="0"/>
      <w:marBottom w:val="0"/>
      <w:divBdr>
        <w:top w:val="none" w:sz="0" w:space="0" w:color="auto"/>
        <w:left w:val="none" w:sz="0" w:space="0" w:color="auto"/>
        <w:bottom w:val="none" w:sz="0" w:space="0" w:color="auto"/>
        <w:right w:val="none" w:sz="0" w:space="0" w:color="auto"/>
      </w:divBdr>
    </w:div>
    <w:div w:id="43256108">
      <w:bodyDiv w:val="1"/>
      <w:marLeft w:val="0"/>
      <w:marRight w:val="0"/>
      <w:marTop w:val="0"/>
      <w:marBottom w:val="0"/>
      <w:divBdr>
        <w:top w:val="none" w:sz="0" w:space="0" w:color="auto"/>
        <w:left w:val="none" w:sz="0" w:space="0" w:color="auto"/>
        <w:bottom w:val="none" w:sz="0" w:space="0" w:color="auto"/>
        <w:right w:val="none" w:sz="0" w:space="0" w:color="auto"/>
      </w:divBdr>
    </w:div>
    <w:div w:id="43523366">
      <w:bodyDiv w:val="1"/>
      <w:marLeft w:val="0"/>
      <w:marRight w:val="0"/>
      <w:marTop w:val="0"/>
      <w:marBottom w:val="0"/>
      <w:divBdr>
        <w:top w:val="none" w:sz="0" w:space="0" w:color="auto"/>
        <w:left w:val="none" w:sz="0" w:space="0" w:color="auto"/>
        <w:bottom w:val="none" w:sz="0" w:space="0" w:color="auto"/>
        <w:right w:val="none" w:sz="0" w:space="0" w:color="auto"/>
      </w:divBdr>
    </w:div>
    <w:div w:id="43598708">
      <w:bodyDiv w:val="1"/>
      <w:marLeft w:val="0"/>
      <w:marRight w:val="0"/>
      <w:marTop w:val="0"/>
      <w:marBottom w:val="0"/>
      <w:divBdr>
        <w:top w:val="none" w:sz="0" w:space="0" w:color="auto"/>
        <w:left w:val="none" w:sz="0" w:space="0" w:color="auto"/>
        <w:bottom w:val="none" w:sz="0" w:space="0" w:color="auto"/>
        <w:right w:val="none" w:sz="0" w:space="0" w:color="auto"/>
      </w:divBdr>
    </w:div>
    <w:div w:id="43648672">
      <w:bodyDiv w:val="1"/>
      <w:marLeft w:val="0"/>
      <w:marRight w:val="0"/>
      <w:marTop w:val="0"/>
      <w:marBottom w:val="0"/>
      <w:divBdr>
        <w:top w:val="none" w:sz="0" w:space="0" w:color="auto"/>
        <w:left w:val="none" w:sz="0" w:space="0" w:color="auto"/>
        <w:bottom w:val="none" w:sz="0" w:space="0" w:color="auto"/>
        <w:right w:val="none" w:sz="0" w:space="0" w:color="auto"/>
      </w:divBdr>
    </w:div>
    <w:div w:id="43801222">
      <w:bodyDiv w:val="1"/>
      <w:marLeft w:val="0"/>
      <w:marRight w:val="0"/>
      <w:marTop w:val="0"/>
      <w:marBottom w:val="0"/>
      <w:divBdr>
        <w:top w:val="none" w:sz="0" w:space="0" w:color="auto"/>
        <w:left w:val="none" w:sz="0" w:space="0" w:color="auto"/>
        <w:bottom w:val="none" w:sz="0" w:space="0" w:color="auto"/>
        <w:right w:val="none" w:sz="0" w:space="0" w:color="auto"/>
      </w:divBdr>
    </w:div>
    <w:div w:id="44648720">
      <w:bodyDiv w:val="1"/>
      <w:marLeft w:val="0"/>
      <w:marRight w:val="0"/>
      <w:marTop w:val="0"/>
      <w:marBottom w:val="0"/>
      <w:divBdr>
        <w:top w:val="none" w:sz="0" w:space="0" w:color="auto"/>
        <w:left w:val="none" w:sz="0" w:space="0" w:color="auto"/>
        <w:bottom w:val="none" w:sz="0" w:space="0" w:color="auto"/>
        <w:right w:val="none" w:sz="0" w:space="0" w:color="auto"/>
      </w:divBdr>
    </w:div>
    <w:div w:id="44723455">
      <w:bodyDiv w:val="1"/>
      <w:marLeft w:val="0"/>
      <w:marRight w:val="0"/>
      <w:marTop w:val="0"/>
      <w:marBottom w:val="0"/>
      <w:divBdr>
        <w:top w:val="none" w:sz="0" w:space="0" w:color="auto"/>
        <w:left w:val="none" w:sz="0" w:space="0" w:color="auto"/>
        <w:bottom w:val="none" w:sz="0" w:space="0" w:color="auto"/>
        <w:right w:val="none" w:sz="0" w:space="0" w:color="auto"/>
      </w:divBdr>
    </w:div>
    <w:div w:id="44842700">
      <w:bodyDiv w:val="1"/>
      <w:marLeft w:val="0"/>
      <w:marRight w:val="0"/>
      <w:marTop w:val="0"/>
      <w:marBottom w:val="0"/>
      <w:divBdr>
        <w:top w:val="none" w:sz="0" w:space="0" w:color="auto"/>
        <w:left w:val="none" w:sz="0" w:space="0" w:color="auto"/>
        <w:bottom w:val="none" w:sz="0" w:space="0" w:color="auto"/>
        <w:right w:val="none" w:sz="0" w:space="0" w:color="auto"/>
      </w:divBdr>
    </w:div>
    <w:div w:id="44915743">
      <w:bodyDiv w:val="1"/>
      <w:marLeft w:val="0"/>
      <w:marRight w:val="0"/>
      <w:marTop w:val="0"/>
      <w:marBottom w:val="0"/>
      <w:divBdr>
        <w:top w:val="none" w:sz="0" w:space="0" w:color="auto"/>
        <w:left w:val="none" w:sz="0" w:space="0" w:color="auto"/>
        <w:bottom w:val="none" w:sz="0" w:space="0" w:color="auto"/>
        <w:right w:val="none" w:sz="0" w:space="0" w:color="auto"/>
      </w:divBdr>
    </w:div>
    <w:div w:id="45109246">
      <w:bodyDiv w:val="1"/>
      <w:marLeft w:val="0"/>
      <w:marRight w:val="0"/>
      <w:marTop w:val="0"/>
      <w:marBottom w:val="0"/>
      <w:divBdr>
        <w:top w:val="none" w:sz="0" w:space="0" w:color="auto"/>
        <w:left w:val="none" w:sz="0" w:space="0" w:color="auto"/>
        <w:bottom w:val="none" w:sz="0" w:space="0" w:color="auto"/>
        <w:right w:val="none" w:sz="0" w:space="0" w:color="auto"/>
      </w:divBdr>
    </w:div>
    <w:div w:id="45448210">
      <w:bodyDiv w:val="1"/>
      <w:marLeft w:val="0"/>
      <w:marRight w:val="0"/>
      <w:marTop w:val="0"/>
      <w:marBottom w:val="0"/>
      <w:divBdr>
        <w:top w:val="none" w:sz="0" w:space="0" w:color="auto"/>
        <w:left w:val="none" w:sz="0" w:space="0" w:color="auto"/>
        <w:bottom w:val="none" w:sz="0" w:space="0" w:color="auto"/>
        <w:right w:val="none" w:sz="0" w:space="0" w:color="auto"/>
      </w:divBdr>
    </w:div>
    <w:div w:id="45497786">
      <w:bodyDiv w:val="1"/>
      <w:marLeft w:val="0"/>
      <w:marRight w:val="0"/>
      <w:marTop w:val="0"/>
      <w:marBottom w:val="0"/>
      <w:divBdr>
        <w:top w:val="none" w:sz="0" w:space="0" w:color="auto"/>
        <w:left w:val="none" w:sz="0" w:space="0" w:color="auto"/>
        <w:bottom w:val="none" w:sz="0" w:space="0" w:color="auto"/>
        <w:right w:val="none" w:sz="0" w:space="0" w:color="auto"/>
      </w:divBdr>
    </w:div>
    <w:div w:id="45498629">
      <w:bodyDiv w:val="1"/>
      <w:marLeft w:val="0"/>
      <w:marRight w:val="0"/>
      <w:marTop w:val="0"/>
      <w:marBottom w:val="0"/>
      <w:divBdr>
        <w:top w:val="none" w:sz="0" w:space="0" w:color="auto"/>
        <w:left w:val="none" w:sz="0" w:space="0" w:color="auto"/>
        <w:bottom w:val="none" w:sz="0" w:space="0" w:color="auto"/>
        <w:right w:val="none" w:sz="0" w:space="0" w:color="auto"/>
      </w:divBdr>
    </w:div>
    <w:div w:id="46149010">
      <w:bodyDiv w:val="1"/>
      <w:marLeft w:val="0"/>
      <w:marRight w:val="0"/>
      <w:marTop w:val="0"/>
      <w:marBottom w:val="0"/>
      <w:divBdr>
        <w:top w:val="none" w:sz="0" w:space="0" w:color="auto"/>
        <w:left w:val="none" w:sz="0" w:space="0" w:color="auto"/>
        <w:bottom w:val="none" w:sz="0" w:space="0" w:color="auto"/>
        <w:right w:val="none" w:sz="0" w:space="0" w:color="auto"/>
      </w:divBdr>
    </w:div>
    <w:div w:id="46533159">
      <w:bodyDiv w:val="1"/>
      <w:marLeft w:val="0"/>
      <w:marRight w:val="0"/>
      <w:marTop w:val="0"/>
      <w:marBottom w:val="0"/>
      <w:divBdr>
        <w:top w:val="none" w:sz="0" w:space="0" w:color="auto"/>
        <w:left w:val="none" w:sz="0" w:space="0" w:color="auto"/>
        <w:bottom w:val="none" w:sz="0" w:space="0" w:color="auto"/>
        <w:right w:val="none" w:sz="0" w:space="0" w:color="auto"/>
      </w:divBdr>
    </w:div>
    <w:div w:id="46608434">
      <w:bodyDiv w:val="1"/>
      <w:marLeft w:val="0"/>
      <w:marRight w:val="0"/>
      <w:marTop w:val="0"/>
      <w:marBottom w:val="0"/>
      <w:divBdr>
        <w:top w:val="none" w:sz="0" w:space="0" w:color="auto"/>
        <w:left w:val="none" w:sz="0" w:space="0" w:color="auto"/>
        <w:bottom w:val="none" w:sz="0" w:space="0" w:color="auto"/>
        <w:right w:val="none" w:sz="0" w:space="0" w:color="auto"/>
      </w:divBdr>
    </w:div>
    <w:div w:id="46727367">
      <w:bodyDiv w:val="1"/>
      <w:marLeft w:val="0"/>
      <w:marRight w:val="0"/>
      <w:marTop w:val="0"/>
      <w:marBottom w:val="0"/>
      <w:divBdr>
        <w:top w:val="none" w:sz="0" w:space="0" w:color="auto"/>
        <w:left w:val="none" w:sz="0" w:space="0" w:color="auto"/>
        <w:bottom w:val="none" w:sz="0" w:space="0" w:color="auto"/>
        <w:right w:val="none" w:sz="0" w:space="0" w:color="auto"/>
      </w:divBdr>
      <w:divsChild>
        <w:div w:id="37239313">
          <w:marLeft w:val="0"/>
          <w:marRight w:val="0"/>
          <w:marTop w:val="0"/>
          <w:marBottom w:val="0"/>
          <w:divBdr>
            <w:top w:val="none" w:sz="0" w:space="0" w:color="auto"/>
            <w:left w:val="none" w:sz="0" w:space="0" w:color="auto"/>
            <w:bottom w:val="none" w:sz="0" w:space="0" w:color="auto"/>
            <w:right w:val="none" w:sz="0" w:space="0" w:color="auto"/>
          </w:divBdr>
        </w:div>
        <w:div w:id="210384434">
          <w:marLeft w:val="0"/>
          <w:marRight w:val="0"/>
          <w:marTop w:val="0"/>
          <w:marBottom w:val="0"/>
          <w:divBdr>
            <w:top w:val="none" w:sz="0" w:space="0" w:color="auto"/>
            <w:left w:val="none" w:sz="0" w:space="0" w:color="auto"/>
            <w:bottom w:val="none" w:sz="0" w:space="0" w:color="auto"/>
            <w:right w:val="none" w:sz="0" w:space="0" w:color="auto"/>
          </w:divBdr>
        </w:div>
        <w:div w:id="269044371">
          <w:marLeft w:val="0"/>
          <w:marRight w:val="0"/>
          <w:marTop w:val="0"/>
          <w:marBottom w:val="0"/>
          <w:divBdr>
            <w:top w:val="none" w:sz="0" w:space="0" w:color="auto"/>
            <w:left w:val="none" w:sz="0" w:space="0" w:color="auto"/>
            <w:bottom w:val="none" w:sz="0" w:space="0" w:color="auto"/>
            <w:right w:val="none" w:sz="0" w:space="0" w:color="auto"/>
          </w:divBdr>
        </w:div>
        <w:div w:id="330836817">
          <w:marLeft w:val="0"/>
          <w:marRight w:val="0"/>
          <w:marTop w:val="0"/>
          <w:marBottom w:val="0"/>
          <w:divBdr>
            <w:top w:val="none" w:sz="0" w:space="0" w:color="auto"/>
            <w:left w:val="none" w:sz="0" w:space="0" w:color="auto"/>
            <w:bottom w:val="none" w:sz="0" w:space="0" w:color="auto"/>
            <w:right w:val="none" w:sz="0" w:space="0" w:color="auto"/>
          </w:divBdr>
        </w:div>
        <w:div w:id="333605420">
          <w:marLeft w:val="0"/>
          <w:marRight w:val="0"/>
          <w:marTop w:val="0"/>
          <w:marBottom w:val="0"/>
          <w:divBdr>
            <w:top w:val="none" w:sz="0" w:space="0" w:color="auto"/>
            <w:left w:val="none" w:sz="0" w:space="0" w:color="auto"/>
            <w:bottom w:val="none" w:sz="0" w:space="0" w:color="auto"/>
            <w:right w:val="none" w:sz="0" w:space="0" w:color="auto"/>
          </w:divBdr>
        </w:div>
        <w:div w:id="526648454">
          <w:marLeft w:val="0"/>
          <w:marRight w:val="0"/>
          <w:marTop w:val="0"/>
          <w:marBottom w:val="0"/>
          <w:divBdr>
            <w:top w:val="none" w:sz="0" w:space="0" w:color="auto"/>
            <w:left w:val="none" w:sz="0" w:space="0" w:color="auto"/>
            <w:bottom w:val="none" w:sz="0" w:space="0" w:color="auto"/>
            <w:right w:val="none" w:sz="0" w:space="0" w:color="auto"/>
          </w:divBdr>
        </w:div>
        <w:div w:id="538133109">
          <w:marLeft w:val="0"/>
          <w:marRight w:val="0"/>
          <w:marTop w:val="0"/>
          <w:marBottom w:val="0"/>
          <w:divBdr>
            <w:top w:val="none" w:sz="0" w:space="0" w:color="auto"/>
            <w:left w:val="none" w:sz="0" w:space="0" w:color="auto"/>
            <w:bottom w:val="none" w:sz="0" w:space="0" w:color="auto"/>
            <w:right w:val="none" w:sz="0" w:space="0" w:color="auto"/>
          </w:divBdr>
        </w:div>
        <w:div w:id="555168531">
          <w:marLeft w:val="0"/>
          <w:marRight w:val="0"/>
          <w:marTop w:val="0"/>
          <w:marBottom w:val="0"/>
          <w:divBdr>
            <w:top w:val="none" w:sz="0" w:space="0" w:color="auto"/>
            <w:left w:val="none" w:sz="0" w:space="0" w:color="auto"/>
            <w:bottom w:val="none" w:sz="0" w:space="0" w:color="auto"/>
            <w:right w:val="none" w:sz="0" w:space="0" w:color="auto"/>
          </w:divBdr>
        </w:div>
        <w:div w:id="622002264">
          <w:marLeft w:val="0"/>
          <w:marRight w:val="0"/>
          <w:marTop w:val="0"/>
          <w:marBottom w:val="0"/>
          <w:divBdr>
            <w:top w:val="none" w:sz="0" w:space="0" w:color="auto"/>
            <w:left w:val="none" w:sz="0" w:space="0" w:color="auto"/>
            <w:bottom w:val="none" w:sz="0" w:space="0" w:color="auto"/>
            <w:right w:val="none" w:sz="0" w:space="0" w:color="auto"/>
          </w:divBdr>
        </w:div>
        <w:div w:id="690686293">
          <w:marLeft w:val="0"/>
          <w:marRight w:val="0"/>
          <w:marTop w:val="0"/>
          <w:marBottom w:val="0"/>
          <w:divBdr>
            <w:top w:val="none" w:sz="0" w:space="0" w:color="auto"/>
            <w:left w:val="none" w:sz="0" w:space="0" w:color="auto"/>
            <w:bottom w:val="none" w:sz="0" w:space="0" w:color="auto"/>
            <w:right w:val="none" w:sz="0" w:space="0" w:color="auto"/>
          </w:divBdr>
        </w:div>
        <w:div w:id="694497366">
          <w:marLeft w:val="0"/>
          <w:marRight w:val="0"/>
          <w:marTop w:val="0"/>
          <w:marBottom w:val="0"/>
          <w:divBdr>
            <w:top w:val="none" w:sz="0" w:space="0" w:color="auto"/>
            <w:left w:val="none" w:sz="0" w:space="0" w:color="auto"/>
            <w:bottom w:val="none" w:sz="0" w:space="0" w:color="auto"/>
            <w:right w:val="none" w:sz="0" w:space="0" w:color="auto"/>
          </w:divBdr>
        </w:div>
        <w:div w:id="781192770">
          <w:marLeft w:val="0"/>
          <w:marRight w:val="0"/>
          <w:marTop w:val="0"/>
          <w:marBottom w:val="0"/>
          <w:divBdr>
            <w:top w:val="none" w:sz="0" w:space="0" w:color="auto"/>
            <w:left w:val="none" w:sz="0" w:space="0" w:color="auto"/>
            <w:bottom w:val="none" w:sz="0" w:space="0" w:color="auto"/>
            <w:right w:val="none" w:sz="0" w:space="0" w:color="auto"/>
          </w:divBdr>
        </w:div>
        <w:div w:id="853805135">
          <w:marLeft w:val="0"/>
          <w:marRight w:val="0"/>
          <w:marTop w:val="0"/>
          <w:marBottom w:val="0"/>
          <w:divBdr>
            <w:top w:val="none" w:sz="0" w:space="0" w:color="auto"/>
            <w:left w:val="none" w:sz="0" w:space="0" w:color="auto"/>
            <w:bottom w:val="none" w:sz="0" w:space="0" w:color="auto"/>
            <w:right w:val="none" w:sz="0" w:space="0" w:color="auto"/>
          </w:divBdr>
        </w:div>
        <w:div w:id="976305168">
          <w:marLeft w:val="0"/>
          <w:marRight w:val="0"/>
          <w:marTop w:val="0"/>
          <w:marBottom w:val="0"/>
          <w:divBdr>
            <w:top w:val="none" w:sz="0" w:space="0" w:color="auto"/>
            <w:left w:val="none" w:sz="0" w:space="0" w:color="auto"/>
            <w:bottom w:val="none" w:sz="0" w:space="0" w:color="auto"/>
            <w:right w:val="none" w:sz="0" w:space="0" w:color="auto"/>
          </w:divBdr>
        </w:div>
        <w:div w:id="1143237580">
          <w:marLeft w:val="0"/>
          <w:marRight w:val="0"/>
          <w:marTop w:val="0"/>
          <w:marBottom w:val="0"/>
          <w:divBdr>
            <w:top w:val="none" w:sz="0" w:space="0" w:color="auto"/>
            <w:left w:val="none" w:sz="0" w:space="0" w:color="auto"/>
            <w:bottom w:val="none" w:sz="0" w:space="0" w:color="auto"/>
            <w:right w:val="none" w:sz="0" w:space="0" w:color="auto"/>
          </w:divBdr>
        </w:div>
        <w:div w:id="1147354397">
          <w:marLeft w:val="0"/>
          <w:marRight w:val="0"/>
          <w:marTop w:val="0"/>
          <w:marBottom w:val="0"/>
          <w:divBdr>
            <w:top w:val="none" w:sz="0" w:space="0" w:color="auto"/>
            <w:left w:val="none" w:sz="0" w:space="0" w:color="auto"/>
            <w:bottom w:val="none" w:sz="0" w:space="0" w:color="auto"/>
            <w:right w:val="none" w:sz="0" w:space="0" w:color="auto"/>
          </w:divBdr>
        </w:div>
        <w:div w:id="1297757086">
          <w:marLeft w:val="0"/>
          <w:marRight w:val="0"/>
          <w:marTop w:val="0"/>
          <w:marBottom w:val="0"/>
          <w:divBdr>
            <w:top w:val="none" w:sz="0" w:space="0" w:color="auto"/>
            <w:left w:val="none" w:sz="0" w:space="0" w:color="auto"/>
            <w:bottom w:val="none" w:sz="0" w:space="0" w:color="auto"/>
            <w:right w:val="none" w:sz="0" w:space="0" w:color="auto"/>
          </w:divBdr>
        </w:div>
        <w:div w:id="1308242295">
          <w:marLeft w:val="0"/>
          <w:marRight w:val="0"/>
          <w:marTop w:val="0"/>
          <w:marBottom w:val="0"/>
          <w:divBdr>
            <w:top w:val="none" w:sz="0" w:space="0" w:color="auto"/>
            <w:left w:val="none" w:sz="0" w:space="0" w:color="auto"/>
            <w:bottom w:val="none" w:sz="0" w:space="0" w:color="auto"/>
            <w:right w:val="none" w:sz="0" w:space="0" w:color="auto"/>
          </w:divBdr>
        </w:div>
        <w:div w:id="1310942586">
          <w:marLeft w:val="0"/>
          <w:marRight w:val="0"/>
          <w:marTop w:val="0"/>
          <w:marBottom w:val="0"/>
          <w:divBdr>
            <w:top w:val="none" w:sz="0" w:space="0" w:color="auto"/>
            <w:left w:val="none" w:sz="0" w:space="0" w:color="auto"/>
            <w:bottom w:val="none" w:sz="0" w:space="0" w:color="auto"/>
            <w:right w:val="none" w:sz="0" w:space="0" w:color="auto"/>
          </w:divBdr>
        </w:div>
        <w:div w:id="1388453167">
          <w:marLeft w:val="0"/>
          <w:marRight w:val="0"/>
          <w:marTop w:val="0"/>
          <w:marBottom w:val="0"/>
          <w:divBdr>
            <w:top w:val="none" w:sz="0" w:space="0" w:color="auto"/>
            <w:left w:val="none" w:sz="0" w:space="0" w:color="auto"/>
            <w:bottom w:val="none" w:sz="0" w:space="0" w:color="auto"/>
            <w:right w:val="none" w:sz="0" w:space="0" w:color="auto"/>
          </w:divBdr>
        </w:div>
        <w:div w:id="1409887252">
          <w:marLeft w:val="0"/>
          <w:marRight w:val="0"/>
          <w:marTop w:val="0"/>
          <w:marBottom w:val="0"/>
          <w:divBdr>
            <w:top w:val="none" w:sz="0" w:space="0" w:color="auto"/>
            <w:left w:val="none" w:sz="0" w:space="0" w:color="auto"/>
            <w:bottom w:val="none" w:sz="0" w:space="0" w:color="auto"/>
            <w:right w:val="none" w:sz="0" w:space="0" w:color="auto"/>
          </w:divBdr>
        </w:div>
        <w:div w:id="1503935426">
          <w:marLeft w:val="0"/>
          <w:marRight w:val="0"/>
          <w:marTop w:val="0"/>
          <w:marBottom w:val="0"/>
          <w:divBdr>
            <w:top w:val="none" w:sz="0" w:space="0" w:color="auto"/>
            <w:left w:val="none" w:sz="0" w:space="0" w:color="auto"/>
            <w:bottom w:val="none" w:sz="0" w:space="0" w:color="auto"/>
            <w:right w:val="none" w:sz="0" w:space="0" w:color="auto"/>
          </w:divBdr>
        </w:div>
        <w:div w:id="1569806803">
          <w:marLeft w:val="0"/>
          <w:marRight w:val="0"/>
          <w:marTop w:val="0"/>
          <w:marBottom w:val="0"/>
          <w:divBdr>
            <w:top w:val="none" w:sz="0" w:space="0" w:color="auto"/>
            <w:left w:val="none" w:sz="0" w:space="0" w:color="auto"/>
            <w:bottom w:val="none" w:sz="0" w:space="0" w:color="auto"/>
            <w:right w:val="none" w:sz="0" w:space="0" w:color="auto"/>
          </w:divBdr>
        </w:div>
        <w:div w:id="1606770311">
          <w:marLeft w:val="0"/>
          <w:marRight w:val="0"/>
          <w:marTop w:val="0"/>
          <w:marBottom w:val="0"/>
          <w:divBdr>
            <w:top w:val="none" w:sz="0" w:space="0" w:color="auto"/>
            <w:left w:val="none" w:sz="0" w:space="0" w:color="auto"/>
            <w:bottom w:val="none" w:sz="0" w:space="0" w:color="auto"/>
            <w:right w:val="none" w:sz="0" w:space="0" w:color="auto"/>
          </w:divBdr>
        </w:div>
        <w:div w:id="1729037982">
          <w:marLeft w:val="0"/>
          <w:marRight w:val="0"/>
          <w:marTop w:val="0"/>
          <w:marBottom w:val="0"/>
          <w:divBdr>
            <w:top w:val="none" w:sz="0" w:space="0" w:color="auto"/>
            <w:left w:val="none" w:sz="0" w:space="0" w:color="auto"/>
            <w:bottom w:val="none" w:sz="0" w:space="0" w:color="auto"/>
            <w:right w:val="none" w:sz="0" w:space="0" w:color="auto"/>
          </w:divBdr>
        </w:div>
        <w:div w:id="1751195921">
          <w:marLeft w:val="0"/>
          <w:marRight w:val="0"/>
          <w:marTop w:val="0"/>
          <w:marBottom w:val="0"/>
          <w:divBdr>
            <w:top w:val="none" w:sz="0" w:space="0" w:color="auto"/>
            <w:left w:val="none" w:sz="0" w:space="0" w:color="auto"/>
            <w:bottom w:val="none" w:sz="0" w:space="0" w:color="auto"/>
            <w:right w:val="none" w:sz="0" w:space="0" w:color="auto"/>
          </w:divBdr>
        </w:div>
        <w:div w:id="1817911917">
          <w:marLeft w:val="0"/>
          <w:marRight w:val="0"/>
          <w:marTop w:val="0"/>
          <w:marBottom w:val="0"/>
          <w:divBdr>
            <w:top w:val="none" w:sz="0" w:space="0" w:color="auto"/>
            <w:left w:val="none" w:sz="0" w:space="0" w:color="auto"/>
            <w:bottom w:val="none" w:sz="0" w:space="0" w:color="auto"/>
            <w:right w:val="none" w:sz="0" w:space="0" w:color="auto"/>
          </w:divBdr>
        </w:div>
        <w:div w:id="1834564695">
          <w:marLeft w:val="0"/>
          <w:marRight w:val="0"/>
          <w:marTop w:val="0"/>
          <w:marBottom w:val="0"/>
          <w:divBdr>
            <w:top w:val="none" w:sz="0" w:space="0" w:color="auto"/>
            <w:left w:val="none" w:sz="0" w:space="0" w:color="auto"/>
            <w:bottom w:val="none" w:sz="0" w:space="0" w:color="auto"/>
            <w:right w:val="none" w:sz="0" w:space="0" w:color="auto"/>
          </w:divBdr>
        </w:div>
        <w:div w:id="1866401001">
          <w:marLeft w:val="0"/>
          <w:marRight w:val="0"/>
          <w:marTop w:val="0"/>
          <w:marBottom w:val="0"/>
          <w:divBdr>
            <w:top w:val="none" w:sz="0" w:space="0" w:color="auto"/>
            <w:left w:val="none" w:sz="0" w:space="0" w:color="auto"/>
            <w:bottom w:val="none" w:sz="0" w:space="0" w:color="auto"/>
            <w:right w:val="none" w:sz="0" w:space="0" w:color="auto"/>
          </w:divBdr>
        </w:div>
        <w:div w:id="1885634008">
          <w:marLeft w:val="0"/>
          <w:marRight w:val="0"/>
          <w:marTop w:val="0"/>
          <w:marBottom w:val="0"/>
          <w:divBdr>
            <w:top w:val="none" w:sz="0" w:space="0" w:color="auto"/>
            <w:left w:val="none" w:sz="0" w:space="0" w:color="auto"/>
            <w:bottom w:val="none" w:sz="0" w:space="0" w:color="auto"/>
            <w:right w:val="none" w:sz="0" w:space="0" w:color="auto"/>
          </w:divBdr>
        </w:div>
        <w:div w:id="2019458991">
          <w:marLeft w:val="0"/>
          <w:marRight w:val="0"/>
          <w:marTop w:val="0"/>
          <w:marBottom w:val="0"/>
          <w:divBdr>
            <w:top w:val="none" w:sz="0" w:space="0" w:color="auto"/>
            <w:left w:val="none" w:sz="0" w:space="0" w:color="auto"/>
            <w:bottom w:val="none" w:sz="0" w:space="0" w:color="auto"/>
            <w:right w:val="none" w:sz="0" w:space="0" w:color="auto"/>
          </w:divBdr>
        </w:div>
        <w:div w:id="2097363139">
          <w:marLeft w:val="0"/>
          <w:marRight w:val="0"/>
          <w:marTop w:val="0"/>
          <w:marBottom w:val="0"/>
          <w:divBdr>
            <w:top w:val="none" w:sz="0" w:space="0" w:color="auto"/>
            <w:left w:val="none" w:sz="0" w:space="0" w:color="auto"/>
            <w:bottom w:val="none" w:sz="0" w:space="0" w:color="auto"/>
            <w:right w:val="none" w:sz="0" w:space="0" w:color="auto"/>
          </w:divBdr>
        </w:div>
        <w:div w:id="2106922823">
          <w:marLeft w:val="0"/>
          <w:marRight w:val="0"/>
          <w:marTop w:val="0"/>
          <w:marBottom w:val="0"/>
          <w:divBdr>
            <w:top w:val="none" w:sz="0" w:space="0" w:color="auto"/>
            <w:left w:val="none" w:sz="0" w:space="0" w:color="auto"/>
            <w:bottom w:val="none" w:sz="0" w:space="0" w:color="auto"/>
            <w:right w:val="none" w:sz="0" w:space="0" w:color="auto"/>
          </w:divBdr>
        </w:div>
        <w:div w:id="2113624646">
          <w:marLeft w:val="0"/>
          <w:marRight w:val="0"/>
          <w:marTop w:val="0"/>
          <w:marBottom w:val="0"/>
          <w:divBdr>
            <w:top w:val="none" w:sz="0" w:space="0" w:color="auto"/>
            <w:left w:val="none" w:sz="0" w:space="0" w:color="auto"/>
            <w:bottom w:val="none" w:sz="0" w:space="0" w:color="auto"/>
            <w:right w:val="none" w:sz="0" w:space="0" w:color="auto"/>
          </w:divBdr>
        </w:div>
      </w:divsChild>
    </w:div>
    <w:div w:id="46875121">
      <w:bodyDiv w:val="1"/>
      <w:marLeft w:val="0"/>
      <w:marRight w:val="0"/>
      <w:marTop w:val="0"/>
      <w:marBottom w:val="0"/>
      <w:divBdr>
        <w:top w:val="none" w:sz="0" w:space="0" w:color="auto"/>
        <w:left w:val="none" w:sz="0" w:space="0" w:color="auto"/>
        <w:bottom w:val="none" w:sz="0" w:space="0" w:color="auto"/>
        <w:right w:val="none" w:sz="0" w:space="0" w:color="auto"/>
      </w:divBdr>
    </w:div>
    <w:div w:id="46878558">
      <w:bodyDiv w:val="1"/>
      <w:marLeft w:val="0"/>
      <w:marRight w:val="0"/>
      <w:marTop w:val="0"/>
      <w:marBottom w:val="0"/>
      <w:divBdr>
        <w:top w:val="none" w:sz="0" w:space="0" w:color="auto"/>
        <w:left w:val="none" w:sz="0" w:space="0" w:color="auto"/>
        <w:bottom w:val="none" w:sz="0" w:space="0" w:color="auto"/>
        <w:right w:val="none" w:sz="0" w:space="0" w:color="auto"/>
      </w:divBdr>
    </w:div>
    <w:div w:id="47074482">
      <w:bodyDiv w:val="1"/>
      <w:marLeft w:val="0"/>
      <w:marRight w:val="0"/>
      <w:marTop w:val="0"/>
      <w:marBottom w:val="0"/>
      <w:divBdr>
        <w:top w:val="none" w:sz="0" w:space="0" w:color="auto"/>
        <w:left w:val="none" w:sz="0" w:space="0" w:color="auto"/>
        <w:bottom w:val="none" w:sz="0" w:space="0" w:color="auto"/>
        <w:right w:val="none" w:sz="0" w:space="0" w:color="auto"/>
      </w:divBdr>
    </w:div>
    <w:div w:id="47143955">
      <w:bodyDiv w:val="1"/>
      <w:marLeft w:val="0"/>
      <w:marRight w:val="0"/>
      <w:marTop w:val="0"/>
      <w:marBottom w:val="0"/>
      <w:divBdr>
        <w:top w:val="none" w:sz="0" w:space="0" w:color="auto"/>
        <w:left w:val="none" w:sz="0" w:space="0" w:color="auto"/>
        <w:bottom w:val="none" w:sz="0" w:space="0" w:color="auto"/>
        <w:right w:val="none" w:sz="0" w:space="0" w:color="auto"/>
      </w:divBdr>
    </w:div>
    <w:div w:id="47382694">
      <w:bodyDiv w:val="1"/>
      <w:marLeft w:val="0"/>
      <w:marRight w:val="0"/>
      <w:marTop w:val="0"/>
      <w:marBottom w:val="0"/>
      <w:divBdr>
        <w:top w:val="none" w:sz="0" w:space="0" w:color="auto"/>
        <w:left w:val="none" w:sz="0" w:space="0" w:color="auto"/>
        <w:bottom w:val="none" w:sz="0" w:space="0" w:color="auto"/>
        <w:right w:val="none" w:sz="0" w:space="0" w:color="auto"/>
      </w:divBdr>
    </w:div>
    <w:div w:id="47414162">
      <w:bodyDiv w:val="1"/>
      <w:marLeft w:val="0"/>
      <w:marRight w:val="0"/>
      <w:marTop w:val="0"/>
      <w:marBottom w:val="0"/>
      <w:divBdr>
        <w:top w:val="none" w:sz="0" w:space="0" w:color="auto"/>
        <w:left w:val="none" w:sz="0" w:space="0" w:color="auto"/>
        <w:bottom w:val="none" w:sz="0" w:space="0" w:color="auto"/>
        <w:right w:val="none" w:sz="0" w:space="0" w:color="auto"/>
      </w:divBdr>
    </w:div>
    <w:div w:id="48312535">
      <w:bodyDiv w:val="1"/>
      <w:marLeft w:val="0"/>
      <w:marRight w:val="0"/>
      <w:marTop w:val="0"/>
      <w:marBottom w:val="0"/>
      <w:divBdr>
        <w:top w:val="none" w:sz="0" w:space="0" w:color="auto"/>
        <w:left w:val="none" w:sz="0" w:space="0" w:color="auto"/>
        <w:bottom w:val="none" w:sz="0" w:space="0" w:color="auto"/>
        <w:right w:val="none" w:sz="0" w:space="0" w:color="auto"/>
      </w:divBdr>
    </w:div>
    <w:div w:id="48581868">
      <w:bodyDiv w:val="1"/>
      <w:marLeft w:val="0"/>
      <w:marRight w:val="0"/>
      <w:marTop w:val="0"/>
      <w:marBottom w:val="0"/>
      <w:divBdr>
        <w:top w:val="none" w:sz="0" w:space="0" w:color="auto"/>
        <w:left w:val="none" w:sz="0" w:space="0" w:color="auto"/>
        <w:bottom w:val="none" w:sz="0" w:space="0" w:color="auto"/>
        <w:right w:val="none" w:sz="0" w:space="0" w:color="auto"/>
      </w:divBdr>
    </w:div>
    <w:div w:id="49039263">
      <w:bodyDiv w:val="1"/>
      <w:marLeft w:val="0"/>
      <w:marRight w:val="0"/>
      <w:marTop w:val="0"/>
      <w:marBottom w:val="0"/>
      <w:divBdr>
        <w:top w:val="none" w:sz="0" w:space="0" w:color="auto"/>
        <w:left w:val="none" w:sz="0" w:space="0" w:color="auto"/>
        <w:bottom w:val="none" w:sz="0" w:space="0" w:color="auto"/>
        <w:right w:val="none" w:sz="0" w:space="0" w:color="auto"/>
      </w:divBdr>
    </w:div>
    <w:div w:id="49689480">
      <w:bodyDiv w:val="1"/>
      <w:marLeft w:val="0"/>
      <w:marRight w:val="0"/>
      <w:marTop w:val="0"/>
      <w:marBottom w:val="0"/>
      <w:divBdr>
        <w:top w:val="none" w:sz="0" w:space="0" w:color="auto"/>
        <w:left w:val="none" w:sz="0" w:space="0" w:color="auto"/>
        <w:bottom w:val="none" w:sz="0" w:space="0" w:color="auto"/>
        <w:right w:val="none" w:sz="0" w:space="0" w:color="auto"/>
      </w:divBdr>
    </w:div>
    <w:div w:id="50080770">
      <w:bodyDiv w:val="1"/>
      <w:marLeft w:val="0"/>
      <w:marRight w:val="0"/>
      <w:marTop w:val="0"/>
      <w:marBottom w:val="0"/>
      <w:divBdr>
        <w:top w:val="none" w:sz="0" w:space="0" w:color="auto"/>
        <w:left w:val="none" w:sz="0" w:space="0" w:color="auto"/>
        <w:bottom w:val="none" w:sz="0" w:space="0" w:color="auto"/>
        <w:right w:val="none" w:sz="0" w:space="0" w:color="auto"/>
      </w:divBdr>
    </w:div>
    <w:div w:id="50226818">
      <w:bodyDiv w:val="1"/>
      <w:marLeft w:val="0"/>
      <w:marRight w:val="0"/>
      <w:marTop w:val="0"/>
      <w:marBottom w:val="0"/>
      <w:divBdr>
        <w:top w:val="none" w:sz="0" w:space="0" w:color="auto"/>
        <w:left w:val="none" w:sz="0" w:space="0" w:color="auto"/>
        <w:bottom w:val="none" w:sz="0" w:space="0" w:color="auto"/>
        <w:right w:val="none" w:sz="0" w:space="0" w:color="auto"/>
      </w:divBdr>
    </w:div>
    <w:div w:id="50660507">
      <w:bodyDiv w:val="1"/>
      <w:marLeft w:val="0"/>
      <w:marRight w:val="0"/>
      <w:marTop w:val="0"/>
      <w:marBottom w:val="0"/>
      <w:divBdr>
        <w:top w:val="none" w:sz="0" w:space="0" w:color="auto"/>
        <w:left w:val="none" w:sz="0" w:space="0" w:color="auto"/>
        <w:bottom w:val="none" w:sz="0" w:space="0" w:color="auto"/>
        <w:right w:val="none" w:sz="0" w:space="0" w:color="auto"/>
      </w:divBdr>
    </w:div>
    <w:div w:id="51006607">
      <w:bodyDiv w:val="1"/>
      <w:marLeft w:val="0"/>
      <w:marRight w:val="0"/>
      <w:marTop w:val="0"/>
      <w:marBottom w:val="0"/>
      <w:divBdr>
        <w:top w:val="none" w:sz="0" w:space="0" w:color="auto"/>
        <w:left w:val="none" w:sz="0" w:space="0" w:color="auto"/>
        <w:bottom w:val="none" w:sz="0" w:space="0" w:color="auto"/>
        <w:right w:val="none" w:sz="0" w:space="0" w:color="auto"/>
      </w:divBdr>
    </w:div>
    <w:div w:id="51274055">
      <w:bodyDiv w:val="1"/>
      <w:marLeft w:val="0"/>
      <w:marRight w:val="0"/>
      <w:marTop w:val="0"/>
      <w:marBottom w:val="0"/>
      <w:divBdr>
        <w:top w:val="none" w:sz="0" w:space="0" w:color="auto"/>
        <w:left w:val="none" w:sz="0" w:space="0" w:color="auto"/>
        <w:bottom w:val="none" w:sz="0" w:space="0" w:color="auto"/>
        <w:right w:val="none" w:sz="0" w:space="0" w:color="auto"/>
      </w:divBdr>
    </w:div>
    <w:div w:id="51585939">
      <w:bodyDiv w:val="1"/>
      <w:marLeft w:val="0"/>
      <w:marRight w:val="0"/>
      <w:marTop w:val="0"/>
      <w:marBottom w:val="0"/>
      <w:divBdr>
        <w:top w:val="none" w:sz="0" w:space="0" w:color="auto"/>
        <w:left w:val="none" w:sz="0" w:space="0" w:color="auto"/>
        <w:bottom w:val="none" w:sz="0" w:space="0" w:color="auto"/>
        <w:right w:val="none" w:sz="0" w:space="0" w:color="auto"/>
      </w:divBdr>
    </w:div>
    <w:div w:id="51737140">
      <w:bodyDiv w:val="1"/>
      <w:marLeft w:val="0"/>
      <w:marRight w:val="0"/>
      <w:marTop w:val="0"/>
      <w:marBottom w:val="0"/>
      <w:divBdr>
        <w:top w:val="none" w:sz="0" w:space="0" w:color="auto"/>
        <w:left w:val="none" w:sz="0" w:space="0" w:color="auto"/>
        <w:bottom w:val="none" w:sz="0" w:space="0" w:color="auto"/>
        <w:right w:val="none" w:sz="0" w:space="0" w:color="auto"/>
      </w:divBdr>
    </w:div>
    <w:div w:id="51854002">
      <w:bodyDiv w:val="1"/>
      <w:marLeft w:val="0"/>
      <w:marRight w:val="0"/>
      <w:marTop w:val="0"/>
      <w:marBottom w:val="0"/>
      <w:divBdr>
        <w:top w:val="none" w:sz="0" w:space="0" w:color="auto"/>
        <w:left w:val="none" w:sz="0" w:space="0" w:color="auto"/>
        <w:bottom w:val="none" w:sz="0" w:space="0" w:color="auto"/>
        <w:right w:val="none" w:sz="0" w:space="0" w:color="auto"/>
      </w:divBdr>
    </w:div>
    <w:div w:id="52002059">
      <w:bodyDiv w:val="1"/>
      <w:marLeft w:val="0"/>
      <w:marRight w:val="0"/>
      <w:marTop w:val="0"/>
      <w:marBottom w:val="0"/>
      <w:divBdr>
        <w:top w:val="none" w:sz="0" w:space="0" w:color="auto"/>
        <w:left w:val="none" w:sz="0" w:space="0" w:color="auto"/>
        <w:bottom w:val="none" w:sz="0" w:space="0" w:color="auto"/>
        <w:right w:val="none" w:sz="0" w:space="0" w:color="auto"/>
      </w:divBdr>
    </w:div>
    <w:div w:id="52120516">
      <w:bodyDiv w:val="1"/>
      <w:marLeft w:val="0"/>
      <w:marRight w:val="0"/>
      <w:marTop w:val="0"/>
      <w:marBottom w:val="0"/>
      <w:divBdr>
        <w:top w:val="none" w:sz="0" w:space="0" w:color="auto"/>
        <w:left w:val="none" w:sz="0" w:space="0" w:color="auto"/>
        <w:bottom w:val="none" w:sz="0" w:space="0" w:color="auto"/>
        <w:right w:val="none" w:sz="0" w:space="0" w:color="auto"/>
      </w:divBdr>
    </w:div>
    <w:div w:id="52169300">
      <w:bodyDiv w:val="1"/>
      <w:marLeft w:val="0"/>
      <w:marRight w:val="0"/>
      <w:marTop w:val="0"/>
      <w:marBottom w:val="0"/>
      <w:divBdr>
        <w:top w:val="none" w:sz="0" w:space="0" w:color="auto"/>
        <w:left w:val="none" w:sz="0" w:space="0" w:color="auto"/>
        <w:bottom w:val="none" w:sz="0" w:space="0" w:color="auto"/>
        <w:right w:val="none" w:sz="0" w:space="0" w:color="auto"/>
      </w:divBdr>
    </w:div>
    <w:div w:id="52433765">
      <w:bodyDiv w:val="1"/>
      <w:marLeft w:val="0"/>
      <w:marRight w:val="0"/>
      <w:marTop w:val="0"/>
      <w:marBottom w:val="0"/>
      <w:divBdr>
        <w:top w:val="none" w:sz="0" w:space="0" w:color="auto"/>
        <w:left w:val="none" w:sz="0" w:space="0" w:color="auto"/>
        <w:bottom w:val="none" w:sz="0" w:space="0" w:color="auto"/>
        <w:right w:val="none" w:sz="0" w:space="0" w:color="auto"/>
      </w:divBdr>
    </w:div>
    <w:div w:id="52579190">
      <w:bodyDiv w:val="1"/>
      <w:marLeft w:val="0"/>
      <w:marRight w:val="0"/>
      <w:marTop w:val="0"/>
      <w:marBottom w:val="0"/>
      <w:divBdr>
        <w:top w:val="none" w:sz="0" w:space="0" w:color="auto"/>
        <w:left w:val="none" w:sz="0" w:space="0" w:color="auto"/>
        <w:bottom w:val="none" w:sz="0" w:space="0" w:color="auto"/>
        <w:right w:val="none" w:sz="0" w:space="0" w:color="auto"/>
      </w:divBdr>
    </w:div>
    <w:div w:id="52822215">
      <w:bodyDiv w:val="1"/>
      <w:marLeft w:val="0"/>
      <w:marRight w:val="0"/>
      <w:marTop w:val="0"/>
      <w:marBottom w:val="0"/>
      <w:divBdr>
        <w:top w:val="none" w:sz="0" w:space="0" w:color="auto"/>
        <w:left w:val="none" w:sz="0" w:space="0" w:color="auto"/>
        <w:bottom w:val="none" w:sz="0" w:space="0" w:color="auto"/>
        <w:right w:val="none" w:sz="0" w:space="0" w:color="auto"/>
      </w:divBdr>
    </w:div>
    <w:div w:id="52822893">
      <w:bodyDiv w:val="1"/>
      <w:marLeft w:val="0"/>
      <w:marRight w:val="0"/>
      <w:marTop w:val="0"/>
      <w:marBottom w:val="0"/>
      <w:divBdr>
        <w:top w:val="none" w:sz="0" w:space="0" w:color="auto"/>
        <w:left w:val="none" w:sz="0" w:space="0" w:color="auto"/>
        <w:bottom w:val="none" w:sz="0" w:space="0" w:color="auto"/>
        <w:right w:val="none" w:sz="0" w:space="0" w:color="auto"/>
      </w:divBdr>
    </w:div>
    <w:div w:id="52823461">
      <w:bodyDiv w:val="1"/>
      <w:marLeft w:val="0"/>
      <w:marRight w:val="0"/>
      <w:marTop w:val="0"/>
      <w:marBottom w:val="0"/>
      <w:divBdr>
        <w:top w:val="none" w:sz="0" w:space="0" w:color="auto"/>
        <w:left w:val="none" w:sz="0" w:space="0" w:color="auto"/>
        <w:bottom w:val="none" w:sz="0" w:space="0" w:color="auto"/>
        <w:right w:val="none" w:sz="0" w:space="0" w:color="auto"/>
      </w:divBdr>
    </w:div>
    <w:div w:id="52971462">
      <w:bodyDiv w:val="1"/>
      <w:marLeft w:val="0"/>
      <w:marRight w:val="0"/>
      <w:marTop w:val="0"/>
      <w:marBottom w:val="0"/>
      <w:divBdr>
        <w:top w:val="none" w:sz="0" w:space="0" w:color="auto"/>
        <w:left w:val="none" w:sz="0" w:space="0" w:color="auto"/>
        <w:bottom w:val="none" w:sz="0" w:space="0" w:color="auto"/>
        <w:right w:val="none" w:sz="0" w:space="0" w:color="auto"/>
      </w:divBdr>
    </w:div>
    <w:div w:id="53086831">
      <w:bodyDiv w:val="1"/>
      <w:marLeft w:val="0"/>
      <w:marRight w:val="0"/>
      <w:marTop w:val="0"/>
      <w:marBottom w:val="0"/>
      <w:divBdr>
        <w:top w:val="none" w:sz="0" w:space="0" w:color="auto"/>
        <w:left w:val="none" w:sz="0" w:space="0" w:color="auto"/>
        <w:bottom w:val="none" w:sz="0" w:space="0" w:color="auto"/>
        <w:right w:val="none" w:sz="0" w:space="0" w:color="auto"/>
      </w:divBdr>
    </w:div>
    <w:div w:id="53428864">
      <w:bodyDiv w:val="1"/>
      <w:marLeft w:val="0"/>
      <w:marRight w:val="0"/>
      <w:marTop w:val="0"/>
      <w:marBottom w:val="0"/>
      <w:divBdr>
        <w:top w:val="none" w:sz="0" w:space="0" w:color="auto"/>
        <w:left w:val="none" w:sz="0" w:space="0" w:color="auto"/>
        <w:bottom w:val="none" w:sz="0" w:space="0" w:color="auto"/>
        <w:right w:val="none" w:sz="0" w:space="0" w:color="auto"/>
      </w:divBdr>
    </w:div>
    <w:div w:id="53630223">
      <w:bodyDiv w:val="1"/>
      <w:marLeft w:val="0"/>
      <w:marRight w:val="0"/>
      <w:marTop w:val="0"/>
      <w:marBottom w:val="0"/>
      <w:divBdr>
        <w:top w:val="none" w:sz="0" w:space="0" w:color="auto"/>
        <w:left w:val="none" w:sz="0" w:space="0" w:color="auto"/>
        <w:bottom w:val="none" w:sz="0" w:space="0" w:color="auto"/>
        <w:right w:val="none" w:sz="0" w:space="0" w:color="auto"/>
      </w:divBdr>
    </w:div>
    <w:div w:id="54133027">
      <w:bodyDiv w:val="1"/>
      <w:marLeft w:val="0"/>
      <w:marRight w:val="0"/>
      <w:marTop w:val="0"/>
      <w:marBottom w:val="0"/>
      <w:divBdr>
        <w:top w:val="none" w:sz="0" w:space="0" w:color="auto"/>
        <w:left w:val="none" w:sz="0" w:space="0" w:color="auto"/>
        <w:bottom w:val="none" w:sz="0" w:space="0" w:color="auto"/>
        <w:right w:val="none" w:sz="0" w:space="0" w:color="auto"/>
      </w:divBdr>
    </w:div>
    <w:div w:id="54400003">
      <w:bodyDiv w:val="1"/>
      <w:marLeft w:val="0"/>
      <w:marRight w:val="0"/>
      <w:marTop w:val="0"/>
      <w:marBottom w:val="0"/>
      <w:divBdr>
        <w:top w:val="none" w:sz="0" w:space="0" w:color="auto"/>
        <w:left w:val="none" w:sz="0" w:space="0" w:color="auto"/>
        <w:bottom w:val="none" w:sz="0" w:space="0" w:color="auto"/>
        <w:right w:val="none" w:sz="0" w:space="0" w:color="auto"/>
      </w:divBdr>
    </w:div>
    <w:div w:id="54403044">
      <w:bodyDiv w:val="1"/>
      <w:marLeft w:val="0"/>
      <w:marRight w:val="0"/>
      <w:marTop w:val="0"/>
      <w:marBottom w:val="0"/>
      <w:divBdr>
        <w:top w:val="none" w:sz="0" w:space="0" w:color="auto"/>
        <w:left w:val="none" w:sz="0" w:space="0" w:color="auto"/>
        <w:bottom w:val="none" w:sz="0" w:space="0" w:color="auto"/>
        <w:right w:val="none" w:sz="0" w:space="0" w:color="auto"/>
      </w:divBdr>
    </w:div>
    <w:div w:id="54860190">
      <w:bodyDiv w:val="1"/>
      <w:marLeft w:val="0"/>
      <w:marRight w:val="0"/>
      <w:marTop w:val="0"/>
      <w:marBottom w:val="0"/>
      <w:divBdr>
        <w:top w:val="none" w:sz="0" w:space="0" w:color="auto"/>
        <w:left w:val="none" w:sz="0" w:space="0" w:color="auto"/>
        <w:bottom w:val="none" w:sz="0" w:space="0" w:color="auto"/>
        <w:right w:val="none" w:sz="0" w:space="0" w:color="auto"/>
      </w:divBdr>
    </w:div>
    <w:div w:id="55130292">
      <w:bodyDiv w:val="1"/>
      <w:marLeft w:val="0"/>
      <w:marRight w:val="0"/>
      <w:marTop w:val="0"/>
      <w:marBottom w:val="0"/>
      <w:divBdr>
        <w:top w:val="none" w:sz="0" w:space="0" w:color="auto"/>
        <w:left w:val="none" w:sz="0" w:space="0" w:color="auto"/>
        <w:bottom w:val="none" w:sz="0" w:space="0" w:color="auto"/>
        <w:right w:val="none" w:sz="0" w:space="0" w:color="auto"/>
      </w:divBdr>
    </w:div>
    <w:div w:id="55321827">
      <w:bodyDiv w:val="1"/>
      <w:marLeft w:val="0"/>
      <w:marRight w:val="0"/>
      <w:marTop w:val="0"/>
      <w:marBottom w:val="0"/>
      <w:divBdr>
        <w:top w:val="none" w:sz="0" w:space="0" w:color="auto"/>
        <w:left w:val="none" w:sz="0" w:space="0" w:color="auto"/>
        <w:bottom w:val="none" w:sz="0" w:space="0" w:color="auto"/>
        <w:right w:val="none" w:sz="0" w:space="0" w:color="auto"/>
      </w:divBdr>
    </w:div>
    <w:div w:id="55517104">
      <w:bodyDiv w:val="1"/>
      <w:marLeft w:val="0"/>
      <w:marRight w:val="0"/>
      <w:marTop w:val="0"/>
      <w:marBottom w:val="0"/>
      <w:divBdr>
        <w:top w:val="none" w:sz="0" w:space="0" w:color="auto"/>
        <w:left w:val="none" w:sz="0" w:space="0" w:color="auto"/>
        <w:bottom w:val="none" w:sz="0" w:space="0" w:color="auto"/>
        <w:right w:val="none" w:sz="0" w:space="0" w:color="auto"/>
      </w:divBdr>
    </w:div>
    <w:div w:id="55519260">
      <w:bodyDiv w:val="1"/>
      <w:marLeft w:val="0"/>
      <w:marRight w:val="0"/>
      <w:marTop w:val="0"/>
      <w:marBottom w:val="0"/>
      <w:divBdr>
        <w:top w:val="none" w:sz="0" w:space="0" w:color="auto"/>
        <w:left w:val="none" w:sz="0" w:space="0" w:color="auto"/>
        <w:bottom w:val="none" w:sz="0" w:space="0" w:color="auto"/>
        <w:right w:val="none" w:sz="0" w:space="0" w:color="auto"/>
      </w:divBdr>
    </w:div>
    <w:div w:id="55711742">
      <w:bodyDiv w:val="1"/>
      <w:marLeft w:val="0"/>
      <w:marRight w:val="0"/>
      <w:marTop w:val="0"/>
      <w:marBottom w:val="0"/>
      <w:divBdr>
        <w:top w:val="none" w:sz="0" w:space="0" w:color="auto"/>
        <w:left w:val="none" w:sz="0" w:space="0" w:color="auto"/>
        <w:bottom w:val="none" w:sz="0" w:space="0" w:color="auto"/>
        <w:right w:val="none" w:sz="0" w:space="0" w:color="auto"/>
      </w:divBdr>
    </w:div>
    <w:div w:id="55713489">
      <w:bodyDiv w:val="1"/>
      <w:marLeft w:val="0"/>
      <w:marRight w:val="0"/>
      <w:marTop w:val="0"/>
      <w:marBottom w:val="0"/>
      <w:divBdr>
        <w:top w:val="none" w:sz="0" w:space="0" w:color="auto"/>
        <w:left w:val="none" w:sz="0" w:space="0" w:color="auto"/>
        <w:bottom w:val="none" w:sz="0" w:space="0" w:color="auto"/>
        <w:right w:val="none" w:sz="0" w:space="0" w:color="auto"/>
      </w:divBdr>
    </w:div>
    <w:div w:id="55857689">
      <w:bodyDiv w:val="1"/>
      <w:marLeft w:val="0"/>
      <w:marRight w:val="0"/>
      <w:marTop w:val="0"/>
      <w:marBottom w:val="0"/>
      <w:divBdr>
        <w:top w:val="none" w:sz="0" w:space="0" w:color="auto"/>
        <w:left w:val="none" w:sz="0" w:space="0" w:color="auto"/>
        <w:bottom w:val="none" w:sz="0" w:space="0" w:color="auto"/>
        <w:right w:val="none" w:sz="0" w:space="0" w:color="auto"/>
      </w:divBdr>
    </w:div>
    <w:div w:id="56054270">
      <w:bodyDiv w:val="1"/>
      <w:marLeft w:val="0"/>
      <w:marRight w:val="0"/>
      <w:marTop w:val="0"/>
      <w:marBottom w:val="0"/>
      <w:divBdr>
        <w:top w:val="none" w:sz="0" w:space="0" w:color="auto"/>
        <w:left w:val="none" w:sz="0" w:space="0" w:color="auto"/>
        <w:bottom w:val="none" w:sz="0" w:space="0" w:color="auto"/>
        <w:right w:val="none" w:sz="0" w:space="0" w:color="auto"/>
      </w:divBdr>
    </w:div>
    <w:div w:id="56175649">
      <w:bodyDiv w:val="1"/>
      <w:marLeft w:val="0"/>
      <w:marRight w:val="0"/>
      <w:marTop w:val="0"/>
      <w:marBottom w:val="0"/>
      <w:divBdr>
        <w:top w:val="none" w:sz="0" w:space="0" w:color="auto"/>
        <w:left w:val="none" w:sz="0" w:space="0" w:color="auto"/>
        <w:bottom w:val="none" w:sz="0" w:space="0" w:color="auto"/>
        <w:right w:val="none" w:sz="0" w:space="0" w:color="auto"/>
      </w:divBdr>
    </w:div>
    <w:div w:id="56244918">
      <w:bodyDiv w:val="1"/>
      <w:marLeft w:val="0"/>
      <w:marRight w:val="0"/>
      <w:marTop w:val="0"/>
      <w:marBottom w:val="0"/>
      <w:divBdr>
        <w:top w:val="none" w:sz="0" w:space="0" w:color="auto"/>
        <w:left w:val="none" w:sz="0" w:space="0" w:color="auto"/>
        <w:bottom w:val="none" w:sz="0" w:space="0" w:color="auto"/>
        <w:right w:val="none" w:sz="0" w:space="0" w:color="auto"/>
      </w:divBdr>
    </w:div>
    <w:div w:id="56251874">
      <w:bodyDiv w:val="1"/>
      <w:marLeft w:val="0"/>
      <w:marRight w:val="0"/>
      <w:marTop w:val="0"/>
      <w:marBottom w:val="0"/>
      <w:divBdr>
        <w:top w:val="none" w:sz="0" w:space="0" w:color="auto"/>
        <w:left w:val="none" w:sz="0" w:space="0" w:color="auto"/>
        <w:bottom w:val="none" w:sz="0" w:space="0" w:color="auto"/>
        <w:right w:val="none" w:sz="0" w:space="0" w:color="auto"/>
      </w:divBdr>
    </w:div>
    <w:div w:id="56364215">
      <w:bodyDiv w:val="1"/>
      <w:marLeft w:val="0"/>
      <w:marRight w:val="0"/>
      <w:marTop w:val="0"/>
      <w:marBottom w:val="0"/>
      <w:divBdr>
        <w:top w:val="none" w:sz="0" w:space="0" w:color="auto"/>
        <w:left w:val="none" w:sz="0" w:space="0" w:color="auto"/>
        <w:bottom w:val="none" w:sz="0" w:space="0" w:color="auto"/>
        <w:right w:val="none" w:sz="0" w:space="0" w:color="auto"/>
      </w:divBdr>
    </w:div>
    <w:div w:id="56711082">
      <w:bodyDiv w:val="1"/>
      <w:marLeft w:val="0"/>
      <w:marRight w:val="0"/>
      <w:marTop w:val="0"/>
      <w:marBottom w:val="0"/>
      <w:divBdr>
        <w:top w:val="none" w:sz="0" w:space="0" w:color="auto"/>
        <w:left w:val="none" w:sz="0" w:space="0" w:color="auto"/>
        <w:bottom w:val="none" w:sz="0" w:space="0" w:color="auto"/>
        <w:right w:val="none" w:sz="0" w:space="0" w:color="auto"/>
      </w:divBdr>
    </w:div>
    <w:div w:id="57168191">
      <w:bodyDiv w:val="1"/>
      <w:marLeft w:val="0"/>
      <w:marRight w:val="0"/>
      <w:marTop w:val="0"/>
      <w:marBottom w:val="0"/>
      <w:divBdr>
        <w:top w:val="none" w:sz="0" w:space="0" w:color="auto"/>
        <w:left w:val="none" w:sz="0" w:space="0" w:color="auto"/>
        <w:bottom w:val="none" w:sz="0" w:space="0" w:color="auto"/>
        <w:right w:val="none" w:sz="0" w:space="0" w:color="auto"/>
      </w:divBdr>
    </w:div>
    <w:div w:id="57291907">
      <w:bodyDiv w:val="1"/>
      <w:marLeft w:val="0"/>
      <w:marRight w:val="0"/>
      <w:marTop w:val="0"/>
      <w:marBottom w:val="0"/>
      <w:divBdr>
        <w:top w:val="none" w:sz="0" w:space="0" w:color="auto"/>
        <w:left w:val="none" w:sz="0" w:space="0" w:color="auto"/>
        <w:bottom w:val="none" w:sz="0" w:space="0" w:color="auto"/>
        <w:right w:val="none" w:sz="0" w:space="0" w:color="auto"/>
      </w:divBdr>
    </w:div>
    <w:div w:id="57367367">
      <w:bodyDiv w:val="1"/>
      <w:marLeft w:val="0"/>
      <w:marRight w:val="0"/>
      <w:marTop w:val="0"/>
      <w:marBottom w:val="0"/>
      <w:divBdr>
        <w:top w:val="none" w:sz="0" w:space="0" w:color="auto"/>
        <w:left w:val="none" w:sz="0" w:space="0" w:color="auto"/>
        <w:bottom w:val="none" w:sz="0" w:space="0" w:color="auto"/>
        <w:right w:val="none" w:sz="0" w:space="0" w:color="auto"/>
      </w:divBdr>
    </w:div>
    <w:div w:id="58020842">
      <w:bodyDiv w:val="1"/>
      <w:marLeft w:val="0"/>
      <w:marRight w:val="0"/>
      <w:marTop w:val="0"/>
      <w:marBottom w:val="0"/>
      <w:divBdr>
        <w:top w:val="none" w:sz="0" w:space="0" w:color="auto"/>
        <w:left w:val="none" w:sz="0" w:space="0" w:color="auto"/>
        <w:bottom w:val="none" w:sz="0" w:space="0" w:color="auto"/>
        <w:right w:val="none" w:sz="0" w:space="0" w:color="auto"/>
      </w:divBdr>
    </w:div>
    <w:div w:id="58094882">
      <w:bodyDiv w:val="1"/>
      <w:marLeft w:val="0"/>
      <w:marRight w:val="0"/>
      <w:marTop w:val="0"/>
      <w:marBottom w:val="0"/>
      <w:divBdr>
        <w:top w:val="none" w:sz="0" w:space="0" w:color="auto"/>
        <w:left w:val="none" w:sz="0" w:space="0" w:color="auto"/>
        <w:bottom w:val="none" w:sz="0" w:space="0" w:color="auto"/>
        <w:right w:val="none" w:sz="0" w:space="0" w:color="auto"/>
      </w:divBdr>
    </w:div>
    <w:div w:id="58332083">
      <w:bodyDiv w:val="1"/>
      <w:marLeft w:val="0"/>
      <w:marRight w:val="0"/>
      <w:marTop w:val="0"/>
      <w:marBottom w:val="0"/>
      <w:divBdr>
        <w:top w:val="none" w:sz="0" w:space="0" w:color="auto"/>
        <w:left w:val="none" w:sz="0" w:space="0" w:color="auto"/>
        <w:bottom w:val="none" w:sz="0" w:space="0" w:color="auto"/>
        <w:right w:val="none" w:sz="0" w:space="0" w:color="auto"/>
      </w:divBdr>
    </w:div>
    <w:div w:id="58678713">
      <w:bodyDiv w:val="1"/>
      <w:marLeft w:val="0"/>
      <w:marRight w:val="0"/>
      <w:marTop w:val="0"/>
      <w:marBottom w:val="0"/>
      <w:divBdr>
        <w:top w:val="none" w:sz="0" w:space="0" w:color="auto"/>
        <w:left w:val="none" w:sz="0" w:space="0" w:color="auto"/>
        <w:bottom w:val="none" w:sz="0" w:space="0" w:color="auto"/>
        <w:right w:val="none" w:sz="0" w:space="0" w:color="auto"/>
      </w:divBdr>
    </w:div>
    <w:div w:id="58751920">
      <w:bodyDiv w:val="1"/>
      <w:marLeft w:val="0"/>
      <w:marRight w:val="0"/>
      <w:marTop w:val="0"/>
      <w:marBottom w:val="0"/>
      <w:divBdr>
        <w:top w:val="none" w:sz="0" w:space="0" w:color="auto"/>
        <w:left w:val="none" w:sz="0" w:space="0" w:color="auto"/>
        <w:bottom w:val="none" w:sz="0" w:space="0" w:color="auto"/>
        <w:right w:val="none" w:sz="0" w:space="0" w:color="auto"/>
      </w:divBdr>
    </w:div>
    <w:div w:id="58870525">
      <w:bodyDiv w:val="1"/>
      <w:marLeft w:val="0"/>
      <w:marRight w:val="0"/>
      <w:marTop w:val="0"/>
      <w:marBottom w:val="0"/>
      <w:divBdr>
        <w:top w:val="none" w:sz="0" w:space="0" w:color="auto"/>
        <w:left w:val="none" w:sz="0" w:space="0" w:color="auto"/>
        <w:bottom w:val="none" w:sz="0" w:space="0" w:color="auto"/>
        <w:right w:val="none" w:sz="0" w:space="0" w:color="auto"/>
      </w:divBdr>
    </w:div>
    <w:div w:id="59132034">
      <w:bodyDiv w:val="1"/>
      <w:marLeft w:val="0"/>
      <w:marRight w:val="0"/>
      <w:marTop w:val="0"/>
      <w:marBottom w:val="0"/>
      <w:divBdr>
        <w:top w:val="none" w:sz="0" w:space="0" w:color="auto"/>
        <w:left w:val="none" w:sz="0" w:space="0" w:color="auto"/>
        <w:bottom w:val="none" w:sz="0" w:space="0" w:color="auto"/>
        <w:right w:val="none" w:sz="0" w:space="0" w:color="auto"/>
      </w:divBdr>
    </w:div>
    <w:div w:id="59183682">
      <w:bodyDiv w:val="1"/>
      <w:marLeft w:val="0"/>
      <w:marRight w:val="0"/>
      <w:marTop w:val="0"/>
      <w:marBottom w:val="0"/>
      <w:divBdr>
        <w:top w:val="none" w:sz="0" w:space="0" w:color="auto"/>
        <w:left w:val="none" w:sz="0" w:space="0" w:color="auto"/>
        <w:bottom w:val="none" w:sz="0" w:space="0" w:color="auto"/>
        <w:right w:val="none" w:sz="0" w:space="0" w:color="auto"/>
      </w:divBdr>
    </w:div>
    <w:div w:id="59331446">
      <w:bodyDiv w:val="1"/>
      <w:marLeft w:val="0"/>
      <w:marRight w:val="0"/>
      <w:marTop w:val="0"/>
      <w:marBottom w:val="0"/>
      <w:divBdr>
        <w:top w:val="none" w:sz="0" w:space="0" w:color="auto"/>
        <w:left w:val="none" w:sz="0" w:space="0" w:color="auto"/>
        <w:bottom w:val="none" w:sz="0" w:space="0" w:color="auto"/>
        <w:right w:val="none" w:sz="0" w:space="0" w:color="auto"/>
      </w:divBdr>
    </w:div>
    <w:div w:id="59376086">
      <w:bodyDiv w:val="1"/>
      <w:marLeft w:val="0"/>
      <w:marRight w:val="0"/>
      <w:marTop w:val="0"/>
      <w:marBottom w:val="0"/>
      <w:divBdr>
        <w:top w:val="none" w:sz="0" w:space="0" w:color="auto"/>
        <w:left w:val="none" w:sz="0" w:space="0" w:color="auto"/>
        <w:bottom w:val="none" w:sz="0" w:space="0" w:color="auto"/>
        <w:right w:val="none" w:sz="0" w:space="0" w:color="auto"/>
      </w:divBdr>
    </w:div>
    <w:div w:id="59377404">
      <w:bodyDiv w:val="1"/>
      <w:marLeft w:val="0"/>
      <w:marRight w:val="0"/>
      <w:marTop w:val="0"/>
      <w:marBottom w:val="0"/>
      <w:divBdr>
        <w:top w:val="none" w:sz="0" w:space="0" w:color="auto"/>
        <w:left w:val="none" w:sz="0" w:space="0" w:color="auto"/>
        <w:bottom w:val="none" w:sz="0" w:space="0" w:color="auto"/>
        <w:right w:val="none" w:sz="0" w:space="0" w:color="auto"/>
      </w:divBdr>
    </w:div>
    <w:div w:id="59403246">
      <w:bodyDiv w:val="1"/>
      <w:marLeft w:val="0"/>
      <w:marRight w:val="0"/>
      <w:marTop w:val="0"/>
      <w:marBottom w:val="0"/>
      <w:divBdr>
        <w:top w:val="none" w:sz="0" w:space="0" w:color="auto"/>
        <w:left w:val="none" w:sz="0" w:space="0" w:color="auto"/>
        <w:bottom w:val="none" w:sz="0" w:space="0" w:color="auto"/>
        <w:right w:val="none" w:sz="0" w:space="0" w:color="auto"/>
      </w:divBdr>
    </w:div>
    <w:div w:id="59404441">
      <w:bodyDiv w:val="1"/>
      <w:marLeft w:val="0"/>
      <w:marRight w:val="0"/>
      <w:marTop w:val="0"/>
      <w:marBottom w:val="0"/>
      <w:divBdr>
        <w:top w:val="none" w:sz="0" w:space="0" w:color="auto"/>
        <w:left w:val="none" w:sz="0" w:space="0" w:color="auto"/>
        <w:bottom w:val="none" w:sz="0" w:space="0" w:color="auto"/>
        <w:right w:val="none" w:sz="0" w:space="0" w:color="auto"/>
      </w:divBdr>
    </w:div>
    <w:div w:id="59524924">
      <w:bodyDiv w:val="1"/>
      <w:marLeft w:val="0"/>
      <w:marRight w:val="0"/>
      <w:marTop w:val="0"/>
      <w:marBottom w:val="0"/>
      <w:divBdr>
        <w:top w:val="none" w:sz="0" w:space="0" w:color="auto"/>
        <w:left w:val="none" w:sz="0" w:space="0" w:color="auto"/>
        <w:bottom w:val="none" w:sz="0" w:space="0" w:color="auto"/>
        <w:right w:val="none" w:sz="0" w:space="0" w:color="auto"/>
      </w:divBdr>
    </w:div>
    <w:div w:id="59719612">
      <w:bodyDiv w:val="1"/>
      <w:marLeft w:val="0"/>
      <w:marRight w:val="0"/>
      <w:marTop w:val="0"/>
      <w:marBottom w:val="0"/>
      <w:divBdr>
        <w:top w:val="none" w:sz="0" w:space="0" w:color="auto"/>
        <w:left w:val="none" w:sz="0" w:space="0" w:color="auto"/>
        <w:bottom w:val="none" w:sz="0" w:space="0" w:color="auto"/>
        <w:right w:val="none" w:sz="0" w:space="0" w:color="auto"/>
      </w:divBdr>
    </w:div>
    <w:div w:id="59912855">
      <w:bodyDiv w:val="1"/>
      <w:marLeft w:val="0"/>
      <w:marRight w:val="0"/>
      <w:marTop w:val="0"/>
      <w:marBottom w:val="0"/>
      <w:divBdr>
        <w:top w:val="none" w:sz="0" w:space="0" w:color="auto"/>
        <w:left w:val="none" w:sz="0" w:space="0" w:color="auto"/>
        <w:bottom w:val="none" w:sz="0" w:space="0" w:color="auto"/>
        <w:right w:val="none" w:sz="0" w:space="0" w:color="auto"/>
      </w:divBdr>
    </w:div>
    <w:div w:id="59987802">
      <w:bodyDiv w:val="1"/>
      <w:marLeft w:val="0"/>
      <w:marRight w:val="0"/>
      <w:marTop w:val="0"/>
      <w:marBottom w:val="0"/>
      <w:divBdr>
        <w:top w:val="none" w:sz="0" w:space="0" w:color="auto"/>
        <w:left w:val="none" w:sz="0" w:space="0" w:color="auto"/>
        <w:bottom w:val="none" w:sz="0" w:space="0" w:color="auto"/>
        <w:right w:val="none" w:sz="0" w:space="0" w:color="auto"/>
      </w:divBdr>
    </w:div>
    <w:div w:id="60031998">
      <w:bodyDiv w:val="1"/>
      <w:marLeft w:val="0"/>
      <w:marRight w:val="0"/>
      <w:marTop w:val="0"/>
      <w:marBottom w:val="0"/>
      <w:divBdr>
        <w:top w:val="none" w:sz="0" w:space="0" w:color="auto"/>
        <w:left w:val="none" w:sz="0" w:space="0" w:color="auto"/>
        <w:bottom w:val="none" w:sz="0" w:space="0" w:color="auto"/>
        <w:right w:val="none" w:sz="0" w:space="0" w:color="auto"/>
      </w:divBdr>
    </w:div>
    <w:div w:id="60181290">
      <w:bodyDiv w:val="1"/>
      <w:marLeft w:val="0"/>
      <w:marRight w:val="0"/>
      <w:marTop w:val="0"/>
      <w:marBottom w:val="0"/>
      <w:divBdr>
        <w:top w:val="none" w:sz="0" w:space="0" w:color="auto"/>
        <w:left w:val="none" w:sz="0" w:space="0" w:color="auto"/>
        <w:bottom w:val="none" w:sz="0" w:space="0" w:color="auto"/>
        <w:right w:val="none" w:sz="0" w:space="0" w:color="auto"/>
      </w:divBdr>
    </w:div>
    <w:div w:id="60374022">
      <w:bodyDiv w:val="1"/>
      <w:marLeft w:val="0"/>
      <w:marRight w:val="0"/>
      <w:marTop w:val="0"/>
      <w:marBottom w:val="0"/>
      <w:divBdr>
        <w:top w:val="none" w:sz="0" w:space="0" w:color="auto"/>
        <w:left w:val="none" w:sz="0" w:space="0" w:color="auto"/>
        <w:bottom w:val="none" w:sz="0" w:space="0" w:color="auto"/>
        <w:right w:val="none" w:sz="0" w:space="0" w:color="auto"/>
      </w:divBdr>
    </w:div>
    <w:div w:id="60717677">
      <w:bodyDiv w:val="1"/>
      <w:marLeft w:val="0"/>
      <w:marRight w:val="0"/>
      <w:marTop w:val="0"/>
      <w:marBottom w:val="0"/>
      <w:divBdr>
        <w:top w:val="none" w:sz="0" w:space="0" w:color="auto"/>
        <w:left w:val="none" w:sz="0" w:space="0" w:color="auto"/>
        <w:bottom w:val="none" w:sz="0" w:space="0" w:color="auto"/>
        <w:right w:val="none" w:sz="0" w:space="0" w:color="auto"/>
      </w:divBdr>
      <w:divsChild>
        <w:div w:id="1496915489">
          <w:marLeft w:val="0"/>
          <w:marRight w:val="0"/>
          <w:marTop w:val="0"/>
          <w:marBottom w:val="0"/>
          <w:divBdr>
            <w:top w:val="none" w:sz="0" w:space="0" w:color="auto"/>
            <w:left w:val="none" w:sz="0" w:space="0" w:color="auto"/>
            <w:bottom w:val="none" w:sz="0" w:space="0" w:color="auto"/>
            <w:right w:val="none" w:sz="0" w:space="0" w:color="auto"/>
          </w:divBdr>
        </w:div>
        <w:div w:id="2128814345">
          <w:marLeft w:val="0"/>
          <w:marRight w:val="0"/>
          <w:marTop w:val="0"/>
          <w:marBottom w:val="0"/>
          <w:divBdr>
            <w:top w:val="none" w:sz="0" w:space="0" w:color="auto"/>
            <w:left w:val="none" w:sz="0" w:space="0" w:color="auto"/>
            <w:bottom w:val="none" w:sz="0" w:space="0" w:color="auto"/>
            <w:right w:val="none" w:sz="0" w:space="0" w:color="auto"/>
          </w:divBdr>
        </w:div>
        <w:div w:id="1093278733">
          <w:marLeft w:val="0"/>
          <w:marRight w:val="0"/>
          <w:marTop w:val="0"/>
          <w:marBottom w:val="0"/>
          <w:divBdr>
            <w:top w:val="none" w:sz="0" w:space="0" w:color="auto"/>
            <w:left w:val="none" w:sz="0" w:space="0" w:color="auto"/>
            <w:bottom w:val="none" w:sz="0" w:space="0" w:color="auto"/>
            <w:right w:val="none" w:sz="0" w:space="0" w:color="auto"/>
          </w:divBdr>
        </w:div>
        <w:div w:id="1416628754">
          <w:marLeft w:val="0"/>
          <w:marRight w:val="0"/>
          <w:marTop w:val="0"/>
          <w:marBottom w:val="0"/>
          <w:divBdr>
            <w:top w:val="none" w:sz="0" w:space="0" w:color="auto"/>
            <w:left w:val="none" w:sz="0" w:space="0" w:color="auto"/>
            <w:bottom w:val="none" w:sz="0" w:space="0" w:color="auto"/>
            <w:right w:val="none" w:sz="0" w:space="0" w:color="auto"/>
          </w:divBdr>
        </w:div>
        <w:div w:id="483088330">
          <w:marLeft w:val="0"/>
          <w:marRight w:val="0"/>
          <w:marTop w:val="0"/>
          <w:marBottom w:val="0"/>
          <w:divBdr>
            <w:top w:val="none" w:sz="0" w:space="0" w:color="auto"/>
            <w:left w:val="none" w:sz="0" w:space="0" w:color="auto"/>
            <w:bottom w:val="none" w:sz="0" w:space="0" w:color="auto"/>
            <w:right w:val="none" w:sz="0" w:space="0" w:color="auto"/>
          </w:divBdr>
        </w:div>
        <w:div w:id="1876039895">
          <w:marLeft w:val="0"/>
          <w:marRight w:val="0"/>
          <w:marTop w:val="0"/>
          <w:marBottom w:val="0"/>
          <w:divBdr>
            <w:top w:val="none" w:sz="0" w:space="0" w:color="auto"/>
            <w:left w:val="none" w:sz="0" w:space="0" w:color="auto"/>
            <w:bottom w:val="none" w:sz="0" w:space="0" w:color="auto"/>
            <w:right w:val="none" w:sz="0" w:space="0" w:color="auto"/>
          </w:divBdr>
        </w:div>
        <w:div w:id="1521162989">
          <w:marLeft w:val="0"/>
          <w:marRight w:val="0"/>
          <w:marTop w:val="0"/>
          <w:marBottom w:val="0"/>
          <w:divBdr>
            <w:top w:val="none" w:sz="0" w:space="0" w:color="auto"/>
            <w:left w:val="none" w:sz="0" w:space="0" w:color="auto"/>
            <w:bottom w:val="none" w:sz="0" w:space="0" w:color="auto"/>
            <w:right w:val="none" w:sz="0" w:space="0" w:color="auto"/>
          </w:divBdr>
        </w:div>
        <w:div w:id="220213020">
          <w:marLeft w:val="0"/>
          <w:marRight w:val="0"/>
          <w:marTop w:val="0"/>
          <w:marBottom w:val="0"/>
          <w:divBdr>
            <w:top w:val="none" w:sz="0" w:space="0" w:color="auto"/>
            <w:left w:val="none" w:sz="0" w:space="0" w:color="auto"/>
            <w:bottom w:val="none" w:sz="0" w:space="0" w:color="auto"/>
            <w:right w:val="none" w:sz="0" w:space="0" w:color="auto"/>
          </w:divBdr>
        </w:div>
        <w:div w:id="544874322">
          <w:marLeft w:val="0"/>
          <w:marRight w:val="0"/>
          <w:marTop w:val="0"/>
          <w:marBottom w:val="0"/>
          <w:divBdr>
            <w:top w:val="none" w:sz="0" w:space="0" w:color="auto"/>
            <w:left w:val="none" w:sz="0" w:space="0" w:color="auto"/>
            <w:bottom w:val="none" w:sz="0" w:space="0" w:color="auto"/>
            <w:right w:val="none" w:sz="0" w:space="0" w:color="auto"/>
          </w:divBdr>
        </w:div>
        <w:div w:id="860322363">
          <w:marLeft w:val="0"/>
          <w:marRight w:val="0"/>
          <w:marTop w:val="0"/>
          <w:marBottom w:val="0"/>
          <w:divBdr>
            <w:top w:val="none" w:sz="0" w:space="0" w:color="auto"/>
            <w:left w:val="none" w:sz="0" w:space="0" w:color="auto"/>
            <w:bottom w:val="none" w:sz="0" w:space="0" w:color="auto"/>
            <w:right w:val="none" w:sz="0" w:space="0" w:color="auto"/>
          </w:divBdr>
        </w:div>
        <w:div w:id="1990161283">
          <w:marLeft w:val="0"/>
          <w:marRight w:val="0"/>
          <w:marTop w:val="0"/>
          <w:marBottom w:val="0"/>
          <w:divBdr>
            <w:top w:val="none" w:sz="0" w:space="0" w:color="auto"/>
            <w:left w:val="none" w:sz="0" w:space="0" w:color="auto"/>
            <w:bottom w:val="none" w:sz="0" w:space="0" w:color="auto"/>
            <w:right w:val="none" w:sz="0" w:space="0" w:color="auto"/>
          </w:divBdr>
        </w:div>
        <w:div w:id="1769305230">
          <w:marLeft w:val="0"/>
          <w:marRight w:val="0"/>
          <w:marTop w:val="0"/>
          <w:marBottom w:val="0"/>
          <w:divBdr>
            <w:top w:val="none" w:sz="0" w:space="0" w:color="auto"/>
            <w:left w:val="none" w:sz="0" w:space="0" w:color="auto"/>
            <w:bottom w:val="none" w:sz="0" w:space="0" w:color="auto"/>
            <w:right w:val="none" w:sz="0" w:space="0" w:color="auto"/>
          </w:divBdr>
        </w:div>
        <w:div w:id="1313289800">
          <w:marLeft w:val="0"/>
          <w:marRight w:val="0"/>
          <w:marTop w:val="0"/>
          <w:marBottom w:val="0"/>
          <w:divBdr>
            <w:top w:val="none" w:sz="0" w:space="0" w:color="auto"/>
            <w:left w:val="none" w:sz="0" w:space="0" w:color="auto"/>
            <w:bottom w:val="none" w:sz="0" w:space="0" w:color="auto"/>
            <w:right w:val="none" w:sz="0" w:space="0" w:color="auto"/>
          </w:divBdr>
        </w:div>
        <w:div w:id="268584132">
          <w:marLeft w:val="0"/>
          <w:marRight w:val="0"/>
          <w:marTop w:val="0"/>
          <w:marBottom w:val="0"/>
          <w:divBdr>
            <w:top w:val="none" w:sz="0" w:space="0" w:color="auto"/>
            <w:left w:val="none" w:sz="0" w:space="0" w:color="auto"/>
            <w:bottom w:val="none" w:sz="0" w:space="0" w:color="auto"/>
            <w:right w:val="none" w:sz="0" w:space="0" w:color="auto"/>
          </w:divBdr>
        </w:div>
        <w:div w:id="760881579">
          <w:marLeft w:val="0"/>
          <w:marRight w:val="0"/>
          <w:marTop w:val="0"/>
          <w:marBottom w:val="0"/>
          <w:divBdr>
            <w:top w:val="none" w:sz="0" w:space="0" w:color="auto"/>
            <w:left w:val="none" w:sz="0" w:space="0" w:color="auto"/>
            <w:bottom w:val="none" w:sz="0" w:space="0" w:color="auto"/>
            <w:right w:val="none" w:sz="0" w:space="0" w:color="auto"/>
          </w:divBdr>
        </w:div>
        <w:div w:id="468590823">
          <w:marLeft w:val="0"/>
          <w:marRight w:val="0"/>
          <w:marTop w:val="0"/>
          <w:marBottom w:val="0"/>
          <w:divBdr>
            <w:top w:val="none" w:sz="0" w:space="0" w:color="auto"/>
            <w:left w:val="none" w:sz="0" w:space="0" w:color="auto"/>
            <w:bottom w:val="none" w:sz="0" w:space="0" w:color="auto"/>
            <w:right w:val="none" w:sz="0" w:space="0" w:color="auto"/>
          </w:divBdr>
        </w:div>
        <w:div w:id="737050398">
          <w:marLeft w:val="0"/>
          <w:marRight w:val="0"/>
          <w:marTop w:val="0"/>
          <w:marBottom w:val="0"/>
          <w:divBdr>
            <w:top w:val="none" w:sz="0" w:space="0" w:color="auto"/>
            <w:left w:val="none" w:sz="0" w:space="0" w:color="auto"/>
            <w:bottom w:val="none" w:sz="0" w:space="0" w:color="auto"/>
            <w:right w:val="none" w:sz="0" w:space="0" w:color="auto"/>
          </w:divBdr>
        </w:div>
        <w:div w:id="1816412332">
          <w:marLeft w:val="0"/>
          <w:marRight w:val="0"/>
          <w:marTop w:val="0"/>
          <w:marBottom w:val="0"/>
          <w:divBdr>
            <w:top w:val="none" w:sz="0" w:space="0" w:color="auto"/>
            <w:left w:val="none" w:sz="0" w:space="0" w:color="auto"/>
            <w:bottom w:val="none" w:sz="0" w:space="0" w:color="auto"/>
            <w:right w:val="none" w:sz="0" w:space="0" w:color="auto"/>
          </w:divBdr>
        </w:div>
        <w:div w:id="1675642161">
          <w:marLeft w:val="0"/>
          <w:marRight w:val="0"/>
          <w:marTop w:val="0"/>
          <w:marBottom w:val="0"/>
          <w:divBdr>
            <w:top w:val="none" w:sz="0" w:space="0" w:color="auto"/>
            <w:left w:val="none" w:sz="0" w:space="0" w:color="auto"/>
            <w:bottom w:val="none" w:sz="0" w:space="0" w:color="auto"/>
            <w:right w:val="none" w:sz="0" w:space="0" w:color="auto"/>
          </w:divBdr>
        </w:div>
        <w:div w:id="1423184814">
          <w:marLeft w:val="0"/>
          <w:marRight w:val="0"/>
          <w:marTop w:val="0"/>
          <w:marBottom w:val="0"/>
          <w:divBdr>
            <w:top w:val="none" w:sz="0" w:space="0" w:color="auto"/>
            <w:left w:val="none" w:sz="0" w:space="0" w:color="auto"/>
            <w:bottom w:val="none" w:sz="0" w:space="0" w:color="auto"/>
            <w:right w:val="none" w:sz="0" w:space="0" w:color="auto"/>
          </w:divBdr>
        </w:div>
        <w:div w:id="1085759021">
          <w:marLeft w:val="0"/>
          <w:marRight w:val="0"/>
          <w:marTop w:val="0"/>
          <w:marBottom w:val="0"/>
          <w:divBdr>
            <w:top w:val="none" w:sz="0" w:space="0" w:color="auto"/>
            <w:left w:val="none" w:sz="0" w:space="0" w:color="auto"/>
            <w:bottom w:val="none" w:sz="0" w:space="0" w:color="auto"/>
            <w:right w:val="none" w:sz="0" w:space="0" w:color="auto"/>
          </w:divBdr>
        </w:div>
        <w:div w:id="1381976621">
          <w:marLeft w:val="0"/>
          <w:marRight w:val="0"/>
          <w:marTop w:val="0"/>
          <w:marBottom w:val="0"/>
          <w:divBdr>
            <w:top w:val="none" w:sz="0" w:space="0" w:color="auto"/>
            <w:left w:val="none" w:sz="0" w:space="0" w:color="auto"/>
            <w:bottom w:val="none" w:sz="0" w:space="0" w:color="auto"/>
            <w:right w:val="none" w:sz="0" w:space="0" w:color="auto"/>
          </w:divBdr>
        </w:div>
        <w:div w:id="1182087321">
          <w:marLeft w:val="0"/>
          <w:marRight w:val="0"/>
          <w:marTop w:val="0"/>
          <w:marBottom w:val="0"/>
          <w:divBdr>
            <w:top w:val="none" w:sz="0" w:space="0" w:color="auto"/>
            <w:left w:val="none" w:sz="0" w:space="0" w:color="auto"/>
            <w:bottom w:val="none" w:sz="0" w:space="0" w:color="auto"/>
            <w:right w:val="none" w:sz="0" w:space="0" w:color="auto"/>
          </w:divBdr>
        </w:div>
        <w:div w:id="303893573">
          <w:marLeft w:val="0"/>
          <w:marRight w:val="0"/>
          <w:marTop w:val="0"/>
          <w:marBottom w:val="0"/>
          <w:divBdr>
            <w:top w:val="none" w:sz="0" w:space="0" w:color="auto"/>
            <w:left w:val="none" w:sz="0" w:space="0" w:color="auto"/>
            <w:bottom w:val="none" w:sz="0" w:space="0" w:color="auto"/>
            <w:right w:val="none" w:sz="0" w:space="0" w:color="auto"/>
          </w:divBdr>
        </w:div>
        <w:div w:id="2059209408">
          <w:marLeft w:val="0"/>
          <w:marRight w:val="0"/>
          <w:marTop w:val="0"/>
          <w:marBottom w:val="0"/>
          <w:divBdr>
            <w:top w:val="none" w:sz="0" w:space="0" w:color="auto"/>
            <w:left w:val="none" w:sz="0" w:space="0" w:color="auto"/>
            <w:bottom w:val="none" w:sz="0" w:space="0" w:color="auto"/>
            <w:right w:val="none" w:sz="0" w:space="0" w:color="auto"/>
          </w:divBdr>
        </w:div>
        <w:div w:id="1132363734">
          <w:marLeft w:val="0"/>
          <w:marRight w:val="0"/>
          <w:marTop w:val="0"/>
          <w:marBottom w:val="0"/>
          <w:divBdr>
            <w:top w:val="none" w:sz="0" w:space="0" w:color="auto"/>
            <w:left w:val="none" w:sz="0" w:space="0" w:color="auto"/>
            <w:bottom w:val="none" w:sz="0" w:space="0" w:color="auto"/>
            <w:right w:val="none" w:sz="0" w:space="0" w:color="auto"/>
          </w:divBdr>
        </w:div>
        <w:div w:id="1816222108">
          <w:marLeft w:val="0"/>
          <w:marRight w:val="0"/>
          <w:marTop w:val="0"/>
          <w:marBottom w:val="0"/>
          <w:divBdr>
            <w:top w:val="none" w:sz="0" w:space="0" w:color="auto"/>
            <w:left w:val="none" w:sz="0" w:space="0" w:color="auto"/>
            <w:bottom w:val="none" w:sz="0" w:space="0" w:color="auto"/>
            <w:right w:val="none" w:sz="0" w:space="0" w:color="auto"/>
          </w:divBdr>
        </w:div>
        <w:div w:id="1985086143">
          <w:marLeft w:val="0"/>
          <w:marRight w:val="0"/>
          <w:marTop w:val="0"/>
          <w:marBottom w:val="0"/>
          <w:divBdr>
            <w:top w:val="none" w:sz="0" w:space="0" w:color="auto"/>
            <w:left w:val="none" w:sz="0" w:space="0" w:color="auto"/>
            <w:bottom w:val="none" w:sz="0" w:space="0" w:color="auto"/>
            <w:right w:val="none" w:sz="0" w:space="0" w:color="auto"/>
          </w:divBdr>
        </w:div>
        <w:div w:id="717555104">
          <w:marLeft w:val="0"/>
          <w:marRight w:val="0"/>
          <w:marTop w:val="0"/>
          <w:marBottom w:val="0"/>
          <w:divBdr>
            <w:top w:val="none" w:sz="0" w:space="0" w:color="auto"/>
            <w:left w:val="none" w:sz="0" w:space="0" w:color="auto"/>
            <w:bottom w:val="none" w:sz="0" w:space="0" w:color="auto"/>
            <w:right w:val="none" w:sz="0" w:space="0" w:color="auto"/>
          </w:divBdr>
        </w:div>
        <w:div w:id="99960382">
          <w:marLeft w:val="0"/>
          <w:marRight w:val="0"/>
          <w:marTop w:val="0"/>
          <w:marBottom w:val="0"/>
          <w:divBdr>
            <w:top w:val="none" w:sz="0" w:space="0" w:color="auto"/>
            <w:left w:val="none" w:sz="0" w:space="0" w:color="auto"/>
            <w:bottom w:val="none" w:sz="0" w:space="0" w:color="auto"/>
            <w:right w:val="none" w:sz="0" w:space="0" w:color="auto"/>
          </w:divBdr>
        </w:div>
        <w:div w:id="1225607879">
          <w:marLeft w:val="0"/>
          <w:marRight w:val="0"/>
          <w:marTop w:val="0"/>
          <w:marBottom w:val="0"/>
          <w:divBdr>
            <w:top w:val="none" w:sz="0" w:space="0" w:color="auto"/>
            <w:left w:val="none" w:sz="0" w:space="0" w:color="auto"/>
            <w:bottom w:val="none" w:sz="0" w:space="0" w:color="auto"/>
            <w:right w:val="none" w:sz="0" w:space="0" w:color="auto"/>
          </w:divBdr>
        </w:div>
        <w:div w:id="2086343888">
          <w:marLeft w:val="0"/>
          <w:marRight w:val="0"/>
          <w:marTop w:val="0"/>
          <w:marBottom w:val="0"/>
          <w:divBdr>
            <w:top w:val="none" w:sz="0" w:space="0" w:color="auto"/>
            <w:left w:val="none" w:sz="0" w:space="0" w:color="auto"/>
            <w:bottom w:val="none" w:sz="0" w:space="0" w:color="auto"/>
            <w:right w:val="none" w:sz="0" w:space="0" w:color="auto"/>
          </w:divBdr>
        </w:div>
        <w:div w:id="829637875">
          <w:marLeft w:val="0"/>
          <w:marRight w:val="0"/>
          <w:marTop w:val="0"/>
          <w:marBottom w:val="0"/>
          <w:divBdr>
            <w:top w:val="none" w:sz="0" w:space="0" w:color="auto"/>
            <w:left w:val="none" w:sz="0" w:space="0" w:color="auto"/>
            <w:bottom w:val="none" w:sz="0" w:space="0" w:color="auto"/>
            <w:right w:val="none" w:sz="0" w:space="0" w:color="auto"/>
          </w:divBdr>
        </w:div>
        <w:div w:id="562522677">
          <w:marLeft w:val="0"/>
          <w:marRight w:val="0"/>
          <w:marTop w:val="0"/>
          <w:marBottom w:val="0"/>
          <w:divBdr>
            <w:top w:val="none" w:sz="0" w:space="0" w:color="auto"/>
            <w:left w:val="none" w:sz="0" w:space="0" w:color="auto"/>
            <w:bottom w:val="none" w:sz="0" w:space="0" w:color="auto"/>
            <w:right w:val="none" w:sz="0" w:space="0" w:color="auto"/>
          </w:divBdr>
        </w:div>
        <w:div w:id="683094726">
          <w:marLeft w:val="0"/>
          <w:marRight w:val="0"/>
          <w:marTop w:val="0"/>
          <w:marBottom w:val="0"/>
          <w:divBdr>
            <w:top w:val="none" w:sz="0" w:space="0" w:color="auto"/>
            <w:left w:val="none" w:sz="0" w:space="0" w:color="auto"/>
            <w:bottom w:val="none" w:sz="0" w:space="0" w:color="auto"/>
            <w:right w:val="none" w:sz="0" w:space="0" w:color="auto"/>
          </w:divBdr>
        </w:div>
        <w:div w:id="1717509622">
          <w:marLeft w:val="0"/>
          <w:marRight w:val="0"/>
          <w:marTop w:val="0"/>
          <w:marBottom w:val="0"/>
          <w:divBdr>
            <w:top w:val="none" w:sz="0" w:space="0" w:color="auto"/>
            <w:left w:val="none" w:sz="0" w:space="0" w:color="auto"/>
            <w:bottom w:val="none" w:sz="0" w:space="0" w:color="auto"/>
            <w:right w:val="none" w:sz="0" w:space="0" w:color="auto"/>
          </w:divBdr>
        </w:div>
        <w:div w:id="2061635819">
          <w:marLeft w:val="0"/>
          <w:marRight w:val="0"/>
          <w:marTop w:val="0"/>
          <w:marBottom w:val="0"/>
          <w:divBdr>
            <w:top w:val="none" w:sz="0" w:space="0" w:color="auto"/>
            <w:left w:val="none" w:sz="0" w:space="0" w:color="auto"/>
            <w:bottom w:val="none" w:sz="0" w:space="0" w:color="auto"/>
            <w:right w:val="none" w:sz="0" w:space="0" w:color="auto"/>
          </w:divBdr>
        </w:div>
        <w:div w:id="1476337186">
          <w:marLeft w:val="0"/>
          <w:marRight w:val="0"/>
          <w:marTop w:val="0"/>
          <w:marBottom w:val="0"/>
          <w:divBdr>
            <w:top w:val="none" w:sz="0" w:space="0" w:color="auto"/>
            <w:left w:val="none" w:sz="0" w:space="0" w:color="auto"/>
            <w:bottom w:val="none" w:sz="0" w:space="0" w:color="auto"/>
            <w:right w:val="none" w:sz="0" w:space="0" w:color="auto"/>
          </w:divBdr>
        </w:div>
        <w:div w:id="976763237">
          <w:marLeft w:val="0"/>
          <w:marRight w:val="0"/>
          <w:marTop w:val="0"/>
          <w:marBottom w:val="0"/>
          <w:divBdr>
            <w:top w:val="none" w:sz="0" w:space="0" w:color="auto"/>
            <w:left w:val="none" w:sz="0" w:space="0" w:color="auto"/>
            <w:bottom w:val="none" w:sz="0" w:space="0" w:color="auto"/>
            <w:right w:val="none" w:sz="0" w:space="0" w:color="auto"/>
          </w:divBdr>
        </w:div>
        <w:div w:id="937249120">
          <w:marLeft w:val="0"/>
          <w:marRight w:val="0"/>
          <w:marTop w:val="0"/>
          <w:marBottom w:val="0"/>
          <w:divBdr>
            <w:top w:val="none" w:sz="0" w:space="0" w:color="auto"/>
            <w:left w:val="none" w:sz="0" w:space="0" w:color="auto"/>
            <w:bottom w:val="none" w:sz="0" w:space="0" w:color="auto"/>
            <w:right w:val="none" w:sz="0" w:space="0" w:color="auto"/>
          </w:divBdr>
        </w:div>
        <w:div w:id="39475521">
          <w:marLeft w:val="0"/>
          <w:marRight w:val="0"/>
          <w:marTop w:val="0"/>
          <w:marBottom w:val="0"/>
          <w:divBdr>
            <w:top w:val="none" w:sz="0" w:space="0" w:color="auto"/>
            <w:left w:val="none" w:sz="0" w:space="0" w:color="auto"/>
            <w:bottom w:val="none" w:sz="0" w:space="0" w:color="auto"/>
            <w:right w:val="none" w:sz="0" w:space="0" w:color="auto"/>
          </w:divBdr>
        </w:div>
        <w:div w:id="137260373">
          <w:marLeft w:val="0"/>
          <w:marRight w:val="0"/>
          <w:marTop w:val="0"/>
          <w:marBottom w:val="0"/>
          <w:divBdr>
            <w:top w:val="none" w:sz="0" w:space="0" w:color="auto"/>
            <w:left w:val="none" w:sz="0" w:space="0" w:color="auto"/>
            <w:bottom w:val="none" w:sz="0" w:space="0" w:color="auto"/>
            <w:right w:val="none" w:sz="0" w:space="0" w:color="auto"/>
          </w:divBdr>
        </w:div>
        <w:div w:id="1380517981">
          <w:marLeft w:val="0"/>
          <w:marRight w:val="0"/>
          <w:marTop w:val="0"/>
          <w:marBottom w:val="0"/>
          <w:divBdr>
            <w:top w:val="none" w:sz="0" w:space="0" w:color="auto"/>
            <w:left w:val="none" w:sz="0" w:space="0" w:color="auto"/>
            <w:bottom w:val="none" w:sz="0" w:space="0" w:color="auto"/>
            <w:right w:val="none" w:sz="0" w:space="0" w:color="auto"/>
          </w:divBdr>
        </w:div>
        <w:div w:id="1529879310">
          <w:marLeft w:val="0"/>
          <w:marRight w:val="0"/>
          <w:marTop w:val="0"/>
          <w:marBottom w:val="0"/>
          <w:divBdr>
            <w:top w:val="none" w:sz="0" w:space="0" w:color="auto"/>
            <w:left w:val="none" w:sz="0" w:space="0" w:color="auto"/>
            <w:bottom w:val="none" w:sz="0" w:space="0" w:color="auto"/>
            <w:right w:val="none" w:sz="0" w:space="0" w:color="auto"/>
          </w:divBdr>
        </w:div>
        <w:div w:id="393045881">
          <w:marLeft w:val="0"/>
          <w:marRight w:val="0"/>
          <w:marTop w:val="0"/>
          <w:marBottom w:val="0"/>
          <w:divBdr>
            <w:top w:val="none" w:sz="0" w:space="0" w:color="auto"/>
            <w:left w:val="none" w:sz="0" w:space="0" w:color="auto"/>
            <w:bottom w:val="none" w:sz="0" w:space="0" w:color="auto"/>
            <w:right w:val="none" w:sz="0" w:space="0" w:color="auto"/>
          </w:divBdr>
        </w:div>
        <w:div w:id="320886326">
          <w:marLeft w:val="0"/>
          <w:marRight w:val="0"/>
          <w:marTop w:val="0"/>
          <w:marBottom w:val="0"/>
          <w:divBdr>
            <w:top w:val="none" w:sz="0" w:space="0" w:color="auto"/>
            <w:left w:val="none" w:sz="0" w:space="0" w:color="auto"/>
            <w:bottom w:val="none" w:sz="0" w:space="0" w:color="auto"/>
            <w:right w:val="none" w:sz="0" w:space="0" w:color="auto"/>
          </w:divBdr>
        </w:div>
        <w:div w:id="68314536">
          <w:marLeft w:val="0"/>
          <w:marRight w:val="0"/>
          <w:marTop w:val="0"/>
          <w:marBottom w:val="0"/>
          <w:divBdr>
            <w:top w:val="none" w:sz="0" w:space="0" w:color="auto"/>
            <w:left w:val="none" w:sz="0" w:space="0" w:color="auto"/>
            <w:bottom w:val="none" w:sz="0" w:space="0" w:color="auto"/>
            <w:right w:val="none" w:sz="0" w:space="0" w:color="auto"/>
          </w:divBdr>
        </w:div>
        <w:div w:id="26373545">
          <w:marLeft w:val="0"/>
          <w:marRight w:val="0"/>
          <w:marTop w:val="0"/>
          <w:marBottom w:val="0"/>
          <w:divBdr>
            <w:top w:val="none" w:sz="0" w:space="0" w:color="auto"/>
            <w:left w:val="none" w:sz="0" w:space="0" w:color="auto"/>
            <w:bottom w:val="none" w:sz="0" w:space="0" w:color="auto"/>
            <w:right w:val="none" w:sz="0" w:space="0" w:color="auto"/>
          </w:divBdr>
        </w:div>
        <w:div w:id="201214796">
          <w:marLeft w:val="0"/>
          <w:marRight w:val="0"/>
          <w:marTop w:val="0"/>
          <w:marBottom w:val="0"/>
          <w:divBdr>
            <w:top w:val="none" w:sz="0" w:space="0" w:color="auto"/>
            <w:left w:val="none" w:sz="0" w:space="0" w:color="auto"/>
            <w:bottom w:val="none" w:sz="0" w:space="0" w:color="auto"/>
            <w:right w:val="none" w:sz="0" w:space="0" w:color="auto"/>
          </w:divBdr>
        </w:div>
        <w:div w:id="1322655445">
          <w:marLeft w:val="0"/>
          <w:marRight w:val="0"/>
          <w:marTop w:val="0"/>
          <w:marBottom w:val="0"/>
          <w:divBdr>
            <w:top w:val="none" w:sz="0" w:space="0" w:color="auto"/>
            <w:left w:val="none" w:sz="0" w:space="0" w:color="auto"/>
            <w:bottom w:val="none" w:sz="0" w:space="0" w:color="auto"/>
            <w:right w:val="none" w:sz="0" w:space="0" w:color="auto"/>
          </w:divBdr>
        </w:div>
        <w:div w:id="289626594">
          <w:marLeft w:val="0"/>
          <w:marRight w:val="0"/>
          <w:marTop w:val="0"/>
          <w:marBottom w:val="0"/>
          <w:divBdr>
            <w:top w:val="none" w:sz="0" w:space="0" w:color="auto"/>
            <w:left w:val="none" w:sz="0" w:space="0" w:color="auto"/>
            <w:bottom w:val="none" w:sz="0" w:space="0" w:color="auto"/>
            <w:right w:val="none" w:sz="0" w:space="0" w:color="auto"/>
          </w:divBdr>
        </w:div>
        <w:div w:id="1548839775">
          <w:marLeft w:val="0"/>
          <w:marRight w:val="0"/>
          <w:marTop w:val="0"/>
          <w:marBottom w:val="0"/>
          <w:divBdr>
            <w:top w:val="none" w:sz="0" w:space="0" w:color="auto"/>
            <w:left w:val="none" w:sz="0" w:space="0" w:color="auto"/>
            <w:bottom w:val="none" w:sz="0" w:space="0" w:color="auto"/>
            <w:right w:val="none" w:sz="0" w:space="0" w:color="auto"/>
          </w:divBdr>
        </w:div>
        <w:div w:id="444737766">
          <w:marLeft w:val="0"/>
          <w:marRight w:val="0"/>
          <w:marTop w:val="0"/>
          <w:marBottom w:val="0"/>
          <w:divBdr>
            <w:top w:val="none" w:sz="0" w:space="0" w:color="auto"/>
            <w:left w:val="none" w:sz="0" w:space="0" w:color="auto"/>
            <w:bottom w:val="none" w:sz="0" w:space="0" w:color="auto"/>
            <w:right w:val="none" w:sz="0" w:space="0" w:color="auto"/>
          </w:divBdr>
        </w:div>
        <w:div w:id="542597643">
          <w:marLeft w:val="0"/>
          <w:marRight w:val="0"/>
          <w:marTop w:val="0"/>
          <w:marBottom w:val="0"/>
          <w:divBdr>
            <w:top w:val="none" w:sz="0" w:space="0" w:color="auto"/>
            <w:left w:val="none" w:sz="0" w:space="0" w:color="auto"/>
            <w:bottom w:val="none" w:sz="0" w:space="0" w:color="auto"/>
            <w:right w:val="none" w:sz="0" w:space="0" w:color="auto"/>
          </w:divBdr>
        </w:div>
        <w:div w:id="334068787">
          <w:marLeft w:val="0"/>
          <w:marRight w:val="0"/>
          <w:marTop w:val="0"/>
          <w:marBottom w:val="0"/>
          <w:divBdr>
            <w:top w:val="none" w:sz="0" w:space="0" w:color="auto"/>
            <w:left w:val="none" w:sz="0" w:space="0" w:color="auto"/>
            <w:bottom w:val="none" w:sz="0" w:space="0" w:color="auto"/>
            <w:right w:val="none" w:sz="0" w:space="0" w:color="auto"/>
          </w:divBdr>
        </w:div>
        <w:div w:id="1004282487">
          <w:marLeft w:val="0"/>
          <w:marRight w:val="0"/>
          <w:marTop w:val="0"/>
          <w:marBottom w:val="0"/>
          <w:divBdr>
            <w:top w:val="none" w:sz="0" w:space="0" w:color="auto"/>
            <w:left w:val="none" w:sz="0" w:space="0" w:color="auto"/>
            <w:bottom w:val="none" w:sz="0" w:space="0" w:color="auto"/>
            <w:right w:val="none" w:sz="0" w:space="0" w:color="auto"/>
          </w:divBdr>
        </w:div>
        <w:div w:id="1938368229">
          <w:marLeft w:val="0"/>
          <w:marRight w:val="0"/>
          <w:marTop w:val="0"/>
          <w:marBottom w:val="0"/>
          <w:divBdr>
            <w:top w:val="none" w:sz="0" w:space="0" w:color="auto"/>
            <w:left w:val="none" w:sz="0" w:space="0" w:color="auto"/>
            <w:bottom w:val="none" w:sz="0" w:space="0" w:color="auto"/>
            <w:right w:val="none" w:sz="0" w:space="0" w:color="auto"/>
          </w:divBdr>
        </w:div>
        <w:div w:id="664286318">
          <w:marLeft w:val="0"/>
          <w:marRight w:val="0"/>
          <w:marTop w:val="0"/>
          <w:marBottom w:val="0"/>
          <w:divBdr>
            <w:top w:val="none" w:sz="0" w:space="0" w:color="auto"/>
            <w:left w:val="none" w:sz="0" w:space="0" w:color="auto"/>
            <w:bottom w:val="none" w:sz="0" w:space="0" w:color="auto"/>
            <w:right w:val="none" w:sz="0" w:space="0" w:color="auto"/>
          </w:divBdr>
        </w:div>
        <w:div w:id="223109177">
          <w:marLeft w:val="0"/>
          <w:marRight w:val="0"/>
          <w:marTop w:val="0"/>
          <w:marBottom w:val="0"/>
          <w:divBdr>
            <w:top w:val="none" w:sz="0" w:space="0" w:color="auto"/>
            <w:left w:val="none" w:sz="0" w:space="0" w:color="auto"/>
            <w:bottom w:val="none" w:sz="0" w:space="0" w:color="auto"/>
            <w:right w:val="none" w:sz="0" w:space="0" w:color="auto"/>
          </w:divBdr>
        </w:div>
        <w:div w:id="1083990648">
          <w:marLeft w:val="0"/>
          <w:marRight w:val="0"/>
          <w:marTop w:val="0"/>
          <w:marBottom w:val="0"/>
          <w:divBdr>
            <w:top w:val="none" w:sz="0" w:space="0" w:color="auto"/>
            <w:left w:val="none" w:sz="0" w:space="0" w:color="auto"/>
            <w:bottom w:val="none" w:sz="0" w:space="0" w:color="auto"/>
            <w:right w:val="none" w:sz="0" w:space="0" w:color="auto"/>
          </w:divBdr>
        </w:div>
        <w:div w:id="36514246">
          <w:marLeft w:val="0"/>
          <w:marRight w:val="0"/>
          <w:marTop w:val="0"/>
          <w:marBottom w:val="0"/>
          <w:divBdr>
            <w:top w:val="none" w:sz="0" w:space="0" w:color="auto"/>
            <w:left w:val="none" w:sz="0" w:space="0" w:color="auto"/>
            <w:bottom w:val="none" w:sz="0" w:space="0" w:color="auto"/>
            <w:right w:val="none" w:sz="0" w:space="0" w:color="auto"/>
          </w:divBdr>
        </w:div>
        <w:div w:id="1193611079">
          <w:marLeft w:val="0"/>
          <w:marRight w:val="0"/>
          <w:marTop w:val="0"/>
          <w:marBottom w:val="0"/>
          <w:divBdr>
            <w:top w:val="none" w:sz="0" w:space="0" w:color="auto"/>
            <w:left w:val="none" w:sz="0" w:space="0" w:color="auto"/>
            <w:bottom w:val="none" w:sz="0" w:space="0" w:color="auto"/>
            <w:right w:val="none" w:sz="0" w:space="0" w:color="auto"/>
          </w:divBdr>
        </w:div>
        <w:div w:id="1750689877">
          <w:marLeft w:val="0"/>
          <w:marRight w:val="0"/>
          <w:marTop w:val="0"/>
          <w:marBottom w:val="0"/>
          <w:divBdr>
            <w:top w:val="none" w:sz="0" w:space="0" w:color="auto"/>
            <w:left w:val="none" w:sz="0" w:space="0" w:color="auto"/>
            <w:bottom w:val="none" w:sz="0" w:space="0" w:color="auto"/>
            <w:right w:val="none" w:sz="0" w:space="0" w:color="auto"/>
          </w:divBdr>
        </w:div>
        <w:div w:id="2029525501">
          <w:marLeft w:val="0"/>
          <w:marRight w:val="0"/>
          <w:marTop w:val="0"/>
          <w:marBottom w:val="0"/>
          <w:divBdr>
            <w:top w:val="none" w:sz="0" w:space="0" w:color="auto"/>
            <w:left w:val="none" w:sz="0" w:space="0" w:color="auto"/>
            <w:bottom w:val="none" w:sz="0" w:space="0" w:color="auto"/>
            <w:right w:val="none" w:sz="0" w:space="0" w:color="auto"/>
          </w:divBdr>
        </w:div>
        <w:div w:id="848911759">
          <w:marLeft w:val="0"/>
          <w:marRight w:val="0"/>
          <w:marTop w:val="0"/>
          <w:marBottom w:val="0"/>
          <w:divBdr>
            <w:top w:val="none" w:sz="0" w:space="0" w:color="auto"/>
            <w:left w:val="none" w:sz="0" w:space="0" w:color="auto"/>
            <w:bottom w:val="none" w:sz="0" w:space="0" w:color="auto"/>
            <w:right w:val="none" w:sz="0" w:space="0" w:color="auto"/>
          </w:divBdr>
        </w:div>
        <w:div w:id="1806384682">
          <w:marLeft w:val="0"/>
          <w:marRight w:val="0"/>
          <w:marTop w:val="0"/>
          <w:marBottom w:val="0"/>
          <w:divBdr>
            <w:top w:val="none" w:sz="0" w:space="0" w:color="auto"/>
            <w:left w:val="none" w:sz="0" w:space="0" w:color="auto"/>
            <w:bottom w:val="none" w:sz="0" w:space="0" w:color="auto"/>
            <w:right w:val="none" w:sz="0" w:space="0" w:color="auto"/>
          </w:divBdr>
        </w:div>
        <w:div w:id="2105611563">
          <w:marLeft w:val="0"/>
          <w:marRight w:val="0"/>
          <w:marTop w:val="0"/>
          <w:marBottom w:val="0"/>
          <w:divBdr>
            <w:top w:val="none" w:sz="0" w:space="0" w:color="auto"/>
            <w:left w:val="none" w:sz="0" w:space="0" w:color="auto"/>
            <w:bottom w:val="none" w:sz="0" w:space="0" w:color="auto"/>
            <w:right w:val="none" w:sz="0" w:space="0" w:color="auto"/>
          </w:divBdr>
        </w:div>
        <w:div w:id="682898841">
          <w:marLeft w:val="0"/>
          <w:marRight w:val="0"/>
          <w:marTop w:val="0"/>
          <w:marBottom w:val="0"/>
          <w:divBdr>
            <w:top w:val="none" w:sz="0" w:space="0" w:color="auto"/>
            <w:left w:val="none" w:sz="0" w:space="0" w:color="auto"/>
            <w:bottom w:val="none" w:sz="0" w:space="0" w:color="auto"/>
            <w:right w:val="none" w:sz="0" w:space="0" w:color="auto"/>
          </w:divBdr>
        </w:div>
        <w:div w:id="385102652">
          <w:marLeft w:val="0"/>
          <w:marRight w:val="0"/>
          <w:marTop w:val="0"/>
          <w:marBottom w:val="0"/>
          <w:divBdr>
            <w:top w:val="none" w:sz="0" w:space="0" w:color="auto"/>
            <w:left w:val="none" w:sz="0" w:space="0" w:color="auto"/>
            <w:bottom w:val="none" w:sz="0" w:space="0" w:color="auto"/>
            <w:right w:val="none" w:sz="0" w:space="0" w:color="auto"/>
          </w:divBdr>
        </w:div>
        <w:div w:id="1718431449">
          <w:marLeft w:val="0"/>
          <w:marRight w:val="0"/>
          <w:marTop w:val="0"/>
          <w:marBottom w:val="0"/>
          <w:divBdr>
            <w:top w:val="none" w:sz="0" w:space="0" w:color="auto"/>
            <w:left w:val="none" w:sz="0" w:space="0" w:color="auto"/>
            <w:bottom w:val="none" w:sz="0" w:space="0" w:color="auto"/>
            <w:right w:val="none" w:sz="0" w:space="0" w:color="auto"/>
          </w:divBdr>
        </w:div>
        <w:div w:id="27142217">
          <w:marLeft w:val="0"/>
          <w:marRight w:val="0"/>
          <w:marTop w:val="0"/>
          <w:marBottom w:val="0"/>
          <w:divBdr>
            <w:top w:val="none" w:sz="0" w:space="0" w:color="auto"/>
            <w:left w:val="none" w:sz="0" w:space="0" w:color="auto"/>
            <w:bottom w:val="none" w:sz="0" w:space="0" w:color="auto"/>
            <w:right w:val="none" w:sz="0" w:space="0" w:color="auto"/>
          </w:divBdr>
        </w:div>
        <w:div w:id="2007248652">
          <w:marLeft w:val="0"/>
          <w:marRight w:val="0"/>
          <w:marTop w:val="0"/>
          <w:marBottom w:val="0"/>
          <w:divBdr>
            <w:top w:val="none" w:sz="0" w:space="0" w:color="auto"/>
            <w:left w:val="none" w:sz="0" w:space="0" w:color="auto"/>
            <w:bottom w:val="none" w:sz="0" w:space="0" w:color="auto"/>
            <w:right w:val="none" w:sz="0" w:space="0" w:color="auto"/>
          </w:divBdr>
        </w:div>
        <w:div w:id="1716463030">
          <w:marLeft w:val="0"/>
          <w:marRight w:val="0"/>
          <w:marTop w:val="0"/>
          <w:marBottom w:val="0"/>
          <w:divBdr>
            <w:top w:val="none" w:sz="0" w:space="0" w:color="auto"/>
            <w:left w:val="none" w:sz="0" w:space="0" w:color="auto"/>
            <w:bottom w:val="none" w:sz="0" w:space="0" w:color="auto"/>
            <w:right w:val="none" w:sz="0" w:space="0" w:color="auto"/>
          </w:divBdr>
        </w:div>
        <w:div w:id="1808356525">
          <w:marLeft w:val="0"/>
          <w:marRight w:val="0"/>
          <w:marTop w:val="0"/>
          <w:marBottom w:val="0"/>
          <w:divBdr>
            <w:top w:val="none" w:sz="0" w:space="0" w:color="auto"/>
            <w:left w:val="none" w:sz="0" w:space="0" w:color="auto"/>
            <w:bottom w:val="none" w:sz="0" w:space="0" w:color="auto"/>
            <w:right w:val="none" w:sz="0" w:space="0" w:color="auto"/>
          </w:divBdr>
        </w:div>
        <w:div w:id="518355255">
          <w:marLeft w:val="0"/>
          <w:marRight w:val="0"/>
          <w:marTop w:val="0"/>
          <w:marBottom w:val="0"/>
          <w:divBdr>
            <w:top w:val="none" w:sz="0" w:space="0" w:color="auto"/>
            <w:left w:val="none" w:sz="0" w:space="0" w:color="auto"/>
            <w:bottom w:val="none" w:sz="0" w:space="0" w:color="auto"/>
            <w:right w:val="none" w:sz="0" w:space="0" w:color="auto"/>
          </w:divBdr>
        </w:div>
      </w:divsChild>
    </w:div>
    <w:div w:id="60758893">
      <w:bodyDiv w:val="1"/>
      <w:marLeft w:val="0"/>
      <w:marRight w:val="0"/>
      <w:marTop w:val="0"/>
      <w:marBottom w:val="0"/>
      <w:divBdr>
        <w:top w:val="none" w:sz="0" w:space="0" w:color="auto"/>
        <w:left w:val="none" w:sz="0" w:space="0" w:color="auto"/>
        <w:bottom w:val="none" w:sz="0" w:space="0" w:color="auto"/>
        <w:right w:val="none" w:sz="0" w:space="0" w:color="auto"/>
      </w:divBdr>
      <w:divsChild>
        <w:div w:id="66460612">
          <w:marLeft w:val="0"/>
          <w:marRight w:val="0"/>
          <w:marTop w:val="0"/>
          <w:marBottom w:val="0"/>
          <w:divBdr>
            <w:top w:val="none" w:sz="0" w:space="0" w:color="auto"/>
            <w:left w:val="none" w:sz="0" w:space="0" w:color="auto"/>
            <w:bottom w:val="none" w:sz="0" w:space="0" w:color="auto"/>
            <w:right w:val="none" w:sz="0" w:space="0" w:color="auto"/>
          </w:divBdr>
        </w:div>
        <w:div w:id="92021547">
          <w:marLeft w:val="0"/>
          <w:marRight w:val="0"/>
          <w:marTop w:val="0"/>
          <w:marBottom w:val="0"/>
          <w:divBdr>
            <w:top w:val="none" w:sz="0" w:space="0" w:color="auto"/>
            <w:left w:val="none" w:sz="0" w:space="0" w:color="auto"/>
            <w:bottom w:val="none" w:sz="0" w:space="0" w:color="auto"/>
            <w:right w:val="none" w:sz="0" w:space="0" w:color="auto"/>
          </w:divBdr>
        </w:div>
        <w:div w:id="127283378">
          <w:marLeft w:val="0"/>
          <w:marRight w:val="0"/>
          <w:marTop w:val="0"/>
          <w:marBottom w:val="0"/>
          <w:divBdr>
            <w:top w:val="none" w:sz="0" w:space="0" w:color="auto"/>
            <w:left w:val="none" w:sz="0" w:space="0" w:color="auto"/>
            <w:bottom w:val="none" w:sz="0" w:space="0" w:color="auto"/>
            <w:right w:val="none" w:sz="0" w:space="0" w:color="auto"/>
          </w:divBdr>
        </w:div>
        <w:div w:id="145127115">
          <w:marLeft w:val="0"/>
          <w:marRight w:val="0"/>
          <w:marTop w:val="0"/>
          <w:marBottom w:val="0"/>
          <w:divBdr>
            <w:top w:val="none" w:sz="0" w:space="0" w:color="auto"/>
            <w:left w:val="none" w:sz="0" w:space="0" w:color="auto"/>
            <w:bottom w:val="none" w:sz="0" w:space="0" w:color="auto"/>
            <w:right w:val="none" w:sz="0" w:space="0" w:color="auto"/>
          </w:divBdr>
        </w:div>
        <w:div w:id="240649218">
          <w:marLeft w:val="0"/>
          <w:marRight w:val="0"/>
          <w:marTop w:val="0"/>
          <w:marBottom w:val="0"/>
          <w:divBdr>
            <w:top w:val="none" w:sz="0" w:space="0" w:color="auto"/>
            <w:left w:val="none" w:sz="0" w:space="0" w:color="auto"/>
            <w:bottom w:val="none" w:sz="0" w:space="0" w:color="auto"/>
            <w:right w:val="none" w:sz="0" w:space="0" w:color="auto"/>
          </w:divBdr>
        </w:div>
        <w:div w:id="365298619">
          <w:marLeft w:val="0"/>
          <w:marRight w:val="0"/>
          <w:marTop w:val="0"/>
          <w:marBottom w:val="0"/>
          <w:divBdr>
            <w:top w:val="none" w:sz="0" w:space="0" w:color="auto"/>
            <w:left w:val="none" w:sz="0" w:space="0" w:color="auto"/>
            <w:bottom w:val="none" w:sz="0" w:space="0" w:color="auto"/>
            <w:right w:val="none" w:sz="0" w:space="0" w:color="auto"/>
          </w:divBdr>
        </w:div>
        <w:div w:id="375392974">
          <w:marLeft w:val="0"/>
          <w:marRight w:val="0"/>
          <w:marTop w:val="0"/>
          <w:marBottom w:val="0"/>
          <w:divBdr>
            <w:top w:val="none" w:sz="0" w:space="0" w:color="auto"/>
            <w:left w:val="none" w:sz="0" w:space="0" w:color="auto"/>
            <w:bottom w:val="none" w:sz="0" w:space="0" w:color="auto"/>
            <w:right w:val="none" w:sz="0" w:space="0" w:color="auto"/>
          </w:divBdr>
        </w:div>
        <w:div w:id="392391668">
          <w:marLeft w:val="0"/>
          <w:marRight w:val="0"/>
          <w:marTop w:val="0"/>
          <w:marBottom w:val="0"/>
          <w:divBdr>
            <w:top w:val="none" w:sz="0" w:space="0" w:color="auto"/>
            <w:left w:val="none" w:sz="0" w:space="0" w:color="auto"/>
            <w:bottom w:val="none" w:sz="0" w:space="0" w:color="auto"/>
            <w:right w:val="none" w:sz="0" w:space="0" w:color="auto"/>
          </w:divBdr>
        </w:div>
        <w:div w:id="459346778">
          <w:marLeft w:val="0"/>
          <w:marRight w:val="0"/>
          <w:marTop w:val="0"/>
          <w:marBottom w:val="0"/>
          <w:divBdr>
            <w:top w:val="none" w:sz="0" w:space="0" w:color="auto"/>
            <w:left w:val="none" w:sz="0" w:space="0" w:color="auto"/>
            <w:bottom w:val="none" w:sz="0" w:space="0" w:color="auto"/>
            <w:right w:val="none" w:sz="0" w:space="0" w:color="auto"/>
          </w:divBdr>
        </w:div>
        <w:div w:id="587035129">
          <w:marLeft w:val="0"/>
          <w:marRight w:val="0"/>
          <w:marTop w:val="0"/>
          <w:marBottom w:val="0"/>
          <w:divBdr>
            <w:top w:val="none" w:sz="0" w:space="0" w:color="auto"/>
            <w:left w:val="none" w:sz="0" w:space="0" w:color="auto"/>
            <w:bottom w:val="none" w:sz="0" w:space="0" w:color="auto"/>
            <w:right w:val="none" w:sz="0" w:space="0" w:color="auto"/>
          </w:divBdr>
        </w:div>
        <w:div w:id="588005635">
          <w:marLeft w:val="0"/>
          <w:marRight w:val="0"/>
          <w:marTop w:val="0"/>
          <w:marBottom w:val="0"/>
          <w:divBdr>
            <w:top w:val="none" w:sz="0" w:space="0" w:color="auto"/>
            <w:left w:val="none" w:sz="0" w:space="0" w:color="auto"/>
            <w:bottom w:val="none" w:sz="0" w:space="0" w:color="auto"/>
            <w:right w:val="none" w:sz="0" w:space="0" w:color="auto"/>
          </w:divBdr>
        </w:div>
        <w:div w:id="613564515">
          <w:marLeft w:val="0"/>
          <w:marRight w:val="0"/>
          <w:marTop w:val="0"/>
          <w:marBottom w:val="0"/>
          <w:divBdr>
            <w:top w:val="none" w:sz="0" w:space="0" w:color="auto"/>
            <w:left w:val="none" w:sz="0" w:space="0" w:color="auto"/>
            <w:bottom w:val="none" w:sz="0" w:space="0" w:color="auto"/>
            <w:right w:val="none" w:sz="0" w:space="0" w:color="auto"/>
          </w:divBdr>
        </w:div>
        <w:div w:id="698774463">
          <w:marLeft w:val="0"/>
          <w:marRight w:val="0"/>
          <w:marTop w:val="0"/>
          <w:marBottom w:val="0"/>
          <w:divBdr>
            <w:top w:val="none" w:sz="0" w:space="0" w:color="auto"/>
            <w:left w:val="none" w:sz="0" w:space="0" w:color="auto"/>
            <w:bottom w:val="none" w:sz="0" w:space="0" w:color="auto"/>
            <w:right w:val="none" w:sz="0" w:space="0" w:color="auto"/>
          </w:divBdr>
        </w:div>
        <w:div w:id="723066416">
          <w:marLeft w:val="0"/>
          <w:marRight w:val="0"/>
          <w:marTop w:val="0"/>
          <w:marBottom w:val="0"/>
          <w:divBdr>
            <w:top w:val="none" w:sz="0" w:space="0" w:color="auto"/>
            <w:left w:val="none" w:sz="0" w:space="0" w:color="auto"/>
            <w:bottom w:val="none" w:sz="0" w:space="0" w:color="auto"/>
            <w:right w:val="none" w:sz="0" w:space="0" w:color="auto"/>
          </w:divBdr>
        </w:div>
        <w:div w:id="824858036">
          <w:marLeft w:val="0"/>
          <w:marRight w:val="0"/>
          <w:marTop w:val="0"/>
          <w:marBottom w:val="0"/>
          <w:divBdr>
            <w:top w:val="none" w:sz="0" w:space="0" w:color="auto"/>
            <w:left w:val="none" w:sz="0" w:space="0" w:color="auto"/>
            <w:bottom w:val="none" w:sz="0" w:space="0" w:color="auto"/>
            <w:right w:val="none" w:sz="0" w:space="0" w:color="auto"/>
          </w:divBdr>
        </w:div>
        <w:div w:id="972489428">
          <w:marLeft w:val="0"/>
          <w:marRight w:val="0"/>
          <w:marTop w:val="0"/>
          <w:marBottom w:val="0"/>
          <w:divBdr>
            <w:top w:val="none" w:sz="0" w:space="0" w:color="auto"/>
            <w:left w:val="none" w:sz="0" w:space="0" w:color="auto"/>
            <w:bottom w:val="none" w:sz="0" w:space="0" w:color="auto"/>
            <w:right w:val="none" w:sz="0" w:space="0" w:color="auto"/>
          </w:divBdr>
        </w:div>
        <w:div w:id="1078360315">
          <w:marLeft w:val="0"/>
          <w:marRight w:val="0"/>
          <w:marTop w:val="0"/>
          <w:marBottom w:val="0"/>
          <w:divBdr>
            <w:top w:val="none" w:sz="0" w:space="0" w:color="auto"/>
            <w:left w:val="none" w:sz="0" w:space="0" w:color="auto"/>
            <w:bottom w:val="none" w:sz="0" w:space="0" w:color="auto"/>
            <w:right w:val="none" w:sz="0" w:space="0" w:color="auto"/>
          </w:divBdr>
        </w:div>
        <w:div w:id="1354503418">
          <w:marLeft w:val="0"/>
          <w:marRight w:val="0"/>
          <w:marTop w:val="0"/>
          <w:marBottom w:val="0"/>
          <w:divBdr>
            <w:top w:val="none" w:sz="0" w:space="0" w:color="auto"/>
            <w:left w:val="none" w:sz="0" w:space="0" w:color="auto"/>
            <w:bottom w:val="none" w:sz="0" w:space="0" w:color="auto"/>
            <w:right w:val="none" w:sz="0" w:space="0" w:color="auto"/>
          </w:divBdr>
        </w:div>
        <w:div w:id="1425146869">
          <w:marLeft w:val="0"/>
          <w:marRight w:val="0"/>
          <w:marTop w:val="0"/>
          <w:marBottom w:val="0"/>
          <w:divBdr>
            <w:top w:val="none" w:sz="0" w:space="0" w:color="auto"/>
            <w:left w:val="none" w:sz="0" w:space="0" w:color="auto"/>
            <w:bottom w:val="none" w:sz="0" w:space="0" w:color="auto"/>
            <w:right w:val="none" w:sz="0" w:space="0" w:color="auto"/>
          </w:divBdr>
        </w:div>
        <w:div w:id="1430539548">
          <w:marLeft w:val="0"/>
          <w:marRight w:val="0"/>
          <w:marTop w:val="0"/>
          <w:marBottom w:val="0"/>
          <w:divBdr>
            <w:top w:val="none" w:sz="0" w:space="0" w:color="auto"/>
            <w:left w:val="none" w:sz="0" w:space="0" w:color="auto"/>
            <w:bottom w:val="none" w:sz="0" w:space="0" w:color="auto"/>
            <w:right w:val="none" w:sz="0" w:space="0" w:color="auto"/>
          </w:divBdr>
        </w:div>
        <w:div w:id="1474713131">
          <w:marLeft w:val="0"/>
          <w:marRight w:val="0"/>
          <w:marTop w:val="0"/>
          <w:marBottom w:val="0"/>
          <w:divBdr>
            <w:top w:val="none" w:sz="0" w:space="0" w:color="auto"/>
            <w:left w:val="none" w:sz="0" w:space="0" w:color="auto"/>
            <w:bottom w:val="none" w:sz="0" w:space="0" w:color="auto"/>
            <w:right w:val="none" w:sz="0" w:space="0" w:color="auto"/>
          </w:divBdr>
        </w:div>
        <w:div w:id="1481580016">
          <w:marLeft w:val="0"/>
          <w:marRight w:val="0"/>
          <w:marTop w:val="0"/>
          <w:marBottom w:val="0"/>
          <w:divBdr>
            <w:top w:val="none" w:sz="0" w:space="0" w:color="auto"/>
            <w:left w:val="none" w:sz="0" w:space="0" w:color="auto"/>
            <w:bottom w:val="none" w:sz="0" w:space="0" w:color="auto"/>
            <w:right w:val="none" w:sz="0" w:space="0" w:color="auto"/>
          </w:divBdr>
        </w:div>
        <w:div w:id="1488663643">
          <w:marLeft w:val="0"/>
          <w:marRight w:val="0"/>
          <w:marTop w:val="0"/>
          <w:marBottom w:val="0"/>
          <w:divBdr>
            <w:top w:val="none" w:sz="0" w:space="0" w:color="auto"/>
            <w:left w:val="none" w:sz="0" w:space="0" w:color="auto"/>
            <w:bottom w:val="none" w:sz="0" w:space="0" w:color="auto"/>
            <w:right w:val="none" w:sz="0" w:space="0" w:color="auto"/>
          </w:divBdr>
        </w:div>
        <w:div w:id="1495607635">
          <w:marLeft w:val="0"/>
          <w:marRight w:val="0"/>
          <w:marTop w:val="0"/>
          <w:marBottom w:val="0"/>
          <w:divBdr>
            <w:top w:val="none" w:sz="0" w:space="0" w:color="auto"/>
            <w:left w:val="none" w:sz="0" w:space="0" w:color="auto"/>
            <w:bottom w:val="none" w:sz="0" w:space="0" w:color="auto"/>
            <w:right w:val="none" w:sz="0" w:space="0" w:color="auto"/>
          </w:divBdr>
        </w:div>
        <w:div w:id="1505048665">
          <w:marLeft w:val="0"/>
          <w:marRight w:val="0"/>
          <w:marTop w:val="0"/>
          <w:marBottom w:val="0"/>
          <w:divBdr>
            <w:top w:val="none" w:sz="0" w:space="0" w:color="auto"/>
            <w:left w:val="none" w:sz="0" w:space="0" w:color="auto"/>
            <w:bottom w:val="none" w:sz="0" w:space="0" w:color="auto"/>
            <w:right w:val="none" w:sz="0" w:space="0" w:color="auto"/>
          </w:divBdr>
        </w:div>
        <w:div w:id="1529373305">
          <w:marLeft w:val="0"/>
          <w:marRight w:val="0"/>
          <w:marTop w:val="0"/>
          <w:marBottom w:val="0"/>
          <w:divBdr>
            <w:top w:val="none" w:sz="0" w:space="0" w:color="auto"/>
            <w:left w:val="none" w:sz="0" w:space="0" w:color="auto"/>
            <w:bottom w:val="none" w:sz="0" w:space="0" w:color="auto"/>
            <w:right w:val="none" w:sz="0" w:space="0" w:color="auto"/>
          </w:divBdr>
        </w:div>
        <w:div w:id="1575974690">
          <w:marLeft w:val="0"/>
          <w:marRight w:val="0"/>
          <w:marTop w:val="0"/>
          <w:marBottom w:val="0"/>
          <w:divBdr>
            <w:top w:val="none" w:sz="0" w:space="0" w:color="auto"/>
            <w:left w:val="none" w:sz="0" w:space="0" w:color="auto"/>
            <w:bottom w:val="none" w:sz="0" w:space="0" w:color="auto"/>
            <w:right w:val="none" w:sz="0" w:space="0" w:color="auto"/>
          </w:divBdr>
        </w:div>
        <w:div w:id="1678267729">
          <w:marLeft w:val="0"/>
          <w:marRight w:val="0"/>
          <w:marTop w:val="0"/>
          <w:marBottom w:val="0"/>
          <w:divBdr>
            <w:top w:val="none" w:sz="0" w:space="0" w:color="auto"/>
            <w:left w:val="none" w:sz="0" w:space="0" w:color="auto"/>
            <w:bottom w:val="none" w:sz="0" w:space="0" w:color="auto"/>
            <w:right w:val="none" w:sz="0" w:space="0" w:color="auto"/>
          </w:divBdr>
        </w:div>
        <w:div w:id="1687829116">
          <w:marLeft w:val="0"/>
          <w:marRight w:val="0"/>
          <w:marTop w:val="0"/>
          <w:marBottom w:val="0"/>
          <w:divBdr>
            <w:top w:val="none" w:sz="0" w:space="0" w:color="auto"/>
            <w:left w:val="none" w:sz="0" w:space="0" w:color="auto"/>
            <w:bottom w:val="none" w:sz="0" w:space="0" w:color="auto"/>
            <w:right w:val="none" w:sz="0" w:space="0" w:color="auto"/>
          </w:divBdr>
        </w:div>
        <w:div w:id="1726828601">
          <w:marLeft w:val="0"/>
          <w:marRight w:val="0"/>
          <w:marTop w:val="0"/>
          <w:marBottom w:val="0"/>
          <w:divBdr>
            <w:top w:val="none" w:sz="0" w:space="0" w:color="auto"/>
            <w:left w:val="none" w:sz="0" w:space="0" w:color="auto"/>
            <w:bottom w:val="none" w:sz="0" w:space="0" w:color="auto"/>
            <w:right w:val="none" w:sz="0" w:space="0" w:color="auto"/>
          </w:divBdr>
        </w:div>
        <w:div w:id="1878086288">
          <w:marLeft w:val="0"/>
          <w:marRight w:val="0"/>
          <w:marTop w:val="0"/>
          <w:marBottom w:val="0"/>
          <w:divBdr>
            <w:top w:val="none" w:sz="0" w:space="0" w:color="auto"/>
            <w:left w:val="none" w:sz="0" w:space="0" w:color="auto"/>
            <w:bottom w:val="none" w:sz="0" w:space="0" w:color="auto"/>
            <w:right w:val="none" w:sz="0" w:space="0" w:color="auto"/>
          </w:divBdr>
        </w:div>
        <w:div w:id="1909806787">
          <w:marLeft w:val="0"/>
          <w:marRight w:val="0"/>
          <w:marTop w:val="0"/>
          <w:marBottom w:val="0"/>
          <w:divBdr>
            <w:top w:val="none" w:sz="0" w:space="0" w:color="auto"/>
            <w:left w:val="none" w:sz="0" w:space="0" w:color="auto"/>
            <w:bottom w:val="none" w:sz="0" w:space="0" w:color="auto"/>
            <w:right w:val="none" w:sz="0" w:space="0" w:color="auto"/>
          </w:divBdr>
        </w:div>
        <w:div w:id="1940945825">
          <w:marLeft w:val="0"/>
          <w:marRight w:val="0"/>
          <w:marTop w:val="0"/>
          <w:marBottom w:val="0"/>
          <w:divBdr>
            <w:top w:val="none" w:sz="0" w:space="0" w:color="auto"/>
            <w:left w:val="none" w:sz="0" w:space="0" w:color="auto"/>
            <w:bottom w:val="none" w:sz="0" w:space="0" w:color="auto"/>
            <w:right w:val="none" w:sz="0" w:space="0" w:color="auto"/>
          </w:divBdr>
        </w:div>
        <w:div w:id="2028823115">
          <w:marLeft w:val="0"/>
          <w:marRight w:val="0"/>
          <w:marTop w:val="0"/>
          <w:marBottom w:val="0"/>
          <w:divBdr>
            <w:top w:val="none" w:sz="0" w:space="0" w:color="auto"/>
            <w:left w:val="none" w:sz="0" w:space="0" w:color="auto"/>
            <w:bottom w:val="none" w:sz="0" w:space="0" w:color="auto"/>
            <w:right w:val="none" w:sz="0" w:space="0" w:color="auto"/>
          </w:divBdr>
        </w:div>
      </w:divsChild>
    </w:div>
    <w:div w:id="60831648">
      <w:bodyDiv w:val="1"/>
      <w:marLeft w:val="0"/>
      <w:marRight w:val="0"/>
      <w:marTop w:val="0"/>
      <w:marBottom w:val="0"/>
      <w:divBdr>
        <w:top w:val="none" w:sz="0" w:space="0" w:color="auto"/>
        <w:left w:val="none" w:sz="0" w:space="0" w:color="auto"/>
        <w:bottom w:val="none" w:sz="0" w:space="0" w:color="auto"/>
        <w:right w:val="none" w:sz="0" w:space="0" w:color="auto"/>
      </w:divBdr>
    </w:div>
    <w:div w:id="61409441">
      <w:bodyDiv w:val="1"/>
      <w:marLeft w:val="0"/>
      <w:marRight w:val="0"/>
      <w:marTop w:val="0"/>
      <w:marBottom w:val="0"/>
      <w:divBdr>
        <w:top w:val="none" w:sz="0" w:space="0" w:color="auto"/>
        <w:left w:val="none" w:sz="0" w:space="0" w:color="auto"/>
        <w:bottom w:val="none" w:sz="0" w:space="0" w:color="auto"/>
        <w:right w:val="none" w:sz="0" w:space="0" w:color="auto"/>
      </w:divBdr>
    </w:div>
    <w:div w:id="61605685">
      <w:bodyDiv w:val="1"/>
      <w:marLeft w:val="0"/>
      <w:marRight w:val="0"/>
      <w:marTop w:val="0"/>
      <w:marBottom w:val="0"/>
      <w:divBdr>
        <w:top w:val="none" w:sz="0" w:space="0" w:color="auto"/>
        <w:left w:val="none" w:sz="0" w:space="0" w:color="auto"/>
        <w:bottom w:val="none" w:sz="0" w:space="0" w:color="auto"/>
        <w:right w:val="none" w:sz="0" w:space="0" w:color="auto"/>
      </w:divBdr>
    </w:div>
    <w:div w:id="61681191">
      <w:bodyDiv w:val="1"/>
      <w:marLeft w:val="0"/>
      <w:marRight w:val="0"/>
      <w:marTop w:val="0"/>
      <w:marBottom w:val="0"/>
      <w:divBdr>
        <w:top w:val="none" w:sz="0" w:space="0" w:color="auto"/>
        <w:left w:val="none" w:sz="0" w:space="0" w:color="auto"/>
        <w:bottom w:val="none" w:sz="0" w:space="0" w:color="auto"/>
        <w:right w:val="none" w:sz="0" w:space="0" w:color="auto"/>
      </w:divBdr>
    </w:div>
    <w:div w:id="61831037">
      <w:bodyDiv w:val="1"/>
      <w:marLeft w:val="0"/>
      <w:marRight w:val="0"/>
      <w:marTop w:val="0"/>
      <w:marBottom w:val="0"/>
      <w:divBdr>
        <w:top w:val="none" w:sz="0" w:space="0" w:color="auto"/>
        <w:left w:val="none" w:sz="0" w:space="0" w:color="auto"/>
        <w:bottom w:val="none" w:sz="0" w:space="0" w:color="auto"/>
        <w:right w:val="none" w:sz="0" w:space="0" w:color="auto"/>
      </w:divBdr>
    </w:div>
    <w:div w:id="61946721">
      <w:bodyDiv w:val="1"/>
      <w:marLeft w:val="0"/>
      <w:marRight w:val="0"/>
      <w:marTop w:val="0"/>
      <w:marBottom w:val="0"/>
      <w:divBdr>
        <w:top w:val="none" w:sz="0" w:space="0" w:color="auto"/>
        <w:left w:val="none" w:sz="0" w:space="0" w:color="auto"/>
        <w:bottom w:val="none" w:sz="0" w:space="0" w:color="auto"/>
        <w:right w:val="none" w:sz="0" w:space="0" w:color="auto"/>
      </w:divBdr>
    </w:div>
    <w:div w:id="61948785">
      <w:bodyDiv w:val="1"/>
      <w:marLeft w:val="0"/>
      <w:marRight w:val="0"/>
      <w:marTop w:val="0"/>
      <w:marBottom w:val="0"/>
      <w:divBdr>
        <w:top w:val="none" w:sz="0" w:space="0" w:color="auto"/>
        <w:left w:val="none" w:sz="0" w:space="0" w:color="auto"/>
        <w:bottom w:val="none" w:sz="0" w:space="0" w:color="auto"/>
        <w:right w:val="none" w:sz="0" w:space="0" w:color="auto"/>
      </w:divBdr>
    </w:div>
    <w:div w:id="62142641">
      <w:bodyDiv w:val="1"/>
      <w:marLeft w:val="0"/>
      <w:marRight w:val="0"/>
      <w:marTop w:val="0"/>
      <w:marBottom w:val="0"/>
      <w:divBdr>
        <w:top w:val="none" w:sz="0" w:space="0" w:color="auto"/>
        <w:left w:val="none" w:sz="0" w:space="0" w:color="auto"/>
        <w:bottom w:val="none" w:sz="0" w:space="0" w:color="auto"/>
        <w:right w:val="none" w:sz="0" w:space="0" w:color="auto"/>
      </w:divBdr>
    </w:div>
    <w:div w:id="62147733">
      <w:bodyDiv w:val="1"/>
      <w:marLeft w:val="0"/>
      <w:marRight w:val="0"/>
      <w:marTop w:val="0"/>
      <w:marBottom w:val="0"/>
      <w:divBdr>
        <w:top w:val="none" w:sz="0" w:space="0" w:color="auto"/>
        <w:left w:val="none" w:sz="0" w:space="0" w:color="auto"/>
        <w:bottom w:val="none" w:sz="0" w:space="0" w:color="auto"/>
        <w:right w:val="none" w:sz="0" w:space="0" w:color="auto"/>
      </w:divBdr>
    </w:div>
    <w:div w:id="62221225">
      <w:bodyDiv w:val="1"/>
      <w:marLeft w:val="0"/>
      <w:marRight w:val="0"/>
      <w:marTop w:val="0"/>
      <w:marBottom w:val="0"/>
      <w:divBdr>
        <w:top w:val="none" w:sz="0" w:space="0" w:color="auto"/>
        <w:left w:val="none" w:sz="0" w:space="0" w:color="auto"/>
        <w:bottom w:val="none" w:sz="0" w:space="0" w:color="auto"/>
        <w:right w:val="none" w:sz="0" w:space="0" w:color="auto"/>
      </w:divBdr>
    </w:div>
    <w:div w:id="62263956">
      <w:bodyDiv w:val="1"/>
      <w:marLeft w:val="0"/>
      <w:marRight w:val="0"/>
      <w:marTop w:val="0"/>
      <w:marBottom w:val="0"/>
      <w:divBdr>
        <w:top w:val="none" w:sz="0" w:space="0" w:color="auto"/>
        <w:left w:val="none" w:sz="0" w:space="0" w:color="auto"/>
        <w:bottom w:val="none" w:sz="0" w:space="0" w:color="auto"/>
        <w:right w:val="none" w:sz="0" w:space="0" w:color="auto"/>
      </w:divBdr>
    </w:div>
    <w:div w:id="62460396">
      <w:bodyDiv w:val="1"/>
      <w:marLeft w:val="0"/>
      <w:marRight w:val="0"/>
      <w:marTop w:val="0"/>
      <w:marBottom w:val="0"/>
      <w:divBdr>
        <w:top w:val="none" w:sz="0" w:space="0" w:color="auto"/>
        <w:left w:val="none" w:sz="0" w:space="0" w:color="auto"/>
        <w:bottom w:val="none" w:sz="0" w:space="0" w:color="auto"/>
        <w:right w:val="none" w:sz="0" w:space="0" w:color="auto"/>
      </w:divBdr>
    </w:div>
    <w:div w:id="62605105">
      <w:bodyDiv w:val="1"/>
      <w:marLeft w:val="0"/>
      <w:marRight w:val="0"/>
      <w:marTop w:val="0"/>
      <w:marBottom w:val="0"/>
      <w:divBdr>
        <w:top w:val="none" w:sz="0" w:space="0" w:color="auto"/>
        <w:left w:val="none" w:sz="0" w:space="0" w:color="auto"/>
        <w:bottom w:val="none" w:sz="0" w:space="0" w:color="auto"/>
        <w:right w:val="none" w:sz="0" w:space="0" w:color="auto"/>
      </w:divBdr>
    </w:div>
    <w:div w:id="62678410">
      <w:bodyDiv w:val="1"/>
      <w:marLeft w:val="0"/>
      <w:marRight w:val="0"/>
      <w:marTop w:val="0"/>
      <w:marBottom w:val="0"/>
      <w:divBdr>
        <w:top w:val="none" w:sz="0" w:space="0" w:color="auto"/>
        <w:left w:val="none" w:sz="0" w:space="0" w:color="auto"/>
        <w:bottom w:val="none" w:sz="0" w:space="0" w:color="auto"/>
        <w:right w:val="none" w:sz="0" w:space="0" w:color="auto"/>
      </w:divBdr>
    </w:div>
    <w:div w:id="62681360">
      <w:bodyDiv w:val="1"/>
      <w:marLeft w:val="0"/>
      <w:marRight w:val="0"/>
      <w:marTop w:val="0"/>
      <w:marBottom w:val="0"/>
      <w:divBdr>
        <w:top w:val="none" w:sz="0" w:space="0" w:color="auto"/>
        <w:left w:val="none" w:sz="0" w:space="0" w:color="auto"/>
        <w:bottom w:val="none" w:sz="0" w:space="0" w:color="auto"/>
        <w:right w:val="none" w:sz="0" w:space="0" w:color="auto"/>
      </w:divBdr>
    </w:div>
    <w:div w:id="62872441">
      <w:bodyDiv w:val="1"/>
      <w:marLeft w:val="0"/>
      <w:marRight w:val="0"/>
      <w:marTop w:val="0"/>
      <w:marBottom w:val="0"/>
      <w:divBdr>
        <w:top w:val="none" w:sz="0" w:space="0" w:color="auto"/>
        <w:left w:val="none" w:sz="0" w:space="0" w:color="auto"/>
        <w:bottom w:val="none" w:sz="0" w:space="0" w:color="auto"/>
        <w:right w:val="none" w:sz="0" w:space="0" w:color="auto"/>
      </w:divBdr>
    </w:div>
    <w:div w:id="62992277">
      <w:bodyDiv w:val="1"/>
      <w:marLeft w:val="0"/>
      <w:marRight w:val="0"/>
      <w:marTop w:val="0"/>
      <w:marBottom w:val="0"/>
      <w:divBdr>
        <w:top w:val="none" w:sz="0" w:space="0" w:color="auto"/>
        <w:left w:val="none" w:sz="0" w:space="0" w:color="auto"/>
        <w:bottom w:val="none" w:sz="0" w:space="0" w:color="auto"/>
        <w:right w:val="none" w:sz="0" w:space="0" w:color="auto"/>
      </w:divBdr>
    </w:div>
    <w:div w:id="63380015">
      <w:bodyDiv w:val="1"/>
      <w:marLeft w:val="0"/>
      <w:marRight w:val="0"/>
      <w:marTop w:val="0"/>
      <w:marBottom w:val="0"/>
      <w:divBdr>
        <w:top w:val="none" w:sz="0" w:space="0" w:color="auto"/>
        <w:left w:val="none" w:sz="0" w:space="0" w:color="auto"/>
        <w:bottom w:val="none" w:sz="0" w:space="0" w:color="auto"/>
        <w:right w:val="none" w:sz="0" w:space="0" w:color="auto"/>
      </w:divBdr>
    </w:div>
    <w:div w:id="63719236">
      <w:bodyDiv w:val="1"/>
      <w:marLeft w:val="0"/>
      <w:marRight w:val="0"/>
      <w:marTop w:val="0"/>
      <w:marBottom w:val="0"/>
      <w:divBdr>
        <w:top w:val="none" w:sz="0" w:space="0" w:color="auto"/>
        <w:left w:val="none" w:sz="0" w:space="0" w:color="auto"/>
        <w:bottom w:val="none" w:sz="0" w:space="0" w:color="auto"/>
        <w:right w:val="none" w:sz="0" w:space="0" w:color="auto"/>
      </w:divBdr>
    </w:div>
    <w:div w:id="63719434">
      <w:bodyDiv w:val="1"/>
      <w:marLeft w:val="0"/>
      <w:marRight w:val="0"/>
      <w:marTop w:val="0"/>
      <w:marBottom w:val="0"/>
      <w:divBdr>
        <w:top w:val="none" w:sz="0" w:space="0" w:color="auto"/>
        <w:left w:val="none" w:sz="0" w:space="0" w:color="auto"/>
        <w:bottom w:val="none" w:sz="0" w:space="0" w:color="auto"/>
        <w:right w:val="none" w:sz="0" w:space="0" w:color="auto"/>
      </w:divBdr>
    </w:div>
    <w:div w:id="64035611">
      <w:bodyDiv w:val="1"/>
      <w:marLeft w:val="0"/>
      <w:marRight w:val="0"/>
      <w:marTop w:val="0"/>
      <w:marBottom w:val="0"/>
      <w:divBdr>
        <w:top w:val="none" w:sz="0" w:space="0" w:color="auto"/>
        <w:left w:val="none" w:sz="0" w:space="0" w:color="auto"/>
        <w:bottom w:val="none" w:sz="0" w:space="0" w:color="auto"/>
        <w:right w:val="none" w:sz="0" w:space="0" w:color="auto"/>
      </w:divBdr>
    </w:div>
    <w:div w:id="64105828">
      <w:bodyDiv w:val="1"/>
      <w:marLeft w:val="0"/>
      <w:marRight w:val="0"/>
      <w:marTop w:val="0"/>
      <w:marBottom w:val="0"/>
      <w:divBdr>
        <w:top w:val="none" w:sz="0" w:space="0" w:color="auto"/>
        <w:left w:val="none" w:sz="0" w:space="0" w:color="auto"/>
        <w:bottom w:val="none" w:sz="0" w:space="0" w:color="auto"/>
        <w:right w:val="none" w:sz="0" w:space="0" w:color="auto"/>
      </w:divBdr>
    </w:div>
    <w:div w:id="64492759">
      <w:bodyDiv w:val="1"/>
      <w:marLeft w:val="0"/>
      <w:marRight w:val="0"/>
      <w:marTop w:val="0"/>
      <w:marBottom w:val="0"/>
      <w:divBdr>
        <w:top w:val="none" w:sz="0" w:space="0" w:color="auto"/>
        <w:left w:val="none" w:sz="0" w:space="0" w:color="auto"/>
        <w:bottom w:val="none" w:sz="0" w:space="0" w:color="auto"/>
        <w:right w:val="none" w:sz="0" w:space="0" w:color="auto"/>
      </w:divBdr>
    </w:div>
    <w:div w:id="64493179">
      <w:bodyDiv w:val="1"/>
      <w:marLeft w:val="0"/>
      <w:marRight w:val="0"/>
      <w:marTop w:val="0"/>
      <w:marBottom w:val="0"/>
      <w:divBdr>
        <w:top w:val="none" w:sz="0" w:space="0" w:color="auto"/>
        <w:left w:val="none" w:sz="0" w:space="0" w:color="auto"/>
        <w:bottom w:val="none" w:sz="0" w:space="0" w:color="auto"/>
        <w:right w:val="none" w:sz="0" w:space="0" w:color="auto"/>
      </w:divBdr>
    </w:div>
    <w:div w:id="64572831">
      <w:bodyDiv w:val="1"/>
      <w:marLeft w:val="0"/>
      <w:marRight w:val="0"/>
      <w:marTop w:val="0"/>
      <w:marBottom w:val="0"/>
      <w:divBdr>
        <w:top w:val="none" w:sz="0" w:space="0" w:color="auto"/>
        <w:left w:val="none" w:sz="0" w:space="0" w:color="auto"/>
        <w:bottom w:val="none" w:sz="0" w:space="0" w:color="auto"/>
        <w:right w:val="none" w:sz="0" w:space="0" w:color="auto"/>
      </w:divBdr>
    </w:div>
    <w:div w:id="64764279">
      <w:bodyDiv w:val="1"/>
      <w:marLeft w:val="0"/>
      <w:marRight w:val="0"/>
      <w:marTop w:val="0"/>
      <w:marBottom w:val="0"/>
      <w:divBdr>
        <w:top w:val="none" w:sz="0" w:space="0" w:color="auto"/>
        <w:left w:val="none" w:sz="0" w:space="0" w:color="auto"/>
        <w:bottom w:val="none" w:sz="0" w:space="0" w:color="auto"/>
        <w:right w:val="none" w:sz="0" w:space="0" w:color="auto"/>
      </w:divBdr>
    </w:div>
    <w:div w:id="64769224">
      <w:bodyDiv w:val="1"/>
      <w:marLeft w:val="0"/>
      <w:marRight w:val="0"/>
      <w:marTop w:val="0"/>
      <w:marBottom w:val="0"/>
      <w:divBdr>
        <w:top w:val="none" w:sz="0" w:space="0" w:color="auto"/>
        <w:left w:val="none" w:sz="0" w:space="0" w:color="auto"/>
        <w:bottom w:val="none" w:sz="0" w:space="0" w:color="auto"/>
        <w:right w:val="none" w:sz="0" w:space="0" w:color="auto"/>
      </w:divBdr>
    </w:div>
    <w:div w:id="64837125">
      <w:bodyDiv w:val="1"/>
      <w:marLeft w:val="0"/>
      <w:marRight w:val="0"/>
      <w:marTop w:val="0"/>
      <w:marBottom w:val="0"/>
      <w:divBdr>
        <w:top w:val="none" w:sz="0" w:space="0" w:color="auto"/>
        <w:left w:val="none" w:sz="0" w:space="0" w:color="auto"/>
        <w:bottom w:val="none" w:sz="0" w:space="0" w:color="auto"/>
        <w:right w:val="none" w:sz="0" w:space="0" w:color="auto"/>
      </w:divBdr>
    </w:div>
    <w:div w:id="64957072">
      <w:bodyDiv w:val="1"/>
      <w:marLeft w:val="0"/>
      <w:marRight w:val="0"/>
      <w:marTop w:val="0"/>
      <w:marBottom w:val="0"/>
      <w:divBdr>
        <w:top w:val="none" w:sz="0" w:space="0" w:color="auto"/>
        <w:left w:val="none" w:sz="0" w:space="0" w:color="auto"/>
        <w:bottom w:val="none" w:sz="0" w:space="0" w:color="auto"/>
        <w:right w:val="none" w:sz="0" w:space="0" w:color="auto"/>
      </w:divBdr>
    </w:div>
    <w:div w:id="64959352">
      <w:bodyDiv w:val="1"/>
      <w:marLeft w:val="0"/>
      <w:marRight w:val="0"/>
      <w:marTop w:val="0"/>
      <w:marBottom w:val="0"/>
      <w:divBdr>
        <w:top w:val="none" w:sz="0" w:space="0" w:color="auto"/>
        <w:left w:val="none" w:sz="0" w:space="0" w:color="auto"/>
        <w:bottom w:val="none" w:sz="0" w:space="0" w:color="auto"/>
        <w:right w:val="none" w:sz="0" w:space="0" w:color="auto"/>
      </w:divBdr>
    </w:div>
    <w:div w:id="65342425">
      <w:bodyDiv w:val="1"/>
      <w:marLeft w:val="0"/>
      <w:marRight w:val="0"/>
      <w:marTop w:val="0"/>
      <w:marBottom w:val="0"/>
      <w:divBdr>
        <w:top w:val="none" w:sz="0" w:space="0" w:color="auto"/>
        <w:left w:val="none" w:sz="0" w:space="0" w:color="auto"/>
        <w:bottom w:val="none" w:sz="0" w:space="0" w:color="auto"/>
        <w:right w:val="none" w:sz="0" w:space="0" w:color="auto"/>
      </w:divBdr>
    </w:div>
    <w:div w:id="65344616">
      <w:bodyDiv w:val="1"/>
      <w:marLeft w:val="0"/>
      <w:marRight w:val="0"/>
      <w:marTop w:val="0"/>
      <w:marBottom w:val="0"/>
      <w:divBdr>
        <w:top w:val="none" w:sz="0" w:space="0" w:color="auto"/>
        <w:left w:val="none" w:sz="0" w:space="0" w:color="auto"/>
        <w:bottom w:val="none" w:sz="0" w:space="0" w:color="auto"/>
        <w:right w:val="none" w:sz="0" w:space="0" w:color="auto"/>
      </w:divBdr>
    </w:div>
    <w:div w:id="65691376">
      <w:bodyDiv w:val="1"/>
      <w:marLeft w:val="0"/>
      <w:marRight w:val="0"/>
      <w:marTop w:val="0"/>
      <w:marBottom w:val="0"/>
      <w:divBdr>
        <w:top w:val="none" w:sz="0" w:space="0" w:color="auto"/>
        <w:left w:val="none" w:sz="0" w:space="0" w:color="auto"/>
        <w:bottom w:val="none" w:sz="0" w:space="0" w:color="auto"/>
        <w:right w:val="none" w:sz="0" w:space="0" w:color="auto"/>
      </w:divBdr>
    </w:div>
    <w:div w:id="66416671">
      <w:bodyDiv w:val="1"/>
      <w:marLeft w:val="0"/>
      <w:marRight w:val="0"/>
      <w:marTop w:val="0"/>
      <w:marBottom w:val="0"/>
      <w:divBdr>
        <w:top w:val="none" w:sz="0" w:space="0" w:color="auto"/>
        <w:left w:val="none" w:sz="0" w:space="0" w:color="auto"/>
        <w:bottom w:val="none" w:sz="0" w:space="0" w:color="auto"/>
        <w:right w:val="none" w:sz="0" w:space="0" w:color="auto"/>
      </w:divBdr>
    </w:div>
    <w:div w:id="66731067">
      <w:bodyDiv w:val="1"/>
      <w:marLeft w:val="0"/>
      <w:marRight w:val="0"/>
      <w:marTop w:val="0"/>
      <w:marBottom w:val="0"/>
      <w:divBdr>
        <w:top w:val="none" w:sz="0" w:space="0" w:color="auto"/>
        <w:left w:val="none" w:sz="0" w:space="0" w:color="auto"/>
        <w:bottom w:val="none" w:sz="0" w:space="0" w:color="auto"/>
        <w:right w:val="none" w:sz="0" w:space="0" w:color="auto"/>
      </w:divBdr>
    </w:div>
    <w:div w:id="67462703">
      <w:bodyDiv w:val="1"/>
      <w:marLeft w:val="0"/>
      <w:marRight w:val="0"/>
      <w:marTop w:val="0"/>
      <w:marBottom w:val="0"/>
      <w:divBdr>
        <w:top w:val="none" w:sz="0" w:space="0" w:color="auto"/>
        <w:left w:val="none" w:sz="0" w:space="0" w:color="auto"/>
        <w:bottom w:val="none" w:sz="0" w:space="0" w:color="auto"/>
        <w:right w:val="none" w:sz="0" w:space="0" w:color="auto"/>
      </w:divBdr>
    </w:div>
    <w:div w:id="67465650">
      <w:bodyDiv w:val="1"/>
      <w:marLeft w:val="0"/>
      <w:marRight w:val="0"/>
      <w:marTop w:val="0"/>
      <w:marBottom w:val="0"/>
      <w:divBdr>
        <w:top w:val="none" w:sz="0" w:space="0" w:color="auto"/>
        <w:left w:val="none" w:sz="0" w:space="0" w:color="auto"/>
        <w:bottom w:val="none" w:sz="0" w:space="0" w:color="auto"/>
        <w:right w:val="none" w:sz="0" w:space="0" w:color="auto"/>
      </w:divBdr>
    </w:div>
    <w:div w:id="67578712">
      <w:bodyDiv w:val="1"/>
      <w:marLeft w:val="0"/>
      <w:marRight w:val="0"/>
      <w:marTop w:val="0"/>
      <w:marBottom w:val="0"/>
      <w:divBdr>
        <w:top w:val="none" w:sz="0" w:space="0" w:color="auto"/>
        <w:left w:val="none" w:sz="0" w:space="0" w:color="auto"/>
        <w:bottom w:val="none" w:sz="0" w:space="0" w:color="auto"/>
        <w:right w:val="none" w:sz="0" w:space="0" w:color="auto"/>
      </w:divBdr>
    </w:div>
    <w:div w:id="68309494">
      <w:bodyDiv w:val="1"/>
      <w:marLeft w:val="0"/>
      <w:marRight w:val="0"/>
      <w:marTop w:val="0"/>
      <w:marBottom w:val="0"/>
      <w:divBdr>
        <w:top w:val="none" w:sz="0" w:space="0" w:color="auto"/>
        <w:left w:val="none" w:sz="0" w:space="0" w:color="auto"/>
        <w:bottom w:val="none" w:sz="0" w:space="0" w:color="auto"/>
        <w:right w:val="none" w:sz="0" w:space="0" w:color="auto"/>
      </w:divBdr>
    </w:div>
    <w:div w:id="68311691">
      <w:bodyDiv w:val="1"/>
      <w:marLeft w:val="0"/>
      <w:marRight w:val="0"/>
      <w:marTop w:val="0"/>
      <w:marBottom w:val="0"/>
      <w:divBdr>
        <w:top w:val="none" w:sz="0" w:space="0" w:color="auto"/>
        <w:left w:val="none" w:sz="0" w:space="0" w:color="auto"/>
        <w:bottom w:val="none" w:sz="0" w:space="0" w:color="auto"/>
        <w:right w:val="none" w:sz="0" w:space="0" w:color="auto"/>
      </w:divBdr>
    </w:div>
    <w:div w:id="68312151">
      <w:bodyDiv w:val="1"/>
      <w:marLeft w:val="0"/>
      <w:marRight w:val="0"/>
      <w:marTop w:val="0"/>
      <w:marBottom w:val="0"/>
      <w:divBdr>
        <w:top w:val="none" w:sz="0" w:space="0" w:color="auto"/>
        <w:left w:val="none" w:sz="0" w:space="0" w:color="auto"/>
        <w:bottom w:val="none" w:sz="0" w:space="0" w:color="auto"/>
        <w:right w:val="none" w:sz="0" w:space="0" w:color="auto"/>
      </w:divBdr>
    </w:div>
    <w:div w:id="68505190">
      <w:bodyDiv w:val="1"/>
      <w:marLeft w:val="0"/>
      <w:marRight w:val="0"/>
      <w:marTop w:val="0"/>
      <w:marBottom w:val="0"/>
      <w:divBdr>
        <w:top w:val="none" w:sz="0" w:space="0" w:color="auto"/>
        <w:left w:val="none" w:sz="0" w:space="0" w:color="auto"/>
        <w:bottom w:val="none" w:sz="0" w:space="0" w:color="auto"/>
        <w:right w:val="none" w:sz="0" w:space="0" w:color="auto"/>
      </w:divBdr>
    </w:div>
    <w:div w:id="68617178">
      <w:bodyDiv w:val="1"/>
      <w:marLeft w:val="0"/>
      <w:marRight w:val="0"/>
      <w:marTop w:val="0"/>
      <w:marBottom w:val="0"/>
      <w:divBdr>
        <w:top w:val="none" w:sz="0" w:space="0" w:color="auto"/>
        <w:left w:val="none" w:sz="0" w:space="0" w:color="auto"/>
        <w:bottom w:val="none" w:sz="0" w:space="0" w:color="auto"/>
        <w:right w:val="none" w:sz="0" w:space="0" w:color="auto"/>
      </w:divBdr>
    </w:div>
    <w:div w:id="68697418">
      <w:bodyDiv w:val="1"/>
      <w:marLeft w:val="0"/>
      <w:marRight w:val="0"/>
      <w:marTop w:val="0"/>
      <w:marBottom w:val="0"/>
      <w:divBdr>
        <w:top w:val="none" w:sz="0" w:space="0" w:color="auto"/>
        <w:left w:val="none" w:sz="0" w:space="0" w:color="auto"/>
        <w:bottom w:val="none" w:sz="0" w:space="0" w:color="auto"/>
        <w:right w:val="none" w:sz="0" w:space="0" w:color="auto"/>
      </w:divBdr>
    </w:div>
    <w:div w:id="68699663">
      <w:bodyDiv w:val="1"/>
      <w:marLeft w:val="0"/>
      <w:marRight w:val="0"/>
      <w:marTop w:val="0"/>
      <w:marBottom w:val="0"/>
      <w:divBdr>
        <w:top w:val="none" w:sz="0" w:space="0" w:color="auto"/>
        <w:left w:val="none" w:sz="0" w:space="0" w:color="auto"/>
        <w:bottom w:val="none" w:sz="0" w:space="0" w:color="auto"/>
        <w:right w:val="none" w:sz="0" w:space="0" w:color="auto"/>
      </w:divBdr>
    </w:div>
    <w:div w:id="68775212">
      <w:bodyDiv w:val="1"/>
      <w:marLeft w:val="0"/>
      <w:marRight w:val="0"/>
      <w:marTop w:val="0"/>
      <w:marBottom w:val="0"/>
      <w:divBdr>
        <w:top w:val="none" w:sz="0" w:space="0" w:color="auto"/>
        <w:left w:val="none" w:sz="0" w:space="0" w:color="auto"/>
        <w:bottom w:val="none" w:sz="0" w:space="0" w:color="auto"/>
        <w:right w:val="none" w:sz="0" w:space="0" w:color="auto"/>
      </w:divBdr>
    </w:div>
    <w:div w:id="68814281">
      <w:bodyDiv w:val="1"/>
      <w:marLeft w:val="0"/>
      <w:marRight w:val="0"/>
      <w:marTop w:val="0"/>
      <w:marBottom w:val="0"/>
      <w:divBdr>
        <w:top w:val="none" w:sz="0" w:space="0" w:color="auto"/>
        <w:left w:val="none" w:sz="0" w:space="0" w:color="auto"/>
        <w:bottom w:val="none" w:sz="0" w:space="0" w:color="auto"/>
        <w:right w:val="none" w:sz="0" w:space="0" w:color="auto"/>
      </w:divBdr>
    </w:div>
    <w:div w:id="68967441">
      <w:bodyDiv w:val="1"/>
      <w:marLeft w:val="0"/>
      <w:marRight w:val="0"/>
      <w:marTop w:val="0"/>
      <w:marBottom w:val="0"/>
      <w:divBdr>
        <w:top w:val="none" w:sz="0" w:space="0" w:color="auto"/>
        <w:left w:val="none" w:sz="0" w:space="0" w:color="auto"/>
        <w:bottom w:val="none" w:sz="0" w:space="0" w:color="auto"/>
        <w:right w:val="none" w:sz="0" w:space="0" w:color="auto"/>
      </w:divBdr>
    </w:div>
    <w:div w:id="69349106">
      <w:bodyDiv w:val="1"/>
      <w:marLeft w:val="0"/>
      <w:marRight w:val="0"/>
      <w:marTop w:val="0"/>
      <w:marBottom w:val="0"/>
      <w:divBdr>
        <w:top w:val="none" w:sz="0" w:space="0" w:color="auto"/>
        <w:left w:val="none" w:sz="0" w:space="0" w:color="auto"/>
        <w:bottom w:val="none" w:sz="0" w:space="0" w:color="auto"/>
        <w:right w:val="none" w:sz="0" w:space="0" w:color="auto"/>
      </w:divBdr>
    </w:div>
    <w:div w:id="69430699">
      <w:bodyDiv w:val="1"/>
      <w:marLeft w:val="0"/>
      <w:marRight w:val="0"/>
      <w:marTop w:val="0"/>
      <w:marBottom w:val="0"/>
      <w:divBdr>
        <w:top w:val="none" w:sz="0" w:space="0" w:color="auto"/>
        <w:left w:val="none" w:sz="0" w:space="0" w:color="auto"/>
        <w:bottom w:val="none" w:sz="0" w:space="0" w:color="auto"/>
        <w:right w:val="none" w:sz="0" w:space="0" w:color="auto"/>
      </w:divBdr>
    </w:div>
    <w:div w:id="69468662">
      <w:bodyDiv w:val="1"/>
      <w:marLeft w:val="0"/>
      <w:marRight w:val="0"/>
      <w:marTop w:val="0"/>
      <w:marBottom w:val="0"/>
      <w:divBdr>
        <w:top w:val="none" w:sz="0" w:space="0" w:color="auto"/>
        <w:left w:val="none" w:sz="0" w:space="0" w:color="auto"/>
        <w:bottom w:val="none" w:sz="0" w:space="0" w:color="auto"/>
        <w:right w:val="none" w:sz="0" w:space="0" w:color="auto"/>
      </w:divBdr>
    </w:div>
    <w:div w:id="69624688">
      <w:bodyDiv w:val="1"/>
      <w:marLeft w:val="0"/>
      <w:marRight w:val="0"/>
      <w:marTop w:val="0"/>
      <w:marBottom w:val="0"/>
      <w:divBdr>
        <w:top w:val="none" w:sz="0" w:space="0" w:color="auto"/>
        <w:left w:val="none" w:sz="0" w:space="0" w:color="auto"/>
        <w:bottom w:val="none" w:sz="0" w:space="0" w:color="auto"/>
        <w:right w:val="none" w:sz="0" w:space="0" w:color="auto"/>
      </w:divBdr>
    </w:div>
    <w:div w:id="69892646">
      <w:bodyDiv w:val="1"/>
      <w:marLeft w:val="0"/>
      <w:marRight w:val="0"/>
      <w:marTop w:val="0"/>
      <w:marBottom w:val="0"/>
      <w:divBdr>
        <w:top w:val="none" w:sz="0" w:space="0" w:color="auto"/>
        <w:left w:val="none" w:sz="0" w:space="0" w:color="auto"/>
        <w:bottom w:val="none" w:sz="0" w:space="0" w:color="auto"/>
        <w:right w:val="none" w:sz="0" w:space="0" w:color="auto"/>
      </w:divBdr>
    </w:div>
    <w:div w:id="70005160">
      <w:bodyDiv w:val="1"/>
      <w:marLeft w:val="0"/>
      <w:marRight w:val="0"/>
      <w:marTop w:val="0"/>
      <w:marBottom w:val="0"/>
      <w:divBdr>
        <w:top w:val="none" w:sz="0" w:space="0" w:color="auto"/>
        <w:left w:val="none" w:sz="0" w:space="0" w:color="auto"/>
        <w:bottom w:val="none" w:sz="0" w:space="0" w:color="auto"/>
        <w:right w:val="none" w:sz="0" w:space="0" w:color="auto"/>
      </w:divBdr>
    </w:div>
    <w:div w:id="70082364">
      <w:bodyDiv w:val="1"/>
      <w:marLeft w:val="0"/>
      <w:marRight w:val="0"/>
      <w:marTop w:val="0"/>
      <w:marBottom w:val="0"/>
      <w:divBdr>
        <w:top w:val="none" w:sz="0" w:space="0" w:color="auto"/>
        <w:left w:val="none" w:sz="0" w:space="0" w:color="auto"/>
        <w:bottom w:val="none" w:sz="0" w:space="0" w:color="auto"/>
        <w:right w:val="none" w:sz="0" w:space="0" w:color="auto"/>
      </w:divBdr>
    </w:div>
    <w:div w:id="70084273">
      <w:bodyDiv w:val="1"/>
      <w:marLeft w:val="0"/>
      <w:marRight w:val="0"/>
      <w:marTop w:val="0"/>
      <w:marBottom w:val="0"/>
      <w:divBdr>
        <w:top w:val="none" w:sz="0" w:space="0" w:color="auto"/>
        <w:left w:val="none" w:sz="0" w:space="0" w:color="auto"/>
        <w:bottom w:val="none" w:sz="0" w:space="0" w:color="auto"/>
        <w:right w:val="none" w:sz="0" w:space="0" w:color="auto"/>
      </w:divBdr>
    </w:div>
    <w:div w:id="70124160">
      <w:bodyDiv w:val="1"/>
      <w:marLeft w:val="0"/>
      <w:marRight w:val="0"/>
      <w:marTop w:val="0"/>
      <w:marBottom w:val="0"/>
      <w:divBdr>
        <w:top w:val="none" w:sz="0" w:space="0" w:color="auto"/>
        <w:left w:val="none" w:sz="0" w:space="0" w:color="auto"/>
        <w:bottom w:val="none" w:sz="0" w:space="0" w:color="auto"/>
        <w:right w:val="none" w:sz="0" w:space="0" w:color="auto"/>
      </w:divBdr>
    </w:div>
    <w:div w:id="70203327">
      <w:bodyDiv w:val="1"/>
      <w:marLeft w:val="0"/>
      <w:marRight w:val="0"/>
      <w:marTop w:val="0"/>
      <w:marBottom w:val="0"/>
      <w:divBdr>
        <w:top w:val="none" w:sz="0" w:space="0" w:color="auto"/>
        <w:left w:val="none" w:sz="0" w:space="0" w:color="auto"/>
        <w:bottom w:val="none" w:sz="0" w:space="0" w:color="auto"/>
        <w:right w:val="none" w:sz="0" w:space="0" w:color="auto"/>
      </w:divBdr>
      <w:divsChild>
        <w:div w:id="1799954701">
          <w:marLeft w:val="0"/>
          <w:marRight w:val="0"/>
          <w:marTop w:val="0"/>
          <w:marBottom w:val="0"/>
          <w:divBdr>
            <w:top w:val="none" w:sz="0" w:space="0" w:color="auto"/>
            <w:left w:val="none" w:sz="0" w:space="0" w:color="auto"/>
            <w:bottom w:val="none" w:sz="0" w:space="0" w:color="auto"/>
            <w:right w:val="none" w:sz="0" w:space="0" w:color="auto"/>
          </w:divBdr>
        </w:div>
        <w:div w:id="1904481616">
          <w:marLeft w:val="0"/>
          <w:marRight w:val="0"/>
          <w:marTop w:val="0"/>
          <w:marBottom w:val="0"/>
          <w:divBdr>
            <w:top w:val="none" w:sz="0" w:space="0" w:color="auto"/>
            <w:left w:val="none" w:sz="0" w:space="0" w:color="auto"/>
            <w:bottom w:val="none" w:sz="0" w:space="0" w:color="auto"/>
            <w:right w:val="none" w:sz="0" w:space="0" w:color="auto"/>
          </w:divBdr>
        </w:div>
        <w:div w:id="1363359074">
          <w:marLeft w:val="0"/>
          <w:marRight w:val="0"/>
          <w:marTop w:val="0"/>
          <w:marBottom w:val="0"/>
          <w:divBdr>
            <w:top w:val="none" w:sz="0" w:space="0" w:color="auto"/>
            <w:left w:val="none" w:sz="0" w:space="0" w:color="auto"/>
            <w:bottom w:val="none" w:sz="0" w:space="0" w:color="auto"/>
            <w:right w:val="none" w:sz="0" w:space="0" w:color="auto"/>
          </w:divBdr>
        </w:div>
        <w:div w:id="660349024">
          <w:marLeft w:val="0"/>
          <w:marRight w:val="0"/>
          <w:marTop w:val="0"/>
          <w:marBottom w:val="0"/>
          <w:divBdr>
            <w:top w:val="none" w:sz="0" w:space="0" w:color="auto"/>
            <w:left w:val="none" w:sz="0" w:space="0" w:color="auto"/>
            <w:bottom w:val="none" w:sz="0" w:space="0" w:color="auto"/>
            <w:right w:val="none" w:sz="0" w:space="0" w:color="auto"/>
          </w:divBdr>
        </w:div>
        <w:div w:id="1436443857">
          <w:marLeft w:val="0"/>
          <w:marRight w:val="0"/>
          <w:marTop w:val="0"/>
          <w:marBottom w:val="0"/>
          <w:divBdr>
            <w:top w:val="none" w:sz="0" w:space="0" w:color="auto"/>
            <w:left w:val="none" w:sz="0" w:space="0" w:color="auto"/>
            <w:bottom w:val="none" w:sz="0" w:space="0" w:color="auto"/>
            <w:right w:val="none" w:sz="0" w:space="0" w:color="auto"/>
          </w:divBdr>
        </w:div>
        <w:div w:id="2055428371">
          <w:marLeft w:val="0"/>
          <w:marRight w:val="0"/>
          <w:marTop w:val="0"/>
          <w:marBottom w:val="0"/>
          <w:divBdr>
            <w:top w:val="none" w:sz="0" w:space="0" w:color="auto"/>
            <w:left w:val="none" w:sz="0" w:space="0" w:color="auto"/>
            <w:bottom w:val="none" w:sz="0" w:space="0" w:color="auto"/>
            <w:right w:val="none" w:sz="0" w:space="0" w:color="auto"/>
          </w:divBdr>
        </w:div>
        <w:div w:id="1025593901">
          <w:marLeft w:val="0"/>
          <w:marRight w:val="0"/>
          <w:marTop w:val="0"/>
          <w:marBottom w:val="0"/>
          <w:divBdr>
            <w:top w:val="none" w:sz="0" w:space="0" w:color="auto"/>
            <w:left w:val="none" w:sz="0" w:space="0" w:color="auto"/>
            <w:bottom w:val="none" w:sz="0" w:space="0" w:color="auto"/>
            <w:right w:val="none" w:sz="0" w:space="0" w:color="auto"/>
          </w:divBdr>
        </w:div>
        <w:div w:id="1851065044">
          <w:marLeft w:val="0"/>
          <w:marRight w:val="0"/>
          <w:marTop w:val="0"/>
          <w:marBottom w:val="0"/>
          <w:divBdr>
            <w:top w:val="none" w:sz="0" w:space="0" w:color="auto"/>
            <w:left w:val="none" w:sz="0" w:space="0" w:color="auto"/>
            <w:bottom w:val="none" w:sz="0" w:space="0" w:color="auto"/>
            <w:right w:val="none" w:sz="0" w:space="0" w:color="auto"/>
          </w:divBdr>
        </w:div>
        <w:div w:id="767888754">
          <w:marLeft w:val="0"/>
          <w:marRight w:val="0"/>
          <w:marTop w:val="0"/>
          <w:marBottom w:val="0"/>
          <w:divBdr>
            <w:top w:val="none" w:sz="0" w:space="0" w:color="auto"/>
            <w:left w:val="none" w:sz="0" w:space="0" w:color="auto"/>
            <w:bottom w:val="none" w:sz="0" w:space="0" w:color="auto"/>
            <w:right w:val="none" w:sz="0" w:space="0" w:color="auto"/>
          </w:divBdr>
        </w:div>
        <w:div w:id="1363365493">
          <w:marLeft w:val="0"/>
          <w:marRight w:val="0"/>
          <w:marTop w:val="0"/>
          <w:marBottom w:val="0"/>
          <w:divBdr>
            <w:top w:val="none" w:sz="0" w:space="0" w:color="auto"/>
            <w:left w:val="none" w:sz="0" w:space="0" w:color="auto"/>
            <w:bottom w:val="none" w:sz="0" w:space="0" w:color="auto"/>
            <w:right w:val="none" w:sz="0" w:space="0" w:color="auto"/>
          </w:divBdr>
        </w:div>
        <w:div w:id="274018096">
          <w:marLeft w:val="0"/>
          <w:marRight w:val="0"/>
          <w:marTop w:val="0"/>
          <w:marBottom w:val="0"/>
          <w:divBdr>
            <w:top w:val="none" w:sz="0" w:space="0" w:color="auto"/>
            <w:left w:val="none" w:sz="0" w:space="0" w:color="auto"/>
            <w:bottom w:val="none" w:sz="0" w:space="0" w:color="auto"/>
            <w:right w:val="none" w:sz="0" w:space="0" w:color="auto"/>
          </w:divBdr>
        </w:div>
        <w:div w:id="342442775">
          <w:marLeft w:val="0"/>
          <w:marRight w:val="0"/>
          <w:marTop w:val="0"/>
          <w:marBottom w:val="0"/>
          <w:divBdr>
            <w:top w:val="none" w:sz="0" w:space="0" w:color="auto"/>
            <w:left w:val="none" w:sz="0" w:space="0" w:color="auto"/>
            <w:bottom w:val="none" w:sz="0" w:space="0" w:color="auto"/>
            <w:right w:val="none" w:sz="0" w:space="0" w:color="auto"/>
          </w:divBdr>
        </w:div>
        <w:div w:id="2136289982">
          <w:marLeft w:val="0"/>
          <w:marRight w:val="0"/>
          <w:marTop w:val="0"/>
          <w:marBottom w:val="0"/>
          <w:divBdr>
            <w:top w:val="none" w:sz="0" w:space="0" w:color="auto"/>
            <w:left w:val="none" w:sz="0" w:space="0" w:color="auto"/>
            <w:bottom w:val="none" w:sz="0" w:space="0" w:color="auto"/>
            <w:right w:val="none" w:sz="0" w:space="0" w:color="auto"/>
          </w:divBdr>
        </w:div>
        <w:div w:id="955721652">
          <w:marLeft w:val="0"/>
          <w:marRight w:val="0"/>
          <w:marTop w:val="0"/>
          <w:marBottom w:val="0"/>
          <w:divBdr>
            <w:top w:val="none" w:sz="0" w:space="0" w:color="auto"/>
            <w:left w:val="none" w:sz="0" w:space="0" w:color="auto"/>
            <w:bottom w:val="none" w:sz="0" w:space="0" w:color="auto"/>
            <w:right w:val="none" w:sz="0" w:space="0" w:color="auto"/>
          </w:divBdr>
        </w:div>
        <w:div w:id="1282375058">
          <w:marLeft w:val="0"/>
          <w:marRight w:val="0"/>
          <w:marTop w:val="0"/>
          <w:marBottom w:val="0"/>
          <w:divBdr>
            <w:top w:val="none" w:sz="0" w:space="0" w:color="auto"/>
            <w:left w:val="none" w:sz="0" w:space="0" w:color="auto"/>
            <w:bottom w:val="none" w:sz="0" w:space="0" w:color="auto"/>
            <w:right w:val="none" w:sz="0" w:space="0" w:color="auto"/>
          </w:divBdr>
        </w:div>
        <w:div w:id="1646741417">
          <w:marLeft w:val="0"/>
          <w:marRight w:val="0"/>
          <w:marTop w:val="0"/>
          <w:marBottom w:val="0"/>
          <w:divBdr>
            <w:top w:val="none" w:sz="0" w:space="0" w:color="auto"/>
            <w:left w:val="none" w:sz="0" w:space="0" w:color="auto"/>
            <w:bottom w:val="none" w:sz="0" w:space="0" w:color="auto"/>
            <w:right w:val="none" w:sz="0" w:space="0" w:color="auto"/>
          </w:divBdr>
        </w:div>
        <w:div w:id="529228318">
          <w:marLeft w:val="0"/>
          <w:marRight w:val="0"/>
          <w:marTop w:val="0"/>
          <w:marBottom w:val="0"/>
          <w:divBdr>
            <w:top w:val="none" w:sz="0" w:space="0" w:color="auto"/>
            <w:left w:val="none" w:sz="0" w:space="0" w:color="auto"/>
            <w:bottom w:val="none" w:sz="0" w:space="0" w:color="auto"/>
            <w:right w:val="none" w:sz="0" w:space="0" w:color="auto"/>
          </w:divBdr>
        </w:div>
        <w:div w:id="1228800981">
          <w:marLeft w:val="0"/>
          <w:marRight w:val="0"/>
          <w:marTop w:val="0"/>
          <w:marBottom w:val="0"/>
          <w:divBdr>
            <w:top w:val="none" w:sz="0" w:space="0" w:color="auto"/>
            <w:left w:val="none" w:sz="0" w:space="0" w:color="auto"/>
            <w:bottom w:val="none" w:sz="0" w:space="0" w:color="auto"/>
            <w:right w:val="none" w:sz="0" w:space="0" w:color="auto"/>
          </w:divBdr>
        </w:div>
        <w:div w:id="20476359">
          <w:marLeft w:val="0"/>
          <w:marRight w:val="0"/>
          <w:marTop w:val="0"/>
          <w:marBottom w:val="0"/>
          <w:divBdr>
            <w:top w:val="none" w:sz="0" w:space="0" w:color="auto"/>
            <w:left w:val="none" w:sz="0" w:space="0" w:color="auto"/>
            <w:bottom w:val="none" w:sz="0" w:space="0" w:color="auto"/>
            <w:right w:val="none" w:sz="0" w:space="0" w:color="auto"/>
          </w:divBdr>
        </w:div>
        <w:div w:id="644089257">
          <w:marLeft w:val="0"/>
          <w:marRight w:val="0"/>
          <w:marTop w:val="0"/>
          <w:marBottom w:val="0"/>
          <w:divBdr>
            <w:top w:val="none" w:sz="0" w:space="0" w:color="auto"/>
            <w:left w:val="none" w:sz="0" w:space="0" w:color="auto"/>
            <w:bottom w:val="none" w:sz="0" w:space="0" w:color="auto"/>
            <w:right w:val="none" w:sz="0" w:space="0" w:color="auto"/>
          </w:divBdr>
        </w:div>
        <w:div w:id="431902324">
          <w:marLeft w:val="0"/>
          <w:marRight w:val="0"/>
          <w:marTop w:val="0"/>
          <w:marBottom w:val="0"/>
          <w:divBdr>
            <w:top w:val="none" w:sz="0" w:space="0" w:color="auto"/>
            <w:left w:val="none" w:sz="0" w:space="0" w:color="auto"/>
            <w:bottom w:val="none" w:sz="0" w:space="0" w:color="auto"/>
            <w:right w:val="none" w:sz="0" w:space="0" w:color="auto"/>
          </w:divBdr>
        </w:div>
        <w:div w:id="1613056342">
          <w:marLeft w:val="0"/>
          <w:marRight w:val="0"/>
          <w:marTop w:val="0"/>
          <w:marBottom w:val="0"/>
          <w:divBdr>
            <w:top w:val="none" w:sz="0" w:space="0" w:color="auto"/>
            <w:left w:val="none" w:sz="0" w:space="0" w:color="auto"/>
            <w:bottom w:val="none" w:sz="0" w:space="0" w:color="auto"/>
            <w:right w:val="none" w:sz="0" w:space="0" w:color="auto"/>
          </w:divBdr>
        </w:div>
        <w:div w:id="157119351">
          <w:marLeft w:val="0"/>
          <w:marRight w:val="0"/>
          <w:marTop w:val="0"/>
          <w:marBottom w:val="0"/>
          <w:divBdr>
            <w:top w:val="none" w:sz="0" w:space="0" w:color="auto"/>
            <w:left w:val="none" w:sz="0" w:space="0" w:color="auto"/>
            <w:bottom w:val="none" w:sz="0" w:space="0" w:color="auto"/>
            <w:right w:val="none" w:sz="0" w:space="0" w:color="auto"/>
          </w:divBdr>
        </w:div>
        <w:div w:id="1348480583">
          <w:marLeft w:val="0"/>
          <w:marRight w:val="0"/>
          <w:marTop w:val="0"/>
          <w:marBottom w:val="0"/>
          <w:divBdr>
            <w:top w:val="none" w:sz="0" w:space="0" w:color="auto"/>
            <w:left w:val="none" w:sz="0" w:space="0" w:color="auto"/>
            <w:bottom w:val="none" w:sz="0" w:space="0" w:color="auto"/>
            <w:right w:val="none" w:sz="0" w:space="0" w:color="auto"/>
          </w:divBdr>
        </w:div>
        <w:div w:id="1609855274">
          <w:marLeft w:val="0"/>
          <w:marRight w:val="0"/>
          <w:marTop w:val="0"/>
          <w:marBottom w:val="0"/>
          <w:divBdr>
            <w:top w:val="none" w:sz="0" w:space="0" w:color="auto"/>
            <w:left w:val="none" w:sz="0" w:space="0" w:color="auto"/>
            <w:bottom w:val="none" w:sz="0" w:space="0" w:color="auto"/>
            <w:right w:val="none" w:sz="0" w:space="0" w:color="auto"/>
          </w:divBdr>
        </w:div>
        <w:div w:id="721515134">
          <w:marLeft w:val="0"/>
          <w:marRight w:val="0"/>
          <w:marTop w:val="0"/>
          <w:marBottom w:val="0"/>
          <w:divBdr>
            <w:top w:val="none" w:sz="0" w:space="0" w:color="auto"/>
            <w:left w:val="none" w:sz="0" w:space="0" w:color="auto"/>
            <w:bottom w:val="none" w:sz="0" w:space="0" w:color="auto"/>
            <w:right w:val="none" w:sz="0" w:space="0" w:color="auto"/>
          </w:divBdr>
        </w:div>
        <w:div w:id="1114203541">
          <w:marLeft w:val="0"/>
          <w:marRight w:val="0"/>
          <w:marTop w:val="0"/>
          <w:marBottom w:val="0"/>
          <w:divBdr>
            <w:top w:val="none" w:sz="0" w:space="0" w:color="auto"/>
            <w:left w:val="none" w:sz="0" w:space="0" w:color="auto"/>
            <w:bottom w:val="none" w:sz="0" w:space="0" w:color="auto"/>
            <w:right w:val="none" w:sz="0" w:space="0" w:color="auto"/>
          </w:divBdr>
        </w:div>
        <w:div w:id="812869966">
          <w:marLeft w:val="0"/>
          <w:marRight w:val="0"/>
          <w:marTop w:val="0"/>
          <w:marBottom w:val="0"/>
          <w:divBdr>
            <w:top w:val="none" w:sz="0" w:space="0" w:color="auto"/>
            <w:left w:val="none" w:sz="0" w:space="0" w:color="auto"/>
            <w:bottom w:val="none" w:sz="0" w:space="0" w:color="auto"/>
            <w:right w:val="none" w:sz="0" w:space="0" w:color="auto"/>
          </w:divBdr>
        </w:div>
        <w:div w:id="1687095944">
          <w:marLeft w:val="0"/>
          <w:marRight w:val="0"/>
          <w:marTop w:val="0"/>
          <w:marBottom w:val="0"/>
          <w:divBdr>
            <w:top w:val="none" w:sz="0" w:space="0" w:color="auto"/>
            <w:left w:val="none" w:sz="0" w:space="0" w:color="auto"/>
            <w:bottom w:val="none" w:sz="0" w:space="0" w:color="auto"/>
            <w:right w:val="none" w:sz="0" w:space="0" w:color="auto"/>
          </w:divBdr>
        </w:div>
        <w:div w:id="1269393169">
          <w:marLeft w:val="0"/>
          <w:marRight w:val="0"/>
          <w:marTop w:val="0"/>
          <w:marBottom w:val="0"/>
          <w:divBdr>
            <w:top w:val="none" w:sz="0" w:space="0" w:color="auto"/>
            <w:left w:val="none" w:sz="0" w:space="0" w:color="auto"/>
            <w:bottom w:val="none" w:sz="0" w:space="0" w:color="auto"/>
            <w:right w:val="none" w:sz="0" w:space="0" w:color="auto"/>
          </w:divBdr>
        </w:div>
        <w:div w:id="117843776">
          <w:marLeft w:val="0"/>
          <w:marRight w:val="0"/>
          <w:marTop w:val="0"/>
          <w:marBottom w:val="0"/>
          <w:divBdr>
            <w:top w:val="none" w:sz="0" w:space="0" w:color="auto"/>
            <w:left w:val="none" w:sz="0" w:space="0" w:color="auto"/>
            <w:bottom w:val="none" w:sz="0" w:space="0" w:color="auto"/>
            <w:right w:val="none" w:sz="0" w:space="0" w:color="auto"/>
          </w:divBdr>
        </w:div>
        <w:div w:id="1046754326">
          <w:marLeft w:val="0"/>
          <w:marRight w:val="0"/>
          <w:marTop w:val="0"/>
          <w:marBottom w:val="0"/>
          <w:divBdr>
            <w:top w:val="none" w:sz="0" w:space="0" w:color="auto"/>
            <w:left w:val="none" w:sz="0" w:space="0" w:color="auto"/>
            <w:bottom w:val="none" w:sz="0" w:space="0" w:color="auto"/>
            <w:right w:val="none" w:sz="0" w:space="0" w:color="auto"/>
          </w:divBdr>
        </w:div>
        <w:div w:id="184054560">
          <w:marLeft w:val="0"/>
          <w:marRight w:val="0"/>
          <w:marTop w:val="0"/>
          <w:marBottom w:val="0"/>
          <w:divBdr>
            <w:top w:val="none" w:sz="0" w:space="0" w:color="auto"/>
            <w:left w:val="none" w:sz="0" w:space="0" w:color="auto"/>
            <w:bottom w:val="none" w:sz="0" w:space="0" w:color="auto"/>
            <w:right w:val="none" w:sz="0" w:space="0" w:color="auto"/>
          </w:divBdr>
        </w:div>
        <w:div w:id="1148791737">
          <w:marLeft w:val="0"/>
          <w:marRight w:val="0"/>
          <w:marTop w:val="0"/>
          <w:marBottom w:val="0"/>
          <w:divBdr>
            <w:top w:val="none" w:sz="0" w:space="0" w:color="auto"/>
            <w:left w:val="none" w:sz="0" w:space="0" w:color="auto"/>
            <w:bottom w:val="none" w:sz="0" w:space="0" w:color="auto"/>
            <w:right w:val="none" w:sz="0" w:space="0" w:color="auto"/>
          </w:divBdr>
        </w:div>
        <w:div w:id="1069419227">
          <w:marLeft w:val="0"/>
          <w:marRight w:val="0"/>
          <w:marTop w:val="0"/>
          <w:marBottom w:val="0"/>
          <w:divBdr>
            <w:top w:val="none" w:sz="0" w:space="0" w:color="auto"/>
            <w:left w:val="none" w:sz="0" w:space="0" w:color="auto"/>
            <w:bottom w:val="none" w:sz="0" w:space="0" w:color="auto"/>
            <w:right w:val="none" w:sz="0" w:space="0" w:color="auto"/>
          </w:divBdr>
        </w:div>
        <w:div w:id="1052073107">
          <w:marLeft w:val="0"/>
          <w:marRight w:val="0"/>
          <w:marTop w:val="0"/>
          <w:marBottom w:val="0"/>
          <w:divBdr>
            <w:top w:val="none" w:sz="0" w:space="0" w:color="auto"/>
            <w:left w:val="none" w:sz="0" w:space="0" w:color="auto"/>
            <w:bottom w:val="none" w:sz="0" w:space="0" w:color="auto"/>
            <w:right w:val="none" w:sz="0" w:space="0" w:color="auto"/>
          </w:divBdr>
        </w:div>
        <w:div w:id="73670935">
          <w:marLeft w:val="0"/>
          <w:marRight w:val="0"/>
          <w:marTop w:val="0"/>
          <w:marBottom w:val="0"/>
          <w:divBdr>
            <w:top w:val="none" w:sz="0" w:space="0" w:color="auto"/>
            <w:left w:val="none" w:sz="0" w:space="0" w:color="auto"/>
            <w:bottom w:val="none" w:sz="0" w:space="0" w:color="auto"/>
            <w:right w:val="none" w:sz="0" w:space="0" w:color="auto"/>
          </w:divBdr>
        </w:div>
        <w:div w:id="154809847">
          <w:marLeft w:val="0"/>
          <w:marRight w:val="0"/>
          <w:marTop w:val="0"/>
          <w:marBottom w:val="0"/>
          <w:divBdr>
            <w:top w:val="none" w:sz="0" w:space="0" w:color="auto"/>
            <w:left w:val="none" w:sz="0" w:space="0" w:color="auto"/>
            <w:bottom w:val="none" w:sz="0" w:space="0" w:color="auto"/>
            <w:right w:val="none" w:sz="0" w:space="0" w:color="auto"/>
          </w:divBdr>
        </w:div>
        <w:div w:id="148140198">
          <w:marLeft w:val="0"/>
          <w:marRight w:val="0"/>
          <w:marTop w:val="0"/>
          <w:marBottom w:val="0"/>
          <w:divBdr>
            <w:top w:val="none" w:sz="0" w:space="0" w:color="auto"/>
            <w:left w:val="none" w:sz="0" w:space="0" w:color="auto"/>
            <w:bottom w:val="none" w:sz="0" w:space="0" w:color="auto"/>
            <w:right w:val="none" w:sz="0" w:space="0" w:color="auto"/>
          </w:divBdr>
        </w:div>
        <w:div w:id="835538091">
          <w:marLeft w:val="0"/>
          <w:marRight w:val="0"/>
          <w:marTop w:val="0"/>
          <w:marBottom w:val="0"/>
          <w:divBdr>
            <w:top w:val="none" w:sz="0" w:space="0" w:color="auto"/>
            <w:left w:val="none" w:sz="0" w:space="0" w:color="auto"/>
            <w:bottom w:val="none" w:sz="0" w:space="0" w:color="auto"/>
            <w:right w:val="none" w:sz="0" w:space="0" w:color="auto"/>
          </w:divBdr>
        </w:div>
        <w:div w:id="191113743">
          <w:marLeft w:val="0"/>
          <w:marRight w:val="0"/>
          <w:marTop w:val="0"/>
          <w:marBottom w:val="0"/>
          <w:divBdr>
            <w:top w:val="none" w:sz="0" w:space="0" w:color="auto"/>
            <w:left w:val="none" w:sz="0" w:space="0" w:color="auto"/>
            <w:bottom w:val="none" w:sz="0" w:space="0" w:color="auto"/>
            <w:right w:val="none" w:sz="0" w:space="0" w:color="auto"/>
          </w:divBdr>
        </w:div>
        <w:div w:id="506362674">
          <w:marLeft w:val="0"/>
          <w:marRight w:val="0"/>
          <w:marTop w:val="0"/>
          <w:marBottom w:val="0"/>
          <w:divBdr>
            <w:top w:val="none" w:sz="0" w:space="0" w:color="auto"/>
            <w:left w:val="none" w:sz="0" w:space="0" w:color="auto"/>
            <w:bottom w:val="none" w:sz="0" w:space="0" w:color="auto"/>
            <w:right w:val="none" w:sz="0" w:space="0" w:color="auto"/>
          </w:divBdr>
        </w:div>
        <w:div w:id="1290865121">
          <w:marLeft w:val="0"/>
          <w:marRight w:val="0"/>
          <w:marTop w:val="0"/>
          <w:marBottom w:val="0"/>
          <w:divBdr>
            <w:top w:val="none" w:sz="0" w:space="0" w:color="auto"/>
            <w:left w:val="none" w:sz="0" w:space="0" w:color="auto"/>
            <w:bottom w:val="none" w:sz="0" w:space="0" w:color="auto"/>
            <w:right w:val="none" w:sz="0" w:space="0" w:color="auto"/>
          </w:divBdr>
        </w:div>
        <w:div w:id="1004210421">
          <w:marLeft w:val="0"/>
          <w:marRight w:val="0"/>
          <w:marTop w:val="0"/>
          <w:marBottom w:val="0"/>
          <w:divBdr>
            <w:top w:val="none" w:sz="0" w:space="0" w:color="auto"/>
            <w:left w:val="none" w:sz="0" w:space="0" w:color="auto"/>
            <w:bottom w:val="none" w:sz="0" w:space="0" w:color="auto"/>
            <w:right w:val="none" w:sz="0" w:space="0" w:color="auto"/>
          </w:divBdr>
        </w:div>
        <w:div w:id="1782261359">
          <w:marLeft w:val="0"/>
          <w:marRight w:val="0"/>
          <w:marTop w:val="0"/>
          <w:marBottom w:val="0"/>
          <w:divBdr>
            <w:top w:val="none" w:sz="0" w:space="0" w:color="auto"/>
            <w:left w:val="none" w:sz="0" w:space="0" w:color="auto"/>
            <w:bottom w:val="none" w:sz="0" w:space="0" w:color="auto"/>
            <w:right w:val="none" w:sz="0" w:space="0" w:color="auto"/>
          </w:divBdr>
        </w:div>
        <w:div w:id="2050374280">
          <w:marLeft w:val="0"/>
          <w:marRight w:val="0"/>
          <w:marTop w:val="0"/>
          <w:marBottom w:val="0"/>
          <w:divBdr>
            <w:top w:val="none" w:sz="0" w:space="0" w:color="auto"/>
            <w:left w:val="none" w:sz="0" w:space="0" w:color="auto"/>
            <w:bottom w:val="none" w:sz="0" w:space="0" w:color="auto"/>
            <w:right w:val="none" w:sz="0" w:space="0" w:color="auto"/>
          </w:divBdr>
        </w:div>
      </w:divsChild>
    </w:div>
    <w:div w:id="70808903">
      <w:bodyDiv w:val="1"/>
      <w:marLeft w:val="0"/>
      <w:marRight w:val="0"/>
      <w:marTop w:val="0"/>
      <w:marBottom w:val="0"/>
      <w:divBdr>
        <w:top w:val="none" w:sz="0" w:space="0" w:color="auto"/>
        <w:left w:val="none" w:sz="0" w:space="0" w:color="auto"/>
        <w:bottom w:val="none" w:sz="0" w:space="0" w:color="auto"/>
        <w:right w:val="none" w:sz="0" w:space="0" w:color="auto"/>
      </w:divBdr>
    </w:div>
    <w:div w:id="71003945">
      <w:bodyDiv w:val="1"/>
      <w:marLeft w:val="0"/>
      <w:marRight w:val="0"/>
      <w:marTop w:val="0"/>
      <w:marBottom w:val="0"/>
      <w:divBdr>
        <w:top w:val="none" w:sz="0" w:space="0" w:color="auto"/>
        <w:left w:val="none" w:sz="0" w:space="0" w:color="auto"/>
        <w:bottom w:val="none" w:sz="0" w:space="0" w:color="auto"/>
        <w:right w:val="none" w:sz="0" w:space="0" w:color="auto"/>
      </w:divBdr>
    </w:div>
    <w:div w:id="71202090">
      <w:bodyDiv w:val="1"/>
      <w:marLeft w:val="0"/>
      <w:marRight w:val="0"/>
      <w:marTop w:val="0"/>
      <w:marBottom w:val="0"/>
      <w:divBdr>
        <w:top w:val="none" w:sz="0" w:space="0" w:color="auto"/>
        <w:left w:val="none" w:sz="0" w:space="0" w:color="auto"/>
        <w:bottom w:val="none" w:sz="0" w:space="0" w:color="auto"/>
        <w:right w:val="none" w:sz="0" w:space="0" w:color="auto"/>
      </w:divBdr>
    </w:div>
    <w:div w:id="71313438">
      <w:bodyDiv w:val="1"/>
      <w:marLeft w:val="0"/>
      <w:marRight w:val="0"/>
      <w:marTop w:val="0"/>
      <w:marBottom w:val="0"/>
      <w:divBdr>
        <w:top w:val="none" w:sz="0" w:space="0" w:color="auto"/>
        <w:left w:val="none" w:sz="0" w:space="0" w:color="auto"/>
        <w:bottom w:val="none" w:sz="0" w:space="0" w:color="auto"/>
        <w:right w:val="none" w:sz="0" w:space="0" w:color="auto"/>
      </w:divBdr>
    </w:div>
    <w:div w:id="71853268">
      <w:bodyDiv w:val="1"/>
      <w:marLeft w:val="0"/>
      <w:marRight w:val="0"/>
      <w:marTop w:val="0"/>
      <w:marBottom w:val="0"/>
      <w:divBdr>
        <w:top w:val="none" w:sz="0" w:space="0" w:color="auto"/>
        <w:left w:val="none" w:sz="0" w:space="0" w:color="auto"/>
        <w:bottom w:val="none" w:sz="0" w:space="0" w:color="auto"/>
        <w:right w:val="none" w:sz="0" w:space="0" w:color="auto"/>
      </w:divBdr>
    </w:div>
    <w:div w:id="71859177">
      <w:bodyDiv w:val="1"/>
      <w:marLeft w:val="0"/>
      <w:marRight w:val="0"/>
      <w:marTop w:val="0"/>
      <w:marBottom w:val="0"/>
      <w:divBdr>
        <w:top w:val="none" w:sz="0" w:space="0" w:color="auto"/>
        <w:left w:val="none" w:sz="0" w:space="0" w:color="auto"/>
        <w:bottom w:val="none" w:sz="0" w:space="0" w:color="auto"/>
        <w:right w:val="none" w:sz="0" w:space="0" w:color="auto"/>
      </w:divBdr>
    </w:div>
    <w:div w:id="71971965">
      <w:bodyDiv w:val="1"/>
      <w:marLeft w:val="0"/>
      <w:marRight w:val="0"/>
      <w:marTop w:val="0"/>
      <w:marBottom w:val="0"/>
      <w:divBdr>
        <w:top w:val="none" w:sz="0" w:space="0" w:color="auto"/>
        <w:left w:val="none" w:sz="0" w:space="0" w:color="auto"/>
        <w:bottom w:val="none" w:sz="0" w:space="0" w:color="auto"/>
        <w:right w:val="none" w:sz="0" w:space="0" w:color="auto"/>
      </w:divBdr>
    </w:div>
    <w:div w:id="72704374">
      <w:bodyDiv w:val="1"/>
      <w:marLeft w:val="0"/>
      <w:marRight w:val="0"/>
      <w:marTop w:val="0"/>
      <w:marBottom w:val="0"/>
      <w:divBdr>
        <w:top w:val="none" w:sz="0" w:space="0" w:color="auto"/>
        <w:left w:val="none" w:sz="0" w:space="0" w:color="auto"/>
        <w:bottom w:val="none" w:sz="0" w:space="0" w:color="auto"/>
        <w:right w:val="none" w:sz="0" w:space="0" w:color="auto"/>
      </w:divBdr>
    </w:div>
    <w:div w:id="72746428">
      <w:bodyDiv w:val="1"/>
      <w:marLeft w:val="0"/>
      <w:marRight w:val="0"/>
      <w:marTop w:val="0"/>
      <w:marBottom w:val="0"/>
      <w:divBdr>
        <w:top w:val="none" w:sz="0" w:space="0" w:color="auto"/>
        <w:left w:val="none" w:sz="0" w:space="0" w:color="auto"/>
        <w:bottom w:val="none" w:sz="0" w:space="0" w:color="auto"/>
        <w:right w:val="none" w:sz="0" w:space="0" w:color="auto"/>
      </w:divBdr>
    </w:div>
    <w:div w:id="72969709">
      <w:bodyDiv w:val="1"/>
      <w:marLeft w:val="0"/>
      <w:marRight w:val="0"/>
      <w:marTop w:val="0"/>
      <w:marBottom w:val="0"/>
      <w:divBdr>
        <w:top w:val="none" w:sz="0" w:space="0" w:color="auto"/>
        <w:left w:val="none" w:sz="0" w:space="0" w:color="auto"/>
        <w:bottom w:val="none" w:sz="0" w:space="0" w:color="auto"/>
        <w:right w:val="none" w:sz="0" w:space="0" w:color="auto"/>
      </w:divBdr>
    </w:div>
    <w:div w:id="73088141">
      <w:bodyDiv w:val="1"/>
      <w:marLeft w:val="0"/>
      <w:marRight w:val="0"/>
      <w:marTop w:val="0"/>
      <w:marBottom w:val="0"/>
      <w:divBdr>
        <w:top w:val="none" w:sz="0" w:space="0" w:color="auto"/>
        <w:left w:val="none" w:sz="0" w:space="0" w:color="auto"/>
        <w:bottom w:val="none" w:sz="0" w:space="0" w:color="auto"/>
        <w:right w:val="none" w:sz="0" w:space="0" w:color="auto"/>
      </w:divBdr>
    </w:div>
    <w:div w:id="73555309">
      <w:bodyDiv w:val="1"/>
      <w:marLeft w:val="0"/>
      <w:marRight w:val="0"/>
      <w:marTop w:val="0"/>
      <w:marBottom w:val="0"/>
      <w:divBdr>
        <w:top w:val="none" w:sz="0" w:space="0" w:color="auto"/>
        <w:left w:val="none" w:sz="0" w:space="0" w:color="auto"/>
        <w:bottom w:val="none" w:sz="0" w:space="0" w:color="auto"/>
        <w:right w:val="none" w:sz="0" w:space="0" w:color="auto"/>
      </w:divBdr>
    </w:div>
    <w:div w:id="73625679">
      <w:bodyDiv w:val="1"/>
      <w:marLeft w:val="0"/>
      <w:marRight w:val="0"/>
      <w:marTop w:val="0"/>
      <w:marBottom w:val="0"/>
      <w:divBdr>
        <w:top w:val="none" w:sz="0" w:space="0" w:color="auto"/>
        <w:left w:val="none" w:sz="0" w:space="0" w:color="auto"/>
        <w:bottom w:val="none" w:sz="0" w:space="0" w:color="auto"/>
        <w:right w:val="none" w:sz="0" w:space="0" w:color="auto"/>
      </w:divBdr>
    </w:div>
    <w:div w:id="73746433">
      <w:bodyDiv w:val="1"/>
      <w:marLeft w:val="0"/>
      <w:marRight w:val="0"/>
      <w:marTop w:val="0"/>
      <w:marBottom w:val="0"/>
      <w:divBdr>
        <w:top w:val="none" w:sz="0" w:space="0" w:color="auto"/>
        <w:left w:val="none" w:sz="0" w:space="0" w:color="auto"/>
        <w:bottom w:val="none" w:sz="0" w:space="0" w:color="auto"/>
        <w:right w:val="none" w:sz="0" w:space="0" w:color="auto"/>
      </w:divBdr>
    </w:div>
    <w:div w:id="74058651">
      <w:bodyDiv w:val="1"/>
      <w:marLeft w:val="0"/>
      <w:marRight w:val="0"/>
      <w:marTop w:val="0"/>
      <w:marBottom w:val="0"/>
      <w:divBdr>
        <w:top w:val="none" w:sz="0" w:space="0" w:color="auto"/>
        <w:left w:val="none" w:sz="0" w:space="0" w:color="auto"/>
        <w:bottom w:val="none" w:sz="0" w:space="0" w:color="auto"/>
        <w:right w:val="none" w:sz="0" w:space="0" w:color="auto"/>
      </w:divBdr>
    </w:div>
    <w:div w:id="74134083">
      <w:bodyDiv w:val="1"/>
      <w:marLeft w:val="0"/>
      <w:marRight w:val="0"/>
      <w:marTop w:val="0"/>
      <w:marBottom w:val="0"/>
      <w:divBdr>
        <w:top w:val="none" w:sz="0" w:space="0" w:color="auto"/>
        <w:left w:val="none" w:sz="0" w:space="0" w:color="auto"/>
        <w:bottom w:val="none" w:sz="0" w:space="0" w:color="auto"/>
        <w:right w:val="none" w:sz="0" w:space="0" w:color="auto"/>
      </w:divBdr>
    </w:div>
    <w:div w:id="74137472">
      <w:bodyDiv w:val="1"/>
      <w:marLeft w:val="0"/>
      <w:marRight w:val="0"/>
      <w:marTop w:val="0"/>
      <w:marBottom w:val="0"/>
      <w:divBdr>
        <w:top w:val="none" w:sz="0" w:space="0" w:color="auto"/>
        <w:left w:val="none" w:sz="0" w:space="0" w:color="auto"/>
        <w:bottom w:val="none" w:sz="0" w:space="0" w:color="auto"/>
        <w:right w:val="none" w:sz="0" w:space="0" w:color="auto"/>
      </w:divBdr>
    </w:div>
    <w:div w:id="74210453">
      <w:bodyDiv w:val="1"/>
      <w:marLeft w:val="0"/>
      <w:marRight w:val="0"/>
      <w:marTop w:val="0"/>
      <w:marBottom w:val="0"/>
      <w:divBdr>
        <w:top w:val="none" w:sz="0" w:space="0" w:color="auto"/>
        <w:left w:val="none" w:sz="0" w:space="0" w:color="auto"/>
        <w:bottom w:val="none" w:sz="0" w:space="0" w:color="auto"/>
        <w:right w:val="none" w:sz="0" w:space="0" w:color="auto"/>
      </w:divBdr>
    </w:div>
    <w:div w:id="74741370">
      <w:bodyDiv w:val="1"/>
      <w:marLeft w:val="0"/>
      <w:marRight w:val="0"/>
      <w:marTop w:val="0"/>
      <w:marBottom w:val="0"/>
      <w:divBdr>
        <w:top w:val="none" w:sz="0" w:space="0" w:color="auto"/>
        <w:left w:val="none" w:sz="0" w:space="0" w:color="auto"/>
        <w:bottom w:val="none" w:sz="0" w:space="0" w:color="auto"/>
        <w:right w:val="none" w:sz="0" w:space="0" w:color="auto"/>
      </w:divBdr>
    </w:div>
    <w:div w:id="74785307">
      <w:bodyDiv w:val="1"/>
      <w:marLeft w:val="0"/>
      <w:marRight w:val="0"/>
      <w:marTop w:val="0"/>
      <w:marBottom w:val="0"/>
      <w:divBdr>
        <w:top w:val="none" w:sz="0" w:space="0" w:color="auto"/>
        <w:left w:val="none" w:sz="0" w:space="0" w:color="auto"/>
        <w:bottom w:val="none" w:sz="0" w:space="0" w:color="auto"/>
        <w:right w:val="none" w:sz="0" w:space="0" w:color="auto"/>
      </w:divBdr>
    </w:div>
    <w:div w:id="74938446">
      <w:bodyDiv w:val="1"/>
      <w:marLeft w:val="0"/>
      <w:marRight w:val="0"/>
      <w:marTop w:val="0"/>
      <w:marBottom w:val="0"/>
      <w:divBdr>
        <w:top w:val="none" w:sz="0" w:space="0" w:color="auto"/>
        <w:left w:val="none" w:sz="0" w:space="0" w:color="auto"/>
        <w:bottom w:val="none" w:sz="0" w:space="0" w:color="auto"/>
        <w:right w:val="none" w:sz="0" w:space="0" w:color="auto"/>
      </w:divBdr>
    </w:div>
    <w:div w:id="75058830">
      <w:bodyDiv w:val="1"/>
      <w:marLeft w:val="0"/>
      <w:marRight w:val="0"/>
      <w:marTop w:val="0"/>
      <w:marBottom w:val="0"/>
      <w:divBdr>
        <w:top w:val="none" w:sz="0" w:space="0" w:color="auto"/>
        <w:left w:val="none" w:sz="0" w:space="0" w:color="auto"/>
        <w:bottom w:val="none" w:sz="0" w:space="0" w:color="auto"/>
        <w:right w:val="none" w:sz="0" w:space="0" w:color="auto"/>
      </w:divBdr>
    </w:div>
    <w:div w:id="75059480">
      <w:bodyDiv w:val="1"/>
      <w:marLeft w:val="0"/>
      <w:marRight w:val="0"/>
      <w:marTop w:val="0"/>
      <w:marBottom w:val="0"/>
      <w:divBdr>
        <w:top w:val="none" w:sz="0" w:space="0" w:color="auto"/>
        <w:left w:val="none" w:sz="0" w:space="0" w:color="auto"/>
        <w:bottom w:val="none" w:sz="0" w:space="0" w:color="auto"/>
        <w:right w:val="none" w:sz="0" w:space="0" w:color="auto"/>
      </w:divBdr>
    </w:div>
    <w:div w:id="75322810">
      <w:bodyDiv w:val="1"/>
      <w:marLeft w:val="0"/>
      <w:marRight w:val="0"/>
      <w:marTop w:val="0"/>
      <w:marBottom w:val="0"/>
      <w:divBdr>
        <w:top w:val="none" w:sz="0" w:space="0" w:color="auto"/>
        <w:left w:val="none" w:sz="0" w:space="0" w:color="auto"/>
        <w:bottom w:val="none" w:sz="0" w:space="0" w:color="auto"/>
        <w:right w:val="none" w:sz="0" w:space="0" w:color="auto"/>
      </w:divBdr>
      <w:divsChild>
        <w:div w:id="1888682886">
          <w:marLeft w:val="0"/>
          <w:marRight w:val="0"/>
          <w:marTop w:val="0"/>
          <w:marBottom w:val="0"/>
          <w:divBdr>
            <w:top w:val="none" w:sz="0" w:space="0" w:color="auto"/>
            <w:left w:val="none" w:sz="0" w:space="0" w:color="auto"/>
            <w:bottom w:val="none" w:sz="0" w:space="0" w:color="auto"/>
            <w:right w:val="none" w:sz="0" w:space="0" w:color="auto"/>
          </w:divBdr>
        </w:div>
        <w:div w:id="566502152">
          <w:marLeft w:val="0"/>
          <w:marRight w:val="0"/>
          <w:marTop w:val="0"/>
          <w:marBottom w:val="0"/>
          <w:divBdr>
            <w:top w:val="none" w:sz="0" w:space="0" w:color="auto"/>
            <w:left w:val="none" w:sz="0" w:space="0" w:color="auto"/>
            <w:bottom w:val="none" w:sz="0" w:space="0" w:color="auto"/>
            <w:right w:val="none" w:sz="0" w:space="0" w:color="auto"/>
          </w:divBdr>
        </w:div>
        <w:div w:id="1678967135">
          <w:marLeft w:val="0"/>
          <w:marRight w:val="0"/>
          <w:marTop w:val="0"/>
          <w:marBottom w:val="0"/>
          <w:divBdr>
            <w:top w:val="none" w:sz="0" w:space="0" w:color="auto"/>
            <w:left w:val="none" w:sz="0" w:space="0" w:color="auto"/>
            <w:bottom w:val="none" w:sz="0" w:space="0" w:color="auto"/>
            <w:right w:val="none" w:sz="0" w:space="0" w:color="auto"/>
          </w:divBdr>
        </w:div>
        <w:div w:id="1296181262">
          <w:marLeft w:val="0"/>
          <w:marRight w:val="0"/>
          <w:marTop w:val="0"/>
          <w:marBottom w:val="0"/>
          <w:divBdr>
            <w:top w:val="none" w:sz="0" w:space="0" w:color="auto"/>
            <w:left w:val="none" w:sz="0" w:space="0" w:color="auto"/>
            <w:bottom w:val="none" w:sz="0" w:space="0" w:color="auto"/>
            <w:right w:val="none" w:sz="0" w:space="0" w:color="auto"/>
          </w:divBdr>
        </w:div>
        <w:div w:id="1661888336">
          <w:marLeft w:val="0"/>
          <w:marRight w:val="0"/>
          <w:marTop w:val="0"/>
          <w:marBottom w:val="0"/>
          <w:divBdr>
            <w:top w:val="none" w:sz="0" w:space="0" w:color="auto"/>
            <w:left w:val="none" w:sz="0" w:space="0" w:color="auto"/>
            <w:bottom w:val="none" w:sz="0" w:space="0" w:color="auto"/>
            <w:right w:val="none" w:sz="0" w:space="0" w:color="auto"/>
          </w:divBdr>
        </w:div>
        <w:div w:id="318122876">
          <w:marLeft w:val="0"/>
          <w:marRight w:val="0"/>
          <w:marTop w:val="0"/>
          <w:marBottom w:val="0"/>
          <w:divBdr>
            <w:top w:val="none" w:sz="0" w:space="0" w:color="auto"/>
            <w:left w:val="none" w:sz="0" w:space="0" w:color="auto"/>
            <w:bottom w:val="none" w:sz="0" w:space="0" w:color="auto"/>
            <w:right w:val="none" w:sz="0" w:space="0" w:color="auto"/>
          </w:divBdr>
        </w:div>
        <w:div w:id="1552690183">
          <w:marLeft w:val="0"/>
          <w:marRight w:val="0"/>
          <w:marTop w:val="0"/>
          <w:marBottom w:val="0"/>
          <w:divBdr>
            <w:top w:val="none" w:sz="0" w:space="0" w:color="auto"/>
            <w:left w:val="none" w:sz="0" w:space="0" w:color="auto"/>
            <w:bottom w:val="none" w:sz="0" w:space="0" w:color="auto"/>
            <w:right w:val="none" w:sz="0" w:space="0" w:color="auto"/>
          </w:divBdr>
        </w:div>
        <w:div w:id="92824253">
          <w:marLeft w:val="0"/>
          <w:marRight w:val="0"/>
          <w:marTop w:val="0"/>
          <w:marBottom w:val="0"/>
          <w:divBdr>
            <w:top w:val="none" w:sz="0" w:space="0" w:color="auto"/>
            <w:left w:val="none" w:sz="0" w:space="0" w:color="auto"/>
            <w:bottom w:val="none" w:sz="0" w:space="0" w:color="auto"/>
            <w:right w:val="none" w:sz="0" w:space="0" w:color="auto"/>
          </w:divBdr>
        </w:div>
        <w:div w:id="1414426176">
          <w:marLeft w:val="0"/>
          <w:marRight w:val="0"/>
          <w:marTop w:val="0"/>
          <w:marBottom w:val="0"/>
          <w:divBdr>
            <w:top w:val="none" w:sz="0" w:space="0" w:color="auto"/>
            <w:left w:val="none" w:sz="0" w:space="0" w:color="auto"/>
            <w:bottom w:val="none" w:sz="0" w:space="0" w:color="auto"/>
            <w:right w:val="none" w:sz="0" w:space="0" w:color="auto"/>
          </w:divBdr>
        </w:div>
        <w:div w:id="345717808">
          <w:marLeft w:val="0"/>
          <w:marRight w:val="0"/>
          <w:marTop w:val="0"/>
          <w:marBottom w:val="0"/>
          <w:divBdr>
            <w:top w:val="none" w:sz="0" w:space="0" w:color="auto"/>
            <w:left w:val="none" w:sz="0" w:space="0" w:color="auto"/>
            <w:bottom w:val="none" w:sz="0" w:space="0" w:color="auto"/>
            <w:right w:val="none" w:sz="0" w:space="0" w:color="auto"/>
          </w:divBdr>
        </w:div>
        <w:div w:id="1906184691">
          <w:marLeft w:val="0"/>
          <w:marRight w:val="0"/>
          <w:marTop w:val="0"/>
          <w:marBottom w:val="0"/>
          <w:divBdr>
            <w:top w:val="none" w:sz="0" w:space="0" w:color="auto"/>
            <w:left w:val="none" w:sz="0" w:space="0" w:color="auto"/>
            <w:bottom w:val="none" w:sz="0" w:space="0" w:color="auto"/>
            <w:right w:val="none" w:sz="0" w:space="0" w:color="auto"/>
          </w:divBdr>
        </w:div>
        <w:div w:id="269825593">
          <w:marLeft w:val="0"/>
          <w:marRight w:val="0"/>
          <w:marTop w:val="0"/>
          <w:marBottom w:val="0"/>
          <w:divBdr>
            <w:top w:val="none" w:sz="0" w:space="0" w:color="auto"/>
            <w:left w:val="none" w:sz="0" w:space="0" w:color="auto"/>
            <w:bottom w:val="none" w:sz="0" w:space="0" w:color="auto"/>
            <w:right w:val="none" w:sz="0" w:space="0" w:color="auto"/>
          </w:divBdr>
        </w:div>
        <w:div w:id="580336306">
          <w:marLeft w:val="0"/>
          <w:marRight w:val="0"/>
          <w:marTop w:val="0"/>
          <w:marBottom w:val="0"/>
          <w:divBdr>
            <w:top w:val="none" w:sz="0" w:space="0" w:color="auto"/>
            <w:left w:val="none" w:sz="0" w:space="0" w:color="auto"/>
            <w:bottom w:val="none" w:sz="0" w:space="0" w:color="auto"/>
            <w:right w:val="none" w:sz="0" w:space="0" w:color="auto"/>
          </w:divBdr>
        </w:div>
        <w:div w:id="229582515">
          <w:marLeft w:val="0"/>
          <w:marRight w:val="0"/>
          <w:marTop w:val="0"/>
          <w:marBottom w:val="0"/>
          <w:divBdr>
            <w:top w:val="none" w:sz="0" w:space="0" w:color="auto"/>
            <w:left w:val="none" w:sz="0" w:space="0" w:color="auto"/>
            <w:bottom w:val="none" w:sz="0" w:space="0" w:color="auto"/>
            <w:right w:val="none" w:sz="0" w:space="0" w:color="auto"/>
          </w:divBdr>
        </w:div>
        <w:div w:id="1136337634">
          <w:marLeft w:val="0"/>
          <w:marRight w:val="0"/>
          <w:marTop w:val="0"/>
          <w:marBottom w:val="0"/>
          <w:divBdr>
            <w:top w:val="none" w:sz="0" w:space="0" w:color="auto"/>
            <w:left w:val="none" w:sz="0" w:space="0" w:color="auto"/>
            <w:bottom w:val="none" w:sz="0" w:space="0" w:color="auto"/>
            <w:right w:val="none" w:sz="0" w:space="0" w:color="auto"/>
          </w:divBdr>
        </w:div>
        <w:div w:id="1250193700">
          <w:marLeft w:val="0"/>
          <w:marRight w:val="0"/>
          <w:marTop w:val="0"/>
          <w:marBottom w:val="0"/>
          <w:divBdr>
            <w:top w:val="none" w:sz="0" w:space="0" w:color="auto"/>
            <w:left w:val="none" w:sz="0" w:space="0" w:color="auto"/>
            <w:bottom w:val="none" w:sz="0" w:space="0" w:color="auto"/>
            <w:right w:val="none" w:sz="0" w:space="0" w:color="auto"/>
          </w:divBdr>
        </w:div>
        <w:div w:id="768433671">
          <w:marLeft w:val="0"/>
          <w:marRight w:val="0"/>
          <w:marTop w:val="0"/>
          <w:marBottom w:val="0"/>
          <w:divBdr>
            <w:top w:val="none" w:sz="0" w:space="0" w:color="auto"/>
            <w:left w:val="none" w:sz="0" w:space="0" w:color="auto"/>
            <w:bottom w:val="none" w:sz="0" w:space="0" w:color="auto"/>
            <w:right w:val="none" w:sz="0" w:space="0" w:color="auto"/>
          </w:divBdr>
        </w:div>
        <w:div w:id="1758483269">
          <w:marLeft w:val="0"/>
          <w:marRight w:val="0"/>
          <w:marTop w:val="0"/>
          <w:marBottom w:val="0"/>
          <w:divBdr>
            <w:top w:val="none" w:sz="0" w:space="0" w:color="auto"/>
            <w:left w:val="none" w:sz="0" w:space="0" w:color="auto"/>
            <w:bottom w:val="none" w:sz="0" w:space="0" w:color="auto"/>
            <w:right w:val="none" w:sz="0" w:space="0" w:color="auto"/>
          </w:divBdr>
        </w:div>
        <w:div w:id="1183668723">
          <w:marLeft w:val="0"/>
          <w:marRight w:val="0"/>
          <w:marTop w:val="0"/>
          <w:marBottom w:val="0"/>
          <w:divBdr>
            <w:top w:val="none" w:sz="0" w:space="0" w:color="auto"/>
            <w:left w:val="none" w:sz="0" w:space="0" w:color="auto"/>
            <w:bottom w:val="none" w:sz="0" w:space="0" w:color="auto"/>
            <w:right w:val="none" w:sz="0" w:space="0" w:color="auto"/>
          </w:divBdr>
        </w:div>
        <w:div w:id="1038092406">
          <w:marLeft w:val="0"/>
          <w:marRight w:val="0"/>
          <w:marTop w:val="0"/>
          <w:marBottom w:val="0"/>
          <w:divBdr>
            <w:top w:val="none" w:sz="0" w:space="0" w:color="auto"/>
            <w:left w:val="none" w:sz="0" w:space="0" w:color="auto"/>
            <w:bottom w:val="none" w:sz="0" w:space="0" w:color="auto"/>
            <w:right w:val="none" w:sz="0" w:space="0" w:color="auto"/>
          </w:divBdr>
        </w:div>
        <w:div w:id="1142575348">
          <w:marLeft w:val="0"/>
          <w:marRight w:val="0"/>
          <w:marTop w:val="0"/>
          <w:marBottom w:val="0"/>
          <w:divBdr>
            <w:top w:val="none" w:sz="0" w:space="0" w:color="auto"/>
            <w:left w:val="none" w:sz="0" w:space="0" w:color="auto"/>
            <w:bottom w:val="none" w:sz="0" w:space="0" w:color="auto"/>
            <w:right w:val="none" w:sz="0" w:space="0" w:color="auto"/>
          </w:divBdr>
        </w:div>
        <w:div w:id="1913850842">
          <w:marLeft w:val="0"/>
          <w:marRight w:val="0"/>
          <w:marTop w:val="0"/>
          <w:marBottom w:val="0"/>
          <w:divBdr>
            <w:top w:val="none" w:sz="0" w:space="0" w:color="auto"/>
            <w:left w:val="none" w:sz="0" w:space="0" w:color="auto"/>
            <w:bottom w:val="none" w:sz="0" w:space="0" w:color="auto"/>
            <w:right w:val="none" w:sz="0" w:space="0" w:color="auto"/>
          </w:divBdr>
        </w:div>
        <w:div w:id="797064844">
          <w:marLeft w:val="0"/>
          <w:marRight w:val="0"/>
          <w:marTop w:val="0"/>
          <w:marBottom w:val="0"/>
          <w:divBdr>
            <w:top w:val="none" w:sz="0" w:space="0" w:color="auto"/>
            <w:left w:val="none" w:sz="0" w:space="0" w:color="auto"/>
            <w:bottom w:val="none" w:sz="0" w:space="0" w:color="auto"/>
            <w:right w:val="none" w:sz="0" w:space="0" w:color="auto"/>
          </w:divBdr>
        </w:div>
        <w:div w:id="399331500">
          <w:marLeft w:val="0"/>
          <w:marRight w:val="0"/>
          <w:marTop w:val="0"/>
          <w:marBottom w:val="0"/>
          <w:divBdr>
            <w:top w:val="none" w:sz="0" w:space="0" w:color="auto"/>
            <w:left w:val="none" w:sz="0" w:space="0" w:color="auto"/>
            <w:bottom w:val="none" w:sz="0" w:space="0" w:color="auto"/>
            <w:right w:val="none" w:sz="0" w:space="0" w:color="auto"/>
          </w:divBdr>
        </w:div>
        <w:div w:id="1417358218">
          <w:marLeft w:val="0"/>
          <w:marRight w:val="0"/>
          <w:marTop w:val="0"/>
          <w:marBottom w:val="0"/>
          <w:divBdr>
            <w:top w:val="none" w:sz="0" w:space="0" w:color="auto"/>
            <w:left w:val="none" w:sz="0" w:space="0" w:color="auto"/>
            <w:bottom w:val="none" w:sz="0" w:space="0" w:color="auto"/>
            <w:right w:val="none" w:sz="0" w:space="0" w:color="auto"/>
          </w:divBdr>
        </w:div>
        <w:div w:id="1372193887">
          <w:marLeft w:val="0"/>
          <w:marRight w:val="0"/>
          <w:marTop w:val="0"/>
          <w:marBottom w:val="0"/>
          <w:divBdr>
            <w:top w:val="none" w:sz="0" w:space="0" w:color="auto"/>
            <w:left w:val="none" w:sz="0" w:space="0" w:color="auto"/>
            <w:bottom w:val="none" w:sz="0" w:space="0" w:color="auto"/>
            <w:right w:val="none" w:sz="0" w:space="0" w:color="auto"/>
          </w:divBdr>
        </w:div>
        <w:div w:id="1915436422">
          <w:marLeft w:val="0"/>
          <w:marRight w:val="0"/>
          <w:marTop w:val="0"/>
          <w:marBottom w:val="0"/>
          <w:divBdr>
            <w:top w:val="none" w:sz="0" w:space="0" w:color="auto"/>
            <w:left w:val="none" w:sz="0" w:space="0" w:color="auto"/>
            <w:bottom w:val="none" w:sz="0" w:space="0" w:color="auto"/>
            <w:right w:val="none" w:sz="0" w:space="0" w:color="auto"/>
          </w:divBdr>
        </w:div>
        <w:div w:id="1082142609">
          <w:marLeft w:val="0"/>
          <w:marRight w:val="0"/>
          <w:marTop w:val="0"/>
          <w:marBottom w:val="0"/>
          <w:divBdr>
            <w:top w:val="none" w:sz="0" w:space="0" w:color="auto"/>
            <w:left w:val="none" w:sz="0" w:space="0" w:color="auto"/>
            <w:bottom w:val="none" w:sz="0" w:space="0" w:color="auto"/>
            <w:right w:val="none" w:sz="0" w:space="0" w:color="auto"/>
          </w:divBdr>
        </w:div>
        <w:div w:id="12539819">
          <w:marLeft w:val="0"/>
          <w:marRight w:val="0"/>
          <w:marTop w:val="0"/>
          <w:marBottom w:val="0"/>
          <w:divBdr>
            <w:top w:val="none" w:sz="0" w:space="0" w:color="auto"/>
            <w:left w:val="none" w:sz="0" w:space="0" w:color="auto"/>
            <w:bottom w:val="none" w:sz="0" w:space="0" w:color="auto"/>
            <w:right w:val="none" w:sz="0" w:space="0" w:color="auto"/>
          </w:divBdr>
        </w:div>
        <w:div w:id="1975869594">
          <w:marLeft w:val="0"/>
          <w:marRight w:val="0"/>
          <w:marTop w:val="0"/>
          <w:marBottom w:val="0"/>
          <w:divBdr>
            <w:top w:val="none" w:sz="0" w:space="0" w:color="auto"/>
            <w:left w:val="none" w:sz="0" w:space="0" w:color="auto"/>
            <w:bottom w:val="none" w:sz="0" w:space="0" w:color="auto"/>
            <w:right w:val="none" w:sz="0" w:space="0" w:color="auto"/>
          </w:divBdr>
        </w:div>
        <w:div w:id="245002094">
          <w:marLeft w:val="0"/>
          <w:marRight w:val="0"/>
          <w:marTop w:val="0"/>
          <w:marBottom w:val="0"/>
          <w:divBdr>
            <w:top w:val="none" w:sz="0" w:space="0" w:color="auto"/>
            <w:left w:val="none" w:sz="0" w:space="0" w:color="auto"/>
            <w:bottom w:val="none" w:sz="0" w:space="0" w:color="auto"/>
            <w:right w:val="none" w:sz="0" w:space="0" w:color="auto"/>
          </w:divBdr>
        </w:div>
        <w:div w:id="1861772381">
          <w:marLeft w:val="0"/>
          <w:marRight w:val="0"/>
          <w:marTop w:val="0"/>
          <w:marBottom w:val="0"/>
          <w:divBdr>
            <w:top w:val="none" w:sz="0" w:space="0" w:color="auto"/>
            <w:left w:val="none" w:sz="0" w:space="0" w:color="auto"/>
            <w:bottom w:val="none" w:sz="0" w:space="0" w:color="auto"/>
            <w:right w:val="none" w:sz="0" w:space="0" w:color="auto"/>
          </w:divBdr>
        </w:div>
        <w:div w:id="279075897">
          <w:marLeft w:val="0"/>
          <w:marRight w:val="0"/>
          <w:marTop w:val="0"/>
          <w:marBottom w:val="0"/>
          <w:divBdr>
            <w:top w:val="none" w:sz="0" w:space="0" w:color="auto"/>
            <w:left w:val="none" w:sz="0" w:space="0" w:color="auto"/>
            <w:bottom w:val="none" w:sz="0" w:space="0" w:color="auto"/>
            <w:right w:val="none" w:sz="0" w:space="0" w:color="auto"/>
          </w:divBdr>
        </w:div>
        <w:div w:id="1370298614">
          <w:marLeft w:val="0"/>
          <w:marRight w:val="0"/>
          <w:marTop w:val="0"/>
          <w:marBottom w:val="0"/>
          <w:divBdr>
            <w:top w:val="none" w:sz="0" w:space="0" w:color="auto"/>
            <w:left w:val="none" w:sz="0" w:space="0" w:color="auto"/>
            <w:bottom w:val="none" w:sz="0" w:space="0" w:color="auto"/>
            <w:right w:val="none" w:sz="0" w:space="0" w:color="auto"/>
          </w:divBdr>
        </w:div>
        <w:div w:id="951060655">
          <w:marLeft w:val="0"/>
          <w:marRight w:val="0"/>
          <w:marTop w:val="0"/>
          <w:marBottom w:val="0"/>
          <w:divBdr>
            <w:top w:val="none" w:sz="0" w:space="0" w:color="auto"/>
            <w:left w:val="none" w:sz="0" w:space="0" w:color="auto"/>
            <w:bottom w:val="none" w:sz="0" w:space="0" w:color="auto"/>
            <w:right w:val="none" w:sz="0" w:space="0" w:color="auto"/>
          </w:divBdr>
        </w:div>
        <w:div w:id="735082279">
          <w:marLeft w:val="0"/>
          <w:marRight w:val="0"/>
          <w:marTop w:val="0"/>
          <w:marBottom w:val="0"/>
          <w:divBdr>
            <w:top w:val="none" w:sz="0" w:space="0" w:color="auto"/>
            <w:left w:val="none" w:sz="0" w:space="0" w:color="auto"/>
            <w:bottom w:val="none" w:sz="0" w:space="0" w:color="auto"/>
            <w:right w:val="none" w:sz="0" w:space="0" w:color="auto"/>
          </w:divBdr>
        </w:div>
        <w:div w:id="18630140">
          <w:marLeft w:val="0"/>
          <w:marRight w:val="0"/>
          <w:marTop w:val="0"/>
          <w:marBottom w:val="0"/>
          <w:divBdr>
            <w:top w:val="none" w:sz="0" w:space="0" w:color="auto"/>
            <w:left w:val="none" w:sz="0" w:space="0" w:color="auto"/>
            <w:bottom w:val="none" w:sz="0" w:space="0" w:color="auto"/>
            <w:right w:val="none" w:sz="0" w:space="0" w:color="auto"/>
          </w:divBdr>
        </w:div>
        <w:div w:id="614404423">
          <w:marLeft w:val="0"/>
          <w:marRight w:val="0"/>
          <w:marTop w:val="0"/>
          <w:marBottom w:val="0"/>
          <w:divBdr>
            <w:top w:val="none" w:sz="0" w:space="0" w:color="auto"/>
            <w:left w:val="none" w:sz="0" w:space="0" w:color="auto"/>
            <w:bottom w:val="none" w:sz="0" w:space="0" w:color="auto"/>
            <w:right w:val="none" w:sz="0" w:space="0" w:color="auto"/>
          </w:divBdr>
        </w:div>
        <w:div w:id="1713653030">
          <w:marLeft w:val="0"/>
          <w:marRight w:val="0"/>
          <w:marTop w:val="0"/>
          <w:marBottom w:val="0"/>
          <w:divBdr>
            <w:top w:val="none" w:sz="0" w:space="0" w:color="auto"/>
            <w:left w:val="none" w:sz="0" w:space="0" w:color="auto"/>
            <w:bottom w:val="none" w:sz="0" w:space="0" w:color="auto"/>
            <w:right w:val="none" w:sz="0" w:space="0" w:color="auto"/>
          </w:divBdr>
        </w:div>
        <w:div w:id="1660767591">
          <w:marLeft w:val="0"/>
          <w:marRight w:val="0"/>
          <w:marTop w:val="0"/>
          <w:marBottom w:val="0"/>
          <w:divBdr>
            <w:top w:val="none" w:sz="0" w:space="0" w:color="auto"/>
            <w:left w:val="none" w:sz="0" w:space="0" w:color="auto"/>
            <w:bottom w:val="none" w:sz="0" w:space="0" w:color="auto"/>
            <w:right w:val="none" w:sz="0" w:space="0" w:color="auto"/>
          </w:divBdr>
        </w:div>
        <w:div w:id="994339210">
          <w:marLeft w:val="0"/>
          <w:marRight w:val="0"/>
          <w:marTop w:val="0"/>
          <w:marBottom w:val="0"/>
          <w:divBdr>
            <w:top w:val="none" w:sz="0" w:space="0" w:color="auto"/>
            <w:left w:val="none" w:sz="0" w:space="0" w:color="auto"/>
            <w:bottom w:val="none" w:sz="0" w:space="0" w:color="auto"/>
            <w:right w:val="none" w:sz="0" w:space="0" w:color="auto"/>
          </w:divBdr>
        </w:div>
        <w:div w:id="54357657">
          <w:marLeft w:val="0"/>
          <w:marRight w:val="0"/>
          <w:marTop w:val="0"/>
          <w:marBottom w:val="0"/>
          <w:divBdr>
            <w:top w:val="none" w:sz="0" w:space="0" w:color="auto"/>
            <w:left w:val="none" w:sz="0" w:space="0" w:color="auto"/>
            <w:bottom w:val="none" w:sz="0" w:space="0" w:color="auto"/>
            <w:right w:val="none" w:sz="0" w:space="0" w:color="auto"/>
          </w:divBdr>
        </w:div>
        <w:div w:id="1836607909">
          <w:marLeft w:val="0"/>
          <w:marRight w:val="0"/>
          <w:marTop w:val="0"/>
          <w:marBottom w:val="0"/>
          <w:divBdr>
            <w:top w:val="none" w:sz="0" w:space="0" w:color="auto"/>
            <w:left w:val="none" w:sz="0" w:space="0" w:color="auto"/>
            <w:bottom w:val="none" w:sz="0" w:space="0" w:color="auto"/>
            <w:right w:val="none" w:sz="0" w:space="0" w:color="auto"/>
          </w:divBdr>
        </w:div>
        <w:div w:id="727607228">
          <w:marLeft w:val="0"/>
          <w:marRight w:val="0"/>
          <w:marTop w:val="0"/>
          <w:marBottom w:val="0"/>
          <w:divBdr>
            <w:top w:val="none" w:sz="0" w:space="0" w:color="auto"/>
            <w:left w:val="none" w:sz="0" w:space="0" w:color="auto"/>
            <w:bottom w:val="none" w:sz="0" w:space="0" w:color="auto"/>
            <w:right w:val="none" w:sz="0" w:space="0" w:color="auto"/>
          </w:divBdr>
        </w:div>
        <w:div w:id="2137598574">
          <w:marLeft w:val="0"/>
          <w:marRight w:val="0"/>
          <w:marTop w:val="0"/>
          <w:marBottom w:val="0"/>
          <w:divBdr>
            <w:top w:val="none" w:sz="0" w:space="0" w:color="auto"/>
            <w:left w:val="none" w:sz="0" w:space="0" w:color="auto"/>
            <w:bottom w:val="none" w:sz="0" w:space="0" w:color="auto"/>
            <w:right w:val="none" w:sz="0" w:space="0" w:color="auto"/>
          </w:divBdr>
        </w:div>
        <w:div w:id="1898973481">
          <w:marLeft w:val="0"/>
          <w:marRight w:val="0"/>
          <w:marTop w:val="0"/>
          <w:marBottom w:val="0"/>
          <w:divBdr>
            <w:top w:val="none" w:sz="0" w:space="0" w:color="auto"/>
            <w:left w:val="none" w:sz="0" w:space="0" w:color="auto"/>
            <w:bottom w:val="none" w:sz="0" w:space="0" w:color="auto"/>
            <w:right w:val="none" w:sz="0" w:space="0" w:color="auto"/>
          </w:divBdr>
        </w:div>
        <w:div w:id="836916593">
          <w:marLeft w:val="0"/>
          <w:marRight w:val="0"/>
          <w:marTop w:val="0"/>
          <w:marBottom w:val="0"/>
          <w:divBdr>
            <w:top w:val="none" w:sz="0" w:space="0" w:color="auto"/>
            <w:left w:val="none" w:sz="0" w:space="0" w:color="auto"/>
            <w:bottom w:val="none" w:sz="0" w:space="0" w:color="auto"/>
            <w:right w:val="none" w:sz="0" w:space="0" w:color="auto"/>
          </w:divBdr>
        </w:div>
      </w:divsChild>
    </w:div>
    <w:div w:id="75590093">
      <w:bodyDiv w:val="1"/>
      <w:marLeft w:val="0"/>
      <w:marRight w:val="0"/>
      <w:marTop w:val="0"/>
      <w:marBottom w:val="0"/>
      <w:divBdr>
        <w:top w:val="none" w:sz="0" w:space="0" w:color="auto"/>
        <w:left w:val="none" w:sz="0" w:space="0" w:color="auto"/>
        <w:bottom w:val="none" w:sz="0" w:space="0" w:color="auto"/>
        <w:right w:val="none" w:sz="0" w:space="0" w:color="auto"/>
      </w:divBdr>
    </w:div>
    <w:div w:id="75593041">
      <w:bodyDiv w:val="1"/>
      <w:marLeft w:val="0"/>
      <w:marRight w:val="0"/>
      <w:marTop w:val="0"/>
      <w:marBottom w:val="0"/>
      <w:divBdr>
        <w:top w:val="none" w:sz="0" w:space="0" w:color="auto"/>
        <w:left w:val="none" w:sz="0" w:space="0" w:color="auto"/>
        <w:bottom w:val="none" w:sz="0" w:space="0" w:color="auto"/>
        <w:right w:val="none" w:sz="0" w:space="0" w:color="auto"/>
      </w:divBdr>
    </w:div>
    <w:div w:id="75638505">
      <w:bodyDiv w:val="1"/>
      <w:marLeft w:val="0"/>
      <w:marRight w:val="0"/>
      <w:marTop w:val="0"/>
      <w:marBottom w:val="0"/>
      <w:divBdr>
        <w:top w:val="none" w:sz="0" w:space="0" w:color="auto"/>
        <w:left w:val="none" w:sz="0" w:space="0" w:color="auto"/>
        <w:bottom w:val="none" w:sz="0" w:space="0" w:color="auto"/>
        <w:right w:val="none" w:sz="0" w:space="0" w:color="auto"/>
      </w:divBdr>
    </w:div>
    <w:div w:id="75714506">
      <w:bodyDiv w:val="1"/>
      <w:marLeft w:val="0"/>
      <w:marRight w:val="0"/>
      <w:marTop w:val="0"/>
      <w:marBottom w:val="0"/>
      <w:divBdr>
        <w:top w:val="none" w:sz="0" w:space="0" w:color="auto"/>
        <w:left w:val="none" w:sz="0" w:space="0" w:color="auto"/>
        <w:bottom w:val="none" w:sz="0" w:space="0" w:color="auto"/>
        <w:right w:val="none" w:sz="0" w:space="0" w:color="auto"/>
      </w:divBdr>
    </w:div>
    <w:div w:id="75983550">
      <w:bodyDiv w:val="1"/>
      <w:marLeft w:val="0"/>
      <w:marRight w:val="0"/>
      <w:marTop w:val="0"/>
      <w:marBottom w:val="0"/>
      <w:divBdr>
        <w:top w:val="none" w:sz="0" w:space="0" w:color="auto"/>
        <w:left w:val="none" w:sz="0" w:space="0" w:color="auto"/>
        <w:bottom w:val="none" w:sz="0" w:space="0" w:color="auto"/>
        <w:right w:val="none" w:sz="0" w:space="0" w:color="auto"/>
      </w:divBdr>
    </w:div>
    <w:div w:id="76022010">
      <w:bodyDiv w:val="1"/>
      <w:marLeft w:val="0"/>
      <w:marRight w:val="0"/>
      <w:marTop w:val="0"/>
      <w:marBottom w:val="0"/>
      <w:divBdr>
        <w:top w:val="none" w:sz="0" w:space="0" w:color="auto"/>
        <w:left w:val="none" w:sz="0" w:space="0" w:color="auto"/>
        <w:bottom w:val="none" w:sz="0" w:space="0" w:color="auto"/>
        <w:right w:val="none" w:sz="0" w:space="0" w:color="auto"/>
      </w:divBdr>
    </w:div>
    <w:div w:id="76177352">
      <w:bodyDiv w:val="1"/>
      <w:marLeft w:val="0"/>
      <w:marRight w:val="0"/>
      <w:marTop w:val="0"/>
      <w:marBottom w:val="0"/>
      <w:divBdr>
        <w:top w:val="none" w:sz="0" w:space="0" w:color="auto"/>
        <w:left w:val="none" w:sz="0" w:space="0" w:color="auto"/>
        <w:bottom w:val="none" w:sz="0" w:space="0" w:color="auto"/>
        <w:right w:val="none" w:sz="0" w:space="0" w:color="auto"/>
      </w:divBdr>
      <w:divsChild>
        <w:div w:id="15275955">
          <w:marLeft w:val="0"/>
          <w:marRight w:val="0"/>
          <w:marTop w:val="0"/>
          <w:marBottom w:val="0"/>
          <w:divBdr>
            <w:top w:val="none" w:sz="0" w:space="0" w:color="auto"/>
            <w:left w:val="none" w:sz="0" w:space="0" w:color="auto"/>
            <w:bottom w:val="none" w:sz="0" w:space="0" w:color="auto"/>
            <w:right w:val="none" w:sz="0" w:space="0" w:color="auto"/>
          </w:divBdr>
        </w:div>
        <w:div w:id="78523355">
          <w:marLeft w:val="0"/>
          <w:marRight w:val="0"/>
          <w:marTop w:val="0"/>
          <w:marBottom w:val="0"/>
          <w:divBdr>
            <w:top w:val="none" w:sz="0" w:space="0" w:color="auto"/>
            <w:left w:val="none" w:sz="0" w:space="0" w:color="auto"/>
            <w:bottom w:val="none" w:sz="0" w:space="0" w:color="auto"/>
            <w:right w:val="none" w:sz="0" w:space="0" w:color="auto"/>
          </w:divBdr>
        </w:div>
        <w:div w:id="133068017">
          <w:marLeft w:val="0"/>
          <w:marRight w:val="0"/>
          <w:marTop w:val="0"/>
          <w:marBottom w:val="0"/>
          <w:divBdr>
            <w:top w:val="none" w:sz="0" w:space="0" w:color="auto"/>
            <w:left w:val="none" w:sz="0" w:space="0" w:color="auto"/>
            <w:bottom w:val="none" w:sz="0" w:space="0" w:color="auto"/>
            <w:right w:val="none" w:sz="0" w:space="0" w:color="auto"/>
          </w:divBdr>
        </w:div>
        <w:div w:id="134226824">
          <w:marLeft w:val="0"/>
          <w:marRight w:val="0"/>
          <w:marTop w:val="0"/>
          <w:marBottom w:val="0"/>
          <w:divBdr>
            <w:top w:val="none" w:sz="0" w:space="0" w:color="auto"/>
            <w:left w:val="none" w:sz="0" w:space="0" w:color="auto"/>
            <w:bottom w:val="none" w:sz="0" w:space="0" w:color="auto"/>
            <w:right w:val="none" w:sz="0" w:space="0" w:color="auto"/>
          </w:divBdr>
        </w:div>
        <w:div w:id="241640892">
          <w:marLeft w:val="0"/>
          <w:marRight w:val="0"/>
          <w:marTop w:val="0"/>
          <w:marBottom w:val="0"/>
          <w:divBdr>
            <w:top w:val="none" w:sz="0" w:space="0" w:color="auto"/>
            <w:left w:val="none" w:sz="0" w:space="0" w:color="auto"/>
            <w:bottom w:val="none" w:sz="0" w:space="0" w:color="auto"/>
            <w:right w:val="none" w:sz="0" w:space="0" w:color="auto"/>
          </w:divBdr>
        </w:div>
        <w:div w:id="358749379">
          <w:marLeft w:val="0"/>
          <w:marRight w:val="0"/>
          <w:marTop w:val="0"/>
          <w:marBottom w:val="0"/>
          <w:divBdr>
            <w:top w:val="none" w:sz="0" w:space="0" w:color="auto"/>
            <w:left w:val="none" w:sz="0" w:space="0" w:color="auto"/>
            <w:bottom w:val="none" w:sz="0" w:space="0" w:color="auto"/>
            <w:right w:val="none" w:sz="0" w:space="0" w:color="auto"/>
          </w:divBdr>
        </w:div>
        <w:div w:id="401605167">
          <w:marLeft w:val="0"/>
          <w:marRight w:val="0"/>
          <w:marTop w:val="0"/>
          <w:marBottom w:val="0"/>
          <w:divBdr>
            <w:top w:val="none" w:sz="0" w:space="0" w:color="auto"/>
            <w:left w:val="none" w:sz="0" w:space="0" w:color="auto"/>
            <w:bottom w:val="none" w:sz="0" w:space="0" w:color="auto"/>
            <w:right w:val="none" w:sz="0" w:space="0" w:color="auto"/>
          </w:divBdr>
        </w:div>
        <w:div w:id="404374028">
          <w:marLeft w:val="0"/>
          <w:marRight w:val="0"/>
          <w:marTop w:val="0"/>
          <w:marBottom w:val="0"/>
          <w:divBdr>
            <w:top w:val="none" w:sz="0" w:space="0" w:color="auto"/>
            <w:left w:val="none" w:sz="0" w:space="0" w:color="auto"/>
            <w:bottom w:val="none" w:sz="0" w:space="0" w:color="auto"/>
            <w:right w:val="none" w:sz="0" w:space="0" w:color="auto"/>
          </w:divBdr>
        </w:div>
        <w:div w:id="473376762">
          <w:marLeft w:val="0"/>
          <w:marRight w:val="0"/>
          <w:marTop w:val="0"/>
          <w:marBottom w:val="0"/>
          <w:divBdr>
            <w:top w:val="none" w:sz="0" w:space="0" w:color="auto"/>
            <w:left w:val="none" w:sz="0" w:space="0" w:color="auto"/>
            <w:bottom w:val="none" w:sz="0" w:space="0" w:color="auto"/>
            <w:right w:val="none" w:sz="0" w:space="0" w:color="auto"/>
          </w:divBdr>
        </w:div>
        <w:div w:id="659775689">
          <w:marLeft w:val="0"/>
          <w:marRight w:val="0"/>
          <w:marTop w:val="0"/>
          <w:marBottom w:val="0"/>
          <w:divBdr>
            <w:top w:val="none" w:sz="0" w:space="0" w:color="auto"/>
            <w:left w:val="none" w:sz="0" w:space="0" w:color="auto"/>
            <w:bottom w:val="none" w:sz="0" w:space="0" w:color="auto"/>
            <w:right w:val="none" w:sz="0" w:space="0" w:color="auto"/>
          </w:divBdr>
        </w:div>
        <w:div w:id="664675677">
          <w:marLeft w:val="0"/>
          <w:marRight w:val="0"/>
          <w:marTop w:val="0"/>
          <w:marBottom w:val="0"/>
          <w:divBdr>
            <w:top w:val="none" w:sz="0" w:space="0" w:color="auto"/>
            <w:left w:val="none" w:sz="0" w:space="0" w:color="auto"/>
            <w:bottom w:val="none" w:sz="0" w:space="0" w:color="auto"/>
            <w:right w:val="none" w:sz="0" w:space="0" w:color="auto"/>
          </w:divBdr>
        </w:div>
        <w:div w:id="784814164">
          <w:marLeft w:val="0"/>
          <w:marRight w:val="0"/>
          <w:marTop w:val="0"/>
          <w:marBottom w:val="0"/>
          <w:divBdr>
            <w:top w:val="none" w:sz="0" w:space="0" w:color="auto"/>
            <w:left w:val="none" w:sz="0" w:space="0" w:color="auto"/>
            <w:bottom w:val="none" w:sz="0" w:space="0" w:color="auto"/>
            <w:right w:val="none" w:sz="0" w:space="0" w:color="auto"/>
          </w:divBdr>
        </w:div>
        <w:div w:id="938484493">
          <w:marLeft w:val="0"/>
          <w:marRight w:val="0"/>
          <w:marTop w:val="0"/>
          <w:marBottom w:val="0"/>
          <w:divBdr>
            <w:top w:val="none" w:sz="0" w:space="0" w:color="auto"/>
            <w:left w:val="none" w:sz="0" w:space="0" w:color="auto"/>
            <w:bottom w:val="none" w:sz="0" w:space="0" w:color="auto"/>
            <w:right w:val="none" w:sz="0" w:space="0" w:color="auto"/>
          </w:divBdr>
        </w:div>
        <w:div w:id="1105612126">
          <w:marLeft w:val="0"/>
          <w:marRight w:val="0"/>
          <w:marTop w:val="0"/>
          <w:marBottom w:val="0"/>
          <w:divBdr>
            <w:top w:val="none" w:sz="0" w:space="0" w:color="auto"/>
            <w:left w:val="none" w:sz="0" w:space="0" w:color="auto"/>
            <w:bottom w:val="none" w:sz="0" w:space="0" w:color="auto"/>
            <w:right w:val="none" w:sz="0" w:space="0" w:color="auto"/>
          </w:divBdr>
        </w:div>
        <w:div w:id="1138183019">
          <w:marLeft w:val="0"/>
          <w:marRight w:val="0"/>
          <w:marTop w:val="0"/>
          <w:marBottom w:val="0"/>
          <w:divBdr>
            <w:top w:val="none" w:sz="0" w:space="0" w:color="auto"/>
            <w:left w:val="none" w:sz="0" w:space="0" w:color="auto"/>
            <w:bottom w:val="none" w:sz="0" w:space="0" w:color="auto"/>
            <w:right w:val="none" w:sz="0" w:space="0" w:color="auto"/>
          </w:divBdr>
        </w:div>
        <w:div w:id="1193690441">
          <w:marLeft w:val="0"/>
          <w:marRight w:val="0"/>
          <w:marTop w:val="0"/>
          <w:marBottom w:val="0"/>
          <w:divBdr>
            <w:top w:val="none" w:sz="0" w:space="0" w:color="auto"/>
            <w:left w:val="none" w:sz="0" w:space="0" w:color="auto"/>
            <w:bottom w:val="none" w:sz="0" w:space="0" w:color="auto"/>
            <w:right w:val="none" w:sz="0" w:space="0" w:color="auto"/>
          </w:divBdr>
        </w:div>
        <w:div w:id="1206866775">
          <w:marLeft w:val="0"/>
          <w:marRight w:val="0"/>
          <w:marTop w:val="0"/>
          <w:marBottom w:val="0"/>
          <w:divBdr>
            <w:top w:val="none" w:sz="0" w:space="0" w:color="auto"/>
            <w:left w:val="none" w:sz="0" w:space="0" w:color="auto"/>
            <w:bottom w:val="none" w:sz="0" w:space="0" w:color="auto"/>
            <w:right w:val="none" w:sz="0" w:space="0" w:color="auto"/>
          </w:divBdr>
        </w:div>
        <w:div w:id="1213230291">
          <w:marLeft w:val="0"/>
          <w:marRight w:val="0"/>
          <w:marTop w:val="0"/>
          <w:marBottom w:val="0"/>
          <w:divBdr>
            <w:top w:val="none" w:sz="0" w:space="0" w:color="auto"/>
            <w:left w:val="none" w:sz="0" w:space="0" w:color="auto"/>
            <w:bottom w:val="none" w:sz="0" w:space="0" w:color="auto"/>
            <w:right w:val="none" w:sz="0" w:space="0" w:color="auto"/>
          </w:divBdr>
        </w:div>
        <w:div w:id="1280263335">
          <w:marLeft w:val="0"/>
          <w:marRight w:val="0"/>
          <w:marTop w:val="0"/>
          <w:marBottom w:val="0"/>
          <w:divBdr>
            <w:top w:val="none" w:sz="0" w:space="0" w:color="auto"/>
            <w:left w:val="none" w:sz="0" w:space="0" w:color="auto"/>
            <w:bottom w:val="none" w:sz="0" w:space="0" w:color="auto"/>
            <w:right w:val="none" w:sz="0" w:space="0" w:color="auto"/>
          </w:divBdr>
        </w:div>
        <w:div w:id="1369406567">
          <w:marLeft w:val="0"/>
          <w:marRight w:val="0"/>
          <w:marTop w:val="0"/>
          <w:marBottom w:val="0"/>
          <w:divBdr>
            <w:top w:val="none" w:sz="0" w:space="0" w:color="auto"/>
            <w:left w:val="none" w:sz="0" w:space="0" w:color="auto"/>
            <w:bottom w:val="none" w:sz="0" w:space="0" w:color="auto"/>
            <w:right w:val="none" w:sz="0" w:space="0" w:color="auto"/>
          </w:divBdr>
        </w:div>
        <w:div w:id="1370254961">
          <w:marLeft w:val="0"/>
          <w:marRight w:val="0"/>
          <w:marTop w:val="0"/>
          <w:marBottom w:val="0"/>
          <w:divBdr>
            <w:top w:val="none" w:sz="0" w:space="0" w:color="auto"/>
            <w:left w:val="none" w:sz="0" w:space="0" w:color="auto"/>
            <w:bottom w:val="none" w:sz="0" w:space="0" w:color="auto"/>
            <w:right w:val="none" w:sz="0" w:space="0" w:color="auto"/>
          </w:divBdr>
        </w:div>
        <w:div w:id="1475180820">
          <w:marLeft w:val="0"/>
          <w:marRight w:val="0"/>
          <w:marTop w:val="0"/>
          <w:marBottom w:val="0"/>
          <w:divBdr>
            <w:top w:val="none" w:sz="0" w:space="0" w:color="auto"/>
            <w:left w:val="none" w:sz="0" w:space="0" w:color="auto"/>
            <w:bottom w:val="none" w:sz="0" w:space="0" w:color="auto"/>
            <w:right w:val="none" w:sz="0" w:space="0" w:color="auto"/>
          </w:divBdr>
        </w:div>
        <w:div w:id="1486698836">
          <w:marLeft w:val="0"/>
          <w:marRight w:val="0"/>
          <w:marTop w:val="0"/>
          <w:marBottom w:val="0"/>
          <w:divBdr>
            <w:top w:val="none" w:sz="0" w:space="0" w:color="auto"/>
            <w:left w:val="none" w:sz="0" w:space="0" w:color="auto"/>
            <w:bottom w:val="none" w:sz="0" w:space="0" w:color="auto"/>
            <w:right w:val="none" w:sz="0" w:space="0" w:color="auto"/>
          </w:divBdr>
        </w:div>
        <w:div w:id="1575047176">
          <w:marLeft w:val="0"/>
          <w:marRight w:val="0"/>
          <w:marTop w:val="0"/>
          <w:marBottom w:val="0"/>
          <w:divBdr>
            <w:top w:val="none" w:sz="0" w:space="0" w:color="auto"/>
            <w:left w:val="none" w:sz="0" w:space="0" w:color="auto"/>
            <w:bottom w:val="none" w:sz="0" w:space="0" w:color="auto"/>
            <w:right w:val="none" w:sz="0" w:space="0" w:color="auto"/>
          </w:divBdr>
        </w:div>
        <w:div w:id="1596668984">
          <w:marLeft w:val="0"/>
          <w:marRight w:val="0"/>
          <w:marTop w:val="0"/>
          <w:marBottom w:val="0"/>
          <w:divBdr>
            <w:top w:val="none" w:sz="0" w:space="0" w:color="auto"/>
            <w:left w:val="none" w:sz="0" w:space="0" w:color="auto"/>
            <w:bottom w:val="none" w:sz="0" w:space="0" w:color="auto"/>
            <w:right w:val="none" w:sz="0" w:space="0" w:color="auto"/>
          </w:divBdr>
        </w:div>
        <w:div w:id="1751076075">
          <w:marLeft w:val="0"/>
          <w:marRight w:val="0"/>
          <w:marTop w:val="0"/>
          <w:marBottom w:val="0"/>
          <w:divBdr>
            <w:top w:val="none" w:sz="0" w:space="0" w:color="auto"/>
            <w:left w:val="none" w:sz="0" w:space="0" w:color="auto"/>
            <w:bottom w:val="none" w:sz="0" w:space="0" w:color="auto"/>
            <w:right w:val="none" w:sz="0" w:space="0" w:color="auto"/>
          </w:divBdr>
        </w:div>
        <w:div w:id="1817602347">
          <w:marLeft w:val="0"/>
          <w:marRight w:val="0"/>
          <w:marTop w:val="0"/>
          <w:marBottom w:val="0"/>
          <w:divBdr>
            <w:top w:val="none" w:sz="0" w:space="0" w:color="auto"/>
            <w:left w:val="none" w:sz="0" w:space="0" w:color="auto"/>
            <w:bottom w:val="none" w:sz="0" w:space="0" w:color="auto"/>
            <w:right w:val="none" w:sz="0" w:space="0" w:color="auto"/>
          </w:divBdr>
        </w:div>
        <w:div w:id="1923879663">
          <w:marLeft w:val="0"/>
          <w:marRight w:val="0"/>
          <w:marTop w:val="0"/>
          <w:marBottom w:val="0"/>
          <w:divBdr>
            <w:top w:val="none" w:sz="0" w:space="0" w:color="auto"/>
            <w:left w:val="none" w:sz="0" w:space="0" w:color="auto"/>
            <w:bottom w:val="none" w:sz="0" w:space="0" w:color="auto"/>
            <w:right w:val="none" w:sz="0" w:space="0" w:color="auto"/>
          </w:divBdr>
        </w:div>
        <w:div w:id="1973048653">
          <w:marLeft w:val="0"/>
          <w:marRight w:val="0"/>
          <w:marTop w:val="0"/>
          <w:marBottom w:val="0"/>
          <w:divBdr>
            <w:top w:val="none" w:sz="0" w:space="0" w:color="auto"/>
            <w:left w:val="none" w:sz="0" w:space="0" w:color="auto"/>
            <w:bottom w:val="none" w:sz="0" w:space="0" w:color="auto"/>
            <w:right w:val="none" w:sz="0" w:space="0" w:color="auto"/>
          </w:divBdr>
        </w:div>
        <w:div w:id="1983385112">
          <w:marLeft w:val="0"/>
          <w:marRight w:val="0"/>
          <w:marTop w:val="0"/>
          <w:marBottom w:val="0"/>
          <w:divBdr>
            <w:top w:val="none" w:sz="0" w:space="0" w:color="auto"/>
            <w:left w:val="none" w:sz="0" w:space="0" w:color="auto"/>
            <w:bottom w:val="none" w:sz="0" w:space="0" w:color="auto"/>
            <w:right w:val="none" w:sz="0" w:space="0" w:color="auto"/>
          </w:divBdr>
        </w:div>
        <w:div w:id="2094467443">
          <w:marLeft w:val="0"/>
          <w:marRight w:val="0"/>
          <w:marTop w:val="0"/>
          <w:marBottom w:val="0"/>
          <w:divBdr>
            <w:top w:val="none" w:sz="0" w:space="0" w:color="auto"/>
            <w:left w:val="none" w:sz="0" w:space="0" w:color="auto"/>
            <w:bottom w:val="none" w:sz="0" w:space="0" w:color="auto"/>
            <w:right w:val="none" w:sz="0" w:space="0" w:color="auto"/>
          </w:divBdr>
        </w:div>
      </w:divsChild>
    </w:div>
    <w:div w:id="76247042">
      <w:bodyDiv w:val="1"/>
      <w:marLeft w:val="0"/>
      <w:marRight w:val="0"/>
      <w:marTop w:val="0"/>
      <w:marBottom w:val="0"/>
      <w:divBdr>
        <w:top w:val="none" w:sz="0" w:space="0" w:color="auto"/>
        <w:left w:val="none" w:sz="0" w:space="0" w:color="auto"/>
        <w:bottom w:val="none" w:sz="0" w:space="0" w:color="auto"/>
        <w:right w:val="none" w:sz="0" w:space="0" w:color="auto"/>
      </w:divBdr>
    </w:div>
    <w:div w:id="76247899">
      <w:bodyDiv w:val="1"/>
      <w:marLeft w:val="0"/>
      <w:marRight w:val="0"/>
      <w:marTop w:val="0"/>
      <w:marBottom w:val="0"/>
      <w:divBdr>
        <w:top w:val="none" w:sz="0" w:space="0" w:color="auto"/>
        <w:left w:val="none" w:sz="0" w:space="0" w:color="auto"/>
        <w:bottom w:val="none" w:sz="0" w:space="0" w:color="auto"/>
        <w:right w:val="none" w:sz="0" w:space="0" w:color="auto"/>
      </w:divBdr>
    </w:div>
    <w:div w:id="76295471">
      <w:bodyDiv w:val="1"/>
      <w:marLeft w:val="0"/>
      <w:marRight w:val="0"/>
      <w:marTop w:val="0"/>
      <w:marBottom w:val="0"/>
      <w:divBdr>
        <w:top w:val="none" w:sz="0" w:space="0" w:color="auto"/>
        <w:left w:val="none" w:sz="0" w:space="0" w:color="auto"/>
        <w:bottom w:val="none" w:sz="0" w:space="0" w:color="auto"/>
        <w:right w:val="none" w:sz="0" w:space="0" w:color="auto"/>
      </w:divBdr>
    </w:div>
    <w:div w:id="76489146">
      <w:bodyDiv w:val="1"/>
      <w:marLeft w:val="0"/>
      <w:marRight w:val="0"/>
      <w:marTop w:val="0"/>
      <w:marBottom w:val="0"/>
      <w:divBdr>
        <w:top w:val="none" w:sz="0" w:space="0" w:color="auto"/>
        <w:left w:val="none" w:sz="0" w:space="0" w:color="auto"/>
        <w:bottom w:val="none" w:sz="0" w:space="0" w:color="auto"/>
        <w:right w:val="none" w:sz="0" w:space="0" w:color="auto"/>
      </w:divBdr>
    </w:div>
    <w:div w:id="76828822">
      <w:bodyDiv w:val="1"/>
      <w:marLeft w:val="0"/>
      <w:marRight w:val="0"/>
      <w:marTop w:val="0"/>
      <w:marBottom w:val="0"/>
      <w:divBdr>
        <w:top w:val="none" w:sz="0" w:space="0" w:color="auto"/>
        <w:left w:val="none" w:sz="0" w:space="0" w:color="auto"/>
        <w:bottom w:val="none" w:sz="0" w:space="0" w:color="auto"/>
        <w:right w:val="none" w:sz="0" w:space="0" w:color="auto"/>
      </w:divBdr>
    </w:div>
    <w:div w:id="76906122">
      <w:bodyDiv w:val="1"/>
      <w:marLeft w:val="0"/>
      <w:marRight w:val="0"/>
      <w:marTop w:val="0"/>
      <w:marBottom w:val="0"/>
      <w:divBdr>
        <w:top w:val="none" w:sz="0" w:space="0" w:color="auto"/>
        <w:left w:val="none" w:sz="0" w:space="0" w:color="auto"/>
        <w:bottom w:val="none" w:sz="0" w:space="0" w:color="auto"/>
        <w:right w:val="none" w:sz="0" w:space="0" w:color="auto"/>
      </w:divBdr>
      <w:divsChild>
        <w:div w:id="196091615">
          <w:marLeft w:val="0"/>
          <w:marRight w:val="0"/>
          <w:marTop w:val="0"/>
          <w:marBottom w:val="0"/>
          <w:divBdr>
            <w:top w:val="none" w:sz="0" w:space="0" w:color="auto"/>
            <w:left w:val="none" w:sz="0" w:space="0" w:color="auto"/>
            <w:bottom w:val="none" w:sz="0" w:space="0" w:color="auto"/>
            <w:right w:val="none" w:sz="0" w:space="0" w:color="auto"/>
          </w:divBdr>
        </w:div>
        <w:div w:id="82804730">
          <w:marLeft w:val="0"/>
          <w:marRight w:val="0"/>
          <w:marTop w:val="0"/>
          <w:marBottom w:val="0"/>
          <w:divBdr>
            <w:top w:val="none" w:sz="0" w:space="0" w:color="auto"/>
            <w:left w:val="none" w:sz="0" w:space="0" w:color="auto"/>
            <w:bottom w:val="none" w:sz="0" w:space="0" w:color="auto"/>
            <w:right w:val="none" w:sz="0" w:space="0" w:color="auto"/>
          </w:divBdr>
        </w:div>
        <w:div w:id="963538241">
          <w:marLeft w:val="0"/>
          <w:marRight w:val="0"/>
          <w:marTop w:val="0"/>
          <w:marBottom w:val="0"/>
          <w:divBdr>
            <w:top w:val="none" w:sz="0" w:space="0" w:color="auto"/>
            <w:left w:val="none" w:sz="0" w:space="0" w:color="auto"/>
            <w:bottom w:val="none" w:sz="0" w:space="0" w:color="auto"/>
            <w:right w:val="none" w:sz="0" w:space="0" w:color="auto"/>
          </w:divBdr>
        </w:div>
        <w:div w:id="307973803">
          <w:marLeft w:val="0"/>
          <w:marRight w:val="0"/>
          <w:marTop w:val="0"/>
          <w:marBottom w:val="0"/>
          <w:divBdr>
            <w:top w:val="none" w:sz="0" w:space="0" w:color="auto"/>
            <w:left w:val="none" w:sz="0" w:space="0" w:color="auto"/>
            <w:bottom w:val="none" w:sz="0" w:space="0" w:color="auto"/>
            <w:right w:val="none" w:sz="0" w:space="0" w:color="auto"/>
          </w:divBdr>
        </w:div>
        <w:div w:id="1661469703">
          <w:marLeft w:val="0"/>
          <w:marRight w:val="0"/>
          <w:marTop w:val="0"/>
          <w:marBottom w:val="0"/>
          <w:divBdr>
            <w:top w:val="none" w:sz="0" w:space="0" w:color="auto"/>
            <w:left w:val="none" w:sz="0" w:space="0" w:color="auto"/>
            <w:bottom w:val="none" w:sz="0" w:space="0" w:color="auto"/>
            <w:right w:val="none" w:sz="0" w:space="0" w:color="auto"/>
          </w:divBdr>
        </w:div>
        <w:div w:id="1693452916">
          <w:marLeft w:val="0"/>
          <w:marRight w:val="0"/>
          <w:marTop w:val="0"/>
          <w:marBottom w:val="0"/>
          <w:divBdr>
            <w:top w:val="none" w:sz="0" w:space="0" w:color="auto"/>
            <w:left w:val="none" w:sz="0" w:space="0" w:color="auto"/>
            <w:bottom w:val="none" w:sz="0" w:space="0" w:color="auto"/>
            <w:right w:val="none" w:sz="0" w:space="0" w:color="auto"/>
          </w:divBdr>
        </w:div>
        <w:div w:id="1410271581">
          <w:marLeft w:val="0"/>
          <w:marRight w:val="0"/>
          <w:marTop w:val="0"/>
          <w:marBottom w:val="0"/>
          <w:divBdr>
            <w:top w:val="none" w:sz="0" w:space="0" w:color="auto"/>
            <w:left w:val="none" w:sz="0" w:space="0" w:color="auto"/>
            <w:bottom w:val="none" w:sz="0" w:space="0" w:color="auto"/>
            <w:right w:val="none" w:sz="0" w:space="0" w:color="auto"/>
          </w:divBdr>
        </w:div>
        <w:div w:id="1326517934">
          <w:marLeft w:val="0"/>
          <w:marRight w:val="0"/>
          <w:marTop w:val="0"/>
          <w:marBottom w:val="0"/>
          <w:divBdr>
            <w:top w:val="none" w:sz="0" w:space="0" w:color="auto"/>
            <w:left w:val="none" w:sz="0" w:space="0" w:color="auto"/>
            <w:bottom w:val="none" w:sz="0" w:space="0" w:color="auto"/>
            <w:right w:val="none" w:sz="0" w:space="0" w:color="auto"/>
          </w:divBdr>
        </w:div>
        <w:div w:id="1223711243">
          <w:marLeft w:val="0"/>
          <w:marRight w:val="0"/>
          <w:marTop w:val="0"/>
          <w:marBottom w:val="0"/>
          <w:divBdr>
            <w:top w:val="none" w:sz="0" w:space="0" w:color="auto"/>
            <w:left w:val="none" w:sz="0" w:space="0" w:color="auto"/>
            <w:bottom w:val="none" w:sz="0" w:space="0" w:color="auto"/>
            <w:right w:val="none" w:sz="0" w:space="0" w:color="auto"/>
          </w:divBdr>
        </w:div>
        <w:div w:id="167134857">
          <w:marLeft w:val="0"/>
          <w:marRight w:val="0"/>
          <w:marTop w:val="0"/>
          <w:marBottom w:val="0"/>
          <w:divBdr>
            <w:top w:val="none" w:sz="0" w:space="0" w:color="auto"/>
            <w:left w:val="none" w:sz="0" w:space="0" w:color="auto"/>
            <w:bottom w:val="none" w:sz="0" w:space="0" w:color="auto"/>
            <w:right w:val="none" w:sz="0" w:space="0" w:color="auto"/>
          </w:divBdr>
        </w:div>
        <w:div w:id="1770656351">
          <w:marLeft w:val="0"/>
          <w:marRight w:val="0"/>
          <w:marTop w:val="0"/>
          <w:marBottom w:val="0"/>
          <w:divBdr>
            <w:top w:val="none" w:sz="0" w:space="0" w:color="auto"/>
            <w:left w:val="none" w:sz="0" w:space="0" w:color="auto"/>
            <w:bottom w:val="none" w:sz="0" w:space="0" w:color="auto"/>
            <w:right w:val="none" w:sz="0" w:space="0" w:color="auto"/>
          </w:divBdr>
        </w:div>
        <w:div w:id="666249380">
          <w:marLeft w:val="0"/>
          <w:marRight w:val="0"/>
          <w:marTop w:val="0"/>
          <w:marBottom w:val="0"/>
          <w:divBdr>
            <w:top w:val="none" w:sz="0" w:space="0" w:color="auto"/>
            <w:left w:val="none" w:sz="0" w:space="0" w:color="auto"/>
            <w:bottom w:val="none" w:sz="0" w:space="0" w:color="auto"/>
            <w:right w:val="none" w:sz="0" w:space="0" w:color="auto"/>
          </w:divBdr>
        </w:div>
        <w:div w:id="187067725">
          <w:marLeft w:val="0"/>
          <w:marRight w:val="0"/>
          <w:marTop w:val="0"/>
          <w:marBottom w:val="0"/>
          <w:divBdr>
            <w:top w:val="none" w:sz="0" w:space="0" w:color="auto"/>
            <w:left w:val="none" w:sz="0" w:space="0" w:color="auto"/>
            <w:bottom w:val="none" w:sz="0" w:space="0" w:color="auto"/>
            <w:right w:val="none" w:sz="0" w:space="0" w:color="auto"/>
          </w:divBdr>
        </w:div>
        <w:div w:id="914827608">
          <w:marLeft w:val="0"/>
          <w:marRight w:val="0"/>
          <w:marTop w:val="0"/>
          <w:marBottom w:val="0"/>
          <w:divBdr>
            <w:top w:val="none" w:sz="0" w:space="0" w:color="auto"/>
            <w:left w:val="none" w:sz="0" w:space="0" w:color="auto"/>
            <w:bottom w:val="none" w:sz="0" w:space="0" w:color="auto"/>
            <w:right w:val="none" w:sz="0" w:space="0" w:color="auto"/>
          </w:divBdr>
        </w:div>
        <w:div w:id="976180559">
          <w:marLeft w:val="0"/>
          <w:marRight w:val="0"/>
          <w:marTop w:val="0"/>
          <w:marBottom w:val="0"/>
          <w:divBdr>
            <w:top w:val="none" w:sz="0" w:space="0" w:color="auto"/>
            <w:left w:val="none" w:sz="0" w:space="0" w:color="auto"/>
            <w:bottom w:val="none" w:sz="0" w:space="0" w:color="auto"/>
            <w:right w:val="none" w:sz="0" w:space="0" w:color="auto"/>
          </w:divBdr>
        </w:div>
        <w:div w:id="33817198">
          <w:marLeft w:val="0"/>
          <w:marRight w:val="0"/>
          <w:marTop w:val="0"/>
          <w:marBottom w:val="0"/>
          <w:divBdr>
            <w:top w:val="none" w:sz="0" w:space="0" w:color="auto"/>
            <w:left w:val="none" w:sz="0" w:space="0" w:color="auto"/>
            <w:bottom w:val="none" w:sz="0" w:space="0" w:color="auto"/>
            <w:right w:val="none" w:sz="0" w:space="0" w:color="auto"/>
          </w:divBdr>
        </w:div>
        <w:div w:id="2091152624">
          <w:marLeft w:val="0"/>
          <w:marRight w:val="0"/>
          <w:marTop w:val="0"/>
          <w:marBottom w:val="0"/>
          <w:divBdr>
            <w:top w:val="none" w:sz="0" w:space="0" w:color="auto"/>
            <w:left w:val="none" w:sz="0" w:space="0" w:color="auto"/>
            <w:bottom w:val="none" w:sz="0" w:space="0" w:color="auto"/>
            <w:right w:val="none" w:sz="0" w:space="0" w:color="auto"/>
          </w:divBdr>
        </w:div>
        <w:div w:id="1229224069">
          <w:marLeft w:val="0"/>
          <w:marRight w:val="0"/>
          <w:marTop w:val="0"/>
          <w:marBottom w:val="0"/>
          <w:divBdr>
            <w:top w:val="none" w:sz="0" w:space="0" w:color="auto"/>
            <w:left w:val="none" w:sz="0" w:space="0" w:color="auto"/>
            <w:bottom w:val="none" w:sz="0" w:space="0" w:color="auto"/>
            <w:right w:val="none" w:sz="0" w:space="0" w:color="auto"/>
          </w:divBdr>
        </w:div>
        <w:div w:id="199631904">
          <w:marLeft w:val="0"/>
          <w:marRight w:val="0"/>
          <w:marTop w:val="0"/>
          <w:marBottom w:val="0"/>
          <w:divBdr>
            <w:top w:val="none" w:sz="0" w:space="0" w:color="auto"/>
            <w:left w:val="none" w:sz="0" w:space="0" w:color="auto"/>
            <w:bottom w:val="none" w:sz="0" w:space="0" w:color="auto"/>
            <w:right w:val="none" w:sz="0" w:space="0" w:color="auto"/>
          </w:divBdr>
        </w:div>
        <w:div w:id="1052851940">
          <w:marLeft w:val="0"/>
          <w:marRight w:val="0"/>
          <w:marTop w:val="0"/>
          <w:marBottom w:val="0"/>
          <w:divBdr>
            <w:top w:val="none" w:sz="0" w:space="0" w:color="auto"/>
            <w:left w:val="none" w:sz="0" w:space="0" w:color="auto"/>
            <w:bottom w:val="none" w:sz="0" w:space="0" w:color="auto"/>
            <w:right w:val="none" w:sz="0" w:space="0" w:color="auto"/>
          </w:divBdr>
        </w:div>
        <w:div w:id="379979267">
          <w:marLeft w:val="0"/>
          <w:marRight w:val="0"/>
          <w:marTop w:val="0"/>
          <w:marBottom w:val="0"/>
          <w:divBdr>
            <w:top w:val="none" w:sz="0" w:space="0" w:color="auto"/>
            <w:left w:val="none" w:sz="0" w:space="0" w:color="auto"/>
            <w:bottom w:val="none" w:sz="0" w:space="0" w:color="auto"/>
            <w:right w:val="none" w:sz="0" w:space="0" w:color="auto"/>
          </w:divBdr>
        </w:div>
        <w:div w:id="662316589">
          <w:marLeft w:val="0"/>
          <w:marRight w:val="0"/>
          <w:marTop w:val="0"/>
          <w:marBottom w:val="0"/>
          <w:divBdr>
            <w:top w:val="none" w:sz="0" w:space="0" w:color="auto"/>
            <w:left w:val="none" w:sz="0" w:space="0" w:color="auto"/>
            <w:bottom w:val="none" w:sz="0" w:space="0" w:color="auto"/>
            <w:right w:val="none" w:sz="0" w:space="0" w:color="auto"/>
          </w:divBdr>
        </w:div>
        <w:div w:id="274017998">
          <w:marLeft w:val="0"/>
          <w:marRight w:val="0"/>
          <w:marTop w:val="0"/>
          <w:marBottom w:val="0"/>
          <w:divBdr>
            <w:top w:val="none" w:sz="0" w:space="0" w:color="auto"/>
            <w:left w:val="none" w:sz="0" w:space="0" w:color="auto"/>
            <w:bottom w:val="none" w:sz="0" w:space="0" w:color="auto"/>
            <w:right w:val="none" w:sz="0" w:space="0" w:color="auto"/>
          </w:divBdr>
        </w:div>
        <w:div w:id="50232261">
          <w:marLeft w:val="0"/>
          <w:marRight w:val="0"/>
          <w:marTop w:val="0"/>
          <w:marBottom w:val="0"/>
          <w:divBdr>
            <w:top w:val="none" w:sz="0" w:space="0" w:color="auto"/>
            <w:left w:val="none" w:sz="0" w:space="0" w:color="auto"/>
            <w:bottom w:val="none" w:sz="0" w:space="0" w:color="auto"/>
            <w:right w:val="none" w:sz="0" w:space="0" w:color="auto"/>
          </w:divBdr>
        </w:div>
        <w:div w:id="94443808">
          <w:marLeft w:val="0"/>
          <w:marRight w:val="0"/>
          <w:marTop w:val="0"/>
          <w:marBottom w:val="0"/>
          <w:divBdr>
            <w:top w:val="none" w:sz="0" w:space="0" w:color="auto"/>
            <w:left w:val="none" w:sz="0" w:space="0" w:color="auto"/>
            <w:bottom w:val="none" w:sz="0" w:space="0" w:color="auto"/>
            <w:right w:val="none" w:sz="0" w:space="0" w:color="auto"/>
          </w:divBdr>
        </w:div>
        <w:div w:id="1848206920">
          <w:marLeft w:val="0"/>
          <w:marRight w:val="0"/>
          <w:marTop w:val="0"/>
          <w:marBottom w:val="0"/>
          <w:divBdr>
            <w:top w:val="none" w:sz="0" w:space="0" w:color="auto"/>
            <w:left w:val="none" w:sz="0" w:space="0" w:color="auto"/>
            <w:bottom w:val="none" w:sz="0" w:space="0" w:color="auto"/>
            <w:right w:val="none" w:sz="0" w:space="0" w:color="auto"/>
          </w:divBdr>
        </w:div>
        <w:div w:id="391664476">
          <w:marLeft w:val="0"/>
          <w:marRight w:val="0"/>
          <w:marTop w:val="0"/>
          <w:marBottom w:val="0"/>
          <w:divBdr>
            <w:top w:val="none" w:sz="0" w:space="0" w:color="auto"/>
            <w:left w:val="none" w:sz="0" w:space="0" w:color="auto"/>
            <w:bottom w:val="none" w:sz="0" w:space="0" w:color="auto"/>
            <w:right w:val="none" w:sz="0" w:space="0" w:color="auto"/>
          </w:divBdr>
        </w:div>
        <w:div w:id="1878424607">
          <w:marLeft w:val="0"/>
          <w:marRight w:val="0"/>
          <w:marTop w:val="0"/>
          <w:marBottom w:val="0"/>
          <w:divBdr>
            <w:top w:val="none" w:sz="0" w:space="0" w:color="auto"/>
            <w:left w:val="none" w:sz="0" w:space="0" w:color="auto"/>
            <w:bottom w:val="none" w:sz="0" w:space="0" w:color="auto"/>
            <w:right w:val="none" w:sz="0" w:space="0" w:color="auto"/>
          </w:divBdr>
        </w:div>
        <w:div w:id="1253971939">
          <w:marLeft w:val="0"/>
          <w:marRight w:val="0"/>
          <w:marTop w:val="0"/>
          <w:marBottom w:val="0"/>
          <w:divBdr>
            <w:top w:val="none" w:sz="0" w:space="0" w:color="auto"/>
            <w:left w:val="none" w:sz="0" w:space="0" w:color="auto"/>
            <w:bottom w:val="none" w:sz="0" w:space="0" w:color="auto"/>
            <w:right w:val="none" w:sz="0" w:space="0" w:color="auto"/>
          </w:divBdr>
        </w:div>
        <w:div w:id="2027755054">
          <w:marLeft w:val="0"/>
          <w:marRight w:val="0"/>
          <w:marTop w:val="0"/>
          <w:marBottom w:val="0"/>
          <w:divBdr>
            <w:top w:val="none" w:sz="0" w:space="0" w:color="auto"/>
            <w:left w:val="none" w:sz="0" w:space="0" w:color="auto"/>
            <w:bottom w:val="none" w:sz="0" w:space="0" w:color="auto"/>
            <w:right w:val="none" w:sz="0" w:space="0" w:color="auto"/>
          </w:divBdr>
        </w:div>
        <w:div w:id="1826698090">
          <w:marLeft w:val="0"/>
          <w:marRight w:val="0"/>
          <w:marTop w:val="0"/>
          <w:marBottom w:val="0"/>
          <w:divBdr>
            <w:top w:val="none" w:sz="0" w:space="0" w:color="auto"/>
            <w:left w:val="none" w:sz="0" w:space="0" w:color="auto"/>
            <w:bottom w:val="none" w:sz="0" w:space="0" w:color="auto"/>
            <w:right w:val="none" w:sz="0" w:space="0" w:color="auto"/>
          </w:divBdr>
        </w:div>
        <w:div w:id="1831141883">
          <w:marLeft w:val="0"/>
          <w:marRight w:val="0"/>
          <w:marTop w:val="0"/>
          <w:marBottom w:val="0"/>
          <w:divBdr>
            <w:top w:val="none" w:sz="0" w:space="0" w:color="auto"/>
            <w:left w:val="none" w:sz="0" w:space="0" w:color="auto"/>
            <w:bottom w:val="none" w:sz="0" w:space="0" w:color="auto"/>
            <w:right w:val="none" w:sz="0" w:space="0" w:color="auto"/>
          </w:divBdr>
        </w:div>
        <w:div w:id="1718967385">
          <w:marLeft w:val="0"/>
          <w:marRight w:val="0"/>
          <w:marTop w:val="0"/>
          <w:marBottom w:val="0"/>
          <w:divBdr>
            <w:top w:val="none" w:sz="0" w:space="0" w:color="auto"/>
            <w:left w:val="none" w:sz="0" w:space="0" w:color="auto"/>
            <w:bottom w:val="none" w:sz="0" w:space="0" w:color="auto"/>
            <w:right w:val="none" w:sz="0" w:space="0" w:color="auto"/>
          </w:divBdr>
        </w:div>
        <w:div w:id="1284582583">
          <w:marLeft w:val="0"/>
          <w:marRight w:val="0"/>
          <w:marTop w:val="0"/>
          <w:marBottom w:val="0"/>
          <w:divBdr>
            <w:top w:val="none" w:sz="0" w:space="0" w:color="auto"/>
            <w:left w:val="none" w:sz="0" w:space="0" w:color="auto"/>
            <w:bottom w:val="none" w:sz="0" w:space="0" w:color="auto"/>
            <w:right w:val="none" w:sz="0" w:space="0" w:color="auto"/>
          </w:divBdr>
        </w:div>
        <w:div w:id="1533807004">
          <w:marLeft w:val="0"/>
          <w:marRight w:val="0"/>
          <w:marTop w:val="0"/>
          <w:marBottom w:val="0"/>
          <w:divBdr>
            <w:top w:val="none" w:sz="0" w:space="0" w:color="auto"/>
            <w:left w:val="none" w:sz="0" w:space="0" w:color="auto"/>
            <w:bottom w:val="none" w:sz="0" w:space="0" w:color="auto"/>
            <w:right w:val="none" w:sz="0" w:space="0" w:color="auto"/>
          </w:divBdr>
        </w:div>
        <w:div w:id="393049838">
          <w:marLeft w:val="0"/>
          <w:marRight w:val="0"/>
          <w:marTop w:val="0"/>
          <w:marBottom w:val="0"/>
          <w:divBdr>
            <w:top w:val="none" w:sz="0" w:space="0" w:color="auto"/>
            <w:left w:val="none" w:sz="0" w:space="0" w:color="auto"/>
            <w:bottom w:val="none" w:sz="0" w:space="0" w:color="auto"/>
            <w:right w:val="none" w:sz="0" w:space="0" w:color="auto"/>
          </w:divBdr>
        </w:div>
        <w:div w:id="1078865647">
          <w:marLeft w:val="0"/>
          <w:marRight w:val="0"/>
          <w:marTop w:val="0"/>
          <w:marBottom w:val="0"/>
          <w:divBdr>
            <w:top w:val="none" w:sz="0" w:space="0" w:color="auto"/>
            <w:left w:val="none" w:sz="0" w:space="0" w:color="auto"/>
            <w:bottom w:val="none" w:sz="0" w:space="0" w:color="auto"/>
            <w:right w:val="none" w:sz="0" w:space="0" w:color="auto"/>
          </w:divBdr>
        </w:div>
        <w:div w:id="761099028">
          <w:marLeft w:val="0"/>
          <w:marRight w:val="0"/>
          <w:marTop w:val="0"/>
          <w:marBottom w:val="0"/>
          <w:divBdr>
            <w:top w:val="none" w:sz="0" w:space="0" w:color="auto"/>
            <w:left w:val="none" w:sz="0" w:space="0" w:color="auto"/>
            <w:bottom w:val="none" w:sz="0" w:space="0" w:color="auto"/>
            <w:right w:val="none" w:sz="0" w:space="0" w:color="auto"/>
          </w:divBdr>
        </w:div>
        <w:div w:id="442771219">
          <w:marLeft w:val="0"/>
          <w:marRight w:val="0"/>
          <w:marTop w:val="0"/>
          <w:marBottom w:val="0"/>
          <w:divBdr>
            <w:top w:val="none" w:sz="0" w:space="0" w:color="auto"/>
            <w:left w:val="none" w:sz="0" w:space="0" w:color="auto"/>
            <w:bottom w:val="none" w:sz="0" w:space="0" w:color="auto"/>
            <w:right w:val="none" w:sz="0" w:space="0" w:color="auto"/>
          </w:divBdr>
        </w:div>
        <w:div w:id="1053382597">
          <w:marLeft w:val="0"/>
          <w:marRight w:val="0"/>
          <w:marTop w:val="0"/>
          <w:marBottom w:val="0"/>
          <w:divBdr>
            <w:top w:val="none" w:sz="0" w:space="0" w:color="auto"/>
            <w:left w:val="none" w:sz="0" w:space="0" w:color="auto"/>
            <w:bottom w:val="none" w:sz="0" w:space="0" w:color="auto"/>
            <w:right w:val="none" w:sz="0" w:space="0" w:color="auto"/>
          </w:divBdr>
        </w:div>
        <w:div w:id="1992634960">
          <w:marLeft w:val="0"/>
          <w:marRight w:val="0"/>
          <w:marTop w:val="0"/>
          <w:marBottom w:val="0"/>
          <w:divBdr>
            <w:top w:val="none" w:sz="0" w:space="0" w:color="auto"/>
            <w:left w:val="none" w:sz="0" w:space="0" w:color="auto"/>
            <w:bottom w:val="none" w:sz="0" w:space="0" w:color="auto"/>
            <w:right w:val="none" w:sz="0" w:space="0" w:color="auto"/>
          </w:divBdr>
        </w:div>
        <w:div w:id="1785727944">
          <w:marLeft w:val="0"/>
          <w:marRight w:val="0"/>
          <w:marTop w:val="0"/>
          <w:marBottom w:val="0"/>
          <w:divBdr>
            <w:top w:val="none" w:sz="0" w:space="0" w:color="auto"/>
            <w:left w:val="none" w:sz="0" w:space="0" w:color="auto"/>
            <w:bottom w:val="none" w:sz="0" w:space="0" w:color="auto"/>
            <w:right w:val="none" w:sz="0" w:space="0" w:color="auto"/>
          </w:divBdr>
        </w:div>
        <w:div w:id="148594523">
          <w:marLeft w:val="0"/>
          <w:marRight w:val="0"/>
          <w:marTop w:val="0"/>
          <w:marBottom w:val="0"/>
          <w:divBdr>
            <w:top w:val="none" w:sz="0" w:space="0" w:color="auto"/>
            <w:left w:val="none" w:sz="0" w:space="0" w:color="auto"/>
            <w:bottom w:val="none" w:sz="0" w:space="0" w:color="auto"/>
            <w:right w:val="none" w:sz="0" w:space="0" w:color="auto"/>
          </w:divBdr>
        </w:div>
        <w:div w:id="127208016">
          <w:marLeft w:val="0"/>
          <w:marRight w:val="0"/>
          <w:marTop w:val="0"/>
          <w:marBottom w:val="0"/>
          <w:divBdr>
            <w:top w:val="none" w:sz="0" w:space="0" w:color="auto"/>
            <w:left w:val="none" w:sz="0" w:space="0" w:color="auto"/>
            <w:bottom w:val="none" w:sz="0" w:space="0" w:color="auto"/>
            <w:right w:val="none" w:sz="0" w:space="0" w:color="auto"/>
          </w:divBdr>
        </w:div>
        <w:div w:id="199516953">
          <w:marLeft w:val="0"/>
          <w:marRight w:val="0"/>
          <w:marTop w:val="0"/>
          <w:marBottom w:val="0"/>
          <w:divBdr>
            <w:top w:val="none" w:sz="0" w:space="0" w:color="auto"/>
            <w:left w:val="none" w:sz="0" w:space="0" w:color="auto"/>
            <w:bottom w:val="none" w:sz="0" w:space="0" w:color="auto"/>
            <w:right w:val="none" w:sz="0" w:space="0" w:color="auto"/>
          </w:divBdr>
        </w:div>
        <w:div w:id="1886133439">
          <w:marLeft w:val="0"/>
          <w:marRight w:val="0"/>
          <w:marTop w:val="0"/>
          <w:marBottom w:val="0"/>
          <w:divBdr>
            <w:top w:val="none" w:sz="0" w:space="0" w:color="auto"/>
            <w:left w:val="none" w:sz="0" w:space="0" w:color="auto"/>
            <w:bottom w:val="none" w:sz="0" w:space="0" w:color="auto"/>
            <w:right w:val="none" w:sz="0" w:space="0" w:color="auto"/>
          </w:divBdr>
        </w:div>
        <w:div w:id="1410080536">
          <w:marLeft w:val="0"/>
          <w:marRight w:val="0"/>
          <w:marTop w:val="0"/>
          <w:marBottom w:val="0"/>
          <w:divBdr>
            <w:top w:val="none" w:sz="0" w:space="0" w:color="auto"/>
            <w:left w:val="none" w:sz="0" w:space="0" w:color="auto"/>
            <w:bottom w:val="none" w:sz="0" w:space="0" w:color="auto"/>
            <w:right w:val="none" w:sz="0" w:space="0" w:color="auto"/>
          </w:divBdr>
        </w:div>
        <w:div w:id="718433817">
          <w:marLeft w:val="0"/>
          <w:marRight w:val="0"/>
          <w:marTop w:val="0"/>
          <w:marBottom w:val="0"/>
          <w:divBdr>
            <w:top w:val="none" w:sz="0" w:space="0" w:color="auto"/>
            <w:left w:val="none" w:sz="0" w:space="0" w:color="auto"/>
            <w:bottom w:val="none" w:sz="0" w:space="0" w:color="auto"/>
            <w:right w:val="none" w:sz="0" w:space="0" w:color="auto"/>
          </w:divBdr>
        </w:div>
        <w:div w:id="1136219487">
          <w:marLeft w:val="0"/>
          <w:marRight w:val="0"/>
          <w:marTop w:val="0"/>
          <w:marBottom w:val="0"/>
          <w:divBdr>
            <w:top w:val="none" w:sz="0" w:space="0" w:color="auto"/>
            <w:left w:val="none" w:sz="0" w:space="0" w:color="auto"/>
            <w:bottom w:val="none" w:sz="0" w:space="0" w:color="auto"/>
            <w:right w:val="none" w:sz="0" w:space="0" w:color="auto"/>
          </w:divBdr>
        </w:div>
        <w:div w:id="1799373898">
          <w:marLeft w:val="0"/>
          <w:marRight w:val="0"/>
          <w:marTop w:val="0"/>
          <w:marBottom w:val="0"/>
          <w:divBdr>
            <w:top w:val="none" w:sz="0" w:space="0" w:color="auto"/>
            <w:left w:val="none" w:sz="0" w:space="0" w:color="auto"/>
            <w:bottom w:val="none" w:sz="0" w:space="0" w:color="auto"/>
            <w:right w:val="none" w:sz="0" w:space="0" w:color="auto"/>
          </w:divBdr>
        </w:div>
        <w:div w:id="1077745181">
          <w:marLeft w:val="0"/>
          <w:marRight w:val="0"/>
          <w:marTop w:val="0"/>
          <w:marBottom w:val="0"/>
          <w:divBdr>
            <w:top w:val="none" w:sz="0" w:space="0" w:color="auto"/>
            <w:left w:val="none" w:sz="0" w:space="0" w:color="auto"/>
            <w:bottom w:val="none" w:sz="0" w:space="0" w:color="auto"/>
            <w:right w:val="none" w:sz="0" w:space="0" w:color="auto"/>
          </w:divBdr>
        </w:div>
        <w:div w:id="378746596">
          <w:marLeft w:val="0"/>
          <w:marRight w:val="0"/>
          <w:marTop w:val="0"/>
          <w:marBottom w:val="0"/>
          <w:divBdr>
            <w:top w:val="none" w:sz="0" w:space="0" w:color="auto"/>
            <w:left w:val="none" w:sz="0" w:space="0" w:color="auto"/>
            <w:bottom w:val="none" w:sz="0" w:space="0" w:color="auto"/>
            <w:right w:val="none" w:sz="0" w:space="0" w:color="auto"/>
          </w:divBdr>
        </w:div>
        <w:div w:id="578249689">
          <w:marLeft w:val="0"/>
          <w:marRight w:val="0"/>
          <w:marTop w:val="0"/>
          <w:marBottom w:val="0"/>
          <w:divBdr>
            <w:top w:val="none" w:sz="0" w:space="0" w:color="auto"/>
            <w:left w:val="none" w:sz="0" w:space="0" w:color="auto"/>
            <w:bottom w:val="none" w:sz="0" w:space="0" w:color="auto"/>
            <w:right w:val="none" w:sz="0" w:space="0" w:color="auto"/>
          </w:divBdr>
        </w:div>
        <w:div w:id="1498693241">
          <w:marLeft w:val="0"/>
          <w:marRight w:val="0"/>
          <w:marTop w:val="0"/>
          <w:marBottom w:val="0"/>
          <w:divBdr>
            <w:top w:val="none" w:sz="0" w:space="0" w:color="auto"/>
            <w:left w:val="none" w:sz="0" w:space="0" w:color="auto"/>
            <w:bottom w:val="none" w:sz="0" w:space="0" w:color="auto"/>
            <w:right w:val="none" w:sz="0" w:space="0" w:color="auto"/>
          </w:divBdr>
        </w:div>
        <w:div w:id="669782">
          <w:marLeft w:val="0"/>
          <w:marRight w:val="0"/>
          <w:marTop w:val="0"/>
          <w:marBottom w:val="0"/>
          <w:divBdr>
            <w:top w:val="none" w:sz="0" w:space="0" w:color="auto"/>
            <w:left w:val="none" w:sz="0" w:space="0" w:color="auto"/>
            <w:bottom w:val="none" w:sz="0" w:space="0" w:color="auto"/>
            <w:right w:val="none" w:sz="0" w:space="0" w:color="auto"/>
          </w:divBdr>
        </w:div>
        <w:div w:id="1327588320">
          <w:marLeft w:val="0"/>
          <w:marRight w:val="0"/>
          <w:marTop w:val="0"/>
          <w:marBottom w:val="0"/>
          <w:divBdr>
            <w:top w:val="none" w:sz="0" w:space="0" w:color="auto"/>
            <w:left w:val="none" w:sz="0" w:space="0" w:color="auto"/>
            <w:bottom w:val="none" w:sz="0" w:space="0" w:color="auto"/>
            <w:right w:val="none" w:sz="0" w:space="0" w:color="auto"/>
          </w:divBdr>
        </w:div>
        <w:div w:id="842354409">
          <w:marLeft w:val="0"/>
          <w:marRight w:val="0"/>
          <w:marTop w:val="0"/>
          <w:marBottom w:val="0"/>
          <w:divBdr>
            <w:top w:val="none" w:sz="0" w:space="0" w:color="auto"/>
            <w:left w:val="none" w:sz="0" w:space="0" w:color="auto"/>
            <w:bottom w:val="none" w:sz="0" w:space="0" w:color="auto"/>
            <w:right w:val="none" w:sz="0" w:space="0" w:color="auto"/>
          </w:divBdr>
        </w:div>
        <w:div w:id="2112704220">
          <w:marLeft w:val="0"/>
          <w:marRight w:val="0"/>
          <w:marTop w:val="0"/>
          <w:marBottom w:val="0"/>
          <w:divBdr>
            <w:top w:val="none" w:sz="0" w:space="0" w:color="auto"/>
            <w:left w:val="none" w:sz="0" w:space="0" w:color="auto"/>
            <w:bottom w:val="none" w:sz="0" w:space="0" w:color="auto"/>
            <w:right w:val="none" w:sz="0" w:space="0" w:color="auto"/>
          </w:divBdr>
        </w:div>
        <w:div w:id="1338381126">
          <w:marLeft w:val="0"/>
          <w:marRight w:val="0"/>
          <w:marTop w:val="0"/>
          <w:marBottom w:val="0"/>
          <w:divBdr>
            <w:top w:val="none" w:sz="0" w:space="0" w:color="auto"/>
            <w:left w:val="none" w:sz="0" w:space="0" w:color="auto"/>
            <w:bottom w:val="none" w:sz="0" w:space="0" w:color="auto"/>
            <w:right w:val="none" w:sz="0" w:space="0" w:color="auto"/>
          </w:divBdr>
        </w:div>
        <w:div w:id="557864240">
          <w:marLeft w:val="0"/>
          <w:marRight w:val="0"/>
          <w:marTop w:val="0"/>
          <w:marBottom w:val="0"/>
          <w:divBdr>
            <w:top w:val="none" w:sz="0" w:space="0" w:color="auto"/>
            <w:left w:val="none" w:sz="0" w:space="0" w:color="auto"/>
            <w:bottom w:val="none" w:sz="0" w:space="0" w:color="auto"/>
            <w:right w:val="none" w:sz="0" w:space="0" w:color="auto"/>
          </w:divBdr>
        </w:div>
        <w:div w:id="603728813">
          <w:marLeft w:val="0"/>
          <w:marRight w:val="0"/>
          <w:marTop w:val="0"/>
          <w:marBottom w:val="0"/>
          <w:divBdr>
            <w:top w:val="none" w:sz="0" w:space="0" w:color="auto"/>
            <w:left w:val="none" w:sz="0" w:space="0" w:color="auto"/>
            <w:bottom w:val="none" w:sz="0" w:space="0" w:color="auto"/>
            <w:right w:val="none" w:sz="0" w:space="0" w:color="auto"/>
          </w:divBdr>
        </w:div>
        <w:div w:id="2013070107">
          <w:marLeft w:val="0"/>
          <w:marRight w:val="0"/>
          <w:marTop w:val="0"/>
          <w:marBottom w:val="0"/>
          <w:divBdr>
            <w:top w:val="none" w:sz="0" w:space="0" w:color="auto"/>
            <w:left w:val="none" w:sz="0" w:space="0" w:color="auto"/>
            <w:bottom w:val="none" w:sz="0" w:space="0" w:color="auto"/>
            <w:right w:val="none" w:sz="0" w:space="0" w:color="auto"/>
          </w:divBdr>
        </w:div>
        <w:div w:id="826018026">
          <w:marLeft w:val="0"/>
          <w:marRight w:val="0"/>
          <w:marTop w:val="0"/>
          <w:marBottom w:val="0"/>
          <w:divBdr>
            <w:top w:val="none" w:sz="0" w:space="0" w:color="auto"/>
            <w:left w:val="none" w:sz="0" w:space="0" w:color="auto"/>
            <w:bottom w:val="none" w:sz="0" w:space="0" w:color="auto"/>
            <w:right w:val="none" w:sz="0" w:space="0" w:color="auto"/>
          </w:divBdr>
        </w:div>
        <w:div w:id="1778451792">
          <w:marLeft w:val="0"/>
          <w:marRight w:val="0"/>
          <w:marTop w:val="0"/>
          <w:marBottom w:val="0"/>
          <w:divBdr>
            <w:top w:val="none" w:sz="0" w:space="0" w:color="auto"/>
            <w:left w:val="none" w:sz="0" w:space="0" w:color="auto"/>
            <w:bottom w:val="none" w:sz="0" w:space="0" w:color="auto"/>
            <w:right w:val="none" w:sz="0" w:space="0" w:color="auto"/>
          </w:divBdr>
        </w:div>
        <w:div w:id="478378143">
          <w:marLeft w:val="0"/>
          <w:marRight w:val="0"/>
          <w:marTop w:val="0"/>
          <w:marBottom w:val="0"/>
          <w:divBdr>
            <w:top w:val="none" w:sz="0" w:space="0" w:color="auto"/>
            <w:left w:val="none" w:sz="0" w:space="0" w:color="auto"/>
            <w:bottom w:val="none" w:sz="0" w:space="0" w:color="auto"/>
            <w:right w:val="none" w:sz="0" w:space="0" w:color="auto"/>
          </w:divBdr>
        </w:div>
        <w:div w:id="1519006995">
          <w:marLeft w:val="0"/>
          <w:marRight w:val="0"/>
          <w:marTop w:val="0"/>
          <w:marBottom w:val="0"/>
          <w:divBdr>
            <w:top w:val="none" w:sz="0" w:space="0" w:color="auto"/>
            <w:left w:val="none" w:sz="0" w:space="0" w:color="auto"/>
            <w:bottom w:val="none" w:sz="0" w:space="0" w:color="auto"/>
            <w:right w:val="none" w:sz="0" w:space="0" w:color="auto"/>
          </w:divBdr>
        </w:div>
        <w:div w:id="1535535873">
          <w:marLeft w:val="0"/>
          <w:marRight w:val="0"/>
          <w:marTop w:val="0"/>
          <w:marBottom w:val="0"/>
          <w:divBdr>
            <w:top w:val="none" w:sz="0" w:space="0" w:color="auto"/>
            <w:left w:val="none" w:sz="0" w:space="0" w:color="auto"/>
            <w:bottom w:val="none" w:sz="0" w:space="0" w:color="auto"/>
            <w:right w:val="none" w:sz="0" w:space="0" w:color="auto"/>
          </w:divBdr>
        </w:div>
        <w:div w:id="1496413129">
          <w:marLeft w:val="0"/>
          <w:marRight w:val="0"/>
          <w:marTop w:val="0"/>
          <w:marBottom w:val="0"/>
          <w:divBdr>
            <w:top w:val="none" w:sz="0" w:space="0" w:color="auto"/>
            <w:left w:val="none" w:sz="0" w:space="0" w:color="auto"/>
            <w:bottom w:val="none" w:sz="0" w:space="0" w:color="auto"/>
            <w:right w:val="none" w:sz="0" w:space="0" w:color="auto"/>
          </w:divBdr>
        </w:div>
        <w:div w:id="938025368">
          <w:marLeft w:val="0"/>
          <w:marRight w:val="0"/>
          <w:marTop w:val="0"/>
          <w:marBottom w:val="0"/>
          <w:divBdr>
            <w:top w:val="none" w:sz="0" w:space="0" w:color="auto"/>
            <w:left w:val="none" w:sz="0" w:space="0" w:color="auto"/>
            <w:bottom w:val="none" w:sz="0" w:space="0" w:color="auto"/>
            <w:right w:val="none" w:sz="0" w:space="0" w:color="auto"/>
          </w:divBdr>
        </w:div>
        <w:div w:id="997999488">
          <w:marLeft w:val="0"/>
          <w:marRight w:val="0"/>
          <w:marTop w:val="0"/>
          <w:marBottom w:val="0"/>
          <w:divBdr>
            <w:top w:val="none" w:sz="0" w:space="0" w:color="auto"/>
            <w:left w:val="none" w:sz="0" w:space="0" w:color="auto"/>
            <w:bottom w:val="none" w:sz="0" w:space="0" w:color="auto"/>
            <w:right w:val="none" w:sz="0" w:space="0" w:color="auto"/>
          </w:divBdr>
        </w:div>
        <w:div w:id="1037046360">
          <w:marLeft w:val="0"/>
          <w:marRight w:val="0"/>
          <w:marTop w:val="0"/>
          <w:marBottom w:val="0"/>
          <w:divBdr>
            <w:top w:val="none" w:sz="0" w:space="0" w:color="auto"/>
            <w:left w:val="none" w:sz="0" w:space="0" w:color="auto"/>
            <w:bottom w:val="none" w:sz="0" w:space="0" w:color="auto"/>
            <w:right w:val="none" w:sz="0" w:space="0" w:color="auto"/>
          </w:divBdr>
        </w:div>
      </w:divsChild>
    </w:div>
    <w:div w:id="76943326">
      <w:bodyDiv w:val="1"/>
      <w:marLeft w:val="0"/>
      <w:marRight w:val="0"/>
      <w:marTop w:val="0"/>
      <w:marBottom w:val="0"/>
      <w:divBdr>
        <w:top w:val="none" w:sz="0" w:space="0" w:color="auto"/>
        <w:left w:val="none" w:sz="0" w:space="0" w:color="auto"/>
        <w:bottom w:val="none" w:sz="0" w:space="0" w:color="auto"/>
        <w:right w:val="none" w:sz="0" w:space="0" w:color="auto"/>
      </w:divBdr>
    </w:div>
    <w:div w:id="77217182">
      <w:bodyDiv w:val="1"/>
      <w:marLeft w:val="0"/>
      <w:marRight w:val="0"/>
      <w:marTop w:val="0"/>
      <w:marBottom w:val="0"/>
      <w:divBdr>
        <w:top w:val="none" w:sz="0" w:space="0" w:color="auto"/>
        <w:left w:val="none" w:sz="0" w:space="0" w:color="auto"/>
        <w:bottom w:val="none" w:sz="0" w:space="0" w:color="auto"/>
        <w:right w:val="none" w:sz="0" w:space="0" w:color="auto"/>
      </w:divBdr>
    </w:div>
    <w:div w:id="77220285">
      <w:bodyDiv w:val="1"/>
      <w:marLeft w:val="0"/>
      <w:marRight w:val="0"/>
      <w:marTop w:val="0"/>
      <w:marBottom w:val="0"/>
      <w:divBdr>
        <w:top w:val="none" w:sz="0" w:space="0" w:color="auto"/>
        <w:left w:val="none" w:sz="0" w:space="0" w:color="auto"/>
        <w:bottom w:val="none" w:sz="0" w:space="0" w:color="auto"/>
        <w:right w:val="none" w:sz="0" w:space="0" w:color="auto"/>
      </w:divBdr>
    </w:div>
    <w:div w:id="77413454">
      <w:bodyDiv w:val="1"/>
      <w:marLeft w:val="0"/>
      <w:marRight w:val="0"/>
      <w:marTop w:val="0"/>
      <w:marBottom w:val="0"/>
      <w:divBdr>
        <w:top w:val="none" w:sz="0" w:space="0" w:color="auto"/>
        <w:left w:val="none" w:sz="0" w:space="0" w:color="auto"/>
        <w:bottom w:val="none" w:sz="0" w:space="0" w:color="auto"/>
        <w:right w:val="none" w:sz="0" w:space="0" w:color="auto"/>
      </w:divBdr>
      <w:divsChild>
        <w:div w:id="84153137">
          <w:marLeft w:val="0"/>
          <w:marRight w:val="0"/>
          <w:marTop w:val="0"/>
          <w:marBottom w:val="0"/>
          <w:divBdr>
            <w:top w:val="none" w:sz="0" w:space="0" w:color="auto"/>
            <w:left w:val="none" w:sz="0" w:space="0" w:color="auto"/>
            <w:bottom w:val="none" w:sz="0" w:space="0" w:color="auto"/>
            <w:right w:val="none" w:sz="0" w:space="0" w:color="auto"/>
          </w:divBdr>
        </w:div>
        <w:div w:id="109858006">
          <w:marLeft w:val="0"/>
          <w:marRight w:val="0"/>
          <w:marTop w:val="0"/>
          <w:marBottom w:val="0"/>
          <w:divBdr>
            <w:top w:val="none" w:sz="0" w:space="0" w:color="auto"/>
            <w:left w:val="none" w:sz="0" w:space="0" w:color="auto"/>
            <w:bottom w:val="none" w:sz="0" w:space="0" w:color="auto"/>
            <w:right w:val="none" w:sz="0" w:space="0" w:color="auto"/>
          </w:divBdr>
        </w:div>
        <w:div w:id="147986766">
          <w:marLeft w:val="0"/>
          <w:marRight w:val="0"/>
          <w:marTop w:val="0"/>
          <w:marBottom w:val="0"/>
          <w:divBdr>
            <w:top w:val="none" w:sz="0" w:space="0" w:color="auto"/>
            <w:left w:val="none" w:sz="0" w:space="0" w:color="auto"/>
            <w:bottom w:val="none" w:sz="0" w:space="0" w:color="auto"/>
            <w:right w:val="none" w:sz="0" w:space="0" w:color="auto"/>
          </w:divBdr>
        </w:div>
        <w:div w:id="152261728">
          <w:marLeft w:val="0"/>
          <w:marRight w:val="0"/>
          <w:marTop w:val="0"/>
          <w:marBottom w:val="0"/>
          <w:divBdr>
            <w:top w:val="none" w:sz="0" w:space="0" w:color="auto"/>
            <w:left w:val="none" w:sz="0" w:space="0" w:color="auto"/>
            <w:bottom w:val="none" w:sz="0" w:space="0" w:color="auto"/>
            <w:right w:val="none" w:sz="0" w:space="0" w:color="auto"/>
          </w:divBdr>
        </w:div>
        <w:div w:id="233055959">
          <w:marLeft w:val="0"/>
          <w:marRight w:val="0"/>
          <w:marTop w:val="0"/>
          <w:marBottom w:val="0"/>
          <w:divBdr>
            <w:top w:val="none" w:sz="0" w:space="0" w:color="auto"/>
            <w:left w:val="none" w:sz="0" w:space="0" w:color="auto"/>
            <w:bottom w:val="none" w:sz="0" w:space="0" w:color="auto"/>
            <w:right w:val="none" w:sz="0" w:space="0" w:color="auto"/>
          </w:divBdr>
        </w:div>
        <w:div w:id="233514257">
          <w:marLeft w:val="0"/>
          <w:marRight w:val="0"/>
          <w:marTop w:val="0"/>
          <w:marBottom w:val="0"/>
          <w:divBdr>
            <w:top w:val="none" w:sz="0" w:space="0" w:color="auto"/>
            <w:left w:val="none" w:sz="0" w:space="0" w:color="auto"/>
            <w:bottom w:val="none" w:sz="0" w:space="0" w:color="auto"/>
            <w:right w:val="none" w:sz="0" w:space="0" w:color="auto"/>
          </w:divBdr>
        </w:div>
        <w:div w:id="242688936">
          <w:marLeft w:val="0"/>
          <w:marRight w:val="0"/>
          <w:marTop w:val="0"/>
          <w:marBottom w:val="0"/>
          <w:divBdr>
            <w:top w:val="none" w:sz="0" w:space="0" w:color="auto"/>
            <w:left w:val="none" w:sz="0" w:space="0" w:color="auto"/>
            <w:bottom w:val="none" w:sz="0" w:space="0" w:color="auto"/>
            <w:right w:val="none" w:sz="0" w:space="0" w:color="auto"/>
          </w:divBdr>
        </w:div>
        <w:div w:id="380176049">
          <w:marLeft w:val="0"/>
          <w:marRight w:val="0"/>
          <w:marTop w:val="0"/>
          <w:marBottom w:val="0"/>
          <w:divBdr>
            <w:top w:val="none" w:sz="0" w:space="0" w:color="auto"/>
            <w:left w:val="none" w:sz="0" w:space="0" w:color="auto"/>
            <w:bottom w:val="none" w:sz="0" w:space="0" w:color="auto"/>
            <w:right w:val="none" w:sz="0" w:space="0" w:color="auto"/>
          </w:divBdr>
        </w:div>
        <w:div w:id="421726809">
          <w:marLeft w:val="0"/>
          <w:marRight w:val="0"/>
          <w:marTop w:val="0"/>
          <w:marBottom w:val="0"/>
          <w:divBdr>
            <w:top w:val="none" w:sz="0" w:space="0" w:color="auto"/>
            <w:left w:val="none" w:sz="0" w:space="0" w:color="auto"/>
            <w:bottom w:val="none" w:sz="0" w:space="0" w:color="auto"/>
            <w:right w:val="none" w:sz="0" w:space="0" w:color="auto"/>
          </w:divBdr>
        </w:div>
        <w:div w:id="468937273">
          <w:marLeft w:val="0"/>
          <w:marRight w:val="0"/>
          <w:marTop w:val="0"/>
          <w:marBottom w:val="0"/>
          <w:divBdr>
            <w:top w:val="none" w:sz="0" w:space="0" w:color="auto"/>
            <w:left w:val="none" w:sz="0" w:space="0" w:color="auto"/>
            <w:bottom w:val="none" w:sz="0" w:space="0" w:color="auto"/>
            <w:right w:val="none" w:sz="0" w:space="0" w:color="auto"/>
          </w:divBdr>
        </w:div>
        <w:div w:id="474565034">
          <w:marLeft w:val="0"/>
          <w:marRight w:val="0"/>
          <w:marTop w:val="0"/>
          <w:marBottom w:val="0"/>
          <w:divBdr>
            <w:top w:val="none" w:sz="0" w:space="0" w:color="auto"/>
            <w:left w:val="none" w:sz="0" w:space="0" w:color="auto"/>
            <w:bottom w:val="none" w:sz="0" w:space="0" w:color="auto"/>
            <w:right w:val="none" w:sz="0" w:space="0" w:color="auto"/>
          </w:divBdr>
        </w:div>
        <w:div w:id="477723959">
          <w:marLeft w:val="0"/>
          <w:marRight w:val="0"/>
          <w:marTop w:val="0"/>
          <w:marBottom w:val="0"/>
          <w:divBdr>
            <w:top w:val="none" w:sz="0" w:space="0" w:color="auto"/>
            <w:left w:val="none" w:sz="0" w:space="0" w:color="auto"/>
            <w:bottom w:val="none" w:sz="0" w:space="0" w:color="auto"/>
            <w:right w:val="none" w:sz="0" w:space="0" w:color="auto"/>
          </w:divBdr>
        </w:div>
        <w:div w:id="542061999">
          <w:marLeft w:val="0"/>
          <w:marRight w:val="0"/>
          <w:marTop w:val="0"/>
          <w:marBottom w:val="0"/>
          <w:divBdr>
            <w:top w:val="none" w:sz="0" w:space="0" w:color="auto"/>
            <w:left w:val="none" w:sz="0" w:space="0" w:color="auto"/>
            <w:bottom w:val="none" w:sz="0" w:space="0" w:color="auto"/>
            <w:right w:val="none" w:sz="0" w:space="0" w:color="auto"/>
          </w:divBdr>
        </w:div>
        <w:div w:id="620915977">
          <w:marLeft w:val="0"/>
          <w:marRight w:val="0"/>
          <w:marTop w:val="0"/>
          <w:marBottom w:val="0"/>
          <w:divBdr>
            <w:top w:val="none" w:sz="0" w:space="0" w:color="auto"/>
            <w:left w:val="none" w:sz="0" w:space="0" w:color="auto"/>
            <w:bottom w:val="none" w:sz="0" w:space="0" w:color="auto"/>
            <w:right w:val="none" w:sz="0" w:space="0" w:color="auto"/>
          </w:divBdr>
        </w:div>
        <w:div w:id="656566948">
          <w:marLeft w:val="0"/>
          <w:marRight w:val="0"/>
          <w:marTop w:val="0"/>
          <w:marBottom w:val="0"/>
          <w:divBdr>
            <w:top w:val="none" w:sz="0" w:space="0" w:color="auto"/>
            <w:left w:val="none" w:sz="0" w:space="0" w:color="auto"/>
            <w:bottom w:val="none" w:sz="0" w:space="0" w:color="auto"/>
            <w:right w:val="none" w:sz="0" w:space="0" w:color="auto"/>
          </w:divBdr>
        </w:div>
        <w:div w:id="708604049">
          <w:marLeft w:val="0"/>
          <w:marRight w:val="0"/>
          <w:marTop w:val="0"/>
          <w:marBottom w:val="0"/>
          <w:divBdr>
            <w:top w:val="none" w:sz="0" w:space="0" w:color="auto"/>
            <w:left w:val="none" w:sz="0" w:space="0" w:color="auto"/>
            <w:bottom w:val="none" w:sz="0" w:space="0" w:color="auto"/>
            <w:right w:val="none" w:sz="0" w:space="0" w:color="auto"/>
          </w:divBdr>
        </w:div>
        <w:div w:id="740295663">
          <w:marLeft w:val="0"/>
          <w:marRight w:val="0"/>
          <w:marTop w:val="0"/>
          <w:marBottom w:val="0"/>
          <w:divBdr>
            <w:top w:val="none" w:sz="0" w:space="0" w:color="auto"/>
            <w:left w:val="none" w:sz="0" w:space="0" w:color="auto"/>
            <w:bottom w:val="none" w:sz="0" w:space="0" w:color="auto"/>
            <w:right w:val="none" w:sz="0" w:space="0" w:color="auto"/>
          </w:divBdr>
        </w:div>
        <w:div w:id="794569428">
          <w:marLeft w:val="0"/>
          <w:marRight w:val="0"/>
          <w:marTop w:val="0"/>
          <w:marBottom w:val="0"/>
          <w:divBdr>
            <w:top w:val="none" w:sz="0" w:space="0" w:color="auto"/>
            <w:left w:val="none" w:sz="0" w:space="0" w:color="auto"/>
            <w:bottom w:val="none" w:sz="0" w:space="0" w:color="auto"/>
            <w:right w:val="none" w:sz="0" w:space="0" w:color="auto"/>
          </w:divBdr>
        </w:div>
        <w:div w:id="839076888">
          <w:marLeft w:val="0"/>
          <w:marRight w:val="0"/>
          <w:marTop w:val="0"/>
          <w:marBottom w:val="0"/>
          <w:divBdr>
            <w:top w:val="none" w:sz="0" w:space="0" w:color="auto"/>
            <w:left w:val="none" w:sz="0" w:space="0" w:color="auto"/>
            <w:bottom w:val="none" w:sz="0" w:space="0" w:color="auto"/>
            <w:right w:val="none" w:sz="0" w:space="0" w:color="auto"/>
          </w:divBdr>
        </w:div>
        <w:div w:id="964773983">
          <w:marLeft w:val="0"/>
          <w:marRight w:val="0"/>
          <w:marTop w:val="0"/>
          <w:marBottom w:val="0"/>
          <w:divBdr>
            <w:top w:val="none" w:sz="0" w:space="0" w:color="auto"/>
            <w:left w:val="none" w:sz="0" w:space="0" w:color="auto"/>
            <w:bottom w:val="none" w:sz="0" w:space="0" w:color="auto"/>
            <w:right w:val="none" w:sz="0" w:space="0" w:color="auto"/>
          </w:divBdr>
        </w:div>
        <w:div w:id="1005982702">
          <w:marLeft w:val="0"/>
          <w:marRight w:val="0"/>
          <w:marTop w:val="0"/>
          <w:marBottom w:val="0"/>
          <w:divBdr>
            <w:top w:val="none" w:sz="0" w:space="0" w:color="auto"/>
            <w:left w:val="none" w:sz="0" w:space="0" w:color="auto"/>
            <w:bottom w:val="none" w:sz="0" w:space="0" w:color="auto"/>
            <w:right w:val="none" w:sz="0" w:space="0" w:color="auto"/>
          </w:divBdr>
        </w:div>
        <w:div w:id="1012561574">
          <w:marLeft w:val="0"/>
          <w:marRight w:val="0"/>
          <w:marTop w:val="0"/>
          <w:marBottom w:val="0"/>
          <w:divBdr>
            <w:top w:val="none" w:sz="0" w:space="0" w:color="auto"/>
            <w:left w:val="none" w:sz="0" w:space="0" w:color="auto"/>
            <w:bottom w:val="none" w:sz="0" w:space="0" w:color="auto"/>
            <w:right w:val="none" w:sz="0" w:space="0" w:color="auto"/>
          </w:divBdr>
        </w:div>
        <w:div w:id="1076829293">
          <w:marLeft w:val="0"/>
          <w:marRight w:val="0"/>
          <w:marTop w:val="0"/>
          <w:marBottom w:val="0"/>
          <w:divBdr>
            <w:top w:val="none" w:sz="0" w:space="0" w:color="auto"/>
            <w:left w:val="none" w:sz="0" w:space="0" w:color="auto"/>
            <w:bottom w:val="none" w:sz="0" w:space="0" w:color="auto"/>
            <w:right w:val="none" w:sz="0" w:space="0" w:color="auto"/>
          </w:divBdr>
        </w:div>
        <w:div w:id="1079256694">
          <w:marLeft w:val="0"/>
          <w:marRight w:val="0"/>
          <w:marTop w:val="0"/>
          <w:marBottom w:val="0"/>
          <w:divBdr>
            <w:top w:val="none" w:sz="0" w:space="0" w:color="auto"/>
            <w:left w:val="none" w:sz="0" w:space="0" w:color="auto"/>
            <w:bottom w:val="none" w:sz="0" w:space="0" w:color="auto"/>
            <w:right w:val="none" w:sz="0" w:space="0" w:color="auto"/>
          </w:divBdr>
        </w:div>
        <w:div w:id="1388608027">
          <w:marLeft w:val="0"/>
          <w:marRight w:val="0"/>
          <w:marTop w:val="0"/>
          <w:marBottom w:val="0"/>
          <w:divBdr>
            <w:top w:val="none" w:sz="0" w:space="0" w:color="auto"/>
            <w:left w:val="none" w:sz="0" w:space="0" w:color="auto"/>
            <w:bottom w:val="none" w:sz="0" w:space="0" w:color="auto"/>
            <w:right w:val="none" w:sz="0" w:space="0" w:color="auto"/>
          </w:divBdr>
        </w:div>
        <w:div w:id="1441030375">
          <w:marLeft w:val="0"/>
          <w:marRight w:val="0"/>
          <w:marTop w:val="0"/>
          <w:marBottom w:val="0"/>
          <w:divBdr>
            <w:top w:val="none" w:sz="0" w:space="0" w:color="auto"/>
            <w:left w:val="none" w:sz="0" w:space="0" w:color="auto"/>
            <w:bottom w:val="none" w:sz="0" w:space="0" w:color="auto"/>
            <w:right w:val="none" w:sz="0" w:space="0" w:color="auto"/>
          </w:divBdr>
        </w:div>
        <w:div w:id="1497913792">
          <w:marLeft w:val="0"/>
          <w:marRight w:val="0"/>
          <w:marTop w:val="0"/>
          <w:marBottom w:val="0"/>
          <w:divBdr>
            <w:top w:val="none" w:sz="0" w:space="0" w:color="auto"/>
            <w:left w:val="none" w:sz="0" w:space="0" w:color="auto"/>
            <w:bottom w:val="none" w:sz="0" w:space="0" w:color="auto"/>
            <w:right w:val="none" w:sz="0" w:space="0" w:color="auto"/>
          </w:divBdr>
        </w:div>
        <w:div w:id="1550340281">
          <w:marLeft w:val="0"/>
          <w:marRight w:val="0"/>
          <w:marTop w:val="0"/>
          <w:marBottom w:val="0"/>
          <w:divBdr>
            <w:top w:val="none" w:sz="0" w:space="0" w:color="auto"/>
            <w:left w:val="none" w:sz="0" w:space="0" w:color="auto"/>
            <w:bottom w:val="none" w:sz="0" w:space="0" w:color="auto"/>
            <w:right w:val="none" w:sz="0" w:space="0" w:color="auto"/>
          </w:divBdr>
        </w:div>
        <w:div w:id="1561213083">
          <w:marLeft w:val="0"/>
          <w:marRight w:val="0"/>
          <w:marTop w:val="0"/>
          <w:marBottom w:val="0"/>
          <w:divBdr>
            <w:top w:val="none" w:sz="0" w:space="0" w:color="auto"/>
            <w:left w:val="none" w:sz="0" w:space="0" w:color="auto"/>
            <w:bottom w:val="none" w:sz="0" w:space="0" w:color="auto"/>
            <w:right w:val="none" w:sz="0" w:space="0" w:color="auto"/>
          </w:divBdr>
        </w:div>
        <w:div w:id="1591966033">
          <w:marLeft w:val="0"/>
          <w:marRight w:val="0"/>
          <w:marTop w:val="0"/>
          <w:marBottom w:val="0"/>
          <w:divBdr>
            <w:top w:val="none" w:sz="0" w:space="0" w:color="auto"/>
            <w:left w:val="none" w:sz="0" w:space="0" w:color="auto"/>
            <w:bottom w:val="none" w:sz="0" w:space="0" w:color="auto"/>
            <w:right w:val="none" w:sz="0" w:space="0" w:color="auto"/>
          </w:divBdr>
        </w:div>
        <w:div w:id="1595626254">
          <w:marLeft w:val="0"/>
          <w:marRight w:val="0"/>
          <w:marTop w:val="0"/>
          <w:marBottom w:val="0"/>
          <w:divBdr>
            <w:top w:val="none" w:sz="0" w:space="0" w:color="auto"/>
            <w:left w:val="none" w:sz="0" w:space="0" w:color="auto"/>
            <w:bottom w:val="none" w:sz="0" w:space="0" w:color="auto"/>
            <w:right w:val="none" w:sz="0" w:space="0" w:color="auto"/>
          </w:divBdr>
        </w:div>
        <w:div w:id="1719669969">
          <w:marLeft w:val="0"/>
          <w:marRight w:val="0"/>
          <w:marTop w:val="0"/>
          <w:marBottom w:val="0"/>
          <w:divBdr>
            <w:top w:val="none" w:sz="0" w:space="0" w:color="auto"/>
            <w:left w:val="none" w:sz="0" w:space="0" w:color="auto"/>
            <w:bottom w:val="none" w:sz="0" w:space="0" w:color="auto"/>
            <w:right w:val="none" w:sz="0" w:space="0" w:color="auto"/>
          </w:divBdr>
        </w:div>
        <w:div w:id="1727139987">
          <w:marLeft w:val="0"/>
          <w:marRight w:val="0"/>
          <w:marTop w:val="0"/>
          <w:marBottom w:val="0"/>
          <w:divBdr>
            <w:top w:val="none" w:sz="0" w:space="0" w:color="auto"/>
            <w:left w:val="none" w:sz="0" w:space="0" w:color="auto"/>
            <w:bottom w:val="none" w:sz="0" w:space="0" w:color="auto"/>
            <w:right w:val="none" w:sz="0" w:space="0" w:color="auto"/>
          </w:divBdr>
        </w:div>
        <w:div w:id="1813597573">
          <w:marLeft w:val="0"/>
          <w:marRight w:val="0"/>
          <w:marTop w:val="0"/>
          <w:marBottom w:val="0"/>
          <w:divBdr>
            <w:top w:val="none" w:sz="0" w:space="0" w:color="auto"/>
            <w:left w:val="none" w:sz="0" w:space="0" w:color="auto"/>
            <w:bottom w:val="none" w:sz="0" w:space="0" w:color="auto"/>
            <w:right w:val="none" w:sz="0" w:space="0" w:color="auto"/>
          </w:divBdr>
        </w:div>
        <w:div w:id="2027319122">
          <w:marLeft w:val="0"/>
          <w:marRight w:val="0"/>
          <w:marTop w:val="0"/>
          <w:marBottom w:val="0"/>
          <w:divBdr>
            <w:top w:val="none" w:sz="0" w:space="0" w:color="auto"/>
            <w:left w:val="none" w:sz="0" w:space="0" w:color="auto"/>
            <w:bottom w:val="none" w:sz="0" w:space="0" w:color="auto"/>
            <w:right w:val="none" w:sz="0" w:space="0" w:color="auto"/>
          </w:divBdr>
        </w:div>
        <w:div w:id="2040159120">
          <w:marLeft w:val="0"/>
          <w:marRight w:val="0"/>
          <w:marTop w:val="0"/>
          <w:marBottom w:val="0"/>
          <w:divBdr>
            <w:top w:val="none" w:sz="0" w:space="0" w:color="auto"/>
            <w:left w:val="none" w:sz="0" w:space="0" w:color="auto"/>
            <w:bottom w:val="none" w:sz="0" w:space="0" w:color="auto"/>
            <w:right w:val="none" w:sz="0" w:space="0" w:color="auto"/>
          </w:divBdr>
        </w:div>
        <w:div w:id="2066293553">
          <w:marLeft w:val="0"/>
          <w:marRight w:val="0"/>
          <w:marTop w:val="0"/>
          <w:marBottom w:val="0"/>
          <w:divBdr>
            <w:top w:val="none" w:sz="0" w:space="0" w:color="auto"/>
            <w:left w:val="none" w:sz="0" w:space="0" w:color="auto"/>
            <w:bottom w:val="none" w:sz="0" w:space="0" w:color="auto"/>
            <w:right w:val="none" w:sz="0" w:space="0" w:color="auto"/>
          </w:divBdr>
        </w:div>
        <w:div w:id="2067218355">
          <w:marLeft w:val="0"/>
          <w:marRight w:val="0"/>
          <w:marTop w:val="0"/>
          <w:marBottom w:val="0"/>
          <w:divBdr>
            <w:top w:val="none" w:sz="0" w:space="0" w:color="auto"/>
            <w:left w:val="none" w:sz="0" w:space="0" w:color="auto"/>
            <w:bottom w:val="none" w:sz="0" w:space="0" w:color="auto"/>
            <w:right w:val="none" w:sz="0" w:space="0" w:color="auto"/>
          </w:divBdr>
        </w:div>
        <w:div w:id="2094886729">
          <w:marLeft w:val="0"/>
          <w:marRight w:val="0"/>
          <w:marTop w:val="0"/>
          <w:marBottom w:val="0"/>
          <w:divBdr>
            <w:top w:val="none" w:sz="0" w:space="0" w:color="auto"/>
            <w:left w:val="none" w:sz="0" w:space="0" w:color="auto"/>
            <w:bottom w:val="none" w:sz="0" w:space="0" w:color="auto"/>
            <w:right w:val="none" w:sz="0" w:space="0" w:color="auto"/>
          </w:divBdr>
        </w:div>
      </w:divsChild>
    </w:div>
    <w:div w:id="77486939">
      <w:bodyDiv w:val="1"/>
      <w:marLeft w:val="0"/>
      <w:marRight w:val="0"/>
      <w:marTop w:val="0"/>
      <w:marBottom w:val="0"/>
      <w:divBdr>
        <w:top w:val="none" w:sz="0" w:space="0" w:color="auto"/>
        <w:left w:val="none" w:sz="0" w:space="0" w:color="auto"/>
        <w:bottom w:val="none" w:sz="0" w:space="0" w:color="auto"/>
        <w:right w:val="none" w:sz="0" w:space="0" w:color="auto"/>
      </w:divBdr>
    </w:div>
    <w:div w:id="77604685">
      <w:bodyDiv w:val="1"/>
      <w:marLeft w:val="0"/>
      <w:marRight w:val="0"/>
      <w:marTop w:val="0"/>
      <w:marBottom w:val="0"/>
      <w:divBdr>
        <w:top w:val="none" w:sz="0" w:space="0" w:color="auto"/>
        <w:left w:val="none" w:sz="0" w:space="0" w:color="auto"/>
        <w:bottom w:val="none" w:sz="0" w:space="0" w:color="auto"/>
        <w:right w:val="none" w:sz="0" w:space="0" w:color="auto"/>
      </w:divBdr>
    </w:div>
    <w:div w:id="77672759">
      <w:bodyDiv w:val="1"/>
      <w:marLeft w:val="0"/>
      <w:marRight w:val="0"/>
      <w:marTop w:val="0"/>
      <w:marBottom w:val="0"/>
      <w:divBdr>
        <w:top w:val="none" w:sz="0" w:space="0" w:color="auto"/>
        <w:left w:val="none" w:sz="0" w:space="0" w:color="auto"/>
        <w:bottom w:val="none" w:sz="0" w:space="0" w:color="auto"/>
        <w:right w:val="none" w:sz="0" w:space="0" w:color="auto"/>
      </w:divBdr>
    </w:div>
    <w:div w:id="77792288">
      <w:bodyDiv w:val="1"/>
      <w:marLeft w:val="0"/>
      <w:marRight w:val="0"/>
      <w:marTop w:val="0"/>
      <w:marBottom w:val="0"/>
      <w:divBdr>
        <w:top w:val="none" w:sz="0" w:space="0" w:color="auto"/>
        <w:left w:val="none" w:sz="0" w:space="0" w:color="auto"/>
        <w:bottom w:val="none" w:sz="0" w:space="0" w:color="auto"/>
        <w:right w:val="none" w:sz="0" w:space="0" w:color="auto"/>
      </w:divBdr>
    </w:div>
    <w:div w:id="77871751">
      <w:bodyDiv w:val="1"/>
      <w:marLeft w:val="0"/>
      <w:marRight w:val="0"/>
      <w:marTop w:val="0"/>
      <w:marBottom w:val="0"/>
      <w:divBdr>
        <w:top w:val="none" w:sz="0" w:space="0" w:color="auto"/>
        <w:left w:val="none" w:sz="0" w:space="0" w:color="auto"/>
        <w:bottom w:val="none" w:sz="0" w:space="0" w:color="auto"/>
        <w:right w:val="none" w:sz="0" w:space="0" w:color="auto"/>
      </w:divBdr>
    </w:div>
    <w:div w:id="77946463">
      <w:bodyDiv w:val="1"/>
      <w:marLeft w:val="0"/>
      <w:marRight w:val="0"/>
      <w:marTop w:val="0"/>
      <w:marBottom w:val="0"/>
      <w:divBdr>
        <w:top w:val="none" w:sz="0" w:space="0" w:color="auto"/>
        <w:left w:val="none" w:sz="0" w:space="0" w:color="auto"/>
        <w:bottom w:val="none" w:sz="0" w:space="0" w:color="auto"/>
        <w:right w:val="none" w:sz="0" w:space="0" w:color="auto"/>
      </w:divBdr>
    </w:div>
    <w:div w:id="78210282">
      <w:bodyDiv w:val="1"/>
      <w:marLeft w:val="0"/>
      <w:marRight w:val="0"/>
      <w:marTop w:val="0"/>
      <w:marBottom w:val="0"/>
      <w:divBdr>
        <w:top w:val="none" w:sz="0" w:space="0" w:color="auto"/>
        <w:left w:val="none" w:sz="0" w:space="0" w:color="auto"/>
        <w:bottom w:val="none" w:sz="0" w:space="0" w:color="auto"/>
        <w:right w:val="none" w:sz="0" w:space="0" w:color="auto"/>
      </w:divBdr>
    </w:div>
    <w:div w:id="78721120">
      <w:bodyDiv w:val="1"/>
      <w:marLeft w:val="0"/>
      <w:marRight w:val="0"/>
      <w:marTop w:val="0"/>
      <w:marBottom w:val="0"/>
      <w:divBdr>
        <w:top w:val="none" w:sz="0" w:space="0" w:color="auto"/>
        <w:left w:val="none" w:sz="0" w:space="0" w:color="auto"/>
        <w:bottom w:val="none" w:sz="0" w:space="0" w:color="auto"/>
        <w:right w:val="none" w:sz="0" w:space="0" w:color="auto"/>
      </w:divBdr>
    </w:div>
    <w:div w:id="78983914">
      <w:bodyDiv w:val="1"/>
      <w:marLeft w:val="0"/>
      <w:marRight w:val="0"/>
      <w:marTop w:val="0"/>
      <w:marBottom w:val="0"/>
      <w:divBdr>
        <w:top w:val="none" w:sz="0" w:space="0" w:color="auto"/>
        <w:left w:val="none" w:sz="0" w:space="0" w:color="auto"/>
        <w:bottom w:val="none" w:sz="0" w:space="0" w:color="auto"/>
        <w:right w:val="none" w:sz="0" w:space="0" w:color="auto"/>
      </w:divBdr>
    </w:div>
    <w:div w:id="78990894">
      <w:bodyDiv w:val="1"/>
      <w:marLeft w:val="0"/>
      <w:marRight w:val="0"/>
      <w:marTop w:val="0"/>
      <w:marBottom w:val="0"/>
      <w:divBdr>
        <w:top w:val="none" w:sz="0" w:space="0" w:color="auto"/>
        <w:left w:val="none" w:sz="0" w:space="0" w:color="auto"/>
        <w:bottom w:val="none" w:sz="0" w:space="0" w:color="auto"/>
        <w:right w:val="none" w:sz="0" w:space="0" w:color="auto"/>
      </w:divBdr>
    </w:div>
    <w:div w:id="79301092">
      <w:bodyDiv w:val="1"/>
      <w:marLeft w:val="0"/>
      <w:marRight w:val="0"/>
      <w:marTop w:val="0"/>
      <w:marBottom w:val="0"/>
      <w:divBdr>
        <w:top w:val="none" w:sz="0" w:space="0" w:color="auto"/>
        <w:left w:val="none" w:sz="0" w:space="0" w:color="auto"/>
        <w:bottom w:val="none" w:sz="0" w:space="0" w:color="auto"/>
        <w:right w:val="none" w:sz="0" w:space="0" w:color="auto"/>
      </w:divBdr>
    </w:div>
    <w:div w:id="79378571">
      <w:bodyDiv w:val="1"/>
      <w:marLeft w:val="0"/>
      <w:marRight w:val="0"/>
      <w:marTop w:val="0"/>
      <w:marBottom w:val="0"/>
      <w:divBdr>
        <w:top w:val="none" w:sz="0" w:space="0" w:color="auto"/>
        <w:left w:val="none" w:sz="0" w:space="0" w:color="auto"/>
        <w:bottom w:val="none" w:sz="0" w:space="0" w:color="auto"/>
        <w:right w:val="none" w:sz="0" w:space="0" w:color="auto"/>
      </w:divBdr>
    </w:div>
    <w:div w:id="79527733">
      <w:bodyDiv w:val="1"/>
      <w:marLeft w:val="0"/>
      <w:marRight w:val="0"/>
      <w:marTop w:val="0"/>
      <w:marBottom w:val="0"/>
      <w:divBdr>
        <w:top w:val="none" w:sz="0" w:space="0" w:color="auto"/>
        <w:left w:val="none" w:sz="0" w:space="0" w:color="auto"/>
        <w:bottom w:val="none" w:sz="0" w:space="0" w:color="auto"/>
        <w:right w:val="none" w:sz="0" w:space="0" w:color="auto"/>
      </w:divBdr>
    </w:div>
    <w:div w:id="79645170">
      <w:bodyDiv w:val="1"/>
      <w:marLeft w:val="0"/>
      <w:marRight w:val="0"/>
      <w:marTop w:val="0"/>
      <w:marBottom w:val="0"/>
      <w:divBdr>
        <w:top w:val="none" w:sz="0" w:space="0" w:color="auto"/>
        <w:left w:val="none" w:sz="0" w:space="0" w:color="auto"/>
        <w:bottom w:val="none" w:sz="0" w:space="0" w:color="auto"/>
        <w:right w:val="none" w:sz="0" w:space="0" w:color="auto"/>
      </w:divBdr>
    </w:div>
    <w:div w:id="79910528">
      <w:bodyDiv w:val="1"/>
      <w:marLeft w:val="0"/>
      <w:marRight w:val="0"/>
      <w:marTop w:val="0"/>
      <w:marBottom w:val="0"/>
      <w:divBdr>
        <w:top w:val="none" w:sz="0" w:space="0" w:color="auto"/>
        <w:left w:val="none" w:sz="0" w:space="0" w:color="auto"/>
        <w:bottom w:val="none" w:sz="0" w:space="0" w:color="auto"/>
        <w:right w:val="none" w:sz="0" w:space="0" w:color="auto"/>
      </w:divBdr>
    </w:div>
    <w:div w:id="80571771">
      <w:bodyDiv w:val="1"/>
      <w:marLeft w:val="0"/>
      <w:marRight w:val="0"/>
      <w:marTop w:val="0"/>
      <w:marBottom w:val="0"/>
      <w:divBdr>
        <w:top w:val="none" w:sz="0" w:space="0" w:color="auto"/>
        <w:left w:val="none" w:sz="0" w:space="0" w:color="auto"/>
        <w:bottom w:val="none" w:sz="0" w:space="0" w:color="auto"/>
        <w:right w:val="none" w:sz="0" w:space="0" w:color="auto"/>
      </w:divBdr>
    </w:div>
    <w:div w:id="80835373">
      <w:bodyDiv w:val="1"/>
      <w:marLeft w:val="0"/>
      <w:marRight w:val="0"/>
      <w:marTop w:val="0"/>
      <w:marBottom w:val="0"/>
      <w:divBdr>
        <w:top w:val="none" w:sz="0" w:space="0" w:color="auto"/>
        <w:left w:val="none" w:sz="0" w:space="0" w:color="auto"/>
        <w:bottom w:val="none" w:sz="0" w:space="0" w:color="auto"/>
        <w:right w:val="none" w:sz="0" w:space="0" w:color="auto"/>
      </w:divBdr>
    </w:div>
    <w:div w:id="81488948">
      <w:bodyDiv w:val="1"/>
      <w:marLeft w:val="0"/>
      <w:marRight w:val="0"/>
      <w:marTop w:val="0"/>
      <w:marBottom w:val="0"/>
      <w:divBdr>
        <w:top w:val="none" w:sz="0" w:space="0" w:color="auto"/>
        <w:left w:val="none" w:sz="0" w:space="0" w:color="auto"/>
        <w:bottom w:val="none" w:sz="0" w:space="0" w:color="auto"/>
        <w:right w:val="none" w:sz="0" w:space="0" w:color="auto"/>
      </w:divBdr>
    </w:div>
    <w:div w:id="81682840">
      <w:bodyDiv w:val="1"/>
      <w:marLeft w:val="0"/>
      <w:marRight w:val="0"/>
      <w:marTop w:val="0"/>
      <w:marBottom w:val="0"/>
      <w:divBdr>
        <w:top w:val="none" w:sz="0" w:space="0" w:color="auto"/>
        <w:left w:val="none" w:sz="0" w:space="0" w:color="auto"/>
        <w:bottom w:val="none" w:sz="0" w:space="0" w:color="auto"/>
        <w:right w:val="none" w:sz="0" w:space="0" w:color="auto"/>
      </w:divBdr>
    </w:div>
    <w:div w:id="81731764">
      <w:bodyDiv w:val="1"/>
      <w:marLeft w:val="0"/>
      <w:marRight w:val="0"/>
      <w:marTop w:val="0"/>
      <w:marBottom w:val="0"/>
      <w:divBdr>
        <w:top w:val="none" w:sz="0" w:space="0" w:color="auto"/>
        <w:left w:val="none" w:sz="0" w:space="0" w:color="auto"/>
        <w:bottom w:val="none" w:sz="0" w:space="0" w:color="auto"/>
        <w:right w:val="none" w:sz="0" w:space="0" w:color="auto"/>
      </w:divBdr>
    </w:div>
    <w:div w:id="81950505">
      <w:bodyDiv w:val="1"/>
      <w:marLeft w:val="0"/>
      <w:marRight w:val="0"/>
      <w:marTop w:val="0"/>
      <w:marBottom w:val="0"/>
      <w:divBdr>
        <w:top w:val="none" w:sz="0" w:space="0" w:color="auto"/>
        <w:left w:val="none" w:sz="0" w:space="0" w:color="auto"/>
        <w:bottom w:val="none" w:sz="0" w:space="0" w:color="auto"/>
        <w:right w:val="none" w:sz="0" w:space="0" w:color="auto"/>
      </w:divBdr>
    </w:div>
    <w:div w:id="81995832">
      <w:bodyDiv w:val="1"/>
      <w:marLeft w:val="0"/>
      <w:marRight w:val="0"/>
      <w:marTop w:val="0"/>
      <w:marBottom w:val="0"/>
      <w:divBdr>
        <w:top w:val="none" w:sz="0" w:space="0" w:color="auto"/>
        <w:left w:val="none" w:sz="0" w:space="0" w:color="auto"/>
        <w:bottom w:val="none" w:sz="0" w:space="0" w:color="auto"/>
        <w:right w:val="none" w:sz="0" w:space="0" w:color="auto"/>
      </w:divBdr>
    </w:div>
    <w:div w:id="82071380">
      <w:bodyDiv w:val="1"/>
      <w:marLeft w:val="0"/>
      <w:marRight w:val="0"/>
      <w:marTop w:val="0"/>
      <w:marBottom w:val="0"/>
      <w:divBdr>
        <w:top w:val="none" w:sz="0" w:space="0" w:color="auto"/>
        <w:left w:val="none" w:sz="0" w:space="0" w:color="auto"/>
        <w:bottom w:val="none" w:sz="0" w:space="0" w:color="auto"/>
        <w:right w:val="none" w:sz="0" w:space="0" w:color="auto"/>
      </w:divBdr>
    </w:div>
    <w:div w:id="82143312">
      <w:bodyDiv w:val="1"/>
      <w:marLeft w:val="0"/>
      <w:marRight w:val="0"/>
      <w:marTop w:val="0"/>
      <w:marBottom w:val="0"/>
      <w:divBdr>
        <w:top w:val="none" w:sz="0" w:space="0" w:color="auto"/>
        <w:left w:val="none" w:sz="0" w:space="0" w:color="auto"/>
        <w:bottom w:val="none" w:sz="0" w:space="0" w:color="auto"/>
        <w:right w:val="none" w:sz="0" w:space="0" w:color="auto"/>
      </w:divBdr>
    </w:div>
    <w:div w:id="82147894">
      <w:bodyDiv w:val="1"/>
      <w:marLeft w:val="0"/>
      <w:marRight w:val="0"/>
      <w:marTop w:val="0"/>
      <w:marBottom w:val="0"/>
      <w:divBdr>
        <w:top w:val="none" w:sz="0" w:space="0" w:color="auto"/>
        <w:left w:val="none" w:sz="0" w:space="0" w:color="auto"/>
        <w:bottom w:val="none" w:sz="0" w:space="0" w:color="auto"/>
        <w:right w:val="none" w:sz="0" w:space="0" w:color="auto"/>
      </w:divBdr>
    </w:div>
    <w:div w:id="82184843">
      <w:bodyDiv w:val="1"/>
      <w:marLeft w:val="0"/>
      <w:marRight w:val="0"/>
      <w:marTop w:val="0"/>
      <w:marBottom w:val="0"/>
      <w:divBdr>
        <w:top w:val="none" w:sz="0" w:space="0" w:color="auto"/>
        <w:left w:val="none" w:sz="0" w:space="0" w:color="auto"/>
        <w:bottom w:val="none" w:sz="0" w:space="0" w:color="auto"/>
        <w:right w:val="none" w:sz="0" w:space="0" w:color="auto"/>
      </w:divBdr>
    </w:div>
    <w:div w:id="82187415">
      <w:bodyDiv w:val="1"/>
      <w:marLeft w:val="0"/>
      <w:marRight w:val="0"/>
      <w:marTop w:val="0"/>
      <w:marBottom w:val="0"/>
      <w:divBdr>
        <w:top w:val="none" w:sz="0" w:space="0" w:color="auto"/>
        <w:left w:val="none" w:sz="0" w:space="0" w:color="auto"/>
        <w:bottom w:val="none" w:sz="0" w:space="0" w:color="auto"/>
        <w:right w:val="none" w:sz="0" w:space="0" w:color="auto"/>
      </w:divBdr>
    </w:div>
    <w:div w:id="82338863">
      <w:bodyDiv w:val="1"/>
      <w:marLeft w:val="0"/>
      <w:marRight w:val="0"/>
      <w:marTop w:val="0"/>
      <w:marBottom w:val="0"/>
      <w:divBdr>
        <w:top w:val="none" w:sz="0" w:space="0" w:color="auto"/>
        <w:left w:val="none" w:sz="0" w:space="0" w:color="auto"/>
        <w:bottom w:val="none" w:sz="0" w:space="0" w:color="auto"/>
        <w:right w:val="none" w:sz="0" w:space="0" w:color="auto"/>
      </w:divBdr>
    </w:div>
    <w:div w:id="82379018">
      <w:bodyDiv w:val="1"/>
      <w:marLeft w:val="0"/>
      <w:marRight w:val="0"/>
      <w:marTop w:val="0"/>
      <w:marBottom w:val="0"/>
      <w:divBdr>
        <w:top w:val="none" w:sz="0" w:space="0" w:color="auto"/>
        <w:left w:val="none" w:sz="0" w:space="0" w:color="auto"/>
        <w:bottom w:val="none" w:sz="0" w:space="0" w:color="auto"/>
        <w:right w:val="none" w:sz="0" w:space="0" w:color="auto"/>
      </w:divBdr>
    </w:div>
    <w:div w:id="82535315">
      <w:bodyDiv w:val="1"/>
      <w:marLeft w:val="0"/>
      <w:marRight w:val="0"/>
      <w:marTop w:val="0"/>
      <w:marBottom w:val="0"/>
      <w:divBdr>
        <w:top w:val="none" w:sz="0" w:space="0" w:color="auto"/>
        <w:left w:val="none" w:sz="0" w:space="0" w:color="auto"/>
        <w:bottom w:val="none" w:sz="0" w:space="0" w:color="auto"/>
        <w:right w:val="none" w:sz="0" w:space="0" w:color="auto"/>
      </w:divBdr>
    </w:div>
    <w:div w:id="82607697">
      <w:bodyDiv w:val="1"/>
      <w:marLeft w:val="0"/>
      <w:marRight w:val="0"/>
      <w:marTop w:val="0"/>
      <w:marBottom w:val="0"/>
      <w:divBdr>
        <w:top w:val="none" w:sz="0" w:space="0" w:color="auto"/>
        <w:left w:val="none" w:sz="0" w:space="0" w:color="auto"/>
        <w:bottom w:val="none" w:sz="0" w:space="0" w:color="auto"/>
        <w:right w:val="none" w:sz="0" w:space="0" w:color="auto"/>
      </w:divBdr>
    </w:div>
    <w:div w:id="82803945">
      <w:bodyDiv w:val="1"/>
      <w:marLeft w:val="0"/>
      <w:marRight w:val="0"/>
      <w:marTop w:val="0"/>
      <w:marBottom w:val="0"/>
      <w:divBdr>
        <w:top w:val="none" w:sz="0" w:space="0" w:color="auto"/>
        <w:left w:val="none" w:sz="0" w:space="0" w:color="auto"/>
        <w:bottom w:val="none" w:sz="0" w:space="0" w:color="auto"/>
        <w:right w:val="none" w:sz="0" w:space="0" w:color="auto"/>
      </w:divBdr>
    </w:div>
    <w:div w:id="83186096">
      <w:bodyDiv w:val="1"/>
      <w:marLeft w:val="0"/>
      <w:marRight w:val="0"/>
      <w:marTop w:val="0"/>
      <w:marBottom w:val="0"/>
      <w:divBdr>
        <w:top w:val="none" w:sz="0" w:space="0" w:color="auto"/>
        <w:left w:val="none" w:sz="0" w:space="0" w:color="auto"/>
        <w:bottom w:val="none" w:sz="0" w:space="0" w:color="auto"/>
        <w:right w:val="none" w:sz="0" w:space="0" w:color="auto"/>
      </w:divBdr>
    </w:div>
    <w:div w:id="83187805">
      <w:bodyDiv w:val="1"/>
      <w:marLeft w:val="0"/>
      <w:marRight w:val="0"/>
      <w:marTop w:val="0"/>
      <w:marBottom w:val="0"/>
      <w:divBdr>
        <w:top w:val="none" w:sz="0" w:space="0" w:color="auto"/>
        <w:left w:val="none" w:sz="0" w:space="0" w:color="auto"/>
        <w:bottom w:val="none" w:sz="0" w:space="0" w:color="auto"/>
        <w:right w:val="none" w:sz="0" w:space="0" w:color="auto"/>
      </w:divBdr>
    </w:div>
    <w:div w:id="83575914">
      <w:bodyDiv w:val="1"/>
      <w:marLeft w:val="0"/>
      <w:marRight w:val="0"/>
      <w:marTop w:val="0"/>
      <w:marBottom w:val="0"/>
      <w:divBdr>
        <w:top w:val="none" w:sz="0" w:space="0" w:color="auto"/>
        <w:left w:val="none" w:sz="0" w:space="0" w:color="auto"/>
        <w:bottom w:val="none" w:sz="0" w:space="0" w:color="auto"/>
        <w:right w:val="none" w:sz="0" w:space="0" w:color="auto"/>
      </w:divBdr>
    </w:div>
    <w:div w:id="83577837">
      <w:bodyDiv w:val="1"/>
      <w:marLeft w:val="0"/>
      <w:marRight w:val="0"/>
      <w:marTop w:val="0"/>
      <w:marBottom w:val="0"/>
      <w:divBdr>
        <w:top w:val="none" w:sz="0" w:space="0" w:color="auto"/>
        <w:left w:val="none" w:sz="0" w:space="0" w:color="auto"/>
        <w:bottom w:val="none" w:sz="0" w:space="0" w:color="auto"/>
        <w:right w:val="none" w:sz="0" w:space="0" w:color="auto"/>
      </w:divBdr>
    </w:div>
    <w:div w:id="83646163">
      <w:bodyDiv w:val="1"/>
      <w:marLeft w:val="0"/>
      <w:marRight w:val="0"/>
      <w:marTop w:val="0"/>
      <w:marBottom w:val="0"/>
      <w:divBdr>
        <w:top w:val="none" w:sz="0" w:space="0" w:color="auto"/>
        <w:left w:val="none" w:sz="0" w:space="0" w:color="auto"/>
        <w:bottom w:val="none" w:sz="0" w:space="0" w:color="auto"/>
        <w:right w:val="none" w:sz="0" w:space="0" w:color="auto"/>
      </w:divBdr>
    </w:div>
    <w:div w:id="83845131">
      <w:bodyDiv w:val="1"/>
      <w:marLeft w:val="0"/>
      <w:marRight w:val="0"/>
      <w:marTop w:val="0"/>
      <w:marBottom w:val="0"/>
      <w:divBdr>
        <w:top w:val="none" w:sz="0" w:space="0" w:color="auto"/>
        <w:left w:val="none" w:sz="0" w:space="0" w:color="auto"/>
        <w:bottom w:val="none" w:sz="0" w:space="0" w:color="auto"/>
        <w:right w:val="none" w:sz="0" w:space="0" w:color="auto"/>
      </w:divBdr>
    </w:div>
    <w:div w:id="83914838">
      <w:bodyDiv w:val="1"/>
      <w:marLeft w:val="0"/>
      <w:marRight w:val="0"/>
      <w:marTop w:val="0"/>
      <w:marBottom w:val="0"/>
      <w:divBdr>
        <w:top w:val="none" w:sz="0" w:space="0" w:color="auto"/>
        <w:left w:val="none" w:sz="0" w:space="0" w:color="auto"/>
        <w:bottom w:val="none" w:sz="0" w:space="0" w:color="auto"/>
        <w:right w:val="none" w:sz="0" w:space="0" w:color="auto"/>
      </w:divBdr>
    </w:div>
    <w:div w:id="84421449">
      <w:bodyDiv w:val="1"/>
      <w:marLeft w:val="0"/>
      <w:marRight w:val="0"/>
      <w:marTop w:val="0"/>
      <w:marBottom w:val="0"/>
      <w:divBdr>
        <w:top w:val="none" w:sz="0" w:space="0" w:color="auto"/>
        <w:left w:val="none" w:sz="0" w:space="0" w:color="auto"/>
        <w:bottom w:val="none" w:sz="0" w:space="0" w:color="auto"/>
        <w:right w:val="none" w:sz="0" w:space="0" w:color="auto"/>
      </w:divBdr>
    </w:div>
    <w:div w:id="84501177">
      <w:bodyDiv w:val="1"/>
      <w:marLeft w:val="0"/>
      <w:marRight w:val="0"/>
      <w:marTop w:val="0"/>
      <w:marBottom w:val="0"/>
      <w:divBdr>
        <w:top w:val="none" w:sz="0" w:space="0" w:color="auto"/>
        <w:left w:val="none" w:sz="0" w:space="0" w:color="auto"/>
        <w:bottom w:val="none" w:sz="0" w:space="0" w:color="auto"/>
        <w:right w:val="none" w:sz="0" w:space="0" w:color="auto"/>
      </w:divBdr>
    </w:div>
    <w:div w:id="84502113">
      <w:bodyDiv w:val="1"/>
      <w:marLeft w:val="0"/>
      <w:marRight w:val="0"/>
      <w:marTop w:val="0"/>
      <w:marBottom w:val="0"/>
      <w:divBdr>
        <w:top w:val="none" w:sz="0" w:space="0" w:color="auto"/>
        <w:left w:val="none" w:sz="0" w:space="0" w:color="auto"/>
        <w:bottom w:val="none" w:sz="0" w:space="0" w:color="auto"/>
        <w:right w:val="none" w:sz="0" w:space="0" w:color="auto"/>
      </w:divBdr>
    </w:div>
    <w:div w:id="84693277">
      <w:bodyDiv w:val="1"/>
      <w:marLeft w:val="0"/>
      <w:marRight w:val="0"/>
      <w:marTop w:val="0"/>
      <w:marBottom w:val="0"/>
      <w:divBdr>
        <w:top w:val="none" w:sz="0" w:space="0" w:color="auto"/>
        <w:left w:val="none" w:sz="0" w:space="0" w:color="auto"/>
        <w:bottom w:val="none" w:sz="0" w:space="0" w:color="auto"/>
        <w:right w:val="none" w:sz="0" w:space="0" w:color="auto"/>
      </w:divBdr>
    </w:div>
    <w:div w:id="84885283">
      <w:bodyDiv w:val="1"/>
      <w:marLeft w:val="0"/>
      <w:marRight w:val="0"/>
      <w:marTop w:val="0"/>
      <w:marBottom w:val="0"/>
      <w:divBdr>
        <w:top w:val="none" w:sz="0" w:space="0" w:color="auto"/>
        <w:left w:val="none" w:sz="0" w:space="0" w:color="auto"/>
        <w:bottom w:val="none" w:sz="0" w:space="0" w:color="auto"/>
        <w:right w:val="none" w:sz="0" w:space="0" w:color="auto"/>
      </w:divBdr>
    </w:div>
    <w:div w:id="85226665">
      <w:bodyDiv w:val="1"/>
      <w:marLeft w:val="0"/>
      <w:marRight w:val="0"/>
      <w:marTop w:val="0"/>
      <w:marBottom w:val="0"/>
      <w:divBdr>
        <w:top w:val="none" w:sz="0" w:space="0" w:color="auto"/>
        <w:left w:val="none" w:sz="0" w:space="0" w:color="auto"/>
        <w:bottom w:val="none" w:sz="0" w:space="0" w:color="auto"/>
        <w:right w:val="none" w:sz="0" w:space="0" w:color="auto"/>
      </w:divBdr>
    </w:div>
    <w:div w:id="85227783">
      <w:bodyDiv w:val="1"/>
      <w:marLeft w:val="0"/>
      <w:marRight w:val="0"/>
      <w:marTop w:val="0"/>
      <w:marBottom w:val="0"/>
      <w:divBdr>
        <w:top w:val="none" w:sz="0" w:space="0" w:color="auto"/>
        <w:left w:val="none" w:sz="0" w:space="0" w:color="auto"/>
        <w:bottom w:val="none" w:sz="0" w:space="0" w:color="auto"/>
        <w:right w:val="none" w:sz="0" w:space="0" w:color="auto"/>
      </w:divBdr>
    </w:div>
    <w:div w:id="85461412">
      <w:bodyDiv w:val="1"/>
      <w:marLeft w:val="0"/>
      <w:marRight w:val="0"/>
      <w:marTop w:val="0"/>
      <w:marBottom w:val="0"/>
      <w:divBdr>
        <w:top w:val="none" w:sz="0" w:space="0" w:color="auto"/>
        <w:left w:val="none" w:sz="0" w:space="0" w:color="auto"/>
        <w:bottom w:val="none" w:sz="0" w:space="0" w:color="auto"/>
        <w:right w:val="none" w:sz="0" w:space="0" w:color="auto"/>
      </w:divBdr>
    </w:div>
    <w:div w:id="85614328">
      <w:bodyDiv w:val="1"/>
      <w:marLeft w:val="0"/>
      <w:marRight w:val="0"/>
      <w:marTop w:val="0"/>
      <w:marBottom w:val="0"/>
      <w:divBdr>
        <w:top w:val="none" w:sz="0" w:space="0" w:color="auto"/>
        <w:left w:val="none" w:sz="0" w:space="0" w:color="auto"/>
        <w:bottom w:val="none" w:sz="0" w:space="0" w:color="auto"/>
        <w:right w:val="none" w:sz="0" w:space="0" w:color="auto"/>
      </w:divBdr>
    </w:div>
    <w:div w:id="85661756">
      <w:bodyDiv w:val="1"/>
      <w:marLeft w:val="0"/>
      <w:marRight w:val="0"/>
      <w:marTop w:val="0"/>
      <w:marBottom w:val="0"/>
      <w:divBdr>
        <w:top w:val="none" w:sz="0" w:space="0" w:color="auto"/>
        <w:left w:val="none" w:sz="0" w:space="0" w:color="auto"/>
        <w:bottom w:val="none" w:sz="0" w:space="0" w:color="auto"/>
        <w:right w:val="none" w:sz="0" w:space="0" w:color="auto"/>
      </w:divBdr>
    </w:div>
    <w:div w:id="86704765">
      <w:bodyDiv w:val="1"/>
      <w:marLeft w:val="0"/>
      <w:marRight w:val="0"/>
      <w:marTop w:val="0"/>
      <w:marBottom w:val="0"/>
      <w:divBdr>
        <w:top w:val="none" w:sz="0" w:space="0" w:color="auto"/>
        <w:left w:val="none" w:sz="0" w:space="0" w:color="auto"/>
        <w:bottom w:val="none" w:sz="0" w:space="0" w:color="auto"/>
        <w:right w:val="none" w:sz="0" w:space="0" w:color="auto"/>
      </w:divBdr>
    </w:div>
    <w:div w:id="86931425">
      <w:bodyDiv w:val="1"/>
      <w:marLeft w:val="0"/>
      <w:marRight w:val="0"/>
      <w:marTop w:val="0"/>
      <w:marBottom w:val="0"/>
      <w:divBdr>
        <w:top w:val="none" w:sz="0" w:space="0" w:color="auto"/>
        <w:left w:val="none" w:sz="0" w:space="0" w:color="auto"/>
        <w:bottom w:val="none" w:sz="0" w:space="0" w:color="auto"/>
        <w:right w:val="none" w:sz="0" w:space="0" w:color="auto"/>
      </w:divBdr>
      <w:divsChild>
        <w:div w:id="1375540958">
          <w:marLeft w:val="0"/>
          <w:marRight w:val="0"/>
          <w:marTop w:val="0"/>
          <w:marBottom w:val="0"/>
          <w:divBdr>
            <w:top w:val="none" w:sz="0" w:space="0" w:color="auto"/>
            <w:left w:val="none" w:sz="0" w:space="0" w:color="auto"/>
            <w:bottom w:val="none" w:sz="0" w:space="0" w:color="auto"/>
            <w:right w:val="none" w:sz="0" w:space="0" w:color="auto"/>
          </w:divBdr>
        </w:div>
        <w:div w:id="635795807">
          <w:marLeft w:val="0"/>
          <w:marRight w:val="0"/>
          <w:marTop w:val="0"/>
          <w:marBottom w:val="0"/>
          <w:divBdr>
            <w:top w:val="none" w:sz="0" w:space="0" w:color="auto"/>
            <w:left w:val="none" w:sz="0" w:space="0" w:color="auto"/>
            <w:bottom w:val="none" w:sz="0" w:space="0" w:color="auto"/>
            <w:right w:val="none" w:sz="0" w:space="0" w:color="auto"/>
          </w:divBdr>
        </w:div>
        <w:div w:id="785543358">
          <w:marLeft w:val="0"/>
          <w:marRight w:val="0"/>
          <w:marTop w:val="0"/>
          <w:marBottom w:val="0"/>
          <w:divBdr>
            <w:top w:val="none" w:sz="0" w:space="0" w:color="auto"/>
            <w:left w:val="none" w:sz="0" w:space="0" w:color="auto"/>
            <w:bottom w:val="none" w:sz="0" w:space="0" w:color="auto"/>
            <w:right w:val="none" w:sz="0" w:space="0" w:color="auto"/>
          </w:divBdr>
        </w:div>
        <w:div w:id="1481925028">
          <w:marLeft w:val="0"/>
          <w:marRight w:val="0"/>
          <w:marTop w:val="0"/>
          <w:marBottom w:val="0"/>
          <w:divBdr>
            <w:top w:val="none" w:sz="0" w:space="0" w:color="auto"/>
            <w:left w:val="none" w:sz="0" w:space="0" w:color="auto"/>
            <w:bottom w:val="none" w:sz="0" w:space="0" w:color="auto"/>
            <w:right w:val="none" w:sz="0" w:space="0" w:color="auto"/>
          </w:divBdr>
        </w:div>
        <w:div w:id="1263805439">
          <w:marLeft w:val="0"/>
          <w:marRight w:val="0"/>
          <w:marTop w:val="0"/>
          <w:marBottom w:val="0"/>
          <w:divBdr>
            <w:top w:val="none" w:sz="0" w:space="0" w:color="auto"/>
            <w:left w:val="none" w:sz="0" w:space="0" w:color="auto"/>
            <w:bottom w:val="none" w:sz="0" w:space="0" w:color="auto"/>
            <w:right w:val="none" w:sz="0" w:space="0" w:color="auto"/>
          </w:divBdr>
        </w:div>
        <w:div w:id="1268809309">
          <w:marLeft w:val="0"/>
          <w:marRight w:val="0"/>
          <w:marTop w:val="0"/>
          <w:marBottom w:val="0"/>
          <w:divBdr>
            <w:top w:val="none" w:sz="0" w:space="0" w:color="auto"/>
            <w:left w:val="none" w:sz="0" w:space="0" w:color="auto"/>
            <w:bottom w:val="none" w:sz="0" w:space="0" w:color="auto"/>
            <w:right w:val="none" w:sz="0" w:space="0" w:color="auto"/>
          </w:divBdr>
        </w:div>
        <w:div w:id="826436593">
          <w:marLeft w:val="0"/>
          <w:marRight w:val="0"/>
          <w:marTop w:val="0"/>
          <w:marBottom w:val="0"/>
          <w:divBdr>
            <w:top w:val="none" w:sz="0" w:space="0" w:color="auto"/>
            <w:left w:val="none" w:sz="0" w:space="0" w:color="auto"/>
            <w:bottom w:val="none" w:sz="0" w:space="0" w:color="auto"/>
            <w:right w:val="none" w:sz="0" w:space="0" w:color="auto"/>
          </w:divBdr>
        </w:div>
        <w:div w:id="1313800615">
          <w:marLeft w:val="0"/>
          <w:marRight w:val="0"/>
          <w:marTop w:val="0"/>
          <w:marBottom w:val="0"/>
          <w:divBdr>
            <w:top w:val="none" w:sz="0" w:space="0" w:color="auto"/>
            <w:left w:val="none" w:sz="0" w:space="0" w:color="auto"/>
            <w:bottom w:val="none" w:sz="0" w:space="0" w:color="auto"/>
            <w:right w:val="none" w:sz="0" w:space="0" w:color="auto"/>
          </w:divBdr>
        </w:div>
        <w:div w:id="1615211897">
          <w:marLeft w:val="0"/>
          <w:marRight w:val="0"/>
          <w:marTop w:val="0"/>
          <w:marBottom w:val="0"/>
          <w:divBdr>
            <w:top w:val="none" w:sz="0" w:space="0" w:color="auto"/>
            <w:left w:val="none" w:sz="0" w:space="0" w:color="auto"/>
            <w:bottom w:val="none" w:sz="0" w:space="0" w:color="auto"/>
            <w:right w:val="none" w:sz="0" w:space="0" w:color="auto"/>
          </w:divBdr>
        </w:div>
        <w:div w:id="1898589122">
          <w:marLeft w:val="0"/>
          <w:marRight w:val="0"/>
          <w:marTop w:val="0"/>
          <w:marBottom w:val="0"/>
          <w:divBdr>
            <w:top w:val="none" w:sz="0" w:space="0" w:color="auto"/>
            <w:left w:val="none" w:sz="0" w:space="0" w:color="auto"/>
            <w:bottom w:val="none" w:sz="0" w:space="0" w:color="auto"/>
            <w:right w:val="none" w:sz="0" w:space="0" w:color="auto"/>
          </w:divBdr>
        </w:div>
        <w:div w:id="1452899830">
          <w:marLeft w:val="0"/>
          <w:marRight w:val="0"/>
          <w:marTop w:val="0"/>
          <w:marBottom w:val="0"/>
          <w:divBdr>
            <w:top w:val="none" w:sz="0" w:space="0" w:color="auto"/>
            <w:left w:val="none" w:sz="0" w:space="0" w:color="auto"/>
            <w:bottom w:val="none" w:sz="0" w:space="0" w:color="auto"/>
            <w:right w:val="none" w:sz="0" w:space="0" w:color="auto"/>
          </w:divBdr>
        </w:div>
        <w:div w:id="1079601299">
          <w:marLeft w:val="0"/>
          <w:marRight w:val="0"/>
          <w:marTop w:val="0"/>
          <w:marBottom w:val="0"/>
          <w:divBdr>
            <w:top w:val="none" w:sz="0" w:space="0" w:color="auto"/>
            <w:left w:val="none" w:sz="0" w:space="0" w:color="auto"/>
            <w:bottom w:val="none" w:sz="0" w:space="0" w:color="auto"/>
            <w:right w:val="none" w:sz="0" w:space="0" w:color="auto"/>
          </w:divBdr>
        </w:div>
        <w:div w:id="1139109195">
          <w:marLeft w:val="0"/>
          <w:marRight w:val="0"/>
          <w:marTop w:val="0"/>
          <w:marBottom w:val="0"/>
          <w:divBdr>
            <w:top w:val="none" w:sz="0" w:space="0" w:color="auto"/>
            <w:left w:val="none" w:sz="0" w:space="0" w:color="auto"/>
            <w:bottom w:val="none" w:sz="0" w:space="0" w:color="auto"/>
            <w:right w:val="none" w:sz="0" w:space="0" w:color="auto"/>
          </w:divBdr>
        </w:div>
        <w:div w:id="691683961">
          <w:marLeft w:val="0"/>
          <w:marRight w:val="0"/>
          <w:marTop w:val="0"/>
          <w:marBottom w:val="0"/>
          <w:divBdr>
            <w:top w:val="none" w:sz="0" w:space="0" w:color="auto"/>
            <w:left w:val="none" w:sz="0" w:space="0" w:color="auto"/>
            <w:bottom w:val="none" w:sz="0" w:space="0" w:color="auto"/>
            <w:right w:val="none" w:sz="0" w:space="0" w:color="auto"/>
          </w:divBdr>
        </w:div>
        <w:div w:id="2028405089">
          <w:marLeft w:val="0"/>
          <w:marRight w:val="0"/>
          <w:marTop w:val="0"/>
          <w:marBottom w:val="0"/>
          <w:divBdr>
            <w:top w:val="none" w:sz="0" w:space="0" w:color="auto"/>
            <w:left w:val="none" w:sz="0" w:space="0" w:color="auto"/>
            <w:bottom w:val="none" w:sz="0" w:space="0" w:color="auto"/>
            <w:right w:val="none" w:sz="0" w:space="0" w:color="auto"/>
          </w:divBdr>
        </w:div>
        <w:div w:id="591548235">
          <w:marLeft w:val="0"/>
          <w:marRight w:val="0"/>
          <w:marTop w:val="0"/>
          <w:marBottom w:val="0"/>
          <w:divBdr>
            <w:top w:val="none" w:sz="0" w:space="0" w:color="auto"/>
            <w:left w:val="none" w:sz="0" w:space="0" w:color="auto"/>
            <w:bottom w:val="none" w:sz="0" w:space="0" w:color="auto"/>
            <w:right w:val="none" w:sz="0" w:space="0" w:color="auto"/>
          </w:divBdr>
        </w:div>
        <w:div w:id="1476678820">
          <w:marLeft w:val="0"/>
          <w:marRight w:val="0"/>
          <w:marTop w:val="0"/>
          <w:marBottom w:val="0"/>
          <w:divBdr>
            <w:top w:val="none" w:sz="0" w:space="0" w:color="auto"/>
            <w:left w:val="none" w:sz="0" w:space="0" w:color="auto"/>
            <w:bottom w:val="none" w:sz="0" w:space="0" w:color="auto"/>
            <w:right w:val="none" w:sz="0" w:space="0" w:color="auto"/>
          </w:divBdr>
        </w:div>
        <w:div w:id="1511799421">
          <w:marLeft w:val="0"/>
          <w:marRight w:val="0"/>
          <w:marTop w:val="0"/>
          <w:marBottom w:val="0"/>
          <w:divBdr>
            <w:top w:val="none" w:sz="0" w:space="0" w:color="auto"/>
            <w:left w:val="none" w:sz="0" w:space="0" w:color="auto"/>
            <w:bottom w:val="none" w:sz="0" w:space="0" w:color="auto"/>
            <w:right w:val="none" w:sz="0" w:space="0" w:color="auto"/>
          </w:divBdr>
        </w:div>
        <w:div w:id="329795774">
          <w:marLeft w:val="0"/>
          <w:marRight w:val="0"/>
          <w:marTop w:val="0"/>
          <w:marBottom w:val="0"/>
          <w:divBdr>
            <w:top w:val="none" w:sz="0" w:space="0" w:color="auto"/>
            <w:left w:val="none" w:sz="0" w:space="0" w:color="auto"/>
            <w:bottom w:val="none" w:sz="0" w:space="0" w:color="auto"/>
            <w:right w:val="none" w:sz="0" w:space="0" w:color="auto"/>
          </w:divBdr>
        </w:div>
        <w:div w:id="1716924767">
          <w:marLeft w:val="0"/>
          <w:marRight w:val="0"/>
          <w:marTop w:val="0"/>
          <w:marBottom w:val="0"/>
          <w:divBdr>
            <w:top w:val="none" w:sz="0" w:space="0" w:color="auto"/>
            <w:left w:val="none" w:sz="0" w:space="0" w:color="auto"/>
            <w:bottom w:val="none" w:sz="0" w:space="0" w:color="auto"/>
            <w:right w:val="none" w:sz="0" w:space="0" w:color="auto"/>
          </w:divBdr>
        </w:div>
        <w:div w:id="1896816670">
          <w:marLeft w:val="0"/>
          <w:marRight w:val="0"/>
          <w:marTop w:val="0"/>
          <w:marBottom w:val="0"/>
          <w:divBdr>
            <w:top w:val="none" w:sz="0" w:space="0" w:color="auto"/>
            <w:left w:val="none" w:sz="0" w:space="0" w:color="auto"/>
            <w:bottom w:val="none" w:sz="0" w:space="0" w:color="auto"/>
            <w:right w:val="none" w:sz="0" w:space="0" w:color="auto"/>
          </w:divBdr>
        </w:div>
        <w:div w:id="495734090">
          <w:marLeft w:val="0"/>
          <w:marRight w:val="0"/>
          <w:marTop w:val="0"/>
          <w:marBottom w:val="0"/>
          <w:divBdr>
            <w:top w:val="none" w:sz="0" w:space="0" w:color="auto"/>
            <w:left w:val="none" w:sz="0" w:space="0" w:color="auto"/>
            <w:bottom w:val="none" w:sz="0" w:space="0" w:color="auto"/>
            <w:right w:val="none" w:sz="0" w:space="0" w:color="auto"/>
          </w:divBdr>
        </w:div>
        <w:div w:id="1603610812">
          <w:marLeft w:val="0"/>
          <w:marRight w:val="0"/>
          <w:marTop w:val="0"/>
          <w:marBottom w:val="0"/>
          <w:divBdr>
            <w:top w:val="none" w:sz="0" w:space="0" w:color="auto"/>
            <w:left w:val="none" w:sz="0" w:space="0" w:color="auto"/>
            <w:bottom w:val="none" w:sz="0" w:space="0" w:color="auto"/>
            <w:right w:val="none" w:sz="0" w:space="0" w:color="auto"/>
          </w:divBdr>
        </w:div>
        <w:div w:id="1290668400">
          <w:marLeft w:val="0"/>
          <w:marRight w:val="0"/>
          <w:marTop w:val="0"/>
          <w:marBottom w:val="0"/>
          <w:divBdr>
            <w:top w:val="none" w:sz="0" w:space="0" w:color="auto"/>
            <w:left w:val="none" w:sz="0" w:space="0" w:color="auto"/>
            <w:bottom w:val="none" w:sz="0" w:space="0" w:color="auto"/>
            <w:right w:val="none" w:sz="0" w:space="0" w:color="auto"/>
          </w:divBdr>
        </w:div>
        <w:div w:id="22824812">
          <w:marLeft w:val="0"/>
          <w:marRight w:val="0"/>
          <w:marTop w:val="0"/>
          <w:marBottom w:val="0"/>
          <w:divBdr>
            <w:top w:val="none" w:sz="0" w:space="0" w:color="auto"/>
            <w:left w:val="none" w:sz="0" w:space="0" w:color="auto"/>
            <w:bottom w:val="none" w:sz="0" w:space="0" w:color="auto"/>
            <w:right w:val="none" w:sz="0" w:space="0" w:color="auto"/>
          </w:divBdr>
        </w:div>
        <w:div w:id="1249390441">
          <w:marLeft w:val="0"/>
          <w:marRight w:val="0"/>
          <w:marTop w:val="0"/>
          <w:marBottom w:val="0"/>
          <w:divBdr>
            <w:top w:val="none" w:sz="0" w:space="0" w:color="auto"/>
            <w:left w:val="none" w:sz="0" w:space="0" w:color="auto"/>
            <w:bottom w:val="none" w:sz="0" w:space="0" w:color="auto"/>
            <w:right w:val="none" w:sz="0" w:space="0" w:color="auto"/>
          </w:divBdr>
        </w:div>
        <w:div w:id="1262569577">
          <w:marLeft w:val="0"/>
          <w:marRight w:val="0"/>
          <w:marTop w:val="0"/>
          <w:marBottom w:val="0"/>
          <w:divBdr>
            <w:top w:val="none" w:sz="0" w:space="0" w:color="auto"/>
            <w:left w:val="none" w:sz="0" w:space="0" w:color="auto"/>
            <w:bottom w:val="none" w:sz="0" w:space="0" w:color="auto"/>
            <w:right w:val="none" w:sz="0" w:space="0" w:color="auto"/>
          </w:divBdr>
        </w:div>
        <w:div w:id="827332033">
          <w:marLeft w:val="0"/>
          <w:marRight w:val="0"/>
          <w:marTop w:val="0"/>
          <w:marBottom w:val="0"/>
          <w:divBdr>
            <w:top w:val="none" w:sz="0" w:space="0" w:color="auto"/>
            <w:left w:val="none" w:sz="0" w:space="0" w:color="auto"/>
            <w:bottom w:val="none" w:sz="0" w:space="0" w:color="auto"/>
            <w:right w:val="none" w:sz="0" w:space="0" w:color="auto"/>
          </w:divBdr>
        </w:div>
        <w:div w:id="889919653">
          <w:marLeft w:val="0"/>
          <w:marRight w:val="0"/>
          <w:marTop w:val="0"/>
          <w:marBottom w:val="0"/>
          <w:divBdr>
            <w:top w:val="none" w:sz="0" w:space="0" w:color="auto"/>
            <w:left w:val="none" w:sz="0" w:space="0" w:color="auto"/>
            <w:bottom w:val="none" w:sz="0" w:space="0" w:color="auto"/>
            <w:right w:val="none" w:sz="0" w:space="0" w:color="auto"/>
          </w:divBdr>
        </w:div>
        <w:div w:id="397173123">
          <w:marLeft w:val="0"/>
          <w:marRight w:val="0"/>
          <w:marTop w:val="0"/>
          <w:marBottom w:val="0"/>
          <w:divBdr>
            <w:top w:val="none" w:sz="0" w:space="0" w:color="auto"/>
            <w:left w:val="none" w:sz="0" w:space="0" w:color="auto"/>
            <w:bottom w:val="none" w:sz="0" w:space="0" w:color="auto"/>
            <w:right w:val="none" w:sz="0" w:space="0" w:color="auto"/>
          </w:divBdr>
        </w:div>
        <w:div w:id="205218437">
          <w:marLeft w:val="0"/>
          <w:marRight w:val="0"/>
          <w:marTop w:val="0"/>
          <w:marBottom w:val="0"/>
          <w:divBdr>
            <w:top w:val="none" w:sz="0" w:space="0" w:color="auto"/>
            <w:left w:val="none" w:sz="0" w:space="0" w:color="auto"/>
            <w:bottom w:val="none" w:sz="0" w:space="0" w:color="auto"/>
            <w:right w:val="none" w:sz="0" w:space="0" w:color="auto"/>
          </w:divBdr>
        </w:div>
        <w:div w:id="26300549">
          <w:marLeft w:val="0"/>
          <w:marRight w:val="0"/>
          <w:marTop w:val="0"/>
          <w:marBottom w:val="0"/>
          <w:divBdr>
            <w:top w:val="none" w:sz="0" w:space="0" w:color="auto"/>
            <w:left w:val="none" w:sz="0" w:space="0" w:color="auto"/>
            <w:bottom w:val="none" w:sz="0" w:space="0" w:color="auto"/>
            <w:right w:val="none" w:sz="0" w:space="0" w:color="auto"/>
          </w:divBdr>
        </w:div>
        <w:div w:id="953944772">
          <w:marLeft w:val="0"/>
          <w:marRight w:val="0"/>
          <w:marTop w:val="0"/>
          <w:marBottom w:val="0"/>
          <w:divBdr>
            <w:top w:val="none" w:sz="0" w:space="0" w:color="auto"/>
            <w:left w:val="none" w:sz="0" w:space="0" w:color="auto"/>
            <w:bottom w:val="none" w:sz="0" w:space="0" w:color="auto"/>
            <w:right w:val="none" w:sz="0" w:space="0" w:color="auto"/>
          </w:divBdr>
        </w:div>
        <w:div w:id="260115290">
          <w:marLeft w:val="0"/>
          <w:marRight w:val="0"/>
          <w:marTop w:val="0"/>
          <w:marBottom w:val="0"/>
          <w:divBdr>
            <w:top w:val="none" w:sz="0" w:space="0" w:color="auto"/>
            <w:left w:val="none" w:sz="0" w:space="0" w:color="auto"/>
            <w:bottom w:val="none" w:sz="0" w:space="0" w:color="auto"/>
            <w:right w:val="none" w:sz="0" w:space="0" w:color="auto"/>
          </w:divBdr>
        </w:div>
        <w:div w:id="358165803">
          <w:marLeft w:val="0"/>
          <w:marRight w:val="0"/>
          <w:marTop w:val="0"/>
          <w:marBottom w:val="0"/>
          <w:divBdr>
            <w:top w:val="none" w:sz="0" w:space="0" w:color="auto"/>
            <w:left w:val="none" w:sz="0" w:space="0" w:color="auto"/>
            <w:bottom w:val="none" w:sz="0" w:space="0" w:color="auto"/>
            <w:right w:val="none" w:sz="0" w:space="0" w:color="auto"/>
          </w:divBdr>
        </w:div>
        <w:div w:id="97340548">
          <w:marLeft w:val="0"/>
          <w:marRight w:val="0"/>
          <w:marTop w:val="0"/>
          <w:marBottom w:val="0"/>
          <w:divBdr>
            <w:top w:val="none" w:sz="0" w:space="0" w:color="auto"/>
            <w:left w:val="none" w:sz="0" w:space="0" w:color="auto"/>
            <w:bottom w:val="none" w:sz="0" w:space="0" w:color="auto"/>
            <w:right w:val="none" w:sz="0" w:space="0" w:color="auto"/>
          </w:divBdr>
        </w:div>
        <w:div w:id="2078936306">
          <w:marLeft w:val="0"/>
          <w:marRight w:val="0"/>
          <w:marTop w:val="0"/>
          <w:marBottom w:val="0"/>
          <w:divBdr>
            <w:top w:val="none" w:sz="0" w:space="0" w:color="auto"/>
            <w:left w:val="none" w:sz="0" w:space="0" w:color="auto"/>
            <w:bottom w:val="none" w:sz="0" w:space="0" w:color="auto"/>
            <w:right w:val="none" w:sz="0" w:space="0" w:color="auto"/>
          </w:divBdr>
        </w:div>
        <w:div w:id="1079789038">
          <w:marLeft w:val="0"/>
          <w:marRight w:val="0"/>
          <w:marTop w:val="0"/>
          <w:marBottom w:val="0"/>
          <w:divBdr>
            <w:top w:val="none" w:sz="0" w:space="0" w:color="auto"/>
            <w:left w:val="none" w:sz="0" w:space="0" w:color="auto"/>
            <w:bottom w:val="none" w:sz="0" w:space="0" w:color="auto"/>
            <w:right w:val="none" w:sz="0" w:space="0" w:color="auto"/>
          </w:divBdr>
        </w:div>
        <w:div w:id="1908297017">
          <w:marLeft w:val="0"/>
          <w:marRight w:val="0"/>
          <w:marTop w:val="0"/>
          <w:marBottom w:val="0"/>
          <w:divBdr>
            <w:top w:val="none" w:sz="0" w:space="0" w:color="auto"/>
            <w:left w:val="none" w:sz="0" w:space="0" w:color="auto"/>
            <w:bottom w:val="none" w:sz="0" w:space="0" w:color="auto"/>
            <w:right w:val="none" w:sz="0" w:space="0" w:color="auto"/>
          </w:divBdr>
        </w:div>
        <w:div w:id="1234049562">
          <w:marLeft w:val="0"/>
          <w:marRight w:val="0"/>
          <w:marTop w:val="0"/>
          <w:marBottom w:val="0"/>
          <w:divBdr>
            <w:top w:val="none" w:sz="0" w:space="0" w:color="auto"/>
            <w:left w:val="none" w:sz="0" w:space="0" w:color="auto"/>
            <w:bottom w:val="none" w:sz="0" w:space="0" w:color="auto"/>
            <w:right w:val="none" w:sz="0" w:space="0" w:color="auto"/>
          </w:divBdr>
        </w:div>
        <w:div w:id="292441510">
          <w:marLeft w:val="0"/>
          <w:marRight w:val="0"/>
          <w:marTop w:val="0"/>
          <w:marBottom w:val="0"/>
          <w:divBdr>
            <w:top w:val="none" w:sz="0" w:space="0" w:color="auto"/>
            <w:left w:val="none" w:sz="0" w:space="0" w:color="auto"/>
            <w:bottom w:val="none" w:sz="0" w:space="0" w:color="auto"/>
            <w:right w:val="none" w:sz="0" w:space="0" w:color="auto"/>
          </w:divBdr>
        </w:div>
        <w:div w:id="717779284">
          <w:marLeft w:val="0"/>
          <w:marRight w:val="0"/>
          <w:marTop w:val="0"/>
          <w:marBottom w:val="0"/>
          <w:divBdr>
            <w:top w:val="none" w:sz="0" w:space="0" w:color="auto"/>
            <w:left w:val="none" w:sz="0" w:space="0" w:color="auto"/>
            <w:bottom w:val="none" w:sz="0" w:space="0" w:color="auto"/>
            <w:right w:val="none" w:sz="0" w:space="0" w:color="auto"/>
          </w:divBdr>
        </w:div>
        <w:div w:id="1141187879">
          <w:marLeft w:val="0"/>
          <w:marRight w:val="0"/>
          <w:marTop w:val="0"/>
          <w:marBottom w:val="0"/>
          <w:divBdr>
            <w:top w:val="none" w:sz="0" w:space="0" w:color="auto"/>
            <w:left w:val="none" w:sz="0" w:space="0" w:color="auto"/>
            <w:bottom w:val="none" w:sz="0" w:space="0" w:color="auto"/>
            <w:right w:val="none" w:sz="0" w:space="0" w:color="auto"/>
          </w:divBdr>
        </w:div>
        <w:div w:id="2068919165">
          <w:marLeft w:val="0"/>
          <w:marRight w:val="0"/>
          <w:marTop w:val="0"/>
          <w:marBottom w:val="0"/>
          <w:divBdr>
            <w:top w:val="none" w:sz="0" w:space="0" w:color="auto"/>
            <w:left w:val="none" w:sz="0" w:space="0" w:color="auto"/>
            <w:bottom w:val="none" w:sz="0" w:space="0" w:color="auto"/>
            <w:right w:val="none" w:sz="0" w:space="0" w:color="auto"/>
          </w:divBdr>
        </w:div>
        <w:div w:id="1259561612">
          <w:marLeft w:val="0"/>
          <w:marRight w:val="0"/>
          <w:marTop w:val="0"/>
          <w:marBottom w:val="0"/>
          <w:divBdr>
            <w:top w:val="none" w:sz="0" w:space="0" w:color="auto"/>
            <w:left w:val="none" w:sz="0" w:space="0" w:color="auto"/>
            <w:bottom w:val="none" w:sz="0" w:space="0" w:color="auto"/>
            <w:right w:val="none" w:sz="0" w:space="0" w:color="auto"/>
          </w:divBdr>
        </w:div>
        <w:div w:id="1406026108">
          <w:marLeft w:val="0"/>
          <w:marRight w:val="0"/>
          <w:marTop w:val="0"/>
          <w:marBottom w:val="0"/>
          <w:divBdr>
            <w:top w:val="none" w:sz="0" w:space="0" w:color="auto"/>
            <w:left w:val="none" w:sz="0" w:space="0" w:color="auto"/>
            <w:bottom w:val="none" w:sz="0" w:space="0" w:color="auto"/>
            <w:right w:val="none" w:sz="0" w:space="0" w:color="auto"/>
          </w:divBdr>
        </w:div>
        <w:div w:id="1382941795">
          <w:marLeft w:val="0"/>
          <w:marRight w:val="0"/>
          <w:marTop w:val="0"/>
          <w:marBottom w:val="0"/>
          <w:divBdr>
            <w:top w:val="none" w:sz="0" w:space="0" w:color="auto"/>
            <w:left w:val="none" w:sz="0" w:space="0" w:color="auto"/>
            <w:bottom w:val="none" w:sz="0" w:space="0" w:color="auto"/>
            <w:right w:val="none" w:sz="0" w:space="0" w:color="auto"/>
          </w:divBdr>
        </w:div>
        <w:div w:id="400182095">
          <w:marLeft w:val="0"/>
          <w:marRight w:val="0"/>
          <w:marTop w:val="0"/>
          <w:marBottom w:val="0"/>
          <w:divBdr>
            <w:top w:val="none" w:sz="0" w:space="0" w:color="auto"/>
            <w:left w:val="none" w:sz="0" w:space="0" w:color="auto"/>
            <w:bottom w:val="none" w:sz="0" w:space="0" w:color="auto"/>
            <w:right w:val="none" w:sz="0" w:space="0" w:color="auto"/>
          </w:divBdr>
        </w:div>
        <w:div w:id="1982155103">
          <w:marLeft w:val="0"/>
          <w:marRight w:val="0"/>
          <w:marTop w:val="0"/>
          <w:marBottom w:val="0"/>
          <w:divBdr>
            <w:top w:val="none" w:sz="0" w:space="0" w:color="auto"/>
            <w:left w:val="none" w:sz="0" w:space="0" w:color="auto"/>
            <w:bottom w:val="none" w:sz="0" w:space="0" w:color="auto"/>
            <w:right w:val="none" w:sz="0" w:space="0" w:color="auto"/>
          </w:divBdr>
        </w:div>
        <w:div w:id="778452703">
          <w:marLeft w:val="0"/>
          <w:marRight w:val="0"/>
          <w:marTop w:val="0"/>
          <w:marBottom w:val="0"/>
          <w:divBdr>
            <w:top w:val="none" w:sz="0" w:space="0" w:color="auto"/>
            <w:left w:val="none" w:sz="0" w:space="0" w:color="auto"/>
            <w:bottom w:val="none" w:sz="0" w:space="0" w:color="auto"/>
            <w:right w:val="none" w:sz="0" w:space="0" w:color="auto"/>
          </w:divBdr>
        </w:div>
      </w:divsChild>
    </w:div>
    <w:div w:id="87585883">
      <w:bodyDiv w:val="1"/>
      <w:marLeft w:val="0"/>
      <w:marRight w:val="0"/>
      <w:marTop w:val="0"/>
      <w:marBottom w:val="0"/>
      <w:divBdr>
        <w:top w:val="none" w:sz="0" w:space="0" w:color="auto"/>
        <w:left w:val="none" w:sz="0" w:space="0" w:color="auto"/>
        <w:bottom w:val="none" w:sz="0" w:space="0" w:color="auto"/>
        <w:right w:val="none" w:sz="0" w:space="0" w:color="auto"/>
      </w:divBdr>
    </w:div>
    <w:div w:id="87627849">
      <w:bodyDiv w:val="1"/>
      <w:marLeft w:val="0"/>
      <w:marRight w:val="0"/>
      <w:marTop w:val="0"/>
      <w:marBottom w:val="0"/>
      <w:divBdr>
        <w:top w:val="none" w:sz="0" w:space="0" w:color="auto"/>
        <w:left w:val="none" w:sz="0" w:space="0" w:color="auto"/>
        <w:bottom w:val="none" w:sz="0" w:space="0" w:color="auto"/>
        <w:right w:val="none" w:sz="0" w:space="0" w:color="auto"/>
      </w:divBdr>
    </w:div>
    <w:div w:id="87653300">
      <w:bodyDiv w:val="1"/>
      <w:marLeft w:val="0"/>
      <w:marRight w:val="0"/>
      <w:marTop w:val="0"/>
      <w:marBottom w:val="0"/>
      <w:divBdr>
        <w:top w:val="none" w:sz="0" w:space="0" w:color="auto"/>
        <w:left w:val="none" w:sz="0" w:space="0" w:color="auto"/>
        <w:bottom w:val="none" w:sz="0" w:space="0" w:color="auto"/>
        <w:right w:val="none" w:sz="0" w:space="0" w:color="auto"/>
      </w:divBdr>
    </w:div>
    <w:div w:id="87696990">
      <w:bodyDiv w:val="1"/>
      <w:marLeft w:val="0"/>
      <w:marRight w:val="0"/>
      <w:marTop w:val="0"/>
      <w:marBottom w:val="0"/>
      <w:divBdr>
        <w:top w:val="none" w:sz="0" w:space="0" w:color="auto"/>
        <w:left w:val="none" w:sz="0" w:space="0" w:color="auto"/>
        <w:bottom w:val="none" w:sz="0" w:space="0" w:color="auto"/>
        <w:right w:val="none" w:sz="0" w:space="0" w:color="auto"/>
      </w:divBdr>
    </w:div>
    <w:div w:id="87779902">
      <w:bodyDiv w:val="1"/>
      <w:marLeft w:val="0"/>
      <w:marRight w:val="0"/>
      <w:marTop w:val="0"/>
      <w:marBottom w:val="0"/>
      <w:divBdr>
        <w:top w:val="none" w:sz="0" w:space="0" w:color="auto"/>
        <w:left w:val="none" w:sz="0" w:space="0" w:color="auto"/>
        <w:bottom w:val="none" w:sz="0" w:space="0" w:color="auto"/>
        <w:right w:val="none" w:sz="0" w:space="0" w:color="auto"/>
      </w:divBdr>
    </w:div>
    <w:div w:id="87968149">
      <w:bodyDiv w:val="1"/>
      <w:marLeft w:val="0"/>
      <w:marRight w:val="0"/>
      <w:marTop w:val="0"/>
      <w:marBottom w:val="0"/>
      <w:divBdr>
        <w:top w:val="none" w:sz="0" w:space="0" w:color="auto"/>
        <w:left w:val="none" w:sz="0" w:space="0" w:color="auto"/>
        <w:bottom w:val="none" w:sz="0" w:space="0" w:color="auto"/>
        <w:right w:val="none" w:sz="0" w:space="0" w:color="auto"/>
      </w:divBdr>
    </w:div>
    <w:div w:id="88084784">
      <w:bodyDiv w:val="1"/>
      <w:marLeft w:val="0"/>
      <w:marRight w:val="0"/>
      <w:marTop w:val="0"/>
      <w:marBottom w:val="0"/>
      <w:divBdr>
        <w:top w:val="none" w:sz="0" w:space="0" w:color="auto"/>
        <w:left w:val="none" w:sz="0" w:space="0" w:color="auto"/>
        <w:bottom w:val="none" w:sz="0" w:space="0" w:color="auto"/>
        <w:right w:val="none" w:sz="0" w:space="0" w:color="auto"/>
      </w:divBdr>
    </w:div>
    <w:div w:id="88232741">
      <w:bodyDiv w:val="1"/>
      <w:marLeft w:val="0"/>
      <w:marRight w:val="0"/>
      <w:marTop w:val="0"/>
      <w:marBottom w:val="0"/>
      <w:divBdr>
        <w:top w:val="none" w:sz="0" w:space="0" w:color="auto"/>
        <w:left w:val="none" w:sz="0" w:space="0" w:color="auto"/>
        <w:bottom w:val="none" w:sz="0" w:space="0" w:color="auto"/>
        <w:right w:val="none" w:sz="0" w:space="0" w:color="auto"/>
      </w:divBdr>
    </w:div>
    <w:div w:id="88429690">
      <w:bodyDiv w:val="1"/>
      <w:marLeft w:val="0"/>
      <w:marRight w:val="0"/>
      <w:marTop w:val="0"/>
      <w:marBottom w:val="0"/>
      <w:divBdr>
        <w:top w:val="none" w:sz="0" w:space="0" w:color="auto"/>
        <w:left w:val="none" w:sz="0" w:space="0" w:color="auto"/>
        <w:bottom w:val="none" w:sz="0" w:space="0" w:color="auto"/>
        <w:right w:val="none" w:sz="0" w:space="0" w:color="auto"/>
      </w:divBdr>
    </w:div>
    <w:div w:id="88736936">
      <w:bodyDiv w:val="1"/>
      <w:marLeft w:val="0"/>
      <w:marRight w:val="0"/>
      <w:marTop w:val="0"/>
      <w:marBottom w:val="0"/>
      <w:divBdr>
        <w:top w:val="none" w:sz="0" w:space="0" w:color="auto"/>
        <w:left w:val="none" w:sz="0" w:space="0" w:color="auto"/>
        <w:bottom w:val="none" w:sz="0" w:space="0" w:color="auto"/>
        <w:right w:val="none" w:sz="0" w:space="0" w:color="auto"/>
      </w:divBdr>
      <w:divsChild>
        <w:div w:id="393553342">
          <w:marLeft w:val="0"/>
          <w:marRight w:val="0"/>
          <w:marTop w:val="0"/>
          <w:marBottom w:val="0"/>
          <w:divBdr>
            <w:top w:val="none" w:sz="0" w:space="0" w:color="auto"/>
            <w:left w:val="none" w:sz="0" w:space="0" w:color="auto"/>
            <w:bottom w:val="none" w:sz="0" w:space="0" w:color="auto"/>
            <w:right w:val="none" w:sz="0" w:space="0" w:color="auto"/>
          </w:divBdr>
        </w:div>
        <w:div w:id="78871448">
          <w:marLeft w:val="0"/>
          <w:marRight w:val="0"/>
          <w:marTop w:val="0"/>
          <w:marBottom w:val="0"/>
          <w:divBdr>
            <w:top w:val="none" w:sz="0" w:space="0" w:color="auto"/>
            <w:left w:val="none" w:sz="0" w:space="0" w:color="auto"/>
            <w:bottom w:val="none" w:sz="0" w:space="0" w:color="auto"/>
            <w:right w:val="none" w:sz="0" w:space="0" w:color="auto"/>
          </w:divBdr>
        </w:div>
        <w:div w:id="1412894431">
          <w:marLeft w:val="0"/>
          <w:marRight w:val="0"/>
          <w:marTop w:val="0"/>
          <w:marBottom w:val="0"/>
          <w:divBdr>
            <w:top w:val="none" w:sz="0" w:space="0" w:color="auto"/>
            <w:left w:val="none" w:sz="0" w:space="0" w:color="auto"/>
            <w:bottom w:val="none" w:sz="0" w:space="0" w:color="auto"/>
            <w:right w:val="none" w:sz="0" w:space="0" w:color="auto"/>
          </w:divBdr>
        </w:div>
        <w:div w:id="1801730148">
          <w:marLeft w:val="0"/>
          <w:marRight w:val="0"/>
          <w:marTop w:val="0"/>
          <w:marBottom w:val="0"/>
          <w:divBdr>
            <w:top w:val="none" w:sz="0" w:space="0" w:color="auto"/>
            <w:left w:val="none" w:sz="0" w:space="0" w:color="auto"/>
            <w:bottom w:val="none" w:sz="0" w:space="0" w:color="auto"/>
            <w:right w:val="none" w:sz="0" w:space="0" w:color="auto"/>
          </w:divBdr>
        </w:div>
        <w:div w:id="437287820">
          <w:marLeft w:val="0"/>
          <w:marRight w:val="0"/>
          <w:marTop w:val="0"/>
          <w:marBottom w:val="0"/>
          <w:divBdr>
            <w:top w:val="none" w:sz="0" w:space="0" w:color="auto"/>
            <w:left w:val="none" w:sz="0" w:space="0" w:color="auto"/>
            <w:bottom w:val="none" w:sz="0" w:space="0" w:color="auto"/>
            <w:right w:val="none" w:sz="0" w:space="0" w:color="auto"/>
          </w:divBdr>
        </w:div>
        <w:div w:id="2065131358">
          <w:marLeft w:val="0"/>
          <w:marRight w:val="0"/>
          <w:marTop w:val="0"/>
          <w:marBottom w:val="0"/>
          <w:divBdr>
            <w:top w:val="none" w:sz="0" w:space="0" w:color="auto"/>
            <w:left w:val="none" w:sz="0" w:space="0" w:color="auto"/>
            <w:bottom w:val="none" w:sz="0" w:space="0" w:color="auto"/>
            <w:right w:val="none" w:sz="0" w:space="0" w:color="auto"/>
          </w:divBdr>
        </w:div>
        <w:div w:id="40053764">
          <w:marLeft w:val="0"/>
          <w:marRight w:val="0"/>
          <w:marTop w:val="0"/>
          <w:marBottom w:val="0"/>
          <w:divBdr>
            <w:top w:val="none" w:sz="0" w:space="0" w:color="auto"/>
            <w:left w:val="none" w:sz="0" w:space="0" w:color="auto"/>
            <w:bottom w:val="none" w:sz="0" w:space="0" w:color="auto"/>
            <w:right w:val="none" w:sz="0" w:space="0" w:color="auto"/>
          </w:divBdr>
        </w:div>
        <w:div w:id="1734230281">
          <w:marLeft w:val="0"/>
          <w:marRight w:val="0"/>
          <w:marTop w:val="0"/>
          <w:marBottom w:val="0"/>
          <w:divBdr>
            <w:top w:val="none" w:sz="0" w:space="0" w:color="auto"/>
            <w:left w:val="none" w:sz="0" w:space="0" w:color="auto"/>
            <w:bottom w:val="none" w:sz="0" w:space="0" w:color="auto"/>
            <w:right w:val="none" w:sz="0" w:space="0" w:color="auto"/>
          </w:divBdr>
        </w:div>
        <w:div w:id="827400412">
          <w:marLeft w:val="0"/>
          <w:marRight w:val="0"/>
          <w:marTop w:val="0"/>
          <w:marBottom w:val="0"/>
          <w:divBdr>
            <w:top w:val="none" w:sz="0" w:space="0" w:color="auto"/>
            <w:left w:val="none" w:sz="0" w:space="0" w:color="auto"/>
            <w:bottom w:val="none" w:sz="0" w:space="0" w:color="auto"/>
            <w:right w:val="none" w:sz="0" w:space="0" w:color="auto"/>
          </w:divBdr>
        </w:div>
        <w:div w:id="1287809917">
          <w:marLeft w:val="0"/>
          <w:marRight w:val="0"/>
          <w:marTop w:val="0"/>
          <w:marBottom w:val="0"/>
          <w:divBdr>
            <w:top w:val="none" w:sz="0" w:space="0" w:color="auto"/>
            <w:left w:val="none" w:sz="0" w:space="0" w:color="auto"/>
            <w:bottom w:val="none" w:sz="0" w:space="0" w:color="auto"/>
            <w:right w:val="none" w:sz="0" w:space="0" w:color="auto"/>
          </w:divBdr>
        </w:div>
        <w:div w:id="1740908632">
          <w:marLeft w:val="0"/>
          <w:marRight w:val="0"/>
          <w:marTop w:val="0"/>
          <w:marBottom w:val="0"/>
          <w:divBdr>
            <w:top w:val="none" w:sz="0" w:space="0" w:color="auto"/>
            <w:left w:val="none" w:sz="0" w:space="0" w:color="auto"/>
            <w:bottom w:val="none" w:sz="0" w:space="0" w:color="auto"/>
            <w:right w:val="none" w:sz="0" w:space="0" w:color="auto"/>
          </w:divBdr>
        </w:div>
        <w:div w:id="1811168482">
          <w:marLeft w:val="0"/>
          <w:marRight w:val="0"/>
          <w:marTop w:val="0"/>
          <w:marBottom w:val="0"/>
          <w:divBdr>
            <w:top w:val="none" w:sz="0" w:space="0" w:color="auto"/>
            <w:left w:val="none" w:sz="0" w:space="0" w:color="auto"/>
            <w:bottom w:val="none" w:sz="0" w:space="0" w:color="auto"/>
            <w:right w:val="none" w:sz="0" w:space="0" w:color="auto"/>
          </w:divBdr>
        </w:div>
        <w:div w:id="681977133">
          <w:marLeft w:val="0"/>
          <w:marRight w:val="0"/>
          <w:marTop w:val="0"/>
          <w:marBottom w:val="0"/>
          <w:divBdr>
            <w:top w:val="none" w:sz="0" w:space="0" w:color="auto"/>
            <w:left w:val="none" w:sz="0" w:space="0" w:color="auto"/>
            <w:bottom w:val="none" w:sz="0" w:space="0" w:color="auto"/>
            <w:right w:val="none" w:sz="0" w:space="0" w:color="auto"/>
          </w:divBdr>
        </w:div>
        <w:div w:id="427193072">
          <w:marLeft w:val="0"/>
          <w:marRight w:val="0"/>
          <w:marTop w:val="0"/>
          <w:marBottom w:val="0"/>
          <w:divBdr>
            <w:top w:val="none" w:sz="0" w:space="0" w:color="auto"/>
            <w:left w:val="none" w:sz="0" w:space="0" w:color="auto"/>
            <w:bottom w:val="none" w:sz="0" w:space="0" w:color="auto"/>
            <w:right w:val="none" w:sz="0" w:space="0" w:color="auto"/>
          </w:divBdr>
        </w:div>
        <w:div w:id="1203178558">
          <w:marLeft w:val="0"/>
          <w:marRight w:val="0"/>
          <w:marTop w:val="0"/>
          <w:marBottom w:val="0"/>
          <w:divBdr>
            <w:top w:val="none" w:sz="0" w:space="0" w:color="auto"/>
            <w:left w:val="none" w:sz="0" w:space="0" w:color="auto"/>
            <w:bottom w:val="none" w:sz="0" w:space="0" w:color="auto"/>
            <w:right w:val="none" w:sz="0" w:space="0" w:color="auto"/>
          </w:divBdr>
        </w:div>
        <w:div w:id="1452899725">
          <w:marLeft w:val="0"/>
          <w:marRight w:val="0"/>
          <w:marTop w:val="0"/>
          <w:marBottom w:val="0"/>
          <w:divBdr>
            <w:top w:val="none" w:sz="0" w:space="0" w:color="auto"/>
            <w:left w:val="none" w:sz="0" w:space="0" w:color="auto"/>
            <w:bottom w:val="none" w:sz="0" w:space="0" w:color="auto"/>
            <w:right w:val="none" w:sz="0" w:space="0" w:color="auto"/>
          </w:divBdr>
        </w:div>
        <w:div w:id="1911498458">
          <w:marLeft w:val="0"/>
          <w:marRight w:val="0"/>
          <w:marTop w:val="0"/>
          <w:marBottom w:val="0"/>
          <w:divBdr>
            <w:top w:val="none" w:sz="0" w:space="0" w:color="auto"/>
            <w:left w:val="none" w:sz="0" w:space="0" w:color="auto"/>
            <w:bottom w:val="none" w:sz="0" w:space="0" w:color="auto"/>
            <w:right w:val="none" w:sz="0" w:space="0" w:color="auto"/>
          </w:divBdr>
        </w:div>
        <w:div w:id="102385546">
          <w:marLeft w:val="0"/>
          <w:marRight w:val="0"/>
          <w:marTop w:val="0"/>
          <w:marBottom w:val="0"/>
          <w:divBdr>
            <w:top w:val="none" w:sz="0" w:space="0" w:color="auto"/>
            <w:left w:val="none" w:sz="0" w:space="0" w:color="auto"/>
            <w:bottom w:val="none" w:sz="0" w:space="0" w:color="auto"/>
            <w:right w:val="none" w:sz="0" w:space="0" w:color="auto"/>
          </w:divBdr>
        </w:div>
        <w:div w:id="1945266617">
          <w:marLeft w:val="0"/>
          <w:marRight w:val="0"/>
          <w:marTop w:val="0"/>
          <w:marBottom w:val="0"/>
          <w:divBdr>
            <w:top w:val="none" w:sz="0" w:space="0" w:color="auto"/>
            <w:left w:val="none" w:sz="0" w:space="0" w:color="auto"/>
            <w:bottom w:val="none" w:sz="0" w:space="0" w:color="auto"/>
            <w:right w:val="none" w:sz="0" w:space="0" w:color="auto"/>
          </w:divBdr>
        </w:div>
        <w:div w:id="1751391447">
          <w:marLeft w:val="0"/>
          <w:marRight w:val="0"/>
          <w:marTop w:val="0"/>
          <w:marBottom w:val="0"/>
          <w:divBdr>
            <w:top w:val="none" w:sz="0" w:space="0" w:color="auto"/>
            <w:left w:val="none" w:sz="0" w:space="0" w:color="auto"/>
            <w:bottom w:val="none" w:sz="0" w:space="0" w:color="auto"/>
            <w:right w:val="none" w:sz="0" w:space="0" w:color="auto"/>
          </w:divBdr>
        </w:div>
        <w:div w:id="365915643">
          <w:marLeft w:val="0"/>
          <w:marRight w:val="0"/>
          <w:marTop w:val="0"/>
          <w:marBottom w:val="0"/>
          <w:divBdr>
            <w:top w:val="none" w:sz="0" w:space="0" w:color="auto"/>
            <w:left w:val="none" w:sz="0" w:space="0" w:color="auto"/>
            <w:bottom w:val="none" w:sz="0" w:space="0" w:color="auto"/>
            <w:right w:val="none" w:sz="0" w:space="0" w:color="auto"/>
          </w:divBdr>
        </w:div>
        <w:div w:id="2015188127">
          <w:marLeft w:val="0"/>
          <w:marRight w:val="0"/>
          <w:marTop w:val="0"/>
          <w:marBottom w:val="0"/>
          <w:divBdr>
            <w:top w:val="none" w:sz="0" w:space="0" w:color="auto"/>
            <w:left w:val="none" w:sz="0" w:space="0" w:color="auto"/>
            <w:bottom w:val="none" w:sz="0" w:space="0" w:color="auto"/>
            <w:right w:val="none" w:sz="0" w:space="0" w:color="auto"/>
          </w:divBdr>
        </w:div>
        <w:div w:id="1787770424">
          <w:marLeft w:val="0"/>
          <w:marRight w:val="0"/>
          <w:marTop w:val="0"/>
          <w:marBottom w:val="0"/>
          <w:divBdr>
            <w:top w:val="none" w:sz="0" w:space="0" w:color="auto"/>
            <w:left w:val="none" w:sz="0" w:space="0" w:color="auto"/>
            <w:bottom w:val="none" w:sz="0" w:space="0" w:color="auto"/>
            <w:right w:val="none" w:sz="0" w:space="0" w:color="auto"/>
          </w:divBdr>
        </w:div>
        <w:div w:id="551379826">
          <w:marLeft w:val="0"/>
          <w:marRight w:val="0"/>
          <w:marTop w:val="0"/>
          <w:marBottom w:val="0"/>
          <w:divBdr>
            <w:top w:val="none" w:sz="0" w:space="0" w:color="auto"/>
            <w:left w:val="none" w:sz="0" w:space="0" w:color="auto"/>
            <w:bottom w:val="none" w:sz="0" w:space="0" w:color="auto"/>
            <w:right w:val="none" w:sz="0" w:space="0" w:color="auto"/>
          </w:divBdr>
        </w:div>
        <w:div w:id="1402485505">
          <w:marLeft w:val="0"/>
          <w:marRight w:val="0"/>
          <w:marTop w:val="0"/>
          <w:marBottom w:val="0"/>
          <w:divBdr>
            <w:top w:val="none" w:sz="0" w:space="0" w:color="auto"/>
            <w:left w:val="none" w:sz="0" w:space="0" w:color="auto"/>
            <w:bottom w:val="none" w:sz="0" w:space="0" w:color="auto"/>
            <w:right w:val="none" w:sz="0" w:space="0" w:color="auto"/>
          </w:divBdr>
        </w:div>
        <w:div w:id="642733002">
          <w:marLeft w:val="0"/>
          <w:marRight w:val="0"/>
          <w:marTop w:val="0"/>
          <w:marBottom w:val="0"/>
          <w:divBdr>
            <w:top w:val="none" w:sz="0" w:space="0" w:color="auto"/>
            <w:left w:val="none" w:sz="0" w:space="0" w:color="auto"/>
            <w:bottom w:val="none" w:sz="0" w:space="0" w:color="auto"/>
            <w:right w:val="none" w:sz="0" w:space="0" w:color="auto"/>
          </w:divBdr>
        </w:div>
        <w:div w:id="1898272263">
          <w:marLeft w:val="0"/>
          <w:marRight w:val="0"/>
          <w:marTop w:val="0"/>
          <w:marBottom w:val="0"/>
          <w:divBdr>
            <w:top w:val="none" w:sz="0" w:space="0" w:color="auto"/>
            <w:left w:val="none" w:sz="0" w:space="0" w:color="auto"/>
            <w:bottom w:val="none" w:sz="0" w:space="0" w:color="auto"/>
            <w:right w:val="none" w:sz="0" w:space="0" w:color="auto"/>
          </w:divBdr>
        </w:div>
        <w:div w:id="1796875297">
          <w:marLeft w:val="0"/>
          <w:marRight w:val="0"/>
          <w:marTop w:val="0"/>
          <w:marBottom w:val="0"/>
          <w:divBdr>
            <w:top w:val="none" w:sz="0" w:space="0" w:color="auto"/>
            <w:left w:val="none" w:sz="0" w:space="0" w:color="auto"/>
            <w:bottom w:val="none" w:sz="0" w:space="0" w:color="auto"/>
            <w:right w:val="none" w:sz="0" w:space="0" w:color="auto"/>
          </w:divBdr>
        </w:div>
        <w:div w:id="2046979040">
          <w:marLeft w:val="0"/>
          <w:marRight w:val="0"/>
          <w:marTop w:val="0"/>
          <w:marBottom w:val="0"/>
          <w:divBdr>
            <w:top w:val="none" w:sz="0" w:space="0" w:color="auto"/>
            <w:left w:val="none" w:sz="0" w:space="0" w:color="auto"/>
            <w:bottom w:val="none" w:sz="0" w:space="0" w:color="auto"/>
            <w:right w:val="none" w:sz="0" w:space="0" w:color="auto"/>
          </w:divBdr>
        </w:div>
        <w:div w:id="1714771341">
          <w:marLeft w:val="0"/>
          <w:marRight w:val="0"/>
          <w:marTop w:val="0"/>
          <w:marBottom w:val="0"/>
          <w:divBdr>
            <w:top w:val="none" w:sz="0" w:space="0" w:color="auto"/>
            <w:left w:val="none" w:sz="0" w:space="0" w:color="auto"/>
            <w:bottom w:val="none" w:sz="0" w:space="0" w:color="auto"/>
            <w:right w:val="none" w:sz="0" w:space="0" w:color="auto"/>
          </w:divBdr>
        </w:div>
        <w:div w:id="2130971144">
          <w:marLeft w:val="0"/>
          <w:marRight w:val="0"/>
          <w:marTop w:val="0"/>
          <w:marBottom w:val="0"/>
          <w:divBdr>
            <w:top w:val="none" w:sz="0" w:space="0" w:color="auto"/>
            <w:left w:val="none" w:sz="0" w:space="0" w:color="auto"/>
            <w:bottom w:val="none" w:sz="0" w:space="0" w:color="auto"/>
            <w:right w:val="none" w:sz="0" w:space="0" w:color="auto"/>
          </w:divBdr>
        </w:div>
        <w:div w:id="249462032">
          <w:marLeft w:val="0"/>
          <w:marRight w:val="0"/>
          <w:marTop w:val="0"/>
          <w:marBottom w:val="0"/>
          <w:divBdr>
            <w:top w:val="none" w:sz="0" w:space="0" w:color="auto"/>
            <w:left w:val="none" w:sz="0" w:space="0" w:color="auto"/>
            <w:bottom w:val="none" w:sz="0" w:space="0" w:color="auto"/>
            <w:right w:val="none" w:sz="0" w:space="0" w:color="auto"/>
          </w:divBdr>
        </w:div>
        <w:div w:id="144976990">
          <w:marLeft w:val="0"/>
          <w:marRight w:val="0"/>
          <w:marTop w:val="0"/>
          <w:marBottom w:val="0"/>
          <w:divBdr>
            <w:top w:val="none" w:sz="0" w:space="0" w:color="auto"/>
            <w:left w:val="none" w:sz="0" w:space="0" w:color="auto"/>
            <w:bottom w:val="none" w:sz="0" w:space="0" w:color="auto"/>
            <w:right w:val="none" w:sz="0" w:space="0" w:color="auto"/>
          </w:divBdr>
        </w:div>
        <w:div w:id="1872644687">
          <w:marLeft w:val="0"/>
          <w:marRight w:val="0"/>
          <w:marTop w:val="0"/>
          <w:marBottom w:val="0"/>
          <w:divBdr>
            <w:top w:val="none" w:sz="0" w:space="0" w:color="auto"/>
            <w:left w:val="none" w:sz="0" w:space="0" w:color="auto"/>
            <w:bottom w:val="none" w:sz="0" w:space="0" w:color="auto"/>
            <w:right w:val="none" w:sz="0" w:space="0" w:color="auto"/>
          </w:divBdr>
        </w:div>
        <w:div w:id="1649743231">
          <w:marLeft w:val="0"/>
          <w:marRight w:val="0"/>
          <w:marTop w:val="0"/>
          <w:marBottom w:val="0"/>
          <w:divBdr>
            <w:top w:val="none" w:sz="0" w:space="0" w:color="auto"/>
            <w:left w:val="none" w:sz="0" w:space="0" w:color="auto"/>
            <w:bottom w:val="none" w:sz="0" w:space="0" w:color="auto"/>
            <w:right w:val="none" w:sz="0" w:space="0" w:color="auto"/>
          </w:divBdr>
        </w:div>
        <w:div w:id="1320884330">
          <w:marLeft w:val="0"/>
          <w:marRight w:val="0"/>
          <w:marTop w:val="0"/>
          <w:marBottom w:val="0"/>
          <w:divBdr>
            <w:top w:val="none" w:sz="0" w:space="0" w:color="auto"/>
            <w:left w:val="none" w:sz="0" w:space="0" w:color="auto"/>
            <w:bottom w:val="none" w:sz="0" w:space="0" w:color="auto"/>
            <w:right w:val="none" w:sz="0" w:space="0" w:color="auto"/>
          </w:divBdr>
        </w:div>
        <w:div w:id="1822504975">
          <w:marLeft w:val="0"/>
          <w:marRight w:val="0"/>
          <w:marTop w:val="0"/>
          <w:marBottom w:val="0"/>
          <w:divBdr>
            <w:top w:val="none" w:sz="0" w:space="0" w:color="auto"/>
            <w:left w:val="none" w:sz="0" w:space="0" w:color="auto"/>
            <w:bottom w:val="none" w:sz="0" w:space="0" w:color="auto"/>
            <w:right w:val="none" w:sz="0" w:space="0" w:color="auto"/>
          </w:divBdr>
        </w:div>
        <w:div w:id="1086802800">
          <w:marLeft w:val="0"/>
          <w:marRight w:val="0"/>
          <w:marTop w:val="0"/>
          <w:marBottom w:val="0"/>
          <w:divBdr>
            <w:top w:val="none" w:sz="0" w:space="0" w:color="auto"/>
            <w:left w:val="none" w:sz="0" w:space="0" w:color="auto"/>
            <w:bottom w:val="none" w:sz="0" w:space="0" w:color="auto"/>
            <w:right w:val="none" w:sz="0" w:space="0" w:color="auto"/>
          </w:divBdr>
        </w:div>
        <w:div w:id="1549605385">
          <w:marLeft w:val="0"/>
          <w:marRight w:val="0"/>
          <w:marTop w:val="0"/>
          <w:marBottom w:val="0"/>
          <w:divBdr>
            <w:top w:val="none" w:sz="0" w:space="0" w:color="auto"/>
            <w:left w:val="none" w:sz="0" w:space="0" w:color="auto"/>
            <w:bottom w:val="none" w:sz="0" w:space="0" w:color="auto"/>
            <w:right w:val="none" w:sz="0" w:space="0" w:color="auto"/>
          </w:divBdr>
        </w:div>
        <w:div w:id="49891153">
          <w:marLeft w:val="0"/>
          <w:marRight w:val="0"/>
          <w:marTop w:val="0"/>
          <w:marBottom w:val="0"/>
          <w:divBdr>
            <w:top w:val="none" w:sz="0" w:space="0" w:color="auto"/>
            <w:left w:val="none" w:sz="0" w:space="0" w:color="auto"/>
            <w:bottom w:val="none" w:sz="0" w:space="0" w:color="auto"/>
            <w:right w:val="none" w:sz="0" w:space="0" w:color="auto"/>
          </w:divBdr>
        </w:div>
        <w:div w:id="166333660">
          <w:marLeft w:val="0"/>
          <w:marRight w:val="0"/>
          <w:marTop w:val="0"/>
          <w:marBottom w:val="0"/>
          <w:divBdr>
            <w:top w:val="none" w:sz="0" w:space="0" w:color="auto"/>
            <w:left w:val="none" w:sz="0" w:space="0" w:color="auto"/>
            <w:bottom w:val="none" w:sz="0" w:space="0" w:color="auto"/>
            <w:right w:val="none" w:sz="0" w:space="0" w:color="auto"/>
          </w:divBdr>
        </w:div>
        <w:div w:id="1895507836">
          <w:marLeft w:val="0"/>
          <w:marRight w:val="0"/>
          <w:marTop w:val="0"/>
          <w:marBottom w:val="0"/>
          <w:divBdr>
            <w:top w:val="none" w:sz="0" w:space="0" w:color="auto"/>
            <w:left w:val="none" w:sz="0" w:space="0" w:color="auto"/>
            <w:bottom w:val="none" w:sz="0" w:space="0" w:color="auto"/>
            <w:right w:val="none" w:sz="0" w:space="0" w:color="auto"/>
          </w:divBdr>
        </w:div>
        <w:div w:id="1958178331">
          <w:marLeft w:val="0"/>
          <w:marRight w:val="0"/>
          <w:marTop w:val="0"/>
          <w:marBottom w:val="0"/>
          <w:divBdr>
            <w:top w:val="none" w:sz="0" w:space="0" w:color="auto"/>
            <w:left w:val="none" w:sz="0" w:space="0" w:color="auto"/>
            <w:bottom w:val="none" w:sz="0" w:space="0" w:color="auto"/>
            <w:right w:val="none" w:sz="0" w:space="0" w:color="auto"/>
          </w:divBdr>
        </w:div>
        <w:div w:id="516845354">
          <w:marLeft w:val="0"/>
          <w:marRight w:val="0"/>
          <w:marTop w:val="0"/>
          <w:marBottom w:val="0"/>
          <w:divBdr>
            <w:top w:val="none" w:sz="0" w:space="0" w:color="auto"/>
            <w:left w:val="none" w:sz="0" w:space="0" w:color="auto"/>
            <w:bottom w:val="none" w:sz="0" w:space="0" w:color="auto"/>
            <w:right w:val="none" w:sz="0" w:space="0" w:color="auto"/>
          </w:divBdr>
        </w:div>
        <w:div w:id="1324814779">
          <w:marLeft w:val="0"/>
          <w:marRight w:val="0"/>
          <w:marTop w:val="0"/>
          <w:marBottom w:val="0"/>
          <w:divBdr>
            <w:top w:val="none" w:sz="0" w:space="0" w:color="auto"/>
            <w:left w:val="none" w:sz="0" w:space="0" w:color="auto"/>
            <w:bottom w:val="none" w:sz="0" w:space="0" w:color="auto"/>
            <w:right w:val="none" w:sz="0" w:space="0" w:color="auto"/>
          </w:divBdr>
        </w:div>
        <w:div w:id="752971901">
          <w:marLeft w:val="0"/>
          <w:marRight w:val="0"/>
          <w:marTop w:val="0"/>
          <w:marBottom w:val="0"/>
          <w:divBdr>
            <w:top w:val="none" w:sz="0" w:space="0" w:color="auto"/>
            <w:left w:val="none" w:sz="0" w:space="0" w:color="auto"/>
            <w:bottom w:val="none" w:sz="0" w:space="0" w:color="auto"/>
            <w:right w:val="none" w:sz="0" w:space="0" w:color="auto"/>
          </w:divBdr>
        </w:div>
        <w:div w:id="511115500">
          <w:marLeft w:val="0"/>
          <w:marRight w:val="0"/>
          <w:marTop w:val="0"/>
          <w:marBottom w:val="0"/>
          <w:divBdr>
            <w:top w:val="none" w:sz="0" w:space="0" w:color="auto"/>
            <w:left w:val="none" w:sz="0" w:space="0" w:color="auto"/>
            <w:bottom w:val="none" w:sz="0" w:space="0" w:color="auto"/>
            <w:right w:val="none" w:sz="0" w:space="0" w:color="auto"/>
          </w:divBdr>
        </w:div>
        <w:div w:id="443156477">
          <w:marLeft w:val="0"/>
          <w:marRight w:val="0"/>
          <w:marTop w:val="0"/>
          <w:marBottom w:val="0"/>
          <w:divBdr>
            <w:top w:val="none" w:sz="0" w:space="0" w:color="auto"/>
            <w:left w:val="none" w:sz="0" w:space="0" w:color="auto"/>
            <w:bottom w:val="none" w:sz="0" w:space="0" w:color="auto"/>
            <w:right w:val="none" w:sz="0" w:space="0" w:color="auto"/>
          </w:divBdr>
        </w:div>
        <w:div w:id="726224705">
          <w:marLeft w:val="0"/>
          <w:marRight w:val="0"/>
          <w:marTop w:val="0"/>
          <w:marBottom w:val="0"/>
          <w:divBdr>
            <w:top w:val="none" w:sz="0" w:space="0" w:color="auto"/>
            <w:left w:val="none" w:sz="0" w:space="0" w:color="auto"/>
            <w:bottom w:val="none" w:sz="0" w:space="0" w:color="auto"/>
            <w:right w:val="none" w:sz="0" w:space="0" w:color="auto"/>
          </w:divBdr>
        </w:div>
        <w:div w:id="2038969074">
          <w:marLeft w:val="0"/>
          <w:marRight w:val="0"/>
          <w:marTop w:val="0"/>
          <w:marBottom w:val="0"/>
          <w:divBdr>
            <w:top w:val="none" w:sz="0" w:space="0" w:color="auto"/>
            <w:left w:val="none" w:sz="0" w:space="0" w:color="auto"/>
            <w:bottom w:val="none" w:sz="0" w:space="0" w:color="auto"/>
            <w:right w:val="none" w:sz="0" w:space="0" w:color="auto"/>
          </w:divBdr>
        </w:div>
        <w:div w:id="78989621">
          <w:marLeft w:val="0"/>
          <w:marRight w:val="0"/>
          <w:marTop w:val="0"/>
          <w:marBottom w:val="0"/>
          <w:divBdr>
            <w:top w:val="none" w:sz="0" w:space="0" w:color="auto"/>
            <w:left w:val="none" w:sz="0" w:space="0" w:color="auto"/>
            <w:bottom w:val="none" w:sz="0" w:space="0" w:color="auto"/>
            <w:right w:val="none" w:sz="0" w:space="0" w:color="auto"/>
          </w:divBdr>
        </w:div>
        <w:div w:id="93020793">
          <w:marLeft w:val="0"/>
          <w:marRight w:val="0"/>
          <w:marTop w:val="0"/>
          <w:marBottom w:val="0"/>
          <w:divBdr>
            <w:top w:val="none" w:sz="0" w:space="0" w:color="auto"/>
            <w:left w:val="none" w:sz="0" w:space="0" w:color="auto"/>
            <w:bottom w:val="none" w:sz="0" w:space="0" w:color="auto"/>
            <w:right w:val="none" w:sz="0" w:space="0" w:color="auto"/>
          </w:divBdr>
        </w:div>
        <w:div w:id="416830927">
          <w:marLeft w:val="0"/>
          <w:marRight w:val="0"/>
          <w:marTop w:val="0"/>
          <w:marBottom w:val="0"/>
          <w:divBdr>
            <w:top w:val="none" w:sz="0" w:space="0" w:color="auto"/>
            <w:left w:val="none" w:sz="0" w:space="0" w:color="auto"/>
            <w:bottom w:val="none" w:sz="0" w:space="0" w:color="auto"/>
            <w:right w:val="none" w:sz="0" w:space="0" w:color="auto"/>
          </w:divBdr>
        </w:div>
        <w:div w:id="1223175662">
          <w:marLeft w:val="0"/>
          <w:marRight w:val="0"/>
          <w:marTop w:val="0"/>
          <w:marBottom w:val="0"/>
          <w:divBdr>
            <w:top w:val="none" w:sz="0" w:space="0" w:color="auto"/>
            <w:left w:val="none" w:sz="0" w:space="0" w:color="auto"/>
            <w:bottom w:val="none" w:sz="0" w:space="0" w:color="auto"/>
            <w:right w:val="none" w:sz="0" w:space="0" w:color="auto"/>
          </w:divBdr>
        </w:div>
        <w:div w:id="1302273938">
          <w:marLeft w:val="0"/>
          <w:marRight w:val="0"/>
          <w:marTop w:val="0"/>
          <w:marBottom w:val="0"/>
          <w:divBdr>
            <w:top w:val="none" w:sz="0" w:space="0" w:color="auto"/>
            <w:left w:val="none" w:sz="0" w:space="0" w:color="auto"/>
            <w:bottom w:val="none" w:sz="0" w:space="0" w:color="auto"/>
            <w:right w:val="none" w:sz="0" w:space="0" w:color="auto"/>
          </w:divBdr>
        </w:div>
        <w:div w:id="1688747605">
          <w:marLeft w:val="0"/>
          <w:marRight w:val="0"/>
          <w:marTop w:val="0"/>
          <w:marBottom w:val="0"/>
          <w:divBdr>
            <w:top w:val="none" w:sz="0" w:space="0" w:color="auto"/>
            <w:left w:val="none" w:sz="0" w:space="0" w:color="auto"/>
            <w:bottom w:val="none" w:sz="0" w:space="0" w:color="auto"/>
            <w:right w:val="none" w:sz="0" w:space="0" w:color="auto"/>
          </w:divBdr>
        </w:div>
        <w:div w:id="539709770">
          <w:marLeft w:val="0"/>
          <w:marRight w:val="0"/>
          <w:marTop w:val="0"/>
          <w:marBottom w:val="0"/>
          <w:divBdr>
            <w:top w:val="none" w:sz="0" w:space="0" w:color="auto"/>
            <w:left w:val="none" w:sz="0" w:space="0" w:color="auto"/>
            <w:bottom w:val="none" w:sz="0" w:space="0" w:color="auto"/>
            <w:right w:val="none" w:sz="0" w:space="0" w:color="auto"/>
          </w:divBdr>
        </w:div>
        <w:div w:id="1577082758">
          <w:marLeft w:val="0"/>
          <w:marRight w:val="0"/>
          <w:marTop w:val="0"/>
          <w:marBottom w:val="0"/>
          <w:divBdr>
            <w:top w:val="none" w:sz="0" w:space="0" w:color="auto"/>
            <w:left w:val="none" w:sz="0" w:space="0" w:color="auto"/>
            <w:bottom w:val="none" w:sz="0" w:space="0" w:color="auto"/>
            <w:right w:val="none" w:sz="0" w:space="0" w:color="auto"/>
          </w:divBdr>
        </w:div>
        <w:div w:id="1590506574">
          <w:marLeft w:val="0"/>
          <w:marRight w:val="0"/>
          <w:marTop w:val="0"/>
          <w:marBottom w:val="0"/>
          <w:divBdr>
            <w:top w:val="none" w:sz="0" w:space="0" w:color="auto"/>
            <w:left w:val="none" w:sz="0" w:space="0" w:color="auto"/>
            <w:bottom w:val="none" w:sz="0" w:space="0" w:color="auto"/>
            <w:right w:val="none" w:sz="0" w:space="0" w:color="auto"/>
          </w:divBdr>
        </w:div>
        <w:div w:id="925116758">
          <w:marLeft w:val="0"/>
          <w:marRight w:val="0"/>
          <w:marTop w:val="0"/>
          <w:marBottom w:val="0"/>
          <w:divBdr>
            <w:top w:val="none" w:sz="0" w:space="0" w:color="auto"/>
            <w:left w:val="none" w:sz="0" w:space="0" w:color="auto"/>
            <w:bottom w:val="none" w:sz="0" w:space="0" w:color="auto"/>
            <w:right w:val="none" w:sz="0" w:space="0" w:color="auto"/>
          </w:divBdr>
        </w:div>
        <w:div w:id="1799957582">
          <w:marLeft w:val="0"/>
          <w:marRight w:val="0"/>
          <w:marTop w:val="0"/>
          <w:marBottom w:val="0"/>
          <w:divBdr>
            <w:top w:val="none" w:sz="0" w:space="0" w:color="auto"/>
            <w:left w:val="none" w:sz="0" w:space="0" w:color="auto"/>
            <w:bottom w:val="none" w:sz="0" w:space="0" w:color="auto"/>
            <w:right w:val="none" w:sz="0" w:space="0" w:color="auto"/>
          </w:divBdr>
        </w:div>
        <w:div w:id="1115364767">
          <w:marLeft w:val="0"/>
          <w:marRight w:val="0"/>
          <w:marTop w:val="0"/>
          <w:marBottom w:val="0"/>
          <w:divBdr>
            <w:top w:val="none" w:sz="0" w:space="0" w:color="auto"/>
            <w:left w:val="none" w:sz="0" w:space="0" w:color="auto"/>
            <w:bottom w:val="none" w:sz="0" w:space="0" w:color="auto"/>
            <w:right w:val="none" w:sz="0" w:space="0" w:color="auto"/>
          </w:divBdr>
        </w:div>
        <w:div w:id="373819041">
          <w:marLeft w:val="0"/>
          <w:marRight w:val="0"/>
          <w:marTop w:val="0"/>
          <w:marBottom w:val="0"/>
          <w:divBdr>
            <w:top w:val="none" w:sz="0" w:space="0" w:color="auto"/>
            <w:left w:val="none" w:sz="0" w:space="0" w:color="auto"/>
            <w:bottom w:val="none" w:sz="0" w:space="0" w:color="auto"/>
            <w:right w:val="none" w:sz="0" w:space="0" w:color="auto"/>
          </w:divBdr>
        </w:div>
        <w:div w:id="53744948">
          <w:marLeft w:val="0"/>
          <w:marRight w:val="0"/>
          <w:marTop w:val="0"/>
          <w:marBottom w:val="0"/>
          <w:divBdr>
            <w:top w:val="none" w:sz="0" w:space="0" w:color="auto"/>
            <w:left w:val="none" w:sz="0" w:space="0" w:color="auto"/>
            <w:bottom w:val="none" w:sz="0" w:space="0" w:color="auto"/>
            <w:right w:val="none" w:sz="0" w:space="0" w:color="auto"/>
          </w:divBdr>
        </w:div>
        <w:div w:id="1759130953">
          <w:marLeft w:val="0"/>
          <w:marRight w:val="0"/>
          <w:marTop w:val="0"/>
          <w:marBottom w:val="0"/>
          <w:divBdr>
            <w:top w:val="none" w:sz="0" w:space="0" w:color="auto"/>
            <w:left w:val="none" w:sz="0" w:space="0" w:color="auto"/>
            <w:bottom w:val="none" w:sz="0" w:space="0" w:color="auto"/>
            <w:right w:val="none" w:sz="0" w:space="0" w:color="auto"/>
          </w:divBdr>
        </w:div>
        <w:div w:id="491723054">
          <w:marLeft w:val="0"/>
          <w:marRight w:val="0"/>
          <w:marTop w:val="0"/>
          <w:marBottom w:val="0"/>
          <w:divBdr>
            <w:top w:val="none" w:sz="0" w:space="0" w:color="auto"/>
            <w:left w:val="none" w:sz="0" w:space="0" w:color="auto"/>
            <w:bottom w:val="none" w:sz="0" w:space="0" w:color="auto"/>
            <w:right w:val="none" w:sz="0" w:space="0" w:color="auto"/>
          </w:divBdr>
        </w:div>
        <w:div w:id="176966835">
          <w:marLeft w:val="0"/>
          <w:marRight w:val="0"/>
          <w:marTop w:val="0"/>
          <w:marBottom w:val="0"/>
          <w:divBdr>
            <w:top w:val="none" w:sz="0" w:space="0" w:color="auto"/>
            <w:left w:val="none" w:sz="0" w:space="0" w:color="auto"/>
            <w:bottom w:val="none" w:sz="0" w:space="0" w:color="auto"/>
            <w:right w:val="none" w:sz="0" w:space="0" w:color="auto"/>
          </w:divBdr>
        </w:div>
        <w:div w:id="1783109141">
          <w:marLeft w:val="0"/>
          <w:marRight w:val="0"/>
          <w:marTop w:val="0"/>
          <w:marBottom w:val="0"/>
          <w:divBdr>
            <w:top w:val="none" w:sz="0" w:space="0" w:color="auto"/>
            <w:left w:val="none" w:sz="0" w:space="0" w:color="auto"/>
            <w:bottom w:val="none" w:sz="0" w:space="0" w:color="auto"/>
            <w:right w:val="none" w:sz="0" w:space="0" w:color="auto"/>
          </w:divBdr>
        </w:div>
        <w:div w:id="1650791802">
          <w:marLeft w:val="0"/>
          <w:marRight w:val="0"/>
          <w:marTop w:val="0"/>
          <w:marBottom w:val="0"/>
          <w:divBdr>
            <w:top w:val="none" w:sz="0" w:space="0" w:color="auto"/>
            <w:left w:val="none" w:sz="0" w:space="0" w:color="auto"/>
            <w:bottom w:val="none" w:sz="0" w:space="0" w:color="auto"/>
            <w:right w:val="none" w:sz="0" w:space="0" w:color="auto"/>
          </w:divBdr>
        </w:div>
        <w:div w:id="1202745343">
          <w:marLeft w:val="0"/>
          <w:marRight w:val="0"/>
          <w:marTop w:val="0"/>
          <w:marBottom w:val="0"/>
          <w:divBdr>
            <w:top w:val="none" w:sz="0" w:space="0" w:color="auto"/>
            <w:left w:val="none" w:sz="0" w:space="0" w:color="auto"/>
            <w:bottom w:val="none" w:sz="0" w:space="0" w:color="auto"/>
            <w:right w:val="none" w:sz="0" w:space="0" w:color="auto"/>
          </w:divBdr>
        </w:div>
        <w:div w:id="1570382610">
          <w:marLeft w:val="0"/>
          <w:marRight w:val="0"/>
          <w:marTop w:val="0"/>
          <w:marBottom w:val="0"/>
          <w:divBdr>
            <w:top w:val="none" w:sz="0" w:space="0" w:color="auto"/>
            <w:left w:val="none" w:sz="0" w:space="0" w:color="auto"/>
            <w:bottom w:val="none" w:sz="0" w:space="0" w:color="auto"/>
            <w:right w:val="none" w:sz="0" w:space="0" w:color="auto"/>
          </w:divBdr>
        </w:div>
        <w:div w:id="965042040">
          <w:marLeft w:val="0"/>
          <w:marRight w:val="0"/>
          <w:marTop w:val="0"/>
          <w:marBottom w:val="0"/>
          <w:divBdr>
            <w:top w:val="none" w:sz="0" w:space="0" w:color="auto"/>
            <w:left w:val="none" w:sz="0" w:space="0" w:color="auto"/>
            <w:bottom w:val="none" w:sz="0" w:space="0" w:color="auto"/>
            <w:right w:val="none" w:sz="0" w:space="0" w:color="auto"/>
          </w:divBdr>
        </w:div>
      </w:divsChild>
    </w:div>
    <w:div w:id="88738025">
      <w:bodyDiv w:val="1"/>
      <w:marLeft w:val="0"/>
      <w:marRight w:val="0"/>
      <w:marTop w:val="0"/>
      <w:marBottom w:val="0"/>
      <w:divBdr>
        <w:top w:val="none" w:sz="0" w:space="0" w:color="auto"/>
        <w:left w:val="none" w:sz="0" w:space="0" w:color="auto"/>
        <w:bottom w:val="none" w:sz="0" w:space="0" w:color="auto"/>
        <w:right w:val="none" w:sz="0" w:space="0" w:color="auto"/>
      </w:divBdr>
    </w:div>
    <w:div w:id="88813966">
      <w:bodyDiv w:val="1"/>
      <w:marLeft w:val="0"/>
      <w:marRight w:val="0"/>
      <w:marTop w:val="0"/>
      <w:marBottom w:val="0"/>
      <w:divBdr>
        <w:top w:val="none" w:sz="0" w:space="0" w:color="auto"/>
        <w:left w:val="none" w:sz="0" w:space="0" w:color="auto"/>
        <w:bottom w:val="none" w:sz="0" w:space="0" w:color="auto"/>
        <w:right w:val="none" w:sz="0" w:space="0" w:color="auto"/>
      </w:divBdr>
    </w:div>
    <w:div w:id="88892736">
      <w:bodyDiv w:val="1"/>
      <w:marLeft w:val="0"/>
      <w:marRight w:val="0"/>
      <w:marTop w:val="0"/>
      <w:marBottom w:val="0"/>
      <w:divBdr>
        <w:top w:val="none" w:sz="0" w:space="0" w:color="auto"/>
        <w:left w:val="none" w:sz="0" w:space="0" w:color="auto"/>
        <w:bottom w:val="none" w:sz="0" w:space="0" w:color="auto"/>
        <w:right w:val="none" w:sz="0" w:space="0" w:color="auto"/>
      </w:divBdr>
    </w:div>
    <w:div w:id="88896961">
      <w:bodyDiv w:val="1"/>
      <w:marLeft w:val="0"/>
      <w:marRight w:val="0"/>
      <w:marTop w:val="0"/>
      <w:marBottom w:val="0"/>
      <w:divBdr>
        <w:top w:val="none" w:sz="0" w:space="0" w:color="auto"/>
        <w:left w:val="none" w:sz="0" w:space="0" w:color="auto"/>
        <w:bottom w:val="none" w:sz="0" w:space="0" w:color="auto"/>
        <w:right w:val="none" w:sz="0" w:space="0" w:color="auto"/>
      </w:divBdr>
    </w:div>
    <w:div w:id="89084278">
      <w:bodyDiv w:val="1"/>
      <w:marLeft w:val="0"/>
      <w:marRight w:val="0"/>
      <w:marTop w:val="0"/>
      <w:marBottom w:val="0"/>
      <w:divBdr>
        <w:top w:val="none" w:sz="0" w:space="0" w:color="auto"/>
        <w:left w:val="none" w:sz="0" w:space="0" w:color="auto"/>
        <w:bottom w:val="none" w:sz="0" w:space="0" w:color="auto"/>
        <w:right w:val="none" w:sz="0" w:space="0" w:color="auto"/>
      </w:divBdr>
    </w:div>
    <w:div w:id="89086126">
      <w:bodyDiv w:val="1"/>
      <w:marLeft w:val="0"/>
      <w:marRight w:val="0"/>
      <w:marTop w:val="0"/>
      <w:marBottom w:val="0"/>
      <w:divBdr>
        <w:top w:val="none" w:sz="0" w:space="0" w:color="auto"/>
        <w:left w:val="none" w:sz="0" w:space="0" w:color="auto"/>
        <w:bottom w:val="none" w:sz="0" w:space="0" w:color="auto"/>
        <w:right w:val="none" w:sz="0" w:space="0" w:color="auto"/>
      </w:divBdr>
    </w:div>
    <w:div w:id="89159015">
      <w:bodyDiv w:val="1"/>
      <w:marLeft w:val="0"/>
      <w:marRight w:val="0"/>
      <w:marTop w:val="0"/>
      <w:marBottom w:val="0"/>
      <w:divBdr>
        <w:top w:val="none" w:sz="0" w:space="0" w:color="auto"/>
        <w:left w:val="none" w:sz="0" w:space="0" w:color="auto"/>
        <w:bottom w:val="none" w:sz="0" w:space="0" w:color="auto"/>
        <w:right w:val="none" w:sz="0" w:space="0" w:color="auto"/>
      </w:divBdr>
    </w:div>
    <w:div w:id="89204171">
      <w:bodyDiv w:val="1"/>
      <w:marLeft w:val="0"/>
      <w:marRight w:val="0"/>
      <w:marTop w:val="0"/>
      <w:marBottom w:val="0"/>
      <w:divBdr>
        <w:top w:val="none" w:sz="0" w:space="0" w:color="auto"/>
        <w:left w:val="none" w:sz="0" w:space="0" w:color="auto"/>
        <w:bottom w:val="none" w:sz="0" w:space="0" w:color="auto"/>
        <w:right w:val="none" w:sz="0" w:space="0" w:color="auto"/>
      </w:divBdr>
    </w:div>
    <w:div w:id="89545512">
      <w:bodyDiv w:val="1"/>
      <w:marLeft w:val="0"/>
      <w:marRight w:val="0"/>
      <w:marTop w:val="0"/>
      <w:marBottom w:val="0"/>
      <w:divBdr>
        <w:top w:val="none" w:sz="0" w:space="0" w:color="auto"/>
        <w:left w:val="none" w:sz="0" w:space="0" w:color="auto"/>
        <w:bottom w:val="none" w:sz="0" w:space="0" w:color="auto"/>
        <w:right w:val="none" w:sz="0" w:space="0" w:color="auto"/>
      </w:divBdr>
    </w:div>
    <w:div w:id="89619678">
      <w:bodyDiv w:val="1"/>
      <w:marLeft w:val="0"/>
      <w:marRight w:val="0"/>
      <w:marTop w:val="0"/>
      <w:marBottom w:val="0"/>
      <w:divBdr>
        <w:top w:val="none" w:sz="0" w:space="0" w:color="auto"/>
        <w:left w:val="none" w:sz="0" w:space="0" w:color="auto"/>
        <w:bottom w:val="none" w:sz="0" w:space="0" w:color="auto"/>
        <w:right w:val="none" w:sz="0" w:space="0" w:color="auto"/>
      </w:divBdr>
    </w:div>
    <w:div w:id="89859041">
      <w:bodyDiv w:val="1"/>
      <w:marLeft w:val="0"/>
      <w:marRight w:val="0"/>
      <w:marTop w:val="0"/>
      <w:marBottom w:val="0"/>
      <w:divBdr>
        <w:top w:val="none" w:sz="0" w:space="0" w:color="auto"/>
        <w:left w:val="none" w:sz="0" w:space="0" w:color="auto"/>
        <w:bottom w:val="none" w:sz="0" w:space="0" w:color="auto"/>
        <w:right w:val="none" w:sz="0" w:space="0" w:color="auto"/>
      </w:divBdr>
    </w:div>
    <w:div w:id="90056624">
      <w:bodyDiv w:val="1"/>
      <w:marLeft w:val="0"/>
      <w:marRight w:val="0"/>
      <w:marTop w:val="0"/>
      <w:marBottom w:val="0"/>
      <w:divBdr>
        <w:top w:val="none" w:sz="0" w:space="0" w:color="auto"/>
        <w:left w:val="none" w:sz="0" w:space="0" w:color="auto"/>
        <w:bottom w:val="none" w:sz="0" w:space="0" w:color="auto"/>
        <w:right w:val="none" w:sz="0" w:space="0" w:color="auto"/>
      </w:divBdr>
    </w:div>
    <w:div w:id="90779576">
      <w:bodyDiv w:val="1"/>
      <w:marLeft w:val="0"/>
      <w:marRight w:val="0"/>
      <w:marTop w:val="0"/>
      <w:marBottom w:val="0"/>
      <w:divBdr>
        <w:top w:val="none" w:sz="0" w:space="0" w:color="auto"/>
        <w:left w:val="none" w:sz="0" w:space="0" w:color="auto"/>
        <w:bottom w:val="none" w:sz="0" w:space="0" w:color="auto"/>
        <w:right w:val="none" w:sz="0" w:space="0" w:color="auto"/>
      </w:divBdr>
    </w:div>
    <w:div w:id="90779994">
      <w:bodyDiv w:val="1"/>
      <w:marLeft w:val="0"/>
      <w:marRight w:val="0"/>
      <w:marTop w:val="0"/>
      <w:marBottom w:val="0"/>
      <w:divBdr>
        <w:top w:val="none" w:sz="0" w:space="0" w:color="auto"/>
        <w:left w:val="none" w:sz="0" w:space="0" w:color="auto"/>
        <w:bottom w:val="none" w:sz="0" w:space="0" w:color="auto"/>
        <w:right w:val="none" w:sz="0" w:space="0" w:color="auto"/>
      </w:divBdr>
    </w:div>
    <w:div w:id="90854766">
      <w:bodyDiv w:val="1"/>
      <w:marLeft w:val="0"/>
      <w:marRight w:val="0"/>
      <w:marTop w:val="0"/>
      <w:marBottom w:val="0"/>
      <w:divBdr>
        <w:top w:val="none" w:sz="0" w:space="0" w:color="auto"/>
        <w:left w:val="none" w:sz="0" w:space="0" w:color="auto"/>
        <w:bottom w:val="none" w:sz="0" w:space="0" w:color="auto"/>
        <w:right w:val="none" w:sz="0" w:space="0" w:color="auto"/>
      </w:divBdr>
    </w:div>
    <w:div w:id="91249806">
      <w:bodyDiv w:val="1"/>
      <w:marLeft w:val="0"/>
      <w:marRight w:val="0"/>
      <w:marTop w:val="0"/>
      <w:marBottom w:val="0"/>
      <w:divBdr>
        <w:top w:val="none" w:sz="0" w:space="0" w:color="auto"/>
        <w:left w:val="none" w:sz="0" w:space="0" w:color="auto"/>
        <w:bottom w:val="none" w:sz="0" w:space="0" w:color="auto"/>
        <w:right w:val="none" w:sz="0" w:space="0" w:color="auto"/>
      </w:divBdr>
    </w:div>
    <w:div w:id="91319473">
      <w:bodyDiv w:val="1"/>
      <w:marLeft w:val="0"/>
      <w:marRight w:val="0"/>
      <w:marTop w:val="0"/>
      <w:marBottom w:val="0"/>
      <w:divBdr>
        <w:top w:val="none" w:sz="0" w:space="0" w:color="auto"/>
        <w:left w:val="none" w:sz="0" w:space="0" w:color="auto"/>
        <w:bottom w:val="none" w:sz="0" w:space="0" w:color="auto"/>
        <w:right w:val="none" w:sz="0" w:space="0" w:color="auto"/>
      </w:divBdr>
    </w:div>
    <w:div w:id="91435067">
      <w:bodyDiv w:val="1"/>
      <w:marLeft w:val="0"/>
      <w:marRight w:val="0"/>
      <w:marTop w:val="0"/>
      <w:marBottom w:val="0"/>
      <w:divBdr>
        <w:top w:val="none" w:sz="0" w:space="0" w:color="auto"/>
        <w:left w:val="none" w:sz="0" w:space="0" w:color="auto"/>
        <w:bottom w:val="none" w:sz="0" w:space="0" w:color="auto"/>
        <w:right w:val="none" w:sz="0" w:space="0" w:color="auto"/>
      </w:divBdr>
    </w:div>
    <w:div w:id="91584577">
      <w:bodyDiv w:val="1"/>
      <w:marLeft w:val="0"/>
      <w:marRight w:val="0"/>
      <w:marTop w:val="0"/>
      <w:marBottom w:val="0"/>
      <w:divBdr>
        <w:top w:val="none" w:sz="0" w:space="0" w:color="auto"/>
        <w:left w:val="none" w:sz="0" w:space="0" w:color="auto"/>
        <w:bottom w:val="none" w:sz="0" w:space="0" w:color="auto"/>
        <w:right w:val="none" w:sz="0" w:space="0" w:color="auto"/>
      </w:divBdr>
    </w:div>
    <w:div w:id="91630524">
      <w:bodyDiv w:val="1"/>
      <w:marLeft w:val="0"/>
      <w:marRight w:val="0"/>
      <w:marTop w:val="0"/>
      <w:marBottom w:val="0"/>
      <w:divBdr>
        <w:top w:val="none" w:sz="0" w:space="0" w:color="auto"/>
        <w:left w:val="none" w:sz="0" w:space="0" w:color="auto"/>
        <w:bottom w:val="none" w:sz="0" w:space="0" w:color="auto"/>
        <w:right w:val="none" w:sz="0" w:space="0" w:color="auto"/>
      </w:divBdr>
    </w:div>
    <w:div w:id="91704833">
      <w:bodyDiv w:val="1"/>
      <w:marLeft w:val="0"/>
      <w:marRight w:val="0"/>
      <w:marTop w:val="0"/>
      <w:marBottom w:val="0"/>
      <w:divBdr>
        <w:top w:val="none" w:sz="0" w:space="0" w:color="auto"/>
        <w:left w:val="none" w:sz="0" w:space="0" w:color="auto"/>
        <w:bottom w:val="none" w:sz="0" w:space="0" w:color="auto"/>
        <w:right w:val="none" w:sz="0" w:space="0" w:color="auto"/>
      </w:divBdr>
    </w:div>
    <w:div w:id="91896268">
      <w:bodyDiv w:val="1"/>
      <w:marLeft w:val="0"/>
      <w:marRight w:val="0"/>
      <w:marTop w:val="0"/>
      <w:marBottom w:val="0"/>
      <w:divBdr>
        <w:top w:val="none" w:sz="0" w:space="0" w:color="auto"/>
        <w:left w:val="none" w:sz="0" w:space="0" w:color="auto"/>
        <w:bottom w:val="none" w:sz="0" w:space="0" w:color="auto"/>
        <w:right w:val="none" w:sz="0" w:space="0" w:color="auto"/>
      </w:divBdr>
    </w:div>
    <w:div w:id="92285798">
      <w:bodyDiv w:val="1"/>
      <w:marLeft w:val="0"/>
      <w:marRight w:val="0"/>
      <w:marTop w:val="0"/>
      <w:marBottom w:val="0"/>
      <w:divBdr>
        <w:top w:val="none" w:sz="0" w:space="0" w:color="auto"/>
        <w:left w:val="none" w:sz="0" w:space="0" w:color="auto"/>
        <w:bottom w:val="none" w:sz="0" w:space="0" w:color="auto"/>
        <w:right w:val="none" w:sz="0" w:space="0" w:color="auto"/>
      </w:divBdr>
    </w:div>
    <w:div w:id="92482066">
      <w:bodyDiv w:val="1"/>
      <w:marLeft w:val="0"/>
      <w:marRight w:val="0"/>
      <w:marTop w:val="0"/>
      <w:marBottom w:val="0"/>
      <w:divBdr>
        <w:top w:val="none" w:sz="0" w:space="0" w:color="auto"/>
        <w:left w:val="none" w:sz="0" w:space="0" w:color="auto"/>
        <w:bottom w:val="none" w:sz="0" w:space="0" w:color="auto"/>
        <w:right w:val="none" w:sz="0" w:space="0" w:color="auto"/>
      </w:divBdr>
    </w:div>
    <w:div w:id="92558468">
      <w:bodyDiv w:val="1"/>
      <w:marLeft w:val="0"/>
      <w:marRight w:val="0"/>
      <w:marTop w:val="0"/>
      <w:marBottom w:val="0"/>
      <w:divBdr>
        <w:top w:val="none" w:sz="0" w:space="0" w:color="auto"/>
        <w:left w:val="none" w:sz="0" w:space="0" w:color="auto"/>
        <w:bottom w:val="none" w:sz="0" w:space="0" w:color="auto"/>
        <w:right w:val="none" w:sz="0" w:space="0" w:color="auto"/>
      </w:divBdr>
    </w:div>
    <w:div w:id="92630701">
      <w:bodyDiv w:val="1"/>
      <w:marLeft w:val="0"/>
      <w:marRight w:val="0"/>
      <w:marTop w:val="0"/>
      <w:marBottom w:val="0"/>
      <w:divBdr>
        <w:top w:val="none" w:sz="0" w:space="0" w:color="auto"/>
        <w:left w:val="none" w:sz="0" w:space="0" w:color="auto"/>
        <w:bottom w:val="none" w:sz="0" w:space="0" w:color="auto"/>
        <w:right w:val="none" w:sz="0" w:space="0" w:color="auto"/>
      </w:divBdr>
    </w:div>
    <w:div w:id="92676541">
      <w:bodyDiv w:val="1"/>
      <w:marLeft w:val="0"/>
      <w:marRight w:val="0"/>
      <w:marTop w:val="0"/>
      <w:marBottom w:val="0"/>
      <w:divBdr>
        <w:top w:val="none" w:sz="0" w:space="0" w:color="auto"/>
        <w:left w:val="none" w:sz="0" w:space="0" w:color="auto"/>
        <w:bottom w:val="none" w:sz="0" w:space="0" w:color="auto"/>
        <w:right w:val="none" w:sz="0" w:space="0" w:color="auto"/>
      </w:divBdr>
    </w:div>
    <w:div w:id="92868370">
      <w:bodyDiv w:val="1"/>
      <w:marLeft w:val="0"/>
      <w:marRight w:val="0"/>
      <w:marTop w:val="0"/>
      <w:marBottom w:val="0"/>
      <w:divBdr>
        <w:top w:val="none" w:sz="0" w:space="0" w:color="auto"/>
        <w:left w:val="none" w:sz="0" w:space="0" w:color="auto"/>
        <w:bottom w:val="none" w:sz="0" w:space="0" w:color="auto"/>
        <w:right w:val="none" w:sz="0" w:space="0" w:color="auto"/>
      </w:divBdr>
    </w:div>
    <w:div w:id="92945881">
      <w:bodyDiv w:val="1"/>
      <w:marLeft w:val="0"/>
      <w:marRight w:val="0"/>
      <w:marTop w:val="0"/>
      <w:marBottom w:val="0"/>
      <w:divBdr>
        <w:top w:val="none" w:sz="0" w:space="0" w:color="auto"/>
        <w:left w:val="none" w:sz="0" w:space="0" w:color="auto"/>
        <w:bottom w:val="none" w:sz="0" w:space="0" w:color="auto"/>
        <w:right w:val="none" w:sz="0" w:space="0" w:color="auto"/>
      </w:divBdr>
    </w:div>
    <w:div w:id="93061193">
      <w:bodyDiv w:val="1"/>
      <w:marLeft w:val="0"/>
      <w:marRight w:val="0"/>
      <w:marTop w:val="0"/>
      <w:marBottom w:val="0"/>
      <w:divBdr>
        <w:top w:val="none" w:sz="0" w:space="0" w:color="auto"/>
        <w:left w:val="none" w:sz="0" w:space="0" w:color="auto"/>
        <w:bottom w:val="none" w:sz="0" w:space="0" w:color="auto"/>
        <w:right w:val="none" w:sz="0" w:space="0" w:color="auto"/>
      </w:divBdr>
    </w:div>
    <w:div w:id="93090320">
      <w:bodyDiv w:val="1"/>
      <w:marLeft w:val="0"/>
      <w:marRight w:val="0"/>
      <w:marTop w:val="0"/>
      <w:marBottom w:val="0"/>
      <w:divBdr>
        <w:top w:val="none" w:sz="0" w:space="0" w:color="auto"/>
        <w:left w:val="none" w:sz="0" w:space="0" w:color="auto"/>
        <w:bottom w:val="none" w:sz="0" w:space="0" w:color="auto"/>
        <w:right w:val="none" w:sz="0" w:space="0" w:color="auto"/>
      </w:divBdr>
    </w:div>
    <w:div w:id="93476453">
      <w:bodyDiv w:val="1"/>
      <w:marLeft w:val="0"/>
      <w:marRight w:val="0"/>
      <w:marTop w:val="0"/>
      <w:marBottom w:val="0"/>
      <w:divBdr>
        <w:top w:val="none" w:sz="0" w:space="0" w:color="auto"/>
        <w:left w:val="none" w:sz="0" w:space="0" w:color="auto"/>
        <w:bottom w:val="none" w:sz="0" w:space="0" w:color="auto"/>
        <w:right w:val="none" w:sz="0" w:space="0" w:color="auto"/>
      </w:divBdr>
    </w:div>
    <w:div w:id="93592945">
      <w:bodyDiv w:val="1"/>
      <w:marLeft w:val="0"/>
      <w:marRight w:val="0"/>
      <w:marTop w:val="0"/>
      <w:marBottom w:val="0"/>
      <w:divBdr>
        <w:top w:val="none" w:sz="0" w:space="0" w:color="auto"/>
        <w:left w:val="none" w:sz="0" w:space="0" w:color="auto"/>
        <w:bottom w:val="none" w:sz="0" w:space="0" w:color="auto"/>
        <w:right w:val="none" w:sz="0" w:space="0" w:color="auto"/>
      </w:divBdr>
    </w:div>
    <w:div w:id="93597490">
      <w:bodyDiv w:val="1"/>
      <w:marLeft w:val="0"/>
      <w:marRight w:val="0"/>
      <w:marTop w:val="0"/>
      <w:marBottom w:val="0"/>
      <w:divBdr>
        <w:top w:val="none" w:sz="0" w:space="0" w:color="auto"/>
        <w:left w:val="none" w:sz="0" w:space="0" w:color="auto"/>
        <w:bottom w:val="none" w:sz="0" w:space="0" w:color="auto"/>
        <w:right w:val="none" w:sz="0" w:space="0" w:color="auto"/>
      </w:divBdr>
    </w:div>
    <w:div w:id="93717243">
      <w:bodyDiv w:val="1"/>
      <w:marLeft w:val="0"/>
      <w:marRight w:val="0"/>
      <w:marTop w:val="0"/>
      <w:marBottom w:val="0"/>
      <w:divBdr>
        <w:top w:val="none" w:sz="0" w:space="0" w:color="auto"/>
        <w:left w:val="none" w:sz="0" w:space="0" w:color="auto"/>
        <w:bottom w:val="none" w:sz="0" w:space="0" w:color="auto"/>
        <w:right w:val="none" w:sz="0" w:space="0" w:color="auto"/>
      </w:divBdr>
    </w:div>
    <w:div w:id="93786635">
      <w:bodyDiv w:val="1"/>
      <w:marLeft w:val="0"/>
      <w:marRight w:val="0"/>
      <w:marTop w:val="0"/>
      <w:marBottom w:val="0"/>
      <w:divBdr>
        <w:top w:val="none" w:sz="0" w:space="0" w:color="auto"/>
        <w:left w:val="none" w:sz="0" w:space="0" w:color="auto"/>
        <w:bottom w:val="none" w:sz="0" w:space="0" w:color="auto"/>
        <w:right w:val="none" w:sz="0" w:space="0" w:color="auto"/>
      </w:divBdr>
    </w:div>
    <w:div w:id="93861169">
      <w:bodyDiv w:val="1"/>
      <w:marLeft w:val="0"/>
      <w:marRight w:val="0"/>
      <w:marTop w:val="0"/>
      <w:marBottom w:val="0"/>
      <w:divBdr>
        <w:top w:val="none" w:sz="0" w:space="0" w:color="auto"/>
        <w:left w:val="none" w:sz="0" w:space="0" w:color="auto"/>
        <w:bottom w:val="none" w:sz="0" w:space="0" w:color="auto"/>
        <w:right w:val="none" w:sz="0" w:space="0" w:color="auto"/>
      </w:divBdr>
    </w:div>
    <w:div w:id="94402017">
      <w:bodyDiv w:val="1"/>
      <w:marLeft w:val="0"/>
      <w:marRight w:val="0"/>
      <w:marTop w:val="0"/>
      <w:marBottom w:val="0"/>
      <w:divBdr>
        <w:top w:val="none" w:sz="0" w:space="0" w:color="auto"/>
        <w:left w:val="none" w:sz="0" w:space="0" w:color="auto"/>
        <w:bottom w:val="none" w:sz="0" w:space="0" w:color="auto"/>
        <w:right w:val="none" w:sz="0" w:space="0" w:color="auto"/>
      </w:divBdr>
    </w:div>
    <w:div w:id="94639968">
      <w:bodyDiv w:val="1"/>
      <w:marLeft w:val="0"/>
      <w:marRight w:val="0"/>
      <w:marTop w:val="0"/>
      <w:marBottom w:val="0"/>
      <w:divBdr>
        <w:top w:val="none" w:sz="0" w:space="0" w:color="auto"/>
        <w:left w:val="none" w:sz="0" w:space="0" w:color="auto"/>
        <w:bottom w:val="none" w:sz="0" w:space="0" w:color="auto"/>
        <w:right w:val="none" w:sz="0" w:space="0" w:color="auto"/>
      </w:divBdr>
    </w:div>
    <w:div w:id="94715869">
      <w:bodyDiv w:val="1"/>
      <w:marLeft w:val="0"/>
      <w:marRight w:val="0"/>
      <w:marTop w:val="0"/>
      <w:marBottom w:val="0"/>
      <w:divBdr>
        <w:top w:val="none" w:sz="0" w:space="0" w:color="auto"/>
        <w:left w:val="none" w:sz="0" w:space="0" w:color="auto"/>
        <w:bottom w:val="none" w:sz="0" w:space="0" w:color="auto"/>
        <w:right w:val="none" w:sz="0" w:space="0" w:color="auto"/>
      </w:divBdr>
    </w:div>
    <w:div w:id="94904013">
      <w:bodyDiv w:val="1"/>
      <w:marLeft w:val="0"/>
      <w:marRight w:val="0"/>
      <w:marTop w:val="0"/>
      <w:marBottom w:val="0"/>
      <w:divBdr>
        <w:top w:val="none" w:sz="0" w:space="0" w:color="auto"/>
        <w:left w:val="none" w:sz="0" w:space="0" w:color="auto"/>
        <w:bottom w:val="none" w:sz="0" w:space="0" w:color="auto"/>
        <w:right w:val="none" w:sz="0" w:space="0" w:color="auto"/>
      </w:divBdr>
    </w:div>
    <w:div w:id="94904423">
      <w:bodyDiv w:val="1"/>
      <w:marLeft w:val="0"/>
      <w:marRight w:val="0"/>
      <w:marTop w:val="0"/>
      <w:marBottom w:val="0"/>
      <w:divBdr>
        <w:top w:val="none" w:sz="0" w:space="0" w:color="auto"/>
        <w:left w:val="none" w:sz="0" w:space="0" w:color="auto"/>
        <w:bottom w:val="none" w:sz="0" w:space="0" w:color="auto"/>
        <w:right w:val="none" w:sz="0" w:space="0" w:color="auto"/>
      </w:divBdr>
    </w:div>
    <w:div w:id="94979739">
      <w:bodyDiv w:val="1"/>
      <w:marLeft w:val="0"/>
      <w:marRight w:val="0"/>
      <w:marTop w:val="0"/>
      <w:marBottom w:val="0"/>
      <w:divBdr>
        <w:top w:val="none" w:sz="0" w:space="0" w:color="auto"/>
        <w:left w:val="none" w:sz="0" w:space="0" w:color="auto"/>
        <w:bottom w:val="none" w:sz="0" w:space="0" w:color="auto"/>
        <w:right w:val="none" w:sz="0" w:space="0" w:color="auto"/>
      </w:divBdr>
    </w:div>
    <w:div w:id="94985877">
      <w:bodyDiv w:val="1"/>
      <w:marLeft w:val="0"/>
      <w:marRight w:val="0"/>
      <w:marTop w:val="0"/>
      <w:marBottom w:val="0"/>
      <w:divBdr>
        <w:top w:val="none" w:sz="0" w:space="0" w:color="auto"/>
        <w:left w:val="none" w:sz="0" w:space="0" w:color="auto"/>
        <w:bottom w:val="none" w:sz="0" w:space="0" w:color="auto"/>
        <w:right w:val="none" w:sz="0" w:space="0" w:color="auto"/>
      </w:divBdr>
    </w:div>
    <w:div w:id="95099333">
      <w:bodyDiv w:val="1"/>
      <w:marLeft w:val="0"/>
      <w:marRight w:val="0"/>
      <w:marTop w:val="0"/>
      <w:marBottom w:val="0"/>
      <w:divBdr>
        <w:top w:val="none" w:sz="0" w:space="0" w:color="auto"/>
        <w:left w:val="none" w:sz="0" w:space="0" w:color="auto"/>
        <w:bottom w:val="none" w:sz="0" w:space="0" w:color="auto"/>
        <w:right w:val="none" w:sz="0" w:space="0" w:color="auto"/>
      </w:divBdr>
    </w:div>
    <w:div w:id="95176284">
      <w:bodyDiv w:val="1"/>
      <w:marLeft w:val="0"/>
      <w:marRight w:val="0"/>
      <w:marTop w:val="0"/>
      <w:marBottom w:val="0"/>
      <w:divBdr>
        <w:top w:val="none" w:sz="0" w:space="0" w:color="auto"/>
        <w:left w:val="none" w:sz="0" w:space="0" w:color="auto"/>
        <w:bottom w:val="none" w:sz="0" w:space="0" w:color="auto"/>
        <w:right w:val="none" w:sz="0" w:space="0" w:color="auto"/>
      </w:divBdr>
    </w:div>
    <w:div w:id="95178366">
      <w:bodyDiv w:val="1"/>
      <w:marLeft w:val="0"/>
      <w:marRight w:val="0"/>
      <w:marTop w:val="0"/>
      <w:marBottom w:val="0"/>
      <w:divBdr>
        <w:top w:val="none" w:sz="0" w:space="0" w:color="auto"/>
        <w:left w:val="none" w:sz="0" w:space="0" w:color="auto"/>
        <w:bottom w:val="none" w:sz="0" w:space="0" w:color="auto"/>
        <w:right w:val="none" w:sz="0" w:space="0" w:color="auto"/>
      </w:divBdr>
      <w:divsChild>
        <w:div w:id="1889141630">
          <w:marLeft w:val="0"/>
          <w:marRight w:val="0"/>
          <w:marTop w:val="0"/>
          <w:marBottom w:val="0"/>
          <w:divBdr>
            <w:top w:val="none" w:sz="0" w:space="0" w:color="auto"/>
            <w:left w:val="none" w:sz="0" w:space="0" w:color="auto"/>
            <w:bottom w:val="none" w:sz="0" w:space="0" w:color="auto"/>
            <w:right w:val="none" w:sz="0" w:space="0" w:color="auto"/>
          </w:divBdr>
        </w:div>
        <w:div w:id="1036003843">
          <w:marLeft w:val="0"/>
          <w:marRight w:val="0"/>
          <w:marTop w:val="0"/>
          <w:marBottom w:val="0"/>
          <w:divBdr>
            <w:top w:val="none" w:sz="0" w:space="0" w:color="auto"/>
            <w:left w:val="none" w:sz="0" w:space="0" w:color="auto"/>
            <w:bottom w:val="none" w:sz="0" w:space="0" w:color="auto"/>
            <w:right w:val="none" w:sz="0" w:space="0" w:color="auto"/>
          </w:divBdr>
        </w:div>
        <w:div w:id="859660055">
          <w:marLeft w:val="0"/>
          <w:marRight w:val="0"/>
          <w:marTop w:val="0"/>
          <w:marBottom w:val="0"/>
          <w:divBdr>
            <w:top w:val="none" w:sz="0" w:space="0" w:color="auto"/>
            <w:left w:val="none" w:sz="0" w:space="0" w:color="auto"/>
            <w:bottom w:val="none" w:sz="0" w:space="0" w:color="auto"/>
            <w:right w:val="none" w:sz="0" w:space="0" w:color="auto"/>
          </w:divBdr>
        </w:div>
        <w:div w:id="1935505781">
          <w:marLeft w:val="0"/>
          <w:marRight w:val="0"/>
          <w:marTop w:val="0"/>
          <w:marBottom w:val="0"/>
          <w:divBdr>
            <w:top w:val="none" w:sz="0" w:space="0" w:color="auto"/>
            <w:left w:val="none" w:sz="0" w:space="0" w:color="auto"/>
            <w:bottom w:val="none" w:sz="0" w:space="0" w:color="auto"/>
            <w:right w:val="none" w:sz="0" w:space="0" w:color="auto"/>
          </w:divBdr>
        </w:div>
        <w:div w:id="1914968721">
          <w:marLeft w:val="0"/>
          <w:marRight w:val="0"/>
          <w:marTop w:val="0"/>
          <w:marBottom w:val="0"/>
          <w:divBdr>
            <w:top w:val="none" w:sz="0" w:space="0" w:color="auto"/>
            <w:left w:val="none" w:sz="0" w:space="0" w:color="auto"/>
            <w:bottom w:val="none" w:sz="0" w:space="0" w:color="auto"/>
            <w:right w:val="none" w:sz="0" w:space="0" w:color="auto"/>
          </w:divBdr>
        </w:div>
        <w:div w:id="412556452">
          <w:marLeft w:val="0"/>
          <w:marRight w:val="0"/>
          <w:marTop w:val="0"/>
          <w:marBottom w:val="0"/>
          <w:divBdr>
            <w:top w:val="none" w:sz="0" w:space="0" w:color="auto"/>
            <w:left w:val="none" w:sz="0" w:space="0" w:color="auto"/>
            <w:bottom w:val="none" w:sz="0" w:space="0" w:color="auto"/>
            <w:right w:val="none" w:sz="0" w:space="0" w:color="auto"/>
          </w:divBdr>
        </w:div>
        <w:div w:id="615527585">
          <w:marLeft w:val="0"/>
          <w:marRight w:val="0"/>
          <w:marTop w:val="0"/>
          <w:marBottom w:val="0"/>
          <w:divBdr>
            <w:top w:val="none" w:sz="0" w:space="0" w:color="auto"/>
            <w:left w:val="none" w:sz="0" w:space="0" w:color="auto"/>
            <w:bottom w:val="none" w:sz="0" w:space="0" w:color="auto"/>
            <w:right w:val="none" w:sz="0" w:space="0" w:color="auto"/>
          </w:divBdr>
        </w:div>
        <w:div w:id="1574505941">
          <w:marLeft w:val="0"/>
          <w:marRight w:val="0"/>
          <w:marTop w:val="0"/>
          <w:marBottom w:val="0"/>
          <w:divBdr>
            <w:top w:val="none" w:sz="0" w:space="0" w:color="auto"/>
            <w:left w:val="none" w:sz="0" w:space="0" w:color="auto"/>
            <w:bottom w:val="none" w:sz="0" w:space="0" w:color="auto"/>
            <w:right w:val="none" w:sz="0" w:space="0" w:color="auto"/>
          </w:divBdr>
        </w:div>
        <w:div w:id="1800802072">
          <w:marLeft w:val="0"/>
          <w:marRight w:val="0"/>
          <w:marTop w:val="0"/>
          <w:marBottom w:val="0"/>
          <w:divBdr>
            <w:top w:val="none" w:sz="0" w:space="0" w:color="auto"/>
            <w:left w:val="none" w:sz="0" w:space="0" w:color="auto"/>
            <w:bottom w:val="none" w:sz="0" w:space="0" w:color="auto"/>
            <w:right w:val="none" w:sz="0" w:space="0" w:color="auto"/>
          </w:divBdr>
        </w:div>
        <w:div w:id="1568491351">
          <w:marLeft w:val="0"/>
          <w:marRight w:val="0"/>
          <w:marTop w:val="0"/>
          <w:marBottom w:val="0"/>
          <w:divBdr>
            <w:top w:val="none" w:sz="0" w:space="0" w:color="auto"/>
            <w:left w:val="none" w:sz="0" w:space="0" w:color="auto"/>
            <w:bottom w:val="none" w:sz="0" w:space="0" w:color="auto"/>
            <w:right w:val="none" w:sz="0" w:space="0" w:color="auto"/>
          </w:divBdr>
        </w:div>
        <w:div w:id="2035449586">
          <w:marLeft w:val="0"/>
          <w:marRight w:val="0"/>
          <w:marTop w:val="0"/>
          <w:marBottom w:val="0"/>
          <w:divBdr>
            <w:top w:val="none" w:sz="0" w:space="0" w:color="auto"/>
            <w:left w:val="none" w:sz="0" w:space="0" w:color="auto"/>
            <w:bottom w:val="none" w:sz="0" w:space="0" w:color="auto"/>
            <w:right w:val="none" w:sz="0" w:space="0" w:color="auto"/>
          </w:divBdr>
        </w:div>
        <w:div w:id="741755594">
          <w:marLeft w:val="0"/>
          <w:marRight w:val="0"/>
          <w:marTop w:val="0"/>
          <w:marBottom w:val="0"/>
          <w:divBdr>
            <w:top w:val="none" w:sz="0" w:space="0" w:color="auto"/>
            <w:left w:val="none" w:sz="0" w:space="0" w:color="auto"/>
            <w:bottom w:val="none" w:sz="0" w:space="0" w:color="auto"/>
            <w:right w:val="none" w:sz="0" w:space="0" w:color="auto"/>
          </w:divBdr>
        </w:div>
        <w:div w:id="884102967">
          <w:marLeft w:val="0"/>
          <w:marRight w:val="0"/>
          <w:marTop w:val="0"/>
          <w:marBottom w:val="0"/>
          <w:divBdr>
            <w:top w:val="none" w:sz="0" w:space="0" w:color="auto"/>
            <w:left w:val="none" w:sz="0" w:space="0" w:color="auto"/>
            <w:bottom w:val="none" w:sz="0" w:space="0" w:color="auto"/>
            <w:right w:val="none" w:sz="0" w:space="0" w:color="auto"/>
          </w:divBdr>
        </w:div>
        <w:div w:id="1420105754">
          <w:marLeft w:val="0"/>
          <w:marRight w:val="0"/>
          <w:marTop w:val="0"/>
          <w:marBottom w:val="0"/>
          <w:divBdr>
            <w:top w:val="none" w:sz="0" w:space="0" w:color="auto"/>
            <w:left w:val="none" w:sz="0" w:space="0" w:color="auto"/>
            <w:bottom w:val="none" w:sz="0" w:space="0" w:color="auto"/>
            <w:right w:val="none" w:sz="0" w:space="0" w:color="auto"/>
          </w:divBdr>
        </w:div>
        <w:div w:id="1254128812">
          <w:marLeft w:val="0"/>
          <w:marRight w:val="0"/>
          <w:marTop w:val="0"/>
          <w:marBottom w:val="0"/>
          <w:divBdr>
            <w:top w:val="none" w:sz="0" w:space="0" w:color="auto"/>
            <w:left w:val="none" w:sz="0" w:space="0" w:color="auto"/>
            <w:bottom w:val="none" w:sz="0" w:space="0" w:color="auto"/>
            <w:right w:val="none" w:sz="0" w:space="0" w:color="auto"/>
          </w:divBdr>
        </w:div>
        <w:div w:id="2062946261">
          <w:marLeft w:val="0"/>
          <w:marRight w:val="0"/>
          <w:marTop w:val="0"/>
          <w:marBottom w:val="0"/>
          <w:divBdr>
            <w:top w:val="none" w:sz="0" w:space="0" w:color="auto"/>
            <w:left w:val="none" w:sz="0" w:space="0" w:color="auto"/>
            <w:bottom w:val="none" w:sz="0" w:space="0" w:color="auto"/>
            <w:right w:val="none" w:sz="0" w:space="0" w:color="auto"/>
          </w:divBdr>
        </w:div>
        <w:div w:id="1761214812">
          <w:marLeft w:val="0"/>
          <w:marRight w:val="0"/>
          <w:marTop w:val="0"/>
          <w:marBottom w:val="0"/>
          <w:divBdr>
            <w:top w:val="none" w:sz="0" w:space="0" w:color="auto"/>
            <w:left w:val="none" w:sz="0" w:space="0" w:color="auto"/>
            <w:bottom w:val="none" w:sz="0" w:space="0" w:color="auto"/>
            <w:right w:val="none" w:sz="0" w:space="0" w:color="auto"/>
          </w:divBdr>
        </w:div>
        <w:div w:id="608391583">
          <w:marLeft w:val="0"/>
          <w:marRight w:val="0"/>
          <w:marTop w:val="0"/>
          <w:marBottom w:val="0"/>
          <w:divBdr>
            <w:top w:val="none" w:sz="0" w:space="0" w:color="auto"/>
            <w:left w:val="none" w:sz="0" w:space="0" w:color="auto"/>
            <w:bottom w:val="none" w:sz="0" w:space="0" w:color="auto"/>
            <w:right w:val="none" w:sz="0" w:space="0" w:color="auto"/>
          </w:divBdr>
        </w:div>
        <w:div w:id="1279491644">
          <w:marLeft w:val="0"/>
          <w:marRight w:val="0"/>
          <w:marTop w:val="0"/>
          <w:marBottom w:val="0"/>
          <w:divBdr>
            <w:top w:val="none" w:sz="0" w:space="0" w:color="auto"/>
            <w:left w:val="none" w:sz="0" w:space="0" w:color="auto"/>
            <w:bottom w:val="none" w:sz="0" w:space="0" w:color="auto"/>
            <w:right w:val="none" w:sz="0" w:space="0" w:color="auto"/>
          </w:divBdr>
        </w:div>
        <w:div w:id="1314873256">
          <w:marLeft w:val="0"/>
          <w:marRight w:val="0"/>
          <w:marTop w:val="0"/>
          <w:marBottom w:val="0"/>
          <w:divBdr>
            <w:top w:val="none" w:sz="0" w:space="0" w:color="auto"/>
            <w:left w:val="none" w:sz="0" w:space="0" w:color="auto"/>
            <w:bottom w:val="none" w:sz="0" w:space="0" w:color="auto"/>
            <w:right w:val="none" w:sz="0" w:space="0" w:color="auto"/>
          </w:divBdr>
        </w:div>
        <w:div w:id="1260914126">
          <w:marLeft w:val="0"/>
          <w:marRight w:val="0"/>
          <w:marTop w:val="0"/>
          <w:marBottom w:val="0"/>
          <w:divBdr>
            <w:top w:val="none" w:sz="0" w:space="0" w:color="auto"/>
            <w:left w:val="none" w:sz="0" w:space="0" w:color="auto"/>
            <w:bottom w:val="none" w:sz="0" w:space="0" w:color="auto"/>
            <w:right w:val="none" w:sz="0" w:space="0" w:color="auto"/>
          </w:divBdr>
        </w:div>
        <w:div w:id="650332507">
          <w:marLeft w:val="0"/>
          <w:marRight w:val="0"/>
          <w:marTop w:val="0"/>
          <w:marBottom w:val="0"/>
          <w:divBdr>
            <w:top w:val="none" w:sz="0" w:space="0" w:color="auto"/>
            <w:left w:val="none" w:sz="0" w:space="0" w:color="auto"/>
            <w:bottom w:val="none" w:sz="0" w:space="0" w:color="auto"/>
            <w:right w:val="none" w:sz="0" w:space="0" w:color="auto"/>
          </w:divBdr>
        </w:div>
        <w:div w:id="141586078">
          <w:marLeft w:val="0"/>
          <w:marRight w:val="0"/>
          <w:marTop w:val="0"/>
          <w:marBottom w:val="0"/>
          <w:divBdr>
            <w:top w:val="none" w:sz="0" w:space="0" w:color="auto"/>
            <w:left w:val="none" w:sz="0" w:space="0" w:color="auto"/>
            <w:bottom w:val="none" w:sz="0" w:space="0" w:color="auto"/>
            <w:right w:val="none" w:sz="0" w:space="0" w:color="auto"/>
          </w:divBdr>
        </w:div>
        <w:div w:id="1343970751">
          <w:marLeft w:val="0"/>
          <w:marRight w:val="0"/>
          <w:marTop w:val="0"/>
          <w:marBottom w:val="0"/>
          <w:divBdr>
            <w:top w:val="none" w:sz="0" w:space="0" w:color="auto"/>
            <w:left w:val="none" w:sz="0" w:space="0" w:color="auto"/>
            <w:bottom w:val="none" w:sz="0" w:space="0" w:color="auto"/>
            <w:right w:val="none" w:sz="0" w:space="0" w:color="auto"/>
          </w:divBdr>
        </w:div>
        <w:div w:id="1073745250">
          <w:marLeft w:val="0"/>
          <w:marRight w:val="0"/>
          <w:marTop w:val="0"/>
          <w:marBottom w:val="0"/>
          <w:divBdr>
            <w:top w:val="none" w:sz="0" w:space="0" w:color="auto"/>
            <w:left w:val="none" w:sz="0" w:space="0" w:color="auto"/>
            <w:bottom w:val="none" w:sz="0" w:space="0" w:color="auto"/>
            <w:right w:val="none" w:sz="0" w:space="0" w:color="auto"/>
          </w:divBdr>
        </w:div>
        <w:div w:id="1149008099">
          <w:marLeft w:val="0"/>
          <w:marRight w:val="0"/>
          <w:marTop w:val="0"/>
          <w:marBottom w:val="0"/>
          <w:divBdr>
            <w:top w:val="none" w:sz="0" w:space="0" w:color="auto"/>
            <w:left w:val="none" w:sz="0" w:space="0" w:color="auto"/>
            <w:bottom w:val="none" w:sz="0" w:space="0" w:color="auto"/>
            <w:right w:val="none" w:sz="0" w:space="0" w:color="auto"/>
          </w:divBdr>
        </w:div>
        <w:div w:id="1849564641">
          <w:marLeft w:val="0"/>
          <w:marRight w:val="0"/>
          <w:marTop w:val="0"/>
          <w:marBottom w:val="0"/>
          <w:divBdr>
            <w:top w:val="none" w:sz="0" w:space="0" w:color="auto"/>
            <w:left w:val="none" w:sz="0" w:space="0" w:color="auto"/>
            <w:bottom w:val="none" w:sz="0" w:space="0" w:color="auto"/>
            <w:right w:val="none" w:sz="0" w:space="0" w:color="auto"/>
          </w:divBdr>
        </w:div>
        <w:div w:id="1974749660">
          <w:marLeft w:val="0"/>
          <w:marRight w:val="0"/>
          <w:marTop w:val="0"/>
          <w:marBottom w:val="0"/>
          <w:divBdr>
            <w:top w:val="none" w:sz="0" w:space="0" w:color="auto"/>
            <w:left w:val="none" w:sz="0" w:space="0" w:color="auto"/>
            <w:bottom w:val="none" w:sz="0" w:space="0" w:color="auto"/>
            <w:right w:val="none" w:sz="0" w:space="0" w:color="auto"/>
          </w:divBdr>
        </w:div>
        <w:div w:id="1063598841">
          <w:marLeft w:val="0"/>
          <w:marRight w:val="0"/>
          <w:marTop w:val="0"/>
          <w:marBottom w:val="0"/>
          <w:divBdr>
            <w:top w:val="none" w:sz="0" w:space="0" w:color="auto"/>
            <w:left w:val="none" w:sz="0" w:space="0" w:color="auto"/>
            <w:bottom w:val="none" w:sz="0" w:space="0" w:color="auto"/>
            <w:right w:val="none" w:sz="0" w:space="0" w:color="auto"/>
          </w:divBdr>
        </w:div>
        <w:div w:id="437023002">
          <w:marLeft w:val="0"/>
          <w:marRight w:val="0"/>
          <w:marTop w:val="0"/>
          <w:marBottom w:val="0"/>
          <w:divBdr>
            <w:top w:val="none" w:sz="0" w:space="0" w:color="auto"/>
            <w:left w:val="none" w:sz="0" w:space="0" w:color="auto"/>
            <w:bottom w:val="none" w:sz="0" w:space="0" w:color="auto"/>
            <w:right w:val="none" w:sz="0" w:space="0" w:color="auto"/>
          </w:divBdr>
        </w:div>
        <w:div w:id="215287058">
          <w:marLeft w:val="0"/>
          <w:marRight w:val="0"/>
          <w:marTop w:val="0"/>
          <w:marBottom w:val="0"/>
          <w:divBdr>
            <w:top w:val="none" w:sz="0" w:space="0" w:color="auto"/>
            <w:left w:val="none" w:sz="0" w:space="0" w:color="auto"/>
            <w:bottom w:val="none" w:sz="0" w:space="0" w:color="auto"/>
            <w:right w:val="none" w:sz="0" w:space="0" w:color="auto"/>
          </w:divBdr>
        </w:div>
        <w:div w:id="437723534">
          <w:marLeft w:val="0"/>
          <w:marRight w:val="0"/>
          <w:marTop w:val="0"/>
          <w:marBottom w:val="0"/>
          <w:divBdr>
            <w:top w:val="none" w:sz="0" w:space="0" w:color="auto"/>
            <w:left w:val="none" w:sz="0" w:space="0" w:color="auto"/>
            <w:bottom w:val="none" w:sz="0" w:space="0" w:color="auto"/>
            <w:right w:val="none" w:sz="0" w:space="0" w:color="auto"/>
          </w:divBdr>
        </w:div>
        <w:div w:id="332877298">
          <w:marLeft w:val="0"/>
          <w:marRight w:val="0"/>
          <w:marTop w:val="0"/>
          <w:marBottom w:val="0"/>
          <w:divBdr>
            <w:top w:val="none" w:sz="0" w:space="0" w:color="auto"/>
            <w:left w:val="none" w:sz="0" w:space="0" w:color="auto"/>
            <w:bottom w:val="none" w:sz="0" w:space="0" w:color="auto"/>
            <w:right w:val="none" w:sz="0" w:space="0" w:color="auto"/>
          </w:divBdr>
        </w:div>
        <w:div w:id="2038117642">
          <w:marLeft w:val="0"/>
          <w:marRight w:val="0"/>
          <w:marTop w:val="0"/>
          <w:marBottom w:val="0"/>
          <w:divBdr>
            <w:top w:val="none" w:sz="0" w:space="0" w:color="auto"/>
            <w:left w:val="none" w:sz="0" w:space="0" w:color="auto"/>
            <w:bottom w:val="none" w:sz="0" w:space="0" w:color="auto"/>
            <w:right w:val="none" w:sz="0" w:space="0" w:color="auto"/>
          </w:divBdr>
        </w:div>
        <w:div w:id="810485620">
          <w:marLeft w:val="0"/>
          <w:marRight w:val="0"/>
          <w:marTop w:val="0"/>
          <w:marBottom w:val="0"/>
          <w:divBdr>
            <w:top w:val="none" w:sz="0" w:space="0" w:color="auto"/>
            <w:left w:val="none" w:sz="0" w:space="0" w:color="auto"/>
            <w:bottom w:val="none" w:sz="0" w:space="0" w:color="auto"/>
            <w:right w:val="none" w:sz="0" w:space="0" w:color="auto"/>
          </w:divBdr>
        </w:div>
        <w:div w:id="648941824">
          <w:marLeft w:val="0"/>
          <w:marRight w:val="0"/>
          <w:marTop w:val="0"/>
          <w:marBottom w:val="0"/>
          <w:divBdr>
            <w:top w:val="none" w:sz="0" w:space="0" w:color="auto"/>
            <w:left w:val="none" w:sz="0" w:space="0" w:color="auto"/>
            <w:bottom w:val="none" w:sz="0" w:space="0" w:color="auto"/>
            <w:right w:val="none" w:sz="0" w:space="0" w:color="auto"/>
          </w:divBdr>
        </w:div>
        <w:div w:id="72627987">
          <w:marLeft w:val="0"/>
          <w:marRight w:val="0"/>
          <w:marTop w:val="0"/>
          <w:marBottom w:val="0"/>
          <w:divBdr>
            <w:top w:val="none" w:sz="0" w:space="0" w:color="auto"/>
            <w:left w:val="none" w:sz="0" w:space="0" w:color="auto"/>
            <w:bottom w:val="none" w:sz="0" w:space="0" w:color="auto"/>
            <w:right w:val="none" w:sz="0" w:space="0" w:color="auto"/>
          </w:divBdr>
        </w:div>
        <w:div w:id="334920015">
          <w:marLeft w:val="0"/>
          <w:marRight w:val="0"/>
          <w:marTop w:val="0"/>
          <w:marBottom w:val="0"/>
          <w:divBdr>
            <w:top w:val="none" w:sz="0" w:space="0" w:color="auto"/>
            <w:left w:val="none" w:sz="0" w:space="0" w:color="auto"/>
            <w:bottom w:val="none" w:sz="0" w:space="0" w:color="auto"/>
            <w:right w:val="none" w:sz="0" w:space="0" w:color="auto"/>
          </w:divBdr>
        </w:div>
        <w:div w:id="85737530">
          <w:marLeft w:val="0"/>
          <w:marRight w:val="0"/>
          <w:marTop w:val="0"/>
          <w:marBottom w:val="0"/>
          <w:divBdr>
            <w:top w:val="none" w:sz="0" w:space="0" w:color="auto"/>
            <w:left w:val="none" w:sz="0" w:space="0" w:color="auto"/>
            <w:bottom w:val="none" w:sz="0" w:space="0" w:color="auto"/>
            <w:right w:val="none" w:sz="0" w:space="0" w:color="auto"/>
          </w:divBdr>
        </w:div>
        <w:div w:id="20938433">
          <w:marLeft w:val="0"/>
          <w:marRight w:val="0"/>
          <w:marTop w:val="0"/>
          <w:marBottom w:val="0"/>
          <w:divBdr>
            <w:top w:val="none" w:sz="0" w:space="0" w:color="auto"/>
            <w:left w:val="none" w:sz="0" w:space="0" w:color="auto"/>
            <w:bottom w:val="none" w:sz="0" w:space="0" w:color="auto"/>
            <w:right w:val="none" w:sz="0" w:space="0" w:color="auto"/>
          </w:divBdr>
        </w:div>
        <w:div w:id="1980183693">
          <w:marLeft w:val="0"/>
          <w:marRight w:val="0"/>
          <w:marTop w:val="0"/>
          <w:marBottom w:val="0"/>
          <w:divBdr>
            <w:top w:val="none" w:sz="0" w:space="0" w:color="auto"/>
            <w:left w:val="none" w:sz="0" w:space="0" w:color="auto"/>
            <w:bottom w:val="none" w:sz="0" w:space="0" w:color="auto"/>
            <w:right w:val="none" w:sz="0" w:space="0" w:color="auto"/>
          </w:divBdr>
        </w:div>
        <w:div w:id="930163741">
          <w:marLeft w:val="0"/>
          <w:marRight w:val="0"/>
          <w:marTop w:val="0"/>
          <w:marBottom w:val="0"/>
          <w:divBdr>
            <w:top w:val="none" w:sz="0" w:space="0" w:color="auto"/>
            <w:left w:val="none" w:sz="0" w:space="0" w:color="auto"/>
            <w:bottom w:val="none" w:sz="0" w:space="0" w:color="auto"/>
            <w:right w:val="none" w:sz="0" w:space="0" w:color="auto"/>
          </w:divBdr>
        </w:div>
        <w:div w:id="1407338116">
          <w:marLeft w:val="0"/>
          <w:marRight w:val="0"/>
          <w:marTop w:val="0"/>
          <w:marBottom w:val="0"/>
          <w:divBdr>
            <w:top w:val="none" w:sz="0" w:space="0" w:color="auto"/>
            <w:left w:val="none" w:sz="0" w:space="0" w:color="auto"/>
            <w:bottom w:val="none" w:sz="0" w:space="0" w:color="auto"/>
            <w:right w:val="none" w:sz="0" w:space="0" w:color="auto"/>
          </w:divBdr>
        </w:div>
        <w:div w:id="1775052864">
          <w:marLeft w:val="0"/>
          <w:marRight w:val="0"/>
          <w:marTop w:val="0"/>
          <w:marBottom w:val="0"/>
          <w:divBdr>
            <w:top w:val="none" w:sz="0" w:space="0" w:color="auto"/>
            <w:left w:val="none" w:sz="0" w:space="0" w:color="auto"/>
            <w:bottom w:val="none" w:sz="0" w:space="0" w:color="auto"/>
            <w:right w:val="none" w:sz="0" w:space="0" w:color="auto"/>
          </w:divBdr>
        </w:div>
        <w:div w:id="138235392">
          <w:marLeft w:val="0"/>
          <w:marRight w:val="0"/>
          <w:marTop w:val="0"/>
          <w:marBottom w:val="0"/>
          <w:divBdr>
            <w:top w:val="none" w:sz="0" w:space="0" w:color="auto"/>
            <w:left w:val="none" w:sz="0" w:space="0" w:color="auto"/>
            <w:bottom w:val="none" w:sz="0" w:space="0" w:color="auto"/>
            <w:right w:val="none" w:sz="0" w:space="0" w:color="auto"/>
          </w:divBdr>
        </w:div>
        <w:div w:id="1332370270">
          <w:marLeft w:val="0"/>
          <w:marRight w:val="0"/>
          <w:marTop w:val="0"/>
          <w:marBottom w:val="0"/>
          <w:divBdr>
            <w:top w:val="none" w:sz="0" w:space="0" w:color="auto"/>
            <w:left w:val="none" w:sz="0" w:space="0" w:color="auto"/>
            <w:bottom w:val="none" w:sz="0" w:space="0" w:color="auto"/>
            <w:right w:val="none" w:sz="0" w:space="0" w:color="auto"/>
          </w:divBdr>
        </w:div>
        <w:div w:id="807823724">
          <w:marLeft w:val="0"/>
          <w:marRight w:val="0"/>
          <w:marTop w:val="0"/>
          <w:marBottom w:val="0"/>
          <w:divBdr>
            <w:top w:val="none" w:sz="0" w:space="0" w:color="auto"/>
            <w:left w:val="none" w:sz="0" w:space="0" w:color="auto"/>
            <w:bottom w:val="none" w:sz="0" w:space="0" w:color="auto"/>
            <w:right w:val="none" w:sz="0" w:space="0" w:color="auto"/>
          </w:divBdr>
        </w:div>
        <w:div w:id="2043747009">
          <w:marLeft w:val="0"/>
          <w:marRight w:val="0"/>
          <w:marTop w:val="0"/>
          <w:marBottom w:val="0"/>
          <w:divBdr>
            <w:top w:val="none" w:sz="0" w:space="0" w:color="auto"/>
            <w:left w:val="none" w:sz="0" w:space="0" w:color="auto"/>
            <w:bottom w:val="none" w:sz="0" w:space="0" w:color="auto"/>
            <w:right w:val="none" w:sz="0" w:space="0" w:color="auto"/>
          </w:divBdr>
        </w:div>
        <w:div w:id="23989458">
          <w:marLeft w:val="0"/>
          <w:marRight w:val="0"/>
          <w:marTop w:val="0"/>
          <w:marBottom w:val="0"/>
          <w:divBdr>
            <w:top w:val="none" w:sz="0" w:space="0" w:color="auto"/>
            <w:left w:val="none" w:sz="0" w:space="0" w:color="auto"/>
            <w:bottom w:val="none" w:sz="0" w:space="0" w:color="auto"/>
            <w:right w:val="none" w:sz="0" w:space="0" w:color="auto"/>
          </w:divBdr>
        </w:div>
        <w:div w:id="531457937">
          <w:marLeft w:val="0"/>
          <w:marRight w:val="0"/>
          <w:marTop w:val="0"/>
          <w:marBottom w:val="0"/>
          <w:divBdr>
            <w:top w:val="none" w:sz="0" w:space="0" w:color="auto"/>
            <w:left w:val="none" w:sz="0" w:space="0" w:color="auto"/>
            <w:bottom w:val="none" w:sz="0" w:space="0" w:color="auto"/>
            <w:right w:val="none" w:sz="0" w:space="0" w:color="auto"/>
          </w:divBdr>
        </w:div>
        <w:div w:id="658581939">
          <w:marLeft w:val="0"/>
          <w:marRight w:val="0"/>
          <w:marTop w:val="0"/>
          <w:marBottom w:val="0"/>
          <w:divBdr>
            <w:top w:val="none" w:sz="0" w:space="0" w:color="auto"/>
            <w:left w:val="none" w:sz="0" w:space="0" w:color="auto"/>
            <w:bottom w:val="none" w:sz="0" w:space="0" w:color="auto"/>
            <w:right w:val="none" w:sz="0" w:space="0" w:color="auto"/>
          </w:divBdr>
        </w:div>
        <w:div w:id="335961741">
          <w:marLeft w:val="0"/>
          <w:marRight w:val="0"/>
          <w:marTop w:val="0"/>
          <w:marBottom w:val="0"/>
          <w:divBdr>
            <w:top w:val="none" w:sz="0" w:space="0" w:color="auto"/>
            <w:left w:val="none" w:sz="0" w:space="0" w:color="auto"/>
            <w:bottom w:val="none" w:sz="0" w:space="0" w:color="auto"/>
            <w:right w:val="none" w:sz="0" w:space="0" w:color="auto"/>
          </w:divBdr>
        </w:div>
        <w:div w:id="2048602279">
          <w:marLeft w:val="0"/>
          <w:marRight w:val="0"/>
          <w:marTop w:val="0"/>
          <w:marBottom w:val="0"/>
          <w:divBdr>
            <w:top w:val="none" w:sz="0" w:space="0" w:color="auto"/>
            <w:left w:val="none" w:sz="0" w:space="0" w:color="auto"/>
            <w:bottom w:val="none" w:sz="0" w:space="0" w:color="auto"/>
            <w:right w:val="none" w:sz="0" w:space="0" w:color="auto"/>
          </w:divBdr>
        </w:div>
        <w:div w:id="903564745">
          <w:marLeft w:val="0"/>
          <w:marRight w:val="0"/>
          <w:marTop w:val="0"/>
          <w:marBottom w:val="0"/>
          <w:divBdr>
            <w:top w:val="none" w:sz="0" w:space="0" w:color="auto"/>
            <w:left w:val="none" w:sz="0" w:space="0" w:color="auto"/>
            <w:bottom w:val="none" w:sz="0" w:space="0" w:color="auto"/>
            <w:right w:val="none" w:sz="0" w:space="0" w:color="auto"/>
          </w:divBdr>
        </w:div>
        <w:div w:id="575745317">
          <w:marLeft w:val="0"/>
          <w:marRight w:val="0"/>
          <w:marTop w:val="0"/>
          <w:marBottom w:val="0"/>
          <w:divBdr>
            <w:top w:val="none" w:sz="0" w:space="0" w:color="auto"/>
            <w:left w:val="none" w:sz="0" w:space="0" w:color="auto"/>
            <w:bottom w:val="none" w:sz="0" w:space="0" w:color="auto"/>
            <w:right w:val="none" w:sz="0" w:space="0" w:color="auto"/>
          </w:divBdr>
        </w:div>
        <w:div w:id="1399279613">
          <w:marLeft w:val="0"/>
          <w:marRight w:val="0"/>
          <w:marTop w:val="0"/>
          <w:marBottom w:val="0"/>
          <w:divBdr>
            <w:top w:val="none" w:sz="0" w:space="0" w:color="auto"/>
            <w:left w:val="none" w:sz="0" w:space="0" w:color="auto"/>
            <w:bottom w:val="none" w:sz="0" w:space="0" w:color="auto"/>
            <w:right w:val="none" w:sz="0" w:space="0" w:color="auto"/>
          </w:divBdr>
        </w:div>
        <w:div w:id="476800122">
          <w:marLeft w:val="0"/>
          <w:marRight w:val="0"/>
          <w:marTop w:val="0"/>
          <w:marBottom w:val="0"/>
          <w:divBdr>
            <w:top w:val="none" w:sz="0" w:space="0" w:color="auto"/>
            <w:left w:val="none" w:sz="0" w:space="0" w:color="auto"/>
            <w:bottom w:val="none" w:sz="0" w:space="0" w:color="auto"/>
            <w:right w:val="none" w:sz="0" w:space="0" w:color="auto"/>
          </w:divBdr>
        </w:div>
        <w:div w:id="1317690506">
          <w:marLeft w:val="0"/>
          <w:marRight w:val="0"/>
          <w:marTop w:val="0"/>
          <w:marBottom w:val="0"/>
          <w:divBdr>
            <w:top w:val="none" w:sz="0" w:space="0" w:color="auto"/>
            <w:left w:val="none" w:sz="0" w:space="0" w:color="auto"/>
            <w:bottom w:val="none" w:sz="0" w:space="0" w:color="auto"/>
            <w:right w:val="none" w:sz="0" w:space="0" w:color="auto"/>
          </w:divBdr>
        </w:div>
        <w:div w:id="877545515">
          <w:marLeft w:val="0"/>
          <w:marRight w:val="0"/>
          <w:marTop w:val="0"/>
          <w:marBottom w:val="0"/>
          <w:divBdr>
            <w:top w:val="none" w:sz="0" w:space="0" w:color="auto"/>
            <w:left w:val="none" w:sz="0" w:space="0" w:color="auto"/>
            <w:bottom w:val="none" w:sz="0" w:space="0" w:color="auto"/>
            <w:right w:val="none" w:sz="0" w:space="0" w:color="auto"/>
          </w:divBdr>
        </w:div>
        <w:div w:id="1184249216">
          <w:marLeft w:val="0"/>
          <w:marRight w:val="0"/>
          <w:marTop w:val="0"/>
          <w:marBottom w:val="0"/>
          <w:divBdr>
            <w:top w:val="none" w:sz="0" w:space="0" w:color="auto"/>
            <w:left w:val="none" w:sz="0" w:space="0" w:color="auto"/>
            <w:bottom w:val="none" w:sz="0" w:space="0" w:color="auto"/>
            <w:right w:val="none" w:sz="0" w:space="0" w:color="auto"/>
          </w:divBdr>
        </w:div>
        <w:div w:id="1152060520">
          <w:marLeft w:val="0"/>
          <w:marRight w:val="0"/>
          <w:marTop w:val="0"/>
          <w:marBottom w:val="0"/>
          <w:divBdr>
            <w:top w:val="none" w:sz="0" w:space="0" w:color="auto"/>
            <w:left w:val="none" w:sz="0" w:space="0" w:color="auto"/>
            <w:bottom w:val="none" w:sz="0" w:space="0" w:color="auto"/>
            <w:right w:val="none" w:sz="0" w:space="0" w:color="auto"/>
          </w:divBdr>
        </w:div>
        <w:div w:id="1767580773">
          <w:marLeft w:val="0"/>
          <w:marRight w:val="0"/>
          <w:marTop w:val="0"/>
          <w:marBottom w:val="0"/>
          <w:divBdr>
            <w:top w:val="none" w:sz="0" w:space="0" w:color="auto"/>
            <w:left w:val="none" w:sz="0" w:space="0" w:color="auto"/>
            <w:bottom w:val="none" w:sz="0" w:space="0" w:color="auto"/>
            <w:right w:val="none" w:sz="0" w:space="0" w:color="auto"/>
          </w:divBdr>
        </w:div>
        <w:div w:id="579103669">
          <w:marLeft w:val="0"/>
          <w:marRight w:val="0"/>
          <w:marTop w:val="0"/>
          <w:marBottom w:val="0"/>
          <w:divBdr>
            <w:top w:val="none" w:sz="0" w:space="0" w:color="auto"/>
            <w:left w:val="none" w:sz="0" w:space="0" w:color="auto"/>
            <w:bottom w:val="none" w:sz="0" w:space="0" w:color="auto"/>
            <w:right w:val="none" w:sz="0" w:space="0" w:color="auto"/>
          </w:divBdr>
        </w:div>
        <w:div w:id="874469156">
          <w:marLeft w:val="0"/>
          <w:marRight w:val="0"/>
          <w:marTop w:val="0"/>
          <w:marBottom w:val="0"/>
          <w:divBdr>
            <w:top w:val="none" w:sz="0" w:space="0" w:color="auto"/>
            <w:left w:val="none" w:sz="0" w:space="0" w:color="auto"/>
            <w:bottom w:val="none" w:sz="0" w:space="0" w:color="auto"/>
            <w:right w:val="none" w:sz="0" w:space="0" w:color="auto"/>
          </w:divBdr>
        </w:div>
        <w:div w:id="416365914">
          <w:marLeft w:val="0"/>
          <w:marRight w:val="0"/>
          <w:marTop w:val="0"/>
          <w:marBottom w:val="0"/>
          <w:divBdr>
            <w:top w:val="none" w:sz="0" w:space="0" w:color="auto"/>
            <w:left w:val="none" w:sz="0" w:space="0" w:color="auto"/>
            <w:bottom w:val="none" w:sz="0" w:space="0" w:color="auto"/>
            <w:right w:val="none" w:sz="0" w:space="0" w:color="auto"/>
          </w:divBdr>
        </w:div>
        <w:div w:id="1051533831">
          <w:marLeft w:val="0"/>
          <w:marRight w:val="0"/>
          <w:marTop w:val="0"/>
          <w:marBottom w:val="0"/>
          <w:divBdr>
            <w:top w:val="none" w:sz="0" w:space="0" w:color="auto"/>
            <w:left w:val="none" w:sz="0" w:space="0" w:color="auto"/>
            <w:bottom w:val="none" w:sz="0" w:space="0" w:color="auto"/>
            <w:right w:val="none" w:sz="0" w:space="0" w:color="auto"/>
          </w:divBdr>
        </w:div>
        <w:div w:id="923145483">
          <w:marLeft w:val="0"/>
          <w:marRight w:val="0"/>
          <w:marTop w:val="0"/>
          <w:marBottom w:val="0"/>
          <w:divBdr>
            <w:top w:val="none" w:sz="0" w:space="0" w:color="auto"/>
            <w:left w:val="none" w:sz="0" w:space="0" w:color="auto"/>
            <w:bottom w:val="none" w:sz="0" w:space="0" w:color="auto"/>
            <w:right w:val="none" w:sz="0" w:space="0" w:color="auto"/>
          </w:divBdr>
        </w:div>
        <w:div w:id="1843154851">
          <w:marLeft w:val="0"/>
          <w:marRight w:val="0"/>
          <w:marTop w:val="0"/>
          <w:marBottom w:val="0"/>
          <w:divBdr>
            <w:top w:val="none" w:sz="0" w:space="0" w:color="auto"/>
            <w:left w:val="none" w:sz="0" w:space="0" w:color="auto"/>
            <w:bottom w:val="none" w:sz="0" w:space="0" w:color="auto"/>
            <w:right w:val="none" w:sz="0" w:space="0" w:color="auto"/>
          </w:divBdr>
        </w:div>
        <w:div w:id="783698788">
          <w:marLeft w:val="0"/>
          <w:marRight w:val="0"/>
          <w:marTop w:val="0"/>
          <w:marBottom w:val="0"/>
          <w:divBdr>
            <w:top w:val="none" w:sz="0" w:space="0" w:color="auto"/>
            <w:left w:val="none" w:sz="0" w:space="0" w:color="auto"/>
            <w:bottom w:val="none" w:sz="0" w:space="0" w:color="auto"/>
            <w:right w:val="none" w:sz="0" w:space="0" w:color="auto"/>
          </w:divBdr>
        </w:div>
      </w:divsChild>
    </w:div>
    <w:div w:id="95366109">
      <w:bodyDiv w:val="1"/>
      <w:marLeft w:val="0"/>
      <w:marRight w:val="0"/>
      <w:marTop w:val="0"/>
      <w:marBottom w:val="0"/>
      <w:divBdr>
        <w:top w:val="none" w:sz="0" w:space="0" w:color="auto"/>
        <w:left w:val="none" w:sz="0" w:space="0" w:color="auto"/>
        <w:bottom w:val="none" w:sz="0" w:space="0" w:color="auto"/>
        <w:right w:val="none" w:sz="0" w:space="0" w:color="auto"/>
      </w:divBdr>
    </w:div>
    <w:div w:id="95447243">
      <w:bodyDiv w:val="1"/>
      <w:marLeft w:val="0"/>
      <w:marRight w:val="0"/>
      <w:marTop w:val="0"/>
      <w:marBottom w:val="0"/>
      <w:divBdr>
        <w:top w:val="none" w:sz="0" w:space="0" w:color="auto"/>
        <w:left w:val="none" w:sz="0" w:space="0" w:color="auto"/>
        <w:bottom w:val="none" w:sz="0" w:space="0" w:color="auto"/>
        <w:right w:val="none" w:sz="0" w:space="0" w:color="auto"/>
      </w:divBdr>
    </w:div>
    <w:div w:id="95447979">
      <w:bodyDiv w:val="1"/>
      <w:marLeft w:val="0"/>
      <w:marRight w:val="0"/>
      <w:marTop w:val="0"/>
      <w:marBottom w:val="0"/>
      <w:divBdr>
        <w:top w:val="none" w:sz="0" w:space="0" w:color="auto"/>
        <w:left w:val="none" w:sz="0" w:space="0" w:color="auto"/>
        <w:bottom w:val="none" w:sz="0" w:space="0" w:color="auto"/>
        <w:right w:val="none" w:sz="0" w:space="0" w:color="auto"/>
      </w:divBdr>
    </w:div>
    <w:div w:id="95753360">
      <w:bodyDiv w:val="1"/>
      <w:marLeft w:val="0"/>
      <w:marRight w:val="0"/>
      <w:marTop w:val="0"/>
      <w:marBottom w:val="0"/>
      <w:divBdr>
        <w:top w:val="none" w:sz="0" w:space="0" w:color="auto"/>
        <w:left w:val="none" w:sz="0" w:space="0" w:color="auto"/>
        <w:bottom w:val="none" w:sz="0" w:space="0" w:color="auto"/>
        <w:right w:val="none" w:sz="0" w:space="0" w:color="auto"/>
      </w:divBdr>
    </w:div>
    <w:div w:id="95755023">
      <w:bodyDiv w:val="1"/>
      <w:marLeft w:val="0"/>
      <w:marRight w:val="0"/>
      <w:marTop w:val="0"/>
      <w:marBottom w:val="0"/>
      <w:divBdr>
        <w:top w:val="none" w:sz="0" w:space="0" w:color="auto"/>
        <w:left w:val="none" w:sz="0" w:space="0" w:color="auto"/>
        <w:bottom w:val="none" w:sz="0" w:space="0" w:color="auto"/>
        <w:right w:val="none" w:sz="0" w:space="0" w:color="auto"/>
      </w:divBdr>
    </w:div>
    <w:div w:id="95902474">
      <w:bodyDiv w:val="1"/>
      <w:marLeft w:val="0"/>
      <w:marRight w:val="0"/>
      <w:marTop w:val="0"/>
      <w:marBottom w:val="0"/>
      <w:divBdr>
        <w:top w:val="none" w:sz="0" w:space="0" w:color="auto"/>
        <w:left w:val="none" w:sz="0" w:space="0" w:color="auto"/>
        <w:bottom w:val="none" w:sz="0" w:space="0" w:color="auto"/>
        <w:right w:val="none" w:sz="0" w:space="0" w:color="auto"/>
      </w:divBdr>
    </w:div>
    <w:div w:id="95907899">
      <w:bodyDiv w:val="1"/>
      <w:marLeft w:val="0"/>
      <w:marRight w:val="0"/>
      <w:marTop w:val="0"/>
      <w:marBottom w:val="0"/>
      <w:divBdr>
        <w:top w:val="none" w:sz="0" w:space="0" w:color="auto"/>
        <w:left w:val="none" w:sz="0" w:space="0" w:color="auto"/>
        <w:bottom w:val="none" w:sz="0" w:space="0" w:color="auto"/>
        <w:right w:val="none" w:sz="0" w:space="0" w:color="auto"/>
      </w:divBdr>
    </w:div>
    <w:div w:id="95908475">
      <w:bodyDiv w:val="1"/>
      <w:marLeft w:val="0"/>
      <w:marRight w:val="0"/>
      <w:marTop w:val="0"/>
      <w:marBottom w:val="0"/>
      <w:divBdr>
        <w:top w:val="none" w:sz="0" w:space="0" w:color="auto"/>
        <w:left w:val="none" w:sz="0" w:space="0" w:color="auto"/>
        <w:bottom w:val="none" w:sz="0" w:space="0" w:color="auto"/>
        <w:right w:val="none" w:sz="0" w:space="0" w:color="auto"/>
      </w:divBdr>
    </w:div>
    <w:div w:id="95945816">
      <w:bodyDiv w:val="1"/>
      <w:marLeft w:val="0"/>
      <w:marRight w:val="0"/>
      <w:marTop w:val="0"/>
      <w:marBottom w:val="0"/>
      <w:divBdr>
        <w:top w:val="none" w:sz="0" w:space="0" w:color="auto"/>
        <w:left w:val="none" w:sz="0" w:space="0" w:color="auto"/>
        <w:bottom w:val="none" w:sz="0" w:space="0" w:color="auto"/>
        <w:right w:val="none" w:sz="0" w:space="0" w:color="auto"/>
      </w:divBdr>
    </w:div>
    <w:div w:id="96026774">
      <w:bodyDiv w:val="1"/>
      <w:marLeft w:val="0"/>
      <w:marRight w:val="0"/>
      <w:marTop w:val="0"/>
      <w:marBottom w:val="0"/>
      <w:divBdr>
        <w:top w:val="none" w:sz="0" w:space="0" w:color="auto"/>
        <w:left w:val="none" w:sz="0" w:space="0" w:color="auto"/>
        <w:bottom w:val="none" w:sz="0" w:space="0" w:color="auto"/>
        <w:right w:val="none" w:sz="0" w:space="0" w:color="auto"/>
      </w:divBdr>
    </w:div>
    <w:div w:id="96104343">
      <w:bodyDiv w:val="1"/>
      <w:marLeft w:val="0"/>
      <w:marRight w:val="0"/>
      <w:marTop w:val="0"/>
      <w:marBottom w:val="0"/>
      <w:divBdr>
        <w:top w:val="none" w:sz="0" w:space="0" w:color="auto"/>
        <w:left w:val="none" w:sz="0" w:space="0" w:color="auto"/>
        <w:bottom w:val="none" w:sz="0" w:space="0" w:color="auto"/>
        <w:right w:val="none" w:sz="0" w:space="0" w:color="auto"/>
      </w:divBdr>
    </w:div>
    <w:div w:id="96172136">
      <w:bodyDiv w:val="1"/>
      <w:marLeft w:val="0"/>
      <w:marRight w:val="0"/>
      <w:marTop w:val="0"/>
      <w:marBottom w:val="0"/>
      <w:divBdr>
        <w:top w:val="none" w:sz="0" w:space="0" w:color="auto"/>
        <w:left w:val="none" w:sz="0" w:space="0" w:color="auto"/>
        <w:bottom w:val="none" w:sz="0" w:space="0" w:color="auto"/>
        <w:right w:val="none" w:sz="0" w:space="0" w:color="auto"/>
      </w:divBdr>
    </w:div>
    <w:div w:id="96751418">
      <w:bodyDiv w:val="1"/>
      <w:marLeft w:val="0"/>
      <w:marRight w:val="0"/>
      <w:marTop w:val="0"/>
      <w:marBottom w:val="0"/>
      <w:divBdr>
        <w:top w:val="none" w:sz="0" w:space="0" w:color="auto"/>
        <w:left w:val="none" w:sz="0" w:space="0" w:color="auto"/>
        <w:bottom w:val="none" w:sz="0" w:space="0" w:color="auto"/>
        <w:right w:val="none" w:sz="0" w:space="0" w:color="auto"/>
      </w:divBdr>
    </w:div>
    <w:div w:id="97023289">
      <w:bodyDiv w:val="1"/>
      <w:marLeft w:val="0"/>
      <w:marRight w:val="0"/>
      <w:marTop w:val="0"/>
      <w:marBottom w:val="0"/>
      <w:divBdr>
        <w:top w:val="none" w:sz="0" w:space="0" w:color="auto"/>
        <w:left w:val="none" w:sz="0" w:space="0" w:color="auto"/>
        <w:bottom w:val="none" w:sz="0" w:space="0" w:color="auto"/>
        <w:right w:val="none" w:sz="0" w:space="0" w:color="auto"/>
      </w:divBdr>
    </w:div>
    <w:div w:id="97147127">
      <w:bodyDiv w:val="1"/>
      <w:marLeft w:val="0"/>
      <w:marRight w:val="0"/>
      <w:marTop w:val="0"/>
      <w:marBottom w:val="0"/>
      <w:divBdr>
        <w:top w:val="none" w:sz="0" w:space="0" w:color="auto"/>
        <w:left w:val="none" w:sz="0" w:space="0" w:color="auto"/>
        <w:bottom w:val="none" w:sz="0" w:space="0" w:color="auto"/>
        <w:right w:val="none" w:sz="0" w:space="0" w:color="auto"/>
      </w:divBdr>
    </w:div>
    <w:div w:id="97259625">
      <w:bodyDiv w:val="1"/>
      <w:marLeft w:val="0"/>
      <w:marRight w:val="0"/>
      <w:marTop w:val="0"/>
      <w:marBottom w:val="0"/>
      <w:divBdr>
        <w:top w:val="none" w:sz="0" w:space="0" w:color="auto"/>
        <w:left w:val="none" w:sz="0" w:space="0" w:color="auto"/>
        <w:bottom w:val="none" w:sz="0" w:space="0" w:color="auto"/>
        <w:right w:val="none" w:sz="0" w:space="0" w:color="auto"/>
      </w:divBdr>
    </w:div>
    <w:div w:id="97264255">
      <w:bodyDiv w:val="1"/>
      <w:marLeft w:val="0"/>
      <w:marRight w:val="0"/>
      <w:marTop w:val="0"/>
      <w:marBottom w:val="0"/>
      <w:divBdr>
        <w:top w:val="none" w:sz="0" w:space="0" w:color="auto"/>
        <w:left w:val="none" w:sz="0" w:space="0" w:color="auto"/>
        <w:bottom w:val="none" w:sz="0" w:space="0" w:color="auto"/>
        <w:right w:val="none" w:sz="0" w:space="0" w:color="auto"/>
      </w:divBdr>
    </w:div>
    <w:div w:id="97524271">
      <w:bodyDiv w:val="1"/>
      <w:marLeft w:val="0"/>
      <w:marRight w:val="0"/>
      <w:marTop w:val="0"/>
      <w:marBottom w:val="0"/>
      <w:divBdr>
        <w:top w:val="none" w:sz="0" w:space="0" w:color="auto"/>
        <w:left w:val="none" w:sz="0" w:space="0" w:color="auto"/>
        <w:bottom w:val="none" w:sz="0" w:space="0" w:color="auto"/>
        <w:right w:val="none" w:sz="0" w:space="0" w:color="auto"/>
      </w:divBdr>
    </w:div>
    <w:div w:id="97600904">
      <w:bodyDiv w:val="1"/>
      <w:marLeft w:val="0"/>
      <w:marRight w:val="0"/>
      <w:marTop w:val="0"/>
      <w:marBottom w:val="0"/>
      <w:divBdr>
        <w:top w:val="none" w:sz="0" w:space="0" w:color="auto"/>
        <w:left w:val="none" w:sz="0" w:space="0" w:color="auto"/>
        <w:bottom w:val="none" w:sz="0" w:space="0" w:color="auto"/>
        <w:right w:val="none" w:sz="0" w:space="0" w:color="auto"/>
      </w:divBdr>
    </w:div>
    <w:div w:id="97718209">
      <w:bodyDiv w:val="1"/>
      <w:marLeft w:val="0"/>
      <w:marRight w:val="0"/>
      <w:marTop w:val="0"/>
      <w:marBottom w:val="0"/>
      <w:divBdr>
        <w:top w:val="none" w:sz="0" w:space="0" w:color="auto"/>
        <w:left w:val="none" w:sz="0" w:space="0" w:color="auto"/>
        <w:bottom w:val="none" w:sz="0" w:space="0" w:color="auto"/>
        <w:right w:val="none" w:sz="0" w:space="0" w:color="auto"/>
      </w:divBdr>
    </w:div>
    <w:div w:id="98061521">
      <w:bodyDiv w:val="1"/>
      <w:marLeft w:val="0"/>
      <w:marRight w:val="0"/>
      <w:marTop w:val="0"/>
      <w:marBottom w:val="0"/>
      <w:divBdr>
        <w:top w:val="none" w:sz="0" w:space="0" w:color="auto"/>
        <w:left w:val="none" w:sz="0" w:space="0" w:color="auto"/>
        <w:bottom w:val="none" w:sz="0" w:space="0" w:color="auto"/>
        <w:right w:val="none" w:sz="0" w:space="0" w:color="auto"/>
      </w:divBdr>
    </w:div>
    <w:div w:id="98067962">
      <w:bodyDiv w:val="1"/>
      <w:marLeft w:val="0"/>
      <w:marRight w:val="0"/>
      <w:marTop w:val="0"/>
      <w:marBottom w:val="0"/>
      <w:divBdr>
        <w:top w:val="none" w:sz="0" w:space="0" w:color="auto"/>
        <w:left w:val="none" w:sz="0" w:space="0" w:color="auto"/>
        <w:bottom w:val="none" w:sz="0" w:space="0" w:color="auto"/>
        <w:right w:val="none" w:sz="0" w:space="0" w:color="auto"/>
      </w:divBdr>
    </w:div>
    <w:div w:id="98182486">
      <w:bodyDiv w:val="1"/>
      <w:marLeft w:val="0"/>
      <w:marRight w:val="0"/>
      <w:marTop w:val="0"/>
      <w:marBottom w:val="0"/>
      <w:divBdr>
        <w:top w:val="none" w:sz="0" w:space="0" w:color="auto"/>
        <w:left w:val="none" w:sz="0" w:space="0" w:color="auto"/>
        <w:bottom w:val="none" w:sz="0" w:space="0" w:color="auto"/>
        <w:right w:val="none" w:sz="0" w:space="0" w:color="auto"/>
      </w:divBdr>
    </w:div>
    <w:div w:id="98449695">
      <w:bodyDiv w:val="1"/>
      <w:marLeft w:val="0"/>
      <w:marRight w:val="0"/>
      <w:marTop w:val="0"/>
      <w:marBottom w:val="0"/>
      <w:divBdr>
        <w:top w:val="none" w:sz="0" w:space="0" w:color="auto"/>
        <w:left w:val="none" w:sz="0" w:space="0" w:color="auto"/>
        <w:bottom w:val="none" w:sz="0" w:space="0" w:color="auto"/>
        <w:right w:val="none" w:sz="0" w:space="0" w:color="auto"/>
      </w:divBdr>
    </w:div>
    <w:div w:id="98570312">
      <w:bodyDiv w:val="1"/>
      <w:marLeft w:val="0"/>
      <w:marRight w:val="0"/>
      <w:marTop w:val="0"/>
      <w:marBottom w:val="0"/>
      <w:divBdr>
        <w:top w:val="none" w:sz="0" w:space="0" w:color="auto"/>
        <w:left w:val="none" w:sz="0" w:space="0" w:color="auto"/>
        <w:bottom w:val="none" w:sz="0" w:space="0" w:color="auto"/>
        <w:right w:val="none" w:sz="0" w:space="0" w:color="auto"/>
      </w:divBdr>
    </w:div>
    <w:div w:id="98570479">
      <w:bodyDiv w:val="1"/>
      <w:marLeft w:val="0"/>
      <w:marRight w:val="0"/>
      <w:marTop w:val="0"/>
      <w:marBottom w:val="0"/>
      <w:divBdr>
        <w:top w:val="none" w:sz="0" w:space="0" w:color="auto"/>
        <w:left w:val="none" w:sz="0" w:space="0" w:color="auto"/>
        <w:bottom w:val="none" w:sz="0" w:space="0" w:color="auto"/>
        <w:right w:val="none" w:sz="0" w:space="0" w:color="auto"/>
      </w:divBdr>
    </w:div>
    <w:div w:id="98571452">
      <w:bodyDiv w:val="1"/>
      <w:marLeft w:val="0"/>
      <w:marRight w:val="0"/>
      <w:marTop w:val="0"/>
      <w:marBottom w:val="0"/>
      <w:divBdr>
        <w:top w:val="none" w:sz="0" w:space="0" w:color="auto"/>
        <w:left w:val="none" w:sz="0" w:space="0" w:color="auto"/>
        <w:bottom w:val="none" w:sz="0" w:space="0" w:color="auto"/>
        <w:right w:val="none" w:sz="0" w:space="0" w:color="auto"/>
      </w:divBdr>
    </w:div>
    <w:div w:id="98839381">
      <w:bodyDiv w:val="1"/>
      <w:marLeft w:val="0"/>
      <w:marRight w:val="0"/>
      <w:marTop w:val="0"/>
      <w:marBottom w:val="0"/>
      <w:divBdr>
        <w:top w:val="none" w:sz="0" w:space="0" w:color="auto"/>
        <w:left w:val="none" w:sz="0" w:space="0" w:color="auto"/>
        <w:bottom w:val="none" w:sz="0" w:space="0" w:color="auto"/>
        <w:right w:val="none" w:sz="0" w:space="0" w:color="auto"/>
      </w:divBdr>
    </w:div>
    <w:div w:id="99108636">
      <w:bodyDiv w:val="1"/>
      <w:marLeft w:val="0"/>
      <w:marRight w:val="0"/>
      <w:marTop w:val="0"/>
      <w:marBottom w:val="0"/>
      <w:divBdr>
        <w:top w:val="none" w:sz="0" w:space="0" w:color="auto"/>
        <w:left w:val="none" w:sz="0" w:space="0" w:color="auto"/>
        <w:bottom w:val="none" w:sz="0" w:space="0" w:color="auto"/>
        <w:right w:val="none" w:sz="0" w:space="0" w:color="auto"/>
      </w:divBdr>
    </w:div>
    <w:div w:id="99111182">
      <w:bodyDiv w:val="1"/>
      <w:marLeft w:val="0"/>
      <w:marRight w:val="0"/>
      <w:marTop w:val="0"/>
      <w:marBottom w:val="0"/>
      <w:divBdr>
        <w:top w:val="none" w:sz="0" w:space="0" w:color="auto"/>
        <w:left w:val="none" w:sz="0" w:space="0" w:color="auto"/>
        <w:bottom w:val="none" w:sz="0" w:space="0" w:color="auto"/>
        <w:right w:val="none" w:sz="0" w:space="0" w:color="auto"/>
      </w:divBdr>
    </w:div>
    <w:div w:id="99180927">
      <w:bodyDiv w:val="1"/>
      <w:marLeft w:val="0"/>
      <w:marRight w:val="0"/>
      <w:marTop w:val="0"/>
      <w:marBottom w:val="0"/>
      <w:divBdr>
        <w:top w:val="none" w:sz="0" w:space="0" w:color="auto"/>
        <w:left w:val="none" w:sz="0" w:space="0" w:color="auto"/>
        <w:bottom w:val="none" w:sz="0" w:space="0" w:color="auto"/>
        <w:right w:val="none" w:sz="0" w:space="0" w:color="auto"/>
      </w:divBdr>
    </w:div>
    <w:div w:id="99686908">
      <w:bodyDiv w:val="1"/>
      <w:marLeft w:val="0"/>
      <w:marRight w:val="0"/>
      <w:marTop w:val="0"/>
      <w:marBottom w:val="0"/>
      <w:divBdr>
        <w:top w:val="none" w:sz="0" w:space="0" w:color="auto"/>
        <w:left w:val="none" w:sz="0" w:space="0" w:color="auto"/>
        <w:bottom w:val="none" w:sz="0" w:space="0" w:color="auto"/>
        <w:right w:val="none" w:sz="0" w:space="0" w:color="auto"/>
      </w:divBdr>
    </w:div>
    <w:div w:id="100225314">
      <w:bodyDiv w:val="1"/>
      <w:marLeft w:val="0"/>
      <w:marRight w:val="0"/>
      <w:marTop w:val="0"/>
      <w:marBottom w:val="0"/>
      <w:divBdr>
        <w:top w:val="none" w:sz="0" w:space="0" w:color="auto"/>
        <w:left w:val="none" w:sz="0" w:space="0" w:color="auto"/>
        <w:bottom w:val="none" w:sz="0" w:space="0" w:color="auto"/>
        <w:right w:val="none" w:sz="0" w:space="0" w:color="auto"/>
      </w:divBdr>
    </w:div>
    <w:div w:id="100340801">
      <w:bodyDiv w:val="1"/>
      <w:marLeft w:val="0"/>
      <w:marRight w:val="0"/>
      <w:marTop w:val="0"/>
      <w:marBottom w:val="0"/>
      <w:divBdr>
        <w:top w:val="none" w:sz="0" w:space="0" w:color="auto"/>
        <w:left w:val="none" w:sz="0" w:space="0" w:color="auto"/>
        <w:bottom w:val="none" w:sz="0" w:space="0" w:color="auto"/>
        <w:right w:val="none" w:sz="0" w:space="0" w:color="auto"/>
      </w:divBdr>
    </w:div>
    <w:div w:id="100348130">
      <w:bodyDiv w:val="1"/>
      <w:marLeft w:val="0"/>
      <w:marRight w:val="0"/>
      <w:marTop w:val="0"/>
      <w:marBottom w:val="0"/>
      <w:divBdr>
        <w:top w:val="none" w:sz="0" w:space="0" w:color="auto"/>
        <w:left w:val="none" w:sz="0" w:space="0" w:color="auto"/>
        <w:bottom w:val="none" w:sz="0" w:space="0" w:color="auto"/>
        <w:right w:val="none" w:sz="0" w:space="0" w:color="auto"/>
      </w:divBdr>
    </w:div>
    <w:div w:id="100685092">
      <w:bodyDiv w:val="1"/>
      <w:marLeft w:val="0"/>
      <w:marRight w:val="0"/>
      <w:marTop w:val="0"/>
      <w:marBottom w:val="0"/>
      <w:divBdr>
        <w:top w:val="none" w:sz="0" w:space="0" w:color="auto"/>
        <w:left w:val="none" w:sz="0" w:space="0" w:color="auto"/>
        <w:bottom w:val="none" w:sz="0" w:space="0" w:color="auto"/>
        <w:right w:val="none" w:sz="0" w:space="0" w:color="auto"/>
      </w:divBdr>
    </w:div>
    <w:div w:id="100808416">
      <w:bodyDiv w:val="1"/>
      <w:marLeft w:val="0"/>
      <w:marRight w:val="0"/>
      <w:marTop w:val="0"/>
      <w:marBottom w:val="0"/>
      <w:divBdr>
        <w:top w:val="none" w:sz="0" w:space="0" w:color="auto"/>
        <w:left w:val="none" w:sz="0" w:space="0" w:color="auto"/>
        <w:bottom w:val="none" w:sz="0" w:space="0" w:color="auto"/>
        <w:right w:val="none" w:sz="0" w:space="0" w:color="auto"/>
      </w:divBdr>
    </w:div>
    <w:div w:id="100882822">
      <w:bodyDiv w:val="1"/>
      <w:marLeft w:val="0"/>
      <w:marRight w:val="0"/>
      <w:marTop w:val="0"/>
      <w:marBottom w:val="0"/>
      <w:divBdr>
        <w:top w:val="none" w:sz="0" w:space="0" w:color="auto"/>
        <w:left w:val="none" w:sz="0" w:space="0" w:color="auto"/>
        <w:bottom w:val="none" w:sz="0" w:space="0" w:color="auto"/>
        <w:right w:val="none" w:sz="0" w:space="0" w:color="auto"/>
      </w:divBdr>
    </w:div>
    <w:div w:id="100956271">
      <w:bodyDiv w:val="1"/>
      <w:marLeft w:val="0"/>
      <w:marRight w:val="0"/>
      <w:marTop w:val="0"/>
      <w:marBottom w:val="0"/>
      <w:divBdr>
        <w:top w:val="none" w:sz="0" w:space="0" w:color="auto"/>
        <w:left w:val="none" w:sz="0" w:space="0" w:color="auto"/>
        <w:bottom w:val="none" w:sz="0" w:space="0" w:color="auto"/>
        <w:right w:val="none" w:sz="0" w:space="0" w:color="auto"/>
      </w:divBdr>
    </w:div>
    <w:div w:id="101151278">
      <w:bodyDiv w:val="1"/>
      <w:marLeft w:val="0"/>
      <w:marRight w:val="0"/>
      <w:marTop w:val="0"/>
      <w:marBottom w:val="0"/>
      <w:divBdr>
        <w:top w:val="none" w:sz="0" w:space="0" w:color="auto"/>
        <w:left w:val="none" w:sz="0" w:space="0" w:color="auto"/>
        <w:bottom w:val="none" w:sz="0" w:space="0" w:color="auto"/>
        <w:right w:val="none" w:sz="0" w:space="0" w:color="auto"/>
      </w:divBdr>
    </w:div>
    <w:div w:id="101802679">
      <w:bodyDiv w:val="1"/>
      <w:marLeft w:val="0"/>
      <w:marRight w:val="0"/>
      <w:marTop w:val="0"/>
      <w:marBottom w:val="0"/>
      <w:divBdr>
        <w:top w:val="none" w:sz="0" w:space="0" w:color="auto"/>
        <w:left w:val="none" w:sz="0" w:space="0" w:color="auto"/>
        <w:bottom w:val="none" w:sz="0" w:space="0" w:color="auto"/>
        <w:right w:val="none" w:sz="0" w:space="0" w:color="auto"/>
      </w:divBdr>
      <w:divsChild>
        <w:div w:id="2105835082">
          <w:marLeft w:val="0"/>
          <w:marRight w:val="0"/>
          <w:marTop w:val="0"/>
          <w:marBottom w:val="0"/>
          <w:divBdr>
            <w:top w:val="none" w:sz="0" w:space="0" w:color="auto"/>
            <w:left w:val="none" w:sz="0" w:space="0" w:color="auto"/>
            <w:bottom w:val="none" w:sz="0" w:space="0" w:color="auto"/>
            <w:right w:val="none" w:sz="0" w:space="0" w:color="auto"/>
          </w:divBdr>
        </w:div>
        <w:div w:id="916524826">
          <w:marLeft w:val="0"/>
          <w:marRight w:val="0"/>
          <w:marTop w:val="0"/>
          <w:marBottom w:val="0"/>
          <w:divBdr>
            <w:top w:val="none" w:sz="0" w:space="0" w:color="auto"/>
            <w:left w:val="none" w:sz="0" w:space="0" w:color="auto"/>
            <w:bottom w:val="none" w:sz="0" w:space="0" w:color="auto"/>
            <w:right w:val="none" w:sz="0" w:space="0" w:color="auto"/>
          </w:divBdr>
        </w:div>
        <w:div w:id="176963708">
          <w:marLeft w:val="0"/>
          <w:marRight w:val="0"/>
          <w:marTop w:val="0"/>
          <w:marBottom w:val="0"/>
          <w:divBdr>
            <w:top w:val="none" w:sz="0" w:space="0" w:color="auto"/>
            <w:left w:val="none" w:sz="0" w:space="0" w:color="auto"/>
            <w:bottom w:val="none" w:sz="0" w:space="0" w:color="auto"/>
            <w:right w:val="none" w:sz="0" w:space="0" w:color="auto"/>
          </w:divBdr>
        </w:div>
        <w:div w:id="1155806010">
          <w:marLeft w:val="0"/>
          <w:marRight w:val="0"/>
          <w:marTop w:val="0"/>
          <w:marBottom w:val="0"/>
          <w:divBdr>
            <w:top w:val="none" w:sz="0" w:space="0" w:color="auto"/>
            <w:left w:val="none" w:sz="0" w:space="0" w:color="auto"/>
            <w:bottom w:val="none" w:sz="0" w:space="0" w:color="auto"/>
            <w:right w:val="none" w:sz="0" w:space="0" w:color="auto"/>
          </w:divBdr>
        </w:div>
        <w:div w:id="993069819">
          <w:marLeft w:val="0"/>
          <w:marRight w:val="0"/>
          <w:marTop w:val="0"/>
          <w:marBottom w:val="0"/>
          <w:divBdr>
            <w:top w:val="none" w:sz="0" w:space="0" w:color="auto"/>
            <w:left w:val="none" w:sz="0" w:space="0" w:color="auto"/>
            <w:bottom w:val="none" w:sz="0" w:space="0" w:color="auto"/>
            <w:right w:val="none" w:sz="0" w:space="0" w:color="auto"/>
          </w:divBdr>
        </w:div>
        <w:div w:id="489561780">
          <w:marLeft w:val="0"/>
          <w:marRight w:val="0"/>
          <w:marTop w:val="0"/>
          <w:marBottom w:val="0"/>
          <w:divBdr>
            <w:top w:val="none" w:sz="0" w:space="0" w:color="auto"/>
            <w:left w:val="none" w:sz="0" w:space="0" w:color="auto"/>
            <w:bottom w:val="none" w:sz="0" w:space="0" w:color="auto"/>
            <w:right w:val="none" w:sz="0" w:space="0" w:color="auto"/>
          </w:divBdr>
        </w:div>
        <w:div w:id="360978175">
          <w:marLeft w:val="0"/>
          <w:marRight w:val="0"/>
          <w:marTop w:val="0"/>
          <w:marBottom w:val="0"/>
          <w:divBdr>
            <w:top w:val="none" w:sz="0" w:space="0" w:color="auto"/>
            <w:left w:val="none" w:sz="0" w:space="0" w:color="auto"/>
            <w:bottom w:val="none" w:sz="0" w:space="0" w:color="auto"/>
            <w:right w:val="none" w:sz="0" w:space="0" w:color="auto"/>
          </w:divBdr>
        </w:div>
        <w:div w:id="2061704286">
          <w:marLeft w:val="0"/>
          <w:marRight w:val="0"/>
          <w:marTop w:val="0"/>
          <w:marBottom w:val="0"/>
          <w:divBdr>
            <w:top w:val="none" w:sz="0" w:space="0" w:color="auto"/>
            <w:left w:val="none" w:sz="0" w:space="0" w:color="auto"/>
            <w:bottom w:val="none" w:sz="0" w:space="0" w:color="auto"/>
            <w:right w:val="none" w:sz="0" w:space="0" w:color="auto"/>
          </w:divBdr>
        </w:div>
        <w:div w:id="1703509487">
          <w:marLeft w:val="0"/>
          <w:marRight w:val="0"/>
          <w:marTop w:val="0"/>
          <w:marBottom w:val="0"/>
          <w:divBdr>
            <w:top w:val="none" w:sz="0" w:space="0" w:color="auto"/>
            <w:left w:val="none" w:sz="0" w:space="0" w:color="auto"/>
            <w:bottom w:val="none" w:sz="0" w:space="0" w:color="auto"/>
            <w:right w:val="none" w:sz="0" w:space="0" w:color="auto"/>
          </w:divBdr>
        </w:div>
        <w:div w:id="1498619253">
          <w:marLeft w:val="0"/>
          <w:marRight w:val="0"/>
          <w:marTop w:val="0"/>
          <w:marBottom w:val="0"/>
          <w:divBdr>
            <w:top w:val="none" w:sz="0" w:space="0" w:color="auto"/>
            <w:left w:val="none" w:sz="0" w:space="0" w:color="auto"/>
            <w:bottom w:val="none" w:sz="0" w:space="0" w:color="auto"/>
            <w:right w:val="none" w:sz="0" w:space="0" w:color="auto"/>
          </w:divBdr>
        </w:div>
        <w:div w:id="2128112120">
          <w:marLeft w:val="0"/>
          <w:marRight w:val="0"/>
          <w:marTop w:val="0"/>
          <w:marBottom w:val="0"/>
          <w:divBdr>
            <w:top w:val="none" w:sz="0" w:space="0" w:color="auto"/>
            <w:left w:val="none" w:sz="0" w:space="0" w:color="auto"/>
            <w:bottom w:val="none" w:sz="0" w:space="0" w:color="auto"/>
            <w:right w:val="none" w:sz="0" w:space="0" w:color="auto"/>
          </w:divBdr>
        </w:div>
        <w:div w:id="1390349179">
          <w:marLeft w:val="0"/>
          <w:marRight w:val="0"/>
          <w:marTop w:val="0"/>
          <w:marBottom w:val="0"/>
          <w:divBdr>
            <w:top w:val="none" w:sz="0" w:space="0" w:color="auto"/>
            <w:left w:val="none" w:sz="0" w:space="0" w:color="auto"/>
            <w:bottom w:val="none" w:sz="0" w:space="0" w:color="auto"/>
            <w:right w:val="none" w:sz="0" w:space="0" w:color="auto"/>
          </w:divBdr>
        </w:div>
        <w:div w:id="543637396">
          <w:marLeft w:val="0"/>
          <w:marRight w:val="0"/>
          <w:marTop w:val="0"/>
          <w:marBottom w:val="0"/>
          <w:divBdr>
            <w:top w:val="none" w:sz="0" w:space="0" w:color="auto"/>
            <w:left w:val="none" w:sz="0" w:space="0" w:color="auto"/>
            <w:bottom w:val="none" w:sz="0" w:space="0" w:color="auto"/>
            <w:right w:val="none" w:sz="0" w:space="0" w:color="auto"/>
          </w:divBdr>
        </w:div>
        <w:div w:id="1923221645">
          <w:marLeft w:val="0"/>
          <w:marRight w:val="0"/>
          <w:marTop w:val="0"/>
          <w:marBottom w:val="0"/>
          <w:divBdr>
            <w:top w:val="none" w:sz="0" w:space="0" w:color="auto"/>
            <w:left w:val="none" w:sz="0" w:space="0" w:color="auto"/>
            <w:bottom w:val="none" w:sz="0" w:space="0" w:color="auto"/>
            <w:right w:val="none" w:sz="0" w:space="0" w:color="auto"/>
          </w:divBdr>
        </w:div>
        <w:div w:id="844589384">
          <w:marLeft w:val="0"/>
          <w:marRight w:val="0"/>
          <w:marTop w:val="0"/>
          <w:marBottom w:val="0"/>
          <w:divBdr>
            <w:top w:val="none" w:sz="0" w:space="0" w:color="auto"/>
            <w:left w:val="none" w:sz="0" w:space="0" w:color="auto"/>
            <w:bottom w:val="none" w:sz="0" w:space="0" w:color="auto"/>
            <w:right w:val="none" w:sz="0" w:space="0" w:color="auto"/>
          </w:divBdr>
        </w:div>
        <w:div w:id="201479724">
          <w:marLeft w:val="0"/>
          <w:marRight w:val="0"/>
          <w:marTop w:val="0"/>
          <w:marBottom w:val="0"/>
          <w:divBdr>
            <w:top w:val="none" w:sz="0" w:space="0" w:color="auto"/>
            <w:left w:val="none" w:sz="0" w:space="0" w:color="auto"/>
            <w:bottom w:val="none" w:sz="0" w:space="0" w:color="auto"/>
            <w:right w:val="none" w:sz="0" w:space="0" w:color="auto"/>
          </w:divBdr>
        </w:div>
        <w:div w:id="744960467">
          <w:marLeft w:val="0"/>
          <w:marRight w:val="0"/>
          <w:marTop w:val="0"/>
          <w:marBottom w:val="0"/>
          <w:divBdr>
            <w:top w:val="none" w:sz="0" w:space="0" w:color="auto"/>
            <w:left w:val="none" w:sz="0" w:space="0" w:color="auto"/>
            <w:bottom w:val="none" w:sz="0" w:space="0" w:color="auto"/>
            <w:right w:val="none" w:sz="0" w:space="0" w:color="auto"/>
          </w:divBdr>
        </w:div>
        <w:div w:id="1890336676">
          <w:marLeft w:val="0"/>
          <w:marRight w:val="0"/>
          <w:marTop w:val="0"/>
          <w:marBottom w:val="0"/>
          <w:divBdr>
            <w:top w:val="none" w:sz="0" w:space="0" w:color="auto"/>
            <w:left w:val="none" w:sz="0" w:space="0" w:color="auto"/>
            <w:bottom w:val="none" w:sz="0" w:space="0" w:color="auto"/>
            <w:right w:val="none" w:sz="0" w:space="0" w:color="auto"/>
          </w:divBdr>
        </w:div>
        <w:div w:id="769198852">
          <w:marLeft w:val="0"/>
          <w:marRight w:val="0"/>
          <w:marTop w:val="0"/>
          <w:marBottom w:val="0"/>
          <w:divBdr>
            <w:top w:val="none" w:sz="0" w:space="0" w:color="auto"/>
            <w:left w:val="none" w:sz="0" w:space="0" w:color="auto"/>
            <w:bottom w:val="none" w:sz="0" w:space="0" w:color="auto"/>
            <w:right w:val="none" w:sz="0" w:space="0" w:color="auto"/>
          </w:divBdr>
        </w:div>
        <w:div w:id="2105950563">
          <w:marLeft w:val="0"/>
          <w:marRight w:val="0"/>
          <w:marTop w:val="0"/>
          <w:marBottom w:val="0"/>
          <w:divBdr>
            <w:top w:val="none" w:sz="0" w:space="0" w:color="auto"/>
            <w:left w:val="none" w:sz="0" w:space="0" w:color="auto"/>
            <w:bottom w:val="none" w:sz="0" w:space="0" w:color="auto"/>
            <w:right w:val="none" w:sz="0" w:space="0" w:color="auto"/>
          </w:divBdr>
        </w:div>
        <w:div w:id="934939908">
          <w:marLeft w:val="0"/>
          <w:marRight w:val="0"/>
          <w:marTop w:val="0"/>
          <w:marBottom w:val="0"/>
          <w:divBdr>
            <w:top w:val="none" w:sz="0" w:space="0" w:color="auto"/>
            <w:left w:val="none" w:sz="0" w:space="0" w:color="auto"/>
            <w:bottom w:val="none" w:sz="0" w:space="0" w:color="auto"/>
            <w:right w:val="none" w:sz="0" w:space="0" w:color="auto"/>
          </w:divBdr>
        </w:div>
        <w:div w:id="1938050244">
          <w:marLeft w:val="0"/>
          <w:marRight w:val="0"/>
          <w:marTop w:val="0"/>
          <w:marBottom w:val="0"/>
          <w:divBdr>
            <w:top w:val="none" w:sz="0" w:space="0" w:color="auto"/>
            <w:left w:val="none" w:sz="0" w:space="0" w:color="auto"/>
            <w:bottom w:val="none" w:sz="0" w:space="0" w:color="auto"/>
            <w:right w:val="none" w:sz="0" w:space="0" w:color="auto"/>
          </w:divBdr>
        </w:div>
        <w:div w:id="930547261">
          <w:marLeft w:val="0"/>
          <w:marRight w:val="0"/>
          <w:marTop w:val="0"/>
          <w:marBottom w:val="0"/>
          <w:divBdr>
            <w:top w:val="none" w:sz="0" w:space="0" w:color="auto"/>
            <w:left w:val="none" w:sz="0" w:space="0" w:color="auto"/>
            <w:bottom w:val="none" w:sz="0" w:space="0" w:color="auto"/>
            <w:right w:val="none" w:sz="0" w:space="0" w:color="auto"/>
          </w:divBdr>
        </w:div>
        <w:div w:id="598946459">
          <w:marLeft w:val="0"/>
          <w:marRight w:val="0"/>
          <w:marTop w:val="0"/>
          <w:marBottom w:val="0"/>
          <w:divBdr>
            <w:top w:val="none" w:sz="0" w:space="0" w:color="auto"/>
            <w:left w:val="none" w:sz="0" w:space="0" w:color="auto"/>
            <w:bottom w:val="none" w:sz="0" w:space="0" w:color="auto"/>
            <w:right w:val="none" w:sz="0" w:space="0" w:color="auto"/>
          </w:divBdr>
        </w:div>
        <w:div w:id="913003948">
          <w:marLeft w:val="0"/>
          <w:marRight w:val="0"/>
          <w:marTop w:val="0"/>
          <w:marBottom w:val="0"/>
          <w:divBdr>
            <w:top w:val="none" w:sz="0" w:space="0" w:color="auto"/>
            <w:left w:val="none" w:sz="0" w:space="0" w:color="auto"/>
            <w:bottom w:val="none" w:sz="0" w:space="0" w:color="auto"/>
            <w:right w:val="none" w:sz="0" w:space="0" w:color="auto"/>
          </w:divBdr>
        </w:div>
        <w:div w:id="1000698801">
          <w:marLeft w:val="0"/>
          <w:marRight w:val="0"/>
          <w:marTop w:val="0"/>
          <w:marBottom w:val="0"/>
          <w:divBdr>
            <w:top w:val="none" w:sz="0" w:space="0" w:color="auto"/>
            <w:left w:val="none" w:sz="0" w:space="0" w:color="auto"/>
            <w:bottom w:val="none" w:sz="0" w:space="0" w:color="auto"/>
            <w:right w:val="none" w:sz="0" w:space="0" w:color="auto"/>
          </w:divBdr>
        </w:div>
        <w:div w:id="1101950988">
          <w:marLeft w:val="0"/>
          <w:marRight w:val="0"/>
          <w:marTop w:val="0"/>
          <w:marBottom w:val="0"/>
          <w:divBdr>
            <w:top w:val="none" w:sz="0" w:space="0" w:color="auto"/>
            <w:left w:val="none" w:sz="0" w:space="0" w:color="auto"/>
            <w:bottom w:val="none" w:sz="0" w:space="0" w:color="auto"/>
            <w:right w:val="none" w:sz="0" w:space="0" w:color="auto"/>
          </w:divBdr>
        </w:div>
        <w:div w:id="1611013989">
          <w:marLeft w:val="0"/>
          <w:marRight w:val="0"/>
          <w:marTop w:val="0"/>
          <w:marBottom w:val="0"/>
          <w:divBdr>
            <w:top w:val="none" w:sz="0" w:space="0" w:color="auto"/>
            <w:left w:val="none" w:sz="0" w:space="0" w:color="auto"/>
            <w:bottom w:val="none" w:sz="0" w:space="0" w:color="auto"/>
            <w:right w:val="none" w:sz="0" w:space="0" w:color="auto"/>
          </w:divBdr>
        </w:div>
        <w:div w:id="467095745">
          <w:marLeft w:val="0"/>
          <w:marRight w:val="0"/>
          <w:marTop w:val="0"/>
          <w:marBottom w:val="0"/>
          <w:divBdr>
            <w:top w:val="none" w:sz="0" w:space="0" w:color="auto"/>
            <w:left w:val="none" w:sz="0" w:space="0" w:color="auto"/>
            <w:bottom w:val="none" w:sz="0" w:space="0" w:color="auto"/>
            <w:right w:val="none" w:sz="0" w:space="0" w:color="auto"/>
          </w:divBdr>
        </w:div>
        <w:div w:id="1273396544">
          <w:marLeft w:val="0"/>
          <w:marRight w:val="0"/>
          <w:marTop w:val="0"/>
          <w:marBottom w:val="0"/>
          <w:divBdr>
            <w:top w:val="none" w:sz="0" w:space="0" w:color="auto"/>
            <w:left w:val="none" w:sz="0" w:space="0" w:color="auto"/>
            <w:bottom w:val="none" w:sz="0" w:space="0" w:color="auto"/>
            <w:right w:val="none" w:sz="0" w:space="0" w:color="auto"/>
          </w:divBdr>
        </w:div>
        <w:div w:id="498037083">
          <w:marLeft w:val="0"/>
          <w:marRight w:val="0"/>
          <w:marTop w:val="0"/>
          <w:marBottom w:val="0"/>
          <w:divBdr>
            <w:top w:val="none" w:sz="0" w:space="0" w:color="auto"/>
            <w:left w:val="none" w:sz="0" w:space="0" w:color="auto"/>
            <w:bottom w:val="none" w:sz="0" w:space="0" w:color="auto"/>
            <w:right w:val="none" w:sz="0" w:space="0" w:color="auto"/>
          </w:divBdr>
        </w:div>
        <w:div w:id="1881555801">
          <w:marLeft w:val="0"/>
          <w:marRight w:val="0"/>
          <w:marTop w:val="0"/>
          <w:marBottom w:val="0"/>
          <w:divBdr>
            <w:top w:val="none" w:sz="0" w:space="0" w:color="auto"/>
            <w:left w:val="none" w:sz="0" w:space="0" w:color="auto"/>
            <w:bottom w:val="none" w:sz="0" w:space="0" w:color="auto"/>
            <w:right w:val="none" w:sz="0" w:space="0" w:color="auto"/>
          </w:divBdr>
        </w:div>
        <w:div w:id="1284117463">
          <w:marLeft w:val="0"/>
          <w:marRight w:val="0"/>
          <w:marTop w:val="0"/>
          <w:marBottom w:val="0"/>
          <w:divBdr>
            <w:top w:val="none" w:sz="0" w:space="0" w:color="auto"/>
            <w:left w:val="none" w:sz="0" w:space="0" w:color="auto"/>
            <w:bottom w:val="none" w:sz="0" w:space="0" w:color="auto"/>
            <w:right w:val="none" w:sz="0" w:space="0" w:color="auto"/>
          </w:divBdr>
        </w:div>
        <w:div w:id="1131703740">
          <w:marLeft w:val="0"/>
          <w:marRight w:val="0"/>
          <w:marTop w:val="0"/>
          <w:marBottom w:val="0"/>
          <w:divBdr>
            <w:top w:val="none" w:sz="0" w:space="0" w:color="auto"/>
            <w:left w:val="none" w:sz="0" w:space="0" w:color="auto"/>
            <w:bottom w:val="none" w:sz="0" w:space="0" w:color="auto"/>
            <w:right w:val="none" w:sz="0" w:space="0" w:color="auto"/>
          </w:divBdr>
        </w:div>
        <w:div w:id="715542819">
          <w:marLeft w:val="0"/>
          <w:marRight w:val="0"/>
          <w:marTop w:val="0"/>
          <w:marBottom w:val="0"/>
          <w:divBdr>
            <w:top w:val="none" w:sz="0" w:space="0" w:color="auto"/>
            <w:left w:val="none" w:sz="0" w:space="0" w:color="auto"/>
            <w:bottom w:val="none" w:sz="0" w:space="0" w:color="auto"/>
            <w:right w:val="none" w:sz="0" w:space="0" w:color="auto"/>
          </w:divBdr>
        </w:div>
        <w:div w:id="1523547673">
          <w:marLeft w:val="0"/>
          <w:marRight w:val="0"/>
          <w:marTop w:val="0"/>
          <w:marBottom w:val="0"/>
          <w:divBdr>
            <w:top w:val="none" w:sz="0" w:space="0" w:color="auto"/>
            <w:left w:val="none" w:sz="0" w:space="0" w:color="auto"/>
            <w:bottom w:val="none" w:sz="0" w:space="0" w:color="auto"/>
            <w:right w:val="none" w:sz="0" w:space="0" w:color="auto"/>
          </w:divBdr>
        </w:div>
        <w:div w:id="1331248898">
          <w:marLeft w:val="0"/>
          <w:marRight w:val="0"/>
          <w:marTop w:val="0"/>
          <w:marBottom w:val="0"/>
          <w:divBdr>
            <w:top w:val="none" w:sz="0" w:space="0" w:color="auto"/>
            <w:left w:val="none" w:sz="0" w:space="0" w:color="auto"/>
            <w:bottom w:val="none" w:sz="0" w:space="0" w:color="auto"/>
            <w:right w:val="none" w:sz="0" w:space="0" w:color="auto"/>
          </w:divBdr>
        </w:div>
        <w:div w:id="382678627">
          <w:marLeft w:val="0"/>
          <w:marRight w:val="0"/>
          <w:marTop w:val="0"/>
          <w:marBottom w:val="0"/>
          <w:divBdr>
            <w:top w:val="none" w:sz="0" w:space="0" w:color="auto"/>
            <w:left w:val="none" w:sz="0" w:space="0" w:color="auto"/>
            <w:bottom w:val="none" w:sz="0" w:space="0" w:color="auto"/>
            <w:right w:val="none" w:sz="0" w:space="0" w:color="auto"/>
          </w:divBdr>
        </w:div>
        <w:div w:id="1115562212">
          <w:marLeft w:val="0"/>
          <w:marRight w:val="0"/>
          <w:marTop w:val="0"/>
          <w:marBottom w:val="0"/>
          <w:divBdr>
            <w:top w:val="none" w:sz="0" w:space="0" w:color="auto"/>
            <w:left w:val="none" w:sz="0" w:space="0" w:color="auto"/>
            <w:bottom w:val="none" w:sz="0" w:space="0" w:color="auto"/>
            <w:right w:val="none" w:sz="0" w:space="0" w:color="auto"/>
          </w:divBdr>
        </w:div>
        <w:div w:id="107286892">
          <w:marLeft w:val="0"/>
          <w:marRight w:val="0"/>
          <w:marTop w:val="0"/>
          <w:marBottom w:val="0"/>
          <w:divBdr>
            <w:top w:val="none" w:sz="0" w:space="0" w:color="auto"/>
            <w:left w:val="none" w:sz="0" w:space="0" w:color="auto"/>
            <w:bottom w:val="none" w:sz="0" w:space="0" w:color="auto"/>
            <w:right w:val="none" w:sz="0" w:space="0" w:color="auto"/>
          </w:divBdr>
        </w:div>
        <w:div w:id="1759981036">
          <w:marLeft w:val="0"/>
          <w:marRight w:val="0"/>
          <w:marTop w:val="0"/>
          <w:marBottom w:val="0"/>
          <w:divBdr>
            <w:top w:val="none" w:sz="0" w:space="0" w:color="auto"/>
            <w:left w:val="none" w:sz="0" w:space="0" w:color="auto"/>
            <w:bottom w:val="none" w:sz="0" w:space="0" w:color="auto"/>
            <w:right w:val="none" w:sz="0" w:space="0" w:color="auto"/>
          </w:divBdr>
        </w:div>
        <w:div w:id="1136528502">
          <w:marLeft w:val="0"/>
          <w:marRight w:val="0"/>
          <w:marTop w:val="0"/>
          <w:marBottom w:val="0"/>
          <w:divBdr>
            <w:top w:val="none" w:sz="0" w:space="0" w:color="auto"/>
            <w:left w:val="none" w:sz="0" w:space="0" w:color="auto"/>
            <w:bottom w:val="none" w:sz="0" w:space="0" w:color="auto"/>
            <w:right w:val="none" w:sz="0" w:space="0" w:color="auto"/>
          </w:divBdr>
        </w:div>
        <w:div w:id="427385927">
          <w:marLeft w:val="0"/>
          <w:marRight w:val="0"/>
          <w:marTop w:val="0"/>
          <w:marBottom w:val="0"/>
          <w:divBdr>
            <w:top w:val="none" w:sz="0" w:space="0" w:color="auto"/>
            <w:left w:val="none" w:sz="0" w:space="0" w:color="auto"/>
            <w:bottom w:val="none" w:sz="0" w:space="0" w:color="auto"/>
            <w:right w:val="none" w:sz="0" w:space="0" w:color="auto"/>
          </w:divBdr>
        </w:div>
        <w:div w:id="441338549">
          <w:marLeft w:val="0"/>
          <w:marRight w:val="0"/>
          <w:marTop w:val="0"/>
          <w:marBottom w:val="0"/>
          <w:divBdr>
            <w:top w:val="none" w:sz="0" w:space="0" w:color="auto"/>
            <w:left w:val="none" w:sz="0" w:space="0" w:color="auto"/>
            <w:bottom w:val="none" w:sz="0" w:space="0" w:color="auto"/>
            <w:right w:val="none" w:sz="0" w:space="0" w:color="auto"/>
          </w:divBdr>
        </w:div>
        <w:div w:id="83916591">
          <w:marLeft w:val="0"/>
          <w:marRight w:val="0"/>
          <w:marTop w:val="0"/>
          <w:marBottom w:val="0"/>
          <w:divBdr>
            <w:top w:val="none" w:sz="0" w:space="0" w:color="auto"/>
            <w:left w:val="none" w:sz="0" w:space="0" w:color="auto"/>
            <w:bottom w:val="none" w:sz="0" w:space="0" w:color="auto"/>
            <w:right w:val="none" w:sz="0" w:space="0" w:color="auto"/>
          </w:divBdr>
        </w:div>
        <w:div w:id="2047560070">
          <w:marLeft w:val="0"/>
          <w:marRight w:val="0"/>
          <w:marTop w:val="0"/>
          <w:marBottom w:val="0"/>
          <w:divBdr>
            <w:top w:val="none" w:sz="0" w:space="0" w:color="auto"/>
            <w:left w:val="none" w:sz="0" w:space="0" w:color="auto"/>
            <w:bottom w:val="none" w:sz="0" w:space="0" w:color="auto"/>
            <w:right w:val="none" w:sz="0" w:space="0" w:color="auto"/>
          </w:divBdr>
        </w:div>
        <w:div w:id="1184704382">
          <w:marLeft w:val="0"/>
          <w:marRight w:val="0"/>
          <w:marTop w:val="0"/>
          <w:marBottom w:val="0"/>
          <w:divBdr>
            <w:top w:val="none" w:sz="0" w:space="0" w:color="auto"/>
            <w:left w:val="none" w:sz="0" w:space="0" w:color="auto"/>
            <w:bottom w:val="none" w:sz="0" w:space="0" w:color="auto"/>
            <w:right w:val="none" w:sz="0" w:space="0" w:color="auto"/>
          </w:divBdr>
        </w:div>
      </w:divsChild>
    </w:div>
    <w:div w:id="101918999">
      <w:bodyDiv w:val="1"/>
      <w:marLeft w:val="0"/>
      <w:marRight w:val="0"/>
      <w:marTop w:val="0"/>
      <w:marBottom w:val="0"/>
      <w:divBdr>
        <w:top w:val="none" w:sz="0" w:space="0" w:color="auto"/>
        <w:left w:val="none" w:sz="0" w:space="0" w:color="auto"/>
        <w:bottom w:val="none" w:sz="0" w:space="0" w:color="auto"/>
        <w:right w:val="none" w:sz="0" w:space="0" w:color="auto"/>
      </w:divBdr>
    </w:div>
    <w:div w:id="102194255">
      <w:bodyDiv w:val="1"/>
      <w:marLeft w:val="0"/>
      <w:marRight w:val="0"/>
      <w:marTop w:val="0"/>
      <w:marBottom w:val="0"/>
      <w:divBdr>
        <w:top w:val="none" w:sz="0" w:space="0" w:color="auto"/>
        <w:left w:val="none" w:sz="0" w:space="0" w:color="auto"/>
        <w:bottom w:val="none" w:sz="0" w:space="0" w:color="auto"/>
        <w:right w:val="none" w:sz="0" w:space="0" w:color="auto"/>
      </w:divBdr>
    </w:div>
    <w:div w:id="102261863">
      <w:bodyDiv w:val="1"/>
      <w:marLeft w:val="0"/>
      <w:marRight w:val="0"/>
      <w:marTop w:val="0"/>
      <w:marBottom w:val="0"/>
      <w:divBdr>
        <w:top w:val="none" w:sz="0" w:space="0" w:color="auto"/>
        <w:left w:val="none" w:sz="0" w:space="0" w:color="auto"/>
        <w:bottom w:val="none" w:sz="0" w:space="0" w:color="auto"/>
        <w:right w:val="none" w:sz="0" w:space="0" w:color="auto"/>
      </w:divBdr>
    </w:div>
    <w:div w:id="102464730">
      <w:bodyDiv w:val="1"/>
      <w:marLeft w:val="0"/>
      <w:marRight w:val="0"/>
      <w:marTop w:val="0"/>
      <w:marBottom w:val="0"/>
      <w:divBdr>
        <w:top w:val="none" w:sz="0" w:space="0" w:color="auto"/>
        <w:left w:val="none" w:sz="0" w:space="0" w:color="auto"/>
        <w:bottom w:val="none" w:sz="0" w:space="0" w:color="auto"/>
        <w:right w:val="none" w:sz="0" w:space="0" w:color="auto"/>
      </w:divBdr>
    </w:div>
    <w:div w:id="102697299">
      <w:bodyDiv w:val="1"/>
      <w:marLeft w:val="0"/>
      <w:marRight w:val="0"/>
      <w:marTop w:val="0"/>
      <w:marBottom w:val="0"/>
      <w:divBdr>
        <w:top w:val="none" w:sz="0" w:space="0" w:color="auto"/>
        <w:left w:val="none" w:sz="0" w:space="0" w:color="auto"/>
        <w:bottom w:val="none" w:sz="0" w:space="0" w:color="auto"/>
        <w:right w:val="none" w:sz="0" w:space="0" w:color="auto"/>
      </w:divBdr>
    </w:div>
    <w:div w:id="102700556">
      <w:bodyDiv w:val="1"/>
      <w:marLeft w:val="0"/>
      <w:marRight w:val="0"/>
      <w:marTop w:val="0"/>
      <w:marBottom w:val="0"/>
      <w:divBdr>
        <w:top w:val="none" w:sz="0" w:space="0" w:color="auto"/>
        <w:left w:val="none" w:sz="0" w:space="0" w:color="auto"/>
        <w:bottom w:val="none" w:sz="0" w:space="0" w:color="auto"/>
        <w:right w:val="none" w:sz="0" w:space="0" w:color="auto"/>
      </w:divBdr>
    </w:div>
    <w:div w:id="102921552">
      <w:bodyDiv w:val="1"/>
      <w:marLeft w:val="0"/>
      <w:marRight w:val="0"/>
      <w:marTop w:val="0"/>
      <w:marBottom w:val="0"/>
      <w:divBdr>
        <w:top w:val="none" w:sz="0" w:space="0" w:color="auto"/>
        <w:left w:val="none" w:sz="0" w:space="0" w:color="auto"/>
        <w:bottom w:val="none" w:sz="0" w:space="0" w:color="auto"/>
        <w:right w:val="none" w:sz="0" w:space="0" w:color="auto"/>
      </w:divBdr>
    </w:div>
    <w:div w:id="102959773">
      <w:bodyDiv w:val="1"/>
      <w:marLeft w:val="0"/>
      <w:marRight w:val="0"/>
      <w:marTop w:val="0"/>
      <w:marBottom w:val="0"/>
      <w:divBdr>
        <w:top w:val="none" w:sz="0" w:space="0" w:color="auto"/>
        <w:left w:val="none" w:sz="0" w:space="0" w:color="auto"/>
        <w:bottom w:val="none" w:sz="0" w:space="0" w:color="auto"/>
        <w:right w:val="none" w:sz="0" w:space="0" w:color="auto"/>
      </w:divBdr>
    </w:div>
    <w:div w:id="103159719">
      <w:bodyDiv w:val="1"/>
      <w:marLeft w:val="0"/>
      <w:marRight w:val="0"/>
      <w:marTop w:val="0"/>
      <w:marBottom w:val="0"/>
      <w:divBdr>
        <w:top w:val="none" w:sz="0" w:space="0" w:color="auto"/>
        <w:left w:val="none" w:sz="0" w:space="0" w:color="auto"/>
        <w:bottom w:val="none" w:sz="0" w:space="0" w:color="auto"/>
        <w:right w:val="none" w:sz="0" w:space="0" w:color="auto"/>
      </w:divBdr>
    </w:div>
    <w:div w:id="103380740">
      <w:bodyDiv w:val="1"/>
      <w:marLeft w:val="0"/>
      <w:marRight w:val="0"/>
      <w:marTop w:val="0"/>
      <w:marBottom w:val="0"/>
      <w:divBdr>
        <w:top w:val="none" w:sz="0" w:space="0" w:color="auto"/>
        <w:left w:val="none" w:sz="0" w:space="0" w:color="auto"/>
        <w:bottom w:val="none" w:sz="0" w:space="0" w:color="auto"/>
        <w:right w:val="none" w:sz="0" w:space="0" w:color="auto"/>
      </w:divBdr>
      <w:divsChild>
        <w:div w:id="16781044">
          <w:marLeft w:val="0"/>
          <w:marRight w:val="0"/>
          <w:marTop w:val="0"/>
          <w:marBottom w:val="0"/>
          <w:divBdr>
            <w:top w:val="none" w:sz="0" w:space="0" w:color="auto"/>
            <w:left w:val="none" w:sz="0" w:space="0" w:color="auto"/>
            <w:bottom w:val="none" w:sz="0" w:space="0" w:color="auto"/>
            <w:right w:val="none" w:sz="0" w:space="0" w:color="auto"/>
          </w:divBdr>
        </w:div>
        <w:div w:id="24916123">
          <w:marLeft w:val="0"/>
          <w:marRight w:val="0"/>
          <w:marTop w:val="0"/>
          <w:marBottom w:val="0"/>
          <w:divBdr>
            <w:top w:val="none" w:sz="0" w:space="0" w:color="auto"/>
            <w:left w:val="none" w:sz="0" w:space="0" w:color="auto"/>
            <w:bottom w:val="none" w:sz="0" w:space="0" w:color="auto"/>
            <w:right w:val="none" w:sz="0" w:space="0" w:color="auto"/>
          </w:divBdr>
        </w:div>
        <w:div w:id="123158165">
          <w:marLeft w:val="0"/>
          <w:marRight w:val="0"/>
          <w:marTop w:val="0"/>
          <w:marBottom w:val="0"/>
          <w:divBdr>
            <w:top w:val="none" w:sz="0" w:space="0" w:color="auto"/>
            <w:left w:val="none" w:sz="0" w:space="0" w:color="auto"/>
            <w:bottom w:val="none" w:sz="0" w:space="0" w:color="auto"/>
            <w:right w:val="none" w:sz="0" w:space="0" w:color="auto"/>
          </w:divBdr>
        </w:div>
        <w:div w:id="143859253">
          <w:marLeft w:val="0"/>
          <w:marRight w:val="0"/>
          <w:marTop w:val="0"/>
          <w:marBottom w:val="0"/>
          <w:divBdr>
            <w:top w:val="none" w:sz="0" w:space="0" w:color="auto"/>
            <w:left w:val="none" w:sz="0" w:space="0" w:color="auto"/>
            <w:bottom w:val="none" w:sz="0" w:space="0" w:color="auto"/>
            <w:right w:val="none" w:sz="0" w:space="0" w:color="auto"/>
          </w:divBdr>
        </w:div>
        <w:div w:id="236016581">
          <w:marLeft w:val="0"/>
          <w:marRight w:val="0"/>
          <w:marTop w:val="0"/>
          <w:marBottom w:val="0"/>
          <w:divBdr>
            <w:top w:val="none" w:sz="0" w:space="0" w:color="auto"/>
            <w:left w:val="none" w:sz="0" w:space="0" w:color="auto"/>
            <w:bottom w:val="none" w:sz="0" w:space="0" w:color="auto"/>
            <w:right w:val="none" w:sz="0" w:space="0" w:color="auto"/>
          </w:divBdr>
        </w:div>
        <w:div w:id="245043029">
          <w:marLeft w:val="0"/>
          <w:marRight w:val="0"/>
          <w:marTop w:val="0"/>
          <w:marBottom w:val="0"/>
          <w:divBdr>
            <w:top w:val="none" w:sz="0" w:space="0" w:color="auto"/>
            <w:left w:val="none" w:sz="0" w:space="0" w:color="auto"/>
            <w:bottom w:val="none" w:sz="0" w:space="0" w:color="auto"/>
            <w:right w:val="none" w:sz="0" w:space="0" w:color="auto"/>
          </w:divBdr>
        </w:div>
        <w:div w:id="352192775">
          <w:marLeft w:val="0"/>
          <w:marRight w:val="0"/>
          <w:marTop w:val="0"/>
          <w:marBottom w:val="0"/>
          <w:divBdr>
            <w:top w:val="none" w:sz="0" w:space="0" w:color="auto"/>
            <w:left w:val="none" w:sz="0" w:space="0" w:color="auto"/>
            <w:bottom w:val="none" w:sz="0" w:space="0" w:color="auto"/>
            <w:right w:val="none" w:sz="0" w:space="0" w:color="auto"/>
          </w:divBdr>
        </w:div>
        <w:div w:id="491919514">
          <w:marLeft w:val="0"/>
          <w:marRight w:val="0"/>
          <w:marTop w:val="0"/>
          <w:marBottom w:val="0"/>
          <w:divBdr>
            <w:top w:val="none" w:sz="0" w:space="0" w:color="auto"/>
            <w:left w:val="none" w:sz="0" w:space="0" w:color="auto"/>
            <w:bottom w:val="none" w:sz="0" w:space="0" w:color="auto"/>
            <w:right w:val="none" w:sz="0" w:space="0" w:color="auto"/>
          </w:divBdr>
        </w:div>
        <w:div w:id="494878652">
          <w:marLeft w:val="0"/>
          <w:marRight w:val="0"/>
          <w:marTop w:val="0"/>
          <w:marBottom w:val="0"/>
          <w:divBdr>
            <w:top w:val="none" w:sz="0" w:space="0" w:color="auto"/>
            <w:left w:val="none" w:sz="0" w:space="0" w:color="auto"/>
            <w:bottom w:val="none" w:sz="0" w:space="0" w:color="auto"/>
            <w:right w:val="none" w:sz="0" w:space="0" w:color="auto"/>
          </w:divBdr>
        </w:div>
        <w:div w:id="555093281">
          <w:marLeft w:val="0"/>
          <w:marRight w:val="0"/>
          <w:marTop w:val="0"/>
          <w:marBottom w:val="0"/>
          <w:divBdr>
            <w:top w:val="none" w:sz="0" w:space="0" w:color="auto"/>
            <w:left w:val="none" w:sz="0" w:space="0" w:color="auto"/>
            <w:bottom w:val="none" w:sz="0" w:space="0" w:color="auto"/>
            <w:right w:val="none" w:sz="0" w:space="0" w:color="auto"/>
          </w:divBdr>
        </w:div>
        <w:div w:id="824975126">
          <w:marLeft w:val="0"/>
          <w:marRight w:val="0"/>
          <w:marTop w:val="0"/>
          <w:marBottom w:val="0"/>
          <w:divBdr>
            <w:top w:val="none" w:sz="0" w:space="0" w:color="auto"/>
            <w:left w:val="none" w:sz="0" w:space="0" w:color="auto"/>
            <w:bottom w:val="none" w:sz="0" w:space="0" w:color="auto"/>
            <w:right w:val="none" w:sz="0" w:space="0" w:color="auto"/>
          </w:divBdr>
        </w:div>
        <w:div w:id="872960922">
          <w:marLeft w:val="0"/>
          <w:marRight w:val="0"/>
          <w:marTop w:val="0"/>
          <w:marBottom w:val="0"/>
          <w:divBdr>
            <w:top w:val="none" w:sz="0" w:space="0" w:color="auto"/>
            <w:left w:val="none" w:sz="0" w:space="0" w:color="auto"/>
            <w:bottom w:val="none" w:sz="0" w:space="0" w:color="auto"/>
            <w:right w:val="none" w:sz="0" w:space="0" w:color="auto"/>
          </w:divBdr>
        </w:div>
        <w:div w:id="927080301">
          <w:marLeft w:val="0"/>
          <w:marRight w:val="0"/>
          <w:marTop w:val="0"/>
          <w:marBottom w:val="0"/>
          <w:divBdr>
            <w:top w:val="none" w:sz="0" w:space="0" w:color="auto"/>
            <w:left w:val="none" w:sz="0" w:space="0" w:color="auto"/>
            <w:bottom w:val="none" w:sz="0" w:space="0" w:color="auto"/>
            <w:right w:val="none" w:sz="0" w:space="0" w:color="auto"/>
          </w:divBdr>
        </w:div>
        <w:div w:id="950353743">
          <w:marLeft w:val="0"/>
          <w:marRight w:val="0"/>
          <w:marTop w:val="0"/>
          <w:marBottom w:val="0"/>
          <w:divBdr>
            <w:top w:val="none" w:sz="0" w:space="0" w:color="auto"/>
            <w:left w:val="none" w:sz="0" w:space="0" w:color="auto"/>
            <w:bottom w:val="none" w:sz="0" w:space="0" w:color="auto"/>
            <w:right w:val="none" w:sz="0" w:space="0" w:color="auto"/>
          </w:divBdr>
        </w:div>
        <w:div w:id="988899129">
          <w:marLeft w:val="0"/>
          <w:marRight w:val="0"/>
          <w:marTop w:val="0"/>
          <w:marBottom w:val="0"/>
          <w:divBdr>
            <w:top w:val="none" w:sz="0" w:space="0" w:color="auto"/>
            <w:left w:val="none" w:sz="0" w:space="0" w:color="auto"/>
            <w:bottom w:val="none" w:sz="0" w:space="0" w:color="auto"/>
            <w:right w:val="none" w:sz="0" w:space="0" w:color="auto"/>
          </w:divBdr>
        </w:div>
        <w:div w:id="989332741">
          <w:marLeft w:val="0"/>
          <w:marRight w:val="0"/>
          <w:marTop w:val="0"/>
          <w:marBottom w:val="0"/>
          <w:divBdr>
            <w:top w:val="none" w:sz="0" w:space="0" w:color="auto"/>
            <w:left w:val="none" w:sz="0" w:space="0" w:color="auto"/>
            <w:bottom w:val="none" w:sz="0" w:space="0" w:color="auto"/>
            <w:right w:val="none" w:sz="0" w:space="0" w:color="auto"/>
          </w:divBdr>
        </w:div>
        <w:div w:id="1050611501">
          <w:marLeft w:val="0"/>
          <w:marRight w:val="0"/>
          <w:marTop w:val="0"/>
          <w:marBottom w:val="0"/>
          <w:divBdr>
            <w:top w:val="none" w:sz="0" w:space="0" w:color="auto"/>
            <w:left w:val="none" w:sz="0" w:space="0" w:color="auto"/>
            <w:bottom w:val="none" w:sz="0" w:space="0" w:color="auto"/>
            <w:right w:val="none" w:sz="0" w:space="0" w:color="auto"/>
          </w:divBdr>
        </w:div>
        <w:div w:id="1087115283">
          <w:marLeft w:val="0"/>
          <w:marRight w:val="0"/>
          <w:marTop w:val="0"/>
          <w:marBottom w:val="0"/>
          <w:divBdr>
            <w:top w:val="none" w:sz="0" w:space="0" w:color="auto"/>
            <w:left w:val="none" w:sz="0" w:space="0" w:color="auto"/>
            <w:bottom w:val="none" w:sz="0" w:space="0" w:color="auto"/>
            <w:right w:val="none" w:sz="0" w:space="0" w:color="auto"/>
          </w:divBdr>
        </w:div>
        <w:div w:id="1103527259">
          <w:marLeft w:val="0"/>
          <w:marRight w:val="0"/>
          <w:marTop w:val="0"/>
          <w:marBottom w:val="0"/>
          <w:divBdr>
            <w:top w:val="none" w:sz="0" w:space="0" w:color="auto"/>
            <w:left w:val="none" w:sz="0" w:space="0" w:color="auto"/>
            <w:bottom w:val="none" w:sz="0" w:space="0" w:color="auto"/>
            <w:right w:val="none" w:sz="0" w:space="0" w:color="auto"/>
          </w:divBdr>
        </w:div>
        <w:div w:id="1180857230">
          <w:marLeft w:val="0"/>
          <w:marRight w:val="0"/>
          <w:marTop w:val="0"/>
          <w:marBottom w:val="0"/>
          <w:divBdr>
            <w:top w:val="none" w:sz="0" w:space="0" w:color="auto"/>
            <w:left w:val="none" w:sz="0" w:space="0" w:color="auto"/>
            <w:bottom w:val="none" w:sz="0" w:space="0" w:color="auto"/>
            <w:right w:val="none" w:sz="0" w:space="0" w:color="auto"/>
          </w:divBdr>
        </w:div>
        <w:div w:id="1211117423">
          <w:marLeft w:val="0"/>
          <w:marRight w:val="0"/>
          <w:marTop w:val="0"/>
          <w:marBottom w:val="0"/>
          <w:divBdr>
            <w:top w:val="none" w:sz="0" w:space="0" w:color="auto"/>
            <w:left w:val="none" w:sz="0" w:space="0" w:color="auto"/>
            <w:bottom w:val="none" w:sz="0" w:space="0" w:color="auto"/>
            <w:right w:val="none" w:sz="0" w:space="0" w:color="auto"/>
          </w:divBdr>
        </w:div>
        <w:div w:id="1261379917">
          <w:marLeft w:val="0"/>
          <w:marRight w:val="0"/>
          <w:marTop w:val="0"/>
          <w:marBottom w:val="0"/>
          <w:divBdr>
            <w:top w:val="none" w:sz="0" w:space="0" w:color="auto"/>
            <w:left w:val="none" w:sz="0" w:space="0" w:color="auto"/>
            <w:bottom w:val="none" w:sz="0" w:space="0" w:color="auto"/>
            <w:right w:val="none" w:sz="0" w:space="0" w:color="auto"/>
          </w:divBdr>
        </w:div>
        <w:div w:id="1411461118">
          <w:marLeft w:val="0"/>
          <w:marRight w:val="0"/>
          <w:marTop w:val="0"/>
          <w:marBottom w:val="0"/>
          <w:divBdr>
            <w:top w:val="none" w:sz="0" w:space="0" w:color="auto"/>
            <w:left w:val="none" w:sz="0" w:space="0" w:color="auto"/>
            <w:bottom w:val="none" w:sz="0" w:space="0" w:color="auto"/>
            <w:right w:val="none" w:sz="0" w:space="0" w:color="auto"/>
          </w:divBdr>
        </w:div>
        <w:div w:id="1483962565">
          <w:marLeft w:val="0"/>
          <w:marRight w:val="0"/>
          <w:marTop w:val="0"/>
          <w:marBottom w:val="0"/>
          <w:divBdr>
            <w:top w:val="none" w:sz="0" w:space="0" w:color="auto"/>
            <w:left w:val="none" w:sz="0" w:space="0" w:color="auto"/>
            <w:bottom w:val="none" w:sz="0" w:space="0" w:color="auto"/>
            <w:right w:val="none" w:sz="0" w:space="0" w:color="auto"/>
          </w:divBdr>
        </w:div>
        <w:div w:id="1490176771">
          <w:marLeft w:val="0"/>
          <w:marRight w:val="0"/>
          <w:marTop w:val="0"/>
          <w:marBottom w:val="0"/>
          <w:divBdr>
            <w:top w:val="none" w:sz="0" w:space="0" w:color="auto"/>
            <w:left w:val="none" w:sz="0" w:space="0" w:color="auto"/>
            <w:bottom w:val="none" w:sz="0" w:space="0" w:color="auto"/>
            <w:right w:val="none" w:sz="0" w:space="0" w:color="auto"/>
          </w:divBdr>
        </w:div>
        <w:div w:id="1514608334">
          <w:marLeft w:val="0"/>
          <w:marRight w:val="0"/>
          <w:marTop w:val="0"/>
          <w:marBottom w:val="0"/>
          <w:divBdr>
            <w:top w:val="none" w:sz="0" w:space="0" w:color="auto"/>
            <w:left w:val="none" w:sz="0" w:space="0" w:color="auto"/>
            <w:bottom w:val="none" w:sz="0" w:space="0" w:color="auto"/>
            <w:right w:val="none" w:sz="0" w:space="0" w:color="auto"/>
          </w:divBdr>
        </w:div>
        <w:div w:id="1566987811">
          <w:marLeft w:val="0"/>
          <w:marRight w:val="0"/>
          <w:marTop w:val="0"/>
          <w:marBottom w:val="0"/>
          <w:divBdr>
            <w:top w:val="none" w:sz="0" w:space="0" w:color="auto"/>
            <w:left w:val="none" w:sz="0" w:space="0" w:color="auto"/>
            <w:bottom w:val="none" w:sz="0" w:space="0" w:color="auto"/>
            <w:right w:val="none" w:sz="0" w:space="0" w:color="auto"/>
          </w:divBdr>
        </w:div>
        <w:div w:id="1571382508">
          <w:marLeft w:val="0"/>
          <w:marRight w:val="0"/>
          <w:marTop w:val="0"/>
          <w:marBottom w:val="0"/>
          <w:divBdr>
            <w:top w:val="none" w:sz="0" w:space="0" w:color="auto"/>
            <w:left w:val="none" w:sz="0" w:space="0" w:color="auto"/>
            <w:bottom w:val="none" w:sz="0" w:space="0" w:color="auto"/>
            <w:right w:val="none" w:sz="0" w:space="0" w:color="auto"/>
          </w:divBdr>
        </w:div>
        <w:div w:id="1639916039">
          <w:marLeft w:val="0"/>
          <w:marRight w:val="0"/>
          <w:marTop w:val="0"/>
          <w:marBottom w:val="0"/>
          <w:divBdr>
            <w:top w:val="none" w:sz="0" w:space="0" w:color="auto"/>
            <w:left w:val="none" w:sz="0" w:space="0" w:color="auto"/>
            <w:bottom w:val="none" w:sz="0" w:space="0" w:color="auto"/>
            <w:right w:val="none" w:sz="0" w:space="0" w:color="auto"/>
          </w:divBdr>
        </w:div>
        <w:div w:id="1650942081">
          <w:marLeft w:val="0"/>
          <w:marRight w:val="0"/>
          <w:marTop w:val="0"/>
          <w:marBottom w:val="0"/>
          <w:divBdr>
            <w:top w:val="none" w:sz="0" w:space="0" w:color="auto"/>
            <w:left w:val="none" w:sz="0" w:space="0" w:color="auto"/>
            <w:bottom w:val="none" w:sz="0" w:space="0" w:color="auto"/>
            <w:right w:val="none" w:sz="0" w:space="0" w:color="auto"/>
          </w:divBdr>
        </w:div>
        <w:div w:id="1709258053">
          <w:marLeft w:val="0"/>
          <w:marRight w:val="0"/>
          <w:marTop w:val="0"/>
          <w:marBottom w:val="0"/>
          <w:divBdr>
            <w:top w:val="none" w:sz="0" w:space="0" w:color="auto"/>
            <w:left w:val="none" w:sz="0" w:space="0" w:color="auto"/>
            <w:bottom w:val="none" w:sz="0" w:space="0" w:color="auto"/>
            <w:right w:val="none" w:sz="0" w:space="0" w:color="auto"/>
          </w:divBdr>
        </w:div>
        <w:div w:id="1780679288">
          <w:marLeft w:val="0"/>
          <w:marRight w:val="0"/>
          <w:marTop w:val="0"/>
          <w:marBottom w:val="0"/>
          <w:divBdr>
            <w:top w:val="none" w:sz="0" w:space="0" w:color="auto"/>
            <w:left w:val="none" w:sz="0" w:space="0" w:color="auto"/>
            <w:bottom w:val="none" w:sz="0" w:space="0" w:color="auto"/>
            <w:right w:val="none" w:sz="0" w:space="0" w:color="auto"/>
          </w:divBdr>
        </w:div>
        <w:div w:id="1844971933">
          <w:marLeft w:val="0"/>
          <w:marRight w:val="0"/>
          <w:marTop w:val="0"/>
          <w:marBottom w:val="0"/>
          <w:divBdr>
            <w:top w:val="none" w:sz="0" w:space="0" w:color="auto"/>
            <w:left w:val="none" w:sz="0" w:space="0" w:color="auto"/>
            <w:bottom w:val="none" w:sz="0" w:space="0" w:color="auto"/>
            <w:right w:val="none" w:sz="0" w:space="0" w:color="auto"/>
          </w:divBdr>
        </w:div>
        <w:div w:id="1856458279">
          <w:marLeft w:val="0"/>
          <w:marRight w:val="0"/>
          <w:marTop w:val="0"/>
          <w:marBottom w:val="0"/>
          <w:divBdr>
            <w:top w:val="none" w:sz="0" w:space="0" w:color="auto"/>
            <w:left w:val="none" w:sz="0" w:space="0" w:color="auto"/>
            <w:bottom w:val="none" w:sz="0" w:space="0" w:color="auto"/>
            <w:right w:val="none" w:sz="0" w:space="0" w:color="auto"/>
          </w:divBdr>
        </w:div>
        <w:div w:id="1878657053">
          <w:marLeft w:val="0"/>
          <w:marRight w:val="0"/>
          <w:marTop w:val="0"/>
          <w:marBottom w:val="0"/>
          <w:divBdr>
            <w:top w:val="none" w:sz="0" w:space="0" w:color="auto"/>
            <w:left w:val="none" w:sz="0" w:space="0" w:color="auto"/>
            <w:bottom w:val="none" w:sz="0" w:space="0" w:color="auto"/>
            <w:right w:val="none" w:sz="0" w:space="0" w:color="auto"/>
          </w:divBdr>
        </w:div>
        <w:div w:id="1894350083">
          <w:marLeft w:val="0"/>
          <w:marRight w:val="0"/>
          <w:marTop w:val="0"/>
          <w:marBottom w:val="0"/>
          <w:divBdr>
            <w:top w:val="none" w:sz="0" w:space="0" w:color="auto"/>
            <w:left w:val="none" w:sz="0" w:space="0" w:color="auto"/>
            <w:bottom w:val="none" w:sz="0" w:space="0" w:color="auto"/>
            <w:right w:val="none" w:sz="0" w:space="0" w:color="auto"/>
          </w:divBdr>
        </w:div>
        <w:div w:id="1913663599">
          <w:marLeft w:val="0"/>
          <w:marRight w:val="0"/>
          <w:marTop w:val="0"/>
          <w:marBottom w:val="0"/>
          <w:divBdr>
            <w:top w:val="none" w:sz="0" w:space="0" w:color="auto"/>
            <w:left w:val="none" w:sz="0" w:space="0" w:color="auto"/>
            <w:bottom w:val="none" w:sz="0" w:space="0" w:color="auto"/>
            <w:right w:val="none" w:sz="0" w:space="0" w:color="auto"/>
          </w:divBdr>
        </w:div>
        <w:div w:id="1930310240">
          <w:marLeft w:val="0"/>
          <w:marRight w:val="0"/>
          <w:marTop w:val="0"/>
          <w:marBottom w:val="0"/>
          <w:divBdr>
            <w:top w:val="none" w:sz="0" w:space="0" w:color="auto"/>
            <w:left w:val="none" w:sz="0" w:space="0" w:color="auto"/>
            <w:bottom w:val="none" w:sz="0" w:space="0" w:color="auto"/>
            <w:right w:val="none" w:sz="0" w:space="0" w:color="auto"/>
          </w:divBdr>
        </w:div>
        <w:div w:id="1937781811">
          <w:marLeft w:val="0"/>
          <w:marRight w:val="0"/>
          <w:marTop w:val="0"/>
          <w:marBottom w:val="0"/>
          <w:divBdr>
            <w:top w:val="none" w:sz="0" w:space="0" w:color="auto"/>
            <w:left w:val="none" w:sz="0" w:space="0" w:color="auto"/>
            <w:bottom w:val="none" w:sz="0" w:space="0" w:color="auto"/>
            <w:right w:val="none" w:sz="0" w:space="0" w:color="auto"/>
          </w:divBdr>
        </w:div>
        <w:div w:id="2003511282">
          <w:marLeft w:val="0"/>
          <w:marRight w:val="0"/>
          <w:marTop w:val="0"/>
          <w:marBottom w:val="0"/>
          <w:divBdr>
            <w:top w:val="none" w:sz="0" w:space="0" w:color="auto"/>
            <w:left w:val="none" w:sz="0" w:space="0" w:color="auto"/>
            <w:bottom w:val="none" w:sz="0" w:space="0" w:color="auto"/>
            <w:right w:val="none" w:sz="0" w:space="0" w:color="auto"/>
          </w:divBdr>
        </w:div>
        <w:div w:id="2021273431">
          <w:marLeft w:val="0"/>
          <w:marRight w:val="0"/>
          <w:marTop w:val="0"/>
          <w:marBottom w:val="0"/>
          <w:divBdr>
            <w:top w:val="none" w:sz="0" w:space="0" w:color="auto"/>
            <w:left w:val="none" w:sz="0" w:space="0" w:color="auto"/>
            <w:bottom w:val="none" w:sz="0" w:space="0" w:color="auto"/>
            <w:right w:val="none" w:sz="0" w:space="0" w:color="auto"/>
          </w:divBdr>
        </w:div>
        <w:div w:id="2116053711">
          <w:marLeft w:val="0"/>
          <w:marRight w:val="0"/>
          <w:marTop w:val="0"/>
          <w:marBottom w:val="0"/>
          <w:divBdr>
            <w:top w:val="none" w:sz="0" w:space="0" w:color="auto"/>
            <w:left w:val="none" w:sz="0" w:space="0" w:color="auto"/>
            <w:bottom w:val="none" w:sz="0" w:space="0" w:color="auto"/>
            <w:right w:val="none" w:sz="0" w:space="0" w:color="auto"/>
          </w:divBdr>
        </w:div>
      </w:divsChild>
    </w:div>
    <w:div w:id="103771069">
      <w:bodyDiv w:val="1"/>
      <w:marLeft w:val="0"/>
      <w:marRight w:val="0"/>
      <w:marTop w:val="0"/>
      <w:marBottom w:val="0"/>
      <w:divBdr>
        <w:top w:val="none" w:sz="0" w:space="0" w:color="auto"/>
        <w:left w:val="none" w:sz="0" w:space="0" w:color="auto"/>
        <w:bottom w:val="none" w:sz="0" w:space="0" w:color="auto"/>
        <w:right w:val="none" w:sz="0" w:space="0" w:color="auto"/>
      </w:divBdr>
    </w:div>
    <w:div w:id="103967857">
      <w:bodyDiv w:val="1"/>
      <w:marLeft w:val="0"/>
      <w:marRight w:val="0"/>
      <w:marTop w:val="0"/>
      <w:marBottom w:val="0"/>
      <w:divBdr>
        <w:top w:val="none" w:sz="0" w:space="0" w:color="auto"/>
        <w:left w:val="none" w:sz="0" w:space="0" w:color="auto"/>
        <w:bottom w:val="none" w:sz="0" w:space="0" w:color="auto"/>
        <w:right w:val="none" w:sz="0" w:space="0" w:color="auto"/>
      </w:divBdr>
    </w:div>
    <w:div w:id="104081271">
      <w:bodyDiv w:val="1"/>
      <w:marLeft w:val="0"/>
      <w:marRight w:val="0"/>
      <w:marTop w:val="0"/>
      <w:marBottom w:val="0"/>
      <w:divBdr>
        <w:top w:val="none" w:sz="0" w:space="0" w:color="auto"/>
        <w:left w:val="none" w:sz="0" w:space="0" w:color="auto"/>
        <w:bottom w:val="none" w:sz="0" w:space="0" w:color="auto"/>
        <w:right w:val="none" w:sz="0" w:space="0" w:color="auto"/>
      </w:divBdr>
    </w:div>
    <w:div w:id="104279838">
      <w:bodyDiv w:val="1"/>
      <w:marLeft w:val="0"/>
      <w:marRight w:val="0"/>
      <w:marTop w:val="0"/>
      <w:marBottom w:val="0"/>
      <w:divBdr>
        <w:top w:val="none" w:sz="0" w:space="0" w:color="auto"/>
        <w:left w:val="none" w:sz="0" w:space="0" w:color="auto"/>
        <w:bottom w:val="none" w:sz="0" w:space="0" w:color="auto"/>
        <w:right w:val="none" w:sz="0" w:space="0" w:color="auto"/>
      </w:divBdr>
    </w:div>
    <w:div w:id="105000946">
      <w:bodyDiv w:val="1"/>
      <w:marLeft w:val="0"/>
      <w:marRight w:val="0"/>
      <w:marTop w:val="0"/>
      <w:marBottom w:val="0"/>
      <w:divBdr>
        <w:top w:val="none" w:sz="0" w:space="0" w:color="auto"/>
        <w:left w:val="none" w:sz="0" w:space="0" w:color="auto"/>
        <w:bottom w:val="none" w:sz="0" w:space="0" w:color="auto"/>
        <w:right w:val="none" w:sz="0" w:space="0" w:color="auto"/>
      </w:divBdr>
    </w:div>
    <w:div w:id="105125653">
      <w:bodyDiv w:val="1"/>
      <w:marLeft w:val="0"/>
      <w:marRight w:val="0"/>
      <w:marTop w:val="0"/>
      <w:marBottom w:val="0"/>
      <w:divBdr>
        <w:top w:val="none" w:sz="0" w:space="0" w:color="auto"/>
        <w:left w:val="none" w:sz="0" w:space="0" w:color="auto"/>
        <w:bottom w:val="none" w:sz="0" w:space="0" w:color="auto"/>
        <w:right w:val="none" w:sz="0" w:space="0" w:color="auto"/>
      </w:divBdr>
    </w:div>
    <w:div w:id="105275847">
      <w:bodyDiv w:val="1"/>
      <w:marLeft w:val="0"/>
      <w:marRight w:val="0"/>
      <w:marTop w:val="0"/>
      <w:marBottom w:val="0"/>
      <w:divBdr>
        <w:top w:val="none" w:sz="0" w:space="0" w:color="auto"/>
        <w:left w:val="none" w:sz="0" w:space="0" w:color="auto"/>
        <w:bottom w:val="none" w:sz="0" w:space="0" w:color="auto"/>
        <w:right w:val="none" w:sz="0" w:space="0" w:color="auto"/>
      </w:divBdr>
    </w:div>
    <w:div w:id="105466746">
      <w:bodyDiv w:val="1"/>
      <w:marLeft w:val="0"/>
      <w:marRight w:val="0"/>
      <w:marTop w:val="0"/>
      <w:marBottom w:val="0"/>
      <w:divBdr>
        <w:top w:val="none" w:sz="0" w:space="0" w:color="auto"/>
        <w:left w:val="none" w:sz="0" w:space="0" w:color="auto"/>
        <w:bottom w:val="none" w:sz="0" w:space="0" w:color="auto"/>
        <w:right w:val="none" w:sz="0" w:space="0" w:color="auto"/>
      </w:divBdr>
    </w:div>
    <w:div w:id="105589793">
      <w:bodyDiv w:val="1"/>
      <w:marLeft w:val="0"/>
      <w:marRight w:val="0"/>
      <w:marTop w:val="0"/>
      <w:marBottom w:val="0"/>
      <w:divBdr>
        <w:top w:val="none" w:sz="0" w:space="0" w:color="auto"/>
        <w:left w:val="none" w:sz="0" w:space="0" w:color="auto"/>
        <w:bottom w:val="none" w:sz="0" w:space="0" w:color="auto"/>
        <w:right w:val="none" w:sz="0" w:space="0" w:color="auto"/>
      </w:divBdr>
    </w:div>
    <w:div w:id="105975998">
      <w:bodyDiv w:val="1"/>
      <w:marLeft w:val="0"/>
      <w:marRight w:val="0"/>
      <w:marTop w:val="0"/>
      <w:marBottom w:val="0"/>
      <w:divBdr>
        <w:top w:val="none" w:sz="0" w:space="0" w:color="auto"/>
        <w:left w:val="none" w:sz="0" w:space="0" w:color="auto"/>
        <w:bottom w:val="none" w:sz="0" w:space="0" w:color="auto"/>
        <w:right w:val="none" w:sz="0" w:space="0" w:color="auto"/>
      </w:divBdr>
    </w:div>
    <w:div w:id="106045524">
      <w:bodyDiv w:val="1"/>
      <w:marLeft w:val="0"/>
      <w:marRight w:val="0"/>
      <w:marTop w:val="0"/>
      <w:marBottom w:val="0"/>
      <w:divBdr>
        <w:top w:val="none" w:sz="0" w:space="0" w:color="auto"/>
        <w:left w:val="none" w:sz="0" w:space="0" w:color="auto"/>
        <w:bottom w:val="none" w:sz="0" w:space="0" w:color="auto"/>
        <w:right w:val="none" w:sz="0" w:space="0" w:color="auto"/>
      </w:divBdr>
    </w:div>
    <w:div w:id="106050079">
      <w:bodyDiv w:val="1"/>
      <w:marLeft w:val="0"/>
      <w:marRight w:val="0"/>
      <w:marTop w:val="0"/>
      <w:marBottom w:val="0"/>
      <w:divBdr>
        <w:top w:val="none" w:sz="0" w:space="0" w:color="auto"/>
        <w:left w:val="none" w:sz="0" w:space="0" w:color="auto"/>
        <w:bottom w:val="none" w:sz="0" w:space="0" w:color="auto"/>
        <w:right w:val="none" w:sz="0" w:space="0" w:color="auto"/>
      </w:divBdr>
    </w:div>
    <w:div w:id="106194256">
      <w:bodyDiv w:val="1"/>
      <w:marLeft w:val="0"/>
      <w:marRight w:val="0"/>
      <w:marTop w:val="0"/>
      <w:marBottom w:val="0"/>
      <w:divBdr>
        <w:top w:val="none" w:sz="0" w:space="0" w:color="auto"/>
        <w:left w:val="none" w:sz="0" w:space="0" w:color="auto"/>
        <w:bottom w:val="none" w:sz="0" w:space="0" w:color="auto"/>
        <w:right w:val="none" w:sz="0" w:space="0" w:color="auto"/>
      </w:divBdr>
    </w:div>
    <w:div w:id="106194301">
      <w:bodyDiv w:val="1"/>
      <w:marLeft w:val="0"/>
      <w:marRight w:val="0"/>
      <w:marTop w:val="0"/>
      <w:marBottom w:val="0"/>
      <w:divBdr>
        <w:top w:val="none" w:sz="0" w:space="0" w:color="auto"/>
        <w:left w:val="none" w:sz="0" w:space="0" w:color="auto"/>
        <w:bottom w:val="none" w:sz="0" w:space="0" w:color="auto"/>
        <w:right w:val="none" w:sz="0" w:space="0" w:color="auto"/>
      </w:divBdr>
    </w:div>
    <w:div w:id="106319283">
      <w:bodyDiv w:val="1"/>
      <w:marLeft w:val="0"/>
      <w:marRight w:val="0"/>
      <w:marTop w:val="0"/>
      <w:marBottom w:val="0"/>
      <w:divBdr>
        <w:top w:val="none" w:sz="0" w:space="0" w:color="auto"/>
        <w:left w:val="none" w:sz="0" w:space="0" w:color="auto"/>
        <w:bottom w:val="none" w:sz="0" w:space="0" w:color="auto"/>
        <w:right w:val="none" w:sz="0" w:space="0" w:color="auto"/>
      </w:divBdr>
    </w:div>
    <w:div w:id="106585768">
      <w:bodyDiv w:val="1"/>
      <w:marLeft w:val="0"/>
      <w:marRight w:val="0"/>
      <w:marTop w:val="0"/>
      <w:marBottom w:val="0"/>
      <w:divBdr>
        <w:top w:val="none" w:sz="0" w:space="0" w:color="auto"/>
        <w:left w:val="none" w:sz="0" w:space="0" w:color="auto"/>
        <w:bottom w:val="none" w:sz="0" w:space="0" w:color="auto"/>
        <w:right w:val="none" w:sz="0" w:space="0" w:color="auto"/>
      </w:divBdr>
    </w:div>
    <w:div w:id="106700093">
      <w:bodyDiv w:val="1"/>
      <w:marLeft w:val="0"/>
      <w:marRight w:val="0"/>
      <w:marTop w:val="0"/>
      <w:marBottom w:val="0"/>
      <w:divBdr>
        <w:top w:val="none" w:sz="0" w:space="0" w:color="auto"/>
        <w:left w:val="none" w:sz="0" w:space="0" w:color="auto"/>
        <w:bottom w:val="none" w:sz="0" w:space="0" w:color="auto"/>
        <w:right w:val="none" w:sz="0" w:space="0" w:color="auto"/>
      </w:divBdr>
    </w:div>
    <w:div w:id="106848703">
      <w:bodyDiv w:val="1"/>
      <w:marLeft w:val="0"/>
      <w:marRight w:val="0"/>
      <w:marTop w:val="0"/>
      <w:marBottom w:val="0"/>
      <w:divBdr>
        <w:top w:val="none" w:sz="0" w:space="0" w:color="auto"/>
        <w:left w:val="none" w:sz="0" w:space="0" w:color="auto"/>
        <w:bottom w:val="none" w:sz="0" w:space="0" w:color="auto"/>
        <w:right w:val="none" w:sz="0" w:space="0" w:color="auto"/>
      </w:divBdr>
    </w:div>
    <w:div w:id="106897025">
      <w:bodyDiv w:val="1"/>
      <w:marLeft w:val="0"/>
      <w:marRight w:val="0"/>
      <w:marTop w:val="0"/>
      <w:marBottom w:val="0"/>
      <w:divBdr>
        <w:top w:val="none" w:sz="0" w:space="0" w:color="auto"/>
        <w:left w:val="none" w:sz="0" w:space="0" w:color="auto"/>
        <w:bottom w:val="none" w:sz="0" w:space="0" w:color="auto"/>
        <w:right w:val="none" w:sz="0" w:space="0" w:color="auto"/>
      </w:divBdr>
    </w:div>
    <w:div w:id="107237729">
      <w:bodyDiv w:val="1"/>
      <w:marLeft w:val="0"/>
      <w:marRight w:val="0"/>
      <w:marTop w:val="0"/>
      <w:marBottom w:val="0"/>
      <w:divBdr>
        <w:top w:val="none" w:sz="0" w:space="0" w:color="auto"/>
        <w:left w:val="none" w:sz="0" w:space="0" w:color="auto"/>
        <w:bottom w:val="none" w:sz="0" w:space="0" w:color="auto"/>
        <w:right w:val="none" w:sz="0" w:space="0" w:color="auto"/>
      </w:divBdr>
    </w:div>
    <w:div w:id="107552666">
      <w:bodyDiv w:val="1"/>
      <w:marLeft w:val="0"/>
      <w:marRight w:val="0"/>
      <w:marTop w:val="0"/>
      <w:marBottom w:val="0"/>
      <w:divBdr>
        <w:top w:val="none" w:sz="0" w:space="0" w:color="auto"/>
        <w:left w:val="none" w:sz="0" w:space="0" w:color="auto"/>
        <w:bottom w:val="none" w:sz="0" w:space="0" w:color="auto"/>
        <w:right w:val="none" w:sz="0" w:space="0" w:color="auto"/>
      </w:divBdr>
    </w:div>
    <w:div w:id="107746926">
      <w:bodyDiv w:val="1"/>
      <w:marLeft w:val="0"/>
      <w:marRight w:val="0"/>
      <w:marTop w:val="0"/>
      <w:marBottom w:val="0"/>
      <w:divBdr>
        <w:top w:val="none" w:sz="0" w:space="0" w:color="auto"/>
        <w:left w:val="none" w:sz="0" w:space="0" w:color="auto"/>
        <w:bottom w:val="none" w:sz="0" w:space="0" w:color="auto"/>
        <w:right w:val="none" w:sz="0" w:space="0" w:color="auto"/>
      </w:divBdr>
    </w:div>
    <w:div w:id="107747079">
      <w:bodyDiv w:val="1"/>
      <w:marLeft w:val="0"/>
      <w:marRight w:val="0"/>
      <w:marTop w:val="0"/>
      <w:marBottom w:val="0"/>
      <w:divBdr>
        <w:top w:val="none" w:sz="0" w:space="0" w:color="auto"/>
        <w:left w:val="none" w:sz="0" w:space="0" w:color="auto"/>
        <w:bottom w:val="none" w:sz="0" w:space="0" w:color="auto"/>
        <w:right w:val="none" w:sz="0" w:space="0" w:color="auto"/>
      </w:divBdr>
    </w:div>
    <w:div w:id="107748277">
      <w:bodyDiv w:val="1"/>
      <w:marLeft w:val="0"/>
      <w:marRight w:val="0"/>
      <w:marTop w:val="0"/>
      <w:marBottom w:val="0"/>
      <w:divBdr>
        <w:top w:val="none" w:sz="0" w:space="0" w:color="auto"/>
        <w:left w:val="none" w:sz="0" w:space="0" w:color="auto"/>
        <w:bottom w:val="none" w:sz="0" w:space="0" w:color="auto"/>
        <w:right w:val="none" w:sz="0" w:space="0" w:color="auto"/>
      </w:divBdr>
    </w:div>
    <w:div w:id="107815119">
      <w:bodyDiv w:val="1"/>
      <w:marLeft w:val="0"/>
      <w:marRight w:val="0"/>
      <w:marTop w:val="0"/>
      <w:marBottom w:val="0"/>
      <w:divBdr>
        <w:top w:val="none" w:sz="0" w:space="0" w:color="auto"/>
        <w:left w:val="none" w:sz="0" w:space="0" w:color="auto"/>
        <w:bottom w:val="none" w:sz="0" w:space="0" w:color="auto"/>
        <w:right w:val="none" w:sz="0" w:space="0" w:color="auto"/>
      </w:divBdr>
    </w:div>
    <w:div w:id="107942142">
      <w:bodyDiv w:val="1"/>
      <w:marLeft w:val="0"/>
      <w:marRight w:val="0"/>
      <w:marTop w:val="0"/>
      <w:marBottom w:val="0"/>
      <w:divBdr>
        <w:top w:val="none" w:sz="0" w:space="0" w:color="auto"/>
        <w:left w:val="none" w:sz="0" w:space="0" w:color="auto"/>
        <w:bottom w:val="none" w:sz="0" w:space="0" w:color="auto"/>
        <w:right w:val="none" w:sz="0" w:space="0" w:color="auto"/>
      </w:divBdr>
    </w:div>
    <w:div w:id="108160298">
      <w:bodyDiv w:val="1"/>
      <w:marLeft w:val="0"/>
      <w:marRight w:val="0"/>
      <w:marTop w:val="0"/>
      <w:marBottom w:val="0"/>
      <w:divBdr>
        <w:top w:val="none" w:sz="0" w:space="0" w:color="auto"/>
        <w:left w:val="none" w:sz="0" w:space="0" w:color="auto"/>
        <w:bottom w:val="none" w:sz="0" w:space="0" w:color="auto"/>
        <w:right w:val="none" w:sz="0" w:space="0" w:color="auto"/>
      </w:divBdr>
    </w:div>
    <w:div w:id="108210888">
      <w:bodyDiv w:val="1"/>
      <w:marLeft w:val="0"/>
      <w:marRight w:val="0"/>
      <w:marTop w:val="0"/>
      <w:marBottom w:val="0"/>
      <w:divBdr>
        <w:top w:val="none" w:sz="0" w:space="0" w:color="auto"/>
        <w:left w:val="none" w:sz="0" w:space="0" w:color="auto"/>
        <w:bottom w:val="none" w:sz="0" w:space="0" w:color="auto"/>
        <w:right w:val="none" w:sz="0" w:space="0" w:color="auto"/>
      </w:divBdr>
    </w:div>
    <w:div w:id="108281680">
      <w:bodyDiv w:val="1"/>
      <w:marLeft w:val="0"/>
      <w:marRight w:val="0"/>
      <w:marTop w:val="0"/>
      <w:marBottom w:val="0"/>
      <w:divBdr>
        <w:top w:val="none" w:sz="0" w:space="0" w:color="auto"/>
        <w:left w:val="none" w:sz="0" w:space="0" w:color="auto"/>
        <w:bottom w:val="none" w:sz="0" w:space="0" w:color="auto"/>
        <w:right w:val="none" w:sz="0" w:space="0" w:color="auto"/>
      </w:divBdr>
    </w:div>
    <w:div w:id="108352458">
      <w:bodyDiv w:val="1"/>
      <w:marLeft w:val="0"/>
      <w:marRight w:val="0"/>
      <w:marTop w:val="0"/>
      <w:marBottom w:val="0"/>
      <w:divBdr>
        <w:top w:val="none" w:sz="0" w:space="0" w:color="auto"/>
        <w:left w:val="none" w:sz="0" w:space="0" w:color="auto"/>
        <w:bottom w:val="none" w:sz="0" w:space="0" w:color="auto"/>
        <w:right w:val="none" w:sz="0" w:space="0" w:color="auto"/>
      </w:divBdr>
    </w:div>
    <w:div w:id="108400194">
      <w:bodyDiv w:val="1"/>
      <w:marLeft w:val="0"/>
      <w:marRight w:val="0"/>
      <w:marTop w:val="0"/>
      <w:marBottom w:val="0"/>
      <w:divBdr>
        <w:top w:val="none" w:sz="0" w:space="0" w:color="auto"/>
        <w:left w:val="none" w:sz="0" w:space="0" w:color="auto"/>
        <w:bottom w:val="none" w:sz="0" w:space="0" w:color="auto"/>
        <w:right w:val="none" w:sz="0" w:space="0" w:color="auto"/>
      </w:divBdr>
    </w:div>
    <w:div w:id="108474689">
      <w:bodyDiv w:val="1"/>
      <w:marLeft w:val="0"/>
      <w:marRight w:val="0"/>
      <w:marTop w:val="0"/>
      <w:marBottom w:val="0"/>
      <w:divBdr>
        <w:top w:val="none" w:sz="0" w:space="0" w:color="auto"/>
        <w:left w:val="none" w:sz="0" w:space="0" w:color="auto"/>
        <w:bottom w:val="none" w:sz="0" w:space="0" w:color="auto"/>
        <w:right w:val="none" w:sz="0" w:space="0" w:color="auto"/>
      </w:divBdr>
    </w:div>
    <w:div w:id="108670705">
      <w:bodyDiv w:val="1"/>
      <w:marLeft w:val="0"/>
      <w:marRight w:val="0"/>
      <w:marTop w:val="0"/>
      <w:marBottom w:val="0"/>
      <w:divBdr>
        <w:top w:val="none" w:sz="0" w:space="0" w:color="auto"/>
        <w:left w:val="none" w:sz="0" w:space="0" w:color="auto"/>
        <w:bottom w:val="none" w:sz="0" w:space="0" w:color="auto"/>
        <w:right w:val="none" w:sz="0" w:space="0" w:color="auto"/>
      </w:divBdr>
    </w:div>
    <w:div w:id="108815007">
      <w:bodyDiv w:val="1"/>
      <w:marLeft w:val="0"/>
      <w:marRight w:val="0"/>
      <w:marTop w:val="0"/>
      <w:marBottom w:val="0"/>
      <w:divBdr>
        <w:top w:val="none" w:sz="0" w:space="0" w:color="auto"/>
        <w:left w:val="none" w:sz="0" w:space="0" w:color="auto"/>
        <w:bottom w:val="none" w:sz="0" w:space="0" w:color="auto"/>
        <w:right w:val="none" w:sz="0" w:space="0" w:color="auto"/>
      </w:divBdr>
    </w:div>
    <w:div w:id="108815147">
      <w:bodyDiv w:val="1"/>
      <w:marLeft w:val="0"/>
      <w:marRight w:val="0"/>
      <w:marTop w:val="0"/>
      <w:marBottom w:val="0"/>
      <w:divBdr>
        <w:top w:val="none" w:sz="0" w:space="0" w:color="auto"/>
        <w:left w:val="none" w:sz="0" w:space="0" w:color="auto"/>
        <w:bottom w:val="none" w:sz="0" w:space="0" w:color="auto"/>
        <w:right w:val="none" w:sz="0" w:space="0" w:color="auto"/>
      </w:divBdr>
    </w:div>
    <w:div w:id="108863111">
      <w:bodyDiv w:val="1"/>
      <w:marLeft w:val="0"/>
      <w:marRight w:val="0"/>
      <w:marTop w:val="0"/>
      <w:marBottom w:val="0"/>
      <w:divBdr>
        <w:top w:val="none" w:sz="0" w:space="0" w:color="auto"/>
        <w:left w:val="none" w:sz="0" w:space="0" w:color="auto"/>
        <w:bottom w:val="none" w:sz="0" w:space="0" w:color="auto"/>
        <w:right w:val="none" w:sz="0" w:space="0" w:color="auto"/>
      </w:divBdr>
    </w:div>
    <w:div w:id="108934608">
      <w:bodyDiv w:val="1"/>
      <w:marLeft w:val="0"/>
      <w:marRight w:val="0"/>
      <w:marTop w:val="0"/>
      <w:marBottom w:val="0"/>
      <w:divBdr>
        <w:top w:val="none" w:sz="0" w:space="0" w:color="auto"/>
        <w:left w:val="none" w:sz="0" w:space="0" w:color="auto"/>
        <w:bottom w:val="none" w:sz="0" w:space="0" w:color="auto"/>
        <w:right w:val="none" w:sz="0" w:space="0" w:color="auto"/>
      </w:divBdr>
    </w:div>
    <w:div w:id="109010762">
      <w:bodyDiv w:val="1"/>
      <w:marLeft w:val="0"/>
      <w:marRight w:val="0"/>
      <w:marTop w:val="0"/>
      <w:marBottom w:val="0"/>
      <w:divBdr>
        <w:top w:val="none" w:sz="0" w:space="0" w:color="auto"/>
        <w:left w:val="none" w:sz="0" w:space="0" w:color="auto"/>
        <w:bottom w:val="none" w:sz="0" w:space="0" w:color="auto"/>
        <w:right w:val="none" w:sz="0" w:space="0" w:color="auto"/>
      </w:divBdr>
    </w:div>
    <w:div w:id="109277182">
      <w:bodyDiv w:val="1"/>
      <w:marLeft w:val="0"/>
      <w:marRight w:val="0"/>
      <w:marTop w:val="0"/>
      <w:marBottom w:val="0"/>
      <w:divBdr>
        <w:top w:val="none" w:sz="0" w:space="0" w:color="auto"/>
        <w:left w:val="none" w:sz="0" w:space="0" w:color="auto"/>
        <w:bottom w:val="none" w:sz="0" w:space="0" w:color="auto"/>
        <w:right w:val="none" w:sz="0" w:space="0" w:color="auto"/>
      </w:divBdr>
    </w:div>
    <w:div w:id="109321582">
      <w:bodyDiv w:val="1"/>
      <w:marLeft w:val="0"/>
      <w:marRight w:val="0"/>
      <w:marTop w:val="0"/>
      <w:marBottom w:val="0"/>
      <w:divBdr>
        <w:top w:val="none" w:sz="0" w:space="0" w:color="auto"/>
        <w:left w:val="none" w:sz="0" w:space="0" w:color="auto"/>
        <w:bottom w:val="none" w:sz="0" w:space="0" w:color="auto"/>
        <w:right w:val="none" w:sz="0" w:space="0" w:color="auto"/>
      </w:divBdr>
    </w:div>
    <w:div w:id="109401070">
      <w:bodyDiv w:val="1"/>
      <w:marLeft w:val="0"/>
      <w:marRight w:val="0"/>
      <w:marTop w:val="0"/>
      <w:marBottom w:val="0"/>
      <w:divBdr>
        <w:top w:val="none" w:sz="0" w:space="0" w:color="auto"/>
        <w:left w:val="none" w:sz="0" w:space="0" w:color="auto"/>
        <w:bottom w:val="none" w:sz="0" w:space="0" w:color="auto"/>
        <w:right w:val="none" w:sz="0" w:space="0" w:color="auto"/>
      </w:divBdr>
    </w:div>
    <w:div w:id="110129546">
      <w:bodyDiv w:val="1"/>
      <w:marLeft w:val="0"/>
      <w:marRight w:val="0"/>
      <w:marTop w:val="0"/>
      <w:marBottom w:val="0"/>
      <w:divBdr>
        <w:top w:val="none" w:sz="0" w:space="0" w:color="auto"/>
        <w:left w:val="none" w:sz="0" w:space="0" w:color="auto"/>
        <w:bottom w:val="none" w:sz="0" w:space="0" w:color="auto"/>
        <w:right w:val="none" w:sz="0" w:space="0" w:color="auto"/>
      </w:divBdr>
      <w:divsChild>
        <w:div w:id="59989784">
          <w:marLeft w:val="0"/>
          <w:marRight w:val="0"/>
          <w:marTop w:val="0"/>
          <w:marBottom w:val="0"/>
          <w:divBdr>
            <w:top w:val="none" w:sz="0" w:space="0" w:color="auto"/>
            <w:left w:val="none" w:sz="0" w:space="0" w:color="auto"/>
            <w:bottom w:val="none" w:sz="0" w:space="0" w:color="auto"/>
            <w:right w:val="none" w:sz="0" w:space="0" w:color="auto"/>
          </w:divBdr>
        </w:div>
        <w:div w:id="66807622">
          <w:marLeft w:val="0"/>
          <w:marRight w:val="0"/>
          <w:marTop w:val="0"/>
          <w:marBottom w:val="0"/>
          <w:divBdr>
            <w:top w:val="none" w:sz="0" w:space="0" w:color="auto"/>
            <w:left w:val="none" w:sz="0" w:space="0" w:color="auto"/>
            <w:bottom w:val="none" w:sz="0" w:space="0" w:color="auto"/>
            <w:right w:val="none" w:sz="0" w:space="0" w:color="auto"/>
          </w:divBdr>
        </w:div>
        <w:div w:id="113987323">
          <w:marLeft w:val="0"/>
          <w:marRight w:val="0"/>
          <w:marTop w:val="0"/>
          <w:marBottom w:val="0"/>
          <w:divBdr>
            <w:top w:val="none" w:sz="0" w:space="0" w:color="auto"/>
            <w:left w:val="none" w:sz="0" w:space="0" w:color="auto"/>
            <w:bottom w:val="none" w:sz="0" w:space="0" w:color="auto"/>
            <w:right w:val="none" w:sz="0" w:space="0" w:color="auto"/>
          </w:divBdr>
        </w:div>
        <w:div w:id="158155185">
          <w:marLeft w:val="0"/>
          <w:marRight w:val="0"/>
          <w:marTop w:val="0"/>
          <w:marBottom w:val="0"/>
          <w:divBdr>
            <w:top w:val="none" w:sz="0" w:space="0" w:color="auto"/>
            <w:left w:val="none" w:sz="0" w:space="0" w:color="auto"/>
            <w:bottom w:val="none" w:sz="0" w:space="0" w:color="auto"/>
            <w:right w:val="none" w:sz="0" w:space="0" w:color="auto"/>
          </w:divBdr>
        </w:div>
        <w:div w:id="194781843">
          <w:marLeft w:val="0"/>
          <w:marRight w:val="0"/>
          <w:marTop w:val="0"/>
          <w:marBottom w:val="0"/>
          <w:divBdr>
            <w:top w:val="none" w:sz="0" w:space="0" w:color="auto"/>
            <w:left w:val="none" w:sz="0" w:space="0" w:color="auto"/>
            <w:bottom w:val="none" w:sz="0" w:space="0" w:color="auto"/>
            <w:right w:val="none" w:sz="0" w:space="0" w:color="auto"/>
          </w:divBdr>
        </w:div>
        <w:div w:id="214633300">
          <w:marLeft w:val="0"/>
          <w:marRight w:val="0"/>
          <w:marTop w:val="0"/>
          <w:marBottom w:val="0"/>
          <w:divBdr>
            <w:top w:val="none" w:sz="0" w:space="0" w:color="auto"/>
            <w:left w:val="none" w:sz="0" w:space="0" w:color="auto"/>
            <w:bottom w:val="none" w:sz="0" w:space="0" w:color="auto"/>
            <w:right w:val="none" w:sz="0" w:space="0" w:color="auto"/>
          </w:divBdr>
        </w:div>
        <w:div w:id="393546048">
          <w:marLeft w:val="0"/>
          <w:marRight w:val="0"/>
          <w:marTop w:val="0"/>
          <w:marBottom w:val="0"/>
          <w:divBdr>
            <w:top w:val="none" w:sz="0" w:space="0" w:color="auto"/>
            <w:left w:val="none" w:sz="0" w:space="0" w:color="auto"/>
            <w:bottom w:val="none" w:sz="0" w:space="0" w:color="auto"/>
            <w:right w:val="none" w:sz="0" w:space="0" w:color="auto"/>
          </w:divBdr>
        </w:div>
        <w:div w:id="610238039">
          <w:marLeft w:val="0"/>
          <w:marRight w:val="0"/>
          <w:marTop w:val="0"/>
          <w:marBottom w:val="0"/>
          <w:divBdr>
            <w:top w:val="none" w:sz="0" w:space="0" w:color="auto"/>
            <w:left w:val="none" w:sz="0" w:space="0" w:color="auto"/>
            <w:bottom w:val="none" w:sz="0" w:space="0" w:color="auto"/>
            <w:right w:val="none" w:sz="0" w:space="0" w:color="auto"/>
          </w:divBdr>
        </w:div>
        <w:div w:id="611668550">
          <w:marLeft w:val="0"/>
          <w:marRight w:val="0"/>
          <w:marTop w:val="0"/>
          <w:marBottom w:val="0"/>
          <w:divBdr>
            <w:top w:val="none" w:sz="0" w:space="0" w:color="auto"/>
            <w:left w:val="none" w:sz="0" w:space="0" w:color="auto"/>
            <w:bottom w:val="none" w:sz="0" w:space="0" w:color="auto"/>
            <w:right w:val="none" w:sz="0" w:space="0" w:color="auto"/>
          </w:divBdr>
        </w:div>
        <w:div w:id="693112613">
          <w:marLeft w:val="0"/>
          <w:marRight w:val="0"/>
          <w:marTop w:val="0"/>
          <w:marBottom w:val="0"/>
          <w:divBdr>
            <w:top w:val="none" w:sz="0" w:space="0" w:color="auto"/>
            <w:left w:val="none" w:sz="0" w:space="0" w:color="auto"/>
            <w:bottom w:val="none" w:sz="0" w:space="0" w:color="auto"/>
            <w:right w:val="none" w:sz="0" w:space="0" w:color="auto"/>
          </w:divBdr>
        </w:div>
        <w:div w:id="764766850">
          <w:marLeft w:val="0"/>
          <w:marRight w:val="0"/>
          <w:marTop w:val="0"/>
          <w:marBottom w:val="0"/>
          <w:divBdr>
            <w:top w:val="none" w:sz="0" w:space="0" w:color="auto"/>
            <w:left w:val="none" w:sz="0" w:space="0" w:color="auto"/>
            <w:bottom w:val="none" w:sz="0" w:space="0" w:color="auto"/>
            <w:right w:val="none" w:sz="0" w:space="0" w:color="auto"/>
          </w:divBdr>
        </w:div>
        <w:div w:id="834150720">
          <w:marLeft w:val="0"/>
          <w:marRight w:val="0"/>
          <w:marTop w:val="0"/>
          <w:marBottom w:val="0"/>
          <w:divBdr>
            <w:top w:val="none" w:sz="0" w:space="0" w:color="auto"/>
            <w:left w:val="none" w:sz="0" w:space="0" w:color="auto"/>
            <w:bottom w:val="none" w:sz="0" w:space="0" w:color="auto"/>
            <w:right w:val="none" w:sz="0" w:space="0" w:color="auto"/>
          </w:divBdr>
        </w:div>
        <w:div w:id="899943537">
          <w:marLeft w:val="0"/>
          <w:marRight w:val="0"/>
          <w:marTop w:val="0"/>
          <w:marBottom w:val="0"/>
          <w:divBdr>
            <w:top w:val="none" w:sz="0" w:space="0" w:color="auto"/>
            <w:left w:val="none" w:sz="0" w:space="0" w:color="auto"/>
            <w:bottom w:val="none" w:sz="0" w:space="0" w:color="auto"/>
            <w:right w:val="none" w:sz="0" w:space="0" w:color="auto"/>
          </w:divBdr>
        </w:div>
        <w:div w:id="926351566">
          <w:marLeft w:val="0"/>
          <w:marRight w:val="0"/>
          <w:marTop w:val="0"/>
          <w:marBottom w:val="0"/>
          <w:divBdr>
            <w:top w:val="none" w:sz="0" w:space="0" w:color="auto"/>
            <w:left w:val="none" w:sz="0" w:space="0" w:color="auto"/>
            <w:bottom w:val="none" w:sz="0" w:space="0" w:color="auto"/>
            <w:right w:val="none" w:sz="0" w:space="0" w:color="auto"/>
          </w:divBdr>
        </w:div>
        <w:div w:id="947466797">
          <w:marLeft w:val="0"/>
          <w:marRight w:val="0"/>
          <w:marTop w:val="0"/>
          <w:marBottom w:val="0"/>
          <w:divBdr>
            <w:top w:val="none" w:sz="0" w:space="0" w:color="auto"/>
            <w:left w:val="none" w:sz="0" w:space="0" w:color="auto"/>
            <w:bottom w:val="none" w:sz="0" w:space="0" w:color="auto"/>
            <w:right w:val="none" w:sz="0" w:space="0" w:color="auto"/>
          </w:divBdr>
        </w:div>
        <w:div w:id="1003045409">
          <w:marLeft w:val="0"/>
          <w:marRight w:val="0"/>
          <w:marTop w:val="0"/>
          <w:marBottom w:val="0"/>
          <w:divBdr>
            <w:top w:val="none" w:sz="0" w:space="0" w:color="auto"/>
            <w:left w:val="none" w:sz="0" w:space="0" w:color="auto"/>
            <w:bottom w:val="none" w:sz="0" w:space="0" w:color="auto"/>
            <w:right w:val="none" w:sz="0" w:space="0" w:color="auto"/>
          </w:divBdr>
        </w:div>
        <w:div w:id="1005791519">
          <w:marLeft w:val="0"/>
          <w:marRight w:val="0"/>
          <w:marTop w:val="0"/>
          <w:marBottom w:val="0"/>
          <w:divBdr>
            <w:top w:val="none" w:sz="0" w:space="0" w:color="auto"/>
            <w:left w:val="none" w:sz="0" w:space="0" w:color="auto"/>
            <w:bottom w:val="none" w:sz="0" w:space="0" w:color="auto"/>
            <w:right w:val="none" w:sz="0" w:space="0" w:color="auto"/>
          </w:divBdr>
        </w:div>
        <w:div w:id="1019746368">
          <w:marLeft w:val="0"/>
          <w:marRight w:val="0"/>
          <w:marTop w:val="0"/>
          <w:marBottom w:val="0"/>
          <w:divBdr>
            <w:top w:val="none" w:sz="0" w:space="0" w:color="auto"/>
            <w:left w:val="none" w:sz="0" w:space="0" w:color="auto"/>
            <w:bottom w:val="none" w:sz="0" w:space="0" w:color="auto"/>
            <w:right w:val="none" w:sz="0" w:space="0" w:color="auto"/>
          </w:divBdr>
        </w:div>
        <w:div w:id="1075586553">
          <w:marLeft w:val="0"/>
          <w:marRight w:val="0"/>
          <w:marTop w:val="0"/>
          <w:marBottom w:val="0"/>
          <w:divBdr>
            <w:top w:val="none" w:sz="0" w:space="0" w:color="auto"/>
            <w:left w:val="none" w:sz="0" w:space="0" w:color="auto"/>
            <w:bottom w:val="none" w:sz="0" w:space="0" w:color="auto"/>
            <w:right w:val="none" w:sz="0" w:space="0" w:color="auto"/>
          </w:divBdr>
        </w:div>
        <w:div w:id="1176992880">
          <w:marLeft w:val="0"/>
          <w:marRight w:val="0"/>
          <w:marTop w:val="0"/>
          <w:marBottom w:val="0"/>
          <w:divBdr>
            <w:top w:val="none" w:sz="0" w:space="0" w:color="auto"/>
            <w:left w:val="none" w:sz="0" w:space="0" w:color="auto"/>
            <w:bottom w:val="none" w:sz="0" w:space="0" w:color="auto"/>
            <w:right w:val="none" w:sz="0" w:space="0" w:color="auto"/>
          </w:divBdr>
        </w:div>
        <w:div w:id="1182016916">
          <w:marLeft w:val="0"/>
          <w:marRight w:val="0"/>
          <w:marTop w:val="0"/>
          <w:marBottom w:val="0"/>
          <w:divBdr>
            <w:top w:val="none" w:sz="0" w:space="0" w:color="auto"/>
            <w:left w:val="none" w:sz="0" w:space="0" w:color="auto"/>
            <w:bottom w:val="none" w:sz="0" w:space="0" w:color="auto"/>
            <w:right w:val="none" w:sz="0" w:space="0" w:color="auto"/>
          </w:divBdr>
        </w:div>
        <w:div w:id="1184781142">
          <w:marLeft w:val="0"/>
          <w:marRight w:val="0"/>
          <w:marTop w:val="0"/>
          <w:marBottom w:val="0"/>
          <w:divBdr>
            <w:top w:val="none" w:sz="0" w:space="0" w:color="auto"/>
            <w:left w:val="none" w:sz="0" w:space="0" w:color="auto"/>
            <w:bottom w:val="none" w:sz="0" w:space="0" w:color="auto"/>
            <w:right w:val="none" w:sz="0" w:space="0" w:color="auto"/>
          </w:divBdr>
        </w:div>
        <w:div w:id="1186594921">
          <w:marLeft w:val="0"/>
          <w:marRight w:val="0"/>
          <w:marTop w:val="0"/>
          <w:marBottom w:val="0"/>
          <w:divBdr>
            <w:top w:val="none" w:sz="0" w:space="0" w:color="auto"/>
            <w:left w:val="none" w:sz="0" w:space="0" w:color="auto"/>
            <w:bottom w:val="none" w:sz="0" w:space="0" w:color="auto"/>
            <w:right w:val="none" w:sz="0" w:space="0" w:color="auto"/>
          </w:divBdr>
        </w:div>
        <w:div w:id="1237476029">
          <w:marLeft w:val="0"/>
          <w:marRight w:val="0"/>
          <w:marTop w:val="0"/>
          <w:marBottom w:val="0"/>
          <w:divBdr>
            <w:top w:val="none" w:sz="0" w:space="0" w:color="auto"/>
            <w:left w:val="none" w:sz="0" w:space="0" w:color="auto"/>
            <w:bottom w:val="none" w:sz="0" w:space="0" w:color="auto"/>
            <w:right w:val="none" w:sz="0" w:space="0" w:color="auto"/>
          </w:divBdr>
        </w:div>
        <w:div w:id="1252198674">
          <w:marLeft w:val="0"/>
          <w:marRight w:val="0"/>
          <w:marTop w:val="0"/>
          <w:marBottom w:val="0"/>
          <w:divBdr>
            <w:top w:val="none" w:sz="0" w:space="0" w:color="auto"/>
            <w:left w:val="none" w:sz="0" w:space="0" w:color="auto"/>
            <w:bottom w:val="none" w:sz="0" w:space="0" w:color="auto"/>
            <w:right w:val="none" w:sz="0" w:space="0" w:color="auto"/>
          </w:divBdr>
        </w:div>
        <w:div w:id="1276864770">
          <w:marLeft w:val="0"/>
          <w:marRight w:val="0"/>
          <w:marTop w:val="0"/>
          <w:marBottom w:val="0"/>
          <w:divBdr>
            <w:top w:val="none" w:sz="0" w:space="0" w:color="auto"/>
            <w:left w:val="none" w:sz="0" w:space="0" w:color="auto"/>
            <w:bottom w:val="none" w:sz="0" w:space="0" w:color="auto"/>
            <w:right w:val="none" w:sz="0" w:space="0" w:color="auto"/>
          </w:divBdr>
        </w:div>
        <w:div w:id="1316227087">
          <w:marLeft w:val="0"/>
          <w:marRight w:val="0"/>
          <w:marTop w:val="0"/>
          <w:marBottom w:val="0"/>
          <w:divBdr>
            <w:top w:val="none" w:sz="0" w:space="0" w:color="auto"/>
            <w:left w:val="none" w:sz="0" w:space="0" w:color="auto"/>
            <w:bottom w:val="none" w:sz="0" w:space="0" w:color="auto"/>
            <w:right w:val="none" w:sz="0" w:space="0" w:color="auto"/>
          </w:divBdr>
        </w:div>
        <w:div w:id="1361929490">
          <w:marLeft w:val="0"/>
          <w:marRight w:val="0"/>
          <w:marTop w:val="0"/>
          <w:marBottom w:val="0"/>
          <w:divBdr>
            <w:top w:val="none" w:sz="0" w:space="0" w:color="auto"/>
            <w:left w:val="none" w:sz="0" w:space="0" w:color="auto"/>
            <w:bottom w:val="none" w:sz="0" w:space="0" w:color="auto"/>
            <w:right w:val="none" w:sz="0" w:space="0" w:color="auto"/>
          </w:divBdr>
        </w:div>
        <w:div w:id="1377003104">
          <w:marLeft w:val="0"/>
          <w:marRight w:val="0"/>
          <w:marTop w:val="0"/>
          <w:marBottom w:val="0"/>
          <w:divBdr>
            <w:top w:val="none" w:sz="0" w:space="0" w:color="auto"/>
            <w:left w:val="none" w:sz="0" w:space="0" w:color="auto"/>
            <w:bottom w:val="none" w:sz="0" w:space="0" w:color="auto"/>
            <w:right w:val="none" w:sz="0" w:space="0" w:color="auto"/>
          </w:divBdr>
        </w:div>
        <w:div w:id="1411346596">
          <w:marLeft w:val="0"/>
          <w:marRight w:val="0"/>
          <w:marTop w:val="0"/>
          <w:marBottom w:val="0"/>
          <w:divBdr>
            <w:top w:val="none" w:sz="0" w:space="0" w:color="auto"/>
            <w:left w:val="none" w:sz="0" w:space="0" w:color="auto"/>
            <w:bottom w:val="none" w:sz="0" w:space="0" w:color="auto"/>
            <w:right w:val="none" w:sz="0" w:space="0" w:color="auto"/>
          </w:divBdr>
        </w:div>
        <w:div w:id="1445880648">
          <w:marLeft w:val="0"/>
          <w:marRight w:val="0"/>
          <w:marTop w:val="0"/>
          <w:marBottom w:val="0"/>
          <w:divBdr>
            <w:top w:val="none" w:sz="0" w:space="0" w:color="auto"/>
            <w:left w:val="none" w:sz="0" w:space="0" w:color="auto"/>
            <w:bottom w:val="none" w:sz="0" w:space="0" w:color="auto"/>
            <w:right w:val="none" w:sz="0" w:space="0" w:color="auto"/>
          </w:divBdr>
        </w:div>
        <w:div w:id="1528644536">
          <w:marLeft w:val="0"/>
          <w:marRight w:val="0"/>
          <w:marTop w:val="0"/>
          <w:marBottom w:val="0"/>
          <w:divBdr>
            <w:top w:val="none" w:sz="0" w:space="0" w:color="auto"/>
            <w:left w:val="none" w:sz="0" w:space="0" w:color="auto"/>
            <w:bottom w:val="none" w:sz="0" w:space="0" w:color="auto"/>
            <w:right w:val="none" w:sz="0" w:space="0" w:color="auto"/>
          </w:divBdr>
        </w:div>
        <w:div w:id="1558005620">
          <w:marLeft w:val="0"/>
          <w:marRight w:val="0"/>
          <w:marTop w:val="0"/>
          <w:marBottom w:val="0"/>
          <w:divBdr>
            <w:top w:val="none" w:sz="0" w:space="0" w:color="auto"/>
            <w:left w:val="none" w:sz="0" w:space="0" w:color="auto"/>
            <w:bottom w:val="none" w:sz="0" w:space="0" w:color="auto"/>
            <w:right w:val="none" w:sz="0" w:space="0" w:color="auto"/>
          </w:divBdr>
        </w:div>
        <w:div w:id="1842620921">
          <w:marLeft w:val="0"/>
          <w:marRight w:val="0"/>
          <w:marTop w:val="0"/>
          <w:marBottom w:val="0"/>
          <w:divBdr>
            <w:top w:val="none" w:sz="0" w:space="0" w:color="auto"/>
            <w:left w:val="none" w:sz="0" w:space="0" w:color="auto"/>
            <w:bottom w:val="none" w:sz="0" w:space="0" w:color="auto"/>
            <w:right w:val="none" w:sz="0" w:space="0" w:color="auto"/>
          </w:divBdr>
        </w:div>
        <w:div w:id="1856068620">
          <w:marLeft w:val="0"/>
          <w:marRight w:val="0"/>
          <w:marTop w:val="0"/>
          <w:marBottom w:val="0"/>
          <w:divBdr>
            <w:top w:val="none" w:sz="0" w:space="0" w:color="auto"/>
            <w:left w:val="none" w:sz="0" w:space="0" w:color="auto"/>
            <w:bottom w:val="none" w:sz="0" w:space="0" w:color="auto"/>
            <w:right w:val="none" w:sz="0" w:space="0" w:color="auto"/>
          </w:divBdr>
        </w:div>
        <w:div w:id="1867520716">
          <w:marLeft w:val="0"/>
          <w:marRight w:val="0"/>
          <w:marTop w:val="0"/>
          <w:marBottom w:val="0"/>
          <w:divBdr>
            <w:top w:val="none" w:sz="0" w:space="0" w:color="auto"/>
            <w:left w:val="none" w:sz="0" w:space="0" w:color="auto"/>
            <w:bottom w:val="none" w:sz="0" w:space="0" w:color="auto"/>
            <w:right w:val="none" w:sz="0" w:space="0" w:color="auto"/>
          </w:divBdr>
        </w:div>
        <w:div w:id="1889486975">
          <w:marLeft w:val="0"/>
          <w:marRight w:val="0"/>
          <w:marTop w:val="0"/>
          <w:marBottom w:val="0"/>
          <w:divBdr>
            <w:top w:val="none" w:sz="0" w:space="0" w:color="auto"/>
            <w:left w:val="none" w:sz="0" w:space="0" w:color="auto"/>
            <w:bottom w:val="none" w:sz="0" w:space="0" w:color="auto"/>
            <w:right w:val="none" w:sz="0" w:space="0" w:color="auto"/>
          </w:divBdr>
        </w:div>
        <w:div w:id="1899630556">
          <w:marLeft w:val="0"/>
          <w:marRight w:val="0"/>
          <w:marTop w:val="0"/>
          <w:marBottom w:val="0"/>
          <w:divBdr>
            <w:top w:val="none" w:sz="0" w:space="0" w:color="auto"/>
            <w:left w:val="none" w:sz="0" w:space="0" w:color="auto"/>
            <w:bottom w:val="none" w:sz="0" w:space="0" w:color="auto"/>
            <w:right w:val="none" w:sz="0" w:space="0" w:color="auto"/>
          </w:divBdr>
        </w:div>
        <w:div w:id="2019845485">
          <w:marLeft w:val="0"/>
          <w:marRight w:val="0"/>
          <w:marTop w:val="0"/>
          <w:marBottom w:val="0"/>
          <w:divBdr>
            <w:top w:val="none" w:sz="0" w:space="0" w:color="auto"/>
            <w:left w:val="none" w:sz="0" w:space="0" w:color="auto"/>
            <w:bottom w:val="none" w:sz="0" w:space="0" w:color="auto"/>
            <w:right w:val="none" w:sz="0" w:space="0" w:color="auto"/>
          </w:divBdr>
        </w:div>
        <w:div w:id="2022782419">
          <w:marLeft w:val="0"/>
          <w:marRight w:val="0"/>
          <w:marTop w:val="0"/>
          <w:marBottom w:val="0"/>
          <w:divBdr>
            <w:top w:val="none" w:sz="0" w:space="0" w:color="auto"/>
            <w:left w:val="none" w:sz="0" w:space="0" w:color="auto"/>
            <w:bottom w:val="none" w:sz="0" w:space="0" w:color="auto"/>
            <w:right w:val="none" w:sz="0" w:space="0" w:color="auto"/>
          </w:divBdr>
        </w:div>
        <w:div w:id="2045784839">
          <w:marLeft w:val="0"/>
          <w:marRight w:val="0"/>
          <w:marTop w:val="0"/>
          <w:marBottom w:val="0"/>
          <w:divBdr>
            <w:top w:val="none" w:sz="0" w:space="0" w:color="auto"/>
            <w:left w:val="none" w:sz="0" w:space="0" w:color="auto"/>
            <w:bottom w:val="none" w:sz="0" w:space="0" w:color="auto"/>
            <w:right w:val="none" w:sz="0" w:space="0" w:color="auto"/>
          </w:divBdr>
        </w:div>
        <w:div w:id="2121098230">
          <w:marLeft w:val="0"/>
          <w:marRight w:val="0"/>
          <w:marTop w:val="0"/>
          <w:marBottom w:val="0"/>
          <w:divBdr>
            <w:top w:val="none" w:sz="0" w:space="0" w:color="auto"/>
            <w:left w:val="none" w:sz="0" w:space="0" w:color="auto"/>
            <w:bottom w:val="none" w:sz="0" w:space="0" w:color="auto"/>
            <w:right w:val="none" w:sz="0" w:space="0" w:color="auto"/>
          </w:divBdr>
        </w:div>
      </w:divsChild>
    </w:div>
    <w:div w:id="110324488">
      <w:bodyDiv w:val="1"/>
      <w:marLeft w:val="0"/>
      <w:marRight w:val="0"/>
      <w:marTop w:val="0"/>
      <w:marBottom w:val="0"/>
      <w:divBdr>
        <w:top w:val="none" w:sz="0" w:space="0" w:color="auto"/>
        <w:left w:val="none" w:sz="0" w:space="0" w:color="auto"/>
        <w:bottom w:val="none" w:sz="0" w:space="0" w:color="auto"/>
        <w:right w:val="none" w:sz="0" w:space="0" w:color="auto"/>
      </w:divBdr>
      <w:divsChild>
        <w:div w:id="1308898098">
          <w:marLeft w:val="0"/>
          <w:marRight w:val="0"/>
          <w:marTop w:val="0"/>
          <w:marBottom w:val="0"/>
          <w:divBdr>
            <w:top w:val="none" w:sz="0" w:space="0" w:color="auto"/>
            <w:left w:val="none" w:sz="0" w:space="0" w:color="auto"/>
            <w:bottom w:val="none" w:sz="0" w:space="0" w:color="auto"/>
            <w:right w:val="none" w:sz="0" w:space="0" w:color="auto"/>
          </w:divBdr>
        </w:div>
        <w:div w:id="1047143883">
          <w:marLeft w:val="0"/>
          <w:marRight w:val="0"/>
          <w:marTop w:val="0"/>
          <w:marBottom w:val="0"/>
          <w:divBdr>
            <w:top w:val="none" w:sz="0" w:space="0" w:color="auto"/>
            <w:left w:val="none" w:sz="0" w:space="0" w:color="auto"/>
            <w:bottom w:val="none" w:sz="0" w:space="0" w:color="auto"/>
            <w:right w:val="none" w:sz="0" w:space="0" w:color="auto"/>
          </w:divBdr>
        </w:div>
        <w:div w:id="1308625441">
          <w:marLeft w:val="0"/>
          <w:marRight w:val="0"/>
          <w:marTop w:val="0"/>
          <w:marBottom w:val="0"/>
          <w:divBdr>
            <w:top w:val="none" w:sz="0" w:space="0" w:color="auto"/>
            <w:left w:val="none" w:sz="0" w:space="0" w:color="auto"/>
            <w:bottom w:val="none" w:sz="0" w:space="0" w:color="auto"/>
            <w:right w:val="none" w:sz="0" w:space="0" w:color="auto"/>
          </w:divBdr>
        </w:div>
        <w:div w:id="922182040">
          <w:marLeft w:val="0"/>
          <w:marRight w:val="0"/>
          <w:marTop w:val="0"/>
          <w:marBottom w:val="0"/>
          <w:divBdr>
            <w:top w:val="none" w:sz="0" w:space="0" w:color="auto"/>
            <w:left w:val="none" w:sz="0" w:space="0" w:color="auto"/>
            <w:bottom w:val="none" w:sz="0" w:space="0" w:color="auto"/>
            <w:right w:val="none" w:sz="0" w:space="0" w:color="auto"/>
          </w:divBdr>
        </w:div>
        <w:div w:id="1831821409">
          <w:marLeft w:val="0"/>
          <w:marRight w:val="0"/>
          <w:marTop w:val="0"/>
          <w:marBottom w:val="0"/>
          <w:divBdr>
            <w:top w:val="none" w:sz="0" w:space="0" w:color="auto"/>
            <w:left w:val="none" w:sz="0" w:space="0" w:color="auto"/>
            <w:bottom w:val="none" w:sz="0" w:space="0" w:color="auto"/>
            <w:right w:val="none" w:sz="0" w:space="0" w:color="auto"/>
          </w:divBdr>
        </w:div>
        <w:div w:id="813178154">
          <w:marLeft w:val="0"/>
          <w:marRight w:val="0"/>
          <w:marTop w:val="0"/>
          <w:marBottom w:val="0"/>
          <w:divBdr>
            <w:top w:val="none" w:sz="0" w:space="0" w:color="auto"/>
            <w:left w:val="none" w:sz="0" w:space="0" w:color="auto"/>
            <w:bottom w:val="none" w:sz="0" w:space="0" w:color="auto"/>
            <w:right w:val="none" w:sz="0" w:space="0" w:color="auto"/>
          </w:divBdr>
        </w:div>
        <w:div w:id="1607808309">
          <w:marLeft w:val="0"/>
          <w:marRight w:val="0"/>
          <w:marTop w:val="0"/>
          <w:marBottom w:val="0"/>
          <w:divBdr>
            <w:top w:val="none" w:sz="0" w:space="0" w:color="auto"/>
            <w:left w:val="none" w:sz="0" w:space="0" w:color="auto"/>
            <w:bottom w:val="none" w:sz="0" w:space="0" w:color="auto"/>
            <w:right w:val="none" w:sz="0" w:space="0" w:color="auto"/>
          </w:divBdr>
        </w:div>
        <w:div w:id="1976786670">
          <w:marLeft w:val="0"/>
          <w:marRight w:val="0"/>
          <w:marTop w:val="0"/>
          <w:marBottom w:val="0"/>
          <w:divBdr>
            <w:top w:val="none" w:sz="0" w:space="0" w:color="auto"/>
            <w:left w:val="none" w:sz="0" w:space="0" w:color="auto"/>
            <w:bottom w:val="none" w:sz="0" w:space="0" w:color="auto"/>
            <w:right w:val="none" w:sz="0" w:space="0" w:color="auto"/>
          </w:divBdr>
        </w:div>
        <w:div w:id="71247682">
          <w:marLeft w:val="0"/>
          <w:marRight w:val="0"/>
          <w:marTop w:val="0"/>
          <w:marBottom w:val="0"/>
          <w:divBdr>
            <w:top w:val="none" w:sz="0" w:space="0" w:color="auto"/>
            <w:left w:val="none" w:sz="0" w:space="0" w:color="auto"/>
            <w:bottom w:val="none" w:sz="0" w:space="0" w:color="auto"/>
            <w:right w:val="none" w:sz="0" w:space="0" w:color="auto"/>
          </w:divBdr>
        </w:div>
        <w:div w:id="1470435354">
          <w:marLeft w:val="0"/>
          <w:marRight w:val="0"/>
          <w:marTop w:val="0"/>
          <w:marBottom w:val="0"/>
          <w:divBdr>
            <w:top w:val="none" w:sz="0" w:space="0" w:color="auto"/>
            <w:left w:val="none" w:sz="0" w:space="0" w:color="auto"/>
            <w:bottom w:val="none" w:sz="0" w:space="0" w:color="auto"/>
            <w:right w:val="none" w:sz="0" w:space="0" w:color="auto"/>
          </w:divBdr>
        </w:div>
        <w:div w:id="2061784543">
          <w:marLeft w:val="0"/>
          <w:marRight w:val="0"/>
          <w:marTop w:val="0"/>
          <w:marBottom w:val="0"/>
          <w:divBdr>
            <w:top w:val="none" w:sz="0" w:space="0" w:color="auto"/>
            <w:left w:val="none" w:sz="0" w:space="0" w:color="auto"/>
            <w:bottom w:val="none" w:sz="0" w:space="0" w:color="auto"/>
            <w:right w:val="none" w:sz="0" w:space="0" w:color="auto"/>
          </w:divBdr>
        </w:div>
        <w:div w:id="1203438569">
          <w:marLeft w:val="0"/>
          <w:marRight w:val="0"/>
          <w:marTop w:val="0"/>
          <w:marBottom w:val="0"/>
          <w:divBdr>
            <w:top w:val="none" w:sz="0" w:space="0" w:color="auto"/>
            <w:left w:val="none" w:sz="0" w:space="0" w:color="auto"/>
            <w:bottom w:val="none" w:sz="0" w:space="0" w:color="auto"/>
            <w:right w:val="none" w:sz="0" w:space="0" w:color="auto"/>
          </w:divBdr>
        </w:div>
        <w:div w:id="754323301">
          <w:marLeft w:val="0"/>
          <w:marRight w:val="0"/>
          <w:marTop w:val="0"/>
          <w:marBottom w:val="0"/>
          <w:divBdr>
            <w:top w:val="none" w:sz="0" w:space="0" w:color="auto"/>
            <w:left w:val="none" w:sz="0" w:space="0" w:color="auto"/>
            <w:bottom w:val="none" w:sz="0" w:space="0" w:color="auto"/>
            <w:right w:val="none" w:sz="0" w:space="0" w:color="auto"/>
          </w:divBdr>
        </w:div>
        <w:div w:id="60714090">
          <w:marLeft w:val="0"/>
          <w:marRight w:val="0"/>
          <w:marTop w:val="0"/>
          <w:marBottom w:val="0"/>
          <w:divBdr>
            <w:top w:val="none" w:sz="0" w:space="0" w:color="auto"/>
            <w:left w:val="none" w:sz="0" w:space="0" w:color="auto"/>
            <w:bottom w:val="none" w:sz="0" w:space="0" w:color="auto"/>
            <w:right w:val="none" w:sz="0" w:space="0" w:color="auto"/>
          </w:divBdr>
        </w:div>
        <w:div w:id="405228351">
          <w:marLeft w:val="0"/>
          <w:marRight w:val="0"/>
          <w:marTop w:val="0"/>
          <w:marBottom w:val="0"/>
          <w:divBdr>
            <w:top w:val="none" w:sz="0" w:space="0" w:color="auto"/>
            <w:left w:val="none" w:sz="0" w:space="0" w:color="auto"/>
            <w:bottom w:val="none" w:sz="0" w:space="0" w:color="auto"/>
            <w:right w:val="none" w:sz="0" w:space="0" w:color="auto"/>
          </w:divBdr>
        </w:div>
        <w:div w:id="869881760">
          <w:marLeft w:val="0"/>
          <w:marRight w:val="0"/>
          <w:marTop w:val="0"/>
          <w:marBottom w:val="0"/>
          <w:divBdr>
            <w:top w:val="none" w:sz="0" w:space="0" w:color="auto"/>
            <w:left w:val="none" w:sz="0" w:space="0" w:color="auto"/>
            <w:bottom w:val="none" w:sz="0" w:space="0" w:color="auto"/>
            <w:right w:val="none" w:sz="0" w:space="0" w:color="auto"/>
          </w:divBdr>
        </w:div>
        <w:div w:id="817263063">
          <w:marLeft w:val="0"/>
          <w:marRight w:val="0"/>
          <w:marTop w:val="0"/>
          <w:marBottom w:val="0"/>
          <w:divBdr>
            <w:top w:val="none" w:sz="0" w:space="0" w:color="auto"/>
            <w:left w:val="none" w:sz="0" w:space="0" w:color="auto"/>
            <w:bottom w:val="none" w:sz="0" w:space="0" w:color="auto"/>
            <w:right w:val="none" w:sz="0" w:space="0" w:color="auto"/>
          </w:divBdr>
        </w:div>
        <w:div w:id="1263805085">
          <w:marLeft w:val="0"/>
          <w:marRight w:val="0"/>
          <w:marTop w:val="0"/>
          <w:marBottom w:val="0"/>
          <w:divBdr>
            <w:top w:val="none" w:sz="0" w:space="0" w:color="auto"/>
            <w:left w:val="none" w:sz="0" w:space="0" w:color="auto"/>
            <w:bottom w:val="none" w:sz="0" w:space="0" w:color="auto"/>
            <w:right w:val="none" w:sz="0" w:space="0" w:color="auto"/>
          </w:divBdr>
        </w:div>
        <w:div w:id="595745793">
          <w:marLeft w:val="0"/>
          <w:marRight w:val="0"/>
          <w:marTop w:val="0"/>
          <w:marBottom w:val="0"/>
          <w:divBdr>
            <w:top w:val="none" w:sz="0" w:space="0" w:color="auto"/>
            <w:left w:val="none" w:sz="0" w:space="0" w:color="auto"/>
            <w:bottom w:val="none" w:sz="0" w:space="0" w:color="auto"/>
            <w:right w:val="none" w:sz="0" w:space="0" w:color="auto"/>
          </w:divBdr>
        </w:div>
        <w:div w:id="600916044">
          <w:marLeft w:val="0"/>
          <w:marRight w:val="0"/>
          <w:marTop w:val="0"/>
          <w:marBottom w:val="0"/>
          <w:divBdr>
            <w:top w:val="none" w:sz="0" w:space="0" w:color="auto"/>
            <w:left w:val="none" w:sz="0" w:space="0" w:color="auto"/>
            <w:bottom w:val="none" w:sz="0" w:space="0" w:color="auto"/>
            <w:right w:val="none" w:sz="0" w:space="0" w:color="auto"/>
          </w:divBdr>
        </w:div>
        <w:div w:id="2095661285">
          <w:marLeft w:val="0"/>
          <w:marRight w:val="0"/>
          <w:marTop w:val="0"/>
          <w:marBottom w:val="0"/>
          <w:divBdr>
            <w:top w:val="none" w:sz="0" w:space="0" w:color="auto"/>
            <w:left w:val="none" w:sz="0" w:space="0" w:color="auto"/>
            <w:bottom w:val="none" w:sz="0" w:space="0" w:color="auto"/>
            <w:right w:val="none" w:sz="0" w:space="0" w:color="auto"/>
          </w:divBdr>
        </w:div>
        <w:div w:id="206189743">
          <w:marLeft w:val="0"/>
          <w:marRight w:val="0"/>
          <w:marTop w:val="0"/>
          <w:marBottom w:val="0"/>
          <w:divBdr>
            <w:top w:val="none" w:sz="0" w:space="0" w:color="auto"/>
            <w:left w:val="none" w:sz="0" w:space="0" w:color="auto"/>
            <w:bottom w:val="none" w:sz="0" w:space="0" w:color="auto"/>
            <w:right w:val="none" w:sz="0" w:space="0" w:color="auto"/>
          </w:divBdr>
        </w:div>
        <w:div w:id="1901553181">
          <w:marLeft w:val="0"/>
          <w:marRight w:val="0"/>
          <w:marTop w:val="0"/>
          <w:marBottom w:val="0"/>
          <w:divBdr>
            <w:top w:val="none" w:sz="0" w:space="0" w:color="auto"/>
            <w:left w:val="none" w:sz="0" w:space="0" w:color="auto"/>
            <w:bottom w:val="none" w:sz="0" w:space="0" w:color="auto"/>
            <w:right w:val="none" w:sz="0" w:space="0" w:color="auto"/>
          </w:divBdr>
        </w:div>
        <w:div w:id="1230963496">
          <w:marLeft w:val="0"/>
          <w:marRight w:val="0"/>
          <w:marTop w:val="0"/>
          <w:marBottom w:val="0"/>
          <w:divBdr>
            <w:top w:val="none" w:sz="0" w:space="0" w:color="auto"/>
            <w:left w:val="none" w:sz="0" w:space="0" w:color="auto"/>
            <w:bottom w:val="none" w:sz="0" w:space="0" w:color="auto"/>
            <w:right w:val="none" w:sz="0" w:space="0" w:color="auto"/>
          </w:divBdr>
        </w:div>
        <w:div w:id="1500844900">
          <w:marLeft w:val="0"/>
          <w:marRight w:val="0"/>
          <w:marTop w:val="0"/>
          <w:marBottom w:val="0"/>
          <w:divBdr>
            <w:top w:val="none" w:sz="0" w:space="0" w:color="auto"/>
            <w:left w:val="none" w:sz="0" w:space="0" w:color="auto"/>
            <w:bottom w:val="none" w:sz="0" w:space="0" w:color="auto"/>
            <w:right w:val="none" w:sz="0" w:space="0" w:color="auto"/>
          </w:divBdr>
        </w:div>
        <w:div w:id="156729338">
          <w:marLeft w:val="0"/>
          <w:marRight w:val="0"/>
          <w:marTop w:val="0"/>
          <w:marBottom w:val="0"/>
          <w:divBdr>
            <w:top w:val="none" w:sz="0" w:space="0" w:color="auto"/>
            <w:left w:val="none" w:sz="0" w:space="0" w:color="auto"/>
            <w:bottom w:val="none" w:sz="0" w:space="0" w:color="auto"/>
            <w:right w:val="none" w:sz="0" w:space="0" w:color="auto"/>
          </w:divBdr>
        </w:div>
        <w:div w:id="1262372218">
          <w:marLeft w:val="0"/>
          <w:marRight w:val="0"/>
          <w:marTop w:val="0"/>
          <w:marBottom w:val="0"/>
          <w:divBdr>
            <w:top w:val="none" w:sz="0" w:space="0" w:color="auto"/>
            <w:left w:val="none" w:sz="0" w:space="0" w:color="auto"/>
            <w:bottom w:val="none" w:sz="0" w:space="0" w:color="auto"/>
            <w:right w:val="none" w:sz="0" w:space="0" w:color="auto"/>
          </w:divBdr>
        </w:div>
        <w:div w:id="1585803627">
          <w:marLeft w:val="0"/>
          <w:marRight w:val="0"/>
          <w:marTop w:val="0"/>
          <w:marBottom w:val="0"/>
          <w:divBdr>
            <w:top w:val="none" w:sz="0" w:space="0" w:color="auto"/>
            <w:left w:val="none" w:sz="0" w:space="0" w:color="auto"/>
            <w:bottom w:val="none" w:sz="0" w:space="0" w:color="auto"/>
            <w:right w:val="none" w:sz="0" w:space="0" w:color="auto"/>
          </w:divBdr>
        </w:div>
        <w:div w:id="1223636670">
          <w:marLeft w:val="0"/>
          <w:marRight w:val="0"/>
          <w:marTop w:val="0"/>
          <w:marBottom w:val="0"/>
          <w:divBdr>
            <w:top w:val="none" w:sz="0" w:space="0" w:color="auto"/>
            <w:left w:val="none" w:sz="0" w:space="0" w:color="auto"/>
            <w:bottom w:val="none" w:sz="0" w:space="0" w:color="auto"/>
            <w:right w:val="none" w:sz="0" w:space="0" w:color="auto"/>
          </w:divBdr>
        </w:div>
        <w:div w:id="1832090833">
          <w:marLeft w:val="0"/>
          <w:marRight w:val="0"/>
          <w:marTop w:val="0"/>
          <w:marBottom w:val="0"/>
          <w:divBdr>
            <w:top w:val="none" w:sz="0" w:space="0" w:color="auto"/>
            <w:left w:val="none" w:sz="0" w:space="0" w:color="auto"/>
            <w:bottom w:val="none" w:sz="0" w:space="0" w:color="auto"/>
            <w:right w:val="none" w:sz="0" w:space="0" w:color="auto"/>
          </w:divBdr>
        </w:div>
        <w:div w:id="1051342180">
          <w:marLeft w:val="0"/>
          <w:marRight w:val="0"/>
          <w:marTop w:val="0"/>
          <w:marBottom w:val="0"/>
          <w:divBdr>
            <w:top w:val="none" w:sz="0" w:space="0" w:color="auto"/>
            <w:left w:val="none" w:sz="0" w:space="0" w:color="auto"/>
            <w:bottom w:val="none" w:sz="0" w:space="0" w:color="auto"/>
            <w:right w:val="none" w:sz="0" w:space="0" w:color="auto"/>
          </w:divBdr>
        </w:div>
        <w:div w:id="1073313825">
          <w:marLeft w:val="0"/>
          <w:marRight w:val="0"/>
          <w:marTop w:val="0"/>
          <w:marBottom w:val="0"/>
          <w:divBdr>
            <w:top w:val="none" w:sz="0" w:space="0" w:color="auto"/>
            <w:left w:val="none" w:sz="0" w:space="0" w:color="auto"/>
            <w:bottom w:val="none" w:sz="0" w:space="0" w:color="auto"/>
            <w:right w:val="none" w:sz="0" w:space="0" w:color="auto"/>
          </w:divBdr>
        </w:div>
        <w:div w:id="721945495">
          <w:marLeft w:val="0"/>
          <w:marRight w:val="0"/>
          <w:marTop w:val="0"/>
          <w:marBottom w:val="0"/>
          <w:divBdr>
            <w:top w:val="none" w:sz="0" w:space="0" w:color="auto"/>
            <w:left w:val="none" w:sz="0" w:space="0" w:color="auto"/>
            <w:bottom w:val="none" w:sz="0" w:space="0" w:color="auto"/>
            <w:right w:val="none" w:sz="0" w:space="0" w:color="auto"/>
          </w:divBdr>
        </w:div>
        <w:div w:id="165022968">
          <w:marLeft w:val="0"/>
          <w:marRight w:val="0"/>
          <w:marTop w:val="0"/>
          <w:marBottom w:val="0"/>
          <w:divBdr>
            <w:top w:val="none" w:sz="0" w:space="0" w:color="auto"/>
            <w:left w:val="none" w:sz="0" w:space="0" w:color="auto"/>
            <w:bottom w:val="none" w:sz="0" w:space="0" w:color="auto"/>
            <w:right w:val="none" w:sz="0" w:space="0" w:color="auto"/>
          </w:divBdr>
        </w:div>
        <w:div w:id="1067728590">
          <w:marLeft w:val="0"/>
          <w:marRight w:val="0"/>
          <w:marTop w:val="0"/>
          <w:marBottom w:val="0"/>
          <w:divBdr>
            <w:top w:val="none" w:sz="0" w:space="0" w:color="auto"/>
            <w:left w:val="none" w:sz="0" w:space="0" w:color="auto"/>
            <w:bottom w:val="none" w:sz="0" w:space="0" w:color="auto"/>
            <w:right w:val="none" w:sz="0" w:space="0" w:color="auto"/>
          </w:divBdr>
        </w:div>
        <w:div w:id="1537811570">
          <w:marLeft w:val="0"/>
          <w:marRight w:val="0"/>
          <w:marTop w:val="0"/>
          <w:marBottom w:val="0"/>
          <w:divBdr>
            <w:top w:val="none" w:sz="0" w:space="0" w:color="auto"/>
            <w:left w:val="none" w:sz="0" w:space="0" w:color="auto"/>
            <w:bottom w:val="none" w:sz="0" w:space="0" w:color="auto"/>
            <w:right w:val="none" w:sz="0" w:space="0" w:color="auto"/>
          </w:divBdr>
        </w:div>
        <w:div w:id="2085834625">
          <w:marLeft w:val="0"/>
          <w:marRight w:val="0"/>
          <w:marTop w:val="0"/>
          <w:marBottom w:val="0"/>
          <w:divBdr>
            <w:top w:val="none" w:sz="0" w:space="0" w:color="auto"/>
            <w:left w:val="none" w:sz="0" w:space="0" w:color="auto"/>
            <w:bottom w:val="none" w:sz="0" w:space="0" w:color="auto"/>
            <w:right w:val="none" w:sz="0" w:space="0" w:color="auto"/>
          </w:divBdr>
        </w:div>
        <w:div w:id="1122114354">
          <w:marLeft w:val="0"/>
          <w:marRight w:val="0"/>
          <w:marTop w:val="0"/>
          <w:marBottom w:val="0"/>
          <w:divBdr>
            <w:top w:val="none" w:sz="0" w:space="0" w:color="auto"/>
            <w:left w:val="none" w:sz="0" w:space="0" w:color="auto"/>
            <w:bottom w:val="none" w:sz="0" w:space="0" w:color="auto"/>
            <w:right w:val="none" w:sz="0" w:space="0" w:color="auto"/>
          </w:divBdr>
        </w:div>
        <w:div w:id="2076124062">
          <w:marLeft w:val="0"/>
          <w:marRight w:val="0"/>
          <w:marTop w:val="0"/>
          <w:marBottom w:val="0"/>
          <w:divBdr>
            <w:top w:val="none" w:sz="0" w:space="0" w:color="auto"/>
            <w:left w:val="none" w:sz="0" w:space="0" w:color="auto"/>
            <w:bottom w:val="none" w:sz="0" w:space="0" w:color="auto"/>
            <w:right w:val="none" w:sz="0" w:space="0" w:color="auto"/>
          </w:divBdr>
        </w:div>
        <w:div w:id="190804808">
          <w:marLeft w:val="0"/>
          <w:marRight w:val="0"/>
          <w:marTop w:val="0"/>
          <w:marBottom w:val="0"/>
          <w:divBdr>
            <w:top w:val="none" w:sz="0" w:space="0" w:color="auto"/>
            <w:left w:val="none" w:sz="0" w:space="0" w:color="auto"/>
            <w:bottom w:val="none" w:sz="0" w:space="0" w:color="auto"/>
            <w:right w:val="none" w:sz="0" w:space="0" w:color="auto"/>
          </w:divBdr>
        </w:div>
        <w:div w:id="2140760343">
          <w:marLeft w:val="0"/>
          <w:marRight w:val="0"/>
          <w:marTop w:val="0"/>
          <w:marBottom w:val="0"/>
          <w:divBdr>
            <w:top w:val="none" w:sz="0" w:space="0" w:color="auto"/>
            <w:left w:val="none" w:sz="0" w:space="0" w:color="auto"/>
            <w:bottom w:val="none" w:sz="0" w:space="0" w:color="auto"/>
            <w:right w:val="none" w:sz="0" w:space="0" w:color="auto"/>
          </w:divBdr>
        </w:div>
        <w:div w:id="754058612">
          <w:marLeft w:val="0"/>
          <w:marRight w:val="0"/>
          <w:marTop w:val="0"/>
          <w:marBottom w:val="0"/>
          <w:divBdr>
            <w:top w:val="none" w:sz="0" w:space="0" w:color="auto"/>
            <w:left w:val="none" w:sz="0" w:space="0" w:color="auto"/>
            <w:bottom w:val="none" w:sz="0" w:space="0" w:color="auto"/>
            <w:right w:val="none" w:sz="0" w:space="0" w:color="auto"/>
          </w:divBdr>
        </w:div>
        <w:div w:id="121774665">
          <w:marLeft w:val="0"/>
          <w:marRight w:val="0"/>
          <w:marTop w:val="0"/>
          <w:marBottom w:val="0"/>
          <w:divBdr>
            <w:top w:val="none" w:sz="0" w:space="0" w:color="auto"/>
            <w:left w:val="none" w:sz="0" w:space="0" w:color="auto"/>
            <w:bottom w:val="none" w:sz="0" w:space="0" w:color="auto"/>
            <w:right w:val="none" w:sz="0" w:space="0" w:color="auto"/>
          </w:divBdr>
        </w:div>
        <w:div w:id="1530680130">
          <w:marLeft w:val="0"/>
          <w:marRight w:val="0"/>
          <w:marTop w:val="0"/>
          <w:marBottom w:val="0"/>
          <w:divBdr>
            <w:top w:val="none" w:sz="0" w:space="0" w:color="auto"/>
            <w:left w:val="none" w:sz="0" w:space="0" w:color="auto"/>
            <w:bottom w:val="none" w:sz="0" w:space="0" w:color="auto"/>
            <w:right w:val="none" w:sz="0" w:space="0" w:color="auto"/>
          </w:divBdr>
        </w:div>
        <w:div w:id="2017994170">
          <w:marLeft w:val="0"/>
          <w:marRight w:val="0"/>
          <w:marTop w:val="0"/>
          <w:marBottom w:val="0"/>
          <w:divBdr>
            <w:top w:val="none" w:sz="0" w:space="0" w:color="auto"/>
            <w:left w:val="none" w:sz="0" w:space="0" w:color="auto"/>
            <w:bottom w:val="none" w:sz="0" w:space="0" w:color="auto"/>
            <w:right w:val="none" w:sz="0" w:space="0" w:color="auto"/>
          </w:divBdr>
        </w:div>
        <w:div w:id="642583929">
          <w:marLeft w:val="0"/>
          <w:marRight w:val="0"/>
          <w:marTop w:val="0"/>
          <w:marBottom w:val="0"/>
          <w:divBdr>
            <w:top w:val="none" w:sz="0" w:space="0" w:color="auto"/>
            <w:left w:val="none" w:sz="0" w:space="0" w:color="auto"/>
            <w:bottom w:val="none" w:sz="0" w:space="0" w:color="auto"/>
            <w:right w:val="none" w:sz="0" w:space="0" w:color="auto"/>
          </w:divBdr>
        </w:div>
        <w:div w:id="714161293">
          <w:marLeft w:val="0"/>
          <w:marRight w:val="0"/>
          <w:marTop w:val="0"/>
          <w:marBottom w:val="0"/>
          <w:divBdr>
            <w:top w:val="none" w:sz="0" w:space="0" w:color="auto"/>
            <w:left w:val="none" w:sz="0" w:space="0" w:color="auto"/>
            <w:bottom w:val="none" w:sz="0" w:space="0" w:color="auto"/>
            <w:right w:val="none" w:sz="0" w:space="0" w:color="auto"/>
          </w:divBdr>
        </w:div>
        <w:div w:id="194318039">
          <w:marLeft w:val="0"/>
          <w:marRight w:val="0"/>
          <w:marTop w:val="0"/>
          <w:marBottom w:val="0"/>
          <w:divBdr>
            <w:top w:val="none" w:sz="0" w:space="0" w:color="auto"/>
            <w:left w:val="none" w:sz="0" w:space="0" w:color="auto"/>
            <w:bottom w:val="none" w:sz="0" w:space="0" w:color="auto"/>
            <w:right w:val="none" w:sz="0" w:space="0" w:color="auto"/>
          </w:divBdr>
        </w:div>
        <w:div w:id="778067708">
          <w:marLeft w:val="0"/>
          <w:marRight w:val="0"/>
          <w:marTop w:val="0"/>
          <w:marBottom w:val="0"/>
          <w:divBdr>
            <w:top w:val="none" w:sz="0" w:space="0" w:color="auto"/>
            <w:left w:val="none" w:sz="0" w:space="0" w:color="auto"/>
            <w:bottom w:val="none" w:sz="0" w:space="0" w:color="auto"/>
            <w:right w:val="none" w:sz="0" w:space="0" w:color="auto"/>
          </w:divBdr>
        </w:div>
        <w:div w:id="1344822476">
          <w:marLeft w:val="0"/>
          <w:marRight w:val="0"/>
          <w:marTop w:val="0"/>
          <w:marBottom w:val="0"/>
          <w:divBdr>
            <w:top w:val="none" w:sz="0" w:space="0" w:color="auto"/>
            <w:left w:val="none" w:sz="0" w:space="0" w:color="auto"/>
            <w:bottom w:val="none" w:sz="0" w:space="0" w:color="auto"/>
            <w:right w:val="none" w:sz="0" w:space="0" w:color="auto"/>
          </w:divBdr>
        </w:div>
        <w:div w:id="935670834">
          <w:marLeft w:val="0"/>
          <w:marRight w:val="0"/>
          <w:marTop w:val="0"/>
          <w:marBottom w:val="0"/>
          <w:divBdr>
            <w:top w:val="none" w:sz="0" w:space="0" w:color="auto"/>
            <w:left w:val="none" w:sz="0" w:space="0" w:color="auto"/>
            <w:bottom w:val="none" w:sz="0" w:space="0" w:color="auto"/>
            <w:right w:val="none" w:sz="0" w:space="0" w:color="auto"/>
          </w:divBdr>
        </w:div>
        <w:div w:id="132413329">
          <w:marLeft w:val="0"/>
          <w:marRight w:val="0"/>
          <w:marTop w:val="0"/>
          <w:marBottom w:val="0"/>
          <w:divBdr>
            <w:top w:val="none" w:sz="0" w:space="0" w:color="auto"/>
            <w:left w:val="none" w:sz="0" w:space="0" w:color="auto"/>
            <w:bottom w:val="none" w:sz="0" w:space="0" w:color="auto"/>
            <w:right w:val="none" w:sz="0" w:space="0" w:color="auto"/>
          </w:divBdr>
        </w:div>
        <w:div w:id="695233417">
          <w:marLeft w:val="0"/>
          <w:marRight w:val="0"/>
          <w:marTop w:val="0"/>
          <w:marBottom w:val="0"/>
          <w:divBdr>
            <w:top w:val="none" w:sz="0" w:space="0" w:color="auto"/>
            <w:left w:val="none" w:sz="0" w:space="0" w:color="auto"/>
            <w:bottom w:val="none" w:sz="0" w:space="0" w:color="auto"/>
            <w:right w:val="none" w:sz="0" w:space="0" w:color="auto"/>
          </w:divBdr>
        </w:div>
        <w:div w:id="228463207">
          <w:marLeft w:val="0"/>
          <w:marRight w:val="0"/>
          <w:marTop w:val="0"/>
          <w:marBottom w:val="0"/>
          <w:divBdr>
            <w:top w:val="none" w:sz="0" w:space="0" w:color="auto"/>
            <w:left w:val="none" w:sz="0" w:space="0" w:color="auto"/>
            <w:bottom w:val="none" w:sz="0" w:space="0" w:color="auto"/>
            <w:right w:val="none" w:sz="0" w:space="0" w:color="auto"/>
          </w:divBdr>
        </w:div>
      </w:divsChild>
    </w:div>
    <w:div w:id="110370108">
      <w:bodyDiv w:val="1"/>
      <w:marLeft w:val="0"/>
      <w:marRight w:val="0"/>
      <w:marTop w:val="0"/>
      <w:marBottom w:val="0"/>
      <w:divBdr>
        <w:top w:val="none" w:sz="0" w:space="0" w:color="auto"/>
        <w:left w:val="none" w:sz="0" w:space="0" w:color="auto"/>
        <w:bottom w:val="none" w:sz="0" w:space="0" w:color="auto"/>
        <w:right w:val="none" w:sz="0" w:space="0" w:color="auto"/>
      </w:divBdr>
    </w:div>
    <w:div w:id="110705819">
      <w:bodyDiv w:val="1"/>
      <w:marLeft w:val="0"/>
      <w:marRight w:val="0"/>
      <w:marTop w:val="0"/>
      <w:marBottom w:val="0"/>
      <w:divBdr>
        <w:top w:val="none" w:sz="0" w:space="0" w:color="auto"/>
        <w:left w:val="none" w:sz="0" w:space="0" w:color="auto"/>
        <w:bottom w:val="none" w:sz="0" w:space="0" w:color="auto"/>
        <w:right w:val="none" w:sz="0" w:space="0" w:color="auto"/>
      </w:divBdr>
    </w:div>
    <w:div w:id="110907411">
      <w:bodyDiv w:val="1"/>
      <w:marLeft w:val="0"/>
      <w:marRight w:val="0"/>
      <w:marTop w:val="0"/>
      <w:marBottom w:val="0"/>
      <w:divBdr>
        <w:top w:val="none" w:sz="0" w:space="0" w:color="auto"/>
        <w:left w:val="none" w:sz="0" w:space="0" w:color="auto"/>
        <w:bottom w:val="none" w:sz="0" w:space="0" w:color="auto"/>
        <w:right w:val="none" w:sz="0" w:space="0" w:color="auto"/>
      </w:divBdr>
    </w:div>
    <w:div w:id="110975770">
      <w:bodyDiv w:val="1"/>
      <w:marLeft w:val="0"/>
      <w:marRight w:val="0"/>
      <w:marTop w:val="0"/>
      <w:marBottom w:val="0"/>
      <w:divBdr>
        <w:top w:val="none" w:sz="0" w:space="0" w:color="auto"/>
        <w:left w:val="none" w:sz="0" w:space="0" w:color="auto"/>
        <w:bottom w:val="none" w:sz="0" w:space="0" w:color="auto"/>
        <w:right w:val="none" w:sz="0" w:space="0" w:color="auto"/>
      </w:divBdr>
    </w:div>
    <w:div w:id="111022829">
      <w:bodyDiv w:val="1"/>
      <w:marLeft w:val="0"/>
      <w:marRight w:val="0"/>
      <w:marTop w:val="0"/>
      <w:marBottom w:val="0"/>
      <w:divBdr>
        <w:top w:val="none" w:sz="0" w:space="0" w:color="auto"/>
        <w:left w:val="none" w:sz="0" w:space="0" w:color="auto"/>
        <w:bottom w:val="none" w:sz="0" w:space="0" w:color="auto"/>
        <w:right w:val="none" w:sz="0" w:space="0" w:color="auto"/>
      </w:divBdr>
    </w:div>
    <w:div w:id="111024819">
      <w:bodyDiv w:val="1"/>
      <w:marLeft w:val="0"/>
      <w:marRight w:val="0"/>
      <w:marTop w:val="0"/>
      <w:marBottom w:val="0"/>
      <w:divBdr>
        <w:top w:val="none" w:sz="0" w:space="0" w:color="auto"/>
        <w:left w:val="none" w:sz="0" w:space="0" w:color="auto"/>
        <w:bottom w:val="none" w:sz="0" w:space="0" w:color="auto"/>
        <w:right w:val="none" w:sz="0" w:space="0" w:color="auto"/>
      </w:divBdr>
    </w:div>
    <w:div w:id="111048991">
      <w:bodyDiv w:val="1"/>
      <w:marLeft w:val="0"/>
      <w:marRight w:val="0"/>
      <w:marTop w:val="0"/>
      <w:marBottom w:val="0"/>
      <w:divBdr>
        <w:top w:val="none" w:sz="0" w:space="0" w:color="auto"/>
        <w:left w:val="none" w:sz="0" w:space="0" w:color="auto"/>
        <w:bottom w:val="none" w:sz="0" w:space="0" w:color="auto"/>
        <w:right w:val="none" w:sz="0" w:space="0" w:color="auto"/>
      </w:divBdr>
    </w:div>
    <w:div w:id="111050490">
      <w:bodyDiv w:val="1"/>
      <w:marLeft w:val="0"/>
      <w:marRight w:val="0"/>
      <w:marTop w:val="0"/>
      <w:marBottom w:val="0"/>
      <w:divBdr>
        <w:top w:val="none" w:sz="0" w:space="0" w:color="auto"/>
        <w:left w:val="none" w:sz="0" w:space="0" w:color="auto"/>
        <w:bottom w:val="none" w:sz="0" w:space="0" w:color="auto"/>
        <w:right w:val="none" w:sz="0" w:space="0" w:color="auto"/>
      </w:divBdr>
    </w:div>
    <w:div w:id="111752595">
      <w:bodyDiv w:val="1"/>
      <w:marLeft w:val="0"/>
      <w:marRight w:val="0"/>
      <w:marTop w:val="0"/>
      <w:marBottom w:val="0"/>
      <w:divBdr>
        <w:top w:val="none" w:sz="0" w:space="0" w:color="auto"/>
        <w:left w:val="none" w:sz="0" w:space="0" w:color="auto"/>
        <w:bottom w:val="none" w:sz="0" w:space="0" w:color="auto"/>
        <w:right w:val="none" w:sz="0" w:space="0" w:color="auto"/>
      </w:divBdr>
    </w:div>
    <w:div w:id="111754477">
      <w:bodyDiv w:val="1"/>
      <w:marLeft w:val="0"/>
      <w:marRight w:val="0"/>
      <w:marTop w:val="0"/>
      <w:marBottom w:val="0"/>
      <w:divBdr>
        <w:top w:val="none" w:sz="0" w:space="0" w:color="auto"/>
        <w:left w:val="none" w:sz="0" w:space="0" w:color="auto"/>
        <w:bottom w:val="none" w:sz="0" w:space="0" w:color="auto"/>
        <w:right w:val="none" w:sz="0" w:space="0" w:color="auto"/>
      </w:divBdr>
    </w:div>
    <w:div w:id="112098093">
      <w:bodyDiv w:val="1"/>
      <w:marLeft w:val="0"/>
      <w:marRight w:val="0"/>
      <w:marTop w:val="0"/>
      <w:marBottom w:val="0"/>
      <w:divBdr>
        <w:top w:val="none" w:sz="0" w:space="0" w:color="auto"/>
        <w:left w:val="none" w:sz="0" w:space="0" w:color="auto"/>
        <w:bottom w:val="none" w:sz="0" w:space="0" w:color="auto"/>
        <w:right w:val="none" w:sz="0" w:space="0" w:color="auto"/>
      </w:divBdr>
    </w:div>
    <w:div w:id="112138789">
      <w:bodyDiv w:val="1"/>
      <w:marLeft w:val="0"/>
      <w:marRight w:val="0"/>
      <w:marTop w:val="0"/>
      <w:marBottom w:val="0"/>
      <w:divBdr>
        <w:top w:val="none" w:sz="0" w:space="0" w:color="auto"/>
        <w:left w:val="none" w:sz="0" w:space="0" w:color="auto"/>
        <w:bottom w:val="none" w:sz="0" w:space="0" w:color="auto"/>
        <w:right w:val="none" w:sz="0" w:space="0" w:color="auto"/>
      </w:divBdr>
    </w:div>
    <w:div w:id="112214443">
      <w:bodyDiv w:val="1"/>
      <w:marLeft w:val="0"/>
      <w:marRight w:val="0"/>
      <w:marTop w:val="0"/>
      <w:marBottom w:val="0"/>
      <w:divBdr>
        <w:top w:val="none" w:sz="0" w:space="0" w:color="auto"/>
        <w:left w:val="none" w:sz="0" w:space="0" w:color="auto"/>
        <w:bottom w:val="none" w:sz="0" w:space="0" w:color="auto"/>
        <w:right w:val="none" w:sz="0" w:space="0" w:color="auto"/>
      </w:divBdr>
    </w:div>
    <w:div w:id="112284599">
      <w:bodyDiv w:val="1"/>
      <w:marLeft w:val="0"/>
      <w:marRight w:val="0"/>
      <w:marTop w:val="0"/>
      <w:marBottom w:val="0"/>
      <w:divBdr>
        <w:top w:val="none" w:sz="0" w:space="0" w:color="auto"/>
        <w:left w:val="none" w:sz="0" w:space="0" w:color="auto"/>
        <w:bottom w:val="none" w:sz="0" w:space="0" w:color="auto"/>
        <w:right w:val="none" w:sz="0" w:space="0" w:color="auto"/>
      </w:divBdr>
    </w:div>
    <w:div w:id="112287524">
      <w:bodyDiv w:val="1"/>
      <w:marLeft w:val="0"/>
      <w:marRight w:val="0"/>
      <w:marTop w:val="0"/>
      <w:marBottom w:val="0"/>
      <w:divBdr>
        <w:top w:val="none" w:sz="0" w:space="0" w:color="auto"/>
        <w:left w:val="none" w:sz="0" w:space="0" w:color="auto"/>
        <w:bottom w:val="none" w:sz="0" w:space="0" w:color="auto"/>
        <w:right w:val="none" w:sz="0" w:space="0" w:color="auto"/>
      </w:divBdr>
    </w:div>
    <w:div w:id="112289281">
      <w:bodyDiv w:val="1"/>
      <w:marLeft w:val="0"/>
      <w:marRight w:val="0"/>
      <w:marTop w:val="0"/>
      <w:marBottom w:val="0"/>
      <w:divBdr>
        <w:top w:val="none" w:sz="0" w:space="0" w:color="auto"/>
        <w:left w:val="none" w:sz="0" w:space="0" w:color="auto"/>
        <w:bottom w:val="none" w:sz="0" w:space="0" w:color="auto"/>
        <w:right w:val="none" w:sz="0" w:space="0" w:color="auto"/>
      </w:divBdr>
    </w:div>
    <w:div w:id="112290235">
      <w:bodyDiv w:val="1"/>
      <w:marLeft w:val="0"/>
      <w:marRight w:val="0"/>
      <w:marTop w:val="0"/>
      <w:marBottom w:val="0"/>
      <w:divBdr>
        <w:top w:val="none" w:sz="0" w:space="0" w:color="auto"/>
        <w:left w:val="none" w:sz="0" w:space="0" w:color="auto"/>
        <w:bottom w:val="none" w:sz="0" w:space="0" w:color="auto"/>
        <w:right w:val="none" w:sz="0" w:space="0" w:color="auto"/>
      </w:divBdr>
    </w:div>
    <w:div w:id="112481583">
      <w:bodyDiv w:val="1"/>
      <w:marLeft w:val="0"/>
      <w:marRight w:val="0"/>
      <w:marTop w:val="0"/>
      <w:marBottom w:val="0"/>
      <w:divBdr>
        <w:top w:val="none" w:sz="0" w:space="0" w:color="auto"/>
        <w:left w:val="none" w:sz="0" w:space="0" w:color="auto"/>
        <w:bottom w:val="none" w:sz="0" w:space="0" w:color="auto"/>
        <w:right w:val="none" w:sz="0" w:space="0" w:color="auto"/>
      </w:divBdr>
    </w:div>
    <w:div w:id="112557536">
      <w:bodyDiv w:val="1"/>
      <w:marLeft w:val="0"/>
      <w:marRight w:val="0"/>
      <w:marTop w:val="0"/>
      <w:marBottom w:val="0"/>
      <w:divBdr>
        <w:top w:val="none" w:sz="0" w:space="0" w:color="auto"/>
        <w:left w:val="none" w:sz="0" w:space="0" w:color="auto"/>
        <w:bottom w:val="none" w:sz="0" w:space="0" w:color="auto"/>
        <w:right w:val="none" w:sz="0" w:space="0" w:color="auto"/>
      </w:divBdr>
    </w:div>
    <w:div w:id="112751596">
      <w:bodyDiv w:val="1"/>
      <w:marLeft w:val="0"/>
      <w:marRight w:val="0"/>
      <w:marTop w:val="0"/>
      <w:marBottom w:val="0"/>
      <w:divBdr>
        <w:top w:val="none" w:sz="0" w:space="0" w:color="auto"/>
        <w:left w:val="none" w:sz="0" w:space="0" w:color="auto"/>
        <w:bottom w:val="none" w:sz="0" w:space="0" w:color="auto"/>
        <w:right w:val="none" w:sz="0" w:space="0" w:color="auto"/>
      </w:divBdr>
    </w:div>
    <w:div w:id="112864595">
      <w:bodyDiv w:val="1"/>
      <w:marLeft w:val="0"/>
      <w:marRight w:val="0"/>
      <w:marTop w:val="0"/>
      <w:marBottom w:val="0"/>
      <w:divBdr>
        <w:top w:val="none" w:sz="0" w:space="0" w:color="auto"/>
        <w:left w:val="none" w:sz="0" w:space="0" w:color="auto"/>
        <w:bottom w:val="none" w:sz="0" w:space="0" w:color="auto"/>
        <w:right w:val="none" w:sz="0" w:space="0" w:color="auto"/>
      </w:divBdr>
    </w:div>
    <w:div w:id="112871238">
      <w:bodyDiv w:val="1"/>
      <w:marLeft w:val="0"/>
      <w:marRight w:val="0"/>
      <w:marTop w:val="0"/>
      <w:marBottom w:val="0"/>
      <w:divBdr>
        <w:top w:val="none" w:sz="0" w:space="0" w:color="auto"/>
        <w:left w:val="none" w:sz="0" w:space="0" w:color="auto"/>
        <w:bottom w:val="none" w:sz="0" w:space="0" w:color="auto"/>
        <w:right w:val="none" w:sz="0" w:space="0" w:color="auto"/>
      </w:divBdr>
    </w:div>
    <w:div w:id="112942615">
      <w:bodyDiv w:val="1"/>
      <w:marLeft w:val="0"/>
      <w:marRight w:val="0"/>
      <w:marTop w:val="0"/>
      <w:marBottom w:val="0"/>
      <w:divBdr>
        <w:top w:val="none" w:sz="0" w:space="0" w:color="auto"/>
        <w:left w:val="none" w:sz="0" w:space="0" w:color="auto"/>
        <w:bottom w:val="none" w:sz="0" w:space="0" w:color="auto"/>
        <w:right w:val="none" w:sz="0" w:space="0" w:color="auto"/>
      </w:divBdr>
    </w:div>
    <w:div w:id="113183305">
      <w:bodyDiv w:val="1"/>
      <w:marLeft w:val="0"/>
      <w:marRight w:val="0"/>
      <w:marTop w:val="0"/>
      <w:marBottom w:val="0"/>
      <w:divBdr>
        <w:top w:val="none" w:sz="0" w:space="0" w:color="auto"/>
        <w:left w:val="none" w:sz="0" w:space="0" w:color="auto"/>
        <w:bottom w:val="none" w:sz="0" w:space="0" w:color="auto"/>
        <w:right w:val="none" w:sz="0" w:space="0" w:color="auto"/>
      </w:divBdr>
    </w:div>
    <w:div w:id="113718637">
      <w:bodyDiv w:val="1"/>
      <w:marLeft w:val="0"/>
      <w:marRight w:val="0"/>
      <w:marTop w:val="0"/>
      <w:marBottom w:val="0"/>
      <w:divBdr>
        <w:top w:val="none" w:sz="0" w:space="0" w:color="auto"/>
        <w:left w:val="none" w:sz="0" w:space="0" w:color="auto"/>
        <w:bottom w:val="none" w:sz="0" w:space="0" w:color="auto"/>
        <w:right w:val="none" w:sz="0" w:space="0" w:color="auto"/>
      </w:divBdr>
    </w:div>
    <w:div w:id="113796757">
      <w:bodyDiv w:val="1"/>
      <w:marLeft w:val="0"/>
      <w:marRight w:val="0"/>
      <w:marTop w:val="0"/>
      <w:marBottom w:val="0"/>
      <w:divBdr>
        <w:top w:val="none" w:sz="0" w:space="0" w:color="auto"/>
        <w:left w:val="none" w:sz="0" w:space="0" w:color="auto"/>
        <w:bottom w:val="none" w:sz="0" w:space="0" w:color="auto"/>
        <w:right w:val="none" w:sz="0" w:space="0" w:color="auto"/>
      </w:divBdr>
    </w:div>
    <w:div w:id="113912465">
      <w:bodyDiv w:val="1"/>
      <w:marLeft w:val="0"/>
      <w:marRight w:val="0"/>
      <w:marTop w:val="0"/>
      <w:marBottom w:val="0"/>
      <w:divBdr>
        <w:top w:val="none" w:sz="0" w:space="0" w:color="auto"/>
        <w:left w:val="none" w:sz="0" w:space="0" w:color="auto"/>
        <w:bottom w:val="none" w:sz="0" w:space="0" w:color="auto"/>
        <w:right w:val="none" w:sz="0" w:space="0" w:color="auto"/>
      </w:divBdr>
    </w:div>
    <w:div w:id="113983028">
      <w:bodyDiv w:val="1"/>
      <w:marLeft w:val="0"/>
      <w:marRight w:val="0"/>
      <w:marTop w:val="0"/>
      <w:marBottom w:val="0"/>
      <w:divBdr>
        <w:top w:val="none" w:sz="0" w:space="0" w:color="auto"/>
        <w:left w:val="none" w:sz="0" w:space="0" w:color="auto"/>
        <w:bottom w:val="none" w:sz="0" w:space="0" w:color="auto"/>
        <w:right w:val="none" w:sz="0" w:space="0" w:color="auto"/>
      </w:divBdr>
    </w:div>
    <w:div w:id="114056929">
      <w:bodyDiv w:val="1"/>
      <w:marLeft w:val="0"/>
      <w:marRight w:val="0"/>
      <w:marTop w:val="0"/>
      <w:marBottom w:val="0"/>
      <w:divBdr>
        <w:top w:val="none" w:sz="0" w:space="0" w:color="auto"/>
        <w:left w:val="none" w:sz="0" w:space="0" w:color="auto"/>
        <w:bottom w:val="none" w:sz="0" w:space="0" w:color="auto"/>
        <w:right w:val="none" w:sz="0" w:space="0" w:color="auto"/>
      </w:divBdr>
    </w:div>
    <w:div w:id="114058336">
      <w:bodyDiv w:val="1"/>
      <w:marLeft w:val="0"/>
      <w:marRight w:val="0"/>
      <w:marTop w:val="0"/>
      <w:marBottom w:val="0"/>
      <w:divBdr>
        <w:top w:val="none" w:sz="0" w:space="0" w:color="auto"/>
        <w:left w:val="none" w:sz="0" w:space="0" w:color="auto"/>
        <w:bottom w:val="none" w:sz="0" w:space="0" w:color="auto"/>
        <w:right w:val="none" w:sz="0" w:space="0" w:color="auto"/>
      </w:divBdr>
    </w:div>
    <w:div w:id="114063319">
      <w:bodyDiv w:val="1"/>
      <w:marLeft w:val="0"/>
      <w:marRight w:val="0"/>
      <w:marTop w:val="0"/>
      <w:marBottom w:val="0"/>
      <w:divBdr>
        <w:top w:val="none" w:sz="0" w:space="0" w:color="auto"/>
        <w:left w:val="none" w:sz="0" w:space="0" w:color="auto"/>
        <w:bottom w:val="none" w:sz="0" w:space="0" w:color="auto"/>
        <w:right w:val="none" w:sz="0" w:space="0" w:color="auto"/>
      </w:divBdr>
    </w:div>
    <w:div w:id="114105875">
      <w:bodyDiv w:val="1"/>
      <w:marLeft w:val="0"/>
      <w:marRight w:val="0"/>
      <w:marTop w:val="0"/>
      <w:marBottom w:val="0"/>
      <w:divBdr>
        <w:top w:val="none" w:sz="0" w:space="0" w:color="auto"/>
        <w:left w:val="none" w:sz="0" w:space="0" w:color="auto"/>
        <w:bottom w:val="none" w:sz="0" w:space="0" w:color="auto"/>
        <w:right w:val="none" w:sz="0" w:space="0" w:color="auto"/>
      </w:divBdr>
    </w:div>
    <w:div w:id="114108628">
      <w:bodyDiv w:val="1"/>
      <w:marLeft w:val="0"/>
      <w:marRight w:val="0"/>
      <w:marTop w:val="0"/>
      <w:marBottom w:val="0"/>
      <w:divBdr>
        <w:top w:val="none" w:sz="0" w:space="0" w:color="auto"/>
        <w:left w:val="none" w:sz="0" w:space="0" w:color="auto"/>
        <w:bottom w:val="none" w:sz="0" w:space="0" w:color="auto"/>
        <w:right w:val="none" w:sz="0" w:space="0" w:color="auto"/>
      </w:divBdr>
    </w:div>
    <w:div w:id="114368904">
      <w:bodyDiv w:val="1"/>
      <w:marLeft w:val="0"/>
      <w:marRight w:val="0"/>
      <w:marTop w:val="0"/>
      <w:marBottom w:val="0"/>
      <w:divBdr>
        <w:top w:val="none" w:sz="0" w:space="0" w:color="auto"/>
        <w:left w:val="none" w:sz="0" w:space="0" w:color="auto"/>
        <w:bottom w:val="none" w:sz="0" w:space="0" w:color="auto"/>
        <w:right w:val="none" w:sz="0" w:space="0" w:color="auto"/>
      </w:divBdr>
    </w:div>
    <w:div w:id="114372575">
      <w:bodyDiv w:val="1"/>
      <w:marLeft w:val="0"/>
      <w:marRight w:val="0"/>
      <w:marTop w:val="0"/>
      <w:marBottom w:val="0"/>
      <w:divBdr>
        <w:top w:val="none" w:sz="0" w:space="0" w:color="auto"/>
        <w:left w:val="none" w:sz="0" w:space="0" w:color="auto"/>
        <w:bottom w:val="none" w:sz="0" w:space="0" w:color="auto"/>
        <w:right w:val="none" w:sz="0" w:space="0" w:color="auto"/>
      </w:divBdr>
    </w:div>
    <w:div w:id="114451835">
      <w:bodyDiv w:val="1"/>
      <w:marLeft w:val="0"/>
      <w:marRight w:val="0"/>
      <w:marTop w:val="0"/>
      <w:marBottom w:val="0"/>
      <w:divBdr>
        <w:top w:val="none" w:sz="0" w:space="0" w:color="auto"/>
        <w:left w:val="none" w:sz="0" w:space="0" w:color="auto"/>
        <w:bottom w:val="none" w:sz="0" w:space="0" w:color="auto"/>
        <w:right w:val="none" w:sz="0" w:space="0" w:color="auto"/>
      </w:divBdr>
      <w:divsChild>
        <w:div w:id="1705789926">
          <w:marLeft w:val="0"/>
          <w:marRight w:val="0"/>
          <w:marTop w:val="0"/>
          <w:marBottom w:val="0"/>
          <w:divBdr>
            <w:top w:val="none" w:sz="0" w:space="0" w:color="auto"/>
            <w:left w:val="none" w:sz="0" w:space="0" w:color="auto"/>
            <w:bottom w:val="none" w:sz="0" w:space="0" w:color="auto"/>
            <w:right w:val="none" w:sz="0" w:space="0" w:color="auto"/>
          </w:divBdr>
        </w:div>
        <w:div w:id="527451840">
          <w:marLeft w:val="0"/>
          <w:marRight w:val="0"/>
          <w:marTop w:val="0"/>
          <w:marBottom w:val="0"/>
          <w:divBdr>
            <w:top w:val="none" w:sz="0" w:space="0" w:color="auto"/>
            <w:left w:val="none" w:sz="0" w:space="0" w:color="auto"/>
            <w:bottom w:val="none" w:sz="0" w:space="0" w:color="auto"/>
            <w:right w:val="none" w:sz="0" w:space="0" w:color="auto"/>
          </w:divBdr>
        </w:div>
        <w:div w:id="1548567047">
          <w:marLeft w:val="0"/>
          <w:marRight w:val="0"/>
          <w:marTop w:val="0"/>
          <w:marBottom w:val="0"/>
          <w:divBdr>
            <w:top w:val="none" w:sz="0" w:space="0" w:color="auto"/>
            <w:left w:val="none" w:sz="0" w:space="0" w:color="auto"/>
            <w:bottom w:val="none" w:sz="0" w:space="0" w:color="auto"/>
            <w:right w:val="none" w:sz="0" w:space="0" w:color="auto"/>
          </w:divBdr>
        </w:div>
        <w:div w:id="1282418741">
          <w:marLeft w:val="0"/>
          <w:marRight w:val="0"/>
          <w:marTop w:val="0"/>
          <w:marBottom w:val="0"/>
          <w:divBdr>
            <w:top w:val="none" w:sz="0" w:space="0" w:color="auto"/>
            <w:left w:val="none" w:sz="0" w:space="0" w:color="auto"/>
            <w:bottom w:val="none" w:sz="0" w:space="0" w:color="auto"/>
            <w:right w:val="none" w:sz="0" w:space="0" w:color="auto"/>
          </w:divBdr>
        </w:div>
        <w:div w:id="315186240">
          <w:marLeft w:val="0"/>
          <w:marRight w:val="0"/>
          <w:marTop w:val="0"/>
          <w:marBottom w:val="0"/>
          <w:divBdr>
            <w:top w:val="none" w:sz="0" w:space="0" w:color="auto"/>
            <w:left w:val="none" w:sz="0" w:space="0" w:color="auto"/>
            <w:bottom w:val="none" w:sz="0" w:space="0" w:color="auto"/>
            <w:right w:val="none" w:sz="0" w:space="0" w:color="auto"/>
          </w:divBdr>
        </w:div>
        <w:div w:id="2085948207">
          <w:marLeft w:val="0"/>
          <w:marRight w:val="0"/>
          <w:marTop w:val="0"/>
          <w:marBottom w:val="0"/>
          <w:divBdr>
            <w:top w:val="none" w:sz="0" w:space="0" w:color="auto"/>
            <w:left w:val="none" w:sz="0" w:space="0" w:color="auto"/>
            <w:bottom w:val="none" w:sz="0" w:space="0" w:color="auto"/>
            <w:right w:val="none" w:sz="0" w:space="0" w:color="auto"/>
          </w:divBdr>
        </w:div>
        <w:div w:id="936138370">
          <w:marLeft w:val="0"/>
          <w:marRight w:val="0"/>
          <w:marTop w:val="0"/>
          <w:marBottom w:val="0"/>
          <w:divBdr>
            <w:top w:val="none" w:sz="0" w:space="0" w:color="auto"/>
            <w:left w:val="none" w:sz="0" w:space="0" w:color="auto"/>
            <w:bottom w:val="none" w:sz="0" w:space="0" w:color="auto"/>
            <w:right w:val="none" w:sz="0" w:space="0" w:color="auto"/>
          </w:divBdr>
        </w:div>
        <w:div w:id="1190292784">
          <w:marLeft w:val="0"/>
          <w:marRight w:val="0"/>
          <w:marTop w:val="0"/>
          <w:marBottom w:val="0"/>
          <w:divBdr>
            <w:top w:val="none" w:sz="0" w:space="0" w:color="auto"/>
            <w:left w:val="none" w:sz="0" w:space="0" w:color="auto"/>
            <w:bottom w:val="none" w:sz="0" w:space="0" w:color="auto"/>
            <w:right w:val="none" w:sz="0" w:space="0" w:color="auto"/>
          </w:divBdr>
        </w:div>
        <w:div w:id="1911499737">
          <w:marLeft w:val="0"/>
          <w:marRight w:val="0"/>
          <w:marTop w:val="0"/>
          <w:marBottom w:val="0"/>
          <w:divBdr>
            <w:top w:val="none" w:sz="0" w:space="0" w:color="auto"/>
            <w:left w:val="none" w:sz="0" w:space="0" w:color="auto"/>
            <w:bottom w:val="none" w:sz="0" w:space="0" w:color="auto"/>
            <w:right w:val="none" w:sz="0" w:space="0" w:color="auto"/>
          </w:divBdr>
        </w:div>
        <w:div w:id="1653482949">
          <w:marLeft w:val="0"/>
          <w:marRight w:val="0"/>
          <w:marTop w:val="0"/>
          <w:marBottom w:val="0"/>
          <w:divBdr>
            <w:top w:val="none" w:sz="0" w:space="0" w:color="auto"/>
            <w:left w:val="none" w:sz="0" w:space="0" w:color="auto"/>
            <w:bottom w:val="none" w:sz="0" w:space="0" w:color="auto"/>
            <w:right w:val="none" w:sz="0" w:space="0" w:color="auto"/>
          </w:divBdr>
        </w:div>
        <w:div w:id="1580015447">
          <w:marLeft w:val="0"/>
          <w:marRight w:val="0"/>
          <w:marTop w:val="0"/>
          <w:marBottom w:val="0"/>
          <w:divBdr>
            <w:top w:val="none" w:sz="0" w:space="0" w:color="auto"/>
            <w:left w:val="none" w:sz="0" w:space="0" w:color="auto"/>
            <w:bottom w:val="none" w:sz="0" w:space="0" w:color="auto"/>
            <w:right w:val="none" w:sz="0" w:space="0" w:color="auto"/>
          </w:divBdr>
        </w:div>
        <w:div w:id="846560267">
          <w:marLeft w:val="0"/>
          <w:marRight w:val="0"/>
          <w:marTop w:val="0"/>
          <w:marBottom w:val="0"/>
          <w:divBdr>
            <w:top w:val="none" w:sz="0" w:space="0" w:color="auto"/>
            <w:left w:val="none" w:sz="0" w:space="0" w:color="auto"/>
            <w:bottom w:val="none" w:sz="0" w:space="0" w:color="auto"/>
            <w:right w:val="none" w:sz="0" w:space="0" w:color="auto"/>
          </w:divBdr>
        </w:div>
        <w:div w:id="1290084406">
          <w:marLeft w:val="0"/>
          <w:marRight w:val="0"/>
          <w:marTop w:val="0"/>
          <w:marBottom w:val="0"/>
          <w:divBdr>
            <w:top w:val="none" w:sz="0" w:space="0" w:color="auto"/>
            <w:left w:val="none" w:sz="0" w:space="0" w:color="auto"/>
            <w:bottom w:val="none" w:sz="0" w:space="0" w:color="auto"/>
            <w:right w:val="none" w:sz="0" w:space="0" w:color="auto"/>
          </w:divBdr>
        </w:div>
        <w:div w:id="1357582262">
          <w:marLeft w:val="0"/>
          <w:marRight w:val="0"/>
          <w:marTop w:val="0"/>
          <w:marBottom w:val="0"/>
          <w:divBdr>
            <w:top w:val="none" w:sz="0" w:space="0" w:color="auto"/>
            <w:left w:val="none" w:sz="0" w:space="0" w:color="auto"/>
            <w:bottom w:val="none" w:sz="0" w:space="0" w:color="auto"/>
            <w:right w:val="none" w:sz="0" w:space="0" w:color="auto"/>
          </w:divBdr>
        </w:div>
        <w:div w:id="2059435338">
          <w:marLeft w:val="0"/>
          <w:marRight w:val="0"/>
          <w:marTop w:val="0"/>
          <w:marBottom w:val="0"/>
          <w:divBdr>
            <w:top w:val="none" w:sz="0" w:space="0" w:color="auto"/>
            <w:left w:val="none" w:sz="0" w:space="0" w:color="auto"/>
            <w:bottom w:val="none" w:sz="0" w:space="0" w:color="auto"/>
            <w:right w:val="none" w:sz="0" w:space="0" w:color="auto"/>
          </w:divBdr>
        </w:div>
        <w:div w:id="1514999287">
          <w:marLeft w:val="0"/>
          <w:marRight w:val="0"/>
          <w:marTop w:val="0"/>
          <w:marBottom w:val="0"/>
          <w:divBdr>
            <w:top w:val="none" w:sz="0" w:space="0" w:color="auto"/>
            <w:left w:val="none" w:sz="0" w:space="0" w:color="auto"/>
            <w:bottom w:val="none" w:sz="0" w:space="0" w:color="auto"/>
            <w:right w:val="none" w:sz="0" w:space="0" w:color="auto"/>
          </w:divBdr>
        </w:div>
        <w:div w:id="543754767">
          <w:marLeft w:val="0"/>
          <w:marRight w:val="0"/>
          <w:marTop w:val="0"/>
          <w:marBottom w:val="0"/>
          <w:divBdr>
            <w:top w:val="none" w:sz="0" w:space="0" w:color="auto"/>
            <w:left w:val="none" w:sz="0" w:space="0" w:color="auto"/>
            <w:bottom w:val="none" w:sz="0" w:space="0" w:color="auto"/>
            <w:right w:val="none" w:sz="0" w:space="0" w:color="auto"/>
          </w:divBdr>
        </w:div>
        <w:div w:id="936910244">
          <w:marLeft w:val="0"/>
          <w:marRight w:val="0"/>
          <w:marTop w:val="0"/>
          <w:marBottom w:val="0"/>
          <w:divBdr>
            <w:top w:val="none" w:sz="0" w:space="0" w:color="auto"/>
            <w:left w:val="none" w:sz="0" w:space="0" w:color="auto"/>
            <w:bottom w:val="none" w:sz="0" w:space="0" w:color="auto"/>
            <w:right w:val="none" w:sz="0" w:space="0" w:color="auto"/>
          </w:divBdr>
        </w:div>
        <w:div w:id="1343048017">
          <w:marLeft w:val="0"/>
          <w:marRight w:val="0"/>
          <w:marTop w:val="0"/>
          <w:marBottom w:val="0"/>
          <w:divBdr>
            <w:top w:val="none" w:sz="0" w:space="0" w:color="auto"/>
            <w:left w:val="none" w:sz="0" w:space="0" w:color="auto"/>
            <w:bottom w:val="none" w:sz="0" w:space="0" w:color="auto"/>
            <w:right w:val="none" w:sz="0" w:space="0" w:color="auto"/>
          </w:divBdr>
        </w:div>
        <w:div w:id="1984040597">
          <w:marLeft w:val="0"/>
          <w:marRight w:val="0"/>
          <w:marTop w:val="0"/>
          <w:marBottom w:val="0"/>
          <w:divBdr>
            <w:top w:val="none" w:sz="0" w:space="0" w:color="auto"/>
            <w:left w:val="none" w:sz="0" w:space="0" w:color="auto"/>
            <w:bottom w:val="none" w:sz="0" w:space="0" w:color="auto"/>
            <w:right w:val="none" w:sz="0" w:space="0" w:color="auto"/>
          </w:divBdr>
        </w:div>
        <w:div w:id="1114446851">
          <w:marLeft w:val="0"/>
          <w:marRight w:val="0"/>
          <w:marTop w:val="0"/>
          <w:marBottom w:val="0"/>
          <w:divBdr>
            <w:top w:val="none" w:sz="0" w:space="0" w:color="auto"/>
            <w:left w:val="none" w:sz="0" w:space="0" w:color="auto"/>
            <w:bottom w:val="none" w:sz="0" w:space="0" w:color="auto"/>
            <w:right w:val="none" w:sz="0" w:space="0" w:color="auto"/>
          </w:divBdr>
        </w:div>
        <w:div w:id="291635653">
          <w:marLeft w:val="0"/>
          <w:marRight w:val="0"/>
          <w:marTop w:val="0"/>
          <w:marBottom w:val="0"/>
          <w:divBdr>
            <w:top w:val="none" w:sz="0" w:space="0" w:color="auto"/>
            <w:left w:val="none" w:sz="0" w:space="0" w:color="auto"/>
            <w:bottom w:val="none" w:sz="0" w:space="0" w:color="auto"/>
            <w:right w:val="none" w:sz="0" w:space="0" w:color="auto"/>
          </w:divBdr>
        </w:div>
        <w:div w:id="223831107">
          <w:marLeft w:val="0"/>
          <w:marRight w:val="0"/>
          <w:marTop w:val="0"/>
          <w:marBottom w:val="0"/>
          <w:divBdr>
            <w:top w:val="none" w:sz="0" w:space="0" w:color="auto"/>
            <w:left w:val="none" w:sz="0" w:space="0" w:color="auto"/>
            <w:bottom w:val="none" w:sz="0" w:space="0" w:color="auto"/>
            <w:right w:val="none" w:sz="0" w:space="0" w:color="auto"/>
          </w:divBdr>
        </w:div>
        <w:div w:id="771126500">
          <w:marLeft w:val="0"/>
          <w:marRight w:val="0"/>
          <w:marTop w:val="0"/>
          <w:marBottom w:val="0"/>
          <w:divBdr>
            <w:top w:val="none" w:sz="0" w:space="0" w:color="auto"/>
            <w:left w:val="none" w:sz="0" w:space="0" w:color="auto"/>
            <w:bottom w:val="none" w:sz="0" w:space="0" w:color="auto"/>
            <w:right w:val="none" w:sz="0" w:space="0" w:color="auto"/>
          </w:divBdr>
        </w:div>
        <w:div w:id="620301000">
          <w:marLeft w:val="0"/>
          <w:marRight w:val="0"/>
          <w:marTop w:val="0"/>
          <w:marBottom w:val="0"/>
          <w:divBdr>
            <w:top w:val="none" w:sz="0" w:space="0" w:color="auto"/>
            <w:left w:val="none" w:sz="0" w:space="0" w:color="auto"/>
            <w:bottom w:val="none" w:sz="0" w:space="0" w:color="auto"/>
            <w:right w:val="none" w:sz="0" w:space="0" w:color="auto"/>
          </w:divBdr>
        </w:div>
        <w:div w:id="1560095237">
          <w:marLeft w:val="0"/>
          <w:marRight w:val="0"/>
          <w:marTop w:val="0"/>
          <w:marBottom w:val="0"/>
          <w:divBdr>
            <w:top w:val="none" w:sz="0" w:space="0" w:color="auto"/>
            <w:left w:val="none" w:sz="0" w:space="0" w:color="auto"/>
            <w:bottom w:val="none" w:sz="0" w:space="0" w:color="auto"/>
            <w:right w:val="none" w:sz="0" w:space="0" w:color="auto"/>
          </w:divBdr>
        </w:div>
        <w:div w:id="1461529143">
          <w:marLeft w:val="0"/>
          <w:marRight w:val="0"/>
          <w:marTop w:val="0"/>
          <w:marBottom w:val="0"/>
          <w:divBdr>
            <w:top w:val="none" w:sz="0" w:space="0" w:color="auto"/>
            <w:left w:val="none" w:sz="0" w:space="0" w:color="auto"/>
            <w:bottom w:val="none" w:sz="0" w:space="0" w:color="auto"/>
            <w:right w:val="none" w:sz="0" w:space="0" w:color="auto"/>
          </w:divBdr>
        </w:div>
        <w:div w:id="1367366090">
          <w:marLeft w:val="0"/>
          <w:marRight w:val="0"/>
          <w:marTop w:val="0"/>
          <w:marBottom w:val="0"/>
          <w:divBdr>
            <w:top w:val="none" w:sz="0" w:space="0" w:color="auto"/>
            <w:left w:val="none" w:sz="0" w:space="0" w:color="auto"/>
            <w:bottom w:val="none" w:sz="0" w:space="0" w:color="auto"/>
            <w:right w:val="none" w:sz="0" w:space="0" w:color="auto"/>
          </w:divBdr>
        </w:div>
        <w:div w:id="618611784">
          <w:marLeft w:val="0"/>
          <w:marRight w:val="0"/>
          <w:marTop w:val="0"/>
          <w:marBottom w:val="0"/>
          <w:divBdr>
            <w:top w:val="none" w:sz="0" w:space="0" w:color="auto"/>
            <w:left w:val="none" w:sz="0" w:space="0" w:color="auto"/>
            <w:bottom w:val="none" w:sz="0" w:space="0" w:color="auto"/>
            <w:right w:val="none" w:sz="0" w:space="0" w:color="auto"/>
          </w:divBdr>
        </w:div>
        <w:div w:id="1214925645">
          <w:marLeft w:val="0"/>
          <w:marRight w:val="0"/>
          <w:marTop w:val="0"/>
          <w:marBottom w:val="0"/>
          <w:divBdr>
            <w:top w:val="none" w:sz="0" w:space="0" w:color="auto"/>
            <w:left w:val="none" w:sz="0" w:space="0" w:color="auto"/>
            <w:bottom w:val="none" w:sz="0" w:space="0" w:color="auto"/>
            <w:right w:val="none" w:sz="0" w:space="0" w:color="auto"/>
          </w:divBdr>
        </w:div>
        <w:div w:id="715739460">
          <w:marLeft w:val="0"/>
          <w:marRight w:val="0"/>
          <w:marTop w:val="0"/>
          <w:marBottom w:val="0"/>
          <w:divBdr>
            <w:top w:val="none" w:sz="0" w:space="0" w:color="auto"/>
            <w:left w:val="none" w:sz="0" w:space="0" w:color="auto"/>
            <w:bottom w:val="none" w:sz="0" w:space="0" w:color="auto"/>
            <w:right w:val="none" w:sz="0" w:space="0" w:color="auto"/>
          </w:divBdr>
        </w:div>
        <w:div w:id="1604142662">
          <w:marLeft w:val="0"/>
          <w:marRight w:val="0"/>
          <w:marTop w:val="0"/>
          <w:marBottom w:val="0"/>
          <w:divBdr>
            <w:top w:val="none" w:sz="0" w:space="0" w:color="auto"/>
            <w:left w:val="none" w:sz="0" w:space="0" w:color="auto"/>
            <w:bottom w:val="none" w:sz="0" w:space="0" w:color="auto"/>
            <w:right w:val="none" w:sz="0" w:space="0" w:color="auto"/>
          </w:divBdr>
        </w:div>
        <w:div w:id="1516655766">
          <w:marLeft w:val="0"/>
          <w:marRight w:val="0"/>
          <w:marTop w:val="0"/>
          <w:marBottom w:val="0"/>
          <w:divBdr>
            <w:top w:val="none" w:sz="0" w:space="0" w:color="auto"/>
            <w:left w:val="none" w:sz="0" w:space="0" w:color="auto"/>
            <w:bottom w:val="none" w:sz="0" w:space="0" w:color="auto"/>
            <w:right w:val="none" w:sz="0" w:space="0" w:color="auto"/>
          </w:divBdr>
        </w:div>
        <w:div w:id="509295099">
          <w:marLeft w:val="0"/>
          <w:marRight w:val="0"/>
          <w:marTop w:val="0"/>
          <w:marBottom w:val="0"/>
          <w:divBdr>
            <w:top w:val="none" w:sz="0" w:space="0" w:color="auto"/>
            <w:left w:val="none" w:sz="0" w:space="0" w:color="auto"/>
            <w:bottom w:val="none" w:sz="0" w:space="0" w:color="auto"/>
            <w:right w:val="none" w:sz="0" w:space="0" w:color="auto"/>
          </w:divBdr>
        </w:div>
        <w:div w:id="708839420">
          <w:marLeft w:val="0"/>
          <w:marRight w:val="0"/>
          <w:marTop w:val="0"/>
          <w:marBottom w:val="0"/>
          <w:divBdr>
            <w:top w:val="none" w:sz="0" w:space="0" w:color="auto"/>
            <w:left w:val="none" w:sz="0" w:space="0" w:color="auto"/>
            <w:bottom w:val="none" w:sz="0" w:space="0" w:color="auto"/>
            <w:right w:val="none" w:sz="0" w:space="0" w:color="auto"/>
          </w:divBdr>
        </w:div>
        <w:div w:id="1193961463">
          <w:marLeft w:val="0"/>
          <w:marRight w:val="0"/>
          <w:marTop w:val="0"/>
          <w:marBottom w:val="0"/>
          <w:divBdr>
            <w:top w:val="none" w:sz="0" w:space="0" w:color="auto"/>
            <w:left w:val="none" w:sz="0" w:space="0" w:color="auto"/>
            <w:bottom w:val="none" w:sz="0" w:space="0" w:color="auto"/>
            <w:right w:val="none" w:sz="0" w:space="0" w:color="auto"/>
          </w:divBdr>
        </w:div>
        <w:div w:id="704595257">
          <w:marLeft w:val="0"/>
          <w:marRight w:val="0"/>
          <w:marTop w:val="0"/>
          <w:marBottom w:val="0"/>
          <w:divBdr>
            <w:top w:val="none" w:sz="0" w:space="0" w:color="auto"/>
            <w:left w:val="none" w:sz="0" w:space="0" w:color="auto"/>
            <w:bottom w:val="none" w:sz="0" w:space="0" w:color="auto"/>
            <w:right w:val="none" w:sz="0" w:space="0" w:color="auto"/>
          </w:divBdr>
        </w:div>
        <w:div w:id="928461697">
          <w:marLeft w:val="0"/>
          <w:marRight w:val="0"/>
          <w:marTop w:val="0"/>
          <w:marBottom w:val="0"/>
          <w:divBdr>
            <w:top w:val="none" w:sz="0" w:space="0" w:color="auto"/>
            <w:left w:val="none" w:sz="0" w:space="0" w:color="auto"/>
            <w:bottom w:val="none" w:sz="0" w:space="0" w:color="auto"/>
            <w:right w:val="none" w:sz="0" w:space="0" w:color="auto"/>
          </w:divBdr>
        </w:div>
        <w:div w:id="1581600836">
          <w:marLeft w:val="0"/>
          <w:marRight w:val="0"/>
          <w:marTop w:val="0"/>
          <w:marBottom w:val="0"/>
          <w:divBdr>
            <w:top w:val="none" w:sz="0" w:space="0" w:color="auto"/>
            <w:left w:val="none" w:sz="0" w:space="0" w:color="auto"/>
            <w:bottom w:val="none" w:sz="0" w:space="0" w:color="auto"/>
            <w:right w:val="none" w:sz="0" w:space="0" w:color="auto"/>
          </w:divBdr>
        </w:div>
        <w:div w:id="485587184">
          <w:marLeft w:val="0"/>
          <w:marRight w:val="0"/>
          <w:marTop w:val="0"/>
          <w:marBottom w:val="0"/>
          <w:divBdr>
            <w:top w:val="none" w:sz="0" w:space="0" w:color="auto"/>
            <w:left w:val="none" w:sz="0" w:space="0" w:color="auto"/>
            <w:bottom w:val="none" w:sz="0" w:space="0" w:color="auto"/>
            <w:right w:val="none" w:sz="0" w:space="0" w:color="auto"/>
          </w:divBdr>
        </w:div>
        <w:div w:id="169412405">
          <w:marLeft w:val="0"/>
          <w:marRight w:val="0"/>
          <w:marTop w:val="0"/>
          <w:marBottom w:val="0"/>
          <w:divBdr>
            <w:top w:val="none" w:sz="0" w:space="0" w:color="auto"/>
            <w:left w:val="none" w:sz="0" w:space="0" w:color="auto"/>
            <w:bottom w:val="none" w:sz="0" w:space="0" w:color="auto"/>
            <w:right w:val="none" w:sz="0" w:space="0" w:color="auto"/>
          </w:divBdr>
        </w:div>
        <w:div w:id="2099522778">
          <w:marLeft w:val="0"/>
          <w:marRight w:val="0"/>
          <w:marTop w:val="0"/>
          <w:marBottom w:val="0"/>
          <w:divBdr>
            <w:top w:val="none" w:sz="0" w:space="0" w:color="auto"/>
            <w:left w:val="none" w:sz="0" w:space="0" w:color="auto"/>
            <w:bottom w:val="none" w:sz="0" w:space="0" w:color="auto"/>
            <w:right w:val="none" w:sz="0" w:space="0" w:color="auto"/>
          </w:divBdr>
        </w:div>
        <w:div w:id="912545542">
          <w:marLeft w:val="0"/>
          <w:marRight w:val="0"/>
          <w:marTop w:val="0"/>
          <w:marBottom w:val="0"/>
          <w:divBdr>
            <w:top w:val="none" w:sz="0" w:space="0" w:color="auto"/>
            <w:left w:val="none" w:sz="0" w:space="0" w:color="auto"/>
            <w:bottom w:val="none" w:sz="0" w:space="0" w:color="auto"/>
            <w:right w:val="none" w:sz="0" w:space="0" w:color="auto"/>
          </w:divBdr>
        </w:div>
        <w:div w:id="1513447468">
          <w:marLeft w:val="0"/>
          <w:marRight w:val="0"/>
          <w:marTop w:val="0"/>
          <w:marBottom w:val="0"/>
          <w:divBdr>
            <w:top w:val="none" w:sz="0" w:space="0" w:color="auto"/>
            <w:left w:val="none" w:sz="0" w:space="0" w:color="auto"/>
            <w:bottom w:val="none" w:sz="0" w:space="0" w:color="auto"/>
            <w:right w:val="none" w:sz="0" w:space="0" w:color="auto"/>
          </w:divBdr>
        </w:div>
        <w:div w:id="1681614126">
          <w:marLeft w:val="0"/>
          <w:marRight w:val="0"/>
          <w:marTop w:val="0"/>
          <w:marBottom w:val="0"/>
          <w:divBdr>
            <w:top w:val="none" w:sz="0" w:space="0" w:color="auto"/>
            <w:left w:val="none" w:sz="0" w:space="0" w:color="auto"/>
            <w:bottom w:val="none" w:sz="0" w:space="0" w:color="auto"/>
            <w:right w:val="none" w:sz="0" w:space="0" w:color="auto"/>
          </w:divBdr>
        </w:div>
        <w:div w:id="693849326">
          <w:marLeft w:val="0"/>
          <w:marRight w:val="0"/>
          <w:marTop w:val="0"/>
          <w:marBottom w:val="0"/>
          <w:divBdr>
            <w:top w:val="none" w:sz="0" w:space="0" w:color="auto"/>
            <w:left w:val="none" w:sz="0" w:space="0" w:color="auto"/>
            <w:bottom w:val="none" w:sz="0" w:space="0" w:color="auto"/>
            <w:right w:val="none" w:sz="0" w:space="0" w:color="auto"/>
          </w:divBdr>
        </w:div>
        <w:div w:id="1212041060">
          <w:marLeft w:val="0"/>
          <w:marRight w:val="0"/>
          <w:marTop w:val="0"/>
          <w:marBottom w:val="0"/>
          <w:divBdr>
            <w:top w:val="none" w:sz="0" w:space="0" w:color="auto"/>
            <w:left w:val="none" w:sz="0" w:space="0" w:color="auto"/>
            <w:bottom w:val="none" w:sz="0" w:space="0" w:color="auto"/>
            <w:right w:val="none" w:sz="0" w:space="0" w:color="auto"/>
          </w:divBdr>
        </w:div>
        <w:div w:id="499931112">
          <w:marLeft w:val="0"/>
          <w:marRight w:val="0"/>
          <w:marTop w:val="0"/>
          <w:marBottom w:val="0"/>
          <w:divBdr>
            <w:top w:val="none" w:sz="0" w:space="0" w:color="auto"/>
            <w:left w:val="none" w:sz="0" w:space="0" w:color="auto"/>
            <w:bottom w:val="none" w:sz="0" w:space="0" w:color="auto"/>
            <w:right w:val="none" w:sz="0" w:space="0" w:color="auto"/>
          </w:divBdr>
        </w:div>
        <w:div w:id="1577326139">
          <w:marLeft w:val="0"/>
          <w:marRight w:val="0"/>
          <w:marTop w:val="0"/>
          <w:marBottom w:val="0"/>
          <w:divBdr>
            <w:top w:val="none" w:sz="0" w:space="0" w:color="auto"/>
            <w:left w:val="none" w:sz="0" w:space="0" w:color="auto"/>
            <w:bottom w:val="none" w:sz="0" w:space="0" w:color="auto"/>
            <w:right w:val="none" w:sz="0" w:space="0" w:color="auto"/>
          </w:divBdr>
        </w:div>
        <w:div w:id="578290141">
          <w:marLeft w:val="0"/>
          <w:marRight w:val="0"/>
          <w:marTop w:val="0"/>
          <w:marBottom w:val="0"/>
          <w:divBdr>
            <w:top w:val="none" w:sz="0" w:space="0" w:color="auto"/>
            <w:left w:val="none" w:sz="0" w:space="0" w:color="auto"/>
            <w:bottom w:val="none" w:sz="0" w:space="0" w:color="auto"/>
            <w:right w:val="none" w:sz="0" w:space="0" w:color="auto"/>
          </w:divBdr>
        </w:div>
        <w:div w:id="2053771096">
          <w:marLeft w:val="0"/>
          <w:marRight w:val="0"/>
          <w:marTop w:val="0"/>
          <w:marBottom w:val="0"/>
          <w:divBdr>
            <w:top w:val="none" w:sz="0" w:space="0" w:color="auto"/>
            <w:left w:val="none" w:sz="0" w:space="0" w:color="auto"/>
            <w:bottom w:val="none" w:sz="0" w:space="0" w:color="auto"/>
            <w:right w:val="none" w:sz="0" w:space="0" w:color="auto"/>
          </w:divBdr>
        </w:div>
        <w:div w:id="1107695972">
          <w:marLeft w:val="0"/>
          <w:marRight w:val="0"/>
          <w:marTop w:val="0"/>
          <w:marBottom w:val="0"/>
          <w:divBdr>
            <w:top w:val="none" w:sz="0" w:space="0" w:color="auto"/>
            <w:left w:val="none" w:sz="0" w:space="0" w:color="auto"/>
            <w:bottom w:val="none" w:sz="0" w:space="0" w:color="auto"/>
            <w:right w:val="none" w:sz="0" w:space="0" w:color="auto"/>
          </w:divBdr>
        </w:div>
        <w:div w:id="182983831">
          <w:marLeft w:val="0"/>
          <w:marRight w:val="0"/>
          <w:marTop w:val="0"/>
          <w:marBottom w:val="0"/>
          <w:divBdr>
            <w:top w:val="none" w:sz="0" w:space="0" w:color="auto"/>
            <w:left w:val="none" w:sz="0" w:space="0" w:color="auto"/>
            <w:bottom w:val="none" w:sz="0" w:space="0" w:color="auto"/>
            <w:right w:val="none" w:sz="0" w:space="0" w:color="auto"/>
          </w:divBdr>
        </w:div>
        <w:div w:id="1264996140">
          <w:marLeft w:val="0"/>
          <w:marRight w:val="0"/>
          <w:marTop w:val="0"/>
          <w:marBottom w:val="0"/>
          <w:divBdr>
            <w:top w:val="none" w:sz="0" w:space="0" w:color="auto"/>
            <w:left w:val="none" w:sz="0" w:space="0" w:color="auto"/>
            <w:bottom w:val="none" w:sz="0" w:space="0" w:color="auto"/>
            <w:right w:val="none" w:sz="0" w:space="0" w:color="auto"/>
          </w:divBdr>
        </w:div>
        <w:div w:id="120389830">
          <w:marLeft w:val="0"/>
          <w:marRight w:val="0"/>
          <w:marTop w:val="0"/>
          <w:marBottom w:val="0"/>
          <w:divBdr>
            <w:top w:val="none" w:sz="0" w:space="0" w:color="auto"/>
            <w:left w:val="none" w:sz="0" w:space="0" w:color="auto"/>
            <w:bottom w:val="none" w:sz="0" w:space="0" w:color="auto"/>
            <w:right w:val="none" w:sz="0" w:space="0" w:color="auto"/>
          </w:divBdr>
        </w:div>
        <w:div w:id="780609888">
          <w:marLeft w:val="0"/>
          <w:marRight w:val="0"/>
          <w:marTop w:val="0"/>
          <w:marBottom w:val="0"/>
          <w:divBdr>
            <w:top w:val="none" w:sz="0" w:space="0" w:color="auto"/>
            <w:left w:val="none" w:sz="0" w:space="0" w:color="auto"/>
            <w:bottom w:val="none" w:sz="0" w:space="0" w:color="auto"/>
            <w:right w:val="none" w:sz="0" w:space="0" w:color="auto"/>
          </w:divBdr>
        </w:div>
        <w:div w:id="468061280">
          <w:marLeft w:val="0"/>
          <w:marRight w:val="0"/>
          <w:marTop w:val="0"/>
          <w:marBottom w:val="0"/>
          <w:divBdr>
            <w:top w:val="none" w:sz="0" w:space="0" w:color="auto"/>
            <w:left w:val="none" w:sz="0" w:space="0" w:color="auto"/>
            <w:bottom w:val="none" w:sz="0" w:space="0" w:color="auto"/>
            <w:right w:val="none" w:sz="0" w:space="0" w:color="auto"/>
          </w:divBdr>
        </w:div>
        <w:div w:id="2071658796">
          <w:marLeft w:val="0"/>
          <w:marRight w:val="0"/>
          <w:marTop w:val="0"/>
          <w:marBottom w:val="0"/>
          <w:divBdr>
            <w:top w:val="none" w:sz="0" w:space="0" w:color="auto"/>
            <w:left w:val="none" w:sz="0" w:space="0" w:color="auto"/>
            <w:bottom w:val="none" w:sz="0" w:space="0" w:color="auto"/>
            <w:right w:val="none" w:sz="0" w:space="0" w:color="auto"/>
          </w:divBdr>
        </w:div>
        <w:div w:id="1997800719">
          <w:marLeft w:val="0"/>
          <w:marRight w:val="0"/>
          <w:marTop w:val="0"/>
          <w:marBottom w:val="0"/>
          <w:divBdr>
            <w:top w:val="none" w:sz="0" w:space="0" w:color="auto"/>
            <w:left w:val="none" w:sz="0" w:space="0" w:color="auto"/>
            <w:bottom w:val="none" w:sz="0" w:space="0" w:color="auto"/>
            <w:right w:val="none" w:sz="0" w:space="0" w:color="auto"/>
          </w:divBdr>
        </w:div>
        <w:div w:id="471290358">
          <w:marLeft w:val="0"/>
          <w:marRight w:val="0"/>
          <w:marTop w:val="0"/>
          <w:marBottom w:val="0"/>
          <w:divBdr>
            <w:top w:val="none" w:sz="0" w:space="0" w:color="auto"/>
            <w:left w:val="none" w:sz="0" w:space="0" w:color="auto"/>
            <w:bottom w:val="none" w:sz="0" w:space="0" w:color="auto"/>
            <w:right w:val="none" w:sz="0" w:space="0" w:color="auto"/>
          </w:divBdr>
        </w:div>
        <w:div w:id="677923198">
          <w:marLeft w:val="0"/>
          <w:marRight w:val="0"/>
          <w:marTop w:val="0"/>
          <w:marBottom w:val="0"/>
          <w:divBdr>
            <w:top w:val="none" w:sz="0" w:space="0" w:color="auto"/>
            <w:left w:val="none" w:sz="0" w:space="0" w:color="auto"/>
            <w:bottom w:val="none" w:sz="0" w:space="0" w:color="auto"/>
            <w:right w:val="none" w:sz="0" w:space="0" w:color="auto"/>
          </w:divBdr>
        </w:div>
        <w:div w:id="1126196787">
          <w:marLeft w:val="0"/>
          <w:marRight w:val="0"/>
          <w:marTop w:val="0"/>
          <w:marBottom w:val="0"/>
          <w:divBdr>
            <w:top w:val="none" w:sz="0" w:space="0" w:color="auto"/>
            <w:left w:val="none" w:sz="0" w:space="0" w:color="auto"/>
            <w:bottom w:val="none" w:sz="0" w:space="0" w:color="auto"/>
            <w:right w:val="none" w:sz="0" w:space="0" w:color="auto"/>
          </w:divBdr>
        </w:div>
        <w:div w:id="957369579">
          <w:marLeft w:val="0"/>
          <w:marRight w:val="0"/>
          <w:marTop w:val="0"/>
          <w:marBottom w:val="0"/>
          <w:divBdr>
            <w:top w:val="none" w:sz="0" w:space="0" w:color="auto"/>
            <w:left w:val="none" w:sz="0" w:space="0" w:color="auto"/>
            <w:bottom w:val="none" w:sz="0" w:space="0" w:color="auto"/>
            <w:right w:val="none" w:sz="0" w:space="0" w:color="auto"/>
          </w:divBdr>
        </w:div>
        <w:div w:id="924874927">
          <w:marLeft w:val="0"/>
          <w:marRight w:val="0"/>
          <w:marTop w:val="0"/>
          <w:marBottom w:val="0"/>
          <w:divBdr>
            <w:top w:val="none" w:sz="0" w:space="0" w:color="auto"/>
            <w:left w:val="none" w:sz="0" w:space="0" w:color="auto"/>
            <w:bottom w:val="none" w:sz="0" w:space="0" w:color="auto"/>
            <w:right w:val="none" w:sz="0" w:space="0" w:color="auto"/>
          </w:divBdr>
        </w:div>
        <w:div w:id="1369260991">
          <w:marLeft w:val="0"/>
          <w:marRight w:val="0"/>
          <w:marTop w:val="0"/>
          <w:marBottom w:val="0"/>
          <w:divBdr>
            <w:top w:val="none" w:sz="0" w:space="0" w:color="auto"/>
            <w:left w:val="none" w:sz="0" w:space="0" w:color="auto"/>
            <w:bottom w:val="none" w:sz="0" w:space="0" w:color="auto"/>
            <w:right w:val="none" w:sz="0" w:space="0" w:color="auto"/>
          </w:divBdr>
        </w:div>
        <w:div w:id="813836036">
          <w:marLeft w:val="0"/>
          <w:marRight w:val="0"/>
          <w:marTop w:val="0"/>
          <w:marBottom w:val="0"/>
          <w:divBdr>
            <w:top w:val="none" w:sz="0" w:space="0" w:color="auto"/>
            <w:left w:val="none" w:sz="0" w:space="0" w:color="auto"/>
            <w:bottom w:val="none" w:sz="0" w:space="0" w:color="auto"/>
            <w:right w:val="none" w:sz="0" w:space="0" w:color="auto"/>
          </w:divBdr>
        </w:div>
        <w:div w:id="1162814619">
          <w:marLeft w:val="0"/>
          <w:marRight w:val="0"/>
          <w:marTop w:val="0"/>
          <w:marBottom w:val="0"/>
          <w:divBdr>
            <w:top w:val="none" w:sz="0" w:space="0" w:color="auto"/>
            <w:left w:val="none" w:sz="0" w:space="0" w:color="auto"/>
            <w:bottom w:val="none" w:sz="0" w:space="0" w:color="auto"/>
            <w:right w:val="none" w:sz="0" w:space="0" w:color="auto"/>
          </w:divBdr>
        </w:div>
      </w:divsChild>
    </w:div>
    <w:div w:id="114494292">
      <w:bodyDiv w:val="1"/>
      <w:marLeft w:val="0"/>
      <w:marRight w:val="0"/>
      <w:marTop w:val="0"/>
      <w:marBottom w:val="0"/>
      <w:divBdr>
        <w:top w:val="none" w:sz="0" w:space="0" w:color="auto"/>
        <w:left w:val="none" w:sz="0" w:space="0" w:color="auto"/>
        <w:bottom w:val="none" w:sz="0" w:space="0" w:color="auto"/>
        <w:right w:val="none" w:sz="0" w:space="0" w:color="auto"/>
      </w:divBdr>
    </w:div>
    <w:div w:id="114761359">
      <w:bodyDiv w:val="1"/>
      <w:marLeft w:val="0"/>
      <w:marRight w:val="0"/>
      <w:marTop w:val="0"/>
      <w:marBottom w:val="0"/>
      <w:divBdr>
        <w:top w:val="none" w:sz="0" w:space="0" w:color="auto"/>
        <w:left w:val="none" w:sz="0" w:space="0" w:color="auto"/>
        <w:bottom w:val="none" w:sz="0" w:space="0" w:color="auto"/>
        <w:right w:val="none" w:sz="0" w:space="0" w:color="auto"/>
      </w:divBdr>
    </w:div>
    <w:div w:id="115032476">
      <w:bodyDiv w:val="1"/>
      <w:marLeft w:val="0"/>
      <w:marRight w:val="0"/>
      <w:marTop w:val="0"/>
      <w:marBottom w:val="0"/>
      <w:divBdr>
        <w:top w:val="none" w:sz="0" w:space="0" w:color="auto"/>
        <w:left w:val="none" w:sz="0" w:space="0" w:color="auto"/>
        <w:bottom w:val="none" w:sz="0" w:space="0" w:color="auto"/>
        <w:right w:val="none" w:sz="0" w:space="0" w:color="auto"/>
      </w:divBdr>
    </w:div>
    <w:div w:id="115103333">
      <w:bodyDiv w:val="1"/>
      <w:marLeft w:val="0"/>
      <w:marRight w:val="0"/>
      <w:marTop w:val="0"/>
      <w:marBottom w:val="0"/>
      <w:divBdr>
        <w:top w:val="none" w:sz="0" w:space="0" w:color="auto"/>
        <w:left w:val="none" w:sz="0" w:space="0" w:color="auto"/>
        <w:bottom w:val="none" w:sz="0" w:space="0" w:color="auto"/>
        <w:right w:val="none" w:sz="0" w:space="0" w:color="auto"/>
      </w:divBdr>
    </w:div>
    <w:div w:id="115367709">
      <w:bodyDiv w:val="1"/>
      <w:marLeft w:val="0"/>
      <w:marRight w:val="0"/>
      <w:marTop w:val="0"/>
      <w:marBottom w:val="0"/>
      <w:divBdr>
        <w:top w:val="none" w:sz="0" w:space="0" w:color="auto"/>
        <w:left w:val="none" w:sz="0" w:space="0" w:color="auto"/>
        <w:bottom w:val="none" w:sz="0" w:space="0" w:color="auto"/>
        <w:right w:val="none" w:sz="0" w:space="0" w:color="auto"/>
      </w:divBdr>
    </w:div>
    <w:div w:id="115490589">
      <w:bodyDiv w:val="1"/>
      <w:marLeft w:val="0"/>
      <w:marRight w:val="0"/>
      <w:marTop w:val="0"/>
      <w:marBottom w:val="0"/>
      <w:divBdr>
        <w:top w:val="none" w:sz="0" w:space="0" w:color="auto"/>
        <w:left w:val="none" w:sz="0" w:space="0" w:color="auto"/>
        <w:bottom w:val="none" w:sz="0" w:space="0" w:color="auto"/>
        <w:right w:val="none" w:sz="0" w:space="0" w:color="auto"/>
      </w:divBdr>
    </w:div>
    <w:div w:id="115608046">
      <w:bodyDiv w:val="1"/>
      <w:marLeft w:val="0"/>
      <w:marRight w:val="0"/>
      <w:marTop w:val="0"/>
      <w:marBottom w:val="0"/>
      <w:divBdr>
        <w:top w:val="none" w:sz="0" w:space="0" w:color="auto"/>
        <w:left w:val="none" w:sz="0" w:space="0" w:color="auto"/>
        <w:bottom w:val="none" w:sz="0" w:space="0" w:color="auto"/>
        <w:right w:val="none" w:sz="0" w:space="0" w:color="auto"/>
      </w:divBdr>
    </w:div>
    <w:div w:id="115683704">
      <w:bodyDiv w:val="1"/>
      <w:marLeft w:val="0"/>
      <w:marRight w:val="0"/>
      <w:marTop w:val="0"/>
      <w:marBottom w:val="0"/>
      <w:divBdr>
        <w:top w:val="none" w:sz="0" w:space="0" w:color="auto"/>
        <w:left w:val="none" w:sz="0" w:space="0" w:color="auto"/>
        <w:bottom w:val="none" w:sz="0" w:space="0" w:color="auto"/>
        <w:right w:val="none" w:sz="0" w:space="0" w:color="auto"/>
      </w:divBdr>
    </w:div>
    <w:div w:id="115804560">
      <w:bodyDiv w:val="1"/>
      <w:marLeft w:val="0"/>
      <w:marRight w:val="0"/>
      <w:marTop w:val="0"/>
      <w:marBottom w:val="0"/>
      <w:divBdr>
        <w:top w:val="none" w:sz="0" w:space="0" w:color="auto"/>
        <w:left w:val="none" w:sz="0" w:space="0" w:color="auto"/>
        <w:bottom w:val="none" w:sz="0" w:space="0" w:color="auto"/>
        <w:right w:val="none" w:sz="0" w:space="0" w:color="auto"/>
      </w:divBdr>
    </w:div>
    <w:div w:id="115873881">
      <w:bodyDiv w:val="1"/>
      <w:marLeft w:val="0"/>
      <w:marRight w:val="0"/>
      <w:marTop w:val="0"/>
      <w:marBottom w:val="0"/>
      <w:divBdr>
        <w:top w:val="none" w:sz="0" w:space="0" w:color="auto"/>
        <w:left w:val="none" w:sz="0" w:space="0" w:color="auto"/>
        <w:bottom w:val="none" w:sz="0" w:space="0" w:color="auto"/>
        <w:right w:val="none" w:sz="0" w:space="0" w:color="auto"/>
      </w:divBdr>
    </w:div>
    <w:div w:id="116031023">
      <w:bodyDiv w:val="1"/>
      <w:marLeft w:val="0"/>
      <w:marRight w:val="0"/>
      <w:marTop w:val="0"/>
      <w:marBottom w:val="0"/>
      <w:divBdr>
        <w:top w:val="none" w:sz="0" w:space="0" w:color="auto"/>
        <w:left w:val="none" w:sz="0" w:space="0" w:color="auto"/>
        <w:bottom w:val="none" w:sz="0" w:space="0" w:color="auto"/>
        <w:right w:val="none" w:sz="0" w:space="0" w:color="auto"/>
      </w:divBdr>
    </w:div>
    <w:div w:id="116073116">
      <w:bodyDiv w:val="1"/>
      <w:marLeft w:val="0"/>
      <w:marRight w:val="0"/>
      <w:marTop w:val="0"/>
      <w:marBottom w:val="0"/>
      <w:divBdr>
        <w:top w:val="none" w:sz="0" w:space="0" w:color="auto"/>
        <w:left w:val="none" w:sz="0" w:space="0" w:color="auto"/>
        <w:bottom w:val="none" w:sz="0" w:space="0" w:color="auto"/>
        <w:right w:val="none" w:sz="0" w:space="0" w:color="auto"/>
      </w:divBdr>
    </w:div>
    <w:div w:id="116681077">
      <w:bodyDiv w:val="1"/>
      <w:marLeft w:val="0"/>
      <w:marRight w:val="0"/>
      <w:marTop w:val="0"/>
      <w:marBottom w:val="0"/>
      <w:divBdr>
        <w:top w:val="none" w:sz="0" w:space="0" w:color="auto"/>
        <w:left w:val="none" w:sz="0" w:space="0" w:color="auto"/>
        <w:bottom w:val="none" w:sz="0" w:space="0" w:color="auto"/>
        <w:right w:val="none" w:sz="0" w:space="0" w:color="auto"/>
      </w:divBdr>
    </w:div>
    <w:div w:id="116720778">
      <w:bodyDiv w:val="1"/>
      <w:marLeft w:val="0"/>
      <w:marRight w:val="0"/>
      <w:marTop w:val="0"/>
      <w:marBottom w:val="0"/>
      <w:divBdr>
        <w:top w:val="none" w:sz="0" w:space="0" w:color="auto"/>
        <w:left w:val="none" w:sz="0" w:space="0" w:color="auto"/>
        <w:bottom w:val="none" w:sz="0" w:space="0" w:color="auto"/>
        <w:right w:val="none" w:sz="0" w:space="0" w:color="auto"/>
      </w:divBdr>
    </w:div>
    <w:div w:id="116798536">
      <w:bodyDiv w:val="1"/>
      <w:marLeft w:val="0"/>
      <w:marRight w:val="0"/>
      <w:marTop w:val="0"/>
      <w:marBottom w:val="0"/>
      <w:divBdr>
        <w:top w:val="none" w:sz="0" w:space="0" w:color="auto"/>
        <w:left w:val="none" w:sz="0" w:space="0" w:color="auto"/>
        <w:bottom w:val="none" w:sz="0" w:space="0" w:color="auto"/>
        <w:right w:val="none" w:sz="0" w:space="0" w:color="auto"/>
      </w:divBdr>
    </w:div>
    <w:div w:id="117917098">
      <w:bodyDiv w:val="1"/>
      <w:marLeft w:val="0"/>
      <w:marRight w:val="0"/>
      <w:marTop w:val="0"/>
      <w:marBottom w:val="0"/>
      <w:divBdr>
        <w:top w:val="none" w:sz="0" w:space="0" w:color="auto"/>
        <w:left w:val="none" w:sz="0" w:space="0" w:color="auto"/>
        <w:bottom w:val="none" w:sz="0" w:space="0" w:color="auto"/>
        <w:right w:val="none" w:sz="0" w:space="0" w:color="auto"/>
      </w:divBdr>
    </w:div>
    <w:div w:id="117921748">
      <w:bodyDiv w:val="1"/>
      <w:marLeft w:val="0"/>
      <w:marRight w:val="0"/>
      <w:marTop w:val="0"/>
      <w:marBottom w:val="0"/>
      <w:divBdr>
        <w:top w:val="none" w:sz="0" w:space="0" w:color="auto"/>
        <w:left w:val="none" w:sz="0" w:space="0" w:color="auto"/>
        <w:bottom w:val="none" w:sz="0" w:space="0" w:color="auto"/>
        <w:right w:val="none" w:sz="0" w:space="0" w:color="auto"/>
      </w:divBdr>
    </w:div>
    <w:div w:id="117990187">
      <w:bodyDiv w:val="1"/>
      <w:marLeft w:val="0"/>
      <w:marRight w:val="0"/>
      <w:marTop w:val="0"/>
      <w:marBottom w:val="0"/>
      <w:divBdr>
        <w:top w:val="none" w:sz="0" w:space="0" w:color="auto"/>
        <w:left w:val="none" w:sz="0" w:space="0" w:color="auto"/>
        <w:bottom w:val="none" w:sz="0" w:space="0" w:color="auto"/>
        <w:right w:val="none" w:sz="0" w:space="0" w:color="auto"/>
      </w:divBdr>
    </w:div>
    <w:div w:id="117994700">
      <w:bodyDiv w:val="1"/>
      <w:marLeft w:val="0"/>
      <w:marRight w:val="0"/>
      <w:marTop w:val="0"/>
      <w:marBottom w:val="0"/>
      <w:divBdr>
        <w:top w:val="none" w:sz="0" w:space="0" w:color="auto"/>
        <w:left w:val="none" w:sz="0" w:space="0" w:color="auto"/>
        <w:bottom w:val="none" w:sz="0" w:space="0" w:color="auto"/>
        <w:right w:val="none" w:sz="0" w:space="0" w:color="auto"/>
      </w:divBdr>
    </w:div>
    <w:div w:id="118034746">
      <w:bodyDiv w:val="1"/>
      <w:marLeft w:val="0"/>
      <w:marRight w:val="0"/>
      <w:marTop w:val="0"/>
      <w:marBottom w:val="0"/>
      <w:divBdr>
        <w:top w:val="none" w:sz="0" w:space="0" w:color="auto"/>
        <w:left w:val="none" w:sz="0" w:space="0" w:color="auto"/>
        <w:bottom w:val="none" w:sz="0" w:space="0" w:color="auto"/>
        <w:right w:val="none" w:sz="0" w:space="0" w:color="auto"/>
      </w:divBdr>
    </w:div>
    <w:div w:id="118231373">
      <w:bodyDiv w:val="1"/>
      <w:marLeft w:val="0"/>
      <w:marRight w:val="0"/>
      <w:marTop w:val="0"/>
      <w:marBottom w:val="0"/>
      <w:divBdr>
        <w:top w:val="none" w:sz="0" w:space="0" w:color="auto"/>
        <w:left w:val="none" w:sz="0" w:space="0" w:color="auto"/>
        <w:bottom w:val="none" w:sz="0" w:space="0" w:color="auto"/>
        <w:right w:val="none" w:sz="0" w:space="0" w:color="auto"/>
      </w:divBdr>
    </w:div>
    <w:div w:id="118257456">
      <w:bodyDiv w:val="1"/>
      <w:marLeft w:val="0"/>
      <w:marRight w:val="0"/>
      <w:marTop w:val="0"/>
      <w:marBottom w:val="0"/>
      <w:divBdr>
        <w:top w:val="none" w:sz="0" w:space="0" w:color="auto"/>
        <w:left w:val="none" w:sz="0" w:space="0" w:color="auto"/>
        <w:bottom w:val="none" w:sz="0" w:space="0" w:color="auto"/>
        <w:right w:val="none" w:sz="0" w:space="0" w:color="auto"/>
      </w:divBdr>
    </w:div>
    <w:div w:id="118645026">
      <w:bodyDiv w:val="1"/>
      <w:marLeft w:val="0"/>
      <w:marRight w:val="0"/>
      <w:marTop w:val="0"/>
      <w:marBottom w:val="0"/>
      <w:divBdr>
        <w:top w:val="none" w:sz="0" w:space="0" w:color="auto"/>
        <w:left w:val="none" w:sz="0" w:space="0" w:color="auto"/>
        <w:bottom w:val="none" w:sz="0" w:space="0" w:color="auto"/>
        <w:right w:val="none" w:sz="0" w:space="0" w:color="auto"/>
      </w:divBdr>
    </w:div>
    <w:div w:id="118692493">
      <w:bodyDiv w:val="1"/>
      <w:marLeft w:val="0"/>
      <w:marRight w:val="0"/>
      <w:marTop w:val="0"/>
      <w:marBottom w:val="0"/>
      <w:divBdr>
        <w:top w:val="none" w:sz="0" w:space="0" w:color="auto"/>
        <w:left w:val="none" w:sz="0" w:space="0" w:color="auto"/>
        <w:bottom w:val="none" w:sz="0" w:space="0" w:color="auto"/>
        <w:right w:val="none" w:sz="0" w:space="0" w:color="auto"/>
      </w:divBdr>
    </w:div>
    <w:div w:id="118765215">
      <w:bodyDiv w:val="1"/>
      <w:marLeft w:val="0"/>
      <w:marRight w:val="0"/>
      <w:marTop w:val="0"/>
      <w:marBottom w:val="0"/>
      <w:divBdr>
        <w:top w:val="none" w:sz="0" w:space="0" w:color="auto"/>
        <w:left w:val="none" w:sz="0" w:space="0" w:color="auto"/>
        <w:bottom w:val="none" w:sz="0" w:space="0" w:color="auto"/>
        <w:right w:val="none" w:sz="0" w:space="0" w:color="auto"/>
      </w:divBdr>
    </w:div>
    <w:div w:id="118768152">
      <w:bodyDiv w:val="1"/>
      <w:marLeft w:val="0"/>
      <w:marRight w:val="0"/>
      <w:marTop w:val="0"/>
      <w:marBottom w:val="0"/>
      <w:divBdr>
        <w:top w:val="none" w:sz="0" w:space="0" w:color="auto"/>
        <w:left w:val="none" w:sz="0" w:space="0" w:color="auto"/>
        <w:bottom w:val="none" w:sz="0" w:space="0" w:color="auto"/>
        <w:right w:val="none" w:sz="0" w:space="0" w:color="auto"/>
      </w:divBdr>
    </w:div>
    <w:div w:id="119031974">
      <w:bodyDiv w:val="1"/>
      <w:marLeft w:val="0"/>
      <w:marRight w:val="0"/>
      <w:marTop w:val="0"/>
      <w:marBottom w:val="0"/>
      <w:divBdr>
        <w:top w:val="none" w:sz="0" w:space="0" w:color="auto"/>
        <w:left w:val="none" w:sz="0" w:space="0" w:color="auto"/>
        <w:bottom w:val="none" w:sz="0" w:space="0" w:color="auto"/>
        <w:right w:val="none" w:sz="0" w:space="0" w:color="auto"/>
      </w:divBdr>
    </w:div>
    <w:div w:id="119305179">
      <w:bodyDiv w:val="1"/>
      <w:marLeft w:val="0"/>
      <w:marRight w:val="0"/>
      <w:marTop w:val="0"/>
      <w:marBottom w:val="0"/>
      <w:divBdr>
        <w:top w:val="none" w:sz="0" w:space="0" w:color="auto"/>
        <w:left w:val="none" w:sz="0" w:space="0" w:color="auto"/>
        <w:bottom w:val="none" w:sz="0" w:space="0" w:color="auto"/>
        <w:right w:val="none" w:sz="0" w:space="0" w:color="auto"/>
      </w:divBdr>
    </w:div>
    <w:div w:id="119345716">
      <w:bodyDiv w:val="1"/>
      <w:marLeft w:val="0"/>
      <w:marRight w:val="0"/>
      <w:marTop w:val="0"/>
      <w:marBottom w:val="0"/>
      <w:divBdr>
        <w:top w:val="none" w:sz="0" w:space="0" w:color="auto"/>
        <w:left w:val="none" w:sz="0" w:space="0" w:color="auto"/>
        <w:bottom w:val="none" w:sz="0" w:space="0" w:color="auto"/>
        <w:right w:val="none" w:sz="0" w:space="0" w:color="auto"/>
      </w:divBdr>
    </w:div>
    <w:div w:id="119567725">
      <w:bodyDiv w:val="1"/>
      <w:marLeft w:val="0"/>
      <w:marRight w:val="0"/>
      <w:marTop w:val="0"/>
      <w:marBottom w:val="0"/>
      <w:divBdr>
        <w:top w:val="none" w:sz="0" w:space="0" w:color="auto"/>
        <w:left w:val="none" w:sz="0" w:space="0" w:color="auto"/>
        <w:bottom w:val="none" w:sz="0" w:space="0" w:color="auto"/>
        <w:right w:val="none" w:sz="0" w:space="0" w:color="auto"/>
      </w:divBdr>
    </w:div>
    <w:div w:id="119878582">
      <w:bodyDiv w:val="1"/>
      <w:marLeft w:val="0"/>
      <w:marRight w:val="0"/>
      <w:marTop w:val="0"/>
      <w:marBottom w:val="0"/>
      <w:divBdr>
        <w:top w:val="none" w:sz="0" w:space="0" w:color="auto"/>
        <w:left w:val="none" w:sz="0" w:space="0" w:color="auto"/>
        <w:bottom w:val="none" w:sz="0" w:space="0" w:color="auto"/>
        <w:right w:val="none" w:sz="0" w:space="0" w:color="auto"/>
      </w:divBdr>
    </w:div>
    <w:div w:id="119963028">
      <w:bodyDiv w:val="1"/>
      <w:marLeft w:val="0"/>
      <w:marRight w:val="0"/>
      <w:marTop w:val="0"/>
      <w:marBottom w:val="0"/>
      <w:divBdr>
        <w:top w:val="none" w:sz="0" w:space="0" w:color="auto"/>
        <w:left w:val="none" w:sz="0" w:space="0" w:color="auto"/>
        <w:bottom w:val="none" w:sz="0" w:space="0" w:color="auto"/>
        <w:right w:val="none" w:sz="0" w:space="0" w:color="auto"/>
      </w:divBdr>
    </w:div>
    <w:div w:id="120155179">
      <w:bodyDiv w:val="1"/>
      <w:marLeft w:val="0"/>
      <w:marRight w:val="0"/>
      <w:marTop w:val="0"/>
      <w:marBottom w:val="0"/>
      <w:divBdr>
        <w:top w:val="none" w:sz="0" w:space="0" w:color="auto"/>
        <w:left w:val="none" w:sz="0" w:space="0" w:color="auto"/>
        <w:bottom w:val="none" w:sz="0" w:space="0" w:color="auto"/>
        <w:right w:val="none" w:sz="0" w:space="0" w:color="auto"/>
      </w:divBdr>
    </w:div>
    <w:div w:id="120194568">
      <w:bodyDiv w:val="1"/>
      <w:marLeft w:val="0"/>
      <w:marRight w:val="0"/>
      <w:marTop w:val="0"/>
      <w:marBottom w:val="0"/>
      <w:divBdr>
        <w:top w:val="none" w:sz="0" w:space="0" w:color="auto"/>
        <w:left w:val="none" w:sz="0" w:space="0" w:color="auto"/>
        <w:bottom w:val="none" w:sz="0" w:space="0" w:color="auto"/>
        <w:right w:val="none" w:sz="0" w:space="0" w:color="auto"/>
      </w:divBdr>
    </w:div>
    <w:div w:id="120728689">
      <w:bodyDiv w:val="1"/>
      <w:marLeft w:val="0"/>
      <w:marRight w:val="0"/>
      <w:marTop w:val="0"/>
      <w:marBottom w:val="0"/>
      <w:divBdr>
        <w:top w:val="none" w:sz="0" w:space="0" w:color="auto"/>
        <w:left w:val="none" w:sz="0" w:space="0" w:color="auto"/>
        <w:bottom w:val="none" w:sz="0" w:space="0" w:color="auto"/>
        <w:right w:val="none" w:sz="0" w:space="0" w:color="auto"/>
      </w:divBdr>
    </w:div>
    <w:div w:id="120877905">
      <w:bodyDiv w:val="1"/>
      <w:marLeft w:val="0"/>
      <w:marRight w:val="0"/>
      <w:marTop w:val="0"/>
      <w:marBottom w:val="0"/>
      <w:divBdr>
        <w:top w:val="none" w:sz="0" w:space="0" w:color="auto"/>
        <w:left w:val="none" w:sz="0" w:space="0" w:color="auto"/>
        <w:bottom w:val="none" w:sz="0" w:space="0" w:color="auto"/>
        <w:right w:val="none" w:sz="0" w:space="0" w:color="auto"/>
      </w:divBdr>
      <w:divsChild>
        <w:div w:id="878666749">
          <w:marLeft w:val="0"/>
          <w:marRight w:val="0"/>
          <w:marTop w:val="0"/>
          <w:marBottom w:val="0"/>
          <w:divBdr>
            <w:top w:val="none" w:sz="0" w:space="0" w:color="auto"/>
            <w:left w:val="none" w:sz="0" w:space="0" w:color="auto"/>
            <w:bottom w:val="none" w:sz="0" w:space="0" w:color="auto"/>
            <w:right w:val="none" w:sz="0" w:space="0" w:color="auto"/>
          </w:divBdr>
        </w:div>
        <w:div w:id="1094593578">
          <w:marLeft w:val="0"/>
          <w:marRight w:val="0"/>
          <w:marTop w:val="0"/>
          <w:marBottom w:val="0"/>
          <w:divBdr>
            <w:top w:val="none" w:sz="0" w:space="0" w:color="auto"/>
            <w:left w:val="none" w:sz="0" w:space="0" w:color="auto"/>
            <w:bottom w:val="none" w:sz="0" w:space="0" w:color="auto"/>
            <w:right w:val="none" w:sz="0" w:space="0" w:color="auto"/>
          </w:divBdr>
        </w:div>
        <w:div w:id="67503140">
          <w:marLeft w:val="0"/>
          <w:marRight w:val="0"/>
          <w:marTop w:val="0"/>
          <w:marBottom w:val="0"/>
          <w:divBdr>
            <w:top w:val="none" w:sz="0" w:space="0" w:color="auto"/>
            <w:left w:val="none" w:sz="0" w:space="0" w:color="auto"/>
            <w:bottom w:val="none" w:sz="0" w:space="0" w:color="auto"/>
            <w:right w:val="none" w:sz="0" w:space="0" w:color="auto"/>
          </w:divBdr>
        </w:div>
        <w:div w:id="1442994186">
          <w:marLeft w:val="0"/>
          <w:marRight w:val="0"/>
          <w:marTop w:val="0"/>
          <w:marBottom w:val="0"/>
          <w:divBdr>
            <w:top w:val="none" w:sz="0" w:space="0" w:color="auto"/>
            <w:left w:val="none" w:sz="0" w:space="0" w:color="auto"/>
            <w:bottom w:val="none" w:sz="0" w:space="0" w:color="auto"/>
            <w:right w:val="none" w:sz="0" w:space="0" w:color="auto"/>
          </w:divBdr>
        </w:div>
        <w:div w:id="632369183">
          <w:marLeft w:val="0"/>
          <w:marRight w:val="0"/>
          <w:marTop w:val="0"/>
          <w:marBottom w:val="0"/>
          <w:divBdr>
            <w:top w:val="none" w:sz="0" w:space="0" w:color="auto"/>
            <w:left w:val="none" w:sz="0" w:space="0" w:color="auto"/>
            <w:bottom w:val="none" w:sz="0" w:space="0" w:color="auto"/>
            <w:right w:val="none" w:sz="0" w:space="0" w:color="auto"/>
          </w:divBdr>
        </w:div>
        <w:div w:id="1021853196">
          <w:marLeft w:val="0"/>
          <w:marRight w:val="0"/>
          <w:marTop w:val="0"/>
          <w:marBottom w:val="0"/>
          <w:divBdr>
            <w:top w:val="none" w:sz="0" w:space="0" w:color="auto"/>
            <w:left w:val="none" w:sz="0" w:space="0" w:color="auto"/>
            <w:bottom w:val="none" w:sz="0" w:space="0" w:color="auto"/>
            <w:right w:val="none" w:sz="0" w:space="0" w:color="auto"/>
          </w:divBdr>
        </w:div>
        <w:div w:id="305477756">
          <w:marLeft w:val="0"/>
          <w:marRight w:val="0"/>
          <w:marTop w:val="0"/>
          <w:marBottom w:val="0"/>
          <w:divBdr>
            <w:top w:val="none" w:sz="0" w:space="0" w:color="auto"/>
            <w:left w:val="none" w:sz="0" w:space="0" w:color="auto"/>
            <w:bottom w:val="none" w:sz="0" w:space="0" w:color="auto"/>
            <w:right w:val="none" w:sz="0" w:space="0" w:color="auto"/>
          </w:divBdr>
        </w:div>
        <w:div w:id="723600683">
          <w:marLeft w:val="0"/>
          <w:marRight w:val="0"/>
          <w:marTop w:val="0"/>
          <w:marBottom w:val="0"/>
          <w:divBdr>
            <w:top w:val="none" w:sz="0" w:space="0" w:color="auto"/>
            <w:left w:val="none" w:sz="0" w:space="0" w:color="auto"/>
            <w:bottom w:val="none" w:sz="0" w:space="0" w:color="auto"/>
            <w:right w:val="none" w:sz="0" w:space="0" w:color="auto"/>
          </w:divBdr>
        </w:div>
        <w:div w:id="1503161640">
          <w:marLeft w:val="0"/>
          <w:marRight w:val="0"/>
          <w:marTop w:val="0"/>
          <w:marBottom w:val="0"/>
          <w:divBdr>
            <w:top w:val="none" w:sz="0" w:space="0" w:color="auto"/>
            <w:left w:val="none" w:sz="0" w:space="0" w:color="auto"/>
            <w:bottom w:val="none" w:sz="0" w:space="0" w:color="auto"/>
            <w:right w:val="none" w:sz="0" w:space="0" w:color="auto"/>
          </w:divBdr>
        </w:div>
        <w:div w:id="1213075860">
          <w:marLeft w:val="0"/>
          <w:marRight w:val="0"/>
          <w:marTop w:val="0"/>
          <w:marBottom w:val="0"/>
          <w:divBdr>
            <w:top w:val="none" w:sz="0" w:space="0" w:color="auto"/>
            <w:left w:val="none" w:sz="0" w:space="0" w:color="auto"/>
            <w:bottom w:val="none" w:sz="0" w:space="0" w:color="auto"/>
            <w:right w:val="none" w:sz="0" w:space="0" w:color="auto"/>
          </w:divBdr>
        </w:div>
        <w:div w:id="1023551627">
          <w:marLeft w:val="0"/>
          <w:marRight w:val="0"/>
          <w:marTop w:val="0"/>
          <w:marBottom w:val="0"/>
          <w:divBdr>
            <w:top w:val="none" w:sz="0" w:space="0" w:color="auto"/>
            <w:left w:val="none" w:sz="0" w:space="0" w:color="auto"/>
            <w:bottom w:val="none" w:sz="0" w:space="0" w:color="auto"/>
            <w:right w:val="none" w:sz="0" w:space="0" w:color="auto"/>
          </w:divBdr>
        </w:div>
        <w:div w:id="299917859">
          <w:marLeft w:val="0"/>
          <w:marRight w:val="0"/>
          <w:marTop w:val="0"/>
          <w:marBottom w:val="0"/>
          <w:divBdr>
            <w:top w:val="none" w:sz="0" w:space="0" w:color="auto"/>
            <w:left w:val="none" w:sz="0" w:space="0" w:color="auto"/>
            <w:bottom w:val="none" w:sz="0" w:space="0" w:color="auto"/>
            <w:right w:val="none" w:sz="0" w:space="0" w:color="auto"/>
          </w:divBdr>
        </w:div>
        <w:div w:id="506023186">
          <w:marLeft w:val="0"/>
          <w:marRight w:val="0"/>
          <w:marTop w:val="0"/>
          <w:marBottom w:val="0"/>
          <w:divBdr>
            <w:top w:val="none" w:sz="0" w:space="0" w:color="auto"/>
            <w:left w:val="none" w:sz="0" w:space="0" w:color="auto"/>
            <w:bottom w:val="none" w:sz="0" w:space="0" w:color="auto"/>
            <w:right w:val="none" w:sz="0" w:space="0" w:color="auto"/>
          </w:divBdr>
        </w:div>
        <w:div w:id="1709797702">
          <w:marLeft w:val="0"/>
          <w:marRight w:val="0"/>
          <w:marTop w:val="0"/>
          <w:marBottom w:val="0"/>
          <w:divBdr>
            <w:top w:val="none" w:sz="0" w:space="0" w:color="auto"/>
            <w:left w:val="none" w:sz="0" w:space="0" w:color="auto"/>
            <w:bottom w:val="none" w:sz="0" w:space="0" w:color="auto"/>
            <w:right w:val="none" w:sz="0" w:space="0" w:color="auto"/>
          </w:divBdr>
        </w:div>
        <w:div w:id="1061513603">
          <w:marLeft w:val="0"/>
          <w:marRight w:val="0"/>
          <w:marTop w:val="0"/>
          <w:marBottom w:val="0"/>
          <w:divBdr>
            <w:top w:val="none" w:sz="0" w:space="0" w:color="auto"/>
            <w:left w:val="none" w:sz="0" w:space="0" w:color="auto"/>
            <w:bottom w:val="none" w:sz="0" w:space="0" w:color="auto"/>
            <w:right w:val="none" w:sz="0" w:space="0" w:color="auto"/>
          </w:divBdr>
        </w:div>
        <w:div w:id="1044913277">
          <w:marLeft w:val="0"/>
          <w:marRight w:val="0"/>
          <w:marTop w:val="0"/>
          <w:marBottom w:val="0"/>
          <w:divBdr>
            <w:top w:val="none" w:sz="0" w:space="0" w:color="auto"/>
            <w:left w:val="none" w:sz="0" w:space="0" w:color="auto"/>
            <w:bottom w:val="none" w:sz="0" w:space="0" w:color="auto"/>
            <w:right w:val="none" w:sz="0" w:space="0" w:color="auto"/>
          </w:divBdr>
        </w:div>
        <w:div w:id="1604681659">
          <w:marLeft w:val="0"/>
          <w:marRight w:val="0"/>
          <w:marTop w:val="0"/>
          <w:marBottom w:val="0"/>
          <w:divBdr>
            <w:top w:val="none" w:sz="0" w:space="0" w:color="auto"/>
            <w:left w:val="none" w:sz="0" w:space="0" w:color="auto"/>
            <w:bottom w:val="none" w:sz="0" w:space="0" w:color="auto"/>
            <w:right w:val="none" w:sz="0" w:space="0" w:color="auto"/>
          </w:divBdr>
        </w:div>
        <w:div w:id="1420519008">
          <w:marLeft w:val="0"/>
          <w:marRight w:val="0"/>
          <w:marTop w:val="0"/>
          <w:marBottom w:val="0"/>
          <w:divBdr>
            <w:top w:val="none" w:sz="0" w:space="0" w:color="auto"/>
            <w:left w:val="none" w:sz="0" w:space="0" w:color="auto"/>
            <w:bottom w:val="none" w:sz="0" w:space="0" w:color="auto"/>
            <w:right w:val="none" w:sz="0" w:space="0" w:color="auto"/>
          </w:divBdr>
        </w:div>
        <w:div w:id="1084031524">
          <w:marLeft w:val="0"/>
          <w:marRight w:val="0"/>
          <w:marTop w:val="0"/>
          <w:marBottom w:val="0"/>
          <w:divBdr>
            <w:top w:val="none" w:sz="0" w:space="0" w:color="auto"/>
            <w:left w:val="none" w:sz="0" w:space="0" w:color="auto"/>
            <w:bottom w:val="none" w:sz="0" w:space="0" w:color="auto"/>
            <w:right w:val="none" w:sz="0" w:space="0" w:color="auto"/>
          </w:divBdr>
        </w:div>
        <w:div w:id="964696952">
          <w:marLeft w:val="0"/>
          <w:marRight w:val="0"/>
          <w:marTop w:val="0"/>
          <w:marBottom w:val="0"/>
          <w:divBdr>
            <w:top w:val="none" w:sz="0" w:space="0" w:color="auto"/>
            <w:left w:val="none" w:sz="0" w:space="0" w:color="auto"/>
            <w:bottom w:val="none" w:sz="0" w:space="0" w:color="auto"/>
            <w:right w:val="none" w:sz="0" w:space="0" w:color="auto"/>
          </w:divBdr>
        </w:div>
        <w:div w:id="1021005987">
          <w:marLeft w:val="0"/>
          <w:marRight w:val="0"/>
          <w:marTop w:val="0"/>
          <w:marBottom w:val="0"/>
          <w:divBdr>
            <w:top w:val="none" w:sz="0" w:space="0" w:color="auto"/>
            <w:left w:val="none" w:sz="0" w:space="0" w:color="auto"/>
            <w:bottom w:val="none" w:sz="0" w:space="0" w:color="auto"/>
            <w:right w:val="none" w:sz="0" w:space="0" w:color="auto"/>
          </w:divBdr>
        </w:div>
        <w:div w:id="1954559346">
          <w:marLeft w:val="0"/>
          <w:marRight w:val="0"/>
          <w:marTop w:val="0"/>
          <w:marBottom w:val="0"/>
          <w:divBdr>
            <w:top w:val="none" w:sz="0" w:space="0" w:color="auto"/>
            <w:left w:val="none" w:sz="0" w:space="0" w:color="auto"/>
            <w:bottom w:val="none" w:sz="0" w:space="0" w:color="auto"/>
            <w:right w:val="none" w:sz="0" w:space="0" w:color="auto"/>
          </w:divBdr>
        </w:div>
        <w:div w:id="1345590879">
          <w:marLeft w:val="0"/>
          <w:marRight w:val="0"/>
          <w:marTop w:val="0"/>
          <w:marBottom w:val="0"/>
          <w:divBdr>
            <w:top w:val="none" w:sz="0" w:space="0" w:color="auto"/>
            <w:left w:val="none" w:sz="0" w:space="0" w:color="auto"/>
            <w:bottom w:val="none" w:sz="0" w:space="0" w:color="auto"/>
            <w:right w:val="none" w:sz="0" w:space="0" w:color="auto"/>
          </w:divBdr>
        </w:div>
        <w:div w:id="1087767578">
          <w:marLeft w:val="0"/>
          <w:marRight w:val="0"/>
          <w:marTop w:val="0"/>
          <w:marBottom w:val="0"/>
          <w:divBdr>
            <w:top w:val="none" w:sz="0" w:space="0" w:color="auto"/>
            <w:left w:val="none" w:sz="0" w:space="0" w:color="auto"/>
            <w:bottom w:val="none" w:sz="0" w:space="0" w:color="auto"/>
            <w:right w:val="none" w:sz="0" w:space="0" w:color="auto"/>
          </w:divBdr>
        </w:div>
        <w:div w:id="37359168">
          <w:marLeft w:val="0"/>
          <w:marRight w:val="0"/>
          <w:marTop w:val="0"/>
          <w:marBottom w:val="0"/>
          <w:divBdr>
            <w:top w:val="none" w:sz="0" w:space="0" w:color="auto"/>
            <w:left w:val="none" w:sz="0" w:space="0" w:color="auto"/>
            <w:bottom w:val="none" w:sz="0" w:space="0" w:color="auto"/>
            <w:right w:val="none" w:sz="0" w:space="0" w:color="auto"/>
          </w:divBdr>
        </w:div>
        <w:div w:id="305360682">
          <w:marLeft w:val="0"/>
          <w:marRight w:val="0"/>
          <w:marTop w:val="0"/>
          <w:marBottom w:val="0"/>
          <w:divBdr>
            <w:top w:val="none" w:sz="0" w:space="0" w:color="auto"/>
            <w:left w:val="none" w:sz="0" w:space="0" w:color="auto"/>
            <w:bottom w:val="none" w:sz="0" w:space="0" w:color="auto"/>
            <w:right w:val="none" w:sz="0" w:space="0" w:color="auto"/>
          </w:divBdr>
        </w:div>
        <w:div w:id="2102532228">
          <w:marLeft w:val="0"/>
          <w:marRight w:val="0"/>
          <w:marTop w:val="0"/>
          <w:marBottom w:val="0"/>
          <w:divBdr>
            <w:top w:val="none" w:sz="0" w:space="0" w:color="auto"/>
            <w:left w:val="none" w:sz="0" w:space="0" w:color="auto"/>
            <w:bottom w:val="none" w:sz="0" w:space="0" w:color="auto"/>
            <w:right w:val="none" w:sz="0" w:space="0" w:color="auto"/>
          </w:divBdr>
        </w:div>
        <w:div w:id="1540359957">
          <w:marLeft w:val="0"/>
          <w:marRight w:val="0"/>
          <w:marTop w:val="0"/>
          <w:marBottom w:val="0"/>
          <w:divBdr>
            <w:top w:val="none" w:sz="0" w:space="0" w:color="auto"/>
            <w:left w:val="none" w:sz="0" w:space="0" w:color="auto"/>
            <w:bottom w:val="none" w:sz="0" w:space="0" w:color="auto"/>
            <w:right w:val="none" w:sz="0" w:space="0" w:color="auto"/>
          </w:divBdr>
        </w:div>
        <w:div w:id="786629871">
          <w:marLeft w:val="0"/>
          <w:marRight w:val="0"/>
          <w:marTop w:val="0"/>
          <w:marBottom w:val="0"/>
          <w:divBdr>
            <w:top w:val="none" w:sz="0" w:space="0" w:color="auto"/>
            <w:left w:val="none" w:sz="0" w:space="0" w:color="auto"/>
            <w:bottom w:val="none" w:sz="0" w:space="0" w:color="auto"/>
            <w:right w:val="none" w:sz="0" w:space="0" w:color="auto"/>
          </w:divBdr>
        </w:div>
        <w:div w:id="7949634">
          <w:marLeft w:val="0"/>
          <w:marRight w:val="0"/>
          <w:marTop w:val="0"/>
          <w:marBottom w:val="0"/>
          <w:divBdr>
            <w:top w:val="none" w:sz="0" w:space="0" w:color="auto"/>
            <w:left w:val="none" w:sz="0" w:space="0" w:color="auto"/>
            <w:bottom w:val="none" w:sz="0" w:space="0" w:color="auto"/>
            <w:right w:val="none" w:sz="0" w:space="0" w:color="auto"/>
          </w:divBdr>
        </w:div>
        <w:div w:id="2139637595">
          <w:marLeft w:val="0"/>
          <w:marRight w:val="0"/>
          <w:marTop w:val="0"/>
          <w:marBottom w:val="0"/>
          <w:divBdr>
            <w:top w:val="none" w:sz="0" w:space="0" w:color="auto"/>
            <w:left w:val="none" w:sz="0" w:space="0" w:color="auto"/>
            <w:bottom w:val="none" w:sz="0" w:space="0" w:color="auto"/>
            <w:right w:val="none" w:sz="0" w:space="0" w:color="auto"/>
          </w:divBdr>
        </w:div>
        <w:div w:id="83961836">
          <w:marLeft w:val="0"/>
          <w:marRight w:val="0"/>
          <w:marTop w:val="0"/>
          <w:marBottom w:val="0"/>
          <w:divBdr>
            <w:top w:val="none" w:sz="0" w:space="0" w:color="auto"/>
            <w:left w:val="none" w:sz="0" w:space="0" w:color="auto"/>
            <w:bottom w:val="none" w:sz="0" w:space="0" w:color="auto"/>
            <w:right w:val="none" w:sz="0" w:space="0" w:color="auto"/>
          </w:divBdr>
        </w:div>
        <w:div w:id="708647512">
          <w:marLeft w:val="0"/>
          <w:marRight w:val="0"/>
          <w:marTop w:val="0"/>
          <w:marBottom w:val="0"/>
          <w:divBdr>
            <w:top w:val="none" w:sz="0" w:space="0" w:color="auto"/>
            <w:left w:val="none" w:sz="0" w:space="0" w:color="auto"/>
            <w:bottom w:val="none" w:sz="0" w:space="0" w:color="auto"/>
            <w:right w:val="none" w:sz="0" w:space="0" w:color="auto"/>
          </w:divBdr>
        </w:div>
        <w:div w:id="1641811843">
          <w:marLeft w:val="0"/>
          <w:marRight w:val="0"/>
          <w:marTop w:val="0"/>
          <w:marBottom w:val="0"/>
          <w:divBdr>
            <w:top w:val="none" w:sz="0" w:space="0" w:color="auto"/>
            <w:left w:val="none" w:sz="0" w:space="0" w:color="auto"/>
            <w:bottom w:val="none" w:sz="0" w:space="0" w:color="auto"/>
            <w:right w:val="none" w:sz="0" w:space="0" w:color="auto"/>
          </w:divBdr>
        </w:div>
        <w:div w:id="1713066989">
          <w:marLeft w:val="0"/>
          <w:marRight w:val="0"/>
          <w:marTop w:val="0"/>
          <w:marBottom w:val="0"/>
          <w:divBdr>
            <w:top w:val="none" w:sz="0" w:space="0" w:color="auto"/>
            <w:left w:val="none" w:sz="0" w:space="0" w:color="auto"/>
            <w:bottom w:val="none" w:sz="0" w:space="0" w:color="auto"/>
            <w:right w:val="none" w:sz="0" w:space="0" w:color="auto"/>
          </w:divBdr>
        </w:div>
        <w:div w:id="2066490892">
          <w:marLeft w:val="0"/>
          <w:marRight w:val="0"/>
          <w:marTop w:val="0"/>
          <w:marBottom w:val="0"/>
          <w:divBdr>
            <w:top w:val="none" w:sz="0" w:space="0" w:color="auto"/>
            <w:left w:val="none" w:sz="0" w:space="0" w:color="auto"/>
            <w:bottom w:val="none" w:sz="0" w:space="0" w:color="auto"/>
            <w:right w:val="none" w:sz="0" w:space="0" w:color="auto"/>
          </w:divBdr>
        </w:div>
        <w:div w:id="1821457254">
          <w:marLeft w:val="0"/>
          <w:marRight w:val="0"/>
          <w:marTop w:val="0"/>
          <w:marBottom w:val="0"/>
          <w:divBdr>
            <w:top w:val="none" w:sz="0" w:space="0" w:color="auto"/>
            <w:left w:val="none" w:sz="0" w:space="0" w:color="auto"/>
            <w:bottom w:val="none" w:sz="0" w:space="0" w:color="auto"/>
            <w:right w:val="none" w:sz="0" w:space="0" w:color="auto"/>
          </w:divBdr>
        </w:div>
        <w:div w:id="1511019031">
          <w:marLeft w:val="0"/>
          <w:marRight w:val="0"/>
          <w:marTop w:val="0"/>
          <w:marBottom w:val="0"/>
          <w:divBdr>
            <w:top w:val="none" w:sz="0" w:space="0" w:color="auto"/>
            <w:left w:val="none" w:sz="0" w:space="0" w:color="auto"/>
            <w:bottom w:val="none" w:sz="0" w:space="0" w:color="auto"/>
            <w:right w:val="none" w:sz="0" w:space="0" w:color="auto"/>
          </w:divBdr>
        </w:div>
        <w:div w:id="1120224582">
          <w:marLeft w:val="0"/>
          <w:marRight w:val="0"/>
          <w:marTop w:val="0"/>
          <w:marBottom w:val="0"/>
          <w:divBdr>
            <w:top w:val="none" w:sz="0" w:space="0" w:color="auto"/>
            <w:left w:val="none" w:sz="0" w:space="0" w:color="auto"/>
            <w:bottom w:val="none" w:sz="0" w:space="0" w:color="auto"/>
            <w:right w:val="none" w:sz="0" w:space="0" w:color="auto"/>
          </w:divBdr>
        </w:div>
        <w:div w:id="1317756439">
          <w:marLeft w:val="0"/>
          <w:marRight w:val="0"/>
          <w:marTop w:val="0"/>
          <w:marBottom w:val="0"/>
          <w:divBdr>
            <w:top w:val="none" w:sz="0" w:space="0" w:color="auto"/>
            <w:left w:val="none" w:sz="0" w:space="0" w:color="auto"/>
            <w:bottom w:val="none" w:sz="0" w:space="0" w:color="auto"/>
            <w:right w:val="none" w:sz="0" w:space="0" w:color="auto"/>
          </w:divBdr>
        </w:div>
        <w:div w:id="1846087900">
          <w:marLeft w:val="0"/>
          <w:marRight w:val="0"/>
          <w:marTop w:val="0"/>
          <w:marBottom w:val="0"/>
          <w:divBdr>
            <w:top w:val="none" w:sz="0" w:space="0" w:color="auto"/>
            <w:left w:val="none" w:sz="0" w:space="0" w:color="auto"/>
            <w:bottom w:val="none" w:sz="0" w:space="0" w:color="auto"/>
            <w:right w:val="none" w:sz="0" w:space="0" w:color="auto"/>
          </w:divBdr>
        </w:div>
        <w:div w:id="335109862">
          <w:marLeft w:val="0"/>
          <w:marRight w:val="0"/>
          <w:marTop w:val="0"/>
          <w:marBottom w:val="0"/>
          <w:divBdr>
            <w:top w:val="none" w:sz="0" w:space="0" w:color="auto"/>
            <w:left w:val="none" w:sz="0" w:space="0" w:color="auto"/>
            <w:bottom w:val="none" w:sz="0" w:space="0" w:color="auto"/>
            <w:right w:val="none" w:sz="0" w:space="0" w:color="auto"/>
          </w:divBdr>
        </w:div>
        <w:div w:id="1527789810">
          <w:marLeft w:val="0"/>
          <w:marRight w:val="0"/>
          <w:marTop w:val="0"/>
          <w:marBottom w:val="0"/>
          <w:divBdr>
            <w:top w:val="none" w:sz="0" w:space="0" w:color="auto"/>
            <w:left w:val="none" w:sz="0" w:space="0" w:color="auto"/>
            <w:bottom w:val="none" w:sz="0" w:space="0" w:color="auto"/>
            <w:right w:val="none" w:sz="0" w:space="0" w:color="auto"/>
          </w:divBdr>
        </w:div>
        <w:div w:id="1697197124">
          <w:marLeft w:val="0"/>
          <w:marRight w:val="0"/>
          <w:marTop w:val="0"/>
          <w:marBottom w:val="0"/>
          <w:divBdr>
            <w:top w:val="none" w:sz="0" w:space="0" w:color="auto"/>
            <w:left w:val="none" w:sz="0" w:space="0" w:color="auto"/>
            <w:bottom w:val="none" w:sz="0" w:space="0" w:color="auto"/>
            <w:right w:val="none" w:sz="0" w:space="0" w:color="auto"/>
          </w:divBdr>
        </w:div>
        <w:div w:id="1842348617">
          <w:marLeft w:val="0"/>
          <w:marRight w:val="0"/>
          <w:marTop w:val="0"/>
          <w:marBottom w:val="0"/>
          <w:divBdr>
            <w:top w:val="none" w:sz="0" w:space="0" w:color="auto"/>
            <w:left w:val="none" w:sz="0" w:space="0" w:color="auto"/>
            <w:bottom w:val="none" w:sz="0" w:space="0" w:color="auto"/>
            <w:right w:val="none" w:sz="0" w:space="0" w:color="auto"/>
          </w:divBdr>
        </w:div>
        <w:div w:id="1993944229">
          <w:marLeft w:val="0"/>
          <w:marRight w:val="0"/>
          <w:marTop w:val="0"/>
          <w:marBottom w:val="0"/>
          <w:divBdr>
            <w:top w:val="none" w:sz="0" w:space="0" w:color="auto"/>
            <w:left w:val="none" w:sz="0" w:space="0" w:color="auto"/>
            <w:bottom w:val="none" w:sz="0" w:space="0" w:color="auto"/>
            <w:right w:val="none" w:sz="0" w:space="0" w:color="auto"/>
          </w:divBdr>
        </w:div>
        <w:div w:id="1107771381">
          <w:marLeft w:val="0"/>
          <w:marRight w:val="0"/>
          <w:marTop w:val="0"/>
          <w:marBottom w:val="0"/>
          <w:divBdr>
            <w:top w:val="none" w:sz="0" w:space="0" w:color="auto"/>
            <w:left w:val="none" w:sz="0" w:space="0" w:color="auto"/>
            <w:bottom w:val="none" w:sz="0" w:space="0" w:color="auto"/>
            <w:right w:val="none" w:sz="0" w:space="0" w:color="auto"/>
          </w:divBdr>
        </w:div>
        <w:div w:id="330059487">
          <w:marLeft w:val="0"/>
          <w:marRight w:val="0"/>
          <w:marTop w:val="0"/>
          <w:marBottom w:val="0"/>
          <w:divBdr>
            <w:top w:val="none" w:sz="0" w:space="0" w:color="auto"/>
            <w:left w:val="none" w:sz="0" w:space="0" w:color="auto"/>
            <w:bottom w:val="none" w:sz="0" w:space="0" w:color="auto"/>
            <w:right w:val="none" w:sz="0" w:space="0" w:color="auto"/>
          </w:divBdr>
        </w:div>
        <w:div w:id="1182283060">
          <w:marLeft w:val="0"/>
          <w:marRight w:val="0"/>
          <w:marTop w:val="0"/>
          <w:marBottom w:val="0"/>
          <w:divBdr>
            <w:top w:val="none" w:sz="0" w:space="0" w:color="auto"/>
            <w:left w:val="none" w:sz="0" w:space="0" w:color="auto"/>
            <w:bottom w:val="none" w:sz="0" w:space="0" w:color="auto"/>
            <w:right w:val="none" w:sz="0" w:space="0" w:color="auto"/>
          </w:divBdr>
        </w:div>
        <w:div w:id="1474370920">
          <w:marLeft w:val="0"/>
          <w:marRight w:val="0"/>
          <w:marTop w:val="0"/>
          <w:marBottom w:val="0"/>
          <w:divBdr>
            <w:top w:val="none" w:sz="0" w:space="0" w:color="auto"/>
            <w:left w:val="none" w:sz="0" w:space="0" w:color="auto"/>
            <w:bottom w:val="none" w:sz="0" w:space="0" w:color="auto"/>
            <w:right w:val="none" w:sz="0" w:space="0" w:color="auto"/>
          </w:divBdr>
        </w:div>
        <w:div w:id="716709237">
          <w:marLeft w:val="0"/>
          <w:marRight w:val="0"/>
          <w:marTop w:val="0"/>
          <w:marBottom w:val="0"/>
          <w:divBdr>
            <w:top w:val="none" w:sz="0" w:space="0" w:color="auto"/>
            <w:left w:val="none" w:sz="0" w:space="0" w:color="auto"/>
            <w:bottom w:val="none" w:sz="0" w:space="0" w:color="auto"/>
            <w:right w:val="none" w:sz="0" w:space="0" w:color="auto"/>
          </w:divBdr>
        </w:div>
        <w:div w:id="1604874048">
          <w:marLeft w:val="0"/>
          <w:marRight w:val="0"/>
          <w:marTop w:val="0"/>
          <w:marBottom w:val="0"/>
          <w:divBdr>
            <w:top w:val="none" w:sz="0" w:space="0" w:color="auto"/>
            <w:left w:val="none" w:sz="0" w:space="0" w:color="auto"/>
            <w:bottom w:val="none" w:sz="0" w:space="0" w:color="auto"/>
            <w:right w:val="none" w:sz="0" w:space="0" w:color="auto"/>
          </w:divBdr>
        </w:div>
        <w:div w:id="690182903">
          <w:marLeft w:val="0"/>
          <w:marRight w:val="0"/>
          <w:marTop w:val="0"/>
          <w:marBottom w:val="0"/>
          <w:divBdr>
            <w:top w:val="none" w:sz="0" w:space="0" w:color="auto"/>
            <w:left w:val="none" w:sz="0" w:space="0" w:color="auto"/>
            <w:bottom w:val="none" w:sz="0" w:space="0" w:color="auto"/>
            <w:right w:val="none" w:sz="0" w:space="0" w:color="auto"/>
          </w:divBdr>
        </w:div>
        <w:div w:id="1671906809">
          <w:marLeft w:val="0"/>
          <w:marRight w:val="0"/>
          <w:marTop w:val="0"/>
          <w:marBottom w:val="0"/>
          <w:divBdr>
            <w:top w:val="none" w:sz="0" w:space="0" w:color="auto"/>
            <w:left w:val="none" w:sz="0" w:space="0" w:color="auto"/>
            <w:bottom w:val="none" w:sz="0" w:space="0" w:color="auto"/>
            <w:right w:val="none" w:sz="0" w:space="0" w:color="auto"/>
          </w:divBdr>
        </w:div>
        <w:div w:id="1654142329">
          <w:marLeft w:val="0"/>
          <w:marRight w:val="0"/>
          <w:marTop w:val="0"/>
          <w:marBottom w:val="0"/>
          <w:divBdr>
            <w:top w:val="none" w:sz="0" w:space="0" w:color="auto"/>
            <w:left w:val="none" w:sz="0" w:space="0" w:color="auto"/>
            <w:bottom w:val="none" w:sz="0" w:space="0" w:color="auto"/>
            <w:right w:val="none" w:sz="0" w:space="0" w:color="auto"/>
          </w:divBdr>
        </w:div>
        <w:div w:id="234517441">
          <w:marLeft w:val="0"/>
          <w:marRight w:val="0"/>
          <w:marTop w:val="0"/>
          <w:marBottom w:val="0"/>
          <w:divBdr>
            <w:top w:val="none" w:sz="0" w:space="0" w:color="auto"/>
            <w:left w:val="none" w:sz="0" w:space="0" w:color="auto"/>
            <w:bottom w:val="none" w:sz="0" w:space="0" w:color="auto"/>
            <w:right w:val="none" w:sz="0" w:space="0" w:color="auto"/>
          </w:divBdr>
        </w:div>
        <w:div w:id="1008480655">
          <w:marLeft w:val="0"/>
          <w:marRight w:val="0"/>
          <w:marTop w:val="0"/>
          <w:marBottom w:val="0"/>
          <w:divBdr>
            <w:top w:val="none" w:sz="0" w:space="0" w:color="auto"/>
            <w:left w:val="none" w:sz="0" w:space="0" w:color="auto"/>
            <w:bottom w:val="none" w:sz="0" w:space="0" w:color="auto"/>
            <w:right w:val="none" w:sz="0" w:space="0" w:color="auto"/>
          </w:divBdr>
        </w:div>
        <w:div w:id="726682513">
          <w:marLeft w:val="0"/>
          <w:marRight w:val="0"/>
          <w:marTop w:val="0"/>
          <w:marBottom w:val="0"/>
          <w:divBdr>
            <w:top w:val="none" w:sz="0" w:space="0" w:color="auto"/>
            <w:left w:val="none" w:sz="0" w:space="0" w:color="auto"/>
            <w:bottom w:val="none" w:sz="0" w:space="0" w:color="auto"/>
            <w:right w:val="none" w:sz="0" w:space="0" w:color="auto"/>
          </w:divBdr>
        </w:div>
        <w:div w:id="110591180">
          <w:marLeft w:val="0"/>
          <w:marRight w:val="0"/>
          <w:marTop w:val="0"/>
          <w:marBottom w:val="0"/>
          <w:divBdr>
            <w:top w:val="none" w:sz="0" w:space="0" w:color="auto"/>
            <w:left w:val="none" w:sz="0" w:space="0" w:color="auto"/>
            <w:bottom w:val="none" w:sz="0" w:space="0" w:color="auto"/>
            <w:right w:val="none" w:sz="0" w:space="0" w:color="auto"/>
          </w:divBdr>
        </w:div>
        <w:div w:id="1207555">
          <w:marLeft w:val="0"/>
          <w:marRight w:val="0"/>
          <w:marTop w:val="0"/>
          <w:marBottom w:val="0"/>
          <w:divBdr>
            <w:top w:val="none" w:sz="0" w:space="0" w:color="auto"/>
            <w:left w:val="none" w:sz="0" w:space="0" w:color="auto"/>
            <w:bottom w:val="none" w:sz="0" w:space="0" w:color="auto"/>
            <w:right w:val="none" w:sz="0" w:space="0" w:color="auto"/>
          </w:divBdr>
        </w:div>
        <w:div w:id="1613324631">
          <w:marLeft w:val="0"/>
          <w:marRight w:val="0"/>
          <w:marTop w:val="0"/>
          <w:marBottom w:val="0"/>
          <w:divBdr>
            <w:top w:val="none" w:sz="0" w:space="0" w:color="auto"/>
            <w:left w:val="none" w:sz="0" w:space="0" w:color="auto"/>
            <w:bottom w:val="none" w:sz="0" w:space="0" w:color="auto"/>
            <w:right w:val="none" w:sz="0" w:space="0" w:color="auto"/>
          </w:divBdr>
        </w:div>
        <w:div w:id="947463977">
          <w:marLeft w:val="0"/>
          <w:marRight w:val="0"/>
          <w:marTop w:val="0"/>
          <w:marBottom w:val="0"/>
          <w:divBdr>
            <w:top w:val="none" w:sz="0" w:space="0" w:color="auto"/>
            <w:left w:val="none" w:sz="0" w:space="0" w:color="auto"/>
            <w:bottom w:val="none" w:sz="0" w:space="0" w:color="auto"/>
            <w:right w:val="none" w:sz="0" w:space="0" w:color="auto"/>
          </w:divBdr>
        </w:div>
      </w:divsChild>
    </w:div>
    <w:div w:id="120880792">
      <w:bodyDiv w:val="1"/>
      <w:marLeft w:val="0"/>
      <w:marRight w:val="0"/>
      <w:marTop w:val="0"/>
      <w:marBottom w:val="0"/>
      <w:divBdr>
        <w:top w:val="none" w:sz="0" w:space="0" w:color="auto"/>
        <w:left w:val="none" w:sz="0" w:space="0" w:color="auto"/>
        <w:bottom w:val="none" w:sz="0" w:space="0" w:color="auto"/>
        <w:right w:val="none" w:sz="0" w:space="0" w:color="auto"/>
      </w:divBdr>
    </w:div>
    <w:div w:id="121074287">
      <w:bodyDiv w:val="1"/>
      <w:marLeft w:val="0"/>
      <w:marRight w:val="0"/>
      <w:marTop w:val="0"/>
      <w:marBottom w:val="0"/>
      <w:divBdr>
        <w:top w:val="none" w:sz="0" w:space="0" w:color="auto"/>
        <w:left w:val="none" w:sz="0" w:space="0" w:color="auto"/>
        <w:bottom w:val="none" w:sz="0" w:space="0" w:color="auto"/>
        <w:right w:val="none" w:sz="0" w:space="0" w:color="auto"/>
      </w:divBdr>
    </w:div>
    <w:div w:id="121189811">
      <w:bodyDiv w:val="1"/>
      <w:marLeft w:val="0"/>
      <w:marRight w:val="0"/>
      <w:marTop w:val="0"/>
      <w:marBottom w:val="0"/>
      <w:divBdr>
        <w:top w:val="none" w:sz="0" w:space="0" w:color="auto"/>
        <w:left w:val="none" w:sz="0" w:space="0" w:color="auto"/>
        <w:bottom w:val="none" w:sz="0" w:space="0" w:color="auto"/>
        <w:right w:val="none" w:sz="0" w:space="0" w:color="auto"/>
      </w:divBdr>
    </w:div>
    <w:div w:id="121196439">
      <w:bodyDiv w:val="1"/>
      <w:marLeft w:val="0"/>
      <w:marRight w:val="0"/>
      <w:marTop w:val="0"/>
      <w:marBottom w:val="0"/>
      <w:divBdr>
        <w:top w:val="none" w:sz="0" w:space="0" w:color="auto"/>
        <w:left w:val="none" w:sz="0" w:space="0" w:color="auto"/>
        <w:bottom w:val="none" w:sz="0" w:space="0" w:color="auto"/>
        <w:right w:val="none" w:sz="0" w:space="0" w:color="auto"/>
      </w:divBdr>
    </w:div>
    <w:div w:id="121267864">
      <w:bodyDiv w:val="1"/>
      <w:marLeft w:val="0"/>
      <w:marRight w:val="0"/>
      <w:marTop w:val="0"/>
      <w:marBottom w:val="0"/>
      <w:divBdr>
        <w:top w:val="none" w:sz="0" w:space="0" w:color="auto"/>
        <w:left w:val="none" w:sz="0" w:space="0" w:color="auto"/>
        <w:bottom w:val="none" w:sz="0" w:space="0" w:color="auto"/>
        <w:right w:val="none" w:sz="0" w:space="0" w:color="auto"/>
      </w:divBdr>
    </w:div>
    <w:div w:id="121314136">
      <w:bodyDiv w:val="1"/>
      <w:marLeft w:val="0"/>
      <w:marRight w:val="0"/>
      <w:marTop w:val="0"/>
      <w:marBottom w:val="0"/>
      <w:divBdr>
        <w:top w:val="none" w:sz="0" w:space="0" w:color="auto"/>
        <w:left w:val="none" w:sz="0" w:space="0" w:color="auto"/>
        <w:bottom w:val="none" w:sz="0" w:space="0" w:color="auto"/>
        <w:right w:val="none" w:sz="0" w:space="0" w:color="auto"/>
      </w:divBdr>
    </w:div>
    <w:div w:id="121462922">
      <w:bodyDiv w:val="1"/>
      <w:marLeft w:val="0"/>
      <w:marRight w:val="0"/>
      <w:marTop w:val="0"/>
      <w:marBottom w:val="0"/>
      <w:divBdr>
        <w:top w:val="none" w:sz="0" w:space="0" w:color="auto"/>
        <w:left w:val="none" w:sz="0" w:space="0" w:color="auto"/>
        <w:bottom w:val="none" w:sz="0" w:space="0" w:color="auto"/>
        <w:right w:val="none" w:sz="0" w:space="0" w:color="auto"/>
      </w:divBdr>
    </w:div>
    <w:div w:id="121465065">
      <w:bodyDiv w:val="1"/>
      <w:marLeft w:val="0"/>
      <w:marRight w:val="0"/>
      <w:marTop w:val="0"/>
      <w:marBottom w:val="0"/>
      <w:divBdr>
        <w:top w:val="none" w:sz="0" w:space="0" w:color="auto"/>
        <w:left w:val="none" w:sz="0" w:space="0" w:color="auto"/>
        <w:bottom w:val="none" w:sz="0" w:space="0" w:color="auto"/>
        <w:right w:val="none" w:sz="0" w:space="0" w:color="auto"/>
      </w:divBdr>
    </w:div>
    <w:div w:id="121581763">
      <w:bodyDiv w:val="1"/>
      <w:marLeft w:val="0"/>
      <w:marRight w:val="0"/>
      <w:marTop w:val="0"/>
      <w:marBottom w:val="0"/>
      <w:divBdr>
        <w:top w:val="none" w:sz="0" w:space="0" w:color="auto"/>
        <w:left w:val="none" w:sz="0" w:space="0" w:color="auto"/>
        <w:bottom w:val="none" w:sz="0" w:space="0" w:color="auto"/>
        <w:right w:val="none" w:sz="0" w:space="0" w:color="auto"/>
      </w:divBdr>
    </w:div>
    <w:div w:id="121732535">
      <w:bodyDiv w:val="1"/>
      <w:marLeft w:val="0"/>
      <w:marRight w:val="0"/>
      <w:marTop w:val="0"/>
      <w:marBottom w:val="0"/>
      <w:divBdr>
        <w:top w:val="none" w:sz="0" w:space="0" w:color="auto"/>
        <w:left w:val="none" w:sz="0" w:space="0" w:color="auto"/>
        <w:bottom w:val="none" w:sz="0" w:space="0" w:color="auto"/>
        <w:right w:val="none" w:sz="0" w:space="0" w:color="auto"/>
      </w:divBdr>
    </w:div>
    <w:div w:id="121971466">
      <w:bodyDiv w:val="1"/>
      <w:marLeft w:val="0"/>
      <w:marRight w:val="0"/>
      <w:marTop w:val="0"/>
      <w:marBottom w:val="0"/>
      <w:divBdr>
        <w:top w:val="none" w:sz="0" w:space="0" w:color="auto"/>
        <w:left w:val="none" w:sz="0" w:space="0" w:color="auto"/>
        <w:bottom w:val="none" w:sz="0" w:space="0" w:color="auto"/>
        <w:right w:val="none" w:sz="0" w:space="0" w:color="auto"/>
      </w:divBdr>
    </w:div>
    <w:div w:id="122160085">
      <w:bodyDiv w:val="1"/>
      <w:marLeft w:val="0"/>
      <w:marRight w:val="0"/>
      <w:marTop w:val="0"/>
      <w:marBottom w:val="0"/>
      <w:divBdr>
        <w:top w:val="none" w:sz="0" w:space="0" w:color="auto"/>
        <w:left w:val="none" w:sz="0" w:space="0" w:color="auto"/>
        <w:bottom w:val="none" w:sz="0" w:space="0" w:color="auto"/>
        <w:right w:val="none" w:sz="0" w:space="0" w:color="auto"/>
      </w:divBdr>
      <w:divsChild>
        <w:div w:id="550921616">
          <w:marLeft w:val="0"/>
          <w:marRight w:val="0"/>
          <w:marTop w:val="0"/>
          <w:marBottom w:val="0"/>
          <w:divBdr>
            <w:top w:val="none" w:sz="0" w:space="0" w:color="auto"/>
            <w:left w:val="none" w:sz="0" w:space="0" w:color="auto"/>
            <w:bottom w:val="none" w:sz="0" w:space="0" w:color="auto"/>
            <w:right w:val="none" w:sz="0" w:space="0" w:color="auto"/>
          </w:divBdr>
        </w:div>
        <w:div w:id="157187374">
          <w:marLeft w:val="0"/>
          <w:marRight w:val="0"/>
          <w:marTop w:val="0"/>
          <w:marBottom w:val="0"/>
          <w:divBdr>
            <w:top w:val="none" w:sz="0" w:space="0" w:color="auto"/>
            <w:left w:val="none" w:sz="0" w:space="0" w:color="auto"/>
            <w:bottom w:val="none" w:sz="0" w:space="0" w:color="auto"/>
            <w:right w:val="none" w:sz="0" w:space="0" w:color="auto"/>
          </w:divBdr>
        </w:div>
        <w:div w:id="2087263809">
          <w:marLeft w:val="0"/>
          <w:marRight w:val="0"/>
          <w:marTop w:val="0"/>
          <w:marBottom w:val="0"/>
          <w:divBdr>
            <w:top w:val="none" w:sz="0" w:space="0" w:color="auto"/>
            <w:left w:val="none" w:sz="0" w:space="0" w:color="auto"/>
            <w:bottom w:val="none" w:sz="0" w:space="0" w:color="auto"/>
            <w:right w:val="none" w:sz="0" w:space="0" w:color="auto"/>
          </w:divBdr>
        </w:div>
        <w:div w:id="932472745">
          <w:marLeft w:val="0"/>
          <w:marRight w:val="0"/>
          <w:marTop w:val="0"/>
          <w:marBottom w:val="0"/>
          <w:divBdr>
            <w:top w:val="none" w:sz="0" w:space="0" w:color="auto"/>
            <w:left w:val="none" w:sz="0" w:space="0" w:color="auto"/>
            <w:bottom w:val="none" w:sz="0" w:space="0" w:color="auto"/>
            <w:right w:val="none" w:sz="0" w:space="0" w:color="auto"/>
          </w:divBdr>
        </w:div>
        <w:div w:id="837771108">
          <w:marLeft w:val="0"/>
          <w:marRight w:val="0"/>
          <w:marTop w:val="0"/>
          <w:marBottom w:val="0"/>
          <w:divBdr>
            <w:top w:val="none" w:sz="0" w:space="0" w:color="auto"/>
            <w:left w:val="none" w:sz="0" w:space="0" w:color="auto"/>
            <w:bottom w:val="none" w:sz="0" w:space="0" w:color="auto"/>
            <w:right w:val="none" w:sz="0" w:space="0" w:color="auto"/>
          </w:divBdr>
        </w:div>
        <w:div w:id="1342008898">
          <w:marLeft w:val="0"/>
          <w:marRight w:val="0"/>
          <w:marTop w:val="0"/>
          <w:marBottom w:val="0"/>
          <w:divBdr>
            <w:top w:val="none" w:sz="0" w:space="0" w:color="auto"/>
            <w:left w:val="none" w:sz="0" w:space="0" w:color="auto"/>
            <w:bottom w:val="none" w:sz="0" w:space="0" w:color="auto"/>
            <w:right w:val="none" w:sz="0" w:space="0" w:color="auto"/>
          </w:divBdr>
        </w:div>
        <w:div w:id="1121925156">
          <w:marLeft w:val="0"/>
          <w:marRight w:val="0"/>
          <w:marTop w:val="0"/>
          <w:marBottom w:val="0"/>
          <w:divBdr>
            <w:top w:val="none" w:sz="0" w:space="0" w:color="auto"/>
            <w:left w:val="none" w:sz="0" w:space="0" w:color="auto"/>
            <w:bottom w:val="none" w:sz="0" w:space="0" w:color="auto"/>
            <w:right w:val="none" w:sz="0" w:space="0" w:color="auto"/>
          </w:divBdr>
        </w:div>
        <w:div w:id="929777619">
          <w:marLeft w:val="0"/>
          <w:marRight w:val="0"/>
          <w:marTop w:val="0"/>
          <w:marBottom w:val="0"/>
          <w:divBdr>
            <w:top w:val="none" w:sz="0" w:space="0" w:color="auto"/>
            <w:left w:val="none" w:sz="0" w:space="0" w:color="auto"/>
            <w:bottom w:val="none" w:sz="0" w:space="0" w:color="auto"/>
            <w:right w:val="none" w:sz="0" w:space="0" w:color="auto"/>
          </w:divBdr>
        </w:div>
        <w:div w:id="1384911556">
          <w:marLeft w:val="0"/>
          <w:marRight w:val="0"/>
          <w:marTop w:val="0"/>
          <w:marBottom w:val="0"/>
          <w:divBdr>
            <w:top w:val="none" w:sz="0" w:space="0" w:color="auto"/>
            <w:left w:val="none" w:sz="0" w:space="0" w:color="auto"/>
            <w:bottom w:val="none" w:sz="0" w:space="0" w:color="auto"/>
            <w:right w:val="none" w:sz="0" w:space="0" w:color="auto"/>
          </w:divBdr>
        </w:div>
        <w:div w:id="1012992842">
          <w:marLeft w:val="0"/>
          <w:marRight w:val="0"/>
          <w:marTop w:val="0"/>
          <w:marBottom w:val="0"/>
          <w:divBdr>
            <w:top w:val="none" w:sz="0" w:space="0" w:color="auto"/>
            <w:left w:val="none" w:sz="0" w:space="0" w:color="auto"/>
            <w:bottom w:val="none" w:sz="0" w:space="0" w:color="auto"/>
            <w:right w:val="none" w:sz="0" w:space="0" w:color="auto"/>
          </w:divBdr>
        </w:div>
        <w:div w:id="1501655958">
          <w:marLeft w:val="0"/>
          <w:marRight w:val="0"/>
          <w:marTop w:val="0"/>
          <w:marBottom w:val="0"/>
          <w:divBdr>
            <w:top w:val="none" w:sz="0" w:space="0" w:color="auto"/>
            <w:left w:val="none" w:sz="0" w:space="0" w:color="auto"/>
            <w:bottom w:val="none" w:sz="0" w:space="0" w:color="auto"/>
            <w:right w:val="none" w:sz="0" w:space="0" w:color="auto"/>
          </w:divBdr>
        </w:div>
        <w:div w:id="1718625600">
          <w:marLeft w:val="0"/>
          <w:marRight w:val="0"/>
          <w:marTop w:val="0"/>
          <w:marBottom w:val="0"/>
          <w:divBdr>
            <w:top w:val="none" w:sz="0" w:space="0" w:color="auto"/>
            <w:left w:val="none" w:sz="0" w:space="0" w:color="auto"/>
            <w:bottom w:val="none" w:sz="0" w:space="0" w:color="auto"/>
            <w:right w:val="none" w:sz="0" w:space="0" w:color="auto"/>
          </w:divBdr>
        </w:div>
        <w:div w:id="1734307386">
          <w:marLeft w:val="0"/>
          <w:marRight w:val="0"/>
          <w:marTop w:val="0"/>
          <w:marBottom w:val="0"/>
          <w:divBdr>
            <w:top w:val="none" w:sz="0" w:space="0" w:color="auto"/>
            <w:left w:val="none" w:sz="0" w:space="0" w:color="auto"/>
            <w:bottom w:val="none" w:sz="0" w:space="0" w:color="auto"/>
            <w:right w:val="none" w:sz="0" w:space="0" w:color="auto"/>
          </w:divBdr>
        </w:div>
        <w:div w:id="1244609616">
          <w:marLeft w:val="0"/>
          <w:marRight w:val="0"/>
          <w:marTop w:val="0"/>
          <w:marBottom w:val="0"/>
          <w:divBdr>
            <w:top w:val="none" w:sz="0" w:space="0" w:color="auto"/>
            <w:left w:val="none" w:sz="0" w:space="0" w:color="auto"/>
            <w:bottom w:val="none" w:sz="0" w:space="0" w:color="auto"/>
            <w:right w:val="none" w:sz="0" w:space="0" w:color="auto"/>
          </w:divBdr>
        </w:div>
        <w:div w:id="1252155318">
          <w:marLeft w:val="0"/>
          <w:marRight w:val="0"/>
          <w:marTop w:val="0"/>
          <w:marBottom w:val="0"/>
          <w:divBdr>
            <w:top w:val="none" w:sz="0" w:space="0" w:color="auto"/>
            <w:left w:val="none" w:sz="0" w:space="0" w:color="auto"/>
            <w:bottom w:val="none" w:sz="0" w:space="0" w:color="auto"/>
            <w:right w:val="none" w:sz="0" w:space="0" w:color="auto"/>
          </w:divBdr>
        </w:div>
        <w:div w:id="303777094">
          <w:marLeft w:val="0"/>
          <w:marRight w:val="0"/>
          <w:marTop w:val="0"/>
          <w:marBottom w:val="0"/>
          <w:divBdr>
            <w:top w:val="none" w:sz="0" w:space="0" w:color="auto"/>
            <w:left w:val="none" w:sz="0" w:space="0" w:color="auto"/>
            <w:bottom w:val="none" w:sz="0" w:space="0" w:color="auto"/>
            <w:right w:val="none" w:sz="0" w:space="0" w:color="auto"/>
          </w:divBdr>
        </w:div>
        <w:div w:id="917330846">
          <w:marLeft w:val="0"/>
          <w:marRight w:val="0"/>
          <w:marTop w:val="0"/>
          <w:marBottom w:val="0"/>
          <w:divBdr>
            <w:top w:val="none" w:sz="0" w:space="0" w:color="auto"/>
            <w:left w:val="none" w:sz="0" w:space="0" w:color="auto"/>
            <w:bottom w:val="none" w:sz="0" w:space="0" w:color="auto"/>
            <w:right w:val="none" w:sz="0" w:space="0" w:color="auto"/>
          </w:divBdr>
        </w:div>
        <w:div w:id="1565678036">
          <w:marLeft w:val="0"/>
          <w:marRight w:val="0"/>
          <w:marTop w:val="0"/>
          <w:marBottom w:val="0"/>
          <w:divBdr>
            <w:top w:val="none" w:sz="0" w:space="0" w:color="auto"/>
            <w:left w:val="none" w:sz="0" w:space="0" w:color="auto"/>
            <w:bottom w:val="none" w:sz="0" w:space="0" w:color="auto"/>
            <w:right w:val="none" w:sz="0" w:space="0" w:color="auto"/>
          </w:divBdr>
        </w:div>
        <w:div w:id="1361904283">
          <w:marLeft w:val="0"/>
          <w:marRight w:val="0"/>
          <w:marTop w:val="0"/>
          <w:marBottom w:val="0"/>
          <w:divBdr>
            <w:top w:val="none" w:sz="0" w:space="0" w:color="auto"/>
            <w:left w:val="none" w:sz="0" w:space="0" w:color="auto"/>
            <w:bottom w:val="none" w:sz="0" w:space="0" w:color="auto"/>
            <w:right w:val="none" w:sz="0" w:space="0" w:color="auto"/>
          </w:divBdr>
        </w:div>
        <w:div w:id="707410655">
          <w:marLeft w:val="0"/>
          <w:marRight w:val="0"/>
          <w:marTop w:val="0"/>
          <w:marBottom w:val="0"/>
          <w:divBdr>
            <w:top w:val="none" w:sz="0" w:space="0" w:color="auto"/>
            <w:left w:val="none" w:sz="0" w:space="0" w:color="auto"/>
            <w:bottom w:val="none" w:sz="0" w:space="0" w:color="auto"/>
            <w:right w:val="none" w:sz="0" w:space="0" w:color="auto"/>
          </w:divBdr>
        </w:div>
        <w:div w:id="678240022">
          <w:marLeft w:val="0"/>
          <w:marRight w:val="0"/>
          <w:marTop w:val="0"/>
          <w:marBottom w:val="0"/>
          <w:divBdr>
            <w:top w:val="none" w:sz="0" w:space="0" w:color="auto"/>
            <w:left w:val="none" w:sz="0" w:space="0" w:color="auto"/>
            <w:bottom w:val="none" w:sz="0" w:space="0" w:color="auto"/>
            <w:right w:val="none" w:sz="0" w:space="0" w:color="auto"/>
          </w:divBdr>
        </w:div>
        <w:div w:id="626009586">
          <w:marLeft w:val="0"/>
          <w:marRight w:val="0"/>
          <w:marTop w:val="0"/>
          <w:marBottom w:val="0"/>
          <w:divBdr>
            <w:top w:val="none" w:sz="0" w:space="0" w:color="auto"/>
            <w:left w:val="none" w:sz="0" w:space="0" w:color="auto"/>
            <w:bottom w:val="none" w:sz="0" w:space="0" w:color="auto"/>
            <w:right w:val="none" w:sz="0" w:space="0" w:color="auto"/>
          </w:divBdr>
        </w:div>
        <w:div w:id="1541163787">
          <w:marLeft w:val="0"/>
          <w:marRight w:val="0"/>
          <w:marTop w:val="0"/>
          <w:marBottom w:val="0"/>
          <w:divBdr>
            <w:top w:val="none" w:sz="0" w:space="0" w:color="auto"/>
            <w:left w:val="none" w:sz="0" w:space="0" w:color="auto"/>
            <w:bottom w:val="none" w:sz="0" w:space="0" w:color="auto"/>
            <w:right w:val="none" w:sz="0" w:space="0" w:color="auto"/>
          </w:divBdr>
        </w:div>
        <w:div w:id="1167524801">
          <w:marLeft w:val="0"/>
          <w:marRight w:val="0"/>
          <w:marTop w:val="0"/>
          <w:marBottom w:val="0"/>
          <w:divBdr>
            <w:top w:val="none" w:sz="0" w:space="0" w:color="auto"/>
            <w:left w:val="none" w:sz="0" w:space="0" w:color="auto"/>
            <w:bottom w:val="none" w:sz="0" w:space="0" w:color="auto"/>
            <w:right w:val="none" w:sz="0" w:space="0" w:color="auto"/>
          </w:divBdr>
        </w:div>
        <w:div w:id="1551768487">
          <w:marLeft w:val="0"/>
          <w:marRight w:val="0"/>
          <w:marTop w:val="0"/>
          <w:marBottom w:val="0"/>
          <w:divBdr>
            <w:top w:val="none" w:sz="0" w:space="0" w:color="auto"/>
            <w:left w:val="none" w:sz="0" w:space="0" w:color="auto"/>
            <w:bottom w:val="none" w:sz="0" w:space="0" w:color="auto"/>
            <w:right w:val="none" w:sz="0" w:space="0" w:color="auto"/>
          </w:divBdr>
        </w:div>
        <w:div w:id="760641330">
          <w:marLeft w:val="0"/>
          <w:marRight w:val="0"/>
          <w:marTop w:val="0"/>
          <w:marBottom w:val="0"/>
          <w:divBdr>
            <w:top w:val="none" w:sz="0" w:space="0" w:color="auto"/>
            <w:left w:val="none" w:sz="0" w:space="0" w:color="auto"/>
            <w:bottom w:val="none" w:sz="0" w:space="0" w:color="auto"/>
            <w:right w:val="none" w:sz="0" w:space="0" w:color="auto"/>
          </w:divBdr>
        </w:div>
        <w:div w:id="1736122415">
          <w:marLeft w:val="0"/>
          <w:marRight w:val="0"/>
          <w:marTop w:val="0"/>
          <w:marBottom w:val="0"/>
          <w:divBdr>
            <w:top w:val="none" w:sz="0" w:space="0" w:color="auto"/>
            <w:left w:val="none" w:sz="0" w:space="0" w:color="auto"/>
            <w:bottom w:val="none" w:sz="0" w:space="0" w:color="auto"/>
            <w:right w:val="none" w:sz="0" w:space="0" w:color="auto"/>
          </w:divBdr>
        </w:div>
        <w:div w:id="1790708670">
          <w:marLeft w:val="0"/>
          <w:marRight w:val="0"/>
          <w:marTop w:val="0"/>
          <w:marBottom w:val="0"/>
          <w:divBdr>
            <w:top w:val="none" w:sz="0" w:space="0" w:color="auto"/>
            <w:left w:val="none" w:sz="0" w:space="0" w:color="auto"/>
            <w:bottom w:val="none" w:sz="0" w:space="0" w:color="auto"/>
            <w:right w:val="none" w:sz="0" w:space="0" w:color="auto"/>
          </w:divBdr>
        </w:div>
        <w:div w:id="533884165">
          <w:marLeft w:val="0"/>
          <w:marRight w:val="0"/>
          <w:marTop w:val="0"/>
          <w:marBottom w:val="0"/>
          <w:divBdr>
            <w:top w:val="none" w:sz="0" w:space="0" w:color="auto"/>
            <w:left w:val="none" w:sz="0" w:space="0" w:color="auto"/>
            <w:bottom w:val="none" w:sz="0" w:space="0" w:color="auto"/>
            <w:right w:val="none" w:sz="0" w:space="0" w:color="auto"/>
          </w:divBdr>
        </w:div>
        <w:div w:id="527792349">
          <w:marLeft w:val="0"/>
          <w:marRight w:val="0"/>
          <w:marTop w:val="0"/>
          <w:marBottom w:val="0"/>
          <w:divBdr>
            <w:top w:val="none" w:sz="0" w:space="0" w:color="auto"/>
            <w:left w:val="none" w:sz="0" w:space="0" w:color="auto"/>
            <w:bottom w:val="none" w:sz="0" w:space="0" w:color="auto"/>
            <w:right w:val="none" w:sz="0" w:space="0" w:color="auto"/>
          </w:divBdr>
        </w:div>
        <w:div w:id="1671172546">
          <w:marLeft w:val="0"/>
          <w:marRight w:val="0"/>
          <w:marTop w:val="0"/>
          <w:marBottom w:val="0"/>
          <w:divBdr>
            <w:top w:val="none" w:sz="0" w:space="0" w:color="auto"/>
            <w:left w:val="none" w:sz="0" w:space="0" w:color="auto"/>
            <w:bottom w:val="none" w:sz="0" w:space="0" w:color="auto"/>
            <w:right w:val="none" w:sz="0" w:space="0" w:color="auto"/>
          </w:divBdr>
        </w:div>
        <w:div w:id="140733935">
          <w:marLeft w:val="0"/>
          <w:marRight w:val="0"/>
          <w:marTop w:val="0"/>
          <w:marBottom w:val="0"/>
          <w:divBdr>
            <w:top w:val="none" w:sz="0" w:space="0" w:color="auto"/>
            <w:left w:val="none" w:sz="0" w:space="0" w:color="auto"/>
            <w:bottom w:val="none" w:sz="0" w:space="0" w:color="auto"/>
            <w:right w:val="none" w:sz="0" w:space="0" w:color="auto"/>
          </w:divBdr>
        </w:div>
        <w:div w:id="1661427364">
          <w:marLeft w:val="0"/>
          <w:marRight w:val="0"/>
          <w:marTop w:val="0"/>
          <w:marBottom w:val="0"/>
          <w:divBdr>
            <w:top w:val="none" w:sz="0" w:space="0" w:color="auto"/>
            <w:left w:val="none" w:sz="0" w:space="0" w:color="auto"/>
            <w:bottom w:val="none" w:sz="0" w:space="0" w:color="auto"/>
            <w:right w:val="none" w:sz="0" w:space="0" w:color="auto"/>
          </w:divBdr>
        </w:div>
        <w:div w:id="1138842135">
          <w:marLeft w:val="0"/>
          <w:marRight w:val="0"/>
          <w:marTop w:val="0"/>
          <w:marBottom w:val="0"/>
          <w:divBdr>
            <w:top w:val="none" w:sz="0" w:space="0" w:color="auto"/>
            <w:left w:val="none" w:sz="0" w:space="0" w:color="auto"/>
            <w:bottom w:val="none" w:sz="0" w:space="0" w:color="auto"/>
            <w:right w:val="none" w:sz="0" w:space="0" w:color="auto"/>
          </w:divBdr>
        </w:div>
        <w:div w:id="715355773">
          <w:marLeft w:val="0"/>
          <w:marRight w:val="0"/>
          <w:marTop w:val="0"/>
          <w:marBottom w:val="0"/>
          <w:divBdr>
            <w:top w:val="none" w:sz="0" w:space="0" w:color="auto"/>
            <w:left w:val="none" w:sz="0" w:space="0" w:color="auto"/>
            <w:bottom w:val="none" w:sz="0" w:space="0" w:color="auto"/>
            <w:right w:val="none" w:sz="0" w:space="0" w:color="auto"/>
          </w:divBdr>
        </w:div>
        <w:div w:id="1839081356">
          <w:marLeft w:val="0"/>
          <w:marRight w:val="0"/>
          <w:marTop w:val="0"/>
          <w:marBottom w:val="0"/>
          <w:divBdr>
            <w:top w:val="none" w:sz="0" w:space="0" w:color="auto"/>
            <w:left w:val="none" w:sz="0" w:space="0" w:color="auto"/>
            <w:bottom w:val="none" w:sz="0" w:space="0" w:color="auto"/>
            <w:right w:val="none" w:sz="0" w:space="0" w:color="auto"/>
          </w:divBdr>
        </w:div>
        <w:div w:id="777067720">
          <w:marLeft w:val="0"/>
          <w:marRight w:val="0"/>
          <w:marTop w:val="0"/>
          <w:marBottom w:val="0"/>
          <w:divBdr>
            <w:top w:val="none" w:sz="0" w:space="0" w:color="auto"/>
            <w:left w:val="none" w:sz="0" w:space="0" w:color="auto"/>
            <w:bottom w:val="none" w:sz="0" w:space="0" w:color="auto"/>
            <w:right w:val="none" w:sz="0" w:space="0" w:color="auto"/>
          </w:divBdr>
        </w:div>
        <w:div w:id="774906308">
          <w:marLeft w:val="0"/>
          <w:marRight w:val="0"/>
          <w:marTop w:val="0"/>
          <w:marBottom w:val="0"/>
          <w:divBdr>
            <w:top w:val="none" w:sz="0" w:space="0" w:color="auto"/>
            <w:left w:val="none" w:sz="0" w:space="0" w:color="auto"/>
            <w:bottom w:val="none" w:sz="0" w:space="0" w:color="auto"/>
            <w:right w:val="none" w:sz="0" w:space="0" w:color="auto"/>
          </w:divBdr>
        </w:div>
        <w:div w:id="789591742">
          <w:marLeft w:val="0"/>
          <w:marRight w:val="0"/>
          <w:marTop w:val="0"/>
          <w:marBottom w:val="0"/>
          <w:divBdr>
            <w:top w:val="none" w:sz="0" w:space="0" w:color="auto"/>
            <w:left w:val="none" w:sz="0" w:space="0" w:color="auto"/>
            <w:bottom w:val="none" w:sz="0" w:space="0" w:color="auto"/>
            <w:right w:val="none" w:sz="0" w:space="0" w:color="auto"/>
          </w:divBdr>
        </w:div>
        <w:div w:id="1672483519">
          <w:marLeft w:val="0"/>
          <w:marRight w:val="0"/>
          <w:marTop w:val="0"/>
          <w:marBottom w:val="0"/>
          <w:divBdr>
            <w:top w:val="none" w:sz="0" w:space="0" w:color="auto"/>
            <w:left w:val="none" w:sz="0" w:space="0" w:color="auto"/>
            <w:bottom w:val="none" w:sz="0" w:space="0" w:color="auto"/>
            <w:right w:val="none" w:sz="0" w:space="0" w:color="auto"/>
          </w:divBdr>
        </w:div>
        <w:div w:id="1083911939">
          <w:marLeft w:val="0"/>
          <w:marRight w:val="0"/>
          <w:marTop w:val="0"/>
          <w:marBottom w:val="0"/>
          <w:divBdr>
            <w:top w:val="none" w:sz="0" w:space="0" w:color="auto"/>
            <w:left w:val="none" w:sz="0" w:space="0" w:color="auto"/>
            <w:bottom w:val="none" w:sz="0" w:space="0" w:color="auto"/>
            <w:right w:val="none" w:sz="0" w:space="0" w:color="auto"/>
          </w:divBdr>
        </w:div>
        <w:div w:id="1596594405">
          <w:marLeft w:val="0"/>
          <w:marRight w:val="0"/>
          <w:marTop w:val="0"/>
          <w:marBottom w:val="0"/>
          <w:divBdr>
            <w:top w:val="none" w:sz="0" w:space="0" w:color="auto"/>
            <w:left w:val="none" w:sz="0" w:space="0" w:color="auto"/>
            <w:bottom w:val="none" w:sz="0" w:space="0" w:color="auto"/>
            <w:right w:val="none" w:sz="0" w:space="0" w:color="auto"/>
          </w:divBdr>
        </w:div>
        <w:div w:id="406193213">
          <w:marLeft w:val="0"/>
          <w:marRight w:val="0"/>
          <w:marTop w:val="0"/>
          <w:marBottom w:val="0"/>
          <w:divBdr>
            <w:top w:val="none" w:sz="0" w:space="0" w:color="auto"/>
            <w:left w:val="none" w:sz="0" w:space="0" w:color="auto"/>
            <w:bottom w:val="none" w:sz="0" w:space="0" w:color="auto"/>
            <w:right w:val="none" w:sz="0" w:space="0" w:color="auto"/>
          </w:divBdr>
        </w:div>
        <w:div w:id="1730228755">
          <w:marLeft w:val="0"/>
          <w:marRight w:val="0"/>
          <w:marTop w:val="0"/>
          <w:marBottom w:val="0"/>
          <w:divBdr>
            <w:top w:val="none" w:sz="0" w:space="0" w:color="auto"/>
            <w:left w:val="none" w:sz="0" w:space="0" w:color="auto"/>
            <w:bottom w:val="none" w:sz="0" w:space="0" w:color="auto"/>
            <w:right w:val="none" w:sz="0" w:space="0" w:color="auto"/>
          </w:divBdr>
        </w:div>
        <w:div w:id="1707215916">
          <w:marLeft w:val="0"/>
          <w:marRight w:val="0"/>
          <w:marTop w:val="0"/>
          <w:marBottom w:val="0"/>
          <w:divBdr>
            <w:top w:val="none" w:sz="0" w:space="0" w:color="auto"/>
            <w:left w:val="none" w:sz="0" w:space="0" w:color="auto"/>
            <w:bottom w:val="none" w:sz="0" w:space="0" w:color="auto"/>
            <w:right w:val="none" w:sz="0" w:space="0" w:color="auto"/>
          </w:divBdr>
        </w:div>
        <w:div w:id="2110852250">
          <w:marLeft w:val="0"/>
          <w:marRight w:val="0"/>
          <w:marTop w:val="0"/>
          <w:marBottom w:val="0"/>
          <w:divBdr>
            <w:top w:val="none" w:sz="0" w:space="0" w:color="auto"/>
            <w:left w:val="none" w:sz="0" w:space="0" w:color="auto"/>
            <w:bottom w:val="none" w:sz="0" w:space="0" w:color="auto"/>
            <w:right w:val="none" w:sz="0" w:space="0" w:color="auto"/>
          </w:divBdr>
        </w:div>
        <w:div w:id="837501337">
          <w:marLeft w:val="0"/>
          <w:marRight w:val="0"/>
          <w:marTop w:val="0"/>
          <w:marBottom w:val="0"/>
          <w:divBdr>
            <w:top w:val="none" w:sz="0" w:space="0" w:color="auto"/>
            <w:left w:val="none" w:sz="0" w:space="0" w:color="auto"/>
            <w:bottom w:val="none" w:sz="0" w:space="0" w:color="auto"/>
            <w:right w:val="none" w:sz="0" w:space="0" w:color="auto"/>
          </w:divBdr>
        </w:div>
        <w:div w:id="1506702562">
          <w:marLeft w:val="0"/>
          <w:marRight w:val="0"/>
          <w:marTop w:val="0"/>
          <w:marBottom w:val="0"/>
          <w:divBdr>
            <w:top w:val="none" w:sz="0" w:space="0" w:color="auto"/>
            <w:left w:val="none" w:sz="0" w:space="0" w:color="auto"/>
            <w:bottom w:val="none" w:sz="0" w:space="0" w:color="auto"/>
            <w:right w:val="none" w:sz="0" w:space="0" w:color="auto"/>
          </w:divBdr>
        </w:div>
        <w:div w:id="125198663">
          <w:marLeft w:val="0"/>
          <w:marRight w:val="0"/>
          <w:marTop w:val="0"/>
          <w:marBottom w:val="0"/>
          <w:divBdr>
            <w:top w:val="none" w:sz="0" w:space="0" w:color="auto"/>
            <w:left w:val="none" w:sz="0" w:space="0" w:color="auto"/>
            <w:bottom w:val="none" w:sz="0" w:space="0" w:color="auto"/>
            <w:right w:val="none" w:sz="0" w:space="0" w:color="auto"/>
          </w:divBdr>
        </w:div>
        <w:div w:id="1819567008">
          <w:marLeft w:val="0"/>
          <w:marRight w:val="0"/>
          <w:marTop w:val="0"/>
          <w:marBottom w:val="0"/>
          <w:divBdr>
            <w:top w:val="none" w:sz="0" w:space="0" w:color="auto"/>
            <w:left w:val="none" w:sz="0" w:space="0" w:color="auto"/>
            <w:bottom w:val="none" w:sz="0" w:space="0" w:color="auto"/>
            <w:right w:val="none" w:sz="0" w:space="0" w:color="auto"/>
          </w:divBdr>
        </w:div>
        <w:div w:id="45030705">
          <w:marLeft w:val="0"/>
          <w:marRight w:val="0"/>
          <w:marTop w:val="0"/>
          <w:marBottom w:val="0"/>
          <w:divBdr>
            <w:top w:val="none" w:sz="0" w:space="0" w:color="auto"/>
            <w:left w:val="none" w:sz="0" w:space="0" w:color="auto"/>
            <w:bottom w:val="none" w:sz="0" w:space="0" w:color="auto"/>
            <w:right w:val="none" w:sz="0" w:space="0" w:color="auto"/>
          </w:divBdr>
        </w:div>
        <w:div w:id="1834028440">
          <w:marLeft w:val="0"/>
          <w:marRight w:val="0"/>
          <w:marTop w:val="0"/>
          <w:marBottom w:val="0"/>
          <w:divBdr>
            <w:top w:val="none" w:sz="0" w:space="0" w:color="auto"/>
            <w:left w:val="none" w:sz="0" w:space="0" w:color="auto"/>
            <w:bottom w:val="none" w:sz="0" w:space="0" w:color="auto"/>
            <w:right w:val="none" w:sz="0" w:space="0" w:color="auto"/>
          </w:divBdr>
        </w:div>
        <w:div w:id="635834540">
          <w:marLeft w:val="0"/>
          <w:marRight w:val="0"/>
          <w:marTop w:val="0"/>
          <w:marBottom w:val="0"/>
          <w:divBdr>
            <w:top w:val="none" w:sz="0" w:space="0" w:color="auto"/>
            <w:left w:val="none" w:sz="0" w:space="0" w:color="auto"/>
            <w:bottom w:val="none" w:sz="0" w:space="0" w:color="auto"/>
            <w:right w:val="none" w:sz="0" w:space="0" w:color="auto"/>
          </w:divBdr>
        </w:div>
        <w:div w:id="1791899880">
          <w:marLeft w:val="0"/>
          <w:marRight w:val="0"/>
          <w:marTop w:val="0"/>
          <w:marBottom w:val="0"/>
          <w:divBdr>
            <w:top w:val="none" w:sz="0" w:space="0" w:color="auto"/>
            <w:left w:val="none" w:sz="0" w:space="0" w:color="auto"/>
            <w:bottom w:val="none" w:sz="0" w:space="0" w:color="auto"/>
            <w:right w:val="none" w:sz="0" w:space="0" w:color="auto"/>
          </w:divBdr>
        </w:div>
        <w:div w:id="210309892">
          <w:marLeft w:val="0"/>
          <w:marRight w:val="0"/>
          <w:marTop w:val="0"/>
          <w:marBottom w:val="0"/>
          <w:divBdr>
            <w:top w:val="none" w:sz="0" w:space="0" w:color="auto"/>
            <w:left w:val="none" w:sz="0" w:space="0" w:color="auto"/>
            <w:bottom w:val="none" w:sz="0" w:space="0" w:color="auto"/>
            <w:right w:val="none" w:sz="0" w:space="0" w:color="auto"/>
          </w:divBdr>
        </w:div>
        <w:div w:id="1051415681">
          <w:marLeft w:val="0"/>
          <w:marRight w:val="0"/>
          <w:marTop w:val="0"/>
          <w:marBottom w:val="0"/>
          <w:divBdr>
            <w:top w:val="none" w:sz="0" w:space="0" w:color="auto"/>
            <w:left w:val="none" w:sz="0" w:space="0" w:color="auto"/>
            <w:bottom w:val="none" w:sz="0" w:space="0" w:color="auto"/>
            <w:right w:val="none" w:sz="0" w:space="0" w:color="auto"/>
          </w:divBdr>
        </w:div>
        <w:div w:id="1036931076">
          <w:marLeft w:val="0"/>
          <w:marRight w:val="0"/>
          <w:marTop w:val="0"/>
          <w:marBottom w:val="0"/>
          <w:divBdr>
            <w:top w:val="none" w:sz="0" w:space="0" w:color="auto"/>
            <w:left w:val="none" w:sz="0" w:space="0" w:color="auto"/>
            <w:bottom w:val="none" w:sz="0" w:space="0" w:color="auto"/>
            <w:right w:val="none" w:sz="0" w:space="0" w:color="auto"/>
          </w:divBdr>
        </w:div>
        <w:div w:id="2146699729">
          <w:marLeft w:val="0"/>
          <w:marRight w:val="0"/>
          <w:marTop w:val="0"/>
          <w:marBottom w:val="0"/>
          <w:divBdr>
            <w:top w:val="none" w:sz="0" w:space="0" w:color="auto"/>
            <w:left w:val="none" w:sz="0" w:space="0" w:color="auto"/>
            <w:bottom w:val="none" w:sz="0" w:space="0" w:color="auto"/>
            <w:right w:val="none" w:sz="0" w:space="0" w:color="auto"/>
          </w:divBdr>
        </w:div>
        <w:div w:id="512114510">
          <w:marLeft w:val="0"/>
          <w:marRight w:val="0"/>
          <w:marTop w:val="0"/>
          <w:marBottom w:val="0"/>
          <w:divBdr>
            <w:top w:val="none" w:sz="0" w:space="0" w:color="auto"/>
            <w:left w:val="none" w:sz="0" w:space="0" w:color="auto"/>
            <w:bottom w:val="none" w:sz="0" w:space="0" w:color="auto"/>
            <w:right w:val="none" w:sz="0" w:space="0" w:color="auto"/>
          </w:divBdr>
        </w:div>
        <w:div w:id="666638239">
          <w:marLeft w:val="0"/>
          <w:marRight w:val="0"/>
          <w:marTop w:val="0"/>
          <w:marBottom w:val="0"/>
          <w:divBdr>
            <w:top w:val="none" w:sz="0" w:space="0" w:color="auto"/>
            <w:left w:val="none" w:sz="0" w:space="0" w:color="auto"/>
            <w:bottom w:val="none" w:sz="0" w:space="0" w:color="auto"/>
            <w:right w:val="none" w:sz="0" w:space="0" w:color="auto"/>
          </w:divBdr>
        </w:div>
        <w:div w:id="80641735">
          <w:marLeft w:val="0"/>
          <w:marRight w:val="0"/>
          <w:marTop w:val="0"/>
          <w:marBottom w:val="0"/>
          <w:divBdr>
            <w:top w:val="none" w:sz="0" w:space="0" w:color="auto"/>
            <w:left w:val="none" w:sz="0" w:space="0" w:color="auto"/>
            <w:bottom w:val="none" w:sz="0" w:space="0" w:color="auto"/>
            <w:right w:val="none" w:sz="0" w:space="0" w:color="auto"/>
          </w:divBdr>
        </w:div>
        <w:div w:id="806123038">
          <w:marLeft w:val="0"/>
          <w:marRight w:val="0"/>
          <w:marTop w:val="0"/>
          <w:marBottom w:val="0"/>
          <w:divBdr>
            <w:top w:val="none" w:sz="0" w:space="0" w:color="auto"/>
            <w:left w:val="none" w:sz="0" w:space="0" w:color="auto"/>
            <w:bottom w:val="none" w:sz="0" w:space="0" w:color="auto"/>
            <w:right w:val="none" w:sz="0" w:space="0" w:color="auto"/>
          </w:divBdr>
        </w:div>
        <w:div w:id="1846243618">
          <w:marLeft w:val="0"/>
          <w:marRight w:val="0"/>
          <w:marTop w:val="0"/>
          <w:marBottom w:val="0"/>
          <w:divBdr>
            <w:top w:val="none" w:sz="0" w:space="0" w:color="auto"/>
            <w:left w:val="none" w:sz="0" w:space="0" w:color="auto"/>
            <w:bottom w:val="none" w:sz="0" w:space="0" w:color="auto"/>
            <w:right w:val="none" w:sz="0" w:space="0" w:color="auto"/>
          </w:divBdr>
        </w:div>
        <w:div w:id="994802942">
          <w:marLeft w:val="0"/>
          <w:marRight w:val="0"/>
          <w:marTop w:val="0"/>
          <w:marBottom w:val="0"/>
          <w:divBdr>
            <w:top w:val="none" w:sz="0" w:space="0" w:color="auto"/>
            <w:left w:val="none" w:sz="0" w:space="0" w:color="auto"/>
            <w:bottom w:val="none" w:sz="0" w:space="0" w:color="auto"/>
            <w:right w:val="none" w:sz="0" w:space="0" w:color="auto"/>
          </w:divBdr>
        </w:div>
        <w:div w:id="1459839872">
          <w:marLeft w:val="0"/>
          <w:marRight w:val="0"/>
          <w:marTop w:val="0"/>
          <w:marBottom w:val="0"/>
          <w:divBdr>
            <w:top w:val="none" w:sz="0" w:space="0" w:color="auto"/>
            <w:left w:val="none" w:sz="0" w:space="0" w:color="auto"/>
            <w:bottom w:val="none" w:sz="0" w:space="0" w:color="auto"/>
            <w:right w:val="none" w:sz="0" w:space="0" w:color="auto"/>
          </w:divBdr>
        </w:div>
        <w:div w:id="475798428">
          <w:marLeft w:val="0"/>
          <w:marRight w:val="0"/>
          <w:marTop w:val="0"/>
          <w:marBottom w:val="0"/>
          <w:divBdr>
            <w:top w:val="none" w:sz="0" w:space="0" w:color="auto"/>
            <w:left w:val="none" w:sz="0" w:space="0" w:color="auto"/>
            <w:bottom w:val="none" w:sz="0" w:space="0" w:color="auto"/>
            <w:right w:val="none" w:sz="0" w:space="0" w:color="auto"/>
          </w:divBdr>
        </w:div>
        <w:div w:id="1031105922">
          <w:marLeft w:val="0"/>
          <w:marRight w:val="0"/>
          <w:marTop w:val="0"/>
          <w:marBottom w:val="0"/>
          <w:divBdr>
            <w:top w:val="none" w:sz="0" w:space="0" w:color="auto"/>
            <w:left w:val="none" w:sz="0" w:space="0" w:color="auto"/>
            <w:bottom w:val="none" w:sz="0" w:space="0" w:color="auto"/>
            <w:right w:val="none" w:sz="0" w:space="0" w:color="auto"/>
          </w:divBdr>
        </w:div>
        <w:div w:id="545720594">
          <w:marLeft w:val="0"/>
          <w:marRight w:val="0"/>
          <w:marTop w:val="0"/>
          <w:marBottom w:val="0"/>
          <w:divBdr>
            <w:top w:val="none" w:sz="0" w:space="0" w:color="auto"/>
            <w:left w:val="none" w:sz="0" w:space="0" w:color="auto"/>
            <w:bottom w:val="none" w:sz="0" w:space="0" w:color="auto"/>
            <w:right w:val="none" w:sz="0" w:space="0" w:color="auto"/>
          </w:divBdr>
        </w:div>
        <w:div w:id="217009299">
          <w:marLeft w:val="0"/>
          <w:marRight w:val="0"/>
          <w:marTop w:val="0"/>
          <w:marBottom w:val="0"/>
          <w:divBdr>
            <w:top w:val="none" w:sz="0" w:space="0" w:color="auto"/>
            <w:left w:val="none" w:sz="0" w:space="0" w:color="auto"/>
            <w:bottom w:val="none" w:sz="0" w:space="0" w:color="auto"/>
            <w:right w:val="none" w:sz="0" w:space="0" w:color="auto"/>
          </w:divBdr>
        </w:div>
        <w:div w:id="1338075616">
          <w:marLeft w:val="0"/>
          <w:marRight w:val="0"/>
          <w:marTop w:val="0"/>
          <w:marBottom w:val="0"/>
          <w:divBdr>
            <w:top w:val="none" w:sz="0" w:space="0" w:color="auto"/>
            <w:left w:val="none" w:sz="0" w:space="0" w:color="auto"/>
            <w:bottom w:val="none" w:sz="0" w:space="0" w:color="auto"/>
            <w:right w:val="none" w:sz="0" w:space="0" w:color="auto"/>
          </w:divBdr>
        </w:div>
      </w:divsChild>
    </w:div>
    <w:div w:id="122238113">
      <w:bodyDiv w:val="1"/>
      <w:marLeft w:val="0"/>
      <w:marRight w:val="0"/>
      <w:marTop w:val="0"/>
      <w:marBottom w:val="0"/>
      <w:divBdr>
        <w:top w:val="none" w:sz="0" w:space="0" w:color="auto"/>
        <w:left w:val="none" w:sz="0" w:space="0" w:color="auto"/>
        <w:bottom w:val="none" w:sz="0" w:space="0" w:color="auto"/>
        <w:right w:val="none" w:sz="0" w:space="0" w:color="auto"/>
      </w:divBdr>
    </w:div>
    <w:div w:id="122508037">
      <w:bodyDiv w:val="1"/>
      <w:marLeft w:val="0"/>
      <w:marRight w:val="0"/>
      <w:marTop w:val="0"/>
      <w:marBottom w:val="0"/>
      <w:divBdr>
        <w:top w:val="none" w:sz="0" w:space="0" w:color="auto"/>
        <w:left w:val="none" w:sz="0" w:space="0" w:color="auto"/>
        <w:bottom w:val="none" w:sz="0" w:space="0" w:color="auto"/>
        <w:right w:val="none" w:sz="0" w:space="0" w:color="auto"/>
      </w:divBdr>
    </w:div>
    <w:div w:id="122965771">
      <w:bodyDiv w:val="1"/>
      <w:marLeft w:val="0"/>
      <w:marRight w:val="0"/>
      <w:marTop w:val="0"/>
      <w:marBottom w:val="0"/>
      <w:divBdr>
        <w:top w:val="none" w:sz="0" w:space="0" w:color="auto"/>
        <w:left w:val="none" w:sz="0" w:space="0" w:color="auto"/>
        <w:bottom w:val="none" w:sz="0" w:space="0" w:color="auto"/>
        <w:right w:val="none" w:sz="0" w:space="0" w:color="auto"/>
      </w:divBdr>
    </w:div>
    <w:div w:id="123011881">
      <w:bodyDiv w:val="1"/>
      <w:marLeft w:val="0"/>
      <w:marRight w:val="0"/>
      <w:marTop w:val="0"/>
      <w:marBottom w:val="0"/>
      <w:divBdr>
        <w:top w:val="none" w:sz="0" w:space="0" w:color="auto"/>
        <w:left w:val="none" w:sz="0" w:space="0" w:color="auto"/>
        <w:bottom w:val="none" w:sz="0" w:space="0" w:color="auto"/>
        <w:right w:val="none" w:sz="0" w:space="0" w:color="auto"/>
      </w:divBdr>
    </w:div>
    <w:div w:id="123277352">
      <w:bodyDiv w:val="1"/>
      <w:marLeft w:val="0"/>
      <w:marRight w:val="0"/>
      <w:marTop w:val="0"/>
      <w:marBottom w:val="0"/>
      <w:divBdr>
        <w:top w:val="none" w:sz="0" w:space="0" w:color="auto"/>
        <w:left w:val="none" w:sz="0" w:space="0" w:color="auto"/>
        <w:bottom w:val="none" w:sz="0" w:space="0" w:color="auto"/>
        <w:right w:val="none" w:sz="0" w:space="0" w:color="auto"/>
      </w:divBdr>
      <w:divsChild>
        <w:div w:id="35932100">
          <w:marLeft w:val="0"/>
          <w:marRight w:val="0"/>
          <w:marTop w:val="0"/>
          <w:marBottom w:val="0"/>
          <w:divBdr>
            <w:top w:val="none" w:sz="0" w:space="0" w:color="auto"/>
            <w:left w:val="none" w:sz="0" w:space="0" w:color="auto"/>
            <w:bottom w:val="none" w:sz="0" w:space="0" w:color="auto"/>
            <w:right w:val="none" w:sz="0" w:space="0" w:color="auto"/>
          </w:divBdr>
        </w:div>
        <w:div w:id="1525942862">
          <w:marLeft w:val="0"/>
          <w:marRight w:val="0"/>
          <w:marTop w:val="0"/>
          <w:marBottom w:val="0"/>
          <w:divBdr>
            <w:top w:val="none" w:sz="0" w:space="0" w:color="auto"/>
            <w:left w:val="none" w:sz="0" w:space="0" w:color="auto"/>
            <w:bottom w:val="none" w:sz="0" w:space="0" w:color="auto"/>
            <w:right w:val="none" w:sz="0" w:space="0" w:color="auto"/>
          </w:divBdr>
        </w:div>
        <w:div w:id="1198274029">
          <w:marLeft w:val="0"/>
          <w:marRight w:val="0"/>
          <w:marTop w:val="0"/>
          <w:marBottom w:val="0"/>
          <w:divBdr>
            <w:top w:val="none" w:sz="0" w:space="0" w:color="auto"/>
            <w:left w:val="none" w:sz="0" w:space="0" w:color="auto"/>
            <w:bottom w:val="none" w:sz="0" w:space="0" w:color="auto"/>
            <w:right w:val="none" w:sz="0" w:space="0" w:color="auto"/>
          </w:divBdr>
        </w:div>
        <w:div w:id="375592325">
          <w:marLeft w:val="0"/>
          <w:marRight w:val="0"/>
          <w:marTop w:val="0"/>
          <w:marBottom w:val="0"/>
          <w:divBdr>
            <w:top w:val="none" w:sz="0" w:space="0" w:color="auto"/>
            <w:left w:val="none" w:sz="0" w:space="0" w:color="auto"/>
            <w:bottom w:val="none" w:sz="0" w:space="0" w:color="auto"/>
            <w:right w:val="none" w:sz="0" w:space="0" w:color="auto"/>
          </w:divBdr>
        </w:div>
        <w:div w:id="762335893">
          <w:marLeft w:val="0"/>
          <w:marRight w:val="0"/>
          <w:marTop w:val="0"/>
          <w:marBottom w:val="0"/>
          <w:divBdr>
            <w:top w:val="none" w:sz="0" w:space="0" w:color="auto"/>
            <w:left w:val="none" w:sz="0" w:space="0" w:color="auto"/>
            <w:bottom w:val="none" w:sz="0" w:space="0" w:color="auto"/>
            <w:right w:val="none" w:sz="0" w:space="0" w:color="auto"/>
          </w:divBdr>
        </w:div>
        <w:div w:id="1573076193">
          <w:marLeft w:val="0"/>
          <w:marRight w:val="0"/>
          <w:marTop w:val="0"/>
          <w:marBottom w:val="0"/>
          <w:divBdr>
            <w:top w:val="none" w:sz="0" w:space="0" w:color="auto"/>
            <w:left w:val="none" w:sz="0" w:space="0" w:color="auto"/>
            <w:bottom w:val="none" w:sz="0" w:space="0" w:color="auto"/>
            <w:right w:val="none" w:sz="0" w:space="0" w:color="auto"/>
          </w:divBdr>
        </w:div>
        <w:div w:id="83235323">
          <w:marLeft w:val="0"/>
          <w:marRight w:val="0"/>
          <w:marTop w:val="0"/>
          <w:marBottom w:val="0"/>
          <w:divBdr>
            <w:top w:val="none" w:sz="0" w:space="0" w:color="auto"/>
            <w:left w:val="none" w:sz="0" w:space="0" w:color="auto"/>
            <w:bottom w:val="none" w:sz="0" w:space="0" w:color="auto"/>
            <w:right w:val="none" w:sz="0" w:space="0" w:color="auto"/>
          </w:divBdr>
        </w:div>
        <w:div w:id="239141018">
          <w:marLeft w:val="0"/>
          <w:marRight w:val="0"/>
          <w:marTop w:val="0"/>
          <w:marBottom w:val="0"/>
          <w:divBdr>
            <w:top w:val="none" w:sz="0" w:space="0" w:color="auto"/>
            <w:left w:val="none" w:sz="0" w:space="0" w:color="auto"/>
            <w:bottom w:val="none" w:sz="0" w:space="0" w:color="auto"/>
            <w:right w:val="none" w:sz="0" w:space="0" w:color="auto"/>
          </w:divBdr>
        </w:div>
        <w:div w:id="1673558208">
          <w:marLeft w:val="0"/>
          <w:marRight w:val="0"/>
          <w:marTop w:val="0"/>
          <w:marBottom w:val="0"/>
          <w:divBdr>
            <w:top w:val="none" w:sz="0" w:space="0" w:color="auto"/>
            <w:left w:val="none" w:sz="0" w:space="0" w:color="auto"/>
            <w:bottom w:val="none" w:sz="0" w:space="0" w:color="auto"/>
            <w:right w:val="none" w:sz="0" w:space="0" w:color="auto"/>
          </w:divBdr>
        </w:div>
        <w:div w:id="1127700713">
          <w:marLeft w:val="0"/>
          <w:marRight w:val="0"/>
          <w:marTop w:val="0"/>
          <w:marBottom w:val="0"/>
          <w:divBdr>
            <w:top w:val="none" w:sz="0" w:space="0" w:color="auto"/>
            <w:left w:val="none" w:sz="0" w:space="0" w:color="auto"/>
            <w:bottom w:val="none" w:sz="0" w:space="0" w:color="auto"/>
            <w:right w:val="none" w:sz="0" w:space="0" w:color="auto"/>
          </w:divBdr>
        </w:div>
        <w:div w:id="1007833051">
          <w:marLeft w:val="0"/>
          <w:marRight w:val="0"/>
          <w:marTop w:val="0"/>
          <w:marBottom w:val="0"/>
          <w:divBdr>
            <w:top w:val="none" w:sz="0" w:space="0" w:color="auto"/>
            <w:left w:val="none" w:sz="0" w:space="0" w:color="auto"/>
            <w:bottom w:val="none" w:sz="0" w:space="0" w:color="auto"/>
            <w:right w:val="none" w:sz="0" w:space="0" w:color="auto"/>
          </w:divBdr>
        </w:div>
        <w:div w:id="1680504154">
          <w:marLeft w:val="0"/>
          <w:marRight w:val="0"/>
          <w:marTop w:val="0"/>
          <w:marBottom w:val="0"/>
          <w:divBdr>
            <w:top w:val="none" w:sz="0" w:space="0" w:color="auto"/>
            <w:left w:val="none" w:sz="0" w:space="0" w:color="auto"/>
            <w:bottom w:val="none" w:sz="0" w:space="0" w:color="auto"/>
            <w:right w:val="none" w:sz="0" w:space="0" w:color="auto"/>
          </w:divBdr>
        </w:div>
        <w:div w:id="636187142">
          <w:marLeft w:val="0"/>
          <w:marRight w:val="0"/>
          <w:marTop w:val="0"/>
          <w:marBottom w:val="0"/>
          <w:divBdr>
            <w:top w:val="none" w:sz="0" w:space="0" w:color="auto"/>
            <w:left w:val="none" w:sz="0" w:space="0" w:color="auto"/>
            <w:bottom w:val="none" w:sz="0" w:space="0" w:color="auto"/>
            <w:right w:val="none" w:sz="0" w:space="0" w:color="auto"/>
          </w:divBdr>
        </w:div>
        <w:div w:id="889994746">
          <w:marLeft w:val="0"/>
          <w:marRight w:val="0"/>
          <w:marTop w:val="0"/>
          <w:marBottom w:val="0"/>
          <w:divBdr>
            <w:top w:val="none" w:sz="0" w:space="0" w:color="auto"/>
            <w:left w:val="none" w:sz="0" w:space="0" w:color="auto"/>
            <w:bottom w:val="none" w:sz="0" w:space="0" w:color="auto"/>
            <w:right w:val="none" w:sz="0" w:space="0" w:color="auto"/>
          </w:divBdr>
        </w:div>
        <w:div w:id="1001469437">
          <w:marLeft w:val="0"/>
          <w:marRight w:val="0"/>
          <w:marTop w:val="0"/>
          <w:marBottom w:val="0"/>
          <w:divBdr>
            <w:top w:val="none" w:sz="0" w:space="0" w:color="auto"/>
            <w:left w:val="none" w:sz="0" w:space="0" w:color="auto"/>
            <w:bottom w:val="none" w:sz="0" w:space="0" w:color="auto"/>
            <w:right w:val="none" w:sz="0" w:space="0" w:color="auto"/>
          </w:divBdr>
        </w:div>
        <w:div w:id="1451968866">
          <w:marLeft w:val="0"/>
          <w:marRight w:val="0"/>
          <w:marTop w:val="0"/>
          <w:marBottom w:val="0"/>
          <w:divBdr>
            <w:top w:val="none" w:sz="0" w:space="0" w:color="auto"/>
            <w:left w:val="none" w:sz="0" w:space="0" w:color="auto"/>
            <w:bottom w:val="none" w:sz="0" w:space="0" w:color="auto"/>
            <w:right w:val="none" w:sz="0" w:space="0" w:color="auto"/>
          </w:divBdr>
        </w:div>
        <w:div w:id="1248926">
          <w:marLeft w:val="0"/>
          <w:marRight w:val="0"/>
          <w:marTop w:val="0"/>
          <w:marBottom w:val="0"/>
          <w:divBdr>
            <w:top w:val="none" w:sz="0" w:space="0" w:color="auto"/>
            <w:left w:val="none" w:sz="0" w:space="0" w:color="auto"/>
            <w:bottom w:val="none" w:sz="0" w:space="0" w:color="auto"/>
            <w:right w:val="none" w:sz="0" w:space="0" w:color="auto"/>
          </w:divBdr>
        </w:div>
        <w:div w:id="1677800524">
          <w:marLeft w:val="0"/>
          <w:marRight w:val="0"/>
          <w:marTop w:val="0"/>
          <w:marBottom w:val="0"/>
          <w:divBdr>
            <w:top w:val="none" w:sz="0" w:space="0" w:color="auto"/>
            <w:left w:val="none" w:sz="0" w:space="0" w:color="auto"/>
            <w:bottom w:val="none" w:sz="0" w:space="0" w:color="auto"/>
            <w:right w:val="none" w:sz="0" w:space="0" w:color="auto"/>
          </w:divBdr>
        </w:div>
        <w:div w:id="1587686490">
          <w:marLeft w:val="0"/>
          <w:marRight w:val="0"/>
          <w:marTop w:val="0"/>
          <w:marBottom w:val="0"/>
          <w:divBdr>
            <w:top w:val="none" w:sz="0" w:space="0" w:color="auto"/>
            <w:left w:val="none" w:sz="0" w:space="0" w:color="auto"/>
            <w:bottom w:val="none" w:sz="0" w:space="0" w:color="auto"/>
            <w:right w:val="none" w:sz="0" w:space="0" w:color="auto"/>
          </w:divBdr>
        </w:div>
        <w:div w:id="1830902265">
          <w:marLeft w:val="0"/>
          <w:marRight w:val="0"/>
          <w:marTop w:val="0"/>
          <w:marBottom w:val="0"/>
          <w:divBdr>
            <w:top w:val="none" w:sz="0" w:space="0" w:color="auto"/>
            <w:left w:val="none" w:sz="0" w:space="0" w:color="auto"/>
            <w:bottom w:val="none" w:sz="0" w:space="0" w:color="auto"/>
            <w:right w:val="none" w:sz="0" w:space="0" w:color="auto"/>
          </w:divBdr>
        </w:div>
        <w:div w:id="1619920334">
          <w:marLeft w:val="0"/>
          <w:marRight w:val="0"/>
          <w:marTop w:val="0"/>
          <w:marBottom w:val="0"/>
          <w:divBdr>
            <w:top w:val="none" w:sz="0" w:space="0" w:color="auto"/>
            <w:left w:val="none" w:sz="0" w:space="0" w:color="auto"/>
            <w:bottom w:val="none" w:sz="0" w:space="0" w:color="auto"/>
            <w:right w:val="none" w:sz="0" w:space="0" w:color="auto"/>
          </w:divBdr>
        </w:div>
        <w:div w:id="1123113628">
          <w:marLeft w:val="0"/>
          <w:marRight w:val="0"/>
          <w:marTop w:val="0"/>
          <w:marBottom w:val="0"/>
          <w:divBdr>
            <w:top w:val="none" w:sz="0" w:space="0" w:color="auto"/>
            <w:left w:val="none" w:sz="0" w:space="0" w:color="auto"/>
            <w:bottom w:val="none" w:sz="0" w:space="0" w:color="auto"/>
            <w:right w:val="none" w:sz="0" w:space="0" w:color="auto"/>
          </w:divBdr>
        </w:div>
        <w:div w:id="1827625401">
          <w:marLeft w:val="0"/>
          <w:marRight w:val="0"/>
          <w:marTop w:val="0"/>
          <w:marBottom w:val="0"/>
          <w:divBdr>
            <w:top w:val="none" w:sz="0" w:space="0" w:color="auto"/>
            <w:left w:val="none" w:sz="0" w:space="0" w:color="auto"/>
            <w:bottom w:val="none" w:sz="0" w:space="0" w:color="auto"/>
            <w:right w:val="none" w:sz="0" w:space="0" w:color="auto"/>
          </w:divBdr>
        </w:div>
        <w:div w:id="178541866">
          <w:marLeft w:val="0"/>
          <w:marRight w:val="0"/>
          <w:marTop w:val="0"/>
          <w:marBottom w:val="0"/>
          <w:divBdr>
            <w:top w:val="none" w:sz="0" w:space="0" w:color="auto"/>
            <w:left w:val="none" w:sz="0" w:space="0" w:color="auto"/>
            <w:bottom w:val="none" w:sz="0" w:space="0" w:color="auto"/>
            <w:right w:val="none" w:sz="0" w:space="0" w:color="auto"/>
          </w:divBdr>
        </w:div>
        <w:div w:id="744452444">
          <w:marLeft w:val="0"/>
          <w:marRight w:val="0"/>
          <w:marTop w:val="0"/>
          <w:marBottom w:val="0"/>
          <w:divBdr>
            <w:top w:val="none" w:sz="0" w:space="0" w:color="auto"/>
            <w:left w:val="none" w:sz="0" w:space="0" w:color="auto"/>
            <w:bottom w:val="none" w:sz="0" w:space="0" w:color="auto"/>
            <w:right w:val="none" w:sz="0" w:space="0" w:color="auto"/>
          </w:divBdr>
        </w:div>
        <w:div w:id="2105028612">
          <w:marLeft w:val="0"/>
          <w:marRight w:val="0"/>
          <w:marTop w:val="0"/>
          <w:marBottom w:val="0"/>
          <w:divBdr>
            <w:top w:val="none" w:sz="0" w:space="0" w:color="auto"/>
            <w:left w:val="none" w:sz="0" w:space="0" w:color="auto"/>
            <w:bottom w:val="none" w:sz="0" w:space="0" w:color="auto"/>
            <w:right w:val="none" w:sz="0" w:space="0" w:color="auto"/>
          </w:divBdr>
        </w:div>
        <w:div w:id="361905686">
          <w:marLeft w:val="0"/>
          <w:marRight w:val="0"/>
          <w:marTop w:val="0"/>
          <w:marBottom w:val="0"/>
          <w:divBdr>
            <w:top w:val="none" w:sz="0" w:space="0" w:color="auto"/>
            <w:left w:val="none" w:sz="0" w:space="0" w:color="auto"/>
            <w:bottom w:val="none" w:sz="0" w:space="0" w:color="auto"/>
            <w:right w:val="none" w:sz="0" w:space="0" w:color="auto"/>
          </w:divBdr>
        </w:div>
        <w:div w:id="933123124">
          <w:marLeft w:val="0"/>
          <w:marRight w:val="0"/>
          <w:marTop w:val="0"/>
          <w:marBottom w:val="0"/>
          <w:divBdr>
            <w:top w:val="none" w:sz="0" w:space="0" w:color="auto"/>
            <w:left w:val="none" w:sz="0" w:space="0" w:color="auto"/>
            <w:bottom w:val="none" w:sz="0" w:space="0" w:color="auto"/>
            <w:right w:val="none" w:sz="0" w:space="0" w:color="auto"/>
          </w:divBdr>
        </w:div>
        <w:div w:id="1064644276">
          <w:marLeft w:val="0"/>
          <w:marRight w:val="0"/>
          <w:marTop w:val="0"/>
          <w:marBottom w:val="0"/>
          <w:divBdr>
            <w:top w:val="none" w:sz="0" w:space="0" w:color="auto"/>
            <w:left w:val="none" w:sz="0" w:space="0" w:color="auto"/>
            <w:bottom w:val="none" w:sz="0" w:space="0" w:color="auto"/>
            <w:right w:val="none" w:sz="0" w:space="0" w:color="auto"/>
          </w:divBdr>
        </w:div>
        <w:div w:id="1739134495">
          <w:marLeft w:val="0"/>
          <w:marRight w:val="0"/>
          <w:marTop w:val="0"/>
          <w:marBottom w:val="0"/>
          <w:divBdr>
            <w:top w:val="none" w:sz="0" w:space="0" w:color="auto"/>
            <w:left w:val="none" w:sz="0" w:space="0" w:color="auto"/>
            <w:bottom w:val="none" w:sz="0" w:space="0" w:color="auto"/>
            <w:right w:val="none" w:sz="0" w:space="0" w:color="auto"/>
          </w:divBdr>
        </w:div>
        <w:div w:id="369262279">
          <w:marLeft w:val="0"/>
          <w:marRight w:val="0"/>
          <w:marTop w:val="0"/>
          <w:marBottom w:val="0"/>
          <w:divBdr>
            <w:top w:val="none" w:sz="0" w:space="0" w:color="auto"/>
            <w:left w:val="none" w:sz="0" w:space="0" w:color="auto"/>
            <w:bottom w:val="none" w:sz="0" w:space="0" w:color="auto"/>
            <w:right w:val="none" w:sz="0" w:space="0" w:color="auto"/>
          </w:divBdr>
        </w:div>
        <w:div w:id="1755735148">
          <w:marLeft w:val="0"/>
          <w:marRight w:val="0"/>
          <w:marTop w:val="0"/>
          <w:marBottom w:val="0"/>
          <w:divBdr>
            <w:top w:val="none" w:sz="0" w:space="0" w:color="auto"/>
            <w:left w:val="none" w:sz="0" w:space="0" w:color="auto"/>
            <w:bottom w:val="none" w:sz="0" w:space="0" w:color="auto"/>
            <w:right w:val="none" w:sz="0" w:space="0" w:color="auto"/>
          </w:divBdr>
        </w:div>
        <w:div w:id="1480421288">
          <w:marLeft w:val="0"/>
          <w:marRight w:val="0"/>
          <w:marTop w:val="0"/>
          <w:marBottom w:val="0"/>
          <w:divBdr>
            <w:top w:val="none" w:sz="0" w:space="0" w:color="auto"/>
            <w:left w:val="none" w:sz="0" w:space="0" w:color="auto"/>
            <w:bottom w:val="none" w:sz="0" w:space="0" w:color="auto"/>
            <w:right w:val="none" w:sz="0" w:space="0" w:color="auto"/>
          </w:divBdr>
        </w:div>
        <w:div w:id="1884827817">
          <w:marLeft w:val="0"/>
          <w:marRight w:val="0"/>
          <w:marTop w:val="0"/>
          <w:marBottom w:val="0"/>
          <w:divBdr>
            <w:top w:val="none" w:sz="0" w:space="0" w:color="auto"/>
            <w:left w:val="none" w:sz="0" w:space="0" w:color="auto"/>
            <w:bottom w:val="none" w:sz="0" w:space="0" w:color="auto"/>
            <w:right w:val="none" w:sz="0" w:space="0" w:color="auto"/>
          </w:divBdr>
        </w:div>
        <w:div w:id="1771703418">
          <w:marLeft w:val="0"/>
          <w:marRight w:val="0"/>
          <w:marTop w:val="0"/>
          <w:marBottom w:val="0"/>
          <w:divBdr>
            <w:top w:val="none" w:sz="0" w:space="0" w:color="auto"/>
            <w:left w:val="none" w:sz="0" w:space="0" w:color="auto"/>
            <w:bottom w:val="none" w:sz="0" w:space="0" w:color="auto"/>
            <w:right w:val="none" w:sz="0" w:space="0" w:color="auto"/>
          </w:divBdr>
        </w:div>
        <w:div w:id="1674994902">
          <w:marLeft w:val="0"/>
          <w:marRight w:val="0"/>
          <w:marTop w:val="0"/>
          <w:marBottom w:val="0"/>
          <w:divBdr>
            <w:top w:val="none" w:sz="0" w:space="0" w:color="auto"/>
            <w:left w:val="none" w:sz="0" w:space="0" w:color="auto"/>
            <w:bottom w:val="none" w:sz="0" w:space="0" w:color="auto"/>
            <w:right w:val="none" w:sz="0" w:space="0" w:color="auto"/>
          </w:divBdr>
        </w:div>
        <w:div w:id="1327437276">
          <w:marLeft w:val="0"/>
          <w:marRight w:val="0"/>
          <w:marTop w:val="0"/>
          <w:marBottom w:val="0"/>
          <w:divBdr>
            <w:top w:val="none" w:sz="0" w:space="0" w:color="auto"/>
            <w:left w:val="none" w:sz="0" w:space="0" w:color="auto"/>
            <w:bottom w:val="none" w:sz="0" w:space="0" w:color="auto"/>
            <w:right w:val="none" w:sz="0" w:space="0" w:color="auto"/>
          </w:divBdr>
        </w:div>
        <w:div w:id="1290863741">
          <w:marLeft w:val="0"/>
          <w:marRight w:val="0"/>
          <w:marTop w:val="0"/>
          <w:marBottom w:val="0"/>
          <w:divBdr>
            <w:top w:val="none" w:sz="0" w:space="0" w:color="auto"/>
            <w:left w:val="none" w:sz="0" w:space="0" w:color="auto"/>
            <w:bottom w:val="none" w:sz="0" w:space="0" w:color="auto"/>
            <w:right w:val="none" w:sz="0" w:space="0" w:color="auto"/>
          </w:divBdr>
        </w:div>
        <w:div w:id="1912302509">
          <w:marLeft w:val="0"/>
          <w:marRight w:val="0"/>
          <w:marTop w:val="0"/>
          <w:marBottom w:val="0"/>
          <w:divBdr>
            <w:top w:val="none" w:sz="0" w:space="0" w:color="auto"/>
            <w:left w:val="none" w:sz="0" w:space="0" w:color="auto"/>
            <w:bottom w:val="none" w:sz="0" w:space="0" w:color="auto"/>
            <w:right w:val="none" w:sz="0" w:space="0" w:color="auto"/>
          </w:divBdr>
        </w:div>
        <w:div w:id="937369802">
          <w:marLeft w:val="0"/>
          <w:marRight w:val="0"/>
          <w:marTop w:val="0"/>
          <w:marBottom w:val="0"/>
          <w:divBdr>
            <w:top w:val="none" w:sz="0" w:space="0" w:color="auto"/>
            <w:left w:val="none" w:sz="0" w:space="0" w:color="auto"/>
            <w:bottom w:val="none" w:sz="0" w:space="0" w:color="auto"/>
            <w:right w:val="none" w:sz="0" w:space="0" w:color="auto"/>
          </w:divBdr>
        </w:div>
        <w:div w:id="1295986492">
          <w:marLeft w:val="0"/>
          <w:marRight w:val="0"/>
          <w:marTop w:val="0"/>
          <w:marBottom w:val="0"/>
          <w:divBdr>
            <w:top w:val="none" w:sz="0" w:space="0" w:color="auto"/>
            <w:left w:val="none" w:sz="0" w:space="0" w:color="auto"/>
            <w:bottom w:val="none" w:sz="0" w:space="0" w:color="auto"/>
            <w:right w:val="none" w:sz="0" w:space="0" w:color="auto"/>
          </w:divBdr>
        </w:div>
        <w:div w:id="1708136480">
          <w:marLeft w:val="0"/>
          <w:marRight w:val="0"/>
          <w:marTop w:val="0"/>
          <w:marBottom w:val="0"/>
          <w:divBdr>
            <w:top w:val="none" w:sz="0" w:space="0" w:color="auto"/>
            <w:left w:val="none" w:sz="0" w:space="0" w:color="auto"/>
            <w:bottom w:val="none" w:sz="0" w:space="0" w:color="auto"/>
            <w:right w:val="none" w:sz="0" w:space="0" w:color="auto"/>
          </w:divBdr>
        </w:div>
        <w:div w:id="1181701681">
          <w:marLeft w:val="0"/>
          <w:marRight w:val="0"/>
          <w:marTop w:val="0"/>
          <w:marBottom w:val="0"/>
          <w:divBdr>
            <w:top w:val="none" w:sz="0" w:space="0" w:color="auto"/>
            <w:left w:val="none" w:sz="0" w:space="0" w:color="auto"/>
            <w:bottom w:val="none" w:sz="0" w:space="0" w:color="auto"/>
            <w:right w:val="none" w:sz="0" w:space="0" w:color="auto"/>
          </w:divBdr>
        </w:div>
        <w:div w:id="1671130617">
          <w:marLeft w:val="0"/>
          <w:marRight w:val="0"/>
          <w:marTop w:val="0"/>
          <w:marBottom w:val="0"/>
          <w:divBdr>
            <w:top w:val="none" w:sz="0" w:space="0" w:color="auto"/>
            <w:left w:val="none" w:sz="0" w:space="0" w:color="auto"/>
            <w:bottom w:val="none" w:sz="0" w:space="0" w:color="auto"/>
            <w:right w:val="none" w:sz="0" w:space="0" w:color="auto"/>
          </w:divBdr>
        </w:div>
        <w:div w:id="23363133">
          <w:marLeft w:val="0"/>
          <w:marRight w:val="0"/>
          <w:marTop w:val="0"/>
          <w:marBottom w:val="0"/>
          <w:divBdr>
            <w:top w:val="none" w:sz="0" w:space="0" w:color="auto"/>
            <w:left w:val="none" w:sz="0" w:space="0" w:color="auto"/>
            <w:bottom w:val="none" w:sz="0" w:space="0" w:color="auto"/>
            <w:right w:val="none" w:sz="0" w:space="0" w:color="auto"/>
          </w:divBdr>
        </w:div>
        <w:div w:id="1587153142">
          <w:marLeft w:val="0"/>
          <w:marRight w:val="0"/>
          <w:marTop w:val="0"/>
          <w:marBottom w:val="0"/>
          <w:divBdr>
            <w:top w:val="none" w:sz="0" w:space="0" w:color="auto"/>
            <w:left w:val="none" w:sz="0" w:space="0" w:color="auto"/>
            <w:bottom w:val="none" w:sz="0" w:space="0" w:color="auto"/>
            <w:right w:val="none" w:sz="0" w:space="0" w:color="auto"/>
          </w:divBdr>
        </w:div>
        <w:div w:id="1861118118">
          <w:marLeft w:val="0"/>
          <w:marRight w:val="0"/>
          <w:marTop w:val="0"/>
          <w:marBottom w:val="0"/>
          <w:divBdr>
            <w:top w:val="none" w:sz="0" w:space="0" w:color="auto"/>
            <w:left w:val="none" w:sz="0" w:space="0" w:color="auto"/>
            <w:bottom w:val="none" w:sz="0" w:space="0" w:color="auto"/>
            <w:right w:val="none" w:sz="0" w:space="0" w:color="auto"/>
          </w:divBdr>
        </w:div>
        <w:div w:id="686828785">
          <w:marLeft w:val="0"/>
          <w:marRight w:val="0"/>
          <w:marTop w:val="0"/>
          <w:marBottom w:val="0"/>
          <w:divBdr>
            <w:top w:val="none" w:sz="0" w:space="0" w:color="auto"/>
            <w:left w:val="none" w:sz="0" w:space="0" w:color="auto"/>
            <w:bottom w:val="none" w:sz="0" w:space="0" w:color="auto"/>
            <w:right w:val="none" w:sz="0" w:space="0" w:color="auto"/>
          </w:divBdr>
        </w:div>
        <w:div w:id="671953821">
          <w:marLeft w:val="0"/>
          <w:marRight w:val="0"/>
          <w:marTop w:val="0"/>
          <w:marBottom w:val="0"/>
          <w:divBdr>
            <w:top w:val="none" w:sz="0" w:space="0" w:color="auto"/>
            <w:left w:val="none" w:sz="0" w:space="0" w:color="auto"/>
            <w:bottom w:val="none" w:sz="0" w:space="0" w:color="auto"/>
            <w:right w:val="none" w:sz="0" w:space="0" w:color="auto"/>
          </w:divBdr>
        </w:div>
        <w:div w:id="1918858688">
          <w:marLeft w:val="0"/>
          <w:marRight w:val="0"/>
          <w:marTop w:val="0"/>
          <w:marBottom w:val="0"/>
          <w:divBdr>
            <w:top w:val="none" w:sz="0" w:space="0" w:color="auto"/>
            <w:left w:val="none" w:sz="0" w:space="0" w:color="auto"/>
            <w:bottom w:val="none" w:sz="0" w:space="0" w:color="auto"/>
            <w:right w:val="none" w:sz="0" w:space="0" w:color="auto"/>
          </w:divBdr>
        </w:div>
        <w:div w:id="15204729">
          <w:marLeft w:val="0"/>
          <w:marRight w:val="0"/>
          <w:marTop w:val="0"/>
          <w:marBottom w:val="0"/>
          <w:divBdr>
            <w:top w:val="none" w:sz="0" w:space="0" w:color="auto"/>
            <w:left w:val="none" w:sz="0" w:space="0" w:color="auto"/>
            <w:bottom w:val="none" w:sz="0" w:space="0" w:color="auto"/>
            <w:right w:val="none" w:sz="0" w:space="0" w:color="auto"/>
          </w:divBdr>
        </w:div>
        <w:div w:id="422998033">
          <w:marLeft w:val="0"/>
          <w:marRight w:val="0"/>
          <w:marTop w:val="0"/>
          <w:marBottom w:val="0"/>
          <w:divBdr>
            <w:top w:val="none" w:sz="0" w:space="0" w:color="auto"/>
            <w:left w:val="none" w:sz="0" w:space="0" w:color="auto"/>
            <w:bottom w:val="none" w:sz="0" w:space="0" w:color="auto"/>
            <w:right w:val="none" w:sz="0" w:space="0" w:color="auto"/>
          </w:divBdr>
        </w:div>
        <w:div w:id="1390346371">
          <w:marLeft w:val="0"/>
          <w:marRight w:val="0"/>
          <w:marTop w:val="0"/>
          <w:marBottom w:val="0"/>
          <w:divBdr>
            <w:top w:val="none" w:sz="0" w:space="0" w:color="auto"/>
            <w:left w:val="none" w:sz="0" w:space="0" w:color="auto"/>
            <w:bottom w:val="none" w:sz="0" w:space="0" w:color="auto"/>
            <w:right w:val="none" w:sz="0" w:space="0" w:color="auto"/>
          </w:divBdr>
        </w:div>
        <w:div w:id="994063337">
          <w:marLeft w:val="0"/>
          <w:marRight w:val="0"/>
          <w:marTop w:val="0"/>
          <w:marBottom w:val="0"/>
          <w:divBdr>
            <w:top w:val="none" w:sz="0" w:space="0" w:color="auto"/>
            <w:left w:val="none" w:sz="0" w:space="0" w:color="auto"/>
            <w:bottom w:val="none" w:sz="0" w:space="0" w:color="auto"/>
            <w:right w:val="none" w:sz="0" w:space="0" w:color="auto"/>
          </w:divBdr>
        </w:div>
        <w:div w:id="1658151434">
          <w:marLeft w:val="0"/>
          <w:marRight w:val="0"/>
          <w:marTop w:val="0"/>
          <w:marBottom w:val="0"/>
          <w:divBdr>
            <w:top w:val="none" w:sz="0" w:space="0" w:color="auto"/>
            <w:left w:val="none" w:sz="0" w:space="0" w:color="auto"/>
            <w:bottom w:val="none" w:sz="0" w:space="0" w:color="auto"/>
            <w:right w:val="none" w:sz="0" w:space="0" w:color="auto"/>
          </w:divBdr>
        </w:div>
        <w:div w:id="408500479">
          <w:marLeft w:val="0"/>
          <w:marRight w:val="0"/>
          <w:marTop w:val="0"/>
          <w:marBottom w:val="0"/>
          <w:divBdr>
            <w:top w:val="none" w:sz="0" w:space="0" w:color="auto"/>
            <w:left w:val="none" w:sz="0" w:space="0" w:color="auto"/>
            <w:bottom w:val="none" w:sz="0" w:space="0" w:color="auto"/>
            <w:right w:val="none" w:sz="0" w:space="0" w:color="auto"/>
          </w:divBdr>
        </w:div>
        <w:div w:id="1151214570">
          <w:marLeft w:val="0"/>
          <w:marRight w:val="0"/>
          <w:marTop w:val="0"/>
          <w:marBottom w:val="0"/>
          <w:divBdr>
            <w:top w:val="none" w:sz="0" w:space="0" w:color="auto"/>
            <w:left w:val="none" w:sz="0" w:space="0" w:color="auto"/>
            <w:bottom w:val="none" w:sz="0" w:space="0" w:color="auto"/>
            <w:right w:val="none" w:sz="0" w:space="0" w:color="auto"/>
          </w:divBdr>
        </w:div>
        <w:div w:id="460658248">
          <w:marLeft w:val="0"/>
          <w:marRight w:val="0"/>
          <w:marTop w:val="0"/>
          <w:marBottom w:val="0"/>
          <w:divBdr>
            <w:top w:val="none" w:sz="0" w:space="0" w:color="auto"/>
            <w:left w:val="none" w:sz="0" w:space="0" w:color="auto"/>
            <w:bottom w:val="none" w:sz="0" w:space="0" w:color="auto"/>
            <w:right w:val="none" w:sz="0" w:space="0" w:color="auto"/>
          </w:divBdr>
        </w:div>
        <w:div w:id="822283479">
          <w:marLeft w:val="0"/>
          <w:marRight w:val="0"/>
          <w:marTop w:val="0"/>
          <w:marBottom w:val="0"/>
          <w:divBdr>
            <w:top w:val="none" w:sz="0" w:space="0" w:color="auto"/>
            <w:left w:val="none" w:sz="0" w:space="0" w:color="auto"/>
            <w:bottom w:val="none" w:sz="0" w:space="0" w:color="auto"/>
            <w:right w:val="none" w:sz="0" w:space="0" w:color="auto"/>
          </w:divBdr>
        </w:div>
        <w:div w:id="859205275">
          <w:marLeft w:val="0"/>
          <w:marRight w:val="0"/>
          <w:marTop w:val="0"/>
          <w:marBottom w:val="0"/>
          <w:divBdr>
            <w:top w:val="none" w:sz="0" w:space="0" w:color="auto"/>
            <w:left w:val="none" w:sz="0" w:space="0" w:color="auto"/>
            <w:bottom w:val="none" w:sz="0" w:space="0" w:color="auto"/>
            <w:right w:val="none" w:sz="0" w:space="0" w:color="auto"/>
          </w:divBdr>
        </w:div>
        <w:div w:id="281115709">
          <w:marLeft w:val="0"/>
          <w:marRight w:val="0"/>
          <w:marTop w:val="0"/>
          <w:marBottom w:val="0"/>
          <w:divBdr>
            <w:top w:val="none" w:sz="0" w:space="0" w:color="auto"/>
            <w:left w:val="none" w:sz="0" w:space="0" w:color="auto"/>
            <w:bottom w:val="none" w:sz="0" w:space="0" w:color="auto"/>
            <w:right w:val="none" w:sz="0" w:space="0" w:color="auto"/>
          </w:divBdr>
        </w:div>
        <w:div w:id="1090345619">
          <w:marLeft w:val="0"/>
          <w:marRight w:val="0"/>
          <w:marTop w:val="0"/>
          <w:marBottom w:val="0"/>
          <w:divBdr>
            <w:top w:val="none" w:sz="0" w:space="0" w:color="auto"/>
            <w:left w:val="none" w:sz="0" w:space="0" w:color="auto"/>
            <w:bottom w:val="none" w:sz="0" w:space="0" w:color="auto"/>
            <w:right w:val="none" w:sz="0" w:space="0" w:color="auto"/>
          </w:divBdr>
        </w:div>
        <w:div w:id="757559667">
          <w:marLeft w:val="0"/>
          <w:marRight w:val="0"/>
          <w:marTop w:val="0"/>
          <w:marBottom w:val="0"/>
          <w:divBdr>
            <w:top w:val="none" w:sz="0" w:space="0" w:color="auto"/>
            <w:left w:val="none" w:sz="0" w:space="0" w:color="auto"/>
            <w:bottom w:val="none" w:sz="0" w:space="0" w:color="auto"/>
            <w:right w:val="none" w:sz="0" w:space="0" w:color="auto"/>
          </w:divBdr>
        </w:div>
        <w:div w:id="1257325580">
          <w:marLeft w:val="0"/>
          <w:marRight w:val="0"/>
          <w:marTop w:val="0"/>
          <w:marBottom w:val="0"/>
          <w:divBdr>
            <w:top w:val="none" w:sz="0" w:space="0" w:color="auto"/>
            <w:left w:val="none" w:sz="0" w:space="0" w:color="auto"/>
            <w:bottom w:val="none" w:sz="0" w:space="0" w:color="auto"/>
            <w:right w:val="none" w:sz="0" w:space="0" w:color="auto"/>
          </w:divBdr>
        </w:div>
        <w:div w:id="726492619">
          <w:marLeft w:val="0"/>
          <w:marRight w:val="0"/>
          <w:marTop w:val="0"/>
          <w:marBottom w:val="0"/>
          <w:divBdr>
            <w:top w:val="none" w:sz="0" w:space="0" w:color="auto"/>
            <w:left w:val="none" w:sz="0" w:space="0" w:color="auto"/>
            <w:bottom w:val="none" w:sz="0" w:space="0" w:color="auto"/>
            <w:right w:val="none" w:sz="0" w:space="0" w:color="auto"/>
          </w:divBdr>
        </w:div>
        <w:div w:id="253706945">
          <w:marLeft w:val="0"/>
          <w:marRight w:val="0"/>
          <w:marTop w:val="0"/>
          <w:marBottom w:val="0"/>
          <w:divBdr>
            <w:top w:val="none" w:sz="0" w:space="0" w:color="auto"/>
            <w:left w:val="none" w:sz="0" w:space="0" w:color="auto"/>
            <w:bottom w:val="none" w:sz="0" w:space="0" w:color="auto"/>
            <w:right w:val="none" w:sz="0" w:space="0" w:color="auto"/>
          </w:divBdr>
        </w:div>
        <w:div w:id="1908952608">
          <w:marLeft w:val="0"/>
          <w:marRight w:val="0"/>
          <w:marTop w:val="0"/>
          <w:marBottom w:val="0"/>
          <w:divBdr>
            <w:top w:val="none" w:sz="0" w:space="0" w:color="auto"/>
            <w:left w:val="none" w:sz="0" w:space="0" w:color="auto"/>
            <w:bottom w:val="none" w:sz="0" w:space="0" w:color="auto"/>
            <w:right w:val="none" w:sz="0" w:space="0" w:color="auto"/>
          </w:divBdr>
        </w:div>
        <w:div w:id="950749055">
          <w:marLeft w:val="0"/>
          <w:marRight w:val="0"/>
          <w:marTop w:val="0"/>
          <w:marBottom w:val="0"/>
          <w:divBdr>
            <w:top w:val="none" w:sz="0" w:space="0" w:color="auto"/>
            <w:left w:val="none" w:sz="0" w:space="0" w:color="auto"/>
            <w:bottom w:val="none" w:sz="0" w:space="0" w:color="auto"/>
            <w:right w:val="none" w:sz="0" w:space="0" w:color="auto"/>
          </w:divBdr>
        </w:div>
        <w:div w:id="725760833">
          <w:marLeft w:val="0"/>
          <w:marRight w:val="0"/>
          <w:marTop w:val="0"/>
          <w:marBottom w:val="0"/>
          <w:divBdr>
            <w:top w:val="none" w:sz="0" w:space="0" w:color="auto"/>
            <w:left w:val="none" w:sz="0" w:space="0" w:color="auto"/>
            <w:bottom w:val="none" w:sz="0" w:space="0" w:color="auto"/>
            <w:right w:val="none" w:sz="0" w:space="0" w:color="auto"/>
          </w:divBdr>
        </w:div>
        <w:div w:id="470708995">
          <w:marLeft w:val="0"/>
          <w:marRight w:val="0"/>
          <w:marTop w:val="0"/>
          <w:marBottom w:val="0"/>
          <w:divBdr>
            <w:top w:val="none" w:sz="0" w:space="0" w:color="auto"/>
            <w:left w:val="none" w:sz="0" w:space="0" w:color="auto"/>
            <w:bottom w:val="none" w:sz="0" w:space="0" w:color="auto"/>
            <w:right w:val="none" w:sz="0" w:space="0" w:color="auto"/>
          </w:divBdr>
        </w:div>
      </w:divsChild>
    </w:div>
    <w:div w:id="123280509">
      <w:bodyDiv w:val="1"/>
      <w:marLeft w:val="0"/>
      <w:marRight w:val="0"/>
      <w:marTop w:val="0"/>
      <w:marBottom w:val="0"/>
      <w:divBdr>
        <w:top w:val="none" w:sz="0" w:space="0" w:color="auto"/>
        <w:left w:val="none" w:sz="0" w:space="0" w:color="auto"/>
        <w:bottom w:val="none" w:sz="0" w:space="0" w:color="auto"/>
        <w:right w:val="none" w:sz="0" w:space="0" w:color="auto"/>
      </w:divBdr>
      <w:divsChild>
        <w:div w:id="2125692820">
          <w:marLeft w:val="0"/>
          <w:marRight w:val="0"/>
          <w:marTop w:val="0"/>
          <w:marBottom w:val="0"/>
          <w:divBdr>
            <w:top w:val="none" w:sz="0" w:space="0" w:color="auto"/>
            <w:left w:val="none" w:sz="0" w:space="0" w:color="auto"/>
            <w:bottom w:val="none" w:sz="0" w:space="0" w:color="auto"/>
            <w:right w:val="none" w:sz="0" w:space="0" w:color="auto"/>
          </w:divBdr>
        </w:div>
        <w:div w:id="233125615">
          <w:marLeft w:val="0"/>
          <w:marRight w:val="0"/>
          <w:marTop w:val="0"/>
          <w:marBottom w:val="0"/>
          <w:divBdr>
            <w:top w:val="none" w:sz="0" w:space="0" w:color="auto"/>
            <w:left w:val="none" w:sz="0" w:space="0" w:color="auto"/>
            <w:bottom w:val="none" w:sz="0" w:space="0" w:color="auto"/>
            <w:right w:val="none" w:sz="0" w:space="0" w:color="auto"/>
          </w:divBdr>
        </w:div>
        <w:div w:id="725418800">
          <w:marLeft w:val="0"/>
          <w:marRight w:val="0"/>
          <w:marTop w:val="0"/>
          <w:marBottom w:val="0"/>
          <w:divBdr>
            <w:top w:val="none" w:sz="0" w:space="0" w:color="auto"/>
            <w:left w:val="none" w:sz="0" w:space="0" w:color="auto"/>
            <w:bottom w:val="none" w:sz="0" w:space="0" w:color="auto"/>
            <w:right w:val="none" w:sz="0" w:space="0" w:color="auto"/>
          </w:divBdr>
        </w:div>
        <w:div w:id="1031102659">
          <w:marLeft w:val="0"/>
          <w:marRight w:val="0"/>
          <w:marTop w:val="0"/>
          <w:marBottom w:val="0"/>
          <w:divBdr>
            <w:top w:val="none" w:sz="0" w:space="0" w:color="auto"/>
            <w:left w:val="none" w:sz="0" w:space="0" w:color="auto"/>
            <w:bottom w:val="none" w:sz="0" w:space="0" w:color="auto"/>
            <w:right w:val="none" w:sz="0" w:space="0" w:color="auto"/>
          </w:divBdr>
        </w:div>
        <w:div w:id="1453406252">
          <w:marLeft w:val="0"/>
          <w:marRight w:val="0"/>
          <w:marTop w:val="0"/>
          <w:marBottom w:val="0"/>
          <w:divBdr>
            <w:top w:val="none" w:sz="0" w:space="0" w:color="auto"/>
            <w:left w:val="none" w:sz="0" w:space="0" w:color="auto"/>
            <w:bottom w:val="none" w:sz="0" w:space="0" w:color="auto"/>
            <w:right w:val="none" w:sz="0" w:space="0" w:color="auto"/>
          </w:divBdr>
        </w:div>
        <w:div w:id="1107384221">
          <w:marLeft w:val="0"/>
          <w:marRight w:val="0"/>
          <w:marTop w:val="0"/>
          <w:marBottom w:val="0"/>
          <w:divBdr>
            <w:top w:val="none" w:sz="0" w:space="0" w:color="auto"/>
            <w:left w:val="none" w:sz="0" w:space="0" w:color="auto"/>
            <w:bottom w:val="none" w:sz="0" w:space="0" w:color="auto"/>
            <w:right w:val="none" w:sz="0" w:space="0" w:color="auto"/>
          </w:divBdr>
        </w:div>
        <w:div w:id="165946123">
          <w:marLeft w:val="0"/>
          <w:marRight w:val="0"/>
          <w:marTop w:val="0"/>
          <w:marBottom w:val="0"/>
          <w:divBdr>
            <w:top w:val="none" w:sz="0" w:space="0" w:color="auto"/>
            <w:left w:val="none" w:sz="0" w:space="0" w:color="auto"/>
            <w:bottom w:val="none" w:sz="0" w:space="0" w:color="auto"/>
            <w:right w:val="none" w:sz="0" w:space="0" w:color="auto"/>
          </w:divBdr>
        </w:div>
        <w:div w:id="460809329">
          <w:marLeft w:val="0"/>
          <w:marRight w:val="0"/>
          <w:marTop w:val="0"/>
          <w:marBottom w:val="0"/>
          <w:divBdr>
            <w:top w:val="none" w:sz="0" w:space="0" w:color="auto"/>
            <w:left w:val="none" w:sz="0" w:space="0" w:color="auto"/>
            <w:bottom w:val="none" w:sz="0" w:space="0" w:color="auto"/>
            <w:right w:val="none" w:sz="0" w:space="0" w:color="auto"/>
          </w:divBdr>
        </w:div>
        <w:div w:id="2074888893">
          <w:marLeft w:val="0"/>
          <w:marRight w:val="0"/>
          <w:marTop w:val="0"/>
          <w:marBottom w:val="0"/>
          <w:divBdr>
            <w:top w:val="none" w:sz="0" w:space="0" w:color="auto"/>
            <w:left w:val="none" w:sz="0" w:space="0" w:color="auto"/>
            <w:bottom w:val="none" w:sz="0" w:space="0" w:color="auto"/>
            <w:right w:val="none" w:sz="0" w:space="0" w:color="auto"/>
          </w:divBdr>
        </w:div>
        <w:div w:id="1835873530">
          <w:marLeft w:val="0"/>
          <w:marRight w:val="0"/>
          <w:marTop w:val="0"/>
          <w:marBottom w:val="0"/>
          <w:divBdr>
            <w:top w:val="none" w:sz="0" w:space="0" w:color="auto"/>
            <w:left w:val="none" w:sz="0" w:space="0" w:color="auto"/>
            <w:bottom w:val="none" w:sz="0" w:space="0" w:color="auto"/>
            <w:right w:val="none" w:sz="0" w:space="0" w:color="auto"/>
          </w:divBdr>
        </w:div>
        <w:div w:id="303195433">
          <w:marLeft w:val="0"/>
          <w:marRight w:val="0"/>
          <w:marTop w:val="0"/>
          <w:marBottom w:val="0"/>
          <w:divBdr>
            <w:top w:val="none" w:sz="0" w:space="0" w:color="auto"/>
            <w:left w:val="none" w:sz="0" w:space="0" w:color="auto"/>
            <w:bottom w:val="none" w:sz="0" w:space="0" w:color="auto"/>
            <w:right w:val="none" w:sz="0" w:space="0" w:color="auto"/>
          </w:divBdr>
        </w:div>
        <w:div w:id="1724140499">
          <w:marLeft w:val="0"/>
          <w:marRight w:val="0"/>
          <w:marTop w:val="0"/>
          <w:marBottom w:val="0"/>
          <w:divBdr>
            <w:top w:val="none" w:sz="0" w:space="0" w:color="auto"/>
            <w:left w:val="none" w:sz="0" w:space="0" w:color="auto"/>
            <w:bottom w:val="none" w:sz="0" w:space="0" w:color="auto"/>
            <w:right w:val="none" w:sz="0" w:space="0" w:color="auto"/>
          </w:divBdr>
        </w:div>
        <w:div w:id="48654122">
          <w:marLeft w:val="0"/>
          <w:marRight w:val="0"/>
          <w:marTop w:val="0"/>
          <w:marBottom w:val="0"/>
          <w:divBdr>
            <w:top w:val="none" w:sz="0" w:space="0" w:color="auto"/>
            <w:left w:val="none" w:sz="0" w:space="0" w:color="auto"/>
            <w:bottom w:val="none" w:sz="0" w:space="0" w:color="auto"/>
            <w:right w:val="none" w:sz="0" w:space="0" w:color="auto"/>
          </w:divBdr>
        </w:div>
        <w:div w:id="1693261619">
          <w:marLeft w:val="0"/>
          <w:marRight w:val="0"/>
          <w:marTop w:val="0"/>
          <w:marBottom w:val="0"/>
          <w:divBdr>
            <w:top w:val="none" w:sz="0" w:space="0" w:color="auto"/>
            <w:left w:val="none" w:sz="0" w:space="0" w:color="auto"/>
            <w:bottom w:val="none" w:sz="0" w:space="0" w:color="auto"/>
            <w:right w:val="none" w:sz="0" w:space="0" w:color="auto"/>
          </w:divBdr>
        </w:div>
        <w:div w:id="978072432">
          <w:marLeft w:val="0"/>
          <w:marRight w:val="0"/>
          <w:marTop w:val="0"/>
          <w:marBottom w:val="0"/>
          <w:divBdr>
            <w:top w:val="none" w:sz="0" w:space="0" w:color="auto"/>
            <w:left w:val="none" w:sz="0" w:space="0" w:color="auto"/>
            <w:bottom w:val="none" w:sz="0" w:space="0" w:color="auto"/>
            <w:right w:val="none" w:sz="0" w:space="0" w:color="auto"/>
          </w:divBdr>
        </w:div>
        <w:div w:id="188223257">
          <w:marLeft w:val="0"/>
          <w:marRight w:val="0"/>
          <w:marTop w:val="0"/>
          <w:marBottom w:val="0"/>
          <w:divBdr>
            <w:top w:val="none" w:sz="0" w:space="0" w:color="auto"/>
            <w:left w:val="none" w:sz="0" w:space="0" w:color="auto"/>
            <w:bottom w:val="none" w:sz="0" w:space="0" w:color="auto"/>
            <w:right w:val="none" w:sz="0" w:space="0" w:color="auto"/>
          </w:divBdr>
        </w:div>
        <w:div w:id="485778823">
          <w:marLeft w:val="0"/>
          <w:marRight w:val="0"/>
          <w:marTop w:val="0"/>
          <w:marBottom w:val="0"/>
          <w:divBdr>
            <w:top w:val="none" w:sz="0" w:space="0" w:color="auto"/>
            <w:left w:val="none" w:sz="0" w:space="0" w:color="auto"/>
            <w:bottom w:val="none" w:sz="0" w:space="0" w:color="auto"/>
            <w:right w:val="none" w:sz="0" w:space="0" w:color="auto"/>
          </w:divBdr>
        </w:div>
        <w:div w:id="680862469">
          <w:marLeft w:val="0"/>
          <w:marRight w:val="0"/>
          <w:marTop w:val="0"/>
          <w:marBottom w:val="0"/>
          <w:divBdr>
            <w:top w:val="none" w:sz="0" w:space="0" w:color="auto"/>
            <w:left w:val="none" w:sz="0" w:space="0" w:color="auto"/>
            <w:bottom w:val="none" w:sz="0" w:space="0" w:color="auto"/>
            <w:right w:val="none" w:sz="0" w:space="0" w:color="auto"/>
          </w:divBdr>
        </w:div>
        <w:div w:id="572350063">
          <w:marLeft w:val="0"/>
          <w:marRight w:val="0"/>
          <w:marTop w:val="0"/>
          <w:marBottom w:val="0"/>
          <w:divBdr>
            <w:top w:val="none" w:sz="0" w:space="0" w:color="auto"/>
            <w:left w:val="none" w:sz="0" w:space="0" w:color="auto"/>
            <w:bottom w:val="none" w:sz="0" w:space="0" w:color="auto"/>
            <w:right w:val="none" w:sz="0" w:space="0" w:color="auto"/>
          </w:divBdr>
        </w:div>
        <w:div w:id="2059164773">
          <w:marLeft w:val="0"/>
          <w:marRight w:val="0"/>
          <w:marTop w:val="0"/>
          <w:marBottom w:val="0"/>
          <w:divBdr>
            <w:top w:val="none" w:sz="0" w:space="0" w:color="auto"/>
            <w:left w:val="none" w:sz="0" w:space="0" w:color="auto"/>
            <w:bottom w:val="none" w:sz="0" w:space="0" w:color="auto"/>
            <w:right w:val="none" w:sz="0" w:space="0" w:color="auto"/>
          </w:divBdr>
        </w:div>
        <w:div w:id="957031327">
          <w:marLeft w:val="0"/>
          <w:marRight w:val="0"/>
          <w:marTop w:val="0"/>
          <w:marBottom w:val="0"/>
          <w:divBdr>
            <w:top w:val="none" w:sz="0" w:space="0" w:color="auto"/>
            <w:left w:val="none" w:sz="0" w:space="0" w:color="auto"/>
            <w:bottom w:val="none" w:sz="0" w:space="0" w:color="auto"/>
            <w:right w:val="none" w:sz="0" w:space="0" w:color="auto"/>
          </w:divBdr>
        </w:div>
        <w:div w:id="1236352654">
          <w:marLeft w:val="0"/>
          <w:marRight w:val="0"/>
          <w:marTop w:val="0"/>
          <w:marBottom w:val="0"/>
          <w:divBdr>
            <w:top w:val="none" w:sz="0" w:space="0" w:color="auto"/>
            <w:left w:val="none" w:sz="0" w:space="0" w:color="auto"/>
            <w:bottom w:val="none" w:sz="0" w:space="0" w:color="auto"/>
            <w:right w:val="none" w:sz="0" w:space="0" w:color="auto"/>
          </w:divBdr>
        </w:div>
        <w:div w:id="1452896192">
          <w:marLeft w:val="0"/>
          <w:marRight w:val="0"/>
          <w:marTop w:val="0"/>
          <w:marBottom w:val="0"/>
          <w:divBdr>
            <w:top w:val="none" w:sz="0" w:space="0" w:color="auto"/>
            <w:left w:val="none" w:sz="0" w:space="0" w:color="auto"/>
            <w:bottom w:val="none" w:sz="0" w:space="0" w:color="auto"/>
            <w:right w:val="none" w:sz="0" w:space="0" w:color="auto"/>
          </w:divBdr>
        </w:div>
        <w:div w:id="1234394425">
          <w:marLeft w:val="0"/>
          <w:marRight w:val="0"/>
          <w:marTop w:val="0"/>
          <w:marBottom w:val="0"/>
          <w:divBdr>
            <w:top w:val="none" w:sz="0" w:space="0" w:color="auto"/>
            <w:left w:val="none" w:sz="0" w:space="0" w:color="auto"/>
            <w:bottom w:val="none" w:sz="0" w:space="0" w:color="auto"/>
            <w:right w:val="none" w:sz="0" w:space="0" w:color="auto"/>
          </w:divBdr>
        </w:div>
        <w:div w:id="863052084">
          <w:marLeft w:val="0"/>
          <w:marRight w:val="0"/>
          <w:marTop w:val="0"/>
          <w:marBottom w:val="0"/>
          <w:divBdr>
            <w:top w:val="none" w:sz="0" w:space="0" w:color="auto"/>
            <w:left w:val="none" w:sz="0" w:space="0" w:color="auto"/>
            <w:bottom w:val="none" w:sz="0" w:space="0" w:color="auto"/>
            <w:right w:val="none" w:sz="0" w:space="0" w:color="auto"/>
          </w:divBdr>
        </w:div>
        <w:div w:id="603657470">
          <w:marLeft w:val="0"/>
          <w:marRight w:val="0"/>
          <w:marTop w:val="0"/>
          <w:marBottom w:val="0"/>
          <w:divBdr>
            <w:top w:val="none" w:sz="0" w:space="0" w:color="auto"/>
            <w:left w:val="none" w:sz="0" w:space="0" w:color="auto"/>
            <w:bottom w:val="none" w:sz="0" w:space="0" w:color="auto"/>
            <w:right w:val="none" w:sz="0" w:space="0" w:color="auto"/>
          </w:divBdr>
        </w:div>
        <w:div w:id="803735653">
          <w:marLeft w:val="0"/>
          <w:marRight w:val="0"/>
          <w:marTop w:val="0"/>
          <w:marBottom w:val="0"/>
          <w:divBdr>
            <w:top w:val="none" w:sz="0" w:space="0" w:color="auto"/>
            <w:left w:val="none" w:sz="0" w:space="0" w:color="auto"/>
            <w:bottom w:val="none" w:sz="0" w:space="0" w:color="auto"/>
            <w:right w:val="none" w:sz="0" w:space="0" w:color="auto"/>
          </w:divBdr>
        </w:div>
        <w:div w:id="793912581">
          <w:marLeft w:val="0"/>
          <w:marRight w:val="0"/>
          <w:marTop w:val="0"/>
          <w:marBottom w:val="0"/>
          <w:divBdr>
            <w:top w:val="none" w:sz="0" w:space="0" w:color="auto"/>
            <w:left w:val="none" w:sz="0" w:space="0" w:color="auto"/>
            <w:bottom w:val="none" w:sz="0" w:space="0" w:color="auto"/>
            <w:right w:val="none" w:sz="0" w:space="0" w:color="auto"/>
          </w:divBdr>
        </w:div>
        <w:div w:id="1064330497">
          <w:marLeft w:val="0"/>
          <w:marRight w:val="0"/>
          <w:marTop w:val="0"/>
          <w:marBottom w:val="0"/>
          <w:divBdr>
            <w:top w:val="none" w:sz="0" w:space="0" w:color="auto"/>
            <w:left w:val="none" w:sz="0" w:space="0" w:color="auto"/>
            <w:bottom w:val="none" w:sz="0" w:space="0" w:color="auto"/>
            <w:right w:val="none" w:sz="0" w:space="0" w:color="auto"/>
          </w:divBdr>
        </w:div>
        <w:div w:id="1819034050">
          <w:marLeft w:val="0"/>
          <w:marRight w:val="0"/>
          <w:marTop w:val="0"/>
          <w:marBottom w:val="0"/>
          <w:divBdr>
            <w:top w:val="none" w:sz="0" w:space="0" w:color="auto"/>
            <w:left w:val="none" w:sz="0" w:space="0" w:color="auto"/>
            <w:bottom w:val="none" w:sz="0" w:space="0" w:color="auto"/>
            <w:right w:val="none" w:sz="0" w:space="0" w:color="auto"/>
          </w:divBdr>
        </w:div>
        <w:div w:id="93480824">
          <w:marLeft w:val="0"/>
          <w:marRight w:val="0"/>
          <w:marTop w:val="0"/>
          <w:marBottom w:val="0"/>
          <w:divBdr>
            <w:top w:val="none" w:sz="0" w:space="0" w:color="auto"/>
            <w:left w:val="none" w:sz="0" w:space="0" w:color="auto"/>
            <w:bottom w:val="none" w:sz="0" w:space="0" w:color="auto"/>
            <w:right w:val="none" w:sz="0" w:space="0" w:color="auto"/>
          </w:divBdr>
        </w:div>
        <w:div w:id="1514683258">
          <w:marLeft w:val="0"/>
          <w:marRight w:val="0"/>
          <w:marTop w:val="0"/>
          <w:marBottom w:val="0"/>
          <w:divBdr>
            <w:top w:val="none" w:sz="0" w:space="0" w:color="auto"/>
            <w:left w:val="none" w:sz="0" w:space="0" w:color="auto"/>
            <w:bottom w:val="none" w:sz="0" w:space="0" w:color="auto"/>
            <w:right w:val="none" w:sz="0" w:space="0" w:color="auto"/>
          </w:divBdr>
        </w:div>
        <w:div w:id="1697926415">
          <w:marLeft w:val="0"/>
          <w:marRight w:val="0"/>
          <w:marTop w:val="0"/>
          <w:marBottom w:val="0"/>
          <w:divBdr>
            <w:top w:val="none" w:sz="0" w:space="0" w:color="auto"/>
            <w:left w:val="none" w:sz="0" w:space="0" w:color="auto"/>
            <w:bottom w:val="none" w:sz="0" w:space="0" w:color="auto"/>
            <w:right w:val="none" w:sz="0" w:space="0" w:color="auto"/>
          </w:divBdr>
        </w:div>
        <w:div w:id="1638335510">
          <w:marLeft w:val="0"/>
          <w:marRight w:val="0"/>
          <w:marTop w:val="0"/>
          <w:marBottom w:val="0"/>
          <w:divBdr>
            <w:top w:val="none" w:sz="0" w:space="0" w:color="auto"/>
            <w:left w:val="none" w:sz="0" w:space="0" w:color="auto"/>
            <w:bottom w:val="none" w:sz="0" w:space="0" w:color="auto"/>
            <w:right w:val="none" w:sz="0" w:space="0" w:color="auto"/>
          </w:divBdr>
        </w:div>
        <w:div w:id="1142231491">
          <w:marLeft w:val="0"/>
          <w:marRight w:val="0"/>
          <w:marTop w:val="0"/>
          <w:marBottom w:val="0"/>
          <w:divBdr>
            <w:top w:val="none" w:sz="0" w:space="0" w:color="auto"/>
            <w:left w:val="none" w:sz="0" w:space="0" w:color="auto"/>
            <w:bottom w:val="none" w:sz="0" w:space="0" w:color="auto"/>
            <w:right w:val="none" w:sz="0" w:space="0" w:color="auto"/>
          </w:divBdr>
        </w:div>
        <w:div w:id="1907914916">
          <w:marLeft w:val="0"/>
          <w:marRight w:val="0"/>
          <w:marTop w:val="0"/>
          <w:marBottom w:val="0"/>
          <w:divBdr>
            <w:top w:val="none" w:sz="0" w:space="0" w:color="auto"/>
            <w:left w:val="none" w:sz="0" w:space="0" w:color="auto"/>
            <w:bottom w:val="none" w:sz="0" w:space="0" w:color="auto"/>
            <w:right w:val="none" w:sz="0" w:space="0" w:color="auto"/>
          </w:divBdr>
        </w:div>
        <w:div w:id="168101322">
          <w:marLeft w:val="0"/>
          <w:marRight w:val="0"/>
          <w:marTop w:val="0"/>
          <w:marBottom w:val="0"/>
          <w:divBdr>
            <w:top w:val="none" w:sz="0" w:space="0" w:color="auto"/>
            <w:left w:val="none" w:sz="0" w:space="0" w:color="auto"/>
            <w:bottom w:val="none" w:sz="0" w:space="0" w:color="auto"/>
            <w:right w:val="none" w:sz="0" w:space="0" w:color="auto"/>
          </w:divBdr>
        </w:div>
        <w:div w:id="991912426">
          <w:marLeft w:val="0"/>
          <w:marRight w:val="0"/>
          <w:marTop w:val="0"/>
          <w:marBottom w:val="0"/>
          <w:divBdr>
            <w:top w:val="none" w:sz="0" w:space="0" w:color="auto"/>
            <w:left w:val="none" w:sz="0" w:space="0" w:color="auto"/>
            <w:bottom w:val="none" w:sz="0" w:space="0" w:color="auto"/>
            <w:right w:val="none" w:sz="0" w:space="0" w:color="auto"/>
          </w:divBdr>
        </w:div>
        <w:div w:id="1412505134">
          <w:marLeft w:val="0"/>
          <w:marRight w:val="0"/>
          <w:marTop w:val="0"/>
          <w:marBottom w:val="0"/>
          <w:divBdr>
            <w:top w:val="none" w:sz="0" w:space="0" w:color="auto"/>
            <w:left w:val="none" w:sz="0" w:space="0" w:color="auto"/>
            <w:bottom w:val="none" w:sz="0" w:space="0" w:color="auto"/>
            <w:right w:val="none" w:sz="0" w:space="0" w:color="auto"/>
          </w:divBdr>
        </w:div>
        <w:div w:id="1093207520">
          <w:marLeft w:val="0"/>
          <w:marRight w:val="0"/>
          <w:marTop w:val="0"/>
          <w:marBottom w:val="0"/>
          <w:divBdr>
            <w:top w:val="none" w:sz="0" w:space="0" w:color="auto"/>
            <w:left w:val="none" w:sz="0" w:space="0" w:color="auto"/>
            <w:bottom w:val="none" w:sz="0" w:space="0" w:color="auto"/>
            <w:right w:val="none" w:sz="0" w:space="0" w:color="auto"/>
          </w:divBdr>
        </w:div>
        <w:div w:id="1905679279">
          <w:marLeft w:val="0"/>
          <w:marRight w:val="0"/>
          <w:marTop w:val="0"/>
          <w:marBottom w:val="0"/>
          <w:divBdr>
            <w:top w:val="none" w:sz="0" w:space="0" w:color="auto"/>
            <w:left w:val="none" w:sz="0" w:space="0" w:color="auto"/>
            <w:bottom w:val="none" w:sz="0" w:space="0" w:color="auto"/>
            <w:right w:val="none" w:sz="0" w:space="0" w:color="auto"/>
          </w:divBdr>
        </w:div>
        <w:div w:id="1556891636">
          <w:marLeft w:val="0"/>
          <w:marRight w:val="0"/>
          <w:marTop w:val="0"/>
          <w:marBottom w:val="0"/>
          <w:divBdr>
            <w:top w:val="none" w:sz="0" w:space="0" w:color="auto"/>
            <w:left w:val="none" w:sz="0" w:space="0" w:color="auto"/>
            <w:bottom w:val="none" w:sz="0" w:space="0" w:color="auto"/>
            <w:right w:val="none" w:sz="0" w:space="0" w:color="auto"/>
          </w:divBdr>
        </w:div>
        <w:div w:id="1676958141">
          <w:marLeft w:val="0"/>
          <w:marRight w:val="0"/>
          <w:marTop w:val="0"/>
          <w:marBottom w:val="0"/>
          <w:divBdr>
            <w:top w:val="none" w:sz="0" w:space="0" w:color="auto"/>
            <w:left w:val="none" w:sz="0" w:space="0" w:color="auto"/>
            <w:bottom w:val="none" w:sz="0" w:space="0" w:color="auto"/>
            <w:right w:val="none" w:sz="0" w:space="0" w:color="auto"/>
          </w:divBdr>
        </w:div>
        <w:div w:id="998121997">
          <w:marLeft w:val="0"/>
          <w:marRight w:val="0"/>
          <w:marTop w:val="0"/>
          <w:marBottom w:val="0"/>
          <w:divBdr>
            <w:top w:val="none" w:sz="0" w:space="0" w:color="auto"/>
            <w:left w:val="none" w:sz="0" w:space="0" w:color="auto"/>
            <w:bottom w:val="none" w:sz="0" w:space="0" w:color="auto"/>
            <w:right w:val="none" w:sz="0" w:space="0" w:color="auto"/>
          </w:divBdr>
        </w:div>
        <w:div w:id="53356162">
          <w:marLeft w:val="0"/>
          <w:marRight w:val="0"/>
          <w:marTop w:val="0"/>
          <w:marBottom w:val="0"/>
          <w:divBdr>
            <w:top w:val="none" w:sz="0" w:space="0" w:color="auto"/>
            <w:left w:val="none" w:sz="0" w:space="0" w:color="auto"/>
            <w:bottom w:val="none" w:sz="0" w:space="0" w:color="auto"/>
            <w:right w:val="none" w:sz="0" w:space="0" w:color="auto"/>
          </w:divBdr>
        </w:div>
        <w:div w:id="583803464">
          <w:marLeft w:val="0"/>
          <w:marRight w:val="0"/>
          <w:marTop w:val="0"/>
          <w:marBottom w:val="0"/>
          <w:divBdr>
            <w:top w:val="none" w:sz="0" w:space="0" w:color="auto"/>
            <w:left w:val="none" w:sz="0" w:space="0" w:color="auto"/>
            <w:bottom w:val="none" w:sz="0" w:space="0" w:color="auto"/>
            <w:right w:val="none" w:sz="0" w:space="0" w:color="auto"/>
          </w:divBdr>
        </w:div>
        <w:div w:id="798691391">
          <w:marLeft w:val="0"/>
          <w:marRight w:val="0"/>
          <w:marTop w:val="0"/>
          <w:marBottom w:val="0"/>
          <w:divBdr>
            <w:top w:val="none" w:sz="0" w:space="0" w:color="auto"/>
            <w:left w:val="none" w:sz="0" w:space="0" w:color="auto"/>
            <w:bottom w:val="none" w:sz="0" w:space="0" w:color="auto"/>
            <w:right w:val="none" w:sz="0" w:space="0" w:color="auto"/>
          </w:divBdr>
        </w:div>
        <w:div w:id="1281298409">
          <w:marLeft w:val="0"/>
          <w:marRight w:val="0"/>
          <w:marTop w:val="0"/>
          <w:marBottom w:val="0"/>
          <w:divBdr>
            <w:top w:val="none" w:sz="0" w:space="0" w:color="auto"/>
            <w:left w:val="none" w:sz="0" w:space="0" w:color="auto"/>
            <w:bottom w:val="none" w:sz="0" w:space="0" w:color="auto"/>
            <w:right w:val="none" w:sz="0" w:space="0" w:color="auto"/>
          </w:divBdr>
        </w:div>
        <w:div w:id="1628581200">
          <w:marLeft w:val="0"/>
          <w:marRight w:val="0"/>
          <w:marTop w:val="0"/>
          <w:marBottom w:val="0"/>
          <w:divBdr>
            <w:top w:val="none" w:sz="0" w:space="0" w:color="auto"/>
            <w:left w:val="none" w:sz="0" w:space="0" w:color="auto"/>
            <w:bottom w:val="none" w:sz="0" w:space="0" w:color="auto"/>
            <w:right w:val="none" w:sz="0" w:space="0" w:color="auto"/>
          </w:divBdr>
        </w:div>
        <w:div w:id="599139702">
          <w:marLeft w:val="0"/>
          <w:marRight w:val="0"/>
          <w:marTop w:val="0"/>
          <w:marBottom w:val="0"/>
          <w:divBdr>
            <w:top w:val="none" w:sz="0" w:space="0" w:color="auto"/>
            <w:left w:val="none" w:sz="0" w:space="0" w:color="auto"/>
            <w:bottom w:val="none" w:sz="0" w:space="0" w:color="auto"/>
            <w:right w:val="none" w:sz="0" w:space="0" w:color="auto"/>
          </w:divBdr>
        </w:div>
        <w:div w:id="139273775">
          <w:marLeft w:val="0"/>
          <w:marRight w:val="0"/>
          <w:marTop w:val="0"/>
          <w:marBottom w:val="0"/>
          <w:divBdr>
            <w:top w:val="none" w:sz="0" w:space="0" w:color="auto"/>
            <w:left w:val="none" w:sz="0" w:space="0" w:color="auto"/>
            <w:bottom w:val="none" w:sz="0" w:space="0" w:color="auto"/>
            <w:right w:val="none" w:sz="0" w:space="0" w:color="auto"/>
          </w:divBdr>
        </w:div>
        <w:div w:id="179323084">
          <w:marLeft w:val="0"/>
          <w:marRight w:val="0"/>
          <w:marTop w:val="0"/>
          <w:marBottom w:val="0"/>
          <w:divBdr>
            <w:top w:val="none" w:sz="0" w:space="0" w:color="auto"/>
            <w:left w:val="none" w:sz="0" w:space="0" w:color="auto"/>
            <w:bottom w:val="none" w:sz="0" w:space="0" w:color="auto"/>
            <w:right w:val="none" w:sz="0" w:space="0" w:color="auto"/>
          </w:divBdr>
        </w:div>
        <w:div w:id="8025143">
          <w:marLeft w:val="0"/>
          <w:marRight w:val="0"/>
          <w:marTop w:val="0"/>
          <w:marBottom w:val="0"/>
          <w:divBdr>
            <w:top w:val="none" w:sz="0" w:space="0" w:color="auto"/>
            <w:left w:val="none" w:sz="0" w:space="0" w:color="auto"/>
            <w:bottom w:val="none" w:sz="0" w:space="0" w:color="auto"/>
            <w:right w:val="none" w:sz="0" w:space="0" w:color="auto"/>
          </w:divBdr>
        </w:div>
        <w:div w:id="1645356358">
          <w:marLeft w:val="0"/>
          <w:marRight w:val="0"/>
          <w:marTop w:val="0"/>
          <w:marBottom w:val="0"/>
          <w:divBdr>
            <w:top w:val="none" w:sz="0" w:space="0" w:color="auto"/>
            <w:left w:val="none" w:sz="0" w:space="0" w:color="auto"/>
            <w:bottom w:val="none" w:sz="0" w:space="0" w:color="auto"/>
            <w:right w:val="none" w:sz="0" w:space="0" w:color="auto"/>
          </w:divBdr>
        </w:div>
        <w:div w:id="1765876528">
          <w:marLeft w:val="0"/>
          <w:marRight w:val="0"/>
          <w:marTop w:val="0"/>
          <w:marBottom w:val="0"/>
          <w:divBdr>
            <w:top w:val="none" w:sz="0" w:space="0" w:color="auto"/>
            <w:left w:val="none" w:sz="0" w:space="0" w:color="auto"/>
            <w:bottom w:val="none" w:sz="0" w:space="0" w:color="auto"/>
            <w:right w:val="none" w:sz="0" w:space="0" w:color="auto"/>
          </w:divBdr>
        </w:div>
        <w:div w:id="1439258852">
          <w:marLeft w:val="0"/>
          <w:marRight w:val="0"/>
          <w:marTop w:val="0"/>
          <w:marBottom w:val="0"/>
          <w:divBdr>
            <w:top w:val="none" w:sz="0" w:space="0" w:color="auto"/>
            <w:left w:val="none" w:sz="0" w:space="0" w:color="auto"/>
            <w:bottom w:val="none" w:sz="0" w:space="0" w:color="auto"/>
            <w:right w:val="none" w:sz="0" w:space="0" w:color="auto"/>
          </w:divBdr>
        </w:div>
        <w:div w:id="1787041192">
          <w:marLeft w:val="0"/>
          <w:marRight w:val="0"/>
          <w:marTop w:val="0"/>
          <w:marBottom w:val="0"/>
          <w:divBdr>
            <w:top w:val="none" w:sz="0" w:space="0" w:color="auto"/>
            <w:left w:val="none" w:sz="0" w:space="0" w:color="auto"/>
            <w:bottom w:val="none" w:sz="0" w:space="0" w:color="auto"/>
            <w:right w:val="none" w:sz="0" w:space="0" w:color="auto"/>
          </w:divBdr>
        </w:div>
        <w:div w:id="832839544">
          <w:marLeft w:val="0"/>
          <w:marRight w:val="0"/>
          <w:marTop w:val="0"/>
          <w:marBottom w:val="0"/>
          <w:divBdr>
            <w:top w:val="none" w:sz="0" w:space="0" w:color="auto"/>
            <w:left w:val="none" w:sz="0" w:space="0" w:color="auto"/>
            <w:bottom w:val="none" w:sz="0" w:space="0" w:color="auto"/>
            <w:right w:val="none" w:sz="0" w:space="0" w:color="auto"/>
          </w:divBdr>
        </w:div>
        <w:div w:id="367026767">
          <w:marLeft w:val="0"/>
          <w:marRight w:val="0"/>
          <w:marTop w:val="0"/>
          <w:marBottom w:val="0"/>
          <w:divBdr>
            <w:top w:val="none" w:sz="0" w:space="0" w:color="auto"/>
            <w:left w:val="none" w:sz="0" w:space="0" w:color="auto"/>
            <w:bottom w:val="none" w:sz="0" w:space="0" w:color="auto"/>
            <w:right w:val="none" w:sz="0" w:space="0" w:color="auto"/>
          </w:divBdr>
        </w:div>
      </w:divsChild>
    </w:div>
    <w:div w:id="123739860">
      <w:bodyDiv w:val="1"/>
      <w:marLeft w:val="0"/>
      <w:marRight w:val="0"/>
      <w:marTop w:val="0"/>
      <w:marBottom w:val="0"/>
      <w:divBdr>
        <w:top w:val="none" w:sz="0" w:space="0" w:color="auto"/>
        <w:left w:val="none" w:sz="0" w:space="0" w:color="auto"/>
        <w:bottom w:val="none" w:sz="0" w:space="0" w:color="auto"/>
        <w:right w:val="none" w:sz="0" w:space="0" w:color="auto"/>
      </w:divBdr>
      <w:divsChild>
        <w:div w:id="719011667">
          <w:marLeft w:val="0"/>
          <w:marRight w:val="0"/>
          <w:marTop w:val="0"/>
          <w:marBottom w:val="0"/>
          <w:divBdr>
            <w:top w:val="none" w:sz="0" w:space="0" w:color="auto"/>
            <w:left w:val="none" w:sz="0" w:space="0" w:color="auto"/>
            <w:bottom w:val="none" w:sz="0" w:space="0" w:color="auto"/>
            <w:right w:val="none" w:sz="0" w:space="0" w:color="auto"/>
          </w:divBdr>
        </w:div>
        <w:div w:id="1532263960">
          <w:marLeft w:val="0"/>
          <w:marRight w:val="0"/>
          <w:marTop w:val="0"/>
          <w:marBottom w:val="0"/>
          <w:divBdr>
            <w:top w:val="none" w:sz="0" w:space="0" w:color="auto"/>
            <w:left w:val="none" w:sz="0" w:space="0" w:color="auto"/>
            <w:bottom w:val="none" w:sz="0" w:space="0" w:color="auto"/>
            <w:right w:val="none" w:sz="0" w:space="0" w:color="auto"/>
          </w:divBdr>
        </w:div>
        <w:div w:id="1154952048">
          <w:marLeft w:val="0"/>
          <w:marRight w:val="0"/>
          <w:marTop w:val="0"/>
          <w:marBottom w:val="0"/>
          <w:divBdr>
            <w:top w:val="none" w:sz="0" w:space="0" w:color="auto"/>
            <w:left w:val="none" w:sz="0" w:space="0" w:color="auto"/>
            <w:bottom w:val="none" w:sz="0" w:space="0" w:color="auto"/>
            <w:right w:val="none" w:sz="0" w:space="0" w:color="auto"/>
          </w:divBdr>
        </w:div>
        <w:div w:id="1077551690">
          <w:marLeft w:val="0"/>
          <w:marRight w:val="0"/>
          <w:marTop w:val="0"/>
          <w:marBottom w:val="0"/>
          <w:divBdr>
            <w:top w:val="none" w:sz="0" w:space="0" w:color="auto"/>
            <w:left w:val="none" w:sz="0" w:space="0" w:color="auto"/>
            <w:bottom w:val="none" w:sz="0" w:space="0" w:color="auto"/>
            <w:right w:val="none" w:sz="0" w:space="0" w:color="auto"/>
          </w:divBdr>
        </w:div>
        <w:div w:id="263658181">
          <w:marLeft w:val="0"/>
          <w:marRight w:val="0"/>
          <w:marTop w:val="0"/>
          <w:marBottom w:val="0"/>
          <w:divBdr>
            <w:top w:val="none" w:sz="0" w:space="0" w:color="auto"/>
            <w:left w:val="none" w:sz="0" w:space="0" w:color="auto"/>
            <w:bottom w:val="none" w:sz="0" w:space="0" w:color="auto"/>
            <w:right w:val="none" w:sz="0" w:space="0" w:color="auto"/>
          </w:divBdr>
        </w:div>
        <w:div w:id="1644507956">
          <w:marLeft w:val="0"/>
          <w:marRight w:val="0"/>
          <w:marTop w:val="0"/>
          <w:marBottom w:val="0"/>
          <w:divBdr>
            <w:top w:val="none" w:sz="0" w:space="0" w:color="auto"/>
            <w:left w:val="none" w:sz="0" w:space="0" w:color="auto"/>
            <w:bottom w:val="none" w:sz="0" w:space="0" w:color="auto"/>
            <w:right w:val="none" w:sz="0" w:space="0" w:color="auto"/>
          </w:divBdr>
        </w:div>
        <w:div w:id="380641382">
          <w:marLeft w:val="0"/>
          <w:marRight w:val="0"/>
          <w:marTop w:val="0"/>
          <w:marBottom w:val="0"/>
          <w:divBdr>
            <w:top w:val="none" w:sz="0" w:space="0" w:color="auto"/>
            <w:left w:val="none" w:sz="0" w:space="0" w:color="auto"/>
            <w:bottom w:val="none" w:sz="0" w:space="0" w:color="auto"/>
            <w:right w:val="none" w:sz="0" w:space="0" w:color="auto"/>
          </w:divBdr>
        </w:div>
        <w:div w:id="1145120306">
          <w:marLeft w:val="0"/>
          <w:marRight w:val="0"/>
          <w:marTop w:val="0"/>
          <w:marBottom w:val="0"/>
          <w:divBdr>
            <w:top w:val="none" w:sz="0" w:space="0" w:color="auto"/>
            <w:left w:val="none" w:sz="0" w:space="0" w:color="auto"/>
            <w:bottom w:val="none" w:sz="0" w:space="0" w:color="auto"/>
            <w:right w:val="none" w:sz="0" w:space="0" w:color="auto"/>
          </w:divBdr>
        </w:div>
        <w:div w:id="138377160">
          <w:marLeft w:val="0"/>
          <w:marRight w:val="0"/>
          <w:marTop w:val="0"/>
          <w:marBottom w:val="0"/>
          <w:divBdr>
            <w:top w:val="none" w:sz="0" w:space="0" w:color="auto"/>
            <w:left w:val="none" w:sz="0" w:space="0" w:color="auto"/>
            <w:bottom w:val="none" w:sz="0" w:space="0" w:color="auto"/>
            <w:right w:val="none" w:sz="0" w:space="0" w:color="auto"/>
          </w:divBdr>
        </w:div>
        <w:div w:id="363406818">
          <w:marLeft w:val="0"/>
          <w:marRight w:val="0"/>
          <w:marTop w:val="0"/>
          <w:marBottom w:val="0"/>
          <w:divBdr>
            <w:top w:val="none" w:sz="0" w:space="0" w:color="auto"/>
            <w:left w:val="none" w:sz="0" w:space="0" w:color="auto"/>
            <w:bottom w:val="none" w:sz="0" w:space="0" w:color="auto"/>
            <w:right w:val="none" w:sz="0" w:space="0" w:color="auto"/>
          </w:divBdr>
        </w:div>
        <w:div w:id="932053186">
          <w:marLeft w:val="0"/>
          <w:marRight w:val="0"/>
          <w:marTop w:val="0"/>
          <w:marBottom w:val="0"/>
          <w:divBdr>
            <w:top w:val="none" w:sz="0" w:space="0" w:color="auto"/>
            <w:left w:val="none" w:sz="0" w:space="0" w:color="auto"/>
            <w:bottom w:val="none" w:sz="0" w:space="0" w:color="auto"/>
            <w:right w:val="none" w:sz="0" w:space="0" w:color="auto"/>
          </w:divBdr>
        </w:div>
        <w:div w:id="2041129571">
          <w:marLeft w:val="0"/>
          <w:marRight w:val="0"/>
          <w:marTop w:val="0"/>
          <w:marBottom w:val="0"/>
          <w:divBdr>
            <w:top w:val="none" w:sz="0" w:space="0" w:color="auto"/>
            <w:left w:val="none" w:sz="0" w:space="0" w:color="auto"/>
            <w:bottom w:val="none" w:sz="0" w:space="0" w:color="auto"/>
            <w:right w:val="none" w:sz="0" w:space="0" w:color="auto"/>
          </w:divBdr>
        </w:div>
        <w:div w:id="2053456686">
          <w:marLeft w:val="0"/>
          <w:marRight w:val="0"/>
          <w:marTop w:val="0"/>
          <w:marBottom w:val="0"/>
          <w:divBdr>
            <w:top w:val="none" w:sz="0" w:space="0" w:color="auto"/>
            <w:left w:val="none" w:sz="0" w:space="0" w:color="auto"/>
            <w:bottom w:val="none" w:sz="0" w:space="0" w:color="auto"/>
            <w:right w:val="none" w:sz="0" w:space="0" w:color="auto"/>
          </w:divBdr>
        </w:div>
        <w:div w:id="1258170732">
          <w:marLeft w:val="0"/>
          <w:marRight w:val="0"/>
          <w:marTop w:val="0"/>
          <w:marBottom w:val="0"/>
          <w:divBdr>
            <w:top w:val="none" w:sz="0" w:space="0" w:color="auto"/>
            <w:left w:val="none" w:sz="0" w:space="0" w:color="auto"/>
            <w:bottom w:val="none" w:sz="0" w:space="0" w:color="auto"/>
            <w:right w:val="none" w:sz="0" w:space="0" w:color="auto"/>
          </w:divBdr>
        </w:div>
        <w:div w:id="2054302479">
          <w:marLeft w:val="0"/>
          <w:marRight w:val="0"/>
          <w:marTop w:val="0"/>
          <w:marBottom w:val="0"/>
          <w:divBdr>
            <w:top w:val="none" w:sz="0" w:space="0" w:color="auto"/>
            <w:left w:val="none" w:sz="0" w:space="0" w:color="auto"/>
            <w:bottom w:val="none" w:sz="0" w:space="0" w:color="auto"/>
            <w:right w:val="none" w:sz="0" w:space="0" w:color="auto"/>
          </w:divBdr>
        </w:div>
        <w:div w:id="1550149048">
          <w:marLeft w:val="0"/>
          <w:marRight w:val="0"/>
          <w:marTop w:val="0"/>
          <w:marBottom w:val="0"/>
          <w:divBdr>
            <w:top w:val="none" w:sz="0" w:space="0" w:color="auto"/>
            <w:left w:val="none" w:sz="0" w:space="0" w:color="auto"/>
            <w:bottom w:val="none" w:sz="0" w:space="0" w:color="auto"/>
            <w:right w:val="none" w:sz="0" w:space="0" w:color="auto"/>
          </w:divBdr>
        </w:div>
        <w:div w:id="1699819986">
          <w:marLeft w:val="0"/>
          <w:marRight w:val="0"/>
          <w:marTop w:val="0"/>
          <w:marBottom w:val="0"/>
          <w:divBdr>
            <w:top w:val="none" w:sz="0" w:space="0" w:color="auto"/>
            <w:left w:val="none" w:sz="0" w:space="0" w:color="auto"/>
            <w:bottom w:val="none" w:sz="0" w:space="0" w:color="auto"/>
            <w:right w:val="none" w:sz="0" w:space="0" w:color="auto"/>
          </w:divBdr>
        </w:div>
        <w:div w:id="1409186558">
          <w:marLeft w:val="0"/>
          <w:marRight w:val="0"/>
          <w:marTop w:val="0"/>
          <w:marBottom w:val="0"/>
          <w:divBdr>
            <w:top w:val="none" w:sz="0" w:space="0" w:color="auto"/>
            <w:left w:val="none" w:sz="0" w:space="0" w:color="auto"/>
            <w:bottom w:val="none" w:sz="0" w:space="0" w:color="auto"/>
            <w:right w:val="none" w:sz="0" w:space="0" w:color="auto"/>
          </w:divBdr>
        </w:div>
        <w:div w:id="906839189">
          <w:marLeft w:val="0"/>
          <w:marRight w:val="0"/>
          <w:marTop w:val="0"/>
          <w:marBottom w:val="0"/>
          <w:divBdr>
            <w:top w:val="none" w:sz="0" w:space="0" w:color="auto"/>
            <w:left w:val="none" w:sz="0" w:space="0" w:color="auto"/>
            <w:bottom w:val="none" w:sz="0" w:space="0" w:color="auto"/>
            <w:right w:val="none" w:sz="0" w:space="0" w:color="auto"/>
          </w:divBdr>
        </w:div>
        <w:div w:id="1428504030">
          <w:marLeft w:val="0"/>
          <w:marRight w:val="0"/>
          <w:marTop w:val="0"/>
          <w:marBottom w:val="0"/>
          <w:divBdr>
            <w:top w:val="none" w:sz="0" w:space="0" w:color="auto"/>
            <w:left w:val="none" w:sz="0" w:space="0" w:color="auto"/>
            <w:bottom w:val="none" w:sz="0" w:space="0" w:color="auto"/>
            <w:right w:val="none" w:sz="0" w:space="0" w:color="auto"/>
          </w:divBdr>
        </w:div>
        <w:div w:id="2051761908">
          <w:marLeft w:val="0"/>
          <w:marRight w:val="0"/>
          <w:marTop w:val="0"/>
          <w:marBottom w:val="0"/>
          <w:divBdr>
            <w:top w:val="none" w:sz="0" w:space="0" w:color="auto"/>
            <w:left w:val="none" w:sz="0" w:space="0" w:color="auto"/>
            <w:bottom w:val="none" w:sz="0" w:space="0" w:color="auto"/>
            <w:right w:val="none" w:sz="0" w:space="0" w:color="auto"/>
          </w:divBdr>
        </w:div>
        <w:div w:id="621306239">
          <w:marLeft w:val="0"/>
          <w:marRight w:val="0"/>
          <w:marTop w:val="0"/>
          <w:marBottom w:val="0"/>
          <w:divBdr>
            <w:top w:val="none" w:sz="0" w:space="0" w:color="auto"/>
            <w:left w:val="none" w:sz="0" w:space="0" w:color="auto"/>
            <w:bottom w:val="none" w:sz="0" w:space="0" w:color="auto"/>
            <w:right w:val="none" w:sz="0" w:space="0" w:color="auto"/>
          </w:divBdr>
        </w:div>
        <w:div w:id="1247152532">
          <w:marLeft w:val="0"/>
          <w:marRight w:val="0"/>
          <w:marTop w:val="0"/>
          <w:marBottom w:val="0"/>
          <w:divBdr>
            <w:top w:val="none" w:sz="0" w:space="0" w:color="auto"/>
            <w:left w:val="none" w:sz="0" w:space="0" w:color="auto"/>
            <w:bottom w:val="none" w:sz="0" w:space="0" w:color="auto"/>
            <w:right w:val="none" w:sz="0" w:space="0" w:color="auto"/>
          </w:divBdr>
        </w:div>
        <w:div w:id="453789663">
          <w:marLeft w:val="0"/>
          <w:marRight w:val="0"/>
          <w:marTop w:val="0"/>
          <w:marBottom w:val="0"/>
          <w:divBdr>
            <w:top w:val="none" w:sz="0" w:space="0" w:color="auto"/>
            <w:left w:val="none" w:sz="0" w:space="0" w:color="auto"/>
            <w:bottom w:val="none" w:sz="0" w:space="0" w:color="auto"/>
            <w:right w:val="none" w:sz="0" w:space="0" w:color="auto"/>
          </w:divBdr>
        </w:div>
        <w:div w:id="2092118915">
          <w:marLeft w:val="0"/>
          <w:marRight w:val="0"/>
          <w:marTop w:val="0"/>
          <w:marBottom w:val="0"/>
          <w:divBdr>
            <w:top w:val="none" w:sz="0" w:space="0" w:color="auto"/>
            <w:left w:val="none" w:sz="0" w:space="0" w:color="auto"/>
            <w:bottom w:val="none" w:sz="0" w:space="0" w:color="auto"/>
            <w:right w:val="none" w:sz="0" w:space="0" w:color="auto"/>
          </w:divBdr>
        </w:div>
        <w:div w:id="1275019449">
          <w:marLeft w:val="0"/>
          <w:marRight w:val="0"/>
          <w:marTop w:val="0"/>
          <w:marBottom w:val="0"/>
          <w:divBdr>
            <w:top w:val="none" w:sz="0" w:space="0" w:color="auto"/>
            <w:left w:val="none" w:sz="0" w:space="0" w:color="auto"/>
            <w:bottom w:val="none" w:sz="0" w:space="0" w:color="auto"/>
            <w:right w:val="none" w:sz="0" w:space="0" w:color="auto"/>
          </w:divBdr>
        </w:div>
        <w:div w:id="1773090731">
          <w:marLeft w:val="0"/>
          <w:marRight w:val="0"/>
          <w:marTop w:val="0"/>
          <w:marBottom w:val="0"/>
          <w:divBdr>
            <w:top w:val="none" w:sz="0" w:space="0" w:color="auto"/>
            <w:left w:val="none" w:sz="0" w:space="0" w:color="auto"/>
            <w:bottom w:val="none" w:sz="0" w:space="0" w:color="auto"/>
            <w:right w:val="none" w:sz="0" w:space="0" w:color="auto"/>
          </w:divBdr>
        </w:div>
        <w:div w:id="1710378832">
          <w:marLeft w:val="0"/>
          <w:marRight w:val="0"/>
          <w:marTop w:val="0"/>
          <w:marBottom w:val="0"/>
          <w:divBdr>
            <w:top w:val="none" w:sz="0" w:space="0" w:color="auto"/>
            <w:left w:val="none" w:sz="0" w:space="0" w:color="auto"/>
            <w:bottom w:val="none" w:sz="0" w:space="0" w:color="auto"/>
            <w:right w:val="none" w:sz="0" w:space="0" w:color="auto"/>
          </w:divBdr>
        </w:div>
        <w:div w:id="1555383399">
          <w:marLeft w:val="0"/>
          <w:marRight w:val="0"/>
          <w:marTop w:val="0"/>
          <w:marBottom w:val="0"/>
          <w:divBdr>
            <w:top w:val="none" w:sz="0" w:space="0" w:color="auto"/>
            <w:left w:val="none" w:sz="0" w:space="0" w:color="auto"/>
            <w:bottom w:val="none" w:sz="0" w:space="0" w:color="auto"/>
            <w:right w:val="none" w:sz="0" w:space="0" w:color="auto"/>
          </w:divBdr>
        </w:div>
        <w:div w:id="744061740">
          <w:marLeft w:val="0"/>
          <w:marRight w:val="0"/>
          <w:marTop w:val="0"/>
          <w:marBottom w:val="0"/>
          <w:divBdr>
            <w:top w:val="none" w:sz="0" w:space="0" w:color="auto"/>
            <w:left w:val="none" w:sz="0" w:space="0" w:color="auto"/>
            <w:bottom w:val="none" w:sz="0" w:space="0" w:color="auto"/>
            <w:right w:val="none" w:sz="0" w:space="0" w:color="auto"/>
          </w:divBdr>
        </w:div>
        <w:div w:id="27339651">
          <w:marLeft w:val="0"/>
          <w:marRight w:val="0"/>
          <w:marTop w:val="0"/>
          <w:marBottom w:val="0"/>
          <w:divBdr>
            <w:top w:val="none" w:sz="0" w:space="0" w:color="auto"/>
            <w:left w:val="none" w:sz="0" w:space="0" w:color="auto"/>
            <w:bottom w:val="none" w:sz="0" w:space="0" w:color="auto"/>
            <w:right w:val="none" w:sz="0" w:space="0" w:color="auto"/>
          </w:divBdr>
        </w:div>
        <w:div w:id="1283268383">
          <w:marLeft w:val="0"/>
          <w:marRight w:val="0"/>
          <w:marTop w:val="0"/>
          <w:marBottom w:val="0"/>
          <w:divBdr>
            <w:top w:val="none" w:sz="0" w:space="0" w:color="auto"/>
            <w:left w:val="none" w:sz="0" w:space="0" w:color="auto"/>
            <w:bottom w:val="none" w:sz="0" w:space="0" w:color="auto"/>
            <w:right w:val="none" w:sz="0" w:space="0" w:color="auto"/>
          </w:divBdr>
        </w:div>
        <w:div w:id="804352311">
          <w:marLeft w:val="0"/>
          <w:marRight w:val="0"/>
          <w:marTop w:val="0"/>
          <w:marBottom w:val="0"/>
          <w:divBdr>
            <w:top w:val="none" w:sz="0" w:space="0" w:color="auto"/>
            <w:left w:val="none" w:sz="0" w:space="0" w:color="auto"/>
            <w:bottom w:val="none" w:sz="0" w:space="0" w:color="auto"/>
            <w:right w:val="none" w:sz="0" w:space="0" w:color="auto"/>
          </w:divBdr>
        </w:div>
        <w:div w:id="119342575">
          <w:marLeft w:val="0"/>
          <w:marRight w:val="0"/>
          <w:marTop w:val="0"/>
          <w:marBottom w:val="0"/>
          <w:divBdr>
            <w:top w:val="none" w:sz="0" w:space="0" w:color="auto"/>
            <w:left w:val="none" w:sz="0" w:space="0" w:color="auto"/>
            <w:bottom w:val="none" w:sz="0" w:space="0" w:color="auto"/>
            <w:right w:val="none" w:sz="0" w:space="0" w:color="auto"/>
          </w:divBdr>
        </w:div>
        <w:div w:id="1472602513">
          <w:marLeft w:val="0"/>
          <w:marRight w:val="0"/>
          <w:marTop w:val="0"/>
          <w:marBottom w:val="0"/>
          <w:divBdr>
            <w:top w:val="none" w:sz="0" w:space="0" w:color="auto"/>
            <w:left w:val="none" w:sz="0" w:space="0" w:color="auto"/>
            <w:bottom w:val="none" w:sz="0" w:space="0" w:color="auto"/>
            <w:right w:val="none" w:sz="0" w:space="0" w:color="auto"/>
          </w:divBdr>
        </w:div>
        <w:div w:id="1015153827">
          <w:marLeft w:val="0"/>
          <w:marRight w:val="0"/>
          <w:marTop w:val="0"/>
          <w:marBottom w:val="0"/>
          <w:divBdr>
            <w:top w:val="none" w:sz="0" w:space="0" w:color="auto"/>
            <w:left w:val="none" w:sz="0" w:space="0" w:color="auto"/>
            <w:bottom w:val="none" w:sz="0" w:space="0" w:color="auto"/>
            <w:right w:val="none" w:sz="0" w:space="0" w:color="auto"/>
          </w:divBdr>
        </w:div>
        <w:div w:id="1357266853">
          <w:marLeft w:val="0"/>
          <w:marRight w:val="0"/>
          <w:marTop w:val="0"/>
          <w:marBottom w:val="0"/>
          <w:divBdr>
            <w:top w:val="none" w:sz="0" w:space="0" w:color="auto"/>
            <w:left w:val="none" w:sz="0" w:space="0" w:color="auto"/>
            <w:bottom w:val="none" w:sz="0" w:space="0" w:color="auto"/>
            <w:right w:val="none" w:sz="0" w:space="0" w:color="auto"/>
          </w:divBdr>
        </w:div>
        <w:div w:id="1214803976">
          <w:marLeft w:val="0"/>
          <w:marRight w:val="0"/>
          <w:marTop w:val="0"/>
          <w:marBottom w:val="0"/>
          <w:divBdr>
            <w:top w:val="none" w:sz="0" w:space="0" w:color="auto"/>
            <w:left w:val="none" w:sz="0" w:space="0" w:color="auto"/>
            <w:bottom w:val="none" w:sz="0" w:space="0" w:color="auto"/>
            <w:right w:val="none" w:sz="0" w:space="0" w:color="auto"/>
          </w:divBdr>
        </w:div>
        <w:div w:id="1630477505">
          <w:marLeft w:val="0"/>
          <w:marRight w:val="0"/>
          <w:marTop w:val="0"/>
          <w:marBottom w:val="0"/>
          <w:divBdr>
            <w:top w:val="none" w:sz="0" w:space="0" w:color="auto"/>
            <w:left w:val="none" w:sz="0" w:space="0" w:color="auto"/>
            <w:bottom w:val="none" w:sz="0" w:space="0" w:color="auto"/>
            <w:right w:val="none" w:sz="0" w:space="0" w:color="auto"/>
          </w:divBdr>
        </w:div>
        <w:div w:id="1474059768">
          <w:marLeft w:val="0"/>
          <w:marRight w:val="0"/>
          <w:marTop w:val="0"/>
          <w:marBottom w:val="0"/>
          <w:divBdr>
            <w:top w:val="none" w:sz="0" w:space="0" w:color="auto"/>
            <w:left w:val="none" w:sz="0" w:space="0" w:color="auto"/>
            <w:bottom w:val="none" w:sz="0" w:space="0" w:color="auto"/>
            <w:right w:val="none" w:sz="0" w:space="0" w:color="auto"/>
          </w:divBdr>
        </w:div>
        <w:div w:id="1154948066">
          <w:marLeft w:val="0"/>
          <w:marRight w:val="0"/>
          <w:marTop w:val="0"/>
          <w:marBottom w:val="0"/>
          <w:divBdr>
            <w:top w:val="none" w:sz="0" w:space="0" w:color="auto"/>
            <w:left w:val="none" w:sz="0" w:space="0" w:color="auto"/>
            <w:bottom w:val="none" w:sz="0" w:space="0" w:color="auto"/>
            <w:right w:val="none" w:sz="0" w:space="0" w:color="auto"/>
          </w:divBdr>
        </w:div>
        <w:div w:id="1565599691">
          <w:marLeft w:val="0"/>
          <w:marRight w:val="0"/>
          <w:marTop w:val="0"/>
          <w:marBottom w:val="0"/>
          <w:divBdr>
            <w:top w:val="none" w:sz="0" w:space="0" w:color="auto"/>
            <w:left w:val="none" w:sz="0" w:space="0" w:color="auto"/>
            <w:bottom w:val="none" w:sz="0" w:space="0" w:color="auto"/>
            <w:right w:val="none" w:sz="0" w:space="0" w:color="auto"/>
          </w:divBdr>
        </w:div>
        <w:div w:id="2068144204">
          <w:marLeft w:val="0"/>
          <w:marRight w:val="0"/>
          <w:marTop w:val="0"/>
          <w:marBottom w:val="0"/>
          <w:divBdr>
            <w:top w:val="none" w:sz="0" w:space="0" w:color="auto"/>
            <w:left w:val="none" w:sz="0" w:space="0" w:color="auto"/>
            <w:bottom w:val="none" w:sz="0" w:space="0" w:color="auto"/>
            <w:right w:val="none" w:sz="0" w:space="0" w:color="auto"/>
          </w:divBdr>
        </w:div>
        <w:div w:id="1128010099">
          <w:marLeft w:val="0"/>
          <w:marRight w:val="0"/>
          <w:marTop w:val="0"/>
          <w:marBottom w:val="0"/>
          <w:divBdr>
            <w:top w:val="none" w:sz="0" w:space="0" w:color="auto"/>
            <w:left w:val="none" w:sz="0" w:space="0" w:color="auto"/>
            <w:bottom w:val="none" w:sz="0" w:space="0" w:color="auto"/>
            <w:right w:val="none" w:sz="0" w:space="0" w:color="auto"/>
          </w:divBdr>
        </w:div>
        <w:div w:id="2105488806">
          <w:marLeft w:val="0"/>
          <w:marRight w:val="0"/>
          <w:marTop w:val="0"/>
          <w:marBottom w:val="0"/>
          <w:divBdr>
            <w:top w:val="none" w:sz="0" w:space="0" w:color="auto"/>
            <w:left w:val="none" w:sz="0" w:space="0" w:color="auto"/>
            <w:bottom w:val="none" w:sz="0" w:space="0" w:color="auto"/>
            <w:right w:val="none" w:sz="0" w:space="0" w:color="auto"/>
          </w:divBdr>
        </w:div>
        <w:div w:id="297995480">
          <w:marLeft w:val="0"/>
          <w:marRight w:val="0"/>
          <w:marTop w:val="0"/>
          <w:marBottom w:val="0"/>
          <w:divBdr>
            <w:top w:val="none" w:sz="0" w:space="0" w:color="auto"/>
            <w:left w:val="none" w:sz="0" w:space="0" w:color="auto"/>
            <w:bottom w:val="none" w:sz="0" w:space="0" w:color="auto"/>
            <w:right w:val="none" w:sz="0" w:space="0" w:color="auto"/>
          </w:divBdr>
        </w:div>
        <w:div w:id="1250504876">
          <w:marLeft w:val="0"/>
          <w:marRight w:val="0"/>
          <w:marTop w:val="0"/>
          <w:marBottom w:val="0"/>
          <w:divBdr>
            <w:top w:val="none" w:sz="0" w:space="0" w:color="auto"/>
            <w:left w:val="none" w:sz="0" w:space="0" w:color="auto"/>
            <w:bottom w:val="none" w:sz="0" w:space="0" w:color="auto"/>
            <w:right w:val="none" w:sz="0" w:space="0" w:color="auto"/>
          </w:divBdr>
        </w:div>
        <w:div w:id="311520722">
          <w:marLeft w:val="0"/>
          <w:marRight w:val="0"/>
          <w:marTop w:val="0"/>
          <w:marBottom w:val="0"/>
          <w:divBdr>
            <w:top w:val="none" w:sz="0" w:space="0" w:color="auto"/>
            <w:left w:val="none" w:sz="0" w:space="0" w:color="auto"/>
            <w:bottom w:val="none" w:sz="0" w:space="0" w:color="auto"/>
            <w:right w:val="none" w:sz="0" w:space="0" w:color="auto"/>
          </w:divBdr>
        </w:div>
        <w:div w:id="1020010560">
          <w:marLeft w:val="0"/>
          <w:marRight w:val="0"/>
          <w:marTop w:val="0"/>
          <w:marBottom w:val="0"/>
          <w:divBdr>
            <w:top w:val="none" w:sz="0" w:space="0" w:color="auto"/>
            <w:left w:val="none" w:sz="0" w:space="0" w:color="auto"/>
            <w:bottom w:val="none" w:sz="0" w:space="0" w:color="auto"/>
            <w:right w:val="none" w:sz="0" w:space="0" w:color="auto"/>
          </w:divBdr>
        </w:div>
        <w:div w:id="411707811">
          <w:marLeft w:val="0"/>
          <w:marRight w:val="0"/>
          <w:marTop w:val="0"/>
          <w:marBottom w:val="0"/>
          <w:divBdr>
            <w:top w:val="none" w:sz="0" w:space="0" w:color="auto"/>
            <w:left w:val="none" w:sz="0" w:space="0" w:color="auto"/>
            <w:bottom w:val="none" w:sz="0" w:space="0" w:color="auto"/>
            <w:right w:val="none" w:sz="0" w:space="0" w:color="auto"/>
          </w:divBdr>
        </w:div>
        <w:div w:id="1413892027">
          <w:marLeft w:val="0"/>
          <w:marRight w:val="0"/>
          <w:marTop w:val="0"/>
          <w:marBottom w:val="0"/>
          <w:divBdr>
            <w:top w:val="none" w:sz="0" w:space="0" w:color="auto"/>
            <w:left w:val="none" w:sz="0" w:space="0" w:color="auto"/>
            <w:bottom w:val="none" w:sz="0" w:space="0" w:color="auto"/>
            <w:right w:val="none" w:sz="0" w:space="0" w:color="auto"/>
          </w:divBdr>
        </w:div>
        <w:div w:id="1852835000">
          <w:marLeft w:val="0"/>
          <w:marRight w:val="0"/>
          <w:marTop w:val="0"/>
          <w:marBottom w:val="0"/>
          <w:divBdr>
            <w:top w:val="none" w:sz="0" w:space="0" w:color="auto"/>
            <w:left w:val="none" w:sz="0" w:space="0" w:color="auto"/>
            <w:bottom w:val="none" w:sz="0" w:space="0" w:color="auto"/>
            <w:right w:val="none" w:sz="0" w:space="0" w:color="auto"/>
          </w:divBdr>
        </w:div>
        <w:div w:id="300765771">
          <w:marLeft w:val="0"/>
          <w:marRight w:val="0"/>
          <w:marTop w:val="0"/>
          <w:marBottom w:val="0"/>
          <w:divBdr>
            <w:top w:val="none" w:sz="0" w:space="0" w:color="auto"/>
            <w:left w:val="none" w:sz="0" w:space="0" w:color="auto"/>
            <w:bottom w:val="none" w:sz="0" w:space="0" w:color="auto"/>
            <w:right w:val="none" w:sz="0" w:space="0" w:color="auto"/>
          </w:divBdr>
        </w:div>
        <w:div w:id="675959674">
          <w:marLeft w:val="0"/>
          <w:marRight w:val="0"/>
          <w:marTop w:val="0"/>
          <w:marBottom w:val="0"/>
          <w:divBdr>
            <w:top w:val="none" w:sz="0" w:space="0" w:color="auto"/>
            <w:left w:val="none" w:sz="0" w:space="0" w:color="auto"/>
            <w:bottom w:val="none" w:sz="0" w:space="0" w:color="auto"/>
            <w:right w:val="none" w:sz="0" w:space="0" w:color="auto"/>
          </w:divBdr>
        </w:div>
        <w:div w:id="262499972">
          <w:marLeft w:val="0"/>
          <w:marRight w:val="0"/>
          <w:marTop w:val="0"/>
          <w:marBottom w:val="0"/>
          <w:divBdr>
            <w:top w:val="none" w:sz="0" w:space="0" w:color="auto"/>
            <w:left w:val="none" w:sz="0" w:space="0" w:color="auto"/>
            <w:bottom w:val="none" w:sz="0" w:space="0" w:color="auto"/>
            <w:right w:val="none" w:sz="0" w:space="0" w:color="auto"/>
          </w:divBdr>
        </w:div>
        <w:div w:id="979306273">
          <w:marLeft w:val="0"/>
          <w:marRight w:val="0"/>
          <w:marTop w:val="0"/>
          <w:marBottom w:val="0"/>
          <w:divBdr>
            <w:top w:val="none" w:sz="0" w:space="0" w:color="auto"/>
            <w:left w:val="none" w:sz="0" w:space="0" w:color="auto"/>
            <w:bottom w:val="none" w:sz="0" w:space="0" w:color="auto"/>
            <w:right w:val="none" w:sz="0" w:space="0" w:color="auto"/>
          </w:divBdr>
        </w:div>
        <w:div w:id="62914801">
          <w:marLeft w:val="0"/>
          <w:marRight w:val="0"/>
          <w:marTop w:val="0"/>
          <w:marBottom w:val="0"/>
          <w:divBdr>
            <w:top w:val="none" w:sz="0" w:space="0" w:color="auto"/>
            <w:left w:val="none" w:sz="0" w:space="0" w:color="auto"/>
            <w:bottom w:val="none" w:sz="0" w:space="0" w:color="auto"/>
            <w:right w:val="none" w:sz="0" w:space="0" w:color="auto"/>
          </w:divBdr>
        </w:div>
        <w:div w:id="2041122601">
          <w:marLeft w:val="0"/>
          <w:marRight w:val="0"/>
          <w:marTop w:val="0"/>
          <w:marBottom w:val="0"/>
          <w:divBdr>
            <w:top w:val="none" w:sz="0" w:space="0" w:color="auto"/>
            <w:left w:val="none" w:sz="0" w:space="0" w:color="auto"/>
            <w:bottom w:val="none" w:sz="0" w:space="0" w:color="auto"/>
            <w:right w:val="none" w:sz="0" w:space="0" w:color="auto"/>
          </w:divBdr>
        </w:div>
        <w:div w:id="526718676">
          <w:marLeft w:val="0"/>
          <w:marRight w:val="0"/>
          <w:marTop w:val="0"/>
          <w:marBottom w:val="0"/>
          <w:divBdr>
            <w:top w:val="none" w:sz="0" w:space="0" w:color="auto"/>
            <w:left w:val="none" w:sz="0" w:space="0" w:color="auto"/>
            <w:bottom w:val="none" w:sz="0" w:space="0" w:color="auto"/>
            <w:right w:val="none" w:sz="0" w:space="0" w:color="auto"/>
          </w:divBdr>
        </w:div>
        <w:div w:id="885484882">
          <w:marLeft w:val="0"/>
          <w:marRight w:val="0"/>
          <w:marTop w:val="0"/>
          <w:marBottom w:val="0"/>
          <w:divBdr>
            <w:top w:val="none" w:sz="0" w:space="0" w:color="auto"/>
            <w:left w:val="none" w:sz="0" w:space="0" w:color="auto"/>
            <w:bottom w:val="none" w:sz="0" w:space="0" w:color="auto"/>
            <w:right w:val="none" w:sz="0" w:space="0" w:color="auto"/>
          </w:divBdr>
        </w:div>
        <w:div w:id="1938974764">
          <w:marLeft w:val="0"/>
          <w:marRight w:val="0"/>
          <w:marTop w:val="0"/>
          <w:marBottom w:val="0"/>
          <w:divBdr>
            <w:top w:val="none" w:sz="0" w:space="0" w:color="auto"/>
            <w:left w:val="none" w:sz="0" w:space="0" w:color="auto"/>
            <w:bottom w:val="none" w:sz="0" w:space="0" w:color="auto"/>
            <w:right w:val="none" w:sz="0" w:space="0" w:color="auto"/>
          </w:divBdr>
        </w:div>
        <w:div w:id="76371887">
          <w:marLeft w:val="0"/>
          <w:marRight w:val="0"/>
          <w:marTop w:val="0"/>
          <w:marBottom w:val="0"/>
          <w:divBdr>
            <w:top w:val="none" w:sz="0" w:space="0" w:color="auto"/>
            <w:left w:val="none" w:sz="0" w:space="0" w:color="auto"/>
            <w:bottom w:val="none" w:sz="0" w:space="0" w:color="auto"/>
            <w:right w:val="none" w:sz="0" w:space="0" w:color="auto"/>
          </w:divBdr>
        </w:div>
        <w:div w:id="611791678">
          <w:marLeft w:val="0"/>
          <w:marRight w:val="0"/>
          <w:marTop w:val="0"/>
          <w:marBottom w:val="0"/>
          <w:divBdr>
            <w:top w:val="none" w:sz="0" w:space="0" w:color="auto"/>
            <w:left w:val="none" w:sz="0" w:space="0" w:color="auto"/>
            <w:bottom w:val="none" w:sz="0" w:space="0" w:color="auto"/>
            <w:right w:val="none" w:sz="0" w:space="0" w:color="auto"/>
          </w:divBdr>
        </w:div>
        <w:div w:id="950862579">
          <w:marLeft w:val="0"/>
          <w:marRight w:val="0"/>
          <w:marTop w:val="0"/>
          <w:marBottom w:val="0"/>
          <w:divBdr>
            <w:top w:val="none" w:sz="0" w:space="0" w:color="auto"/>
            <w:left w:val="none" w:sz="0" w:space="0" w:color="auto"/>
            <w:bottom w:val="none" w:sz="0" w:space="0" w:color="auto"/>
            <w:right w:val="none" w:sz="0" w:space="0" w:color="auto"/>
          </w:divBdr>
        </w:div>
        <w:div w:id="1665665932">
          <w:marLeft w:val="0"/>
          <w:marRight w:val="0"/>
          <w:marTop w:val="0"/>
          <w:marBottom w:val="0"/>
          <w:divBdr>
            <w:top w:val="none" w:sz="0" w:space="0" w:color="auto"/>
            <w:left w:val="none" w:sz="0" w:space="0" w:color="auto"/>
            <w:bottom w:val="none" w:sz="0" w:space="0" w:color="auto"/>
            <w:right w:val="none" w:sz="0" w:space="0" w:color="auto"/>
          </w:divBdr>
        </w:div>
        <w:div w:id="339164838">
          <w:marLeft w:val="0"/>
          <w:marRight w:val="0"/>
          <w:marTop w:val="0"/>
          <w:marBottom w:val="0"/>
          <w:divBdr>
            <w:top w:val="none" w:sz="0" w:space="0" w:color="auto"/>
            <w:left w:val="none" w:sz="0" w:space="0" w:color="auto"/>
            <w:bottom w:val="none" w:sz="0" w:space="0" w:color="auto"/>
            <w:right w:val="none" w:sz="0" w:space="0" w:color="auto"/>
          </w:divBdr>
        </w:div>
        <w:div w:id="1986856118">
          <w:marLeft w:val="0"/>
          <w:marRight w:val="0"/>
          <w:marTop w:val="0"/>
          <w:marBottom w:val="0"/>
          <w:divBdr>
            <w:top w:val="none" w:sz="0" w:space="0" w:color="auto"/>
            <w:left w:val="none" w:sz="0" w:space="0" w:color="auto"/>
            <w:bottom w:val="none" w:sz="0" w:space="0" w:color="auto"/>
            <w:right w:val="none" w:sz="0" w:space="0" w:color="auto"/>
          </w:divBdr>
        </w:div>
        <w:div w:id="374080913">
          <w:marLeft w:val="0"/>
          <w:marRight w:val="0"/>
          <w:marTop w:val="0"/>
          <w:marBottom w:val="0"/>
          <w:divBdr>
            <w:top w:val="none" w:sz="0" w:space="0" w:color="auto"/>
            <w:left w:val="none" w:sz="0" w:space="0" w:color="auto"/>
            <w:bottom w:val="none" w:sz="0" w:space="0" w:color="auto"/>
            <w:right w:val="none" w:sz="0" w:space="0" w:color="auto"/>
          </w:divBdr>
        </w:div>
        <w:div w:id="121077229">
          <w:marLeft w:val="0"/>
          <w:marRight w:val="0"/>
          <w:marTop w:val="0"/>
          <w:marBottom w:val="0"/>
          <w:divBdr>
            <w:top w:val="none" w:sz="0" w:space="0" w:color="auto"/>
            <w:left w:val="none" w:sz="0" w:space="0" w:color="auto"/>
            <w:bottom w:val="none" w:sz="0" w:space="0" w:color="auto"/>
            <w:right w:val="none" w:sz="0" w:space="0" w:color="auto"/>
          </w:divBdr>
        </w:div>
        <w:div w:id="837231017">
          <w:marLeft w:val="0"/>
          <w:marRight w:val="0"/>
          <w:marTop w:val="0"/>
          <w:marBottom w:val="0"/>
          <w:divBdr>
            <w:top w:val="none" w:sz="0" w:space="0" w:color="auto"/>
            <w:left w:val="none" w:sz="0" w:space="0" w:color="auto"/>
            <w:bottom w:val="none" w:sz="0" w:space="0" w:color="auto"/>
            <w:right w:val="none" w:sz="0" w:space="0" w:color="auto"/>
          </w:divBdr>
        </w:div>
        <w:div w:id="426728937">
          <w:marLeft w:val="0"/>
          <w:marRight w:val="0"/>
          <w:marTop w:val="0"/>
          <w:marBottom w:val="0"/>
          <w:divBdr>
            <w:top w:val="none" w:sz="0" w:space="0" w:color="auto"/>
            <w:left w:val="none" w:sz="0" w:space="0" w:color="auto"/>
            <w:bottom w:val="none" w:sz="0" w:space="0" w:color="auto"/>
            <w:right w:val="none" w:sz="0" w:space="0" w:color="auto"/>
          </w:divBdr>
        </w:div>
        <w:div w:id="1908343353">
          <w:marLeft w:val="0"/>
          <w:marRight w:val="0"/>
          <w:marTop w:val="0"/>
          <w:marBottom w:val="0"/>
          <w:divBdr>
            <w:top w:val="none" w:sz="0" w:space="0" w:color="auto"/>
            <w:left w:val="none" w:sz="0" w:space="0" w:color="auto"/>
            <w:bottom w:val="none" w:sz="0" w:space="0" w:color="auto"/>
            <w:right w:val="none" w:sz="0" w:space="0" w:color="auto"/>
          </w:divBdr>
        </w:div>
        <w:div w:id="97526115">
          <w:marLeft w:val="0"/>
          <w:marRight w:val="0"/>
          <w:marTop w:val="0"/>
          <w:marBottom w:val="0"/>
          <w:divBdr>
            <w:top w:val="none" w:sz="0" w:space="0" w:color="auto"/>
            <w:left w:val="none" w:sz="0" w:space="0" w:color="auto"/>
            <w:bottom w:val="none" w:sz="0" w:space="0" w:color="auto"/>
            <w:right w:val="none" w:sz="0" w:space="0" w:color="auto"/>
          </w:divBdr>
        </w:div>
        <w:div w:id="1187210930">
          <w:marLeft w:val="0"/>
          <w:marRight w:val="0"/>
          <w:marTop w:val="0"/>
          <w:marBottom w:val="0"/>
          <w:divBdr>
            <w:top w:val="none" w:sz="0" w:space="0" w:color="auto"/>
            <w:left w:val="none" w:sz="0" w:space="0" w:color="auto"/>
            <w:bottom w:val="none" w:sz="0" w:space="0" w:color="auto"/>
            <w:right w:val="none" w:sz="0" w:space="0" w:color="auto"/>
          </w:divBdr>
        </w:div>
      </w:divsChild>
    </w:div>
    <w:div w:id="124466960">
      <w:bodyDiv w:val="1"/>
      <w:marLeft w:val="0"/>
      <w:marRight w:val="0"/>
      <w:marTop w:val="0"/>
      <w:marBottom w:val="0"/>
      <w:divBdr>
        <w:top w:val="none" w:sz="0" w:space="0" w:color="auto"/>
        <w:left w:val="none" w:sz="0" w:space="0" w:color="auto"/>
        <w:bottom w:val="none" w:sz="0" w:space="0" w:color="auto"/>
        <w:right w:val="none" w:sz="0" w:space="0" w:color="auto"/>
      </w:divBdr>
    </w:div>
    <w:div w:id="124549696">
      <w:bodyDiv w:val="1"/>
      <w:marLeft w:val="0"/>
      <w:marRight w:val="0"/>
      <w:marTop w:val="0"/>
      <w:marBottom w:val="0"/>
      <w:divBdr>
        <w:top w:val="none" w:sz="0" w:space="0" w:color="auto"/>
        <w:left w:val="none" w:sz="0" w:space="0" w:color="auto"/>
        <w:bottom w:val="none" w:sz="0" w:space="0" w:color="auto"/>
        <w:right w:val="none" w:sz="0" w:space="0" w:color="auto"/>
      </w:divBdr>
    </w:div>
    <w:div w:id="125315655">
      <w:bodyDiv w:val="1"/>
      <w:marLeft w:val="0"/>
      <w:marRight w:val="0"/>
      <w:marTop w:val="0"/>
      <w:marBottom w:val="0"/>
      <w:divBdr>
        <w:top w:val="none" w:sz="0" w:space="0" w:color="auto"/>
        <w:left w:val="none" w:sz="0" w:space="0" w:color="auto"/>
        <w:bottom w:val="none" w:sz="0" w:space="0" w:color="auto"/>
        <w:right w:val="none" w:sz="0" w:space="0" w:color="auto"/>
      </w:divBdr>
    </w:div>
    <w:div w:id="125510775">
      <w:bodyDiv w:val="1"/>
      <w:marLeft w:val="0"/>
      <w:marRight w:val="0"/>
      <w:marTop w:val="0"/>
      <w:marBottom w:val="0"/>
      <w:divBdr>
        <w:top w:val="none" w:sz="0" w:space="0" w:color="auto"/>
        <w:left w:val="none" w:sz="0" w:space="0" w:color="auto"/>
        <w:bottom w:val="none" w:sz="0" w:space="0" w:color="auto"/>
        <w:right w:val="none" w:sz="0" w:space="0" w:color="auto"/>
      </w:divBdr>
    </w:div>
    <w:div w:id="125662491">
      <w:bodyDiv w:val="1"/>
      <w:marLeft w:val="0"/>
      <w:marRight w:val="0"/>
      <w:marTop w:val="0"/>
      <w:marBottom w:val="0"/>
      <w:divBdr>
        <w:top w:val="none" w:sz="0" w:space="0" w:color="auto"/>
        <w:left w:val="none" w:sz="0" w:space="0" w:color="auto"/>
        <w:bottom w:val="none" w:sz="0" w:space="0" w:color="auto"/>
        <w:right w:val="none" w:sz="0" w:space="0" w:color="auto"/>
      </w:divBdr>
    </w:div>
    <w:div w:id="125775994">
      <w:bodyDiv w:val="1"/>
      <w:marLeft w:val="0"/>
      <w:marRight w:val="0"/>
      <w:marTop w:val="0"/>
      <w:marBottom w:val="0"/>
      <w:divBdr>
        <w:top w:val="none" w:sz="0" w:space="0" w:color="auto"/>
        <w:left w:val="none" w:sz="0" w:space="0" w:color="auto"/>
        <w:bottom w:val="none" w:sz="0" w:space="0" w:color="auto"/>
        <w:right w:val="none" w:sz="0" w:space="0" w:color="auto"/>
      </w:divBdr>
    </w:div>
    <w:div w:id="125899825">
      <w:bodyDiv w:val="1"/>
      <w:marLeft w:val="0"/>
      <w:marRight w:val="0"/>
      <w:marTop w:val="0"/>
      <w:marBottom w:val="0"/>
      <w:divBdr>
        <w:top w:val="none" w:sz="0" w:space="0" w:color="auto"/>
        <w:left w:val="none" w:sz="0" w:space="0" w:color="auto"/>
        <w:bottom w:val="none" w:sz="0" w:space="0" w:color="auto"/>
        <w:right w:val="none" w:sz="0" w:space="0" w:color="auto"/>
      </w:divBdr>
    </w:div>
    <w:div w:id="125970579">
      <w:bodyDiv w:val="1"/>
      <w:marLeft w:val="0"/>
      <w:marRight w:val="0"/>
      <w:marTop w:val="0"/>
      <w:marBottom w:val="0"/>
      <w:divBdr>
        <w:top w:val="none" w:sz="0" w:space="0" w:color="auto"/>
        <w:left w:val="none" w:sz="0" w:space="0" w:color="auto"/>
        <w:bottom w:val="none" w:sz="0" w:space="0" w:color="auto"/>
        <w:right w:val="none" w:sz="0" w:space="0" w:color="auto"/>
      </w:divBdr>
    </w:div>
    <w:div w:id="125973151">
      <w:bodyDiv w:val="1"/>
      <w:marLeft w:val="0"/>
      <w:marRight w:val="0"/>
      <w:marTop w:val="0"/>
      <w:marBottom w:val="0"/>
      <w:divBdr>
        <w:top w:val="none" w:sz="0" w:space="0" w:color="auto"/>
        <w:left w:val="none" w:sz="0" w:space="0" w:color="auto"/>
        <w:bottom w:val="none" w:sz="0" w:space="0" w:color="auto"/>
        <w:right w:val="none" w:sz="0" w:space="0" w:color="auto"/>
      </w:divBdr>
    </w:div>
    <w:div w:id="126050942">
      <w:bodyDiv w:val="1"/>
      <w:marLeft w:val="0"/>
      <w:marRight w:val="0"/>
      <w:marTop w:val="0"/>
      <w:marBottom w:val="0"/>
      <w:divBdr>
        <w:top w:val="none" w:sz="0" w:space="0" w:color="auto"/>
        <w:left w:val="none" w:sz="0" w:space="0" w:color="auto"/>
        <w:bottom w:val="none" w:sz="0" w:space="0" w:color="auto"/>
        <w:right w:val="none" w:sz="0" w:space="0" w:color="auto"/>
      </w:divBdr>
    </w:div>
    <w:div w:id="126052048">
      <w:bodyDiv w:val="1"/>
      <w:marLeft w:val="0"/>
      <w:marRight w:val="0"/>
      <w:marTop w:val="0"/>
      <w:marBottom w:val="0"/>
      <w:divBdr>
        <w:top w:val="none" w:sz="0" w:space="0" w:color="auto"/>
        <w:left w:val="none" w:sz="0" w:space="0" w:color="auto"/>
        <w:bottom w:val="none" w:sz="0" w:space="0" w:color="auto"/>
        <w:right w:val="none" w:sz="0" w:space="0" w:color="auto"/>
      </w:divBdr>
    </w:div>
    <w:div w:id="126052913">
      <w:bodyDiv w:val="1"/>
      <w:marLeft w:val="0"/>
      <w:marRight w:val="0"/>
      <w:marTop w:val="0"/>
      <w:marBottom w:val="0"/>
      <w:divBdr>
        <w:top w:val="none" w:sz="0" w:space="0" w:color="auto"/>
        <w:left w:val="none" w:sz="0" w:space="0" w:color="auto"/>
        <w:bottom w:val="none" w:sz="0" w:space="0" w:color="auto"/>
        <w:right w:val="none" w:sz="0" w:space="0" w:color="auto"/>
      </w:divBdr>
      <w:divsChild>
        <w:div w:id="102961161">
          <w:marLeft w:val="0"/>
          <w:marRight w:val="0"/>
          <w:marTop w:val="0"/>
          <w:marBottom w:val="0"/>
          <w:divBdr>
            <w:top w:val="none" w:sz="0" w:space="0" w:color="auto"/>
            <w:left w:val="none" w:sz="0" w:space="0" w:color="auto"/>
            <w:bottom w:val="none" w:sz="0" w:space="0" w:color="auto"/>
            <w:right w:val="none" w:sz="0" w:space="0" w:color="auto"/>
          </w:divBdr>
        </w:div>
        <w:div w:id="129641846">
          <w:marLeft w:val="0"/>
          <w:marRight w:val="0"/>
          <w:marTop w:val="0"/>
          <w:marBottom w:val="0"/>
          <w:divBdr>
            <w:top w:val="none" w:sz="0" w:space="0" w:color="auto"/>
            <w:left w:val="none" w:sz="0" w:space="0" w:color="auto"/>
            <w:bottom w:val="none" w:sz="0" w:space="0" w:color="auto"/>
            <w:right w:val="none" w:sz="0" w:space="0" w:color="auto"/>
          </w:divBdr>
        </w:div>
        <w:div w:id="132019708">
          <w:marLeft w:val="0"/>
          <w:marRight w:val="0"/>
          <w:marTop w:val="0"/>
          <w:marBottom w:val="0"/>
          <w:divBdr>
            <w:top w:val="none" w:sz="0" w:space="0" w:color="auto"/>
            <w:left w:val="none" w:sz="0" w:space="0" w:color="auto"/>
            <w:bottom w:val="none" w:sz="0" w:space="0" w:color="auto"/>
            <w:right w:val="none" w:sz="0" w:space="0" w:color="auto"/>
          </w:divBdr>
        </w:div>
        <w:div w:id="324743656">
          <w:marLeft w:val="0"/>
          <w:marRight w:val="0"/>
          <w:marTop w:val="0"/>
          <w:marBottom w:val="0"/>
          <w:divBdr>
            <w:top w:val="none" w:sz="0" w:space="0" w:color="auto"/>
            <w:left w:val="none" w:sz="0" w:space="0" w:color="auto"/>
            <w:bottom w:val="none" w:sz="0" w:space="0" w:color="auto"/>
            <w:right w:val="none" w:sz="0" w:space="0" w:color="auto"/>
          </w:divBdr>
        </w:div>
        <w:div w:id="397019815">
          <w:marLeft w:val="0"/>
          <w:marRight w:val="0"/>
          <w:marTop w:val="0"/>
          <w:marBottom w:val="0"/>
          <w:divBdr>
            <w:top w:val="none" w:sz="0" w:space="0" w:color="auto"/>
            <w:left w:val="none" w:sz="0" w:space="0" w:color="auto"/>
            <w:bottom w:val="none" w:sz="0" w:space="0" w:color="auto"/>
            <w:right w:val="none" w:sz="0" w:space="0" w:color="auto"/>
          </w:divBdr>
        </w:div>
        <w:div w:id="411001756">
          <w:marLeft w:val="0"/>
          <w:marRight w:val="0"/>
          <w:marTop w:val="0"/>
          <w:marBottom w:val="0"/>
          <w:divBdr>
            <w:top w:val="none" w:sz="0" w:space="0" w:color="auto"/>
            <w:left w:val="none" w:sz="0" w:space="0" w:color="auto"/>
            <w:bottom w:val="none" w:sz="0" w:space="0" w:color="auto"/>
            <w:right w:val="none" w:sz="0" w:space="0" w:color="auto"/>
          </w:divBdr>
        </w:div>
        <w:div w:id="420686548">
          <w:marLeft w:val="0"/>
          <w:marRight w:val="0"/>
          <w:marTop w:val="0"/>
          <w:marBottom w:val="0"/>
          <w:divBdr>
            <w:top w:val="none" w:sz="0" w:space="0" w:color="auto"/>
            <w:left w:val="none" w:sz="0" w:space="0" w:color="auto"/>
            <w:bottom w:val="none" w:sz="0" w:space="0" w:color="auto"/>
            <w:right w:val="none" w:sz="0" w:space="0" w:color="auto"/>
          </w:divBdr>
        </w:div>
        <w:div w:id="468017388">
          <w:marLeft w:val="0"/>
          <w:marRight w:val="0"/>
          <w:marTop w:val="0"/>
          <w:marBottom w:val="0"/>
          <w:divBdr>
            <w:top w:val="none" w:sz="0" w:space="0" w:color="auto"/>
            <w:left w:val="none" w:sz="0" w:space="0" w:color="auto"/>
            <w:bottom w:val="none" w:sz="0" w:space="0" w:color="auto"/>
            <w:right w:val="none" w:sz="0" w:space="0" w:color="auto"/>
          </w:divBdr>
        </w:div>
        <w:div w:id="477497506">
          <w:marLeft w:val="0"/>
          <w:marRight w:val="0"/>
          <w:marTop w:val="0"/>
          <w:marBottom w:val="0"/>
          <w:divBdr>
            <w:top w:val="none" w:sz="0" w:space="0" w:color="auto"/>
            <w:left w:val="none" w:sz="0" w:space="0" w:color="auto"/>
            <w:bottom w:val="none" w:sz="0" w:space="0" w:color="auto"/>
            <w:right w:val="none" w:sz="0" w:space="0" w:color="auto"/>
          </w:divBdr>
        </w:div>
        <w:div w:id="495387446">
          <w:marLeft w:val="0"/>
          <w:marRight w:val="0"/>
          <w:marTop w:val="0"/>
          <w:marBottom w:val="0"/>
          <w:divBdr>
            <w:top w:val="none" w:sz="0" w:space="0" w:color="auto"/>
            <w:left w:val="none" w:sz="0" w:space="0" w:color="auto"/>
            <w:bottom w:val="none" w:sz="0" w:space="0" w:color="auto"/>
            <w:right w:val="none" w:sz="0" w:space="0" w:color="auto"/>
          </w:divBdr>
        </w:div>
        <w:div w:id="537354734">
          <w:marLeft w:val="0"/>
          <w:marRight w:val="0"/>
          <w:marTop w:val="0"/>
          <w:marBottom w:val="0"/>
          <w:divBdr>
            <w:top w:val="none" w:sz="0" w:space="0" w:color="auto"/>
            <w:left w:val="none" w:sz="0" w:space="0" w:color="auto"/>
            <w:bottom w:val="none" w:sz="0" w:space="0" w:color="auto"/>
            <w:right w:val="none" w:sz="0" w:space="0" w:color="auto"/>
          </w:divBdr>
        </w:div>
        <w:div w:id="549145808">
          <w:marLeft w:val="0"/>
          <w:marRight w:val="0"/>
          <w:marTop w:val="0"/>
          <w:marBottom w:val="0"/>
          <w:divBdr>
            <w:top w:val="none" w:sz="0" w:space="0" w:color="auto"/>
            <w:left w:val="none" w:sz="0" w:space="0" w:color="auto"/>
            <w:bottom w:val="none" w:sz="0" w:space="0" w:color="auto"/>
            <w:right w:val="none" w:sz="0" w:space="0" w:color="auto"/>
          </w:divBdr>
        </w:div>
        <w:div w:id="599029672">
          <w:marLeft w:val="0"/>
          <w:marRight w:val="0"/>
          <w:marTop w:val="0"/>
          <w:marBottom w:val="0"/>
          <w:divBdr>
            <w:top w:val="none" w:sz="0" w:space="0" w:color="auto"/>
            <w:left w:val="none" w:sz="0" w:space="0" w:color="auto"/>
            <w:bottom w:val="none" w:sz="0" w:space="0" w:color="auto"/>
            <w:right w:val="none" w:sz="0" w:space="0" w:color="auto"/>
          </w:divBdr>
        </w:div>
        <w:div w:id="688143838">
          <w:marLeft w:val="0"/>
          <w:marRight w:val="0"/>
          <w:marTop w:val="0"/>
          <w:marBottom w:val="0"/>
          <w:divBdr>
            <w:top w:val="none" w:sz="0" w:space="0" w:color="auto"/>
            <w:left w:val="none" w:sz="0" w:space="0" w:color="auto"/>
            <w:bottom w:val="none" w:sz="0" w:space="0" w:color="auto"/>
            <w:right w:val="none" w:sz="0" w:space="0" w:color="auto"/>
          </w:divBdr>
        </w:div>
        <w:div w:id="789012349">
          <w:marLeft w:val="0"/>
          <w:marRight w:val="0"/>
          <w:marTop w:val="0"/>
          <w:marBottom w:val="0"/>
          <w:divBdr>
            <w:top w:val="none" w:sz="0" w:space="0" w:color="auto"/>
            <w:left w:val="none" w:sz="0" w:space="0" w:color="auto"/>
            <w:bottom w:val="none" w:sz="0" w:space="0" w:color="auto"/>
            <w:right w:val="none" w:sz="0" w:space="0" w:color="auto"/>
          </w:divBdr>
        </w:div>
        <w:div w:id="793524053">
          <w:marLeft w:val="0"/>
          <w:marRight w:val="0"/>
          <w:marTop w:val="0"/>
          <w:marBottom w:val="0"/>
          <w:divBdr>
            <w:top w:val="none" w:sz="0" w:space="0" w:color="auto"/>
            <w:left w:val="none" w:sz="0" w:space="0" w:color="auto"/>
            <w:bottom w:val="none" w:sz="0" w:space="0" w:color="auto"/>
            <w:right w:val="none" w:sz="0" w:space="0" w:color="auto"/>
          </w:divBdr>
        </w:div>
        <w:div w:id="805466523">
          <w:marLeft w:val="0"/>
          <w:marRight w:val="0"/>
          <w:marTop w:val="0"/>
          <w:marBottom w:val="0"/>
          <w:divBdr>
            <w:top w:val="none" w:sz="0" w:space="0" w:color="auto"/>
            <w:left w:val="none" w:sz="0" w:space="0" w:color="auto"/>
            <w:bottom w:val="none" w:sz="0" w:space="0" w:color="auto"/>
            <w:right w:val="none" w:sz="0" w:space="0" w:color="auto"/>
          </w:divBdr>
        </w:div>
        <w:div w:id="836728405">
          <w:marLeft w:val="0"/>
          <w:marRight w:val="0"/>
          <w:marTop w:val="0"/>
          <w:marBottom w:val="0"/>
          <w:divBdr>
            <w:top w:val="none" w:sz="0" w:space="0" w:color="auto"/>
            <w:left w:val="none" w:sz="0" w:space="0" w:color="auto"/>
            <w:bottom w:val="none" w:sz="0" w:space="0" w:color="auto"/>
            <w:right w:val="none" w:sz="0" w:space="0" w:color="auto"/>
          </w:divBdr>
        </w:div>
        <w:div w:id="880871090">
          <w:marLeft w:val="0"/>
          <w:marRight w:val="0"/>
          <w:marTop w:val="0"/>
          <w:marBottom w:val="0"/>
          <w:divBdr>
            <w:top w:val="none" w:sz="0" w:space="0" w:color="auto"/>
            <w:left w:val="none" w:sz="0" w:space="0" w:color="auto"/>
            <w:bottom w:val="none" w:sz="0" w:space="0" w:color="auto"/>
            <w:right w:val="none" w:sz="0" w:space="0" w:color="auto"/>
          </w:divBdr>
        </w:div>
        <w:div w:id="901675366">
          <w:marLeft w:val="0"/>
          <w:marRight w:val="0"/>
          <w:marTop w:val="0"/>
          <w:marBottom w:val="0"/>
          <w:divBdr>
            <w:top w:val="none" w:sz="0" w:space="0" w:color="auto"/>
            <w:left w:val="none" w:sz="0" w:space="0" w:color="auto"/>
            <w:bottom w:val="none" w:sz="0" w:space="0" w:color="auto"/>
            <w:right w:val="none" w:sz="0" w:space="0" w:color="auto"/>
          </w:divBdr>
        </w:div>
        <w:div w:id="934871556">
          <w:marLeft w:val="0"/>
          <w:marRight w:val="0"/>
          <w:marTop w:val="0"/>
          <w:marBottom w:val="0"/>
          <w:divBdr>
            <w:top w:val="none" w:sz="0" w:space="0" w:color="auto"/>
            <w:left w:val="none" w:sz="0" w:space="0" w:color="auto"/>
            <w:bottom w:val="none" w:sz="0" w:space="0" w:color="auto"/>
            <w:right w:val="none" w:sz="0" w:space="0" w:color="auto"/>
          </w:divBdr>
        </w:div>
        <w:div w:id="940575371">
          <w:marLeft w:val="0"/>
          <w:marRight w:val="0"/>
          <w:marTop w:val="0"/>
          <w:marBottom w:val="0"/>
          <w:divBdr>
            <w:top w:val="none" w:sz="0" w:space="0" w:color="auto"/>
            <w:left w:val="none" w:sz="0" w:space="0" w:color="auto"/>
            <w:bottom w:val="none" w:sz="0" w:space="0" w:color="auto"/>
            <w:right w:val="none" w:sz="0" w:space="0" w:color="auto"/>
          </w:divBdr>
        </w:div>
        <w:div w:id="1029332805">
          <w:marLeft w:val="0"/>
          <w:marRight w:val="0"/>
          <w:marTop w:val="0"/>
          <w:marBottom w:val="0"/>
          <w:divBdr>
            <w:top w:val="none" w:sz="0" w:space="0" w:color="auto"/>
            <w:left w:val="none" w:sz="0" w:space="0" w:color="auto"/>
            <w:bottom w:val="none" w:sz="0" w:space="0" w:color="auto"/>
            <w:right w:val="none" w:sz="0" w:space="0" w:color="auto"/>
          </w:divBdr>
        </w:div>
        <w:div w:id="1145392349">
          <w:marLeft w:val="0"/>
          <w:marRight w:val="0"/>
          <w:marTop w:val="0"/>
          <w:marBottom w:val="0"/>
          <w:divBdr>
            <w:top w:val="none" w:sz="0" w:space="0" w:color="auto"/>
            <w:left w:val="none" w:sz="0" w:space="0" w:color="auto"/>
            <w:bottom w:val="none" w:sz="0" w:space="0" w:color="auto"/>
            <w:right w:val="none" w:sz="0" w:space="0" w:color="auto"/>
          </w:divBdr>
        </w:div>
        <w:div w:id="1160341734">
          <w:marLeft w:val="0"/>
          <w:marRight w:val="0"/>
          <w:marTop w:val="0"/>
          <w:marBottom w:val="0"/>
          <w:divBdr>
            <w:top w:val="none" w:sz="0" w:space="0" w:color="auto"/>
            <w:left w:val="none" w:sz="0" w:space="0" w:color="auto"/>
            <w:bottom w:val="none" w:sz="0" w:space="0" w:color="auto"/>
            <w:right w:val="none" w:sz="0" w:space="0" w:color="auto"/>
          </w:divBdr>
        </w:div>
        <w:div w:id="1292976480">
          <w:marLeft w:val="0"/>
          <w:marRight w:val="0"/>
          <w:marTop w:val="0"/>
          <w:marBottom w:val="0"/>
          <w:divBdr>
            <w:top w:val="none" w:sz="0" w:space="0" w:color="auto"/>
            <w:left w:val="none" w:sz="0" w:space="0" w:color="auto"/>
            <w:bottom w:val="none" w:sz="0" w:space="0" w:color="auto"/>
            <w:right w:val="none" w:sz="0" w:space="0" w:color="auto"/>
          </w:divBdr>
        </w:div>
        <w:div w:id="1325475707">
          <w:marLeft w:val="0"/>
          <w:marRight w:val="0"/>
          <w:marTop w:val="0"/>
          <w:marBottom w:val="0"/>
          <w:divBdr>
            <w:top w:val="none" w:sz="0" w:space="0" w:color="auto"/>
            <w:left w:val="none" w:sz="0" w:space="0" w:color="auto"/>
            <w:bottom w:val="none" w:sz="0" w:space="0" w:color="auto"/>
            <w:right w:val="none" w:sz="0" w:space="0" w:color="auto"/>
          </w:divBdr>
        </w:div>
        <w:div w:id="1335449136">
          <w:marLeft w:val="0"/>
          <w:marRight w:val="0"/>
          <w:marTop w:val="0"/>
          <w:marBottom w:val="0"/>
          <w:divBdr>
            <w:top w:val="none" w:sz="0" w:space="0" w:color="auto"/>
            <w:left w:val="none" w:sz="0" w:space="0" w:color="auto"/>
            <w:bottom w:val="none" w:sz="0" w:space="0" w:color="auto"/>
            <w:right w:val="none" w:sz="0" w:space="0" w:color="auto"/>
          </w:divBdr>
        </w:div>
        <w:div w:id="1358892111">
          <w:marLeft w:val="0"/>
          <w:marRight w:val="0"/>
          <w:marTop w:val="0"/>
          <w:marBottom w:val="0"/>
          <w:divBdr>
            <w:top w:val="none" w:sz="0" w:space="0" w:color="auto"/>
            <w:left w:val="none" w:sz="0" w:space="0" w:color="auto"/>
            <w:bottom w:val="none" w:sz="0" w:space="0" w:color="auto"/>
            <w:right w:val="none" w:sz="0" w:space="0" w:color="auto"/>
          </w:divBdr>
        </w:div>
        <w:div w:id="1545869280">
          <w:marLeft w:val="0"/>
          <w:marRight w:val="0"/>
          <w:marTop w:val="0"/>
          <w:marBottom w:val="0"/>
          <w:divBdr>
            <w:top w:val="none" w:sz="0" w:space="0" w:color="auto"/>
            <w:left w:val="none" w:sz="0" w:space="0" w:color="auto"/>
            <w:bottom w:val="none" w:sz="0" w:space="0" w:color="auto"/>
            <w:right w:val="none" w:sz="0" w:space="0" w:color="auto"/>
          </w:divBdr>
        </w:div>
        <w:div w:id="1586572078">
          <w:marLeft w:val="0"/>
          <w:marRight w:val="0"/>
          <w:marTop w:val="0"/>
          <w:marBottom w:val="0"/>
          <w:divBdr>
            <w:top w:val="none" w:sz="0" w:space="0" w:color="auto"/>
            <w:left w:val="none" w:sz="0" w:space="0" w:color="auto"/>
            <w:bottom w:val="none" w:sz="0" w:space="0" w:color="auto"/>
            <w:right w:val="none" w:sz="0" w:space="0" w:color="auto"/>
          </w:divBdr>
        </w:div>
        <w:div w:id="1647122920">
          <w:marLeft w:val="0"/>
          <w:marRight w:val="0"/>
          <w:marTop w:val="0"/>
          <w:marBottom w:val="0"/>
          <w:divBdr>
            <w:top w:val="none" w:sz="0" w:space="0" w:color="auto"/>
            <w:left w:val="none" w:sz="0" w:space="0" w:color="auto"/>
            <w:bottom w:val="none" w:sz="0" w:space="0" w:color="auto"/>
            <w:right w:val="none" w:sz="0" w:space="0" w:color="auto"/>
          </w:divBdr>
        </w:div>
        <w:div w:id="1811088637">
          <w:marLeft w:val="0"/>
          <w:marRight w:val="0"/>
          <w:marTop w:val="0"/>
          <w:marBottom w:val="0"/>
          <w:divBdr>
            <w:top w:val="none" w:sz="0" w:space="0" w:color="auto"/>
            <w:left w:val="none" w:sz="0" w:space="0" w:color="auto"/>
            <w:bottom w:val="none" w:sz="0" w:space="0" w:color="auto"/>
            <w:right w:val="none" w:sz="0" w:space="0" w:color="auto"/>
          </w:divBdr>
        </w:div>
        <w:div w:id="1813673157">
          <w:marLeft w:val="0"/>
          <w:marRight w:val="0"/>
          <w:marTop w:val="0"/>
          <w:marBottom w:val="0"/>
          <w:divBdr>
            <w:top w:val="none" w:sz="0" w:space="0" w:color="auto"/>
            <w:left w:val="none" w:sz="0" w:space="0" w:color="auto"/>
            <w:bottom w:val="none" w:sz="0" w:space="0" w:color="auto"/>
            <w:right w:val="none" w:sz="0" w:space="0" w:color="auto"/>
          </w:divBdr>
        </w:div>
        <w:div w:id="1861579114">
          <w:marLeft w:val="0"/>
          <w:marRight w:val="0"/>
          <w:marTop w:val="0"/>
          <w:marBottom w:val="0"/>
          <w:divBdr>
            <w:top w:val="none" w:sz="0" w:space="0" w:color="auto"/>
            <w:left w:val="none" w:sz="0" w:space="0" w:color="auto"/>
            <w:bottom w:val="none" w:sz="0" w:space="0" w:color="auto"/>
            <w:right w:val="none" w:sz="0" w:space="0" w:color="auto"/>
          </w:divBdr>
        </w:div>
        <w:div w:id="1878353443">
          <w:marLeft w:val="0"/>
          <w:marRight w:val="0"/>
          <w:marTop w:val="0"/>
          <w:marBottom w:val="0"/>
          <w:divBdr>
            <w:top w:val="none" w:sz="0" w:space="0" w:color="auto"/>
            <w:left w:val="none" w:sz="0" w:space="0" w:color="auto"/>
            <w:bottom w:val="none" w:sz="0" w:space="0" w:color="auto"/>
            <w:right w:val="none" w:sz="0" w:space="0" w:color="auto"/>
          </w:divBdr>
        </w:div>
        <w:div w:id="1889221987">
          <w:marLeft w:val="0"/>
          <w:marRight w:val="0"/>
          <w:marTop w:val="0"/>
          <w:marBottom w:val="0"/>
          <w:divBdr>
            <w:top w:val="none" w:sz="0" w:space="0" w:color="auto"/>
            <w:left w:val="none" w:sz="0" w:space="0" w:color="auto"/>
            <w:bottom w:val="none" w:sz="0" w:space="0" w:color="auto"/>
            <w:right w:val="none" w:sz="0" w:space="0" w:color="auto"/>
          </w:divBdr>
        </w:div>
        <w:div w:id="2063140066">
          <w:marLeft w:val="0"/>
          <w:marRight w:val="0"/>
          <w:marTop w:val="0"/>
          <w:marBottom w:val="0"/>
          <w:divBdr>
            <w:top w:val="none" w:sz="0" w:space="0" w:color="auto"/>
            <w:left w:val="none" w:sz="0" w:space="0" w:color="auto"/>
            <w:bottom w:val="none" w:sz="0" w:space="0" w:color="auto"/>
            <w:right w:val="none" w:sz="0" w:space="0" w:color="auto"/>
          </w:divBdr>
        </w:div>
        <w:div w:id="2121728384">
          <w:marLeft w:val="0"/>
          <w:marRight w:val="0"/>
          <w:marTop w:val="0"/>
          <w:marBottom w:val="0"/>
          <w:divBdr>
            <w:top w:val="none" w:sz="0" w:space="0" w:color="auto"/>
            <w:left w:val="none" w:sz="0" w:space="0" w:color="auto"/>
            <w:bottom w:val="none" w:sz="0" w:space="0" w:color="auto"/>
            <w:right w:val="none" w:sz="0" w:space="0" w:color="auto"/>
          </w:divBdr>
        </w:div>
      </w:divsChild>
    </w:div>
    <w:div w:id="126168983">
      <w:bodyDiv w:val="1"/>
      <w:marLeft w:val="0"/>
      <w:marRight w:val="0"/>
      <w:marTop w:val="0"/>
      <w:marBottom w:val="0"/>
      <w:divBdr>
        <w:top w:val="none" w:sz="0" w:space="0" w:color="auto"/>
        <w:left w:val="none" w:sz="0" w:space="0" w:color="auto"/>
        <w:bottom w:val="none" w:sz="0" w:space="0" w:color="auto"/>
        <w:right w:val="none" w:sz="0" w:space="0" w:color="auto"/>
      </w:divBdr>
    </w:div>
    <w:div w:id="126241413">
      <w:bodyDiv w:val="1"/>
      <w:marLeft w:val="0"/>
      <w:marRight w:val="0"/>
      <w:marTop w:val="0"/>
      <w:marBottom w:val="0"/>
      <w:divBdr>
        <w:top w:val="none" w:sz="0" w:space="0" w:color="auto"/>
        <w:left w:val="none" w:sz="0" w:space="0" w:color="auto"/>
        <w:bottom w:val="none" w:sz="0" w:space="0" w:color="auto"/>
        <w:right w:val="none" w:sz="0" w:space="0" w:color="auto"/>
      </w:divBdr>
    </w:div>
    <w:div w:id="126896843">
      <w:bodyDiv w:val="1"/>
      <w:marLeft w:val="0"/>
      <w:marRight w:val="0"/>
      <w:marTop w:val="0"/>
      <w:marBottom w:val="0"/>
      <w:divBdr>
        <w:top w:val="none" w:sz="0" w:space="0" w:color="auto"/>
        <w:left w:val="none" w:sz="0" w:space="0" w:color="auto"/>
        <w:bottom w:val="none" w:sz="0" w:space="0" w:color="auto"/>
        <w:right w:val="none" w:sz="0" w:space="0" w:color="auto"/>
      </w:divBdr>
    </w:div>
    <w:div w:id="127205974">
      <w:bodyDiv w:val="1"/>
      <w:marLeft w:val="0"/>
      <w:marRight w:val="0"/>
      <w:marTop w:val="0"/>
      <w:marBottom w:val="0"/>
      <w:divBdr>
        <w:top w:val="none" w:sz="0" w:space="0" w:color="auto"/>
        <w:left w:val="none" w:sz="0" w:space="0" w:color="auto"/>
        <w:bottom w:val="none" w:sz="0" w:space="0" w:color="auto"/>
        <w:right w:val="none" w:sz="0" w:space="0" w:color="auto"/>
      </w:divBdr>
    </w:div>
    <w:div w:id="127213605">
      <w:bodyDiv w:val="1"/>
      <w:marLeft w:val="0"/>
      <w:marRight w:val="0"/>
      <w:marTop w:val="0"/>
      <w:marBottom w:val="0"/>
      <w:divBdr>
        <w:top w:val="none" w:sz="0" w:space="0" w:color="auto"/>
        <w:left w:val="none" w:sz="0" w:space="0" w:color="auto"/>
        <w:bottom w:val="none" w:sz="0" w:space="0" w:color="auto"/>
        <w:right w:val="none" w:sz="0" w:space="0" w:color="auto"/>
      </w:divBdr>
    </w:div>
    <w:div w:id="127402368">
      <w:bodyDiv w:val="1"/>
      <w:marLeft w:val="0"/>
      <w:marRight w:val="0"/>
      <w:marTop w:val="0"/>
      <w:marBottom w:val="0"/>
      <w:divBdr>
        <w:top w:val="none" w:sz="0" w:space="0" w:color="auto"/>
        <w:left w:val="none" w:sz="0" w:space="0" w:color="auto"/>
        <w:bottom w:val="none" w:sz="0" w:space="0" w:color="auto"/>
        <w:right w:val="none" w:sz="0" w:space="0" w:color="auto"/>
      </w:divBdr>
    </w:div>
    <w:div w:id="127481774">
      <w:bodyDiv w:val="1"/>
      <w:marLeft w:val="0"/>
      <w:marRight w:val="0"/>
      <w:marTop w:val="0"/>
      <w:marBottom w:val="0"/>
      <w:divBdr>
        <w:top w:val="none" w:sz="0" w:space="0" w:color="auto"/>
        <w:left w:val="none" w:sz="0" w:space="0" w:color="auto"/>
        <w:bottom w:val="none" w:sz="0" w:space="0" w:color="auto"/>
        <w:right w:val="none" w:sz="0" w:space="0" w:color="auto"/>
      </w:divBdr>
    </w:div>
    <w:div w:id="127669989">
      <w:bodyDiv w:val="1"/>
      <w:marLeft w:val="0"/>
      <w:marRight w:val="0"/>
      <w:marTop w:val="0"/>
      <w:marBottom w:val="0"/>
      <w:divBdr>
        <w:top w:val="none" w:sz="0" w:space="0" w:color="auto"/>
        <w:left w:val="none" w:sz="0" w:space="0" w:color="auto"/>
        <w:bottom w:val="none" w:sz="0" w:space="0" w:color="auto"/>
        <w:right w:val="none" w:sz="0" w:space="0" w:color="auto"/>
      </w:divBdr>
    </w:div>
    <w:div w:id="127742607">
      <w:bodyDiv w:val="1"/>
      <w:marLeft w:val="0"/>
      <w:marRight w:val="0"/>
      <w:marTop w:val="0"/>
      <w:marBottom w:val="0"/>
      <w:divBdr>
        <w:top w:val="none" w:sz="0" w:space="0" w:color="auto"/>
        <w:left w:val="none" w:sz="0" w:space="0" w:color="auto"/>
        <w:bottom w:val="none" w:sz="0" w:space="0" w:color="auto"/>
        <w:right w:val="none" w:sz="0" w:space="0" w:color="auto"/>
      </w:divBdr>
    </w:div>
    <w:div w:id="127943703">
      <w:bodyDiv w:val="1"/>
      <w:marLeft w:val="0"/>
      <w:marRight w:val="0"/>
      <w:marTop w:val="0"/>
      <w:marBottom w:val="0"/>
      <w:divBdr>
        <w:top w:val="none" w:sz="0" w:space="0" w:color="auto"/>
        <w:left w:val="none" w:sz="0" w:space="0" w:color="auto"/>
        <w:bottom w:val="none" w:sz="0" w:space="0" w:color="auto"/>
        <w:right w:val="none" w:sz="0" w:space="0" w:color="auto"/>
      </w:divBdr>
    </w:div>
    <w:div w:id="128088957">
      <w:bodyDiv w:val="1"/>
      <w:marLeft w:val="0"/>
      <w:marRight w:val="0"/>
      <w:marTop w:val="0"/>
      <w:marBottom w:val="0"/>
      <w:divBdr>
        <w:top w:val="none" w:sz="0" w:space="0" w:color="auto"/>
        <w:left w:val="none" w:sz="0" w:space="0" w:color="auto"/>
        <w:bottom w:val="none" w:sz="0" w:space="0" w:color="auto"/>
        <w:right w:val="none" w:sz="0" w:space="0" w:color="auto"/>
      </w:divBdr>
    </w:div>
    <w:div w:id="128405848">
      <w:bodyDiv w:val="1"/>
      <w:marLeft w:val="0"/>
      <w:marRight w:val="0"/>
      <w:marTop w:val="0"/>
      <w:marBottom w:val="0"/>
      <w:divBdr>
        <w:top w:val="none" w:sz="0" w:space="0" w:color="auto"/>
        <w:left w:val="none" w:sz="0" w:space="0" w:color="auto"/>
        <w:bottom w:val="none" w:sz="0" w:space="0" w:color="auto"/>
        <w:right w:val="none" w:sz="0" w:space="0" w:color="auto"/>
      </w:divBdr>
      <w:divsChild>
        <w:div w:id="622092">
          <w:marLeft w:val="0"/>
          <w:marRight w:val="0"/>
          <w:marTop w:val="0"/>
          <w:marBottom w:val="0"/>
          <w:divBdr>
            <w:top w:val="none" w:sz="0" w:space="0" w:color="auto"/>
            <w:left w:val="none" w:sz="0" w:space="0" w:color="auto"/>
            <w:bottom w:val="none" w:sz="0" w:space="0" w:color="auto"/>
            <w:right w:val="none" w:sz="0" w:space="0" w:color="auto"/>
          </w:divBdr>
        </w:div>
        <w:div w:id="201020492">
          <w:marLeft w:val="0"/>
          <w:marRight w:val="0"/>
          <w:marTop w:val="0"/>
          <w:marBottom w:val="0"/>
          <w:divBdr>
            <w:top w:val="none" w:sz="0" w:space="0" w:color="auto"/>
            <w:left w:val="none" w:sz="0" w:space="0" w:color="auto"/>
            <w:bottom w:val="none" w:sz="0" w:space="0" w:color="auto"/>
            <w:right w:val="none" w:sz="0" w:space="0" w:color="auto"/>
          </w:divBdr>
        </w:div>
        <w:div w:id="270940076">
          <w:marLeft w:val="0"/>
          <w:marRight w:val="0"/>
          <w:marTop w:val="0"/>
          <w:marBottom w:val="0"/>
          <w:divBdr>
            <w:top w:val="none" w:sz="0" w:space="0" w:color="auto"/>
            <w:left w:val="none" w:sz="0" w:space="0" w:color="auto"/>
            <w:bottom w:val="none" w:sz="0" w:space="0" w:color="auto"/>
            <w:right w:val="none" w:sz="0" w:space="0" w:color="auto"/>
          </w:divBdr>
        </w:div>
        <w:div w:id="328993948">
          <w:marLeft w:val="0"/>
          <w:marRight w:val="0"/>
          <w:marTop w:val="0"/>
          <w:marBottom w:val="0"/>
          <w:divBdr>
            <w:top w:val="none" w:sz="0" w:space="0" w:color="auto"/>
            <w:left w:val="none" w:sz="0" w:space="0" w:color="auto"/>
            <w:bottom w:val="none" w:sz="0" w:space="0" w:color="auto"/>
            <w:right w:val="none" w:sz="0" w:space="0" w:color="auto"/>
          </w:divBdr>
        </w:div>
        <w:div w:id="333604407">
          <w:marLeft w:val="0"/>
          <w:marRight w:val="0"/>
          <w:marTop w:val="0"/>
          <w:marBottom w:val="0"/>
          <w:divBdr>
            <w:top w:val="none" w:sz="0" w:space="0" w:color="auto"/>
            <w:left w:val="none" w:sz="0" w:space="0" w:color="auto"/>
            <w:bottom w:val="none" w:sz="0" w:space="0" w:color="auto"/>
            <w:right w:val="none" w:sz="0" w:space="0" w:color="auto"/>
          </w:divBdr>
        </w:div>
        <w:div w:id="338237254">
          <w:marLeft w:val="0"/>
          <w:marRight w:val="0"/>
          <w:marTop w:val="0"/>
          <w:marBottom w:val="0"/>
          <w:divBdr>
            <w:top w:val="none" w:sz="0" w:space="0" w:color="auto"/>
            <w:left w:val="none" w:sz="0" w:space="0" w:color="auto"/>
            <w:bottom w:val="none" w:sz="0" w:space="0" w:color="auto"/>
            <w:right w:val="none" w:sz="0" w:space="0" w:color="auto"/>
          </w:divBdr>
        </w:div>
        <w:div w:id="389306438">
          <w:marLeft w:val="0"/>
          <w:marRight w:val="0"/>
          <w:marTop w:val="0"/>
          <w:marBottom w:val="0"/>
          <w:divBdr>
            <w:top w:val="none" w:sz="0" w:space="0" w:color="auto"/>
            <w:left w:val="none" w:sz="0" w:space="0" w:color="auto"/>
            <w:bottom w:val="none" w:sz="0" w:space="0" w:color="auto"/>
            <w:right w:val="none" w:sz="0" w:space="0" w:color="auto"/>
          </w:divBdr>
        </w:div>
        <w:div w:id="425155492">
          <w:marLeft w:val="0"/>
          <w:marRight w:val="0"/>
          <w:marTop w:val="0"/>
          <w:marBottom w:val="0"/>
          <w:divBdr>
            <w:top w:val="none" w:sz="0" w:space="0" w:color="auto"/>
            <w:left w:val="none" w:sz="0" w:space="0" w:color="auto"/>
            <w:bottom w:val="none" w:sz="0" w:space="0" w:color="auto"/>
            <w:right w:val="none" w:sz="0" w:space="0" w:color="auto"/>
          </w:divBdr>
        </w:div>
        <w:div w:id="450132924">
          <w:marLeft w:val="0"/>
          <w:marRight w:val="0"/>
          <w:marTop w:val="0"/>
          <w:marBottom w:val="0"/>
          <w:divBdr>
            <w:top w:val="none" w:sz="0" w:space="0" w:color="auto"/>
            <w:left w:val="none" w:sz="0" w:space="0" w:color="auto"/>
            <w:bottom w:val="none" w:sz="0" w:space="0" w:color="auto"/>
            <w:right w:val="none" w:sz="0" w:space="0" w:color="auto"/>
          </w:divBdr>
        </w:div>
        <w:div w:id="460148166">
          <w:marLeft w:val="0"/>
          <w:marRight w:val="0"/>
          <w:marTop w:val="0"/>
          <w:marBottom w:val="0"/>
          <w:divBdr>
            <w:top w:val="none" w:sz="0" w:space="0" w:color="auto"/>
            <w:left w:val="none" w:sz="0" w:space="0" w:color="auto"/>
            <w:bottom w:val="none" w:sz="0" w:space="0" w:color="auto"/>
            <w:right w:val="none" w:sz="0" w:space="0" w:color="auto"/>
          </w:divBdr>
        </w:div>
        <w:div w:id="462623554">
          <w:marLeft w:val="0"/>
          <w:marRight w:val="0"/>
          <w:marTop w:val="0"/>
          <w:marBottom w:val="0"/>
          <w:divBdr>
            <w:top w:val="none" w:sz="0" w:space="0" w:color="auto"/>
            <w:left w:val="none" w:sz="0" w:space="0" w:color="auto"/>
            <w:bottom w:val="none" w:sz="0" w:space="0" w:color="auto"/>
            <w:right w:val="none" w:sz="0" w:space="0" w:color="auto"/>
          </w:divBdr>
        </w:div>
        <w:div w:id="550385206">
          <w:marLeft w:val="0"/>
          <w:marRight w:val="0"/>
          <w:marTop w:val="0"/>
          <w:marBottom w:val="0"/>
          <w:divBdr>
            <w:top w:val="none" w:sz="0" w:space="0" w:color="auto"/>
            <w:left w:val="none" w:sz="0" w:space="0" w:color="auto"/>
            <w:bottom w:val="none" w:sz="0" w:space="0" w:color="auto"/>
            <w:right w:val="none" w:sz="0" w:space="0" w:color="auto"/>
          </w:divBdr>
        </w:div>
        <w:div w:id="595213807">
          <w:marLeft w:val="0"/>
          <w:marRight w:val="0"/>
          <w:marTop w:val="0"/>
          <w:marBottom w:val="0"/>
          <w:divBdr>
            <w:top w:val="none" w:sz="0" w:space="0" w:color="auto"/>
            <w:left w:val="none" w:sz="0" w:space="0" w:color="auto"/>
            <w:bottom w:val="none" w:sz="0" w:space="0" w:color="auto"/>
            <w:right w:val="none" w:sz="0" w:space="0" w:color="auto"/>
          </w:divBdr>
        </w:div>
        <w:div w:id="597376286">
          <w:marLeft w:val="0"/>
          <w:marRight w:val="0"/>
          <w:marTop w:val="0"/>
          <w:marBottom w:val="0"/>
          <w:divBdr>
            <w:top w:val="none" w:sz="0" w:space="0" w:color="auto"/>
            <w:left w:val="none" w:sz="0" w:space="0" w:color="auto"/>
            <w:bottom w:val="none" w:sz="0" w:space="0" w:color="auto"/>
            <w:right w:val="none" w:sz="0" w:space="0" w:color="auto"/>
          </w:divBdr>
        </w:div>
        <w:div w:id="630290225">
          <w:marLeft w:val="0"/>
          <w:marRight w:val="0"/>
          <w:marTop w:val="0"/>
          <w:marBottom w:val="0"/>
          <w:divBdr>
            <w:top w:val="none" w:sz="0" w:space="0" w:color="auto"/>
            <w:left w:val="none" w:sz="0" w:space="0" w:color="auto"/>
            <w:bottom w:val="none" w:sz="0" w:space="0" w:color="auto"/>
            <w:right w:val="none" w:sz="0" w:space="0" w:color="auto"/>
          </w:divBdr>
        </w:div>
        <w:div w:id="667095066">
          <w:marLeft w:val="0"/>
          <w:marRight w:val="0"/>
          <w:marTop w:val="0"/>
          <w:marBottom w:val="0"/>
          <w:divBdr>
            <w:top w:val="none" w:sz="0" w:space="0" w:color="auto"/>
            <w:left w:val="none" w:sz="0" w:space="0" w:color="auto"/>
            <w:bottom w:val="none" w:sz="0" w:space="0" w:color="auto"/>
            <w:right w:val="none" w:sz="0" w:space="0" w:color="auto"/>
          </w:divBdr>
        </w:div>
        <w:div w:id="883952266">
          <w:marLeft w:val="0"/>
          <w:marRight w:val="0"/>
          <w:marTop w:val="0"/>
          <w:marBottom w:val="0"/>
          <w:divBdr>
            <w:top w:val="none" w:sz="0" w:space="0" w:color="auto"/>
            <w:left w:val="none" w:sz="0" w:space="0" w:color="auto"/>
            <w:bottom w:val="none" w:sz="0" w:space="0" w:color="auto"/>
            <w:right w:val="none" w:sz="0" w:space="0" w:color="auto"/>
          </w:divBdr>
        </w:div>
        <w:div w:id="983462343">
          <w:marLeft w:val="0"/>
          <w:marRight w:val="0"/>
          <w:marTop w:val="0"/>
          <w:marBottom w:val="0"/>
          <w:divBdr>
            <w:top w:val="none" w:sz="0" w:space="0" w:color="auto"/>
            <w:left w:val="none" w:sz="0" w:space="0" w:color="auto"/>
            <w:bottom w:val="none" w:sz="0" w:space="0" w:color="auto"/>
            <w:right w:val="none" w:sz="0" w:space="0" w:color="auto"/>
          </w:divBdr>
        </w:div>
        <w:div w:id="1016417855">
          <w:marLeft w:val="0"/>
          <w:marRight w:val="0"/>
          <w:marTop w:val="0"/>
          <w:marBottom w:val="0"/>
          <w:divBdr>
            <w:top w:val="none" w:sz="0" w:space="0" w:color="auto"/>
            <w:left w:val="none" w:sz="0" w:space="0" w:color="auto"/>
            <w:bottom w:val="none" w:sz="0" w:space="0" w:color="auto"/>
            <w:right w:val="none" w:sz="0" w:space="0" w:color="auto"/>
          </w:divBdr>
        </w:div>
        <w:div w:id="1048649376">
          <w:marLeft w:val="0"/>
          <w:marRight w:val="0"/>
          <w:marTop w:val="0"/>
          <w:marBottom w:val="0"/>
          <w:divBdr>
            <w:top w:val="none" w:sz="0" w:space="0" w:color="auto"/>
            <w:left w:val="none" w:sz="0" w:space="0" w:color="auto"/>
            <w:bottom w:val="none" w:sz="0" w:space="0" w:color="auto"/>
            <w:right w:val="none" w:sz="0" w:space="0" w:color="auto"/>
          </w:divBdr>
        </w:div>
        <w:div w:id="1104880826">
          <w:marLeft w:val="0"/>
          <w:marRight w:val="0"/>
          <w:marTop w:val="0"/>
          <w:marBottom w:val="0"/>
          <w:divBdr>
            <w:top w:val="none" w:sz="0" w:space="0" w:color="auto"/>
            <w:left w:val="none" w:sz="0" w:space="0" w:color="auto"/>
            <w:bottom w:val="none" w:sz="0" w:space="0" w:color="auto"/>
            <w:right w:val="none" w:sz="0" w:space="0" w:color="auto"/>
          </w:divBdr>
        </w:div>
        <w:div w:id="1147630143">
          <w:marLeft w:val="0"/>
          <w:marRight w:val="0"/>
          <w:marTop w:val="0"/>
          <w:marBottom w:val="0"/>
          <w:divBdr>
            <w:top w:val="none" w:sz="0" w:space="0" w:color="auto"/>
            <w:left w:val="none" w:sz="0" w:space="0" w:color="auto"/>
            <w:bottom w:val="none" w:sz="0" w:space="0" w:color="auto"/>
            <w:right w:val="none" w:sz="0" w:space="0" w:color="auto"/>
          </w:divBdr>
        </w:div>
        <w:div w:id="1160199218">
          <w:marLeft w:val="0"/>
          <w:marRight w:val="0"/>
          <w:marTop w:val="0"/>
          <w:marBottom w:val="0"/>
          <w:divBdr>
            <w:top w:val="none" w:sz="0" w:space="0" w:color="auto"/>
            <w:left w:val="none" w:sz="0" w:space="0" w:color="auto"/>
            <w:bottom w:val="none" w:sz="0" w:space="0" w:color="auto"/>
            <w:right w:val="none" w:sz="0" w:space="0" w:color="auto"/>
          </w:divBdr>
        </w:div>
        <w:div w:id="1171289065">
          <w:marLeft w:val="0"/>
          <w:marRight w:val="0"/>
          <w:marTop w:val="0"/>
          <w:marBottom w:val="0"/>
          <w:divBdr>
            <w:top w:val="none" w:sz="0" w:space="0" w:color="auto"/>
            <w:left w:val="none" w:sz="0" w:space="0" w:color="auto"/>
            <w:bottom w:val="none" w:sz="0" w:space="0" w:color="auto"/>
            <w:right w:val="none" w:sz="0" w:space="0" w:color="auto"/>
          </w:divBdr>
        </w:div>
        <w:div w:id="1173641562">
          <w:marLeft w:val="0"/>
          <w:marRight w:val="0"/>
          <w:marTop w:val="0"/>
          <w:marBottom w:val="0"/>
          <w:divBdr>
            <w:top w:val="none" w:sz="0" w:space="0" w:color="auto"/>
            <w:left w:val="none" w:sz="0" w:space="0" w:color="auto"/>
            <w:bottom w:val="none" w:sz="0" w:space="0" w:color="auto"/>
            <w:right w:val="none" w:sz="0" w:space="0" w:color="auto"/>
          </w:divBdr>
        </w:div>
        <w:div w:id="1219509243">
          <w:marLeft w:val="0"/>
          <w:marRight w:val="0"/>
          <w:marTop w:val="0"/>
          <w:marBottom w:val="0"/>
          <w:divBdr>
            <w:top w:val="none" w:sz="0" w:space="0" w:color="auto"/>
            <w:left w:val="none" w:sz="0" w:space="0" w:color="auto"/>
            <w:bottom w:val="none" w:sz="0" w:space="0" w:color="auto"/>
            <w:right w:val="none" w:sz="0" w:space="0" w:color="auto"/>
          </w:divBdr>
        </w:div>
        <w:div w:id="1246500233">
          <w:marLeft w:val="0"/>
          <w:marRight w:val="0"/>
          <w:marTop w:val="0"/>
          <w:marBottom w:val="0"/>
          <w:divBdr>
            <w:top w:val="none" w:sz="0" w:space="0" w:color="auto"/>
            <w:left w:val="none" w:sz="0" w:space="0" w:color="auto"/>
            <w:bottom w:val="none" w:sz="0" w:space="0" w:color="auto"/>
            <w:right w:val="none" w:sz="0" w:space="0" w:color="auto"/>
          </w:divBdr>
        </w:div>
        <w:div w:id="1248073808">
          <w:marLeft w:val="0"/>
          <w:marRight w:val="0"/>
          <w:marTop w:val="0"/>
          <w:marBottom w:val="0"/>
          <w:divBdr>
            <w:top w:val="none" w:sz="0" w:space="0" w:color="auto"/>
            <w:left w:val="none" w:sz="0" w:space="0" w:color="auto"/>
            <w:bottom w:val="none" w:sz="0" w:space="0" w:color="auto"/>
            <w:right w:val="none" w:sz="0" w:space="0" w:color="auto"/>
          </w:divBdr>
        </w:div>
        <w:div w:id="1438018121">
          <w:marLeft w:val="0"/>
          <w:marRight w:val="0"/>
          <w:marTop w:val="0"/>
          <w:marBottom w:val="0"/>
          <w:divBdr>
            <w:top w:val="none" w:sz="0" w:space="0" w:color="auto"/>
            <w:left w:val="none" w:sz="0" w:space="0" w:color="auto"/>
            <w:bottom w:val="none" w:sz="0" w:space="0" w:color="auto"/>
            <w:right w:val="none" w:sz="0" w:space="0" w:color="auto"/>
          </w:divBdr>
        </w:div>
        <w:div w:id="1455949519">
          <w:marLeft w:val="0"/>
          <w:marRight w:val="0"/>
          <w:marTop w:val="0"/>
          <w:marBottom w:val="0"/>
          <w:divBdr>
            <w:top w:val="none" w:sz="0" w:space="0" w:color="auto"/>
            <w:left w:val="none" w:sz="0" w:space="0" w:color="auto"/>
            <w:bottom w:val="none" w:sz="0" w:space="0" w:color="auto"/>
            <w:right w:val="none" w:sz="0" w:space="0" w:color="auto"/>
          </w:divBdr>
        </w:div>
        <w:div w:id="1486045562">
          <w:marLeft w:val="0"/>
          <w:marRight w:val="0"/>
          <w:marTop w:val="0"/>
          <w:marBottom w:val="0"/>
          <w:divBdr>
            <w:top w:val="none" w:sz="0" w:space="0" w:color="auto"/>
            <w:left w:val="none" w:sz="0" w:space="0" w:color="auto"/>
            <w:bottom w:val="none" w:sz="0" w:space="0" w:color="auto"/>
            <w:right w:val="none" w:sz="0" w:space="0" w:color="auto"/>
          </w:divBdr>
        </w:div>
        <w:div w:id="1654332769">
          <w:marLeft w:val="0"/>
          <w:marRight w:val="0"/>
          <w:marTop w:val="0"/>
          <w:marBottom w:val="0"/>
          <w:divBdr>
            <w:top w:val="none" w:sz="0" w:space="0" w:color="auto"/>
            <w:left w:val="none" w:sz="0" w:space="0" w:color="auto"/>
            <w:bottom w:val="none" w:sz="0" w:space="0" w:color="auto"/>
            <w:right w:val="none" w:sz="0" w:space="0" w:color="auto"/>
          </w:divBdr>
        </w:div>
        <w:div w:id="1672028934">
          <w:marLeft w:val="0"/>
          <w:marRight w:val="0"/>
          <w:marTop w:val="0"/>
          <w:marBottom w:val="0"/>
          <w:divBdr>
            <w:top w:val="none" w:sz="0" w:space="0" w:color="auto"/>
            <w:left w:val="none" w:sz="0" w:space="0" w:color="auto"/>
            <w:bottom w:val="none" w:sz="0" w:space="0" w:color="auto"/>
            <w:right w:val="none" w:sz="0" w:space="0" w:color="auto"/>
          </w:divBdr>
        </w:div>
        <w:div w:id="1719553184">
          <w:marLeft w:val="0"/>
          <w:marRight w:val="0"/>
          <w:marTop w:val="0"/>
          <w:marBottom w:val="0"/>
          <w:divBdr>
            <w:top w:val="none" w:sz="0" w:space="0" w:color="auto"/>
            <w:left w:val="none" w:sz="0" w:space="0" w:color="auto"/>
            <w:bottom w:val="none" w:sz="0" w:space="0" w:color="auto"/>
            <w:right w:val="none" w:sz="0" w:space="0" w:color="auto"/>
          </w:divBdr>
        </w:div>
        <w:div w:id="1856580024">
          <w:marLeft w:val="0"/>
          <w:marRight w:val="0"/>
          <w:marTop w:val="0"/>
          <w:marBottom w:val="0"/>
          <w:divBdr>
            <w:top w:val="none" w:sz="0" w:space="0" w:color="auto"/>
            <w:left w:val="none" w:sz="0" w:space="0" w:color="auto"/>
            <w:bottom w:val="none" w:sz="0" w:space="0" w:color="auto"/>
            <w:right w:val="none" w:sz="0" w:space="0" w:color="auto"/>
          </w:divBdr>
        </w:div>
        <w:div w:id="1899239174">
          <w:marLeft w:val="0"/>
          <w:marRight w:val="0"/>
          <w:marTop w:val="0"/>
          <w:marBottom w:val="0"/>
          <w:divBdr>
            <w:top w:val="none" w:sz="0" w:space="0" w:color="auto"/>
            <w:left w:val="none" w:sz="0" w:space="0" w:color="auto"/>
            <w:bottom w:val="none" w:sz="0" w:space="0" w:color="auto"/>
            <w:right w:val="none" w:sz="0" w:space="0" w:color="auto"/>
          </w:divBdr>
        </w:div>
        <w:div w:id="1967272879">
          <w:marLeft w:val="0"/>
          <w:marRight w:val="0"/>
          <w:marTop w:val="0"/>
          <w:marBottom w:val="0"/>
          <w:divBdr>
            <w:top w:val="none" w:sz="0" w:space="0" w:color="auto"/>
            <w:left w:val="none" w:sz="0" w:space="0" w:color="auto"/>
            <w:bottom w:val="none" w:sz="0" w:space="0" w:color="auto"/>
            <w:right w:val="none" w:sz="0" w:space="0" w:color="auto"/>
          </w:divBdr>
        </w:div>
        <w:div w:id="2119569033">
          <w:marLeft w:val="0"/>
          <w:marRight w:val="0"/>
          <w:marTop w:val="0"/>
          <w:marBottom w:val="0"/>
          <w:divBdr>
            <w:top w:val="none" w:sz="0" w:space="0" w:color="auto"/>
            <w:left w:val="none" w:sz="0" w:space="0" w:color="auto"/>
            <w:bottom w:val="none" w:sz="0" w:space="0" w:color="auto"/>
            <w:right w:val="none" w:sz="0" w:space="0" w:color="auto"/>
          </w:divBdr>
        </w:div>
      </w:divsChild>
    </w:div>
    <w:div w:id="128524537">
      <w:bodyDiv w:val="1"/>
      <w:marLeft w:val="0"/>
      <w:marRight w:val="0"/>
      <w:marTop w:val="0"/>
      <w:marBottom w:val="0"/>
      <w:divBdr>
        <w:top w:val="none" w:sz="0" w:space="0" w:color="auto"/>
        <w:left w:val="none" w:sz="0" w:space="0" w:color="auto"/>
        <w:bottom w:val="none" w:sz="0" w:space="0" w:color="auto"/>
        <w:right w:val="none" w:sz="0" w:space="0" w:color="auto"/>
      </w:divBdr>
    </w:div>
    <w:div w:id="128936665">
      <w:bodyDiv w:val="1"/>
      <w:marLeft w:val="0"/>
      <w:marRight w:val="0"/>
      <w:marTop w:val="0"/>
      <w:marBottom w:val="0"/>
      <w:divBdr>
        <w:top w:val="none" w:sz="0" w:space="0" w:color="auto"/>
        <w:left w:val="none" w:sz="0" w:space="0" w:color="auto"/>
        <w:bottom w:val="none" w:sz="0" w:space="0" w:color="auto"/>
        <w:right w:val="none" w:sz="0" w:space="0" w:color="auto"/>
      </w:divBdr>
    </w:div>
    <w:div w:id="129128482">
      <w:bodyDiv w:val="1"/>
      <w:marLeft w:val="0"/>
      <w:marRight w:val="0"/>
      <w:marTop w:val="0"/>
      <w:marBottom w:val="0"/>
      <w:divBdr>
        <w:top w:val="none" w:sz="0" w:space="0" w:color="auto"/>
        <w:left w:val="none" w:sz="0" w:space="0" w:color="auto"/>
        <w:bottom w:val="none" w:sz="0" w:space="0" w:color="auto"/>
        <w:right w:val="none" w:sz="0" w:space="0" w:color="auto"/>
      </w:divBdr>
    </w:div>
    <w:div w:id="129516118">
      <w:bodyDiv w:val="1"/>
      <w:marLeft w:val="0"/>
      <w:marRight w:val="0"/>
      <w:marTop w:val="0"/>
      <w:marBottom w:val="0"/>
      <w:divBdr>
        <w:top w:val="none" w:sz="0" w:space="0" w:color="auto"/>
        <w:left w:val="none" w:sz="0" w:space="0" w:color="auto"/>
        <w:bottom w:val="none" w:sz="0" w:space="0" w:color="auto"/>
        <w:right w:val="none" w:sz="0" w:space="0" w:color="auto"/>
      </w:divBdr>
    </w:div>
    <w:div w:id="129859195">
      <w:bodyDiv w:val="1"/>
      <w:marLeft w:val="0"/>
      <w:marRight w:val="0"/>
      <w:marTop w:val="0"/>
      <w:marBottom w:val="0"/>
      <w:divBdr>
        <w:top w:val="none" w:sz="0" w:space="0" w:color="auto"/>
        <w:left w:val="none" w:sz="0" w:space="0" w:color="auto"/>
        <w:bottom w:val="none" w:sz="0" w:space="0" w:color="auto"/>
        <w:right w:val="none" w:sz="0" w:space="0" w:color="auto"/>
      </w:divBdr>
    </w:div>
    <w:div w:id="130027028">
      <w:bodyDiv w:val="1"/>
      <w:marLeft w:val="0"/>
      <w:marRight w:val="0"/>
      <w:marTop w:val="0"/>
      <w:marBottom w:val="0"/>
      <w:divBdr>
        <w:top w:val="none" w:sz="0" w:space="0" w:color="auto"/>
        <w:left w:val="none" w:sz="0" w:space="0" w:color="auto"/>
        <w:bottom w:val="none" w:sz="0" w:space="0" w:color="auto"/>
        <w:right w:val="none" w:sz="0" w:space="0" w:color="auto"/>
      </w:divBdr>
    </w:div>
    <w:div w:id="130174685">
      <w:bodyDiv w:val="1"/>
      <w:marLeft w:val="0"/>
      <w:marRight w:val="0"/>
      <w:marTop w:val="0"/>
      <w:marBottom w:val="0"/>
      <w:divBdr>
        <w:top w:val="none" w:sz="0" w:space="0" w:color="auto"/>
        <w:left w:val="none" w:sz="0" w:space="0" w:color="auto"/>
        <w:bottom w:val="none" w:sz="0" w:space="0" w:color="auto"/>
        <w:right w:val="none" w:sz="0" w:space="0" w:color="auto"/>
      </w:divBdr>
    </w:div>
    <w:div w:id="130559962">
      <w:bodyDiv w:val="1"/>
      <w:marLeft w:val="0"/>
      <w:marRight w:val="0"/>
      <w:marTop w:val="0"/>
      <w:marBottom w:val="0"/>
      <w:divBdr>
        <w:top w:val="none" w:sz="0" w:space="0" w:color="auto"/>
        <w:left w:val="none" w:sz="0" w:space="0" w:color="auto"/>
        <w:bottom w:val="none" w:sz="0" w:space="0" w:color="auto"/>
        <w:right w:val="none" w:sz="0" w:space="0" w:color="auto"/>
      </w:divBdr>
    </w:div>
    <w:div w:id="130561515">
      <w:bodyDiv w:val="1"/>
      <w:marLeft w:val="0"/>
      <w:marRight w:val="0"/>
      <w:marTop w:val="0"/>
      <w:marBottom w:val="0"/>
      <w:divBdr>
        <w:top w:val="none" w:sz="0" w:space="0" w:color="auto"/>
        <w:left w:val="none" w:sz="0" w:space="0" w:color="auto"/>
        <w:bottom w:val="none" w:sz="0" w:space="0" w:color="auto"/>
        <w:right w:val="none" w:sz="0" w:space="0" w:color="auto"/>
      </w:divBdr>
    </w:div>
    <w:div w:id="130901119">
      <w:bodyDiv w:val="1"/>
      <w:marLeft w:val="0"/>
      <w:marRight w:val="0"/>
      <w:marTop w:val="0"/>
      <w:marBottom w:val="0"/>
      <w:divBdr>
        <w:top w:val="none" w:sz="0" w:space="0" w:color="auto"/>
        <w:left w:val="none" w:sz="0" w:space="0" w:color="auto"/>
        <w:bottom w:val="none" w:sz="0" w:space="0" w:color="auto"/>
        <w:right w:val="none" w:sz="0" w:space="0" w:color="auto"/>
      </w:divBdr>
    </w:div>
    <w:div w:id="131337583">
      <w:bodyDiv w:val="1"/>
      <w:marLeft w:val="0"/>
      <w:marRight w:val="0"/>
      <w:marTop w:val="0"/>
      <w:marBottom w:val="0"/>
      <w:divBdr>
        <w:top w:val="none" w:sz="0" w:space="0" w:color="auto"/>
        <w:left w:val="none" w:sz="0" w:space="0" w:color="auto"/>
        <w:bottom w:val="none" w:sz="0" w:space="0" w:color="auto"/>
        <w:right w:val="none" w:sz="0" w:space="0" w:color="auto"/>
      </w:divBdr>
    </w:div>
    <w:div w:id="131679337">
      <w:bodyDiv w:val="1"/>
      <w:marLeft w:val="0"/>
      <w:marRight w:val="0"/>
      <w:marTop w:val="0"/>
      <w:marBottom w:val="0"/>
      <w:divBdr>
        <w:top w:val="none" w:sz="0" w:space="0" w:color="auto"/>
        <w:left w:val="none" w:sz="0" w:space="0" w:color="auto"/>
        <w:bottom w:val="none" w:sz="0" w:space="0" w:color="auto"/>
        <w:right w:val="none" w:sz="0" w:space="0" w:color="auto"/>
      </w:divBdr>
    </w:div>
    <w:div w:id="131794586">
      <w:bodyDiv w:val="1"/>
      <w:marLeft w:val="0"/>
      <w:marRight w:val="0"/>
      <w:marTop w:val="0"/>
      <w:marBottom w:val="0"/>
      <w:divBdr>
        <w:top w:val="none" w:sz="0" w:space="0" w:color="auto"/>
        <w:left w:val="none" w:sz="0" w:space="0" w:color="auto"/>
        <w:bottom w:val="none" w:sz="0" w:space="0" w:color="auto"/>
        <w:right w:val="none" w:sz="0" w:space="0" w:color="auto"/>
      </w:divBdr>
    </w:div>
    <w:div w:id="131944570">
      <w:bodyDiv w:val="1"/>
      <w:marLeft w:val="0"/>
      <w:marRight w:val="0"/>
      <w:marTop w:val="0"/>
      <w:marBottom w:val="0"/>
      <w:divBdr>
        <w:top w:val="none" w:sz="0" w:space="0" w:color="auto"/>
        <w:left w:val="none" w:sz="0" w:space="0" w:color="auto"/>
        <w:bottom w:val="none" w:sz="0" w:space="0" w:color="auto"/>
        <w:right w:val="none" w:sz="0" w:space="0" w:color="auto"/>
      </w:divBdr>
    </w:div>
    <w:div w:id="132067665">
      <w:bodyDiv w:val="1"/>
      <w:marLeft w:val="0"/>
      <w:marRight w:val="0"/>
      <w:marTop w:val="0"/>
      <w:marBottom w:val="0"/>
      <w:divBdr>
        <w:top w:val="none" w:sz="0" w:space="0" w:color="auto"/>
        <w:left w:val="none" w:sz="0" w:space="0" w:color="auto"/>
        <w:bottom w:val="none" w:sz="0" w:space="0" w:color="auto"/>
        <w:right w:val="none" w:sz="0" w:space="0" w:color="auto"/>
      </w:divBdr>
    </w:div>
    <w:div w:id="132215993">
      <w:bodyDiv w:val="1"/>
      <w:marLeft w:val="0"/>
      <w:marRight w:val="0"/>
      <w:marTop w:val="0"/>
      <w:marBottom w:val="0"/>
      <w:divBdr>
        <w:top w:val="none" w:sz="0" w:space="0" w:color="auto"/>
        <w:left w:val="none" w:sz="0" w:space="0" w:color="auto"/>
        <w:bottom w:val="none" w:sz="0" w:space="0" w:color="auto"/>
        <w:right w:val="none" w:sz="0" w:space="0" w:color="auto"/>
      </w:divBdr>
    </w:div>
    <w:div w:id="132529008">
      <w:bodyDiv w:val="1"/>
      <w:marLeft w:val="0"/>
      <w:marRight w:val="0"/>
      <w:marTop w:val="0"/>
      <w:marBottom w:val="0"/>
      <w:divBdr>
        <w:top w:val="none" w:sz="0" w:space="0" w:color="auto"/>
        <w:left w:val="none" w:sz="0" w:space="0" w:color="auto"/>
        <w:bottom w:val="none" w:sz="0" w:space="0" w:color="auto"/>
        <w:right w:val="none" w:sz="0" w:space="0" w:color="auto"/>
      </w:divBdr>
    </w:div>
    <w:div w:id="132841909">
      <w:bodyDiv w:val="1"/>
      <w:marLeft w:val="0"/>
      <w:marRight w:val="0"/>
      <w:marTop w:val="0"/>
      <w:marBottom w:val="0"/>
      <w:divBdr>
        <w:top w:val="none" w:sz="0" w:space="0" w:color="auto"/>
        <w:left w:val="none" w:sz="0" w:space="0" w:color="auto"/>
        <w:bottom w:val="none" w:sz="0" w:space="0" w:color="auto"/>
        <w:right w:val="none" w:sz="0" w:space="0" w:color="auto"/>
      </w:divBdr>
    </w:div>
    <w:div w:id="132866553">
      <w:bodyDiv w:val="1"/>
      <w:marLeft w:val="0"/>
      <w:marRight w:val="0"/>
      <w:marTop w:val="0"/>
      <w:marBottom w:val="0"/>
      <w:divBdr>
        <w:top w:val="none" w:sz="0" w:space="0" w:color="auto"/>
        <w:left w:val="none" w:sz="0" w:space="0" w:color="auto"/>
        <w:bottom w:val="none" w:sz="0" w:space="0" w:color="auto"/>
        <w:right w:val="none" w:sz="0" w:space="0" w:color="auto"/>
      </w:divBdr>
      <w:divsChild>
        <w:div w:id="117071734">
          <w:marLeft w:val="0"/>
          <w:marRight w:val="0"/>
          <w:marTop w:val="0"/>
          <w:marBottom w:val="0"/>
          <w:divBdr>
            <w:top w:val="none" w:sz="0" w:space="0" w:color="auto"/>
            <w:left w:val="none" w:sz="0" w:space="0" w:color="auto"/>
            <w:bottom w:val="none" w:sz="0" w:space="0" w:color="auto"/>
            <w:right w:val="none" w:sz="0" w:space="0" w:color="auto"/>
          </w:divBdr>
        </w:div>
        <w:div w:id="400179311">
          <w:marLeft w:val="0"/>
          <w:marRight w:val="0"/>
          <w:marTop w:val="0"/>
          <w:marBottom w:val="0"/>
          <w:divBdr>
            <w:top w:val="none" w:sz="0" w:space="0" w:color="auto"/>
            <w:left w:val="none" w:sz="0" w:space="0" w:color="auto"/>
            <w:bottom w:val="none" w:sz="0" w:space="0" w:color="auto"/>
            <w:right w:val="none" w:sz="0" w:space="0" w:color="auto"/>
          </w:divBdr>
        </w:div>
        <w:div w:id="434449098">
          <w:marLeft w:val="0"/>
          <w:marRight w:val="0"/>
          <w:marTop w:val="0"/>
          <w:marBottom w:val="0"/>
          <w:divBdr>
            <w:top w:val="none" w:sz="0" w:space="0" w:color="auto"/>
            <w:left w:val="none" w:sz="0" w:space="0" w:color="auto"/>
            <w:bottom w:val="none" w:sz="0" w:space="0" w:color="auto"/>
            <w:right w:val="none" w:sz="0" w:space="0" w:color="auto"/>
          </w:divBdr>
        </w:div>
        <w:div w:id="493224793">
          <w:marLeft w:val="0"/>
          <w:marRight w:val="0"/>
          <w:marTop w:val="0"/>
          <w:marBottom w:val="0"/>
          <w:divBdr>
            <w:top w:val="none" w:sz="0" w:space="0" w:color="auto"/>
            <w:left w:val="none" w:sz="0" w:space="0" w:color="auto"/>
            <w:bottom w:val="none" w:sz="0" w:space="0" w:color="auto"/>
            <w:right w:val="none" w:sz="0" w:space="0" w:color="auto"/>
          </w:divBdr>
        </w:div>
        <w:div w:id="552154836">
          <w:marLeft w:val="0"/>
          <w:marRight w:val="0"/>
          <w:marTop w:val="0"/>
          <w:marBottom w:val="0"/>
          <w:divBdr>
            <w:top w:val="none" w:sz="0" w:space="0" w:color="auto"/>
            <w:left w:val="none" w:sz="0" w:space="0" w:color="auto"/>
            <w:bottom w:val="none" w:sz="0" w:space="0" w:color="auto"/>
            <w:right w:val="none" w:sz="0" w:space="0" w:color="auto"/>
          </w:divBdr>
        </w:div>
        <w:div w:id="553782744">
          <w:marLeft w:val="0"/>
          <w:marRight w:val="0"/>
          <w:marTop w:val="0"/>
          <w:marBottom w:val="0"/>
          <w:divBdr>
            <w:top w:val="none" w:sz="0" w:space="0" w:color="auto"/>
            <w:left w:val="none" w:sz="0" w:space="0" w:color="auto"/>
            <w:bottom w:val="none" w:sz="0" w:space="0" w:color="auto"/>
            <w:right w:val="none" w:sz="0" w:space="0" w:color="auto"/>
          </w:divBdr>
        </w:div>
        <w:div w:id="569004348">
          <w:marLeft w:val="0"/>
          <w:marRight w:val="0"/>
          <w:marTop w:val="0"/>
          <w:marBottom w:val="0"/>
          <w:divBdr>
            <w:top w:val="none" w:sz="0" w:space="0" w:color="auto"/>
            <w:left w:val="none" w:sz="0" w:space="0" w:color="auto"/>
            <w:bottom w:val="none" w:sz="0" w:space="0" w:color="auto"/>
            <w:right w:val="none" w:sz="0" w:space="0" w:color="auto"/>
          </w:divBdr>
        </w:div>
        <w:div w:id="571500529">
          <w:marLeft w:val="0"/>
          <w:marRight w:val="0"/>
          <w:marTop w:val="0"/>
          <w:marBottom w:val="0"/>
          <w:divBdr>
            <w:top w:val="none" w:sz="0" w:space="0" w:color="auto"/>
            <w:left w:val="none" w:sz="0" w:space="0" w:color="auto"/>
            <w:bottom w:val="none" w:sz="0" w:space="0" w:color="auto"/>
            <w:right w:val="none" w:sz="0" w:space="0" w:color="auto"/>
          </w:divBdr>
        </w:div>
        <w:div w:id="711004513">
          <w:marLeft w:val="0"/>
          <w:marRight w:val="0"/>
          <w:marTop w:val="0"/>
          <w:marBottom w:val="0"/>
          <w:divBdr>
            <w:top w:val="none" w:sz="0" w:space="0" w:color="auto"/>
            <w:left w:val="none" w:sz="0" w:space="0" w:color="auto"/>
            <w:bottom w:val="none" w:sz="0" w:space="0" w:color="auto"/>
            <w:right w:val="none" w:sz="0" w:space="0" w:color="auto"/>
          </w:divBdr>
        </w:div>
        <w:div w:id="711882242">
          <w:marLeft w:val="0"/>
          <w:marRight w:val="0"/>
          <w:marTop w:val="0"/>
          <w:marBottom w:val="0"/>
          <w:divBdr>
            <w:top w:val="none" w:sz="0" w:space="0" w:color="auto"/>
            <w:left w:val="none" w:sz="0" w:space="0" w:color="auto"/>
            <w:bottom w:val="none" w:sz="0" w:space="0" w:color="auto"/>
            <w:right w:val="none" w:sz="0" w:space="0" w:color="auto"/>
          </w:divBdr>
        </w:div>
        <w:div w:id="740564612">
          <w:marLeft w:val="0"/>
          <w:marRight w:val="0"/>
          <w:marTop w:val="0"/>
          <w:marBottom w:val="0"/>
          <w:divBdr>
            <w:top w:val="none" w:sz="0" w:space="0" w:color="auto"/>
            <w:left w:val="none" w:sz="0" w:space="0" w:color="auto"/>
            <w:bottom w:val="none" w:sz="0" w:space="0" w:color="auto"/>
            <w:right w:val="none" w:sz="0" w:space="0" w:color="auto"/>
          </w:divBdr>
        </w:div>
        <w:div w:id="770049508">
          <w:marLeft w:val="0"/>
          <w:marRight w:val="0"/>
          <w:marTop w:val="0"/>
          <w:marBottom w:val="0"/>
          <w:divBdr>
            <w:top w:val="none" w:sz="0" w:space="0" w:color="auto"/>
            <w:left w:val="none" w:sz="0" w:space="0" w:color="auto"/>
            <w:bottom w:val="none" w:sz="0" w:space="0" w:color="auto"/>
            <w:right w:val="none" w:sz="0" w:space="0" w:color="auto"/>
          </w:divBdr>
        </w:div>
        <w:div w:id="840462808">
          <w:marLeft w:val="0"/>
          <w:marRight w:val="0"/>
          <w:marTop w:val="0"/>
          <w:marBottom w:val="0"/>
          <w:divBdr>
            <w:top w:val="none" w:sz="0" w:space="0" w:color="auto"/>
            <w:left w:val="none" w:sz="0" w:space="0" w:color="auto"/>
            <w:bottom w:val="none" w:sz="0" w:space="0" w:color="auto"/>
            <w:right w:val="none" w:sz="0" w:space="0" w:color="auto"/>
          </w:divBdr>
        </w:div>
        <w:div w:id="867791044">
          <w:marLeft w:val="0"/>
          <w:marRight w:val="0"/>
          <w:marTop w:val="0"/>
          <w:marBottom w:val="0"/>
          <w:divBdr>
            <w:top w:val="none" w:sz="0" w:space="0" w:color="auto"/>
            <w:left w:val="none" w:sz="0" w:space="0" w:color="auto"/>
            <w:bottom w:val="none" w:sz="0" w:space="0" w:color="auto"/>
            <w:right w:val="none" w:sz="0" w:space="0" w:color="auto"/>
          </w:divBdr>
        </w:div>
        <w:div w:id="902528238">
          <w:marLeft w:val="0"/>
          <w:marRight w:val="0"/>
          <w:marTop w:val="0"/>
          <w:marBottom w:val="0"/>
          <w:divBdr>
            <w:top w:val="none" w:sz="0" w:space="0" w:color="auto"/>
            <w:left w:val="none" w:sz="0" w:space="0" w:color="auto"/>
            <w:bottom w:val="none" w:sz="0" w:space="0" w:color="auto"/>
            <w:right w:val="none" w:sz="0" w:space="0" w:color="auto"/>
          </w:divBdr>
        </w:div>
        <w:div w:id="1099980854">
          <w:marLeft w:val="0"/>
          <w:marRight w:val="0"/>
          <w:marTop w:val="0"/>
          <w:marBottom w:val="0"/>
          <w:divBdr>
            <w:top w:val="none" w:sz="0" w:space="0" w:color="auto"/>
            <w:left w:val="none" w:sz="0" w:space="0" w:color="auto"/>
            <w:bottom w:val="none" w:sz="0" w:space="0" w:color="auto"/>
            <w:right w:val="none" w:sz="0" w:space="0" w:color="auto"/>
          </w:divBdr>
        </w:div>
        <w:div w:id="1117992467">
          <w:marLeft w:val="0"/>
          <w:marRight w:val="0"/>
          <w:marTop w:val="0"/>
          <w:marBottom w:val="0"/>
          <w:divBdr>
            <w:top w:val="none" w:sz="0" w:space="0" w:color="auto"/>
            <w:left w:val="none" w:sz="0" w:space="0" w:color="auto"/>
            <w:bottom w:val="none" w:sz="0" w:space="0" w:color="auto"/>
            <w:right w:val="none" w:sz="0" w:space="0" w:color="auto"/>
          </w:divBdr>
        </w:div>
        <w:div w:id="1177770033">
          <w:marLeft w:val="0"/>
          <w:marRight w:val="0"/>
          <w:marTop w:val="0"/>
          <w:marBottom w:val="0"/>
          <w:divBdr>
            <w:top w:val="none" w:sz="0" w:space="0" w:color="auto"/>
            <w:left w:val="none" w:sz="0" w:space="0" w:color="auto"/>
            <w:bottom w:val="none" w:sz="0" w:space="0" w:color="auto"/>
            <w:right w:val="none" w:sz="0" w:space="0" w:color="auto"/>
          </w:divBdr>
        </w:div>
        <w:div w:id="1196308256">
          <w:marLeft w:val="0"/>
          <w:marRight w:val="0"/>
          <w:marTop w:val="0"/>
          <w:marBottom w:val="0"/>
          <w:divBdr>
            <w:top w:val="none" w:sz="0" w:space="0" w:color="auto"/>
            <w:left w:val="none" w:sz="0" w:space="0" w:color="auto"/>
            <w:bottom w:val="none" w:sz="0" w:space="0" w:color="auto"/>
            <w:right w:val="none" w:sz="0" w:space="0" w:color="auto"/>
          </w:divBdr>
        </w:div>
        <w:div w:id="1378316363">
          <w:marLeft w:val="0"/>
          <w:marRight w:val="0"/>
          <w:marTop w:val="0"/>
          <w:marBottom w:val="0"/>
          <w:divBdr>
            <w:top w:val="none" w:sz="0" w:space="0" w:color="auto"/>
            <w:left w:val="none" w:sz="0" w:space="0" w:color="auto"/>
            <w:bottom w:val="none" w:sz="0" w:space="0" w:color="auto"/>
            <w:right w:val="none" w:sz="0" w:space="0" w:color="auto"/>
          </w:divBdr>
        </w:div>
        <w:div w:id="1459646732">
          <w:marLeft w:val="0"/>
          <w:marRight w:val="0"/>
          <w:marTop w:val="0"/>
          <w:marBottom w:val="0"/>
          <w:divBdr>
            <w:top w:val="none" w:sz="0" w:space="0" w:color="auto"/>
            <w:left w:val="none" w:sz="0" w:space="0" w:color="auto"/>
            <w:bottom w:val="none" w:sz="0" w:space="0" w:color="auto"/>
            <w:right w:val="none" w:sz="0" w:space="0" w:color="auto"/>
          </w:divBdr>
        </w:div>
        <w:div w:id="1527913573">
          <w:marLeft w:val="0"/>
          <w:marRight w:val="0"/>
          <w:marTop w:val="0"/>
          <w:marBottom w:val="0"/>
          <w:divBdr>
            <w:top w:val="none" w:sz="0" w:space="0" w:color="auto"/>
            <w:left w:val="none" w:sz="0" w:space="0" w:color="auto"/>
            <w:bottom w:val="none" w:sz="0" w:space="0" w:color="auto"/>
            <w:right w:val="none" w:sz="0" w:space="0" w:color="auto"/>
          </w:divBdr>
        </w:div>
        <w:div w:id="1633513979">
          <w:marLeft w:val="0"/>
          <w:marRight w:val="0"/>
          <w:marTop w:val="0"/>
          <w:marBottom w:val="0"/>
          <w:divBdr>
            <w:top w:val="none" w:sz="0" w:space="0" w:color="auto"/>
            <w:left w:val="none" w:sz="0" w:space="0" w:color="auto"/>
            <w:bottom w:val="none" w:sz="0" w:space="0" w:color="auto"/>
            <w:right w:val="none" w:sz="0" w:space="0" w:color="auto"/>
          </w:divBdr>
        </w:div>
        <w:div w:id="1671132855">
          <w:marLeft w:val="0"/>
          <w:marRight w:val="0"/>
          <w:marTop w:val="0"/>
          <w:marBottom w:val="0"/>
          <w:divBdr>
            <w:top w:val="none" w:sz="0" w:space="0" w:color="auto"/>
            <w:left w:val="none" w:sz="0" w:space="0" w:color="auto"/>
            <w:bottom w:val="none" w:sz="0" w:space="0" w:color="auto"/>
            <w:right w:val="none" w:sz="0" w:space="0" w:color="auto"/>
          </w:divBdr>
        </w:div>
        <w:div w:id="1675693591">
          <w:marLeft w:val="0"/>
          <w:marRight w:val="0"/>
          <w:marTop w:val="0"/>
          <w:marBottom w:val="0"/>
          <w:divBdr>
            <w:top w:val="none" w:sz="0" w:space="0" w:color="auto"/>
            <w:left w:val="none" w:sz="0" w:space="0" w:color="auto"/>
            <w:bottom w:val="none" w:sz="0" w:space="0" w:color="auto"/>
            <w:right w:val="none" w:sz="0" w:space="0" w:color="auto"/>
          </w:divBdr>
        </w:div>
        <w:div w:id="1680161648">
          <w:marLeft w:val="0"/>
          <w:marRight w:val="0"/>
          <w:marTop w:val="0"/>
          <w:marBottom w:val="0"/>
          <w:divBdr>
            <w:top w:val="none" w:sz="0" w:space="0" w:color="auto"/>
            <w:left w:val="none" w:sz="0" w:space="0" w:color="auto"/>
            <w:bottom w:val="none" w:sz="0" w:space="0" w:color="auto"/>
            <w:right w:val="none" w:sz="0" w:space="0" w:color="auto"/>
          </w:divBdr>
        </w:div>
        <w:div w:id="1779595451">
          <w:marLeft w:val="0"/>
          <w:marRight w:val="0"/>
          <w:marTop w:val="0"/>
          <w:marBottom w:val="0"/>
          <w:divBdr>
            <w:top w:val="none" w:sz="0" w:space="0" w:color="auto"/>
            <w:left w:val="none" w:sz="0" w:space="0" w:color="auto"/>
            <w:bottom w:val="none" w:sz="0" w:space="0" w:color="auto"/>
            <w:right w:val="none" w:sz="0" w:space="0" w:color="auto"/>
          </w:divBdr>
        </w:div>
        <w:div w:id="1793404900">
          <w:marLeft w:val="0"/>
          <w:marRight w:val="0"/>
          <w:marTop w:val="0"/>
          <w:marBottom w:val="0"/>
          <w:divBdr>
            <w:top w:val="none" w:sz="0" w:space="0" w:color="auto"/>
            <w:left w:val="none" w:sz="0" w:space="0" w:color="auto"/>
            <w:bottom w:val="none" w:sz="0" w:space="0" w:color="auto"/>
            <w:right w:val="none" w:sz="0" w:space="0" w:color="auto"/>
          </w:divBdr>
        </w:div>
        <w:div w:id="2105104867">
          <w:marLeft w:val="0"/>
          <w:marRight w:val="0"/>
          <w:marTop w:val="0"/>
          <w:marBottom w:val="0"/>
          <w:divBdr>
            <w:top w:val="none" w:sz="0" w:space="0" w:color="auto"/>
            <w:left w:val="none" w:sz="0" w:space="0" w:color="auto"/>
            <w:bottom w:val="none" w:sz="0" w:space="0" w:color="auto"/>
            <w:right w:val="none" w:sz="0" w:space="0" w:color="auto"/>
          </w:divBdr>
        </w:div>
        <w:div w:id="2135827557">
          <w:marLeft w:val="0"/>
          <w:marRight w:val="0"/>
          <w:marTop w:val="0"/>
          <w:marBottom w:val="0"/>
          <w:divBdr>
            <w:top w:val="none" w:sz="0" w:space="0" w:color="auto"/>
            <w:left w:val="none" w:sz="0" w:space="0" w:color="auto"/>
            <w:bottom w:val="none" w:sz="0" w:space="0" w:color="auto"/>
            <w:right w:val="none" w:sz="0" w:space="0" w:color="auto"/>
          </w:divBdr>
        </w:div>
      </w:divsChild>
    </w:div>
    <w:div w:id="132871603">
      <w:bodyDiv w:val="1"/>
      <w:marLeft w:val="0"/>
      <w:marRight w:val="0"/>
      <w:marTop w:val="0"/>
      <w:marBottom w:val="0"/>
      <w:divBdr>
        <w:top w:val="none" w:sz="0" w:space="0" w:color="auto"/>
        <w:left w:val="none" w:sz="0" w:space="0" w:color="auto"/>
        <w:bottom w:val="none" w:sz="0" w:space="0" w:color="auto"/>
        <w:right w:val="none" w:sz="0" w:space="0" w:color="auto"/>
      </w:divBdr>
    </w:div>
    <w:div w:id="133253862">
      <w:bodyDiv w:val="1"/>
      <w:marLeft w:val="0"/>
      <w:marRight w:val="0"/>
      <w:marTop w:val="0"/>
      <w:marBottom w:val="0"/>
      <w:divBdr>
        <w:top w:val="none" w:sz="0" w:space="0" w:color="auto"/>
        <w:left w:val="none" w:sz="0" w:space="0" w:color="auto"/>
        <w:bottom w:val="none" w:sz="0" w:space="0" w:color="auto"/>
        <w:right w:val="none" w:sz="0" w:space="0" w:color="auto"/>
      </w:divBdr>
    </w:div>
    <w:div w:id="133256838">
      <w:bodyDiv w:val="1"/>
      <w:marLeft w:val="0"/>
      <w:marRight w:val="0"/>
      <w:marTop w:val="0"/>
      <w:marBottom w:val="0"/>
      <w:divBdr>
        <w:top w:val="none" w:sz="0" w:space="0" w:color="auto"/>
        <w:left w:val="none" w:sz="0" w:space="0" w:color="auto"/>
        <w:bottom w:val="none" w:sz="0" w:space="0" w:color="auto"/>
        <w:right w:val="none" w:sz="0" w:space="0" w:color="auto"/>
      </w:divBdr>
    </w:div>
    <w:div w:id="133329084">
      <w:bodyDiv w:val="1"/>
      <w:marLeft w:val="0"/>
      <w:marRight w:val="0"/>
      <w:marTop w:val="0"/>
      <w:marBottom w:val="0"/>
      <w:divBdr>
        <w:top w:val="none" w:sz="0" w:space="0" w:color="auto"/>
        <w:left w:val="none" w:sz="0" w:space="0" w:color="auto"/>
        <w:bottom w:val="none" w:sz="0" w:space="0" w:color="auto"/>
        <w:right w:val="none" w:sz="0" w:space="0" w:color="auto"/>
      </w:divBdr>
    </w:div>
    <w:div w:id="133376040">
      <w:bodyDiv w:val="1"/>
      <w:marLeft w:val="0"/>
      <w:marRight w:val="0"/>
      <w:marTop w:val="0"/>
      <w:marBottom w:val="0"/>
      <w:divBdr>
        <w:top w:val="none" w:sz="0" w:space="0" w:color="auto"/>
        <w:left w:val="none" w:sz="0" w:space="0" w:color="auto"/>
        <w:bottom w:val="none" w:sz="0" w:space="0" w:color="auto"/>
        <w:right w:val="none" w:sz="0" w:space="0" w:color="auto"/>
      </w:divBdr>
    </w:div>
    <w:div w:id="133451457">
      <w:bodyDiv w:val="1"/>
      <w:marLeft w:val="0"/>
      <w:marRight w:val="0"/>
      <w:marTop w:val="0"/>
      <w:marBottom w:val="0"/>
      <w:divBdr>
        <w:top w:val="none" w:sz="0" w:space="0" w:color="auto"/>
        <w:left w:val="none" w:sz="0" w:space="0" w:color="auto"/>
        <w:bottom w:val="none" w:sz="0" w:space="0" w:color="auto"/>
        <w:right w:val="none" w:sz="0" w:space="0" w:color="auto"/>
      </w:divBdr>
    </w:div>
    <w:div w:id="133722281">
      <w:bodyDiv w:val="1"/>
      <w:marLeft w:val="0"/>
      <w:marRight w:val="0"/>
      <w:marTop w:val="0"/>
      <w:marBottom w:val="0"/>
      <w:divBdr>
        <w:top w:val="none" w:sz="0" w:space="0" w:color="auto"/>
        <w:left w:val="none" w:sz="0" w:space="0" w:color="auto"/>
        <w:bottom w:val="none" w:sz="0" w:space="0" w:color="auto"/>
        <w:right w:val="none" w:sz="0" w:space="0" w:color="auto"/>
      </w:divBdr>
    </w:div>
    <w:div w:id="133836615">
      <w:bodyDiv w:val="1"/>
      <w:marLeft w:val="0"/>
      <w:marRight w:val="0"/>
      <w:marTop w:val="0"/>
      <w:marBottom w:val="0"/>
      <w:divBdr>
        <w:top w:val="none" w:sz="0" w:space="0" w:color="auto"/>
        <w:left w:val="none" w:sz="0" w:space="0" w:color="auto"/>
        <w:bottom w:val="none" w:sz="0" w:space="0" w:color="auto"/>
        <w:right w:val="none" w:sz="0" w:space="0" w:color="auto"/>
      </w:divBdr>
    </w:div>
    <w:div w:id="134028680">
      <w:bodyDiv w:val="1"/>
      <w:marLeft w:val="0"/>
      <w:marRight w:val="0"/>
      <w:marTop w:val="0"/>
      <w:marBottom w:val="0"/>
      <w:divBdr>
        <w:top w:val="none" w:sz="0" w:space="0" w:color="auto"/>
        <w:left w:val="none" w:sz="0" w:space="0" w:color="auto"/>
        <w:bottom w:val="none" w:sz="0" w:space="0" w:color="auto"/>
        <w:right w:val="none" w:sz="0" w:space="0" w:color="auto"/>
      </w:divBdr>
    </w:div>
    <w:div w:id="134105584">
      <w:bodyDiv w:val="1"/>
      <w:marLeft w:val="0"/>
      <w:marRight w:val="0"/>
      <w:marTop w:val="0"/>
      <w:marBottom w:val="0"/>
      <w:divBdr>
        <w:top w:val="none" w:sz="0" w:space="0" w:color="auto"/>
        <w:left w:val="none" w:sz="0" w:space="0" w:color="auto"/>
        <w:bottom w:val="none" w:sz="0" w:space="0" w:color="auto"/>
        <w:right w:val="none" w:sz="0" w:space="0" w:color="auto"/>
      </w:divBdr>
    </w:div>
    <w:div w:id="134153397">
      <w:bodyDiv w:val="1"/>
      <w:marLeft w:val="0"/>
      <w:marRight w:val="0"/>
      <w:marTop w:val="0"/>
      <w:marBottom w:val="0"/>
      <w:divBdr>
        <w:top w:val="none" w:sz="0" w:space="0" w:color="auto"/>
        <w:left w:val="none" w:sz="0" w:space="0" w:color="auto"/>
        <w:bottom w:val="none" w:sz="0" w:space="0" w:color="auto"/>
        <w:right w:val="none" w:sz="0" w:space="0" w:color="auto"/>
      </w:divBdr>
    </w:div>
    <w:div w:id="134758822">
      <w:bodyDiv w:val="1"/>
      <w:marLeft w:val="0"/>
      <w:marRight w:val="0"/>
      <w:marTop w:val="0"/>
      <w:marBottom w:val="0"/>
      <w:divBdr>
        <w:top w:val="none" w:sz="0" w:space="0" w:color="auto"/>
        <w:left w:val="none" w:sz="0" w:space="0" w:color="auto"/>
        <w:bottom w:val="none" w:sz="0" w:space="0" w:color="auto"/>
        <w:right w:val="none" w:sz="0" w:space="0" w:color="auto"/>
      </w:divBdr>
    </w:div>
    <w:div w:id="134760617">
      <w:bodyDiv w:val="1"/>
      <w:marLeft w:val="0"/>
      <w:marRight w:val="0"/>
      <w:marTop w:val="0"/>
      <w:marBottom w:val="0"/>
      <w:divBdr>
        <w:top w:val="none" w:sz="0" w:space="0" w:color="auto"/>
        <w:left w:val="none" w:sz="0" w:space="0" w:color="auto"/>
        <w:bottom w:val="none" w:sz="0" w:space="0" w:color="auto"/>
        <w:right w:val="none" w:sz="0" w:space="0" w:color="auto"/>
      </w:divBdr>
    </w:div>
    <w:div w:id="134832100">
      <w:bodyDiv w:val="1"/>
      <w:marLeft w:val="0"/>
      <w:marRight w:val="0"/>
      <w:marTop w:val="0"/>
      <w:marBottom w:val="0"/>
      <w:divBdr>
        <w:top w:val="none" w:sz="0" w:space="0" w:color="auto"/>
        <w:left w:val="none" w:sz="0" w:space="0" w:color="auto"/>
        <w:bottom w:val="none" w:sz="0" w:space="0" w:color="auto"/>
        <w:right w:val="none" w:sz="0" w:space="0" w:color="auto"/>
      </w:divBdr>
      <w:divsChild>
        <w:div w:id="83918323">
          <w:marLeft w:val="0"/>
          <w:marRight w:val="0"/>
          <w:marTop w:val="0"/>
          <w:marBottom w:val="0"/>
          <w:divBdr>
            <w:top w:val="none" w:sz="0" w:space="0" w:color="auto"/>
            <w:left w:val="none" w:sz="0" w:space="0" w:color="auto"/>
            <w:bottom w:val="none" w:sz="0" w:space="0" w:color="auto"/>
            <w:right w:val="none" w:sz="0" w:space="0" w:color="auto"/>
          </w:divBdr>
        </w:div>
        <w:div w:id="2085104134">
          <w:marLeft w:val="0"/>
          <w:marRight w:val="0"/>
          <w:marTop w:val="0"/>
          <w:marBottom w:val="0"/>
          <w:divBdr>
            <w:top w:val="none" w:sz="0" w:space="0" w:color="auto"/>
            <w:left w:val="none" w:sz="0" w:space="0" w:color="auto"/>
            <w:bottom w:val="none" w:sz="0" w:space="0" w:color="auto"/>
            <w:right w:val="none" w:sz="0" w:space="0" w:color="auto"/>
          </w:divBdr>
        </w:div>
        <w:div w:id="1670251970">
          <w:marLeft w:val="0"/>
          <w:marRight w:val="0"/>
          <w:marTop w:val="0"/>
          <w:marBottom w:val="0"/>
          <w:divBdr>
            <w:top w:val="none" w:sz="0" w:space="0" w:color="auto"/>
            <w:left w:val="none" w:sz="0" w:space="0" w:color="auto"/>
            <w:bottom w:val="none" w:sz="0" w:space="0" w:color="auto"/>
            <w:right w:val="none" w:sz="0" w:space="0" w:color="auto"/>
          </w:divBdr>
        </w:div>
        <w:div w:id="733699173">
          <w:marLeft w:val="0"/>
          <w:marRight w:val="0"/>
          <w:marTop w:val="0"/>
          <w:marBottom w:val="0"/>
          <w:divBdr>
            <w:top w:val="none" w:sz="0" w:space="0" w:color="auto"/>
            <w:left w:val="none" w:sz="0" w:space="0" w:color="auto"/>
            <w:bottom w:val="none" w:sz="0" w:space="0" w:color="auto"/>
            <w:right w:val="none" w:sz="0" w:space="0" w:color="auto"/>
          </w:divBdr>
        </w:div>
        <w:div w:id="1060176632">
          <w:marLeft w:val="0"/>
          <w:marRight w:val="0"/>
          <w:marTop w:val="0"/>
          <w:marBottom w:val="0"/>
          <w:divBdr>
            <w:top w:val="none" w:sz="0" w:space="0" w:color="auto"/>
            <w:left w:val="none" w:sz="0" w:space="0" w:color="auto"/>
            <w:bottom w:val="none" w:sz="0" w:space="0" w:color="auto"/>
            <w:right w:val="none" w:sz="0" w:space="0" w:color="auto"/>
          </w:divBdr>
        </w:div>
        <w:div w:id="1597128861">
          <w:marLeft w:val="0"/>
          <w:marRight w:val="0"/>
          <w:marTop w:val="0"/>
          <w:marBottom w:val="0"/>
          <w:divBdr>
            <w:top w:val="none" w:sz="0" w:space="0" w:color="auto"/>
            <w:left w:val="none" w:sz="0" w:space="0" w:color="auto"/>
            <w:bottom w:val="none" w:sz="0" w:space="0" w:color="auto"/>
            <w:right w:val="none" w:sz="0" w:space="0" w:color="auto"/>
          </w:divBdr>
        </w:div>
        <w:div w:id="1571385892">
          <w:marLeft w:val="0"/>
          <w:marRight w:val="0"/>
          <w:marTop w:val="0"/>
          <w:marBottom w:val="0"/>
          <w:divBdr>
            <w:top w:val="none" w:sz="0" w:space="0" w:color="auto"/>
            <w:left w:val="none" w:sz="0" w:space="0" w:color="auto"/>
            <w:bottom w:val="none" w:sz="0" w:space="0" w:color="auto"/>
            <w:right w:val="none" w:sz="0" w:space="0" w:color="auto"/>
          </w:divBdr>
        </w:div>
        <w:div w:id="254100506">
          <w:marLeft w:val="0"/>
          <w:marRight w:val="0"/>
          <w:marTop w:val="0"/>
          <w:marBottom w:val="0"/>
          <w:divBdr>
            <w:top w:val="none" w:sz="0" w:space="0" w:color="auto"/>
            <w:left w:val="none" w:sz="0" w:space="0" w:color="auto"/>
            <w:bottom w:val="none" w:sz="0" w:space="0" w:color="auto"/>
            <w:right w:val="none" w:sz="0" w:space="0" w:color="auto"/>
          </w:divBdr>
        </w:div>
        <w:div w:id="1688477950">
          <w:marLeft w:val="0"/>
          <w:marRight w:val="0"/>
          <w:marTop w:val="0"/>
          <w:marBottom w:val="0"/>
          <w:divBdr>
            <w:top w:val="none" w:sz="0" w:space="0" w:color="auto"/>
            <w:left w:val="none" w:sz="0" w:space="0" w:color="auto"/>
            <w:bottom w:val="none" w:sz="0" w:space="0" w:color="auto"/>
            <w:right w:val="none" w:sz="0" w:space="0" w:color="auto"/>
          </w:divBdr>
        </w:div>
        <w:div w:id="1455294591">
          <w:marLeft w:val="0"/>
          <w:marRight w:val="0"/>
          <w:marTop w:val="0"/>
          <w:marBottom w:val="0"/>
          <w:divBdr>
            <w:top w:val="none" w:sz="0" w:space="0" w:color="auto"/>
            <w:left w:val="none" w:sz="0" w:space="0" w:color="auto"/>
            <w:bottom w:val="none" w:sz="0" w:space="0" w:color="auto"/>
            <w:right w:val="none" w:sz="0" w:space="0" w:color="auto"/>
          </w:divBdr>
        </w:div>
        <w:div w:id="140848524">
          <w:marLeft w:val="0"/>
          <w:marRight w:val="0"/>
          <w:marTop w:val="0"/>
          <w:marBottom w:val="0"/>
          <w:divBdr>
            <w:top w:val="none" w:sz="0" w:space="0" w:color="auto"/>
            <w:left w:val="none" w:sz="0" w:space="0" w:color="auto"/>
            <w:bottom w:val="none" w:sz="0" w:space="0" w:color="auto"/>
            <w:right w:val="none" w:sz="0" w:space="0" w:color="auto"/>
          </w:divBdr>
        </w:div>
        <w:div w:id="751659905">
          <w:marLeft w:val="0"/>
          <w:marRight w:val="0"/>
          <w:marTop w:val="0"/>
          <w:marBottom w:val="0"/>
          <w:divBdr>
            <w:top w:val="none" w:sz="0" w:space="0" w:color="auto"/>
            <w:left w:val="none" w:sz="0" w:space="0" w:color="auto"/>
            <w:bottom w:val="none" w:sz="0" w:space="0" w:color="auto"/>
            <w:right w:val="none" w:sz="0" w:space="0" w:color="auto"/>
          </w:divBdr>
        </w:div>
        <w:div w:id="622997960">
          <w:marLeft w:val="0"/>
          <w:marRight w:val="0"/>
          <w:marTop w:val="0"/>
          <w:marBottom w:val="0"/>
          <w:divBdr>
            <w:top w:val="none" w:sz="0" w:space="0" w:color="auto"/>
            <w:left w:val="none" w:sz="0" w:space="0" w:color="auto"/>
            <w:bottom w:val="none" w:sz="0" w:space="0" w:color="auto"/>
            <w:right w:val="none" w:sz="0" w:space="0" w:color="auto"/>
          </w:divBdr>
        </w:div>
        <w:div w:id="1971784892">
          <w:marLeft w:val="0"/>
          <w:marRight w:val="0"/>
          <w:marTop w:val="0"/>
          <w:marBottom w:val="0"/>
          <w:divBdr>
            <w:top w:val="none" w:sz="0" w:space="0" w:color="auto"/>
            <w:left w:val="none" w:sz="0" w:space="0" w:color="auto"/>
            <w:bottom w:val="none" w:sz="0" w:space="0" w:color="auto"/>
            <w:right w:val="none" w:sz="0" w:space="0" w:color="auto"/>
          </w:divBdr>
        </w:div>
        <w:div w:id="1622952141">
          <w:marLeft w:val="0"/>
          <w:marRight w:val="0"/>
          <w:marTop w:val="0"/>
          <w:marBottom w:val="0"/>
          <w:divBdr>
            <w:top w:val="none" w:sz="0" w:space="0" w:color="auto"/>
            <w:left w:val="none" w:sz="0" w:space="0" w:color="auto"/>
            <w:bottom w:val="none" w:sz="0" w:space="0" w:color="auto"/>
            <w:right w:val="none" w:sz="0" w:space="0" w:color="auto"/>
          </w:divBdr>
        </w:div>
        <w:div w:id="903226230">
          <w:marLeft w:val="0"/>
          <w:marRight w:val="0"/>
          <w:marTop w:val="0"/>
          <w:marBottom w:val="0"/>
          <w:divBdr>
            <w:top w:val="none" w:sz="0" w:space="0" w:color="auto"/>
            <w:left w:val="none" w:sz="0" w:space="0" w:color="auto"/>
            <w:bottom w:val="none" w:sz="0" w:space="0" w:color="auto"/>
            <w:right w:val="none" w:sz="0" w:space="0" w:color="auto"/>
          </w:divBdr>
        </w:div>
        <w:div w:id="602761412">
          <w:marLeft w:val="0"/>
          <w:marRight w:val="0"/>
          <w:marTop w:val="0"/>
          <w:marBottom w:val="0"/>
          <w:divBdr>
            <w:top w:val="none" w:sz="0" w:space="0" w:color="auto"/>
            <w:left w:val="none" w:sz="0" w:space="0" w:color="auto"/>
            <w:bottom w:val="none" w:sz="0" w:space="0" w:color="auto"/>
            <w:right w:val="none" w:sz="0" w:space="0" w:color="auto"/>
          </w:divBdr>
        </w:div>
        <w:div w:id="1731684016">
          <w:marLeft w:val="0"/>
          <w:marRight w:val="0"/>
          <w:marTop w:val="0"/>
          <w:marBottom w:val="0"/>
          <w:divBdr>
            <w:top w:val="none" w:sz="0" w:space="0" w:color="auto"/>
            <w:left w:val="none" w:sz="0" w:space="0" w:color="auto"/>
            <w:bottom w:val="none" w:sz="0" w:space="0" w:color="auto"/>
            <w:right w:val="none" w:sz="0" w:space="0" w:color="auto"/>
          </w:divBdr>
        </w:div>
        <w:div w:id="978458763">
          <w:marLeft w:val="0"/>
          <w:marRight w:val="0"/>
          <w:marTop w:val="0"/>
          <w:marBottom w:val="0"/>
          <w:divBdr>
            <w:top w:val="none" w:sz="0" w:space="0" w:color="auto"/>
            <w:left w:val="none" w:sz="0" w:space="0" w:color="auto"/>
            <w:bottom w:val="none" w:sz="0" w:space="0" w:color="auto"/>
            <w:right w:val="none" w:sz="0" w:space="0" w:color="auto"/>
          </w:divBdr>
        </w:div>
        <w:div w:id="690030049">
          <w:marLeft w:val="0"/>
          <w:marRight w:val="0"/>
          <w:marTop w:val="0"/>
          <w:marBottom w:val="0"/>
          <w:divBdr>
            <w:top w:val="none" w:sz="0" w:space="0" w:color="auto"/>
            <w:left w:val="none" w:sz="0" w:space="0" w:color="auto"/>
            <w:bottom w:val="none" w:sz="0" w:space="0" w:color="auto"/>
            <w:right w:val="none" w:sz="0" w:space="0" w:color="auto"/>
          </w:divBdr>
        </w:div>
        <w:div w:id="1496871153">
          <w:marLeft w:val="0"/>
          <w:marRight w:val="0"/>
          <w:marTop w:val="0"/>
          <w:marBottom w:val="0"/>
          <w:divBdr>
            <w:top w:val="none" w:sz="0" w:space="0" w:color="auto"/>
            <w:left w:val="none" w:sz="0" w:space="0" w:color="auto"/>
            <w:bottom w:val="none" w:sz="0" w:space="0" w:color="auto"/>
            <w:right w:val="none" w:sz="0" w:space="0" w:color="auto"/>
          </w:divBdr>
        </w:div>
        <w:div w:id="111752286">
          <w:marLeft w:val="0"/>
          <w:marRight w:val="0"/>
          <w:marTop w:val="0"/>
          <w:marBottom w:val="0"/>
          <w:divBdr>
            <w:top w:val="none" w:sz="0" w:space="0" w:color="auto"/>
            <w:left w:val="none" w:sz="0" w:space="0" w:color="auto"/>
            <w:bottom w:val="none" w:sz="0" w:space="0" w:color="auto"/>
            <w:right w:val="none" w:sz="0" w:space="0" w:color="auto"/>
          </w:divBdr>
        </w:div>
        <w:div w:id="2107917684">
          <w:marLeft w:val="0"/>
          <w:marRight w:val="0"/>
          <w:marTop w:val="0"/>
          <w:marBottom w:val="0"/>
          <w:divBdr>
            <w:top w:val="none" w:sz="0" w:space="0" w:color="auto"/>
            <w:left w:val="none" w:sz="0" w:space="0" w:color="auto"/>
            <w:bottom w:val="none" w:sz="0" w:space="0" w:color="auto"/>
            <w:right w:val="none" w:sz="0" w:space="0" w:color="auto"/>
          </w:divBdr>
        </w:div>
        <w:div w:id="1392967744">
          <w:marLeft w:val="0"/>
          <w:marRight w:val="0"/>
          <w:marTop w:val="0"/>
          <w:marBottom w:val="0"/>
          <w:divBdr>
            <w:top w:val="none" w:sz="0" w:space="0" w:color="auto"/>
            <w:left w:val="none" w:sz="0" w:space="0" w:color="auto"/>
            <w:bottom w:val="none" w:sz="0" w:space="0" w:color="auto"/>
            <w:right w:val="none" w:sz="0" w:space="0" w:color="auto"/>
          </w:divBdr>
        </w:div>
        <w:div w:id="637955676">
          <w:marLeft w:val="0"/>
          <w:marRight w:val="0"/>
          <w:marTop w:val="0"/>
          <w:marBottom w:val="0"/>
          <w:divBdr>
            <w:top w:val="none" w:sz="0" w:space="0" w:color="auto"/>
            <w:left w:val="none" w:sz="0" w:space="0" w:color="auto"/>
            <w:bottom w:val="none" w:sz="0" w:space="0" w:color="auto"/>
            <w:right w:val="none" w:sz="0" w:space="0" w:color="auto"/>
          </w:divBdr>
        </w:div>
        <w:div w:id="1349257905">
          <w:marLeft w:val="0"/>
          <w:marRight w:val="0"/>
          <w:marTop w:val="0"/>
          <w:marBottom w:val="0"/>
          <w:divBdr>
            <w:top w:val="none" w:sz="0" w:space="0" w:color="auto"/>
            <w:left w:val="none" w:sz="0" w:space="0" w:color="auto"/>
            <w:bottom w:val="none" w:sz="0" w:space="0" w:color="auto"/>
            <w:right w:val="none" w:sz="0" w:space="0" w:color="auto"/>
          </w:divBdr>
        </w:div>
        <w:div w:id="1358581695">
          <w:marLeft w:val="0"/>
          <w:marRight w:val="0"/>
          <w:marTop w:val="0"/>
          <w:marBottom w:val="0"/>
          <w:divBdr>
            <w:top w:val="none" w:sz="0" w:space="0" w:color="auto"/>
            <w:left w:val="none" w:sz="0" w:space="0" w:color="auto"/>
            <w:bottom w:val="none" w:sz="0" w:space="0" w:color="auto"/>
            <w:right w:val="none" w:sz="0" w:space="0" w:color="auto"/>
          </w:divBdr>
        </w:div>
        <w:div w:id="115027461">
          <w:marLeft w:val="0"/>
          <w:marRight w:val="0"/>
          <w:marTop w:val="0"/>
          <w:marBottom w:val="0"/>
          <w:divBdr>
            <w:top w:val="none" w:sz="0" w:space="0" w:color="auto"/>
            <w:left w:val="none" w:sz="0" w:space="0" w:color="auto"/>
            <w:bottom w:val="none" w:sz="0" w:space="0" w:color="auto"/>
            <w:right w:val="none" w:sz="0" w:space="0" w:color="auto"/>
          </w:divBdr>
        </w:div>
        <w:div w:id="1255286393">
          <w:marLeft w:val="0"/>
          <w:marRight w:val="0"/>
          <w:marTop w:val="0"/>
          <w:marBottom w:val="0"/>
          <w:divBdr>
            <w:top w:val="none" w:sz="0" w:space="0" w:color="auto"/>
            <w:left w:val="none" w:sz="0" w:space="0" w:color="auto"/>
            <w:bottom w:val="none" w:sz="0" w:space="0" w:color="auto"/>
            <w:right w:val="none" w:sz="0" w:space="0" w:color="auto"/>
          </w:divBdr>
        </w:div>
        <w:div w:id="626620427">
          <w:marLeft w:val="0"/>
          <w:marRight w:val="0"/>
          <w:marTop w:val="0"/>
          <w:marBottom w:val="0"/>
          <w:divBdr>
            <w:top w:val="none" w:sz="0" w:space="0" w:color="auto"/>
            <w:left w:val="none" w:sz="0" w:space="0" w:color="auto"/>
            <w:bottom w:val="none" w:sz="0" w:space="0" w:color="auto"/>
            <w:right w:val="none" w:sz="0" w:space="0" w:color="auto"/>
          </w:divBdr>
        </w:div>
        <w:div w:id="1868710455">
          <w:marLeft w:val="0"/>
          <w:marRight w:val="0"/>
          <w:marTop w:val="0"/>
          <w:marBottom w:val="0"/>
          <w:divBdr>
            <w:top w:val="none" w:sz="0" w:space="0" w:color="auto"/>
            <w:left w:val="none" w:sz="0" w:space="0" w:color="auto"/>
            <w:bottom w:val="none" w:sz="0" w:space="0" w:color="auto"/>
            <w:right w:val="none" w:sz="0" w:space="0" w:color="auto"/>
          </w:divBdr>
        </w:div>
        <w:div w:id="1670056530">
          <w:marLeft w:val="0"/>
          <w:marRight w:val="0"/>
          <w:marTop w:val="0"/>
          <w:marBottom w:val="0"/>
          <w:divBdr>
            <w:top w:val="none" w:sz="0" w:space="0" w:color="auto"/>
            <w:left w:val="none" w:sz="0" w:space="0" w:color="auto"/>
            <w:bottom w:val="none" w:sz="0" w:space="0" w:color="auto"/>
            <w:right w:val="none" w:sz="0" w:space="0" w:color="auto"/>
          </w:divBdr>
        </w:div>
        <w:div w:id="1880699477">
          <w:marLeft w:val="0"/>
          <w:marRight w:val="0"/>
          <w:marTop w:val="0"/>
          <w:marBottom w:val="0"/>
          <w:divBdr>
            <w:top w:val="none" w:sz="0" w:space="0" w:color="auto"/>
            <w:left w:val="none" w:sz="0" w:space="0" w:color="auto"/>
            <w:bottom w:val="none" w:sz="0" w:space="0" w:color="auto"/>
            <w:right w:val="none" w:sz="0" w:space="0" w:color="auto"/>
          </w:divBdr>
        </w:div>
        <w:div w:id="97338698">
          <w:marLeft w:val="0"/>
          <w:marRight w:val="0"/>
          <w:marTop w:val="0"/>
          <w:marBottom w:val="0"/>
          <w:divBdr>
            <w:top w:val="none" w:sz="0" w:space="0" w:color="auto"/>
            <w:left w:val="none" w:sz="0" w:space="0" w:color="auto"/>
            <w:bottom w:val="none" w:sz="0" w:space="0" w:color="auto"/>
            <w:right w:val="none" w:sz="0" w:space="0" w:color="auto"/>
          </w:divBdr>
        </w:div>
        <w:div w:id="1523938047">
          <w:marLeft w:val="0"/>
          <w:marRight w:val="0"/>
          <w:marTop w:val="0"/>
          <w:marBottom w:val="0"/>
          <w:divBdr>
            <w:top w:val="none" w:sz="0" w:space="0" w:color="auto"/>
            <w:left w:val="none" w:sz="0" w:space="0" w:color="auto"/>
            <w:bottom w:val="none" w:sz="0" w:space="0" w:color="auto"/>
            <w:right w:val="none" w:sz="0" w:space="0" w:color="auto"/>
          </w:divBdr>
        </w:div>
        <w:div w:id="2084335096">
          <w:marLeft w:val="0"/>
          <w:marRight w:val="0"/>
          <w:marTop w:val="0"/>
          <w:marBottom w:val="0"/>
          <w:divBdr>
            <w:top w:val="none" w:sz="0" w:space="0" w:color="auto"/>
            <w:left w:val="none" w:sz="0" w:space="0" w:color="auto"/>
            <w:bottom w:val="none" w:sz="0" w:space="0" w:color="auto"/>
            <w:right w:val="none" w:sz="0" w:space="0" w:color="auto"/>
          </w:divBdr>
        </w:div>
        <w:div w:id="1272931401">
          <w:marLeft w:val="0"/>
          <w:marRight w:val="0"/>
          <w:marTop w:val="0"/>
          <w:marBottom w:val="0"/>
          <w:divBdr>
            <w:top w:val="none" w:sz="0" w:space="0" w:color="auto"/>
            <w:left w:val="none" w:sz="0" w:space="0" w:color="auto"/>
            <w:bottom w:val="none" w:sz="0" w:space="0" w:color="auto"/>
            <w:right w:val="none" w:sz="0" w:space="0" w:color="auto"/>
          </w:divBdr>
        </w:div>
        <w:div w:id="119686445">
          <w:marLeft w:val="0"/>
          <w:marRight w:val="0"/>
          <w:marTop w:val="0"/>
          <w:marBottom w:val="0"/>
          <w:divBdr>
            <w:top w:val="none" w:sz="0" w:space="0" w:color="auto"/>
            <w:left w:val="none" w:sz="0" w:space="0" w:color="auto"/>
            <w:bottom w:val="none" w:sz="0" w:space="0" w:color="auto"/>
            <w:right w:val="none" w:sz="0" w:space="0" w:color="auto"/>
          </w:divBdr>
        </w:div>
        <w:div w:id="1692367123">
          <w:marLeft w:val="0"/>
          <w:marRight w:val="0"/>
          <w:marTop w:val="0"/>
          <w:marBottom w:val="0"/>
          <w:divBdr>
            <w:top w:val="none" w:sz="0" w:space="0" w:color="auto"/>
            <w:left w:val="none" w:sz="0" w:space="0" w:color="auto"/>
            <w:bottom w:val="none" w:sz="0" w:space="0" w:color="auto"/>
            <w:right w:val="none" w:sz="0" w:space="0" w:color="auto"/>
          </w:divBdr>
        </w:div>
        <w:div w:id="1492259654">
          <w:marLeft w:val="0"/>
          <w:marRight w:val="0"/>
          <w:marTop w:val="0"/>
          <w:marBottom w:val="0"/>
          <w:divBdr>
            <w:top w:val="none" w:sz="0" w:space="0" w:color="auto"/>
            <w:left w:val="none" w:sz="0" w:space="0" w:color="auto"/>
            <w:bottom w:val="none" w:sz="0" w:space="0" w:color="auto"/>
            <w:right w:val="none" w:sz="0" w:space="0" w:color="auto"/>
          </w:divBdr>
        </w:div>
        <w:div w:id="2022077254">
          <w:marLeft w:val="0"/>
          <w:marRight w:val="0"/>
          <w:marTop w:val="0"/>
          <w:marBottom w:val="0"/>
          <w:divBdr>
            <w:top w:val="none" w:sz="0" w:space="0" w:color="auto"/>
            <w:left w:val="none" w:sz="0" w:space="0" w:color="auto"/>
            <w:bottom w:val="none" w:sz="0" w:space="0" w:color="auto"/>
            <w:right w:val="none" w:sz="0" w:space="0" w:color="auto"/>
          </w:divBdr>
        </w:div>
        <w:div w:id="568074908">
          <w:marLeft w:val="0"/>
          <w:marRight w:val="0"/>
          <w:marTop w:val="0"/>
          <w:marBottom w:val="0"/>
          <w:divBdr>
            <w:top w:val="none" w:sz="0" w:space="0" w:color="auto"/>
            <w:left w:val="none" w:sz="0" w:space="0" w:color="auto"/>
            <w:bottom w:val="none" w:sz="0" w:space="0" w:color="auto"/>
            <w:right w:val="none" w:sz="0" w:space="0" w:color="auto"/>
          </w:divBdr>
        </w:div>
        <w:div w:id="1762336480">
          <w:marLeft w:val="0"/>
          <w:marRight w:val="0"/>
          <w:marTop w:val="0"/>
          <w:marBottom w:val="0"/>
          <w:divBdr>
            <w:top w:val="none" w:sz="0" w:space="0" w:color="auto"/>
            <w:left w:val="none" w:sz="0" w:space="0" w:color="auto"/>
            <w:bottom w:val="none" w:sz="0" w:space="0" w:color="auto"/>
            <w:right w:val="none" w:sz="0" w:space="0" w:color="auto"/>
          </w:divBdr>
        </w:div>
        <w:div w:id="584073564">
          <w:marLeft w:val="0"/>
          <w:marRight w:val="0"/>
          <w:marTop w:val="0"/>
          <w:marBottom w:val="0"/>
          <w:divBdr>
            <w:top w:val="none" w:sz="0" w:space="0" w:color="auto"/>
            <w:left w:val="none" w:sz="0" w:space="0" w:color="auto"/>
            <w:bottom w:val="none" w:sz="0" w:space="0" w:color="auto"/>
            <w:right w:val="none" w:sz="0" w:space="0" w:color="auto"/>
          </w:divBdr>
        </w:div>
        <w:div w:id="2017537288">
          <w:marLeft w:val="0"/>
          <w:marRight w:val="0"/>
          <w:marTop w:val="0"/>
          <w:marBottom w:val="0"/>
          <w:divBdr>
            <w:top w:val="none" w:sz="0" w:space="0" w:color="auto"/>
            <w:left w:val="none" w:sz="0" w:space="0" w:color="auto"/>
            <w:bottom w:val="none" w:sz="0" w:space="0" w:color="auto"/>
            <w:right w:val="none" w:sz="0" w:space="0" w:color="auto"/>
          </w:divBdr>
        </w:div>
        <w:div w:id="178551319">
          <w:marLeft w:val="0"/>
          <w:marRight w:val="0"/>
          <w:marTop w:val="0"/>
          <w:marBottom w:val="0"/>
          <w:divBdr>
            <w:top w:val="none" w:sz="0" w:space="0" w:color="auto"/>
            <w:left w:val="none" w:sz="0" w:space="0" w:color="auto"/>
            <w:bottom w:val="none" w:sz="0" w:space="0" w:color="auto"/>
            <w:right w:val="none" w:sz="0" w:space="0" w:color="auto"/>
          </w:divBdr>
        </w:div>
      </w:divsChild>
    </w:div>
    <w:div w:id="135219717">
      <w:bodyDiv w:val="1"/>
      <w:marLeft w:val="0"/>
      <w:marRight w:val="0"/>
      <w:marTop w:val="0"/>
      <w:marBottom w:val="0"/>
      <w:divBdr>
        <w:top w:val="none" w:sz="0" w:space="0" w:color="auto"/>
        <w:left w:val="none" w:sz="0" w:space="0" w:color="auto"/>
        <w:bottom w:val="none" w:sz="0" w:space="0" w:color="auto"/>
        <w:right w:val="none" w:sz="0" w:space="0" w:color="auto"/>
      </w:divBdr>
      <w:divsChild>
        <w:div w:id="457070271">
          <w:marLeft w:val="0"/>
          <w:marRight w:val="0"/>
          <w:marTop w:val="0"/>
          <w:marBottom w:val="0"/>
          <w:divBdr>
            <w:top w:val="none" w:sz="0" w:space="0" w:color="auto"/>
            <w:left w:val="none" w:sz="0" w:space="0" w:color="auto"/>
            <w:bottom w:val="none" w:sz="0" w:space="0" w:color="auto"/>
            <w:right w:val="none" w:sz="0" w:space="0" w:color="auto"/>
          </w:divBdr>
        </w:div>
        <w:div w:id="432936940">
          <w:marLeft w:val="0"/>
          <w:marRight w:val="0"/>
          <w:marTop w:val="0"/>
          <w:marBottom w:val="0"/>
          <w:divBdr>
            <w:top w:val="none" w:sz="0" w:space="0" w:color="auto"/>
            <w:left w:val="none" w:sz="0" w:space="0" w:color="auto"/>
            <w:bottom w:val="none" w:sz="0" w:space="0" w:color="auto"/>
            <w:right w:val="none" w:sz="0" w:space="0" w:color="auto"/>
          </w:divBdr>
        </w:div>
        <w:div w:id="1804077252">
          <w:marLeft w:val="0"/>
          <w:marRight w:val="0"/>
          <w:marTop w:val="0"/>
          <w:marBottom w:val="0"/>
          <w:divBdr>
            <w:top w:val="none" w:sz="0" w:space="0" w:color="auto"/>
            <w:left w:val="none" w:sz="0" w:space="0" w:color="auto"/>
            <w:bottom w:val="none" w:sz="0" w:space="0" w:color="auto"/>
            <w:right w:val="none" w:sz="0" w:space="0" w:color="auto"/>
          </w:divBdr>
        </w:div>
        <w:div w:id="1732148481">
          <w:marLeft w:val="0"/>
          <w:marRight w:val="0"/>
          <w:marTop w:val="0"/>
          <w:marBottom w:val="0"/>
          <w:divBdr>
            <w:top w:val="none" w:sz="0" w:space="0" w:color="auto"/>
            <w:left w:val="none" w:sz="0" w:space="0" w:color="auto"/>
            <w:bottom w:val="none" w:sz="0" w:space="0" w:color="auto"/>
            <w:right w:val="none" w:sz="0" w:space="0" w:color="auto"/>
          </w:divBdr>
        </w:div>
        <w:div w:id="246964324">
          <w:marLeft w:val="0"/>
          <w:marRight w:val="0"/>
          <w:marTop w:val="0"/>
          <w:marBottom w:val="0"/>
          <w:divBdr>
            <w:top w:val="none" w:sz="0" w:space="0" w:color="auto"/>
            <w:left w:val="none" w:sz="0" w:space="0" w:color="auto"/>
            <w:bottom w:val="none" w:sz="0" w:space="0" w:color="auto"/>
            <w:right w:val="none" w:sz="0" w:space="0" w:color="auto"/>
          </w:divBdr>
        </w:div>
        <w:div w:id="1887254282">
          <w:marLeft w:val="0"/>
          <w:marRight w:val="0"/>
          <w:marTop w:val="0"/>
          <w:marBottom w:val="0"/>
          <w:divBdr>
            <w:top w:val="none" w:sz="0" w:space="0" w:color="auto"/>
            <w:left w:val="none" w:sz="0" w:space="0" w:color="auto"/>
            <w:bottom w:val="none" w:sz="0" w:space="0" w:color="auto"/>
            <w:right w:val="none" w:sz="0" w:space="0" w:color="auto"/>
          </w:divBdr>
        </w:div>
        <w:div w:id="1702708258">
          <w:marLeft w:val="0"/>
          <w:marRight w:val="0"/>
          <w:marTop w:val="0"/>
          <w:marBottom w:val="0"/>
          <w:divBdr>
            <w:top w:val="none" w:sz="0" w:space="0" w:color="auto"/>
            <w:left w:val="none" w:sz="0" w:space="0" w:color="auto"/>
            <w:bottom w:val="none" w:sz="0" w:space="0" w:color="auto"/>
            <w:right w:val="none" w:sz="0" w:space="0" w:color="auto"/>
          </w:divBdr>
        </w:div>
        <w:div w:id="685402919">
          <w:marLeft w:val="0"/>
          <w:marRight w:val="0"/>
          <w:marTop w:val="0"/>
          <w:marBottom w:val="0"/>
          <w:divBdr>
            <w:top w:val="none" w:sz="0" w:space="0" w:color="auto"/>
            <w:left w:val="none" w:sz="0" w:space="0" w:color="auto"/>
            <w:bottom w:val="none" w:sz="0" w:space="0" w:color="auto"/>
            <w:right w:val="none" w:sz="0" w:space="0" w:color="auto"/>
          </w:divBdr>
        </w:div>
        <w:div w:id="1408529136">
          <w:marLeft w:val="0"/>
          <w:marRight w:val="0"/>
          <w:marTop w:val="0"/>
          <w:marBottom w:val="0"/>
          <w:divBdr>
            <w:top w:val="none" w:sz="0" w:space="0" w:color="auto"/>
            <w:left w:val="none" w:sz="0" w:space="0" w:color="auto"/>
            <w:bottom w:val="none" w:sz="0" w:space="0" w:color="auto"/>
            <w:right w:val="none" w:sz="0" w:space="0" w:color="auto"/>
          </w:divBdr>
        </w:div>
        <w:div w:id="1406609773">
          <w:marLeft w:val="0"/>
          <w:marRight w:val="0"/>
          <w:marTop w:val="0"/>
          <w:marBottom w:val="0"/>
          <w:divBdr>
            <w:top w:val="none" w:sz="0" w:space="0" w:color="auto"/>
            <w:left w:val="none" w:sz="0" w:space="0" w:color="auto"/>
            <w:bottom w:val="none" w:sz="0" w:space="0" w:color="auto"/>
            <w:right w:val="none" w:sz="0" w:space="0" w:color="auto"/>
          </w:divBdr>
        </w:div>
        <w:div w:id="7877585">
          <w:marLeft w:val="0"/>
          <w:marRight w:val="0"/>
          <w:marTop w:val="0"/>
          <w:marBottom w:val="0"/>
          <w:divBdr>
            <w:top w:val="none" w:sz="0" w:space="0" w:color="auto"/>
            <w:left w:val="none" w:sz="0" w:space="0" w:color="auto"/>
            <w:bottom w:val="none" w:sz="0" w:space="0" w:color="auto"/>
            <w:right w:val="none" w:sz="0" w:space="0" w:color="auto"/>
          </w:divBdr>
        </w:div>
        <w:div w:id="1751346494">
          <w:marLeft w:val="0"/>
          <w:marRight w:val="0"/>
          <w:marTop w:val="0"/>
          <w:marBottom w:val="0"/>
          <w:divBdr>
            <w:top w:val="none" w:sz="0" w:space="0" w:color="auto"/>
            <w:left w:val="none" w:sz="0" w:space="0" w:color="auto"/>
            <w:bottom w:val="none" w:sz="0" w:space="0" w:color="auto"/>
            <w:right w:val="none" w:sz="0" w:space="0" w:color="auto"/>
          </w:divBdr>
        </w:div>
        <w:div w:id="1733000000">
          <w:marLeft w:val="0"/>
          <w:marRight w:val="0"/>
          <w:marTop w:val="0"/>
          <w:marBottom w:val="0"/>
          <w:divBdr>
            <w:top w:val="none" w:sz="0" w:space="0" w:color="auto"/>
            <w:left w:val="none" w:sz="0" w:space="0" w:color="auto"/>
            <w:bottom w:val="none" w:sz="0" w:space="0" w:color="auto"/>
            <w:right w:val="none" w:sz="0" w:space="0" w:color="auto"/>
          </w:divBdr>
        </w:div>
        <w:div w:id="1503274729">
          <w:marLeft w:val="0"/>
          <w:marRight w:val="0"/>
          <w:marTop w:val="0"/>
          <w:marBottom w:val="0"/>
          <w:divBdr>
            <w:top w:val="none" w:sz="0" w:space="0" w:color="auto"/>
            <w:left w:val="none" w:sz="0" w:space="0" w:color="auto"/>
            <w:bottom w:val="none" w:sz="0" w:space="0" w:color="auto"/>
            <w:right w:val="none" w:sz="0" w:space="0" w:color="auto"/>
          </w:divBdr>
        </w:div>
        <w:div w:id="1791238957">
          <w:marLeft w:val="0"/>
          <w:marRight w:val="0"/>
          <w:marTop w:val="0"/>
          <w:marBottom w:val="0"/>
          <w:divBdr>
            <w:top w:val="none" w:sz="0" w:space="0" w:color="auto"/>
            <w:left w:val="none" w:sz="0" w:space="0" w:color="auto"/>
            <w:bottom w:val="none" w:sz="0" w:space="0" w:color="auto"/>
            <w:right w:val="none" w:sz="0" w:space="0" w:color="auto"/>
          </w:divBdr>
        </w:div>
        <w:div w:id="669649221">
          <w:marLeft w:val="0"/>
          <w:marRight w:val="0"/>
          <w:marTop w:val="0"/>
          <w:marBottom w:val="0"/>
          <w:divBdr>
            <w:top w:val="none" w:sz="0" w:space="0" w:color="auto"/>
            <w:left w:val="none" w:sz="0" w:space="0" w:color="auto"/>
            <w:bottom w:val="none" w:sz="0" w:space="0" w:color="auto"/>
            <w:right w:val="none" w:sz="0" w:space="0" w:color="auto"/>
          </w:divBdr>
        </w:div>
        <w:div w:id="951521186">
          <w:marLeft w:val="0"/>
          <w:marRight w:val="0"/>
          <w:marTop w:val="0"/>
          <w:marBottom w:val="0"/>
          <w:divBdr>
            <w:top w:val="none" w:sz="0" w:space="0" w:color="auto"/>
            <w:left w:val="none" w:sz="0" w:space="0" w:color="auto"/>
            <w:bottom w:val="none" w:sz="0" w:space="0" w:color="auto"/>
            <w:right w:val="none" w:sz="0" w:space="0" w:color="auto"/>
          </w:divBdr>
        </w:div>
        <w:div w:id="2071491607">
          <w:marLeft w:val="0"/>
          <w:marRight w:val="0"/>
          <w:marTop w:val="0"/>
          <w:marBottom w:val="0"/>
          <w:divBdr>
            <w:top w:val="none" w:sz="0" w:space="0" w:color="auto"/>
            <w:left w:val="none" w:sz="0" w:space="0" w:color="auto"/>
            <w:bottom w:val="none" w:sz="0" w:space="0" w:color="auto"/>
            <w:right w:val="none" w:sz="0" w:space="0" w:color="auto"/>
          </w:divBdr>
        </w:div>
        <w:div w:id="1006253340">
          <w:marLeft w:val="0"/>
          <w:marRight w:val="0"/>
          <w:marTop w:val="0"/>
          <w:marBottom w:val="0"/>
          <w:divBdr>
            <w:top w:val="none" w:sz="0" w:space="0" w:color="auto"/>
            <w:left w:val="none" w:sz="0" w:space="0" w:color="auto"/>
            <w:bottom w:val="none" w:sz="0" w:space="0" w:color="auto"/>
            <w:right w:val="none" w:sz="0" w:space="0" w:color="auto"/>
          </w:divBdr>
        </w:div>
        <w:div w:id="1565480987">
          <w:marLeft w:val="0"/>
          <w:marRight w:val="0"/>
          <w:marTop w:val="0"/>
          <w:marBottom w:val="0"/>
          <w:divBdr>
            <w:top w:val="none" w:sz="0" w:space="0" w:color="auto"/>
            <w:left w:val="none" w:sz="0" w:space="0" w:color="auto"/>
            <w:bottom w:val="none" w:sz="0" w:space="0" w:color="auto"/>
            <w:right w:val="none" w:sz="0" w:space="0" w:color="auto"/>
          </w:divBdr>
        </w:div>
        <w:div w:id="1123310718">
          <w:marLeft w:val="0"/>
          <w:marRight w:val="0"/>
          <w:marTop w:val="0"/>
          <w:marBottom w:val="0"/>
          <w:divBdr>
            <w:top w:val="none" w:sz="0" w:space="0" w:color="auto"/>
            <w:left w:val="none" w:sz="0" w:space="0" w:color="auto"/>
            <w:bottom w:val="none" w:sz="0" w:space="0" w:color="auto"/>
            <w:right w:val="none" w:sz="0" w:space="0" w:color="auto"/>
          </w:divBdr>
        </w:div>
        <w:div w:id="162474103">
          <w:marLeft w:val="0"/>
          <w:marRight w:val="0"/>
          <w:marTop w:val="0"/>
          <w:marBottom w:val="0"/>
          <w:divBdr>
            <w:top w:val="none" w:sz="0" w:space="0" w:color="auto"/>
            <w:left w:val="none" w:sz="0" w:space="0" w:color="auto"/>
            <w:bottom w:val="none" w:sz="0" w:space="0" w:color="auto"/>
            <w:right w:val="none" w:sz="0" w:space="0" w:color="auto"/>
          </w:divBdr>
        </w:div>
        <w:div w:id="704721782">
          <w:marLeft w:val="0"/>
          <w:marRight w:val="0"/>
          <w:marTop w:val="0"/>
          <w:marBottom w:val="0"/>
          <w:divBdr>
            <w:top w:val="none" w:sz="0" w:space="0" w:color="auto"/>
            <w:left w:val="none" w:sz="0" w:space="0" w:color="auto"/>
            <w:bottom w:val="none" w:sz="0" w:space="0" w:color="auto"/>
            <w:right w:val="none" w:sz="0" w:space="0" w:color="auto"/>
          </w:divBdr>
        </w:div>
        <w:div w:id="73165267">
          <w:marLeft w:val="0"/>
          <w:marRight w:val="0"/>
          <w:marTop w:val="0"/>
          <w:marBottom w:val="0"/>
          <w:divBdr>
            <w:top w:val="none" w:sz="0" w:space="0" w:color="auto"/>
            <w:left w:val="none" w:sz="0" w:space="0" w:color="auto"/>
            <w:bottom w:val="none" w:sz="0" w:space="0" w:color="auto"/>
            <w:right w:val="none" w:sz="0" w:space="0" w:color="auto"/>
          </w:divBdr>
        </w:div>
        <w:div w:id="438139344">
          <w:marLeft w:val="0"/>
          <w:marRight w:val="0"/>
          <w:marTop w:val="0"/>
          <w:marBottom w:val="0"/>
          <w:divBdr>
            <w:top w:val="none" w:sz="0" w:space="0" w:color="auto"/>
            <w:left w:val="none" w:sz="0" w:space="0" w:color="auto"/>
            <w:bottom w:val="none" w:sz="0" w:space="0" w:color="auto"/>
            <w:right w:val="none" w:sz="0" w:space="0" w:color="auto"/>
          </w:divBdr>
        </w:div>
        <w:div w:id="942960579">
          <w:marLeft w:val="0"/>
          <w:marRight w:val="0"/>
          <w:marTop w:val="0"/>
          <w:marBottom w:val="0"/>
          <w:divBdr>
            <w:top w:val="none" w:sz="0" w:space="0" w:color="auto"/>
            <w:left w:val="none" w:sz="0" w:space="0" w:color="auto"/>
            <w:bottom w:val="none" w:sz="0" w:space="0" w:color="auto"/>
            <w:right w:val="none" w:sz="0" w:space="0" w:color="auto"/>
          </w:divBdr>
        </w:div>
        <w:div w:id="1777945795">
          <w:marLeft w:val="0"/>
          <w:marRight w:val="0"/>
          <w:marTop w:val="0"/>
          <w:marBottom w:val="0"/>
          <w:divBdr>
            <w:top w:val="none" w:sz="0" w:space="0" w:color="auto"/>
            <w:left w:val="none" w:sz="0" w:space="0" w:color="auto"/>
            <w:bottom w:val="none" w:sz="0" w:space="0" w:color="auto"/>
            <w:right w:val="none" w:sz="0" w:space="0" w:color="auto"/>
          </w:divBdr>
        </w:div>
        <w:div w:id="721906987">
          <w:marLeft w:val="0"/>
          <w:marRight w:val="0"/>
          <w:marTop w:val="0"/>
          <w:marBottom w:val="0"/>
          <w:divBdr>
            <w:top w:val="none" w:sz="0" w:space="0" w:color="auto"/>
            <w:left w:val="none" w:sz="0" w:space="0" w:color="auto"/>
            <w:bottom w:val="none" w:sz="0" w:space="0" w:color="auto"/>
            <w:right w:val="none" w:sz="0" w:space="0" w:color="auto"/>
          </w:divBdr>
        </w:div>
        <w:div w:id="1607808771">
          <w:marLeft w:val="0"/>
          <w:marRight w:val="0"/>
          <w:marTop w:val="0"/>
          <w:marBottom w:val="0"/>
          <w:divBdr>
            <w:top w:val="none" w:sz="0" w:space="0" w:color="auto"/>
            <w:left w:val="none" w:sz="0" w:space="0" w:color="auto"/>
            <w:bottom w:val="none" w:sz="0" w:space="0" w:color="auto"/>
            <w:right w:val="none" w:sz="0" w:space="0" w:color="auto"/>
          </w:divBdr>
        </w:div>
        <w:div w:id="50731843">
          <w:marLeft w:val="0"/>
          <w:marRight w:val="0"/>
          <w:marTop w:val="0"/>
          <w:marBottom w:val="0"/>
          <w:divBdr>
            <w:top w:val="none" w:sz="0" w:space="0" w:color="auto"/>
            <w:left w:val="none" w:sz="0" w:space="0" w:color="auto"/>
            <w:bottom w:val="none" w:sz="0" w:space="0" w:color="auto"/>
            <w:right w:val="none" w:sz="0" w:space="0" w:color="auto"/>
          </w:divBdr>
        </w:div>
        <w:div w:id="1790971355">
          <w:marLeft w:val="0"/>
          <w:marRight w:val="0"/>
          <w:marTop w:val="0"/>
          <w:marBottom w:val="0"/>
          <w:divBdr>
            <w:top w:val="none" w:sz="0" w:space="0" w:color="auto"/>
            <w:left w:val="none" w:sz="0" w:space="0" w:color="auto"/>
            <w:bottom w:val="none" w:sz="0" w:space="0" w:color="auto"/>
            <w:right w:val="none" w:sz="0" w:space="0" w:color="auto"/>
          </w:divBdr>
        </w:div>
        <w:div w:id="105391031">
          <w:marLeft w:val="0"/>
          <w:marRight w:val="0"/>
          <w:marTop w:val="0"/>
          <w:marBottom w:val="0"/>
          <w:divBdr>
            <w:top w:val="none" w:sz="0" w:space="0" w:color="auto"/>
            <w:left w:val="none" w:sz="0" w:space="0" w:color="auto"/>
            <w:bottom w:val="none" w:sz="0" w:space="0" w:color="auto"/>
            <w:right w:val="none" w:sz="0" w:space="0" w:color="auto"/>
          </w:divBdr>
        </w:div>
        <w:div w:id="2002270322">
          <w:marLeft w:val="0"/>
          <w:marRight w:val="0"/>
          <w:marTop w:val="0"/>
          <w:marBottom w:val="0"/>
          <w:divBdr>
            <w:top w:val="none" w:sz="0" w:space="0" w:color="auto"/>
            <w:left w:val="none" w:sz="0" w:space="0" w:color="auto"/>
            <w:bottom w:val="none" w:sz="0" w:space="0" w:color="auto"/>
            <w:right w:val="none" w:sz="0" w:space="0" w:color="auto"/>
          </w:divBdr>
        </w:div>
        <w:div w:id="2114398973">
          <w:marLeft w:val="0"/>
          <w:marRight w:val="0"/>
          <w:marTop w:val="0"/>
          <w:marBottom w:val="0"/>
          <w:divBdr>
            <w:top w:val="none" w:sz="0" w:space="0" w:color="auto"/>
            <w:left w:val="none" w:sz="0" w:space="0" w:color="auto"/>
            <w:bottom w:val="none" w:sz="0" w:space="0" w:color="auto"/>
            <w:right w:val="none" w:sz="0" w:space="0" w:color="auto"/>
          </w:divBdr>
        </w:div>
        <w:div w:id="1372992476">
          <w:marLeft w:val="0"/>
          <w:marRight w:val="0"/>
          <w:marTop w:val="0"/>
          <w:marBottom w:val="0"/>
          <w:divBdr>
            <w:top w:val="none" w:sz="0" w:space="0" w:color="auto"/>
            <w:left w:val="none" w:sz="0" w:space="0" w:color="auto"/>
            <w:bottom w:val="none" w:sz="0" w:space="0" w:color="auto"/>
            <w:right w:val="none" w:sz="0" w:space="0" w:color="auto"/>
          </w:divBdr>
        </w:div>
        <w:div w:id="618337631">
          <w:marLeft w:val="0"/>
          <w:marRight w:val="0"/>
          <w:marTop w:val="0"/>
          <w:marBottom w:val="0"/>
          <w:divBdr>
            <w:top w:val="none" w:sz="0" w:space="0" w:color="auto"/>
            <w:left w:val="none" w:sz="0" w:space="0" w:color="auto"/>
            <w:bottom w:val="none" w:sz="0" w:space="0" w:color="auto"/>
            <w:right w:val="none" w:sz="0" w:space="0" w:color="auto"/>
          </w:divBdr>
        </w:div>
        <w:div w:id="553078678">
          <w:marLeft w:val="0"/>
          <w:marRight w:val="0"/>
          <w:marTop w:val="0"/>
          <w:marBottom w:val="0"/>
          <w:divBdr>
            <w:top w:val="none" w:sz="0" w:space="0" w:color="auto"/>
            <w:left w:val="none" w:sz="0" w:space="0" w:color="auto"/>
            <w:bottom w:val="none" w:sz="0" w:space="0" w:color="auto"/>
            <w:right w:val="none" w:sz="0" w:space="0" w:color="auto"/>
          </w:divBdr>
        </w:div>
        <w:div w:id="1059743977">
          <w:marLeft w:val="0"/>
          <w:marRight w:val="0"/>
          <w:marTop w:val="0"/>
          <w:marBottom w:val="0"/>
          <w:divBdr>
            <w:top w:val="none" w:sz="0" w:space="0" w:color="auto"/>
            <w:left w:val="none" w:sz="0" w:space="0" w:color="auto"/>
            <w:bottom w:val="none" w:sz="0" w:space="0" w:color="auto"/>
            <w:right w:val="none" w:sz="0" w:space="0" w:color="auto"/>
          </w:divBdr>
        </w:div>
        <w:div w:id="2029521237">
          <w:marLeft w:val="0"/>
          <w:marRight w:val="0"/>
          <w:marTop w:val="0"/>
          <w:marBottom w:val="0"/>
          <w:divBdr>
            <w:top w:val="none" w:sz="0" w:space="0" w:color="auto"/>
            <w:left w:val="none" w:sz="0" w:space="0" w:color="auto"/>
            <w:bottom w:val="none" w:sz="0" w:space="0" w:color="auto"/>
            <w:right w:val="none" w:sz="0" w:space="0" w:color="auto"/>
          </w:divBdr>
        </w:div>
        <w:div w:id="160777990">
          <w:marLeft w:val="0"/>
          <w:marRight w:val="0"/>
          <w:marTop w:val="0"/>
          <w:marBottom w:val="0"/>
          <w:divBdr>
            <w:top w:val="none" w:sz="0" w:space="0" w:color="auto"/>
            <w:left w:val="none" w:sz="0" w:space="0" w:color="auto"/>
            <w:bottom w:val="none" w:sz="0" w:space="0" w:color="auto"/>
            <w:right w:val="none" w:sz="0" w:space="0" w:color="auto"/>
          </w:divBdr>
        </w:div>
        <w:div w:id="800075723">
          <w:marLeft w:val="0"/>
          <w:marRight w:val="0"/>
          <w:marTop w:val="0"/>
          <w:marBottom w:val="0"/>
          <w:divBdr>
            <w:top w:val="none" w:sz="0" w:space="0" w:color="auto"/>
            <w:left w:val="none" w:sz="0" w:space="0" w:color="auto"/>
            <w:bottom w:val="none" w:sz="0" w:space="0" w:color="auto"/>
            <w:right w:val="none" w:sz="0" w:space="0" w:color="auto"/>
          </w:divBdr>
        </w:div>
        <w:div w:id="1829131475">
          <w:marLeft w:val="0"/>
          <w:marRight w:val="0"/>
          <w:marTop w:val="0"/>
          <w:marBottom w:val="0"/>
          <w:divBdr>
            <w:top w:val="none" w:sz="0" w:space="0" w:color="auto"/>
            <w:left w:val="none" w:sz="0" w:space="0" w:color="auto"/>
            <w:bottom w:val="none" w:sz="0" w:space="0" w:color="auto"/>
            <w:right w:val="none" w:sz="0" w:space="0" w:color="auto"/>
          </w:divBdr>
        </w:div>
        <w:div w:id="1518421814">
          <w:marLeft w:val="0"/>
          <w:marRight w:val="0"/>
          <w:marTop w:val="0"/>
          <w:marBottom w:val="0"/>
          <w:divBdr>
            <w:top w:val="none" w:sz="0" w:space="0" w:color="auto"/>
            <w:left w:val="none" w:sz="0" w:space="0" w:color="auto"/>
            <w:bottom w:val="none" w:sz="0" w:space="0" w:color="auto"/>
            <w:right w:val="none" w:sz="0" w:space="0" w:color="auto"/>
          </w:divBdr>
        </w:div>
        <w:div w:id="903224472">
          <w:marLeft w:val="0"/>
          <w:marRight w:val="0"/>
          <w:marTop w:val="0"/>
          <w:marBottom w:val="0"/>
          <w:divBdr>
            <w:top w:val="none" w:sz="0" w:space="0" w:color="auto"/>
            <w:left w:val="none" w:sz="0" w:space="0" w:color="auto"/>
            <w:bottom w:val="none" w:sz="0" w:space="0" w:color="auto"/>
            <w:right w:val="none" w:sz="0" w:space="0" w:color="auto"/>
          </w:divBdr>
        </w:div>
        <w:div w:id="1908227688">
          <w:marLeft w:val="0"/>
          <w:marRight w:val="0"/>
          <w:marTop w:val="0"/>
          <w:marBottom w:val="0"/>
          <w:divBdr>
            <w:top w:val="none" w:sz="0" w:space="0" w:color="auto"/>
            <w:left w:val="none" w:sz="0" w:space="0" w:color="auto"/>
            <w:bottom w:val="none" w:sz="0" w:space="0" w:color="auto"/>
            <w:right w:val="none" w:sz="0" w:space="0" w:color="auto"/>
          </w:divBdr>
        </w:div>
        <w:div w:id="641614585">
          <w:marLeft w:val="0"/>
          <w:marRight w:val="0"/>
          <w:marTop w:val="0"/>
          <w:marBottom w:val="0"/>
          <w:divBdr>
            <w:top w:val="none" w:sz="0" w:space="0" w:color="auto"/>
            <w:left w:val="none" w:sz="0" w:space="0" w:color="auto"/>
            <w:bottom w:val="none" w:sz="0" w:space="0" w:color="auto"/>
            <w:right w:val="none" w:sz="0" w:space="0" w:color="auto"/>
          </w:divBdr>
        </w:div>
        <w:div w:id="948464954">
          <w:marLeft w:val="0"/>
          <w:marRight w:val="0"/>
          <w:marTop w:val="0"/>
          <w:marBottom w:val="0"/>
          <w:divBdr>
            <w:top w:val="none" w:sz="0" w:space="0" w:color="auto"/>
            <w:left w:val="none" w:sz="0" w:space="0" w:color="auto"/>
            <w:bottom w:val="none" w:sz="0" w:space="0" w:color="auto"/>
            <w:right w:val="none" w:sz="0" w:space="0" w:color="auto"/>
          </w:divBdr>
        </w:div>
        <w:div w:id="1533306578">
          <w:marLeft w:val="0"/>
          <w:marRight w:val="0"/>
          <w:marTop w:val="0"/>
          <w:marBottom w:val="0"/>
          <w:divBdr>
            <w:top w:val="none" w:sz="0" w:space="0" w:color="auto"/>
            <w:left w:val="none" w:sz="0" w:space="0" w:color="auto"/>
            <w:bottom w:val="none" w:sz="0" w:space="0" w:color="auto"/>
            <w:right w:val="none" w:sz="0" w:space="0" w:color="auto"/>
          </w:divBdr>
        </w:div>
        <w:div w:id="929697119">
          <w:marLeft w:val="0"/>
          <w:marRight w:val="0"/>
          <w:marTop w:val="0"/>
          <w:marBottom w:val="0"/>
          <w:divBdr>
            <w:top w:val="none" w:sz="0" w:space="0" w:color="auto"/>
            <w:left w:val="none" w:sz="0" w:space="0" w:color="auto"/>
            <w:bottom w:val="none" w:sz="0" w:space="0" w:color="auto"/>
            <w:right w:val="none" w:sz="0" w:space="0" w:color="auto"/>
          </w:divBdr>
        </w:div>
        <w:div w:id="566455121">
          <w:marLeft w:val="0"/>
          <w:marRight w:val="0"/>
          <w:marTop w:val="0"/>
          <w:marBottom w:val="0"/>
          <w:divBdr>
            <w:top w:val="none" w:sz="0" w:space="0" w:color="auto"/>
            <w:left w:val="none" w:sz="0" w:space="0" w:color="auto"/>
            <w:bottom w:val="none" w:sz="0" w:space="0" w:color="auto"/>
            <w:right w:val="none" w:sz="0" w:space="0" w:color="auto"/>
          </w:divBdr>
        </w:div>
        <w:div w:id="2138406771">
          <w:marLeft w:val="0"/>
          <w:marRight w:val="0"/>
          <w:marTop w:val="0"/>
          <w:marBottom w:val="0"/>
          <w:divBdr>
            <w:top w:val="none" w:sz="0" w:space="0" w:color="auto"/>
            <w:left w:val="none" w:sz="0" w:space="0" w:color="auto"/>
            <w:bottom w:val="none" w:sz="0" w:space="0" w:color="auto"/>
            <w:right w:val="none" w:sz="0" w:space="0" w:color="auto"/>
          </w:divBdr>
        </w:div>
        <w:div w:id="2014261995">
          <w:marLeft w:val="0"/>
          <w:marRight w:val="0"/>
          <w:marTop w:val="0"/>
          <w:marBottom w:val="0"/>
          <w:divBdr>
            <w:top w:val="none" w:sz="0" w:space="0" w:color="auto"/>
            <w:left w:val="none" w:sz="0" w:space="0" w:color="auto"/>
            <w:bottom w:val="none" w:sz="0" w:space="0" w:color="auto"/>
            <w:right w:val="none" w:sz="0" w:space="0" w:color="auto"/>
          </w:divBdr>
        </w:div>
        <w:div w:id="734744998">
          <w:marLeft w:val="0"/>
          <w:marRight w:val="0"/>
          <w:marTop w:val="0"/>
          <w:marBottom w:val="0"/>
          <w:divBdr>
            <w:top w:val="none" w:sz="0" w:space="0" w:color="auto"/>
            <w:left w:val="none" w:sz="0" w:space="0" w:color="auto"/>
            <w:bottom w:val="none" w:sz="0" w:space="0" w:color="auto"/>
            <w:right w:val="none" w:sz="0" w:space="0" w:color="auto"/>
          </w:divBdr>
        </w:div>
        <w:div w:id="1322538930">
          <w:marLeft w:val="0"/>
          <w:marRight w:val="0"/>
          <w:marTop w:val="0"/>
          <w:marBottom w:val="0"/>
          <w:divBdr>
            <w:top w:val="none" w:sz="0" w:space="0" w:color="auto"/>
            <w:left w:val="none" w:sz="0" w:space="0" w:color="auto"/>
            <w:bottom w:val="none" w:sz="0" w:space="0" w:color="auto"/>
            <w:right w:val="none" w:sz="0" w:space="0" w:color="auto"/>
          </w:divBdr>
        </w:div>
        <w:div w:id="964895578">
          <w:marLeft w:val="0"/>
          <w:marRight w:val="0"/>
          <w:marTop w:val="0"/>
          <w:marBottom w:val="0"/>
          <w:divBdr>
            <w:top w:val="none" w:sz="0" w:space="0" w:color="auto"/>
            <w:left w:val="none" w:sz="0" w:space="0" w:color="auto"/>
            <w:bottom w:val="none" w:sz="0" w:space="0" w:color="auto"/>
            <w:right w:val="none" w:sz="0" w:space="0" w:color="auto"/>
          </w:divBdr>
        </w:div>
        <w:div w:id="1085110411">
          <w:marLeft w:val="0"/>
          <w:marRight w:val="0"/>
          <w:marTop w:val="0"/>
          <w:marBottom w:val="0"/>
          <w:divBdr>
            <w:top w:val="none" w:sz="0" w:space="0" w:color="auto"/>
            <w:left w:val="none" w:sz="0" w:space="0" w:color="auto"/>
            <w:bottom w:val="none" w:sz="0" w:space="0" w:color="auto"/>
            <w:right w:val="none" w:sz="0" w:space="0" w:color="auto"/>
          </w:divBdr>
        </w:div>
        <w:div w:id="1582831818">
          <w:marLeft w:val="0"/>
          <w:marRight w:val="0"/>
          <w:marTop w:val="0"/>
          <w:marBottom w:val="0"/>
          <w:divBdr>
            <w:top w:val="none" w:sz="0" w:space="0" w:color="auto"/>
            <w:left w:val="none" w:sz="0" w:space="0" w:color="auto"/>
            <w:bottom w:val="none" w:sz="0" w:space="0" w:color="auto"/>
            <w:right w:val="none" w:sz="0" w:space="0" w:color="auto"/>
          </w:divBdr>
        </w:div>
        <w:div w:id="993534455">
          <w:marLeft w:val="0"/>
          <w:marRight w:val="0"/>
          <w:marTop w:val="0"/>
          <w:marBottom w:val="0"/>
          <w:divBdr>
            <w:top w:val="none" w:sz="0" w:space="0" w:color="auto"/>
            <w:left w:val="none" w:sz="0" w:space="0" w:color="auto"/>
            <w:bottom w:val="none" w:sz="0" w:space="0" w:color="auto"/>
            <w:right w:val="none" w:sz="0" w:space="0" w:color="auto"/>
          </w:divBdr>
        </w:div>
      </w:divsChild>
    </w:div>
    <w:div w:id="135221425">
      <w:bodyDiv w:val="1"/>
      <w:marLeft w:val="0"/>
      <w:marRight w:val="0"/>
      <w:marTop w:val="0"/>
      <w:marBottom w:val="0"/>
      <w:divBdr>
        <w:top w:val="none" w:sz="0" w:space="0" w:color="auto"/>
        <w:left w:val="none" w:sz="0" w:space="0" w:color="auto"/>
        <w:bottom w:val="none" w:sz="0" w:space="0" w:color="auto"/>
        <w:right w:val="none" w:sz="0" w:space="0" w:color="auto"/>
      </w:divBdr>
    </w:div>
    <w:div w:id="135223201">
      <w:bodyDiv w:val="1"/>
      <w:marLeft w:val="0"/>
      <w:marRight w:val="0"/>
      <w:marTop w:val="0"/>
      <w:marBottom w:val="0"/>
      <w:divBdr>
        <w:top w:val="none" w:sz="0" w:space="0" w:color="auto"/>
        <w:left w:val="none" w:sz="0" w:space="0" w:color="auto"/>
        <w:bottom w:val="none" w:sz="0" w:space="0" w:color="auto"/>
        <w:right w:val="none" w:sz="0" w:space="0" w:color="auto"/>
      </w:divBdr>
    </w:div>
    <w:div w:id="135267066">
      <w:bodyDiv w:val="1"/>
      <w:marLeft w:val="0"/>
      <w:marRight w:val="0"/>
      <w:marTop w:val="0"/>
      <w:marBottom w:val="0"/>
      <w:divBdr>
        <w:top w:val="none" w:sz="0" w:space="0" w:color="auto"/>
        <w:left w:val="none" w:sz="0" w:space="0" w:color="auto"/>
        <w:bottom w:val="none" w:sz="0" w:space="0" w:color="auto"/>
        <w:right w:val="none" w:sz="0" w:space="0" w:color="auto"/>
      </w:divBdr>
    </w:div>
    <w:div w:id="135612999">
      <w:bodyDiv w:val="1"/>
      <w:marLeft w:val="0"/>
      <w:marRight w:val="0"/>
      <w:marTop w:val="0"/>
      <w:marBottom w:val="0"/>
      <w:divBdr>
        <w:top w:val="none" w:sz="0" w:space="0" w:color="auto"/>
        <w:left w:val="none" w:sz="0" w:space="0" w:color="auto"/>
        <w:bottom w:val="none" w:sz="0" w:space="0" w:color="auto"/>
        <w:right w:val="none" w:sz="0" w:space="0" w:color="auto"/>
      </w:divBdr>
    </w:div>
    <w:div w:id="135951711">
      <w:bodyDiv w:val="1"/>
      <w:marLeft w:val="0"/>
      <w:marRight w:val="0"/>
      <w:marTop w:val="0"/>
      <w:marBottom w:val="0"/>
      <w:divBdr>
        <w:top w:val="none" w:sz="0" w:space="0" w:color="auto"/>
        <w:left w:val="none" w:sz="0" w:space="0" w:color="auto"/>
        <w:bottom w:val="none" w:sz="0" w:space="0" w:color="auto"/>
        <w:right w:val="none" w:sz="0" w:space="0" w:color="auto"/>
      </w:divBdr>
    </w:div>
    <w:div w:id="136145610">
      <w:bodyDiv w:val="1"/>
      <w:marLeft w:val="0"/>
      <w:marRight w:val="0"/>
      <w:marTop w:val="0"/>
      <w:marBottom w:val="0"/>
      <w:divBdr>
        <w:top w:val="none" w:sz="0" w:space="0" w:color="auto"/>
        <w:left w:val="none" w:sz="0" w:space="0" w:color="auto"/>
        <w:bottom w:val="none" w:sz="0" w:space="0" w:color="auto"/>
        <w:right w:val="none" w:sz="0" w:space="0" w:color="auto"/>
      </w:divBdr>
    </w:div>
    <w:div w:id="136266725">
      <w:bodyDiv w:val="1"/>
      <w:marLeft w:val="0"/>
      <w:marRight w:val="0"/>
      <w:marTop w:val="0"/>
      <w:marBottom w:val="0"/>
      <w:divBdr>
        <w:top w:val="none" w:sz="0" w:space="0" w:color="auto"/>
        <w:left w:val="none" w:sz="0" w:space="0" w:color="auto"/>
        <w:bottom w:val="none" w:sz="0" w:space="0" w:color="auto"/>
        <w:right w:val="none" w:sz="0" w:space="0" w:color="auto"/>
      </w:divBdr>
    </w:div>
    <w:div w:id="136654353">
      <w:bodyDiv w:val="1"/>
      <w:marLeft w:val="0"/>
      <w:marRight w:val="0"/>
      <w:marTop w:val="0"/>
      <w:marBottom w:val="0"/>
      <w:divBdr>
        <w:top w:val="none" w:sz="0" w:space="0" w:color="auto"/>
        <w:left w:val="none" w:sz="0" w:space="0" w:color="auto"/>
        <w:bottom w:val="none" w:sz="0" w:space="0" w:color="auto"/>
        <w:right w:val="none" w:sz="0" w:space="0" w:color="auto"/>
      </w:divBdr>
    </w:div>
    <w:div w:id="136727307">
      <w:bodyDiv w:val="1"/>
      <w:marLeft w:val="0"/>
      <w:marRight w:val="0"/>
      <w:marTop w:val="0"/>
      <w:marBottom w:val="0"/>
      <w:divBdr>
        <w:top w:val="none" w:sz="0" w:space="0" w:color="auto"/>
        <w:left w:val="none" w:sz="0" w:space="0" w:color="auto"/>
        <w:bottom w:val="none" w:sz="0" w:space="0" w:color="auto"/>
        <w:right w:val="none" w:sz="0" w:space="0" w:color="auto"/>
      </w:divBdr>
    </w:div>
    <w:div w:id="136804366">
      <w:bodyDiv w:val="1"/>
      <w:marLeft w:val="0"/>
      <w:marRight w:val="0"/>
      <w:marTop w:val="0"/>
      <w:marBottom w:val="0"/>
      <w:divBdr>
        <w:top w:val="none" w:sz="0" w:space="0" w:color="auto"/>
        <w:left w:val="none" w:sz="0" w:space="0" w:color="auto"/>
        <w:bottom w:val="none" w:sz="0" w:space="0" w:color="auto"/>
        <w:right w:val="none" w:sz="0" w:space="0" w:color="auto"/>
      </w:divBdr>
    </w:div>
    <w:div w:id="136844105">
      <w:bodyDiv w:val="1"/>
      <w:marLeft w:val="0"/>
      <w:marRight w:val="0"/>
      <w:marTop w:val="0"/>
      <w:marBottom w:val="0"/>
      <w:divBdr>
        <w:top w:val="none" w:sz="0" w:space="0" w:color="auto"/>
        <w:left w:val="none" w:sz="0" w:space="0" w:color="auto"/>
        <w:bottom w:val="none" w:sz="0" w:space="0" w:color="auto"/>
        <w:right w:val="none" w:sz="0" w:space="0" w:color="auto"/>
      </w:divBdr>
    </w:div>
    <w:div w:id="136995782">
      <w:bodyDiv w:val="1"/>
      <w:marLeft w:val="0"/>
      <w:marRight w:val="0"/>
      <w:marTop w:val="0"/>
      <w:marBottom w:val="0"/>
      <w:divBdr>
        <w:top w:val="none" w:sz="0" w:space="0" w:color="auto"/>
        <w:left w:val="none" w:sz="0" w:space="0" w:color="auto"/>
        <w:bottom w:val="none" w:sz="0" w:space="0" w:color="auto"/>
        <w:right w:val="none" w:sz="0" w:space="0" w:color="auto"/>
      </w:divBdr>
    </w:div>
    <w:div w:id="137113570">
      <w:bodyDiv w:val="1"/>
      <w:marLeft w:val="0"/>
      <w:marRight w:val="0"/>
      <w:marTop w:val="0"/>
      <w:marBottom w:val="0"/>
      <w:divBdr>
        <w:top w:val="none" w:sz="0" w:space="0" w:color="auto"/>
        <w:left w:val="none" w:sz="0" w:space="0" w:color="auto"/>
        <w:bottom w:val="none" w:sz="0" w:space="0" w:color="auto"/>
        <w:right w:val="none" w:sz="0" w:space="0" w:color="auto"/>
      </w:divBdr>
    </w:div>
    <w:div w:id="137118196">
      <w:bodyDiv w:val="1"/>
      <w:marLeft w:val="0"/>
      <w:marRight w:val="0"/>
      <w:marTop w:val="0"/>
      <w:marBottom w:val="0"/>
      <w:divBdr>
        <w:top w:val="none" w:sz="0" w:space="0" w:color="auto"/>
        <w:left w:val="none" w:sz="0" w:space="0" w:color="auto"/>
        <w:bottom w:val="none" w:sz="0" w:space="0" w:color="auto"/>
        <w:right w:val="none" w:sz="0" w:space="0" w:color="auto"/>
      </w:divBdr>
    </w:div>
    <w:div w:id="137192720">
      <w:bodyDiv w:val="1"/>
      <w:marLeft w:val="0"/>
      <w:marRight w:val="0"/>
      <w:marTop w:val="0"/>
      <w:marBottom w:val="0"/>
      <w:divBdr>
        <w:top w:val="none" w:sz="0" w:space="0" w:color="auto"/>
        <w:left w:val="none" w:sz="0" w:space="0" w:color="auto"/>
        <w:bottom w:val="none" w:sz="0" w:space="0" w:color="auto"/>
        <w:right w:val="none" w:sz="0" w:space="0" w:color="auto"/>
      </w:divBdr>
    </w:div>
    <w:div w:id="137264128">
      <w:bodyDiv w:val="1"/>
      <w:marLeft w:val="0"/>
      <w:marRight w:val="0"/>
      <w:marTop w:val="0"/>
      <w:marBottom w:val="0"/>
      <w:divBdr>
        <w:top w:val="none" w:sz="0" w:space="0" w:color="auto"/>
        <w:left w:val="none" w:sz="0" w:space="0" w:color="auto"/>
        <w:bottom w:val="none" w:sz="0" w:space="0" w:color="auto"/>
        <w:right w:val="none" w:sz="0" w:space="0" w:color="auto"/>
      </w:divBdr>
    </w:div>
    <w:div w:id="137454099">
      <w:bodyDiv w:val="1"/>
      <w:marLeft w:val="0"/>
      <w:marRight w:val="0"/>
      <w:marTop w:val="0"/>
      <w:marBottom w:val="0"/>
      <w:divBdr>
        <w:top w:val="none" w:sz="0" w:space="0" w:color="auto"/>
        <w:left w:val="none" w:sz="0" w:space="0" w:color="auto"/>
        <w:bottom w:val="none" w:sz="0" w:space="0" w:color="auto"/>
        <w:right w:val="none" w:sz="0" w:space="0" w:color="auto"/>
      </w:divBdr>
      <w:divsChild>
        <w:div w:id="1473133849">
          <w:marLeft w:val="0"/>
          <w:marRight w:val="0"/>
          <w:marTop w:val="0"/>
          <w:marBottom w:val="0"/>
          <w:divBdr>
            <w:top w:val="none" w:sz="0" w:space="0" w:color="auto"/>
            <w:left w:val="none" w:sz="0" w:space="0" w:color="auto"/>
            <w:bottom w:val="none" w:sz="0" w:space="0" w:color="auto"/>
            <w:right w:val="none" w:sz="0" w:space="0" w:color="auto"/>
          </w:divBdr>
        </w:div>
        <w:div w:id="1004895534">
          <w:marLeft w:val="0"/>
          <w:marRight w:val="0"/>
          <w:marTop w:val="0"/>
          <w:marBottom w:val="0"/>
          <w:divBdr>
            <w:top w:val="none" w:sz="0" w:space="0" w:color="auto"/>
            <w:left w:val="none" w:sz="0" w:space="0" w:color="auto"/>
            <w:bottom w:val="none" w:sz="0" w:space="0" w:color="auto"/>
            <w:right w:val="none" w:sz="0" w:space="0" w:color="auto"/>
          </w:divBdr>
        </w:div>
        <w:div w:id="65809213">
          <w:marLeft w:val="0"/>
          <w:marRight w:val="0"/>
          <w:marTop w:val="0"/>
          <w:marBottom w:val="0"/>
          <w:divBdr>
            <w:top w:val="none" w:sz="0" w:space="0" w:color="auto"/>
            <w:left w:val="none" w:sz="0" w:space="0" w:color="auto"/>
            <w:bottom w:val="none" w:sz="0" w:space="0" w:color="auto"/>
            <w:right w:val="none" w:sz="0" w:space="0" w:color="auto"/>
          </w:divBdr>
        </w:div>
        <w:div w:id="4522945">
          <w:marLeft w:val="0"/>
          <w:marRight w:val="0"/>
          <w:marTop w:val="0"/>
          <w:marBottom w:val="0"/>
          <w:divBdr>
            <w:top w:val="none" w:sz="0" w:space="0" w:color="auto"/>
            <w:left w:val="none" w:sz="0" w:space="0" w:color="auto"/>
            <w:bottom w:val="none" w:sz="0" w:space="0" w:color="auto"/>
            <w:right w:val="none" w:sz="0" w:space="0" w:color="auto"/>
          </w:divBdr>
        </w:div>
        <w:div w:id="1659458924">
          <w:marLeft w:val="0"/>
          <w:marRight w:val="0"/>
          <w:marTop w:val="0"/>
          <w:marBottom w:val="0"/>
          <w:divBdr>
            <w:top w:val="none" w:sz="0" w:space="0" w:color="auto"/>
            <w:left w:val="none" w:sz="0" w:space="0" w:color="auto"/>
            <w:bottom w:val="none" w:sz="0" w:space="0" w:color="auto"/>
            <w:right w:val="none" w:sz="0" w:space="0" w:color="auto"/>
          </w:divBdr>
        </w:div>
        <w:div w:id="1944917392">
          <w:marLeft w:val="0"/>
          <w:marRight w:val="0"/>
          <w:marTop w:val="0"/>
          <w:marBottom w:val="0"/>
          <w:divBdr>
            <w:top w:val="none" w:sz="0" w:space="0" w:color="auto"/>
            <w:left w:val="none" w:sz="0" w:space="0" w:color="auto"/>
            <w:bottom w:val="none" w:sz="0" w:space="0" w:color="auto"/>
            <w:right w:val="none" w:sz="0" w:space="0" w:color="auto"/>
          </w:divBdr>
        </w:div>
        <w:div w:id="1288974474">
          <w:marLeft w:val="0"/>
          <w:marRight w:val="0"/>
          <w:marTop w:val="0"/>
          <w:marBottom w:val="0"/>
          <w:divBdr>
            <w:top w:val="none" w:sz="0" w:space="0" w:color="auto"/>
            <w:left w:val="none" w:sz="0" w:space="0" w:color="auto"/>
            <w:bottom w:val="none" w:sz="0" w:space="0" w:color="auto"/>
            <w:right w:val="none" w:sz="0" w:space="0" w:color="auto"/>
          </w:divBdr>
        </w:div>
        <w:div w:id="556204522">
          <w:marLeft w:val="0"/>
          <w:marRight w:val="0"/>
          <w:marTop w:val="0"/>
          <w:marBottom w:val="0"/>
          <w:divBdr>
            <w:top w:val="none" w:sz="0" w:space="0" w:color="auto"/>
            <w:left w:val="none" w:sz="0" w:space="0" w:color="auto"/>
            <w:bottom w:val="none" w:sz="0" w:space="0" w:color="auto"/>
            <w:right w:val="none" w:sz="0" w:space="0" w:color="auto"/>
          </w:divBdr>
        </w:div>
        <w:div w:id="1256481826">
          <w:marLeft w:val="0"/>
          <w:marRight w:val="0"/>
          <w:marTop w:val="0"/>
          <w:marBottom w:val="0"/>
          <w:divBdr>
            <w:top w:val="none" w:sz="0" w:space="0" w:color="auto"/>
            <w:left w:val="none" w:sz="0" w:space="0" w:color="auto"/>
            <w:bottom w:val="none" w:sz="0" w:space="0" w:color="auto"/>
            <w:right w:val="none" w:sz="0" w:space="0" w:color="auto"/>
          </w:divBdr>
        </w:div>
        <w:div w:id="269434847">
          <w:marLeft w:val="0"/>
          <w:marRight w:val="0"/>
          <w:marTop w:val="0"/>
          <w:marBottom w:val="0"/>
          <w:divBdr>
            <w:top w:val="none" w:sz="0" w:space="0" w:color="auto"/>
            <w:left w:val="none" w:sz="0" w:space="0" w:color="auto"/>
            <w:bottom w:val="none" w:sz="0" w:space="0" w:color="auto"/>
            <w:right w:val="none" w:sz="0" w:space="0" w:color="auto"/>
          </w:divBdr>
        </w:div>
        <w:div w:id="232080545">
          <w:marLeft w:val="0"/>
          <w:marRight w:val="0"/>
          <w:marTop w:val="0"/>
          <w:marBottom w:val="0"/>
          <w:divBdr>
            <w:top w:val="none" w:sz="0" w:space="0" w:color="auto"/>
            <w:left w:val="none" w:sz="0" w:space="0" w:color="auto"/>
            <w:bottom w:val="none" w:sz="0" w:space="0" w:color="auto"/>
            <w:right w:val="none" w:sz="0" w:space="0" w:color="auto"/>
          </w:divBdr>
        </w:div>
        <w:div w:id="1790196950">
          <w:marLeft w:val="0"/>
          <w:marRight w:val="0"/>
          <w:marTop w:val="0"/>
          <w:marBottom w:val="0"/>
          <w:divBdr>
            <w:top w:val="none" w:sz="0" w:space="0" w:color="auto"/>
            <w:left w:val="none" w:sz="0" w:space="0" w:color="auto"/>
            <w:bottom w:val="none" w:sz="0" w:space="0" w:color="auto"/>
            <w:right w:val="none" w:sz="0" w:space="0" w:color="auto"/>
          </w:divBdr>
        </w:div>
        <w:div w:id="21900993">
          <w:marLeft w:val="0"/>
          <w:marRight w:val="0"/>
          <w:marTop w:val="0"/>
          <w:marBottom w:val="0"/>
          <w:divBdr>
            <w:top w:val="none" w:sz="0" w:space="0" w:color="auto"/>
            <w:left w:val="none" w:sz="0" w:space="0" w:color="auto"/>
            <w:bottom w:val="none" w:sz="0" w:space="0" w:color="auto"/>
            <w:right w:val="none" w:sz="0" w:space="0" w:color="auto"/>
          </w:divBdr>
        </w:div>
        <w:div w:id="1003701156">
          <w:marLeft w:val="0"/>
          <w:marRight w:val="0"/>
          <w:marTop w:val="0"/>
          <w:marBottom w:val="0"/>
          <w:divBdr>
            <w:top w:val="none" w:sz="0" w:space="0" w:color="auto"/>
            <w:left w:val="none" w:sz="0" w:space="0" w:color="auto"/>
            <w:bottom w:val="none" w:sz="0" w:space="0" w:color="auto"/>
            <w:right w:val="none" w:sz="0" w:space="0" w:color="auto"/>
          </w:divBdr>
        </w:div>
        <w:div w:id="1710298965">
          <w:marLeft w:val="0"/>
          <w:marRight w:val="0"/>
          <w:marTop w:val="0"/>
          <w:marBottom w:val="0"/>
          <w:divBdr>
            <w:top w:val="none" w:sz="0" w:space="0" w:color="auto"/>
            <w:left w:val="none" w:sz="0" w:space="0" w:color="auto"/>
            <w:bottom w:val="none" w:sz="0" w:space="0" w:color="auto"/>
            <w:right w:val="none" w:sz="0" w:space="0" w:color="auto"/>
          </w:divBdr>
        </w:div>
        <w:div w:id="650256861">
          <w:marLeft w:val="0"/>
          <w:marRight w:val="0"/>
          <w:marTop w:val="0"/>
          <w:marBottom w:val="0"/>
          <w:divBdr>
            <w:top w:val="none" w:sz="0" w:space="0" w:color="auto"/>
            <w:left w:val="none" w:sz="0" w:space="0" w:color="auto"/>
            <w:bottom w:val="none" w:sz="0" w:space="0" w:color="auto"/>
            <w:right w:val="none" w:sz="0" w:space="0" w:color="auto"/>
          </w:divBdr>
        </w:div>
        <w:div w:id="1374187606">
          <w:marLeft w:val="0"/>
          <w:marRight w:val="0"/>
          <w:marTop w:val="0"/>
          <w:marBottom w:val="0"/>
          <w:divBdr>
            <w:top w:val="none" w:sz="0" w:space="0" w:color="auto"/>
            <w:left w:val="none" w:sz="0" w:space="0" w:color="auto"/>
            <w:bottom w:val="none" w:sz="0" w:space="0" w:color="auto"/>
            <w:right w:val="none" w:sz="0" w:space="0" w:color="auto"/>
          </w:divBdr>
        </w:div>
        <w:div w:id="157773853">
          <w:marLeft w:val="0"/>
          <w:marRight w:val="0"/>
          <w:marTop w:val="0"/>
          <w:marBottom w:val="0"/>
          <w:divBdr>
            <w:top w:val="none" w:sz="0" w:space="0" w:color="auto"/>
            <w:left w:val="none" w:sz="0" w:space="0" w:color="auto"/>
            <w:bottom w:val="none" w:sz="0" w:space="0" w:color="auto"/>
            <w:right w:val="none" w:sz="0" w:space="0" w:color="auto"/>
          </w:divBdr>
        </w:div>
        <w:div w:id="1376587618">
          <w:marLeft w:val="0"/>
          <w:marRight w:val="0"/>
          <w:marTop w:val="0"/>
          <w:marBottom w:val="0"/>
          <w:divBdr>
            <w:top w:val="none" w:sz="0" w:space="0" w:color="auto"/>
            <w:left w:val="none" w:sz="0" w:space="0" w:color="auto"/>
            <w:bottom w:val="none" w:sz="0" w:space="0" w:color="auto"/>
            <w:right w:val="none" w:sz="0" w:space="0" w:color="auto"/>
          </w:divBdr>
        </w:div>
        <w:div w:id="1902209635">
          <w:marLeft w:val="0"/>
          <w:marRight w:val="0"/>
          <w:marTop w:val="0"/>
          <w:marBottom w:val="0"/>
          <w:divBdr>
            <w:top w:val="none" w:sz="0" w:space="0" w:color="auto"/>
            <w:left w:val="none" w:sz="0" w:space="0" w:color="auto"/>
            <w:bottom w:val="none" w:sz="0" w:space="0" w:color="auto"/>
            <w:right w:val="none" w:sz="0" w:space="0" w:color="auto"/>
          </w:divBdr>
        </w:div>
        <w:div w:id="1835533050">
          <w:marLeft w:val="0"/>
          <w:marRight w:val="0"/>
          <w:marTop w:val="0"/>
          <w:marBottom w:val="0"/>
          <w:divBdr>
            <w:top w:val="none" w:sz="0" w:space="0" w:color="auto"/>
            <w:left w:val="none" w:sz="0" w:space="0" w:color="auto"/>
            <w:bottom w:val="none" w:sz="0" w:space="0" w:color="auto"/>
            <w:right w:val="none" w:sz="0" w:space="0" w:color="auto"/>
          </w:divBdr>
        </w:div>
        <w:div w:id="1124156425">
          <w:marLeft w:val="0"/>
          <w:marRight w:val="0"/>
          <w:marTop w:val="0"/>
          <w:marBottom w:val="0"/>
          <w:divBdr>
            <w:top w:val="none" w:sz="0" w:space="0" w:color="auto"/>
            <w:left w:val="none" w:sz="0" w:space="0" w:color="auto"/>
            <w:bottom w:val="none" w:sz="0" w:space="0" w:color="auto"/>
            <w:right w:val="none" w:sz="0" w:space="0" w:color="auto"/>
          </w:divBdr>
        </w:div>
        <w:div w:id="999579456">
          <w:marLeft w:val="0"/>
          <w:marRight w:val="0"/>
          <w:marTop w:val="0"/>
          <w:marBottom w:val="0"/>
          <w:divBdr>
            <w:top w:val="none" w:sz="0" w:space="0" w:color="auto"/>
            <w:left w:val="none" w:sz="0" w:space="0" w:color="auto"/>
            <w:bottom w:val="none" w:sz="0" w:space="0" w:color="auto"/>
            <w:right w:val="none" w:sz="0" w:space="0" w:color="auto"/>
          </w:divBdr>
        </w:div>
        <w:div w:id="947464092">
          <w:marLeft w:val="0"/>
          <w:marRight w:val="0"/>
          <w:marTop w:val="0"/>
          <w:marBottom w:val="0"/>
          <w:divBdr>
            <w:top w:val="none" w:sz="0" w:space="0" w:color="auto"/>
            <w:left w:val="none" w:sz="0" w:space="0" w:color="auto"/>
            <w:bottom w:val="none" w:sz="0" w:space="0" w:color="auto"/>
            <w:right w:val="none" w:sz="0" w:space="0" w:color="auto"/>
          </w:divBdr>
        </w:div>
        <w:div w:id="799107463">
          <w:marLeft w:val="0"/>
          <w:marRight w:val="0"/>
          <w:marTop w:val="0"/>
          <w:marBottom w:val="0"/>
          <w:divBdr>
            <w:top w:val="none" w:sz="0" w:space="0" w:color="auto"/>
            <w:left w:val="none" w:sz="0" w:space="0" w:color="auto"/>
            <w:bottom w:val="none" w:sz="0" w:space="0" w:color="auto"/>
            <w:right w:val="none" w:sz="0" w:space="0" w:color="auto"/>
          </w:divBdr>
        </w:div>
        <w:div w:id="382756823">
          <w:marLeft w:val="0"/>
          <w:marRight w:val="0"/>
          <w:marTop w:val="0"/>
          <w:marBottom w:val="0"/>
          <w:divBdr>
            <w:top w:val="none" w:sz="0" w:space="0" w:color="auto"/>
            <w:left w:val="none" w:sz="0" w:space="0" w:color="auto"/>
            <w:bottom w:val="none" w:sz="0" w:space="0" w:color="auto"/>
            <w:right w:val="none" w:sz="0" w:space="0" w:color="auto"/>
          </w:divBdr>
        </w:div>
        <w:div w:id="628704456">
          <w:marLeft w:val="0"/>
          <w:marRight w:val="0"/>
          <w:marTop w:val="0"/>
          <w:marBottom w:val="0"/>
          <w:divBdr>
            <w:top w:val="none" w:sz="0" w:space="0" w:color="auto"/>
            <w:left w:val="none" w:sz="0" w:space="0" w:color="auto"/>
            <w:bottom w:val="none" w:sz="0" w:space="0" w:color="auto"/>
            <w:right w:val="none" w:sz="0" w:space="0" w:color="auto"/>
          </w:divBdr>
        </w:div>
        <w:div w:id="287586699">
          <w:marLeft w:val="0"/>
          <w:marRight w:val="0"/>
          <w:marTop w:val="0"/>
          <w:marBottom w:val="0"/>
          <w:divBdr>
            <w:top w:val="none" w:sz="0" w:space="0" w:color="auto"/>
            <w:left w:val="none" w:sz="0" w:space="0" w:color="auto"/>
            <w:bottom w:val="none" w:sz="0" w:space="0" w:color="auto"/>
            <w:right w:val="none" w:sz="0" w:space="0" w:color="auto"/>
          </w:divBdr>
        </w:div>
        <w:div w:id="933900125">
          <w:marLeft w:val="0"/>
          <w:marRight w:val="0"/>
          <w:marTop w:val="0"/>
          <w:marBottom w:val="0"/>
          <w:divBdr>
            <w:top w:val="none" w:sz="0" w:space="0" w:color="auto"/>
            <w:left w:val="none" w:sz="0" w:space="0" w:color="auto"/>
            <w:bottom w:val="none" w:sz="0" w:space="0" w:color="auto"/>
            <w:right w:val="none" w:sz="0" w:space="0" w:color="auto"/>
          </w:divBdr>
        </w:div>
        <w:div w:id="1869558724">
          <w:marLeft w:val="0"/>
          <w:marRight w:val="0"/>
          <w:marTop w:val="0"/>
          <w:marBottom w:val="0"/>
          <w:divBdr>
            <w:top w:val="none" w:sz="0" w:space="0" w:color="auto"/>
            <w:left w:val="none" w:sz="0" w:space="0" w:color="auto"/>
            <w:bottom w:val="none" w:sz="0" w:space="0" w:color="auto"/>
            <w:right w:val="none" w:sz="0" w:space="0" w:color="auto"/>
          </w:divBdr>
        </w:div>
        <w:div w:id="313877057">
          <w:marLeft w:val="0"/>
          <w:marRight w:val="0"/>
          <w:marTop w:val="0"/>
          <w:marBottom w:val="0"/>
          <w:divBdr>
            <w:top w:val="none" w:sz="0" w:space="0" w:color="auto"/>
            <w:left w:val="none" w:sz="0" w:space="0" w:color="auto"/>
            <w:bottom w:val="none" w:sz="0" w:space="0" w:color="auto"/>
            <w:right w:val="none" w:sz="0" w:space="0" w:color="auto"/>
          </w:divBdr>
        </w:div>
        <w:div w:id="1496073951">
          <w:marLeft w:val="0"/>
          <w:marRight w:val="0"/>
          <w:marTop w:val="0"/>
          <w:marBottom w:val="0"/>
          <w:divBdr>
            <w:top w:val="none" w:sz="0" w:space="0" w:color="auto"/>
            <w:left w:val="none" w:sz="0" w:space="0" w:color="auto"/>
            <w:bottom w:val="none" w:sz="0" w:space="0" w:color="auto"/>
            <w:right w:val="none" w:sz="0" w:space="0" w:color="auto"/>
          </w:divBdr>
        </w:div>
        <w:div w:id="6104828">
          <w:marLeft w:val="0"/>
          <w:marRight w:val="0"/>
          <w:marTop w:val="0"/>
          <w:marBottom w:val="0"/>
          <w:divBdr>
            <w:top w:val="none" w:sz="0" w:space="0" w:color="auto"/>
            <w:left w:val="none" w:sz="0" w:space="0" w:color="auto"/>
            <w:bottom w:val="none" w:sz="0" w:space="0" w:color="auto"/>
            <w:right w:val="none" w:sz="0" w:space="0" w:color="auto"/>
          </w:divBdr>
        </w:div>
        <w:div w:id="499394504">
          <w:marLeft w:val="0"/>
          <w:marRight w:val="0"/>
          <w:marTop w:val="0"/>
          <w:marBottom w:val="0"/>
          <w:divBdr>
            <w:top w:val="none" w:sz="0" w:space="0" w:color="auto"/>
            <w:left w:val="none" w:sz="0" w:space="0" w:color="auto"/>
            <w:bottom w:val="none" w:sz="0" w:space="0" w:color="auto"/>
            <w:right w:val="none" w:sz="0" w:space="0" w:color="auto"/>
          </w:divBdr>
        </w:div>
        <w:div w:id="818812937">
          <w:marLeft w:val="0"/>
          <w:marRight w:val="0"/>
          <w:marTop w:val="0"/>
          <w:marBottom w:val="0"/>
          <w:divBdr>
            <w:top w:val="none" w:sz="0" w:space="0" w:color="auto"/>
            <w:left w:val="none" w:sz="0" w:space="0" w:color="auto"/>
            <w:bottom w:val="none" w:sz="0" w:space="0" w:color="auto"/>
            <w:right w:val="none" w:sz="0" w:space="0" w:color="auto"/>
          </w:divBdr>
        </w:div>
        <w:div w:id="1478380071">
          <w:marLeft w:val="0"/>
          <w:marRight w:val="0"/>
          <w:marTop w:val="0"/>
          <w:marBottom w:val="0"/>
          <w:divBdr>
            <w:top w:val="none" w:sz="0" w:space="0" w:color="auto"/>
            <w:left w:val="none" w:sz="0" w:space="0" w:color="auto"/>
            <w:bottom w:val="none" w:sz="0" w:space="0" w:color="auto"/>
            <w:right w:val="none" w:sz="0" w:space="0" w:color="auto"/>
          </w:divBdr>
        </w:div>
        <w:div w:id="483787194">
          <w:marLeft w:val="0"/>
          <w:marRight w:val="0"/>
          <w:marTop w:val="0"/>
          <w:marBottom w:val="0"/>
          <w:divBdr>
            <w:top w:val="none" w:sz="0" w:space="0" w:color="auto"/>
            <w:left w:val="none" w:sz="0" w:space="0" w:color="auto"/>
            <w:bottom w:val="none" w:sz="0" w:space="0" w:color="auto"/>
            <w:right w:val="none" w:sz="0" w:space="0" w:color="auto"/>
          </w:divBdr>
        </w:div>
        <w:div w:id="1502237621">
          <w:marLeft w:val="0"/>
          <w:marRight w:val="0"/>
          <w:marTop w:val="0"/>
          <w:marBottom w:val="0"/>
          <w:divBdr>
            <w:top w:val="none" w:sz="0" w:space="0" w:color="auto"/>
            <w:left w:val="none" w:sz="0" w:space="0" w:color="auto"/>
            <w:bottom w:val="none" w:sz="0" w:space="0" w:color="auto"/>
            <w:right w:val="none" w:sz="0" w:space="0" w:color="auto"/>
          </w:divBdr>
        </w:div>
        <w:div w:id="1061632203">
          <w:marLeft w:val="0"/>
          <w:marRight w:val="0"/>
          <w:marTop w:val="0"/>
          <w:marBottom w:val="0"/>
          <w:divBdr>
            <w:top w:val="none" w:sz="0" w:space="0" w:color="auto"/>
            <w:left w:val="none" w:sz="0" w:space="0" w:color="auto"/>
            <w:bottom w:val="none" w:sz="0" w:space="0" w:color="auto"/>
            <w:right w:val="none" w:sz="0" w:space="0" w:color="auto"/>
          </w:divBdr>
        </w:div>
        <w:div w:id="1519854571">
          <w:marLeft w:val="0"/>
          <w:marRight w:val="0"/>
          <w:marTop w:val="0"/>
          <w:marBottom w:val="0"/>
          <w:divBdr>
            <w:top w:val="none" w:sz="0" w:space="0" w:color="auto"/>
            <w:left w:val="none" w:sz="0" w:space="0" w:color="auto"/>
            <w:bottom w:val="none" w:sz="0" w:space="0" w:color="auto"/>
            <w:right w:val="none" w:sz="0" w:space="0" w:color="auto"/>
          </w:divBdr>
        </w:div>
        <w:div w:id="1882858059">
          <w:marLeft w:val="0"/>
          <w:marRight w:val="0"/>
          <w:marTop w:val="0"/>
          <w:marBottom w:val="0"/>
          <w:divBdr>
            <w:top w:val="none" w:sz="0" w:space="0" w:color="auto"/>
            <w:left w:val="none" w:sz="0" w:space="0" w:color="auto"/>
            <w:bottom w:val="none" w:sz="0" w:space="0" w:color="auto"/>
            <w:right w:val="none" w:sz="0" w:space="0" w:color="auto"/>
          </w:divBdr>
        </w:div>
        <w:div w:id="481043311">
          <w:marLeft w:val="0"/>
          <w:marRight w:val="0"/>
          <w:marTop w:val="0"/>
          <w:marBottom w:val="0"/>
          <w:divBdr>
            <w:top w:val="none" w:sz="0" w:space="0" w:color="auto"/>
            <w:left w:val="none" w:sz="0" w:space="0" w:color="auto"/>
            <w:bottom w:val="none" w:sz="0" w:space="0" w:color="auto"/>
            <w:right w:val="none" w:sz="0" w:space="0" w:color="auto"/>
          </w:divBdr>
        </w:div>
        <w:div w:id="387383704">
          <w:marLeft w:val="0"/>
          <w:marRight w:val="0"/>
          <w:marTop w:val="0"/>
          <w:marBottom w:val="0"/>
          <w:divBdr>
            <w:top w:val="none" w:sz="0" w:space="0" w:color="auto"/>
            <w:left w:val="none" w:sz="0" w:space="0" w:color="auto"/>
            <w:bottom w:val="none" w:sz="0" w:space="0" w:color="auto"/>
            <w:right w:val="none" w:sz="0" w:space="0" w:color="auto"/>
          </w:divBdr>
        </w:div>
        <w:div w:id="1472211452">
          <w:marLeft w:val="0"/>
          <w:marRight w:val="0"/>
          <w:marTop w:val="0"/>
          <w:marBottom w:val="0"/>
          <w:divBdr>
            <w:top w:val="none" w:sz="0" w:space="0" w:color="auto"/>
            <w:left w:val="none" w:sz="0" w:space="0" w:color="auto"/>
            <w:bottom w:val="none" w:sz="0" w:space="0" w:color="auto"/>
            <w:right w:val="none" w:sz="0" w:space="0" w:color="auto"/>
          </w:divBdr>
        </w:div>
        <w:div w:id="522019365">
          <w:marLeft w:val="0"/>
          <w:marRight w:val="0"/>
          <w:marTop w:val="0"/>
          <w:marBottom w:val="0"/>
          <w:divBdr>
            <w:top w:val="none" w:sz="0" w:space="0" w:color="auto"/>
            <w:left w:val="none" w:sz="0" w:space="0" w:color="auto"/>
            <w:bottom w:val="none" w:sz="0" w:space="0" w:color="auto"/>
            <w:right w:val="none" w:sz="0" w:space="0" w:color="auto"/>
          </w:divBdr>
        </w:div>
        <w:div w:id="1794136077">
          <w:marLeft w:val="0"/>
          <w:marRight w:val="0"/>
          <w:marTop w:val="0"/>
          <w:marBottom w:val="0"/>
          <w:divBdr>
            <w:top w:val="none" w:sz="0" w:space="0" w:color="auto"/>
            <w:left w:val="none" w:sz="0" w:space="0" w:color="auto"/>
            <w:bottom w:val="none" w:sz="0" w:space="0" w:color="auto"/>
            <w:right w:val="none" w:sz="0" w:space="0" w:color="auto"/>
          </w:divBdr>
        </w:div>
      </w:divsChild>
    </w:div>
    <w:div w:id="137495709">
      <w:bodyDiv w:val="1"/>
      <w:marLeft w:val="0"/>
      <w:marRight w:val="0"/>
      <w:marTop w:val="0"/>
      <w:marBottom w:val="0"/>
      <w:divBdr>
        <w:top w:val="none" w:sz="0" w:space="0" w:color="auto"/>
        <w:left w:val="none" w:sz="0" w:space="0" w:color="auto"/>
        <w:bottom w:val="none" w:sz="0" w:space="0" w:color="auto"/>
        <w:right w:val="none" w:sz="0" w:space="0" w:color="auto"/>
      </w:divBdr>
    </w:div>
    <w:div w:id="137503588">
      <w:bodyDiv w:val="1"/>
      <w:marLeft w:val="0"/>
      <w:marRight w:val="0"/>
      <w:marTop w:val="0"/>
      <w:marBottom w:val="0"/>
      <w:divBdr>
        <w:top w:val="none" w:sz="0" w:space="0" w:color="auto"/>
        <w:left w:val="none" w:sz="0" w:space="0" w:color="auto"/>
        <w:bottom w:val="none" w:sz="0" w:space="0" w:color="auto"/>
        <w:right w:val="none" w:sz="0" w:space="0" w:color="auto"/>
      </w:divBdr>
    </w:div>
    <w:div w:id="137648623">
      <w:bodyDiv w:val="1"/>
      <w:marLeft w:val="0"/>
      <w:marRight w:val="0"/>
      <w:marTop w:val="0"/>
      <w:marBottom w:val="0"/>
      <w:divBdr>
        <w:top w:val="none" w:sz="0" w:space="0" w:color="auto"/>
        <w:left w:val="none" w:sz="0" w:space="0" w:color="auto"/>
        <w:bottom w:val="none" w:sz="0" w:space="0" w:color="auto"/>
        <w:right w:val="none" w:sz="0" w:space="0" w:color="auto"/>
      </w:divBdr>
    </w:div>
    <w:div w:id="137917063">
      <w:bodyDiv w:val="1"/>
      <w:marLeft w:val="0"/>
      <w:marRight w:val="0"/>
      <w:marTop w:val="0"/>
      <w:marBottom w:val="0"/>
      <w:divBdr>
        <w:top w:val="none" w:sz="0" w:space="0" w:color="auto"/>
        <w:left w:val="none" w:sz="0" w:space="0" w:color="auto"/>
        <w:bottom w:val="none" w:sz="0" w:space="0" w:color="auto"/>
        <w:right w:val="none" w:sz="0" w:space="0" w:color="auto"/>
      </w:divBdr>
    </w:div>
    <w:div w:id="138573733">
      <w:bodyDiv w:val="1"/>
      <w:marLeft w:val="0"/>
      <w:marRight w:val="0"/>
      <w:marTop w:val="0"/>
      <w:marBottom w:val="0"/>
      <w:divBdr>
        <w:top w:val="none" w:sz="0" w:space="0" w:color="auto"/>
        <w:left w:val="none" w:sz="0" w:space="0" w:color="auto"/>
        <w:bottom w:val="none" w:sz="0" w:space="0" w:color="auto"/>
        <w:right w:val="none" w:sz="0" w:space="0" w:color="auto"/>
      </w:divBdr>
    </w:div>
    <w:div w:id="138809381">
      <w:bodyDiv w:val="1"/>
      <w:marLeft w:val="0"/>
      <w:marRight w:val="0"/>
      <w:marTop w:val="0"/>
      <w:marBottom w:val="0"/>
      <w:divBdr>
        <w:top w:val="none" w:sz="0" w:space="0" w:color="auto"/>
        <w:left w:val="none" w:sz="0" w:space="0" w:color="auto"/>
        <w:bottom w:val="none" w:sz="0" w:space="0" w:color="auto"/>
        <w:right w:val="none" w:sz="0" w:space="0" w:color="auto"/>
      </w:divBdr>
    </w:div>
    <w:div w:id="139613838">
      <w:bodyDiv w:val="1"/>
      <w:marLeft w:val="0"/>
      <w:marRight w:val="0"/>
      <w:marTop w:val="0"/>
      <w:marBottom w:val="0"/>
      <w:divBdr>
        <w:top w:val="none" w:sz="0" w:space="0" w:color="auto"/>
        <w:left w:val="none" w:sz="0" w:space="0" w:color="auto"/>
        <w:bottom w:val="none" w:sz="0" w:space="0" w:color="auto"/>
        <w:right w:val="none" w:sz="0" w:space="0" w:color="auto"/>
      </w:divBdr>
    </w:div>
    <w:div w:id="139657501">
      <w:bodyDiv w:val="1"/>
      <w:marLeft w:val="0"/>
      <w:marRight w:val="0"/>
      <w:marTop w:val="0"/>
      <w:marBottom w:val="0"/>
      <w:divBdr>
        <w:top w:val="none" w:sz="0" w:space="0" w:color="auto"/>
        <w:left w:val="none" w:sz="0" w:space="0" w:color="auto"/>
        <w:bottom w:val="none" w:sz="0" w:space="0" w:color="auto"/>
        <w:right w:val="none" w:sz="0" w:space="0" w:color="auto"/>
      </w:divBdr>
    </w:div>
    <w:div w:id="139733328">
      <w:bodyDiv w:val="1"/>
      <w:marLeft w:val="0"/>
      <w:marRight w:val="0"/>
      <w:marTop w:val="0"/>
      <w:marBottom w:val="0"/>
      <w:divBdr>
        <w:top w:val="none" w:sz="0" w:space="0" w:color="auto"/>
        <w:left w:val="none" w:sz="0" w:space="0" w:color="auto"/>
        <w:bottom w:val="none" w:sz="0" w:space="0" w:color="auto"/>
        <w:right w:val="none" w:sz="0" w:space="0" w:color="auto"/>
      </w:divBdr>
      <w:divsChild>
        <w:div w:id="611058981">
          <w:marLeft w:val="0"/>
          <w:marRight w:val="0"/>
          <w:marTop w:val="0"/>
          <w:marBottom w:val="0"/>
          <w:divBdr>
            <w:top w:val="none" w:sz="0" w:space="0" w:color="auto"/>
            <w:left w:val="none" w:sz="0" w:space="0" w:color="auto"/>
            <w:bottom w:val="none" w:sz="0" w:space="0" w:color="auto"/>
            <w:right w:val="none" w:sz="0" w:space="0" w:color="auto"/>
          </w:divBdr>
        </w:div>
        <w:div w:id="1833644903">
          <w:marLeft w:val="0"/>
          <w:marRight w:val="0"/>
          <w:marTop w:val="0"/>
          <w:marBottom w:val="0"/>
          <w:divBdr>
            <w:top w:val="none" w:sz="0" w:space="0" w:color="auto"/>
            <w:left w:val="none" w:sz="0" w:space="0" w:color="auto"/>
            <w:bottom w:val="none" w:sz="0" w:space="0" w:color="auto"/>
            <w:right w:val="none" w:sz="0" w:space="0" w:color="auto"/>
          </w:divBdr>
        </w:div>
        <w:div w:id="621957992">
          <w:marLeft w:val="0"/>
          <w:marRight w:val="0"/>
          <w:marTop w:val="0"/>
          <w:marBottom w:val="0"/>
          <w:divBdr>
            <w:top w:val="none" w:sz="0" w:space="0" w:color="auto"/>
            <w:left w:val="none" w:sz="0" w:space="0" w:color="auto"/>
            <w:bottom w:val="none" w:sz="0" w:space="0" w:color="auto"/>
            <w:right w:val="none" w:sz="0" w:space="0" w:color="auto"/>
          </w:divBdr>
        </w:div>
        <w:div w:id="696125555">
          <w:marLeft w:val="0"/>
          <w:marRight w:val="0"/>
          <w:marTop w:val="0"/>
          <w:marBottom w:val="0"/>
          <w:divBdr>
            <w:top w:val="none" w:sz="0" w:space="0" w:color="auto"/>
            <w:left w:val="none" w:sz="0" w:space="0" w:color="auto"/>
            <w:bottom w:val="none" w:sz="0" w:space="0" w:color="auto"/>
            <w:right w:val="none" w:sz="0" w:space="0" w:color="auto"/>
          </w:divBdr>
        </w:div>
        <w:div w:id="855001014">
          <w:marLeft w:val="0"/>
          <w:marRight w:val="0"/>
          <w:marTop w:val="0"/>
          <w:marBottom w:val="0"/>
          <w:divBdr>
            <w:top w:val="none" w:sz="0" w:space="0" w:color="auto"/>
            <w:left w:val="none" w:sz="0" w:space="0" w:color="auto"/>
            <w:bottom w:val="none" w:sz="0" w:space="0" w:color="auto"/>
            <w:right w:val="none" w:sz="0" w:space="0" w:color="auto"/>
          </w:divBdr>
        </w:div>
        <w:div w:id="351608724">
          <w:marLeft w:val="0"/>
          <w:marRight w:val="0"/>
          <w:marTop w:val="0"/>
          <w:marBottom w:val="0"/>
          <w:divBdr>
            <w:top w:val="none" w:sz="0" w:space="0" w:color="auto"/>
            <w:left w:val="none" w:sz="0" w:space="0" w:color="auto"/>
            <w:bottom w:val="none" w:sz="0" w:space="0" w:color="auto"/>
            <w:right w:val="none" w:sz="0" w:space="0" w:color="auto"/>
          </w:divBdr>
        </w:div>
        <w:div w:id="1898010180">
          <w:marLeft w:val="0"/>
          <w:marRight w:val="0"/>
          <w:marTop w:val="0"/>
          <w:marBottom w:val="0"/>
          <w:divBdr>
            <w:top w:val="none" w:sz="0" w:space="0" w:color="auto"/>
            <w:left w:val="none" w:sz="0" w:space="0" w:color="auto"/>
            <w:bottom w:val="none" w:sz="0" w:space="0" w:color="auto"/>
            <w:right w:val="none" w:sz="0" w:space="0" w:color="auto"/>
          </w:divBdr>
        </w:div>
        <w:div w:id="1692492436">
          <w:marLeft w:val="0"/>
          <w:marRight w:val="0"/>
          <w:marTop w:val="0"/>
          <w:marBottom w:val="0"/>
          <w:divBdr>
            <w:top w:val="none" w:sz="0" w:space="0" w:color="auto"/>
            <w:left w:val="none" w:sz="0" w:space="0" w:color="auto"/>
            <w:bottom w:val="none" w:sz="0" w:space="0" w:color="auto"/>
            <w:right w:val="none" w:sz="0" w:space="0" w:color="auto"/>
          </w:divBdr>
        </w:div>
        <w:div w:id="2041592053">
          <w:marLeft w:val="0"/>
          <w:marRight w:val="0"/>
          <w:marTop w:val="0"/>
          <w:marBottom w:val="0"/>
          <w:divBdr>
            <w:top w:val="none" w:sz="0" w:space="0" w:color="auto"/>
            <w:left w:val="none" w:sz="0" w:space="0" w:color="auto"/>
            <w:bottom w:val="none" w:sz="0" w:space="0" w:color="auto"/>
            <w:right w:val="none" w:sz="0" w:space="0" w:color="auto"/>
          </w:divBdr>
        </w:div>
        <w:div w:id="864633819">
          <w:marLeft w:val="0"/>
          <w:marRight w:val="0"/>
          <w:marTop w:val="0"/>
          <w:marBottom w:val="0"/>
          <w:divBdr>
            <w:top w:val="none" w:sz="0" w:space="0" w:color="auto"/>
            <w:left w:val="none" w:sz="0" w:space="0" w:color="auto"/>
            <w:bottom w:val="none" w:sz="0" w:space="0" w:color="auto"/>
            <w:right w:val="none" w:sz="0" w:space="0" w:color="auto"/>
          </w:divBdr>
        </w:div>
        <w:div w:id="849367671">
          <w:marLeft w:val="0"/>
          <w:marRight w:val="0"/>
          <w:marTop w:val="0"/>
          <w:marBottom w:val="0"/>
          <w:divBdr>
            <w:top w:val="none" w:sz="0" w:space="0" w:color="auto"/>
            <w:left w:val="none" w:sz="0" w:space="0" w:color="auto"/>
            <w:bottom w:val="none" w:sz="0" w:space="0" w:color="auto"/>
            <w:right w:val="none" w:sz="0" w:space="0" w:color="auto"/>
          </w:divBdr>
        </w:div>
        <w:div w:id="680592536">
          <w:marLeft w:val="0"/>
          <w:marRight w:val="0"/>
          <w:marTop w:val="0"/>
          <w:marBottom w:val="0"/>
          <w:divBdr>
            <w:top w:val="none" w:sz="0" w:space="0" w:color="auto"/>
            <w:left w:val="none" w:sz="0" w:space="0" w:color="auto"/>
            <w:bottom w:val="none" w:sz="0" w:space="0" w:color="auto"/>
            <w:right w:val="none" w:sz="0" w:space="0" w:color="auto"/>
          </w:divBdr>
        </w:div>
        <w:div w:id="692728427">
          <w:marLeft w:val="0"/>
          <w:marRight w:val="0"/>
          <w:marTop w:val="0"/>
          <w:marBottom w:val="0"/>
          <w:divBdr>
            <w:top w:val="none" w:sz="0" w:space="0" w:color="auto"/>
            <w:left w:val="none" w:sz="0" w:space="0" w:color="auto"/>
            <w:bottom w:val="none" w:sz="0" w:space="0" w:color="auto"/>
            <w:right w:val="none" w:sz="0" w:space="0" w:color="auto"/>
          </w:divBdr>
        </w:div>
        <w:div w:id="1927182594">
          <w:marLeft w:val="0"/>
          <w:marRight w:val="0"/>
          <w:marTop w:val="0"/>
          <w:marBottom w:val="0"/>
          <w:divBdr>
            <w:top w:val="none" w:sz="0" w:space="0" w:color="auto"/>
            <w:left w:val="none" w:sz="0" w:space="0" w:color="auto"/>
            <w:bottom w:val="none" w:sz="0" w:space="0" w:color="auto"/>
            <w:right w:val="none" w:sz="0" w:space="0" w:color="auto"/>
          </w:divBdr>
        </w:div>
        <w:div w:id="1761634898">
          <w:marLeft w:val="0"/>
          <w:marRight w:val="0"/>
          <w:marTop w:val="0"/>
          <w:marBottom w:val="0"/>
          <w:divBdr>
            <w:top w:val="none" w:sz="0" w:space="0" w:color="auto"/>
            <w:left w:val="none" w:sz="0" w:space="0" w:color="auto"/>
            <w:bottom w:val="none" w:sz="0" w:space="0" w:color="auto"/>
            <w:right w:val="none" w:sz="0" w:space="0" w:color="auto"/>
          </w:divBdr>
        </w:div>
        <w:div w:id="326447003">
          <w:marLeft w:val="0"/>
          <w:marRight w:val="0"/>
          <w:marTop w:val="0"/>
          <w:marBottom w:val="0"/>
          <w:divBdr>
            <w:top w:val="none" w:sz="0" w:space="0" w:color="auto"/>
            <w:left w:val="none" w:sz="0" w:space="0" w:color="auto"/>
            <w:bottom w:val="none" w:sz="0" w:space="0" w:color="auto"/>
            <w:right w:val="none" w:sz="0" w:space="0" w:color="auto"/>
          </w:divBdr>
        </w:div>
        <w:div w:id="128206687">
          <w:marLeft w:val="0"/>
          <w:marRight w:val="0"/>
          <w:marTop w:val="0"/>
          <w:marBottom w:val="0"/>
          <w:divBdr>
            <w:top w:val="none" w:sz="0" w:space="0" w:color="auto"/>
            <w:left w:val="none" w:sz="0" w:space="0" w:color="auto"/>
            <w:bottom w:val="none" w:sz="0" w:space="0" w:color="auto"/>
            <w:right w:val="none" w:sz="0" w:space="0" w:color="auto"/>
          </w:divBdr>
        </w:div>
        <w:div w:id="1728802126">
          <w:marLeft w:val="0"/>
          <w:marRight w:val="0"/>
          <w:marTop w:val="0"/>
          <w:marBottom w:val="0"/>
          <w:divBdr>
            <w:top w:val="none" w:sz="0" w:space="0" w:color="auto"/>
            <w:left w:val="none" w:sz="0" w:space="0" w:color="auto"/>
            <w:bottom w:val="none" w:sz="0" w:space="0" w:color="auto"/>
            <w:right w:val="none" w:sz="0" w:space="0" w:color="auto"/>
          </w:divBdr>
        </w:div>
        <w:div w:id="782381666">
          <w:marLeft w:val="0"/>
          <w:marRight w:val="0"/>
          <w:marTop w:val="0"/>
          <w:marBottom w:val="0"/>
          <w:divBdr>
            <w:top w:val="none" w:sz="0" w:space="0" w:color="auto"/>
            <w:left w:val="none" w:sz="0" w:space="0" w:color="auto"/>
            <w:bottom w:val="none" w:sz="0" w:space="0" w:color="auto"/>
            <w:right w:val="none" w:sz="0" w:space="0" w:color="auto"/>
          </w:divBdr>
        </w:div>
        <w:div w:id="381638380">
          <w:marLeft w:val="0"/>
          <w:marRight w:val="0"/>
          <w:marTop w:val="0"/>
          <w:marBottom w:val="0"/>
          <w:divBdr>
            <w:top w:val="none" w:sz="0" w:space="0" w:color="auto"/>
            <w:left w:val="none" w:sz="0" w:space="0" w:color="auto"/>
            <w:bottom w:val="none" w:sz="0" w:space="0" w:color="auto"/>
            <w:right w:val="none" w:sz="0" w:space="0" w:color="auto"/>
          </w:divBdr>
        </w:div>
        <w:div w:id="1866366804">
          <w:marLeft w:val="0"/>
          <w:marRight w:val="0"/>
          <w:marTop w:val="0"/>
          <w:marBottom w:val="0"/>
          <w:divBdr>
            <w:top w:val="none" w:sz="0" w:space="0" w:color="auto"/>
            <w:left w:val="none" w:sz="0" w:space="0" w:color="auto"/>
            <w:bottom w:val="none" w:sz="0" w:space="0" w:color="auto"/>
            <w:right w:val="none" w:sz="0" w:space="0" w:color="auto"/>
          </w:divBdr>
        </w:div>
        <w:div w:id="1013066725">
          <w:marLeft w:val="0"/>
          <w:marRight w:val="0"/>
          <w:marTop w:val="0"/>
          <w:marBottom w:val="0"/>
          <w:divBdr>
            <w:top w:val="none" w:sz="0" w:space="0" w:color="auto"/>
            <w:left w:val="none" w:sz="0" w:space="0" w:color="auto"/>
            <w:bottom w:val="none" w:sz="0" w:space="0" w:color="auto"/>
            <w:right w:val="none" w:sz="0" w:space="0" w:color="auto"/>
          </w:divBdr>
        </w:div>
        <w:div w:id="1074594743">
          <w:marLeft w:val="0"/>
          <w:marRight w:val="0"/>
          <w:marTop w:val="0"/>
          <w:marBottom w:val="0"/>
          <w:divBdr>
            <w:top w:val="none" w:sz="0" w:space="0" w:color="auto"/>
            <w:left w:val="none" w:sz="0" w:space="0" w:color="auto"/>
            <w:bottom w:val="none" w:sz="0" w:space="0" w:color="auto"/>
            <w:right w:val="none" w:sz="0" w:space="0" w:color="auto"/>
          </w:divBdr>
        </w:div>
        <w:div w:id="716860063">
          <w:marLeft w:val="0"/>
          <w:marRight w:val="0"/>
          <w:marTop w:val="0"/>
          <w:marBottom w:val="0"/>
          <w:divBdr>
            <w:top w:val="none" w:sz="0" w:space="0" w:color="auto"/>
            <w:left w:val="none" w:sz="0" w:space="0" w:color="auto"/>
            <w:bottom w:val="none" w:sz="0" w:space="0" w:color="auto"/>
            <w:right w:val="none" w:sz="0" w:space="0" w:color="auto"/>
          </w:divBdr>
        </w:div>
        <w:div w:id="1354571324">
          <w:marLeft w:val="0"/>
          <w:marRight w:val="0"/>
          <w:marTop w:val="0"/>
          <w:marBottom w:val="0"/>
          <w:divBdr>
            <w:top w:val="none" w:sz="0" w:space="0" w:color="auto"/>
            <w:left w:val="none" w:sz="0" w:space="0" w:color="auto"/>
            <w:bottom w:val="none" w:sz="0" w:space="0" w:color="auto"/>
            <w:right w:val="none" w:sz="0" w:space="0" w:color="auto"/>
          </w:divBdr>
        </w:div>
        <w:div w:id="1850221209">
          <w:marLeft w:val="0"/>
          <w:marRight w:val="0"/>
          <w:marTop w:val="0"/>
          <w:marBottom w:val="0"/>
          <w:divBdr>
            <w:top w:val="none" w:sz="0" w:space="0" w:color="auto"/>
            <w:left w:val="none" w:sz="0" w:space="0" w:color="auto"/>
            <w:bottom w:val="none" w:sz="0" w:space="0" w:color="auto"/>
            <w:right w:val="none" w:sz="0" w:space="0" w:color="auto"/>
          </w:divBdr>
        </w:div>
        <w:div w:id="411390257">
          <w:marLeft w:val="0"/>
          <w:marRight w:val="0"/>
          <w:marTop w:val="0"/>
          <w:marBottom w:val="0"/>
          <w:divBdr>
            <w:top w:val="none" w:sz="0" w:space="0" w:color="auto"/>
            <w:left w:val="none" w:sz="0" w:space="0" w:color="auto"/>
            <w:bottom w:val="none" w:sz="0" w:space="0" w:color="auto"/>
            <w:right w:val="none" w:sz="0" w:space="0" w:color="auto"/>
          </w:divBdr>
        </w:div>
        <w:div w:id="1709646481">
          <w:marLeft w:val="0"/>
          <w:marRight w:val="0"/>
          <w:marTop w:val="0"/>
          <w:marBottom w:val="0"/>
          <w:divBdr>
            <w:top w:val="none" w:sz="0" w:space="0" w:color="auto"/>
            <w:left w:val="none" w:sz="0" w:space="0" w:color="auto"/>
            <w:bottom w:val="none" w:sz="0" w:space="0" w:color="auto"/>
            <w:right w:val="none" w:sz="0" w:space="0" w:color="auto"/>
          </w:divBdr>
        </w:div>
        <w:div w:id="940604886">
          <w:marLeft w:val="0"/>
          <w:marRight w:val="0"/>
          <w:marTop w:val="0"/>
          <w:marBottom w:val="0"/>
          <w:divBdr>
            <w:top w:val="none" w:sz="0" w:space="0" w:color="auto"/>
            <w:left w:val="none" w:sz="0" w:space="0" w:color="auto"/>
            <w:bottom w:val="none" w:sz="0" w:space="0" w:color="auto"/>
            <w:right w:val="none" w:sz="0" w:space="0" w:color="auto"/>
          </w:divBdr>
        </w:div>
        <w:div w:id="723220124">
          <w:marLeft w:val="0"/>
          <w:marRight w:val="0"/>
          <w:marTop w:val="0"/>
          <w:marBottom w:val="0"/>
          <w:divBdr>
            <w:top w:val="none" w:sz="0" w:space="0" w:color="auto"/>
            <w:left w:val="none" w:sz="0" w:space="0" w:color="auto"/>
            <w:bottom w:val="none" w:sz="0" w:space="0" w:color="auto"/>
            <w:right w:val="none" w:sz="0" w:space="0" w:color="auto"/>
          </w:divBdr>
        </w:div>
        <w:div w:id="540677876">
          <w:marLeft w:val="0"/>
          <w:marRight w:val="0"/>
          <w:marTop w:val="0"/>
          <w:marBottom w:val="0"/>
          <w:divBdr>
            <w:top w:val="none" w:sz="0" w:space="0" w:color="auto"/>
            <w:left w:val="none" w:sz="0" w:space="0" w:color="auto"/>
            <w:bottom w:val="none" w:sz="0" w:space="0" w:color="auto"/>
            <w:right w:val="none" w:sz="0" w:space="0" w:color="auto"/>
          </w:divBdr>
        </w:div>
        <w:div w:id="278799626">
          <w:marLeft w:val="0"/>
          <w:marRight w:val="0"/>
          <w:marTop w:val="0"/>
          <w:marBottom w:val="0"/>
          <w:divBdr>
            <w:top w:val="none" w:sz="0" w:space="0" w:color="auto"/>
            <w:left w:val="none" w:sz="0" w:space="0" w:color="auto"/>
            <w:bottom w:val="none" w:sz="0" w:space="0" w:color="auto"/>
            <w:right w:val="none" w:sz="0" w:space="0" w:color="auto"/>
          </w:divBdr>
        </w:div>
        <w:div w:id="1147823223">
          <w:marLeft w:val="0"/>
          <w:marRight w:val="0"/>
          <w:marTop w:val="0"/>
          <w:marBottom w:val="0"/>
          <w:divBdr>
            <w:top w:val="none" w:sz="0" w:space="0" w:color="auto"/>
            <w:left w:val="none" w:sz="0" w:space="0" w:color="auto"/>
            <w:bottom w:val="none" w:sz="0" w:space="0" w:color="auto"/>
            <w:right w:val="none" w:sz="0" w:space="0" w:color="auto"/>
          </w:divBdr>
        </w:div>
        <w:div w:id="1876120612">
          <w:marLeft w:val="0"/>
          <w:marRight w:val="0"/>
          <w:marTop w:val="0"/>
          <w:marBottom w:val="0"/>
          <w:divBdr>
            <w:top w:val="none" w:sz="0" w:space="0" w:color="auto"/>
            <w:left w:val="none" w:sz="0" w:space="0" w:color="auto"/>
            <w:bottom w:val="none" w:sz="0" w:space="0" w:color="auto"/>
            <w:right w:val="none" w:sz="0" w:space="0" w:color="auto"/>
          </w:divBdr>
        </w:div>
        <w:div w:id="933443944">
          <w:marLeft w:val="0"/>
          <w:marRight w:val="0"/>
          <w:marTop w:val="0"/>
          <w:marBottom w:val="0"/>
          <w:divBdr>
            <w:top w:val="none" w:sz="0" w:space="0" w:color="auto"/>
            <w:left w:val="none" w:sz="0" w:space="0" w:color="auto"/>
            <w:bottom w:val="none" w:sz="0" w:space="0" w:color="auto"/>
            <w:right w:val="none" w:sz="0" w:space="0" w:color="auto"/>
          </w:divBdr>
        </w:div>
        <w:div w:id="171574851">
          <w:marLeft w:val="0"/>
          <w:marRight w:val="0"/>
          <w:marTop w:val="0"/>
          <w:marBottom w:val="0"/>
          <w:divBdr>
            <w:top w:val="none" w:sz="0" w:space="0" w:color="auto"/>
            <w:left w:val="none" w:sz="0" w:space="0" w:color="auto"/>
            <w:bottom w:val="none" w:sz="0" w:space="0" w:color="auto"/>
            <w:right w:val="none" w:sz="0" w:space="0" w:color="auto"/>
          </w:divBdr>
        </w:div>
        <w:div w:id="1447039916">
          <w:marLeft w:val="0"/>
          <w:marRight w:val="0"/>
          <w:marTop w:val="0"/>
          <w:marBottom w:val="0"/>
          <w:divBdr>
            <w:top w:val="none" w:sz="0" w:space="0" w:color="auto"/>
            <w:left w:val="none" w:sz="0" w:space="0" w:color="auto"/>
            <w:bottom w:val="none" w:sz="0" w:space="0" w:color="auto"/>
            <w:right w:val="none" w:sz="0" w:space="0" w:color="auto"/>
          </w:divBdr>
        </w:div>
        <w:div w:id="2075810655">
          <w:marLeft w:val="0"/>
          <w:marRight w:val="0"/>
          <w:marTop w:val="0"/>
          <w:marBottom w:val="0"/>
          <w:divBdr>
            <w:top w:val="none" w:sz="0" w:space="0" w:color="auto"/>
            <w:left w:val="none" w:sz="0" w:space="0" w:color="auto"/>
            <w:bottom w:val="none" w:sz="0" w:space="0" w:color="auto"/>
            <w:right w:val="none" w:sz="0" w:space="0" w:color="auto"/>
          </w:divBdr>
        </w:div>
        <w:div w:id="959609470">
          <w:marLeft w:val="0"/>
          <w:marRight w:val="0"/>
          <w:marTop w:val="0"/>
          <w:marBottom w:val="0"/>
          <w:divBdr>
            <w:top w:val="none" w:sz="0" w:space="0" w:color="auto"/>
            <w:left w:val="none" w:sz="0" w:space="0" w:color="auto"/>
            <w:bottom w:val="none" w:sz="0" w:space="0" w:color="auto"/>
            <w:right w:val="none" w:sz="0" w:space="0" w:color="auto"/>
          </w:divBdr>
        </w:div>
        <w:div w:id="1200627805">
          <w:marLeft w:val="0"/>
          <w:marRight w:val="0"/>
          <w:marTop w:val="0"/>
          <w:marBottom w:val="0"/>
          <w:divBdr>
            <w:top w:val="none" w:sz="0" w:space="0" w:color="auto"/>
            <w:left w:val="none" w:sz="0" w:space="0" w:color="auto"/>
            <w:bottom w:val="none" w:sz="0" w:space="0" w:color="auto"/>
            <w:right w:val="none" w:sz="0" w:space="0" w:color="auto"/>
          </w:divBdr>
        </w:div>
        <w:div w:id="1754626842">
          <w:marLeft w:val="0"/>
          <w:marRight w:val="0"/>
          <w:marTop w:val="0"/>
          <w:marBottom w:val="0"/>
          <w:divBdr>
            <w:top w:val="none" w:sz="0" w:space="0" w:color="auto"/>
            <w:left w:val="none" w:sz="0" w:space="0" w:color="auto"/>
            <w:bottom w:val="none" w:sz="0" w:space="0" w:color="auto"/>
            <w:right w:val="none" w:sz="0" w:space="0" w:color="auto"/>
          </w:divBdr>
        </w:div>
        <w:div w:id="1067653892">
          <w:marLeft w:val="0"/>
          <w:marRight w:val="0"/>
          <w:marTop w:val="0"/>
          <w:marBottom w:val="0"/>
          <w:divBdr>
            <w:top w:val="none" w:sz="0" w:space="0" w:color="auto"/>
            <w:left w:val="none" w:sz="0" w:space="0" w:color="auto"/>
            <w:bottom w:val="none" w:sz="0" w:space="0" w:color="auto"/>
            <w:right w:val="none" w:sz="0" w:space="0" w:color="auto"/>
          </w:divBdr>
        </w:div>
        <w:div w:id="1959295238">
          <w:marLeft w:val="0"/>
          <w:marRight w:val="0"/>
          <w:marTop w:val="0"/>
          <w:marBottom w:val="0"/>
          <w:divBdr>
            <w:top w:val="none" w:sz="0" w:space="0" w:color="auto"/>
            <w:left w:val="none" w:sz="0" w:space="0" w:color="auto"/>
            <w:bottom w:val="none" w:sz="0" w:space="0" w:color="auto"/>
            <w:right w:val="none" w:sz="0" w:space="0" w:color="auto"/>
          </w:divBdr>
        </w:div>
        <w:div w:id="1676573551">
          <w:marLeft w:val="0"/>
          <w:marRight w:val="0"/>
          <w:marTop w:val="0"/>
          <w:marBottom w:val="0"/>
          <w:divBdr>
            <w:top w:val="none" w:sz="0" w:space="0" w:color="auto"/>
            <w:left w:val="none" w:sz="0" w:space="0" w:color="auto"/>
            <w:bottom w:val="none" w:sz="0" w:space="0" w:color="auto"/>
            <w:right w:val="none" w:sz="0" w:space="0" w:color="auto"/>
          </w:divBdr>
        </w:div>
        <w:div w:id="115217062">
          <w:marLeft w:val="0"/>
          <w:marRight w:val="0"/>
          <w:marTop w:val="0"/>
          <w:marBottom w:val="0"/>
          <w:divBdr>
            <w:top w:val="none" w:sz="0" w:space="0" w:color="auto"/>
            <w:left w:val="none" w:sz="0" w:space="0" w:color="auto"/>
            <w:bottom w:val="none" w:sz="0" w:space="0" w:color="auto"/>
            <w:right w:val="none" w:sz="0" w:space="0" w:color="auto"/>
          </w:divBdr>
        </w:div>
        <w:div w:id="998387135">
          <w:marLeft w:val="0"/>
          <w:marRight w:val="0"/>
          <w:marTop w:val="0"/>
          <w:marBottom w:val="0"/>
          <w:divBdr>
            <w:top w:val="none" w:sz="0" w:space="0" w:color="auto"/>
            <w:left w:val="none" w:sz="0" w:space="0" w:color="auto"/>
            <w:bottom w:val="none" w:sz="0" w:space="0" w:color="auto"/>
            <w:right w:val="none" w:sz="0" w:space="0" w:color="auto"/>
          </w:divBdr>
        </w:div>
        <w:div w:id="968513061">
          <w:marLeft w:val="0"/>
          <w:marRight w:val="0"/>
          <w:marTop w:val="0"/>
          <w:marBottom w:val="0"/>
          <w:divBdr>
            <w:top w:val="none" w:sz="0" w:space="0" w:color="auto"/>
            <w:left w:val="none" w:sz="0" w:space="0" w:color="auto"/>
            <w:bottom w:val="none" w:sz="0" w:space="0" w:color="auto"/>
            <w:right w:val="none" w:sz="0" w:space="0" w:color="auto"/>
          </w:divBdr>
        </w:div>
        <w:div w:id="1009723691">
          <w:marLeft w:val="0"/>
          <w:marRight w:val="0"/>
          <w:marTop w:val="0"/>
          <w:marBottom w:val="0"/>
          <w:divBdr>
            <w:top w:val="none" w:sz="0" w:space="0" w:color="auto"/>
            <w:left w:val="none" w:sz="0" w:space="0" w:color="auto"/>
            <w:bottom w:val="none" w:sz="0" w:space="0" w:color="auto"/>
            <w:right w:val="none" w:sz="0" w:space="0" w:color="auto"/>
          </w:divBdr>
        </w:div>
        <w:div w:id="1249658004">
          <w:marLeft w:val="0"/>
          <w:marRight w:val="0"/>
          <w:marTop w:val="0"/>
          <w:marBottom w:val="0"/>
          <w:divBdr>
            <w:top w:val="none" w:sz="0" w:space="0" w:color="auto"/>
            <w:left w:val="none" w:sz="0" w:space="0" w:color="auto"/>
            <w:bottom w:val="none" w:sz="0" w:space="0" w:color="auto"/>
            <w:right w:val="none" w:sz="0" w:space="0" w:color="auto"/>
          </w:divBdr>
        </w:div>
        <w:div w:id="1583172896">
          <w:marLeft w:val="0"/>
          <w:marRight w:val="0"/>
          <w:marTop w:val="0"/>
          <w:marBottom w:val="0"/>
          <w:divBdr>
            <w:top w:val="none" w:sz="0" w:space="0" w:color="auto"/>
            <w:left w:val="none" w:sz="0" w:space="0" w:color="auto"/>
            <w:bottom w:val="none" w:sz="0" w:space="0" w:color="auto"/>
            <w:right w:val="none" w:sz="0" w:space="0" w:color="auto"/>
          </w:divBdr>
        </w:div>
        <w:div w:id="29646832">
          <w:marLeft w:val="0"/>
          <w:marRight w:val="0"/>
          <w:marTop w:val="0"/>
          <w:marBottom w:val="0"/>
          <w:divBdr>
            <w:top w:val="none" w:sz="0" w:space="0" w:color="auto"/>
            <w:left w:val="none" w:sz="0" w:space="0" w:color="auto"/>
            <w:bottom w:val="none" w:sz="0" w:space="0" w:color="auto"/>
            <w:right w:val="none" w:sz="0" w:space="0" w:color="auto"/>
          </w:divBdr>
        </w:div>
        <w:div w:id="492374296">
          <w:marLeft w:val="0"/>
          <w:marRight w:val="0"/>
          <w:marTop w:val="0"/>
          <w:marBottom w:val="0"/>
          <w:divBdr>
            <w:top w:val="none" w:sz="0" w:space="0" w:color="auto"/>
            <w:left w:val="none" w:sz="0" w:space="0" w:color="auto"/>
            <w:bottom w:val="none" w:sz="0" w:space="0" w:color="auto"/>
            <w:right w:val="none" w:sz="0" w:space="0" w:color="auto"/>
          </w:divBdr>
        </w:div>
        <w:div w:id="1994217767">
          <w:marLeft w:val="0"/>
          <w:marRight w:val="0"/>
          <w:marTop w:val="0"/>
          <w:marBottom w:val="0"/>
          <w:divBdr>
            <w:top w:val="none" w:sz="0" w:space="0" w:color="auto"/>
            <w:left w:val="none" w:sz="0" w:space="0" w:color="auto"/>
            <w:bottom w:val="none" w:sz="0" w:space="0" w:color="auto"/>
            <w:right w:val="none" w:sz="0" w:space="0" w:color="auto"/>
          </w:divBdr>
        </w:div>
        <w:div w:id="136073949">
          <w:marLeft w:val="0"/>
          <w:marRight w:val="0"/>
          <w:marTop w:val="0"/>
          <w:marBottom w:val="0"/>
          <w:divBdr>
            <w:top w:val="none" w:sz="0" w:space="0" w:color="auto"/>
            <w:left w:val="none" w:sz="0" w:space="0" w:color="auto"/>
            <w:bottom w:val="none" w:sz="0" w:space="0" w:color="auto"/>
            <w:right w:val="none" w:sz="0" w:space="0" w:color="auto"/>
          </w:divBdr>
        </w:div>
        <w:div w:id="1762682464">
          <w:marLeft w:val="0"/>
          <w:marRight w:val="0"/>
          <w:marTop w:val="0"/>
          <w:marBottom w:val="0"/>
          <w:divBdr>
            <w:top w:val="none" w:sz="0" w:space="0" w:color="auto"/>
            <w:left w:val="none" w:sz="0" w:space="0" w:color="auto"/>
            <w:bottom w:val="none" w:sz="0" w:space="0" w:color="auto"/>
            <w:right w:val="none" w:sz="0" w:space="0" w:color="auto"/>
          </w:divBdr>
        </w:div>
        <w:div w:id="1966813083">
          <w:marLeft w:val="0"/>
          <w:marRight w:val="0"/>
          <w:marTop w:val="0"/>
          <w:marBottom w:val="0"/>
          <w:divBdr>
            <w:top w:val="none" w:sz="0" w:space="0" w:color="auto"/>
            <w:left w:val="none" w:sz="0" w:space="0" w:color="auto"/>
            <w:bottom w:val="none" w:sz="0" w:space="0" w:color="auto"/>
            <w:right w:val="none" w:sz="0" w:space="0" w:color="auto"/>
          </w:divBdr>
        </w:div>
        <w:div w:id="1708484441">
          <w:marLeft w:val="0"/>
          <w:marRight w:val="0"/>
          <w:marTop w:val="0"/>
          <w:marBottom w:val="0"/>
          <w:divBdr>
            <w:top w:val="none" w:sz="0" w:space="0" w:color="auto"/>
            <w:left w:val="none" w:sz="0" w:space="0" w:color="auto"/>
            <w:bottom w:val="none" w:sz="0" w:space="0" w:color="auto"/>
            <w:right w:val="none" w:sz="0" w:space="0" w:color="auto"/>
          </w:divBdr>
        </w:div>
        <w:div w:id="355277630">
          <w:marLeft w:val="0"/>
          <w:marRight w:val="0"/>
          <w:marTop w:val="0"/>
          <w:marBottom w:val="0"/>
          <w:divBdr>
            <w:top w:val="none" w:sz="0" w:space="0" w:color="auto"/>
            <w:left w:val="none" w:sz="0" w:space="0" w:color="auto"/>
            <w:bottom w:val="none" w:sz="0" w:space="0" w:color="auto"/>
            <w:right w:val="none" w:sz="0" w:space="0" w:color="auto"/>
          </w:divBdr>
        </w:div>
      </w:divsChild>
    </w:div>
    <w:div w:id="139737858">
      <w:bodyDiv w:val="1"/>
      <w:marLeft w:val="0"/>
      <w:marRight w:val="0"/>
      <w:marTop w:val="0"/>
      <w:marBottom w:val="0"/>
      <w:divBdr>
        <w:top w:val="none" w:sz="0" w:space="0" w:color="auto"/>
        <w:left w:val="none" w:sz="0" w:space="0" w:color="auto"/>
        <w:bottom w:val="none" w:sz="0" w:space="0" w:color="auto"/>
        <w:right w:val="none" w:sz="0" w:space="0" w:color="auto"/>
      </w:divBdr>
    </w:div>
    <w:div w:id="140199099">
      <w:bodyDiv w:val="1"/>
      <w:marLeft w:val="0"/>
      <w:marRight w:val="0"/>
      <w:marTop w:val="0"/>
      <w:marBottom w:val="0"/>
      <w:divBdr>
        <w:top w:val="none" w:sz="0" w:space="0" w:color="auto"/>
        <w:left w:val="none" w:sz="0" w:space="0" w:color="auto"/>
        <w:bottom w:val="none" w:sz="0" w:space="0" w:color="auto"/>
        <w:right w:val="none" w:sz="0" w:space="0" w:color="auto"/>
      </w:divBdr>
    </w:div>
    <w:div w:id="140314032">
      <w:bodyDiv w:val="1"/>
      <w:marLeft w:val="0"/>
      <w:marRight w:val="0"/>
      <w:marTop w:val="0"/>
      <w:marBottom w:val="0"/>
      <w:divBdr>
        <w:top w:val="none" w:sz="0" w:space="0" w:color="auto"/>
        <w:left w:val="none" w:sz="0" w:space="0" w:color="auto"/>
        <w:bottom w:val="none" w:sz="0" w:space="0" w:color="auto"/>
        <w:right w:val="none" w:sz="0" w:space="0" w:color="auto"/>
      </w:divBdr>
    </w:div>
    <w:div w:id="140655766">
      <w:bodyDiv w:val="1"/>
      <w:marLeft w:val="0"/>
      <w:marRight w:val="0"/>
      <w:marTop w:val="0"/>
      <w:marBottom w:val="0"/>
      <w:divBdr>
        <w:top w:val="none" w:sz="0" w:space="0" w:color="auto"/>
        <w:left w:val="none" w:sz="0" w:space="0" w:color="auto"/>
        <w:bottom w:val="none" w:sz="0" w:space="0" w:color="auto"/>
        <w:right w:val="none" w:sz="0" w:space="0" w:color="auto"/>
      </w:divBdr>
    </w:div>
    <w:div w:id="140731413">
      <w:bodyDiv w:val="1"/>
      <w:marLeft w:val="0"/>
      <w:marRight w:val="0"/>
      <w:marTop w:val="0"/>
      <w:marBottom w:val="0"/>
      <w:divBdr>
        <w:top w:val="none" w:sz="0" w:space="0" w:color="auto"/>
        <w:left w:val="none" w:sz="0" w:space="0" w:color="auto"/>
        <w:bottom w:val="none" w:sz="0" w:space="0" w:color="auto"/>
        <w:right w:val="none" w:sz="0" w:space="0" w:color="auto"/>
      </w:divBdr>
    </w:div>
    <w:div w:id="140737690">
      <w:bodyDiv w:val="1"/>
      <w:marLeft w:val="0"/>
      <w:marRight w:val="0"/>
      <w:marTop w:val="0"/>
      <w:marBottom w:val="0"/>
      <w:divBdr>
        <w:top w:val="none" w:sz="0" w:space="0" w:color="auto"/>
        <w:left w:val="none" w:sz="0" w:space="0" w:color="auto"/>
        <w:bottom w:val="none" w:sz="0" w:space="0" w:color="auto"/>
        <w:right w:val="none" w:sz="0" w:space="0" w:color="auto"/>
      </w:divBdr>
    </w:div>
    <w:div w:id="140778620">
      <w:bodyDiv w:val="1"/>
      <w:marLeft w:val="0"/>
      <w:marRight w:val="0"/>
      <w:marTop w:val="0"/>
      <w:marBottom w:val="0"/>
      <w:divBdr>
        <w:top w:val="none" w:sz="0" w:space="0" w:color="auto"/>
        <w:left w:val="none" w:sz="0" w:space="0" w:color="auto"/>
        <w:bottom w:val="none" w:sz="0" w:space="0" w:color="auto"/>
        <w:right w:val="none" w:sz="0" w:space="0" w:color="auto"/>
      </w:divBdr>
    </w:div>
    <w:div w:id="140781237">
      <w:bodyDiv w:val="1"/>
      <w:marLeft w:val="0"/>
      <w:marRight w:val="0"/>
      <w:marTop w:val="0"/>
      <w:marBottom w:val="0"/>
      <w:divBdr>
        <w:top w:val="none" w:sz="0" w:space="0" w:color="auto"/>
        <w:left w:val="none" w:sz="0" w:space="0" w:color="auto"/>
        <w:bottom w:val="none" w:sz="0" w:space="0" w:color="auto"/>
        <w:right w:val="none" w:sz="0" w:space="0" w:color="auto"/>
      </w:divBdr>
    </w:div>
    <w:div w:id="141046732">
      <w:bodyDiv w:val="1"/>
      <w:marLeft w:val="0"/>
      <w:marRight w:val="0"/>
      <w:marTop w:val="0"/>
      <w:marBottom w:val="0"/>
      <w:divBdr>
        <w:top w:val="none" w:sz="0" w:space="0" w:color="auto"/>
        <w:left w:val="none" w:sz="0" w:space="0" w:color="auto"/>
        <w:bottom w:val="none" w:sz="0" w:space="0" w:color="auto"/>
        <w:right w:val="none" w:sz="0" w:space="0" w:color="auto"/>
      </w:divBdr>
    </w:div>
    <w:div w:id="141238836">
      <w:bodyDiv w:val="1"/>
      <w:marLeft w:val="0"/>
      <w:marRight w:val="0"/>
      <w:marTop w:val="0"/>
      <w:marBottom w:val="0"/>
      <w:divBdr>
        <w:top w:val="none" w:sz="0" w:space="0" w:color="auto"/>
        <w:left w:val="none" w:sz="0" w:space="0" w:color="auto"/>
        <w:bottom w:val="none" w:sz="0" w:space="0" w:color="auto"/>
        <w:right w:val="none" w:sz="0" w:space="0" w:color="auto"/>
      </w:divBdr>
    </w:div>
    <w:div w:id="141384985">
      <w:bodyDiv w:val="1"/>
      <w:marLeft w:val="0"/>
      <w:marRight w:val="0"/>
      <w:marTop w:val="0"/>
      <w:marBottom w:val="0"/>
      <w:divBdr>
        <w:top w:val="none" w:sz="0" w:space="0" w:color="auto"/>
        <w:left w:val="none" w:sz="0" w:space="0" w:color="auto"/>
        <w:bottom w:val="none" w:sz="0" w:space="0" w:color="auto"/>
        <w:right w:val="none" w:sz="0" w:space="0" w:color="auto"/>
      </w:divBdr>
    </w:div>
    <w:div w:id="141392626">
      <w:bodyDiv w:val="1"/>
      <w:marLeft w:val="0"/>
      <w:marRight w:val="0"/>
      <w:marTop w:val="0"/>
      <w:marBottom w:val="0"/>
      <w:divBdr>
        <w:top w:val="none" w:sz="0" w:space="0" w:color="auto"/>
        <w:left w:val="none" w:sz="0" w:space="0" w:color="auto"/>
        <w:bottom w:val="none" w:sz="0" w:space="0" w:color="auto"/>
        <w:right w:val="none" w:sz="0" w:space="0" w:color="auto"/>
      </w:divBdr>
    </w:div>
    <w:div w:id="141508410">
      <w:bodyDiv w:val="1"/>
      <w:marLeft w:val="0"/>
      <w:marRight w:val="0"/>
      <w:marTop w:val="0"/>
      <w:marBottom w:val="0"/>
      <w:divBdr>
        <w:top w:val="none" w:sz="0" w:space="0" w:color="auto"/>
        <w:left w:val="none" w:sz="0" w:space="0" w:color="auto"/>
        <w:bottom w:val="none" w:sz="0" w:space="0" w:color="auto"/>
        <w:right w:val="none" w:sz="0" w:space="0" w:color="auto"/>
      </w:divBdr>
    </w:div>
    <w:div w:id="142041590">
      <w:bodyDiv w:val="1"/>
      <w:marLeft w:val="0"/>
      <w:marRight w:val="0"/>
      <w:marTop w:val="0"/>
      <w:marBottom w:val="0"/>
      <w:divBdr>
        <w:top w:val="none" w:sz="0" w:space="0" w:color="auto"/>
        <w:left w:val="none" w:sz="0" w:space="0" w:color="auto"/>
        <w:bottom w:val="none" w:sz="0" w:space="0" w:color="auto"/>
        <w:right w:val="none" w:sz="0" w:space="0" w:color="auto"/>
      </w:divBdr>
    </w:div>
    <w:div w:id="142160275">
      <w:bodyDiv w:val="1"/>
      <w:marLeft w:val="0"/>
      <w:marRight w:val="0"/>
      <w:marTop w:val="0"/>
      <w:marBottom w:val="0"/>
      <w:divBdr>
        <w:top w:val="none" w:sz="0" w:space="0" w:color="auto"/>
        <w:left w:val="none" w:sz="0" w:space="0" w:color="auto"/>
        <w:bottom w:val="none" w:sz="0" w:space="0" w:color="auto"/>
        <w:right w:val="none" w:sz="0" w:space="0" w:color="auto"/>
      </w:divBdr>
    </w:div>
    <w:div w:id="142359744">
      <w:bodyDiv w:val="1"/>
      <w:marLeft w:val="0"/>
      <w:marRight w:val="0"/>
      <w:marTop w:val="0"/>
      <w:marBottom w:val="0"/>
      <w:divBdr>
        <w:top w:val="none" w:sz="0" w:space="0" w:color="auto"/>
        <w:left w:val="none" w:sz="0" w:space="0" w:color="auto"/>
        <w:bottom w:val="none" w:sz="0" w:space="0" w:color="auto"/>
        <w:right w:val="none" w:sz="0" w:space="0" w:color="auto"/>
      </w:divBdr>
    </w:div>
    <w:div w:id="142544676">
      <w:bodyDiv w:val="1"/>
      <w:marLeft w:val="0"/>
      <w:marRight w:val="0"/>
      <w:marTop w:val="0"/>
      <w:marBottom w:val="0"/>
      <w:divBdr>
        <w:top w:val="none" w:sz="0" w:space="0" w:color="auto"/>
        <w:left w:val="none" w:sz="0" w:space="0" w:color="auto"/>
        <w:bottom w:val="none" w:sz="0" w:space="0" w:color="auto"/>
        <w:right w:val="none" w:sz="0" w:space="0" w:color="auto"/>
      </w:divBdr>
    </w:div>
    <w:div w:id="142622167">
      <w:bodyDiv w:val="1"/>
      <w:marLeft w:val="0"/>
      <w:marRight w:val="0"/>
      <w:marTop w:val="0"/>
      <w:marBottom w:val="0"/>
      <w:divBdr>
        <w:top w:val="none" w:sz="0" w:space="0" w:color="auto"/>
        <w:left w:val="none" w:sz="0" w:space="0" w:color="auto"/>
        <w:bottom w:val="none" w:sz="0" w:space="0" w:color="auto"/>
        <w:right w:val="none" w:sz="0" w:space="0" w:color="auto"/>
      </w:divBdr>
    </w:div>
    <w:div w:id="142695073">
      <w:bodyDiv w:val="1"/>
      <w:marLeft w:val="0"/>
      <w:marRight w:val="0"/>
      <w:marTop w:val="0"/>
      <w:marBottom w:val="0"/>
      <w:divBdr>
        <w:top w:val="none" w:sz="0" w:space="0" w:color="auto"/>
        <w:left w:val="none" w:sz="0" w:space="0" w:color="auto"/>
        <w:bottom w:val="none" w:sz="0" w:space="0" w:color="auto"/>
        <w:right w:val="none" w:sz="0" w:space="0" w:color="auto"/>
      </w:divBdr>
    </w:div>
    <w:div w:id="142697500">
      <w:bodyDiv w:val="1"/>
      <w:marLeft w:val="0"/>
      <w:marRight w:val="0"/>
      <w:marTop w:val="0"/>
      <w:marBottom w:val="0"/>
      <w:divBdr>
        <w:top w:val="none" w:sz="0" w:space="0" w:color="auto"/>
        <w:left w:val="none" w:sz="0" w:space="0" w:color="auto"/>
        <w:bottom w:val="none" w:sz="0" w:space="0" w:color="auto"/>
        <w:right w:val="none" w:sz="0" w:space="0" w:color="auto"/>
      </w:divBdr>
    </w:div>
    <w:div w:id="142741054">
      <w:bodyDiv w:val="1"/>
      <w:marLeft w:val="0"/>
      <w:marRight w:val="0"/>
      <w:marTop w:val="0"/>
      <w:marBottom w:val="0"/>
      <w:divBdr>
        <w:top w:val="none" w:sz="0" w:space="0" w:color="auto"/>
        <w:left w:val="none" w:sz="0" w:space="0" w:color="auto"/>
        <w:bottom w:val="none" w:sz="0" w:space="0" w:color="auto"/>
        <w:right w:val="none" w:sz="0" w:space="0" w:color="auto"/>
      </w:divBdr>
    </w:div>
    <w:div w:id="142891783">
      <w:bodyDiv w:val="1"/>
      <w:marLeft w:val="0"/>
      <w:marRight w:val="0"/>
      <w:marTop w:val="0"/>
      <w:marBottom w:val="0"/>
      <w:divBdr>
        <w:top w:val="none" w:sz="0" w:space="0" w:color="auto"/>
        <w:left w:val="none" w:sz="0" w:space="0" w:color="auto"/>
        <w:bottom w:val="none" w:sz="0" w:space="0" w:color="auto"/>
        <w:right w:val="none" w:sz="0" w:space="0" w:color="auto"/>
      </w:divBdr>
    </w:div>
    <w:div w:id="142898057">
      <w:bodyDiv w:val="1"/>
      <w:marLeft w:val="0"/>
      <w:marRight w:val="0"/>
      <w:marTop w:val="0"/>
      <w:marBottom w:val="0"/>
      <w:divBdr>
        <w:top w:val="none" w:sz="0" w:space="0" w:color="auto"/>
        <w:left w:val="none" w:sz="0" w:space="0" w:color="auto"/>
        <w:bottom w:val="none" w:sz="0" w:space="0" w:color="auto"/>
        <w:right w:val="none" w:sz="0" w:space="0" w:color="auto"/>
      </w:divBdr>
    </w:div>
    <w:div w:id="143081949">
      <w:bodyDiv w:val="1"/>
      <w:marLeft w:val="0"/>
      <w:marRight w:val="0"/>
      <w:marTop w:val="0"/>
      <w:marBottom w:val="0"/>
      <w:divBdr>
        <w:top w:val="none" w:sz="0" w:space="0" w:color="auto"/>
        <w:left w:val="none" w:sz="0" w:space="0" w:color="auto"/>
        <w:bottom w:val="none" w:sz="0" w:space="0" w:color="auto"/>
        <w:right w:val="none" w:sz="0" w:space="0" w:color="auto"/>
      </w:divBdr>
    </w:div>
    <w:div w:id="143132097">
      <w:bodyDiv w:val="1"/>
      <w:marLeft w:val="0"/>
      <w:marRight w:val="0"/>
      <w:marTop w:val="0"/>
      <w:marBottom w:val="0"/>
      <w:divBdr>
        <w:top w:val="none" w:sz="0" w:space="0" w:color="auto"/>
        <w:left w:val="none" w:sz="0" w:space="0" w:color="auto"/>
        <w:bottom w:val="none" w:sz="0" w:space="0" w:color="auto"/>
        <w:right w:val="none" w:sz="0" w:space="0" w:color="auto"/>
      </w:divBdr>
    </w:div>
    <w:div w:id="143352767">
      <w:bodyDiv w:val="1"/>
      <w:marLeft w:val="0"/>
      <w:marRight w:val="0"/>
      <w:marTop w:val="0"/>
      <w:marBottom w:val="0"/>
      <w:divBdr>
        <w:top w:val="none" w:sz="0" w:space="0" w:color="auto"/>
        <w:left w:val="none" w:sz="0" w:space="0" w:color="auto"/>
        <w:bottom w:val="none" w:sz="0" w:space="0" w:color="auto"/>
        <w:right w:val="none" w:sz="0" w:space="0" w:color="auto"/>
      </w:divBdr>
    </w:div>
    <w:div w:id="143393000">
      <w:bodyDiv w:val="1"/>
      <w:marLeft w:val="0"/>
      <w:marRight w:val="0"/>
      <w:marTop w:val="0"/>
      <w:marBottom w:val="0"/>
      <w:divBdr>
        <w:top w:val="none" w:sz="0" w:space="0" w:color="auto"/>
        <w:left w:val="none" w:sz="0" w:space="0" w:color="auto"/>
        <w:bottom w:val="none" w:sz="0" w:space="0" w:color="auto"/>
        <w:right w:val="none" w:sz="0" w:space="0" w:color="auto"/>
      </w:divBdr>
    </w:div>
    <w:div w:id="143399902">
      <w:bodyDiv w:val="1"/>
      <w:marLeft w:val="0"/>
      <w:marRight w:val="0"/>
      <w:marTop w:val="0"/>
      <w:marBottom w:val="0"/>
      <w:divBdr>
        <w:top w:val="none" w:sz="0" w:space="0" w:color="auto"/>
        <w:left w:val="none" w:sz="0" w:space="0" w:color="auto"/>
        <w:bottom w:val="none" w:sz="0" w:space="0" w:color="auto"/>
        <w:right w:val="none" w:sz="0" w:space="0" w:color="auto"/>
      </w:divBdr>
    </w:div>
    <w:div w:id="143477024">
      <w:bodyDiv w:val="1"/>
      <w:marLeft w:val="0"/>
      <w:marRight w:val="0"/>
      <w:marTop w:val="0"/>
      <w:marBottom w:val="0"/>
      <w:divBdr>
        <w:top w:val="none" w:sz="0" w:space="0" w:color="auto"/>
        <w:left w:val="none" w:sz="0" w:space="0" w:color="auto"/>
        <w:bottom w:val="none" w:sz="0" w:space="0" w:color="auto"/>
        <w:right w:val="none" w:sz="0" w:space="0" w:color="auto"/>
      </w:divBdr>
    </w:div>
    <w:div w:id="143551707">
      <w:bodyDiv w:val="1"/>
      <w:marLeft w:val="0"/>
      <w:marRight w:val="0"/>
      <w:marTop w:val="0"/>
      <w:marBottom w:val="0"/>
      <w:divBdr>
        <w:top w:val="none" w:sz="0" w:space="0" w:color="auto"/>
        <w:left w:val="none" w:sz="0" w:space="0" w:color="auto"/>
        <w:bottom w:val="none" w:sz="0" w:space="0" w:color="auto"/>
        <w:right w:val="none" w:sz="0" w:space="0" w:color="auto"/>
      </w:divBdr>
    </w:div>
    <w:div w:id="143552054">
      <w:bodyDiv w:val="1"/>
      <w:marLeft w:val="0"/>
      <w:marRight w:val="0"/>
      <w:marTop w:val="0"/>
      <w:marBottom w:val="0"/>
      <w:divBdr>
        <w:top w:val="none" w:sz="0" w:space="0" w:color="auto"/>
        <w:left w:val="none" w:sz="0" w:space="0" w:color="auto"/>
        <w:bottom w:val="none" w:sz="0" w:space="0" w:color="auto"/>
        <w:right w:val="none" w:sz="0" w:space="0" w:color="auto"/>
      </w:divBdr>
    </w:div>
    <w:div w:id="143595841">
      <w:bodyDiv w:val="1"/>
      <w:marLeft w:val="0"/>
      <w:marRight w:val="0"/>
      <w:marTop w:val="0"/>
      <w:marBottom w:val="0"/>
      <w:divBdr>
        <w:top w:val="none" w:sz="0" w:space="0" w:color="auto"/>
        <w:left w:val="none" w:sz="0" w:space="0" w:color="auto"/>
        <w:bottom w:val="none" w:sz="0" w:space="0" w:color="auto"/>
        <w:right w:val="none" w:sz="0" w:space="0" w:color="auto"/>
      </w:divBdr>
    </w:div>
    <w:div w:id="143813439">
      <w:bodyDiv w:val="1"/>
      <w:marLeft w:val="0"/>
      <w:marRight w:val="0"/>
      <w:marTop w:val="0"/>
      <w:marBottom w:val="0"/>
      <w:divBdr>
        <w:top w:val="none" w:sz="0" w:space="0" w:color="auto"/>
        <w:left w:val="none" w:sz="0" w:space="0" w:color="auto"/>
        <w:bottom w:val="none" w:sz="0" w:space="0" w:color="auto"/>
        <w:right w:val="none" w:sz="0" w:space="0" w:color="auto"/>
      </w:divBdr>
    </w:div>
    <w:div w:id="144052136">
      <w:bodyDiv w:val="1"/>
      <w:marLeft w:val="0"/>
      <w:marRight w:val="0"/>
      <w:marTop w:val="0"/>
      <w:marBottom w:val="0"/>
      <w:divBdr>
        <w:top w:val="none" w:sz="0" w:space="0" w:color="auto"/>
        <w:left w:val="none" w:sz="0" w:space="0" w:color="auto"/>
        <w:bottom w:val="none" w:sz="0" w:space="0" w:color="auto"/>
        <w:right w:val="none" w:sz="0" w:space="0" w:color="auto"/>
      </w:divBdr>
    </w:div>
    <w:div w:id="144274990">
      <w:bodyDiv w:val="1"/>
      <w:marLeft w:val="0"/>
      <w:marRight w:val="0"/>
      <w:marTop w:val="0"/>
      <w:marBottom w:val="0"/>
      <w:divBdr>
        <w:top w:val="none" w:sz="0" w:space="0" w:color="auto"/>
        <w:left w:val="none" w:sz="0" w:space="0" w:color="auto"/>
        <w:bottom w:val="none" w:sz="0" w:space="0" w:color="auto"/>
        <w:right w:val="none" w:sz="0" w:space="0" w:color="auto"/>
      </w:divBdr>
      <w:divsChild>
        <w:div w:id="493884732">
          <w:marLeft w:val="0"/>
          <w:marRight w:val="0"/>
          <w:marTop w:val="0"/>
          <w:marBottom w:val="0"/>
          <w:divBdr>
            <w:top w:val="none" w:sz="0" w:space="0" w:color="auto"/>
            <w:left w:val="none" w:sz="0" w:space="0" w:color="auto"/>
            <w:bottom w:val="none" w:sz="0" w:space="0" w:color="auto"/>
            <w:right w:val="none" w:sz="0" w:space="0" w:color="auto"/>
          </w:divBdr>
        </w:div>
        <w:div w:id="1623420115">
          <w:marLeft w:val="0"/>
          <w:marRight w:val="0"/>
          <w:marTop w:val="0"/>
          <w:marBottom w:val="0"/>
          <w:divBdr>
            <w:top w:val="none" w:sz="0" w:space="0" w:color="auto"/>
            <w:left w:val="none" w:sz="0" w:space="0" w:color="auto"/>
            <w:bottom w:val="none" w:sz="0" w:space="0" w:color="auto"/>
            <w:right w:val="none" w:sz="0" w:space="0" w:color="auto"/>
          </w:divBdr>
        </w:div>
        <w:div w:id="2098478751">
          <w:marLeft w:val="0"/>
          <w:marRight w:val="0"/>
          <w:marTop w:val="0"/>
          <w:marBottom w:val="0"/>
          <w:divBdr>
            <w:top w:val="none" w:sz="0" w:space="0" w:color="auto"/>
            <w:left w:val="none" w:sz="0" w:space="0" w:color="auto"/>
            <w:bottom w:val="none" w:sz="0" w:space="0" w:color="auto"/>
            <w:right w:val="none" w:sz="0" w:space="0" w:color="auto"/>
          </w:divBdr>
        </w:div>
        <w:div w:id="5786625">
          <w:marLeft w:val="0"/>
          <w:marRight w:val="0"/>
          <w:marTop w:val="0"/>
          <w:marBottom w:val="0"/>
          <w:divBdr>
            <w:top w:val="none" w:sz="0" w:space="0" w:color="auto"/>
            <w:left w:val="none" w:sz="0" w:space="0" w:color="auto"/>
            <w:bottom w:val="none" w:sz="0" w:space="0" w:color="auto"/>
            <w:right w:val="none" w:sz="0" w:space="0" w:color="auto"/>
          </w:divBdr>
        </w:div>
        <w:div w:id="1004164030">
          <w:marLeft w:val="0"/>
          <w:marRight w:val="0"/>
          <w:marTop w:val="0"/>
          <w:marBottom w:val="0"/>
          <w:divBdr>
            <w:top w:val="none" w:sz="0" w:space="0" w:color="auto"/>
            <w:left w:val="none" w:sz="0" w:space="0" w:color="auto"/>
            <w:bottom w:val="none" w:sz="0" w:space="0" w:color="auto"/>
            <w:right w:val="none" w:sz="0" w:space="0" w:color="auto"/>
          </w:divBdr>
        </w:div>
        <w:div w:id="493879407">
          <w:marLeft w:val="0"/>
          <w:marRight w:val="0"/>
          <w:marTop w:val="0"/>
          <w:marBottom w:val="0"/>
          <w:divBdr>
            <w:top w:val="none" w:sz="0" w:space="0" w:color="auto"/>
            <w:left w:val="none" w:sz="0" w:space="0" w:color="auto"/>
            <w:bottom w:val="none" w:sz="0" w:space="0" w:color="auto"/>
            <w:right w:val="none" w:sz="0" w:space="0" w:color="auto"/>
          </w:divBdr>
        </w:div>
        <w:div w:id="885261898">
          <w:marLeft w:val="0"/>
          <w:marRight w:val="0"/>
          <w:marTop w:val="0"/>
          <w:marBottom w:val="0"/>
          <w:divBdr>
            <w:top w:val="none" w:sz="0" w:space="0" w:color="auto"/>
            <w:left w:val="none" w:sz="0" w:space="0" w:color="auto"/>
            <w:bottom w:val="none" w:sz="0" w:space="0" w:color="auto"/>
            <w:right w:val="none" w:sz="0" w:space="0" w:color="auto"/>
          </w:divBdr>
        </w:div>
        <w:div w:id="1148008862">
          <w:marLeft w:val="0"/>
          <w:marRight w:val="0"/>
          <w:marTop w:val="0"/>
          <w:marBottom w:val="0"/>
          <w:divBdr>
            <w:top w:val="none" w:sz="0" w:space="0" w:color="auto"/>
            <w:left w:val="none" w:sz="0" w:space="0" w:color="auto"/>
            <w:bottom w:val="none" w:sz="0" w:space="0" w:color="auto"/>
            <w:right w:val="none" w:sz="0" w:space="0" w:color="auto"/>
          </w:divBdr>
        </w:div>
        <w:div w:id="583615132">
          <w:marLeft w:val="0"/>
          <w:marRight w:val="0"/>
          <w:marTop w:val="0"/>
          <w:marBottom w:val="0"/>
          <w:divBdr>
            <w:top w:val="none" w:sz="0" w:space="0" w:color="auto"/>
            <w:left w:val="none" w:sz="0" w:space="0" w:color="auto"/>
            <w:bottom w:val="none" w:sz="0" w:space="0" w:color="auto"/>
            <w:right w:val="none" w:sz="0" w:space="0" w:color="auto"/>
          </w:divBdr>
        </w:div>
        <w:div w:id="1680810635">
          <w:marLeft w:val="0"/>
          <w:marRight w:val="0"/>
          <w:marTop w:val="0"/>
          <w:marBottom w:val="0"/>
          <w:divBdr>
            <w:top w:val="none" w:sz="0" w:space="0" w:color="auto"/>
            <w:left w:val="none" w:sz="0" w:space="0" w:color="auto"/>
            <w:bottom w:val="none" w:sz="0" w:space="0" w:color="auto"/>
            <w:right w:val="none" w:sz="0" w:space="0" w:color="auto"/>
          </w:divBdr>
        </w:div>
        <w:div w:id="79299084">
          <w:marLeft w:val="0"/>
          <w:marRight w:val="0"/>
          <w:marTop w:val="0"/>
          <w:marBottom w:val="0"/>
          <w:divBdr>
            <w:top w:val="none" w:sz="0" w:space="0" w:color="auto"/>
            <w:left w:val="none" w:sz="0" w:space="0" w:color="auto"/>
            <w:bottom w:val="none" w:sz="0" w:space="0" w:color="auto"/>
            <w:right w:val="none" w:sz="0" w:space="0" w:color="auto"/>
          </w:divBdr>
        </w:div>
        <w:div w:id="2084254217">
          <w:marLeft w:val="0"/>
          <w:marRight w:val="0"/>
          <w:marTop w:val="0"/>
          <w:marBottom w:val="0"/>
          <w:divBdr>
            <w:top w:val="none" w:sz="0" w:space="0" w:color="auto"/>
            <w:left w:val="none" w:sz="0" w:space="0" w:color="auto"/>
            <w:bottom w:val="none" w:sz="0" w:space="0" w:color="auto"/>
            <w:right w:val="none" w:sz="0" w:space="0" w:color="auto"/>
          </w:divBdr>
        </w:div>
        <w:div w:id="500052177">
          <w:marLeft w:val="0"/>
          <w:marRight w:val="0"/>
          <w:marTop w:val="0"/>
          <w:marBottom w:val="0"/>
          <w:divBdr>
            <w:top w:val="none" w:sz="0" w:space="0" w:color="auto"/>
            <w:left w:val="none" w:sz="0" w:space="0" w:color="auto"/>
            <w:bottom w:val="none" w:sz="0" w:space="0" w:color="auto"/>
            <w:right w:val="none" w:sz="0" w:space="0" w:color="auto"/>
          </w:divBdr>
        </w:div>
        <w:div w:id="1175025860">
          <w:marLeft w:val="0"/>
          <w:marRight w:val="0"/>
          <w:marTop w:val="0"/>
          <w:marBottom w:val="0"/>
          <w:divBdr>
            <w:top w:val="none" w:sz="0" w:space="0" w:color="auto"/>
            <w:left w:val="none" w:sz="0" w:space="0" w:color="auto"/>
            <w:bottom w:val="none" w:sz="0" w:space="0" w:color="auto"/>
            <w:right w:val="none" w:sz="0" w:space="0" w:color="auto"/>
          </w:divBdr>
        </w:div>
        <w:div w:id="467478069">
          <w:marLeft w:val="0"/>
          <w:marRight w:val="0"/>
          <w:marTop w:val="0"/>
          <w:marBottom w:val="0"/>
          <w:divBdr>
            <w:top w:val="none" w:sz="0" w:space="0" w:color="auto"/>
            <w:left w:val="none" w:sz="0" w:space="0" w:color="auto"/>
            <w:bottom w:val="none" w:sz="0" w:space="0" w:color="auto"/>
            <w:right w:val="none" w:sz="0" w:space="0" w:color="auto"/>
          </w:divBdr>
        </w:div>
        <w:div w:id="1185250191">
          <w:marLeft w:val="0"/>
          <w:marRight w:val="0"/>
          <w:marTop w:val="0"/>
          <w:marBottom w:val="0"/>
          <w:divBdr>
            <w:top w:val="none" w:sz="0" w:space="0" w:color="auto"/>
            <w:left w:val="none" w:sz="0" w:space="0" w:color="auto"/>
            <w:bottom w:val="none" w:sz="0" w:space="0" w:color="auto"/>
            <w:right w:val="none" w:sz="0" w:space="0" w:color="auto"/>
          </w:divBdr>
        </w:div>
        <w:div w:id="1790927944">
          <w:marLeft w:val="0"/>
          <w:marRight w:val="0"/>
          <w:marTop w:val="0"/>
          <w:marBottom w:val="0"/>
          <w:divBdr>
            <w:top w:val="none" w:sz="0" w:space="0" w:color="auto"/>
            <w:left w:val="none" w:sz="0" w:space="0" w:color="auto"/>
            <w:bottom w:val="none" w:sz="0" w:space="0" w:color="auto"/>
            <w:right w:val="none" w:sz="0" w:space="0" w:color="auto"/>
          </w:divBdr>
        </w:div>
        <w:div w:id="1716657904">
          <w:marLeft w:val="0"/>
          <w:marRight w:val="0"/>
          <w:marTop w:val="0"/>
          <w:marBottom w:val="0"/>
          <w:divBdr>
            <w:top w:val="none" w:sz="0" w:space="0" w:color="auto"/>
            <w:left w:val="none" w:sz="0" w:space="0" w:color="auto"/>
            <w:bottom w:val="none" w:sz="0" w:space="0" w:color="auto"/>
            <w:right w:val="none" w:sz="0" w:space="0" w:color="auto"/>
          </w:divBdr>
        </w:div>
        <w:div w:id="458032099">
          <w:marLeft w:val="0"/>
          <w:marRight w:val="0"/>
          <w:marTop w:val="0"/>
          <w:marBottom w:val="0"/>
          <w:divBdr>
            <w:top w:val="none" w:sz="0" w:space="0" w:color="auto"/>
            <w:left w:val="none" w:sz="0" w:space="0" w:color="auto"/>
            <w:bottom w:val="none" w:sz="0" w:space="0" w:color="auto"/>
            <w:right w:val="none" w:sz="0" w:space="0" w:color="auto"/>
          </w:divBdr>
        </w:div>
        <w:div w:id="777338867">
          <w:marLeft w:val="0"/>
          <w:marRight w:val="0"/>
          <w:marTop w:val="0"/>
          <w:marBottom w:val="0"/>
          <w:divBdr>
            <w:top w:val="none" w:sz="0" w:space="0" w:color="auto"/>
            <w:left w:val="none" w:sz="0" w:space="0" w:color="auto"/>
            <w:bottom w:val="none" w:sz="0" w:space="0" w:color="auto"/>
            <w:right w:val="none" w:sz="0" w:space="0" w:color="auto"/>
          </w:divBdr>
        </w:div>
        <w:div w:id="1526673161">
          <w:marLeft w:val="0"/>
          <w:marRight w:val="0"/>
          <w:marTop w:val="0"/>
          <w:marBottom w:val="0"/>
          <w:divBdr>
            <w:top w:val="none" w:sz="0" w:space="0" w:color="auto"/>
            <w:left w:val="none" w:sz="0" w:space="0" w:color="auto"/>
            <w:bottom w:val="none" w:sz="0" w:space="0" w:color="auto"/>
            <w:right w:val="none" w:sz="0" w:space="0" w:color="auto"/>
          </w:divBdr>
        </w:div>
        <w:div w:id="649595797">
          <w:marLeft w:val="0"/>
          <w:marRight w:val="0"/>
          <w:marTop w:val="0"/>
          <w:marBottom w:val="0"/>
          <w:divBdr>
            <w:top w:val="none" w:sz="0" w:space="0" w:color="auto"/>
            <w:left w:val="none" w:sz="0" w:space="0" w:color="auto"/>
            <w:bottom w:val="none" w:sz="0" w:space="0" w:color="auto"/>
            <w:right w:val="none" w:sz="0" w:space="0" w:color="auto"/>
          </w:divBdr>
        </w:div>
        <w:div w:id="292099844">
          <w:marLeft w:val="0"/>
          <w:marRight w:val="0"/>
          <w:marTop w:val="0"/>
          <w:marBottom w:val="0"/>
          <w:divBdr>
            <w:top w:val="none" w:sz="0" w:space="0" w:color="auto"/>
            <w:left w:val="none" w:sz="0" w:space="0" w:color="auto"/>
            <w:bottom w:val="none" w:sz="0" w:space="0" w:color="auto"/>
            <w:right w:val="none" w:sz="0" w:space="0" w:color="auto"/>
          </w:divBdr>
        </w:div>
        <w:div w:id="578370232">
          <w:marLeft w:val="0"/>
          <w:marRight w:val="0"/>
          <w:marTop w:val="0"/>
          <w:marBottom w:val="0"/>
          <w:divBdr>
            <w:top w:val="none" w:sz="0" w:space="0" w:color="auto"/>
            <w:left w:val="none" w:sz="0" w:space="0" w:color="auto"/>
            <w:bottom w:val="none" w:sz="0" w:space="0" w:color="auto"/>
            <w:right w:val="none" w:sz="0" w:space="0" w:color="auto"/>
          </w:divBdr>
        </w:div>
        <w:div w:id="1180584962">
          <w:marLeft w:val="0"/>
          <w:marRight w:val="0"/>
          <w:marTop w:val="0"/>
          <w:marBottom w:val="0"/>
          <w:divBdr>
            <w:top w:val="none" w:sz="0" w:space="0" w:color="auto"/>
            <w:left w:val="none" w:sz="0" w:space="0" w:color="auto"/>
            <w:bottom w:val="none" w:sz="0" w:space="0" w:color="auto"/>
            <w:right w:val="none" w:sz="0" w:space="0" w:color="auto"/>
          </w:divBdr>
        </w:div>
        <w:div w:id="764155412">
          <w:marLeft w:val="0"/>
          <w:marRight w:val="0"/>
          <w:marTop w:val="0"/>
          <w:marBottom w:val="0"/>
          <w:divBdr>
            <w:top w:val="none" w:sz="0" w:space="0" w:color="auto"/>
            <w:left w:val="none" w:sz="0" w:space="0" w:color="auto"/>
            <w:bottom w:val="none" w:sz="0" w:space="0" w:color="auto"/>
            <w:right w:val="none" w:sz="0" w:space="0" w:color="auto"/>
          </w:divBdr>
        </w:div>
        <w:div w:id="1791049509">
          <w:marLeft w:val="0"/>
          <w:marRight w:val="0"/>
          <w:marTop w:val="0"/>
          <w:marBottom w:val="0"/>
          <w:divBdr>
            <w:top w:val="none" w:sz="0" w:space="0" w:color="auto"/>
            <w:left w:val="none" w:sz="0" w:space="0" w:color="auto"/>
            <w:bottom w:val="none" w:sz="0" w:space="0" w:color="auto"/>
            <w:right w:val="none" w:sz="0" w:space="0" w:color="auto"/>
          </w:divBdr>
        </w:div>
        <w:div w:id="1453742000">
          <w:marLeft w:val="0"/>
          <w:marRight w:val="0"/>
          <w:marTop w:val="0"/>
          <w:marBottom w:val="0"/>
          <w:divBdr>
            <w:top w:val="none" w:sz="0" w:space="0" w:color="auto"/>
            <w:left w:val="none" w:sz="0" w:space="0" w:color="auto"/>
            <w:bottom w:val="none" w:sz="0" w:space="0" w:color="auto"/>
            <w:right w:val="none" w:sz="0" w:space="0" w:color="auto"/>
          </w:divBdr>
        </w:div>
        <w:div w:id="545216314">
          <w:marLeft w:val="0"/>
          <w:marRight w:val="0"/>
          <w:marTop w:val="0"/>
          <w:marBottom w:val="0"/>
          <w:divBdr>
            <w:top w:val="none" w:sz="0" w:space="0" w:color="auto"/>
            <w:left w:val="none" w:sz="0" w:space="0" w:color="auto"/>
            <w:bottom w:val="none" w:sz="0" w:space="0" w:color="auto"/>
            <w:right w:val="none" w:sz="0" w:space="0" w:color="auto"/>
          </w:divBdr>
        </w:div>
        <w:div w:id="577592122">
          <w:marLeft w:val="0"/>
          <w:marRight w:val="0"/>
          <w:marTop w:val="0"/>
          <w:marBottom w:val="0"/>
          <w:divBdr>
            <w:top w:val="none" w:sz="0" w:space="0" w:color="auto"/>
            <w:left w:val="none" w:sz="0" w:space="0" w:color="auto"/>
            <w:bottom w:val="none" w:sz="0" w:space="0" w:color="auto"/>
            <w:right w:val="none" w:sz="0" w:space="0" w:color="auto"/>
          </w:divBdr>
        </w:div>
        <w:div w:id="2089619113">
          <w:marLeft w:val="0"/>
          <w:marRight w:val="0"/>
          <w:marTop w:val="0"/>
          <w:marBottom w:val="0"/>
          <w:divBdr>
            <w:top w:val="none" w:sz="0" w:space="0" w:color="auto"/>
            <w:left w:val="none" w:sz="0" w:space="0" w:color="auto"/>
            <w:bottom w:val="none" w:sz="0" w:space="0" w:color="auto"/>
            <w:right w:val="none" w:sz="0" w:space="0" w:color="auto"/>
          </w:divBdr>
        </w:div>
        <w:div w:id="210460859">
          <w:marLeft w:val="0"/>
          <w:marRight w:val="0"/>
          <w:marTop w:val="0"/>
          <w:marBottom w:val="0"/>
          <w:divBdr>
            <w:top w:val="none" w:sz="0" w:space="0" w:color="auto"/>
            <w:left w:val="none" w:sz="0" w:space="0" w:color="auto"/>
            <w:bottom w:val="none" w:sz="0" w:space="0" w:color="auto"/>
            <w:right w:val="none" w:sz="0" w:space="0" w:color="auto"/>
          </w:divBdr>
        </w:div>
        <w:div w:id="858616438">
          <w:marLeft w:val="0"/>
          <w:marRight w:val="0"/>
          <w:marTop w:val="0"/>
          <w:marBottom w:val="0"/>
          <w:divBdr>
            <w:top w:val="none" w:sz="0" w:space="0" w:color="auto"/>
            <w:left w:val="none" w:sz="0" w:space="0" w:color="auto"/>
            <w:bottom w:val="none" w:sz="0" w:space="0" w:color="auto"/>
            <w:right w:val="none" w:sz="0" w:space="0" w:color="auto"/>
          </w:divBdr>
        </w:div>
        <w:div w:id="584464101">
          <w:marLeft w:val="0"/>
          <w:marRight w:val="0"/>
          <w:marTop w:val="0"/>
          <w:marBottom w:val="0"/>
          <w:divBdr>
            <w:top w:val="none" w:sz="0" w:space="0" w:color="auto"/>
            <w:left w:val="none" w:sz="0" w:space="0" w:color="auto"/>
            <w:bottom w:val="none" w:sz="0" w:space="0" w:color="auto"/>
            <w:right w:val="none" w:sz="0" w:space="0" w:color="auto"/>
          </w:divBdr>
        </w:div>
        <w:div w:id="1511866764">
          <w:marLeft w:val="0"/>
          <w:marRight w:val="0"/>
          <w:marTop w:val="0"/>
          <w:marBottom w:val="0"/>
          <w:divBdr>
            <w:top w:val="none" w:sz="0" w:space="0" w:color="auto"/>
            <w:left w:val="none" w:sz="0" w:space="0" w:color="auto"/>
            <w:bottom w:val="none" w:sz="0" w:space="0" w:color="auto"/>
            <w:right w:val="none" w:sz="0" w:space="0" w:color="auto"/>
          </w:divBdr>
        </w:div>
        <w:div w:id="133959664">
          <w:marLeft w:val="0"/>
          <w:marRight w:val="0"/>
          <w:marTop w:val="0"/>
          <w:marBottom w:val="0"/>
          <w:divBdr>
            <w:top w:val="none" w:sz="0" w:space="0" w:color="auto"/>
            <w:left w:val="none" w:sz="0" w:space="0" w:color="auto"/>
            <w:bottom w:val="none" w:sz="0" w:space="0" w:color="auto"/>
            <w:right w:val="none" w:sz="0" w:space="0" w:color="auto"/>
          </w:divBdr>
        </w:div>
        <w:div w:id="319895994">
          <w:marLeft w:val="0"/>
          <w:marRight w:val="0"/>
          <w:marTop w:val="0"/>
          <w:marBottom w:val="0"/>
          <w:divBdr>
            <w:top w:val="none" w:sz="0" w:space="0" w:color="auto"/>
            <w:left w:val="none" w:sz="0" w:space="0" w:color="auto"/>
            <w:bottom w:val="none" w:sz="0" w:space="0" w:color="auto"/>
            <w:right w:val="none" w:sz="0" w:space="0" w:color="auto"/>
          </w:divBdr>
        </w:div>
        <w:div w:id="36665638">
          <w:marLeft w:val="0"/>
          <w:marRight w:val="0"/>
          <w:marTop w:val="0"/>
          <w:marBottom w:val="0"/>
          <w:divBdr>
            <w:top w:val="none" w:sz="0" w:space="0" w:color="auto"/>
            <w:left w:val="none" w:sz="0" w:space="0" w:color="auto"/>
            <w:bottom w:val="none" w:sz="0" w:space="0" w:color="auto"/>
            <w:right w:val="none" w:sz="0" w:space="0" w:color="auto"/>
          </w:divBdr>
        </w:div>
        <w:div w:id="1340933557">
          <w:marLeft w:val="0"/>
          <w:marRight w:val="0"/>
          <w:marTop w:val="0"/>
          <w:marBottom w:val="0"/>
          <w:divBdr>
            <w:top w:val="none" w:sz="0" w:space="0" w:color="auto"/>
            <w:left w:val="none" w:sz="0" w:space="0" w:color="auto"/>
            <w:bottom w:val="none" w:sz="0" w:space="0" w:color="auto"/>
            <w:right w:val="none" w:sz="0" w:space="0" w:color="auto"/>
          </w:divBdr>
        </w:div>
        <w:div w:id="1111896662">
          <w:marLeft w:val="0"/>
          <w:marRight w:val="0"/>
          <w:marTop w:val="0"/>
          <w:marBottom w:val="0"/>
          <w:divBdr>
            <w:top w:val="none" w:sz="0" w:space="0" w:color="auto"/>
            <w:left w:val="none" w:sz="0" w:space="0" w:color="auto"/>
            <w:bottom w:val="none" w:sz="0" w:space="0" w:color="auto"/>
            <w:right w:val="none" w:sz="0" w:space="0" w:color="auto"/>
          </w:divBdr>
        </w:div>
        <w:div w:id="1194617275">
          <w:marLeft w:val="0"/>
          <w:marRight w:val="0"/>
          <w:marTop w:val="0"/>
          <w:marBottom w:val="0"/>
          <w:divBdr>
            <w:top w:val="none" w:sz="0" w:space="0" w:color="auto"/>
            <w:left w:val="none" w:sz="0" w:space="0" w:color="auto"/>
            <w:bottom w:val="none" w:sz="0" w:space="0" w:color="auto"/>
            <w:right w:val="none" w:sz="0" w:space="0" w:color="auto"/>
          </w:divBdr>
        </w:div>
        <w:div w:id="907959003">
          <w:marLeft w:val="0"/>
          <w:marRight w:val="0"/>
          <w:marTop w:val="0"/>
          <w:marBottom w:val="0"/>
          <w:divBdr>
            <w:top w:val="none" w:sz="0" w:space="0" w:color="auto"/>
            <w:left w:val="none" w:sz="0" w:space="0" w:color="auto"/>
            <w:bottom w:val="none" w:sz="0" w:space="0" w:color="auto"/>
            <w:right w:val="none" w:sz="0" w:space="0" w:color="auto"/>
          </w:divBdr>
        </w:div>
        <w:div w:id="1794519716">
          <w:marLeft w:val="0"/>
          <w:marRight w:val="0"/>
          <w:marTop w:val="0"/>
          <w:marBottom w:val="0"/>
          <w:divBdr>
            <w:top w:val="none" w:sz="0" w:space="0" w:color="auto"/>
            <w:left w:val="none" w:sz="0" w:space="0" w:color="auto"/>
            <w:bottom w:val="none" w:sz="0" w:space="0" w:color="auto"/>
            <w:right w:val="none" w:sz="0" w:space="0" w:color="auto"/>
          </w:divBdr>
        </w:div>
        <w:div w:id="844174765">
          <w:marLeft w:val="0"/>
          <w:marRight w:val="0"/>
          <w:marTop w:val="0"/>
          <w:marBottom w:val="0"/>
          <w:divBdr>
            <w:top w:val="none" w:sz="0" w:space="0" w:color="auto"/>
            <w:left w:val="none" w:sz="0" w:space="0" w:color="auto"/>
            <w:bottom w:val="none" w:sz="0" w:space="0" w:color="auto"/>
            <w:right w:val="none" w:sz="0" w:space="0" w:color="auto"/>
          </w:divBdr>
        </w:div>
        <w:div w:id="210384826">
          <w:marLeft w:val="0"/>
          <w:marRight w:val="0"/>
          <w:marTop w:val="0"/>
          <w:marBottom w:val="0"/>
          <w:divBdr>
            <w:top w:val="none" w:sz="0" w:space="0" w:color="auto"/>
            <w:left w:val="none" w:sz="0" w:space="0" w:color="auto"/>
            <w:bottom w:val="none" w:sz="0" w:space="0" w:color="auto"/>
            <w:right w:val="none" w:sz="0" w:space="0" w:color="auto"/>
          </w:divBdr>
        </w:div>
        <w:div w:id="1704162706">
          <w:marLeft w:val="0"/>
          <w:marRight w:val="0"/>
          <w:marTop w:val="0"/>
          <w:marBottom w:val="0"/>
          <w:divBdr>
            <w:top w:val="none" w:sz="0" w:space="0" w:color="auto"/>
            <w:left w:val="none" w:sz="0" w:space="0" w:color="auto"/>
            <w:bottom w:val="none" w:sz="0" w:space="0" w:color="auto"/>
            <w:right w:val="none" w:sz="0" w:space="0" w:color="auto"/>
          </w:divBdr>
        </w:div>
        <w:div w:id="1701197358">
          <w:marLeft w:val="0"/>
          <w:marRight w:val="0"/>
          <w:marTop w:val="0"/>
          <w:marBottom w:val="0"/>
          <w:divBdr>
            <w:top w:val="none" w:sz="0" w:space="0" w:color="auto"/>
            <w:left w:val="none" w:sz="0" w:space="0" w:color="auto"/>
            <w:bottom w:val="none" w:sz="0" w:space="0" w:color="auto"/>
            <w:right w:val="none" w:sz="0" w:space="0" w:color="auto"/>
          </w:divBdr>
        </w:div>
      </w:divsChild>
    </w:div>
    <w:div w:id="145359655">
      <w:bodyDiv w:val="1"/>
      <w:marLeft w:val="0"/>
      <w:marRight w:val="0"/>
      <w:marTop w:val="0"/>
      <w:marBottom w:val="0"/>
      <w:divBdr>
        <w:top w:val="none" w:sz="0" w:space="0" w:color="auto"/>
        <w:left w:val="none" w:sz="0" w:space="0" w:color="auto"/>
        <w:bottom w:val="none" w:sz="0" w:space="0" w:color="auto"/>
        <w:right w:val="none" w:sz="0" w:space="0" w:color="auto"/>
      </w:divBdr>
    </w:div>
    <w:div w:id="145435888">
      <w:bodyDiv w:val="1"/>
      <w:marLeft w:val="0"/>
      <w:marRight w:val="0"/>
      <w:marTop w:val="0"/>
      <w:marBottom w:val="0"/>
      <w:divBdr>
        <w:top w:val="none" w:sz="0" w:space="0" w:color="auto"/>
        <w:left w:val="none" w:sz="0" w:space="0" w:color="auto"/>
        <w:bottom w:val="none" w:sz="0" w:space="0" w:color="auto"/>
        <w:right w:val="none" w:sz="0" w:space="0" w:color="auto"/>
      </w:divBdr>
    </w:div>
    <w:div w:id="145436379">
      <w:bodyDiv w:val="1"/>
      <w:marLeft w:val="0"/>
      <w:marRight w:val="0"/>
      <w:marTop w:val="0"/>
      <w:marBottom w:val="0"/>
      <w:divBdr>
        <w:top w:val="none" w:sz="0" w:space="0" w:color="auto"/>
        <w:left w:val="none" w:sz="0" w:space="0" w:color="auto"/>
        <w:bottom w:val="none" w:sz="0" w:space="0" w:color="auto"/>
        <w:right w:val="none" w:sz="0" w:space="0" w:color="auto"/>
      </w:divBdr>
    </w:div>
    <w:div w:id="145824787">
      <w:bodyDiv w:val="1"/>
      <w:marLeft w:val="0"/>
      <w:marRight w:val="0"/>
      <w:marTop w:val="0"/>
      <w:marBottom w:val="0"/>
      <w:divBdr>
        <w:top w:val="none" w:sz="0" w:space="0" w:color="auto"/>
        <w:left w:val="none" w:sz="0" w:space="0" w:color="auto"/>
        <w:bottom w:val="none" w:sz="0" w:space="0" w:color="auto"/>
        <w:right w:val="none" w:sz="0" w:space="0" w:color="auto"/>
      </w:divBdr>
    </w:div>
    <w:div w:id="145826052">
      <w:bodyDiv w:val="1"/>
      <w:marLeft w:val="0"/>
      <w:marRight w:val="0"/>
      <w:marTop w:val="0"/>
      <w:marBottom w:val="0"/>
      <w:divBdr>
        <w:top w:val="none" w:sz="0" w:space="0" w:color="auto"/>
        <w:left w:val="none" w:sz="0" w:space="0" w:color="auto"/>
        <w:bottom w:val="none" w:sz="0" w:space="0" w:color="auto"/>
        <w:right w:val="none" w:sz="0" w:space="0" w:color="auto"/>
      </w:divBdr>
    </w:div>
    <w:div w:id="146015023">
      <w:bodyDiv w:val="1"/>
      <w:marLeft w:val="0"/>
      <w:marRight w:val="0"/>
      <w:marTop w:val="0"/>
      <w:marBottom w:val="0"/>
      <w:divBdr>
        <w:top w:val="none" w:sz="0" w:space="0" w:color="auto"/>
        <w:left w:val="none" w:sz="0" w:space="0" w:color="auto"/>
        <w:bottom w:val="none" w:sz="0" w:space="0" w:color="auto"/>
        <w:right w:val="none" w:sz="0" w:space="0" w:color="auto"/>
      </w:divBdr>
    </w:div>
    <w:div w:id="146283048">
      <w:bodyDiv w:val="1"/>
      <w:marLeft w:val="0"/>
      <w:marRight w:val="0"/>
      <w:marTop w:val="0"/>
      <w:marBottom w:val="0"/>
      <w:divBdr>
        <w:top w:val="none" w:sz="0" w:space="0" w:color="auto"/>
        <w:left w:val="none" w:sz="0" w:space="0" w:color="auto"/>
        <w:bottom w:val="none" w:sz="0" w:space="0" w:color="auto"/>
        <w:right w:val="none" w:sz="0" w:space="0" w:color="auto"/>
      </w:divBdr>
      <w:divsChild>
        <w:div w:id="64376793">
          <w:marLeft w:val="0"/>
          <w:marRight w:val="0"/>
          <w:marTop w:val="0"/>
          <w:marBottom w:val="0"/>
          <w:divBdr>
            <w:top w:val="none" w:sz="0" w:space="0" w:color="auto"/>
            <w:left w:val="none" w:sz="0" w:space="0" w:color="auto"/>
            <w:bottom w:val="none" w:sz="0" w:space="0" w:color="auto"/>
            <w:right w:val="none" w:sz="0" w:space="0" w:color="auto"/>
          </w:divBdr>
        </w:div>
        <w:div w:id="2116440366">
          <w:marLeft w:val="0"/>
          <w:marRight w:val="0"/>
          <w:marTop w:val="0"/>
          <w:marBottom w:val="0"/>
          <w:divBdr>
            <w:top w:val="none" w:sz="0" w:space="0" w:color="auto"/>
            <w:left w:val="none" w:sz="0" w:space="0" w:color="auto"/>
            <w:bottom w:val="none" w:sz="0" w:space="0" w:color="auto"/>
            <w:right w:val="none" w:sz="0" w:space="0" w:color="auto"/>
          </w:divBdr>
        </w:div>
        <w:div w:id="1976332807">
          <w:marLeft w:val="0"/>
          <w:marRight w:val="0"/>
          <w:marTop w:val="0"/>
          <w:marBottom w:val="0"/>
          <w:divBdr>
            <w:top w:val="none" w:sz="0" w:space="0" w:color="auto"/>
            <w:left w:val="none" w:sz="0" w:space="0" w:color="auto"/>
            <w:bottom w:val="none" w:sz="0" w:space="0" w:color="auto"/>
            <w:right w:val="none" w:sz="0" w:space="0" w:color="auto"/>
          </w:divBdr>
        </w:div>
        <w:div w:id="1812018777">
          <w:marLeft w:val="0"/>
          <w:marRight w:val="0"/>
          <w:marTop w:val="0"/>
          <w:marBottom w:val="0"/>
          <w:divBdr>
            <w:top w:val="none" w:sz="0" w:space="0" w:color="auto"/>
            <w:left w:val="none" w:sz="0" w:space="0" w:color="auto"/>
            <w:bottom w:val="none" w:sz="0" w:space="0" w:color="auto"/>
            <w:right w:val="none" w:sz="0" w:space="0" w:color="auto"/>
          </w:divBdr>
        </w:div>
        <w:div w:id="985940820">
          <w:marLeft w:val="0"/>
          <w:marRight w:val="0"/>
          <w:marTop w:val="0"/>
          <w:marBottom w:val="0"/>
          <w:divBdr>
            <w:top w:val="none" w:sz="0" w:space="0" w:color="auto"/>
            <w:left w:val="none" w:sz="0" w:space="0" w:color="auto"/>
            <w:bottom w:val="none" w:sz="0" w:space="0" w:color="auto"/>
            <w:right w:val="none" w:sz="0" w:space="0" w:color="auto"/>
          </w:divBdr>
        </w:div>
        <w:div w:id="1824812773">
          <w:marLeft w:val="0"/>
          <w:marRight w:val="0"/>
          <w:marTop w:val="0"/>
          <w:marBottom w:val="0"/>
          <w:divBdr>
            <w:top w:val="none" w:sz="0" w:space="0" w:color="auto"/>
            <w:left w:val="none" w:sz="0" w:space="0" w:color="auto"/>
            <w:bottom w:val="none" w:sz="0" w:space="0" w:color="auto"/>
            <w:right w:val="none" w:sz="0" w:space="0" w:color="auto"/>
          </w:divBdr>
        </w:div>
        <w:div w:id="1013067272">
          <w:marLeft w:val="0"/>
          <w:marRight w:val="0"/>
          <w:marTop w:val="0"/>
          <w:marBottom w:val="0"/>
          <w:divBdr>
            <w:top w:val="none" w:sz="0" w:space="0" w:color="auto"/>
            <w:left w:val="none" w:sz="0" w:space="0" w:color="auto"/>
            <w:bottom w:val="none" w:sz="0" w:space="0" w:color="auto"/>
            <w:right w:val="none" w:sz="0" w:space="0" w:color="auto"/>
          </w:divBdr>
        </w:div>
        <w:div w:id="2084596157">
          <w:marLeft w:val="0"/>
          <w:marRight w:val="0"/>
          <w:marTop w:val="0"/>
          <w:marBottom w:val="0"/>
          <w:divBdr>
            <w:top w:val="none" w:sz="0" w:space="0" w:color="auto"/>
            <w:left w:val="none" w:sz="0" w:space="0" w:color="auto"/>
            <w:bottom w:val="none" w:sz="0" w:space="0" w:color="auto"/>
            <w:right w:val="none" w:sz="0" w:space="0" w:color="auto"/>
          </w:divBdr>
        </w:div>
        <w:div w:id="1008018923">
          <w:marLeft w:val="0"/>
          <w:marRight w:val="0"/>
          <w:marTop w:val="0"/>
          <w:marBottom w:val="0"/>
          <w:divBdr>
            <w:top w:val="none" w:sz="0" w:space="0" w:color="auto"/>
            <w:left w:val="none" w:sz="0" w:space="0" w:color="auto"/>
            <w:bottom w:val="none" w:sz="0" w:space="0" w:color="auto"/>
            <w:right w:val="none" w:sz="0" w:space="0" w:color="auto"/>
          </w:divBdr>
        </w:div>
        <w:div w:id="1378581567">
          <w:marLeft w:val="0"/>
          <w:marRight w:val="0"/>
          <w:marTop w:val="0"/>
          <w:marBottom w:val="0"/>
          <w:divBdr>
            <w:top w:val="none" w:sz="0" w:space="0" w:color="auto"/>
            <w:left w:val="none" w:sz="0" w:space="0" w:color="auto"/>
            <w:bottom w:val="none" w:sz="0" w:space="0" w:color="auto"/>
            <w:right w:val="none" w:sz="0" w:space="0" w:color="auto"/>
          </w:divBdr>
        </w:div>
        <w:div w:id="1623805243">
          <w:marLeft w:val="0"/>
          <w:marRight w:val="0"/>
          <w:marTop w:val="0"/>
          <w:marBottom w:val="0"/>
          <w:divBdr>
            <w:top w:val="none" w:sz="0" w:space="0" w:color="auto"/>
            <w:left w:val="none" w:sz="0" w:space="0" w:color="auto"/>
            <w:bottom w:val="none" w:sz="0" w:space="0" w:color="auto"/>
            <w:right w:val="none" w:sz="0" w:space="0" w:color="auto"/>
          </w:divBdr>
        </w:div>
        <w:div w:id="268320706">
          <w:marLeft w:val="0"/>
          <w:marRight w:val="0"/>
          <w:marTop w:val="0"/>
          <w:marBottom w:val="0"/>
          <w:divBdr>
            <w:top w:val="none" w:sz="0" w:space="0" w:color="auto"/>
            <w:left w:val="none" w:sz="0" w:space="0" w:color="auto"/>
            <w:bottom w:val="none" w:sz="0" w:space="0" w:color="auto"/>
            <w:right w:val="none" w:sz="0" w:space="0" w:color="auto"/>
          </w:divBdr>
        </w:div>
        <w:div w:id="2048023297">
          <w:marLeft w:val="0"/>
          <w:marRight w:val="0"/>
          <w:marTop w:val="0"/>
          <w:marBottom w:val="0"/>
          <w:divBdr>
            <w:top w:val="none" w:sz="0" w:space="0" w:color="auto"/>
            <w:left w:val="none" w:sz="0" w:space="0" w:color="auto"/>
            <w:bottom w:val="none" w:sz="0" w:space="0" w:color="auto"/>
            <w:right w:val="none" w:sz="0" w:space="0" w:color="auto"/>
          </w:divBdr>
        </w:div>
        <w:div w:id="900797190">
          <w:marLeft w:val="0"/>
          <w:marRight w:val="0"/>
          <w:marTop w:val="0"/>
          <w:marBottom w:val="0"/>
          <w:divBdr>
            <w:top w:val="none" w:sz="0" w:space="0" w:color="auto"/>
            <w:left w:val="none" w:sz="0" w:space="0" w:color="auto"/>
            <w:bottom w:val="none" w:sz="0" w:space="0" w:color="auto"/>
            <w:right w:val="none" w:sz="0" w:space="0" w:color="auto"/>
          </w:divBdr>
        </w:div>
        <w:div w:id="1990397305">
          <w:marLeft w:val="0"/>
          <w:marRight w:val="0"/>
          <w:marTop w:val="0"/>
          <w:marBottom w:val="0"/>
          <w:divBdr>
            <w:top w:val="none" w:sz="0" w:space="0" w:color="auto"/>
            <w:left w:val="none" w:sz="0" w:space="0" w:color="auto"/>
            <w:bottom w:val="none" w:sz="0" w:space="0" w:color="auto"/>
            <w:right w:val="none" w:sz="0" w:space="0" w:color="auto"/>
          </w:divBdr>
        </w:div>
        <w:div w:id="1128012255">
          <w:marLeft w:val="0"/>
          <w:marRight w:val="0"/>
          <w:marTop w:val="0"/>
          <w:marBottom w:val="0"/>
          <w:divBdr>
            <w:top w:val="none" w:sz="0" w:space="0" w:color="auto"/>
            <w:left w:val="none" w:sz="0" w:space="0" w:color="auto"/>
            <w:bottom w:val="none" w:sz="0" w:space="0" w:color="auto"/>
            <w:right w:val="none" w:sz="0" w:space="0" w:color="auto"/>
          </w:divBdr>
        </w:div>
        <w:div w:id="763499284">
          <w:marLeft w:val="0"/>
          <w:marRight w:val="0"/>
          <w:marTop w:val="0"/>
          <w:marBottom w:val="0"/>
          <w:divBdr>
            <w:top w:val="none" w:sz="0" w:space="0" w:color="auto"/>
            <w:left w:val="none" w:sz="0" w:space="0" w:color="auto"/>
            <w:bottom w:val="none" w:sz="0" w:space="0" w:color="auto"/>
            <w:right w:val="none" w:sz="0" w:space="0" w:color="auto"/>
          </w:divBdr>
        </w:div>
        <w:div w:id="923222080">
          <w:marLeft w:val="0"/>
          <w:marRight w:val="0"/>
          <w:marTop w:val="0"/>
          <w:marBottom w:val="0"/>
          <w:divBdr>
            <w:top w:val="none" w:sz="0" w:space="0" w:color="auto"/>
            <w:left w:val="none" w:sz="0" w:space="0" w:color="auto"/>
            <w:bottom w:val="none" w:sz="0" w:space="0" w:color="auto"/>
            <w:right w:val="none" w:sz="0" w:space="0" w:color="auto"/>
          </w:divBdr>
        </w:div>
        <w:div w:id="748770334">
          <w:marLeft w:val="0"/>
          <w:marRight w:val="0"/>
          <w:marTop w:val="0"/>
          <w:marBottom w:val="0"/>
          <w:divBdr>
            <w:top w:val="none" w:sz="0" w:space="0" w:color="auto"/>
            <w:left w:val="none" w:sz="0" w:space="0" w:color="auto"/>
            <w:bottom w:val="none" w:sz="0" w:space="0" w:color="auto"/>
            <w:right w:val="none" w:sz="0" w:space="0" w:color="auto"/>
          </w:divBdr>
        </w:div>
        <w:div w:id="1770810778">
          <w:marLeft w:val="0"/>
          <w:marRight w:val="0"/>
          <w:marTop w:val="0"/>
          <w:marBottom w:val="0"/>
          <w:divBdr>
            <w:top w:val="none" w:sz="0" w:space="0" w:color="auto"/>
            <w:left w:val="none" w:sz="0" w:space="0" w:color="auto"/>
            <w:bottom w:val="none" w:sz="0" w:space="0" w:color="auto"/>
            <w:right w:val="none" w:sz="0" w:space="0" w:color="auto"/>
          </w:divBdr>
        </w:div>
        <w:div w:id="641080301">
          <w:marLeft w:val="0"/>
          <w:marRight w:val="0"/>
          <w:marTop w:val="0"/>
          <w:marBottom w:val="0"/>
          <w:divBdr>
            <w:top w:val="none" w:sz="0" w:space="0" w:color="auto"/>
            <w:left w:val="none" w:sz="0" w:space="0" w:color="auto"/>
            <w:bottom w:val="none" w:sz="0" w:space="0" w:color="auto"/>
            <w:right w:val="none" w:sz="0" w:space="0" w:color="auto"/>
          </w:divBdr>
        </w:div>
        <w:div w:id="944581774">
          <w:marLeft w:val="0"/>
          <w:marRight w:val="0"/>
          <w:marTop w:val="0"/>
          <w:marBottom w:val="0"/>
          <w:divBdr>
            <w:top w:val="none" w:sz="0" w:space="0" w:color="auto"/>
            <w:left w:val="none" w:sz="0" w:space="0" w:color="auto"/>
            <w:bottom w:val="none" w:sz="0" w:space="0" w:color="auto"/>
            <w:right w:val="none" w:sz="0" w:space="0" w:color="auto"/>
          </w:divBdr>
        </w:div>
        <w:div w:id="1973948619">
          <w:marLeft w:val="0"/>
          <w:marRight w:val="0"/>
          <w:marTop w:val="0"/>
          <w:marBottom w:val="0"/>
          <w:divBdr>
            <w:top w:val="none" w:sz="0" w:space="0" w:color="auto"/>
            <w:left w:val="none" w:sz="0" w:space="0" w:color="auto"/>
            <w:bottom w:val="none" w:sz="0" w:space="0" w:color="auto"/>
            <w:right w:val="none" w:sz="0" w:space="0" w:color="auto"/>
          </w:divBdr>
        </w:div>
        <w:div w:id="1527599277">
          <w:marLeft w:val="0"/>
          <w:marRight w:val="0"/>
          <w:marTop w:val="0"/>
          <w:marBottom w:val="0"/>
          <w:divBdr>
            <w:top w:val="none" w:sz="0" w:space="0" w:color="auto"/>
            <w:left w:val="none" w:sz="0" w:space="0" w:color="auto"/>
            <w:bottom w:val="none" w:sz="0" w:space="0" w:color="auto"/>
            <w:right w:val="none" w:sz="0" w:space="0" w:color="auto"/>
          </w:divBdr>
        </w:div>
        <w:div w:id="1308821128">
          <w:marLeft w:val="0"/>
          <w:marRight w:val="0"/>
          <w:marTop w:val="0"/>
          <w:marBottom w:val="0"/>
          <w:divBdr>
            <w:top w:val="none" w:sz="0" w:space="0" w:color="auto"/>
            <w:left w:val="none" w:sz="0" w:space="0" w:color="auto"/>
            <w:bottom w:val="none" w:sz="0" w:space="0" w:color="auto"/>
            <w:right w:val="none" w:sz="0" w:space="0" w:color="auto"/>
          </w:divBdr>
        </w:div>
        <w:div w:id="867446102">
          <w:marLeft w:val="0"/>
          <w:marRight w:val="0"/>
          <w:marTop w:val="0"/>
          <w:marBottom w:val="0"/>
          <w:divBdr>
            <w:top w:val="none" w:sz="0" w:space="0" w:color="auto"/>
            <w:left w:val="none" w:sz="0" w:space="0" w:color="auto"/>
            <w:bottom w:val="none" w:sz="0" w:space="0" w:color="auto"/>
            <w:right w:val="none" w:sz="0" w:space="0" w:color="auto"/>
          </w:divBdr>
        </w:div>
        <w:div w:id="1112284772">
          <w:marLeft w:val="0"/>
          <w:marRight w:val="0"/>
          <w:marTop w:val="0"/>
          <w:marBottom w:val="0"/>
          <w:divBdr>
            <w:top w:val="none" w:sz="0" w:space="0" w:color="auto"/>
            <w:left w:val="none" w:sz="0" w:space="0" w:color="auto"/>
            <w:bottom w:val="none" w:sz="0" w:space="0" w:color="auto"/>
            <w:right w:val="none" w:sz="0" w:space="0" w:color="auto"/>
          </w:divBdr>
        </w:div>
        <w:div w:id="1714573020">
          <w:marLeft w:val="0"/>
          <w:marRight w:val="0"/>
          <w:marTop w:val="0"/>
          <w:marBottom w:val="0"/>
          <w:divBdr>
            <w:top w:val="none" w:sz="0" w:space="0" w:color="auto"/>
            <w:left w:val="none" w:sz="0" w:space="0" w:color="auto"/>
            <w:bottom w:val="none" w:sz="0" w:space="0" w:color="auto"/>
            <w:right w:val="none" w:sz="0" w:space="0" w:color="auto"/>
          </w:divBdr>
        </w:div>
        <w:div w:id="932325074">
          <w:marLeft w:val="0"/>
          <w:marRight w:val="0"/>
          <w:marTop w:val="0"/>
          <w:marBottom w:val="0"/>
          <w:divBdr>
            <w:top w:val="none" w:sz="0" w:space="0" w:color="auto"/>
            <w:left w:val="none" w:sz="0" w:space="0" w:color="auto"/>
            <w:bottom w:val="none" w:sz="0" w:space="0" w:color="auto"/>
            <w:right w:val="none" w:sz="0" w:space="0" w:color="auto"/>
          </w:divBdr>
        </w:div>
        <w:div w:id="369456669">
          <w:marLeft w:val="0"/>
          <w:marRight w:val="0"/>
          <w:marTop w:val="0"/>
          <w:marBottom w:val="0"/>
          <w:divBdr>
            <w:top w:val="none" w:sz="0" w:space="0" w:color="auto"/>
            <w:left w:val="none" w:sz="0" w:space="0" w:color="auto"/>
            <w:bottom w:val="none" w:sz="0" w:space="0" w:color="auto"/>
            <w:right w:val="none" w:sz="0" w:space="0" w:color="auto"/>
          </w:divBdr>
        </w:div>
        <w:div w:id="1429538951">
          <w:marLeft w:val="0"/>
          <w:marRight w:val="0"/>
          <w:marTop w:val="0"/>
          <w:marBottom w:val="0"/>
          <w:divBdr>
            <w:top w:val="none" w:sz="0" w:space="0" w:color="auto"/>
            <w:left w:val="none" w:sz="0" w:space="0" w:color="auto"/>
            <w:bottom w:val="none" w:sz="0" w:space="0" w:color="auto"/>
            <w:right w:val="none" w:sz="0" w:space="0" w:color="auto"/>
          </w:divBdr>
        </w:div>
        <w:div w:id="868563248">
          <w:marLeft w:val="0"/>
          <w:marRight w:val="0"/>
          <w:marTop w:val="0"/>
          <w:marBottom w:val="0"/>
          <w:divBdr>
            <w:top w:val="none" w:sz="0" w:space="0" w:color="auto"/>
            <w:left w:val="none" w:sz="0" w:space="0" w:color="auto"/>
            <w:bottom w:val="none" w:sz="0" w:space="0" w:color="auto"/>
            <w:right w:val="none" w:sz="0" w:space="0" w:color="auto"/>
          </w:divBdr>
        </w:div>
        <w:div w:id="1783257652">
          <w:marLeft w:val="0"/>
          <w:marRight w:val="0"/>
          <w:marTop w:val="0"/>
          <w:marBottom w:val="0"/>
          <w:divBdr>
            <w:top w:val="none" w:sz="0" w:space="0" w:color="auto"/>
            <w:left w:val="none" w:sz="0" w:space="0" w:color="auto"/>
            <w:bottom w:val="none" w:sz="0" w:space="0" w:color="auto"/>
            <w:right w:val="none" w:sz="0" w:space="0" w:color="auto"/>
          </w:divBdr>
        </w:div>
        <w:div w:id="1309819757">
          <w:marLeft w:val="0"/>
          <w:marRight w:val="0"/>
          <w:marTop w:val="0"/>
          <w:marBottom w:val="0"/>
          <w:divBdr>
            <w:top w:val="none" w:sz="0" w:space="0" w:color="auto"/>
            <w:left w:val="none" w:sz="0" w:space="0" w:color="auto"/>
            <w:bottom w:val="none" w:sz="0" w:space="0" w:color="auto"/>
            <w:right w:val="none" w:sz="0" w:space="0" w:color="auto"/>
          </w:divBdr>
        </w:div>
        <w:div w:id="507716166">
          <w:marLeft w:val="0"/>
          <w:marRight w:val="0"/>
          <w:marTop w:val="0"/>
          <w:marBottom w:val="0"/>
          <w:divBdr>
            <w:top w:val="none" w:sz="0" w:space="0" w:color="auto"/>
            <w:left w:val="none" w:sz="0" w:space="0" w:color="auto"/>
            <w:bottom w:val="none" w:sz="0" w:space="0" w:color="auto"/>
            <w:right w:val="none" w:sz="0" w:space="0" w:color="auto"/>
          </w:divBdr>
        </w:div>
        <w:div w:id="1000619218">
          <w:marLeft w:val="0"/>
          <w:marRight w:val="0"/>
          <w:marTop w:val="0"/>
          <w:marBottom w:val="0"/>
          <w:divBdr>
            <w:top w:val="none" w:sz="0" w:space="0" w:color="auto"/>
            <w:left w:val="none" w:sz="0" w:space="0" w:color="auto"/>
            <w:bottom w:val="none" w:sz="0" w:space="0" w:color="auto"/>
            <w:right w:val="none" w:sz="0" w:space="0" w:color="auto"/>
          </w:divBdr>
        </w:div>
        <w:div w:id="711656887">
          <w:marLeft w:val="0"/>
          <w:marRight w:val="0"/>
          <w:marTop w:val="0"/>
          <w:marBottom w:val="0"/>
          <w:divBdr>
            <w:top w:val="none" w:sz="0" w:space="0" w:color="auto"/>
            <w:left w:val="none" w:sz="0" w:space="0" w:color="auto"/>
            <w:bottom w:val="none" w:sz="0" w:space="0" w:color="auto"/>
            <w:right w:val="none" w:sz="0" w:space="0" w:color="auto"/>
          </w:divBdr>
        </w:div>
        <w:div w:id="1523393155">
          <w:marLeft w:val="0"/>
          <w:marRight w:val="0"/>
          <w:marTop w:val="0"/>
          <w:marBottom w:val="0"/>
          <w:divBdr>
            <w:top w:val="none" w:sz="0" w:space="0" w:color="auto"/>
            <w:left w:val="none" w:sz="0" w:space="0" w:color="auto"/>
            <w:bottom w:val="none" w:sz="0" w:space="0" w:color="auto"/>
            <w:right w:val="none" w:sz="0" w:space="0" w:color="auto"/>
          </w:divBdr>
        </w:div>
        <w:div w:id="397367535">
          <w:marLeft w:val="0"/>
          <w:marRight w:val="0"/>
          <w:marTop w:val="0"/>
          <w:marBottom w:val="0"/>
          <w:divBdr>
            <w:top w:val="none" w:sz="0" w:space="0" w:color="auto"/>
            <w:left w:val="none" w:sz="0" w:space="0" w:color="auto"/>
            <w:bottom w:val="none" w:sz="0" w:space="0" w:color="auto"/>
            <w:right w:val="none" w:sz="0" w:space="0" w:color="auto"/>
          </w:divBdr>
        </w:div>
        <w:div w:id="1887833912">
          <w:marLeft w:val="0"/>
          <w:marRight w:val="0"/>
          <w:marTop w:val="0"/>
          <w:marBottom w:val="0"/>
          <w:divBdr>
            <w:top w:val="none" w:sz="0" w:space="0" w:color="auto"/>
            <w:left w:val="none" w:sz="0" w:space="0" w:color="auto"/>
            <w:bottom w:val="none" w:sz="0" w:space="0" w:color="auto"/>
            <w:right w:val="none" w:sz="0" w:space="0" w:color="auto"/>
          </w:divBdr>
        </w:div>
        <w:div w:id="655885490">
          <w:marLeft w:val="0"/>
          <w:marRight w:val="0"/>
          <w:marTop w:val="0"/>
          <w:marBottom w:val="0"/>
          <w:divBdr>
            <w:top w:val="none" w:sz="0" w:space="0" w:color="auto"/>
            <w:left w:val="none" w:sz="0" w:space="0" w:color="auto"/>
            <w:bottom w:val="none" w:sz="0" w:space="0" w:color="auto"/>
            <w:right w:val="none" w:sz="0" w:space="0" w:color="auto"/>
          </w:divBdr>
        </w:div>
        <w:div w:id="1191258012">
          <w:marLeft w:val="0"/>
          <w:marRight w:val="0"/>
          <w:marTop w:val="0"/>
          <w:marBottom w:val="0"/>
          <w:divBdr>
            <w:top w:val="none" w:sz="0" w:space="0" w:color="auto"/>
            <w:left w:val="none" w:sz="0" w:space="0" w:color="auto"/>
            <w:bottom w:val="none" w:sz="0" w:space="0" w:color="auto"/>
            <w:right w:val="none" w:sz="0" w:space="0" w:color="auto"/>
          </w:divBdr>
        </w:div>
        <w:div w:id="1509826205">
          <w:marLeft w:val="0"/>
          <w:marRight w:val="0"/>
          <w:marTop w:val="0"/>
          <w:marBottom w:val="0"/>
          <w:divBdr>
            <w:top w:val="none" w:sz="0" w:space="0" w:color="auto"/>
            <w:left w:val="none" w:sz="0" w:space="0" w:color="auto"/>
            <w:bottom w:val="none" w:sz="0" w:space="0" w:color="auto"/>
            <w:right w:val="none" w:sz="0" w:space="0" w:color="auto"/>
          </w:divBdr>
        </w:div>
        <w:div w:id="1934899120">
          <w:marLeft w:val="0"/>
          <w:marRight w:val="0"/>
          <w:marTop w:val="0"/>
          <w:marBottom w:val="0"/>
          <w:divBdr>
            <w:top w:val="none" w:sz="0" w:space="0" w:color="auto"/>
            <w:left w:val="none" w:sz="0" w:space="0" w:color="auto"/>
            <w:bottom w:val="none" w:sz="0" w:space="0" w:color="auto"/>
            <w:right w:val="none" w:sz="0" w:space="0" w:color="auto"/>
          </w:divBdr>
        </w:div>
        <w:div w:id="1436292899">
          <w:marLeft w:val="0"/>
          <w:marRight w:val="0"/>
          <w:marTop w:val="0"/>
          <w:marBottom w:val="0"/>
          <w:divBdr>
            <w:top w:val="none" w:sz="0" w:space="0" w:color="auto"/>
            <w:left w:val="none" w:sz="0" w:space="0" w:color="auto"/>
            <w:bottom w:val="none" w:sz="0" w:space="0" w:color="auto"/>
            <w:right w:val="none" w:sz="0" w:space="0" w:color="auto"/>
          </w:divBdr>
        </w:div>
        <w:div w:id="655380074">
          <w:marLeft w:val="0"/>
          <w:marRight w:val="0"/>
          <w:marTop w:val="0"/>
          <w:marBottom w:val="0"/>
          <w:divBdr>
            <w:top w:val="none" w:sz="0" w:space="0" w:color="auto"/>
            <w:left w:val="none" w:sz="0" w:space="0" w:color="auto"/>
            <w:bottom w:val="none" w:sz="0" w:space="0" w:color="auto"/>
            <w:right w:val="none" w:sz="0" w:space="0" w:color="auto"/>
          </w:divBdr>
        </w:div>
        <w:div w:id="1695426503">
          <w:marLeft w:val="0"/>
          <w:marRight w:val="0"/>
          <w:marTop w:val="0"/>
          <w:marBottom w:val="0"/>
          <w:divBdr>
            <w:top w:val="none" w:sz="0" w:space="0" w:color="auto"/>
            <w:left w:val="none" w:sz="0" w:space="0" w:color="auto"/>
            <w:bottom w:val="none" w:sz="0" w:space="0" w:color="auto"/>
            <w:right w:val="none" w:sz="0" w:space="0" w:color="auto"/>
          </w:divBdr>
        </w:div>
        <w:div w:id="280185407">
          <w:marLeft w:val="0"/>
          <w:marRight w:val="0"/>
          <w:marTop w:val="0"/>
          <w:marBottom w:val="0"/>
          <w:divBdr>
            <w:top w:val="none" w:sz="0" w:space="0" w:color="auto"/>
            <w:left w:val="none" w:sz="0" w:space="0" w:color="auto"/>
            <w:bottom w:val="none" w:sz="0" w:space="0" w:color="auto"/>
            <w:right w:val="none" w:sz="0" w:space="0" w:color="auto"/>
          </w:divBdr>
        </w:div>
        <w:div w:id="1095250385">
          <w:marLeft w:val="0"/>
          <w:marRight w:val="0"/>
          <w:marTop w:val="0"/>
          <w:marBottom w:val="0"/>
          <w:divBdr>
            <w:top w:val="none" w:sz="0" w:space="0" w:color="auto"/>
            <w:left w:val="none" w:sz="0" w:space="0" w:color="auto"/>
            <w:bottom w:val="none" w:sz="0" w:space="0" w:color="auto"/>
            <w:right w:val="none" w:sz="0" w:space="0" w:color="auto"/>
          </w:divBdr>
        </w:div>
        <w:div w:id="717583636">
          <w:marLeft w:val="0"/>
          <w:marRight w:val="0"/>
          <w:marTop w:val="0"/>
          <w:marBottom w:val="0"/>
          <w:divBdr>
            <w:top w:val="none" w:sz="0" w:space="0" w:color="auto"/>
            <w:left w:val="none" w:sz="0" w:space="0" w:color="auto"/>
            <w:bottom w:val="none" w:sz="0" w:space="0" w:color="auto"/>
            <w:right w:val="none" w:sz="0" w:space="0" w:color="auto"/>
          </w:divBdr>
        </w:div>
      </w:divsChild>
    </w:div>
    <w:div w:id="146673223">
      <w:bodyDiv w:val="1"/>
      <w:marLeft w:val="0"/>
      <w:marRight w:val="0"/>
      <w:marTop w:val="0"/>
      <w:marBottom w:val="0"/>
      <w:divBdr>
        <w:top w:val="none" w:sz="0" w:space="0" w:color="auto"/>
        <w:left w:val="none" w:sz="0" w:space="0" w:color="auto"/>
        <w:bottom w:val="none" w:sz="0" w:space="0" w:color="auto"/>
        <w:right w:val="none" w:sz="0" w:space="0" w:color="auto"/>
      </w:divBdr>
    </w:div>
    <w:div w:id="146828325">
      <w:bodyDiv w:val="1"/>
      <w:marLeft w:val="0"/>
      <w:marRight w:val="0"/>
      <w:marTop w:val="0"/>
      <w:marBottom w:val="0"/>
      <w:divBdr>
        <w:top w:val="none" w:sz="0" w:space="0" w:color="auto"/>
        <w:left w:val="none" w:sz="0" w:space="0" w:color="auto"/>
        <w:bottom w:val="none" w:sz="0" w:space="0" w:color="auto"/>
        <w:right w:val="none" w:sz="0" w:space="0" w:color="auto"/>
      </w:divBdr>
    </w:div>
    <w:div w:id="147093519">
      <w:bodyDiv w:val="1"/>
      <w:marLeft w:val="0"/>
      <w:marRight w:val="0"/>
      <w:marTop w:val="0"/>
      <w:marBottom w:val="0"/>
      <w:divBdr>
        <w:top w:val="none" w:sz="0" w:space="0" w:color="auto"/>
        <w:left w:val="none" w:sz="0" w:space="0" w:color="auto"/>
        <w:bottom w:val="none" w:sz="0" w:space="0" w:color="auto"/>
        <w:right w:val="none" w:sz="0" w:space="0" w:color="auto"/>
      </w:divBdr>
    </w:div>
    <w:div w:id="147136725">
      <w:bodyDiv w:val="1"/>
      <w:marLeft w:val="0"/>
      <w:marRight w:val="0"/>
      <w:marTop w:val="0"/>
      <w:marBottom w:val="0"/>
      <w:divBdr>
        <w:top w:val="none" w:sz="0" w:space="0" w:color="auto"/>
        <w:left w:val="none" w:sz="0" w:space="0" w:color="auto"/>
        <w:bottom w:val="none" w:sz="0" w:space="0" w:color="auto"/>
        <w:right w:val="none" w:sz="0" w:space="0" w:color="auto"/>
      </w:divBdr>
    </w:div>
    <w:div w:id="147477340">
      <w:bodyDiv w:val="1"/>
      <w:marLeft w:val="0"/>
      <w:marRight w:val="0"/>
      <w:marTop w:val="0"/>
      <w:marBottom w:val="0"/>
      <w:divBdr>
        <w:top w:val="none" w:sz="0" w:space="0" w:color="auto"/>
        <w:left w:val="none" w:sz="0" w:space="0" w:color="auto"/>
        <w:bottom w:val="none" w:sz="0" w:space="0" w:color="auto"/>
        <w:right w:val="none" w:sz="0" w:space="0" w:color="auto"/>
      </w:divBdr>
    </w:div>
    <w:div w:id="147789664">
      <w:bodyDiv w:val="1"/>
      <w:marLeft w:val="0"/>
      <w:marRight w:val="0"/>
      <w:marTop w:val="0"/>
      <w:marBottom w:val="0"/>
      <w:divBdr>
        <w:top w:val="none" w:sz="0" w:space="0" w:color="auto"/>
        <w:left w:val="none" w:sz="0" w:space="0" w:color="auto"/>
        <w:bottom w:val="none" w:sz="0" w:space="0" w:color="auto"/>
        <w:right w:val="none" w:sz="0" w:space="0" w:color="auto"/>
      </w:divBdr>
    </w:div>
    <w:div w:id="147870230">
      <w:bodyDiv w:val="1"/>
      <w:marLeft w:val="0"/>
      <w:marRight w:val="0"/>
      <w:marTop w:val="0"/>
      <w:marBottom w:val="0"/>
      <w:divBdr>
        <w:top w:val="none" w:sz="0" w:space="0" w:color="auto"/>
        <w:left w:val="none" w:sz="0" w:space="0" w:color="auto"/>
        <w:bottom w:val="none" w:sz="0" w:space="0" w:color="auto"/>
        <w:right w:val="none" w:sz="0" w:space="0" w:color="auto"/>
      </w:divBdr>
    </w:div>
    <w:div w:id="148256046">
      <w:bodyDiv w:val="1"/>
      <w:marLeft w:val="0"/>
      <w:marRight w:val="0"/>
      <w:marTop w:val="0"/>
      <w:marBottom w:val="0"/>
      <w:divBdr>
        <w:top w:val="none" w:sz="0" w:space="0" w:color="auto"/>
        <w:left w:val="none" w:sz="0" w:space="0" w:color="auto"/>
        <w:bottom w:val="none" w:sz="0" w:space="0" w:color="auto"/>
        <w:right w:val="none" w:sz="0" w:space="0" w:color="auto"/>
      </w:divBdr>
    </w:div>
    <w:div w:id="148518468">
      <w:bodyDiv w:val="1"/>
      <w:marLeft w:val="0"/>
      <w:marRight w:val="0"/>
      <w:marTop w:val="0"/>
      <w:marBottom w:val="0"/>
      <w:divBdr>
        <w:top w:val="none" w:sz="0" w:space="0" w:color="auto"/>
        <w:left w:val="none" w:sz="0" w:space="0" w:color="auto"/>
        <w:bottom w:val="none" w:sz="0" w:space="0" w:color="auto"/>
        <w:right w:val="none" w:sz="0" w:space="0" w:color="auto"/>
      </w:divBdr>
    </w:div>
    <w:div w:id="148519033">
      <w:bodyDiv w:val="1"/>
      <w:marLeft w:val="0"/>
      <w:marRight w:val="0"/>
      <w:marTop w:val="0"/>
      <w:marBottom w:val="0"/>
      <w:divBdr>
        <w:top w:val="none" w:sz="0" w:space="0" w:color="auto"/>
        <w:left w:val="none" w:sz="0" w:space="0" w:color="auto"/>
        <w:bottom w:val="none" w:sz="0" w:space="0" w:color="auto"/>
        <w:right w:val="none" w:sz="0" w:space="0" w:color="auto"/>
      </w:divBdr>
    </w:div>
    <w:div w:id="148642434">
      <w:bodyDiv w:val="1"/>
      <w:marLeft w:val="0"/>
      <w:marRight w:val="0"/>
      <w:marTop w:val="0"/>
      <w:marBottom w:val="0"/>
      <w:divBdr>
        <w:top w:val="none" w:sz="0" w:space="0" w:color="auto"/>
        <w:left w:val="none" w:sz="0" w:space="0" w:color="auto"/>
        <w:bottom w:val="none" w:sz="0" w:space="0" w:color="auto"/>
        <w:right w:val="none" w:sz="0" w:space="0" w:color="auto"/>
      </w:divBdr>
    </w:div>
    <w:div w:id="148667977">
      <w:bodyDiv w:val="1"/>
      <w:marLeft w:val="0"/>
      <w:marRight w:val="0"/>
      <w:marTop w:val="0"/>
      <w:marBottom w:val="0"/>
      <w:divBdr>
        <w:top w:val="none" w:sz="0" w:space="0" w:color="auto"/>
        <w:left w:val="none" w:sz="0" w:space="0" w:color="auto"/>
        <w:bottom w:val="none" w:sz="0" w:space="0" w:color="auto"/>
        <w:right w:val="none" w:sz="0" w:space="0" w:color="auto"/>
      </w:divBdr>
    </w:div>
    <w:div w:id="148787871">
      <w:bodyDiv w:val="1"/>
      <w:marLeft w:val="0"/>
      <w:marRight w:val="0"/>
      <w:marTop w:val="0"/>
      <w:marBottom w:val="0"/>
      <w:divBdr>
        <w:top w:val="none" w:sz="0" w:space="0" w:color="auto"/>
        <w:left w:val="none" w:sz="0" w:space="0" w:color="auto"/>
        <w:bottom w:val="none" w:sz="0" w:space="0" w:color="auto"/>
        <w:right w:val="none" w:sz="0" w:space="0" w:color="auto"/>
      </w:divBdr>
    </w:div>
    <w:div w:id="149446425">
      <w:bodyDiv w:val="1"/>
      <w:marLeft w:val="0"/>
      <w:marRight w:val="0"/>
      <w:marTop w:val="0"/>
      <w:marBottom w:val="0"/>
      <w:divBdr>
        <w:top w:val="none" w:sz="0" w:space="0" w:color="auto"/>
        <w:left w:val="none" w:sz="0" w:space="0" w:color="auto"/>
        <w:bottom w:val="none" w:sz="0" w:space="0" w:color="auto"/>
        <w:right w:val="none" w:sz="0" w:space="0" w:color="auto"/>
      </w:divBdr>
    </w:div>
    <w:div w:id="149489023">
      <w:bodyDiv w:val="1"/>
      <w:marLeft w:val="0"/>
      <w:marRight w:val="0"/>
      <w:marTop w:val="0"/>
      <w:marBottom w:val="0"/>
      <w:divBdr>
        <w:top w:val="none" w:sz="0" w:space="0" w:color="auto"/>
        <w:left w:val="none" w:sz="0" w:space="0" w:color="auto"/>
        <w:bottom w:val="none" w:sz="0" w:space="0" w:color="auto"/>
        <w:right w:val="none" w:sz="0" w:space="0" w:color="auto"/>
      </w:divBdr>
    </w:div>
    <w:div w:id="149752679">
      <w:bodyDiv w:val="1"/>
      <w:marLeft w:val="0"/>
      <w:marRight w:val="0"/>
      <w:marTop w:val="0"/>
      <w:marBottom w:val="0"/>
      <w:divBdr>
        <w:top w:val="none" w:sz="0" w:space="0" w:color="auto"/>
        <w:left w:val="none" w:sz="0" w:space="0" w:color="auto"/>
        <w:bottom w:val="none" w:sz="0" w:space="0" w:color="auto"/>
        <w:right w:val="none" w:sz="0" w:space="0" w:color="auto"/>
      </w:divBdr>
    </w:div>
    <w:div w:id="149909533">
      <w:bodyDiv w:val="1"/>
      <w:marLeft w:val="0"/>
      <w:marRight w:val="0"/>
      <w:marTop w:val="0"/>
      <w:marBottom w:val="0"/>
      <w:divBdr>
        <w:top w:val="none" w:sz="0" w:space="0" w:color="auto"/>
        <w:left w:val="none" w:sz="0" w:space="0" w:color="auto"/>
        <w:bottom w:val="none" w:sz="0" w:space="0" w:color="auto"/>
        <w:right w:val="none" w:sz="0" w:space="0" w:color="auto"/>
      </w:divBdr>
    </w:div>
    <w:div w:id="150143482">
      <w:bodyDiv w:val="1"/>
      <w:marLeft w:val="0"/>
      <w:marRight w:val="0"/>
      <w:marTop w:val="0"/>
      <w:marBottom w:val="0"/>
      <w:divBdr>
        <w:top w:val="none" w:sz="0" w:space="0" w:color="auto"/>
        <w:left w:val="none" w:sz="0" w:space="0" w:color="auto"/>
        <w:bottom w:val="none" w:sz="0" w:space="0" w:color="auto"/>
        <w:right w:val="none" w:sz="0" w:space="0" w:color="auto"/>
      </w:divBdr>
    </w:div>
    <w:div w:id="150222547">
      <w:bodyDiv w:val="1"/>
      <w:marLeft w:val="0"/>
      <w:marRight w:val="0"/>
      <w:marTop w:val="0"/>
      <w:marBottom w:val="0"/>
      <w:divBdr>
        <w:top w:val="none" w:sz="0" w:space="0" w:color="auto"/>
        <w:left w:val="none" w:sz="0" w:space="0" w:color="auto"/>
        <w:bottom w:val="none" w:sz="0" w:space="0" w:color="auto"/>
        <w:right w:val="none" w:sz="0" w:space="0" w:color="auto"/>
      </w:divBdr>
    </w:div>
    <w:div w:id="150560054">
      <w:bodyDiv w:val="1"/>
      <w:marLeft w:val="0"/>
      <w:marRight w:val="0"/>
      <w:marTop w:val="0"/>
      <w:marBottom w:val="0"/>
      <w:divBdr>
        <w:top w:val="none" w:sz="0" w:space="0" w:color="auto"/>
        <w:left w:val="none" w:sz="0" w:space="0" w:color="auto"/>
        <w:bottom w:val="none" w:sz="0" w:space="0" w:color="auto"/>
        <w:right w:val="none" w:sz="0" w:space="0" w:color="auto"/>
      </w:divBdr>
    </w:div>
    <w:div w:id="150873734">
      <w:bodyDiv w:val="1"/>
      <w:marLeft w:val="0"/>
      <w:marRight w:val="0"/>
      <w:marTop w:val="0"/>
      <w:marBottom w:val="0"/>
      <w:divBdr>
        <w:top w:val="none" w:sz="0" w:space="0" w:color="auto"/>
        <w:left w:val="none" w:sz="0" w:space="0" w:color="auto"/>
        <w:bottom w:val="none" w:sz="0" w:space="0" w:color="auto"/>
        <w:right w:val="none" w:sz="0" w:space="0" w:color="auto"/>
      </w:divBdr>
    </w:div>
    <w:div w:id="151223240">
      <w:bodyDiv w:val="1"/>
      <w:marLeft w:val="0"/>
      <w:marRight w:val="0"/>
      <w:marTop w:val="0"/>
      <w:marBottom w:val="0"/>
      <w:divBdr>
        <w:top w:val="none" w:sz="0" w:space="0" w:color="auto"/>
        <w:left w:val="none" w:sz="0" w:space="0" w:color="auto"/>
        <w:bottom w:val="none" w:sz="0" w:space="0" w:color="auto"/>
        <w:right w:val="none" w:sz="0" w:space="0" w:color="auto"/>
      </w:divBdr>
    </w:div>
    <w:div w:id="151407381">
      <w:bodyDiv w:val="1"/>
      <w:marLeft w:val="0"/>
      <w:marRight w:val="0"/>
      <w:marTop w:val="0"/>
      <w:marBottom w:val="0"/>
      <w:divBdr>
        <w:top w:val="none" w:sz="0" w:space="0" w:color="auto"/>
        <w:left w:val="none" w:sz="0" w:space="0" w:color="auto"/>
        <w:bottom w:val="none" w:sz="0" w:space="0" w:color="auto"/>
        <w:right w:val="none" w:sz="0" w:space="0" w:color="auto"/>
      </w:divBdr>
    </w:div>
    <w:div w:id="151456008">
      <w:bodyDiv w:val="1"/>
      <w:marLeft w:val="0"/>
      <w:marRight w:val="0"/>
      <w:marTop w:val="0"/>
      <w:marBottom w:val="0"/>
      <w:divBdr>
        <w:top w:val="none" w:sz="0" w:space="0" w:color="auto"/>
        <w:left w:val="none" w:sz="0" w:space="0" w:color="auto"/>
        <w:bottom w:val="none" w:sz="0" w:space="0" w:color="auto"/>
        <w:right w:val="none" w:sz="0" w:space="0" w:color="auto"/>
      </w:divBdr>
    </w:div>
    <w:div w:id="151486386">
      <w:bodyDiv w:val="1"/>
      <w:marLeft w:val="0"/>
      <w:marRight w:val="0"/>
      <w:marTop w:val="0"/>
      <w:marBottom w:val="0"/>
      <w:divBdr>
        <w:top w:val="none" w:sz="0" w:space="0" w:color="auto"/>
        <w:left w:val="none" w:sz="0" w:space="0" w:color="auto"/>
        <w:bottom w:val="none" w:sz="0" w:space="0" w:color="auto"/>
        <w:right w:val="none" w:sz="0" w:space="0" w:color="auto"/>
      </w:divBdr>
    </w:div>
    <w:div w:id="151532417">
      <w:bodyDiv w:val="1"/>
      <w:marLeft w:val="0"/>
      <w:marRight w:val="0"/>
      <w:marTop w:val="0"/>
      <w:marBottom w:val="0"/>
      <w:divBdr>
        <w:top w:val="none" w:sz="0" w:space="0" w:color="auto"/>
        <w:left w:val="none" w:sz="0" w:space="0" w:color="auto"/>
        <w:bottom w:val="none" w:sz="0" w:space="0" w:color="auto"/>
        <w:right w:val="none" w:sz="0" w:space="0" w:color="auto"/>
      </w:divBdr>
    </w:div>
    <w:div w:id="151602984">
      <w:bodyDiv w:val="1"/>
      <w:marLeft w:val="0"/>
      <w:marRight w:val="0"/>
      <w:marTop w:val="0"/>
      <w:marBottom w:val="0"/>
      <w:divBdr>
        <w:top w:val="none" w:sz="0" w:space="0" w:color="auto"/>
        <w:left w:val="none" w:sz="0" w:space="0" w:color="auto"/>
        <w:bottom w:val="none" w:sz="0" w:space="0" w:color="auto"/>
        <w:right w:val="none" w:sz="0" w:space="0" w:color="auto"/>
      </w:divBdr>
    </w:div>
    <w:div w:id="151680425">
      <w:bodyDiv w:val="1"/>
      <w:marLeft w:val="0"/>
      <w:marRight w:val="0"/>
      <w:marTop w:val="0"/>
      <w:marBottom w:val="0"/>
      <w:divBdr>
        <w:top w:val="none" w:sz="0" w:space="0" w:color="auto"/>
        <w:left w:val="none" w:sz="0" w:space="0" w:color="auto"/>
        <w:bottom w:val="none" w:sz="0" w:space="0" w:color="auto"/>
        <w:right w:val="none" w:sz="0" w:space="0" w:color="auto"/>
      </w:divBdr>
    </w:div>
    <w:div w:id="151721132">
      <w:bodyDiv w:val="1"/>
      <w:marLeft w:val="0"/>
      <w:marRight w:val="0"/>
      <w:marTop w:val="0"/>
      <w:marBottom w:val="0"/>
      <w:divBdr>
        <w:top w:val="none" w:sz="0" w:space="0" w:color="auto"/>
        <w:left w:val="none" w:sz="0" w:space="0" w:color="auto"/>
        <w:bottom w:val="none" w:sz="0" w:space="0" w:color="auto"/>
        <w:right w:val="none" w:sz="0" w:space="0" w:color="auto"/>
      </w:divBdr>
    </w:div>
    <w:div w:id="151795040">
      <w:bodyDiv w:val="1"/>
      <w:marLeft w:val="0"/>
      <w:marRight w:val="0"/>
      <w:marTop w:val="0"/>
      <w:marBottom w:val="0"/>
      <w:divBdr>
        <w:top w:val="none" w:sz="0" w:space="0" w:color="auto"/>
        <w:left w:val="none" w:sz="0" w:space="0" w:color="auto"/>
        <w:bottom w:val="none" w:sz="0" w:space="0" w:color="auto"/>
        <w:right w:val="none" w:sz="0" w:space="0" w:color="auto"/>
      </w:divBdr>
    </w:div>
    <w:div w:id="151917280">
      <w:bodyDiv w:val="1"/>
      <w:marLeft w:val="0"/>
      <w:marRight w:val="0"/>
      <w:marTop w:val="0"/>
      <w:marBottom w:val="0"/>
      <w:divBdr>
        <w:top w:val="none" w:sz="0" w:space="0" w:color="auto"/>
        <w:left w:val="none" w:sz="0" w:space="0" w:color="auto"/>
        <w:bottom w:val="none" w:sz="0" w:space="0" w:color="auto"/>
        <w:right w:val="none" w:sz="0" w:space="0" w:color="auto"/>
      </w:divBdr>
      <w:divsChild>
        <w:div w:id="370426445">
          <w:marLeft w:val="0"/>
          <w:marRight w:val="0"/>
          <w:marTop w:val="0"/>
          <w:marBottom w:val="0"/>
          <w:divBdr>
            <w:top w:val="none" w:sz="0" w:space="0" w:color="auto"/>
            <w:left w:val="none" w:sz="0" w:space="0" w:color="auto"/>
            <w:bottom w:val="none" w:sz="0" w:space="0" w:color="auto"/>
            <w:right w:val="none" w:sz="0" w:space="0" w:color="auto"/>
          </w:divBdr>
        </w:div>
        <w:div w:id="26411475">
          <w:marLeft w:val="0"/>
          <w:marRight w:val="0"/>
          <w:marTop w:val="0"/>
          <w:marBottom w:val="0"/>
          <w:divBdr>
            <w:top w:val="none" w:sz="0" w:space="0" w:color="auto"/>
            <w:left w:val="none" w:sz="0" w:space="0" w:color="auto"/>
            <w:bottom w:val="none" w:sz="0" w:space="0" w:color="auto"/>
            <w:right w:val="none" w:sz="0" w:space="0" w:color="auto"/>
          </w:divBdr>
        </w:div>
        <w:div w:id="723066108">
          <w:marLeft w:val="0"/>
          <w:marRight w:val="0"/>
          <w:marTop w:val="0"/>
          <w:marBottom w:val="0"/>
          <w:divBdr>
            <w:top w:val="none" w:sz="0" w:space="0" w:color="auto"/>
            <w:left w:val="none" w:sz="0" w:space="0" w:color="auto"/>
            <w:bottom w:val="none" w:sz="0" w:space="0" w:color="auto"/>
            <w:right w:val="none" w:sz="0" w:space="0" w:color="auto"/>
          </w:divBdr>
        </w:div>
        <w:div w:id="132259079">
          <w:marLeft w:val="0"/>
          <w:marRight w:val="0"/>
          <w:marTop w:val="0"/>
          <w:marBottom w:val="0"/>
          <w:divBdr>
            <w:top w:val="none" w:sz="0" w:space="0" w:color="auto"/>
            <w:left w:val="none" w:sz="0" w:space="0" w:color="auto"/>
            <w:bottom w:val="none" w:sz="0" w:space="0" w:color="auto"/>
            <w:right w:val="none" w:sz="0" w:space="0" w:color="auto"/>
          </w:divBdr>
        </w:div>
        <w:div w:id="1765030376">
          <w:marLeft w:val="0"/>
          <w:marRight w:val="0"/>
          <w:marTop w:val="0"/>
          <w:marBottom w:val="0"/>
          <w:divBdr>
            <w:top w:val="none" w:sz="0" w:space="0" w:color="auto"/>
            <w:left w:val="none" w:sz="0" w:space="0" w:color="auto"/>
            <w:bottom w:val="none" w:sz="0" w:space="0" w:color="auto"/>
            <w:right w:val="none" w:sz="0" w:space="0" w:color="auto"/>
          </w:divBdr>
        </w:div>
        <w:div w:id="1336807693">
          <w:marLeft w:val="0"/>
          <w:marRight w:val="0"/>
          <w:marTop w:val="0"/>
          <w:marBottom w:val="0"/>
          <w:divBdr>
            <w:top w:val="none" w:sz="0" w:space="0" w:color="auto"/>
            <w:left w:val="none" w:sz="0" w:space="0" w:color="auto"/>
            <w:bottom w:val="none" w:sz="0" w:space="0" w:color="auto"/>
            <w:right w:val="none" w:sz="0" w:space="0" w:color="auto"/>
          </w:divBdr>
        </w:div>
        <w:div w:id="1173763078">
          <w:marLeft w:val="0"/>
          <w:marRight w:val="0"/>
          <w:marTop w:val="0"/>
          <w:marBottom w:val="0"/>
          <w:divBdr>
            <w:top w:val="none" w:sz="0" w:space="0" w:color="auto"/>
            <w:left w:val="none" w:sz="0" w:space="0" w:color="auto"/>
            <w:bottom w:val="none" w:sz="0" w:space="0" w:color="auto"/>
            <w:right w:val="none" w:sz="0" w:space="0" w:color="auto"/>
          </w:divBdr>
        </w:div>
        <w:div w:id="770202808">
          <w:marLeft w:val="0"/>
          <w:marRight w:val="0"/>
          <w:marTop w:val="0"/>
          <w:marBottom w:val="0"/>
          <w:divBdr>
            <w:top w:val="none" w:sz="0" w:space="0" w:color="auto"/>
            <w:left w:val="none" w:sz="0" w:space="0" w:color="auto"/>
            <w:bottom w:val="none" w:sz="0" w:space="0" w:color="auto"/>
            <w:right w:val="none" w:sz="0" w:space="0" w:color="auto"/>
          </w:divBdr>
        </w:div>
        <w:div w:id="1914578926">
          <w:marLeft w:val="0"/>
          <w:marRight w:val="0"/>
          <w:marTop w:val="0"/>
          <w:marBottom w:val="0"/>
          <w:divBdr>
            <w:top w:val="none" w:sz="0" w:space="0" w:color="auto"/>
            <w:left w:val="none" w:sz="0" w:space="0" w:color="auto"/>
            <w:bottom w:val="none" w:sz="0" w:space="0" w:color="auto"/>
            <w:right w:val="none" w:sz="0" w:space="0" w:color="auto"/>
          </w:divBdr>
        </w:div>
        <w:div w:id="365713154">
          <w:marLeft w:val="0"/>
          <w:marRight w:val="0"/>
          <w:marTop w:val="0"/>
          <w:marBottom w:val="0"/>
          <w:divBdr>
            <w:top w:val="none" w:sz="0" w:space="0" w:color="auto"/>
            <w:left w:val="none" w:sz="0" w:space="0" w:color="auto"/>
            <w:bottom w:val="none" w:sz="0" w:space="0" w:color="auto"/>
            <w:right w:val="none" w:sz="0" w:space="0" w:color="auto"/>
          </w:divBdr>
        </w:div>
        <w:div w:id="637685811">
          <w:marLeft w:val="0"/>
          <w:marRight w:val="0"/>
          <w:marTop w:val="0"/>
          <w:marBottom w:val="0"/>
          <w:divBdr>
            <w:top w:val="none" w:sz="0" w:space="0" w:color="auto"/>
            <w:left w:val="none" w:sz="0" w:space="0" w:color="auto"/>
            <w:bottom w:val="none" w:sz="0" w:space="0" w:color="auto"/>
            <w:right w:val="none" w:sz="0" w:space="0" w:color="auto"/>
          </w:divBdr>
        </w:div>
        <w:div w:id="38283104">
          <w:marLeft w:val="0"/>
          <w:marRight w:val="0"/>
          <w:marTop w:val="0"/>
          <w:marBottom w:val="0"/>
          <w:divBdr>
            <w:top w:val="none" w:sz="0" w:space="0" w:color="auto"/>
            <w:left w:val="none" w:sz="0" w:space="0" w:color="auto"/>
            <w:bottom w:val="none" w:sz="0" w:space="0" w:color="auto"/>
            <w:right w:val="none" w:sz="0" w:space="0" w:color="auto"/>
          </w:divBdr>
        </w:div>
        <w:div w:id="1448423460">
          <w:marLeft w:val="0"/>
          <w:marRight w:val="0"/>
          <w:marTop w:val="0"/>
          <w:marBottom w:val="0"/>
          <w:divBdr>
            <w:top w:val="none" w:sz="0" w:space="0" w:color="auto"/>
            <w:left w:val="none" w:sz="0" w:space="0" w:color="auto"/>
            <w:bottom w:val="none" w:sz="0" w:space="0" w:color="auto"/>
            <w:right w:val="none" w:sz="0" w:space="0" w:color="auto"/>
          </w:divBdr>
        </w:div>
        <w:div w:id="1149905595">
          <w:marLeft w:val="0"/>
          <w:marRight w:val="0"/>
          <w:marTop w:val="0"/>
          <w:marBottom w:val="0"/>
          <w:divBdr>
            <w:top w:val="none" w:sz="0" w:space="0" w:color="auto"/>
            <w:left w:val="none" w:sz="0" w:space="0" w:color="auto"/>
            <w:bottom w:val="none" w:sz="0" w:space="0" w:color="auto"/>
            <w:right w:val="none" w:sz="0" w:space="0" w:color="auto"/>
          </w:divBdr>
        </w:div>
        <w:div w:id="424886469">
          <w:marLeft w:val="0"/>
          <w:marRight w:val="0"/>
          <w:marTop w:val="0"/>
          <w:marBottom w:val="0"/>
          <w:divBdr>
            <w:top w:val="none" w:sz="0" w:space="0" w:color="auto"/>
            <w:left w:val="none" w:sz="0" w:space="0" w:color="auto"/>
            <w:bottom w:val="none" w:sz="0" w:space="0" w:color="auto"/>
            <w:right w:val="none" w:sz="0" w:space="0" w:color="auto"/>
          </w:divBdr>
        </w:div>
        <w:div w:id="671185177">
          <w:marLeft w:val="0"/>
          <w:marRight w:val="0"/>
          <w:marTop w:val="0"/>
          <w:marBottom w:val="0"/>
          <w:divBdr>
            <w:top w:val="none" w:sz="0" w:space="0" w:color="auto"/>
            <w:left w:val="none" w:sz="0" w:space="0" w:color="auto"/>
            <w:bottom w:val="none" w:sz="0" w:space="0" w:color="auto"/>
            <w:right w:val="none" w:sz="0" w:space="0" w:color="auto"/>
          </w:divBdr>
        </w:div>
        <w:div w:id="540554706">
          <w:marLeft w:val="0"/>
          <w:marRight w:val="0"/>
          <w:marTop w:val="0"/>
          <w:marBottom w:val="0"/>
          <w:divBdr>
            <w:top w:val="none" w:sz="0" w:space="0" w:color="auto"/>
            <w:left w:val="none" w:sz="0" w:space="0" w:color="auto"/>
            <w:bottom w:val="none" w:sz="0" w:space="0" w:color="auto"/>
            <w:right w:val="none" w:sz="0" w:space="0" w:color="auto"/>
          </w:divBdr>
        </w:div>
        <w:div w:id="1429812810">
          <w:marLeft w:val="0"/>
          <w:marRight w:val="0"/>
          <w:marTop w:val="0"/>
          <w:marBottom w:val="0"/>
          <w:divBdr>
            <w:top w:val="none" w:sz="0" w:space="0" w:color="auto"/>
            <w:left w:val="none" w:sz="0" w:space="0" w:color="auto"/>
            <w:bottom w:val="none" w:sz="0" w:space="0" w:color="auto"/>
            <w:right w:val="none" w:sz="0" w:space="0" w:color="auto"/>
          </w:divBdr>
        </w:div>
        <w:div w:id="790560788">
          <w:marLeft w:val="0"/>
          <w:marRight w:val="0"/>
          <w:marTop w:val="0"/>
          <w:marBottom w:val="0"/>
          <w:divBdr>
            <w:top w:val="none" w:sz="0" w:space="0" w:color="auto"/>
            <w:left w:val="none" w:sz="0" w:space="0" w:color="auto"/>
            <w:bottom w:val="none" w:sz="0" w:space="0" w:color="auto"/>
            <w:right w:val="none" w:sz="0" w:space="0" w:color="auto"/>
          </w:divBdr>
        </w:div>
        <w:div w:id="1698891134">
          <w:marLeft w:val="0"/>
          <w:marRight w:val="0"/>
          <w:marTop w:val="0"/>
          <w:marBottom w:val="0"/>
          <w:divBdr>
            <w:top w:val="none" w:sz="0" w:space="0" w:color="auto"/>
            <w:left w:val="none" w:sz="0" w:space="0" w:color="auto"/>
            <w:bottom w:val="none" w:sz="0" w:space="0" w:color="auto"/>
            <w:right w:val="none" w:sz="0" w:space="0" w:color="auto"/>
          </w:divBdr>
        </w:div>
        <w:div w:id="2030525305">
          <w:marLeft w:val="0"/>
          <w:marRight w:val="0"/>
          <w:marTop w:val="0"/>
          <w:marBottom w:val="0"/>
          <w:divBdr>
            <w:top w:val="none" w:sz="0" w:space="0" w:color="auto"/>
            <w:left w:val="none" w:sz="0" w:space="0" w:color="auto"/>
            <w:bottom w:val="none" w:sz="0" w:space="0" w:color="auto"/>
            <w:right w:val="none" w:sz="0" w:space="0" w:color="auto"/>
          </w:divBdr>
        </w:div>
        <w:div w:id="627928890">
          <w:marLeft w:val="0"/>
          <w:marRight w:val="0"/>
          <w:marTop w:val="0"/>
          <w:marBottom w:val="0"/>
          <w:divBdr>
            <w:top w:val="none" w:sz="0" w:space="0" w:color="auto"/>
            <w:left w:val="none" w:sz="0" w:space="0" w:color="auto"/>
            <w:bottom w:val="none" w:sz="0" w:space="0" w:color="auto"/>
            <w:right w:val="none" w:sz="0" w:space="0" w:color="auto"/>
          </w:divBdr>
        </w:div>
        <w:div w:id="158008135">
          <w:marLeft w:val="0"/>
          <w:marRight w:val="0"/>
          <w:marTop w:val="0"/>
          <w:marBottom w:val="0"/>
          <w:divBdr>
            <w:top w:val="none" w:sz="0" w:space="0" w:color="auto"/>
            <w:left w:val="none" w:sz="0" w:space="0" w:color="auto"/>
            <w:bottom w:val="none" w:sz="0" w:space="0" w:color="auto"/>
            <w:right w:val="none" w:sz="0" w:space="0" w:color="auto"/>
          </w:divBdr>
        </w:div>
        <w:div w:id="873494337">
          <w:marLeft w:val="0"/>
          <w:marRight w:val="0"/>
          <w:marTop w:val="0"/>
          <w:marBottom w:val="0"/>
          <w:divBdr>
            <w:top w:val="none" w:sz="0" w:space="0" w:color="auto"/>
            <w:left w:val="none" w:sz="0" w:space="0" w:color="auto"/>
            <w:bottom w:val="none" w:sz="0" w:space="0" w:color="auto"/>
            <w:right w:val="none" w:sz="0" w:space="0" w:color="auto"/>
          </w:divBdr>
        </w:div>
        <w:div w:id="702175896">
          <w:marLeft w:val="0"/>
          <w:marRight w:val="0"/>
          <w:marTop w:val="0"/>
          <w:marBottom w:val="0"/>
          <w:divBdr>
            <w:top w:val="none" w:sz="0" w:space="0" w:color="auto"/>
            <w:left w:val="none" w:sz="0" w:space="0" w:color="auto"/>
            <w:bottom w:val="none" w:sz="0" w:space="0" w:color="auto"/>
            <w:right w:val="none" w:sz="0" w:space="0" w:color="auto"/>
          </w:divBdr>
        </w:div>
        <w:div w:id="180704270">
          <w:marLeft w:val="0"/>
          <w:marRight w:val="0"/>
          <w:marTop w:val="0"/>
          <w:marBottom w:val="0"/>
          <w:divBdr>
            <w:top w:val="none" w:sz="0" w:space="0" w:color="auto"/>
            <w:left w:val="none" w:sz="0" w:space="0" w:color="auto"/>
            <w:bottom w:val="none" w:sz="0" w:space="0" w:color="auto"/>
            <w:right w:val="none" w:sz="0" w:space="0" w:color="auto"/>
          </w:divBdr>
        </w:div>
        <w:div w:id="708647028">
          <w:marLeft w:val="0"/>
          <w:marRight w:val="0"/>
          <w:marTop w:val="0"/>
          <w:marBottom w:val="0"/>
          <w:divBdr>
            <w:top w:val="none" w:sz="0" w:space="0" w:color="auto"/>
            <w:left w:val="none" w:sz="0" w:space="0" w:color="auto"/>
            <w:bottom w:val="none" w:sz="0" w:space="0" w:color="auto"/>
            <w:right w:val="none" w:sz="0" w:space="0" w:color="auto"/>
          </w:divBdr>
        </w:div>
        <w:div w:id="779226120">
          <w:marLeft w:val="0"/>
          <w:marRight w:val="0"/>
          <w:marTop w:val="0"/>
          <w:marBottom w:val="0"/>
          <w:divBdr>
            <w:top w:val="none" w:sz="0" w:space="0" w:color="auto"/>
            <w:left w:val="none" w:sz="0" w:space="0" w:color="auto"/>
            <w:bottom w:val="none" w:sz="0" w:space="0" w:color="auto"/>
            <w:right w:val="none" w:sz="0" w:space="0" w:color="auto"/>
          </w:divBdr>
        </w:div>
        <w:div w:id="2077586470">
          <w:marLeft w:val="0"/>
          <w:marRight w:val="0"/>
          <w:marTop w:val="0"/>
          <w:marBottom w:val="0"/>
          <w:divBdr>
            <w:top w:val="none" w:sz="0" w:space="0" w:color="auto"/>
            <w:left w:val="none" w:sz="0" w:space="0" w:color="auto"/>
            <w:bottom w:val="none" w:sz="0" w:space="0" w:color="auto"/>
            <w:right w:val="none" w:sz="0" w:space="0" w:color="auto"/>
          </w:divBdr>
        </w:div>
        <w:div w:id="820388923">
          <w:marLeft w:val="0"/>
          <w:marRight w:val="0"/>
          <w:marTop w:val="0"/>
          <w:marBottom w:val="0"/>
          <w:divBdr>
            <w:top w:val="none" w:sz="0" w:space="0" w:color="auto"/>
            <w:left w:val="none" w:sz="0" w:space="0" w:color="auto"/>
            <w:bottom w:val="none" w:sz="0" w:space="0" w:color="auto"/>
            <w:right w:val="none" w:sz="0" w:space="0" w:color="auto"/>
          </w:divBdr>
        </w:div>
        <w:div w:id="1596016739">
          <w:marLeft w:val="0"/>
          <w:marRight w:val="0"/>
          <w:marTop w:val="0"/>
          <w:marBottom w:val="0"/>
          <w:divBdr>
            <w:top w:val="none" w:sz="0" w:space="0" w:color="auto"/>
            <w:left w:val="none" w:sz="0" w:space="0" w:color="auto"/>
            <w:bottom w:val="none" w:sz="0" w:space="0" w:color="auto"/>
            <w:right w:val="none" w:sz="0" w:space="0" w:color="auto"/>
          </w:divBdr>
        </w:div>
        <w:div w:id="37972097">
          <w:marLeft w:val="0"/>
          <w:marRight w:val="0"/>
          <w:marTop w:val="0"/>
          <w:marBottom w:val="0"/>
          <w:divBdr>
            <w:top w:val="none" w:sz="0" w:space="0" w:color="auto"/>
            <w:left w:val="none" w:sz="0" w:space="0" w:color="auto"/>
            <w:bottom w:val="none" w:sz="0" w:space="0" w:color="auto"/>
            <w:right w:val="none" w:sz="0" w:space="0" w:color="auto"/>
          </w:divBdr>
        </w:div>
        <w:div w:id="1836725244">
          <w:marLeft w:val="0"/>
          <w:marRight w:val="0"/>
          <w:marTop w:val="0"/>
          <w:marBottom w:val="0"/>
          <w:divBdr>
            <w:top w:val="none" w:sz="0" w:space="0" w:color="auto"/>
            <w:left w:val="none" w:sz="0" w:space="0" w:color="auto"/>
            <w:bottom w:val="none" w:sz="0" w:space="0" w:color="auto"/>
            <w:right w:val="none" w:sz="0" w:space="0" w:color="auto"/>
          </w:divBdr>
        </w:div>
        <w:div w:id="1327781172">
          <w:marLeft w:val="0"/>
          <w:marRight w:val="0"/>
          <w:marTop w:val="0"/>
          <w:marBottom w:val="0"/>
          <w:divBdr>
            <w:top w:val="none" w:sz="0" w:space="0" w:color="auto"/>
            <w:left w:val="none" w:sz="0" w:space="0" w:color="auto"/>
            <w:bottom w:val="none" w:sz="0" w:space="0" w:color="auto"/>
            <w:right w:val="none" w:sz="0" w:space="0" w:color="auto"/>
          </w:divBdr>
        </w:div>
        <w:div w:id="12926455">
          <w:marLeft w:val="0"/>
          <w:marRight w:val="0"/>
          <w:marTop w:val="0"/>
          <w:marBottom w:val="0"/>
          <w:divBdr>
            <w:top w:val="none" w:sz="0" w:space="0" w:color="auto"/>
            <w:left w:val="none" w:sz="0" w:space="0" w:color="auto"/>
            <w:bottom w:val="none" w:sz="0" w:space="0" w:color="auto"/>
            <w:right w:val="none" w:sz="0" w:space="0" w:color="auto"/>
          </w:divBdr>
        </w:div>
        <w:div w:id="2007970892">
          <w:marLeft w:val="0"/>
          <w:marRight w:val="0"/>
          <w:marTop w:val="0"/>
          <w:marBottom w:val="0"/>
          <w:divBdr>
            <w:top w:val="none" w:sz="0" w:space="0" w:color="auto"/>
            <w:left w:val="none" w:sz="0" w:space="0" w:color="auto"/>
            <w:bottom w:val="none" w:sz="0" w:space="0" w:color="auto"/>
            <w:right w:val="none" w:sz="0" w:space="0" w:color="auto"/>
          </w:divBdr>
        </w:div>
        <w:div w:id="1127285477">
          <w:marLeft w:val="0"/>
          <w:marRight w:val="0"/>
          <w:marTop w:val="0"/>
          <w:marBottom w:val="0"/>
          <w:divBdr>
            <w:top w:val="none" w:sz="0" w:space="0" w:color="auto"/>
            <w:left w:val="none" w:sz="0" w:space="0" w:color="auto"/>
            <w:bottom w:val="none" w:sz="0" w:space="0" w:color="auto"/>
            <w:right w:val="none" w:sz="0" w:space="0" w:color="auto"/>
          </w:divBdr>
        </w:div>
        <w:div w:id="549801451">
          <w:marLeft w:val="0"/>
          <w:marRight w:val="0"/>
          <w:marTop w:val="0"/>
          <w:marBottom w:val="0"/>
          <w:divBdr>
            <w:top w:val="none" w:sz="0" w:space="0" w:color="auto"/>
            <w:left w:val="none" w:sz="0" w:space="0" w:color="auto"/>
            <w:bottom w:val="none" w:sz="0" w:space="0" w:color="auto"/>
            <w:right w:val="none" w:sz="0" w:space="0" w:color="auto"/>
          </w:divBdr>
        </w:div>
        <w:div w:id="1117216888">
          <w:marLeft w:val="0"/>
          <w:marRight w:val="0"/>
          <w:marTop w:val="0"/>
          <w:marBottom w:val="0"/>
          <w:divBdr>
            <w:top w:val="none" w:sz="0" w:space="0" w:color="auto"/>
            <w:left w:val="none" w:sz="0" w:space="0" w:color="auto"/>
            <w:bottom w:val="none" w:sz="0" w:space="0" w:color="auto"/>
            <w:right w:val="none" w:sz="0" w:space="0" w:color="auto"/>
          </w:divBdr>
        </w:div>
        <w:div w:id="1172451983">
          <w:marLeft w:val="0"/>
          <w:marRight w:val="0"/>
          <w:marTop w:val="0"/>
          <w:marBottom w:val="0"/>
          <w:divBdr>
            <w:top w:val="none" w:sz="0" w:space="0" w:color="auto"/>
            <w:left w:val="none" w:sz="0" w:space="0" w:color="auto"/>
            <w:bottom w:val="none" w:sz="0" w:space="0" w:color="auto"/>
            <w:right w:val="none" w:sz="0" w:space="0" w:color="auto"/>
          </w:divBdr>
        </w:div>
        <w:div w:id="1112015628">
          <w:marLeft w:val="0"/>
          <w:marRight w:val="0"/>
          <w:marTop w:val="0"/>
          <w:marBottom w:val="0"/>
          <w:divBdr>
            <w:top w:val="none" w:sz="0" w:space="0" w:color="auto"/>
            <w:left w:val="none" w:sz="0" w:space="0" w:color="auto"/>
            <w:bottom w:val="none" w:sz="0" w:space="0" w:color="auto"/>
            <w:right w:val="none" w:sz="0" w:space="0" w:color="auto"/>
          </w:divBdr>
        </w:div>
        <w:div w:id="771976924">
          <w:marLeft w:val="0"/>
          <w:marRight w:val="0"/>
          <w:marTop w:val="0"/>
          <w:marBottom w:val="0"/>
          <w:divBdr>
            <w:top w:val="none" w:sz="0" w:space="0" w:color="auto"/>
            <w:left w:val="none" w:sz="0" w:space="0" w:color="auto"/>
            <w:bottom w:val="none" w:sz="0" w:space="0" w:color="auto"/>
            <w:right w:val="none" w:sz="0" w:space="0" w:color="auto"/>
          </w:divBdr>
        </w:div>
        <w:div w:id="1042629736">
          <w:marLeft w:val="0"/>
          <w:marRight w:val="0"/>
          <w:marTop w:val="0"/>
          <w:marBottom w:val="0"/>
          <w:divBdr>
            <w:top w:val="none" w:sz="0" w:space="0" w:color="auto"/>
            <w:left w:val="none" w:sz="0" w:space="0" w:color="auto"/>
            <w:bottom w:val="none" w:sz="0" w:space="0" w:color="auto"/>
            <w:right w:val="none" w:sz="0" w:space="0" w:color="auto"/>
          </w:divBdr>
        </w:div>
        <w:div w:id="729156242">
          <w:marLeft w:val="0"/>
          <w:marRight w:val="0"/>
          <w:marTop w:val="0"/>
          <w:marBottom w:val="0"/>
          <w:divBdr>
            <w:top w:val="none" w:sz="0" w:space="0" w:color="auto"/>
            <w:left w:val="none" w:sz="0" w:space="0" w:color="auto"/>
            <w:bottom w:val="none" w:sz="0" w:space="0" w:color="auto"/>
            <w:right w:val="none" w:sz="0" w:space="0" w:color="auto"/>
          </w:divBdr>
        </w:div>
        <w:div w:id="226843499">
          <w:marLeft w:val="0"/>
          <w:marRight w:val="0"/>
          <w:marTop w:val="0"/>
          <w:marBottom w:val="0"/>
          <w:divBdr>
            <w:top w:val="none" w:sz="0" w:space="0" w:color="auto"/>
            <w:left w:val="none" w:sz="0" w:space="0" w:color="auto"/>
            <w:bottom w:val="none" w:sz="0" w:space="0" w:color="auto"/>
            <w:right w:val="none" w:sz="0" w:space="0" w:color="auto"/>
          </w:divBdr>
        </w:div>
        <w:div w:id="1007907574">
          <w:marLeft w:val="0"/>
          <w:marRight w:val="0"/>
          <w:marTop w:val="0"/>
          <w:marBottom w:val="0"/>
          <w:divBdr>
            <w:top w:val="none" w:sz="0" w:space="0" w:color="auto"/>
            <w:left w:val="none" w:sz="0" w:space="0" w:color="auto"/>
            <w:bottom w:val="none" w:sz="0" w:space="0" w:color="auto"/>
            <w:right w:val="none" w:sz="0" w:space="0" w:color="auto"/>
          </w:divBdr>
        </w:div>
        <w:div w:id="1674262589">
          <w:marLeft w:val="0"/>
          <w:marRight w:val="0"/>
          <w:marTop w:val="0"/>
          <w:marBottom w:val="0"/>
          <w:divBdr>
            <w:top w:val="none" w:sz="0" w:space="0" w:color="auto"/>
            <w:left w:val="none" w:sz="0" w:space="0" w:color="auto"/>
            <w:bottom w:val="none" w:sz="0" w:space="0" w:color="auto"/>
            <w:right w:val="none" w:sz="0" w:space="0" w:color="auto"/>
          </w:divBdr>
        </w:div>
        <w:div w:id="438455754">
          <w:marLeft w:val="0"/>
          <w:marRight w:val="0"/>
          <w:marTop w:val="0"/>
          <w:marBottom w:val="0"/>
          <w:divBdr>
            <w:top w:val="none" w:sz="0" w:space="0" w:color="auto"/>
            <w:left w:val="none" w:sz="0" w:space="0" w:color="auto"/>
            <w:bottom w:val="none" w:sz="0" w:space="0" w:color="auto"/>
            <w:right w:val="none" w:sz="0" w:space="0" w:color="auto"/>
          </w:divBdr>
        </w:div>
      </w:divsChild>
    </w:div>
    <w:div w:id="151990711">
      <w:bodyDiv w:val="1"/>
      <w:marLeft w:val="0"/>
      <w:marRight w:val="0"/>
      <w:marTop w:val="0"/>
      <w:marBottom w:val="0"/>
      <w:divBdr>
        <w:top w:val="none" w:sz="0" w:space="0" w:color="auto"/>
        <w:left w:val="none" w:sz="0" w:space="0" w:color="auto"/>
        <w:bottom w:val="none" w:sz="0" w:space="0" w:color="auto"/>
        <w:right w:val="none" w:sz="0" w:space="0" w:color="auto"/>
      </w:divBdr>
    </w:div>
    <w:div w:id="152141759">
      <w:bodyDiv w:val="1"/>
      <w:marLeft w:val="0"/>
      <w:marRight w:val="0"/>
      <w:marTop w:val="0"/>
      <w:marBottom w:val="0"/>
      <w:divBdr>
        <w:top w:val="none" w:sz="0" w:space="0" w:color="auto"/>
        <w:left w:val="none" w:sz="0" w:space="0" w:color="auto"/>
        <w:bottom w:val="none" w:sz="0" w:space="0" w:color="auto"/>
        <w:right w:val="none" w:sz="0" w:space="0" w:color="auto"/>
      </w:divBdr>
    </w:div>
    <w:div w:id="152375247">
      <w:bodyDiv w:val="1"/>
      <w:marLeft w:val="0"/>
      <w:marRight w:val="0"/>
      <w:marTop w:val="0"/>
      <w:marBottom w:val="0"/>
      <w:divBdr>
        <w:top w:val="none" w:sz="0" w:space="0" w:color="auto"/>
        <w:left w:val="none" w:sz="0" w:space="0" w:color="auto"/>
        <w:bottom w:val="none" w:sz="0" w:space="0" w:color="auto"/>
        <w:right w:val="none" w:sz="0" w:space="0" w:color="auto"/>
      </w:divBdr>
    </w:div>
    <w:div w:id="152458188">
      <w:bodyDiv w:val="1"/>
      <w:marLeft w:val="0"/>
      <w:marRight w:val="0"/>
      <w:marTop w:val="0"/>
      <w:marBottom w:val="0"/>
      <w:divBdr>
        <w:top w:val="none" w:sz="0" w:space="0" w:color="auto"/>
        <w:left w:val="none" w:sz="0" w:space="0" w:color="auto"/>
        <w:bottom w:val="none" w:sz="0" w:space="0" w:color="auto"/>
        <w:right w:val="none" w:sz="0" w:space="0" w:color="auto"/>
      </w:divBdr>
    </w:div>
    <w:div w:id="152530106">
      <w:bodyDiv w:val="1"/>
      <w:marLeft w:val="0"/>
      <w:marRight w:val="0"/>
      <w:marTop w:val="0"/>
      <w:marBottom w:val="0"/>
      <w:divBdr>
        <w:top w:val="none" w:sz="0" w:space="0" w:color="auto"/>
        <w:left w:val="none" w:sz="0" w:space="0" w:color="auto"/>
        <w:bottom w:val="none" w:sz="0" w:space="0" w:color="auto"/>
        <w:right w:val="none" w:sz="0" w:space="0" w:color="auto"/>
      </w:divBdr>
    </w:div>
    <w:div w:id="152650257">
      <w:bodyDiv w:val="1"/>
      <w:marLeft w:val="0"/>
      <w:marRight w:val="0"/>
      <w:marTop w:val="0"/>
      <w:marBottom w:val="0"/>
      <w:divBdr>
        <w:top w:val="none" w:sz="0" w:space="0" w:color="auto"/>
        <w:left w:val="none" w:sz="0" w:space="0" w:color="auto"/>
        <w:bottom w:val="none" w:sz="0" w:space="0" w:color="auto"/>
        <w:right w:val="none" w:sz="0" w:space="0" w:color="auto"/>
      </w:divBdr>
    </w:div>
    <w:div w:id="152719510">
      <w:bodyDiv w:val="1"/>
      <w:marLeft w:val="0"/>
      <w:marRight w:val="0"/>
      <w:marTop w:val="0"/>
      <w:marBottom w:val="0"/>
      <w:divBdr>
        <w:top w:val="none" w:sz="0" w:space="0" w:color="auto"/>
        <w:left w:val="none" w:sz="0" w:space="0" w:color="auto"/>
        <w:bottom w:val="none" w:sz="0" w:space="0" w:color="auto"/>
        <w:right w:val="none" w:sz="0" w:space="0" w:color="auto"/>
      </w:divBdr>
    </w:div>
    <w:div w:id="152835962">
      <w:bodyDiv w:val="1"/>
      <w:marLeft w:val="0"/>
      <w:marRight w:val="0"/>
      <w:marTop w:val="0"/>
      <w:marBottom w:val="0"/>
      <w:divBdr>
        <w:top w:val="none" w:sz="0" w:space="0" w:color="auto"/>
        <w:left w:val="none" w:sz="0" w:space="0" w:color="auto"/>
        <w:bottom w:val="none" w:sz="0" w:space="0" w:color="auto"/>
        <w:right w:val="none" w:sz="0" w:space="0" w:color="auto"/>
      </w:divBdr>
    </w:div>
    <w:div w:id="152844309">
      <w:bodyDiv w:val="1"/>
      <w:marLeft w:val="0"/>
      <w:marRight w:val="0"/>
      <w:marTop w:val="0"/>
      <w:marBottom w:val="0"/>
      <w:divBdr>
        <w:top w:val="none" w:sz="0" w:space="0" w:color="auto"/>
        <w:left w:val="none" w:sz="0" w:space="0" w:color="auto"/>
        <w:bottom w:val="none" w:sz="0" w:space="0" w:color="auto"/>
        <w:right w:val="none" w:sz="0" w:space="0" w:color="auto"/>
      </w:divBdr>
    </w:div>
    <w:div w:id="152988848">
      <w:bodyDiv w:val="1"/>
      <w:marLeft w:val="0"/>
      <w:marRight w:val="0"/>
      <w:marTop w:val="0"/>
      <w:marBottom w:val="0"/>
      <w:divBdr>
        <w:top w:val="none" w:sz="0" w:space="0" w:color="auto"/>
        <w:left w:val="none" w:sz="0" w:space="0" w:color="auto"/>
        <w:bottom w:val="none" w:sz="0" w:space="0" w:color="auto"/>
        <w:right w:val="none" w:sz="0" w:space="0" w:color="auto"/>
      </w:divBdr>
    </w:div>
    <w:div w:id="153185641">
      <w:bodyDiv w:val="1"/>
      <w:marLeft w:val="0"/>
      <w:marRight w:val="0"/>
      <w:marTop w:val="0"/>
      <w:marBottom w:val="0"/>
      <w:divBdr>
        <w:top w:val="none" w:sz="0" w:space="0" w:color="auto"/>
        <w:left w:val="none" w:sz="0" w:space="0" w:color="auto"/>
        <w:bottom w:val="none" w:sz="0" w:space="0" w:color="auto"/>
        <w:right w:val="none" w:sz="0" w:space="0" w:color="auto"/>
      </w:divBdr>
    </w:div>
    <w:div w:id="153302750">
      <w:bodyDiv w:val="1"/>
      <w:marLeft w:val="0"/>
      <w:marRight w:val="0"/>
      <w:marTop w:val="0"/>
      <w:marBottom w:val="0"/>
      <w:divBdr>
        <w:top w:val="none" w:sz="0" w:space="0" w:color="auto"/>
        <w:left w:val="none" w:sz="0" w:space="0" w:color="auto"/>
        <w:bottom w:val="none" w:sz="0" w:space="0" w:color="auto"/>
        <w:right w:val="none" w:sz="0" w:space="0" w:color="auto"/>
      </w:divBdr>
    </w:div>
    <w:div w:id="153567033">
      <w:bodyDiv w:val="1"/>
      <w:marLeft w:val="0"/>
      <w:marRight w:val="0"/>
      <w:marTop w:val="0"/>
      <w:marBottom w:val="0"/>
      <w:divBdr>
        <w:top w:val="none" w:sz="0" w:space="0" w:color="auto"/>
        <w:left w:val="none" w:sz="0" w:space="0" w:color="auto"/>
        <w:bottom w:val="none" w:sz="0" w:space="0" w:color="auto"/>
        <w:right w:val="none" w:sz="0" w:space="0" w:color="auto"/>
      </w:divBdr>
    </w:div>
    <w:div w:id="154079120">
      <w:bodyDiv w:val="1"/>
      <w:marLeft w:val="0"/>
      <w:marRight w:val="0"/>
      <w:marTop w:val="0"/>
      <w:marBottom w:val="0"/>
      <w:divBdr>
        <w:top w:val="none" w:sz="0" w:space="0" w:color="auto"/>
        <w:left w:val="none" w:sz="0" w:space="0" w:color="auto"/>
        <w:bottom w:val="none" w:sz="0" w:space="0" w:color="auto"/>
        <w:right w:val="none" w:sz="0" w:space="0" w:color="auto"/>
      </w:divBdr>
    </w:div>
    <w:div w:id="154079697">
      <w:bodyDiv w:val="1"/>
      <w:marLeft w:val="0"/>
      <w:marRight w:val="0"/>
      <w:marTop w:val="0"/>
      <w:marBottom w:val="0"/>
      <w:divBdr>
        <w:top w:val="none" w:sz="0" w:space="0" w:color="auto"/>
        <w:left w:val="none" w:sz="0" w:space="0" w:color="auto"/>
        <w:bottom w:val="none" w:sz="0" w:space="0" w:color="auto"/>
        <w:right w:val="none" w:sz="0" w:space="0" w:color="auto"/>
      </w:divBdr>
    </w:div>
    <w:div w:id="154146740">
      <w:bodyDiv w:val="1"/>
      <w:marLeft w:val="0"/>
      <w:marRight w:val="0"/>
      <w:marTop w:val="0"/>
      <w:marBottom w:val="0"/>
      <w:divBdr>
        <w:top w:val="none" w:sz="0" w:space="0" w:color="auto"/>
        <w:left w:val="none" w:sz="0" w:space="0" w:color="auto"/>
        <w:bottom w:val="none" w:sz="0" w:space="0" w:color="auto"/>
        <w:right w:val="none" w:sz="0" w:space="0" w:color="auto"/>
      </w:divBdr>
    </w:div>
    <w:div w:id="154223916">
      <w:bodyDiv w:val="1"/>
      <w:marLeft w:val="0"/>
      <w:marRight w:val="0"/>
      <w:marTop w:val="0"/>
      <w:marBottom w:val="0"/>
      <w:divBdr>
        <w:top w:val="none" w:sz="0" w:space="0" w:color="auto"/>
        <w:left w:val="none" w:sz="0" w:space="0" w:color="auto"/>
        <w:bottom w:val="none" w:sz="0" w:space="0" w:color="auto"/>
        <w:right w:val="none" w:sz="0" w:space="0" w:color="auto"/>
      </w:divBdr>
    </w:div>
    <w:div w:id="154224337">
      <w:bodyDiv w:val="1"/>
      <w:marLeft w:val="0"/>
      <w:marRight w:val="0"/>
      <w:marTop w:val="0"/>
      <w:marBottom w:val="0"/>
      <w:divBdr>
        <w:top w:val="none" w:sz="0" w:space="0" w:color="auto"/>
        <w:left w:val="none" w:sz="0" w:space="0" w:color="auto"/>
        <w:bottom w:val="none" w:sz="0" w:space="0" w:color="auto"/>
        <w:right w:val="none" w:sz="0" w:space="0" w:color="auto"/>
      </w:divBdr>
    </w:div>
    <w:div w:id="154347256">
      <w:bodyDiv w:val="1"/>
      <w:marLeft w:val="0"/>
      <w:marRight w:val="0"/>
      <w:marTop w:val="0"/>
      <w:marBottom w:val="0"/>
      <w:divBdr>
        <w:top w:val="none" w:sz="0" w:space="0" w:color="auto"/>
        <w:left w:val="none" w:sz="0" w:space="0" w:color="auto"/>
        <w:bottom w:val="none" w:sz="0" w:space="0" w:color="auto"/>
        <w:right w:val="none" w:sz="0" w:space="0" w:color="auto"/>
      </w:divBdr>
    </w:div>
    <w:div w:id="154414702">
      <w:bodyDiv w:val="1"/>
      <w:marLeft w:val="0"/>
      <w:marRight w:val="0"/>
      <w:marTop w:val="0"/>
      <w:marBottom w:val="0"/>
      <w:divBdr>
        <w:top w:val="none" w:sz="0" w:space="0" w:color="auto"/>
        <w:left w:val="none" w:sz="0" w:space="0" w:color="auto"/>
        <w:bottom w:val="none" w:sz="0" w:space="0" w:color="auto"/>
        <w:right w:val="none" w:sz="0" w:space="0" w:color="auto"/>
      </w:divBdr>
    </w:div>
    <w:div w:id="154423213">
      <w:bodyDiv w:val="1"/>
      <w:marLeft w:val="0"/>
      <w:marRight w:val="0"/>
      <w:marTop w:val="0"/>
      <w:marBottom w:val="0"/>
      <w:divBdr>
        <w:top w:val="none" w:sz="0" w:space="0" w:color="auto"/>
        <w:left w:val="none" w:sz="0" w:space="0" w:color="auto"/>
        <w:bottom w:val="none" w:sz="0" w:space="0" w:color="auto"/>
        <w:right w:val="none" w:sz="0" w:space="0" w:color="auto"/>
      </w:divBdr>
    </w:div>
    <w:div w:id="154687968">
      <w:bodyDiv w:val="1"/>
      <w:marLeft w:val="0"/>
      <w:marRight w:val="0"/>
      <w:marTop w:val="0"/>
      <w:marBottom w:val="0"/>
      <w:divBdr>
        <w:top w:val="none" w:sz="0" w:space="0" w:color="auto"/>
        <w:left w:val="none" w:sz="0" w:space="0" w:color="auto"/>
        <w:bottom w:val="none" w:sz="0" w:space="0" w:color="auto"/>
        <w:right w:val="none" w:sz="0" w:space="0" w:color="auto"/>
      </w:divBdr>
    </w:div>
    <w:div w:id="154735069">
      <w:bodyDiv w:val="1"/>
      <w:marLeft w:val="0"/>
      <w:marRight w:val="0"/>
      <w:marTop w:val="0"/>
      <w:marBottom w:val="0"/>
      <w:divBdr>
        <w:top w:val="none" w:sz="0" w:space="0" w:color="auto"/>
        <w:left w:val="none" w:sz="0" w:space="0" w:color="auto"/>
        <w:bottom w:val="none" w:sz="0" w:space="0" w:color="auto"/>
        <w:right w:val="none" w:sz="0" w:space="0" w:color="auto"/>
      </w:divBdr>
    </w:div>
    <w:div w:id="154998423">
      <w:bodyDiv w:val="1"/>
      <w:marLeft w:val="0"/>
      <w:marRight w:val="0"/>
      <w:marTop w:val="0"/>
      <w:marBottom w:val="0"/>
      <w:divBdr>
        <w:top w:val="none" w:sz="0" w:space="0" w:color="auto"/>
        <w:left w:val="none" w:sz="0" w:space="0" w:color="auto"/>
        <w:bottom w:val="none" w:sz="0" w:space="0" w:color="auto"/>
        <w:right w:val="none" w:sz="0" w:space="0" w:color="auto"/>
      </w:divBdr>
    </w:div>
    <w:div w:id="155269954">
      <w:bodyDiv w:val="1"/>
      <w:marLeft w:val="0"/>
      <w:marRight w:val="0"/>
      <w:marTop w:val="0"/>
      <w:marBottom w:val="0"/>
      <w:divBdr>
        <w:top w:val="none" w:sz="0" w:space="0" w:color="auto"/>
        <w:left w:val="none" w:sz="0" w:space="0" w:color="auto"/>
        <w:bottom w:val="none" w:sz="0" w:space="0" w:color="auto"/>
        <w:right w:val="none" w:sz="0" w:space="0" w:color="auto"/>
      </w:divBdr>
    </w:div>
    <w:div w:id="155389048">
      <w:bodyDiv w:val="1"/>
      <w:marLeft w:val="0"/>
      <w:marRight w:val="0"/>
      <w:marTop w:val="0"/>
      <w:marBottom w:val="0"/>
      <w:divBdr>
        <w:top w:val="none" w:sz="0" w:space="0" w:color="auto"/>
        <w:left w:val="none" w:sz="0" w:space="0" w:color="auto"/>
        <w:bottom w:val="none" w:sz="0" w:space="0" w:color="auto"/>
        <w:right w:val="none" w:sz="0" w:space="0" w:color="auto"/>
      </w:divBdr>
    </w:div>
    <w:div w:id="155416378">
      <w:bodyDiv w:val="1"/>
      <w:marLeft w:val="0"/>
      <w:marRight w:val="0"/>
      <w:marTop w:val="0"/>
      <w:marBottom w:val="0"/>
      <w:divBdr>
        <w:top w:val="none" w:sz="0" w:space="0" w:color="auto"/>
        <w:left w:val="none" w:sz="0" w:space="0" w:color="auto"/>
        <w:bottom w:val="none" w:sz="0" w:space="0" w:color="auto"/>
        <w:right w:val="none" w:sz="0" w:space="0" w:color="auto"/>
      </w:divBdr>
    </w:div>
    <w:div w:id="155461139">
      <w:bodyDiv w:val="1"/>
      <w:marLeft w:val="0"/>
      <w:marRight w:val="0"/>
      <w:marTop w:val="0"/>
      <w:marBottom w:val="0"/>
      <w:divBdr>
        <w:top w:val="none" w:sz="0" w:space="0" w:color="auto"/>
        <w:left w:val="none" w:sz="0" w:space="0" w:color="auto"/>
        <w:bottom w:val="none" w:sz="0" w:space="0" w:color="auto"/>
        <w:right w:val="none" w:sz="0" w:space="0" w:color="auto"/>
      </w:divBdr>
    </w:div>
    <w:div w:id="155465102">
      <w:bodyDiv w:val="1"/>
      <w:marLeft w:val="0"/>
      <w:marRight w:val="0"/>
      <w:marTop w:val="0"/>
      <w:marBottom w:val="0"/>
      <w:divBdr>
        <w:top w:val="none" w:sz="0" w:space="0" w:color="auto"/>
        <w:left w:val="none" w:sz="0" w:space="0" w:color="auto"/>
        <w:bottom w:val="none" w:sz="0" w:space="0" w:color="auto"/>
        <w:right w:val="none" w:sz="0" w:space="0" w:color="auto"/>
      </w:divBdr>
    </w:div>
    <w:div w:id="155465131">
      <w:bodyDiv w:val="1"/>
      <w:marLeft w:val="0"/>
      <w:marRight w:val="0"/>
      <w:marTop w:val="0"/>
      <w:marBottom w:val="0"/>
      <w:divBdr>
        <w:top w:val="none" w:sz="0" w:space="0" w:color="auto"/>
        <w:left w:val="none" w:sz="0" w:space="0" w:color="auto"/>
        <w:bottom w:val="none" w:sz="0" w:space="0" w:color="auto"/>
        <w:right w:val="none" w:sz="0" w:space="0" w:color="auto"/>
      </w:divBdr>
    </w:div>
    <w:div w:id="155537290">
      <w:bodyDiv w:val="1"/>
      <w:marLeft w:val="0"/>
      <w:marRight w:val="0"/>
      <w:marTop w:val="0"/>
      <w:marBottom w:val="0"/>
      <w:divBdr>
        <w:top w:val="none" w:sz="0" w:space="0" w:color="auto"/>
        <w:left w:val="none" w:sz="0" w:space="0" w:color="auto"/>
        <w:bottom w:val="none" w:sz="0" w:space="0" w:color="auto"/>
        <w:right w:val="none" w:sz="0" w:space="0" w:color="auto"/>
      </w:divBdr>
    </w:div>
    <w:div w:id="155538769">
      <w:bodyDiv w:val="1"/>
      <w:marLeft w:val="0"/>
      <w:marRight w:val="0"/>
      <w:marTop w:val="0"/>
      <w:marBottom w:val="0"/>
      <w:divBdr>
        <w:top w:val="none" w:sz="0" w:space="0" w:color="auto"/>
        <w:left w:val="none" w:sz="0" w:space="0" w:color="auto"/>
        <w:bottom w:val="none" w:sz="0" w:space="0" w:color="auto"/>
        <w:right w:val="none" w:sz="0" w:space="0" w:color="auto"/>
      </w:divBdr>
    </w:div>
    <w:div w:id="156002570">
      <w:bodyDiv w:val="1"/>
      <w:marLeft w:val="0"/>
      <w:marRight w:val="0"/>
      <w:marTop w:val="0"/>
      <w:marBottom w:val="0"/>
      <w:divBdr>
        <w:top w:val="none" w:sz="0" w:space="0" w:color="auto"/>
        <w:left w:val="none" w:sz="0" w:space="0" w:color="auto"/>
        <w:bottom w:val="none" w:sz="0" w:space="0" w:color="auto"/>
        <w:right w:val="none" w:sz="0" w:space="0" w:color="auto"/>
      </w:divBdr>
    </w:div>
    <w:div w:id="156114211">
      <w:bodyDiv w:val="1"/>
      <w:marLeft w:val="0"/>
      <w:marRight w:val="0"/>
      <w:marTop w:val="0"/>
      <w:marBottom w:val="0"/>
      <w:divBdr>
        <w:top w:val="none" w:sz="0" w:space="0" w:color="auto"/>
        <w:left w:val="none" w:sz="0" w:space="0" w:color="auto"/>
        <w:bottom w:val="none" w:sz="0" w:space="0" w:color="auto"/>
        <w:right w:val="none" w:sz="0" w:space="0" w:color="auto"/>
      </w:divBdr>
    </w:div>
    <w:div w:id="156265888">
      <w:bodyDiv w:val="1"/>
      <w:marLeft w:val="0"/>
      <w:marRight w:val="0"/>
      <w:marTop w:val="0"/>
      <w:marBottom w:val="0"/>
      <w:divBdr>
        <w:top w:val="none" w:sz="0" w:space="0" w:color="auto"/>
        <w:left w:val="none" w:sz="0" w:space="0" w:color="auto"/>
        <w:bottom w:val="none" w:sz="0" w:space="0" w:color="auto"/>
        <w:right w:val="none" w:sz="0" w:space="0" w:color="auto"/>
      </w:divBdr>
    </w:div>
    <w:div w:id="156310413">
      <w:bodyDiv w:val="1"/>
      <w:marLeft w:val="0"/>
      <w:marRight w:val="0"/>
      <w:marTop w:val="0"/>
      <w:marBottom w:val="0"/>
      <w:divBdr>
        <w:top w:val="none" w:sz="0" w:space="0" w:color="auto"/>
        <w:left w:val="none" w:sz="0" w:space="0" w:color="auto"/>
        <w:bottom w:val="none" w:sz="0" w:space="0" w:color="auto"/>
        <w:right w:val="none" w:sz="0" w:space="0" w:color="auto"/>
      </w:divBdr>
    </w:div>
    <w:div w:id="156459151">
      <w:bodyDiv w:val="1"/>
      <w:marLeft w:val="0"/>
      <w:marRight w:val="0"/>
      <w:marTop w:val="0"/>
      <w:marBottom w:val="0"/>
      <w:divBdr>
        <w:top w:val="none" w:sz="0" w:space="0" w:color="auto"/>
        <w:left w:val="none" w:sz="0" w:space="0" w:color="auto"/>
        <w:bottom w:val="none" w:sz="0" w:space="0" w:color="auto"/>
        <w:right w:val="none" w:sz="0" w:space="0" w:color="auto"/>
      </w:divBdr>
    </w:div>
    <w:div w:id="156464420">
      <w:bodyDiv w:val="1"/>
      <w:marLeft w:val="0"/>
      <w:marRight w:val="0"/>
      <w:marTop w:val="0"/>
      <w:marBottom w:val="0"/>
      <w:divBdr>
        <w:top w:val="none" w:sz="0" w:space="0" w:color="auto"/>
        <w:left w:val="none" w:sz="0" w:space="0" w:color="auto"/>
        <w:bottom w:val="none" w:sz="0" w:space="0" w:color="auto"/>
        <w:right w:val="none" w:sz="0" w:space="0" w:color="auto"/>
      </w:divBdr>
      <w:divsChild>
        <w:div w:id="21979479">
          <w:marLeft w:val="0"/>
          <w:marRight w:val="0"/>
          <w:marTop w:val="0"/>
          <w:marBottom w:val="0"/>
          <w:divBdr>
            <w:top w:val="none" w:sz="0" w:space="0" w:color="auto"/>
            <w:left w:val="none" w:sz="0" w:space="0" w:color="auto"/>
            <w:bottom w:val="none" w:sz="0" w:space="0" w:color="auto"/>
            <w:right w:val="none" w:sz="0" w:space="0" w:color="auto"/>
          </w:divBdr>
        </w:div>
        <w:div w:id="30347436">
          <w:marLeft w:val="0"/>
          <w:marRight w:val="0"/>
          <w:marTop w:val="0"/>
          <w:marBottom w:val="0"/>
          <w:divBdr>
            <w:top w:val="none" w:sz="0" w:space="0" w:color="auto"/>
            <w:left w:val="none" w:sz="0" w:space="0" w:color="auto"/>
            <w:bottom w:val="none" w:sz="0" w:space="0" w:color="auto"/>
            <w:right w:val="none" w:sz="0" w:space="0" w:color="auto"/>
          </w:divBdr>
        </w:div>
        <w:div w:id="211236451">
          <w:marLeft w:val="0"/>
          <w:marRight w:val="0"/>
          <w:marTop w:val="0"/>
          <w:marBottom w:val="0"/>
          <w:divBdr>
            <w:top w:val="none" w:sz="0" w:space="0" w:color="auto"/>
            <w:left w:val="none" w:sz="0" w:space="0" w:color="auto"/>
            <w:bottom w:val="none" w:sz="0" w:space="0" w:color="auto"/>
            <w:right w:val="none" w:sz="0" w:space="0" w:color="auto"/>
          </w:divBdr>
        </w:div>
        <w:div w:id="230163687">
          <w:marLeft w:val="0"/>
          <w:marRight w:val="0"/>
          <w:marTop w:val="0"/>
          <w:marBottom w:val="0"/>
          <w:divBdr>
            <w:top w:val="none" w:sz="0" w:space="0" w:color="auto"/>
            <w:left w:val="none" w:sz="0" w:space="0" w:color="auto"/>
            <w:bottom w:val="none" w:sz="0" w:space="0" w:color="auto"/>
            <w:right w:val="none" w:sz="0" w:space="0" w:color="auto"/>
          </w:divBdr>
        </w:div>
        <w:div w:id="242225437">
          <w:marLeft w:val="0"/>
          <w:marRight w:val="0"/>
          <w:marTop w:val="0"/>
          <w:marBottom w:val="0"/>
          <w:divBdr>
            <w:top w:val="none" w:sz="0" w:space="0" w:color="auto"/>
            <w:left w:val="none" w:sz="0" w:space="0" w:color="auto"/>
            <w:bottom w:val="none" w:sz="0" w:space="0" w:color="auto"/>
            <w:right w:val="none" w:sz="0" w:space="0" w:color="auto"/>
          </w:divBdr>
        </w:div>
        <w:div w:id="290790099">
          <w:marLeft w:val="0"/>
          <w:marRight w:val="0"/>
          <w:marTop w:val="0"/>
          <w:marBottom w:val="0"/>
          <w:divBdr>
            <w:top w:val="none" w:sz="0" w:space="0" w:color="auto"/>
            <w:left w:val="none" w:sz="0" w:space="0" w:color="auto"/>
            <w:bottom w:val="none" w:sz="0" w:space="0" w:color="auto"/>
            <w:right w:val="none" w:sz="0" w:space="0" w:color="auto"/>
          </w:divBdr>
        </w:div>
        <w:div w:id="316803999">
          <w:marLeft w:val="0"/>
          <w:marRight w:val="0"/>
          <w:marTop w:val="0"/>
          <w:marBottom w:val="0"/>
          <w:divBdr>
            <w:top w:val="none" w:sz="0" w:space="0" w:color="auto"/>
            <w:left w:val="none" w:sz="0" w:space="0" w:color="auto"/>
            <w:bottom w:val="none" w:sz="0" w:space="0" w:color="auto"/>
            <w:right w:val="none" w:sz="0" w:space="0" w:color="auto"/>
          </w:divBdr>
        </w:div>
        <w:div w:id="384910291">
          <w:marLeft w:val="0"/>
          <w:marRight w:val="0"/>
          <w:marTop w:val="0"/>
          <w:marBottom w:val="0"/>
          <w:divBdr>
            <w:top w:val="none" w:sz="0" w:space="0" w:color="auto"/>
            <w:left w:val="none" w:sz="0" w:space="0" w:color="auto"/>
            <w:bottom w:val="none" w:sz="0" w:space="0" w:color="auto"/>
            <w:right w:val="none" w:sz="0" w:space="0" w:color="auto"/>
          </w:divBdr>
        </w:div>
        <w:div w:id="388383281">
          <w:marLeft w:val="0"/>
          <w:marRight w:val="0"/>
          <w:marTop w:val="0"/>
          <w:marBottom w:val="0"/>
          <w:divBdr>
            <w:top w:val="none" w:sz="0" w:space="0" w:color="auto"/>
            <w:left w:val="none" w:sz="0" w:space="0" w:color="auto"/>
            <w:bottom w:val="none" w:sz="0" w:space="0" w:color="auto"/>
            <w:right w:val="none" w:sz="0" w:space="0" w:color="auto"/>
          </w:divBdr>
        </w:div>
        <w:div w:id="409739949">
          <w:marLeft w:val="0"/>
          <w:marRight w:val="0"/>
          <w:marTop w:val="0"/>
          <w:marBottom w:val="0"/>
          <w:divBdr>
            <w:top w:val="none" w:sz="0" w:space="0" w:color="auto"/>
            <w:left w:val="none" w:sz="0" w:space="0" w:color="auto"/>
            <w:bottom w:val="none" w:sz="0" w:space="0" w:color="auto"/>
            <w:right w:val="none" w:sz="0" w:space="0" w:color="auto"/>
          </w:divBdr>
        </w:div>
        <w:div w:id="420882247">
          <w:marLeft w:val="0"/>
          <w:marRight w:val="0"/>
          <w:marTop w:val="0"/>
          <w:marBottom w:val="0"/>
          <w:divBdr>
            <w:top w:val="none" w:sz="0" w:space="0" w:color="auto"/>
            <w:left w:val="none" w:sz="0" w:space="0" w:color="auto"/>
            <w:bottom w:val="none" w:sz="0" w:space="0" w:color="auto"/>
            <w:right w:val="none" w:sz="0" w:space="0" w:color="auto"/>
          </w:divBdr>
        </w:div>
        <w:div w:id="528685418">
          <w:marLeft w:val="0"/>
          <w:marRight w:val="0"/>
          <w:marTop w:val="0"/>
          <w:marBottom w:val="0"/>
          <w:divBdr>
            <w:top w:val="none" w:sz="0" w:space="0" w:color="auto"/>
            <w:left w:val="none" w:sz="0" w:space="0" w:color="auto"/>
            <w:bottom w:val="none" w:sz="0" w:space="0" w:color="auto"/>
            <w:right w:val="none" w:sz="0" w:space="0" w:color="auto"/>
          </w:divBdr>
        </w:div>
        <w:div w:id="571354907">
          <w:marLeft w:val="0"/>
          <w:marRight w:val="0"/>
          <w:marTop w:val="0"/>
          <w:marBottom w:val="0"/>
          <w:divBdr>
            <w:top w:val="none" w:sz="0" w:space="0" w:color="auto"/>
            <w:left w:val="none" w:sz="0" w:space="0" w:color="auto"/>
            <w:bottom w:val="none" w:sz="0" w:space="0" w:color="auto"/>
            <w:right w:val="none" w:sz="0" w:space="0" w:color="auto"/>
          </w:divBdr>
        </w:div>
        <w:div w:id="637492278">
          <w:marLeft w:val="0"/>
          <w:marRight w:val="0"/>
          <w:marTop w:val="0"/>
          <w:marBottom w:val="0"/>
          <w:divBdr>
            <w:top w:val="none" w:sz="0" w:space="0" w:color="auto"/>
            <w:left w:val="none" w:sz="0" w:space="0" w:color="auto"/>
            <w:bottom w:val="none" w:sz="0" w:space="0" w:color="auto"/>
            <w:right w:val="none" w:sz="0" w:space="0" w:color="auto"/>
          </w:divBdr>
        </w:div>
        <w:div w:id="640967559">
          <w:marLeft w:val="0"/>
          <w:marRight w:val="0"/>
          <w:marTop w:val="0"/>
          <w:marBottom w:val="0"/>
          <w:divBdr>
            <w:top w:val="none" w:sz="0" w:space="0" w:color="auto"/>
            <w:left w:val="none" w:sz="0" w:space="0" w:color="auto"/>
            <w:bottom w:val="none" w:sz="0" w:space="0" w:color="auto"/>
            <w:right w:val="none" w:sz="0" w:space="0" w:color="auto"/>
          </w:divBdr>
        </w:div>
        <w:div w:id="726535859">
          <w:marLeft w:val="0"/>
          <w:marRight w:val="0"/>
          <w:marTop w:val="0"/>
          <w:marBottom w:val="0"/>
          <w:divBdr>
            <w:top w:val="none" w:sz="0" w:space="0" w:color="auto"/>
            <w:left w:val="none" w:sz="0" w:space="0" w:color="auto"/>
            <w:bottom w:val="none" w:sz="0" w:space="0" w:color="auto"/>
            <w:right w:val="none" w:sz="0" w:space="0" w:color="auto"/>
          </w:divBdr>
        </w:div>
        <w:div w:id="933326035">
          <w:marLeft w:val="0"/>
          <w:marRight w:val="0"/>
          <w:marTop w:val="0"/>
          <w:marBottom w:val="0"/>
          <w:divBdr>
            <w:top w:val="none" w:sz="0" w:space="0" w:color="auto"/>
            <w:left w:val="none" w:sz="0" w:space="0" w:color="auto"/>
            <w:bottom w:val="none" w:sz="0" w:space="0" w:color="auto"/>
            <w:right w:val="none" w:sz="0" w:space="0" w:color="auto"/>
          </w:divBdr>
        </w:div>
        <w:div w:id="1006175582">
          <w:marLeft w:val="0"/>
          <w:marRight w:val="0"/>
          <w:marTop w:val="0"/>
          <w:marBottom w:val="0"/>
          <w:divBdr>
            <w:top w:val="none" w:sz="0" w:space="0" w:color="auto"/>
            <w:left w:val="none" w:sz="0" w:space="0" w:color="auto"/>
            <w:bottom w:val="none" w:sz="0" w:space="0" w:color="auto"/>
            <w:right w:val="none" w:sz="0" w:space="0" w:color="auto"/>
          </w:divBdr>
        </w:div>
        <w:div w:id="1009329068">
          <w:marLeft w:val="0"/>
          <w:marRight w:val="0"/>
          <w:marTop w:val="0"/>
          <w:marBottom w:val="0"/>
          <w:divBdr>
            <w:top w:val="none" w:sz="0" w:space="0" w:color="auto"/>
            <w:left w:val="none" w:sz="0" w:space="0" w:color="auto"/>
            <w:bottom w:val="none" w:sz="0" w:space="0" w:color="auto"/>
            <w:right w:val="none" w:sz="0" w:space="0" w:color="auto"/>
          </w:divBdr>
        </w:div>
        <w:div w:id="1167551676">
          <w:marLeft w:val="0"/>
          <w:marRight w:val="0"/>
          <w:marTop w:val="0"/>
          <w:marBottom w:val="0"/>
          <w:divBdr>
            <w:top w:val="none" w:sz="0" w:space="0" w:color="auto"/>
            <w:left w:val="none" w:sz="0" w:space="0" w:color="auto"/>
            <w:bottom w:val="none" w:sz="0" w:space="0" w:color="auto"/>
            <w:right w:val="none" w:sz="0" w:space="0" w:color="auto"/>
          </w:divBdr>
        </w:div>
        <w:div w:id="1254822516">
          <w:marLeft w:val="0"/>
          <w:marRight w:val="0"/>
          <w:marTop w:val="0"/>
          <w:marBottom w:val="0"/>
          <w:divBdr>
            <w:top w:val="none" w:sz="0" w:space="0" w:color="auto"/>
            <w:left w:val="none" w:sz="0" w:space="0" w:color="auto"/>
            <w:bottom w:val="none" w:sz="0" w:space="0" w:color="auto"/>
            <w:right w:val="none" w:sz="0" w:space="0" w:color="auto"/>
          </w:divBdr>
        </w:div>
        <w:div w:id="1261600276">
          <w:marLeft w:val="0"/>
          <w:marRight w:val="0"/>
          <w:marTop w:val="0"/>
          <w:marBottom w:val="0"/>
          <w:divBdr>
            <w:top w:val="none" w:sz="0" w:space="0" w:color="auto"/>
            <w:left w:val="none" w:sz="0" w:space="0" w:color="auto"/>
            <w:bottom w:val="none" w:sz="0" w:space="0" w:color="auto"/>
            <w:right w:val="none" w:sz="0" w:space="0" w:color="auto"/>
          </w:divBdr>
        </w:div>
        <w:div w:id="1285039424">
          <w:marLeft w:val="0"/>
          <w:marRight w:val="0"/>
          <w:marTop w:val="0"/>
          <w:marBottom w:val="0"/>
          <w:divBdr>
            <w:top w:val="none" w:sz="0" w:space="0" w:color="auto"/>
            <w:left w:val="none" w:sz="0" w:space="0" w:color="auto"/>
            <w:bottom w:val="none" w:sz="0" w:space="0" w:color="auto"/>
            <w:right w:val="none" w:sz="0" w:space="0" w:color="auto"/>
          </w:divBdr>
        </w:div>
        <w:div w:id="1428042252">
          <w:marLeft w:val="0"/>
          <w:marRight w:val="0"/>
          <w:marTop w:val="0"/>
          <w:marBottom w:val="0"/>
          <w:divBdr>
            <w:top w:val="none" w:sz="0" w:space="0" w:color="auto"/>
            <w:left w:val="none" w:sz="0" w:space="0" w:color="auto"/>
            <w:bottom w:val="none" w:sz="0" w:space="0" w:color="auto"/>
            <w:right w:val="none" w:sz="0" w:space="0" w:color="auto"/>
          </w:divBdr>
        </w:div>
        <w:div w:id="1522474836">
          <w:marLeft w:val="0"/>
          <w:marRight w:val="0"/>
          <w:marTop w:val="0"/>
          <w:marBottom w:val="0"/>
          <w:divBdr>
            <w:top w:val="none" w:sz="0" w:space="0" w:color="auto"/>
            <w:left w:val="none" w:sz="0" w:space="0" w:color="auto"/>
            <w:bottom w:val="none" w:sz="0" w:space="0" w:color="auto"/>
            <w:right w:val="none" w:sz="0" w:space="0" w:color="auto"/>
          </w:divBdr>
        </w:div>
        <w:div w:id="1549368753">
          <w:marLeft w:val="0"/>
          <w:marRight w:val="0"/>
          <w:marTop w:val="0"/>
          <w:marBottom w:val="0"/>
          <w:divBdr>
            <w:top w:val="none" w:sz="0" w:space="0" w:color="auto"/>
            <w:left w:val="none" w:sz="0" w:space="0" w:color="auto"/>
            <w:bottom w:val="none" w:sz="0" w:space="0" w:color="auto"/>
            <w:right w:val="none" w:sz="0" w:space="0" w:color="auto"/>
          </w:divBdr>
        </w:div>
        <w:div w:id="1554149664">
          <w:marLeft w:val="0"/>
          <w:marRight w:val="0"/>
          <w:marTop w:val="0"/>
          <w:marBottom w:val="0"/>
          <w:divBdr>
            <w:top w:val="none" w:sz="0" w:space="0" w:color="auto"/>
            <w:left w:val="none" w:sz="0" w:space="0" w:color="auto"/>
            <w:bottom w:val="none" w:sz="0" w:space="0" w:color="auto"/>
            <w:right w:val="none" w:sz="0" w:space="0" w:color="auto"/>
          </w:divBdr>
        </w:div>
        <w:div w:id="1704477820">
          <w:marLeft w:val="0"/>
          <w:marRight w:val="0"/>
          <w:marTop w:val="0"/>
          <w:marBottom w:val="0"/>
          <w:divBdr>
            <w:top w:val="none" w:sz="0" w:space="0" w:color="auto"/>
            <w:left w:val="none" w:sz="0" w:space="0" w:color="auto"/>
            <w:bottom w:val="none" w:sz="0" w:space="0" w:color="auto"/>
            <w:right w:val="none" w:sz="0" w:space="0" w:color="auto"/>
          </w:divBdr>
        </w:div>
        <w:div w:id="1838424755">
          <w:marLeft w:val="0"/>
          <w:marRight w:val="0"/>
          <w:marTop w:val="0"/>
          <w:marBottom w:val="0"/>
          <w:divBdr>
            <w:top w:val="none" w:sz="0" w:space="0" w:color="auto"/>
            <w:left w:val="none" w:sz="0" w:space="0" w:color="auto"/>
            <w:bottom w:val="none" w:sz="0" w:space="0" w:color="auto"/>
            <w:right w:val="none" w:sz="0" w:space="0" w:color="auto"/>
          </w:divBdr>
        </w:div>
        <w:div w:id="1941714819">
          <w:marLeft w:val="0"/>
          <w:marRight w:val="0"/>
          <w:marTop w:val="0"/>
          <w:marBottom w:val="0"/>
          <w:divBdr>
            <w:top w:val="none" w:sz="0" w:space="0" w:color="auto"/>
            <w:left w:val="none" w:sz="0" w:space="0" w:color="auto"/>
            <w:bottom w:val="none" w:sz="0" w:space="0" w:color="auto"/>
            <w:right w:val="none" w:sz="0" w:space="0" w:color="auto"/>
          </w:divBdr>
        </w:div>
        <w:div w:id="1956256257">
          <w:marLeft w:val="0"/>
          <w:marRight w:val="0"/>
          <w:marTop w:val="0"/>
          <w:marBottom w:val="0"/>
          <w:divBdr>
            <w:top w:val="none" w:sz="0" w:space="0" w:color="auto"/>
            <w:left w:val="none" w:sz="0" w:space="0" w:color="auto"/>
            <w:bottom w:val="none" w:sz="0" w:space="0" w:color="auto"/>
            <w:right w:val="none" w:sz="0" w:space="0" w:color="auto"/>
          </w:divBdr>
        </w:div>
        <w:div w:id="2042128576">
          <w:marLeft w:val="0"/>
          <w:marRight w:val="0"/>
          <w:marTop w:val="0"/>
          <w:marBottom w:val="0"/>
          <w:divBdr>
            <w:top w:val="none" w:sz="0" w:space="0" w:color="auto"/>
            <w:left w:val="none" w:sz="0" w:space="0" w:color="auto"/>
            <w:bottom w:val="none" w:sz="0" w:space="0" w:color="auto"/>
            <w:right w:val="none" w:sz="0" w:space="0" w:color="auto"/>
          </w:divBdr>
        </w:div>
        <w:div w:id="2072995345">
          <w:marLeft w:val="0"/>
          <w:marRight w:val="0"/>
          <w:marTop w:val="0"/>
          <w:marBottom w:val="0"/>
          <w:divBdr>
            <w:top w:val="none" w:sz="0" w:space="0" w:color="auto"/>
            <w:left w:val="none" w:sz="0" w:space="0" w:color="auto"/>
            <w:bottom w:val="none" w:sz="0" w:space="0" w:color="auto"/>
            <w:right w:val="none" w:sz="0" w:space="0" w:color="auto"/>
          </w:divBdr>
        </w:div>
        <w:div w:id="2116901575">
          <w:marLeft w:val="0"/>
          <w:marRight w:val="0"/>
          <w:marTop w:val="0"/>
          <w:marBottom w:val="0"/>
          <w:divBdr>
            <w:top w:val="none" w:sz="0" w:space="0" w:color="auto"/>
            <w:left w:val="none" w:sz="0" w:space="0" w:color="auto"/>
            <w:bottom w:val="none" w:sz="0" w:space="0" w:color="auto"/>
            <w:right w:val="none" w:sz="0" w:space="0" w:color="auto"/>
          </w:divBdr>
        </w:div>
      </w:divsChild>
    </w:div>
    <w:div w:id="156649048">
      <w:bodyDiv w:val="1"/>
      <w:marLeft w:val="0"/>
      <w:marRight w:val="0"/>
      <w:marTop w:val="0"/>
      <w:marBottom w:val="0"/>
      <w:divBdr>
        <w:top w:val="none" w:sz="0" w:space="0" w:color="auto"/>
        <w:left w:val="none" w:sz="0" w:space="0" w:color="auto"/>
        <w:bottom w:val="none" w:sz="0" w:space="0" w:color="auto"/>
        <w:right w:val="none" w:sz="0" w:space="0" w:color="auto"/>
      </w:divBdr>
    </w:div>
    <w:div w:id="156966101">
      <w:bodyDiv w:val="1"/>
      <w:marLeft w:val="0"/>
      <w:marRight w:val="0"/>
      <w:marTop w:val="0"/>
      <w:marBottom w:val="0"/>
      <w:divBdr>
        <w:top w:val="none" w:sz="0" w:space="0" w:color="auto"/>
        <w:left w:val="none" w:sz="0" w:space="0" w:color="auto"/>
        <w:bottom w:val="none" w:sz="0" w:space="0" w:color="auto"/>
        <w:right w:val="none" w:sz="0" w:space="0" w:color="auto"/>
      </w:divBdr>
    </w:div>
    <w:div w:id="157042676">
      <w:bodyDiv w:val="1"/>
      <w:marLeft w:val="0"/>
      <w:marRight w:val="0"/>
      <w:marTop w:val="0"/>
      <w:marBottom w:val="0"/>
      <w:divBdr>
        <w:top w:val="none" w:sz="0" w:space="0" w:color="auto"/>
        <w:left w:val="none" w:sz="0" w:space="0" w:color="auto"/>
        <w:bottom w:val="none" w:sz="0" w:space="0" w:color="auto"/>
        <w:right w:val="none" w:sz="0" w:space="0" w:color="auto"/>
      </w:divBdr>
    </w:div>
    <w:div w:id="157237704">
      <w:bodyDiv w:val="1"/>
      <w:marLeft w:val="0"/>
      <w:marRight w:val="0"/>
      <w:marTop w:val="0"/>
      <w:marBottom w:val="0"/>
      <w:divBdr>
        <w:top w:val="none" w:sz="0" w:space="0" w:color="auto"/>
        <w:left w:val="none" w:sz="0" w:space="0" w:color="auto"/>
        <w:bottom w:val="none" w:sz="0" w:space="0" w:color="auto"/>
        <w:right w:val="none" w:sz="0" w:space="0" w:color="auto"/>
      </w:divBdr>
    </w:div>
    <w:div w:id="157622301">
      <w:bodyDiv w:val="1"/>
      <w:marLeft w:val="0"/>
      <w:marRight w:val="0"/>
      <w:marTop w:val="0"/>
      <w:marBottom w:val="0"/>
      <w:divBdr>
        <w:top w:val="none" w:sz="0" w:space="0" w:color="auto"/>
        <w:left w:val="none" w:sz="0" w:space="0" w:color="auto"/>
        <w:bottom w:val="none" w:sz="0" w:space="0" w:color="auto"/>
        <w:right w:val="none" w:sz="0" w:space="0" w:color="auto"/>
      </w:divBdr>
    </w:div>
    <w:div w:id="157891251">
      <w:bodyDiv w:val="1"/>
      <w:marLeft w:val="0"/>
      <w:marRight w:val="0"/>
      <w:marTop w:val="0"/>
      <w:marBottom w:val="0"/>
      <w:divBdr>
        <w:top w:val="none" w:sz="0" w:space="0" w:color="auto"/>
        <w:left w:val="none" w:sz="0" w:space="0" w:color="auto"/>
        <w:bottom w:val="none" w:sz="0" w:space="0" w:color="auto"/>
        <w:right w:val="none" w:sz="0" w:space="0" w:color="auto"/>
      </w:divBdr>
    </w:div>
    <w:div w:id="158157664">
      <w:bodyDiv w:val="1"/>
      <w:marLeft w:val="0"/>
      <w:marRight w:val="0"/>
      <w:marTop w:val="0"/>
      <w:marBottom w:val="0"/>
      <w:divBdr>
        <w:top w:val="none" w:sz="0" w:space="0" w:color="auto"/>
        <w:left w:val="none" w:sz="0" w:space="0" w:color="auto"/>
        <w:bottom w:val="none" w:sz="0" w:space="0" w:color="auto"/>
        <w:right w:val="none" w:sz="0" w:space="0" w:color="auto"/>
      </w:divBdr>
    </w:div>
    <w:div w:id="158161977">
      <w:bodyDiv w:val="1"/>
      <w:marLeft w:val="0"/>
      <w:marRight w:val="0"/>
      <w:marTop w:val="0"/>
      <w:marBottom w:val="0"/>
      <w:divBdr>
        <w:top w:val="none" w:sz="0" w:space="0" w:color="auto"/>
        <w:left w:val="none" w:sz="0" w:space="0" w:color="auto"/>
        <w:bottom w:val="none" w:sz="0" w:space="0" w:color="auto"/>
        <w:right w:val="none" w:sz="0" w:space="0" w:color="auto"/>
      </w:divBdr>
    </w:div>
    <w:div w:id="158467139">
      <w:bodyDiv w:val="1"/>
      <w:marLeft w:val="0"/>
      <w:marRight w:val="0"/>
      <w:marTop w:val="0"/>
      <w:marBottom w:val="0"/>
      <w:divBdr>
        <w:top w:val="none" w:sz="0" w:space="0" w:color="auto"/>
        <w:left w:val="none" w:sz="0" w:space="0" w:color="auto"/>
        <w:bottom w:val="none" w:sz="0" w:space="0" w:color="auto"/>
        <w:right w:val="none" w:sz="0" w:space="0" w:color="auto"/>
      </w:divBdr>
    </w:div>
    <w:div w:id="158469210">
      <w:bodyDiv w:val="1"/>
      <w:marLeft w:val="0"/>
      <w:marRight w:val="0"/>
      <w:marTop w:val="0"/>
      <w:marBottom w:val="0"/>
      <w:divBdr>
        <w:top w:val="none" w:sz="0" w:space="0" w:color="auto"/>
        <w:left w:val="none" w:sz="0" w:space="0" w:color="auto"/>
        <w:bottom w:val="none" w:sz="0" w:space="0" w:color="auto"/>
        <w:right w:val="none" w:sz="0" w:space="0" w:color="auto"/>
      </w:divBdr>
    </w:div>
    <w:div w:id="158547659">
      <w:bodyDiv w:val="1"/>
      <w:marLeft w:val="0"/>
      <w:marRight w:val="0"/>
      <w:marTop w:val="0"/>
      <w:marBottom w:val="0"/>
      <w:divBdr>
        <w:top w:val="none" w:sz="0" w:space="0" w:color="auto"/>
        <w:left w:val="none" w:sz="0" w:space="0" w:color="auto"/>
        <w:bottom w:val="none" w:sz="0" w:space="0" w:color="auto"/>
        <w:right w:val="none" w:sz="0" w:space="0" w:color="auto"/>
      </w:divBdr>
      <w:divsChild>
        <w:div w:id="1547176596">
          <w:marLeft w:val="0"/>
          <w:marRight w:val="0"/>
          <w:marTop w:val="0"/>
          <w:marBottom w:val="0"/>
          <w:divBdr>
            <w:top w:val="none" w:sz="0" w:space="0" w:color="auto"/>
            <w:left w:val="none" w:sz="0" w:space="0" w:color="auto"/>
            <w:bottom w:val="none" w:sz="0" w:space="0" w:color="auto"/>
            <w:right w:val="none" w:sz="0" w:space="0" w:color="auto"/>
          </w:divBdr>
        </w:div>
        <w:div w:id="1396511453">
          <w:marLeft w:val="0"/>
          <w:marRight w:val="0"/>
          <w:marTop w:val="0"/>
          <w:marBottom w:val="0"/>
          <w:divBdr>
            <w:top w:val="none" w:sz="0" w:space="0" w:color="auto"/>
            <w:left w:val="none" w:sz="0" w:space="0" w:color="auto"/>
            <w:bottom w:val="none" w:sz="0" w:space="0" w:color="auto"/>
            <w:right w:val="none" w:sz="0" w:space="0" w:color="auto"/>
          </w:divBdr>
        </w:div>
        <w:div w:id="954482338">
          <w:marLeft w:val="0"/>
          <w:marRight w:val="0"/>
          <w:marTop w:val="0"/>
          <w:marBottom w:val="0"/>
          <w:divBdr>
            <w:top w:val="none" w:sz="0" w:space="0" w:color="auto"/>
            <w:left w:val="none" w:sz="0" w:space="0" w:color="auto"/>
            <w:bottom w:val="none" w:sz="0" w:space="0" w:color="auto"/>
            <w:right w:val="none" w:sz="0" w:space="0" w:color="auto"/>
          </w:divBdr>
        </w:div>
        <w:div w:id="1055928880">
          <w:marLeft w:val="0"/>
          <w:marRight w:val="0"/>
          <w:marTop w:val="0"/>
          <w:marBottom w:val="0"/>
          <w:divBdr>
            <w:top w:val="none" w:sz="0" w:space="0" w:color="auto"/>
            <w:left w:val="none" w:sz="0" w:space="0" w:color="auto"/>
            <w:bottom w:val="none" w:sz="0" w:space="0" w:color="auto"/>
            <w:right w:val="none" w:sz="0" w:space="0" w:color="auto"/>
          </w:divBdr>
        </w:div>
        <w:div w:id="1264993000">
          <w:marLeft w:val="0"/>
          <w:marRight w:val="0"/>
          <w:marTop w:val="0"/>
          <w:marBottom w:val="0"/>
          <w:divBdr>
            <w:top w:val="none" w:sz="0" w:space="0" w:color="auto"/>
            <w:left w:val="none" w:sz="0" w:space="0" w:color="auto"/>
            <w:bottom w:val="none" w:sz="0" w:space="0" w:color="auto"/>
            <w:right w:val="none" w:sz="0" w:space="0" w:color="auto"/>
          </w:divBdr>
        </w:div>
        <w:div w:id="1023169833">
          <w:marLeft w:val="0"/>
          <w:marRight w:val="0"/>
          <w:marTop w:val="0"/>
          <w:marBottom w:val="0"/>
          <w:divBdr>
            <w:top w:val="none" w:sz="0" w:space="0" w:color="auto"/>
            <w:left w:val="none" w:sz="0" w:space="0" w:color="auto"/>
            <w:bottom w:val="none" w:sz="0" w:space="0" w:color="auto"/>
            <w:right w:val="none" w:sz="0" w:space="0" w:color="auto"/>
          </w:divBdr>
        </w:div>
        <w:div w:id="998728882">
          <w:marLeft w:val="0"/>
          <w:marRight w:val="0"/>
          <w:marTop w:val="0"/>
          <w:marBottom w:val="0"/>
          <w:divBdr>
            <w:top w:val="none" w:sz="0" w:space="0" w:color="auto"/>
            <w:left w:val="none" w:sz="0" w:space="0" w:color="auto"/>
            <w:bottom w:val="none" w:sz="0" w:space="0" w:color="auto"/>
            <w:right w:val="none" w:sz="0" w:space="0" w:color="auto"/>
          </w:divBdr>
        </w:div>
        <w:div w:id="489951357">
          <w:marLeft w:val="0"/>
          <w:marRight w:val="0"/>
          <w:marTop w:val="0"/>
          <w:marBottom w:val="0"/>
          <w:divBdr>
            <w:top w:val="none" w:sz="0" w:space="0" w:color="auto"/>
            <w:left w:val="none" w:sz="0" w:space="0" w:color="auto"/>
            <w:bottom w:val="none" w:sz="0" w:space="0" w:color="auto"/>
            <w:right w:val="none" w:sz="0" w:space="0" w:color="auto"/>
          </w:divBdr>
        </w:div>
        <w:div w:id="472069212">
          <w:marLeft w:val="0"/>
          <w:marRight w:val="0"/>
          <w:marTop w:val="0"/>
          <w:marBottom w:val="0"/>
          <w:divBdr>
            <w:top w:val="none" w:sz="0" w:space="0" w:color="auto"/>
            <w:left w:val="none" w:sz="0" w:space="0" w:color="auto"/>
            <w:bottom w:val="none" w:sz="0" w:space="0" w:color="auto"/>
            <w:right w:val="none" w:sz="0" w:space="0" w:color="auto"/>
          </w:divBdr>
        </w:div>
        <w:div w:id="2077775836">
          <w:marLeft w:val="0"/>
          <w:marRight w:val="0"/>
          <w:marTop w:val="0"/>
          <w:marBottom w:val="0"/>
          <w:divBdr>
            <w:top w:val="none" w:sz="0" w:space="0" w:color="auto"/>
            <w:left w:val="none" w:sz="0" w:space="0" w:color="auto"/>
            <w:bottom w:val="none" w:sz="0" w:space="0" w:color="auto"/>
            <w:right w:val="none" w:sz="0" w:space="0" w:color="auto"/>
          </w:divBdr>
        </w:div>
        <w:div w:id="1921135284">
          <w:marLeft w:val="0"/>
          <w:marRight w:val="0"/>
          <w:marTop w:val="0"/>
          <w:marBottom w:val="0"/>
          <w:divBdr>
            <w:top w:val="none" w:sz="0" w:space="0" w:color="auto"/>
            <w:left w:val="none" w:sz="0" w:space="0" w:color="auto"/>
            <w:bottom w:val="none" w:sz="0" w:space="0" w:color="auto"/>
            <w:right w:val="none" w:sz="0" w:space="0" w:color="auto"/>
          </w:divBdr>
        </w:div>
        <w:div w:id="778987568">
          <w:marLeft w:val="0"/>
          <w:marRight w:val="0"/>
          <w:marTop w:val="0"/>
          <w:marBottom w:val="0"/>
          <w:divBdr>
            <w:top w:val="none" w:sz="0" w:space="0" w:color="auto"/>
            <w:left w:val="none" w:sz="0" w:space="0" w:color="auto"/>
            <w:bottom w:val="none" w:sz="0" w:space="0" w:color="auto"/>
            <w:right w:val="none" w:sz="0" w:space="0" w:color="auto"/>
          </w:divBdr>
        </w:div>
        <w:div w:id="174460823">
          <w:marLeft w:val="0"/>
          <w:marRight w:val="0"/>
          <w:marTop w:val="0"/>
          <w:marBottom w:val="0"/>
          <w:divBdr>
            <w:top w:val="none" w:sz="0" w:space="0" w:color="auto"/>
            <w:left w:val="none" w:sz="0" w:space="0" w:color="auto"/>
            <w:bottom w:val="none" w:sz="0" w:space="0" w:color="auto"/>
            <w:right w:val="none" w:sz="0" w:space="0" w:color="auto"/>
          </w:divBdr>
        </w:div>
        <w:div w:id="583149094">
          <w:marLeft w:val="0"/>
          <w:marRight w:val="0"/>
          <w:marTop w:val="0"/>
          <w:marBottom w:val="0"/>
          <w:divBdr>
            <w:top w:val="none" w:sz="0" w:space="0" w:color="auto"/>
            <w:left w:val="none" w:sz="0" w:space="0" w:color="auto"/>
            <w:bottom w:val="none" w:sz="0" w:space="0" w:color="auto"/>
            <w:right w:val="none" w:sz="0" w:space="0" w:color="auto"/>
          </w:divBdr>
        </w:div>
        <w:div w:id="1238049998">
          <w:marLeft w:val="0"/>
          <w:marRight w:val="0"/>
          <w:marTop w:val="0"/>
          <w:marBottom w:val="0"/>
          <w:divBdr>
            <w:top w:val="none" w:sz="0" w:space="0" w:color="auto"/>
            <w:left w:val="none" w:sz="0" w:space="0" w:color="auto"/>
            <w:bottom w:val="none" w:sz="0" w:space="0" w:color="auto"/>
            <w:right w:val="none" w:sz="0" w:space="0" w:color="auto"/>
          </w:divBdr>
        </w:div>
        <w:div w:id="2077701020">
          <w:marLeft w:val="0"/>
          <w:marRight w:val="0"/>
          <w:marTop w:val="0"/>
          <w:marBottom w:val="0"/>
          <w:divBdr>
            <w:top w:val="none" w:sz="0" w:space="0" w:color="auto"/>
            <w:left w:val="none" w:sz="0" w:space="0" w:color="auto"/>
            <w:bottom w:val="none" w:sz="0" w:space="0" w:color="auto"/>
            <w:right w:val="none" w:sz="0" w:space="0" w:color="auto"/>
          </w:divBdr>
        </w:div>
        <w:div w:id="106584509">
          <w:marLeft w:val="0"/>
          <w:marRight w:val="0"/>
          <w:marTop w:val="0"/>
          <w:marBottom w:val="0"/>
          <w:divBdr>
            <w:top w:val="none" w:sz="0" w:space="0" w:color="auto"/>
            <w:left w:val="none" w:sz="0" w:space="0" w:color="auto"/>
            <w:bottom w:val="none" w:sz="0" w:space="0" w:color="auto"/>
            <w:right w:val="none" w:sz="0" w:space="0" w:color="auto"/>
          </w:divBdr>
        </w:div>
        <w:div w:id="827130350">
          <w:marLeft w:val="0"/>
          <w:marRight w:val="0"/>
          <w:marTop w:val="0"/>
          <w:marBottom w:val="0"/>
          <w:divBdr>
            <w:top w:val="none" w:sz="0" w:space="0" w:color="auto"/>
            <w:left w:val="none" w:sz="0" w:space="0" w:color="auto"/>
            <w:bottom w:val="none" w:sz="0" w:space="0" w:color="auto"/>
            <w:right w:val="none" w:sz="0" w:space="0" w:color="auto"/>
          </w:divBdr>
        </w:div>
        <w:div w:id="99957526">
          <w:marLeft w:val="0"/>
          <w:marRight w:val="0"/>
          <w:marTop w:val="0"/>
          <w:marBottom w:val="0"/>
          <w:divBdr>
            <w:top w:val="none" w:sz="0" w:space="0" w:color="auto"/>
            <w:left w:val="none" w:sz="0" w:space="0" w:color="auto"/>
            <w:bottom w:val="none" w:sz="0" w:space="0" w:color="auto"/>
            <w:right w:val="none" w:sz="0" w:space="0" w:color="auto"/>
          </w:divBdr>
        </w:div>
        <w:div w:id="1573345821">
          <w:marLeft w:val="0"/>
          <w:marRight w:val="0"/>
          <w:marTop w:val="0"/>
          <w:marBottom w:val="0"/>
          <w:divBdr>
            <w:top w:val="none" w:sz="0" w:space="0" w:color="auto"/>
            <w:left w:val="none" w:sz="0" w:space="0" w:color="auto"/>
            <w:bottom w:val="none" w:sz="0" w:space="0" w:color="auto"/>
            <w:right w:val="none" w:sz="0" w:space="0" w:color="auto"/>
          </w:divBdr>
        </w:div>
        <w:div w:id="827212383">
          <w:marLeft w:val="0"/>
          <w:marRight w:val="0"/>
          <w:marTop w:val="0"/>
          <w:marBottom w:val="0"/>
          <w:divBdr>
            <w:top w:val="none" w:sz="0" w:space="0" w:color="auto"/>
            <w:left w:val="none" w:sz="0" w:space="0" w:color="auto"/>
            <w:bottom w:val="none" w:sz="0" w:space="0" w:color="auto"/>
            <w:right w:val="none" w:sz="0" w:space="0" w:color="auto"/>
          </w:divBdr>
        </w:div>
        <w:div w:id="2027248978">
          <w:marLeft w:val="0"/>
          <w:marRight w:val="0"/>
          <w:marTop w:val="0"/>
          <w:marBottom w:val="0"/>
          <w:divBdr>
            <w:top w:val="none" w:sz="0" w:space="0" w:color="auto"/>
            <w:left w:val="none" w:sz="0" w:space="0" w:color="auto"/>
            <w:bottom w:val="none" w:sz="0" w:space="0" w:color="auto"/>
            <w:right w:val="none" w:sz="0" w:space="0" w:color="auto"/>
          </w:divBdr>
        </w:div>
        <w:div w:id="1158494213">
          <w:marLeft w:val="0"/>
          <w:marRight w:val="0"/>
          <w:marTop w:val="0"/>
          <w:marBottom w:val="0"/>
          <w:divBdr>
            <w:top w:val="none" w:sz="0" w:space="0" w:color="auto"/>
            <w:left w:val="none" w:sz="0" w:space="0" w:color="auto"/>
            <w:bottom w:val="none" w:sz="0" w:space="0" w:color="auto"/>
            <w:right w:val="none" w:sz="0" w:space="0" w:color="auto"/>
          </w:divBdr>
        </w:div>
        <w:div w:id="1062676734">
          <w:marLeft w:val="0"/>
          <w:marRight w:val="0"/>
          <w:marTop w:val="0"/>
          <w:marBottom w:val="0"/>
          <w:divBdr>
            <w:top w:val="none" w:sz="0" w:space="0" w:color="auto"/>
            <w:left w:val="none" w:sz="0" w:space="0" w:color="auto"/>
            <w:bottom w:val="none" w:sz="0" w:space="0" w:color="auto"/>
            <w:right w:val="none" w:sz="0" w:space="0" w:color="auto"/>
          </w:divBdr>
        </w:div>
        <w:div w:id="1794597930">
          <w:marLeft w:val="0"/>
          <w:marRight w:val="0"/>
          <w:marTop w:val="0"/>
          <w:marBottom w:val="0"/>
          <w:divBdr>
            <w:top w:val="none" w:sz="0" w:space="0" w:color="auto"/>
            <w:left w:val="none" w:sz="0" w:space="0" w:color="auto"/>
            <w:bottom w:val="none" w:sz="0" w:space="0" w:color="auto"/>
            <w:right w:val="none" w:sz="0" w:space="0" w:color="auto"/>
          </w:divBdr>
        </w:div>
        <w:div w:id="1012147890">
          <w:marLeft w:val="0"/>
          <w:marRight w:val="0"/>
          <w:marTop w:val="0"/>
          <w:marBottom w:val="0"/>
          <w:divBdr>
            <w:top w:val="none" w:sz="0" w:space="0" w:color="auto"/>
            <w:left w:val="none" w:sz="0" w:space="0" w:color="auto"/>
            <w:bottom w:val="none" w:sz="0" w:space="0" w:color="auto"/>
            <w:right w:val="none" w:sz="0" w:space="0" w:color="auto"/>
          </w:divBdr>
        </w:div>
        <w:div w:id="296839699">
          <w:marLeft w:val="0"/>
          <w:marRight w:val="0"/>
          <w:marTop w:val="0"/>
          <w:marBottom w:val="0"/>
          <w:divBdr>
            <w:top w:val="none" w:sz="0" w:space="0" w:color="auto"/>
            <w:left w:val="none" w:sz="0" w:space="0" w:color="auto"/>
            <w:bottom w:val="none" w:sz="0" w:space="0" w:color="auto"/>
            <w:right w:val="none" w:sz="0" w:space="0" w:color="auto"/>
          </w:divBdr>
        </w:div>
        <w:div w:id="613169224">
          <w:marLeft w:val="0"/>
          <w:marRight w:val="0"/>
          <w:marTop w:val="0"/>
          <w:marBottom w:val="0"/>
          <w:divBdr>
            <w:top w:val="none" w:sz="0" w:space="0" w:color="auto"/>
            <w:left w:val="none" w:sz="0" w:space="0" w:color="auto"/>
            <w:bottom w:val="none" w:sz="0" w:space="0" w:color="auto"/>
            <w:right w:val="none" w:sz="0" w:space="0" w:color="auto"/>
          </w:divBdr>
        </w:div>
        <w:div w:id="411391749">
          <w:marLeft w:val="0"/>
          <w:marRight w:val="0"/>
          <w:marTop w:val="0"/>
          <w:marBottom w:val="0"/>
          <w:divBdr>
            <w:top w:val="none" w:sz="0" w:space="0" w:color="auto"/>
            <w:left w:val="none" w:sz="0" w:space="0" w:color="auto"/>
            <w:bottom w:val="none" w:sz="0" w:space="0" w:color="auto"/>
            <w:right w:val="none" w:sz="0" w:space="0" w:color="auto"/>
          </w:divBdr>
        </w:div>
        <w:div w:id="443816284">
          <w:marLeft w:val="0"/>
          <w:marRight w:val="0"/>
          <w:marTop w:val="0"/>
          <w:marBottom w:val="0"/>
          <w:divBdr>
            <w:top w:val="none" w:sz="0" w:space="0" w:color="auto"/>
            <w:left w:val="none" w:sz="0" w:space="0" w:color="auto"/>
            <w:bottom w:val="none" w:sz="0" w:space="0" w:color="auto"/>
            <w:right w:val="none" w:sz="0" w:space="0" w:color="auto"/>
          </w:divBdr>
        </w:div>
        <w:div w:id="363335982">
          <w:marLeft w:val="0"/>
          <w:marRight w:val="0"/>
          <w:marTop w:val="0"/>
          <w:marBottom w:val="0"/>
          <w:divBdr>
            <w:top w:val="none" w:sz="0" w:space="0" w:color="auto"/>
            <w:left w:val="none" w:sz="0" w:space="0" w:color="auto"/>
            <w:bottom w:val="none" w:sz="0" w:space="0" w:color="auto"/>
            <w:right w:val="none" w:sz="0" w:space="0" w:color="auto"/>
          </w:divBdr>
        </w:div>
        <w:div w:id="184441520">
          <w:marLeft w:val="0"/>
          <w:marRight w:val="0"/>
          <w:marTop w:val="0"/>
          <w:marBottom w:val="0"/>
          <w:divBdr>
            <w:top w:val="none" w:sz="0" w:space="0" w:color="auto"/>
            <w:left w:val="none" w:sz="0" w:space="0" w:color="auto"/>
            <w:bottom w:val="none" w:sz="0" w:space="0" w:color="auto"/>
            <w:right w:val="none" w:sz="0" w:space="0" w:color="auto"/>
          </w:divBdr>
        </w:div>
        <w:div w:id="1753744107">
          <w:marLeft w:val="0"/>
          <w:marRight w:val="0"/>
          <w:marTop w:val="0"/>
          <w:marBottom w:val="0"/>
          <w:divBdr>
            <w:top w:val="none" w:sz="0" w:space="0" w:color="auto"/>
            <w:left w:val="none" w:sz="0" w:space="0" w:color="auto"/>
            <w:bottom w:val="none" w:sz="0" w:space="0" w:color="auto"/>
            <w:right w:val="none" w:sz="0" w:space="0" w:color="auto"/>
          </w:divBdr>
        </w:div>
        <w:div w:id="40130935">
          <w:marLeft w:val="0"/>
          <w:marRight w:val="0"/>
          <w:marTop w:val="0"/>
          <w:marBottom w:val="0"/>
          <w:divBdr>
            <w:top w:val="none" w:sz="0" w:space="0" w:color="auto"/>
            <w:left w:val="none" w:sz="0" w:space="0" w:color="auto"/>
            <w:bottom w:val="none" w:sz="0" w:space="0" w:color="auto"/>
            <w:right w:val="none" w:sz="0" w:space="0" w:color="auto"/>
          </w:divBdr>
        </w:div>
        <w:div w:id="808012653">
          <w:marLeft w:val="0"/>
          <w:marRight w:val="0"/>
          <w:marTop w:val="0"/>
          <w:marBottom w:val="0"/>
          <w:divBdr>
            <w:top w:val="none" w:sz="0" w:space="0" w:color="auto"/>
            <w:left w:val="none" w:sz="0" w:space="0" w:color="auto"/>
            <w:bottom w:val="none" w:sz="0" w:space="0" w:color="auto"/>
            <w:right w:val="none" w:sz="0" w:space="0" w:color="auto"/>
          </w:divBdr>
        </w:div>
        <w:div w:id="1509368955">
          <w:marLeft w:val="0"/>
          <w:marRight w:val="0"/>
          <w:marTop w:val="0"/>
          <w:marBottom w:val="0"/>
          <w:divBdr>
            <w:top w:val="none" w:sz="0" w:space="0" w:color="auto"/>
            <w:left w:val="none" w:sz="0" w:space="0" w:color="auto"/>
            <w:bottom w:val="none" w:sz="0" w:space="0" w:color="auto"/>
            <w:right w:val="none" w:sz="0" w:space="0" w:color="auto"/>
          </w:divBdr>
        </w:div>
        <w:div w:id="1870530596">
          <w:marLeft w:val="0"/>
          <w:marRight w:val="0"/>
          <w:marTop w:val="0"/>
          <w:marBottom w:val="0"/>
          <w:divBdr>
            <w:top w:val="none" w:sz="0" w:space="0" w:color="auto"/>
            <w:left w:val="none" w:sz="0" w:space="0" w:color="auto"/>
            <w:bottom w:val="none" w:sz="0" w:space="0" w:color="auto"/>
            <w:right w:val="none" w:sz="0" w:space="0" w:color="auto"/>
          </w:divBdr>
        </w:div>
        <w:div w:id="1325743559">
          <w:marLeft w:val="0"/>
          <w:marRight w:val="0"/>
          <w:marTop w:val="0"/>
          <w:marBottom w:val="0"/>
          <w:divBdr>
            <w:top w:val="none" w:sz="0" w:space="0" w:color="auto"/>
            <w:left w:val="none" w:sz="0" w:space="0" w:color="auto"/>
            <w:bottom w:val="none" w:sz="0" w:space="0" w:color="auto"/>
            <w:right w:val="none" w:sz="0" w:space="0" w:color="auto"/>
          </w:divBdr>
        </w:div>
        <w:div w:id="304507442">
          <w:marLeft w:val="0"/>
          <w:marRight w:val="0"/>
          <w:marTop w:val="0"/>
          <w:marBottom w:val="0"/>
          <w:divBdr>
            <w:top w:val="none" w:sz="0" w:space="0" w:color="auto"/>
            <w:left w:val="none" w:sz="0" w:space="0" w:color="auto"/>
            <w:bottom w:val="none" w:sz="0" w:space="0" w:color="auto"/>
            <w:right w:val="none" w:sz="0" w:space="0" w:color="auto"/>
          </w:divBdr>
        </w:div>
        <w:div w:id="235171718">
          <w:marLeft w:val="0"/>
          <w:marRight w:val="0"/>
          <w:marTop w:val="0"/>
          <w:marBottom w:val="0"/>
          <w:divBdr>
            <w:top w:val="none" w:sz="0" w:space="0" w:color="auto"/>
            <w:left w:val="none" w:sz="0" w:space="0" w:color="auto"/>
            <w:bottom w:val="none" w:sz="0" w:space="0" w:color="auto"/>
            <w:right w:val="none" w:sz="0" w:space="0" w:color="auto"/>
          </w:divBdr>
        </w:div>
        <w:div w:id="1654750432">
          <w:marLeft w:val="0"/>
          <w:marRight w:val="0"/>
          <w:marTop w:val="0"/>
          <w:marBottom w:val="0"/>
          <w:divBdr>
            <w:top w:val="none" w:sz="0" w:space="0" w:color="auto"/>
            <w:left w:val="none" w:sz="0" w:space="0" w:color="auto"/>
            <w:bottom w:val="none" w:sz="0" w:space="0" w:color="auto"/>
            <w:right w:val="none" w:sz="0" w:space="0" w:color="auto"/>
          </w:divBdr>
        </w:div>
        <w:div w:id="296839763">
          <w:marLeft w:val="0"/>
          <w:marRight w:val="0"/>
          <w:marTop w:val="0"/>
          <w:marBottom w:val="0"/>
          <w:divBdr>
            <w:top w:val="none" w:sz="0" w:space="0" w:color="auto"/>
            <w:left w:val="none" w:sz="0" w:space="0" w:color="auto"/>
            <w:bottom w:val="none" w:sz="0" w:space="0" w:color="auto"/>
            <w:right w:val="none" w:sz="0" w:space="0" w:color="auto"/>
          </w:divBdr>
        </w:div>
        <w:div w:id="1382711218">
          <w:marLeft w:val="0"/>
          <w:marRight w:val="0"/>
          <w:marTop w:val="0"/>
          <w:marBottom w:val="0"/>
          <w:divBdr>
            <w:top w:val="none" w:sz="0" w:space="0" w:color="auto"/>
            <w:left w:val="none" w:sz="0" w:space="0" w:color="auto"/>
            <w:bottom w:val="none" w:sz="0" w:space="0" w:color="auto"/>
            <w:right w:val="none" w:sz="0" w:space="0" w:color="auto"/>
          </w:divBdr>
        </w:div>
        <w:div w:id="54595546">
          <w:marLeft w:val="0"/>
          <w:marRight w:val="0"/>
          <w:marTop w:val="0"/>
          <w:marBottom w:val="0"/>
          <w:divBdr>
            <w:top w:val="none" w:sz="0" w:space="0" w:color="auto"/>
            <w:left w:val="none" w:sz="0" w:space="0" w:color="auto"/>
            <w:bottom w:val="none" w:sz="0" w:space="0" w:color="auto"/>
            <w:right w:val="none" w:sz="0" w:space="0" w:color="auto"/>
          </w:divBdr>
        </w:div>
        <w:div w:id="556863346">
          <w:marLeft w:val="0"/>
          <w:marRight w:val="0"/>
          <w:marTop w:val="0"/>
          <w:marBottom w:val="0"/>
          <w:divBdr>
            <w:top w:val="none" w:sz="0" w:space="0" w:color="auto"/>
            <w:left w:val="none" w:sz="0" w:space="0" w:color="auto"/>
            <w:bottom w:val="none" w:sz="0" w:space="0" w:color="auto"/>
            <w:right w:val="none" w:sz="0" w:space="0" w:color="auto"/>
          </w:divBdr>
        </w:div>
        <w:div w:id="2116705567">
          <w:marLeft w:val="0"/>
          <w:marRight w:val="0"/>
          <w:marTop w:val="0"/>
          <w:marBottom w:val="0"/>
          <w:divBdr>
            <w:top w:val="none" w:sz="0" w:space="0" w:color="auto"/>
            <w:left w:val="none" w:sz="0" w:space="0" w:color="auto"/>
            <w:bottom w:val="none" w:sz="0" w:space="0" w:color="auto"/>
            <w:right w:val="none" w:sz="0" w:space="0" w:color="auto"/>
          </w:divBdr>
        </w:div>
        <w:div w:id="1471165312">
          <w:marLeft w:val="0"/>
          <w:marRight w:val="0"/>
          <w:marTop w:val="0"/>
          <w:marBottom w:val="0"/>
          <w:divBdr>
            <w:top w:val="none" w:sz="0" w:space="0" w:color="auto"/>
            <w:left w:val="none" w:sz="0" w:space="0" w:color="auto"/>
            <w:bottom w:val="none" w:sz="0" w:space="0" w:color="auto"/>
            <w:right w:val="none" w:sz="0" w:space="0" w:color="auto"/>
          </w:divBdr>
        </w:div>
        <w:div w:id="1999920225">
          <w:marLeft w:val="0"/>
          <w:marRight w:val="0"/>
          <w:marTop w:val="0"/>
          <w:marBottom w:val="0"/>
          <w:divBdr>
            <w:top w:val="none" w:sz="0" w:space="0" w:color="auto"/>
            <w:left w:val="none" w:sz="0" w:space="0" w:color="auto"/>
            <w:bottom w:val="none" w:sz="0" w:space="0" w:color="auto"/>
            <w:right w:val="none" w:sz="0" w:space="0" w:color="auto"/>
          </w:divBdr>
        </w:div>
        <w:div w:id="910238605">
          <w:marLeft w:val="0"/>
          <w:marRight w:val="0"/>
          <w:marTop w:val="0"/>
          <w:marBottom w:val="0"/>
          <w:divBdr>
            <w:top w:val="none" w:sz="0" w:space="0" w:color="auto"/>
            <w:left w:val="none" w:sz="0" w:space="0" w:color="auto"/>
            <w:bottom w:val="none" w:sz="0" w:space="0" w:color="auto"/>
            <w:right w:val="none" w:sz="0" w:space="0" w:color="auto"/>
          </w:divBdr>
        </w:div>
        <w:div w:id="649674445">
          <w:marLeft w:val="0"/>
          <w:marRight w:val="0"/>
          <w:marTop w:val="0"/>
          <w:marBottom w:val="0"/>
          <w:divBdr>
            <w:top w:val="none" w:sz="0" w:space="0" w:color="auto"/>
            <w:left w:val="none" w:sz="0" w:space="0" w:color="auto"/>
            <w:bottom w:val="none" w:sz="0" w:space="0" w:color="auto"/>
            <w:right w:val="none" w:sz="0" w:space="0" w:color="auto"/>
          </w:divBdr>
        </w:div>
        <w:div w:id="1977829991">
          <w:marLeft w:val="0"/>
          <w:marRight w:val="0"/>
          <w:marTop w:val="0"/>
          <w:marBottom w:val="0"/>
          <w:divBdr>
            <w:top w:val="none" w:sz="0" w:space="0" w:color="auto"/>
            <w:left w:val="none" w:sz="0" w:space="0" w:color="auto"/>
            <w:bottom w:val="none" w:sz="0" w:space="0" w:color="auto"/>
            <w:right w:val="none" w:sz="0" w:space="0" w:color="auto"/>
          </w:divBdr>
        </w:div>
        <w:div w:id="1276133982">
          <w:marLeft w:val="0"/>
          <w:marRight w:val="0"/>
          <w:marTop w:val="0"/>
          <w:marBottom w:val="0"/>
          <w:divBdr>
            <w:top w:val="none" w:sz="0" w:space="0" w:color="auto"/>
            <w:left w:val="none" w:sz="0" w:space="0" w:color="auto"/>
            <w:bottom w:val="none" w:sz="0" w:space="0" w:color="auto"/>
            <w:right w:val="none" w:sz="0" w:space="0" w:color="auto"/>
          </w:divBdr>
        </w:div>
        <w:div w:id="1878270656">
          <w:marLeft w:val="0"/>
          <w:marRight w:val="0"/>
          <w:marTop w:val="0"/>
          <w:marBottom w:val="0"/>
          <w:divBdr>
            <w:top w:val="none" w:sz="0" w:space="0" w:color="auto"/>
            <w:left w:val="none" w:sz="0" w:space="0" w:color="auto"/>
            <w:bottom w:val="none" w:sz="0" w:space="0" w:color="auto"/>
            <w:right w:val="none" w:sz="0" w:space="0" w:color="auto"/>
          </w:divBdr>
        </w:div>
        <w:div w:id="5255069">
          <w:marLeft w:val="0"/>
          <w:marRight w:val="0"/>
          <w:marTop w:val="0"/>
          <w:marBottom w:val="0"/>
          <w:divBdr>
            <w:top w:val="none" w:sz="0" w:space="0" w:color="auto"/>
            <w:left w:val="none" w:sz="0" w:space="0" w:color="auto"/>
            <w:bottom w:val="none" w:sz="0" w:space="0" w:color="auto"/>
            <w:right w:val="none" w:sz="0" w:space="0" w:color="auto"/>
          </w:divBdr>
        </w:div>
        <w:div w:id="907035122">
          <w:marLeft w:val="0"/>
          <w:marRight w:val="0"/>
          <w:marTop w:val="0"/>
          <w:marBottom w:val="0"/>
          <w:divBdr>
            <w:top w:val="none" w:sz="0" w:space="0" w:color="auto"/>
            <w:left w:val="none" w:sz="0" w:space="0" w:color="auto"/>
            <w:bottom w:val="none" w:sz="0" w:space="0" w:color="auto"/>
            <w:right w:val="none" w:sz="0" w:space="0" w:color="auto"/>
          </w:divBdr>
        </w:div>
        <w:div w:id="2063363860">
          <w:marLeft w:val="0"/>
          <w:marRight w:val="0"/>
          <w:marTop w:val="0"/>
          <w:marBottom w:val="0"/>
          <w:divBdr>
            <w:top w:val="none" w:sz="0" w:space="0" w:color="auto"/>
            <w:left w:val="none" w:sz="0" w:space="0" w:color="auto"/>
            <w:bottom w:val="none" w:sz="0" w:space="0" w:color="auto"/>
            <w:right w:val="none" w:sz="0" w:space="0" w:color="auto"/>
          </w:divBdr>
        </w:div>
        <w:div w:id="297760040">
          <w:marLeft w:val="0"/>
          <w:marRight w:val="0"/>
          <w:marTop w:val="0"/>
          <w:marBottom w:val="0"/>
          <w:divBdr>
            <w:top w:val="none" w:sz="0" w:space="0" w:color="auto"/>
            <w:left w:val="none" w:sz="0" w:space="0" w:color="auto"/>
            <w:bottom w:val="none" w:sz="0" w:space="0" w:color="auto"/>
            <w:right w:val="none" w:sz="0" w:space="0" w:color="auto"/>
          </w:divBdr>
        </w:div>
        <w:div w:id="1791439352">
          <w:marLeft w:val="0"/>
          <w:marRight w:val="0"/>
          <w:marTop w:val="0"/>
          <w:marBottom w:val="0"/>
          <w:divBdr>
            <w:top w:val="none" w:sz="0" w:space="0" w:color="auto"/>
            <w:left w:val="none" w:sz="0" w:space="0" w:color="auto"/>
            <w:bottom w:val="none" w:sz="0" w:space="0" w:color="auto"/>
            <w:right w:val="none" w:sz="0" w:space="0" w:color="auto"/>
          </w:divBdr>
        </w:div>
        <w:div w:id="452603479">
          <w:marLeft w:val="0"/>
          <w:marRight w:val="0"/>
          <w:marTop w:val="0"/>
          <w:marBottom w:val="0"/>
          <w:divBdr>
            <w:top w:val="none" w:sz="0" w:space="0" w:color="auto"/>
            <w:left w:val="none" w:sz="0" w:space="0" w:color="auto"/>
            <w:bottom w:val="none" w:sz="0" w:space="0" w:color="auto"/>
            <w:right w:val="none" w:sz="0" w:space="0" w:color="auto"/>
          </w:divBdr>
        </w:div>
        <w:div w:id="1318609805">
          <w:marLeft w:val="0"/>
          <w:marRight w:val="0"/>
          <w:marTop w:val="0"/>
          <w:marBottom w:val="0"/>
          <w:divBdr>
            <w:top w:val="none" w:sz="0" w:space="0" w:color="auto"/>
            <w:left w:val="none" w:sz="0" w:space="0" w:color="auto"/>
            <w:bottom w:val="none" w:sz="0" w:space="0" w:color="auto"/>
            <w:right w:val="none" w:sz="0" w:space="0" w:color="auto"/>
          </w:divBdr>
        </w:div>
        <w:div w:id="1372801346">
          <w:marLeft w:val="0"/>
          <w:marRight w:val="0"/>
          <w:marTop w:val="0"/>
          <w:marBottom w:val="0"/>
          <w:divBdr>
            <w:top w:val="none" w:sz="0" w:space="0" w:color="auto"/>
            <w:left w:val="none" w:sz="0" w:space="0" w:color="auto"/>
            <w:bottom w:val="none" w:sz="0" w:space="0" w:color="auto"/>
            <w:right w:val="none" w:sz="0" w:space="0" w:color="auto"/>
          </w:divBdr>
        </w:div>
        <w:div w:id="279067022">
          <w:marLeft w:val="0"/>
          <w:marRight w:val="0"/>
          <w:marTop w:val="0"/>
          <w:marBottom w:val="0"/>
          <w:divBdr>
            <w:top w:val="none" w:sz="0" w:space="0" w:color="auto"/>
            <w:left w:val="none" w:sz="0" w:space="0" w:color="auto"/>
            <w:bottom w:val="none" w:sz="0" w:space="0" w:color="auto"/>
            <w:right w:val="none" w:sz="0" w:space="0" w:color="auto"/>
          </w:divBdr>
        </w:div>
        <w:div w:id="65689880">
          <w:marLeft w:val="0"/>
          <w:marRight w:val="0"/>
          <w:marTop w:val="0"/>
          <w:marBottom w:val="0"/>
          <w:divBdr>
            <w:top w:val="none" w:sz="0" w:space="0" w:color="auto"/>
            <w:left w:val="none" w:sz="0" w:space="0" w:color="auto"/>
            <w:bottom w:val="none" w:sz="0" w:space="0" w:color="auto"/>
            <w:right w:val="none" w:sz="0" w:space="0" w:color="auto"/>
          </w:divBdr>
        </w:div>
        <w:div w:id="26488428">
          <w:marLeft w:val="0"/>
          <w:marRight w:val="0"/>
          <w:marTop w:val="0"/>
          <w:marBottom w:val="0"/>
          <w:divBdr>
            <w:top w:val="none" w:sz="0" w:space="0" w:color="auto"/>
            <w:left w:val="none" w:sz="0" w:space="0" w:color="auto"/>
            <w:bottom w:val="none" w:sz="0" w:space="0" w:color="auto"/>
            <w:right w:val="none" w:sz="0" w:space="0" w:color="auto"/>
          </w:divBdr>
        </w:div>
        <w:div w:id="576983178">
          <w:marLeft w:val="0"/>
          <w:marRight w:val="0"/>
          <w:marTop w:val="0"/>
          <w:marBottom w:val="0"/>
          <w:divBdr>
            <w:top w:val="none" w:sz="0" w:space="0" w:color="auto"/>
            <w:left w:val="none" w:sz="0" w:space="0" w:color="auto"/>
            <w:bottom w:val="none" w:sz="0" w:space="0" w:color="auto"/>
            <w:right w:val="none" w:sz="0" w:space="0" w:color="auto"/>
          </w:divBdr>
        </w:div>
        <w:div w:id="289943903">
          <w:marLeft w:val="0"/>
          <w:marRight w:val="0"/>
          <w:marTop w:val="0"/>
          <w:marBottom w:val="0"/>
          <w:divBdr>
            <w:top w:val="none" w:sz="0" w:space="0" w:color="auto"/>
            <w:left w:val="none" w:sz="0" w:space="0" w:color="auto"/>
            <w:bottom w:val="none" w:sz="0" w:space="0" w:color="auto"/>
            <w:right w:val="none" w:sz="0" w:space="0" w:color="auto"/>
          </w:divBdr>
        </w:div>
        <w:div w:id="1347561431">
          <w:marLeft w:val="0"/>
          <w:marRight w:val="0"/>
          <w:marTop w:val="0"/>
          <w:marBottom w:val="0"/>
          <w:divBdr>
            <w:top w:val="none" w:sz="0" w:space="0" w:color="auto"/>
            <w:left w:val="none" w:sz="0" w:space="0" w:color="auto"/>
            <w:bottom w:val="none" w:sz="0" w:space="0" w:color="auto"/>
            <w:right w:val="none" w:sz="0" w:space="0" w:color="auto"/>
          </w:divBdr>
        </w:div>
        <w:div w:id="1297838681">
          <w:marLeft w:val="0"/>
          <w:marRight w:val="0"/>
          <w:marTop w:val="0"/>
          <w:marBottom w:val="0"/>
          <w:divBdr>
            <w:top w:val="none" w:sz="0" w:space="0" w:color="auto"/>
            <w:left w:val="none" w:sz="0" w:space="0" w:color="auto"/>
            <w:bottom w:val="none" w:sz="0" w:space="0" w:color="auto"/>
            <w:right w:val="none" w:sz="0" w:space="0" w:color="auto"/>
          </w:divBdr>
        </w:div>
        <w:div w:id="1826431191">
          <w:marLeft w:val="0"/>
          <w:marRight w:val="0"/>
          <w:marTop w:val="0"/>
          <w:marBottom w:val="0"/>
          <w:divBdr>
            <w:top w:val="none" w:sz="0" w:space="0" w:color="auto"/>
            <w:left w:val="none" w:sz="0" w:space="0" w:color="auto"/>
            <w:bottom w:val="none" w:sz="0" w:space="0" w:color="auto"/>
            <w:right w:val="none" w:sz="0" w:space="0" w:color="auto"/>
          </w:divBdr>
        </w:div>
        <w:div w:id="1384140966">
          <w:marLeft w:val="0"/>
          <w:marRight w:val="0"/>
          <w:marTop w:val="0"/>
          <w:marBottom w:val="0"/>
          <w:divBdr>
            <w:top w:val="none" w:sz="0" w:space="0" w:color="auto"/>
            <w:left w:val="none" w:sz="0" w:space="0" w:color="auto"/>
            <w:bottom w:val="none" w:sz="0" w:space="0" w:color="auto"/>
            <w:right w:val="none" w:sz="0" w:space="0" w:color="auto"/>
          </w:divBdr>
        </w:div>
        <w:div w:id="164707753">
          <w:marLeft w:val="0"/>
          <w:marRight w:val="0"/>
          <w:marTop w:val="0"/>
          <w:marBottom w:val="0"/>
          <w:divBdr>
            <w:top w:val="none" w:sz="0" w:space="0" w:color="auto"/>
            <w:left w:val="none" w:sz="0" w:space="0" w:color="auto"/>
            <w:bottom w:val="none" w:sz="0" w:space="0" w:color="auto"/>
            <w:right w:val="none" w:sz="0" w:space="0" w:color="auto"/>
          </w:divBdr>
        </w:div>
        <w:div w:id="705133350">
          <w:marLeft w:val="0"/>
          <w:marRight w:val="0"/>
          <w:marTop w:val="0"/>
          <w:marBottom w:val="0"/>
          <w:divBdr>
            <w:top w:val="none" w:sz="0" w:space="0" w:color="auto"/>
            <w:left w:val="none" w:sz="0" w:space="0" w:color="auto"/>
            <w:bottom w:val="none" w:sz="0" w:space="0" w:color="auto"/>
            <w:right w:val="none" w:sz="0" w:space="0" w:color="auto"/>
          </w:divBdr>
        </w:div>
        <w:div w:id="1898853191">
          <w:marLeft w:val="0"/>
          <w:marRight w:val="0"/>
          <w:marTop w:val="0"/>
          <w:marBottom w:val="0"/>
          <w:divBdr>
            <w:top w:val="none" w:sz="0" w:space="0" w:color="auto"/>
            <w:left w:val="none" w:sz="0" w:space="0" w:color="auto"/>
            <w:bottom w:val="none" w:sz="0" w:space="0" w:color="auto"/>
            <w:right w:val="none" w:sz="0" w:space="0" w:color="auto"/>
          </w:divBdr>
        </w:div>
        <w:div w:id="389697487">
          <w:marLeft w:val="0"/>
          <w:marRight w:val="0"/>
          <w:marTop w:val="0"/>
          <w:marBottom w:val="0"/>
          <w:divBdr>
            <w:top w:val="none" w:sz="0" w:space="0" w:color="auto"/>
            <w:left w:val="none" w:sz="0" w:space="0" w:color="auto"/>
            <w:bottom w:val="none" w:sz="0" w:space="0" w:color="auto"/>
            <w:right w:val="none" w:sz="0" w:space="0" w:color="auto"/>
          </w:divBdr>
        </w:div>
      </w:divsChild>
    </w:div>
    <w:div w:id="158663699">
      <w:bodyDiv w:val="1"/>
      <w:marLeft w:val="0"/>
      <w:marRight w:val="0"/>
      <w:marTop w:val="0"/>
      <w:marBottom w:val="0"/>
      <w:divBdr>
        <w:top w:val="none" w:sz="0" w:space="0" w:color="auto"/>
        <w:left w:val="none" w:sz="0" w:space="0" w:color="auto"/>
        <w:bottom w:val="none" w:sz="0" w:space="0" w:color="auto"/>
        <w:right w:val="none" w:sz="0" w:space="0" w:color="auto"/>
      </w:divBdr>
    </w:div>
    <w:div w:id="158691398">
      <w:bodyDiv w:val="1"/>
      <w:marLeft w:val="0"/>
      <w:marRight w:val="0"/>
      <w:marTop w:val="0"/>
      <w:marBottom w:val="0"/>
      <w:divBdr>
        <w:top w:val="none" w:sz="0" w:space="0" w:color="auto"/>
        <w:left w:val="none" w:sz="0" w:space="0" w:color="auto"/>
        <w:bottom w:val="none" w:sz="0" w:space="0" w:color="auto"/>
        <w:right w:val="none" w:sz="0" w:space="0" w:color="auto"/>
      </w:divBdr>
    </w:div>
    <w:div w:id="158733667">
      <w:bodyDiv w:val="1"/>
      <w:marLeft w:val="0"/>
      <w:marRight w:val="0"/>
      <w:marTop w:val="0"/>
      <w:marBottom w:val="0"/>
      <w:divBdr>
        <w:top w:val="none" w:sz="0" w:space="0" w:color="auto"/>
        <w:left w:val="none" w:sz="0" w:space="0" w:color="auto"/>
        <w:bottom w:val="none" w:sz="0" w:space="0" w:color="auto"/>
        <w:right w:val="none" w:sz="0" w:space="0" w:color="auto"/>
      </w:divBdr>
    </w:div>
    <w:div w:id="158817502">
      <w:bodyDiv w:val="1"/>
      <w:marLeft w:val="0"/>
      <w:marRight w:val="0"/>
      <w:marTop w:val="0"/>
      <w:marBottom w:val="0"/>
      <w:divBdr>
        <w:top w:val="none" w:sz="0" w:space="0" w:color="auto"/>
        <w:left w:val="none" w:sz="0" w:space="0" w:color="auto"/>
        <w:bottom w:val="none" w:sz="0" w:space="0" w:color="auto"/>
        <w:right w:val="none" w:sz="0" w:space="0" w:color="auto"/>
      </w:divBdr>
    </w:div>
    <w:div w:id="158932826">
      <w:bodyDiv w:val="1"/>
      <w:marLeft w:val="0"/>
      <w:marRight w:val="0"/>
      <w:marTop w:val="0"/>
      <w:marBottom w:val="0"/>
      <w:divBdr>
        <w:top w:val="none" w:sz="0" w:space="0" w:color="auto"/>
        <w:left w:val="none" w:sz="0" w:space="0" w:color="auto"/>
        <w:bottom w:val="none" w:sz="0" w:space="0" w:color="auto"/>
        <w:right w:val="none" w:sz="0" w:space="0" w:color="auto"/>
      </w:divBdr>
    </w:div>
    <w:div w:id="159081601">
      <w:bodyDiv w:val="1"/>
      <w:marLeft w:val="0"/>
      <w:marRight w:val="0"/>
      <w:marTop w:val="0"/>
      <w:marBottom w:val="0"/>
      <w:divBdr>
        <w:top w:val="none" w:sz="0" w:space="0" w:color="auto"/>
        <w:left w:val="none" w:sz="0" w:space="0" w:color="auto"/>
        <w:bottom w:val="none" w:sz="0" w:space="0" w:color="auto"/>
        <w:right w:val="none" w:sz="0" w:space="0" w:color="auto"/>
      </w:divBdr>
    </w:div>
    <w:div w:id="159199864">
      <w:bodyDiv w:val="1"/>
      <w:marLeft w:val="0"/>
      <w:marRight w:val="0"/>
      <w:marTop w:val="0"/>
      <w:marBottom w:val="0"/>
      <w:divBdr>
        <w:top w:val="none" w:sz="0" w:space="0" w:color="auto"/>
        <w:left w:val="none" w:sz="0" w:space="0" w:color="auto"/>
        <w:bottom w:val="none" w:sz="0" w:space="0" w:color="auto"/>
        <w:right w:val="none" w:sz="0" w:space="0" w:color="auto"/>
      </w:divBdr>
    </w:div>
    <w:div w:id="159735925">
      <w:bodyDiv w:val="1"/>
      <w:marLeft w:val="0"/>
      <w:marRight w:val="0"/>
      <w:marTop w:val="0"/>
      <w:marBottom w:val="0"/>
      <w:divBdr>
        <w:top w:val="none" w:sz="0" w:space="0" w:color="auto"/>
        <w:left w:val="none" w:sz="0" w:space="0" w:color="auto"/>
        <w:bottom w:val="none" w:sz="0" w:space="0" w:color="auto"/>
        <w:right w:val="none" w:sz="0" w:space="0" w:color="auto"/>
      </w:divBdr>
    </w:div>
    <w:div w:id="159738726">
      <w:bodyDiv w:val="1"/>
      <w:marLeft w:val="0"/>
      <w:marRight w:val="0"/>
      <w:marTop w:val="0"/>
      <w:marBottom w:val="0"/>
      <w:divBdr>
        <w:top w:val="none" w:sz="0" w:space="0" w:color="auto"/>
        <w:left w:val="none" w:sz="0" w:space="0" w:color="auto"/>
        <w:bottom w:val="none" w:sz="0" w:space="0" w:color="auto"/>
        <w:right w:val="none" w:sz="0" w:space="0" w:color="auto"/>
      </w:divBdr>
    </w:div>
    <w:div w:id="159782499">
      <w:bodyDiv w:val="1"/>
      <w:marLeft w:val="0"/>
      <w:marRight w:val="0"/>
      <w:marTop w:val="0"/>
      <w:marBottom w:val="0"/>
      <w:divBdr>
        <w:top w:val="none" w:sz="0" w:space="0" w:color="auto"/>
        <w:left w:val="none" w:sz="0" w:space="0" w:color="auto"/>
        <w:bottom w:val="none" w:sz="0" w:space="0" w:color="auto"/>
        <w:right w:val="none" w:sz="0" w:space="0" w:color="auto"/>
      </w:divBdr>
    </w:div>
    <w:div w:id="159857836">
      <w:bodyDiv w:val="1"/>
      <w:marLeft w:val="0"/>
      <w:marRight w:val="0"/>
      <w:marTop w:val="0"/>
      <w:marBottom w:val="0"/>
      <w:divBdr>
        <w:top w:val="none" w:sz="0" w:space="0" w:color="auto"/>
        <w:left w:val="none" w:sz="0" w:space="0" w:color="auto"/>
        <w:bottom w:val="none" w:sz="0" w:space="0" w:color="auto"/>
        <w:right w:val="none" w:sz="0" w:space="0" w:color="auto"/>
      </w:divBdr>
    </w:div>
    <w:div w:id="160120813">
      <w:bodyDiv w:val="1"/>
      <w:marLeft w:val="0"/>
      <w:marRight w:val="0"/>
      <w:marTop w:val="0"/>
      <w:marBottom w:val="0"/>
      <w:divBdr>
        <w:top w:val="none" w:sz="0" w:space="0" w:color="auto"/>
        <w:left w:val="none" w:sz="0" w:space="0" w:color="auto"/>
        <w:bottom w:val="none" w:sz="0" w:space="0" w:color="auto"/>
        <w:right w:val="none" w:sz="0" w:space="0" w:color="auto"/>
      </w:divBdr>
    </w:div>
    <w:div w:id="160196382">
      <w:bodyDiv w:val="1"/>
      <w:marLeft w:val="0"/>
      <w:marRight w:val="0"/>
      <w:marTop w:val="0"/>
      <w:marBottom w:val="0"/>
      <w:divBdr>
        <w:top w:val="none" w:sz="0" w:space="0" w:color="auto"/>
        <w:left w:val="none" w:sz="0" w:space="0" w:color="auto"/>
        <w:bottom w:val="none" w:sz="0" w:space="0" w:color="auto"/>
        <w:right w:val="none" w:sz="0" w:space="0" w:color="auto"/>
      </w:divBdr>
    </w:div>
    <w:div w:id="160200310">
      <w:bodyDiv w:val="1"/>
      <w:marLeft w:val="0"/>
      <w:marRight w:val="0"/>
      <w:marTop w:val="0"/>
      <w:marBottom w:val="0"/>
      <w:divBdr>
        <w:top w:val="none" w:sz="0" w:space="0" w:color="auto"/>
        <w:left w:val="none" w:sz="0" w:space="0" w:color="auto"/>
        <w:bottom w:val="none" w:sz="0" w:space="0" w:color="auto"/>
        <w:right w:val="none" w:sz="0" w:space="0" w:color="auto"/>
      </w:divBdr>
    </w:div>
    <w:div w:id="160389220">
      <w:bodyDiv w:val="1"/>
      <w:marLeft w:val="0"/>
      <w:marRight w:val="0"/>
      <w:marTop w:val="0"/>
      <w:marBottom w:val="0"/>
      <w:divBdr>
        <w:top w:val="none" w:sz="0" w:space="0" w:color="auto"/>
        <w:left w:val="none" w:sz="0" w:space="0" w:color="auto"/>
        <w:bottom w:val="none" w:sz="0" w:space="0" w:color="auto"/>
        <w:right w:val="none" w:sz="0" w:space="0" w:color="auto"/>
      </w:divBdr>
    </w:div>
    <w:div w:id="160435449">
      <w:bodyDiv w:val="1"/>
      <w:marLeft w:val="0"/>
      <w:marRight w:val="0"/>
      <w:marTop w:val="0"/>
      <w:marBottom w:val="0"/>
      <w:divBdr>
        <w:top w:val="none" w:sz="0" w:space="0" w:color="auto"/>
        <w:left w:val="none" w:sz="0" w:space="0" w:color="auto"/>
        <w:bottom w:val="none" w:sz="0" w:space="0" w:color="auto"/>
        <w:right w:val="none" w:sz="0" w:space="0" w:color="auto"/>
      </w:divBdr>
    </w:div>
    <w:div w:id="160581125">
      <w:bodyDiv w:val="1"/>
      <w:marLeft w:val="0"/>
      <w:marRight w:val="0"/>
      <w:marTop w:val="0"/>
      <w:marBottom w:val="0"/>
      <w:divBdr>
        <w:top w:val="none" w:sz="0" w:space="0" w:color="auto"/>
        <w:left w:val="none" w:sz="0" w:space="0" w:color="auto"/>
        <w:bottom w:val="none" w:sz="0" w:space="0" w:color="auto"/>
        <w:right w:val="none" w:sz="0" w:space="0" w:color="auto"/>
      </w:divBdr>
    </w:div>
    <w:div w:id="160656786">
      <w:bodyDiv w:val="1"/>
      <w:marLeft w:val="0"/>
      <w:marRight w:val="0"/>
      <w:marTop w:val="0"/>
      <w:marBottom w:val="0"/>
      <w:divBdr>
        <w:top w:val="none" w:sz="0" w:space="0" w:color="auto"/>
        <w:left w:val="none" w:sz="0" w:space="0" w:color="auto"/>
        <w:bottom w:val="none" w:sz="0" w:space="0" w:color="auto"/>
        <w:right w:val="none" w:sz="0" w:space="0" w:color="auto"/>
      </w:divBdr>
    </w:div>
    <w:div w:id="160972818">
      <w:bodyDiv w:val="1"/>
      <w:marLeft w:val="0"/>
      <w:marRight w:val="0"/>
      <w:marTop w:val="0"/>
      <w:marBottom w:val="0"/>
      <w:divBdr>
        <w:top w:val="none" w:sz="0" w:space="0" w:color="auto"/>
        <w:left w:val="none" w:sz="0" w:space="0" w:color="auto"/>
        <w:bottom w:val="none" w:sz="0" w:space="0" w:color="auto"/>
        <w:right w:val="none" w:sz="0" w:space="0" w:color="auto"/>
      </w:divBdr>
    </w:div>
    <w:div w:id="160975110">
      <w:bodyDiv w:val="1"/>
      <w:marLeft w:val="0"/>
      <w:marRight w:val="0"/>
      <w:marTop w:val="0"/>
      <w:marBottom w:val="0"/>
      <w:divBdr>
        <w:top w:val="none" w:sz="0" w:space="0" w:color="auto"/>
        <w:left w:val="none" w:sz="0" w:space="0" w:color="auto"/>
        <w:bottom w:val="none" w:sz="0" w:space="0" w:color="auto"/>
        <w:right w:val="none" w:sz="0" w:space="0" w:color="auto"/>
      </w:divBdr>
    </w:div>
    <w:div w:id="161512632">
      <w:bodyDiv w:val="1"/>
      <w:marLeft w:val="0"/>
      <w:marRight w:val="0"/>
      <w:marTop w:val="0"/>
      <w:marBottom w:val="0"/>
      <w:divBdr>
        <w:top w:val="none" w:sz="0" w:space="0" w:color="auto"/>
        <w:left w:val="none" w:sz="0" w:space="0" w:color="auto"/>
        <w:bottom w:val="none" w:sz="0" w:space="0" w:color="auto"/>
        <w:right w:val="none" w:sz="0" w:space="0" w:color="auto"/>
      </w:divBdr>
    </w:div>
    <w:div w:id="161552302">
      <w:bodyDiv w:val="1"/>
      <w:marLeft w:val="0"/>
      <w:marRight w:val="0"/>
      <w:marTop w:val="0"/>
      <w:marBottom w:val="0"/>
      <w:divBdr>
        <w:top w:val="none" w:sz="0" w:space="0" w:color="auto"/>
        <w:left w:val="none" w:sz="0" w:space="0" w:color="auto"/>
        <w:bottom w:val="none" w:sz="0" w:space="0" w:color="auto"/>
        <w:right w:val="none" w:sz="0" w:space="0" w:color="auto"/>
      </w:divBdr>
    </w:div>
    <w:div w:id="161817953">
      <w:bodyDiv w:val="1"/>
      <w:marLeft w:val="0"/>
      <w:marRight w:val="0"/>
      <w:marTop w:val="0"/>
      <w:marBottom w:val="0"/>
      <w:divBdr>
        <w:top w:val="none" w:sz="0" w:space="0" w:color="auto"/>
        <w:left w:val="none" w:sz="0" w:space="0" w:color="auto"/>
        <w:bottom w:val="none" w:sz="0" w:space="0" w:color="auto"/>
        <w:right w:val="none" w:sz="0" w:space="0" w:color="auto"/>
      </w:divBdr>
    </w:div>
    <w:div w:id="161968916">
      <w:bodyDiv w:val="1"/>
      <w:marLeft w:val="0"/>
      <w:marRight w:val="0"/>
      <w:marTop w:val="0"/>
      <w:marBottom w:val="0"/>
      <w:divBdr>
        <w:top w:val="none" w:sz="0" w:space="0" w:color="auto"/>
        <w:left w:val="none" w:sz="0" w:space="0" w:color="auto"/>
        <w:bottom w:val="none" w:sz="0" w:space="0" w:color="auto"/>
        <w:right w:val="none" w:sz="0" w:space="0" w:color="auto"/>
      </w:divBdr>
    </w:div>
    <w:div w:id="162091780">
      <w:bodyDiv w:val="1"/>
      <w:marLeft w:val="0"/>
      <w:marRight w:val="0"/>
      <w:marTop w:val="0"/>
      <w:marBottom w:val="0"/>
      <w:divBdr>
        <w:top w:val="none" w:sz="0" w:space="0" w:color="auto"/>
        <w:left w:val="none" w:sz="0" w:space="0" w:color="auto"/>
        <w:bottom w:val="none" w:sz="0" w:space="0" w:color="auto"/>
        <w:right w:val="none" w:sz="0" w:space="0" w:color="auto"/>
      </w:divBdr>
    </w:div>
    <w:div w:id="162203230">
      <w:bodyDiv w:val="1"/>
      <w:marLeft w:val="0"/>
      <w:marRight w:val="0"/>
      <w:marTop w:val="0"/>
      <w:marBottom w:val="0"/>
      <w:divBdr>
        <w:top w:val="none" w:sz="0" w:space="0" w:color="auto"/>
        <w:left w:val="none" w:sz="0" w:space="0" w:color="auto"/>
        <w:bottom w:val="none" w:sz="0" w:space="0" w:color="auto"/>
        <w:right w:val="none" w:sz="0" w:space="0" w:color="auto"/>
      </w:divBdr>
    </w:div>
    <w:div w:id="162203778">
      <w:bodyDiv w:val="1"/>
      <w:marLeft w:val="0"/>
      <w:marRight w:val="0"/>
      <w:marTop w:val="0"/>
      <w:marBottom w:val="0"/>
      <w:divBdr>
        <w:top w:val="none" w:sz="0" w:space="0" w:color="auto"/>
        <w:left w:val="none" w:sz="0" w:space="0" w:color="auto"/>
        <w:bottom w:val="none" w:sz="0" w:space="0" w:color="auto"/>
        <w:right w:val="none" w:sz="0" w:space="0" w:color="auto"/>
      </w:divBdr>
    </w:div>
    <w:div w:id="162287016">
      <w:bodyDiv w:val="1"/>
      <w:marLeft w:val="0"/>
      <w:marRight w:val="0"/>
      <w:marTop w:val="0"/>
      <w:marBottom w:val="0"/>
      <w:divBdr>
        <w:top w:val="none" w:sz="0" w:space="0" w:color="auto"/>
        <w:left w:val="none" w:sz="0" w:space="0" w:color="auto"/>
        <w:bottom w:val="none" w:sz="0" w:space="0" w:color="auto"/>
        <w:right w:val="none" w:sz="0" w:space="0" w:color="auto"/>
      </w:divBdr>
    </w:div>
    <w:div w:id="162402993">
      <w:bodyDiv w:val="1"/>
      <w:marLeft w:val="0"/>
      <w:marRight w:val="0"/>
      <w:marTop w:val="0"/>
      <w:marBottom w:val="0"/>
      <w:divBdr>
        <w:top w:val="none" w:sz="0" w:space="0" w:color="auto"/>
        <w:left w:val="none" w:sz="0" w:space="0" w:color="auto"/>
        <w:bottom w:val="none" w:sz="0" w:space="0" w:color="auto"/>
        <w:right w:val="none" w:sz="0" w:space="0" w:color="auto"/>
      </w:divBdr>
    </w:div>
    <w:div w:id="162554521">
      <w:bodyDiv w:val="1"/>
      <w:marLeft w:val="0"/>
      <w:marRight w:val="0"/>
      <w:marTop w:val="0"/>
      <w:marBottom w:val="0"/>
      <w:divBdr>
        <w:top w:val="none" w:sz="0" w:space="0" w:color="auto"/>
        <w:left w:val="none" w:sz="0" w:space="0" w:color="auto"/>
        <w:bottom w:val="none" w:sz="0" w:space="0" w:color="auto"/>
        <w:right w:val="none" w:sz="0" w:space="0" w:color="auto"/>
      </w:divBdr>
    </w:div>
    <w:div w:id="163127155">
      <w:bodyDiv w:val="1"/>
      <w:marLeft w:val="0"/>
      <w:marRight w:val="0"/>
      <w:marTop w:val="0"/>
      <w:marBottom w:val="0"/>
      <w:divBdr>
        <w:top w:val="none" w:sz="0" w:space="0" w:color="auto"/>
        <w:left w:val="none" w:sz="0" w:space="0" w:color="auto"/>
        <w:bottom w:val="none" w:sz="0" w:space="0" w:color="auto"/>
        <w:right w:val="none" w:sz="0" w:space="0" w:color="auto"/>
      </w:divBdr>
    </w:div>
    <w:div w:id="163204835">
      <w:bodyDiv w:val="1"/>
      <w:marLeft w:val="0"/>
      <w:marRight w:val="0"/>
      <w:marTop w:val="0"/>
      <w:marBottom w:val="0"/>
      <w:divBdr>
        <w:top w:val="none" w:sz="0" w:space="0" w:color="auto"/>
        <w:left w:val="none" w:sz="0" w:space="0" w:color="auto"/>
        <w:bottom w:val="none" w:sz="0" w:space="0" w:color="auto"/>
        <w:right w:val="none" w:sz="0" w:space="0" w:color="auto"/>
      </w:divBdr>
    </w:div>
    <w:div w:id="163281370">
      <w:bodyDiv w:val="1"/>
      <w:marLeft w:val="0"/>
      <w:marRight w:val="0"/>
      <w:marTop w:val="0"/>
      <w:marBottom w:val="0"/>
      <w:divBdr>
        <w:top w:val="none" w:sz="0" w:space="0" w:color="auto"/>
        <w:left w:val="none" w:sz="0" w:space="0" w:color="auto"/>
        <w:bottom w:val="none" w:sz="0" w:space="0" w:color="auto"/>
        <w:right w:val="none" w:sz="0" w:space="0" w:color="auto"/>
      </w:divBdr>
    </w:div>
    <w:div w:id="163321258">
      <w:bodyDiv w:val="1"/>
      <w:marLeft w:val="0"/>
      <w:marRight w:val="0"/>
      <w:marTop w:val="0"/>
      <w:marBottom w:val="0"/>
      <w:divBdr>
        <w:top w:val="none" w:sz="0" w:space="0" w:color="auto"/>
        <w:left w:val="none" w:sz="0" w:space="0" w:color="auto"/>
        <w:bottom w:val="none" w:sz="0" w:space="0" w:color="auto"/>
        <w:right w:val="none" w:sz="0" w:space="0" w:color="auto"/>
      </w:divBdr>
    </w:div>
    <w:div w:id="163327743">
      <w:bodyDiv w:val="1"/>
      <w:marLeft w:val="0"/>
      <w:marRight w:val="0"/>
      <w:marTop w:val="0"/>
      <w:marBottom w:val="0"/>
      <w:divBdr>
        <w:top w:val="none" w:sz="0" w:space="0" w:color="auto"/>
        <w:left w:val="none" w:sz="0" w:space="0" w:color="auto"/>
        <w:bottom w:val="none" w:sz="0" w:space="0" w:color="auto"/>
        <w:right w:val="none" w:sz="0" w:space="0" w:color="auto"/>
      </w:divBdr>
    </w:div>
    <w:div w:id="163475517">
      <w:bodyDiv w:val="1"/>
      <w:marLeft w:val="0"/>
      <w:marRight w:val="0"/>
      <w:marTop w:val="0"/>
      <w:marBottom w:val="0"/>
      <w:divBdr>
        <w:top w:val="none" w:sz="0" w:space="0" w:color="auto"/>
        <w:left w:val="none" w:sz="0" w:space="0" w:color="auto"/>
        <w:bottom w:val="none" w:sz="0" w:space="0" w:color="auto"/>
        <w:right w:val="none" w:sz="0" w:space="0" w:color="auto"/>
      </w:divBdr>
    </w:div>
    <w:div w:id="163668335">
      <w:bodyDiv w:val="1"/>
      <w:marLeft w:val="0"/>
      <w:marRight w:val="0"/>
      <w:marTop w:val="0"/>
      <w:marBottom w:val="0"/>
      <w:divBdr>
        <w:top w:val="none" w:sz="0" w:space="0" w:color="auto"/>
        <w:left w:val="none" w:sz="0" w:space="0" w:color="auto"/>
        <w:bottom w:val="none" w:sz="0" w:space="0" w:color="auto"/>
        <w:right w:val="none" w:sz="0" w:space="0" w:color="auto"/>
      </w:divBdr>
    </w:div>
    <w:div w:id="163714944">
      <w:bodyDiv w:val="1"/>
      <w:marLeft w:val="0"/>
      <w:marRight w:val="0"/>
      <w:marTop w:val="0"/>
      <w:marBottom w:val="0"/>
      <w:divBdr>
        <w:top w:val="none" w:sz="0" w:space="0" w:color="auto"/>
        <w:left w:val="none" w:sz="0" w:space="0" w:color="auto"/>
        <w:bottom w:val="none" w:sz="0" w:space="0" w:color="auto"/>
        <w:right w:val="none" w:sz="0" w:space="0" w:color="auto"/>
      </w:divBdr>
    </w:div>
    <w:div w:id="164174968">
      <w:bodyDiv w:val="1"/>
      <w:marLeft w:val="0"/>
      <w:marRight w:val="0"/>
      <w:marTop w:val="0"/>
      <w:marBottom w:val="0"/>
      <w:divBdr>
        <w:top w:val="none" w:sz="0" w:space="0" w:color="auto"/>
        <w:left w:val="none" w:sz="0" w:space="0" w:color="auto"/>
        <w:bottom w:val="none" w:sz="0" w:space="0" w:color="auto"/>
        <w:right w:val="none" w:sz="0" w:space="0" w:color="auto"/>
      </w:divBdr>
    </w:div>
    <w:div w:id="164320895">
      <w:bodyDiv w:val="1"/>
      <w:marLeft w:val="0"/>
      <w:marRight w:val="0"/>
      <w:marTop w:val="0"/>
      <w:marBottom w:val="0"/>
      <w:divBdr>
        <w:top w:val="none" w:sz="0" w:space="0" w:color="auto"/>
        <w:left w:val="none" w:sz="0" w:space="0" w:color="auto"/>
        <w:bottom w:val="none" w:sz="0" w:space="0" w:color="auto"/>
        <w:right w:val="none" w:sz="0" w:space="0" w:color="auto"/>
      </w:divBdr>
      <w:divsChild>
        <w:div w:id="225920899">
          <w:marLeft w:val="0"/>
          <w:marRight w:val="0"/>
          <w:marTop w:val="0"/>
          <w:marBottom w:val="0"/>
          <w:divBdr>
            <w:top w:val="none" w:sz="0" w:space="0" w:color="auto"/>
            <w:left w:val="none" w:sz="0" w:space="0" w:color="auto"/>
            <w:bottom w:val="none" w:sz="0" w:space="0" w:color="auto"/>
            <w:right w:val="none" w:sz="0" w:space="0" w:color="auto"/>
          </w:divBdr>
        </w:div>
        <w:div w:id="2103841750">
          <w:marLeft w:val="0"/>
          <w:marRight w:val="0"/>
          <w:marTop w:val="0"/>
          <w:marBottom w:val="0"/>
          <w:divBdr>
            <w:top w:val="none" w:sz="0" w:space="0" w:color="auto"/>
            <w:left w:val="none" w:sz="0" w:space="0" w:color="auto"/>
            <w:bottom w:val="none" w:sz="0" w:space="0" w:color="auto"/>
            <w:right w:val="none" w:sz="0" w:space="0" w:color="auto"/>
          </w:divBdr>
        </w:div>
        <w:div w:id="402798489">
          <w:marLeft w:val="0"/>
          <w:marRight w:val="0"/>
          <w:marTop w:val="0"/>
          <w:marBottom w:val="0"/>
          <w:divBdr>
            <w:top w:val="none" w:sz="0" w:space="0" w:color="auto"/>
            <w:left w:val="none" w:sz="0" w:space="0" w:color="auto"/>
            <w:bottom w:val="none" w:sz="0" w:space="0" w:color="auto"/>
            <w:right w:val="none" w:sz="0" w:space="0" w:color="auto"/>
          </w:divBdr>
        </w:div>
        <w:div w:id="508258242">
          <w:marLeft w:val="0"/>
          <w:marRight w:val="0"/>
          <w:marTop w:val="0"/>
          <w:marBottom w:val="0"/>
          <w:divBdr>
            <w:top w:val="none" w:sz="0" w:space="0" w:color="auto"/>
            <w:left w:val="none" w:sz="0" w:space="0" w:color="auto"/>
            <w:bottom w:val="none" w:sz="0" w:space="0" w:color="auto"/>
            <w:right w:val="none" w:sz="0" w:space="0" w:color="auto"/>
          </w:divBdr>
        </w:div>
        <w:div w:id="964626025">
          <w:marLeft w:val="0"/>
          <w:marRight w:val="0"/>
          <w:marTop w:val="0"/>
          <w:marBottom w:val="0"/>
          <w:divBdr>
            <w:top w:val="none" w:sz="0" w:space="0" w:color="auto"/>
            <w:left w:val="none" w:sz="0" w:space="0" w:color="auto"/>
            <w:bottom w:val="none" w:sz="0" w:space="0" w:color="auto"/>
            <w:right w:val="none" w:sz="0" w:space="0" w:color="auto"/>
          </w:divBdr>
        </w:div>
        <w:div w:id="886834914">
          <w:marLeft w:val="0"/>
          <w:marRight w:val="0"/>
          <w:marTop w:val="0"/>
          <w:marBottom w:val="0"/>
          <w:divBdr>
            <w:top w:val="none" w:sz="0" w:space="0" w:color="auto"/>
            <w:left w:val="none" w:sz="0" w:space="0" w:color="auto"/>
            <w:bottom w:val="none" w:sz="0" w:space="0" w:color="auto"/>
            <w:right w:val="none" w:sz="0" w:space="0" w:color="auto"/>
          </w:divBdr>
        </w:div>
        <w:div w:id="1282414271">
          <w:marLeft w:val="0"/>
          <w:marRight w:val="0"/>
          <w:marTop w:val="0"/>
          <w:marBottom w:val="0"/>
          <w:divBdr>
            <w:top w:val="none" w:sz="0" w:space="0" w:color="auto"/>
            <w:left w:val="none" w:sz="0" w:space="0" w:color="auto"/>
            <w:bottom w:val="none" w:sz="0" w:space="0" w:color="auto"/>
            <w:right w:val="none" w:sz="0" w:space="0" w:color="auto"/>
          </w:divBdr>
        </w:div>
        <w:div w:id="1998997427">
          <w:marLeft w:val="0"/>
          <w:marRight w:val="0"/>
          <w:marTop w:val="0"/>
          <w:marBottom w:val="0"/>
          <w:divBdr>
            <w:top w:val="none" w:sz="0" w:space="0" w:color="auto"/>
            <w:left w:val="none" w:sz="0" w:space="0" w:color="auto"/>
            <w:bottom w:val="none" w:sz="0" w:space="0" w:color="auto"/>
            <w:right w:val="none" w:sz="0" w:space="0" w:color="auto"/>
          </w:divBdr>
        </w:div>
        <w:div w:id="2059165005">
          <w:marLeft w:val="0"/>
          <w:marRight w:val="0"/>
          <w:marTop w:val="0"/>
          <w:marBottom w:val="0"/>
          <w:divBdr>
            <w:top w:val="none" w:sz="0" w:space="0" w:color="auto"/>
            <w:left w:val="none" w:sz="0" w:space="0" w:color="auto"/>
            <w:bottom w:val="none" w:sz="0" w:space="0" w:color="auto"/>
            <w:right w:val="none" w:sz="0" w:space="0" w:color="auto"/>
          </w:divBdr>
        </w:div>
        <w:div w:id="525481375">
          <w:marLeft w:val="0"/>
          <w:marRight w:val="0"/>
          <w:marTop w:val="0"/>
          <w:marBottom w:val="0"/>
          <w:divBdr>
            <w:top w:val="none" w:sz="0" w:space="0" w:color="auto"/>
            <w:left w:val="none" w:sz="0" w:space="0" w:color="auto"/>
            <w:bottom w:val="none" w:sz="0" w:space="0" w:color="auto"/>
            <w:right w:val="none" w:sz="0" w:space="0" w:color="auto"/>
          </w:divBdr>
        </w:div>
        <w:div w:id="421687411">
          <w:marLeft w:val="0"/>
          <w:marRight w:val="0"/>
          <w:marTop w:val="0"/>
          <w:marBottom w:val="0"/>
          <w:divBdr>
            <w:top w:val="none" w:sz="0" w:space="0" w:color="auto"/>
            <w:left w:val="none" w:sz="0" w:space="0" w:color="auto"/>
            <w:bottom w:val="none" w:sz="0" w:space="0" w:color="auto"/>
            <w:right w:val="none" w:sz="0" w:space="0" w:color="auto"/>
          </w:divBdr>
        </w:div>
        <w:div w:id="647593168">
          <w:marLeft w:val="0"/>
          <w:marRight w:val="0"/>
          <w:marTop w:val="0"/>
          <w:marBottom w:val="0"/>
          <w:divBdr>
            <w:top w:val="none" w:sz="0" w:space="0" w:color="auto"/>
            <w:left w:val="none" w:sz="0" w:space="0" w:color="auto"/>
            <w:bottom w:val="none" w:sz="0" w:space="0" w:color="auto"/>
            <w:right w:val="none" w:sz="0" w:space="0" w:color="auto"/>
          </w:divBdr>
        </w:div>
        <w:div w:id="1019963975">
          <w:marLeft w:val="0"/>
          <w:marRight w:val="0"/>
          <w:marTop w:val="0"/>
          <w:marBottom w:val="0"/>
          <w:divBdr>
            <w:top w:val="none" w:sz="0" w:space="0" w:color="auto"/>
            <w:left w:val="none" w:sz="0" w:space="0" w:color="auto"/>
            <w:bottom w:val="none" w:sz="0" w:space="0" w:color="auto"/>
            <w:right w:val="none" w:sz="0" w:space="0" w:color="auto"/>
          </w:divBdr>
        </w:div>
        <w:div w:id="1209993710">
          <w:marLeft w:val="0"/>
          <w:marRight w:val="0"/>
          <w:marTop w:val="0"/>
          <w:marBottom w:val="0"/>
          <w:divBdr>
            <w:top w:val="none" w:sz="0" w:space="0" w:color="auto"/>
            <w:left w:val="none" w:sz="0" w:space="0" w:color="auto"/>
            <w:bottom w:val="none" w:sz="0" w:space="0" w:color="auto"/>
            <w:right w:val="none" w:sz="0" w:space="0" w:color="auto"/>
          </w:divBdr>
        </w:div>
        <w:div w:id="1951431846">
          <w:marLeft w:val="0"/>
          <w:marRight w:val="0"/>
          <w:marTop w:val="0"/>
          <w:marBottom w:val="0"/>
          <w:divBdr>
            <w:top w:val="none" w:sz="0" w:space="0" w:color="auto"/>
            <w:left w:val="none" w:sz="0" w:space="0" w:color="auto"/>
            <w:bottom w:val="none" w:sz="0" w:space="0" w:color="auto"/>
            <w:right w:val="none" w:sz="0" w:space="0" w:color="auto"/>
          </w:divBdr>
        </w:div>
        <w:div w:id="1163083355">
          <w:marLeft w:val="0"/>
          <w:marRight w:val="0"/>
          <w:marTop w:val="0"/>
          <w:marBottom w:val="0"/>
          <w:divBdr>
            <w:top w:val="none" w:sz="0" w:space="0" w:color="auto"/>
            <w:left w:val="none" w:sz="0" w:space="0" w:color="auto"/>
            <w:bottom w:val="none" w:sz="0" w:space="0" w:color="auto"/>
            <w:right w:val="none" w:sz="0" w:space="0" w:color="auto"/>
          </w:divBdr>
        </w:div>
        <w:div w:id="1660649129">
          <w:marLeft w:val="0"/>
          <w:marRight w:val="0"/>
          <w:marTop w:val="0"/>
          <w:marBottom w:val="0"/>
          <w:divBdr>
            <w:top w:val="none" w:sz="0" w:space="0" w:color="auto"/>
            <w:left w:val="none" w:sz="0" w:space="0" w:color="auto"/>
            <w:bottom w:val="none" w:sz="0" w:space="0" w:color="auto"/>
            <w:right w:val="none" w:sz="0" w:space="0" w:color="auto"/>
          </w:divBdr>
        </w:div>
        <w:div w:id="1760559760">
          <w:marLeft w:val="0"/>
          <w:marRight w:val="0"/>
          <w:marTop w:val="0"/>
          <w:marBottom w:val="0"/>
          <w:divBdr>
            <w:top w:val="none" w:sz="0" w:space="0" w:color="auto"/>
            <w:left w:val="none" w:sz="0" w:space="0" w:color="auto"/>
            <w:bottom w:val="none" w:sz="0" w:space="0" w:color="auto"/>
            <w:right w:val="none" w:sz="0" w:space="0" w:color="auto"/>
          </w:divBdr>
        </w:div>
        <w:div w:id="1325861002">
          <w:marLeft w:val="0"/>
          <w:marRight w:val="0"/>
          <w:marTop w:val="0"/>
          <w:marBottom w:val="0"/>
          <w:divBdr>
            <w:top w:val="none" w:sz="0" w:space="0" w:color="auto"/>
            <w:left w:val="none" w:sz="0" w:space="0" w:color="auto"/>
            <w:bottom w:val="none" w:sz="0" w:space="0" w:color="auto"/>
            <w:right w:val="none" w:sz="0" w:space="0" w:color="auto"/>
          </w:divBdr>
        </w:div>
        <w:div w:id="1969045990">
          <w:marLeft w:val="0"/>
          <w:marRight w:val="0"/>
          <w:marTop w:val="0"/>
          <w:marBottom w:val="0"/>
          <w:divBdr>
            <w:top w:val="none" w:sz="0" w:space="0" w:color="auto"/>
            <w:left w:val="none" w:sz="0" w:space="0" w:color="auto"/>
            <w:bottom w:val="none" w:sz="0" w:space="0" w:color="auto"/>
            <w:right w:val="none" w:sz="0" w:space="0" w:color="auto"/>
          </w:divBdr>
        </w:div>
        <w:div w:id="1212839251">
          <w:marLeft w:val="0"/>
          <w:marRight w:val="0"/>
          <w:marTop w:val="0"/>
          <w:marBottom w:val="0"/>
          <w:divBdr>
            <w:top w:val="none" w:sz="0" w:space="0" w:color="auto"/>
            <w:left w:val="none" w:sz="0" w:space="0" w:color="auto"/>
            <w:bottom w:val="none" w:sz="0" w:space="0" w:color="auto"/>
            <w:right w:val="none" w:sz="0" w:space="0" w:color="auto"/>
          </w:divBdr>
        </w:div>
        <w:div w:id="2014841839">
          <w:marLeft w:val="0"/>
          <w:marRight w:val="0"/>
          <w:marTop w:val="0"/>
          <w:marBottom w:val="0"/>
          <w:divBdr>
            <w:top w:val="none" w:sz="0" w:space="0" w:color="auto"/>
            <w:left w:val="none" w:sz="0" w:space="0" w:color="auto"/>
            <w:bottom w:val="none" w:sz="0" w:space="0" w:color="auto"/>
            <w:right w:val="none" w:sz="0" w:space="0" w:color="auto"/>
          </w:divBdr>
        </w:div>
        <w:div w:id="273484527">
          <w:marLeft w:val="0"/>
          <w:marRight w:val="0"/>
          <w:marTop w:val="0"/>
          <w:marBottom w:val="0"/>
          <w:divBdr>
            <w:top w:val="none" w:sz="0" w:space="0" w:color="auto"/>
            <w:left w:val="none" w:sz="0" w:space="0" w:color="auto"/>
            <w:bottom w:val="none" w:sz="0" w:space="0" w:color="auto"/>
            <w:right w:val="none" w:sz="0" w:space="0" w:color="auto"/>
          </w:divBdr>
        </w:div>
        <w:div w:id="1540819440">
          <w:marLeft w:val="0"/>
          <w:marRight w:val="0"/>
          <w:marTop w:val="0"/>
          <w:marBottom w:val="0"/>
          <w:divBdr>
            <w:top w:val="none" w:sz="0" w:space="0" w:color="auto"/>
            <w:left w:val="none" w:sz="0" w:space="0" w:color="auto"/>
            <w:bottom w:val="none" w:sz="0" w:space="0" w:color="auto"/>
            <w:right w:val="none" w:sz="0" w:space="0" w:color="auto"/>
          </w:divBdr>
        </w:div>
        <w:div w:id="1730493689">
          <w:marLeft w:val="0"/>
          <w:marRight w:val="0"/>
          <w:marTop w:val="0"/>
          <w:marBottom w:val="0"/>
          <w:divBdr>
            <w:top w:val="none" w:sz="0" w:space="0" w:color="auto"/>
            <w:left w:val="none" w:sz="0" w:space="0" w:color="auto"/>
            <w:bottom w:val="none" w:sz="0" w:space="0" w:color="auto"/>
            <w:right w:val="none" w:sz="0" w:space="0" w:color="auto"/>
          </w:divBdr>
        </w:div>
        <w:div w:id="1729761897">
          <w:marLeft w:val="0"/>
          <w:marRight w:val="0"/>
          <w:marTop w:val="0"/>
          <w:marBottom w:val="0"/>
          <w:divBdr>
            <w:top w:val="none" w:sz="0" w:space="0" w:color="auto"/>
            <w:left w:val="none" w:sz="0" w:space="0" w:color="auto"/>
            <w:bottom w:val="none" w:sz="0" w:space="0" w:color="auto"/>
            <w:right w:val="none" w:sz="0" w:space="0" w:color="auto"/>
          </w:divBdr>
        </w:div>
        <w:div w:id="1974554308">
          <w:marLeft w:val="0"/>
          <w:marRight w:val="0"/>
          <w:marTop w:val="0"/>
          <w:marBottom w:val="0"/>
          <w:divBdr>
            <w:top w:val="none" w:sz="0" w:space="0" w:color="auto"/>
            <w:left w:val="none" w:sz="0" w:space="0" w:color="auto"/>
            <w:bottom w:val="none" w:sz="0" w:space="0" w:color="auto"/>
            <w:right w:val="none" w:sz="0" w:space="0" w:color="auto"/>
          </w:divBdr>
        </w:div>
        <w:div w:id="1530144820">
          <w:marLeft w:val="0"/>
          <w:marRight w:val="0"/>
          <w:marTop w:val="0"/>
          <w:marBottom w:val="0"/>
          <w:divBdr>
            <w:top w:val="none" w:sz="0" w:space="0" w:color="auto"/>
            <w:left w:val="none" w:sz="0" w:space="0" w:color="auto"/>
            <w:bottom w:val="none" w:sz="0" w:space="0" w:color="auto"/>
            <w:right w:val="none" w:sz="0" w:space="0" w:color="auto"/>
          </w:divBdr>
        </w:div>
        <w:div w:id="1566721609">
          <w:marLeft w:val="0"/>
          <w:marRight w:val="0"/>
          <w:marTop w:val="0"/>
          <w:marBottom w:val="0"/>
          <w:divBdr>
            <w:top w:val="none" w:sz="0" w:space="0" w:color="auto"/>
            <w:left w:val="none" w:sz="0" w:space="0" w:color="auto"/>
            <w:bottom w:val="none" w:sz="0" w:space="0" w:color="auto"/>
            <w:right w:val="none" w:sz="0" w:space="0" w:color="auto"/>
          </w:divBdr>
        </w:div>
        <w:div w:id="1059743250">
          <w:marLeft w:val="0"/>
          <w:marRight w:val="0"/>
          <w:marTop w:val="0"/>
          <w:marBottom w:val="0"/>
          <w:divBdr>
            <w:top w:val="none" w:sz="0" w:space="0" w:color="auto"/>
            <w:left w:val="none" w:sz="0" w:space="0" w:color="auto"/>
            <w:bottom w:val="none" w:sz="0" w:space="0" w:color="auto"/>
            <w:right w:val="none" w:sz="0" w:space="0" w:color="auto"/>
          </w:divBdr>
        </w:div>
        <w:div w:id="1996452797">
          <w:marLeft w:val="0"/>
          <w:marRight w:val="0"/>
          <w:marTop w:val="0"/>
          <w:marBottom w:val="0"/>
          <w:divBdr>
            <w:top w:val="none" w:sz="0" w:space="0" w:color="auto"/>
            <w:left w:val="none" w:sz="0" w:space="0" w:color="auto"/>
            <w:bottom w:val="none" w:sz="0" w:space="0" w:color="auto"/>
            <w:right w:val="none" w:sz="0" w:space="0" w:color="auto"/>
          </w:divBdr>
        </w:div>
        <w:div w:id="2055612404">
          <w:marLeft w:val="0"/>
          <w:marRight w:val="0"/>
          <w:marTop w:val="0"/>
          <w:marBottom w:val="0"/>
          <w:divBdr>
            <w:top w:val="none" w:sz="0" w:space="0" w:color="auto"/>
            <w:left w:val="none" w:sz="0" w:space="0" w:color="auto"/>
            <w:bottom w:val="none" w:sz="0" w:space="0" w:color="auto"/>
            <w:right w:val="none" w:sz="0" w:space="0" w:color="auto"/>
          </w:divBdr>
        </w:div>
        <w:div w:id="240991079">
          <w:marLeft w:val="0"/>
          <w:marRight w:val="0"/>
          <w:marTop w:val="0"/>
          <w:marBottom w:val="0"/>
          <w:divBdr>
            <w:top w:val="none" w:sz="0" w:space="0" w:color="auto"/>
            <w:left w:val="none" w:sz="0" w:space="0" w:color="auto"/>
            <w:bottom w:val="none" w:sz="0" w:space="0" w:color="auto"/>
            <w:right w:val="none" w:sz="0" w:space="0" w:color="auto"/>
          </w:divBdr>
        </w:div>
        <w:div w:id="1311866535">
          <w:marLeft w:val="0"/>
          <w:marRight w:val="0"/>
          <w:marTop w:val="0"/>
          <w:marBottom w:val="0"/>
          <w:divBdr>
            <w:top w:val="none" w:sz="0" w:space="0" w:color="auto"/>
            <w:left w:val="none" w:sz="0" w:space="0" w:color="auto"/>
            <w:bottom w:val="none" w:sz="0" w:space="0" w:color="auto"/>
            <w:right w:val="none" w:sz="0" w:space="0" w:color="auto"/>
          </w:divBdr>
        </w:div>
        <w:div w:id="455173252">
          <w:marLeft w:val="0"/>
          <w:marRight w:val="0"/>
          <w:marTop w:val="0"/>
          <w:marBottom w:val="0"/>
          <w:divBdr>
            <w:top w:val="none" w:sz="0" w:space="0" w:color="auto"/>
            <w:left w:val="none" w:sz="0" w:space="0" w:color="auto"/>
            <w:bottom w:val="none" w:sz="0" w:space="0" w:color="auto"/>
            <w:right w:val="none" w:sz="0" w:space="0" w:color="auto"/>
          </w:divBdr>
        </w:div>
        <w:div w:id="402408010">
          <w:marLeft w:val="0"/>
          <w:marRight w:val="0"/>
          <w:marTop w:val="0"/>
          <w:marBottom w:val="0"/>
          <w:divBdr>
            <w:top w:val="none" w:sz="0" w:space="0" w:color="auto"/>
            <w:left w:val="none" w:sz="0" w:space="0" w:color="auto"/>
            <w:bottom w:val="none" w:sz="0" w:space="0" w:color="auto"/>
            <w:right w:val="none" w:sz="0" w:space="0" w:color="auto"/>
          </w:divBdr>
        </w:div>
        <w:div w:id="1082684896">
          <w:marLeft w:val="0"/>
          <w:marRight w:val="0"/>
          <w:marTop w:val="0"/>
          <w:marBottom w:val="0"/>
          <w:divBdr>
            <w:top w:val="none" w:sz="0" w:space="0" w:color="auto"/>
            <w:left w:val="none" w:sz="0" w:space="0" w:color="auto"/>
            <w:bottom w:val="none" w:sz="0" w:space="0" w:color="auto"/>
            <w:right w:val="none" w:sz="0" w:space="0" w:color="auto"/>
          </w:divBdr>
        </w:div>
        <w:div w:id="1772239567">
          <w:marLeft w:val="0"/>
          <w:marRight w:val="0"/>
          <w:marTop w:val="0"/>
          <w:marBottom w:val="0"/>
          <w:divBdr>
            <w:top w:val="none" w:sz="0" w:space="0" w:color="auto"/>
            <w:left w:val="none" w:sz="0" w:space="0" w:color="auto"/>
            <w:bottom w:val="none" w:sz="0" w:space="0" w:color="auto"/>
            <w:right w:val="none" w:sz="0" w:space="0" w:color="auto"/>
          </w:divBdr>
        </w:div>
        <w:div w:id="2003897275">
          <w:marLeft w:val="0"/>
          <w:marRight w:val="0"/>
          <w:marTop w:val="0"/>
          <w:marBottom w:val="0"/>
          <w:divBdr>
            <w:top w:val="none" w:sz="0" w:space="0" w:color="auto"/>
            <w:left w:val="none" w:sz="0" w:space="0" w:color="auto"/>
            <w:bottom w:val="none" w:sz="0" w:space="0" w:color="auto"/>
            <w:right w:val="none" w:sz="0" w:space="0" w:color="auto"/>
          </w:divBdr>
        </w:div>
        <w:div w:id="740909997">
          <w:marLeft w:val="0"/>
          <w:marRight w:val="0"/>
          <w:marTop w:val="0"/>
          <w:marBottom w:val="0"/>
          <w:divBdr>
            <w:top w:val="none" w:sz="0" w:space="0" w:color="auto"/>
            <w:left w:val="none" w:sz="0" w:space="0" w:color="auto"/>
            <w:bottom w:val="none" w:sz="0" w:space="0" w:color="auto"/>
            <w:right w:val="none" w:sz="0" w:space="0" w:color="auto"/>
          </w:divBdr>
        </w:div>
        <w:div w:id="1709525518">
          <w:marLeft w:val="0"/>
          <w:marRight w:val="0"/>
          <w:marTop w:val="0"/>
          <w:marBottom w:val="0"/>
          <w:divBdr>
            <w:top w:val="none" w:sz="0" w:space="0" w:color="auto"/>
            <w:left w:val="none" w:sz="0" w:space="0" w:color="auto"/>
            <w:bottom w:val="none" w:sz="0" w:space="0" w:color="auto"/>
            <w:right w:val="none" w:sz="0" w:space="0" w:color="auto"/>
          </w:divBdr>
        </w:div>
        <w:div w:id="1241210383">
          <w:marLeft w:val="0"/>
          <w:marRight w:val="0"/>
          <w:marTop w:val="0"/>
          <w:marBottom w:val="0"/>
          <w:divBdr>
            <w:top w:val="none" w:sz="0" w:space="0" w:color="auto"/>
            <w:left w:val="none" w:sz="0" w:space="0" w:color="auto"/>
            <w:bottom w:val="none" w:sz="0" w:space="0" w:color="auto"/>
            <w:right w:val="none" w:sz="0" w:space="0" w:color="auto"/>
          </w:divBdr>
        </w:div>
        <w:div w:id="1205287070">
          <w:marLeft w:val="0"/>
          <w:marRight w:val="0"/>
          <w:marTop w:val="0"/>
          <w:marBottom w:val="0"/>
          <w:divBdr>
            <w:top w:val="none" w:sz="0" w:space="0" w:color="auto"/>
            <w:left w:val="none" w:sz="0" w:space="0" w:color="auto"/>
            <w:bottom w:val="none" w:sz="0" w:space="0" w:color="auto"/>
            <w:right w:val="none" w:sz="0" w:space="0" w:color="auto"/>
          </w:divBdr>
        </w:div>
        <w:div w:id="1207445238">
          <w:marLeft w:val="0"/>
          <w:marRight w:val="0"/>
          <w:marTop w:val="0"/>
          <w:marBottom w:val="0"/>
          <w:divBdr>
            <w:top w:val="none" w:sz="0" w:space="0" w:color="auto"/>
            <w:left w:val="none" w:sz="0" w:space="0" w:color="auto"/>
            <w:bottom w:val="none" w:sz="0" w:space="0" w:color="auto"/>
            <w:right w:val="none" w:sz="0" w:space="0" w:color="auto"/>
          </w:divBdr>
        </w:div>
        <w:div w:id="638344103">
          <w:marLeft w:val="0"/>
          <w:marRight w:val="0"/>
          <w:marTop w:val="0"/>
          <w:marBottom w:val="0"/>
          <w:divBdr>
            <w:top w:val="none" w:sz="0" w:space="0" w:color="auto"/>
            <w:left w:val="none" w:sz="0" w:space="0" w:color="auto"/>
            <w:bottom w:val="none" w:sz="0" w:space="0" w:color="auto"/>
            <w:right w:val="none" w:sz="0" w:space="0" w:color="auto"/>
          </w:divBdr>
        </w:div>
        <w:div w:id="2043507338">
          <w:marLeft w:val="0"/>
          <w:marRight w:val="0"/>
          <w:marTop w:val="0"/>
          <w:marBottom w:val="0"/>
          <w:divBdr>
            <w:top w:val="none" w:sz="0" w:space="0" w:color="auto"/>
            <w:left w:val="none" w:sz="0" w:space="0" w:color="auto"/>
            <w:bottom w:val="none" w:sz="0" w:space="0" w:color="auto"/>
            <w:right w:val="none" w:sz="0" w:space="0" w:color="auto"/>
          </w:divBdr>
        </w:div>
        <w:div w:id="1182936524">
          <w:marLeft w:val="0"/>
          <w:marRight w:val="0"/>
          <w:marTop w:val="0"/>
          <w:marBottom w:val="0"/>
          <w:divBdr>
            <w:top w:val="none" w:sz="0" w:space="0" w:color="auto"/>
            <w:left w:val="none" w:sz="0" w:space="0" w:color="auto"/>
            <w:bottom w:val="none" w:sz="0" w:space="0" w:color="auto"/>
            <w:right w:val="none" w:sz="0" w:space="0" w:color="auto"/>
          </w:divBdr>
        </w:div>
        <w:div w:id="1391198634">
          <w:marLeft w:val="0"/>
          <w:marRight w:val="0"/>
          <w:marTop w:val="0"/>
          <w:marBottom w:val="0"/>
          <w:divBdr>
            <w:top w:val="none" w:sz="0" w:space="0" w:color="auto"/>
            <w:left w:val="none" w:sz="0" w:space="0" w:color="auto"/>
            <w:bottom w:val="none" w:sz="0" w:space="0" w:color="auto"/>
            <w:right w:val="none" w:sz="0" w:space="0" w:color="auto"/>
          </w:divBdr>
        </w:div>
        <w:div w:id="648754460">
          <w:marLeft w:val="0"/>
          <w:marRight w:val="0"/>
          <w:marTop w:val="0"/>
          <w:marBottom w:val="0"/>
          <w:divBdr>
            <w:top w:val="none" w:sz="0" w:space="0" w:color="auto"/>
            <w:left w:val="none" w:sz="0" w:space="0" w:color="auto"/>
            <w:bottom w:val="none" w:sz="0" w:space="0" w:color="auto"/>
            <w:right w:val="none" w:sz="0" w:space="0" w:color="auto"/>
          </w:divBdr>
        </w:div>
        <w:div w:id="991568248">
          <w:marLeft w:val="0"/>
          <w:marRight w:val="0"/>
          <w:marTop w:val="0"/>
          <w:marBottom w:val="0"/>
          <w:divBdr>
            <w:top w:val="none" w:sz="0" w:space="0" w:color="auto"/>
            <w:left w:val="none" w:sz="0" w:space="0" w:color="auto"/>
            <w:bottom w:val="none" w:sz="0" w:space="0" w:color="auto"/>
            <w:right w:val="none" w:sz="0" w:space="0" w:color="auto"/>
          </w:divBdr>
        </w:div>
        <w:div w:id="2068332721">
          <w:marLeft w:val="0"/>
          <w:marRight w:val="0"/>
          <w:marTop w:val="0"/>
          <w:marBottom w:val="0"/>
          <w:divBdr>
            <w:top w:val="none" w:sz="0" w:space="0" w:color="auto"/>
            <w:left w:val="none" w:sz="0" w:space="0" w:color="auto"/>
            <w:bottom w:val="none" w:sz="0" w:space="0" w:color="auto"/>
            <w:right w:val="none" w:sz="0" w:space="0" w:color="auto"/>
          </w:divBdr>
        </w:div>
        <w:div w:id="1891186041">
          <w:marLeft w:val="0"/>
          <w:marRight w:val="0"/>
          <w:marTop w:val="0"/>
          <w:marBottom w:val="0"/>
          <w:divBdr>
            <w:top w:val="none" w:sz="0" w:space="0" w:color="auto"/>
            <w:left w:val="none" w:sz="0" w:space="0" w:color="auto"/>
            <w:bottom w:val="none" w:sz="0" w:space="0" w:color="auto"/>
            <w:right w:val="none" w:sz="0" w:space="0" w:color="auto"/>
          </w:divBdr>
        </w:div>
        <w:div w:id="1043795470">
          <w:marLeft w:val="0"/>
          <w:marRight w:val="0"/>
          <w:marTop w:val="0"/>
          <w:marBottom w:val="0"/>
          <w:divBdr>
            <w:top w:val="none" w:sz="0" w:space="0" w:color="auto"/>
            <w:left w:val="none" w:sz="0" w:space="0" w:color="auto"/>
            <w:bottom w:val="none" w:sz="0" w:space="0" w:color="auto"/>
            <w:right w:val="none" w:sz="0" w:space="0" w:color="auto"/>
          </w:divBdr>
        </w:div>
        <w:div w:id="351300116">
          <w:marLeft w:val="0"/>
          <w:marRight w:val="0"/>
          <w:marTop w:val="0"/>
          <w:marBottom w:val="0"/>
          <w:divBdr>
            <w:top w:val="none" w:sz="0" w:space="0" w:color="auto"/>
            <w:left w:val="none" w:sz="0" w:space="0" w:color="auto"/>
            <w:bottom w:val="none" w:sz="0" w:space="0" w:color="auto"/>
            <w:right w:val="none" w:sz="0" w:space="0" w:color="auto"/>
          </w:divBdr>
        </w:div>
        <w:div w:id="140537911">
          <w:marLeft w:val="0"/>
          <w:marRight w:val="0"/>
          <w:marTop w:val="0"/>
          <w:marBottom w:val="0"/>
          <w:divBdr>
            <w:top w:val="none" w:sz="0" w:space="0" w:color="auto"/>
            <w:left w:val="none" w:sz="0" w:space="0" w:color="auto"/>
            <w:bottom w:val="none" w:sz="0" w:space="0" w:color="auto"/>
            <w:right w:val="none" w:sz="0" w:space="0" w:color="auto"/>
          </w:divBdr>
        </w:div>
        <w:div w:id="48379762">
          <w:marLeft w:val="0"/>
          <w:marRight w:val="0"/>
          <w:marTop w:val="0"/>
          <w:marBottom w:val="0"/>
          <w:divBdr>
            <w:top w:val="none" w:sz="0" w:space="0" w:color="auto"/>
            <w:left w:val="none" w:sz="0" w:space="0" w:color="auto"/>
            <w:bottom w:val="none" w:sz="0" w:space="0" w:color="auto"/>
            <w:right w:val="none" w:sz="0" w:space="0" w:color="auto"/>
          </w:divBdr>
        </w:div>
        <w:div w:id="1485586294">
          <w:marLeft w:val="0"/>
          <w:marRight w:val="0"/>
          <w:marTop w:val="0"/>
          <w:marBottom w:val="0"/>
          <w:divBdr>
            <w:top w:val="none" w:sz="0" w:space="0" w:color="auto"/>
            <w:left w:val="none" w:sz="0" w:space="0" w:color="auto"/>
            <w:bottom w:val="none" w:sz="0" w:space="0" w:color="auto"/>
            <w:right w:val="none" w:sz="0" w:space="0" w:color="auto"/>
          </w:divBdr>
        </w:div>
        <w:div w:id="1251890155">
          <w:marLeft w:val="0"/>
          <w:marRight w:val="0"/>
          <w:marTop w:val="0"/>
          <w:marBottom w:val="0"/>
          <w:divBdr>
            <w:top w:val="none" w:sz="0" w:space="0" w:color="auto"/>
            <w:left w:val="none" w:sz="0" w:space="0" w:color="auto"/>
            <w:bottom w:val="none" w:sz="0" w:space="0" w:color="auto"/>
            <w:right w:val="none" w:sz="0" w:space="0" w:color="auto"/>
          </w:divBdr>
        </w:div>
        <w:div w:id="1724910323">
          <w:marLeft w:val="0"/>
          <w:marRight w:val="0"/>
          <w:marTop w:val="0"/>
          <w:marBottom w:val="0"/>
          <w:divBdr>
            <w:top w:val="none" w:sz="0" w:space="0" w:color="auto"/>
            <w:left w:val="none" w:sz="0" w:space="0" w:color="auto"/>
            <w:bottom w:val="none" w:sz="0" w:space="0" w:color="auto"/>
            <w:right w:val="none" w:sz="0" w:space="0" w:color="auto"/>
          </w:divBdr>
        </w:div>
        <w:div w:id="1944996064">
          <w:marLeft w:val="0"/>
          <w:marRight w:val="0"/>
          <w:marTop w:val="0"/>
          <w:marBottom w:val="0"/>
          <w:divBdr>
            <w:top w:val="none" w:sz="0" w:space="0" w:color="auto"/>
            <w:left w:val="none" w:sz="0" w:space="0" w:color="auto"/>
            <w:bottom w:val="none" w:sz="0" w:space="0" w:color="auto"/>
            <w:right w:val="none" w:sz="0" w:space="0" w:color="auto"/>
          </w:divBdr>
        </w:div>
        <w:div w:id="853152992">
          <w:marLeft w:val="0"/>
          <w:marRight w:val="0"/>
          <w:marTop w:val="0"/>
          <w:marBottom w:val="0"/>
          <w:divBdr>
            <w:top w:val="none" w:sz="0" w:space="0" w:color="auto"/>
            <w:left w:val="none" w:sz="0" w:space="0" w:color="auto"/>
            <w:bottom w:val="none" w:sz="0" w:space="0" w:color="auto"/>
            <w:right w:val="none" w:sz="0" w:space="0" w:color="auto"/>
          </w:divBdr>
        </w:div>
        <w:div w:id="1773043265">
          <w:marLeft w:val="0"/>
          <w:marRight w:val="0"/>
          <w:marTop w:val="0"/>
          <w:marBottom w:val="0"/>
          <w:divBdr>
            <w:top w:val="none" w:sz="0" w:space="0" w:color="auto"/>
            <w:left w:val="none" w:sz="0" w:space="0" w:color="auto"/>
            <w:bottom w:val="none" w:sz="0" w:space="0" w:color="auto"/>
            <w:right w:val="none" w:sz="0" w:space="0" w:color="auto"/>
          </w:divBdr>
        </w:div>
        <w:div w:id="153187404">
          <w:marLeft w:val="0"/>
          <w:marRight w:val="0"/>
          <w:marTop w:val="0"/>
          <w:marBottom w:val="0"/>
          <w:divBdr>
            <w:top w:val="none" w:sz="0" w:space="0" w:color="auto"/>
            <w:left w:val="none" w:sz="0" w:space="0" w:color="auto"/>
            <w:bottom w:val="none" w:sz="0" w:space="0" w:color="auto"/>
            <w:right w:val="none" w:sz="0" w:space="0" w:color="auto"/>
          </w:divBdr>
        </w:div>
        <w:div w:id="583102855">
          <w:marLeft w:val="0"/>
          <w:marRight w:val="0"/>
          <w:marTop w:val="0"/>
          <w:marBottom w:val="0"/>
          <w:divBdr>
            <w:top w:val="none" w:sz="0" w:space="0" w:color="auto"/>
            <w:left w:val="none" w:sz="0" w:space="0" w:color="auto"/>
            <w:bottom w:val="none" w:sz="0" w:space="0" w:color="auto"/>
            <w:right w:val="none" w:sz="0" w:space="0" w:color="auto"/>
          </w:divBdr>
        </w:div>
        <w:div w:id="2123373575">
          <w:marLeft w:val="0"/>
          <w:marRight w:val="0"/>
          <w:marTop w:val="0"/>
          <w:marBottom w:val="0"/>
          <w:divBdr>
            <w:top w:val="none" w:sz="0" w:space="0" w:color="auto"/>
            <w:left w:val="none" w:sz="0" w:space="0" w:color="auto"/>
            <w:bottom w:val="none" w:sz="0" w:space="0" w:color="auto"/>
            <w:right w:val="none" w:sz="0" w:space="0" w:color="auto"/>
          </w:divBdr>
        </w:div>
        <w:div w:id="154685192">
          <w:marLeft w:val="0"/>
          <w:marRight w:val="0"/>
          <w:marTop w:val="0"/>
          <w:marBottom w:val="0"/>
          <w:divBdr>
            <w:top w:val="none" w:sz="0" w:space="0" w:color="auto"/>
            <w:left w:val="none" w:sz="0" w:space="0" w:color="auto"/>
            <w:bottom w:val="none" w:sz="0" w:space="0" w:color="auto"/>
            <w:right w:val="none" w:sz="0" w:space="0" w:color="auto"/>
          </w:divBdr>
        </w:div>
        <w:div w:id="566762653">
          <w:marLeft w:val="0"/>
          <w:marRight w:val="0"/>
          <w:marTop w:val="0"/>
          <w:marBottom w:val="0"/>
          <w:divBdr>
            <w:top w:val="none" w:sz="0" w:space="0" w:color="auto"/>
            <w:left w:val="none" w:sz="0" w:space="0" w:color="auto"/>
            <w:bottom w:val="none" w:sz="0" w:space="0" w:color="auto"/>
            <w:right w:val="none" w:sz="0" w:space="0" w:color="auto"/>
          </w:divBdr>
        </w:div>
        <w:div w:id="390273210">
          <w:marLeft w:val="0"/>
          <w:marRight w:val="0"/>
          <w:marTop w:val="0"/>
          <w:marBottom w:val="0"/>
          <w:divBdr>
            <w:top w:val="none" w:sz="0" w:space="0" w:color="auto"/>
            <w:left w:val="none" w:sz="0" w:space="0" w:color="auto"/>
            <w:bottom w:val="none" w:sz="0" w:space="0" w:color="auto"/>
            <w:right w:val="none" w:sz="0" w:space="0" w:color="auto"/>
          </w:divBdr>
        </w:div>
        <w:div w:id="808401912">
          <w:marLeft w:val="0"/>
          <w:marRight w:val="0"/>
          <w:marTop w:val="0"/>
          <w:marBottom w:val="0"/>
          <w:divBdr>
            <w:top w:val="none" w:sz="0" w:space="0" w:color="auto"/>
            <w:left w:val="none" w:sz="0" w:space="0" w:color="auto"/>
            <w:bottom w:val="none" w:sz="0" w:space="0" w:color="auto"/>
            <w:right w:val="none" w:sz="0" w:space="0" w:color="auto"/>
          </w:divBdr>
        </w:div>
        <w:div w:id="758869065">
          <w:marLeft w:val="0"/>
          <w:marRight w:val="0"/>
          <w:marTop w:val="0"/>
          <w:marBottom w:val="0"/>
          <w:divBdr>
            <w:top w:val="none" w:sz="0" w:space="0" w:color="auto"/>
            <w:left w:val="none" w:sz="0" w:space="0" w:color="auto"/>
            <w:bottom w:val="none" w:sz="0" w:space="0" w:color="auto"/>
            <w:right w:val="none" w:sz="0" w:space="0" w:color="auto"/>
          </w:divBdr>
        </w:div>
      </w:divsChild>
    </w:div>
    <w:div w:id="164631668">
      <w:bodyDiv w:val="1"/>
      <w:marLeft w:val="0"/>
      <w:marRight w:val="0"/>
      <w:marTop w:val="0"/>
      <w:marBottom w:val="0"/>
      <w:divBdr>
        <w:top w:val="none" w:sz="0" w:space="0" w:color="auto"/>
        <w:left w:val="none" w:sz="0" w:space="0" w:color="auto"/>
        <w:bottom w:val="none" w:sz="0" w:space="0" w:color="auto"/>
        <w:right w:val="none" w:sz="0" w:space="0" w:color="auto"/>
      </w:divBdr>
    </w:div>
    <w:div w:id="164707962">
      <w:bodyDiv w:val="1"/>
      <w:marLeft w:val="0"/>
      <w:marRight w:val="0"/>
      <w:marTop w:val="0"/>
      <w:marBottom w:val="0"/>
      <w:divBdr>
        <w:top w:val="none" w:sz="0" w:space="0" w:color="auto"/>
        <w:left w:val="none" w:sz="0" w:space="0" w:color="auto"/>
        <w:bottom w:val="none" w:sz="0" w:space="0" w:color="auto"/>
        <w:right w:val="none" w:sz="0" w:space="0" w:color="auto"/>
      </w:divBdr>
    </w:div>
    <w:div w:id="164709758">
      <w:bodyDiv w:val="1"/>
      <w:marLeft w:val="0"/>
      <w:marRight w:val="0"/>
      <w:marTop w:val="0"/>
      <w:marBottom w:val="0"/>
      <w:divBdr>
        <w:top w:val="none" w:sz="0" w:space="0" w:color="auto"/>
        <w:left w:val="none" w:sz="0" w:space="0" w:color="auto"/>
        <w:bottom w:val="none" w:sz="0" w:space="0" w:color="auto"/>
        <w:right w:val="none" w:sz="0" w:space="0" w:color="auto"/>
      </w:divBdr>
    </w:div>
    <w:div w:id="164787556">
      <w:bodyDiv w:val="1"/>
      <w:marLeft w:val="0"/>
      <w:marRight w:val="0"/>
      <w:marTop w:val="0"/>
      <w:marBottom w:val="0"/>
      <w:divBdr>
        <w:top w:val="none" w:sz="0" w:space="0" w:color="auto"/>
        <w:left w:val="none" w:sz="0" w:space="0" w:color="auto"/>
        <w:bottom w:val="none" w:sz="0" w:space="0" w:color="auto"/>
        <w:right w:val="none" w:sz="0" w:space="0" w:color="auto"/>
      </w:divBdr>
    </w:div>
    <w:div w:id="165294432">
      <w:bodyDiv w:val="1"/>
      <w:marLeft w:val="0"/>
      <w:marRight w:val="0"/>
      <w:marTop w:val="0"/>
      <w:marBottom w:val="0"/>
      <w:divBdr>
        <w:top w:val="none" w:sz="0" w:space="0" w:color="auto"/>
        <w:left w:val="none" w:sz="0" w:space="0" w:color="auto"/>
        <w:bottom w:val="none" w:sz="0" w:space="0" w:color="auto"/>
        <w:right w:val="none" w:sz="0" w:space="0" w:color="auto"/>
      </w:divBdr>
      <w:divsChild>
        <w:div w:id="1902280589">
          <w:marLeft w:val="0"/>
          <w:marRight w:val="0"/>
          <w:marTop w:val="0"/>
          <w:marBottom w:val="0"/>
          <w:divBdr>
            <w:top w:val="none" w:sz="0" w:space="0" w:color="auto"/>
            <w:left w:val="none" w:sz="0" w:space="0" w:color="auto"/>
            <w:bottom w:val="none" w:sz="0" w:space="0" w:color="auto"/>
            <w:right w:val="none" w:sz="0" w:space="0" w:color="auto"/>
          </w:divBdr>
        </w:div>
        <w:div w:id="1984962431">
          <w:marLeft w:val="0"/>
          <w:marRight w:val="0"/>
          <w:marTop w:val="0"/>
          <w:marBottom w:val="0"/>
          <w:divBdr>
            <w:top w:val="none" w:sz="0" w:space="0" w:color="auto"/>
            <w:left w:val="none" w:sz="0" w:space="0" w:color="auto"/>
            <w:bottom w:val="none" w:sz="0" w:space="0" w:color="auto"/>
            <w:right w:val="none" w:sz="0" w:space="0" w:color="auto"/>
          </w:divBdr>
        </w:div>
        <w:div w:id="1457067533">
          <w:marLeft w:val="0"/>
          <w:marRight w:val="0"/>
          <w:marTop w:val="0"/>
          <w:marBottom w:val="0"/>
          <w:divBdr>
            <w:top w:val="none" w:sz="0" w:space="0" w:color="auto"/>
            <w:left w:val="none" w:sz="0" w:space="0" w:color="auto"/>
            <w:bottom w:val="none" w:sz="0" w:space="0" w:color="auto"/>
            <w:right w:val="none" w:sz="0" w:space="0" w:color="auto"/>
          </w:divBdr>
        </w:div>
        <w:div w:id="1491630544">
          <w:marLeft w:val="0"/>
          <w:marRight w:val="0"/>
          <w:marTop w:val="0"/>
          <w:marBottom w:val="0"/>
          <w:divBdr>
            <w:top w:val="none" w:sz="0" w:space="0" w:color="auto"/>
            <w:left w:val="none" w:sz="0" w:space="0" w:color="auto"/>
            <w:bottom w:val="none" w:sz="0" w:space="0" w:color="auto"/>
            <w:right w:val="none" w:sz="0" w:space="0" w:color="auto"/>
          </w:divBdr>
        </w:div>
        <w:div w:id="281427274">
          <w:marLeft w:val="0"/>
          <w:marRight w:val="0"/>
          <w:marTop w:val="0"/>
          <w:marBottom w:val="0"/>
          <w:divBdr>
            <w:top w:val="none" w:sz="0" w:space="0" w:color="auto"/>
            <w:left w:val="none" w:sz="0" w:space="0" w:color="auto"/>
            <w:bottom w:val="none" w:sz="0" w:space="0" w:color="auto"/>
            <w:right w:val="none" w:sz="0" w:space="0" w:color="auto"/>
          </w:divBdr>
        </w:div>
        <w:div w:id="1720208887">
          <w:marLeft w:val="0"/>
          <w:marRight w:val="0"/>
          <w:marTop w:val="0"/>
          <w:marBottom w:val="0"/>
          <w:divBdr>
            <w:top w:val="none" w:sz="0" w:space="0" w:color="auto"/>
            <w:left w:val="none" w:sz="0" w:space="0" w:color="auto"/>
            <w:bottom w:val="none" w:sz="0" w:space="0" w:color="auto"/>
            <w:right w:val="none" w:sz="0" w:space="0" w:color="auto"/>
          </w:divBdr>
        </w:div>
        <w:div w:id="440498130">
          <w:marLeft w:val="0"/>
          <w:marRight w:val="0"/>
          <w:marTop w:val="0"/>
          <w:marBottom w:val="0"/>
          <w:divBdr>
            <w:top w:val="none" w:sz="0" w:space="0" w:color="auto"/>
            <w:left w:val="none" w:sz="0" w:space="0" w:color="auto"/>
            <w:bottom w:val="none" w:sz="0" w:space="0" w:color="auto"/>
            <w:right w:val="none" w:sz="0" w:space="0" w:color="auto"/>
          </w:divBdr>
        </w:div>
        <w:div w:id="18630625">
          <w:marLeft w:val="0"/>
          <w:marRight w:val="0"/>
          <w:marTop w:val="0"/>
          <w:marBottom w:val="0"/>
          <w:divBdr>
            <w:top w:val="none" w:sz="0" w:space="0" w:color="auto"/>
            <w:left w:val="none" w:sz="0" w:space="0" w:color="auto"/>
            <w:bottom w:val="none" w:sz="0" w:space="0" w:color="auto"/>
            <w:right w:val="none" w:sz="0" w:space="0" w:color="auto"/>
          </w:divBdr>
        </w:div>
        <w:div w:id="976690715">
          <w:marLeft w:val="0"/>
          <w:marRight w:val="0"/>
          <w:marTop w:val="0"/>
          <w:marBottom w:val="0"/>
          <w:divBdr>
            <w:top w:val="none" w:sz="0" w:space="0" w:color="auto"/>
            <w:left w:val="none" w:sz="0" w:space="0" w:color="auto"/>
            <w:bottom w:val="none" w:sz="0" w:space="0" w:color="auto"/>
            <w:right w:val="none" w:sz="0" w:space="0" w:color="auto"/>
          </w:divBdr>
        </w:div>
        <w:div w:id="121391371">
          <w:marLeft w:val="0"/>
          <w:marRight w:val="0"/>
          <w:marTop w:val="0"/>
          <w:marBottom w:val="0"/>
          <w:divBdr>
            <w:top w:val="none" w:sz="0" w:space="0" w:color="auto"/>
            <w:left w:val="none" w:sz="0" w:space="0" w:color="auto"/>
            <w:bottom w:val="none" w:sz="0" w:space="0" w:color="auto"/>
            <w:right w:val="none" w:sz="0" w:space="0" w:color="auto"/>
          </w:divBdr>
        </w:div>
        <w:div w:id="71900863">
          <w:marLeft w:val="0"/>
          <w:marRight w:val="0"/>
          <w:marTop w:val="0"/>
          <w:marBottom w:val="0"/>
          <w:divBdr>
            <w:top w:val="none" w:sz="0" w:space="0" w:color="auto"/>
            <w:left w:val="none" w:sz="0" w:space="0" w:color="auto"/>
            <w:bottom w:val="none" w:sz="0" w:space="0" w:color="auto"/>
            <w:right w:val="none" w:sz="0" w:space="0" w:color="auto"/>
          </w:divBdr>
        </w:div>
        <w:div w:id="1775201339">
          <w:marLeft w:val="0"/>
          <w:marRight w:val="0"/>
          <w:marTop w:val="0"/>
          <w:marBottom w:val="0"/>
          <w:divBdr>
            <w:top w:val="none" w:sz="0" w:space="0" w:color="auto"/>
            <w:left w:val="none" w:sz="0" w:space="0" w:color="auto"/>
            <w:bottom w:val="none" w:sz="0" w:space="0" w:color="auto"/>
            <w:right w:val="none" w:sz="0" w:space="0" w:color="auto"/>
          </w:divBdr>
        </w:div>
        <w:div w:id="284393223">
          <w:marLeft w:val="0"/>
          <w:marRight w:val="0"/>
          <w:marTop w:val="0"/>
          <w:marBottom w:val="0"/>
          <w:divBdr>
            <w:top w:val="none" w:sz="0" w:space="0" w:color="auto"/>
            <w:left w:val="none" w:sz="0" w:space="0" w:color="auto"/>
            <w:bottom w:val="none" w:sz="0" w:space="0" w:color="auto"/>
            <w:right w:val="none" w:sz="0" w:space="0" w:color="auto"/>
          </w:divBdr>
        </w:div>
        <w:div w:id="1234698405">
          <w:marLeft w:val="0"/>
          <w:marRight w:val="0"/>
          <w:marTop w:val="0"/>
          <w:marBottom w:val="0"/>
          <w:divBdr>
            <w:top w:val="none" w:sz="0" w:space="0" w:color="auto"/>
            <w:left w:val="none" w:sz="0" w:space="0" w:color="auto"/>
            <w:bottom w:val="none" w:sz="0" w:space="0" w:color="auto"/>
            <w:right w:val="none" w:sz="0" w:space="0" w:color="auto"/>
          </w:divBdr>
        </w:div>
        <w:div w:id="1782533053">
          <w:marLeft w:val="0"/>
          <w:marRight w:val="0"/>
          <w:marTop w:val="0"/>
          <w:marBottom w:val="0"/>
          <w:divBdr>
            <w:top w:val="none" w:sz="0" w:space="0" w:color="auto"/>
            <w:left w:val="none" w:sz="0" w:space="0" w:color="auto"/>
            <w:bottom w:val="none" w:sz="0" w:space="0" w:color="auto"/>
            <w:right w:val="none" w:sz="0" w:space="0" w:color="auto"/>
          </w:divBdr>
        </w:div>
        <w:div w:id="1370953941">
          <w:marLeft w:val="0"/>
          <w:marRight w:val="0"/>
          <w:marTop w:val="0"/>
          <w:marBottom w:val="0"/>
          <w:divBdr>
            <w:top w:val="none" w:sz="0" w:space="0" w:color="auto"/>
            <w:left w:val="none" w:sz="0" w:space="0" w:color="auto"/>
            <w:bottom w:val="none" w:sz="0" w:space="0" w:color="auto"/>
            <w:right w:val="none" w:sz="0" w:space="0" w:color="auto"/>
          </w:divBdr>
        </w:div>
        <w:div w:id="778719747">
          <w:marLeft w:val="0"/>
          <w:marRight w:val="0"/>
          <w:marTop w:val="0"/>
          <w:marBottom w:val="0"/>
          <w:divBdr>
            <w:top w:val="none" w:sz="0" w:space="0" w:color="auto"/>
            <w:left w:val="none" w:sz="0" w:space="0" w:color="auto"/>
            <w:bottom w:val="none" w:sz="0" w:space="0" w:color="auto"/>
            <w:right w:val="none" w:sz="0" w:space="0" w:color="auto"/>
          </w:divBdr>
        </w:div>
        <w:div w:id="333342701">
          <w:marLeft w:val="0"/>
          <w:marRight w:val="0"/>
          <w:marTop w:val="0"/>
          <w:marBottom w:val="0"/>
          <w:divBdr>
            <w:top w:val="none" w:sz="0" w:space="0" w:color="auto"/>
            <w:left w:val="none" w:sz="0" w:space="0" w:color="auto"/>
            <w:bottom w:val="none" w:sz="0" w:space="0" w:color="auto"/>
            <w:right w:val="none" w:sz="0" w:space="0" w:color="auto"/>
          </w:divBdr>
        </w:div>
        <w:div w:id="1077749969">
          <w:marLeft w:val="0"/>
          <w:marRight w:val="0"/>
          <w:marTop w:val="0"/>
          <w:marBottom w:val="0"/>
          <w:divBdr>
            <w:top w:val="none" w:sz="0" w:space="0" w:color="auto"/>
            <w:left w:val="none" w:sz="0" w:space="0" w:color="auto"/>
            <w:bottom w:val="none" w:sz="0" w:space="0" w:color="auto"/>
            <w:right w:val="none" w:sz="0" w:space="0" w:color="auto"/>
          </w:divBdr>
        </w:div>
        <w:div w:id="1195508574">
          <w:marLeft w:val="0"/>
          <w:marRight w:val="0"/>
          <w:marTop w:val="0"/>
          <w:marBottom w:val="0"/>
          <w:divBdr>
            <w:top w:val="none" w:sz="0" w:space="0" w:color="auto"/>
            <w:left w:val="none" w:sz="0" w:space="0" w:color="auto"/>
            <w:bottom w:val="none" w:sz="0" w:space="0" w:color="auto"/>
            <w:right w:val="none" w:sz="0" w:space="0" w:color="auto"/>
          </w:divBdr>
        </w:div>
        <w:div w:id="2047607836">
          <w:marLeft w:val="0"/>
          <w:marRight w:val="0"/>
          <w:marTop w:val="0"/>
          <w:marBottom w:val="0"/>
          <w:divBdr>
            <w:top w:val="none" w:sz="0" w:space="0" w:color="auto"/>
            <w:left w:val="none" w:sz="0" w:space="0" w:color="auto"/>
            <w:bottom w:val="none" w:sz="0" w:space="0" w:color="auto"/>
            <w:right w:val="none" w:sz="0" w:space="0" w:color="auto"/>
          </w:divBdr>
        </w:div>
        <w:div w:id="903374716">
          <w:marLeft w:val="0"/>
          <w:marRight w:val="0"/>
          <w:marTop w:val="0"/>
          <w:marBottom w:val="0"/>
          <w:divBdr>
            <w:top w:val="none" w:sz="0" w:space="0" w:color="auto"/>
            <w:left w:val="none" w:sz="0" w:space="0" w:color="auto"/>
            <w:bottom w:val="none" w:sz="0" w:space="0" w:color="auto"/>
            <w:right w:val="none" w:sz="0" w:space="0" w:color="auto"/>
          </w:divBdr>
        </w:div>
        <w:div w:id="1987129628">
          <w:marLeft w:val="0"/>
          <w:marRight w:val="0"/>
          <w:marTop w:val="0"/>
          <w:marBottom w:val="0"/>
          <w:divBdr>
            <w:top w:val="none" w:sz="0" w:space="0" w:color="auto"/>
            <w:left w:val="none" w:sz="0" w:space="0" w:color="auto"/>
            <w:bottom w:val="none" w:sz="0" w:space="0" w:color="auto"/>
            <w:right w:val="none" w:sz="0" w:space="0" w:color="auto"/>
          </w:divBdr>
        </w:div>
        <w:div w:id="900017889">
          <w:marLeft w:val="0"/>
          <w:marRight w:val="0"/>
          <w:marTop w:val="0"/>
          <w:marBottom w:val="0"/>
          <w:divBdr>
            <w:top w:val="none" w:sz="0" w:space="0" w:color="auto"/>
            <w:left w:val="none" w:sz="0" w:space="0" w:color="auto"/>
            <w:bottom w:val="none" w:sz="0" w:space="0" w:color="auto"/>
            <w:right w:val="none" w:sz="0" w:space="0" w:color="auto"/>
          </w:divBdr>
        </w:div>
        <w:div w:id="179243359">
          <w:marLeft w:val="0"/>
          <w:marRight w:val="0"/>
          <w:marTop w:val="0"/>
          <w:marBottom w:val="0"/>
          <w:divBdr>
            <w:top w:val="none" w:sz="0" w:space="0" w:color="auto"/>
            <w:left w:val="none" w:sz="0" w:space="0" w:color="auto"/>
            <w:bottom w:val="none" w:sz="0" w:space="0" w:color="auto"/>
            <w:right w:val="none" w:sz="0" w:space="0" w:color="auto"/>
          </w:divBdr>
        </w:div>
        <w:div w:id="638462117">
          <w:marLeft w:val="0"/>
          <w:marRight w:val="0"/>
          <w:marTop w:val="0"/>
          <w:marBottom w:val="0"/>
          <w:divBdr>
            <w:top w:val="none" w:sz="0" w:space="0" w:color="auto"/>
            <w:left w:val="none" w:sz="0" w:space="0" w:color="auto"/>
            <w:bottom w:val="none" w:sz="0" w:space="0" w:color="auto"/>
            <w:right w:val="none" w:sz="0" w:space="0" w:color="auto"/>
          </w:divBdr>
        </w:div>
        <w:div w:id="493299070">
          <w:marLeft w:val="0"/>
          <w:marRight w:val="0"/>
          <w:marTop w:val="0"/>
          <w:marBottom w:val="0"/>
          <w:divBdr>
            <w:top w:val="none" w:sz="0" w:space="0" w:color="auto"/>
            <w:left w:val="none" w:sz="0" w:space="0" w:color="auto"/>
            <w:bottom w:val="none" w:sz="0" w:space="0" w:color="auto"/>
            <w:right w:val="none" w:sz="0" w:space="0" w:color="auto"/>
          </w:divBdr>
        </w:div>
        <w:div w:id="560599847">
          <w:marLeft w:val="0"/>
          <w:marRight w:val="0"/>
          <w:marTop w:val="0"/>
          <w:marBottom w:val="0"/>
          <w:divBdr>
            <w:top w:val="none" w:sz="0" w:space="0" w:color="auto"/>
            <w:left w:val="none" w:sz="0" w:space="0" w:color="auto"/>
            <w:bottom w:val="none" w:sz="0" w:space="0" w:color="auto"/>
            <w:right w:val="none" w:sz="0" w:space="0" w:color="auto"/>
          </w:divBdr>
        </w:div>
        <w:div w:id="1421871767">
          <w:marLeft w:val="0"/>
          <w:marRight w:val="0"/>
          <w:marTop w:val="0"/>
          <w:marBottom w:val="0"/>
          <w:divBdr>
            <w:top w:val="none" w:sz="0" w:space="0" w:color="auto"/>
            <w:left w:val="none" w:sz="0" w:space="0" w:color="auto"/>
            <w:bottom w:val="none" w:sz="0" w:space="0" w:color="auto"/>
            <w:right w:val="none" w:sz="0" w:space="0" w:color="auto"/>
          </w:divBdr>
        </w:div>
        <w:div w:id="724380245">
          <w:marLeft w:val="0"/>
          <w:marRight w:val="0"/>
          <w:marTop w:val="0"/>
          <w:marBottom w:val="0"/>
          <w:divBdr>
            <w:top w:val="none" w:sz="0" w:space="0" w:color="auto"/>
            <w:left w:val="none" w:sz="0" w:space="0" w:color="auto"/>
            <w:bottom w:val="none" w:sz="0" w:space="0" w:color="auto"/>
            <w:right w:val="none" w:sz="0" w:space="0" w:color="auto"/>
          </w:divBdr>
        </w:div>
        <w:div w:id="2022731396">
          <w:marLeft w:val="0"/>
          <w:marRight w:val="0"/>
          <w:marTop w:val="0"/>
          <w:marBottom w:val="0"/>
          <w:divBdr>
            <w:top w:val="none" w:sz="0" w:space="0" w:color="auto"/>
            <w:left w:val="none" w:sz="0" w:space="0" w:color="auto"/>
            <w:bottom w:val="none" w:sz="0" w:space="0" w:color="auto"/>
            <w:right w:val="none" w:sz="0" w:space="0" w:color="auto"/>
          </w:divBdr>
        </w:div>
        <w:div w:id="1527062775">
          <w:marLeft w:val="0"/>
          <w:marRight w:val="0"/>
          <w:marTop w:val="0"/>
          <w:marBottom w:val="0"/>
          <w:divBdr>
            <w:top w:val="none" w:sz="0" w:space="0" w:color="auto"/>
            <w:left w:val="none" w:sz="0" w:space="0" w:color="auto"/>
            <w:bottom w:val="none" w:sz="0" w:space="0" w:color="auto"/>
            <w:right w:val="none" w:sz="0" w:space="0" w:color="auto"/>
          </w:divBdr>
        </w:div>
        <w:div w:id="1058826415">
          <w:marLeft w:val="0"/>
          <w:marRight w:val="0"/>
          <w:marTop w:val="0"/>
          <w:marBottom w:val="0"/>
          <w:divBdr>
            <w:top w:val="none" w:sz="0" w:space="0" w:color="auto"/>
            <w:left w:val="none" w:sz="0" w:space="0" w:color="auto"/>
            <w:bottom w:val="none" w:sz="0" w:space="0" w:color="auto"/>
            <w:right w:val="none" w:sz="0" w:space="0" w:color="auto"/>
          </w:divBdr>
        </w:div>
        <w:div w:id="402987733">
          <w:marLeft w:val="0"/>
          <w:marRight w:val="0"/>
          <w:marTop w:val="0"/>
          <w:marBottom w:val="0"/>
          <w:divBdr>
            <w:top w:val="none" w:sz="0" w:space="0" w:color="auto"/>
            <w:left w:val="none" w:sz="0" w:space="0" w:color="auto"/>
            <w:bottom w:val="none" w:sz="0" w:space="0" w:color="auto"/>
            <w:right w:val="none" w:sz="0" w:space="0" w:color="auto"/>
          </w:divBdr>
        </w:div>
        <w:div w:id="1427186589">
          <w:marLeft w:val="0"/>
          <w:marRight w:val="0"/>
          <w:marTop w:val="0"/>
          <w:marBottom w:val="0"/>
          <w:divBdr>
            <w:top w:val="none" w:sz="0" w:space="0" w:color="auto"/>
            <w:left w:val="none" w:sz="0" w:space="0" w:color="auto"/>
            <w:bottom w:val="none" w:sz="0" w:space="0" w:color="auto"/>
            <w:right w:val="none" w:sz="0" w:space="0" w:color="auto"/>
          </w:divBdr>
        </w:div>
        <w:div w:id="1805848354">
          <w:marLeft w:val="0"/>
          <w:marRight w:val="0"/>
          <w:marTop w:val="0"/>
          <w:marBottom w:val="0"/>
          <w:divBdr>
            <w:top w:val="none" w:sz="0" w:space="0" w:color="auto"/>
            <w:left w:val="none" w:sz="0" w:space="0" w:color="auto"/>
            <w:bottom w:val="none" w:sz="0" w:space="0" w:color="auto"/>
            <w:right w:val="none" w:sz="0" w:space="0" w:color="auto"/>
          </w:divBdr>
        </w:div>
        <w:div w:id="388186656">
          <w:marLeft w:val="0"/>
          <w:marRight w:val="0"/>
          <w:marTop w:val="0"/>
          <w:marBottom w:val="0"/>
          <w:divBdr>
            <w:top w:val="none" w:sz="0" w:space="0" w:color="auto"/>
            <w:left w:val="none" w:sz="0" w:space="0" w:color="auto"/>
            <w:bottom w:val="none" w:sz="0" w:space="0" w:color="auto"/>
            <w:right w:val="none" w:sz="0" w:space="0" w:color="auto"/>
          </w:divBdr>
        </w:div>
        <w:div w:id="738747709">
          <w:marLeft w:val="0"/>
          <w:marRight w:val="0"/>
          <w:marTop w:val="0"/>
          <w:marBottom w:val="0"/>
          <w:divBdr>
            <w:top w:val="none" w:sz="0" w:space="0" w:color="auto"/>
            <w:left w:val="none" w:sz="0" w:space="0" w:color="auto"/>
            <w:bottom w:val="none" w:sz="0" w:space="0" w:color="auto"/>
            <w:right w:val="none" w:sz="0" w:space="0" w:color="auto"/>
          </w:divBdr>
        </w:div>
        <w:div w:id="122502167">
          <w:marLeft w:val="0"/>
          <w:marRight w:val="0"/>
          <w:marTop w:val="0"/>
          <w:marBottom w:val="0"/>
          <w:divBdr>
            <w:top w:val="none" w:sz="0" w:space="0" w:color="auto"/>
            <w:left w:val="none" w:sz="0" w:space="0" w:color="auto"/>
            <w:bottom w:val="none" w:sz="0" w:space="0" w:color="auto"/>
            <w:right w:val="none" w:sz="0" w:space="0" w:color="auto"/>
          </w:divBdr>
        </w:div>
        <w:div w:id="1986928656">
          <w:marLeft w:val="0"/>
          <w:marRight w:val="0"/>
          <w:marTop w:val="0"/>
          <w:marBottom w:val="0"/>
          <w:divBdr>
            <w:top w:val="none" w:sz="0" w:space="0" w:color="auto"/>
            <w:left w:val="none" w:sz="0" w:space="0" w:color="auto"/>
            <w:bottom w:val="none" w:sz="0" w:space="0" w:color="auto"/>
            <w:right w:val="none" w:sz="0" w:space="0" w:color="auto"/>
          </w:divBdr>
        </w:div>
        <w:div w:id="2071995251">
          <w:marLeft w:val="0"/>
          <w:marRight w:val="0"/>
          <w:marTop w:val="0"/>
          <w:marBottom w:val="0"/>
          <w:divBdr>
            <w:top w:val="none" w:sz="0" w:space="0" w:color="auto"/>
            <w:left w:val="none" w:sz="0" w:space="0" w:color="auto"/>
            <w:bottom w:val="none" w:sz="0" w:space="0" w:color="auto"/>
            <w:right w:val="none" w:sz="0" w:space="0" w:color="auto"/>
          </w:divBdr>
        </w:div>
        <w:div w:id="256329982">
          <w:marLeft w:val="0"/>
          <w:marRight w:val="0"/>
          <w:marTop w:val="0"/>
          <w:marBottom w:val="0"/>
          <w:divBdr>
            <w:top w:val="none" w:sz="0" w:space="0" w:color="auto"/>
            <w:left w:val="none" w:sz="0" w:space="0" w:color="auto"/>
            <w:bottom w:val="none" w:sz="0" w:space="0" w:color="auto"/>
            <w:right w:val="none" w:sz="0" w:space="0" w:color="auto"/>
          </w:divBdr>
        </w:div>
        <w:div w:id="1294361820">
          <w:marLeft w:val="0"/>
          <w:marRight w:val="0"/>
          <w:marTop w:val="0"/>
          <w:marBottom w:val="0"/>
          <w:divBdr>
            <w:top w:val="none" w:sz="0" w:space="0" w:color="auto"/>
            <w:left w:val="none" w:sz="0" w:space="0" w:color="auto"/>
            <w:bottom w:val="none" w:sz="0" w:space="0" w:color="auto"/>
            <w:right w:val="none" w:sz="0" w:space="0" w:color="auto"/>
          </w:divBdr>
        </w:div>
        <w:div w:id="1749377720">
          <w:marLeft w:val="0"/>
          <w:marRight w:val="0"/>
          <w:marTop w:val="0"/>
          <w:marBottom w:val="0"/>
          <w:divBdr>
            <w:top w:val="none" w:sz="0" w:space="0" w:color="auto"/>
            <w:left w:val="none" w:sz="0" w:space="0" w:color="auto"/>
            <w:bottom w:val="none" w:sz="0" w:space="0" w:color="auto"/>
            <w:right w:val="none" w:sz="0" w:space="0" w:color="auto"/>
          </w:divBdr>
        </w:div>
      </w:divsChild>
    </w:div>
    <w:div w:id="165294930">
      <w:bodyDiv w:val="1"/>
      <w:marLeft w:val="0"/>
      <w:marRight w:val="0"/>
      <w:marTop w:val="0"/>
      <w:marBottom w:val="0"/>
      <w:divBdr>
        <w:top w:val="none" w:sz="0" w:space="0" w:color="auto"/>
        <w:left w:val="none" w:sz="0" w:space="0" w:color="auto"/>
        <w:bottom w:val="none" w:sz="0" w:space="0" w:color="auto"/>
        <w:right w:val="none" w:sz="0" w:space="0" w:color="auto"/>
      </w:divBdr>
    </w:div>
    <w:div w:id="165748508">
      <w:bodyDiv w:val="1"/>
      <w:marLeft w:val="0"/>
      <w:marRight w:val="0"/>
      <w:marTop w:val="0"/>
      <w:marBottom w:val="0"/>
      <w:divBdr>
        <w:top w:val="none" w:sz="0" w:space="0" w:color="auto"/>
        <w:left w:val="none" w:sz="0" w:space="0" w:color="auto"/>
        <w:bottom w:val="none" w:sz="0" w:space="0" w:color="auto"/>
        <w:right w:val="none" w:sz="0" w:space="0" w:color="auto"/>
      </w:divBdr>
    </w:div>
    <w:div w:id="165823867">
      <w:bodyDiv w:val="1"/>
      <w:marLeft w:val="0"/>
      <w:marRight w:val="0"/>
      <w:marTop w:val="0"/>
      <w:marBottom w:val="0"/>
      <w:divBdr>
        <w:top w:val="none" w:sz="0" w:space="0" w:color="auto"/>
        <w:left w:val="none" w:sz="0" w:space="0" w:color="auto"/>
        <w:bottom w:val="none" w:sz="0" w:space="0" w:color="auto"/>
        <w:right w:val="none" w:sz="0" w:space="0" w:color="auto"/>
      </w:divBdr>
    </w:div>
    <w:div w:id="166134918">
      <w:bodyDiv w:val="1"/>
      <w:marLeft w:val="0"/>
      <w:marRight w:val="0"/>
      <w:marTop w:val="0"/>
      <w:marBottom w:val="0"/>
      <w:divBdr>
        <w:top w:val="none" w:sz="0" w:space="0" w:color="auto"/>
        <w:left w:val="none" w:sz="0" w:space="0" w:color="auto"/>
        <w:bottom w:val="none" w:sz="0" w:space="0" w:color="auto"/>
        <w:right w:val="none" w:sz="0" w:space="0" w:color="auto"/>
      </w:divBdr>
    </w:div>
    <w:div w:id="166142654">
      <w:bodyDiv w:val="1"/>
      <w:marLeft w:val="0"/>
      <w:marRight w:val="0"/>
      <w:marTop w:val="0"/>
      <w:marBottom w:val="0"/>
      <w:divBdr>
        <w:top w:val="none" w:sz="0" w:space="0" w:color="auto"/>
        <w:left w:val="none" w:sz="0" w:space="0" w:color="auto"/>
        <w:bottom w:val="none" w:sz="0" w:space="0" w:color="auto"/>
        <w:right w:val="none" w:sz="0" w:space="0" w:color="auto"/>
      </w:divBdr>
    </w:div>
    <w:div w:id="166362424">
      <w:bodyDiv w:val="1"/>
      <w:marLeft w:val="0"/>
      <w:marRight w:val="0"/>
      <w:marTop w:val="0"/>
      <w:marBottom w:val="0"/>
      <w:divBdr>
        <w:top w:val="none" w:sz="0" w:space="0" w:color="auto"/>
        <w:left w:val="none" w:sz="0" w:space="0" w:color="auto"/>
        <w:bottom w:val="none" w:sz="0" w:space="0" w:color="auto"/>
        <w:right w:val="none" w:sz="0" w:space="0" w:color="auto"/>
      </w:divBdr>
    </w:div>
    <w:div w:id="166478289">
      <w:bodyDiv w:val="1"/>
      <w:marLeft w:val="0"/>
      <w:marRight w:val="0"/>
      <w:marTop w:val="0"/>
      <w:marBottom w:val="0"/>
      <w:divBdr>
        <w:top w:val="none" w:sz="0" w:space="0" w:color="auto"/>
        <w:left w:val="none" w:sz="0" w:space="0" w:color="auto"/>
        <w:bottom w:val="none" w:sz="0" w:space="0" w:color="auto"/>
        <w:right w:val="none" w:sz="0" w:space="0" w:color="auto"/>
      </w:divBdr>
      <w:divsChild>
        <w:div w:id="1323464135">
          <w:marLeft w:val="0"/>
          <w:marRight w:val="0"/>
          <w:marTop w:val="0"/>
          <w:marBottom w:val="0"/>
          <w:divBdr>
            <w:top w:val="none" w:sz="0" w:space="0" w:color="auto"/>
            <w:left w:val="none" w:sz="0" w:space="0" w:color="auto"/>
            <w:bottom w:val="none" w:sz="0" w:space="0" w:color="auto"/>
            <w:right w:val="none" w:sz="0" w:space="0" w:color="auto"/>
          </w:divBdr>
        </w:div>
        <w:div w:id="402459693">
          <w:marLeft w:val="0"/>
          <w:marRight w:val="0"/>
          <w:marTop w:val="0"/>
          <w:marBottom w:val="0"/>
          <w:divBdr>
            <w:top w:val="none" w:sz="0" w:space="0" w:color="auto"/>
            <w:left w:val="none" w:sz="0" w:space="0" w:color="auto"/>
            <w:bottom w:val="none" w:sz="0" w:space="0" w:color="auto"/>
            <w:right w:val="none" w:sz="0" w:space="0" w:color="auto"/>
          </w:divBdr>
        </w:div>
        <w:div w:id="1300570513">
          <w:marLeft w:val="0"/>
          <w:marRight w:val="0"/>
          <w:marTop w:val="0"/>
          <w:marBottom w:val="0"/>
          <w:divBdr>
            <w:top w:val="none" w:sz="0" w:space="0" w:color="auto"/>
            <w:left w:val="none" w:sz="0" w:space="0" w:color="auto"/>
            <w:bottom w:val="none" w:sz="0" w:space="0" w:color="auto"/>
            <w:right w:val="none" w:sz="0" w:space="0" w:color="auto"/>
          </w:divBdr>
        </w:div>
        <w:div w:id="531185431">
          <w:marLeft w:val="0"/>
          <w:marRight w:val="0"/>
          <w:marTop w:val="0"/>
          <w:marBottom w:val="0"/>
          <w:divBdr>
            <w:top w:val="none" w:sz="0" w:space="0" w:color="auto"/>
            <w:left w:val="none" w:sz="0" w:space="0" w:color="auto"/>
            <w:bottom w:val="none" w:sz="0" w:space="0" w:color="auto"/>
            <w:right w:val="none" w:sz="0" w:space="0" w:color="auto"/>
          </w:divBdr>
        </w:div>
        <w:div w:id="1085416092">
          <w:marLeft w:val="0"/>
          <w:marRight w:val="0"/>
          <w:marTop w:val="0"/>
          <w:marBottom w:val="0"/>
          <w:divBdr>
            <w:top w:val="none" w:sz="0" w:space="0" w:color="auto"/>
            <w:left w:val="none" w:sz="0" w:space="0" w:color="auto"/>
            <w:bottom w:val="none" w:sz="0" w:space="0" w:color="auto"/>
            <w:right w:val="none" w:sz="0" w:space="0" w:color="auto"/>
          </w:divBdr>
        </w:div>
        <w:div w:id="1236478769">
          <w:marLeft w:val="0"/>
          <w:marRight w:val="0"/>
          <w:marTop w:val="0"/>
          <w:marBottom w:val="0"/>
          <w:divBdr>
            <w:top w:val="none" w:sz="0" w:space="0" w:color="auto"/>
            <w:left w:val="none" w:sz="0" w:space="0" w:color="auto"/>
            <w:bottom w:val="none" w:sz="0" w:space="0" w:color="auto"/>
            <w:right w:val="none" w:sz="0" w:space="0" w:color="auto"/>
          </w:divBdr>
        </w:div>
        <w:div w:id="2065444586">
          <w:marLeft w:val="0"/>
          <w:marRight w:val="0"/>
          <w:marTop w:val="0"/>
          <w:marBottom w:val="0"/>
          <w:divBdr>
            <w:top w:val="none" w:sz="0" w:space="0" w:color="auto"/>
            <w:left w:val="none" w:sz="0" w:space="0" w:color="auto"/>
            <w:bottom w:val="none" w:sz="0" w:space="0" w:color="auto"/>
            <w:right w:val="none" w:sz="0" w:space="0" w:color="auto"/>
          </w:divBdr>
        </w:div>
        <w:div w:id="1011220668">
          <w:marLeft w:val="0"/>
          <w:marRight w:val="0"/>
          <w:marTop w:val="0"/>
          <w:marBottom w:val="0"/>
          <w:divBdr>
            <w:top w:val="none" w:sz="0" w:space="0" w:color="auto"/>
            <w:left w:val="none" w:sz="0" w:space="0" w:color="auto"/>
            <w:bottom w:val="none" w:sz="0" w:space="0" w:color="auto"/>
            <w:right w:val="none" w:sz="0" w:space="0" w:color="auto"/>
          </w:divBdr>
        </w:div>
        <w:div w:id="1147550625">
          <w:marLeft w:val="0"/>
          <w:marRight w:val="0"/>
          <w:marTop w:val="0"/>
          <w:marBottom w:val="0"/>
          <w:divBdr>
            <w:top w:val="none" w:sz="0" w:space="0" w:color="auto"/>
            <w:left w:val="none" w:sz="0" w:space="0" w:color="auto"/>
            <w:bottom w:val="none" w:sz="0" w:space="0" w:color="auto"/>
            <w:right w:val="none" w:sz="0" w:space="0" w:color="auto"/>
          </w:divBdr>
        </w:div>
        <w:div w:id="1231306779">
          <w:marLeft w:val="0"/>
          <w:marRight w:val="0"/>
          <w:marTop w:val="0"/>
          <w:marBottom w:val="0"/>
          <w:divBdr>
            <w:top w:val="none" w:sz="0" w:space="0" w:color="auto"/>
            <w:left w:val="none" w:sz="0" w:space="0" w:color="auto"/>
            <w:bottom w:val="none" w:sz="0" w:space="0" w:color="auto"/>
            <w:right w:val="none" w:sz="0" w:space="0" w:color="auto"/>
          </w:divBdr>
        </w:div>
        <w:div w:id="1980718450">
          <w:marLeft w:val="0"/>
          <w:marRight w:val="0"/>
          <w:marTop w:val="0"/>
          <w:marBottom w:val="0"/>
          <w:divBdr>
            <w:top w:val="none" w:sz="0" w:space="0" w:color="auto"/>
            <w:left w:val="none" w:sz="0" w:space="0" w:color="auto"/>
            <w:bottom w:val="none" w:sz="0" w:space="0" w:color="auto"/>
            <w:right w:val="none" w:sz="0" w:space="0" w:color="auto"/>
          </w:divBdr>
        </w:div>
        <w:div w:id="2111705292">
          <w:marLeft w:val="0"/>
          <w:marRight w:val="0"/>
          <w:marTop w:val="0"/>
          <w:marBottom w:val="0"/>
          <w:divBdr>
            <w:top w:val="none" w:sz="0" w:space="0" w:color="auto"/>
            <w:left w:val="none" w:sz="0" w:space="0" w:color="auto"/>
            <w:bottom w:val="none" w:sz="0" w:space="0" w:color="auto"/>
            <w:right w:val="none" w:sz="0" w:space="0" w:color="auto"/>
          </w:divBdr>
        </w:div>
        <w:div w:id="529609012">
          <w:marLeft w:val="0"/>
          <w:marRight w:val="0"/>
          <w:marTop w:val="0"/>
          <w:marBottom w:val="0"/>
          <w:divBdr>
            <w:top w:val="none" w:sz="0" w:space="0" w:color="auto"/>
            <w:left w:val="none" w:sz="0" w:space="0" w:color="auto"/>
            <w:bottom w:val="none" w:sz="0" w:space="0" w:color="auto"/>
            <w:right w:val="none" w:sz="0" w:space="0" w:color="auto"/>
          </w:divBdr>
        </w:div>
        <w:div w:id="1972513278">
          <w:marLeft w:val="0"/>
          <w:marRight w:val="0"/>
          <w:marTop w:val="0"/>
          <w:marBottom w:val="0"/>
          <w:divBdr>
            <w:top w:val="none" w:sz="0" w:space="0" w:color="auto"/>
            <w:left w:val="none" w:sz="0" w:space="0" w:color="auto"/>
            <w:bottom w:val="none" w:sz="0" w:space="0" w:color="auto"/>
            <w:right w:val="none" w:sz="0" w:space="0" w:color="auto"/>
          </w:divBdr>
        </w:div>
        <w:div w:id="1760445425">
          <w:marLeft w:val="0"/>
          <w:marRight w:val="0"/>
          <w:marTop w:val="0"/>
          <w:marBottom w:val="0"/>
          <w:divBdr>
            <w:top w:val="none" w:sz="0" w:space="0" w:color="auto"/>
            <w:left w:val="none" w:sz="0" w:space="0" w:color="auto"/>
            <w:bottom w:val="none" w:sz="0" w:space="0" w:color="auto"/>
            <w:right w:val="none" w:sz="0" w:space="0" w:color="auto"/>
          </w:divBdr>
        </w:div>
        <w:div w:id="1472361021">
          <w:marLeft w:val="0"/>
          <w:marRight w:val="0"/>
          <w:marTop w:val="0"/>
          <w:marBottom w:val="0"/>
          <w:divBdr>
            <w:top w:val="none" w:sz="0" w:space="0" w:color="auto"/>
            <w:left w:val="none" w:sz="0" w:space="0" w:color="auto"/>
            <w:bottom w:val="none" w:sz="0" w:space="0" w:color="auto"/>
            <w:right w:val="none" w:sz="0" w:space="0" w:color="auto"/>
          </w:divBdr>
        </w:div>
        <w:div w:id="590745042">
          <w:marLeft w:val="0"/>
          <w:marRight w:val="0"/>
          <w:marTop w:val="0"/>
          <w:marBottom w:val="0"/>
          <w:divBdr>
            <w:top w:val="none" w:sz="0" w:space="0" w:color="auto"/>
            <w:left w:val="none" w:sz="0" w:space="0" w:color="auto"/>
            <w:bottom w:val="none" w:sz="0" w:space="0" w:color="auto"/>
            <w:right w:val="none" w:sz="0" w:space="0" w:color="auto"/>
          </w:divBdr>
        </w:div>
        <w:div w:id="584993843">
          <w:marLeft w:val="0"/>
          <w:marRight w:val="0"/>
          <w:marTop w:val="0"/>
          <w:marBottom w:val="0"/>
          <w:divBdr>
            <w:top w:val="none" w:sz="0" w:space="0" w:color="auto"/>
            <w:left w:val="none" w:sz="0" w:space="0" w:color="auto"/>
            <w:bottom w:val="none" w:sz="0" w:space="0" w:color="auto"/>
            <w:right w:val="none" w:sz="0" w:space="0" w:color="auto"/>
          </w:divBdr>
        </w:div>
        <w:div w:id="1770661340">
          <w:marLeft w:val="0"/>
          <w:marRight w:val="0"/>
          <w:marTop w:val="0"/>
          <w:marBottom w:val="0"/>
          <w:divBdr>
            <w:top w:val="none" w:sz="0" w:space="0" w:color="auto"/>
            <w:left w:val="none" w:sz="0" w:space="0" w:color="auto"/>
            <w:bottom w:val="none" w:sz="0" w:space="0" w:color="auto"/>
            <w:right w:val="none" w:sz="0" w:space="0" w:color="auto"/>
          </w:divBdr>
        </w:div>
        <w:div w:id="1856191802">
          <w:marLeft w:val="0"/>
          <w:marRight w:val="0"/>
          <w:marTop w:val="0"/>
          <w:marBottom w:val="0"/>
          <w:divBdr>
            <w:top w:val="none" w:sz="0" w:space="0" w:color="auto"/>
            <w:left w:val="none" w:sz="0" w:space="0" w:color="auto"/>
            <w:bottom w:val="none" w:sz="0" w:space="0" w:color="auto"/>
            <w:right w:val="none" w:sz="0" w:space="0" w:color="auto"/>
          </w:divBdr>
        </w:div>
        <w:div w:id="1395396019">
          <w:marLeft w:val="0"/>
          <w:marRight w:val="0"/>
          <w:marTop w:val="0"/>
          <w:marBottom w:val="0"/>
          <w:divBdr>
            <w:top w:val="none" w:sz="0" w:space="0" w:color="auto"/>
            <w:left w:val="none" w:sz="0" w:space="0" w:color="auto"/>
            <w:bottom w:val="none" w:sz="0" w:space="0" w:color="auto"/>
            <w:right w:val="none" w:sz="0" w:space="0" w:color="auto"/>
          </w:divBdr>
        </w:div>
        <w:div w:id="337538770">
          <w:marLeft w:val="0"/>
          <w:marRight w:val="0"/>
          <w:marTop w:val="0"/>
          <w:marBottom w:val="0"/>
          <w:divBdr>
            <w:top w:val="none" w:sz="0" w:space="0" w:color="auto"/>
            <w:left w:val="none" w:sz="0" w:space="0" w:color="auto"/>
            <w:bottom w:val="none" w:sz="0" w:space="0" w:color="auto"/>
            <w:right w:val="none" w:sz="0" w:space="0" w:color="auto"/>
          </w:divBdr>
        </w:div>
        <w:div w:id="1895240427">
          <w:marLeft w:val="0"/>
          <w:marRight w:val="0"/>
          <w:marTop w:val="0"/>
          <w:marBottom w:val="0"/>
          <w:divBdr>
            <w:top w:val="none" w:sz="0" w:space="0" w:color="auto"/>
            <w:left w:val="none" w:sz="0" w:space="0" w:color="auto"/>
            <w:bottom w:val="none" w:sz="0" w:space="0" w:color="auto"/>
            <w:right w:val="none" w:sz="0" w:space="0" w:color="auto"/>
          </w:divBdr>
        </w:div>
        <w:div w:id="514610348">
          <w:marLeft w:val="0"/>
          <w:marRight w:val="0"/>
          <w:marTop w:val="0"/>
          <w:marBottom w:val="0"/>
          <w:divBdr>
            <w:top w:val="none" w:sz="0" w:space="0" w:color="auto"/>
            <w:left w:val="none" w:sz="0" w:space="0" w:color="auto"/>
            <w:bottom w:val="none" w:sz="0" w:space="0" w:color="auto"/>
            <w:right w:val="none" w:sz="0" w:space="0" w:color="auto"/>
          </w:divBdr>
        </w:div>
        <w:div w:id="1689940241">
          <w:marLeft w:val="0"/>
          <w:marRight w:val="0"/>
          <w:marTop w:val="0"/>
          <w:marBottom w:val="0"/>
          <w:divBdr>
            <w:top w:val="none" w:sz="0" w:space="0" w:color="auto"/>
            <w:left w:val="none" w:sz="0" w:space="0" w:color="auto"/>
            <w:bottom w:val="none" w:sz="0" w:space="0" w:color="auto"/>
            <w:right w:val="none" w:sz="0" w:space="0" w:color="auto"/>
          </w:divBdr>
        </w:div>
        <w:div w:id="2056269120">
          <w:marLeft w:val="0"/>
          <w:marRight w:val="0"/>
          <w:marTop w:val="0"/>
          <w:marBottom w:val="0"/>
          <w:divBdr>
            <w:top w:val="none" w:sz="0" w:space="0" w:color="auto"/>
            <w:left w:val="none" w:sz="0" w:space="0" w:color="auto"/>
            <w:bottom w:val="none" w:sz="0" w:space="0" w:color="auto"/>
            <w:right w:val="none" w:sz="0" w:space="0" w:color="auto"/>
          </w:divBdr>
        </w:div>
        <w:div w:id="866404820">
          <w:marLeft w:val="0"/>
          <w:marRight w:val="0"/>
          <w:marTop w:val="0"/>
          <w:marBottom w:val="0"/>
          <w:divBdr>
            <w:top w:val="none" w:sz="0" w:space="0" w:color="auto"/>
            <w:left w:val="none" w:sz="0" w:space="0" w:color="auto"/>
            <w:bottom w:val="none" w:sz="0" w:space="0" w:color="auto"/>
            <w:right w:val="none" w:sz="0" w:space="0" w:color="auto"/>
          </w:divBdr>
        </w:div>
        <w:div w:id="750465757">
          <w:marLeft w:val="0"/>
          <w:marRight w:val="0"/>
          <w:marTop w:val="0"/>
          <w:marBottom w:val="0"/>
          <w:divBdr>
            <w:top w:val="none" w:sz="0" w:space="0" w:color="auto"/>
            <w:left w:val="none" w:sz="0" w:space="0" w:color="auto"/>
            <w:bottom w:val="none" w:sz="0" w:space="0" w:color="auto"/>
            <w:right w:val="none" w:sz="0" w:space="0" w:color="auto"/>
          </w:divBdr>
        </w:div>
        <w:div w:id="1753774185">
          <w:marLeft w:val="0"/>
          <w:marRight w:val="0"/>
          <w:marTop w:val="0"/>
          <w:marBottom w:val="0"/>
          <w:divBdr>
            <w:top w:val="none" w:sz="0" w:space="0" w:color="auto"/>
            <w:left w:val="none" w:sz="0" w:space="0" w:color="auto"/>
            <w:bottom w:val="none" w:sz="0" w:space="0" w:color="auto"/>
            <w:right w:val="none" w:sz="0" w:space="0" w:color="auto"/>
          </w:divBdr>
        </w:div>
        <w:div w:id="1269698027">
          <w:marLeft w:val="0"/>
          <w:marRight w:val="0"/>
          <w:marTop w:val="0"/>
          <w:marBottom w:val="0"/>
          <w:divBdr>
            <w:top w:val="none" w:sz="0" w:space="0" w:color="auto"/>
            <w:left w:val="none" w:sz="0" w:space="0" w:color="auto"/>
            <w:bottom w:val="none" w:sz="0" w:space="0" w:color="auto"/>
            <w:right w:val="none" w:sz="0" w:space="0" w:color="auto"/>
          </w:divBdr>
        </w:div>
        <w:div w:id="155414512">
          <w:marLeft w:val="0"/>
          <w:marRight w:val="0"/>
          <w:marTop w:val="0"/>
          <w:marBottom w:val="0"/>
          <w:divBdr>
            <w:top w:val="none" w:sz="0" w:space="0" w:color="auto"/>
            <w:left w:val="none" w:sz="0" w:space="0" w:color="auto"/>
            <w:bottom w:val="none" w:sz="0" w:space="0" w:color="auto"/>
            <w:right w:val="none" w:sz="0" w:space="0" w:color="auto"/>
          </w:divBdr>
        </w:div>
        <w:div w:id="630328805">
          <w:marLeft w:val="0"/>
          <w:marRight w:val="0"/>
          <w:marTop w:val="0"/>
          <w:marBottom w:val="0"/>
          <w:divBdr>
            <w:top w:val="none" w:sz="0" w:space="0" w:color="auto"/>
            <w:left w:val="none" w:sz="0" w:space="0" w:color="auto"/>
            <w:bottom w:val="none" w:sz="0" w:space="0" w:color="auto"/>
            <w:right w:val="none" w:sz="0" w:space="0" w:color="auto"/>
          </w:divBdr>
        </w:div>
        <w:div w:id="389228425">
          <w:marLeft w:val="0"/>
          <w:marRight w:val="0"/>
          <w:marTop w:val="0"/>
          <w:marBottom w:val="0"/>
          <w:divBdr>
            <w:top w:val="none" w:sz="0" w:space="0" w:color="auto"/>
            <w:left w:val="none" w:sz="0" w:space="0" w:color="auto"/>
            <w:bottom w:val="none" w:sz="0" w:space="0" w:color="auto"/>
            <w:right w:val="none" w:sz="0" w:space="0" w:color="auto"/>
          </w:divBdr>
        </w:div>
        <w:div w:id="2113743953">
          <w:marLeft w:val="0"/>
          <w:marRight w:val="0"/>
          <w:marTop w:val="0"/>
          <w:marBottom w:val="0"/>
          <w:divBdr>
            <w:top w:val="none" w:sz="0" w:space="0" w:color="auto"/>
            <w:left w:val="none" w:sz="0" w:space="0" w:color="auto"/>
            <w:bottom w:val="none" w:sz="0" w:space="0" w:color="auto"/>
            <w:right w:val="none" w:sz="0" w:space="0" w:color="auto"/>
          </w:divBdr>
        </w:div>
        <w:div w:id="1545631492">
          <w:marLeft w:val="0"/>
          <w:marRight w:val="0"/>
          <w:marTop w:val="0"/>
          <w:marBottom w:val="0"/>
          <w:divBdr>
            <w:top w:val="none" w:sz="0" w:space="0" w:color="auto"/>
            <w:left w:val="none" w:sz="0" w:space="0" w:color="auto"/>
            <w:bottom w:val="none" w:sz="0" w:space="0" w:color="auto"/>
            <w:right w:val="none" w:sz="0" w:space="0" w:color="auto"/>
          </w:divBdr>
        </w:div>
        <w:div w:id="224994368">
          <w:marLeft w:val="0"/>
          <w:marRight w:val="0"/>
          <w:marTop w:val="0"/>
          <w:marBottom w:val="0"/>
          <w:divBdr>
            <w:top w:val="none" w:sz="0" w:space="0" w:color="auto"/>
            <w:left w:val="none" w:sz="0" w:space="0" w:color="auto"/>
            <w:bottom w:val="none" w:sz="0" w:space="0" w:color="auto"/>
            <w:right w:val="none" w:sz="0" w:space="0" w:color="auto"/>
          </w:divBdr>
        </w:div>
        <w:div w:id="267274403">
          <w:marLeft w:val="0"/>
          <w:marRight w:val="0"/>
          <w:marTop w:val="0"/>
          <w:marBottom w:val="0"/>
          <w:divBdr>
            <w:top w:val="none" w:sz="0" w:space="0" w:color="auto"/>
            <w:left w:val="none" w:sz="0" w:space="0" w:color="auto"/>
            <w:bottom w:val="none" w:sz="0" w:space="0" w:color="auto"/>
            <w:right w:val="none" w:sz="0" w:space="0" w:color="auto"/>
          </w:divBdr>
        </w:div>
        <w:div w:id="2143840697">
          <w:marLeft w:val="0"/>
          <w:marRight w:val="0"/>
          <w:marTop w:val="0"/>
          <w:marBottom w:val="0"/>
          <w:divBdr>
            <w:top w:val="none" w:sz="0" w:space="0" w:color="auto"/>
            <w:left w:val="none" w:sz="0" w:space="0" w:color="auto"/>
            <w:bottom w:val="none" w:sz="0" w:space="0" w:color="auto"/>
            <w:right w:val="none" w:sz="0" w:space="0" w:color="auto"/>
          </w:divBdr>
        </w:div>
        <w:div w:id="710232317">
          <w:marLeft w:val="0"/>
          <w:marRight w:val="0"/>
          <w:marTop w:val="0"/>
          <w:marBottom w:val="0"/>
          <w:divBdr>
            <w:top w:val="none" w:sz="0" w:space="0" w:color="auto"/>
            <w:left w:val="none" w:sz="0" w:space="0" w:color="auto"/>
            <w:bottom w:val="none" w:sz="0" w:space="0" w:color="auto"/>
            <w:right w:val="none" w:sz="0" w:space="0" w:color="auto"/>
          </w:divBdr>
        </w:div>
        <w:div w:id="1964923165">
          <w:marLeft w:val="0"/>
          <w:marRight w:val="0"/>
          <w:marTop w:val="0"/>
          <w:marBottom w:val="0"/>
          <w:divBdr>
            <w:top w:val="none" w:sz="0" w:space="0" w:color="auto"/>
            <w:left w:val="none" w:sz="0" w:space="0" w:color="auto"/>
            <w:bottom w:val="none" w:sz="0" w:space="0" w:color="auto"/>
            <w:right w:val="none" w:sz="0" w:space="0" w:color="auto"/>
          </w:divBdr>
        </w:div>
        <w:div w:id="1153135400">
          <w:marLeft w:val="0"/>
          <w:marRight w:val="0"/>
          <w:marTop w:val="0"/>
          <w:marBottom w:val="0"/>
          <w:divBdr>
            <w:top w:val="none" w:sz="0" w:space="0" w:color="auto"/>
            <w:left w:val="none" w:sz="0" w:space="0" w:color="auto"/>
            <w:bottom w:val="none" w:sz="0" w:space="0" w:color="auto"/>
            <w:right w:val="none" w:sz="0" w:space="0" w:color="auto"/>
          </w:divBdr>
        </w:div>
        <w:div w:id="310210888">
          <w:marLeft w:val="0"/>
          <w:marRight w:val="0"/>
          <w:marTop w:val="0"/>
          <w:marBottom w:val="0"/>
          <w:divBdr>
            <w:top w:val="none" w:sz="0" w:space="0" w:color="auto"/>
            <w:left w:val="none" w:sz="0" w:space="0" w:color="auto"/>
            <w:bottom w:val="none" w:sz="0" w:space="0" w:color="auto"/>
            <w:right w:val="none" w:sz="0" w:space="0" w:color="auto"/>
          </w:divBdr>
        </w:div>
        <w:div w:id="595090545">
          <w:marLeft w:val="0"/>
          <w:marRight w:val="0"/>
          <w:marTop w:val="0"/>
          <w:marBottom w:val="0"/>
          <w:divBdr>
            <w:top w:val="none" w:sz="0" w:space="0" w:color="auto"/>
            <w:left w:val="none" w:sz="0" w:space="0" w:color="auto"/>
            <w:bottom w:val="none" w:sz="0" w:space="0" w:color="auto"/>
            <w:right w:val="none" w:sz="0" w:space="0" w:color="auto"/>
          </w:divBdr>
        </w:div>
        <w:div w:id="1412432105">
          <w:marLeft w:val="0"/>
          <w:marRight w:val="0"/>
          <w:marTop w:val="0"/>
          <w:marBottom w:val="0"/>
          <w:divBdr>
            <w:top w:val="none" w:sz="0" w:space="0" w:color="auto"/>
            <w:left w:val="none" w:sz="0" w:space="0" w:color="auto"/>
            <w:bottom w:val="none" w:sz="0" w:space="0" w:color="auto"/>
            <w:right w:val="none" w:sz="0" w:space="0" w:color="auto"/>
          </w:divBdr>
        </w:div>
        <w:div w:id="1377849695">
          <w:marLeft w:val="0"/>
          <w:marRight w:val="0"/>
          <w:marTop w:val="0"/>
          <w:marBottom w:val="0"/>
          <w:divBdr>
            <w:top w:val="none" w:sz="0" w:space="0" w:color="auto"/>
            <w:left w:val="none" w:sz="0" w:space="0" w:color="auto"/>
            <w:bottom w:val="none" w:sz="0" w:space="0" w:color="auto"/>
            <w:right w:val="none" w:sz="0" w:space="0" w:color="auto"/>
          </w:divBdr>
        </w:div>
        <w:div w:id="852769705">
          <w:marLeft w:val="0"/>
          <w:marRight w:val="0"/>
          <w:marTop w:val="0"/>
          <w:marBottom w:val="0"/>
          <w:divBdr>
            <w:top w:val="none" w:sz="0" w:space="0" w:color="auto"/>
            <w:left w:val="none" w:sz="0" w:space="0" w:color="auto"/>
            <w:bottom w:val="none" w:sz="0" w:space="0" w:color="auto"/>
            <w:right w:val="none" w:sz="0" w:space="0" w:color="auto"/>
          </w:divBdr>
        </w:div>
        <w:div w:id="467404152">
          <w:marLeft w:val="0"/>
          <w:marRight w:val="0"/>
          <w:marTop w:val="0"/>
          <w:marBottom w:val="0"/>
          <w:divBdr>
            <w:top w:val="none" w:sz="0" w:space="0" w:color="auto"/>
            <w:left w:val="none" w:sz="0" w:space="0" w:color="auto"/>
            <w:bottom w:val="none" w:sz="0" w:space="0" w:color="auto"/>
            <w:right w:val="none" w:sz="0" w:space="0" w:color="auto"/>
          </w:divBdr>
        </w:div>
        <w:div w:id="80025507">
          <w:marLeft w:val="0"/>
          <w:marRight w:val="0"/>
          <w:marTop w:val="0"/>
          <w:marBottom w:val="0"/>
          <w:divBdr>
            <w:top w:val="none" w:sz="0" w:space="0" w:color="auto"/>
            <w:left w:val="none" w:sz="0" w:space="0" w:color="auto"/>
            <w:bottom w:val="none" w:sz="0" w:space="0" w:color="auto"/>
            <w:right w:val="none" w:sz="0" w:space="0" w:color="auto"/>
          </w:divBdr>
        </w:div>
        <w:div w:id="381248532">
          <w:marLeft w:val="0"/>
          <w:marRight w:val="0"/>
          <w:marTop w:val="0"/>
          <w:marBottom w:val="0"/>
          <w:divBdr>
            <w:top w:val="none" w:sz="0" w:space="0" w:color="auto"/>
            <w:left w:val="none" w:sz="0" w:space="0" w:color="auto"/>
            <w:bottom w:val="none" w:sz="0" w:space="0" w:color="auto"/>
            <w:right w:val="none" w:sz="0" w:space="0" w:color="auto"/>
          </w:divBdr>
        </w:div>
        <w:div w:id="1374161365">
          <w:marLeft w:val="0"/>
          <w:marRight w:val="0"/>
          <w:marTop w:val="0"/>
          <w:marBottom w:val="0"/>
          <w:divBdr>
            <w:top w:val="none" w:sz="0" w:space="0" w:color="auto"/>
            <w:left w:val="none" w:sz="0" w:space="0" w:color="auto"/>
            <w:bottom w:val="none" w:sz="0" w:space="0" w:color="auto"/>
            <w:right w:val="none" w:sz="0" w:space="0" w:color="auto"/>
          </w:divBdr>
        </w:div>
        <w:div w:id="91047591">
          <w:marLeft w:val="0"/>
          <w:marRight w:val="0"/>
          <w:marTop w:val="0"/>
          <w:marBottom w:val="0"/>
          <w:divBdr>
            <w:top w:val="none" w:sz="0" w:space="0" w:color="auto"/>
            <w:left w:val="none" w:sz="0" w:space="0" w:color="auto"/>
            <w:bottom w:val="none" w:sz="0" w:space="0" w:color="auto"/>
            <w:right w:val="none" w:sz="0" w:space="0" w:color="auto"/>
          </w:divBdr>
        </w:div>
        <w:div w:id="1885873174">
          <w:marLeft w:val="0"/>
          <w:marRight w:val="0"/>
          <w:marTop w:val="0"/>
          <w:marBottom w:val="0"/>
          <w:divBdr>
            <w:top w:val="none" w:sz="0" w:space="0" w:color="auto"/>
            <w:left w:val="none" w:sz="0" w:space="0" w:color="auto"/>
            <w:bottom w:val="none" w:sz="0" w:space="0" w:color="auto"/>
            <w:right w:val="none" w:sz="0" w:space="0" w:color="auto"/>
          </w:divBdr>
        </w:div>
        <w:div w:id="914508232">
          <w:marLeft w:val="0"/>
          <w:marRight w:val="0"/>
          <w:marTop w:val="0"/>
          <w:marBottom w:val="0"/>
          <w:divBdr>
            <w:top w:val="none" w:sz="0" w:space="0" w:color="auto"/>
            <w:left w:val="none" w:sz="0" w:space="0" w:color="auto"/>
            <w:bottom w:val="none" w:sz="0" w:space="0" w:color="auto"/>
            <w:right w:val="none" w:sz="0" w:space="0" w:color="auto"/>
          </w:divBdr>
        </w:div>
        <w:div w:id="1846480219">
          <w:marLeft w:val="0"/>
          <w:marRight w:val="0"/>
          <w:marTop w:val="0"/>
          <w:marBottom w:val="0"/>
          <w:divBdr>
            <w:top w:val="none" w:sz="0" w:space="0" w:color="auto"/>
            <w:left w:val="none" w:sz="0" w:space="0" w:color="auto"/>
            <w:bottom w:val="none" w:sz="0" w:space="0" w:color="auto"/>
            <w:right w:val="none" w:sz="0" w:space="0" w:color="auto"/>
          </w:divBdr>
        </w:div>
        <w:div w:id="970941369">
          <w:marLeft w:val="0"/>
          <w:marRight w:val="0"/>
          <w:marTop w:val="0"/>
          <w:marBottom w:val="0"/>
          <w:divBdr>
            <w:top w:val="none" w:sz="0" w:space="0" w:color="auto"/>
            <w:left w:val="none" w:sz="0" w:space="0" w:color="auto"/>
            <w:bottom w:val="none" w:sz="0" w:space="0" w:color="auto"/>
            <w:right w:val="none" w:sz="0" w:space="0" w:color="auto"/>
          </w:divBdr>
        </w:div>
        <w:div w:id="943615084">
          <w:marLeft w:val="0"/>
          <w:marRight w:val="0"/>
          <w:marTop w:val="0"/>
          <w:marBottom w:val="0"/>
          <w:divBdr>
            <w:top w:val="none" w:sz="0" w:space="0" w:color="auto"/>
            <w:left w:val="none" w:sz="0" w:space="0" w:color="auto"/>
            <w:bottom w:val="none" w:sz="0" w:space="0" w:color="auto"/>
            <w:right w:val="none" w:sz="0" w:space="0" w:color="auto"/>
          </w:divBdr>
        </w:div>
        <w:div w:id="1855534452">
          <w:marLeft w:val="0"/>
          <w:marRight w:val="0"/>
          <w:marTop w:val="0"/>
          <w:marBottom w:val="0"/>
          <w:divBdr>
            <w:top w:val="none" w:sz="0" w:space="0" w:color="auto"/>
            <w:left w:val="none" w:sz="0" w:space="0" w:color="auto"/>
            <w:bottom w:val="none" w:sz="0" w:space="0" w:color="auto"/>
            <w:right w:val="none" w:sz="0" w:space="0" w:color="auto"/>
          </w:divBdr>
        </w:div>
        <w:div w:id="1248736683">
          <w:marLeft w:val="0"/>
          <w:marRight w:val="0"/>
          <w:marTop w:val="0"/>
          <w:marBottom w:val="0"/>
          <w:divBdr>
            <w:top w:val="none" w:sz="0" w:space="0" w:color="auto"/>
            <w:left w:val="none" w:sz="0" w:space="0" w:color="auto"/>
            <w:bottom w:val="none" w:sz="0" w:space="0" w:color="auto"/>
            <w:right w:val="none" w:sz="0" w:space="0" w:color="auto"/>
          </w:divBdr>
        </w:div>
        <w:div w:id="222836708">
          <w:marLeft w:val="0"/>
          <w:marRight w:val="0"/>
          <w:marTop w:val="0"/>
          <w:marBottom w:val="0"/>
          <w:divBdr>
            <w:top w:val="none" w:sz="0" w:space="0" w:color="auto"/>
            <w:left w:val="none" w:sz="0" w:space="0" w:color="auto"/>
            <w:bottom w:val="none" w:sz="0" w:space="0" w:color="auto"/>
            <w:right w:val="none" w:sz="0" w:space="0" w:color="auto"/>
          </w:divBdr>
        </w:div>
        <w:div w:id="575673405">
          <w:marLeft w:val="0"/>
          <w:marRight w:val="0"/>
          <w:marTop w:val="0"/>
          <w:marBottom w:val="0"/>
          <w:divBdr>
            <w:top w:val="none" w:sz="0" w:space="0" w:color="auto"/>
            <w:left w:val="none" w:sz="0" w:space="0" w:color="auto"/>
            <w:bottom w:val="none" w:sz="0" w:space="0" w:color="auto"/>
            <w:right w:val="none" w:sz="0" w:space="0" w:color="auto"/>
          </w:divBdr>
        </w:div>
        <w:div w:id="266236973">
          <w:marLeft w:val="0"/>
          <w:marRight w:val="0"/>
          <w:marTop w:val="0"/>
          <w:marBottom w:val="0"/>
          <w:divBdr>
            <w:top w:val="none" w:sz="0" w:space="0" w:color="auto"/>
            <w:left w:val="none" w:sz="0" w:space="0" w:color="auto"/>
            <w:bottom w:val="none" w:sz="0" w:space="0" w:color="auto"/>
            <w:right w:val="none" w:sz="0" w:space="0" w:color="auto"/>
          </w:divBdr>
        </w:div>
        <w:div w:id="1298685822">
          <w:marLeft w:val="0"/>
          <w:marRight w:val="0"/>
          <w:marTop w:val="0"/>
          <w:marBottom w:val="0"/>
          <w:divBdr>
            <w:top w:val="none" w:sz="0" w:space="0" w:color="auto"/>
            <w:left w:val="none" w:sz="0" w:space="0" w:color="auto"/>
            <w:bottom w:val="none" w:sz="0" w:space="0" w:color="auto"/>
            <w:right w:val="none" w:sz="0" w:space="0" w:color="auto"/>
          </w:divBdr>
        </w:div>
        <w:div w:id="1751536720">
          <w:marLeft w:val="0"/>
          <w:marRight w:val="0"/>
          <w:marTop w:val="0"/>
          <w:marBottom w:val="0"/>
          <w:divBdr>
            <w:top w:val="none" w:sz="0" w:space="0" w:color="auto"/>
            <w:left w:val="none" w:sz="0" w:space="0" w:color="auto"/>
            <w:bottom w:val="none" w:sz="0" w:space="0" w:color="auto"/>
            <w:right w:val="none" w:sz="0" w:space="0" w:color="auto"/>
          </w:divBdr>
        </w:div>
        <w:div w:id="361788923">
          <w:marLeft w:val="0"/>
          <w:marRight w:val="0"/>
          <w:marTop w:val="0"/>
          <w:marBottom w:val="0"/>
          <w:divBdr>
            <w:top w:val="none" w:sz="0" w:space="0" w:color="auto"/>
            <w:left w:val="none" w:sz="0" w:space="0" w:color="auto"/>
            <w:bottom w:val="none" w:sz="0" w:space="0" w:color="auto"/>
            <w:right w:val="none" w:sz="0" w:space="0" w:color="auto"/>
          </w:divBdr>
        </w:div>
        <w:div w:id="1183320866">
          <w:marLeft w:val="0"/>
          <w:marRight w:val="0"/>
          <w:marTop w:val="0"/>
          <w:marBottom w:val="0"/>
          <w:divBdr>
            <w:top w:val="none" w:sz="0" w:space="0" w:color="auto"/>
            <w:left w:val="none" w:sz="0" w:space="0" w:color="auto"/>
            <w:bottom w:val="none" w:sz="0" w:space="0" w:color="auto"/>
            <w:right w:val="none" w:sz="0" w:space="0" w:color="auto"/>
          </w:divBdr>
        </w:div>
        <w:div w:id="341013088">
          <w:marLeft w:val="0"/>
          <w:marRight w:val="0"/>
          <w:marTop w:val="0"/>
          <w:marBottom w:val="0"/>
          <w:divBdr>
            <w:top w:val="none" w:sz="0" w:space="0" w:color="auto"/>
            <w:left w:val="none" w:sz="0" w:space="0" w:color="auto"/>
            <w:bottom w:val="none" w:sz="0" w:space="0" w:color="auto"/>
            <w:right w:val="none" w:sz="0" w:space="0" w:color="auto"/>
          </w:divBdr>
        </w:div>
        <w:div w:id="1853449304">
          <w:marLeft w:val="0"/>
          <w:marRight w:val="0"/>
          <w:marTop w:val="0"/>
          <w:marBottom w:val="0"/>
          <w:divBdr>
            <w:top w:val="none" w:sz="0" w:space="0" w:color="auto"/>
            <w:left w:val="none" w:sz="0" w:space="0" w:color="auto"/>
            <w:bottom w:val="none" w:sz="0" w:space="0" w:color="auto"/>
            <w:right w:val="none" w:sz="0" w:space="0" w:color="auto"/>
          </w:divBdr>
        </w:div>
        <w:div w:id="619726696">
          <w:marLeft w:val="0"/>
          <w:marRight w:val="0"/>
          <w:marTop w:val="0"/>
          <w:marBottom w:val="0"/>
          <w:divBdr>
            <w:top w:val="none" w:sz="0" w:space="0" w:color="auto"/>
            <w:left w:val="none" w:sz="0" w:space="0" w:color="auto"/>
            <w:bottom w:val="none" w:sz="0" w:space="0" w:color="auto"/>
            <w:right w:val="none" w:sz="0" w:space="0" w:color="auto"/>
          </w:divBdr>
        </w:div>
        <w:div w:id="490828820">
          <w:marLeft w:val="0"/>
          <w:marRight w:val="0"/>
          <w:marTop w:val="0"/>
          <w:marBottom w:val="0"/>
          <w:divBdr>
            <w:top w:val="none" w:sz="0" w:space="0" w:color="auto"/>
            <w:left w:val="none" w:sz="0" w:space="0" w:color="auto"/>
            <w:bottom w:val="none" w:sz="0" w:space="0" w:color="auto"/>
            <w:right w:val="none" w:sz="0" w:space="0" w:color="auto"/>
          </w:divBdr>
        </w:div>
        <w:div w:id="1578977487">
          <w:marLeft w:val="0"/>
          <w:marRight w:val="0"/>
          <w:marTop w:val="0"/>
          <w:marBottom w:val="0"/>
          <w:divBdr>
            <w:top w:val="none" w:sz="0" w:space="0" w:color="auto"/>
            <w:left w:val="none" w:sz="0" w:space="0" w:color="auto"/>
            <w:bottom w:val="none" w:sz="0" w:space="0" w:color="auto"/>
            <w:right w:val="none" w:sz="0" w:space="0" w:color="auto"/>
          </w:divBdr>
        </w:div>
        <w:div w:id="1803880830">
          <w:marLeft w:val="0"/>
          <w:marRight w:val="0"/>
          <w:marTop w:val="0"/>
          <w:marBottom w:val="0"/>
          <w:divBdr>
            <w:top w:val="none" w:sz="0" w:space="0" w:color="auto"/>
            <w:left w:val="none" w:sz="0" w:space="0" w:color="auto"/>
            <w:bottom w:val="none" w:sz="0" w:space="0" w:color="auto"/>
            <w:right w:val="none" w:sz="0" w:space="0" w:color="auto"/>
          </w:divBdr>
        </w:div>
        <w:div w:id="963734453">
          <w:marLeft w:val="0"/>
          <w:marRight w:val="0"/>
          <w:marTop w:val="0"/>
          <w:marBottom w:val="0"/>
          <w:divBdr>
            <w:top w:val="none" w:sz="0" w:space="0" w:color="auto"/>
            <w:left w:val="none" w:sz="0" w:space="0" w:color="auto"/>
            <w:bottom w:val="none" w:sz="0" w:space="0" w:color="auto"/>
            <w:right w:val="none" w:sz="0" w:space="0" w:color="auto"/>
          </w:divBdr>
        </w:div>
        <w:div w:id="728383752">
          <w:marLeft w:val="0"/>
          <w:marRight w:val="0"/>
          <w:marTop w:val="0"/>
          <w:marBottom w:val="0"/>
          <w:divBdr>
            <w:top w:val="none" w:sz="0" w:space="0" w:color="auto"/>
            <w:left w:val="none" w:sz="0" w:space="0" w:color="auto"/>
            <w:bottom w:val="none" w:sz="0" w:space="0" w:color="auto"/>
            <w:right w:val="none" w:sz="0" w:space="0" w:color="auto"/>
          </w:divBdr>
        </w:div>
        <w:div w:id="1766073948">
          <w:marLeft w:val="0"/>
          <w:marRight w:val="0"/>
          <w:marTop w:val="0"/>
          <w:marBottom w:val="0"/>
          <w:divBdr>
            <w:top w:val="none" w:sz="0" w:space="0" w:color="auto"/>
            <w:left w:val="none" w:sz="0" w:space="0" w:color="auto"/>
            <w:bottom w:val="none" w:sz="0" w:space="0" w:color="auto"/>
            <w:right w:val="none" w:sz="0" w:space="0" w:color="auto"/>
          </w:divBdr>
        </w:div>
        <w:div w:id="2117679029">
          <w:marLeft w:val="0"/>
          <w:marRight w:val="0"/>
          <w:marTop w:val="0"/>
          <w:marBottom w:val="0"/>
          <w:divBdr>
            <w:top w:val="none" w:sz="0" w:space="0" w:color="auto"/>
            <w:left w:val="none" w:sz="0" w:space="0" w:color="auto"/>
            <w:bottom w:val="none" w:sz="0" w:space="0" w:color="auto"/>
            <w:right w:val="none" w:sz="0" w:space="0" w:color="auto"/>
          </w:divBdr>
        </w:div>
      </w:divsChild>
    </w:div>
    <w:div w:id="166486084">
      <w:bodyDiv w:val="1"/>
      <w:marLeft w:val="0"/>
      <w:marRight w:val="0"/>
      <w:marTop w:val="0"/>
      <w:marBottom w:val="0"/>
      <w:divBdr>
        <w:top w:val="none" w:sz="0" w:space="0" w:color="auto"/>
        <w:left w:val="none" w:sz="0" w:space="0" w:color="auto"/>
        <w:bottom w:val="none" w:sz="0" w:space="0" w:color="auto"/>
        <w:right w:val="none" w:sz="0" w:space="0" w:color="auto"/>
      </w:divBdr>
    </w:div>
    <w:div w:id="166795410">
      <w:bodyDiv w:val="1"/>
      <w:marLeft w:val="0"/>
      <w:marRight w:val="0"/>
      <w:marTop w:val="0"/>
      <w:marBottom w:val="0"/>
      <w:divBdr>
        <w:top w:val="none" w:sz="0" w:space="0" w:color="auto"/>
        <w:left w:val="none" w:sz="0" w:space="0" w:color="auto"/>
        <w:bottom w:val="none" w:sz="0" w:space="0" w:color="auto"/>
        <w:right w:val="none" w:sz="0" w:space="0" w:color="auto"/>
      </w:divBdr>
      <w:divsChild>
        <w:div w:id="509178446">
          <w:marLeft w:val="0"/>
          <w:marRight w:val="0"/>
          <w:marTop w:val="0"/>
          <w:marBottom w:val="0"/>
          <w:divBdr>
            <w:top w:val="none" w:sz="0" w:space="0" w:color="auto"/>
            <w:left w:val="none" w:sz="0" w:space="0" w:color="auto"/>
            <w:bottom w:val="none" w:sz="0" w:space="0" w:color="auto"/>
            <w:right w:val="none" w:sz="0" w:space="0" w:color="auto"/>
          </w:divBdr>
        </w:div>
        <w:div w:id="2557224">
          <w:marLeft w:val="0"/>
          <w:marRight w:val="0"/>
          <w:marTop w:val="0"/>
          <w:marBottom w:val="0"/>
          <w:divBdr>
            <w:top w:val="none" w:sz="0" w:space="0" w:color="auto"/>
            <w:left w:val="none" w:sz="0" w:space="0" w:color="auto"/>
            <w:bottom w:val="none" w:sz="0" w:space="0" w:color="auto"/>
            <w:right w:val="none" w:sz="0" w:space="0" w:color="auto"/>
          </w:divBdr>
        </w:div>
        <w:div w:id="401754743">
          <w:marLeft w:val="0"/>
          <w:marRight w:val="0"/>
          <w:marTop w:val="0"/>
          <w:marBottom w:val="0"/>
          <w:divBdr>
            <w:top w:val="none" w:sz="0" w:space="0" w:color="auto"/>
            <w:left w:val="none" w:sz="0" w:space="0" w:color="auto"/>
            <w:bottom w:val="none" w:sz="0" w:space="0" w:color="auto"/>
            <w:right w:val="none" w:sz="0" w:space="0" w:color="auto"/>
          </w:divBdr>
        </w:div>
        <w:div w:id="1464813472">
          <w:marLeft w:val="0"/>
          <w:marRight w:val="0"/>
          <w:marTop w:val="0"/>
          <w:marBottom w:val="0"/>
          <w:divBdr>
            <w:top w:val="none" w:sz="0" w:space="0" w:color="auto"/>
            <w:left w:val="none" w:sz="0" w:space="0" w:color="auto"/>
            <w:bottom w:val="none" w:sz="0" w:space="0" w:color="auto"/>
            <w:right w:val="none" w:sz="0" w:space="0" w:color="auto"/>
          </w:divBdr>
        </w:div>
        <w:div w:id="1094979052">
          <w:marLeft w:val="0"/>
          <w:marRight w:val="0"/>
          <w:marTop w:val="0"/>
          <w:marBottom w:val="0"/>
          <w:divBdr>
            <w:top w:val="none" w:sz="0" w:space="0" w:color="auto"/>
            <w:left w:val="none" w:sz="0" w:space="0" w:color="auto"/>
            <w:bottom w:val="none" w:sz="0" w:space="0" w:color="auto"/>
            <w:right w:val="none" w:sz="0" w:space="0" w:color="auto"/>
          </w:divBdr>
        </w:div>
        <w:div w:id="2057702944">
          <w:marLeft w:val="0"/>
          <w:marRight w:val="0"/>
          <w:marTop w:val="0"/>
          <w:marBottom w:val="0"/>
          <w:divBdr>
            <w:top w:val="none" w:sz="0" w:space="0" w:color="auto"/>
            <w:left w:val="none" w:sz="0" w:space="0" w:color="auto"/>
            <w:bottom w:val="none" w:sz="0" w:space="0" w:color="auto"/>
            <w:right w:val="none" w:sz="0" w:space="0" w:color="auto"/>
          </w:divBdr>
        </w:div>
        <w:div w:id="934286101">
          <w:marLeft w:val="0"/>
          <w:marRight w:val="0"/>
          <w:marTop w:val="0"/>
          <w:marBottom w:val="0"/>
          <w:divBdr>
            <w:top w:val="none" w:sz="0" w:space="0" w:color="auto"/>
            <w:left w:val="none" w:sz="0" w:space="0" w:color="auto"/>
            <w:bottom w:val="none" w:sz="0" w:space="0" w:color="auto"/>
            <w:right w:val="none" w:sz="0" w:space="0" w:color="auto"/>
          </w:divBdr>
        </w:div>
        <w:div w:id="379863935">
          <w:marLeft w:val="0"/>
          <w:marRight w:val="0"/>
          <w:marTop w:val="0"/>
          <w:marBottom w:val="0"/>
          <w:divBdr>
            <w:top w:val="none" w:sz="0" w:space="0" w:color="auto"/>
            <w:left w:val="none" w:sz="0" w:space="0" w:color="auto"/>
            <w:bottom w:val="none" w:sz="0" w:space="0" w:color="auto"/>
            <w:right w:val="none" w:sz="0" w:space="0" w:color="auto"/>
          </w:divBdr>
        </w:div>
        <w:div w:id="551385751">
          <w:marLeft w:val="0"/>
          <w:marRight w:val="0"/>
          <w:marTop w:val="0"/>
          <w:marBottom w:val="0"/>
          <w:divBdr>
            <w:top w:val="none" w:sz="0" w:space="0" w:color="auto"/>
            <w:left w:val="none" w:sz="0" w:space="0" w:color="auto"/>
            <w:bottom w:val="none" w:sz="0" w:space="0" w:color="auto"/>
            <w:right w:val="none" w:sz="0" w:space="0" w:color="auto"/>
          </w:divBdr>
        </w:div>
        <w:div w:id="1223952255">
          <w:marLeft w:val="0"/>
          <w:marRight w:val="0"/>
          <w:marTop w:val="0"/>
          <w:marBottom w:val="0"/>
          <w:divBdr>
            <w:top w:val="none" w:sz="0" w:space="0" w:color="auto"/>
            <w:left w:val="none" w:sz="0" w:space="0" w:color="auto"/>
            <w:bottom w:val="none" w:sz="0" w:space="0" w:color="auto"/>
            <w:right w:val="none" w:sz="0" w:space="0" w:color="auto"/>
          </w:divBdr>
        </w:div>
        <w:div w:id="1951931428">
          <w:marLeft w:val="0"/>
          <w:marRight w:val="0"/>
          <w:marTop w:val="0"/>
          <w:marBottom w:val="0"/>
          <w:divBdr>
            <w:top w:val="none" w:sz="0" w:space="0" w:color="auto"/>
            <w:left w:val="none" w:sz="0" w:space="0" w:color="auto"/>
            <w:bottom w:val="none" w:sz="0" w:space="0" w:color="auto"/>
            <w:right w:val="none" w:sz="0" w:space="0" w:color="auto"/>
          </w:divBdr>
        </w:div>
        <w:div w:id="1027562051">
          <w:marLeft w:val="0"/>
          <w:marRight w:val="0"/>
          <w:marTop w:val="0"/>
          <w:marBottom w:val="0"/>
          <w:divBdr>
            <w:top w:val="none" w:sz="0" w:space="0" w:color="auto"/>
            <w:left w:val="none" w:sz="0" w:space="0" w:color="auto"/>
            <w:bottom w:val="none" w:sz="0" w:space="0" w:color="auto"/>
            <w:right w:val="none" w:sz="0" w:space="0" w:color="auto"/>
          </w:divBdr>
        </w:div>
        <w:div w:id="770010492">
          <w:marLeft w:val="0"/>
          <w:marRight w:val="0"/>
          <w:marTop w:val="0"/>
          <w:marBottom w:val="0"/>
          <w:divBdr>
            <w:top w:val="none" w:sz="0" w:space="0" w:color="auto"/>
            <w:left w:val="none" w:sz="0" w:space="0" w:color="auto"/>
            <w:bottom w:val="none" w:sz="0" w:space="0" w:color="auto"/>
            <w:right w:val="none" w:sz="0" w:space="0" w:color="auto"/>
          </w:divBdr>
        </w:div>
        <w:div w:id="1974165652">
          <w:marLeft w:val="0"/>
          <w:marRight w:val="0"/>
          <w:marTop w:val="0"/>
          <w:marBottom w:val="0"/>
          <w:divBdr>
            <w:top w:val="none" w:sz="0" w:space="0" w:color="auto"/>
            <w:left w:val="none" w:sz="0" w:space="0" w:color="auto"/>
            <w:bottom w:val="none" w:sz="0" w:space="0" w:color="auto"/>
            <w:right w:val="none" w:sz="0" w:space="0" w:color="auto"/>
          </w:divBdr>
        </w:div>
        <w:div w:id="800462898">
          <w:marLeft w:val="0"/>
          <w:marRight w:val="0"/>
          <w:marTop w:val="0"/>
          <w:marBottom w:val="0"/>
          <w:divBdr>
            <w:top w:val="none" w:sz="0" w:space="0" w:color="auto"/>
            <w:left w:val="none" w:sz="0" w:space="0" w:color="auto"/>
            <w:bottom w:val="none" w:sz="0" w:space="0" w:color="auto"/>
            <w:right w:val="none" w:sz="0" w:space="0" w:color="auto"/>
          </w:divBdr>
        </w:div>
        <w:div w:id="1451558303">
          <w:marLeft w:val="0"/>
          <w:marRight w:val="0"/>
          <w:marTop w:val="0"/>
          <w:marBottom w:val="0"/>
          <w:divBdr>
            <w:top w:val="none" w:sz="0" w:space="0" w:color="auto"/>
            <w:left w:val="none" w:sz="0" w:space="0" w:color="auto"/>
            <w:bottom w:val="none" w:sz="0" w:space="0" w:color="auto"/>
            <w:right w:val="none" w:sz="0" w:space="0" w:color="auto"/>
          </w:divBdr>
        </w:div>
        <w:div w:id="531579528">
          <w:marLeft w:val="0"/>
          <w:marRight w:val="0"/>
          <w:marTop w:val="0"/>
          <w:marBottom w:val="0"/>
          <w:divBdr>
            <w:top w:val="none" w:sz="0" w:space="0" w:color="auto"/>
            <w:left w:val="none" w:sz="0" w:space="0" w:color="auto"/>
            <w:bottom w:val="none" w:sz="0" w:space="0" w:color="auto"/>
            <w:right w:val="none" w:sz="0" w:space="0" w:color="auto"/>
          </w:divBdr>
        </w:div>
        <w:div w:id="1371764764">
          <w:marLeft w:val="0"/>
          <w:marRight w:val="0"/>
          <w:marTop w:val="0"/>
          <w:marBottom w:val="0"/>
          <w:divBdr>
            <w:top w:val="none" w:sz="0" w:space="0" w:color="auto"/>
            <w:left w:val="none" w:sz="0" w:space="0" w:color="auto"/>
            <w:bottom w:val="none" w:sz="0" w:space="0" w:color="auto"/>
            <w:right w:val="none" w:sz="0" w:space="0" w:color="auto"/>
          </w:divBdr>
        </w:div>
        <w:div w:id="1465730115">
          <w:marLeft w:val="0"/>
          <w:marRight w:val="0"/>
          <w:marTop w:val="0"/>
          <w:marBottom w:val="0"/>
          <w:divBdr>
            <w:top w:val="none" w:sz="0" w:space="0" w:color="auto"/>
            <w:left w:val="none" w:sz="0" w:space="0" w:color="auto"/>
            <w:bottom w:val="none" w:sz="0" w:space="0" w:color="auto"/>
            <w:right w:val="none" w:sz="0" w:space="0" w:color="auto"/>
          </w:divBdr>
        </w:div>
        <w:div w:id="182283924">
          <w:marLeft w:val="0"/>
          <w:marRight w:val="0"/>
          <w:marTop w:val="0"/>
          <w:marBottom w:val="0"/>
          <w:divBdr>
            <w:top w:val="none" w:sz="0" w:space="0" w:color="auto"/>
            <w:left w:val="none" w:sz="0" w:space="0" w:color="auto"/>
            <w:bottom w:val="none" w:sz="0" w:space="0" w:color="auto"/>
            <w:right w:val="none" w:sz="0" w:space="0" w:color="auto"/>
          </w:divBdr>
        </w:div>
        <w:div w:id="797913654">
          <w:marLeft w:val="0"/>
          <w:marRight w:val="0"/>
          <w:marTop w:val="0"/>
          <w:marBottom w:val="0"/>
          <w:divBdr>
            <w:top w:val="none" w:sz="0" w:space="0" w:color="auto"/>
            <w:left w:val="none" w:sz="0" w:space="0" w:color="auto"/>
            <w:bottom w:val="none" w:sz="0" w:space="0" w:color="auto"/>
            <w:right w:val="none" w:sz="0" w:space="0" w:color="auto"/>
          </w:divBdr>
        </w:div>
        <w:div w:id="2014794723">
          <w:marLeft w:val="0"/>
          <w:marRight w:val="0"/>
          <w:marTop w:val="0"/>
          <w:marBottom w:val="0"/>
          <w:divBdr>
            <w:top w:val="none" w:sz="0" w:space="0" w:color="auto"/>
            <w:left w:val="none" w:sz="0" w:space="0" w:color="auto"/>
            <w:bottom w:val="none" w:sz="0" w:space="0" w:color="auto"/>
            <w:right w:val="none" w:sz="0" w:space="0" w:color="auto"/>
          </w:divBdr>
        </w:div>
        <w:div w:id="851185960">
          <w:marLeft w:val="0"/>
          <w:marRight w:val="0"/>
          <w:marTop w:val="0"/>
          <w:marBottom w:val="0"/>
          <w:divBdr>
            <w:top w:val="none" w:sz="0" w:space="0" w:color="auto"/>
            <w:left w:val="none" w:sz="0" w:space="0" w:color="auto"/>
            <w:bottom w:val="none" w:sz="0" w:space="0" w:color="auto"/>
            <w:right w:val="none" w:sz="0" w:space="0" w:color="auto"/>
          </w:divBdr>
        </w:div>
        <w:div w:id="2064676377">
          <w:marLeft w:val="0"/>
          <w:marRight w:val="0"/>
          <w:marTop w:val="0"/>
          <w:marBottom w:val="0"/>
          <w:divBdr>
            <w:top w:val="none" w:sz="0" w:space="0" w:color="auto"/>
            <w:left w:val="none" w:sz="0" w:space="0" w:color="auto"/>
            <w:bottom w:val="none" w:sz="0" w:space="0" w:color="auto"/>
            <w:right w:val="none" w:sz="0" w:space="0" w:color="auto"/>
          </w:divBdr>
        </w:div>
        <w:div w:id="1900675097">
          <w:marLeft w:val="0"/>
          <w:marRight w:val="0"/>
          <w:marTop w:val="0"/>
          <w:marBottom w:val="0"/>
          <w:divBdr>
            <w:top w:val="none" w:sz="0" w:space="0" w:color="auto"/>
            <w:left w:val="none" w:sz="0" w:space="0" w:color="auto"/>
            <w:bottom w:val="none" w:sz="0" w:space="0" w:color="auto"/>
            <w:right w:val="none" w:sz="0" w:space="0" w:color="auto"/>
          </w:divBdr>
        </w:div>
        <w:div w:id="2143694202">
          <w:marLeft w:val="0"/>
          <w:marRight w:val="0"/>
          <w:marTop w:val="0"/>
          <w:marBottom w:val="0"/>
          <w:divBdr>
            <w:top w:val="none" w:sz="0" w:space="0" w:color="auto"/>
            <w:left w:val="none" w:sz="0" w:space="0" w:color="auto"/>
            <w:bottom w:val="none" w:sz="0" w:space="0" w:color="auto"/>
            <w:right w:val="none" w:sz="0" w:space="0" w:color="auto"/>
          </w:divBdr>
        </w:div>
        <w:div w:id="1896315247">
          <w:marLeft w:val="0"/>
          <w:marRight w:val="0"/>
          <w:marTop w:val="0"/>
          <w:marBottom w:val="0"/>
          <w:divBdr>
            <w:top w:val="none" w:sz="0" w:space="0" w:color="auto"/>
            <w:left w:val="none" w:sz="0" w:space="0" w:color="auto"/>
            <w:bottom w:val="none" w:sz="0" w:space="0" w:color="auto"/>
            <w:right w:val="none" w:sz="0" w:space="0" w:color="auto"/>
          </w:divBdr>
        </w:div>
        <w:div w:id="377557300">
          <w:marLeft w:val="0"/>
          <w:marRight w:val="0"/>
          <w:marTop w:val="0"/>
          <w:marBottom w:val="0"/>
          <w:divBdr>
            <w:top w:val="none" w:sz="0" w:space="0" w:color="auto"/>
            <w:left w:val="none" w:sz="0" w:space="0" w:color="auto"/>
            <w:bottom w:val="none" w:sz="0" w:space="0" w:color="auto"/>
            <w:right w:val="none" w:sz="0" w:space="0" w:color="auto"/>
          </w:divBdr>
        </w:div>
        <w:div w:id="911232411">
          <w:marLeft w:val="0"/>
          <w:marRight w:val="0"/>
          <w:marTop w:val="0"/>
          <w:marBottom w:val="0"/>
          <w:divBdr>
            <w:top w:val="none" w:sz="0" w:space="0" w:color="auto"/>
            <w:left w:val="none" w:sz="0" w:space="0" w:color="auto"/>
            <w:bottom w:val="none" w:sz="0" w:space="0" w:color="auto"/>
            <w:right w:val="none" w:sz="0" w:space="0" w:color="auto"/>
          </w:divBdr>
        </w:div>
        <w:div w:id="1764568298">
          <w:marLeft w:val="0"/>
          <w:marRight w:val="0"/>
          <w:marTop w:val="0"/>
          <w:marBottom w:val="0"/>
          <w:divBdr>
            <w:top w:val="none" w:sz="0" w:space="0" w:color="auto"/>
            <w:left w:val="none" w:sz="0" w:space="0" w:color="auto"/>
            <w:bottom w:val="none" w:sz="0" w:space="0" w:color="auto"/>
            <w:right w:val="none" w:sz="0" w:space="0" w:color="auto"/>
          </w:divBdr>
        </w:div>
        <w:div w:id="1791780201">
          <w:marLeft w:val="0"/>
          <w:marRight w:val="0"/>
          <w:marTop w:val="0"/>
          <w:marBottom w:val="0"/>
          <w:divBdr>
            <w:top w:val="none" w:sz="0" w:space="0" w:color="auto"/>
            <w:left w:val="none" w:sz="0" w:space="0" w:color="auto"/>
            <w:bottom w:val="none" w:sz="0" w:space="0" w:color="auto"/>
            <w:right w:val="none" w:sz="0" w:space="0" w:color="auto"/>
          </w:divBdr>
        </w:div>
        <w:div w:id="1412777273">
          <w:marLeft w:val="0"/>
          <w:marRight w:val="0"/>
          <w:marTop w:val="0"/>
          <w:marBottom w:val="0"/>
          <w:divBdr>
            <w:top w:val="none" w:sz="0" w:space="0" w:color="auto"/>
            <w:left w:val="none" w:sz="0" w:space="0" w:color="auto"/>
            <w:bottom w:val="none" w:sz="0" w:space="0" w:color="auto"/>
            <w:right w:val="none" w:sz="0" w:space="0" w:color="auto"/>
          </w:divBdr>
        </w:div>
        <w:div w:id="1454591088">
          <w:marLeft w:val="0"/>
          <w:marRight w:val="0"/>
          <w:marTop w:val="0"/>
          <w:marBottom w:val="0"/>
          <w:divBdr>
            <w:top w:val="none" w:sz="0" w:space="0" w:color="auto"/>
            <w:left w:val="none" w:sz="0" w:space="0" w:color="auto"/>
            <w:bottom w:val="none" w:sz="0" w:space="0" w:color="auto"/>
            <w:right w:val="none" w:sz="0" w:space="0" w:color="auto"/>
          </w:divBdr>
        </w:div>
        <w:div w:id="1323510960">
          <w:marLeft w:val="0"/>
          <w:marRight w:val="0"/>
          <w:marTop w:val="0"/>
          <w:marBottom w:val="0"/>
          <w:divBdr>
            <w:top w:val="none" w:sz="0" w:space="0" w:color="auto"/>
            <w:left w:val="none" w:sz="0" w:space="0" w:color="auto"/>
            <w:bottom w:val="none" w:sz="0" w:space="0" w:color="auto"/>
            <w:right w:val="none" w:sz="0" w:space="0" w:color="auto"/>
          </w:divBdr>
        </w:div>
        <w:div w:id="922178268">
          <w:marLeft w:val="0"/>
          <w:marRight w:val="0"/>
          <w:marTop w:val="0"/>
          <w:marBottom w:val="0"/>
          <w:divBdr>
            <w:top w:val="none" w:sz="0" w:space="0" w:color="auto"/>
            <w:left w:val="none" w:sz="0" w:space="0" w:color="auto"/>
            <w:bottom w:val="none" w:sz="0" w:space="0" w:color="auto"/>
            <w:right w:val="none" w:sz="0" w:space="0" w:color="auto"/>
          </w:divBdr>
        </w:div>
        <w:div w:id="2118328847">
          <w:marLeft w:val="0"/>
          <w:marRight w:val="0"/>
          <w:marTop w:val="0"/>
          <w:marBottom w:val="0"/>
          <w:divBdr>
            <w:top w:val="none" w:sz="0" w:space="0" w:color="auto"/>
            <w:left w:val="none" w:sz="0" w:space="0" w:color="auto"/>
            <w:bottom w:val="none" w:sz="0" w:space="0" w:color="auto"/>
            <w:right w:val="none" w:sz="0" w:space="0" w:color="auto"/>
          </w:divBdr>
        </w:div>
        <w:div w:id="871040675">
          <w:marLeft w:val="0"/>
          <w:marRight w:val="0"/>
          <w:marTop w:val="0"/>
          <w:marBottom w:val="0"/>
          <w:divBdr>
            <w:top w:val="none" w:sz="0" w:space="0" w:color="auto"/>
            <w:left w:val="none" w:sz="0" w:space="0" w:color="auto"/>
            <w:bottom w:val="none" w:sz="0" w:space="0" w:color="auto"/>
            <w:right w:val="none" w:sz="0" w:space="0" w:color="auto"/>
          </w:divBdr>
        </w:div>
        <w:div w:id="1694378153">
          <w:marLeft w:val="0"/>
          <w:marRight w:val="0"/>
          <w:marTop w:val="0"/>
          <w:marBottom w:val="0"/>
          <w:divBdr>
            <w:top w:val="none" w:sz="0" w:space="0" w:color="auto"/>
            <w:left w:val="none" w:sz="0" w:space="0" w:color="auto"/>
            <w:bottom w:val="none" w:sz="0" w:space="0" w:color="auto"/>
            <w:right w:val="none" w:sz="0" w:space="0" w:color="auto"/>
          </w:divBdr>
        </w:div>
        <w:div w:id="1529873384">
          <w:marLeft w:val="0"/>
          <w:marRight w:val="0"/>
          <w:marTop w:val="0"/>
          <w:marBottom w:val="0"/>
          <w:divBdr>
            <w:top w:val="none" w:sz="0" w:space="0" w:color="auto"/>
            <w:left w:val="none" w:sz="0" w:space="0" w:color="auto"/>
            <w:bottom w:val="none" w:sz="0" w:space="0" w:color="auto"/>
            <w:right w:val="none" w:sz="0" w:space="0" w:color="auto"/>
          </w:divBdr>
        </w:div>
        <w:div w:id="362751501">
          <w:marLeft w:val="0"/>
          <w:marRight w:val="0"/>
          <w:marTop w:val="0"/>
          <w:marBottom w:val="0"/>
          <w:divBdr>
            <w:top w:val="none" w:sz="0" w:space="0" w:color="auto"/>
            <w:left w:val="none" w:sz="0" w:space="0" w:color="auto"/>
            <w:bottom w:val="none" w:sz="0" w:space="0" w:color="auto"/>
            <w:right w:val="none" w:sz="0" w:space="0" w:color="auto"/>
          </w:divBdr>
        </w:div>
        <w:div w:id="1121994324">
          <w:marLeft w:val="0"/>
          <w:marRight w:val="0"/>
          <w:marTop w:val="0"/>
          <w:marBottom w:val="0"/>
          <w:divBdr>
            <w:top w:val="none" w:sz="0" w:space="0" w:color="auto"/>
            <w:left w:val="none" w:sz="0" w:space="0" w:color="auto"/>
            <w:bottom w:val="none" w:sz="0" w:space="0" w:color="auto"/>
            <w:right w:val="none" w:sz="0" w:space="0" w:color="auto"/>
          </w:divBdr>
        </w:div>
        <w:div w:id="1734431264">
          <w:marLeft w:val="0"/>
          <w:marRight w:val="0"/>
          <w:marTop w:val="0"/>
          <w:marBottom w:val="0"/>
          <w:divBdr>
            <w:top w:val="none" w:sz="0" w:space="0" w:color="auto"/>
            <w:left w:val="none" w:sz="0" w:space="0" w:color="auto"/>
            <w:bottom w:val="none" w:sz="0" w:space="0" w:color="auto"/>
            <w:right w:val="none" w:sz="0" w:space="0" w:color="auto"/>
          </w:divBdr>
        </w:div>
        <w:div w:id="1970699624">
          <w:marLeft w:val="0"/>
          <w:marRight w:val="0"/>
          <w:marTop w:val="0"/>
          <w:marBottom w:val="0"/>
          <w:divBdr>
            <w:top w:val="none" w:sz="0" w:space="0" w:color="auto"/>
            <w:left w:val="none" w:sz="0" w:space="0" w:color="auto"/>
            <w:bottom w:val="none" w:sz="0" w:space="0" w:color="auto"/>
            <w:right w:val="none" w:sz="0" w:space="0" w:color="auto"/>
          </w:divBdr>
        </w:div>
        <w:div w:id="693657714">
          <w:marLeft w:val="0"/>
          <w:marRight w:val="0"/>
          <w:marTop w:val="0"/>
          <w:marBottom w:val="0"/>
          <w:divBdr>
            <w:top w:val="none" w:sz="0" w:space="0" w:color="auto"/>
            <w:left w:val="none" w:sz="0" w:space="0" w:color="auto"/>
            <w:bottom w:val="none" w:sz="0" w:space="0" w:color="auto"/>
            <w:right w:val="none" w:sz="0" w:space="0" w:color="auto"/>
          </w:divBdr>
        </w:div>
        <w:div w:id="847015279">
          <w:marLeft w:val="0"/>
          <w:marRight w:val="0"/>
          <w:marTop w:val="0"/>
          <w:marBottom w:val="0"/>
          <w:divBdr>
            <w:top w:val="none" w:sz="0" w:space="0" w:color="auto"/>
            <w:left w:val="none" w:sz="0" w:space="0" w:color="auto"/>
            <w:bottom w:val="none" w:sz="0" w:space="0" w:color="auto"/>
            <w:right w:val="none" w:sz="0" w:space="0" w:color="auto"/>
          </w:divBdr>
        </w:div>
        <w:div w:id="1959334434">
          <w:marLeft w:val="0"/>
          <w:marRight w:val="0"/>
          <w:marTop w:val="0"/>
          <w:marBottom w:val="0"/>
          <w:divBdr>
            <w:top w:val="none" w:sz="0" w:space="0" w:color="auto"/>
            <w:left w:val="none" w:sz="0" w:space="0" w:color="auto"/>
            <w:bottom w:val="none" w:sz="0" w:space="0" w:color="auto"/>
            <w:right w:val="none" w:sz="0" w:space="0" w:color="auto"/>
          </w:divBdr>
        </w:div>
        <w:div w:id="1626619386">
          <w:marLeft w:val="0"/>
          <w:marRight w:val="0"/>
          <w:marTop w:val="0"/>
          <w:marBottom w:val="0"/>
          <w:divBdr>
            <w:top w:val="none" w:sz="0" w:space="0" w:color="auto"/>
            <w:left w:val="none" w:sz="0" w:space="0" w:color="auto"/>
            <w:bottom w:val="none" w:sz="0" w:space="0" w:color="auto"/>
            <w:right w:val="none" w:sz="0" w:space="0" w:color="auto"/>
          </w:divBdr>
        </w:div>
        <w:div w:id="1502938168">
          <w:marLeft w:val="0"/>
          <w:marRight w:val="0"/>
          <w:marTop w:val="0"/>
          <w:marBottom w:val="0"/>
          <w:divBdr>
            <w:top w:val="none" w:sz="0" w:space="0" w:color="auto"/>
            <w:left w:val="none" w:sz="0" w:space="0" w:color="auto"/>
            <w:bottom w:val="none" w:sz="0" w:space="0" w:color="auto"/>
            <w:right w:val="none" w:sz="0" w:space="0" w:color="auto"/>
          </w:divBdr>
        </w:div>
        <w:div w:id="9961493">
          <w:marLeft w:val="0"/>
          <w:marRight w:val="0"/>
          <w:marTop w:val="0"/>
          <w:marBottom w:val="0"/>
          <w:divBdr>
            <w:top w:val="none" w:sz="0" w:space="0" w:color="auto"/>
            <w:left w:val="none" w:sz="0" w:space="0" w:color="auto"/>
            <w:bottom w:val="none" w:sz="0" w:space="0" w:color="auto"/>
            <w:right w:val="none" w:sz="0" w:space="0" w:color="auto"/>
          </w:divBdr>
        </w:div>
        <w:div w:id="756554439">
          <w:marLeft w:val="0"/>
          <w:marRight w:val="0"/>
          <w:marTop w:val="0"/>
          <w:marBottom w:val="0"/>
          <w:divBdr>
            <w:top w:val="none" w:sz="0" w:space="0" w:color="auto"/>
            <w:left w:val="none" w:sz="0" w:space="0" w:color="auto"/>
            <w:bottom w:val="none" w:sz="0" w:space="0" w:color="auto"/>
            <w:right w:val="none" w:sz="0" w:space="0" w:color="auto"/>
          </w:divBdr>
        </w:div>
      </w:divsChild>
    </w:div>
    <w:div w:id="167406722">
      <w:bodyDiv w:val="1"/>
      <w:marLeft w:val="0"/>
      <w:marRight w:val="0"/>
      <w:marTop w:val="0"/>
      <w:marBottom w:val="0"/>
      <w:divBdr>
        <w:top w:val="none" w:sz="0" w:space="0" w:color="auto"/>
        <w:left w:val="none" w:sz="0" w:space="0" w:color="auto"/>
        <w:bottom w:val="none" w:sz="0" w:space="0" w:color="auto"/>
        <w:right w:val="none" w:sz="0" w:space="0" w:color="auto"/>
      </w:divBdr>
    </w:div>
    <w:div w:id="167407946">
      <w:bodyDiv w:val="1"/>
      <w:marLeft w:val="0"/>
      <w:marRight w:val="0"/>
      <w:marTop w:val="0"/>
      <w:marBottom w:val="0"/>
      <w:divBdr>
        <w:top w:val="none" w:sz="0" w:space="0" w:color="auto"/>
        <w:left w:val="none" w:sz="0" w:space="0" w:color="auto"/>
        <w:bottom w:val="none" w:sz="0" w:space="0" w:color="auto"/>
        <w:right w:val="none" w:sz="0" w:space="0" w:color="auto"/>
      </w:divBdr>
    </w:div>
    <w:div w:id="167865341">
      <w:bodyDiv w:val="1"/>
      <w:marLeft w:val="0"/>
      <w:marRight w:val="0"/>
      <w:marTop w:val="0"/>
      <w:marBottom w:val="0"/>
      <w:divBdr>
        <w:top w:val="none" w:sz="0" w:space="0" w:color="auto"/>
        <w:left w:val="none" w:sz="0" w:space="0" w:color="auto"/>
        <w:bottom w:val="none" w:sz="0" w:space="0" w:color="auto"/>
        <w:right w:val="none" w:sz="0" w:space="0" w:color="auto"/>
      </w:divBdr>
    </w:div>
    <w:div w:id="168253989">
      <w:bodyDiv w:val="1"/>
      <w:marLeft w:val="0"/>
      <w:marRight w:val="0"/>
      <w:marTop w:val="0"/>
      <w:marBottom w:val="0"/>
      <w:divBdr>
        <w:top w:val="none" w:sz="0" w:space="0" w:color="auto"/>
        <w:left w:val="none" w:sz="0" w:space="0" w:color="auto"/>
        <w:bottom w:val="none" w:sz="0" w:space="0" w:color="auto"/>
        <w:right w:val="none" w:sz="0" w:space="0" w:color="auto"/>
      </w:divBdr>
    </w:div>
    <w:div w:id="168370989">
      <w:bodyDiv w:val="1"/>
      <w:marLeft w:val="0"/>
      <w:marRight w:val="0"/>
      <w:marTop w:val="0"/>
      <w:marBottom w:val="0"/>
      <w:divBdr>
        <w:top w:val="none" w:sz="0" w:space="0" w:color="auto"/>
        <w:left w:val="none" w:sz="0" w:space="0" w:color="auto"/>
        <w:bottom w:val="none" w:sz="0" w:space="0" w:color="auto"/>
        <w:right w:val="none" w:sz="0" w:space="0" w:color="auto"/>
      </w:divBdr>
    </w:div>
    <w:div w:id="168447239">
      <w:bodyDiv w:val="1"/>
      <w:marLeft w:val="0"/>
      <w:marRight w:val="0"/>
      <w:marTop w:val="0"/>
      <w:marBottom w:val="0"/>
      <w:divBdr>
        <w:top w:val="none" w:sz="0" w:space="0" w:color="auto"/>
        <w:left w:val="none" w:sz="0" w:space="0" w:color="auto"/>
        <w:bottom w:val="none" w:sz="0" w:space="0" w:color="auto"/>
        <w:right w:val="none" w:sz="0" w:space="0" w:color="auto"/>
      </w:divBdr>
    </w:div>
    <w:div w:id="168563961">
      <w:bodyDiv w:val="1"/>
      <w:marLeft w:val="0"/>
      <w:marRight w:val="0"/>
      <w:marTop w:val="0"/>
      <w:marBottom w:val="0"/>
      <w:divBdr>
        <w:top w:val="none" w:sz="0" w:space="0" w:color="auto"/>
        <w:left w:val="none" w:sz="0" w:space="0" w:color="auto"/>
        <w:bottom w:val="none" w:sz="0" w:space="0" w:color="auto"/>
        <w:right w:val="none" w:sz="0" w:space="0" w:color="auto"/>
      </w:divBdr>
    </w:div>
    <w:div w:id="168759278">
      <w:bodyDiv w:val="1"/>
      <w:marLeft w:val="0"/>
      <w:marRight w:val="0"/>
      <w:marTop w:val="0"/>
      <w:marBottom w:val="0"/>
      <w:divBdr>
        <w:top w:val="none" w:sz="0" w:space="0" w:color="auto"/>
        <w:left w:val="none" w:sz="0" w:space="0" w:color="auto"/>
        <w:bottom w:val="none" w:sz="0" w:space="0" w:color="auto"/>
        <w:right w:val="none" w:sz="0" w:space="0" w:color="auto"/>
      </w:divBdr>
    </w:div>
    <w:div w:id="168912358">
      <w:bodyDiv w:val="1"/>
      <w:marLeft w:val="0"/>
      <w:marRight w:val="0"/>
      <w:marTop w:val="0"/>
      <w:marBottom w:val="0"/>
      <w:divBdr>
        <w:top w:val="none" w:sz="0" w:space="0" w:color="auto"/>
        <w:left w:val="none" w:sz="0" w:space="0" w:color="auto"/>
        <w:bottom w:val="none" w:sz="0" w:space="0" w:color="auto"/>
        <w:right w:val="none" w:sz="0" w:space="0" w:color="auto"/>
      </w:divBdr>
    </w:div>
    <w:div w:id="169102380">
      <w:bodyDiv w:val="1"/>
      <w:marLeft w:val="0"/>
      <w:marRight w:val="0"/>
      <w:marTop w:val="0"/>
      <w:marBottom w:val="0"/>
      <w:divBdr>
        <w:top w:val="none" w:sz="0" w:space="0" w:color="auto"/>
        <w:left w:val="none" w:sz="0" w:space="0" w:color="auto"/>
        <w:bottom w:val="none" w:sz="0" w:space="0" w:color="auto"/>
        <w:right w:val="none" w:sz="0" w:space="0" w:color="auto"/>
      </w:divBdr>
    </w:div>
    <w:div w:id="169177122">
      <w:bodyDiv w:val="1"/>
      <w:marLeft w:val="0"/>
      <w:marRight w:val="0"/>
      <w:marTop w:val="0"/>
      <w:marBottom w:val="0"/>
      <w:divBdr>
        <w:top w:val="none" w:sz="0" w:space="0" w:color="auto"/>
        <w:left w:val="none" w:sz="0" w:space="0" w:color="auto"/>
        <w:bottom w:val="none" w:sz="0" w:space="0" w:color="auto"/>
        <w:right w:val="none" w:sz="0" w:space="0" w:color="auto"/>
      </w:divBdr>
    </w:div>
    <w:div w:id="169179471">
      <w:bodyDiv w:val="1"/>
      <w:marLeft w:val="0"/>
      <w:marRight w:val="0"/>
      <w:marTop w:val="0"/>
      <w:marBottom w:val="0"/>
      <w:divBdr>
        <w:top w:val="none" w:sz="0" w:space="0" w:color="auto"/>
        <w:left w:val="none" w:sz="0" w:space="0" w:color="auto"/>
        <w:bottom w:val="none" w:sz="0" w:space="0" w:color="auto"/>
        <w:right w:val="none" w:sz="0" w:space="0" w:color="auto"/>
      </w:divBdr>
    </w:div>
    <w:div w:id="169221907">
      <w:bodyDiv w:val="1"/>
      <w:marLeft w:val="0"/>
      <w:marRight w:val="0"/>
      <w:marTop w:val="0"/>
      <w:marBottom w:val="0"/>
      <w:divBdr>
        <w:top w:val="none" w:sz="0" w:space="0" w:color="auto"/>
        <w:left w:val="none" w:sz="0" w:space="0" w:color="auto"/>
        <w:bottom w:val="none" w:sz="0" w:space="0" w:color="auto"/>
        <w:right w:val="none" w:sz="0" w:space="0" w:color="auto"/>
      </w:divBdr>
    </w:div>
    <w:div w:id="169763236">
      <w:bodyDiv w:val="1"/>
      <w:marLeft w:val="0"/>
      <w:marRight w:val="0"/>
      <w:marTop w:val="0"/>
      <w:marBottom w:val="0"/>
      <w:divBdr>
        <w:top w:val="none" w:sz="0" w:space="0" w:color="auto"/>
        <w:left w:val="none" w:sz="0" w:space="0" w:color="auto"/>
        <w:bottom w:val="none" w:sz="0" w:space="0" w:color="auto"/>
        <w:right w:val="none" w:sz="0" w:space="0" w:color="auto"/>
      </w:divBdr>
    </w:div>
    <w:div w:id="170149794">
      <w:bodyDiv w:val="1"/>
      <w:marLeft w:val="0"/>
      <w:marRight w:val="0"/>
      <w:marTop w:val="0"/>
      <w:marBottom w:val="0"/>
      <w:divBdr>
        <w:top w:val="none" w:sz="0" w:space="0" w:color="auto"/>
        <w:left w:val="none" w:sz="0" w:space="0" w:color="auto"/>
        <w:bottom w:val="none" w:sz="0" w:space="0" w:color="auto"/>
        <w:right w:val="none" w:sz="0" w:space="0" w:color="auto"/>
      </w:divBdr>
    </w:div>
    <w:div w:id="170610994">
      <w:bodyDiv w:val="1"/>
      <w:marLeft w:val="0"/>
      <w:marRight w:val="0"/>
      <w:marTop w:val="0"/>
      <w:marBottom w:val="0"/>
      <w:divBdr>
        <w:top w:val="none" w:sz="0" w:space="0" w:color="auto"/>
        <w:left w:val="none" w:sz="0" w:space="0" w:color="auto"/>
        <w:bottom w:val="none" w:sz="0" w:space="0" w:color="auto"/>
        <w:right w:val="none" w:sz="0" w:space="0" w:color="auto"/>
      </w:divBdr>
    </w:div>
    <w:div w:id="171066002">
      <w:bodyDiv w:val="1"/>
      <w:marLeft w:val="0"/>
      <w:marRight w:val="0"/>
      <w:marTop w:val="0"/>
      <w:marBottom w:val="0"/>
      <w:divBdr>
        <w:top w:val="none" w:sz="0" w:space="0" w:color="auto"/>
        <w:left w:val="none" w:sz="0" w:space="0" w:color="auto"/>
        <w:bottom w:val="none" w:sz="0" w:space="0" w:color="auto"/>
        <w:right w:val="none" w:sz="0" w:space="0" w:color="auto"/>
      </w:divBdr>
    </w:div>
    <w:div w:id="171068654">
      <w:bodyDiv w:val="1"/>
      <w:marLeft w:val="0"/>
      <w:marRight w:val="0"/>
      <w:marTop w:val="0"/>
      <w:marBottom w:val="0"/>
      <w:divBdr>
        <w:top w:val="none" w:sz="0" w:space="0" w:color="auto"/>
        <w:left w:val="none" w:sz="0" w:space="0" w:color="auto"/>
        <w:bottom w:val="none" w:sz="0" w:space="0" w:color="auto"/>
        <w:right w:val="none" w:sz="0" w:space="0" w:color="auto"/>
      </w:divBdr>
    </w:div>
    <w:div w:id="171186320">
      <w:bodyDiv w:val="1"/>
      <w:marLeft w:val="0"/>
      <w:marRight w:val="0"/>
      <w:marTop w:val="0"/>
      <w:marBottom w:val="0"/>
      <w:divBdr>
        <w:top w:val="none" w:sz="0" w:space="0" w:color="auto"/>
        <w:left w:val="none" w:sz="0" w:space="0" w:color="auto"/>
        <w:bottom w:val="none" w:sz="0" w:space="0" w:color="auto"/>
        <w:right w:val="none" w:sz="0" w:space="0" w:color="auto"/>
      </w:divBdr>
    </w:div>
    <w:div w:id="171379747">
      <w:bodyDiv w:val="1"/>
      <w:marLeft w:val="0"/>
      <w:marRight w:val="0"/>
      <w:marTop w:val="0"/>
      <w:marBottom w:val="0"/>
      <w:divBdr>
        <w:top w:val="none" w:sz="0" w:space="0" w:color="auto"/>
        <w:left w:val="none" w:sz="0" w:space="0" w:color="auto"/>
        <w:bottom w:val="none" w:sz="0" w:space="0" w:color="auto"/>
        <w:right w:val="none" w:sz="0" w:space="0" w:color="auto"/>
      </w:divBdr>
    </w:div>
    <w:div w:id="171380693">
      <w:bodyDiv w:val="1"/>
      <w:marLeft w:val="0"/>
      <w:marRight w:val="0"/>
      <w:marTop w:val="0"/>
      <w:marBottom w:val="0"/>
      <w:divBdr>
        <w:top w:val="none" w:sz="0" w:space="0" w:color="auto"/>
        <w:left w:val="none" w:sz="0" w:space="0" w:color="auto"/>
        <w:bottom w:val="none" w:sz="0" w:space="0" w:color="auto"/>
        <w:right w:val="none" w:sz="0" w:space="0" w:color="auto"/>
      </w:divBdr>
    </w:div>
    <w:div w:id="172036410">
      <w:bodyDiv w:val="1"/>
      <w:marLeft w:val="0"/>
      <w:marRight w:val="0"/>
      <w:marTop w:val="0"/>
      <w:marBottom w:val="0"/>
      <w:divBdr>
        <w:top w:val="none" w:sz="0" w:space="0" w:color="auto"/>
        <w:left w:val="none" w:sz="0" w:space="0" w:color="auto"/>
        <w:bottom w:val="none" w:sz="0" w:space="0" w:color="auto"/>
        <w:right w:val="none" w:sz="0" w:space="0" w:color="auto"/>
      </w:divBdr>
    </w:div>
    <w:div w:id="172109222">
      <w:bodyDiv w:val="1"/>
      <w:marLeft w:val="0"/>
      <w:marRight w:val="0"/>
      <w:marTop w:val="0"/>
      <w:marBottom w:val="0"/>
      <w:divBdr>
        <w:top w:val="none" w:sz="0" w:space="0" w:color="auto"/>
        <w:left w:val="none" w:sz="0" w:space="0" w:color="auto"/>
        <w:bottom w:val="none" w:sz="0" w:space="0" w:color="auto"/>
        <w:right w:val="none" w:sz="0" w:space="0" w:color="auto"/>
      </w:divBdr>
    </w:div>
    <w:div w:id="172578491">
      <w:bodyDiv w:val="1"/>
      <w:marLeft w:val="0"/>
      <w:marRight w:val="0"/>
      <w:marTop w:val="0"/>
      <w:marBottom w:val="0"/>
      <w:divBdr>
        <w:top w:val="none" w:sz="0" w:space="0" w:color="auto"/>
        <w:left w:val="none" w:sz="0" w:space="0" w:color="auto"/>
        <w:bottom w:val="none" w:sz="0" w:space="0" w:color="auto"/>
        <w:right w:val="none" w:sz="0" w:space="0" w:color="auto"/>
      </w:divBdr>
    </w:div>
    <w:div w:id="172696022">
      <w:bodyDiv w:val="1"/>
      <w:marLeft w:val="0"/>
      <w:marRight w:val="0"/>
      <w:marTop w:val="0"/>
      <w:marBottom w:val="0"/>
      <w:divBdr>
        <w:top w:val="none" w:sz="0" w:space="0" w:color="auto"/>
        <w:left w:val="none" w:sz="0" w:space="0" w:color="auto"/>
        <w:bottom w:val="none" w:sz="0" w:space="0" w:color="auto"/>
        <w:right w:val="none" w:sz="0" w:space="0" w:color="auto"/>
      </w:divBdr>
    </w:div>
    <w:div w:id="172885291">
      <w:bodyDiv w:val="1"/>
      <w:marLeft w:val="0"/>
      <w:marRight w:val="0"/>
      <w:marTop w:val="0"/>
      <w:marBottom w:val="0"/>
      <w:divBdr>
        <w:top w:val="none" w:sz="0" w:space="0" w:color="auto"/>
        <w:left w:val="none" w:sz="0" w:space="0" w:color="auto"/>
        <w:bottom w:val="none" w:sz="0" w:space="0" w:color="auto"/>
        <w:right w:val="none" w:sz="0" w:space="0" w:color="auto"/>
      </w:divBdr>
    </w:div>
    <w:div w:id="173106416">
      <w:bodyDiv w:val="1"/>
      <w:marLeft w:val="0"/>
      <w:marRight w:val="0"/>
      <w:marTop w:val="0"/>
      <w:marBottom w:val="0"/>
      <w:divBdr>
        <w:top w:val="none" w:sz="0" w:space="0" w:color="auto"/>
        <w:left w:val="none" w:sz="0" w:space="0" w:color="auto"/>
        <w:bottom w:val="none" w:sz="0" w:space="0" w:color="auto"/>
        <w:right w:val="none" w:sz="0" w:space="0" w:color="auto"/>
      </w:divBdr>
    </w:div>
    <w:div w:id="173224439">
      <w:bodyDiv w:val="1"/>
      <w:marLeft w:val="0"/>
      <w:marRight w:val="0"/>
      <w:marTop w:val="0"/>
      <w:marBottom w:val="0"/>
      <w:divBdr>
        <w:top w:val="none" w:sz="0" w:space="0" w:color="auto"/>
        <w:left w:val="none" w:sz="0" w:space="0" w:color="auto"/>
        <w:bottom w:val="none" w:sz="0" w:space="0" w:color="auto"/>
        <w:right w:val="none" w:sz="0" w:space="0" w:color="auto"/>
      </w:divBdr>
    </w:div>
    <w:div w:id="173418235">
      <w:bodyDiv w:val="1"/>
      <w:marLeft w:val="0"/>
      <w:marRight w:val="0"/>
      <w:marTop w:val="0"/>
      <w:marBottom w:val="0"/>
      <w:divBdr>
        <w:top w:val="none" w:sz="0" w:space="0" w:color="auto"/>
        <w:left w:val="none" w:sz="0" w:space="0" w:color="auto"/>
        <w:bottom w:val="none" w:sz="0" w:space="0" w:color="auto"/>
        <w:right w:val="none" w:sz="0" w:space="0" w:color="auto"/>
      </w:divBdr>
    </w:div>
    <w:div w:id="173614635">
      <w:bodyDiv w:val="1"/>
      <w:marLeft w:val="0"/>
      <w:marRight w:val="0"/>
      <w:marTop w:val="0"/>
      <w:marBottom w:val="0"/>
      <w:divBdr>
        <w:top w:val="none" w:sz="0" w:space="0" w:color="auto"/>
        <w:left w:val="none" w:sz="0" w:space="0" w:color="auto"/>
        <w:bottom w:val="none" w:sz="0" w:space="0" w:color="auto"/>
        <w:right w:val="none" w:sz="0" w:space="0" w:color="auto"/>
      </w:divBdr>
    </w:div>
    <w:div w:id="173737494">
      <w:bodyDiv w:val="1"/>
      <w:marLeft w:val="0"/>
      <w:marRight w:val="0"/>
      <w:marTop w:val="0"/>
      <w:marBottom w:val="0"/>
      <w:divBdr>
        <w:top w:val="none" w:sz="0" w:space="0" w:color="auto"/>
        <w:left w:val="none" w:sz="0" w:space="0" w:color="auto"/>
        <w:bottom w:val="none" w:sz="0" w:space="0" w:color="auto"/>
        <w:right w:val="none" w:sz="0" w:space="0" w:color="auto"/>
      </w:divBdr>
    </w:div>
    <w:div w:id="174619447">
      <w:bodyDiv w:val="1"/>
      <w:marLeft w:val="0"/>
      <w:marRight w:val="0"/>
      <w:marTop w:val="0"/>
      <w:marBottom w:val="0"/>
      <w:divBdr>
        <w:top w:val="none" w:sz="0" w:space="0" w:color="auto"/>
        <w:left w:val="none" w:sz="0" w:space="0" w:color="auto"/>
        <w:bottom w:val="none" w:sz="0" w:space="0" w:color="auto"/>
        <w:right w:val="none" w:sz="0" w:space="0" w:color="auto"/>
      </w:divBdr>
    </w:div>
    <w:div w:id="174880873">
      <w:bodyDiv w:val="1"/>
      <w:marLeft w:val="0"/>
      <w:marRight w:val="0"/>
      <w:marTop w:val="0"/>
      <w:marBottom w:val="0"/>
      <w:divBdr>
        <w:top w:val="none" w:sz="0" w:space="0" w:color="auto"/>
        <w:left w:val="none" w:sz="0" w:space="0" w:color="auto"/>
        <w:bottom w:val="none" w:sz="0" w:space="0" w:color="auto"/>
        <w:right w:val="none" w:sz="0" w:space="0" w:color="auto"/>
      </w:divBdr>
    </w:div>
    <w:div w:id="174882212">
      <w:bodyDiv w:val="1"/>
      <w:marLeft w:val="0"/>
      <w:marRight w:val="0"/>
      <w:marTop w:val="0"/>
      <w:marBottom w:val="0"/>
      <w:divBdr>
        <w:top w:val="none" w:sz="0" w:space="0" w:color="auto"/>
        <w:left w:val="none" w:sz="0" w:space="0" w:color="auto"/>
        <w:bottom w:val="none" w:sz="0" w:space="0" w:color="auto"/>
        <w:right w:val="none" w:sz="0" w:space="0" w:color="auto"/>
      </w:divBdr>
    </w:div>
    <w:div w:id="175078833">
      <w:bodyDiv w:val="1"/>
      <w:marLeft w:val="0"/>
      <w:marRight w:val="0"/>
      <w:marTop w:val="0"/>
      <w:marBottom w:val="0"/>
      <w:divBdr>
        <w:top w:val="none" w:sz="0" w:space="0" w:color="auto"/>
        <w:left w:val="none" w:sz="0" w:space="0" w:color="auto"/>
        <w:bottom w:val="none" w:sz="0" w:space="0" w:color="auto"/>
        <w:right w:val="none" w:sz="0" w:space="0" w:color="auto"/>
      </w:divBdr>
    </w:div>
    <w:div w:id="175191851">
      <w:bodyDiv w:val="1"/>
      <w:marLeft w:val="0"/>
      <w:marRight w:val="0"/>
      <w:marTop w:val="0"/>
      <w:marBottom w:val="0"/>
      <w:divBdr>
        <w:top w:val="none" w:sz="0" w:space="0" w:color="auto"/>
        <w:left w:val="none" w:sz="0" w:space="0" w:color="auto"/>
        <w:bottom w:val="none" w:sz="0" w:space="0" w:color="auto"/>
        <w:right w:val="none" w:sz="0" w:space="0" w:color="auto"/>
      </w:divBdr>
    </w:div>
    <w:div w:id="175458987">
      <w:bodyDiv w:val="1"/>
      <w:marLeft w:val="0"/>
      <w:marRight w:val="0"/>
      <w:marTop w:val="0"/>
      <w:marBottom w:val="0"/>
      <w:divBdr>
        <w:top w:val="none" w:sz="0" w:space="0" w:color="auto"/>
        <w:left w:val="none" w:sz="0" w:space="0" w:color="auto"/>
        <w:bottom w:val="none" w:sz="0" w:space="0" w:color="auto"/>
        <w:right w:val="none" w:sz="0" w:space="0" w:color="auto"/>
      </w:divBdr>
    </w:div>
    <w:div w:id="175849672">
      <w:bodyDiv w:val="1"/>
      <w:marLeft w:val="0"/>
      <w:marRight w:val="0"/>
      <w:marTop w:val="0"/>
      <w:marBottom w:val="0"/>
      <w:divBdr>
        <w:top w:val="none" w:sz="0" w:space="0" w:color="auto"/>
        <w:left w:val="none" w:sz="0" w:space="0" w:color="auto"/>
        <w:bottom w:val="none" w:sz="0" w:space="0" w:color="auto"/>
        <w:right w:val="none" w:sz="0" w:space="0" w:color="auto"/>
      </w:divBdr>
    </w:div>
    <w:div w:id="175971739">
      <w:bodyDiv w:val="1"/>
      <w:marLeft w:val="0"/>
      <w:marRight w:val="0"/>
      <w:marTop w:val="0"/>
      <w:marBottom w:val="0"/>
      <w:divBdr>
        <w:top w:val="none" w:sz="0" w:space="0" w:color="auto"/>
        <w:left w:val="none" w:sz="0" w:space="0" w:color="auto"/>
        <w:bottom w:val="none" w:sz="0" w:space="0" w:color="auto"/>
        <w:right w:val="none" w:sz="0" w:space="0" w:color="auto"/>
      </w:divBdr>
    </w:div>
    <w:div w:id="175996381">
      <w:bodyDiv w:val="1"/>
      <w:marLeft w:val="0"/>
      <w:marRight w:val="0"/>
      <w:marTop w:val="0"/>
      <w:marBottom w:val="0"/>
      <w:divBdr>
        <w:top w:val="none" w:sz="0" w:space="0" w:color="auto"/>
        <w:left w:val="none" w:sz="0" w:space="0" w:color="auto"/>
        <w:bottom w:val="none" w:sz="0" w:space="0" w:color="auto"/>
        <w:right w:val="none" w:sz="0" w:space="0" w:color="auto"/>
      </w:divBdr>
    </w:div>
    <w:div w:id="176508359">
      <w:bodyDiv w:val="1"/>
      <w:marLeft w:val="0"/>
      <w:marRight w:val="0"/>
      <w:marTop w:val="0"/>
      <w:marBottom w:val="0"/>
      <w:divBdr>
        <w:top w:val="none" w:sz="0" w:space="0" w:color="auto"/>
        <w:left w:val="none" w:sz="0" w:space="0" w:color="auto"/>
        <w:bottom w:val="none" w:sz="0" w:space="0" w:color="auto"/>
        <w:right w:val="none" w:sz="0" w:space="0" w:color="auto"/>
      </w:divBdr>
    </w:div>
    <w:div w:id="176893659">
      <w:bodyDiv w:val="1"/>
      <w:marLeft w:val="0"/>
      <w:marRight w:val="0"/>
      <w:marTop w:val="0"/>
      <w:marBottom w:val="0"/>
      <w:divBdr>
        <w:top w:val="none" w:sz="0" w:space="0" w:color="auto"/>
        <w:left w:val="none" w:sz="0" w:space="0" w:color="auto"/>
        <w:bottom w:val="none" w:sz="0" w:space="0" w:color="auto"/>
        <w:right w:val="none" w:sz="0" w:space="0" w:color="auto"/>
      </w:divBdr>
    </w:div>
    <w:div w:id="177082910">
      <w:bodyDiv w:val="1"/>
      <w:marLeft w:val="0"/>
      <w:marRight w:val="0"/>
      <w:marTop w:val="0"/>
      <w:marBottom w:val="0"/>
      <w:divBdr>
        <w:top w:val="none" w:sz="0" w:space="0" w:color="auto"/>
        <w:left w:val="none" w:sz="0" w:space="0" w:color="auto"/>
        <w:bottom w:val="none" w:sz="0" w:space="0" w:color="auto"/>
        <w:right w:val="none" w:sz="0" w:space="0" w:color="auto"/>
      </w:divBdr>
    </w:div>
    <w:div w:id="177089467">
      <w:bodyDiv w:val="1"/>
      <w:marLeft w:val="0"/>
      <w:marRight w:val="0"/>
      <w:marTop w:val="0"/>
      <w:marBottom w:val="0"/>
      <w:divBdr>
        <w:top w:val="none" w:sz="0" w:space="0" w:color="auto"/>
        <w:left w:val="none" w:sz="0" w:space="0" w:color="auto"/>
        <w:bottom w:val="none" w:sz="0" w:space="0" w:color="auto"/>
        <w:right w:val="none" w:sz="0" w:space="0" w:color="auto"/>
      </w:divBdr>
    </w:div>
    <w:div w:id="177279104">
      <w:bodyDiv w:val="1"/>
      <w:marLeft w:val="0"/>
      <w:marRight w:val="0"/>
      <w:marTop w:val="0"/>
      <w:marBottom w:val="0"/>
      <w:divBdr>
        <w:top w:val="none" w:sz="0" w:space="0" w:color="auto"/>
        <w:left w:val="none" w:sz="0" w:space="0" w:color="auto"/>
        <w:bottom w:val="none" w:sz="0" w:space="0" w:color="auto"/>
        <w:right w:val="none" w:sz="0" w:space="0" w:color="auto"/>
      </w:divBdr>
    </w:div>
    <w:div w:id="177282335">
      <w:bodyDiv w:val="1"/>
      <w:marLeft w:val="0"/>
      <w:marRight w:val="0"/>
      <w:marTop w:val="0"/>
      <w:marBottom w:val="0"/>
      <w:divBdr>
        <w:top w:val="none" w:sz="0" w:space="0" w:color="auto"/>
        <w:left w:val="none" w:sz="0" w:space="0" w:color="auto"/>
        <w:bottom w:val="none" w:sz="0" w:space="0" w:color="auto"/>
        <w:right w:val="none" w:sz="0" w:space="0" w:color="auto"/>
      </w:divBdr>
    </w:div>
    <w:div w:id="177431121">
      <w:bodyDiv w:val="1"/>
      <w:marLeft w:val="0"/>
      <w:marRight w:val="0"/>
      <w:marTop w:val="0"/>
      <w:marBottom w:val="0"/>
      <w:divBdr>
        <w:top w:val="none" w:sz="0" w:space="0" w:color="auto"/>
        <w:left w:val="none" w:sz="0" w:space="0" w:color="auto"/>
        <w:bottom w:val="none" w:sz="0" w:space="0" w:color="auto"/>
        <w:right w:val="none" w:sz="0" w:space="0" w:color="auto"/>
      </w:divBdr>
    </w:div>
    <w:div w:id="177499978">
      <w:bodyDiv w:val="1"/>
      <w:marLeft w:val="0"/>
      <w:marRight w:val="0"/>
      <w:marTop w:val="0"/>
      <w:marBottom w:val="0"/>
      <w:divBdr>
        <w:top w:val="none" w:sz="0" w:space="0" w:color="auto"/>
        <w:left w:val="none" w:sz="0" w:space="0" w:color="auto"/>
        <w:bottom w:val="none" w:sz="0" w:space="0" w:color="auto"/>
        <w:right w:val="none" w:sz="0" w:space="0" w:color="auto"/>
      </w:divBdr>
    </w:div>
    <w:div w:id="177542889">
      <w:bodyDiv w:val="1"/>
      <w:marLeft w:val="0"/>
      <w:marRight w:val="0"/>
      <w:marTop w:val="0"/>
      <w:marBottom w:val="0"/>
      <w:divBdr>
        <w:top w:val="none" w:sz="0" w:space="0" w:color="auto"/>
        <w:left w:val="none" w:sz="0" w:space="0" w:color="auto"/>
        <w:bottom w:val="none" w:sz="0" w:space="0" w:color="auto"/>
        <w:right w:val="none" w:sz="0" w:space="0" w:color="auto"/>
      </w:divBdr>
    </w:div>
    <w:div w:id="177937865">
      <w:bodyDiv w:val="1"/>
      <w:marLeft w:val="0"/>
      <w:marRight w:val="0"/>
      <w:marTop w:val="0"/>
      <w:marBottom w:val="0"/>
      <w:divBdr>
        <w:top w:val="none" w:sz="0" w:space="0" w:color="auto"/>
        <w:left w:val="none" w:sz="0" w:space="0" w:color="auto"/>
        <w:bottom w:val="none" w:sz="0" w:space="0" w:color="auto"/>
        <w:right w:val="none" w:sz="0" w:space="0" w:color="auto"/>
      </w:divBdr>
    </w:div>
    <w:div w:id="178155759">
      <w:bodyDiv w:val="1"/>
      <w:marLeft w:val="0"/>
      <w:marRight w:val="0"/>
      <w:marTop w:val="0"/>
      <w:marBottom w:val="0"/>
      <w:divBdr>
        <w:top w:val="none" w:sz="0" w:space="0" w:color="auto"/>
        <w:left w:val="none" w:sz="0" w:space="0" w:color="auto"/>
        <w:bottom w:val="none" w:sz="0" w:space="0" w:color="auto"/>
        <w:right w:val="none" w:sz="0" w:space="0" w:color="auto"/>
      </w:divBdr>
    </w:div>
    <w:div w:id="178466222">
      <w:bodyDiv w:val="1"/>
      <w:marLeft w:val="0"/>
      <w:marRight w:val="0"/>
      <w:marTop w:val="0"/>
      <w:marBottom w:val="0"/>
      <w:divBdr>
        <w:top w:val="none" w:sz="0" w:space="0" w:color="auto"/>
        <w:left w:val="none" w:sz="0" w:space="0" w:color="auto"/>
        <w:bottom w:val="none" w:sz="0" w:space="0" w:color="auto"/>
        <w:right w:val="none" w:sz="0" w:space="0" w:color="auto"/>
      </w:divBdr>
    </w:div>
    <w:div w:id="178468986">
      <w:bodyDiv w:val="1"/>
      <w:marLeft w:val="0"/>
      <w:marRight w:val="0"/>
      <w:marTop w:val="0"/>
      <w:marBottom w:val="0"/>
      <w:divBdr>
        <w:top w:val="none" w:sz="0" w:space="0" w:color="auto"/>
        <w:left w:val="none" w:sz="0" w:space="0" w:color="auto"/>
        <w:bottom w:val="none" w:sz="0" w:space="0" w:color="auto"/>
        <w:right w:val="none" w:sz="0" w:space="0" w:color="auto"/>
      </w:divBdr>
    </w:div>
    <w:div w:id="178544406">
      <w:bodyDiv w:val="1"/>
      <w:marLeft w:val="0"/>
      <w:marRight w:val="0"/>
      <w:marTop w:val="0"/>
      <w:marBottom w:val="0"/>
      <w:divBdr>
        <w:top w:val="none" w:sz="0" w:space="0" w:color="auto"/>
        <w:left w:val="none" w:sz="0" w:space="0" w:color="auto"/>
        <w:bottom w:val="none" w:sz="0" w:space="0" w:color="auto"/>
        <w:right w:val="none" w:sz="0" w:space="0" w:color="auto"/>
      </w:divBdr>
      <w:divsChild>
        <w:div w:id="144048557">
          <w:marLeft w:val="0"/>
          <w:marRight w:val="0"/>
          <w:marTop w:val="0"/>
          <w:marBottom w:val="0"/>
          <w:divBdr>
            <w:top w:val="none" w:sz="0" w:space="0" w:color="auto"/>
            <w:left w:val="none" w:sz="0" w:space="0" w:color="auto"/>
            <w:bottom w:val="none" w:sz="0" w:space="0" w:color="auto"/>
            <w:right w:val="none" w:sz="0" w:space="0" w:color="auto"/>
          </w:divBdr>
        </w:div>
        <w:div w:id="1917087917">
          <w:marLeft w:val="0"/>
          <w:marRight w:val="0"/>
          <w:marTop w:val="0"/>
          <w:marBottom w:val="0"/>
          <w:divBdr>
            <w:top w:val="none" w:sz="0" w:space="0" w:color="auto"/>
            <w:left w:val="none" w:sz="0" w:space="0" w:color="auto"/>
            <w:bottom w:val="none" w:sz="0" w:space="0" w:color="auto"/>
            <w:right w:val="none" w:sz="0" w:space="0" w:color="auto"/>
          </w:divBdr>
        </w:div>
        <w:div w:id="2095665345">
          <w:marLeft w:val="0"/>
          <w:marRight w:val="0"/>
          <w:marTop w:val="0"/>
          <w:marBottom w:val="0"/>
          <w:divBdr>
            <w:top w:val="none" w:sz="0" w:space="0" w:color="auto"/>
            <w:left w:val="none" w:sz="0" w:space="0" w:color="auto"/>
            <w:bottom w:val="none" w:sz="0" w:space="0" w:color="auto"/>
            <w:right w:val="none" w:sz="0" w:space="0" w:color="auto"/>
          </w:divBdr>
        </w:div>
        <w:div w:id="1346713105">
          <w:marLeft w:val="0"/>
          <w:marRight w:val="0"/>
          <w:marTop w:val="0"/>
          <w:marBottom w:val="0"/>
          <w:divBdr>
            <w:top w:val="none" w:sz="0" w:space="0" w:color="auto"/>
            <w:left w:val="none" w:sz="0" w:space="0" w:color="auto"/>
            <w:bottom w:val="none" w:sz="0" w:space="0" w:color="auto"/>
            <w:right w:val="none" w:sz="0" w:space="0" w:color="auto"/>
          </w:divBdr>
        </w:div>
        <w:div w:id="1773237247">
          <w:marLeft w:val="0"/>
          <w:marRight w:val="0"/>
          <w:marTop w:val="0"/>
          <w:marBottom w:val="0"/>
          <w:divBdr>
            <w:top w:val="none" w:sz="0" w:space="0" w:color="auto"/>
            <w:left w:val="none" w:sz="0" w:space="0" w:color="auto"/>
            <w:bottom w:val="none" w:sz="0" w:space="0" w:color="auto"/>
            <w:right w:val="none" w:sz="0" w:space="0" w:color="auto"/>
          </w:divBdr>
        </w:div>
        <w:div w:id="1978680277">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485078320">
          <w:marLeft w:val="0"/>
          <w:marRight w:val="0"/>
          <w:marTop w:val="0"/>
          <w:marBottom w:val="0"/>
          <w:divBdr>
            <w:top w:val="none" w:sz="0" w:space="0" w:color="auto"/>
            <w:left w:val="none" w:sz="0" w:space="0" w:color="auto"/>
            <w:bottom w:val="none" w:sz="0" w:space="0" w:color="auto"/>
            <w:right w:val="none" w:sz="0" w:space="0" w:color="auto"/>
          </w:divBdr>
        </w:div>
        <w:div w:id="703747560">
          <w:marLeft w:val="0"/>
          <w:marRight w:val="0"/>
          <w:marTop w:val="0"/>
          <w:marBottom w:val="0"/>
          <w:divBdr>
            <w:top w:val="none" w:sz="0" w:space="0" w:color="auto"/>
            <w:left w:val="none" w:sz="0" w:space="0" w:color="auto"/>
            <w:bottom w:val="none" w:sz="0" w:space="0" w:color="auto"/>
            <w:right w:val="none" w:sz="0" w:space="0" w:color="auto"/>
          </w:divBdr>
        </w:div>
        <w:div w:id="1482960632">
          <w:marLeft w:val="0"/>
          <w:marRight w:val="0"/>
          <w:marTop w:val="0"/>
          <w:marBottom w:val="0"/>
          <w:divBdr>
            <w:top w:val="none" w:sz="0" w:space="0" w:color="auto"/>
            <w:left w:val="none" w:sz="0" w:space="0" w:color="auto"/>
            <w:bottom w:val="none" w:sz="0" w:space="0" w:color="auto"/>
            <w:right w:val="none" w:sz="0" w:space="0" w:color="auto"/>
          </w:divBdr>
        </w:div>
        <w:div w:id="1404790590">
          <w:marLeft w:val="0"/>
          <w:marRight w:val="0"/>
          <w:marTop w:val="0"/>
          <w:marBottom w:val="0"/>
          <w:divBdr>
            <w:top w:val="none" w:sz="0" w:space="0" w:color="auto"/>
            <w:left w:val="none" w:sz="0" w:space="0" w:color="auto"/>
            <w:bottom w:val="none" w:sz="0" w:space="0" w:color="auto"/>
            <w:right w:val="none" w:sz="0" w:space="0" w:color="auto"/>
          </w:divBdr>
        </w:div>
        <w:div w:id="86582483">
          <w:marLeft w:val="0"/>
          <w:marRight w:val="0"/>
          <w:marTop w:val="0"/>
          <w:marBottom w:val="0"/>
          <w:divBdr>
            <w:top w:val="none" w:sz="0" w:space="0" w:color="auto"/>
            <w:left w:val="none" w:sz="0" w:space="0" w:color="auto"/>
            <w:bottom w:val="none" w:sz="0" w:space="0" w:color="auto"/>
            <w:right w:val="none" w:sz="0" w:space="0" w:color="auto"/>
          </w:divBdr>
        </w:div>
        <w:div w:id="1206913593">
          <w:marLeft w:val="0"/>
          <w:marRight w:val="0"/>
          <w:marTop w:val="0"/>
          <w:marBottom w:val="0"/>
          <w:divBdr>
            <w:top w:val="none" w:sz="0" w:space="0" w:color="auto"/>
            <w:left w:val="none" w:sz="0" w:space="0" w:color="auto"/>
            <w:bottom w:val="none" w:sz="0" w:space="0" w:color="auto"/>
            <w:right w:val="none" w:sz="0" w:space="0" w:color="auto"/>
          </w:divBdr>
        </w:div>
        <w:div w:id="1979410289">
          <w:marLeft w:val="0"/>
          <w:marRight w:val="0"/>
          <w:marTop w:val="0"/>
          <w:marBottom w:val="0"/>
          <w:divBdr>
            <w:top w:val="none" w:sz="0" w:space="0" w:color="auto"/>
            <w:left w:val="none" w:sz="0" w:space="0" w:color="auto"/>
            <w:bottom w:val="none" w:sz="0" w:space="0" w:color="auto"/>
            <w:right w:val="none" w:sz="0" w:space="0" w:color="auto"/>
          </w:divBdr>
        </w:div>
        <w:div w:id="510221830">
          <w:marLeft w:val="0"/>
          <w:marRight w:val="0"/>
          <w:marTop w:val="0"/>
          <w:marBottom w:val="0"/>
          <w:divBdr>
            <w:top w:val="none" w:sz="0" w:space="0" w:color="auto"/>
            <w:left w:val="none" w:sz="0" w:space="0" w:color="auto"/>
            <w:bottom w:val="none" w:sz="0" w:space="0" w:color="auto"/>
            <w:right w:val="none" w:sz="0" w:space="0" w:color="auto"/>
          </w:divBdr>
        </w:div>
        <w:div w:id="1288589301">
          <w:marLeft w:val="0"/>
          <w:marRight w:val="0"/>
          <w:marTop w:val="0"/>
          <w:marBottom w:val="0"/>
          <w:divBdr>
            <w:top w:val="none" w:sz="0" w:space="0" w:color="auto"/>
            <w:left w:val="none" w:sz="0" w:space="0" w:color="auto"/>
            <w:bottom w:val="none" w:sz="0" w:space="0" w:color="auto"/>
            <w:right w:val="none" w:sz="0" w:space="0" w:color="auto"/>
          </w:divBdr>
        </w:div>
        <w:div w:id="123234121">
          <w:marLeft w:val="0"/>
          <w:marRight w:val="0"/>
          <w:marTop w:val="0"/>
          <w:marBottom w:val="0"/>
          <w:divBdr>
            <w:top w:val="none" w:sz="0" w:space="0" w:color="auto"/>
            <w:left w:val="none" w:sz="0" w:space="0" w:color="auto"/>
            <w:bottom w:val="none" w:sz="0" w:space="0" w:color="auto"/>
            <w:right w:val="none" w:sz="0" w:space="0" w:color="auto"/>
          </w:divBdr>
        </w:div>
        <w:div w:id="1769420287">
          <w:marLeft w:val="0"/>
          <w:marRight w:val="0"/>
          <w:marTop w:val="0"/>
          <w:marBottom w:val="0"/>
          <w:divBdr>
            <w:top w:val="none" w:sz="0" w:space="0" w:color="auto"/>
            <w:left w:val="none" w:sz="0" w:space="0" w:color="auto"/>
            <w:bottom w:val="none" w:sz="0" w:space="0" w:color="auto"/>
            <w:right w:val="none" w:sz="0" w:space="0" w:color="auto"/>
          </w:divBdr>
        </w:div>
        <w:div w:id="677928322">
          <w:marLeft w:val="0"/>
          <w:marRight w:val="0"/>
          <w:marTop w:val="0"/>
          <w:marBottom w:val="0"/>
          <w:divBdr>
            <w:top w:val="none" w:sz="0" w:space="0" w:color="auto"/>
            <w:left w:val="none" w:sz="0" w:space="0" w:color="auto"/>
            <w:bottom w:val="none" w:sz="0" w:space="0" w:color="auto"/>
            <w:right w:val="none" w:sz="0" w:space="0" w:color="auto"/>
          </w:divBdr>
        </w:div>
        <w:div w:id="474873865">
          <w:marLeft w:val="0"/>
          <w:marRight w:val="0"/>
          <w:marTop w:val="0"/>
          <w:marBottom w:val="0"/>
          <w:divBdr>
            <w:top w:val="none" w:sz="0" w:space="0" w:color="auto"/>
            <w:left w:val="none" w:sz="0" w:space="0" w:color="auto"/>
            <w:bottom w:val="none" w:sz="0" w:space="0" w:color="auto"/>
            <w:right w:val="none" w:sz="0" w:space="0" w:color="auto"/>
          </w:divBdr>
        </w:div>
        <w:div w:id="2096589187">
          <w:marLeft w:val="0"/>
          <w:marRight w:val="0"/>
          <w:marTop w:val="0"/>
          <w:marBottom w:val="0"/>
          <w:divBdr>
            <w:top w:val="none" w:sz="0" w:space="0" w:color="auto"/>
            <w:left w:val="none" w:sz="0" w:space="0" w:color="auto"/>
            <w:bottom w:val="none" w:sz="0" w:space="0" w:color="auto"/>
            <w:right w:val="none" w:sz="0" w:space="0" w:color="auto"/>
          </w:divBdr>
        </w:div>
        <w:div w:id="497497880">
          <w:marLeft w:val="0"/>
          <w:marRight w:val="0"/>
          <w:marTop w:val="0"/>
          <w:marBottom w:val="0"/>
          <w:divBdr>
            <w:top w:val="none" w:sz="0" w:space="0" w:color="auto"/>
            <w:left w:val="none" w:sz="0" w:space="0" w:color="auto"/>
            <w:bottom w:val="none" w:sz="0" w:space="0" w:color="auto"/>
            <w:right w:val="none" w:sz="0" w:space="0" w:color="auto"/>
          </w:divBdr>
        </w:div>
        <w:div w:id="1719746097">
          <w:marLeft w:val="0"/>
          <w:marRight w:val="0"/>
          <w:marTop w:val="0"/>
          <w:marBottom w:val="0"/>
          <w:divBdr>
            <w:top w:val="none" w:sz="0" w:space="0" w:color="auto"/>
            <w:left w:val="none" w:sz="0" w:space="0" w:color="auto"/>
            <w:bottom w:val="none" w:sz="0" w:space="0" w:color="auto"/>
            <w:right w:val="none" w:sz="0" w:space="0" w:color="auto"/>
          </w:divBdr>
        </w:div>
        <w:div w:id="2046368934">
          <w:marLeft w:val="0"/>
          <w:marRight w:val="0"/>
          <w:marTop w:val="0"/>
          <w:marBottom w:val="0"/>
          <w:divBdr>
            <w:top w:val="none" w:sz="0" w:space="0" w:color="auto"/>
            <w:left w:val="none" w:sz="0" w:space="0" w:color="auto"/>
            <w:bottom w:val="none" w:sz="0" w:space="0" w:color="auto"/>
            <w:right w:val="none" w:sz="0" w:space="0" w:color="auto"/>
          </w:divBdr>
        </w:div>
        <w:div w:id="1501047933">
          <w:marLeft w:val="0"/>
          <w:marRight w:val="0"/>
          <w:marTop w:val="0"/>
          <w:marBottom w:val="0"/>
          <w:divBdr>
            <w:top w:val="none" w:sz="0" w:space="0" w:color="auto"/>
            <w:left w:val="none" w:sz="0" w:space="0" w:color="auto"/>
            <w:bottom w:val="none" w:sz="0" w:space="0" w:color="auto"/>
            <w:right w:val="none" w:sz="0" w:space="0" w:color="auto"/>
          </w:divBdr>
        </w:div>
        <w:div w:id="225845237">
          <w:marLeft w:val="0"/>
          <w:marRight w:val="0"/>
          <w:marTop w:val="0"/>
          <w:marBottom w:val="0"/>
          <w:divBdr>
            <w:top w:val="none" w:sz="0" w:space="0" w:color="auto"/>
            <w:left w:val="none" w:sz="0" w:space="0" w:color="auto"/>
            <w:bottom w:val="none" w:sz="0" w:space="0" w:color="auto"/>
            <w:right w:val="none" w:sz="0" w:space="0" w:color="auto"/>
          </w:divBdr>
        </w:div>
        <w:div w:id="1688680247">
          <w:marLeft w:val="0"/>
          <w:marRight w:val="0"/>
          <w:marTop w:val="0"/>
          <w:marBottom w:val="0"/>
          <w:divBdr>
            <w:top w:val="none" w:sz="0" w:space="0" w:color="auto"/>
            <w:left w:val="none" w:sz="0" w:space="0" w:color="auto"/>
            <w:bottom w:val="none" w:sz="0" w:space="0" w:color="auto"/>
            <w:right w:val="none" w:sz="0" w:space="0" w:color="auto"/>
          </w:divBdr>
        </w:div>
        <w:div w:id="17508805">
          <w:marLeft w:val="0"/>
          <w:marRight w:val="0"/>
          <w:marTop w:val="0"/>
          <w:marBottom w:val="0"/>
          <w:divBdr>
            <w:top w:val="none" w:sz="0" w:space="0" w:color="auto"/>
            <w:left w:val="none" w:sz="0" w:space="0" w:color="auto"/>
            <w:bottom w:val="none" w:sz="0" w:space="0" w:color="auto"/>
            <w:right w:val="none" w:sz="0" w:space="0" w:color="auto"/>
          </w:divBdr>
        </w:div>
        <w:div w:id="184296626">
          <w:marLeft w:val="0"/>
          <w:marRight w:val="0"/>
          <w:marTop w:val="0"/>
          <w:marBottom w:val="0"/>
          <w:divBdr>
            <w:top w:val="none" w:sz="0" w:space="0" w:color="auto"/>
            <w:left w:val="none" w:sz="0" w:space="0" w:color="auto"/>
            <w:bottom w:val="none" w:sz="0" w:space="0" w:color="auto"/>
            <w:right w:val="none" w:sz="0" w:space="0" w:color="auto"/>
          </w:divBdr>
        </w:div>
        <w:div w:id="1774126238">
          <w:marLeft w:val="0"/>
          <w:marRight w:val="0"/>
          <w:marTop w:val="0"/>
          <w:marBottom w:val="0"/>
          <w:divBdr>
            <w:top w:val="none" w:sz="0" w:space="0" w:color="auto"/>
            <w:left w:val="none" w:sz="0" w:space="0" w:color="auto"/>
            <w:bottom w:val="none" w:sz="0" w:space="0" w:color="auto"/>
            <w:right w:val="none" w:sz="0" w:space="0" w:color="auto"/>
          </w:divBdr>
        </w:div>
        <w:div w:id="1044713352">
          <w:marLeft w:val="0"/>
          <w:marRight w:val="0"/>
          <w:marTop w:val="0"/>
          <w:marBottom w:val="0"/>
          <w:divBdr>
            <w:top w:val="none" w:sz="0" w:space="0" w:color="auto"/>
            <w:left w:val="none" w:sz="0" w:space="0" w:color="auto"/>
            <w:bottom w:val="none" w:sz="0" w:space="0" w:color="auto"/>
            <w:right w:val="none" w:sz="0" w:space="0" w:color="auto"/>
          </w:divBdr>
        </w:div>
        <w:div w:id="521941365">
          <w:marLeft w:val="0"/>
          <w:marRight w:val="0"/>
          <w:marTop w:val="0"/>
          <w:marBottom w:val="0"/>
          <w:divBdr>
            <w:top w:val="none" w:sz="0" w:space="0" w:color="auto"/>
            <w:left w:val="none" w:sz="0" w:space="0" w:color="auto"/>
            <w:bottom w:val="none" w:sz="0" w:space="0" w:color="auto"/>
            <w:right w:val="none" w:sz="0" w:space="0" w:color="auto"/>
          </w:divBdr>
        </w:div>
        <w:div w:id="72090844">
          <w:marLeft w:val="0"/>
          <w:marRight w:val="0"/>
          <w:marTop w:val="0"/>
          <w:marBottom w:val="0"/>
          <w:divBdr>
            <w:top w:val="none" w:sz="0" w:space="0" w:color="auto"/>
            <w:left w:val="none" w:sz="0" w:space="0" w:color="auto"/>
            <w:bottom w:val="none" w:sz="0" w:space="0" w:color="auto"/>
            <w:right w:val="none" w:sz="0" w:space="0" w:color="auto"/>
          </w:divBdr>
        </w:div>
        <w:div w:id="1289508355">
          <w:marLeft w:val="0"/>
          <w:marRight w:val="0"/>
          <w:marTop w:val="0"/>
          <w:marBottom w:val="0"/>
          <w:divBdr>
            <w:top w:val="none" w:sz="0" w:space="0" w:color="auto"/>
            <w:left w:val="none" w:sz="0" w:space="0" w:color="auto"/>
            <w:bottom w:val="none" w:sz="0" w:space="0" w:color="auto"/>
            <w:right w:val="none" w:sz="0" w:space="0" w:color="auto"/>
          </w:divBdr>
        </w:div>
        <w:div w:id="1181974027">
          <w:marLeft w:val="0"/>
          <w:marRight w:val="0"/>
          <w:marTop w:val="0"/>
          <w:marBottom w:val="0"/>
          <w:divBdr>
            <w:top w:val="none" w:sz="0" w:space="0" w:color="auto"/>
            <w:left w:val="none" w:sz="0" w:space="0" w:color="auto"/>
            <w:bottom w:val="none" w:sz="0" w:space="0" w:color="auto"/>
            <w:right w:val="none" w:sz="0" w:space="0" w:color="auto"/>
          </w:divBdr>
        </w:div>
        <w:div w:id="1891989089">
          <w:marLeft w:val="0"/>
          <w:marRight w:val="0"/>
          <w:marTop w:val="0"/>
          <w:marBottom w:val="0"/>
          <w:divBdr>
            <w:top w:val="none" w:sz="0" w:space="0" w:color="auto"/>
            <w:left w:val="none" w:sz="0" w:space="0" w:color="auto"/>
            <w:bottom w:val="none" w:sz="0" w:space="0" w:color="auto"/>
            <w:right w:val="none" w:sz="0" w:space="0" w:color="auto"/>
          </w:divBdr>
        </w:div>
        <w:div w:id="1038701041">
          <w:marLeft w:val="0"/>
          <w:marRight w:val="0"/>
          <w:marTop w:val="0"/>
          <w:marBottom w:val="0"/>
          <w:divBdr>
            <w:top w:val="none" w:sz="0" w:space="0" w:color="auto"/>
            <w:left w:val="none" w:sz="0" w:space="0" w:color="auto"/>
            <w:bottom w:val="none" w:sz="0" w:space="0" w:color="auto"/>
            <w:right w:val="none" w:sz="0" w:space="0" w:color="auto"/>
          </w:divBdr>
        </w:div>
        <w:div w:id="611519658">
          <w:marLeft w:val="0"/>
          <w:marRight w:val="0"/>
          <w:marTop w:val="0"/>
          <w:marBottom w:val="0"/>
          <w:divBdr>
            <w:top w:val="none" w:sz="0" w:space="0" w:color="auto"/>
            <w:left w:val="none" w:sz="0" w:space="0" w:color="auto"/>
            <w:bottom w:val="none" w:sz="0" w:space="0" w:color="auto"/>
            <w:right w:val="none" w:sz="0" w:space="0" w:color="auto"/>
          </w:divBdr>
        </w:div>
        <w:div w:id="824127896">
          <w:marLeft w:val="0"/>
          <w:marRight w:val="0"/>
          <w:marTop w:val="0"/>
          <w:marBottom w:val="0"/>
          <w:divBdr>
            <w:top w:val="none" w:sz="0" w:space="0" w:color="auto"/>
            <w:left w:val="none" w:sz="0" w:space="0" w:color="auto"/>
            <w:bottom w:val="none" w:sz="0" w:space="0" w:color="auto"/>
            <w:right w:val="none" w:sz="0" w:space="0" w:color="auto"/>
          </w:divBdr>
        </w:div>
        <w:div w:id="1185480750">
          <w:marLeft w:val="0"/>
          <w:marRight w:val="0"/>
          <w:marTop w:val="0"/>
          <w:marBottom w:val="0"/>
          <w:divBdr>
            <w:top w:val="none" w:sz="0" w:space="0" w:color="auto"/>
            <w:left w:val="none" w:sz="0" w:space="0" w:color="auto"/>
            <w:bottom w:val="none" w:sz="0" w:space="0" w:color="auto"/>
            <w:right w:val="none" w:sz="0" w:space="0" w:color="auto"/>
          </w:divBdr>
        </w:div>
        <w:div w:id="2057200120">
          <w:marLeft w:val="0"/>
          <w:marRight w:val="0"/>
          <w:marTop w:val="0"/>
          <w:marBottom w:val="0"/>
          <w:divBdr>
            <w:top w:val="none" w:sz="0" w:space="0" w:color="auto"/>
            <w:left w:val="none" w:sz="0" w:space="0" w:color="auto"/>
            <w:bottom w:val="none" w:sz="0" w:space="0" w:color="auto"/>
            <w:right w:val="none" w:sz="0" w:space="0" w:color="auto"/>
          </w:divBdr>
        </w:div>
        <w:div w:id="82072854">
          <w:marLeft w:val="0"/>
          <w:marRight w:val="0"/>
          <w:marTop w:val="0"/>
          <w:marBottom w:val="0"/>
          <w:divBdr>
            <w:top w:val="none" w:sz="0" w:space="0" w:color="auto"/>
            <w:left w:val="none" w:sz="0" w:space="0" w:color="auto"/>
            <w:bottom w:val="none" w:sz="0" w:space="0" w:color="auto"/>
            <w:right w:val="none" w:sz="0" w:space="0" w:color="auto"/>
          </w:divBdr>
        </w:div>
        <w:div w:id="690958874">
          <w:marLeft w:val="0"/>
          <w:marRight w:val="0"/>
          <w:marTop w:val="0"/>
          <w:marBottom w:val="0"/>
          <w:divBdr>
            <w:top w:val="none" w:sz="0" w:space="0" w:color="auto"/>
            <w:left w:val="none" w:sz="0" w:space="0" w:color="auto"/>
            <w:bottom w:val="none" w:sz="0" w:space="0" w:color="auto"/>
            <w:right w:val="none" w:sz="0" w:space="0" w:color="auto"/>
          </w:divBdr>
        </w:div>
        <w:div w:id="950551631">
          <w:marLeft w:val="0"/>
          <w:marRight w:val="0"/>
          <w:marTop w:val="0"/>
          <w:marBottom w:val="0"/>
          <w:divBdr>
            <w:top w:val="none" w:sz="0" w:space="0" w:color="auto"/>
            <w:left w:val="none" w:sz="0" w:space="0" w:color="auto"/>
            <w:bottom w:val="none" w:sz="0" w:space="0" w:color="auto"/>
            <w:right w:val="none" w:sz="0" w:space="0" w:color="auto"/>
          </w:divBdr>
        </w:div>
        <w:div w:id="1227759897">
          <w:marLeft w:val="0"/>
          <w:marRight w:val="0"/>
          <w:marTop w:val="0"/>
          <w:marBottom w:val="0"/>
          <w:divBdr>
            <w:top w:val="none" w:sz="0" w:space="0" w:color="auto"/>
            <w:left w:val="none" w:sz="0" w:space="0" w:color="auto"/>
            <w:bottom w:val="none" w:sz="0" w:space="0" w:color="auto"/>
            <w:right w:val="none" w:sz="0" w:space="0" w:color="auto"/>
          </w:divBdr>
        </w:div>
        <w:div w:id="355277847">
          <w:marLeft w:val="0"/>
          <w:marRight w:val="0"/>
          <w:marTop w:val="0"/>
          <w:marBottom w:val="0"/>
          <w:divBdr>
            <w:top w:val="none" w:sz="0" w:space="0" w:color="auto"/>
            <w:left w:val="none" w:sz="0" w:space="0" w:color="auto"/>
            <w:bottom w:val="none" w:sz="0" w:space="0" w:color="auto"/>
            <w:right w:val="none" w:sz="0" w:space="0" w:color="auto"/>
          </w:divBdr>
        </w:div>
        <w:div w:id="325015393">
          <w:marLeft w:val="0"/>
          <w:marRight w:val="0"/>
          <w:marTop w:val="0"/>
          <w:marBottom w:val="0"/>
          <w:divBdr>
            <w:top w:val="none" w:sz="0" w:space="0" w:color="auto"/>
            <w:left w:val="none" w:sz="0" w:space="0" w:color="auto"/>
            <w:bottom w:val="none" w:sz="0" w:space="0" w:color="auto"/>
            <w:right w:val="none" w:sz="0" w:space="0" w:color="auto"/>
          </w:divBdr>
        </w:div>
        <w:div w:id="163128799">
          <w:marLeft w:val="0"/>
          <w:marRight w:val="0"/>
          <w:marTop w:val="0"/>
          <w:marBottom w:val="0"/>
          <w:divBdr>
            <w:top w:val="none" w:sz="0" w:space="0" w:color="auto"/>
            <w:left w:val="none" w:sz="0" w:space="0" w:color="auto"/>
            <w:bottom w:val="none" w:sz="0" w:space="0" w:color="auto"/>
            <w:right w:val="none" w:sz="0" w:space="0" w:color="auto"/>
          </w:divBdr>
        </w:div>
        <w:div w:id="1928923693">
          <w:marLeft w:val="0"/>
          <w:marRight w:val="0"/>
          <w:marTop w:val="0"/>
          <w:marBottom w:val="0"/>
          <w:divBdr>
            <w:top w:val="none" w:sz="0" w:space="0" w:color="auto"/>
            <w:left w:val="none" w:sz="0" w:space="0" w:color="auto"/>
            <w:bottom w:val="none" w:sz="0" w:space="0" w:color="auto"/>
            <w:right w:val="none" w:sz="0" w:space="0" w:color="auto"/>
          </w:divBdr>
        </w:div>
        <w:div w:id="747922290">
          <w:marLeft w:val="0"/>
          <w:marRight w:val="0"/>
          <w:marTop w:val="0"/>
          <w:marBottom w:val="0"/>
          <w:divBdr>
            <w:top w:val="none" w:sz="0" w:space="0" w:color="auto"/>
            <w:left w:val="none" w:sz="0" w:space="0" w:color="auto"/>
            <w:bottom w:val="none" w:sz="0" w:space="0" w:color="auto"/>
            <w:right w:val="none" w:sz="0" w:space="0" w:color="auto"/>
          </w:divBdr>
        </w:div>
        <w:div w:id="1835486161">
          <w:marLeft w:val="0"/>
          <w:marRight w:val="0"/>
          <w:marTop w:val="0"/>
          <w:marBottom w:val="0"/>
          <w:divBdr>
            <w:top w:val="none" w:sz="0" w:space="0" w:color="auto"/>
            <w:left w:val="none" w:sz="0" w:space="0" w:color="auto"/>
            <w:bottom w:val="none" w:sz="0" w:space="0" w:color="auto"/>
            <w:right w:val="none" w:sz="0" w:space="0" w:color="auto"/>
          </w:divBdr>
        </w:div>
        <w:div w:id="892540654">
          <w:marLeft w:val="0"/>
          <w:marRight w:val="0"/>
          <w:marTop w:val="0"/>
          <w:marBottom w:val="0"/>
          <w:divBdr>
            <w:top w:val="none" w:sz="0" w:space="0" w:color="auto"/>
            <w:left w:val="none" w:sz="0" w:space="0" w:color="auto"/>
            <w:bottom w:val="none" w:sz="0" w:space="0" w:color="auto"/>
            <w:right w:val="none" w:sz="0" w:space="0" w:color="auto"/>
          </w:divBdr>
        </w:div>
        <w:div w:id="962468645">
          <w:marLeft w:val="0"/>
          <w:marRight w:val="0"/>
          <w:marTop w:val="0"/>
          <w:marBottom w:val="0"/>
          <w:divBdr>
            <w:top w:val="none" w:sz="0" w:space="0" w:color="auto"/>
            <w:left w:val="none" w:sz="0" w:space="0" w:color="auto"/>
            <w:bottom w:val="none" w:sz="0" w:space="0" w:color="auto"/>
            <w:right w:val="none" w:sz="0" w:space="0" w:color="auto"/>
          </w:divBdr>
        </w:div>
        <w:div w:id="2140102853">
          <w:marLeft w:val="0"/>
          <w:marRight w:val="0"/>
          <w:marTop w:val="0"/>
          <w:marBottom w:val="0"/>
          <w:divBdr>
            <w:top w:val="none" w:sz="0" w:space="0" w:color="auto"/>
            <w:left w:val="none" w:sz="0" w:space="0" w:color="auto"/>
            <w:bottom w:val="none" w:sz="0" w:space="0" w:color="auto"/>
            <w:right w:val="none" w:sz="0" w:space="0" w:color="auto"/>
          </w:divBdr>
        </w:div>
        <w:div w:id="701517061">
          <w:marLeft w:val="0"/>
          <w:marRight w:val="0"/>
          <w:marTop w:val="0"/>
          <w:marBottom w:val="0"/>
          <w:divBdr>
            <w:top w:val="none" w:sz="0" w:space="0" w:color="auto"/>
            <w:left w:val="none" w:sz="0" w:space="0" w:color="auto"/>
            <w:bottom w:val="none" w:sz="0" w:space="0" w:color="auto"/>
            <w:right w:val="none" w:sz="0" w:space="0" w:color="auto"/>
          </w:divBdr>
        </w:div>
        <w:div w:id="680814867">
          <w:marLeft w:val="0"/>
          <w:marRight w:val="0"/>
          <w:marTop w:val="0"/>
          <w:marBottom w:val="0"/>
          <w:divBdr>
            <w:top w:val="none" w:sz="0" w:space="0" w:color="auto"/>
            <w:left w:val="none" w:sz="0" w:space="0" w:color="auto"/>
            <w:bottom w:val="none" w:sz="0" w:space="0" w:color="auto"/>
            <w:right w:val="none" w:sz="0" w:space="0" w:color="auto"/>
          </w:divBdr>
        </w:div>
        <w:div w:id="1495612267">
          <w:marLeft w:val="0"/>
          <w:marRight w:val="0"/>
          <w:marTop w:val="0"/>
          <w:marBottom w:val="0"/>
          <w:divBdr>
            <w:top w:val="none" w:sz="0" w:space="0" w:color="auto"/>
            <w:left w:val="none" w:sz="0" w:space="0" w:color="auto"/>
            <w:bottom w:val="none" w:sz="0" w:space="0" w:color="auto"/>
            <w:right w:val="none" w:sz="0" w:space="0" w:color="auto"/>
          </w:divBdr>
        </w:div>
        <w:div w:id="763495261">
          <w:marLeft w:val="0"/>
          <w:marRight w:val="0"/>
          <w:marTop w:val="0"/>
          <w:marBottom w:val="0"/>
          <w:divBdr>
            <w:top w:val="none" w:sz="0" w:space="0" w:color="auto"/>
            <w:left w:val="none" w:sz="0" w:space="0" w:color="auto"/>
            <w:bottom w:val="none" w:sz="0" w:space="0" w:color="auto"/>
            <w:right w:val="none" w:sz="0" w:space="0" w:color="auto"/>
          </w:divBdr>
        </w:div>
      </w:divsChild>
    </w:div>
    <w:div w:id="178589380">
      <w:bodyDiv w:val="1"/>
      <w:marLeft w:val="0"/>
      <w:marRight w:val="0"/>
      <w:marTop w:val="0"/>
      <w:marBottom w:val="0"/>
      <w:divBdr>
        <w:top w:val="none" w:sz="0" w:space="0" w:color="auto"/>
        <w:left w:val="none" w:sz="0" w:space="0" w:color="auto"/>
        <w:bottom w:val="none" w:sz="0" w:space="0" w:color="auto"/>
        <w:right w:val="none" w:sz="0" w:space="0" w:color="auto"/>
      </w:divBdr>
    </w:div>
    <w:div w:id="178737789">
      <w:bodyDiv w:val="1"/>
      <w:marLeft w:val="0"/>
      <w:marRight w:val="0"/>
      <w:marTop w:val="0"/>
      <w:marBottom w:val="0"/>
      <w:divBdr>
        <w:top w:val="none" w:sz="0" w:space="0" w:color="auto"/>
        <w:left w:val="none" w:sz="0" w:space="0" w:color="auto"/>
        <w:bottom w:val="none" w:sz="0" w:space="0" w:color="auto"/>
        <w:right w:val="none" w:sz="0" w:space="0" w:color="auto"/>
      </w:divBdr>
    </w:div>
    <w:div w:id="178738292">
      <w:bodyDiv w:val="1"/>
      <w:marLeft w:val="0"/>
      <w:marRight w:val="0"/>
      <w:marTop w:val="0"/>
      <w:marBottom w:val="0"/>
      <w:divBdr>
        <w:top w:val="none" w:sz="0" w:space="0" w:color="auto"/>
        <w:left w:val="none" w:sz="0" w:space="0" w:color="auto"/>
        <w:bottom w:val="none" w:sz="0" w:space="0" w:color="auto"/>
        <w:right w:val="none" w:sz="0" w:space="0" w:color="auto"/>
      </w:divBdr>
      <w:divsChild>
        <w:div w:id="1594319852">
          <w:marLeft w:val="0"/>
          <w:marRight w:val="0"/>
          <w:marTop w:val="0"/>
          <w:marBottom w:val="0"/>
          <w:divBdr>
            <w:top w:val="none" w:sz="0" w:space="0" w:color="auto"/>
            <w:left w:val="none" w:sz="0" w:space="0" w:color="auto"/>
            <w:bottom w:val="none" w:sz="0" w:space="0" w:color="auto"/>
            <w:right w:val="none" w:sz="0" w:space="0" w:color="auto"/>
          </w:divBdr>
        </w:div>
        <w:div w:id="1979843619">
          <w:marLeft w:val="0"/>
          <w:marRight w:val="0"/>
          <w:marTop w:val="0"/>
          <w:marBottom w:val="0"/>
          <w:divBdr>
            <w:top w:val="none" w:sz="0" w:space="0" w:color="auto"/>
            <w:left w:val="none" w:sz="0" w:space="0" w:color="auto"/>
            <w:bottom w:val="none" w:sz="0" w:space="0" w:color="auto"/>
            <w:right w:val="none" w:sz="0" w:space="0" w:color="auto"/>
          </w:divBdr>
        </w:div>
        <w:div w:id="1645936645">
          <w:marLeft w:val="0"/>
          <w:marRight w:val="0"/>
          <w:marTop w:val="0"/>
          <w:marBottom w:val="0"/>
          <w:divBdr>
            <w:top w:val="none" w:sz="0" w:space="0" w:color="auto"/>
            <w:left w:val="none" w:sz="0" w:space="0" w:color="auto"/>
            <w:bottom w:val="none" w:sz="0" w:space="0" w:color="auto"/>
            <w:right w:val="none" w:sz="0" w:space="0" w:color="auto"/>
          </w:divBdr>
        </w:div>
        <w:div w:id="506287016">
          <w:marLeft w:val="0"/>
          <w:marRight w:val="0"/>
          <w:marTop w:val="0"/>
          <w:marBottom w:val="0"/>
          <w:divBdr>
            <w:top w:val="none" w:sz="0" w:space="0" w:color="auto"/>
            <w:left w:val="none" w:sz="0" w:space="0" w:color="auto"/>
            <w:bottom w:val="none" w:sz="0" w:space="0" w:color="auto"/>
            <w:right w:val="none" w:sz="0" w:space="0" w:color="auto"/>
          </w:divBdr>
        </w:div>
        <w:div w:id="577134981">
          <w:marLeft w:val="0"/>
          <w:marRight w:val="0"/>
          <w:marTop w:val="0"/>
          <w:marBottom w:val="0"/>
          <w:divBdr>
            <w:top w:val="none" w:sz="0" w:space="0" w:color="auto"/>
            <w:left w:val="none" w:sz="0" w:space="0" w:color="auto"/>
            <w:bottom w:val="none" w:sz="0" w:space="0" w:color="auto"/>
            <w:right w:val="none" w:sz="0" w:space="0" w:color="auto"/>
          </w:divBdr>
        </w:div>
        <w:div w:id="1356998946">
          <w:marLeft w:val="0"/>
          <w:marRight w:val="0"/>
          <w:marTop w:val="0"/>
          <w:marBottom w:val="0"/>
          <w:divBdr>
            <w:top w:val="none" w:sz="0" w:space="0" w:color="auto"/>
            <w:left w:val="none" w:sz="0" w:space="0" w:color="auto"/>
            <w:bottom w:val="none" w:sz="0" w:space="0" w:color="auto"/>
            <w:right w:val="none" w:sz="0" w:space="0" w:color="auto"/>
          </w:divBdr>
        </w:div>
        <w:div w:id="840896967">
          <w:marLeft w:val="0"/>
          <w:marRight w:val="0"/>
          <w:marTop w:val="0"/>
          <w:marBottom w:val="0"/>
          <w:divBdr>
            <w:top w:val="none" w:sz="0" w:space="0" w:color="auto"/>
            <w:left w:val="none" w:sz="0" w:space="0" w:color="auto"/>
            <w:bottom w:val="none" w:sz="0" w:space="0" w:color="auto"/>
            <w:right w:val="none" w:sz="0" w:space="0" w:color="auto"/>
          </w:divBdr>
        </w:div>
        <w:div w:id="738022621">
          <w:marLeft w:val="0"/>
          <w:marRight w:val="0"/>
          <w:marTop w:val="0"/>
          <w:marBottom w:val="0"/>
          <w:divBdr>
            <w:top w:val="none" w:sz="0" w:space="0" w:color="auto"/>
            <w:left w:val="none" w:sz="0" w:space="0" w:color="auto"/>
            <w:bottom w:val="none" w:sz="0" w:space="0" w:color="auto"/>
            <w:right w:val="none" w:sz="0" w:space="0" w:color="auto"/>
          </w:divBdr>
        </w:div>
        <w:div w:id="222372747">
          <w:marLeft w:val="0"/>
          <w:marRight w:val="0"/>
          <w:marTop w:val="0"/>
          <w:marBottom w:val="0"/>
          <w:divBdr>
            <w:top w:val="none" w:sz="0" w:space="0" w:color="auto"/>
            <w:left w:val="none" w:sz="0" w:space="0" w:color="auto"/>
            <w:bottom w:val="none" w:sz="0" w:space="0" w:color="auto"/>
            <w:right w:val="none" w:sz="0" w:space="0" w:color="auto"/>
          </w:divBdr>
        </w:div>
        <w:div w:id="2070104082">
          <w:marLeft w:val="0"/>
          <w:marRight w:val="0"/>
          <w:marTop w:val="0"/>
          <w:marBottom w:val="0"/>
          <w:divBdr>
            <w:top w:val="none" w:sz="0" w:space="0" w:color="auto"/>
            <w:left w:val="none" w:sz="0" w:space="0" w:color="auto"/>
            <w:bottom w:val="none" w:sz="0" w:space="0" w:color="auto"/>
            <w:right w:val="none" w:sz="0" w:space="0" w:color="auto"/>
          </w:divBdr>
        </w:div>
        <w:div w:id="1684278799">
          <w:marLeft w:val="0"/>
          <w:marRight w:val="0"/>
          <w:marTop w:val="0"/>
          <w:marBottom w:val="0"/>
          <w:divBdr>
            <w:top w:val="none" w:sz="0" w:space="0" w:color="auto"/>
            <w:left w:val="none" w:sz="0" w:space="0" w:color="auto"/>
            <w:bottom w:val="none" w:sz="0" w:space="0" w:color="auto"/>
            <w:right w:val="none" w:sz="0" w:space="0" w:color="auto"/>
          </w:divBdr>
        </w:div>
        <w:div w:id="512259081">
          <w:marLeft w:val="0"/>
          <w:marRight w:val="0"/>
          <w:marTop w:val="0"/>
          <w:marBottom w:val="0"/>
          <w:divBdr>
            <w:top w:val="none" w:sz="0" w:space="0" w:color="auto"/>
            <w:left w:val="none" w:sz="0" w:space="0" w:color="auto"/>
            <w:bottom w:val="none" w:sz="0" w:space="0" w:color="auto"/>
            <w:right w:val="none" w:sz="0" w:space="0" w:color="auto"/>
          </w:divBdr>
        </w:div>
        <w:div w:id="861742751">
          <w:marLeft w:val="0"/>
          <w:marRight w:val="0"/>
          <w:marTop w:val="0"/>
          <w:marBottom w:val="0"/>
          <w:divBdr>
            <w:top w:val="none" w:sz="0" w:space="0" w:color="auto"/>
            <w:left w:val="none" w:sz="0" w:space="0" w:color="auto"/>
            <w:bottom w:val="none" w:sz="0" w:space="0" w:color="auto"/>
            <w:right w:val="none" w:sz="0" w:space="0" w:color="auto"/>
          </w:divBdr>
        </w:div>
        <w:div w:id="1730765796">
          <w:marLeft w:val="0"/>
          <w:marRight w:val="0"/>
          <w:marTop w:val="0"/>
          <w:marBottom w:val="0"/>
          <w:divBdr>
            <w:top w:val="none" w:sz="0" w:space="0" w:color="auto"/>
            <w:left w:val="none" w:sz="0" w:space="0" w:color="auto"/>
            <w:bottom w:val="none" w:sz="0" w:space="0" w:color="auto"/>
            <w:right w:val="none" w:sz="0" w:space="0" w:color="auto"/>
          </w:divBdr>
        </w:div>
        <w:div w:id="614559196">
          <w:marLeft w:val="0"/>
          <w:marRight w:val="0"/>
          <w:marTop w:val="0"/>
          <w:marBottom w:val="0"/>
          <w:divBdr>
            <w:top w:val="none" w:sz="0" w:space="0" w:color="auto"/>
            <w:left w:val="none" w:sz="0" w:space="0" w:color="auto"/>
            <w:bottom w:val="none" w:sz="0" w:space="0" w:color="auto"/>
            <w:right w:val="none" w:sz="0" w:space="0" w:color="auto"/>
          </w:divBdr>
        </w:div>
        <w:div w:id="453014232">
          <w:marLeft w:val="0"/>
          <w:marRight w:val="0"/>
          <w:marTop w:val="0"/>
          <w:marBottom w:val="0"/>
          <w:divBdr>
            <w:top w:val="none" w:sz="0" w:space="0" w:color="auto"/>
            <w:left w:val="none" w:sz="0" w:space="0" w:color="auto"/>
            <w:bottom w:val="none" w:sz="0" w:space="0" w:color="auto"/>
            <w:right w:val="none" w:sz="0" w:space="0" w:color="auto"/>
          </w:divBdr>
        </w:div>
        <w:div w:id="881552653">
          <w:marLeft w:val="0"/>
          <w:marRight w:val="0"/>
          <w:marTop w:val="0"/>
          <w:marBottom w:val="0"/>
          <w:divBdr>
            <w:top w:val="none" w:sz="0" w:space="0" w:color="auto"/>
            <w:left w:val="none" w:sz="0" w:space="0" w:color="auto"/>
            <w:bottom w:val="none" w:sz="0" w:space="0" w:color="auto"/>
            <w:right w:val="none" w:sz="0" w:space="0" w:color="auto"/>
          </w:divBdr>
        </w:div>
        <w:div w:id="208105435">
          <w:marLeft w:val="0"/>
          <w:marRight w:val="0"/>
          <w:marTop w:val="0"/>
          <w:marBottom w:val="0"/>
          <w:divBdr>
            <w:top w:val="none" w:sz="0" w:space="0" w:color="auto"/>
            <w:left w:val="none" w:sz="0" w:space="0" w:color="auto"/>
            <w:bottom w:val="none" w:sz="0" w:space="0" w:color="auto"/>
            <w:right w:val="none" w:sz="0" w:space="0" w:color="auto"/>
          </w:divBdr>
        </w:div>
        <w:div w:id="1524588970">
          <w:marLeft w:val="0"/>
          <w:marRight w:val="0"/>
          <w:marTop w:val="0"/>
          <w:marBottom w:val="0"/>
          <w:divBdr>
            <w:top w:val="none" w:sz="0" w:space="0" w:color="auto"/>
            <w:left w:val="none" w:sz="0" w:space="0" w:color="auto"/>
            <w:bottom w:val="none" w:sz="0" w:space="0" w:color="auto"/>
            <w:right w:val="none" w:sz="0" w:space="0" w:color="auto"/>
          </w:divBdr>
        </w:div>
        <w:div w:id="865483589">
          <w:marLeft w:val="0"/>
          <w:marRight w:val="0"/>
          <w:marTop w:val="0"/>
          <w:marBottom w:val="0"/>
          <w:divBdr>
            <w:top w:val="none" w:sz="0" w:space="0" w:color="auto"/>
            <w:left w:val="none" w:sz="0" w:space="0" w:color="auto"/>
            <w:bottom w:val="none" w:sz="0" w:space="0" w:color="auto"/>
            <w:right w:val="none" w:sz="0" w:space="0" w:color="auto"/>
          </w:divBdr>
        </w:div>
        <w:div w:id="1457062554">
          <w:marLeft w:val="0"/>
          <w:marRight w:val="0"/>
          <w:marTop w:val="0"/>
          <w:marBottom w:val="0"/>
          <w:divBdr>
            <w:top w:val="none" w:sz="0" w:space="0" w:color="auto"/>
            <w:left w:val="none" w:sz="0" w:space="0" w:color="auto"/>
            <w:bottom w:val="none" w:sz="0" w:space="0" w:color="auto"/>
            <w:right w:val="none" w:sz="0" w:space="0" w:color="auto"/>
          </w:divBdr>
        </w:div>
        <w:div w:id="613751373">
          <w:marLeft w:val="0"/>
          <w:marRight w:val="0"/>
          <w:marTop w:val="0"/>
          <w:marBottom w:val="0"/>
          <w:divBdr>
            <w:top w:val="none" w:sz="0" w:space="0" w:color="auto"/>
            <w:left w:val="none" w:sz="0" w:space="0" w:color="auto"/>
            <w:bottom w:val="none" w:sz="0" w:space="0" w:color="auto"/>
            <w:right w:val="none" w:sz="0" w:space="0" w:color="auto"/>
          </w:divBdr>
        </w:div>
        <w:div w:id="753165573">
          <w:marLeft w:val="0"/>
          <w:marRight w:val="0"/>
          <w:marTop w:val="0"/>
          <w:marBottom w:val="0"/>
          <w:divBdr>
            <w:top w:val="none" w:sz="0" w:space="0" w:color="auto"/>
            <w:left w:val="none" w:sz="0" w:space="0" w:color="auto"/>
            <w:bottom w:val="none" w:sz="0" w:space="0" w:color="auto"/>
            <w:right w:val="none" w:sz="0" w:space="0" w:color="auto"/>
          </w:divBdr>
        </w:div>
        <w:div w:id="469246339">
          <w:marLeft w:val="0"/>
          <w:marRight w:val="0"/>
          <w:marTop w:val="0"/>
          <w:marBottom w:val="0"/>
          <w:divBdr>
            <w:top w:val="none" w:sz="0" w:space="0" w:color="auto"/>
            <w:left w:val="none" w:sz="0" w:space="0" w:color="auto"/>
            <w:bottom w:val="none" w:sz="0" w:space="0" w:color="auto"/>
            <w:right w:val="none" w:sz="0" w:space="0" w:color="auto"/>
          </w:divBdr>
        </w:div>
        <w:div w:id="288241982">
          <w:marLeft w:val="0"/>
          <w:marRight w:val="0"/>
          <w:marTop w:val="0"/>
          <w:marBottom w:val="0"/>
          <w:divBdr>
            <w:top w:val="none" w:sz="0" w:space="0" w:color="auto"/>
            <w:left w:val="none" w:sz="0" w:space="0" w:color="auto"/>
            <w:bottom w:val="none" w:sz="0" w:space="0" w:color="auto"/>
            <w:right w:val="none" w:sz="0" w:space="0" w:color="auto"/>
          </w:divBdr>
        </w:div>
        <w:div w:id="1009411762">
          <w:marLeft w:val="0"/>
          <w:marRight w:val="0"/>
          <w:marTop w:val="0"/>
          <w:marBottom w:val="0"/>
          <w:divBdr>
            <w:top w:val="none" w:sz="0" w:space="0" w:color="auto"/>
            <w:left w:val="none" w:sz="0" w:space="0" w:color="auto"/>
            <w:bottom w:val="none" w:sz="0" w:space="0" w:color="auto"/>
            <w:right w:val="none" w:sz="0" w:space="0" w:color="auto"/>
          </w:divBdr>
        </w:div>
        <w:div w:id="586304934">
          <w:marLeft w:val="0"/>
          <w:marRight w:val="0"/>
          <w:marTop w:val="0"/>
          <w:marBottom w:val="0"/>
          <w:divBdr>
            <w:top w:val="none" w:sz="0" w:space="0" w:color="auto"/>
            <w:left w:val="none" w:sz="0" w:space="0" w:color="auto"/>
            <w:bottom w:val="none" w:sz="0" w:space="0" w:color="auto"/>
            <w:right w:val="none" w:sz="0" w:space="0" w:color="auto"/>
          </w:divBdr>
        </w:div>
        <w:div w:id="1443571683">
          <w:marLeft w:val="0"/>
          <w:marRight w:val="0"/>
          <w:marTop w:val="0"/>
          <w:marBottom w:val="0"/>
          <w:divBdr>
            <w:top w:val="none" w:sz="0" w:space="0" w:color="auto"/>
            <w:left w:val="none" w:sz="0" w:space="0" w:color="auto"/>
            <w:bottom w:val="none" w:sz="0" w:space="0" w:color="auto"/>
            <w:right w:val="none" w:sz="0" w:space="0" w:color="auto"/>
          </w:divBdr>
        </w:div>
        <w:div w:id="1925723753">
          <w:marLeft w:val="0"/>
          <w:marRight w:val="0"/>
          <w:marTop w:val="0"/>
          <w:marBottom w:val="0"/>
          <w:divBdr>
            <w:top w:val="none" w:sz="0" w:space="0" w:color="auto"/>
            <w:left w:val="none" w:sz="0" w:space="0" w:color="auto"/>
            <w:bottom w:val="none" w:sz="0" w:space="0" w:color="auto"/>
            <w:right w:val="none" w:sz="0" w:space="0" w:color="auto"/>
          </w:divBdr>
        </w:div>
        <w:div w:id="464550012">
          <w:marLeft w:val="0"/>
          <w:marRight w:val="0"/>
          <w:marTop w:val="0"/>
          <w:marBottom w:val="0"/>
          <w:divBdr>
            <w:top w:val="none" w:sz="0" w:space="0" w:color="auto"/>
            <w:left w:val="none" w:sz="0" w:space="0" w:color="auto"/>
            <w:bottom w:val="none" w:sz="0" w:space="0" w:color="auto"/>
            <w:right w:val="none" w:sz="0" w:space="0" w:color="auto"/>
          </w:divBdr>
        </w:div>
        <w:div w:id="1717043231">
          <w:marLeft w:val="0"/>
          <w:marRight w:val="0"/>
          <w:marTop w:val="0"/>
          <w:marBottom w:val="0"/>
          <w:divBdr>
            <w:top w:val="none" w:sz="0" w:space="0" w:color="auto"/>
            <w:left w:val="none" w:sz="0" w:space="0" w:color="auto"/>
            <w:bottom w:val="none" w:sz="0" w:space="0" w:color="auto"/>
            <w:right w:val="none" w:sz="0" w:space="0" w:color="auto"/>
          </w:divBdr>
        </w:div>
        <w:div w:id="68581914">
          <w:marLeft w:val="0"/>
          <w:marRight w:val="0"/>
          <w:marTop w:val="0"/>
          <w:marBottom w:val="0"/>
          <w:divBdr>
            <w:top w:val="none" w:sz="0" w:space="0" w:color="auto"/>
            <w:left w:val="none" w:sz="0" w:space="0" w:color="auto"/>
            <w:bottom w:val="none" w:sz="0" w:space="0" w:color="auto"/>
            <w:right w:val="none" w:sz="0" w:space="0" w:color="auto"/>
          </w:divBdr>
        </w:div>
        <w:div w:id="739405478">
          <w:marLeft w:val="0"/>
          <w:marRight w:val="0"/>
          <w:marTop w:val="0"/>
          <w:marBottom w:val="0"/>
          <w:divBdr>
            <w:top w:val="none" w:sz="0" w:space="0" w:color="auto"/>
            <w:left w:val="none" w:sz="0" w:space="0" w:color="auto"/>
            <w:bottom w:val="none" w:sz="0" w:space="0" w:color="auto"/>
            <w:right w:val="none" w:sz="0" w:space="0" w:color="auto"/>
          </w:divBdr>
        </w:div>
        <w:div w:id="1648315659">
          <w:marLeft w:val="0"/>
          <w:marRight w:val="0"/>
          <w:marTop w:val="0"/>
          <w:marBottom w:val="0"/>
          <w:divBdr>
            <w:top w:val="none" w:sz="0" w:space="0" w:color="auto"/>
            <w:left w:val="none" w:sz="0" w:space="0" w:color="auto"/>
            <w:bottom w:val="none" w:sz="0" w:space="0" w:color="auto"/>
            <w:right w:val="none" w:sz="0" w:space="0" w:color="auto"/>
          </w:divBdr>
        </w:div>
        <w:div w:id="1804231909">
          <w:marLeft w:val="0"/>
          <w:marRight w:val="0"/>
          <w:marTop w:val="0"/>
          <w:marBottom w:val="0"/>
          <w:divBdr>
            <w:top w:val="none" w:sz="0" w:space="0" w:color="auto"/>
            <w:left w:val="none" w:sz="0" w:space="0" w:color="auto"/>
            <w:bottom w:val="none" w:sz="0" w:space="0" w:color="auto"/>
            <w:right w:val="none" w:sz="0" w:space="0" w:color="auto"/>
          </w:divBdr>
        </w:div>
        <w:div w:id="404691737">
          <w:marLeft w:val="0"/>
          <w:marRight w:val="0"/>
          <w:marTop w:val="0"/>
          <w:marBottom w:val="0"/>
          <w:divBdr>
            <w:top w:val="none" w:sz="0" w:space="0" w:color="auto"/>
            <w:left w:val="none" w:sz="0" w:space="0" w:color="auto"/>
            <w:bottom w:val="none" w:sz="0" w:space="0" w:color="auto"/>
            <w:right w:val="none" w:sz="0" w:space="0" w:color="auto"/>
          </w:divBdr>
        </w:div>
        <w:div w:id="410080033">
          <w:marLeft w:val="0"/>
          <w:marRight w:val="0"/>
          <w:marTop w:val="0"/>
          <w:marBottom w:val="0"/>
          <w:divBdr>
            <w:top w:val="none" w:sz="0" w:space="0" w:color="auto"/>
            <w:left w:val="none" w:sz="0" w:space="0" w:color="auto"/>
            <w:bottom w:val="none" w:sz="0" w:space="0" w:color="auto"/>
            <w:right w:val="none" w:sz="0" w:space="0" w:color="auto"/>
          </w:divBdr>
        </w:div>
        <w:div w:id="1680545095">
          <w:marLeft w:val="0"/>
          <w:marRight w:val="0"/>
          <w:marTop w:val="0"/>
          <w:marBottom w:val="0"/>
          <w:divBdr>
            <w:top w:val="none" w:sz="0" w:space="0" w:color="auto"/>
            <w:left w:val="none" w:sz="0" w:space="0" w:color="auto"/>
            <w:bottom w:val="none" w:sz="0" w:space="0" w:color="auto"/>
            <w:right w:val="none" w:sz="0" w:space="0" w:color="auto"/>
          </w:divBdr>
        </w:div>
        <w:div w:id="888997021">
          <w:marLeft w:val="0"/>
          <w:marRight w:val="0"/>
          <w:marTop w:val="0"/>
          <w:marBottom w:val="0"/>
          <w:divBdr>
            <w:top w:val="none" w:sz="0" w:space="0" w:color="auto"/>
            <w:left w:val="none" w:sz="0" w:space="0" w:color="auto"/>
            <w:bottom w:val="none" w:sz="0" w:space="0" w:color="auto"/>
            <w:right w:val="none" w:sz="0" w:space="0" w:color="auto"/>
          </w:divBdr>
        </w:div>
        <w:div w:id="1515875368">
          <w:marLeft w:val="0"/>
          <w:marRight w:val="0"/>
          <w:marTop w:val="0"/>
          <w:marBottom w:val="0"/>
          <w:divBdr>
            <w:top w:val="none" w:sz="0" w:space="0" w:color="auto"/>
            <w:left w:val="none" w:sz="0" w:space="0" w:color="auto"/>
            <w:bottom w:val="none" w:sz="0" w:space="0" w:color="auto"/>
            <w:right w:val="none" w:sz="0" w:space="0" w:color="auto"/>
          </w:divBdr>
        </w:div>
        <w:div w:id="805663969">
          <w:marLeft w:val="0"/>
          <w:marRight w:val="0"/>
          <w:marTop w:val="0"/>
          <w:marBottom w:val="0"/>
          <w:divBdr>
            <w:top w:val="none" w:sz="0" w:space="0" w:color="auto"/>
            <w:left w:val="none" w:sz="0" w:space="0" w:color="auto"/>
            <w:bottom w:val="none" w:sz="0" w:space="0" w:color="auto"/>
            <w:right w:val="none" w:sz="0" w:space="0" w:color="auto"/>
          </w:divBdr>
        </w:div>
        <w:div w:id="87510203">
          <w:marLeft w:val="0"/>
          <w:marRight w:val="0"/>
          <w:marTop w:val="0"/>
          <w:marBottom w:val="0"/>
          <w:divBdr>
            <w:top w:val="none" w:sz="0" w:space="0" w:color="auto"/>
            <w:left w:val="none" w:sz="0" w:space="0" w:color="auto"/>
            <w:bottom w:val="none" w:sz="0" w:space="0" w:color="auto"/>
            <w:right w:val="none" w:sz="0" w:space="0" w:color="auto"/>
          </w:divBdr>
        </w:div>
        <w:div w:id="979850140">
          <w:marLeft w:val="0"/>
          <w:marRight w:val="0"/>
          <w:marTop w:val="0"/>
          <w:marBottom w:val="0"/>
          <w:divBdr>
            <w:top w:val="none" w:sz="0" w:space="0" w:color="auto"/>
            <w:left w:val="none" w:sz="0" w:space="0" w:color="auto"/>
            <w:bottom w:val="none" w:sz="0" w:space="0" w:color="auto"/>
            <w:right w:val="none" w:sz="0" w:space="0" w:color="auto"/>
          </w:divBdr>
        </w:div>
        <w:div w:id="1264462486">
          <w:marLeft w:val="0"/>
          <w:marRight w:val="0"/>
          <w:marTop w:val="0"/>
          <w:marBottom w:val="0"/>
          <w:divBdr>
            <w:top w:val="none" w:sz="0" w:space="0" w:color="auto"/>
            <w:left w:val="none" w:sz="0" w:space="0" w:color="auto"/>
            <w:bottom w:val="none" w:sz="0" w:space="0" w:color="auto"/>
            <w:right w:val="none" w:sz="0" w:space="0" w:color="auto"/>
          </w:divBdr>
        </w:div>
        <w:div w:id="1154176110">
          <w:marLeft w:val="0"/>
          <w:marRight w:val="0"/>
          <w:marTop w:val="0"/>
          <w:marBottom w:val="0"/>
          <w:divBdr>
            <w:top w:val="none" w:sz="0" w:space="0" w:color="auto"/>
            <w:left w:val="none" w:sz="0" w:space="0" w:color="auto"/>
            <w:bottom w:val="none" w:sz="0" w:space="0" w:color="auto"/>
            <w:right w:val="none" w:sz="0" w:space="0" w:color="auto"/>
          </w:divBdr>
        </w:div>
        <w:div w:id="1829131106">
          <w:marLeft w:val="0"/>
          <w:marRight w:val="0"/>
          <w:marTop w:val="0"/>
          <w:marBottom w:val="0"/>
          <w:divBdr>
            <w:top w:val="none" w:sz="0" w:space="0" w:color="auto"/>
            <w:left w:val="none" w:sz="0" w:space="0" w:color="auto"/>
            <w:bottom w:val="none" w:sz="0" w:space="0" w:color="auto"/>
            <w:right w:val="none" w:sz="0" w:space="0" w:color="auto"/>
          </w:divBdr>
        </w:div>
      </w:divsChild>
    </w:div>
    <w:div w:id="178739404">
      <w:bodyDiv w:val="1"/>
      <w:marLeft w:val="0"/>
      <w:marRight w:val="0"/>
      <w:marTop w:val="0"/>
      <w:marBottom w:val="0"/>
      <w:divBdr>
        <w:top w:val="none" w:sz="0" w:space="0" w:color="auto"/>
        <w:left w:val="none" w:sz="0" w:space="0" w:color="auto"/>
        <w:bottom w:val="none" w:sz="0" w:space="0" w:color="auto"/>
        <w:right w:val="none" w:sz="0" w:space="0" w:color="auto"/>
      </w:divBdr>
    </w:div>
    <w:div w:id="178860817">
      <w:bodyDiv w:val="1"/>
      <w:marLeft w:val="0"/>
      <w:marRight w:val="0"/>
      <w:marTop w:val="0"/>
      <w:marBottom w:val="0"/>
      <w:divBdr>
        <w:top w:val="none" w:sz="0" w:space="0" w:color="auto"/>
        <w:left w:val="none" w:sz="0" w:space="0" w:color="auto"/>
        <w:bottom w:val="none" w:sz="0" w:space="0" w:color="auto"/>
        <w:right w:val="none" w:sz="0" w:space="0" w:color="auto"/>
      </w:divBdr>
    </w:div>
    <w:div w:id="178933640">
      <w:bodyDiv w:val="1"/>
      <w:marLeft w:val="0"/>
      <w:marRight w:val="0"/>
      <w:marTop w:val="0"/>
      <w:marBottom w:val="0"/>
      <w:divBdr>
        <w:top w:val="none" w:sz="0" w:space="0" w:color="auto"/>
        <w:left w:val="none" w:sz="0" w:space="0" w:color="auto"/>
        <w:bottom w:val="none" w:sz="0" w:space="0" w:color="auto"/>
        <w:right w:val="none" w:sz="0" w:space="0" w:color="auto"/>
      </w:divBdr>
    </w:div>
    <w:div w:id="178936131">
      <w:bodyDiv w:val="1"/>
      <w:marLeft w:val="0"/>
      <w:marRight w:val="0"/>
      <w:marTop w:val="0"/>
      <w:marBottom w:val="0"/>
      <w:divBdr>
        <w:top w:val="none" w:sz="0" w:space="0" w:color="auto"/>
        <w:left w:val="none" w:sz="0" w:space="0" w:color="auto"/>
        <w:bottom w:val="none" w:sz="0" w:space="0" w:color="auto"/>
        <w:right w:val="none" w:sz="0" w:space="0" w:color="auto"/>
      </w:divBdr>
    </w:div>
    <w:div w:id="179055385">
      <w:bodyDiv w:val="1"/>
      <w:marLeft w:val="0"/>
      <w:marRight w:val="0"/>
      <w:marTop w:val="0"/>
      <w:marBottom w:val="0"/>
      <w:divBdr>
        <w:top w:val="none" w:sz="0" w:space="0" w:color="auto"/>
        <w:left w:val="none" w:sz="0" w:space="0" w:color="auto"/>
        <w:bottom w:val="none" w:sz="0" w:space="0" w:color="auto"/>
        <w:right w:val="none" w:sz="0" w:space="0" w:color="auto"/>
      </w:divBdr>
    </w:div>
    <w:div w:id="179127655">
      <w:bodyDiv w:val="1"/>
      <w:marLeft w:val="0"/>
      <w:marRight w:val="0"/>
      <w:marTop w:val="0"/>
      <w:marBottom w:val="0"/>
      <w:divBdr>
        <w:top w:val="none" w:sz="0" w:space="0" w:color="auto"/>
        <w:left w:val="none" w:sz="0" w:space="0" w:color="auto"/>
        <w:bottom w:val="none" w:sz="0" w:space="0" w:color="auto"/>
        <w:right w:val="none" w:sz="0" w:space="0" w:color="auto"/>
      </w:divBdr>
    </w:div>
    <w:div w:id="179321557">
      <w:bodyDiv w:val="1"/>
      <w:marLeft w:val="0"/>
      <w:marRight w:val="0"/>
      <w:marTop w:val="0"/>
      <w:marBottom w:val="0"/>
      <w:divBdr>
        <w:top w:val="none" w:sz="0" w:space="0" w:color="auto"/>
        <w:left w:val="none" w:sz="0" w:space="0" w:color="auto"/>
        <w:bottom w:val="none" w:sz="0" w:space="0" w:color="auto"/>
        <w:right w:val="none" w:sz="0" w:space="0" w:color="auto"/>
      </w:divBdr>
    </w:div>
    <w:div w:id="179437725">
      <w:bodyDiv w:val="1"/>
      <w:marLeft w:val="0"/>
      <w:marRight w:val="0"/>
      <w:marTop w:val="0"/>
      <w:marBottom w:val="0"/>
      <w:divBdr>
        <w:top w:val="none" w:sz="0" w:space="0" w:color="auto"/>
        <w:left w:val="none" w:sz="0" w:space="0" w:color="auto"/>
        <w:bottom w:val="none" w:sz="0" w:space="0" w:color="auto"/>
        <w:right w:val="none" w:sz="0" w:space="0" w:color="auto"/>
      </w:divBdr>
    </w:div>
    <w:div w:id="179512804">
      <w:bodyDiv w:val="1"/>
      <w:marLeft w:val="0"/>
      <w:marRight w:val="0"/>
      <w:marTop w:val="0"/>
      <w:marBottom w:val="0"/>
      <w:divBdr>
        <w:top w:val="none" w:sz="0" w:space="0" w:color="auto"/>
        <w:left w:val="none" w:sz="0" w:space="0" w:color="auto"/>
        <w:bottom w:val="none" w:sz="0" w:space="0" w:color="auto"/>
        <w:right w:val="none" w:sz="0" w:space="0" w:color="auto"/>
      </w:divBdr>
    </w:div>
    <w:div w:id="179585891">
      <w:bodyDiv w:val="1"/>
      <w:marLeft w:val="0"/>
      <w:marRight w:val="0"/>
      <w:marTop w:val="0"/>
      <w:marBottom w:val="0"/>
      <w:divBdr>
        <w:top w:val="none" w:sz="0" w:space="0" w:color="auto"/>
        <w:left w:val="none" w:sz="0" w:space="0" w:color="auto"/>
        <w:bottom w:val="none" w:sz="0" w:space="0" w:color="auto"/>
        <w:right w:val="none" w:sz="0" w:space="0" w:color="auto"/>
      </w:divBdr>
      <w:divsChild>
        <w:div w:id="1920557162">
          <w:marLeft w:val="0"/>
          <w:marRight w:val="0"/>
          <w:marTop w:val="0"/>
          <w:marBottom w:val="0"/>
          <w:divBdr>
            <w:top w:val="none" w:sz="0" w:space="0" w:color="auto"/>
            <w:left w:val="none" w:sz="0" w:space="0" w:color="auto"/>
            <w:bottom w:val="none" w:sz="0" w:space="0" w:color="auto"/>
            <w:right w:val="none" w:sz="0" w:space="0" w:color="auto"/>
          </w:divBdr>
        </w:div>
        <w:div w:id="2089837280">
          <w:marLeft w:val="0"/>
          <w:marRight w:val="0"/>
          <w:marTop w:val="0"/>
          <w:marBottom w:val="0"/>
          <w:divBdr>
            <w:top w:val="none" w:sz="0" w:space="0" w:color="auto"/>
            <w:left w:val="none" w:sz="0" w:space="0" w:color="auto"/>
            <w:bottom w:val="none" w:sz="0" w:space="0" w:color="auto"/>
            <w:right w:val="none" w:sz="0" w:space="0" w:color="auto"/>
          </w:divBdr>
        </w:div>
        <w:div w:id="281234353">
          <w:marLeft w:val="0"/>
          <w:marRight w:val="0"/>
          <w:marTop w:val="0"/>
          <w:marBottom w:val="0"/>
          <w:divBdr>
            <w:top w:val="none" w:sz="0" w:space="0" w:color="auto"/>
            <w:left w:val="none" w:sz="0" w:space="0" w:color="auto"/>
            <w:bottom w:val="none" w:sz="0" w:space="0" w:color="auto"/>
            <w:right w:val="none" w:sz="0" w:space="0" w:color="auto"/>
          </w:divBdr>
        </w:div>
        <w:div w:id="441727331">
          <w:marLeft w:val="0"/>
          <w:marRight w:val="0"/>
          <w:marTop w:val="0"/>
          <w:marBottom w:val="0"/>
          <w:divBdr>
            <w:top w:val="none" w:sz="0" w:space="0" w:color="auto"/>
            <w:left w:val="none" w:sz="0" w:space="0" w:color="auto"/>
            <w:bottom w:val="none" w:sz="0" w:space="0" w:color="auto"/>
            <w:right w:val="none" w:sz="0" w:space="0" w:color="auto"/>
          </w:divBdr>
        </w:div>
        <w:div w:id="878784075">
          <w:marLeft w:val="0"/>
          <w:marRight w:val="0"/>
          <w:marTop w:val="0"/>
          <w:marBottom w:val="0"/>
          <w:divBdr>
            <w:top w:val="none" w:sz="0" w:space="0" w:color="auto"/>
            <w:left w:val="none" w:sz="0" w:space="0" w:color="auto"/>
            <w:bottom w:val="none" w:sz="0" w:space="0" w:color="auto"/>
            <w:right w:val="none" w:sz="0" w:space="0" w:color="auto"/>
          </w:divBdr>
        </w:div>
        <w:div w:id="181283409">
          <w:marLeft w:val="0"/>
          <w:marRight w:val="0"/>
          <w:marTop w:val="0"/>
          <w:marBottom w:val="0"/>
          <w:divBdr>
            <w:top w:val="none" w:sz="0" w:space="0" w:color="auto"/>
            <w:left w:val="none" w:sz="0" w:space="0" w:color="auto"/>
            <w:bottom w:val="none" w:sz="0" w:space="0" w:color="auto"/>
            <w:right w:val="none" w:sz="0" w:space="0" w:color="auto"/>
          </w:divBdr>
        </w:div>
        <w:div w:id="1103305753">
          <w:marLeft w:val="0"/>
          <w:marRight w:val="0"/>
          <w:marTop w:val="0"/>
          <w:marBottom w:val="0"/>
          <w:divBdr>
            <w:top w:val="none" w:sz="0" w:space="0" w:color="auto"/>
            <w:left w:val="none" w:sz="0" w:space="0" w:color="auto"/>
            <w:bottom w:val="none" w:sz="0" w:space="0" w:color="auto"/>
            <w:right w:val="none" w:sz="0" w:space="0" w:color="auto"/>
          </w:divBdr>
        </w:div>
        <w:div w:id="1139804824">
          <w:marLeft w:val="0"/>
          <w:marRight w:val="0"/>
          <w:marTop w:val="0"/>
          <w:marBottom w:val="0"/>
          <w:divBdr>
            <w:top w:val="none" w:sz="0" w:space="0" w:color="auto"/>
            <w:left w:val="none" w:sz="0" w:space="0" w:color="auto"/>
            <w:bottom w:val="none" w:sz="0" w:space="0" w:color="auto"/>
            <w:right w:val="none" w:sz="0" w:space="0" w:color="auto"/>
          </w:divBdr>
        </w:div>
        <w:div w:id="449708916">
          <w:marLeft w:val="0"/>
          <w:marRight w:val="0"/>
          <w:marTop w:val="0"/>
          <w:marBottom w:val="0"/>
          <w:divBdr>
            <w:top w:val="none" w:sz="0" w:space="0" w:color="auto"/>
            <w:left w:val="none" w:sz="0" w:space="0" w:color="auto"/>
            <w:bottom w:val="none" w:sz="0" w:space="0" w:color="auto"/>
            <w:right w:val="none" w:sz="0" w:space="0" w:color="auto"/>
          </w:divBdr>
        </w:div>
        <w:div w:id="1169447338">
          <w:marLeft w:val="0"/>
          <w:marRight w:val="0"/>
          <w:marTop w:val="0"/>
          <w:marBottom w:val="0"/>
          <w:divBdr>
            <w:top w:val="none" w:sz="0" w:space="0" w:color="auto"/>
            <w:left w:val="none" w:sz="0" w:space="0" w:color="auto"/>
            <w:bottom w:val="none" w:sz="0" w:space="0" w:color="auto"/>
            <w:right w:val="none" w:sz="0" w:space="0" w:color="auto"/>
          </w:divBdr>
        </w:div>
        <w:div w:id="1043872317">
          <w:marLeft w:val="0"/>
          <w:marRight w:val="0"/>
          <w:marTop w:val="0"/>
          <w:marBottom w:val="0"/>
          <w:divBdr>
            <w:top w:val="none" w:sz="0" w:space="0" w:color="auto"/>
            <w:left w:val="none" w:sz="0" w:space="0" w:color="auto"/>
            <w:bottom w:val="none" w:sz="0" w:space="0" w:color="auto"/>
            <w:right w:val="none" w:sz="0" w:space="0" w:color="auto"/>
          </w:divBdr>
        </w:div>
        <w:div w:id="303195577">
          <w:marLeft w:val="0"/>
          <w:marRight w:val="0"/>
          <w:marTop w:val="0"/>
          <w:marBottom w:val="0"/>
          <w:divBdr>
            <w:top w:val="none" w:sz="0" w:space="0" w:color="auto"/>
            <w:left w:val="none" w:sz="0" w:space="0" w:color="auto"/>
            <w:bottom w:val="none" w:sz="0" w:space="0" w:color="auto"/>
            <w:right w:val="none" w:sz="0" w:space="0" w:color="auto"/>
          </w:divBdr>
        </w:div>
        <w:div w:id="313532072">
          <w:marLeft w:val="0"/>
          <w:marRight w:val="0"/>
          <w:marTop w:val="0"/>
          <w:marBottom w:val="0"/>
          <w:divBdr>
            <w:top w:val="none" w:sz="0" w:space="0" w:color="auto"/>
            <w:left w:val="none" w:sz="0" w:space="0" w:color="auto"/>
            <w:bottom w:val="none" w:sz="0" w:space="0" w:color="auto"/>
            <w:right w:val="none" w:sz="0" w:space="0" w:color="auto"/>
          </w:divBdr>
        </w:div>
        <w:div w:id="1075738215">
          <w:marLeft w:val="0"/>
          <w:marRight w:val="0"/>
          <w:marTop w:val="0"/>
          <w:marBottom w:val="0"/>
          <w:divBdr>
            <w:top w:val="none" w:sz="0" w:space="0" w:color="auto"/>
            <w:left w:val="none" w:sz="0" w:space="0" w:color="auto"/>
            <w:bottom w:val="none" w:sz="0" w:space="0" w:color="auto"/>
            <w:right w:val="none" w:sz="0" w:space="0" w:color="auto"/>
          </w:divBdr>
        </w:div>
        <w:div w:id="1834106626">
          <w:marLeft w:val="0"/>
          <w:marRight w:val="0"/>
          <w:marTop w:val="0"/>
          <w:marBottom w:val="0"/>
          <w:divBdr>
            <w:top w:val="none" w:sz="0" w:space="0" w:color="auto"/>
            <w:left w:val="none" w:sz="0" w:space="0" w:color="auto"/>
            <w:bottom w:val="none" w:sz="0" w:space="0" w:color="auto"/>
            <w:right w:val="none" w:sz="0" w:space="0" w:color="auto"/>
          </w:divBdr>
        </w:div>
        <w:div w:id="1888176817">
          <w:marLeft w:val="0"/>
          <w:marRight w:val="0"/>
          <w:marTop w:val="0"/>
          <w:marBottom w:val="0"/>
          <w:divBdr>
            <w:top w:val="none" w:sz="0" w:space="0" w:color="auto"/>
            <w:left w:val="none" w:sz="0" w:space="0" w:color="auto"/>
            <w:bottom w:val="none" w:sz="0" w:space="0" w:color="auto"/>
            <w:right w:val="none" w:sz="0" w:space="0" w:color="auto"/>
          </w:divBdr>
        </w:div>
        <w:div w:id="1114209617">
          <w:marLeft w:val="0"/>
          <w:marRight w:val="0"/>
          <w:marTop w:val="0"/>
          <w:marBottom w:val="0"/>
          <w:divBdr>
            <w:top w:val="none" w:sz="0" w:space="0" w:color="auto"/>
            <w:left w:val="none" w:sz="0" w:space="0" w:color="auto"/>
            <w:bottom w:val="none" w:sz="0" w:space="0" w:color="auto"/>
            <w:right w:val="none" w:sz="0" w:space="0" w:color="auto"/>
          </w:divBdr>
        </w:div>
        <w:div w:id="1307272605">
          <w:marLeft w:val="0"/>
          <w:marRight w:val="0"/>
          <w:marTop w:val="0"/>
          <w:marBottom w:val="0"/>
          <w:divBdr>
            <w:top w:val="none" w:sz="0" w:space="0" w:color="auto"/>
            <w:left w:val="none" w:sz="0" w:space="0" w:color="auto"/>
            <w:bottom w:val="none" w:sz="0" w:space="0" w:color="auto"/>
            <w:right w:val="none" w:sz="0" w:space="0" w:color="auto"/>
          </w:divBdr>
        </w:div>
        <w:div w:id="1650674917">
          <w:marLeft w:val="0"/>
          <w:marRight w:val="0"/>
          <w:marTop w:val="0"/>
          <w:marBottom w:val="0"/>
          <w:divBdr>
            <w:top w:val="none" w:sz="0" w:space="0" w:color="auto"/>
            <w:left w:val="none" w:sz="0" w:space="0" w:color="auto"/>
            <w:bottom w:val="none" w:sz="0" w:space="0" w:color="auto"/>
            <w:right w:val="none" w:sz="0" w:space="0" w:color="auto"/>
          </w:divBdr>
        </w:div>
        <w:div w:id="1230533842">
          <w:marLeft w:val="0"/>
          <w:marRight w:val="0"/>
          <w:marTop w:val="0"/>
          <w:marBottom w:val="0"/>
          <w:divBdr>
            <w:top w:val="none" w:sz="0" w:space="0" w:color="auto"/>
            <w:left w:val="none" w:sz="0" w:space="0" w:color="auto"/>
            <w:bottom w:val="none" w:sz="0" w:space="0" w:color="auto"/>
            <w:right w:val="none" w:sz="0" w:space="0" w:color="auto"/>
          </w:divBdr>
        </w:div>
        <w:div w:id="477646466">
          <w:marLeft w:val="0"/>
          <w:marRight w:val="0"/>
          <w:marTop w:val="0"/>
          <w:marBottom w:val="0"/>
          <w:divBdr>
            <w:top w:val="none" w:sz="0" w:space="0" w:color="auto"/>
            <w:left w:val="none" w:sz="0" w:space="0" w:color="auto"/>
            <w:bottom w:val="none" w:sz="0" w:space="0" w:color="auto"/>
            <w:right w:val="none" w:sz="0" w:space="0" w:color="auto"/>
          </w:divBdr>
        </w:div>
        <w:div w:id="1938634301">
          <w:marLeft w:val="0"/>
          <w:marRight w:val="0"/>
          <w:marTop w:val="0"/>
          <w:marBottom w:val="0"/>
          <w:divBdr>
            <w:top w:val="none" w:sz="0" w:space="0" w:color="auto"/>
            <w:left w:val="none" w:sz="0" w:space="0" w:color="auto"/>
            <w:bottom w:val="none" w:sz="0" w:space="0" w:color="auto"/>
            <w:right w:val="none" w:sz="0" w:space="0" w:color="auto"/>
          </w:divBdr>
        </w:div>
        <w:div w:id="1897932986">
          <w:marLeft w:val="0"/>
          <w:marRight w:val="0"/>
          <w:marTop w:val="0"/>
          <w:marBottom w:val="0"/>
          <w:divBdr>
            <w:top w:val="none" w:sz="0" w:space="0" w:color="auto"/>
            <w:left w:val="none" w:sz="0" w:space="0" w:color="auto"/>
            <w:bottom w:val="none" w:sz="0" w:space="0" w:color="auto"/>
            <w:right w:val="none" w:sz="0" w:space="0" w:color="auto"/>
          </w:divBdr>
        </w:div>
        <w:div w:id="456489960">
          <w:marLeft w:val="0"/>
          <w:marRight w:val="0"/>
          <w:marTop w:val="0"/>
          <w:marBottom w:val="0"/>
          <w:divBdr>
            <w:top w:val="none" w:sz="0" w:space="0" w:color="auto"/>
            <w:left w:val="none" w:sz="0" w:space="0" w:color="auto"/>
            <w:bottom w:val="none" w:sz="0" w:space="0" w:color="auto"/>
            <w:right w:val="none" w:sz="0" w:space="0" w:color="auto"/>
          </w:divBdr>
        </w:div>
        <w:div w:id="248393501">
          <w:marLeft w:val="0"/>
          <w:marRight w:val="0"/>
          <w:marTop w:val="0"/>
          <w:marBottom w:val="0"/>
          <w:divBdr>
            <w:top w:val="none" w:sz="0" w:space="0" w:color="auto"/>
            <w:left w:val="none" w:sz="0" w:space="0" w:color="auto"/>
            <w:bottom w:val="none" w:sz="0" w:space="0" w:color="auto"/>
            <w:right w:val="none" w:sz="0" w:space="0" w:color="auto"/>
          </w:divBdr>
        </w:div>
        <w:div w:id="1635793496">
          <w:marLeft w:val="0"/>
          <w:marRight w:val="0"/>
          <w:marTop w:val="0"/>
          <w:marBottom w:val="0"/>
          <w:divBdr>
            <w:top w:val="none" w:sz="0" w:space="0" w:color="auto"/>
            <w:left w:val="none" w:sz="0" w:space="0" w:color="auto"/>
            <w:bottom w:val="none" w:sz="0" w:space="0" w:color="auto"/>
            <w:right w:val="none" w:sz="0" w:space="0" w:color="auto"/>
          </w:divBdr>
        </w:div>
        <w:div w:id="1031805192">
          <w:marLeft w:val="0"/>
          <w:marRight w:val="0"/>
          <w:marTop w:val="0"/>
          <w:marBottom w:val="0"/>
          <w:divBdr>
            <w:top w:val="none" w:sz="0" w:space="0" w:color="auto"/>
            <w:left w:val="none" w:sz="0" w:space="0" w:color="auto"/>
            <w:bottom w:val="none" w:sz="0" w:space="0" w:color="auto"/>
            <w:right w:val="none" w:sz="0" w:space="0" w:color="auto"/>
          </w:divBdr>
        </w:div>
        <w:div w:id="1028918263">
          <w:marLeft w:val="0"/>
          <w:marRight w:val="0"/>
          <w:marTop w:val="0"/>
          <w:marBottom w:val="0"/>
          <w:divBdr>
            <w:top w:val="none" w:sz="0" w:space="0" w:color="auto"/>
            <w:left w:val="none" w:sz="0" w:space="0" w:color="auto"/>
            <w:bottom w:val="none" w:sz="0" w:space="0" w:color="auto"/>
            <w:right w:val="none" w:sz="0" w:space="0" w:color="auto"/>
          </w:divBdr>
        </w:div>
        <w:div w:id="2099326619">
          <w:marLeft w:val="0"/>
          <w:marRight w:val="0"/>
          <w:marTop w:val="0"/>
          <w:marBottom w:val="0"/>
          <w:divBdr>
            <w:top w:val="none" w:sz="0" w:space="0" w:color="auto"/>
            <w:left w:val="none" w:sz="0" w:space="0" w:color="auto"/>
            <w:bottom w:val="none" w:sz="0" w:space="0" w:color="auto"/>
            <w:right w:val="none" w:sz="0" w:space="0" w:color="auto"/>
          </w:divBdr>
        </w:div>
        <w:div w:id="1340691243">
          <w:marLeft w:val="0"/>
          <w:marRight w:val="0"/>
          <w:marTop w:val="0"/>
          <w:marBottom w:val="0"/>
          <w:divBdr>
            <w:top w:val="none" w:sz="0" w:space="0" w:color="auto"/>
            <w:left w:val="none" w:sz="0" w:space="0" w:color="auto"/>
            <w:bottom w:val="none" w:sz="0" w:space="0" w:color="auto"/>
            <w:right w:val="none" w:sz="0" w:space="0" w:color="auto"/>
          </w:divBdr>
        </w:div>
        <w:div w:id="750929609">
          <w:marLeft w:val="0"/>
          <w:marRight w:val="0"/>
          <w:marTop w:val="0"/>
          <w:marBottom w:val="0"/>
          <w:divBdr>
            <w:top w:val="none" w:sz="0" w:space="0" w:color="auto"/>
            <w:left w:val="none" w:sz="0" w:space="0" w:color="auto"/>
            <w:bottom w:val="none" w:sz="0" w:space="0" w:color="auto"/>
            <w:right w:val="none" w:sz="0" w:space="0" w:color="auto"/>
          </w:divBdr>
        </w:div>
        <w:div w:id="25107136">
          <w:marLeft w:val="0"/>
          <w:marRight w:val="0"/>
          <w:marTop w:val="0"/>
          <w:marBottom w:val="0"/>
          <w:divBdr>
            <w:top w:val="none" w:sz="0" w:space="0" w:color="auto"/>
            <w:left w:val="none" w:sz="0" w:space="0" w:color="auto"/>
            <w:bottom w:val="none" w:sz="0" w:space="0" w:color="auto"/>
            <w:right w:val="none" w:sz="0" w:space="0" w:color="auto"/>
          </w:divBdr>
        </w:div>
        <w:div w:id="492990740">
          <w:marLeft w:val="0"/>
          <w:marRight w:val="0"/>
          <w:marTop w:val="0"/>
          <w:marBottom w:val="0"/>
          <w:divBdr>
            <w:top w:val="none" w:sz="0" w:space="0" w:color="auto"/>
            <w:left w:val="none" w:sz="0" w:space="0" w:color="auto"/>
            <w:bottom w:val="none" w:sz="0" w:space="0" w:color="auto"/>
            <w:right w:val="none" w:sz="0" w:space="0" w:color="auto"/>
          </w:divBdr>
        </w:div>
        <w:div w:id="837573566">
          <w:marLeft w:val="0"/>
          <w:marRight w:val="0"/>
          <w:marTop w:val="0"/>
          <w:marBottom w:val="0"/>
          <w:divBdr>
            <w:top w:val="none" w:sz="0" w:space="0" w:color="auto"/>
            <w:left w:val="none" w:sz="0" w:space="0" w:color="auto"/>
            <w:bottom w:val="none" w:sz="0" w:space="0" w:color="auto"/>
            <w:right w:val="none" w:sz="0" w:space="0" w:color="auto"/>
          </w:divBdr>
        </w:div>
        <w:div w:id="369765445">
          <w:marLeft w:val="0"/>
          <w:marRight w:val="0"/>
          <w:marTop w:val="0"/>
          <w:marBottom w:val="0"/>
          <w:divBdr>
            <w:top w:val="none" w:sz="0" w:space="0" w:color="auto"/>
            <w:left w:val="none" w:sz="0" w:space="0" w:color="auto"/>
            <w:bottom w:val="none" w:sz="0" w:space="0" w:color="auto"/>
            <w:right w:val="none" w:sz="0" w:space="0" w:color="auto"/>
          </w:divBdr>
        </w:div>
        <w:div w:id="656881111">
          <w:marLeft w:val="0"/>
          <w:marRight w:val="0"/>
          <w:marTop w:val="0"/>
          <w:marBottom w:val="0"/>
          <w:divBdr>
            <w:top w:val="none" w:sz="0" w:space="0" w:color="auto"/>
            <w:left w:val="none" w:sz="0" w:space="0" w:color="auto"/>
            <w:bottom w:val="none" w:sz="0" w:space="0" w:color="auto"/>
            <w:right w:val="none" w:sz="0" w:space="0" w:color="auto"/>
          </w:divBdr>
        </w:div>
        <w:div w:id="1354385598">
          <w:marLeft w:val="0"/>
          <w:marRight w:val="0"/>
          <w:marTop w:val="0"/>
          <w:marBottom w:val="0"/>
          <w:divBdr>
            <w:top w:val="none" w:sz="0" w:space="0" w:color="auto"/>
            <w:left w:val="none" w:sz="0" w:space="0" w:color="auto"/>
            <w:bottom w:val="none" w:sz="0" w:space="0" w:color="auto"/>
            <w:right w:val="none" w:sz="0" w:space="0" w:color="auto"/>
          </w:divBdr>
        </w:div>
        <w:div w:id="1917203655">
          <w:marLeft w:val="0"/>
          <w:marRight w:val="0"/>
          <w:marTop w:val="0"/>
          <w:marBottom w:val="0"/>
          <w:divBdr>
            <w:top w:val="none" w:sz="0" w:space="0" w:color="auto"/>
            <w:left w:val="none" w:sz="0" w:space="0" w:color="auto"/>
            <w:bottom w:val="none" w:sz="0" w:space="0" w:color="auto"/>
            <w:right w:val="none" w:sz="0" w:space="0" w:color="auto"/>
          </w:divBdr>
        </w:div>
        <w:div w:id="715202803">
          <w:marLeft w:val="0"/>
          <w:marRight w:val="0"/>
          <w:marTop w:val="0"/>
          <w:marBottom w:val="0"/>
          <w:divBdr>
            <w:top w:val="none" w:sz="0" w:space="0" w:color="auto"/>
            <w:left w:val="none" w:sz="0" w:space="0" w:color="auto"/>
            <w:bottom w:val="none" w:sz="0" w:space="0" w:color="auto"/>
            <w:right w:val="none" w:sz="0" w:space="0" w:color="auto"/>
          </w:divBdr>
        </w:div>
        <w:div w:id="1213730565">
          <w:marLeft w:val="0"/>
          <w:marRight w:val="0"/>
          <w:marTop w:val="0"/>
          <w:marBottom w:val="0"/>
          <w:divBdr>
            <w:top w:val="none" w:sz="0" w:space="0" w:color="auto"/>
            <w:left w:val="none" w:sz="0" w:space="0" w:color="auto"/>
            <w:bottom w:val="none" w:sz="0" w:space="0" w:color="auto"/>
            <w:right w:val="none" w:sz="0" w:space="0" w:color="auto"/>
          </w:divBdr>
        </w:div>
        <w:div w:id="1654943791">
          <w:marLeft w:val="0"/>
          <w:marRight w:val="0"/>
          <w:marTop w:val="0"/>
          <w:marBottom w:val="0"/>
          <w:divBdr>
            <w:top w:val="none" w:sz="0" w:space="0" w:color="auto"/>
            <w:left w:val="none" w:sz="0" w:space="0" w:color="auto"/>
            <w:bottom w:val="none" w:sz="0" w:space="0" w:color="auto"/>
            <w:right w:val="none" w:sz="0" w:space="0" w:color="auto"/>
          </w:divBdr>
        </w:div>
        <w:div w:id="1990210107">
          <w:marLeft w:val="0"/>
          <w:marRight w:val="0"/>
          <w:marTop w:val="0"/>
          <w:marBottom w:val="0"/>
          <w:divBdr>
            <w:top w:val="none" w:sz="0" w:space="0" w:color="auto"/>
            <w:left w:val="none" w:sz="0" w:space="0" w:color="auto"/>
            <w:bottom w:val="none" w:sz="0" w:space="0" w:color="auto"/>
            <w:right w:val="none" w:sz="0" w:space="0" w:color="auto"/>
          </w:divBdr>
        </w:div>
        <w:div w:id="1909879722">
          <w:marLeft w:val="0"/>
          <w:marRight w:val="0"/>
          <w:marTop w:val="0"/>
          <w:marBottom w:val="0"/>
          <w:divBdr>
            <w:top w:val="none" w:sz="0" w:space="0" w:color="auto"/>
            <w:left w:val="none" w:sz="0" w:space="0" w:color="auto"/>
            <w:bottom w:val="none" w:sz="0" w:space="0" w:color="auto"/>
            <w:right w:val="none" w:sz="0" w:space="0" w:color="auto"/>
          </w:divBdr>
        </w:div>
        <w:div w:id="993338356">
          <w:marLeft w:val="0"/>
          <w:marRight w:val="0"/>
          <w:marTop w:val="0"/>
          <w:marBottom w:val="0"/>
          <w:divBdr>
            <w:top w:val="none" w:sz="0" w:space="0" w:color="auto"/>
            <w:left w:val="none" w:sz="0" w:space="0" w:color="auto"/>
            <w:bottom w:val="none" w:sz="0" w:space="0" w:color="auto"/>
            <w:right w:val="none" w:sz="0" w:space="0" w:color="auto"/>
          </w:divBdr>
        </w:div>
        <w:div w:id="960772059">
          <w:marLeft w:val="0"/>
          <w:marRight w:val="0"/>
          <w:marTop w:val="0"/>
          <w:marBottom w:val="0"/>
          <w:divBdr>
            <w:top w:val="none" w:sz="0" w:space="0" w:color="auto"/>
            <w:left w:val="none" w:sz="0" w:space="0" w:color="auto"/>
            <w:bottom w:val="none" w:sz="0" w:space="0" w:color="auto"/>
            <w:right w:val="none" w:sz="0" w:space="0" w:color="auto"/>
          </w:divBdr>
        </w:div>
        <w:div w:id="783769767">
          <w:marLeft w:val="0"/>
          <w:marRight w:val="0"/>
          <w:marTop w:val="0"/>
          <w:marBottom w:val="0"/>
          <w:divBdr>
            <w:top w:val="none" w:sz="0" w:space="0" w:color="auto"/>
            <w:left w:val="none" w:sz="0" w:space="0" w:color="auto"/>
            <w:bottom w:val="none" w:sz="0" w:space="0" w:color="auto"/>
            <w:right w:val="none" w:sz="0" w:space="0" w:color="auto"/>
          </w:divBdr>
        </w:div>
        <w:div w:id="691761902">
          <w:marLeft w:val="0"/>
          <w:marRight w:val="0"/>
          <w:marTop w:val="0"/>
          <w:marBottom w:val="0"/>
          <w:divBdr>
            <w:top w:val="none" w:sz="0" w:space="0" w:color="auto"/>
            <w:left w:val="none" w:sz="0" w:space="0" w:color="auto"/>
            <w:bottom w:val="none" w:sz="0" w:space="0" w:color="auto"/>
            <w:right w:val="none" w:sz="0" w:space="0" w:color="auto"/>
          </w:divBdr>
        </w:div>
        <w:div w:id="1770391909">
          <w:marLeft w:val="0"/>
          <w:marRight w:val="0"/>
          <w:marTop w:val="0"/>
          <w:marBottom w:val="0"/>
          <w:divBdr>
            <w:top w:val="none" w:sz="0" w:space="0" w:color="auto"/>
            <w:left w:val="none" w:sz="0" w:space="0" w:color="auto"/>
            <w:bottom w:val="none" w:sz="0" w:space="0" w:color="auto"/>
            <w:right w:val="none" w:sz="0" w:space="0" w:color="auto"/>
          </w:divBdr>
        </w:div>
        <w:div w:id="209348289">
          <w:marLeft w:val="0"/>
          <w:marRight w:val="0"/>
          <w:marTop w:val="0"/>
          <w:marBottom w:val="0"/>
          <w:divBdr>
            <w:top w:val="none" w:sz="0" w:space="0" w:color="auto"/>
            <w:left w:val="none" w:sz="0" w:space="0" w:color="auto"/>
            <w:bottom w:val="none" w:sz="0" w:space="0" w:color="auto"/>
            <w:right w:val="none" w:sz="0" w:space="0" w:color="auto"/>
          </w:divBdr>
        </w:div>
        <w:div w:id="2010713647">
          <w:marLeft w:val="0"/>
          <w:marRight w:val="0"/>
          <w:marTop w:val="0"/>
          <w:marBottom w:val="0"/>
          <w:divBdr>
            <w:top w:val="none" w:sz="0" w:space="0" w:color="auto"/>
            <w:left w:val="none" w:sz="0" w:space="0" w:color="auto"/>
            <w:bottom w:val="none" w:sz="0" w:space="0" w:color="auto"/>
            <w:right w:val="none" w:sz="0" w:space="0" w:color="auto"/>
          </w:divBdr>
        </w:div>
        <w:div w:id="2126120636">
          <w:marLeft w:val="0"/>
          <w:marRight w:val="0"/>
          <w:marTop w:val="0"/>
          <w:marBottom w:val="0"/>
          <w:divBdr>
            <w:top w:val="none" w:sz="0" w:space="0" w:color="auto"/>
            <w:left w:val="none" w:sz="0" w:space="0" w:color="auto"/>
            <w:bottom w:val="none" w:sz="0" w:space="0" w:color="auto"/>
            <w:right w:val="none" w:sz="0" w:space="0" w:color="auto"/>
          </w:divBdr>
        </w:div>
        <w:div w:id="883370721">
          <w:marLeft w:val="0"/>
          <w:marRight w:val="0"/>
          <w:marTop w:val="0"/>
          <w:marBottom w:val="0"/>
          <w:divBdr>
            <w:top w:val="none" w:sz="0" w:space="0" w:color="auto"/>
            <w:left w:val="none" w:sz="0" w:space="0" w:color="auto"/>
            <w:bottom w:val="none" w:sz="0" w:space="0" w:color="auto"/>
            <w:right w:val="none" w:sz="0" w:space="0" w:color="auto"/>
          </w:divBdr>
        </w:div>
        <w:div w:id="309486604">
          <w:marLeft w:val="0"/>
          <w:marRight w:val="0"/>
          <w:marTop w:val="0"/>
          <w:marBottom w:val="0"/>
          <w:divBdr>
            <w:top w:val="none" w:sz="0" w:space="0" w:color="auto"/>
            <w:left w:val="none" w:sz="0" w:space="0" w:color="auto"/>
            <w:bottom w:val="none" w:sz="0" w:space="0" w:color="auto"/>
            <w:right w:val="none" w:sz="0" w:space="0" w:color="auto"/>
          </w:divBdr>
        </w:div>
        <w:div w:id="327712497">
          <w:marLeft w:val="0"/>
          <w:marRight w:val="0"/>
          <w:marTop w:val="0"/>
          <w:marBottom w:val="0"/>
          <w:divBdr>
            <w:top w:val="none" w:sz="0" w:space="0" w:color="auto"/>
            <w:left w:val="none" w:sz="0" w:space="0" w:color="auto"/>
            <w:bottom w:val="none" w:sz="0" w:space="0" w:color="auto"/>
            <w:right w:val="none" w:sz="0" w:space="0" w:color="auto"/>
          </w:divBdr>
        </w:div>
        <w:div w:id="1590693008">
          <w:marLeft w:val="0"/>
          <w:marRight w:val="0"/>
          <w:marTop w:val="0"/>
          <w:marBottom w:val="0"/>
          <w:divBdr>
            <w:top w:val="none" w:sz="0" w:space="0" w:color="auto"/>
            <w:left w:val="none" w:sz="0" w:space="0" w:color="auto"/>
            <w:bottom w:val="none" w:sz="0" w:space="0" w:color="auto"/>
            <w:right w:val="none" w:sz="0" w:space="0" w:color="auto"/>
          </w:divBdr>
        </w:div>
        <w:div w:id="663820366">
          <w:marLeft w:val="0"/>
          <w:marRight w:val="0"/>
          <w:marTop w:val="0"/>
          <w:marBottom w:val="0"/>
          <w:divBdr>
            <w:top w:val="none" w:sz="0" w:space="0" w:color="auto"/>
            <w:left w:val="none" w:sz="0" w:space="0" w:color="auto"/>
            <w:bottom w:val="none" w:sz="0" w:space="0" w:color="auto"/>
            <w:right w:val="none" w:sz="0" w:space="0" w:color="auto"/>
          </w:divBdr>
        </w:div>
        <w:div w:id="1437169935">
          <w:marLeft w:val="0"/>
          <w:marRight w:val="0"/>
          <w:marTop w:val="0"/>
          <w:marBottom w:val="0"/>
          <w:divBdr>
            <w:top w:val="none" w:sz="0" w:space="0" w:color="auto"/>
            <w:left w:val="none" w:sz="0" w:space="0" w:color="auto"/>
            <w:bottom w:val="none" w:sz="0" w:space="0" w:color="auto"/>
            <w:right w:val="none" w:sz="0" w:space="0" w:color="auto"/>
          </w:divBdr>
        </w:div>
        <w:div w:id="42604655">
          <w:marLeft w:val="0"/>
          <w:marRight w:val="0"/>
          <w:marTop w:val="0"/>
          <w:marBottom w:val="0"/>
          <w:divBdr>
            <w:top w:val="none" w:sz="0" w:space="0" w:color="auto"/>
            <w:left w:val="none" w:sz="0" w:space="0" w:color="auto"/>
            <w:bottom w:val="none" w:sz="0" w:space="0" w:color="auto"/>
            <w:right w:val="none" w:sz="0" w:space="0" w:color="auto"/>
          </w:divBdr>
        </w:div>
        <w:div w:id="1566529675">
          <w:marLeft w:val="0"/>
          <w:marRight w:val="0"/>
          <w:marTop w:val="0"/>
          <w:marBottom w:val="0"/>
          <w:divBdr>
            <w:top w:val="none" w:sz="0" w:space="0" w:color="auto"/>
            <w:left w:val="none" w:sz="0" w:space="0" w:color="auto"/>
            <w:bottom w:val="none" w:sz="0" w:space="0" w:color="auto"/>
            <w:right w:val="none" w:sz="0" w:space="0" w:color="auto"/>
          </w:divBdr>
        </w:div>
        <w:div w:id="369377698">
          <w:marLeft w:val="0"/>
          <w:marRight w:val="0"/>
          <w:marTop w:val="0"/>
          <w:marBottom w:val="0"/>
          <w:divBdr>
            <w:top w:val="none" w:sz="0" w:space="0" w:color="auto"/>
            <w:left w:val="none" w:sz="0" w:space="0" w:color="auto"/>
            <w:bottom w:val="none" w:sz="0" w:space="0" w:color="auto"/>
            <w:right w:val="none" w:sz="0" w:space="0" w:color="auto"/>
          </w:divBdr>
        </w:div>
        <w:div w:id="1997412694">
          <w:marLeft w:val="0"/>
          <w:marRight w:val="0"/>
          <w:marTop w:val="0"/>
          <w:marBottom w:val="0"/>
          <w:divBdr>
            <w:top w:val="none" w:sz="0" w:space="0" w:color="auto"/>
            <w:left w:val="none" w:sz="0" w:space="0" w:color="auto"/>
            <w:bottom w:val="none" w:sz="0" w:space="0" w:color="auto"/>
            <w:right w:val="none" w:sz="0" w:space="0" w:color="auto"/>
          </w:divBdr>
        </w:div>
        <w:div w:id="1336345119">
          <w:marLeft w:val="0"/>
          <w:marRight w:val="0"/>
          <w:marTop w:val="0"/>
          <w:marBottom w:val="0"/>
          <w:divBdr>
            <w:top w:val="none" w:sz="0" w:space="0" w:color="auto"/>
            <w:left w:val="none" w:sz="0" w:space="0" w:color="auto"/>
            <w:bottom w:val="none" w:sz="0" w:space="0" w:color="auto"/>
            <w:right w:val="none" w:sz="0" w:space="0" w:color="auto"/>
          </w:divBdr>
        </w:div>
        <w:div w:id="1954942428">
          <w:marLeft w:val="0"/>
          <w:marRight w:val="0"/>
          <w:marTop w:val="0"/>
          <w:marBottom w:val="0"/>
          <w:divBdr>
            <w:top w:val="none" w:sz="0" w:space="0" w:color="auto"/>
            <w:left w:val="none" w:sz="0" w:space="0" w:color="auto"/>
            <w:bottom w:val="none" w:sz="0" w:space="0" w:color="auto"/>
            <w:right w:val="none" w:sz="0" w:space="0" w:color="auto"/>
          </w:divBdr>
        </w:div>
        <w:div w:id="1876850965">
          <w:marLeft w:val="0"/>
          <w:marRight w:val="0"/>
          <w:marTop w:val="0"/>
          <w:marBottom w:val="0"/>
          <w:divBdr>
            <w:top w:val="none" w:sz="0" w:space="0" w:color="auto"/>
            <w:left w:val="none" w:sz="0" w:space="0" w:color="auto"/>
            <w:bottom w:val="none" w:sz="0" w:space="0" w:color="auto"/>
            <w:right w:val="none" w:sz="0" w:space="0" w:color="auto"/>
          </w:divBdr>
        </w:div>
        <w:div w:id="1180972187">
          <w:marLeft w:val="0"/>
          <w:marRight w:val="0"/>
          <w:marTop w:val="0"/>
          <w:marBottom w:val="0"/>
          <w:divBdr>
            <w:top w:val="none" w:sz="0" w:space="0" w:color="auto"/>
            <w:left w:val="none" w:sz="0" w:space="0" w:color="auto"/>
            <w:bottom w:val="none" w:sz="0" w:space="0" w:color="auto"/>
            <w:right w:val="none" w:sz="0" w:space="0" w:color="auto"/>
          </w:divBdr>
        </w:div>
        <w:div w:id="1725980901">
          <w:marLeft w:val="0"/>
          <w:marRight w:val="0"/>
          <w:marTop w:val="0"/>
          <w:marBottom w:val="0"/>
          <w:divBdr>
            <w:top w:val="none" w:sz="0" w:space="0" w:color="auto"/>
            <w:left w:val="none" w:sz="0" w:space="0" w:color="auto"/>
            <w:bottom w:val="none" w:sz="0" w:space="0" w:color="auto"/>
            <w:right w:val="none" w:sz="0" w:space="0" w:color="auto"/>
          </w:divBdr>
        </w:div>
        <w:div w:id="1872691975">
          <w:marLeft w:val="0"/>
          <w:marRight w:val="0"/>
          <w:marTop w:val="0"/>
          <w:marBottom w:val="0"/>
          <w:divBdr>
            <w:top w:val="none" w:sz="0" w:space="0" w:color="auto"/>
            <w:left w:val="none" w:sz="0" w:space="0" w:color="auto"/>
            <w:bottom w:val="none" w:sz="0" w:space="0" w:color="auto"/>
            <w:right w:val="none" w:sz="0" w:space="0" w:color="auto"/>
          </w:divBdr>
        </w:div>
        <w:div w:id="1785537399">
          <w:marLeft w:val="0"/>
          <w:marRight w:val="0"/>
          <w:marTop w:val="0"/>
          <w:marBottom w:val="0"/>
          <w:divBdr>
            <w:top w:val="none" w:sz="0" w:space="0" w:color="auto"/>
            <w:left w:val="none" w:sz="0" w:space="0" w:color="auto"/>
            <w:bottom w:val="none" w:sz="0" w:space="0" w:color="auto"/>
            <w:right w:val="none" w:sz="0" w:space="0" w:color="auto"/>
          </w:divBdr>
        </w:div>
        <w:div w:id="860364174">
          <w:marLeft w:val="0"/>
          <w:marRight w:val="0"/>
          <w:marTop w:val="0"/>
          <w:marBottom w:val="0"/>
          <w:divBdr>
            <w:top w:val="none" w:sz="0" w:space="0" w:color="auto"/>
            <w:left w:val="none" w:sz="0" w:space="0" w:color="auto"/>
            <w:bottom w:val="none" w:sz="0" w:space="0" w:color="auto"/>
            <w:right w:val="none" w:sz="0" w:space="0" w:color="auto"/>
          </w:divBdr>
        </w:div>
        <w:div w:id="302973220">
          <w:marLeft w:val="0"/>
          <w:marRight w:val="0"/>
          <w:marTop w:val="0"/>
          <w:marBottom w:val="0"/>
          <w:divBdr>
            <w:top w:val="none" w:sz="0" w:space="0" w:color="auto"/>
            <w:left w:val="none" w:sz="0" w:space="0" w:color="auto"/>
            <w:bottom w:val="none" w:sz="0" w:space="0" w:color="auto"/>
            <w:right w:val="none" w:sz="0" w:space="0" w:color="auto"/>
          </w:divBdr>
        </w:div>
      </w:divsChild>
    </w:div>
    <w:div w:id="179586305">
      <w:bodyDiv w:val="1"/>
      <w:marLeft w:val="0"/>
      <w:marRight w:val="0"/>
      <w:marTop w:val="0"/>
      <w:marBottom w:val="0"/>
      <w:divBdr>
        <w:top w:val="none" w:sz="0" w:space="0" w:color="auto"/>
        <w:left w:val="none" w:sz="0" w:space="0" w:color="auto"/>
        <w:bottom w:val="none" w:sz="0" w:space="0" w:color="auto"/>
        <w:right w:val="none" w:sz="0" w:space="0" w:color="auto"/>
      </w:divBdr>
    </w:div>
    <w:div w:id="179589985">
      <w:bodyDiv w:val="1"/>
      <w:marLeft w:val="0"/>
      <w:marRight w:val="0"/>
      <w:marTop w:val="0"/>
      <w:marBottom w:val="0"/>
      <w:divBdr>
        <w:top w:val="none" w:sz="0" w:space="0" w:color="auto"/>
        <w:left w:val="none" w:sz="0" w:space="0" w:color="auto"/>
        <w:bottom w:val="none" w:sz="0" w:space="0" w:color="auto"/>
        <w:right w:val="none" w:sz="0" w:space="0" w:color="auto"/>
      </w:divBdr>
    </w:div>
    <w:div w:id="179704530">
      <w:bodyDiv w:val="1"/>
      <w:marLeft w:val="0"/>
      <w:marRight w:val="0"/>
      <w:marTop w:val="0"/>
      <w:marBottom w:val="0"/>
      <w:divBdr>
        <w:top w:val="none" w:sz="0" w:space="0" w:color="auto"/>
        <w:left w:val="none" w:sz="0" w:space="0" w:color="auto"/>
        <w:bottom w:val="none" w:sz="0" w:space="0" w:color="auto"/>
        <w:right w:val="none" w:sz="0" w:space="0" w:color="auto"/>
      </w:divBdr>
    </w:div>
    <w:div w:id="179779382">
      <w:bodyDiv w:val="1"/>
      <w:marLeft w:val="0"/>
      <w:marRight w:val="0"/>
      <w:marTop w:val="0"/>
      <w:marBottom w:val="0"/>
      <w:divBdr>
        <w:top w:val="none" w:sz="0" w:space="0" w:color="auto"/>
        <w:left w:val="none" w:sz="0" w:space="0" w:color="auto"/>
        <w:bottom w:val="none" w:sz="0" w:space="0" w:color="auto"/>
        <w:right w:val="none" w:sz="0" w:space="0" w:color="auto"/>
      </w:divBdr>
    </w:div>
    <w:div w:id="179857792">
      <w:bodyDiv w:val="1"/>
      <w:marLeft w:val="0"/>
      <w:marRight w:val="0"/>
      <w:marTop w:val="0"/>
      <w:marBottom w:val="0"/>
      <w:divBdr>
        <w:top w:val="none" w:sz="0" w:space="0" w:color="auto"/>
        <w:left w:val="none" w:sz="0" w:space="0" w:color="auto"/>
        <w:bottom w:val="none" w:sz="0" w:space="0" w:color="auto"/>
        <w:right w:val="none" w:sz="0" w:space="0" w:color="auto"/>
      </w:divBdr>
    </w:div>
    <w:div w:id="180439020">
      <w:bodyDiv w:val="1"/>
      <w:marLeft w:val="0"/>
      <w:marRight w:val="0"/>
      <w:marTop w:val="0"/>
      <w:marBottom w:val="0"/>
      <w:divBdr>
        <w:top w:val="none" w:sz="0" w:space="0" w:color="auto"/>
        <w:left w:val="none" w:sz="0" w:space="0" w:color="auto"/>
        <w:bottom w:val="none" w:sz="0" w:space="0" w:color="auto"/>
        <w:right w:val="none" w:sz="0" w:space="0" w:color="auto"/>
      </w:divBdr>
    </w:div>
    <w:div w:id="180777651">
      <w:bodyDiv w:val="1"/>
      <w:marLeft w:val="0"/>
      <w:marRight w:val="0"/>
      <w:marTop w:val="0"/>
      <w:marBottom w:val="0"/>
      <w:divBdr>
        <w:top w:val="none" w:sz="0" w:space="0" w:color="auto"/>
        <w:left w:val="none" w:sz="0" w:space="0" w:color="auto"/>
        <w:bottom w:val="none" w:sz="0" w:space="0" w:color="auto"/>
        <w:right w:val="none" w:sz="0" w:space="0" w:color="auto"/>
      </w:divBdr>
    </w:div>
    <w:div w:id="180778368">
      <w:bodyDiv w:val="1"/>
      <w:marLeft w:val="0"/>
      <w:marRight w:val="0"/>
      <w:marTop w:val="0"/>
      <w:marBottom w:val="0"/>
      <w:divBdr>
        <w:top w:val="none" w:sz="0" w:space="0" w:color="auto"/>
        <w:left w:val="none" w:sz="0" w:space="0" w:color="auto"/>
        <w:bottom w:val="none" w:sz="0" w:space="0" w:color="auto"/>
        <w:right w:val="none" w:sz="0" w:space="0" w:color="auto"/>
      </w:divBdr>
    </w:div>
    <w:div w:id="180823213">
      <w:bodyDiv w:val="1"/>
      <w:marLeft w:val="0"/>
      <w:marRight w:val="0"/>
      <w:marTop w:val="0"/>
      <w:marBottom w:val="0"/>
      <w:divBdr>
        <w:top w:val="none" w:sz="0" w:space="0" w:color="auto"/>
        <w:left w:val="none" w:sz="0" w:space="0" w:color="auto"/>
        <w:bottom w:val="none" w:sz="0" w:space="0" w:color="auto"/>
        <w:right w:val="none" w:sz="0" w:space="0" w:color="auto"/>
      </w:divBdr>
      <w:divsChild>
        <w:div w:id="525563716">
          <w:marLeft w:val="0"/>
          <w:marRight w:val="0"/>
          <w:marTop w:val="0"/>
          <w:marBottom w:val="0"/>
          <w:divBdr>
            <w:top w:val="none" w:sz="0" w:space="0" w:color="auto"/>
            <w:left w:val="none" w:sz="0" w:space="0" w:color="auto"/>
            <w:bottom w:val="none" w:sz="0" w:space="0" w:color="auto"/>
            <w:right w:val="none" w:sz="0" w:space="0" w:color="auto"/>
          </w:divBdr>
        </w:div>
        <w:div w:id="2060590028">
          <w:marLeft w:val="0"/>
          <w:marRight w:val="0"/>
          <w:marTop w:val="0"/>
          <w:marBottom w:val="0"/>
          <w:divBdr>
            <w:top w:val="none" w:sz="0" w:space="0" w:color="auto"/>
            <w:left w:val="none" w:sz="0" w:space="0" w:color="auto"/>
            <w:bottom w:val="none" w:sz="0" w:space="0" w:color="auto"/>
            <w:right w:val="none" w:sz="0" w:space="0" w:color="auto"/>
          </w:divBdr>
        </w:div>
        <w:div w:id="443303388">
          <w:marLeft w:val="0"/>
          <w:marRight w:val="0"/>
          <w:marTop w:val="0"/>
          <w:marBottom w:val="0"/>
          <w:divBdr>
            <w:top w:val="none" w:sz="0" w:space="0" w:color="auto"/>
            <w:left w:val="none" w:sz="0" w:space="0" w:color="auto"/>
            <w:bottom w:val="none" w:sz="0" w:space="0" w:color="auto"/>
            <w:right w:val="none" w:sz="0" w:space="0" w:color="auto"/>
          </w:divBdr>
        </w:div>
        <w:div w:id="1704676052">
          <w:marLeft w:val="0"/>
          <w:marRight w:val="0"/>
          <w:marTop w:val="0"/>
          <w:marBottom w:val="0"/>
          <w:divBdr>
            <w:top w:val="none" w:sz="0" w:space="0" w:color="auto"/>
            <w:left w:val="none" w:sz="0" w:space="0" w:color="auto"/>
            <w:bottom w:val="none" w:sz="0" w:space="0" w:color="auto"/>
            <w:right w:val="none" w:sz="0" w:space="0" w:color="auto"/>
          </w:divBdr>
        </w:div>
        <w:div w:id="1702973943">
          <w:marLeft w:val="0"/>
          <w:marRight w:val="0"/>
          <w:marTop w:val="0"/>
          <w:marBottom w:val="0"/>
          <w:divBdr>
            <w:top w:val="none" w:sz="0" w:space="0" w:color="auto"/>
            <w:left w:val="none" w:sz="0" w:space="0" w:color="auto"/>
            <w:bottom w:val="none" w:sz="0" w:space="0" w:color="auto"/>
            <w:right w:val="none" w:sz="0" w:space="0" w:color="auto"/>
          </w:divBdr>
        </w:div>
        <w:div w:id="1258636141">
          <w:marLeft w:val="0"/>
          <w:marRight w:val="0"/>
          <w:marTop w:val="0"/>
          <w:marBottom w:val="0"/>
          <w:divBdr>
            <w:top w:val="none" w:sz="0" w:space="0" w:color="auto"/>
            <w:left w:val="none" w:sz="0" w:space="0" w:color="auto"/>
            <w:bottom w:val="none" w:sz="0" w:space="0" w:color="auto"/>
            <w:right w:val="none" w:sz="0" w:space="0" w:color="auto"/>
          </w:divBdr>
        </w:div>
        <w:div w:id="1565991622">
          <w:marLeft w:val="0"/>
          <w:marRight w:val="0"/>
          <w:marTop w:val="0"/>
          <w:marBottom w:val="0"/>
          <w:divBdr>
            <w:top w:val="none" w:sz="0" w:space="0" w:color="auto"/>
            <w:left w:val="none" w:sz="0" w:space="0" w:color="auto"/>
            <w:bottom w:val="none" w:sz="0" w:space="0" w:color="auto"/>
            <w:right w:val="none" w:sz="0" w:space="0" w:color="auto"/>
          </w:divBdr>
        </w:div>
        <w:div w:id="791822144">
          <w:marLeft w:val="0"/>
          <w:marRight w:val="0"/>
          <w:marTop w:val="0"/>
          <w:marBottom w:val="0"/>
          <w:divBdr>
            <w:top w:val="none" w:sz="0" w:space="0" w:color="auto"/>
            <w:left w:val="none" w:sz="0" w:space="0" w:color="auto"/>
            <w:bottom w:val="none" w:sz="0" w:space="0" w:color="auto"/>
            <w:right w:val="none" w:sz="0" w:space="0" w:color="auto"/>
          </w:divBdr>
        </w:div>
        <w:div w:id="1882939127">
          <w:marLeft w:val="0"/>
          <w:marRight w:val="0"/>
          <w:marTop w:val="0"/>
          <w:marBottom w:val="0"/>
          <w:divBdr>
            <w:top w:val="none" w:sz="0" w:space="0" w:color="auto"/>
            <w:left w:val="none" w:sz="0" w:space="0" w:color="auto"/>
            <w:bottom w:val="none" w:sz="0" w:space="0" w:color="auto"/>
            <w:right w:val="none" w:sz="0" w:space="0" w:color="auto"/>
          </w:divBdr>
        </w:div>
        <w:div w:id="1783528094">
          <w:marLeft w:val="0"/>
          <w:marRight w:val="0"/>
          <w:marTop w:val="0"/>
          <w:marBottom w:val="0"/>
          <w:divBdr>
            <w:top w:val="none" w:sz="0" w:space="0" w:color="auto"/>
            <w:left w:val="none" w:sz="0" w:space="0" w:color="auto"/>
            <w:bottom w:val="none" w:sz="0" w:space="0" w:color="auto"/>
            <w:right w:val="none" w:sz="0" w:space="0" w:color="auto"/>
          </w:divBdr>
        </w:div>
        <w:div w:id="760031856">
          <w:marLeft w:val="0"/>
          <w:marRight w:val="0"/>
          <w:marTop w:val="0"/>
          <w:marBottom w:val="0"/>
          <w:divBdr>
            <w:top w:val="none" w:sz="0" w:space="0" w:color="auto"/>
            <w:left w:val="none" w:sz="0" w:space="0" w:color="auto"/>
            <w:bottom w:val="none" w:sz="0" w:space="0" w:color="auto"/>
            <w:right w:val="none" w:sz="0" w:space="0" w:color="auto"/>
          </w:divBdr>
        </w:div>
        <w:div w:id="1643189179">
          <w:marLeft w:val="0"/>
          <w:marRight w:val="0"/>
          <w:marTop w:val="0"/>
          <w:marBottom w:val="0"/>
          <w:divBdr>
            <w:top w:val="none" w:sz="0" w:space="0" w:color="auto"/>
            <w:left w:val="none" w:sz="0" w:space="0" w:color="auto"/>
            <w:bottom w:val="none" w:sz="0" w:space="0" w:color="auto"/>
            <w:right w:val="none" w:sz="0" w:space="0" w:color="auto"/>
          </w:divBdr>
        </w:div>
        <w:div w:id="1668748066">
          <w:marLeft w:val="0"/>
          <w:marRight w:val="0"/>
          <w:marTop w:val="0"/>
          <w:marBottom w:val="0"/>
          <w:divBdr>
            <w:top w:val="none" w:sz="0" w:space="0" w:color="auto"/>
            <w:left w:val="none" w:sz="0" w:space="0" w:color="auto"/>
            <w:bottom w:val="none" w:sz="0" w:space="0" w:color="auto"/>
            <w:right w:val="none" w:sz="0" w:space="0" w:color="auto"/>
          </w:divBdr>
        </w:div>
        <w:div w:id="756631447">
          <w:marLeft w:val="0"/>
          <w:marRight w:val="0"/>
          <w:marTop w:val="0"/>
          <w:marBottom w:val="0"/>
          <w:divBdr>
            <w:top w:val="none" w:sz="0" w:space="0" w:color="auto"/>
            <w:left w:val="none" w:sz="0" w:space="0" w:color="auto"/>
            <w:bottom w:val="none" w:sz="0" w:space="0" w:color="auto"/>
            <w:right w:val="none" w:sz="0" w:space="0" w:color="auto"/>
          </w:divBdr>
        </w:div>
        <w:div w:id="1741171161">
          <w:marLeft w:val="0"/>
          <w:marRight w:val="0"/>
          <w:marTop w:val="0"/>
          <w:marBottom w:val="0"/>
          <w:divBdr>
            <w:top w:val="none" w:sz="0" w:space="0" w:color="auto"/>
            <w:left w:val="none" w:sz="0" w:space="0" w:color="auto"/>
            <w:bottom w:val="none" w:sz="0" w:space="0" w:color="auto"/>
            <w:right w:val="none" w:sz="0" w:space="0" w:color="auto"/>
          </w:divBdr>
        </w:div>
        <w:div w:id="1382442424">
          <w:marLeft w:val="0"/>
          <w:marRight w:val="0"/>
          <w:marTop w:val="0"/>
          <w:marBottom w:val="0"/>
          <w:divBdr>
            <w:top w:val="none" w:sz="0" w:space="0" w:color="auto"/>
            <w:left w:val="none" w:sz="0" w:space="0" w:color="auto"/>
            <w:bottom w:val="none" w:sz="0" w:space="0" w:color="auto"/>
            <w:right w:val="none" w:sz="0" w:space="0" w:color="auto"/>
          </w:divBdr>
        </w:div>
        <w:div w:id="410809631">
          <w:marLeft w:val="0"/>
          <w:marRight w:val="0"/>
          <w:marTop w:val="0"/>
          <w:marBottom w:val="0"/>
          <w:divBdr>
            <w:top w:val="none" w:sz="0" w:space="0" w:color="auto"/>
            <w:left w:val="none" w:sz="0" w:space="0" w:color="auto"/>
            <w:bottom w:val="none" w:sz="0" w:space="0" w:color="auto"/>
            <w:right w:val="none" w:sz="0" w:space="0" w:color="auto"/>
          </w:divBdr>
        </w:div>
        <w:div w:id="478156160">
          <w:marLeft w:val="0"/>
          <w:marRight w:val="0"/>
          <w:marTop w:val="0"/>
          <w:marBottom w:val="0"/>
          <w:divBdr>
            <w:top w:val="none" w:sz="0" w:space="0" w:color="auto"/>
            <w:left w:val="none" w:sz="0" w:space="0" w:color="auto"/>
            <w:bottom w:val="none" w:sz="0" w:space="0" w:color="auto"/>
            <w:right w:val="none" w:sz="0" w:space="0" w:color="auto"/>
          </w:divBdr>
        </w:div>
        <w:div w:id="138544773">
          <w:marLeft w:val="0"/>
          <w:marRight w:val="0"/>
          <w:marTop w:val="0"/>
          <w:marBottom w:val="0"/>
          <w:divBdr>
            <w:top w:val="none" w:sz="0" w:space="0" w:color="auto"/>
            <w:left w:val="none" w:sz="0" w:space="0" w:color="auto"/>
            <w:bottom w:val="none" w:sz="0" w:space="0" w:color="auto"/>
            <w:right w:val="none" w:sz="0" w:space="0" w:color="auto"/>
          </w:divBdr>
        </w:div>
        <w:div w:id="816457479">
          <w:marLeft w:val="0"/>
          <w:marRight w:val="0"/>
          <w:marTop w:val="0"/>
          <w:marBottom w:val="0"/>
          <w:divBdr>
            <w:top w:val="none" w:sz="0" w:space="0" w:color="auto"/>
            <w:left w:val="none" w:sz="0" w:space="0" w:color="auto"/>
            <w:bottom w:val="none" w:sz="0" w:space="0" w:color="auto"/>
            <w:right w:val="none" w:sz="0" w:space="0" w:color="auto"/>
          </w:divBdr>
        </w:div>
        <w:div w:id="238757023">
          <w:marLeft w:val="0"/>
          <w:marRight w:val="0"/>
          <w:marTop w:val="0"/>
          <w:marBottom w:val="0"/>
          <w:divBdr>
            <w:top w:val="none" w:sz="0" w:space="0" w:color="auto"/>
            <w:left w:val="none" w:sz="0" w:space="0" w:color="auto"/>
            <w:bottom w:val="none" w:sz="0" w:space="0" w:color="auto"/>
            <w:right w:val="none" w:sz="0" w:space="0" w:color="auto"/>
          </w:divBdr>
        </w:div>
        <w:div w:id="662390167">
          <w:marLeft w:val="0"/>
          <w:marRight w:val="0"/>
          <w:marTop w:val="0"/>
          <w:marBottom w:val="0"/>
          <w:divBdr>
            <w:top w:val="none" w:sz="0" w:space="0" w:color="auto"/>
            <w:left w:val="none" w:sz="0" w:space="0" w:color="auto"/>
            <w:bottom w:val="none" w:sz="0" w:space="0" w:color="auto"/>
            <w:right w:val="none" w:sz="0" w:space="0" w:color="auto"/>
          </w:divBdr>
        </w:div>
        <w:div w:id="1504904153">
          <w:marLeft w:val="0"/>
          <w:marRight w:val="0"/>
          <w:marTop w:val="0"/>
          <w:marBottom w:val="0"/>
          <w:divBdr>
            <w:top w:val="none" w:sz="0" w:space="0" w:color="auto"/>
            <w:left w:val="none" w:sz="0" w:space="0" w:color="auto"/>
            <w:bottom w:val="none" w:sz="0" w:space="0" w:color="auto"/>
            <w:right w:val="none" w:sz="0" w:space="0" w:color="auto"/>
          </w:divBdr>
        </w:div>
        <w:div w:id="1641424643">
          <w:marLeft w:val="0"/>
          <w:marRight w:val="0"/>
          <w:marTop w:val="0"/>
          <w:marBottom w:val="0"/>
          <w:divBdr>
            <w:top w:val="none" w:sz="0" w:space="0" w:color="auto"/>
            <w:left w:val="none" w:sz="0" w:space="0" w:color="auto"/>
            <w:bottom w:val="none" w:sz="0" w:space="0" w:color="auto"/>
            <w:right w:val="none" w:sz="0" w:space="0" w:color="auto"/>
          </w:divBdr>
        </w:div>
        <w:div w:id="1636257075">
          <w:marLeft w:val="0"/>
          <w:marRight w:val="0"/>
          <w:marTop w:val="0"/>
          <w:marBottom w:val="0"/>
          <w:divBdr>
            <w:top w:val="none" w:sz="0" w:space="0" w:color="auto"/>
            <w:left w:val="none" w:sz="0" w:space="0" w:color="auto"/>
            <w:bottom w:val="none" w:sz="0" w:space="0" w:color="auto"/>
            <w:right w:val="none" w:sz="0" w:space="0" w:color="auto"/>
          </w:divBdr>
        </w:div>
        <w:div w:id="1745030871">
          <w:marLeft w:val="0"/>
          <w:marRight w:val="0"/>
          <w:marTop w:val="0"/>
          <w:marBottom w:val="0"/>
          <w:divBdr>
            <w:top w:val="none" w:sz="0" w:space="0" w:color="auto"/>
            <w:left w:val="none" w:sz="0" w:space="0" w:color="auto"/>
            <w:bottom w:val="none" w:sz="0" w:space="0" w:color="auto"/>
            <w:right w:val="none" w:sz="0" w:space="0" w:color="auto"/>
          </w:divBdr>
        </w:div>
        <w:div w:id="2131899001">
          <w:marLeft w:val="0"/>
          <w:marRight w:val="0"/>
          <w:marTop w:val="0"/>
          <w:marBottom w:val="0"/>
          <w:divBdr>
            <w:top w:val="none" w:sz="0" w:space="0" w:color="auto"/>
            <w:left w:val="none" w:sz="0" w:space="0" w:color="auto"/>
            <w:bottom w:val="none" w:sz="0" w:space="0" w:color="auto"/>
            <w:right w:val="none" w:sz="0" w:space="0" w:color="auto"/>
          </w:divBdr>
        </w:div>
        <w:div w:id="594557234">
          <w:marLeft w:val="0"/>
          <w:marRight w:val="0"/>
          <w:marTop w:val="0"/>
          <w:marBottom w:val="0"/>
          <w:divBdr>
            <w:top w:val="none" w:sz="0" w:space="0" w:color="auto"/>
            <w:left w:val="none" w:sz="0" w:space="0" w:color="auto"/>
            <w:bottom w:val="none" w:sz="0" w:space="0" w:color="auto"/>
            <w:right w:val="none" w:sz="0" w:space="0" w:color="auto"/>
          </w:divBdr>
        </w:div>
        <w:div w:id="861089133">
          <w:marLeft w:val="0"/>
          <w:marRight w:val="0"/>
          <w:marTop w:val="0"/>
          <w:marBottom w:val="0"/>
          <w:divBdr>
            <w:top w:val="none" w:sz="0" w:space="0" w:color="auto"/>
            <w:left w:val="none" w:sz="0" w:space="0" w:color="auto"/>
            <w:bottom w:val="none" w:sz="0" w:space="0" w:color="auto"/>
            <w:right w:val="none" w:sz="0" w:space="0" w:color="auto"/>
          </w:divBdr>
        </w:div>
        <w:div w:id="1628462194">
          <w:marLeft w:val="0"/>
          <w:marRight w:val="0"/>
          <w:marTop w:val="0"/>
          <w:marBottom w:val="0"/>
          <w:divBdr>
            <w:top w:val="none" w:sz="0" w:space="0" w:color="auto"/>
            <w:left w:val="none" w:sz="0" w:space="0" w:color="auto"/>
            <w:bottom w:val="none" w:sz="0" w:space="0" w:color="auto"/>
            <w:right w:val="none" w:sz="0" w:space="0" w:color="auto"/>
          </w:divBdr>
        </w:div>
        <w:div w:id="62989786">
          <w:marLeft w:val="0"/>
          <w:marRight w:val="0"/>
          <w:marTop w:val="0"/>
          <w:marBottom w:val="0"/>
          <w:divBdr>
            <w:top w:val="none" w:sz="0" w:space="0" w:color="auto"/>
            <w:left w:val="none" w:sz="0" w:space="0" w:color="auto"/>
            <w:bottom w:val="none" w:sz="0" w:space="0" w:color="auto"/>
            <w:right w:val="none" w:sz="0" w:space="0" w:color="auto"/>
          </w:divBdr>
        </w:div>
        <w:div w:id="922647807">
          <w:marLeft w:val="0"/>
          <w:marRight w:val="0"/>
          <w:marTop w:val="0"/>
          <w:marBottom w:val="0"/>
          <w:divBdr>
            <w:top w:val="none" w:sz="0" w:space="0" w:color="auto"/>
            <w:left w:val="none" w:sz="0" w:space="0" w:color="auto"/>
            <w:bottom w:val="none" w:sz="0" w:space="0" w:color="auto"/>
            <w:right w:val="none" w:sz="0" w:space="0" w:color="auto"/>
          </w:divBdr>
        </w:div>
        <w:div w:id="1665548386">
          <w:marLeft w:val="0"/>
          <w:marRight w:val="0"/>
          <w:marTop w:val="0"/>
          <w:marBottom w:val="0"/>
          <w:divBdr>
            <w:top w:val="none" w:sz="0" w:space="0" w:color="auto"/>
            <w:left w:val="none" w:sz="0" w:space="0" w:color="auto"/>
            <w:bottom w:val="none" w:sz="0" w:space="0" w:color="auto"/>
            <w:right w:val="none" w:sz="0" w:space="0" w:color="auto"/>
          </w:divBdr>
        </w:div>
        <w:div w:id="857500930">
          <w:marLeft w:val="0"/>
          <w:marRight w:val="0"/>
          <w:marTop w:val="0"/>
          <w:marBottom w:val="0"/>
          <w:divBdr>
            <w:top w:val="none" w:sz="0" w:space="0" w:color="auto"/>
            <w:left w:val="none" w:sz="0" w:space="0" w:color="auto"/>
            <w:bottom w:val="none" w:sz="0" w:space="0" w:color="auto"/>
            <w:right w:val="none" w:sz="0" w:space="0" w:color="auto"/>
          </w:divBdr>
        </w:div>
        <w:div w:id="1172182914">
          <w:marLeft w:val="0"/>
          <w:marRight w:val="0"/>
          <w:marTop w:val="0"/>
          <w:marBottom w:val="0"/>
          <w:divBdr>
            <w:top w:val="none" w:sz="0" w:space="0" w:color="auto"/>
            <w:left w:val="none" w:sz="0" w:space="0" w:color="auto"/>
            <w:bottom w:val="none" w:sz="0" w:space="0" w:color="auto"/>
            <w:right w:val="none" w:sz="0" w:space="0" w:color="auto"/>
          </w:divBdr>
        </w:div>
        <w:div w:id="1017389683">
          <w:marLeft w:val="0"/>
          <w:marRight w:val="0"/>
          <w:marTop w:val="0"/>
          <w:marBottom w:val="0"/>
          <w:divBdr>
            <w:top w:val="none" w:sz="0" w:space="0" w:color="auto"/>
            <w:left w:val="none" w:sz="0" w:space="0" w:color="auto"/>
            <w:bottom w:val="none" w:sz="0" w:space="0" w:color="auto"/>
            <w:right w:val="none" w:sz="0" w:space="0" w:color="auto"/>
          </w:divBdr>
        </w:div>
        <w:div w:id="245726994">
          <w:marLeft w:val="0"/>
          <w:marRight w:val="0"/>
          <w:marTop w:val="0"/>
          <w:marBottom w:val="0"/>
          <w:divBdr>
            <w:top w:val="none" w:sz="0" w:space="0" w:color="auto"/>
            <w:left w:val="none" w:sz="0" w:space="0" w:color="auto"/>
            <w:bottom w:val="none" w:sz="0" w:space="0" w:color="auto"/>
            <w:right w:val="none" w:sz="0" w:space="0" w:color="auto"/>
          </w:divBdr>
        </w:div>
        <w:div w:id="1142112266">
          <w:marLeft w:val="0"/>
          <w:marRight w:val="0"/>
          <w:marTop w:val="0"/>
          <w:marBottom w:val="0"/>
          <w:divBdr>
            <w:top w:val="none" w:sz="0" w:space="0" w:color="auto"/>
            <w:left w:val="none" w:sz="0" w:space="0" w:color="auto"/>
            <w:bottom w:val="none" w:sz="0" w:space="0" w:color="auto"/>
            <w:right w:val="none" w:sz="0" w:space="0" w:color="auto"/>
          </w:divBdr>
        </w:div>
        <w:div w:id="959804980">
          <w:marLeft w:val="0"/>
          <w:marRight w:val="0"/>
          <w:marTop w:val="0"/>
          <w:marBottom w:val="0"/>
          <w:divBdr>
            <w:top w:val="none" w:sz="0" w:space="0" w:color="auto"/>
            <w:left w:val="none" w:sz="0" w:space="0" w:color="auto"/>
            <w:bottom w:val="none" w:sz="0" w:space="0" w:color="auto"/>
            <w:right w:val="none" w:sz="0" w:space="0" w:color="auto"/>
          </w:divBdr>
        </w:div>
        <w:div w:id="373893003">
          <w:marLeft w:val="0"/>
          <w:marRight w:val="0"/>
          <w:marTop w:val="0"/>
          <w:marBottom w:val="0"/>
          <w:divBdr>
            <w:top w:val="none" w:sz="0" w:space="0" w:color="auto"/>
            <w:left w:val="none" w:sz="0" w:space="0" w:color="auto"/>
            <w:bottom w:val="none" w:sz="0" w:space="0" w:color="auto"/>
            <w:right w:val="none" w:sz="0" w:space="0" w:color="auto"/>
          </w:divBdr>
        </w:div>
        <w:div w:id="505289448">
          <w:marLeft w:val="0"/>
          <w:marRight w:val="0"/>
          <w:marTop w:val="0"/>
          <w:marBottom w:val="0"/>
          <w:divBdr>
            <w:top w:val="none" w:sz="0" w:space="0" w:color="auto"/>
            <w:left w:val="none" w:sz="0" w:space="0" w:color="auto"/>
            <w:bottom w:val="none" w:sz="0" w:space="0" w:color="auto"/>
            <w:right w:val="none" w:sz="0" w:space="0" w:color="auto"/>
          </w:divBdr>
        </w:div>
        <w:div w:id="1228151484">
          <w:marLeft w:val="0"/>
          <w:marRight w:val="0"/>
          <w:marTop w:val="0"/>
          <w:marBottom w:val="0"/>
          <w:divBdr>
            <w:top w:val="none" w:sz="0" w:space="0" w:color="auto"/>
            <w:left w:val="none" w:sz="0" w:space="0" w:color="auto"/>
            <w:bottom w:val="none" w:sz="0" w:space="0" w:color="auto"/>
            <w:right w:val="none" w:sz="0" w:space="0" w:color="auto"/>
          </w:divBdr>
        </w:div>
        <w:div w:id="1775906280">
          <w:marLeft w:val="0"/>
          <w:marRight w:val="0"/>
          <w:marTop w:val="0"/>
          <w:marBottom w:val="0"/>
          <w:divBdr>
            <w:top w:val="none" w:sz="0" w:space="0" w:color="auto"/>
            <w:left w:val="none" w:sz="0" w:space="0" w:color="auto"/>
            <w:bottom w:val="none" w:sz="0" w:space="0" w:color="auto"/>
            <w:right w:val="none" w:sz="0" w:space="0" w:color="auto"/>
          </w:divBdr>
        </w:div>
        <w:div w:id="1056395511">
          <w:marLeft w:val="0"/>
          <w:marRight w:val="0"/>
          <w:marTop w:val="0"/>
          <w:marBottom w:val="0"/>
          <w:divBdr>
            <w:top w:val="none" w:sz="0" w:space="0" w:color="auto"/>
            <w:left w:val="none" w:sz="0" w:space="0" w:color="auto"/>
            <w:bottom w:val="none" w:sz="0" w:space="0" w:color="auto"/>
            <w:right w:val="none" w:sz="0" w:space="0" w:color="auto"/>
          </w:divBdr>
        </w:div>
        <w:div w:id="1261065147">
          <w:marLeft w:val="0"/>
          <w:marRight w:val="0"/>
          <w:marTop w:val="0"/>
          <w:marBottom w:val="0"/>
          <w:divBdr>
            <w:top w:val="none" w:sz="0" w:space="0" w:color="auto"/>
            <w:left w:val="none" w:sz="0" w:space="0" w:color="auto"/>
            <w:bottom w:val="none" w:sz="0" w:space="0" w:color="auto"/>
            <w:right w:val="none" w:sz="0" w:space="0" w:color="auto"/>
          </w:divBdr>
        </w:div>
        <w:div w:id="1184977020">
          <w:marLeft w:val="0"/>
          <w:marRight w:val="0"/>
          <w:marTop w:val="0"/>
          <w:marBottom w:val="0"/>
          <w:divBdr>
            <w:top w:val="none" w:sz="0" w:space="0" w:color="auto"/>
            <w:left w:val="none" w:sz="0" w:space="0" w:color="auto"/>
            <w:bottom w:val="none" w:sz="0" w:space="0" w:color="auto"/>
            <w:right w:val="none" w:sz="0" w:space="0" w:color="auto"/>
          </w:divBdr>
        </w:div>
        <w:div w:id="868421484">
          <w:marLeft w:val="0"/>
          <w:marRight w:val="0"/>
          <w:marTop w:val="0"/>
          <w:marBottom w:val="0"/>
          <w:divBdr>
            <w:top w:val="none" w:sz="0" w:space="0" w:color="auto"/>
            <w:left w:val="none" w:sz="0" w:space="0" w:color="auto"/>
            <w:bottom w:val="none" w:sz="0" w:space="0" w:color="auto"/>
            <w:right w:val="none" w:sz="0" w:space="0" w:color="auto"/>
          </w:divBdr>
        </w:div>
        <w:div w:id="1466243284">
          <w:marLeft w:val="0"/>
          <w:marRight w:val="0"/>
          <w:marTop w:val="0"/>
          <w:marBottom w:val="0"/>
          <w:divBdr>
            <w:top w:val="none" w:sz="0" w:space="0" w:color="auto"/>
            <w:left w:val="none" w:sz="0" w:space="0" w:color="auto"/>
            <w:bottom w:val="none" w:sz="0" w:space="0" w:color="auto"/>
            <w:right w:val="none" w:sz="0" w:space="0" w:color="auto"/>
          </w:divBdr>
        </w:div>
        <w:div w:id="1561861754">
          <w:marLeft w:val="0"/>
          <w:marRight w:val="0"/>
          <w:marTop w:val="0"/>
          <w:marBottom w:val="0"/>
          <w:divBdr>
            <w:top w:val="none" w:sz="0" w:space="0" w:color="auto"/>
            <w:left w:val="none" w:sz="0" w:space="0" w:color="auto"/>
            <w:bottom w:val="none" w:sz="0" w:space="0" w:color="auto"/>
            <w:right w:val="none" w:sz="0" w:space="0" w:color="auto"/>
          </w:divBdr>
        </w:div>
        <w:div w:id="71129174">
          <w:marLeft w:val="0"/>
          <w:marRight w:val="0"/>
          <w:marTop w:val="0"/>
          <w:marBottom w:val="0"/>
          <w:divBdr>
            <w:top w:val="none" w:sz="0" w:space="0" w:color="auto"/>
            <w:left w:val="none" w:sz="0" w:space="0" w:color="auto"/>
            <w:bottom w:val="none" w:sz="0" w:space="0" w:color="auto"/>
            <w:right w:val="none" w:sz="0" w:space="0" w:color="auto"/>
          </w:divBdr>
        </w:div>
        <w:div w:id="1490754502">
          <w:marLeft w:val="0"/>
          <w:marRight w:val="0"/>
          <w:marTop w:val="0"/>
          <w:marBottom w:val="0"/>
          <w:divBdr>
            <w:top w:val="none" w:sz="0" w:space="0" w:color="auto"/>
            <w:left w:val="none" w:sz="0" w:space="0" w:color="auto"/>
            <w:bottom w:val="none" w:sz="0" w:space="0" w:color="auto"/>
            <w:right w:val="none" w:sz="0" w:space="0" w:color="auto"/>
          </w:divBdr>
        </w:div>
        <w:div w:id="360908814">
          <w:marLeft w:val="0"/>
          <w:marRight w:val="0"/>
          <w:marTop w:val="0"/>
          <w:marBottom w:val="0"/>
          <w:divBdr>
            <w:top w:val="none" w:sz="0" w:space="0" w:color="auto"/>
            <w:left w:val="none" w:sz="0" w:space="0" w:color="auto"/>
            <w:bottom w:val="none" w:sz="0" w:space="0" w:color="auto"/>
            <w:right w:val="none" w:sz="0" w:space="0" w:color="auto"/>
          </w:divBdr>
        </w:div>
        <w:div w:id="1458648120">
          <w:marLeft w:val="0"/>
          <w:marRight w:val="0"/>
          <w:marTop w:val="0"/>
          <w:marBottom w:val="0"/>
          <w:divBdr>
            <w:top w:val="none" w:sz="0" w:space="0" w:color="auto"/>
            <w:left w:val="none" w:sz="0" w:space="0" w:color="auto"/>
            <w:bottom w:val="none" w:sz="0" w:space="0" w:color="auto"/>
            <w:right w:val="none" w:sz="0" w:space="0" w:color="auto"/>
          </w:divBdr>
        </w:div>
        <w:div w:id="449587038">
          <w:marLeft w:val="0"/>
          <w:marRight w:val="0"/>
          <w:marTop w:val="0"/>
          <w:marBottom w:val="0"/>
          <w:divBdr>
            <w:top w:val="none" w:sz="0" w:space="0" w:color="auto"/>
            <w:left w:val="none" w:sz="0" w:space="0" w:color="auto"/>
            <w:bottom w:val="none" w:sz="0" w:space="0" w:color="auto"/>
            <w:right w:val="none" w:sz="0" w:space="0" w:color="auto"/>
          </w:divBdr>
        </w:div>
        <w:div w:id="1387875498">
          <w:marLeft w:val="0"/>
          <w:marRight w:val="0"/>
          <w:marTop w:val="0"/>
          <w:marBottom w:val="0"/>
          <w:divBdr>
            <w:top w:val="none" w:sz="0" w:space="0" w:color="auto"/>
            <w:left w:val="none" w:sz="0" w:space="0" w:color="auto"/>
            <w:bottom w:val="none" w:sz="0" w:space="0" w:color="auto"/>
            <w:right w:val="none" w:sz="0" w:space="0" w:color="auto"/>
          </w:divBdr>
        </w:div>
        <w:div w:id="511259028">
          <w:marLeft w:val="0"/>
          <w:marRight w:val="0"/>
          <w:marTop w:val="0"/>
          <w:marBottom w:val="0"/>
          <w:divBdr>
            <w:top w:val="none" w:sz="0" w:space="0" w:color="auto"/>
            <w:left w:val="none" w:sz="0" w:space="0" w:color="auto"/>
            <w:bottom w:val="none" w:sz="0" w:space="0" w:color="auto"/>
            <w:right w:val="none" w:sz="0" w:space="0" w:color="auto"/>
          </w:divBdr>
        </w:div>
        <w:div w:id="1256524549">
          <w:marLeft w:val="0"/>
          <w:marRight w:val="0"/>
          <w:marTop w:val="0"/>
          <w:marBottom w:val="0"/>
          <w:divBdr>
            <w:top w:val="none" w:sz="0" w:space="0" w:color="auto"/>
            <w:left w:val="none" w:sz="0" w:space="0" w:color="auto"/>
            <w:bottom w:val="none" w:sz="0" w:space="0" w:color="auto"/>
            <w:right w:val="none" w:sz="0" w:space="0" w:color="auto"/>
          </w:divBdr>
        </w:div>
        <w:div w:id="215819546">
          <w:marLeft w:val="0"/>
          <w:marRight w:val="0"/>
          <w:marTop w:val="0"/>
          <w:marBottom w:val="0"/>
          <w:divBdr>
            <w:top w:val="none" w:sz="0" w:space="0" w:color="auto"/>
            <w:left w:val="none" w:sz="0" w:space="0" w:color="auto"/>
            <w:bottom w:val="none" w:sz="0" w:space="0" w:color="auto"/>
            <w:right w:val="none" w:sz="0" w:space="0" w:color="auto"/>
          </w:divBdr>
        </w:div>
        <w:div w:id="1521626820">
          <w:marLeft w:val="0"/>
          <w:marRight w:val="0"/>
          <w:marTop w:val="0"/>
          <w:marBottom w:val="0"/>
          <w:divBdr>
            <w:top w:val="none" w:sz="0" w:space="0" w:color="auto"/>
            <w:left w:val="none" w:sz="0" w:space="0" w:color="auto"/>
            <w:bottom w:val="none" w:sz="0" w:space="0" w:color="auto"/>
            <w:right w:val="none" w:sz="0" w:space="0" w:color="auto"/>
          </w:divBdr>
        </w:div>
        <w:div w:id="144662372">
          <w:marLeft w:val="0"/>
          <w:marRight w:val="0"/>
          <w:marTop w:val="0"/>
          <w:marBottom w:val="0"/>
          <w:divBdr>
            <w:top w:val="none" w:sz="0" w:space="0" w:color="auto"/>
            <w:left w:val="none" w:sz="0" w:space="0" w:color="auto"/>
            <w:bottom w:val="none" w:sz="0" w:space="0" w:color="auto"/>
            <w:right w:val="none" w:sz="0" w:space="0" w:color="auto"/>
          </w:divBdr>
        </w:div>
        <w:div w:id="605309327">
          <w:marLeft w:val="0"/>
          <w:marRight w:val="0"/>
          <w:marTop w:val="0"/>
          <w:marBottom w:val="0"/>
          <w:divBdr>
            <w:top w:val="none" w:sz="0" w:space="0" w:color="auto"/>
            <w:left w:val="none" w:sz="0" w:space="0" w:color="auto"/>
            <w:bottom w:val="none" w:sz="0" w:space="0" w:color="auto"/>
            <w:right w:val="none" w:sz="0" w:space="0" w:color="auto"/>
          </w:divBdr>
        </w:div>
        <w:div w:id="1985544655">
          <w:marLeft w:val="0"/>
          <w:marRight w:val="0"/>
          <w:marTop w:val="0"/>
          <w:marBottom w:val="0"/>
          <w:divBdr>
            <w:top w:val="none" w:sz="0" w:space="0" w:color="auto"/>
            <w:left w:val="none" w:sz="0" w:space="0" w:color="auto"/>
            <w:bottom w:val="none" w:sz="0" w:space="0" w:color="auto"/>
            <w:right w:val="none" w:sz="0" w:space="0" w:color="auto"/>
          </w:divBdr>
        </w:div>
        <w:div w:id="596401548">
          <w:marLeft w:val="0"/>
          <w:marRight w:val="0"/>
          <w:marTop w:val="0"/>
          <w:marBottom w:val="0"/>
          <w:divBdr>
            <w:top w:val="none" w:sz="0" w:space="0" w:color="auto"/>
            <w:left w:val="none" w:sz="0" w:space="0" w:color="auto"/>
            <w:bottom w:val="none" w:sz="0" w:space="0" w:color="auto"/>
            <w:right w:val="none" w:sz="0" w:space="0" w:color="auto"/>
          </w:divBdr>
        </w:div>
        <w:div w:id="970088921">
          <w:marLeft w:val="0"/>
          <w:marRight w:val="0"/>
          <w:marTop w:val="0"/>
          <w:marBottom w:val="0"/>
          <w:divBdr>
            <w:top w:val="none" w:sz="0" w:space="0" w:color="auto"/>
            <w:left w:val="none" w:sz="0" w:space="0" w:color="auto"/>
            <w:bottom w:val="none" w:sz="0" w:space="0" w:color="auto"/>
            <w:right w:val="none" w:sz="0" w:space="0" w:color="auto"/>
          </w:divBdr>
        </w:div>
        <w:div w:id="526261389">
          <w:marLeft w:val="0"/>
          <w:marRight w:val="0"/>
          <w:marTop w:val="0"/>
          <w:marBottom w:val="0"/>
          <w:divBdr>
            <w:top w:val="none" w:sz="0" w:space="0" w:color="auto"/>
            <w:left w:val="none" w:sz="0" w:space="0" w:color="auto"/>
            <w:bottom w:val="none" w:sz="0" w:space="0" w:color="auto"/>
            <w:right w:val="none" w:sz="0" w:space="0" w:color="auto"/>
          </w:divBdr>
        </w:div>
        <w:div w:id="1237204292">
          <w:marLeft w:val="0"/>
          <w:marRight w:val="0"/>
          <w:marTop w:val="0"/>
          <w:marBottom w:val="0"/>
          <w:divBdr>
            <w:top w:val="none" w:sz="0" w:space="0" w:color="auto"/>
            <w:left w:val="none" w:sz="0" w:space="0" w:color="auto"/>
            <w:bottom w:val="none" w:sz="0" w:space="0" w:color="auto"/>
            <w:right w:val="none" w:sz="0" w:space="0" w:color="auto"/>
          </w:divBdr>
        </w:div>
        <w:div w:id="726800131">
          <w:marLeft w:val="0"/>
          <w:marRight w:val="0"/>
          <w:marTop w:val="0"/>
          <w:marBottom w:val="0"/>
          <w:divBdr>
            <w:top w:val="none" w:sz="0" w:space="0" w:color="auto"/>
            <w:left w:val="none" w:sz="0" w:space="0" w:color="auto"/>
            <w:bottom w:val="none" w:sz="0" w:space="0" w:color="auto"/>
            <w:right w:val="none" w:sz="0" w:space="0" w:color="auto"/>
          </w:divBdr>
        </w:div>
        <w:div w:id="850265764">
          <w:marLeft w:val="0"/>
          <w:marRight w:val="0"/>
          <w:marTop w:val="0"/>
          <w:marBottom w:val="0"/>
          <w:divBdr>
            <w:top w:val="none" w:sz="0" w:space="0" w:color="auto"/>
            <w:left w:val="none" w:sz="0" w:space="0" w:color="auto"/>
            <w:bottom w:val="none" w:sz="0" w:space="0" w:color="auto"/>
            <w:right w:val="none" w:sz="0" w:space="0" w:color="auto"/>
          </w:divBdr>
        </w:div>
        <w:div w:id="1472673704">
          <w:marLeft w:val="0"/>
          <w:marRight w:val="0"/>
          <w:marTop w:val="0"/>
          <w:marBottom w:val="0"/>
          <w:divBdr>
            <w:top w:val="none" w:sz="0" w:space="0" w:color="auto"/>
            <w:left w:val="none" w:sz="0" w:space="0" w:color="auto"/>
            <w:bottom w:val="none" w:sz="0" w:space="0" w:color="auto"/>
            <w:right w:val="none" w:sz="0" w:space="0" w:color="auto"/>
          </w:divBdr>
        </w:div>
        <w:div w:id="733505399">
          <w:marLeft w:val="0"/>
          <w:marRight w:val="0"/>
          <w:marTop w:val="0"/>
          <w:marBottom w:val="0"/>
          <w:divBdr>
            <w:top w:val="none" w:sz="0" w:space="0" w:color="auto"/>
            <w:left w:val="none" w:sz="0" w:space="0" w:color="auto"/>
            <w:bottom w:val="none" w:sz="0" w:space="0" w:color="auto"/>
            <w:right w:val="none" w:sz="0" w:space="0" w:color="auto"/>
          </w:divBdr>
        </w:div>
      </w:divsChild>
    </w:div>
    <w:div w:id="181356651">
      <w:bodyDiv w:val="1"/>
      <w:marLeft w:val="0"/>
      <w:marRight w:val="0"/>
      <w:marTop w:val="0"/>
      <w:marBottom w:val="0"/>
      <w:divBdr>
        <w:top w:val="none" w:sz="0" w:space="0" w:color="auto"/>
        <w:left w:val="none" w:sz="0" w:space="0" w:color="auto"/>
        <w:bottom w:val="none" w:sz="0" w:space="0" w:color="auto"/>
        <w:right w:val="none" w:sz="0" w:space="0" w:color="auto"/>
      </w:divBdr>
    </w:div>
    <w:div w:id="181625120">
      <w:bodyDiv w:val="1"/>
      <w:marLeft w:val="0"/>
      <w:marRight w:val="0"/>
      <w:marTop w:val="0"/>
      <w:marBottom w:val="0"/>
      <w:divBdr>
        <w:top w:val="none" w:sz="0" w:space="0" w:color="auto"/>
        <w:left w:val="none" w:sz="0" w:space="0" w:color="auto"/>
        <w:bottom w:val="none" w:sz="0" w:space="0" w:color="auto"/>
        <w:right w:val="none" w:sz="0" w:space="0" w:color="auto"/>
      </w:divBdr>
    </w:div>
    <w:div w:id="181669936">
      <w:bodyDiv w:val="1"/>
      <w:marLeft w:val="0"/>
      <w:marRight w:val="0"/>
      <w:marTop w:val="0"/>
      <w:marBottom w:val="0"/>
      <w:divBdr>
        <w:top w:val="none" w:sz="0" w:space="0" w:color="auto"/>
        <w:left w:val="none" w:sz="0" w:space="0" w:color="auto"/>
        <w:bottom w:val="none" w:sz="0" w:space="0" w:color="auto"/>
        <w:right w:val="none" w:sz="0" w:space="0" w:color="auto"/>
      </w:divBdr>
      <w:divsChild>
        <w:div w:id="1850870108">
          <w:marLeft w:val="0"/>
          <w:marRight w:val="0"/>
          <w:marTop w:val="0"/>
          <w:marBottom w:val="0"/>
          <w:divBdr>
            <w:top w:val="none" w:sz="0" w:space="0" w:color="auto"/>
            <w:left w:val="none" w:sz="0" w:space="0" w:color="auto"/>
            <w:bottom w:val="none" w:sz="0" w:space="0" w:color="auto"/>
            <w:right w:val="none" w:sz="0" w:space="0" w:color="auto"/>
          </w:divBdr>
        </w:div>
        <w:div w:id="27218195">
          <w:marLeft w:val="0"/>
          <w:marRight w:val="0"/>
          <w:marTop w:val="0"/>
          <w:marBottom w:val="0"/>
          <w:divBdr>
            <w:top w:val="none" w:sz="0" w:space="0" w:color="auto"/>
            <w:left w:val="none" w:sz="0" w:space="0" w:color="auto"/>
            <w:bottom w:val="none" w:sz="0" w:space="0" w:color="auto"/>
            <w:right w:val="none" w:sz="0" w:space="0" w:color="auto"/>
          </w:divBdr>
        </w:div>
        <w:div w:id="572350273">
          <w:marLeft w:val="0"/>
          <w:marRight w:val="0"/>
          <w:marTop w:val="0"/>
          <w:marBottom w:val="0"/>
          <w:divBdr>
            <w:top w:val="none" w:sz="0" w:space="0" w:color="auto"/>
            <w:left w:val="none" w:sz="0" w:space="0" w:color="auto"/>
            <w:bottom w:val="none" w:sz="0" w:space="0" w:color="auto"/>
            <w:right w:val="none" w:sz="0" w:space="0" w:color="auto"/>
          </w:divBdr>
        </w:div>
        <w:div w:id="1032342094">
          <w:marLeft w:val="0"/>
          <w:marRight w:val="0"/>
          <w:marTop w:val="0"/>
          <w:marBottom w:val="0"/>
          <w:divBdr>
            <w:top w:val="none" w:sz="0" w:space="0" w:color="auto"/>
            <w:left w:val="none" w:sz="0" w:space="0" w:color="auto"/>
            <w:bottom w:val="none" w:sz="0" w:space="0" w:color="auto"/>
            <w:right w:val="none" w:sz="0" w:space="0" w:color="auto"/>
          </w:divBdr>
        </w:div>
        <w:div w:id="636035558">
          <w:marLeft w:val="0"/>
          <w:marRight w:val="0"/>
          <w:marTop w:val="0"/>
          <w:marBottom w:val="0"/>
          <w:divBdr>
            <w:top w:val="none" w:sz="0" w:space="0" w:color="auto"/>
            <w:left w:val="none" w:sz="0" w:space="0" w:color="auto"/>
            <w:bottom w:val="none" w:sz="0" w:space="0" w:color="auto"/>
            <w:right w:val="none" w:sz="0" w:space="0" w:color="auto"/>
          </w:divBdr>
        </w:div>
        <w:div w:id="1446463340">
          <w:marLeft w:val="0"/>
          <w:marRight w:val="0"/>
          <w:marTop w:val="0"/>
          <w:marBottom w:val="0"/>
          <w:divBdr>
            <w:top w:val="none" w:sz="0" w:space="0" w:color="auto"/>
            <w:left w:val="none" w:sz="0" w:space="0" w:color="auto"/>
            <w:bottom w:val="none" w:sz="0" w:space="0" w:color="auto"/>
            <w:right w:val="none" w:sz="0" w:space="0" w:color="auto"/>
          </w:divBdr>
        </w:div>
        <w:div w:id="1423643934">
          <w:marLeft w:val="0"/>
          <w:marRight w:val="0"/>
          <w:marTop w:val="0"/>
          <w:marBottom w:val="0"/>
          <w:divBdr>
            <w:top w:val="none" w:sz="0" w:space="0" w:color="auto"/>
            <w:left w:val="none" w:sz="0" w:space="0" w:color="auto"/>
            <w:bottom w:val="none" w:sz="0" w:space="0" w:color="auto"/>
            <w:right w:val="none" w:sz="0" w:space="0" w:color="auto"/>
          </w:divBdr>
        </w:div>
        <w:div w:id="1544832577">
          <w:marLeft w:val="0"/>
          <w:marRight w:val="0"/>
          <w:marTop w:val="0"/>
          <w:marBottom w:val="0"/>
          <w:divBdr>
            <w:top w:val="none" w:sz="0" w:space="0" w:color="auto"/>
            <w:left w:val="none" w:sz="0" w:space="0" w:color="auto"/>
            <w:bottom w:val="none" w:sz="0" w:space="0" w:color="auto"/>
            <w:right w:val="none" w:sz="0" w:space="0" w:color="auto"/>
          </w:divBdr>
        </w:div>
        <w:div w:id="1719861725">
          <w:marLeft w:val="0"/>
          <w:marRight w:val="0"/>
          <w:marTop w:val="0"/>
          <w:marBottom w:val="0"/>
          <w:divBdr>
            <w:top w:val="none" w:sz="0" w:space="0" w:color="auto"/>
            <w:left w:val="none" w:sz="0" w:space="0" w:color="auto"/>
            <w:bottom w:val="none" w:sz="0" w:space="0" w:color="auto"/>
            <w:right w:val="none" w:sz="0" w:space="0" w:color="auto"/>
          </w:divBdr>
        </w:div>
        <w:div w:id="1606158242">
          <w:marLeft w:val="0"/>
          <w:marRight w:val="0"/>
          <w:marTop w:val="0"/>
          <w:marBottom w:val="0"/>
          <w:divBdr>
            <w:top w:val="none" w:sz="0" w:space="0" w:color="auto"/>
            <w:left w:val="none" w:sz="0" w:space="0" w:color="auto"/>
            <w:bottom w:val="none" w:sz="0" w:space="0" w:color="auto"/>
            <w:right w:val="none" w:sz="0" w:space="0" w:color="auto"/>
          </w:divBdr>
        </w:div>
        <w:div w:id="245189799">
          <w:marLeft w:val="0"/>
          <w:marRight w:val="0"/>
          <w:marTop w:val="0"/>
          <w:marBottom w:val="0"/>
          <w:divBdr>
            <w:top w:val="none" w:sz="0" w:space="0" w:color="auto"/>
            <w:left w:val="none" w:sz="0" w:space="0" w:color="auto"/>
            <w:bottom w:val="none" w:sz="0" w:space="0" w:color="auto"/>
            <w:right w:val="none" w:sz="0" w:space="0" w:color="auto"/>
          </w:divBdr>
        </w:div>
        <w:div w:id="621423105">
          <w:marLeft w:val="0"/>
          <w:marRight w:val="0"/>
          <w:marTop w:val="0"/>
          <w:marBottom w:val="0"/>
          <w:divBdr>
            <w:top w:val="none" w:sz="0" w:space="0" w:color="auto"/>
            <w:left w:val="none" w:sz="0" w:space="0" w:color="auto"/>
            <w:bottom w:val="none" w:sz="0" w:space="0" w:color="auto"/>
            <w:right w:val="none" w:sz="0" w:space="0" w:color="auto"/>
          </w:divBdr>
        </w:div>
        <w:div w:id="806122692">
          <w:marLeft w:val="0"/>
          <w:marRight w:val="0"/>
          <w:marTop w:val="0"/>
          <w:marBottom w:val="0"/>
          <w:divBdr>
            <w:top w:val="none" w:sz="0" w:space="0" w:color="auto"/>
            <w:left w:val="none" w:sz="0" w:space="0" w:color="auto"/>
            <w:bottom w:val="none" w:sz="0" w:space="0" w:color="auto"/>
            <w:right w:val="none" w:sz="0" w:space="0" w:color="auto"/>
          </w:divBdr>
        </w:div>
        <w:div w:id="1988391479">
          <w:marLeft w:val="0"/>
          <w:marRight w:val="0"/>
          <w:marTop w:val="0"/>
          <w:marBottom w:val="0"/>
          <w:divBdr>
            <w:top w:val="none" w:sz="0" w:space="0" w:color="auto"/>
            <w:left w:val="none" w:sz="0" w:space="0" w:color="auto"/>
            <w:bottom w:val="none" w:sz="0" w:space="0" w:color="auto"/>
            <w:right w:val="none" w:sz="0" w:space="0" w:color="auto"/>
          </w:divBdr>
        </w:div>
        <w:div w:id="2025596988">
          <w:marLeft w:val="0"/>
          <w:marRight w:val="0"/>
          <w:marTop w:val="0"/>
          <w:marBottom w:val="0"/>
          <w:divBdr>
            <w:top w:val="none" w:sz="0" w:space="0" w:color="auto"/>
            <w:left w:val="none" w:sz="0" w:space="0" w:color="auto"/>
            <w:bottom w:val="none" w:sz="0" w:space="0" w:color="auto"/>
            <w:right w:val="none" w:sz="0" w:space="0" w:color="auto"/>
          </w:divBdr>
        </w:div>
        <w:div w:id="976453290">
          <w:marLeft w:val="0"/>
          <w:marRight w:val="0"/>
          <w:marTop w:val="0"/>
          <w:marBottom w:val="0"/>
          <w:divBdr>
            <w:top w:val="none" w:sz="0" w:space="0" w:color="auto"/>
            <w:left w:val="none" w:sz="0" w:space="0" w:color="auto"/>
            <w:bottom w:val="none" w:sz="0" w:space="0" w:color="auto"/>
            <w:right w:val="none" w:sz="0" w:space="0" w:color="auto"/>
          </w:divBdr>
        </w:div>
        <w:div w:id="1632902839">
          <w:marLeft w:val="0"/>
          <w:marRight w:val="0"/>
          <w:marTop w:val="0"/>
          <w:marBottom w:val="0"/>
          <w:divBdr>
            <w:top w:val="none" w:sz="0" w:space="0" w:color="auto"/>
            <w:left w:val="none" w:sz="0" w:space="0" w:color="auto"/>
            <w:bottom w:val="none" w:sz="0" w:space="0" w:color="auto"/>
            <w:right w:val="none" w:sz="0" w:space="0" w:color="auto"/>
          </w:divBdr>
        </w:div>
        <w:div w:id="463960613">
          <w:marLeft w:val="0"/>
          <w:marRight w:val="0"/>
          <w:marTop w:val="0"/>
          <w:marBottom w:val="0"/>
          <w:divBdr>
            <w:top w:val="none" w:sz="0" w:space="0" w:color="auto"/>
            <w:left w:val="none" w:sz="0" w:space="0" w:color="auto"/>
            <w:bottom w:val="none" w:sz="0" w:space="0" w:color="auto"/>
            <w:right w:val="none" w:sz="0" w:space="0" w:color="auto"/>
          </w:divBdr>
        </w:div>
        <w:div w:id="1455975875">
          <w:marLeft w:val="0"/>
          <w:marRight w:val="0"/>
          <w:marTop w:val="0"/>
          <w:marBottom w:val="0"/>
          <w:divBdr>
            <w:top w:val="none" w:sz="0" w:space="0" w:color="auto"/>
            <w:left w:val="none" w:sz="0" w:space="0" w:color="auto"/>
            <w:bottom w:val="none" w:sz="0" w:space="0" w:color="auto"/>
            <w:right w:val="none" w:sz="0" w:space="0" w:color="auto"/>
          </w:divBdr>
        </w:div>
        <w:div w:id="1159229010">
          <w:marLeft w:val="0"/>
          <w:marRight w:val="0"/>
          <w:marTop w:val="0"/>
          <w:marBottom w:val="0"/>
          <w:divBdr>
            <w:top w:val="none" w:sz="0" w:space="0" w:color="auto"/>
            <w:left w:val="none" w:sz="0" w:space="0" w:color="auto"/>
            <w:bottom w:val="none" w:sz="0" w:space="0" w:color="auto"/>
            <w:right w:val="none" w:sz="0" w:space="0" w:color="auto"/>
          </w:divBdr>
        </w:div>
        <w:div w:id="1287662019">
          <w:marLeft w:val="0"/>
          <w:marRight w:val="0"/>
          <w:marTop w:val="0"/>
          <w:marBottom w:val="0"/>
          <w:divBdr>
            <w:top w:val="none" w:sz="0" w:space="0" w:color="auto"/>
            <w:left w:val="none" w:sz="0" w:space="0" w:color="auto"/>
            <w:bottom w:val="none" w:sz="0" w:space="0" w:color="auto"/>
            <w:right w:val="none" w:sz="0" w:space="0" w:color="auto"/>
          </w:divBdr>
        </w:div>
        <w:div w:id="997074756">
          <w:marLeft w:val="0"/>
          <w:marRight w:val="0"/>
          <w:marTop w:val="0"/>
          <w:marBottom w:val="0"/>
          <w:divBdr>
            <w:top w:val="none" w:sz="0" w:space="0" w:color="auto"/>
            <w:left w:val="none" w:sz="0" w:space="0" w:color="auto"/>
            <w:bottom w:val="none" w:sz="0" w:space="0" w:color="auto"/>
            <w:right w:val="none" w:sz="0" w:space="0" w:color="auto"/>
          </w:divBdr>
        </w:div>
        <w:div w:id="193925360">
          <w:marLeft w:val="0"/>
          <w:marRight w:val="0"/>
          <w:marTop w:val="0"/>
          <w:marBottom w:val="0"/>
          <w:divBdr>
            <w:top w:val="none" w:sz="0" w:space="0" w:color="auto"/>
            <w:left w:val="none" w:sz="0" w:space="0" w:color="auto"/>
            <w:bottom w:val="none" w:sz="0" w:space="0" w:color="auto"/>
            <w:right w:val="none" w:sz="0" w:space="0" w:color="auto"/>
          </w:divBdr>
        </w:div>
        <w:div w:id="1876187204">
          <w:marLeft w:val="0"/>
          <w:marRight w:val="0"/>
          <w:marTop w:val="0"/>
          <w:marBottom w:val="0"/>
          <w:divBdr>
            <w:top w:val="none" w:sz="0" w:space="0" w:color="auto"/>
            <w:left w:val="none" w:sz="0" w:space="0" w:color="auto"/>
            <w:bottom w:val="none" w:sz="0" w:space="0" w:color="auto"/>
            <w:right w:val="none" w:sz="0" w:space="0" w:color="auto"/>
          </w:divBdr>
        </w:div>
        <w:div w:id="255091164">
          <w:marLeft w:val="0"/>
          <w:marRight w:val="0"/>
          <w:marTop w:val="0"/>
          <w:marBottom w:val="0"/>
          <w:divBdr>
            <w:top w:val="none" w:sz="0" w:space="0" w:color="auto"/>
            <w:left w:val="none" w:sz="0" w:space="0" w:color="auto"/>
            <w:bottom w:val="none" w:sz="0" w:space="0" w:color="auto"/>
            <w:right w:val="none" w:sz="0" w:space="0" w:color="auto"/>
          </w:divBdr>
        </w:div>
        <w:div w:id="268199804">
          <w:marLeft w:val="0"/>
          <w:marRight w:val="0"/>
          <w:marTop w:val="0"/>
          <w:marBottom w:val="0"/>
          <w:divBdr>
            <w:top w:val="none" w:sz="0" w:space="0" w:color="auto"/>
            <w:left w:val="none" w:sz="0" w:space="0" w:color="auto"/>
            <w:bottom w:val="none" w:sz="0" w:space="0" w:color="auto"/>
            <w:right w:val="none" w:sz="0" w:space="0" w:color="auto"/>
          </w:divBdr>
        </w:div>
        <w:div w:id="1088237657">
          <w:marLeft w:val="0"/>
          <w:marRight w:val="0"/>
          <w:marTop w:val="0"/>
          <w:marBottom w:val="0"/>
          <w:divBdr>
            <w:top w:val="none" w:sz="0" w:space="0" w:color="auto"/>
            <w:left w:val="none" w:sz="0" w:space="0" w:color="auto"/>
            <w:bottom w:val="none" w:sz="0" w:space="0" w:color="auto"/>
            <w:right w:val="none" w:sz="0" w:space="0" w:color="auto"/>
          </w:divBdr>
        </w:div>
        <w:div w:id="662391808">
          <w:marLeft w:val="0"/>
          <w:marRight w:val="0"/>
          <w:marTop w:val="0"/>
          <w:marBottom w:val="0"/>
          <w:divBdr>
            <w:top w:val="none" w:sz="0" w:space="0" w:color="auto"/>
            <w:left w:val="none" w:sz="0" w:space="0" w:color="auto"/>
            <w:bottom w:val="none" w:sz="0" w:space="0" w:color="auto"/>
            <w:right w:val="none" w:sz="0" w:space="0" w:color="auto"/>
          </w:divBdr>
        </w:div>
        <w:div w:id="1488009547">
          <w:marLeft w:val="0"/>
          <w:marRight w:val="0"/>
          <w:marTop w:val="0"/>
          <w:marBottom w:val="0"/>
          <w:divBdr>
            <w:top w:val="none" w:sz="0" w:space="0" w:color="auto"/>
            <w:left w:val="none" w:sz="0" w:space="0" w:color="auto"/>
            <w:bottom w:val="none" w:sz="0" w:space="0" w:color="auto"/>
            <w:right w:val="none" w:sz="0" w:space="0" w:color="auto"/>
          </w:divBdr>
        </w:div>
        <w:div w:id="853107896">
          <w:marLeft w:val="0"/>
          <w:marRight w:val="0"/>
          <w:marTop w:val="0"/>
          <w:marBottom w:val="0"/>
          <w:divBdr>
            <w:top w:val="none" w:sz="0" w:space="0" w:color="auto"/>
            <w:left w:val="none" w:sz="0" w:space="0" w:color="auto"/>
            <w:bottom w:val="none" w:sz="0" w:space="0" w:color="auto"/>
            <w:right w:val="none" w:sz="0" w:space="0" w:color="auto"/>
          </w:divBdr>
        </w:div>
        <w:div w:id="1540388917">
          <w:marLeft w:val="0"/>
          <w:marRight w:val="0"/>
          <w:marTop w:val="0"/>
          <w:marBottom w:val="0"/>
          <w:divBdr>
            <w:top w:val="none" w:sz="0" w:space="0" w:color="auto"/>
            <w:left w:val="none" w:sz="0" w:space="0" w:color="auto"/>
            <w:bottom w:val="none" w:sz="0" w:space="0" w:color="auto"/>
            <w:right w:val="none" w:sz="0" w:space="0" w:color="auto"/>
          </w:divBdr>
        </w:div>
        <w:div w:id="1408309536">
          <w:marLeft w:val="0"/>
          <w:marRight w:val="0"/>
          <w:marTop w:val="0"/>
          <w:marBottom w:val="0"/>
          <w:divBdr>
            <w:top w:val="none" w:sz="0" w:space="0" w:color="auto"/>
            <w:left w:val="none" w:sz="0" w:space="0" w:color="auto"/>
            <w:bottom w:val="none" w:sz="0" w:space="0" w:color="auto"/>
            <w:right w:val="none" w:sz="0" w:space="0" w:color="auto"/>
          </w:divBdr>
        </w:div>
        <w:div w:id="1196430879">
          <w:marLeft w:val="0"/>
          <w:marRight w:val="0"/>
          <w:marTop w:val="0"/>
          <w:marBottom w:val="0"/>
          <w:divBdr>
            <w:top w:val="none" w:sz="0" w:space="0" w:color="auto"/>
            <w:left w:val="none" w:sz="0" w:space="0" w:color="auto"/>
            <w:bottom w:val="none" w:sz="0" w:space="0" w:color="auto"/>
            <w:right w:val="none" w:sz="0" w:space="0" w:color="auto"/>
          </w:divBdr>
        </w:div>
        <w:div w:id="746655487">
          <w:marLeft w:val="0"/>
          <w:marRight w:val="0"/>
          <w:marTop w:val="0"/>
          <w:marBottom w:val="0"/>
          <w:divBdr>
            <w:top w:val="none" w:sz="0" w:space="0" w:color="auto"/>
            <w:left w:val="none" w:sz="0" w:space="0" w:color="auto"/>
            <w:bottom w:val="none" w:sz="0" w:space="0" w:color="auto"/>
            <w:right w:val="none" w:sz="0" w:space="0" w:color="auto"/>
          </w:divBdr>
        </w:div>
        <w:div w:id="1803309876">
          <w:marLeft w:val="0"/>
          <w:marRight w:val="0"/>
          <w:marTop w:val="0"/>
          <w:marBottom w:val="0"/>
          <w:divBdr>
            <w:top w:val="none" w:sz="0" w:space="0" w:color="auto"/>
            <w:left w:val="none" w:sz="0" w:space="0" w:color="auto"/>
            <w:bottom w:val="none" w:sz="0" w:space="0" w:color="auto"/>
            <w:right w:val="none" w:sz="0" w:space="0" w:color="auto"/>
          </w:divBdr>
        </w:div>
        <w:div w:id="678502155">
          <w:marLeft w:val="0"/>
          <w:marRight w:val="0"/>
          <w:marTop w:val="0"/>
          <w:marBottom w:val="0"/>
          <w:divBdr>
            <w:top w:val="none" w:sz="0" w:space="0" w:color="auto"/>
            <w:left w:val="none" w:sz="0" w:space="0" w:color="auto"/>
            <w:bottom w:val="none" w:sz="0" w:space="0" w:color="auto"/>
            <w:right w:val="none" w:sz="0" w:space="0" w:color="auto"/>
          </w:divBdr>
        </w:div>
        <w:div w:id="1086658130">
          <w:marLeft w:val="0"/>
          <w:marRight w:val="0"/>
          <w:marTop w:val="0"/>
          <w:marBottom w:val="0"/>
          <w:divBdr>
            <w:top w:val="none" w:sz="0" w:space="0" w:color="auto"/>
            <w:left w:val="none" w:sz="0" w:space="0" w:color="auto"/>
            <w:bottom w:val="none" w:sz="0" w:space="0" w:color="auto"/>
            <w:right w:val="none" w:sz="0" w:space="0" w:color="auto"/>
          </w:divBdr>
        </w:div>
        <w:div w:id="192766966">
          <w:marLeft w:val="0"/>
          <w:marRight w:val="0"/>
          <w:marTop w:val="0"/>
          <w:marBottom w:val="0"/>
          <w:divBdr>
            <w:top w:val="none" w:sz="0" w:space="0" w:color="auto"/>
            <w:left w:val="none" w:sz="0" w:space="0" w:color="auto"/>
            <w:bottom w:val="none" w:sz="0" w:space="0" w:color="auto"/>
            <w:right w:val="none" w:sz="0" w:space="0" w:color="auto"/>
          </w:divBdr>
        </w:div>
        <w:div w:id="909732890">
          <w:marLeft w:val="0"/>
          <w:marRight w:val="0"/>
          <w:marTop w:val="0"/>
          <w:marBottom w:val="0"/>
          <w:divBdr>
            <w:top w:val="none" w:sz="0" w:space="0" w:color="auto"/>
            <w:left w:val="none" w:sz="0" w:space="0" w:color="auto"/>
            <w:bottom w:val="none" w:sz="0" w:space="0" w:color="auto"/>
            <w:right w:val="none" w:sz="0" w:space="0" w:color="auto"/>
          </w:divBdr>
        </w:div>
        <w:div w:id="1938443772">
          <w:marLeft w:val="0"/>
          <w:marRight w:val="0"/>
          <w:marTop w:val="0"/>
          <w:marBottom w:val="0"/>
          <w:divBdr>
            <w:top w:val="none" w:sz="0" w:space="0" w:color="auto"/>
            <w:left w:val="none" w:sz="0" w:space="0" w:color="auto"/>
            <w:bottom w:val="none" w:sz="0" w:space="0" w:color="auto"/>
            <w:right w:val="none" w:sz="0" w:space="0" w:color="auto"/>
          </w:divBdr>
        </w:div>
        <w:div w:id="433671423">
          <w:marLeft w:val="0"/>
          <w:marRight w:val="0"/>
          <w:marTop w:val="0"/>
          <w:marBottom w:val="0"/>
          <w:divBdr>
            <w:top w:val="none" w:sz="0" w:space="0" w:color="auto"/>
            <w:left w:val="none" w:sz="0" w:space="0" w:color="auto"/>
            <w:bottom w:val="none" w:sz="0" w:space="0" w:color="auto"/>
            <w:right w:val="none" w:sz="0" w:space="0" w:color="auto"/>
          </w:divBdr>
        </w:div>
        <w:div w:id="1527867711">
          <w:marLeft w:val="0"/>
          <w:marRight w:val="0"/>
          <w:marTop w:val="0"/>
          <w:marBottom w:val="0"/>
          <w:divBdr>
            <w:top w:val="none" w:sz="0" w:space="0" w:color="auto"/>
            <w:left w:val="none" w:sz="0" w:space="0" w:color="auto"/>
            <w:bottom w:val="none" w:sz="0" w:space="0" w:color="auto"/>
            <w:right w:val="none" w:sz="0" w:space="0" w:color="auto"/>
          </w:divBdr>
        </w:div>
        <w:div w:id="1685475762">
          <w:marLeft w:val="0"/>
          <w:marRight w:val="0"/>
          <w:marTop w:val="0"/>
          <w:marBottom w:val="0"/>
          <w:divBdr>
            <w:top w:val="none" w:sz="0" w:space="0" w:color="auto"/>
            <w:left w:val="none" w:sz="0" w:space="0" w:color="auto"/>
            <w:bottom w:val="none" w:sz="0" w:space="0" w:color="auto"/>
            <w:right w:val="none" w:sz="0" w:space="0" w:color="auto"/>
          </w:divBdr>
        </w:div>
        <w:div w:id="2024823776">
          <w:marLeft w:val="0"/>
          <w:marRight w:val="0"/>
          <w:marTop w:val="0"/>
          <w:marBottom w:val="0"/>
          <w:divBdr>
            <w:top w:val="none" w:sz="0" w:space="0" w:color="auto"/>
            <w:left w:val="none" w:sz="0" w:space="0" w:color="auto"/>
            <w:bottom w:val="none" w:sz="0" w:space="0" w:color="auto"/>
            <w:right w:val="none" w:sz="0" w:space="0" w:color="auto"/>
          </w:divBdr>
        </w:div>
        <w:div w:id="1334793411">
          <w:marLeft w:val="0"/>
          <w:marRight w:val="0"/>
          <w:marTop w:val="0"/>
          <w:marBottom w:val="0"/>
          <w:divBdr>
            <w:top w:val="none" w:sz="0" w:space="0" w:color="auto"/>
            <w:left w:val="none" w:sz="0" w:space="0" w:color="auto"/>
            <w:bottom w:val="none" w:sz="0" w:space="0" w:color="auto"/>
            <w:right w:val="none" w:sz="0" w:space="0" w:color="auto"/>
          </w:divBdr>
        </w:div>
        <w:div w:id="1892812300">
          <w:marLeft w:val="0"/>
          <w:marRight w:val="0"/>
          <w:marTop w:val="0"/>
          <w:marBottom w:val="0"/>
          <w:divBdr>
            <w:top w:val="none" w:sz="0" w:space="0" w:color="auto"/>
            <w:left w:val="none" w:sz="0" w:space="0" w:color="auto"/>
            <w:bottom w:val="none" w:sz="0" w:space="0" w:color="auto"/>
            <w:right w:val="none" w:sz="0" w:space="0" w:color="auto"/>
          </w:divBdr>
        </w:div>
        <w:div w:id="258029565">
          <w:marLeft w:val="0"/>
          <w:marRight w:val="0"/>
          <w:marTop w:val="0"/>
          <w:marBottom w:val="0"/>
          <w:divBdr>
            <w:top w:val="none" w:sz="0" w:space="0" w:color="auto"/>
            <w:left w:val="none" w:sz="0" w:space="0" w:color="auto"/>
            <w:bottom w:val="none" w:sz="0" w:space="0" w:color="auto"/>
            <w:right w:val="none" w:sz="0" w:space="0" w:color="auto"/>
          </w:divBdr>
        </w:div>
        <w:div w:id="1209686268">
          <w:marLeft w:val="0"/>
          <w:marRight w:val="0"/>
          <w:marTop w:val="0"/>
          <w:marBottom w:val="0"/>
          <w:divBdr>
            <w:top w:val="none" w:sz="0" w:space="0" w:color="auto"/>
            <w:left w:val="none" w:sz="0" w:space="0" w:color="auto"/>
            <w:bottom w:val="none" w:sz="0" w:space="0" w:color="auto"/>
            <w:right w:val="none" w:sz="0" w:space="0" w:color="auto"/>
          </w:divBdr>
        </w:div>
        <w:div w:id="2052655963">
          <w:marLeft w:val="0"/>
          <w:marRight w:val="0"/>
          <w:marTop w:val="0"/>
          <w:marBottom w:val="0"/>
          <w:divBdr>
            <w:top w:val="none" w:sz="0" w:space="0" w:color="auto"/>
            <w:left w:val="none" w:sz="0" w:space="0" w:color="auto"/>
            <w:bottom w:val="none" w:sz="0" w:space="0" w:color="auto"/>
            <w:right w:val="none" w:sz="0" w:space="0" w:color="auto"/>
          </w:divBdr>
        </w:div>
        <w:div w:id="927347698">
          <w:marLeft w:val="0"/>
          <w:marRight w:val="0"/>
          <w:marTop w:val="0"/>
          <w:marBottom w:val="0"/>
          <w:divBdr>
            <w:top w:val="none" w:sz="0" w:space="0" w:color="auto"/>
            <w:left w:val="none" w:sz="0" w:space="0" w:color="auto"/>
            <w:bottom w:val="none" w:sz="0" w:space="0" w:color="auto"/>
            <w:right w:val="none" w:sz="0" w:space="0" w:color="auto"/>
          </w:divBdr>
        </w:div>
      </w:divsChild>
    </w:div>
    <w:div w:id="181826566">
      <w:bodyDiv w:val="1"/>
      <w:marLeft w:val="0"/>
      <w:marRight w:val="0"/>
      <w:marTop w:val="0"/>
      <w:marBottom w:val="0"/>
      <w:divBdr>
        <w:top w:val="none" w:sz="0" w:space="0" w:color="auto"/>
        <w:left w:val="none" w:sz="0" w:space="0" w:color="auto"/>
        <w:bottom w:val="none" w:sz="0" w:space="0" w:color="auto"/>
        <w:right w:val="none" w:sz="0" w:space="0" w:color="auto"/>
      </w:divBdr>
    </w:div>
    <w:div w:id="182476669">
      <w:bodyDiv w:val="1"/>
      <w:marLeft w:val="0"/>
      <w:marRight w:val="0"/>
      <w:marTop w:val="0"/>
      <w:marBottom w:val="0"/>
      <w:divBdr>
        <w:top w:val="none" w:sz="0" w:space="0" w:color="auto"/>
        <w:left w:val="none" w:sz="0" w:space="0" w:color="auto"/>
        <w:bottom w:val="none" w:sz="0" w:space="0" w:color="auto"/>
        <w:right w:val="none" w:sz="0" w:space="0" w:color="auto"/>
      </w:divBdr>
    </w:div>
    <w:div w:id="182865346">
      <w:bodyDiv w:val="1"/>
      <w:marLeft w:val="0"/>
      <w:marRight w:val="0"/>
      <w:marTop w:val="0"/>
      <w:marBottom w:val="0"/>
      <w:divBdr>
        <w:top w:val="none" w:sz="0" w:space="0" w:color="auto"/>
        <w:left w:val="none" w:sz="0" w:space="0" w:color="auto"/>
        <w:bottom w:val="none" w:sz="0" w:space="0" w:color="auto"/>
        <w:right w:val="none" w:sz="0" w:space="0" w:color="auto"/>
      </w:divBdr>
    </w:div>
    <w:div w:id="182940350">
      <w:bodyDiv w:val="1"/>
      <w:marLeft w:val="0"/>
      <w:marRight w:val="0"/>
      <w:marTop w:val="0"/>
      <w:marBottom w:val="0"/>
      <w:divBdr>
        <w:top w:val="none" w:sz="0" w:space="0" w:color="auto"/>
        <w:left w:val="none" w:sz="0" w:space="0" w:color="auto"/>
        <w:bottom w:val="none" w:sz="0" w:space="0" w:color="auto"/>
        <w:right w:val="none" w:sz="0" w:space="0" w:color="auto"/>
      </w:divBdr>
    </w:div>
    <w:div w:id="182985835">
      <w:bodyDiv w:val="1"/>
      <w:marLeft w:val="0"/>
      <w:marRight w:val="0"/>
      <w:marTop w:val="0"/>
      <w:marBottom w:val="0"/>
      <w:divBdr>
        <w:top w:val="none" w:sz="0" w:space="0" w:color="auto"/>
        <w:left w:val="none" w:sz="0" w:space="0" w:color="auto"/>
        <w:bottom w:val="none" w:sz="0" w:space="0" w:color="auto"/>
        <w:right w:val="none" w:sz="0" w:space="0" w:color="auto"/>
      </w:divBdr>
    </w:div>
    <w:div w:id="183058325">
      <w:bodyDiv w:val="1"/>
      <w:marLeft w:val="0"/>
      <w:marRight w:val="0"/>
      <w:marTop w:val="0"/>
      <w:marBottom w:val="0"/>
      <w:divBdr>
        <w:top w:val="none" w:sz="0" w:space="0" w:color="auto"/>
        <w:left w:val="none" w:sz="0" w:space="0" w:color="auto"/>
        <w:bottom w:val="none" w:sz="0" w:space="0" w:color="auto"/>
        <w:right w:val="none" w:sz="0" w:space="0" w:color="auto"/>
      </w:divBdr>
    </w:div>
    <w:div w:id="183398860">
      <w:bodyDiv w:val="1"/>
      <w:marLeft w:val="0"/>
      <w:marRight w:val="0"/>
      <w:marTop w:val="0"/>
      <w:marBottom w:val="0"/>
      <w:divBdr>
        <w:top w:val="none" w:sz="0" w:space="0" w:color="auto"/>
        <w:left w:val="none" w:sz="0" w:space="0" w:color="auto"/>
        <w:bottom w:val="none" w:sz="0" w:space="0" w:color="auto"/>
        <w:right w:val="none" w:sz="0" w:space="0" w:color="auto"/>
      </w:divBdr>
    </w:div>
    <w:div w:id="183833836">
      <w:bodyDiv w:val="1"/>
      <w:marLeft w:val="0"/>
      <w:marRight w:val="0"/>
      <w:marTop w:val="0"/>
      <w:marBottom w:val="0"/>
      <w:divBdr>
        <w:top w:val="none" w:sz="0" w:space="0" w:color="auto"/>
        <w:left w:val="none" w:sz="0" w:space="0" w:color="auto"/>
        <w:bottom w:val="none" w:sz="0" w:space="0" w:color="auto"/>
        <w:right w:val="none" w:sz="0" w:space="0" w:color="auto"/>
      </w:divBdr>
    </w:div>
    <w:div w:id="183982855">
      <w:bodyDiv w:val="1"/>
      <w:marLeft w:val="0"/>
      <w:marRight w:val="0"/>
      <w:marTop w:val="0"/>
      <w:marBottom w:val="0"/>
      <w:divBdr>
        <w:top w:val="none" w:sz="0" w:space="0" w:color="auto"/>
        <w:left w:val="none" w:sz="0" w:space="0" w:color="auto"/>
        <w:bottom w:val="none" w:sz="0" w:space="0" w:color="auto"/>
        <w:right w:val="none" w:sz="0" w:space="0" w:color="auto"/>
      </w:divBdr>
    </w:div>
    <w:div w:id="184026128">
      <w:bodyDiv w:val="1"/>
      <w:marLeft w:val="0"/>
      <w:marRight w:val="0"/>
      <w:marTop w:val="0"/>
      <w:marBottom w:val="0"/>
      <w:divBdr>
        <w:top w:val="none" w:sz="0" w:space="0" w:color="auto"/>
        <w:left w:val="none" w:sz="0" w:space="0" w:color="auto"/>
        <w:bottom w:val="none" w:sz="0" w:space="0" w:color="auto"/>
        <w:right w:val="none" w:sz="0" w:space="0" w:color="auto"/>
      </w:divBdr>
    </w:div>
    <w:div w:id="184028890">
      <w:bodyDiv w:val="1"/>
      <w:marLeft w:val="0"/>
      <w:marRight w:val="0"/>
      <w:marTop w:val="0"/>
      <w:marBottom w:val="0"/>
      <w:divBdr>
        <w:top w:val="none" w:sz="0" w:space="0" w:color="auto"/>
        <w:left w:val="none" w:sz="0" w:space="0" w:color="auto"/>
        <w:bottom w:val="none" w:sz="0" w:space="0" w:color="auto"/>
        <w:right w:val="none" w:sz="0" w:space="0" w:color="auto"/>
      </w:divBdr>
    </w:div>
    <w:div w:id="184052550">
      <w:bodyDiv w:val="1"/>
      <w:marLeft w:val="0"/>
      <w:marRight w:val="0"/>
      <w:marTop w:val="0"/>
      <w:marBottom w:val="0"/>
      <w:divBdr>
        <w:top w:val="none" w:sz="0" w:space="0" w:color="auto"/>
        <w:left w:val="none" w:sz="0" w:space="0" w:color="auto"/>
        <w:bottom w:val="none" w:sz="0" w:space="0" w:color="auto"/>
        <w:right w:val="none" w:sz="0" w:space="0" w:color="auto"/>
      </w:divBdr>
    </w:div>
    <w:div w:id="184103081">
      <w:bodyDiv w:val="1"/>
      <w:marLeft w:val="0"/>
      <w:marRight w:val="0"/>
      <w:marTop w:val="0"/>
      <w:marBottom w:val="0"/>
      <w:divBdr>
        <w:top w:val="none" w:sz="0" w:space="0" w:color="auto"/>
        <w:left w:val="none" w:sz="0" w:space="0" w:color="auto"/>
        <w:bottom w:val="none" w:sz="0" w:space="0" w:color="auto"/>
        <w:right w:val="none" w:sz="0" w:space="0" w:color="auto"/>
      </w:divBdr>
    </w:div>
    <w:div w:id="184253443">
      <w:bodyDiv w:val="1"/>
      <w:marLeft w:val="0"/>
      <w:marRight w:val="0"/>
      <w:marTop w:val="0"/>
      <w:marBottom w:val="0"/>
      <w:divBdr>
        <w:top w:val="none" w:sz="0" w:space="0" w:color="auto"/>
        <w:left w:val="none" w:sz="0" w:space="0" w:color="auto"/>
        <w:bottom w:val="none" w:sz="0" w:space="0" w:color="auto"/>
        <w:right w:val="none" w:sz="0" w:space="0" w:color="auto"/>
      </w:divBdr>
    </w:div>
    <w:div w:id="184292410">
      <w:bodyDiv w:val="1"/>
      <w:marLeft w:val="0"/>
      <w:marRight w:val="0"/>
      <w:marTop w:val="0"/>
      <w:marBottom w:val="0"/>
      <w:divBdr>
        <w:top w:val="none" w:sz="0" w:space="0" w:color="auto"/>
        <w:left w:val="none" w:sz="0" w:space="0" w:color="auto"/>
        <w:bottom w:val="none" w:sz="0" w:space="0" w:color="auto"/>
        <w:right w:val="none" w:sz="0" w:space="0" w:color="auto"/>
      </w:divBdr>
    </w:div>
    <w:div w:id="184439983">
      <w:bodyDiv w:val="1"/>
      <w:marLeft w:val="0"/>
      <w:marRight w:val="0"/>
      <w:marTop w:val="0"/>
      <w:marBottom w:val="0"/>
      <w:divBdr>
        <w:top w:val="none" w:sz="0" w:space="0" w:color="auto"/>
        <w:left w:val="none" w:sz="0" w:space="0" w:color="auto"/>
        <w:bottom w:val="none" w:sz="0" w:space="0" w:color="auto"/>
        <w:right w:val="none" w:sz="0" w:space="0" w:color="auto"/>
      </w:divBdr>
    </w:div>
    <w:div w:id="184485544">
      <w:bodyDiv w:val="1"/>
      <w:marLeft w:val="0"/>
      <w:marRight w:val="0"/>
      <w:marTop w:val="0"/>
      <w:marBottom w:val="0"/>
      <w:divBdr>
        <w:top w:val="none" w:sz="0" w:space="0" w:color="auto"/>
        <w:left w:val="none" w:sz="0" w:space="0" w:color="auto"/>
        <w:bottom w:val="none" w:sz="0" w:space="0" w:color="auto"/>
        <w:right w:val="none" w:sz="0" w:space="0" w:color="auto"/>
      </w:divBdr>
    </w:div>
    <w:div w:id="184681601">
      <w:bodyDiv w:val="1"/>
      <w:marLeft w:val="0"/>
      <w:marRight w:val="0"/>
      <w:marTop w:val="0"/>
      <w:marBottom w:val="0"/>
      <w:divBdr>
        <w:top w:val="none" w:sz="0" w:space="0" w:color="auto"/>
        <w:left w:val="none" w:sz="0" w:space="0" w:color="auto"/>
        <w:bottom w:val="none" w:sz="0" w:space="0" w:color="auto"/>
        <w:right w:val="none" w:sz="0" w:space="0" w:color="auto"/>
      </w:divBdr>
      <w:divsChild>
        <w:div w:id="1094058589">
          <w:marLeft w:val="0"/>
          <w:marRight w:val="0"/>
          <w:marTop w:val="0"/>
          <w:marBottom w:val="0"/>
          <w:divBdr>
            <w:top w:val="none" w:sz="0" w:space="0" w:color="auto"/>
            <w:left w:val="none" w:sz="0" w:space="0" w:color="auto"/>
            <w:bottom w:val="none" w:sz="0" w:space="0" w:color="auto"/>
            <w:right w:val="none" w:sz="0" w:space="0" w:color="auto"/>
          </w:divBdr>
        </w:div>
        <w:div w:id="1428647869">
          <w:marLeft w:val="0"/>
          <w:marRight w:val="0"/>
          <w:marTop w:val="0"/>
          <w:marBottom w:val="0"/>
          <w:divBdr>
            <w:top w:val="none" w:sz="0" w:space="0" w:color="auto"/>
            <w:left w:val="none" w:sz="0" w:space="0" w:color="auto"/>
            <w:bottom w:val="none" w:sz="0" w:space="0" w:color="auto"/>
            <w:right w:val="none" w:sz="0" w:space="0" w:color="auto"/>
          </w:divBdr>
        </w:div>
        <w:div w:id="1583023127">
          <w:marLeft w:val="0"/>
          <w:marRight w:val="0"/>
          <w:marTop w:val="0"/>
          <w:marBottom w:val="0"/>
          <w:divBdr>
            <w:top w:val="none" w:sz="0" w:space="0" w:color="auto"/>
            <w:left w:val="none" w:sz="0" w:space="0" w:color="auto"/>
            <w:bottom w:val="none" w:sz="0" w:space="0" w:color="auto"/>
            <w:right w:val="none" w:sz="0" w:space="0" w:color="auto"/>
          </w:divBdr>
        </w:div>
        <w:div w:id="625434288">
          <w:marLeft w:val="0"/>
          <w:marRight w:val="0"/>
          <w:marTop w:val="0"/>
          <w:marBottom w:val="0"/>
          <w:divBdr>
            <w:top w:val="none" w:sz="0" w:space="0" w:color="auto"/>
            <w:left w:val="none" w:sz="0" w:space="0" w:color="auto"/>
            <w:bottom w:val="none" w:sz="0" w:space="0" w:color="auto"/>
            <w:right w:val="none" w:sz="0" w:space="0" w:color="auto"/>
          </w:divBdr>
        </w:div>
        <w:div w:id="1914311249">
          <w:marLeft w:val="0"/>
          <w:marRight w:val="0"/>
          <w:marTop w:val="0"/>
          <w:marBottom w:val="0"/>
          <w:divBdr>
            <w:top w:val="none" w:sz="0" w:space="0" w:color="auto"/>
            <w:left w:val="none" w:sz="0" w:space="0" w:color="auto"/>
            <w:bottom w:val="none" w:sz="0" w:space="0" w:color="auto"/>
            <w:right w:val="none" w:sz="0" w:space="0" w:color="auto"/>
          </w:divBdr>
        </w:div>
        <w:div w:id="1407921347">
          <w:marLeft w:val="0"/>
          <w:marRight w:val="0"/>
          <w:marTop w:val="0"/>
          <w:marBottom w:val="0"/>
          <w:divBdr>
            <w:top w:val="none" w:sz="0" w:space="0" w:color="auto"/>
            <w:left w:val="none" w:sz="0" w:space="0" w:color="auto"/>
            <w:bottom w:val="none" w:sz="0" w:space="0" w:color="auto"/>
            <w:right w:val="none" w:sz="0" w:space="0" w:color="auto"/>
          </w:divBdr>
        </w:div>
        <w:div w:id="657226909">
          <w:marLeft w:val="0"/>
          <w:marRight w:val="0"/>
          <w:marTop w:val="0"/>
          <w:marBottom w:val="0"/>
          <w:divBdr>
            <w:top w:val="none" w:sz="0" w:space="0" w:color="auto"/>
            <w:left w:val="none" w:sz="0" w:space="0" w:color="auto"/>
            <w:bottom w:val="none" w:sz="0" w:space="0" w:color="auto"/>
            <w:right w:val="none" w:sz="0" w:space="0" w:color="auto"/>
          </w:divBdr>
        </w:div>
        <w:div w:id="1379669113">
          <w:marLeft w:val="0"/>
          <w:marRight w:val="0"/>
          <w:marTop w:val="0"/>
          <w:marBottom w:val="0"/>
          <w:divBdr>
            <w:top w:val="none" w:sz="0" w:space="0" w:color="auto"/>
            <w:left w:val="none" w:sz="0" w:space="0" w:color="auto"/>
            <w:bottom w:val="none" w:sz="0" w:space="0" w:color="auto"/>
            <w:right w:val="none" w:sz="0" w:space="0" w:color="auto"/>
          </w:divBdr>
        </w:div>
        <w:div w:id="1571884617">
          <w:marLeft w:val="0"/>
          <w:marRight w:val="0"/>
          <w:marTop w:val="0"/>
          <w:marBottom w:val="0"/>
          <w:divBdr>
            <w:top w:val="none" w:sz="0" w:space="0" w:color="auto"/>
            <w:left w:val="none" w:sz="0" w:space="0" w:color="auto"/>
            <w:bottom w:val="none" w:sz="0" w:space="0" w:color="auto"/>
            <w:right w:val="none" w:sz="0" w:space="0" w:color="auto"/>
          </w:divBdr>
        </w:div>
        <w:div w:id="1064337115">
          <w:marLeft w:val="0"/>
          <w:marRight w:val="0"/>
          <w:marTop w:val="0"/>
          <w:marBottom w:val="0"/>
          <w:divBdr>
            <w:top w:val="none" w:sz="0" w:space="0" w:color="auto"/>
            <w:left w:val="none" w:sz="0" w:space="0" w:color="auto"/>
            <w:bottom w:val="none" w:sz="0" w:space="0" w:color="auto"/>
            <w:right w:val="none" w:sz="0" w:space="0" w:color="auto"/>
          </w:divBdr>
        </w:div>
        <w:div w:id="537738622">
          <w:marLeft w:val="0"/>
          <w:marRight w:val="0"/>
          <w:marTop w:val="0"/>
          <w:marBottom w:val="0"/>
          <w:divBdr>
            <w:top w:val="none" w:sz="0" w:space="0" w:color="auto"/>
            <w:left w:val="none" w:sz="0" w:space="0" w:color="auto"/>
            <w:bottom w:val="none" w:sz="0" w:space="0" w:color="auto"/>
            <w:right w:val="none" w:sz="0" w:space="0" w:color="auto"/>
          </w:divBdr>
        </w:div>
        <w:div w:id="803624940">
          <w:marLeft w:val="0"/>
          <w:marRight w:val="0"/>
          <w:marTop w:val="0"/>
          <w:marBottom w:val="0"/>
          <w:divBdr>
            <w:top w:val="none" w:sz="0" w:space="0" w:color="auto"/>
            <w:left w:val="none" w:sz="0" w:space="0" w:color="auto"/>
            <w:bottom w:val="none" w:sz="0" w:space="0" w:color="auto"/>
            <w:right w:val="none" w:sz="0" w:space="0" w:color="auto"/>
          </w:divBdr>
        </w:div>
        <w:div w:id="143472645">
          <w:marLeft w:val="0"/>
          <w:marRight w:val="0"/>
          <w:marTop w:val="0"/>
          <w:marBottom w:val="0"/>
          <w:divBdr>
            <w:top w:val="none" w:sz="0" w:space="0" w:color="auto"/>
            <w:left w:val="none" w:sz="0" w:space="0" w:color="auto"/>
            <w:bottom w:val="none" w:sz="0" w:space="0" w:color="auto"/>
            <w:right w:val="none" w:sz="0" w:space="0" w:color="auto"/>
          </w:divBdr>
        </w:div>
        <w:div w:id="1237594337">
          <w:marLeft w:val="0"/>
          <w:marRight w:val="0"/>
          <w:marTop w:val="0"/>
          <w:marBottom w:val="0"/>
          <w:divBdr>
            <w:top w:val="none" w:sz="0" w:space="0" w:color="auto"/>
            <w:left w:val="none" w:sz="0" w:space="0" w:color="auto"/>
            <w:bottom w:val="none" w:sz="0" w:space="0" w:color="auto"/>
            <w:right w:val="none" w:sz="0" w:space="0" w:color="auto"/>
          </w:divBdr>
        </w:div>
        <w:div w:id="454954596">
          <w:marLeft w:val="0"/>
          <w:marRight w:val="0"/>
          <w:marTop w:val="0"/>
          <w:marBottom w:val="0"/>
          <w:divBdr>
            <w:top w:val="none" w:sz="0" w:space="0" w:color="auto"/>
            <w:left w:val="none" w:sz="0" w:space="0" w:color="auto"/>
            <w:bottom w:val="none" w:sz="0" w:space="0" w:color="auto"/>
            <w:right w:val="none" w:sz="0" w:space="0" w:color="auto"/>
          </w:divBdr>
        </w:div>
        <w:div w:id="1702432769">
          <w:marLeft w:val="0"/>
          <w:marRight w:val="0"/>
          <w:marTop w:val="0"/>
          <w:marBottom w:val="0"/>
          <w:divBdr>
            <w:top w:val="none" w:sz="0" w:space="0" w:color="auto"/>
            <w:left w:val="none" w:sz="0" w:space="0" w:color="auto"/>
            <w:bottom w:val="none" w:sz="0" w:space="0" w:color="auto"/>
            <w:right w:val="none" w:sz="0" w:space="0" w:color="auto"/>
          </w:divBdr>
        </w:div>
        <w:div w:id="1412657234">
          <w:marLeft w:val="0"/>
          <w:marRight w:val="0"/>
          <w:marTop w:val="0"/>
          <w:marBottom w:val="0"/>
          <w:divBdr>
            <w:top w:val="none" w:sz="0" w:space="0" w:color="auto"/>
            <w:left w:val="none" w:sz="0" w:space="0" w:color="auto"/>
            <w:bottom w:val="none" w:sz="0" w:space="0" w:color="auto"/>
            <w:right w:val="none" w:sz="0" w:space="0" w:color="auto"/>
          </w:divBdr>
        </w:div>
        <w:div w:id="750812925">
          <w:marLeft w:val="0"/>
          <w:marRight w:val="0"/>
          <w:marTop w:val="0"/>
          <w:marBottom w:val="0"/>
          <w:divBdr>
            <w:top w:val="none" w:sz="0" w:space="0" w:color="auto"/>
            <w:left w:val="none" w:sz="0" w:space="0" w:color="auto"/>
            <w:bottom w:val="none" w:sz="0" w:space="0" w:color="auto"/>
            <w:right w:val="none" w:sz="0" w:space="0" w:color="auto"/>
          </w:divBdr>
        </w:div>
        <w:div w:id="1195342314">
          <w:marLeft w:val="0"/>
          <w:marRight w:val="0"/>
          <w:marTop w:val="0"/>
          <w:marBottom w:val="0"/>
          <w:divBdr>
            <w:top w:val="none" w:sz="0" w:space="0" w:color="auto"/>
            <w:left w:val="none" w:sz="0" w:space="0" w:color="auto"/>
            <w:bottom w:val="none" w:sz="0" w:space="0" w:color="auto"/>
            <w:right w:val="none" w:sz="0" w:space="0" w:color="auto"/>
          </w:divBdr>
        </w:div>
        <w:div w:id="630283387">
          <w:marLeft w:val="0"/>
          <w:marRight w:val="0"/>
          <w:marTop w:val="0"/>
          <w:marBottom w:val="0"/>
          <w:divBdr>
            <w:top w:val="none" w:sz="0" w:space="0" w:color="auto"/>
            <w:left w:val="none" w:sz="0" w:space="0" w:color="auto"/>
            <w:bottom w:val="none" w:sz="0" w:space="0" w:color="auto"/>
            <w:right w:val="none" w:sz="0" w:space="0" w:color="auto"/>
          </w:divBdr>
        </w:div>
        <w:div w:id="201943191">
          <w:marLeft w:val="0"/>
          <w:marRight w:val="0"/>
          <w:marTop w:val="0"/>
          <w:marBottom w:val="0"/>
          <w:divBdr>
            <w:top w:val="none" w:sz="0" w:space="0" w:color="auto"/>
            <w:left w:val="none" w:sz="0" w:space="0" w:color="auto"/>
            <w:bottom w:val="none" w:sz="0" w:space="0" w:color="auto"/>
            <w:right w:val="none" w:sz="0" w:space="0" w:color="auto"/>
          </w:divBdr>
        </w:div>
        <w:div w:id="1245184032">
          <w:marLeft w:val="0"/>
          <w:marRight w:val="0"/>
          <w:marTop w:val="0"/>
          <w:marBottom w:val="0"/>
          <w:divBdr>
            <w:top w:val="none" w:sz="0" w:space="0" w:color="auto"/>
            <w:left w:val="none" w:sz="0" w:space="0" w:color="auto"/>
            <w:bottom w:val="none" w:sz="0" w:space="0" w:color="auto"/>
            <w:right w:val="none" w:sz="0" w:space="0" w:color="auto"/>
          </w:divBdr>
        </w:div>
        <w:div w:id="1951740930">
          <w:marLeft w:val="0"/>
          <w:marRight w:val="0"/>
          <w:marTop w:val="0"/>
          <w:marBottom w:val="0"/>
          <w:divBdr>
            <w:top w:val="none" w:sz="0" w:space="0" w:color="auto"/>
            <w:left w:val="none" w:sz="0" w:space="0" w:color="auto"/>
            <w:bottom w:val="none" w:sz="0" w:space="0" w:color="auto"/>
            <w:right w:val="none" w:sz="0" w:space="0" w:color="auto"/>
          </w:divBdr>
        </w:div>
        <w:div w:id="2062169738">
          <w:marLeft w:val="0"/>
          <w:marRight w:val="0"/>
          <w:marTop w:val="0"/>
          <w:marBottom w:val="0"/>
          <w:divBdr>
            <w:top w:val="none" w:sz="0" w:space="0" w:color="auto"/>
            <w:left w:val="none" w:sz="0" w:space="0" w:color="auto"/>
            <w:bottom w:val="none" w:sz="0" w:space="0" w:color="auto"/>
            <w:right w:val="none" w:sz="0" w:space="0" w:color="auto"/>
          </w:divBdr>
        </w:div>
        <w:div w:id="1473906386">
          <w:marLeft w:val="0"/>
          <w:marRight w:val="0"/>
          <w:marTop w:val="0"/>
          <w:marBottom w:val="0"/>
          <w:divBdr>
            <w:top w:val="none" w:sz="0" w:space="0" w:color="auto"/>
            <w:left w:val="none" w:sz="0" w:space="0" w:color="auto"/>
            <w:bottom w:val="none" w:sz="0" w:space="0" w:color="auto"/>
            <w:right w:val="none" w:sz="0" w:space="0" w:color="auto"/>
          </w:divBdr>
        </w:div>
        <w:div w:id="1240096903">
          <w:marLeft w:val="0"/>
          <w:marRight w:val="0"/>
          <w:marTop w:val="0"/>
          <w:marBottom w:val="0"/>
          <w:divBdr>
            <w:top w:val="none" w:sz="0" w:space="0" w:color="auto"/>
            <w:left w:val="none" w:sz="0" w:space="0" w:color="auto"/>
            <w:bottom w:val="none" w:sz="0" w:space="0" w:color="auto"/>
            <w:right w:val="none" w:sz="0" w:space="0" w:color="auto"/>
          </w:divBdr>
        </w:div>
        <w:div w:id="1436558727">
          <w:marLeft w:val="0"/>
          <w:marRight w:val="0"/>
          <w:marTop w:val="0"/>
          <w:marBottom w:val="0"/>
          <w:divBdr>
            <w:top w:val="none" w:sz="0" w:space="0" w:color="auto"/>
            <w:left w:val="none" w:sz="0" w:space="0" w:color="auto"/>
            <w:bottom w:val="none" w:sz="0" w:space="0" w:color="auto"/>
            <w:right w:val="none" w:sz="0" w:space="0" w:color="auto"/>
          </w:divBdr>
        </w:div>
        <w:div w:id="811598694">
          <w:marLeft w:val="0"/>
          <w:marRight w:val="0"/>
          <w:marTop w:val="0"/>
          <w:marBottom w:val="0"/>
          <w:divBdr>
            <w:top w:val="none" w:sz="0" w:space="0" w:color="auto"/>
            <w:left w:val="none" w:sz="0" w:space="0" w:color="auto"/>
            <w:bottom w:val="none" w:sz="0" w:space="0" w:color="auto"/>
            <w:right w:val="none" w:sz="0" w:space="0" w:color="auto"/>
          </w:divBdr>
        </w:div>
        <w:div w:id="353770741">
          <w:marLeft w:val="0"/>
          <w:marRight w:val="0"/>
          <w:marTop w:val="0"/>
          <w:marBottom w:val="0"/>
          <w:divBdr>
            <w:top w:val="none" w:sz="0" w:space="0" w:color="auto"/>
            <w:left w:val="none" w:sz="0" w:space="0" w:color="auto"/>
            <w:bottom w:val="none" w:sz="0" w:space="0" w:color="auto"/>
            <w:right w:val="none" w:sz="0" w:space="0" w:color="auto"/>
          </w:divBdr>
        </w:div>
        <w:div w:id="1276905406">
          <w:marLeft w:val="0"/>
          <w:marRight w:val="0"/>
          <w:marTop w:val="0"/>
          <w:marBottom w:val="0"/>
          <w:divBdr>
            <w:top w:val="none" w:sz="0" w:space="0" w:color="auto"/>
            <w:left w:val="none" w:sz="0" w:space="0" w:color="auto"/>
            <w:bottom w:val="none" w:sz="0" w:space="0" w:color="auto"/>
            <w:right w:val="none" w:sz="0" w:space="0" w:color="auto"/>
          </w:divBdr>
        </w:div>
        <w:div w:id="1114865404">
          <w:marLeft w:val="0"/>
          <w:marRight w:val="0"/>
          <w:marTop w:val="0"/>
          <w:marBottom w:val="0"/>
          <w:divBdr>
            <w:top w:val="none" w:sz="0" w:space="0" w:color="auto"/>
            <w:left w:val="none" w:sz="0" w:space="0" w:color="auto"/>
            <w:bottom w:val="none" w:sz="0" w:space="0" w:color="auto"/>
            <w:right w:val="none" w:sz="0" w:space="0" w:color="auto"/>
          </w:divBdr>
        </w:div>
        <w:div w:id="2060472417">
          <w:marLeft w:val="0"/>
          <w:marRight w:val="0"/>
          <w:marTop w:val="0"/>
          <w:marBottom w:val="0"/>
          <w:divBdr>
            <w:top w:val="none" w:sz="0" w:space="0" w:color="auto"/>
            <w:left w:val="none" w:sz="0" w:space="0" w:color="auto"/>
            <w:bottom w:val="none" w:sz="0" w:space="0" w:color="auto"/>
            <w:right w:val="none" w:sz="0" w:space="0" w:color="auto"/>
          </w:divBdr>
        </w:div>
        <w:div w:id="1624191374">
          <w:marLeft w:val="0"/>
          <w:marRight w:val="0"/>
          <w:marTop w:val="0"/>
          <w:marBottom w:val="0"/>
          <w:divBdr>
            <w:top w:val="none" w:sz="0" w:space="0" w:color="auto"/>
            <w:left w:val="none" w:sz="0" w:space="0" w:color="auto"/>
            <w:bottom w:val="none" w:sz="0" w:space="0" w:color="auto"/>
            <w:right w:val="none" w:sz="0" w:space="0" w:color="auto"/>
          </w:divBdr>
        </w:div>
        <w:div w:id="77992230">
          <w:marLeft w:val="0"/>
          <w:marRight w:val="0"/>
          <w:marTop w:val="0"/>
          <w:marBottom w:val="0"/>
          <w:divBdr>
            <w:top w:val="none" w:sz="0" w:space="0" w:color="auto"/>
            <w:left w:val="none" w:sz="0" w:space="0" w:color="auto"/>
            <w:bottom w:val="none" w:sz="0" w:space="0" w:color="auto"/>
            <w:right w:val="none" w:sz="0" w:space="0" w:color="auto"/>
          </w:divBdr>
        </w:div>
        <w:div w:id="802575116">
          <w:marLeft w:val="0"/>
          <w:marRight w:val="0"/>
          <w:marTop w:val="0"/>
          <w:marBottom w:val="0"/>
          <w:divBdr>
            <w:top w:val="none" w:sz="0" w:space="0" w:color="auto"/>
            <w:left w:val="none" w:sz="0" w:space="0" w:color="auto"/>
            <w:bottom w:val="none" w:sz="0" w:space="0" w:color="auto"/>
            <w:right w:val="none" w:sz="0" w:space="0" w:color="auto"/>
          </w:divBdr>
        </w:div>
        <w:div w:id="1193421354">
          <w:marLeft w:val="0"/>
          <w:marRight w:val="0"/>
          <w:marTop w:val="0"/>
          <w:marBottom w:val="0"/>
          <w:divBdr>
            <w:top w:val="none" w:sz="0" w:space="0" w:color="auto"/>
            <w:left w:val="none" w:sz="0" w:space="0" w:color="auto"/>
            <w:bottom w:val="none" w:sz="0" w:space="0" w:color="auto"/>
            <w:right w:val="none" w:sz="0" w:space="0" w:color="auto"/>
          </w:divBdr>
        </w:div>
        <w:div w:id="687096581">
          <w:marLeft w:val="0"/>
          <w:marRight w:val="0"/>
          <w:marTop w:val="0"/>
          <w:marBottom w:val="0"/>
          <w:divBdr>
            <w:top w:val="none" w:sz="0" w:space="0" w:color="auto"/>
            <w:left w:val="none" w:sz="0" w:space="0" w:color="auto"/>
            <w:bottom w:val="none" w:sz="0" w:space="0" w:color="auto"/>
            <w:right w:val="none" w:sz="0" w:space="0" w:color="auto"/>
          </w:divBdr>
        </w:div>
        <w:div w:id="1188368402">
          <w:marLeft w:val="0"/>
          <w:marRight w:val="0"/>
          <w:marTop w:val="0"/>
          <w:marBottom w:val="0"/>
          <w:divBdr>
            <w:top w:val="none" w:sz="0" w:space="0" w:color="auto"/>
            <w:left w:val="none" w:sz="0" w:space="0" w:color="auto"/>
            <w:bottom w:val="none" w:sz="0" w:space="0" w:color="auto"/>
            <w:right w:val="none" w:sz="0" w:space="0" w:color="auto"/>
          </w:divBdr>
        </w:div>
        <w:div w:id="1247112693">
          <w:marLeft w:val="0"/>
          <w:marRight w:val="0"/>
          <w:marTop w:val="0"/>
          <w:marBottom w:val="0"/>
          <w:divBdr>
            <w:top w:val="none" w:sz="0" w:space="0" w:color="auto"/>
            <w:left w:val="none" w:sz="0" w:space="0" w:color="auto"/>
            <w:bottom w:val="none" w:sz="0" w:space="0" w:color="auto"/>
            <w:right w:val="none" w:sz="0" w:space="0" w:color="auto"/>
          </w:divBdr>
        </w:div>
        <w:div w:id="872619995">
          <w:marLeft w:val="0"/>
          <w:marRight w:val="0"/>
          <w:marTop w:val="0"/>
          <w:marBottom w:val="0"/>
          <w:divBdr>
            <w:top w:val="none" w:sz="0" w:space="0" w:color="auto"/>
            <w:left w:val="none" w:sz="0" w:space="0" w:color="auto"/>
            <w:bottom w:val="none" w:sz="0" w:space="0" w:color="auto"/>
            <w:right w:val="none" w:sz="0" w:space="0" w:color="auto"/>
          </w:divBdr>
        </w:div>
        <w:div w:id="1869760598">
          <w:marLeft w:val="0"/>
          <w:marRight w:val="0"/>
          <w:marTop w:val="0"/>
          <w:marBottom w:val="0"/>
          <w:divBdr>
            <w:top w:val="none" w:sz="0" w:space="0" w:color="auto"/>
            <w:left w:val="none" w:sz="0" w:space="0" w:color="auto"/>
            <w:bottom w:val="none" w:sz="0" w:space="0" w:color="auto"/>
            <w:right w:val="none" w:sz="0" w:space="0" w:color="auto"/>
          </w:divBdr>
        </w:div>
        <w:div w:id="1528982935">
          <w:marLeft w:val="0"/>
          <w:marRight w:val="0"/>
          <w:marTop w:val="0"/>
          <w:marBottom w:val="0"/>
          <w:divBdr>
            <w:top w:val="none" w:sz="0" w:space="0" w:color="auto"/>
            <w:left w:val="none" w:sz="0" w:space="0" w:color="auto"/>
            <w:bottom w:val="none" w:sz="0" w:space="0" w:color="auto"/>
            <w:right w:val="none" w:sz="0" w:space="0" w:color="auto"/>
          </w:divBdr>
        </w:div>
        <w:div w:id="653753146">
          <w:marLeft w:val="0"/>
          <w:marRight w:val="0"/>
          <w:marTop w:val="0"/>
          <w:marBottom w:val="0"/>
          <w:divBdr>
            <w:top w:val="none" w:sz="0" w:space="0" w:color="auto"/>
            <w:left w:val="none" w:sz="0" w:space="0" w:color="auto"/>
            <w:bottom w:val="none" w:sz="0" w:space="0" w:color="auto"/>
            <w:right w:val="none" w:sz="0" w:space="0" w:color="auto"/>
          </w:divBdr>
        </w:div>
        <w:div w:id="552542162">
          <w:marLeft w:val="0"/>
          <w:marRight w:val="0"/>
          <w:marTop w:val="0"/>
          <w:marBottom w:val="0"/>
          <w:divBdr>
            <w:top w:val="none" w:sz="0" w:space="0" w:color="auto"/>
            <w:left w:val="none" w:sz="0" w:space="0" w:color="auto"/>
            <w:bottom w:val="none" w:sz="0" w:space="0" w:color="auto"/>
            <w:right w:val="none" w:sz="0" w:space="0" w:color="auto"/>
          </w:divBdr>
        </w:div>
        <w:div w:id="219370686">
          <w:marLeft w:val="0"/>
          <w:marRight w:val="0"/>
          <w:marTop w:val="0"/>
          <w:marBottom w:val="0"/>
          <w:divBdr>
            <w:top w:val="none" w:sz="0" w:space="0" w:color="auto"/>
            <w:left w:val="none" w:sz="0" w:space="0" w:color="auto"/>
            <w:bottom w:val="none" w:sz="0" w:space="0" w:color="auto"/>
            <w:right w:val="none" w:sz="0" w:space="0" w:color="auto"/>
          </w:divBdr>
        </w:div>
        <w:div w:id="1687172508">
          <w:marLeft w:val="0"/>
          <w:marRight w:val="0"/>
          <w:marTop w:val="0"/>
          <w:marBottom w:val="0"/>
          <w:divBdr>
            <w:top w:val="none" w:sz="0" w:space="0" w:color="auto"/>
            <w:left w:val="none" w:sz="0" w:space="0" w:color="auto"/>
            <w:bottom w:val="none" w:sz="0" w:space="0" w:color="auto"/>
            <w:right w:val="none" w:sz="0" w:space="0" w:color="auto"/>
          </w:divBdr>
        </w:div>
        <w:div w:id="1683124781">
          <w:marLeft w:val="0"/>
          <w:marRight w:val="0"/>
          <w:marTop w:val="0"/>
          <w:marBottom w:val="0"/>
          <w:divBdr>
            <w:top w:val="none" w:sz="0" w:space="0" w:color="auto"/>
            <w:left w:val="none" w:sz="0" w:space="0" w:color="auto"/>
            <w:bottom w:val="none" w:sz="0" w:space="0" w:color="auto"/>
            <w:right w:val="none" w:sz="0" w:space="0" w:color="auto"/>
          </w:divBdr>
        </w:div>
        <w:div w:id="1166555119">
          <w:marLeft w:val="0"/>
          <w:marRight w:val="0"/>
          <w:marTop w:val="0"/>
          <w:marBottom w:val="0"/>
          <w:divBdr>
            <w:top w:val="none" w:sz="0" w:space="0" w:color="auto"/>
            <w:left w:val="none" w:sz="0" w:space="0" w:color="auto"/>
            <w:bottom w:val="none" w:sz="0" w:space="0" w:color="auto"/>
            <w:right w:val="none" w:sz="0" w:space="0" w:color="auto"/>
          </w:divBdr>
        </w:div>
        <w:div w:id="1455559824">
          <w:marLeft w:val="0"/>
          <w:marRight w:val="0"/>
          <w:marTop w:val="0"/>
          <w:marBottom w:val="0"/>
          <w:divBdr>
            <w:top w:val="none" w:sz="0" w:space="0" w:color="auto"/>
            <w:left w:val="none" w:sz="0" w:space="0" w:color="auto"/>
            <w:bottom w:val="none" w:sz="0" w:space="0" w:color="auto"/>
            <w:right w:val="none" w:sz="0" w:space="0" w:color="auto"/>
          </w:divBdr>
        </w:div>
        <w:div w:id="39520226">
          <w:marLeft w:val="0"/>
          <w:marRight w:val="0"/>
          <w:marTop w:val="0"/>
          <w:marBottom w:val="0"/>
          <w:divBdr>
            <w:top w:val="none" w:sz="0" w:space="0" w:color="auto"/>
            <w:left w:val="none" w:sz="0" w:space="0" w:color="auto"/>
            <w:bottom w:val="none" w:sz="0" w:space="0" w:color="auto"/>
            <w:right w:val="none" w:sz="0" w:space="0" w:color="auto"/>
          </w:divBdr>
        </w:div>
        <w:div w:id="495531409">
          <w:marLeft w:val="0"/>
          <w:marRight w:val="0"/>
          <w:marTop w:val="0"/>
          <w:marBottom w:val="0"/>
          <w:divBdr>
            <w:top w:val="none" w:sz="0" w:space="0" w:color="auto"/>
            <w:left w:val="none" w:sz="0" w:space="0" w:color="auto"/>
            <w:bottom w:val="none" w:sz="0" w:space="0" w:color="auto"/>
            <w:right w:val="none" w:sz="0" w:space="0" w:color="auto"/>
          </w:divBdr>
        </w:div>
        <w:div w:id="527110587">
          <w:marLeft w:val="0"/>
          <w:marRight w:val="0"/>
          <w:marTop w:val="0"/>
          <w:marBottom w:val="0"/>
          <w:divBdr>
            <w:top w:val="none" w:sz="0" w:space="0" w:color="auto"/>
            <w:left w:val="none" w:sz="0" w:space="0" w:color="auto"/>
            <w:bottom w:val="none" w:sz="0" w:space="0" w:color="auto"/>
            <w:right w:val="none" w:sz="0" w:space="0" w:color="auto"/>
          </w:divBdr>
        </w:div>
        <w:div w:id="1401446640">
          <w:marLeft w:val="0"/>
          <w:marRight w:val="0"/>
          <w:marTop w:val="0"/>
          <w:marBottom w:val="0"/>
          <w:divBdr>
            <w:top w:val="none" w:sz="0" w:space="0" w:color="auto"/>
            <w:left w:val="none" w:sz="0" w:space="0" w:color="auto"/>
            <w:bottom w:val="none" w:sz="0" w:space="0" w:color="auto"/>
            <w:right w:val="none" w:sz="0" w:space="0" w:color="auto"/>
          </w:divBdr>
        </w:div>
        <w:div w:id="816149439">
          <w:marLeft w:val="0"/>
          <w:marRight w:val="0"/>
          <w:marTop w:val="0"/>
          <w:marBottom w:val="0"/>
          <w:divBdr>
            <w:top w:val="none" w:sz="0" w:space="0" w:color="auto"/>
            <w:left w:val="none" w:sz="0" w:space="0" w:color="auto"/>
            <w:bottom w:val="none" w:sz="0" w:space="0" w:color="auto"/>
            <w:right w:val="none" w:sz="0" w:space="0" w:color="auto"/>
          </w:divBdr>
        </w:div>
        <w:div w:id="57556949">
          <w:marLeft w:val="0"/>
          <w:marRight w:val="0"/>
          <w:marTop w:val="0"/>
          <w:marBottom w:val="0"/>
          <w:divBdr>
            <w:top w:val="none" w:sz="0" w:space="0" w:color="auto"/>
            <w:left w:val="none" w:sz="0" w:space="0" w:color="auto"/>
            <w:bottom w:val="none" w:sz="0" w:space="0" w:color="auto"/>
            <w:right w:val="none" w:sz="0" w:space="0" w:color="auto"/>
          </w:divBdr>
        </w:div>
        <w:div w:id="2095086476">
          <w:marLeft w:val="0"/>
          <w:marRight w:val="0"/>
          <w:marTop w:val="0"/>
          <w:marBottom w:val="0"/>
          <w:divBdr>
            <w:top w:val="none" w:sz="0" w:space="0" w:color="auto"/>
            <w:left w:val="none" w:sz="0" w:space="0" w:color="auto"/>
            <w:bottom w:val="none" w:sz="0" w:space="0" w:color="auto"/>
            <w:right w:val="none" w:sz="0" w:space="0" w:color="auto"/>
          </w:divBdr>
        </w:div>
        <w:div w:id="1641501231">
          <w:marLeft w:val="0"/>
          <w:marRight w:val="0"/>
          <w:marTop w:val="0"/>
          <w:marBottom w:val="0"/>
          <w:divBdr>
            <w:top w:val="none" w:sz="0" w:space="0" w:color="auto"/>
            <w:left w:val="none" w:sz="0" w:space="0" w:color="auto"/>
            <w:bottom w:val="none" w:sz="0" w:space="0" w:color="auto"/>
            <w:right w:val="none" w:sz="0" w:space="0" w:color="auto"/>
          </w:divBdr>
        </w:div>
        <w:div w:id="1434285648">
          <w:marLeft w:val="0"/>
          <w:marRight w:val="0"/>
          <w:marTop w:val="0"/>
          <w:marBottom w:val="0"/>
          <w:divBdr>
            <w:top w:val="none" w:sz="0" w:space="0" w:color="auto"/>
            <w:left w:val="none" w:sz="0" w:space="0" w:color="auto"/>
            <w:bottom w:val="none" w:sz="0" w:space="0" w:color="auto"/>
            <w:right w:val="none" w:sz="0" w:space="0" w:color="auto"/>
          </w:divBdr>
        </w:div>
        <w:div w:id="2013293559">
          <w:marLeft w:val="0"/>
          <w:marRight w:val="0"/>
          <w:marTop w:val="0"/>
          <w:marBottom w:val="0"/>
          <w:divBdr>
            <w:top w:val="none" w:sz="0" w:space="0" w:color="auto"/>
            <w:left w:val="none" w:sz="0" w:space="0" w:color="auto"/>
            <w:bottom w:val="none" w:sz="0" w:space="0" w:color="auto"/>
            <w:right w:val="none" w:sz="0" w:space="0" w:color="auto"/>
          </w:divBdr>
        </w:div>
        <w:div w:id="2109766947">
          <w:marLeft w:val="0"/>
          <w:marRight w:val="0"/>
          <w:marTop w:val="0"/>
          <w:marBottom w:val="0"/>
          <w:divBdr>
            <w:top w:val="none" w:sz="0" w:space="0" w:color="auto"/>
            <w:left w:val="none" w:sz="0" w:space="0" w:color="auto"/>
            <w:bottom w:val="none" w:sz="0" w:space="0" w:color="auto"/>
            <w:right w:val="none" w:sz="0" w:space="0" w:color="auto"/>
          </w:divBdr>
        </w:div>
        <w:div w:id="1453863035">
          <w:marLeft w:val="0"/>
          <w:marRight w:val="0"/>
          <w:marTop w:val="0"/>
          <w:marBottom w:val="0"/>
          <w:divBdr>
            <w:top w:val="none" w:sz="0" w:space="0" w:color="auto"/>
            <w:left w:val="none" w:sz="0" w:space="0" w:color="auto"/>
            <w:bottom w:val="none" w:sz="0" w:space="0" w:color="auto"/>
            <w:right w:val="none" w:sz="0" w:space="0" w:color="auto"/>
          </w:divBdr>
        </w:div>
        <w:div w:id="595136833">
          <w:marLeft w:val="0"/>
          <w:marRight w:val="0"/>
          <w:marTop w:val="0"/>
          <w:marBottom w:val="0"/>
          <w:divBdr>
            <w:top w:val="none" w:sz="0" w:space="0" w:color="auto"/>
            <w:left w:val="none" w:sz="0" w:space="0" w:color="auto"/>
            <w:bottom w:val="none" w:sz="0" w:space="0" w:color="auto"/>
            <w:right w:val="none" w:sz="0" w:space="0" w:color="auto"/>
          </w:divBdr>
        </w:div>
        <w:div w:id="1554996339">
          <w:marLeft w:val="0"/>
          <w:marRight w:val="0"/>
          <w:marTop w:val="0"/>
          <w:marBottom w:val="0"/>
          <w:divBdr>
            <w:top w:val="none" w:sz="0" w:space="0" w:color="auto"/>
            <w:left w:val="none" w:sz="0" w:space="0" w:color="auto"/>
            <w:bottom w:val="none" w:sz="0" w:space="0" w:color="auto"/>
            <w:right w:val="none" w:sz="0" w:space="0" w:color="auto"/>
          </w:divBdr>
        </w:div>
        <w:div w:id="2056348600">
          <w:marLeft w:val="0"/>
          <w:marRight w:val="0"/>
          <w:marTop w:val="0"/>
          <w:marBottom w:val="0"/>
          <w:divBdr>
            <w:top w:val="none" w:sz="0" w:space="0" w:color="auto"/>
            <w:left w:val="none" w:sz="0" w:space="0" w:color="auto"/>
            <w:bottom w:val="none" w:sz="0" w:space="0" w:color="auto"/>
            <w:right w:val="none" w:sz="0" w:space="0" w:color="auto"/>
          </w:divBdr>
        </w:div>
        <w:div w:id="1320691098">
          <w:marLeft w:val="0"/>
          <w:marRight w:val="0"/>
          <w:marTop w:val="0"/>
          <w:marBottom w:val="0"/>
          <w:divBdr>
            <w:top w:val="none" w:sz="0" w:space="0" w:color="auto"/>
            <w:left w:val="none" w:sz="0" w:space="0" w:color="auto"/>
            <w:bottom w:val="none" w:sz="0" w:space="0" w:color="auto"/>
            <w:right w:val="none" w:sz="0" w:space="0" w:color="auto"/>
          </w:divBdr>
        </w:div>
        <w:div w:id="793326313">
          <w:marLeft w:val="0"/>
          <w:marRight w:val="0"/>
          <w:marTop w:val="0"/>
          <w:marBottom w:val="0"/>
          <w:divBdr>
            <w:top w:val="none" w:sz="0" w:space="0" w:color="auto"/>
            <w:left w:val="none" w:sz="0" w:space="0" w:color="auto"/>
            <w:bottom w:val="none" w:sz="0" w:space="0" w:color="auto"/>
            <w:right w:val="none" w:sz="0" w:space="0" w:color="auto"/>
          </w:divBdr>
        </w:div>
        <w:div w:id="1372997339">
          <w:marLeft w:val="0"/>
          <w:marRight w:val="0"/>
          <w:marTop w:val="0"/>
          <w:marBottom w:val="0"/>
          <w:divBdr>
            <w:top w:val="none" w:sz="0" w:space="0" w:color="auto"/>
            <w:left w:val="none" w:sz="0" w:space="0" w:color="auto"/>
            <w:bottom w:val="none" w:sz="0" w:space="0" w:color="auto"/>
            <w:right w:val="none" w:sz="0" w:space="0" w:color="auto"/>
          </w:divBdr>
        </w:div>
        <w:div w:id="1864589422">
          <w:marLeft w:val="0"/>
          <w:marRight w:val="0"/>
          <w:marTop w:val="0"/>
          <w:marBottom w:val="0"/>
          <w:divBdr>
            <w:top w:val="none" w:sz="0" w:space="0" w:color="auto"/>
            <w:left w:val="none" w:sz="0" w:space="0" w:color="auto"/>
            <w:bottom w:val="none" w:sz="0" w:space="0" w:color="auto"/>
            <w:right w:val="none" w:sz="0" w:space="0" w:color="auto"/>
          </w:divBdr>
        </w:div>
        <w:div w:id="606498047">
          <w:marLeft w:val="0"/>
          <w:marRight w:val="0"/>
          <w:marTop w:val="0"/>
          <w:marBottom w:val="0"/>
          <w:divBdr>
            <w:top w:val="none" w:sz="0" w:space="0" w:color="auto"/>
            <w:left w:val="none" w:sz="0" w:space="0" w:color="auto"/>
            <w:bottom w:val="none" w:sz="0" w:space="0" w:color="auto"/>
            <w:right w:val="none" w:sz="0" w:space="0" w:color="auto"/>
          </w:divBdr>
        </w:div>
        <w:div w:id="1922913326">
          <w:marLeft w:val="0"/>
          <w:marRight w:val="0"/>
          <w:marTop w:val="0"/>
          <w:marBottom w:val="0"/>
          <w:divBdr>
            <w:top w:val="none" w:sz="0" w:space="0" w:color="auto"/>
            <w:left w:val="none" w:sz="0" w:space="0" w:color="auto"/>
            <w:bottom w:val="none" w:sz="0" w:space="0" w:color="auto"/>
            <w:right w:val="none" w:sz="0" w:space="0" w:color="auto"/>
          </w:divBdr>
        </w:div>
        <w:div w:id="1278679129">
          <w:marLeft w:val="0"/>
          <w:marRight w:val="0"/>
          <w:marTop w:val="0"/>
          <w:marBottom w:val="0"/>
          <w:divBdr>
            <w:top w:val="none" w:sz="0" w:space="0" w:color="auto"/>
            <w:left w:val="none" w:sz="0" w:space="0" w:color="auto"/>
            <w:bottom w:val="none" w:sz="0" w:space="0" w:color="auto"/>
            <w:right w:val="none" w:sz="0" w:space="0" w:color="auto"/>
          </w:divBdr>
        </w:div>
        <w:div w:id="274530608">
          <w:marLeft w:val="0"/>
          <w:marRight w:val="0"/>
          <w:marTop w:val="0"/>
          <w:marBottom w:val="0"/>
          <w:divBdr>
            <w:top w:val="none" w:sz="0" w:space="0" w:color="auto"/>
            <w:left w:val="none" w:sz="0" w:space="0" w:color="auto"/>
            <w:bottom w:val="none" w:sz="0" w:space="0" w:color="auto"/>
            <w:right w:val="none" w:sz="0" w:space="0" w:color="auto"/>
          </w:divBdr>
        </w:div>
      </w:divsChild>
    </w:div>
    <w:div w:id="184751330">
      <w:bodyDiv w:val="1"/>
      <w:marLeft w:val="0"/>
      <w:marRight w:val="0"/>
      <w:marTop w:val="0"/>
      <w:marBottom w:val="0"/>
      <w:divBdr>
        <w:top w:val="none" w:sz="0" w:space="0" w:color="auto"/>
        <w:left w:val="none" w:sz="0" w:space="0" w:color="auto"/>
        <w:bottom w:val="none" w:sz="0" w:space="0" w:color="auto"/>
        <w:right w:val="none" w:sz="0" w:space="0" w:color="auto"/>
      </w:divBdr>
    </w:div>
    <w:div w:id="184832460">
      <w:bodyDiv w:val="1"/>
      <w:marLeft w:val="0"/>
      <w:marRight w:val="0"/>
      <w:marTop w:val="0"/>
      <w:marBottom w:val="0"/>
      <w:divBdr>
        <w:top w:val="none" w:sz="0" w:space="0" w:color="auto"/>
        <w:left w:val="none" w:sz="0" w:space="0" w:color="auto"/>
        <w:bottom w:val="none" w:sz="0" w:space="0" w:color="auto"/>
        <w:right w:val="none" w:sz="0" w:space="0" w:color="auto"/>
      </w:divBdr>
    </w:div>
    <w:div w:id="184952113">
      <w:bodyDiv w:val="1"/>
      <w:marLeft w:val="0"/>
      <w:marRight w:val="0"/>
      <w:marTop w:val="0"/>
      <w:marBottom w:val="0"/>
      <w:divBdr>
        <w:top w:val="none" w:sz="0" w:space="0" w:color="auto"/>
        <w:left w:val="none" w:sz="0" w:space="0" w:color="auto"/>
        <w:bottom w:val="none" w:sz="0" w:space="0" w:color="auto"/>
        <w:right w:val="none" w:sz="0" w:space="0" w:color="auto"/>
      </w:divBdr>
    </w:div>
    <w:div w:id="185025999">
      <w:bodyDiv w:val="1"/>
      <w:marLeft w:val="0"/>
      <w:marRight w:val="0"/>
      <w:marTop w:val="0"/>
      <w:marBottom w:val="0"/>
      <w:divBdr>
        <w:top w:val="none" w:sz="0" w:space="0" w:color="auto"/>
        <w:left w:val="none" w:sz="0" w:space="0" w:color="auto"/>
        <w:bottom w:val="none" w:sz="0" w:space="0" w:color="auto"/>
        <w:right w:val="none" w:sz="0" w:space="0" w:color="auto"/>
      </w:divBdr>
    </w:div>
    <w:div w:id="185406008">
      <w:bodyDiv w:val="1"/>
      <w:marLeft w:val="0"/>
      <w:marRight w:val="0"/>
      <w:marTop w:val="0"/>
      <w:marBottom w:val="0"/>
      <w:divBdr>
        <w:top w:val="none" w:sz="0" w:space="0" w:color="auto"/>
        <w:left w:val="none" w:sz="0" w:space="0" w:color="auto"/>
        <w:bottom w:val="none" w:sz="0" w:space="0" w:color="auto"/>
        <w:right w:val="none" w:sz="0" w:space="0" w:color="auto"/>
      </w:divBdr>
    </w:div>
    <w:div w:id="185408979">
      <w:bodyDiv w:val="1"/>
      <w:marLeft w:val="0"/>
      <w:marRight w:val="0"/>
      <w:marTop w:val="0"/>
      <w:marBottom w:val="0"/>
      <w:divBdr>
        <w:top w:val="none" w:sz="0" w:space="0" w:color="auto"/>
        <w:left w:val="none" w:sz="0" w:space="0" w:color="auto"/>
        <w:bottom w:val="none" w:sz="0" w:space="0" w:color="auto"/>
        <w:right w:val="none" w:sz="0" w:space="0" w:color="auto"/>
      </w:divBdr>
    </w:div>
    <w:div w:id="185558740">
      <w:bodyDiv w:val="1"/>
      <w:marLeft w:val="0"/>
      <w:marRight w:val="0"/>
      <w:marTop w:val="0"/>
      <w:marBottom w:val="0"/>
      <w:divBdr>
        <w:top w:val="none" w:sz="0" w:space="0" w:color="auto"/>
        <w:left w:val="none" w:sz="0" w:space="0" w:color="auto"/>
        <w:bottom w:val="none" w:sz="0" w:space="0" w:color="auto"/>
        <w:right w:val="none" w:sz="0" w:space="0" w:color="auto"/>
      </w:divBdr>
    </w:div>
    <w:div w:id="185749769">
      <w:bodyDiv w:val="1"/>
      <w:marLeft w:val="0"/>
      <w:marRight w:val="0"/>
      <w:marTop w:val="0"/>
      <w:marBottom w:val="0"/>
      <w:divBdr>
        <w:top w:val="none" w:sz="0" w:space="0" w:color="auto"/>
        <w:left w:val="none" w:sz="0" w:space="0" w:color="auto"/>
        <w:bottom w:val="none" w:sz="0" w:space="0" w:color="auto"/>
        <w:right w:val="none" w:sz="0" w:space="0" w:color="auto"/>
      </w:divBdr>
    </w:div>
    <w:div w:id="185757887">
      <w:bodyDiv w:val="1"/>
      <w:marLeft w:val="0"/>
      <w:marRight w:val="0"/>
      <w:marTop w:val="0"/>
      <w:marBottom w:val="0"/>
      <w:divBdr>
        <w:top w:val="none" w:sz="0" w:space="0" w:color="auto"/>
        <w:left w:val="none" w:sz="0" w:space="0" w:color="auto"/>
        <w:bottom w:val="none" w:sz="0" w:space="0" w:color="auto"/>
        <w:right w:val="none" w:sz="0" w:space="0" w:color="auto"/>
      </w:divBdr>
    </w:div>
    <w:div w:id="185798585">
      <w:bodyDiv w:val="1"/>
      <w:marLeft w:val="0"/>
      <w:marRight w:val="0"/>
      <w:marTop w:val="0"/>
      <w:marBottom w:val="0"/>
      <w:divBdr>
        <w:top w:val="none" w:sz="0" w:space="0" w:color="auto"/>
        <w:left w:val="none" w:sz="0" w:space="0" w:color="auto"/>
        <w:bottom w:val="none" w:sz="0" w:space="0" w:color="auto"/>
        <w:right w:val="none" w:sz="0" w:space="0" w:color="auto"/>
      </w:divBdr>
    </w:div>
    <w:div w:id="185874447">
      <w:bodyDiv w:val="1"/>
      <w:marLeft w:val="0"/>
      <w:marRight w:val="0"/>
      <w:marTop w:val="0"/>
      <w:marBottom w:val="0"/>
      <w:divBdr>
        <w:top w:val="none" w:sz="0" w:space="0" w:color="auto"/>
        <w:left w:val="none" w:sz="0" w:space="0" w:color="auto"/>
        <w:bottom w:val="none" w:sz="0" w:space="0" w:color="auto"/>
        <w:right w:val="none" w:sz="0" w:space="0" w:color="auto"/>
      </w:divBdr>
    </w:div>
    <w:div w:id="186020605">
      <w:bodyDiv w:val="1"/>
      <w:marLeft w:val="0"/>
      <w:marRight w:val="0"/>
      <w:marTop w:val="0"/>
      <w:marBottom w:val="0"/>
      <w:divBdr>
        <w:top w:val="none" w:sz="0" w:space="0" w:color="auto"/>
        <w:left w:val="none" w:sz="0" w:space="0" w:color="auto"/>
        <w:bottom w:val="none" w:sz="0" w:space="0" w:color="auto"/>
        <w:right w:val="none" w:sz="0" w:space="0" w:color="auto"/>
      </w:divBdr>
    </w:div>
    <w:div w:id="186456053">
      <w:bodyDiv w:val="1"/>
      <w:marLeft w:val="0"/>
      <w:marRight w:val="0"/>
      <w:marTop w:val="0"/>
      <w:marBottom w:val="0"/>
      <w:divBdr>
        <w:top w:val="none" w:sz="0" w:space="0" w:color="auto"/>
        <w:left w:val="none" w:sz="0" w:space="0" w:color="auto"/>
        <w:bottom w:val="none" w:sz="0" w:space="0" w:color="auto"/>
        <w:right w:val="none" w:sz="0" w:space="0" w:color="auto"/>
      </w:divBdr>
    </w:div>
    <w:div w:id="186523423">
      <w:bodyDiv w:val="1"/>
      <w:marLeft w:val="0"/>
      <w:marRight w:val="0"/>
      <w:marTop w:val="0"/>
      <w:marBottom w:val="0"/>
      <w:divBdr>
        <w:top w:val="none" w:sz="0" w:space="0" w:color="auto"/>
        <w:left w:val="none" w:sz="0" w:space="0" w:color="auto"/>
        <w:bottom w:val="none" w:sz="0" w:space="0" w:color="auto"/>
        <w:right w:val="none" w:sz="0" w:space="0" w:color="auto"/>
      </w:divBdr>
    </w:div>
    <w:div w:id="186528669">
      <w:bodyDiv w:val="1"/>
      <w:marLeft w:val="0"/>
      <w:marRight w:val="0"/>
      <w:marTop w:val="0"/>
      <w:marBottom w:val="0"/>
      <w:divBdr>
        <w:top w:val="none" w:sz="0" w:space="0" w:color="auto"/>
        <w:left w:val="none" w:sz="0" w:space="0" w:color="auto"/>
        <w:bottom w:val="none" w:sz="0" w:space="0" w:color="auto"/>
        <w:right w:val="none" w:sz="0" w:space="0" w:color="auto"/>
      </w:divBdr>
    </w:div>
    <w:div w:id="186673717">
      <w:bodyDiv w:val="1"/>
      <w:marLeft w:val="0"/>
      <w:marRight w:val="0"/>
      <w:marTop w:val="0"/>
      <w:marBottom w:val="0"/>
      <w:divBdr>
        <w:top w:val="none" w:sz="0" w:space="0" w:color="auto"/>
        <w:left w:val="none" w:sz="0" w:space="0" w:color="auto"/>
        <w:bottom w:val="none" w:sz="0" w:space="0" w:color="auto"/>
        <w:right w:val="none" w:sz="0" w:space="0" w:color="auto"/>
      </w:divBdr>
    </w:div>
    <w:div w:id="186719982">
      <w:bodyDiv w:val="1"/>
      <w:marLeft w:val="0"/>
      <w:marRight w:val="0"/>
      <w:marTop w:val="0"/>
      <w:marBottom w:val="0"/>
      <w:divBdr>
        <w:top w:val="none" w:sz="0" w:space="0" w:color="auto"/>
        <w:left w:val="none" w:sz="0" w:space="0" w:color="auto"/>
        <w:bottom w:val="none" w:sz="0" w:space="0" w:color="auto"/>
        <w:right w:val="none" w:sz="0" w:space="0" w:color="auto"/>
      </w:divBdr>
    </w:div>
    <w:div w:id="187061499">
      <w:bodyDiv w:val="1"/>
      <w:marLeft w:val="0"/>
      <w:marRight w:val="0"/>
      <w:marTop w:val="0"/>
      <w:marBottom w:val="0"/>
      <w:divBdr>
        <w:top w:val="none" w:sz="0" w:space="0" w:color="auto"/>
        <w:left w:val="none" w:sz="0" w:space="0" w:color="auto"/>
        <w:bottom w:val="none" w:sz="0" w:space="0" w:color="auto"/>
        <w:right w:val="none" w:sz="0" w:space="0" w:color="auto"/>
      </w:divBdr>
    </w:div>
    <w:div w:id="187186773">
      <w:bodyDiv w:val="1"/>
      <w:marLeft w:val="0"/>
      <w:marRight w:val="0"/>
      <w:marTop w:val="0"/>
      <w:marBottom w:val="0"/>
      <w:divBdr>
        <w:top w:val="none" w:sz="0" w:space="0" w:color="auto"/>
        <w:left w:val="none" w:sz="0" w:space="0" w:color="auto"/>
        <w:bottom w:val="none" w:sz="0" w:space="0" w:color="auto"/>
        <w:right w:val="none" w:sz="0" w:space="0" w:color="auto"/>
      </w:divBdr>
    </w:div>
    <w:div w:id="187379177">
      <w:bodyDiv w:val="1"/>
      <w:marLeft w:val="0"/>
      <w:marRight w:val="0"/>
      <w:marTop w:val="0"/>
      <w:marBottom w:val="0"/>
      <w:divBdr>
        <w:top w:val="none" w:sz="0" w:space="0" w:color="auto"/>
        <w:left w:val="none" w:sz="0" w:space="0" w:color="auto"/>
        <w:bottom w:val="none" w:sz="0" w:space="0" w:color="auto"/>
        <w:right w:val="none" w:sz="0" w:space="0" w:color="auto"/>
      </w:divBdr>
    </w:div>
    <w:div w:id="187456148">
      <w:bodyDiv w:val="1"/>
      <w:marLeft w:val="0"/>
      <w:marRight w:val="0"/>
      <w:marTop w:val="0"/>
      <w:marBottom w:val="0"/>
      <w:divBdr>
        <w:top w:val="none" w:sz="0" w:space="0" w:color="auto"/>
        <w:left w:val="none" w:sz="0" w:space="0" w:color="auto"/>
        <w:bottom w:val="none" w:sz="0" w:space="0" w:color="auto"/>
        <w:right w:val="none" w:sz="0" w:space="0" w:color="auto"/>
      </w:divBdr>
    </w:div>
    <w:div w:id="187570246">
      <w:bodyDiv w:val="1"/>
      <w:marLeft w:val="0"/>
      <w:marRight w:val="0"/>
      <w:marTop w:val="0"/>
      <w:marBottom w:val="0"/>
      <w:divBdr>
        <w:top w:val="none" w:sz="0" w:space="0" w:color="auto"/>
        <w:left w:val="none" w:sz="0" w:space="0" w:color="auto"/>
        <w:bottom w:val="none" w:sz="0" w:space="0" w:color="auto"/>
        <w:right w:val="none" w:sz="0" w:space="0" w:color="auto"/>
      </w:divBdr>
    </w:div>
    <w:div w:id="187644360">
      <w:bodyDiv w:val="1"/>
      <w:marLeft w:val="0"/>
      <w:marRight w:val="0"/>
      <w:marTop w:val="0"/>
      <w:marBottom w:val="0"/>
      <w:divBdr>
        <w:top w:val="none" w:sz="0" w:space="0" w:color="auto"/>
        <w:left w:val="none" w:sz="0" w:space="0" w:color="auto"/>
        <w:bottom w:val="none" w:sz="0" w:space="0" w:color="auto"/>
        <w:right w:val="none" w:sz="0" w:space="0" w:color="auto"/>
      </w:divBdr>
    </w:div>
    <w:div w:id="187645174">
      <w:bodyDiv w:val="1"/>
      <w:marLeft w:val="0"/>
      <w:marRight w:val="0"/>
      <w:marTop w:val="0"/>
      <w:marBottom w:val="0"/>
      <w:divBdr>
        <w:top w:val="none" w:sz="0" w:space="0" w:color="auto"/>
        <w:left w:val="none" w:sz="0" w:space="0" w:color="auto"/>
        <w:bottom w:val="none" w:sz="0" w:space="0" w:color="auto"/>
        <w:right w:val="none" w:sz="0" w:space="0" w:color="auto"/>
      </w:divBdr>
    </w:div>
    <w:div w:id="187724592">
      <w:bodyDiv w:val="1"/>
      <w:marLeft w:val="0"/>
      <w:marRight w:val="0"/>
      <w:marTop w:val="0"/>
      <w:marBottom w:val="0"/>
      <w:divBdr>
        <w:top w:val="none" w:sz="0" w:space="0" w:color="auto"/>
        <w:left w:val="none" w:sz="0" w:space="0" w:color="auto"/>
        <w:bottom w:val="none" w:sz="0" w:space="0" w:color="auto"/>
        <w:right w:val="none" w:sz="0" w:space="0" w:color="auto"/>
      </w:divBdr>
    </w:div>
    <w:div w:id="187833699">
      <w:bodyDiv w:val="1"/>
      <w:marLeft w:val="0"/>
      <w:marRight w:val="0"/>
      <w:marTop w:val="0"/>
      <w:marBottom w:val="0"/>
      <w:divBdr>
        <w:top w:val="none" w:sz="0" w:space="0" w:color="auto"/>
        <w:left w:val="none" w:sz="0" w:space="0" w:color="auto"/>
        <w:bottom w:val="none" w:sz="0" w:space="0" w:color="auto"/>
        <w:right w:val="none" w:sz="0" w:space="0" w:color="auto"/>
      </w:divBdr>
    </w:div>
    <w:div w:id="187916852">
      <w:bodyDiv w:val="1"/>
      <w:marLeft w:val="0"/>
      <w:marRight w:val="0"/>
      <w:marTop w:val="0"/>
      <w:marBottom w:val="0"/>
      <w:divBdr>
        <w:top w:val="none" w:sz="0" w:space="0" w:color="auto"/>
        <w:left w:val="none" w:sz="0" w:space="0" w:color="auto"/>
        <w:bottom w:val="none" w:sz="0" w:space="0" w:color="auto"/>
        <w:right w:val="none" w:sz="0" w:space="0" w:color="auto"/>
      </w:divBdr>
    </w:div>
    <w:div w:id="187960733">
      <w:bodyDiv w:val="1"/>
      <w:marLeft w:val="0"/>
      <w:marRight w:val="0"/>
      <w:marTop w:val="0"/>
      <w:marBottom w:val="0"/>
      <w:divBdr>
        <w:top w:val="none" w:sz="0" w:space="0" w:color="auto"/>
        <w:left w:val="none" w:sz="0" w:space="0" w:color="auto"/>
        <w:bottom w:val="none" w:sz="0" w:space="0" w:color="auto"/>
        <w:right w:val="none" w:sz="0" w:space="0" w:color="auto"/>
      </w:divBdr>
    </w:div>
    <w:div w:id="187986357">
      <w:bodyDiv w:val="1"/>
      <w:marLeft w:val="0"/>
      <w:marRight w:val="0"/>
      <w:marTop w:val="0"/>
      <w:marBottom w:val="0"/>
      <w:divBdr>
        <w:top w:val="none" w:sz="0" w:space="0" w:color="auto"/>
        <w:left w:val="none" w:sz="0" w:space="0" w:color="auto"/>
        <w:bottom w:val="none" w:sz="0" w:space="0" w:color="auto"/>
        <w:right w:val="none" w:sz="0" w:space="0" w:color="auto"/>
      </w:divBdr>
    </w:div>
    <w:div w:id="188185837">
      <w:bodyDiv w:val="1"/>
      <w:marLeft w:val="0"/>
      <w:marRight w:val="0"/>
      <w:marTop w:val="0"/>
      <w:marBottom w:val="0"/>
      <w:divBdr>
        <w:top w:val="none" w:sz="0" w:space="0" w:color="auto"/>
        <w:left w:val="none" w:sz="0" w:space="0" w:color="auto"/>
        <w:bottom w:val="none" w:sz="0" w:space="0" w:color="auto"/>
        <w:right w:val="none" w:sz="0" w:space="0" w:color="auto"/>
      </w:divBdr>
    </w:div>
    <w:div w:id="188186571">
      <w:bodyDiv w:val="1"/>
      <w:marLeft w:val="0"/>
      <w:marRight w:val="0"/>
      <w:marTop w:val="0"/>
      <w:marBottom w:val="0"/>
      <w:divBdr>
        <w:top w:val="none" w:sz="0" w:space="0" w:color="auto"/>
        <w:left w:val="none" w:sz="0" w:space="0" w:color="auto"/>
        <w:bottom w:val="none" w:sz="0" w:space="0" w:color="auto"/>
        <w:right w:val="none" w:sz="0" w:space="0" w:color="auto"/>
      </w:divBdr>
    </w:div>
    <w:div w:id="188222815">
      <w:bodyDiv w:val="1"/>
      <w:marLeft w:val="0"/>
      <w:marRight w:val="0"/>
      <w:marTop w:val="0"/>
      <w:marBottom w:val="0"/>
      <w:divBdr>
        <w:top w:val="none" w:sz="0" w:space="0" w:color="auto"/>
        <w:left w:val="none" w:sz="0" w:space="0" w:color="auto"/>
        <w:bottom w:val="none" w:sz="0" w:space="0" w:color="auto"/>
        <w:right w:val="none" w:sz="0" w:space="0" w:color="auto"/>
      </w:divBdr>
    </w:div>
    <w:div w:id="188420323">
      <w:bodyDiv w:val="1"/>
      <w:marLeft w:val="0"/>
      <w:marRight w:val="0"/>
      <w:marTop w:val="0"/>
      <w:marBottom w:val="0"/>
      <w:divBdr>
        <w:top w:val="none" w:sz="0" w:space="0" w:color="auto"/>
        <w:left w:val="none" w:sz="0" w:space="0" w:color="auto"/>
        <w:bottom w:val="none" w:sz="0" w:space="0" w:color="auto"/>
        <w:right w:val="none" w:sz="0" w:space="0" w:color="auto"/>
      </w:divBdr>
    </w:div>
    <w:div w:id="188567625">
      <w:bodyDiv w:val="1"/>
      <w:marLeft w:val="0"/>
      <w:marRight w:val="0"/>
      <w:marTop w:val="0"/>
      <w:marBottom w:val="0"/>
      <w:divBdr>
        <w:top w:val="none" w:sz="0" w:space="0" w:color="auto"/>
        <w:left w:val="none" w:sz="0" w:space="0" w:color="auto"/>
        <w:bottom w:val="none" w:sz="0" w:space="0" w:color="auto"/>
        <w:right w:val="none" w:sz="0" w:space="0" w:color="auto"/>
      </w:divBdr>
    </w:div>
    <w:div w:id="189027548">
      <w:bodyDiv w:val="1"/>
      <w:marLeft w:val="0"/>
      <w:marRight w:val="0"/>
      <w:marTop w:val="0"/>
      <w:marBottom w:val="0"/>
      <w:divBdr>
        <w:top w:val="none" w:sz="0" w:space="0" w:color="auto"/>
        <w:left w:val="none" w:sz="0" w:space="0" w:color="auto"/>
        <w:bottom w:val="none" w:sz="0" w:space="0" w:color="auto"/>
        <w:right w:val="none" w:sz="0" w:space="0" w:color="auto"/>
      </w:divBdr>
    </w:div>
    <w:div w:id="189032691">
      <w:bodyDiv w:val="1"/>
      <w:marLeft w:val="0"/>
      <w:marRight w:val="0"/>
      <w:marTop w:val="0"/>
      <w:marBottom w:val="0"/>
      <w:divBdr>
        <w:top w:val="none" w:sz="0" w:space="0" w:color="auto"/>
        <w:left w:val="none" w:sz="0" w:space="0" w:color="auto"/>
        <w:bottom w:val="none" w:sz="0" w:space="0" w:color="auto"/>
        <w:right w:val="none" w:sz="0" w:space="0" w:color="auto"/>
      </w:divBdr>
    </w:div>
    <w:div w:id="189726915">
      <w:bodyDiv w:val="1"/>
      <w:marLeft w:val="0"/>
      <w:marRight w:val="0"/>
      <w:marTop w:val="0"/>
      <w:marBottom w:val="0"/>
      <w:divBdr>
        <w:top w:val="none" w:sz="0" w:space="0" w:color="auto"/>
        <w:left w:val="none" w:sz="0" w:space="0" w:color="auto"/>
        <w:bottom w:val="none" w:sz="0" w:space="0" w:color="auto"/>
        <w:right w:val="none" w:sz="0" w:space="0" w:color="auto"/>
      </w:divBdr>
    </w:div>
    <w:div w:id="189756584">
      <w:bodyDiv w:val="1"/>
      <w:marLeft w:val="0"/>
      <w:marRight w:val="0"/>
      <w:marTop w:val="0"/>
      <w:marBottom w:val="0"/>
      <w:divBdr>
        <w:top w:val="none" w:sz="0" w:space="0" w:color="auto"/>
        <w:left w:val="none" w:sz="0" w:space="0" w:color="auto"/>
        <w:bottom w:val="none" w:sz="0" w:space="0" w:color="auto"/>
        <w:right w:val="none" w:sz="0" w:space="0" w:color="auto"/>
      </w:divBdr>
    </w:div>
    <w:div w:id="189952544">
      <w:bodyDiv w:val="1"/>
      <w:marLeft w:val="0"/>
      <w:marRight w:val="0"/>
      <w:marTop w:val="0"/>
      <w:marBottom w:val="0"/>
      <w:divBdr>
        <w:top w:val="none" w:sz="0" w:space="0" w:color="auto"/>
        <w:left w:val="none" w:sz="0" w:space="0" w:color="auto"/>
        <w:bottom w:val="none" w:sz="0" w:space="0" w:color="auto"/>
        <w:right w:val="none" w:sz="0" w:space="0" w:color="auto"/>
      </w:divBdr>
    </w:div>
    <w:div w:id="190076043">
      <w:bodyDiv w:val="1"/>
      <w:marLeft w:val="0"/>
      <w:marRight w:val="0"/>
      <w:marTop w:val="0"/>
      <w:marBottom w:val="0"/>
      <w:divBdr>
        <w:top w:val="none" w:sz="0" w:space="0" w:color="auto"/>
        <w:left w:val="none" w:sz="0" w:space="0" w:color="auto"/>
        <w:bottom w:val="none" w:sz="0" w:space="0" w:color="auto"/>
        <w:right w:val="none" w:sz="0" w:space="0" w:color="auto"/>
      </w:divBdr>
    </w:div>
    <w:div w:id="190340247">
      <w:bodyDiv w:val="1"/>
      <w:marLeft w:val="0"/>
      <w:marRight w:val="0"/>
      <w:marTop w:val="0"/>
      <w:marBottom w:val="0"/>
      <w:divBdr>
        <w:top w:val="none" w:sz="0" w:space="0" w:color="auto"/>
        <w:left w:val="none" w:sz="0" w:space="0" w:color="auto"/>
        <w:bottom w:val="none" w:sz="0" w:space="0" w:color="auto"/>
        <w:right w:val="none" w:sz="0" w:space="0" w:color="auto"/>
      </w:divBdr>
    </w:div>
    <w:div w:id="190611246">
      <w:bodyDiv w:val="1"/>
      <w:marLeft w:val="0"/>
      <w:marRight w:val="0"/>
      <w:marTop w:val="0"/>
      <w:marBottom w:val="0"/>
      <w:divBdr>
        <w:top w:val="none" w:sz="0" w:space="0" w:color="auto"/>
        <w:left w:val="none" w:sz="0" w:space="0" w:color="auto"/>
        <w:bottom w:val="none" w:sz="0" w:space="0" w:color="auto"/>
        <w:right w:val="none" w:sz="0" w:space="0" w:color="auto"/>
      </w:divBdr>
    </w:div>
    <w:div w:id="190803789">
      <w:bodyDiv w:val="1"/>
      <w:marLeft w:val="0"/>
      <w:marRight w:val="0"/>
      <w:marTop w:val="0"/>
      <w:marBottom w:val="0"/>
      <w:divBdr>
        <w:top w:val="none" w:sz="0" w:space="0" w:color="auto"/>
        <w:left w:val="none" w:sz="0" w:space="0" w:color="auto"/>
        <w:bottom w:val="none" w:sz="0" w:space="0" w:color="auto"/>
        <w:right w:val="none" w:sz="0" w:space="0" w:color="auto"/>
      </w:divBdr>
    </w:div>
    <w:div w:id="190925213">
      <w:bodyDiv w:val="1"/>
      <w:marLeft w:val="0"/>
      <w:marRight w:val="0"/>
      <w:marTop w:val="0"/>
      <w:marBottom w:val="0"/>
      <w:divBdr>
        <w:top w:val="none" w:sz="0" w:space="0" w:color="auto"/>
        <w:left w:val="none" w:sz="0" w:space="0" w:color="auto"/>
        <w:bottom w:val="none" w:sz="0" w:space="0" w:color="auto"/>
        <w:right w:val="none" w:sz="0" w:space="0" w:color="auto"/>
      </w:divBdr>
    </w:div>
    <w:div w:id="190998396">
      <w:bodyDiv w:val="1"/>
      <w:marLeft w:val="0"/>
      <w:marRight w:val="0"/>
      <w:marTop w:val="0"/>
      <w:marBottom w:val="0"/>
      <w:divBdr>
        <w:top w:val="none" w:sz="0" w:space="0" w:color="auto"/>
        <w:left w:val="none" w:sz="0" w:space="0" w:color="auto"/>
        <w:bottom w:val="none" w:sz="0" w:space="0" w:color="auto"/>
        <w:right w:val="none" w:sz="0" w:space="0" w:color="auto"/>
      </w:divBdr>
    </w:div>
    <w:div w:id="191190804">
      <w:bodyDiv w:val="1"/>
      <w:marLeft w:val="0"/>
      <w:marRight w:val="0"/>
      <w:marTop w:val="0"/>
      <w:marBottom w:val="0"/>
      <w:divBdr>
        <w:top w:val="none" w:sz="0" w:space="0" w:color="auto"/>
        <w:left w:val="none" w:sz="0" w:space="0" w:color="auto"/>
        <w:bottom w:val="none" w:sz="0" w:space="0" w:color="auto"/>
        <w:right w:val="none" w:sz="0" w:space="0" w:color="auto"/>
      </w:divBdr>
    </w:div>
    <w:div w:id="191303264">
      <w:bodyDiv w:val="1"/>
      <w:marLeft w:val="0"/>
      <w:marRight w:val="0"/>
      <w:marTop w:val="0"/>
      <w:marBottom w:val="0"/>
      <w:divBdr>
        <w:top w:val="none" w:sz="0" w:space="0" w:color="auto"/>
        <w:left w:val="none" w:sz="0" w:space="0" w:color="auto"/>
        <w:bottom w:val="none" w:sz="0" w:space="0" w:color="auto"/>
        <w:right w:val="none" w:sz="0" w:space="0" w:color="auto"/>
      </w:divBdr>
    </w:div>
    <w:div w:id="191306010">
      <w:bodyDiv w:val="1"/>
      <w:marLeft w:val="0"/>
      <w:marRight w:val="0"/>
      <w:marTop w:val="0"/>
      <w:marBottom w:val="0"/>
      <w:divBdr>
        <w:top w:val="none" w:sz="0" w:space="0" w:color="auto"/>
        <w:left w:val="none" w:sz="0" w:space="0" w:color="auto"/>
        <w:bottom w:val="none" w:sz="0" w:space="0" w:color="auto"/>
        <w:right w:val="none" w:sz="0" w:space="0" w:color="auto"/>
      </w:divBdr>
    </w:div>
    <w:div w:id="191455013">
      <w:bodyDiv w:val="1"/>
      <w:marLeft w:val="0"/>
      <w:marRight w:val="0"/>
      <w:marTop w:val="0"/>
      <w:marBottom w:val="0"/>
      <w:divBdr>
        <w:top w:val="none" w:sz="0" w:space="0" w:color="auto"/>
        <w:left w:val="none" w:sz="0" w:space="0" w:color="auto"/>
        <w:bottom w:val="none" w:sz="0" w:space="0" w:color="auto"/>
        <w:right w:val="none" w:sz="0" w:space="0" w:color="auto"/>
      </w:divBdr>
    </w:div>
    <w:div w:id="191576960">
      <w:bodyDiv w:val="1"/>
      <w:marLeft w:val="0"/>
      <w:marRight w:val="0"/>
      <w:marTop w:val="0"/>
      <w:marBottom w:val="0"/>
      <w:divBdr>
        <w:top w:val="none" w:sz="0" w:space="0" w:color="auto"/>
        <w:left w:val="none" w:sz="0" w:space="0" w:color="auto"/>
        <w:bottom w:val="none" w:sz="0" w:space="0" w:color="auto"/>
        <w:right w:val="none" w:sz="0" w:space="0" w:color="auto"/>
      </w:divBdr>
    </w:div>
    <w:div w:id="191768523">
      <w:bodyDiv w:val="1"/>
      <w:marLeft w:val="0"/>
      <w:marRight w:val="0"/>
      <w:marTop w:val="0"/>
      <w:marBottom w:val="0"/>
      <w:divBdr>
        <w:top w:val="none" w:sz="0" w:space="0" w:color="auto"/>
        <w:left w:val="none" w:sz="0" w:space="0" w:color="auto"/>
        <w:bottom w:val="none" w:sz="0" w:space="0" w:color="auto"/>
        <w:right w:val="none" w:sz="0" w:space="0" w:color="auto"/>
      </w:divBdr>
    </w:div>
    <w:div w:id="191961689">
      <w:bodyDiv w:val="1"/>
      <w:marLeft w:val="0"/>
      <w:marRight w:val="0"/>
      <w:marTop w:val="0"/>
      <w:marBottom w:val="0"/>
      <w:divBdr>
        <w:top w:val="none" w:sz="0" w:space="0" w:color="auto"/>
        <w:left w:val="none" w:sz="0" w:space="0" w:color="auto"/>
        <w:bottom w:val="none" w:sz="0" w:space="0" w:color="auto"/>
        <w:right w:val="none" w:sz="0" w:space="0" w:color="auto"/>
      </w:divBdr>
      <w:divsChild>
        <w:div w:id="1982465562">
          <w:marLeft w:val="0"/>
          <w:marRight w:val="0"/>
          <w:marTop w:val="0"/>
          <w:marBottom w:val="0"/>
          <w:divBdr>
            <w:top w:val="none" w:sz="0" w:space="0" w:color="auto"/>
            <w:left w:val="none" w:sz="0" w:space="0" w:color="auto"/>
            <w:bottom w:val="none" w:sz="0" w:space="0" w:color="auto"/>
            <w:right w:val="none" w:sz="0" w:space="0" w:color="auto"/>
          </w:divBdr>
        </w:div>
        <w:div w:id="1536580852">
          <w:marLeft w:val="0"/>
          <w:marRight w:val="0"/>
          <w:marTop w:val="0"/>
          <w:marBottom w:val="0"/>
          <w:divBdr>
            <w:top w:val="none" w:sz="0" w:space="0" w:color="auto"/>
            <w:left w:val="none" w:sz="0" w:space="0" w:color="auto"/>
            <w:bottom w:val="none" w:sz="0" w:space="0" w:color="auto"/>
            <w:right w:val="none" w:sz="0" w:space="0" w:color="auto"/>
          </w:divBdr>
        </w:div>
        <w:div w:id="1729063845">
          <w:marLeft w:val="0"/>
          <w:marRight w:val="0"/>
          <w:marTop w:val="0"/>
          <w:marBottom w:val="0"/>
          <w:divBdr>
            <w:top w:val="none" w:sz="0" w:space="0" w:color="auto"/>
            <w:left w:val="none" w:sz="0" w:space="0" w:color="auto"/>
            <w:bottom w:val="none" w:sz="0" w:space="0" w:color="auto"/>
            <w:right w:val="none" w:sz="0" w:space="0" w:color="auto"/>
          </w:divBdr>
        </w:div>
        <w:div w:id="1404059045">
          <w:marLeft w:val="0"/>
          <w:marRight w:val="0"/>
          <w:marTop w:val="0"/>
          <w:marBottom w:val="0"/>
          <w:divBdr>
            <w:top w:val="none" w:sz="0" w:space="0" w:color="auto"/>
            <w:left w:val="none" w:sz="0" w:space="0" w:color="auto"/>
            <w:bottom w:val="none" w:sz="0" w:space="0" w:color="auto"/>
            <w:right w:val="none" w:sz="0" w:space="0" w:color="auto"/>
          </w:divBdr>
        </w:div>
        <w:div w:id="1822309058">
          <w:marLeft w:val="0"/>
          <w:marRight w:val="0"/>
          <w:marTop w:val="0"/>
          <w:marBottom w:val="0"/>
          <w:divBdr>
            <w:top w:val="none" w:sz="0" w:space="0" w:color="auto"/>
            <w:left w:val="none" w:sz="0" w:space="0" w:color="auto"/>
            <w:bottom w:val="none" w:sz="0" w:space="0" w:color="auto"/>
            <w:right w:val="none" w:sz="0" w:space="0" w:color="auto"/>
          </w:divBdr>
        </w:div>
        <w:div w:id="871113251">
          <w:marLeft w:val="0"/>
          <w:marRight w:val="0"/>
          <w:marTop w:val="0"/>
          <w:marBottom w:val="0"/>
          <w:divBdr>
            <w:top w:val="none" w:sz="0" w:space="0" w:color="auto"/>
            <w:left w:val="none" w:sz="0" w:space="0" w:color="auto"/>
            <w:bottom w:val="none" w:sz="0" w:space="0" w:color="auto"/>
            <w:right w:val="none" w:sz="0" w:space="0" w:color="auto"/>
          </w:divBdr>
        </w:div>
        <w:div w:id="888879275">
          <w:marLeft w:val="0"/>
          <w:marRight w:val="0"/>
          <w:marTop w:val="0"/>
          <w:marBottom w:val="0"/>
          <w:divBdr>
            <w:top w:val="none" w:sz="0" w:space="0" w:color="auto"/>
            <w:left w:val="none" w:sz="0" w:space="0" w:color="auto"/>
            <w:bottom w:val="none" w:sz="0" w:space="0" w:color="auto"/>
            <w:right w:val="none" w:sz="0" w:space="0" w:color="auto"/>
          </w:divBdr>
        </w:div>
        <w:div w:id="1215236727">
          <w:marLeft w:val="0"/>
          <w:marRight w:val="0"/>
          <w:marTop w:val="0"/>
          <w:marBottom w:val="0"/>
          <w:divBdr>
            <w:top w:val="none" w:sz="0" w:space="0" w:color="auto"/>
            <w:left w:val="none" w:sz="0" w:space="0" w:color="auto"/>
            <w:bottom w:val="none" w:sz="0" w:space="0" w:color="auto"/>
            <w:right w:val="none" w:sz="0" w:space="0" w:color="auto"/>
          </w:divBdr>
        </w:div>
        <w:div w:id="902985607">
          <w:marLeft w:val="0"/>
          <w:marRight w:val="0"/>
          <w:marTop w:val="0"/>
          <w:marBottom w:val="0"/>
          <w:divBdr>
            <w:top w:val="none" w:sz="0" w:space="0" w:color="auto"/>
            <w:left w:val="none" w:sz="0" w:space="0" w:color="auto"/>
            <w:bottom w:val="none" w:sz="0" w:space="0" w:color="auto"/>
            <w:right w:val="none" w:sz="0" w:space="0" w:color="auto"/>
          </w:divBdr>
        </w:div>
        <w:div w:id="1138106056">
          <w:marLeft w:val="0"/>
          <w:marRight w:val="0"/>
          <w:marTop w:val="0"/>
          <w:marBottom w:val="0"/>
          <w:divBdr>
            <w:top w:val="none" w:sz="0" w:space="0" w:color="auto"/>
            <w:left w:val="none" w:sz="0" w:space="0" w:color="auto"/>
            <w:bottom w:val="none" w:sz="0" w:space="0" w:color="auto"/>
            <w:right w:val="none" w:sz="0" w:space="0" w:color="auto"/>
          </w:divBdr>
        </w:div>
        <w:div w:id="2003965025">
          <w:marLeft w:val="0"/>
          <w:marRight w:val="0"/>
          <w:marTop w:val="0"/>
          <w:marBottom w:val="0"/>
          <w:divBdr>
            <w:top w:val="none" w:sz="0" w:space="0" w:color="auto"/>
            <w:left w:val="none" w:sz="0" w:space="0" w:color="auto"/>
            <w:bottom w:val="none" w:sz="0" w:space="0" w:color="auto"/>
            <w:right w:val="none" w:sz="0" w:space="0" w:color="auto"/>
          </w:divBdr>
        </w:div>
        <w:div w:id="1141653204">
          <w:marLeft w:val="0"/>
          <w:marRight w:val="0"/>
          <w:marTop w:val="0"/>
          <w:marBottom w:val="0"/>
          <w:divBdr>
            <w:top w:val="none" w:sz="0" w:space="0" w:color="auto"/>
            <w:left w:val="none" w:sz="0" w:space="0" w:color="auto"/>
            <w:bottom w:val="none" w:sz="0" w:space="0" w:color="auto"/>
            <w:right w:val="none" w:sz="0" w:space="0" w:color="auto"/>
          </w:divBdr>
        </w:div>
        <w:div w:id="2101757098">
          <w:marLeft w:val="0"/>
          <w:marRight w:val="0"/>
          <w:marTop w:val="0"/>
          <w:marBottom w:val="0"/>
          <w:divBdr>
            <w:top w:val="none" w:sz="0" w:space="0" w:color="auto"/>
            <w:left w:val="none" w:sz="0" w:space="0" w:color="auto"/>
            <w:bottom w:val="none" w:sz="0" w:space="0" w:color="auto"/>
            <w:right w:val="none" w:sz="0" w:space="0" w:color="auto"/>
          </w:divBdr>
        </w:div>
        <w:div w:id="1505389374">
          <w:marLeft w:val="0"/>
          <w:marRight w:val="0"/>
          <w:marTop w:val="0"/>
          <w:marBottom w:val="0"/>
          <w:divBdr>
            <w:top w:val="none" w:sz="0" w:space="0" w:color="auto"/>
            <w:left w:val="none" w:sz="0" w:space="0" w:color="auto"/>
            <w:bottom w:val="none" w:sz="0" w:space="0" w:color="auto"/>
            <w:right w:val="none" w:sz="0" w:space="0" w:color="auto"/>
          </w:divBdr>
        </w:div>
        <w:div w:id="452408282">
          <w:marLeft w:val="0"/>
          <w:marRight w:val="0"/>
          <w:marTop w:val="0"/>
          <w:marBottom w:val="0"/>
          <w:divBdr>
            <w:top w:val="none" w:sz="0" w:space="0" w:color="auto"/>
            <w:left w:val="none" w:sz="0" w:space="0" w:color="auto"/>
            <w:bottom w:val="none" w:sz="0" w:space="0" w:color="auto"/>
            <w:right w:val="none" w:sz="0" w:space="0" w:color="auto"/>
          </w:divBdr>
        </w:div>
        <w:div w:id="1784761550">
          <w:marLeft w:val="0"/>
          <w:marRight w:val="0"/>
          <w:marTop w:val="0"/>
          <w:marBottom w:val="0"/>
          <w:divBdr>
            <w:top w:val="none" w:sz="0" w:space="0" w:color="auto"/>
            <w:left w:val="none" w:sz="0" w:space="0" w:color="auto"/>
            <w:bottom w:val="none" w:sz="0" w:space="0" w:color="auto"/>
            <w:right w:val="none" w:sz="0" w:space="0" w:color="auto"/>
          </w:divBdr>
        </w:div>
        <w:div w:id="531960684">
          <w:marLeft w:val="0"/>
          <w:marRight w:val="0"/>
          <w:marTop w:val="0"/>
          <w:marBottom w:val="0"/>
          <w:divBdr>
            <w:top w:val="none" w:sz="0" w:space="0" w:color="auto"/>
            <w:left w:val="none" w:sz="0" w:space="0" w:color="auto"/>
            <w:bottom w:val="none" w:sz="0" w:space="0" w:color="auto"/>
            <w:right w:val="none" w:sz="0" w:space="0" w:color="auto"/>
          </w:divBdr>
        </w:div>
        <w:div w:id="977490662">
          <w:marLeft w:val="0"/>
          <w:marRight w:val="0"/>
          <w:marTop w:val="0"/>
          <w:marBottom w:val="0"/>
          <w:divBdr>
            <w:top w:val="none" w:sz="0" w:space="0" w:color="auto"/>
            <w:left w:val="none" w:sz="0" w:space="0" w:color="auto"/>
            <w:bottom w:val="none" w:sz="0" w:space="0" w:color="auto"/>
            <w:right w:val="none" w:sz="0" w:space="0" w:color="auto"/>
          </w:divBdr>
        </w:div>
        <w:div w:id="1325279799">
          <w:marLeft w:val="0"/>
          <w:marRight w:val="0"/>
          <w:marTop w:val="0"/>
          <w:marBottom w:val="0"/>
          <w:divBdr>
            <w:top w:val="none" w:sz="0" w:space="0" w:color="auto"/>
            <w:left w:val="none" w:sz="0" w:space="0" w:color="auto"/>
            <w:bottom w:val="none" w:sz="0" w:space="0" w:color="auto"/>
            <w:right w:val="none" w:sz="0" w:space="0" w:color="auto"/>
          </w:divBdr>
        </w:div>
        <w:div w:id="1262445595">
          <w:marLeft w:val="0"/>
          <w:marRight w:val="0"/>
          <w:marTop w:val="0"/>
          <w:marBottom w:val="0"/>
          <w:divBdr>
            <w:top w:val="none" w:sz="0" w:space="0" w:color="auto"/>
            <w:left w:val="none" w:sz="0" w:space="0" w:color="auto"/>
            <w:bottom w:val="none" w:sz="0" w:space="0" w:color="auto"/>
            <w:right w:val="none" w:sz="0" w:space="0" w:color="auto"/>
          </w:divBdr>
        </w:div>
        <w:div w:id="1554731373">
          <w:marLeft w:val="0"/>
          <w:marRight w:val="0"/>
          <w:marTop w:val="0"/>
          <w:marBottom w:val="0"/>
          <w:divBdr>
            <w:top w:val="none" w:sz="0" w:space="0" w:color="auto"/>
            <w:left w:val="none" w:sz="0" w:space="0" w:color="auto"/>
            <w:bottom w:val="none" w:sz="0" w:space="0" w:color="auto"/>
            <w:right w:val="none" w:sz="0" w:space="0" w:color="auto"/>
          </w:divBdr>
        </w:div>
        <w:div w:id="45684515">
          <w:marLeft w:val="0"/>
          <w:marRight w:val="0"/>
          <w:marTop w:val="0"/>
          <w:marBottom w:val="0"/>
          <w:divBdr>
            <w:top w:val="none" w:sz="0" w:space="0" w:color="auto"/>
            <w:left w:val="none" w:sz="0" w:space="0" w:color="auto"/>
            <w:bottom w:val="none" w:sz="0" w:space="0" w:color="auto"/>
            <w:right w:val="none" w:sz="0" w:space="0" w:color="auto"/>
          </w:divBdr>
        </w:div>
        <w:div w:id="605772054">
          <w:marLeft w:val="0"/>
          <w:marRight w:val="0"/>
          <w:marTop w:val="0"/>
          <w:marBottom w:val="0"/>
          <w:divBdr>
            <w:top w:val="none" w:sz="0" w:space="0" w:color="auto"/>
            <w:left w:val="none" w:sz="0" w:space="0" w:color="auto"/>
            <w:bottom w:val="none" w:sz="0" w:space="0" w:color="auto"/>
            <w:right w:val="none" w:sz="0" w:space="0" w:color="auto"/>
          </w:divBdr>
        </w:div>
        <w:div w:id="1940483374">
          <w:marLeft w:val="0"/>
          <w:marRight w:val="0"/>
          <w:marTop w:val="0"/>
          <w:marBottom w:val="0"/>
          <w:divBdr>
            <w:top w:val="none" w:sz="0" w:space="0" w:color="auto"/>
            <w:left w:val="none" w:sz="0" w:space="0" w:color="auto"/>
            <w:bottom w:val="none" w:sz="0" w:space="0" w:color="auto"/>
            <w:right w:val="none" w:sz="0" w:space="0" w:color="auto"/>
          </w:divBdr>
        </w:div>
        <w:div w:id="698702858">
          <w:marLeft w:val="0"/>
          <w:marRight w:val="0"/>
          <w:marTop w:val="0"/>
          <w:marBottom w:val="0"/>
          <w:divBdr>
            <w:top w:val="none" w:sz="0" w:space="0" w:color="auto"/>
            <w:left w:val="none" w:sz="0" w:space="0" w:color="auto"/>
            <w:bottom w:val="none" w:sz="0" w:space="0" w:color="auto"/>
            <w:right w:val="none" w:sz="0" w:space="0" w:color="auto"/>
          </w:divBdr>
        </w:div>
        <w:div w:id="1047685923">
          <w:marLeft w:val="0"/>
          <w:marRight w:val="0"/>
          <w:marTop w:val="0"/>
          <w:marBottom w:val="0"/>
          <w:divBdr>
            <w:top w:val="none" w:sz="0" w:space="0" w:color="auto"/>
            <w:left w:val="none" w:sz="0" w:space="0" w:color="auto"/>
            <w:bottom w:val="none" w:sz="0" w:space="0" w:color="auto"/>
            <w:right w:val="none" w:sz="0" w:space="0" w:color="auto"/>
          </w:divBdr>
        </w:div>
        <w:div w:id="1072846773">
          <w:marLeft w:val="0"/>
          <w:marRight w:val="0"/>
          <w:marTop w:val="0"/>
          <w:marBottom w:val="0"/>
          <w:divBdr>
            <w:top w:val="none" w:sz="0" w:space="0" w:color="auto"/>
            <w:left w:val="none" w:sz="0" w:space="0" w:color="auto"/>
            <w:bottom w:val="none" w:sz="0" w:space="0" w:color="auto"/>
            <w:right w:val="none" w:sz="0" w:space="0" w:color="auto"/>
          </w:divBdr>
        </w:div>
        <w:div w:id="103618002">
          <w:marLeft w:val="0"/>
          <w:marRight w:val="0"/>
          <w:marTop w:val="0"/>
          <w:marBottom w:val="0"/>
          <w:divBdr>
            <w:top w:val="none" w:sz="0" w:space="0" w:color="auto"/>
            <w:left w:val="none" w:sz="0" w:space="0" w:color="auto"/>
            <w:bottom w:val="none" w:sz="0" w:space="0" w:color="auto"/>
            <w:right w:val="none" w:sz="0" w:space="0" w:color="auto"/>
          </w:divBdr>
        </w:div>
        <w:div w:id="232349973">
          <w:marLeft w:val="0"/>
          <w:marRight w:val="0"/>
          <w:marTop w:val="0"/>
          <w:marBottom w:val="0"/>
          <w:divBdr>
            <w:top w:val="none" w:sz="0" w:space="0" w:color="auto"/>
            <w:left w:val="none" w:sz="0" w:space="0" w:color="auto"/>
            <w:bottom w:val="none" w:sz="0" w:space="0" w:color="auto"/>
            <w:right w:val="none" w:sz="0" w:space="0" w:color="auto"/>
          </w:divBdr>
        </w:div>
        <w:div w:id="257249490">
          <w:marLeft w:val="0"/>
          <w:marRight w:val="0"/>
          <w:marTop w:val="0"/>
          <w:marBottom w:val="0"/>
          <w:divBdr>
            <w:top w:val="none" w:sz="0" w:space="0" w:color="auto"/>
            <w:left w:val="none" w:sz="0" w:space="0" w:color="auto"/>
            <w:bottom w:val="none" w:sz="0" w:space="0" w:color="auto"/>
            <w:right w:val="none" w:sz="0" w:space="0" w:color="auto"/>
          </w:divBdr>
        </w:div>
        <w:div w:id="1820540798">
          <w:marLeft w:val="0"/>
          <w:marRight w:val="0"/>
          <w:marTop w:val="0"/>
          <w:marBottom w:val="0"/>
          <w:divBdr>
            <w:top w:val="none" w:sz="0" w:space="0" w:color="auto"/>
            <w:left w:val="none" w:sz="0" w:space="0" w:color="auto"/>
            <w:bottom w:val="none" w:sz="0" w:space="0" w:color="auto"/>
            <w:right w:val="none" w:sz="0" w:space="0" w:color="auto"/>
          </w:divBdr>
        </w:div>
        <w:div w:id="124203847">
          <w:marLeft w:val="0"/>
          <w:marRight w:val="0"/>
          <w:marTop w:val="0"/>
          <w:marBottom w:val="0"/>
          <w:divBdr>
            <w:top w:val="none" w:sz="0" w:space="0" w:color="auto"/>
            <w:left w:val="none" w:sz="0" w:space="0" w:color="auto"/>
            <w:bottom w:val="none" w:sz="0" w:space="0" w:color="auto"/>
            <w:right w:val="none" w:sz="0" w:space="0" w:color="auto"/>
          </w:divBdr>
        </w:div>
        <w:div w:id="1296528535">
          <w:marLeft w:val="0"/>
          <w:marRight w:val="0"/>
          <w:marTop w:val="0"/>
          <w:marBottom w:val="0"/>
          <w:divBdr>
            <w:top w:val="none" w:sz="0" w:space="0" w:color="auto"/>
            <w:left w:val="none" w:sz="0" w:space="0" w:color="auto"/>
            <w:bottom w:val="none" w:sz="0" w:space="0" w:color="auto"/>
            <w:right w:val="none" w:sz="0" w:space="0" w:color="auto"/>
          </w:divBdr>
        </w:div>
        <w:div w:id="1286692232">
          <w:marLeft w:val="0"/>
          <w:marRight w:val="0"/>
          <w:marTop w:val="0"/>
          <w:marBottom w:val="0"/>
          <w:divBdr>
            <w:top w:val="none" w:sz="0" w:space="0" w:color="auto"/>
            <w:left w:val="none" w:sz="0" w:space="0" w:color="auto"/>
            <w:bottom w:val="none" w:sz="0" w:space="0" w:color="auto"/>
            <w:right w:val="none" w:sz="0" w:space="0" w:color="auto"/>
          </w:divBdr>
        </w:div>
        <w:div w:id="357855310">
          <w:marLeft w:val="0"/>
          <w:marRight w:val="0"/>
          <w:marTop w:val="0"/>
          <w:marBottom w:val="0"/>
          <w:divBdr>
            <w:top w:val="none" w:sz="0" w:space="0" w:color="auto"/>
            <w:left w:val="none" w:sz="0" w:space="0" w:color="auto"/>
            <w:bottom w:val="none" w:sz="0" w:space="0" w:color="auto"/>
            <w:right w:val="none" w:sz="0" w:space="0" w:color="auto"/>
          </w:divBdr>
        </w:div>
        <w:div w:id="1299185812">
          <w:marLeft w:val="0"/>
          <w:marRight w:val="0"/>
          <w:marTop w:val="0"/>
          <w:marBottom w:val="0"/>
          <w:divBdr>
            <w:top w:val="none" w:sz="0" w:space="0" w:color="auto"/>
            <w:left w:val="none" w:sz="0" w:space="0" w:color="auto"/>
            <w:bottom w:val="none" w:sz="0" w:space="0" w:color="auto"/>
            <w:right w:val="none" w:sz="0" w:space="0" w:color="auto"/>
          </w:divBdr>
        </w:div>
        <w:div w:id="785079317">
          <w:marLeft w:val="0"/>
          <w:marRight w:val="0"/>
          <w:marTop w:val="0"/>
          <w:marBottom w:val="0"/>
          <w:divBdr>
            <w:top w:val="none" w:sz="0" w:space="0" w:color="auto"/>
            <w:left w:val="none" w:sz="0" w:space="0" w:color="auto"/>
            <w:bottom w:val="none" w:sz="0" w:space="0" w:color="auto"/>
            <w:right w:val="none" w:sz="0" w:space="0" w:color="auto"/>
          </w:divBdr>
        </w:div>
        <w:div w:id="1133983291">
          <w:marLeft w:val="0"/>
          <w:marRight w:val="0"/>
          <w:marTop w:val="0"/>
          <w:marBottom w:val="0"/>
          <w:divBdr>
            <w:top w:val="none" w:sz="0" w:space="0" w:color="auto"/>
            <w:left w:val="none" w:sz="0" w:space="0" w:color="auto"/>
            <w:bottom w:val="none" w:sz="0" w:space="0" w:color="auto"/>
            <w:right w:val="none" w:sz="0" w:space="0" w:color="auto"/>
          </w:divBdr>
        </w:div>
        <w:div w:id="722944185">
          <w:marLeft w:val="0"/>
          <w:marRight w:val="0"/>
          <w:marTop w:val="0"/>
          <w:marBottom w:val="0"/>
          <w:divBdr>
            <w:top w:val="none" w:sz="0" w:space="0" w:color="auto"/>
            <w:left w:val="none" w:sz="0" w:space="0" w:color="auto"/>
            <w:bottom w:val="none" w:sz="0" w:space="0" w:color="auto"/>
            <w:right w:val="none" w:sz="0" w:space="0" w:color="auto"/>
          </w:divBdr>
        </w:div>
        <w:div w:id="1604149500">
          <w:marLeft w:val="0"/>
          <w:marRight w:val="0"/>
          <w:marTop w:val="0"/>
          <w:marBottom w:val="0"/>
          <w:divBdr>
            <w:top w:val="none" w:sz="0" w:space="0" w:color="auto"/>
            <w:left w:val="none" w:sz="0" w:space="0" w:color="auto"/>
            <w:bottom w:val="none" w:sz="0" w:space="0" w:color="auto"/>
            <w:right w:val="none" w:sz="0" w:space="0" w:color="auto"/>
          </w:divBdr>
        </w:div>
        <w:div w:id="183398591">
          <w:marLeft w:val="0"/>
          <w:marRight w:val="0"/>
          <w:marTop w:val="0"/>
          <w:marBottom w:val="0"/>
          <w:divBdr>
            <w:top w:val="none" w:sz="0" w:space="0" w:color="auto"/>
            <w:left w:val="none" w:sz="0" w:space="0" w:color="auto"/>
            <w:bottom w:val="none" w:sz="0" w:space="0" w:color="auto"/>
            <w:right w:val="none" w:sz="0" w:space="0" w:color="auto"/>
          </w:divBdr>
        </w:div>
        <w:div w:id="615252381">
          <w:marLeft w:val="0"/>
          <w:marRight w:val="0"/>
          <w:marTop w:val="0"/>
          <w:marBottom w:val="0"/>
          <w:divBdr>
            <w:top w:val="none" w:sz="0" w:space="0" w:color="auto"/>
            <w:left w:val="none" w:sz="0" w:space="0" w:color="auto"/>
            <w:bottom w:val="none" w:sz="0" w:space="0" w:color="auto"/>
            <w:right w:val="none" w:sz="0" w:space="0" w:color="auto"/>
          </w:divBdr>
        </w:div>
        <w:div w:id="2140802675">
          <w:marLeft w:val="0"/>
          <w:marRight w:val="0"/>
          <w:marTop w:val="0"/>
          <w:marBottom w:val="0"/>
          <w:divBdr>
            <w:top w:val="none" w:sz="0" w:space="0" w:color="auto"/>
            <w:left w:val="none" w:sz="0" w:space="0" w:color="auto"/>
            <w:bottom w:val="none" w:sz="0" w:space="0" w:color="auto"/>
            <w:right w:val="none" w:sz="0" w:space="0" w:color="auto"/>
          </w:divBdr>
        </w:div>
        <w:div w:id="1784497316">
          <w:marLeft w:val="0"/>
          <w:marRight w:val="0"/>
          <w:marTop w:val="0"/>
          <w:marBottom w:val="0"/>
          <w:divBdr>
            <w:top w:val="none" w:sz="0" w:space="0" w:color="auto"/>
            <w:left w:val="none" w:sz="0" w:space="0" w:color="auto"/>
            <w:bottom w:val="none" w:sz="0" w:space="0" w:color="auto"/>
            <w:right w:val="none" w:sz="0" w:space="0" w:color="auto"/>
          </w:divBdr>
        </w:div>
        <w:div w:id="998584131">
          <w:marLeft w:val="0"/>
          <w:marRight w:val="0"/>
          <w:marTop w:val="0"/>
          <w:marBottom w:val="0"/>
          <w:divBdr>
            <w:top w:val="none" w:sz="0" w:space="0" w:color="auto"/>
            <w:left w:val="none" w:sz="0" w:space="0" w:color="auto"/>
            <w:bottom w:val="none" w:sz="0" w:space="0" w:color="auto"/>
            <w:right w:val="none" w:sz="0" w:space="0" w:color="auto"/>
          </w:divBdr>
        </w:div>
        <w:div w:id="92870860">
          <w:marLeft w:val="0"/>
          <w:marRight w:val="0"/>
          <w:marTop w:val="0"/>
          <w:marBottom w:val="0"/>
          <w:divBdr>
            <w:top w:val="none" w:sz="0" w:space="0" w:color="auto"/>
            <w:left w:val="none" w:sz="0" w:space="0" w:color="auto"/>
            <w:bottom w:val="none" w:sz="0" w:space="0" w:color="auto"/>
            <w:right w:val="none" w:sz="0" w:space="0" w:color="auto"/>
          </w:divBdr>
        </w:div>
        <w:div w:id="878972138">
          <w:marLeft w:val="0"/>
          <w:marRight w:val="0"/>
          <w:marTop w:val="0"/>
          <w:marBottom w:val="0"/>
          <w:divBdr>
            <w:top w:val="none" w:sz="0" w:space="0" w:color="auto"/>
            <w:left w:val="none" w:sz="0" w:space="0" w:color="auto"/>
            <w:bottom w:val="none" w:sz="0" w:space="0" w:color="auto"/>
            <w:right w:val="none" w:sz="0" w:space="0" w:color="auto"/>
          </w:divBdr>
        </w:div>
        <w:div w:id="887453169">
          <w:marLeft w:val="0"/>
          <w:marRight w:val="0"/>
          <w:marTop w:val="0"/>
          <w:marBottom w:val="0"/>
          <w:divBdr>
            <w:top w:val="none" w:sz="0" w:space="0" w:color="auto"/>
            <w:left w:val="none" w:sz="0" w:space="0" w:color="auto"/>
            <w:bottom w:val="none" w:sz="0" w:space="0" w:color="auto"/>
            <w:right w:val="none" w:sz="0" w:space="0" w:color="auto"/>
          </w:divBdr>
        </w:div>
        <w:div w:id="37781340">
          <w:marLeft w:val="0"/>
          <w:marRight w:val="0"/>
          <w:marTop w:val="0"/>
          <w:marBottom w:val="0"/>
          <w:divBdr>
            <w:top w:val="none" w:sz="0" w:space="0" w:color="auto"/>
            <w:left w:val="none" w:sz="0" w:space="0" w:color="auto"/>
            <w:bottom w:val="none" w:sz="0" w:space="0" w:color="auto"/>
            <w:right w:val="none" w:sz="0" w:space="0" w:color="auto"/>
          </w:divBdr>
        </w:div>
        <w:div w:id="1694959972">
          <w:marLeft w:val="0"/>
          <w:marRight w:val="0"/>
          <w:marTop w:val="0"/>
          <w:marBottom w:val="0"/>
          <w:divBdr>
            <w:top w:val="none" w:sz="0" w:space="0" w:color="auto"/>
            <w:left w:val="none" w:sz="0" w:space="0" w:color="auto"/>
            <w:bottom w:val="none" w:sz="0" w:space="0" w:color="auto"/>
            <w:right w:val="none" w:sz="0" w:space="0" w:color="auto"/>
          </w:divBdr>
        </w:div>
        <w:div w:id="324629820">
          <w:marLeft w:val="0"/>
          <w:marRight w:val="0"/>
          <w:marTop w:val="0"/>
          <w:marBottom w:val="0"/>
          <w:divBdr>
            <w:top w:val="none" w:sz="0" w:space="0" w:color="auto"/>
            <w:left w:val="none" w:sz="0" w:space="0" w:color="auto"/>
            <w:bottom w:val="none" w:sz="0" w:space="0" w:color="auto"/>
            <w:right w:val="none" w:sz="0" w:space="0" w:color="auto"/>
          </w:divBdr>
        </w:div>
        <w:div w:id="845633789">
          <w:marLeft w:val="0"/>
          <w:marRight w:val="0"/>
          <w:marTop w:val="0"/>
          <w:marBottom w:val="0"/>
          <w:divBdr>
            <w:top w:val="none" w:sz="0" w:space="0" w:color="auto"/>
            <w:left w:val="none" w:sz="0" w:space="0" w:color="auto"/>
            <w:bottom w:val="none" w:sz="0" w:space="0" w:color="auto"/>
            <w:right w:val="none" w:sz="0" w:space="0" w:color="auto"/>
          </w:divBdr>
        </w:div>
        <w:div w:id="642079248">
          <w:marLeft w:val="0"/>
          <w:marRight w:val="0"/>
          <w:marTop w:val="0"/>
          <w:marBottom w:val="0"/>
          <w:divBdr>
            <w:top w:val="none" w:sz="0" w:space="0" w:color="auto"/>
            <w:left w:val="none" w:sz="0" w:space="0" w:color="auto"/>
            <w:bottom w:val="none" w:sz="0" w:space="0" w:color="auto"/>
            <w:right w:val="none" w:sz="0" w:space="0" w:color="auto"/>
          </w:divBdr>
        </w:div>
        <w:div w:id="267860975">
          <w:marLeft w:val="0"/>
          <w:marRight w:val="0"/>
          <w:marTop w:val="0"/>
          <w:marBottom w:val="0"/>
          <w:divBdr>
            <w:top w:val="none" w:sz="0" w:space="0" w:color="auto"/>
            <w:left w:val="none" w:sz="0" w:space="0" w:color="auto"/>
            <w:bottom w:val="none" w:sz="0" w:space="0" w:color="auto"/>
            <w:right w:val="none" w:sz="0" w:space="0" w:color="auto"/>
          </w:divBdr>
        </w:div>
        <w:div w:id="35392581">
          <w:marLeft w:val="0"/>
          <w:marRight w:val="0"/>
          <w:marTop w:val="0"/>
          <w:marBottom w:val="0"/>
          <w:divBdr>
            <w:top w:val="none" w:sz="0" w:space="0" w:color="auto"/>
            <w:left w:val="none" w:sz="0" w:space="0" w:color="auto"/>
            <w:bottom w:val="none" w:sz="0" w:space="0" w:color="auto"/>
            <w:right w:val="none" w:sz="0" w:space="0" w:color="auto"/>
          </w:divBdr>
        </w:div>
        <w:div w:id="887030672">
          <w:marLeft w:val="0"/>
          <w:marRight w:val="0"/>
          <w:marTop w:val="0"/>
          <w:marBottom w:val="0"/>
          <w:divBdr>
            <w:top w:val="none" w:sz="0" w:space="0" w:color="auto"/>
            <w:left w:val="none" w:sz="0" w:space="0" w:color="auto"/>
            <w:bottom w:val="none" w:sz="0" w:space="0" w:color="auto"/>
            <w:right w:val="none" w:sz="0" w:space="0" w:color="auto"/>
          </w:divBdr>
        </w:div>
        <w:div w:id="313680697">
          <w:marLeft w:val="0"/>
          <w:marRight w:val="0"/>
          <w:marTop w:val="0"/>
          <w:marBottom w:val="0"/>
          <w:divBdr>
            <w:top w:val="none" w:sz="0" w:space="0" w:color="auto"/>
            <w:left w:val="none" w:sz="0" w:space="0" w:color="auto"/>
            <w:bottom w:val="none" w:sz="0" w:space="0" w:color="auto"/>
            <w:right w:val="none" w:sz="0" w:space="0" w:color="auto"/>
          </w:divBdr>
        </w:div>
        <w:div w:id="756710939">
          <w:marLeft w:val="0"/>
          <w:marRight w:val="0"/>
          <w:marTop w:val="0"/>
          <w:marBottom w:val="0"/>
          <w:divBdr>
            <w:top w:val="none" w:sz="0" w:space="0" w:color="auto"/>
            <w:left w:val="none" w:sz="0" w:space="0" w:color="auto"/>
            <w:bottom w:val="none" w:sz="0" w:space="0" w:color="auto"/>
            <w:right w:val="none" w:sz="0" w:space="0" w:color="auto"/>
          </w:divBdr>
        </w:div>
        <w:div w:id="621427251">
          <w:marLeft w:val="0"/>
          <w:marRight w:val="0"/>
          <w:marTop w:val="0"/>
          <w:marBottom w:val="0"/>
          <w:divBdr>
            <w:top w:val="none" w:sz="0" w:space="0" w:color="auto"/>
            <w:left w:val="none" w:sz="0" w:space="0" w:color="auto"/>
            <w:bottom w:val="none" w:sz="0" w:space="0" w:color="auto"/>
            <w:right w:val="none" w:sz="0" w:space="0" w:color="auto"/>
          </w:divBdr>
        </w:div>
        <w:div w:id="372191598">
          <w:marLeft w:val="0"/>
          <w:marRight w:val="0"/>
          <w:marTop w:val="0"/>
          <w:marBottom w:val="0"/>
          <w:divBdr>
            <w:top w:val="none" w:sz="0" w:space="0" w:color="auto"/>
            <w:left w:val="none" w:sz="0" w:space="0" w:color="auto"/>
            <w:bottom w:val="none" w:sz="0" w:space="0" w:color="auto"/>
            <w:right w:val="none" w:sz="0" w:space="0" w:color="auto"/>
          </w:divBdr>
        </w:div>
      </w:divsChild>
    </w:div>
    <w:div w:id="192496712">
      <w:bodyDiv w:val="1"/>
      <w:marLeft w:val="0"/>
      <w:marRight w:val="0"/>
      <w:marTop w:val="0"/>
      <w:marBottom w:val="0"/>
      <w:divBdr>
        <w:top w:val="none" w:sz="0" w:space="0" w:color="auto"/>
        <w:left w:val="none" w:sz="0" w:space="0" w:color="auto"/>
        <w:bottom w:val="none" w:sz="0" w:space="0" w:color="auto"/>
        <w:right w:val="none" w:sz="0" w:space="0" w:color="auto"/>
      </w:divBdr>
    </w:div>
    <w:div w:id="192572110">
      <w:bodyDiv w:val="1"/>
      <w:marLeft w:val="0"/>
      <w:marRight w:val="0"/>
      <w:marTop w:val="0"/>
      <w:marBottom w:val="0"/>
      <w:divBdr>
        <w:top w:val="none" w:sz="0" w:space="0" w:color="auto"/>
        <w:left w:val="none" w:sz="0" w:space="0" w:color="auto"/>
        <w:bottom w:val="none" w:sz="0" w:space="0" w:color="auto"/>
        <w:right w:val="none" w:sz="0" w:space="0" w:color="auto"/>
      </w:divBdr>
    </w:div>
    <w:div w:id="192693593">
      <w:bodyDiv w:val="1"/>
      <w:marLeft w:val="0"/>
      <w:marRight w:val="0"/>
      <w:marTop w:val="0"/>
      <w:marBottom w:val="0"/>
      <w:divBdr>
        <w:top w:val="none" w:sz="0" w:space="0" w:color="auto"/>
        <w:left w:val="none" w:sz="0" w:space="0" w:color="auto"/>
        <w:bottom w:val="none" w:sz="0" w:space="0" w:color="auto"/>
        <w:right w:val="none" w:sz="0" w:space="0" w:color="auto"/>
      </w:divBdr>
    </w:div>
    <w:div w:id="192810127">
      <w:bodyDiv w:val="1"/>
      <w:marLeft w:val="0"/>
      <w:marRight w:val="0"/>
      <w:marTop w:val="0"/>
      <w:marBottom w:val="0"/>
      <w:divBdr>
        <w:top w:val="none" w:sz="0" w:space="0" w:color="auto"/>
        <w:left w:val="none" w:sz="0" w:space="0" w:color="auto"/>
        <w:bottom w:val="none" w:sz="0" w:space="0" w:color="auto"/>
        <w:right w:val="none" w:sz="0" w:space="0" w:color="auto"/>
      </w:divBdr>
    </w:div>
    <w:div w:id="193201635">
      <w:bodyDiv w:val="1"/>
      <w:marLeft w:val="0"/>
      <w:marRight w:val="0"/>
      <w:marTop w:val="0"/>
      <w:marBottom w:val="0"/>
      <w:divBdr>
        <w:top w:val="none" w:sz="0" w:space="0" w:color="auto"/>
        <w:left w:val="none" w:sz="0" w:space="0" w:color="auto"/>
        <w:bottom w:val="none" w:sz="0" w:space="0" w:color="auto"/>
        <w:right w:val="none" w:sz="0" w:space="0" w:color="auto"/>
      </w:divBdr>
    </w:div>
    <w:div w:id="193270398">
      <w:bodyDiv w:val="1"/>
      <w:marLeft w:val="0"/>
      <w:marRight w:val="0"/>
      <w:marTop w:val="0"/>
      <w:marBottom w:val="0"/>
      <w:divBdr>
        <w:top w:val="none" w:sz="0" w:space="0" w:color="auto"/>
        <w:left w:val="none" w:sz="0" w:space="0" w:color="auto"/>
        <w:bottom w:val="none" w:sz="0" w:space="0" w:color="auto"/>
        <w:right w:val="none" w:sz="0" w:space="0" w:color="auto"/>
      </w:divBdr>
    </w:div>
    <w:div w:id="193271301">
      <w:bodyDiv w:val="1"/>
      <w:marLeft w:val="0"/>
      <w:marRight w:val="0"/>
      <w:marTop w:val="0"/>
      <w:marBottom w:val="0"/>
      <w:divBdr>
        <w:top w:val="none" w:sz="0" w:space="0" w:color="auto"/>
        <w:left w:val="none" w:sz="0" w:space="0" w:color="auto"/>
        <w:bottom w:val="none" w:sz="0" w:space="0" w:color="auto"/>
        <w:right w:val="none" w:sz="0" w:space="0" w:color="auto"/>
      </w:divBdr>
    </w:div>
    <w:div w:id="193347029">
      <w:bodyDiv w:val="1"/>
      <w:marLeft w:val="0"/>
      <w:marRight w:val="0"/>
      <w:marTop w:val="0"/>
      <w:marBottom w:val="0"/>
      <w:divBdr>
        <w:top w:val="none" w:sz="0" w:space="0" w:color="auto"/>
        <w:left w:val="none" w:sz="0" w:space="0" w:color="auto"/>
        <w:bottom w:val="none" w:sz="0" w:space="0" w:color="auto"/>
        <w:right w:val="none" w:sz="0" w:space="0" w:color="auto"/>
      </w:divBdr>
    </w:div>
    <w:div w:id="193620759">
      <w:bodyDiv w:val="1"/>
      <w:marLeft w:val="0"/>
      <w:marRight w:val="0"/>
      <w:marTop w:val="0"/>
      <w:marBottom w:val="0"/>
      <w:divBdr>
        <w:top w:val="none" w:sz="0" w:space="0" w:color="auto"/>
        <w:left w:val="none" w:sz="0" w:space="0" w:color="auto"/>
        <w:bottom w:val="none" w:sz="0" w:space="0" w:color="auto"/>
        <w:right w:val="none" w:sz="0" w:space="0" w:color="auto"/>
      </w:divBdr>
    </w:div>
    <w:div w:id="193883879">
      <w:bodyDiv w:val="1"/>
      <w:marLeft w:val="0"/>
      <w:marRight w:val="0"/>
      <w:marTop w:val="0"/>
      <w:marBottom w:val="0"/>
      <w:divBdr>
        <w:top w:val="none" w:sz="0" w:space="0" w:color="auto"/>
        <w:left w:val="none" w:sz="0" w:space="0" w:color="auto"/>
        <w:bottom w:val="none" w:sz="0" w:space="0" w:color="auto"/>
        <w:right w:val="none" w:sz="0" w:space="0" w:color="auto"/>
      </w:divBdr>
    </w:div>
    <w:div w:id="194009101">
      <w:bodyDiv w:val="1"/>
      <w:marLeft w:val="0"/>
      <w:marRight w:val="0"/>
      <w:marTop w:val="0"/>
      <w:marBottom w:val="0"/>
      <w:divBdr>
        <w:top w:val="none" w:sz="0" w:space="0" w:color="auto"/>
        <w:left w:val="none" w:sz="0" w:space="0" w:color="auto"/>
        <w:bottom w:val="none" w:sz="0" w:space="0" w:color="auto"/>
        <w:right w:val="none" w:sz="0" w:space="0" w:color="auto"/>
      </w:divBdr>
    </w:div>
    <w:div w:id="194199165">
      <w:bodyDiv w:val="1"/>
      <w:marLeft w:val="0"/>
      <w:marRight w:val="0"/>
      <w:marTop w:val="0"/>
      <w:marBottom w:val="0"/>
      <w:divBdr>
        <w:top w:val="none" w:sz="0" w:space="0" w:color="auto"/>
        <w:left w:val="none" w:sz="0" w:space="0" w:color="auto"/>
        <w:bottom w:val="none" w:sz="0" w:space="0" w:color="auto"/>
        <w:right w:val="none" w:sz="0" w:space="0" w:color="auto"/>
      </w:divBdr>
    </w:div>
    <w:div w:id="194849614">
      <w:bodyDiv w:val="1"/>
      <w:marLeft w:val="0"/>
      <w:marRight w:val="0"/>
      <w:marTop w:val="0"/>
      <w:marBottom w:val="0"/>
      <w:divBdr>
        <w:top w:val="none" w:sz="0" w:space="0" w:color="auto"/>
        <w:left w:val="none" w:sz="0" w:space="0" w:color="auto"/>
        <w:bottom w:val="none" w:sz="0" w:space="0" w:color="auto"/>
        <w:right w:val="none" w:sz="0" w:space="0" w:color="auto"/>
      </w:divBdr>
    </w:div>
    <w:div w:id="194928743">
      <w:bodyDiv w:val="1"/>
      <w:marLeft w:val="0"/>
      <w:marRight w:val="0"/>
      <w:marTop w:val="0"/>
      <w:marBottom w:val="0"/>
      <w:divBdr>
        <w:top w:val="none" w:sz="0" w:space="0" w:color="auto"/>
        <w:left w:val="none" w:sz="0" w:space="0" w:color="auto"/>
        <w:bottom w:val="none" w:sz="0" w:space="0" w:color="auto"/>
        <w:right w:val="none" w:sz="0" w:space="0" w:color="auto"/>
      </w:divBdr>
    </w:div>
    <w:div w:id="195313659">
      <w:bodyDiv w:val="1"/>
      <w:marLeft w:val="0"/>
      <w:marRight w:val="0"/>
      <w:marTop w:val="0"/>
      <w:marBottom w:val="0"/>
      <w:divBdr>
        <w:top w:val="none" w:sz="0" w:space="0" w:color="auto"/>
        <w:left w:val="none" w:sz="0" w:space="0" w:color="auto"/>
        <w:bottom w:val="none" w:sz="0" w:space="0" w:color="auto"/>
        <w:right w:val="none" w:sz="0" w:space="0" w:color="auto"/>
      </w:divBdr>
    </w:div>
    <w:div w:id="195391235">
      <w:bodyDiv w:val="1"/>
      <w:marLeft w:val="0"/>
      <w:marRight w:val="0"/>
      <w:marTop w:val="0"/>
      <w:marBottom w:val="0"/>
      <w:divBdr>
        <w:top w:val="none" w:sz="0" w:space="0" w:color="auto"/>
        <w:left w:val="none" w:sz="0" w:space="0" w:color="auto"/>
        <w:bottom w:val="none" w:sz="0" w:space="0" w:color="auto"/>
        <w:right w:val="none" w:sz="0" w:space="0" w:color="auto"/>
      </w:divBdr>
    </w:div>
    <w:div w:id="195429800">
      <w:bodyDiv w:val="1"/>
      <w:marLeft w:val="0"/>
      <w:marRight w:val="0"/>
      <w:marTop w:val="0"/>
      <w:marBottom w:val="0"/>
      <w:divBdr>
        <w:top w:val="none" w:sz="0" w:space="0" w:color="auto"/>
        <w:left w:val="none" w:sz="0" w:space="0" w:color="auto"/>
        <w:bottom w:val="none" w:sz="0" w:space="0" w:color="auto"/>
        <w:right w:val="none" w:sz="0" w:space="0" w:color="auto"/>
      </w:divBdr>
    </w:div>
    <w:div w:id="195580112">
      <w:bodyDiv w:val="1"/>
      <w:marLeft w:val="0"/>
      <w:marRight w:val="0"/>
      <w:marTop w:val="0"/>
      <w:marBottom w:val="0"/>
      <w:divBdr>
        <w:top w:val="none" w:sz="0" w:space="0" w:color="auto"/>
        <w:left w:val="none" w:sz="0" w:space="0" w:color="auto"/>
        <w:bottom w:val="none" w:sz="0" w:space="0" w:color="auto"/>
        <w:right w:val="none" w:sz="0" w:space="0" w:color="auto"/>
      </w:divBdr>
      <w:divsChild>
        <w:div w:id="161630478">
          <w:marLeft w:val="0"/>
          <w:marRight w:val="0"/>
          <w:marTop w:val="0"/>
          <w:marBottom w:val="0"/>
          <w:divBdr>
            <w:top w:val="none" w:sz="0" w:space="0" w:color="auto"/>
            <w:left w:val="none" w:sz="0" w:space="0" w:color="auto"/>
            <w:bottom w:val="none" w:sz="0" w:space="0" w:color="auto"/>
            <w:right w:val="none" w:sz="0" w:space="0" w:color="auto"/>
          </w:divBdr>
        </w:div>
        <w:div w:id="183179466">
          <w:marLeft w:val="0"/>
          <w:marRight w:val="0"/>
          <w:marTop w:val="0"/>
          <w:marBottom w:val="0"/>
          <w:divBdr>
            <w:top w:val="none" w:sz="0" w:space="0" w:color="auto"/>
            <w:left w:val="none" w:sz="0" w:space="0" w:color="auto"/>
            <w:bottom w:val="none" w:sz="0" w:space="0" w:color="auto"/>
            <w:right w:val="none" w:sz="0" w:space="0" w:color="auto"/>
          </w:divBdr>
        </w:div>
        <w:div w:id="648680462">
          <w:marLeft w:val="0"/>
          <w:marRight w:val="0"/>
          <w:marTop w:val="0"/>
          <w:marBottom w:val="0"/>
          <w:divBdr>
            <w:top w:val="none" w:sz="0" w:space="0" w:color="auto"/>
            <w:left w:val="none" w:sz="0" w:space="0" w:color="auto"/>
            <w:bottom w:val="none" w:sz="0" w:space="0" w:color="auto"/>
            <w:right w:val="none" w:sz="0" w:space="0" w:color="auto"/>
          </w:divBdr>
        </w:div>
        <w:div w:id="1108307643">
          <w:marLeft w:val="0"/>
          <w:marRight w:val="0"/>
          <w:marTop w:val="0"/>
          <w:marBottom w:val="0"/>
          <w:divBdr>
            <w:top w:val="none" w:sz="0" w:space="0" w:color="auto"/>
            <w:left w:val="none" w:sz="0" w:space="0" w:color="auto"/>
            <w:bottom w:val="none" w:sz="0" w:space="0" w:color="auto"/>
            <w:right w:val="none" w:sz="0" w:space="0" w:color="auto"/>
          </w:divBdr>
        </w:div>
        <w:div w:id="791896479">
          <w:marLeft w:val="0"/>
          <w:marRight w:val="0"/>
          <w:marTop w:val="0"/>
          <w:marBottom w:val="0"/>
          <w:divBdr>
            <w:top w:val="none" w:sz="0" w:space="0" w:color="auto"/>
            <w:left w:val="none" w:sz="0" w:space="0" w:color="auto"/>
            <w:bottom w:val="none" w:sz="0" w:space="0" w:color="auto"/>
            <w:right w:val="none" w:sz="0" w:space="0" w:color="auto"/>
          </w:divBdr>
        </w:div>
        <w:div w:id="1807896226">
          <w:marLeft w:val="0"/>
          <w:marRight w:val="0"/>
          <w:marTop w:val="0"/>
          <w:marBottom w:val="0"/>
          <w:divBdr>
            <w:top w:val="none" w:sz="0" w:space="0" w:color="auto"/>
            <w:left w:val="none" w:sz="0" w:space="0" w:color="auto"/>
            <w:bottom w:val="none" w:sz="0" w:space="0" w:color="auto"/>
            <w:right w:val="none" w:sz="0" w:space="0" w:color="auto"/>
          </w:divBdr>
        </w:div>
        <w:div w:id="17244287">
          <w:marLeft w:val="0"/>
          <w:marRight w:val="0"/>
          <w:marTop w:val="0"/>
          <w:marBottom w:val="0"/>
          <w:divBdr>
            <w:top w:val="none" w:sz="0" w:space="0" w:color="auto"/>
            <w:left w:val="none" w:sz="0" w:space="0" w:color="auto"/>
            <w:bottom w:val="none" w:sz="0" w:space="0" w:color="auto"/>
            <w:right w:val="none" w:sz="0" w:space="0" w:color="auto"/>
          </w:divBdr>
        </w:div>
        <w:div w:id="4485150">
          <w:marLeft w:val="0"/>
          <w:marRight w:val="0"/>
          <w:marTop w:val="0"/>
          <w:marBottom w:val="0"/>
          <w:divBdr>
            <w:top w:val="none" w:sz="0" w:space="0" w:color="auto"/>
            <w:left w:val="none" w:sz="0" w:space="0" w:color="auto"/>
            <w:bottom w:val="none" w:sz="0" w:space="0" w:color="auto"/>
            <w:right w:val="none" w:sz="0" w:space="0" w:color="auto"/>
          </w:divBdr>
        </w:div>
        <w:div w:id="676615238">
          <w:marLeft w:val="0"/>
          <w:marRight w:val="0"/>
          <w:marTop w:val="0"/>
          <w:marBottom w:val="0"/>
          <w:divBdr>
            <w:top w:val="none" w:sz="0" w:space="0" w:color="auto"/>
            <w:left w:val="none" w:sz="0" w:space="0" w:color="auto"/>
            <w:bottom w:val="none" w:sz="0" w:space="0" w:color="auto"/>
            <w:right w:val="none" w:sz="0" w:space="0" w:color="auto"/>
          </w:divBdr>
        </w:div>
        <w:div w:id="1638145103">
          <w:marLeft w:val="0"/>
          <w:marRight w:val="0"/>
          <w:marTop w:val="0"/>
          <w:marBottom w:val="0"/>
          <w:divBdr>
            <w:top w:val="none" w:sz="0" w:space="0" w:color="auto"/>
            <w:left w:val="none" w:sz="0" w:space="0" w:color="auto"/>
            <w:bottom w:val="none" w:sz="0" w:space="0" w:color="auto"/>
            <w:right w:val="none" w:sz="0" w:space="0" w:color="auto"/>
          </w:divBdr>
        </w:div>
        <w:div w:id="1071468142">
          <w:marLeft w:val="0"/>
          <w:marRight w:val="0"/>
          <w:marTop w:val="0"/>
          <w:marBottom w:val="0"/>
          <w:divBdr>
            <w:top w:val="none" w:sz="0" w:space="0" w:color="auto"/>
            <w:left w:val="none" w:sz="0" w:space="0" w:color="auto"/>
            <w:bottom w:val="none" w:sz="0" w:space="0" w:color="auto"/>
            <w:right w:val="none" w:sz="0" w:space="0" w:color="auto"/>
          </w:divBdr>
        </w:div>
        <w:div w:id="1866359714">
          <w:marLeft w:val="0"/>
          <w:marRight w:val="0"/>
          <w:marTop w:val="0"/>
          <w:marBottom w:val="0"/>
          <w:divBdr>
            <w:top w:val="none" w:sz="0" w:space="0" w:color="auto"/>
            <w:left w:val="none" w:sz="0" w:space="0" w:color="auto"/>
            <w:bottom w:val="none" w:sz="0" w:space="0" w:color="auto"/>
            <w:right w:val="none" w:sz="0" w:space="0" w:color="auto"/>
          </w:divBdr>
        </w:div>
        <w:div w:id="577911219">
          <w:marLeft w:val="0"/>
          <w:marRight w:val="0"/>
          <w:marTop w:val="0"/>
          <w:marBottom w:val="0"/>
          <w:divBdr>
            <w:top w:val="none" w:sz="0" w:space="0" w:color="auto"/>
            <w:left w:val="none" w:sz="0" w:space="0" w:color="auto"/>
            <w:bottom w:val="none" w:sz="0" w:space="0" w:color="auto"/>
            <w:right w:val="none" w:sz="0" w:space="0" w:color="auto"/>
          </w:divBdr>
        </w:div>
        <w:div w:id="1327660636">
          <w:marLeft w:val="0"/>
          <w:marRight w:val="0"/>
          <w:marTop w:val="0"/>
          <w:marBottom w:val="0"/>
          <w:divBdr>
            <w:top w:val="none" w:sz="0" w:space="0" w:color="auto"/>
            <w:left w:val="none" w:sz="0" w:space="0" w:color="auto"/>
            <w:bottom w:val="none" w:sz="0" w:space="0" w:color="auto"/>
            <w:right w:val="none" w:sz="0" w:space="0" w:color="auto"/>
          </w:divBdr>
        </w:div>
        <w:div w:id="101727834">
          <w:marLeft w:val="0"/>
          <w:marRight w:val="0"/>
          <w:marTop w:val="0"/>
          <w:marBottom w:val="0"/>
          <w:divBdr>
            <w:top w:val="none" w:sz="0" w:space="0" w:color="auto"/>
            <w:left w:val="none" w:sz="0" w:space="0" w:color="auto"/>
            <w:bottom w:val="none" w:sz="0" w:space="0" w:color="auto"/>
            <w:right w:val="none" w:sz="0" w:space="0" w:color="auto"/>
          </w:divBdr>
        </w:div>
        <w:div w:id="1412967169">
          <w:marLeft w:val="0"/>
          <w:marRight w:val="0"/>
          <w:marTop w:val="0"/>
          <w:marBottom w:val="0"/>
          <w:divBdr>
            <w:top w:val="none" w:sz="0" w:space="0" w:color="auto"/>
            <w:left w:val="none" w:sz="0" w:space="0" w:color="auto"/>
            <w:bottom w:val="none" w:sz="0" w:space="0" w:color="auto"/>
            <w:right w:val="none" w:sz="0" w:space="0" w:color="auto"/>
          </w:divBdr>
        </w:div>
        <w:div w:id="529614250">
          <w:marLeft w:val="0"/>
          <w:marRight w:val="0"/>
          <w:marTop w:val="0"/>
          <w:marBottom w:val="0"/>
          <w:divBdr>
            <w:top w:val="none" w:sz="0" w:space="0" w:color="auto"/>
            <w:left w:val="none" w:sz="0" w:space="0" w:color="auto"/>
            <w:bottom w:val="none" w:sz="0" w:space="0" w:color="auto"/>
            <w:right w:val="none" w:sz="0" w:space="0" w:color="auto"/>
          </w:divBdr>
        </w:div>
        <w:div w:id="75329153">
          <w:marLeft w:val="0"/>
          <w:marRight w:val="0"/>
          <w:marTop w:val="0"/>
          <w:marBottom w:val="0"/>
          <w:divBdr>
            <w:top w:val="none" w:sz="0" w:space="0" w:color="auto"/>
            <w:left w:val="none" w:sz="0" w:space="0" w:color="auto"/>
            <w:bottom w:val="none" w:sz="0" w:space="0" w:color="auto"/>
            <w:right w:val="none" w:sz="0" w:space="0" w:color="auto"/>
          </w:divBdr>
        </w:div>
        <w:div w:id="179127397">
          <w:marLeft w:val="0"/>
          <w:marRight w:val="0"/>
          <w:marTop w:val="0"/>
          <w:marBottom w:val="0"/>
          <w:divBdr>
            <w:top w:val="none" w:sz="0" w:space="0" w:color="auto"/>
            <w:left w:val="none" w:sz="0" w:space="0" w:color="auto"/>
            <w:bottom w:val="none" w:sz="0" w:space="0" w:color="auto"/>
            <w:right w:val="none" w:sz="0" w:space="0" w:color="auto"/>
          </w:divBdr>
        </w:div>
        <w:div w:id="1572160544">
          <w:marLeft w:val="0"/>
          <w:marRight w:val="0"/>
          <w:marTop w:val="0"/>
          <w:marBottom w:val="0"/>
          <w:divBdr>
            <w:top w:val="none" w:sz="0" w:space="0" w:color="auto"/>
            <w:left w:val="none" w:sz="0" w:space="0" w:color="auto"/>
            <w:bottom w:val="none" w:sz="0" w:space="0" w:color="auto"/>
            <w:right w:val="none" w:sz="0" w:space="0" w:color="auto"/>
          </w:divBdr>
        </w:div>
        <w:div w:id="940793172">
          <w:marLeft w:val="0"/>
          <w:marRight w:val="0"/>
          <w:marTop w:val="0"/>
          <w:marBottom w:val="0"/>
          <w:divBdr>
            <w:top w:val="none" w:sz="0" w:space="0" w:color="auto"/>
            <w:left w:val="none" w:sz="0" w:space="0" w:color="auto"/>
            <w:bottom w:val="none" w:sz="0" w:space="0" w:color="auto"/>
            <w:right w:val="none" w:sz="0" w:space="0" w:color="auto"/>
          </w:divBdr>
        </w:div>
        <w:div w:id="1158569574">
          <w:marLeft w:val="0"/>
          <w:marRight w:val="0"/>
          <w:marTop w:val="0"/>
          <w:marBottom w:val="0"/>
          <w:divBdr>
            <w:top w:val="none" w:sz="0" w:space="0" w:color="auto"/>
            <w:left w:val="none" w:sz="0" w:space="0" w:color="auto"/>
            <w:bottom w:val="none" w:sz="0" w:space="0" w:color="auto"/>
            <w:right w:val="none" w:sz="0" w:space="0" w:color="auto"/>
          </w:divBdr>
        </w:div>
        <w:div w:id="1527212228">
          <w:marLeft w:val="0"/>
          <w:marRight w:val="0"/>
          <w:marTop w:val="0"/>
          <w:marBottom w:val="0"/>
          <w:divBdr>
            <w:top w:val="none" w:sz="0" w:space="0" w:color="auto"/>
            <w:left w:val="none" w:sz="0" w:space="0" w:color="auto"/>
            <w:bottom w:val="none" w:sz="0" w:space="0" w:color="auto"/>
            <w:right w:val="none" w:sz="0" w:space="0" w:color="auto"/>
          </w:divBdr>
        </w:div>
        <w:div w:id="568082093">
          <w:marLeft w:val="0"/>
          <w:marRight w:val="0"/>
          <w:marTop w:val="0"/>
          <w:marBottom w:val="0"/>
          <w:divBdr>
            <w:top w:val="none" w:sz="0" w:space="0" w:color="auto"/>
            <w:left w:val="none" w:sz="0" w:space="0" w:color="auto"/>
            <w:bottom w:val="none" w:sz="0" w:space="0" w:color="auto"/>
            <w:right w:val="none" w:sz="0" w:space="0" w:color="auto"/>
          </w:divBdr>
        </w:div>
        <w:div w:id="1377466214">
          <w:marLeft w:val="0"/>
          <w:marRight w:val="0"/>
          <w:marTop w:val="0"/>
          <w:marBottom w:val="0"/>
          <w:divBdr>
            <w:top w:val="none" w:sz="0" w:space="0" w:color="auto"/>
            <w:left w:val="none" w:sz="0" w:space="0" w:color="auto"/>
            <w:bottom w:val="none" w:sz="0" w:space="0" w:color="auto"/>
            <w:right w:val="none" w:sz="0" w:space="0" w:color="auto"/>
          </w:divBdr>
        </w:div>
        <w:div w:id="986517913">
          <w:marLeft w:val="0"/>
          <w:marRight w:val="0"/>
          <w:marTop w:val="0"/>
          <w:marBottom w:val="0"/>
          <w:divBdr>
            <w:top w:val="none" w:sz="0" w:space="0" w:color="auto"/>
            <w:left w:val="none" w:sz="0" w:space="0" w:color="auto"/>
            <w:bottom w:val="none" w:sz="0" w:space="0" w:color="auto"/>
            <w:right w:val="none" w:sz="0" w:space="0" w:color="auto"/>
          </w:divBdr>
        </w:div>
        <w:div w:id="1732539797">
          <w:marLeft w:val="0"/>
          <w:marRight w:val="0"/>
          <w:marTop w:val="0"/>
          <w:marBottom w:val="0"/>
          <w:divBdr>
            <w:top w:val="none" w:sz="0" w:space="0" w:color="auto"/>
            <w:left w:val="none" w:sz="0" w:space="0" w:color="auto"/>
            <w:bottom w:val="none" w:sz="0" w:space="0" w:color="auto"/>
            <w:right w:val="none" w:sz="0" w:space="0" w:color="auto"/>
          </w:divBdr>
        </w:div>
        <w:div w:id="2012369432">
          <w:marLeft w:val="0"/>
          <w:marRight w:val="0"/>
          <w:marTop w:val="0"/>
          <w:marBottom w:val="0"/>
          <w:divBdr>
            <w:top w:val="none" w:sz="0" w:space="0" w:color="auto"/>
            <w:left w:val="none" w:sz="0" w:space="0" w:color="auto"/>
            <w:bottom w:val="none" w:sz="0" w:space="0" w:color="auto"/>
            <w:right w:val="none" w:sz="0" w:space="0" w:color="auto"/>
          </w:divBdr>
        </w:div>
        <w:div w:id="1840341501">
          <w:marLeft w:val="0"/>
          <w:marRight w:val="0"/>
          <w:marTop w:val="0"/>
          <w:marBottom w:val="0"/>
          <w:divBdr>
            <w:top w:val="none" w:sz="0" w:space="0" w:color="auto"/>
            <w:left w:val="none" w:sz="0" w:space="0" w:color="auto"/>
            <w:bottom w:val="none" w:sz="0" w:space="0" w:color="auto"/>
            <w:right w:val="none" w:sz="0" w:space="0" w:color="auto"/>
          </w:divBdr>
        </w:div>
        <w:div w:id="2055808702">
          <w:marLeft w:val="0"/>
          <w:marRight w:val="0"/>
          <w:marTop w:val="0"/>
          <w:marBottom w:val="0"/>
          <w:divBdr>
            <w:top w:val="none" w:sz="0" w:space="0" w:color="auto"/>
            <w:left w:val="none" w:sz="0" w:space="0" w:color="auto"/>
            <w:bottom w:val="none" w:sz="0" w:space="0" w:color="auto"/>
            <w:right w:val="none" w:sz="0" w:space="0" w:color="auto"/>
          </w:divBdr>
        </w:div>
        <w:div w:id="1053579113">
          <w:marLeft w:val="0"/>
          <w:marRight w:val="0"/>
          <w:marTop w:val="0"/>
          <w:marBottom w:val="0"/>
          <w:divBdr>
            <w:top w:val="none" w:sz="0" w:space="0" w:color="auto"/>
            <w:left w:val="none" w:sz="0" w:space="0" w:color="auto"/>
            <w:bottom w:val="none" w:sz="0" w:space="0" w:color="auto"/>
            <w:right w:val="none" w:sz="0" w:space="0" w:color="auto"/>
          </w:divBdr>
        </w:div>
        <w:div w:id="841824236">
          <w:marLeft w:val="0"/>
          <w:marRight w:val="0"/>
          <w:marTop w:val="0"/>
          <w:marBottom w:val="0"/>
          <w:divBdr>
            <w:top w:val="none" w:sz="0" w:space="0" w:color="auto"/>
            <w:left w:val="none" w:sz="0" w:space="0" w:color="auto"/>
            <w:bottom w:val="none" w:sz="0" w:space="0" w:color="auto"/>
            <w:right w:val="none" w:sz="0" w:space="0" w:color="auto"/>
          </w:divBdr>
        </w:div>
        <w:div w:id="1445147881">
          <w:marLeft w:val="0"/>
          <w:marRight w:val="0"/>
          <w:marTop w:val="0"/>
          <w:marBottom w:val="0"/>
          <w:divBdr>
            <w:top w:val="none" w:sz="0" w:space="0" w:color="auto"/>
            <w:left w:val="none" w:sz="0" w:space="0" w:color="auto"/>
            <w:bottom w:val="none" w:sz="0" w:space="0" w:color="auto"/>
            <w:right w:val="none" w:sz="0" w:space="0" w:color="auto"/>
          </w:divBdr>
        </w:div>
        <w:div w:id="1327442604">
          <w:marLeft w:val="0"/>
          <w:marRight w:val="0"/>
          <w:marTop w:val="0"/>
          <w:marBottom w:val="0"/>
          <w:divBdr>
            <w:top w:val="none" w:sz="0" w:space="0" w:color="auto"/>
            <w:left w:val="none" w:sz="0" w:space="0" w:color="auto"/>
            <w:bottom w:val="none" w:sz="0" w:space="0" w:color="auto"/>
            <w:right w:val="none" w:sz="0" w:space="0" w:color="auto"/>
          </w:divBdr>
        </w:div>
        <w:div w:id="1376613839">
          <w:marLeft w:val="0"/>
          <w:marRight w:val="0"/>
          <w:marTop w:val="0"/>
          <w:marBottom w:val="0"/>
          <w:divBdr>
            <w:top w:val="none" w:sz="0" w:space="0" w:color="auto"/>
            <w:left w:val="none" w:sz="0" w:space="0" w:color="auto"/>
            <w:bottom w:val="none" w:sz="0" w:space="0" w:color="auto"/>
            <w:right w:val="none" w:sz="0" w:space="0" w:color="auto"/>
          </w:divBdr>
        </w:div>
        <w:div w:id="1868564771">
          <w:marLeft w:val="0"/>
          <w:marRight w:val="0"/>
          <w:marTop w:val="0"/>
          <w:marBottom w:val="0"/>
          <w:divBdr>
            <w:top w:val="none" w:sz="0" w:space="0" w:color="auto"/>
            <w:left w:val="none" w:sz="0" w:space="0" w:color="auto"/>
            <w:bottom w:val="none" w:sz="0" w:space="0" w:color="auto"/>
            <w:right w:val="none" w:sz="0" w:space="0" w:color="auto"/>
          </w:divBdr>
        </w:div>
        <w:div w:id="1042628754">
          <w:marLeft w:val="0"/>
          <w:marRight w:val="0"/>
          <w:marTop w:val="0"/>
          <w:marBottom w:val="0"/>
          <w:divBdr>
            <w:top w:val="none" w:sz="0" w:space="0" w:color="auto"/>
            <w:left w:val="none" w:sz="0" w:space="0" w:color="auto"/>
            <w:bottom w:val="none" w:sz="0" w:space="0" w:color="auto"/>
            <w:right w:val="none" w:sz="0" w:space="0" w:color="auto"/>
          </w:divBdr>
        </w:div>
        <w:div w:id="583808690">
          <w:marLeft w:val="0"/>
          <w:marRight w:val="0"/>
          <w:marTop w:val="0"/>
          <w:marBottom w:val="0"/>
          <w:divBdr>
            <w:top w:val="none" w:sz="0" w:space="0" w:color="auto"/>
            <w:left w:val="none" w:sz="0" w:space="0" w:color="auto"/>
            <w:bottom w:val="none" w:sz="0" w:space="0" w:color="auto"/>
            <w:right w:val="none" w:sz="0" w:space="0" w:color="auto"/>
          </w:divBdr>
        </w:div>
        <w:div w:id="779909100">
          <w:marLeft w:val="0"/>
          <w:marRight w:val="0"/>
          <w:marTop w:val="0"/>
          <w:marBottom w:val="0"/>
          <w:divBdr>
            <w:top w:val="none" w:sz="0" w:space="0" w:color="auto"/>
            <w:left w:val="none" w:sz="0" w:space="0" w:color="auto"/>
            <w:bottom w:val="none" w:sz="0" w:space="0" w:color="auto"/>
            <w:right w:val="none" w:sz="0" w:space="0" w:color="auto"/>
          </w:divBdr>
        </w:div>
        <w:div w:id="934821561">
          <w:marLeft w:val="0"/>
          <w:marRight w:val="0"/>
          <w:marTop w:val="0"/>
          <w:marBottom w:val="0"/>
          <w:divBdr>
            <w:top w:val="none" w:sz="0" w:space="0" w:color="auto"/>
            <w:left w:val="none" w:sz="0" w:space="0" w:color="auto"/>
            <w:bottom w:val="none" w:sz="0" w:space="0" w:color="auto"/>
            <w:right w:val="none" w:sz="0" w:space="0" w:color="auto"/>
          </w:divBdr>
        </w:div>
        <w:div w:id="11614627">
          <w:marLeft w:val="0"/>
          <w:marRight w:val="0"/>
          <w:marTop w:val="0"/>
          <w:marBottom w:val="0"/>
          <w:divBdr>
            <w:top w:val="none" w:sz="0" w:space="0" w:color="auto"/>
            <w:left w:val="none" w:sz="0" w:space="0" w:color="auto"/>
            <w:bottom w:val="none" w:sz="0" w:space="0" w:color="auto"/>
            <w:right w:val="none" w:sz="0" w:space="0" w:color="auto"/>
          </w:divBdr>
        </w:div>
        <w:div w:id="608588739">
          <w:marLeft w:val="0"/>
          <w:marRight w:val="0"/>
          <w:marTop w:val="0"/>
          <w:marBottom w:val="0"/>
          <w:divBdr>
            <w:top w:val="none" w:sz="0" w:space="0" w:color="auto"/>
            <w:left w:val="none" w:sz="0" w:space="0" w:color="auto"/>
            <w:bottom w:val="none" w:sz="0" w:space="0" w:color="auto"/>
            <w:right w:val="none" w:sz="0" w:space="0" w:color="auto"/>
          </w:divBdr>
        </w:div>
        <w:div w:id="918634544">
          <w:marLeft w:val="0"/>
          <w:marRight w:val="0"/>
          <w:marTop w:val="0"/>
          <w:marBottom w:val="0"/>
          <w:divBdr>
            <w:top w:val="none" w:sz="0" w:space="0" w:color="auto"/>
            <w:left w:val="none" w:sz="0" w:space="0" w:color="auto"/>
            <w:bottom w:val="none" w:sz="0" w:space="0" w:color="auto"/>
            <w:right w:val="none" w:sz="0" w:space="0" w:color="auto"/>
          </w:divBdr>
        </w:div>
        <w:div w:id="898176599">
          <w:marLeft w:val="0"/>
          <w:marRight w:val="0"/>
          <w:marTop w:val="0"/>
          <w:marBottom w:val="0"/>
          <w:divBdr>
            <w:top w:val="none" w:sz="0" w:space="0" w:color="auto"/>
            <w:left w:val="none" w:sz="0" w:space="0" w:color="auto"/>
            <w:bottom w:val="none" w:sz="0" w:space="0" w:color="auto"/>
            <w:right w:val="none" w:sz="0" w:space="0" w:color="auto"/>
          </w:divBdr>
        </w:div>
        <w:div w:id="1379627909">
          <w:marLeft w:val="0"/>
          <w:marRight w:val="0"/>
          <w:marTop w:val="0"/>
          <w:marBottom w:val="0"/>
          <w:divBdr>
            <w:top w:val="none" w:sz="0" w:space="0" w:color="auto"/>
            <w:left w:val="none" w:sz="0" w:space="0" w:color="auto"/>
            <w:bottom w:val="none" w:sz="0" w:space="0" w:color="auto"/>
            <w:right w:val="none" w:sz="0" w:space="0" w:color="auto"/>
          </w:divBdr>
        </w:div>
        <w:div w:id="652684174">
          <w:marLeft w:val="0"/>
          <w:marRight w:val="0"/>
          <w:marTop w:val="0"/>
          <w:marBottom w:val="0"/>
          <w:divBdr>
            <w:top w:val="none" w:sz="0" w:space="0" w:color="auto"/>
            <w:left w:val="none" w:sz="0" w:space="0" w:color="auto"/>
            <w:bottom w:val="none" w:sz="0" w:space="0" w:color="auto"/>
            <w:right w:val="none" w:sz="0" w:space="0" w:color="auto"/>
          </w:divBdr>
        </w:div>
        <w:div w:id="35467493">
          <w:marLeft w:val="0"/>
          <w:marRight w:val="0"/>
          <w:marTop w:val="0"/>
          <w:marBottom w:val="0"/>
          <w:divBdr>
            <w:top w:val="none" w:sz="0" w:space="0" w:color="auto"/>
            <w:left w:val="none" w:sz="0" w:space="0" w:color="auto"/>
            <w:bottom w:val="none" w:sz="0" w:space="0" w:color="auto"/>
            <w:right w:val="none" w:sz="0" w:space="0" w:color="auto"/>
          </w:divBdr>
        </w:div>
        <w:div w:id="287317459">
          <w:marLeft w:val="0"/>
          <w:marRight w:val="0"/>
          <w:marTop w:val="0"/>
          <w:marBottom w:val="0"/>
          <w:divBdr>
            <w:top w:val="none" w:sz="0" w:space="0" w:color="auto"/>
            <w:left w:val="none" w:sz="0" w:space="0" w:color="auto"/>
            <w:bottom w:val="none" w:sz="0" w:space="0" w:color="auto"/>
            <w:right w:val="none" w:sz="0" w:space="0" w:color="auto"/>
          </w:divBdr>
        </w:div>
      </w:divsChild>
    </w:div>
    <w:div w:id="195626664">
      <w:bodyDiv w:val="1"/>
      <w:marLeft w:val="0"/>
      <w:marRight w:val="0"/>
      <w:marTop w:val="0"/>
      <w:marBottom w:val="0"/>
      <w:divBdr>
        <w:top w:val="none" w:sz="0" w:space="0" w:color="auto"/>
        <w:left w:val="none" w:sz="0" w:space="0" w:color="auto"/>
        <w:bottom w:val="none" w:sz="0" w:space="0" w:color="auto"/>
        <w:right w:val="none" w:sz="0" w:space="0" w:color="auto"/>
      </w:divBdr>
    </w:div>
    <w:div w:id="195626758">
      <w:bodyDiv w:val="1"/>
      <w:marLeft w:val="0"/>
      <w:marRight w:val="0"/>
      <w:marTop w:val="0"/>
      <w:marBottom w:val="0"/>
      <w:divBdr>
        <w:top w:val="none" w:sz="0" w:space="0" w:color="auto"/>
        <w:left w:val="none" w:sz="0" w:space="0" w:color="auto"/>
        <w:bottom w:val="none" w:sz="0" w:space="0" w:color="auto"/>
        <w:right w:val="none" w:sz="0" w:space="0" w:color="auto"/>
      </w:divBdr>
    </w:div>
    <w:div w:id="195697525">
      <w:bodyDiv w:val="1"/>
      <w:marLeft w:val="0"/>
      <w:marRight w:val="0"/>
      <w:marTop w:val="0"/>
      <w:marBottom w:val="0"/>
      <w:divBdr>
        <w:top w:val="none" w:sz="0" w:space="0" w:color="auto"/>
        <w:left w:val="none" w:sz="0" w:space="0" w:color="auto"/>
        <w:bottom w:val="none" w:sz="0" w:space="0" w:color="auto"/>
        <w:right w:val="none" w:sz="0" w:space="0" w:color="auto"/>
      </w:divBdr>
    </w:div>
    <w:div w:id="195823606">
      <w:bodyDiv w:val="1"/>
      <w:marLeft w:val="0"/>
      <w:marRight w:val="0"/>
      <w:marTop w:val="0"/>
      <w:marBottom w:val="0"/>
      <w:divBdr>
        <w:top w:val="none" w:sz="0" w:space="0" w:color="auto"/>
        <w:left w:val="none" w:sz="0" w:space="0" w:color="auto"/>
        <w:bottom w:val="none" w:sz="0" w:space="0" w:color="auto"/>
        <w:right w:val="none" w:sz="0" w:space="0" w:color="auto"/>
      </w:divBdr>
    </w:div>
    <w:div w:id="196089911">
      <w:bodyDiv w:val="1"/>
      <w:marLeft w:val="0"/>
      <w:marRight w:val="0"/>
      <w:marTop w:val="0"/>
      <w:marBottom w:val="0"/>
      <w:divBdr>
        <w:top w:val="none" w:sz="0" w:space="0" w:color="auto"/>
        <w:left w:val="none" w:sz="0" w:space="0" w:color="auto"/>
        <w:bottom w:val="none" w:sz="0" w:space="0" w:color="auto"/>
        <w:right w:val="none" w:sz="0" w:space="0" w:color="auto"/>
      </w:divBdr>
    </w:div>
    <w:div w:id="196116288">
      <w:bodyDiv w:val="1"/>
      <w:marLeft w:val="0"/>
      <w:marRight w:val="0"/>
      <w:marTop w:val="0"/>
      <w:marBottom w:val="0"/>
      <w:divBdr>
        <w:top w:val="none" w:sz="0" w:space="0" w:color="auto"/>
        <w:left w:val="none" w:sz="0" w:space="0" w:color="auto"/>
        <w:bottom w:val="none" w:sz="0" w:space="0" w:color="auto"/>
        <w:right w:val="none" w:sz="0" w:space="0" w:color="auto"/>
      </w:divBdr>
    </w:div>
    <w:div w:id="196162070">
      <w:bodyDiv w:val="1"/>
      <w:marLeft w:val="0"/>
      <w:marRight w:val="0"/>
      <w:marTop w:val="0"/>
      <w:marBottom w:val="0"/>
      <w:divBdr>
        <w:top w:val="none" w:sz="0" w:space="0" w:color="auto"/>
        <w:left w:val="none" w:sz="0" w:space="0" w:color="auto"/>
        <w:bottom w:val="none" w:sz="0" w:space="0" w:color="auto"/>
        <w:right w:val="none" w:sz="0" w:space="0" w:color="auto"/>
      </w:divBdr>
    </w:div>
    <w:div w:id="196237139">
      <w:bodyDiv w:val="1"/>
      <w:marLeft w:val="0"/>
      <w:marRight w:val="0"/>
      <w:marTop w:val="0"/>
      <w:marBottom w:val="0"/>
      <w:divBdr>
        <w:top w:val="none" w:sz="0" w:space="0" w:color="auto"/>
        <w:left w:val="none" w:sz="0" w:space="0" w:color="auto"/>
        <w:bottom w:val="none" w:sz="0" w:space="0" w:color="auto"/>
        <w:right w:val="none" w:sz="0" w:space="0" w:color="auto"/>
      </w:divBdr>
    </w:div>
    <w:div w:id="196285868">
      <w:bodyDiv w:val="1"/>
      <w:marLeft w:val="0"/>
      <w:marRight w:val="0"/>
      <w:marTop w:val="0"/>
      <w:marBottom w:val="0"/>
      <w:divBdr>
        <w:top w:val="none" w:sz="0" w:space="0" w:color="auto"/>
        <w:left w:val="none" w:sz="0" w:space="0" w:color="auto"/>
        <w:bottom w:val="none" w:sz="0" w:space="0" w:color="auto"/>
        <w:right w:val="none" w:sz="0" w:space="0" w:color="auto"/>
      </w:divBdr>
    </w:div>
    <w:div w:id="196890771">
      <w:bodyDiv w:val="1"/>
      <w:marLeft w:val="0"/>
      <w:marRight w:val="0"/>
      <w:marTop w:val="0"/>
      <w:marBottom w:val="0"/>
      <w:divBdr>
        <w:top w:val="none" w:sz="0" w:space="0" w:color="auto"/>
        <w:left w:val="none" w:sz="0" w:space="0" w:color="auto"/>
        <w:bottom w:val="none" w:sz="0" w:space="0" w:color="auto"/>
        <w:right w:val="none" w:sz="0" w:space="0" w:color="auto"/>
      </w:divBdr>
    </w:div>
    <w:div w:id="196939534">
      <w:bodyDiv w:val="1"/>
      <w:marLeft w:val="0"/>
      <w:marRight w:val="0"/>
      <w:marTop w:val="0"/>
      <w:marBottom w:val="0"/>
      <w:divBdr>
        <w:top w:val="none" w:sz="0" w:space="0" w:color="auto"/>
        <w:left w:val="none" w:sz="0" w:space="0" w:color="auto"/>
        <w:bottom w:val="none" w:sz="0" w:space="0" w:color="auto"/>
        <w:right w:val="none" w:sz="0" w:space="0" w:color="auto"/>
      </w:divBdr>
    </w:div>
    <w:div w:id="197090543">
      <w:bodyDiv w:val="1"/>
      <w:marLeft w:val="0"/>
      <w:marRight w:val="0"/>
      <w:marTop w:val="0"/>
      <w:marBottom w:val="0"/>
      <w:divBdr>
        <w:top w:val="none" w:sz="0" w:space="0" w:color="auto"/>
        <w:left w:val="none" w:sz="0" w:space="0" w:color="auto"/>
        <w:bottom w:val="none" w:sz="0" w:space="0" w:color="auto"/>
        <w:right w:val="none" w:sz="0" w:space="0" w:color="auto"/>
      </w:divBdr>
    </w:div>
    <w:div w:id="197208918">
      <w:bodyDiv w:val="1"/>
      <w:marLeft w:val="0"/>
      <w:marRight w:val="0"/>
      <w:marTop w:val="0"/>
      <w:marBottom w:val="0"/>
      <w:divBdr>
        <w:top w:val="none" w:sz="0" w:space="0" w:color="auto"/>
        <w:left w:val="none" w:sz="0" w:space="0" w:color="auto"/>
        <w:bottom w:val="none" w:sz="0" w:space="0" w:color="auto"/>
        <w:right w:val="none" w:sz="0" w:space="0" w:color="auto"/>
      </w:divBdr>
    </w:div>
    <w:div w:id="197355972">
      <w:bodyDiv w:val="1"/>
      <w:marLeft w:val="0"/>
      <w:marRight w:val="0"/>
      <w:marTop w:val="0"/>
      <w:marBottom w:val="0"/>
      <w:divBdr>
        <w:top w:val="none" w:sz="0" w:space="0" w:color="auto"/>
        <w:left w:val="none" w:sz="0" w:space="0" w:color="auto"/>
        <w:bottom w:val="none" w:sz="0" w:space="0" w:color="auto"/>
        <w:right w:val="none" w:sz="0" w:space="0" w:color="auto"/>
      </w:divBdr>
    </w:div>
    <w:div w:id="197399565">
      <w:bodyDiv w:val="1"/>
      <w:marLeft w:val="0"/>
      <w:marRight w:val="0"/>
      <w:marTop w:val="0"/>
      <w:marBottom w:val="0"/>
      <w:divBdr>
        <w:top w:val="none" w:sz="0" w:space="0" w:color="auto"/>
        <w:left w:val="none" w:sz="0" w:space="0" w:color="auto"/>
        <w:bottom w:val="none" w:sz="0" w:space="0" w:color="auto"/>
        <w:right w:val="none" w:sz="0" w:space="0" w:color="auto"/>
      </w:divBdr>
    </w:div>
    <w:div w:id="197931204">
      <w:bodyDiv w:val="1"/>
      <w:marLeft w:val="0"/>
      <w:marRight w:val="0"/>
      <w:marTop w:val="0"/>
      <w:marBottom w:val="0"/>
      <w:divBdr>
        <w:top w:val="none" w:sz="0" w:space="0" w:color="auto"/>
        <w:left w:val="none" w:sz="0" w:space="0" w:color="auto"/>
        <w:bottom w:val="none" w:sz="0" w:space="0" w:color="auto"/>
        <w:right w:val="none" w:sz="0" w:space="0" w:color="auto"/>
      </w:divBdr>
    </w:div>
    <w:div w:id="198014685">
      <w:bodyDiv w:val="1"/>
      <w:marLeft w:val="0"/>
      <w:marRight w:val="0"/>
      <w:marTop w:val="0"/>
      <w:marBottom w:val="0"/>
      <w:divBdr>
        <w:top w:val="none" w:sz="0" w:space="0" w:color="auto"/>
        <w:left w:val="none" w:sz="0" w:space="0" w:color="auto"/>
        <w:bottom w:val="none" w:sz="0" w:space="0" w:color="auto"/>
        <w:right w:val="none" w:sz="0" w:space="0" w:color="auto"/>
      </w:divBdr>
    </w:div>
    <w:div w:id="198249876">
      <w:bodyDiv w:val="1"/>
      <w:marLeft w:val="0"/>
      <w:marRight w:val="0"/>
      <w:marTop w:val="0"/>
      <w:marBottom w:val="0"/>
      <w:divBdr>
        <w:top w:val="none" w:sz="0" w:space="0" w:color="auto"/>
        <w:left w:val="none" w:sz="0" w:space="0" w:color="auto"/>
        <w:bottom w:val="none" w:sz="0" w:space="0" w:color="auto"/>
        <w:right w:val="none" w:sz="0" w:space="0" w:color="auto"/>
      </w:divBdr>
    </w:div>
    <w:div w:id="198472300">
      <w:bodyDiv w:val="1"/>
      <w:marLeft w:val="0"/>
      <w:marRight w:val="0"/>
      <w:marTop w:val="0"/>
      <w:marBottom w:val="0"/>
      <w:divBdr>
        <w:top w:val="none" w:sz="0" w:space="0" w:color="auto"/>
        <w:left w:val="none" w:sz="0" w:space="0" w:color="auto"/>
        <w:bottom w:val="none" w:sz="0" w:space="0" w:color="auto"/>
        <w:right w:val="none" w:sz="0" w:space="0" w:color="auto"/>
      </w:divBdr>
    </w:div>
    <w:div w:id="198858874">
      <w:bodyDiv w:val="1"/>
      <w:marLeft w:val="0"/>
      <w:marRight w:val="0"/>
      <w:marTop w:val="0"/>
      <w:marBottom w:val="0"/>
      <w:divBdr>
        <w:top w:val="none" w:sz="0" w:space="0" w:color="auto"/>
        <w:left w:val="none" w:sz="0" w:space="0" w:color="auto"/>
        <w:bottom w:val="none" w:sz="0" w:space="0" w:color="auto"/>
        <w:right w:val="none" w:sz="0" w:space="0" w:color="auto"/>
      </w:divBdr>
    </w:div>
    <w:div w:id="199053708">
      <w:bodyDiv w:val="1"/>
      <w:marLeft w:val="0"/>
      <w:marRight w:val="0"/>
      <w:marTop w:val="0"/>
      <w:marBottom w:val="0"/>
      <w:divBdr>
        <w:top w:val="none" w:sz="0" w:space="0" w:color="auto"/>
        <w:left w:val="none" w:sz="0" w:space="0" w:color="auto"/>
        <w:bottom w:val="none" w:sz="0" w:space="0" w:color="auto"/>
        <w:right w:val="none" w:sz="0" w:space="0" w:color="auto"/>
      </w:divBdr>
    </w:div>
    <w:div w:id="199056302">
      <w:bodyDiv w:val="1"/>
      <w:marLeft w:val="0"/>
      <w:marRight w:val="0"/>
      <w:marTop w:val="0"/>
      <w:marBottom w:val="0"/>
      <w:divBdr>
        <w:top w:val="none" w:sz="0" w:space="0" w:color="auto"/>
        <w:left w:val="none" w:sz="0" w:space="0" w:color="auto"/>
        <w:bottom w:val="none" w:sz="0" w:space="0" w:color="auto"/>
        <w:right w:val="none" w:sz="0" w:space="0" w:color="auto"/>
      </w:divBdr>
    </w:div>
    <w:div w:id="199824320">
      <w:bodyDiv w:val="1"/>
      <w:marLeft w:val="0"/>
      <w:marRight w:val="0"/>
      <w:marTop w:val="0"/>
      <w:marBottom w:val="0"/>
      <w:divBdr>
        <w:top w:val="none" w:sz="0" w:space="0" w:color="auto"/>
        <w:left w:val="none" w:sz="0" w:space="0" w:color="auto"/>
        <w:bottom w:val="none" w:sz="0" w:space="0" w:color="auto"/>
        <w:right w:val="none" w:sz="0" w:space="0" w:color="auto"/>
      </w:divBdr>
    </w:div>
    <w:div w:id="200016136">
      <w:bodyDiv w:val="1"/>
      <w:marLeft w:val="0"/>
      <w:marRight w:val="0"/>
      <w:marTop w:val="0"/>
      <w:marBottom w:val="0"/>
      <w:divBdr>
        <w:top w:val="none" w:sz="0" w:space="0" w:color="auto"/>
        <w:left w:val="none" w:sz="0" w:space="0" w:color="auto"/>
        <w:bottom w:val="none" w:sz="0" w:space="0" w:color="auto"/>
        <w:right w:val="none" w:sz="0" w:space="0" w:color="auto"/>
      </w:divBdr>
    </w:div>
    <w:div w:id="200017309">
      <w:bodyDiv w:val="1"/>
      <w:marLeft w:val="0"/>
      <w:marRight w:val="0"/>
      <w:marTop w:val="0"/>
      <w:marBottom w:val="0"/>
      <w:divBdr>
        <w:top w:val="none" w:sz="0" w:space="0" w:color="auto"/>
        <w:left w:val="none" w:sz="0" w:space="0" w:color="auto"/>
        <w:bottom w:val="none" w:sz="0" w:space="0" w:color="auto"/>
        <w:right w:val="none" w:sz="0" w:space="0" w:color="auto"/>
      </w:divBdr>
    </w:div>
    <w:div w:id="200094704">
      <w:bodyDiv w:val="1"/>
      <w:marLeft w:val="0"/>
      <w:marRight w:val="0"/>
      <w:marTop w:val="0"/>
      <w:marBottom w:val="0"/>
      <w:divBdr>
        <w:top w:val="none" w:sz="0" w:space="0" w:color="auto"/>
        <w:left w:val="none" w:sz="0" w:space="0" w:color="auto"/>
        <w:bottom w:val="none" w:sz="0" w:space="0" w:color="auto"/>
        <w:right w:val="none" w:sz="0" w:space="0" w:color="auto"/>
      </w:divBdr>
    </w:div>
    <w:div w:id="200095445">
      <w:bodyDiv w:val="1"/>
      <w:marLeft w:val="0"/>
      <w:marRight w:val="0"/>
      <w:marTop w:val="0"/>
      <w:marBottom w:val="0"/>
      <w:divBdr>
        <w:top w:val="none" w:sz="0" w:space="0" w:color="auto"/>
        <w:left w:val="none" w:sz="0" w:space="0" w:color="auto"/>
        <w:bottom w:val="none" w:sz="0" w:space="0" w:color="auto"/>
        <w:right w:val="none" w:sz="0" w:space="0" w:color="auto"/>
      </w:divBdr>
    </w:div>
    <w:div w:id="200098186">
      <w:bodyDiv w:val="1"/>
      <w:marLeft w:val="0"/>
      <w:marRight w:val="0"/>
      <w:marTop w:val="0"/>
      <w:marBottom w:val="0"/>
      <w:divBdr>
        <w:top w:val="none" w:sz="0" w:space="0" w:color="auto"/>
        <w:left w:val="none" w:sz="0" w:space="0" w:color="auto"/>
        <w:bottom w:val="none" w:sz="0" w:space="0" w:color="auto"/>
        <w:right w:val="none" w:sz="0" w:space="0" w:color="auto"/>
      </w:divBdr>
    </w:div>
    <w:div w:id="200212520">
      <w:bodyDiv w:val="1"/>
      <w:marLeft w:val="0"/>
      <w:marRight w:val="0"/>
      <w:marTop w:val="0"/>
      <w:marBottom w:val="0"/>
      <w:divBdr>
        <w:top w:val="none" w:sz="0" w:space="0" w:color="auto"/>
        <w:left w:val="none" w:sz="0" w:space="0" w:color="auto"/>
        <w:bottom w:val="none" w:sz="0" w:space="0" w:color="auto"/>
        <w:right w:val="none" w:sz="0" w:space="0" w:color="auto"/>
      </w:divBdr>
    </w:div>
    <w:div w:id="200214863">
      <w:bodyDiv w:val="1"/>
      <w:marLeft w:val="0"/>
      <w:marRight w:val="0"/>
      <w:marTop w:val="0"/>
      <w:marBottom w:val="0"/>
      <w:divBdr>
        <w:top w:val="none" w:sz="0" w:space="0" w:color="auto"/>
        <w:left w:val="none" w:sz="0" w:space="0" w:color="auto"/>
        <w:bottom w:val="none" w:sz="0" w:space="0" w:color="auto"/>
        <w:right w:val="none" w:sz="0" w:space="0" w:color="auto"/>
      </w:divBdr>
    </w:div>
    <w:div w:id="200289000">
      <w:bodyDiv w:val="1"/>
      <w:marLeft w:val="0"/>
      <w:marRight w:val="0"/>
      <w:marTop w:val="0"/>
      <w:marBottom w:val="0"/>
      <w:divBdr>
        <w:top w:val="none" w:sz="0" w:space="0" w:color="auto"/>
        <w:left w:val="none" w:sz="0" w:space="0" w:color="auto"/>
        <w:bottom w:val="none" w:sz="0" w:space="0" w:color="auto"/>
        <w:right w:val="none" w:sz="0" w:space="0" w:color="auto"/>
      </w:divBdr>
    </w:div>
    <w:div w:id="200478150">
      <w:bodyDiv w:val="1"/>
      <w:marLeft w:val="0"/>
      <w:marRight w:val="0"/>
      <w:marTop w:val="0"/>
      <w:marBottom w:val="0"/>
      <w:divBdr>
        <w:top w:val="none" w:sz="0" w:space="0" w:color="auto"/>
        <w:left w:val="none" w:sz="0" w:space="0" w:color="auto"/>
        <w:bottom w:val="none" w:sz="0" w:space="0" w:color="auto"/>
        <w:right w:val="none" w:sz="0" w:space="0" w:color="auto"/>
      </w:divBdr>
      <w:divsChild>
        <w:div w:id="59450311">
          <w:marLeft w:val="0"/>
          <w:marRight w:val="0"/>
          <w:marTop w:val="0"/>
          <w:marBottom w:val="0"/>
          <w:divBdr>
            <w:top w:val="none" w:sz="0" w:space="0" w:color="auto"/>
            <w:left w:val="none" w:sz="0" w:space="0" w:color="auto"/>
            <w:bottom w:val="none" w:sz="0" w:space="0" w:color="auto"/>
            <w:right w:val="none" w:sz="0" w:space="0" w:color="auto"/>
          </w:divBdr>
        </w:div>
        <w:div w:id="161891381">
          <w:marLeft w:val="0"/>
          <w:marRight w:val="0"/>
          <w:marTop w:val="0"/>
          <w:marBottom w:val="0"/>
          <w:divBdr>
            <w:top w:val="none" w:sz="0" w:space="0" w:color="auto"/>
            <w:left w:val="none" w:sz="0" w:space="0" w:color="auto"/>
            <w:bottom w:val="none" w:sz="0" w:space="0" w:color="auto"/>
            <w:right w:val="none" w:sz="0" w:space="0" w:color="auto"/>
          </w:divBdr>
        </w:div>
        <w:div w:id="364527503">
          <w:marLeft w:val="0"/>
          <w:marRight w:val="0"/>
          <w:marTop w:val="0"/>
          <w:marBottom w:val="0"/>
          <w:divBdr>
            <w:top w:val="none" w:sz="0" w:space="0" w:color="auto"/>
            <w:left w:val="none" w:sz="0" w:space="0" w:color="auto"/>
            <w:bottom w:val="none" w:sz="0" w:space="0" w:color="auto"/>
            <w:right w:val="none" w:sz="0" w:space="0" w:color="auto"/>
          </w:divBdr>
        </w:div>
        <w:div w:id="489905710">
          <w:marLeft w:val="0"/>
          <w:marRight w:val="0"/>
          <w:marTop w:val="0"/>
          <w:marBottom w:val="0"/>
          <w:divBdr>
            <w:top w:val="none" w:sz="0" w:space="0" w:color="auto"/>
            <w:left w:val="none" w:sz="0" w:space="0" w:color="auto"/>
            <w:bottom w:val="none" w:sz="0" w:space="0" w:color="auto"/>
            <w:right w:val="none" w:sz="0" w:space="0" w:color="auto"/>
          </w:divBdr>
        </w:div>
        <w:div w:id="534078136">
          <w:marLeft w:val="0"/>
          <w:marRight w:val="0"/>
          <w:marTop w:val="0"/>
          <w:marBottom w:val="0"/>
          <w:divBdr>
            <w:top w:val="none" w:sz="0" w:space="0" w:color="auto"/>
            <w:left w:val="none" w:sz="0" w:space="0" w:color="auto"/>
            <w:bottom w:val="none" w:sz="0" w:space="0" w:color="auto"/>
            <w:right w:val="none" w:sz="0" w:space="0" w:color="auto"/>
          </w:divBdr>
        </w:div>
        <w:div w:id="536545598">
          <w:marLeft w:val="0"/>
          <w:marRight w:val="0"/>
          <w:marTop w:val="0"/>
          <w:marBottom w:val="0"/>
          <w:divBdr>
            <w:top w:val="none" w:sz="0" w:space="0" w:color="auto"/>
            <w:left w:val="none" w:sz="0" w:space="0" w:color="auto"/>
            <w:bottom w:val="none" w:sz="0" w:space="0" w:color="auto"/>
            <w:right w:val="none" w:sz="0" w:space="0" w:color="auto"/>
          </w:divBdr>
        </w:div>
        <w:div w:id="568468580">
          <w:marLeft w:val="0"/>
          <w:marRight w:val="0"/>
          <w:marTop w:val="0"/>
          <w:marBottom w:val="0"/>
          <w:divBdr>
            <w:top w:val="none" w:sz="0" w:space="0" w:color="auto"/>
            <w:left w:val="none" w:sz="0" w:space="0" w:color="auto"/>
            <w:bottom w:val="none" w:sz="0" w:space="0" w:color="auto"/>
            <w:right w:val="none" w:sz="0" w:space="0" w:color="auto"/>
          </w:divBdr>
        </w:div>
        <w:div w:id="613559568">
          <w:marLeft w:val="0"/>
          <w:marRight w:val="0"/>
          <w:marTop w:val="0"/>
          <w:marBottom w:val="0"/>
          <w:divBdr>
            <w:top w:val="none" w:sz="0" w:space="0" w:color="auto"/>
            <w:left w:val="none" w:sz="0" w:space="0" w:color="auto"/>
            <w:bottom w:val="none" w:sz="0" w:space="0" w:color="auto"/>
            <w:right w:val="none" w:sz="0" w:space="0" w:color="auto"/>
          </w:divBdr>
        </w:div>
        <w:div w:id="614170226">
          <w:marLeft w:val="0"/>
          <w:marRight w:val="0"/>
          <w:marTop w:val="0"/>
          <w:marBottom w:val="0"/>
          <w:divBdr>
            <w:top w:val="none" w:sz="0" w:space="0" w:color="auto"/>
            <w:left w:val="none" w:sz="0" w:space="0" w:color="auto"/>
            <w:bottom w:val="none" w:sz="0" w:space="0" w:color="auto"/>
            <w:right w:val="none" w:sz="0" w:space="0" w:color="auto"/>
          </w:divBdr>
        </w:div>
        <w:div w:id="625963553">
          <w:marLeft w:val="0"/>
          <w:marRight w:val="0"/>
          <w:marTop w:val="0"/>
          <w:marBottom w:val="0"/>
          <w:divBdr>
            <w:top w:val="none" w:sz="0" w:space="0" w:color="auto"/>
            <w:left w:val="none" w:sz="0" w:space="0" w:color="auto"/>
            <w:bottom w:val="none" w:sz="0" w:space="0" w:color="auto"/>
            <w:right w:val="none" w:sz="0" w:space="0" w:color="auto"/>
          </w:divBdr>
        </w:div>
        <w:div w:id="713583671">
          <w:marLeft w:val="0"/>
          <w:marRight w:val="0"/>
          <w:marTop w:val="0"/>
          <w:marBottom w:val="0"/>
          <w:divBdr>
            <w:top w:val="none" w:sz="0" w:space="0" w:color="auto"/>
            <w:left w:val="none" w:sz="0" w:space="0" w:color="auto"/>
            <w:bottom w:val="none" w:sz="0" w:space="0" w:color="auto"/>
            <w:right w:val="none" w:sz="0" w:space="0" w:color="auto"/>
          </w:divBdr>
        </w:div>
        <w:div w:id="806431586">
          <w:marLeft w:val="0"/>
          <w:marRight w:val="0"/>
          <w:marTop w:val="0"/>
          <w:marBottom w:val="0"/>
          <w:divBdr>
            <w:top w:val="none" w:sz="0" w:space="0" w:color="auto"/>
            <w:left w:val="none" w:sz="0" w:space="0" w:color="auto"/>
            <w:bottom w:val="none" w:sz="0" w:space="0" w:color="auto"/>
            <w:right w:val="none" w:sz="0" w:space="0" w:color="auto"/>
          </w:divBdr>
        </w:div>
        <w:div w:id="861942472">
          <w:marLeft w:val="0"/>
          <w:marRight w:val="0"/>
          <w:marTop w:val="0"/>
          <w:marBottom w:val="0"/>
          <w:divBdr>
            <w:top w:val="none" w:sz="0" w:space="0" w:color="auto"/>
            <w:left w:val="none" w:sz="0" w:space="0" w:color="auto"/>
            <w:bottom w:val="none" w:sz="0" w:space="0" w:color="auto"/>
            <w:right w:val="none" w:sz="0" w:space="0" w:color="auto"/>
          </w:divBdr>
        </w:div>
        <w:div w:id="970284919">
          <w:marLeft w:val="0"/>
          <w:marRight w:val="0"/>
          <w:marTop w:val="0"/>
          <w:marBottom w:val="0"/>
          <w:divBdr>
            <w:top w:val="none" w:sz="0" w:space="0" w:color="auto"/>
            <w:left w:val="none" w:sz="0" w:space="0" w:color="auto"/>
            <w:bottom w:val="none" w:sz="0" w:space="0" w:color="auto"/>
            <w:right w:val="none" w:sz="0" w:space="0" w:color="auto"/>
          </w:divBdr>
        </w:div>
        <w:div w:id="1057316452">
          <w:marLeft w:val="0"/>
          <w:marRight w:val="0"/>
          <w:marTop w:val="0"/>
          <w:marBottom w:val="0"/>
          <w:divBdr>
            <w:top w:val="none" w:sz="0" w:space="0" w:color="auto"/>
            <w:left w:val="none" w:sz="0" w:space="0" w:color="auto"/>
            <w:bottom w:val="none" w:sz="0" w:space="0" w:color="auto"/>
            <w:right w:val="none" w:sz="0" w:space="0" w:color="auto"/>
          </w:divBdr>
        </w:div>
        <w:div w:id="1062948864">
          <w:marLeft w:val="0"/>
          <w:marRight w:val="0"/>
          <w:marTop w:val="0"/>
          <w:marBottom w:val="0"/>
          <w:divBdr>
            <w:top w:val="none" w:sz="0" w:space="0" w:color="auto"/>
            <w:left w:val="none" w:sz="0" w:space="0" w:color="auto"/>
            <w:bottom w:val="none" w:sz="0" w:space="0" w:color="auto"/>
            <w:right w:val="none" w:sz="0" w:space="0" w:color="auto"/>
          </w:divBdr>
        </w:div>
        <w:div w:id="1079718989">
          <w:marLeft w:val="0"/>
          <w:marRight w:val="0"/>
          <w:marTop w:val="0"/>
          <w:marBottom w:val="0"/>
          <w:divBdr>
            <w:top w:val="none" w:sz="0" w:space="0" w:color="auto"/>
            <w:left w:val="none" w:sz="0" w:space="0" w:color="auto"/>
            <w:bottom w:val="none" w:sz="0" w:space="0" w:color="auto"/>
            <w:right w:val="none" w:sz="0" w:space="0" w:color="auto"/>
          </w:divBdr>
        </w:div>
        <w:div w:id="1165436167">
          <w:marLeft w:val="0"/>
          <w:marRight w:val="0"/>
          <w:marTop w:val="0"/>
          <w:marBottom w:val="0"/>
          <w:divBdr>
            <w:top w:val="none" w:sz="0" w:space="0" w:color="auto"/>
            <w:left w:val="none" w:sz="0" w:space="0" w:color="auto"/>
            <w:bottom w:val="none" w:sz="0" w:space="0" w:color="auto"/>
            <w:right w:val="none" w:sz="0" w:space="0" w:color="auto"/>
          </w:divBdr>
        </w:div>
        <w:div w:id="1167943878">
          <w:marLeft w:val="0"/>
          <w:marRight w:val="0"/>
          <w:marTop w:val="0"/>
          <w:marBottom w:val="0"/>
          <w:divBdr>
            <w:top w:val="none" w:sz="0" w:space="0" w:color="auto"/>
            <w:left w:val="none" w:sz="0" w:space="0" w:color="auto"/>
            <w:bottom w:val="none" w:sz="0" w:space="0" w:color="auto"/>
            <w:right w:val="none" w:sz="0" w:space="0" w:color="auto"/>
          </w:divBdr>
        </w:div>
        <w:div w:id="1206874790">
          <w:marLeft w:val="0"/>
          <w:marRight w:val="0"/>
          <w:marTop w:val="0"/>
          <w:marBottom w:val="0"/>
          <w:divBdr>
            <w:top w:val="none" w:sz="0" w:space="0" w:color="auto"/>
            <w:left w:val="none" w:sz="0" w:space="0" w:color="auto"/>
            <w:bottom w:val="none" w:sz="0" w:space="0" w:color="auto"/>
            <w:right w:val="none" w:sz="0" w:space="0" w:color="auto"/>
          </w:divBdr>
        </w:div>
        <w:div w:id="1212379392">
          <w:marLeft w:val="0"/>
          <w:marRight w:val="0"/>
          <w:marTop w:val="0"/>
          <w:marBottom w:val="0"/>
          <w:divBdr>
            <w:top w:val="none" w:sz="0" w:space="0" w:color="auto"/>
            <w:left w:val="none" w:sz="0" w:space="0" w:color="auto"/>
            <w:bottom w:val="none" w:sz="0" w:space="0" w:color="auto"/>
            <w:right w:val="none" w:sz="0" w:space="0" w:color="auto"/>
          </w:divBdr>
        </w:div>
        <w:div w:id="1213617086">
          <w:marLeft w:val="0"/>
          <w:marRight w:val="0"/>
          <w:marTop w:val="0"/>
          <w:marBottom w:val="0"/>
          <w:divBdr>
            <w:top w:val="none" w:sz="0" w:space="0" w:color="auto"/>
            <w:left w:val="none" w:sz="0" w:space="0" w:color="auto"/>
            <w:bottom w:val="none" w:sz="0" w:space="0" w:color="auto"/>
            <w:right w:val="none" w:sz="0" w:space="0" w:color="auto"/>
          </w:divBdr>
        </w:div>
        <w:div w:id="1257518998">
          <w:marLeft w:val="0"/>
          <w:marRight w:val="0"/>
          <w:marTop w:val="0"/>
          <w:marBottom w:val="0"/>
          <w:divBdr>
            <w:top w:val="none" w:sz="0" w:space="0" w:color="auto"/>
            <w:left w:val="none" w:sz="0" w:space="0" w:color="auto"/>
            <w:bottom w:val="none" w:sz="0" w:space="0" w:color="auto"/>
            <w:right w:val="none" w:sz="0" w:space="0" w:color="auto"/>
          </w:divBdr>
        </w:div>
        <w:div w:id="1284650342">
          <w:marLeft w:val="0"/>
          <w:marRight w:val="0"/>
          <w:marTop w:val="0"/>
          <w:marBottom w:val="0"/>
          <w:divBdr>
            <w:top w:val="none" w:sz="0" w:space="0" w:color="auto"/>
            <w:left w:val="none" w:sz="0" w:space="0" w:color="auto"/>
            <w:bottom w:val="none" w:sz="0" w:space="0" w:color="auto"/>
            <w:right w:val="none" w:sz="0" w:space="0" w:color="auto"/>
          </w:divBdr>
        </w:div>
        <w:div w:id="1319846222">
          <w:marLeft w:val="0"/>
          <w:marRight w:val="0"/>
          <w:marTop w:val="0"/>
          <w:marBottom w:val="0"/>
          <w:divBdr>
            <w:top w:val="none" w:sz="0" w:space="0" w:color="auto"/>
            <w:left w:val="none" w:sz="0" w:space="0" w:color="auto"/>
            <w:bottom w:val="none" w:sz="0" w:space="0" w:color="auto"/>
            <w:right w:val="none" w:sz="0" w:space="0" w:color="auto"/>
          </w:divBdr>
        </w:div>
        <w:div w:id="1581330953">
          <w:marLeft w:val="0"/>
          <w:marRight w:val="0"/>
          <w:marTop w:val="0"/>
          <w:marBottom w:val="0"/>
          <w:divBdr>
            <w:top w:val="none" w:sz="0" w:space="0" w:color="auto"/>
            <w:left w:val="none" w:sz="0" w:space="0" w:color="auto"/>
            <w:bottom w:val="none" w:sz="0" w:space="0" w:color="auto"/>
            <w:right w:val="none" w:sz="0" w:space="0" w:color="auto"/>
          </w:divBdr>
        </w:div>
        <w:div w:id="1615089152">
          <w:marLeft w:val="0"/>
          <w:marRight w:val="0"/>
          <w:marTop w:val="0"/>
          <w:marBottom w:val="0"/>
          <w:divBdr>
            <w:top w:val="none" w:sz="0" w:space="0" w:color="auto"/>
            <w:left w:val="none" w:sz="0" w:space="0" w:color="auto"/>
            <w:bottom w:val="none" w:sz="0" w:space="0" w:color="auto"/>
            <w:right w:val="none" w:sz="0" w:space="0" w:color="auto"/>
          </w:divBdr>
        </w:div>
        <w:div w:id="1708993436">
          <w:marLeft w:val="0"/>
          <w:marRight w:val="0"/>
          <w:marTop w:val="0"/>
          <w:marBottom w:val="0"/>
          <w:divBdr>
            <w:top w:val="none" w:sz="0" w:space="0" w:color="auto"/>
            <w:left w:val="none" w:sz="0" w:space="0" w:color="auto"/>
            <w:bottom w:val="none" w:sz="0" w:space="0" w:color="auto"/>
            <w:right w:val="none" w:sz="0" w:space="0" w:color="auto"/>
          </w:divBdr>
        </w:div>
        <w:div w:id="1756513091">
          <w:marLeft w:val="0"/>
          <w:marRight w:val="0"/>
          <w:marTop w:val="0"/>
          <w:marBottom w:val="0"/>
          <w:divBdr>
            <w:top w:val="none" w:sz="0" w:space="0" w:color="auto"/>
            <w:left w:val="none" w:sz="0" w:space="0" w:color="auto"/>
            <w:bottom w:val="none" w:sz="0" w:space="0" w:color="auto"/>
            <w:right w:val="none" w:sz="0" w:space="0" w:color="auto"/>
          </w:divBdr>
        </w:div>
        <w:div w:id="1924218523">
          <w:marLeft w:val="0"/>
          <w:marRight w:val="0"/>
          <w:marTop w:val="0"/>
          <w:marBottom w:val="0"/>
          <w:divBdr>
            <w:top w:val="none" w:sz="0" w:space="0" w:color="auto"/>
            <w:left w:val="none" w:sz="0" w:space="0" w:color="auto"/>
            <w:bottom w:val="none" w:sz="0" w:space="0" w:color="auto"/>
            <w:right w:val="none" w:sz="0" w:space="0" w:color="auto"/>
          </w:divBdr>
        </w:div>
        <w:div w:id="2020693272">
          <w:marLeft w:val="0"/>
          <w:marRight w:val="0"/>
          <w:marTop w:val="0"/>
          <w:marBottom w:val="0"/>
          <w:divBdr>
            <w:top w:val="none" w:sz="0" w:space="0" w:color="auto"/>
            <w:left w:val="none" w:sz="0" w:space="0" w:color="auto"/>
            <w:bottom w:val="none" w:sz="0" w:space="0" w:color="auto"/>
            <w:right w:val="none" w:sz="0" w:space="0" w:color="auto"/>
          </w:divBdr>
        </w:div>
        <w:div w:id="2061592303">
          <w:marLeft w:val="0"/>
          <w:marRight w:val="0"/>
          <w:marTop w:val="0"/>
          <w:marBottom w:val="0"/>
          <w:divBdr>
            <w:top w:val="none" w:sz="0" w:space="0" w:color="auto"/>
            <w:left w:val="none" w:sz="0" w:space="0" w:color="auto"/>
            <w:bottom w:val="none" w:sz="0" w:space="0" w:color="auto"/>
            <w:right w:val="none" w:sz="0" w:space="0" w:color="auto"/>
          </w:divBdr>
        </w:div>
        <w:div w:id="2073580570">
          <w:marLeft w:val="0"/>
          <w:marRight w:val="0"/>
          <w:marTop w:val="0"/>
          <w:marBottom w:val="0"/>
          <w:divBdr>
            <w:top w:val="none" w:sz="0" w:space="0" w:color="auto"/>
            <w:left w:val="none" w:sz="0" w:space="0" w:color="auto"/>
            <w:bottom w:val="none" w:sz="0" w:space="0" w:color="auto"/>
            <w:right w:val="none" w:sz="0" w:space="0" w:color="auto"/>
          </w:divBdr>
        </w:div>
        <w:div w:id="2143840681">
          <w:marLeft w:val="0"/>
          <w:marRight w:val="0"/>
          <w:marTop w:val="0"/>
          <w:marBottom w:val="0"/>
          <w:divBdr>
            <w:top w:val="none" w:sz="0" w:space="0" w:color="auto"/>
            <w:left w:val="none" w:sz="0" w:space="0" w:color="auto"/>
            <w:bottom w:val="none" w:sz="0" w:space="0" w:color="auto"/>
            <w:right w:val="none" w:sz="0" w:space="0" w:color="auto"/>
          </w:divBdr>
        </w:div>
      </w:divsChild>
    </w:div>
    <w:div w:id="200482421">
      <w:bodyDiv w:val="1"/>
      <w:marLeft w:val="0"/>
      <w:marRight w:val="0"/>
      <w:marTop w:val="0"/>
      <w:marBottom w:val="0"/>
      <w:divBdr>
        <w:top w:val="none" w:sz="0" w:space="0" w:color="auto"/>
        <w:left w:val="none" w:sz="0" w:space="0" w:color="auto"/>
        <w:bottom w:val="none" w:sz="0" w:space="0" w:color="auto"/>
        <w:right w:val="none" w:sz="0" w:space="0" w:color="auto"/>
      </w:divBdr>
    </w:div>
    <w:div w:id="200485543">
      <w:bodyDiv w:val="1"/>
      <w:marLeft w:val="0"/>
      <w:marRight w:val="0"/>
      <w:marTop w:val="0"/>
      <w:marBottom w:val="0"/>
      <w:divBdr>
        <w:top w:val="none" w:sz="0" w:space="0" w:color="auto"/>
        <w:left w:val="none" w:sz="0" w:space="0" w:color="auto"/>
        <w:bottom w:val="none" w:sz="0" w:space="0" w:color="auto"/>
        <w:right w:val="none" w:sz="0" w:space="0" w:color="auto"/>
      </w:divBdr>
    </w:div>
    <w:div w:id="200629483">
      <w:bodyDiv w:val="1"/>
      <w:marLeft w:val="0"/>
      <w:marRight w:val="0"/>
      <w:marTop w:val="0"/>
      <w:marBottom w:val="0"/>
      <w:divBdr>
        <w:top w:val="none" w:sz="0" w:space="0" w:color="auto"/>
        <w:left w:val="none" w:sz="0" w:space="0" w:color="auto"/>
        <w:bottom w:val="none" w:sz="0" w:space="0" w:color="auto"/>
        <w:right w:val="none" w:sz="0" w:space="0" w:color="auto"/>
      </w:divBdr>
    </w:div>
    <w:div w:id="200750702">
      <w:bodyDiv w:val="1"/>
      <w:marLeft w:val="0"/>
      <w:marRight w:val="0"/>
      <w:marTop w:val="0"/>
      <w:marBottom w:val="0"/>
      <w:divBdr>
        <w:top w:val="none" w:sz="0" w:space="0" w:color="auto"/>
        <w:left w:val="none" w:sz="0" w:space="0" w:color="auto"/>
        <w:bottom w:val="none" w:sz="0" w:space="0" w:color="auto"/>
        <w:right w:val="none" w:sz="0" w:space="0" w:color="auto"/>
      </w:divBdr>
    </w:div>
    <w:div w:id="201014660">
      <w:bodyDiv w:val="1"/>
      <w:marLeft w:val="0"/>
      <w:marRight w:val="0"/>
      <w:marTop w:val="0"/>
      <w:marBottom w:val="0"/>
      <w:divBdr>
        <w:top w:val="none" w:sz="0" w:space="0" w:color="auto"/>
        <w:left w:val="none" w:sz="0" w:space="0" w:color="auto"/>
        <w:bottom w:val="none" w:sz="0" w:space="0" w:color="auto"/>
        <w:right w:val="none" w:sz="0" w:space="0" w:color="auto"/>
      </w:divBdr>
    </w:div>
    <w:div w:id="201092073">
      <w:bodyDiv w:val="1"/>
      <w:marLeft w:val="0"/>
      <w:marRight w:val="0"/>
      <w:marTop w:val="0"/>
      <w:marBottom w:val="0"/>
      <w:divBdr>
        <w:top w:val="none" w:sz="0" w:space="0" w:color="auto"/>
        <w:left w:val="none" w:sz="0" w:space="0" w:color="auto"/>
        <w:bottom w:val="none" w:sz="0" w:space="0" w:color="auto"/>
        <w:right w:val="none" w:sz="0" w:space="0" w:color="auto"/>
      </w:divBdr>
    </w:div>
    <w:div w:id="201284519">
      <w:bodyDiv w:val="1"/>
      <w:marLeft w:val="0"/>
      <w:marRight w:val="0"/>
      <w:marTop w:val="0"/>
      <w:marBottom w:val="0"/>
      <w:divBdr>
        <w:top w:val="none" w:sz="0" w:space="0" w:color="auto"/>
        <w:left w:val="none" w:sz="0" w:space="0" w:color="auto"/>
        <w:bottom w:val="none" w:sz="0" w:space="0" w:color="auto"/>
        <w:right w:val="none" w:sz="0" w:space="0" w:color="auto"/>
      </w:divBdr>
    </w:div>
    <w:div w:id="201674364">
      <w:bodyDiv w:val="1"/>
      <w:marLeft w:val="0"/>
      <w:marRight w:val="0"/>
      <w:marTop w:val="0"/>
      <w:marBottom w:val="0"/>
      <w:divBdr>
        <w:top w:val="none" w:sz="0" w:space="0" w:color="auto"/>
        <w:left w:val="none" w:sz="0" w:space="0" w:color="auto"/>
        <w:bottom w:val="none" w:sz="0" w:space="0" w:color="auto"/>
        <w:right w:val="none" w:sz="0" w:space="0" w:color="auto"/>
      </w:divBdr>
    </w:div>
    <w:div w:id="201677100">
      <w:bodyDiv w:val="1"/>
      <w:marLeft w:val="0"/>
      <w:marRight w:val="0"/>
      <w:marTop w:val="0"/>
      <w:marBottom w:val="0"/>
      <w:divBdr>
        <w:top w:val="none" w:sz="0" w:space="0" w:color="auto"/>
        <w:left w:val="none" w:sz="0" w:space="0" w:color="auto"/>
        <w:bottom w:val="none" w:sz="0" w:space="0" w:color="auto"/>
        <w:right w:val="none" w:sz="0" w:space="0" w:color="auto"/>
      </w:divBdr>
    </w:div>
    <w:div w:id="201869645">
      <w:bodyDiv w:val="1"/>
      <w:marLeft w:val="0"/>
      <w:marRight w:val="0"/>
      <w:marTop w:val="0"/>
      <w:marBottom w:val="0"/>
      <w:divBdr>
        <w:top w:val="none" w:sz="0" w:space="0" w:color="auto"/>
        <w:left w:val="none" w:sz="0" w:space="0" w:color="auto"/>
        <w:bottom w:val="none" w:sz="0" w:space="0" w:color="auto"/>
        <w:right w:val="none" w:sz="0" w:space="0" w:color="auto"/>
      </w:divBdr>
    </w:div>
    <w:div w:id="201871415">
      <w:bodyDiv w:val="1"/>
      <w:marLeft w:val="0"/>
      <w:marRight w:val="0"/>
      <w:marTop w:val="0"/>
      <w:marBottom w:val="0"/>
      <w:divBdr>
        <w:top w:val="none" w:sz="0" w:space="0" w:color="auto"/>
        <w:left w:val="none" w:sz="0" w:space="0" w:color="auto"/>
        <w:bottom w:val="none" w:sz="0" w:space="0" w:color="auto"/>
        <w:right w:val="none" w:sz="0" w:space="0" w:color="auto"/>
      </w:divBdr>
    </w:div>
    <w:div w:id="201989274">
      <w:bodyDiv w:val="1"/>
      <w:marLeft w:val="0"/>
      <w:marRight w:val="0"/>
      <w:marTop w:val="0"/>
      <w:marBottom w:val="0"/>
      <w:divBdr>
        <w:top w:val="none" w:sz="0" w:space="0" w:color="auto"/>
        <w:left w:val="none" w:sz="0" w:space="0" w:color="auto"/>
        <w:bottom w:val="none" w:sz="0" w:space="0" w:color="auto"/>
        <w:right w:val="none" w:sz="0" w:space="0" w:color="auto"/>
      </w:divBdr>
    </w:div>
    <w:div w:id="202329177">
      <w:bodyDiv w:val="1"/>
      <w:marLeft w:val="0"/>
      <w:marRight w:val="0"/>
      <w:marTop w:val="0"/>
      <w:marBottom w:val="0"/>
      <w:divBdr>
        <w:top w:val="none" w:sz="0" w:space="0" w:color="auto"/>
        <w:left w:val="none" w:sz="0" w:space="0" w:color="auto"/>
        <w:bottom w:val="none" w:sz="0" w:space="0" w:color="auto"/>
        <w:right w:val="none" w:sz="0" w:space="0" w:color="auto"/>
      </w:divBdr>
    </w:div>
    <w:div w:id="202445745">
      <w:bodyDiv w:val="1"/>
      <w:marLeft w:val="0"/>
      <w:marRight w:val="0"/>
      <w:marTop w:val="0"/>
      <w:marBottom w:val="0"/>
      <w:divBdr>
        <w:top w:val="none" w:sz="0" w:space="0" w:color="auto"/>
        <w:left w:val="none" w:sz="0" w:space="0" w:color="auto"/>
        <w:bottom w:val="none" w:sz="0" w:space="0" w:color="auto"/>
        <w:right w:val="none" w:sz="0" w:space="0" w:color="auto"/>
      </w:divBdr>
    </w:div>
    <w:div w:id="202790083">
      <w:bodyDiv w:val="1"/>
      <w:marLeft w:val="0"/>
      <w:marRight w:val="0"/>
      <w:marTop w:val="0"/>
      <w:marBottom w:val="0"/>
      <w:divBdr>
        <w:top w:val="none" w:sz="0" w:space="0" w:color="auto"/>
        <w:left w:val="none" w:sz="0" w:space="0" w:color="auto"/>
        <w:bottom w:val="none" w:sz="0" w:space="0" w:color="auto"/>
        <w:right w:val="none" w:sz="0" w:space="0" w:color="auto"/>
      </w:divBdr>
    </w:div>
    <w:div w:id="203369024">
      <w:bodyDiv w:val="1"/>
      <w:marLeft w:val="0"/>
      <w:marRight w:val="0"/>
      <w:marTop w:val="0"/>
      <w:marBottom w:val="0"/>
      <w:divBdr>
        <w:top w:val="none" w:sz="0" w:space="0" w:color="auto"/>
        <w:left w:val="none" w:sz="0" w:space="0" w:color="auto"/>
        <w:bottom w:val="none" w:sz="0" w:space="0" w:color="auto"/>
        <w:right w:val="none" w:sz="0" w:space="0" w:color="auto"/>
      </w:divBdr>
    </w:div>
    <w:div w:id="203518802">
      <w:bodyDiv w:val="1"/>
      <w:marLeft w:val="0"/>
      <w:marRight w:val="0"/>
      <w:marTop w:val="0"/>
      <w:marBottom w:val="0"/>
      <w:divBdr>
        <w:top w:val="none" w:sz="0" w:space="0" w:color="auto"/>
        <w:left w:val="none" w:sz="0" w:space="0" w:color="auto"/>
        <w:bottom w:val="none" w:sz="0" w:space="0" w:color="auto"/>
        <w:right w:val="none" w:sz="0" w:space="0" w:color="auto"/>
      </w:divBdr>
    </w:div>
    <w:div w:id="203521205">
      <w:bodyDiv w:val="1"/>
      <w:marLeft w:val="0"/>
      <w:marRight w:val="0"/>
      <w:marTop w:val="0"/>
      <w:marBottom w:val="0"/>
      <w:divBdr>
        <w:top w:val="none" w:sz="0" w:space="0" w:color="auto"/>
        <w:left w:val="none" w:sz="0" w:space="0" w:color="auto"/>
        <w:bottom w:val="none" w:sz="0" w:space="0" w:color="auto"/>
        <w:right w:val="none" w:sz="0" w:space="0" w:color="auto"/>
      </w:divBdr>
    </w:div>
    <w:div w:id="203836207">
      <w:bodyDiv w:val="1"/>
      <w:marLeft w:val="0"/>
      <w:marRight w:val="0"/>
      <w:marTop w:val="0"/>
      <w:marBottom w:val="0"/>
      <w:divBdr>
        <w:top w:val="none" w:sz="0" w:space="0" w:color="auto"/>
        <w:left w:val="none" w:sz="0" w:space="0" w:color="auto"/>
        <w:bottom w:val="none" w:sz="0" w:space="0" w:color="auto"/>
        <w:right w:val="none" w:sz="0" w:space="0" w:color="auto"/>
      </w:divBdr>
    </w:div>
    <w:div w:id="203950790">
      <w:bodyDiv w:val="1"/>
      <w:marLeft w:val="0"/>
      <w:marRight w:val="0"/>
      <w:marTop w:val="0"/>
      <w:marBottom w:val="0"/>
      <w:divBdr>
        <w:top w:val="none" w:sz="0" w:space="0" w:color="auto"/>
        <w:left w:val="none" w:sz="0" w:space="0" w:color="auto"/>
        <w:bottom w:val="none" w:sz="0" w:space="0" w:color="auto"/>
        <w:right w:val="none" w:sz="0" w:space="0" w:color="auto"/>
      </w:divBdr>
    </w:div>
    <w:div w:id="204372313">
      <w:bodyDiv w:val="1"/>
      <w:marLeft w:val="0"/>
      <w:marRight w:val="0"/>
      <w:marTop w:val="0"/>
      <w:marBottom w:val="0"/>
      <w:divBdr>
        <w:top w:val="none" w:sz="0" w:space="0" w:color="auto"/>
        <w:left w:val="none" w:sz="0" w:space="0" w:color="auto"/>
        <w:bottom w:val="none" w:sz="0" w:space="0" w:color="auto"/>
        <w:right w:val="none" w:sz="0" w:space="0" w:color="auto"/>
      </w:divBdr>
    </w:div>
    <w:div w:id="204567755">
      <w:bodyDiv w:val="1"/>
      <w:marLeft w:val="0"/>
      <w:marRight w:val="0"/>
      <w:marTop w:val="0"/>
      <w:marBottom w:val="0"/>
      <w:divBdr>
        <w:top w:val="none" w:sz="0" w:space="0" w:color="auto"/>
        <w:left w:val="none" w:sz="0" w:space="0" w:color="auto"/>
        <w:bottom w:val="none" w:sz="0" w:space="0" w:color="auto"/>
        <w:right w:val="none" w:sz="0" w:space="0" w:color="auto"/>
      </w:divBdr>
    </w:div>
    <w:div w:id="204608969">
      <w:bodyDiv w:val="1"/>
      <w:marLeft w:val="0"/>
      <w:marRight w:val="0"/>
      <w:marTop w:val="0"/>
      <w:marBottom w:val="0"/>
      <w:divBdr>
        <w:top w:val="none" w:sz="0" w:space="0" w:color="auto"/>
        <w:left w:val="none" w:sz="0" w:space="0" w:color="auto"/>
        <w:bottom w:val="none" w:sz="0" w:space="0" w:color="auto"/>
        <w:right w:val="none" w:sz="0" w:space="0" w:color="auto"/>
      </w:divBdr>
    </w:div>
    <w:div w:id="204680046">
      <w:bodyDiv w:val="1"/>
      <w:marLeft w:val="0"/>
      <w:marRight w:val="0"/>
      <w:marTop w:val="0"/>
      <w:marBottom w:val="0"/>
      <w:divBdr>
        <w:top w:val="none" w:sz="0" w:space="0" w:color="auto"/>
        <w:left w:val="none" w:sz="0" w:space="0" w:color="auto"/>
        <w:bottom w:val="none" w:sz="0" w:space="0" w:color="auto"/>
        <w:right w:val="none" w:sz="0" w:space="0" w:color="auto"/>
      </w:divBdr>
    </w:div>
    <w:div w:id="204828187">
      <w:bodyDiv w:val="1"/>
      <w:marLeft w:val="0"/>
      <w:marRight w:val="0"/>
      <w:marTop w:val="0"/>
      <w:marBottom w:val="0"/>
      <w:divBdr>
        <w:top w:val="none" w:sz="0" w:space="0" w:color="auto"/>
        <w:left w:val="none" w:sz="0" w:space="0" w:color="auto"/>
        <w:bottom w:val="none" w:sz="0" w:space="0" w:color="auto"/>
        <w:right w:val="none" w:sz="0" w:space="0" w:color="auto"/>
      </w:divBdr>
    </w:div>
    <w:div w:id="204877128">
      <w:bodyDiv w:val="1"/>
      <w:marLeft w:val="0"/>
      <w:marRight w:val="0"/>
      <w:marTop w:val="0"/>
      <w:marBottom w:val="0"/>
      <w:divBdr>
        <w:top w:val="none" w:sz="0" w:space="0" w:color="auto"/>
        <w:left w:val="none" w:sz="0" w:space="0" w:color="auto"/>
        <w:bottom w:val="none" w:sz="0" w:space="0" w:color="auto"/>
        <w:right w:val="none" w:sz="0" w:space="0" w:color="auto"/>
      </w:divBdr>
    </w:div>
    <w:div w:id="205148346">
      <w:bodyDiv w:val="1"/>
      <w:marLeft w:val="0"/>
      <w:marRight w:val="0"/>
      <w:marTop w:val="0"/>
      <w:marBottom w:val="0"/>
      <w:divBdr>
        <w:top w:val="none" w:sz="0" w:space="0" w:color="auto"/>
        <w:left w:val="none" w:sz="0" w:space="0" w:color="auto"/>
        <w:bottom w:val="none" w:sz="0" w:space="0" w:color="auto"/>
        <w:right w:val="none" w:sz="0" w:space="0" w:color="auto"/>
      </w:divBdr>
    </w:div>
    <w:div w:id="205486359">
      <w:bodyDiv w:val="1"/>
      <w:marLeft w:val="0"/>
      <w:marRight w:val="0"/>
      <w:marTop w:val="0"/>
      <w:marBottom w:val="0"/>
      <w:divBdr>
        <w:top w:val="none" w:sz="0" w:space="0" w:color="auto"/>
        <w:left w:val="none" w:sz="0" w:space="0" w:color="auto"/>
        <w:bottom w:val="none" w:sz="0" w:space="0" w:color="auto"/>
        <w:right w:val="none" w:sz="0" w:space="0" w:color="auto"/>
      </w:divBdr>
    </w:div>
    <w:div w:id="205606165">
      <w:bodyDiv w:val="1"/>
      <w:marLeft w:val="0"/>
      <w:marRight w:val="0"/>
      <w:marTop w:val="0"/>
      <w:marBottom w:val="0"/>
      <w:divBdr>
        <w:top w:val="none" w:sz="0" w:space="0" w:color="auto"/>
        <w:left w:val="none" w:sz="0" w:space="0" w:color="auto"/>
        <w:bottom w:val="none" w:sz="0" w:space="0" w:color="auto"/>
        <w:right w:val="none" w:sz="0" w:space="0" w:color="auto"/>
      </w:divBdr>
    </w:div>
    <w:div w:id="205725222">
      <w:bodyDiv w:val="1"/>
      <w:marLeft w:val="0"/>
      <w:marRight w:val="0"/>
      <w:marTop w:val="0"/>
      <w:marBottom w:val="0"/>
      <w:divBdr>
        <w:top w:val="none" w:sz="0" w:space="0" w:color="auto"/>
        <w:left w:val="none" w:sz="0" w:space="0" w:color="auto"/>
        <w:bottom w:val="none" w:sz="0" w:space="0" w:color="auto"/>
        <w:right w:val="none" w:sz="0" w:space="0" w:color="auto"/>
      </w:divBdr>
    </w:div>
    <w:div w:id="205990349">
      <w:bodyDiv w:val="1"/>
      <w:marLeft w:val="0"/>
      <w:marRight w:val="0"/>
      <w:marTop w:val="0"/>
      <w:marBottom w:val="0"/>
      <w:divBdr>
        <w:top w:val="none" w:sz="0" w:space="0" w:color="auto"/>
        <w:left w:val="none" w:sz="0" w:space="0" w:color="auto"/>
        <w:bottom w:val="none" w:sz="0" w:space="0" w:color="auto"/>
        <w:right w:val="none" w:sz="0" w:space="0" w:color="auto"/>
      </w:divBdr>
      <w:divsChild>
        <w:div w:id="884484617">
          <w:marLeft w:val="0"/>
          <w:marRight w:val="0"/>
          <w:marTop w:val="0"/>
          <w:marBottom w:val="0"/>
          <w:divBdr>
            <w:top w:val="none" w:sz="0" w:space="0" w:color="auto"/>
            <w:left w:val="none" w:sz="0" w:space="0" w:color="auto"/>
            <w:bottom w:val="none" w:sz="0" w:space="0" w:color="auto"/>
            <w:right w:val="none" w:sz="0" w:space="0" w:color="auto"/>
          </w:divBdr>
        </w:div>
        <w:div w:id="1971130309">
          <w:marLeft w:val="0"/>
          <w:marRight w:val="0"/>
          <w:marTop w:val="0"/>
          <w:marBottom w:val="0"/>
          <w:divBdr>
            <w:top w:val="none" w:sz="0" w:space="0" w:color="auto"/>
            <w:left w:val="none" w:sz="0" w:space="0" w:color="auto"/>
            <w:bottom w:val="none" w:sz="0" w:space="0" w:color="auto"/>
            <w:right w:val="none" w:sz="0" w:space="0" w:color="auto"/>
          </w:divBdr>
        </w:div>
        <w:div w:id="1434549402">
          <w:marLeft w:val="0"/>
          <w:marRight w:val="0"/>
          <w:marTop w:val="0"/>
          <w:marBottom w:val="0"/>
          <w:divBdr>
            <w:top w:val="none" w:sz="0" w:space="0" w:color="auto"/>
            <w:left w:val="none" w:sz="0" w:space="0" w:color="auto"/>
            <w:bottom w:val="none" w:sz="0" w:space="0" w:color="auto"/>
            <w:right w:val="none" w:sz="0" w:space="0" w:color="auto"/>
          </w:divBdr>
        </w:div>
        <w:div w:id="1300915091">
          <w:marLeft w:val="0"/>
          <w:marRight w:val="0"/>
          <w:marTop w:val="0"/>
          <w:marBottom w:val="0"/>
          <w:divBdr>
            <w:top w:val="none" w:sz="0" w:space="0" w:color="auto"/>
            <w:left w:val="none" w:sz="0" w:space="0" w:color="auto"/>
            <w:bottom w:val="none" w:sz="0" w:space="0" w:color="auto"/>
            <w:right w:val="none" w:sz="0" w:space="0" w:color="auto"/>
          </w:divBdr>
        </w:div>
        <w:div w:id="293022187">
          <w:marLeft w:val="0"/>
          <w:marRight w:val="0"/>
          <w:marTop w:val="0"/>
          <w:marBottom w:val="0"/>
          <w:divBdr>
            <w:top w:val="none" w:sz="0" w:space="0" w:color="auto"/>
            <w:left w:val="none" w:sz="0" w:space="0" w:color="auto"/>
            <w:bottom w:val="none" w:sz="0" w:space="0" w:color="auto"/>
            <w:right w:val="none" w:sz="0" w:space="0" w:color="auto"/>
          </w:divBdr>
        </w:div>
        <w:div w:id="1893542192">
          <w:marLeft w:val="0"/>
          <w:marRight w:val="0"/>
          <w:marTop w:val="0"/>
          <w:marBottom w:val="0"/>
          <w:divBdr>
            <w:top w:val="none" w:sz="0" w:space="0" w:color="auto"/>
            <w:left w:val="none" w:sz="0" w:space="0" w:color="auto"/>
            <w:bottom w:val="none" w:sz="0" w:space="0" w:color="auto"/>
            <w:right w:val="none" w:sz="0" w:space="0" w:color="auto"/>
          </w:divBdr>
        </w:div>
        <w:div w:id="1680541579">
          <w:marLeft w:val="0"/>
          <w:marRight w:val="0"/>
          <w:marTop w:val="0"/>
          <w:marBottom w:val="0"/>
          <w:divBdr>
            <w:top w:val="none" w:sz="0" w:space="0" w:color="auto"/>
            <w:left w:val="none" w:sz="0" w:space="0" w:color="auto"/>
            <w:bottom w:val="none" w:sz="0" w:space="0" w:color="auto"/>
            <w:right w:val="none" w:sz="0" w:space="0" w:color="auto"/>
          </w:divBdr>
        </w:div>
        <w:div w:id="536235819">
          <w:marLeft w:val="0"/>
          <w:marRight w:val="0"/>
          <w:marTop w:val="0"/>
          <w:marBottom w:val="0"/>
          <w:divBdr>
            <w:top w:val="none" w:sz="0" w:space="0" w:color="auto"/>
            <w:left w:val="none" w:sz="0" w:space="0" w:color="auto"/>
            <w:bottom w:val="none" w:sz="0" w:space="0" w:color="auto"/>
            <w:right w:val="none" w:sz="0" w:space="0" w:color="auto"/>
          </w:divBdr>
        </w:div>
        <w:div w:id="430976436">
          <w:marLeft w:val="0"/>
          <w:marRight w:val="0"/>
          <w:marTop w:val="0"/>
          <w:marBottom w:val="0"/>
          <w:divBdr>
            <w:top w:val="none" w:sz="0" w:space="0" w:color="auto"/>
            <w:left w:val="none" w:sz="0" w:space="0" w:color="auto"/>
            <w:bottom w:val="none" w:sz="0" w:space="0" w:color="auto"/>
            <w:right w:val="none" w:sz="0" w:space="0" w:color="auto"/>
          </w:divBdr>
        </w:div>
        <w:div w:id="355468028">
          <w:marLeft w:val="0"/>
          <w:marRight w:val="0"/>
          <w:marTop w:val="0"/>
          <w:marBottom w:val="0"/>
          <w:divBdr>
            <w:top w:val="none" w:sz="0" w:space="0" w:color="auto"/>
            <w:left w:val="none" w:sz="0" w:space="0" w:color="auto"/>
            <w:bottom w:val="none" w:sz="0" w:space="0" w:color="auto"/>
            <w:right w:val="none" w:sz="0" w:space="0" w:color="auto"/>
          </w:divBdr>
        </w:div>
        <w:div w:id="337974360">
          <w:marLeft w:val="0"/>
          <w:marRight w:val="0"/>
          <w:marTop w:val="0"/>
          <w:marBottom w:val="0"/>
          <w:divBdr>
            <w:top w:val="none" w:sz="0" w:space="0" w:color="auto"/>
            <w:left w:val="none" w:sz="0" w:space="0" w:color="auto"/>
            <w:bottom w:val="none" w:sz="0" w:space="0" w:color="auto"/>
            <w:right w:val="none" w:sz="0" w:space="0" w:color="auto"/>
          </w:divBdr>
        </w:div>
        <w:div w:id="1971747234">
          <w:marLeft w:val="0"/>
          <w:marRight w:val="0"/>
          <w:marTop w:val="0"/>
          <w:marBottom w:val="0"/>
          <w:divBdr>
            <w:top w:val="none" w:sz="0" w:space="0" w:color="auto"/>
            <w:left w:val="none" w:sz="0" w:space="0" w:color="auto"/>
            <w:bottom w:val="none" w:sz="0" w:space="0" w:color="auto"/>
            <w:right w:val="none" w:sz="0" w:space="0" w:color="auto"/>
          </w:divBdr>
        </w:div>
        <w:div w:id="778258322">
          <w:marLeft w:val="0"/>
          <w:marRight w:val="0"/>
          <w:marTop w:val="0"/>
          <w:marBottom w:val="0"/>
          <w:divBdr>
            <w:top w:val="none" w:sz="0" w:space="0" w:color="auto"/>
            <w:left w:val="none" w:sz="0" w:space="0" w:color="auto"/>
            <w:bottom w:val="none" w:sz="0" w:space="0" w:color="auto"/>
            <w:right w:val="none" w:sz="0" w:space="0" w:color="auto"/>
          </w:divBdr>
        </w:div>
        <w:div w:id="864096175">
          <w:marLeft w:val="0"/>
          <w:marRight w:val="0"/>
          <w:marTop w:val="0"/>
          <w:marBottom w:val="0"/>
          <w:divBdr>
            <w:top w:val="none" w:sz="0" w:space="0" w:color="auto"/>
            <w:left w:val="none" w:sz="0" w:space="0" w:color="auto"/>
            <w:bottom w:val="none" w:sz="0" w:space="0" w:color="auto"/>
            <w:right w:val="none" w:sz="0" w:space="0" w:color="auto"/>
          </w:divBdr>
        </w:div>
        <w:div w:id="302545759">
          <w:marLeft w:val="0"/>
          <w:marRight w:val="0"/>
          <w:marTop w:val="0"/>
          <w:marBottom w:val="0"/>
          <w:divBdr>
            <w:top w:val="none" w:sz="0" w:space="0" w:color="auto"/>
            <w:left w:val="none" w:sz="0" w:space="0" w:color="auto"/>
            <w:bottom w:val="none" w:sz="0" w:space="0" w:color="auto"/>
            <w:right w:val="none" w:sz="0" w:space="0" w:color="auto"/>
          </w:divBdr>
        </w:div>
        <w:div w:id="878739448">
          <w:marLeft w:val="0"/>
          <w:marRight w:val="0"/>
          <w:marTop w:val="0"/>
          <w:marBottom w:val="0"/>
          <w:divBdr>
            <w:top w:val="none" w:sz="0" w:space="0" w:color="auto"/>
            <w:left w:val="none" w:sz="0" w:space="0" w:color="auto"/>
            <w:bottom w:val="none" w:sz="0" w:space="0" w:color="auto"/>
            <w:right w:val="none" w:sz="0" w:space="0" w:color="auto"/>
          </w:divBdr>
        </w:div>
        <w:div w:id="419831398">
          <w:marLeft w:val="0"/>
          <w:marRight w:val="0"/>
          <w:marTop w:val="0"/>
          <w:marBottom w:val="0"/>
          <w:divBdr>
            <w:top w:val="none" w:sz="0" w:space="0" w:color="auto"/>
            <w:left w:val="none" w:sz="0" w:space="0" w:color="auto"/>
            <w:bottom w:val="none" w:sz="0" w:space="0" w:color="auto"/>
            <w:right w:val="none" w:sz="0" w:space="0" w:color="auto"/>
          </w:divBdr>
        </w:div>
        <w:div w:id="2019190223">
          <w:marLeft w:val="0"/>
          <w:marRight w:val="0"/>
          <w:marTop w:val="0"/>
          <w:marBottom w:val="0"/>
          <w:divBdr>
            <w:top w:val="none" w:sz="0" w:space="0" w:color="auto"/>
            <w:left w:val="none" w:sz="0" w:space="0" w:color="auto"/>
            <w:bottom w:val="none" w:sz="0" w:space="0" w:color="auto"/>
            <w:right w:val="none" w:sz="0" w:space="0" w:color="auto"/>
          </w:divBdr>
        </w:div>
        <w:div w:id="2030176013">
          <w:marLeft w:val="0"/>
          <w:marRight w:val="0"/>
          <w:marTop w:val="0"/>
          <w:marBottom w:val="0"/>
          <w:divBdr>
            <w:top w:val="none" w:sz="0" w:space="0" w:color="auto"/>
            <w:left w:val="none" w:sz="0" w:space="0" w:color="auto"/>
            <w:bottom w:val="none" w:sz="0" w:space="0" w:color="auto"/>
            <w:right w:val="none" w:sz="0" w:space="0" w:color="auto"/>
          </w:divBdr>
        </w:div>
        <w:div w:id="1726755343">
          <w:marLeft w:val="0"/>
          <w:marRight w:val="0"/>
          <w:marTop w:val="0"/>
          <w:marBottom w:val="0"/>
          <w:divBdr>
            <w:top w:val="none" w:sz="0" w:space="0" w:color="auto"/>
            <w:left w:val="none" w:sz="0" w:space="0" w:color="auto"/>
            <w:bottom w:val="none" w:sz="0" w:space="0" w:color="auto"/>
            <w:right w:val="none" w:sz="0" w:space="0" w:color="auto"/>
          </w:divBdr>
        </w:div>
        <w:div w:id="1909609538">
          <w:marLeft w:val="0"/>
          <w:marRight w:val="0"/>
          <w:marTop w:val="0"/>
          <w:marBottom w:val="0"/>
          <w:divBdr>
            <w:top w:val="none" w:sz="0" w:space="0" w:color="auto"/>
            <w:left w:val="none" w:sz="0" w:space="0" w:color="auto"/>
            <w:bottom w:val="none" w:sz="0" w:space="0" w:color="auto"/>
            <w:right w:val="none" w:sz="0" w:space="0" w:color="auto"/>
          </w:divBdr>
        </w:div>
        <w:div w:id="1665209">
          <w:marLeft w:val="0"/>
          <w:marRight w:val="0"/>
          <w:marTop w:val="0"/>
          <w:marBottom w:val="0"/>
          <w:divBdr>
            <w:top w:val="none" w:sz="0" w:space="0" w:color="auto"/>
            <w:left w:val="none" w:sz="0" w:space="0" w:color="auto"/>
            <w:bottom w:val="none" w:sz="0" w:space="0" w:color="auto"/>
            <w:right w:val="none" w:sz="0" w:space="0" w:color="auto"/>
          </w:divBdr>
        </w:div>
        <w:div w:id="803935587">
          <w:marLeft w:val="0"/>
          <w:marRight w:val="0"/>
          <w:marTop w:val="0"/>
          <w:marBottom w:val="0"/>
          <w:divBdr>
            <w:top w:val="none" w:sz="0" w:space="0" w:color="auto"/>
            <w:left w:val="none" w:sz="0" w:space="0" w:color="auto"/>
            <w:bottom w:val="none" w:sz="0" w:space="0" w:color="auto"/>
            <w:right w:val="none" w:sz="0" w:space="0" w:color="auto"/>
          </w:divBdr>
        </w:div>
        <w:div w:id="601451229">
          <w:marLeft w:val="0"/>
          <w:marRight w:val="0"/>
          <w:marTop w:val="0"/>
          <w:marBottom w:val="0"/>
          <w:divBdr>
            <w:top w:val="none" w:sz="0" w:space="0" w:color="auto"/>
            <w:left w:val="none" w:sz="0" w:space="0" w:color="auto"/>
            <w:bottom w:val="none" w:sz="0" w:space="0" w:color="auto"/>
            <w:right w:val="none" w:sz="0" w:space="0" w:color="auto"/>
          </w:divBdr>
        </w:div>
        <w:div w:id="1129010081">
          <w:marLeft w:val="0"/>
          <w:marRight w:val="0"/>
          <w:marTop w:val="0"/>
          <w:marBottom w:val="0"/>
          <w:divBdr>
            <w:top w:val="none" w:sz="0" w:space="0" w:color="auto"/>
            <w:left w:val="none" w:sz="0" w:space="0" w:color="auto"/>
            <w:bottom w:val="none" w:sz="0" w:space="0" w:color="auto"/>
            <w:right w:val="none" w:sz="0" w:space="0" w:color="auto"/>
          </w:divBdr>
        </w:div>
        <w:div w:id="1040856558">
          <w:marLeft w:val="0"/>
          <w:marRight w:val="0"/>
          <w:marTop w:val="0"/>
          <w:marBottom w:val="0"/>
          <w:divBdr>
            <w:top w:val="none" w:sz="0" w:space="0" w:color="auto"/>
            <w:left w:val="none" w:sz="0" w:space="0" w:color="auto"/>
            <w:bottom w:val="none" w:sz="0" w:space="0" w:color="auto"/>
            <w:right w:val="none" w:sz="0" w:space="0" w:color="auto"/>
          </w:divBdr>
        </w:div>
        <w:div w:id="419646839">
          <w:marLeft w:val="0"/>
          <w:marRight w:val="0"/>
          <w:marTop w:val="0"/>
          <w:marBottom w:val="0"/>
          <w:divBdr>
            <w:top w:val="none" w:sz="0" w:space="0" w:color="auto"/>
            <w:left w:val="none" w:sz="0" w:space="0" w:color="auto"/>
            <w:bottom w:val="none" w:sz="0" w:space="0" w:color="auto"/>
            <w:right w:val="none" w:sz="0" w:space="0" w:color="auto"/>
          </w:divBdr>
        </w:div>
        <w:div w:id="911625516">
          <w:marLeft w:val="0"/>
          <w:marRight w:val="0"/>
          <w:marTop w:val="0"/>
          <w:marBottom w:val="0"/>
          <w:divBdr>
            <w:top w:val="none" w:sz="0" w:space="0" w:color="auto"/>
            <w:left w:val="none" w:sz="0" w:space="0" w:color="auto"/>
            <w:bottom w:val="none" w:sz="0" w:space="0" w:color="auto"/>
            <w:right w:val="none" w:sz="0" w:space="0" w:color="auto"/>
          </w:divBdr>
        </w:div>
        <w:div w:id="521549167">
          <w:marLeft w:val="0"/>
          <w:marRight w:val="0"/>
          <w:marTop w:val="0"/>
          <w:marBottom w:val="0"/>
          <w:divBdr>
            <w:top w:val="none" w:sz="0" w:space="0" w:color="auto"/>
            <w:left w:val="none" w:sz="0" w:space="0" w:color="auto"/>
            <w:bottom w:val="none" w:sz="0" w:space="0" w:color="auto"/>
            <w:right w:val="none" w:sz="0" w:space="0" w:color="auto"/>
          </w:divBdr>
        </w:div>
        <w:div w:id="1737583717">
          <w:marLeft w:val="0"/>
          <w:marRight w:val="0"/>
          <w:marTop w:val="0"/>
          <w:marBottom w:val="0"/>
          <w:divBdr>
            <w:top w:val="none" w:sz="0" w:space="0" w:color="auto"/>
            <w:left w:val="none" w:sz="0" w:space="0" w:color="auto"/>
            <w:bottom w:val="none" w:sz="0" w:space="0" w:color="auto"/>
            <w:right w:val="none" w:sz="0" w:space="0" w:color="auto"/>
          </w:divBdr>
        </w:div>
        <w:div w:id="1579944945">
          <w:marLeft w:val="0"/>
          <w:marRight w:val="0"/>
          <w:marTop w:val="0"/>
          <w:marBottom w:val="0"/>
          <w:divBdr>
            <w:top w:val="none" w:sz="0" w:space="0" w:color="auto"/>
            <w:left w:val="none" w:sz="0" w:space="0" w:color="auto"/>
            <w:bottom w:val="none" w:sz="0" w:space="0" w:color="auto"/>
            <w:right w:val="none" w:sz="0" w:space="0" w:color="auto"/>
          </w:divBdr>
        </w:div>
        <w:div w:id="538319383">
          <w:marLeft w:val="0"/>
          <w:marRight w:val="0"/>
          <w:marTop w:val="0"/>
          <w:marBottom w:val="0"/>
          <w:divBdr>
            <w:top w:val="none" w:sz="0" w:space="0" w:color="auto"/>
            <w:left w:val="none" w:sz="0" w:space="0" w:color="auto"/>
            <w:bottom w:val="none" w:sz="0" w:space="0" w:color="auto"/>
            <w:right w:val="none" w:sz="0" w:space="0" w:color="auto"/>
          </w:divBdr>
        </w:div>
        <w:div w:id="1388063564">
          <w:marLeft w:val="0"/>
          <w:marRight w:val="0"/>
          <w:marTop w:val="0"/>
          <w:marBottom w:val="0"/>
          <w:divBdr>
            <w:top w:val="none" w:sz="0" w:space="0" w:color="auto"/>
            <w:left w:val="none" w:sz="0" w:space="0" w:color="auto"/>
            <w:bottom w:val="none" w:sz="0" w:space="0" w:color="auto"/>
            <w:right w:val="none" w:sz="0" w:space="0" w:color="auto"/>
          </w:divBdr>
        </w:div>
        <w:div w:id="1937902835">
          <w:marLeft w:val="0"/>
          <w:marRight w:val="0"/>
          <w:marTop w:val="0"/>
          <w:marBottom w:val="0"/>
          <w:divBdr>
            <w:top w:val="none" w:sz="0" w:space="0" w:color="auto"/>
            <w:left w:val="none" w:sz="0" w:space="0" w:color="auto"/>
            <w:bottom w:val="none" w:sz="0" w:space="0" w:color="auto"/>
            <w:right w:val="none" w:sz="0" w:space="0" w:color="auto"/>
          </w:divBdr>
        </w:div>
        <w:div w:id="1937396644">
          <w:marLeft w:val="0"/>
          <w:marRight w:val="0"/>
          <w:marTop w:val="0"/>
          <w:marBottom w:val="0"/>
          <w:divBdr>
            <w:top w:val="none" w:sz="0" w:space="0" w:color="auto"/>
            <w:left w:val="none" w:sz="0" w:space="0" w:color="auto"/>
            <w:bottom w:val="none" w:sz="0" w:space="0" w:color="auto"/>
            <w:right w:val="none" w:sz="0" w:space="0" w:color="auto"/>
          </w:divBdr>
        </w:div>
        <w:div w:id="1620990642">
          <w:marLeft w:val="0"/>
          <w:marRight w:val="0"/>
          <w:marTop w:val="0"/>
          <w:marBottom w:val="0"/>
          <w:divBdr>
            <w:top w:val="none" w:sz="0" w:space="0" w:color="auto"/>
            <w:left w:val="none" w:sz="0" w:space="0" w:color="auto"/>
            <w:bottom w:val="none" w:sz="0" w:space="0" w:color="auto"/>
            <w:right w:val="none" w:sz="0" w:space="0" w:color="auto"/>
          </w:divBdr>
        </w:div>
        <w:div w:id="2078898903">
          <w:marLeft w:val="0"/>
          <w:marRight w:val="0"/>
          <w:marTop w:val="0"/>
          <w:marBottom w:val="0"/>
          <w:divBdr>
            <w:top w:val="none" w:sz="0" w:space="0" w:color="auto"/>
            <w:left w:val="none" w:sz="0" w:space="0" w:color="auto"/>
            <w:bottom w:val="none" w:sz="0" w:space="0" w:color="auto"/>
            <w:right w:val="none" w:sz="0" w:space="0" w:color="auto"/>
          </w:divBdr>
        </w:div>
        <w:div w:id="880627346">
          <w:marLeft w:val="0"/>
          <w:marRight w:val="0"/>
          <w:marTop w:val="0"/>
          <w:marBottom w:val="0"/>
          <w:divBdr>
            <w:top w:val="none" w:sz="0" w:space="0" w:color="auto"/>
            <w:left w:val="none" w:sz="0" w:space="0" w:color="auto"/>
            <w:bottom w:val="none" w:sz="0" w:space="0" w:color="auto"/>
            <w:right w:val="none" w:sz="0" w:space="0" w:color="auto"/>
          </w:divBdr>
        </w:div>
        <w:div w:id="952176606">
          <w:marLeft w:val="0"/>
          <w:marRight w:val="0"/>
          <w:marTop w:val="0"/>
          <w:marBottom w:val="0"/>
          <w:divBdr>
            <w:top w:val="none" w:sz="0" w:space="0" w:color="auto"/>
            <w:left w:val="none" w:sz="0" w:space="0" w:color="auto"/>
            <w:bottom w:val="none" w:sz="0" w:space="0" w:color="auto"/>
            <w:right w:val="none" w:sz="0" w:space="0" w:color="auto"/>
          </w:divBdr>
        </w:div>
        <w:div w:id="436951125">
          <w:marLeft w:val="0"/>
          <w:marRight w:val="0"/>
          <w:marTop w:val="0"/>
          <w:marBottom w:val="0"/>
          <w:divBdr>
            <w:top w:val="none" w:sz="0" w:space="0" w:color="auto"/>
            <w:left w:val="none" w:sz="0" w:space="0" w:color="auto"/>
            <w:bottom w:val="none" w:sz="0" w:space="0" w:color="auto"/>
            <w:right w:val="none" w:sz="0" w:space="0" w:color="auto"/>
          </w:divBdr>
        </w:div>
        <w:div w:id="140317148">
          <w:marLeft w:val="0"/>
          <w:marRight w:val="0"/>
          <w:marTop w:val="0"/>
          <w:marBottom w:val="0"/>
          <w:divBdr>
            <w:top w:val="none" w:sz="0" w:space="0" w:color="auto"/>
            <w:left w:val="none" w:sz="0" w:space="0" w:color="auto"/>
            <w:bottom w:val="none" w:sz="0" w:space="0" w:color="auto"/>
            <w:right w:val="none" w:sz="0" w:space="0" w:color="auto"/>
          </w:divBdr>
        </w:div>
        <w:div w:id="1435636808">
          <w:marLeft w:val="0"/>
          <w:marRight w:val="0"/>
          <w:marTop w:val="0"/>
          <w:marBottom w:val="0"/>
          <w:divBdr>
            <w:top w:val="none" w:sz="0" w:space="0" w:color="auto"/>
            <w:left w:val="none" w:sz="0" w:space="0" w:color="auto"/>
            <w:bottom w:val="none" w:sz="0" w:space="0" w:color="auto"/>
            <w:right w:val="none" w:sz="0" w:space="0" w:color="auto"/>
          </w:divBdr>
        </w:div>
        <w:div w:id="2142116989">
          <w:marLeft w:val="0"/>
          <w:marRight w:val="0"/>
          <w:marTop w:val="0"/>
          <w:marBottom w:val="0"/>
          <w:divBdr>
            <w:top w:val="none" w:sz="0" w:space="0" w:color="auto"/>
            <w:left w:val="none" w:sz="0" w:space="0" w:color="auto"/>
            <w:bottom w:val="none" w:sz="0" w:space="0" w:color="auto"/>
            <w:right w:val="none" w:sz="0" w:space="0" w:color="auto"/>
          </w:divBdr>
        </w:div>
        <w:div w:id="1564103899">
          <w:marLeft w:val="0"/>
          <w:marRight w:val="0"/>
          <w:marTop w:val="0"/>
          <w:marBottom w:val="0"/>
          <w:divBdr>
            <w:top w:val="none" w:sz="0" w:space="0" w:color="auto"/>
            <w:left w:val="none" w:sz="0" w:space="0" w:color="auto"/>
            <w:bottom w:val="none" w:sz="0" w:space="0" w:color="auto"/>
            <w:right w:val="none" w:sz="0" w:space="0" w:color="auto"/>
          </w:divBdr>
        </w:div>
        <w:div w:id="346256209">
          <w:marLeft w:val="0"/>
          <w:marRight w:val="0"/>
          <w:marTop w:val="0"/>
          <w:marBottom w:val="0"/>
          <w:divBdr>
            <w:top w:val="none" w:sz="0" w:space="0" w:color="auto"/>
            <w:left w:val="none" w:sz="0" w:space="0" w:color="auto"/>
            <w:bottom w:val="none" w:sz="0" w:space="0" w:color="auto"/>
            <w:right w:val="none" w:sz="0" w:space="0" w:color="auto"/>
          </w:divBdr>
        </w:div>
        <w:div w:id="1045912494">
          <w:marLeft w:val="0"/>
          <w:marRight w:val="0"/>
          <w:marTop w:val="0"/>
          <w:marBottom w:val="0"/>
          <w:divBdr>
            <w:top w:val="none" w:sz="0" w:space="0" w:color="auto"/>
            <w:left w:val="none" w:sz="0" w:space="0" w:color="auto"/>
            <w:bottom w:val="none" w:sz="0" w:space="0" w:color="auto"/>
            <w:right w:val="none" w:sz="0" w:space="0" w:color="auto"/>
          </w:divBdr>
        </w:div>
      </w:divsChild>
    </w:div>
    <w:div w:id="205993049">
      <w:bodyDiv w:val="1"/>
      <w:marLeft w:val="0"/>
      <w:marRight w:val="0"/>
      <w:marTop w:val="0"/>
      <w:marBottom w:val="0"/>
      <w:divBdr>
        <w:top w:val="none" w:sz="0" w:space="0" w:color="auto"/>
        <w:left w:val="none" w:sz="0" w:space="0" w:color="auto"/>
        <w:bottom w:val="none" w:sz="0" w:space="0" w:color="auto"/>
        <w:right w:val="none" w:sz="0" w:space="0" w:color="auto"/>
      </w:divBdr>
    </w:div>
    <w:div w:id="206188773">
      <w:bodyDiv w:val="1"/>
      <w:marLeft w:val="0"/>
      <w:marRight w:val="0"/>
      <w:marTop w:val="0"/>
      <w:marBottom w:val="0"/>
      <w:divBdr>
        <w:top w:val="none" w:sz="0" w:space="0" w:color="auto"/>
        <w:left w:val="none" w:sz="0" w:space="0" w:color="auto"/>
        <w:bottom w:val="none" w:sz="0" w:space="0" w:color="auto"/>
        <w:right w:val="none" w:sz="0" w:space="0" w:color="auto"/>
      </w:divBdr>
    </w:div>
    <w:div w:id="206332557">
      <w:bodyDiv w:val="1"/>
      <w:marLeft w:val="0"/>
      <w:marRight w:val="0"/>
      <w:marTop w:val="0"/>
      <w:marBottom w:val="0"/>
      <w:divBdr>
        <w:top w:val="none" w:sz="0" w:space="0" w:color="auto"/>
        <w:left w:val="none" w:sz="0" w:space="0" w:color="auto"/>
        <w:bottom w:val="none" w:sz="0" w:space="0" w:color="auto"/>
        <w:right w:val="none" w:sz="0" w:space="0" w:color="auto"/>
      </w:divBdr>
    </w:div>
    <w:div w:id="206340051">
      <w:bodyDiv w:val="1"/>
      <w:marLeft w:val="0"/>
      <w:marRight w:val="0"/>
      <w:marTop w:val="0"/>
      <w:marBottom w:val="0"/>
      <w:divBdr>
        <w:top w:val="none" w:sz="0" w:space="0" w:color="auto"/>
        <w:left w:val="none" w:sz="0" w:space="0" w:color="auto"/>
        <w:bottom w:val="none" w:sz="0" w:space="0" w:color="auto"/>
        <w:right w:val="none" w:sz="0" w:space="0" w:color="auto"/>
      </w:divBdr>
    </w:div>
    <w:div w:id="206648184">
      <w:bodyDiv w:val="1"/>
      <w:marLeft w:val="0"/>
      <w:marRight w:val="0"/>
      <w:marTop w:val="0"/>
      <w:marBottom w:val="0"/>
      <w:divBdr>
        <w:top w:val="none" w:sz="0" w:space="0" w:color="auto"/>
        <w:left w:val="none" w:sz="0" w:space="0" w:color="auto"/>
        <w:bottom w:val="none" w:sz="0" w:space="0" w:color="auto"/>
        <w:right w:val="none" w:sz="0" w:space="0" w:color="auto"/>
      </w:divBdr>
    </w:div>
    <w:div w:id="206720007">
      <w:bodyDiv w:val="1"/>
      <w:marLeft w:val="0"/>
      <w:marRight w:val="0"/>
      <w:marTop w:val="0"/>
      <w:marBottom w:val="0"/>
      <w:divBdr>
        <w:top w:val="none" w:sz="0" w:space="0" w:color="auto"/>
        <w:left w:val="none" w:sz="0" w:space="0" w:color="auto"/>
        <w:bottom w:val="none" w:sz="0" w:space="0" w:color="auto"/>
        <w:right w:val="none" w:sz="0" w:space="0" w:color="auto"/>
      </w:divBdr>
    </w:div>
    <w:div w:id="206721265">
      <w:bodyDiv w:val="1"/>
      <w:marLeft w:val="0"/>
      <w:marRight w:val="0"/>
      <w:marTop w:val="0"/>
      <w:marBottom w:val="0"/>
      <w:divBdr>
        <w:top w:val="none" w:sz="0" w:space="0" w:color="auto"/>
        <w:left w:val="none" w:sz="0" w:space="0" w:color="auto"/>
        <w:bottom w:val="none" w:sz="0" w:space="0" w:color="auto"/>
        <w:right w:val="none" w:sz="0" w:space="0" w:color="auto"/>
      </w:divBdr>
    </w:div>
    <w:div w:id="207037804">
      <w:bodyDiv w:val="1"/>
      <w:marLeft w:val="0"/>
      <w:marRight w:val="0"/>
      <w:marTop w:val="0"/>
      <w:marBottom w:val="0"/>
      <w:divBdr>
        <w:top w:val="none" w:sz="0" w:space="0" w:color="auto"/>
        <w:left w:val="none" w:sz="0" w:space="0" w:color="auto"/>
        <w:bottom w:val="none" w:sz="0" w:space="0" w:color="auto"/>
        <w:right w:val="none" w:sz="0" w:space="0" w:color="auto"/>
      </w:divBdr>
    </w:div>
    <w:div w:id="207765573">
      <w:bodyDiv w:val="1"/>
      <w:marLeft w:val="0"/>
      <w:marRight w:val="0"/>
      <w:marTop w:val="0"/>
      <w:marBottom w:val="0"/>
      <w:divBdr>
        <w:top w:val="none" w:sz="0" w:space="0" w:color="auto"/>
        <w:left w:val="none" w:sz="0" w:space="0" w:color="auto"/>
        <w:bottom w:val="none" w:sz="0" w:space="0" w:color="auto"/>
        <w:right w:val="none" w:sz="0" w:space="0" w:color="auto"/>
      </w:divBdr>
    </w:div>
    <w:div w:id="207960595">
      <w:bodyDiv w:val="1"/>
      <w:marLeft w:val="0"/>
      <w:marRight w:val="0"/>
      <w:marTop w:val="0"/>
      <w:marBottom w:val="0"/>
      <w:divBdr>
        <w:top w:val="none" w:sz="0" w:space="0" w:color="auto"/>
        <w:left w:val="none" w:sz="0" w:space="0" w:color="auto"/>
        <w:bottom w:val="none" w:sz="0" w:space="0" w:color="auto"/>
        <w:right w:val="none" w:sz="0" w:space="0" w:color="auto"/>
      </w:divBdr>
    </w:div>
    <w:div w:id="208106054">
      <w:bodyDiv w:val="1"/>
      <w:marLeft w:val="0"/>
      <w:marRight w:val="0"/>
      <w:marTop w:val="0"/>
      <w:marBottom w:val="0"/>
      <w:divBdr>
        <w:top w:val="none" w:sz="0" w:space="0" w:color="auto"/>
        <w:left w:val="none" w:sz="0" w:space="0" w:color="auto"/>
        <w:bottom w:val="none" w:sz="0" w:space="0" w:color="auto"/>
        <w:right w:val="none" w:sz="0" w:space="0" w:color="auto"/>
      </w:divBdr>
    </w:div>
    <w:div w:id="208148710">
      <w:bodyDiv w:val="1"/>
      <w:marLeft w:val="0"/>
      <w:marRight w:val="0"/>
      <w:marTop w:val="0"/>
      <w:marBottom w:val="0"/>
      <w:divBdr>
        <w:top w:val="none" w:sz="0" w:space="0" w:color="auto"/>
        <w:left w:val="none" w:sz="0" w:space="0" w:color="auto"/>
        <w:bottom w:val="none" w:sz="0" w:space="0" w:color="auto"/>
        <w:right w:val="none" w:sz="0" w:space="0" w:color="auto"/>
      </w:divBdr>
    </w:div>
    <w:div w:id="208228199">
      <w:bodyDiv w:val="1"/>
      <w:marLeft w:val="0"/>
      <w:marRight w:val="0"/>
      <w:marTop w:val="0"/>
      <w:marBottom w:val="0"/>
      <w:divBdr>
        <w:top w:val="none" w:sz="0" w:space="0" w:color="auto"/>
        <w:left w:val="none" w:sz="0" w:space="0" w:color="auto"/>
        <w:bottom w:val="none" w:sz="0" w:space="0" w:color="auto"/>
        <w:right w:val="none" w:sz="0" w:space="0" w:color="auto"/>
      </w:divBdr>
    </w:div>
    <w:div w:id="208274078">
      <w:bodyDiv w:val="1"/>
      <w:marLeft w:val="0"/>
      <w:marRight w:val="0"/>
      <w:marTop w:val="0"/>
      <w:marBottom w:val="0"/>
      <w:divBdr>
        <w:top w:val="none" w:sz="0" w:space="0" w:color="auto"/>
        <w:left w:val="none" w:sz="0" w:space="0" w:color="auto"/>
        <w:bottom w:val="none" w:sz="0" w:space="0" w:color="auto"/>
        <w:right w:val="none" w:sz="0" w:space="0" w:color="auto"/>
      </w:divBdr>
    </w:div>
    <w:div w:id="208929257">
      <w:bodyDiv w:val="1"/>
      <w:marLeft w:val="0"/>
      <w:marRight w:val="0"/>
      <w:marTop w:val="0"/>
      <w:marBottom w:val="0"/>
      <w:divBdr>
        <w:top w:val="none" w:sz="0" w:space="0" w:color="auto"/>
        <w:left w:val="none" w:sz="0" w:space="0" w:color="auto"/>
        <w:bottom w:val="none" w:sz="0" w:space="0" w:color="auto"/>
        <w:right w:val="none" w:sz="0" w:space="0" w:color="auto"/>
      </w:divBdr>
    </w:div>
    <w:div w:id="209149748">
      <w:bodyDiv w:val="1"/>
      <w:marLeft w:val="0"/>
      <w:marRight w:val="0"/>
      <w:marTop w:val="0"/>
      <w:marBottom w:val="0"/>
      <w:divBdr>
        <w:top w:val="none" w:sz="0" w:space="0" w:color="auto"/>
        <w:left w:val="none" w:sz="0" w:space="0" w:color="auto"/>
        <w:bottom w:val="none" w:sz="0" w:space="0" w:color="auto"/>
        <w:right w:val="none" w:sz="0" w:space="0" w:color="auto"/>
      </w:divBdr>
    </w:div>
    <w:div w:id="209197091">
      <w:bodyDiv w:val="1"/>
      <w:marLeft w:val="0"/>
      <w:marRight w:val="0"/>
      <w:marTop w:val="0"/>
      <w:marBottom w:val="0"/>
      <w:divBdr>
        <w:top w:val="none" w:sz="0" w:space="0" w:color="auto"/>
        <w:left w:val="none" w:sz="0" w:space="0" w:color="auto"/>
        <w:bottom w:val="none" w:sz="0" w:space="0" w:color="auto"/>
        <w:right w:val="none" w:sz="0" w:space="0" w:color="auto"/>
      </w:divBdr>
    </w:div>
    <w:div w:id="209457129">
      <w:bodyDiv w:val="1"/>
      <w:marLeft w:val="0"/>
      <w:marRight w:val="0"/>
      <w:marTop w:val="0"/>
      <w:marBottom w:val="0"/>
      <w:divBdr>
        <w:top w:val="none" w:sz="0" w:space="0" w:color="auto"/>
        <w:left w:val="none" w:sz="0" w:space="0" w:color="auto"/>
        <w:bottom w:val="none" w:sz="0" w:space="0" w:color="auto"/>
        <w:right w:val="none" w:sz="0" w:space="0" w:color="auto"/>
      </w:divBdr>
    </w:div>
    <w:div w:id="209533357">
      <w:bodyDiv w:val="1"/>
      <w:marLeft w:val="0"/>
      <w:marRight w:val="0"/>
      <w:marTop w:val="0"/>
      <w:marBottom w:val="0"/>
      <w:divBdr>
        <w:top w:val="none" w:sz="0" w:space="0" w:color="auto"/>
        <w:left w:val="none" w:sz="0" w:space="0" w:color="auto"/>
        <w:bottom w:val="none" w:sz="0" w:space="0" w:color="auto"/>
        <w:right w:val="none" w:sz="0" w:space="0" w:color="auto"/>
      </w:divBdr>
    </w:div>
    <w:div w:id="209655530">
      <w:bodyDiv w:val="1"/>
      <w:marLeft w:val="0"/>
      <w:marRight w:val="0"/>
      <w:marTop w:val="0"/>
      <w:marBottom w:val="0"/>
      <w:divBdr>
        <w:top w:val="none" w:sz="0" w:space="0" w:color="auto"/>
        <w:left w:val="none" w:sz="0" w:space="0" w:color="auto"/>
        <w:bottom w:val="none" w:sz="0" w:space="0" w:color="auto"/>
        <w:right w:val="none" w:sz="0" w:space="0" w:color="auto"/>
      </w:divBdr>
    </w:div>
    <w:div w:id="209732840">
      <w:bodyDiv w:val="1"/>
      <w:marLeft w:val="0"/>
      <w:marRight w:val="0"/>
      <w:marTop w:val="0"/>
      <w:marBottom w:val="0"/>
      <w:divBdr>
        <w:top w:val="none" w:sz="0" w:space="0" w:color="auto"/>
        <w:left w:val="none" w:sz="0" w:space="0" w:color="auto"/>
        <w:bottom w:val="none" w:sz="0" w:space="0" w:color="auto"/>
        <w:right w:val="none" w:sz="0" w:space="0" w:color="auto"/>
      </w:divBdr>
    </w:div>
    <w:div w:id="209803994">
      <w:bodyDiv w:val="1"/>
      <w:marLeft w:val="0"/>
      <w:marRight w:val="0"/>
      <w:marTop w:val="0"/>
      <w:marBottom w:val="0"/>
      <w:divBdr>
        <w:top w:val="none" w:sz="0" w:space="0" w:color="auto"/>
        <w:left w:val="none" w:sz="0" w:space="0" w:color="auto"/>
        <w:bottom w:val="none" w:sz="0" w:space="0" w:color="auto"/>
        <w:right w:val="none" w:sz="0" w:space="0" w:color="auto"/>
      </w:divBdr>
    </w:div>
    <w:div w:id="209805253">
      <w:bodyDiv w:val="1"/>
      <w:marLeft w:val="0"/>
      <w:marRight w:val="0"/>
      <w:marTop w:val="0"/>
      <w:marBottom w:val="0"/>
      <w:divBdr>
        <w:top w:val="none" w:sz="0" w:space="0" w:color="auto"/>
        <w:left w:val="none" w:sz="0" w:space="0" w:color="auto"/>
        <w:bottom w:val="none" w:sz="0" w:space="0" w:color="auto"/>
        <w:right w:val="none" w:sz="0" w:space="0" w:color="auto"/>
      </w:divBdr>
    </w:div>
    <w:div w:id="209849477">
      <w:bodyDiv w:val="1"/>
      <w:marLeft w:val="0"/>
      <w:marRight w:val="0"/>
      <w:marTop w:val="0"/>
      <w:marBottom w:val="0"/>
      <w:divBdr>
        <w:top w:val="none" w:sz="0" w:space="0" w:color="auto"/>
        <w:left w:val="none" w:sz="0" w:space="0" w:color="auto"/>
        <w:bottom w:val="none" w:sz="0" w:space="0" w:color="auto"/>
        <w:right w:val="none" w:sz="0" w:space="0" w:color="auto"/>
      </w:divBdr>
    </w:div>
    <w:div w:id="209876625">
      <w:bodyDiv w:val="1"/>
      <w:marLeft w:val="0"/>
      <w:marRight w:val="0"/>
      <w:marTop w:val="0"/>
      <w:marBottom w:val="0"/>
      <w:divBdr>
        <w:top w:val="none" w:sz="0" w:space="0" w:color="auto"/>
        <w:left w:val="none" w:sz="0" w:space="0" w:color="auto"/>
        <w:bottom w:val="none" w:sz="0" w:space="0" w:color="auto"/>
        <w:right w:val="none" w:sz="0" w:space="0" w:color="auto"/>
      </w:divBdr>
    </w:div>
    <w:div w:id="210773511">
      <w:bodyDiv w:val="1"/>
      <w:marLeft w:val="0"/>
      <w:marRight w:val="0"/>
      <w:marTop w:val="0"/>
      <w:marBottom w:val="0"/>
      <w:divBdr>
        <w:top w:val="none" w:sz="0" w:space="0" w:color="auto"/>
        <w:left w:val="none" w:sz="0" w:space="0" w:color="auto"/>
        <w:bottom w:val="none" w:sz="0" w:space="0" w:color="auto"/>
        <w:right w:val="none" w:sz="0" w:space="0" w:color="auto"/>
      </w:divBdr>
    </w:div>
    <w:div w:id="210849021">
      <w:bodyDiv w:val="1"/>
      <w:marLeft w:val="0"/>
      <w:marRight w:val="0"/>
      <w:marTop w:val="0"/>
      <w:marBottom w:val="0"/>
      <w:divBdr>
        <w:top w:val="none" w:sz="0" w:space="0" w:color="auto"/>
        <w:left w:val="none" w:sz="0" w:space="0" w:color="auto"/>
        <w:bottom w:val="none" w:sz="0" w:space="0" w:color="auto"/>
        <w:right w:val="none" w:sz="0" w:space="0" w:color="auto"/>
      </w:divBdr>
    </w:div>
    <w:div w:id="210926864">
      <w:bodyDiv w:val="1"/>
      <w:marLeft w:val="0"/>
      <w:marRight w:val="0"/>
      <w:marTop w:val="0"/>
      <w:marBottom w:val="0"/>
      <w:divBdr>
        <w:top w:val="none" w:sz="0" w:space="0" w:color="auto"/>
        <w:left w:val="none" w:sz="0" w:space="0" w:color="auto"/>
        <w:bottom w:val="none" w:sz="0" w:space="0" w:color="auto"/>
        <w:right w:val="none" w:sz="0" w:space="0" w:color="auto"/>
      </w:divBdr>
    </w:div>
    <w:div w:id="210965936">
      <w:bodyDiv w:val="1"/>
      <w:marLeft w:val="0"/>
      <w:marRight w:val="0"/>
      <w:marTop w:val="0"/>
      <w:marBottom w:val="0"/>
      <w:divBdr>
        <w:top w:val="none" w:sz="0" w:space="0" w:color="auto"/>
        <w:left w:val="none" w:sz="0" w:space="0" w:color="auto"/>
        <w:bottom w:val="none" w:sz="0" w:space="0" w:color="auto"/>
        <w:right w:val="none" w:sz="0" w:space="0" w:color="auto"/>
      </w:divBdr>
    </w:div>
    <w:div w:id="211040282">
      <w:bodyDiv w:val="1"/>
      <w:marLeft w:val="0"/>
      <w:marRight w:val="0"/>
      <w:marTop w:val="0"/>
      <w:marBottom w:val="0"/>
      <w:divBdr>
        <w:top w:val="none" w:sz="0" w:space="0" w:color="auto"/>
        <w:left w:val="none" w:sz="0" w:space="0" w:color="auto"/>
        <w:bottom w:val="none" w:sz="0" w:space="0" w:color="auto"/>
        <w:right w:val="none" w:sz="0" w:space="0" w:color="auto"/>
      </w:divBdr>
    </w:div>
    <w:div w:id="211118142">
      <w:bodyDiv w:val="1"/>
      <w:marLeft w:val="0"/>
      <w:marRight w:val="0"/>
      <w:marTop w:val="0"/>
      <w:marBottom w:val="0"/>
      <w:divBdr>
        <w:top w:val="none" w:sz="0" w:space="0" w:color="auto"/>
        <w:left w:val="none" w:sz="0" w:space="0" w:color="auto"/>
        <w:bottom w:val="none" w:sz="0" w:space="0" w:color="auto"/>
        <w:right w:val="none" w:sz="0" w:space="0" w:color="auto"/>
      </w:divBdr>
    </w:div>
    <w:div w:id="211844110">
      <w:bodyDiv w:val="1"/>
      <w:marLeft w:val="0"/>
      <w:marRight w:val="0"/>
      <w:marTop w:val="0"/>
      <w:marBottom w:val="0"/>
      <w:divBdr>
        <w:top w:val="none" w:sz="0" w:space="0" w:color="auto"/>
        <w:left w:val="none" w:sz="0" w:space="0" w:color="auto"/>
        <w:bottom w:val="none" w:sz="0" w:space="0" w:color="auto"/>
        <w:right w:val="none" w:sz="0" w:space="0" w:color="auto"/>
      </w:divBdr>
    </w:div>
    <w:div w:id="211962208">
      <w:bodyDiv w:val="1"/>
      <w:marLeft w:val="0"/>
      <w:marRight w:val="0"/>
      <w:marTop w:val="0"/>
      <w:marBottom w:val="0"/>
      <w:divBdr>
        <w:top w:val="none" w:sz="0" w:space="0" w:color="auto"/>
        <w:left w:val="none" w:sz="0" w:space="0" w:color="auto"/>
        <w:bottom w:val="none" w:sz="0" w:space="0" w:color="auto"/>
        <w:right w:val="none" w:sz="0" w:space="0" w:color="auto"/>
      </w:divBdr>
    </w:div>
    <w:div w:id="212041168">
      <w:bodyDiv w:val="1"/>
      <w:marLeft w:val="0"/>
      <w:marRight w:val="0"/>
      <w:marTop w:val="0"/>
      <w:marBottom w:val="0"/>
      <w:divBdr>
        <w:top w:val="none" w:sz="0" w:space="0" w:color="auto"/>
        <w:left w:val="none" w:sz="0" w:space="0" w:color="auto"/>
        <w:bottom w:val="none" w:sz="0" w:space="0" w:color="auto"/>
        <w:right w:val="none" w:sz="0" w:space="0" w:color="auto"/>
      </w:divBdr>
    </w:div>
    <w:div w:id="212274319">
      <w:bodyDiv w:val="1"/>
      <w:marLeft w:val="0"/>
      <w:marRight w:val="0"/>
      <w:marTop w:val="0"/>
      <w:marBottom w:val="0"/>
      <w:divBdr>
        <w:top w:val="none" w:sz="0" w:space="0" w:color="auto"/>
        <w:left w:val="none" w:sz="0" w:space="0" w:color="auto"/>
        <w:bottom w:val="none" w:sz="0" w:space="0" w:color="auto"/>
        <w:right w:val="none" w:sz="0" w:space="0" w:color="auto"/>
      </w:divBdr>
    </w:div>
    <w:div w:id="212425569">
      <w:bodyDiv w:val="1"/>
      <w:marLeft w:val="0"/>
      <w:marRight w:val="0"/>
      <w:marTop w:val="0"/>
      <w:marBottom w:val="0"/>
      <w:divBdr>
        <w:top w:val="none" w:sz="0" w:space="0" w:color="auto"/>
        <w:left w:val="none" w:sz="0" w:space="0" w:color="auto"/>
        <w:bottom w:val="none" w:sz="0" w:space="0" w:color="auto"/>
        <w:right w:val="none" w:sz="0" w:space="0" w:color="auto"/>
      </w:divBdr>
    </w:div>
    <w:div w:id="212811905">
      <w:bodyDiv w:val="1"/>
      <w:marLeft w:val="0"/>
      <w:marRight w:val="0"/>
      <w:marTop w:val="0"/>
      <w:marBottom w:val="0"/>
      <w:divBdr>
        <w:top w:val="none" w:sz="0" w:space="0" w:color="auto"/>
        <w:left w:val="none" w:sz="0" w:space="0" w:color="auto"/>
        <w:bottom w:val="none" w:sz="0" w:space="0" w:color="auto"/>
        <w:right w:val="none" w:sz="0" w:space="0" w:color="auto"/>
      </w:divBdr>
    </w:div>
    <w:div w:id="212818549">
      <w:bodyDiv w:val="1"/>
      <w:marLeft w:val="0"/>
      <w:marRight w:val="0"/>
      <w:marTop w:val="0"/>
      <w:marBottom w:val="0"/>
      <w:divBdr>
        <w:top w:val="none" w:sz="0" w:space="0" w:color="auto"/>
        <w:left w:val="none" w:sz="0" w:space="0" w:color="auto"/>
        <w:bottom w:val="none" w:sz="0" w:space="0" w:color="auto"/>
        <w:right w:val="none" w:sz="0" w:space="0" w:color="auto"/>
      </w:divBdr>
    </w:div>
    <w:div w:id="212886504">
      <w:bodyDiv w:val="1"/>
      <w:marLeft w:val="0"/>
      <w:marRight w:val="0"/>
      <w:marTop w:val="0"/>
      <w:marBottom w:val="0"/>
      <w:divBdr>
        <w:top w:val="none" w:sz="0" w:space="0" w:color="auto"/>
        <w:left w:val="none" w:sz="0" w:space="0" w:color="auto"/>
        <w:bottom w:val="none" w:sz="0" w:space="0" w:color="auto"/>
        <w:right w:val="none" w:sz="0" w:space="0" w:color="auto"/>
      </w:divBdr>
    </w:div>
    <w:div w:id="212890523">
      <w:bodyDiv w:val="1"/>
      <w:marLeft w:val="0"/>
      <w:marRight w:val="0"/>
      <w:marTop w:val="0"/>
      <w:marBottom w:val="0"/>
      <w:divBdr>
        <w:top w:val="none" w:sz="0" w:space="0" w:color="auto"/>
        <w:left w:val="none" w:sz="0" w:space="0" w:color="auto"/>
        <w:bottom w:val="none" w:sz="0" w:space="0" w:color="auto"/>
        <w:right w:val="none" w:sz="0" w:space="0" w:color="auto"/>
      </w:divBdr>
    </w:div>
    <w:div w:id="212931966">
      <w:bodyDiv w:val="1"/>
      <w:marLeft w:val="0"/>
      <w:marRight w:val="0"/>
      <w:marTop w:val="0"/>
      <w:marBottom w:val="0"/>
      <w:divBdr>
        <w:top w:val="none" w:sz="0" w:space="0" w:color="auto"/>
        <w:left w:val="none" w:sz="0" w:space="0" w:color="auto"/>
        <w:bottom w:val="none" w:sz="0" w:space="0" w:color="auto"/>
        <w:right w:val="none" w:sz="0" w:space="0" w:color="auto"/>
      </w:divBdr>
    </w:div>
    <w:div w:id="213085435">
      <w:bodyDiv w:val="1"/>
      <w:marLeft w:val="0"/>
      <w:marRight w:val="0"/>
      <w:marTop w:val="0"/>
      <w:marBottom w:val="0"/>
      <w:divBdr>
        <w:top w:val="none" w:sz="0" w:space="0" w:color="auto"/>
        <w:left w:val="none" w:sz="0" w:space="0" w:color="auto"/>
        <w:bottom w:val="none" w:sz="0" w:space="0" w:color="auto"/>
        <w:right w:val="none" w:sz="0" w:space="0" w:color="auto"/>
      </w:divBdr>
    </w:div>
    <w:div w:id="213273628">
      <w:bodyDiv w:val="1"/>
      <w:marLeft w:val="0"/>
      <w:marRight w:val="0"/>
      <w:marTop w:val="0"/>
      <w:marBottom w:val="0"/>
      <w:divBdr>
        <w:top w:val="none" w:sz="0" w:space="0" w:color="auto"/>
        <w:left w:val="none" w:sz="0" w:space="0" w:color="auto"/>
        <w:bottom w:val="none" w:sz="0" w:space="0" w:color="auto"/>
        <w:right w:val="none" w:sz="0" w:space="0" w:color="auto"/>
      </w:divBdr>
    </w:div>
    <w:div w:id="213277440">
      <w:bodyDiv w:val="1"/>
      <w:marLeft w:val="0"/>
      <w:marRight w:val="0"/>
      <w:marTop w:val="0"/>
      <w:marBottom w:val="0"/>
      <w:divBdr>
        <w:top w:val="none" w:sz="0" w:space="0" w:color="auto"/>
        <w:left w:val="none" w:sz="0" w:space="0" w:color="auto"/>
        <w:bottom w:val="none" w:sz="0" w:space="0" w:color="auto"/>
        <w:right w:val="none" w:sz="0" w:space="0" w:color="auto"/>
      </w:divBdr>
    </w:div>
    <w:div w:id="213390588">
      <w:bodyDiv w:val="1"/>
      <w:marLeft w:val="0"/>
      <w:marRight w:val="0"/>
      <w:marTop w:val="0"/>
      <w:marBottom w:val="0"/>
      <w:divBdr>
        <w:top w:val="none" w:sz="0" w:space="0" w:color="auto"/>
        <w:left w:val="none" w:sz="0" w:space="0" w:color="auto"/>
        <w:bottom w:val="none" w:sz="0" w:space="0" w:color="auto"/>
        <w:right w:val="none" w:sz="0" w:space="0" w:color="auto"/>
      </w:divBdr>
    </w:div>
    <w:div w:id="213398200">
      <w:bodyDiv w:val="1"/>
      <w:marLeft w:val="0"/>
      <w:marRight w:val="0"/>
      <w:marTop w:val="0"/>
      <w:marBottom w:val="0"/>
      <w:divBdr>
        <w:top w:val="none" w:sz="0" w:space="0" w:color="auto"/>
        <w:left w:val="none" w:sz="0" w:space="0" w:color="auto"/>
        <w:bottom w:val="none" w:sz="0" w:space="0" w:color="auto"/>
        <w:right w:val="none" w:sz="0" w:space="0" w:color="auto"/>
      </w:divBdr>
    </w:div>
    <w:div w:id="213660778">
      <w:bodyDiv w:val="1"/>
      <w:marLeft w:val="0"/>
      <w:marRight w:val="0"/>
      <w:marTop w:val="0"/>
      <w:marBottom w:val="0"/>
      <w:divBdr>
        <w:top w:val="none" w:sz="0" w:space="0" w:color="auto"/>
        <w:left w:val="none" w:sz="0" w:space="0" w:color="auto"/>
        <w:bottom w:val="none" w:sz="0" w:space="0" w:color="auto"/>
        <w:right w:val="none" w:sz="0" w:space="0" w:color="auto"/>
      </w:divBdr>
    </w:div>
    <w:div w:id="213859627">
      <w:bodyDiv w:val="1"/>
      <w:marLeft w:val="0"/>
      <w:marRight w:val="0"/>
      <w:marTop w:val="0"/>
      <w:marBottom w:val="0"/>
      <w:divBdr>
        <w:top w:val="none" w:sz="0" w:space="0" w:color="auto"/>
        <w:left w:val="none" w:sz="0" w:space="0" w:color="auto"/>
        <w:bottom w:val="none" w:sz="0" w:space="0" w:color="auto"/>
        <w:right w:val="none" w:sz="0" w:space="0" w:color="auto"/>
      </w:divBdr>
    </w:div>
    <w:div w:id="213931263">
      <w:bodyDiv w:val="1"/>
      <w:marLeft w:val="0"/>
      <w:marRight w:val="0"/>
      <w:marTop w:val="0"/>
      <w:marBottom w:val="0"/>
      <w:divBdr>
        <w:top w:val="none" w:sz="0" w:space="0" w:color="auto"/>
        <w:left w:val="none" w:sz="0" w:space="0" w:color="auto"/>
        <w:bottom w:val="none" w:sz="0" w:space="0" w:color="auto"/>
        <w:right w:val="none" w:sz="0" w:space="0" w:color="auto"/>
      </w:divBdr>
      <w:divsChild>
        <w:div w:id="5137224">
          <w:marLeft w:val="0"/>
          <w:marRight w:val="0"/>
          <w:marTop w:val="0"/>
          <w:marBottom w:val="0"/>
          <w:divBdr>
            <w:top w:val="none" w:sz="0" w:space="0" w:color="auto"/>
            <w:left w:val="none" w:sz="0" w:space="0" w:color="auto"/>
            <w:bottom w:val="none" w:sz="0" w:space="0" w:color="auto"/>
            <w:right w:val="none" w:sz="0" w:space="0" w:color="auto"/>
          </w:divBdr>
        </w:div>
        <w:div w:id="23092410">
          <w:marLeft w:val="0"/>
          <w:marRight w:val="0"/>
          <w:marTop w:val="0"/>
          <w:marBottom w:val="0"/>
          <w:divBdr>
            <w:top w:val="none" w:sz="0" w:space="0" w:color="auto"/>
            <w:left w:val="none" w:sz="0" w:space="0" w:color="auto"/>
            <w:bottom w:val="none" w:sz="0" w:space="0" w:color="auto"/>
            <w:right w:val="none" w:sz="0" w:space="0" w:color="auto"/>
          </w:divBdr>
        </w:div>
        <w:div w:id="105468292">
          <w:marLeft w:val="0"/>
          <w:marRight w:val="0"/>
          <w:marTop w:val="0"/>
          <w:marBottom w:val="0"/>
          <w:divBdr>
            <w:top w:val="none" w:sz="0" w:space="0" w:color="auto"/>
            <w:left w:val="none" w:sz="0" w:space="0" w:color="auto"/>
            <w:bottom w:val="none" w:sz="0" w:space="0" w:color="auto"/>
            <w:right w:val="none" w:sz="0" w:space="0" w:color="auto"/>
          </w:divBdr>
        </w:div>
        <w:div w:id="110712501">
          <w:marLeft w:val="0"/>
          <w:marRight w:val="0"/>
          <w:marTop w:val="0"/>
          <w:marBottom w:val="0"/>
          <w:divBdr>
            <w:top w:val="none" w:sz="0" w:space="0" w:color="auto"/>
            <w:left w:val="none" w:sz="0" w:space="0" w:color="auto"/>
            <w:bottom w:val="none" w:sz="0" w:space="0" w:color="auto"/>
            <w:right w:val="none" w:sz="0" w:space="0" w:color="auto"/>
          </w:divBdr>
        </w:div>
        <w:div w:id="151990241">
          <w:marLeft w:val="0"/>
          <w:marRight w:val="0"/>
          <w:marTop w:val="0"/>
          <w:marBottom w:val="0"/>
          <w:divBdr>
            <w:top w:val="none" w:sz="0" w:space="0" w:color="auto"/>
            <w:left w:val="none" w:sz="0" w:space="0" w:color="auto"/>
            <w:bottom w:val="none" w:sz="0" w:space="0" w:color="auto"/>
            <w:right w:val="none" w:sz="0" w:space="0" w:color="auto"/>
          </w:divBdr>
        </w:div>
        <w:div w:id="170220311">
          <w:marLeft w:val="0"/>
          <w:marRight w:val="0"/>
          <w:marTop w:val="0"/>
          <w:marBottom w:val="0"/>
          <w:divBdr>
            <w:top w:val="none" w:sz="0" w:space="0" w:color="auto"/>
            <w:left w:val="none" w:sz="0" w:space="0" w:color="auto"/>
            <w:bottom w:val="none" w:sz="0" w:space="0" w:color="auto"/>
            <w:right w:val="none" w:sz="0" w:space="0" w:color="auto"/>
          </w:divBdr>
        </w:div>
        <w:div w:id="232743664">
          <w:marLeft w:val="0"/>
          <w:marRight w:val="0"/>
          <w:marTop w:val="0"/>
          <w:marBottom w:val="0"/>
          <w:divBdr>
            <w:top w:val="none" w:sz="0" w:space="0" w:color="auto"/>
            <w:left w:val="none" w:sz="0" w:space="0" w:color="auto"/>
            <w:bottom w:val="none" w:sz="0" w:space="0" w:color="auto"/>
            <w:right w:val="none" w:sz="0" w:space="0" w:color="auto"/>
          </w:divBdr>
        </w:div>
        <w:div w:id="238752353">
          <w:marLeft w:val="0"/>
          <w:marRight w:val="0"/>
          <w:marTop w:val="0"/>
          <w:marBottom w:val="0"/>
          <w:divBdr>
            <w:top w:val="none" w:sz="0" w:space="0" w:color="auto"/>
            <w:left w:val="none" w:sz="0" w:space="0" w:color="auto"/>
            <w:bottom w:val="none" w:sz="0" w:space="0" w:color="auto"/>
            <w:right w:val="none" w:sz="0" w:space="0" w:color="auto"/>
          </w:divBdr>
        </w:div>
        <w:div w:id="596137743">
          <w:marLeft w:val="0"/>
          <w:marRight w:val="0"/>
          <w:marTop w:val="0"/>
          <w:marBottom w:val="0"/>
          <w:divBdr>
            <w:top w:val="none" w:sz="0" w:space="0" w:color="auto"/>
            <w:left w:val="none" w:sz="0" w:space="0" w:color="auto"/>
            <w:bottom w:val="none" w:sz="0" w:space="0" w:color="auto"/>
            <w:right w:val="none" w:sz="0" w:space="0" w:color="auto"/>
          </w:divBdr>
        </w:div>
        <w:div w:id="800414954">
          <w:marLeft w:val="0"/>
          <w:marRight w:val="0"/>
          <w:marTop w:val="0"/>
          <w:marBottom w:val="0"/>
          <w:divBdr>
            <w:top w:val="none" w:sz="0" w:space="0" w:color="auto"/>
            <w:left w:val="none" w:sz="0" w:space="0" w:color="auto"/>
            <w:bottom w:val="none" w:sz="0" w:space="0" w:color="auto"/>
            <w:right w:val="none" w:sz="0" w:space="0" w:color="auto"/>
          </w:divBdr>
        </w:div>
        <w:div w:id="836924847">
          <w:marLeft w:val="0"/>
          <w:marRight w:val="0"/>
          <w:marTop w:val="0"/>
          <w:marBottom w:val="0"/>
          <w:divBdr>
            <w:top w:val="none" w:sz="0" w:space="0" w:color="auto"/>
            <w:left w:val="none" w:sz="0" w:space="0" w:color="auto"/>
            <w:bottom w:val="none" w:sz="0" w:space="0" w:color="auto"/>
            <w:right w:val="none" w:sz="0" w:space="0" w:color="auto"/>
          </w:divBdr>
        </w:div>
        <w:div w:id="855264091">
          <w:marLeft w:val="0"/>
          <w:marRight w:val="0"/>
          <w:marTop w:val="0"/>
          <w:marBottom w:val="0"/>
          <w:divBdr>
            <w:top w:val="none" w:sz="0" w:space="0" w:color="auto"/>
            <w:left w:val="none" w:sz="0" w:space="0" w:color="auto"/>
            <w:bottom w:val="none" w:sz="0" w:space="0" w:color="auto"/>
            <w:right w:val="none" w:sz="0" w:space="0" w:color="auto"/>
          </w:divBdr>
        </w:div>
        <w:div w:id="914969652">
          <w:marLeft w:val="0"/>
          <w:marRight w:val="0"/>
          <w:marTop w:val="0"/>
          <w:marBottom w:val="0"/>
          <w:divBdr>
            <w:top w:val="none" w:sz="0" w:space="0" w:color="auto"/>
            <w:left w:val="none" w:sz="0" w:space="0" w:color="auto"/>
            <w:bottom w:val="none" w:sz="0" w:space="0" w:color="auto"/>
            <w:right w:val="none" w:sz="0" w:space="0" w:color="auto"/>
          </w:divBdr>
        </w:div>
        <w:div w:id="994915433">
          <w:marLeft w:val="0"/>
          <w:marRight w:val="0"/>
          <w:marTop w:val="0"/>
          <w:marBottom w:val="0"/>
          <w:divBdr>
            <w:top w:val="none" w:sz="0" w:space="0" w:color="auto"/>
            <w:left w:val="none" w:sz="0" w:space="0" w:color="auto"/>
            <w:bottom w:val="none" w:sz="0" w:space="0" w:color="auto"/>
            <w:right w:val="none" w:sz="0" w:space="0" w:color="auto"/>
          </w:divBdr>
        </w:div>
        <w:div w:id="1122920480">
          <w:marLeft w:val="0"/>
          <w:marRight w:val="0"/>
          <w:marTop w:val="0"/>
          <w:marBottom w:val="0"/>
          <w:divBdr>
            <w:top w:val="none" w:sz="0" w:space="0" w:color="auto"/>
            <w:left w:val="none" w:sz="0" w:space="0" w:color="auto"/>
            <w:bottom w:val="none" w:sz="0" w:space="0" w:color="auto"/>
            <w:right w:val="none" w:sz="0" w:space="0" w:color="auto"/>
          </w:divBdr>
        </w:div>
        <w:div w:id="1222672025">
          <w:marLeft w:val="0"/>
          <w:marRight w:val="0"/>
          <w:marTop w:val="0"/>
          <w:marBottom w:val="0"/>
          <w:divBdr>
            <w:top w:val="none" w:sz="0" w:space="0" w:color="auto"/>
            <w:left w:val="none" w:sz="0" w:space="0" w:color="auto"/>
            <w:bottom w:val="none" w:sz="0" w:space="0" w:color="auto"/>
            <w:right w:val="none" w:sz="0" w:space="0" w:color="auto"/>
          </w:divBdr>
        </w:div>
        <w:div w:id="1258441563">
          <w:marLeft w:val="0"/>
          <w:marRight w:val="0"/>
          <w:marTop w:val="0"/>
          <w:marBottom w:val="0"/>
          <w:divBdr>
            <w:top w:val="none" w:sz="0" w:space="0" w:color="auto"/>
            <w:left w:val="none" w:sz="0" w:space="0" w:color="auto"/>
            <w:bottom w:val="none" w:sz="0" w:space="0" w:color="auto"/>
            <w:right w:val="none" w:sz="0" w:space="0" w:color="auto"/>
          </w:divBdr>
        </w:div>
        <w:div w:id="1267732385">
          <w:marLeft w:val="0"/>
          <w:marRight w:val="0"/>
          <w:marTop w:val="0"/>
          <w:marBottom w:val="0"/>
          <w:divBdr>
            <w:top w:val="none" w:sz="0" w:space="0" w:color="auto"/>
            <w:left w:val="none" w:sz="0" w:space="0" w:color="auto"/>
            <w:bottom w:val="none" w:sz="0" w:space="0" w:color="auto"/>
            <w:right w:val="none" w:sz="0" w:space="0" w:color="auto"/>
          </w:divBdr>
        </w:div>
        <w:div w:id="1379628097">
          <w:marLeft w:val="0"/>
          <w:marRight w:val="0"/>
          <w:marTop w:val="0"/>
          <w:marBottom w:val="0"/>
          <w:divBdr>
            <w:top w:val="none" w:sz="0" w:space="0" w:color="auto"/>
            <w:left w:val="none" w:sz="0" w:space="0" w:color="auto"/>
            <w:bottom w:val="none" w:sz="0" w:space="0" w:color="auto"/>
            <w:right w:val="none" w:sz="0" w:space="0" w:color="auto"/>
          </w:divBdr>
        </w:div>
        <w:div w:id="1435633123">
          <w:marLeft w:val="0"/>
          <w:marRight w:val="0"/>
          <w:marTop w:val="0"/>
          <w:marBottom w:val="0"/>
          <w:divBdr>
            <w:top w:val="none" w:sz="0" w:space="0" w:color="auto"/>
            <w:left w:val="none" w:sz="0" w:space="0" w:color="auto"/>
            <w:bottom w:val="none" w:sz="0" w:space="0" w:color="auto"/>
            <w:right w:val="none" w:sz="0" w:space="0" w:color="auto"/>
          </w:divBdr>
        </w:div>
        <w:div w:id="1454445798">
          <w:marLeft w:val="0"/>
          <w:marRight w:val="0"/>
          <w:marTop w:val="0"/>
          <w:marBottom w:val="0"/>
          <w:divBdr>
            <w:top w:val="none" w:sz="0" w:space="0" w:color="auto"/>
            <w:left w:val="none" w:sz="0" w:space="0" w:color="auto"/>
            <w:bottom w:val="none" w:sz="0" w:space="0" w:color="auto"/>
            <w:right w:val="none" w:sz="0" w:space="0" w:color="auto"/>
          </w:divBdr>
        </w:div>
        <w:div w:id="1585988775">
          <w:marLeft w:val="0"/>
          <w:marRight w:val="0"/>
          <w:marTop w:val="0"/>
          <w:marBottom w:val="0"/>
          <w:divBdr>
            <w:top w:val="none" w:sz="0" w:space="0" w:color="auto"/>
            <w:left w:val="none" w:sz="0" w:space="0" w:color="auto"/>
            <w:bottom w:val="none" w:sz="0" w:space="0" w:color="auto"/>
            <w:right w:val="none" w:sz="0" w:space="0" w:color="auto"/>
          </w:divBdr>
        </w:div>
        <w:div w:id="1839541310">
          <w:marLeft w:val="0"/>
          <w:marRight w:val="0"/>
          <w:marTop w:val="0"/>
          <w:marBottom w:val="0"/>
          <w:divBdr>
            <w:top w:val="none" w:sz="0" w:space="0" w:color="auto"/>
            <w:left w:val="none" w:sz="0" w:space="0" w:color="auto"/>
            <w:bottom w:val="none" w:sz="0" w:space="0" w:color="auto"/>
            <w:right w:val="none" w:sz="0" w:space="0" w:color="auto"/>
          </w:divBdr>
        </w:div>
        <w:div w:id="1962496948">
          <w:marLeft w:val="0"/>
          <w:marRight w:val="0"/>
          <w:marTop w:val="0"/>
          <w:marBottom w:val="0"/>
          <w:divBdr>
            <w:top w:val="none" w:sz="0" w:space="0" w:color="auto"/>
            <w:left w:val="none" w:sz="0" w:space="0" w:color="auto"/>
            <w:bottom w:val="none" w:sz="0" w:space="0" w:color="auto"/>
            <w:right w:val="none" w:sz="0" w:space="0" w:color="auto"/>
          </w:divBdr>
        </w:div>
        <w:div w:id="2084177935">
          <w:marLeft w:val="0"/>
          <w:marRight w:val="0"/>
          <w:marTop w:val="0"/>
          <w:marBottom w:val="0"/>
          <w:divBdr>
            <w:top w:val="none" w:sz="0" w:space="0" w:color="auto"/>
            <w:left w:val="none" w:sz="0" w:space="0" w:color="auto"/>
            <w:bottom w:val="none" w:sz="0" w:space="0" w:color="auto"/>
            <w:right w:val="none" w:sz="0" w:space="0" w:color="auto"/>
          </w:divBdr>
        </w:div>
      </w:divsChild>
    </w:div>
    <w:div w:id="214051653">
      <w:bodyDiv w:val="1"/>
      <w:marLeft w:val="0"/>
      <w:marRight w:val="0"/>
      <w:marTop w:val="0"/>
      <w:marBottom w:val="0"/>
      <w:divBdr>
        <w:top w:val="none" w:sz="0" w:space="0" w:color="auto"/>
        <w:left w:val="none" w:sz="0" w:space="0" w:color="auto"/>
        <w:bottom w:val="none" w:sz="0" w:space="0" w:color="auto"/>
        <w:right w:val="none" w:sz="0" w:space="0" w:color="auto"/>
      </w:divBdr>
    </w:div>
    <w:div w:id="214204396">
      <w:bodyDiv w:val="1"/>
      <w:marLeft w:val="0"/>
      <w:marRight w:val="0"/>
      <w:marTop w:val="0"/>
      <w:marBottom w:val="0"/>
      <w:divBdr>
        <w:top w:val="none" w:sz="0" w:space="0" w:color="auto"/>
        <w:left w:val="none" w:sz="0" w:space="0" w:color="auto"/>
        <w:bottom w:val="none" w:sz="0" w:space="0" w:color="auto"/>
        <w:right w:val="none" w:sz="0" w:space="0" w:color="auto"/>
      </w:divBdr>
    </w:div>
    <w:div w:id="214237424">
      <w:bodyDiv w:val="1"/>
      <w:marLeft w:val="0"/>
      <w:marRight w:val="0"/>
      <w:marTop w:val="0"/>
      <w:marBottom w:val="0"/>
      <w:divBdr>
        <w:top w:val="none" w:sz="0" w:space="0" w:color="auto"/>
        <w:left w:val="none" w:sz="0" w:space="0" w:color="auto"/>
        <w:bottom w:val="none" w:sz="0" w:space="0" w:color="auto"/>
        <w:right w:val="none" w:sz="0" w:space="0" w:color="auto"/>
      </w:divBdr>
    </w:div>
    <w:div w:id="214238944">
      <w:bodyDiv w:val="1"/>
      <w:marLeft w:val="0"/>
      <w:marRight w:val="0"/>
      <w:marTop w:val="0"/>
      <w:marBottom w:val="0"/>
      <w:divBdr>
        <w:top w:val="none" w:sz="0" w:space="0" w:color="auto"/>
        <w:left w:val="none" w:sz="0" w:space="0" w:color="auto"/>
        <w:bottom w:val="none" w:sz="0" w:space="0" w:color="auto"/>
        <w:right w:val="none" w:sz="0" w:space="0" w:color="auto"/>
      </w:divBdr>
    </w:div>
    <w:div w:id="214239086">
      <w:bodyDiv w:val="1"/>
      <w:marLeft w:val="0"/>
      <w:marRight w:val="0"/>
      <w:marTop w:val="0"/>
      <w:marBottom w:val="0"/>
      <w:divBdr>
        <w:top w:val="none" w:sz="0" w:space="0" w:color="auto"/>
        <w:left w:val="none" w:sz="0" w:space="0" w:color="auto"/>
        <w:bottom w:val="none" w:sz="0" w:space="0" w:color="auto"/>
        <w:right w:val="none" w:sz="0" w:space="0" w:color="auto"/>
      </w:divBdr>
    </w:div>
    <w:div w:id="214315671">
      <w:bodyDiv w:val="1"/>
      <w:marLeft w:val="0"/>
      <w:marRight w:val="0"/>
      <w:marTop w:val="0"/>
      <w:marBottom w:val="0"/>
      <w:divBdr>
        <w:top w:val="none" w:sz="0" w:space="0" w:color="auto"/>
        <w:left w:val="none" w:sz="0" w:space="0" w:color="auto"/>
        <w:bottom w:val="none" w:sz="0" w:space="0" w:color="auto"/>
        <w:right w:val="none" w:sz="0" w:space="0" w:color="auto"/>
      </w:divBdr>
    </w:div>
    <w:div w:id="214852594">
      <w:bodyDiv w:val="1"/>
      <w:marLeft w:val="0"/>
      <w:marRight w:val="0"/>
      <w:marTop w:val="0"/>
      <w:marBottom w:val="0"/>
      <w:divBdr>
        <w:top w:val="none" w:sz="0" w:space="0" w:color="auto"/>
        <w:left w:val="none" w:sz="0" w:space="0" w:color="auto"/>
        <w:bottom w:val="none" w:sz="0" w:space="0" w:color="auto"/>
        <w:right w:val="none" w:sz="0" w:space="0" w:color="auto"/>
      </w:divBdr>
    </w:div>
    <w:div w:id="214900241">
      <w:bodyDiv w:val="1"/>
      <w:marLeft w:val="0"/>
      <w:marRight w:val="0"/>
      <w:marTop w:val="0"/>
      <w:marBottom w:val="0"/>
      <w:divBdr>
        <w:top w:val="none" w:sz="0" w:space="0" w:color="auto"/>
        <w:left w:val="none" w:sz="0" w:space="0" w:color="auto"/>
        <w:bottom w:val="none" w:sz="0" w:space="0" w:color="auto"/>
        <w:right w:val="none" w:sz="0" w:space="0" w:color="auto"/>
      </w:divBdr>
    </w:div>
    <w:div w:id="214973536">
      <w:bodyDiv w:val="1"/>
      <w:marLeft w:val="0"/>
      <w:marRight w:val="0"/>
      <w:marTop w:val="0"/>
      <w:marBottom w:val="0"/>
      <w:divBdr>
        <w:top w:val="none" w:sz="0" w:space="0" w:color="auto"/>
        <w:left w:val="none" w:sz="0" w:space="0" w:color="auto"/>
        <w:bottom w:val="none" w:sz="0" w:space="0" w:color="auto"/>
        <w:right w:val="none" w:sz="0" w:space="0" w:color="auto"/>
      </w:divBdr>
    </w:div>
    <w:div w:id="215239861">
      <w:bodyDiv w:val="1"/>
      <w:marLeft w:val="0"/>
      <w:marRight w:val="0"/>
      <w:marTop w:val="0"/>
      <w:marBottom w:val="0"/>
      <w:divBdr>
        <w:top w:val="none" w:sz="0" w:space="0" w:color="auto"/>
        <w:left w:val="none" w:sz="0" w:space="0" w:color="auto"/>
        <w:bottom w:val="none" w:sz="0" w:space="0" w:color="auto"/>
        <w:right w:val="none" w:sz="0" w:space="0" w:color="auto"/>
      </w:divBdr>
    </w:div>
    <w:div w:id="215245823">
      <w:bodyDiv w:val="1"/>
      <w:marLeft w:val="0"/>
      <w:marRight w:val="0"/>
      <w:marTop w:val="0"/>
      <w:marBottom w:val="0"/>
      <w:divBdr>
        <w:top w:val="none" w:sz="0" w:space="0" w:color="auto"/>
        <w:left w:val="none" w:sz="0" w:space="0" w:color="auto"/>
        <w:bottom w:val="none" w:sz="0" w:space="0" w:color="auto"/>
        <w:right w:val="none" w:sz="0" w:space="0" w:color="auto"/>
      </w:divBdr>
    </w:div>
    <w:div w:id="215315739">
      <w:bodyDiv w:val="1"/>
      <w:marLeft w:val="0"/>
      <w:marRight w:val="0"/>
      <w:marTop w:val="0"/>
      <w:marBottom w:val="0"/>
      <w:divBdr>
        <w:top w:val="none" w:sz="0" w:space="0" w:color="auto"/>
        <w:left w:val="none" w:sz="0" w:space="0" w:color="auto"/>
        <w:bottom w:val="none" w:sz="0" w:space="0" w:color="auto"/>
        <w:right w:val="none" w:sz="0" w:space="0" w:color="auto"/>
      </w:divBdr>
    </w:div>
    <w:div w:id="215625527">
      <w:bodyDiv w:val="1"/>
      <w:marLeft w:val="0"/>
      <w:marRight w:val="0"/>
      <w:marTop w:val="0"/>
      <w:marBottom w:val="0"/>
      <w:divBdr>
        <w:top w:val="none" w:sz="0" w:space="0" w:color="auto"/>
        <w:left w:val="none" w:sz="0" w:space="0" w:color="auto"/>
        <w:bottom w:val="none" w:sz="0" w:space="0" w:color="auto"/>
        <w:right w:val="none" w:sz="0" w:space="0" w:color="auto"/>
      </w:divBdr>
    </w:div>
    <w:div w:id="215749388">
      <w:bodyDiv w:val="1"/>
      <w:marLeft w:val="0"/>
      <w:marRight w:val="0"/>
      <w:marTop w:val="0"/>
      <w:marBottom w:val="0"/>
      <w:divBdr>
        <w:top w:val="none" w:sz="0" w:space="0" w:color="auto"/>
        <w:left w:val="none" w:sz="0" w:space="0" w:color="auto"/>
        <w:bottom w:val="none" w:sz="0" w:space="0" w:color="auto"/>
        <w:right w:val="none" w:sz="0" w:space="0" w:color="auto"/>
      </w:divBdr>
    </w:div>
    <w:div w:id="215775338">
      <w:bodyDiv w:val="1"/>
      <w:marLeft w:val="0"/>
      <w:marRight w:val="0"/>
      <w:marTop w:val="0"/>
      <w:marBottom w:val="0"/>
      <w:divBdr>
        <w:top w:val="none" w:sz="0" w:space="0" w:color="auto"/>
        <w:left w:val="none" w:sz="0" w:space="0" w:color="auto"/>
        <w:bottom w:val="none" w:sz="0" w:space="0" w:color="auto"/>
        <w:right w:val="none" w:sz="0" w:space="0" w:color="auto"/>
      </w:divBdr>
    </w:div>
    <w:div w:id="215900187">
      <w:bodyDiv w:val="1"/>
      <w:marLeft w:val="0"/>
      <w:marRight w:val="0"/>
      <w:marTop w:val="0"/>
      <w:marBottom w:val="0"/>
      <w:divBdr>
        <w:top w:val="none" w:sz="0" w:space="0" w:color="auto"/>
        <w:left w:val="none" w:sz="0" w:space="0" w:color="auto"/>
        <w:bottom w:val="none" w:sz="0" w:space="0" w:color="auto"/>
        <w:right w:val="none" w:sz="0" w:space="0" w:color="auto"/>
      </w:divBdr>
    </w:div>
    <w:div w:id="215943304">
      <w:bodyDiv w:val="1"/>
      <w:marLeft w:val="0"/>
      <w:marRight w:val="0"/>
      <w:marTop w:val="0"/>
      <w:marBottom w:val="0"/>
      <w:divBdr>
        <w:top w:val="none" w:sz="0" w:space="0" w:color="auto"/>
        <w:left w:val="none" w:sz="0" w:space="0" w:color="auto"/>
        <w:bottom w:val="none" w:sz="0" w:space="0" w:color="auto"/>
        <w:right w:val="none" w:sz="0" w:space="0" w:color="auto"/>
      </w:divBdr>
    </w:div>
    <w:div w:id="216016799">
      <w:bodyDiv w:val="1"/>
      <w:marLeft w:val="0"/>
      <w:marRight w:val="0"/>
      <w:marTop w:val="0"/>
      <w:marBottom w:val="0"/>
      <w:divBdr>
        <w:top w:val="none" w:sz="0" w:space="0" w:color="auto"/>
        <w:left w:val="none" w:sz="0" w:space="0" w:color="auto"/>
        <w:bottom w:val="none" w:sz="0" w:space="0" w:color="auto"/>
        <w:right w:val="none" w:sz="0" w:space="0" w:color="auto"/>
      </w:divBdr>
    </w:div>
    <w:div w:id="216206845">
      <w:bodyDiv w:val="1"/>
      <w:marLeft w:val="0"/>
      <w:marRight w:val="0"/>
      <w:marTop w:val="0"/>
      <w:marBottom w:val="0"/>
      <w:divBdr>
        <w:top w:val="none" w:sz="0" w:space="0" w:color="auto"/>
        <w:left w:val="none" w:sz="0" w:space="0" w:color="auto"/>
        <w:bottom w:val="none" w:sz="0" w:space="0" w:color="auto"/>
        <w:right w:val="none" w:sz="0" w:space="0" w:color="auto"/>
      </w:divBdr>
    </w:div>
    <w:div w:id="216669311">
      <w:bodyDiv w:val="1"/>
      <w:marLeft w:val="0"/>
      <w:marRight w:val="0"/>
      <w:marTop w:val="0"/>
      <w:marBottom w:val="0"/>
      <w:divBdr>
        <w:top w:val="none" w:sz="0" w:space="0" w:color="auto"/>
        <w:left w:val="none" w:sz="0" w:space="0" w:color="auto"/>
        <w:bottom w:val="none" w:sz="0" w:space="0" w:color="auto"/>
        <w:right w:val="none" w:sz="0" w:space="0" w:color="auto"/>
      </w:divBdr>
    </w:div>
    <w:div w:id="217015701">
      <w:bodyDiv w:val="1"/>
      <w:marLeft w:val="0"/>
      <w:marRight w:val="0"/>
      <w:marTop w:val="0"/>
      <w:marBottom w:val="0"/>
      <w:divBdr>
        <w:top w:val="none" w:sz="0" w:space="0" w:color="auto"/>
        <w:left w:val="none" w:sz="0" w:space="0" w:color="auto"/>
        <w:bottom w:val="none" w:sz="0" w:space="0" w:color="auto"/>
        <w:right w:val="none" w:sz="0" w:space="0" w:color="auto"/>
      </w:divBdr>
    </w:div>
    <w:div w:id="217202776">
      <w:bodyDiv w:val="1"/>
      <w:marLeft w:val="0"/>
      <w:marRight w:val="0"/>
      <w:marTop w:val="0"/>
      <w:marBottom w:val="0"/>
      <w:divBdr>
        <w:top w:val="none" w:sz="0" w:space="0" w:color="auto"/>
        <w:left w:val="none" w:sz="0" w:space="0" w:color="auto"/>
        <w:bottom w:val="none" w:sz="0" w:space="0" w:color="auto"/>
        <w:right w:val="none" w:sz="0" w:space="0" w:color="auto"/>
      </w:divBdr>
    </w:div>
    <w:div w:id="217252477">
      <w:bodyDiv w:val="1"/>
      <w:marLeft w:val="0"/>
      <w:marRight w:val="0"/>
      <w:marTop w:val="0"/>
      <w:marBottom w:val="0"/>
      <w:divBdr>
        <w:top w:val="none" w:sz="0" w:space="0" w:color="auto"/>
        <w:left w:val="none" w:sz="0" w:space="0" w:color="auto"/>
        <w:bottom w:val="none" w:sz="0" w:space="0" w:color="auto"/>
        <w:right w:val="none" w:sz="0" w:space="0" w:color="auto"/>
      </w:divBdr>
    </w:div>
    <w:div w:id="217592283">
      <w:bodyDiv w:val="1"/>
      <w:marLeft w:val="0"/>
      <w:marRight w:val="0"/>
      <w:marTop w:val="0"/>
      <w:marBottom w:val="0"/>
      <w:divBdr>
        <w:top w:val="none" w:sz="0" w:space="0" w:color="auto"/>
        <w:left w:val="none" w:sz="0" w:space="0" w:color="auto"/>
        <w:bottom w:val="none" w:sz="0" w:space="0" w:color="auto"/>
        <w:right w:val="none" w:sz="0" w:space="0" w:color="auto"/>
      </w:divBdr>
    </w:div>
    <w:div w:id="217859600">
      <w:bodyDiv w:val="1"/>
      <w:marLeft w:val="0"/>
      <w:marRight w:val="0"/>
      <w:marTop w:val="0"/>
      <w:marBottom w:val="0"/>
      <w:divBdr>
        <w:top w:val="none" w:sz="0" w:space="0" w:color="auto"/>
        <w:left w:val="none" w:sz="0" w:space="0" w:color="auto"/>
        <w:bottom w:val="none" w:sz="0" w:space="0" w:color="auto"/>
        <w:right w:val="none" w:sz="0" w:space="0" w:color="auto"/>
      </w:divBdr>
    </w:div>
    <w:div w:id="217909332">
      <w:bodyDiv w:val="1"/>
      <w:marLeft w:val="0"/>
      <w:marRight w:val="0"/>
      <w:marTop w:val="0"/>
      <w:marBottom w:val="0"/>
      <w:divBdr>
        <w:top w:val="none" w:sz="0" w:space="0" w:color="auto"/>
        <w:left w:val="none" w:sz="0" w:space="0" w:color="auto"/>
        <w:bottom w:val="none" w:sz="0" w:space="0" w:color="auto"/>
        <w:right w:val="none" w:sz="0" w:space="0" w:color="auto"/>
      </w:divBdr>
    </w:div>
    <w:div w:id="218128441">
      <w:bodyDiv w:val="1"/>
      <w:marLeft w:val="0"/>
      <w:marRight w:val="0"/>
      <w:marTop w:val="0"/>
      <w:marBottom w:val="0"/>
      <w:divBdr>
        <w:top w:val="none" w:sz="0" w:space="0" w:color="auto"/>
        <w:left w:val="none" w:sz="0" w:space="0" w:color="auto"/>
        <w:bottom w:val="none" w:sz="0" w:space="0" w:color="auto"/>
        <w:right w:val="none" w:sz="0" w:space="0" w:color="auto"/>
      </w:divBdr>
    </w:div>
    <w:div w:id="218170870">
      <w:bodyDiv w:val="1"/>
      <w:marLeft w:val="0"/>
      <w:marRight w:val="0"/>
      <w:marTop w:val="0"/>
      <w:marBottom w:val="0"/>
      <w:divBdr>
        <w:top w:val="none" w:sz="0" w:space="0" w:color="auto"/>
        <w:left w:val="none" w:sz="0" w:space="0" w:color="auto"/>
        <w:bottom w:val="none" w:sz="0" w:space="0" w:color="auto"/>
        <w:right w:val="none" w:sz="0" w:space="0" w:color="auto"/>
      </w:divBdr>
    </w:div>
    <w:div w:id="218327224">
      <w:bodyDiv w:val="1"/>
      <w:marLeft w:val="0"/>
      <w:marRight w:val="0"/>
      <w:marTop w:val="0"/>
      <w:marBottom w:val="0"/>
      <w:divBdr>
        <w:top w:val="none" w:sz="0" w:space="0" w:color="auto"/>
        <w:left w:val="none" w:sz="0" w:space="0" w:color="auto"/>
        <w:bottom w:val="none" w:sz="0" w:space="0" w:color="auto"/>
        <w:right w:val="none" w:sz="0" w:space="0" w:color="auto"/>
      </w:divBdr>
    </w:div>
    <w:div w:id="218711143">
      <w:bodyDiv w:val="1"/>
      <w:marLeft w:val="0"/>
      <w:marRight w:val="0"/>
      <w:marTop w:val="0"/>
      <w:marBottom w:val="0"/>
      <w:divBdr>
        <w:top w:val="none" w:sz="0" w:space="0" w:color="auto"/>
        <w:left w:val="none" w:sz="0" w:space="0" w:color="auto"/>
        <w:bottom w:val="none" w:sz="0" w:space="0" w:color="auto"/>
        <w:right w:val="none" w:sz="0" w:space="0" w:color="auto"/>
      </w:divBdr>
    </w:div>
    <w:div w:id="218790252">
      <w:bodyDiv w:val="1"/>
      <w:marLeft w:val="0"/>
      <w:marRight w:val="0"/>
      <w:marTop w:val="0"/>
      <w:marBottom w:val="0"/>
      <w:divBdr>
        <w:top w:val="none" w:sz="0" w:space="0" w:color="auto"/>
        <w:left w:val="none" w:sz="0" w:space="0" w:color="auto"/>
        <w:bottom w:val="none" w:sz="0" w:space="0" w:color="auto"/>
        <w:right w:val="none" w:sz="0" w:space="0" w:color="auto"/>
      </w:divBdr>
    </w:div>
    <w:div w:id="219022919">
      <w:bodyDiv w:val="1"/>
      <w:marLeft w:val="0"/>
      <w:marRight w:val="0"/>
      <w:marTop w:val="0"/>
      <w:marBottom w:val="0"/>
      <w:divBdr>
        <w:top w:val="none" w:sz="0" w:space="0" w:color="auto"/>
        <w:left w:val="none" w:sz="0" w:space="0" w:color="auto"/>
        <w:bottom w:val="none" w:sz="0" w:space="0" w:color="auto"/>
        <w:right w:val="none" w:sz="0" w:space="0" w:color="auto"/>
      </w:divBdr>
    </w:div>
    <w:div w:id="219051533">
      <w:bodyDiv w:val="1"/>
      <w:marLeft w:val="0"/>
      <w:marRight w:val="0"/>
      <w:marTop w:val="0"/>
      <w:marBottom w:val="0"/>
      <w:divBdr>
        <w:top w:val="none" w:sz="0" w:space="0" w:color="auto"/>
        <w:left w:val="none" w:sz="0" w:space="0" w:color="auto"/>
        <w:bottom w:val="none" w:sz="0" w:space="0" w:color="auto"/>
        <w:right w:val="none" w:sz="0" w:space="0" w:color="auto"/>
      </w:divBdr>
      <w:divsChild>
        <w:div w:id="592470946">
          <w:marLeft w:val="0"/>
          <w:marRight w:val="0"/>
          <w:marTop w:val="0"/>
          <w:marBottom w:val="0"/>
          <w:divBdr>
            <w:top w:val="none" w:sz="0" w:space="0" w:color="auto"/>
            <w:left w:val="none" w:sz="0" w:space="0" w:color="auto"/>
            <w:bottom w:val="none" w:sz="0" w:space="0" w:color="auto"/>
            <w:right w:val="none" w:sz="0" w:space="0" w:color="auto"/>
          </w:divBdr>
        </w:div>
        <w:div w:id="450325912">
          <w:marLeft w:val="0"/>
          <w:marRight w:val="0"/>
          <w:marTop w:val="0"/>
          <w:marBottom w:val="0"/>
          <w:divBdr>
            <w:top w:val="none" w:sz="0" w:space="0" w:color="auto"/>
            <w:left w:val="none" w:sz="0" w:space="0" w:color="auto"/>
            <w:bottom w:val="none" w:sz="0" w:space="0" w:color="auto"/>
            <w:right w:val="none" w:sz="0" w:space="0" w:color="auto"/>
          </w:divBdr>
        </w:div>
        <w:div w:id="125903532">
          <w:marLeft w:val="0"/>
          <w:marRight w:val="0"/>
          <w:marTop w:val="0"/>
          <w:marBottom w:val="0"/>
          <w:divBdr>
            <w:top w:val="none" w:sz="0" w:space="0" w:color="auto"/>
            <w:left w:val="none" w:sz="0" w:space="0" w:color="auto"/>
            <w:bottom w:val="none" w:sz="0" w:space="0" w:color="auto"/>
            <w:right w:val="none" w:sz="0" w:space="0" w:color="auto"/>
          </w:divBdr>
        </w:div>
        <w:div w:id="1456606239">
          <w:marLeft w:val="0"/>
          <w:marRight w:val="0"/>
          <w:marTop w:val="0"/>
          <w:marBottom w:val="0"/>
          <w:divBdr>
            <w:top w:val="none" w:sz="0" w:space="0" w:color="auto"/>
            <w:left w:val="none" w:sz="0" w:space="0" w:color="auto"/>
            <w:bottom w:val="none" w:sz="0" w:space="0" w:color="auto"/>
            <w:right w:val="none" w:sz="0" w:space="0" w:color="auto"/>
          </w:divBdr>
        </w:div>
        <w:div w:id="1115715129">
          <w:marLeft w:val="0"/>
          <w:marRight w:val="0"/>
          <w:marTop w:val="0"/>
          <w:marBottom w:val="0"/>
          <w:divBdr>
            <w:top w:val="none" w:sz="0" w:space="0" w:color="auto"/>
            <w:left w:val="none" w:sz="0" w:space="0" w:color="auto"/>
            <w:bottom w:val="none" w:sz="0" w:space="0" w:color="auto"/>
            <w:right w:val="none" w:sz="0" w:space="0" w:color="auto"/>
          </w:divBdr>
        </w:div>
        <w:div w:id="1940793220">
          <w:marLeft w:val="0"/>
          <w:marRight w:val="0"/>
          <w:marTop w:val="0"/>
          <w:marBottom w:val="0"/>
          <w:divBdr>
            <w:top w:val="none" w:sz="0" w:space="0" w:color="auto"/>
            <w:left w:val="none" w:sz="0" w:space="0" w:color="auto"/>
            <w:bottom w:val="none" w:sz="0" w:space="0" w:color="auto"/>
            <w:right w:val="none" w:sz="0" w:space="0" w:color="auto"/>
          </w:divBdr>
        </w:div>
        <w:div w:id="28575469">
          <w:marLeft w:val="0"/>
          <w:marRight w:val="0"/>
          <w:marTop w:val="0"/>
          <w:marBottom w:val="0"/>
          <w:divBdr>
            <w:top w:val="none" w:sz="0" w:space="0" w:color="auto"/>
            <w:left w:val="none" w:sz="0" w:space="0" w:color="auto"/>
            <w:bottom w:val="none" w:sz="0" w:space="0" w:color="auto"/>
            <w:right w:val="none" w:sz="0" w:space="0" w:color="auto"/>
          </w:divBdr>
        </w:div>
        <w:div w:id="1648701922">
          <w:marLeft w:val="0"/>
          <w:marRight w:val="0"/>
          <w:marTop w:val="0"/>
          <w:marBottom w:val="0"/>
          <w:divBdr>
            <w:top w:val="none" w:sz="0" w:space="0" w:color="auto"/>
            <w:left w:val="none" w:sz="0" w:space="0" w:color="auto"/>
            <w:bottom w:val="none" w:sz="0" w:space="0" w:color="auto"/>
            <w:right w:val="none" w:sz="0" w:space="0" w:color="auto"/>
          </w:divBdr>
        </w:div>
        <w:div w:id="249899863">
          <w:marLeft w:val="0"/>
          <w:marRight w:val="0"/>
          <w:marTop w:val="0"/>
          <w:marBottom w:val="0"/>
          <w:divBdr>
            <w:top w:val="none" w:sz="0" w:space="0" w:color="auto"/>
            <w:left w:val="none" w:sz="0" w:space="0" w:color="auto"/>
            <w:bottom w:val="none" w:sz="0" w:space="0" w:color="auto"/>
            <w:right w:val="none" w:sz="0" w:space="0" w:color="auto"/>
          </w:divBdr>
        </w:div>
        <w:div w:id="264969684">
          <w:marLeft w:val="0"/>
          <w:marRight w:val="0"/>
          <w:marTop w:val="0"/>
          <w:marBottom w:val="0"/>
          <w:divBdr>
            <w:top w:val="none" w:sz="0" w:space="0" w:color="auto"/>
            <w:left w:val="none" w:sz="0" w:space="0" w:color="auto"/>
            <w:bottom w:val="none" w:sz="0" w:space="0" w:color="auto"/>
            <w:right w:val="none" w:sz="0" w:space="0" w:color="auto"/>
          </w:divBdr>
        </w:div>
        <w:div w:id="1180003828">
          <w:marLeft w:val="0"/>
          <w:marRight w:val="0"/>
          <w:marTop w:val="0"/>
          <w:marBottom w:val="0"/>
          <w:divBdr>
            <w:top w:val="none" w:sz="0" w:space="0" w:color="auto"/>
            <w:left w:val="none" w:sz="0" w:space="0" w:color="auto"/>
            <w:bottom w:val="none" w:sz="0" w:space="0" w:color="auto"/>
            <w:right w:val="none" w:sz="0" w:space="0" w:color="auto"/>
          </w:divBdr>
        </w:div>
        <w:div w:id="970286181">
          <w:marLeft w:val="0"/>
          <w:marRight w:val="0"/>
          <w:marTop w:val="0"/>
          <w:marBottom w:val="0"/>
          <w:divBdr>
            <w:top w:val="none" w:sz="0" w:space="0" w:color="auto"/>
            <w:left w:val="none" w:sz="0" w:space="0" w:color="auto"/>
            <w:bottom w:val="none" w:sz="0" w:space="0" w:color="auto"/>
            <w:right w:val="none" w:sz="0" w:space="0" w:color="auto"/>
          </w:divBdr>
        </w:div>
        <w:div w:id="1768193834">
          <w:marLeft w:val="0"/>
          <w:marRight w:val="0"/>
          <w:marTop w:val="0"/>
          <w:marBottom w:val="0"/>
          <w:divBdr>
            <w:top w:val="none" w:sz="0" w:space="0" w:color="auto"/>
            <w:left w:val="none" w:sz="0" w:space="0" w:color="auto"/>
            <w:bottom w:val="none" w:sz="0" w:space="0" w:color="auto"/>
            <w:right w:val="none" w:sz="0" w:space="0" w:color="auto"/>
          </w:divBdr>
        </w:div>
        <w:div w:id="1446267447">
          <w:marLeft w:val="0"/>
          <w:marRight w:val="0"/>
          <w:marTop w:val="0"/>
          <w:marBottom w:val="0"/>
          <w:divBdr>
            <w:top w:val="none" w:sz="0" w:space="0" w:color="auto"/>
            <w:left w:val="none" w:sz="0" w:space="0" w:color="auto"/>
            <w:bottom w:val="none" w:sz="0" w:space="0" w:color="auto"/>
            <w:right w:val="none" w:sz="0" w:space="0" w:color="auto"/>
          </w:divBdr>
        </w:div>
        <w:div w:id="1051998989">
          <w:marLeft w:val="0"/>
          <w:marRight w:val="0"/>
          <w:marTop w:val="0"/>
          <w:marBottom w:val="0"/>
          <w:divBdr>
            <w:top w:val="none" w:sz="0" w:space="0" w:color="auto"/>
            <w:left w:val="none" w:sz="0" w:space="0" w:color="auto"/>
            <w:bottom w:val="none" w:sz="0" w:space="0" w:color="auto"/>
            <w:right w:val="none" w:sz="0" w:space="0" w:color="auto"/>
          </w:divBdr>
        </w:div>
        <w:div w:id="977490286">
          <w:marLeft w:val="0"/>
          <w:marRight w:val="0"/>
          <w:marTop w:val="0"/>
          <w:marBottom w:val="0"/>
          <w:divBdr>
            <w:top w:val="none" w:sz="0" w:space="0" w:color="auto"/>
            <w:left w:val="none" w:sz="0" w:space="0" w:color="auto"/>
            <w:bottom w:val="none" w:sz="0" w:space="0" w:color="auto"/>
            <w:right w:val="none" w:sz="0" w:space="0" w:color="auto"/>
          </w:divBdr>
        </w:div>
        <w:div w:id="1301421542">
          <w:marLeft w:val="0"/>
          <w:marRight w:val="0"/>
          <w:marTop w:val="0"/>
          <w:marBottom w:val="0"/>
          <w:divBdr>
            <w:top w:val="none" w:sz="0" w:space="0" w:color="auto"/>
            <w:left w:val="none" w:sz="0" w:space="0" w:color="auto"/>
            <w:bottom w:val="none" w:sz="0" w:space="0" w:color="auto"/>
            <w:right w:val="none" w:sz="0" w:space="0" w:color="auto"/>
          </w:divBdr>
        </w:div>
        <w:div w:id="1196385629">
          <w:marLeft w:val="0"/>
          <w:marRight w:val="0"/>
          <w:marTop w:val="0"/>
          <w:marBottom w:val="0"/>
          <w:divBdr>
            <w:top w:val="none" w:sz="0" w:space="0" w:color="auto"/>
            <w:left w:val="none" w:sz="0" w:space="0" w:color="auto"/>
            <w:bottom w:val="none" w:sz="0" w:space="0" w:color="auto"/>
            <w:right w:val="none" w:sz="0" w:space="0" w:color="auto"/>
          </w:divBdr>
        </w:div>
        <w:div w:id="1830822249">
          <w:marLeft w:val="0"/>
          <w:marRight w:val="0"/>
          <w:marTop w:val="0"/>
          <w:marBottom w:val="0"/>
          <w:divBdr>
            <w:top w:val="none" w:sz="0" w:space="0" w:color="auto"/>
            <w:left w:val="none" w:sz="0" w:space="0" w:color="auto"/>
            <w:bottom w:val="none" w:sz="0" w:space="0" w:color="auto"/>
            <w:right w:val="none" w:sz="0" w:space="0" w:color="auto"/>
          </w:divBdr>
        </w:div>
        <w:div w:id="349307840">
          <w:marLeft w:val="0"/>
          <w:marRight w:val="0"/>
          <w:marTop w:val="0"/>
          <w:marBottom w:val="0"/>
          <w:divBdr>
            <w:top w:val="none" w:sz="0" w:space="0" w:color="auto"/>
            <w:left w:val="none" w:sz="0" w:space="0" w:color="auto"/>
            <w:bottom w:val="none" w:sz="0" w:space="0" w:color="auto"/>
            <w:right w:val="none" w:sz="0" w:space="0" w:color="auto"/>
          </w:divBdr>
        </w:div>
        <w:div w:id="941256290">
          <w:marLeft w:val="0"/>
          <w:marRight w:val="0"/>
          <w:marTop w:val="0"/>
          <w:marBottom w:val="0"/>
          <w:divBdr>
            <w:top w:val="none" w:sz="0" w:space="0" w:color="auto"/>
            <w:left w:val="none" w:sz="0" w:space="0" w:color="auto"/>
            <w:bottom w:val="none" w:sz="0" w:space="0" w:color="auto"/>
            <w:right w:val="none" w:sz="0" w:space="0" w:color="auto"/>
          </w:divBdr>
        </w:div>
        <w:div w:id="1251812574">
          <w:marLeft w:val="0"/>
          <w:marRight w:val="0"/>
          <w:marTop w:val="0"/>
          <w:marBottom w:val="0"/>
          <w:divBdr>
            <w:top w:val="none" w:sz="0" w:space="0" w:color="auto"/>
            <w:left w:val="none" w:sz="0" w:space="0" w:color="auto"/>
            <w:bottom w:val="none" w:sz="0" w:space="0" w:color="auto"/>
            <w:right w:val="none" w:sz="0" w:space="0" w:color="auto"/>
          </w:divBdr>
        </w:div>
        <w:div w:id="1139416214">
          <w:marLeft w:val="0"/>
          <w:marRight w:val="0"/>
          <w:marTop w:val="0"/>
          <w:marBottom w:val="0"/>
          <w:divBdr>
            <w:top w:val="none" w:sz="0" w:space="0" w:color="auto"/>
            <w:left w:val="none" w:sz="0" w:space="0" w:color="auto"/>
            <w:bottom w:val="none" w:sz="0" w:space="0" w:color="auto"/>
            <w:right w:val="none" w:sz="0" w:space="0" w:color="auto"/>
          </w:divBdr>
        </w:div>
        <w:div w:id="854613797">
          <w:marLeft w:val="0"/>
          <w:marRight w:val="0"/>
          <w:marTop w:val="0"/>
          <w:marBottom w:val="0"/>
          <w:divBdr>
            <w:top w:val="none" w:sz="0" w:space="0" w:color="auto"/>
            <w:left w:val="none" w:sz="0" w:space="0" w:color="auto"/>
            <w:bottom w:val="none" w:sz="0" w:space="0" w:color="auto"/>
            <w:right w:val="none" w:sz="0" w:space="0" w:color="auto"/>
          </w:divBdr>
        </w:div>
        <w:div w:id="959217609">
          <w:marLeft w:val="0"/>
          <w:marRight w:val="0"/>
          <w:marTop w:val="0"/>
          <w:marBottom w:val="0"/>
          <w:divBdr>
            <w:top w:val="none" w:sz="0" w:space="0" w:color="auto"/>
            <w:left w:val="none" w:sz="0" w:space="0" w:color="auto"/>
            <w:bottom w:val="none" w:sz="0" w:space="0" w:color="auto"/>
            <w:right w:val="none" w:sz="0" w:space="0" w:color="auto"/>
          </w:divBdr>
        </w:div>
        <w:div w:id="1826361706">
          <w:marLeft w:val="0"/>
          <w:marRight w:val="0"/>
          <w:marTop w:val="0"/>
          <w:marBottom w:val="0"/>
          <w:divBdr>
            <w:top w:val="none" w:sz="0" w:space="0" w:color="auto"/>
            <w:left w:val="none" w:sz="0" w:space="0" w:color="auto"/>
            <w:bottom w:val="none" w:sz="0" w:space="0" w:color="auto"/>
            <w:right w:val="none" w:sz="0" w:space="0" w:color="auto"/>
          </w:divBdr>
        </w:div>
        <w:div w:id="488523401">
          <w:marLeft w:val="0"/>
          <w:marRight w:val="0"/>
          <w:marTop w:val="0"/>
          <w:marBottom w:val="0"/>
          <w:divBdr>
            <w:top w:val="none" w:sz="0" w:space="0" w:color="auto"/>
            <w:left w:val="none" w:sz="0" w:space="0" w:color="auto"/>
            <w:bottom w:val="none" w:sz="0" w:space="0" w:color="auto"/>
            <w:right w:val="none" w:sz="0" w:space="0" w:color="auto"/>
          </w:divBdr>
        </w:div>
        <w:div w:id="182789361">
          <w:marLeft w:val="0"/>
          <w:marRight w:val="0"/>
          <w:marTop w:val="0"/>
          <w:marBottom w:val="0"/>
          <w:divBdr>
            <w:top w:val="none" w:sz="0" w:space="0" w:color="auto"/>
            <w:left w:val="none" w:sz="0" w:space="0" w:color="auto"/>
            <w:bottom w:val="none" w:sz="0" w:space="0" w:color="auto"/>
            <w:right w:val="none" w:sz="0" w:space="0" w:color="auto"/>
          </w:divBdr>
        </w:div>
        <w:div w:id="545872840">
          <w:marLeft w:val="0"/>
          <w:marRight w:val="0"/>
          <w:marTop w:val="0"/>
          <w:marBottom w:val="0"/>
          <w:divBdr>
            <w:top w:val="none" w:sz="0" w:space="0" w:color="auto"/>
            <w:left w:val="none" w:sz="0" w:space="0" w:color="auto"/>
            <w:bottom w:val="none" w:sz="0" w:space="0" w:color="auto"/>
            <w:right w:val="none" w:sz="0" w:space="0" w:color="auto"/>
          </w:divBdr>
        </w:div>
        <w:div w:id="1554006782">
          <w:marLeft w:val="0"/>
          <w:marRight w:val="0"/>
          <w:marTop w:val="0"/>
          <w:marBottom w:val="0"/>
          <w:divBdr>
            <w:top w:val="none" w:sz="0" w:space="0" w:color="auto"/>
            <w:left w:val="none" w:sz="0" w:space="0" w:color="auto"/>
            <w:bottom w:val="none" w:sz="0" w:space="0" w:color="auto"/>
            <w:right w:val="none" w:sz="0" w:space="0" w:color="auto"/>
          </w:divBdr>
        </w:div>
        <w:div w:id="2081630370">
          <w:marLeft w:val="0"/>
          <w:marRight w:val="0"/>
          <w:marTop w:val="0"/>
          <w:marBottom w:val="0"/>
          <w:divBdr>
            <w:top w:val="none" w:sz="0" w:space="0" w:color="auto"/>
            <w:left w:val="none" w:sz="0" w:space="0" w:color="auto"/>
            <w:bottom w:val="none" w:sz="0" w:space="0" w:color="auto"/>
            <w:right w:val="none" w:sz="0" w:space="0" w:color="auto"/>
          </w:divBdr>
        </w:div>
        <w:div w:id="1967738436">
          <w:marLeft w:val="0"/>
          <w:marRight w:val="0"/>
          <w:marTop w:val="0"/>
          <w:marBottom w:val="0"/>
          <w:divBdr>
            <w:top w:val="none" w:sz="0" w:space="0" w:color="auto"/>
            <w:left w:val="none" w:sz="0" w:space="0" w:color="auto"/>
            <w:bottom w:val="none" w:sz="0" w:space="0" w:color="auto"/>
            <w:right w:val="none" w:sz="0" w:space="0" w:color="auto"/>
          </w:divBdr>
        </w:div>
        <w:div w:id="366639014">
          <w:marLeft w:val="0"/>
          <w:marRight w:val="0"/>
          <w:marTop w:val="0"/>
          <w:marBottom w:val="0"/>
          <w:divBdr>
            <w:top w:val="none" w:sz="0" w:space="0" w:color="auto"/>
            <w:left w:val="none" w:sz="0" w:space="0" w:color="auto"/>
            <w:bottom w:val="none" w:sz="0" w:space="0" w:color="auto"/>
            <w:right w:val="none" w:sz="0" w:space="0" w:color="auto"/>
          </w:divBdr>
        </w:div>
        <w:div w:id="1050887541">
          <w:marLeft w:val="0"/>
          <w:marRight w:val="0"/>
          <w:marTop w:val="0"/>
          <w:marBottom w:val="0"/>
          <w:divBdr>
            <w:top w:val="none" w:sz="0" w:space="0" w:color="auto"/>
            <w:left w:val="none" w:sz="0" w:space="0" w:color="auto"/>
            <w:bottom w:val="none" w:sz="0" w:space="0" w:color="auto"/>
            <w:right w:val="none" w:sz="0" w:space="0" w:color="auto"/>
          </w:divBdr>
        </w:div>
        <w:div w:id="2014721649">
          <w:marLeft w:val="0"/>
          <w:marRight w:val="0"/>
          <w:marTop w:val="0"/>
          <w:marBottom w:val="0"/>
          <w:divBdr>
            <w:top w:val="none" w:sz="0" w:space="0" w:color="auto"/>
            <w:left w:val="none" w:sz="0" w:space="0" w:color="auto"/>
            <w:bottom w:val="none" w:sz="0" w:space="0" w:color="auto"/>
            <w:right w:val="none" w:sz="0" w:space="0" w:color="auto"/>
          </w:divBdr>
        </w:div>
        <w:div w:id="1619527556">
          <w:marLeft w:val="0"/>
          <w:marRight w:val="0"/>
          <w:marTop w:val="0"/>
          <w:marBottom w:val="0"/>
          <w:divBdr>
            <w:top w:val="none" w:sz="0" w:space="0" w:color="auto"/>
            <w:left w:val="none" w:sz="0" w:space="0" w:color="auto"/>
            <w:bottom w:val="none" w:sz="0" w:space="0" w:color="auto"/>
            <w:right w:val="none" w:sz="0" w:space="0" w:color="auto"/>
          </w:divBdr>
        </w:div>
        <w:div w:id="777680625">
          <w:marLeft w:val="0"/>
          <w:marRight w:val="0"/>
          <w:marTop w:val="0"/>
          <w:marBottom w:val="0"/>
          <w:divBdr>
            <w:top w:val="none" w:sz="0" w:space="0" w:color="auto"/>
            <w:left w:val="none" w:sz="0" w:space="0" w:color="auto"/>
            <w:bottom w:val="none" w:sz="0" w:space="0" w:color="auto"/>
            <w:right w:val="none" w:sz="0" w:space="0" w:color="auto"/>
          </w:divBdr>
        </w:div>
        <w:div w:id="581181458">
          <w:marLeft w:val="0"/>
          <w:marRight w:val="0"/>
          <w:marTop w:val="0"/>
          <w:marBottom w:val="0"/>
          <w:divBdr>
            <w:top w:val="none" w:sz="0" w:space="0" w:color="auto"/>
            <w:left w:val="none" w:sz="0" w:space="0" w:color="auto"/>
            <w:bottom w:val="none" w:sz="0" w:space="0" w:color="auto"/>
            <w:right w:val="none" w:sz="0" w:space="0" w:color="auto"/>
          </w:divBdr>
        </w:div>
        <w:div w:id="1356611184">
          <w:marLeft w:val="0"/>
          <w:marRight w:val="0"/>
          <w:marTop w:val="0"/>
          <w:marBottom w:val="0"/>
          <w:divBdr>
            <w:top w:val="none" w:sz="0" w:space="0" w:color="auto"/>
            <w:left w:val="none" w:sz="0" w:space="0" w:color="auto"/>
            <w:bottom w:val="none" w:sz="0" w:space="0" w:color="auto"/>
            <w:right w:val="none" w:sz="0" w:space="0" w:color="auto"/>
          </w:divBdr>
        </w:div>
        <w:div w:id="6714494">
          <w:marLeft w:val="0"/>
          <w:marRight w:val="0"/>
          <w:marTop w:val="0"/>
          <w:marBottom w:val="0"/>
          <w:divBdr>
            <w:top w:val="none" w:sz="0" w:space="0" w:color="auto"/>
            <w:left w:val="none" w:sz="0" w:space="0" w:color="auto"/>
            <w:bottom w:val="none" w:sz="0" w:space="0" w:color="auto"/>
            <w:right w:val="none" w:sz="0" w:space="0" w:color="auto"/>
          </w:divBdr>
        </w:div>
        <w:div w:id="912665602">
          <w:marLeft w:val="0"/>
          <w:marRight w:val="0"/>
          <w:marTop w:val="0"/>
          <w:marBottom w:val="0"/>
          <w:divBdr>
            <w:top w:val="none" w:sz="0" w:space="0" w:color="auto"/>
            <w:left w:val="none" w:sz="0" w:space="0" w:color="auto"/>
            <w:bottom w:val="none" w:sz="0" w:space="0" w:color="auto"/>
            <w:right w:val="none" w:sz="0" w:space="0" w:color="auto"/>
          </w:divBdr>
        </w:div>
        <w:div w:id="988904933">
          <w:marLeft w:val="0"/>
          <w:marRight w:val="0"/>
          <w:marTop w:val="0"/>
          <w:marBottom w:val="0"/>
          <w:divBdr>
            <w:top w:val="none" w:sz="0" w:space="0" w:color="auto"/>
            <w:left w:val="none" w:sz="0" w:space="0" w:color="auto"/>
            <w:bottom w:val="none" w:sz="0" w:space="0" w:color="auto"/>
            <w:right w:val="none" w:sz="0" w:space="0" w:color="auto"/>
          </w:divBdr>
        </w:div>
        <w:div w:id="519007291">
          <w:marLeft w:val="0"/>
          <w:marRight w:val="0"/>
          <w:marTop w:val="0"/>
          <w:marBottom w:val="0"/>
          <w:divBdr>
            <w:top w:val="none" w:sz="0" w:space="0" w:color="auto"/>
            <w:left w:val="none" w:sz="0" w:space="0" w:color="auto"/>
            <w:bottom w:val="none" w:sz="0" w:space="0" w:color="auto"/>
            <w:right w:val="none" w:sz="0" w:space="0" w:color="auto"/>
          </w:divBdr>
        </w:div>
        <w:div w:id="851181781">
          <w:marLeft w:val="0"/>
          <w:marRight w:val="0"/>
          <w:marTop w:val="0"/>
          <w:marBottom w:val="0"/>
          <w:divBdr>
            <w:top w:val="none" w:sz="0" w:space="0" w:color="auto"/>
            <w:left w:val="none" w:sz="0" w:space="0" w:color="auto"/>
            <w:bottom w:val="none" w:sz="0" w:space="0" w:color="auto"/>
            <w:right w:val="none" w:sz="0" w:space="0" w:color="auto"/>
          </w:divBdr>
        </w:div>
        <w:div w:id="1466656635">
          <w:marLeft w:val="0"/>
          <w:marRight w:val="0"/>
          <w:marTop w:val="0"/>
          <w:marBottom w:val="0"/>
          <w:divBdr>
            <w:top w:val="none" w:sz="0" w:space="0" w:color="auto"/>
            <w:left w:val="none" w:sz="0" w:space="0" w:color="auto"/>
            <w:bottom w:val="none" w:sz="0" w:space="0" w:color="auto"/>
            <w:right w:val="none" w:sz="0" w:space="0" w:color="auto"/>
          </w:divBdr>
        </w:div>
        <w:div w:id="701782616">
          <w:marLeft w:val="0"/>
          <w:marRight w:val="0"/>
          <w:marTop w:val="0"/>
          <w:marBottom w:val="0"/>
          <w:divBdr>
            <w:top w:val="none" w:sz="0" w:space="0" w:color="auto"/>
            <w:left w:val="none" w:sz="0" w:space="0" w:color="auto"/>
            <w:bottom w:val="none" w:sz="0" w:space="0" w:color="auto"/>
            <w:right w:val="none" w:sz="0" w:space="0" w:color="auto"/>
          </w:divBdr>
        </w:div>
      </w:divsChild>
    </w:div>
    <w:div w:id="219512258">
      <w:bodyDiv w:val="1"/>
      <w:marLeft w:val="0"/>
      <w:marRight w:val="0"/>
      <w:marTop w:val="0"/>
      <w:marBottom w:val="0"/>
      <w:divBdr>
        <w:top w:val="none" w:sz="0" w:space="0" w:color="auto"/>
        <w:left w:val="none" w:sz="0" w:space="0" w:color="auto"/>
        <w:bottom w:val="none" w:sz="0" w:space="0" w:color="auto"/>
        <w:right w:val="none" w:sz="0" w:space="0" w:color="auto"/>
      </w:divBdr>
      <w:divsChild>
        <w:div w:id="871530200">
          <w:marLeft w:val="0"/>
          <w:marRight w:val="0"/>
          <w:marTop w:val="0"/>
          <w:marBottom w:val="0"/>
          <w:divBdr>
            <w:top w:val="none" w:sz="0" w:space="0" w:color="auto"/>
            <w:left w:val="none" w:sz="0" w:space="0" w:color="auto"/>
            <w:bottom w:val="none" w:sz="0" w:space="0" w:color="auto"/>
            <w:right w:val="none" w:sz="0" w:space="0" w:color="auto"/>
          </w:divBdr>
        </w:div>
        <w:div w:id="2141531874">
          <w:marLeft w:val="0"/>
          <w:marRight w:val="0"/>
          <w:marTop w:val="0"/>
          <w:marBottom w:val="0"/>
          <w:divBdr>
            <w:top w:val="none" w:sz="0" w:space="0" w:color="auto"/>
            <w:left w:val="none" w:sz="0" w:space="0" w:color="auto"/>
            <w:bottom w:val="none" w:sz="0" w:space="0" w:color="auto"/>
            <w:right w:val="none" w:sz="0" w:space="0" w:color="auto"/>
          </w:divBdr>
        </w:div>
        <w:div w:id="1500925356">
          <w:marLeft w:val="0"/>
          <w:marRight w:val="0"/>
          <w:marTop w:val="0"/>
          <w:marBottom w:val="0"/>
          <w:divBdr>
            <w:top w:val="none" w:sz="0" w:space="0" w:color="auto"/>
            <w:left w:val="none" w:sz="0" w:space="0" w:color="auto"/>
            <w:bottom w:val="none" w:sz="0" w:space="0" w:color="auto"/>
            <w:right w:val="none" w:sz="0" w:space="0" w:color="auto"/>
          </w:divBdr>
        </w:div>
        <w:div w:id="80882921">
          <w:marLeft w:val="0"/>
          <w:marRight w:val="0"/>
          <w:marTop w:val="0"/>
          <w:marBottom w:val="0"/>
          <w:divBdr>
            <w:top w:val="none" w:sz="0" w:space="0" w:color="auto"/>
            <w:left w:val="none" w:sz="0" w:space="0" w:color="auto"/>
            <w:bottom w:val="none" w:sz="0" w:space="0" w:color="auto"/>
            <w:right w:val="none" w:sz="0" w:space="0" w:color="auto"/>
          </w:divBdr>
        </w:div>
        <w:div w:id="2108650652">
          <w:marLeft w:val="0"/>
          <w:marRight w:val="0"/>
          <w:marTop w:val="0"/>
          <w:marBottom w:val="0"/>
          <w:divBdr>
            <w:top w:val="none" w:sz="0" w:space="0" w:color="auto"/>
            <w:left w:val="none" w:sz="0" w:space="0" w:color="auto"/>
            <w:bottom w:val="none" w:sz="0" w:space="0" w:color="auto"/>
            <w:right w:val="none" w:sz="0" w:space="0" w:color="auto"/>
          </w:divBdr>
        </w:div>
        <w:div w:id="783383352">
          <w:marLeft w:val="0"/>
          <w:marRight w:val="0"/>
          <w:marTop w:val="0"/>
          <w:marBottom w:val="0"/>
          <w:divBdr>
            <w:top w:val="none" w:sz="0" w:space="0" w:color="auto"/>
            <w:left w:val="none" w:sz="0" w:space="0" w:color="auto"/>
            <w:bottom w:val="none" w:sz="0" w:space="0" w:color="auto"/>
            <w:right w:val="none" w:sz="0" w:space="0" w:color="auto"/>
          </w:divBdr>
        </w:div>
        <w:div w:id="1539276184">
          <w:marLeft w:val="0"/>
          <w:marRight w:val="0"/>
          <w:marTop w:val="0"/>
          <w:marBottom w:val="0"/>
          <w:divBdr>
            <w:top w:val="none" w:sz="0" w:space="0" w:color="auto"/>
            <w:left w:val="none" w:sz="0" w:space="0" w:color="auto"/>
            <w:bottom w:val="none" w:sz="0" w:space="0" w:color="auto"/>
            <w:right w:val="none" w:sz="0" w:space="0" w:color="auto"/>
          </w:divBdr>
        </w:div>
        <w:div w:id="188688391">
          <w:marLeft w:val="0"/>
          <w:marRight w:val="0"/>
          <w:marTop w:val="0"/>
          <w:marBottom w:val="0"/>
          <w:divBdr>
            <w:top w:val="none" w:sz="0" w:space="0" w:color="auto"/>
            <w:left w:val="none" w:sz="0" w:space="0" w:color="auto"/>
            <w:bottom w:val="none" w:sz="0" w:space="0" w:color="auto"/>
            <w:right w:val="none" w:sz="0" w:space="0" w:color="auto"/>
          </w:divBdr>
        </w:div>
        <w:div w:id="1808205881">
          <w:marLeft w:val="0"/>
          <w:marRight w:val="0"/>
          <w:marTop w:val="0"/>
          <w:marBottom w:val="0"/>
          <w:divBdr>
            <w:top w:val="none" w:sz="0" w:space="0" w:color="auto"/>
            <w:left w:val="none" w:sz="0" w:space="0" w:color="auto"/>
            <w:bottom w:val="none" w:sz="0" w:space="0" w:color="auto"/>
            <w:right w:val="none" w:sz="0" w:space="0" w:color="auto"/>
          </w:divBdr>
        </w:div>
        <w:div w:id="1891770532">
          <w:marLeft w:val="0"/>
          <w:marRight w:val="0"/>
          <w:marTop w:val="0"/>
          <w:marBottom w:val="0"/>
          <w:divBdr>
            <w:top w:val="none" w:sz="0" w:space="0" w:color="auto"/>
            <w:left w:val="none" w:sz="0" w:space="0" w:color="auto"/>
            <w:bottom w:val="none" w:sz="0" w:space="0" w:color="auto"/>
            <w:right w:val="none" w:sz="0" w:space="0" w:color="auto"/>
          </w:divBdr>
        </w:div>
        <w:div w:id="557057457">
          <w:marLeft w:val="0"/>
          <w:marRight w:val="0"/>
          <w:marTop w:val="0"/>
          <w:marBottom w:val="0"/>
          <w:divBdr>
            <w:top w:val="none" w:sz="0" w:space="0" w:color="auto"/>
            <w:left w:val="none" w:sz="0" w:space="0" w:color="auto"/>
            <w:bottom w:val="none" w:sz="0" w:space="0" w:color="auto"/>
            <w:right w:val="none" w:sz="0" w:space="0" w:color="auto"/>
          </w:divBdr>
        </w:div>
        <w:div w:id="186217048">
          <w:marLeft w:val="0"/>
          <w:marRight w:val="0"/>
          <w:marTop w:val="0"/>
          <w:marBottom w:val="0"/>
          <w:divBdr>
            <w:top w:val="none" w:sz="0" w:space="0" w:color="auto"/>
            <w:left w:val="none" w:sz="0" w:space="0" w:color="auto"/>
            <w:bottom w:val="none" w:sz="0" w:space="0" w:color="auto"/>
            <w:right w:val="none" w:sz="0" w:space="0" w:color="auto"/>
          </w:divBdr>
        </w:div>
        <w:div w:id="356275031">
          <w:marLeft w:val="0"/>
          <w:marRight w:val="0"/>
          <w:marTop w:val="0"/>
          <w:marBottom w:val="0"/>
          <w:divBdr>
            <w:top w:val="none" w:sz="0" w:space="0" w:color="auto"/>
            <w:left w:val="none" w:sz="0" w:space="0" w:color="auto"/>
            <w:bottom w:val="none" w:sz="0" w:space="0" w:color="auto"/>
            <w:right w:val="none" w:sz="0" w:space="0" w:color="auto"/>
          </w:divBdr>
        </w:div>
        <w:div w:id="796071785">
          <w:marLeft w:val="0"/>
          <w:marRight w:val="0"/>
          <w:marTop w:val="0"/>
          <w:marBottom w:val="0"/>
          <w:divBdr>
            <w:top w:val="none" w:sz="0" w:space="0" w:color="auto"/>
            <w:left w:val="none" w:sz="0" w:space="0" w:color="auto"/>
            <w:bottom w:val="none" w:sz="0" w:space="0" w:color="auto"/>
            <w:right w:val="none" w:sz="0" w:space="0" w:color="auto"/>
          </w:divBdr>
        </w:div>
        <w:div w:id="1456097783">
          <w:marLeft w:val="0"/>
          <w:marRight w:val="0"/>
          <w:marTop w:val="0"/>
          <w:marBottom w:val="0"/>
          <w:divBdr>
            <w:top w:val="none" w:sz="0" w:space="0" w:color="auto"/>
            <w:left w:val="none" w:sz="0" w:space="0" w:color="auto"/>
            <w:bottom w:val="none" w:sz="0" w:space="0" w:color="auto"/>
            <w:right w:val="none" w:sz="0" w:space="0" w:color="auto"/>
          </w:divBdr>
        </w:div>
        <w:div w:id="2077506039">
          <w:marLeft w:val="0"/>
          <w:marRight w:val="0"/>
          <w:marTop w:val="0"/>
          <w:marBottom w:val="0"/>
          <w:divBdr>
            <w:top w:val="none" w:sz="0" w:space="0" w:color="auto"/>
            <w:left w:val="none" w:sz="0" w:space="0" w:color="auto"/>
            <w:bottom w:val="none" w:sz="0" w:space="0" w:color="auto"/>
            <w:right w:val="none" w:sz="0" w:space="0" w:color="auto"/>
          </w:divBdr>
        </w:div>
        <w:div w:id="1388841984">
          <w:marLeft w:val="0"/>
          <w:marRight w:val="0"/>
          <w:marTop w:val="0"/>
          <w:marBottom w:val="0"/>
          <w:divBdr>
            <w:top w:val="none" w:sz="0" w:space="0" w:color="auto"/>
            <w:left w:val="none" w:sz="0" w:space="0" w:color="auto"/>
            <w:bottom w:val="none" w:sz="0" w:space="0" w:color="auto"/>
            <w:right w:val="none" w:sz="0" w:space="0" w:color="auto"/>
          </w:divBdr>
        </w:div>
        <w:div w:id="22948452">
          <w:marLeft w:val="0"/>
          <w:marRight w:val="0"/>
          <w:marTop w:val="0"/>
          <w:marBottom w:val="0"/>
          <w:divBdr>
            <w:top w:val="none" w:sz="0" w:space="0" w:color="auto"/>
            <w:left w:val="none" w:sz="0" w:space="0" w:color="auto"/>
            <w:bottom w:val="none" w:sz="0" w:space="0" w:color="auto"/>
            <w:right w:val="none" w:sz="0" w:space="0" w:color="auto"/>
          </w:divBdr>
        </w:div>
        <w:div w:id="12344422">
          <w:marLeft w:val="0"/>
          <w:marRight w:val="0"/>
          <w:marTop w:val="0"/>
          <w:marBottom w:val="0"/>
          <w:divBdr>
            <w:top w:val="none" w:sz="0" w:space="0" w:color="auto"/>
            <w:left w:val="none" w:sz="0" w:space="0" w:color="auto"/>
            <w:bottom w:val="none" w:sz="0" w:space="0" w:color="auto"/>
            <w:right w:val="none" w:sz="0" w:space="0" w:color="auto"/>
          </w:divBdr>
        </w:div>
        <w:div w:id="1175728403">
          <w:marLeft w:val="0"/>
          <w:marRight w:val="0"/>
          <w:marTop w:val="0"/>
          <w:marBottom w:val="0"/>
          <w:divBdr>
            <w:top w:val="none" w:sz="0" w:space="0" w:color="auto"/>
            <w:left w:val="none" w:sz="0" w:space="0" w:color="auto"/>
            <w:bottom w:val="none" w:sz="0" w:space="0" w:color="auto"/>
            <w:right w:val="none" w:sz="0" w:space="0" w:color="auto"/>
          </w:divBdr>
        </w:div>
        <w:div w:id="1832915317">
          <w:marLeft w:val="0"/>
          <w:marRight w:val="0"/>
          <w:marTop w:val="0"/>
          <w:marBottom w:val="0"/>
          <w:divBdr>
            <w:top w:val="none" w:sz="0" w:space="0" w:color="auto"/>
            <w:left w:val="none" w:sz="0" w:space="0" w:color="auto"/>
            <w:bottom w:val="none" w:sz="0" w:space="0" w:color="auto"/>
            <w:right w:val="none" w:sz="0" w:space="0" w:color="auto"/>
          </w:divBdr>
        </w:div>
        <w:div w:id="394397257">
          <w:marLeft w:val="0"/>
          <w:marRight w:val="0"/>
          <w:marTop w:val="0"/>
          <w:marBottom w:val="0"/>
          <w:divBdr>
            <w:top w:val="none" w:sz="0" w:space="0" w:color="auto"/>
            <w:left w:val="none" w:sz="0" w:space="0" w:color="auto"/>
            <w:bottom w:val="none" w:sz="0" w:space="0" w:color="auto"/>
            <w:right w:val="none" w:sz="0" w:space="0" w:color="auto"/>
          </w:divBdr>
        </w:div>
        <w:div w:id="1999652129">
          <w:marLeft w:val="0"/>
          <w:marRight w:val="0"/>
          <w:marTop w:val="0"/>
          <w:marBottom w:val="0"/>
          <w:divBdr>
            <w:top w:val="none" w:sz="0" w:space="0" w:color="auto"/>
            <w:left w:val="none" w:sz="0" w:space="0" w:color="auto"/>
            <w:bottom w:val="none" w:sz="0" w:space="0" w:color="auto"/>
            <w:right w:val="none" w:sz="0" w:space="0" w:color="auto"/>
          </w:divBdr>
        </w:div>
        <w:div w:id="2114544938">
          <w:marLeft w:val="0"/>
          <w:marRight w:val="0"/>
          <w:marTop w:val="0"/>
          <w:marBottom w:val="0"/>
          <w:divBdr>
            <w:top w:val="none" w:sz="0" w:space="0" w:color="auto"/>
            <w:left w:val="none" w:sz="0" w:space="0" w:color="auto"/>
            <w:bottom w:val="none" w:sz="0" w:space="0" w:color="auto"/>
            <w:right w:val="none" w:sz="0" w:space="0" w:color="auto"/>
          </w:divBdr>
        </w:div>
        <w:div w:id="2017925105">
          <w:marLeft w:val="0"/>
          <w:marRight w:val="0"/>
          <w:marTop w:val="0"/>
          <w:marBottom w:val="0"/>
          <w:divBdr>
            <w:top w:val="none" w:sz="0" w:space="0" w:color="auto"/>
            <w:left w:val="none" w:sz="0" w:space="0" w:color="auto"/>
            <w:bottom w:val="none" w:sz="0" w:space="0" w:color="auto"/>
            <w:right w:val="none" w:sz="0" w:space="0" w:color="auto"/>
          </w:divBdr>
        </w:div>
        <w:div w:id="414204261">
          <w:marLeft w:val="0"/>
          <w:marRight w:val="0"/>
          <w:marTop w:val="0"/>
          <w:marBottom w:val="0"/>
          <w:divBdr>
            <w:top w:val="none" w:sz="0" w:space="0" w:color="auto"/>
            <w:left w:val="none" w:sz="0" w:space="0" w:color="auto"/>
            <w:bottom w:val="none" w:sz="0" w:space="0" w:color="auto"/>
            <w:right w:val="none" w:sz="0" w:space="0" w:color="auto"/>
          </w:divBdr>
        </w:div>
        <w:div w:id="1532113226">
          <w:marLeft w:val="0"/>
          <w:marRight w:val="0"/>
          <w:marTop w:val="0"/>
          <w:marBottom w:val="0"/>
          <w:divBdr>
            <w:top w:val="none" w:sz="0" w:space="0" w:color="auto"/>
            <w:left w:val="none" w:sz="0" w:space="0" w:color="auto"/>
            <w:bottom w:val="none" w:sz="0" w:space="0" w:color="auto"/>
            <w:right w:val="none" w:sz="0" w:space="0" w:color="auto"/>
          </w:divBdr>
        </w:div>
        <w:div w:id="1210843821">
          <w:marLeft w:val="0"/>
          <w:marRight w:val="0"/>
          <w:marTop w:val="0"/>
          <w:marBottom w:val="0"/>
          <w:divBdr>
            <w:top w:val="none" w:sz="0" w:space="0" w:color="auto"/>
            <w:left w:val="none" w:sz="0" w:space="0" w:color="auto"/>
            <w:bottom w:val="none" w:sz="0" w:space="0" w:color="auto"/>
            <w:right w:val="none" w:sz="0" w:space="0" w:color="auto"/>
          </w:divBdr>
        </w:div>
        <w:div w:id="315191236">
          <w:marLeft w:val="0"/>
          <w:marRight w:val="0"/>
          <w:marTop w:val="0"/>
          <w:marBottom w:val="0"/>
          <w:divBdr>
            <w:top w:val="none" w:sz="0" w:space="0" w:color="auto"/>
            <w:left w:val="none" w:sz="0" w:space="0" w:color="auto"/>
            <w:bottom w:val="none" w:sz="0" w:space="0" w:color="auto"/>
            <w:right w:val="none" w:sz="0" w:space="0" w:color="auto"/>
          </w:divBdr>
        </w:div>
        <w:div w:id="761950244">
          <w:marLeft w:val="0"/>
          <w:marRight w:val="0"/>
          <w:marTop w:val="0"/>
          <w:marBottom w:val="0"/>
          <w:divBdr>
            <w:top w:val="none" w:sz="0" w:space="0" w:color="auto"/>
            <w:left w:val="none" w:sz="0" w:space="0" w:color="auto"/>
            <w:bottom w:val="none" w:sz="0" w:space="0" w:color="auto"/>
            <w:right w:val="none" w:sz="0" w:space="0" w:color="auto"/>
          </w:divBdr>
        </w:div>
        <w:div w:id="319239504">
          <w:marLeft w:val="0"/>
          <w:marRight w:val="0"/>
          <w:marTop w:val="0"/>
          <w:marBottom w:val="0"/>
          <w:divBdr>
            <w:top w:val="none" w:sz="0" w:space="0" w:color="auto"/>
            <w:left w:val="none" w:sz="0" w:space="0" w:color="auto"/>
            <w:bottom w:val="none" w:sz="0" w:space="0" w:color="auto"/>
            <w:right w:val="none" w:sz="0" w:space="0" w:color="auto"/>
          </w:divBdr>
        </w:div>
        <w:div w:id="287662470">
          <w:marLeft w:val="0"/>
          <w:marRight w:val="0"/>
          <w:marTop w:val="0"/>
          <w:marBottom w:val="0"/>
          <w:divBdr>
            <w:top w:val="none" w:sz="0" w:space="0" w:color="auto"/>
            <w:left w:val="none" w:sz="0" w:space="0" w:color="auto"/>
            <w:bottom w:val="none" w:sz="0" w:space="0" w:color="auto"/>
            <w:right w:val="none" w:sz="0" w:space="0" w:color="auto"/>
          </w:divBdr>
        </w:div>
        <w:div w:id="376197258">
          <w:marLeft w:val="0"/>
          <w:marRight w:val="0"/>
          <w:marTop w:val="0"/>
          <w:marBottom w:val="0"/>
          <w:divBdr>
            <w:top w:val="none" w:sz="0" w:space="0" w:color="auto"/>
            <w:left w:val="none" w:sz="0" w:space="0" w:color="auto"/>
            <w:bottom w:val="none" w:sz="0" w:space="0" w:color="auto"/>
            <w:right w:val="none" w:sz="0" w:space="0" w:color="auto"/>
          </w:divBdr>
        </w:div>
        <w:div w:id="1094781886">
          <w:marLeft w:val="0"/>
          <w:marRight w:val="0"/>
          <w:marTop w:val="0"/>
          <w:marBottom w:val="0"/>
          <w:divBdr>
            <w:top w:val="none" w:sz="0" w:space="0" w:color="auto"/>
            <w:left w:val="none" w:sz="0" w:space="0" w:color="auto"/>
            <w:bottom w:val="none" w:sz="0" w:space="0" w:color="auto"/>
            <w:right w:val="none" w:sz="0" w:space="0" w:color="auto"/>
          </w:divBdr>
        </w:div>
        <w:div w:id="178127508">
          <w:marLeft w:val="0"/>
          <w:marRight w:val="0"/>
          <w:marTop w:val="0"/>
          <w:marBottom w:val="0"/>
          <w:divBdr>
            <w:top w:val="none" w:sz="0" w:space="0" w:color="auto"/>
            <w:left w:val="none" w:sz="0" w:space="0" w:color="auto"/>
            <w:bottom w:val="none" w:sz="0" w:space="0" w:color="auto"/>
            <w:right w:val="none" w:sz="0" w:space="0" w:color="auto"/>
          </w:divBdr>
        </w:div>
        <w:div w:id="1080713873">
          <w:marLeft w:val="0"/>
          <w:marRight w:val="0"/>
          <w:marTop w:val="0"/>
          <w:marBottom w:val="0"/>
          <w:divBdr>
            <w:top w:val="none" w:sz="0" w:space="0" w:color="auto"/>
            <w:left w:val="none" w:sz="0" w:space="0" w:color="auto"/>
            <w:bottom w:val="none" w:sz="0" w:space="0" w:color="auto"/>
            <w:right w:val="none" w:sz="0" w:space="0" w:color="auto"/>
          </w:divBdr>
        </w:div>
        <w:div w:id="436946875">
          <w:marLeft w:val="0"/>
          <w:marRight w:val="0"/>
          <w:marTop w:val="0"/>
          <w:marBottom w:val="0"/>
          <w:divBdr>
            <w:top w:val="none" w:sz="0" w:space="0" w:color="auto"/>
            <w:left w:val="none" w:sz="0" w:space="0" w:color="auto"/>
            <w:bottom w:val="none" w:sz="0" w:space="0" w:color="auto"/>
            <w:right w:val="none" w:sz="0" w:space="0" w:color="auto"/>
          </w:divBdr>
        </w:div>
        <w:div w:id="1623685490">
          <w:marLeft w:val="0"/>
          <w:marRight w:val="0"/>
          <w:marTop w:val="0"/>
          <w:marBottom w:val="0"/>
          <w:divBdr>
            <w:top w:val="none" w:sz="0" w:space="0" w:color="auto"/>
            <w:left w:val="none" w:sz="0" w:space="0" w:color="auto"/>
            <w:bottom w:val="none" w:sz="0" w:space="0" w:color="auto"/>
            <w:right w:val="none" w:sz="0" w:space="0" w:color="auto"/>
          </w:divBdr>
        </w:div>
        <w:div w:id="1930263760">
          <w:marLeft w:val="0"/>
          <w:marRight w:val="0"/>
          <w:marTop w:val="0"/>
          <w:marBottom w:val="0"/>
          <w:divBdr>
            <w:top w:val="none" w:sz="0" w:space="0" w:color="auto"/>
            <w:left w:val="none" w:sz="0" w:space="0" w:color="auto"/>
            <w:bottom w:val="none" w:sz="0" w:space="0" w:color="auto"/>
            <w:right w:val="none" w:sz="0" w:space="0" w:color="auto"/>
          </w:divBdr>
        </w:div>
        <w:div w:id="1090272891">
          <w:marLeft w:val="0"/>
          <w:marRight w:val="0"/>
          <w:marTop w:val="0"/>
          <w:marBottom w:val="0"/>
          <w:divBdr>
            <w:top w:val="none" w:sz="0" w:space="0" w:color="auto"/>
            <w:left w:val="none" w:sz="0" w:space="0" w:color="auto"/>
            <w:bottom w:val="none" w:sz="0" w:space="0" w:color="auto"/>
            <w:right w:val="none" w:sz="0" w:space="0" w:color="auto"/>
          </w:divBdr>
        </w:div>
        <w:div w:id="433021637">
          <w:marLeft w:val="0"/>
          <w:marRight w:val="0"/>
          <w:marTop w:val="0"/>
          <w:marBottom w:val="0"/>
          <w:divBdr>
            <w:top w:val="none" w:sz="0" w:space="0" w:color="auto"/>
            <w:left w:val="none" w:sz="0" w:space="0" w:color="auto"/>
            <w:bottom w:val="none" w:sz="0" w:space="0" w:color="auto"/>
            <w:right w:val="none" w:sz="0" w:space="0" w:color="auto"/>
          </w:divBdr>
        </w:div>
        <w:div w:id="2073851093">
          <w:marLeft w:val="0"/>
          <w:marRight w:val="0"/>
          <w:marTop w:val="0"/>
          <w:marBottom w:val="0"/>
          <w:divBdr>
            <w:top w:val="none" w:sz="0" w:space="0" w:color="auto"/>
            <w:left w:val="none" w:sz="0" w:space="0" w:color="auto"/>
            <w:bottom w:val="none" w:sz="0" w:space="0" w:color="auto"/>
            <w:right w:val="none" w:sz="0" w:space="0" w:color="auto"/>
          </w:divBdr>
        </w:div>
        <w:div w:id="2002001708">
          <w:marLeft w:val="0"/>
          <w:marRight w:val="0"/>
          <w:marTop w:val="0"/>
          <w:marBottom w:val="0"/>
          <w:divBdr>
            <w:top w:val="none" w:sz="0" w:space="0" w:color="auto"/>
            <w:left w:val="none" w:sz="0" w:space="0" w:color="auto"/>
            <w:bottom w:val="none" w:sz="0" w:space="0" w:color="auto"/>
            <w:right w:val="none" w:sz="0" w:space="0" w:color="auto"/>
          </w:divBdr>
        </w:div>
        <w:div w:id="748506331">
          <w:marLeft w:val="0"/>
          <w:marRight w:val="0"/>
          <w:marTop w:val="0"/>
          <w:marBottom w:val="0"/>
          <w:divBdr>
            <w:top w:val="none" w:sz="0" w:space="0" w:color="auto"/>
            <w:left w:val="none" w:sz="0" w:space="0" w:color="auto"/>
            <w:bottom w:val="none" w:sz="0" w:space="0" w:color="auto"/>
            <w:right w:val="none" w:sz="0" w:space="0" w:color="auto"/>
          </w:divBdr>
        </w:div>
        <w:div w:id="1743410345">
          <w:marLeft w:val="0"/>
          <w:marRight w:val="0"/>
          <w:marTop w:val="0"/>
          <w:marBottom w:val="0"/>
          <w:divBdr>
            <w:top w:val="none" w:sz="0" w:space="0" w:color="auto"/>
            <w:left w:val="none" w:sz="0" w:space="0" w:color="auto"/>
            <w:bottom w:val="none" w:sz="0" w:space="0" w:color="auto"/>
            <w:right w:val="none" w:sz="0" w:space="0" w:color="auto"/>
          </w:divBdr>
        </w:div>
        <w:div w:id="1059062132">
          <w:marLeft w:val="0"/>
          <w:marRight w:val="0"/>
          <w:marTop w:val="0"/>
          <w:marBottom w:val="0"/>
          <w:divBdr>
            <w:top w:val="none" w:sz="0" w:space="0" w:color="auto"/>
            <w:left w:val="none" w:sz="0" w:space="0" w:color="auto"/>
            <w:bottom w:val="none" w:sz="0" w:space="0" w:color="auto"/>
            <w:right w:val="none" w:sz="0" w:space="0" w:color="auto"/>
          </w:divBdr>
        </w:div>
        <w:div w:id="1143504577">
          <w:marLeft w:val="0"/>
          <w:marRight w:val="0"/>
          <w:marTop w:val="0"/>
          <w:marBottom w:val="0"/>
          <w:divBdr>
            <w:top w:val="none" w:sz="0" w:space="0" w:color="auto"/>
            <w:left w:val="none" w:sz="0" w:space="0" w:color="auto"/>
            <w:bottom w:val="none" w:sz="0" w:space="0" w:color="auto"/>
            <w:right w:val="none" w:sz="0" w:space="0" w:color="auto"/>
          </w:divBdr>
        </w:div>
        <w:div w:id="1526747905">
          <w:marLeft w:val="0"/>
          <w:marRight w:val="0"/>
          <w:marTop w:val="0"/>
          <w:marBottom w:val="0"/>
          <w:divBdr>
            <w:top w:val="none" w:sz="0" w:space="0" w:color="auto"/>
            <w:left w:val="none" w:sz="0" w:space="0" w:color="auto"/>
            <w:bottom w:val="none" w:sz="0" w:space="0" w:color="auto"/>
            <w:right w:val="none" w:sz="0" w:space="0" w:color="auto"/>
          </w:divBdr>
        </w:div>
        <w:div w:id="1569341002">
          <w:marLeft w:val="0"/>
          <w:marRight w:val="0"/>
          <w:marTop w:val="0"/>
          <w:marBottom w:val="0"/>
          <w:divBdr>
            <w:top w:val="none" w:sz="0" w:space="0" w:color="auto"/>
            <w:left w:val="none" w:sz="0" w:space="0" w:color="auto"/>
            <w:bottom w:val="none" w:sz="0" w:space="0" w:color="auto"/>
            <w:right w:val="none" w:sz="0" w:space="0" w:color="auto"/>
          </w:divBdr>
        </w:div>
        <w:div w:id="1068766407">
          <w:marLeft w:val="0"/>
          <w:marRight w:val="0"/>
          <w:marTop w:val="0"/>
          <w:marBottom w:val="0"/>
          <w:divBdr>
            <w:top w:val="none" w:sz="0" w:space="0" w:color="auto"/>
            <w:left w:val="none" w:sz="0" w:space="0" w:color="auto"/>
            <w:bottom w:val="none" w:sz="0" w:space="0" w:color="auto"/>
            <w:right w:val="none" w:sz="0" w:space="0" w:color="auto"/>
          </w:divBdr>
        </w:div>
        <w:div w:id="1833063041">
          <w:marLeft w:val="0"/>
          <w:marRight w:val="0"/>
          <w:marTop w:val="0"/>
          <w:marBottom w:val="0"/>
          <w:divBdr>
            <w:top w:val="none" w:sz="0" w:space="0" w:color="auto"/>
            <w:left w:val="none" w:sz="0" w:space="0" w:color="auto"/>
            <w:bottom w:val="none" w:sz="0" w:space="0" w:color="auto"/>
            <w:right w:val="none" w:sz="0" w:space="0" w:color="auto"/>
          </w:divBdr>
        </w:div>
        <w:div w:id="561597337">
          <w:marLeft w:val="0"/>
          <w:marRight w:val="0"/>
          <w:marTop w:val="0"/>
          <w:marBottom w:val="0"/>
          <w:divBdr>
            <w:top w:val="none" w:sz="0" w:space="0" w:color="auto"/>
            <w:left w:val="none" w:sz="0" w:space="0" w:color="auto"/>
            <w:bottom w:val="none" w:sz="0" w:space="0" w:color="auto"/>
            <w:right w:val="none" w:sz="0" w:space="0" w:color="auto"/>
          </w:divBdr>
        </w:div>
        <w:div w:id="2074618981">
          <w:marLeft w:val="0"/>
          <w:marRight w:val="0"/>
          <w:marTop w:val="0"/>
          <w:marBottom w:val="0"/>
          <w:divBdr>
            <w:top w:val="none" w:sz="0" w:space="0" w:color="auto"/>
            <w:left w:val="none" w:sz="0" w:space="0" w:color="auto"/>
            <w:bottom w:val="none" w:sz="0" w:space="0" w:color="auto"/>
            <w:right w:val="none" w:sz="0" w:space="0" w:color="auto"/>
          </w:divBdr>
        </w:div>
        <w:div w:id="1017780487">
          <w:marLeft w:val="0"/>
          <w:marRight w:val="0"/>
          <w:marTop w:val="0"/>
          <w:marBottom w:val="0"/>
          <w:divBdr>
            <w:top w:val="none" w:sz="0" w:space="0" w:color="auto"/>
            <w:left w:val="none" w:sz="0" w:space="0" w:color="auto"/>
            <w:bottom w:val="none" w:sz="0" w:space="0" w:color="auto"/>
            <w:right w:val="none" w:sz="0" w:space="0" w:color="auto"/>
          </w:divBdr>
        </w:div>
        <w:div w:id="505096056">
          <w:marLeft w:val="0"/>
          <w:marRight w:val="0"/>
          <w:marTop w:val="0"/>
          <w:marBottom w:val="0"/>
          <w:divBdr>
            <w:top w:val="none" w:sz="0" w:space="0" w:color="auto"/>
            <w:left w:val="none" w:sz="0" w:space="0" w:color="auto"/>
            <w:bottom w:val="none" w:sz="0" w:space="0" w:color="auto"/>
            <w:right w:val="none" w:sz="0" w:space="0" w:color="auto"/>
          </w:divBdr>
        </w:div>
        <w:div w:id="21980750">
          <w:marLeft w:val="0"/>
          <w:marRight w:val="0"/>
          <w:marTop w:val="0"/>
          <w:marBottom w:val="0"/>
          <w:divBdr>
            <w:top w:val="none" w:sz="0" w:space="0" w:color="auto"/>
            <w:left w:val="none" w:sz="0" w:space="0" w:color="auto"/>
            <w:bottom w:val="none" w:sz="0" w:space="0" w:color="auto"/>
            <w:right w:val="none" w:sz="0" w:space="0" w:color="auto"/>
          </w:divBdr>
        </w:div>
        <w:div w:id="690496746">
          <w:marLeft w:val="0"/>
          <w:marRight w:val="0"/>
          <w:marTop w:val="0"/>
          <w:marBottom w:val="0"/>
          <w:divBdr>
            <w:top w:val="none" w:sz="0" w:space="0" w:color="auto"/>
            <w:left w:val="none" w:sz="0" w:space="0" w:color="auto"/>
            <w:bottom w:val="none" w:sz="0" w:space="0" w:color="auto"/>
            <w:right w:val="none" w:sz="0" w:space="0" w:color="auto"/>
          </w:divBdr>
        </w:div>
        <w:div w:id="578099836">
          <w:marLeft w:val="0"/>
          <w:marRight w:val="0"/>
          <w:marTop w:val="0"/>
          <w:marBottom w:val="0"/>
          <w:divBdr>
            <w:top w:val="none" w:sz="0" w:space="0" w:color="auto"/>
            <w:left w:val="none" w:sz="0" w:space="0" w:color="auto"/>
            <w:bottom w:val="none" w:sz="0" w:space="0" w:color="auto"/>
            <w:right w:val="none" w:sz="0" w:space="0" w:color="auto"/>
          </w:divBdr>
        </w:div>
        <w:div w:id="1440486177">
          <w:marLeft w:val="0"/>
          <w:marRight w:val="0"/>
          <w:marTop w:val="0"/>
          <w:marBottom w:val="0"/>
          <w:divBdr>
            <w:top w:val="none" w:sz="0" w:space="0" w:color="auto"/>
            <w:left w:val="none" w:sz="0" w:space="0" w:color="auto"/>
            <w:bottom w:val="none" w:sz="0" w:space="0" w:color="auto"/>
            <w:right w:val="none" w:sz="0" w:space="0" w:color="auto"/>
          </w:divBdr>
        </w:div>
        <w:div w:id="1886214617">
          <w:marLeft w:val="0"/>
          <w:marRight w:val="0"/>
          <w:marTop w:val="0"/>
          <w:marBottom w:val="0"/>
          <w:divBdr>
            <w:top w:val="none" w:sz="0" w:space="0" w:color="auto"/>
            <w:left w:val="none" w:sz="0" w:space="0" w:color="auto"/>
            <w:bottom w:val="none" w:sz="0" w:space="0" w:color="auto"/>
            <w:right w:val="none" w:sz="0" w:space="0" w:color="auto"/>
          </w:divBdr>
        </w:div>
        <w:div w:id="78412827">
          <w:marLeft w:val="0"/>
          <w:marRight w:val="0"/>
          <w:marTop w:val="0"/>
          <w:marBottom w:val="0"/>
          <w:divBdr>
            <w:top w:val="none" w:sz="0" w:space="0" w:color="auto"/>
            <w:left w:val="none" w:sz="0" w:space="0" w:color="auto"/>
            <w:bottom w:val="none" w:sz="0" w:space="0" w:color="auto"/>
            <w:right w:val="none" w:sz="0" w:space="0" w:color="auto"/>
          </w:divBdr>
        </w:div>
        <w:div w:id="348920044">
          <w:marLeft w:val="0"/>
          <w:marRight w:val="0"/>
          <w:marTop w:val="0"/>
          <w:marBottom w:val="0"/>
          <w:divBdr>
            <w:top w:val="none" w:sz="0" w:space="0" w:color="auto"/>
            <w:left w:val="none" w:sz="0" w:space="0" w:color="auto"/>
            <w:bottom w:val="none" w:sz="0" w:space="0" w:color="auto"/>
            <w:right w:val="none" w:sz="0" w:space="0" w:color="auto"/>
          </w:divBdr>
        </w:div>
        <w:div w:id="1631474786">
          <w:marLeft w:val="0"/>
          <w:marRight w:val="0"/>
          <w:marTop w:val="0"/>
          <w:marBottom w:val="0"/>
          <w:divBdr>
            <w:top w:val="none" w:sz="0" w:space="0" w:color="auto"/>
            <w:left w:val="none" w:sz="0" w:space="0" w:color="auto"/>
            <w:bottom w:val="none" w:sz="0" w:space="0" w:color="auto"/>
            <w:right w:val="none" w:sz="0" w:space="0" w:color="auto"/>
          </w:divBdr>
        </w:div>
        <w:div w:id="824710199">
          <w:marLeft w:val="0"/>
          <w:marRight w:val="0"/>
          <w:marTop w:val="0"/>
          <w:marBottom w:val="0"/>
          <w:divBdr>
            <w:top w:val="none" w:sz="0" w:space="0" w:color="auto"/>
            <w:left w:val="none" w:sz="0" w:space="0" w:color="auto"/>
            <w:bottom w:val="none" w:sz="0" w:space="0" w:color="auto"/>
            <w:right w:val="none" w:sz="0" w:space="0" w:color="auto"/>
          </w:divBdr>
        </w:div>
      </w:divsChild>
    </w:div>
    <w:div w:id="219752405">
      <w:bodyDiv w:val="1"/>
      <w:marLeft w:val="0"/>
      <w:marRight w:val="0"/>
      <w:marTop w:val="0"/>
      <w:marBottom w:val="0"/>
      <w:divBdr>
        <w:top w:val="none" w:sz="0" w:space="0" w:color="auto"/>
        <w:left w:val="none" w:sz="0" w:space="0" w:color="auto"/>
        <w:bottom w:val="none" w:sz="0" w:space="0" w:color="auto"/>
        <w:right w:val="none" w:sz="0" w:space="0" w:color="auto"/>
      </w:divBdr>
    </w:div>
    <w:div w:id="219824284">
      <w:bodyDiv w:val="1"/>
      <w:marLeft w:val="0"/>
      <w:marRight w:val="0"/>
      <w:marTop w:val="0"/>
      <w:marBottom w:val="0"/>
      <w:divBdr>
        <w:top w:val="none" w:sz="0" w:space="0" w:color="auto"/>
        <w:left w:val="none" w:sz="0" w:space="0" w:color="auto"/>
        <w:bottom w:val="none" w:sz="0" w:space="0" w:color="auto"/>
        <w:right w:val="none" w:sz="0" w:space="0" w:color="auto"/>
      </w:divBdr>
    </w:div>
    <w:div w:id="219874801">
      <w:bodyDiv w:val="1"/>
      <w:marLeft w:val="0"/>
      <w:marRight w:val="0"/>
      <w:marTop w:val="0"/>
      <w:marBottom w:val="0"/>
      <w:divBdr>
        <w:top w:val="none" w:sz="0" w:space="0" w:color="auto"/>
        <w:left w:val="none" w:sz="0" w:space="0" w:color="auto"/>
        <w:bottom w:val="none" w:sz="0" w:space="0" w:color="auto"/>
        <w:right w:val="none" w:sz="0" w:space="0" w:color="auto"/>
      </w:divBdr>
    </w:div>
    <w:div w:id="219899687">
      <w:bodyDiv w:val="1"/>
      <w:marLeft w:val="0"/>
      <w:marRight w:val="0"/>
      <w:marTop w:val="0"/>
      <w:marBottom w:val="0"/>
      <w:divBdr>
        <w:top w:val="none" w:sz="0" w:space="0" w:color="auto"/>
        <w:left w:val="none" w:sz="0" w:space="0" w:color="auto"/>
        <w:bottom w:val="none" w:sz="0" w:space="0" w:color="auto"/>
        <w:right w:val="none" w:sz="0" w:space="0" w:color="auto"/>
      </w:divBdr>
    </w:div>
    <w:div w:id="219944502">
      <w:bodyDiv w:val="1"/>
      <w:marLeft w:val="0"/>
      <w:marRight w:val="0"/>
      <w:marTop w:val="0"/>
      <w:marBottom w:val="0"/>
      <w:divBdr>
        <w:top w:val="none" w:sz="0" w:space="0" w:color="auto"/>
        <w:left w:val="none" w:sz="0" w:space="0" w:color="auto"/>
        <w:bottom w:val="none" w:sz="0" w:space="0" w:color="auto"/>
        <w:right w:val="none" w:sz="0" w:space="0" w:color="auto"/>
      </w:divBdr>
    </w:div>
    <w:div w:id="219947296">
      <w:bodyDiv w:val="1"/>
      <w:marLeft w:val="0"/>
      <w:marRight w:val="0"/>
      <w:marTop w:val="0"/>
      <w:marBottom w:val="0"/>
      <w:divBdr>
        <w:top w:val="none" w:sz="0" w:space="0" w:color="auto"/>
        <w:left w:val="none" w:sz="0" w:space="0" w:color="auto"/>
        <w:bottom w:val="none" w:sz="0" w:space="0" w:color="auto"/>
        <w:right w:val="none" w:sz="0" w:space="0" w:color="auto"/>
      </w:divBdr>
    </w:div>
    <w:div w:id="219949441">
      <w:bodyDiv w:val="1"/>
      <w:marLeft w:val="0"/>
      <w:marRight w:val="0"/>
      <w:marTop w:val="0"/>
      <w:marBottom w:val="0"/>
      <w:divBdr>
        <w:top w:val="none" w:sz="0" w:space="0" w:color="auto"/>
        <w:left w:val="none" w:sz="0" w:space="0" w:color="auto"/>
        <w:bottom w:val="none" w:sz="0" w:space="0" w:color="auto"/>
        <w:right w:val="none" w:sz="0" w:space="0" w:color="auto"/>
      </w:divBdr>
    </w:div>
    <w:div w:id="220098181">
      <w:bodyDiv w:val="1"/>
      <w:marLeft w:val="0"/>
      <w:marRight w:val="0"/>
      <w:marTop w:val="0"/>
      <w:marBottom w:val="0"/>
      <w:divBdr>
        <w:top w:val="none" w:sz="0" w:space="0" w:color="auto"/>
        <w:left w:val="none" w:sz="0" w:space="0" w:color="auto"/>
        <w:bottom w:val="none" w:sz="0" w:space="0" w:color="auto"/>
        <w:right w:val="none" w:sz="0" w:space="0" w:color="auto"/>
      </w:divBdr>
    </w:div>
    <w:div w:id="220139592">
      <w:bodyDiv w:val="1"/>
      <w:marLeft w:val="0"/>
      <w:marRight w:val="0"/>
      <w:marTop w:val="0"/>
      <w:marBottom w:val="0"/>
      <w:divBdr>
        <w:top w:val="none" w:sz="0" w:space="0" w:color="auto"/>
        <w:left w:val="none" w:sz="0" w:space="0" w:color="auto"/>
        <w:bottom w:val="none" w:sz="0" w:space="0" w:color="auto"/>
        <w:right w:val="none" w:sz="0" w:space="0" w:color="auto"/>
      </w:divBdr>
    </w:div>
    <w:div w:id="220482638">
      <w:bodyDiv w:val="1"/>
      <w:marLeft w:val="0"/>
      <w:marRight w:val="0"/>
      <w:marTop w:val="0"/>
      <w:marBottom w:val="0"/>
      <w:divBdr>
        <w:top w:val="none" w:sz="0" w:space="0" w:color="auto"/>
        <w:left w:val="none" w:sz="0" w:space="0" w:color="auto"/>
        <w:bottom w:val="none" w:sz="0" w:space="0" w:color="auto"/>
        <w:right w:val="none" w:sz="0" w:space="0" w:color="auto"/>
      </w:divBdr>
    </w:div>
    <w:div w:id="220482960">
      <w:bodyDiv w:val="1"/>
      <w:marLeft w:val="0"/>
      <w:marRight w:val="0"/>
      <w:marTop w:val="0"/>
      <w:marBottom w:val="0"/>
      <w:divBdr>
        <w:top w:val="none" w:sz="0" w:space="0" w:color="auto"/>
        <w:left w:val="none" w:sz="0" w:space="0" w:color="auto"/>
        <w:bottom w:val="none" w:sz="0" w:space="0" w:color="auto"/>
        <w:right w:val="none" w:sz="0" w:space="0" w:color="auto"/>
      </w:divBdr>
      <w:divsChild>
        <w:div w:id="98334930">
          <w:marLeft w:val="0"/>
          <w:marRight w:val="0"/>
          <w:marTop w:val="0"/>
          <w:marBottom w:val="0"/>
          <w:divBdr>
            <w:top w:val="none" w:sz="0" w:space="0" w:color="auto"/>
            <w:left w:val="none" w:sz="0" w:space="0" w:color="auto"/>
            <w:bottom w:val="none" w:sz="0" w:space="0" w:color="auto"/>
            <w:right w:val="none" w:sz="0" w:space="0" w:color="auto"/>
          </w:divBdr>
        </w:div>
        <w:div w:id="157771116">
          <w:marLeft w:val="0"/>
          <w:marRight w:val="0"/>
          <w:marTop w:val="0"/>
          <w:marBottom w:val="0"/>
          <w:divBdr>
            <w:top w:val="none" w:sz="0" w:space="0" w:color="auto"/>
            <w:left w:val="none" w:sz="0" w:space="0" w:color="auto"/>
            <w:bottom w:val="none" w:sz="0" w:space="0" w:color="auto"/>
            <w:right w:val="none" w:sz="0" w:space="0" w:color="auto"/>
          </w:divBdr>
        </w:div>
        <w:div w:id="177818993">
          <w:marLeft w:val="0"/>
          <w:marRight w:val="0"/>
          <w:marTop w:val="0"/>
          <w:marBottom w:val="0"/>
          <w:divBdr>
            <w:top w:val="none" w:sz="0" w:space="0" w:color="auto"/>
            <w:left w:val="none" w:sz="0" w:space="0" w:color="auto"/>
            <w:bottom w:val="none" w:sz="0" w:space="0" w:color="auto"/>
            <w:right w:val="none" w:sz="0" w:space="0" w:color="auto"/>
          </w:divBdr>
        </w:div>
        <w:div w:id="330917659">
          <w:marLeft w:val="0"/>
          <w:marRight w:val="0"/>
          <w:marTop w:val="0"/>
          <w:marBottom w:val="0"/>
          <w:divBdr>
            <w:top w:val="none" w:sz="0" w:space="0" w:color="auto"/>
            <w:left w:val="none" w:sz="0" w:space="0" w:color="auto"/>
            <w:bottom w:val="none" w:sz="0" w:space="0" w:color="auto"/>
            <w:right w:val="none" w:sz="0" w:space="0" w:color="auto"/>
          </w:divBdr>
        </w:div>
        <w:div w:id="423383185">
          <w:marLeft w:val="0"/>
          <w:marRight w:val="0"/>
          <w:marTop w:val="0"/>
          <w:marBottom w:val="0"/>
          <w:divBdr>
            <w:top w:val="none" w:sz="0" w:space="0" w:color="auto"/>
            <w:left w:val="none" w:sz="0" w:space="0" w:color="auto"/>
            <w:bottom w:val="none" w:sz="0" w:space="0" w:color="auto"/>
            <w:right w:val="none" w:sz="0" w:space="0" w:color="auto"/>
          </w:divBdr>
        </w:div>
        <w:div w:id="516770463">
          <w:marLeft w:val="0"/>
          <w:marRight w:val="0"/>
          <w:marTop w:val="0"/>
          <w:marBottom w:val="0"/>
          <w:divBdr>
            <w:top w:val="none" w:sz="0" w:space="0" w:color="auto"/>
            <w:left w:val="none" w:sz="0" w:space="0" w:color="auto"/>
            <w:bottom w:val="none" w:sz="0" w:space="0" w:color="auto"/>
            <w:right w:val="none" w:sz="0" w:space="0" w:color="auto"/>
          </w:divBdr>
        </w:div>
        <w:div w:id="532307041">
          <w:marLeft w:val="0"/>
          <w:marRight w:val="0"/>
          <w:marTop w:val="0"/>
          <w:marBottom w:val="0"/>
          <w:divBdr>
            <w:top w:val="none" w:sz="0" w:space="0" w:color="auto"/>
            <w:left w:val="none" w:sz="0" w:space="0" w:color="auto"/>
            <w:bottom w:val="none" w:sz="0" w:space="0" w:color="auto"/>
            <w:right w:val="none" w:sz="0" w:space="0" w:color="auto"/>
          </w:divBdr>
        </w:div>
        <w:div w:id="545408490">
          <w:marLeft w:val="0"/>
          <w:marRight w:val="0"/>
          <w:marTop w:val="0"/>
          <w:marBottom w:val="0"/>
          <w:divBdr>
            <w:top w:val="none" w:sz="0" w:space="0" w:color="auto"/>
            <w:left w:val="none" w:sz="0" w:space="0" w:color="auto"/>
            <w:bottom w:val="none" w:sz="0" w:space="0" w:color="auto"/>
            <w:right w:val="none" w:sz="0" w:space="0" w:color="auto"/>
          </w:divBdr>
        </w:div>
        <w:div w:id="555243086">
          <w:marLeft w:val="0"/>
          <w:marRight w:val="0"/>
          <w:marTop w:val="0"/>
          <w:marBottom w:val="0"/>
          <w:divBdr>
            <w:top w:val="none" w:sz="0" w:space="0" w:color="auto"/>
            <w:left w:val="none" w:sz="0" w:space="0" w:color="auto"/>
            <w:bottom w:val="none" w:sz="0" w:space="0" w:color="auto"/>
            <w:right w:val="none" w:sz="0" w:space="0" w:color="auto"/>
          </w:divBdr>
        </w:div>
        <w:div w:id="590435517">
          <w:marLeft w:val="0"/>
          <w:marRight w:val="0"/>
          <w:marTop w:val="0"/>
          <w:marBottom w:val="0"/>
          <w:divBdr>
            <w:top w:val="none" w:sz="0" w:space="0" w:color="auto"/>
            <w:left w:val="none" w:sz="0" w:space="0" w:color="auto"/>
            <w:bottom w:val="none" w:sz="0" w:space="0" w:color="auto"/>
            <w:right w:val="none" w:sz="0" w:space="0" w:color="auto"/>
          </w:divBdr>
        </w:div>
        <w:div w:id="708722709">
          <w:marLeft w:val="0"/>
          <w:marRight w:val="0"/>
          <w:marTop w:val="0"/>
          <w:marBottom w:val="0"/>
          <w:divBdr>
            <w:top w:val="none" w:sz="0" w:space="0" w:color="auto"/>
            <w:left w:val="none" w:sz="0" w:space="0" w:color="auto"/>
            <w:bottom w:val="none" w:sz="0" w:space="0" w:color="auto"/>
            <w:right w:val="none" w:sz="0" w:space="0" w:color="auto"/>
          </w:divBdr>
        </w:div>
        <w:div w:id="799147001">
          <w:marLeft w:val="0"/>
          <w:marRight w:val="0"/>
          <w:marTop w:val="0"/>
          <w:marBottom w:val="0"/>
          <w:divBdr>
            <w:top w:val="none" w:sz="0" w:space="0" w:color="auto"/>
            <w:left w:val="none" w:sz="0" w:space="0" w:color="auto"/>
            <w:bottom w:val="none" w:sz="0" w:space="0" w:color="auto"/>
            <w:right w:val="none" w:sz="0" w:space="0" w:color="auto"/>
          </w:divBdr>
        </w:div>
        <w:div w:id="1024479894">
          <w:marLeft w:val="0"/>
          <w:marRight w:val="0"/>
          <w:marTop w:val="0"/>
          <w:marBottom w:val="0"/>
          <w:divBdr>
            <w:top w:val="none" w:sz="0" w:space="0" w:color="auto"/>
            <w:left w:val="none" w:sz="0" w:space="0" w:color="auto"/>
            <w:bottom w:val="none" w:sz="0" w:space="0" w:color="auto"/>
            <w:right w:val="none" w:sz="0" w:space="0" w:color="auto"/>
          </w:divBdr>
        </w:div>
        <w:div w:id="1038968608">
          <w:marLeft w:val="0"/>
          <w:marRight w:val="0"/>
          <w:marTop w:val="0"/>
          <w:marBottom w:val="0"/>
          <w:divBdr>
            <w:top w:val="none" w:sz="0" w:space="0" w:color="auto"/>
            <w:left w:val="none" w:sz="0" w:space="0" w:color="auto"/>
            <w:bottom w:val="none" w:sz="0" w:space="0" w:color="auto"/>
            <w:right w:val="none" w:sz="0" w:space="0" w:color="auto"/>
          </w:divBdr>
        </w:div>
        <w:div w:id="1056665661">
          <w:marLeft w:val="0"/>
          <w:marRight w:val="0"/>
          <w:marTop w:val="0"/>
          <w:marBottom w:val="0"/>
          <w:divBdr>
            <w:top w:val="none" w:sz="0" w:space="0" w:color="auto"/>
            <w:left w:val="none" w:sz="0" w:space="0" w:color="auto"/>
            <w:bottom w:val="none" w:sz="0" w:space="0" w:color="auto"/>
            <w:right w:val="none" w:sz="0" w:space="0" w:color="auto"/>
          </w:divBdr>
        </w:div>
        <w:div w:id="1104770135">
          <w:marLeft w:val="0"/>
          <w:marRight w:val="0"/>
          <w:marTop w:val="0"/>
          <w:marBottom w:val="0"/>
          <w:divBdr>
            <w:top w:val="none" w:sz="0" w:space="0" w:color="auto"/>
            <w:left w:val="none" w:sz="0" w:space="0" w:color="auto"/>
            <w:bottom w:val="none" w:sz="0" w:space="0" w:color="auto"/>
            <w:right w:val="none" w:sz="0" w:space="0" w:color="auto"/>
          </w:divBdr>
        </w:div>
        <w:div w:id="1173452430">
          <w:marLeft w:val="0"/>
          <w:marRight w:val="0"/>
          <w:marTop w:val="0"/>
          <w:marBottom w:val="0"/>
          <w:divBdr>
            <w:top w:val="none" w:sz="0" w:space="0" w:color="auto"/>
            <w:left w:val="none" w:sz="0" w:space="0" w:color="auto"/>
            <w:bottom w:val="none" w:sz="0" w:space="0" w:color="auto"/>
            <w:right w:val="none" w:sz="0" w:space="0" w:color="auto"/>
          </w:divBdr>
        </w:div>
        <w:div w:id="1189484707">
          <w:marLeft w:val="0"/>
          <w:marRight w:val="0"/>
          <w:marTop w:val="0"/>
          <w:marBottom w:val="0"/>
          <w:divBdr>
            <w:top w:val="none" w:sz="0" w:space="0" w:color="auto"/>
            <w:left w:val="none" w:sz="0" w:space="0" w:color="auto"/>
            <w:bottom w:val="none" w:sz="0" w:space="0" w:color="auto"/>
            <w:right w:val="none" w:sz="0" w:space="0" w:color="auto"/>
          </w:divBdr>
        </w:div>
        <w:div w:id="1407919710">
          <w:marLeft w:val="0"/>
          <w:marRight w:val="0"/>
          <w:marTop w:val="0"/>
          <w:marBottom w:val="0"/>
          <w:divBdr>
            <w:top w:val="none" w:sz="0" w:space="0" w:color="auto"/>
            <w:left w:val="none" w:sz="0" w:space="0" w:color="auto"/>
            <w:bottom w:val="none" w:sz="0" w:space="0" w:color="auto"/>
            <w:right w:val="none" w:sz="0" w:space="0" w:color="auto"/>
          </w:divBdr>
        </w:div>
        <w:div w:id="1458065343">
          <w:marLeft w:val="0"/>
          <w:marRight w:val="0"/>
          <w:marTop w:val="0"/>
          <w:marBottom w:val="0"/>
          <w:divBdr>
            <w:top w:val="none" w:sz="0" w:space="0" w:color="auto"/>
            <w:left w:val="none" w:sz="0" w:space="0" w:color="auto"/>
            <w:bottom w:val="none" w:sz="0" w:space="0" w:color="auto"/>
            <w:right w:val="none" w:sz="0" w:space="0" w:color="auto"/>
          </w:divBdr>
        </w:div>
        <w:div w:id="1514878885">
          <w:marLeft w:val="0"/>
          <w:marRight w:val="0"/>
          <w:marTop w:val="0"/>
          <w:marBottom w:val="0"/>
          <w:divBdr>
            <w:top w:val="none" w:sz="0" w:space="0" w:color="auto"/>
            <w:left w:val="none" w:sz="0" w:space="0" w:color="auto"/>
            <w:bottom w:val="none" w:sz="0" w:space="0" w:color="auto"/>
            <w:right w:val="none" w:sz="0" w:space="0" w:color="auto"/>
          </w:divBdr>
        </w:div>
        <w:div w:id="1516453734">
          <w:marLeft w:val="0"/>
          <w:marRight w:val="0"/>
          <w:marTop w:val="0"/>
          <w:marBottom w:val="0"/>
          <w:divBdr>
            <w:top w:val="none" w:sz="0" w:space="0" w:color="auto"/>
            <w:left w:val="none" w:sz="0" w:space="0" w:color="auto"/>
            <w:bottom w:val="none" w:sz="0" w:space="0" w:color="auto"/>
            <w:right w:val="none" w:sz="0" w:space="0" w:color="auto"/>
          </w:divBdr>
        </w:div>
        <w:div w:id="1551765710">
          <w:marLeft w:val="0"/>
          <w:marRight w:val="0"/>
          <w:marTop w:val="0"/>
          <w:marBottom w:val="0"/>
          <w:divBdr>
            <w:top w:val="none" w:sz="0" w:space="0" w:color="auto"/>
            <w:left w:val="none" w:sz="0" w:space="0" w:color="auto"/>
            <w:bottom w:val="none" w:sz="0" w:space="0" w:color="auto"/>
            <w:right w:val="none" w:sz="0" w:space="0" w:color="auto"/>
          </w:divBdr>
        </w:div>
        <w:div w:id="1556621810">
          <w:marLeft w:val="0"/>
          <w:marRight w:val="0"/>
          <w:marTop w:val="0"/>
          <w:marBottom w:val="0"/>
          <w:divBdr>
            <w:top w:val="none" w:sz="0" w:space="0" w:color="auto"/>
            <w:left w:val="none" w:sz="0" w:space="0" w:color="auto"/>
            <w:bottom w:val="none" w:sz="0" w:space="0" w:color="auto"/>
            <w:right w:val="none" w:sz="0" w:space="0" w:color="auto"/>
          </w:divBdr>
        </w:div>
        <w:div w:id="1672295162">
          <w:marLeft w:val="0"/>
          <w:marRight w:val="0"/>
          <w:marTop w:val="0"/>
          <w:marBottom w:val="0"/>
          <w:divBdr>
            <w:top w:val="none" w:sz="0" w:space="0" w:color="auto"/>
            <w:left w:val="none" w:sz="0" w:space="0" w:color="auto"/>
            <w:bottom w:val="none" w:sz="0" w:space="0" w:color="auto"/>
            <w:right w:val="none" w:sz="0" w:space="0" w:color="auto"/>
          </w:divBdr>
        </w:div>
        <w:div w:id="1684362405">
          <w:marLeft w:val="0"/>
          <w:marRight w:val="0"/>
          <w:marTop w:val="0"/>
          <w:marBottom w:val="0"/>
          <w:divBdr>
            <w:top w:val="none" w:sz="0" w:space="0" w:color="auto"/>
            <w:left w:val="none" w:sz="0" w:space="0" w:color="auto"/>
            <w:bottom w:val="none" w:sz="0" w:space="0" w:color="auto"/>
            <w:right w:val="none" w:sz="0" w:space="0" w:color="auto"/>
          </w:divBdr>
        </w:div>
        <w:div w:id="1708555474">
          <w:marLeft w:val="0"/>
          <w:marRight w:val="0"/>
          <w:marTop w:val="0"/>
          <w:marBottom w:val="0"/>
          <w:divBdr>
            <w:top w:val="none" w:sz="0" w:space="0" w:color="auto"/>
            <w:left w:val="none" w:sz="0" w:space="0" w:color="auto"/>
            <w:bottom w:val="none" w:sz="0" w:space="0" w:color="auto"/>
            <w:right w:val="none" w:sz="0" w:space="0" w:color="auto"/>
          </w:divBdr>
        </w:div>
        <w:div w:id="1816944690">
          <w:marLeft w:val="0"/>
          <w:marRight w:val="0"/>
          <w:marTop w:val="0"/>
          <w:marBottom w:val="0"/>
          <w:divBdr>
            <w:top w:val="none" w:sz="0" w:space="0" w:color="auto"/>
            <w:left w:val="none" w:sz="0" w:space="0" w:color="auto"/>
            <w:bottom w:val="none" w:sz="0" w:space="0" w:color="auto"/>
            <w:right w:val="none" w:sz="0" w:space="0" w:color="auto"/>
          </w:divBdr>
        </w:div>
        <w:div w:id="1839999047">
          <w:marLeft w:val="0"/>
          <w:marRight w:val="0"/>
          <w:marTop w:val="0"/>
          <w:marBottom w:val="0"/>
          <w:divBdr>
            <w:top w:val="none" w:sz="0" w:space="0" w:color="auto"/>
            <w:left w:val="none" w:sz="0" w:space="0" w:color="auto"/>
            <w:bottom w:val="none" w:sz="0" w:space="0" w:color="auto"/>
            <w:right w:val="none" w:sz="0" w:space="0" w:color="auto"/>
          </w:divBdr>
        </w:div>
        <w:div w:id="1979649186">
          <w:marLeft w:val="0"/>
          <w:marRight w:val="0"/>
          <w:marTop w:val="0"/>
          <w:marBottom w:val="0"/>
          <w:divBdr>
            <w:top w:val="none" w:sz="0" w:space="0" w:color="auto"/>
            <w:left w:val="none" w:sz="0" w:space="0" w:color="auto"/>
            <w:bottom w:val="none" w:sz="0" w:space="0" w:color="auto"/>
            <w:right w:val="none" w:sz="0" w:space="0" w:color="auto"/>
          </w:divBdr>
        </w:div>
        <w:div w:id="2108309715">
          <w:marLeft w:val="0"/>
          <w:marRight w:val="0"/>
          <w:marTop w:val="0"/>
          <w:marBottom w:val="0"/>
          <w:divBdr>
            <w:top w:val="none" w:sz="0" w:space="0" w:color="auto"/>
            <w:left w:val="none" w:sz="0" w:space="0" w:color="auto"/>
            <w:bottom w:val="none" w:sz="0" w:space="0" w:color="auto"/>
            <w:right w:val="none" w:sz="0" w:space="0" w:color="auto"/>
          </w:divBdr>
        </w:div>
      </w:divsChild>
    </w:div>
    <w:div w:id="220791060">
      <w:bodyDiv w:val="1"/>
      <w:marLeft w:val="0"/>
      <w:marRight w:val="0"/>
      <w:marTop w:val="0"/>
      <w:marBottom w:val="0"/>
      <w:divBdr>
        <w:top w:val="none" w:sz="0" w:space="0" w:color="auto"/>
        <w:left w:val="none" w:sz="0" w:space="0" w:color="auto"/>
        <w:bottom w:val="none" w:sz="0" w:space="0" w:color="auto"/>
        <w:right w:val="none" w:sz="0" w:space="0" w:color="auto"/>
      </w:divBdr>
    </w:div>
    <w:div w:id="220873725">
      <w:bodyDiv w:val="1"/>
      <w:marLeft w:val="0"/>
      <w:marRight w:val="0"/>
      <w:marTop w:val="0"/>
      <w:marBottom w:val="0"/>
      <w:divBdr>
        <w:top w:val="none" w:sz="0" w:space="0" w:color="auto"/>
        <w:left w:val="none" w:sz="0" w:space="0" w:color="auto"/>
        <w:bottom w:val="none" w:sz="0" w:space="0" w:color="auto"/>
        <w:right w:val="none" w:sz="0" w:space="0" w:color="auto"/>
      </w:divBdr>
    </w:div>
    <w:div w:id="220942282">
      <w:bodyDiv w:val="1"/>
      <w:marLeft w:val="0"/>
      <w:marRight w:val="0"/>
      <w:marTop w:val="0"/>
      <w:marBottom w:val="0"/>
      <w:divBdr>
        <w:top w:val="none" w:sz="0" w:space="0" w:color="auto"/>
        <w:left w:val="none" w:sz="0" w:space="0" w:color="auto"/>
        <w:bottom w:val="none" w:sz="0" w:space="0" w:color="auto"/>
        <w:right w:val="none" w:sz="0" w:space="0" w:color="auto"/>
      </w:divBdr>
    </w:div>
    <w:div w:id="221016372">
      <w:bodyDiv w:val="1"/>
      <w:marLeft w:val="0"/>
      <w:marRight w:val="0"/>
      <w:marTop w:val="0"/>
      <w:marBottom w:val="0"/>
      <w:divBdr>
        <w:top w:val="none" w:sz="0" w:space="0" w:color="auto"/>
        <w:left w:val="none" w:sz="0" w:space="0" w:color="auto"/>
        <w:bottom w:val="none" w:sz="0" w:space="0" w:color="auto"/>
        <w:right w:val="none" w:sz="0" w:space="0" w:color="auto"/>
      </w:divBdr>
    </w:div>
    <w:div w:id="221333115">
      <w:bodyDiv w:val="1"/>
      <w:marLeft w:val="0"/>
      <w:marRight w:val="0"/>
      <w:marTop w:val="0"/>
      <w:marBottom w:val="0"/>
      <w:divBdr>
        <w:top w:val="none" w:sz="0" w:space="0" w:color="auto"/>
        <w:left w:val="none" w:sz="0" w:space="0" w:color="auto"/>
        <w:bottom w:val="none" w:sz="0" w:space="0" w:color="auto"/>
        <w:right w:val="none" w:sz="0" w:space="0" w:color="auto"/>
      </w:divBdr>
    </w:div>
    <w:div w:id="221336944">
      <w:bodyDiv w:val="1"/>
      <w:marLeft w:val="0"/>
      <w:marRight w:val="0"/>
      <w:marTop w:val="0"/>
      <w:marBottom w:val="0"/>
      <w:divBdr>
        <w:top w:val="none" w:sz="0" w:space="0" w:color="auto"/>
        <w:left w:val="none" w:sz="0" w:space="0" w:color="auto"/>
        <w:bottom w:val="none" w:sz="0" w:space="0" w:color="auto"/>
        <w:right w:val="none" w:sz="0" w:space="0" w:color="auto"/>
      </w:divBdr>
    </w:div>
    <w:div w:id="221449241">
      <w:bodyDiv w:val="1"/>
      <w:marLeft w:val="0"/>
      <w:marRight w:val="0"/>
      <w:marTop w:val="0"/>
      <w:marBottom w:val="0"/>
      <w:divBdr>
        <w:top w:val="none" w:sz="0" w:space="0" w:color="auto"/>
        <w:left w:val="none" w:sz="0" w:space="0" w:color="auto"/>
        <w:bottom w:val="none" w:sz="0" w:space="0" w:color="auto"/>
        <w:right w:val="none" w:sz="0" w:space="0" w:color="auto"/>
      </w:divBdr>
    </w:div>
    <w:div w:id="221450020">
      <w:bodyDiv w:val="1"/>
      <w:marLeft w:val="0"/>
      <w:marRight w:val="0"/>
      <w:marTop w:val="0"/>
      <w:marBottom w:val="0"/>
      <w:divBdr>
        <w:top w:val="none" w:sz="0" w:space="0" w:color="auto"/>
        <w:left w:val="none" w:sz="0" w:space="0" w:color="auto"/>
        <w:bottom w:val="none" w:sz="0" w:space="0" w:color="auto"/>
        <w:right w:val="none" w:sz="0" w:space="0" w:color="auto"/>
      </w:divBdr>
    </w:div>
    <w:div w:id="221529116">
      <w:bodyDiv w:val="1"/>
      <w:marLeft w:val="0"/>
      <w:marRight w:val="0"/>
      <w:marTop w:val="0"/>
      <w:marBottom w:val="0"/>
      <w:divBdr>
        <w:top w:val="none" w:sz="0" w:space="0" w:color="auto"/>
        <w:left w:val="none" w:sz="0" w:space="0" w:color="auto"/>
        <w:bottom w:val="none" w:sz="0" w:space="0" w:color="auto"/>
        <w:right w:val="none" w:sz="0" w:space="0" w:color="auto"/>
      </w:divBdr>
    </w:div>
    <w:div w:id="221674184">
      <w:bodyDiv w:val="1"/>
      <w:marLeft w:val="0"/>
      <w:marRight w:val="0"/>
      <w:marTop w:val="0"/>
      <w:marBottom w:val="0"/>
      <w:divBdr>
        <w:top w:val="none" w:sz="0" w:space="0" w:color="auto"/>
        <w:left w:val="none" w:sz="0" w:space="0" w:color="auto"/>
        <w:bottom w:val="none" w:sz="0" w:space="0" w:color="auto"/>
        <w:right w:val="none" w:sz="0" w:space="0" w:color="auto"/>
      </w:divBdr>
    </w:div>
    <w:div w:id="221715787">
      <w:bodyDiv w:val="1"/>
      <w:marLeft w:val="0"/>
      <w:marRight w:val="0"/>
      <w:marTop w:val="0"/>
      <w:marBottom w:val="0"/>
      <w:divBdr>
        <w:top w:val="none" w:sz="0" w:space="0" w:color="auto"/>
        <w:left w:val="none" w:sz="0" w:space="0" w:color="auto"/>
        <w:bottom w:val="none" w:sz="0" w:space="0" w:color="auto"/>
        <w:right w:val="none" w:sz="0" w:space="0" w:color="auto"/>
      </w:divBdr>
    </w:div>
    <w:div w:id="221795902">
      <w:bodyDiv w:val="1"/>
      <w:marLeft w:val="0"/>
      <w:marRight w:val="0"/>
      <w:marTop w:val="0"/>
      <w:marBottom w:val="0"/>
      <w:divBdr>
        <w:top w:val="none" w:sz="0" w:space="0" w:color="auto"/>
        <w:left w:val="none" w:sz="0" w:space="0" w:color="auto"/>
        <w:bottom w:val="none" w:sz="0" w:space="0" w:color="auto"/>
        <w:right w:val="none" w:sz="0" w:space="0" w:color="auto"/>
      </w:divBdr>
    </w:div>
    <w:div w:id="222102045">
      <w:bodyDiv w:val="1"/>
      <w:marLeft w:val="0"/>
      <w:marRight w:val="0"/>
      <w:marTop w:val="0"/>
      <w:marBottom w:val="0"/>
      <w:divBdr>
        <w:top w:val="none" w:sz="0" w:space="0" w:color="auto"/>
        <w:left w:val="none" w:sz="0" w:space="0" w:color="auto"/>
        <w:bottom w:val="none" w:sz="0" w:space="0" w:color="auto"/>
        <w:right w:val="none" w:sz="0" w:space="0" w:color="auto"/>
      </w:divBdr>
    </w:div>
    <w:div w:id="222260248">
      <w:bodyDiv w:val="1"/>
      <w:marLeft w:val="0"/>
      <w:marRight w:val="0"/>
      <w:marTop w:val="0"/>
      <w:marBottom w:val="0"/>
      <w:divBdr>
        <w:top w:val="none" w:sz="0" w:space="0" w:color="auto"/>
        <w:left w:val="none" w:sz="0" w:space="0" w:color="auto"/>
        <w:bottom w:val="none" w:sz="0" w:space="0" w:color="auto"/>
        <w:right w:val="none" w:sz="0" w:space="0" w:color="auto"/>
      </w:divBdr>
    </w:div>
    <w:div w:id="222326763">
      <w:bodyDiv w:val="1"/>
      <w:marLeft w:val="0"/>
      <w:marRight w:val="0"/>
      <w:marTop w:val="0"/>
      <w:marBottom w:val="0"/>
      <w:divBdr>
        <w:top w:val="none" w:sz="0" w:space="0" w:color="auto"/>
        <w:left w:val="none" w:sz="0" w:space="0" w:color="auto"/>
        <w:bottom w:val="none" w:sz="0" w:space="0" w:color="auto"/>
        <w:right w:val="none" w:sz="0" w:space="0" w:color="auto"/>
      </w:divBdr>
    </w:div>
    <w:div w:id="222567969">
      <w:bodyDiv w:val="1"/>
      <w:marLeft w:val="0"/>
      <w:marRight w:val="0"/>
      <w:marTop w:val="0"/>
      <w:marBottom w:val="0"/>
      <w:divBdr>
        <w:top w:val="none" w:sz="0" w:space="0" w:color="auto"/>
        <w:left w:val="none" w:sz="0" w:space="0" w:color="auto"/>
        <w:bottom w:val="none" w:sz="0" w:space="0" w:color="auto"/>
        <w:right w:val="none" w:sz="0" w:space="0" w:color="auto"/>
      </w:divBdr>
    </w:div>
    <w:div w:id="222760933">
      <w:bodyDiv w:val="1"/>
      <w:marLeft w:val="0"/>
      <w:marRight w:val="0"/>
      <w:marTop w:val="0"/>
      <w:marBottom w:val="0"/>
      <w:divBdr>
        <w:top w:val="none" w:sz="0" w:space="0" w:color="auto"/>
        <w:left w:val="none" w:sz="0" w:space="0" w:color="auto"/>
        <w:bottom w:val="none" w:sz="0" w:space="0" w:color="auto"/>
        <w:right w:val="none" w:sz="0" w:space="0" w:color="auto"/>
      </w:divBdr>
    </w:div>
    <w:div w:id="223027520">
      <w:bodyDiv w:val="1"/>
      <w:marLeft w:val="0"/>
      <w:marRight w:val="0"/>
      <w:marTop w:val="0"/>
      <w:marBottom w:val="0"/>
      <w:divBdr>
        <w:top w:val="none" w:sz="0" w:space="0" w:color="auto"/>
        <w:left w:val="none" w:sz="0" w:space="0" w:color="auto"/>
        <w:bottom w:val="none" w:sz="0" w:space="0" w:color="auto"/>
        <w:right w:val="none" w:sz="0" w:space="0" w:color="auto"/>
      </w:divBdr>
    </w:div>
    <w:div w:id="223031842">
      <w:bodyDiv w:val="1"/>
      <w:marLeft w:val="0"/>
      <w:marRight w:val="0"/>
      <w:marTop w:val="0"/>
      <w:marBottom w:val="0"/>
      <w:divBdr>
        <w:top w:val="none" w:sz="0" w:space="0" w:color="auto"/>
        <w:left w:val="none" w:sz="0" w:space="0" w:color="auto"/>
        <w:bottom w:val="none" w:sz="0" w:space="0" w:color="auto"/>
        <w:right w:val="none" w:sz="0" w:space="0" w:color="auto"/>
      </w:divBdr>
    </w:div>
    <w:div w:id="223757779">
      <w:bodyDiv w:val="1"/>
      <w:marLeft w:val="0"/>
      <w:marRight w:val="0"/>
      <w:marTop w:val="0"/>
      <w:marBottom w:val="0"/>
      <w:divBdr>
        <w:top w:val="none" w:sz="0" w:space="0" w:color="auto"/>
        <w:left w:val="none" w:sz="0" w:space="0" w:color="auto"/>
        <w:bottom w:val="none" w:sz="0" w:space="0" w:color="auto"/>
        <w:right w:val="none" w:sz="0" w:space="0" w:color="auto"/>
      </w:divBdr>
    </w:div>
    <w:div w:id="223758242">
      <w:bodyDiv w:val="1"/>
      <w:marLeft w:val="0"/>
      <w:marRight w:val="0"/>
      <w:marTop w:val="0"/>
      <w:marBottom w:val="0"/>
      <w:divBdr>
        <w:top w:val="none" w:sz="0" w:space="0" w:color="auto"/>
        <w:left w:val="none" w:sz="0" w:space="0" w:color="auto"/>
        <w:bottom w:val="none" w:sz="0" w:space="0" w:color="auto"/>
        <w:right w:val="none" w:sz="0" w:space="0" w:color="auto"/>
      </w:divBdr>
    </w:div>
    <w:div w:id="223764127">
      <w:bodyDiv w:val="1"/>
      <w:marLeft w:val="0"/>
      <w:marRight w:val="0"/>
      <w:marTop w:val="0"/>
      <w:marBottom w:val="0"/>
      <w:divBdr>
        <w:top w:val="none" w:sz="0" w:space="0" w:color="auto"/>
        <w:left w:val="none" w:sz="0" w:space="0" w:color="auto"/>
        <w:bottom w:val="none" w:sz="0" w:space="0" w:color="auto"/>
        <w:right w:val="none" w:sz="0" w:space="0" w:color="auto"/>
      </w:divBdr>
    </w:div>
    <w:div w:id="223806657">
      <w:bodyDiv w:val="1"/>
      <w:marLeft w:val="0"/>
      <w:marRight w:val="0"/>
      <w:marTop w:val="0"/>
      <w:marBottom w:val="0"/>
      <w:divBdr>
        <w:top w:val="none" w:sz="0" w:space="0" w:color="auto"/>
        <w:left w:val="none" w:sz="0" w:space="0" w:color="auto"/>
        <w:bottom w:val="none" w:sz="0" w:space="0" w:color="auto"/>
        <w:right w:val="none" w:sz="0" w:space="0" w:color="auto"/>
      </w:divBdr>
    </w:div>
    <w:div w:id="223878191">
      <w:bodyDiv w:val="1"/>
      <w:marLeft w:val="0"/>
      <w:marRight w:val="0"/>
      <w:marTop w:val="0"/>
      <w:marBottom w:val="0"/>
      <w:divBdr>
        <w:top w:val="none" w:sz="0" w:space="0" w:color="auto"/>
        <w:left w:val="none" w:sz="0" w:space="0" w:color="auto"/>
        <w:bottom w:val="none" w:sz="0" w:space="0" w:color="auto"/>
        <w:right w:val="none" w:sz="0" w:space="0" w:color="auto"/>
      </w:divBdr>
    </w:div>
    <w:div w:id="223950802">
      <w:bodyDiv w:val="1"/>
      <w:marLeft w:val="0"/>
      <w:marRight w:val="0"/>
      <w:marTop w:val="0"/>
      <w:marBottom w:val="0"/>
      <w:divBdr>
        <w:top w:val="none" w:sz="0" w:space="0" w:color="auto"/>
        <w:left w:val="none" w:sz="0" w:space="0" w:color="auto"/>
        <w:bottom w:val="none" w:sz="0" w:space="0" w:color="auto"/>
        <w:right w:val="none" w:sz="0" w:space="0" w:color="auto"/>
      </w:divBdr>
    </w:div>
    <w:div w:id="224418330">
      <w:bodyDiv w:val="1"/>
      <w:marLeft w:val="0"/>
      <w:marRight w:val="0"/>
      <w:marTop w:val="0"/>
      <w:marBottom w:val="0"/>
      <w:divBdr>
        <w:top w:val="none" w:sz="0" w:space="0" w:color="auto"/>
        <w:left w:val="none" w:sz="0" w:space="0" w:color="auto"/>
        <w:bottom w:val="none" w:sz="0" w:space="0" w:color="auto"/>
        <w:right w:val="none" w:sz="0" w:space="0" w:color="auto"/>
      </w:divBdr>
      <w:divsChild>
        <w:div w:id="1410615648">
          <w:marLeft w:val="0"/>
          <w:marRight w:val="0"/>
          <w:marTop w:val="0"/>
          <w:marBottom w:val="0"/>
          <w:divBdr>
            <w:top w:val="none" w:sz="0" w:space="0" w:color="auto"/>
            <w:left w:val="none" w:sz="0" w:space="0" w:color="auto"/>
            <w:bottom w:val="none" w:sz="0" w:space="0" w:color="auto"/>
            <w:right w:val="none" w:sz="0" w:space="0" w:color="auto"/>
          </w:divBdr>
        </w:div>
        <w:div w:id="650644762">
          <w:marLeft w:val="0"/>
          <w:marRight w:val="0"/>
          <w:marTop w:val="0"/>
          <w:marBottom w:val="0"/>
          <w:divBdr>
            <w:top w:val="none" w:sz="0" w:space="0" w:color="auto"/>
            <w:left w:val="none" w:sz="0" w:space="0" w:color="auto"/>
            <w:bottom w:val="none" w:sz="0" w:space="0" w:color="auto"/>
            <w:right w:val="none" w:sz="0" w:space="0" w:color="auto"/>
          </w:divBdr>
        </w:div>
        <w:div w:id="1596592586">
          <w:marLeft w:val="0"/>
          <w:marRight w:val="0"/>
          <w:marTop w:val="0"/>
          <w:marBottom w:val="0"/>
          <w:divBdr>
            <w:top w:val="none" w:sz="0" w:space="0" w:color="auto"/>
            <w:left w:val="none" w:sz="0" w:space="0" w:color="auto"/>
            <w:bottom w:val="none" w:sz="0" w:space="0" w:color="auto"/>
            <w:right w:val="none" w:sz="0" w:space="0" w:color="auto"/>
          </w:divBdr>
        </w:div>
        <w:div w:id="265625488">
          <w:marLeft w:val="0"/>
          <w:marRight w:val="0"/>
          <w:marTop w:val="0"/>
          <w:marBottom w:val="0"/>
          <w:divBdr>
            <w:top w:val="none" w:sz="0" w:space="0" w:color="auto"/>
            <w:left w:val="none" w:sz="0" w:space="0" w:color="auto"/>
            <w:bottom w:val="none" w:sz="0" w:space="0" w:color="auto"/>
            <w:right w:val="none" w:sz="0" w:space="0" w:color="auto"/>
          </w:divBdr>
        </w:div>
        <w:div w:id="1974289679">
          <w:marLeft w:val="0"/>
          <w:marRight w:val="0"/>
          <w:marTop w:val="0"/>
          <w:marBottom w:val="0"/>
          <w:divBdr>
            <w:top w:val="none" w:sz="0" w:space="0" w:color="auto"/>
            <w:left w:val="none" w:sz="0" w:space="0" w:color="auto"/>
            <w:bottom w:val="none" w:sz="0" w:space="0" w:color="auto"/>
            <w:right w:val="none" w:sz="0" w:space="0" w:color="auto"/>
          </w:divBdr>
        </w:div>
        <w:div w:id="348335057">
          <w:marLeft w:val="0"/>
          <w:marRight w:val="0"/>
          <w:marTop w:val="0"/>
          <w:marBottom w:val="0"/>
          <w:divBdr>
            <w:top w:val="none" w:sz="0" w:space="0" w:color="auto"/>
            <w:left w:val="none" w:sz="0" w:space="0" w:color="auto"/>
            <w:bottom w:val="none" w:sz="0" w:space="0" w:color="auto"/>
            <w:right w:val="none" w:sz="0" w:space="0" w:color="auto"/>
          </w:divBdr>
        </w:div>
        <w:div w:id="1527058486">
          <w:marLeft w:val="0"/>
          <w:marRight w:val="0"/>
          <w:marTop w:val="0"/>
          <w:marBottom w:val="0"/>
          <w:divBdr>
            <w:top w:val="none" w:sz="0" w:space="0" w:color="auto"/>
            <w:left w:val="none" w:sz="0" w:space="0" w:color="auto"/>
            <w:bottom w:val="none" w:sz="0" w:space="0" w:color="auto"/>
            <w:right w:val="none" w:sz="0" w:space="0" w:color="auto"/>
          </w:divBdr>
        </w:div>
        <w:div w:id="1626472832">
          <w:marLeft w:val="0"/>
          <w:marRight w:val="0"/>
          <w:marTop w:val="0"/>
          <w:marBottom w:val="0"/>
          <w:divBdr>
            <w:top w:val="none" w:sz="0" w:space="0" w:color="auto"/>
            <w:left w:val="none" w:sz="0" w:space="0" w:color="auto"/>
            <w:bottom w:val="none" w:sz="0" w:space="0" w:color="auto"/>
            <w:right w:val="none" w:sz="0" w:space="0" w:color="auto"/>
          </w:divBdr>
        </w:div>
        <w:div w:id="1351681337">
          <w:marLeft w:val="0"/>
          <w:marRight w:val="0"/>
          <w:marTop w:val="0"/>
          <w:marBottom w:val="0"/>
          <w:divBdr>
            <w:top w:val="none" w:sz="0" w:space="0" w:color="auto"/>
            <w:left w:val="none" w:sz="0" w:space="0" w:color="auto"/>
            <w:bottom w:val="none" w:sz="0" w:space="0" w:color="auto"/>
            <w:right w:val="none" w:sz="0" w:space="0" w:color="auto"/>
          </w:divBdr>
        </w:div>
        <w:div w:id="782309274">
          <w:marLeft w:val="0"/>
          <w:marRight w:val="0"/>
          <w:marTop w:val="0"/>
          <w:marBottom w:val="0"/>
          <w:divBdr>
            <w:top w:val="none" w:sz="0" w:space="0" w:color="auto"/>
            <w:left w:val="none" w:sz="0" w:space="0" w:color="auto"/>
            <w:bottom w:val="none" w:sz="0" w:space="0" w:color="auto"/>
            <w:right w:val="none" w:sz="0" w:space="0" w:color="auto"/>
          </w:divBdr>
        </w:div>
        <w:div w:id="1611353782">
          <w:marLeft w:val="0"/>
          <w:marRight w:val="0"/>
          <w:marTop w:val="0"/>
          <w:marBottom w:val="0"/>
          <w:divBdr>
            <w:top w:val="none" w:sz="0" w:space="0" w:color="auto"/>
            <w:left w:val="none" w:sz="0" w:space="0" w:color="auto"/>
            <w:bottom w:val="none" w:sz="0" w:space="0" w:color="auto"/>
            <w:right w:val="none" w:sz="0" w:space="0" w:color="auto"/>
          </w:divBdr>
        </w:div>
        <w:div w:id="435950563">
          <w:marLeft w:val="0"/>
          <w:marRight w:val="0"/>
          <w:marTop w:val="0"/>
          <w:marBottom w:val="0"/>
          <w:divBdr>
            <w:top w:val="none" w:sz="0" w:space="0" w:color="auto"/>
            <w:left w:val="none" w:sz="0" w:space="0" w:color="auto"/>
            <w:bottom w:val="none" w:sz="0" w:space="0" w:color="auto"/>
            <w:right w:val="none" w:sz="0" w:space="0" w:color="auto"/>
          </w:divBdr>
        </w:div>
        <w:div w:id="490951860">
          <w:marLeft w:val="0"/>
          <w:marRight w:val="0"/>
          <w:marTop w:val="0"/>
          <w:marBottom w:val="0"/>
          <w:divBdr>
            <w:top w:val="none" w:sz="0" w:space="0" w:color="auto"/>
            <w:left w:val="none" w:sz="0" w:space="0" w:color="auto"/>
            <w:bottom w:val="none" w:sz="0" w:space="0" w:color="auto"/>
            <w:right w:val="none" w:sz="0" w:space="0" w:color="auto"/>
          </w:divBdr>
        </w:div>
        <w:div w:id="1520386846">
          <w:marLeft w:val="0"/>
          <w:marRight w:val="0"/>
          <w:marTop w:val="0"/>
          <w:marBottom w:val="0"/>
          <w:divBdr>
            <w:top w:val="none" w:sz="0" w:space="0" w:color="auto"/>
            <w:left w:val="none" w:sz="0" w:space="0" w:color="auto"/>
            <w:bottom w:val="none" w:sz="0" w:space="0" w:color="auto"/>
            <w:right w:val="none" w:sz="0" w:space="0" w:color="auto"/>
          </w:divBdr>
        </w:div>
        <w:div w:id="34088801">
          <w:marLeft w:val="0"/>
          <w:marRight w:val="0"/>
          <w:marTop w:val="0"/>
          <w:marBottom w:val="0"/>
          <w:divBdr>
            <w:top w:val="none" w:sz="0" w:space="0" w:color="auto"/>
            <w:left w:val="none" w:sz="0" w:space="0" w:color="auto"/>
            <w:bottom w:val="none" w:sz="0" w:space="0" w:color="auto"/>
            <w:right w:val="none" w:sz="0" w:space="0" w:color="auto"/>
          </w:divBdr>
        </w:div>
        <w:div w:id="629360308">
          <w:marLeft w:val="0"/>
          <w:marRight w:val="0"/>
          <w:marTop w:val="0"/>
          <w:marBottom w:val="0"/>
          <w:divBdr>
            <w:top w:val="none" w:sz="0" w:space="0" w:color="auto"/>
            <w:left w:val="none" w:sz="0" w:space="0" w:color="auto"/>
            <w:bottom w:val="none" w:sz="0" w:space="0" w:color="auto"/>
            <w:right w:val="none" w:sz="0" w:space="0" w:color="auto"/>
          </w:divBdr>
        </w:div>
        <w:div w:id="5526217">
          <w:marLeft w:val="0"/>
          <w:marRight w:val="0"/>
          <w:marTop w:val="0"/>
          <w:marBottom w:val="0"/>
          <w:divBdr>
            <w:top w:val="none" w:sz="0" w:space="0" w:color="auto"/>
            <w:left w:val="none" w:sz="0" w:space="0" w:color="auto"/>
            <w:bottom w:val="none" w:sz="0" w:space="0" w:color="auto"/>
            <w:right w:val="none" w:sz="0" w:space="0" w:color="auto"/>
          </w:divBdr>
        </w:div>
        <w:div w:id="330792196">
          <w:marLeft w:val="0"/>
          <w:marRight w:val="0"/>
          <w:marTop w:val="0"/>
          <w:marBottom w:val="0"/>
          <w:divBdr>
            <w:top w:val="none" w:sz="0" w:space="0" w:color="auto"/>
            <w:left w:val="none" w:sz="0" w:space="0" w:color="auto"/>
            <w:bottom w:val="none" w:sz="0" w:space="0" w:color="auto"/>
            <w:right w:val="none" w:sz="0" w:space="0" w:color="auto"/>
          </w:divBdr>
        </w:div>
        <w:div w:id="693114414">
          <w:marLeft w:val="0"/>
          <w:marRight w:val="0"/>
          <w:marTop w:val="0"/>
          <w:marBottom w:val="0"/>
          <w:divBdr>
            <w:top w:val="none" w:sz="0" w:space="0" w:color="auto"/>
            <w:left w:val="none" w:sz="0" w:space="0" w:color="auto"/>
            <w:bottom w:val="none" w:sz="0" w:space="0" w:color="auto"/>
            <w:right w:val="none" w:sz="0" w:space="0" w:color="auto"/>
          </w:divBdr>
        </w:div>
        <w:div w:id="1024674926">
          <w:marLeft w:val="0"/>
          <w:marRight w:val="0"/>
          <w:marTop w:val="0"/>
          <w:marBottom w:val="0"/>
          <w:divBdr>
            <w:top w:val="none" w:sz="0" w:space="0" w:color="auto"/>
            <w:left w:val="none" w:sz="0" w:space="0" w:color="auto"/>
            <w:bottom w:val="none" w:sz="0" w:space="0" w:color="auto"/>
            <w:right w:val="none" w:sz="0" w:space="0" w:color="auto"/>
          </w:divBdr>
        </w:div>
        <w:div w:id="225533920">
          <w:marLeft w:val="0"/>
          <w:marRight w:val="0"/>
          <w:marTop w:val="0"/>
          <w:marBottom w:val="0"/>
          <w:divBdr>
            <w:top w:val="none" w:sz="0" w:space="0" w:color="auto"/>
            <w:left w:val="none" w:sz="0" w:space="0" w:color="auto"/>
            <w:bottom w:val="none" w:sz="0" w:space="0" w:color="auto"/>
            <w:right w:val="none" w:sz="0" w:space="0" w:color="auto"/>
          </w:divBdr>
        </w:div>
        <w:div w:id="730541272">
          <w:marLeft w:val="0"/>
          <w:marRight w:val="0"/>
          <w:marTop w:val="0"/>
          <w:marBottom w:val="0"/>
          <w:divBdr>
            <w:top w:val="none" w:sz="0" w:space="0" w:color="auto"/>
            <w:left w:val="none" w:sz="0" w:space="0" w:color="auto"/>
            <w:bottom w:val="none" w:sz="0" w:space="0" w:color="auto"/>
            <w:right w:val="none" w:sz="0" w:space="0" w:color="auto"/>
          </w:divBdr>
        </w:div>
        <w:div w:id="233198769">
          <w:marLeft w:val="0"/>
          <w:marRight w:val="0"/>
          <w:marTop w:val="0"/>
          <w:marBottom w:val="0"/>
          <w:divBdr>
            <w:top w:val="none" w:sz="0" w:space="0" w:color="auto"/>
            <w:left w:val="none" w:sz="0" w:space="0" w:color="auto"/>
            <w:bottom w:val="none" w:sz="0" w:space="0" w:color="auto"/>
            <w:right w:val="none" w:sz="0" w:space="0" w:color="auto"/>
          </w:divBdr>
        </w:div>
        <w:div w:id="1899170228">
          <w:marLeft w:val="0"/>
          <w:marRight w:val="0"/>
          <w:marTop w:val="0"/>
          <w:marBottom w:val="0"/>
          <w:divBdr>
            <w:top w:val="none" w:sz="0" w:space="0" w:color="auto"/>
            <w:left w:val="none" w:sz="0" w:space="0" w:color="auto"/>
            <w:bottom w:val="none" w:sz="0" w:space="0" w:color="auto"/>
            <w:right w:val="none" w:sz="0" w:space="0" w:color="auto"/>
          </w:divBdr>
        </w:div>
        <w:div w:id="481896504">
          <w:marLeft w:val="0"/>
          <w:marRight w:val="0"/>
          <w:marTop w:val="0"/>
          <w:marBottom w:val="0"/>
          <w:divBdr>
            <w:top w:val="none" w:sz="0" w:space="0" w:color="auto"/>
            <w:left w:val="none" w:sz="0" w:space="0" w:color="auto"/>
            <w:bottom w:val="none" w:sz="0" w:space="0" w:color="auto"/>
            <w:right w:val="none" w:sz="0" w:space="0" w:color="auto"/>
          </w:divBdr>
        </w:div>
        <w:div w:id="2076277703">
          <w:marLeft w:val="0"/>
          <w:marRight w:val="0"/>
          <w:marTop w:val="0"/>
          <w:marBottom w:val="0"/>
          <w:divBdr>
            <w:top w:val="none" w:sz="0" w:space="0" w:color="auto"/>
            <w:left w:val="none" w:sz="0" w:space="0" w:color="auto"/>
            <w:bottom w:val="none" w:sz="0" w:space="0" w:color="auto"/>
            <w:right w:val="none" w:sz="0" w:space="0" w:color="auto"/>
          </w:divBdr>
        </w:div>
        <w:div w:id="2000230043">
          <w:marLeft w:val="0"/>
          <w:marRight w:val="0"/>
          <w:marTop w:val="0"/>
          <w:marBottom w:val="0"/>
          <w:divBdr>
            <w:top w:val="none" w:sz="0" w:space="0" w:color="auto"/>
            <w:left w:val="none" w:sz="0" w:space="0" w:color="auto"/>
            <w:bottom w:val="none" w:sz="0" w:space="0" w:color="auto"/>
            <w:right w:val="none" w:sz="0" w:space="0" w:color="auto"/>
          </w:divBdr>
        </w:div>
        <w:div w:id="248202372">
          <w:marLeft w:val="0"/>
          <w:marRight w:val="0"/>
          <w:marTop w:val="0"/>
          <w:marBottom w:val="0"/>
          <w:divBdr>
            <w:top w:val="none" w:sz="0" w:space="0" w:color="auto"/>
            <w:left w:val="none" w:sz="0" w:space="0" w:color="auto"/>
            <w:bottom w:val="none" w:sz="0" w:space="0" w:color="auto"/>
            <w:right w:val="none" w:sz="0" w:space="0" w:color="auto"/>
          </w:divBdr>
        </w:div>
        <w:div w:id="765811776">
          <w:marLeft w:val="0"/>
          <w:marRight w:val="0"/>
          <w:marTop w:val="0"/>
          <w:marBottom w:val="0"/>
          <w:divBdr>
            <w:top w:val="none" w:sz="0" w:space="0" w:color="auto"/>
            <w:left w:val="none" w:sz="0" w:space="0" w:color="auto"/>
            <w:bottom w:val="none" w:sz="0" w:space="0" w:color="auto"/>
            <w:right w:val="none" w:sz="0" w:space="0" w:color="auto"/>
          </w:divBdr>
        </w:div>
        <w:div w:id="705788491">
          <w:marLeft w:val="0"/>
          <w:marRight w:val="0"/>
          <w:marTop w:val="0"/>
          <w:marBottom w:val="0"/>
          <w:divBdr>
            <w:top w:val="none" w:sz="0" w:space="0" w:color="auto"/>
            <w:left w:val="none" w:sz="0" w:space="0" w:color="auto"/>
            <w:bottom w:val="none" w:sz="0" w:space="0" w:color="auto"/>
            <w:right w:val="none" w:sz="0" w:space="0" w:color="auto"/>
          </w:divBdr>
        </w:div>
        <w:div w:id="1510480884">
          <w:marLeft w:val="0"/>
          <w:marRight w:val="0"/>
          <w:marTop w:val="0"/>
          <w:marBottom w:val="0"/>
          <w:divBdr>
            <w:top w:val="none" w:sz="0" w:space="0" w:color="auto"/>
            <w:left w:val="none" w:sz="0" w:space="0" w:color="auto"/>
            <w:bottom w:val="none" w:sz="0" w:space="0" w:color="auto"/>
            <w:right w:val="none" w:sz="0" w:space="0" w:color="auto"/>
          </w:divBdr>
        </w:div>
        <w:div w:id="1081608425">
          <w:marLeft w:val="0"/>
          <w:marRight w:val="0"/>
          <w:marTop w:val="0"/>
          <w:marBottom w:val="0"/>
          <w:divBdr>
            <w:top w:val="none" w:sz="0" w:space="0" w:color="auto"/>
            <w:left w:val="none" w:sz="0" w:space="0" w:color="auto"/>
            <w:bottom w:val="none" w:sz="0" w:space="0" w:color="auto"/>
            <w:right w:val="none" w:sz="0" w:space="0" w:color="auto"/>
          </w:divBdr>
        </w:div>
        <w:div w:id="1751654162">
          <w:marLeft w:val="0"/>
          <w:marRight w:val="0"/>
          <w:marTop w:val="0"/>
          <w:marBottom w:val="0"/>
          <w:divBdr>
            <w:top w:val="none" w:sz="0" w:space="0" w:color="auto"/>
            <w:left w:val="none" w:sz="0" w:space="0" w:color="auto"/>
            <w:bottom w:val="none" w:sz="0" w:space="0" w:color="auto"/>
            <w:right w:val="none" w:sz="0" w:space="0" w:color="auto"/>
          </w:divBdr>
        </w:div>
        <w:div w:id="1676493443">
          <w:marLeft w:val="0"/>
          <w:marRight w:val="0"/>
          <w:marTop w:val="0"/>
          <w:marBottom w:val="0"/>
          <w:divBdr>
            <w:top w:val="none" w:sz="0" w:space="0" w:color="auto"/>
            <w:left w:val="none" w:sz="0" w:space="0" w:color="auto"/>
            <w:bottom w:val="none" w:sz="0" w:space="0" w:color="auto"/>
            <w:right w:val="none" w:sz="0" w:space="0" w:color="auto"/>
          </w:divBdr>
        </w:div>
        <w:div w:id="1356929820">
          <w:marLeft w:val="0"/>
          <w:marRight w:val="0"/>
          <w:marTop w:val="0"/>
          <w:marBottom w:val="0"/>
          <w:divBdr>
            <w:top w:val="none" w:sz="0" w:space="0" w:color="auto"/>
            <w:left w:val="none" w:sz="0" w:space="0" w:color="auto"/>
            <w:bottom w:val="none" w:sz="0" w:space="0" w:color="auto"/>
            <w:right w:val="none" w:sz="0" w:space="0" w:color="auto"/>
          </w:divBdr>
        </w:div>
        <w:div w:id="2061829879">
          <w:marLeft w:val="0"/>
          <w:marRight w:val="0"/>
          <w:marTop w:val="0"/>
          <w:marBottom w:val="0"/>
          <w:divBdr>
            <w:top w:val="none" w:sz="0" w:space="0" w:color="auto"/>
            <w:left w:val="none" w:sz="0" w:space="0" w:color="auto"/>
            <w:bottom w:val="none" w:sz="0" w:space="0" w:color="auto"/>
            <w:right w:val="none" w:sz="0" w:space="0" w:color="auto"/>
          </w:divBdr>
        </w:div>
        <w:div w:id="371152396">
          <w:marLeft w:val="0"/>
          <w:marRight w:val="0"/>
          <w:marTop w:val="0"/>
          <w:marBottom w:val="0"/>
          <w:divBdr>
            <w:top w:val="none" w:sz="0" w:space="0" w:color="auto"/>
            <w:left w:val="none" w:sz="0" w:space="0" w:color="auto"/>
            <w:bottom w:val="none" w:sz="0" w:space="0" w:color="auto"/>
            <w:right w:val="none" w:sz="0" w:space="0" w:color="auto"/>
          </w:divBdr>
        </w:div>
        <w:div w:id="1719550474">
          <w:marLeft w:val="0"/>
          <w:marRight w:val="0"/>
          <w:marTop w:val="0"/>
          <w:marBottom w:val="0"/>
          <w:divBdr>
            <w:top w:val="none" w:sz="0" w:space="0" w:color="auto"/>
            <w:left w:val="none" w:sz="0" w:space="0" w:color="auto"/>
            <w:bottom w:val="none" w:sz="0" w:space="0" w:color="auto"/>
            <w:right w:val="none" w:sz="0" w:space="0" w:color="auto"/>
          </w:divBdr>
        </w:div>
        <w:div w:id="273680755">
          <w:marLeft w:val="0"/>
          <w:marRight w:val="0"/>
          <w:marTop w:val="0"/>
          <w:marBottom w:val="0"/>
          <w:divBdr>
            <w:top w:val="none" w:sz="0" w:space="0" w:color="auto"/>
            <w:left w:val="none" w:sz="0" w:space="0" w:color="auto"/>
            <w:bottom w:val="none" w:sz="0" w:space="0" w:color="auto"/>
            <w:right w:val="none" w:sz="0" w:space="0" w:color="auto"/>
          </w:divBdr>
        </w:div>
        <w:div w:id="1977642094">
          <w:marLeft w:val="0"/>
          <w:marRight w:val="0"/>
          <w:marTop w:val="0"/>
          <w:marBottom w:val="0"/>
          <w:divBdr>
            <w:top w:val="none" w:sz="0" w:space="0" w:color="auto"/>
            <w:left w:val="none" w:sz="0" w:space="0" w:color="auto"/>
            <w:bottom w:val="none" w:sz="0" w:space="0" w:color="auto"/>
            <w:right w:val="none" w:sz="0" w:space="0" w:color="auto"/>
          </w:divBdr>
        </w:div>
        <w:div w:id="88964408">
          <w:marLeft w:val="0"/>
          <w:marRight w:val="0"/>
          <w:marTop w:val="0"/>
          <w:marBottom w:val="0"/>
          <w:divBdr>
            <w:top w:val="none" w:sz="0" w:space="0" w:color="auto"/>
            <w:left w:val="none" w:sz="0" w:space="0" w:color="auto"/>
            <w:bottom w:val="none" w:sz="0" w:space="0" w:color="auto"/>
            <w:right w:val="none" w:sz="0" w:space="0" w:color="auto"/>
          </w:divBdr>
        </w:div>
        <w:div w:id="1541361480">
          <w:marLeft w:val="0"/>
          <w:marRight w:val="0"/>
          <w:marTop w:val="0"/>
          <w:marBottom w:val="0"/>
          <w:divBdr>
            <w:top w:val="none" w:sz="0" w:space="0" w:color="auto"/>
            <w:left w:val="none" w:sz="0" w:space="0" w:color="auto"/>
            <w:bottom w:val="none" w:sz="0" w:space="0" w:color="auto"/>
            <w:right w:val="none" w:sz="0" w:space="0" w:color="auto"/>
          </w:divBdr>
        </w:div>
        <w:div w:id="607662141">
          <w:marLeft w:val="0"/>
          <w:marRight w:val="0"/>
          <w:marTop w:val="0"/>
          <w:marBottom w:val="0"/>
          <w:divBdr>
            <w:top w:val="none" w:sz="0" w:space="0" w:color="auto"/>
            <w:left w:val="none" w:sz="0" w:space="0" w:color="auto"/>
            <w:bottom w:val="none" w:sz="0" w:space="0" w:color="auto"/>
            <w:right w:val="none" w:sz="0" w:space="0" w:color="auto"/>
          </w:divBdr>
        </w:div>
        <w:div w:id="730277941">
          <w:marLeft w:val="0"/>
          <w:marRight w:val="0"/>
          <w:marTop w:val="0"/>
          <w:marBottom w:val="0"/>
          <w:divBdr>
            <w:top w:val="none" w:sz="0" w:space="0" w:color="auto"/>
            <w:left w:val="none" w:sz="0" w:space="0" w:color="auto"/>
            <w:bottom w:val="none" w:sz="0" w:space="0" w:color="auto"/>
            <w:right w:val="none" w:sz="0" w:space="0" w:color="auto"/>
          </w:divBdr>
        </w:div>
        <w:div w:id="83066795">
          <w:marLeft w:val="0"/>
          <w:marRight w:val="0"/>
          <w:marTop w:val="0"/>
          <w:marBottom w:val="0"/>
          <w:divBdr>
            <w:top w:val="none" w:sz="0" w:space="0" w:color="auto"/>
            <w:left w:val="none" w:sz="0" w:space="0" w:color="auto"/>
            <w:bottom w:val="none" w:sz="0" w:space="0" w:color="auto"/>
            <w:right w:val="none" w:sz="0" w:space="0" w:color="auto"/>
          </w:divBdr>
        </w:div>
        <w:div w:id="1130824560">
          <w:marLeft w:val="0"/>
          <w:marRight w:val="0"/>
          <w:marTop w:val="0"/>
          <w:marBottom w:val="0"/>
          <w:divBdr>
            <w:top w:val="none" w:sz="0" w:space="0" w:color="auto"/>
            <w:left w:val="none" w:sz="0" w:space="0" w:color="auto"/>
            <w:bottom w:val="none" w:sz="0" w:space="0" w:color="auto"/>
            <w:right w:val="none" w:sz="0" w:space="0" w:color="auto"/>
          </w:divBdr>
        </w:div>
        <w:div w:id="2057729809">
          <w:marLeft w:val="0"/>
          <w:marRight w:val="0"/>
          <w:marTop w:val="0"/>
          <w:marBottom w:val="0"/>
          <w:divBdr>
            <w:top w:val="none" w:sz="0" w:space="0" w:color="auto"/>
            <w:left w:val="none" w:sz="0" w:space="0" w:color="auto"/>
            <w:bottom w:val="none" w:sz="0" w:space="0" w:color="auto"/>
            <w:right w:val="none" w:sz="0" w:space="0" w:color="auto"/>
          </w:divBdr>
        </w:div>
        <w:div w:id="819922342">
          <w:marLeft w:val="0"/>
          <w:marRight w:val="0"/>
          <w:marTop w:val="0"/>
          <w:marBottom w:val="0"/>
          <w:divBdr>
            <w:top w:val="none" w:sz="0" w:space="0" w:color="auto"/>
            <w:left w:val="none" w:sz="0" w:space="0" w:color="auto"/>
            <w:bottom w:val="none" w:sz="0" w:space="0" w:color="auto"/>
            <w:right w:val="none" w:sz="0" w:space="0" w:color="auto"/>
          </w:divBdr>
        </w:div>
        <w:div w:id="1616013177">
          <w:marLeft w:val="0"/>
          <w:marRight w:val="0"/>
          <w:marTop w:val="0"/>
          <w:marBottom w:val="0"/>
          <w:divBdr>
            <w:top w:val="none" w:sz="0" w:space="0" w:color="auto"/>
            <w:left w:val="none" w:sz="0" w:space="0" w:color="auto"/>
            <w:bottom w:val="none" w:sz="0" w:space="0" w:color="auto"/>
            <w:right w:val="none" w:sz="0" w:space="0" w:color="auto"/>
          </w:divBdr>
        </w:div>
        <w:div w:id="1796437840">
          <w:marLeft w:val="0"/>
          <w:marRight w:val="0"/>
          <w:marTop w:val="0"/>
          <w:marBottom w:val="0"/>
          <w:divBdr>
            <w:top w:val="none" w:sz="0" w:space="0" w:color="auto"/>
            <w:left w:val="none" w:sz="0" w:space="0" w:color="auto"/>
            <w:bottom w:val="none" w:sz="0" w:space="0" w:color="auto"/>
            <w:right w:val="none" w:sz="0" w:space="0" w:color="auto"/>
          </w:divBdr>
        </w:div>
        <w:div w:id="33426337">
          <w:marLeft w:val="0"/>
          <w:marRight w:val="0"/>
          <w:marTop w:val="0"/>
          <w:marBottom w:val="0"/>
          <w:divBdr>
            <w:top w:val="none" w:sz="0" w:space="0" w:color="auto"/>
            <w:left w:val="none" w:sz="0" w:space="0" w:color="auto"/>
            <w:bottom w:val="none" w:sz="0" w:space="0" w:color="auto"/>
            <w:right w:val="none" w:sz="0" w:space="0" w:color="auto"/>
          </w:divBdr>
        </w:div>
        <w:div w:id="885676765">
          <w:marLeft w:val="0"/>
          <w:marRight w:val="0"/>
          <w:marTop w:val="0"/>
          <w:marBottom w:val="0"/>
          <w:divBdr>
            <w:top w:val="none" w:sz="0" w:space="0" w:color="auto"/>
            <w:left w:val="none" w:sz="0" w:space="0" w:color="auto"/>
            <w:bottom w:val="none" w:sz="0" w:space="0" w:color="auto"/>
            <w:right w:val="none" w:sz="0" w:space="0" w:color="auto"/>
          </w:divBdr>
        </w:div>
      </w:divsChild>
    </w:div>
    <w:div w:id="224536098">
      <w:bodyDiv w:val="1"/>
      <w:marLeft w:val="0"/>
      <w:marRight w:val="0"/>
      <w:marTop w:val="0"/>
      <w:marBottom w:val="0"/>
      <w:divBdr>
        <w:top w:val="none" w:sz="0" w:space="0" w:color="auto"/>
        <w:left w:val="none" w:sz="0" w:space="0" w:color="auto"/>
        <w:bottom w:val="none" w:sz="0" w:space="0" w:color="auto"/>
        <w:right w:val="none" w:sz="0" w:space="0" w:color="auto"/>
      </w:divBdr>
      <w:divsChild>
        <w:div w:id="2078553541">
          <w:marLeft w:val="0"/>
          <w:marRight w:val="0"/>
          <w:marTop w:val="0"/>
          <w:marBottom w:val="0"/>
          <w:divBdr>
            <w:top w:val="none" w:sz="0" w:space="0" w:color="auto"/>
            <w:left w:val="none" w:sz="0" w:space="0" w:color="auto"/>
            <w:bottom w:val="none" w:sz="0" w:space="0" w:color="auto"/>
            <w:right w:val="none" w:sz="0" w:space="0" w:color="auto"/>
          </w:divBdr>
        </w:div>
        <w:div w:id="1383212114">
          <w:marLeft w:val="0"/>
          <w:marRight w:val="0"/>
          <w:marTop w:val="0"/>
          <w:marBottom w:val="0"/>
          <w:divBdr>
            <w:top w:val="none" w:sz="0" w:space="0" w:color="auto"/>
            <w:left w:val="none" w:sz="0" w:space="0" w:color="auto"/>
            <w:bottom w:val="none" w:sz="0" w:space="0" w:color="auto"/>
            <w:right w:val="none" w:sz="0" w:space="0" w:color="auto"/>
          </w:divBdr>
        </w:div>
        <w:div w:id="157307968">
          <w:marLeft w:val="0"/>
          <w:marRight w:val="0"/>
          <w:marTop w:val="0"/>
          <w:marBottom w:val="0"/>
          <w:divBdr>
            <w:top w:val="none" w:sz="0" w:space="0" w:color="auto"/>
            <w:left w:val="none" w:sz="0" w:space="0" w:color="auto"/>
            <w:bottom w:val="none" w:sz="0" w:space="0" w:color="auto"/>
            <w:right w:val="none" w:sz="0" w:space="0" w:color="auto"/>
          </w:divBdr>
        </w:div>
        <w:div w:id="1148323061">
          <w:marLeft w:val="0"/>
          <w:marRight w:val="0"/>
          <w:marTop w:val="0"/>
          <w:marBottom w:val="0"/>
          <w:divBdr>
            <w:top w:val="none" w:sz="0" w:space="0" w:color="auto"/>
            <w:left w:val="none" w:sz="0" w:space="0" w:color="auto"/>
            <w:bottom w:val="none" w:sz="0" w:space="0" w:color="auto"/>
            <w:right w:val="none" w:sz="0" w:space="0" w:color="auto"/>
          </w:divBdr>
        </w:div>
        <w:div w:id="1871140555">
          <w:marLeft w:val="0"/>
          <w:marRight w:val="0"/>
          <w:marTop w:val="0"/>
          <w:marBottom w:val="0"/>
          <w:divBdr>
            <w:top w:val="none" w:sz="0" w:space="0" w:color="auto"/>
            <w:left w:val="none" w:sz="0" w:space="0" w:color="auto"/>
            <w:bottom w:val="none" w:sz="0" w:space="0" w:color="auto"/>
            <w:right w:val="none" w:sz="0" w:space="0" w:color="auto"/>
          </w:divBdr>
        </w:div>
        <w:div w:id="1293825694">
          <w:marLeft w:val="0"/>
          <w:marRight w:val="0"/>
          <w:marTop w:val="0"/>
          <w:marBottom w:val="0"/>
          <w:divBdr>
            <w:top w:val="none" w:sz="0" w:space="0" w:color="auto"/>
            <w:left w:val="none" w:sz="0" w:space="0" w:color="auto"/>
            <w:bottom w:val="none" w:sz="0" w:space="0" w:color="auto"/>
            <w:right w:val="none" w:sz="0" w:space="0" w:color="auto"/>
          </w:divBdr>
        </w:div>
        <w:div w:id="986741236">
          <w:marLeft w:val="0"/>
          <w:marRight w:val="0"/>
          <w:marTop w:val="0"/>
          <w:marBottom w:val="0"/>
          <w:divBdr>
            <w:top w:val="none" w:sz="0" w:space="0" w:color="auto"/>
            <w:left w:val="none" w:sz="0" w:space="0" w:color="auto"/>
            <w:bottom w:val="none" w:sz="0" w:space="0" w:color="auto"/>
            <w:right w:val="none" w:sz="0" w:space="0" w:color="auto"/>
          </w:divBdr>
        </w:div>
        <w:div w:id="1757746769">
          <w:marLeft w:val="0"/>
          <w:marRight w:val="0"/>
          <w:marTop w:val="0"/>
          <w:marBottom w:val="0"/>
          <w:divBdr>
            <w:top w:val="none" w:sz="0" w:space="0" w:color="auto"/>
            <w:left w:val="none" w:sz="0" w:space="0" w:color="auto"/>
            <w:bottom w:val="none" w:sz="0" w:space="0" w:color="auto"/>
            <w:right w:val="none" w:sz="0" w:space="0" w:color="auto"/>
          </w:divBdr>
        </w:div>
        <w:div w:id="1862431917">
          <w:marLeft w:val="0"/>
          <w:marRight w:val="0"/>
          <w:marTop w:val="0"/>
          <w:marBottom w:val="0"/>
          <w:divBdr>
            <w:top w:val="none" w:sz="0" w:space="0" w:color="auto"/>
            <w:left w:val="none" w:sz="0" w:space="0" w:color="auto"/>
            <w:bottom w:val="none" w:sz="0" w:space="0" w:color="auto"/>
            <w:right w:val="none" w:sz="0" w:space="0" w:color="auto"/>
          </w:divBdr>
        </w:div>
        <w:div w:id="1003582710">
          <w:marLeft w:val="0"/>
          <w:marRight w:val="0"/>
          <w:marTop w:val="0"/>
          <w:marBottom w:val="0"/>
          <w:divBdr>
            <w:top w:val="none" w:sz="0" w:space="0" w:color="auto"/>
            <w:left w:val="none" w:sz="0" w:space="0" w:color="auto"/>
            <w:bottom w:val="none" w:sz="0" w:space="0" w:color="auto"/>
            <w:right w:val="none" w:sz="0" w:space="0" w:color="auto"/>
          </w:divBdr>
        </w:div>
        <w:div w:id="41833000">
          <w:marLeft w:val="0"/>
          <w:marRight w:val="0"/>
          <w:marTop w:val="0"/>
          <w:marBottom w:val="0"/>
          <w:divBdr>
            <w:top w:val="none" w:sz="0" w:space="0" w:color="auto"/>
            <w:left w:val="none" w:sz="0" w:space="0" w:color="auto"/>
            <w:bottom w:val="none" w:sz="0" w:space="0" w:color="auto"/>
            <w:right w:val="none" w:sz="0" w:space="0" w:color="auto"/>
          </w:divBdr>
        </w:div>
        <w:div w:id="2085182330">
          <w:marLeft w:val="0"/>
          <w:marRight w:val="0"/>
          <w:marTop w:val="0"/>
          <w:marBottom w:val="0"/>
          <w:divBdr>
            <w:top w:val="none" w:sz="0" w:space="0" w:color="auto"/>
            <w:left w:val="none" w:sz="0" w:space="0" w:color="auto"/>
            <w:bottom w:val="none" w:sz="0" w:space="0" w:color="auto"/>
            <w:right w:val="none" w:sz="0" w:space="0" w:color="auto"/>
          </w:divBdr>
        </w:div>
        <w:div w:id="1795781486">
          <w:marLeft w:val="0"/>
          <w:marRight w:val="0"/>
          <w:marTop w:val="0"/>
          <w:marBottom w:val="0"/>
          <w:divBdr>
            <w:top w:val="none" w:sz="0" w:space="0" w:color="auto"/>
            <w:left w:val="none" w:sz="0" w:space="0" w:color="auto"/>
            <w:bottom w:val="none" w:sz="0" w:space="0" w:color="auto"/>
            <w:right w:val="none" w:sz="0" w:space="0" w:color="auto"/>
          </w:divBdr>
        </w:div>
        <w:div w:id="291135902">
          <w:marLeft w:val="0"/>
          <w:marRight w:val="0"/>
          <w:marTop w:val="0"/>
          <w:marBottom w:val="0"/>
          <w:divBdr>
            <w:top w:val="none" w:sz="0" w:space="0" w:color="auto"/>
            <w:left w:val="none" w:sz="0" w:space="0" w:color="auto"/>
            <w:bottom w:val="none" w:sz="0" w:space="0" w:color="auto"/>
            <w:right w:val="none" w:sz="0" w:space="0" w:color="auto"/>
          </w:divBdr>
        </w:div>
        <w:div w:id="906770996">
          <w:marLeft w:val="0"/>
          <w:marRight w:val="0"/>
          <w:marTop w:val="0"/>
          <w:marBottom w:val="0"/>
          <w:divBdr>
            <w:top w:val="none" w:sz="0" w:space="0" w:color="auto"/>
            <w:left w:val="none" w:sz="0" w:space="0" w:color="auto"/>
            <w:bottom w:val="none" w:sz="0" w:space="0" w:color="auto"/>
            <w:right w:val="none" w:sz="0" w:space="0" w:color="auto"/>
          </w:divBdr>
        </w:div>
        <w:div w:id="1347444872">
          <w:marLeft w:val="0"/>
          <w:marRight w:val="0"/>
          <w:marTop w:val="0"/>
          <w:marBottom w:val="0"/>
          <w:divBdr>
            <w:top w:val="none" w:sz="0" w:space="0" w:color="auto"/>
            <w:left w:val="none" w:sz="0" w:space="0" w:color="auto"/>
            <w:bottom w:val="none" w:sz="0" w:space="0" w:color="auto"/>
            <w:right w:val="none" w:sz="0" w:space="0" w:color="auto"/>
          </w:divBdr>
        </w:div>
        <w:div w:id="13582368">
          <w:marLeft w:val="0"/>
          <w:marRight w:val="0"/>
          <w:marTop w:val="0"/>
          <w:marBottom w:val="0"/>
          <w:divBdr>
            <w:top w:val="none" w:sz="0" w:space="0" w:color="auto"/>
            <w:left w:val="none" w:sz="0" w:space="0" w:color="auto"/>
            <w:bottom w:val="none" w:sz="0" w:space="0" w:color="auto"/>
            <w:right w:val="none" w:sz="0" w:space="0" w:color="auto"/>
          </w:divBdr>
        </w:div>
        <w:div w:id="596452212">
          <w:marLeft w:val="0"/>
          <w:marRight w:val="0"/>
          <w:marTop w:val="0"/>
          <w:marBottom w:val="0"/>
          <w:divBdr>
            <w:top w:val="none" w:sz="0" w:space="0" w:color="auto"/>
            <w:left w:val="none" w:sz="0" w:space="0" w:color="auto"/>
            <w:bottom w:val="none" w:sz="0" w:space="0" w:color="auto"/>
            <w:right w:val="none" w:sz="0" w:space="0" w:color="auto"/>
          </w:divBdr>
        </w:div>
        <w:div w:id="583760472">
          <w:marLeft w:val="0"/>
          <w:marRight w:val="0"/>
          <w:marTop w:val="0"/>
          <w:marBottom w:val="0"/>
          <w:divBdr>
            <w:top w:val="none" w:sz="0" w:space="0" w:color="auto"/>
            <w:left w:val="none" w:sz="0" w:space="0" w:color="auto"/>
            <w:bottom w:val="none" w:sz="0" w:space="0" w:color="auto"/>
            <w:right w:val="none" w:sz="0" w:space="0" w:color="auto"/>
          </w:divBdr>
        </w:div>
        <w:div w:id="1728991328">
          <w:marLeft w:val="0"/>
          <w:marRight w:val="0"/>
          <w:marTop w:val="0"/>
          <w:marBottom w:val="0"/>
          <w:divBdr>
            <w:top w:val="none" w:sz="0" w:space="0" w:color="auto"/>
            <w:left w:val="none" w:sz="0" w:space="0" w:color="auto"/>
            <w:bottom w:val="none" w:sz="0" w:space="0" w:color="auto"/>
            <w:right w:val="none" w:sz="0" w:space="0" w:color="auto"/>
          </w:divBdr>
        </w:div>
        <w:div w:id="1829979719">
          <w:marLeft w:val="0"/>
          <w:marRight w:val="0"/>
          <w:marTop w:val="0"/>
          <w:marBottom w:val="0"/>
          <w:divBdr>
            <w:top w:val="none" w:sz="0" w:space="0" w:color="auto"/>
            <w:left w:val="none" w:sz="0" w:space="0" w:color="auto"/>
            <w:bottom w:val="none" w:sz="0" w:space="0" w:color="auto"/>
            <w:right w:val="none" w:sz="0" w:space="0" w:color="auto"/>
          </w:divBdr>
        </w:div>
        <w:div w:id="1409888345">
          <w:marLeft w:val="0"/>
          <w:marRight w:val="0"/>
          <w:marTop w:val="0"/>
          <w:marBottom w:val="0"/>
          <w:divBdr>
            <w:top w:val="none" w:sz="0" w:space="0" w:color="auto"/>
            <w:left w:val="none" w:sz="0" w:space="0" w:color="auto"/>
            <w:bottom w:val="none" w:sz="0" w:space="0" w:color="auto"/>
            <w:right w:val="none" w:sz="0" w:space="0" w:color="auto"/>
          </w:divBdr>
        </w:div>
        <w:div w:id="1886402347">
          <w:marLeft w:val="0"/>
          <w:marRight w:val="0"/>
          <w:marTop w:val="0"/>
          <w:marBottom w:val="0"/>
          <w:divBdr>
            <w:top w:val="none" w:sz="0" w:space="0" w:color="auto"/>
            <w:left w:val="none" w:sz="0" w:space="0" w:color="auto"/>
            <w:bottom w:val="none" w:sz="0" w:space="0" w:color="auto"/>
            <w:right w:val="none" w:sz="0" w:space="0" w:color="auto"/>
          </w:divBdr>
        </w:div>
        <w:div w:id="36904417">
          <w:marLeft w:val="0"/>
          <w:marRight w:val="0"/>
          <w:marTop w:val="0"/>
          <w:marBottom w:val="0"/>
          <w:divBdr>
            <w:top w:val="none" w:sz="0" w:space="0" w:color="auto"/>
            <w:left w:val="none" w:sz="0" w:space="0" w:color="auto"/>
            <w:bottom w:val="none" w:sz="0" w:space="0" w:color="auto"/>
            <w:right w:val="none" w:sz="0" w:space="0" w:color="auto"/>
          </w:divBdr>
        </w:div>
        <w:div w:id="1846549164">
          <w:marLeft w:val="0"/>
          <w:marRight w:val="0"/>
          <w:marTop w:val="0"/>
          <w:marBottom w:val="0"/>
          <w:divBdr>
            <w:top w:val="none" w:sz="0" w:space="0" w:color="auto"/>
            <w:left w:val="none" w:sz="0" w:space="0" w:color="auto"/>
            <w:bottom w:val="none" w:sz="0" w:space="0" w:color="auto"/>
            <w:right w:val="none" w:sz="0" w:space="0" w:color="auto"/>
          </w:divBdr>
        </w:div>
        <w:div w:id="1433941871">
          <w:marLeft w:val="0"/>
          <w:marRight w:val="0"/>
          <w:marTop w:val="0"/>
          <w:marBottom w:val="0"/>
          <w:divBdr>
            <w:top w:val="none" w:sz="0" w:space="0" w:color="auto"/>
            <w:left w:val="none" w:sz="0" w:space="0" w:color="auto"/>
            <w:bottom w:val="none" w:sz="0" w:space="0" w:color="auto"/>
            <w:right w:val="none" w:sz="0" w:space="0" w:color="auto"/>
          </w:divBdr>
        </w:div>
        <w:div w:id="2062442924">
          <w:marLeft w:val="0"/>
          <w:marRight w:val="0"/>
          <w:marTop w:val="0"/>
          <w:marBottom w:val="0"/>
          <w:divBdr>
            <w:top w:val="none" w:sz="0" w:space="0" w:color="auto"/>
            <w:left w:val="none" w:sz="0" w:space="0" w:color="auto"/>
            <w:bottom w:val="none" w:sz="0" w:space="0" w:color="auto"/>
            <w:right w:val="none" w:sz="0" w:space="0" w:color="auto"/>
          </w:divBdr>
        </w:div>
        <w:div w:id="429473980">
          <w:marLeft w:val="0"/>
          <w:marRight w:val="0"/>
          <w:marTop w:val="0"/>
          <w:marBottom w:val="0"/>
          <w:divBdr>
            <w:top w:val="none" w:sz="0" w:space="0" w:color="auto"/>
            <w:left w:val="none" w:sz="0" w:space="0" w:color="auto"/>
            <w:bottom w:val="none" w:sz="0" w:space="0" w:color="auto"/>
            <w:right w:val="none" w:sz="0" w:space="0" w:color="auto"/>
          </w:divBdr>
        </w:div>
        <w:div w:id="964191941">
          <w:marLeft w:val="0"/>
          <w:marRight w:val="0"/>
          <w:marTop w:val="0"/>
          <w:marBottom w:val="0"/>
          <w:divBdr>
            <w:top w:val="none" w:sz="0" w:space="0" w:color="auto"/>
            <w:left w:val="none" w:sz="0" w:space="0" w:color="auto"/>
            <w:bottom w:val="none" w:sz="0" w:space="0" w:color="auto"/>
            <w:right w:val="none" w:sz="0" w:space="0" w:color="auto"/>
          </w:divBdr>
        </w:div>
        <w:div w:id="1146313829">
          <w:marLeft w:val="0"/>
          <w:marRight w:val="0"/>
          <w:marTop w:val="0"/>
          <w:marBottom w:val="0"/>
          <w:divBdr>
            <w:top w:val="none" w:sz="0" w:space="0" w:color="auto"/>
            <w:left w:val="none" w:sz="0" w:space="0" w:color="auto"/>
            <w:bottom w:val="none" w:sz="0" w:space="0" w:color="auto"/>
            <w:right w:val="none" w:sz="0" w:space="0" w:color="auto"/>
          </w:divBdr>
        </w:div>
        <w:div w:id="205995662">
          <w:marLeft w:val="0"/>
          <w:marRight w:val="0"/>
          <w:marTop w:val="0"/>
          <w:marBottom w:val="0"/>
          <w:divBdr>
            <w:top w:val="none" w:sz="0" w:space="0" w:color="auto"/>
            <w:left w:val="none" w:sz="0" w:space="0" w:color="auto"/>
            <w:bottom w:val="none" w:sz="0" w:space="0" w:color="auto"/>
            <w:right w:val="none" w:sz="0" w:space="0" w:color="auto"/>
          </w:divBdr>
        </w:div>
        <w:div w:id="365523719">
          <w:marLeft w:val="0"/>
          <w:marRight w:val="0"/>
          <w:marTop w:val="0"/>
          <w:marBottom w:val="0"/>
          <w:divBdr>
            <w:top w:val="none" w:sz="0" w:space="0" w:color="auto"/>
            <w:left w:val="none" w:sz="0" w:space="0" w:color="auto"/>
            <w:bottom w:val="none" w:sz="0" w:space="0" w:color="auto"/>
            <w:right w:val="none" w:sz="0" w:space="0" w:color="auto"/>
          </w:divBdr>
        </w:div>
        <w:div w:id="130951014">
          <w:marLeft w:val="0"/>
          <w:marRight w:val="0"/>
          <w:marTop w:val="0"/>
          <w:marBottom w:val="0"/>
          <w:divBdr>
            <w:top w:val="none" w:sz="0" w:space="0" w:color="auto"/>
            <w:left w:val="none" w:sz="0" w:space="0" w:color="auto"/>
            <w:bottom w:val="none" w:sz="0" w:space="0" w:color="auto"/>
            <w:right w:val="none" w:sz="0" w:space="0" w:color="auto"/>
          </w:divBdr>
        </w:div>
        <w:div w:id="212229164">
          <w:marLeft w:val="0"/>
          <w:marRight w:val="0"/>
          <w:marTop w:val="0"/>
          <w:marBottom w:val="0"/>
          <w:divBdr>
            <w:top w:val="none" w:sz="0" w:space="0" w:color="auto"/>
            <w:left w:val="none" w:sz="0" w:space="0" w:color="auto"/>
            <w:bottom w:val="none" w:sz="0" w:space="0" w:color="auto"/>
            <w:right w:val="none" w:sz="0" w:space="0" w:color="auto"/>
          </w:divBdr>
        </w:div>
        <w:div w:id="563368760">
          <w:marLeft w:val="0"/>
          <w:marRight w:val="0"/>
          <w:marTop w:val="0"/>
          <w:marBottom w:val="0"/>
          <w:divBdr>
            <w:top w:val="none" w:sz="0" w:space="0" w:color="auto"/>
            <w:left w:val="none" w:sz="0" w:space="0" w:color="auto"/>
            <w:bottom w:val="none" w:sz="0" w:space="0" w:color="auto"/>
            <w:right w:val="none" w:sz="0" w:space="0" w:color="auto"/>
          </w:divBdr>
        </w:div>
        <w:div w:id="2100902834">
          <w:marLeft w:val="0"/>
          <w:marRight w:val="0"/>
          <w:marTop w:val="0"/>
          <w:marBottom w:val="0"/>
          <w:divBdr>
            <w:top w:val="none" w:sz="0" w:space="0" w:color="auto"/>
            <w:left w:val="none" w:sz="0" w:space="0" w:color="auto"/>
            <w:bottom w:val="none" w:sz="0" w:space="0" w:color="auto"/>
            <w:right w:val="none" w:sz="0" w:space="0" w:color="auto"/>
          </w:divBdr>
        </w:div>
        <w:div w:id="1262955225">
          <w:marLeft w:val="0"/>
          <w:marRight w:val="0"/>
          <w:marTop w:val="0"/>
          <w:marBottom w:val="0"/>
          <w:divBdr>
            <w:top w:val="none" w:sz="0" w:space="0" w:color="auto"/>
            <w:left w:val="none" w:sz="0" w:space="0" w:color="auto"/>
            <w:bottom w:val="none" w:sz="0" w:space="0" w:color="auto"/>
            <w:right w:val="none" w:sz="0" w:space="0" w:color="auto"/>
          </w:divBdr>
        </w:div>
        <w:div w:id="1796101370">
          <w:marLeft w:val="0"/>
          <w:marRight w:val="0"/>
          <w:marTop w:val="0"/>
          <w:marBottom w:val="0"/>
          <w:divBdr>
            <w:top w:val="none" w:sz="0" w:space="0" w:color="auto"/>
            <w:left w:val="none" w:sz="0" w:space="0" w:color="auto"/>
            <w:bottom w:val="none" w:sz="0" w:space="0" w:color="auto"/>
            <w:right w:val="none" w:sz="0" w:space="0" w:color="auto"/>
          </w:divBdr>
        </w:div>
        <w:div w:id="2040158122">
          <w:marLeft w:val="0"/>
          <w:marRight w:val="0"/>
          <w:marTop w:val="0"/>
          <w:marBottom w:val="0"/>
          <w:divBdr>
            <w:top w:val="none" w:sz="0" w:space="0" w:color="auto"/>
            <w:left w:val="none" w:sz="0" w:space="0" w:color="auto"/>
            <w:bottom w:val="none" w:sz="0" w:space="0" w:color="auto"/>
            <w:right w:val="none" w:sz="0" w:space="0" w:color="auto"/>
          </w:divBdr>
        </w:div>
        <w:div w:id="320932762">
          <w:marLeft w:val="0"/>
          <w:marRight w:val="0"/>
          <w:marTop w:val="0"/>
          <w:marBottom w:val="0"/>
          <w:divBdr>
            <w:top w:val="none" w:sz="0" w:space="0" w:color="auto"/>
            <w:left w:val="none" w:sz="0" w:space="0" w:color="auto"/>
            <w:bottom w:val="none" w:sz="0" w:space="0" w:color="auto"/>
            <w:right w:val="none" w:sz="0" w:space="0" w:color="auto"/>
          </w:divBdr>
        </w:div>
        <w:div w:id="2131973606">
          <w:marLeft w:val="0"/>
          <w:marRight w:val="0"/>
          <w:marTop w:val="0"/>
          <w:marBottom w:val="0"/>
          <w:divBdr>
            <w:top w:val="none" w:sz="0" w:space="0" w:color="auto"/>
            <w:left w:val="none" w:sz="0" w:space="0" w:color="auto"/>
            <w:bottom w:val="none" w:sz="0" w:space="0" w:color="auto"/>
            <w:right w:val="none" w:sz="0" w:space="0" w:color="auto"/>
          </w:divBdr>
        </w:div>
        <w:div w:id="310520243">
          <w:marLeft w:val="0"/>
          <w:marRight w:val="0"/>
          <w:marTop w:val="0"/>
          <w:marBottom w:val="0"/>
          <w:divBdr>
            <w:top w:val="none" w:sz="0" w:space="0" w:color="auto"/>
            <w:left w:val="none" w:sz="0" w:space="0" w:color="auto"/>
            <w:bottom w:val="none" w:sz="0" w:space="0" w:color="auto"/>
            <w:right w:val="none" w:sz="0" w:space="0" w:color="auto"/>
          </w:divBdr>
        </w:div>
        <w:div w:id="580524382">
          <w:marLeft w:val="0"/>
          <w:marRight w:val="0"/>
          <w:marTop w:val="0"/>
          <w:marBottom w:val="0"/>
          <w:divBdr>
            <w:top w:val="none" w:sz="0" w:space="0" w:color="auto"/>
            <w:left w:val="none" w:sz="0" w:space="0" w:color="auto"/>
            <w:bottom w:val="none" w:sz="0" w:space="0" w:color="auto"/>
            <w:right w:val="none" w:sz="0" w:space="0" w:color="auto"/>
          </w:divBdr>
        </w:div>
        <w:div w:id="1077676086">
          <w:marLeft w:val="0"/>
          <w:marRight w:val="0"/>
          <w:marTop w:val="0"/>
          <w:marBottom w:val="0"/>
          <w:divBdr>
            <w:top w:val="none" w:sz="0" w:space="0" w:color="auto"/>
            <w:left w:val="none" w:sz="0" w:space="0" w:color="auto"/>
            <w:bottom w:val="none" w:sz="0" w:space="0" w:color="auto"/>
            <w:right w:val="none" w:sz="0" w:space="0" w:color="auto"/>
          </w:divBdr>
        </w:div>
        <w:div w:id="1178886599">
          <w:marLeft w:val="0"/>
          <w:marRight w:val="0"/>
          <w:marTop w:val="0"/>
          <w:marBottom w:val="0"/>
          <w:divBdr>
            <w:top w:val="none" w:sz="0" w:space="0" w:color="auto"/>
            <w:left w:val="none" w:sz="0" w:space="0" w:color="auto"/>
            <w:bottom w:val="none" w:sz="0" w:space="0" w:color="auto"/>
            <w:right w:val="none" w:sz="0" w:space="0" w:color="auto"/>
          </w:divBdr>
        </w:div>
        <w:div w:id="2094621581">
          <w:marLeft w:val="0"/>
          <w:marRight w:val="0"/>
          <w:marTop w:val="0"/>
          <w:marBottom w:val="0"/>
          <w:divBdr>
            <w:top w:val="none" w:sz="0" w:space="0" w:color="auto"/>
            <w:left w:val="none" w:sz="0" w:space="0" w:color="auto"/>
            <w:bottom w:val="none" w:sz="0" w:space="0" w:color="auto"/>
            <w:right w:val="none" w:sz="0" w:space="0" w:color="auto"/>
          </w:divBdr>
        </w:div>
        <w:div w:id="1279607717">
          <w:marLeft w:val="0"/>
          <w:marRight w:val="0"/>
          <w:marTop w:val="0"/>
          <w:marBottom w:val="0"/>
          <w:divBdr>
            <w:top w:val="none" w:sz="0" w:space="0" w:color="auto"/>
            <w:left w:val="none" w:sz="0" w:space="0" w:color="auto"/>
            <w:bottom w:val="none" w:sz="0" w:space="0" w:color="auto"/>
            <w:right w:val="none" w:sz="0" w:space="0" w:color="auto"/>
          </w:divBdr>
        </w:div>
        <w:div w:id="1523277979">
          <w:marLeft w:val="0"/>
          <w:marRight w:val="0"/>
          <w:marTop w:val="0"/>
          <w:marBottom w:val="0"/>
          <w:divBdr>
            <w:top w:val="none" w:sz="0" w:space="0" w:color="auto"/>
            <w:left w:val="none" w:sz="0" w:space="0" w:color="auto"/>
            <w:bottom w:val="none" w:sz="0" w:space="0" w:color="auto"/>
            <w:right w:val="none" w:sz="0" w:space="0" w:color="auto"/>
          </w:divBdr>
        </w:div>
        <w:div w:id="220405663">
          <w:marLeft w:val="0"/>
          <w:marRight w:val="0"/>
          <w:marTop w:val="0"/>
          <w:marBottom w:val="0"/>
          <w:divBdr>
            <w:top w:val="none" w:sz="0" w:space="0" w:color="auto"/>
            <w:left w:val="none" w:sz="0" w:space="0" w:color="auto"/>
            <w:bottom w:val="none" w:sz="0" w:space="0" w:color="auto"/>
            <w:right w:val="none" w:sz="0" w:space="0" w:color="auto"/>
          </w:divBdr>
        </w:div>
        <w:div w:id="1873180930">
          <w:marLeft w:val="0"/>
          <w:marRight w:val="0"/>
          <w:marTop w:val="0"/>
          <w:marBottom w:val="0"/>
          <w:divBdr>
            <w:top w:val="none" w:sz="0" w:space="0" w:color="auto"/>
            <w:left w:val="none" w:sz="0" w:space="0" w:color="auto"/>
            <w:bottom w:val="none" w:sz="0" w:space="0" w:color="auto"/>
            <w:right w:val="none" w:sz="0" w:space="0" w:color="auto"/>
          </w:divBdr>
        </w:div>
        <w:div w:id="1840080311">
          <w:marLeft w:val="0"/>
          <w:marRight w:val="0"/>
          <w:marTop w:val="0"/>
          <w:marBottom w:val="0"/>
          <w:divBdr>
            <w:top w:val="none" w:sz="0" w:space="0" w:color="auto"/>
            <w:left w:val="none" w:sz="0" w:space="0" w:color="auto"/>
            <w:bottom w:val="none" w:sz="0" w:space="0" w:color="auto"/>
            <w:right w:val="none" w:sz="0" w:space="0" w:color="auto"/>
          </w:divBdr>
        </w:div>
        <w:div w:id="1378777921">
          <w:marLeft w:val="0"/>
          <w:marRight w:val="0"/>
          <w:marTop w:val="0"/>
          <w:marBottom w:val="0"/>
          <w:divBdr>
            <w:top w:val="none" w:sz="0" w:space="0" w:color="auto"/>
            <w:left w:val="none" w:sz="0" w:space="0" w:color="auto"/>
            <w:bottom w:val="none" w:sz="0" w:space="0" w:color="auto"/>
            <w:right w:val="none" w:sz="0" w:space="0" w:color="auto"/>
          </w:divBdr>
        </w:div>
        <w:div w:id="1126310089">
          <w:marLeft w:val="0"/>
          <w:marRight w:val="0"/>
          <w:marTop w:val="0"/>
          <w:marBottom w:val="0"/>
          <w:divBdr>
            <w:top w:val="none" w:sz="0" w:space="0" w:color="auto"/>
            <w:left w:val="none" w:sz="0" w:space="0" w:color="auto"/>
            <w:bottom w:val="none" w:sz="0" w:space="0" w:color="auto"/>
            <w:right w:val="none" w:sz="0" w:space="0" w:color="auto"/>
          </w:divBdr>
        </w:div>
        <w:div w:id="483592992">
          <w:marLeft w:val="0"/>
          <w:marRight w:val="0"/>
          <w:marTop w:val="0"/>
          <w:marBottom w:val="0"/>
          <w:divBdr>
            <w:top w:val="none" w:sz="0" w:space="0" w:color="auto"/>
            <w:left w:val="none" w:sz="0" w:space="0" w:color="auto"/>
            <w:bottom w:val="none" w:sz="0" w:space="0" w:color="auto"/>
            <w:right w:val="none" w:sz="0" w:space="0" w:color="auto"/>
          </w:divBdr>
        </w:div>
        <w:div w:id="597102704">
          <w:marLeft w:val="0"/>
          <w:marRight w:val="0"/>
          <w:marTop w:val="0"/>
          <w:marBottom w:val="0"/>
          <w:divBdr>
            <w:top w:val="none" w:sz="0" w:space="0" w:color="auto"/>
            <w:left w:val="none" w:sz="0" w:space="0" w:color="auto"/>
            <w:bottom w:val="none" w:sz="0" w:space="0" w:color="auto"/>
            <w:right w:val="none" w:sz="0" w:space="0" w:color="auto"/>
          </w:divBdr>
        </w:div>
        <w:div w:id="54545012">
          <w:marLeft w:val="0"/>
          <w:marRight w:val="0"/>
          <w:marTop w:val="0"/>
          <w:marBottom w:val="0"/>
          <w:divBdr>
            <w:top w:val="none" w:sz="0" w:space="0" w:color="auto"/>
            <w:left w:val="none" w:sz="0" w:space="0" w:color="auto"/>
            <w:bottom w:val="none" w:sz="0" w:space="0" w:color="auto"/>
            <w:right w:val="none" w:sz="0" w:space="0" w:color="auto"/>
          </w:divBdr>
        </w:div>
        <w:div w:id="1478759883">
          <w:marLeft w:val="0"/>
          <w:marRight w:val="0"/>
          <w:marTop w:val="0"/>
          <w:marBottom w:val="0"/>
          <w:divBdr>
            <w:top w:val="none" w:sz="0" w:space="0" w:color="auto"/>
            <w:left w:val="none" w:sz="0" w:space="0" w:color="auto"/>
            <w:bottom w:val="none" w:sz="0" w:space="0" w:color="auto"/>
            <w:right w:val="none" w:sz="0" w:space="0" w:color="auto"/>
          </w:divBdr>
        </w:div>
        <w:div w:id="108545792">
          <w:marLeft w:val="0"/>
          <w:marRight w:val="0"/>
          <w:marTop w:val="0"/>
          <w:marBottom w:val="0"/>
          <w:divBdr>
            <w:top w:val="none" w:sz="0" w:space="0" w:color="auto"/>
            <w:left w:val="none" w:sz="0" w:space="0" w:color="auto"/>
            <w:bottom w:val="none" w:sz="0" w:space="0" w:color="auto"/>
            <w:right w:val="none" w:sz="0" w:space="0" w:color="auto"/>
          </w:divBdr>
        </w:div>
      </w:divsChild>
    </w:div>
    <w:div w:id="224875217">
      <w:bodyDiv w:val="1"/>
      <w:marLeft w:val="0"/>
      <w:marRight w:val="0"/>
      <w:marTop w:val="0"/>
      <w:marBottom w:val="0"/>
      <w:divBdr>
        <w:top w:val="none" w:sz="0" w:space="0" w:color="auto"/>
        <w:left w:val="none" w:sz="0" w:space="0" w:color="auto"/>
        <w:bottom w:val="none" w:sz="0" w:space="0" w:color="auto"/>
        <w:right w:val="none" w:sz="0" w:space="0" w:color="auto"/>
      </w:divBdr>
    </w:div>
    <w:div w:id="225268177">
      <w:bodyDiv w:val="1"/>
      <w:marLeft w:val="0"/>
      <w:marRight w:val="0"/>
      <w:marTop w:val="0"/>
      <w:marBottom w:val="0"/>
      <w:divBdr>
        <w:top w:val="none" w:sz="0" w:space="0" w:color="auto"/>
        <w:left w:val="none" w:sz="0" w:space="0" w:color="auto"/>
        <w:bottom w:val="none" w:sz="0" w:space="0" w:color="auto"/>
        <w:right w:val="none" w:sz="0" w:space="0" w:color="auto"/>
      </w:divBdr>
    </w:div>
    <w:div w:id="225603645">
      <w:bodyDiv w:val="1"/>
      <w:marLeft w:val="0"/>
      <w:marRight w:val="0"/>
      <w:marTop w:val="0"/>
      <w:marBottom w:val="0"/>
      <w:divBdr>
        <w:top w:val="none" w:sz="0" w:space="0" w:color="auto"/>
        <w:left w:val="none" w:sz="0" w:space="0" w:color="auto"/>
        <w:bottom w:val="none" w:sz="0" w:space="0" w:color="auto"/>
        <w:right w:val="none" w:sz="0" w:space="0" w:color="auto"/>
      </w:divBdr>
    </w:div>
    <w:div w:id="225654200">
      <w:bodyDiv w:val="1"/>
      <w:marLeft w:val="0"/>
      <w:marRight w:val="0"/>
      <w:marTop w:val="0"/>
      <w:marBottom w:val="0"/>
      <w:divBdr>
        <w:top w:val="none" w:sz="0" w:space="0" w:color="auto"/>
        <w:left w:val="none" w:sz="0" w:space="0" w:color="auto"/>
        <w:bottom w:val="none" w:sz="0" w:space="0" w:color="auto"/>
        <w:right w:val="none" w:sz="0" w:space="0" w:color="auto"/>
      </w:divBdr>
    </w:div>
    <w:div w:id="225723249">
      <w:bodyDiv w:val="1"/>
      <w:marLeft w:val="0"/>
      <w:marRight w:val="0"/>
      <w:marTop w:val="0"/>
      <w:marBottom w:val="0"/>
      <w:divBdr>
        <w:top w:val="none" w:sz="0" w:space="0" w:color="auto"/>
        <w:left w:val="none" w:sz="0" w:space="0" w:color="auto"/>
        <w:bottom w:val="none" w:sz="0" w:space="0" w:color="auto"/>
        <w:right w:val="none" w:sz="0" w:space="0" w:color="auto"/>
      </w:divBdr>
    </w:div>
    <w:div w:id="225729633">
      <w:bodyDiv w:val="1"/>
      <w:marLeft w:val="0"/>
      <w:marRight w:val="0"/>
      <w:marTop w:val="0"/>
      <w:marBottom w:val="0"/>
      <w:divBdr>
        <w:top w:val="none" w:sz="0" w:space="0" w:color="auto"/>
        <w:left w:val="none" w:sz="0" w:space="0" w:color="auto"/>
        <w:bottom w:val="none" w:sz="0" w:space="0" w:color="auto"/>
        <w:right w:val="none" w:sz="0" w:space="0" w:color="auto"/>
      </w:divBdr>
    </w:div>
    <w:div w:id="225840681">
      <w:bodyDiv w:val="1"/>
      <w:marLeft w:val="0"/>
      <w:marRight w:val="0"/>
      <w:marTop w:val="0"/>
      <w:marBottom w:val="0"/>
      <w:divBdr>
        <w:top w:val="none" w:sz="0" w:space="0" w:color="auto"/>
        <w:left w:val="none" w:sz="0" w:space="0" w:color="auto"/>
        <w:bottom w:val="none" w:sz="0" w:space="0" w:color="auto"/>
        <w:right w:val="none" w:sz="0" w:space="0" w:color="auto"/>
      </w:divBdr>
    </w:div>
    <w:div w:id="226041787">
      <w:bodyDiv w:val="1"/>
      <w:marLeft w:val="0"/>
      <w:marRight w:val="0"/>
      <w:marTop w:val="0"/>
      <w:marBottom w:val="0"/>
      <w:divBdr>
        <w:top w:val="none" w:sz="0" w:space="0" w:color="auto"/>
        <w:left w:val="none" w:sz="0" w:space="0" w:color="auto"/>
        <w:bottom w:val="none" w:sz="0" w:space="0" w:color="auto"/>
        <w:right w:val="none" w:sz="0" w:space="0" w:color="auto"/>
      </w:divBdr>
    </w:div>
    <w:div w:id="226260977">
      <w:bodyDiv w:val="1"/>
      <w:marLeft w:val="0"/>
      <w:marRight w:val="0"/>
      <w:marTop w:val="0"/>
      <w:marBottom w:val="0"/>
      <w:divBdr>
        <w:top w:val="none" w:sz="0" w:space="0" w:color="auto"/>
        <w:left w:val="none" w:sz="0" w:space="0" w:color="auto"/>
        <w:bottom w:val="none" w:sz="0" w:space="0" w:color="auto"/>
        <w:right w:val="none" w:sz="0" w:space="0" w:color="auto"/>
      </w:divBdr>
    </w:div>
    <w:div w:id="226376240">
      <w:bodyDiv w:val="1"/>
      <w:marLeft w:val="0"/>
      <w:marRight w:val="0"/>
      <w:marTop w:val="0"/>
      <w:marBottom w:val="0"/>
      <w:divBdr>
        <w:top w:val="none" w:sz="0" w:space="0" w:color="auto"/>
        <w:left w:val="none" w:sz="0" w:space="0" w:color="auto"/>
        <w:bottom w:val="none" w:sz="0" w:space="0" w:color="auto"/>
        <w:right w:val="none" w:sz="0" w:space="0" w:color="auto"/>
      </w:divBdr>
    </w:div>
    <w:div w:id="226455866">
      <w:bodyDiv w:val="1"/>
      <w:marLeft w:val="0"/>
      <w:marRight w:val="0"/>
      <w:marTop w:val="0"/>
      <w:marBottom w:val="0"/>
      <w:divBdr>
        <w:top w:val="none" w:sz="0" w:space="0" w:color="auto"/>
        <w:left w:val="none" w:sz="0" w:space="0" w:color="auto"/>
        <w:bottom w:val="none" w:sz="0" w:space="0" w:color="auto"/>
        <w:right w:val="none" w:sz="0" w:space="0" w:color="auto"/>
      </w:divBdr>
    </w:div>
    <w:div w:id="226455929">
      <w:bodyDiv w:val="1"/>
      <w:marLeft w:val="0"/>
      <w:marRight w:val="0"/>
      <w:marTop w:val="0"/>
      <w:marBottom w:val="0"/>
      <w:divBdr>
        <w:top w:val="none" w:sz="0" w:space="0" w:color="auto"/>
        <w:left w:val="none" w:sz="0" w:space="0" w:color="auto"/>
        <w:bottom w:val="none" w:sz="0" w:space="0" w:color="auto"/>
        <w:right w:val="none" w:sz="0" w:space="0" w:color="auto"/>
      </w:divBdr>
    </w:div>
    <w:div w:id="226576860">
      <w:bodyDiv w:val="1"/>
      <w:marLeft w:val="0"/>
      <w:marRight w:val="0"/>
      <w:marTop w:val="0"/>
      <w:marBottom w:val="0"/>
      <w:divBdr>
        <w:top w:val="none" w:sz="0" w:space="0" w:color="auto"/>
        <w:left w:val="none" w:sz="0" w:space="0" w:color="auto"/>
        <w:bottom w:val="none" w:sz="0" w:space="0" w:color="auto"/>
        <w:right w:val="none" w:sz="0" w:space="0" w:color="auto"/>
      </w:divBdr>
    </w:div>
    <w:div w:id="226961075">
      <w:bodyDiv w:val="1"/>
      <w:marLeft w:val="0"/>
      <w:marRight w:val="0"/>
      <w:marTop w:val="0"/>
      <w:marBottom w:val="0"/>
      <w:divBdr>
        <w:top w:val="none" w:sz="0" w:space="0" w:color="auto"/>
        <w:left w:val="none" w:sz="0" w:space="0" w:color="auto"/>
        <w:bottom w:val="none" w:sz="0" w:space="0" w:color="auto"/>
        <w:right w:val="none" w:sz="0" w:space="0" w:color="auto"/>
      </w:divBdr>
    </w:div>
    <w:div w:id="227232322">
      <w:bodyDiv w:val="1"/>
      <w:marLeft w:val="0"/>
      <w:marRight w:val="0"/>
      <w:marTop w:val="0"/>
      <w:marBottom w:val="0"/>
      <w:divBdr>
        <w:top w:val="none" w:sz="0" w:space="0" w:color="auto"/>
        <w:left w:val="none" w:sz="0" w:space="0" w:color="auto"/>
        <w:bottom w:val="none" w:sz="0" w:space="0" w:color="auto"/>
        <w:right w:val="none" w:sz="0" w:space="0" w:color="auto"/>
      </w:divBdr>
    </w:div>
    <w:div w:id="227502150">
      <w:bodyDiv w:val="1"/>
      <w:marLeft w:val="0"/>
      <w:marRight w:val="0"/>
      <w:marTop w:val="0"/>
      <w:marBottom w:val="0"/>
      <w:divBdr>
        <w:top w:val="none" w:sz="0" w:space="0" w:color="auto"/>
        <w:left w:val="none" w:sz="0" w:space="0" w:color="auto"/>
        <w:bottom w:val="none" w:sz="0" w:space="0" w:color="auto"/>
        <w:right w:val="none" w:sz="0" w:space="0" w:color="auto"/>
      </w:divBdr>
    </w:div>
    <w:div w:id="227542598">
      <w:bodyDiv w:val="1"/>
      <w:marLeft w:val="0"/>
      <w:marRight w:val="0"/>
      <w:marTop w:val="0"/>
      <w:marBottom w:val="0"/>
      <w:divBdr>
        <w:top w:val="none" w:sz="0" w:space="0" w:color="auto"/>
        <w:left w:val="none" w:sz="0" w:space="0" w:color="auto"/>
        <w:bottom w:val="none" w:sz="0" w:space="0" w:color="auto"/>
        <w:right w:val="none" w:sz="0" w:space="0" w:color="auto"/>
      </w:divBdr>
    </w:div>
    <w:div w:id="227813156">
      <w:bodyDiv w:val="1"/>
      <w:marLeft w:val="0"/>
      <w:marRight w:val="0"/>
      <w:marTop w:val="0"/>
      <w:marBottom w:val="0"/>
      <w:divBdr>
        <w:top w:val="none" w:sz="0" w:space="0" w:color="auto"/>
        <w:left w:val="none" w:sz="0" w:space="0" w:color="auto"/>
        <w:bottom w:val="none" w:sz="0" w:space="0" w:color="auto"/>
        <w:right w:val="none" w:sz="0" w:space="0" w:color="auto"/>
      </w:divBdr>
    </w:div>
    <w:div w:id="228003555">
      <w:bodyDiv w:val="1"/>
      <w:marLeft w:val="0"/>
      <w:marRight w:val="0"/>
      <w:marTop w:val="0"/>
      <w:marBottom w:val="0"/>
      <w:divBdr>
        <w:top w:val="none" w:sz="0" w:space="0" w:color="auto"/>
        <w:left w:val="none" w:sz="0" w:space="0" w:color="auto"/>
        <w:bottom w:val="none" w:sz="0" w:space="0" w:color="auto"/>
        <w:right w:val="none" w:sz="0" w:space="0" w:color="auto"/>
      </w:divBdr>
    </w:div>
    <w:div w:id="228079919">
      <w:bodyDiv w:val="1"/>
      <w:marLeft w:val="0"/>
      <w:marRight w:val="0"/>
      <w:marTop w:val="0"/>
      <w:marBottom w:val="0"/>
      <w:divBdr>
        <w:top w:val="none" w:sz="0" w:space="0" w:color="auto"/>
        <w:left w:val="none" w:sz="0" w:space="0" w:color="auto"/>
        <w:bottom w:val="none" w:sz="0" w:space="0" w:color="auto"/>
        <w:right w:val="none" w:sz="0" w:space="0" w:color="auto"/>
      </w:divBdr>
    </w:div>
    <w:div w:id="228197429">
      <w:bodyDiv w:val="1"/>
      <w:marLeft w:val="0"/>
      <w:marRight w:val="0"/>
      <w:marTop w:val="0"/>
      <w:marBottom w:val="0"/>
      <w:divBdr>
        <w:top w:val="none" w:sz="0" w:space="0" w:color="auto"/>
        <w:left w:val="none" w:sz="0" w:space="0" w:color="auto"/>
        <w:bottom w:val="none" w:sz="0" w:space="0" w:color="auto"/>
        <w:right w:val="none" w:sz="0" w:space="0" w:color="auto"/>
      </w:divBdr>
    </w:div>
    <w:div w:id="228199410">
      <w:bodyDiv w:val="1"/>
      <w:marLeft w:val="0"/>
      <w:marRight w:val="0"/>
      <w:marTop w:val="0"/>
      <w:marBottom w:val="0"/>
      <w:divBdr>
        <w:top w:val="none" w:sz="0" w:space="0" w:color="auto"/>
        <w:left w:val="none" w:sz="0" w:space="0" w:color="auto"/>
        <w:bottom w:val="none" w:sz="0" w:space="0" w:color="auto"/>
        <w:right w:val="none" w:sz="0" w:space="0" w:color="auto"/>
      </w:divBdr>
      <w:divsChild>
        <w:div w:id="107818414">
          <w:marLeft w:val="0"/>
          <w:marRight w:val="0"/>
          <w:marTop w:val="0"/>
          <w:marBottom w:val="0"/>
          <w:divBdr>
            <w:top w:val="none" w:sz="0" w:space="0" w:color="auto"/>
            <w:left w:val="none" w:sz="0" w:space="0" w:color="auto"/>
            <w:bottom w:val="none" w:sz="0" w:space="0" w:color="auto"/>
            <w:right w:val="none" w:sz="0" w:space="0" w:color="auto"/>
          </w:divBdr>
        </w:div>
        <w:div w:id="152062499">
          <w:marLeft w:val="0"/>
          <w:marRight w:val="0"/>
          <w:marTop w:val="0"/>
          <w:marBottom w:val="0"/>
          <w:divBdr>
            <w:top w:val="none" w:sz="0" w:space="0" w:color="auto"/>
            <w:left w:val="none" w:sz="0" w:space="0" w:color="auto"/>
            <w:bottom w:val="none" w:sz="0" w:space="0" w:color="auto"/>
            <w:right w:val="none" w:sz="0" w:space="0" w:color="auto"/>
          </w:divBdr>
        </w:div>
        <w:div w:id="226456886">
          <w:marLeft w:val="0"/>
          <w:marRight w:val="0"/>
          <w:marTop w:val="0"/>
          <w:marBottom w:val="0"/>
          <w:divBdr>
            <w:top w:val="none" w:sz="0" w:space="0" w:color="auto"/>
            <w:left w:val="none" w:sz="0" w:space="0" w:color="auto"/>
            <w:bottom w:val="none" w:sz="0" w:space="0" w:color="auto"/>
            <w:right w:val="none" w:sz="0" w:space="0" w:color="auto"/>
          </w:divBdr>
        </w:div>
        <w:div w:id="239951446">
          <w:marLeft w:val="0"/>
          <w:marRight w:val="0"/>
          <w:marTop w:val="0"/>
          <w:marBottom w:val="0"/>
          <w:divBdr>
            <w:top w:val="none" w:sz="0" w:space="0" w:color="auto"/>
            <w:left w:val="none" w:sz="0" w:space="0" w:color="auto"/>
            <w:bottom w:val="none" w:sz="0" w:space="0" w:color="auto"/>
            <w:right w:val="none" w:sz="0" w:space="0" w:color="auto"/>
          </w:divBdr>
        </w:div>
        <w:div w:id="352607662">
          <w:marLeft w:val="0"/>
          <w:marRight w:val="0"/>
          <w:marTop w:val="0"/>
          <w:marBottom w:val="0"/>
          <w:divBdr>
            <w:top w:val="none" w:sz="0" w:space="0" w:color="auto"/>
            <w:left w:val="none" w:sz="0" w:space="0" w:color="auto"/>
            <w:bottom w:val="none" w:sz="0" w:space="0" w:color="auto"/>
            <w:right w:val="none" w:sz="0" w:space="0" w:color="auto"/>
          </w:divBdr>
        </w:div>
        <w:div w:id="676539937">
          <w:marLeft w:val="0"/>
          <w:marRight w:val="0"/>
          <w:marTop w:val="0"/>
          <w:marBottom w:val="0"/>
          <w:divBdr>
            <w:top w:val="none" w:sz="0" w:space="0" w:color="auto"/>
            <w:left w:val="none" w:sz="0" w:space="0" w:color="auto"/>
            <w:bottom w:val="none" w:sz="0" w:space="0" w:color="auto"/>
            <w:right w:val="none" w:sz="0" w:space="0" w:color="auto"/>
          </w:divBdr>
        </w:div>
        <w:div w:id="714163878">
          <w:marLeft w:val="0"/>
          <w:marRight w:val="0"/>
          <w:marTop w:val="0"/>
          <w:marBottom w:val="0"/>
          <w:divBdr>
            <w:top w:val="none" w:sz="0" w:space="0" w:color="auto"/>
            <w:left w:val="none" w:sz="0" w:space="0" w:color="auto"/>
            <w:bottom w:val="none" w:sz="0" w:space="0" w:color="auto"/>
            <w:right w:val="none" w:sz="0" w:space="0" w:color="auto"/>
          </w:divBdr>
        </w:div>
        <w:div w:id="851841333">
          <w:marLeft w:val="0"/>
          <w:marRight w:val="0"/>
          <w:marTop w:val="0"/>
          <w:marBottom w:val="0"/>
          <w:divBdr>
            <w:top w:val="none" w:sz="0" w:space="0" w:color="auto"/>
            <w:left w:val="none" w:sz="0" w:space="0" w:color="auto"/>
            <w:bottom w:val="none" w:sz="0" w:space="0" w:color="auto"/>
            <w:right w:val="none" w:sz="0" w:space="0" w:color="auto"/>
          </w:divBdr>
        </w:div>
        <w:div w:id="874855127">
          <w:marLeft w:val="0"/>
          <w:marRight w:val="0"/>
          <w:marTop w:val="0"/>
          <w:marBottom w:val="0"/>
          <w:divBdr>
            <w:top w:val="none" w:sz="0" w:space="0" w:color="auto"/>
            <w:left w:val="none" w:sz="0" w:space="0" w:color="auto"/>
            <w:bottom w:val="none" w:sz="0" w:space="0" w:color="auto"/>
            <w:right w:val="none" w:sz="0" w:space="0" w:color="auto"/>
          </w:divBdr>
        </w:div>
        <w:div w:id="889224098">
          <w:marLeft w:val="0"/>
          <w:marRight w:val="0"/>
          <w:marTop w:val="0"/>
          <w:marBottom w:val="0"/>
          <w:divBdr>
            <w:top w:val="none" w:sz="0" w:space="0" w:color="auto"/>
            <w:left w:val="none" w:sz="0" w:space="0" w:color="auto"/>
            <w:bottom w:val="none" w:sz="0" w:space="0" w:color="auto"/>
            <w:right w:val="none" w:sz="0" w:space="0" w:color="auto"/>
          </w:divBdr>
        </w:div>
        <w:div w:id="919867662">
          <w:marLeft w:val="0"/>
          <w:marRight w:val="0"/>
          <w:marTop w:val="0"/>
          <w:marBottom w:val="0"/>
          <w:divBdr>
            <w:top w:val="none" w:sz="0" w:space="0" w:color="auto"/>
            <w:left w:val="none" w:sz="0" w:space="0" w:color="auto"/>
            <w:bottom w:val="none" w:sz="0" w:space="0" w:color="auto"/>
            <w:right w:val="none" w:sz="0" w:space="0" w:color="auto"/>
          </w:divBdr>
        </w:div>
        <w:div w:id="1025403942">
          <w:marLeft w:val="0"/>
          <w:marRight w:val="0"/>
          <w:marTop w:val="0"/>
          <w:marBottom w:val="0"/>
          <w:divBdr>
            <w:top w:val="none" w:sz="0" w:space="0" w:color="auto"/>
            <w:left w:val="none" w:sz="0" w:space="0" w:color="auto"/>
            <w:bottom w:val="none" w:sz="0" w:space="0" w:color="auto"/>
            <w:right w:val="none" w:sz="0" w:space="0" w:color="auto"/>
          </w:divBdr>
        </w:div>
        <w:div w:id="1066879153">
          <w:marLeft w:val="0"/>
          <w:marRight w:val="0"/>
          <w:marTop w:val="0"/>
          <w:marBottom w:val="0"/>
          <w:divBdr>
            <w:top w:val="none" w:sz="0" w:space="0" w:color="auto"/>
            <w:left w:val="none" w:sz="0" w:space="0" w:color="auto"/>
            <w:bottom w:val="none" w:sz="0" w:space="0" w:color="auto"/>
            <w:right w:val="none" w:sz="0" w:space="0" w:color="auto"/>
          </w:divBdr>
        </w:div>
        <w:div w:id="1286038160">
          <w:marLeft w:val="0"/>
          <w:marRight w:val="0"/>
          <w:marTop w:val="0"/>
          <w:marBottom w:val="0"/>
          <w:divBdr>
            <w:top w:val="none" w:sz="0" w:space="0" w:color="auto"/>
            <w:left w:val="none" w:sz="0" w:space="0" w:color="auto"/>
            <w:bottom w:val="none" w:sz="0" w:space="0" w:color="auto"/>
            <w:right w:val="none" w:sz="0" w:space="0" w:color="auto"/>
          </w:divBdr>
        </w:div>
        <w:div w:id="1320646563">
          <w:marLeft w:val="0"/>
          <w:marRight w:val="0"/>
          <w:marTop w:val="0"/>
          <w:marBottom w:val="0"/>
          <w:divBdr>
            <w:top w:val="none" w:sz="0" w:space="0" w:color="auto"/>
            <w:left w:val="none" w:sz="0" w:space="0" w:color="auto"/>
            <w:bottom w:val="none" w:sz="0" w:space="0" w:color="auto"/>
            <w:right w:val="none" w:sz="0" w:space="0" w:color="auto"/>
          </w:divBdr>
        </w:div>
        <w:div w:id="1334604349">
          <w:marLeft w:val="0"/>
          <w:marRight w:val="0"/>
          <w:marTop w:val="0"/>
          <w:marBottom w:val="0"/>
          <w:divBdr>
            <w:top w:val="none" w:sz="0" w:space="0" w:color="auto"/>
            <w:left w:val="none" w:sz="0" w:space="0" w:color="auto"/>
            <w:bottom w:val="none" w:sz="0" w:space="0" w:color="auto"/>
            <w:right w:val="none" w:sz="0" w:space="0" w:color="auto"/>
          </w:divBdr>
        </w:div>
        <w:div w:id="1352802204">
          <w:marLeft w:val="0"/>
          <w:marRight w:val="0"/>
          <w:marTop w:val="0"/>
          <w:marBottom w:val="0"/>
          <w:divBdr>
            <w:top w:val="none" w:sz="0" w:space="0" w:color="auto"/>
            <w:left w:val="none" w:sz="0" w:space="0" w:color="auto"/>
            <w:bottom w:val="none" w:sz="0" w:space="0" w:color="auto"/>
            <w:right w:val="none" w:sz="0" w:space="0" w:color="auto"/>
          </w:divBdr>
        </w:div>
        <w:div w:id="1392190288">
          <w:marLeft w:val="0"/>
          <w:marRight w:val="0"/>
          <w:marTop w:val="0"/>
          <w:marBottom w:val="0"/>
          <w:divBdr>
            <w:top w:val="none" w:sz="0" w:space="0" w:color="auto"/>
            <w:left w:val="none" w:sz="0" w:space="0" w:color="auto"/>
            <w:bottom w:val="none" w:sz="0" w:space="0" w:color="auto"/>
            <w:right w:val="none" w:sz="0" w:space="0" w:color="auto"/>
          </w:divBdr>
        </w:div>
        <w:div w:id="1400446034">
          <w:marLeft w:val="0"/>
          <w:marRight w:val="0"/>
          <w:marTop w:val="0"/>
          <w:marBottom w:val="0"/>
          <w:divBdr>
            <w:top w:val="none" w:sz="0" w:space="0" w:color="auto"/>
            <w:left w:val="none" w:sz="0" w:space="0" w:color="auto"/>
            <w:bottom w:val="none" w:sz="0" w:space="0" w:color="auto"/>
            <w:right w:val="none" w:sz="0" w:space="0" w:color="auto"/>
          </w:divBdr>
        </w:div>
        <w:div w:id="1519464463">
          <w:marLeft w:val="0"/>
          <w:marRight w:val="0"/>
          <w:marTop w:val="0"/>
          <w:marBottom w:val="0"/>
          <w:divBdr>
            <w:top w:val="none" w:sz="0" w:space="0" w:color="auto"/>
            <w:left w:val="none" w:sz="0" w:space="0" w:color="auto"/>
            <w:bottom w:val="none" w:sz="0" w:space="0" w:color="auto"/>
            <w:right w:val="none" w:sz="0" w:space="0" w:color="auto"/>
          </w:divBdr>
        </w:div>
        <w:div w:id="1533689045">
          <w:marLeft w:val="0"/>
          <w:marRight w:val="0"/>
          <w:marTop w:val="0"/>
          <w:marBottom w:val="0"/>
          <w:divBdr>
            <w:top w:val="none" w:sz="0" w:space="0" w:color="auto"/>
            <w:left w:val="none" w:sz="0" w:space="0" w:color="auto"/>
            <w:bottom w:val="none" w:sz="0" w:space="0" w:color="auto"/>
            <w:right w:val="none" w:sz="0" w:space="0" w:color="auto"/>
          </w:divBdr>
        </w:div>
        <w:div w:id="1536507526">
          <w:marLeft w:val="0"/>
          <w:marRight w:val="0"/>
          <w:marTop w:val="0"/>
          <w:marBottom w:val="0"/>
          <w:divBdr>
            <w:top w:val="none" w:sz="0" w:space="0" w:color="auto"/>
            <w:left w:val="none" w:sz="0" w:space="0" w:color="auto"/>
            <w:bottom w:val="none" w:sz="0" w:space="0" w:color="auto"/>
            <w:right w:val="none" w:sz="0" w:space="0" w:color="auto"/>
          </w:divBdr>
        </w:div>
        <w:div w:id="1543326093">
          <w:marLeft w:val="0"/>
          <w:marRight w:val="0"/>
          <w:marTop w:val="0"/>
          <w:marBottom w:val="0"/>
          <w:divBdr>
            <w:top w:val="none" w:sz="0" w:space="0" w:color="auto"/>
            <w:left w:val="none" w:sz="0" w:space="0" w:color="auto"/>
            <w:bottom w:val="none" w:sz="0" w:space="0" w:color="auto"/>
            <w:right w:val="none" w:sz="0" w:space="0" w:color="auto"/>
          </w:divBdr>
        </w:div>
        <w:div w:id="1616715381">
          <w:marLeft w:val="0"/>
          <w:marRight w:val="0"/>
          <w:marTop w:val="0"/>
          <w:marBottom w:val="0"/>
          <w:divBdr>
            <w:top w:val="none" w:sz="0" w:space="0" w:color="auto"/>
            <w:left w:val="none" w:sz="0" w:space="0" w:color="auto"/>
            <w:bottom w:val="none" w:sz="0" w:space="0" w:color="auto"/>
            <w:right w:val="none" w:sz="0" w:space="0" w:color="auto"/>
          </w:divBdr>
        </w:div>
        <w:div w:id="1664550900">
          <w:marLeft w:val="0"/>
          <w:marRight w:val="0"/>
          <w:marTop w:val="0"/>
          <w:marBottom w:val="0"/>
          <w:divBdr>
            <w:top w:val="none" w:sz="0" w:space="0" w:color="auto"/>
            <w:left w:val="none" w:sz="0" w:space="0" w:color="auto"/>
            <w:bottom w:val="none" w:sz="0" w:space="0" w:color="auto"/>
            <w:right w:val="none" w:sz="0" w:space="0" w:color="auto"/>
          </w:divBdr>
        </w:div>
        <w:div w:id="1669406241">
          <w:marLeft w:val="0"/>
          <w:marRight w:val="0"/>
          <w:marTop w:val="0"/>
          <w:marBottom w:val="0"/>
          <w:divBdr>
            <w:top w:val="none" w:sz="0" w:space="0" w:color="auto"/>
            <w:left w:val="none" w:sz="0" w:space="0" w:color="auto"/>
            <w:bottom w:val="none" w:sz="0" w:space="0" w:color="auto"/>
            <w:right w:val="none" w:sz="0" w:space="0" w:color="auto"/>
          </w:divBdr>
        </w:div>
        <w:div w:id="1748384810">
          <w:marLeft w:val="0"/>
          <w:marRight w:val="0"/>
          <w:marTop w:val="0"/>
          <w:marBottom w:val="0"/>
          <w:divBdr>
            <w:top w:val="none" w:sz="0" w:space="0" w:color="auto"/>
            <w:left w:val="none" w:sz="0" w:space="0" w:color="auto"/>
            <w:bottom w:val="none" w:sz="0" w:space="0" w:color="auto"/>
            <w:right w:val="none" w:sz="0" w:space="0" w:color="auto"/>
          </w:divBdr>
        </w:div>
        <w:div w:id="1851410906">
          <w:marLeft w:val="0"/>
          <w:marRight w:val="0"/>
          <w:marTop w:val="0"/>
          <w:marBottom w:val="0"/>
          <w:divBdr>
            <w:top w:val="none" w:sz="0" w:space="0" w:color="auto"/>
            <w:left w:val="none" w:sz="0" w:space="0" w:color="auto"/>
            <w:bottom w:val="none" w:sz="0" w:space="0" w:color="auto"/>
            <w:right w:val="none" w:sz="0" w:space="0" w:color="auto"/>
          </w:divBdr>
        </w:div>
        <w:div w:id="1902254632">
          <w:marLeft w:val="0"/>
          <w:marRight w:val="0"/>
          <w:marTop w:val="0"/>
          <w:marBottom w:val="0"/>
          <w:divBdr>
            <w:top w:val="none" w:sz="0" w:space="0" w:color="auto"/>
            <w:left w:val="none" w:sz="0" w:space="0" w:color="auto"/>
            <w:bottom w:val="none" w:sz="0" w:space="0" w:color="auto"/>
            <w:right w:val="none" w:sz="0" w:space="0" w:color="auto"/>
          </w:divBdr>
        </w:div>
        <w:div w:id="2108766970">
          <w:marLeft w:val="0"/>
          <w:marRight w:val="0"/>
          <w:marTop w:val="0"/>
          <w:marBottom w:val="0"/>
          <w:divBdr>
            <w:top w:val="none" w:sz="0" w:space="0" w:color="auto"/>
            <w:left w:val="none" w:sz="0" w:space="0" w:color="auto"/>
            <w:bottom w:val="none" w:sz="0" w:space="0" w:color="auto"/>
            <w:right w:val="none" w:sz="0" w:space="0" w:color="auto"/>
          </w:divBdr>
        </w:div>
        <w:div w:id="2131781802">
          <w:marLeft w:val="0"/>
          <w:marRight w:val="0"/>
          <w:marTop w:val="0"/>
          <w:marBottom w:val="0"/>
          <w:divBdr>
            <w:top w:val="none" w:sz="0" w:space="0" w:color="auto"/>
            <w:left w:val="none" w:sz="0" w:space="0" w:color="auto"/>
            <w:bottom w:val="none" w:sz="0" w:space="0" w:color="auto"/>
            <w:right w:val="none" w:sz="0" w:space="0" w:color="auto"/>
          </w:divBdr>
        </w:div>
      </w:divsChild>
    </w:div>
    <w:div w:id="228423618">
      <w:bodyDiv w:val="1"/>
      <w:marLeft w:val="0"/>
      <w:marRight w:val="0"/>
      <w:marTop w:val="0"/>
      <w:marBottom w:val="0"/>
      <w:divBdr>
        <w:top w:val="none" w:sz="0" w:space="0" w:color="auto"/>
        <w:left w:val="none" w:sz="0" w:space="0" w:color="auto"/>
        <w:bottom w:val="none" w:sz="0" w:space="0" w:color="auto"/>
        <w:right w:val="none" w:sz="0" w:space="0" w:color="auto"/>
      </w:divBdr>
    </w:div>
    <w:div w:id="228462595">
      <w:bodyDiv w:val="1"/>
      <w:marLeft w:val="0"/>
      <w:marRight w:val="0"/>
      <w:marTop w:val="0"/>
      <w:marBottom w:val="0"/>
      <w:divBdr>
        <w:top w:val="none" w:sz="0" w:space="0" w:color="auto"/>
        <w:left w:val="none" w:sz="0" w:space="0" w:color="auto"/>
        <w:bottom w:val="none" w:sz="0" w:space="0" w:color="auto"/>
        <w:right w:val="none" w:sz="0" w:space="0" w:color="auto"/>
      </w:divBdr>
    </w:div>
    <w:div w:id="228615811">
      <w:bodyDiv w:val="1"/>
      <w:marLeft w:val="0"/>
      <w:marRight w:val="0"/>
      <w:marTop w:val="0"/>
      <w:marBottom w:val="0"/>
      <w:divBdr>
        <w:top w:val="none" w:sz="0" w:space="0" w:color="auto"/>
        <w:left w:val="none" w:sz="0" w:space="0" w:color="auto"/>
        <w:bottom w:val="none" w:sz="0" w:space="0" w:color="auto"/>
        <w:right w:val="none" w:sz="0" w:space="0" w:color="auto"/>
      </w:divBdr>
      <w:divsChild>
        <w:div w:id="1090348879">
          <w:marLeft w:val="0"/>
          <w:marRight w:val="0"/>
          <w:marTop w:val="0"/>
          <w:marBottom w:val="0"/>
          <w:divBdr>
            <w:top w:val="none" w:sz="0" w:space="0" w:color="auto"/>
            <w:left w:val="none" w:sz="0" w:space="0" w:color="auto"/>
            <w:bottom w:val="none" w:sz="0" w:space="0" w:color="auto"/>
            <w:right w:val="none" w:sz="0" w:space="0" w:color="auto"/>
          </w:divBdr>
        </w:div>
        <w:div w:id="357317357">
          <w:marLeft w:val="0"/>
          <w:marRight w:val="0"/>
          <w:marTop w:val="0"/>
          <w:marBottom w:val="0"/>
          <w:divBdr>
            <w:top w:val="none" w:sz="0" w:space="0" w:color="auto"/>
            <w:left w:val="none" w:sz="0" w:space="0" w:color="auto"/>
            <w:bottom w:val="none" w:sz="0" w:space="0" w:color="auto"/>
            <w:right w:val="none" w:sz="0" w:space="0" w:color="auto"/>
          </w:divBdr>
        </w:div>
        <w:div w:id="336033637">
          <w:marLeft w:val="0"/>
          <w:marRight w:val="0"/>
          <w:marTop w:val="0"/>
          <w:marBottom w:val="0"/>
          <w:divBdr>
            <w:top w:val="none" w:sz="0" w:space="0" w:color="auto"/>
            <w:left w:val="none" w:sz="0" w:space="0" w:color="auto"/>
            <w:bottom w:val="none" w:sz="0" w:space="0" w:color="auto"/>
            <w:right w:val="none" w:sz="0" w:space="0" w:color="auto"/>
          </w:divBdr>
        </w:div>
        <w:div w:id="800660221">
          <w:marLeft w:val="0"/>
          <w:marRight w:val="0"/>
          <w:marTop w:val="0"/>
          <w:marBottom w:val="0"/>
          <w:divBdr>
            <w:top w:val="none" w:sz="0" w:space="0" w:color="auto"/>
            <w:left w:val="none" w:sz="0" w:space="0" w:color="auto"/>
            <w:bottom w:val="none" w:sz="0" w:space="0" w:color="auto"/>
            <w:right w:val="none" w:sz="0" w:space="0" w:color="auto"/>
          </w:divBdr>
        </w:div>
        <w:div w:id="42605942">
          <w:marLeft w:val="0"/>
          <w:marRight w:val="0"/>
          <w:marTop w:val="0"/>
          <w:marBottom w:val="0"/>
          <w:divBdr>
            <w:top w:val="none" w:sz="0" w:space="0" w:color="auto"/>
            <w:left w:val="none" w:sz="0" w:space="0" w:color="auto"/>
            <w:bottom w:val="none" w:sz="0" w:space="0" w:color="auto"/>
            <w:right w:val="none" w:sz="0" w:space="0" w:color="auto"/>
          </w:divBdr>
        </w:div>
        <w:div w:id="2112357339">
          <w:marLeft w:val="0"/>
          <w:marRight w:val="0"/>
          <w:marTop w:val="0"/>
          <w:marBottom w:val="0"/>
          <w:divBdr>
            <w:top w:val="none" w:sz="0" w:space="0" w:color="auto"/>
            <w:left w:val="none" w:sz="0" w:space="0" w:color="auto"/>
            <w:bottom w:val="none" w:sz="0" w:space="0" w:color="auto"/>
            <w:right w:val="none" w:sz="0" w:space="0" w:color="auto"/>
          </w:divBdr>
        </w:div>
        <w:div w:id="890535529">
          <w:marLeft w:val="0"/>
          <w:marRight w:val="0"/>
          <w:marTop w:val="0"/>
          <w:marBottom w:val="0"/>
          <w:divBdr>
            <w:top w:val="none" w:sz="0" w:space="0" w:color="auto"/>
            <w:left w:val="none" w:sz="0" w:space="0" w:color="auto"/>
            <w:bottom w:val="none" w:sz="0" w:space="0" w:color="auto"/>
            <w:right w:val="none" w:sz="0" w:space="0" w:color="auto"/>
          </w:divBdr>
        </w:div>
        <w:div w:id="1054239137">
          <w:marLeft w:val="0"/>
          <w:marRight w:val="0"/>
          <w:marTop w:val="0"/>
          <w:marBottom w:val="0"/>
          <w:divBdr>
            <w:top w:val="none" w:sz="0" w:space="0" w:color="auto"/>
            <w:left w:val="none" w:sz="0" w:space="0" w:color="auto"/>
            <w:bottom w:val="none" w:sz="0" w:space="0" w:color="auto"/>
            <w:right w:val="none" w:sz="0" w:space="0" w:color="auto"/>
          </w:divBdr>
        </w:div>
        <w:div w:id="1806698622">
          <w:marLeft w:val="0"/>
          <w:marRight w:val="0"/>
          <w:marTop w:val="0"/>
          <w:marBottom w:val="0"/>
          <w:divBdr>
            <w:top w:val="none" w:sz="0" w:space="0" w:color="auto"/>
            <w:left w:val="none" w:sz="0" w:space="0" w:color="auto"/>
            <w:bottom w:val="none" w:sz="0" w:space="0" w:color="auto"/>
            <w:right w:val="none" w:sz="0" w:space="0" w:color="auto"/>
          </w:divBdr>
        </w:div>
        <w:div w:id="355273751">
          <w:marLeft w:val="0"/>
          <w:marRight w:val="0"/>
          <w:marTop w:val="0"/>
          <w:marBottom w:val="0"/>
          <w:divBdr>
            <w:top w:val="none" w:sz="0" w:space="0" w:color="auto"/>
            <w:left w:val="none" w:sz="0" w:space="0" w:color="auto"/>
            <w:bottom w:val="none" w:sz="0" w:space="0" w:color="auto"/>
            <w:right w:val="none" w:sz="0" w:space="0" w:color="auto"/>
          </w:divBdr>
        </w:div>
        <w:div w:id="1591084941">
          <w:marLeft w:val="0"/>
          <w:marRight w:val="0"/>
          <w:marTop w:val="0"/>
          <w:marBottom w:val="0"/>
          <w:divBdr>
            <w:top w:val="none" w:sz="0" w:space="0" w:color="auto"/>
            <w:left w:val="none" w:sz="0" w:space="0" w:color="auto"/>
            <w:bottom w:val="none" w:sz="0" w:space="0" w:color="auto"/>
            <w:right w:val="none" w:sz="0" w:space="0" w:color="auto"/>
          </w:divBdr>
        </w:div>
        <w:div w:id="941187773">
          <w:marLeft w:val="0"/>
          <w:marRight w:val="0"/>
          <w:marTop w:val="0"/>
          <w:marBottom w:val="0"/>
          <w:divBdr>
            <w:top w:val="none" w:sz="0" w:space="0" w:color="auto"/>
            <w:left w:val="none" w:sz="0" w:space="0" w:color="auto"/>
            <w:bottom w:val="none" w:sz="0" w:space="0" w:color="auto"/>
            <w:right w:val="none" w:sz="0" w:space="0" w:color="auto"/>
          </w:divBdr>
        </w:div>
        <w:div w:id="1765686402">
          <w:marLeft w:val="0"/>
          <w:marRight w:val="0"/>
          <w:marTop w:val="0"/>
          <w:marBottom w:val="0"/>
          <w:divBdr>
            <w:top w:val="none" w:sz="0" w:space="0" w:color="auto"/>
            <w:left w:val="none" w:sz="0" w:space="0" w:color="auto"/>
            <w:bottom w:val="none" w:sz="0" w:space="0" w:color="auto"/>
            <w:right w:val="none" w:sz="0" w:space="0" w:color="auto"/>
          </w:divBdr>
        </w:div>
        <w:div w:id="1662931029">
          <w:marLeft w:val="0"/>
          <w:marRight w:val="0"/>
          <w:marTop w:val="0"/>
          <w:marBottom w:val="0"/>
          <w:divBdr>
            <w:top w:val="none" w:sz="0" w:space="0" w:color="auto"/>
            <w:left w:val="none" w:sz="0" w:space="0" w:color="auto"/>
            <w:bottom w:val="none" w:sz="0" w:space="0" w:color="auto"/>
            <w:right w:val="none" w:sz="0" w:space="0" w:color="auto"/>
          </w:divBdr>
        </w:div>
        <w:div w:id="1594706877">
          <w:marLeft w:val="0"/>
          <w:marRight w:val="0"/>
          <w:marTop w:val="0"/>
          <w:marBottom w:val="0"/>
          <w:divBdr>
            <w:top w:val="none" w:sz="0" w:space="0" w:color="auto"/>
            <w:left w:val="none" w:sz="0" w:space="0" w:color="auto"/>
            <w:bottom w:val="none" w:sz="0" w:space="0" w:color="auto"/>
            <w:right w:val="none" w:sz="0" w:space="0" w:color="auto"/>
          </w:divBdr>
        </w:div>
        <w:div w:id="523178708">
          <w:marLeft w:val="0"/>
          <w:marRight w:val="0"/>
          <w:marTop w:val="0"/>
          <w:marBottom w:val="0"/>
          <w:divBdr>
            <w:top w:val="none" w:sz="0" w:space="0" w:color="auto"/>
            <w:left w:val="none" w:sz="0" w:space="0" w:color="auto"/>
            <w:bottom w:val="none" w:sz="0" w:space="0" w:color="auto"/>
            <w:right w:val="none" w:sz="0" w:space="0" w:color="auto"/>
          </w:divBdr>
        </w:div>
        <w:div w:id="1788237883">
          <w:marLeft w:val="0"/>
          <w:marRight w:val="0"/>
          <w:marTop w:val="0"/>
          <w:marBottom w:val="0"/>
          <w:divBdr>
            <w:top w:val="none" w:sz="0" w:space="0" w:color="auto"/>
            <w:left w:val="none" w:sz="0" w:space="0" w:color="auto"/>
            <w:bottom w:val="none" w:sz="0" w:space="0" w:color="auto"/>
            <w:right w:val="none" w:sz="0" w:space="0" w:color="auto"/>
          </w:divBdr>
        </w:div>
        <w:div w:id="1239630065">
          <w:marLeft w:val="0"/>
          <w:marRight w:val="0"/>
          <w:marTop w:val="0"/>
          <w:marBottom w:val="0"/>
          <w:divBdr>
            <w:top w:val="none" w:sz="0" w:space="0" w:color="auto"/>
            <w:left w:val="none" w:sz="0" w:space="0" w:color="auto"/>
            <w:bottom w:val="none" w:sz="0" w:space="0" w:color="auto"/>
            <w:right w:val="none" w:sz="0" w:space="0" w:color="auto"/>
          </w:divBdr>
        </w:div>
        <w:div w:id="174462341">
          <w:marLeft w:val="0"/>
          <w:marRight w:val="0"/>
          <w:marTop w:val="0"/>
          <w:marBottom w:val="0"/>
          <w:divBdr>
            <w:top w:val="none" w:sz="0" w:space="0" w:color="auto"/>
            <w:left w:val="none" w:sz="0" w:space="0" w:color="auto"/>
            <w:bottom w:val="none" w:sz="0" w:space="0" w:color="auto"/>
            <w:right w:val="none" w:sz="0" w:space="0" w:color="auto"/>
          </w:divBdr>
        </w:div>
        <w:div w:id="2023580589">
          <w:marLeft w:val="0"/>
          <w:marRight w:val="0"/>
          <w:marTop w:val="0"/>
          <w:marBottom w:val="0"/>
          <w:divBdr>
            <w:top w:val="none" w:sz="0" w:space="0" w:color="auto"/>
            <w:left w:val="none" w:sz="0" w:space="0" w:color="auto"/>
            <w:bottom w:val="none" w:sz="0" w:space="0" w:color="auto"/>
            <w:right w:val="none" w:sz="0" w:space="0" w:color="auto"/>
          </w:divBdr>
        </w:div>
        <w:div w:id="985664069">
          <w:marLeft w:val="0"/>
          <w:marRight w:val="0"/>
          <w:marTop w:val="0"/>
          <w:marBottom w:val="0"/>
          <w:divBdr>
            <w:top w:val="none" w:sz="0" w:space="0" w:color="auto"/>
            <w:left w:val="none" w:sz="0" w:space="0" w:color="auto"/>
            <w:bottom w:val="none" w:sz="0" w:space="0" w:color="auto"/>
            <w:right w:val="none" w:sz="0" w:space="0" w:color="auto"/>
          </w:divBdr>
        </w:div>
        <w:div w:id="888420815">
          <w:marLeft w:val="0"/>
          <w:marRight w:val="0"/>
          <w:marTop w:val="0"/>
          <w:marBottom w:val="0"/>
          <w:divBdr>
            <w:top w:val="none" w:sz="0" w:space="0" w:color="auto"/>
            <w:left w:val="none" w:sz="0" w:space="0" w:color="auto"/>
            <w:bottom w:val="none" w:sz="0" w:space="0" w:color="auto"/>
            <w:right w:val="none" w:sz="0" w:space="0" w:color="auto"/>
          </w:divBdr>
        </w:div>
        <w:div w:id="32581159">
          <w:marLeft w:val="0"/>
          <w:marRight w:val="0"/>
          <w:marTop w:val="0"/>
          <w:marBottom w:val="0"/>
          <w:divBdr>
            <w:top w:val="none" w:sz="0" w:space="0" w:color="auto"/>
            <w:left w:val="none" w:sz="0" w:space="0" w:color="auto"/>
            <w:bottom w:val="none" w:sz="0" w:space="0" w:color="auto"/>
            <w:right w:val="none" w:sz="0" w:space="0" w:color="auto"/>
          </w:divBdr>
        </w:div>
        <w:div w:id="781652971">
          <w:marLeft w:val="0"/>
          <w:marRight w:val="0"/>
          <w:marTop w:val="0"/>
          <w:marBottom w:val="0"/>
          <w:divBdr>
            <w:top w:val="none" w:sz="0" w:space="0" w:color="auto"/>
            <w:left w:val="none" w:sz="0" w:space="0" w:color="auto"/>
            <w:bottom w:val="none" w:sz="0" w:space="0" w:color="auto"/>
            <w:right w:val="none" w:sz="0" w:space="0" w:color="auto"/>
          </w:divBdr>
        </w:div>
        <w:div w:id="1592393807">
          <w:marLeft w:val="0"/>
          <w:marRight w:val="0"/>
          <w:marTop w:val="0"/>
          <w:marBottom w:val="0"/>
          <w:divBdr>
            <w:top w:val="none" w:sz="0" w:space="0" w:color="auto"/>
            <w:left w:val="none" w:sz="0" w:space="0" w:color="auto"/>
            <w:bottom w:val="none" w:sz="0" w:space="0" w:color="auto"/>
            <w:right w:val="none" w:sz="0" w:space="0" w:color="auto"/>
          </w:divBdr>
        </w:div>
        <w:div w:id="1080178492">
          <w:marLeft w:val="0"/>
          <w:marRight w:val="0"/>
          <w:marTop w:val="0"/>
          <w:marBottom w:val="0"/>
          <w:divBdr>
            <w:top w:val="none" w:sz="0" w:space="0" w:color="auto"/>
            <w:left w:val="none" w:sz="0" w:space="0" w:color="auto"/>
            <w:bottom w:val="none" w:sz="0" w:space="0" w:color="auto"/>
            <w:right w:val="none" w:sz="0" w:space="0" w:color="auto"/>
          </w:divBdr>
        </w:div>
        <w:div w:id="17004811">
          <w:marLeft w:val="0"/>
          <w:marRight w:val="0"/>
          <w:marTop w:val="0"/>
          <w:marBottom w:val="0"/>
          <w:divBdr>
            <w:top w:val="none" w:sz="0" w:space="0" w:color="auto"/>
            <w:left w:val="none" w:sz="0" w:space="0" w:color="auto"/>
            <w:bottom w:val="none" w:sz="0" w:space="0" w:color="auto"/>
            <w:right w:val="none" w:sz="0" w:space="0" w:color="auto"/>
          </w:divBdr>
        </w:div>
        <w:div w:id="2326225">
          <w:marLeft w:val="0"/>
          <w:marRight w:val="0"/>
          <w:marTop w:val="0"/>
          <w:marBottom w:val="0"/>
          <w:divBdr>
            <w:top w:val="none" w:sz="0" w:space="0" w:color="auto"/>
            <w:left w:val="none" w:sz="0" w:space="0" w:color="auto"/>
            <w:bottom w:val="none" w:sz="0" w:space="0" w:color="auto"/>
            <w:right w:val="none" w:sz="0" w:space="0" w:color="auto"/>
          </w:divBdr>
        </w:div>
        <w:div w:id="252973909">
          <w:marLeft w:val="0"/>
          <w:marRight w:val="0"/>
          <w:marTop w:val="0"/>
          <w:marBottom w:val="0"/>
          <w:divBdr>
            <w:top w:val="none" w:sz="0" w:space="0" w:color="auto"/>
            <w:left w:val="none" w:sz="0" w:space="0" w:color="auto"/>
            <w:bottom w:val="none" w:sz="0" w:space="0" w:color="auto"/>
            <w:right w:val="none" w:sz="0" w:space="0" w:color="auto"/>
          </w:divBdr>
        </w:div>
        <w:div w:id="1812595537">
          <w:marLeft w:val="0"/>
          <w:marRight w:val="0"/>
          <w:marTop w:val="0"/>
          <w:marBottom w:val="0"/>
          <w:divBdr>
            <w:top w:val="none" w:sz="0" w:space="0" w:color="auto"/>
            <w:left w:val="none" w:sz="0" w:space="0" w:color="auto"/>
            <w:bottom w:val="none" w:sz="0" w:space="0" w:color="auto"/>
            <w:right w:val="none" w:sz="0" w:space="0" w:color="auto"/>
          </w:divBdr>
        </w:div>
        <w:div w:id="1635257014">
          <w:marLeft w:val="0"/>
          <w:marRight w:val="0"/>
          <w:marTop w:val="0"/>
          <w:marBottom w:val="0"/>
          <w:divBdr>
            <w:top w:val="none" w:sz="0" w:space="0" w:color="auto"/>
            <w:left w:val="none" w:sz="0" w:space="0" w:color="auto"/>
            <w:bottom w:val="none" w:sz="0" w:space="0" w:color="auto"/>
            <w:right w:val="none" w:sz="0" w:space="0" w:color="auto"/>
          </w:divBdr>
        </w:div>
        <w:div w:id="1923488152">
          <w:marLeft w:val="0"/>
          <w:marRight w:val="0"/>
          <w:marTop w:val="0"/>
          <w:marBottom w:val="0"/>
          <w:divBdr>
            <w:top w:val="none" w:sz="0" w:space="0" w:color="auto"/>
            <w:left w:val="none" w:sz="0" w:space="0" w:color="auto"/>
            <w:bottom w:val="none" w:sz="0" w:space="0" w:color="auto"/>
            <w:right w:val="none" w:sz="0" w:space="0" w:color="auto"/>
          </w:divBdr>
        </w:div>
        <w:div w:id="1942713051">
          <w:marLeft w:val="0"/>
          <w:marRight w:val="0"/>
          <w:marTop w:val="0"/>
          <w:marBottom w:val="0"/>
          <w:divBdr>
            <w:top w:val="none" w:sz="0" w:space="0" w:color="auto"/>
            <w:left w:val="none" w:sz="0" w:space="0" w:color="auto"/>
            <w:bottom w:val="none" w:sz="0" w:space="0" w:color="auto"/>
            <w:right w:val="none" w:sz="0" w:space="0" w:color="auto"/>
          </w:divBdr>
        </w:div>
        <w:div w:id="440151620">
          <w:marLeft w:val="0"/>
          <w:marRight w:val="0"/>
          <w:marTop w:val="0"/>
          <w:marBottom w:val="0"/>
          <w:divBdr>
            <w:top w:val="none" w:sz="0" w:space="0" w:color="auto"/>
            <w:left w:val="none" w:sz="0" w:space="0" w:color="auto"/>
            <w:bottom w:val="none" w:sz="0" w:space="0" w:color="auto"/>
            <w:right w:val="none" w:sz="0" w:space="0" w:color="auto"/>
          </w:divBdr>
        </w:div>
        <w:div w:id="415441728">
          <w:marLeft w:val="0"/>
          <w:marRight w:val="0"/>
          <w:marTop w:val="0"/>
          <w:marBottom w:val="0"/>
          <w:divBdr>
            <w:top w:val="none" w:sz="0" w:space="0" w:color="auto"/>
            <w:left w:val="none" w:sz="0" w:space="0" w:color="auto"/>
            <w:bottom w:val="none" w:sz="0" w:space="0" w:color="auto"/>
            <w:right w:val="none" w:sz="0" w:space="0" w:color="auto"/>
          </w:divBdr>
        </w:div>
        <w:div w:id="1304508015">
          <w:marLeft w:val="0"/>
          <w:marRight w:val="0"/>
          <w:marTop w:val="0"/>
          <w:marBottom w:val="0"/>
          <w:divBdr>
            <w:top w:val="none" w:sz="0" w:space="0" w:color="auto"/>
            <w:left w:val="none" w:sz="0" w:space="0" w:color="auto"/>
            <w:bottom w:val="none" w:sz="0" w:space="0" w:color="auto"/>
            <w:right w:val="none" w:sz="0" w:space="0" w:color="auto"/>
          </w:divBdr>
        </w:div>
        <w:div w:id="79330197">
          <w:marLeft w:val="0"/>
          <w:marRight w:val="0"/>
          <w:marTop w:val="0"/>
          <w:marBottom w:val="0"/>
          <w:divBdr>
            <w:top w:val="none" w:sz="0" w:space="0" w:color="auto"/>
            <w:left w:val="none" w:sz="0" w:space="0" w:color="auto"/>
            <w:bottom w:val="none" w:sz="0" w:space="0" w:color="auto"/>
            <w:right w:val="none" w:sz="0" w:space="0" w:color="auto"/>
          </w:divBdr>
        </w:div>
        <w:div w:id="845051236">
          <w:marLeft w:val="0"/>
          <w:marRight w:val="0"/>
          <w:marTop w:val="0"/>
          <w:marBottom w:val="0"/>
          <w:divBdr>
            <w:top w:val="none" w:sz="0" w:space="0" w:color="auto"/>
            <w:left w:val="none" w:sz="0" w:space="0" w:color="auto"/>
            <w:bottom w:val="none" w:sz="0" w:space="0" w:color="auto"/>
            <w:right w:val="none" w:sz="0" w:space="0" w:color="auto"/>
          </w:divBdr>
        </w:div>
        <w:div w:id="1295019042">
          <w:marLeft w:val="0"/>
          <w:marRight w:val="0"/>
          <w:marTop w:val="0"/>
          <w:marBottom w:val="0"/>
          <w:divBdr>
            <w:top w:val="none" w:sz="0" w:space="0" w:color="auto"/>
            <w:left w:val="none" w:sz="0" w:space="0" w:color="auto"/>
            <w:bottom w:val="none" w:sz="0" w:space="0" w:color="auto"/>
            <w:right w:val="none" w:sz="0" w:space="0" w:color="auto"/>
          </w:divBdr>
        </w:div>
        <w:div w:id="1414937085">
          <w:marLeft w:val="0"/>
          <w:marRight w:val="0"/>
          <w:marTop w:val="0"/>
          <w:marBottom w:val="0"/>
          <w:divBdr>
            <w:top w:val="none" w:sz="0" w:space="0" w:color="auto"/>
            <w:left w:val="none" w:sz="0" w:space="0" w:color="auto"/>
            <w:bottom w:val="none" w:sz="0" w:space="0" w:color="auto"/>
            <w:right w:val="none" w:sz="0" w:space="0" w:color="auto"/>
          </w:divBdr>
        </w:div>
        <w:div w:id="123895193">
          <w:marLeft w:val="0"/>
          <w:marRight w:val="0"/>
          <w:marTop w:val="0"/>
          <w:marBottom w:val="0"/>
          <w:divBdr>
            <w:top w:val="none" w:sz="0" w:space="0" w:color="auto"/>
            <w:left w:val="none" w:sz="0" w:space="0" w:color="auto"/>
            <w:bottom w:val="none" w:sz="0" w:space="0" w:color="auto"/>
            <w:right w:val="none" w:sz="0" w:space="0" w:color="auto"/>
          </w:divBdr>
        </w:div>
        <w:div w:id="1011179668">
          <w:marLeft w:val="0"/>
          <w:marRight w:val="0"/>
          <w:marTop w:val="0"/>
          <w:marBottom w:val="0"/>
          <w:divBdr>
            <w:top w:val="none" w:sz="0" w:space="0" w:color="auto"/>
            <w:left w:val="none" w:sz="0" w:space="0" w:color="auto"/>
            <w:bottom w:val="none" w:sz="0" w:space="0" w:color="auto"/>
            <w:right w:val="none" w:sz="0" w:space="0" w:color="auto"/>
          </w:divBdr>
        </w:div>
        <w:div w:id="1993677753">
          <w:marLeft w:val="0"/>
          <w:marRight w:val="0"/>
          <w:marTop w:val="0"/>
          <w:marBottom w:val="0"/>
          <w:divBdr>
            <w:top w:val="none" w:sz="0" w:space="0" w:color="auto"/>
            <w:left w:val="none" w:sz="0" w:space="0" w:color="auto"/>
            <w:bottom w:val="none" w:sz="0" w:space="0" w:color="auto"/>
            <w:right w:val="none" w:sz="0" w:space="0" w:color="auto"/>
          </w:divBdr>
        </w:div>
        <w:div w:id="1283658257">
          <w:marLeft w:val="0"/>
          <w:marRight w:val="0"/>
          <w:marTop w:val="0"/>
          <w:marBottom w:val="0"/>
          <w:divBdr>
            <w:top w:val="none" w:sz="0" w:space="0" w:color="auto"/>
            <w:left w:val="none" w:sz="0" w:space="0" w:color="auto"/>
            <w:bottom w:val="none" w:sz="0" w:space="0" w:color="auto"/>
            <w:right w:val="none" w:sz="0" w:space="0" w:color="auto"/>
          </w:divBdr>
        </w:div>
        <w:div w:id="1695770479">
          <w:marLeft w:val="0"/>
          <w:marRight w:val="0"/>
          <w:marTop w:val="0"/>
          <w:marBottom w:val="0"/>
          <w:divBdr>
            <w:top w:val="none" w:sz="0" w:space="0" w:color="auto"/>
            <w:left w:val="none" w:sz="0" w:space="0" w:color="auto"/>
            <w:bottom w:val="none" w:sz="0" w:space="0" w:color="auto"/>
            <w:right w:val="none" w:sz="0" w:space="0" w:color="auto"/>
          </w:divBdr>
        </w:div>
        <w:div w:id="1159268490">
          <w:marLeft w:val="0"/>
          <w:marRight w:val="0"/>
          <w:marTop w:val="0"/>
          <w:marBottom w:val="0"/>
          <w:divBdr>
            <w:top w:val="none" w:sz="0" w:space="0" w:color="auto"/>
            <w:left w:val="none" w:sz="0" w:space="0" w:color="auto"/>
            <w:bottom w:val="none" w:sz="0" w:space="0" w:color="auto"/>
            <w:right w:val="none" w:sz="0" w:space="0" w:color="auto"/>
          </w:divBdr>
        </w:div>
        <w:div w:id="1578519263">
          <w:marLeft w:val="0"/>
          <w:marRight w:val="0"/>
          <w:marTop w:val="0"/>
          <w:marBottom w:val="0"/>
          <w:divBdr>
            <w:top w:val="none" w:sz="0" w:space="0" w:color="auto"/>
            <w:left w:val="none" w:sz="0" w:space="0" w:color="auto"/>
            <w:bottom w:val="none" w:sz="0" w:space="0" w:color="auto"/>
            <w:right w:val="none" w:sz="0" w:space="0" w:color="auto"/>
          </w:divBdr>
        </w:div>
        <w:div w:id="404180745">
          <w:marLeft w:val="0"/>
          <w:marRight w:val="0"/>
          <w:marTop w:val="0"/>
          <w:marBottom w:val="0"/>
          <w:divBdr>
            <w:top w:val="none" w:sz="0" w:space="0" w:color="auto"/>
            <w:left w:val="none" w:sz="0" w:space="0" w:color="auto"/>
            <w:bottom w:val="none" w:sz="0" w:space="0" w:color="auto"/>
            <w:right w:val="none" w:sz="0" w:space="0" w:color="auto"/>
          </w:divBdr>
        </w:div>
        <w:div w:id="847597395">
          <w:marLeft w:val="0"/>
          <w:marRight w:val="0"/>
          <w:marTop w:val="0"/>
          <w:marBottom w:val="0"/>
          <w:divBdr>
            <w:top w:val="none" w:sz="0" w:space="0" w:color="auto"/>
            <w:left w:val="none" w:sz="0" w:space="0" w:color="auto"/>
            <w:bottom w:val="none" w:sz="0" w:space="0" w:color="auto"/>
            <w:right w:val="none" w:sz="0" w:space="0" w:color="auto"/>
          </w:divBdr>
        </w:div>
        <w:div w:id="1242984652">
          <w:marLeft w:val="0"/>
          <w:marRight w:val="0"/>
          <w:marTop w:val="0"/>
          <w:marBottom w:val="0"/>
          <w:divBdr>
            <w:top w:val="none" w:sz="0" w:space="0" w:color="auto"/>
            <w:left w:val="none" w:sz="0" w:space="0" w:color="auto"/>
            <w:bottom w:val="none" w:sz="0" w:space="0" w:color="auto"/>
            <w:right w:val="none" w:sz="0" w:space="0" w:color="auto"/>
          </w:divBdr>
        </w:div>
        <w:div w:id="333529386">
          <w:marLeft w:val="0"/>
          <w:marRight w:val="0"/>
          <w:marTop w:val="0"/>
          <w:marBottom w:val="0"/>
          <w:divBdr>
            <w:top w:val="none" w:sz="0" w:space="0" w:color="auto"/>
            <w:left w:val="none" w:sz="0" w:space="0" w:color="auto"/>
            <w:bottom w:val="none" w:sz="0" w:space="0" w:color="auto"/>
            <w:right w:val="none" w:sz="0" w:space="0" w:color="auto"/>
          </w:divBdr>
        </w:div>
        <w:div w:id="1749765066">
          <w:marLeft w:val="0"/>
          <w:marRight w:val="0"/>
          <w:marTop w:val="0"/>
          <w:marBottom w:val="0"/>
          <w:divBdr>
            <w:top w:val="none" w:sz="0" w:space="0" w:color="auto"/>
            <w:left w:val="none" w:sz="0" w:space="0" w:color="auto"/>
            <w:bottom w:val="none" w:sz="0" w:space="0" w:color="auto"/>
            <w:right w:val="none" w:sz="0" w:space="0" w:color="auto"/>
          </w:divBdr>
        </w:div>
        <w:div w:id="1324234715">
          <w:marLeft w:val="0"/>
          <w:marRight w:val="0"/>
          <w:marTop w:val="0"/>
          <w:marBottom w:val="0"/>
          <w:divBdr>
            <w:top w:val="none" w:sz="0" w:space="0" w:color="auto"/>
            <w:left w:val="none" w:sz="0" w:space="0" w:color="auto"/>
            <w:bottom w:val="none" w:sz="0" w:space="0" w:color="auto"/>
            <w:right w:val="none" w:sz="0" w:space="0" w:color="auto"/>
          </w:divBdr>
        </w:div>
        <w:div w:id="1382636004">
          <w:marLeft w:val="0"/>
          <w:marRight w:val="0"/>
          <w:marTop w:val="0"/>
          <w:marBottom w:val="0"/>
          <w:divBdr>
            <w:top w:val="none" w:sz="0" w:space="0" w:color="auto"/>
            <w:left w:val="none" w:sz="0" w:space="0" w:color="auto"/>
            <w:bottom w:val="none" w:sz="0" w:space="0" w:color="auto"/>
            <w:right w:val="none" w:sz="0" w:space="0" w:color="auto"/>
          </w:divBdr>
        </w:div>
        <w:div w:id="1385638964">
          <w:marLeft w:val="0"/>
          <w:marRight w:val="0"/>
          <w:marTop w:val="0"/>
          <w:marBottom w:val="0"/>
          <w:divBdr>
            <w:top w:val="none" w:sz="0" w:space="0" w:color="auto"/>
            <w:left w:val="none" w:sz="0" w:space="0" w:color="auto"/>
            <w:bottom w:val="none" w:sz="0" w:space="0" w:color="auto"/>
            <w:right w:val="none" w:sz="0" w:space="0" w:color="auto"/>
          </w:divBdr>
        </w:div>
        <w:div w:id="996155785">
          <w:marLeft w:val="0"/>
          <w:marRight w:val="0"/>
          <w:marTop w:val="0"/>
          <w:marBottom w:val="0"/>
          <w:divBdr>
            <w:top w:val="none" w:sz="0" w:space="0" w:color="auto"/>
            <w:left w:val="none" w:sz="0" w:space="0" w:color="auto"/>
            <w:bottom w:val="none" w:sz="0" w:space="0" w:color="auto"/>
            <w:right w:val="none" w:sz="0" w:space="0" w:color="auto"/>
          </w:divBdr>
        </w:div>
        <w:div w:id="421607140">
          <w:marLeft w:val="0"/>
          <w:marRight w:val="0"/>
          <w:marTop w:val="0"/>
          <w:marBottom w:val="0"/>
          <w:divBdr>
            <w:top w:val="none" w:sz="0" w:space="0" w:color="auto"/>
            <w:left w:val="none" w:sz="0" w:space="0" w:color="auto"/>
            <w:bottom w:val="none" w:sz="0" w:space="0" w:color="auto"/>
            <w:right w:val="none" w:sz="0" w:space="0" w:color="auto"/>
          </w:divBdr>
        </w:div>
        <w:div w:id="1648893681">
          <w:marLeft w:val="0"/>
          <w:marRight w:val="0"/>
          <w:marTop w:val="0"/>
          <w:marBottom w:val="0"/>
          <w:divBdr>
            <w:top w:val="none" w:sz="0" w:space="0" w:color="auto"/>
            <w:left w:val="none" w:sz="0" w:space="0" w:color="auto"/>
            <w:bottom w:val="none" w:sz="0" w:space="0" w:color="auto"/>
            <w:right w:val="none" w:sz="0" w:space="0" w:color="auto"/>
          </w:divBdr>
        </w:div>
        <w:div w:id="485706539">
          <w:marLeft w:val="0"/>
          <w:marRight w:val="0"/>
          <w:marTop w:val="0"/>
          <w:marBottom w:val="0"/>
          <w:divBdr>
            <w:top w:val="none" w:sz="0" w:space="0" w:color="auto"/>
            <w:left w:val="none" w:sz="0" w:space="0" w:color="auto"/>
            <w:bottom w:val="none" w:sz="0" w:space="0" w:color="auto"/>
            <w:right w:val="none" w:sz="0" w:space="0" w:color="auto"/>
          </w:divBdr>
        </w:div>
        <w:div w:id="1981375965">
          <w:marLeft w:val="0"/>
          <w:marRight w:val="0"/>
          <w:marTop w:val="0"/>
          <w:marBottom w:val="0"/>
          <w:divBdr>
            <w:top w:val="none" w:sz="0" w:space="0" w:color="auto"/>
            <w:left w:val="none" w:sz="0" w:space="0" w:color="auto"/>
            <w:bottom w:val="none" w:sz="0" w:space="0" w:color="auto"/>
            <w:right w:val="none" w:sz="0" w:space="0" w:color="auto"/>
          </w:divBdr>
        </w:div>
        <w:div w:id="948927717">
          <w:marLeft w:val="0"/>
          <w:marRight w:val="0"/>
          <w:marTop w:val="0"/>
          <w:marBottom w:val="0"/>
          <w:divBdr>
            <w:top w:val="none" w:sz="0" w:space="0" w:color="auto"/>
            <w:left w:val="none" w:sz="0" w:space="0" w:color="auto"/>
            <w:bottom w:val="none" w:sz="0" w:space="0" w:color="auto"/>
            <w:right w:val="none" w:sz="0" w:space="0" w:color="auto"/>
          </w:divBdr>
        </w:div>
        <w:div w:id="857230028">
          <w:marLeft w:val="0"/>
          <w:marRight w:val="0"/>
          <w:marTop w:val="0"/>
          <w:marBottom w:val="0"/>
          <w:divBdr>
            <w:top w:val="none" w:sz="0" w:space="0" w:color="auto"/>
            <w:left w:val="none" w:sz="0" w:space="0" w:color="auto"/>
            <w:bottom w:val="none" w:sz="0" w:space="0" w:color="auto"/>
            <w:right w:val="none" w:sz="0" w:space="0" w:color="auto"/>
          </w:divBdr>
        </w:div>
        <w:div w:id="282855349">
          <w:marLeft w:val="0"/>
          <w:marRight w:val="0"/>
          <w:marTop w:val="0"/>
          <w:marBottom w:val="0"/>
          <w:divBdr>
            <w:top w:val="none" w:sz="0" w:space="0" w:color="auto"/>
            <w:left w:val="none" w:sz="0" w:space="0" w:color="auto"/>
            <w:bottom w:val="none" w:sz="0" w:space="0" w:color="auto"/>
            <w:right w:val="none" w:sz="0" w:space="0" w:color="auto"/>
          </w:divBdr>
        </w:div>
        <w:div w:id="1844659637">
          <w:marLeft w:val="0"/>
          <w:marRight w:val="0"/>
          <w:marTop w:val="0"/>
          <w:marBottom w:val="0"/>
          <w:divBdr>
            <w:top w:val="none" w:sz="0" w:space="0" w:color="auto"/>
            <w:left w:val="none" w:sz="0" w:space="0" w:color="auto"/>
            <w:bottom w:val="none" w:sz="0" w:space="0" w:color="auto"/>
            <w:right w:val="none" w:sz="0" w:space="0" w:color="auto"/>
          </w:divBdr>
        </w:div>
      </w:divsChild>
    </w:div>
    <w:div w:id="228813631">
      <w:bodyDiv w:val="1"/>
      <w:marLeft w:val="0"/>
      <w:marRight w:val="0"/>
      <w:marTop w:val="0"/>
      <w:marBottom w:val="0"/>
      <w:divBdr>
        <w:top w:val="none" w:sz="0" w:space="0" w:color="auto"/>
        <w:left w:val="none" w:sz="0" w:space="0" w:color="auto"/>
        <w:bottom w:val="none" w:sz="0" w:space="0" w:color="auto"/>
        <w:right w:val="none" w:sz="0" w:space="0" w:color="auto"/>
      </w:divBdr>
      <w:divsChild>
        <w:div w:id="16660602">
          <w:marLeft w:val="0"/>
          <w:marRight w:val="0"/>
          <w:marTop w:val="0"/>
          <w:marBottom w:val="0"/>
          <w:divBdr>
            <w:top w:val="none" w:sz="0" w:space="0" w:color="auto"/>
            <w:left w:val="none" w:sz="0" w:space="0" w:color="auto"/>
            <w:bottom w:val="none" w:sz="0" w:space="0" w:color="auto"/>
            <w:right w:val="none" w:sz="0" w:space="0" w:color="auto"/>
          </w:divBdr>
        </w:div>
        <w:div w:id="112991483">
          <w:marLeft w:val="0"/>
          <w:marRight w:val="0"/>
          <w:marTop w:val="0"/>
          <w:marBottom w:val="0"/>
          <w:divBdr>
            <w:top w:val="none" w:sz="0" w:space="0" w:color="auto"/>
            <w:left w:val="none" w:sz="0" w:space="0" w:color="auto"/>
            <w:bottom w:val="none" w:sz="0" w:space="0" w:color="auto"/>
            <w:right w:val="none" w:sz="0" w:space="0" w:color="auto"/>
          </w:divBdr>
        </w:div>
        <w:div w:id="1255435331">
          <w:marLeft w:val="0"/>
          <w:marRight w:val="0"/>
          <w:marTop w:val="0"/>
          <w:marBottom w:val="0"/>
          <w:divBdr>
            <w:top w:val="none" w:sz="0" w:space="0" w:color="auto"/>
            <w:left w:val="none" w:sz="0" w:space="0" w:color="auto"/>
            <w:bottom w:val="none" w:sz="0" w:space="0" w:color="auto"/>
            <w:right w:val="none" w:sz="0" w:space="0" w:color="auto"/>
          </w:divBdr>
        </w:div>
        <w:div w:id="400567783">
          <w:marLeft w:val="0"/>
          <w:marRight w:val="0"/>
          <w:marTop w:val="0"/>
          <w:marBottom w:val="0"/>
          <w:divBdr>
            <w:top w:val="none" w:sz="0" w:space="0" w:color="auto"/>
            <w:left w:val="none" w:sz="0" w:space="0" w:color="auto"/>
            <w:bottom w:val="none" w:sz="0" w:space="0" w:color="auto"/>
            <w:right w:val="none" w:sz="0" w:space="0" w:color="auto"/>
          </w:divBdr>
        </w:div>
        <w:div w:id="1189298687">
          <w:marLeft w:val="0"/>
          <w:marRight w:val="0"/>
          <w:marTop w:val="0"/>
          <w:marBottom w:val="0"/>
          <w:divBdr>
            <w:top w:val="none" w:sz="0" w:space="0" w:color="auto"/>
            <w:left w:val="none" w:sz="0" w:space="0" w:color="auto"/>
            <w:bottom w:val="none" w:sz="0" w:space="0" w:color="auto"/>
            <w:right w:val="none" w:sz="0" w:space="0" w:color="auto"/>
          </w:divBdr>
        </w:div>
        <w:div w:id="1797679055">
          <w:marLeft w:val="0"/>
          <w:marRight w:val="0"/>
          <w:marTop w:val="0"/>
          <w:marBottom w:val="0"/>
          <w:divBdr>
            <w:top w:val="none" w:sz="0" w:space="0" w:color="auto"/>
            <w:left w:val="none" w:sz="0" w:space="0" w:color="auto"/>
            <w:bottom w:val="none" w:sz="0" w:space="0" w:color="auto"/>
            <w:right w:val="none" w:sz="0" w:space="0" w:color="auto"/>
          </w:divBdr>
        </w:div>
        <w:div w:id="185951316">
          <w:marLeft w:val="0"/>
          <w:marRight w:val="0"/>
          <w:marTop w:val="0"/>
          <w:marBottom w:val="0"/>
          <w:divBdr>
            <w:top w:val="none" w:sz="0" w:space="0" w:color="auto"/>
            <w:left w:val="none" w:sz="0" w:space="0" w:color="auto"/>
            <w:bottom w:val="none" w:sz="0" w:space="0" w:color="auto"/>
            <w:right w:val="none" w:sz="0" w:space="0" w:color="auto"/>
          </w:divBdr>
        </w:div>
        <w:div w:id="1619994038">
          <w:marLeft w:val="0"/>
          <w:marRight w:val="0"/>
          <w:marTop w:val="0"/>
          <w:marBottom w:val="0"/>
          <w:divBdr>
            <w:top w:val="none" w:sz="0" w:space="0" w:color="auto"/>
            <w:left w:val="none" w:sz="0" w:space="0" w:color="auto"/>
            <w:bottom w:val="none" w:sz="0" w:space="0" w:color="auto"/>
            <w:right w:val="none" w:sz="0" w:space="0" w:color="auto"/>
          </w:divBdr>
        </w:div>
        <w:div w:id="1243833460">
          <w:marLeft w:val="0"/>
          <w:marRight w:val="0"/>
          <w:marTop w:val="0"/>
          <w:marBottom w:val="0"/>
          <w:divBdr>
            <w:top w:val="none" w:sz="0" w:space="0" w:color="auto"/>
            <w:left w:val="none" w:sz="0" w:space="0" w:color="auto"/>
            <w:bottom w:val="none" w:sz="0" w:space="0" w:color="auto"/>
            <w:right w:val="none" w:sz="0" w:space="0" w:color="auto"/>
          </w:divBdr>
        </w:div>
        <w:div w:id="1797026363">
          <w:marLeft w:val="0"/>
          <w:marRight w:val="0"/>
          <w:marTop w:val="0"/>
          <w:marBottom w:val="0"/>
          <w:divBdr>
            <w:top w:val="none" w:sz="0" w:space="0" w:color="auto"/>
            <w:left w:val="none" w:sz="0" w:space="0" w:color="auto"/>
            <w:bottom w:val="none" w:sz="0" w:space="0" w:color="auto"/>
            <w:right w:val="none" w:sz="0" w:space="0" w:color="auto"/>
          </w:divBdr>
        </w:div>
        <w:div w:id="1318344419">
          <w:marLeft w:val="0"/>
          <w:marRight w:val="0"/>
          <w:marTop w:val="0"/>
          <w:marBottom w:val="0"/>
          <w:divBdr>
            <w:top w:val="none" w:sz="0" w:space="0" w:color="auto"/>
            <w:left w:val="none" w:sz="0" w:space="0" w:color="auto"/>
            <w:bottom w:val="none" w:sz="0" w:space="0" w:color="auto"/>
            <w:right w:val="none" w:sz="0" w:space="0" w:color="auto"/>
          </w:divBdr>
        </w:div>
        <w:div w:id="2080402238">
          <w:marLeft w:val="0"/>
          <w:marRight w:val="0"/>
          <w:marTop w:val="0"/>
          <w:marBottom w:val="0"/>
          <w:divBdr>
            <w:top w:val="none" w:sz="0" w:space="0" w:color="auto"/>
            <w:left w:val="none" w:sz="0" w:space="0" w:color="auto"/>
            <w:bottom w:val="none" w:sz="0" w:space="0" w:color="auto"/>
            <w:right w:val="none" w:sz="0" w:space="0" w:color="auto"/>
          </w:divBdr>
        </w:div>
        <w:div w:id="1772503909">
          <w:marLeft w:val="0"/>
          <w:marRight w:val="0"/>
          <w:marTop w:val="0"/>
          <w:marBottom w:val="0"/>
          <w:divBdr>
            <w:top w:val="none" w:sz="0" w:space="0" w:color="auto"/>
            <w:left w:val="none" w:sz="0" w:space="0" w:color="auto"/>
            <w:bottom w:val="none" w:sz="0" w:space="0" w:color="auto"/>
            <w:right w:val="none" w:sz="0" w:space="0" w:color="auto"/>
          </w:divBdr>
        </w:div>
        <w:div w:id="1061098380">
          <w:marLeft w:val="0"/>
          <w:marRight w:val="0"/>
          <w:marTop w:val="0"/>
          <w:marBottom w:val="0"/>
          <w:divBdr>
            <w:top w:val="none" w:sz="0" w:space="0" w:color="auto"/>
            <w:left w:val="none" w:sz="0" w:space="0" w:color="auto"/>
            <w:bottom w:val="none" w:sz="0" w:space="0" w:color="auto"/>
            <w:right w:val="none" w:sz="0" w:space="0" w:color="auto"/>
          </w:divBdr>
        </w:div>
        <w:div w:id="1484007135">
          <w:marLeft w:val="0"/>
          <w:marRight w:val="0"/>
          <w:marTop w:val="0"/>
          <w:marBottom w:val="0"/>
          <w:divBdr>
            <w:top w:val="none" w:sz="0" w:space="0" w:color="auto"/>
            <w:left w:val="none" w:sz="0" w:space="0" w:color="auto"/>
            <w:bottom w:val="none" w:sz="0" w:space="0" w:color="auto"/>
            <w:right w:val="none" w:sz="0" w:space="0" w:color="auto"/>
          </w:divBdr>
        </w:div>
        <w:div w:id="841630531">
          <w:marLeft w:val="0"/>
          <w:marRight w:val="0"/>
          <w:marTop w:val="0"/>
          <w:marBottom w:val="0"/>
          <w:divBdr>
            <w:top w:val="none" w:sz="0" w:space="0" w:color="auto"/>
            <w:left w:val="none" w:sz="0" w:space="0" w:color="auto"/>
            <w:bottom w:val="none" w:sz="0" w:space="0" w:color="auto"/>
            <w:right w:val="none" w:sz="0" w:space="0" w:color="auto"/>
          </w:divBdr>
        </w:div>
        <w:div w:id="851988010">
          <w:marLeft w:val="0"/>
          <w:marRight w:val="0"/>
          <w:marTop w:val="0"/>
          <w:marBottom w:val="0"/>
          <w:divBdr>
            <w:top w:val="none" w:sz="0" w:space="0" w:color="auto"/>
            <w:left w:val="none" w:sz="0" w:space="0" w:color="auto"/>
            <w:bottom w:val="none" w:sz="0" w:space="0" w:color="auto"/>
            <w:right w:val="none" w:sz="0" w:space="0" w:color="auto"/>
          </w:divBdr>
        </w:div>
        <w:div w:id="1283881187">
          <w:marLeft w:val="0"/>
          <w:marRight w:val="0"/>
          <w:marTop w:val="0"/>
          <w:marBottom w:val="0"/>
          <w:divBdr>
            <w:top w:val="none" w:sz="0" w:space="0" w:color="auto"/>
            <w:left w:val="none" w:sz="0" w:space="0" w:color="auto"/>
            <w:bottom w:val="none" w:sz="0" w:space="0" w:color="auto"/>
            <w:right w:val="none" w:sz="0" w:space="0" w:color="auto"/>
          </w:divBdr>
        </w:div>
        <w:div w:id="2029017289">
          <w:marLeft w:val="0"/>
          <w:marRight w:val="0"/>
          <w:marTop w:val="0"/>
          <w:marBottom w:val="0"/>
          <w:divBdr>
            <w:top w:val="none" w:sz="0" w:space="0" w:color="auto"/>
            <w:left w:val="none" w:sz="0" w:space="0" w:color="auto"/>
            <w:bottom w:val="none" w:sz="0" w:space="0" w:color="auto"/>
            <w:right w:val="none" w:sz="0" w:space="0" w:color="auto"/>
          </w:divBdr>
        </w:div>
        <w:div w:id="1397630862">
          <w:marLeft w:val="0"/>
          <w:marRight w:val="0"/>
          <w:marTop w:val="0"/>
          <w:marBottom w:val="0"/>
          <w:divBdr>
            <w:top w:val="none" w:sz="0" w:space="0" w:color="auto"/>
            <w:left w:val="none" w:sz="0" w:space="0" w:color="auto"/>
            <w:bottom w:val="none" w:sz="0" w:space="0" w:color="auto"/>
            <w:right w:val="none" w:sz="0" w:space="0" w:color="auto"/>
          </w:divBdr>
        </w:div>
        <w:div w:id="1481265535">
          <w:marLeft w:val="0"/>
          <w:marRight w:val="0"/>
          <w:marTop w:val="0"/>
          <w:marBottom w:val="0"/>
          <w:divBdr>
            <w:top w:val="none" w:sz="0" w:space="0" w:color="auto"/>
            <w:left w:val="none" w:sz="0" w:space="0" w:color="auto"/>
            <w:bottom w:val="none" w:sz="0" w:space="0" w:color="auto"/>
            <w:right w:val="none" w:sz="0" w:space="0" w:color="auto"/>
          </w:divBdr>
        </w:div>
        <w:div w:id="1531796198">
          <w:marLeft w:val="0"/>
          <w:marRight w:val="0"/>
          <w:marTop w:val="0"/>
          <w:marBottom w:val="0"/>
          <w:divBdr>
            <w:top w:val="none" w:sz="0" w:space="0" w:color="auto"/>
            <w:left w:val="none" w:sz="0" w:space="0" w:color="auto"/>
            <w:bottom w:val="none" w:sz="0" w:space="0" w:color="auto"/>
            <w:right w:val="none" w:sz="0" w:space="0" w:color="auto"/>
          </w:divBdr>
        </w:div>
        <w:div w:id="785739943">
          <w:marLeft w:val="0"/>
          <w:marRight w:val="0"/>
          <w:marTop w:val="0"/>
          <w:marBottom w:val="0"/>
          <w:divBdr>
            <w:top w:val="none" w:sz="0" w:space="0" w:color="auto"/>
            <w:left w:val="none" w:sz="0" w:space="0" w:color="auto"/>
            <w:bottom w:val="none" w:sz="0" w:space="0" w:color="auto"/>
            <w:right w:val="none" w:sz="0" w:space="0" w:color="auto"/>
          </w:divBdr>
        </w:div>
        <w:div w:id="1507474052">
          <w:marLeft w:val="0"/>
          <w:marRight w:val="0"/>
          <w:marTop w:val="0"/>
          <w:marBottom w:val="0"/>
          <w:divBdr>
            <w:top w:val="none" w:sz="0" w:space="0" w:color="auto"/>
            <w:left w:val="none" w:sz="0" w:space="0" w:color="auto"/>
            <w:bottom w:val="none" w:sz="0" w:space="0" w:color="auto"/>
            <w:right w:val="none" w:sz="0" w:space="0" w:color="auto"/>
          </w:divBdr>
        </w:div>
        <w:div w:id="1905681146">
          <w:marLeft w:val="0"/>
          <w:marRight w:val="0"/>
          <w:marTop w:val="0"/>
          <w:marBottom w:val="0"/>
          <w:divBdr>
            <w:top w:val="none" w:sz="0" w:space="0" w:color="auto"/>
            <w:left w:val="none" w:sz="0" w:space="0" w:color="auto"/>
            <w:bottom w:val="none" w:sz="0" w:space="0" w:color="auto"/>
            <w:right w:val="none" w:sz="0" w:space="0" w:color="auto"/>
          </w:divBdr>
        </w:div>
        <w:div w:id="1609697186">
          <w:marLeft w:val="0"/>
          <w:marRight w:val="0"/>
          <w:marTop w:val="0"/>
          <w:marBottom w:val="0"/>
          <w:divBdr>
            <w:top w:val="none" w:sz="0" w:space="0" w:color="auto"/>
            <w:left w:val="none" w:sz="0" w:space="0" w:color="auto"/>
            <w:bottom w:val="none" w:sz="0" w:space="0" w:color="auto"/>
            <w:right w:val="none" w:sz="0" w:space="0" w:color="auto"/>
          </w:divBdr>
        </w:div>
        <w:div w:id="737485682">
          <w:marLeft w:val="0"/>
          <w:marRight w:val="0"/>
          <w:marTop w:val="0"/>
          <w:marBottom w:val="0"/>
          <w:divBdr>
            <w:top w:val="none" w:sz="0" w:space="0" w:color="auto"/>
            <w:left w:val="none" w:sz="0" w:space="0" w:color="auto"/>
            <w:bottom w:val="none" w:sz="0" w:space="0" w:color="auto"/>
            <w:right w:val="none" w:sz="0" w:space="0" w:color="auto"/>
          </w:divBdr>
        </w:div>
        <w:div w:id="314795559">
          <w:marLeft w:val="0"/>
          <w:marRight w:val="0"/>
          <w:marTop w:val="0"/>
          <w:marBottom w:val="0"/>
          <w:divBdr>
            <w:top w:val="none" w:sz="0" w:space="0" w:color="auto"/>
            <w:left w:val="none" w:sz="0" w:space="0" w:color="auto"/>
            <w:bottom w:val="none" w:sz="0" w:space="0" w:color="auto"/>
            <w:right w:val="none" w:sz="0" w:space="0" w:color="auto"/>
          </w:divBdr>
        </w:div>
        <w:div w:id="529073484">
          <w:marLeft w:val="0"/>
          <w:marRight w:val="0"/>
          <w:marTop w:val="0"/>
          <w:marBottom w:val="0"/>
          <w:divBdr>
            <w:top w:val="none" w:sz="0" w:space="0" w:color="auto"/>
            <w:left w:val="none" w:sz="0" w:space="0" w:color="auto"/>
            <w:bottom w:val="none" w:sz="0" w:space="0" w:color="auto"/>
            <w:right w:val="none" w:sz="0" w:space="0" w:color="auto"/>
          </w:divBdr>
        </w:div>
        <w:div w:id="1792506992">
          <w:marLeft w:val="0"/>
          <w:marRight w:val="0"/>
          <w:marTop w:val="0"/>
          <w:marBottom w:val="0"/>
          <w:divBdr>
            <w:top w:val="none" w:sz="0" w:space="0" w:color="auto"/>
            <w:left w:val="none" w:sz="0" w:space="0" w:color="auto"/>
            <w:bottom w:val="none" w:sz="0" w:space="0" w:color="auto"/>
            <w:right w:val="none" w:sz="0" w:space="0" w:color="auto"/>
          </w:divBdr>
        </w:div>
        <w:div w:id="1205555289">
          <w:marLeft w:val="0"/>
          <w:marRight w:val="0"/>
          <w:marTop w:val="0"/>
          <w:marBottom w:val="0"/>
          <w:divBdr>
            <w:top w:val="none" w:sz="0" w:space="0" w:color="auto"/>
            <w:left w:val="none" w:sz="0" w:space="0" w:color="auto"/>
            <w:bottom w:val="none" w:sz="0" w:space="0" w:color="auto"/>
            <w:right w:val="none" w:sz="0" w:space="0" w:color="auto"/>
          </w:divBdr>
        </w:div>
        <w:div w:id="1375426649">
          <w:marLeft w:val="0"/>
          <w:marRight w:val="0"/>
          <w:marTop w:val="0"/>
          <w:marBottom w:val="0"/>
          <w:divBdr>
            <w:top w:val="none" w:sz="0" w:space="0" w:color="auto"/>
            <w:left w:val="none" w:sz="0" w:space="0" w:color="auto"/>
            <w:bottom w:val="none" w:sz="0" w:space="0" w:color="auto"/>
            <w:right w:val="none" w:sz="0" w:space="0" w:color="auto"/>
          </w:divBdr>
        </w:div>
        <w:div w:id="2102674918">
          <w:marLeft w:val="0"/>
          <w:marRight w:val="0"/>
          <w:marTop w:val="0"/>
          <w:marBottom w:val="0"/>
          <w:divBdr>
            <w:top w:val="none" w:sz="0" w:space="0" w:color="auto"/>
            <w:left w:val="none" w:sz="0" w:space="0" w:color="auto"/>
            <w:bottom w:val="none" w:sz="0" w:space="0" w:color="auto"/>
            <w:right w:val="none" w:sz="0" w:space="0" w:color="auto"/>
          </w:divBdr>
        </w:div>
        <w:div w:id="236133373">
          <w:marLeft w:val="0"/>
          <w:marRight w:val="0"/>
          <w:marTop w:val="0"/>
          <w:marBottom w:val="0"/>
          <w:divBdr>
            <w:top w:val="none" w:sz="0" w:space="0" w:color="auto"/>
            <w:left w:val="none" w:sz="0" w:space="0" w:color="auto"/>
            <w:bottom w:val="none" w:sz="0" w:space="0" w:color="auto"/>
            <w:right w:val="none" w:sz="0" w:space="0" w:color="auto"/>
          </w:divBdr>
        </w:div>
        <w:div w:id="191113683">
          <w:marLeft w:val="0"/>
          <w:marRight w:val="0"/>
          <w:marTop w:val="0"/>
          <w:marBottom w:val="0"/>
          <w:divBdr>
            <w:top w:val="none" w:sz="0" w:space="0" w:color="auto"/>
            <w:left w:val="none" w:sz="0" w:space="0" w:color="auto"/>
            <w:bottom w:val="none" w:sz="0" w:space="0" w:color="auto"/>
            <w:right w:val="none" w:sz="0" w:space="0" w:color="auto"/>
          </w:divBdr>
        </w:div>
        <w:div w:id="1770614020">
          <w:marLeft w:val="0"/>
          <w:marRight w:val="0"/>
          <w:marTop w:val="0"/>
          <w:marBottom w:val="0"/>
          <w:divBdr>
            <w:top w:val="none" w:sz="0" w:space="0" w:color="auto"/>
            <w:left w:val="none" w:sz="0" w:space="0" w:color="auto"/>
            <w:bottom w:val="none" w:sz="0" w:space="0" w:color="auto"/>
            <w:right w:val="none" w:sz="0" w:space="0" w:color="auto"/>
          </w:divBdr>
        </w:div>
        <w:div w:id="1865098886">
          <w:marLeft w:val="0"/>
          <w:marRight w:val="0"/>
          <w:marTop w:val="0"/>
          <w:marBottom w:val="0"/>
          <w:divBdr>
            <w:top w:val="none" w:sz="0" w:space="0" w:color="auto"/>
            <w:left w:val="none" w:sz="0" w:space="0" w:color="auto"/>
            <w:bottom w:val="none" w:sz="0" w:space="0" w:color="auto"/>
            <w:right w:val="none" w:sz="0" w:space="0" w:color="auto"/>
          </w:divBdr>
        </w:div>
        <w:div w:id="580407576">
          <w:marLeft w:val="0"/>
          <w:marRight w:val="0"/>
          <w:marTop w:val="0"/>
          <w:marBottom w:val="0"/>
          <w:divBdr>
            <w:top w:val="none" w:sz="0" w:space="0" w:color="auto"/>
            <w:left w:val="none" w:sz="0" w:space="0" w:color="auto"/>
            <w:bottom w:val="none" w:sz="0" w:space="0" w:color="auto"/>
            <w:right w:val="none" w:sz="0" w:space="0" w:color="auto"/>
          </w:divBdr>
        </w:div>
        <w:div w:id="277566727">
          <w:marLeft w:val="0"/>
          <w:marRight w:val="0"/>
          <w:marTop w:val="0"/>
          <w:marBottom w:val="0"/>
          <w:divBdr>
            <w:top w:val="none" w:sz="0" w:space="0" w:color="auto"/>
            <w:left w:val="none" w:sz="0" w:space="0" w:color="auto"/>
            <w:bottom w:val="none" w:sz="0" w:space="0" w:color="auto"/>
            <w:right w:val="none" w:sz="0" w:space="0" w:color="auto"/>
          </w:divBdr>
        </w:div>
        <w:div w:id="189026794">
          <w:marLeft w:val="0"/>
          <w:marRight w:val="0"/>
          <w:marTop w:val="0"/>
          <w:marBottom w:val="0"/>
          <w:divBdr>
            <w:top w:val="none" w:sz="0" w:space="0" w:color="auto"/>
            <w:left w:val="none" w:sz="0" w:space="0" w:color="auto"/>
            <w:bottom w:val="none" w:sz="0" w:space="0" w:color="auto"/>
            <w:right w:val="none" w:sz="0" w:space="0" w:color="auto"/>
          </w:divBdr>
        </w:div>
        <w:div w:id="560600296">
          <w:marLeft w:val="0"/>
          <w:marRight w:val="0"/>
          <w:marTop w:val="0"/>
          <w:marBottom w:val="0"/>
          <w:divBdr>
            <w:top w:val="none" w:sz="0" w:space="0" w:color="auto"/>
            <w:left w:val="none" w:sz="0" w:space="0" w:color="auto"/>
            <w:bottom w:val="none" w:sz="0" w:space="0" w:color="auto"/>
            <w:right w:val="none" w:sz="0" w:space="0" w:color="auto"/>
          </w:divBdr>
        </w:div>
        <w:div w:id="345401125">
          <w:marLeft w:val="0"/>
          <w:marRight w:val="0"/>
          <w:marTop w:val="0"/>
          <w:marBottom w:val="0"/>
          <w:divBdr>
            <w:top w:val="none" w:sz="0" w:space="0" w:color="auto"/>
            <w:left w:val="none" w:sz="0" w:space="0" w:color="auto"/>
            <w:bottom w:val="none" w:sz="0" w:space="0" w:color="auto"/>
            <w:right w:val="none" w:sz="0" w:space="0" w:color="auto"/>
          </w:divBdr>
        </w:div>
        <w:div w:id="177357090">
          <w:marLeft w:val="0"/>
          <w:marRight w:val="0"/>
          <w:marTop w:val="0"/>
          <w:marBottom w:val="0"/>
          <w:divBdr>
            <w:top w:val="none" w:sz="0" w:space="0" w:color="auto"/>
            <w:left w:val="none" w:sz="0" w:space="0" w:color="auto"/>
            <w:bottom w:val="none" w:sz="0" w:space="0" w:color="auto"/>
            <w:right w:val="none" w:sz="0" w:space="0" w:color="auto"/>
          </w:divBdr>
        </w:div>
        <w:div w:id="1669556828">
          <w:marLeft w:val="0"/>
          <w:marRight w:val="0"/>
          <w:marTop w:val="0"/>
          <w:marBottom w:val="0"/>
          <w:divBdr>
            <w:top w:val="none" w:sz="0" w:space="0" w:color="auto"/>
            <w:left w:val="none" w:sz="0" w:space="0" w:color="auto"/>
            <w:bottom w:val="none" w:sz="0" w:space="0" w:color="auto"/>
            <w:right w:val="none" w:sz="0" w:space="0" w:color="auto"/>
          </w:divBdr>
        </w:div>
        <w:div w:id="936645011">
          <w:marLeft w:val="0"/>
          <w:marRight w:val="0"/>
          <w:marTop w:val="0"/>
          <w:marBottom w:val="0"/>
          <w:divBdr>
            <w:top w:val="none" w:sz="0" w:space="0" w:color="auto"/>
            <w:left w:val="none" w:sz="0" w:space="0" w:color="auto"/>
            <w:bottom w:val="none" w:sz="0" w:space="0" w:color="auto"/>
            <w:right w:val="none" w:sz="0" w:space="0" w:color="auto"/>
          </w:divBdr>
        </w:div>
        <w:div w:id="879822836">
          <w:marLeft w:val="0"/>
          <w:marRight w:val="0"/>
          <w:marTop w:val="0"/>
          <w:marBottom w:val="0"/>
          <w:divBdr>
            <w:top w:val="none" w:sz="0" w:space="0" w:color="auto"/>
            <w:left w:val="none" w:sz="0" w:space="0" w:color="auto"/>
            <w:bottom w:val="none" w:sz="0" w:space="0" w:color="auto"/>
            <w:right w:val="none" w:sz="0" w:space="0" w:color="auto"/>
          </w:divBdr>
        </w:div>
      </w:divsChild>
    </w:div>
    <w:div w:id="229341807">
      <w:bodyDiv w:val="1"/>
      <w:marLeft w:val="0"/>
      <w:marRight w:val="0"/>
      <w:marTop w:val="0"/>
      <w:marBottom w:val="0"/>
      <w:divBdr>
        <w:top w:val="none" w:sz="0" w:space="0" w:color="auto"/>
        <w:left w:val="none" w:sz="0" w:space="0" w:color="auto"/>
        <w:bottom w:val="none" w:sz="0" w:space="0" w:color="auto"/>
        <w:right w:val="none" w:sz="0" w:space="0" w:color="auto"/>
      </w:divBdr>
    </w:div>
    <w:div w:id="229459809">
      <w:bodyDiv w:val="1"/>
      <w:marLeft w:val="0"/>
      <w:marRight w:val="0"/>
      <w:marTop w:val="0"/>
      <w:marBottom w:val="0"/>
      <w:divBdr>
        <w:top w:val="none" w:sz="0" w:space="0" w:color="auto"/>
        <w:left w:val="none" w:sz="0" w:space="0" w:color="auto"/>
        <w:bottom w:val="none" w:sz="0" w:space="0" w:color="auto"/>
        <w:right w:val="none" w:sz="0" w:space="0" w:color="auto"/>
      </w:divBdr>
    </w:div>
    <w:div w:id="229510649">
      <w:bodyDiv w:val="1"/>
      <w:marLeft w:val="0"/>
      <w:marRight w:val="0"/>
      <w:marTop w:val="0"/>
      <w:marBottom w:val="0"/>
      <w:divBdr>
        <w:top w:val="none" w:sz="0" w:space="0" w:color="auto"/>
        <w:left w:val="none" w:sz="0" w:space="0" w:color="auto"/>
        <w:bottom w:val="none" w:sz="0" w:space="0" w:color="auto"/>
        <w:right w:val="none" w:sz="0" w:space="0" w:color="auto"/>
      </w:divBdr>
    </w:div>
    <w:div w:id="230239571">
      <w:bodyDiv w:val="1"/>
      <w:marLeft w:val="0"/>
      <w:marRight w:val="0"/>
      <w:marTop w:val="0"/>
      <w:marBottom w:val="0"/>
      <w:divBdr>
        <w:top w:val="none" w:sz="0" w:space="0" w:color="auto"/>
        <w:left w:val="none" w:sz="0" w:space="0" w:color="auto"/>
        <w:bottom w:val="none" w:sz="0" w:space="0" w:color="auto"/>
        <w:right w:val="none" w:sz="0" w:space="0" w:color="auto"/>
      </w:divBdr>
    </w:div>
    <w:div w:id="230241355">
      <w:bodyDiv w:val="1"/>
      <w:marLeft w:val="0"/>
      <w:marRight w:val="0"/>
      <w:marTop w:val="0"/>
      <w:marBottom w:val="0"/>
      <w:divBdr>
        <w:top w:val="none" w:sz="0" w:space="0" w:color="auto"/>
        <w:left w:val="none" w:sz="0" w:space="0" w:color="auto"/>
        <w:bottom w:val="none" w:sz="0" w:space="0" w:color="auto"/>
        <w:right w:val="none" w:sz="0" w:space="0" w:color="auto"/>
      </w:divBdr>
    </w:div>
    <w:div w:id="230310362">
      <w:bodyDiv w:val="1"/>
      <w:marLeft w:val="0"/>
      <w:marRight w:val="0"/>
      <w:marTop w:val="0"/>
      <w:marBottom w:val="0"/>
      <w:divBdr>
        <w:top w:val="none" w:sz="0" w:space="0" w:color="auto"/>
        <w:left w:val="none" w:sz="0" w:space="0" w:color="auto"/>
        <w:bottom w:val="none" w:sz="0" w:space="0" w:color="auto"/>
        <w:right w:val="none" w:sz="0" w:space="0" w:color="auto"/>
      </w:divBdr>
    </w:div>
    <w:div w:id="230579617">
      <w:bodyDiv w:val="1"/>
      <w:marLeft w:val="0"/>
      <w:marRight w:val="0"/>
      <w:marTop w:val="0"/>
      <w:marBottom w:val="0"/>
      <w:divBdr>
        <w:top w:val="none" w:sz="0" w:space="0" w:color="auto"/>
        <w:left w:val="none" w:sz="0" w:space="0" w:color="auto"/>
        <w:bottom w:val="none" w:sz="0" w:space="0" w:color="auto"/>
        <w:right w:val="none" w:sz="0" w:space="0" w:color="auto"/>
      </w:divBdr>
    </w:div>
    <w:div w:id="230822148">
      <w:bodyDiv w:val="1"/>
      <w:marLeft w:val="0"/>
      <w:marRight w:val="0"/>
      <w:marTop w:val="0"/>
      <w:marBottom w:val="0"/>
      <w:divBdr>
        <w:top w:val="none" w:sz="0" w:space="0" w:color="auto"/>
        <w:left w:val="none" w:sz="0" w:space="0" w:color="auto"/>
        <w:bottom w:val="none" w:sz="0" w:space="0" w:color="auto"/>
        <w:right w:val="none" w:sz="0" w:space="0" w:color="auto"/>
      </w:divBdr>
    </w:div>
    <w:div w:id="230848501">
      <w:bodyDiv w:val="1"/>
      <w:marLeft w:val="0"/>
      <w:marRight w:val="0"/>
      <w:marTop w:val="0"/>
      <w:marBottom w:val="0"/>
      <w:divBdr>
        <w:top w:val="none" w:sz="0" w:space="0" w:color="auto"/>
        <w:left w:val="none" w:sz="0" w:space="0" w:color="auto"/>
        <w:bottom w:val="none" w:sz="0" w:space="0" w:color="auto"/>
        <w:right w:val="none" w:sz="0" w:space="0" w:color="auto"/>
      </w:divBdr>
    </w:div>
    <w:div w:id="230895977">
      <w:bodyDiv w:val="1"/>
      <w:marLeft w:val="0"/>
      <w:marRight w:val="0"/>
      <w:marTop w:val="0"/>
      <w:marBottom w:val="0"/>
      <w:divBdr>
        <w:top w:val="none" w:sz="0" w:space="0" w:color="auto"/>
        <w:left w:val="none" w:sz="0" w:space="0" w:color="auto"/>
        <w:bottom w:val="none" w:sz="0" w:space="0" w:color="auto"/>
        <w:right w:val="none" w:sz="0" w:space="0" w:color="auto"/>
      </w:divBdr>
    </w:div>
    <w:div w:id="230970803">
      <w:bodyDiv w:val="1"/>
      <w:marLeft w:val="0"/>
      <w:marRight w:val="0"/>
      <w:marTop w:val="0"/>
      <w:marBottom w:val="0"/>
      <w:divBdr>
        <w:top w:val="none" w:sz="0" w:space="0" w:color="auto"/>
        <w:left w:val="none" w:sz="0" w:space="0" w:color="auto"/>
        <w:bottom w:val="none" w:sz="0" w:space="0" w:color="auto"/>
        <w:right w:val="none" w:sz="0" w:space="0" w:color="auto"/>
      </w:divBdr>
    </w:div>
    <w:div w:id="231038850">
      <w:bodyDiv w:val="1"/>
      <w:marLeft w:val="0"/>
      <w:marRight w:val="0"/>
      <w:marTop w:val="0"/>
      <w:marBottom w:val="0"/>
      <w:divBdr>
        <w:top w:val="none" w:sz="0" w:space="0" w:color="auto"/>
        <w:left w:val="none" w:sz="0" w:space="0" w:color="auto"/>
        <w:bottom w:val="none" w:sz="0" w:space="0" w:color="auto"/>
        <w:right w:val="none" w:sz="0" w:space="0" w:color="auto"/>
      </w:divBdr>
    </w:div>
    <w:div w:id="231160136">
      <w:bodyDiv w:val="1"/>
      <w:marLeft w:val="0"/>
      <w:marRight w:val="0"/>
      <w:marTop w:val="0"/>
      <w:marBottom w:val="0"/>
      <w:divBdr>
        <w:top w:val="none" w:sz="0" w:space="0" w:color="auto"/>
        <w:left w:val="none" w:sz="0" w:space="0" w:color="auto"/>
        <w:bottom w:val="none" w:sz="0" w:space="0" w:color="auto"/>
        <w:right w:val="none" w:sz="0" w:space="0" w:color="auto"/>
      </w:divBdr>
      <w:divsChild>
        <w:div w:id="431902966">
          <w:marLeft w:val="0"/>
          <w:marRight w:val="0"/>
          <w:marTop w:val="0"/>
          <w:marBottom w:val="0"/>
          <w:divBdr>
            <w:top w:val="none" w:sz="0" w:space="0" w:color="auto"/>
            <w:left w:val="none" w:sz="0" w:space="0" w:color="auto"/>
            <w:bottom w:val="none" w:sz="0" w:space="0" w:color="auto"/>
            <w:right w:val="none" w:sz="0" w:space="0" w:color="auto"/>
          </w:divBdr>
        </w:div>
        <w:div w:id="1291666369">
          <w:marLeft w:val="0"/>
          <w:marRight w:val="0"/>
          <w:marTop w:val="0"/>
          <w:marBottom w:val="0"/>
          <w:divBdr>
            <w:top w:val="none" w:sz="0" w:space="0" w:color="auto"/>
            <w:left w:val="none" w:sz="0" w:space="0" w:color="auto"/>
            <w:bottom w:val="none" w:sz="0" w:space="0" w:color="auto"/>
            <w:right w:val="none" w:sz="0" w:space="0" w:color="auto"/>
          </w:divBdr>
        </w:div>
        <w:div w:id="1558129073">
          <w:marLeft w:val="0"/>
          <w:marRight w:val="0"/>
          <w:marTop w:val="0"/>
          <w:marBottom w:val="0"/>
          <w:divBdr>
            <w:top w:val="none" w:sz="0" w:space="0" w:color="auto"/>
            <w:left w:val="none" w:sz="0" w:space="0" w:color="auto"/>
            <w:bottom w:val="none" w:sz="0" w:space="0" w:color="auto"/>
            <w:right w:val="none" w:sz="0" w:space="0" w:color="auto"/>
          </w:divBdr>
        </w:div>
        <w:div w:id="854920072">
          <w:marLeft w:val="0"/>
          <w:marRight w:val="0"/>
          <w:marTop w:val="0"/>
          <w:marBottom w:val="0"/>
          <w:divBdr>
            <w:top w:val="none" w:sz="0" w:space="0" w:color="auto"/>
            <w:left w:val="none" w:sz="0" w:space="0" w:color="auto"/>
            <w:bottom w:val="none" w:sz="0" w:space="0" w:color="auto"/>
            <w:right w:val="none" w:sz="0" w:space="0" w:color="auto"/>
          </w:divBdr>
        </w:div>
        <w:div w:id="321546358">
          <w:marLeft w:val="0"/>
          <w:marRight w:val="0"/>
          <w:marTop w:val="0"/>
          <w:marBottom w:val="0"/>
          <w:divBdr>
            <w:top w:val="none" w:sz="0" w:space="0" w:color="auto"/>
            <w:left w:val="none" w:sz="0" w:space="0" w:color="auto"/>
            <w:bottom w:val="none" w:sz="0" w:space="0" w:color="auto"/>
            <w:right w:val="none" w:sz="0" w:space="0" w:color="auto"/>
          </w:divBdr>
        </w:div>
        <w:div w:id="1807434232">
          <w:marLeft w:val="0"/>
          <w:marRight w:val="0"/>
          <w:marTop w:val="0"/>
          <w:marBottom w:val="0"/>
          <w:divBdr>
            <w:top w:val="none" w:sz="0" w:space="0" w:color="auto"/>
            <w:left w:val="none" w:sz="0" w:space="0" w:color="auto"/>
            <w:bottom w:val="none" w:sz="0" w:space="0" w:color="auto"/>
            <w:right w:val="none" w:sz="0" w:space="0" w:color="auto"/>
          </w:divBdr>
        </w:div>
        <w:div w:id="1790466508">
          <w:marLeft w:val="0"/>
          <w:marRight w:val="0"/>
          <w:marTop w:val="0"/>
          <w:marBottom w:val="0"/>
          <w:divBdr>
            <w:top w:val="none" w:sz="0" w:space="0" w:color="auto"/>
            <w:left w:val="none" w:sz="0" w:space="0" w:color="auto"/>
            <w:bottom w:val="none" w:sz="0" w:space="0" w:color="auto"/>
            <w:right w:val="none" w:sz="0" w:space="0" w:color="auto"/>
          </w:divBdr>
        </w:div>
        <w:div w:id="1706178932">
          <w:marLeft w:val="0"/>
          <w:marRight w:val="0"/>
          <w:marTop w:val="0"/>
          <w:marBottom w:val="0"/>
          <w:divBdr>
            <w:top w:val="none" w:sz="0" w:space="0" w:color="auto"/>
            <w:left w:val="none" w:sz="0" w:space="0" w:color="auto"/>
            <w:bottom w:val="none" w:sz="0" w:space="0" w:color="auto"/>
            <w:right w:val="none" w:sz="0" w:space="0" w:color="auto"/>
          </w:divBdr>
        </w:div>
        <w:div w:id="342782198">
          <w:marLeft w:val="0"/>
          <w:marRight w:val="0"/>
          <w:marTop w:val="0"/>
          <w:marBottom w:val="0"/>
          <w:divBdr>
            <w:top w:val="none" w:sz="0" w:space="0" w:color="auto"/>
            <w:left w:val="none" w:sz="0" w:space="0" w:color="auto"/>
            <w:bottom w:val="none" w:sz="0" w:space="0" w:color="auto"/>
            <w:right w:val="none" w:sz="0" w:space="0" w:color="auto"/>
          </w:divBdr>
        </w:div>
        <w:div w:id="1497107290">
          <w:marLeft w:val="0"/>
          <w:marRight w:val="0"/>
          <w:marTop w:val="0"/>
          <w:marBottom w:val="0"/>
          <w:divBdr>
            <w:top w:val="none" w:sz="0" w:space="0" w:color="auto"/>
            <w:left w:val="none" w:sz="0" w:space="0" w:color="auto"/>
            <w:bottom w:val="none" w:sz="0" w:space="0" w:color="auto"/>
            <w:right w:val="none" w:sz="0" w:space="0" w:color="auto"/>
          </w:divBdr>
        </w:div>
        <w:div w:id="1604069646">
          <w:marLeft w:val="0"/>
          <w:marRight w:val="0"/>
          <w:marTop w:val="0"/>
          <w:marBottom w:val="0"/>
          <w:divBdr>
            <w:top w:val="none" w:sz="0" w:space="0" w:color="auto"/>
            <w:left w:val="none" w:sz="0" w:space="0" w:color="auto"/>
            <w:bottom w:val="none" w:sz="0" w:space="0" w:color="auto"/>
            <w:right w:val="none" w:sz="0" w:space="0" w:color="auto"/>
          </w:divBdr>
        </w:div>
        <w:div w:id="1723478051">
          <w:marLeft w:val="0"/>
          <w:marRight w:val="0"/>
          <w:marTop w:val="0"/>
          <w:marBottom w:val="0"/>
          <w:divBdr>
            <w:top w:val="none" w:sz="0" w:space="0" w:color="auto"/>
            <w:left w:val="none" w:sz="0" w:space="0" w:color="auto"/>
            <w:bottom w:val="none" w:sz="0" w:space="0" w:color="auto"/>
            <w:right w:val="none" w:sz="0" w:space="0" w:color="auto"/>
          </w:divBdr>
        </w:div>
        <w:div w:id="1125737113">
          <w:marLeft w:val="0"/>
          <w:marRight w:val="0"/>
          <w:marTop w:val="0"/>
          <w:marBottom w:val="0"/>
          <w:divBdr>
            <w:top w:val="none" w:sz="0" w:space="0" w:color="auto"/>
            <w:left w:val="none" w:sz="0" w:space="0" w:color="auto"/>
            <w:bottom w:val="none" w:sz="0" w:space="0" w:color="auto"/>
            <w:right w:val="none" w:sz="0" w:space="0" w:color="auto"/>
          </w:divBdr>
        </w:div>
        <w:div w:id="777988759">
          <w:marLeft w:val="0"/>
          <w:marRight w:val="0"/>
          <w:marTop w:val="0"/>
          <w:marBottom w:val="0"/>
          <w:divBdr>
            <w:top w:val="none" w:sz="0" w:space="0" w:color="auto"/>
            <w:left w:val="none" w:sz="0" w:space="0" w:color="auto"/>
            <w:bottom w:val="none" w:sz="0" w:space="0" w:color="auto"/>
            <w:right w:val="none" w:sz="0" w:space="0" w:color="auto"/>
          </w:divBdr>
        </w:div>
        <w:div w:id="428358990">
          <w:marLeft w:val="0"/>
          <w:marRight w:val="0"/>
          <w:marTop w:val="0"/>
          <w:marBottom w:val="0"/>
          <w:divBdr>
            <w:top w:val="none" w:sz="0" w:space="0" w:color="auto"/>
            <w:left w:val="none" w:sz="0" w:space="0" w:color="auto"/>
            <w:bottom w:val="none" w:sz="0" w:space="0" w:color="auto"/>
            <w:right w:val="none" w:sz="0" w:space="0" w:color="auto"/>
          </w:divBdr>
        </w:div>
        <w:div w:id="1468552110">
          <w:marLeft w:val="0"/>
          <w:marRight w:val="0"/>
          <w:marTop w:val="0"/>
          <w:marBottom w:val="0"/>
          <w:divBdr>
            <w:top w:val="none" w:sz="0" w:space="0" w:color="auto"/>
            <w:left w:val="none" w:sz="0" w:space="0" w:color="auto"/>
            <w:bottom w:val="none" w:sz="0" w:space="0" w:color="auto"/>
            <w:right w:val="none" w:sz="0" w:space="0" w:color="auto"/>
          </w:divBdr>
        </w:div>
        <w:div w:id="1409840933">
          <w:marLeft w:val="0"/>
          <w:marRight w:val="0"/>
          <w:marTop w:val="0"/>
          <w:marBottom w:val="0"/>
          <w:divBdr>
            <w:top w:val="none" w:sz="0" w:space="0" w:color="auto"/>
            <w:left w:val="none" w:sz="0" w:space="0" w:color="auto"/>
            <w:bottom w:val="none" w:sz="0" w:space="0" w:color="auto"/>
            <w:right w:val="none" w:sz="0" w:space="0" w:color="auto"/>
          </w:divBdr>
        </w:div>
        <w:div w:id="1688020284">
          <w:marLeft w:val="0"/>
          <w:marRight w:val="0"/>
          <w:marTop w:val="0"/>
          <w:marBottom w:val="0"/>
          <w:divBdr>
            <w:top w:val="none" w:sz="0" w:space="0" w:color="auto"/>
            <w:left w:val="none" w:sz="0" w:space="0" w:color="auto"/>
            <w:bottom w:val="none" w:sz="0" w:space="0" w:color="auto"/>
            <w:right w:val="none" w:sz="0" w:space="0" w:color="auto"/>
          </w:divBdr>
        </w:div>
        <w:div w:id="446706941">
          <w:marLeft w:val="0"/>
          <w:marRight w:val="0"/>
          <w:marTop w:val="0"/>
          <w:marBottom w:val="0"/>
          <w:divBdr>
            <w:top w:val="none" w:sz="0" w:space="0" w:color="auto"/>
            <w:left w:val="none" w:sz="0" w:space="0" w:color="auto"/>
            <w:bottom w:val="none" w:sz="0" w:space="0" w:color="auto"/>
            <w:right w:val="none" w:sz="0" w:space="0" w:color="auto"/>
          </w:divBdr>
        </w:div>
        <w:div w:id="1574970881">
          <w:marLeft w:val="0"/>
          <w:marRight w:val="0"/>
          <w:marTop w:val="0"/>
          <w:marBottom w:val="0"/>
          <w:divBdr>
            <w:top w:val="none" w:sz="0" w:space="0" w:color="auto"/>
            <w:left w:val="none" w:sz="0" w:space="0" w:color="auto"/>
            <w:bottom w:val="none" w:sz="0" w:space="0" w:color="auto"/>
            <w:right w:val="none" w:sz="0" w:space="0" w:color="auto"/>
          </w:divBdr>
        </w:div>
        <w:div w:id="1778477980">
          <w:marLeft w:val="0"/>
          <w:marRight w:val="0"/>
          <w:marTop w:val="0"/>
          <w:marBottom w:val="0"/>
          <w:divBdr>
            <w:top w:val="none" w:sz="0" w:space="0" w:color="auto"/>
            <w:left w:val="none" w:sz="0" w:space="0" w:color="auto"/>
            <w:bottom w:val="none" w:sz="0" w:space="0" w:color="auto"/>
            <w:right w:val="none" w:sz="0" w:space="0" w:color="auto"/>
          </w:divBdr>
        </w:div>
        <w:div w:id="354425070">
          <w:marLeft w:val="0"/>
          <w:marRight w:val="0"/>
          <w:marTop w:val="0"/>
          <w:marBottom w:val="0"/>
          <w:divBdr>
            <w:top w:val="none" w:sz="0" w:space="0" w:color="auto"/>
            <w:left w:val="none" w:sz="0" w:space="0" w:color="auto"/>
            <w:bottom w:val="none" w:sz="0" w:space="0" w:color="auto"/>
            <w:right w:val="none" w:sz="0" w:space="0" w:color="auto"/>
          </w:divBdr>
        </w:div>
        <w:div w:id="364646515">
          <w:marLeft w:val="0"/>
          <w:marRight w:val="0"/>
          <w:marTop w:val="0"/>
          <w:marBottom w:val="0"/>
          <w:divBdr>
            <w:top w:val="none" w:sz="0" w:space="0" w:color="auto"/>
            <w:left w:val="none" w:sz="0" w:space="0" w:color="auto"/>
            <w:bottom w:val="none" w:sz="0" w:space="0" w:color="auto"/>
            <w:right w:val="none" w:sz="0" w:space="0" w:color="auto"/>
          </w:divBdr>
        </w:div>
        <w:div w:id="1415013897">
          <w:marLeft w:val="0"/>
          <w:marRight w:val="0"/>
          <w:marTop w:val="0"/>
          <w:marBottom w:val="0"/>
          <w:divBdr>
            <w:top w:val="none" w:sz="0" w:space="0" w:color="auto"/>
            <w:left w:val="none" w:sz="0" w:space="0" w:color="auto"/>
            <w:bottom w:val="none" w:sz="0" w:space="0" w:color="auto"/>
            <w:right w:val="none" w:sz="0" w:space="0" w:color="auto"/>
          </w:divBdr>
        </w:div>
        <w:div w:id="1037388832">
          <w:marLeft w:val="0"/>
          <w:marRight w:val="0"/>
          <w:marTop w:val="0"/>
          <w:marBottom w:val="0"/>
          <w:divBdr>
            <w:top w:val="none" w:sz="0" w:space="0" w:color="auto"/>
            <w:left w:val="none" w:sz="0" w:space="0" w:color="auto"/>
            <w:bottom w:val="none" w:sz="0" w:space="0" w:color="auto"/>
            <w:right w:val="none" w:sz="0" w:space="0" w:color="auto"/>
          </w:divBdr>
        </w:div>
        <w:div w:id="235673013">
          <w:marLeft w:val="0"/>
          <w:marRight w:val="0"/>
          <w:marTop w:val="0"/>
          <w:marBottom w:val="0"/>
          <w:divBdr>
            <w:top w:val="none" w:sz="0" w:space="0" w:color="auto"/>
            <w:left w:val="none" w:sz="0" w:space="0" w:color="auto"/>
            <w:bottom w:val="none" w:sz="0" w:space="0" w:color="auto"/>
            <w:right w:val="none" w:sz="0" w:space="0" w:color="auto"/>
          </w:divBdr>
        </w:div>
        <w:div w:id="486940895">
          <w:marLeft w:val="0"/>
          <w:marRight w:val="0"/>
          <w:marTop w:val="0"/>
          <w:marBottom w:val="0"/>
          <w:divBdr>
            <w:top w:val="none" w:sz="0" w:space="0" w:color="auto"/>
            <w:left w:val="none" w:sz="0" w:space="0" w:color="auto"/>
            <w:bottom w:val="none" w:sz="0" w:space="0" w:color="auto"/>
            <w:right w:val="none" w:sz="0" w:space="0" w:color="auto"/>
          </w:divBdr>
        </w:div>
        <w:div w:id="1433553084">
          <w:marLeft w:val="0"/>
          <w:marRight w:val="0"/>
          <w:marTop w:val="0"/>
          <w:marBottom w:val="0"/>
          <w:divBdr>
            <w:top w:val="none" w:sz="0" w:space="0" w:color="auto"/>
            <w:left w:val="none" w:sz="0" w:space="0" w:color="auto"/>
            <w:bottom w:val="none" w:sz="0" w:space="0" w:color="auto"/>
            <w:right w:val="none" w:sz="0" w:space="0" w:color="auto"/>
          </w:divBdr>
        </w:div>
        <w:div w:id="1468468817">
          <w:marLeft w:val="0"/>
          <w:marRight w:val="0"/>
          <w:marTop w:val="0"/>
          <w:marBottom w:val="0"/>
          <w:divBdr>
            <w:top w:val="none" w:sz="0" w:space="0" w:color="auto"/>
            <w:left w:val="none" w:sz="0" w:space="0" w:color="auto"/>
            <w:bottom w:val="none" w:sz="0" w:space="0" w:color="auto"/>
            <w:right w:val="none" w:sz="0" w:space="0" w:color="auto"/>
          </w:divBdr>
        </w:div>
        <w:div w:id="843324973">
          <w:marLeft w:val="0"/>
          <w:marRight w:val="0"/>
          <w:marTop w:val="0"/>
          <w:marBottom w:val="0"/>
          <w:divBdr>
            <w:top w:val="none" w:sz="0" w:space="0" w:color="auto"/>
            <w:left w:val="none" w:sz="0" w:space="0" w:color="auto"/>
            <w:bottom w:val="none" w:sz="0" w:space="0" w:color="auto"/>
            <w:right w:val="none" w:sz="0" w:space="0" w:color="auto"/>
          </w:divBdr>
        </w:div>
        <w:div w:id="142236168">
          <w:marLeft w:val="0"/>
          <w:marRight w:val="0"/>
          <w:marTop w:val="0"/>
          <w:marBottom w:val="0"/>
          <w:divBdr>
            <w:top w:val="none" w:sz="0" w:space="0" w:color="auto"/>
            <w:left w:val="none" w:sz="0" w:space="0" w:color="auto"/>
            <w:bottom w:val="none" w:sz="0" w:space="0" w:color="auto"/>
            <w:right w:val="none" w:sz="0" w:space="0" w:color="auto"/>
          </w:divBdr>
        </w:div>
        <w:div w:id="291595077">
          <w:marLeft w:val="0"/>
          <w:marRight w:val="0"/>
          <w:marTop w:val="0"/>
          <w:marBottom w:val="0"/>
          <w:divBdr>
            <w:top w:val="none" w:sz="0" w:space="0" w:color="auto"/>
            <w:left w:val="none" w:sz="0" w:space="0" w:color="auto"/>
            <w:bottom w:val="none" w:sz="0" w:space="0" w:color="auto"/>
            <w:right w:val="none" w:sz="0" w:space="0" w:color="auto"/>
          </w:divBdr>
        </w:div>
        <w:div w:id="1947273235">
          <w:marLeft w:val="0"/>
          <w:marRight w:val="0"/>
          <w:marTop w:val="0"/>
          <w:marBottom w:val="0"/>
          <w:divBdr>
            <w:top w:val="none" w:sz="0" w:space="0" w:color="auto"/>
            <w:left w:val="none" w:sz="0" w:space="0" w:color="auto"/>
            <w:bottom w:val="none" w:sz="0" w:space="0" w:color="auto"/>
            <w:right w:val="none" w:sz="0" w:space="0" w:color="auto"/>
          </w:divBdr>
        </w:div>
        <w:div w:id="1157957884">
          <w:marLeft w:val="0"/>
          <w:marRight w:val="0"/>
          <w:marTop w:val="0"/>
          <w:marBottom w:val="0"/>
          <w:divBdr>
            <w:top w:val="none" w:sz="0" w:space="0" w:color="auto"/>
            <w:left w:val="none" w:sz="0" w:space="0" w:color="auto"/>
            <w:bottom w:val="none" w:sz="0" w:space="0" w:color="auto"/>
            <w:right w:val="none" w:sz="0" w:space="0" w:color="auto"/>
          </w:divBdr>
        </w:div>
        <w:div w:id="408239103">
          <w:marLeft w:val="0"/>
          <w:marRight w:val="0"/>
          <w:marTop w:val="0"/>
          <w:marBottom w:val="0"/>
          <w:divBdr>
            <w:top w:val="none" w:sz="0" w:space="0" w:color="auto"/>
            <w:left w:val="none" w:sz="0" w:space="0" w:color="auto"/>
            <w:bottom w:val="none" w:sz="0" w:space="0" w:color="auto"/>
            <w:right w:val="none" w:sz="0" w:space="0" w:color="auto"/>
          </w:divBdr>
        </w:div>
        <w:div w:id="710423473">
          <w:marLeft w:val="0"/>
          <w:marRight w:val="0"/>
          <w:marTop w:val="0"/>
          <w:marBottom w:val="0"/>
          <w:divBdr>
            <w:top w:val="none" w:sz="0" w:space="0" w:color="auto"/>
            <w:left w:val="none" w:sz="0" w:space="0" w:color="auto"/>
            <w:bottom w:val="none" w:sz="0" w:space="0" w:color="auto"/>
            <w:right w:val="none" w:sz="0" w:space="0" w:color="auto"/>
          </w:divBdr>
        </w:div>
        <w:div w:id="31738174">
          <w:marLeft w:val="0"/>
          <w:marRight w:val="0"/>
          <w:marTop w:val="0"/>
          <w:marBottom w:val="0"/>
          <w:divBdr>
            <w:top w:val="none" w:sz="0" w:space="0" w:color="auto"/>
            <w:left w:val="none" w:sz="0" w:space="0" w:color="auto"/>
            <w:bottom w:val="none" w:sz="0" w:space="0" w:color="auto"/>
            <w:right w:val="none" w:sz="0" w:space="0" w:color="auto"/>
          </w:divBdr>
        </w:div>
        <w:div w:id="738556323">
          <w:marLeft w:val="0"/>
          <w:marRight w:val="0"/>
          <w:marTop w:val="0"/>
          <w:marBottom w:val="0"/>
          <w:divBdr>
            <w:top w:val="none" w:sz="0" w:space="0" w:color="auto"/>
            <w:left w:val="none" w:sz="0" w:space="0" w:color="auto"/>
            <w:bottom w:val="none" w:sz="0" w:space="0" w:color="auto"/>
            <w:right w:val="none" w:sz="0" w:space="0" w:color="auto"/>
          </w:divBdr>
        </w:div>
        <w:div w:id="1278367427">
          <w:marLeft w:val="0"/>
          <w:marRight w:val="0"/>
          <w:marTop w:val="0"/>
          <w:marBottom w:val="0"/>
          <w:divBdr>
            <w:top w:val="none" w:sz="0" w:space="0" w:color="auto"/>
            <w:left w:val="none" w:sz="0" w:space="0" w:color="auto"/>
            <w:bottom w:val="none" w:sz="0" w:space="0" w:color="auto"/>
            <w:right w:val="none" w:sz="0" w:space="0" w:color="auto"/>
          </w:divBdr>
        </w:div>
        <w:div w:id="756368780">
          <w:marLeft w:val="0"/>
          <w:marRight w:val="0"/>
          <w:marTop w:val="0"/>
          <w:marBottom w:val="0"/>
          <w:divBdr>
            <w:top w:val="none" w:sz="0" w:space="0" w:color="auto"/>
            <w:left w:val="none" w:sz="0" w:space="0" w:color="auto"/>
            <w:bottom w:val="none" w:sz="0" w:space="0" w:color="auto"/>
            <w:right w:val="none" w:sz="0" w:space="0" w:color="auto"/>
          </w:divBdr>
        </w:div>
        <w:div w:id="778375650">
          <w:marLeft w:val="0"/>
          <w:marRight w:val="0"/>
          <w:marTop w:val="0"/>
          <w:marBottom w:val="0"/>
          <w:divBdr>
            <w:top w:val="none" w:sz="0" w:space="0" w:color="auto"/>
            <w:left w:val="none" w:sz="0" w:space="0" w:color="auto"/>
            <w:bottom w:val="none" w:sz="0" w:space="0" w:color="auto"/>
            <w:right w:val="none" w:sz="0" w:space="0" w:color="auto"/>
          </w:divBdr>
        </w:div>
        <w:div w:id="866871036">
          <w:marLeft w:val="0"/>
          <w:marRight w:val="0"/>
          <w:marTop w:val="0"/>
          <w:marBottom w:val="0"/>
          <w:divBdr>
            <w:top w:val="none" w:sz="0" w:space="0" w:color="auto"/>
            <w:left w:val="none" w:sz="0" w:space="0" w:color="auto"/>
            <w:bottom w:val="none" w:sz="0" w:space="0" w:color="auto"/>
            <w:right w:val="none" w:sz="0" w:space="0" w:color="auto"/>
          </w:divBdr>
        </w:div>
        <w:div w:id="1936748717">
          <w:marLeft w:val="0"/>
          <w:marRight w:val="0"/>
          <w:marTop w:val="0"/>
          <w:marBottom w:val="0"/>
          <w:divBdr>
            <w:top w:val="none" w:sz="0" w:space="0" w:color="auto"/>
            <w:left w:val="none" w:sz="0" w:space="0" w:color="auto"/>
            <w:bottom w:val="none" w:sz="0" w:space="0" w:color="auto"/>
            <w:right w:val="none" w:sz="0" w:space="0" w:color="auto"/>
          </w:divBdr>
        </w:div>
        <w:div w:id="420493644">
          <w:marLeft w:val="0"/>
          <w:marRight w:val="0"/>
          <w:marTop w:val="0"/>
          <w:marBottom w:val="0"/>
          <w:divBdr>
            <w:top w:val="none" w:sz="0" w:space="0" w:color="auto"/>
            <w:left w:val="none" w:sz="0" w:space="0" w:color="auto"/>
            <w:bottom w:val="none" w:sz="0" w:space="0" w:color="auto"/>
            <w:right w:val="none" w:sz="0" w:space="0" w:color="auto"/>
          </w:divBdr>
        </w:div>
        <w:div w:id="407073179">
          <w:marLeft w:val="0"/>
          <w:marRight w:val="0"/>
          <w:marTop w:val="0"/>
          <w:marBottom w:val="0"/>
          <w:divBdr>
            <w:top w:val="none" w:sz="0" w:space="0" w:color="auto"/>
            <w:left w:val="none" w:sz="0" w:space="0" w:color="auto"/>
            <w:bottom w:val="none" w:sz="0" w:space="0" w:color="auto"/>
            <w:right w:val="none" w:sz="0" w:space="0" w:color="auto"/>
          </w:divBdr>
        </w:div>
        <w:div w:id="1793792391">
          <w:marLeft w:val="0"/>
          <w:marRight w:val="0"/>
          <w:marTop w:val="0"/>
          <w:marBottom w:val="0"/>
          <w:divBdr>
            <w:top w:val="none" w:sz="0" w:space="0" w:color="auto"/>
            <w:left w:val="none" w:sz="0" w:space="0" w:color="auto"/>
            <w:bottom w:val="none" w:sz="0" w:space="0" w:color="auto"/>
            <w:right w:val="none" w:sz="0" w:space="0" w:color="auto"/>
          </w:divBdr>
        </w:div>
        <w:div w:id="788016449">
          <w:marLeft w:val="0"/>
          <w:marRight w:val="0"/>
          <w:marTop w:val="0"/>
          <w:marBottom w:val="0"/>
          <w:divBdr>
            <w:top w:val="none" w:sz="0" w:space="0" w:color="auto"/>
            <w:left w:val="none" w:sz="0" w:space="0" w:color="auto"/>
            <w:bottom w:val="none" w:sz="0" w:space="0" w:color="auto"/>
            <w:right w:val="none" w:sz="0" w:space="0" w:color="auto"/>
          </w:divBdr>
        </w:div>
        <w:div w:id="1036007401">
          <w:marLeft w:val="0"/>
          <w:marRight w:val="0"/>
          <w:marTop w:val="0"/>
          <w:marBottom w:val="0"/>
          <w:divBdr>
            <w:top w:val="none" w:sz="0" w:space="0" w:color="auto"/>
            <w:left w:val="none" w:sz="0" w:space="0" w:color="auto"/>
            <w:bottom w:val="none" w:sz="0" w:space="0" w:color="auto"/>
            <w:right w:val="none" w:sz="0" w:space="0" w:color="auto"/>
          </w:divBdr>
        </w:div>
        <w:div w:id="701176252">
          <w:marLeft w:val="0"/>
          <w:marRight w:val="0"/>
          <w:marTop w:val="0"/>
          <w:marBottom w:val="0"/>
          <w:divBdr>
            <w:top w:val="none" w:sz="0" w:space="0" w:color="auto"/>
            <w:left w:val="none" w:sz="0" w:space="0" w:color="auto"/>
            <w:bottom w:val="none" w:sz="0" w:space="0" w:color="auto"/>
            <w:right w:val="none" w:sz="0" w:space="0" w:color="auto"/>
          </w:divBdr>
        </w:div>
        <w:div w:id="1355962992">
          <w:marLeft w:val="0"/>
          <w:marRight w:val="0"/>
          <w:marTop w:val="0"/>
          <w:marBottom w:val="0"/>
          <w:divBdr>
            <w:top w:val="none" w:sz="0" w:space="0" w:color="auto"/>
            <w:left w:val="none" w:sz="0" w:space="0" w:color="auto"/>
            <w:bottom w:val="none" w:sz="0" w:space="0" w:color="auto"/>
            <w:right w:val="none" w:sz="0" w:space="0" w:color="auto"/>
          </w:divBdr>
        </w:div>
        <w:div w:id="745346531">
          <w:marLeft w:val="0"/>
          <w:marRight w:val="0"/>
          <w:marTop w:val="0"/>
          <w:marBottom w:val="0"/>
          <w:divBdr>
            <w:top w:val="none" w:sz="0" w:space="0" w:color="auto"/>
            <w:left w:val="none" w:sz="0" w:space="0" w:color="auto"/>
            <w:bottom w:val="none" w:sz="0" w:space="0" w:color="auto"/>
            <w:right w:val="none" w:sz="0" w:space="0" w:color="auto"/>
          </w:divBdr>
        </w:div>
        <w:div w:id="898321957">
          <w:marLeft w:val="0"/>
          <w:marRight w:val="0"/>
          <w:marTop w:val="0"/>
          <w:marBottom w:val="0"/>
          <w:divBdr>
            <w:top w:val="none" w:sz="0" w:space="0" w:color="auto"/>
            <w:left w:val="none" w:sz="0" w:space="0" w:color="auto"/>
            <w:bottom w:val="none" w:sz="0" w:space="0" w:color="auto"/>
            <w:right w:val="none" w:sz="0" w:space="0" w:color="auto"/>
          </w:divBdr>
        </w:div>
        <w:div w:id="173343327">
          <w:marLeft w:val="0"/>
          <w:marRight w:val="0"/>
          <w:marTop w:val="0"/>
          <w:marBottom w:val="0"/>
          <w:divBdr>
            <w:top w:val="none" w:sz="0" w:space="0" w:color="auto"/>
            <w:left w:val="none" w:sz="0" w:space="0" w:color="auto"/>
            <w:bottom w:val="none" w:sz="0" w:space="0" w:color="auto"/>
            <w:right w:val="none" w:sz="0" w:space="0" w:color="auto"/>
          </w:divBdr>
        </w:div>
        <w:div w:id="1723092372">
          <w:marLeft w:val="0"/>
          <w:marRight w:val="0"/>
          <w:marTop w:val="0"/>
          <w:marBottom w:val="0"/>
          <w:divBdr>
            <w:top w:val="none" w:sz="0" w:space="0" w:color="auto"/>
            <w:left w:val="none" w:sz="0" w:space="0" w:color="auto"/>
            <w:bottom w:val="none" w:sz="0" w:space="0" w:color="auto"/>
            <w:right w:val="none" w:sz="0" w:space="0" w:color="auto"/>
          </w:divBdr>
        </w:div>
        <w:div w:id="1859542597">
          <w:marLeft w:val="0"/>
          <w:marRight w:val="0"/>
          <w:marTop w:val="0"/>
          <w:marBottom w:val="0"/>
          <w:divBdr>
            <w:top w:val="none" w:sz="0" w:space="0" w:color="auto"/>
            <w:left w:val="none" w:sz="0" w:space="0" w:color="auto"/>
            <w:bottom w:val="none" w:sz="0" w:space="0" w:color="auto"/>
            <w:right w:val="none" w:sz="0" w:space="0" w:color="auto"/>
          </w:divBdr>
        </w:div>
        <w:div w:id="1129595129">
          <w:marLeft w:val="0"/>
          <w:marRight w:val="0"/>
          <w:marTop w:val="0"/>
          <w:marBottom w:val="0"/>
          <w:divBdr>
            <w:top w:val="none" w:sz="0" w:space="0" w:color="auto"/>
            <w:left w:val="none" w:sz="0" w:space="0" w:color="auto"/>
            <w:bottom w:val="none" w:sz="0" w:space="0" w:color="auto"/>
            <w:right w:val="none" w:sz="0" w:space="0" w:color="auto"/>
          </w:divBdr>
        </w:div>
        <w:div w:id="242223923">
          <w:marLeft w:val="0"/>
          <w:marRight w:val="0"/>
          <w:marTop w:val="0"/>
          <w:marBottom w:val="0"/>
          <w:divBdr>
            <w:top w:val="none" w:sz="0" w:space="0" w:color="auto"/>
            <w:left w:val="none" w:sz="0" w:space="0" w:color="auto"/>
            <w:bottom w:val="none" w:sz="0" w:space="0" w:color="auto"/>
            <w:right w:val="none" w:sz="0" w:space="0" w:color="auto"/>
          </w:divBdr>
        </w:div>
        <w:div w:id="989595344">
          <w:marLeft w:val="0"/>
          <w:marRight w:val="0"/>
          <w:marTop w:val="0"/>
          <w:marBottom w:val="0"/>
          <w:divBdr>
            <w:top w:val="none" w:sz="0" w:space="0" w:color="auto"/>
            <w:left w:val="none" w:sz="0" w:space="0" w:color="auto"/>
            <w:bottom w:val="none" w:sz="0" w:space="0" w:color="auto"/>
            <w:right w:val="none" w:sz="0" w:space="0" w:color="auto"/>
          </w:divBdr>
        </w:div>
        <w:div w:id="1959483355">
          <w:marLeft w:val="0"/>
          <w:marRight w:val="0"/>
          <w:marTop w:val="0"/>
          <w:marBottom w:val="0"/>
          <w:divBdr>
            <w:top w:val="none" w:sz="0" w:space="0" w:color="auto"/>
            <w:left w:val="none" w:sz="0" w:space="0" w:color="auto"/>
            <w:bottom w:val="none" w:sz="0" w:space="0" w:color="auto"/>
            <w:right w:val="none" w:sz="0" w:space="0" w:color="auto"/>
          </w:divBdr>
        </w:div>
        <w:div w:id="95945055">
          <w:marLeft w:val="0"/>
          <w:marRight w:val="0"/>
          <w:marTop w:val="0"/>
          <w:marBottom w:val="0"/>
          <w:divBdr>
            <w:top w:val="none" w:sz="0" w:space="0" w:color="auto"/>
            <w:left w:val="none" w:sz="0" w:space="0" w:color="auto"/>
            <w:bottom w:val="none" w:sz="0" w:space="0" w:color="auto"/>
            <w:right w:val="none" w:sz="0" w:space="0" w:color="auto"/>
          </w:divBdr>
        </w:div>
      </w:divsChild>
    </w:div>
    <w:div w:id="231161131">
      <w:bodyDiv w:val="1"/>
      <w:marLeft w:val="0"/>
      <w:marRight w:val="0"/>
      <w:marTop w:val="0"/>
      <w:marBottom w:val="0"/>
      <w:divBdr>
        <w:top w:val="none" w:sz="0" w:space="0" w:color="auto"/>
        <w:left w:val="none" w:sz="0" w:space="0" w:color="auto"/>
        <w:bottom w:val="none" w:sz="0" w:space="0" w:color="auto"/>
        <w:right w:val="none" w:sz="0" w:space="0" w:color="auto"/>
      </w:divBdr>
    </w:div>
    <w:div w:id="231545177">
      <w:bodyDiv w:val="1"/>
      <w:marLeft w:val="0"/>
      <w:marRight w:val="0"/>
      <w:marTop w:val="0"/>
      <w:marBottom w:val="0"/>
      <w:divBdr>
        <w:top w:val="none" w:sz="0" w:space="0" w:color="auto"/>
        <w:left w:val="none" w:sz="0" w:space="0" w:color="auto"/>
        <w:bottom w:val="none" w:sz="0" w:space="0" w:color="auto"/>
        <w:right w:val="none" w:sz="0" w:space="0" w:color="auto"/>
      </w:divBdr>
    </w:div>
    <w:div w:id="231551770">
      <w:bodyDiv w:val="1"/>
      <w:marLeft w:val="0"/>
      <w:marRight w:val="0"/>
      <w:marTop w:val="0"/>
      <w:marBottom w:val="0"/>
      <w:divBdr>
        <w:top w:val="none" w:sz="0" w:space="0" w:color="auto"/>
        <w:left w:val="none" w:sz="0" w:space="0" w:color="auto"/>
        <w:bottom w:val="none" w:sz="0" w:space="0" w:color="auto"/>
        <w:right w:val="none" w:sz="0" w:space="0" w:color="auto"/>
      </w:divBdr>
    </w:div>
    <w:div w:id="231694020">
      <w:bodyDiv w:val="1"/>
      <w:marLeft w:val="0"/>
      <w:marRight w:val="0"/>
      <w:marTop w:val="0"/>
      <w:marBottom w:val="0"/>
      <w:divBdr>
        <w:top w:val="none" w:sz="0" w:space="0" w:color="auto"/>
        <w:left w:val="none" w:sz="0" w:space="0" w:color="auto"/>
        <w:bottom w:val="none" w:sz="0" w:space="0" w:color="auto"/>
        <w:right w:val="none" w:sz="0" w:space="0" w:color="auto"/>
      </w:divBdr>
    </w:div>
    <w:div w:id="232008916">
      <w:bodyDiv w:val="1"/>
      <w:marLeft w:val="0"/>
      <w:marRight w:val="0"/>
      <w:marTop w:val="0"/>
      <w:marBottom w:val="0"/>
      <w:divBdr>
        <w:top w:val="none" w:sz="0" w:space="0" w:color="auto"/>
        <w:left w:val="none" w:sz="0" w:space="0" w:color="auto"/>
        <w:bottom w:val="none" w:sz="0" w:space="0" w:color="auto"/>
        <w:right w:val="none" w:sz="0" w:space="0" w:color="auto"/>
      </w:divBdr>
    </w:div>
    <w:div w:id="232082474">
      <w:bodyDiv w:val="1"/>
      <w:marLeft w:val="0"/>
      <w:marRight w:val="0"/>
      <w:marTop w:val="0"/>
      <w:marBottom w:val="0"/>
      <w:divBdr>
        <w:top w:val="none" w:sz="0" w:space="0" w:color="auto"/>
        <w:left w:val="none" w:sz="0" w:space="0" w:color="auto"/>
        <w:bottom w:val="none" w:sz="0" w:space="0" w:color="auto"/>
        <w:right w:val="none" w:sz="0" w:space="0" w:color="auto"/>
      </w:divBdr>
    </w:div>
    <w:div w:id="232089100">
      <w:bodyDiv w:val="1"/>
      <w:marLeft w:val="0"/>
      <w:marRight w:val="0"/>
      <w:marTop w:val="0"/>
      <w:marBottom w:val="0"/>
      <w:divBdr>
        <w:top w:val="none" w:sz="0" w:space="0" w:color="auto"/>
        <w:left w:val="none" w:sz="0" w:space="0" w:color="auto"/>
        <w:bottom w:val="none" w:sz="0" w:space="0" w:color="auto"/>
        <w:right w:val="none" w:sz="0" w:space="0" w:color="auto"/>
      </w:divBdr>
    </w:div>
    <w:div w:id="232156803">
      <w:bodyDiv w:val="1"/>
      <w:marLeft w:val="0"/>
      <w:marRight w:val="0"/>
      <w:marTop w:val="0"/>
      <w:marBottom w:val="0"/>
      <w:divBdr>
        <w:top w:val="none" w:sz="0" w:space="0" w:color="auto"/>
        <w:left w:val="none" w:sz="0" w:space="0" w:color="auto"/>
        <w:bottom w:val="none" w:sz="0" w:space="0" w:color="auto"/>
        <w:right w:val="none" w:sz="0" w:space="0" w:color="auto"/>
      </w:divBdr>
    </w:div>
    <w:div w:id="232199582">
      <w:bodyDiv w:val="1"/>
      <w:marLeft w:val="0"/>
      <w:marRight w:val="0"/>
      <w:marTop w:val="0"/>
      <w:marBottom w:val="0"/>
      <w:divBdr>
        <w:top w:val="none" w:sz="0" w:space="0" w:color="auto"/>
        <w:left w:val="none" w:sz="0" w:space="0" w:color="auto"/>
        <w:bottom w:val="none" w:sz="0" w:space="0" w:color="auto"/>
        <w:right w:val="none" w:sz="0" w:space="0" w:color="auto"/>
      </w:divBdr>
    </w:div>
    <w:div w:id="232397275">
      <w:bodyDiv w:val="1"/>
      <w:marLeft w:val="0"/>
      <w:marRight w:val="0"/>
      <w:marTop w:val="0"/>
      <w:marBottom w:val="0"/>
      <w:divBdr>
        <w:top w:val="none" w:sz="0" w:space="0" w:color="auto"/>
        <w:left w:val="none" w:sz="0" w:space="0" w:color="auto"/>
        <w:bottom w:val="none" w:sz="0" w:space="0" w:color="auto"/>
        <w:right w:val="none" w:sz="0" w:space="0" w:color="auto"/>
      </w:divBdr>
    </w:div>
    <w:div w:id="232476387">
      <w:bodyDiv w:val="1"/>
      <w:marLeft w:val="0"/>
      <w:marRight w:val="0"/>
      <w:marTop w:val="0"/>
      <w:marBottom w:val="0"/>
      <w:divBdr>
        <w:top w:val="none" w:sz="0" w:space="0" w:color="auto"/>
        <w:left w:val="none" w:sz="0" w:space="0" w:color="auto"/>
        <w:bottom w:val="none" w:sz="0" w:space="0" w:color="auto"/>
        <w:right w:val="none" w:sz="0" w:space="0" w:color="auto"/>
      </w:divBdr>
    </w:div>
    <w:div w:id="232741318">
      <w:bodyDiv w:val="1"/>
      <w:marLeft w:val="0"/>
      <w:marRight w:val="0"/>
      <w:marTop w:val="0"/>
      <w:marBottom w:val="0"/>
      <w:divBdr>
        <w:top w:val="none" w:sz="0" w:space="0" w:color="auto"/>
        <w:left w:val="none" w:sz="0" w:space="0" w:color="auto"/>
        <w:bottom w:val="none" w:sz="0" w:space="0" w:color="auto"/>
        <w:right w:val="none" w:sz="0" w:space="0" w:color="auto"/>
      </w:divBdr>
    </w:div>
    <w:div w:id="233203639">
      <w:bodyDiv w:val="1"/>
      <w:marLeft w:val="0"/>
      <w:marRight w:val="0"/>
      <w:marTop w:val="0"/>
      <w:marBottom w:val="0"/>
      <w:divBdr>
        <w:top w:val="none" w:sz="0" w:space="0" w:color="auto"/>
        <w:left w:val="none" w:sz="0" w:space="0" w:color="auto"/>
        <w:bottom w:val="none" w:sz="0" w:space="0" w:color="auto"/>
        <w:right w:val="none" w:sz="0" w:space="0" w:color="auto"/>
      </w:divBdr>
    </w:div>
    <w:div w:id="233469302">
      <w:bodyDiv w:val="1"/>
      <w:marLeft w:val="0"/>
      <w:marRight w:val="0"/>
      <w:marTop w:val="0"/>
      <w:marBottom w:val="0"/>
      <w:divBdr>
        <w:top w:val="none" w:sz="0" w:space="0" w:color="auto"/>
        <w:left w:val="none" w:sz="0" w:space="0" w:color="auto"/>
        <w:bottom w:val="none" w:sz="0" w:space="0" w:color="auto"/>
        <w:right w:val="none" w:sz="0" w:space="0" w:color="auto"/>
      </w:divBdr>
    </w:div>
    <w:div w:id="233593086">
      <w:bodyDiv w:val="1"/>
      <w:marLeft w:val="0"/>
      <w:marRight w:val="0"/>
      <w:marTop w:val="0"/>
      <w:marBottom w:val="0"/>
      <w:divBdr>
        <w:top w:val="none" w:sz="0" w:space="0" w:color="auto"/>
        <w:left w:val="none" w:sz="0" w:space="0" w:color="auto"/>
        <w:bottom w:val="none" w:sz="0" w:space="0" w:color="auto"/>
        <w:right w:val="none" w:sz="0" w:space="0" w:color="auto"/>
      </w:divBdr>
    </w:div>
    <w:div w:id="233778445">
      <w:bodyDiv w:val="1"/>
      <w:marLeft w:val="0"/>
      <w:marRight w:val="0"/>
      <w:marTop w:val="0"/>
      <w:marBottom w:val="0"/>
      <w:divBdr>
        <w:top w:val="none" w:sz="0" w:space="0" w:color="auto"/>
        <w:left w:val="none" w:sz="0" w:space="0" w:color="auto"/>
        <w:bottom w:val="none" w:sz="0" w:space="0" w:color="auto"/>
        <w:right w:val="none" w:sz="0" w:space="0" w:color="auto"/>
      </w:divBdr>
    </w:div>
    <w:div w:id="234095804">
      <w:bodyDiv w:val="1"/>
      <w:marLeft w:val="0"/>
      <w:marRight w:val="0"/>
      <w:marTop w:val="0"/>
      <w:marBottom w:val="0"/>
      <w:divBdr>
        <w:top w:val="none" w:sz="0" w:space="0" w:color="auto"/>
        <w:left w:val="none" w:sz="0" w:space="0" w:color="auto"/>
        <w:bottom w:val="none" w:sz="0" w:space="0" w:color="auto"/>
        <w:right w:val="none" w:sz="0" w:space="0" w:color="auto"/>
      </w:divBdr>
    </w:div>
    <w:div w:id="234318148">
      <w:bodyDiv w:val="1"/>
      <w:marLeft w:val="0"/>
      <w:marRight w:val="0"/>
      <w:marTop w:val="0"/>
      <w:marBottom w:val="0"/>
      <w:divBdr>
        <w:top w:val="none" w:sz="0" w:space="0" w:color="auto"/>
        <w:left w:val="none" w:sz="0" w:space="0" w:color="auto"/>
        <w:bottom w:val="none" w:sz="0" w:space="0" w:color="auto"/>
        <w:right w:val="none" w:sz="0" w:space="0" w:color="auto"/>
      </w:divBdr>
    </w:div>
    <w:div w:id="234554517">
      <w:bodyDiv w:val="1"/>
      <w:marLeft w:val="0"/>
      <w:marRight w:val="0"/>
      <w:marTop w:val="0"/>
      <w:marBottom w:val="0"/>
      <w:divBdr>
        <w:top w:val="none" w:sz="0" w:space="0" w:color="auto"/>
        <w:left w:val="none" w:sz="0" w:space="0" w:color="auto"/>
        <w:bottom w:val="none" w:sz="0" w:space="0" w:color="auto"/>
        <w:right w:val="none" w:sz="0" w:space="0" w:color="auto"/>
      </w:divBdr>
    </w:div>
    <w:div w:id="234896814">
      <w:bodyDiv w:val="1"/>
      <w:marLeft w:val="0"/>
      <w:marRight w:val="0"/>
      <w:marTop w:val="0"/>
      <w:marBottom w:val="0"/>
      <w:divBdr>
        <w:top w:val="none" w:sz="0" w:space="0" w:color="auto"/>
        <w:left w:val="none" w:sz="0" w:space="0" w:color="auto"/>
        <w:bottom w:val="none" w:sz="0" w:space="0" w:color="auto"/>
        <w:right w:val="none" w:sz="0" w:space="0" w:color="auto"/>
      </w:divBdr>
    </w:div>
    <w:div w:id="235090755">
      <w:bodyDiv w:val="1"/>
      <w:marLeft w:val="0"/>
      <w:marRight w:val="0"/>
      <w:marTop w:val="0"/>
      <w:marBottom w:val="0"/>
      <w:divBdr>
        <w:top w:val="none" w:sz="0" w:space="0" w:color="auto"/>
        <w:left w:val="none" w:sz="0" w:space="0" w:color="auto"/>
        <w:bottom w:val="none" w:sz="0" w:space="0" w:color="auto"/>
        <w:right w:val="none" w:sz="0" w:space="0" w:color="auto"/>
      </w:divBdr>
    </w:div>
    <w:div w:id="235093410">
      <w:bodyDiv w:val="1"/>
      <w:marLeft w:val="0"/>
      <w:marRight w:val="0"/>
      <w:marTop w:val="0"/>
      <w:marBottom w:val="0"/>
      <w:divBdr>
        <w:top w:val="none" w:sz="0" w:space="0" w:color="auto"/>
        <w:left w:val="none" w:sz="0" w:space="0" w:color="auto"/>
        <w:bottom w:val="none" w:sz="0" w:space="0" w:color="auto"/>
        <w:right w:val="none" w:sz="0" w:space="0" w:color="auto"/>
      </w:divBdr>
    </w:div>
    <w:div w:id="235163541">
      <w:bodyDiv w:val="1"/>
      <w:marLeft w:val="0"/>
      <w:marRight w:val="0"/>
      <w:marTop w:val="0"/>
      <w:marBottom w:val="0"/>
      <w:divBdr>
        <w:top w:val="none" w:sz="0" w:space="0" w:color="auto"/>
        <w:left w:val="none" w:sz="0" w:space="0" w:color="auto"/>
        <w:bottom w:val="none" w:sz="0" w:space="0" w:color="auto"/>
        <w:right w:val="none" w:sz="0" w:space="0" w:color="auto"/>
      </w:divBdr>
    </w:div>
    <w:div w:id="235214236">
      <w:bodyDiv w:val="1"/>
      <w:marLeft w:val="0"/>
      <w:marRight w:val="0"/>
      <w:marTop w:val="0"/>
      <w:marBottom w:val="0"/>
      <w:divBdr>
        <w:top w:val="none" w:sz="0" w:space="0" w:color="auto"/>
        <w:left w:val="none" w:sz="0" w:space="0" w:color="auto"/>
        <w:bottom w:val="none" w:sz="0" w:space="0" w:color="auto"/>
        <w:right w:val="none" w:sz="0" w:space="0" w:color="auto"/>
      </w:divBdr>
    </w:div>
    <w:div w:id="235628341">
      <w:bodyDiv w:val="1"/>
      <w:marLeft w:val="0"/>
      <w:marRight w:val="0"/>
      <w:marTop w:val="0"/>
      <w:marBottom w:val="0"/>
      <w:divBdr>
        <w:top w:val="none" w:sz="0" w:space="0" w:color="auto"/>
        <w:left w:val="none" w:sz="0" w:space="0" w:color="auto"/>
        <w:bottom w:val="none" w:sz="0" w:space="0" w:color="auto"/>
        <w:right w:val="none" w:sz="0" w:space="0" w:color="auto"/>
      </w:divBdr>
    </w:div>
    <w:div w:id="235675190">
      <w:bodyDiv w:val="1"/>
      <w:marLeft w:val="0"/>
      <w:marRight w:val="0"/>
      <w:marTop w:val="0"/>
      <w:marBottom w:val="0"/>
      <w:divBdr>
        <w:top w:val="none" w:sz="0" w:space="0" w:color="auto"/>
        <w:left w:val="none" w:sz="0" w:space="0" w:color="auto"/>
        <w:bottom w:val="none" w:sz="0" w:space="0" w:color="auto"/>
        <w:right w:val="none" w:sz="0" w:space="0" w:color="auto"/>
      </w:divBdr>
    </w:div>
    <w:div w:id="235743376">
      <w:bodyDiv w:val="1"/>
      <w:marLeft w:val="0"/>
      <w:marRight w:val="0"/>
      <w:marTop w:val="0"/>
      <w:marBottom w:val="0"/>
      <w:divBdr>
        <w:top w:val="none" w:sz="0" w:space="0" w:color="auto"/>
        <w:left w:val="none" w:sz="0" w:space="0" w:color="auto"/>
        <w:bottom w:val="none" w:sz="0" w:space="0" w:color="auto"/>
        <w:right w:val="none" w:sz="0" w:space="0" w:color="auto"/>
      </w:divBdr>
    </w:div>
    <w:div w:id="235751634">
      <w:bodyDiv w:val="1"/>
      <w:marLeft w:val="0"/>
      <w:marRight w:val="0"/>
      <w:marTop w:val="0"/>
      <w:marBottom w:val="0"/>
      <w:divBdr>
        <w:top w:val="none" w:sz="0" w:space="0" w:color="auto"/>
        <w:left w:val="none" w:sz="0" w:space="0" w:color="auto"/>
        <w:bottom w:val="none" w:sz="0" w:space="0" w:color="auto"/>
        <w:right w:val="none" w:sz="0" w:space="0" w:color="auto"/>
      </w:divBdr>
    </w:div>
    <w:div w:id="235822947">
      <w:bodyDiv w:val="1"/>
      <w:marLeft w:val="0"/>
      <w:marRight w:val="0"/>
      <w:marTop w:val="0"/>
      <w:marBottom w:val="0"/>
      <w:divBdr>
        <w:top w:val="none" w:sz="0" w:space="0" w:color="auto"/>
        <w:left w:val="none" w:sz="0" w:space="0" w:color="auto"/>
        <w:bottom w:val="none" w:sz="0" w:space="0" w:color="auto"/>
        <w:right w:val="none" w:sz="0" w:space="0" w:color="auto"/>
      </w:divBdr>
    </w:div>
    <w:div w:id="235895548">
      <w:bodyDiv w:val="1"/>
      <w:marLeft w:val="0"/>
      <w:marRight w:val="0"/>
      <w:marTop w:val="0"/>
      <w:marBottom w:val="0"/>
      <w:divBdr>
        <w:top w:val="none" w:sz="0" w:space="0" w:color="auto"/>
        <w:left w:val="none" w:sz="0" w:space="0" w:color="auto"/>
        <w:bottom w:val="none" w:sz="0" w:space="0" w:color="auto"/>
        <w:right w:val="none" w:sz="0" w:space="0" w:color="auto"/>
      </w:divBdr>
    </w:div>
    <w:div w:id="235945491">
      <w:bodyDiv w:val="1"/>
      <w:marLeft w:val="0"/>
      <w:marRight w:val="0"/>
      <w:marTop w:val="0"/>
      <w:marBottom w:val="0"/>
      <w:divBdr>
        <w:top w:val="none" w:sz="0" w:space="0" w:color="auto"/>
        <w:left w:val="none" w:sz="0" w:space="0" w:color="auto"/>
        <w:bottom w:val="none" w:sz="0" w:space="0" w:color="auto"/>
        <w:right w:val="none" w:sz="0" w:space="0" w:color="auto"/>
      </w:divBdr>
    </w:div>
    <w:div w:id="236019307">
      <w:bodyDiv w:val="1"/>
      <w:marLeft w:val="0"/>
      <w:marRight w:val="0"/>
      <w:marTop w:val="0"/>
      <w:marBottom w:val="0"/>
      <w:divBdr>
        <w:top w:val="none" w:sz="0" w:space="0" w:color="auto"/>
        <w:left w:val="none" w:sz="0" w:space="0" w:color="auto"/>
        <w:bottom w:val="none" w:sz="0" w:space="0" w:color="auto"/>
        <w:right w:val="none" w:sz="0" w:space="0" w:color="auto"/>
      </w:divBdr>
    </w:div>
    <w:div w:id="236328053">
      <w:bodyDiv w:val="1"/>
      <w:marLeft w:val="0"/>
      <w:marRight w:val="0"/>
      <w:marTop w:val="0"/>
      <w:marBottom w:val="0"/>
      <w:divBdr>
        <w:top w:val="none" w:sz="0" w:space="0" w:color="auto"/>
        <w:left w:val="none" w:sz="0" w:space="0" w:color="auto"/>
        <w:bottom w:val="none" w:sz="0" w:space="0" w:color="auto"/>
        <w:right w:val="none" w:sz="0" w:space="0" w:color="auto"/>
      </w:divBdr>
    </w:div>
    <w:div w:id="236520235">
      <w:bodyDiv w:val="1"/>
      <w:marLeft w:val="0"/>
      <w:marRight w:val="0"/>
      <w:marTop w:val="0"/>
      <w:marBottom w:val="0"/>
      <w:divBdr>
        <w:top w:val="none" w:sz="0" w:space="0" w:color="auto"/>
        <w:left w:val="none" w:sz="0" w:space="0" w:color="auto"/>
        <w:bottom w:val="none" w:sz="0" w:space="0" w:color="auto"/>
        <w:right w:val="none" w:sz="0" w:space="0" w:color="auto"/>
      </w:divBdr>
    </w:div>
    <w:div w:id="236521856">
      <w:bodyDiv w:val="1"/>
      <w:marLeft w:val="0"/>
      <w:marRight w:val="0"/>
      <w:marTop w:val="0"/>
      <w:marBottom w:val="0"/>
      <w:divBdr>
        <w:top w:val="none" w:sz="0" w:space="0" w:color="auto"/>
        <w:left w:val="none" w:sz="0" w:space="0" w:color="auto"/>
        <w:bottom w:val="none" w:sz="0" w:space="0" w:color="auto"/>
        <w:right w:val="none" w:sz="0" w:space="0" w:color="auto"/>
      </w:divBdr>
    </w:div>
    <w:div w:id="236523375">
      <w:bodyDiv w:val="1"/>
      <w:marLeft w:val="0"/>
      <w:marRight w:val="0"/>
      <w:marTop w:val="0"/>
      <w:marBottom w:val="0"/>
      <w:divBdr>
        <w:top w:val="none" w:sz="0" w:space="0" w:color="auto"/>
        <w:left w:val="none" w:sz="0" w:space="0" w:color="auto"/>
        <w:bottom w:val="none" w:sz="0" w:space="0" w:color="auto"/>
        <w:right w:val="none" w:sz="0" w:space="0" w:color="auto"/>
      </w:divBdr>
    </w:div>
    <w:div w:id="236936540">
      <w:bodyDiv w:val="1"/>
      <w:marLeft w:val="0"/>
      <w:marRight w:val="0"/>
      <w:marTop w:val="0"/>
      <w:marBottom w:val="0"/>
      <w:divBdr>
        <w:top w:val="none" w:sz="0" w:space="0" w:color="auto"/>
        <w:left w:val="none" w:sz="0" w:space="0" w:color="auto"/>
        <w:bottom w:val="none" w:sz="0" w:space="0" w:color="auto"/>
        <w:right w:val="none" w:sz="0" w:space="0" w:color="auto"/>
      </w:divBdr>
    </w:div>
    <w:div w:id="236979626">
      <w:bodyDiv w:val="1"/>
      <w:marLeft w:val="0"/>
      <w:marRight w:val="0"/>
      <w:marTop w:val="0"/>
      <w:marBottom w:val="0"/>
      <w:divBdr>
        <w:top w:val="none" w:sz="0" w:space="0" w:color="auto"/>
        <w:left w:val="none" w:sz="0" w:space="0" w:color="auto"/>
        <w:bottom w:val="none" w:sz="0" w:space="0" w:color="auto"/>
        <w:right w:val="none" w:sz="0" w:space="0" w:color="auto"/>
      </w:divBdr>
    </w:div>
    <w:div w:id="236983415">
      <w:bodyDiv w:val="1"/>
      <w:marLeft w:val="0"/>
      <w:marRight w:val="0"/>
      <w:marTop w:val="0"/>
      <w:marBottom w:val="0"/>
      <w:divBdr>
        <w:top w:val="none" w:sz="0" w:space="0" w:color="auto"/>
        <w:left w:val="none" w:sz="0" w:space="0" w:color="auto"/>
        <w:bottom w:val="none" w:sz="0" w:space="0" w:color="auto"/>
        <w:right w:val="none" w:sz="0" w:space="0" w:color="auto"/>
      </w:divBdr>
    </w:div>
    <w:div w:id="237062637">
      <w:bodyDiv w:val="1"/>
      <w:marLeft w:val="0"/>
      <w:marRight w:val="0"/>
      <w:marTop w:val="0"/>
      <w:marBottom w:val="0"/>
      <w:divBdr>
        <w:top w:val="none" w:sz="0" w:space="0" w:color="auto"/>
        <w:left w:val="none" w:sz="0" w:space="0" w:color="auto"/>
        <w:bottom w:val="none" w:sz="0" w:space="0" w:color="auto"/>
        <w:right w:val="none" w:sz="0" w:space="0" w:color="auto"/>
      </w:divBdr>
    </w:div>
    <w:div w:id="237062916">
      <w:bodyDiv w:val="1"/>
      <w:marLeft w:val="0"/>
      <w:marRight w:val="0"/>
      <w:marTop w:val="0"/>
      <w:marBottom w:val="0"/>
      <w:divBdr>
        <w:top w:val="none" w:sz="0" w:space="0" w:color="auto"/>
        <w:left w:val="none" w:sz="0" w:space="0" w:color="auto"/>
        <w:bottom w:val="none" w:sz="0" w:space="0" w:color="auto"/>
        <w:right w:val="none" w:sz="0" w:space="0" w:color="auto"/>
      </w:divBdr>
    </w:div>
    <w:div w:id="237524558">
      <w:bodyDiv w:val="1"/>
      <w:marLeft w:val="0"/>
      <w:marRight w:val="0"/>
      <w:marTop w:val="0"/>
      <w:marBottom w:val="0"/>
      <w:divBdr>
        <w:top w:val="none" w:sz="0" w:space="0" w:color="auto"/>
        <w:left w:val="none" w:sz="0" w:space="0" w:color="auto"/>
        <w:bottom w:val="none" w:sz="0" w:space="0" w:color="auto"/>
        <w:right w:val="none" w:sz="0" w:space="0" w:color="auto"/>
      </w:divBdr>
    </w:div>
    <w:div w:id="237592927">
      <w:bodyDiv w:val="1"/>
      <w:marLeft w:val="0"/>
      <w:marRight w:val="0"/>
      <w:marTop w:val="0"/>
      <w:marBottom w:val="0"/>
      <w:divBdr>
        <w:top w:val="none" w:sz="0" w:space="0" w:color="auto"/>
        <w:left w:val="none" w:sz="0" w:space="0" w:color="auto"/>
        <w:bottom w:val="none" w:sz="0" w:space="0" w:color="auto"/>
        <w:right w:val="none" w:sz="0" w:space="0" w:color="auto"/>
      </w:divBdr>
    </w:div>
    <w:div w:id="238098138">
      <w:bodyDiv w:val="1"/>
      <w:marLeft w:val="0"/>
      <w:marRight w:val="0"/>
      <w:marTop w:val="0"/>
      <w:marBottom w:val="0"/>
      <w:divBdr>
        <w:top w:val="none" w:sz="0" w:space="0" w:color="auto"/>
        <w:left w:val="none" w:sz="0" w:space="0" w:color="auto"/>
        <w:bottom w:val="none" w:sz="0" w:space="0" w:color="auto"/>
        <w:right w:val="none" w:sz="0" w:space="0" w:color="auto"/>
      </w:divBdr>
    </w:div>
    <w:div w:id="238365130">
      <w:bodyDiv w:val="1"/>
      <w:marLeft w:val="0"/>
      <w:marRight w:val="0"/>
      <w:marTop w:val="0"/>
      <w:marBottom w:val="0"/>
      <w:divBdr>
        <w:top w:val="none" w:sz="0" w:space="0" w:color="auto"/>
        <w:left w:val="none" w:sz="0" w:space="0" w:color="auto"/>
        <w:bottom w:val="none" w:sz="0" w:space="0" w:color="auto"/>
        <w:right w:val="none" w:sz="0" w:space="0" w:color="auto"/>
      </w:divBdr>
    </w:div>
    <w:div w:id="238441664">
      <w:bodyDiv w:val="1"/>
      <w:marLeft w:val="0"/>
      <w:marRight w:val="0"/>
      <w:marTop w:val="0"/>
      <w:marBottom w:val="0"/>
      <w:divBdr>
        <w:top w:val="none" w:sz="0" w:space="0" w:color="auto"/>
        <w:left w:val="none" w:sz="0" w:space="0" w:color="auto"/>
        <w:bottom w:val="none" w:sz="0" w:space="0" w:color="auto"/>
        <w:right w:val="none" w:sz="0" w:space="0" w:color="auto"/>
      </w:divBdr>
    </w:div>
    <w:div w:id="238557819">
      <w:bodyDiv w:val="1"/>
      <w:marLeft w:val="0"/>
      <w:marRight w:val="0"/>
      <w:marTop w:val="0"/>
      <w:marBottom w:val="0"/>
      <w:divBdr>
        <w:top w:val="none" w:sz="0" w:space="0" w:color="auto"/>
        <w:left w:val="none" w:sz="0" w:space="0" w:color="auto"/>
        <w:bottom w:val="none" w:sz="0" w:space="0" w:color="auto"/>
        <w:right w:val="none" w:sz="0" w:space="0" w:color="auto"/>
      </w:divBdr>
    </w:div>
    <w:div w:id="238635217">
      <w:bodyDiv w:val="1"/>
      <w:marLeft w:val="0"/>
      <w:marRight w:val="0"/>
      <w:marTop w:val="0"/>
      <w:marBottom w:val="0"/>
      <w:divBdr>
        <w:top w:val="none" w:sz="0" w:space="0" w:color="auto"/>
        <w:left w:val="none" w:sz="0" w:space="0" w:color="auto"/>
        <w:bottom w:val="none" w:sz="0" w:space="0" w:color="auto"/>
        <w:right w:val="none" w:sz="0" w:space="0" w:color="auto"/>
      </w:divBdr>
    </w:div>
    <w:div w:id="238829796">
      <w:bodyDiv w:val="1"/>
      <w:marLeft w:val="0"/>
      <w:marRight w:val="0"/>
      <w:marTop w:val="0"/>
      <w:marBottom w:val="0"/>
      <w:divBdr>
        <w:top w:val="none" w:sz="0" w:space="0" w:color="auto"/>
        <w:left w:val="none" w:sz="0" w:space="0" w:color="auto"/>
        <w:bottom w:val="none" w:sz="0" w:space="0" w:color="auto"/>
        <w:right w:val="none" w:sz="0" w:space="0" w:color="auto"/>
      </w:divBdr>
      <w:divsChild>
        <w:div w:id="879511126">
          <w:marLeft w:val="0"/>
          <w:marRight w:val="0"/>
          <w:marTop w:val="0"/>
          <w:marBottom w:val="0"/>
          <w:divBdr>
            <w:top w:val="none" w:sz="0" w:space="0" w:color="auto"/>
            <w:left w:val="none" w:sz="0" w:space="0" w:color="auto"/>
            <w:bottom w:val="none" w:sz="0" w:space="0" w:color="auto"/>
            <w:right w:val="none" w:sz="0" w:space="0" w:color="auto"/>
          </w:divBdr>
        </w:div>
        <w:div w:id="816654635">
          <w:marLeft w:val="0"/>
          <w:marRight w:val="0"/>
          <w:marTop w:val="0"/>
          <w:marBottom w:val="0"/>
          <w:divBdr>
            <w:top w:val="none" w:sz="0" w:space="0" w:color="auto"/>
            <w:left w:val="none" w:sz="0" w:space="0" w:color="auto"/>
            <w:bottom w:val="none" w:sz="0" w:space="0" w:color="auto"/>
            <w:right w:val="none" w:sz="0" w:space="0" w:color="auto"/>
          </w:divBdr>
        </w:div>
        <w:div w:id="1718505830">
          <w:marLeft w:val="0"/>
          <w:marRight w:val="0"/>
          <w:marTop w:val="0"/>
          <w:marBottom w:val="0"/>
          <w:divBdr>
            <w:top w:val="none" w:sz="0" w:space="0" w:color="auto"/>
            <w:left w:val="none" w:sz="0" w:space="0" w:color="auto"/>
            <w:bottom w:val="none" w:sz="0" w:space="0" w:color="auto"/>
            <w:right w:val="none" w:sz="0" w:space="0" w:color="auto"/>
          </w:divBdr>
        </w:div>
        <w:div w:id="463550387">
          <w:marLeft w:val="0"/>
          <w:marRight w:val="0"/>
          <w:marTop w:val="0"/>
          <w:marBottom w:val="0"/>
          <w:divBdr>
            <w:top w:val="none" w:sz="0" w:space="0" w:color="auto"/>
            <w:left w:val="none" w:sz="0" w:space="0" w:color="auto"/>
            <w:bottom w:val="none" w:sz="0" w:space="0" w:color="auto"/>
            <w:right w:val="none" w:sz="0" w:space="0" w:color="auto"/>
          </w:divBdr>
        </w:div>
        <w:div w:id="681399275">
          <w:marLeft w:val="0"/>
          <w:marRight w:val="0"/>
          <w:marTop w:val="0"/>
          <w:marBottom w:val="0"/>
          <w:divBdr>
            <w:top w:val="none" w:sz="0" w:space="0" w:color="auto"/>
            <w:left w:val="none" w:sz="0" w:space="0" w:color="auto"/>
            <w:bottom w:val="none" w:sz="0" w:space="0" w:color="auto"/>
            <w:right w:val="none" w:sz="0" w:space="0" w:color="auto"/>
          </w:divBdr>
        </w:div>
        <w:div w:id="202980472">
          <w:marLeft w:val="0"/>
          <w:marRight w:val="0"/>
          <w:marTop w:val="0"/>
          <w:marBottom w:val="0"/>
          <w:divBdr>
            <w:top w:val="none" w:sz="0" w:space="0" w:color="auto"/>
            <w:left w:val="none" w:sz="0" w:space="0" w:color="auto"/>
            <w:bottom w:val="none" w:sz="0" w:space="0" w:color="auto"/>
            <w:right w:val="none" w:sz="0" w:space="0" w:color="auto"/>
          </w:divBdr>
        </w:div>
        <w:div w:id="61610998">
          <w:marLeft w:val="0"/>
          <w:marRight w:val="0"/>
          <w:marTop w:val="0"/>
          <w:marBottom w:val="0"/>
          <w:divBdr>
            <w:top w:val="none" w:sz="0" w:space="0" w:color="auto"/>
            <w:left w:val="none" w:sz="0" w:space="0" w:color="auto"/>
            <w:bottom w:val="none" w:sz="0" w:space="0" w:color="auto"/>
            <w:right w:val="none" w:sz="0" w:space="0" w:color="auto"/>
          </w:divBdr>
        </w:div>
        <w:div w:id="73479259">
          <w:marLeft w:val="0"/>
          <w:marRight w:val="0"/>
          <w:marTop w:val="0"/>
          <w:marBottom w:val="0"/>
          <w:divBdr>
            <w:top w:val="none" w:sz="0" w:space="0" w:color="auto"/>
            <w:left w:val="none" w:sz="0" w:space="0" w:color="auto"/>
            <w:bottom w:val="none" w:sz="0" w:space="0" w:color="auto"/>
            <w:right w:val="none" w:sz="0" w:space="0" w:color="auto"/>
          </w:divBdr>
        </w:div>
        <w:div w:id="1723819900">
          <w:marLeft w:val="0"/>
          <w:marRight w:val="0"/>
          <w:marTop w:val="0"/>
          <w:marBottom w:val="0"/>
          <w:divBdr>
            <w:top w:val="none" w:sz="0" w:space="0" w:color="auto"/>
            <w:left w:val="none" w:sz="0" w:space="0" w:color="auto"/>
            <w:bottom w:val="none" w:sz="0" w:space="0" w:color="auto"/>
            <w:right w:val="none" w:sz="0" w:space="0" w:color="auto"/>
          </w:divBdr>
        </w:div>
        <w:div w:id="958074887">
          <w:marLeft w:val="0"/>
          <w:marRight w:val="0"/>
          <w:marTop w:val="0"/>
          <w:marBottom w:val="0"/>
          <w:divBdr>
            <w:top w:val="none" w:sz="0" w:space="0" w:color="auto"/>
            <w:left w:val="none" w:sz="0" w:space="0" w:color="auto"/>
            <w:bottom w:val="none" w:sz="0" w:space="0" w:color="auto"/>
            <w:right w:val="none" w:sz="0" w:space="0" w:color="auto"/>
          </w:divBdr>
        </w:div>
        <w:div w:id="761535460">
          <w:marLeft w:val="0"/>
          <w:marRight w:val="0"/>
          <w:marTop w:val="0"/>
          <w:marBottom w:val="0"/>
          <w:divBdr>
            <w:top w:val="none" w:sz="0" w:space="0" w:color="auto"/>
            <w:left w:val="none" w:sz="0" w:space="0" w:color="auto"/>
            <w:bottom w:val="none" w:sz="0" w:space="0" w:color="auto"/>
            <w:right w:val="none" w:sz="0" w:space="0" w:color="auto"/>
          </w:divBdr>
        </w:div>
        <w:div w:id="596983689">
          <w:marLeft w:val="0"/>
          <w:marRight w:val="0"/>
          <w:marTop w:val="0"/>
          <w:marBottom w:val="0"/>
          <w:divBdr>
            <w:top w:val="none" w:sz="0" w:space="0" w:color="auto"/>
            <w:left w:val="none" w:sz="0" w:space="0" w:color="auto"/>
            <w:bottom w:val="none" w:sz="0" w:space="0" w:color="auto"/>
            <w:right w:val="none" w:sz="0" w:space="0" w:color="auto"/>
          </w:divBdr>
        </w:div>
        <w:div w:id="1048838258">
          <w:marLeft w:val="0"/>
          <w:marRight w:val="0"/>
          <w:marTop w:val="0"/>
          <w:marBottom w:val="0"/>
          <w:divBdr>
            <w:top w:val="none" w:sz="0" w:space="0" w:color="auto"/>
            <w:left w:val="none" w:sz="0" w:space="0" w:color="auto"/>
            <w:bottom w:val="none" w:sz="0" w:space="0" w:color="auto"/>
            <w:right w:val="none" w:sz="0" w:space="0" w:color="auto"/>
          </w:divBdr>
        </w:div>
        <w:div w:id="1018459769">
          <w:marLeft w:val="0"/>
          <w:marRight w:val="0"/>
          <w:marTop w:val="0"/>
          <w:marBottom w:val="0"/>
          <w:divBdr>
            <w:top w:val="none" w:sz="0" w:space="0" w:color="auto"/>
            <w:left w:val="none" w:sz="0" w:space="0" w:color="auto"/>
            <w:bottom w:val="none" w:sz="0" w:space="0" w:color="auto"/>
            <w:right w:val="none" w:sz="0" w:space="0" w:color="auto"/>
          </w:divBdr>
        </w:div>
        <w:div w:id="91517915">
          <w:marLeft w:val="0"/>
          <w:marRight w:val="0"/>
          <w:marTop w:val="0"/>
          <w:marBottom w:val="0"/>
          <w:divBdr>
            <w:top w:val="none" w:sz="0" w:space="0" w:color="auto"/>
            <w:left w:val="none" w:sz="0" w:space="0" w:color="auto"/>
            <w:bottom w:val="none" w:sz="0" w:space="0" w:color="auto"/>
            <w:right w:val="none" w:sz="0" w:space="0" w:color="auto"/>
          </w:divBdr>
        </w:div>
        <w:div w:id="2137290031">
          <w:marLeft w:val="0"/>
          <w:marRight w:val="0"/>
          <w:marTop w:val="0"/>
          <w:marBottom w:val="0"/>
          <w:divBdr>
            <w:top w:val="none" w:sz="0" w:space="0" w:color="auto"/>
            <w:left w:val="none" w:sz="0" w:space="0" w:color="auto"/>
            <w:bottom w:val="none" w:sz="0" w:space="0" w:color="auto"/>
            <w:right w:val="none" w:sz="0" w:space="0" w:color="auto"/>
          </w:divBdr>
        </w:div>
        <w:div w:id="2138180186">
          <w:marLeft w:val="0"/>
          <w:marRight w:val="0"/>
          <w:marTop w:val="0"/>
          <w:marBottom w:val="0"/>
          <w:divBdr>
            <w:top w:val="none" w:sz="0" w:space="0" w:color="auto"/>
            <w:left w:val="none" w:sz="0" w:space="0" w:color="auto"/>
            <w:bottom w:val="none" w:sz="0" w:space="0" w:color="auto"/>
            <w:right w:val="none" w:sz="0" w:space="0" w:color="auto"/>
          </w:divBdr>
        </w:div>
        <w:div w:id="1967855863">
          <w:marLeft w:val="0"/>
          <w:marRight w:val="0"/>
          <w:marTop w:val="0"/>
          <w:marBottom w:val="0"/>
          <w:divBdr>
            <w:top w:val="none" w:sz="0" w:space="0" w:color="auto"/>
            <w:left w:val="none" w:sz="0" w:space="0" w:color="auto"/>
            <w:bottom w:val="none" w:sz="0" w:space="0" w:color="auto"/>
            <w:right w:val="none" w:sz="0" w:space="0" w:color="auto"/>
          </w:divBdr>
        </w:div>
        <w:div w:id="1763990892">
          <w:marLeft w:val="0"/>
          <w:marRight w:val="0"/>
          <w:marTop w:val="0"/>
          <w:marBottom w:val="0"/>
          <w:divBdr>
            <w:top w:val="none" w:sz="0" w:space="0" w:color="auto"/>
            <w:left w:val="none" w:sz="0" w:space="0" w:color="auto"/>
            <w:bottom w:val="none" w:sz="0" w:space="0" w:color="auto"/>
            <w:right w:val="none" w:sz="0" w:space="0" w:color="auto"/>
          </w:divBdr>
        </w:div>
        <w:div w:id="1489398857">
          <w:marLeft w:val="0"/>
          <w:marRight w:val="0"/>
          <w:marTop w:val="0"/>
          <w:marBottom w:val="0"/>
          <w:divBdr>
            <w:top w:val="none" w:sz="0" w:space="0" w:color="auto"/>
            <w:left w:val="none" w:sz="0" w:space="0" w:color="auto"/>
            <w:bottom w:val="none" w:sz="0" w:space="0" w:color="auto"/>
            <w:right w:val="none" w:sz="0" w:space="0" w:color="auto"/>
          </w:divBdr>
        </w:div>
        <w:div w:id="1305700686">
          <w:marLeft w:val="0"/>
          <w:marRight w:val="0"/>
          <w:marTop w:val="0"/>
          <w:marBottom w:val="0"/>
          <w:divBdr>
            <w:top w:val="none" w:sz="0" w:space="0" w:color="auto"/>
            <w:left w:val="none" w:sz="0" w:space="0" w:color="auto"/>
            <w:bottom w:val="none" w:sz="0" w:space="0" w:color="auto"/>
            <w:right w:val="none" w:sz="0" w:space="0" w:color="auto"/>
          </w:divBdr>
        </w:div>
        <w:div w:id="654800506">
          <w:marLeft w:val="0"/>
          <w:marRight w:val="0"/>
          <w:marTop w:val="0"/>
          <w:marBottom w:val="0"/>
          <w:divBdr>
            <w:top w:val="none" w:sz="0" w:space="0" w:color="auto"/>
            <w:left w:val="none" w:sz="0" w:space="0" w:color="auto"/>
            <w:bottom w:val="none" w:sz="0" w:space="0" w:color="auto"/>
            <w:right w:val="none" w:sz="0" w:space="0" w:color="auto"/>
          </w:divBdr>
        </w:div>
        <w:div w:id="905265228">
          <w:marLeft w:val="0"/>
          <w:marRight w:val="0"/>
          <w:marTop w:val="0"/>
          <w:marBottom w:val="0"/>
          <w:divBdr>
            <w:top w:val="none" w:sz="0" w:space="0" w:color="auto"/>
            <w:left w:val="none" w:sz="0" w:space="0" w:color="auto"/>
            <w:bottom w:val="none" w:sz="0" w:space="0" w:color="auto"/>
            <w:right w:val="none" w:sz="0" w:space="0" w:color="auto"/>
          </w:divBdr>
        </w:div>
        <w:div w:id="824006831">
          <w:marLeft w:val="0"/>
          <w:marRight w:val="0"/>
          <w:marTop w:val="0"/>
          <w:marBottom w:val="0"/>
          <w:divBdr>
            <w:top w:val="none" w:sz="0" w:space="0" w:color="auto"/>
            <w:left w:val="none" w:sz="0" w:space="0" w:color="auto"/>
            <w:bottom w:val="none" w:sz="0" w:space="0" w:color="auto"/>
            <w:right w:val="none" w:sz="0" w:space="0" w:color="auto"/>
          </w:divBdr>
        </w:div>
        <w:div w:id="1859853388">
          <w:marLeft w:val="0"/>
          <w:marRight w:val="0"/>
          <w:marTop w:val="0"/>
          <w:marBottom w:val="0"/>
          <w:divBdr>
            <w:top w:val="none" w:sz="0" w:space="0" w:color="auto"/>
            <w:left w:val="none" w:sz="0" w:space="0" w:color="auto"/>
            <w:bottom w:val="none" w:sz="0" w:space="0" w:color="auto"/>
            <w:right w:val="none" w:sz="0" w:space="0" w:color="auto"/>
          </w:divBdr>
        </w:div>
        <w:div w:id="1223564484">
          <w:marLeft w:val="0"/>
          <w:marRight w:val="0"/>
          <w:marTop w:val="0"/>
          <w:marBottom w:val="0"/>
          <w:divBdr>
            <w:top w:val="none" w:sz="0" w:space="0" w:color="auto"/>
            <w:left w:val="none" w:sz="0" w:space="0" w:color="auto"/>
            <w:bottom w:val="none" w:sz="0" w:space="0" w:color="auto"/>
            <w:right w:val="none" w:sz="0" w:space="0" w:color="auto"/>
          </w:divBdr>
        </w:div>
        <w:div w:id="2005165615">
          <w:marLeft w:val="0"/>
          <w:marRight w:val="0"/>
          <w:marTop w:val="0"/>
          <w:marBottom w:val="0"/>
          <w:divBdr>
            <w:top w:val="none" w:sz="0" w:space="0" w:color="auto"/>
            <w:left w:val="none" w:sz="0" w:space="0" w:color="auto"/>
            <w:bottom w:val="none" w:sz="0" w:space="0" w:color="auto"/>
            <w:right w:val="none" w:sz="0" w:space="0" w:color="auto"/>
          </w:divBdr>
        </w:div>
        <w:div w:id="1091043612">
          <w:marLeft w:val="0"/>
          <w:marRight w:val="0"/>
          <w:marTop w:val="0"/>
          <w:marBottom w:val="0"/>
          <w:divBdr>
            <w:top w:val="none" w:sz="0" w:space="0" w:color="auto"/>
            <w:left w:val="none" w:sz="0" w:space="0" w:color="auto"/>
            <w:bottom w:val="none" w:sz="0" w:space="0" w:color="auto"/>
            <w:right w:val="none" w:sz="0" w:space="0" w:color="auto"/>
          </w:divBdr>
        </w:div>
        <w:div w:id="1142311227">
          <w:marLeft w:val="0"/>
          <w:marRight w:val="0"/>
          <w:marTop w:val="0"/>
          <w:marBottom w:val="0"/>
          <w:divBdr>
            <w:top w:val="none" w:sz="0" w:space="0" w:color="auto"/>
            <w:left w:val="none" w:sz="0" w:space="0" w:color="auto"/>
            <w:bottom w:val="none" w:sz="0" w:space="0" w:color="auto"/>
            <w:right w:val="none" w:sz="0" w:space="0" w:color="auto"/>
          </w:divBdr>
        </w:div>
        <w:div w:id="243227309">
          <w:marLeft w:val="0"/>
          <w:marRight w:val="0"/>
          <w:marTop w:val="0"/>
          <w:marBottom w:val="0"/>
          <w:divBdr>
            <w:top w:val="none" w:sz="0" w:space="0" w:color="auto"/>
            <w:left w:val="none" w:sz="0" w:space="0" w:color="auto"/>
            <w:bottom w:val="none" w:sz="0" w:space="0" w:color="auto"/>
            <w:right w:val="none" w:sz="0" w:space="0" w:color="auto"/>
          </w:divBdr>
        </w:div>
        <w:div w:id="245723498">
          <w:marLeft w:val="0"/>
          <w:marRight w:val="0"/>
          <w:marTop w:val="0"/>
          <w:marBottom w:val="0"/>
          <w:divBdr>
            <w:top w:val="none" w:sz="0" w:space="0" w:color="auto"/>
            <w:left w:val="none" w:sz="0" w:space="0" w:color="auto"/>
            <w:bottom w:val="none" w:sz="0" w:space="0" w:color="auto"/>
            <w:right w:val="none" w:sz="0" w:space="0" w:color="auto"/>
          </w:divBdr>
        </w:div>
        <w:div w:id="1204905443">
          <w:marLeft w:val="0"/>
          <w:marRight w:val="0"/>
          <w:marTop w:val="0"/>
          <w:marBottom w:val="0"/>
          <w:divBdr>
            <w:top w:val="none" w:sz="0" w:space="0" w:color="auto"/>
            <w:left w:val="none" w:sz="0" w:space="0" w:color="auto"/>
            <w:bottom w:val="none" w:sz="0" w:space="0" w:color="auto"/>
            <w:right w:val="none" w:sz="0" w:space="0" w:color="auto"/>
          </w:divBdr>
        </w:div>
        <w:div w:id="1643387577">
          <w:marLeft w:val="0"/>
          <w:marRight w:val="0"/>
          <w:marTop w:val="0"/>
          <w:marBottom w:val="0"/>
          <w:divBdr>
            <w:top w:val="none" w:sz="0" w:space="0" w:color="auto"/>
            <w:left w:val="none" w:sz="0" w:space="0" w:color="auto"/>
            <w:bottom w:val="none" w:sz="0" w:space="0" w:color="auto"/>
            <w:right w:val="none" w:sz="0" w:space="0" w:color="auto"/>
          </w:divBdr>
        </w:div>
        <w:div w:id="821233002">
          <w:marLeft w:val="0"/>
          <w:marRight w:val="0"/>
          <w:marTop w:val="0"/>
          <w:marBottom w:val="0"/>
          <w:divBdr>
            <w:top w:val="none" w:sz="0" w:space="0" w:color="auto"/>
            <w:left w:val="none" w:sz="0" w:space="0" w:color="auto"/>
            <w:bottom w:val="none" w:sz="0" w:space="0" w:color="auto"/>
            <w:right w:val="none" w:sz="0" w:space="0" w:color="auto"/>
          </w:divBdr>
        </w:div>
        <w:div w:id="1622027416">
          <w:marLeft w:val="0"/>
          <w:marRight w:val="0"/>
          <w:marTop w:val="0"/>
          <w:marBottom w:val="0"/>
          <w:divBdr>
            <w:top w:val="none" w:sz="0" w:space="0" w:color="auto"/>
            <w:left w:val="none" w:sz="0" w:space="0" w:color="auto"/>
            <w:bottom w:val="none" w:sz="0" w:space="0" w:color="auto"/>
            <w:right w:val="none" w:sz="0" w:space="0" w:color="auto"/>
          </w:divBdr>
        </w:div>
        <w:div w:id="676232782">
          <w:marLeft w:val="0"/>
          <w:marRight w:val="0"/>
          <w:marTop w:val="0"/>
          <w:marBottom w:val="0"/>
          <w:divBdr>
            <w:top w:val="none" w:sz="0" w:space="0" w:color="auto"/>
            <w:left w:val="none" w:sz="0" w:space="0" w:color="auto"/>
            <w:bottom w:val="none" w:sz="0" w:space="0" w:color="auto"/>
            <w:right w:val="none" w:sz="0" w:space="0" w:color="auto"/>
          </w:divBdr>
        </w:div>
        <w:div w:id="723257372">
          <w:marLeft w:val="0"/>
          <w:marRight w:val="0"/>
          <w:marTop w:val="0"/>
          <w:marBottom w:val="0"/>
          <w:divBdr>
            <w:top w:val="none" w:sz="0" w:space="0" w:color="auto"/>
            <w:left w:val="none" w:sz="0" w:space="0" w:color="auto"/>
            <w:bottom w:val="none" w:sz="0" w:space="0" w:color="auto"/>
            <w:right w:val="none" w:sz="0" w:space="0" w:color="auto"/>
          </w:divBdr>
        </w:div>
        <w:div w:id="2137024911">
          <w:marLeft w:val="0"/>
          <w:marRight w:val="0"/>
          <w:marTop w:val="0"/>
          <w:marBottom w:val="0"/>
          <w:divBdr>
            <w:top w:val="none" w:sz="0" w:space="0" w:color="auto"/>
            <w:left w:val="none" w:sz="0" w:space="0" w:color="auto"/>
            <w:bottom w:val="none" w:sz="0" w:space="0" w:color="auto"/>
            <w:right w:val="none" w:sz="0" w:space="0" w:color="auto"/>
          </w:divBdr>
        </w:div>
        <w:div w:id="678699926">
          <w:marLeft w:val="0"/>
          <w:marRight w:val="0"/>
          <w:marTop w:val="0"/>
          <w:marBottom w:val="0"/>
          <w:divBdr>
            <w:top w:val="none" w:sz="0" w:space="0" w:color="auto"/>
            <w:left w:val="none" w:sz="0" w:space="0" w:color="auto"/>
            <w:bottom w:val="none" w:sz="0" w:space="0" w:color="auto"/>
            <w:right w:val="none" w:sz="0" w:space="0" w:color="auto"/>
          </w:divBdr>
        </w:div>
        <w:div w:id="1802991543">
          <w:marLeft w:val="0"/>
          <w:marRight w:val="0"/>
          <w:marTop w:val="0"/>
          <w:marBottom w:val="0"/>
          <w:divBdr>
            <w:top w:val="none" w:sz="0" w:space="0" w:color="auto"/>
            <w:left w:val="none" w:sz="0" w:space="0" w:color="auto"/>
            <w:bottom w:val="none" w:sz="0" w:space="0" w:color="auto"/>
            <w:right w:val="none" w:sz="0" w:space="0" w:color="auto"/>
          </w:divBdr>
        </w:div>
        <w:div w:id="971252402">
          <w:marLeft w:val="0"/>
          <w:marRight w:val="0"/>
          <w:marTop w:val="0"/>
          <w:marBottom w:val="0"/>
          <w:divBdr>
            <w:top w:val="none" w:sz="0" w:space="0" w:color="auto"/>
            <w:left w:val="none" w:sz="0" w:space="0" w:color="auto"/>
            <w:bottom w:val="none" w:sz="0" w:space="0" w:color="auto"/>
            <w:right w:val="none" w:sz="0" w:space="0" w:color="auto"/>
          </w:divBdr>
        </w:div>
        <w:div w:id="1793787940">
          <w:marLeft w:val="0"/>
          <w:marRight w:val="0"/>
          <w:marTop w:val="0"/>
          <w:marBottom w:val="0"/>
          <w:divBdr>
            <w:top w:val="none" w:sz="0" w:space="0" w:color="auto"/>
            <w:left w:val="none" w:sz="0" w:space="0" w:color="auto"/>
            <w:bottom w:val="none" w:sz="0" w:space="0" w:color="auto"/>
            <w:right w:val="none" w:sz="0" w:space="0" w:color="auto"/>
          </w:divBdr>
        </w:div>
        <w:div w:id="901519803">
          <w:marLeft w:val="0"/>
          <w:marRight w:val="0"/>
          <w:marTop w:val="0"/>
          <w:marBottom w:val="0"/>
          <w:divBdr>
            <w:top w:val="none" w:sz="0" w:space="0" w:color="auto"/>
            <w:left w:val="none" w:sz="0" w:space="0" w:color="auto"/>
            <w:bottom w:val="none" w:sz="0" w:space="0" w:color="auto"/>
            <w:right w:val="none" w:sz="0" w:space="0" w:color="auto"/>
          </w:divBdr>
        </w:div>
        <w:div w:id="76446251">
          <w:marLeft w:val="0"/>
          <w:marRight w:val="0"/>
          <w:marTop w:val="0"/>
          <w:marBottom w:val="0"/>
          <w:divBdr>
            <w:top w:val="none" w:sz="0" w:space="0" w:color="auto"/>
            <w:left w:val="none" w:sz="0" w:space="0" w:color="auto"/>
            <w:bottom w:val="none" w:sz="0" w:space="0" w:color="auto"/>
            <w:right w:val="none" w:sz="0" w:space="0" w:color="auto"/>
          </w:divBdr>
        </w:div>
        <w:div w:id="1364089651">
          <w:marLeft w:val="0"/>
          <w:marRight w:val="0"/>
          <w:marTop w:val="0"/>
          <w:marBottom w:val="0"/>
          <w:divBdr>
            <w:top w:val="none" w:sz="0" w:space="0" w:color="auto"/>
            <w:left w:val="none" w:sz="0" w:space="0" w:color="auto"/>
            <w:bottom w:val="none" w:sz="0" w:space="0" w:color="auto"/>
            <w:right w:val="none" w:sz="0" w:space="0" w:color="auto"/>
          </w:divBdr>
        </w:div>
        <w:div w:id="48918762">
          <w:marLeft w:val="0"/>
          <w:marRight w:val="0"/>
          <w:marTop w:val="0"/>
          <w:marBottom w:val="0"/>
          <w:divBdr>
            <w:top w:val="none" w:sz="0" w:space="0" w:color="auto"/>
            <w:left w:val="none" w:sz="0" w:space="0" w:color="auto"/>
            <w:bottom w:val="none" w:sz="0" w:space="0" w:color="auto"/>
            <w:right w:val="none" w:sz="0" w:space="0" w:color="auto"/>
          </w:divBdr>
        </w:div>
        <w:div w:id="120922271">
          <w:marLeft w:val="0"/>
          <w:marRight w:val="0"/>
          <w:marTop w:val="0"/>
          <w:marBottom w:val="0"/>
          <w:divBdr>
            <w:top w:val="none" w:sz="0" w:space="0" w:color="auto"/>
            <w:left w:val="none" w:sz="0" w:space="0" w:color="auto"/>
            <w:bottom w:val="none" w:sz="0" w:space="0" w:color="auto"/>
            <w:right w:val="none" w:sz="0" w:space="0" w:color="auto"/>
          </w:divBdr>
        </w:div>
        <w:div w:id="909735988">
          <w:marLeft w:val="0"/>
          <w:marRight w:val="0"/>
          <w:marTop w:val="0"/>
          <w:marBottom w:val="0"/>
          <w:divBdr>
            <w:top w:val="none" w:sz="0" w:space="0" w:color="auto"/>
            <w:left w:val="none" w:sz="0" w:space="0" w:color="auto"/>
            <w:bottom w:val="none" w:sz="0" w:space="0" w:color="auto"/>
            <w:right w:val="none" w:sz="0" w:space="0" w:color="auto"/>
          </w:divBdr>
        </w:div>
        <w:div w:id="1495685462">
          <w:marLeft w:val="0"/>
          <w:marRight w:val="0"/>
          <w:marTop w:val="0"/>
          <w:marBottom w:val="0"/>
          <w:divBdr>
            <w:top w:val="none" w:sz="0" w:space="0" w:color="auto"/>
            <w:left w:val="none" w:sz="0" w:space="0" w:color="auto"/>
            <w:bottom w:val="none" w:sz="0" w:space="0" w:color="auto"/>
            <w:right w:val="none" w:sz="0" w:space="0" w:color="auto"/>
          </w:divBdr>
        </w:div>
        <w:div w:id="10421413">
          <w:marLeft w:val="0"/>
          <w:marRight w:val="0"/>
          <w:marTop w:val="0"/>
          <w:marBottom w:val="0"/>
          <w:divBdr>
            <w:top w:val="none" w:sz="0" w:space="0" w:color="auto"/>
            <w:left w:val="none" w:sz="0" w:space="0" w:color="auto"/>
            <w:bottom w:val="none" w:sz="0" w:space="0" w:color="auto"/>
            <w:right w:val="none" w:sz="0" w:space="0" w:color="auto"/>
          </w:divBdr>
        </w:div>
        <w:div w:id="1950234537">
          <w:marLeft w:val="0"/>
          <w:marRight w:val="0"/>
          <w:marTop w:val="0"/>
          <w:marBottom w:val="0"/>
          <w:divBdr>
            <w:top w:val="none" w:sz="0" w:space="0" w:color="auto"/>
            <w:left w:val="none" w:sz="0" w:space="0" w:color="auto"/>
            <w:bottom w:val="none" w:sz="0" w:space="0" w:color="auto"/>
            <w:right w:val="none" w:sz="0" w:space="0" w:color="auto"/>
          </w:divBdr>
        </w:div>
        <w:div w:id="69929792">
          <w:marLeft w:val="0"/>
          <w:marRight w:val="0"/>
          <w:marTop w:val="0"/>
          <w:marBottom w:val="0"/>
          <w:divBdr>
            <w:top w:val="none" w:sz="0" w:space="0" w:color="auto"/>
            <w:left w:val="none" w:sz="0" w:space="0" w:color="auto"/>
            <w:bottom w:val="none" w:sz="0" w:space="0" w:color="auto"/>
            <w:right w:val="none" w:sz="0" w:space="0" w:color="auto"/>
          </w:divBdr>
        </w:div>
        <w:div w:id="1542672784">
          <w:marLeft w:val="0"/>
          <w:marRight w:val="0"/>
          <w:marTop w:val="0"/>
          <w:marBottom w:val="0"/>
          <w:divBdr>
            <w:top w:val="none" w:sz="0" w:space="0" w:color="auto"/>
            <w:left w:val="none" w:sz="0" w:space="0" w:color="auto"/>
            <w:bottom w:val="none" w:sz="0" w:space="0" w:color="auto"/>
            <w:right w:val="none" w:sz="0" w:space="0" w:color="auto"/>
          </w:divBdr>
        </w:div>
        <w:div w:id="429590532">
          <w:marLeft w:val="0"/>
          <w:marRight w:val="0"/>
          <w:marTop w:val="0"/>
          <w:marBottom w:val="0"/>
          <w:divBdr>
            <w:top w:val="none" w:sz="0" w:space="0" w:color="auto"/>
            <w:left w:val="none" w:sz="0" w:space="0" w:color="auto"/>
            <w:bottom w:val="none" w:sz="0" w:space="0" w:color="auto"/>
            <w:right w:val="none" w:sz="0" w:space="0" w:color="auto"/>
          </w:divBdr>
        </w:div>
        <w:div w:id="38825750">
          <w:marLeft w:val="0"/>
          <w:marRight w:val="0"/>
          <w:marTop w:val="0"/>
          <w:marBottom w:val="0"/>
          <w:divBdr>
            <w:top w:val="none" w:sz="0" w:space="0" w:color="auto"/>
            <w:left w:val="none" w:sz="0" w:space="0" w:color="auto"/>
            <w:bottom w:val="none" w:sz="0" w:space="0" w:color="auto"/>
            <w:right w:val="none" w:sz="0" w:space="0" w:color="auto"/>
          </w:divBdr>
        </w:div>
        <w:div w:id="982199956">
          <w:marLeft w:val="0"/>
          <w:marRight w:val="0"/>
          <w:marTop w:val="0"/>
          <w:marBottom w:val="0"/>
          <w:divBdr>
            <w:top w:val="none" w:sz="0" w:space="0" w:color="auto"/>
            <w:left w:val="none" w:sz="0" w:space="0" w:color="auto"/>
            <w:bottom w:val="none" w:sz="0" w:space="0" w:color="auto"/>
            <w:right w:val="none" w:sz="0" w:space="0" w:color="auto"/>
          </w:divBdr>
        </w:div>
        <w:div w:id="1912543210">
          <w:marLeft w:val="0"/>
          <w:marRight w:val="0"/>
          <w:marTop w:val="0"/>
          <w:marBottom w:val="0"/>
          <w:divBdr>
            <w:top w:val="none" w:sz="0" w:space="0" w:color="auto"/>
            <w:left w:val="none" w:sz="0" w:space="0" w:color="auto"/>
            <w:bottom w:val="none" w:sz="0" w:space="0" w:color="auto"/>
            <w:right w:val="none" w:sz="0" w:space="0" w:color="auto"/>
          </w:divBdr>
        </w:div>
        <w:div w:id="783967459">
          <w:marLeft w:val="0"/>
          <w:marRight w:val="0"/>
          <w:marTop w:val="0"/>
          <w:marBottom w:val="0"/>
          <w:divBdr>
            <w:top w:val="none" w:sz="0" w:space="0" w:color="auto"/>
            <w:left w:val="none" w:sz="0" w:space="0" w:color="auto"/>
            <w:bottom w:val="none" w:sz="0" w:space="0" w:color="auto"/>
            <w:right w:val="none" w:sz="0" w:space="0" w:color="auto"/>
          </w:divBdr>
        </w:div>
        <w:div w:id="2142261447">
          <w:marLeft w:val="0"/>
          <w:marRight w:val="0"/>
          <w:marTop w:val="0"/>
          <w:marBottom w:val="0"/>
          <w:divBdr>
            <w:top w:val="none" w:sz="0" w:space="0" w:color="auto"/>
            <w:left w:val="none" w:sz="0" w:space="0" w:color="auto"/>
            <w:bottom w:val="none" w:sz="0" w:space="0" w:color="auto"/>
            <w:right w:val="none" w:sz="0" w:space="0" w:color="auto"/>
          </w:divBdr>
        </w:div>
        <w:div w:id="792947760">
          <w:marLeft w:val="0"/>
          <w:marRight w:val="0"/>
          <w:marTop w:val="0"/>
          <w:marBottom w:val="0"/>
          <w:divBdr>
            <w:top w:val="none" w:sz="0" w:space="0" w:color="auto"/>
            <w:left w:val="none" w:sz="0" w:space="0" w:color="auto"/>
            <w:bottom w:val="none" w:sz="0" w:space="0" w:color="auto"/>
            <w:right w:val="none" w:sz="0" w:space="0" w:color="auto"/>
          </w:divBdr>
        </w:div>
        <w:div w:id="1240940406">
          <w:marLeft w:val="0"/>
          <w:marRight w:val="0"/>
          <w:marTop w:val="0"/>
          <w:marBottom w:val="0"/>
          <w:divBdr>
            <w:top w:val="none" w:sz="0" w:space="0" w:color="auto"/>
            <w:left w:val="none" w:sz="0" w:space="0" w:color="auto"/>
            <w:bottom w:val="none" w:sz="0" w:space="0" w:color="auto"/>
            <w:right w:val="none" w:sz="0" w:space="0" w:color="auto"/>
          </w:divBdr>
        </w:div>
        <w:div w:id="557980064">
          <w:marLeft w:val="0"/>
          <w:marRight w:val="0"/>
          <w:marTop w:val="0"/>
          <w:marBottom w:val="0"/>
          <w:divBdr>
            <w:top w:val="none" w:sz="0" w:space="0" w:color="auto"/>
            <w:left w:val="none" w:sz="0" w:space="0" w:color="auto"/>
            <w:bottom w:val="none" w:sz="0" w:space="0" w:color="auto"/>
            <w:right w:val="none" w:sz="0" w:space="0" w:color="auto"/>
          </w:divBdr>
        </w:div>
        <w:div w:id="1563829384">
          <w:marLeft w:val="0"/>
          <w:marRight w:val="0"/>
          <w:marTop w:val="0"/>
          <w:marBottom w:val="0"/>
          <w:divBdr>
            <w:top w:val="none" w:sz="0" w:space="0" w:color="auto"/>
            <w:left w:val="none" w:sz="0" w:space="0" w:color="auto"/>
            <w:bottom w:val="none" w:sz="0" w:space="0" w:color="auto"/>
            <w:right w:val="none" w:sz="0" w:space="0" w:color="auto"/>
          </w:divBdr>
        </w:div>
        <w:div w:id="128939629">
          <w:marLeft w:val="0"/>
          <w:marRight w:val="0"/>
          <w:marTop w:val="0"/>
          <w:marBottom w:val="0"/>
          <w:divBdr>
            <w:top w:val="none" w:sz="0" w:space="0" w:color="auto"/>
            <w:left w:val="none" w:sz="0" w:space="0" w:color="auto"/>
            <w:bottom w:val="none" w:sz="0" w:space="0" w:color="auto"/>
            <w:right w:val="none" w:sz="0" w:space="0" w:color="auto"/>
          </w:divBdr>
        </w:div>
        <w:div w:id="1006982557">
          <w:marLeft w:val="0"/>
          <w:marRight w:val="0"/>
          <w:marTop w:val="0"/>
          <w:marBottom w:val="0"/>
          <w:divBdr>
            <w:top w:val="none" w:sz="0" w:space="0" w:color="auto"/>
            <w:left w:val="none" w:sz="0" w:space="0" w:color="auto"/>
            <w:bottom w:val="none" w:sz="0" w:space="0" w:color="auto"/>
            <w:right w:val="none" w:sz="0" w:space="0" w:color="auto"/>
          </w:divBdr>
        </w:div>
        <w:div w:id="2088842557">
          <w:marLeft w:val="0"/>
          <w:marRight w:val="0"/>
          <w:marTop w:val="0"/>
          <w:marBottom w:val="0"/>
          <w:divBdr>
            <w:top w:val="none" w:sz="0" w:space="0" w:color="auto"/>
            <w:left w:val="none" w:sz="0" w:space="0" w:color="auto"/>
            <w:bottom w:val="none" w:sz="0" w:space="0" w:color="auto"/>
            <w:right w:val="none" w:sz="0" w:space="0" w:color="auto"/>
          </w:divBdr>
        </w:div>
        <w:div w:id="2001687619">
          <w:marLeft w:val="0"/>
          <w:marRight w:val="0"/>
          <w:marTop w:val="0"/>
          <w:marBottom w:val="0"/>
          <w:divBdr>
            <w:top w:val="none" w:sz="0" w:space="0" w:color="auto"/>
            <w:left w:val="none" w:sz="0" w:space="0" w:color="auto"/>
            <w:bottom w:val="none" w:sz="0" w:space="0" w:color="auto"/>
            <w:right w:val="none" w:sz="0" w:space="0" w:color="auto"/>
          </w:divBdr>
        </w:div>
        <w:div w:id="527376710">
          <w:marLeft w:val="0"/>
          <w:marRight w:val="0"/>
          <w:marTop w:val="0"/>
          <w:marBottom w:val="0"/>
          <w:divBdr>
            <w:top w:val="none" w:sz="0" w:space="0" w:color="auto"/>
            <w:left w:val="none" w:sz="0" w:space="0" w:color="auto"/>
            <w:bottom w:val="none" w:sz="0" w:space="0" w:color="auto"/>
            <w:right w:val="none" w:sz="0" w:space="0" w:color="auto"/>
          </w:divBdr>
        </w:div>
        <w:div w:id="590889518">
          <w:marLeft w:val="0"/>
          <w:marRight w:val="0"/>
          <w:marTop w:val="0"/>
          <w:marBottom w:val="0"/>
          <w:divBdr>
            <w:top w:val="none" w:sz="0" w:space="0" w:color="auto"/>
            <w:left w:val="none" w:sz="0" w:space="0" w:color="auto"/>
            <w:bottom w:val="none" w:sz="0" w:space="0" w:color="auto"/>
            <w:right w:val="none" w:sz="0" w:space="0" w:color="auto"/>
          </w:divBdr>
        </w:div>
        <w:div w:id="334495933">
          <w:marLeft w:val="0"/>
          <w:marRight w:val="0"/>
          <w:marTop w:val="0"/>
          <w:marBottom w:val="0"/>
          <w:divBdr>
            <w:top w:val="none" w:sz="0" w:space="0" w:color="auto"/>
            <w:left w:val="none" w:sz="0" w:space="0" w:color="auto"/>
            <w:bottom w:val="none" w:sz="0" w:space="0" w:color="auto"/>
            <w:right w:val="none" w:sz="0" w:space="0" w:color="auto"/>
          </w:divBdr>
        </w:div>
        <w:div w:id="922879824">
          <w:marLeft w:val="0"/>
          <w:marRight w:val="0"/>
          <w:marTop w:val="0"/>
          <w:marBottom w:val="0"/>
          <w:divBdr>
            <w:top w:val="none" w:sz="0" w:space="0" w:color="auto"/>
            <w:left w:val="none" w:sz="0" w:space="0" w:color="auto"/>
            <w:bottom w:val="none" w:sz="0" w:space="0" w:color="auto"/>
            <w:right w:val="none" w:sz="0" w:space="0" w:color="auto"/>
          </w:divBdr>
        </w:div>
        <w:div w:id="537664708">
          <w:marLeft w:val="0"/>
          <w:marRight w:val="0"/>
          <w:marTop w:val="0"/>
          <w:marBottom w:val="0"/>
          <w:divBdr>
            <w:top w:val="none" w:sz="0" w:space="0" w:color="auto"/>
            <w:left w:val="none" w:sz="0" w:space="0" w:color="auto"/>
            <w:bottom w:val="none" w:sz="0" w:space="0" w:color="auto"/>
            <w:right w:val="none" w:sz="0" w:space="0" w:color="auto"/>
          </w:divBdr>
        </w:div>
        <w:div w:id="1171681976">
          <w:marLeft w:val="0"/>
          <w:marRight w:val="0"/>
          <w:marTop w:val="0"/>
          <w:marBottom w:val="0"/>
          <w:divBdr>
            <w:top w:val="none" w:sz="0" w:space="0" w:color="auto"/>
            <w:left w:val="none" w:sz="0" w:space="0" w:color="auto"/>
            <w:bottom w:val="none" w:sz="0" w:space="0" w:color="auto"/>
            <w:right w:val="none" w:sz="0" w:space="0" w:color="auto"/>
          </w:divBdr>
        </w:div>
        <w:div w:id="111555051">
          <w:marLeft w:val="0"/>
          <w:marRight w:val="0"/>
          <w:marTop w:val="0"/>
          <w:marBottom w:val="0"/>
          <w:divBdr>
            <w:top w:val="none" w:sz="0" w:space="0" w:color="auto"/>
            <w:left w:val="none" w:sz="0" w:space="0" w:color="auto"/>
            <w:bottom w:val="none" w:sz="0" w:space="0" w:color="auto"/>
            <w:right w:val="none" w:sz="0" w:space="0" w:color="auto"/>
          </w:divBdr>
        </w:div>
        <w:div w:id="1143424877">
          <w:marLeft w:val="0"/>
          <w:marRight w:val="0"/>
          <w:marTop w:val="0"/>
          <w:marBottom w:val="0"/>
          <w:divBdr>
            <w:top w:val="none" w:sz="0" w:space="0" w:color="auto"/>
            <w:left w:val="none" w:sz="0" w:space="0" w:color="auto"/>
            <w:bottom w:val="none" w:sz="0" w:space="0" w:color="auto"/>
            <w:right w:val="none" w:sz="0" w:space="0" w:color="auto"/>
          </w:divBdr>
        </w:div>
      </w:divsChild>
    </w:div>
    <w:div w:id="238902293">
      <w:bodyDiv w:val="1"/>
      <w:marLeft w:val="0"/>
      <w:marRight w:val="0"/>
      <w:marTop w:val="0"/>
      <w:marBottom w:val="0"/>
      <w:divBdr>
        <w:top w:val="none" w:sz="0" w:space="0" w:color="auto"/>
        <w:left w:val="none" w:sz="0" w:space="0" w:color="auto"/>
        <w:bottom w:val="none" w:sz="0" w:space="0" w:color="auto"/>
        <w:right w:val="none" w:sz="0" w:space="0" w:color="auto"/>
      </w:divBdr>
    </w:div>
    <w:div w:id="238902946">
      <w:bodyDiv w:val="1"/>
      <w:marLeft w:val="0"/>
      <w:marRight w:val="0"/>
      <w:marTop w:val="0"/>
      <w:marBottom w:val="0"/>
      <w:divBdr>
        <w:top w:val="none" w:sz="0" w:space="0" w:color="auto"/>
        <w:left w:val="none" w:sz="0" w:space="0" w:color="auto"/>
        <w:bottom w:val="none" w:sz="0" w:space="0" w:color="auto"/>
        <w:right w:val="none" w:sz="0" w:space="0" w:color="auto"/>
      </w:divBdr>
    </w:div>
    <w:div w:id="239098849">
      <w:bodyDiv w:val="1"/>
      <w:marLeft w:val="0"/>
      <w:marRight w:val="0"/>
      <w:marTop w:val="0"/>
      <w:marBottom w:val="0"/>
      <w:divBdr>
        <w:top w:val="none" w:sz="0" w:space="0" w:color="auto"/>
        <w:left w:val="none" w:sz="0" w:space="0" w:color="auto"/>
        <w:bottom w:val="none" w:sz="0" w:space="0" w:color="auto"/>
        <w:right w:val="none" w:sz="0" w:space="0" w:color="auto"/>
      </w:divBdr>
    </w:div>
    <w:div w:id="239600266">
      <w:bodyDiv w:val="1"/>
      <w:marLeft w:val="0"/>
      <w:marRight w:val="0"/>
      <w:marTop w:val="0"/>
      <w:marBottom w:val="0"/>
      <w:divBdr>
        <w:top w:val="none" w:sz="0" w:space="0" w:color="auto"/>
        <w:left w:val="none" w:sz="0" w:space="0" w:color="auto"/>
        <w:bottom w:val="none" w:sz="0" w:space="0" w:color="auto"/>
        <w:right w:val="none" w:sz="0" w:space="0" w:color="auto"/>
      </w:divBdr>
    </w:div>
    <w:div w:id="239949640">
      <w:bodyDiv w:val="1"/>
      <w:marLeft w:val="0"/>
      <w:marRight w:val="0"/>
      <w:marTop w:val="0"/>
      <w:marBottom w:val="0"/>
      <w:divBdr>
        <w:top w:val="none" w:sz="0" w:space="0" w:color="auto"/>
        <w:left w:val="none" w:sz="0" w:space="0" w:color="auto"/>
        <w:bottom w:val="none" w:sz="0" w:space="0" w:color="auto"/>
        <w:right w:val="none" w:sz="0" w:space="0" w:color="auto"/>
      </w:divBdr>
    </w:div>
    <w:div w:id="240219739">
      <w:bodyDiv w:val="1"/>
      <w:marLeft w:val="0"/>
      <w:marRight w:val="0"/>
      <w:marTop w:val="0"/>
      <w:marBottom w:val="0"/>
      <w:divBdr>
        <w:top w:val="none" w:sz="0" w:space="0" w:color="auto"/>
        <w:left w:val="none" w:sz="0" w:space="0" w:color="auto"/>
        <w:bottom w:val="none" w:sz="0" w:space="0" w:color="auto"/>
        <w:right w:val="none" w:sz="0" w:space="0" w:color="auto"/>
      </w:divBdr>
    </w:div>
    <w:div w:id="240220194">
      <w:bodyDiv w:val="1"/>
      <w:marLeft w:val="0"/>
      <w:marRight w:val="0"/>
      <w:marTop w:val="0"/>
      <w:marBottom w:val="0"/>
      <w:divBdr>
        <w:top w:val="none" w:sz="0" w:space="0" w:color="auto"/>
        <w:left w:val="none" w:sz="0" w:space="0" w:color="auto"/>
        <w:bottom w:val="none" w:sz="0" w:space="0" w:color="auto"/>
        <w:right w:val="none" w:sz="0" w:space="0" w:color="auto"/>
      </w:divBdr>
    </w:div>
    <w:div w:id="240483680">
      <w:bodyDiv w:val="1"/>
      <w:marLeft w:val="0"/>
      <w:marRight w:val="0"/>
      <w:marTop w:val="0"/>
      <w:marBottom w:val="0"/>
      <w:divBdr>
        <w:top w:val="none" w:sz="0" w:space="0" w:color="auto"/>
        <w:left w:val="none" w:sz="0" w:space="0" w:color="auto"/>
        <w:bottom w:val="none" w:sz="0" w:space="0" w:color="auto"/>
        <w:right w:val="none" w:sz="0" w:space="0" w:color="auto"/>
      </w:divBdr>
    </w:div>
    <w:div w:id="240525380">
      <w:bodyDiv w:val="1"/>
      <w:marLeft w:val="0"/>
      <w:marRight w:val="0"/>
      <w:marTop w:val="0"/>
      <w:marBottom w:val="0"/>
      <w:divBdr>
        <w:top w:val="none" w:sz="0" w:space="0" w:color="auto"/>
        <w:left w:val="none" w:sz="0" w:space="0" w:color="auto"/>
        <w:bottom w:val="none" w:sz="0" w:space="0" w:color="auto"/>
        <w:right w:val="none" w:sz="0" w:space="0" w:color="auto"/>
      </w:divBdr>
    </w:div>
    <w:div w:id="240608504">
      <w:bodyDiv w:val="1"/>
      <w:marLeft w:val="0"/>
      <w:marRight w:val="0"/>
      <w:marTop w:val="0"/>
      <w:marBottom w:val="0"/>
      <w:divBdr>
        <w:top w:val="none" w:sz="0" w:space="0" w:color="auto"/>
        <w:left w:val="none" w:sz="0" w:space="0" w:color="auto"/>
        <w:bottom w:val="none" w:sz="0" w:space="0" w:color="auto"/>
        <w:right w:val="none" w:sz="0" w:space="0" w:color="auto"/>
      </w:divBdr>
      <w:divsChild>
        <w:div w:id="571814503">
          <w:marLeft w:val="0"/>
          <w:marRight w:val="0"/>
          <w:marTop w:val="0"/>
          <w:marBottom w:val="0"/>
          <w:divBdr>
            <w:top w:val="none" w:sz="0" w:space="0" w:color="auto"/>
            <w:left w:val="none" w:sz="0" w:space="0" w:color="auto"/>
            <w:bottom w:val="none" w:sz="0" w:space="0" w:color="auto"/>
            <w:right w:val="none" w:sz="0" w:space="0" w:color="auto"/>
          </w:divBdr>
        </w:div>
        <w:div w:id="155928076">
          <w:marLeft w:val="0"/>
          <w:marRight w:val="0"/>
          <w:marTop w:val="0"/>
          <w:marBottom w:val="0"/>
          <w:divBdr>
            <w:top w:val="none" w:sz="0" w:space="0" w:color="auto"/>
            <w:left w:val="none" w:sz="0" w:space="0" w:color="auto"/>
            <w:bottom w:val="none" w:sz="0" w:space="0" w:color="auto"/>
            <w:right w:val="none" w:sz="0" w:space="0" w:color="auto"/>
          </w:divBdr>
        </w:div>
        <w:div w:id="918909286">
          <w:marLeft w:val="0"/>
          <w:marRight w:val="0"/>
          <w:marTop w:val="0"/>
          <w:marBottom w:val="0"/>
          <w:divBdr>
            <w:top w:val="none" w:sz="0" w:space="0" w:color="auto"/>
            <w:left w:val="none" w:sz="0" w:space="0" w:color="auto"/>
            <w:bottom w:val="none" w:sz="0" w:space="0" w:color="auto"/>
            <w:right w:val="none" w:sz="0" w:space="0" w:color="auto"/>
          </w:divBdr>
        </w:div>
        <w:div w:id="1327904071">
          <w:marLeft w:val="0"/>
          <w:marRight w:val="0"/>
          <w:marTop w:val="0"/>
          <w:marBottom w:val="0"/>
          <w:divBdr>
            <w:top w:val="none" w:sz="0" w:space="0" w:color="auto"/>
            <w:left w:val="none" w:sz="0" w:space="0" w:color="auto"/>
            <w:bottom w:val="none" w:sz="0" w:space="0" w:color="auto"/>
            <w:right w:val="none" w:sz="0" w:space="0" w:color="auto"/>
          </w:divBdr>
        </w:div>
        <w:div w:id="439182773">
          <w:marLeft w:val="0"/>
          <w:marRight w:val="0"/>
          <w:marTop w:val="0"/>
          <w:marBottom w:val="0"/>
          <w:divBdr>
            <w:top w:val="none" w:sz="0" w:space="0" w:color="auto"/>
            <w:left w:val="none" w:sz="0" w:space="0" w:color="auto"/>
            <w:bottom w:val="none" w:sz="0" w:space="0" w:color="auto"/>
            <w:right w:val="none" w:sz="0" w:space="0" w:color="auto"/>
          </w:divBdr>
        </w:div>
        <w:div w:id="1520319348">
          <w:marLeft w:val="0"/>
          <w:marRight w:val="0"/>
          <w:marTop w:val="0"/>
          <w:marBottom w:val="0"/>
          <w:divBdr>
            <w:top w:val="none" w:sz="0" w:space="0" w:color="auto"/>
            <w:left w:val="none" w:sz="0" w:space="0" w:color="auto"/>
            <w:bottom w:val="none" w:sz="0" w:space="0" w:color="auto"/>
            <w:right w:val="none" w:sz="0" w:space="0" w:color="auto"/>
          </w:divBdr>
        </w:div>
        <w:div w:id="1840734339">
          <w:marLeft w:val="0"/>
          <w:marRight w:val="0"/>
          <w:marTop w:val="0"/>
          <w:marBottom w:val="0"/>
          <w:divBdr>
            <w:top w:val="none" w:sz="0" w:space="0" w:color="auto"/>
            <w:left w:val="none" w:sz="0" w:space="0" w:color="auto"/>
            <w:bottom w:val="none" w:sz="0" w:space="0" w:color="auto"/>
            <w:right w:val="none" w:sz="0" w:space="0" w:color="auto"/>
          </w:divBdr>
        </w:div>
        <w:div w:id="1434976481">
          <w:marLeft w:val="0"/>
          <w:marRight w:val="0"/>
          <w:marTop w:val="0"/>
          <w:marBottom w:val="0"/>
          <w:divBdr>
            <w:top w:val="none" w:sz="0" w:space="0" w:color="auto"/>
            <w:left w:val="none" w:sz="0" w:space="0" w:color="auto"/>
            <w:bottom w:val="none" w:sz="0" w:space="0" w:color="auto"/>
            <w:right w:val="none" w:sz="0" w:space="0" w:color="auto"/>
          </w:divBdr>
        </w:div>
        <w:div w:id="640037594">
          <w:marLeft w:val="0"/>
          <w:marRight w:val="0"/>
          <w:marTop w:val="0"/>
          <w:marBottom w:val="0"/>
          <w:divBdr>
            <w:top w:val="none" w:sz="0" w:space="0" w:color="auto"/>
            <w:left w:val="none" w:sz="0" w:space="0" w:color="auto"/>
            <w:bottom w:val="none" w:sz="0" w:space="0" w:color="auto"/>
            <w:right w:val="none" w:sz="0" w:space="0" w:color="auto"/>
          </w:divBdr>
        </w:div>
        <w:div w:id="395671054">
          <w:marLeft w:val="0"/>
          <w:marRight w:val="0"/>
          <w:marTop w:val="0"/>
          <w:marBottom w:val="0"/>
          <w:divBdr>
            <w:top w:val="none" w:sz="0" w:space="0" w:color="auto"/>
            <w:left w:val="none" w:sz="0" w:space="0" w:color="auto"/>
            <w:bottom w:val="none" w:sz="0" w:space="0" w:color="auto"/>
            <w:right w:val="none" w:sz="0" w:space="0" w:color="auto"/>
          </w:divBdr>
        </w:div>
        <w:div w:id="1966304087">
          <w:marLeft w:val="0"/>
          <w:marRight w:val="0"/>
          <w:marTop w:val="0"/>
          <w:marBottom w:val="0"/>
          <w:divBdr>
            <w:top w:val="none" w:sz="0" w:space="0" w:color="auto"/>
            <w:left w:val="none" w:sz="0" w:space="0" w:color="auto"/>
            <w:bottom w:val="none" w:sz="0" w:space="0" w:color="auto"/>
            <w:right w:val="none" w:sz="0" w:space="0" w:color="auto"/>
          </w:divBdr>
        </w:div>
        <w:div w:id="1925801449">
          <w:marLeft w:val="0"/>
          <w:marRight w:val="0"/>
          <w:marTop w:val="0"/>
          <w:marBottom w:val="0"/>
          <w:divBdr>
            <w:top w:val="none" w:sz="0" w:space="0" w:color="auto"/>
            <w:left w:val="none" w:sz="0" w:space="0" w:color="auto"/>
            <w:bottom w:val="none" w:sz="0" w:space="0" w:color="auto"/>
            <w:right w:val="none" w:sz="0" w:space="0" w:color="auto"/>
          </w:divBdr>
        </w:div>
        <w:div w:id="1470509687">
          <w:marLeft w:val="0"/>
          <w:marRight w:val="0"/>
          <w:marTop w:val="0"/>
          <w:marBottom w:val="0"/>
          <w:divBdr>
            <w:top w:val="none" w:sz="0" w:space="0" w:color="auto"/>
            <w:left w:val="none" w:sz="0" w:space="0" w:color="auto"/>
            <w:bottom w:val="none" w:sz="0" w:space="0" w:color="auto"/>
            <w:right w:val="none" w:sz="0" w:space="0" w:color="auto"/>
          </w:divBdr>
        </w:div>
        <w:div w:id="219023818">
          <w:marLeft w:val="0"/>
          <w:marRight w:val="0"/>
          <w:marTop w:val="0"/>
          <w:marBottom w:val="0"/>
          <w:divBdr>
            <w:top w:val="none" w:sz="0" w:space="0" w:color="auto"/>
            <w:left w:val="none" w:sz="0" w:space="0" w:color="auto"/>
            <w:bottom w:val="none" w:sz="0" w:space="0" w:color="auto"/>
            <w:right w:val="none" w:sz="0" w:space="0" w:color="auto"/>
          </w:divBdr>
        </w:div>
        <w:div w:id="1956981858">
          <w:marLeft w:val="0"/>
          <w:marRight w:val="0"/>
          <w:marTop w:val="0"/>
          <w:marBottom w:val="0"/>
          <w:divBdr>
            <w:top w:val="none" w:sz="0" w:space="0" w:color="auto"/>
            <w:left w:val="none" w:sz="0" w:space="0" w:color="auto"/>
            <w:bottom w:val="none" w:sz="0" w:space="0" w:color="auto"/>
            <w:right w:val="none" w:sz="0" w:space="0" w:color="auto"/>
          </w:divBdr>
        </w:div>
        <w:div w:id="85394904">
          <w:marLeft w:val="0"/>
          <w:marRight w:val="0"/>
          <w:marTop w:val="0"/>
          <w:marBottom w:val="0"/>
          <w:divBdr>
            <w:top w:val="none" w:sz="0" w:space="0" w:color="auto"/>
            <w:left w:val="none" w:sz="0" w:space="0" w:color="auto"/>
            <w:bottom w:val="none" w:sz="0" w:space="0" w:color="auto"/>
            <w:right w:val="none" w:sz="0" w:space="0" w:color="auto"/>
          </w:divBdr>
        </w:div>
        <w:div w:id="706833704">
          <w:marLeft w:val="0"/>
          <w:marRight w:val="0"/>
          <w:marTop w:val="0"/>
          <w:marBottom w:val="0"/>
          <w:divBdr>
            <w:top w:val="none" w:sz="0" w:space="0" w:color="auto"/>
            <w:left w:val="none" w:sz="0" w:space="0" w:color="auto"/>
            <w:bottom w:val="none" w:sz="0" w:space="0" w:color="auto"/>
            <w:right w:val="none" w:sz="0" w:space="0" w:color="auto"/>
          </w:divBdr>
        </w:div>
        <w:div w:id="1790273055">
          <w:marLeft w:val="0"/>
          <w:marRight w:val="0"/>
          <w:marTop w:val="0"/>
          <w:marBottom w:val="0"/>
          <w:divBdr>
            <w:top w:val="none" w:sz="0" w:space="0" w:color="auto"/>
            <w:left w:val="none" w:sz="0" w:space="0" w:color="auto"/>
            <w:bottom w:val="none" w:sz="0" w:space="0" w:color="auto"/>
            <w:right w:val="none" w:sz="0" w:space="0" w:color="auto"/>
          </w:divBdr>
        </w:div>
        <w:div w:id="664359553">
          <w:marLeft w:val="0"/>
          <w:marRight w:val="0"/>
          <w:marTop w:val="0"/>
          <w:marBottom w:val="0"/>
          <w:divBdr>
            <w:top w:val="none" w:sz="0" w:space="0" w:color="auto"/>
            <w:left w:val="none" w:sz="0" w:space="0" w:color="auto"/>
            <w:bottom w:val="none" w:sz="0" w:space="0" w:color="auto"/>
            <w:right w:val="none" w:sz="0" w:space="0" w:color="auto"/>
          </w:divBdr>
        </w:div>
        <w:div w:id="568687843">
          <w:marLeft w:val="0"/>
          <w:marRight w:val="0"/>
          <w:marTop w:val="0"/>
          <w:marBottom w:val="0"/>
          <w:divBdr>
            <w:top w:val="none" w:sz="0" w:space="0" w:color="auto"/>
            <w:left w:val="none" w:sz="0" w:space="0" w:color="auto"/>
            <w:bottom w:val="none" w:sz="0" w:space="0" w:color="auto"/>
            <w:right w:val="none" w:sz="0" w:space="0" w:color="auto"/>
          </w:divBdr>
        </w:div>
        <w:div w:id="1820145635">
          <w:marLeft w:val="0"/>
          <w:marRight w:val="0"/>
          <w:marTop w:val="0"/>
          <w:marBottom w:val="0"/>
          <w:divBdr>
            <w:top w:val="none" w:sz="0" w:space="0" w:color="auto"/>
            <w:left w:val="none" w:sz="0" w:space="0" w:color="auto"/>
            <w:bottom w:val="none" w:sz="0" w:space="0" w:color="auto"/>
            <w:right w:val="none" w:sz="0" w:space="0" w:color="auto"/>
          </w:divBdr>
        </w:div>
        <w:div w:id="1748770043">
          <w:marLeft w:val="0"/>
          <w:marRight w:val="0"/>
          <w:marTop w:val="0"/>
          <w:marBottom w:val="0"/>
          <w:divBdr>
            <w:top w:val="none" w:sz="0" w:space="0" w:color="auto"/>
            <w:left w:val="none" w:sz="0" w:space="0" w:color="auto"/>
            <w:bottom w:val="none" w:sz="0" w:space="0" w:color="auto"/>
            <w:right w:val="none" w:sz="0" w:space="0" w:color="auto"/>
          </w:divBdr>
        </w:div>
        <w:div w:id="973291700">
          <w:marLeft w:val="0"/>
          <w:marRight w:val="0"/>
          <w:marTop w:val="0"/>
          <w:marBottom w:val="0"/>
          <w:divBdr>
            <w:top w:val="none" w:sz="0" w:space="0" w:color="auto"/>
            <w:left w:val="none" w:sz="0" w:space="0" w:color="auto"/>
            <w:bottom w:val="none" w:sz="0" w:space="0" w:color="auto"/>
            <w:right w:val="none" w:sz="0" w:space="0" w:color="auto"/>
          </w:divBdr>
        </w:div>
        <w:div w:id="321928302">
          <w:marLeft w:val="0"/>
          <w:marRight w:val="0"/>
          <w:marTop w:val="0"/>
          <w:marBottom w:val="0"/>
          <w:divBdr>
            <w:top w:val="none" w:sz="0" w:space="0" w:color="auto"/>
            <w:left w:val="none" w:sz="0" w:space="0" w:color="auto"/>
            <w:bottom w:val="none" w:sz="0" w:space="0" w:color="auto"/>
            <w:right w:val="none" w:sz="0" w:space="0" w:color="auto"/>
          </w:divBdr>
        </w:div>
        <w:div w:id="1006634918">
          <w:marLeft w:val="0"/>
          <w:marRight w:val="0"/>
          <w:marTop w:val="0"/>
          <w:marBottom w:val="0"/>
          <w:divBdr>
            <w:top w:val="none" w:sz="0" w:space="0" w:color="auto"/>
            <w:left w:val="none" w:sz="0" w:space="0" w:color="auto"/>
            <w:bottom w:val="none" w:sz="0" w:space="0" w:color="auto"/>
            <w:right w:val="none" w:sz="0" w:space="0" w:color="auto"/>
          </w:divBdr>
        </w:div>
        <w:div w:id="1382438203">
          <w:marLeft w:val="0"/>
          <w:marRight w:val="0"/>
          <w:marTop w:val="0"/>
          <w:marBottom w:val="0"/>
          <w:divBdr>
            <w:top w:val="none" w:sz="0" w:space="0" w:color="auto"/>
            <w:left w:val="none" w:sz="0" w:space="0" w:color="auto"/>
            <w:bottom w:val="none" w:sz="0" w:space="0" w:color="auto"/>
            <w:right w:val="none" w:sz="0" w:space="0" w:color="auto"/>
          </w:divBdr>
        </w:div>
        <w:div w:id="1886258452">
          <w:marLeft w:val="0"/>
          <w:marRight w:val="0"/>
          <w:marTop w:val="0"/>
          <w:marBottom w:val="0"/>
          <w:divBdr>
            <w:top w:val="none" w:sz="0" w:space="0" w:color="auto"/>
            <w:left w:val="none" w:sz="0" w:space="0" w:color="auto"/>
            <w:bottom w:val="none" w:sz="0" w:space="0" w:color="auto"/>
            <w:right w:val="none" w:sz="0" w:space="0" w:color="auto"/>
          </w:divBdr>
        </w:div>
        <w:div w:id="162549347">
          <w:marLeft w:val="0"/>
          <w:marRight w:val="0"/>
          <w:marTop w:val="0"/>
          <w:marBottom w:val="0"/>
          <w:divBdr>
            <w:top w:val="none" w:sz="0" w:space="0" w:color="auto"/>
            <w:left w:val="none" w:sz="0" w:space="0" w:color="auto"/>
            <w:bottom w:val="none" w:sz="0" w:space="0" w:color="auto"/>
            <w:right w:val="none" w:sz="0" w:space="0" w:color="auto"/>
          </w:divBdr>
        </w:div>
        <w:div w:id="943266970">
          <w:marLeft w:val="0"/>
          <w:marRight w:val="0"/>
          <w:marTop w:val="0"/>
          <w:marBottom w:val="0"/>
          <w:divBdr>
            <w:top w:val="none" w:sz="0" w:space="0" w:color="auto"/>
            <w:left w:val="none" w:sz="0" w:space="0" w:color="auto"/>
            <w:bottom w:val="none" w:sz="0" w:space="0" w:color="auto"/>
            <w:right w:val="none" w:sz="0" w:space="0" w:color="auto"/>
          </w:divBdr>
        </w:div>
        <w:div w:id="1650329246">
          <w:marLeft w:val="0"/>
          <w:marRight w:val="0"/>
          <w:marTop w:val="0"/>
          <w:marBottom w:val="0"/>
          <w:divBdr>
            <w:top w:val="none" w:sz="0" w:space="0" w:color="auto"/>
            <w:left w:val="none" w:sz="0" w:space="0" w:color="auto"/>
            <w:bottom w:val="none" w:sz="0" w:space="0" w:color="auto"/>
            <w:right w:val="none" w:sz="0" w:space="0" w:color="auto"/>
          </w:divBdr>
        </w:div>
        <w:div w:id="1812281233">
          <w:marLeft w:val="0"/>
          <w:marRight w:val="0"/>
          <w:marTop w:val="0"/>
          <w:marBottom w:val="0"/>
          <w:divBdr>
            <w:top w:val="none" w:sz="0" w:space="0" w:color="auto"/>
            <w:left w:val="none" w:sz="0" w:space="0" w:color="auto"/>
            <w:bottom w:val="none" w:sz="0" w:space="0" w:color="auto"/>
            <w:right w:val="none" w:sz="0" w:space="0" w:color="auto"/>
          </w:divBdr>
        </w:div>
        <w:div w:id="852183323">
          <w:marLeft w:val="0"/>
          <w:marRight w:val="0"/>
          <w:marTop w:val="0"/>
          <w:marBottom w:val="0"/>
          <w:divBdr>
            <w:top w:val="none" w:sz="0" w:space="0" w:color="auto"/>
            <w:left w:val="none" w:sz="0" w:space="0" w:color="auto"/>
            <w:bottom w:val="none" w:sz="0" w:space="0" w:color="auto"/>
            <w:right w:val="none" w:sz="0" w:space="0" w:color="auto"/>
          </w:divBdr>
        </w:div>
        <w:div w:id="672875867">
          <w:marLeft w:val="0"/>
          <w:marRight w:val="0"/>
          <w:marTop w:val="0"/>
          <w:marBottom w:val="0"/>
          <w:divBdr>
            <w:top w:val="none" w:sz="0" w:space="0" w:color="auto"/>
            <w:left w:val="none" w:sz="0" w:space="0" w:color="auto"/>
            <w:bottom w:val="none" w:sz="0" w:space="0" w:color="auto"/>
            <w:right w:val="none" w:sz="0" w:space="0" w:color="auto"/>
          </w:divBdr>
        </w:div>
        <w:div w:id="99766208">
          <w:marLeft w:val="0"/>
          <w:marRight w:val="0"/>
          <w:marTop w:val="0"/>
          <w:marBottom w:val="0"/>
          <w:divBdr>
            <w:top w:val="none" w:sz="0" w:space="0" w:color="auto"/>
            <w:left w:val="none" w:sz="0" w:space="0" w:color="auto"/>
            <w:bottom w:val="none" w:sz="0" w:space="0" w:color="auto"/>
            <w:right w:val="none" w:sz="0" w:space="0" w:color="auto"/>
          </w:divBdr>
        </w:div>
        <w:div w:id="525362678">
          <w:marLeft w:val="0"/>
          <w:marRight w:val="0"/>
          <w:marTop w:val="0"/>
          <w:marBottom w:val="0"/>
          <w:divBdr>
            <w:top w:val="none" w:sz="0" w:space="0" w:color="auto"/>
            <w:left w:val="none" w:sz="0" w:space="0" w:color="auto"/>
            <w:bottom w:val="none" w:sz="0" w:space="0" w:color="auto"/>
            <w:right w:val="none" w:sz="0" w:space="0" w:color="auto"/>
          </w:divBdr>
        </w:div>
        <w:div w:id="106895670">
          <w:marLeft w:val="0"/>
          <w:marRight w:val="0"/>
          <w:marTop w:val="0"/>
          <w:marBottom w:val="0"/>
          <w:divBdr>
            <w:top w:val="none" w:sz="0" w:space="0" w:color="auto"/>
            <w:left w:val="none" w:sz="0" w:space="0" w:color="auto"/>
            <w:bottom w:val="none" w:sz="0" w:space="0" w:color="auto"/>
            <w:right w:val="none" w:sz="0" w:space="0" w:color="auto"/>
          </w:divBdr>
        </w:div>
        <w:div w:id="1053576023">
          <w:marLeft w:val="0"/>
          <w:marRight w:val="0"/>
          <w:marTop w:val="0"/>
          <w:marBottom w:val="0"/>
          <w:divBdr>
            <w:top w:val="none" w:sz="0" w:space="0" w:color="auto"/>
            <w:left w:val="none" w:sz="0" w:space="0" w:color="auto"/>
            <w:bottom w:val="none" w:sz="0" w:space="0" w:color="auto"/>
            <w:right w:val="none" w:sz="0" w:space="0" w:color="auto"/>
          </w:divBdr>
        </w:div>
        <w:div w:id="567570072">
          <w:marLeft w:val="0"/>
          <w:marRight w:val="0"/>
          <w:marTop w:val="0"/>
          <w:marBottom w:val="0"/>
          <w:divBdr>
            <w:top w:val="none" w:sz="0" w:space="0" w:color="auto"/>
            <w:left w:val="none" w:sz="0" w:space="0" w:color="auto"/>
            <w:bottom w:val="none" w:sz="0" w:space="0" w:color="auto"/>
            <w:right w:val="none" w:sz="0" w:space="0" w:color="auto"/>
          </w:divBdr>
        </w:div>
        <w:div w:id="1677729717">
          <w:marLeft w:val="0"/>
          <w:marRight w:val="0"/>
          <w:marTop w:val="0"/>
          <w:marBottom w:val="0"/>
          <w:divBdr>
            <w:top w:val="none" w:sz="0" w:space="0" w:color="auto"/>
            <w:left w:val="none" w:sz="0" w:space="0" w:color="auto"/>
            <w:bottom w:val="none" w:sz="0" w:space="0" w:color="auto"/>
            <w:right w:val="none" w:sz="0" w:space="0" w:color="auto"/>
          </w:divBdr>
        </w:div>
        <w:div w:id="1573664786">
          <w:marLeft w:val="0"/>
          <w:marRight w:val="0"/>
          <w:marTop w:val="0"/>
          <w:marBottom w:val="0"/>
          <w:divBdr>
            <w:top w:val="none" w:sz="0" w:space="0" w:color="auto"/>
            <w:left w:val="none" w:sz="0" w:space="0" w:color="auto"/>
            <w:bottom w:val="none" w:sz="0" w:space="0" w:color="auto"/>
            <w:right w:val="none" w:sz="0" w:space="0" w:color="auto"/>
          </w:divBdr>
        </w:div>
        <w:div w:id="1028487087">
          <w:marLeft w:val="0"/>
          <w:marRight w:val="0"/>
          <w:marTop w:val="0"/>
          <w:marBottom w:val="0"/>
          <w:divBdr>
            <w:top w:val="none" w:sz="0" w:space="0" w:color="auto"/>
            <w:left w:val="none" w:sz="0" w:space="0" w:color="auto"/>
            <w:bottom w:val="none" w:sz="0" w:space="0" w:color="auto"/>
            <w:right w:val="none" w:sz="0" w:space="0" w:color="auto"/>
          </w:divBdr>
        </w:div>
        <w:div w:id="1608806795">
          <w:marLeft w:val="0"/>
          <w:marRight w:val="0"/>
          <w:marTop w:val="0"/>
          <w:marBottom w:val="0"/>
          <w:divBdr>
            <w:top w:val="none" w:sz="0" w:space="0" w:color="auto"/>
            <w:left w:val="none" w:sz="0" w:space="0" w:color="auto"/>
            <w:bottom w:val="none" w:sz="0" w:space="0" w:color="auto"/>
            <w:right w:val="none" w:sz="0" w:space="0" w:color="auto"/>
          </w:divBdr>
        </w:div>
        <w:div w:id="1015425328">
          <w:marLeft w:val="0"/>
          <w:marRight w:val="0"/>
          <w:marTop w:val="0"/>
          <w:marBottom w:val="0"/>
          <w:divBdr>
            <w:top w:val="none" w:sz="0" w:space="0" w:color="auto"/>
            <w:left w:val="none" w:sz="0" w:space="0" w:color="auto"/>
            <w:bottom w:val="none" w:sz="0" w:space="0" w:color="auto"/>
            <w:right w:val="none" w:sz="0" w:space="0" w:color="auto"/>
          </w:divBdr>
        </w:div>
        <w:div w:id="846479954">
          <w:marLeft w:val="0"/>
          <w:marRight w:val="0"/>
          <w:marTop w:val="0"/>
          <w:marBottom w:val="0"/>
          <w:divBdr>
            <w:top w:val="none" w:sz="0" w:space="0" w:color="auto"/>
            <w:left w:val="none" w:sz="0" w:space="0" w:color="auto"/>
            <w:bottom w:val="none" w:sz="0" w:space="0" w:color="auto"/>
            <w:right w:val="none" w:sz="0" w:space="0" w:color="auto"/>
          </w:divBdr>
        </w:div>
        <w:div w:id="1171337169">
          <w:marLeft w:val="0"/>
          <w:marRight w:val="0"/>
          <w:marTop w:val="0"/>
          <w:marBottom w:val="0"/>
          <w:divBdr>
            <w:top w:val="none" w:sz="0" w:space="0" w:color="auto"/>
            <w:left w:val="none" w:sz="0" w:space="0" w:color="auto"/>
            <w:bottom w:val="none" w:sz="0" w:space="0" w:color="auto"/>
            <w:right w:val="none" w:sz="0" w:space="0" w:color="auto"/>
          </w:divBdr>
        </w:div>
        <w:div w:id="402335999">
          <w:marLeft w:val="0"/>
          <w:marRight w:val="0"/>
          <w:marTop w:val="0"/>
          <w:marBottom w:val="0"/>
          <w:divBdr>
            <w:top w:val="none" w:sz="0" w:space="0" w:color="auto"/>
            <w:left w:val="none" w:sz="0" w:space="0" w:color="auto"/>
            <w:bottom w:val="none" w:sz="0" w:space="0" w:color="auto"/>
            <w:right w:val="none" w:sz="0" w:space="0" w:color="auto"/>
          </w:divBdr>
        </w:div>
        <w:div w:id="104229514">
          <w:marLeft w:val="0"/>
          <w:marRight w:val="0"/>
          <w:marTop w:val="0"/>
          <w:marBottom w:val="0"/>
          <w:divBdr>
            <w:top w:val="none" w:sz="0" w:space="0" w:color="auto"/>
            <w:left w:val="none" w:sz="0" w:space="0" w:color="auto"/>
            <w:bottom w:val="none" w:sz="0" w:space="0" w:color="auto"/>
            <w:right w:val="none" w:sz="0" w:space="0" w:color="auto"/>
          </w:divBdr>
        </w:div>
      </w:divsChild>
    </w:div>
    <w:div w:id="240721913">
      <w:bodyDiv w:val="1"/>
      <w:marLeft w:val="0"/>
      <w:marRight w:val="0"/>
      <w:marTop w:val="0"/>
      <w:marBottom w:val="0"/>
      <w:divBdr>
        <w:top w:val="none" w:sz="0" w:space="0" w:color="auto"/>
        <w:left w:val="none" w:sz="0" w:space="0" w:color="auto"/>
        <w:bottom w:val="none" w:sz="0" w:space="0" w:color="auto"/>
        <w:right w:val="none" w:sz="0" w:space="0" w:color="auto"/>
      </w:divBdr>
    </w:div>
    <w:div w:id="240796245">
      <w:bodyDiv w:val="1"/>
      <w:marLeft w:val="0"/>
      <w:marRight w:val="0"/>
      <w:marTop w:val="0"/>
      <w:marBottom w:val="0"/>
      <w:divBdr>
        <w:top w:val="none" w:sz="0" w:space="0" w:color="auto"/>
        <w:left w:val="none" w:sz="0" w:space="0" w:color="auto"/>
        <w:bottom w:val="none" w:sz="0" w:space="0" w:color="auto"/>
        <w:right w:val="none" w:sz="0" w:space="0" w:color="auto"/>
      </w:divBdr>
    </w:div>
    <w:div w:id="240913959">
      <w:bodyDiv w:val="1"/>
      <w:marLeft w:val="0"/>
      <w:marRight w:val="0"/>
      <w:marTop w:val="0"/>
      <w:marBottom w:val="0"/>
      <w:divBdr>
        <w:top w:val="none" w:sz="0" w:space="0" w:color="auto"/>
        <w:left w:val="none" w:sz="0" w:space="0" w:color="auto"/>
        <w:bottom w:val="none" w:sz="0" w:space="0" w:color="auto"/>
        <w:right w:val="none" w:sz="0" w:space="0" w:color="auto"/>
      </w:divBdr>
    </w:div>
    <w:div w:id="240992390">
      <w:bodyDiv w:val="1"/>
      <w:marLeft w:val="0"/>
      <w:marRight w:val="0"/>
      <w:marTop w:val="0"/>
      <w:marBottom w:val="0"/>
      <w:divBdr>
        <w:top w:val="none" w:sz="0" w:space="0" w:color="auto"/>
        <w:left w:val="none" w:sz="0" w:space="0" w:color="auto"/>
        <w:bottom w:val="none" w:sz="0" w:space="0" w:color="auto"/>
        <w:right w:val="none" w:sz="0" w:space="0" w:color="auto"/>
      </w:divBdr>
    </w:div>
    <w:div w:id="241069464">
      <w:bodyDiv w:val="1"/>
      <w:marLeft w:val="0"/>
      <w:marRight w:val="0"/>
      <w:marTop w:val="0"/>
      <w:marBottom w:val="0"/>
      <w:divBdr>
        <w:top w:val="none" w:sz="0" w:space="0" w:color="auto"/>
        <w:left w:val="none" w:sz="0" w:space="0" w:color="auto"/>
        <w:bottom w:val="none" w:sz="0" w:space="0" w:color="auto"/>
        <w:right w:val="none" w:sz="0" w:space="0" w:color="auto"/>
      </w:divBdr>
    </w:div>
    <w:div w:id="241069987">
      <w:bodyDiv w:val="1"/>
      <w:marLeft w:val="0"/>
      <w:marRight w:val="0"/>
      <w:marTop w:val="0"/>
      <w:marBottom w:val="0"/>
      <w:divBdr>
        <w:top w:val="none" w:sz="0" w:space="0" w:color="auto"/>
        <w:left w:val="none" w:sz="0" w:space="0" w:color="auto"/>
        <w:bottom w:val="none" w:sz="0" w:space="0" w:color="auto"/>
        <w:right w:val="none" w:sz="0" w:space="0" w:color="auto"/>
      </w:divBdr>
      <w:divsChild>
        <w:div w:id="1029332523">
          <w:marLeft w:val="0"/>
          <w:marRight w:val="0"/>
          <w:marTop w:val="0"/>
          <w:marBottom w:val="0"/>
          <w:divBdr>
            <w:top w:val="none" w:sz="0" w:space="0" w:color="auto"/>
            <w:left w:val="none" w:sz="0" w:space="0" w:color="auto"/>
            <w:bottom w:val="none" w:sz="0" w:space="0" w:color="auto"/>
            <w:right w:val="none" w:sz="0" w:space="0" w:color="auto"/>
          </w:divBdr>
        </w:div>
        <w:div w:id="662778027">
          <w:marLeft w:val="0"/>
          <w:marRight w:val="0"/>
          <w:marTop w:val="0"/>
          <w:marBottom w:val="0"/>
          <w:divBdr>
            <w:top w:val="none" w:sz="0" w:space="0" w:color="auto"/>
            <w:left w:val="none" w:sz="0" w:space="0" w:color="auto"/>
            <w:bottom w:val="none" w:sz="0" w:space="0" w:color="auto"/>
            <w:right w:val="none" w:sz="0" w:space="0" w:color="auto"/>
          </w:divBdr>
        </w:div>
        <w:div w:id="198593963">
          <w:marLeft w:val="0"/>
          <w:marRight w:val="0"/>
          <w:marTop w:val="0"/>
          <w:marBottom w:val="0"/>
          <w:divBdr>
            <w:top w:val="none" w:sz="0" w:space="0" w:color="auto"/>
            <w:left w:val="none" w:sz="0" w:space="0" w:color="auto"/>
            <w:bottom w:val="none" w:sz="0" w:space="0" w:color="auto"/>
            <w:right w:val="none" w:sz="0" w:space="0" w:color="auto"/>
          </w:divBdr>
        </w:div>
        <w:div w:id="635523693">
          <w:marLeft w:val="0"/>
          <w:marRight w:val="0"/>
          <w:marTop w:val="0"/>
          <w:marBottom w:val="0"/>
          <w:divBdr>
            <w:top w:val="none" w:sz="0" w:space="0" w:color="auto"/>
            <w:left w:val="none" w:sz="0" w:space="0" w:color="auto"/>
            <w:bottom w:val="none" w:sz="0" w:space="0" w:color="auto"/>
            <w:right w:val="none" w:sz="0" w:space="0" w:color="auto"/>
          </w:divBdr>
        </w:div>
        <w:div w:id="1799756232">
          <w:marLeft w:val="0"/>
          <w:marRight w:val="0"/>
          <w:marTop w:val="0"/>
          <w:marBottom w:val="0"/>
          <w:divBdr>
            <w:top w:val="none" w:sz="0" w:space="0" w:color="auto"/>
            <w:left w:val="none" w:sz="0" w:space="0" w:color="auto"/>
            <w:bottom w:val="none" w:sz="0" w:space="0" w:color="auto"/>
            <w:right w:val="none" w:sz="0" w:space="0" w:color="auto"/>
          </w:divBdr>
        </w:div>
        <w:div w:id="1837764272">
          <w:marLeft w:val="0"/>
          <w:marRight w:val="0"/>
          <w:marTop w:val="0"/>
          <w:marBottom w:val="0"/>
          <w:divBdr>
            <w:top w:val="none" w:sz="0" w:space="0" w:color="auto"/>
            <w:left w:val="none" w:sz="0" w:space="0" w:color="auto"/>
            <w:bottom w:val="none" w:sz="0" w:space="0" w:color="auto"/>
            <w:right w:val="none" w:sz="0" w:space="0" w:color="auto"/>
          </w:divBdr>
        </w:div>
        <w:div w:id="1036662195">
          <w:marLeft w:val="0"/>
          <w:marRight w:val="0"/>
          <w:marTop w:val="0"/>
          <w:marBottom w:val="0"/>
          <w:divBdr>
            <w:top w:val="none" w:sz="0" w:space="0" w:color="auto"/>
            <w:left w:val="none" w:sz="0" w:space="0" w:color="auto"/>
            <w:bottom w:val="none" w:sz="0" w:space="0" w:color="auto"/>
            <w:right w:val="none" w:sz="0" w:space="0" w:color="auto"/>
          </w:divBdr>
        </w:div>
        <w:div w:id="175267345">
          <w:marLeft w:val="0"/>
          <w:marRight w:val="0"/>
          <w:marTop w:val="0"/>
          <w:marBottom w:val="0"/>
          <w:divBdr>
            <w:top w:val="none" w:sz="0" w:space="0" w:color="auto"/>
            <w:left w:val="none" w:sz="0" w:space="0" w:color="auto"/>
            <w:bottom w:val="none" w:sz="0" w:space="0" w:color="auto"/>
            <w:right w:val="none" w:sz="0" w:space="0" w:color="auto"/>
          </w:divBdr>
        </w:div>
        <w:div w:id="1175802572">
          <w:marLeft w:val="0"/>
          <w:marRight w:val="0"/>
          <w:marTop w:val="0"/>
          <w:marBottom w:val="0"/>
          <w:divBdr>
            <w:top w:val="none" w:sz="0" w:space="0" w:color="auto"/>
            <w:left w:val="none" w:sz="0" w:space="0" w:color="auto"/>
            <w:bottom w:val="none" w:sz="0" w:space="0" w:color="auto"/>
            <w:right w:val="none" w:sz="0" w:space="0" w:color="auto"/>
          </w:divBdr>
        </w:div>
        <w:div w:id="49152239">
          <w:marLeft w:val="0"/>
          <w:marRight w:val="0"/>
          <w:marTop w:val="0"/>
          <w:marBottom w:val="0"/>
          <w:divBdr>
            <w:top w:val="none" w:sz="0" w:space="0" w:color="auto"/>
            <w:left w:val="none" w:sz="0" w:space="0" w:color="auto"/>
            <w:bottom w:val="none" w:sz="0" w:space="0" w:color="auto"/>
            <w:right w:val="none" w:sz="0" w:space="0" w:color="auto"/>
          </w:divBdr>
        </w:div>
        <w:div w:id="1923637212">
          <w:marLeft w:val="0"/>
          <w:marRight w:val="0"/>
          <w:marTop w:val="0"/>
          <w:marBottom w:val="0"/>
          <w:divBdr>
            <w:top w:val="none" w:sz="0" w:space="0" w:color="auto"/>
            <w:left w:val="none" w:sz="0" w:space="0" w:color="auto"/>
            <w:bottom w:val="none" w:sz="0" w:space="0" w:color="auto"/>
            <w:right w:val="none" w:sz="0" w:space="0" w:color="auto"/>
          </w:divBdr>
        </w:div>
        <w:div w:id="448859744">
          <w:marLeft w:val="0"/>
          <w:marRight w:val="0"/>
          <w:marTop w:val="0"/>
          <w:marBottom w:val="0"/>
          <w:divBdr>
            <w:top w:val="none" w:sz="0" w:space="0" w:color="auto"/>
            <w:left w:val="none" w:sz="0" w:space="0" w:color="auto"/>
            <w:bottom w:val="none" w:sz="0" w:space="0" w:color="auto"/>
            <w:right w:val="none" w:sz="0" w:space="0" w:color="auto"/>
          </w:divBdr>
        </w:div>
        <w:div w:id="1627663597">
          <w:marLeft w:val="0"/>
          <w:marRight w:val="0"/>
          <w:marTop w:val="0"/>
          <w:marBottom w:val="0"/>
          <w:divBdr>
            <w:top w:val="none" w:sz="0" w:space="0" w:color="auto"/>
            <w:left w:val="none" w:sz="0" w:space="0" w:color="auto"/>
            <w:bottom w:val="none" w:sz="0" w:space="0" w:color="auto"/>
            <w:right w:val="none" w:sz="0" w:space="0" w:color="auto"/>
          </w:divBdr>
        </w:div>
        <w:div w:id="1099330248">
          <w:marLeft w:val="0"/>
          <w:marRight w:val="0"/>
          <w:marTop w:val="0"/>
          <w:marBottom w:val="0"/>
          <w:divBdr>
            <w:top w:val="none" w:sz="0" w:space="0" w:color="auto"/>
            <w:left w:val="none" w:sz="0" w:space="0" w:color="auto"/>
            <w:bottom w:val="none" w:sz="0" w:space="0" w:color="auto"/>
            <w:right w:val="none" w:sz="0" w:space="0" w:color="auto"/>
          </w:divBdr>
        </w:div>
        <w:div w:id="314799997">
          <w:marLeft w:val="0"/>
          <w:marRight w:val="0"/>
          <w:marTop w:val="0"/>
          <w:marBottom w:val="0"/>
          <w:divBdr>
            <w:top w:val="none" w:sz="0" w:space="0" w:color="auto"/>
            <w:left w:val="none" w:sz="0" w:space="0" w:color="auto"/>
            <w:bottom w:val="none" w:sz="0" w:space="0" w:color="auto"/>
            <w:right w:val="none" w:sz="0" w:space="0" w:color="auto"/>
          </w:divBdr>
        </w:div>
        <w:div w:id="794324373">
          <w:marLeft w:val="0"/>
          <w:marRight w:val="0"/>
          <w:marTop w:val="0"/>
          <w:marBottom w:val="0"/>
          <w:divBdr>
            <w:top w:val="none" w:sz="0" w:space="0" w:color="auto"/>
            <w:left w:val="none" w:sz="0" w:space="0" w:color="auto"/>
            <w:bottom w:val="none" w:sz="0" w:space="0" w:color="auto"/>
            <w:right w:val="none" w:sz="0" w:space="0" w:color="auto"/>
          </w:divBdr>
        </w:div>
        <w:div w:id="148719193">
          <w:marLeft w:val="0"/>
          <w:marRight w:val="0"/>
          <w:marTop w:val="0"/>
          <w:marBottom w:val="0"/>
          <w:divBdr>
            <w:top w:val="none" w:sz="0" w:space="0" w:color="auto"/>
            <w:left w:val="none" w:sz="0" w:space="0" w:color="auto"/>
            <w:bottom w:val="none" w:sz="0" w:space="0" w:color="auto"/>
            <w:right w:val="none" w:sz="0" w:space="0" w:color="auto"/>
          </w:divBdr>
        </w:div>
        <w:div w:id="1438908810">
          <w:marLeft w:val="0"/>
          <w:marRight w:val="0"/>
          <w:marTop w:val="0"/>
          <w:marBottom w:val="0"/>
          <w:divBdr>
            <w:top w:val="none" w:sz="0" w:space="0" w:color="auto"/>
            <w:left w:val="none" w:sz="0" w:space="0" w:color="auto"/>
            <w:bottom w:val="none" w:sz="0" w:space="0" w:color="auto"/>
            <w:right w:val="none" w:sz="0" w:space="0" w:color="auto"/>
          </w:divBdr>
        </w:div>
        <w:div w:id="1297645317">
          <w:marLeft w:val="0"/>
          <w:marRight w:val="0"/>
          <w:marTop w:val="0"/>
          <w:marBottom w:val="0"/>
          <w:divBdr>
            <w:top w:val="none" w:sz="0" w:space="0" w:color="auto"/>
            <w:left w:val="none" w:sz="0" w:space="0" w:color="auto"/>
            <w:bottom w:val="none" w:sz="0" w:space="0" w:color="auto"/>
            <w:right w:val="none" w:sz="0" w:space="0" w:color="auto"/>
          </w:divBdr>
        </w:div>
        <w:div w:id="23868835">
          <w:marLeft w:val="0"/>
          <w:marRight w:val="0"/>
          <w:marTop w:val="0"/>
          <w:marBottom w:val="0"/>
          <w:divBdr>
            <w:top w:val="none" w:sz="0" w:space="0" w:color="auto"/>
            <w:left w:val="none" w:sz="0" w:space="0" w:color="auto"/>
            <w:bottom w:val="none" w:sz="0" w:space="0" w:color="auto"/>
            <w:right w:val="none" w:sz="0" w:space="0" w:color="auto"/>
          </w:divBdr>
        </w:div>
        <w:div w:id="1441875073">
          <w:marLeft w:val="0"/>
          <w:marRight w:val="0"/>
          <w:marTop w:val="0"/>
          <w:marBottom w:val="0"/>
          <w:divBdr>
            <w:top w:val="none" w:sz="0" w:space="0" w:color="auto"/>
            <w:left w:val="none" w:sz="0" w:space="0" w:color="auto"/>
            <w:bottom w:val="none" w:sz="0" w:space="0" w:color="auto"/>
            <w:right w:val="none" w:sz="0" w:space="0" w:color="auto"/>
          </w:divBdr>
        </w:div>
        <w:div w:id="1703704509">
          <w:marLeft w:val="0"/>
          <w:marRight w:val="0"/>
          <w:marTop w:val="0"/>
          <w:marBottom w:val="0"/>
          <w:divBdr>
            <w:top w:val="none" w:sz="0" w:space="0" w:color="auto"/>
            <w:left w:val="none" w:sz="0" w:space="0" w:color="auto"/>
            <w:bottom w:val="none" w:sz="0" w:space="0" w:color="auto"/>
            <w:right w:val="none" w:sz="0" w:space="0" w:color="auto"/>
          </w:divBdr>
        </w:div>
        <w:div w:id="2083287806">
          <w:marLeft w:val="0"/>
          <w:marRight w:val="0"/>
          <w:marTop w:val="0"/>
          <w:marBottom w:val="0"/>
          <w:divBdr>
            <w:top w:val="none" w:sz="0" w:space="0" w:color="auto"/>
            <w:left w:val="none" w:sz="0" w:space="0" w:color="auto"/>
            <w:bottom w:val="none" w:sz="0" w:space="0" w:color="auto"/>
            <w:right w:val="none" w:sz="0" w:space="0" w:color="auto"/>
          </w:divBdr>
        </w:div>
        <w:div w:id="452556581">
          <w:marLeft w:val="0"/>
          <w:marRight w:val="0"/>
          <w:marTop w:val="0"/>
          <w:marBottom w:val="0"/>
          <w:divBdr>
            <w:top w:val="none" w:sz="0" w:space="0" w:color="auto"/>
            <w:left w:val="none" w:sz="0" w:space="0" w:color="auto"/>
            <w:bottom w:val="none" w:sz="0" w:space="0" w:color="auto"/>
            <w:right w:val="none" w:sz="0" w:space="0" w:color="auto"/>
          </w:divBdr>
        </w:div>
        <w:div w:id="911693425">
          <w:marLeft w:val="0"/>
          <w:marRight w:val="0"/>
          <w:marTop w:val="0"/>
          <w:marBottom w:val="0"/>
          <w:divBdr>
            <w:top w:val="none" w:sz="0" w:space="0" w:color="auto"/>
            <w:left w:val="none" w:sz="0" w:space="0" w:color="auto"/>
            <w:bottom w:val="none" w:sz="0" w:space="0" w:color="auto"/>
            <w:right w:val="none" w:sz="0" w:space="0" w:color="auto"/>
          </w:divBdr>
        </w:div>
        <w:div w:id="1265188209">
          <w:marLeft w:val="0"/>
          <w:marRight w:val="0"/>
          <w:marTop w:val="0"/>
          <w:marBottom w:val="0"/>
          <w:divBdr>
            <w:top w:val="none" w:sz="0" w:space="0" w:color="auto"/>
            <w:left w:val="none" w:sz="0" w:space="0" w:color="auto"/>
            <w:bottom w:val="none" w:sz="0" w:space="0" w:color="auto"/>
            <w:right w:val="none" w:sz="0" w:space="0" w:color="auto"/>
          </w:divBdr>
        </w:div>
        <w:div w:id="1756128386">
          <w:marLeft w:val="0"/>
          <w:marRight w:val="0"/>
          <w:marTop w:val="0"/>
          <w:marBottom w:val="0"/>
          <w:divBdr>
            <w:top w:val="none" w:sz="0" w:space="0" w:color="auto"/>
            <w:left w:val="none" w:sz="0" w:space="0" w:color="auto"/>
            <w:bottom w:val="none" w:sz="0" w:space="0" w:color="auto"/>
            <w:right w:val="none" w:sz="0" w:space="0" w:color="auto"/>
          </w:divBdr>
        </w:div>
        <w:div w:id="704864582">
          <w:marLeft w:val="0"/>
          <w:marRight w:val="0"/>
          <w:marTop w:val="0"/>
          <w:marBottom w:val="0"/>
          <w:divBdr>
            <w:top w:val="none" w:sz="0" w:space="0" w:color="auto"/>
            <w:left w:val="none" w:sz="0" w:space="0" w:color="auto"/>
            <w:bottom w:val="none" w:sz="0" w:space="0" w:color="auto"/>
            <w:right w:val="none" w:sz="0" w:space="0" w:color="auto"/>
          </w:divBdr>
        </w:div>
        <w:div w:id="988750670">
          <w:marLeft w:val="0"/>
          <w:marRight w:val="0"/>
          <w:marTop w:val="0"/>
          <w:marBottom w:val="0"/>
          <w:divBdr>
            <w:top w:val="none" w:sz="0" w:space="0" w:color="auto"/>
            <w:left w:val="none" w:sz="0" w:space="0" w:color="auto"/>
            <w:bottom w:val="none" w:sz="0" w:space="0" w:color="auto"/>
            <w:right w:val="none" w:sz="0" w:space="0" w:color="auto"/>
          </w:divBdr>
        </w:div>
        <w:div w:id="1016469092">
          <w:marLeft w:val="0"/>
          <w:marRight w:val="0"/>
          <w:marTop w:val="0"/>
          <w:marBottom w:val="0"/>
          <w:divBdr>
            <w:top w:val="none" w:sz="0" w:space="0" w:color="auto"/>
            <w:left w:val="none" w:sz="0" w:space="0" w:color="auto"/>
            <w:bottom w:val="none" w:sz="0" w:space="0" w:color="auto"/>
            <w:right w:val="none" w:sz="0" w:space="0" w:color="auto"/>
          </w:divBdr>
        </w:div>
        <w:div w:id="911352166">
          <w:marLeft w:val="0"/>
          <w:marRight w:val="0"/>
          <w:marTop w:val="0"/>
          <w:marBottom w:val="0"/>
          <w:divBdr>
            <w:top w:val="none" w:sz="0" w:space="0" w:color="auto"/>
            <w:left w:val="none" w:sz="0" w:space="0" w:color="auto"/>
            <w:bottom w:val="none" w:sz="0" w:space="0" w:color="auto"/>
            <w:right w:val="none" w:sz="0" w:space="0" w:color="auto"/>
          </w:divBdr>
        </w:div>
        <w:div w:id="2035300937">
          <w:marLeft w:val="0"/>
          <w:marRight w:val="0"/>
          <w:marTop w:val="0"/>
          <w:marBottom w:val="0"/>
          <w:divBdr>
            <w:top w:val="none" w:sz="0" w:space="0" w:color="auto"/>
            <w:left w:val="none" w:sz="0" w:space="0" w:color="auto"/>
            <w:bottom w:val="none" w:sz="0" w:space="0" w:color="auto"/>
            <w:right w:val="none" w:sz="0" w:space="0" w:color="auto"/>
          </w:divBdr>
        </w:div>
        <w:div w:id="2086947743">
          <w:marLeft w:val="0"/>
          <w:marRight w:val="0"/>
          <w:marTop w:val="0"/>
          <w:marBottom w:val="0"/>
          <w:divBdr>
            <w:top w:val="none" w:sz="0" w:space="0" w:color="auto"/>
            <w:left w:val="none" w:sz="0" w:space="0" w:color="auto"/>
            <w:bottom w:val="none" w:sz="0" w:space="0" w:color="auto"/>
            <w:right w:val="none" w:sz="0" w:space="0" w:color="auto"/>
          </w:divBdr>
        </w:div>
        <w:div w:id="1958487674">
          <w:marLeft w:val="0"/>
          <w:marRight w:val="0"/>
          <w:marTop w:val="0"/>
          <w:marBottom w:val="0"/>
          <w:divBdr>
            <w:top w:val="none" w:sz="0" w:space="0" w:color="auto"/>
            <w:left w:val="none" w:sz="0" w:space="0" w:color="auto"/>
            <w:bottom w:val="none" w:sz="0" w:space="0" w:color="auto"/>
            <w:right w:val="none" w:sz="0" w:space="0" w:color="auto"/>
          </w:divBdr>
        </w:div>
        <w:div w:id="642126929">
          <w:marLeft w:val="0"/>
          <w:marRight w:val="0"/>
          <w:marTop w:val="0"/>
          <w:marBottom w:val="0"/>
          <w:divBdr>
            <w:top w:val="none" w:sz="0" w:space="0" w:color="auto"/>
            <w:left w:val="none" w:sz="0" w:space="0" w:color="auto"/>
            <w:bottom w:val="none" w:sz="0" w:space="0" w:color="auto"/>
            <w:right w:val="none" w:sz="0" w:space="0" w:color="auto"/>
          </w:divBdr>
        </w:div>
        <w:div w:id="1280603653">
          <w:marLeft w:val="0"/>
          <w:marRight w:val="0"/>
          <w:marTop w:val="0"/>
          <w:marBottom w:val="0"/>
          <w:divBdr>
            <w:top w:val="none" w:sz="0" w:space="0" w:color="auto"/>
            <w:left w:val="none" w:sz="0" w:space="0" w:color="auto"/>
            <w:bottom w:val="none" w:sz="0" w:space="0" w:color="auto"/>
            <w:right w:val="none" w:sz="0" w:space="0" w:color="auto"/>
          </w:divBdr>
        </w:div>
        <w:div w:id="1699617661">
          <w:marLeft w:val="0"/>
          <w:marRight w:val="0"/>
          <w:marTop w:val="0"/>
          <w:marBottom w:val="0"/>
          <w:divBdr>
            <w:top w:val="none" w:sz="0" w:space="0" w:color="auto"/>
            <w:left w:val="none" w:sz="0" w:space="0" w:color="auto"/>
            <w:bottom w:val="none" w:sz="0" w:space="0" w:color="auto"/>
            <w:right w:val="none" w:sz="0" w:space="0" w:color="auto"/>
          </w:divBdr>
        </w:div>
        <w:div w:id="279190175">
          <w:marLeft w:val="0"/>
          <w:marRight w:val="0"/>
          <w:marTop w:val="0"/>
          <w:marBottom w:val="0"/>
          <w:divBdr>
            <w:top w:val="none" w:sz="0" w:space="0" w:color="auto"/>
            <w:left w:val="none" w:sz="0" w:space="0" w:color="auto"/>
            <w:bottom w:val="none" w:sz="0" w:space="0" w:color="auto"/>
            <w:right w:val="none" w:sz="0" w:space="0" w:color="auto"/>
          </w:divBdr>
        </w:div>
        <w:div w:id="523054969">
          <w:marLeft w:val="0"/>
          <w:marRight w:val="0"/>
          <w:marTop w:val="0"/>
          <w:marBottom w:val="0"/>
          <w:divBdr>
            <w:top w:val="none" w:sz="0" w:space="0" w:color="auto"/>
            <w:left w:val="none" w:sz="0" w:space="0" w:color="auto"/>
            <w:bottom w:val="none" w:sz="0" w:space="0" w:color="auto"/>
            <w:right w:val="none" w:sz="0" w:space="0" w:color="auto"/>
          </w:divBdr>
        </w:div>
        <w:div w:id="2136750295">
          <w:marLeft w:val="0"/>
          <w:marRight w:val="0"/>
          <w:marTop w:val="0"/>
          <w:marBottom w:val="0"/>
          <w:divBdr>
            <w:top w:val="none" w:sz="0" w:space="0" w:color="auto"/>
            <w:left w:val="none" w:sz="0" w:space="0" w:color="auto"/>
            <w:bottom w:val="none" w:sz="0" w:space="0" w:color="auto"/>
            <w:right w:val="none" w:sz="0" w:space="0" w:color="auto"/>
          </w:divBdr>
        </w:div>
        <w:div w:id="774718309">
          <w:marLeft w:val="0"/>
          <w:marRight w:val="0"/>
          <w:marTop w:val="0"/>
          <w:marBottom w:val="0"/>
          <w:divBdr>
            <w:top w:val="none" w:sz="0" w:space="0" w:color="auto"/>
            <w:left w:val="none" w:sz="0" w:space="0" w:color="auto"/>
            <w:bottom w:val="none" w:sz="0" w:space="0" w:color="auto"/>
            <w:right w:val="none" w:sz="0" w:space="0" w:color="auto"/>
          </w:divBdr>
        </w:div>
        <w:div w:id="777870091">
          <w:marLeft w:val="0"/>
          <w:marRight w:val="0"/>
          <w:marTop w:val="0"/>
          <w:marBottom w:val="0"/>
          <w:divBdr>
            <w:top w:val="none" w:sz="0" w:space="0" w:color="auto"/>
            <w:left w:val="none" w:sz="0" w:space="0" w:color="auto"/>
            <w:bottom w:val="none" w:sz="0" w:space="0" w:color="auto"/>
            <w:right w:val="none" w:sz="0" w:space="0" w:color="auto"/>
          </w:divBdr>
        </w:div>
        <w:div w:id="110169174">
          <w:marLeft w:val="0"/>
          <w:marRight w:val="0"/>
          <w:marTop w:val="0"/>
          <w:marBottom w:val="0"/>
          <w:divBdr>
            <w:top w:val="none" w:sz="0" w:space="0" w:color="auto"/>
            <w:left w:val="none" w:sz="0" w:space="0" w:color="auto"/>
            <w:bottom w:val="none" w:sz="0" w:space="0" w:color="auto"/>
            <w:right w:val="none" w:sz="0" w:space="0" w:color="auto"/>
          </w:divBdr>
        </w:div>
        <w:div w:id="273636051">
          <w:marLeft w:val="0"/>
          <w:marRight w:val="0"/>
          <w:marTop w:val="0"/>
          <w:marBottom w:val="0"/>
          <w:divBdr>
            <w:top w:val="none" w:sz="0" w:space="0" w:color="auto"/>
            <w:left w:val="none" w:sz="0" w:space="0" w:color="auto"/>
            <w:bottom w:val="none" w:sz="0" w:space="0" w:color="auto"/>
            <w:right w:val="none" w:sz="0" w:space="0" w:color="auto"/>
          </w:divBdr>
        </w:div>
        <w:div w:id="606623446">
          <w:marLeft w:val="0"/>
          <w:marRight w:val="0"/>
          <w:marTop w:val="0"/>
          <w:marBottom w:val="0"/>
          <w:divBdr>
            <w:top w:val="none" w:sz="0" w:space="0" w:color="auto"/>
            <w:left w:val="none" w:sz="0" w:space="0" w:color="auto"/>
            <w:bottom w:val="none" w:sz="0" w:space="0" w:color="auto"/>
            <w:right w:val="none" w:sz="0" w:space="0" w:color="auto"/>
          </w:divBdr>
        </w:div>
        <w:div w:id="1257057827">
          <w:marLeft w:val="0"/>
          <w:marRight w:val="0"/>
          <w:marTop w:val="0"/>
          <w:marBottom w:val="0"/>
          <w:divBdr>
            <w:top w:val="none" w:sz="0" w:space="0" w:color="auto"/>
            <w:left w:val="none" w:sz="0" w:space="0" w:color="auto"/>
            <w:bottom w:val="none" w:sz="0" w:space="0" w:color="auto"/>
            <w:right w:val="none" w:sz="0" w:space="0" w:color="auto"/>
          </w:divBdr>
        </w:div>
        <w:div w:id="2065136816">
          <w:marLeft w:val="0"/>
          <w:marRight w:val="0"/>
          <w:marTop w:val="0"/>
          <w:marBottom w:val="0"/>
          <w:divBdr>
            <w:top w:val="none" w:sz="0" w:space="0" w:color="auto"/>
            <w:left w:val="none" w:sz="0" w:space="0" w:color="auto"/>
            <w:bottom w:val="none" w:sz="0" w:space="0" w:color="auto"/>
            <w:right w:val="none" w:sz="0" w:space="0" w:color="auto"/>
          </w:divBdr>
        </w:div>
        <w:div w:id="447315932">
          <w:marLeft w:val="0"/>
          <w:marRight w:val="0"/>
          <w:marTop w:val="0"/>
          <w:marBottom w:val="0"/>
          <w:divBdr>
            <w:top w:val="none" w:sz="0" w:space="0" w:color="auto"/>
            <w:left w:val="none" w:sz="0" w:space="0" w:color="auto"/>
            <w:bottom w:val="none" w:sz="0" w:space="0" w:color="auto"/>
            <w:right w:val="none" w:sz="0" w:space="0" w:color="auto"/>
          </w:divBdr>
        </w:div>
        <w:div w:id="1929844951">
          <w:marLeft w:val="0"/>
          <w:marRight w:val="0"/>
          <w:marTop w:val="0"/>
          <w:marBottom w:val="0"/>
          <w:divBdr>
            <w:top w:val="none" w:sz="0" w:space="0" w:color="auto"/>
            <w:left w:val="none" w:sz="0" w:space="0" w:color="auto"/>
            <w:bottom w:val="none" w:sz="0" w:space="0" w:color="auto"/>
            <w:right w:val="none" w:sz="0" w:space="0" w:color="auto"/>
          </w:divBdr>
        </w:div>
        <w:div w:id="585189465">
          <w:marLeft w:val="0"/>
          <w:marRight w:val="0"/>
          <w:marTop w:val="0"/>
          <w:marBottom w:val="0"/>
          <w:divBdr>
            <w:top w:val="none" w:sz="0" w:space="0" w:color="auto"/>
            <w:left w:val="none" w:sz="0" w:space="0" w:color="auto"/>
            <w:bottom w:val="none" w:sz="0" w:space="0" w:color="auto"/>
            <w:right w:val="none" w:sz="0" w:space="0" w:color="auto"/>
          </w:divBdr>
        </w:div>
        <w:div w:id="1744176727">
          <w:marLeft w:val="0"/>
          <w:marRight w:val="0"/>
          <w:marTop w:val="0"/>
          <w:marBottom w:val="0"/>
          <w:divBdr>
            <w:top w:val="none" w:sz="0" w:space="0" w:color="auto"/>
            <w:left w:val="none" w:sz="0" w:space="0" w:color="auto"/>
            <w:bottom w:val="none" w:sz="0" w:space="0" w:color="auto"/>
            <w:right w:val="none" w:sz="0" w:space="0" w:color="auto"/>
          </w:divBdr>
        </w:div>
        <w:div w:id="1520968054">
          <w:marLeft w:val="0"/>
          <w:marRight w:val="0"/>
          <w:marTop w:val="0"/>
          <w:marBottom w:val="0"/>
          <w:divBdr>
            <w:top w:val="none" w:sz="0" w:space="0" w:color="auto"/>
            <w:left w:val="none" w:sz="0" w:space="0" w:color="auto"/>
            <w:bottom w:val="none" w:sz="0" w:space="0" w:color="auto"/>
            <w:right w:val="none" w:sz="0" w:space="0" w:color="auto"/>
          </w:divBdr>
        </w:div>
        <w:div w:id="38482559">
          <w:marLeft w:val="0"/>
          <w:marRight w:val="0"/>
          <w:marTop w:val="0"/>
          <w:marBottom w:val="0"/>
          <w:divBdr>
            <w:top w:val="none" w:sz="0" w:space="0" w:color="auto"/>
            <w:left w:val="none" w:sz="0" w:space="0" w:color="auto"/>
            <w:bottom w:val="none" w:sz="0" w:space="0" w:color="auto"/>
            <w:right w:val="none" w:sz="0" w:space="0" w:color="auto"/>
          </w:divBdr>
        </w:div>
        <w:div w:id="24983709">
          <w:marLeft w:val="0"/>
          <w:marRight w:val="0"/>
          <w:marTop w:val="0"/>
          <w:marBottom w:val="0"/>
          <w:divBdr>
            <w:top w:val="none" w:sz="0" w:space="0" w:color="auto"/>
            <w:left w:val="none" w:sz="0" w:space="0" w:color="auto"/>
            <w:bottom w:val="none" w:sz="0" w:space="0" w:color="auto"/>
            <w:right w:val="none" w:sz="0" w:space="0" w:color="auto"/>
          </w:divBdr>
        </w:div>
        <w:div w:id="645938630">
          <w:marLeft w:val="0"/>
          <w:marRight w:val="0"/>
          <w:marTop w:val="0"/>
          <w:marBottom w:val="0"/>
          <w:divBdr>
            <w:top w:val="none" w:sz="0" w:space="0" w:color="auto"/>
            <w:left w:val="none" w:sz="0" w:space="0" w:color="auto"/>
            <w:bottom w:val="none" w:sz="0" w:space="0" w:color="auto"/>
            <w:right w:val="none" w:sz="0" w:space="0" w:color="auto"/>
          </w:divBdr>
        </w:div>
        <w:div w:id="183445162">
          <w:marLeft w:val="0"/>
          <w:marRight w:val="0"/>
          <w:marTop w:val="0"/>
          <w:marBottom w:val="0"/>
          <w:divBdr>
            <w:top w:val="none" w:sz="0" w:space="0" w:color="auto"/>
            <w:left w:val="none" w:sz="0" w:space="0" w:color="auto"/>
            <w:bottom w:val="none" w:sz="0" w:space="0" w:color="auto"/>
            <w:right w:val="none" w:sz="0" w:space="0" w:color="auto"/>
          </w:divBdr>
        </w:div>
        <w:div w:id="1387487199">
          <w:marLeft w:val="0"/>
          <w:marRight w:val="0"/>
          <w:marTop w:val="0"/>
          <w:marBottom w:val="0"/>
          <w:divBdr>
            <w:top w:val="none" w:sz="0" w:space="0" w:color="auto"/>
            <w:left w:val="none" w:sz="0" w:space="0" w:color="auto"/>
            <w:bottom w:val="none" w:sz="0" w:space="0" w:color="auto"/>
            <w:right w:val="none" w:sz="0" w:space="0" w:color="auto"/>
          </w:divBdr>
        </w:div>
        <w:div w:id="399400048">
          <w:marLeft w:val="0"/>
          <w:marRight w:val="0"/>
          <w:marTop w:val="0"/>
          <w:marBottom w:val="0"/>
          <w:divBdr>
            <w:top w:val="none" w:sz="0" w:space="0" w:color="auto"/>
            <w:left w:val="none" w:sz="0" w:space="0" w:color="auto"/>
            <w:bottom w:val="none" w:sz="0" w:space="0" w:color="auto"/>
            <w:right w:val="none" w:sz="0" w:space="0" w:color="auto"/>
          </w:divBdr>
        </w:div>
        <w:div w:id="1001930134">
          <w:marLeft w:val="0"/>
          <w:marRight w:val="0"/>
          <w:marTop w:val="0"/>
          <w:marBottom w:val="0"/>
          <w:divBdr>
            <w:top w:val="none" w:sz="0" w:space="0" w:color="auto"/>
            <w:left w:val="none" w:sz="0" w:space="0" w:color="auto"/>
            <w:bottom w:val="none" w:sz="0" w:space="0" w:color="auto"/>
            <w:right w:val="none" w:sz="0" w:space="0" w:color="auto"/>
          </w:divBdr>
        </w:div>
        <w:div w:id="37054735">
          <w:marLeft w:val="0"/>
          <w:marRight w:val="0"/>
          <w:marTop w:val="0"/>
          <w:marBottom w:val="0"/>
          <w:divBdr>
            <w:top w:val="none" w:sz="0" w:space="0" w:color="auto"/>
            <w:left w:val="none" w:sz="0" w:space="0" w:color="auto"/>
            <w:bottom w:val="none" w:sz="0" w:space="0" w:color="auto"/>
            <w:right w:val="none" w:sz="0" w:space="0" w:color="auto"/>
          </w:divBdr>
        </w:div>
        <w:div w:id="944002700">
          <w:marLeft w:val="0"/>
          <w:marRight w:val="0"/>
          <w:marTop w:val="0"/>
          <w:marBottom w:val="0"/>
          <w:divBdr>
            <w:top w:val="none" w:sz="0" w:space="0" w:color="auto"/>
            <w:left w:val="none" w:sz="0" w:space="0" w:color="auto"/>
            <w:bottom w:val="none" w:sz="0" w:space="0" w:color="auto"/>
            <w:right w:val="none" w:sz="0" w:space="0" w:color="auto"/>
          </w:divBdr>
        </w:div>
        <w:div w:id="391126216">
          <w:marLeft w:val="0"/>
          <w:marRight w:val="0"/>
          <w:marTop w:val="0"/>
          <w:marBottom w:val="0"/>
          <w:divBdr>
            <w:top w:val="none" w:sz="0" w:space="0" w:color="auto"/>
            <w:left w:val="none" w:sz="0" w:space="0" w:color="auto"/>
            <w:bottom w:val="none" w:sz="0" w:space="0" w:color="auto"/>
            <w:right w:val="none" w:sz="0" w:space="0" w:color="auto"/>
          </w:divBdr>
        </w:div>
        <w:div w:id="1720473967">
          <w:marLeft w:val="0"/>
          <w:marRight w:val="0"/>
          <w:marTop w:val="0"/>
          <w:marBottom w:val="0"/>
          <w:divBdr>
            <w:top w:val="none" w:sz="0" w:space="0" w:color="auto"/>
            <w:left w:val="none" w:sz="0" w:space="0" w:color="auto"/>
            <w:bottom w:val="none" w:sz="0" w:space="0" w:color="auto"/>
            <w:right w:val="none" w:sz="0" w:space="0" w:color="auto"/>
          </w:divBdr>
        </w:div>
        <w:div w:id="1844130018">
          <w:marLeft w:val="0"/>
          <w:marRight w:val="0"/>
          <w:marTop w:val="0"/>
          <w:marBottom w:val="0"/>
          <w:divBdr>
            <w:top w:val="none" w:sz="0" w:space="0" w:color="auto"/>
            <w:left w:val="none" w:sz="0" w:space="0" w:color="auto"/>
            <w:bottom w:val="none" w:sz="0" w:space="0" w:color="auto"/>
            <w:right w:val="none" w:sz="0" w:space="0" w:color="auto"/>
          </w:divBdr>
        </w:div>
        <w:div w:id="291644156">
          <w:marLeft w:val="0"/>
          <w:marRight w:val="0"/>
          <w:marTop w:val="0"/>
          <w:marBottom w:val="0"/>
          <w:divBdr>
            <w:top w:val="none" w:sz="0" w:space="0" w:color="auto"/>
            <w:left w:val="none" w:sz="0" w:space="0" w:color="auto"/>
            <w:bottom w:val="none" w:sz="0" w:space="0" w:color="auto"/>
            <w:right w:val="none" w:sz="0" w:space="0" w:color="auto"/>
          </w:divBdr>
        </w:div>
        <w:div w:id="1693608047">
          <w:marLeft w:val="0"/>
          <w:marRight w:val="0"/>
          <w:marTop w:val="0"/>
          <w:marBottom w:val="0"/>
          <w:divBdr>
            <w:top w:val="none" w:sz="0" w:space="0" w:color="auto"/>
            <w:left w:val="none" w:sz="0" w:space="0" w:color="auto"/>
            <w:bottom w:val="none" w:sz="0" w:space="0" w:color="auto"/>
            <w:right w:val="none" w:sz="0" w:space="0" w:color="auto"/>
          </w:divBdr>
        </w:div>
        <w:div w:id="1424569731">
          <w:marLeft w:val="0"/>
          <w:marRight w:val="0"/>
          <w:marTop w:val="0"/>
          <w:marBottom w:val="0"/>
          <w:divBdr>
            <w:top w:val="none" w:sz="0" w:space="0" w:color="auto"/>
            <w:left w:val="none" w:sz="0" w:space="0" w:color="auto"/>
            <w:bottom w:val="none" w:sz="0" w:space="0" w:color="auto"/>
            <w:right w:val="none" w:sz="0" w:space="0" w:color="auto"/>
          </w:divBdr>
        </w:div>
        <w:div w:id="1178545803">
          <w:marLeft w:val="0"/>
          <w:marRight w:val="0"/>
          <w:marTop w:val="0"/>
          <w:marBottom w:val="0"/>
          <w:divBdr>
            <w:top w:val="none" w:sz="0" w:space="0" w:color="auto"/>
            <w:left w:val="none" w:sz="0" w:space="0" w:color="auto"/>
            <w:bottom w:val="none" w:sz="0" w:space="0" w:color="auto"/>
            <w:right w:val="none" w:sz="0" w:space="0" w:color="auto"/>
          </w:divBdr>
        </w:div>
        <w:div w:id="112332700">
          <w:marLeft w:val="0"/>
          <w:marRight w:val="0"/>
          <w:marTop w:val="0"/>
          <w:marBottom w:val="0"/>
          <w:divBdr>
            <w:top w:val="none" w:sz="0" w:space="0" w:color="auto"/>
            <w:left w:val="none" w:sz="0" w:space="0" w:color="auto"/>
            <w:bottom w:val="none" w:sz="0" w:space="0" w:color="auto"/>
            <w:right w:val="none" w:sz="0" w:space="0" w:color="auto"/>
          </w:divBdr>
        </w:div>
        <w:div w:id="553658183">
          <w:marLeft w:val="0"/>
          <w:marRight w:val="0"/>
          <w:marTop w:val="0"/>
          <w:marBottom w:val="0"/>
          <w:divBdr>
            <w:top w:val="none" w:sz="0" w:space="0" w:color="auto"/>
            <w:left w:val="none" w:sz="0" w:space="0" w:color="auto"/>
            <w:bottom w:val="none" w:sz="0" w:space="0" w:color="auto"/>
            <w:right w:val="none" w:sz="0" w:space="0" w:color="auto"/>
          </w:divBdr>
        </w:div>
      </w:divsChild>
    </w:div>
    <w:div w:id="241181871">
      <w:bodyDiv w:val="1"/>
      <w:marLeft w:val="0"/>
      <w:marRight w:val="0"/>
      <w:marTop w:val="0"/>
      <w:marBottom w:val="0"/>
      <w:divBdr>
        <w:top w:val="none" w:sz="0" w:space="0" w:color="auto"/>
        <w:left w:val="none" w:sz="0" w:space="0" w:color="auto"/>
        <w:bottom w:val="none" w:sz="0" w:space="0" w:color="auto"/>
        <w:right w:val="none" w:sz="0" w:space="0" w:color="auto"/>
      </w:divBdr>
    </w:div>
    <w:div w:id="241449183">
      <w:bodyDiv w:val="1"/>
      <w:marLeft w:val="0"/>
      <w:marRight w:val="0"/>
      <w:marTop w:val="0"/>
      <w:marBottom w:val="0"/>
      <w:divBdr>
        <w:top w:val="none" w:sz="0" w:space="0" w:color="auto"/>
        <w:left w:val="none" w:sz="0" w:space="0" w:color="auto"/>
        <w:bottom w:val="none" w:sz="0" w:space="0" w:color="auto"/>
        <w:right w:val="none" w:sz="0" w:space="0" w:color="auto"/>
      </w:divBdr>
    </w:div>
    <w:div w:id="241574906">
      <w:bodyDiv w:val="1"/>
      <w:marLeft w:val="0"/>
      <w:marRight w:val="0"/>
      <w:marTop w:val="0"/>
      <w:marBottom w:val="0"/>
      <w:divBdr>
        <w:top w:val="none" w:sz="0" w:space="0" w:color="auto"/>
        <w:left w:val="none" w:sz="0" w:space="0" w:color="auto"/>
        <w:bottom w:val="none" w:sz="0" w:space="0" w:color="auto"/>
        <w:right w:val="none" w:sz="0" w:space="0" w:color="auto"/>
      </w:divBdr>
    </w:div>
    <w:div w:id="242185522">
      <w:bodyDiv w:val="1"/>
      <w:marLeft w:val="0"/>
      <w:marRight w:val="0"/>
      <w:marTop w:val="0"/>
      <w:marBottom w:val="0"/>
      <w:divBdr>
        <w:top w:val="none" w:sz="0" w:space="0" w:color="auto"/>
        <w:left w:val="none" w:sz="0" w:space="0" w:color="auto"/>
        <w:bottom w:val="none" w:sz="0" w:space="0" w:color="auto"/>
        <w:right w:val="none" w:sz="0" w:space="0" w:color="auto"/>
      </w:divBdr>
    </w:div>
    <w:div w:id="242682955">
      <w:bodyDiv w:val="1"/>
      <w:marLeft w:val="0"/>
      <w:marRight w:val="0"/>
      <w:marTop w:val="0"/>
      <w:marBottom w:val="0"/>
      <w:divBdr>
        <w:top w:val="none" w:sz="0" w:space="0" w:color="auto"/>
        <w:left w:val="none" w:sz="0" w:space="0" w:color="auto"/>
        <w:bottom w:val="none" w:sz="0" w:space="0" w:color="auto"/>
        <w:right w:val="none" w:sz="0" w:space="0" w:color="auto"/>
      </w:divBdr>
    </w:div>
    <w:div w:id="243073215">
      <w:bodyDiv w:val="1"/>
      <w:marLeft w:val="0"/>
      <w:marRight w:val="0"/>
      <w:marTop w:val="0"/>
      <w:marBottom w:val="0"/>
      <w:divBdr>
        <w:top w:val="none" w:sz="0" w:space="0" w:color="auto"/>
        <w:left w:val="none" w:sz="0" w:space="0" w:color="auto"/>
        <w:bottom w:val="none" w:sz="0" w:space="0" w:color="auto"/>
        <w:right w:val="none" w:sz="0" w:space="0" w:color="auto"/>
      </w:divBdr>
    </w:div>
    <w:div w:id="243102856">
      <w:bodyDiv w:val="1"/>
      <w:marLeft w:val="0"/>
      <w:marRight w:val="0"/>
      <w:marTop w:val="0"/>
      <w:marBottom w:val="0"/>
      <w:divBdr>
        <w:top w:val="none" w:sz="0" w:space="0" w:color="auto"/>
        <w:left w:val="none" w:sz="0" w:space="0" w:color="auto"/>
        <w:bottom w:val="none" w:sz="0" w:space="0" w:color="auto"/>
        <w:right w:val="none" w:sz="0" w:space="0" w:color="auto"/>
      </w:divBdr>
    </w:div>
    <w:div w:id="243878223">
      <w:bodyDiv w:val="1"/>
      <w:marLeft w:val="0"/>
      <w:marRight w:val="0"/>
      <w:marTop w:val="0"/>
      <w:marBottom w:val="0"/>
      <w:divBdr>
        <w:top w:val="none" w:sz="0" w:space="0" w:color="auto"/>
        <w:left w:val="none" w:sz="0" w:space="0" w:color="auto"/>
        <w:bottom w:val="none" w:sz="0" w:space="0" w:color="auto"/>
        <w:right w:val="none" w:sz="0" w:space="0" w:color="auto"/>
      </w:divBdr>
    </w:div>
    <w:div w:id="243927215">
      <w:bodyDiv w:val="1"/>
      <w:marLeft w:val="0"/>
      <w:marRight w:val="0"/>
      <w:marTop w:val="0"/>
      <w:marBottom w:val="0"/>
      <w:divBdr>
        <w:top w:val="none" w:sz="0" w:space="0" w:color="auto"/>
        <w:left w:val="none" w:sz="0" w:space="0" w:color="auto"/>
        <w:bottom w:val="none" w:sz="0" w:space="0" w:color="auto"/>
        <w:right w:val="none" w:sz="0" w:space="0" w:color="auto"/>
      </w:divBdr>
    </w:div>
    <w:div w:id="243997223">
      <w:bodyDiv w:val="1"/>
      <w:marLeft w:val="0"/>
      <w:marRight w:val="0"/>
      <w:marTop w:val="0"/>
      <w:marBottom w:val="0"/>
      <w:divBdr>
        <w:top w:val="none" w:sz="0" w:space="0" w:color="auto"/>
        <w:left w:val="none" w:sz="0" w:space="0" w:color="auto"/>
        <w:bottom w:val="none" w:sz="0" w:space="0" w:color="auto"/>
        <w:right w:val="none" w:sz="0" w:space="0" w:color="auto"/>
      </w:divBdr>
    </w:div>
    <w:div w:id="244002019">
      <w:bodyDiv w:val="1"/>
      <w:marLeft w:val="0"/>
      <w:marRight w:val="0"/>
      <w:marTop w:val="0"/>
      <w:marBottom w:val="0"/>
      <w:divBdr>
        <w:top w:val="none" w:sz="0" w:space="0" w:color="auto"/>
        <w:left w:val="none" w:sz="0" w:space="0" w:color="auto"/>
        <w:bottom w:val="none" w:sz="0" w:space="0" w:color="auto"/>
        <w:right w:val="none" w:sz="0" w:space="0" w:color="auto"/>
      </w:divBdr>
    </w:div>
    <w:div w:id="244267177">
      <w:bodyDiv w:val="1"/>
      <w:marLeft w:val="0"/>
      <w:marRight w:val="0"/>
      <w:marTop w:val="0"/>
      <w:marBottom w:val="0"/>
      <w:divBdr>
        <w:top w:val="none" w:sz="0" w:space="0" w:color="auto"/>
        <w:left w:val="none" w:sz="0" w:space="0" w:color="auto"/>
        <w:bottom w:val="none" w:sz="0" w:space="0" w:color="auto"/>
        <w:right w:val="none" w:sz="0" w:space="0" w:color="auto"/>
      </w:divBdr>
    </w:div>
    <w:div w:id="244271101">
      <w:bodyDiv w:val="1"/>
      <w:marLeft w:val="0"/>
      <w:marRight w:val="0"/>
      <w:marTop w:val="0"/>
      <w:marBottom w:val="0"/>
      <w:divBdr>
        <w:top w:val="none" w:sz="0" w:space="0" w:color="auto"/>
        <w:left w:val="none" w:sz="0" w:space="0" w:color="auto"/>
        <w:bottom w:val="none" w:sz="0" w:space="0" w:color="auto"/>
        <w:right w:val="none" w:sz="0" w:space="0" w:color="auto"/>
      </w:divBdr>
    </w:div>
    <w:div w:id="244346552">
      <w:bodyDiv w:val="1"/>
      <w:marLeft w:val="0"/>
      <w:marRight w:val="0"/>
      <w:marTop w:val="0"/>
      <w:marBottom w:val="0"/>
      <w:divBdr>
        <w:top w:val="none" w:sz="0" w:space="0" w:color="auto"/>
        <w:left w:val="none" w:sz="0" w:space="0" w:color="auto"/>
        <w:bottom w:val="none" w:sz="0" w:space="0" w:color="auto"/>
        <w:right w:val="none" w:sz="0" w:space="0" w:color="auto"/>
      </w:divBdr>
    </w:div>
    <w:div w:id="244388563">
      <w:bodyDiv w:val="1"/>
      <w:marLeft w:val="0"/>
      <w:marRight w:val="0"/>
      <w:marTop w:val="0"/>
      <w:marBottom w:val="0"/>
      <w:divBdr>
        <w:top w:val="none" w:sz="0" w:space="0" w:color="auto"/>
        <w:left w:val="none" w:sz="0" w:space="0" w:color="auto"/>
        <w:bottom w:val="none" w:sz="0" w:space="0" w:color="auto"/>
        <w:right w:val="none" w:sz="0" w:space="0" w:color="auto"/>
      </w:divBdr>
    </w:div>
    <w:div w:id="244413776">
      <w:bodyDiv w:val="1"/>
      <w:marLeft w:val="0"/>
      <w:marRight w:val="0"/>
      <w:marTop w:val="0"/>
      <w:marBottom w:val="0"/>
      <w:divBdr>
        <w:top w:val="none" w:sz="0" w:space="0" w:color="auto"/>
        <w:left w:val="none" w:sz="0" w:space="0" w:color="auto"/>
        <w:bottom w:val="none" w:sz="0" w:space="0" w:color="auto"/>
        <w:right w:val="none" w:sz="0" w:space="0" w:color="auto"/>
      </w:divBdr>
    </w:div>
    <w:div w:id="244532974">
      <w:bodyDiv w:val="1"/>
      <w:marLeft w:val="0"/>
      <w:marRight w:val="0"/>
      <w:marTop w:val="0"/>
      <w:marBottom w:val="0"/>
      <w:divBdr>
        <w:top w:val="none" w:sz="0" w:space="0" w:color="auto"/>
        <w:left w:val="none" w:sz="0" w:space="0" w:color="auto"/>
        <w:bottom w:val="none" w:sz="0" w:space="0" w:color="auto"/>
        <w:right w:val="none" w:sz="0" w:space="0" w:color="auto"/>
      </w:divBdr>
    </w:div>
    <w:div w:id="244580586">
      <w:bodyDiv w:val="1"/>
      <w:marLeft w:val="0"/>
      <w:marRight w:val="0"/>
      <w:marTop w:val="0"/>
      <w:marBottom w:val="0"/>
      <w:divBdr>
        <w:top w:val="none" w:sz="0" w:space="0" w:color="auto"/>
        <w:left w:val="none" w:sz="0" w:space="0" w:color="auto"/>
        <w:bottom w:val="none" w:sz="0" w:space="0" w:color="auto"/>
        <w:right w:val="none" w:sz="0" w:space="0" w:color="auto"/>
      </w:divBdr>
    </w:div>
    <w:div w:id="244581757">
      <w:bodyDiv w:val="1"/>
      <w:marLeft w:val="0"/>
      <w:marRight w:val="0"/>
      <w:marTop w:val="0"/>
      <w:marBottom w:val="0"/>
      <w:divBdr>
        <w:top w:val="none" w:sz="0" w:space="0" w:color="auto"/>
        <w:left w:val="none" w:sz="0" w:space="0" w:color="auto"/>
        <w:bottom w:val="none" w:sz="0" w:space="0" w:color="auto"/>
        <w:right w:val="none" w:sz="0" w:space="0" w:color="auto"/>
      </w:divBdr>
    </w:div>
    <w:div w:id="244806211">
      <w:bodyDiv w:val="1"/>
      <w:marLeft w:val="0"/>
      <w:marRight w:val="0"/>
      <w:marTop w:val="0"/>
      <w:marBottom w:val="0"/>
      <w:divBdr>
        <w:top w:val="none" w:sz="0" w:space="0" w:color="auto"/>
        <w:left w:val="none" w:sz="0" w:space="0" w:color="auto"/>
        <w:bottom w:val="none" w:sz="0" w:space="0" w:color="auto"/>
        <w:right w:val="none" w:sz="0" w:space="0" w:color="auto"/>
      </w:divBdr>
    </w:div>
    <w:div w:id="244923354">
      <w:bodyDiv w:val="1"/>
      <w:marLeft w:val="0"/>
      <w:marRight w:val="0"/>
      <w:marTop w:val="0"/>
      <w:marBottom w:val="0"/>
      <w:divBdr>
        <w:top w:val="none" w:sz="0" w:space="0" w:color="auto"/>
        <w:left w:val="none" w:sz="0" w:space="0" w:color="auto"/>
        <w:bottom w:val="none" w:sz="0" w:space="0" w:color="auto"/>
        <w:right w:val="none" w:sz="0" w:space="0" w:color="auto"/>
      </w:divBdr>
    </w:div>
    <w:div w:id="245040534">
      <w:bodyDiv w:val="1"/>
      <w:marLeft w:val="0"/>
      <w:marRight w:val="0"/>
      <w:marTop w:val="0"/>
      <w:marBottom w:val="0"/>
      <w:divBdr>
        <w:top w:val="none" w:sz="0" w:space="0" w:color="auto"/>
        <w:left w:val="none" w:sz="0" w:space="0" w:color="auto"/>
        <w:bottom w:val="none" w:sz="0" w:space="0" w:color="auto"/>
        <w:right w:val="none" w:sz="0" w:space="0" w:color="auto"/>
      </w:divBdr>
    </w:div>
    <w:div w:id="245192190">
      <w:bodyDiv w:val="1"/>
      <w:marLeft w:val="0"/>
      <w:marRight w:val="0"/>
      <w:marTop w:val="0"/>
      <w:marBottom w:val="0"/>
      <w:divBdr>
        <w:top w:val="none" w:sz="0" w:space="0" w:color="auto"/>
        <w:left w:val="none" w:sz="0" w:space="0" w:color="auto"/>
        <w:bottom w:val="none" w:sz="0" w:space="0" w:color="auto"/>
        <w:right w:val="none" w:sz="0" w:space="0" w:color="auto"/>
      </w:divBdr>
    </w:div>
    <w:div w:id="245456490">
      <w:bodyDiv w:val="1"/>
      <w:marLeft w:val="0"/>
      <w:marRight w:val="0"/>
      <w:marTop w:val="0"/>
      <w:marBottom w:val="0"/>
      <w:divBdr>
        <w:top w:val="none" w:sz="0" w:space="0" w:color="auto"/>
        <w:left w:val="none" w:sz="0" w:space="0" w:color="auto"/>
        <w:bottom w:val="none" w:sz="0" w:space="0" w:color="auto"/>
        <w:right w:val="none" w:sz="0" w:space="0" w:color="auto"/>
      </w:divBdr>
    </w:div>
    <w:div w:id="245501407">
      <w:bodyDiv w:val="1"/>
      <w:marLeft w:val="0"/>
      <w:marRight w:val="0"/>
      <w:marTop w:val="0"/>
      <w:marBottom w:val="0"/>
      <w:divBdr>
        <w:top w:val="none" w:sz="0" w:space="0" w:color="auto"/>
        <w:left w:val="none" w:sz="0" w:space="0" w:color="auto"/>
        <w:bottom w:val="none" w:sz="0" w:space="0" w:color="auto"/>
        <w:right w:val="none" w:sz="0" w:space="0" w:color="auto"/>
      </w:divBdr>
    </w:div>
    <w:div w:id="245530412">
      <w:bodyDiv w:val="1"/>
      <w:marLeft w:val="0"/>
      <w:marRight w:val="0"/>
      <w:marTop w:val="0"/>
      <w:marBottom w:val="0"/>
      <w:divBdr>
        <w:top w:val="none" w:sz="0" w:space="0" w:color="auto"/>
        <w:left w:val="none" w:sz="0" w:space="0" w:color="auto"/>
        <w:bottom w:val="none" w:sz="0" w:space="0" w:color="auto"/>
        <w:right w:val="none" w:sz="0" w:space="0" w:color="auto"/>
      </w:divBdr>
    </w:div>
    <w:div w:id="245572465">
      <w:bodyDiv w:val="1"/>
      <w:marLeft w:val="0"/>
      <w:marRight w:val="0"/>
      <w:marTop w:val="0"/>
      <w:marBottom w:val="0"/>
      <w:divBdr>
        <w:top w:val="none" w:sz="0" w:space="0" w:color="auto"/>
        <w:left w:val="none" w:sz="0" w:space="0" w:color="auto"/>
        <w:bottom w:val="none" w:sz="0" w:space="0" w:color="auto"/>
        <w:right w:val="none" w:sz="0" w:space="0" w:color="auto"/>
      </w:divBdr>
    </w:div>
    <w:div w:id="245699473">
      <w:bodyDiv w:val="1"/>
      <w:marLeft w:val="0"/>
      <w:marRight w:val="0"/>
      <w:marTop w:val="0"/>
      <w:marBottom w:val="0"/>
      <w:divBdr>
        <w:top w:val="none" w:sz="0" w:space="0" w:color="auto"/>
        <w:left w:val="none" w:sz="0" w:space="0" w:color="auto"/>
        <w:bottom w:val="none" w:sz="0" w:space="0" w:color="auto"/>
        <w:right w:val="none" w:sz="0" w:space="0" w:color="auto"/>
      </w:divBdr>
    </w:div>
    <w:div w:id="245726320">
      <w:bodyDiv w:val="1"/>
      <w:marLeft w:val="0"/>
      <w:marRight w:val="0"/>
      <w:marTop w:val="0"/>
      <w:marBottom w:val="0"/>
      <w:divBdr>
        <w:top w:val="none" w:sz="0" w:space="0" w:color="auto"/>
        <w:left w:val="none" w:sz="0" w:space="0" w:color="auto"/>
        <w:bottom w:val="none" w:sz="0" w:space="0" w:color="auto"/>
        <w:right w:val="none" w:sz="0" w:space="0" w:color="auto"/>
      </w:divBdr>
    </w:div>
    <w:div w:id="245921041">
      <w:bodyDiv w:val="1"/>
      <w:marLeft w:val="0"/>
      <w:marRight w:val="0"/>
      <w:marTop w:val="0"/>
      <w:marBottom w:val="0"/>
      <w:divBdr>
        <w:top w:val="none" w:sz="0" w:space="0" w:color="auto"/>
        <w:left w:val="none" w:sz="0" w:space="0" w:color="auto"/>
        <w:bottom w:val="none" w:sz="0" w:space="0" w:color="auto"/>
        <w:right w:val="none" w:sz="0" w:space="0" w:color="auto"/>
      </w:divBdr>
    </w:div>
    <w:div w:id="246349934">
      <w:bodyDiv w:val="1"/>
      <w:marLeft w:val="0"/>
      <w:marRight w:val="0"/>
      <w:marTop w:val="0"/>
      <w:marBottom w:val="0"/>
      <w:divBdr>
        <w:top w:val="none" w:sz="0" w:space="0" w:color="auto"/>
        <w:left w:val="none" w:sz="0" w:space="0" w:color="auto"/>
        <w:bottom w:val="none" w:sz="0" w:space="0" w:color="auto"/>
        <w:right w:val="none" w:sz="0" w:space="0" w:color="auto"/>
      </w:divBdr>
    </w:div>
    <w:div w:id="246575901">
      <w:bodyDiv w:val="1"/>
      <w:marLeft w:val="0"/>
      <w:marRight w:val="0"/>
      <w:marTop w:val="0"/>
      <w:marBottom w:val="0"/>
      <w:divBdr>
        <w:top w:val="none" w:sz="0" w:space="0" w:color="auto"/>
        <w:left w:val="none" w:sz="0" w:space="0" w:color="auto"/>
        <w:bottom w:val="none" w:sz="0" w:space="0" w:color="auto"/>
        <w:right w:val="none" w:sz="0" w:space="0" w:color="auto"/>
      </w:divBdr>
    </w:div>
    <w:div w:id="246616366">
      <w:bodyDiv w:val="1"/>
      <w:marLeft w:val="0"/>
      <w:marRight w:val="0"/>
      <w:marTop w:val="0"/>
      <w:marBottom w:val="0"/>
      <w:divBdr>
        <w:top w:val="none" w:sz="0" w:space="0" w:color="auto"/>
        <w:left w:val="none" w:sz="0" w:space="0" w:color="auto"/>
        <w:bottom w:val="none" w:sz="0" w:space="0" w:color="auto"/>
        <w:right w:val="none" w:sz="0" w:space="0" w:color="auto"/>
      </w:divBdr>
    </w:div>
    <w:div w:id="246773102">
      <w:bodyDiv w:val="1"/>
      <w:marLeft w:val="0"/>
      <w:marRight w:val="0"/>
      <w:marTop w:val="0"/>
      <w:marBottom w:val="0"/>
      <w:divBdr>
        <w:top w:val="none" w:sz="0" w:space="0" w:color="auto"/>
        <w:left w:val="none" w:sz="0" w:space="0" w:color="auto"/>
        <w:bottom w:val="none" w:sz="0" w:space="0" w:color="auto"/>
        <w:right w:val="none" w:sz="0" w:space="0" w:color="auto"/>
      </w:divBdr>
    </w:div>
    <w:div w:id="246887134">
      <w:bodyDiv w:val="1"/>
      <w:marLeft w:val="0"/>
      <w:marRight w:val="0"/>
      <w:marTop w:val="0"/>
      <w:marBottom w:val="0"/>
      <w:divBdr>
        <w:top w:val="none" w:sz="0" w:space="0" w:color="auto"/>
        <w:left w:val="none" w:sz="0" w:space="0" w:color="auto"/>
        <w:bottom w:val="none" w:sz="0" w:space="0" w:color="auto"/>
        <w:right w:val="none" w:sz="0" w:space="0" w:color="auto"/>
      </w:divBdr>
    </w:div>
    <w:div w:id="246890876">
      <w:bodyDiv w:val="1"/>
      <w:marLeft w:val="0"/>
      <w:marRight w:val="0"/>
      <w:marTop w:val="0"/>
      <w:marBottom w:val="0"/>
      <w:divBdr>
        <w:top w:val="none" w:sz="0" w:space="0" w:color="auto"/>
        <w:left w:val="none" w:sz="0" w:space="0" w:color="auto"/>
        <w:bottom w:val="none" w:sz="0" w:space="0" w:color="auto"/>
        <w:right w:val="none" w:sz="0" w:space="0" w:color="auto"/>
      </w:divBdr>
    </w:div>
    <w:div w:id="246892421">
      <w:bodyDiv w:val="1"/>
      <w:marLeft w:val="0"/>
      <w:marRight w:val="0"/>
      <w:marTop w:val="0"/>
      <w:marBottom w:val="0"/>
      <w:divBdr>
        <w:top w:val="none" w:sz="0" w:space="0" w:color="auto"/>
        <w:left w:val="none" w:sz="0" w:space="0" w:color="auto"/>
        <w:bottom w:val="none" w:sz="0" w:space="0" w:color="auto"/>
        <w:right w:val="none" w:sz="0" w:space="0" w:color="auto"/>
      </w:divBdr>
    </w:div>
    <w:div w:id="247230428">
      <w:bodyDiv w:val="1"/>
      <w:marLeft w:val="0"/>
      <w:marRight w:val="0"/>
      <w:marTop w:val="0"/>
      <w:marBottom w:val="0"/>
      <w:divBdr>
        <w:top w:val="none" w:sz="0" w:space="0" w:color="auto"/>
        <w:left w:val="none" w:sz="0" w:space="0" w:color="auto"/>
        <w:bottom w:val="none" w:sz="0" w:space="0" w:color="auto"/>
        <w:right w:val="none" w:sz="0" w:space="0" w:color="auto"/>
      </w:divBdr>
    </w:div>
    <w:div w:id="247422428">
      <w:bodyDiv w:val="1"/>
      <w:marLeft w:val="0"/>
      <w:marRight w:val="0"/>
      <w:marTop w:val="0"/>
      <w:marBottom w:val="0"/>
      <w:divBdr>
        <w:top w:val="none" w:sz="0" w:space="0" w:color="auto"/>
        <w:left w:val="none" w:sz="0" w:space="0" w:color="auto"/>
        <w:bottom w:val="none" w:sz="0" w:space="0" w:color="auto"/>
        <w:right w:val="none" w:sz="0" w:space="0" w:color="auto"/>
      </w:divBdr>
    </w:div>
    <w:div w:id="247732182">
      <w:bodyDiv w:val="1"/>
      <w:marLeft w:val="0"/>
      <w:marRight w:val="0"/>
      <w:marTop w:val="0"/>
      <w:marBottom w:val="0"/>
      <w:divBdr>
        <w:top w:val="none" w:sz="0" w:space="0" w:color="auto"/>
        <w:left w:val="none" w:sz="0" w:space="0" w:color="auto"/>
        <w:bottom w:val="none" w:sz="0" w:space="0" w:color="auto"/>
        <w:right w:val="none" w:sz="0" w:space="0" w:color="auto"/>
      </w:divBdr>
    </w:div>
    <w:div w:id="247882509">
      <w:bodyDiv w:val="1"/>
      <w:marLeft w:val="0"/>
      <w:marRight w:val="0"/>
      <w:marTop w:val="0"/>
      <w:marBottom w:val="0"/>
      <w:divBdr>
        <w:top w:val="none" w:sz="0" w:space="0" w:color="auto"/>
        <w:left w:val="none" w:sz="0" w:space="0" w:color="auto"/>
        <w:bottom w:val="none" w:sz="0" w:space="0" w:color="auto"/>
        <w:right w:val="none" w:sz="0" w:space="0" w:color="auto"/>
      </w:divBdr>
    </w:div>
    <w:div w:id="248006395">
      <w:bodyDiv w:val="1"/>
      <w:marLeft w:val="0"/>
      <w:marRight w:val="0"/>
      <w:marTop w:val="0"/>
      <w:marBottom w:val="0"/>
      <w:divBdr>
        <w:top w:val="none" w:sz="0" w:space="0" w:color="auto"/>
        <w:left w:val="none" w:sz="0" w:space="0" w:color="auto"/>
        <w:bottom w:val="none" w:sz="0" w:space="0" w:color="auto"/>
        <w:right w:val="none" w:sz="0" w:space="0" w:color="auto"/>
      </w:divBdr>
    </w:div>
    <w:div w:id="248194921">
      <w:bodyDiv w:val="1"/>
      <w:marLeft w:val="0"/>
      <w:marRight w:val="0"/>
      <w:marTop w:val="0"/>
      <w:marBottom w:val="0"/>
      <w:divBdr>
        <w:top w:val="none" w:sz="0" w:space="0" w:color="auto"/>
        <w:left w:val="none" w:sz="0" w:space="0" w:color="auto"/>
        <w:bottom w:val="none" w:sz="0" w:space="0" w:color="auto"/>
        <w:right w:val="none" w:sz="0" w:space="0" w:color="auto"/>
      </w:divBdr>
    </w:div>
    <w:div w:id="248465099">
      <w:bodyDiv w:val="1"/>
      <w:marLeft w:val="0"/>
      <w:marRight w:val="0"/>
      <w:marTop w:val="0"/>
      <w:marBottom w:val="0"/>
      <w:divBdr>
        <w:top w:val="none" w:sz="0" w:space="0" w:color="auto"/>
        <w:left w:val="none" w:sz="0" w:space="0" w:color="auto"/>
        <w:bottom w:val="none" w:sz="0" w:space="0" w:color="auto"/>
        <w:right w:val="none" w:sz="0" w:space="0" w:color="auto"/>
      </w:divBdr>
    </w:div>
    <w:div w:id="248658223">
      <w:bodyDiv w:val="1"/>
      <w:marLeft w:val="0"/>
      <w:marRight w:val="0"/>
      <w:marTop w:val="0"/>
      <w:marBottom w:val="0"/>
      <w:divBdr>
        <w:top w:val="none" w:sz="0" w:space="0" w:color="auto"/>
        <w:left w:val="none" w:sz="0" w:space="0" w:color="auto"/>
        <w:bottom w:val="none" w:sz="0" w:space="0" w:color="auto"/>
        <w:right w:val="none" w:sz="0" w:space="0" w:color="auto"/>
      </w:divBdr>
    </w:div>
    <w:div w:id="248739321">
      <w:bodyDiv w:val="1"/>
      <w:marLeft w:val="0"/>
      <w:marRight w:val="0"/>
      <w:marTop w:val="0"/>
      <w:marBottom w:val="0"/>
      <w:divBdr>
        <w:top w:val="none" w:sz="0" w:space="0" w:color="auto"/>
        <w:left w:val="none" w:sz="0" w:space="0" w:color="auto"/>
        <w:bottom w:val="none" w:sz="0" w:space="0" w:color="auto"/>
        <w:right w:val="none" w:sz="0" w:space="0" w:color="auto"/>
      </w:divBdr>
    </w:div>
    <w:div w:id="249050667">
      <w:bodyDiv w:val="1"/>
      <w:marLeft w:val="0"/>
      <w:marRight w:val="0"/>
      <w:marTop w:val="0"/>
      <w:marBottom w:val="0"/>
      <w:divBdr>
        <w:top w:val="none" w:sz="0" w:space="0" w:color="auto"/>
        <w:left w:val="none" w:sz="0" w:space="0" w:color="auto"/>
        <w:bottom w:val="none" w:sz="0" w:space="0" w:color="auto"/>
        <w:right w:val="none" w:sz="0" w:space="0" w:color="auto"/>
      </w:divBdr>
    </w:div>
    <w:div w:id="249051261">
      <w:bodyDiv w:val="1"/>
      <w:marLeft w:val="0"/>
      <w:marRight w:val="0"/>
      <w:marTop w:val="0"/>
      <w:marBottom w:val="0"/>
      <w:divBdr>
        <w:top w:val="none" w:sz="0" w:space="0" w:color="auto"/>
        <w:left w:val="none" w:sz="0" w:space="0" w:color="auto"/>
        <w:bottom w:val="none" w:sz="0" w:space="0" w:color="auto"/>
        <w:right w:val="none" w:sz="0" w:space="0" w:color="auto"/>
      </w:divBdr>
    </w:div>
    <w:div w:id="249319833">
      <w:bodyDiv w:val="1"/>
      <w:marLeft w:val="0"/>
      <w:marRight w:val="0"/>
      <w:marTop w:val="0"/>
      <w:marBottom w:val="0"/>
      <w:divBdr>
        <w:top w:val="none" w:sz="0" w:space="0" w:color="auto"/>
        <w:left w:val="none" w:sz="0" w:space="0" w:color="auto"/>
        <w:bottom w:val="none" w:sz="0" w:space="0" w:color="auto"/>
        <w:right w:val="none" w:sz="0" w:space="0" w:color="auto"/>
      </w:divBdr>
    </w:div>
    <w:div w:id="249512290">
      <w:bodyDiv w:val="1"/>
      <w:marLeft w:val="0"/>
      <w:marRight w:val="0"/>
      <w:marTop w:val="0"/>
      <w:marBottom w:val="0"/>
      <w:divBdr>
        <w:top w:val="none" w:sz="0" w:space="0" w:color="auto"/>
        <w:left w:val="none" w:sz="0" w:space="0" w:color="auto"/>
        <w:bottom w:val="none" w:sz="0" w:space="0" w:color="auto"/>
        <w:right w:val="none" w:sz="0" w:space="0" w:color="auto"/>
      </w:divBdr>
    </w:div>
    <w:div w:id="249580716">
      <w:bodyDiv w:val="1"/>
      <w:marLeft w:val="0"/>
      <w:marRight w:val="0"/>
      <w:marTop w:val="0"/>
      <w:marBottom w:val="0"/>
      <w:divBdr>
        <w:top w:val="none" w:sz="0" w:space="0" w:color="auto"/>
        <w:left w:val="none" w:sz="0" w:space="0" w:color="auto"/>
        <w:bottom w:val="none" w:sz="0" w:space="0" w:color="auto"/>
        <w:right w:val="none" w:sz="0" w:space="0" w:color="auto"/>
      </w:divBdr>
      <w:divsChild>
        <w:div w:id="1000498378">
          <w:marLeft w:val="0"/>
          <w:marRight w:val="0"/>
          <w:marTop w:val="0"/>
          <w:marBottom w:val="0"/>
          <w:divBdr>
            <w:top w:val="none" w:sz="0" w:space="0" w:color="auto"/>
            <w:left w:val="none" w:sz="0" w:space="0" w:color="auto"/>
            <w:bottom w:val="none" w:sz="0" w:space="0" w:color="auto"/>
            <w:right w:val="none" w:sz="0" w:space="0" w:color="auto"/>
          </w:divBdr>
        </w:div>
        <w:div w:id="934822124">
          <w:marLeft w:val="0"/>
          <w:marRight w:val="0"/>
          <w:marTop w:val="0"/>
          <w:marBottom w:val="0"/>
          <w:divBdr>
            <w:top w:val="none" w:sz="0" w:space="0" w:color="auto"/>
            <w:left w:val="none" w:sz="0" w:space="0" w:color="auto"/>
            <w:bottom w:val="none" w:sz="0" w:space="0" w:color="auto"/>
            <w:right w:val="none" w:sz="0" w:space="0" w:color="auto"/>
          </w:divBdr>
        </w:div>
        <w:div w:id="1805076015">
          <w:marLeft w:val="0"/>
          <w:marRight w:val="0"/>
          <w:marTop w:val="0"/>
          <w:marBottom w:val="0"/>
          <w:divBdr>
            <w:top w:val="none" w:sz="0" w:space="0" w:color="auto"/>
            <w:left w:val="none" w:sz="0" w:space="0" w:color="auto"/>
            <w:bottom w:val="none" w:sz="0" w:space="0" w:color="auto"/>
            <w:right w:val="none" w:sz="0" w:space="0" w:color="auto"/>
          </w:divBdr>
        </w:div>
        <w:div w:id="1057245378">
          <w:marLeft w:val="0"/>
          <w:marRight w:val="0"/>
          <w:marTop w:val="0"/>
          <w:marBottom w:val="0"/>
          <w:divBdr>
            <w:top w:val="none" w:sz="0" w:space="0" w:color="auto"/>
            <w:left w:val="none" w:sz="0" w:space="0" w:color="auto"/>
            <w:bottom w:val="none" w:sz="0" w:space="0" w:color="auto"/>
            <w:right w:val="none" w:sz="0" w:space="0" w:color="auto"/>
          </w:divBdr>
        </w:div>
        <w:div w:id="799348553">
          <w:marLeft w:val="0"/>
          <w:marRight w:val="0"/>
          <w:marTop w:val="0"/>
          <w:marBottom w:val="0"/>
          <w:divBdr>
            <w:top w:val="none" w:sz="0" w:space="0" w:color="auto"/>
            <w:left w:val="none" w:sz="0" w:space="0" w:color="auto"/>
            <w:bottom w:val="none" w:sz="0" w:space="0" w:color="auto"/>
            <w:right w:val="none" w:sz="0" w:space="0" w:color="auto"/>
          </w:divBdr>
        </w:div>
        <w:div w:id="790124137">
          <w:marLeft w:val="0"/>
          <w:marRight w:val="0"/>
          <w:marTop w:val="0"/>
          <w:marBottom w:val="0"/>
          <w:divBdr>
            <w:top w:val="none" w:sz="0" w:space="0" w:color="auto"/>
            <w:left w:val="none" w:sz="0" w:space="0" w:color="auto"/>
            <w:bottom w:val="none" w:sz="0" w:space="0" w:color="auto"/>
            <w:right w:val="none" w:sz="0" w:space="0" w:color="auto"/>
          </w:divBdr>
        </w:div>
        <w:div w:id="1724253111">
          <w:marLeft w:val="0"/>
          <w:marRight w:val="0"/>
          <w:marTop w:val="0"/>
          <w:marBottom w:val="0"/>
          <w:divBdr>
            <w:top w:val="none" w:sz="0" w:space="0" w:color="auto"/>
            <w:left w:val="none" w:sz="0" w:space="0" w:color="auto"/>
            <w:bottom w:val="none" w:sz="0" w:space="0" w:color="auto"/>
            <w:right w:val="none" w:sz="0" w:space="0" w:color="auto"/>
          </w:divBdr>
        </w:div>
        <w:div w:id="1482039580">
          <w:marLeft w:val="0"/>
          <w:marRight w:val="0"/>
          <w:marTop w:val="0"/>
          <w:marBottom w:val="0"/>
          <w:divBdr>
            <w:top w:val="none" w:sz="0" w:space="0" w:color="auto"/>
            <w:left w:val="none" w:sz="0" w:space="0" w:color="auto"/>
            <w:bottom w:val="none" w:sz="0" w:space="0" w:color="auto"/>
            <w:right w:val="none" w:sz="0" w:space="0" w:color="auto"/>
          </w:divBdr>
        </w:div>
        <w:div w:id="1484664787">
          <w:marLeft w:val="0"/>
          <w:marRight w:val="0"/>
          <w:marTop w:val="0"/>
          <w:marBottom w:val="0"/>
          <w:divBdr>
            <w:top w:val="none" w:sz="0" w:space="0" w:color="auto"/>
            <w:left w:val="none" w:sz="0" w:space="0" w:color="auto"/>
            <w:bottom w:val="none" w:sz="0" w:space="0" w:color="auto"/>
            <w:right w:val="none" w:sz="0" w:space="0" w:color="auto"/>
          </w:divBdr>
        </w:div>
        <w:div w:id="1397244846">
          <w:marLeft w:val="0"/>
          <w:marRight w:val="0"/>
          <w:marTop w:val="0"/>
          <w:marBottom w:val="0"/>
          <w:divBdr>
            <w:top w:val="none" w:sz="0" w:space="0" w:color="auto"/>
            <w:left w:val="none" w:sz="0" w:space="0" w:color="auto"/>
            <w:bottom w:val="none" w:sz="0" w:space="0" w:color="auto"/>
            <w:right w:val="none" w:sz="0" w:space="0" w:color="auto"/>
          </w:divBdr>
        </w:div>
        <w:div w:id="2112506172">
          <w:marLeft w:val="0"/>
          <w:marRight w:val="0"/>
          <w:marTop w:val="0"/>
          <w:marBottom w:val="0"/>
          <w:divBdr>
            <w:top w:val="none" w:sz="0" w:space="0" w:color="auto"/>
            <w:left w:val="none" w:sz="0" w:space="0" w:color="auto"/>
            <w:bottom w:val="none" w:sz="0" w:space="0" w:color="auto"/>
            <w:right w:val="none" w:sz="0" w:space="0" w:color="auto"/>
          </w:divBdr>
        </w:div>
        <w:div w:id="1560945676">
          <w:marLeft w:val="0"/>
          <w:marRight w:val="0"/>
          <w:marTop w:val="0"/>
          <w:marBottom w:val="0"/>
          <w:divBdr>
            <w:top w:val="none" w:sz="0" w:space="0" w:color="auto"/>
            <w:left w:val="none" w:sz="0" w:space="0" w:color="auto"/>
            <w:bottom w:val="none" w:sz="0" w:space="0" w:color="auto"/>
            <w:right w:val="none" w:sz="0" w:space="0" w:color="auto"/>
          </w:divBdr>
        </w:div>
        <w:div w:id="1119572538">
          <w:marLeft w:val="0"/>
          <w:marRight w:val="0"/>
          <w:marTop w:val="0"/>
          <w:marBottom w:val="0"/>
          <w:divBdr>
            <w:top w:val="none" w:sz="0" w:space="0" w:color="auto"/>
            <w:left w:val="none" w:sz="0" w:space="0" w:color="auto"/>
            <w:bottom w:val="none" w:sz="0" w:space="0" w:color="auto"/>
            <w:right w:val="none" w:sz="0" w:space="0" w:color="auto"/>
          </w:divBdr>
        </w:div>
        <w:div w:id="1168012130">
          <w:marLeft w:val="0"/>
          <w:marRight w:val="0"/>
          <w:marTop w:val="0"/>
          <w:marBottom w:val="0"/>
          <w:divBdr>
            <w:top w:val="none" w:sz="0" w:space="0" w:color="auto"/>
            <w:left w:val="none" w:sz="0" w:space="0" w:color="auto"/>
            <w:bottom w:val="none" w:sz="0" w:space="0" w:color="auto"/>
            <w:right w:val="none" w:sz="0" w:space="0" w:color="auto"/>
          </w:divBdr>
        </w:div>
        <w:div w:id="593519653">
          <w:marLeft w:val="0"/>
          <w:marRight w:val="0"/>
          <w:marTop w:val="0"/>
          <w:marBottom w:val="0"/>
          <w:divBdr>
            <w:top w:val="none" w:sz="0" w:space="0" w:color="auto"/>
            <w:left w:val="none" w:sz="0" w:space="0" w:color="auto"/>
            <w:bottom w:val="none" w:sz="0" w:space="0" w:color="auto"/>
            <w:right w:val="none" w:sz="0" w:space="0" w:color="auto"/>
          </w:divBdr>
        </w:div>
        <w:div w:id="1595088748">
          <w:marLeft w:val="0"/>
          <w:marRight w:val="0"/>
          <w:marTop w:val="0"/>
          <w:marBottom w:val="0"/>
          <w:divBdr>
            <w:top w:val="none" w:sz="0" w:space="0" w:color="auto"/>
            <w:left w:val="none" w:sz="0" w:space="0" w:color="auto"/>
            <w:bottom w:val="none" w:sz="0" w:space="0" w:color="auto"/>
            <w:right w:val="none" w:sz="0" w:space="0" w:color="auto"/>
          </w:divBdr>
        </w:div>
        <w:div w:id="2034652503">
          <w:marLeft w:val="0"/>
          <w:marRight w:val="0"/>
          <w:marTop w:val="0"/>
          <w:marBottom w:val="0"/>
          <w:divBdr>
            <w:top w:val="none" w:sz="0" w:space="0" w:color="auto"/>
            <w:left w:val="none" w:sz="0" w:space="0" w:color="auto"/>
            <w:bottom w:val="none" w:sz="0" w:space="0" w:color="auto"/>
            <w:right w:val="none" w:sz="0" w:space="0" w:color="auto"/>
          </w:divBdr>
        </w:div>
        <w:div w:id="2146073242">
          <w:marLeft w:val="0"/>
          <w:marRight w:val="0"/>
          <w:marTop w:val="0"/>
          <w:marBottom w:val="0"/>
          <w:divBdr>
            <w:top w:val="none" w:sz="0" w:space="0" w:color="auto"/>
            <w:left w:val="none" w:sz="0" w:space="0" w:color="auto"/>
            <w:bottom w:val="none" w:sz="0" w:space="0" w:color="auto"/>
            <w:right w:val="none" w:sz="0" w:space="0" w:color="auto"/>
          </w:divBdr>
        </w:div>
        <w:div w:id="145248704">
          <w:marLeft w:val="0"/>
          <w:marRight w:val="0"/>
          <w:marTop w:val="0"/>
          <w:marBottom w:val="0"/>
          <w:divBdr>
            <w:top w:val="none" w:sz="0" w:space="0" w:color="auto"/>
            <w:left w:val="none" w:sz="0" w:space="0" w:color="auto"/>
            <w:bottom w:val="none" w:sz="0" w:space="0" w:color="auto"/>
            <w:right w:val="none" w:sz="0" w:space="0" w:color="auto"/>
          </w:divBdr>
        </w:div>
        <w:div w:id="338044315">
          <w:marLeft w:val="0"/>
          <w:marRight w:val="0"/>
          <w:marTop w:val="0"/>
          <w:marBottom w:val="0"/>
          <w:divBdr>
            <w:top w:val="none" w:sz="0" w:space="0" w:color="auto"/>
            <w:left w:val="none" w:sz="0" w:space="0" w:color="auto"/>
            <w:bottom w:val="none" w:sz="0" w:space="0" w:color="auto"/>
            <w:right w:val="none" w:sz="0" w:space="0" w:color="auto"/>
          </w:divBdr>
        </w:div>
        <w:div w:id="1748501837">
          <w:marLeft w:val="0"/>
          <w:marRight w:val="0"/>
          <w:marTop w:val="0"/>
          <w:marBottom w:val="0"/>
          <w:divBdr>
            <w:top w:val="none" w:sz="0" w:space="0" w:color="auto"/>
            <w:left w:val="none" w:sz="0" w:space="0" w:color="auto"/>
            <w:bottom w:val="none" w:sz="0" w:space="0" w:color="auto"/>
            <w:right w:val="none" w:sz="0" w:space="0" w:color="auto"/>
          </w:divBdr>
        </w:div>
        <w:div w:id="410587051">
          <w:marLeft w:val="0"/>
          <w:marRight w:val="0"/>
          <w:marTop w:val="0"/>
          <w:marBottom w:val="0"/>
          <w:divBdr>
            <w:top w:val="none" w:sz="0" w:space="0" w:color="auto"/>
            <w:left w:val="none" w:sz="0" w:space="0" w:color="auto"/>
            <w:bottom w:val="none" w:sz="0" w:space="0" w:color="auto"/>
            <w:right w:val="none" w:sz="0" w:space="0" w:color="auto"/>
          </w:divBdr>
        </w:div>
        <w:div w:id="250890395">
          <w:marLeft w:val="0"/>
          <w:marRight w:val="0"/>
          <w:marTop w:val="0"/>
          <w:marBottom w:val="0"/>
          <w:divBdr>
            <w:top w:val="none" w:sz="0" w:space="0" w:color="auto"/>
            <w:left w:val="none" w:sz="0" w:space="0" w:color="auto"/>
            <w:bottom w:val="none" w:sz="0" w:space="0" w:color="auto"/>
            <w:right w:val="none" w:sz="0" w:space="0" w:color="auto"/>
          </w:divBdr>
        </w:div>
        <w:div w:id="1177883032">
          <w:marLeft w:val="0"/>
          <w:marRight w:val="0"/>
          <w:marTop w:val="0"/>
          <w:marBottom w:val="0"/>
          <w:divBdr>
            <w:top w:val="none" w:sz="0" w:space="0" w:color="auto"/>
            <w:left w:val="none" w:sz="0" w:space="0" w:color="auto"/>
            <w:bottom w:val="none" w:sz="0" w:space="0" w:color="auto"/>
            <w:right w:val="none" w:sz="0" w:space="0" w:color="auto"/>
          </w:divBdr>
        </w:div>
        <w:div w:id="2003965051">
          <w:marLeft w:val="0"/>
          <w:marRight w:val="0"/>
          <w:marTop w:val="0"/>
          <w:marBottom w:val="0"/>
          <w:divBdr>
            <w:top w:val="none" w:sz="0" w:space="0" w:color="auto"/>
            <w:left w:val="none" w:sz="0" w:space="0" w:color="auto"/>
            <w:bottom w:val="none" w:sz="0" w:space="0" w:color="auto"/>
            <w:right w:val="none" w:sz="0" w:space="0" w:color="auto"/>
          </w:divBdr>
        </w:div>
        <w:div w:id="1936671686">
          <w:marLeft w:val="0"/>
          <w:marRight w:val="0"/>
          <w:marTop w:val="0"/>
          <w:marBottom w:val="0"/>
          <w:divBdr>
            <w:top w:val="none" w:sz="0" w:space="0" w:color="auto"/>
            <w:left w:val="none" w:sz="0" w:space="0" w:color="auto"/>
            <w:bottom w:val="none" w:sz="0" w:space="0" w:color="auto"/>
            <w:right w:val="none" w:sz="0" w:space="0" w:color="auto"/>
          </w:divBdr>
        </w:div>
        <w:div w:id="1725711924">
          <w:marLeft w:val="0"/>
          <w:marRight w:val="0"/>
          <w:marTop w:val="0"/>
          <w:marBottom w:val="0"/>
          <w:divBdr>
            <w:top w:val="none" w:sz="0" w:space="0" w:color="auto"/>
            <w:left w:val="none" w:sz="0" w:space="0" w:color="auto"/>
            <w:bottom w:val="none" w:sz="0" w:space="0" w:color="auto"/>
            <w:right w:val="none" w:sz="0" w:space="0" w:color="auto"/>
          </w:divBdr>
        </w:div>
        <w:div w:id="744643098">
          <w:marLeft w:val="0"/>
          <w:marRight w:val="0"/>
          <w:marTop w:val="0"/>
          <w:marBottom w:val="0"/>
          <w:divBdr>
            <w:top w:val="none" w:sz="0" w:space="0" w:color="auto"/>
            <w:left w:val="none" w:sz="0" w:space="0" w:color="auto"/>
            <w:bottom w:val="none" w:sz="0" w:space="0" w:color="auto"/>
            <w:right w:val="none" w:sz="0" w:space="0" w:color="auto"/>
          </w:divBdr>
        </w:div>
        <w:div w:id="730811011">
          <w:marLeft w:val="0"/>
          <w:marRight w:val="0"/>
          <w:marTop w:val="0"/>
          <w:marBottom w:val="0"/>
          <w:divBdr>
            <w:top w:val="none" w:sz="0" w:space="0" w:color="auto"/>
            <w:left w:val="none" w:sz="0" w:space="0" w:color="auto"/>
            <w:bottom w:val="none" w:sz="0" w:space="0" w:color="auto"/>
            <w:right w:val="none" w:sz="0" w:space="0" w:color="auto"/>
          </w:divBdr>
        </w:div>
        <w:div w:id="1472409035">
          <w:marLeft w:val="0"/>
          <w:marRight w:val="0"/>
          <w:marTop w:val="0"/>
          <w:marBottom w:val="0"/>
          <w:divBdr>
            <w:top w:val="none" w:sz="0" w:space="0" w:color="auto"/>
            <w:left w:val="none" w:sz="0" w:space="0" w:color="auto"/>
            <w:bottom w:val="none" w:sz="0" w:space="0" w:color="auto"/>
            <w:right w:val="none" w:sz="0" w:space="0" w:color="auto"/>
          </w:divBdr>
        </w:div>
        <w:div w:id="270477667">
          <w:marLeft w:val="0"/>
          <w:marRight w:val="0"/>
          <w:marTop w:val="0"/>
          <w:marBottom w:val="0"/>
          <w:divBdr>
            <w:top w:val="none" w:sz="0" w:space="0" w:color="auto"/>
            <w:left w:val="none" w:sz="0" w:space="0" w:color="auto"/>
            <w:bottom w:val="none" w:sz="0" w:space="0" w:color="auto"/>
            <w:right w:val="none" w:sz="0" w:space="0" w:color="auto"/>
          </w:divBdr>
        </w:div>
        <w:div w:id="287394865">
          <w:marLeft w:val="0"/>
          <w:marRight w:val="0"/>
          <w:marTop w:val="0"/>
          <w:marBottom w:val="0"/>
          <w:divBdr>
            <w:top w:val="none" w:sz="0" w:space="0" w:color="auto"/>
            <w:left w:val="none" w:sz="0" w:space="0" w:color="auto"/>
            <w:bottom w:val="none" w:sz="0" w:space="0" w:color="auto"/>
            <w:right w:val="none" w:sz="0" w:space="0" w:color="auto"/>
          </w:divBdr>
        </w:div>
        <w:div w:id="1924291483">
          <w:marLeft w:val="0"/>
          <w:marRight w:val="0"/>
          <w:marTop w:val="0"/>
          <w:marBottom w:val="0"/>
          <w:divBdr>
            <w:top w:val="none" w:sz="0" w:space="0" w:color="auto"/>
            <w:left w:val="none" w:sz="0" w:space="0" w:color="auto"/>
            <w:bottom w:val="none" w:sz="0" w:space="0" w:color="auto"/>
            <w:right w:val="none" w:sz="0" w:space="0" w:color="auto"/>
          </w:divBdr>
        </w:div>
        <w:div w:id="1330599008">
          <w:marLeft w:val="0"/>
          <w:marRight w:val="0"/>
          <w:marTop w:val="0"/>
          <w:marBottom w:val="0"/>
          <w:divBdr>
            <w:top w:val="none" w:sz="0" w:space="0" w:color="auto"/>
            <w:left w:val="none" w:sz="0" w:space="0" w:color="auto"/>
            <w:bottom w:val="none" w:sz="0" w:space="0" w:color="auto"/>
            <w:right w:val="none" w:sz="0" w:space="0" w:color="auto"/>
          </w:divBdr>
        </w:div>
        <w:div w:id="481192941">
          <w:marLeft w:val="0"/>
          <w:marRight w:val="0"/>
          <w:marTop w:val="0"/>
          <w:marBottom w:val="0"/>
          <w:divBdr>
            <w:top w:val="none" w:sz="0" w:space="0" w:color="auto"/>
            <w:left w:val="none" w:sz="0" w:space="0" w:color="auto"/>
            <w:bottom w:val="none" w:sz="0" w:space="0" w:color="auto"/>
            <w:right w:val="none" w:sz="0" w:space="0" w:color="auto"/>
          </w:divBdr>
        </w:div>
        <w:div w:id="1757901643">
          <w:marLeft w:val="0"/>
          <w:marRight w:val="0"/>
          <w:marTop w:val="0"/>
          <w:marBottom w:val="0"/>
          <w:divBdr>
            <w:top w:val="none" w:sz="0" w:space="0" w:color="auto"/>
            <w:left w:val="none" w:sz="0" w:space="0" w:color="auto"/>
            <w:bottom w:val="none" w:sz="0" w:space="0" w:color="auto"/>
            <w:right w:val="none" w:sz="0" w:space="0" w:color="auto"/>
          </w:divBdr>
        </w:div>
        <w:div w:id="330527485">
          <w:marLeft w:val="0"/>
          <w:marRight w:val="0"/>
          <w:marTop w:val="0"/>
          <w:marBottom w:val="0"/>
          <w:divBdr>
            <w:top w:val="none" w:sz="0" w:space="0" w:color="auto"/>
            <w:left w:val="none" w:sz="0" w:space="0" w:color="auto"/>
            <w:bottom w:val="none" w:sz="0" w:space="0" w:color="auto"/>
            <w:right w:val="none" w:sz="0" w:space="0" w:color="auto"/>
          </w:divBdr>
        </w:div>
        <w:div w:id="1327248656">
          <w:marLeft w:val="0"/>
          <w:marRight w:val="0"/>
          <w:marTop w:val="0"/>
          <w:marBottom w:val="0"/>
          <w:divBdr>
            <w:top w:val="none" w:sz="0" w:space="0" w:color="auto"/>
            <w:left w:val="none" w:sz="0" w:space="0" w:color="auto"/>
            <w:bottom w:val="none" w:sz="0" w:space="0" w:color="auto"/>
            <w:right w:val="none" w:sz="0" w:space="0" w:color="auto"/>
          </w:divBdr>
        </w:div>
        <w:div w:id="1057508650">
          <w:marLeft w:val="0"/>
          <w:marRight w:val="0"/>
          <w:marTop w:val="0"/>
          <w:marBottom w:val="0"/>
          <w:divBdr>
            <w:top w:val="none" w:sz="0" w:space="0" w:color="auto"/>
            <w:left w:val="none" w:sz="0" w:space="0" w:color="auto"/>
            <w:bottom w:val="none" w:sz="0" w:space="0" w:color="auto"/>
            <w:right w:val="none" w:sz="0" w:space="0" w:color="auto"/>
          </w:divBdr>
        </w:div>
        <w:div w:id="1904295469">
          <w:marLeft w:val="0"/>
          <w:marRight w:val="0"/>
          <w:marTop w:val="0"/>
          <w:marBottom w:val="0"/>
          <w:divBdr>
            <w:top w:val="none" w:sz="0" w:space="0" w:color="auto"/>
            <w:left w:val="none" w:sz="0" w:space="0" w:color="auto"/>
            <w:bottom w:val="none" w:sz="0" w:space="0" w:color="auto"/>
            <w:right w:val="none" w:sz="0" w:space="0" w:color="auto"/>
          </w:divBdr>
        </w:div>
        <w:div w:id="1325400492">
          <w:marLeft w:val="0"/>
          <w:marRight w:val="0"/>
          <w:marTop w:val="0"/>
          <w:marBottom w:val="0"/>
          <w:divBdr>
            <w:top w:val="none" w:sz="0" w:space="0" w:color="auto"/>
            <w:left w:val="none" w:sz="0" w:space="0" w:color="auto"/>
            <w:bottom w:val="none" w:sz="0" w:space="0" w:color="auto"/>
            <w:right w:val="none" w:sz="0" w:space="0" w:color="auto"/>
          </w:divBdr>
        </w:div>
        <w:div w:id="1382097924">
          <w:marLeft w:val="0"/>
          <w:marRight w:val="0"/>
          <w:marTop w:val="0"/>
          <w:marBottom w:val="0"/>
          <w:divBdr>
            <w:top w:val="none" w:sz="0" w:space="0" w:color="auto"/>
            <w:left w:val="none" w:sz="0" w:space="0" w:color="auto"/>
            <w:bottom w:val="none" w:sz="0" w:space="0" w:color="auto"/>
            <w:right w:val="none" w:sz="0" w:space="0" w:color="auto"/>
          </w:divBdr>
        </w:div>
        <w:div w:id="905577974">
          <w:marLeft w:val="0"/>
          <w:marRight w:val="0"/>
          <w:marTop w:val="0"/>
          <w:marBottom w:val="0"/>
          <w:divBdr>
            <w:top w:val="none" w:sz="0" w:space="0" w:color="auto"/>
            <w:left w:val="none" w:sz="0" w:space="0" w:color="auto"/>
            <w:bottom w:val="none" w:sz="0" w:space="0" w:color="auto"/>
            <w:right w:val="none" w:sz="0" w:space="0" w:color="auto"/>
          </w:divBdr>
        </w:div>
        <w:div w:id="207836491">
          <w:marLeft w:val="0"/>
          <w:marRight w:val="0"/>
          <w:marTop w:val="0"/>
          <w:marBottom w:val="0"/>
          <w:divBdr>
            <w:top w:val="none" w:sz="0" w:space="0" w:color="auto"/>
            <w:left w:val="none" w:sz="0" w:space="0" w:color="auto"/>
            <w:bottom w:val="none" w:sz="0" w:space="0" w:color="auto"/>
            <w:right w:val="none" w:sz="0" w:space="0" w:color="auto"/>
          </w:divBdr>
        </w:div>
        <w:div w:id="1771896913">
          <w:marLeft w:val="0"/>
          <w:marRight w:val="0"/>
          <w:marTop w:val="0"/>
          <w:marBottom w:val="0"/>
          <w:divBdr>
            <w:top w:val="none" w:sz="0" w:space="0" w:color="auto"/>
            <w:left w:val="none" w:sz="0" w:space="0" w:color="auto"/>
            <w:bottom w:val="none" w:sz="0" w:space="0" w:color="auto"/>
            <w:right w:val="none" w:sz="0" w:space="0" w:color="auto"/>
          </w:divBdr>
        </w:div>
        <w:div w:id="1931422343">
          <w:marLeft w:val="0"/>
          <w:marRight w:val="0"/>
          <w:marTop w:val="0"/>
          <w:marBottom w:val="0"/>
          <w:divBdr>
            <w:top w:val="none" w:sz="0" w:space="0" w:color="auto"/>
            <w:left w:val="none" w:sz="0" w:space="0" w:color="auto"/>
            <w:bottom w:val="none" w:sz="0" w:space="0" w:color="auto"/>
            <w:right w:val="none" w:sz="0" w:space="0" w:color="auto"/>
          </w:divBdr>
        </w:div>
        <w:div w:id="548103967">
          <w:marLeft w:val="0"/>
          <w:marRight w:val="0"/>
          <w:marTop w:val="0"/>
          <w:marBottom w:val="0"/>
          <w:divBdr>
            <w:top w:val="none" w:sz="0" w:space="0" w:color="auto"/>
            <w:left w:val="none" w:sz="0" w:space="0" w:color="auto"/>
            <w:bottom w:val="none" w:sz="0" w:space="0" w:color="auto"/>
            <w:right w:val="none" w:sz="0" w:space="0" w:color="auto"/>
          </w:divBdr>
        </w:div>
        <w:div w:id="81730041">
          <w:marLeft w:val="0"/>
          <w:marRight w:val="0"/>
          <w:marTop w:val="0"/>
          <w:marBottom w:val="0"/>
          <w:divBdr>
            <w:top w:val="none" w:sz="0" w:space="0" w:color="auto"/>
            <w:left w:val="none" w:sz="0" w:space="0" w:color="auto"/>
            <w:bottom w:val="none" w:sz="0" w:space="0" w:color="auto"/>
            <w:right w:val="none" w:sz="0" w:space="0" w:color="auto"/>
          </w:divBdr>
        </w:div>
        <w:div w:id="431710863">
          <w:marLeft w:val="0"/>
          <w:marRight w:val="0"/>
          <w:marTop w:val="0"/>
          <w:marBottom w:val="0"/>
          <w:divBdr>
            <w:top w:val="none" w:sz="0" w:space="0" w:color="auto"/>
            <w:left w:val="none" w:sz="0" w:space="0" w:color="auto"/>
            <w:bottom w:val="none" w:sz="0" w:space="0" w:color="auto"/>
            <w:right w:val="none" w:sz="0" w:space="0" w:color="auto"/>
          </w:divBdr>
        </w:div>
        <w:div w:id="679623269">
          <w:marLeft w:val="0"/>
          <w:marRight w:val="0"/>
          <w:marTop w:val="0"/>
          <w:marBottom w:val="0"/>
          <w:divBdr>
            <w:top w:val="none" w:sz="0" w:space="0" w:color="auto"/>
            <w:left w:val="none" w:sz="0" w:space="0" w:color="auto"/>
            <w:bottom w:val="none" w:sz="0" w:space="0" w:color="auto"/>
            <w:right w:val="none" w:sz="0" w:space="0" w:color="auto"/>
          </w:divBdr>
        </w:div>
        <w:div w:id="1840995304">
          <w:marLeft w:val="0"/>
          <w:marRight w:val="0"/>
          <w:marTop w:val="0"/>
          <w:marBottom w:val="0"/>
          <w:divBdr>
            <w:top w:val="none" w:sz="0" w:space="0" w:color="auto"/>
            <w:left w:val="none" w:sz="0" w:space="0" w:color="auto"/>
            <w:bottom w:val="none" w:sz="0" w:space="0" w:color="auto"/>
            <w:right w:val="none" w:sz="0" w:space="0" w:color="auto"/>
          </w:divBdr>
        </w:div>
        <w:div w:id="641540672">
          <w:marLeft w:val="0"/>
          <w:marRight w:val="0"/>
          <w:marTop w:val="0"/>
          <w:marBottom w:val="0"/>
          <w:divBdr>
            <w:top w:val="none" w:sz="0" w:space="0" w:color="auto"/>
            <w:left w:val="none" w:sz="0" w:space="0" w:color="auto"/>
            <w:bottom w:val="none" w:sz="0" w:space="0" w:color="auto"/>
            <w:right w:val="none" w:sz="0" w:space="0" w:color="auto"/>
          </w:divBdr>
        </w:div>
        <w:div w:id="792553978">
          <w:marLeft w:val="0"/>
          <w:marRight w:val="0"/>
          <w:marTop w:val="0"/>
          <w:marBottom w:val="0"/>
          <w:divBdr>
            <w:top w:val="none" w:sz="0" w:space="0" w:color="auto"/>
            <w:left w:val="none" w:sz="0" w:space="0" w:color="auto"/>
            <w:bottom w:val="none" w:sz="0" w:space="0" w:color="auto"/>
            <w:right w:val="none" w:sz="0" w:space="0" w:color="auto"/>
          </w:divBdr>
        </w:div>
        <w:div w:id="1683119045">
          <w:marLeft w:val="0"/>
          <w:marRight w:val="0"/>
          <w:marTop w:val="0"/>
          <w:marBottom w:val="0"/>
          <w:divBdr>
            <w:top w:val="none" w:sz="0" w:space="0" w:color="auto"/>
            <w:left w:val="none" w:sz="0" w:space="0" w:color="auto"/>
            <w:bottom w:val="none" w:sz="0" w:space="0" w:color="auto"/>
            <w:right w:val="none" w:sz="0" w:space="0" w:color="auto"/>
          </w:divBdr>
        </w:div>
        <w:div w:id="559051936">
          <w:marLeft w:val="0"/>
          <w:marRight w:val="0"/>
          <w:marTop w:val="0"/>
          <w:marBottom w:val="0"/>
          <w:divBdr>
            <w:top w:val="none" w:sz="0" w:space="0" w:color="auto"/>
            <w:left w:val="none" w:sz="0" w:space="0" w:color="auto"/>
            <w:bottom w:val="none" w:sz="0" w:space="0" w:color="auto"/>
            <w:right w:val="none" w:sz="0" w:space="0" w:color="auto"/>
          </w:divBdr>
        </w:div>
        <w:div w:id="1706558135">
          <w:marLeft w:val="0"/>
          <w:marRight w:val="0"/>
          <w:marTop w:val="0"/>
          <w:marBottom w:val="0"/>
          <w:divBdr>
            <w:top w:val="none" w:sz="0" w:space="0" w:color="auto"/>
            <w:left w:val="none" w:sz="0" w:space="0" w:color="auto"/>
            <w:bottom w:val="none" w:sz="0" w:space="0" w:color="auto"/>
            <w:right w:val="none" w:sz="0" w:space="0" w:color="auto"/>
          </w:divBdr>
        </w:div>
        <w:div w:id="799492549">
          <w:marLeft w:val="0"/>
          <w:marRight w:val="0"/>
          <w:marTop w:val="0"/>
          <w:marBottom w:val="0"/>
          <w:divBdr>
            <w:top w:val="none" w:sz="0" w:space="0" w:color="auto"/>
            <w:left w:val="none" w:sz="0" w:space="0" w:color="auto"/>
            <w:bottom w:val="none" w:sz="0" w:space="0" w:color="auto"/>
            <w:right w:val="none" w:sz="0" w:space="0" w:color="auto"/>
          </w:divBdr>
        </w:div>
        <w:div w:id="723800401">
          <w:marLeft w:val="0"/>
          <w:marRight w:val="0"/>
          <w:marTop w:val="0"/>
          <w:marBottom w:val="0"/>
          <w:divBdr>
            <w:top w:val="none" w:sz="0" w:space="0" w:color="auto"/>
            <w:left w:val="none" w:sz="0" w:space="0" w:color="auto"/>
            <w:bottom w:val="none" w:sz="0" w:space="0" w:color="auto"/>
            <w:right w:val="none" w:sz="0" w:space="0" w:color="auto"/>
          </w:divBdr>
        </w:div>
        <w:div w:id="332225613">
          <w:marLeft w:val="0"/>
          <w:marRight w:val="0"/>
          <w:marTop w:val="0"/>
          <w:marBottom w:val="0"/>
          <w:divBdr>
            <w:top w:val="none" w:sz="0" w:space="0" w:color="auto"/>
            <w:left w:val="none" w:sz="0" w:space="0" w:color="auto"/>
            <w:bottom w:val="none" w:sz="0" w:space="0" w:color="auto"/>
            <w:right w:val="none" w:sz="0" w:space="0" w:color="auto"/>
          </w:divBdr>
        </w:div>
        <w:div w:id="236061750">
          <w:marLeft w:val="0"/>
          <w:marRight w:val="0"/>
          <w:marTop w:val="0"/>
          <w:marBottom w:val="0"/>
          <w:divBdr>
            <w:top w:val="none" w:sz="0" w:space="0" w:color="auto"/>
            <w:left w:val="none" w:sz="0" w:space="0" w:color="auto"/>
            <w:bottom w:val="none" w:sz="0" w:space="0" w:color="auto"/>
            <w:right w:val="none" w:sz="0" w:space="0" w:color="auto"/>
          </w:divBdr>
        </w:div>
        <w:div w:id="311492911">
          <w:marLeft w:val="0"/>
          <w:marRight w:val="0"/>
          <w:marTop w:val="0"/>
          <w:marBottom w:val="0"/>
          <w:divBdr>
            <w:top w:val="none" w:sz="0" w:space="0" w:color="auto"/>
            <w:left w:val="none" w:sz="0" w:space="0" w:color="auto"/>
            <w:bottom w:val="none" w:sz="0" w:space="0" w:color="auto"/>
            <w:right w:val="none" w:sz="0" w:space="0" w:color="auto"/>
          </w:divBdr>
        </w:div>
        <w:div w:id="303972094">
          <w:marLeft w:val="0"/>
          <w:marRight w:val="0"/>
          <w:marTop w:val="0"/>
          <w:marBottom w:val="0"/>
          <w:divBdr>
            <w:top w:val="none" w:sz="0" w:space="0" w:color="auto"/>
            <w:left w:val="none" w:sz="0" w:space="0" w:color="auto"/>
            <w:bottom w:val="none" w:sz="0" w:space="0" w:color="auto"/>
            <w:right w:val="none" w:sz="0" w:space="0" w:color="auto"/>
          </w:divBdr>
        </w:div>
        <w:div w:id="1359966659">
          <w:marLeft w:val="0"/>
          <w:marRight w:val="0"/>
          <w:marTop w:val="0"/>
          <w:marBottom w:val="0"/>
          <w:divBdr>
            <w:top w:val="none" w:sz="0" w:space="0" w:color="auto"/>
            <w:left w:val="none" w:sz="0" w:space="0" w:color="auto"/>
            <w:bottom w:val="none" w:sz="0" w:space="0" w:color="auto"/>
            <w:right w:val="none" w:sz="0" w:space="0" w:color="auto"/>
          </w:divBdr>
        </w:div>
        <w:div w:id="1481773742">
          <w:marLeft w:val="0"/>
          <w:marRight w:val="0"/>
          <w:marTop w:val="0"/>
          <w:marBottom w:val="0"/>
          <w:divBdr>
            <w:top w:val="none" w:sz="0" w:space="0" w:color="auto"/>
            <w:left w:val="none" w:sz="0" w:space="0" w:color="auto"/>
            <w:bottom w:val="none" w:sz="0" w:space="0" w:color="auto"/>
            <w:right w:val="none" w:sz="0" w:space="0" w:color="auto"/>
          </w:divBdr>
        </w:div>
        <w:div w:id="1879931657">
          <w:marLeft w:val="0"/>
          <w:marRight w:val="0"/>
          <w:marTop w:val="0"/>
          <w:marBottom w:val="0"/>
          <w:divBdr>
            <w:top w:val="none" w:sz="0" w:space="0" w:color="auto"/>
            <w:left w:val="none" w:sz="0" w:space="0" w:color="auto"/>
            <w:bottom w:val="none" w:sz="0" w:space="0" w:color="auto"/>
            <w:right w:val="none" w:sz="0" w:space="0" w:color="auto"/>
          </w:divBdr>
        </w:div>
        <w:div w:id="322709530">
          <w:marLeft w:val="0"/>
          <w:marRight w:val="0"/>
          <w:marTop w:val="0"/>
          <w:marBottom w:val="0"/>
          <w:divBdr>
            <w:top w:val="none" w:sz="0" w:space="0" w:color="auto"/>
            <w:left w:val="none" w:sz="0" w:space="0" w:color="auto"/>
            <w:bottom w:val="none" w:sz="0" w:space="0" w:color="auto"/>
            <w:right w:val="none" w:sz="0" w:space="0" w:color="auto"/>
          </w:divBdr>
        </w:div>
        <w:div w:id="1181509949">
          <w:marLeft w:val="0"/>
          <w:marRight w:val="0"/>
          <w:marTop w:val="0"/>
          <w:marBottom w:val="0"/>
          <w:divBdr>
            <w:top w:val="none" w:sz="0" w:space="0" w:color="auto"/>
            <w:left w:val="none" w:sz="0" w:space="0" w:color="auto"/>
            <w:bottom w:val="none" w:sz="0" w:space="0" w:color="auto"/>
            <w:right w:val="none" w:sz="0" w:space="0" w:color="auto"/>
          </w:divBdr>
        </w:div>
        <w:div w:id="417793170">
          <w:marLeft w:val="0"/>
          <w:marRight w:val="0"/>
          <w:marTop w:val="0"/>
          <w:marBottom w:val="0"/>
          <w:divBdr>
            <w:top w:val="none" w:sz="0" w:space="0" w:color="auto"/>
            <w:left w:val="none" w:sz="0" w:space="0" w:color="auto"/>
            <w:bottom w:val="none" w:sz="0" w:space="0" w:color="auto"/>
            <w:right w:val="none" w:sz="0" w:space="0" w:color="auto"/>
          </w:divBdr>
        </w:div>
      </w:divsChild>
    </w:div>
    <w:div w:id="249703622">
      <w:bodyDiv w:val="1"/>
      <w:marLeft w:val="0"/>
      <w:marRight w:val="0"/>
      <w:marTop w:val="0"/>
      <w:marBottom w:val="0"/>
      <w:divBdr>
        <w:top w:val="none" w:sz="0" w:space="0" w:color="auto"/>
        <w:left w:val="none" w:sz="0" w:space="0" w:color="auto"/>
        <w:bottom w:val="none" w:sz="0" w:space="0" w:color="auto"/>
        <w:right w:val="none" w:sz="0" w:space="0" w:color="auto"/>
      </w:divBdr>
    </w:div>
    <w:div w:id="249777381">
      <w:bodyDiv w:val="1"/>
      <w:marLeft w:val="0"/>
      <w:marRight w:val="0"/>
      <w:marTop w:val="0"/>
      <w:marBottom w:val="0"/>
      <w:divBdr>
        <w:top w:val="none" w:sz="0" w:space="0" w:color="auto"/>
        <w:left w:val="none" w:sz="0" w:space="0" w:color="auto"/>
        <w:bottom w:val="none" w:sz="0" w:space="0" w:color="auto"/>
        <w:right w:val="none" w:sz="0" w:space="0" w:color="auto"/>
      </w:divBdr>
    </w:div>
    <w:div w:id="249898195">
      <w:bodyDiv w:val="1"/>
      <w:marLeft w:val="0"/>
      <w:marRight w:val="0"/>
      <w:marTop w:val="0"/>
      <w:marBottom w:val="0"/>
      <w:divBdr>
        <w:top w:val="none" w:sz="0" w:space="0" w:color="auto"/>
        <w:left w:val="none" w:sz="0" w:space="0" w:color="auto"/>
        <w:bottom w:val="none" w:sz="0" w:space="0" w:color="auto"/>
        <w:right w:val="none" w:sz="0" w:space="0" w:color="auto"/>
      </w:divBdr>
    </w:div>
    <w:div w:id="249970657">
      <w:bodyDiv w:val="1"/>
      <w:marLeft w:val="0"/>
      <w:marRight w:val="0"/>
      <w:marTop w:val="0"/>
      <w:marBottom w:val="0"/>
      <w:divBdr>
        <w:top w:val="none" w:sz="0" w:space="0" w:color="auto"/>
        <w:left w:val="none" w:sz="0" w:space="0" w:color="auto"/>
        <w:bottom w:val="none" w:sz="0" w:space="0" w:color="auto"/>
        <w:right w:val="none" w:sz="0" w:space="0" w:color="auto"/>
      </w:divBdr>
    </w:div>
    <w:div w:id="250311643">
      <w:bodyDiv w:val="1"/>
      <w:marLeft w:val="0"/>
      <w:marRight w:val="0"/>
      <w:marTop w:val="0"/>
      <w:marBottom w:val="0"/>
      <w:divBdr>
        <w:top w:val="none" w:sz="0" w:space="0" w:color="auto"/>
        <w:left w:val="none" w:sz="0" w:space="0" w:color="auto"/>
        <w:bottom w:val="none" w:sz="0" w:space="0" w:color="auto"/>
        <w:right w:val="none" w:sz="0" w:space="0" w:color="auto"/>
      </w:divBdr>
    </w:div>
    <w:div w:id="250630368">
      <w:bodyDiv w:val="1"/>
      <w:marLeft w:val="0"/>
      <w:marRight w:val="0"/>
      <w:marTop w:val="0"/>
      <w:marBottom w:val="0"/>
      <w:divBdr>
        <w:top w:val="none" w:sz="0" w:space="0" w:color="auto"/>
        <w:left w:val="none" w:sz="0" w:space="0" w:color="auto"/>
        <w:bottom w:val="none" w:sz="0" w:space="0" w:color="auto"/>
        <w:right w:val="none" w:sz="0" w:space="0" w:color="auto"/>
      </w:divBdr>
    </w:div>
    <w:div w:id="250815957">
      <w:bodyDiv w:val="1"/>
      <w:marLeft w:val="0"/>
      <w:marRight w:val="0"/>
      <w:marTop w:val="0"/>
      <w:marBottom w:val="0"/>
      <w:divBdr>
        <w:top w:val="none" w:sz="0" w:space="0" w:color="auto"/>
        <w:left w:val="none" w:sz="0" w:space="0" w:color="auto"/>
        <w:bottom w:val="none" w:sz="0" w:space="0" w:color="auto"/>
        <w:right w:val="none" w:sz="0" w:space="0" w:color="auto"/>
      </w:divBdr>
    </w:div>
    <w:div w:id="250819889">
      <w:bodyDiv w:val="1"/>
      <w:marLeft w:val="0"/>
      <w:marRight w:val="0"/>
      <w:marTop w:val="0"/>
      <w:marBottom w:val="0"/>
      <w:divBdr>
        <w:top w:val="none" w:sz="0" w:space="0" w:color="auto"/>
        <w:left w:val="none" w:sz="0" w:space="0" w:color="auto"/>
        <w:bottom w:val="none" w:sz="0" w:space="0" w:color="auto"/>
        <w:right w:val="none" w:sz="0" w:space="0" w:color="auto"/>
      </w:divBdr>
    </w:div>
    <w:div w:id="251015914">
      <w:bodyDiv w:val="1"/>
      <w:marLeft w:val="0"/>
      <w:marRight w:val="0"/>
      <w:marTop w:val="0"/>
      <w:marBottom w:val="0"/>
      <w:divBdr>
        <w:top w:val="none" w:sz="0" w:space="0" w:color="auto"/>
        <w:left w:val="none" w:sz="0" w:space="0" w:color="auto"/>
        <w:bottom w:val="none" w:sz="0" w:space="0" w:color="auto"/>
        <w:right w:val="none" w:sz="0" w:space="0" w:color="auto"/>
      </w:divBdr>
    </w:div>
    <w:div w:id="251205955">
      <w:bodyDiv w:val="1"/>
      <w:marLeft w:val="0"/>
      <w:marRight w:val="0"/>
      <w:marTop w:val="0"/>
      <w:marBottom w:val="0"/>
      <w:divBdr>
        <w:top w:val="none" w:sz="0" w:space="0" w:color="auto"/>
        <w:left w:val="none" w:sz="0" w:space="0" w:color="auto"/>
        <w:bottom w:val="none" w:sz="0" w:space="0" w:color="auto"/>
        <w:right w:val="none" w:sz="0" w:space="0" w:color="auto"/>
      </w:divBdr>
    </w:div>
    <w:div w:id="251210748">
      <w:bodyDiv w:val="1"/>
      <w:marLeft w:val="0"/>
      <w:marRight w:val="0"/>
      <w:marTop w:val="0"/>
      <w:marBottom w:val="0"/>
      <w:divBdr>
        <w:top w:val="none" w:sz="0" w:space="0" w:color="auto"/>
        <w:left w:val="none" w:sz="0" w:space="0" w:color="auto"/>
        <w:bottom w:val="none" w:sz="0" w:space="0" w:color="auto"/>
        <w:right w:val="none" w:sz="0" w:space="0" w:color="auto"/>
      </w:divBdr>
    </w:div>
    <w:div w:id="251276947">
      <w:bodyDiv w:val="1"/>
      <w:marLeft w:val="0"/>
      <w:marRight w:val="0"/>
      <w:marTop w:val="0"/>
      <w:marBottom w:val="0"/>
      <w:divBdr>
        <w:top w:val="none" w:sz="0" w:space="0" w:color="auto"/>
        <w:left w:val="none" w:sz="0" w:space="0" w:color="auto"/>
        <w:bottom w:val="none" w:sz="0" w:space="0" w:color="auto"/>
        <w:right w:val="none" w:sz="0" w:space="0" w:color="auto"/>
      </w:divBdr>
    </w:div>
    <w:div w:id="251281479">
      <w:bodyDiv w:val="1"/>
      <w:marLeft w:val="0"/>
      <w:marRight w:val="0"/>
      <w:marTop w:val="0"/>
      <w:marBottom w:val="0"/>
      <w:divBdr>
        <w:top w:val="none" w:sz="0" w:space="0" w:color="auto"/>
        <w:left w:val="none" w:sz="0" w:space="0" w:color="auto"/>
        <w:bottom w:val="none" w:sz="0" w:space="0" w:color="auto"/>
        <w:right w:val="none" w:sz="0" w:space="0" w:color="auto"/>
      </w:divBdr>
    </w:div>
    <w:div w:id="251282264">
      <w:bodyDiv w:val="1"/>
      <w:marLeft w:val="0"/>
      <w:marRight w:val="0"/>
      <w:marTop w:val="0"/>
      <w:marBottom w:val="0"/>
      <w:divBdr>
        <w:top w:val="none" w:sz="0" w:space="0" w:color="auto"/>
        <w:left w:val="none" w:sz="0" w:space="0" w:color="auto"/>
        <w:bottom w:val="none" w:sz="0" w:space="0" w:color="auto"/>
        <w:right w:val="none" w:sz="0" w:space="0" w:color="auto"/>
      </w:divBdr>
    </w:div>
    <w:div w:id="251858778">
      <w:bodyDiv w:val="1"/>
      <w:marLeft w:val="0"/>
      <w:marRight w:val="0"/>
      <w:marTop w:val="0"/>
      <w:marBottom w:val="0"/>
      <w:divBdr>
        <w:top w:val="none" w:sz="0" w:space="0" w:color="auto"/>
        <w:left w:val="none" w:sz="0" w:space="0" w:color="auto"/>
        <w:bottom w:val="none" w:sz="0" w:space="0" w:color="auto"/>
        <w:right w:val="none" w:sz="0" w:space="0" w:color="auto"/>
      </w:divBdr>
    </w:div>
    <w:div w:id="251932009">
      <w:bodyDiv w:val="1"/>
      <w:marLeft w:val="0"/>
      <w:marRight w:val="0"/>
      <w:marTop w:val="0"/>
      <w:marBottom w:val="0"/>
      <w:divBdr>
        <w:top w:val="none" w:sz="0" w:space="0" w:color="auto"/>
        <w:left w:val="none" w:sz="0" w:space="0" w:color="auto"/>
        <w:bottom w:val="none" w:sz="0" w:space="0" w:color="auto"/>
        <w:right w:val="none" w:sz="0" w:space="0" w:color="auto"/>
      </w:divBdr>
    </w:div>
    <w:div w:id="251940996">
      <w:bodyDiv w:val="1"/>
      <w:marLeft w:val="0"/>
      <w:marRight w:val="0"/>
      <w:marTop w:val="0"/>
      <w:marBottom w:val="0"/>
      <w:divBdr>
        <w:top w:val="none" w:sz="0" w:space="0" w:color="auto"/>
        <w:left w:val="none" w:sz="0" w:space="0" w:color="auto"/>
        <w:bottom w:val="none" w:sz="0" w:space="0" w:color="auto"/>
        <w:right w:val="none" w:sz="0" w:space="0" w:color="auto"/>
      </w:divBdr>
    </w:div>
    <w:div w:id="252051515">
      <w:bodyDiv w:val="1"/>
      <w:marLeft w:val="0"/>
      <w:marRight w:val="0"/>
      <w:marTop w:val="0"/>
      <w:marBottom w:val="0"/>
      <w:divBdr>
        <w:top w:val="none" w:sz="0" w:space="0" w:color="auto"/>
        <w:left w:val="none" w:sz="0" w:space="0" w:color="auto"/>
        <w:bottom w:val="none" w:sz="0" w:space="0" w:color="auto"/>
        <w:right w:val="none" w:sz="0" w:space="0" w:color="auto"/>
      </w:divBdr>
    </w:div>
    <w:div w:id="252397758">
      <w:bodyDiv w:val="1"/>
      <w:marLeft w:val="0"/>
      <w:marRight w:val="0"/>
      <w:marTop w:val="0"/>
      <w:marBottom w:val="0"/>
      <w:divBdr>
        <w:top w:val="none" w:sz="0" w:space="0" w:color="auto"/>
        <w:left w:val="none" w:sz="0" w:space="0" w:color="auto"/>
        <w:bottom w:val="none" w:sz="0" w:space="0" w:color="auto"/>
        <w:right w:val="none" w:sz="0" w:space="0" w:color="auto"/>
      </w:divBdr>
    </w:div>
    <w:div w:id="252513738">
      <w:bodyDiv w:val="1"/>
      <w:marLeft w:val="0"/>
      <w:marRight w:val="0"/>
      <w:marTop w:val="0"/>
      <w:marBottom w:val="0"/>
      <w:divBdr>
        <w:top w:val="none" w:sz="0" w:space="0" w:color="auto"/>
        <w:left w:val="none" w:sz="0" w:space="0" w:color="auto"/>
        <w:bottom w:val="none" w:sz="0" w:space="0" w:color="auto"/>
        <w:right w:val="none" w:sz="0" w:space="0" w:color="auto"/>
      </w:divBdr>
    </w:div>
    <w:div w:id="252669717">
      <w:bodyDiv w:val="1"/>
      <w:marLeft w:val="0"/>
      <w:marRight w:val="0"/>
      <w:marTop w:val="0"/>
      <w:marBottom w:val="0"/>
      <w:divBdr>
        <w:top w:val="none" w:sz="0" w:space="0" w:color="auto"/>
        <w:left w:val="none" w:sz="0" w:space="0" w:color="auto"/>
        <w:bottom w:val="none" w:sz="0" w:space="0" w:color="auto"/>
        <w:right w:val="none" w:sz="0" w:space="0" w:color="auto"/>
      </w:divBdr>
    </w:div>
    <w:div w:id="253251795">
      <w:bodyDiv w:val="1"/>
      <w:marLeft w:val="0"/>
      <w:marRight w:val="0"/>
      <w:marTop w:val="0"/>
      <w:marBottom w:val="0"/>
      <w:divBdr>
        <w:top w:val="none" w:sz="0" w:space="0" w:color="auto"/>
        <w:left w:val="none" w:sz="0" w:space="0" w:color="auto"/>
        <w:bottom w:val="none" w:sz="0" w:space="0" w:color="auto"/>
        <w:right w:val="none" w:sz="0" w:space="0" w:color="auto"/>
      </w:divBdr>
    </w:div>
    <w:div w:id="253322432">
      <w:bodyDiv w:val="1"/>
      <w:marLeft w:val="0"/>
      <w:marRight w:val="0"/>
      <w:marTop w:val="0"/>
      <w:marBottom w:val="0"/>
      <w:divBdr>
        <w:top w:val="none" w:sz="0" w:space="0" w:color="auto"/>
        <w:left w:val="none" w:sz="0" w:space="0" w:color="auto"/>
        <w:bottom w:val="none" w:sz="0" w:space="0" w:color="auto"/>
        <w:right w:val="none" w:sz="0" w:space="0" w:color="auto"/>
      </w:divBdr>
    </w:div>
    <w:div w:id="253363624">
      <w:bodyDiv w:val="1"/>
      <w:marLeft w:val="0"/>
      <w:marRight w:val="0"/>
      <w:marTop w:val="0"/>
      <w:marBottom w:val="0"/>
      <w:divBdr>
        <w:top w:val="none" w:sz="0" w:space="0" w:color="auto"/>
        <w:left w:val="none" w:sz="0" w:space="0" w:color="auto"/>
        <w:bottom w:val="none" w:sz="0" w:space="0" w:color="auto"/>
        <w:right w:val="none" w:sz="0" w:space="0" w:color="auto"/>
      </w:divBdr>
    </w:div>
    <w:div w:id="253519019">
      <w:bodyDiv w:val="1"/>
      <w:marLeft w:val="0"/>
      <w:marRight w:val="0"/>
      <w:marTop w:val="0"/>
      <w:marBottom w:val="0"/>
      <w:divBdr>
        <w:top w:val="none" w:sz="0" w:space="0" w:color="auto"/>
        <w:left w:val="none" w:sz="0" w:space="0" w:color="auto"/>
        <w:bottom w:val="none" w:sz="0" w:space="0" w:color="auto"/>
        <w:right w:val="none" w:sz="0" w:space="0" w:color="auto"/>
      </w:divBdr>
    </w:div>
    <w:div w:id="253562018">
      <w:bodyDiv w:val="1"/>
      <w:marLeft w:val="0"/>
      <w:marRight w:val="0"/>
      <w:marTop w:val="0"/>
      <w:marBottom w:val="0"/>
      <w:divBdr>
        <w:top w:val="none" w:sz="0" w:space="0" w:color="auto"/>
        <w:left w:val="none" w:sz="0" w:space="0" w:color="auto"/>
        <w:bottom w:val="none" w:sz="0" w:space="0" w:color="auto"/>
        <w:right w:val="none" w:sz="0" w:space="0" w:color="auto"/>
      </w:divBdr>
    </w:div>
    <w:div w:id="253634733">
      <w:bodyDiv w:val="1"/>
      <w:marLeft w:val="0"/>
      <w:marRight w:val="0"/>
      <w:marTop w:val="0"/>
      <w:marBottom w:val="0"/>
      <w:divBdr>
        <w:top w:val="none" w:sz="0" w:space="0" w:color="auto"/>
        <w:left w:val="none" w:sz="0" w:space="0" w:color="auto"/>
        <w:bottom w:val="none" w:sz="0" w:space="0" w:color="auto"/>
        <w:right w:val="none" w:sz="0" w:space="0" w:color="auto"/>
      </w:divBdr>
    </w:div>
    <w:div w:id="253634921">
      <w:bodyDiv w:val="1"/>
      <w:marLeft w:val="0"/>
      <w:marRight w:val="0"/>
      <w:marTop w:val="0"/>
      <w:marBottom w:val="0"/>
      <w:divBdr>
        <w:top w:val="none" w:sz="0" w:space="0" w:color="auto"/>
        <w:left w:val="none" w:sz="0" w:space="0" w:color="auto"/>
        <w:bottom w:val="none" w:sz="0" w:space="0" w:color="auto"/>
        <w:right w:val="none" w:sz="0" w:space="0" w:color="auto"/>
      </w:divBdr>
    </w:div>
    <w:div w:id="253704563">
      <w:bodyDiv w:val="1"/>
      <w:marLeft w:val="0"/>
      <w:marRight w:val="0"/>
      <w:marTop w:val="0"/>
      <w:marBottom w:val="0"/>
      <w:divBdr>
        <w:top w:val="none" w:sz="0" w:space="0" w:color="auto"/>
        <w:left w:val="none" w:sz="0" w:space="0" w:color="auto"/>
        <w:bottom w:val="none" w:sz="0" w:space="0" w:color="auto"/>
        <w:right w:val="none" w:sz="0" w:space="0" w:color="auto"/>
      </w:divBdr>
    </w:div>
    <w:div w:id="253713947">
      <w:bodyDiv w:val="1"/>
      <w:marLeft w:val="0"/>
      <w:marRight w:val="0"/>
      <w:marTop w:val="0"/>
      <w:marBottom w:val="0"/>
      <w:divBdr>
        <w:top w:val="none" w:sz="0" w:space="0" w:color="auto"/>
        <w:left w:val="none" w:sz="0" w:space="0" w:color="auto"/>
        <w:bottom w:val="none" w:sz="0" w:space="0" w:color="auto"/>
        <w:right w:val="none" w:sz="0" w:space="0" w:color="auto"/>
      </w:divBdr>
    </w:div>
    <w:div w:id="254365387">
      <w:bodyDiv w:val="1"/>
      <w:marLeft w:val="0"/>
      <w:marRight w:val="0"/>
      <w:marTop w:val="0"/>
      <w:marBottom w:val="0"/>
      <w:divBdr>
        <w:top w:val="none" w:sz="0" w:space="0" w:color="auto"/>
        <w:left w:val="none" w:sz="0" w:space="0" w:color="auto"/>
        <w:bottom w:val="none" w:sz="0" w:space="0" w:color="auto"/>
        <w:right w:val="none" w:sz="0" w:space="0" w:color="auto"/>
      </w:divBdr>
    </w:div>
    <w:div w:id="254675536">
      <w:bodyDiv w:val="1"/>
      <w:marLeft w:val="0"/>
      <w:marRight w:val="0"/>
      <w:marTop w:val="0"/>
      <w:marBottom w:val="0"/>
      <w:divBdr>
        <w:top w:val="none" w:sz="0" w:space="0" w:color="auto"/>
        <w:left w:val="none" w:sz="0" w:space="0" w:color="auto"/>
        <w:bottom w:val="none" w:sz="0" w:space="0" w:color="auto"/>
        <w:right w:val="none" w:sz="0" w:space="0" w:color="auto"/>
      </w:divBdr>
    </w:div>
    <w:div w:id="254746398">
      <w:bodyDiv w:val="1"/>
      <w:marLeft w:val="0"/>
      <w:marRight w:val="0"/>
      <w:marTop w:val="0"/>
      <w:marBottom w:val="0"/>
      <w:divBdr>
        <w:top w:val="none" w:sz="0" w:space="0" w:color="auto"/>
        <w:left w:val="none" w:sz="0" w:space="0" w:color="auto"/>
        <w:bottom w:val="none" w:sz="0" w:space="0" w:color="auto"/>
        <w:right w:val="none" w:sz="0" w:space="0" w:color="auto"/>
      </w:divBdr>
    </w:div>
    <w:div w:id="254944964">
      <w:bodyDiv w:val="1"/>
      <w:marLeft w:val="0"/>
      <w:marRight w:val="0"/>
      <w:marTop w:val="0"/>
      <w:marBottom w:val="0"/>
      <w:divBdr>
        <w:top w:val="none" w:sz="0" w:space="0" w:color="auto"/>
        <w:left w:val="none" w:sz="0" w:space="0" w:color="auto"/>
        <w:bottom w:val="none" w:sz="0" w:space="0" w:color="auto"/>
        <w:right w:val="none" w:sz="0" w:space="0" w:color="auto"/>
      </w:divBdr>
    </w:div>
    <w:div w:id="255402204">
      <w:bodyDiv w:val="1"/>
      <w:marLeft w:val="0"/>
      <w:marRight w:val="0"/>
      <w:marTop w:val="0"/>
      <w:marBottom w:val="0"/>
      <w:divBdr>
        <w:top w:val="none" w:sz="0" w:space="0" w:color="auto"/>
        <w:left w:val="none" w:sz="0" w:space="0" w:color="auto"/>
        <w:bottom w:val="none" w:sz="0" w:space="0" w:color="auto"/>
        <w:right w:val="none" w:sz="0" w:space="0" w:color="auto"/>
      </w:divBdr>
    </w:div>
    <w:div w:id="255599704">
      <w:bodyDiv w:val="1"/>
      <w:marLeft w:val="0"/>
      <w:marRight w:val="0"/>
      <w:marTop w:val="0"/>
      <w:marBottom w:val="0"/>
      <w:divBdr>
        <w:top w:val="none" w:sz="0" w:space="0" w:color="auto"/>
        <w:left w:val="none" w:sz="0" w:space="0" w:color="auto"/>
        <w:bottom w:val="none" w:sz="0" w:space="0" w:color="auto"/>
        <w:right w:val="none" w:sz="0" w:space="0" w:color="auto"/>
      </w:divBdr>
    </w:div>
    <w:div w:id="255599992">
      <w:bodyDiv w:val="1"/>
      <w:marLeft w:val="0"/>
      <w:marRight w:val="0"/>
      <w:marTop w:val="0"/>
      <w:marBottom w:val="0"/>
      <w:divBdr>
        <w:top w:val="none" w:sz="0" w:space="0" w:color="auto"/>
        <w:left w:val="none" w:sz="0" w:space="0" w:color="auto"/>
        <w:bottom w:val="none" w:sz="0" w:space="0" w:color="auto"/>
        <w:right w:val="none" w:sz="0" w:space="0" w:color="auto"/>
      </w:divBdr>
    </w:div>
    <w:div w:id="255673538">
      <w:bodyDiv w:val="1"/>
      <w:marLeft w:val="0"/>
      <w:marRight w:val="0"/>
      <w:marTop w:val="0"/>
      <w:marBottom w:val="0"/>
      <w:divBdr>
        <w:top w:val="none" w:sz="0" w:space="0" w:color="auto"/>
        <w:left w:val="none" w:sz="0" w:space="0" w:color="auto"/>
        <w:bottom w:val="none" w:sz="0" w:space="0" w:color="auto"/>
        <w:right w:val="none" w:sz="0" w:space="0" w:color="auto"/>
      </w:divBdr>
    </w:div>
    <w:div w:id="255676418">
      <w:bodyDiv w:val="1"/>
      <w:marLeft w:val="0"/>
      <w:marRight w:val="0"/>
      <w:marTop w:val="0"/>
      <w:marBottom w:val="0"/>
      <w:divBdr>
        <w:top w:val="none" w:sz="0" w:space="0" w:color="auto"/>
        <w:left w:val="none" w:sz="0" w:space="0" w:color="auto"/>
        <w:bottom w:val="none" w:sz="0" w:space="0" w:color="auto"/>
        <w:right w:val="none" w:sz="0" w:space="0" w:color="auto"/>
      </w:divBdr>
    </w:div>
    <w:div w:id="255794334">
      <w:bodyDiv w:val="1"/>
      <w:marLeft w:val="0"/>
      <w:marRight w:val="0"/>
      <w:marTop w:val="0"/>
      <w:marBottom w:val="0"/>
      <w:divBdr>
        <w:top w:val="none" w:sz="0" w:space="0" w:color="auto"/>
        <w:left w:val="none" w:sz="0" w:space="0" w:color="auto"/>
        <w:bottom w:val="none" w:sz="0" w:space="0" w:color="auto"/>
        <w:right w:val="none" w:sz="0" w:space="0" w:color="auto"/>
      </w:divBdr>
    </w:div>
    <w:div w:id="255947269">
      <w:bodyDiv w:val="1"/>
      <w:marLeft w:val="0"/>
      <w:marRight w:val="0"/>
      <w:marTop w:val="0"/>
      <w:marBottom w:val="0"/>
      <w:divBdr>
        <w:top w:val="none" w:sz="0" w:space="0" w:color="auto"/>
        <w:left w:val="none" w:sz="0" w:space="0" w:color="auto"/>
        <w:bottom w:val="none" w:sz="0" w:space="0" w:color="auto"/>
        <w:right w:val="none" w:sz="0" w:space="0" w:color="auto"/>
      </w:divBdr>
    </w:div>
    <w:div w:id="256138584">
      <w:bodyDiv w:val="1"/>
      <w:marLeft w:val="0"/>
      <w:marRight w:val="0"/>
      <w:marTop w:val="0"/>
      <w:marBottom w:val="0"/>
      <w:divBdr>
        <w:top w:val="none" w:sz="0" w:space="0" w:color="auto"/>
        <w:left w:val="none" w:sz="0" w:space="0" w:color="auto"/>
        <w:bottom w:val="none" w:sz="0" w:space="0" w:color="auto"/>
        <w:right w:val="none" w:sz="0" w:space="0" w:color="auto"/>
      </w:divBdr>
    </w:div>
    <w:div w:id="256181601">
      <w:bodyDiv w:val="1"/>
      <w:marLeft w:val="0"/>
      <w:marRight w:val="0"/>
      <w:marTop w:val="0"/>
      <w:marBottom w:val="0"/>
      <w:divBdr>
        <w:top w:val="none" w:sz="0" w:space="0" w:color="auto"/>
        <w:left w:val="none" w:sz="0" w:space="0" w:color="auto"/>
        <w:bottom w:val="none" w:sz="0" w:space="0" w:color="auto"/>
        <w:right w:val="none" w:sz="0" w:space="0" w:color="auto"/>
      </w:divBdr>
    </w:div>
    <w:div w:id="256250314">
      <w:bodyDiv w:val="1"/>
      <w:marLeft w:val="0"/>
      <w:marRight w:val="0"/>
      <w:marTop w:val="0"/>
      <w:marBottom w:val="0"/>
      <w:divBdr>
        <w:top w:val="none" w:sz="0" w:space="0" w:color="auto"/>
        <w:left w:val="none" w:sz="0" w:space="0" w:color="auto"/>
        <w:bottom w:val="none" w:sz="0" w:space="0" w:color="auto"/>
        <w:right w:val="none" w:sz="0" w:space="0" w:color="auto"/>
      </w:divBdr>
    </w:div>
    <w:div w:id="256326532">
      <w:bodyDiv w:val="1"/>
      <w:marLeft w:val="0"/>
      <w:marRight w:val="0"/>
      <w:marTop w:val="0"/>
      <w:marBottom w:val="0"/>
      <w:divBdr>
        <w:top w:val="none" w:sz="0" w:space="0" w:color="auto"/>
        <w:left w:val="none" w:sz="0" w:space="0" w:color="auto"/>
        <w:bottom w:val="none" w:sz="0" w:space="0" w:color="auto"/>
        <w:right w:val="none" w:sz="0" w:space="0" w:color="auto"/>
      </w:divBdr>
    </w:div>
    <w:div w:id="256331629">
      <w:bodyDiv w:val="1"/>
      <w:marLeft w:val="0"/>
      <w:marRight w:val="0"/>
      <w:marTop w:val="0"/>
      <w:marBottom w:val="0"/>
      <w:divBdr>
        <w:top w:val="none" w:sz="0" w:space="0" w:color="auto"/>
        <w:left w:val="none" w:sz="0" w:space="0" w:color="auto"/>
        <w:bottom w:val="none" w:sz="0" w:space="0" w:color="auto"/>
        <w:right w:val="none" w:sz="0" w:space="0" w:color="auto"/>
      </w:divBdr>
    </w:div>
    <w:div w:id="256525357">
      <w:bodyDiv w:val="1"/>
      <w:marLeft w:val="0"/>
      <w:marRight w:val="0"/>
      <w:marTop w:val="0"/>
      <w:marBottom w:val="0"/>
      <w:divBdr>
        <w:top w:val="none" w:sz="0" w:space="0" w:color="auto"/>
        <w:left w:val="none" w:sz="0" w:space="0" w:color="auto"/>
        <w:bottom w:val="none" w:sz="0" w:space="0" w:color="auto"/>
        <w:right w:val="none" w:sz="0" w:space="0" w:color="auto"/>
      </w:divBdr>
    </w:div>
    <w:div w:id="256907911">
      <w:bodyDiv w:val="1"/>
      <w:marLeft w:val="0"/>
      <w:marRight w:val="0"/>
      <w:marTop w:val="0"/>
      <w:marBottom w:val="0"/>
      <w:divBdr>
        <w:top w:val="none" w:sz="0" w:space="0" w:color="auto"/>
        <w:left w:val="none" w:sz="0" w:space="0" w:color="auto"/>
        <w:bottom w:val="none" w:sz="0" w:space="0" w:color="auto"/>
        <w:right w:val="none" w:sz="0" w:space="0" w:color="auto"/>
      </w:divBdr>
    </w:div>
    <w:div w:id="257370408">
      <w:bodyDiv w:val="1"/>
      <w:marLeft w:val="0"/>
      <w:marRight w:val="0"/>
      <w:marTop w:val="0"/>
      <w:marBottom w:val="0"/>
      <w:divBdr>
        <w:top w:val="none" w:sz="0" w:space="0" w:color="auto"/>
        <w:left w:val="none" w:sz="0" w:space="0" w:color="auto"/>
        <w:bottom w:val="none" w:sz="0" w:space="0" w:color="auto"/>
        <w:right w:val="none" w:sz="0" w:space="0" w:color="auto"/>
      </w:divBdr>
    </w:div>
    <w:div w:id="257449199">
      <w:bodyDiv w:val="1"/>
      <w:marLeft w:val="0"/>
      <w:marRight w:val="0"/>
      <w:marTop w:val="0"/>
      <w:marBottom w:val="0"/>
      <w:divBdr>
        <w:top w:val="none" w:sz="0" w:space="0" w:color="auto"/>
        <w:left w:val="none" w:sz="0" w:space="0" w:color="auto"/>
        <w:bottom w:val="none" w:sz="0" w:space="0" w:color="auto"/>
        <w:right w:val="none" w:sz="0" w:space="0" w:color="auto"/>
      </w:divBdr>
    </w:div>
    <w:div w:id="257493806">
      <w:bodyDiv w:val="1"/>
      <w:marLeft w:val="0"/>
      <w:marRight w:val="0"/>
      <w:marTop w:val="0"/>
      <w:marBottom w:val="0"/>
      <w:divBdr>
        <w:top w:val="none" w:sz="0" w:space="0" w:color="auto"/>
        <w:left w:val="none" w:sz="0" w:space="0" w:color="auto"/>
        <w:bottom w:val="none" w:sz="0" w:space="0" w:color="auto"/>
        <w:right w:val="none" w:sz="0" w:space="0" w:color="auto"/>
      </w:divBdr>
    </w:div>
    <w:div w:id="257758181">
      <w:bodyDiv w:val="1"/>
      <w:marLeft w:val="0"/>
      <w:marRight w:val="0"/>
      <w:marTop w:val="0"/>
      <w:marBottom w:val="0"/>
      <w:divBdr>
        <w:top w:val="none" w:sz="0" w:space="0" w:color="auto"/>
        <w:left w:val="none" w:sz="0" w:space="0" w:color="auto"/>
        <w:bottom w:val="none" w:sz="0" w:space="0" w:color="auto"/>
        <w:right w:val="none" w:sz="0" w:space="0" w:color="auto"/>
      </w:divBdr>
    </w:div>
    <w:div w:id="257904717">
      <w:bodyDiv w:val="1"/>
      <w:marLeft w:val="0"/>
      <w:marRight w:val="0"/>
      <w:marTop w:val="0"/>
      <w:marBottom w:val="0"/>
      <w:divBdr>
        <w:top w:val="none" w:sz="0" w:space="0" w:color="auto"/>
        <w:left w:val="none" w:sz="0" w:space="0" w:color="auto"/>
        <w:bottom w:val="none" w:sz="0" w:space="0" w:color="auto"/>
        <w:right w:val="none" w:sz="0" w:space="0" w:color="auto"/>
      </w:divBdr>
    </w:div>
    <w:div w:id="258026355">
      <w:bodyDiv w:val="1"/>
      <w:marLeft w:val="0"/>
      <w:marRight w:val="0"/>
      <w:marTop w:val="0"/>
      <w:marBottom w:val="0"/>
      <w:divBdr>
        <w:top w:val="none" w:sz="0" w:space="0" w:color="auto"/>
        <w:left w:val="none" w:sz="0" w:space="0" w:color="auto"/>
        <w:bottom w:val="none" w:sz="0" w:space="0" w:color="auto"/>
        <w:right w:val="none" w:sz="0" w:space="0" w:color="auto"/>
      </w:divBdr>
    </w:div>
    <w:div w:id="258031829">
      <w:bodyDiv w:val="1"/>
      <w:marLeft w:val="0"/>
      <w:marRight w:val="0"/>
      <w:marTop w:val="0"/>
      <w:marBottom w:val="0"/>
      <w:divBdr>
        <w:top w:val="none" w:sz="0" w:space="0" w:color="auto"/>
        <w:left w:val="none" w:sz="0" w:space="0" w:color="auto"/>
        <w:bottom w:val="none" w:sz="0" w:space="0" w:color="auto"/>
        <w:right w:val="none" w:sz="0" w:space="0" w:color="auto"/>
      </w:divBdr>
    </w:div>
    <w:div w:id="258178205">
      <w:bodyDiv w:val="1"/>
      <w:marLeft w:val="0"/>
      <w:marRight w:val="0"/>
      <w:marTop w:val="0"/>
      <w:marBottom w:val="0"/>
      <w:divBdr>
        <w:top w:val="none" w:sz="0" w:space="0" w:color="auto"/>
        <w:left w:val="none" w:sz="0" w:space="0" w:color="auto"/>
        <w:bottom w:val="none" w:sz="0" w:space="0" w:color="auto"/>
        <w:right w:val="none" w:sz="0" w:space="0" w:color="auto"/>
      </w:divBdr>
    </w:div>
    <w:div w:id="258373433">
      <w:bodyDiv w:val="1"/>
      <w:marLeft w:val="0"/>
      <w:marRight w:val="0"/>
      <w:marTop w:val="0"/>
      <w:marBottom w:val="0"/>
      <w:divBdr>
        <w:top w:val="none" w:sz="0" w:space="0" w:color="auto"/>
        <w:left w:val="none" w:sz="0" w:space="0" w:color="auto"/>
        <w:bottom w:val="none" w:sz="0" w:space="0" w:color="auto"/>
        <w:right w:val="none" w:sz="0" w:space="0" w:color="auto"/>
      </w:divBdr>
    </w:div>
    <w:div w:id="258608102">
      <w:bodyDiv w:val="1"/>
      <w:marLeft w:val="0"/>
      <w:marRight w:val="0"/>
      <w:marTop w:val="0"/>
      <w:marBottom w:val="0"/>
      <w:divBdr>
        <w:top w:val="none" w:sz="0" w:space="0" w:color="auto"/>
        <w:left w:val="none" w:sz="0" w:space="0" w:color="auto"/>
        <w:bottom w:val="none" w:sz="0" w:space="0" w:color="auto"/>
        <w:right w:val="none" w:sz="0" w:space="0" w:color="auto"/>
      </w:divBdr>
    </w:div>
    <w:div w:id="258611998">
      <w:bodyDiv w:val="1"/>
      <w:marLeft w:val="0"/>
      <w:marRight w:val="0"/>
      <w:marTop w:val="0"/>
      <w:marBottom w:val="0"/>
      <w:divBdr>
        <w:top w:val="none" w:sz="0" w:space="0" w:color="auto"/>
        <w:left w:val="none" w:sz="0" w:space="0" w:color="auto"/>
        <w:bottom w:val="none" w:sz="0" w:space="0" w:color="auto"/>
        <w:right w:val="none" w:sz="0" w:space="0" w:color="auto"/>
      </w:divBdr>
    </w:div>
    <w:div w:id="258677811">
      <w:bodyDiv w:val="1"/>
      <w:marLeft w:val="0"/>
      <w:marRight w:val="0"/>
      <w:marTop w:val="0"/>
      <w:marBottom w:val="0"/>
      <w:divBdr>
        <w:top w:val="none" w:sz="0" w:space="0" w:color="auto"/>
        <w:left w:val="none" w:sz="0" w:space="0" w:color="auto"/>
        <w:bottom w:val="none" w:sz="0" w:space="0" w:color="auto"/>
        <w:right w:val="none" w:sz="0" w:space="0" w:color="auto"/>
      </w:divBdr>
    </w:div>
    <w:div w:id="258680557">
      <w:bodyDiv w:val="1"/>
      <w:marLeft w:val="0"/>
      <w:marRight w:val="0"/>
      <w:marTop w:val="0"/>
      <w:marBottom w:val="0"/>
      <w:divBdr>
        <w:top w:val="none" w:sz="0" w:space="0" w:color="auto"/>
        <w:left w:val="none" w:sz="0" w:space="0" w:color="auto"/>
        <w:bottom w:val="none" w:sz="0" w:space="0" w:color="auto"/>
        <w:right w:val="none" w:sz="0" w:space="0" w:color="auto"/>
      </w:divBdr>
    </w:div>
    <w:div w:id="258872170">
      <w:bodyDiv w:val="1"/>
      <w:marLeft w:val="0"/>
      <w:marRight w:val="0"/>
      <w:marTop w:val="0"/>
      <w:marBottom w:val="0"/>
      <w:divBdr>
        <w:top w:val="none" w:sz="0" w:space="0" w:color="auto"/>
        <w:left w:val="none" w:sz="0" w:space="0" w:color="auto"/>
        <w:bottom w:val="none" w:sz="0" w:space="0" w:color="auto"/>
        <w:right w:val="none" w:sz="0" w:space="0" w:color="auto"/>
      </w:divBdr>
    </w:div>
    <w:div w:id="259026848">
      <w:bodyDiv w:val="1"/>
      <w:marLeft w:val="0"/>
      <w:marRight w:val="0"/>
      <w:marTop w:val="0"/>
      <w:marBottom w:val="0"/>
      <w:divBdr>
        <w:top w:val="none" w:sz="0" w:space="0" w:color="auto"/>
        <w:left w:val="none" w:sz="0" w:space="0" w:color="auto"/>
        <w:bottom w:val="none" w:sz="0" w:space="0" w:color="auto"/>
        <w:right w:val="none" w:sz="0" w:space="0" w:color="auto"/>
      </w:divBdr>
    </w:div>
    <w:div w:id="259072671">
      <w:bodyDiv w:val="1"/>
      <w:marLeft w:val="0"/>
      <w:marRight w:val="0"/>
      <w:marTop w:val="0"/>
      <w:marBottom w:val="0"/>
      <w:divBdr>
        <w:top w:val="none" w:sz="0" w:space="0" w:color="auto"/>
        <w:left w:val="none" w:sz="0" w:space="0" w:color="auto"/>
        <w:bottom w:val="none" w:sz="0" w:space="0" w:color="auto"/>
        <w:right w:val="none" w:sz="0" w:space="0" w:color="auto"/>
      </w:divBdr>
    </w:div>
    <w:div w:id="259223160">
      <w:bodyDiv w:val="1"/>
      <w:marLeft w:val="0"/>
      <w:marRight w:val="0"/>
      <w:marTop w:val="0"/>
      <w:marBottom w:val="0"/>
      <w:divBdr>
        <w:top w:val="none" w:sz="0" w:space="0" w:color="auto"/>
        <w:left w:val="none" w:sz="0" w:space="0" w:color="auto"/>
        <w:bottom w:val="none" w:sz="0" w:space="0" w:color="auto"/>
        <w:right w:val="none" w:sz="0" w:space="0" w:color="auto"/>
      </w:divBdr>
    </w:div>
    <w:div w:id="259262391">
      <w:bodyDiv w:val="1"/>
      <w:marLeft w:val="0"/>
      <w:marRight w:val="0"/>
      <w:marTop w:val="0"/>
      <w:marBottom w:val="0"/>
      <w:divBdr>
        <w:top w:val="none" w:sz="0" w:space="0" w:color="auto"/>
        <w:left w:val="none" w:sz="0" w:space="0" w:color="auto"/>
        <w:bottom w:val="none" w:sz="0" w:space="0" w:color="auto"/>
        <w:right w:val="none" w:sz="0" w:space="0" w:color="auto"/>
      </w:divBdr>
    </w:div>
    <w:div w:id="259263656">
      <w:bodyDiv w:val="1"/>
      <w:marLeft w:val="0"/>
      <w:marRight w:val="0"/>
      <w:marTop w:val="0"/>
      <w:marBottom w:val="0"/>
      <w:divBdr>
        <w:top w:val="none" w:sz="0" w:space="0" w:color="auto"/>
        <w:left w:val="none" w:sz="0" w:space="0" w:color="auto"/>
        <w:bottom w:val="none" w:sz="0" w:space="0" w:color="auto"/>
        <w:right w:val="none" w:sz="0" w:space="0" w:color="auto"/>
      </w:divBdr>
      <w:divsChild>
        <w:div w:id="7951286">
          <w:marLeft w:val="0"/>
          <w:marRight w:val="0"/>
          <w:marTop w:val="0"/>
          <w:marBottom w:val="0"/>
          <w:divBdr>
            <w:top w:val="none" w:sz="0" w:space="0" w:color="auto"/>
            <w:left w:val="none" w:sz="0" w:space="0" w:color="auto"/>
            <w:bottom w:val="none" w:sz="0" w:space="0" w:color="auto"/>
            <w:right w:val="none" w:sz="0" w:space="0" w:color="auto"/>
          </w:divBdr>
        </w:div>
        <w:div w:id="124131041">
          <w:marLeft w:val="0"/>
          <w:marRight w:val="0"/>
          <w:marTop w:val="0"/>
          <w:marBottom w:val="0"/>
          <w:divBdr>
            <w:top w:val="none" w:sz="0" w:space="0" w:color="auto"/>
            <w:left w:val="none" w:sz="0" w:space="0" w:color="auto"/>
            <w:bottom w:val="none" w:sz="0" w:space="0" w:color="auto"/>
            <w:right w:val="none" w:sz="0" w:space="0" w:color="auto"/>
          </w:divBdr>
        </w:div>
        <w:div w:id="165679222">
          <w:marLeft w:val="0"/>
          <w:marRight w:val="0"/>
          <w:marTop w:val="0"/>
          <w:marBottom w:val="0"/>
          <w:divBdr>
            <w:top w:val="none" w:sz="0" w:space="0" w:color="auto"/>
            <w:left w:val="none" w:sz="0" w:space="0" w:color="auto"/>
            <w:bottom w:val="none" w:sz="0" w:space="0" w:color="auto"/>
            <w:right w:val="none" w:sz="0" w:space="0" w:color="auto"/>
          </w:divBdr>
        </w:div>
        <w:div w:id="231165456">
          <w:marLeft w:val="0"/>
          <w:marRight w:val="0"/>
          <w:marTop w:val="0"/>
          <w:marBottom w:val="0"/>
          <w:divBdr>
            <w:top w:val="none" w:sz="0" w:space="0" w:color="auto"/>
            <w:left w:val="none" w:sz="0" w:space="0" w:color="auto"/>
            <w:bottom w:val="none" w:sz="0" w:space="0" w:color="auto"/>
            <w:right w:val="none" w:sz="0" w:space="0" w:color="auto"/>
          </w:divBdr>
        </w:div>
        <w:div w:id="369958247">
          <w:marLeft w:val="0"/>
          <w:marRight w:val="0"/>
          <w:marTop w:val="0"/>
          <w:marBottom w:val="0"/>
          <w:divBdr>
            <w:top w:val="none" w:sz="0" w:space="0" w:color="auto"/>
            <w:left w:val="none" w:sz="0" w:space="0" w:color="auto"/>
            <w:bottom w:val="none" w:sz="0" w:space="0" w:color="auto"/>
            <w:right w:val="none" w:sz="0" w:space="0" w:color="auto"/>
          </w:divBdr>
        </w:div>
        <w:div w:id="376709245">
          <w:marLeft w:val="0"/>
          <w:marRight w:val="0"/>
          <w:marTop w:val="0"/>
          <w:marBottom w:val="0"/>
          <w:divBdr>
            <w:top w:val="none" w:sz="0" w:space="0" w:color="auto"/>
            <w:left w:val="none" w:sz="0" w:space="0" w:color="auto"/>
            <w:bottom w:val="none" w:sz="0" w:space="0" w:color="auto"/>
            <w:right w:val="none" w:sz="0" w:space="0" w:color="auto"/>
          </w:divBdr>
        </w:div>
        <w:div w:id="857504456">
          <w:marLeft w:val="0"/>
          <w:marRight w:val="0"/>
          <w:marTop w:val="0"/>
          <w:marBottom w:val="0"/>
          <w:divBdr>
            <w:top w:val="none" w:sz="0" w:space="0" w:color="auto"/>
            <w:left w:val="none" w:sz="0" w:space="0" w:color="auto"/>
            <w:bottom w:val="none" w:sz="0" w:space="0" w:color="auto"/>
            <w:right w:val="none" w:sz="0" w:space="0" w:color="auto"/>
          </w:divBdr>
        </w:div>
        <w:div w:id="1055814816">
          <w:marLeft w:val="0"/>
          <w:marRight w:val="0"/>
          <w:marTop w:val="0"/>
          <w:marBottom w:val="0"/>
          <w:divBdr>
            <w:top w:val="none" w:sz="0" w:space="0" w:color="auto"/>
            <w:left w:val="none" w:sz="0" w:space="0" w:color="auto"/>
            <w:bottom w:val="none" w:sz="0" w:space="0" w:color="auto"/>
            <w:right w:val="none" w:sz="0" w:space="0" w:color="auto"/>
          </w:divBdr>
        </w:div>
        <w:div w:id="1077019135">
          <w:marLeft w:val="0"/>
          <w:marRight w:val="0"/>
          <w:marTop w:val="0"/>
          <w:marBottom w:val="0"/>
          <w:divBdr>
            <w:top w:val="none" w:sz="0" w:space="0" w:color="auto"/>
            <w:left w:val="none" w:sz="0" w:space="0" w:color="auto"/>
            <w:bottom w:val="none" w:sz="0" w:space="0" w:color="auto"/>
            <w:right w:val="none" w:sz="0" w:space="0" w:color="auto"/>
          </w:divBdr>
        </w:div>
        <w:div w:id="1089958672">
          <w:marLeft w:val="0"/>
          <w:marRight w:val="0"/>
          <w:marTop w:val="0"/>
          <w:marBottom w:val="0"/>
          <w:divBdr>
            <w:top w:val="none" w:sz="0" w:space="0" w:color="auto"/>
            <w:left w:val="none" w:sz="0" w:space="0" w:color="auto"/>
            <w:bottom w:val="none" w:sz="0" w:space="0" w:color="auto"/>
            <w:right w:val="none" w:sz="0" w:space="0" w:color="auto"/>
          </w:divBdr>
        </w:div>
        <w:div w:id="1116407771">
          <w:marLeft w:val="0"/>
          <w:marRight w:val="0"/>
          <w:marTop w:val="0"/>
          <w:marBottom w:val="0"/>
          <w:divBdr>
            <w:top w:val="none" w:sz="0" w:space="0" w:color="auto"/>
            <w:left w:val="none" w:sz="0" w:space="0" w:color="auto"/>
            <w:bottom w:val="none" w:sz="0" w:space="0" w:color="auto"/>
            <w:right w:val="none" w:sz="0" w:space="0" w:color="auto"/>
          </w:divBdr>
        </w:div>
        <w:div w:id="1269240223">
          <w:marLeft w:val="0"/>
          <w:marRight w:val="0"/>
          <w:marTop w:val="0"/>
          <w:marBottom w:val="0"/>
          <w:divBdr>
            <w:top w:val="none" w:sz="0" w:space="0" w:color="auto"/>
            <w:left w:val="none" w:sz="0" w:space="0" w:color="auto"/>
            <w:bottom w:val="none" w:sz="0" w:space="0" w:color="auto"/>
            <w:right w:val="none" w:sz="0" w:space="0" w:color="auto"/>
          </w:divBdr>
        </w:div>
        <w:div w:id="1280530797">
          <w:marLeft w:val="0"/>
          <w:marRight w:val="0"/>
          <w:marTop w:val="0"/>
          <w:marBottom w:val="0"/>
          <w:divBdr>
            <w:top w:val="none" w:sz="0" w:space="0" w:color="auto"/>
            <w:left w:val="none" w:sz="0" w:space="0" w:color="auto"/>
            <w:bottom w:val="none" w:sz="0" w:space="0" w:color="auto"/>
            <w:right w:val="none" w:sz="0" w:space="0" w:color="auto"/>
          </w:divBdr>
        </w:div>
        <w:div w:id="1419790514">
          <w:marLeft w:val="0"/>
          <w:marRight w:val="0"/>
          <w:marTop w:val="0"/>
          <w:marBottom w:val="0"/>
          <w:divBdr>
            <w:top w:val="none" w:sz="0" w:space="0" w:color="auto"/>
            <w:left w:val="none" w:sz="0" w:space="0" w:color="auto"/>
            <w:bottom w:val="none" w:sz="0" w:space="0" w:color="auto"/>
            <w:right w:val="none" w:sz="0" w:space="0" w:color="auto"/>
          </w:divBdr>
        </w:div>
        <w:div w:id="1478568522">
          <w:marLeft w:val="0"/>
          <w:marRight w:val="0"/>
          <w:marTop w:val="0"/>
          <w:marBottom w:val="0"/>
          <w:divBdr>
            <w:top w:val="none" w:sz="0" w:space="0" w:color="auto"/>
            <w:left w:val="none" w:sz="0" w:space="0" w:color="auto"/>
            <w:bottom w:val="none" w:sz="0" w:space="0" w:color="auto"/>
            <w:right w:val="none" w:sz="0" w:space="0" w:color="auto"/>
          </w:divBdr>
        </w:div>
        <w:div w:id="1509559383">
          <w:marLeft w:val="0"/>
          <w:marRight w:val="0"/>
          <w:marTop w:val="0"/>
          <w:marBottom w:val="0"/>
          <w:divBdr>
            <w:top w:val="none" w:sz="0" w:space="0" w:color="auto"/>
            <w:left w:val="none" w:sz="0" w:space="0" w:color="auto"/>
            <w:bottom w:val="none" w:sz="0" w:space="0" w:color="auto"/>
            <w:right w:val="none" w:sz="0" w:space="0" w:color="auto"/>
          </w:divBdr>
        </w:div>
        <w:div w:id="1623730027">
          <w:marLeft w:val="0"/>
          <w:marRight w:val="0"/>
          <w:marTop w:val="0"/>
          <w:marBottom w:val="0"/>
          <w:divBdr>
            <w:top w:val="none" w:sz="0" w:space="0" w:color="auto"/>
            <w:left w:val="none" w:sz="0" w:space="0" w:color="auto"/>
            <w:bottom w:val="none" w:sz="0" w:space="0" w:color="auto"/>
            <w:right w:val="none" w:sz="0" w:space="0" w:color="auto"/>
          </w:divBdr>
        </w:div>
        <w:div w:id="1716419343">
          <w:marLeft w:val="0"/>
          <w:marRight w:val="0"/>
          <w:marTop w:val="0"/>
          <w:marBottom w:val="0"/>
          <w:divBdr>
            <w:top w:val="none" w:sz="0" w:space="0" w:color="auto"/>
            <w:left w:val="none" w:sz="0" w:space="0" w:color="auto"/>
            <w:bottom w:val="none" w:sz="0" w:space="0" w:color="auto"/>
            <w:right w:val="none" w:sz="0" w:space="0" w:color="auto"/>
          </w:divBdr>
        </w:div>
        <w:div w:id="1742410403">
          <w:marLeft w:val="0"/>
          <w:marRight w:val="0"/>
          <w:marTop w:val="0"/>
          <w:marBottom w:val="0"/>
          <w:divBdr>
            <w:top w:val="none" w:sz="0" w:space="0" w:color="auto"/>
            <w:left w:val="none" w:sz="0" w:space="0" w:color="auto"/>
            <w:bottom w:val="none" w:sz="0" w:space="0" w:color="auto"/>
            <w:right w:val="none" w:sz="0" w:space="0" w:color="auto"/>
          </w:divBdr>
        </w:div>
        <w:div w:id="1797484119">
          <w:marLeft w:val="0"/>
          <w:marRight w:val="0"/>
          <w:marTop w:val="0"/>
          <w:marBottom w:val="0"/>
          <w:divBdr>
            <w:top w:val="none" w:sz="0" w:space="0" w:color="auto"/>
            <w:left w:val="none" w:sz="0" w:space="0" w:color="auto"/>
            <w:bottom w:val="none" w:sz="0" w:space="0" w:color="auto"/>
            <w:right w:val="none" w:sz="0" w:space="0" w:color="auto"/>
          </w:divBdr>
        </w:div>
        <w:div w:id="1912545971">
          <w:marLeft w:val="0"/>
          <w:marRight w:val="0"/>
          <w:marTop w:val="0"/>
          <w:marBottom w:val="0"/>
          <w:divBdr>
            <w:top w:val="none" w:sz="0" w:space="0" w:color="auto"/>
            <w:left w:val="none" w:sz="0" w:space="0" w:color="auto"/>
            <w:bottom w:val="none" w:sz="0" w:space="0" w:color="auto"/>
            <w:right w:val="none" w:sz="0" w:space="0" w:color="auto"/>
          </w:divBdr>
        </w:div>
        <w:div w:id="1929457391">
          <w:marLeft w:val="0"/>
          <w:marRight w:val="0"/>
          <w:marTop w:val="0"/>
          <w:marBottom w:val="0"/>
          <w:divBdr>
            <w:top w:val="none" w:sz="0" w:space="0" w:color="auto"/>
            <w:left w:val="none" w:sz="0" w:space="0" w:color="auto"/>
            <w:bottom w:val="none" w:sz="0" w:space="0" w:color="auto"/>
            <w:right w:val="none" w:sz="0" w:space="0" w:color="auto"/>
          </w:divBdr>
        </w:div>
        <w:div w:id="1947155859">
          <w:marLeft w:val="0"/>
          <w:marRight w:val="0"/>
          <w:marTop w:val="0"/>
          <w:marBottom w:val="0"/>
          <w:divBdr>
            <w:top w:val="none" w:sz="0" w:space="0" w:color="auto"/>
            <w:left w:val="none" w:sz="0" w:space="0" w:color="auto"/>
            <w:bottom w:val="none" w:sz="0" w:space="0" w:color="auto"/>
            <w:right w:val="none" w:sz="0" w:space="0" w:color="auto"/>
          </w:divBdr>
        </w:div>
        <w:div w:id="1984190676">
          <w:marLeft w:val="0"/>
          <w:marRight w:val="0"/>
          <w:marTop w:val="0"/>
          <w:marBottom w:val="0"/>
          <w:divBdr>
            <w:top w:val="none" w:sz="0" w:space="0" w:color="auto"/>
            <w:left w:val="none" w:sz="0" w:space="0" w:color="auto"/>
            <w:bottom w:val="none" w:sz="0" w:space="0" w:color="auto"/>
            <w:right w:val="none" w:sz="0" w:space="0" w:color="auto"/>
          </w:divBdr>
        </w:div>
        <w:div w:id="2101098559">
          <w:marLeft w:val="0"/>
          <w:marRight w:val="0"/>
          <w:marTop w:val="0"/>
          <w:marBottom w:val="0"/>
          <w:divBdr>
            <w:top w:val="none" w:sz="0" w:space="0" w:color="auto"/>
            <w:left w:val="none" w:sz="0" w:space="0" w:color="auto"/>
            <w:bottom w:val="none" w:sz="0" w:space="0" w:color="auto"/>
            <w:right w:val="none" w:sz="0" w:space="0" w:color="auto"/>
          </w:divBdr>
        </w:div>
      </w:divsChild>
    </w:div>
    <w:div w:id="259336432">
      <w:bodyDiv w:val="1"/>
      <w:marLeft w:val="0"/>
      <w:marRight w:val="0"/>
      <w:marTop w:val="0"/>
      <w:marBottom w:val="0"/>
      <w:divBdr>
        <w:top w:val="none" w:sz="0" w:space="0" w:color="auto"/>
        <w:left w:val="none" w:sz="0" w:space="0" w:color="auto"/>
        <w:bottom w:val="none" w:sz="0" w:space="0" w:color="auto"/>
        <w:right w:val="none" w:sz="0" w:space="0" w:color="auto"/>
      </w:divBdr>
    </w:div>
    <w:div w:id="259530415">
      <w:bodyDiv w:val="1"/>
      <w:marLeft w:val="0"/>
      <w:marRight w:val="0"/>
      <w:marTop w:val="0"/>
      <w:marBottom w:val="0"/>
      <w:divBdr>
        <w:top w:val="none" w:sz="0" w:space="0" w:color="auto"/>
        <w:left w:val="none" w:sz="0" w:space="0" w:color="auto"/>
        <w:bottom w:val="none" w:sz="0" w:space="0" w:color="auto"/>
        <w:right w:val="none" w:sz="0" w:space="0" w:color="auto"/>
      </w:divBdr>
    </w:div>
    <w:div w:id="260068772">
      <w:bodyDiv w:val="1"/>
      <w:marLeft w:val="0"/>
      <w:marRight w:val="0"/>
      <w:marTop w:val="0"/>
      <w:marBottom w:val="0"/>
      <w:divBdr>
        <w:top w:val="none" w:sz="0" w:space="0" w:color="auto"/>
        <w:left w:val="none" w:sz="0" w:space="0" w:color="auto"/>
        <w:bottom w:val="none" w:sz="0" w:space="0" w:color="auto"/>
        <w:right w:val="none" w:sz="0" w:space="0" w:color="auto"/>
      </w:divBdr>
    </w:div>
    <w:div w:id="260336346">
      <w:bodyDiv w:val="1"/>
      <w:marLeft w:val="0"/>
      <w:marRight w:val="0"/>
      <w:marTop w:val="0"/>
      <w:marBottom w:val="0"/>
      <w:divBdr>
        <w:top w:val="none" w:sz="0" w:space="0" w:color="auto"/>
        <w:left w:val="none" w:sz="0" w:space="0" w:color="auto"/>
        <w:bottom w:val="none" w:sz="0" w:space="0" w:color="auto"/>
        <w:right w:val="none" w:sz="0" w:space="0" w:color="auto"/>
      </w:divBdr>
    </w:div>
    <w:div w:id="260455594">
      <w:bodyDiv w:val="1"/>
      <w:marLeft w:val="0"/>
      <w:marRight w:val="0"/>
      <w:marTop w:val="0"/>
      <w:marBottom w:val="0"/>
      <w:divBdr>
        <w:top w:val="none" w:sz="0" w:space="0" w:color="auto"/>
        <w:left w:val="none" w:sz="0" w:space="0" w:color="auto"/>
        <w:bottom w:val="none" w:sz="0" w:space="0" w:color="auto"/>
        <w:right w:val="none" w:sz="0" w:space="0" w:color="auto"/>
      </w:divBdr>
    </w:div>
    <w:div w:id="261035030">
      <w:bodyDiv w:val="1"/>
      <w:marLeft w:val="0"/>
      <w:marRight w:val="0"/>
      <w:marTop w:val="0"/>
      <w:marBottom w:val="0"/>
      <w:divBdr>
        <w:top w:val="none" w:sz="0" w:space="0" w:color="auto"/>
        <w:left w:val="none" w:sz="0" w:space="0" w:color="auto"/>
        <w:bottom w:val="none" w:sz="0" w:space="0" w:color="auto"/>
        <w:right w:val="none" w:sz="0" w:space="0" w:color="auto"/>
      </w:divBdr>
    </w:div>
    <w:div w:id="261424316">
      <w:bodyDiv w:val="1"/>
      <w:marLeft w:val="0"/>
      <w:marRight w:val="0"/>
      <w:marTop w:val="0"/>
      <w:marBottom w:val="0"/>
      <w:divBdr>
        <w:top w:val="none" w:sz="0" w:space="0" w:color="auto"/>
        <w:left w:val="none" w:sz="0" w:space="0" w:color="auto"/>
        <w:bottom w:val="none" w:sz="0" w:space="0" w:color="auto"/>
        <w:right w:val="none" w:sz="0" w:space="0" w:color="auto"/>
      </w:divBdr>
    </w:div>
    <w:div w:id="261453908">
      <w:bodyDiv w:val="1"/>
      <w:marLeft w:val="0"/>
      <w:marRight w:val="0"/>
      <w:marTop w:val="0"/>
      <w:marBottom w:val="0"/>
      <w:divBdr>
        <w:top w:val="none" w:sz="0" w:space="0" w:color="auto"/>
        <w:left w:val="none" w:sz="0" w:space="0" w:color="auto"/>
        <w:bottom w:val="none" w:sz="0" w:space="0" w:color="auto"/>
        <w:right w:val="none" w:sz="0" w:space="0" w:color="auto"/>
      </w:divBdr>
    </w:div>
    <w:div w:id="261882872">
      <w:bodyDiv w:val="1"/>
      <w:marLeft w:val="0"/>
      <w:marRight w:val="0"/>
      <w:marTop w:val="0"/>
      <w:marBottom w:val="0"/>
      <w:divBdr>
        <w:top w:val="none" w:sz="0" w:space="0" w:color="auto"/>
        <w:left w:val="none" w:sz="0" w:space="0" w:color="auto"/>
        <w:bottom w:val="none" w:sz="0" w:space="0" w:color="auto"/>
        <w:right w:val="none" w:sz="0" w:space="0" w:color="auto"/>
      </w:divBdr>
      <w:divsChild>
        <w:div w:id="564026880">
          <w:marLeft w:val="0"/>
          <w:marRight w:val="0"/>
          <w:marTop w:val="0"/>
          <w:marBottom w:val="0"/>
          <w:divBdr>
            <w:top w:val="none" w:sz="0" w:space="0" w:color="auto"/>
            <w:left w:val="none" w:sz="0" w:space="0" w:color="auto"/>
            <w:bottom w:val="none" w:sz="0" w:space="0" w:color="auto"/>
            <w:right w:val="none" w:sz="0" w:space="0" w:color="auto"/>
          </w:divBdr>
        </w:div>
        <w:div w:id="1304192421">
          <w:marLeft w:val="0"/>
          <w:marRight w:val="0"/>
          <w:marTop w:val="0"/>
          <w:marBottom w:val="0"/>
          <w:divBdr>
            <w:top w:val="none" w:sz="0" w:space="0" w:color="auto"/>
            <w:left w:val="none" w:sz="0" w:space="0" w:color="auto"/>
            <w:bottom w:val="none" w:sz="0" w:space="0" w:color="auto"/>
            <w:right w:val="none" w:sz="0" w:space="0" w:color="auto"/>
          </w:divBdr>
        </w:div>
        <w:div w:id="21328854">
          <w:marLeft w:val="0"/>
          <w:marRight w:val="0"/>
          <w:marTop w:val="0"/>
          <w:marBottom w:val="0"/>
          <w:divBdr>
            <w:top w:val="none" w:sz="0" w:space="0" w:color="auto"/>
            <w:left w:val="none" w:sz="0" w:space="0" w:color="auto"/>
            <w:bottom w:val="none" w:sz="0" w:space="0" w:color="auto"/>
            <w:right w:val="none" w:sz="0" w:space="0" w:color="auto"/>
          </w:divBdr>
        </w:div>
        <w:div w:id="179591518">
          <w:marLeft w:val="0"/>
          <w:marRight w:val="0"/>
          <w:marTop w:val="0"/>
          <w:marBottom w:val="0"/>
          <w:divBdr>
            <w:top w:val="none" w:sz="0" w:space="0" w:color="auto"/>
            <w:left w:val="none" w:sz="0" w:space="0" w:color="auto"/>
            <w:bottom w:val="none" w:sz="0" w:space="0" w:color="auto"/>
            <w:right w:val="none" w:sz="0" w:space="0" w:color="auto"/>
          </w:divBdr>
        </w:div>
        <w:div w:id="170337209">
          <w:marLeft w:val="0"/>
          <w:marRight w:val="0"/>
          <w:marTop w:val="0"/>
          <w:marBottom w:val="0"/>
          <w:divBdr>
            <w:top w:val="none" w:sz="0" w:space="0" w:color="auto"/>
            <w:left w:val="none" w:sz="0" w:space="0" w:color="auto"/>
            <w:bottom w:val="none" w:sz="0" w:space="0" w:color="auto"/>
            <w:right w:val="none" w:sz="0" w:space="0" w:color="auto"/>
          </w:divBdr>
        </w:div>
        <w:div w:id="2104375991">
          <w:marLeft w:val="0"/>
          <w:marRight w:val="0"/>
          <w:marTop w:val="0"/>
          <w:marBottom w:val="0"/>
          <w:divBdr>
            <w:top w:val="none" w:sz="0" w:space="0" w:color="auto"/>
            <w:left w:val="none" w:sz="0" w:space="0" w:color="auto"/>
            <w:bottom w:val="none" w:sz="0" w:space="0" w:color="auto"/>
            <w:right w:val="none" w:sz="0" w:space="0" w:color="auto"/>
          </w:divBdr>
        </w:div>
        <w:div w:id="736711541">
          <w:marLeft w:val="0"/>
          <w:marRight w:val="0"/>
          <w:marTop w:val="0"/>
          <w:marBottom w:val="0"/>
          <w:divBdr>
            <w:top w:val="none" w:sz="0" w:space="0" w:color="auto"/>
            <w:left w:val="none" w:sz="0" w:space="0" w:color="auto"/>
            <w:bottom w:val="none" w:sz="0" w:space="0" w:color="auto"/>
            <w:right w:val="none" w:sz="0" w:space="0" w:color="auto"/>
          </w:divBdr>
        </w:div>
        <w:div w:id="1997757947">
          <w:marLeft w:val="0"/>
          <w:marRight w:val="0"/>
          <w:marTop w:val="0"/>
          <w:marBottom w:val="0"/>
          <w:divBdr>
            <w:top w:val="none" w:sz="0" w:space="0" w:color="auto"/>
            <w:left w:val="none" w:sz="0" w:space="0" w:color="auto"/>
            <w:bottom w:val="none" w:sz="0" w:space="0" w:color="auto"/>
            <w:right w:val="none" w:sz="0" w:space="0" w:color="auto"/>
          </w:divBdr>
        </w:div>
        <w:div w:id="803036654">
          <w:marLeft w:val="0"/>
          <w:marRight w:val="0"/>
          <w:marTop w:val="0"/>
          <w:marBottom w:val="0"/>
          <w:divBdr>
            <w:top w:val="none" w:sz="0" w:space="0" w:color="auto"/>
            <w:left w:val="none" w:sz="0" w:space="0" w:color="auto"/>
            <w:bottom w:val="none" w:sz="0" w:space="0" w:color="auto"/>
            <w:right w:val="none" w:sz="0" w:space="0" w:color="auto"/>
          </w:divBdr>
        </w:div>
        <w:div w:id="1147278949">
          <w:marLeft w:val="0"/>
          <w:marRight w:val="0"/>
          <w:marTop w:val="0"/>
          <w:marBottom w:val="0"/>
          <w:divBdr>
            <w:top w:val="none" w:sz="0" w:space="0" w:color="auto"/>
            <w:left w:val="none" w:sz="0" w:space="0" w:color="auto"/>
            <w:bottom w:val="none" w:sz="0" w:space="0" w:color="auto"/>
            <w:right w:val="none" w:sz="0" w:space="0" w:color="auto"/>
          </w:divBdr>
        </w:div>
        <w:div w:id="1407268628">
          <w:marLeft w:val="0"/>
          <w:marRight w:val="0"/>
          <w:marTop w:val="0"/>
          <w:marBottom w:val="0"/>
          <w:divBdr>
            <w:top w:val="none" w:sz="0" w:space="0" w:color="auto"/>
            <w:left w:val="none" w:sz="0" w:space="0" w:color="auto"/>
            <w:bottom w:val="none" w:sz="0" w:space="0" w:color="auto"/>
            <w:right w:val="none" w:sz="0" w:space="0" w:color="auto"/>
          </w:divBdr>
        </w:div>
        <w:div w:id="576672107">
          <w:marLeft w:val="0"/>
          <w:marRight w:val="0"/>
          <w:marTop w:val="0"/>
          <w:marBottom w:val="0"/>
          <w:divBdr>
            <w:top w:val="none" w:sz="0" w:space="0" w:color="auto"/>
            <w:left w:val="none" w:sz="0" w:space="0" w:color="auto"/>
            <w:bottom w:val="none" w:sz="0" w:space="0" w:color="auto"/>
            <w:right w:val="none" w:sz="0" w:space="0" w:color="auto"/>
          </w:divBdr>
        </w:div>
        <w:div w:id="409036536">
          <w:marLeft w:val="0"/>
          <w:marRight w:val="0"/>
          <w:marTop w:val="0"/>
          <w:marBottom w:val="0"/>
          <w:divBdr>
            <w:top w:val="none" w:sz="0" w:space="0" w:color="auto"/>
            <w:left w:val="none" w:sz="0" w:space="0" w:color="auto"/>
            <w:bottom w:val="none" w:sz="0" w:space="0" w:color="auto"/>
            <w:right w:val="none" w:sz="0" w:space="0" w:color="auto"/>
          </w:divBdr>
        </w:div>
        <w:div w:id="1533691695">
          <w:marLeft w:val="0"/>
          <w:marRight w:val="0"/>
          <w:marTop w:val="0"/>
          <w:marBottom w:val="0"/>
          <w:divBdr>
            <w:top w:val="none" w:sz="0" w:space="0" w:color="auto"/>
            <w:left w:val="none" w:sz="0" w:space="0" w:color="auto"/>
            <w:bottom w:val="none" w:sz="0" w:space="0" w:color="auto"/>
            <w:right w:val="none" w:sz="0" w:space="0" w:color="auto"/>
          </w:divBdr>
        </w:div>
        <w:div w:id="810168862">
          <w:marLeft w:val="0"/>
          <w:marRight w:val="0"/>
          <w:marTop w:val="0"/>
          <w:marBottom w:val="0"/>
          <w:divBdr>
            <w:top w:val="none" w:sz="0" w:space="0" w:color="auto"/>
            <w:left w:val="none" w:sz="0" w:space="0" w:color="auto"/>
            <w:bottom w:val="none" w:sz="0" w:space="0" w:color="auto"/>
            <w:right w:val="none" w:sz="0" w:space="0" w:color="auto"/>
          </w:divBdr>
        </w:div>
        <w:div w:id="520513494">
          <w:marLeft w:val="0"/>
          <w:marRight w:val="0"/>
          <w:marTop w:val="0"/>
          <w:marBottom w:val="0"/>
          <w:divBdr>
            <w:top w:val="none" w:sz="0" w:space="0" w:color="auto"/>
            <w:left w:val="none" w:sz="0" w:space="0" w:color="auto"/>
            <w:bottom w:val="none" w:sz="0" w:space="0" w:color="auto"/>
            <w:right w:val="none" w:sz="0" w:space="0" w:color="auto"/>
          </w:divBdr>
        </w:div>
        <w:div w:id="65419755">
          <w:marLeft w:val="0"/>
          <w:marRight w:val="0"/>
          <w:marTop w:val="0"/>
          <w:marBottom w:val="0"/>
          <w:divBdr>
            <w:top w:val="none" w:sz="0" w:space="0" w:color="auto"/>
            <w:left w:val="none" w:sz="0" w:space="0" w:color="auto"/>
            <w:bottom w:val="none" w:sz="0" w:space="0" w:color="auto"/>
            <w:right w:val="none" w:sz="0" w:space="0" w:color="auto"/>
          </w:divBdr>
        </w:div>
        <w:div w:id="504785793">
          <w:marLeft w:val="0"/>
          <w:marRight w:val="0"/>
          <w:marTop w:val="0"/>
          <w:marBottom w:val="0"/>
          <w:divBdr>
            <w:top w:val="none" w:sz="0" w:space="0" w:color="auto"/>
            <w:left w:val="none" w:sz="0" w:space="0" w:color="auto"/>
            <w:bottom w:val="none" w:sz="0" w:space="0" w:color="auto"/>
            <w:right w:val="none" w:sz="0" w:space="0" w:color="auto"/>
          </w:divBdr>
        </w:div>
        <w:div w:id="1191338516">
          <w:marLeft w:val="0"/>
          <w:marRight w:val="0"/>
          <w:marTop w:val="0"/>
          <w:marBottom w:val="0"/>
          <w:divBdr>
            <w:top w:val="none" w:sz="0" w:space="0" w:color="auto"/>
            <w:left w:val="none" w:sz="0" w:space="0" w:color="auto"/>
            <w:bottom w:val="none" w:sz="0" w:space="0" w:color="auto"/>
            <w:right w:val="none" w:sz="0" w:space="0" w:color="auto"/>
          </w:divBdr>
        </w:div>
        <w:div w:id="1253053478">
          <w:marLeft w:val="0"/>
          <w:marRight w:val="0"/>
          <w:marTop w:val="0"/>
          <w:marBottom w:val="0"/>
          <w:divBdr>
            <w:top w:val="none" w:sz="0" w:space="0" w:color="auto"/>
            <w:left w:val="none" w:sz="0" w:space="0" w:color="auto"/>
            <w:bottom w:val="none" w:sz="0" w:space="0" w:color="auto"/>
            <w:right w:val="none" w:sz="0" w:space="0" w:color="auto"/>
          </w:divBdr>
        </w:div>
        <w:div w:id="100423474">
          <w:marLeft w:val="0"/>
          <w:marRight w:val="0"/>
          <w:marTop w:val="0"/>
          <w:marBottom w:val="0"/>
          <w:divBdr>
            <w:top w:val="none" w:sz="0" w:space="0" w:color="auto"/>
            <w:left w:val="none" w:sz="0" w:space="0" w:color="auto"/>
            <w:bottom w:val="none" w:sz="0" w:space="0" w:color="auto"/>
            <w:right w:val="none" w:sz="0" w:space="0" w:color="auto"/>
          </w:divBdr>
        </w:div>
        <w:div w:id="611783907">
          <w:marLeft w:val="0"/>
          <w:marRight w:val="0"/>
          <w:marTop w:val="0"/>
          <w:marBottom w:val="0"/>
          <w:divBdr>
            <w:top w:val="none" w:sz="0" w:space="0" w:color="auto"/>
            <w:left w:val="none" w:sz="0" w:space="0" w:color="auto"/>
            <w:bottom w:val="none" w:sz="0" w:space="0" w:color="auto"/>
            <w:right w:val="none" w:sz="0" w:space="0" w:color="auto"/>
          </w:divBdr>
        </w:div>
        <w:div w:id="1053046013">
          <w:marLeft w:val="0"/>
          <w:marRight w:val="0"/>
          <w:marTop w:val="0"/>
          <w:marBottom w:val="0"/>
          <w:divBdr>
            <w:top w:val="none" w:sz="0" w:space="0" w:color="auto"/>
            <w:left w:val="none" w:sz="0" w:space="0" w:color="auto"/>
            <w:bottom w:val="none" w:sz="0" w:space="0" w:color="auto"/>
            <w:right w:val="none" w:sz="0" w:space="0" w:color="auto"/>
          </w:divBdr>
        </w:div>
        <w:div w:id="615987583">
          <w:marLeft w:val="0"/>
          <w:marRight w:val="0"/>
          <w:marTop w:val="0"/>
          <w:marBottom w:val="0"/>
          <w:divBdr>
            <w:top w:val="none" w:sz="0" w:space="0" w:color="auto"/>
            <w:left w:val="none" w:sz="0" w:space="0" w:color="auto"/>
            <w:bottom w:val="none" w:sz="0" w:space="0" w:color="auto"/>
            <w:right w:val="none" w:sz="0" w:space="0" w:color="auto"/>
          </w:divBdr>
        </w:div>
        <w:div w:id="1952011532">
          <w:marLeft w:val="0"/>
          <w:marRight w:val="0"/>
          <w:marTop w:val="0"/>
          <w:marBottom w:val="0"/>
          <w:divBdr>
            <w:top w:val="none" w:sz="0" w:space="0" w:color="auto"/>
            <w:left w:val="none" w:sz="0" w:space="0" w:color="auto"/>
            <w:bottom w:val="none" w:sz="0" w:space="0" w:color="auto"/>
            <w:right w:val="none" w:sz="0" w:space="0" w:color="auto"/>
          </w:divBdr>
        </w:div>
        <w:div w:id="1794787585">
          <w:marLeft w:val="0"/>
          <w:marRight w:val="0"/>
          <w:marTop w:val="0"/>
          <w:marBottom w:val="0"/>
          <w:divBdr>
            <w:top w:val="none" w:sz="0" w:space="0" w:color="auto"/>
            <w:left w:val="none" w:sz="0" w:space="0" w:color="auto"/>
            <w:bottom w:val="none" w:sz="0" w:space="0" w:color="auto"/>
            <w:right w:val="none" w:sz="0" w:space="0" w:color="auto"/>
          </w:divBdr>
        </w:div>
        <w:div w:id="177433259">
          <w:marLeft w:val="0"/>
          <w:marRight w:val="0"/>
          <w:marTop w:val="0"/>
          <w:marBottom w:val="0"/>
          <w:divBdr>
            <w:top w:val="none" w:sz="0" w:space="0" w:color="auto"/>
            <w:left w:val="none" w:sz="0" w:space="0" w:color="auto"/>
            <w:bottom w:val="none" w:sz="0" w:space="0" w:color="auto"/>
            <w:right w:val="none" w:sz="0" w:space="0" w:color="auto"/>
          </w:divBdr>
        </w:div>
        <w:div w:id="281427129">
          <w:marLeft w:val="0"/>
          <w:marRight w:val="0"/>
          <w:marTop w:val="0"/>
          <w:marBottom w:val="0"/>
          <w:divBdr>
            <w:top w:val="none" w:sz="0" w:space="0" w:color="auto"/>
            <w:left w:val="none" w:sz="0" w:space="0" w:color="auto"/>
            <w:bottom w:val="none" w:sz="0" w:space="0" w:color="auto"/>
            <w:right w:val="none" w:sz="0" w:space="0" w:color="auto"/>
          </w:divBdr>
        </w:div>
        <w:div w:id="798645978">
          <w:marLeft w:val="0"/>
          <w:marRight w:val="0"/>
          <w:marTop w:val="0"/>
          <w:marBottom w:val="0"/>
          <w:divBdr>
            <w:top w:val="none" w:sz="0" w:space="0" w:color="auto"/>
            <w:left w:val="none" w:sz="0" w:space="0" w:color="auto"/>
            <w:bottom w:val="none" w:sz="0" w:space="0" w:color="auto"/>
            <w:right w:val="none" w:sz="0" w:space="0" w:color="auto"/>
          </w:divBdr>
        </w:div>
        <w:div w:id="479814501">
          <w:marLeft w:val="0"/>
          <w:marRight w:val="0"/>
          <w:marTop w:val="0"/>
          <w:marBottom w:val="0"/>
          <w:divBdr>
            <w:top w:val="none" w:sz="0" w:space="0" w:color="auto"/>
            <w:left w:val="none" w:sz="0" w:space="0" w:color="auto"/>
            <w:bottom w:val="none" w:sz="0" w:space="0" w:color="auto"/>
            <w:right w:val="none" w:sz="0" w:space="0" w:color="auto"/>
          </w:divBdr>
        </w:div>
        <w:div w:id="909853293">
          <w:marLeft w:val="0"/>
          <w:marRight w:val="0"/>
          <w:marTop w:val="0"/>
          <w:marBottom w:val="0"/>
          <w:divBdr>
            <w:top w:val="none" w:sz="0" w:space="0" w:color="auto"/>
            <w:left w:val="none" w:sz="0" w:space="0" w:color="auto"/>
            <w:bottom w:val="none" w:sz="0" w:space="0" w:color="auto"/>
            <w:right w:val="none" w:sz="0" w:space="0" w:color="auto"/>
          </w:divBdr>
        </w:div>
        <w:div w:id="1690645040">
          <w:marLeft w:val="0"/>
          <w:marRight w:val="0"/>
          <w:marTop w:val="0"/>
          <w:marBottom w:val="0"/>
          <w:divBdr>
            <w:top w:val="none" w:sz="0" w:space="0" w:color="auto"/>
            <w:left w:val="none" w:sz="0" w:space="0" w:color="auto"/>
            <w:bottom w:val="none" w:sz="0" w:space="0" w:color="auto"/>
            <w:right w:val="none" w:sz="0" w:space="0" w:color="auto"/>
          </w:divBdr>
        </w:div>
        <w:div w:id="1945650070">
          <w:marLeft w:val="0"/>
          <w:marRight w:val="0"/>
          <w:marTop w:val="0"/>
          <w:marBottom w:val="0"/>
          <w:divBdr>
            <w:top w:val="none" w:sz="0" w:space="0" w:color="auto"/>
            <w:left w:val="none" w:sz="0" w:space="0" w:color="auto"/>
            <w:bottom w:val="none" w:sz="0" w:space="0" w:color="auto"/>
            <w:right w:val="none" w:sz="0" w:space="0" w:color="auto"/>
          </w:divBdr>
        </w:div>
        <w:div w:id="692800759">
          <w:marLeft w:val="0"/>
          <w:marRight w:val="0"/>
          <w:marTop w:val="0"/>
          <w:marBottom w:val="0"/>
          <w:divBdr>
            <w:top w:val="none" w:sz="0" w:space="0" w:color="auto"/>
            <w:left w:val="none" w:sz="0" w:space="0" w:color="auto"/>
            <w:bottom w:val="none" w:sz="0" w:space="0" w:color="auto"/>
            <w:right w:val="none" w:sz="0" w:space="0" w:color="auto"/>
          </w:divBdr>
        </w:div>
        <w:div w:id="858200986">
          <w:marLeft w:val="0"/>
          <w:marRight w:val="0"/>
          <w:marTop w:val="0"/>
          <w:marBottom w:val="0"/>
          <w:divBdr>
            <w:top w:val="none" w:sz="0" w:space="0" w:color="auto"/>
            <w:left w:val="none" w:sz="0" w:space="0" w:color="auto"/>
            <w:bottom w:val="none" w:sz="0" w:space="0" w:color="auto"/>
            <w:right w:val="none" w:sz="0" w:space="0" w:color="auto"/>
          </w:divBdr>
        </w:div>
        <w:div w:id="1449277510">
          <w:marLeft w:val="0"/>
          <w:marRight w:val="0"/>
          <w:marTop w:val="0"/>
          <w:marBottom w:val="0"/>
          <w:divBdr>
            <w:top w:val="none" w:sz="0" w:space="0" w:color="auto"/>
            <w:left w:val="none" w:sz="0" w:space="0" w:color="auto"/>
            <w:bottom w:val="none" w:sz="0" w:space="0" w:color="auto"/>
            <w:right w:val="none" w:sz="0" w:space="0" w:color="auto"/>
          </w:divBdr>
        </w:div>
        <w:div w:id="2144035646">
          <w:marLeft w:val="0"/>
          <w:marRight w:val="0"/>
          <w:marTop w:val="0"/>
          <w:marBottom w:val="0"/>
          <w:divBdr>
            <w:top w:val="none" w:sz="0" w:space="0" w:color="auto"/>
            <w:left w:val="none" w:sz="0" w:space="0" w:color="auto"/>
            <w:bottom w:val="none" w:sz="0" w:space="0" w:color="auto"/>
            <w:right w:val="none" w:sz="0" w:space="0" w:color="auto"/>
          </w:divBdr>
        </w:div>
        <w:div w:id="927420251">
          <w:marLeft w:val="0"/>
          <w:marRight w:val="0"/>
          <w:marTop w:val="0"/>
          <w:marBottom w:val="0"/>
          <w:divBdr>
            <w:top w:val="none" w:sz="0" w:space="0" w:color="auto"/>
            <w:left w:val="none" w:sz="0" w:space="0" w:color="auto"/>
            <w:bottom w:val="none" w:sz="0" w:space="0" w:color="auto"/>
            <w:right w:val="none" w:sz="0" w:space="0" w:color="auto"/>
          </w:divBdr>
        </w:div>
        <w:div w:id="1381827501">
          <w:marLeft w:val="0"/>
          <w:marRight w:val="0"/>
          <w:marTop w:val="0"/>
          <w:marBottom w:val="0"/>
          <w:divBdr>
            <w:top w:val="none" w:sz="0" w:space="0" w:color="auto"/>
            <w:left w:val="none" w:sz="0" w:space="0" w:color="auto"/>
            <w:bottom w:val="none" w:sz="0" w:space="0" w:color="auto"/>
            <w:right w:val="none" w:sz="0" w:space="0" w:color="auto"/>
          </w:divBdr>
        </w:div>
        <w:div w:id="1549294996">
          <w:marLeft w:val="0"/>
          <w:marRight w:val="0"/>
          <w:marTop w:val="0"/>
          <w:marBottom w:val="0"/>
          <w:divBdr>
            <w:top w:val="none" w:sz="0" w:space="0" w:color="auto"/>
            <w:left w:val="none" w:sz="0" w:space="0" w:color="auto"/>
            <w:bottom w:val="none" w:sz="0" w:space="0" w:color="auto"/>
            <w:right w:val="none" w:sz="0" w:space="0" w:color="auto"/>
          </w:divBdr>
        </w:div>
        <w:div w:id="447358406">
          <w:marLeft w:val="0"/>
          <w:marRight w:val="0"/>
          <w:marTop w:val="0"/>
          <w:marBottom w:val="0"/>
          <w:divBdr>
            <w:top w:val="none" w:sz="0" w:space="0" w:color="auto"/>
            <w:left w:val="none" w:sz="0" w:space="0" w:color="auto"/>
            <w:bottom w:val="none" w:sz="0" w:space="0" w:color="auto"/>
            <w:right w:val="none" w:sz="0" w:space="0" w:color="auto"/>
          </w:divBdr>
        </w:div>
        <w:div w:id="1676421582">
          <w:marLeft w:val="0"/>
          <w:marRight w:val="0"/>
          <w:marTop w:val="0"/>
          <w:marBottom w:val="0"/>
          <w:divBdr>
            <w:top w:val="none" w:sz="0" w:space="0" w:color="auto"/>
            <w:left w:val="none" w:sz="0" w:space="0" w:color="auto"/>
            <w:bottom w:val="none" w:sz="0" w:space="0" w:color="auto"/>
            <w:right w:val="none" w:sz="0" w:space="0" w:color="auto"/>
          </w:divBdr>
        </w:div>
        <w:div w:id="1801075650">
          <w:marLeft w:val="0"/>
          <w:marRight w:val="0"/>
          <w:marTop w:val="0"/>
          <w:marBottom w:val="0"/>
          <w:divBdr>
            <w:top w:val="none" w:sz="0" w:space="0" w:color="auto"/>
            <w:left w:val="none" w:sz="0" w:space="0" w:color="auto"/>
            <w:bottom w:val="none" w:sz="0" w:space="0" w:color="auto"/>
            <w:right w:val="none" w:sz="0" w:space="0" w:color="auto"/>
          </w:divBdr>
        </w:div>
        <w:div w:id="738867105">
          <w:marLeft w:val="0"/>
          <w:marRight w:val="0"/>
          <w:marTop w:val="0"/>
          <w:marBottom w:val="0"/>
          <w:divBdr>
            <w:top w:val="none" w:sz="0" w:space="0" w:color="auto"/>
            <w:left w:val="none" w:sz="0" w:space="0" w:color="auto"/>
            <w:bottom w:val="none" w:sz="0" w:space="0" w:color="auto"/>
            <w:right w:val="none" w:sz="0" w:space="0" w:color="auto"/>
          </w:divBdr>
        </w:div>
        <w:div w:id="1980718153">
          <w:marLeft w:val="0"/>
          <w:marRight w:val="0"/>
          <w:marTop w:val="0"/>
          <w:marBottom w:val="0"/>
          <w:divBdr>
            <w:top w:val="none" w:sz="0" w:space="0" w:color="auto"/>
            <w:left w:val="none" w:sz="0" w:space="0" w:color="auto"/>
            <w:bottom w:val="none" w:sz="0" w:space="0" w:color="auto"/>
            <w:right w:val="none" w:sz="0" w:space="0" w:color="auto"/>
          </w:divBdr>
        </w:div>
        <w:div w:id="1661038123">
          <w:marLeft w:val="0"/>
          <w:marRight w:val="0"/>
          <w:marTop w:val="0"/>
          <w:marBottom w:val="0"/>
          <w:divBdr>
            <w:top w:val="none" w:sz="0" w:space="0" w:color="auto"/>
            <w:left w:val="none" w:sz="0" w:space="0" w:color="auto"/>
            <w:bottom w:val="none" w:sz="0" w:space="0" w:color="auto"/>
            <w:right w:val="none" w:sz="0" w:space="0" w:color="auto"/>
          </w:divBdr>
        </w:div>
        <w:div w:id="1371957540">
          <w:marLeft w:val="0"/>
          <w:marRight w:val="0"/>
          <w:marTop w:val="0"/>
          <w:marBottom w:val="0"/>
          <w:divBdr>
            <w:top w:val="none" w:sz="0" w:space="0" w:color="auto"/>
            <w:left w:val="none" w:sz="0" w:space="0" w:color="auto"/>
            <w:bottom w:val="none" w:sz="0" w:space="0" w:color="auto"/>
            <w:right w:val="none" w:sz="0" w:space="0" w:color="auto"/>
          </w:divBdr>
        </w:div>
        <w:div w:id="756445340">
          <w:marLeft w:val="0"/>
          <w:marRight w:val="0"/>
          <w:marTop w:val="0"/>
          <w:marBottom w:val="0"/>
          <w:divBdr>
            <w:top w:val="none" w:sz="0" w:space="0" w:color="auto"/>
            <w:left w:val="none" w:sz="0" w:space="0" w:color="auto"/>
            <w:bottom w:val="none" w:sz="0" w:space="0" w:color="auto"/>
            <w:right w:val="none" w:sz="0" w:space="0" w:color="auto"/>
          </w:divBdr>
        </w:div>
        <w:div w:id="1952475814">
          <w:marLeft w:val="0"/>
          <w:marRight w:val="0"/>
          <w:marTop w:val="0"/>
          <w:marBottom w:val="0"/>
          <w:divBdr>
            <w:top w:val="none" w:sz="0" w:space="0" w:color="auto"/>
            <w:left w:val="none" w:sz="0" w:space="0" w:color="auto"/>
            <w:bottom w:val="none" w:sz="0" w:space="0" w:color="auto"/>
            <w:right w:val="none" w:sz="0" w:space="0" w:color="auto"/>
          </w:divBdr>
        </w:div>
        <w:div w:id="1149901591">
          <w:marLeft w:val="0"/>
          <w:marRight w:val="0"/>
          <w:marTop w:val="0"/>
          <w:marBottom w:val="0"/>
          <w:divBdr>
            <w:top w:val="none" w:sz="0" w:space="0" w:color="auto"/>
            <w:left w:val="none" w:sz="0" w:space="0" w:color="auto"/>
            <w:bottom w:val="none" w:sz="0" w:space="0" w:color="auto"/>
            <w:right w:val="none" w:sz="0" w:space="0" w:color="auto"/>
          </w:divBdr>
        </w:div>
        <w:div w:id="905264780">
          <w:marLeft w:val="0"/>
          <w:marRight w:val="0"/>
          <w:marTop w:val="0"/>
          <w:marBottom w:val="0"/>
          <w:divBdr>
            <w:top w:val="none" w:sz="0" w:space="0" w:color="auto"/>
            <w:left w:val="none" w:sz="0" w:space="0" w:color="auto"/>
            <w:bottom w:val="none" w:sz="0" w:space="0" w:color="auto"/>
            <w:right w:val="none" w:sz="0" w:space="0" w:color="auto"/>
          </w:divBdr>
        </w:div>
        <w:div w:id="1116369726">
          <w:marLeft w:val="0"/>
          <w:marRight w:val="0"/>
          <w:marTop w:val="0"/>
          <w:marBottom w:val="0"/>
          <w:divBdr>
            <w:top w:val="none" w:sz="0" w:space="0" w:color="auto"/>
            <w:left w:val="none" w:sz="0" w:space="0" w:color="auto"/>
            <w:bottom w:val="none" w:sz="0" w:space="0" w:color="auto"/>
            <w:right w:val="none" w:sz="0" w:space="0" w:color="auto"/>
          </w:divBdr>
        </w:div>
        <w:div w:id="577056969">
          <w:marLeft w:val="0"/>
          <w:marRight w:val="0"/>
          <w:marTop w:val="0"/>
          <w:marBottom w:val="0"/>
          <w:divBdr>
            <w:top w:val="none" w:sz="0" w:space="0" w:color="auto"/>
            <w:left w:val="none" w:sz="0" w:space="0" w:color="auto"/>
            <w:bottom w:val="none" w:sz="0" w:space="0" w:color="auto"/>
            <w:right w:val="none" w:sz="0" w:space="0" w:color="auto"/>
          </w:divBdr>
        </w:div>
        <w:div w:id="2046445919">
          <w:marLeft w:val="0"/>
          <w:marRight w:val="0"/>
          <w:marTop w:val="0"/>
          <w:marBottom w:val="0"/>
          <w:divBdr>
            <w:top w:val="none" w:sz="0" w:space="0" w:color="auto"/>
            <w:left w:val="none" w:sz="0" w:space="0" w:color="auto"/>
            <w:bottom w:val="none" w:sz="0" w:space="0" w:color="auto"/>
            <w:right w:val="none" w:sz="0" w:space="0" w:color="auto"/>
          </w:divBdr>
        </w:div>
        <w:div w:id="399596056">
          <w:marLeft w:val="0"/>
          <w:marRight w:val="0"/>
          <w:marTop w:val="0"/>
          <w:marBottom w:val="0"/>
          <w:divBdr>
            <w:top w:val="none" w:sz="0" w:space="0" w:color="auto"/>
            <w:left w:val="none" w:sz="0" w:space="0" w:color="auto"/>
            <w:bottom w:val="none" w:sz="0" w:space="0" w:color="auto"/>
            <w:right w:val="none" w:sz="0" w:space="0" w:color="auto"/>
          </w:divBdr>
        </w:div>
        <w:div w:id="590428828">
          <w:marLeft w:val="0"/>
          <w:marRight w:val="0"/>
          <w:marTop w:val="0"/>
          <w:marBottom w:val="0"/>
          <w:divBdr>
            <w:top w:val="none" w:sz="0" w:space="0" w:color="auto"/>
            <w:left w:val="none" w:sz="0" w:space="0" w:color="auto"/>
            <w:bottom w:val="none" w:sz="0" w:space="0" w:color="auto"/>
            <w:right w:val="none" w:sz="0" w:space="0" w:color="auto"/>
          </w:divBdr>
        </w:div>
        <w:div w:id="719788325">
          <w:marLeft w:val="0"/>
          <w:marRight w:val="0"/>
          <w:marTop w:val="0"/>
          <w:marBottom w:val="0"/>
          <w:divBdr>
            <w:top w:val="none" w:sz="0" w:space="0" w:color="auto"/>
            <w:left w:val="none" w:sz="0" w:space="0" w:color="auto"/>
            <w:bottom w:val="none" w:sz="0" w:space="0" w:color="auto"/>
            <w:right w:val="none" w:sz="0" w:space="0" w:color="auto"/>
          </w:divBdr>
        </w:div>
      </w:divsChild>
    </w:div>
    <w:div w:id="262223216">
      <w:bodyDiv w:val="1"/>
      <w:marLeft w:val="0"/>
      <w:marRight w:val="0"/>
      <w:marTop w:val="0"/>
      <w:marBottom w:val="0"/>
      <w:divBdr>
        <w:top w:val="none" w:sz="0" w:space="0" w:color="auto"/>
        <w:left w:val="none" w:sz="0" w:space="0" w:color="auto"/>
        <w:bottom w:val="none" w:sz="0" w:space="0" w:color="auto"/>
        <w:right w:val="none" w:sz="0" w:space="0" w:color="auto"/>
      </w:divBdr>
    </w:div>
    <w:div w:id="262491398">
      <w:bodyDiv w:val="1"/>
      <w:marLeft w:val="0"/>
      <w:marRight w:val="0"/>
      <w:marTop w:val="0"/>
      <w:marBottom w:val="0"/>
      <w:divBdr>
        <w:top w:val="none" w:sz="0" w:space="0" w:color="auto"/>
        <w:left w:val="none" w:sz="0" w:space="0" w:color="auto"/>
        <w:bottom w:val="none" w:sz="0" w:space="0" w:color="auto"/>
        <w:right w:val="none" w:sz="0" w:space="0" w:color="auto"/>
      </w:divBdr>
    </w:div>
    <w:div w:id="263004487">
      <w:bodyDiv w:val="1"/>
      <w:marLeft w:val="0"/>
      <w:marRight w:val="0"/>
      <w:marTop w:val="0"/>
      <w:marBottom w:val="0"/>
      <w:divBdr>
        <w:top w:val="none" w:sz="0" w:space="0" w:color="auto"/>
        <w:left w:val="none" w:sz="0" w:space="0" w:color="auto"/>
        <w:bottom w:val="none" w:sz="0" w:space="0" w:color="auto"/>
        <w:right w:val="none" w:sz="0" w:space="0" w:color="auto"/>
      </w:divBdr>
    </w:div>
    <w:div w:id="263071856">
      <w:bodyDiv w:val="1"/>
      <w:marLeft w:val="0"/>
      <w:marRight w:val="0"/>
      <w:marTop w:val="0"/>
      <w:marBottom w:val="0"/>
      <w:divBdr>
        <w:top w:val="none" w:sz="0" w:space="0" w:color="auto"/>
        <w:left w:val="none" w:sz="0" w:space="0" w:color="auto"/>
        <w:bottom w:val="none" w:sz="0" w:space="0" w:color="auto"/>
        <w:right w:val="none" w:sz="0" w:space="0" w:color="auto"/>
      </w:divBdr>
    </w:div>
    <w:div w:id="263534115">
      <w:bodyDiv w:val="1"/>
      <w:marLeft w:val="0"/>
      <w:marRight w:val="0"/>
      <w:marTop w:val="0"/>
      <w:marBottom w:val="0"/>
      <w:divBdr>
        <w:top w:val="none" w:sz="0" w:space="0" w:color="auto"/>
        <w:left w:val="none" w:sz="0" w:space="0" w:color="auto"/>
        <w:bottom w:val="none" w:sz="0" w:space="0" w:color="auto"/>
        <w:right w:val="none" w:sz="0" w:space="0" w:color="auto"/>
      </w:divBdr>
    </w:div>
    <w:div w:id="263655354">
      <w:bodyDiv w:val="1"/>
      <w:marLeft w:val="0"/>
      <w:marRight w:val="0"/>
      <w:marTop w:val="0"/>
      <w:marBottom w:val="0"/>
      <w:divBdr>
        <w:top w:val="none" w:sz="0" w:space="0" w:color="auto"/>
        <w:left w:val="none" w:sz="0" w:space="0" w:color="auto"/>
        <w:bottom w:val="none" w:sz="0" w:space="0" w:color="auto"/>
        <w:right w:val="none" w:sz="0" w:space="0" w:color="auto"/>
      </w:divBdr>
    </w:div>
    <w:div w:id="263656423">
      <w:bodyDiv w:val="1"/>
      <w:marLeft w:val="0"/>
      <w:marRight w:val="0"/>
      <w:marTop w:val="0"/>
      <w:marBottom w:val="0"/>
      <w:divBdr>
        <w:top w:val="none" w:sz="0" w:space="0" w:color="auto"/>
        <w:left w:val="none" w:sz="0" w:space="0" w:color="auto"/>
        <w:bottom w:val="none" w:sz="0" w:space="0" w:color="auto"/>
        <w:right w:val="none" w:sz="0" w:space="0" w:color="auto"/>
      </w:divBdr>
    </w:div>
    <w:div w:id="263734194">
      <w:bodyDiv w:val="1"/>
      <w:marLeft w:val="0"/>
      <w:marRight w:val="0"/>
      <w:marTop w:val="0"/>
      <w:marBottom w:val="0"/>
      <w:divBdr>
        <w:top w:val="none" w:sz="0" w:space="0" w:color="auto"/>
        <w:left w:val="none" w:sz="0" w:space="0" w:color="auto"/>
        <w:bottom w:val="none" w:sz="0" w:space="0" w:color="auto"/>
        <w:right w:val="none" w:sz="0" w:space="0" w:color="auto"/>
      </w:divBdr>
    </w:div>
    <w:div w:id="263852991">
      <w:bodyDiv w:val="1"/>
      <w:marLeft w:val="0"/>
      <w:marRight w:val="0"/>
      <w:marTop w:val="0"/>
      <w:marBottom w:val="0"/>
      <w:divBdr>
        <w:top w:val="none" w:sz="0" w:space="0" w:color="auto"/>
        <w:left w:val="none" w:sz="0" w:space="0" w:color="auto"/>
        <w:bottom w:val="none" w:sz="0" w:space="0" w:color="auto"/>
        <w:right w:val="none" w:sz="0" w:space="0" w:color="auto"/>
      </w:divBdr>
    </w:div>
    <w:div w:id="263880493">
      <w:bodyDiv w:val="1"/>
      <w:marLeft w:val="0"/>
      <w:marRight w:val="0"/>
      <w:marTop w:val="0"/>
      <w:marBottom w:val="0"/>
      <w:divBdr>
        <w:top w:val="none" w:sz="0" w:space="0" w:color="auto"/>
        <w:left w:val="none" w:sz="0" w:space="0" w:color="auto"/>
        <w:bottom w:val="none" w:sz="0" w:space="0" w:color="auto"/>
        <w:right w:val="none" w:sz="0" w:space="0" w:color="auto"/>
      </w:divBdr>
    </w:div>
    <w:div w:id="263921361">
      <w:bodyDiv w:val="1"/>
      <w:marLeft w:val="0"/>
      <w:marRight w:val="0"/>
      <w:marTop w:val="0"/>
      <w:marBottom w:val="0"/>
      <w:divBdr>
        <w:top w:val="none" w:sz="0" w:space="0" w:color="auto"/>
        <w:left w:val="none" w:sz="0" w:space="0" w:color="auto"/>
        <w:bottom w:val="none" w:sz="0" w:space="0" w:color="auto"/>
        <w:right w:val="none" w:sz="0" w:space="0" w:color="auto"/>
      </w:divBdr>
    </w:div>
    <w:div w:id="264046413">
      <w:bodyDiv w:val="1"/>
      <w:marLeft w:val="0"/>
      <w:marRight w:val="0"/>
      <w:marTop w:val="0"/>
      <w:marBottom w:val="0"/>
      <w:divBdr>
        <w:top w:val="none" w:sz="0" w:space="0" w:color="auto"/>
        <w:left w:val="none" w:sz="0" w:space="0" w:color="auto"/>
        <w:bottom w:val="none" w:sz="0" w:space="0" w:color="auto"/>
        <w:right w:val="none" w:sz="0" w:space="0" w:color="auto"/>
      </w:divBdr>
    </w:div>
    <w:div w:id="264120484">
      <w:bodyDiv w:val="1"/>
      <w:marLeft w:val="0"/>
      <w:marRight w:val="0"/>
      <w:marTop w:val="0"/>
      <w:marBottom w:val="0"/>
      <w:divBdr>
        <w:top w:val="none" w:sz="0" w:space="0" w:color="auto"/>
        <w:left w:val="none" w:sz="0" w:space="0" w:color="auto"/>
        <w:bottom w:val="none" w:sz="0" w:space="0" w:color="auto"/>
        <w:right w:val="none" w:sz="0" w:space="0" w:color="auto"/>
      </w:divBdr>
    </w:div>
    <w:div w:id="264194139">
      <w:bodyDiv w:val="1"/>
      <w:marLeft w:val="0"/>
      <w:marRight w:val="0"/>
      <w:marTop w:val="0"/>
      <w:marBottom w:val="0"/>
      <w:divBdr>
        <w:top w:val="none" w:sz="0" w:space="0" w:color="auto"/>
        <w:left w:val="none" w:sz="0" w:space="0" w:color="auto"/>
        <w:bottom w:val="none" w:sz="0" w:space="0" w:color="auto"/>
        <w:right w:val="none" w:sz="0" w:space="0" w:color="auto"/>
      </w:divBdr>
    </w:div>
    <w:div w:id="264195745">
      <w:bodyDiv w:val="1"/>
      <w:marLeft w:val="0"/>
      <w:marRight w:val="0"/>
      <w:marTop w:val="0"/>
      <w:marBottom w:val="0"/>
      <w:divBdr>
        <w:top w:val="none" w:sz="0" w:space="0" w:color="auto"/>
        <w:left w:val="none" w:sz="0" w:space="0" w:color="auto"/>
        <w:bottom w:val="none" w:sz="0" w:space="0" w:color="auto"/>
        <w:right w:val="none" w:sz="0" w:space="0" w:color="auto"/>
      </w:divBdr>
    </w:div>
    <w:div w:id="264383291">
      <w:bodyDiv w:val="1"/>
      <w:marLeft w:val="0"/>
      <w:marRight w:val="0"/>
      <w:marTop w:val="0"/>
      <w:marBottom w:val="0"/>
      <w:divBdr>
        <w:top w:val="none" w:sz="0" w:space="0" w:color="auto"/>
        <w:left w:val="none" w:sz="0" w:space="0" w:color="auto"/>
        <w:bottom w:val="none" w:sz="0" w:space="0" w:color="auto"/>
        <w:right w:val="none" w:sz="0" w:space="0" w:color="auto"/>
      </w:divBdr>
    </w:div>
    <w:div w:id="264385474">
      <w:bodyDiv w:val="1"/>
      <w:marLeft w:val="0"/>
      <w:marRight w:val="0"/>
      <w:marTop w:val="0"/>
      <w:marBottom w:val="0"/>
      <w:divBdr>
        <w:top w:val="none" w:sz="0" w:space="0" w:color="auto"/>
        <w:left w:val="none" w:sz="0" w:space="0" w:color="auto"/>
        <w:bottom w:val="none" w:sz="0" w:space="0" w:color="auto"/>
        <w:right w:val="none" w:sz="0" w:space="0" w:color="auto"/>
      </w:divBdr>
    </w:div>
    <w:div w:id="264581221">
      <w:bodyDiv w:val="1"/>
      <w:marLeft w:val="0"/>
      <w:marRight w:val="0"/>
      <w:marTop w:val="0"/>
      <w:marBottom w:val="0"/>
      <w:divBdr>
        <w:top w:val="none" w:sz="0" w:space="0" w:color="auto"/>
        <w:left w:val="none" w:sz="0" w:space="0" w:color="auto"/>
        <w:bottom w:val="none" w:sz="0" w:space="0" w:color="auto"/>
        <w:right w:val="none" w:sz="0" w:space="0" w:color="auto"/>
      </w:divBdr>
    </w:div>
    <w:div w:id="264583586">
      <w:bodyDiv w:val="1"/>
      <w:marLeft w:val="0"/>
      <w:marRight w:val="0"/>
      <w:marTop w:val="0"/>
      <w:marBottom w:val="0"/>
      <w:divBdr>
        <w:top w:val="none" w:sz="0" w:space="0" w:color="auto"/>
        <w:left w:val="none" w:sz="0" w:space="0" w:color="auto"/>
        <w:bottom w:val="none" w:sz="0" w:space="0" w:color="auto"/>
        <w:right w:val="none" w:sz="0" w:space="0" w:color="auto"/>
      </w:divBdr>
    </w:div>
    <w:div w:id="264653145">
      <w:bodyDiv w:val="1"/>
      <w:marLeft w:val="0"/>
      <w:marRight w:val="0"/>
      <w:marTop w:val="0"/>
      <w:marBottom w:val="0"/>
      <w:divBdr>
        <w:top w:val="none" w:sz="0" w:space="0" w:color="auto"/>
        <w:left w:val="none" w:sz="0" w:space="0" w:color="auto"/>
        <w:bottom w:val="none" w:sz="0" w:space="0" w:color="auto"/>
        <w:right w:val="none" w:sz="0" w:space="0" w:color="auto"/>
      </w:divBdr>
    </w:div>
    <w:div w:id="264655678">
      <w:bodyDiv w:val="1"/>
      <w:marLeft w:val="0"/>
      <w:marRight w:val="0"/>
      <w:marTop w:val="0"/>
      <w:marBottom w:val="0"/>
      <w:divBdr>
        <w:top w:val="none" w:sz="0" w:space="0" w:color="auto"/>
        <w:left w:val="none" w:sz="0" w:space="0" w:color="auto"/>
        <w:bottom w:val="none" w:sz="0" w:space="0" w:color="auto"/>
        <w:right w:val="none" w:sz="0" w:space="0" w:color="auto"/>
      </w:divBdr>
    </w:div>
    <w:div w:id="264771408">
      <w:bodyDiv w:val="1"/>
      <w:marLeft w:val="0"/>
      <w:marRight w:val="0"/>
      <w:marTop w:val="0"/>
      <w:marBottom w:val="0"/>
      <w:divBdr>
        <w:top w:val="none" w:sz="0" w:space="0" w:color="auto"/>
        <w:left w:val="none" w:sz="0" w:space="0" w:color="auto"/>
        <w:bottom w:val="none" w:sz="0" w:space="0" w:color="auto"/>
        <w:right w:val="none" w:sz="0" w:space="0" w:color="auto"/>
      </w:divBdr>
    </w:div>
    <w:div w:id="264778183">
      <w:bodyDiv w:val="1"/>
      <w:marLeft w:val="0"/>
      <w:marRight w:val="0"/>
      <w:marTop w:val="0"/>
      <w:marBottom w:val="0"/>
      <w:divBdr>
        <w:top w:val="none" w:sz="0" w:space="0" w:color="auto"/>
        <w:left w:val="none" w:sz="0" w:space="0" w:color="auto"/>
        <w:bottom w:val="none" w:sz="0" w:space="0" w:color="auto"/>
        <w:right w:val="none" w:sz="0" w:space="0" w:color="auto"/>
      </w:divBdr>
      <w:divsChild>
        <w:div w:id="6182224">
          <w:marLeft w:val="0"/>
          <w:marRight w:val="0"/>
          <w:marTop w:val="0"/>
          <w:marBottom w:val="0"/>
          <w:divBdr>
            <w:top w:val="none" w:sz="0" w:space="0" w:color="auto"/>
            <w:left w:val="none" w:sz="0" w:space="0" w:color="auto"/>
            <w:bottom w:val="none" w:sz="0" w:space="0" w:color="auto"/>
            <w:right w:val="none" w:sz="0" w:space="0" w:color="auto"/>
          </w:divBdr>
        </w:div>
        <w:div w:id="252205827">
          <w:marLeft w:val="0"/>
          <w:marRight w:val="0"/>
          <w:marTop w:val="0"/>
          <w:marBottom w:val="0"/>
          <w:divBdr>
            <w:top w:val="none" w:sz="0" w:space="0" w:color="auto"/>
            <w:left w:val="none" w:sz="0" w:space="0" w:color="auto"/>
            <w:bottom w:val="none" w:sz="0" w:space="0" w:color="auto"/>
            <w:right w:val="none" w:sz="0" w:space="0" w:color="auto"/>
          </w:divBdr>
        </w:div>
        <w:div w:id="375206234">
          <w:marLeft w:val="0"/>
          <w:marRight w:val="0"/>
          <w:marTop w:val="0"/>
          <w:marBottom w:val="0"/>
          <w:divBdr>
            <w:top w:val="none" w:sz="0" w:space="0" w:color="auto"/>
            <w:left w:val="none" w:sz="0" w:space="0" w:color="auto"/>
            <w:bottom w:val="none" w:sz="0" w:space="0" w:color="auto"/>
            <w:right w:val="none" w:sz="0" w:space="0" w:color="auto"/>
          </w:divBdr>
        </w:div>
        <w:div w:id="377628650">
          <w:marLeft w:val="0"/>
          <w:marRight w:val="0"/>
          <w:marTop w:val="0"/>
          <w:marBottom w:val="0"/>
          <w:divBdr>
            <w:top w:val="none" w:sz="0" w:space="0" w:color="auto"/>
            <w:left w:val="none" w:sz="0" w:space="0" w:color="auto"/>
            <w:bottom w:val="none" w:sz="0" w:space="0" w:color="auto"/>
            <w:right w:val="none" w:sz="0" w:space="0" w:color="auto"/>
          </w:divBdr>
        </w:div>
        <w:div w:id="513496552">
          <w:marLeft w:val="0"/>
          <w:marRight w:val="0"/>
          <w:marTop w:val="0"/>
          <w:marBottom w:val="0"/>
          <w:divBdr>
            <w:top w:val="none" w:sz="0" w:space="0" w:color="auto"/>
            <w:left w:val="none" w:sz="0" w:space="0" w:color="auto"/>
            <w:bottom w:val="none" w:sz="0" w:space="0" w:color="auto"/>
            <w:right w:val="none" w:sz="0" w:space="0" w:color="auto"/>
          </w:divBdr>
        </w:div>
        <w:div w:id="524637503">
          <w:marLeft w:val="0"/>
          <w:marRight w:val="0"/>
          <w:marTop w:val="0"/>
          <w:marBottom w:val="0"/>
          <w:divBdr>
            <w:top w:val="none" w:sz="0" w:space="0" w:color="auto"/>
            <w:left w:val="none" w:sz="0" w:space="0" w:color="auto"/>
            <w:bottom w:val="none" w:sz="0" w:space="0" w:color="auto"/>
            <w:right w:val="none" w:sz="0" w:space="0" w:color="auto"/>
          </w:divBdr>
        </w:div>
        <w:div w:id="578830349">
          <w:marLeft w:val="0"/>
          <w:marRight w:val="0"/>
          <w:marTop w:val="0"/>
          <w:marBottom w:val="0"/>
          <w:divBdr>
            <w:top w:val="none" w:sz="0" w:space="0" w:color="auto"/>
            <w:left w:val="none" w:sz="0" w:space="0" w:color="auto"/>
            <w:bottom w:val="none" w:sz="0" w:space="0" w:color="auto"/>
            <w:right w:val="none" w:sz="0" w:space="0" w:color="auto"/>
          </w:divBdr>
        </w:div>
        <w:div w:id="630551964">
          <w:marLeft w:val="0"/>
          <w:marRight w:val="0"/>
          <w:marTop w:val="0"/>
          <w:marBottom w:val="0"/>
          <w:divBdr>
            <w:top w:val="none" w:sz="0" w:space="0" w:color="auto"/>
            <w:left w:val="none" w:sz="0" w:space="0" w:color="auto"/>
            <w:bottom w:val="none" w:sz="0" w:space="0" w:color="auto"/>
            <w:right w:val="none" w:sz="0" w:space="0" w:color="auto"/>
          </w:divBdr>
        </w:div>
        <w:div w:id="650988383">
          <w:marLeft w:val="0"/>
          <w:marRight w:val="0"/>
          <w:marTop w:val="0"/>
          <w:marBottom w:val="0"/>
          <w:divBdr>
            <w:top w:val="none" w:sz="0" w:space="0" w:color="auto"/>
            <w:left w:val="none" w:sz="0" w:space="0" w:color="auto"/>
            <w:bottom w:val="none" w:sz="0" w:space="0" w:color="auto"/>
            <w:right w:val="none" w:sz="0" w:space="0" w:color="auto"/>
          </w:divBdr>
        </w:div>
        <w:div w:id="669141168">
          <w:marLeft w:val="0"/>
          <w:marRight w:val="0"/>
          <w:marTop w:val="0"/>
          <w:marBottom w:val="0"/>
          <w:divBdr>
            <w:top w:val="none" w:sz="0" w:space="0" w:color="auto"/>
            <w:left w:val="none" w:sz="0" w:space="0" w:color="auto"/>
            <w:bottom w:val="none" w:sz="0" w:space="0" w:color="auto"/>
            <w:right w:val="none" w:sz="0" w:space="0" w:color="auto"/>
          </w:divBdr>
        </w:div>
        <w:div w:id="812671710">
          <w:marLeft w:val="0"/>
          <w:marRight w:val="0"/>
          <w:marTop w:val="0"/>
          <w:marBottom w:val="0"/>
          <w:divBdr>
            <w:top w:val="none" w:sz="0" w:space="0" w:color="auto"/>
            <w:left w:val="none" w:sz="0" w:space="0" w:color="auto"/>
            <w:bottom w:val="none" w:sz="0" w:space="0" w:color="auto"/>
            <w:right w:val="none" w:sz="0" w:space="0" w:color="auto"/>
          </w:divBdr>
        </w:div>
        <w:div w:id="857550305">
          <w:marLeft w:val="0"/>
          <w:marRight w:val="0"/>
          <w:marTop w:val="0"/>
          <w:marBottom w:val="0"/>
          <w:divBdr>
            <w:top w:val="none" w:sz="0" w:space="0" w:color="auto"/>
            <w:left w:val="none" w:sz="0" w:space="0" w:color="auto"/>
            <w:bottom w:val="none" w:sz="0" w:space="0" w:color="auto"/>
            <w:right w:val="none" w:sz="0" w:space="0" w:color="auto"/>
          </w:divBdr>
        </w:div>
        <w:div w:id="997000130">
          <w:marLeft w:val="0"/>
          <w:marRight w:val="0"/>
          <w:marTop w:val="0"/>
          <w:marBottom w:val="0"/>
          <w:divBdr>
            <w:top w:val="none" w:sz="0" w:space="0" w:color="auto"/>
            <w:left w:val="none" w:sz="0" w:space="0" w:color="auto"/>
            <w:bottom w:val="none" w:sz="0" w:space="0" w:color="auto"/>
            <w:right w:val="none" w:sz="0" w:space="0" w:color="auto"/>
          </w:divBdr>
        </w:div>
        <w:div w:id="1054045081">
          <w:marLeft w:val="0"/>
          <w:marRight w:val="0"/>
          <w:marTop w:val="0"/>
          <w:marBottom w:val="0"/>
          <w:divBdr>
            <w:top w:val="none" w:sz="0" w:space="0" w:color="auto"/>
            <w:left w:val="none" w:sz="0" w:space="0" w:color="auto"/>
            <w:bottom w:val="none" w:sz="0" w:space="0" w:color="auto"/>
            <w:right w:val="none" w:sz="0" w:space="0" w:color="auto"/>
          </w:divBdr>
        </w:div>
        <w:div w:id="1063060098">
          <w:marLeft w:val="0"/>
          <w:marRight w:val="0"/>
          <w:marTop w:val="0"/>
          <w:marBottom w:val="0"/>
          <w:divBdr>
            <w:top w:val="none" w:sz="0" w:space="0" w:color="auto"/>
            <w:left w:val="none" w:sz="0" w:space="0" w:color="auto"/>
            <w:bottom w:val="none" w:sz="0" w:space="0" w:color="auto"/>
            <w:right w:val="none" w:sz="0" w:space="0" w:color="auto"/>
          </w:divBdr>
        </w:div>
        <w:div w:id="1065493072">
          <w:marLeft w:val="0"/>
          <w:marRight w:val="0"/>
          <w:marTop w:val="0"/>
          <w:marBottom w:val="0"/>
          <w:divBdr>
            <w:top w:val="none" w:sz="0" w:space="0" w:color="auto"/>
            <w:left w:val="none" w:sz="0" w:space="0" w:color="auto"/>
            <w:bottom w:val="none" w:sz="0" w:space="0" w:color="auto"/>
            <w:right w:val="none" w:sz="0" w:space="0" w:color="auto"/>
          </w:divBdr>
        </w:div>
        <w:div w:id="1248273584">
          <w:marLeft w:val="0"/>
          <w:marRight w:val="0"/>
          <w:marTop w:val="0"/>
          <w:marBottom w:val="0"/>
          <w:divBdr>
            <w:top w:val="none" w:sz="0" w:space="0" w:color="auto"/>
            <w:left w:val="none" w:sz="0" w:space="0" w:color="auto"/>
            <w:bottom w:val="none" w:sz="0" w:space="0" w:color="auto"/>
            <w:right w:val="none" w:sz="0" w:space="0" w:color="auto"/>
          </w:divBdr>
        </w:div>
        <w:div w:id="1390032708">
          <w:marLeft w:val="0"/>
          <w:marRight w:val="0"/>
          <w:marTop w:val="0"/>
          <w:marBottom w:val="0"/>
          <w:divBdr>
            <w:top w:val="none" w:sz="0" w:space="0" w:color="auto"/>
            <w:left w:val="none" w:sz="0" w:space="0" w:color="auto"/>
            <w:bottom w:val="none" w:sz="0" w:space="0" w:color="auto"/>
            <w:right w:val="none" w:sz="0" w:space="0" w:color="auto"/>
          </w:divBdr>
        </w:div>
        <w:div w:id="1455176916">
          <w:marLeft w:val="0"/>
          <w:marRight w:val="0"/>
          <w:marTop w:val="0"/>
          <w:marBottom w:val="0"/>
          <w:divBdr>
            <w:top w:val="none" w:sz="0" w:space="0" w:color="auto"/>
            <w:left w:val="none" w:sz="0" w:space="0" w:color="auto"/>
            <w:bottom w:val="none" w:sz="0" w:space="0" w:color="auto"/>
            <w:right w:val="none" w:sz="0" w:space="0" w:color="auto"/>
          </w:divBdr>
        </w:div>
        <w:div w:id="1485510945">
          <w:marLeft w:val="0"/>
          <w:marRight w:val="0"/>
          <w:marTop w:val="0"/>
          <w:marBottom w:val="0"/>
          <w:divBdr>
            <w:top w:val="none" w:sz="0" w:space="0" w:color="auto"/>
            <w:left w:val="none" w:sz="0" w:space="0" w:color="auto"/>
            <w:bottom w:val="none" w:sz="0" w:space="0" w:color="auto"/>
            <w:right w:val="none" w:sz="0" w:space="0" w:color="auto"/>
          </w:divBdr>
        </w:div>
        <w:div w:id="1521778329">
          <w:marLeft w:val="0"/>
          <w:marRight w:val="0"/>
          <w:marTop w:val="0"/>
          <w:marBottom w:val="0"/>
          <w:divBdr>
            <w:top w:val="none" w:sz="0" w:space="0" w:color="auto"/>
            <w:left w:val="none" w:sz="0" w:space="0" w:color="auto"/>
            <w:bottom w:val="none" w:sz="0" w:space="0" w:color="auto"/>
            <w:right w:val="none" w:sz="0" w:space="0" w:color="auto"/>
          </w:divBdr>
        </w:div>
        <w:div w:id="1580169646">
          <w:marLeft w:val="0"/>
          <w:marRight w:val="0"/>
          <w:marTop w:val="0"/>
          <w:marBottom w:val="0"/>
          <w:divBdr>
            <w:top w:val="none" w:sz="0" w:space="0" w:color="auto"/>
            <w:left w:val="none" w:sz="0" w:space="0" w:color="auto"/>
            <w:bottom w:val="none" w:sz="0" w:space="0" w:color="auto"/>
            <w:right w:val="none" w:sz="0" w:space="0" w:color="auto"/>
          </w:divBdr>
        </w:div>
        <w:div w:id="1629117329">
          <w:marLeft w:val="0"/>
          <w:marRight w:val="0"/>
          <w:marTop w:val="0"/>
          <w:marBottom w:val="0"/>
          <w:divBdr>
            <w:top w:val="none" w:sz="0" w:space="0" w:color="auto"/>
            <w:left w:val="none" w:sz="0" w:space="0" w:color="auto"/>
            <w:bottom w:val="none" w:sz="0" w:space="0" w:color="auto"/>
            <w:right w:val="none" w:sz="0" w:space="0" w:color="auto"/>
          </w:divBdr>
        </w:div>
        <w:div w:id="1638602446">
          <w:marLeft w:val="0"/>
          <w:marRight w:val="0"/>
          <w:marTop w:val="0"/>
          <w:marBottom w:val="0"/>
          <w:divBdr>
            <w:top w:val="none" w:sz="0" w:space="0" w:color="auto"/>
            <w:left w:val="none" w:sz="0" w:space="0" w:color="auto"/>
            <w:bottom w:val="none" w:sz="0" w:space="0" w:color="auto"/>
            <w:right w:val="none" w:sz="0" w:space="0" w:color="auto"/>
          </w:divBdr>
        </w:div>
        <w:div w:id="1639339687">
          <w:marLeft w:val="0"/>
          <w:marRight w:val="0"/>
          <w:marTop w:val="0"/>
          <w:marBottom w:val="0"/>
          <w:divBdr>
            <w:top w:val="none" w:sz="0" w:space="0" w:color="auto"/>
            <w:left w:val="none" w:sz="0" w:space="0" w:color="auto"/>
            <w:bottom w:val="none" w:sz="0" w:space="0" w:color="auto"/>
            <w:right w:val="none" w:sz="0" w:space="0" w:color="auto"/>
          </w:divBdr>
        </w:div>
        <w:div w:id="1832526777">
          <w:marLeft w:val="0"/>
          <w:marRight w:val="0"/>
          <w:marTop w:val="0"/>
          <w:marBottom w:val="0"/>
          <w:divBdr>
            <w:top w:val="none" w:sz="0" w:space="0" w:color="auto"/>
            <w:left w:val="none" w:sz="0" w:space="0" w:color="auto"/>
            <w:bottom w:val="none" w:sz="0" w:space="0" w:color="auto"/>
            <w:right w:val="none" w:sz="0" w:space="0" w:color="auto"/>
          </w:divBdr>
        </w:div>
        <w:div w:id="1884169472">
          <w:marLeft w:val="0"/>
          <w:marRight w:val="0"/>
          <w:marTop w:val="0"/>
          <w:marBottom w:val="0"/>
          <w:divBdr>
            <w:top w:val="none" w:sz="0" w:space="0" w:color="auto"/>
            <w:left w:val="none" w:sz="0" w:space="0" w:color="auto"/>
            <w:bottom w:val="none" w:sz="0" w:space="0" w:color="auto"/>
            <w:right w:val="none" w:sz="0" w:space="0" w:color="auto"/>
          </w:divBdr>
        </w:div>
        <w:div w:id="1942837500">
          <w:marLeft w:val="0"/>
          <w:marRight w:val="0"/>
          <w:marTop w:val="0"/>
          <w:marBottom w:val="0"/>
          <w:divBdr>
            <w:top w:val="none" w:sz="0" w:space="0" w:color="auto"/>
            <w:left w:val="none" w:sz="0" w:space="0" w:color="auto"/>
            <w:bottom w:val="none" w:sz="0" w:space="0" w:color="auto"/>
            <w:right w:val="none" w:sz="0" w:space="0" w:color="auto"/>
          </w:divBdr>
        </w:div>
        <w:div w:id="1968049610">
          <w:marLeft w:val="0"/>
          <w:marRight w:val="0"/>
          <w:marTop w:val="0"/>
          <w:marBottom w:val="0"/>
          <w:divBdr>
            <w:top w:val="none" w:sz="0" w:space="0" w:color="auto"/>
            <w:left w:val="none" w:sz="0" w:space="0" w:color="auto"/>
            <w:bottom w:val="none" w:sz="0" w:space="0" w:color="auto"/>
            <w:right w:val="none" w:sz="0" w:space="0" w:color="auto"/>
          </w:divBdr>
        </w:div>
        <w:div w:id="1998025947">
          <w:marLeft w:val="0"/>
          <w:marRight w:val="0"/>
          <w:marTop w:val="0"/>
          <w:marBottom w:val="0"/>
          <w:divBdr>
            <w:top w:val="none" w:sz="0" w:space="0" w:color="auto"/>
            <w:left w:val="none" w:sz="0" w:space="0" w:color="auto"/>
            <w:bottom w:val="none" w:sz="0" w:space="0" w:color="auto"/>
            <w:right w:val="none" w:sz="0" w:space="0" w:color="auto"/>
          </w:divBdr>
        </w:div>
        <w:div w:id="2051496618">
          <w:marLeft w:val="0"/>
          <w:marRight w:val="0"/>
          <w:marTop w:val="0"/>
          <w:marBottom w:val="0"/>
          <w:divBdr>
            <w:top w:val="none" w:sz="0" w:space="0" w:color="auto"/>
            <w:left w:val="none" w:sz="0" w:space="0" w:color="auto"/>
            <w:bottom w:val="none" w:sz="0" w:space="0" w:color="auto"/>
            <w:right w:val="none" w:sz="0" w:space="0" w:color="auto"/>
          </w:divBdr>
        </w:div>
        <w:div w:id="2089423844">
          <w:marLeft w:val="0"/>
          <w:marRight w:val="0"/>
          <w:marTop w:val="0"/>
          <w:marBottom w:val="0"/>
          <w:divBdr>
            <w:top w:val="none" w:sz="0" w:space="0" w:color="auto"/>
            <w:left w:val="none" w:sz="0" w:space="0" w:color="auto"/>
            <w:bottom w:val="none" w:sz="0" w:space="0" w:color="auto"/>
            <w:right w:val="none" w:sz="0" w:space="0" w:color="auto"/>
          </w:divBdr>
        </w:div>
      </w:divsChild>
    </w:div>
    <w:div w:id="264844658">
      <w:bodyDiv w:val="1"/>
      <w:marLeft w:val="0"/>
      <w:marRight w:val="0"/>
      <w:marTop w:val="0"/>
      <w:marBottom w:val="0"/>
      <w:divBdr>
        <w:top w:val="none" w:sz="0" w:space="0" w:color="auto"/>
        <w:left w:val="none" w:sz="0" w:space="0" w:color="auto"/>
        <w:bottom w:val="none" w:sz="0" w:space="0" w:color="auto"/>
        <w:right w:val="none" w:sz="0" w:space="0" w:color="auto"/>
      </w:divBdr>
    </w:div>
    <w:div w:id="264926892">
      <w:bodyDiv w:val="1"/>
      <w:marLeft w:val="0"/>
      <w:marRight w:val="0"/>
      <w:marTop w:val="0"/>
      <w:marBottom w:val="0"/>
      <w:divBdr>
        <w:top w:val="none" w:sz="0" w:space="0" w:color="auto"/>
        <w:left w:val="none" w:sz="0" w:space="0" w:color="auto"/>
        <w:bottom w:val="none" w:sz="0" w:space="0" w:color="auto"/>
        <w:right w:val="none" w:sz="0" w:space="0" w:color="auto"/>
      </w:divBdr>
    </w:div>
    <w:div w:id="265189264">
      <w:bodyDiv w:val="1"/>
      <w:marLeft w:val="0"/>
      <w:marRight w:val="0"/>
      <w:marTop w:val="0"/>
      <w:marBottom w:val="0"/>
      <w:divBdr>
        <w:top w:val="none" w:sz="0" w:space="0" w:color="auto"/>
        <w:left w:val="none" w:sz="0" w:space="0" w:color="auto"/>
        <w:bottom w:val="none" w:sz="0" w:space="0" w:color="auto"/>
        <w:right w:val="none" w:sz="0" w:space="0" w:color="auto"/>
      </w:divBdr>
    </w:div>
    <w:div w:id="265885865">
      <w:bodyDiv w:val="1"/>
      <w:marLeft w:val="0"/>
      <w:marRight w:val="0"/>
      <w:marTop w:val="0"/>
      <w:marBottom w:val="0"/>
      <w:divBdr>
        <w:top w:val="none" w:sz="0" w:space="0" w:color="auto"/>
        <w:left w:val="none" w:sz="0" w:space="0" w:color="auto"/>
        <w:bottom w:val="none" w:sz="0" w:space="0" w:color="auto"/>
        <w:right w:val="none" w:sz="0" w:space="0" w:color="auto"/>
      </w:divBdr>
    </w:div>
    <w:div w:id="266036506">
      <w:bodyDiv w:val="1"/>
      <w:marLeft w:val="0"/>
      <w:marRight w:val="0"/>
      <w:marTop w:val="0"/>
      <w:marBottom w:val="0"/>
      <w:divBdr>
        <w:top w:val="none" w:sz="0" w:space="0" w:color="auto"/>
        <w:left w:val="none" w:sz="0" w:space="0" w:color="auto"/>
        <w:bottom w:val="none" w:sz="0" w:space="0" w:color="auto"/>
        <w:right w:val="none" w:sz="0" w:space="0" w:color="auto"/>
      </w:divBdr>
    </w:div>
    <w:div w:id="266037808">
      <w:bodyDiv w:val="1"/>
      <w:marLeft w:val="0"/>
      <w:marRight w:val="0"/>
      <w:marTop w:val="0"/>
      <w:marBottom w:val="0"/>
      <w:divBdr>
        <w:top w:val="none" w:sz="0" w:space="0" w:color="auto"/>
        <w:left w:val="none" w:sz="0" w:space="0" w:color="auto"/>
        <w:bottom w:val="none" w:sz="0" w:space="0" w:color="auto"/>
        <w:right w:val="none" w:sz="0" w:space="0" w:color="auto"/>
      </w:divBdr>
    </w:div>
    <w:div w:id="266086874">
      <w:bodyDiv w:val="1"/>
      <w:marLeft w:val="0"/>
      <w:marRight w:val="0"/>
      <w:marTop w:val="0"/>
      <w:marBottom w:val="0"/>
      <w:divBdr>
        <w:top w:val="none" w:sz="0" w:space="0" w:color="auto"/>
        <w:left w:val="none" w:sz="0" w:space="0" w:color="auto"/>
        <w:bottom w:val="none" w:sz="0" w:space="0" w:color="auto"/>
        <w:right w:val="none" w:sz="0" w:space="0" w:color="auto"/>
      </w:divBdr>
    </w:div>
    <w:div w:id="266156184">
      <w:bodyDiv w:val="1"/>
      <w:marLeft w:val="0"/>
      <w:marRight w:val="0"/>
      <w:marTop w:val="0"/>
      <w:marBottom w:val="0"/>
      <w:divBdr>
        <w:top w:val="none" w:sz="0" w:space="0" w:color="auto"/>
        <w:left w:val="none" w:sz="0" w:space="0" w:color="auto"/>
        <w:bottom w:val="none" w:sz="0" w:space="0" w:color="auto"/>
        <w:right w:val="none" w:sz="0" w:space="0" w:color="auto"/>
      </w:divBdr>
    </w:div>
    <w:div w:id="266163917">
      <w:bodyDiv w:val="1"/>
      <w:marLeft w:val="0"/>
      <w:marRight w:val="0"/>
      <w:marTop w:val="0"/>
      <w:marBottom w:val="0"/>
      <w:divBdr>
        <w:top w:val="none" w:sz="0" w:space="0" w:color="auto"/>
        <w:left w:val="none" w:sz="0" w:space="0" w:color="auto"/>
        <w:bottom w:val="none" w:sz="0" w:space="0" w:color="auto"/>
        <w:right w:val="none" w:sz="0" w:space="0" w:color="auto"/>
      </w:divBdr>
    </w:div>
    <w:div w:id="266355812">
      <w:bodyDiv w:val="1"/>
      <w:marLeft w:val="0"/>
      <w:marRight w:val="0"/>
      <w:marTop w:val="0"/>
      <w:marBottom w:val="0"/>
      <w:divBdr>
        <w:top w:val="none" w:sz="0" w:space="0" w:color="auto"/>
        <w:left w:val="none" w:sz="0" w:space="0" w:color="auto"/>
        <w:bottom w:val="none" w:sz="0" w:space="0" w:color="auto"/>
        <w:right w:val="none" w:sz="0" w:space="0" w:color="auto"/>
      </w:divBdr>
    </w:div>
    <w:div w:id="266425733">
      <w:bodyDiv w:val="1"/>
      <w:marLeft w:val="0"/>
      <w:marRight w:val="0"/>
      <w:marTop w:val="0"/>
      <w:marBottom w:val="0"/>
      <w:divBdr>
        <w:top w:val="none" w:sz="0" w:space="0" w:color="auto"/>
        <w:left w:val="none" w:sz="0" w:space="0" w:color="auto"/>
        <w:bottom w:val="none" w:sz="0" w:space="0" w:color="auto"/>
        <w:right w:val="none" w:sz="0" w:space="0" w:color="auto"/>
      </w:divBdr>
    </w:div>
    <w:div w:id="266426771">
      <w:bodyDiv w:val="1"/>
      <w:marLeft w:val="0"/>
      <w:marRight w:val="0"/>
      <w:marTop w:val="0"/>
      <w:marBottom w:val="0"/>
      <w:divBdr>
        <w:top w:val="none" w:sz="0" w:space="0" w:color="auto"/>
        <w:left w:val="none" w:sz="0" w:space="0" w:color="auto"/>
        <w:bottom w:val="none" w:sz="0" w:space="0" w:color="auto"/>
        <w:right w:val="none" w:sz="0" w:space="0" w:color="auto"/>
      </w:divBdr>
    </w:div>
    <w:div w:id="266622950">
      <w:bodyDiv w:val="1"/>
      <w:marLeft w:val="0"/>
      <w:marRight w:val="0"/>
      <w:marTop w:val="0"/>
      <w:marBottom w:val="0"/>
      <w:divBdr>
        <w:top w:val="none" w:sz="0" w:space="0" w:color="auto"/>
        <w:left w:val="none" w:sz="0" w:space="0" w:color="auto"/>
        <w:bottom w:val="none" w:sz="0" w:space="0" w:color="auto"/>
        <w:right w:val="none" w:sz="0" w:space="0" w:color="auto"/>
      </w:divBdr>
    </w:div>
    <w:div w:id="266736654">
      <w:bodyDiv w:val="1"/>
      <w:marLeft w:val="0"/>
      <w:marRight w:val="0"/>
      <w:marTop w:val="0"/>
      <w:marBottom w:val="0"/>
      <w:divBdr>
        <w:top w:val="none" w:sz="0" w:space="0" w:color="auto"/>
        <w:left w:val="none" w:sz="0" w:space="0" w:color="auto"/>
        <w:bottom w:val="none" w:sz="0" w:space="0" w:color="auto"/>
        <w:right w:val="none" w:sz="0" w:space="0" w:color="auto"/>
      </w:divBdr>
    </w:div>
    <w:div w:id="266740751">
      <w:bodyDiv w:val="1"/>
      <w:marLeft w:val="0"/>
      <w:marRight w:val="0"/>
      <w:marTop w:val="0"/>
      <w:marBottom w:val="0"/>
      <w:divBdr>
        <w:top w:val="none" w:sz="0" w:space="0" w:color="auto"/>
        <w:left w:val="none" w:sz="0" w:space="0" w:color="auto"/>
        <w:bottom w:val="none" w:sz="0" w:space="0" w:color="auto"/>
        <w:right w:val="none" w:sz="0" w:space="0" w:color="auto"/>
      </w:divBdr>
    </w:div>
    <w:div w:id="266889136">
      <w:bodyDiv w:val="1"/>
      <w:marLeft w:val="0"/>
      <w:marRight w:val="0"/>
      <w:marTop w:val="0"/>
      <w:marBottom w:val="0"/>
      <w:divBdr>
        <w:top w:val="none" w:sz="0" w:space="0" w:color="auto"/>
        <w:left w:val="none" w:sz="0" w:space="0" w:color="auto"/>
        <w:bottom w:val="none" w:sz="0" w:space="0" w:color="auto"/>
        <w:right w:val="none" w:sz="0" w:space="0" w:color="auto"/>
      </w:divBdr>
    </w:div>
    <w:div w:id="267127409">
      <w:bodyDiv w:val="1"/>
      <w:marLeft w:val="0"/>
      <w:marRight w:val="0"/>
      <w:marTop w:val="0"/>
      <w:marBottom w:val="0"/>
      <w:divBdr>
        <w:top w:val="none" w:sz="0" w:space="0" w:color="auto"/>
        <w:left w:val="none" w:sz="0" w:space="0" w:color="auto"/>
        <w:bottom w:val="none" w:sz="0" w:space="0" w:color="auto"/>
        <w:right w:val="none" w:sz="0" w:space="0" w:color="auto"/>
      </w:divBdr>
    </w:div>
    <w:div w:id="267470701">
      <w:bodyDiv w:val="1"/>
      <w:marLeft w:val="0"/>
      <w:marRight w:val="0"/>
      <w:marTop w:val="0"/>
      <w:marBottom w:val="0"/>
      <w:divBdr>
        <w:top w:val="none" w:sz="0" w:space="0" w:color="auto"/>
        <w:left w:val="none" w:sz="0" w:space="0" w:color="auto"/>
        <w:bottom w:val="none" w:sz="0" w:space="0" w:color="auto"/>
        <w:right w:val="none" w:sz="0" w:space="0" w:color="auto"/>
      </w:divBdr>
    </w:div>
    <w:div w:id="267545360">
      <w:bodyDiv w:val="1"/>
      <w:marLeft w:val="0"/>
      <w:marRight w:val="0"/>
      <w:marTop w:val="0"/>
      <w:marBottom w:val="0"/>
      <w:divBdr>
        <w:top w:val="none" w:sz="0" w:space="0" w:color="auto"/>
        <w:left w:val="none" w:sz="0" w:space="0" w:color="auto"/>
        <w:bottom w:val="none" w:sz="0" w:space="0" w:color="auto"/>
        <w:right w:val="none" w:sz="0" w:space="0" w:color="auto"/>
      </w:divBdr>
    </w:div>
    <w:div w:id="267548903">
      <w:bodyDiv w:val="1"/>
      <w:marLeft w:val="0"/>
      <w:marRight w:val="0"/>
      <w:marTop w:val="0"/>
      <w:marBottom w:val="0"/>
      <w:divBdr>
        <w:top w:val="none" w:sz="0" w:space="0" w:color="auto"/>
        <w:left w:val="none" w:sz="0" w:space="0" w:color="auto"/>
        <w:bottom w:val="none" w:sz="0" w:space="0" w:color="auto"/>
        <w:right w:val="none" w:sz="0" w:space="0" w:color="auto"/>
      </w:divBdr>
    </w:div>
    <w:div w:id="267661837">
      <w:bodyDiv w:val="1"/>
      <w:marLeft w:val="0"/>
      <w:marRight w:val="0"/>
      <w:marTop w:val="0"/>
      <w:marBottom w:val="0"/>
      <w:divBdr>
        <w:top w:val="none" w:sz="0" w:space="0" w:color="auto"/>
        <w:left w:val="none" w:sz="0" w:space="0" w:color="auto"/>
        <w:bottom w:val="none" w:sz="0" w:space="0" w:color="auto"/>
        <w:right w:val="none" w:sz="0" w:space="0" w:color="auto"/>
      </w:divBdr>
    </w:div>
    <w:div w:id="267663567">
      <w:bodyDiv w:val="1"/>
      <w:marLeft w:val="0"/>
      <w:marRight w:val="0"/>
      <w:marTop w:val="0"/>
      <w:marBottom w:val="0"/>
      <w:divBdr>
        <w:top w:val="none" w:sz="0" w:space="0" w:color="auto"/>
        <w:left w:val="none" w:sz="0" w:space="0" w:color="auto"/>
        <w:bottom w:val="none" w:sz="0" w:space="0" w:color="auto"/>
        <w:right w:val="none" w:sz="0" w:space="0" w:color="auto"/>
      </w:divBdr>
    </w:div>
    <w:div w:id="267664118">
      <w:bodyDiv w:val="1"/>
      <w:marLeft w:val="0"/>
      <w:marRight w:val="0"/>
      <w:marTop w:val="0"/>
      <w:marBottom w:val="0"/>
      <w:divBdr>
        <w:top w:val="none" w:sz="0" w:space="0" w:color="auto"/>
        <w:left w:val="none" w:sz="0" w:space="0" w:color="auto"/>
        <w:bottom w:val="none" w:sz="0" w:space="0" w:color="auto"/>
        <w:right w:val="none" w:sz="0" w:space="0" w:color="auto"/>
      </w:divBdr>
    </w:div>
    <w:div w:id="267666387">
      <w:bodyDiv w:val="1"/>
      <w:marLeft w:val="0"/>
      <w:marRight w:val="0"/>
      <w:marTop w:val="0"/>
      <w:marBottom w:val="0"/>
      <w:divBdr>
        <w:top w:val="none" w:sz="0" w:space="0" w:color="auto"/>
        <w:left w:val="none" w:sz="0" w:space="0" w:color="auto"/>
        <w:bottom w:val="none" w:sz="0" w:space="0" w:color="auto"/>
        <w:right w:val="none" w:sz="0" w:space="0" w:color="auto"/>
      </w:divBdr>
    </w:div>
    <w:div w:id="267741636">
      <w:bodyDiv w:val="1"/>
      <w:marLeft w:val="0"/>
      <w:marRight w:val="0"/>
      <w:marTop w:val="0"/>
      <w:marBottom w:val="0"/>
      <w:divBdr>
        <w:top w:val="none" w:sz="0" w:space="0" w:color="auto"/>
        <w:left w:val="none" w:sz="0" w:space="0" w:color="auto"/>
        <w:bottom w:val="none" w:sz="0" w:space="0" w:color="auto"/>
        <w:right w:val="none" w:sz="0" w:space="0" w:color="auto"/>
      </w:divBdr>
    </w:div>
    <w:div w:id="267933646">
      <w:bodyDiv w:val="1"/>
      <w:marLeft w:val="0"/>
      <w:marRight w:val="0"/>
      <w:marTop w:val="0"/>
      <w:marBottom w:val="0"/>
      <w:divBdr>
        <w:top w:val="none" w:sz="0" w:space="0" w:color="auto"/>
        <w:left w:val="none" w:sz="0" w:space="0" w:color="auto"/>
        <w:bottom w:val="none" w:sz="0" w:space="0" w:color="auto"/>
        <w:right w:val="none" w:sz="0" w:space="0" w:color="auto"/>
      </w:divBdr>
    </w:div>
    <w:div w:id="268322180">
      <w:bodyDiv w:val="1"/>
      <w:marLeft w:val="0"/>
      <w:marRight w:val="0"/>
      <w:marTop w:val="0"/>
      <w:marBottom w:val="0"/>
      <w:divBdr>
        <w:top w:val="none" w:sz="0" w:space="0" w:color="auto"/>
        <w:left w:val="none" w:sz="0" w:space="0" w:color="auto"/>
        <w:bottom w:val="none" w:sz="0" w:space="0" w:color="auto"/>
        <w:right w:val="none" w:sz="0" w:space="0" w:color="auto"/>
      </w:divBdr>
    </w:div>
    <w:div w:id="268391559">
      <w:bodyDiv w:val="1"/>
      <w:marLeft w:val="0"/>
      <w:marRight w:val="0"/>
      <w:marTop w:val="0"/>
      <w:marBottom w:val="0"/>
      <w:divBdr>
        <w:top w:val="none" w:sz="0" w:space="0" w:color="auto"/>
        <w:left w:val="none" w:sz="0" w:space="0" w:color="auto"/>
        <w:bottom w:val="none" w:sz="0" w:space="0" w:color="auto"/>
        <w:right w:val="none" w:sz="0" w:space="0" w:color="auto"/>
      </w:divBdr>
    </w:div>
    <w:div w:id="268507076">
      <w:bodyDiv w:val="1"/>
      <w:marLeft w:val="0"/>
      <w:marRight w:val="0"/>
      <w:marTop w:val="0"/>
      <w:marBottom w:val="0"/>
      <w:divBdr>
        <w:top w:val="none" w:sz="0" w:space="0" w:color="auto"/>
        <w:left w:val="none" w:sz="0" w:space="0" w:color="auto"/>
        <w:bottom w:val="none" w:sz="0" w:space="0" w:color="auto"/>
        <w:right w:val="none" w:sz="0" w:space="0" w:color="auto"/>
      </w:divBdr>
    </w:div>
    <w:div w:id="268588846">
      <w:bodyDiv w:val="1"/>
      <w:marLeft w:val="0"/>
      <w:marRight w:val="0"/>
      <w:marTop w:val="0"/>
      <w:marBottom w:val="0"/>
      <w:divBdr>
        <w:top w:val="none" w:sz="0" w:space="0" w:color="auto"/>
        <w:left w:val="none" w:sz="0" w:space="0" w:color="auto"/>
        <w:bottom w:val="none" w:sz="0" w:space="0" w:color="auto"/>
        <w:right w:val="none" w:sz="0" w:space="0" w:color="auto"/>
      </w:divBdr>
    </w:div>
    <w:div w:id="268707852">
      <w:bodyDiv w:val="1"/>
      <w:marLeft w:val="0"/>
      <w:marRight w:val="0"/>
      <w:marTop w:val="0"/>
      <w:marBottom w:val="0"/>
      <w:divBdr>
        <w:top w:val="none" w:sz="0" w:space="0" w:color="auto"/>
        <w:left w:val="none" w:sz="0" w:space="0" w:color="auto"/>
        <w:bottom w:val="none" w:sz="0" w:space="0" w:color="auto"/>
        <w:right w:val="none" w:sz="0" w:space="0" w:color="auto"/>
      </w:divBdr>
    </w:div>
    <w:div w:id="269165203">
      <w:bodyDiv w:val="1"/>
      <w:marLeft w:val="0"/>
      <w:marRight w:val="0"/>
      <w:marTop w:val="0"/>
      <w:marBottom w:val="0"/>
      <w:divBdr>
        <w:top w:val="none" w:sz="0" w:space="0" w:color="auto"/>
        <w:left w:val="none" w:sz="0" w:space="0" w:color="auto"/>
        <w:bottom w:val="none" w:sz="0" w:space="0" w:color="auto"/>
        <w:right w:val="none" w:sz="0" w:space="0" w:color="auto"/>
      </w:divBdr>
    </w:div>
    <w:div w:id="269237830">
      <w:bodyDiv w:val="1"/>
      <w:marLeft w:val="0"/>
      <w:marRight w:val="0"/>
      <w:marTop w:val="0"/>
      <w:marBottom w:val="0"/>
      <w:divBdr>
        <w:top w:val="none" w:sz="0" w:space="0" w:color="auto"/>
        <w:left w:val="none" w:sz="0" w:space="0" w:color="auto"/>
        <w:bottom w:val="none" w:sz="0" w:space="0" w:color="auto"/>
        <w:right w:val="none" w:sz="0" w:space="0" w:color="auto"/>
      </w:divBdr>
      <w:divsChild>
        <w:div w:id="1795245971">
          <w:marLeft w:val="0"/>
          <w:marRight w:val="0"/>
          <w:marTop w:val="0"/>
          <w:marBottom w:val="0"/>
          <w:divBdr>
            <w:top w:val="none" w:sz="0" w:space="0" w:color="auto"/>
            <w:left w:val="none" w:sz="0" w:space="0" w:color="auto"/>
            <w:bottom w:val="none" w:sz="0" w:space="0" w:color="auto"/>
            <w:right w:val="none" w:sz="0" w:space="0" w:color="auto"/>
          </w:divBdr>
        </w:div>
        <w:div w:id="207841638">
          <w:marLeft w:val="0"/>
          <w:marRight w:val="0"/>
          <w:marTop w:val="0"/>
          <w:marBottom w:val="0"/>
          <w:divBdr>
            <w:top w:val="none" w:sz="0" w:space="0" w:color="auto"/>
            <w:left w:val="none" w:sz="0" w:space="0" w:color="auto"/>
            <w:bottom w:val="none" w:sz="0" w:space="0" w:color="auto"/>
            <w:right w:val="none" w:sz="0" w:space="0" w:color="auto"/>
          </w:divBdr>
        </w:div>
        <w:div w:id="60835938">
          <w:marLeft w:val="0"/>
          <w:marRight w:val="0"/>
          <w:marTop w:val="0"/>
          <w:marBottom w:val="0"/>
          <w:divBdr>
            <w:top w:val="none" w:sz="0" w:space="0" w:color="auto"/>
            <w:left w:val="none" w:sz="0" w:space="0" w:color="auto"/>
            <w:bottom w:val="none" w:sz="0" w:space="0" w:color="auto"/>
            <w:right w:val="none" w:sz="0" w:space="0" w:color="auto"/>
          </w:divBdr>
        </w:div>
        <w:div w:id="2120491657">
          <w:marLeft w:val="0"/>
          <w:marRight w:val="0"/>
          <w:marTop w:val="0"/>
          <w:marBottom w:val="0"/>
          <w:divBdr>
            <w:top w:val="none" w:sz="0" w:space="0" w:color="auto"/>
            <w:left w:val="none" w:sz="0" w:space="0" w:color="auto"/>
            <w:bottom w:val="none" w:sz="0" w:space="0" w:color="auto"/>
            <w:right w:val="none" w:sz="0" w:space="0" w:color="auto"/>
          </w:divBdr>
        </w:div>
        <w:div w:id="1692686830">
          <w:marLeft w:val="0"/>
          <w:marRight w:val="0"/>
          <w:marTop w:val="0"/>
          <w:marBottom w:val="0"/>
          <w:divBdr>
            <w:top w:val="none" w:sz="0" w:space="0" w:color="auto"/>
            <w:left w:val="none" w:sz="0" w:space="0" w:color="auto"/>
            <w:bottom w:val="none" w:sz="0" w:space="0" w:color="auto"/>
            <w:right w:val="none" w:sz="0" w:space="0" w:color="auto"/>
          </w:divBdr>
        </w:div>
        <w:div w:id="7485575">
          <w:marLeft w:val="0"/>
          <w:marRight w:val="0"/>
          <w:marTop w:val="0"/>
          <w:marBottom w:val="0"/>
          <w:divBdr>
            <w:top w:val="none" w:sz="0" w:space="0" w:color="auto"/>
            <w:left w:val="none" w:sz="0" w:space="0" w:color="auto"/>
            <w:bottom w:val="none" w:sz="0" w:space="0" w:color="auto"/>
            <w:right w:val="none" w:sz="0" w:space="0" w:color="auto"/>
          </w:divBdr>
        </w:div>
        <w:div w:id="25641795">
          <w:marLeft w:val="0"/>
          <w:marRight w:val="0"/>
          <w:marTop w:val="0"/>
          <w:marBottom w:val="0"/>
          <w:divBdr>
            <w:top w:val="none" w:sz="0" w:space="0" w:color="auto"/>
            <w:left w:val="none" w:sz="0" w:space="0" w:color="auto"/>
            <w:bottom w:val="none" w:sz="0" w:space="0" w:color="auto"/>
            <w:right w:val="none" w:sz="0" w:space="0" w:color="auto"/>
          </w:divBdr>
        </w:div>
        <w:div w:id="915239973">
          <w:marLeft w:val="0"/>
          <w:marRight w:val="0"/>
          <w:marTop w:val="0"/>
          <w:marBottom w:val="0"/>
          <w:divBdr>
            <w:top w:val="none" w:sz="0" w:space="0" w:color="auto"/>
            <w:left w:val="none" w:sz="0" w:space="0" w:color="auto"/>
            <w:bottom w:val="none" w:sz="0" w:space="0" w:color="auto"/>
            <w:right w:val="none" w:sz="0" w:space="0" w:color="auto"/>
          </w:divBdr>
        </w:div>
        <w:div w:id="1444613573">
          <w:marLeft w:val="0"/>
          <w:marRight w:val="0"/>
          <w:marTop w:val="0"/>
          <w:marBottom w:val="0"/>
          <w:divBdr>
            <w:top w:val="none" w:sz="0" w:space="0" w:color="auto"/>
            <w:left w:val="none" w:sz="0" w:space="0" w:color="auto"/>
            <w:bottom w:val="none" w:sz="0" w:space="0" w:color="auto"/>
            <w:right w:val="none" w:sz="0" w:space="0" w:color="auto"/>
          </w:divBdr>
        </w:div>
        <w:div w:id="650519260">
          <w:marLeft w:val="0"/>
          <w:marRight w:val="0"/>
          <w:marTop w:val="0"/>
          <w:marBottom w:val="0"/>
          <w:divBdr>
            <w:top w:val="none" w:sz="0" w:space="0" w:color="auto"/>
            <w:left w:val="none" w:sz="0" w:space="0" w:color="auto"/>
            <w:bottom w:val="none" w:sz="0" w:space="0" w:color="auto"/>
            <w:right w:val="none" w:sz="0" w:space="0" w:color="auto"/>
          </w:divBdr>
        </w:div>
        <w:div w:id="86510421">
          <w:marLeft w:val="0"/>
          <w:marRight w:val="0"/>
          <w:marTop w:val="0"/>
          <w:marBottom w:val="0"/>
          <w:divBdr>
            <w:top w:val="none" w:sz="0" w:space="0" w:color="auto"/>
            <w:left w:val="none" w:sz="0" w:space="0" w:color="auto"/>
            <w:bottom w:val="none" w:sz="0" w:space="0" w:color="auto"/>
            <w:right w:val="none" w:sz="0" w:space="0" w:color="auto"/>
          </w:divBdr>
        </w:div>
        <w:div w:id="1007441829">
          <w:marLeft w:val="0"/>
          <w:marRight w:val="0"/>
          <w:marTop w:val="0"/>
          <w:marBottom w:val="0"/>
          <w:divBdr>
            <w:top w:val="none" w:sz="0" w:space="0" w:color="auto"/>
            <w:left w:val="none" w:sz="0" w:space="0" w:color="auto"/>
            <w:bottom w:val="none" w:sz="0" w:space="0" w:color="auto"/>
            <w:right w:val="none" w:sz="0" w:space="0" w:color="auto"/>
          </w:divBdr>
        </w:div>
        <w:div w:id="795175281">
          <w:marLeft w:val="0"/>
          <w:marRight w:val="0"/>
          <w:marTop w:val="0"/>
          <w:marBottom w:val="0"/>
          <w:divBdr>
            <w:top w:val="none" w:sz="0" w:space="0" w:color="auto"/>
            <w:left w:val="none" w:sz="0" w:space="0" w:color="auto"/>
            <w:bottom w:val="none" w:sz="0" w:space="0" w:color="auto"/>
            <w:right w:val="none" w:sz="0" w:space="0" w:color="auto"/>
          </w:divBdr>
        </w:div>
        <w:div w:id="947739900">
          <w:marLeft w:val="0"/>
          <w:marRight w:val="0"/>
          <w:marTop w:val="0"/>
          <w:marBottom w:val="0"/>
          <w:divBdr>
            <w:top w:val="none" w:sz="0" w:space="0" w:color="auto"/>
            <w:left w:val="none" w:sz="0" w:space="0" w:color="auto"/>
            <w:bottom w:val="none" w:sz="0" w:space="0" w:color="auto"/>
            <w:right w:val="none" w:sz="0" w:space="0" w:color="auto"/>
          </w:divBdr>
        </w:div>
        <w:div w:id="890189937">
          <w:marLeft w:val="0"/>
          <w:marRight w:val="0"/>
          <w:marTop w:val="0"/>
          <w:marBottom w:val="0"/>
          <w:divBdr>
            <w:top w:val="none" w:sz="0" w:space="0" w:color="auto"/>
            <w:left w:val="none" w:sz="0" w:space="0" w:color="auto"/>
            <w:bottom w:val="none" w:sz="0" w:space="0" w:color="auto"/>
            <w:right w:val="none" w:sz="0" w:space="0" w:color="auto"/>
          </w:divBdr>
        </w:div>
        <w:div w:id="1132406734">
          <w:marLeft w:val="0"/>
          <w:marRight w:val="0"/>
          <w:marTop w:val="0"/>
          <w:marBottom w:val="0"/>
          <w:divBdr>
            <w:top w:val="none" w:sz="0" w:space="0" w:color="auto"/>
            <w:left w:val="none" w:sz="0" w:space="0" w:color="auto"/>
            <w:bottom w:val="none" w:sz="0" w:space="0" w:color="auto"/>
            <w:right w:val="none" w:sz="0" w:space="0" w:color="auto"/>
          </w:divBdr>
        </w:div>
        <w:div w:id="1719544620">
          <w:marLeft w:val="0"/>
          <w:marRight w:val="0"/>
          <w:marTop w:val="0"/>
          <w:marBottom w:val="0"/>
          <w:divBdr>
            <w:top w:val="none" w:sz="0" w:space="0" w:color="auto"/>
            <w:left w:val="none" w:sz="0" w:space="0" w:color="auto"/>
            <w:bottom w:val="none" w:sz="0" w:space="0" w:color="auto"/>
            <w:right w:val="none" w:sz="0" w:space="0" w:color="auto"/>
          </w:divBdr>
        </w:div>
        <w:div w:id="1796942902">
          <w:marLeft w:val="0"/>
          <w:marRight w:val="0"/>
          <w:marTop w:val="0"/>
          <w:marBottom w:val="0"/>
          <w:divBdr>
            <w:top w:val="none" w:sz="0" w:space="0" w:color="auto"/>
            <w:left w:val="none" w:sz="0" w:space="0" w:color="auto"/>
            <w:bottom w:val="none" w:sz="0" w:space="0" w:color="auto"/>
            <w:right w:val="none" w:sz="0" w:space="0" w:color="auto"/>
          </w:divBdr>
        </w:div>
        <w:div w:id="1709183777">
          <w:marLeft w:val="0"/>
          <w:marRight w:val="0"/>
          <w:marTop w:val="0"/>
          <w:marBottom w:val="0"/>
          <w:divBdr>
            <w:top w:val="none" w:sz="0" w:space="0" w:color="auto"/>
            <w:left w:val="none" w:sz="0" w:space="0" w:color="auto"/>
            <w:bottom w:val="none" w:sz="0" w:space="0" w:color="auto"/>
            <w:right w:val="none" w:sz="0" w:space="0" w:color="auto"/>
          </w:divBdr>
        </w:div>
        <w:div w:id="1973750628">
          <w:marLeft w:val="0"/>
          <w:marRight w:val="0"/>
          <w:marTop w:val="0"/>
          <w:marBottom w:val="0"/>
          <w:divBdr>
            <w:top w:val="none" w:sz="0" w:space="0" w:color="auto"/>
            <w:left w:val="none" w:sz="0" w:space="0" w:color="auto"/>
            <w:bottom w:val="none" w:sz="0" w:space="0" w:color="auto"/>
            <w:right w:val="none" w:sz="0" w:space="0" w:color="auto"/>
          </w:divBdr>
        </w:div>
        <w:div w:id="1072390228">
          <w:marLeft w:val="0"/>
          <w:marRight w:val="0"/>
          <w:marTop w:val="0"/>
          <w:marBottom w:val="0"/>
          <w:divBdr>
            <w:top w:val="none" w:sz="0" w:space="0" w:color="auto"/>
            <w:left w:val="none" w:sz="0" w:space="0" w:color="auto"/>
            <w:bottom w:val="none" w:sz="0" w:space="0" w:color="auto"/>
            <w:right w:val="none" w:sz="0" w:space="0" w:color="auto"/>
          </w:divBdr>
        </w:div>
        <w:div w:id="213085613">
          <w:marLeft w:val="0"/>
          <w:marRight w:val="0"/>
          <w:marTop w:val="0"/>
          <w:marBottom w:val="0"/>
          <w:divBdr>
            <w:top w:val="none" w:sz="0" w:space="0" w:color="auto"/>
            <w:left w:val="none" w:sz="0" w:space="0" w:color="auto"/>
            <w:bottom w:val="none" w:sz="0" w:space="0" w:color="auto"/>
            <w:right w:val="none" w:sz="0" w:space="0" w:color="auto"/>
          </w:divBdr>
        </w:div>
        <w:div w:id="267663858">
          <w:marLeft w:val="0"/>
          <w:marRight w:val="0"/>
          <w:marTop w:val="0"/>
          <w:marBottom w:val="0"/>
          <w:divBdr>
            <w:top w:val="none" w:sz="0" w:space="0" w:color="auto"/>
            <w:left w:val="none" w:sz="0" w:space="0" w:color="auto"/>
            <w:bottom w:val="none" w:sz="0" w:space="0" w:color="auto"/>
            <w:right w:val="none" w:sz="0" w:space="0" w:color="auto"/>
          </w:divBdr>
        </w:div>
        <w:div w:id="650018716">
          <w:marLeft w:val="0"/>
          <w:marRight w:val="0"/>
          <w:marTop w:val="0"/>
          <w:marBottom w:val="0"/>
          <w:divBdr>
            <w:top w:val="none" w:sz="0" w:space="0" w:color="auto"/>
            <w:left w:val="none" w:sz="0" w:space="0" w:color="auto"/>
            <w:bottom w:val="none" w:sz="0" w:space="0" w:color="auto"/>
            <w:right w:val="none" w:sz="0" w:space="0" w:color="auto"/>
          </w:divBdr>
        </w:div>
        <w:div w:id="1059673012">
          <w:marLeft w:val="0"/>
          <w:marRight w:val="0"/>
          <w:marTop w:val="0"/>
          <w:marBottom w:val="0"/>
          <w:divBdr>
            <w:top w:val="none" w:sz="0" w:space="0" w:color="auto"/>
            <w:left w:val="none" w:sz="0" w:space="0" w:color="auto"/>
            <w:bottom w:val="none" w:sz="0" w:space="0" w:color="auto"/>
            <w:right w:val="none" w:sz="0" w:space="0" w:color="auto"/>
          </w:divBdr>
        </w:div>
        <w:div w:id="617032928">
          <w:marLeft w:val="0"/>
          <w:marRight w:val="0"/>
          <w:marTop w:val="0"/>
          <w:marBottom w:val="0"/>
          <w:divBdr>
            <w:top w:val="none" w:sz="0" w:space="0" w:color="auto"/>
            <w:left w:val="none" w:sz="0" w:space="0" w:color="auto"/>
            <w:bottom w:val="none" w:sz="0" w:space="0" w:color="auto"/>
            <w:right w:val="none" w:sz="0" w:space="0" w:color="auto"/>
          </w:divBdr>
        </w:div>
        <w:div w:id="2135248950">
          <w:marLeft w:val="0"/>
          <w:marRight w:val="0"/>
          <w:marTop w:val="0"/>
          <w:marBottom w:val="0"/>
          <w:divBdr>
            <w:top w:val="none" w:sz="0" w:space="0" w:color="auto"/>
            <w:left w:val="none" w:sz="0" w:space="0" w:color="auto"/>
            <w:bottom w:val="none" w:sz="0" w:space="0" w:color="auto"/>
            <w:right w:val="none" w:sz="0" w:space="0" w:color="auto"/>
          </w:divBdr>
        </w:div>
        <w:div w:id="566963964">
          <w:marLeft w:val="0"/>
          <w:marRight w:val="0"/>
          <w:marTop w:val="0"/>
          <w:marBottom w:val="0"/>
          <w:divBdr>
            <w:top w:val="none" w:sz="0" w:space="0" w:color="auto"/>
            <w:left w:val="none" w:sz="0" w:space="0" w:color="auto"/>
            <w:bottom w:val="none" w:sz="0" w:space="0" w:color="auto"/>
            <w:right w:val="none" w:sz="0" w:space="0" w:color="auto"/>
          </w:divBdr>
        </w:div>
        <w:div w:id="712535047">
          <w:marLeft w:val="0"/>
          <w:marRight w:val="0"/>
          <w:marTop w:val="0"/>
          <w:marBottom w:val="0"/>
          <w:divBdr>
            <w:top w:val="none" w:sz="0" w:space="0" w:color="auto"/>
            <w:left w:val="none" w:sz="0" w:space="0" w:color="auto"/>
            <w:bottom w:val="none" w:sz="0" w:space="0" w:color="auto"/>
            <w:right w:val="none" w:sz="0" w:space="0" w:color="auto"/>
          </w:divBdr>
        </w:div>
        <w:div w:id="1278636913">
          <w:marLeft w:val="0"/>
          <w:marRight w:val="0"/>
          <w:marTop w:val="0"/>
          <w:marBottom w:val="0"/>
          <w:divBdr>
            <w:top w:val="none" w:sz="0" w:space="0" w:color="auto"/>
            <w:left w:val="none" w:sz="0" w:space="0" w:color="auto"/>
            <w:bottom w:val="none" w:sz="0" w:space="0" w:color="auto"/>
            <w:right w:val="none" w:sz="0" w:space="0" w:color="auto"/>
          </w:divBdr>
        </w:div>
        <w:div w:id="622275822">
          <w:marLeft w:val="0"/>
          <w:marRight w:val="0"/>
          <w:marTop w:val="0"/>
          <w:marBottom w:val="0"/>
          <w:divBdr>
            <w:top w:val="none" w:sz="0" w:space="0" w:color="auto"/>
            <w:left w:val="none" w:sz="0" w:space="0" w:color="auto"/>
            <w:bottom w:val="none" w:sz="0" w:space="0" w:color="auto"/>
            <w:right w:val="none" w:sz="0" w:space="0" w:color="auto"/>
          </w:divBdr>
        </w:div>
        <w:div w:id="185599562">
          <w:marLeft w:val="0"/>
          <w:marRight w:val="0"/>
          <w:marTop w:val="0"/>
          <w:marBottom w:val="0"/>
          <w:divBdr>
            <w:top w:val="none" w:sz="0" w:space="0" w:color="auto"/>
            <w:left w:val="none" w:sz="0" w:space="0" w:color="auto"/>
            <w:bottom w:val="none" w:sz="0" w:space="0" w:color="auto"/>
            <w:right w:val="none" w:sz="0" w:space="0" w:color="auto"/>
          </w:divBdr>
        </w:div>
        <w:div w:id="1438908828">
          <w:marLeft w:val="0"/>
          <w:marRight w:val="0"/>
          <w:marTop w:val="0"/>
          <w:marBottom w:val="0"/>
          <w:divBdr>
            <w:top w:val="none" w:sz="0" w:space="0" w:color="auto"/>
            <w:left w:val="none" w:sz="0" w:space="0" w:color="auto"/>
            <w:bottom w:val="none" w:sz="0" w:space="0" w:color="auto"/>
            <w:right w:val="none" w:sz="0" w:space="0" w:color="auto"/>
          </w:divBdr>
        </w:div>
        <w:div w:id="1949391763">
          <w:marLeft w:val="0"/>
          <w:marRight w:val="0"/>
          <w:marTop w:val="0"/>
          <w:marBottom w:val="0"/>
          <w:divBdr>
            <w:top w:val="none" w:sz="0" w:space="0" w:color="auto"/>
            <w:left w:val="none" w:sz="0" w:space="0" w:color="auto"/>
            <w:bottom w:val="none" w:sz="0" w:space="0" w:color="auto"/>
            <w:right w:val="none" w:sz="0" w:space="0" w:color="auto"/>
          </w:divBdr>
        </w:div>
        <w:div w:id="99835313">
          <w:marLeft w:val="0"/>
          <w:marRight w:val="0"/>
          <w:marTop w:val="0"/>
          <w:marBottom w:val="0"/>
          <w:divBdr>
            <w:top w:val="none" w:sz="0" w:space="0" w:color="auto"/>
            <w:left w:val="none" w:sz="0" w:space="0" w:color="auto"/>
            <w:bottom w:val="none" w:sz="0" w:space="0" w:color="auto"/>
            <w:right w:val="none" w:sz="0" w:space="0" w:color="auto"/>
          </w:divBdr>
        </w:div>
        <w:div w:id="1785230491">
          <w:marLeft w:val="0"/>
          <w:marRight w:val="0"/>
          <w:marTop w:val="0"/>
          <w:marBottom w:val="0"/>
          <w:divBdr>
            <w:top w:val="none" w:sz="0" w:space="0" w:color="auto"/>
            <w:left w:val="none" w:sz="0" w:space="0" w:color="auto"/>
            <w:bottom w:val="none" w:sz="0" w:space="0" w:color="auto"/>
            <w:right w:val="none" w:sz="0" w:space="0" w:color="auto"/>
          </w:divBdr>
        </w:div>
        <w:div w:id="682971456">
          <w:marLeft w:val="0"/>
          <w:marRight w:val="0"/>
          <w:marTop w:val="0"/>
          <w:marBottom w:val="0"/>
          <w:divBdr>
            <w:top w:val="none" w:sz="0" w:space="0" w:color="auto"/>
            <w:left w:val="none" w:sz="0" w:space="0" w:color="auto"/>
            <w:bottom w:val="none" w:sz="0" w:space="0" w:color="auto"/>
            <w:right w:val="none" w:sz="0" w:space="0" w:color="auto"/>
          </w:divBdr>
        </w:div>
        <w:div w:id="733704497">
          <w:marLeft w:val="0"/>
          <w:marRight w:val="0"/>
          <w:marTop w:val="0"/>
          <w:marBottom w:val="0"/>
          <w:divBdr>
            <w:top w:val="none" w:sz="0" w:space="0" w:color="auto"/>
            <w:left w:val="none" w:sz="0" w:space="0" w:color="auto"/>
            <w:bottom w:val="none" w:sz="0" w:space="0" w:color="auto"/>
            <w:right w:val="none" w:sz="0" w:space="0" w:color="auto"/>
          </w:divBdr>
        </w:div>
        <w:div w:id="1546796334">
          <w:marLeft w:val="0"/>
          <w:marRight w:val="0"/>
          <w:marTop w:val="0"/>
          <w:marBottom w:val="0"/>
          <w:divBdr>
            <w:top w:val="none" w:sz="0" w:space="0" w:color="auto"/>
            <w:left w:val="none" w:sz="0" w:space="0" w:color="auto"/>
            <w:bottom w:val="none" w:sz="0" w:space="0" w:color="auto"/>
            <w:right w:val="none" w:sz="0" w:space="0" w:color="auto"/>
          </w:divBdr>
        </w:div>
        <w:div w:id="2140997714">
          <w:marLeft w:val="0"/>
          <w:marRight w:val="0"/>
          <w:marTop w:val="0"/>
          <w:marBottom w:val="0"/>
          <w:divBdr>
            <w:top w:val="none" w:sz="0" w:space="0" w:color="auto"/>
            <w:left w:val="none" w:sz="0" w:space="0" w:color="auto"/>
            <w:bottom w:val="none" w:sz="0" w:space="0" w:color="auto"/>
            <w:right w:val="none" w:sz="0" w:space="0" w:color="auto"/>
          </w:divBdr>
        </w:div>
        <w:div w:id="194461730">
          <w:marLeft w:val="0"/>
          <w:marRight w:val="0"/>
          <w:marTop w:val="0"/>
          <w:marBottom w:val="0"/>
          <w:divBdr>
            <w:top w:val="none" w:sz="0" w:space="0" w:color="auto"/>
            <w:left w:val="none" w:sz="0" w:space="0" w:color="auto"/>
            <w:bottom w:val="none" w:sz="0" w:space="0" w:color="auto"/>
            <w:right w:val="none" w:sz="0" w:space="0" w:color="auto"/>
          </w:divBdr>
        </w:div>
        <w:div w:id="1302882584">
          <w:marLeft w:val="0"/>
          <w:marRight w:val="0"/>
          <w:marTop w:val="0"/>
          <w:marBottom w:val="0"/>
          <w:divBdr>
            <w:top w:val="none" w:sz="0" w:space="0" w:color="auto"/>
            <w:left w:val="none" w:sz="0" w:space="0" w:color="auto"/>
            <w:bottom w:val="none" w:sz="0" w:space="0" w:color="auto"/>
            <w:right w:val="none" w:sz="0" w:space="0" w:color="auto"/>
          </w:divBdr>
        </w:div>
        <w:div w:id="123040776">
          <w:marLeft w:val="0"/>
          <w:marRight w:val="0"/>
          <w:marTop w:val="0"/>
          <w:marBottom w:val="0"/>
          <w:divBdr>
            <w:top w:val="none" w:sz="0" w:space="0" w:color="auto"/>
            <w:left w:val="none" w:sz="0" w:space="0" w:color="auto"/>
            <w:bottom w:val="none" w:sz="0" w:space="0" w:color="auto"/>
            <w:right w:val="none" w:sz="0" w:space="0" w:color="auto"/>
          </w:divBdr>
        </w:div>
        <w:div w:id="484976905">
          <w:marLeft w:val="0"/>
          <w:marRight w:val="0"/>
          <w:marTop w:val="0"/>
          <w:marBottom w:val="0"/>
          <w:divBdr>
            <w:top w:val="none" w:sz="0" w:space="0" w:color="auto"/>
            <w:left w:val="none" w:sz="0" w:space="0" w:color="auto"/>
            <w:bottom w:val="none" w:sz="0" w:space="0" w:color="auto"/>
            <w:right w:val="none" w:sz="0" w:space="0" w:color="auto"/>
          </w:divBdr>
        </w:div>
        <w:div w:id="302008435">
          <w:marLeft w:val="0"/>
          <w:marRight w:val="0"/>
          <w:marTop w:val="0"/>
          <w:marBottom w:val="0"/>
          <w:divBdr>
            <w:top w:val="none" w:sz="0" w:space="0" w:color="auto"/>
            <w:left w:val="none" w:sz="0" w:space="0" w:color="auto"/>
            <w:bottom w:val="none" w:sz="0" w:space="0" w:color="auto"/>
            <w:right w:val="none" w:sz="0" w:space="0" w:color="auto"/>
          </w:divBdr>
        </w:div>
        <w:div w:id="446856339">
          <w:marLeft w:val="0"/>
          <w:marRight w:val="0"/>
          <w:marTop w:val="0"/>
          <w:marBottom w:val="0"/>
          <w:divBdr>
            <w:top w:val="none" w:sz="0" w:space="0" w:color="auto"/>
            <w:left w:val="none" w:sz="0" w:space="0" w:color="auto"/>
            <w:bottom w:val="none" w:sz="0" w:space="0" w:color="auto"/>
            <w:right w:val="none" w:sz="0" w:space="0" w:color="auto"/>
          </w:divBdr>
        </w:div>
        <w:div w:id="104931583">
          <w:marLeft w:val="0"/>
          <w:marRight w:val="0"/>
          <w:marTop w:val="0"/>
          <w:marBottom w:val="0"/>
          <w:divBdr>
            <w:top w:val="none" w:sz="0" w:space="0" w:color="auto"/>
            <w:left w:val="none" w:sz="0" w:space="0" w:color="auto"/>
            <w:bottom w:val="none" w:sz="0" w:space="0" w:color="auto"/>
            <w:right w:val="none" w:sz="0" w:space="0" w:color="auto"/>
          </w:divBdr>
        </w:div>
        <w:div w:id="1542471664">
          <w:marLeft w:val="0"/>
          <w:marRight w:val="0"/>
          <w:marTop w:val="0"/>
          <w:marBottom w:val="0"/>
          <w:divBdr>
            <w:top w:val="none" w:sz="0" w:space="0" w:color="auto"/>
            <w:left w:val="none" w:sz="0" w:space="0" w:color="auto"/>
            <w:bottom w:val="none" w:sz="0" w:space="0" w:color="auto"/>
            <w:right w:val="none" w:sz="0" w:space="0" w:color="auto"/>
          </w:divBdr>
        </w:div>
        <w:div w:id="1185439388">
          <w:marLeft w:val="0"/>
          <w:marRight w:val="0"/>
          <w:marTop w:val="0"/>
          <w:marBottom w:val="0"/>
          <w:divBdr>
            <w:top w:val="none" w:sz="0" w:space="0" w:color="auto"/>
            <w:left w:val="none" w:sz="0" w:space="0" w:color="auto"/>
            <w:bottom w:val="none" w:sz="0" w:space="0" w:color="auto"/>
            <w:right w:val="none" w:sz="0" w:space="0" w:color="auto"/>
          </w:divBdr>
        </w:div>
        <w:div w:id="1522281707">
          <w:marLeft w:val="0"/>
          <w:marRight w:val="0"/>
          <w:marTop w:val="0"/>
          <w:marBottom w:val="0"/>
          <w:divBdr>
            <w:top w:val="none" w:sz="0" w:space="0" w:color="auto"/>
            <w:left w:val="none" w:sz="0" w:space="0" w:color="auto"/>
            <w:bottom w:val="none" w:sz="0" w:space="0" w:color="auto"/>
            <w:right w:val="none" w:sz="0" w:space="0" w:color="auto"/>
          </w:divBdr>
        </w:div>
        <w:div w:id="1720397938">
          <w:marLeft w:val="0"/>
          <w:marRight w:val="0"/>
          <w:marTop w:val="0"/>
          <w:marBottom w:val="0"/>
          <w:divBdr>
            <w:top w:val="none" w:sz="0" w:space="0" w:color="auto"/>
            <w:left w:val="none" w:sz="0" w:space="0" w:color="auto"/>
            <w:bottom w:val="none" w:sz="0" w:space="0" w:color="auto"/>
            <w:right w:val="none" w:sz="0" w:space="0" w:color="auto"/>
          </w:divBdr>
        </w:div>
        <w:div w:id="9600584">
          <w:marLeft w:val="0"/>
          <w:marRight w:val="0"/>
          <w:marTop w:val="0"/>
          <w:marBottom w:val="0"/>
          <w:divBdr>
            <w:top w:val="none" w:sz="0" w:space="0" w:color="auto"/>
            <w:left w:val="none" w:sz="0" w:space="0" w:color="auto"/>
            <w:bottom w:val="none" w:sz="0" w:space="0" w:color="auto"/>
            <w:right w:val="none" w:sz="0" w:space="0" w:color="auto"/>
          </w:divBdr>
        </w:div>
        <w:div w:id="496654267">
          <w:marLeft w:val="0"/>
          <w:marRight w:val="0"/>
          <w:marTop w:val="0"/>
          <w:marBottom w:val="0"/>
          <w:divBdr>
            <w:top w:val="none" w:sz="0" w:space="0" w:color="auto"/>
            <w:left w:val="none" w:sz="0" w:space="0" w:color="auto"/>
            <w:bottom w:val="none" w:sz="0" w:space="0" w:color="auto"/>
            <w:right w:val="none" w:sz="0" w:space="0" w:color="auto"/>
          </w:divBdr>
        </w:div>
        <w:div w:id="1268584000">
          <w:marLeft w:val="0"/>
          <w:marRight w:val="0"/>
          <w:marTop w:val="0"/>
          <w:marBottom w:val="0"/>
          <w:divBdr>
            <w:top w:val="none" w:sz="0" w:space="0" w:color="auto"/>
            <w:left w:val="none" w:sz="0" w:space="0" w:color="auto"/>
            <w:bottom w:val="none" w:sz="0" w:space="0" w:color="auto"/>
            <w:right w:val="none" w:sz="0" w:space="0" w:color="auto"/>
          </w:divBdr>
        </w:div>
        <w:div w:id="220674466">
          <w:marLeft w:val="0"/>
          <w:marRight w:val="0"/>
          <w:marTop w:val="0"/>
          <w:marBottom w:val="0"/>
          <w:divBdr>
            <w:top w:val="none" w:sz="0" w:space="0" w:color="auto"/>
            <w:left w:val="none" w:sz="0" w:space="0" w:color="auto"/>
            <w:bottom w:val="none" w:sz="0" w:space="0" w:color="auto"/>
            <w:right w:val="none" w:sz="0" w:space="0" w:color="auto"/>
          </w:divBdr>
        </w:div>
        <w:div w:id="1791508617">
          <w:marLeft w:val="0"/>
          <w:marRight w:val="0"/>
          <w:marTop w:val="0"/>
          <w:marBottom w:val="0"/>
          <w:divBdr>
            <w:top w:val="none" w:sz="0" w:space="0" w:color="auto"/>
            <w:left w:val="none" w:sz="0" w:space="0" w:color="auto"/>
            <w:bottom w:val="none" w:sz="0" w:space="0" w:color="auto"/>
            <w:right w:val="none" w:sz="0" w:space="0" w:color="auto"/>
          </w:divBdr>
        </w:div>
        <w:div w:id="181938524">
          <w:marLeft w:val="0"/>
          <w:marRight w:val="0"/>
          <w:marTop w:val="0"/>
          <w:marBottom w:val="0"/>
          <w:divBdr>
            <w:top w:val="none" w:sz="0" w:space="0" w:color="auto"/>
            <w:left w:val="none" w:sz="0" w:space="0" w:color="auto"/>
            <w:bottom w:val="none" w:sz="0" w:space="0" w:color="auto"/>
            <w:right w:val="none" w:sz="0" w:space="0" w:color="auto"/>
          </w:divBdr>
        </w:div>
        <w:div w:id="1383360922">
          <w:marLeft w:val="0"/>
          <w:marRight w:val="0"/>
          <w:marTop w:val="0"/>
          <w:marBottom w:val="0"/>
          <w:divBdr>
            <w:top w:val="none" w:sz="0" w:space="0" w:color="auto"/>
            <w:left w:val="none" w:sz="0" w:space="0" w:color="auto"/>
            <w:bottom w:val="none" w:sz="0" w:space="0" w:color="auto"/>
            <w:right w:val="none" w:sz="0" w:space="0" w:color="auto"/>
          </w:divBdr>
        </w:div>
        <w:div w:id="1115948188">
          <w:marLeft w:val="0"/>
          <w:marRight w:val="0"/>
          <w:marTop w:val="0"/>
          <w:marBottom w:val="0"/>
          <w:divBdr>
            <w:top w:val="none" w:sz="0" w:space="0" w:color="auto"/>
            <w:left w:val="none" w:sz="0" w:space="0" w:color="auto"/>
            <w:bottom w:val="none" w:sz="0" w:space="0" w:color="auto"/>
            <w:right w:val="none" w:sz="0" w:space="0" w:color="auto"/>
          </w:divBdr>
        </w:div>
        <w:div w:id="1389958970">
          <w:marLeft w:val="0"/>
          <w:marRight w:val="0"/>
          <w:marTop w:val="0"/>
          <w:marBottom w:val="0"/>
          <w:divBdr>
            <w:top w:val="none" w:sz="0" w:space="0" w:color="auto"/>
            <w:left w:val="none" w:sz="0" w:space="0" w:color="auto"/>
            <w:bottom w:val="none" w:sz="0" w:space="0" w:color="auto"/>
            <w:right w:val="none" w:sz="0" w:space="0" w:color="auto"/>
          </w:divBdr>
        </w:div>
        <w:div w:id="1423068235">
          <w:marLeft w:val="0"/>
          <w:marRight w:val="0"/>
          <w:marTop w:val="0"/>
          <w:marBottom w:val="0"/>
          <w:divBdr>
            <w:top w:val="none" w:sz="0" w:space="0" w:color="auto"/>
            <w:left w:val="none" w:sz="0" w:space="0" w:color="auto"/>
            <w:bottom w:val="none" w:sz="0" w:space="0" w:color="auto"/>
            <w:right w:val="none" w:sz="0" w:space="0" w:color="auto"/>
          </w:divBdr>
        </w:div>
        <w:div w:id="2002080940">
          <w:marLeft w:val="0"/>
          <w:marRight w:val="0"/>
          <w:marTop w:val="0"/>
          <w:marBottom w:val="0"/>
          <w:divBdr>
            <w:top w:val="none" w:sz="0" w:space="0" w:color="auto"/>
            <w:left w:val="none" w:sz="0" w:space="0" w:color="auto"/>
            <w:bottom w:val="none" w:sz="0" w:space="0" w:color="auto"/>
            <w:right w:val="none" w:sz="0" w:space="0" w:color="auto"/>
          </w:divBdr>
        </w:div>
        <w:div w:id="410473104">
          <w:marLeft w:val="0"/>
          <w:marRight w:val="0"/>
          <w:marTop w:val="0"/>
          <w:marBottom w:val="0"/>
          <w:divBdr>
            <w:top w:val="none" w:sz="0" w:space="0" w:color="auto"/>
            <w:left w:val="none" w:sz="0" w:space="0" w:color="auto"/>
            <w:bottom w:val="none" w:sz="0" w:space="0" w:color="auto"/>
            <w:right w:val="none" w:sz="0" w:space="0" w:color="auto"/>
          </w:divBdr>
        </w:div>
        <w:div w:id="1111974825">
          <w:marLeft w:val="0"/>
          <w:marRight w:val="0"/>
          <w:marTop w:val="0"/>
          <w:marBottom w:val="0"/>
          <w:divBdr>
            <w:top w:val="none" w:sz="0" w:space="0" w:color="auto"/>
            <w:left w:val="none" w:sz="0" w:space="0" w:color="auto"/>
            <w:bottom w:val="none" w:sz="0" w:space="0" w:color="auto"/>
            <w:right w:val="none" w:sz="0" w:space="0" w:color="auto"/>
          </w:divBdr>
        </w:div>
        <w:div w:id="2060474265">
          <w:marLeft w:val="0"/>
          <w:marRight w:val="0"/>
          <w:marTop w:val="0"/>
          <w:marBottom w:val="0"/>
          <w:divBdr>
            <w:top w:val="none" w:sz="0" w:space="0" w:color="auto"/>
            <w:left w:val="none" w:sz="0" w:space="0" w:color="auto"/>
            <w:bottom w:val="none" w:sz="0" w:space="0" w:color="auto"/>
            <w:right w:val="none" w:sz="0" w:space="0" w:color="auto"/>
          </w:divBdr>
        </w:div>
        <w:div w:id="2063553682">
          <w:marLeft w:val="0"/>
          <w:marRight w:val="0"/>
          <w:marTop w:val="0"/>
          <w:marBottom w:val="0"/>
          <w:divBdr>
            <w:top w:val="none" w:sz="0" w:space="0" w:color="auto"/>
            <w:left w:val="none" w:sz="0" w:space="0" w:color="auto"/>
            <w:bottom w:val="none" w:sz="0" w:space="0" w:color="auto"/>
            <w:right w:val="none" w:sz="0" w:space="0" w:color="auto"/>
          </w:divBdr>
        </w:div>
        <w:div w:id="1429619466">
          <w:marLeft w:val="0"/>
          <w:marRight w:val="0"/>
          <w:marTop w:val="0"/>
          <w:marBottom w:val="0"/>
          <w:divBdr>
            <w:top w:val="none" w:sz="0" w:space="0" w:color="auto"/>
            <w:left w:val="none" w:sz="0" w:space="0" w:color="auto"/>
            <w:bottom w:val="none" w:sz="0" w:space="0" w:color="auto"/>
            <w:right w:val="none" w:sz="0" w:space="0" w:color="auto"/>
          </w:divBdr>
        </w:div>
        <w:div w:id="278609925">
          <w:marLeft w:val="0"/>
          <w:marRight w:val="0"/>
          <w:marTop w:val="0"/>
          <w:marBottom w:val="0"/>
          <w:divBdr>
            <w:top w:val="none" w:sz="0" w:space="0" w:color="auto"/>
            <w:left w:val="none" w:sz="0" w:space="0" w:color="auto"/>
            <w:bottom w:val="none" w:sz="0" w:space="0" w:color="auto"/>
            <w:right w:val="none" w:sz="0" w:space="0" w:color="auto"/>
          </w:divBdr>
        </w:div>
        <w:div w:id="577249594">
          <w:marLeft w:val="0"/>
          <w:marRight w:val="0"/>
          <w:marTop w:val="0"/>
          <w:marBottom w:val="0"/>
          <w:divBdr>
            <w:top w:val="none" w:sz="0" w:space="0" w:color="auto"/>
            <w:left w:val="none" w:sz="0" w:space="0" w:color="auto"/>
            <w:bottom w:val="none" w:sz="0" w:space="0" w:color="auto"/>
            <w:right w:val="none" w:sz="0" w:space="0" w:color="auto"/>
          </w:divBdr>
        </w:div>
        <w:div w:id="638532739">
          <w:marLeft w:val="0"/>
          <w:marRight w:val="0"/>
          <w:marTop w:val="0"/>
          <w:marBottom w:val="0"/>
          <w:divBdr>
            <w:top w:val="none" w:sz="0" w:space="0" w:color="auto"/>
            <w:left w:val="none" w:sz="0" w:space="0" w:color="auto"/>
            <w:bottom w:val="none" w:sz="0" w:space="0" w:color="auto"/>
            <w:right w:val="none" w:sz="0" w:space="0" w:color="auto"/>
          </w:divBdr>
        </w:div>
      </w:divsChild>
    </w:div>
    <w:div w:id="269244570">
      <w:bodyDiv w:val="1"/>
      <w:marLeft w:val="0"/>
      <w:marRight w:val="0"/>
      <w:marTop w:val="0"/>
      <w:marBottom w:val="0"/>
      <w:divBdr>
        <w:top w:val="none" w:sz="0" w:space="0" w:color="auto"/>
        <w:left w:val="none" w:sz="0" w:space="0" w:color="auto"/>
        <w:bottom w:val="none" w:sz="0" w:space="0" w:color="auto"/>
        <w:right w:val="none" w:sz="0" w:space="0" w:color="auto"/>
      </w:divBdr>
    </w:div>
    <w:div w:id="269439306">
      <w:bodyDiv w:val="1"/>
      <w:marLeft w:val="0"/>
      <w:marRight w:val="0"/>
      <w:marTop w:val="0"/>
      <w:marBottom w:val="0"/>
      <w:divBdr>
        <w:top w:val="none" w:sz="0" w:space="0" w:color="auto"/>
        <w:left w:val="none" w:sz="0" w:space="0" w:color="auto"/>
        <w:bottom w:val="none" w:sz="0" w:space="0" w:color="auto"/>
        <w:right w:val="none" w:sz="0" w:space="0" w:color="auto"/>
      </w:divBdr>
    </w:div>
    <w:div w:id="269554528">
      <w:bodyDiv w:val="1"/>
      <w:marLeft w:val="0"/>
      <w:marRight w:val="0"/>
      <w:marTop w:val="0"/>
      <w:marBottom w:val="0"/>
      <w:divBdr>
        <w:top w:val="none" w:sz="0" w:space="0" w:color="auto"/>
        <w:left w:val="none" w:sz="0" w:space="0" w:color="auto"/>
        <w:bottom w:val="none" w:sz="0" w:space="0" w:color="auto"/>
        <w:right w:val="none" w:sz="0" w:space="0" w:color="auto"/>
      </w:divBdr>
    </w:div>
    <w:div w:id="269627964">
      <w:bodyDiv w:val="1"/>
      <w:marLeft w:val="0"/>
      <w:marRight w:val="0"/>
      <w:marTop w:val="0"/>
      <w:marBottom w:val="0"/>
      <w:divBdr>
        <w:top w:val="none" w:sz="0" w:space="0" w:color="auto"/>
        <w:left w:val="none" w:sz="0" w:space="0" w:color="auto"/>
        <w:bottom w:val="none" w:sz="0" w:space="0" w:color="auto"/>
        <w:right w:val="none" w:sz="0" w:space="0" w:color="auto"/>
      </w:divBdr>
    </w:div>
    <w:div w:id="269823042">
      <w:bodyDiv w:val="1"/>
      <w:marLeft w:val="0"/>
      <w:marRight w:val="0"/>
      <w:marTop w:val="0"/>
      <w:marBottom w:val="0"/>
      <w:divBdr>
        <w:top w:val="none" w:sz="0" w:space="0" w:color="auto"/>
        <w:left w:val="none" w:sz="0" w:space="0" w:color="auto"/>
        <w:bottom w:val="none" w:sz="0" w:space="0" w:color="auto"/>
        <w:right w:val="none" w:sz="0" w:space="0" w:color="auto"/>
      </w:divBdr>
    </w:div>
    <w:div w:id="270090049">
      <w:bodyDiv w:val="1"/>
      <w:marLeft w:val="0"/>
      <w:marRight w:val="0"/>
      <w:marTop w:val="0"/>
      <w:marBottom w:val="0"/>
      <w:divBdr>
        <w:top w:val="none" w:sz="0" w:space="0" w:color="auto"/>
        <w:left w:val="none" w:sz="0" w:space="0" w:color="auto"/>
        <w:bottom w:val="none" w:sz="0" w:space="0" w:color="auto"/>
        <w:right w:val="none" w:sz="0" w:space="0" w:color="auto"/>
      </w:divBdr>
    </w:div>
    <w:div w:id="270206982">
      <w:bodyDiv w:val="1"/>
      <w:marLeft w:val="0"/>
      <w:marRight w:val="0"/>
      <w:marTop w:val="0"/>
      <w:marBottom w:val="0"/>
      <w:divBdr>
        <w:top w:val="none" w:sz="0" w:space="0" w:color="auto"/>
        <w:left w:val="none" w:sz="0" w:space="0" w:color="auto"/>
        <w:bottom w:val="none" w:sz="0" w:space="0" w:color="auto"/>
        <w:right w:val="none" w:sz="0" w:space="0" w:color="auto"/>
      </w:divBdr>
    </w:div>
    <w:div w:id="270207851">
      <w:bodyDiv w:val="1"/>
      <w:marLeft w:val="0"/>
      <w:marRight w:val="0"/>
      <w:marTop w:val="0"/>
      <w:marBottom w:val="0"/>
      <w:divBdr>
        <w:top w:val="none" w:sz="0" w:space="0" w:color="auto"/>
        <w:left w:val="none" w:sz="0" w:space="0" w:color="auto"/>
        <w:bottom w:val="none" w:sz="0" w:space="0" w:color="auto"/>
        <w:right w:val="none" w:sz="0" w:space="0" w:color="auto"/>
      </w:divBdr>
    </w:div>
    <w:div w:id="270626290">
      <w:bodyDiv w:val="1"/>
      <w:marLeft w:val="0"/>
      <w:marRight w:val="0"/>
      <w:marTop w:val="0"/>
      <w:marBottom w:val="0"/>
      <w:divBdr>
        <w:top w:val="none" w:sz="0" w:space="0" w:color="auto"/>
        <w:left w:val="none" w:sz="0" w:space="0" w:color="auto"/>
        <w:bottom w:val="none" w:sz="0" w:space="0" w:color="auto"/>
        <w:right w:val="none" w:sz="0" w:space="0" w:color="auto"/>
      </w:divBdr>
    </w:div>
    <w:div w:id="270823638">
      <w:bodyDiv w:val="1"/>
      <w:marLeft w:val="0"/>
      <w:marRight w:val="0"/>
      <w:marTop w:val="0"/>
      <w:marBottom w:val="0"/>
      <w:divBdr>
        <w:top w:val="none" w:sz="0" w:space="0" w:color="auto"/>
        <w:left w:val="none" w:sz="0" w:space="0" w:color="auto"/>
        <w:bottom w:val="none" w:sz="0" w:space="0" w:color="auto"/>
        <w:right w:val="none" w:sz="0" w:space="0" w:color="auto"/>
      </w:divBdr>
    </w:div>
    <w:div w:id="270938031">
      <w:bodyDiv w:val="1"/>
      <w:marLeft w:val="0"/>
      <w:marRight w:val="0"/>
      <w:marTop w:val="0"/>
      <w:marBottom w:val="0"/>
      <w:divBdr>
        <w:top w:val="none" w:sz="0" w:space="0" w:color="auto"/>
        <w:left w:val="none" w:sz="0" w:space="0" w:color="auto"/>
        <w:bottom w:val="none" w:sz="0" w:space="0" w:color="auto"/>
        <w:right w:val="none" w:sz="0" w:space="0" w:color="auto"/>
      </w:divBdr>
    </w:div>
    <w:div w:id="271522513">
      <w:bodyDiv w:val="1"/>
      <w:marLeft w:val="0"/>
      <w:marRight w:val="0"/>
      <w:marTop w:val="0"/>
      <w:marBottom w:val="0"/>
      <w:divBdr>
        <w:top w:val="none" w:sz="0" w:space="0" w:color="auto"/>
        <w:left w:val="none" w:sz="0" w:space="0" w:color="auto"/>
        <w:bottom w:val="none" w:sz="0" w:space="0" w:color="auto"/>
        <w:right w:val="none" w:sz="0" w:space="0" w:color="auto"/>
      </w:divBdr>
    </w:div>
    <w:div w:id="271674544">
      <w:bodyDiv w:val="1"/>
      <w:marLeft w:val="0"/>
      <w:marRight w:val="0"/>
      <w:marTop w:val="0"/>
      <w:marBottom w:val="0"/>
      <w:divBdr>
        <w:top w:val="none" w:sz="0" w:space="0" w:color="auto"/>
        <w:left w:val="none" w:sz="0" w:space="0" w:color="auto"/>
        <w:bottom w:val="none" w:sz="0" w:space="0" w:color="auto"/>
        <w:right w:val="none" w:sz="0" w:space="0" w:color="auto"/>
      </w:divBdr>
    </w:div>
    <w:div w:id="271740515">
      <w:bodyDiv w:val="1"/>
      <w:marLeft w:val="0"/>
      <w:marRight w:val="0"/>
      <w:marTop w:val="0"/>
      <w:marBottom w:val="0"/>
      <w:divBdr>
        <w:top w:val="none" w:sz="0" w:space="0" w:color="auto"/>
        <w:left w:val="none" w:sz="0" w:space="0" w:color="auto"/>
        <w:bottom w:val="none" w:sz="0" w:space="0" w:color="auto"/>
        <w:right w:val="none" w:sz="0" w:space="0" w:color="auto"/>
      </w:divBdr>
    </w:div>
    <w:div w:id="271861717">
      <w:bodyDiv w:val="1"/>
      <w:marLeft w:val="0"/>
      <w:marRight w:val="0"/>
      <w:marTop w:val="0"/>
      <w:marBottom w:val="0"/>
      <w:divBdr>
        <w:top w:val="none" w:sz="0" w:space="0" w:color="auto"/>
        <w:left w:val="none" w:sz="0" w:space="0" w:color="auto"/>
        <w:bottom w:val="none" w:sz="0" w:space="0" w:color="auto"/>
        <w:right w:val="none" w:sz="0" w:space="0" w:color="auto"/>
      </w:divBdr>
    </w:div>
    <w:div w:id="271985051">
      <w:bodyDiv w:val="1"/>
      <w:marLeft w:val="0"/>
      <w:marRight w:val="0"/>
      <w:marTop w:val="0"/>
      <w:marBottom w:val="0"/>
      <w:divBdr>
        <w:top w:val="none" w:sz="0" w:space="0" w:color="auto"/>
        <w:left w:val="none" w:sz="0" w:space="0" w:color="auto"/>
        <w:bottom w:val="none" w:sz="0" w:space="0" w:color="auto"/>
        <w:right w:val="none" w:sz="0" w:space="0" w:color="auto"/>
      </w:divBdr>
    </w:div>
    <w:div w:id="272203243">
      <w:bodyDiv w:val="1"/>
      <w:marLeft w:val="0"/>
      <w:marRight w:val="0"/>
      <w:marTop w:val="0"/>
      <w:marBottom w:val="0"/>
      <w:divBdr>
        <w:top w:val="none" w:sz="0" w:space="0" w:color="auto"/>
        <w:left w:val="none" w:sz="0" w:space="0" w:color="auto"/>
        <w:bottom w:val="none" w:sz="0" w:space="0" w:color="auto"/>
        <w:right w:val="none" w:sz="0" w:space="0" w:color="auto"/>
      </w:divBdr>
    </w:div>
    <w:div w:id="272248729">
      <w:bodyDiv w:val="1"/>
      <w:marLeft w:val="0"/>
      <w:marRight w:val="0"/>
      <w:marTop w:val="0"/>
      <w:marBottom w:val="0"/>
      <w:divBdr>
        <w:top w:val="none" w:sz="0" w:space="0" w:color="auto"/>
        <w:left w:val="none" w:sz="0" w:space="0" w:color="auto"/>
        <w:bottom w:val="none" w:sz="0" w:space="0" w:color="auto"/>
        <w:right w:val="none" w:sz="0" w:space="0" w:color="auto"/>
      </w:divBdr>
    </w:div>
    <w:div w:id="272321637">
      <w:bodyDiv w:val="1"/>
      <w:marLeft w:val="0"/>
      <w:marRight w:val="0"/>
      <w:marTop w:val="0"/>
      <w:marBottom w:val="0"/>
      <w:divBdr>
        <w:top w:val="none" w:sz="0" w:space="0" w:color="auto"/>
        <w:left w:val="none" w:sz="0" w:space="0" w:color="auto"/>
        <w:bottom w:val="none" w:sz="0" w:space="0" w:color="auto"/>
        <w:right w:val="none" w:sz="0" w:space="0" w:color="auto"/>
      </w:divBdr>
    </w:div>
    <w:div w:id="272593860">
      <w:bodyDiv w:val="1"/>
      <w:marLeft w:val="0"/>
      <w:marRight w:val="0"/>
      <w:marTop w:val="0"/>
      <w:marBottom w:val="0"/>
      <w:divBdr>
        <w:top w:val="none" w:sz="0" w:space="0" w:color="auto"/>
        <w:left w:val="none" w:sz="0" w:space="0" w:color="auto"/>
        <w:bottom w:val="none" w:sz="0" w:space="0" w:color="auto"/>
        <w:right w:val="none" w:sz="0" w:space="0" w:color="auto"/>
      </w:divBdr>
    </w:div>
    <w:div w:id="272712418">
      <w:bodyDiv w:val="1"/>
      <w:marLeft w:val="0"/>
      <w:marRight w:val="0"/>
      <w:marTop w:val="0"/>
      <w:marBottom w:val="0"/>
      <w:divBdr>
        <w:top w:val="none" w:sz="0" w:space="0" w:color="auto"/>
        <w:left w:val="none" w:sz="0" w:space="0" w:color="auto"/>
        <w:bottom w:val="none" w:sz="0" w:space="0" w:color="auto"/>
        <w:right w:val="none" w:sz="0" w:space="0" w:color="auto"/>
      </w:divBdr>
    </w:div>
    <w:div w:id="272829299">
      <w:bodyDiv w:val="1"/>
      <w:marLeft w:val="0"/>
      <w:marRight w:val="0"/>
      <w:marTop w:val="0"/>
      <w:marBottom w:val="0"/>
      <w:divBdr>
        <w:top w:val="none" w:sz="0" w:space="0" w:color="auto"/>
        <w:left w:val="none" w:sz="0" w:space="0" w:color="auto"/>
        <w:bottom w:val="none" w:sz="0" w:space="0" w:color="auto"/>
        <w:right w:val="none" w:sz="0" w:space="0" w:color="auto"/>
      </w:divBdr>
    </w:div>
    <w:div w:id="272904950">
      <w:bodyDiv w:val="1"/>
      <w:marLeft w:val="0"/>
      <w:marRight w:val="0"/>
      <w:marTop w:val="0"/>
      <w:marBottom w:val="0"/>
      <w:divBdr>
        <w:top w:val="none" w:sz="0" w:space="0" w:color="auto"/>
        <w:left w:val="none" w:sz="0" w:space="0" w:color="auto"/>
        <w:bottom w:val="none" w:sz="0" w:space="0" w:color="auto"/>
        <w:right w:val="none" w:sz="0" w:space="0" w:color="auto"/>
      </w:divBdr>
    </w:div>
    <w:div w:id="273093960">
      <w:bodyDiv w:val="1"/>
      <w:marLeft w:val="0"/>
      <w:marRight w:val="0"/>
      <w:marTop w:val="0"/>
      <w:marBottom w:val="0"/>
      <w:divBdr>
        <w:top w:val="none" w:sz="0" w:space="0" w:color="auto"/>
        <w:left w:val="none" w:sz="0" w:space="0" w:color="auto"/>
        <w:bottom w:val="none" w:sz="0" w:space="0" w:color="auto"/>
        <w:right w:val="none" w:sz="0" w:space="0" w:color="auto"/>
      </w:divBdr>
    </w:div>
    <w:div w:id="273172433">
      <w:bodyDiv w:val="1"/>
      <w:marLeft w:val="0"/>
      <w:marRight w:val="0"/>
      <w:marTop w:val="0"/>
      <w:marBottom w:val="0"/>
      <w:divBdr>
        <w:top w:val="none" w:sz="0" w:space="0" w:color="auto"/>
        <w:left w:val="none" w:sz="0" w:space="0" w:color="auto"/>
        <w:bottom w:val="none" w:sz="0" w:space="0" w:color="auto"/>
        <w:right w:val="none" w:sz="0" w:space="0" w:color="auto"/>
      </w:divBdr>
    </w:div>
    <w:div w:id="273175938">
      <w:bodyDiv w:val="1"/>
      <w:marLeft w:val="0"/>
      <w:marRight w:val="0"/>
      <w:marTop w:val="0"/>
      <w:marBottom w:val="0"/>
      <w:divBdr>
        <w:top w:val="none" w:sz="0" w:space="0" w:color="auto"/>
        <w:left w:val="none" w:sz="0" w:space="0" w:color="auto"/>
        <w:bottom w:val="none" w:sz="0" w:space="0" w:color="auto"/>
        <w:right w:val="none" w:sz="0" w:space="0" w:color="auto"/>
      </w:divBdr>
    </w:div>
    <w:div w:id="273364008">
      <w:bodyDiv w:val="1"/>
      <w:marLeft w:val="0"/>
      <w:marRight w:val="0"/>
      <w:marTop w:val="0"/>
      <w:marBottom w:val="0"/>
      <w:divBdr>
        <w:top w:val="none" w:sz="0" w:space="0" w:color="auto"/>
        <w:left w:val="none" w:sz="0" w:space="0" w:color="auto"/>
        <w:bottom w:val="none" w:sz="0" w:space="0" w:color="auto"/>
        <w:right w:val="none" w:sz="0" w:space="0" w:color="auto"/>
      </w:divBdr>
    </w:div>
    <w:div w:id="273637710">
      <w:bodyDiv w:val="1"/>
      <w:marLeft w:val="0"/>
      <w:marRight w:val="0"/>
      <w:marTop w:val="0"/>
      <w:marBottom w:val="0"/>
      <w:divBdr>
        <w:top w:val="none" w:sz="0" w:space="0" w:color="auto"/>
        <w:left w:val="none" w:sz="0" w:space="0" w:color="auto"/>
        <w:bottom w:val="none" w:sz="0" w:space="0" w:color="auto"/>
        <w:right w:val="none" w:sz="0" w:space="0" w:color="auto"/>
      </w:divBdr>
    </w:div>
    <w:div w:id="273639772">
      <w:bodyDiv w:val="1"/>
      <w:marLeft w:val="0"/>
      <w:marRight w:val="0"/>
      <w:marTop w:val="0"/>
      <w:marBottom w:val="0"/>
      <w:divBdr>
        <w:top w:val="none" w:sz="0" w:space="0" w:color="auto"/>
        <w:left w:val="none" w:sz="0" w:space="0" w:color="auto"/>
        <w:bottom w:val="none" w:sz="0" w:space="0" w:color="auto"/>
        <w:right w:val="none" w:sz="0" w:space="0" w:color="auto"/>
      </w:divBdr>
    </w:div>
    <w:div w:id="273709290">
      <w:bodyDiv w:val="1"/>
      <w:marLeft w:val="0"/>
      <w:marRight w:val="0"/>
      <w:marTop w:val="0"/>
      <w:marBottom w:val="0"/>
      <w:divBdr>
        <w:top w:val="none" w:sz="0" w:space="0" w:color="auto"/>
        <w:left w:val="none" w:sz="0" w:space="0" w:color="auto"/>
        <w:bottom w:val="none" w:sz="0" w:space="0" w:color="auto"/>
        <w:right w:val="none" w:sz="0" w:space="0" w:color="auto"/>
      </w:divBdr>
      <w:divsChild>
        <w:div w:id="1967153285">
          <w:marLeft w:val="0"/>
          <w:marRight w:val="0"/>
          <w:marTop w:val="0"/>
          <w:marBottom w:val="0"/>
          <w:divBdr>
            <w:top w:val="none" w:sz="0" w:space="0" w:color="auto"/>
            <w:left w:val="none" w:sz="0" w:space="0" w:color="auto"/>
            <w:bottom w:val="none" w:sz="0" w:space="0" w:color="auto"/>
            <w:right w:val="none" w:sz="0" w:space="0" w:color="auto"/>
          </w:divBdr>
        </w:div>
        <w:div w:id="1071538330">
          <w:marLeft w:val="0"/>
          <w:marRight w:val="0"/>
          <w:marTop w:val="0"/>
          <w:marBottom w:val="0"/>
          <w:divBdr>
            <w:top w:val="none" w:sz="0" w:space="0" w:color="auto"/>
            <w:left w:val="none" w:sz="0" w:space="0" w:color="auto"/>
            <w:bottom w:val="none" w:sz="0" w:space="0" w:color="auto"/>
            <w:right w:val="none" w:sz="0" w:space="0" w:color="auto"/>
          </w:divBdr>
        </w:div>
        <w:div w:id="1612273682">
          <w:marLeft w:val="0"/>
          <w:marRight w:val="0"/>
          <w:marTop w:val="0"/>
          <w:marBottom w:val="0"/>
          <w:divBdr>
            <w:top w:val="none" w:sz="0" w:space="0" w:color="auto"/>
            <w:left w:val="none" w:sz="0" w:space="0" w:color="auto"/>
            <w:bottom w:val="none" w:sz="0" w:space="0" w:color="auto"/>
            <w:right w:val="none" w:sz="0" w:space="0" w:color="auto"/>
          </w:divBdr>
        </w:div>
        <w:div w:id="1420172611">
          <w:marLeft w:val="0"/>
          <w:marRight w:val="0"/>
          <w:marTop w:val="0"/>
          <w:marBottom w:val="0"/>
          <w:divBdr>
            <w:top w:val="none" w:sz="0" w:space="0" w:color="auto"/>
            <w:left w:val="none" w:sz="0" w:space="0" w:color="auto"/>
            <w:bottom w:val="none" w:sz="0" w:space="0" w:color="auto"/>
            <w:right w:val="none" w:sz="0" w:space="0" w:color="auto"/>
          </w:divBdr>
        </w:div>
        <w:div w:id="1620451438">
          <w:marLeft w:val="0"/>
          <w:marRight w:val="0"/>
          <w:marTop w:val="0"/>
          <w:marBottom w:val="0"/>
          <w:divBdr>
            <w:top w:val="none" w:sz="0" w:space="0" w:color="auto"/>
            <w:left w:val="none" w:sz="0" w:space="0" w:color="auto"/>
            <w:bottom w:val="none" w:sz="0" w:space="0" w:color="auto"/>
            <w:right w:val="none" w:sz="0" w:space="0" w:color="auto"/>
          </w:divBdr>
        </w:div>
        <w:div w:id="2025592357">
          <w:marLeft w:val="0"/>
          <w:marRight w:val="0"/>
          <w:marTop w:val="0"/>
          <w:marBottom w:val="0"/>
          <w:divBdr>
            <w:top w:val="none" w:sz="0" w:space="0" w:color="auto"/>
            <w:left w:val="none" w:sz="0" w:space="0" w:color="auto"/>
            <w:bottom w:val="none" w:sz="0" w:space="0" w:color="auto"/>
            <w:right w:val="none" w:sz="0" w:space="0" w:color="auto"/>
          </w:divBdr>
        </w:div>
        <w:div w:id="1505196111">
          <w:marLeft w:val="0"/>
          <w:marRight w:val="0"/>
          <w:marTop w:val="0"/>
          <w:marBottom w:val="0"/>
          <w:divBdr>
            <w:top w:val="none" w:sz="0" w:space="0" w:color="auto"/>
            <w:left w:val="none" w:sz="0" w:space="0" w:color="auto"/>
            <w:bottom w:val="none" w:sz="0" w:space="0" w:color="auto"/>
            <w:right w:val="none" w:sz="0" w:space="0" w:color="auto"/>
          </w:divBdr>
        </w:div>
        <w:div w:id="352804514">
          <w:marLeft w:val="0"/>
          <w:marRight w:val="0"/>
          <w:marTop w:val="0"/>
          <w:marBottom w:val="0"/>
          <w:divBdr>
            <w:top w:val="none" w:sz="0" w:space="0" w:color="auto"/>
            <w:left w:val="none" w:sz="0" w:space="0" w:color="auto"/>
            <w:bottom w:val="none" w:sz="0" w:space="0" w:color="auto"/>
            <w:right w:val="none" w:sz="0" w:space="0" w:color="auto"/>
          </w:divBdr>
        </w:div>
        <w:div w:id="1785223566">
          <w:marLeft w:val="0"/>
          <w:marRight w:val="0"/>
          <w:marTop w:val="0"/>
          <w:marBottom w:val="0"/>
          <w:divBdr>
            <w:top w:val="none" w:sz="0" w:space="0" w:color="auto"/>
            <w:left w:val="none" w:sz="0" w:space="0" w:color="auto"/>
            <w:bottom w:val="none" w:sz="0" w:space="0" w:color="auto"/>
            <w:right w:val="none" w:sz="0" w:space="0" w:color="auto"/>
          </w:divBdr>
        </w:div>
        <w:div w:id="376122659">
          <w:marLeft w:val="0"/>
          <w:marRight w:val="0"/>
          <w:marTop w:val="0"/>
          <w:marBottom w:val="0"/>
          <w:divBdr>
            <w:top w:val="none" w:sz="0" w:space="0" w:color="auto"/>
            <w:left w:val="none" w:sz="0" w:space="0" w:color="auto"/>
            <w:bottom w:val="none" w:sz="0" w:space="0" w:color="auto"/>
            <w:right w:val="none" w:sz="0" w:space="0" w:color="auto"/>
          </w:divBdr>
        </w:div>
        <w:div w:id="1785028809">
          <w:marLeft w:val="0"/>
          <w:marRight w:val="0"/>
          <w:marTop w:val="0"/>
          <w:marBottom w:val="0"/>
          <w:divBdr>
            <w:top w:val="none" w:sz="0" w:space="0" w:color="auto"/>
            <w:left w:val="none" w:sz="0" w:space="0" w:color="auto"/>
            <w:bottom w:val="none" w:sz="0" w:space="0" w:color="auto"/>
            <w:right w:val="none" w:sz="0" w:space="0" w:color="auto"/>
          </w:divBdr>
        </w:div>
        <w:div w:id="598490413">
          <w:marLeft w:val="0"/>
          <w:marRight w:val="0"/>
          <w:marTop w:val="0"/>
          <w:marBottom w:val="0"/>
          <w:divBdr>
            <w:top w:val="none" w:sz="0" w:space="0" w:color="auto"/>
            <w:left w:val="none" w:sz="0" w:space="0" w:color="auto"/>
            <w:bottom w:val="none" w:sz="0" w:space="0" w:color="auto"/>
            <w:right w:val="none" w:sz="0" w:space="0" w:color="auto"/>
          </w:divBdr>
        </w:div>
        <w:div w:id="1450705841">
          <w:marLeft w:val="0"/>
          <w:marRight w:val="0"/>
          <w:marTop w:val="0"/>
          <w:marBottom w:val="0"/>
          <w:divBdr>
            <w:top w:val="none" w:sz="0" w:space="0" w:color="auto"/>
            <w:left w:val="none" w:sz="0" w:space="0" w:color="auto"/>
            <w:bottom w:val="none" w:sz="0" w:space="0" w:color="auto"/>
            <w:right w:val="none" w:sz="0" w:space="0" w:color="auto"/>
          </w:divBdr>
        </w:div>
        <w:div w:id="260915333">
          <w:marLeft w:val="0"/>
          <w:marRight w:val="0"/>
          <w:marTop w:val="0"/>
          <w:marBottom w:val="0"/>
          <w:divBdr>
            <w:top w:val="none" w:sz="0" w:space="0" w:color="auto"/>
            <w:left w:val="none" w:sz="0" w:space="0" w:color="auto"/>
            <w:bottom w:val="none" w:sz="0" w:space="0" w:color="auto"/>
            <w:right w:val="none" w:sz="0" w:space="0" w:color="auto"/>
          </w:divBdr>
        </w:div>
        <w:div w:id="1274826599">
          <w:marLeft w:val="0"/>
          <w:marRight w:val="0"/>
          <w:marTop w:val="0"/>
          <w:marBottom w:val="0"/>
          <w:divBdr>
            <w:top w:val="none" w:sz="0" w:space="0" w:color="auto"/>
            <w:left w:val="none" w:sz="0" w:space="0" w:color="auto"/>
            <w:bottom w:val="none" w:sz="0" w:space="0" w:color="auto"/>
            <w:right w:val="none" w:sz="0" w:space="0" w:color="auto"/>
          </w:divBdr>
        </w:div>
        <w:div w:id="2059040235">
          <w:marLeft w:val="0"/>
          <w:marRight w:val="0"/>
          <w:marTop w:val="0"/>
          <w:marBottom w:val="0"/>
          <w:divBdr>
            <w:top w:val="none" w:sz="0" w:space="0" w:color="auto"/>
            <w:left w:val="none" w:sz="0" w:space="0" w:color="auto"/>
            <w:bottom w:val="none" w:sz="0" w:space="0" w:color="auto"/>
            <w:right w:val="none" w:sz="0" w:space="0" w:color="auto"/>
          </w:divBdr>
        </w:div>
        <w:div w:id="156532334">
          <w:marLeft w:val="0"/>
          <w:marRight w:val="0"/>
          <w:marTop w:val="0"/>
          <w:marBottom w:val="0"/>
          <w:divBdr>
            <w:top w:val="none" w:sz="0" w:space="0" w:color="auto"/>
            <w:left w:val="none" w:sz="0" w:space="0" w:color="auto"/>
            <w:bottom w:val="none" w:sz="0" w:space="0" w:color="auto"/>
            <w:right w:val="none" w:sz="0" w:space="0" w:color="auto"/>
          </w:divBdr>
        </w:div>
        <w:div w:id="364328338">
          <w:marLeft w:val="0"/>
          <w:marRight w:val="0"/>
          <w:marTop w:val="0"/>
          <w:marBottom w:val="0"/>
          <w:divBdr>
            <w:top w:val="none" w:sz="0" w:space="0" w:color="auto"/>
            <w:left w:val="none" w:sz="0" w:space="0" w:color="auto"/>
            <w:bottom w:val="none" w:sz="0" w:space="0" w:color="auto"/>
            <w:right w:val="none" w:sz="0" w:space="0" w:color="auto"/>
          </w:divBdr>
        </w:div>
        <w:div w:id="1359311823">
          <w:marLeft w:val="0"/>
          <w:marRight w:val="0"/>
          <w:marTop w:val="0"/>
          <w:marBottom w:val="0"/>
          <w:divBdr>
            <w:top w:val="none" w:sz="0" w:space="0" w:color="auto"/>
            <w:left w:val="none" w:sz="0" w:space="0" w:color="auto"/>
            <w:bottom w:val="none" w:sz="0" w:space="0" w:color="auto"/>
            <w:right w:val="none" w:sz="0" w:space="0" w:color="auto"/>
          </w:divBdr>
        </w:div>
        <w:div w:id="1407532435">
          <w:marLeft w:val="0"/>
          <w:marRight w:val="0"/>
          <w:marTop w:val="0"/>
          <w:marBottom w:val="0"/>
          <w:divBdr>
            <w:top w:val="none" w:sz="0" w:space="0" w:color="auto"/>
            <w:left w:val="none" w:sz="0" w:space="0" w:color="auto"/>
            <w:bottom w:val="none" w:sz="0" w:space="0" w:color="auto"/>
            <w:right w:val="none" w:sz="0" w:space="0" w:color="auto"/>
          </w:divBdr>
        </w:div>
        <w:div w:id="823550045">
          <w:marLeft w:val="0"/>
          <w:marRight w:val="0"/>
          <w:marTop w:val="0"/>
          <w:marBottom w:val="0"/>
          <w:divBdr>
            <w:top w:val="none" w:sz="0" w:space="0" w:color="auto"/>
            <w:left w:val="none" w:sz="0" w:space="0" w:color="auto"/>
            <w:bottom w:val="none" w:sz="0" w:space="0" w:color="auto"/>
            <w:right w:val="none" w:sz="0" w:space="0" w:color="auto"/>
          </w:divBdr>
        </w:div>
        <w:div w:id="1125469152">
          <w:marLeft w:val="0"/>
          <w:marRight w:val="0"/>
          <w:marTop w:val="0"/>
          <w:marBottom w:val="0"/>
          <w:divBdr>
            <w:top w:val="none" w:sz="0" w:space="0" w:color="auto"/>
            <w:left w:val="none" w:sz="0" w:space="0" w:color="auto"/>
            <w:bottom w:val="none" w:sz="0" w:space="0" w:color="auto"/>
            <w:right w:val="none" w:sz="0" w:space="0" w:color="auto"/>
          </w:divBdr>
        </w:div>
        <w:div w:id="1117992965">
          <w:marLeft w:val="0"/>
          <w:marRight w:val="0"/>
          <w:marTop w:val="0"/>
          <w:marBottom w:val="0"/>
          <w:divBdr>
            <w:top w:val="none" w:sz="0" w:space="0" w:color="auto"/>
            <w:left w:val="none" w:sz="0" w:space="0" w:color="auto"/>
            <w:bottom w:val="none" w:sz="0" w:space="0" w:color="auto"/>
            <w:right w:val="none" w:sz="0" w:space="0" w:color="auto"/>
          </w:divBdr>
        </w:div>
        <w:div w:id="1855798719">
          <w:marLeft w:val="0"/>
          <w:marRight w:val="0"/>
          <w:marTop w:val="0"/>
          <w:marBottom w:val="0"/>
          <w:divBdr>
            <w:top w:val="none" w:sz="0" w:space="0" w:color="auto"/>
            <w:left w:val="none" w:sz="0" w:space="0" w:color="auto"/>
            <w:bottom w:val="none" w:sz="0" w:space="0" w:color="auto"/>
            <w:right w:val="none" w:sz="0" w:space="0" w:color="auto"/>
          </w:divBdr>
        </w:div>
        <w:div w:id="38942960">
          <w:marLeft w:val="0"/>
          <w:marRight w:val="0"/>
          <w:marTop w:val="0"/>
          <w:marBottom w:val="0"/>
          <w:divBdr>
            <w:top w:val="none" w:sz="0" w:space="0" w:color="auto"/>
            <w:left w:val="none" w:sz="0" w:space="0" w:color="auto"/>
            <w:bottom w:val="none" w:sz="0" w:space="0" w:color="auto"/>
            <w:right w:val="none" w:sz="0" w:space="0" w:color="auto"/>
          </w:divBdr>
        </w:div>
        <w:div w:id="816072092">
          <w:marLeft w:val="0"/>
          <w:marRight w:val="0"/>
          <w:marTop w:val="0"/>
          <w:marBottom w:val="0"/>
          <w:divBdr>
            <w:top w:val="none" w:sz="0" w:space="0" w:color="auto"/>
            <w:left w:val="none" w:sz="0" w:space="0" w:color="auto"/>
            <w:bottom w:val="none" w:sz="0" w:space="0" w:color="auto"/>
            <w:right w:val="none" w:sz="0" w:space="0" w:color="auto"/>
          </w:divBdr>
        </w:div>
        <w:div w:id="1686906222">
          <w:marLeft w:val="0"/>
          <w:marRight w:val="0"/>
          <w:marTop w:val="0"/>
          <w:marBottom w:val="0"/>
          <w:divBdr>
            <w:top w:val="none" w:sz="0" w:space="0" w:color="auto"/>
            <w:left w:val="none" w:sz="0" w:space="0" w:color="auto"/>
            <w:bottom w:val="none" w:sz="0" w:space="0" w:color="auto"/>
            <w:right w:val="none" w:sz="0" w:space="0" w:color="auto"/>
          </w:divBdr>
        </w:div>
        <w:div w:id="1599288454">
          <w:marLeft w:val="0"/>
          <w:marRight w:val="0"/>
          <w:marTop w:val="0"/>
          <w:marBottom w:val="0"/>
          <w:divBdr>
            <w:top w:val="none" w:sz="0" w:space="0" w:color="auto"/>
            <w:left w:val="none" w:sz="0" w:space="0" w:color="auto"/>
            <w:bottom w:val="none" w:sz="0" w:space="0" w:color="auto"/>
            <w:right w:val="none" w:sz="0" w:space="0" w:color="auto"/>
          </w:divBdr>
        </w:div>
        <w:div w:id="76632598">
          <w:marLeft w:val="0"/>
          <w:marRight w:val="0"/>
          <w:marTop w:val="0"/>
          <w:marBottom w:val="0"/>
          <w:divBdr>
            <w:top w:val="none" w:sz="0" w:space="0" w:color="auto"/>
            <w:left w:val="none" w:sz="0" w:space="0" w:color="auto"/>
            <w:bottom w:val="none" w:sz="0" w:space="0" w:color="auto"/>
            <w:right w:val="none" w:sz="0" w:space="0" w:color="auto"/>
          </w:divBdr>
        </w:div>
        <w:div w:id="1191532395">
          <w:marLeft w:val="0"/>
          <w:marRight w:val="0"/>
          <w:marTop w:val="0"/>
          <w:marBottom w:val="0"/>
          <w:divBdr>
            <w:top w:val="none" w:sz="0" w:space="0" w:color="auto"/>
            <w:left w:val="none" w:sz="0" w:space="0" w:color="auto"/>
            <w:bottom w:val="none" w:sz="0" w:space="0" w:color="auto"/>
            <w:right w:val="none" w:sz="0" w:space="0" w:color="auto"/>
          </w:divBdr>
        </w:div>
        <w:div w:id="982735509">
          <w:marLeft w:val="0"/>
          <w:marRight w:val="0"/>
          <w:marTop w:val="0"/>
          <w:marBottom w:val="0"/>
          <w:divBdr>
            <w:top w:val="none" w:sz="0" w:space="0" w:color="auto"/>
            <w:left w:val="none" w:sz="0" w:space="0" w:color="auto"/>
            <w:bottom w:val="none" w:sz="0" w:space="0" w:color="auto"/>
            <w:right w:val="none" w:sz="0" w:space="0" w:color="auto"/>
          </w:divBdr>
        </w:div>
        <w:div w:id="478959952">
          <w:marLeft w:val="0"/>
          <w:marRight w:val="0"/>
          <w:marTop w:val="0"/>
          <w:marBottom w:val="0"/>
          <w:divBdr>
            <w:top w:val="none" w:sz="0" w:space="0" w:color="auto"/>
            <w:left w:val="none" w:sz="0" w:space="0" w:color="auto"/>
            <w:bottom w:val="none" w:sz="0" w:space="0" w:color="auto"/>
            <w:right w:val="none" w:sz="0" w:space="0" w:color="auto"/>
          </w:divBdr>
        </w:div>
        <w:div w:id="892152957">
          <w:marLeft w:val="0"/>
          <w:marRight w:val="0"/>
          <w:marTop w:val="0"/>
          <w:marBottom w:val="0"/>
          <w:divBdr>
            <w:top w:val="none" w:sz="0" w:space="0" w:color="auto"/>
            <w:left w:val="none" w:sz="0" w:space="0" w:color="auto"/>
            <w:bottom w:val="none" w:sz="0" w:space="0" w:color="auto"/>
            <w:right w:val="none" w:sz="0" w:space="0" w:color="auto"/>
          </w:divBdr>
        </w:div>
        <w:div w:id="487551643">
          <w:marLeft w:val="0"/>
          <w:marRight w:val="0"/>
          <w:marTop w:val="0"/>
          <w:marBottom w:val="0"/>
          <w:divBdr>
            <w:top w:val="none" w:sz="0" w:space="0" w:color="auto"/>
            <w:left w:val="none" w:sz="0" w:space="0" w:color="auto"/>
            <w:bottom w:val="none" w:sz="0" w:space="0" w:color="auto"/>
            <w:right w:val="none" w:sz="0" w:space="0" w:color="auto"/>
          </w:divBdr>
        </w:div>
        <w:div w:id="1204487421">
          <w:marLeft w:val="0"/>
          <w:marRight w:val="0"/>
          <w:marTop w:val="0"/>
          <w:marBottom w:val="0"/>
          <w:divBdr>
            <w:top w:val="none" w:sz="0" w:space="0" w:color="auto"/>
            <w:left w:val="none" w:sz="0" w:space="0" w:color="auto"/>
            <w:bottom w:val="none" w:sz="0" w:space="0" w:color="auto"/>
            <w:right w:val="none" w:sz="0" w:space="0" w:color="auto"/>
          </w:divBdr>
        </w:div>
        <w:div w:id="688484759">
          <w:marLeft w:val="0"/>
          <w:marRight w:val="0"/>
          <w:marTop w:val="0"/>
          <w:marBottom w:val="0"/>
          <w:divBdr>
            <w:top w:val="none" w:sz="0" w:space="0" w:color="auto"/>
            <w:left w:val="none" w:sz="0" w:space="0" w:color="auto"/>
            <w:bottom w:val="none" w:sz="0" w:space="0" w:color="auto"/>
            <w:right w:val="none" w:sz="0" w:space="0" w:color="auto"/>
          </w:divBdr>
        </w:div>
        <w:div w:id="1522621648">
          <w:marLeft w:val="0"/>
          <w:marRight w:val="0"/>
          <w:marTop w:val="0"/>
          <w:marBottom w:val="0"/>
          <w:divBdr>
            <w:top w:val="none" w:sz="0" w:space="0" w:color="auto"/>
            <w:left w:val="none" w:sz="0" w:space="0" w:color="auto"/>
            <w:bottom w:val="none" w:sz="0" w:space="0" w:color="auto"/>
            <w:right w:val="none" w:sz="0" w:space="0" w:color="auto"/>
          </w:divBdr>
        </w:div>
        <w:div w:id="803081971">
          <w:marLeft w:val="0"/>
          <w:marRight w:val="0"/>
          <w:marTop w:val="0"/>
          <w:marBottom w:val="0"/>
          <w:divBdr>
            <w:top w:val="none" w:sz="0" w:space="0" w:color="auto"/>
            <w:left w:val="none" w:sz="0" w:space="0" w:color="auto"/>
            <w:bottom w:val="none" w:sz="0" w:space="0" w:color="auto"/>
            <w:right w:val="none" w:sz="0" w:space="0" w:color="auto"/>
          </w:divBdr>
        </w:div>
        <w:div w:id="634262537">
          <w:marLeft w:val="0"/>
          <w:marRight w:val="0"/>
          <w:marTop w:val="0"/>
          <w:marBottom w:val="0"/>
          <w:divBdr>
            <w:top w:val="none" w:sz="0" w:space="0" w:color="auto"/>
            <w:left w:val="none" w:sz="0" w:space="0" w:color="auto"/>
            <w:bottom w:val="none" w:sz="0" w:space="0" w:color="auto"/>
            <w:right w:val="none" w:sz="0" w:space="0" w:color="auto"/>
          </w:divBdr>
        </w:div>
        <w:div w:id="1272005953">
          <w:marLeft w:val="0"/>
          <w:marRight w:val="0"/>
          <w:marTop w:val="0"/>
          <w:marBottom w:val="0"/>
          <w:divBdr>
            <w:top w:val="none" w:sz="0" w:space="0" w:color="auto"/>
            <w:left w:val="none" w:sz="0" w:space="0" w:color="auto"/>
            <w:bottom w:val="none" w:sz="0" w:space="0" w:color="auto"/>
            <w:right w:val="none" w:sz="0" w:space="0" w:color="auto"/>
          </w:divBdr>
        </w:div>
        <w:div w:id="1048145994">
          <w:marLeft w:val="0"/>
          <w:marRight w:val="0"/>
          <w:marTop w:val="0"/>
          <w:marBottom w:val="0"/>
          <w:divBdr>
            <w:top w:val="none" w:sz="0" w:space="0" w:color="auto"/>
            <w:left w:val="none" w:sz="0" w:space="0" w:color="auto"/>
            <w:bottom w:val="none" w:sz="0" w:space="0" w:color="auto"/>
            <w:right w:val="none" w:sz="0" w:space="0" w:color="auto"/>
          </w:divBdr>
        </w:div>
        <w:div w:id="311325365">
          <w:marLeft w:val="0"/>
          <w:marRight w:val="0"/>
          <w:marTop w:val="0"/>
          <w:marBottom w:val="0"/>
          <w:divBdr>
            <w:top w:val="none" w:sz="0" w:space="0" w:color="auto"/>
            <w:left w:val="none" w:sz="0" w:space="0" w:color="auto"/>
            <w:bottom w:val="none" w:sz="0" w:space="0" w:color="auto"/>
            <w:right w:val="none" w:sz="0" w:space="0" w:color="auto"/>
          </w:divBdr>
        </w:div>
        <w:div w:id="1901208254">
          <w:marLeft w:val="0"/>
          <w:marRight w:val="0"/>
          <w:marTop w:val="0"/>
          <w:marBottom w:val="0"/>
          <w:divBdr>
            <w:top w:val="none" w:sz="0" w:space="0" w:color="auto"/>
            <w:left w:val="none" w:sz="0" w:space="0" w:color="auto"/>
            <w:bottom w:val="none" w:sz="0" w:space="0" w:color="auto"/>
            <w:right w:val="none" w:sz="0" w:space="0" w:color="auto"/>
          </w:divBdr>
        </w:div>
        <w:div w:id="367726877">
          <w:marLeft w:val="0"/>
          <w:marRight w:val="0"/>
          <w:marTop w:val="0"/>
          <w:marBottom w:val="0"/>
          <w:divBdr>
            <w:top w:val="none" w:sz="0" w:space="0" w:color="auto"/>
            <w:left w:val="none" w:sz="0" w:space="0" w:color="auto"/>
            <w:bottom w:val="none" w:sz="0" w:space="0" w:color="auto"/>
            <w:right w:val="none" w:sz="0" w:space="0" w:color="auto"/>
          </w:divBdr>
        </w:div>
        <w:div w:id="130489992">
          <w:marLeft w:val="0"/>
          <w:marRight w:val="0"/>
          <w:marTop w:val="0"/>
          <w:marBottom w:val="0"/>
          <w:divBdr>
            <w:top w:val="none" w:sz="0" w:space="0" w:color="auto"/>
            <w:left w:val="none" w:sz="0" w:space="0" w:color="auto"/>
            <w:bottom w:val="none" w:sz="0" w:space="0" w:color="auto"/>
            <w:right w:val="none" w:sz="0" w:space="0" w:color="auto"/>
          </w:divBdr>
        </w:div>
        <w:div w:id="101144445">
          <w:marLeft w:val="0"/>
          <w:marRight w:val="0"/>
          <w:marTop w:val="0"/>
          <w:marBottom w:val="0"/>
          <w:divBdr>
            <w:top w:val="none" w:sz="0" w:space="0" w:color="auto"/>
            <w:left w:val="none" w:sz="0" w:space="0" w:color="auto"/>
            <w:bottom w:val="none" w:sz="0" w:space="0" w:color="auto"/>
            <w:right w:val="none" w:sz="0" w:space="0" w:color="auto"/>
          </w:divBdr>
        </w:div>
        <w:div w:id="803502799">
          <w:marLeft w:val="0"/>
          <w:marRight w:val="0"/>
          <w:marTop w:val="0"/>
          <w:marBottom w:val="0"/>
          <w:divBdr>
            <w:top w:val="none" w:sz="0" w:space="0" w:color="auto"/>
            <w:left w:val="none" w:sz="0" w:space="0" w:color="auto"/>
            <w:bottom w:val="none" w:sz="0" w:space="0" w:color="auto"/>
            <w:right w:val="none" w:sz="0" w:space="0" w:color="auto"/>
          </w:divBdr>
        </w:div>
        <w:div w:id="1784381273">
          <w:marLeft w:val="0"/>
          <w:marRight w:val="0"/>
          <w:marTop w:val="0"/>
          <w:marBottom w:val="0"/>
          <w:divBdr>
            <w:top w:val="none" w:sz="0" w:space="0" w:color="auto"/>
            <w:left w:val="none" w:sz="0" w:space="0" w:color="auto"/>
            <w:bottom w:val="none" w:sz="0" w:space="0" w:color="auto"/>
            <w:right w:val="none" w:sz="0" w:space="0" w:color="auto"/>
          </w:divBdr>
        </w:div>
        <w:div w:id="1290547471">
          <w:marLeft w:val="0"/>
          <w:marRight w:val="0"/>
          <w:marTop w:val="0"/>
          <w:marBottom w:val="0"/>
          <w:divBdr>
            <w:top w:val="none" w:sz="0" w:space="0" w:color="auto"/>
            <w:left w:val="none" w:sz="0" w:space="0" w:color="auto"/>
            <w:bottom w:val="none" w:sz="0" w:space="0" w:color="auto"/>
            <w:right w:val="none" w:sz="0" w:space="0" w:color="auto"/>
          </w:divBdr>
        </w:div>
        <w:div w:id="1659770273">
          <w:marLeft w:val="0"/>
          <w:marRight w:val="0"/>
          <w:marTop w:val="0"/>
          <w:marBottom w:val="0"/>
          <w:divBdr>
            <w:top w:val="none" w:sz="0" w:space="0" w:color="auto"/>
            <w:left w:val="none" w:sz="0" w:space="0" w:color="auto"/>
            <w:bottom w:val="none" w:sz="0" w:space="0" w:color="auto"/>
            <w:right w:val="none" w:sz="0" w:space="0" w:color="auto"/>
          </w:divBdr>
        </w:div>
        <w:div w:id="991369690">
          <w:marLeft w:val="0"/>
          <w:marRight w:val="0"/>
          <w:marTop w:val="0"/>
          <w:marBottom w:val="0"/>
          <w:divBdr>
            <w:top w:val="none" w:sz="0" w:space="0" w:color="auto"/>
            <w:left w:val="none" w:sz="0" w:space="0" w:color="auto"/>
            <w:bottom w:val="none" w:sz="0" w:space="0" w:color="auto"/>
            <w:right w:val="none" w:sz="0" w:space="0" w:color="auto"/>
          </w:divBdr>
        </w:div>
        <w:div w:id="49765407">
          <w:marLeft w:val="0"/>
          <w:marRight w:val="0"/>
          <w:marTop w:val="0"/>
          <w:marBottom w:val="0"/>
          <w:divBdr>
            <w:top w:val="none" w:sz="0" w:space="0" w:color="auto"/>
            <w:left w:val="none" w:sz="0" w:space="0" w:color="auto"/>
            <w:bottom w:val="none" w:sz="0" w:space="0" w:color="auto"/>
            <w:right w:val="none" w:sz="0" w:space="0" w:color="auto"/>
          </w:divBdr>
        </w:div>
        <w:div w:id="1467308344">
          <w:marLeft w:val="0"/>
          <w:marRight w:val="0"/>
          <w:marTop w:val="0"/>
          <w:marBottom w:val="0"/>
          <w:divBdr>
            <w:top w:val="none" w:sz="0" w:space="0" w:color="auto"/>
            <w:left w:val="none" w:sz="0" w:space="0" w:color="auto"/>
            <w:bottom w:val="none" w:sz="0" w:space="0" w:color="auto"/>
            <w:right w:val="none" w:sz="0" w:space="0" w:color="auto"/>
          </w:divBdr>
        </w:div>
        <w:div w:id="1471165471">
          <w:marLeft w:val="0"/>
          <w:marRight w:val="0"/>
          <w:marTop w:val="0"/>
          <w:marBottom w:val="0"/>
          <w:divBdr>
            <w:top w:val="none" w:sz="0" w:space="0" w:color="auto"/>
            <w:left w:val="none" w:sz="0" w:space="0" w:color="auto"/>
            <w:bottom w:val="none" w:sz="0" w:space="0" w:color="auto"/>
            <w:right w:val="none" w:sz="0" w:space="0" w:color="auto"/>
          </w:divBdr>
        </w:div>
        <w:div w:id="1961303280">
          <w:marLeft w:val="0"/>
          <w:marRight w:val="0"/>
          <w:marTop w:val="0"/>
          <w:marBottom w:val="0"/>
          <w:divBdr>
            <w:top w:val="none" w:sz="0" w:space="0" w:color="auto"/>
            <w:left w:val="none" w:sz="0" w:space="0" w:color="auto"/>
            <w:bottom w:val="none" w:sz="0" w:space="0" w:color="auto"/>
            <w:right w:val="none" w:sz="0" w:space="0" w:color="auto"/>
          </w:divBdr>
        </w:div>
        <w:div w:id="258757965">
          <w:marLeft w:val="0"/>
          <w:marRight w:val="0"/>
          <w:marTop w:val="0"/>
          <w:marBottom w:val="0"/>
          <w:divBdr>
            <w:top w:val="none" w:sz="0" w:space="0" w:color="auto"/>
            <w:left w:val="none" w:sz="0" w:space="0" w:color="auto"/>
            <w:bottom w:val="none" w:sz="0" w:space="0" w:color="auto"/>
            <w:right w:val="none" w:sz="0" w:space="0" w:color="auto"/>
          </w:divBdr>
        </w:div>
        <w:div w:id="1329599788">
          <w:marLeft w:val="0"/>
          <w:marRight w:val="0"/>
          <w:marTop w:val="0"/>
          <w:marBottom w:val="0"/>
          <w:divBdr>
            <w:top w:val="none" w:sz="0" w:space="0" w:color="auto"/>
            <w:left w:val="none" w:sz="0" w:space="0" w:color="auto"/>
            <w:bottom w:val="none" w:sz="0" w:space="0" w:color="auto"/>
            <w:right w:val="none" w:sz="0" w:space="0" w:color="auto"/>
          </w:divBdr>
        </w:div>
        <w:div w:id="1119688044">
          <w:marLeft w:val="0"/>
          <w:marRight w:val="0"/>
          <w:marTop w:val="0"/>
          <w:marBottom w:val="0"/>
          <w:divBdr>
            <w:top w:val="none" w:sz="0" w:space="0" w:color="auto"/>
            <w:left w:val="none" w:sz="0" w:space="0" w:color="auto"/>
            <w:bottom w:val="none" w:sz="0" w:space="0" w:color="auto"/>
            <w:right w:val="none" w:sz="0" w:space="0" w:color="auto"/>
          </w:divBdr>
        </w:div>
        <w:div w:id="415640235">
          <w:marLeft w:val="0"/>
          <w:marRight w:val="0"/>
          <w:marTop w:val="0"/>
          <w:marBottom w:val="0"/>
          <w:divBdr>
            <w:top w:val="none" w:sz="0" w:space="0" w:color="auto"/>
            <w:left w:val="none" w:sz="0" w:space="0" w:color="auto"/>
            <w:bottom w:val="none" w:sz="0" w:space="0" w:color="auto"/>
            <w:right w:val="none" w:sz="0" w:space="0" w:color="auto"/>
          </w:divBdr>
        </w:div>
        <w:div w:id="1394544954">
          <w:marLeft w:val="0"/>
          <w:marRight w:val="0"/>
          <w:marTop w:val="0"/>
          <w:marBottom w:val="0"/>
          <w:divBdr>
            <w:top w:val="none" w:sz="0" w:space="0" w:color="auto"/>
            <w:left w:val="none" w:sz="0" w:space="0" w:color="auto"/>
            <w:bottom w:val="none" w:sz="0" w:space="0" w:color="auto"/>
            <w:right w:val="none" w:sz="0" w:space="0" w:color="auto"/>
          </w:divBdr>
        </w:div>
        <w:div w:id="445395882">
          <w:marLeft w:val="0"/>
          <w:marRight w:val="0"/>
          <w:marTop w:val="0"/>
          <w:marBottom w:val="0"/>
          <w:divBdr>
            <w:top w:val="none" w:sz="0" w:space="0" w:color="auto"/>
            <w:left w:val="none" w:sz="0" w:space="0" w:color="auto"/>
            <w:bottom w:val="none" w:sz="0" w:space="0" w:color="auto"/>
            <w:right w:val="none" w:sz="0" w:space="0" w:color="auto"/>
          </w:divBdr>
        </w:div>
        <w:div w:id="884367018">
          <w:marLeft w:val="0"/>
          <w:marRight w:val="0"/>
          <w:marTop w:val="0"/>
          <w:marBottom w:val="0"/>
          <w:divBdr>
            <w:top w:val="none" w:sz="0" w:space="0" w:color="auto"/>
            <w:left w:val="none" w:sz="0" w:space="0" w:color="auto"/>
            <w:bottom w:val="none" w:sz="0" w:space="0" w:color="auto"/>
            <w:right w:val="none" w:sz="0" w:space="0" w:color="auto"/>
          </w:divBdr>
        </w:div>
        <w:div w:id="1956063495">
          <w:marLeft w:val="0"/>
          <w:marRight w:val="0"/>
          <w:marTop w:val="0"/>
          <w:marBottom w:val="0"/>
          <w:divBdr>
            <w:top w:val="none" w:sz="0" w:space="0" w:color="auto"/>
            <w:left w:val="none" w:sz="0" w:space="0" w:color="auto"/>
            <w:bottom w:val="none" w:sz="0" w:space="0" w:color="auto"/>
            <w:right w:val="none" w:sz="0" w:space="0" w:color="auto"/>
          </w:divBdr>
        </w:div>
        <w:div w:id="10227454">
          <w:marLeft w:val="0"/>
          <w:marRight w:val="0"/>
          <w:marTop w:val="0"/>
          <w:marBottom w:val="0"/>
          <w:divBdr>
            <w:top w:val="none" w:sz="0" w:space="0" w:color="auto"/>
            <w:left w:val="none" w:sz="0" w:space="0" w:color="auto"/>
            <w:bottom w:val="none" w:sz="0" w:space="0" w:color="auto"/>
            <w:right w:val="none" w:sz="0" w:space="0" w:color="auto"/>
          </w:divBdr>
        </w:div>
        <w:div w:id="821432960">
          <w:marLeft w:val="0"/>
          <w:marRight w:val="0"/>
          <w:marTop w:val="0"/>
          <w:marBottom w:val="0"/>
          <w:divBdr>
            <w:top w:val="none" w:sz="0" w:space="0" w:color="auto"/>
            <w:left w:val="none" w:sz="0" w:space="0" w:color="auto"/>
            <w:bottom w:val="none" w:sz="0" w:space="0" w:color="auto"/>
            <w:right w:val="none" w:sz="0" w:space="0" w:color="auto"/>
          </w:divBdr>
        </w:div>
        <w:div w:id="361174589">
          <w:marLeft w:val="0"/>
          <w:marRight w:val="0"/>
          <w:marTop w:val="0"/>
          <w:marBottom w:val="0"/>
          <w:divBdr>
            <w:top w:val="none" w:sz="0" w:space="0" w:color="auto"/>
            <w:left w:val="none" w:sz="0" w:space="0" w:color="auto"/>
            <w:bottom w:val="none" w:sz="0" w:space="0" w:color="auto"/>
            <w:right w:val="none" w:sz="0" w:space="0" w:color="auto"/>
          </w:divBdr>
        </w:div>
        <w:div w:id="1317105053">
          <w:marLeft w:val="0"/>
          <w:marRight w:val="0"/>
          <w:marTop w:val="0"/>
          <w:marBottom w:val="0"/>
          <w:divBdr>
            <w:top w:val="none" w:sz="0" w:space="0" w:color="auto"/>
            <w:left w:val="none" w:sz="0" w:space="0" w:color="auto"/>
            <w:bottom w:val="none" w:sz="0" w:space="0" w:color="auto"/>
            <w:right w:val="none" w:sz="0" w:space="0" w:color="auto"/>
          </w:divBdr>
        </w:div>
        <w:div w:id="1412511038">
          <w:marLeft w:val="0"/>
          <w:marRight w:val="0"/>
          <w:marTop w:val="0"/>
          <w:marBottom w:val="0"/>
          <w:divBdr>
            <w:top w:val="none" w:sz="0" w:space="0" w:color="auto"/>
            <w:left w:val="none" w:sz="0" w:space="0" w:color="auto"/>
            <w:bottom w:val="none" w:sz="0" w:space="0" w:color="auto"/>
            <w:right w:val="none" w:sz="0" w:space="0" w:color="auto"/>
          </w:divBdr>
        </w:div>
        <w:div w:id="12729314">
          <w:marLeft w:val="0"/>
          <w:marRight w:val="0"/>
          <w:marTop w:val="0"/>
          <w:marBottom w:val="0"/>
          <w:divBdr>
            <w:top w:val="none" w:sz="0" w:space="0" w:color="auto"/>
            <w:left w:val="none" w:sz="0" w:space="0" w:color="auto"/>
            <w:bottom w:val="none" w:sz="0" w:space="0" w:color="auto"/>
            <w:right w:val="none" w:sz="0" w:space="0" w:color="auto"/>
          </w:divBdr>
        </w:div>
        <w:div w:id="587157320">
          <w:marLeft w:val="0"/>
          <w:marRight w:val="0"/>
          <w:marTop w:val="0"/>
          <w:marBottom w:val="0"/>
          <w:divBdr>
            <w:top w:val="none" w:sz="0" w:space="0" w:color="auto"/>
            <w:left w:val="none" w:sz="0" w:space="0" w:color="auto"/>
            <w:bottom w:val="none" w:sz="0" w:space="0" w:color="auto"/>
            <w:right w:val="none" w:sz="0" w:space="0" w:color="auto"/>
          </w:divBdr>
        </w:div>
      </w:divsChild>
    </w:div>
    <w:div w:id="274484079">
      <w:bodyDiv w:val="1"/>
      <w:marLeft w:val="0"/>
      <w:marRight w:val="0"/>
      <w:marTop w:val="0"/>
      <w:marBottom w:val="0"/>
      <w:divBdr>
        <w:top w:val="none" w:sz="0" w:space="0" w:color="auto"/>
        <w:left w:val="none" w:sz="0" w:space="0" w:color="auto"/>
        <w:bottom w:val="none" w:sz="0" w:space="0" w:color="auto"/>
        <w:right w:val="none" w:sz="0" w:space="0" w:color="auto"/>
      </w:divBdr>
    </w:div>
    <w:div w:id="274599657">
      <w:bodyDiv w:val="1"/>
      <w:marLeft w:val="0"/>
      <w:marRight w:val="0"/>
      <w:marTop w:val="0"/>
      <w:marBottom w:val="0"/>
      <w:divBdr>
        <w:top w:val="none" w:sz="0" w:space="0" w:color="auto"/>
        <w:left w:val="none" w:sz="0" w:space="0" w:color="auto"/>
        <w:bottom w:val="none" w:sz="0" w:space="0" w:color="auto"/>
        <w:right w:val="none" w:sz="0" w:space="0" w:color="auto"/>
      </w:divBdr>
    </w:div>
    <w:div w:id="274677473">
      <w:bodyDiv w:val="1"/>
      <w:marLeft w:val="0"/>
      <w:marRight w:val="0"/>
      <w:marTop w:val="0"/>
      <w:marBottom w:val="0"/>
      <w:divBdr>
        <w:top w:val="none" w:sz="0" w:space="0" w:color="auto"/>
        <w:left w:val="none" w:sz="0" w:space="0" w:color="auto"/>
        <w:bottom w:val="none" w:sz="0" w:space="0" w:color="auto"/>
        <w:right w:val="none" w:sz="0" w:space="0" w:color="auto"/>
      </w:divBdr>
    </w:div>
    <w:div w:id="274870972">
      <w:bodyDiv w:val="1"/>
      <w:marLeft w:val="0"/>
      <w:marRight w:val="0"/>
      <w:marTop w:val="0"/>
      <w:marBottom w:val="0"/>
      <w:divBdr>
        <w:top w:val="none" w:sz="0" w:space="0" w:color="auto"/>
        <w:left w:val="none" w:sz="0" w:space="0" w:color="auto"/>
        <w:bottom w:val="none" w:sz="0" w:space="0" w:color="auto"/>
        <w:right w:val="none" w:sz="0" w:space="0" w:color="auto"/>
      </w:divBdr>
    </w:div>
    <w:div w:id="274948939">
      <w:bodyDiv w:val="1"/>
      <w:marLeft w:val="0"/>
      <w:marRight w:val="0"/>
      <w:marTop w:val="0"/>
      <w:marBottom w:val="0"/>
      <w:divBdr>
        <w:top w:val="none" w:sz="0" w:space="0" w:color="auto"/>
        <w:left w:val="none" w:sz="0" w:space="0" w:color="auto"/>
        <w:bottom w:val="none" w:sz="0" w:space="0" w:color="auto"/>
        <w:right w:val="none" w:sz="0" w:space="0" w:color="auto"/>
      </w:divBdr>
    </w:div>
    <w:div w:id="274950788">
      <w:bodyDiv w:val="1"/>
      <w:marLeft w:val="0"/>
      <w:marRight w:val="0"/>
      <w:marTop w:val="0"/>
      <w:marBottom w:val="0"/>
      <w:divBdr>
        <w:top w:val="none" w:sz="0" w:space="0" w:color="auto"/>
        <w:left w:val="none" w:sz="0" w:space="0" w:color="auto"/>
        <w:bottom w:val="none" w:sz="0" w:space="0" w:color="auto"/>
        <w:right w:val="none" w:sz="0" w:space="0" w:color="auto"/>
      </w:divBdr>
    </w:div>
    <w:div w:id="274989189">
      <w:bodyDiv w:val="1"/>
      <w:marLeft w:val="0"/>
      <w:marRight w:val="0"/>
      <w:marTop w:val="0"/>
      <w:marBottom w:val="0"/>
      <w:divBdr>
        <w:top w:val="none" w:sz="0" w:space="0" w:color="auto"/>
        <w:left w:val="none" w:sz="0" w:space="0" w:color="auto"/>
        <w:bottom w:val="none" w:sz="0" w:space="0" w:color="auto"/>
        <w:right w:val="none" w:sz="0" w:space="0" w:color="auto"/>
      </w:divBdr>
    </w:div>
    <w:div w:id="275059800">
      <w:bodyDiv w:val="1"/>
      <w:marLeft w:val="0"/>
      <w:marRight w:val="0"/>
      <w:marTop w:val="0"/>
      <w:marBottom w:val="0"/>
      <w:divBdr>
        <w:top w:val="none" w:sz="0" w:space="0" w:color="auto"/>
        <w:left w:val="none" w:sz="0" w:space="0" w:color="auto"/>
        <w:bottom w:val="none" w:sz="0" w:space="0" w:color="auto"/>
        <w:right w:val="none" w:sz="0" w:space="0" w:color="auto"/>
      </w:divBdr>
    </w:div>
    <w:div w:id="275603266">
      <w:bodyDiv w:val="1"/>
      <w:marLeft w:val="0"/>
      <w:marRight w:val="0"/>
      <w:marTop w:val="0"/>
      <w:marBottom w:val="0"/>
      <w:divBdr>
        <w:top w:val="none" w:sz="0" w:space="0" w:color="auto"/>
        <w:left w:val="none" w:sz="0" w:space="0" w:color="auto"/>
        <w:bottom w:val="none" w:sz="0" w:space="0" w:color="auto"/>
        <w:right w:val="none" w:sz="0" w:space="0" w:color="auto"/>
      </w:divBdr>
    </w:div>
    <w:div w:id="275646468">
      <w:bodyDiv w:val="1"/>
      <w:marLeft w:val="0"/>
      <w:marRight w:val="0"/>
      <w:marTop w:val="0"/>
      <w:marBottom w:val="0"/>
      <w:divBdr>
        <w:top w:val="none" w:sz="0" w:space="0" w:color="auto"/>
        <w:left w:val="none" w:sz="0" w:space="0" w:color="auto"/>
        <w:bottom w:val="none" w:sz="0" w:space="0" w:color="auto"/>
        <w:right w:val="none" w:sz="0" w:space="0" w:color="auto"/>
      </w:divBdr>
    </w:div>
    <w:div w:id="275986362">
      <w:bodyDiv w:val="1"/>
      <w:marLeft w:val="0"/>
      <w:marRight w:val="0"/>
      <w:marTop w:val="0"/>
      <w:marBottom w:val="0"/>
      <w:divBdr>
        <w:top w:val="none" w:sz="0" w:space="0" w:color="auto"/>
        <w:left w:val="none" w:sz="0" w:space="0" w:color="auto"/>
        <w:bottom w:val="none" w:sz="0" w:space="0" w:color="auto"/>
        <w:right w:val="none" w:sz="0" w:space="0" w:color="auto"/>
      </w:divBdr>
    </w:div>
    <w:div w:id="276327794">
      <w:bodyDiv w:val="1"/>
      <w:marLeft w:val="0"/>
      <w:marRight w:val="0"/>
      <w:marTop w:val="0"/>
      <w:marBottom w:val="0"/>
      <w:divBdr>
        <w:top w:val="none" w:sz="0" w:space="0" w:color="auto"/>
        <w:left w:val="none" w:sz="0" w:space="0" w:color="auto"/>
        <w:bottom w:val="none" w:sz="0" w:space="0" w:color="auto"/>
        <w:right w:val="none" w:sz="0" w:space="0" w:color="auto"/>
      </w:divBdr>
    </w:div>
    <w:div w:id="276328034">
      <w:bodyDiv w:val="1"/>
      <w:marLeft w:val="0"/>
      <w:marRight w:val="0"/>
      <w:marTop w:val="0"/>
      <w:marBottom w:val="0"/>
      <w:divBdr>
        <w:top w:val="none" w:sz="0" w:space="0" w:color="auto"/>
        <w:left w:val="none" w:sz="0" w:space="0" w:color="auto"/>
        <w:bottom w:val="none" w:sz="0" w:space="0" w:color="auto"/>
        <w:right w:val="none" w:sz="0" w:space="0" w:color="auto"/>
      </w:divBdr>
    </w:div>
    <w:div w:id="276374395">
      <w:bodyDiv w:val="1"/>
      <w:marLeft w:val="0"/>
      <w:marRight w:val="0"/>
      <w:marTop w:val="0"/>
      <w:marBottom w:val="0"/>
      <w:divBdr>
        <w:top w:val="none" w:sz="0" w:space="0" w:color="auto"/>
        <w:left w:val="none" w:sz="0" w:space="0" w:color="auto"/>
        <w:bottom w:val="none" w:sz="0" w:space="0" w:color="auto"/>
        <w:right w:val="none" w:sz="0" w:space="0" w:color="auto"/>
      </w:divBdr>
    </w:div>
    <w:div w:id="276374700">
      <w:bodyDiv w:val="1"/>
      <w:marLeft w:val="0"/>
      <w:marRight w:val="0"/>
      <w:marTop w:val="0"/>
      <w:marBottom w:val="0"/>
      <w:divBdr>
        <w:top w:val="none" w:sz="0" w:space="0" w:color="auto"/>
        <w:left w:val="none" w:sz="0" w:space="0" w:color="auto"/>
        <w:bottom w:val="none" w:sz="0" w:space="0" w:color="auto"/>
        <w:right w:val="none" w:sz="0" w:space="0" w:color="auto"/>
      </w:divBdr>
    </w:div>
    <w:div w:id="276525488">
      <w:bodyDiv w:val="1"/>
      <w:marLeft w:val="0"/>
      <w:marRight w:val="0"/>
      <w:marTop w:val="0"/>
      <w:marBottom w:val="0"/>
      <w:divBdr>
        <w:top w:val="none" w:sz="0" w:space="0" w:color="auto"/>
        <w:left w:val="none" w:sz="0" w:space="0" w:color="auto"/>
        <w:bottom w:val="none" w:sz="0" w:space="0" w:color="auto"/>
        <w:right w:val="none" w:sz="0" w:space="0" w:color="auto"/>
      </w:divBdr>
    </w:div>
    <w:div w:id="277033894">
      <w:bodyDiv w:val="1"/>
      <w:marLeft w:val="0"/>
      <w:marRight w:val="0"/>
      <w:marTop w:val="0"/>
      <w:marBottom w:val="0"/>
      <w:divBdr>
        <w:top w:val="none" w:sz="0" w:space="0" w:color="auto"/>
        <w:left w:val="none" w:sz="0" w:space="0" w:color="auto"/>
        <w:bottom w:val="none" w:sz="0" w:space="0" w:color="auto"/>
        <w:right w:val="none" w:sz="0" w:space="0" w:color="auto"/>
      </w:divBdr>
    </w:div>
    <w:div w:id="277225260">
      <w:bodyDiv w:val="1"/>
      <w:marLeft w:val="0"/>
      <w:marRight w:val="0"/>
      <w:marTop w:val="0"/>
      <w:marBottom w:val="0"/>
      <w:divBdr>
        <w:top w:val="none" w:sz="0" w:space="0" w:color="auto"/>
        <w:left w:val="none" w:sz="0" w:space="0" w:color="auto"/>
        <w:bottom w:val="none" w:sz="0" w:space="0" w:color="auto"/>
        <w:right w:val="none" w:sz="0" w:space="0" w:color="auto"/>
      </w:divBdr>
    </w:div>
    <w:div w:id="277375932">
      <w:bodyDiv w:val="1"/>
      <w:marLeft w:val="0"/>
      <w:marRight w:val="0"/>
      <w:marTop w:val="0"/>
      <w:marBottom w:val="0"/>
      <w:divBdr>
        <w:top w:val="none" w:sz="0" w:space="0" w:color="auto"/>
        <w:left w:val="none" w:sz="0" w:space="0" w:color="auto"/>
        <w:bottom w:val="none" w:sz="0" w:space="0" w:color="auto"/>
        <w:right w:val="none" w:sz="0" w:space="0" w:color="auto"/>
      </w:divBdr>
    </w:div>
    <w:div w:id="277489573">
      <w:bodyDiv w:val="1"/>
      <w:marLeft w:val="0"/>
      <w:marRight w:val="0"/>
      <w:marTop w:val="0"/>
      <w:marBottom w:val="0"/>
      <w:divBdr>
        <w:top w:val="none" w:sz="0" w:space="0" w:color="auto"/>
        <w:left w:val="none" w:sz="0" w:space="0" w:color="auto"/>
        <w:bottom w:val="none" w:sz="0" w:space="0" w:color="auto"/>
        <w:right w:val="none" w:sz="0" w:space="0" w:color="auto"/>
      </w:divBdr>
    </w:div>
    <w:div w:id="277758740">
      <w:bodyDiv w:val="1"/>
      <w:marLeft w:val="0"/>
      <w:marRight w:val="0"/>
      <w:marTop w:val="0"/>
      <w:marBottom w:val="0"/>
      <w:divBdr>
        <w:top w:val="none" w:sz="0" w:space="0" w:color="auto"/>
        <w:left w:val="none" w:sz="0" w:space="0" w:color="auto"/>
        <w:bottom w:val="none" w:sz="0" w:space="0" w:color="auto"/>
        <w:right w:val="none" w:sz="0" w:space="0" w:color="auto"/>
      </w:divBdr>
    </w:div>
    <w:div w:id="278417636">
      <w:bodyDiv w:val="1"/>
      <w:marLeft w:val="0"/>
      <w:marRight w:val="0"/>
      <w:marTop w:val="0"/>
      <w:marBottom w:val="0"/>
      <w:divBdr>
        <w:top w:val="none" w:sz="0" w:space="0" w:color="auto"/>
        <w:left w:val="none" w:sz="0" w:space="0" w:color="auto"/>
        <w:bottom w:val="none" w:sz="0" w:space="0" w:color="auto"/>
        <w:right w:val="none" w:sz="0" w:space="0" w:color="auto"/>
      </w:divBdr>
    </w:div>
    <w:div w:id="278609486">
      <w:bodyDiv w:val="1"/>
      <w:marLeft w:val="0"/>
      <w:marRight w:val="0"/>
      <w:marTop w:val="0"/>
      <w:marBottom w:val="0"/>
      <w:divBdr>
        <w:top w:val="none" w:sz="0" w:space="0" w:color="auto"/>
        <w:left w:val="none" w:sz="0" w:space="0" w:color="auto"/>
        <w:bottom w:val="none" w:sz="0" w:space="0" w:color="auto"/>
        <w:right w:val="none" w:sz="0" w:space="0" w:color="auto"/>
      </w:divBdr>
    </w:div>
    <w:div w:id="278610310">
      <w:bodyDiv w:val="1"/>
      <w:marLeft w:val="0"/>
      <w:marRight w:val="0"/>
      <w:marTop w:val="0"/>
      <w:marBottom w:val="0"/>
      <w:divBdr>
        <w:top w:val="none" w:sz="0" w:space="0" w:color="auto"/>
        <w:left w:val="none" w:sz="0" w:space="0" w:color="auto"/>
        <w:bottom w:val="none" w:sz="0" w:space="0" w:color="auto"/>
        <w:right w:val="none" w:sz="0" w:space="0" w:color="auto"/>
      </w:divBdr>
    </w:div>
    <w:div w:id="278952057">
      <w:bodyDiv w:val="1"/>
      <w:marLeft w:val="0"/>
      <w:marRight w:val="0"/>
      <w:marTop w:val="0"/>
      <w:marBottom w:val="0"/>
      <w:divBdr>
        <w:top w:val="none" w:sz="0" w:space="0" w:color="auto"/>
        <w:left w:val="none" w:sz="0" w:space="0" w:color="auto"/>
        <w:bottom w:val="none" w:sz="0" w:space="0" w:color="auto"/>
        <w:right w:val="none" w:sz="0" w:space="0" w:color="auto"/>
      </w:divBdr>
    </w:div>
    <w:div w:id="279341075">
      <w:bodyDiv w:val="1"/>
      <w:marLeft w:val="0"/>
      <w:marRight w:val="0"/>
      <w:marTop w:val="0"/>
      <w:marBottom w:val="0"/>
      <w:divBdr>
        <w:top w:val="none" w:sz="0" w:space="0" w:color="auto"/>
        <w:left w:val="none" w:sz="0" w:space="0" w:color="auto"/>
        <w:bottom w:val="none" w:sz="0" w:space="0" w:color="auto"/>
        <w:right w:val="none" w:sz="0" w:space="0" w:color="auto"/>
      </w:divBdr>
    </w:div>
    <w:div w:id="279580267">
      <w:bodyDiv w:val="1"/>
      <w:marLeft w:val="0"/>
      <w:marRight w:val="0"/>
      <w:marTop w:val="0"/>
      <w:marBottom w:val="0"/>
      <w:divBdr>
        <w:top w:val="none" w:sz="0" w:space="0" w:color="auto"/>
        <w:left w:val="none" w:sz="0" w:space="0" w:color="auto"/>
        <w:bottom w:val="none" w:sz="0" w:space="0" w:color="auto"/>
        <w:right w:val="none" w:sz="0" w:space="0" w:color="auto"/>
      </w:divBdr>
    </w:div>
    <w:div w:id="279798138">
      <w:bodyDiv w:val="1"/>
      <w:marLeft w:val="0"/>
      <w:marRight w:val="0"/>
      <w:marTop w:val="0"/>
      <w:marBottom w:val="0"/>
      <w:divBdr>
        <w:top w:val="none" w:sz="0" w:space="0" w:color="auto"/>
        <w:left w:val="none" w:sz="0" w:space="0" w:color="auto"/>
        <w:bottom w:val="none" w:sz="0" w:space="0" w:color="auto"/>
        <w:right w:val="none" w:sz="0" w:space="0" w:color="auto"/>
      </w:divBdr>
    </w:div>
    <w:div w:id="279916457">
      <w:bodyDiv w:val="1"/>
      <w:marLeft w:val="0"/>
      <w:marRight w:val="0"/>
      <w:marTop w:val="0"/>
      <w:marBottom w:val="0"/>
      <w:divBdr>
        <w:top w:val="none" w:sz="0" w:space="0" w:color="auto"/>
        <w:left w:val="none" w:sz="0" w:space="0" w:color="auto"/>
        <w:bottom w:val="none" w:sz="0" w:space="0" w:color="auto"/>
        <w:right w:val="none" w:sz="0" w:space="0" w:color="auto"/>
      </w:divBdr>
    </w:div>
    <w:div w:id="279920927">
      <w:bodyDiv w:val="1"/>
      <w:marLeft w:val="0"/>
      <w:marRight w:val="0"/>
      <w:marTop w:val="0"/>
      <w:marBottom w:val="0"/>
      <w:divBdr>
        <w:top w:val="none" w:sz="0" w:space="0" w:color="auto"/>
        <w:left w:val="none" w:sz="0" w:space="0" w:color="auto"/>
        <w:bottom w:val="none" w:sz="0" w:space="0" w:color="auto"/>
        <w:right w:val="none" w:sz="0" w:space="0" w:color="auto"/>
      </w:divBdr>
    </w:div>
    <w:div w:id="279923691">
      <w:bodyDiv w:val="1"/>
      <w:marLeft w:val="0"/>
      <w:marRight w:val="0"/>
      <w:marTop w:val="0"/>
      <w:marBottom w:val="0"/>
      <w:divBdr>
        <w:top w:val="none" w:sz="0" w:space="0" w:color="auto"/>
        <w:left w:val="none" w:sz="0" w:space="0" w:color="auto"/>
        <w:bottom w:val="none" w:sz="0" w:space="0" w:color="auto"/>
        <w:right w:val="none" w:sz="0" w:space="0" w:color="auto"/>
      </w:divBdr>
    </w:div>
    <w:div w:id="280188024">
      <w:bodyDiv w:val="1"/>
      <w:marLeft w:val="0"/>
      <w:marRight w:val="0"/>
      <w:marTop w:val="0"/>
      <w:marBottom w:val="0"/>
      <w:divBdr>
        <w:top w:val="none" w:sz="0" w:space="0" w:color="auto"/>
        <w:left w:val="none" w:sz="0" w:space="0" w:color="auto"/>
        <w:bottom w:val="none" w:sz="0" w:space="0" w:color="auto"/>
        <w:right w:val="none" w:sz="0" w:space="0" w:color="auto"/>
      </w:divBdr>
    </w:div>
    <w:div w:id="280261155">
      <w:bodyDiv w:val="1"/>
      <w:marLeft w:val="0"/>
      <w:marRight w:val="0"/>
      <w:marTop w:val="0"/>
      <w:marBottom w:val="0"/>
      <w:divBdr>
        <w:top w:val="none" w:sz="0" w:space="0" w:color="auto"/>
        <w:left w:val="none" w:sz="0" w:space="0" w:color="auto"/>
        <w:bottom w:val="none" w:sz="0" w:space="0" w:color="auto"/>
        <w:right w:val="none" w:sz="0" w:space="0" w:color="auto"/>
      </w:divBdr>
    </w:div>
    <w:div w:id="280647380">
      <w:bodyDiv w:val="1"/>
      <w:marLeft w:val="0"/>
      <w:marRight w:val="0"/>
      <w:marTop w:val="0"/>
      <w:marBottom w:val="0"/>
      <w:divBdr>
        <w:top w:val="none" w:sz="0" w:space="0" w:color="auto"/>
        <w:left w:val="none" w:sz="0" w:space="0" w:color="auto"/>
        <w:bottom w:val="none" w:sz="0" w:space="0" w:color="auto"/>
        <w:right w:val="none" w:sz="0" w:space="0" w:color="auto"/>
      </w:divBdr>
      <w:divsChild>
        <w:div w:id="1889681642">
          <w:marLeft w:val="0"/>
          <w:marRight w:val="0"/>
          <w:marTop w:val="0"/>
          <w:marBottom w:val="0"/>
          <w:divBdr>
            <w:top w:val="none" w:sz="0" w:space="0" w:color="auto"/>
            <w:left w:val="none" w:sz="0" w:space="0" w:color="auto"/>
            <w:bottom w:val="none" w:sz="0" w:space="0" w:color="auto"/>
            <w:right w:val="none" w:sz="0" w:space="0" w:color="auto"/>
          </w:divBdr>
        </w:div>
        <w:div w:id="2016879134">
          <w:marLeft w:val="0"/>
          <w:marRight w:val="0"/>
          <w:marTop w:val="0"/>
          <w:marBottom w:val="0"/>
          <w:divBdr>
            <w:top w:val="none" w:sz="0" w:space="0" w:color="auto"/>
            <w:left w:val="none" w:sz="0" w:space="0" w:color="auto"/>
            <w:bottom w:val="none" w:sz="0" w:space="0" w:color="auto"/>
            <w:right w:val="none" w:sz="0" w:space="0" w:color="auto"/>
          </w:divBdr>
        </w:div>
        <w:div w:id="1646082702">
          <w:marLeft w:val="0"/>
          <w:marRight w:val="0"/>
          <w:marTop w:val="0"/>
          <w:marBottom w:val="0"/>
          <w:divBdr>
            <w:top w:val="none" w:sz="0" w:space="0" w:color="auto"/>
            <w:left w:val="none" w:sz="0" w:space="0" w:color="auto"/>
            <w:bottom w:val="none" w:sz="0" w:space="0" w:color="auto"/>
            <w:right w:val="none" w:sz="0" w:space="0" w:color="auto"/>
          </w:divBdr>
        </w:div>
        <w:div w:id="1406613916">
          <w:marLeft w:val="0"/>
          <w:marRight w:val="0"/>
          <w:marTop w:val="0"/>
          <w:marBottom w:val="0"/>
          <w:divBdr>
            <w:top w:val="none" w:sz="0" w:space="0" w:color="auto"/>
            <w:left w:val="none" w:sz="0" w:space="0" w:color="auto"/>
            <w:bottom w:val="none" w:sz="0" w:space="0" w:color="auto"/>
            <w:right w:val="none" w:sz="0" w:space="0" w:color="auto"/>
          </w:divBdr>
        </w:div>
        <w:div w:id="738135063">
          <w:marLeft w:val="0"/>
          <w:marRight w:val="0"/>
          <w:marTop w:val="0"/>
          <w:marBottom w:val="0"/>
          <w:divBdr>
            <w:top w:val="none" w:sz="0" w:space="0" w:color="auto"/>
            <w:left w:val="none" w:sz="0" w:space="0" w:color="auto"/>
            <w:bottom w:val="none" w:sz="0" w:space="0" w:color="auto"/>
            <w:right w:val="none" w:sz="0" w:space="0" w:color="auto"/>
          </w:divBdr>
        </w:div>
        <w:div w:id="1972007551">
          <w:marLeft w:val="0"/>
          <w:marRight w:val="0"/>
          <w:marTop w:val="0"/>
          <w:marBottom w:val="0"/>
          <w:divBdr>
            <w:top w:val="none" w:sz="0" w:space="0" w:color="auto"/>
            <w:left w:val="none" w:sz="0" w:space="0" w:color="auto"/>
            <w:bottom w:val="none" w:sz="0" w:space="0" w:color="auto"/>
            <w:right w:val="none" w:sz="0" w:space="0" w:color="auto"/>
          </w:divBdr>
        </w:div>
        <w:div w:id="767577587">
          <w:marLeft w:val="0"/>
          <w:marRight w:val="0"/>
          <w:marTop w:val="0"/>
          <w:marBottom w:val="0"/>
          <w:divBdr>
            <w:top w:val="none" w:sz="0" w:space="0" w:color="auto"/>
            <w:left w:val="none" w:sz="0" w:space="0" w:color="auto"/>
            <w:bottom w:val="none" w:sz="0" w:space="0" w:color="auto"/>
            <w:right w:val="none" w:sz="0" w:space="0" w:color="auto"/>
          </w:divBdr>
        </w:div>
        <w:div w:id="1210068463">
          <w:marLeft w:val="0"/>
          <w:marRight w:val="0"/>
          <w:marTop w:val="0"/>
          <w:marBottom w:val="0"/>
          <w:divBdr>
            <w:top w:val="none" w:sz="0" w:space="0" w:color="auto"/>
            <w:left w:val="none" w:sz="0" w:space="0" w:color="auto"/>
            <w:bottom w:val="none" w:sz="0" w:space="0" w:color="auto"/>
            <w:right w:val="none" w:sz="0" w:space="0" w:color="auto"/>
          </w:divBdr>
        </w:div>
        <w:div w:id="1114636998">
          <w:marLeft w:val="0"/>
          <w:marRight w:val="0"/>
          <w:marTop w:val="0"/>
          <w:marBottom w:val="0"/>
          <w:divBdr>
            <w:top w:val="none" w:sz="0" w:space="0" w:color="auto"/>
            <w:left w:val="none" w:sz="0" w:space="0" w:color="auto"/>
            <w:bottom w:val="none" w:sz="0" w:space="0" w:color="auto"/>
            <w:right w:val="none" w:sz="0" w:space="0" w:color="auto"/>
          </w:divBdr>
        </w:div>
        <w:div w:id="1955861191">
          <w:marLeft w:val="0"/>
          <w:marRight w:val="0"/>
          <w:marTop w:val="0"/>
          <w:marBottom w:val="0"/>
          <w:divBdr>
            <w:top w:val="none" w:sz="0" w:space="0" w:color="auto"/>
            <w:left w:val="none" w:sz="0" w:space="0" w:color="auto"/>
            <w:bottom w:val="none" w:sz="0" w:space="0" w:color="auto"/>
            <w:right w:val="none" w:sz="0" w:space="0" w:color="auto"/>
          </w:divBdr>
        </w:div>
        <w:div w:id="1010794020">
          <w:marLeft w:val="0"/>
          <w:marRight w:val="0"/>
          <w:marTop w:val="0"/>
          <w:marBottom w:val="0"/>
          <w:divBdr>
            <w:top w:val="none" w:sz="0" w:space="0" w:color="auto"/>
            <w:left w:val="none" w:sz="0" w:space="0" w:color="auto"/>
            <w:bottom w:val="none" w:sz="0" w:space="0" w:color="auto"/>
            <w:right w:val="none" w:sz="0" w:space="0" w:color="auto"/>
          </w:divBdr>
        </w:div>
        <w:div w:id="1964918409">
          <w:marLeft w:val="0"/>
          <w:marRight w:val="0"/>
          <w:marTop w:val="0"/>
          <w:marBottom w:val="0"/>
          <w:divBdr>
            <w:top w:val="none" w:sz="0" w:space="0" w:color="auto"/>
            <w:left w:val="none" w:sz="0" w:space="0" w:color="auto"/>
            <w:bottom w:val="none" w:sz="0" w:space="0" w:color="auto"/>
            <w:right w:val="none" w:sz="0" w:space="0" w:color="auto"/>
          </w:divBdr>
        </w:div>
        <w:div w:id="1723867453">
          <w:marLeft w:val="0"/>
          <w:marRight w:val="0"/>
          <w:marTop w:val="0"/>
          <w:marBottom w:val="0"/>
          <w:divBdr>
            <w:top w:val="none" w:sz="0" w:space="0" w:color="auto"/>
            <w:left w:val="none" w:sz="0" w:space="0" w:color="auto"/>
            <w:bottom w:val="none" w:sz="0" w:space="0" w:color="auto"/>
            <w:right w:val="none" w:sz="0" w:space="0" w:color="auto"/>
          </w:divBdr>
        </w:div>
        <w:div w:id="1451971164">
          <w:marLeft w:val="0"/>
          <w:marRight w:val="0"/>
          <w:marTop w:val="0"/>
          <w:marBottom w:val="0"/>
          <w:divBdr>
            <w:top w:val="none" w:sz="0" w:space="0" w:color="auto"/>
            <w:left w:val="none" w:sz="0" w:space="0" w:color="auto"/>
            <w:bottom w:val="none" w:sz="0" w:space="0" w:color="auto"/>
            <w:right w:val="none" w:sz="0" w:space="0" w:color="auto"/>
          </w:divBdr>
        </w:div>
        <w:div w:id="60639410">
          <w:marLeft w:val="0"/>
          <w:marRight w:val="0"/>
          <w:marTop w:val="0"/>
          <w:marBottom w:val="0"/>
          <w:divBdr>
            <w:top w:val="none" w:sz="0" w:space="0" w:color="auto"/>
            <w:left w:val="none" w:sz="0" w:space="0" w:color="auto"/>
            <w:bottom w:val="none" w:sz="0" w:space="0" w:color="auto"/>
            <w:right w:val="none" w:sz="0" w:space="0" w:color="auto"/>
          </w:divBdr>
        </w:div>
        <w:div w:id="724834442">
          <w:marLeft w:val="0"/>
          <w:marRight w:val="0"/>
          <w:marTop w:val="0"/>
          <w:marBottom w:val="0"/>
          <w:divBdr>
            <w:top w:val="none" w:sz="0" w:space="0" w:color="auto"/>
            <w:left w:val="none" w:sz="0" w:space="0" w:color="auto"/>
            <w:bottom w:val="none" w:sz="0" w:space="0" w:color="auto"/>
            <w:right w:val="none" w:sz="0" w:space="0" w:color="auto"/>
          </w:divBdr>
        </w:div>
        <w:div w:id="950474859">
          <w:marLeft w:val="0"/>
          <w:marRight w:val="0"/>
          <w:marTop w:val="0"/>
          <w:marBottom w:val="0"/>
          <w:divBdr>
            <w:top w:val="none" w:sz="0" w:space="0" w:color="auto"/>
            <w:left w:val="none" w:sz="0" w:space="0" w:color="auto"/>
            <w:bottom w:val="none" w:sz="0" w:space="0" w:color="auto"/>
            <w:right w:val="none" w:sz="0" w:space="0" w:color="auto"/>
          </w:divBdr>
        </w:div>
        <w:div w:id="1283461649">
          <w:marLeft w:val="0"/>
          <w:marRight w:val="0"/>
          <w:marTop w:val="0"/>
          <w:marBottom w:val="0"/>
          <w:divBdr>
            <w:top w:val="none" w:sz="0" w:space="0" w:color="auto"/>
            <w:left w:val="none" w:sz="0" w:space="0" w:color="auto"/>
            <w:bottom w:val="none" w:sz="0" w:space="0" w:color="auto"/>
            <w:right w:val="none" w:sz="0" w:space="0" w:color="auto"/>
          </w:divBdr>
        </w:div>
        <w:div w:id="277759000">
          <w:marLeft w:val="0"/>
          <w:marRight w:val="0"/>
          <w:marTop w:val="0"/>
          <w:marBottom w:val="0"/>
          <w:divBdr>
            <w:top w:val="none" w:sz="0" w:space="0" w:color="auto"/>
            <w:left w:val="none" w:sz="0" w:space="0" w:color="auto"/>
            <w:bottom w:val="none" w:sz="0" w:space="0" w:color="auto"/>
            <w:right w:val="none" w:sz="0" w:space="0" w:color="auto"/>
          </w:divBdr>
        </w:div>
        <w:div w:id="765538345">
          <w:marLeft w:val="0"/>
          <w:marRight w:val="0"/>
          <w:marTop w:val="0"/>
          <w:marBottom w:val="0"/>
          <w:divBdr>
            <w:top w:val="none" w:sz="0" w:space="0" w:color="auto"/>
            <w:left w:val="none" w:sz="0" w:space="0" w:color="auto"/>
            <w:bottom w:val="none" w:sz="0" w:space="0" w:color="auto"/>
            <w:right w:val="none" w:sz="0" w:space="0" w:color="auto"/>
          </w:divBdr>
        </w:div>
        <w:div w:id="649554828">
          <w:marLeft w:val="0"/>
          <w:marRight w:val="0"/>
          <w:marTop w:val="0"/>
          <w:marBottom w:val="0"/>
          <w:divBdr>
            <w:top w:val="none" w:sz="0" w:space="0" w:color="auto"/>
            <w:left w:val="none" w:sz="0" w:space="0" w:color="auto"/>
            <w:bottom w:val="none" w:sz="0" w:space="0" w:color="auto"/>
            <w:right w:val="none" w:sz="0" w:space="0" w:color="auto"/>
          </w:divBdr>
        </w:div>
        <w:div w:id="1955944737">
          <w:marLeft w:val="0"/>
          <w:marRight w:val="0"/>
          <w:marTop w:val="0"/>
          <w:marBottom w:val="0"/>
          <w:divBdr>
            <w:top w:val="none" w:sz="0" w:space="0" w:color="auto"/>
            <w:left w:val="none" w:sz="0" w:space="0" w:color="auto"/>
            <w:bottom w:val="none" w:sz="0" w:space="0" w:color="auto"/>
            <w:right w:val="none" w:sz="0" w:space="0" w:color="auto"/>
          </w:divBdr>
        </w:div>
        <w:div w:id="1743790971">
          <w:marLeft w:val="0"/>
          <w:marRight w:val="0"/>
          <w:marTop w:val="0"/>
          <w:marBottom w:val="0"/>
          <w:divBdr>
            <w:top w:val="none" w:sz="0" w:space="0" w:color="auto"/>
            <w:left w:val="none" w:sz="0" w:space="0" w:color="auto"/>
            <w:bottom w:val="none" w:sz="0" w:space="0" w:color="auto"/>
            <w:right w:val="none" w:sz="0" w:space="0" w:color="auto"/>
          </w:divBdr>
        </w:div>
        <w:div w:id="1887599681">
          <w:marLeft w:val="0"/>
          <w:marRight w:val="0"/>
          <w:marTop w:val="0"/>
          <w:marBottom w:val="0"/>
          <w:divBdr>
            <w:top w:val="none" w:sz="0" w:space="0" w:color="auto"/>
            <w:left w:val="none" w:sz="0" w:space="0" w:color="auto"/>
            <w:bottom w:val="none" w:sz="0" w:space="0" w:color="auto"/>
            <w:right w:val="none" w:sz="0" w:space="0" w:color="auto"/>
          </w:divBdr>
        </w:div>
        <w:div w:id="175652664">
          <w:marLeft w:val="0"/>
          <w:marRight w:val="0"/>
          <w:marTop w:val="0"/>
          <w:marBottom w:val="0"/>
          <w:divBdr>
            <w:top w:val="none" w:sz="0" w:space="0" w:color="auto"/>
            <w:left w:val="none" w:sz="0" w:space="0" w:color="auto"/>
            <w:bottom w:val="none" w:sz="0" w:space="0" w:color="auto"/>
            <w:right w:val="none" w:sz="0" w:space="0" w:color="auto"/>
          </w:divBdr>
        </w:div>
        <w:div w:id="1576015673">
          <w:marLeft w:val="0"/>
          <w:marRight w:val="0"/>
          <w:marTop w:val="0"/>
          <w:marBottom w:val="0"/>
          <w:divBdr>
            <w:top w:val="none" w:sz="0" w:space="0" w:color="auto"/>
            <w:left w:val="none" w:sz="0" w:space="0" w:color="auto"/>
            <w:bottom w:val="none" w:sz="0" w:space="0" w:color="auto"/>
            <w:right w:val="none" w:sz="0" w:space="0" w:color="auto"/>
          </w:divBdr>
        </w:div>
        <w:div w:id="1331593167">
          <w:marLeft w:val="0"/>
          <w:marRight w:val="0"/>
          <w:marTop w:val="0"/>
          <w:marBottom w:val="0"/>
          <w:divBdr>
            <w:top w:val="none" w:sz="0" w:space="0" w:color="auto"/>
            <w:left w:val="none" w:sz="0" w:space="0" w:color="auto"/>
            <w:bottom w:val="none" w:sz="0" w:space="0" w:color="auto"/>
            <w:right w:val="none" w:sz="0" w:space="0" w:color="auto"/>
          </w:divBdr>
        </w:div>
        <w:div w:id="1405646245">
          <w:marLeft w:val="0"/>
          <w:marRight w:val="0"/>
          <w:marTop w:val="0"/>
          <w:marBottom w:val="0"/>
          <w:divBdr>
            <w:top w:val="none" w:sz="0" w:space="0" w:color="auto"/>
            <w:left w:val="none" w:sz="0" w:space="0" w:color="auto"/>
            <w:bottom w:val="none" w:sz="0" w:space="0" w:color="auto"/>
            <w:right w:val="none" w:sz="0" w:space="0" w:color="auto"/>
          </w:divBdr>
        </w:div>
        <w:div w:id="1608544649">
          <w:marLeft w:val="0"/>
          <w:marRight w:val="0"/>
          <w:marTop w:val="0"/>
          <w:marBottom w:val="0"/>
          <w:divBdr>
            <w:top w:val="none" w:sz="0" w:space="0" w:color="auto"/>
            <w:left w:val="none" w:sz="0" w:space="0" w:color="auto"/>
            <w:bottom w:val="none" w:sz="0" w:space="0" w:color="auto"/>
            <w:right w:val="none" w:sz="0" w:space="0" w:color="auto"/>
          </w:divBdr>
        </w:div>
        <w:div w:id="1150095707">
          <w:marLeft w:val="0"/>
          <w:marRight w:val="0"/>
          <w:marTop w:val="0"/>
          <w:marBottom w:val="0"/>
          <w:divBdr>
            <w:top w:val="none" w:sz="0" w:space="0" w:color="auto"/>
            <w:left w:val="none" w:sz="0" w:space="0" w:color="auto"/>
            <w:bottom w:val="none" w:sz="0" w:space="0" w:color="auto"/>
            <w:right w:val="none" w:sz="0" w:space="0" w:color="auto"/>
          </w:divBdr>
        </w:div>
        <w:div w:id="1595433556">
          <w:marLeft w:val="0"/>
          <w:marRight w:val="0"/>
          <w:marTop w:val="0"/>
          <w:marBottom w:val="0"/>
          <w:divBdr>
            <w:top w:val="none" w:sz="0" w:space="0" w:color="auto"/>
            <w:left w:val="none" w:sz="0" w:space="0" w:color="auto"/>
            <w:bottom w:val="none" w:sz="0" w:space="0" w:color="auto"/>
            <w:right w:val="none" w:sz="0" w:space="0" w:color="auto"/>
          </w:divBdr>
        </w:div>
        <w:div w:id="836963334">
          <w:marLeft w:val="0"/>
          <w:marRight w:val="0"/>
          <w:marTop w:val="0"/>
          <w:marBottom w:val="0"/>
          <w:divBdr>
            <w:top w:val="none" w:sz="0" w:space="0" w:color="auto"/>
            <w:left w:val="none" w:sz="0" w:space="0" w:color="auto"/>
            <w:bottom w:val="none" w:sz="0" w:space="0" w:color="auto"/>
            <w:right w:val="none" w:sz="0" w:space="0" w:color="auto"/>
          </w:divBdr>
        </w:div>
        <w:div w:id="1937129923">
          <w:marLeft w:val="0"/>
          <w:marRight w:val="0"/>
          <w:marTop w:val="0"/>
          <w:marBottom w:val="0"/>
          <w:divBdr>
            <w:top w:val="none" w:sz="0" w:space="0" w:color="auto"/>
            <w:left w:val="none" w:sz="0" w:space="0" w:color="auto"/>
            <w:bottom w:val="none" w:sz="0" w:space="0" w:color="auto"/>
            <w:right w:val="none" w:sz="0" w:space="0" w:color="auto"/>
          </w:divBdr>
        </w:div>
        <w:div w:id="2068452195">
          <w:marLeft w:val="0"/>
          <w:marRight w:val="0"/>
          <w:marTop w:val="0"/>
          <w:marBottom w:val="0"/>
          <w:divBdr>
            <w:top w:val="none" w:sz="0" w:space="0" w:color="auto"/>
            <w:left w:val="none" w:sz="0" w:space="0" w:color="auto"/>
            <w:bottom w:val="none" w:sz="0" w:space="0" w:color="auto"/>
            <w:right w:val="none" w:sz="0" w:space="0" w:color="auto"/>
          </w:divBdr>
        </w:div>
        <w:div w:id="1518470660">
          <w:marLeft w:val="0"/>
          <w:marRight w:val="0"/>
          <w:marTop w:val="0"/>
          <w:marBottom w:val="0"/>
          <w:divBdr>
            <w:top w:val="none" w:sz="0" w:space="0" w:color="auto"/>
            <w:left w:val="none" w:sz="0" w:space="0" w:color="auto"/>
            <w:bottom w:val="none" w:sz="0" w:space="0" w:color="auto"/>
            <w:right w:val="none" w:sz="0" w:space="0" w:color="auto"/>
          </w:divBdr>
        </w:div>
        <w:div w:id="171333926">
          <w:marLeft w:val="0"/>
          <w:marRight w:val="0"/>
          <w:marTop w:val="0"/>
          <w:marBottom w:val="0"/>
          <w:divBdr>
            <w:top w:val="none" w:sz="0" w:space="0" w:color="auto"/>
            <w:left w:val="none" w:sz="0" w:space="0" w:color="auto"/>
            <w:bottom w:val="none" w:sz="0" w:space="0" w:color="auto"/>
            <w:right w:val="none" w:sz="0" w:space="0" w:color="auto"/>
          </w:divBdr>
        </w:div>
        <w:div w:id="151337581">
          <w:marLeft w:val="0"/>
          <w:marRight w:val="0"/>
          <w:marTop w:val="0"/>
          <w:marBottom w:val="0"/>
          <w:divBdr>
            <w:top w:val="none" w:sz="0" w:space="0" w:color="auto"/>
            <w:left w:val="none" w:sz="0" w:space="0" w:color="auto"/>
            <w:bottom w:val="none" w:sz="0" w:space="0" w:color="auto"/>
            <w:right w:val="none" w:sz="0" w:space="0" w:color="auto"/>
          </w:divBdr>
        </w:div>
        <w:div w:id="1671903355">
          <w:marLeft w:val="0"/>
          <w:marRight w:val="0"/>
          <w:marTop w:val="0"/>
          <w:marBottom w:val="0"/>
          <w:divBdr>
            <w:top w:val="none" w:sz="0" w:space="0" w:color="auto"/>
            <w:left w:val="none" w:sz="0" w:space="0" w:color="auto"/>
            <w:bottom w:val="none" w:sz="0" w:space="0" w:color="auto"/>
            <w:right w:val="none" w:sz="0" w:space="0" w:color="auto"/>
          </w:divBdr>
        </w:div>
        <w:div w:id="913931718">
          <w:marLeft w:val="0"/>
          <w:marRight w:val="0"/>
          <w:marTop w:val="0"/>
          <w:marBottom w:val="0"/>
          <w:divBdr>
            <w:top w:val="none" w:sz="0" w:space="0" w:color="auto"/>
            <w:left w:val="none" w:sz="0" w:space="0" w:color="auto"/>
            <w:bottom w:val="none" w:sz="0" w:space="0" w:color="auto"/>
            <w:right w:val="none" w:sz="0" w:space="0" w:color="auto"/>
          </w:divBdr>
        </w:div>
        <w:div w:id="1077169172">
          <w:marLeft w:val="0"/>
          <w:marRight w:val="0"/>
          <w:marTop w:val="0"/>
          <w:marBottom w:val="0"/>
          <w:divBdr>
            <w:top w:val="none" w:sz="0" w:space="0" w:color="auto"/>
            <w:left w:val="none" w:sz="0" w:space="0" w:color="auto"/>
            <w:bottom w:val="none" w:sz="0" w:space="0" w:color="auto"/>
            <w:right w:val="none" w:sz="0" w:space="0" w:color="auto"/>
          </w:divBdr>
        </w:div>
        <w:div w:id="1692339057">
          <w:marLeft w:val="0"/>
          <w:marRight w:val="0"/>
          <w:marTop w:val="0"/>
          <w:marBottom w:val="0"/>
          <w:divBdr>
            <w:top w:val="none" w:sz="0" w:space="0" w:color="auto"/>
            <w:left w:val="none" w:sz="0" w:space="0" w:color="auto"/>
            <w:bottom w:val="none" w:sz="0" w:space="0" w:color="auto"/>
            <w:right w:val="none" w:sz="0" w:space="0" w:color="auto"/>
          </w:divBdr>
        </w:div>
        <w:div w:id="1987781625">
          <w:marLeft w:val="0"/>
          <w:marRight w:val="0"/>
          <w:marTop w:val="0"/>
          <w:marBottom w:val="0"/>
          <w:divBdr>
            <w:top w:val="none" w:sz="0" w:space="0" w:color="auto"/>
            <w:left w:val="none" w:sz="0" w:space="0" w:color="auto"/>
            <w:bottom w:val="none" w:sz="0" w:space="0" w:color="auto"/>
            <w:right w:val="none" w:sz="0" w:space="0" w:color="auto"/>
          </w:divBdr>
        </w:div>
        <w:div w:id="346516868">
          <w:marLeft w:val="0"/>
          <w:marRight w:val="0"/>
          <w:marTop w:val="0"/>
          <w:marBottom w:val="0"/>
          <w:divBdr>
            <w:top w:val="none" w:sz="0" w:space="0" w:color="auto"/>
            <w:left w:val="none" w:sz="0" w:space="0" w:color="auto"/>
            <w:bottom w:val="none" w:sz="0" w:space="0" w:color="auto"/>
            <w:right w:val="none" w:sz="0" w:space="0" w:color="auto"/>
          </w:divBdr>
        </w:div>
        <w:div w:id="600407777">
          <w:marLeft w:val="0"/>
          <w:marRight w:val="0"/>
          <w:marTop w:val="0"/>
          <w:marBottom w:val="0"/>
          <w:divBdr>
            <w:top w:val="none" w:sz="0" w:space="0" w:color="auto"/>
            <w:left w:val="none" w:sz="0" w:space="0" w:color="auto"/>
            <w:bottom w:val="none" w:sz="0" w:space="0" w:color="auto"/>
            <w:right w:val="none" w:sz="0" w:space="0" w:color="auto"/>
          </w:divBdr>
        </w:div>
        <w:div w:id="352650859">
          <w:marLeft w:val="0"/>
          <w:marRight w:val="0"/>
          <w:marTop w:val="0"/>
          <w:marBottom w:val="0"/>
          <w:divBdr>
            <w:top w:val="none" w:sz="0" w:space="0" w:color="auto"/>
            <w:left w:val="none" w:sz="0" w:space="0" w:color="auto"/>
            <w:bottom w:val="none" w:sz="0" w:space="0" w:color="auto"/>
            <w:right w:val="none" w:sz="0" w:space="0" w:color="auto"/>
          </w:divBdr>
        </w:div>
        <w:div w:id="510147149">
          <w:marLeft w:val="0"/>
          <w:marRight w:val="0"/>
          <w:marTop w:val="0"/>
          <w:marBottom w:val="0"/>
          <w:divBdr>
            <w:top w:val="none" w:sz="0" w:space="0" w:color="auto"/>
            <w:left w:val="none" w:sz="0" w:space="0" w:color="auto"/>
            <w:bottom w:val="none" w:sz="0" w:space="0" w:color="auto"/>
            <w:right w:val="none" w:sz="0" w:space="0" w:color="auto"/>
          </w:divBdr>
        </w:div>
        <w:div w:id="303505079">
          <w:marLeft w:val="0"/>
          <w:marRight w:val="0"/>
          <w:marTop w:val="0"/>
          <w:marBottom w:val="0"/>
          <w:divBdr>
            <w:top w:val="none" w:sz="0" w:space="0" w:color="auto"/>
            <w:left w:val="none" w:sz="0" w:space="0" w:color="auto"/>
            <w:bottom w:val="none" w:sz="0" w:space="0" w:color="auto"/>
            <w:right w:val="none" w:sz="0" w:space="0" w:color="auto"/>
          </w:divBdr>
        </w:div>
        <w:div w:id="571695769">
          <w:marLeft w:val="0"/>
          <w:marRight w:val="0"/>
          <w:marTop w:val="0"/>
          <w:marBottom w:val="0"/>
          <w:divBdr>
            <w:top w:val="none" w:sz="0" w:space="0" w:color="auto"/>
            <w:left w:val="none" w:sz="0" w:space="0" w:color="auto"/>
            <w:bottom w:val="none" w:sz="0" w:space="0" w:color="auto"/>
            <w:right w:val="none" w:sz="0" w:space="0" w:color="auto"/>
          </w:divBdr>
        </w:div>
        <w:div w:id="1943293734">
          <w:marLeft w:val="0"/>
          <w:marRight w:val="0"/>
          <w:marTop w:val="0"/>
          <w:marBottom w:val="0"/>
          <w:divBdr>
            <w:top w:val="none" w:sz="0" w:space="0" w:color="auto"/>
            <w:left w:val="none" w:sz="0" w:space="0" w:color="auto"/>
            <w:bottom w:val="none" w:sz="0" w:space="0" w:color="auto"/>
            <w:right w:val="none" w:sz="0" w:space="0" w:color="auto"/>
          </w:divBdr>
        </w:div>
        <w:div w:id="908005490">
          <w:marLeft w:val="0"/>
          <w:marRight w:val="0"/>
          <w:marTop w:val="0"/>
          <w:marBottom w:val="0"/>
          <w:divBdr>
            <w:top w:val="none" w:sz="0" w:space="0" w:color="auto"/>
            <w:left w:val="none" w:sz="0" w:space="0" w:color="auto"/>
            <w:bottom w:val="none" w:sz="0" w:space="0" w:color="auto"/>
            <w:right w:val="none" w:sz="0" w:space="0" w:color="auto"/>
          </w:divBdr>
        </w:div>
        <w:div w:id="277686279">
          <w:marLeft w:val="0"/>
          <w:marRight w:val="0"/>
          <w:marTop w:val="0"/>
          <w:marBottom w:val="0"/>
          <w:divBdr>
            <w:top w:val="none" w:sz="0" w:space="0" w:color="auto"/>
            <w:left w:val="none" w:sz="0" w:space="0" w:color="auto"/>
            <w:bottom w:val="none" w:sz="0" w:space="0" w:color="auto"/>
            <w:right w:val="none" w:sz="0" w:space="0" w:color="auto"/>
          </w:divBdr>
        </w:div>
        <w:div w:id="1026903077">
          <w:marLeft w:val="0"/>
          <w:marRight w:val="0"/>
          <w:marTop w:val="0"/>
          <w:marBottom w:val="0"/>
          <w:divBdr>
            <w:top w:val="none" w:sz="0" w:space="0" w:color="auto"/>
            <w:left w:val="none" w:sz="0" w:space="0" w:color="auto"/>
            <w:bottom w:val="none" w:sz="0" w:space="0" w:color="auto"/>
            <w:right w:val="none" w:sz="0" w:space="0" w:color="auto"/>
          </w:divBdr>
        </w:div>
        <w:div w:id="1035347755">
          <w:marLeft w:val="0"/>
          <w:marRight w:val="0"/>
          <w:marTop w:val="0"/>
          <w:marBottom w:val="0"/>
          <w:divBdr>
            <w:top w:val="none" w:sz="0" w:space="0" w:color="auto"/>
            <w:left w:val="none" w:sz="0" w:space="0" w:color="auto"/>
            <w:bottom w:val="none" w:sz="0" w:space="0" w:color="auto"/>
            <w:right w:val="none" w:sz="0" w:space="0" w:color="auto"/>
          </w:divBdr>
        </w:div>
        <w:div w:id="355234439">
          <w:marLeft w:val="0"/>
          <w:marRight w:val="0"/>
          <w:marTop w:val="0"/>
          <w:marBottom w:val="0"/>
          <w:divBdr>
            <w:top w:val="none" w:sz="0" w:space="0" w:color="auto"/>
            <w:left w:val="none" w:sz="0" w:space="0" w:color="auto"/>
            <w:bottom w:val="none" w:sz="0" w:space="0" w:color="auto"/>
            <w:right w:val="none" w:sz="0" w:space="0" w:color="auto"/>
          </w:divBdr>
        </w:div>
        <w:div w:id="457724884">
          <w:marLeft w:val="0"/>
          <w:marRight w:val="0"/>
          <w:marTop w:val="0"/>
          <w:marBottom w:val="0"/>
          <w:divBdr>
            <w:top w:val="none" w:sz="0" w:space="0" w:color="auto"/>
            <w:left w:val="none" w:sz="0" w:space="0" w:color="auto"/>
            <w:bottom w:val="none" w:sz="0" w:space="0" w:color="auto"/>
            <w:right w:val="none" w:sz="0" w:space="0" w:color="auto"/>
          </w:divBdr>
        </w:div>
        <w:div w:id="751968649">
          <w:marLeft w:val="0"/>
          <w:marRight w:val="0"/>
          <w:marTop w:val="0"/>
          <w:marBottom w:val="0"/>
          <w:divBdr>
            <w:top w:val="none" w:sz="0" w:space="0" w:color="auto"/>
            <w:left w:val="none" w:sz="0" w:space="0" w:color="auto"/>
            <w:bottom w:val="none" w:sz="0" w:space="0" w:color="auto"/>
            <w:right w:val="none" w:sz="0" w:space="0" w:color="auto"/>
          </w:divBdr>
        </w:div>
        <w:div w:id="1941913925">
          <w:marLeft w:val="0"/>
          <w:marRight w:val="0"/>
          <w:marTop w:val="0"/>
          <w:marBottom w:val="0"/>
          <w:divBdr>
            <w:top w:val="none" w:sz="0" w:space="0" w:color="auto"/>
            <w:left w:val="none" w:sz="0" w:space="0" w:color="auto"/>
            <w:bottom w:val="none" w:sz="0" w:space="0" w:color="auto"/>
            <w:right w:val="none" w:sz="0" w:space="0" w:color="auto"/>
          </w:divBdr>
        </w:div>
        <w:div w:id="1124422901">
          <w:marLeft w:val="0"/>
          <w:marRight w:val="0"/>
          <w:marTop w:val="0"/>
          <w:marBottom w:val="0"/>
          <w:divBdr>
            <w:top w:val="none" w:sz="0" w:space="0" w:color="auto"/>
            <w:left w:val="none" w:sz="0" w:space="0" w:color="auto"/>
            <w:bottom w:val="none" w:sz="0" w:space="0" w:color="auto"/>
            <w:right w:val="none" w:sz="0" w:space="0" w:color="auto"/>
          </w:divBdr>
        </w:div>
        <w:div w:id="2011130991">
          <w:marLeft w:val="0"/>
          <w:marRight w:val="0"/>
          <w:marTop w:val="0"/>
          <w:marBottom w:val="0"/>
          <w:divBdr>
            <w:top w:val="none" w:sz="0" w:space="0" w:color="auto"/>
            <w:left w:val="none" w:sz="0" w:space="0" w:color="auto"/>
            <w:bottom w:val="none" w:sz="0" w:space="0" w:color="auto"/>
            <w:right w:val="none" w:sz="0" w:space="0" w:color="auto"/>
          </w:divBdr>
        </w:div>
        <w:div w:id="701786958">
          <w:marLeft w:val="0"/>
          <w:marRight w:val="0"/>
          <w:marTop w:val="0"/>
          <w:marBottom w:val="0"/>
          <w:divBdr>
            <w:top w:val="none" w:sz="0" w:space="0" w:color="auto"/>
            <w:left w:val="none" w:sz="0" w:space="0" w:color="auto"/>
            <w:bottom w:val="none" w:sz="0" w:space="0" w:color="auto"/>
            <w:right w:val="none" w:sz="0" w:space="0" w:color="auto"/>
          </w:divBdr>
        </w:div>
        <w:div w:id="850219375">
          <w:marLeft w:val="0"/>
          <w:marRight w:val="0"/>
          <w:marTop w:val="0"/>
          <w:marBottom w:val="0"/>
          <w:divBdr>
            <w:top w:val="none" w:sz="0" w:space="0" w:color="auto"/>
            <w:left w:val="none" w:sz="0" w:space="0" w:color="auto"/>
            <w:bottom w:val="none" w:sz="0" w:space="0" w:color="auto"/>
            <w:right w:val="none" w:sz="0" w:space="0" w:color="auto"/>
          </w:divBdr>
        </w:div>
        <w:div w:id="412240490">
          <w:marLeft w:val="0"/>
          <w:marRight w:val="0"/>
          <w:marTop w:val="0"/>
          <w:marBottom w:val="0"/>
          <w:divBdr>
            <w:top w:val="none" w:sz="0" w:space="0" w:color="auto"/>
            <w:left w:val="none" w:sz="0" w:space="0" w:color="auto"/>
            <w:bottom w:val="none" w:sz="0" w:space="0" w:color="auto"/>
            <w:right w:val="none" w:sz="0" w:space="0" w:color="auto"/>
          </w:divBdr>
        </w:div>
        <w:div w:id="1882546110">
          <w:marLeft w:val="0"/>
          <w:marRight w:val="0"/>
          <w:marTop w:val="0"/>
          <w:marBottom w:val="0"/>
          <w:divBdr>
            <w:top w:val="none" w:sz="0" w:space="0" w:color="auto"/>
            <w:left w:val="none" w:sz="0" w:space="0" w:color="auto"/>
            <w:bottom w:val="none" w:sz="0" w:space="0" w:color="auto"/>
            <w:right w:val="none" w:sz="0" w:space="0" w:color="auto"/>
          </w:divBdr>
        </w:div>
        <w:div w:id="944270837">
          <w:marLeft w:val="0"/>
          <w:marRight w:val="0"/>
          <w:marTop w:val="0"/>
          <w:marBottom w:val="0"/>
          <w:divBdr>
            <w:top w:val="none" w:sz="0" w:space="0" w:color="auto"/>
            <w:left w:val="none" w:sz="0" w:space="0" w:color="auto"/>
            <w:bottom w:val="none" w:sz="0" w:space="0" w:color="auto"/>
            <w:right w:val="none" w:sz="0" w:space="0" w:color="auto"/>
          </w:divBdr>
        </w:div>
        <w:div w:id="1185170355">
          <w:marLeft w:val="0"/>
          <w:marRight w:val="0"/>
          <w:marTop w:val="0"/>
          <w:marBottom w:val="0"/>
          <w:divBdr>
            <w:top w:val="none" w:sz="0" w:space="0" w:color="auto"/>
            <w:left w:val="none" w:sz="0" w:space="0" w:color="auto"/>
            <w:bottom w:val="none" w:sz="0" w:space="0" w:color="auto"/>
            <w:right w:val="none" w:sz="0" w:space="0" w:color="auto"/>
          </w:divBdr>
        </w:div>
        <w:div w:id="1997762736">
          <w:marLeft w:val="0"/>
          <w:marRight w:val="0"/>
          <w:marTop w:val="0"/>
          <w:marBottom w:val="0"/>
          <w:divBdr>
            <w:top w:val="none" w:sz="0" w:space="0" w:color="auto"/>
            <w:left w:val="none" w:sz="0" w:space="0" w:color="auto"/>
            <w:bottom w:val="none" w:sz="0" w:space="0" w:color="auto"/>
            <w:right w:val="none" w:sz="0" w:space="0" w:color="auto"/>
          </w:divBdr>
        </w:div>
        <w:div w:id="2071923980">
          <w:marLeft w:val="0"/>
          <w:marRight w:val="0"/>
          <w:marTop w:val="0"/>
          <w:marBottom w:val="0"/>
          <w:divBdr>
            <w:top w:val="none" w:sz="0" w:space="0" w:color="auto"/>
            <w:left w:val="none" w:sz="0" w:space="0" w:color="auto"/>
            <w:bottom w:val="none" w:sz="0" w:space="0" w:color="auto"/>
            <w:right w:val="none" w:sz="0" w:space="0" w:color="auto"/>
          </w:divBdr>
        </w:div>
        <w:div w:id="1040473438">
          <w:marLeft w:val="0"/>
          <w:marRight w:val="0"/>
          <w:marTop w:val="0"/>
          <w:marBottom w:val="0"/>
          <w:divBdr>
            <w:top w:val="none" w:sz="0" w:space="0" w:color="auto"/>
            <w:left w:val="none" w:sz="0" w:space="0" w:color="auto"/>
            <w:bottom w:val="none" w:sz="0" w:space="0" w:color="auto"/>
            <w:right w:val="none" w:sz="0" w:space="0" w:color="auto"/>
          </w:divBdr>
        </w:div>
        <w:div w:id="1738899130">
          <w:marLeft w:val="0"/>
          <w:marRight w:val="0"/>
          <w:marTop w:val="0"/>
          <w:marBottom w:val="0"/>
          <w:divBdr>
            <w:top w:val="none" w:sz="0" w:space="0" w:color="auto"/>
            <w:left w:val="none" w:sz="0" w:space="0" w:color="auto"/>
            <w:bottom w:val="none" w:sz="0" w:space="0" w:color="auto"/>
            <w:right w:val="none" w:sz="0" w:space="0" w:color="auto"/>
          </w:divBdr>
        </w:div>
        <w:div w:id="1490832283">
          <w:marLeft w:val="0"/>
          <w:marRight w:val="0"/>
          <w:marTop w:val="0"/>
          <w:marBottom w:val="0"/>
          <w:divBdr>
            <w:top w:val="none" w:sz="0" w:space="0" w:color="auto"/>
            <w:left w:val="none" w:sz="0" w:space="0" w:color="auto"/>
            <w:bottom w:val="none" w:sz="0" w:space="0" w:color="auto"/>
            <w:right w:val="none" w:sz="0" w:space="0" w:color="auto"/>
          </w:divBdr>
        </w:div>
      </w:divsChild>
    </w:div>
    <w:div w:id="280690765">
      <w:bodyDiv w:val="1"/>
      <w:marLeft w:val="0"/>
      <w:marRight w:val="0"/>
      <w:marTop w:val="0"/>
      <w:marBottom w:val="0"/>
      <w:divBdr>
        <w:top w:val="none" w:sz="0" w:space="0" w:color="auto"/>
        <w:left w:val="none" w:sz="0" w:space="0" w:color="auto"/>
        <w:bottom w:val="none" w:sz="0" w:space="0" w:color="auto"/>
        <w:right w:val="none" w:sz="0" w:space="0" w:color="auto"/>
      </w:divBdr>
    </w:div>
    <w:div w:id="281116030">
      <w:bodyDiv w:val="1"/>
      <w:marLeft w:val="0"/>
      <w:marRight w:val="0"/>
      <w:marTop w:val="0"/>
      <w:marBottom w:val="0"/>
      <w:divBdr>
        <w:top w:val="none" w:sz="0" w:space="0" w:color="auto"/>
        <w:left w:val="none" w:sz="0" w:space="0" w:color="auto"/>
        <w:bottom w:val="none" w:sz="0" w:space="0" w:color="auto"/>
        <w:right w:val="none" w:sz="0" w:space="0" w:color="auto"/>
      </w:divBdr>
    </w:div>
    <w:div w:id="281418921">
      <w:bodyDiv w:val="1"/>
      <w:marLeft w:val="0"/>
      <w:marRight w:val="0"/>
      <w:marTop w:val="0"/>
      <w:marBottom w:val="0"/>
      <w:divBdr>
        <w:top w:val="none" w:sz="0" w:space="0" w:color="auto"/>
        <w:left w:val="none" w:sz="0" w:space="0" w:color="auto"/>
        <w:bottom w:val="none" w:sz="0" w:space="0" w:color="auto"/>
        <w:right w:val="none" w:sz="0" w:space="0" w:color="auto"/>
      </w:divBdr>
    </w:div>
    <w:div w:id="281543975">
      <w:bodyDiv w:val="1"/>
      <w:marLeft w:val="0"/>
      <w:marRight w:val="0"/>
      <w:marTop w:val="0"/>
      <w:marBottom w:val="0"/>
      <w:divBdr>
        <w:top w:val="none" w:sz="0" w:space="0" w:color="auto"/>
        <w:left w:val="none" w:sz="0" w:space="0" w:color="auto"/>
        <w:bottom w:val="none" w:sz="0" w:space="0" w:color="auto"/>
        <w:right w:val="none" w:sz="0" w:space="0" w:color="auto"/>
      </w:divBdr>
    </w:div>
    <w:div w:id="281690298">
      <w:bodyDiv w:val="1"/>
      <w:marLeft w:val="0"/>
      <w:marRight w:val="0"/>
      <w:marTop w:val="0"/>
      <w:marBottom w:val="0"/>
      <w:divBdr>
        <w:top w:val="none" w:sz="0" w:space="0" w:color="auto"/>
        <w:left w:val="none" w:sz="0" w:space="0" w:color="auto"/>
        <w:bottom w:val="none" w:sz="0" w:space="0" w:color="auto"/>
        <w:right w:val="none" w:sz="0" w:space="0" w:color="auto"/>
      </w:divBdr>
    </w:div>
    <w:div w:id="281692862">
      <w:bodyDiv w:val="1"/>
      <w:marLeft w:val="0"/>
      <w:marRight w:val="0"/>
      <w:marTop w:val="0"/>
      <w:marBottom w:val="0"/>
      <w:divBdr>
        <w:top w:val="none" w:sz="0" w:space="0" w:color="auto"/>
        <w:left w:val="none" w:sz="0" w:space="0" w:color="auto"/>
        <w:bottom w:val="none" w:sz="0" w:space="0" w:color="auto"/>
        <w:right w:val="none" w:sz="0" w:space="0" w:color="auto"/>
      </w:divBdr>
    </w:div>
    <w:div w:id="281694034">
      <w:bodyDiv w:val="1"/>
      <w:marLeft w:val="0"/>
      <w:marRight w:val="0"/>
      <w:marTop w:val="0"/>
      <w:marBottom w:val="0"/>
      <w:divBdr>
        <w:top w:val="none" w:sz="0" w:space="0" w:color="auto"/>
        <w:left w:val="none" w:sz="0" w:space="0" w:color="auto"/>
        <w:bottom w:val="none" w:sz="0" w:space="0" w:color="auto"/>
        <w:right w:val="none" w:sz="0" w:space="0" w:color="auto"/>
      </w:divBdr>
    </w:div>
    <w:div w:id="281882209">
      <w:bodyDiv w:val="1"/>
      <w:marLeft w:val="0"/>
      <w:marRight w:val="0"/>
      <w:marTop w:val="0"/>
      <w:marBottom w:val="0"/>
      <w:divBdr>
        <w:top w:val="none" w:sz="0" w:space="0" w:color="auto"/>
        <w:left w:val="none" w:sz="0" w:space="0" w:color="auto"/>
        <w:bottom w:val="none" w:sz="0" w:space="0" w:color="auto"/>
        <w:right w:val="none" w:sz="0" w:space="0" w:color="auto"/>
      </w:divBdr>
    </w:div>
    <w:div w:id="282004870">
      <w:bodyDiv w:val="1"/>
      <w:marLeft w:val="0"/>
      <w:marRight w:val="0"/>
      <w:marTop w:val="0"/>
      <w:marBottom w:val="0"/>
      <w:divBdr>
        <w:top w:val="none" w:sz="0" w:space="0" w:color="auto"/>
        <w:left w:val="none" w:sz="0" w:space="0" w:color="auto"/>
        <w:bottom w:val="none" w:sz="0" w:space="0" w:color="auto"/>
        <w:right w:val="none" w:sz="0" w:space="0" w:color="auto"/>
      </w:divBdr>
    </w:div>
    <w:div w:id="282033306">
      <w:bodyDiv w:val="1"/>
      <w:marLeft w:val="0"/>
      <w:marRight w:val="0"/>
      <w:marTop w:val="0"/>
      <w:marBottom w:val="0"/>
      <w:divBdr>
        <w:top w:val="none" w:sz="0" w:space="0" w:color="auto"/>
        <w:left w:val="none" w:sz="0" w:space="0" w:color="auto"/>
        <w:bottom w:val="none" w:sz="0" w:space="0" w:color="auto"/>
        <w:right w:val="none" w:sz="0" w:space="0" w:color="auto"/>
      </w:divBdr>
    </w:div>
    <w:div w:id="282081541">
      <w:bodyDiv w:val="1"/>
      <w:marLeft w:val="0"/>
      <w:marRight w:val="0"/>
      <w:marTop w:val="0"/>
      <w:marBottom w:val="0"/>
      <w:divBdr>
        <w:top w:val="none" w:sz="0" w:space="0" w:color="auto"/>
        <w:left w:val="none" w:sz="0" w:space="0" w:color="auto"/>
        <w:bottom w:val="none" w:sz="0" w:space="0" w:color="auto"/>
        <w:right w:val="none" w:sz="0" w:space="0" w:color="auto"/>
      </w:divBdr>
      <w:divsChild>
        <w:div w:id="1455100904">
          <w:marLeft w:val="0"/>
          <w:marRight w:val="0"/>
          <w:marTop w:val="0"/>
          <w:marBottom w:val="0"/>
          <w:divBdr>
            <w:top w:val="none" w:sz="0" w:space="0" w:color="auto"/>
            <w:left w:val="none" w:sz="0" w:space="0" w:color="auto"/>
            <w:bottom w:val="none" w:sz="0" w:space="0" w:color="auto"/>
            <w:right w:val="none" w:sz="0" w:space="0" w:color="auto"/>
          </w:divBdr>
        </w:div>
        <w:div w:id="1447581683">
          <w:marLeft w:val="0"/>
          <w:marRight w:val="0"/>
          <w:marTop w:val="0"/>
          <w:marBottom w:val="0"/>
          <w:divBdr>
            <w:top w:val="none" w:sz="0" w:space="0" w:color="auto"/>
            <w:left w:val="none" w:sz="0" w:space="0" w:color="auto"/>
            <w:bottom w:val="none" w:sz="0" w:space="0" w:color="auto"/>
            <w:right w:val="none" w:sz="0" w:space="0" w:color="auto"/>
          </w:divBdr>
        </w:div>
        <w:div w:id="617680679">
          <w:marLeft w:val="0"/>
          <w:marRight w:val="0"/>
          <w:marTop w:val="0"/>
          <w:marBottom w:val="0"/>
          <w:divBdr>
            <w:top w:val="none" w:sz="0" w:space="0" w:color="auto"/>
            <w:left w:val="none" w:sz="0" w:space="0" w:color="auto"/>
            <w:bottom w:val="none" w:sz="0" w:space="0" w:color="auto"/>
            <w:right w:val="none" w:sz="0" w:space="0" w:color="auto"/>
          </w:divBdr>
        </w:div>
        <w:div w:id="30229703">
          <w:marLeft w:val="0"/>
          <w:marRight w:val="0"/>
          <w:marTop w:val="0"/>
          <w:marBottom w:val="0"/>
          <w:divBdr>
            <w:top w:val="none" w:sz="0" w:space="0" w:color="auto"/>
            <w:left w:val="none" w:sz="0" w:space="0" w:color="auto"/>
            <w:bottom w:val="none" w:sz="0" w:space="0" w:color="auto"/>
            <w:right w:val="none" w:sz="0" w:space="0" w:color="auto"/>
          </w:divBdr>
        </w:div>
        <w:div w:id="1675841516">
          <w:marLeft w:val="0"/>
          <w:marRight w:val="0"/>
          <w:marTop w:val="0"/>
          <w:marBottom w:val="0"/>
          <w:divBdr>
            <w:top w:val="none" w:sz="0" w:space="0" w:color="auto"/>
            <w:left w:val="none" w:sz="0" w:space="0" w:color="auto"/>
            <w:bottom w:val="none" w:sz="0" w:space="0" w:color="auto"/>
            <w:right w:val="none" w:sz="0" w:space="0" w:color="auto"/>
          </w:divBdr>
        </w:div>
        <w:div w:id="1434861237">
          <w:marLeft w:val="0"/>
          <w:marRight w:val="0"/>
          <w:marTop w:val="0"/>
          <w:marBottom w:val="0"/>
          <w:divBdr>
            <w:top w:val="none" w:sz="0" w:space="0" w:color="auto"/>
            <w:left w:val="none" w:sz="0" w:space="0" w:color="auto"/>
            <w:bottom w:val="none" w:sz="0" w:space="0" w:color="auto"/>
            <w:right w:val="none" w:sz="0" w:space="0" w:color="auto"/>
          </w:divBdr>
        </w:div>
        <w:div w:id="1499463800">
          <w:marLeft w:val="0"/>
          <w:marRight w:val="0"/>
          <w:marTop w:val="0"/>
          <w:marBottom w:val="0"/>
          <w:divBdr>
            <w:top w:val="none" w:sz="0" w:space="0" w:color="auto"/>
            <w:left w:val="none" w:sz="0" w:space="0" w:color="auto"/>
            <w:bottom w:val="none" w:sz="0" w:space="0" w:color="auto"/>
            <w:right w:val="none" w:sz="0" w:space="0" w:color="auto"/>
          </w:divBdr>
        </w:div>
        <w:div w:id="700472197">
          <w:marLeft w:val="0"/>
          <w:marRight w:val="0"/>
          <w:marTop w:val="0"/>
          <w:marBottom w:val="0"/>
          <w:divBdr>
            <w:top w:val="none" w:sz="0" w:space="0" w:color="auto"/>
            <w:left w:val="none" w:sz="0" w:space="0" w:color="auto"/>
            <w:bottom w:val="none" w:sz="0" w:space="0" w:color="auto"/>
            <w:right w:val="none" w:sz="0" w:space="0" w:color="auto"/>
          </w:divBdr>
        </w:div>
        <w:div w:id="942032216">
          <w:marLeft w:val="0"/>
          <w:marRight w:val="0"/>
          <w:marTop w:val="0"/>
          <w:marBottom w:val="0"/>
          <w:divBdr>
            <w:top w:val="none" w:sz="0" w:space="0" w:color="auto"/>
            <w:left w:val="none" w:sz="0" w:space="0" w:color="auto"/>
            <w:bottom w:val="none" w:sz="0" w:space="0" w:color="auto"/>
            <w:right w:val="none" w:sz="0" w:space="0" w:color="auto"/>
          </w:divBdr>
        </w:div>
        <w:div w:id="1465199559">
          <w:marLeft w:val="0"/>
          <w:marRight w:val="0"/>
          <w:marTop w:val="0"/>
          <w:marBottom w:val="0"/>
          <w:divBdr>
            <w:top w:val="none" w:sz="0" w:space="0" w:color="auto"/>
            <w:left w:val="none" w:sz="0" w:space="0" w:color="auto"/>
            <w:bottom w:val="none" w:sz="0" w:space="0" w:color="auto"/>
            <w:right w:val="none" w:sz="0" w:space="0" w:color="auto"/>
          </w:divBdr>
        </w:div>
        <w:div w:id="1111894226">
          <w:marLeft w:val="0"/>
          <w:marRight w:val="0"/>
          <w:marTop w:val="0"/>
          <w:marBottom w:val="0"/>
          <w:divBdr>
            <w:top w:val="none" w:sz="0" w:space="0" w:color="auto"/>
            <w:left w:val="none" w:sz="0" w:space="0" w:color="auto"/>
            <w:bottom w:val="none" w:sz="0" w:space="0" w:color="auto"/>
            <w:right w:val="none" w:sz="0" w:space="0" w:color="auto"/>
          </w:divBdr>
        </w:div>
        <w:div w:id="1955136011">
          <w:marLeft w:val="0"/>
          <w:marRight w:val="0"/>
          <w:marTop w:val="0"/>
          <w:marBottom w:val="0"/>
          <w:divBdr>
            <w:top w:val="none" w:sz="0" w:space="0" w:color="auto"/>
            <w:left w:val="none" w:sz="0" w:space="0" w:color="auto"/>
            <w:bottom w:val="none" w:sz="0" w:space="0" w:color="auto"/>
            <w:right w:val="none" w:sz="0" w:space="0" w:color="auto"/>
          </w:divBdr>
        </w:div>
        <w:div w:id="1853371115">
          <w:marLeft w:val="0"/>
          <w:marRight w:val="0"/>
          <w:marTop w:val="0"/>
          <w:marBottom w:val="0"/>
          <w:divBdr>
            <w:top w:val="none" w:sz="0" w:space="0" w:color="auto"/>
            <w:left w:val="none" w:sz="0" w:space="0" w:color="auto"/>
            <w:bottom w:val="none" w:sz="0" w:space="0" w:color="auto"/>
            <w:right w:val="none" w:sz="0" w:space="0" w:color="auto"/>
          </w:divBdr>
        </w:div>
        <w:div w:id="1777367169">
          <w:marLeft w:val="0"/>
          <w:marRight w:val="0"/>
          <w:marTop w:val="0"/>
          <w:marBottom w:val="0"/>
          <w:divBdr>
            <w:top w:val="none" w:sz="0" w:space="0" w:color="auto"/>
            <w:left w:val="none" w:sz="0" w:space="0" w:color="auto"/>
            <w:bottom w:val="none" w:sz="0" w:space="0" w:color="auto"/>
            <w:right w:val="none" w:sz="0" w:space="0" w:color="auto"/>
          </w:divBdr>
        </w:div>
        <w:div w:id="1811169196">
          <w:marLeft w:val="0"/>
          <w:marRight w:val="0"/>
          <w:marTop w:val="0"/>
          <w:marBottom w:val="0"/>
          <w:divBdr>
            <w:top w:val="none" w:sz="0" w:space="0" w:color="auto"/>
            <w:left w:val="none" w:sz="0" w:space="0" w:color="auto"/>
            <w:bottom w:val="none" w:sz="0" w:space="0" w:color="auto"/>
            <w:right w:val="none" w:sz="0" w:space="0" w:color="auto"/>
          </w:divBdr>
        </w:div>
        <w:div w:id="1643078897">
          <w:marLeft w:val="0"/>
          <w:marRight w:val="0"/>
          <w:marTop w:val="0"/>
          <w:marBottom w:val="0"/>
          <w:divBdr>
            <w:top w:val="none" w:sz="0" w:space="0" w:color="auto"/>
            <w:left w:val="none" w:sz="0" w:space="0" w:color="auto"/>
            <w:bottom w:val="none" w:sz="0" w:space="0" w:color="auto"/>
            <w:right w:val="none" w:sz="0" w:space="0" w:color="auto"/>
          </w:divBdr>
        </w:div>
        <w:div w:id="311561364">
          <w:marLeft w:val="0"/>
          <w:marRight w:val="0"/>
          <w:marTop w:val="0"/>
          <w:marBottom w:val="0"/>
          <w:divBdr>
            <w:top w:val="none" w:sz="0" w:space="0" w:color="auto"/>
            <w:left w:val="none" w:sz="0" w:space="0" w:color="auto"/>
            <w:bottom w:val="none" w:sz="0" w:space="0" w:color="auto"/>
            <w:right w:val="none" w:sz="0" w:space="0" w:color="auto"/>
          </w:divBdr>
        </w:div>
        <w:div w:id="94060707">
          <w:marLeft w:val="0"/>
          <w:marRight w:val="0"/>
          <w:marTop w:val="0"/>
          <w:marBottom w:val="0"/>
          <w:divBdr>
            <w:top w:val="none" w:sz="0" w:space="0" w:color="auto"/>
            <w:left w:val="none" w:sz="0" w:space="0" w:color="auto"/>
            <w:bottom w:val="none" w:sz="0" w:space="0" w:color="auto"/>
            <w:right w:val="none" w:sz="0" w:space="0" w:color="auto"/>
          </w:divBdr>
        </w:div>
        <w:div w:id="2032761936">
          <w:marLeft w:val="0"/>
          <w:marRight w:val="0"/>
          <w:marTop w:val="0"/>
          <w:marBottom w:val="0"/>
          <w:divBdr>
            <w:top w:val="none" w:sz="0" w:space="0" w:color="auto"/>
            <w:left w:val="none" w:sz="0" w:space="0" w:color="auto"/>
            <w:bottom w:val="none" w:sz="0" w:space="0" w:color="auto"/>
            <w:right w:val="none" w:sz="0" w:space="0" w:color="auto"/>
          </w:divBdr>
        </w:div>
        <w:div w:id="865368435">
          <w:marLeft w:val="0"/>
          <w:marRight w:val="0"/>
          <w:marTop w:val="0"/>
          <w:marBottom w:val="0"/>
          <w:divBdr>
            <w:top w:val="none" w:sz="0" w:space="0" w:color="auto"/>
            <w:left w:val="none" w:sz="0" w:space="0" w:color="auto"/>
            <w:bottom w:val="none" w:sz="0" w:space="0" w:color="auto"/>
            <w:right w:val="none" w:sz="0" w:space="0" w:color="auto"/>
          </w:divBdr>
        </w:div>
        <w:div w:id="208104220">
          <w:marLeft w:val="0"/>
          <w:marRight w:val="0"/>
          <w:marTop w:val="0"/>
          <w:marBottom w:val="0"/>
          <w:divBdr>
            <w:top w:val="none" w:sz="0" w:space="0" w:color="auto"/>
            <w:left w:val="none" w:sz="0" w:space="0" w:color="auto"/>
            <w:bottom w:val="none" w:sz="0" w:space="0" w:color="auto"/>
            <w:right w:val="none" w:sz="0" w:space="0" w:color="auto"/>
          </w:divBdr>
        </w:div>
        <w:div w:id="906382438">
          <w:marLeft w:val="0"/>
          <w:marRight w:val="0"/>
          <w:marTop w:val="0"/>
          <w:marBottom w:val="0"/>
          <w:divBdr>
            <w:top w:val="none" w:sz="0" w:space="0" w:color="auto"/>
            <w:left w:val="none" w:sz="0" w:space="0" w:color="auto"/>
            <w:bottom w:val="none" w:sz="0" w:space="0" w:color="auto"/>
            <w:right w:val="none" w:sz="0" w:space="0" w:color="auto"/>
          </w:divBdr>
        </w:div>
        <w:div w:id="51779036">
          <w:marLeft w:val="0"/>
          <w:marRight w:val="0"/>
          <w:marTop w:val="0"/>
          <w:marBottom w:val="0"/>
          <w:divBdr>
            <w:top w:val="none" w:sz="0" w:space="0" w:color="auto"/>
            <w:left w:val="none" w:sz="0" w:space="0" w:color="auto"/>
            <w:bottom w:val="none" w:sz="0" w:space="0" w:color="auto"/>
            <w:right w:val="none" w:sz="0" w:space="0" w:color="auto"/>
          </w:divBdr>
        </w:div>
        <w:div w:id="356002554">
          <w:marLeft w:val="0"/>
          <w:marRight w:val="0"/>
          <w:marTop w:val="0"/>
          <w:marBottom w:val="0"/>
          <w:divBdr>
            <w:top w:val="none" w:sz="0" w:space="0" w:color="auto"/>
            <w:left w:val="none" w:sz="0" w:space="0" w:color="auto"/>
            <w:bottom w:val="none" w:sz="0" w:space="0" w:color="auto"/>
            <w:right w:val="none" w:sz="0" w:space="0" w:color="auto"/>
          </w:divBdr>
        </w:div>
        <w:div w:id="1066299758">
          <w:marLeft w:val="0"/>
          <w:marRight w:val="0"/>
          <w:marTop w:val="0"/>
          <w:marBottom w:val="0"/>
          <w:divBdr>
            <w:top w:val="none" w:sz="0" w:space="0" w:color="auto"/>
            <w:left w:val="none" w:sz="0" w:space="0" w:color="auto"/>
            <w:bottom w:val="none" w:sz="0" w:space="0" w:color="auto"/>
            <w:right w:val="none" w:sz="0" w:space="0" w:color="auto"/>
          </w:divBdr>
        </w:div>
        <w:div w:id="1991447718">
          <w:marLeft w:val="0"/>
          <w:marRight w:val="0"/>
          <w:marTop w:val="0"/>
          <w:marBottom w:val="0"/>
          <w:divBdr>
            <w:top w:val="none" w:sz="0" w:space="0" w:color="auto"/>
            <w:left w:val="none" w:sz="0" w:space="0" w:color="auto"/>
            <w:bottom w:val="none" w:sz="0" w:space="0" w:color="auto"/>
            <w:right w:val="none" w:sz="0" w:space="0" w:color="auto"/>
          </w:divBdr>
        </w:div>
        <w:div w:id="712508465">
          <w:marLeft w:val="0"/>
          <w:marRight w:val="0"/>
          <w:marTop w:val="0"/>
          <w:marBottom w:val="0"/>
          <w:divBdr>
            <w:top w:val="none" w:sz="0" w:space="0" w:color="auto"/>
            <w:left w:val="none" w:sz="0" w:space="0" w:color="auto"/>
            <w:bottom w:val="none" w:sz="0" w:space="0" w:color="auto"/>
            <w:right w:val="none" w:sz="0" w:space="0" w:color="auto"/>
          </w:divBdr>
        </w:div>
        <w:div w:id="1100950173">
          <w:marLeft w:val="0"/>
          <w:marRight w:val="0"/>
          <w:marTop w:val="0"/>
          <w:marBottom w:val="0"/>
          <w:divBdr>
            <w:top w:val="none" w:sz="0" w:space="0" w:color="auto"/>
            <w:left w:val="none" w:sz="0" w:space="0" w:color="auto"/>
            <w:bottom w:val="none" w:sz="0" w:space="0" w:color="auto"/>
            <w:right w:val="none" w:sz="0" w:space="0" w:color="auto"/>
          </w:divBdr>
        </w:div>
        <w:div w:id="997348661">
          <w:marLeft w:val="0"/>
          <w:marRight w:val="0"/>
          <w:marTop w:val="0"/>
          <w:marBottom w:val="0"/>
          <w:divBdr>
            <w:top w:val="none" w:sz="0" w:space="0" w:color="auto"/>
            <w:left w:val="none" w:sz="0" w:space="0" w:color="auto"/>
            <w:bottom w:val="none" w:sz="0" w:space="0" w:color="auto"/>
            <w:right w:val="none" w:sz="0" w:space="0" w:color="auto"/>
          </w:divBdr>
        </w:div>
        <w:div w:id="182403318">
          <w:marLeft w:val="0"/>
          <w:marRight w:val="0"/>
          <w:marTop w:val="0"/>
          <w:marBottom w:val="0"/>
          <w:divBdr>
            <w:top w:val="none" w:sz="0" w:space="0" w:color="auto"/>
            <w:left w:val="none" w:sz="0" w:space="0" w:color="auto"/>
            <w:bottom w:val="none" w:sz="0" w:space="0" w:color="auto"/>
            <w:right w:val="none" w:sz="0" w:space="0" w:color="auto"/>
          </w:divBdr>
        </w:div>
        <w:div w:id="1553274429">
          <w:marLeft w:val="0"/>
          <w:marRight w:val="0"/>
          <w:marTop w:val="0"/>
          <w:marBottom w:val="0"/>
          <w:divBdr>
            <w:top w:val="none" w:sz="0" w:space="0" w:color="auto"/>
            <w:left w:val="none" w:sz="0" w:space="0" w:color="auto"/>
            <w:bottom w:val="none" w:sz="0" w:space="0" w:color="auto"/>
            <w:right w:val="none" w:sz="0" w:space="0" w:color="auto"/>
          </w:divBdr>
        </w:div>
        <w:div w:id="1527790910">
          <w:marLeft w:val="0"/>
          <w:marRight w:val="0"/>
          <w:marTop w:val="0"/>
          <w:marBottom w:val="0"/>
          <w:divBdr>
            <w:top w:val="none" w:sz="0" w:space="0" w:color="auto"/>
            <w:left w:val="none" w:sz="0" w:space="0" w:color="auto"/>
            <w:bottom w:val="none" w:sz="0" w:space="0" w:color="auto"/>
            <w:right w:val="none" w:sz="0" w:space="0" w:color="auto"/>
          </w:divBdr>
        </w:div>
        <w:div w:id="2045254152">
          <w:marLeft w:val="0"/>
          <w:marRight w:val="0"/>
          <w:marTop w:val="0"/>
          <w:marBottom w:val="0"/>
          <w:divBdr>
            <w:top w:val="none" w:sz="0" w:space="0" w:color="auto"/>
            <w:left w:val="none" w:sz="0" w:space="0" w:color="auto"/>
            <w:bottom w:val="none" w:sz="0" w:space="0" w:color="auto"/>
            <w:right w:val="none" w:sz="0" w:space="0" w:color="auto"/>
          </w:divBdr>
        </w:div>
        <w:div w:id="1582131630">
          <w:marLeft w:val="0"/>
          <w:marRight w:val="0"/>
          <w:marTop w:val="0"/>
          <w:marBottom w:val="0"/>
          <w:divBdr>
            <w:top w:val="none" w:sz="0" w:space="0" w:color="auto"/>
            <w:left w:val="none" w:sz="0" w:space="0" w:color="auto"/>
            <w:bottom w:val="none" w:sz="0" w:space="0" w:color="auto"/>
            <w:right w:val="none" w:sz="0" w:space="0" w:color="auto"/>
          </w:divBdr>
        </w:div>
        <w:div w:id="280957717">
          <w:marLeft w:val="0"/>
          <w:marRight w:val="0"/>
          <w:marTop w:val="0"/>
          <w:marBottom w:val="0"/>
          <w:divBdr>
            <w:top w:val="none" w:sz="0" w:space="0" w:color="auto"/>
            <w:left w:val="none" w:sz="0" w:space="0" w:color="auto"/>
            <w:bottom w:val="none" w:sz="0" w:space="0" w:color="auto"/>
            <w:right w:val="none" w:sz="0" w:space="0" w:color="auto"/>
          </w:divBdr>
        </w:div>
        <w:div w:id="1860198099">
          <w:marLeft w:val="0"/>
          <w:marRight w:val="0"/>
          <w:marTop w:val="0"/>
          <w:marBottom w:val="0"/>
          <w:divBdr>
            <w:top w:val="none" w:sz="0" w:space="0" w:color="auto"/>
            <w:left w:val="none" w:sz="0" w:space="0" w:color="auto"/>
            <w:bottom w:val="none" w:sz="0" w:space="0" w:color="auto"/>
            <w:right w:val="none" w:sz="0" w:space="0" w:color="auto"/>
          </w:divBdr>
        </w:div>
        <w:div w:id="555974623">
          <w:marLeft w:val="0"/>
          <w:marRight w:val="0"/>
          <w:marTop w:val="0"/>
          <w:marBottom w:val="0"/>
          <w:divBdr>
            <w:top w:val="none" w:sz="0" w:space="0" w:color="auto"/>
            <w:left w:val="none" w:sz="0" w:space="0" w:color="auto"/>
            <w:bottom w:val="none" w:sz="0" w:space="0" w:color="auto"/>
            <w:right w:val="none" w:sz="0" w:space="0" w:color="auto"/>
          </w:divBdr>
        </w:div>
        <w:div w:id="1795903646">
          <w:marLeft w:val="0"/>
          <w:marRight w:val="0"/>
          <w:marTop w:val="0"/>
          <w:marBottom w:val="0"/>
          <w:divBdr>
            <w:top w:val="none" w:sz="0" w:space="0" w:color="auto"/>
            <w:left w:val="none" w:sz="0" w:space="0" w:color="auto"/>
            <w:bottom w:val="none" w:sz="0" w:space="0" w:color="auto"/>
            <w:right w:val="none" w:sz="0" w:space="0" w:color="auto"/>
          </w:divBdr>
        </w:div>
        <w:div w:id="1933471724">
          <w:marLeft w:val="0"/>
          <w:marRight w:val="0"/>
          <w:marTop w:val="0"/>
          <w:marBottom w:val="0"/>
          <w:divBdr>
            <w:top w:val="none" w:sz="0" w:space="0" w:color="auto"/>
            <w:left w:val="none" w:sz="0" w:space="0" w:color="auto"/>
            <w:bottom w:val="none" w:sz="0" w:space="0" w:color="auto"/>
            <w:right w:val="none" w:sz="0" w:space="0" w:color="auto"/>
          </w:divBdr>
        </w:div>
        <w:div w:id="216671428">
          <w:marLeft w:val="0"/>
          <w:marRight w:val="0"/>
          <w:marTop w:val="0"/>
          <w:marBottom w:val="0"/>
          <w:divBdr>
            <w:top w:val="none" w:sz="0" w:space="0" w:color="auto"/>
            <w:left w:val="none" w:sz="0" w:space="0" w:color="auto"/>
            <w:bottom w:val="none" w:sz="0" w:space="0" w:color="auto"/>
            <w:right w:val="none" w:sz="0" w:space="0" w:color="auto"/>
          </w:divBdr>
        </w:div>
        <w:div w:id="1427077559">
          <w:marLeft w:val="0"/>
          <w:marRight w:val="0"/>
          <w:marTop w:val="0"/>
          <w:marBottom w:val="0"/>
          <w:divBdr>
            <w:top w:val="none" w:sz="0" w:space="0" w:color="auto"/>
            <w:left w:val="none" w:sz="0" w:space="0" w:color="auto"/>
            <w:bottom w:val="none" w:sz="0" w:space="0" w:color="auto"/>
            <w:right w:val="none" w:sz="0" w:space="0" w:color="auto"/>
          </w:divBdr>
        </w:div>
        <w:div w:id="133377206">
          <w:marLeft w:val="0"/>
          <w:marRight w:val="0"/>
          <w:marTop w:val="0"/>
          <w:marBottom w:val="0"/>
          <w:divBdr>
            <w:top w:val="none" w:sz="0" w:space="0" w:color="auto"/>
            <w:left w:val="none" w:sz="0" w:space="0" w:color="auto"/>
            <w:bottom w:val="none" w:sz="0" w:space="0" w:color="auto"/>
            <w:right w:val="none" w:sz="0" w:space="0" w:color="auto"/>
          </w:divBdr>
        </w:div>
        <w:div w:id="297880866">
          <w:marLeft w:val="0"/>
          <w:marRight w:val="0"/>
          <w:marTop w:val="0"/>
          <w:marBottom w:val="0"/>
          <w:divBdr>
            <w:top w:val="none" w:sz="0" w:space="0" w:color="auto"/>
            <w:left w:val="none" w:sz="0" w:space="0" w:color="auto"/>
            <w:bottom w:val="none" w:sz="0" w:space="0" w:color="auto"/>
            <w:right w:val="none" w:sz="0" w:space="0" w:color="auto"/>
          </w:divBdr>
        </w:div>
        <w:div w:id="419251527">
          <w:marLeft w:val="0"/>
          <w:marRight w:val="0"/>
          <w:marTop w:val="0"/>
          <w:marBottom w:val="0"/>
          <w:divBdr>
            <w:top w:val="none" w:sz="0" w:space="0" w:color="auto"/>
            <w:left w:val="none" w:sz="0" w:space="0" w:color="auto"/>
            <w:bottom w:val="none" w:sz="0" w:space="0" w:color="auto"/>
            <w:right w:val="none" w:sz="0" w:space="0" w:color="auto"/>
          </w:divBdr>
        </w:div>
        <w:div w:id="1002464925">
          <w:marLeft w:val="0"/>
          <w:marRight w:val="0"/>
          <w:marTop w:val="0"/>
          <w:marBottom w:val="0"/>
          <w:divBdr>
            <w:top w:val="none" w:sz="0" w:space="0" w:color="auto"/>
            <w:left w:val="none" w:sz="0" w:space="0" w:color="auto"/>
            <w:bottom w:val="none" w:sz="0" w:space="0" w:color="auto"/>
            <w:right w:val="none" w:sz="0" w:space="0" w:color="auto"/>
          </w:divBdr>
        </w:div>
        <w:div w:id="839125904">
          <w:marLeft w:val="0"/>
          <w:marRight w:val="0"/>
          <w:marTop w:val="0"/>
          <w:marBottom w:val="0"/>
          <w:divBdr>
            <w:top w:val="none" w:sz="0" w:space="0" w:color="auto"/>
            <w:left w:val="none" w:sz="0" w:space="0" w:color="auto"/>
            <w:bottom w:val="none" w:sz="0" w:space="0" w:color="auto"/>
            <w:right w:val="none" w:sz="0" w:space="0" w:color="auto"/>
          </w:divBdr>
        </w:div>
        <w:div w:id="2096707063">
          <w:marLeft w:val="0"/>
          <w:marRight w:val="0"/>
          <w:marTop w:val="0"/>
          <w:marBottom w:val="0"/>
          <w:divBdr>
            <w:top w:val="none" w:sz="0" w:space="0" w:color="auto"/>
            <w:left w:val="none" w:sz="0" w:space="0" w:color="auto"/>
            <w:bottom w:val="none" w:sz="0" w:space="0" w:color="auto"/>
            <w:right w:val="none" w:sz="0" w:space="0" w:color="auto"/>
          </w:divBdr>
        </w:div>
        <w:div w:id="863442404">
          <w:marLeft w:val="0"/>
          <w:marRight w:val="0"/>
          <w:marTop w:val="0"/>
          <w:marBottom w:val="0"/>
          <w:divBdr>
            <w:top w:val="none" w:sz="0" w:space="0" w:color="auto"/>
            <w:left w:val="none" w:sz="0" w:space="0" w:color="auto"/>
            <w:bottom w:val="none" w:sz="0" w:space="0" w:color="auto"/>
            <w:right w:val="none" w:sz="0" w:space="0" w:color="auto"/>
          </w:divBdr>
        </w:div>
        <w:div w:id="1039010367">
          <w:marLeft w:val="0"/>
          <w:marRight w:val="0"/>
          <w:marTop w:val="0"/>
          <w:marBottom w:val="0"/>
          <w:divBdr>
            <w:top w:val="none" w:sz="0" w:space="0" w:color="auto"/>
            <w:left w:val="none" w:sz="0" w:space="0" w:color="auto"/>
            <w:bottom w:val="none" w:sz="0" w:space="0" w:color="auto"/>
            <w:right w:val="none" w:sz="0" w:space="0" w:color="auto"/>
          </w:divBdr>
        </w:div>
        <w:div w:id="401952581">
          <w:marLeft w:val="0"/>
          <w:marRight w:val="0"/>
          <w:marTop w:val="0"/>
          <w:marBottom w:val="0"/>
          <w:divBdr>
            <w:top w:val="none" w:sz="0" w:space="0" w:color="auto"/>
            <w:left w:val="none" w:sz="0" w:space="0" w:color="auto"/>
            <w:bottom w:val="none" w:sz="0" w:space="0" w:color="auto"/>
            <w:right w:val="none" w:sz="0" w:space="0" w:color="auto"/>
          </w:divBdr>
        </w:div>
        <w:div w:id="1853639156">
          <w:marLeft w:val="0"/>
          <w:marRight w:val="0"/>
          <w:marTop w:val="0"/>
          <w:marBottom w:val="0"/>
          <w:divBdr>
            <w:top w:val="none" w:sz="0" w:space="0" w:color="auto"/>
            <w:left w:val="none" w:sz="0" w:space="0" w:color="auto"/>
            <w:bottom w:val="none" w:sz="0" w:space="0" w:color="auto"/>
            <w:right w:val="none" w:sz="0" w:space="0" w:color="auto"/>
          </w:divBdr>
        </w:div>
        <w:div w:id="1265528224">
          <w:marLeft w:val="0"/>
          <w:marRight w:val="0"/>
          <w:marTop w:val="0"/>
          <w:marBottom w:val="0"/>
          <w:divBdr>
            <w:top w:val="none" w:sz="0" w:space="0" w:color="auto"/>
            <w:left w:val="none" w:sz="0" w:space="0" w:color="auto"/>
            <w:bottom w:val="none" w:sz="0" w:space="0" w:color="auto"/>
            <w:right w:val="none" w:sz="0" w:space="0" w:color="auto"/>
          </w:divBdr>
        </w:div>
        <w:div w:id="1915815992">
          <w:marLeft w:val="0"/>
          <w:marRight w:val="0"/>
          <w:marTop w:val="0"/>
          <w:marBottom w:val="0"/>
          <w:divBdr>
            <w:top w:val="none" w:sz="0" w:space="0" w:color="auto"/>
            <w:left w:val="none" w:sz="0" w:space="0" w:color="auto"/>
            <w:bottom w:val="none" w:sz="0" w:space="0" w:color="auto"/>
            <w:right w:val="none" w:sz="0" w:space="0" w:color="auto"/>
          </w:divBdr>
        </w:div>
        <w:div w:id="1442996481">
          <w:marLeft w:val="0"/>
          <w:marRight w:val="0"/>
          <w:marTop w:val="0"/>
          <w:marBottom w:val="0"/>
          <w:divBdr>
            <w:top w:val="none" w:sz="0" w:space="0" w:color="auto"/>
            <w:left w:val="none" w:sz="0" w:space="0" w:color="auto"/>
            <w:bottom w:val="none" w:sz="0" w:space="0" w:color="auto"/>
            <w:right w:val="none" w:sz="0" w:space="0" w:color="auto"/>
          </w:divBdr>
        </w:div>
        <w:div w:id="519047529">
          <w:marLeft w:val="0"/>
          <w:marRight w:val="0"/>
          <w:marTop w:val="0"/>
          <w:marBottom w:val="0"/>
          <w:divBdr>
            <w:top w:val="none" w:sz="0" w:space="0" w:color="auto"/>
            <w:left w:val="none" w:sz="0" w:space="0" w:color="auto"/>
            <w:bottom w:val="none" w:sz="0" w:space="0" w:color="auto"/>
            <w:right w:val="none" w:sz="0" w:space="0" w:color="auto"/>
          </w:divBdr>
        </w:div>
        <w:div w:id="512652659">
          <w:marLeft w:val="0"/>
          <w:marRight w:val="0"/>
          <w:marTop w:val="0"/>
          <w:marBottom w:val="0"/>
          <w:divBdr>
            <w:top w:val="none" w:sz="0" w:space="0" w:color="auto"/>
            <w:left w:val="none" w:sz="0" w:space="0" w:color="auto"/>
            <w:bottom w:val="none" w:sz="0" w:space="0" w:color="auto"/>
            <w:right w:val="none" w:sz="0" w:space="0" w:color="auto"/>
          </w:divBdr>
        </w:div>
        <w:div w:id="363676730">
          <w:marLeft w:val="0"/>
          <w:marRight w:val="0"/>
          <w:marTop w:val="0"/>
          <w:marBottom w:val="0"/>
          <w:divBdr>
            <w:top w:val="none" w:sz="0" w:space="0" w:color="auto"/>
            <w:left w:val="none" w:sz="0" w:space="0" w:color="auto"/>
            <w:bottom w:val="none" w:sz="0" w:space="0" w:color="auto"/>
            <w:right w:val="none" w:sz="0" w:space="0" w:color="auto"/>
          </w:divBdr>
        </w:div>
        <w:div w:id="1996177359">
          <w:marLeft w:val="0"/>
          <w:marRight w:val="0"/>
          <w:marTop w:val="0"/>
          <w:marBottom w:val="0"/>
          <w:divBdr>
            <w:top w:val="none" w:sz="0" w:space="0" w:color="auto"/>
            <w:left w:val="none" w:sz="0" w:space="0" w:color="auto"/>
            <w:bottom w:val="none" w:sz="0" w:space="0" w:color="auto"/>
            <w:right w:val="none" w:sz="0" w:space="0" w:color="auto"/>
          </w:divBdr>
        </w:div>
        <w:div w:id="1914196526">
          <w:marLeft w:val="0"/>
          <w:marRight w:val="0"/>
          <w:marTop w:val="0"/>
          <w:marBottom w:val="0"/>
          <w:divBdr>
            <w:top w:val="none" w:sz="0" w:space="0" w:color="auto"/>
            <w:left w:val="none" w:sz="0" w:space="0" w:color="auto"/>
            <w:bottom w:val="none" w:sz="0" w:space="0" w:color="auto"/>
            <w:right w:val="none" w:sz="0" w:space="0" w:color="auto"/>
          </w:divBdr>
        </w:div>
        <w:div w:id="2092584724">
          <w:marLeft w:val="0"/>
          <w:marRight w:val="0"/>
          <w:marTop w:val="0"/>
          <w:marBottom w:val="0"/>
          <w:divBdr>
            <w:top w:val="none" w:sz="0" w:space="0" w:color="auto"/>
            <w:left w:val="none" w:sz="0" w:space="0" w:color="auto"/>
            <w:bottom w:val="none" w:sz="0" w:space="0" w:color="auto"/>
            <w:right w:val="none" w:sz="0" w:space="0" w:color="auto"/>
          </w:divBdr>
        </w:div>
      </w:divsChild>
    </w:div>
    <w:div w:id="282082284">
      <w:bodyDiv w:val="1"/>
      <w:marLeft w:val="0"/>
      <w:marRight w:val="0"/>
      <w:marTop w:val="0"/>
      <w:marBottom w:val="0"/>
      <w:divBdr>
        <w:top w:val="none" w:sz="0" w:space="0" w:color="auto"/>
        <w:left w:val="none" w:sz="0" w:space="0" w:color="auto"/>
        <w:bottom w:val="none" w:sz="0" w:space="0" w:color="auto"/>
        <w:right w:val="none" w:sz="0" w:space="0" w:color="auto"/>
      </w:divBdr>
      <w:divsChild>
        <w:div w:id="1926183051">
          <w:marLeft w:val="0"/>
          <w:marRight w:val="0"/>
          <w:marTop w:val="0"/>
          <w:marBottom w:val="0"/>
          <w:divBdr>
            <w:top w:val="none" w:sz="0" w:space="0" w:color="auto"/>
            <w:left w:val="none" w:sz="0" w:space="0" w:color="auto"/>
            <w:bottom w:val="none" w:sz="0" w:space="0" w:color="auto"/>
            <w:right w:val="none" w:sz="0" w:space="0" w:color="auto"/>
          </w:divBdr>
        </w:div>
        <w:div w:id="1054045441">
          <w:marLeft w:val="0"/>
          <w:marRight w:val="0"/>
          <w:marTop w:val="0"/>
          <w:marBottom w:val="0"/>
          <w:divBdr>
            <w:top w:val="none" w:sz="0" w:space="0" w:color="auto"/>
            <w:left w:val="none" w:sz="0" w:space="0" w:color="auto"/>
            <w:bottom w:val="none" w:sz="0" w:space="0" w:color="auto"/>
            <w:right w:val="none" w:sz="0" w:space="0" w:color="auto"/>
          </w:divBdr>
        </w:div>
        <w:div w:id="1772621442">
          <w:marLeft w:val="0"/>
          <w:marRight w:val="0"/>
          <w:marTop w:val="0"/>
          <w:marBottom w:val="0"/>
          <w:divBdr>
            <w:top w:val="none" w:sz="0" w:space="0" w:color="auto"/>
            <w:left w:val="none" w:sz="0" w:space="0" w:color="auto"/>
            <w:bottom w:val="none" w:sz="0" w:space="0" w:color="auto"/>
            <w:right w:val="none" w:sz="0" w:space="0" w:color="auto"/>
          </w:divBdr>
        </w:div>
        <w:div w:id="2106222660">
          <w:marLeft w:val="0"/>
          <w:marRight w:val="0"/>
          <w:marTop w:val="0"/>
          <w:marBottom w:val="0"/>
          <w:divBdr>
            <w:top w:val="none" w:sz="0" w:space="0" w:color="auto"/>
            <w:left w:val="none" w:sz="0" w:space="0" w:color="auto"/>
            <w:bottom w:val="none" w:sz="0" w:space="0" w:color="auto"/>
            <w:right w:val="none" w:sz="0" w:space="0" w:color="auto"/>
          </w:divBdr>
        </w:div>
        <w:div w:id="1712609629">
          <w:marLeft w:val="0"/>
          <w:marRight w:val="0"/>
          <w:marTop w:val="0"/>
          <w:marBottom w:val="0"/>
          <w:divBdr>
            <w:top w:val="none" w:sz="0" w:space="0" w:color="auto"/>
            <w:left w:val="none" w:sz="0" w:space="0" w:color="auto"/>
            <w:bottom w:val="none" w:sz="0" w:space="0" w:color="auto"/>
            <w:right w:val="none" w:sz="0" w:space="0" w:color="auto"/>
          </w:divBdr>
        </w:div>
        <w:div w:id="906572325">
          <w:marLeft w:val="0"/>
          <w:marRight w:val="0"/>
          <w:marTop w:val="0"/>
          <w:marBottom w:val="0"/>
          <w:divBdr>
            <w:top w:val="none" w:sz="0" w:space="0" w:color="auto"/>
            <w:left w:val="none" w:sz="0" w:space="0" w:color="auto"/>
            <w:bottom w:val="none" w:sz="0" w:space="0" w:color="auto"/>
            <w:right w:val="none" w:sz="0" w:space="0" w:color="auto"/>
          </w:divBdr>
        </w:div>
        <w:div w:id="1005977821">
          <w:marLeft w:val="0"/>
          <w:marRight w:val="0"/>
          <w:marTop w:val="0"/>
          <w:marBottom w:val="0"/>
          <w:divBdr>
            <w:top w:val="none" w:sz="0" w:space="0" w:color="auto"/>
            <w:left w:val="none" w:sz="0" w:space="0" w:color="auto"/>
            <w:bottom w:val="none" w:sz="0" w:space="0" w:color="auto"/>
            <w:right w:val="none" w:sz="0" w:space="0" w:color="auto"/>
          </w:divBdr>
        </w:div>
        <w:div w:id="298338046">
          <w:marLeft w:val="0"/>
          <w:marRight w:val="0"/>
          <w:marTop w:val="0"/>
          <w:marBottom w:val="0"/>
          <w:divBdr>
            <w:top w:val="none" w:sz="0" w:space="0" w:color="auto"/>
            <w:left w:val="none" w:sz="0" w:space="0" w:color="auto"/>
            <w:bottom w:val="none" w:sz="0" w:space="0" w:color="auto"/>
            <w:right w:val="none" w:sz="0" w:space="0" w:color="auto"/>
          </w:divBdr>
        </w:div>
        <w:div w:id="1051267314">
          <w:marLeft w:val="0"/>
          <w:marRight w:val="0"/>
          <w:marTop w:val="0"/>
          <w:marBottom w:val="0"/>
          <w:divBdr>
            <w:top w:val="none" w:sz="0" w:space="0" w:color="auto"/>
            <w:left w:val="none" w:sz="0" w:space="0" w:color="auto"/>
            <w:bottom w:val="none" w:sz="0" w:space="0" w:color="auto"/>
            <w:right w:val="none" w:sz="0" w:space="0" w:color="auto"/>
          </w:divBdr>
        </w:div>
        <w:div w:id="767309235">
          <w:marLeft w:val="0"/>
          <w:marRight w:val="0"/>
          <w:marTop w:val="0"/>
          <w:marBottom w:val="0"/>
          <w:divBdr>
            <w:top w:val="none" w:sz="0" w:space="0" w:color="auto"/>
            <w:left w:val="none" w:sz="0" w:space="0" w:color="auto"/>
            <w:bottom w:val="none" w:sz="0" w:space="0" w:color="auto"/>
            <w:right w:val="none" w:sz="0" w:space="0" w:color="auto"/>
          </w:divBdr>
        </w:div>
        <w:div w:id="873544346">
          <w:marLeft w:val="0"/>
          <w:marRight w:val="0"/>
          <w:marTop w:val="0"/>
          <w:marBottom w:val="0"/>
          <w:divBdr>
            <w:top w:val="none" w:sz="0" w:space="0" w:color="auto"/>
            <w:left w:val="none" w:sz="0" w:space="0" w:color="auto"/>
            <w:bottom w:val="none" w:sz="0" w:space="0" w:color="auto"/>
            <w:right w:val="none" w:sz="0" w:space="0" w:color="auto"/>
          </w:divBdr>
        </w:div>
        <w:div w:id="1972903607">
          <w:marLeft w:val="0"/>
          <w:marRight w:val="0"/>
          <w:marTop w:val="0"/>
          <w:marBottom w:val="0"/>
          <w:divBdr>
            <w:top w:val="none" w:sz="0" w:space="0" w:color="auto"/>
            <w:left w:val="none" w:sz="0" w:space="0" w:color="auto"/>
            <w:bottom w:val="none" w:sz="0" w:space="0" w:color="auto"/>
            <w:right w:val="none" w:sz="0" w:space="0" w:color="auto"/>
          </w:divBdr>
        </w:div>
        <w:div w:id="779565228">
          <w:marLeft w:val="0"/>
          <w:marRight w:val="0"/>
          <w:marTop w:val="0"/>
          <w:marBottom w:val="0"/>
          <w:divBdr>
            <w:top w:val="none" w:sz="0" w:space="0" w:color="auto"/>
            <w:left w:val="none" w:sz="0" w:space="0" w:color="auto"/>
            <w:bottom w:val="none" w:sz="0" w:space="0" w:color="auto"/>
            <w:right w:val="none" w:sz="0" w:space="0" w:color="auto"/>
          </w:divBdr>
        </w:div>
        <w:div w:id="522550626">
          <w:marLeft w:val="0"/>
          <w:marRight w:val="0"/>
          <w:marTop w:val="0"/>
          <w:marBottom w:val="0"/>
          <w:divBdr>
            <w:top w:val="none" w:sz="0" w:space="0" w:color="auto"/>
            <w:left w:val="none" w:sz="0" w:space="0" w:color="auto"/>
            <w:bottom w:val="none" w:sz="0" w:space="0" w:color="auto"/>
            <w:right w:val="none" w:sz="0" w:space="0" w:color="auto"/>
          </w:divBdr>
        </w:div>
        <w:div w:id="1165436800">
          <w:marLeft w:val="0"/>
          <w:marRight w:val="0"/>
          <w:marTop w:val="0"/>
          <w:marBottom w:val="0"/>
          <w:divBdr>
            <w:top w:val="none" w:sz="0" w:space="0" w:color="auto"/>
            <w:left w:val="none" w:sz="0" w:space="0" w:color="auto"/>
            <w:bottom w:val="none" w:sz="0" w:space="0" w:color="auto"/>
            <w:right w:val="none" w:sz="0" w:space="0" w:color="auto"/>
          </w:divBdr>
        </w:div>
        <w:div w:id="1636981047">
          <w:marLeft w:val="0"/>
          <w:marRight w:val="0"/>
          <w:marTop w:val="0"/>
          <w:marBottom w:val="0"/>
          <w:divBdr>
            <w:top w:val="none" w:sz="0" w:space="0" w:color="auto"/>
            <w:left w:val="none" w:sz="0" w:space="0" w:color="auto"/>
            <w:bottom w:val="none" w:sz="0" w:space="0" w:color="auto"/>
            <w:right w:val="none" w:sz="0" w:space="0" w:color="auto"/>
          </w:divBdr>
        </w:div>
        <w:div w:id="1291979425">
          <w:marLeft w:val="0"/>
          <w:marRight w:val="0"/>
          <w:marTop w:val="0"/>
          <w:marBottom w:val="0"/>
          <w:divBdr>
            <w:top w:val="none" w:sz="0" w:space="0" w:color="auto"/>
            <w:left w:val="none" w:sz="0" w:space="0" w:color="auto"/>
            <w:bottom w:val="none" w:sz="0" w:space="0" w:color="auto"/>
            <w:right w:val="none" w:sz="0" w:space="0" w:color="auto"/>
          </w:divBdr>
        </w:div>
        <w:div w:id="2101871000">
          <w:marLeft w:val="0"/>
          <w:marRight w:val="0"/>
          <w:marTop w:val="0"/>
          <w:marBottom w:val="0"/>
          <w:divBdr>
            <w:top w:val="none" w:sz="0" w:space="0" w:color="auto"/>
            <w:left w:val="none" w:sz="0" w:space="0" w:color="auto"/>
            <w:bottom w:val="none" w:sz="0" w:space="0" w:color="auto"/>
            <w:right w:val="none" w:sz="0" w:space="0" w:color="auto"/>
          </w:divBdr>
        </w:div>
        <w:div w:id="1035689703">
          <w:marLeft w:val="0"/>
          <w:marRight w:val="0"/>
          <w:marTop w:val="0"/>
          <w:marBottom w:val="0"/>
          <w:divBdr>
            <w:top w:val="none" w:sz="0" w:space="0" w:color="auto"/>
            <w:left w:val="none" w:sz="0" w:space="0" w:color="auto"/>
            <w:bottom w:val="none" w:sz="0" w:space="0" w:color="auto"/>
            <w:right w:val="none" w:sz="0" w:space="0" w:color="auto"/>
          </w:divBdr>
        </w:div>
        <w:div w:id="1136725994">
          <w:marLeft w:val="0"/>
          <w:marRight w:val="0"/>
          <w:marTop w:val="0"/>
          <w:marBottom w:val="0"/>
          <w:divBdr>
            <w:top w:val="none" w:sz="0" w:space="0" w:color="auto"/>
            <w:left w:val="none" w:sz="0" w:space="0" w:color="auto"/>
            <w:bottom w:val="none" w:sz="0" w:space="0" w:color="auto"/>
            <w:right w:val="none" w:sz="0" w:space="0" w:color="auto"/>
          </w:divBdr>
        </w:div>
        <w:div w:id="313294517">
          <w:marLeft w:val="0"/>
          <w:marRight w:val="0"/>
          <w:marTop w:val="0"/>
          <w:marBottom w:val="0"/>
          <w:divBdr>
            <w:top w:val="none" w:sz="0" w:space="0" w:color="auto"/>
            <w:left w:val="none" w:sz="0" w:space="0" w:color="auto"/>
            <w:bottom w:val="none" w:sz="0" w:space="0" w:color="auto"/>
            <w:right w:val="none" w:sz="0" w:space="0" w:color="auto"/>
          </w:divBdr>
        </w:div>
        <w:div w:id="383330738">
          <w:marLeft w:val="0"/>
          <w:marRight w:val="0"/>
          <w:marTop w:val="0"/>
          <w:marBottom w:val="0"/>
          <w:divBdr>
            <w:top w:val="none" w:sz="0" w:space="0" w:color="auto"/>
            <w:left w:val="none" w:sz="0" w:space="0" w:color="auto"/>
            <w:bottom w:val="none" w:sz="0" w:space="0" w:color="auto"/>
            <w:right w:val="none" w:sz="0" w:space="0" w:color="auto"/>
          </w:divBdr>
        </w:div>
        <w:div w:id="217546661">
          <w:marLeft w:val="0"/>
          <w:marRight w:val="0"/>
          <w:marTop w:val="0"/>
          <w:marBottom w:val="0"/>
          <w:divBdr>
            <w:top w:val="none" w:sz="0" w:space="0" w:color="auto"/>
            <w:left w:val="none" w:sz="0" w:space="0" w:color="auto"/>
            <w:bottom w:val="none" w:sz="0" w:space="0" w:color="auto"/>
            <w:right w:val="none" w:sz="0" w:space="0" w:color="auto"/>
          </w:divBdr>
        </w:div>
        <w:div w:id="287245649">
          <w:marLeft w:val="0"/>
          <w:marRight w:val="0"/>
          <w:marTop w:val="0"/>
          <w:marBottom w:val="0"/>
          <w:divBdr>
            <w:top w:val="none" w:sz="0" w:space="0" w:color="auto"/>
            <w:left w:val="none" w:sz="0" w:space="0" w:color="auto"/>
            <w:bottom w:val="none" w:sz="0" w:space="0" w:color="auto"/>
            <w:right w:val="none" w:sz="0" w:space="0" w:color="auto"/>
          </w:divBdr>
        </w:div>
        <w:div w:id="1280139251">
          <w:marLeft w:val="0"/>
          <w:marRight w:val="0"/>
          <w:marTop w:val="0"/>
          <w:marBottom w:val="0"/>
          <w:divBdr>
            <w:top w:val="none" w:sz="0" w:space="0" w:color="auto"/>
            <w:left w:val="none" w:sz="0" w:space="0" w:color="auto"/>
            <w:bottom w:val="none" w:sz="0" w:space="0" w:color="auto"/>
            <w:right w:val="none" w:sz="0" w:space="0" w:color="auto"/>
          </w:divBdr>
        </w:div>
        <w:div w:id="853810410">
          <w:marLeft w:val="0"/>
          <w:marRight w:val="0"/>
          <w:marTop w:val="0"/>
          <w:marBottom w:val="0"/>
          <w:divBdr>
            <w:top w:val="none" w:sz="0" w:space="0" w:color="auto"/>
            <w:left w:val="none" w:sz="0" w:space="0" w:color="auto"/>
            <w:bottom w:val="none" w:sz="0" w:space="0" w:color="auto"/>
            <w:right w:val="none" w:sz="0" w:space="0" w:color="auto"/>
          </w:divBdr>
        </w:div>
        <w:div w:id="128524162">
          <w:marLeft w:val="0"/>
          <w:marRight w:val="0"/>
          <w:marTop w:val="0"/>
          <w:marBottom w:val="0"/>
          <w:divBdr>
            <w:top w:val="none" w:sz="0" w:space="0" w:color="auto"/>
            <w:left w:val="none" w:sz="0" w:space="0" w:color="auto"/>
            <w:bottom w:val="none" w:sz="0" w:space="0" w:color="auto"/>
            <w:right w:val="none" w:sz="0" w:space="0" w:color="auto"/>
          </w:divBdr>
        </w:div>
        <w:div w:id="993603993">
          <w:marLeft w:val="0"/>
          <w:marRight w:val="0"/>
          <w:marTop w:val="0"/>
          <w:marBottom w:val="0"/>
          <w:divBdr>
            <w:top w:val="none" w:sz="0" w:space="0" w:color="auto"/>
            <w:left w:val="none" w:sz="0" w:space="0" w:color="auto"/>
            <w:bottom w:val="none" w:sz="0" w:space="0" w:color="auto"/>
            <w:right w:val="none" w:sz="0" w:space="0" w:color="auto"/>
          </w:divBdr>
        </w:div>
        <w:div w:id="1771706353">
          <w:marLeft w:val="0"/>
          <w:marRight w:val="0"/>
          <w:marTop w:val="0"/>
          <w:marBottom w:val="0"/>
          <w:divBdr>
            <w:top w:val="none" w:sz="0" w:space="0" w:color="auto"/>
            <w:left w:val="none" w:sz="0" w:space="0" w:color="auto"/>
            <w:bottom w:val="none" w:sz="0" w:space="0" w:color="auto"/>
            <w:right w:val="none" w:sz="0" w:space="0" w:color="auto"/>
          </w:divBdr>
        </w:div>
        <w:div w:id="543641165">
          <w:marLeft w:val="0"/>
          <w:marRight w:val="0"/>
          <w:marTop w:val="0"/>
          <w:marBottom w:val="0"/>
          <w:divBdr>
            <w:top w:val="none" w:sz="0" w:space="0" w:color="auto"/>
            <w:left w:val="none" w:sz="0" w:space="0" w:color="auto"/>
            <w:bottom w:val="none" w:sz="0" w:space="0" w:color="auto"/>
            <w:right w:val="none" w:sz="0" w:space="0" w:color="auto"/>
          </w:divBdr>
        </w:div>
        <w:div w:id="223222078">
          <w:marLeft w:val="0"/>
          <w:marRight w:val="0"/>
          <w:marTop w:val="0"/>
          <w:marBottom w:val="0"/>
          <w:divBdr>
            <w:top w:val="none" w:sz="0" w:space="0" w:color="auto"/>
            <w:left w:val="none" w:sz="0" w:space="0" w:color="auto"/>
            <w:bottom w:val="none" w:sz="0" w:space="0" w:color="auto"/>
            <w:right w:val="none" w:sz="0" w:space="0" w:color="auto"/>
          </w:divBdr>
        </w:div>
        <w:div w:id="757598022">
          <w:marLeft w:val="0"/>
          <w:marRight w:val="0"/>
          <w:marTop w:val="0"/>
          <w:marBottom w:val="0"/>
          <w:divBdr>
            <w:top w:val="none" w:sz="0" w:space="0" w:color="auto"/>
            <w:left w:val="none" w:sz="0" w:space="0" w:color="auto"/>
            <w:bottom w:val="none" w:sz="0" w:space="0" w:color="auto"/>
            <w:right w:val="none" w:sz="0" w:space="0" w:color="auto"/>
          </w:divBdr>
        </w:div>
        <w:div w:id="880632822">
          <w:marLeft w:val="0"/>
          <w:marRight w:val="0"/>
          <w:marTop w:val="0"/>
          <w:marBottom w:val="0"/>
          <w:divBdr>
            <w:top w:val="none" w:sz="0" w:space="0" w:color="auto"/>
            <w:left w:val="none" w:sz="0" w:space="0" w:color="auto"/>
            <w:bottom w:val="none" w:sz="0" w:space="0" w:color="auto"/>
            <w:right w:val="none" w:sz="0" w:space="0" w:color="auto"/>
          </w:divBdr>
        </w:div>
        <w:div w:id="397943246">
          <w:marLeft w:val="0"/>
          <w:marRight w:val="0"/>
          <w:marTop w:val="0"/>
          <w:marBottom w:val="0"/>
          <w:divBdr>
            <w:top w:val="none" w:sz="0" w:space="0" w:color="auto"/>
            <w:left w:val="none" w:sz="0" w:space="0" w:color="auto"/>
            <w:bottom w:val="none" w:sz="0" w:space="0" w:color="auto"/>
            <w:right w:val="none" w:sz="0" w:space="0" w:color="auto"/>
          </w:divBdr>
        </w:div>
        <w:div w:id="737629158">
          <w:marLeft w:val="0"/>
          <w:marRight w:val="0"/>
          <w:marTop w:val="0"/>
          <w:marBottom w:val="0"/>
          <w:divBdr>
            <w:top w:val="none" w:sz="0" w:space="0" w:color="auto"/>
            <w:left w:val="none" w:sz="0" w:space="0" w:color="auto"/>
            <w:bottom w:val="none" w:sz="0" w:space="0" w:color="auto"/>
            <w:right w:val="none" w:sz="0" w:space="0" w:color="auto"/>
          </w:divBdr>
        </w:div>
        <w:div w:id="1557274775">
          <w:marLeft w:val="0"/>
          <w:marRight w:val="0"/>
          <w:marTop w:val="0"/>
          <w:marBottom w:val="0"/>
          <w:divBdr>
            <w:top w:val="none" w:sz="0" w:space="0" w:color="auto"/>
            <w:left w:val="none" w:sz="0" w:space="0" w:color="auto"/>
            <w:bottom w:val="none" w:sz="0" w:space="0" w:color="auto"/>
            <w:right w:val="none" w:sz="0" w:space="0" w:color="auto"/>
          </w:divBdr>
        </w:div>
        <w:div w:id="1227447181">
          <w:marLeft w:val="0"/>
          <w:marRight w:val="0"/>
          <w:marTop w:val="0"/>
          <w:marBottom w:val="0"/>
          <w:divBdr>
            <w:top w:val="none" w:sz="0" w:space="0" w:color="auto"/>
            <w:left w:val="none" w:sz="0" w:space="0" w:color="auto"/>
            <w:bottom w:val="none" w:sz="0" w:space="0" w:color="auto"/>
            <w:right w:val="none" w:sz="0" w:space="0" w:color="auto"/>
          </w:divBdr>
        </w:div>
        <w:div w:id="672680307">
          <w:marLeft w:val="0"/>
          <w:marRight w:val="0"/>
          <w:marTop w:val="0"/>
          <w:marBottom w:val="0"/>
          <w:divBdr>
            <w:top w:val="none" w:sz="0" w:space="0" w:color="auto"/>
            <w:left w:val="none" w:sz="0" w:space="0" w:color="auto"/>
            <w:bottom w:val="none" w:sz="0" w:space="0" w:color="auto"/>
            <w:right w:val="none" w:sz="0" w:space="0" w:color="auto"/>
          </w:divBdr>
        </w:div>
        <w:div w:id="740831728">
          <w:marLeft w:val="0"/>
          <w:marRight w:val="0"/>
          <w:marTop w:val="0"/>
          <w:marBottom w:val="0"/>
          <w:divBdr>
            <w:top w:val="none" w:sz="0" w:space="0" w:color="auto"/>
            <w:left w:val="none" w:sz="0" w:space="0" w:color="auto"/>
            <w:bottom w:val="none" w:sz="0" w:space="0" w:color="auto"/>
            <w:right w:val="none" w:sz="0" w:space="0" w:color="auto"/>
          </w:divBdr>
        </w:div>
        <w:div w:id="1061901861">
          <w:marLeft w:val="0"/>
          <w:marRight w:val="0"/>
          <w:marTop w:val="0"/>
          <w:marBottom w:val="0"/>
          <w:divBdr>
            <w:top w:val="none" w:sz="0" w:space="0" w:color="auto"/>
            <w:left w:val="none" w:sz="0" w:space="0" w:color="auto"/>
            <w:bottom w:val="none" w:sz="0" w:space="0" w:color="auto"/>
            <w:right w:val="none" w:sz="0" w:space="0" w:color="auto"/>
          </w:divBdr>
        </w:div>
        <w:div w:id="1901593259">
          <w:marLeft w:val="0"/>
          <w:marRight w:val="0"/>
          <w:marTop w:val="0"/>
          <w:marBottom w:val="0"/>
          <w:divBdr>
            <w:top w:val="none" w:sz="0" w:space="0" w:color="auto"/>
            <w:left w:val="none" w:sz="0" w:space="0" w:color="auto"/>
            <w:bottom w:val="none" w:sz="0" w:space="0" w:color="auto"/>
            <w:right w:val="none" w:sz="0" w:space="0" w:color="auto"/>
          </w:divBdr>
        </w:div>
        <w:div w:id="2097510336">
          <w:marLeft w:val="0"/>
          <w:marRight w:val="0"/>
          <w:marTop w:val="0"/>
          <w:marBottom w:val="0"/>
          <w:divBdr>
            <w:top w:val="none" w:sz="0" w:space="0" w:color="auto"/>
            <w:left w:val="none" w:sz="0" w:space="0" w:color="auto"/>
            <w:bottom w:val="none" w:sz="0" w:space="0" w:color="auto"/>
            <w:right w:val="none" w:sz="0" w:space="0" w:color="auto"/>
          </w:divBdr>
        </w:div>
        <w:div w:id="1950231760">
          <w:marLeft w:val="0"/>
          <w:marRight w:val="0"/>
          <w:marTop w:val="0"/>
          <w:marBottom w:val="0"/>
          <w:divBdr>
            <w:top w:val="none" w:sz="0" w:space="0" w:color="auto"/>
            <w:left w:val="none" w:sz="0" w:space="0" w:color="auto"/>
            <w:bottom w:val="none" w:sz="0" w:space="0" w:color="auto"/>
            <w:right w:val="none" w:sz="0" w:space="0" w:color="auto"/>
          </w:divBdr>
        </w:div>
        <w:div w:id="468017300">
          <w:marLeft w:val="0"/>
          <w:marRight w:val="0"/>
          <w:marTop w:val="0"/>
          <w:marBottom w:val="0"/>
          <w:divBdr>
            <w:top w:val="none" w:sz="0" w:space="0" w:color="auto"/>
            <w:left w:val="none" w:sz="0" w:space="0" w:color="auto"/>
            <w:bottom w:val="none" w:sz="0" w:space="0" w:color="auto"/>
            <w:right w:val="none" w:sz="0" w:space="0" w:color="auto"/>
          </w:divBdr>
        </w:div>
        <w:div w:id="621544032">
          <w:marLeft w:val="0"/>
          <w:marRight w:val="0"/>
          <w:marTop w:val="0"/>
          <w:marBottom w:val="0"/>
          <w:divBdr>
            <w:top w:val="none" w:sz="0" w:space="0" w:color="auto"/>
            <w:left w:val="none" w:sz="0" w:space="0" w:color="auto"/>
            <w:bottom w:val="none" w:sz="0" w:space="0" w:color="auto"/>
            <w:right w:val="none" w:sz="0" w:space="0" w:color="auto"/>
          </w:divBdr>
        </w:div>
        <w:div w:id="1983341788">
          <w:marLeft w:val="0"/>
          <w:marRight w:val="0"/>
          <w:marTop w:val="0"/>
          <w:marBottom w:val="0"/>
          <w:divBdr>
            <w:top w:val="none" w:sz="0" w:space="0" w:color="auto"/>
            <w:left w:val="none" w:sz="0" w:space="0" w:color="auto"/>
            <w:bottom w:val="none" w:sz="0" w:space="0" w:color="auto"/>
            <w:right w:val="none" w:sz="0" w:space="0" w:color="auto"/>
          </w:divBdr>
        </w:div>
        <w:div w:id="985164662">
          <w:marLeft w:val="0"/>
          <w:marRight w:val="0"/>
          <w:marTop w:val="0"/>
          <w:marBottom w:val="0"/>
          <w:divBdr>
            <w:top w:val="none" w:sz="0" w:space="0" w:color="auto"/>
            <w:left w:val="none" w:sz="0" w:space="0" w:color="auto"/>
            <w:bottom w:val="none" w:sz="0" w:space="0" w:color="auto"/>
            <w:right w:val="none" w:sz="0" w:space="0" w:color="auto"/>
          </w:divBdr>
        </w:div>
        <w:div w:id="763233102">
          <w:marLeft w:val="0"/>
          <w:marRight w:val="0"/>
          <w:marTop w:val="0"/>
          <w:marBottom w:val="0"/>
          <w:divBdr>
            <w:top w:val="none" w:sz="0" w:space="0" w:color="auto"/>
            <w:left w:val="none" w:sz="0" w:space="0" w:color="auto"/>
            <w:bottom w:val="none" w:sz="0" w:space="0" w:color="auto"/>
            <w:right w:val="none" w:sz="0" w:space="0" w:color="auto"/>
          </w:divBdr>
        </w:div>
        <w:div w:id="236477039">
          <w:marLeft w:val="0"/>
          <w:marRight w:val="0"/>
          <w:marTop w:val="0"/>
          <w:marBottom w:val="0"/>
          <w:divBdr>
            <w:top w:val="none" w:sz="0" w:space="0" w:color="auto"/>
            <w:left w:val="none" w:sz="0" w:space="0" w:color="auto"/>
            <w:bottom w:val="none" w:sz="0" w:space="0" w:color="auto"/>
            <w:right w:val="none" w:sz="0" w:space="0" w:color="auto"/>
          </w:divBdr>
        </w:div>
        <w:div w:id="363486537">
          <w:marLeft w:val="0"/>
          <w:marRight w:val="0"/>
          <w:marTop w:val="0"/>
          <w:marBottom w:val="0"/>
          <w:divBdr>
            <w:top w:val="none" w:sz="0" w:space="0" w:color="auto"/>
            <w:left w:val="none" w:sz="0" w:space="0" w:color="auto"/>
            <w:bottom w:val="none" w:sz="0" w:space="0" w:color="auto"/>
            <w:right w:val="none" w:sz="0" w:space="0" w:color="auto"/>
          </w:divBdr>
        </w:div>
        <w:div w:id="1573353043">
          <w:marLeft w:val="0"/>
          <w:marRight w:val="0"/>
          <w:marTop w:val="0"/>
          <w:marBottom w:val="0"/>
          <w:divBdr>
            <w:top w:val="none" w:sz="0" w:space="0" w:color="auto"/>
            <w:left w:val="none" w:sz="0" w:space="0" w:color="auto"/>
            <w:bottom w:val="none" w:sz="0" w:space="0" w:color="auto"/>
            <w:right w:val="none" w:sz="0" w:space="0" w:color="auto"/>
          </w:divBdr>
        </w:div>
        <w:div w:id="699209029">
          <w:marLeft w:val="0"/>
          <w:marRight w:val="0"/>
          <w:marTop w:val="0"/>
          <w:marBottom w:val="0"/>
          <w:divBdr>
            <w:top w:val="none" w:sz="0" w:space="0" w:color="auto"/>
            <w:left w:val="none" w:sz="0" w:space="0" w:color="auto"/>
            <w:bottom w:val="none" w:sz="0" w:space="0" w:color="auto"/>
            <w:right w:val="none" w:sz="0" w:space="0" w:color="auto"/>
          </w:divBdr>
        </w:div>
        <w:div w:id="1737120903">
          <w:marLeft w:val="0"/>
          <w:marRight w:val="0"/>
          <w:marTop w:val="0"/>
          <w:marBottom w:val="0"/>
          <w:divBdr>
            <w:top w:val="none" w:sz="0" w:space="0" w:color="auto"/>
            <w:left w:val="none" w:sz="0" w:space="0" w:color="auto"/>
            <w:bottom w:val="none" w:sz="0" w:space="0" w:color="auto"/>
            <w:right w:val="none" w:sz="0" w:space="0" w:color="auto"/>
          </w:divBdr>
        </w:div>
        <w:div w:id="433937063">
          <w:marLeft w:val="0"/>
          <w:marRight w:val="0"/>
          <w:marTop w:val="0"/>
          <w:marBottom w:val="0"/>
          <w:divBdr>
            <w:top w:val="none" w:sz="0" w:space="0" w:color="auto"/>
            <w:left w:val="none" w:sz="0" w:space="0" w:color="auto"/>
            <w:bottom w:val="none" w:sz="0" w:space="0" w:color="auto"/>
            <w:right w:val="none" w:sz="0" w:space="0" w:color="auto"/>
          </w:divBdr>
        </w:div>
        <w:div w:id="1293444383">
          <w:marLeft w:val="0"/>
          <w:marRight w:val="0"/>
          <w:marTop w:val="0"/>
          <w:marBottom w:val="0"/>
          <w:divBdr>
            <w:top w:val="none" w:sz="0" w:space="0" w:color="auto"/>
            <w:left w:val="none" w:sz="0" w:space="0" w:color="auto"/>
            <w:bottom w:val="none" w:sz="0" w:space="0" w:color="auto"/>
            <w:right w:val="none" w:sz="0" w:space="0" w:color="auto"/>
          </w:divBdr>
        </w:div>
        <w:div w:id="1352295149">
          <w:marLeft w:val="0"/>
          <w:marRight w:val="0"/>
          <w:marTop w:val="0"/>
          <w:marBottom w:val="0"/>
          <w:divBdr>
            <w:top w:val="none" w:sz="0" w:space="0" w:color="auto"/>
            <w:left w:val="none" w:sz="0" w:space="0" w:color="auto"/>
            <w:bottom w:val="none" w:sz="0" w:space="0" w:color="auto"/>
            <w:right w:val="none" w:sz="0" w:space="0" w:color="auto"/>
          </w:divBdr>
        </w:div>
        <w:div w:id="1473402646">
          <w:marLeft w:val="0"/>
          <w:marRight w:val="0"/>
          <w:marTop w:val="0"/>
          <w:marBottom w:val="0"/>
          <w:divBdr>
            <w:top w:val="none" w:sz="0" w:space="0" w:color="auto"/>
            <w:left w:val="none" w:sz="0" w:space="0" w:color="auto"/>
            <w:bottom w:val="none" w:sz="0" w:space="0" w:color="auto"/>
            <w:right w:val="none" w:sz="0" w:space="0" w:color="auto"/>
          </w:divBdr>
        </w:div>
        <w:div w:id="751583394">
          <w:marLeft w:val="0"/>
          <w:marRight w:val="0"/>
          <w:marTop w:val="0"/>
          <w:marBottom w:val="0"/>
          <w:divBdr>
            <w:top w:val="none" w:sz="0" w:space="0" w:color="auto"/>
            <w:left w:val="none" w:sz="0" w:space="0" w:color="auto"/>
            <w:bottom w:val="none" w:sz="0" w:space="0" w:color="auto"/>
            <w:right w:val="none" w:sz="0" w:space="0" w:color="auto"/>
          </w:divBdr>
        </w:div>
        <w:div w:id="330334013">
          <w:marLeft w:val="0"/>
          <w:marRight w:val="0"/>
          <w:marTop w:val="0"/>
          <w:marBottom w:val="0"/>
          <w:divBdr>
            <w:top w:val="none" w:sz="0" w:space="0" w:color="auto"/>
            <w:left w:val="none" w:sz="0" w:space="0" w:color="auto"/>
            <w:bottom w:val="none" w:sz="0" w:space="0" w:color="auto"/>
            <w:right w:val="none" w:sz="0" w:space="0" w:color="auto"/>
          </w:divBdr>
        </w:div>
        <w:div w:id="717121225">
          <w:marLeft w:val="0"/>
          <w:marRight w:val="0"/>
          <w:marTop w:val="0"/>
          <w:marBottom w:val="0"/>
          <w:divBdr>
            <w:top w:val="none" w:sz="0" w:space="0" w:color="auto"/>
            <w:left w:val="none" w:sz="0" w:space="0" w:color="auto"/>
            <w:bottom w:val="none" w:sz="0" w:space="0" w:color="auto"/>
            <w:right w:val="none" w:sz="0" w:space="0" w:color="auto"/>
          </w:divBdr>
        </w:div>
        <w:div w:id="2097706728">
          <w:marLeft w:val="0"/>
          <w:marRight w:val="0"/>
          <w:marTop w:val="0"/>
          <w:marBottom w:val="0"/>
          <w:divBdr>
            <w:top w:val="none" w:sz="0" w:space="0" w:color="auto"/>
            <w:left w:val="none" w:sz="0" w:space="0" w:color="auto"/>
            <w:bottom w:val="none" w:sz="0" w:space="0" w:color="auto"/>
            <w:right w:val="none" w:sz="0" w:space="0" w:color="auto"/>
          </w:divBdr>
        </w:div>
      </w:divsChild>
    </w:div>
    <w:div w:id="282153713">
      <w:bodyDiv w:val="1"/>
      <w:marLeft w:val="0"/>
      <w:marRight w:val="0"/>
      <w:marTop w:val="0"/>
      <w:marBottom w:val="0"/>
      <w:divBdr>
        <w:top w:val="none" w:sz="0" w:space="0" w:color="auto"/>
        <w:left w:val="none" w:sz="0" w:space="0" w:color="auto"/>
        <w:bottom w:val="none" w:sz="0" w:space="0" w:color="auto"/>
        <w:right w:val="none" w:sz="0" w:space="0" w:color="auto"/>
      </w:divBdr>
    </w:div>
    <w:div w:id="282466659">
      <w:bodyDiv w:val="1"/>
      <w:marLeft w:val="0"/>
      <w:marRight w:val="0"/>
      <w:marTop w:val="0"/>
      <w:marBottom w:val="0"/>
      <w:divBdr>
        <w:top w:val="none" w:sz="0" w:space="0" w:color="auto"/>
        <w:left w:val="none" w:sz="0" w:space="0" w:color="auto"/>
        <w:bottom w:val="none" w:sz="0" w:space="0" w:color="auto"/>
        <w:right w:val="none" w:sz="0" w:space="0" w:color="auto"/>
      </w:divBdr>
    </w:div>
    <w:div w:id="282544086">
      <w:bodyDiv w:val="1"/>
      <w:marLeft w:val="0"/>
      <w:marRight w:val="0"/>
      <w:marTop w:val="0"/>
      <w:marBottom w:val="0"/>
      <w:divBdr>
        <w:top w:val="none" w:sz="0" w:space="0" w:color="auto"/>
        <w:left w:val="none" w:sz="0" w:space="0" w:color="auto"/>
        <w:bottom w:val="none" w:sz="0" w:space="0" w:color="auto"/>
        <w:right w:val="none" w:sz="0" w:space="0" w:color="auto"/>
      </w:divBdr>
    </w:div>
    <w:div w:id="282615423">
      <w:bodyDiv w:val="1"/>
      <w:marLeft w:val="0"/>
      <w:marRight w:val="0"/>
      <w:marTop w:val="0"/>
      <w:marBottom w:val="0"/>
      <w:divBdr>
        <w:top w:val="none" w:sz="0" w:space="0" w:color="auto"/>
        <w:left w:val="none" w:sz="0" w:space="0" w:color="auto"/>
        <w:bottom w:val="none" w:sz="0" w:space="0" w:color="auto"/>
        <w:right w:val="none" w:sz="0" w:space="0" w:color="auto"/>
      </w:divBdr>
    </w:div>
    <w:div w:id="282813415">
      <w:bodyDiv w:val="1"/>
      <w:marLeft w:val="0"/>
      <w:marRight w:val="0"/>
      <w:marTop w:val="0"/>
      <w:marBottom w:val="0"/>
      <w:divBdr>
        <w:top w:val="none" w:sz="0" w:space="0" w:color="auto"/>
        <w:left w:val="none" w:sz="0" w:space="0" w:color="auto"/>
        <w:bottom w:val="none" w:sz="0" w:space="0" w:color="auto"/>
        <w:right w:val="none" w:sz="0" w:space="0" w:color="auto"/>
      </w:divBdr>
    </w:div>
    <w:div w:id="282855000">
      <w:bodyDiv w:val="1"/>
      <w:marLeft w:val="0"/>
      <w:marRight w:val="0"/>
      <w:marTop w:val="0"/>
      <w:marBottom w:val="0"/>
      <w:divBdr>
        <w:top w:val="none" w:sz="0" w:space="0" w:color="auto"/>
        <w:left w:val="none" w:sz="0" w:space="0" w:color="auto"/>
        <w:bottom w:val="none" w:sz="0" w:space="0" w:color="auto"/>
        <w:right w:val="none" w:sz="0" w:space="0" w:color="auto"/>
      </w:divBdr>
    </w:div>
    <w:div w:id="283275146">
      <w:bodyDiv w:val="1"/>
      <w:marLeft w:val="0"/>
      <w:marRight w:val="0"/>
      <w:marTop w:val="0"/>
      <w:marBottom w:val="0"/>
      <w:divBdr>
        <w:top w:val="none" w:sz="0" w:space="0" w:color="auto"/>
        <w:left w:val="none" w:sz="0" w:space="0" w:color="auto"/>
        <w:bottom w:val="none" w:sz="0" w:space="0" w:color="auto"/>
        <w:right w:val="none" w:sz="0" w:space="0" w:color="auto"/>
      </w:divBdr>
    </w:div>
    <w:div w:id="283312941">
      <w:bodyDiv w:val="1"/>
      <w:marLeft w:val="0"/>
      <w:marRight w:val="0"/>
      <w:marTop w:val="0"/>
      <w:marBottom w:val="0"/>
      <w:divBdr>
        <w:top w:val="none" w:sz="0" w:space="0" w:color="auto"/>
        <w:left w:val="none" w:sz="0" w:space="0" w:color="auto"/>
        <w:bottom w:val="none" w:sz="0" w:space="0" w:color="auto"/>
        <w:right w:val="none" w:sz="0" w:space="0" w:color="auto"/>
      </w:divBdr>
    </w:div>
    <w:div w:id="283999405">
      <w:bodyDiv w:val="1"/>
      <w:marLeft w:val="0"/>
      <w:marRight w:val="0"/>
      <w:marTop w:val="0"/>
      <w:marBottom w:val="0"/>
      <w:divBdr>
        <w:top w:val="none" w:sz="0" w:space="0" w:color="auto"/>
        <w:left w:val="none" w:sz="0" w:space="0" w:color="auto"/>
        <w:bottom w:val="none" w:sz="0" w:space="0" w:color="auto"/>
        <w:right w:val="none" w:sz="0" w:space="0" w:color="auto"/>
      </w:divBdr>
    </w:div>
    <w:div w:id="284194800">
      <w:bodyDiv w:val="1"/>
      <w:marLeft w:val="0"/>
      <w:marRight w:val="0"/>
      <w:marTop w:val="0"/>
      <w:marBottom w:val="0"/>
      <w:divBdr>
        <w:top w:val="none" w:sz="0" w:space="0" w:color="auto"/>
        <w:left w:val="none" w:sz="0" w:space="0" w:color="auto"/>
        <w:bottom w:val="none" w:sz="0" w:space="0" w:color="auto"/>
        <w:right w:val="none" w:sz="0" w:space="0" w:color="auto"/>
      </w:divBdr>
    </w:div>
    <w:div w:id="284386230">
      <w:bodyDiv w:val="1"/>
      <w:marLeft w:val="0"/>
      <w:marRight w:val="0"/>
      <w:marTop w:val="0"/>
      <w:marBottom w:val="0"/>
      <w:divBdr>
        <w:top w:val="none" w:sz="0" w:space="0" w:color="auto"/>
        <w:left w:val="none" w:sz="0" w:space="0" w:color="auto"/>
        <w:bottom w:val="none" w:sz="0" w:space="0" w:color="auto"/>
        <w:right w:val="none" w:sz="0" w:space="0" w:color="auto"/>
      </w:divBdr>
    </w:div>
    <w:div w:id="284502557">
      <w:bodyDiv w:val="1"/>
      <w:marLeft w:val="0"/>
      <w:marRight w:val="0"/>
      <w:marTop w:val="0"/>
      <w:marBottom w:val="0"/>
      <w:divBdr>
        <w:top w:val="none" w:sz="0" w:space="0" w:color="auto"/>
        <w:left w:val="none" w:sz="0" w:space="0" w:color="auto"/>
        <w:bottom w:val="none" w:sz="0" w:space="0" w:color="auto"/>
        <w:right w:val="none" w:sz="0" w:space="0" w:color="auto"/>
      </w:divBdr>
    </w:div>
    <w:div w:id="284653802">
      <w:bodyDiv w:val="1"/>
      <w:marLeft w:val="0"/>
      <w:marRight w:val="0"/>
      <w:marTop w:val="0"/>
      <w:marBottom w:val="0"/>
      <w:divBdr>
        <w:top w:val="none" w:sz="0" w:space="0" w:color="auto"/>
        <w:left w:val="none" w:sz="0" w:space="0" w:color="auto"/>
        <w:bottom w:val="none" w:sz="0" w:space="0" w:color="auto"/>
        <w:right w:val="none" w:sz="0" w:space="0" w:color="auto"/>
      </w:divBdr>
    </w:div>
    <w:div w:id="284703267">
      <w:bodyDiv w:val="1"/>
      <w:marLeft w:val="0"/>
      <w:marRight w:val="0"/>
      <w:marTop w:val="0"/>
      <w:marBottom w:val="0"/>
      <w:divBdr>
        <w:top w:val="none" w:sz="0" w:space="0" w:color="auto"/>
        <w:left w:val="none" w:sz="0" w:space="0" w:color="auto"/>
        <w:bottom w:val="none" w:sz="0" w:space="0" w:color="auto"/>
        <w:right w:val="none" w:sz="0" w:space="0" w:color="auto"/>
      </w:divBdr>
    </w:div>
    <w:div w:id="284774306">
      <w:bodyDiv w:val="1"/>
      <w:marLeft w:val="0"/>
      <w:marRight w:val="0"/>
      <w:marTop w:val="0"/>
      <w:marBottom w:val="0"/>
      <w:divBdr>
        <w:top w:val="none" w:sz="0" w:space="0" w:color="auto"/>
        <w:left w:val="none" w:sz="0" w:space="0" w:color="auto"/>
        <w:bottom w:val="none" w:sz="0" w:space="0" w:color="auto"/>
        <w:right w:val="none" w:sz="0" w:space="0" w:color="auto"/>
      </w:divBdr>
    </w:div>
    <w:div w:id="285083757">
      <w:bodyDiv w:val="1"/>
      <w:marLeft w:val="0"/>
      <w:marRight w:val="0"/>
      <w:marTop w:val="0"/>
      <w:marBottom w:val="0"/>
      <w:divBdr>
        <w:top w:val="none" w:sz="0" w:space="0" w:color="auto"/>
        <w:left w:val="none" w:sz="0" w:space="0" w:color="auto"/>
        <w:bottom w:val="none" w:sz="0" w:space="0" w:color="auto"/>
        <w:right w:val="none" w:sz="0" w:space="0" w:color="auto"/>
      </w:divBdr>
    </w:div>
    <w:div w:id="285241004">
      <w:bodyDiv w:val="1"/>
      <w:marLeft w:val="0"/>
      <w:marRight w:val="0"/>
      <w:marTop w:val="0"/>
      <w:marBottom w:val="0"/>
      <w:divBdr>
        <w:top w:val="none" w:sz="0" w:space="0" w:color="auto"/>
        <w:left w:val="none" w:sz="0" w:space="0" w:color="auto"/>
        <w:bottom w:val="none" w:sz="0" w:space="0" w:color="auto"/>
        <w:right w:val="none" w:sz="0" w:space="0" w:color="auto"/>
      </w:divBdr>
    </w:div>
    <w:div w:id="285279003">
      <w:bodyDiv w:val="1"/>
      <w:marLeft w:val="0"/>
      <w:marRight w:val="0"/>
      <w:marTop w:val="0"/>
      <w:marBottom w:val="0"/>
      <w:divBdr>
        <w:top w:val="none" w:sz="0" w:space="0" w:color="auto"/>
        <w:left w:val="none" w:sz="0" w:space="0" w:color="auto"/>
        <w:bottom w:val="none" w:sz="0" w:space="0" w:color="auto"/>
        <w:right w:val="none" w:sz="0" w:space="0" w:color="auto"/>
      </w:divBdr>
    </w:div>
    <w:div w:id="285310957">
      <w:bodyDiv w:val="1"/>
      <w:marLeft w:val="0"/>
      <w:marRight w:val="0"/>
      <w:marTop w:val="0"/>
      <w:marBottom w:val="0"/>
      <w:divBdr>
        <w:top w:val="none" w:sz="0" w:space="0" w:color="auto"/>
        <w:left w:val="none" w:sz="0" w:space="0" w:color="auto"/>
        <w:bottom w:val="none" w:sz="0" w:space="0" w:color="auto"/>
        <w:right w:val="none" w:sz="0" w:space="0" w:color="auto"/>
      </w:divBdr>
    </w:div>
    <w:div w:id="285427294">
      <w:bodyDiv w:val="1"/>
      <w:marLeft w:val="0"/>
      <w:marRight w:val="0"/>
      <w:marTop w:val="0"/>
      <w:marBottom w:val="0"/>
      <w:divBdr>
        <w:top w:val="none" w:sz="0" w:space="0" w:color="auto"/>
        <w:left w:val="none" w:sz="0" w:space="0" w:color="auto"/>
        <w:bottom w:val="none" w:sz="0" w:space="0" w:color="auto"/>
        <w:right w:val="none" w:sz="0" w:space="0" w:color="auto"/>
      </w:divBdr>
    </w:div>
    <w:div w:id="285701527">
      <w:bodyDiv w:val="1"/>
      <w:marLeft w:val="0"/>
      <w:marRight w:val="0"/>
      <w:marTop w:val="0"/>
      <w:marBottom w:val="0"/>
      <w:divBdr>
        <w:top w:val="none" w:sz="0" w:space="0" w:color="auto"/>
        <w:left w:val="none" w:sz="0" w:space="0" w:color="auto"/>
        <w:bottom w:val="none" w:sz="0" w:space="0" w:color="auto"/>
        <w:right w:val="none" w:sz="0" w:space="0" w:color="auto"/>
      </w:divBdr>
    </w:div>
    <w:div w:id="285894638">
      <w:bodyDiv w:val="1"/>
      <w:marLeft w:val="0"/>
      <w:marRight w:val="0"/>
      <w:marTop w:val="0"/>
      <w:marBottom w:val="0"/>
      <w:divBdr>
        <w:top w:val="none" w:sz="0" w:space="0" w:color="auto"/>
        <w:left w:val="none" w:sz="0" w:space="0" w:color="auto"/>
        <w:bottom w:val="none" w:sz="0" w:space="0" w:color="auto"/>
        <w:right w:val="none" w:sz="0" w:space="0" w:color="auto"/>
      </w:divBdr>
    </w:div>
    <w:div w:id="286276315">
      <w:bodyDiv w:val="1"/>
      <w:marLeft w:val="0"/>
      <w:marRight w:val="0"/>
      <w:marTop w:val="0"/>
      <w:marBottom w:val="0"/>
      <w:divBdr>
        <w:top w:val="none" w:sz="0" w:space="0" w:color="auto"/>
        <w:left w:val="none" w:sz="0" w:space="0" w:color="auto"/>
        <w:bottom w:val="none" w:sz="0" w:space="0" w:color="auto"/>
        <w:right w:val="none" w:sz="0" w:space="0" w:color="auto"/>
      </w:divBdr>
    </w:div>
    <w:div w:id="286664045">
      <w:bodyDiv w:val="1"/>
      <w:marLeft w:val="0"/>
      <w:marRight w:val="0"/>
      <w:marTop w:val="0"/>
      <w:marBottom w:val="0"/>
      <w:divBdr>
        <w:top w:val="none" w:sz="0" w:space="0" w:color="auto"/>
        <w:left w:val="none" w:sz="0" w:space="0" w:color="auto"/>
        <w:bottom w:val="none" w:sz="0" w:space="0" w:color="auto"/>
        <w:right w:val="none" w:sz="0" w:space="0" w:color="auto"/>
      </w:divBdr>
    </w:div>
    <w:div w:id="286739837">
      <w:bodyDiv w:val="1"/>
      <w:marLeft w:val="0"/>
      <w:marRight w:val="0"/>
      <w:marTop w:val="0"/>
      <w:marBottom w:val="0"/>
      <w:divBdr>
        <w:top w:val="none" w:sz="0" w:space="0" w:color="auto"/>
        <w:left w:val="none" w:sz="0" w:space="0" w:color="auto"/>
        <w:bottom w:val="none" w:sz="0" w:space="0" w:color="auto"/>
        <w:right w:val="none" w:sz="0" w:space="0" w:color="auto"/>
      </w:divBdr>
    </w:div>
    <w:div w:id="286813150">
      <w:bodyDiv w:val="1"/>
      <w:marLeft w:val="0"/>
      <w:marRight w:val="0"/>
      <w:marTop w:val="0"/>
      <w:marBottom w:val="0"/>
      <w:divBdr>
        <w:top w:val="none" w:sz="0" w:space="0" w:color="auto"/>
        <w:left w:val="none" w:sz="0" w:space="0" w:color="auto"/>
        <w:bottom w:val="none" w:sz="0" w:space="0" w:color="auto"/>
        <w:right w:val="none" w:sz="0" w:space="0" w:color="auto"/>
      </w:divBdr>
    </w:div>
    <w:div w:id="286814828">
      <w:bodyDiv w:val="1"/>
      <w:marLeft w:val="0"/>
      <w:marRight w:val="0"/>
      <w:marTop w:val="0"/>
      <w:marBottom w:val="0"/>
      <w:divBdr>
        <w:top w:val="none" w:sz="0" w:space="0" w:color="auto"/>
        <w:left w:val="none" w:sz="0" w:space="0" w:color="auto"/>
        <w:bottom w:val="none" w:sz="0" w:space="0" w:color="auto"/>
        <w:right w:val="none" w:sz="0" w:space="0" w:color="auto"/>
      </w:divBdr>
    </w:div>
    <w:div w:id="286860766">
      <w:bodyDiv w:val="1"/>
      <w:marLeft w:val="0"/>
      <w:marRight w:val="0"/>
      <w:marTop w:val="0"/>
      <w:marBottom w:val="0"/>
      <w:divBdr>
        <w:top w:val="none" w:sz="0" w:space="0" w:color="auto"/>
        <w:left w:val="none" w:sz="0" w:space="0" w:color="auto"/>
        <w:bottom w:val="none" w:sz="0" w:space="0" w:color="auto"/>
        <w:right w:val="none" w:sz="0" w:space="0" w:color="auto"/>
      </w:divBdr>
    </w:div>
    <w:div w:id="287205103">
      <w:bodyDiv w:val="1"/>
      <w:marLeft w:val="0"/>
      <w:marRight w:val="0"/>
      <w:marTop w:val="0"/>
      <w:marBottom w:val="0"/>
      <w:divBdr>
        <w:top w:val="none" w:sz="0" w:space="0" w:color="auto"/>
        <w:left w:val="none" w:sz="0" w:space="0" w:color="auto"/>
        <w:bottom w:val="none" w:sz="0" w:space="0" w:color="auto"/>
        <w:right w:val="none" w:sz="0" w:space="0" w:color="auto"/>
      </w:divBdr>
    </w:div>
    <w:div w:id="287400134">
      <w:bodyDiv w:val="1"/>
      <w:marLeft w:val="0"/>
      <w:marRight w:val="0"/>
      <w:marTop w:val="0"/>
      <w:marBottom w:val="0"/>
      <w:divBdr>
        <w:top w:val="none" w:sz="0" w:space="0" w:color="auto"/>
        <w:left w:val="none" w:sz="0" w:space="0" w:color="auto"/>
        <w:bottom w:val="none" w:sz="0" w:space="0" w:color="auto"/>
        <w:right w:val="none" w:sz="0" w:space="0" w:color="auto"/>
      </w:divBdr>
    </w:div>
    <w:div w:id="287709567">
      <w:bodyDiv w:val="1"/>
      <w:marLeft w:val="0"/>
      <w:marRight w:val="0"/>
      <w:marTop w:val="0"/>
      <w:marBottom w:val="0"/>
      <w:divBdr>
        <w:top w:val="none" w:sz="0" w:space="0" w:color="auto"/>
        <w:left w:val="none" w:sz="0" w:space="0" w:color="auto"/>
        <w:bottom w:val="none" w:sz="0" w:space="0" w:color="auto"/>
        <w:right w:val="none" w:sz="0" w:space="0" w:color="auto"/>
      </w:divBdr>
    </w:div>
    <w:div w:id="287779814">
      <w:bodyDiv w:val="1"/>
      <w:marLeft w:val="0"/>
      <w:marRight w:val="0"/>
      <w:marTop w:val="0"/>
      <w:marBottom w:val="0"/>
      <w:divBdr>
        <w:top w:val="none" w:sz="0" w:space="0" w:color="auto"/>
        <w:left w:val="none" w:sz="0" w:space="0" w:color="auto"/>
        <w:bottom w:val="none" w:sz="0" w:space="0" w:color="auto"/>
        <w:right w:val="none" w:sz="0" w:space="0" w:color="auto"/>
      </w:divBdr>
    </w:div>
    <w:div w:id="287786773">
      <w:bodyDiv w:val="1"/>
      <w:marLeft w:val="0"/>
      <w:marRight w:val="0"/>
      <w:marTop w:val="0"/>
      <w:marBottom w:val="0"/>
      <w:divBdr>
        <w:top w:val="none" w:sz="0" w:space="0" w:color="auto"/>
        <w:left w:val="none" w:sz="0" w:space="0" w:color="auto"/>
        <w:bottom w:val="none" w:sz="0" w:space="0" w:color="auto"/>
        <w:right w:val="none" w:sz="0" w:space="0" w:color="auto"/>
      </w:divBdr>
    </w:div>
    <w:div w:id="287860216">
      <w:bodyDiv w:val="1"/>
      <w:marLeft w:val="0"/>
      <w:marRight w:val="0"/>
      <w:marTop w:val="0"/>
      <w:marBottom w:val="0"/>
      <w:divBdr>
        <w:top w:val="none" w:sz="0" w:space="0" w:color="auto"/>
        <w:left w:val="none" w:sz="0" w:space="0" w:color="auto"/>
        <w:bottom w:val="none" w:sz="0" w:space="0" w:color="auto"/>
        <w:right w:val="none" w:sz="0" w:space="0" w:color="auto"/>
      </w:divBdr>
    </w:div>
    <w:div w:id="288440406">
      <w:bodyDiv w:val="1"/>
      <w:marLeft w:val="0"/>
      <w:marRight w:val="0"/>
      <w:marTop w:val="0"/>
      <w:marBottom w:val="0"/>
      <w:divBdr>
        <w:top w:val="none" w:sz="0" w:space="0" w:color="auto"/>
        <w:left w:val="none" w:sz="0" w:space="0" w:color="auto"/>
        <w:bottom w:val="none" w:sz="0" w:space="0" w:color="auto"/>
        <w:right w:val="none" w:sz="0" w:space="0" w:color="auto"/>
      </w:divBdr>
    </w:div>
    <w:div w:id="288822175">
      <w:bodyDiv w:val="1"/>
      <w:marLeft w:val="0"/>
      <w:marRight w:val="0"/>
      <w:marTop w:val="0"/>
      <w:marBottom w:val="0"/>
      <w:divBdr>
        <w:top w:val="none" w:sz="0" w:space="0" w:color="auto"/>
        <w:left w:val="none" w:sz="0" w:space="0" w:color="auto"/>
        <w:bottom w:val="none" w:sz="0" w:space="0" w:color="auto"/>
        <w:right w:val="none" w:sz="0" w:space="0" w:color="auto"/>
      </w:divBdr>
    </w:div>
    <w:div w:id="288827980">
      <w:bodyDiv w:val="1"/>
      <w:marLeft w:val="0"/>
      <w:marRight w:val="0"/>
      <w:marTop w:val="0"/>
      <w:marBottom w:val="0"/>
      <w:divBdr>
        <w:top w:val="none" w:sz="0" w:space="0" w:color="auto"/>
        <w:left w:val="none" w:sz="0" w:space="0" w:color="auto"/>
        <w:bottom w:val="none" w:sz="0" w:space="0" w:color="auto"/>
        <w:right w:val="none" w:sz="0" w:space="0" w:color="auto"/>
      </w:divBdr>
    </w:div>
    <w:div w:id="289013898">
      <w:bodyDiv w:val="1"/>
      <w:marLeft w:val="0"/>
      <w:marRight w:val="0"/>
      <w:marTop w:val="0"/>
      <w:marBottom w:val="0"/>
      <w:divBdr>
        <w:top w:val="none" w:sz="0" w:space="0" w:color="auto"/>
        <w:left w:val="none" w:sz="0" w:space="0" w:color="auto"/>
        <w:bottom w:val="none" w:sz="0" w:space="0" w:color="auto"/>
        <w:right w:val="none" w:sz="0" w:space="0" w:color="auto"/>
      </w:divBdr>
    </w:div>
    <w:div w:id="289020149">
      <w:bodyDiv w:val="1"/>
      <w:marLeft w:val="0"/>
      <w:marRight w:val="0"/>
      <w:marTop w:val="0"/>
      <w:marBottom w:val="0"/>
      <w:divBdr>
        <w:top w:val="none" w:sz="0" w:space="0" w:color="auto"/>
        <w:left w:val="none" w:sz="0" w:space="0" w:color="auto"/>
        <w:bottom w:val="none" w:sz="0" w:space="0" w:color="auto"/>
        <w:right w:val="none" w:sz="0" w:space="0" w:color="auto"/>
      </w:divBdr>
    </w:div>
    <w:div w:id="289090903">
      <w:bodyDiv w:val="1"/>
      <w:marLeft w:val="0"/>
      <w:marRight w:val="0"/>
      <w:marTop w:val="0"/>
      <w:marBottom w:val="0"/>
      <w:divBdr>
        <w:top w:val="none" w:sz="0" w:space="0" w:color="auto"/>
        <w:left w:val="none" w:sz="0" w:space="0" w:color="auto"/>
        <w:bottom w:val="none" w:sz="0" w:space="0" w:color="auto"/>
        <w:right w:val="none" w:sz="0" w:space="0" w:color="auto"/>
      </w:divBdr>
      <w:divsChild>
        <w:div w:id="210119863">
          <w:marLeft w:val="0"/>
          <w:marRight w:val="0"/>
          <w:marTop w:val="0"/>
          <w:marBottom w:val="0"/>
          <w:divBdr>
            <w:top w:val="none" w:sz="0" w:space="0" w:color="auto"/>
            <w:left w:val="none" w:sz="0" w:space="0" w:color="auto"/>
            <w:bottom w:val="none" w:sz="0" w:space="0" w:color="auto"/>
            <w:right w:val="none" w:sz="0" w:space="0" w:color="auto"/>
          </w:divBdr>
        </w:div>
        <w:div w:id="647130164">
          <w:marLeft w:val="0"/>
          <w:marRight w:val="0"/>
          <w:marTop w:val="0"/>
          <w:marBottom w:val="0"/>
          <w:divBdr>
            <w:top w:val="none" w:sz="0" w:space="0" w:color="auto"/>
            <w:left w:val="none" w:sz="0" w:space="0" w:color="auto"/>
            <w:bottom w:val="none" w:sz="0" w:space="0" w:color="auto"/>
            <w:right w:val="none" w:sz="0" w:space="0" w:color="auto"/>
          </w:divBdr>
        </w:div>
        <w:div w:id="648824228">
          <w:marLeft w:val="0"/>
          <w:marRight w:val="0"/>
          <w:marTop w:val="0"/>
          <w:marBottom w:val="0"/>
          <w:divBdr>
            <w:top w:val="none" w:sz="0" w:space="0" w:color="auto"/>
            <w:left w:val="none" w:sz="0" w:space="0" w:color="auto"/>
            <w:bottom w:val="none" w:sz="0" w:space="0" w:color="auto"/>
            <w:right w:val="none" w:sz="0" w:space="0" w:color="auto"/>
          </w:divBdr>
        </w:div>
        <w:div w:id="1887984175">
          <w:marLeft w:val="0"/>
          <w:marRight w:val="0"/>
          <w:marTop w:val="0"/>
          <w:marBottom w:val="0"/>
          <w:divBdr>
            <w:top w:val="none" w:sz="0" w:space="0" w:color="auto"/>
            <w:left w:val="none" w:sz="0" w:space="0" w:color="auto"/>
            <w:bottom w:val="none" w:sz="0" w:space="0" w:color="auto"/>
            <w:right w:val="none" w:sz="0" w:space="0" w:color="auto"/>
          </w:divBdr>
        </w:div>
        <w:div w:id="1941643964">
          <w:marLeft w:val="0"/>
          <w:marRight w:val="0"/>
          <w:marTop w:val="0"/>
          <w:marBottom w:val="0"/>
          <w:divBdr>
            <w:top w:val="none" w:sz="0" w:space="0" w:color="auto"/>
            <w:left w:val="none" w:sz="0" w:space="0" w:color="auto"/>
            <w:bottom w:val="none" w:sz="0" w:space="0" w:color="auto"/>
            <w:right w:val="none" w:sz="0" w:space="0" w:color="auto"/>
          </w:divBdr>
        </w:div>
        <w:div w:id="950668885">
          <w:marLeft w:val="0"/>
          <w:marRight w:val="0"/>
          <w:marTop w:val="0"/>
          <w:marBottom w:val="0"/>
          <w:divBdr>
            <w:top w:val="none" w:sz="0" w:space="0" w:color="auto"/>
            <w:left w:val="none" w:sz="0" w:space="0" w:color="auto"/>
            <w:bottom w:val="none" w:sz="0" w:space="0" w:color="auto"/>
            <w:right w:val="none" w:sz="0" w:space="0" w:color="auto"/>
          </w:divBdr>
        </w:div>
        <w:div w:id="1585532288">
          <w:marLeft w:val="0"/>
          <w:marRight w:val="0"/>
          <w:marTop w:val="0"/>
          <w:marBottom w:val="0"/>
          <w:divBdr>
            <w:top w:val="none" w:sz="0" w:space="0" w:color="auto"/>
            <w:left w:val="none" w:sz="0" w:space="0" w:color="auto"/>
            <w:bottom w:val="none" w:sz="0" w:space="0" w:color="auto"/>
            <w:right w:val="none" w:sz="0" w:space="0" w:color="auto"/>
          </w:divBdr>
        </w:div>
        <w:div w:id="1431387816">
          <w:marLeft w:val="0"/>
          <w:marRight w:val="0"/>
          <w:marTop w:val="0"/>
          <w:marBottom w:val="0"/>
          <w:divBdr>
            <w:top w:val="none" w:sz="0" w:space="0" w:color="auto"/>
            <w:left w:val="none" w:sz="0" w:space="0" w:color="auto"/>
            <w:bottom w:val="none" w:sz="0" w:space="0" w:color="auto"/>
            <w:right w:val="none" w:sz="0" w:space="0" w:color="auto"/>
          </w:divBdr>
        </w:div>
        <w:div w:id="328555893">
          <w:marLeft w:val="0"/>
          <w:marRight w:val="0"/>
          <w:marTop w:val="0"/>
          <w:marBottom w:val="0"/>
          <w:divBdr>
            <w:top w:val="none" w:sz="0" w:space="0" w:color="auto"/>
            <w:left w:val="none" w:sz="0" w:space="0" w:color="auto"/>
            <w:bottom w:val="none" w:sz="0" w:space="0" w:color="auto"/>
            <w:right w:val="none" w:sz="0" w:space="0" w:color="auto"/>
          </w:divBdr>
        </w:div>
        <w:div w:id="308751892">
          <w:marLeft w:val="0"/>
          <w:marRight w:val="0"/>
          <w:marTop w:val="0"/>
          <w:marBottom w:val="0"/>
          <w:divBdr>
            <w:top w:val="none" w:sz="0" w:space="0" w:color="auto"/>
            <w:left w:val="none" w:sz="0" w:space="0" w:color="auto"/>
            <w:bottom w:val="none" w:sz="0" w:space="0" w:color="auto"/>
            <w:right w:val="none" w:sz="0" w:space="0" w:color="auto"/>
          </w:divBdr>
        </w:div>
        <w:div w:id="1737321000">
          <w:marLeft w:val="0"/>
          <w:marRight w:val="0"/>
          <w:marTop w:val="0"/>
          <w:marBottom w:val="0"/>
          <w:divBdr>
            <w:top w:val="none" w:sz="0" w:space="0" w:color="auto"/>
            <w:left w:val="none" w:sz="0" w:space="0" w:color="auto"/>
            <w:bottom w:val="none" w:sz="0" w:space="0" w:color="auto"/>
            <w:right w:val="none" w:sz="0" w:space="0" w:color="auto"/>
          </w:divBdr>
        </w:div>
        <w:div w:id="1254318384">
          <w:marLeft w:val="0"/>
          <w:marRight w:val="0"/>
          <w:marTop w:val="0"/>
          <w:marBottom w:val="0"/>
          <w:divBdr>
            <w:top w:val="none" w:sz="0" w:space="0" w:color="auto"/>
            <w:left w:val="none" w:sz="0" w:space="0" w:color="auto"/>
            <w:bottom w:val="none" w:sz="0" w:space="0" w:color="auto"/>
            <w:right w:val="none" w:sz="0" w:space="0" w:color="auto"/>
          </w:divBdr>
        </w:div>
        <w:div w:id="1960991035">
          <w:marLeft w:val="0"/>
          <w:marRight w:val="0"/>
          <w:marTop w:val="0"/>
          <w:marBottom w:val="0"/>
          <w:divBdr>
            <w:top w:val="none" w:sz="0" w:space="0" w:color="auto"/>
            <w:left w:val="none" w:sz="0" w:space="0" w:color="auto"/>
            <w:bottom w:val="none" w:sz="0" w:space="0" w:color="auto"/>
            <w:right w:val="none" w:sz="0" w:space="0" w:color="auto"/>
          </w:divBdr>
        </w:div>
        <w:div w:id="1045567223">
          <w:marLeft w:val="0"/>
          <w:marRight w:val="0"/>
          <w:marTop w:val="0"/>
          <w:marBottom w:val="0"/>
          <w:divBdr>
            <w:top w:val="none" w:sz="0" w:space="0" w:color="auto"/>
            <w:left w:val="none" w:sz="0" w:space="0" w:color="auto"/>
            <w:bottom w:val="none" w:sz="0" w:space="0" w:color="auto"/>
            <w:right w:val="none" w:sz="0" w:space="0" w:color="auto"/>
          </w:divBdr>
        </w:div>
        <w:div w:id="442382590">
          <w:marLeft w:val="0"/>
          <w:marRight w:val="0"/>
          <w:marTop w:val="0"/>
          <w:marBottom w:val="0"/>
          <w:divBdr>
            <w:top w:val="none" w:sz="0" w:space="0" w:color="auto"/>
            <w:left w:val="none" w:sz="0" w:space="0" w:color="auto"/>
            <w:bottom w:val="none" w:sz="0" w:space="0" w:color="auto"/>
            <w:right w:val="none" w:sz="0" w:space="0" w:color="auto"/>
          </w:divBdr>
        </w:div>
        <w:div w:id="116263411">
          <w:marLeft w:val="0"/>
          <w:marRight w:val="0"/>
          <w:marTop w:val="0"/>
          <w:marBottom w:val="0"/>
          <w:divBdr>
            <w:top w:val="none" w:sz="0" w:space="0" w:color="auto"/>
            <w:left w:val="none" w:sz="0" w:space="0" w:color="auto"/>
            <w:bottom w:val="none" w:sz="0" w:space="0" w:color="auto"/>
            <w:right w:val="none" w:sz="0" w:space="0" w:color="auto"/>
          </w:divBdr>
        </w:div>
        <w:div w:id="800074335">
          <w:marLeft w:val="0"/>
          <w:marRight w:val="0"/>
          <w:marTop w:val="0"/>
          <w:marBottom w:val="0"/>
          <w:divBdr>
            <w:top w:val="none" w:sz="0" w:space="0" w:color="auto"/>
            <w:left w:val="none" w:sz="0" w:space="0" w:color="auto"/>
            <w:bottom w:val="none" w:sz="0" w:space="0" w:color="auto"/>
            <w:right w:val="none" w:sz="0" w:space="0" w:color="auto"/>
          </w:divBdr>
        </w:div>
        <w:div w:id="1942562077">
          <w:marLeft w:val="0"/>
          <w:marRight w:val="0"/>
          <w:marTop w:val="0"/>
          <w:marBottom w:val="0"/>
          <w:divBdr>
            <w:top w:val="none" w:sz="0" w:space="0" w:color="auto"/>
            <w:left w:val="none" w:sz="0" w:space="0" w:color="auto"/>
            <w:bottom w:val="none" w:sz="0" w:space="0" w:color="auto"/>
            <w:right w:val="none" w:sz="0" w:space="0" w:color="auto"/>
          </w:divBdr>
        </w:div>
        <w:div w:id="669605051">
          <w:marLeft w:val="0"/>
          <w:marRight w:val="0"/>
          <w:marTop w:val="0"/>
          <w:marBottom w:val="0"/>
          <w:divBdr>
            <w:top w:val="none" w:sz="0" w:space="0" w:color="auto"/>
            <w:left w:val="none" w:sz="0" w:space="0" w:color="auto"/>
            <w:bottom w:val="none" w:sz="0" w:space="0" w:color="auto"/>
            <w:right w:val="none" w:sz="0" w:space="0" w:color="auto"/>
          </w:divBdr>
        </w:div>
        <w:div w:id="1696812520">
          <w:marLeft w:val="0"/>
          <w:marRight w:val="0"/>
          <w:marTop w:val="0"/>
          <w:marBottom w:val="0"/>
          <w:divBdr>
            <w:top w:val="none" w:sz="0" w:space="0" w:color="auto"/>
            <w:left w:val="none" w:sz="0" w:space="0" w:color="auto"/>
            <w:bottom w:val="none" w:sz="0" w:space="0" w:color="auto"/>
            <w:right w:val="none" w:sz="0" w:space="0" w:color="auto"/>
          </w:divBdr>
        </w:div>
        <w:div w:id="1337808328">
          <w:marLeft w:val="0"/>
          <w:marRight w:val="0"/>
          <w:marTop w:val="0"/>
          <w:marBottom w:val="0"/>
          <w:divBdr>
            <w:top w:val="none" w:sz="0" w:space="0" w:color="auto"/>
            <w:left w:val="none" w:sz="0" w:space="0" w:color="auto"/>
            <w:bottom w:val="none" w:sz="0" w:space="0" w:color="auto"/>
            <w:right w:val="none" w:sz="0" w:space="0" w:color="auto"/>
          </w:divBdr>
        </w:div>
        <w:div w:id="234164558">
          <w:marLeft w:val="0"/>
          <w:marRight w:val="0"/>
          <w:marTop w:val="0"/>
          <w:marBottom w:val="0"/>
          <w:divBdr>
            <w:top w:val="none" w:sz="0" w:space="0" w:color="auto"/>
            <w:left w:val="none" w:sz="0" w:space="0" w:color="auto"/>
            <w:bottom w:val="none" w:sz="0" w:space="0" w:color="auto"/>
            <w:right w:val="none" w:sz="0" w:space="0" w:color="auto"/>
          </w:divBdr>
        </w:div>
        <w:div w:id="1184590507">
          <w:marLeft w:val="0"/>
          <w:marRight w:val="0"/>
          <w:marTop w:val="0"/>
          <w:marBottom w:val="0"/>
          <w:divBdr>
            <w:top w:val="none" w:sz="0" w:space="0" w:color="auto"/>
            <w:left w:val="none" w:sz="0" w:space="0" w:color="auto"/>
            <w:bottom w:val="none" w:sz="0" w:space="0" w:color="auto"/>
            <w:right w:val="none" w:sz="0" w:space="0" w:color="auto"/>
          </w:divBdr>
        </w:div>
        <w:div w:id="1847016709">
          <w:marLeft w:val="0"/>
          <w:marRight w:val="0"/>
          <w:marTop w:val="0"/>
          <w:marBottom w:val="0"/>
          <w:divBdr>
            <w:top w:val="none" w:sz="0" w:space="0" w:color="auto"/>
            <w:left w:val="none" w:sz="0" w:space="0" w:color="auto"/>
            <w:bottom w:val="none" w:sz="0" w:space="0" w:color="auto"/>
            <w:right w:val="none" w:sz="0" w:space="0" w:color="auto"/>
          </w:divBdr>
        </w:div>
        <w:div w:id="625964548">
          <w:marLeft w:val="0"/>
          <w:marRight w:val="0"/>
          <w:marTop w:val="0"/>
          <w:marBottom w:val="0"/>
          <w:divBdr>
            <w:top w:val="none" w:sz="0" w:space="0" w:color="auto"/>
            <w:left w:val="none" w:sz="0" w:space="0" w:color="auto"/>
            <w:bottom w:val="none" w:sz="0" w:space="0" w:color="auto"/>
            <w:right w:val="none" w:sz="0" w:space="0" w:color="auto"/>
          </w:divBdr>
        </w:div>
        <w:div w:id="1958442856">
          <w:marLeft w:val="0"/>
          <w:marRight w:val="0"/>
          <w:marTop w:val="0"/>
          <w:marBottom w:val="0"/>
          <w:divBdr>
            <w:top w:val="none" w:sz="0" w:space="0" w:color="auto"/>
            <w:left w:val="none" w:sz="0" w:space="0" w:color="auto"/>
            <w:bottom w:val="none" w:sz="0" w:space="0" w:color="auto"/>
            <w:right w:val="none" w:sz="0" w:space="0" w:color="auto"/>
          </w:divBdr>
        </w:div>
        <w:div w:id="1996909517">
          <w:marLeft w:val="0"/>
          <w:marRight w:val="0"/>
          <w:marTop w:val="0"/>
          <w:marBottom w:val="0"/>
          <w:divBdr>
            <w:top w:val="none" w:sz="0" w:space="0" w:color="auto"/>
            <w:left w:val="none" w:sz="0" w:space="0" w:color="auto"/>
            <w:bottom w:val="none" w:sz="0" w:space="0" w:color="auto"/>
            <w:right w:val="none" w:sz="0" w:space="0" w:color="auto"/>
          </w:divBdr>
        </w:div>
        <w:div w:id="307711670">
          <w:marLeft w:val="0"/>
          <w:marRight w:val="0"/>
          <w:marTop w:val="0"/>
          <w:marBottom w:val="0"/>
          <w:divBdr>
            <w:top w:val="none" w:sz="0" w:space="0" w:color="auto"/>
            <w:left w:val="none" w:sz="0" w:space="0" w:color="auto"/>
            <w:bottom w:val="none" w:sz="0" w:space="0" w:color="auto"/>
            <w:right w:val="none" w:sz="0" w:space="0" w:color="auto"/>
          </w:divBdr>
        </w:div>
        <w:div w:id="1245992596">
          <w:marLeft w:val="0"/>
          <w:marRight w:val="0"/>
          <w:marTop w:val="0"/>
          <w:marBottom w:val="0"/>
          <w:divBdr>
            <w:top w:val="none" w:sz="0" w:space="0" w:color="auto"/>
            <w:left w:val="none" w:sz="0" w:space="0" w:color="auto"/>
            <w:bottom w:val="none" w:sz="0" w:space="0" w:color="auto"/>
            <w:right w:val="none" w:sz="0" w:space="0" w:color="auto"/>
          </w:divBdr>
        </w:div>
        <w:div w:id="1797681735">
          <w:marLeft w:val="0"/>
          <w:marRight w:val="0"/>
          <w:marTop w:val="0"/>
          <w:marBottom w:val="0"/>
          <w:divBdr>
            <w:top w:val="none" w:sz="0" w:space="0" w:color="auto"/>
            <w:left w:val="none" w:sz="0" w:space="0" w:color="auto"/>
            <w:bottom w:val="none" w:sz="0" w:space="0" w:color="auto"/>
            <w:right w:val="none" w:sz="0" w:space="0" w:color="auto"/>
          </w:divBdr>
        </w:div>
        <w:div w:id="876355519">
          <w:marLeft w:val="0"/>
          <w:marRight w:val="0"/>
          <w:marTop w:val="0"/>
          <w:marBottom w:val="0"/>
          <w:divBdr>
            <w:top w:val="none" w:sz="0" w:space="0" w:color="auto"/>
            <w:left w:val="none" w:sz="0" w:space="0" w:color="auto"/>
            <w:bottom w:val="none" w:sz="0" w:space="0" w:color="auto"/>
            <w:right w:val="none" w:sz="0" w:space="0" w:color="auto"/>
          </w:divBdr>
        </w:div>
        <w:div w:id="1882397496">
          <w:marLeft w:val="0"/>
          <w:marRight w:val="0"/>
          <w:marTop w:val="0"/>
          <w:marBottom w:val="0"/>
          <w:divBdr>
            <w:top w:val="none" w:sz="0" w:space="0" w:color="auto"/>
            <w:left w:val="none" w:sz="0" w:space="0" w:color="auto"/>
            <w:bottom w:val="none" w:sz="0" w:space="0" w:color="auto"/>
            <w:right w:val="none" w:sz="0" w:space="0" w:color="auto"/>
          </w:divBdr>
        </w:div>
        <w:div w:id="1782845674">
          <w:marLeft w:val="0"/>
          <w:marRight w:val="0"/>
          <w:marTop w:val="0"/>
          <w:marBottom w:val="0"/>
          <w:divBdr>
            <w:top w:val="none" w:sz="0" w:space="0" w:color="auto"/>
            <w:left w:val="none" w:sz="0" w:space="0" w:color="auto"/>
            <w:bottom w:val="none" w:sz="0" w:space="0" w:color="auto"/>
            <w:right w:val="none" w:sz="0" w:space="0" w:color="auto"/>
          </w:divBdr>
        </w:div>
        <w:div w:id="1619987453">
          <w:marLeft w:val="0"/>
          <w:marRight w:val="0"/>
          <w:marTop w:val="0"/>
          <w:marBottom w:val="0"/>
          <w:divBdr>
            <w:top w:val="none" w:sz="0" w:space="0" w:color="auto"/>
            <w:left w:val="none" w:sz="0" w:space="0" w:color="auto"/>
            <w:bottom w:val="none" w:sz="0" w:space="0" w:color="auto"/>
            <w:right w:val="none" w:sz="0" w:space="0" w:color="auto"/>
          </w:divBdr>
        </w:div>
        <w:div w:id="80762326">
          <w:marLeft w:val="0"/>
          <w:marRight w:val="0"/>
          <w:marTop w:val="0"/>
          <w:marBottom w:val="0"/>
          <w:divBdr>
            <w:top w:val="none" w:sz="0" w:space="0" w:color="auto"/>
            <w:left w:val="none" w:sz="0" w:space="0" w:color="auto"/>
            <w:bottom w:val="none" w:sz="0" w:space="0" w:color="auto"/>
            <w:right w:val="none" w:sz="0" w:space="0" w:color="auto"/>
          </w:divBdr>
        </w:div>
        <w:div w:id="701370604">
          <w:marLeft w:val="0"/>
          <w:marRight w:val="0"/>
          <w:marTop w:val="0"/>
          <w:marBottom w:val="0"/>
          <w:divBdr>
            <w:top w:val="none" w:sz="0" w:space="0" w:color="auto"/>
            <w:left w:val="none" w:sz="0" w:space="0" w:color="auto"/>
            <w:bottom w:val="none" w:sz="0" w:space="0" w:color="auto"/>
            <w:right w:val="none" w:sz="0" w:space="0" w:color="auto"/>
          </w:divBdr>
        </w:div>
        <w:div w:id="1726445147">
          <w:marLeft w:val="0"/>
          <w:marRight w:val="0"/>
          <w:marTop w:val="0"/>
          <w:marBottom w:val="0"/>
          <w:divBdr>
            <w:top w:val="none" w:sz="0" w:space="0" w:color="auto"/>
            <w:left w:val="none" w:sz="0" w:space="0" w:color="auto"/>
            <w:bottom w:val="none" w:sz="0" w:space="0" w:color="auto"/>
            <w:right w:val="none" w:sz="0" w:space="0" w:color="auto"/>
          </w:divBdr>
        </w:div>
        <w:div w:id="1083258881">
          <w:marLeft w:val="0"/>
          <w:marRight w:val="0"/>
          <w:marTop w:val="0"/>
          <w:marBottom w:val="0"/>
          <w:divBdr>
            <w:top w:val="none" w:sz="0" w:space="0" w:color="auto"/>
            <w:left w:val="none" w:sz="0" w:space="0" w:color="auto"/>
            <w:bottom w:val="none" w:sz="0" w:space="0" w:color="auto"/>
            <w:right w:val="none" w:sz="0" w:space="0" w:color="auto"/>
          </w:divBdr>
        </w:div>
        <w:div w:id="1724476923">
          <w:marLeft w:val="0"/>
          <w:marRight w:val="0"/>
          <w:marTop w:val="0"/>
          <w:marBottom w:val="0"/>
          <w:divBdr>
            <w:top w:val="none" w:sz="0" w:space="0" w:color="auto"/>
            <w:left w:val="none" w:sz="0" w:space="0" w:color="auto"/>
            <w:bottom w:val="none" w:sz="0" w:space="0" w:color="auto"/>
            <w:right w:val="none" w:sz="0" w:space="0" w:color="auto"/>
          </w:divBdr>
        </w:div>
        <w:div w:id="1263220142">
          <w:marLeft w:val="0"/>
          <w:marRight w:val="0"/>
          <w:marTop w:val="0"/>
          <w:marBottom w:val="0"/>
          <w:divBdr>
            <w:top w:val="none" w:sz="0" w:space="0" w:color="auto"/>
            <w:left w:val="none" w:sz="0" w:space="0" w:color="auto"/>
            <w:bottom w:val="none" w:sz="0" w:space="0" w:color="auto"/>
            <w:right w:val="none" w:sz="0" w:space="0" w:color="auto"/>
          </w:divBdr>
        </w:div>
        <w:div w:id="1580291321">
          <w:marLeft w:val="0"/>
          <w:marRight w:val="0"/>
          <w:marTop w:val="0"/>
          <w:marBottom w:val="0"/>
          <w:divBdr>
            <w:top w:val="none" w:sz="0" w:space="0" w:color="auto"/>
            <w:left w:val="none" w:sz="0" w:space="0" w:color="auto"/>
            <w:bottom w:val="none" w:sz="0" w:space="0" w:color="auto"/>
            <w:right w:val="none" w:sz="0" w:space="0" w:color="auto"/>
          </w:divBdr>
        </w:div>
        <w:div w:id="271472827">
          <w:marLeft w:val="0"/>
          <w:marRight w:val="0"/>
          <w:marTop w:val="0"/>
          <w:marBottom w:val="0"/>
          <w:divBdr>
            <w:top w:val="none" w:sz="0" w:space="0" w:color="auto"/>
            <w:left w:val="none" w:sz="0" w:space="0" w:color="auto"/>
            <w:bottom w:val="none" w:sz="0" w:space="0" w:color="auto"/>
            <w:right w:val="none" w:sz="0" w:space="0" w:color="auto"/>
          </w:divBdr>
        </w:div>
        <w:div w:id="792141131">
          <w:marLeft w:val="0"/>
          <w:marRight w:val="0"/>
          <w:marTop w:val="0"/>
          <w:marBottom w:val="0"/>
          <w:divBdr>
            <w:top w:val="none" w:sz="0" w:space="0" w:color="auto"/>
            <w:left w:val="none" w:sz="0" w:space="0" w:color="auto"/>
            <w:bottom w:val="none" w:sz="0" w:space="0" w:color="auto"/>
            <w:right w:val="none" w:sz="0" w:space="0" w:color="auto"/>
          </w:divBdr>
        </w:div>
        <w:div w:id="1464079976">
          <w:marLeft w:val="0"/>
          <w:marRight w:val="0"/>
          <w:marTop w:val="0"/>
          <w:marBottom w:val="0"/>
          <w:divBdr>
            <w:top w:val="none" w:sz="0" w:space="0" w:color="auto"/>
            <w:left w:val="none" w:sz="0" w:space="0" w:color="auto"/>
            <w:bottom w:val="none" w:sz="0" w:space="0" w:color="auto"/>
            <w:right w:val="none" w:sz="0" w:space="0" w:color="auto"/>
          </w:divBdr>
        </w:div>
        <w:div w:id="85426172">
          <w:marLeft w:val="0"/>
          <w:marRight w:val="0"/>
          <w:marTop w:val="0"/>
          <w:marBottom w:val="0"/>
          <w:divBdr>
            <w:top w:val="none" w:sz="0" w:space="0" w:color="auto"/>
            <w:left w:val="none" w:sz="0" w:space="0" w:color="auto"/>
            <w:bottom w:val="none" w:sz="0" w:space="0" w:color="auto"/>
            <w:right w:val="none" w:sz="0" w:space="0" w:color="auto"/>
          </w:divBdr>
        </w:div>
        <w:div w:id="712927348">
          <w:marLeft w:val="0"/>
          <w:marRight w:val="0"/>
          <w:marTop w:val="0"/>
          <w:marBottom w:val="0"/>
          <w:divBdr>
            <w:top w:val="none" w:sz="0" w:space="0" w:color="auto"/>
            <w:left w:val="none" w:sz="0" w:space="0" w:color="auto"/>
            <w:bottom w:val="none" w:sz="0" w:space="0" w:color="auto"/>
            <w:right w:val="none" w:sz="0" w:space="0" w:color="auto"/>
          </w:divBdr>
        </w:div>
        <w:div w:id="1591768900">
          <w:marLeft w:val="0"/>
          <w:marRight w:val="0"/>
          <w:marTop w:val="0"/>
          <w:marBottom w:val="0"/>
          <w:divBdr>
            <w:top w:val="none" w:sz="0" w:space="0" w:color="auto"/>
            <w:left w:val="none" w:sz="0" w:space="0" w:color="auto"/>
            <w:bottom w:val="none" w:sz="0" w:space="0" w:color="auto"/>
            <w:right w:val="none" w:sz="0" w:space="0" w:color="auto"/>
          </w:divBdr>
        </w:div>
        <w:div w:id="1251040751">
          <w:marLeft w:val="0"/>
          <w:marRight w:val="0"/>
          <w:marTop w:val="0"/>
          <w:marBottom w:val="0"/>
          <w:divBdr>
            <w:top w:val="none" w:sz="0" w:space="0" w:color="auto"/>
            <w:left w:val="none" w:sz="0" w:space="0" w:color="auto"/>
            <w:bottom w:val="none" w:sz="0" w:space="0" w:color="auto"/>
            <w:right w:val="none" w:sz="0" w:space="0" w:color="auto"/>
          </w:divBdr>
        </w:div>
        <w:div w:id="476924070">
          <w:marLeft w:val="0"/>
          <w:marRight w:val="0"/>
          <w:marTop w:val="0"/>
          <w:marBottom w:val="0"/>
          <w:divBdr>
            <w:top w:val="none" w:sz="0" w:space="0" w:color="auto"/>
            <w:left w:val="none" w:sz="0" w:space="0" w:color="auto"/>
            <w:bottom w:val="none" w:sz="0" w:space="0" w:color="auto"/>
            <w:right w:val="none" w:sz="0" w:space="0" w:color="auto"/>
          </w:divBdr>
        </w:div>
        <w:div w:id="94909408">
          <w:marLeft w:val="0"/>
          <w:marRight w:val="0"/>
          <w:marTop w:val="0"/>
          <w:marBottom w:val="0"/>
          <w:divBdr>
            <w:top w:val="none" w:sz="0" w:space="0" w:color="auto"/>
            <w:left w:val="none" w:sz="0" w:space="0" w:color="auto"/>
            <w:bottom w:val="none" w:sz="0" w:space="0" w:color="auto"/>
            <w:right w:val="none" w:sz="0" w:space="0" w:color="auto"/>
          </w:divBdr>
        </w:div>
        <w:div w:id="1717854508">
          <w:marLeft w:val="0"/>
          <w:marRight w:val="0"/>
          <w:marTop w:val="0"/>
          <w:marBottom w:val="0"/>
          <w:divBdr>
            <w:top w:val="none" w:sz="0" w:space="0" w:color="auto"/>
            <w:left w:val="none" w:sz="0" w:space="0" w:color="auto"/>
            <w:bottom w:val="none" w:sz="0" w:space="0" w:color="auto"/>
            <w:right w:val="none" w:sz="0" w:space="0" w:color="auto"/>
          </w:divBdr>
        </w:div>
        <w:div w:id="1689211331">
          <w:marLeft w:val="0"/>
          <w:marRight w:val="0"/>
          <w:marTop w:val="0"/>
          <w:marBottom w:val="0"/>
          <w:divBdr>
            <w:top w:val="none" w:sz="0" w:space="0" w:color="auto"/>
            <w:left w:val="none" w:sz="0" w:space="0" w:color="auto"/>
            <w:bottom w:val="none" w:sz="0" w:space="0" w:color="auto"/>
            <w:right w:val="none" w:sz="0" w:space="0" w:color="auto"/>
          </w:divBdr>
        </w:div>
        <w:div w:id="26762147">
          <w:marLeft w:val="0"/>
          <w:marRight w:val="0"/>
          <w:marTop w:val="0"/>
          <w:marBottom w:val="0"/>
          <w:divBdr>
            <w:top w:val="none" w:sz="0" w:space="0" w:color="auto"/>
            <w:left w:val="none" w:sz="0" w:space="0" w:color="auto"/>
            <w:bottom w:val="none" w:sz="0" w:space="0" w:color="auto"/>
            <w:right w:val="none" w:sz="0" w:space="0" w:color="auto"/>
          </w:divBdr>
        </w:div>
        <w:div w:id="938295355">
          <w:marLeft w:val="0"/>
          <w:marRight w:val="0"/>
          <w:marTop w:val="0"/>
          <w:marBottom w:val="0"/>
          <w:divBdr>
            <w:top w:val="none" w:sz="0" w:space="0" w:color="auto"/>
            <w:left w:val="none" w:sz="0" w:space="0" w:color="auto"/>
            <w:bottom w:val="none" w:sz="0" w:space="0" w:color="auto"/>
            <w:right w:val="none" w:sz="0" w:space="0" w:color="auto"/>
          </w:divBdr>
        </w:div>
        <w:div w:id="1040278271">
          <w:marLeft w:val="0"/>
          <w:marRight w:val="0"/>
          <w:marTop w:val="0"/>
          <w:marBottom w:val="0"/>
          <w:divBdr>
            <w:top w:val="none" w:sz="0" w:space="0" w:color="auto"/>
            <w:left w:val="none" w:sz="0" w:space="0" w:color="auto"/>
            <w:bottom w:val="none" w:sz="0" w:space="0" w:color="auto"/>
            <w:right w:val="none" w:sz="0" w:space="0" w:color="auto"/>
          </w:divBdr>
        </w:div>
        <w:div w:id="123625280">
          <w:marLeft w:val="0"/>
          <w:marRight w:val="0"/>
          <w:marTop w:val="0"/>
          <w:marBottom w:val="0"/>
          <w:divBdr>
            <w:top w:val="none" w:sz="0" w:space="0" w:color="auto"/>
            <w:left w:val="none" w:sz="0" w:space="0" w:color="auto"/>
            <w:bottom w:val="none" w:sz="0" w:space="0" w:color="auto"/>
            <w:right w:val="none" w:sz="0" w:space="0" w:color="auto"/>
          </w:divBdr>
        </w:div>
        <w:div w:id="776483241">
          <w:marLeft w:val="0"/>
          <w:marRight w:val="0"/>
          <w:marTop w:val="0"/>
          <w:marBottom w:val="0"/>
          <w:divBdr>
            <w:top w:val="none" w:sz="0" w:space="0" w:color="auto"/>
            <w:left w:val="none" w:sz="0" w:space="0" w:color="auto"/>
            <w:bottom w:val="none" w:sz="0" w:space="0" w:color="auto"/>
            <w:right w:val="none" w:sz="0" w:space="0" w:color="auto"/>
          </w:divBdr>
        </w:div>
        <w:div w:id="1623262691">
          <w:marLeft w:val="0"/>
          <w:marRight w:val="0"/>
          <w:marTop w:val="0"/>
          <w:marBottom w:val="0"/>
          <w:divBdr>
            <w:top w:val="none" w:sz="0" w:space="0" w:color="auto"/>
            <w:left w:val="none" w:sz="0" w:space="0" w:color="auto"/>
            <w:bottom w:val="none" w:sz="0" w:space="0" w:color="auto"/>
            <w:right w:val="none" w:sz="0" w:space="0" w:color="auto"/>
          </w:divBdr>
        </w:div>
        <w:div w:id="1887835096">
          <w:marLeft w:val="0"/>
          <w:marRight w:val="0"/>
          <w:marTop w:val="0"/>
          <w:marBottom w:val="0"/>
          <w:divBdr>
            <w:top w:val="none" w:sz="0" w:space="0" w:color="auto"/>
            <w:left w:val="none" w:sz="0" w:space="0" w:color="auto"/>
            <w:bottom w:val="none" w:sz="0" w:space="0" w:color="auto"/>
            <w:right w:val="none" w:sz="0" w:space="0" w:color="auto"/>
          </w:divBdr>
        </w:div>
        <w:div w:id="1212303272">
          <w:marLeft w:val="0"/>
          <w:marRight w:val="0"/>
          <w:marTop w:val="0"/>
          <w:marBottom w:val="0"/>
          <w:divBdr>
            <w:top w:val="none" w:sz="0" w:space="0" w:color="auto"/>
            <w:left w:val="none" w:sz="0" w:space="0" w:color="auto"/>
            <w:bottom w:val="none" w:sz="0" w:space="0" w:color="auto"/>
            <w:right w:val="none" w:sz="0" w:space="0" w:color="auto"/>
          </w:divBdr>
        </w:div>
        <w:div w:id="546915205">
          <w:marLeft w:val="0"/>
          <w:marRight w:val="0"/>
          <w:marTop w:val="0"/>
          <w:marBottom w:val="0"/>
          <w:divBdr>
            <w:top w:val="none" w:sz="0" w:space="0" w:color="auto"/>
            <w:left w:val="none" w:sz="0" w:space="0" w:color="auto"/>
            <w:bottom w:val="none" w:sz="0" w:space="0" w:color="auto"/>
            <w:right w:val="none" w:sz="0" w:space="0" w:color="auto"/>
          </w:divBdr>
        </w:div>
        <w:div w:id="655500313">
          <w:marLeft w:val="0"/>
          <w:marRight w:val="0"/>
          <w:marTop w:val="0"/>
          <w:marBottom w:val="0"/>
          <w:divBdr>
            <w:top w:val="none" w:sz="0" w:space="0" w:color="auto"/>
            <w:left w:val="none" w:sz="0" w:space="0" w:color="auto"/>
            <w:bottom w:val="none" w:sz="0" w:space="0" w:color="auto"/>
            <w:right w:val="none" w:sz="0" w:space="0" w:color="auto"/>
          </w:divBdr>
        </w:div>
        <w:div w:id="335690098">
          <w:marLeft w:val="0"/>
          <w:marRight w:val="0"/>
          <w:marTop w:val="0"/>
          <w:marBottom w:val="0"/>
          <w:divBdr>
            <w:top w:val="none" w:sz="0" w:space="0" w:color="auto"/>
            <w:left w:val="none" w:sz="0" w:space="0" w:color="auto"/>
            <w:bottom w:val="none" w:sz="0" w:space="0" w:color="auto"/>
            <w:right w:val="none" w:sz="0" w:space="0" w:color="auto"/>
          </w:divBdr>
        </w:div>
      </w:divsChild>
    </w:div>
    <w:div w:id="289748550">
      <w:bodyDiv w:val="1"/>
      <w:marLeft w:val="0"/>
      <w:marRight w:val="0"/>
      <w:marTop w:val="0"/>
      <w:marBottom w:val="0"/>
      <w:divBdr>
        <w:top w:val="none" w:sz="0" w:space="0" w:color="auto"/>
        <w:left w:val="none" w:sz="0" w:space="0" w:color="auto"/>
        <w:bottom w:val="none" w:sz="0" w:space="0" w:color="auto"/>
        <w:right w:val="none" w:sz="0" w:space="0" w:color="auto"/>
      </w:divBdr>
    </w:div>
    <w:div w:id="289868161">
      <w:bodyDiv w:val="1"/>
      <w:marLeft w:val="0"/>
      <w:marRight w:val="0"/>
      <w:marTop w:val="0"/>
      <w:marBottom w:val="0"/>
      <w:divBdr>
        <w:top w:val="none" w:sz="0" w:space="0" w:color="auto"/>
        <w:left w:val="none" w:sz="0" w:space="0" w:color="auto"/>
        <w:bottom w:val="none" w:sz="0" w:space="0" w:color="auto"/>
        <w:right w:val="none" w:sz="0" w:space="0" w:color="auto"/>
      </w:divBdr>
    </w:div>
    <w:div w:id="289871368">
      <w:bodyDiv w:val="1"/>
      <w:marLeft w:val="0"/>
      <w:marRight w:val="0"/>
      <w:marTop w:val="0"/>
      <w:marBottom w:val="0"/>
      <w:divBdr>
        <w:top w:val="none" w:sz="0" w:space="0" w:color="auto"/>
        <w:left w:val="none" w:sz="0" w:space="0" w:color="auto"/>
        <w:bottom w:val="none" w:sz="0" w:space="0" w:color="auto"/>
        <w:right w:val="none" w:sz="0" w:space="0" w:color="auto"/>
      </w:divBdr>
    </w:div>
    <w:div w:id="289896071">
      <w:bodyDiv w:val="1"/>
      <w:marLeft w:val="0"/>
      <w:marRight w:val="0"/>
      <w:marTop w:val="0"/>
      <w:marBottom w:val="0"/>
      <w:divBdr>
        <w:top w:val="none" w:sz="0" w:space="0" w:color="auto"/>
        <w:left w:val="none" w:sz="0" w:space="0" w:color="auto"/>
        <w:bottom w:val="none" w:sz="0" w:space="0" w:color="auto"/>
        <w:right w:val="none" w:sz="0" w:space="0" w:color="auto"/>
      </w:divBdr>
    </w:div>
    <w:div w:id="289939645">
      <w:bodyDiv w:val="1"/>
      <w:marLeft w:val="0"/>
      <w:marRight w:val="0"/>
      <w:marTop w:val="0"/>
      <w:marBottom w:val="0"/>
      <w:divBdr>
        <w:top w:val="none" w:sz="0" w:space="0" w:color="auto"/>
        <w:left w:val="none" w:sz="0" w:space="0" w:color="auto"/>
        <w:bottom w:val="none" w:sz="0" w:space="0" w:color="auto"/>
        <w:right w:val="none" w:sz="0" w:space="0" w:color="auto"/>
      </w:divBdr>
    </w:div>
    <w:div w:id="290013177">
      <w:bodyDiv w:val="1"/>
      <w:marLeft w:val="0"/>
      <w:marRight w:val="0"/>
      <w:marTop w:val="0"/>
      <w:marBottom w:val="0"/>
      <w:divBdr>
        <w:top w:val="none" w:sz="0" w:space="0" w:color="auto"/>
        <w:left w:val="none" w:sz="0" w:space="0" w:color="auto"/>
        <w:bottom w:val="none" w:sz="0" w:space="0" w:color="auto"/>
        <w:right w:val="none" w:sz="0" w:space="0" w:color="auto"/>
      </w:divBdr>
    </w:div>
    <w:div w:id="290289512">
      <w:bodyDiv w:val="1"/>
      <w:marLeft w:val="0"/>
      <w:marRight w:val="0"/>
      <w:marTop w:val="0"/>
      <w:marBottom w:val="0"/>
      <w:divBdr>
        <w:top w:val="none" w:sz="0" w:space="0" w:color="auto"/>
        <w:left w:val="none" w:sz="0" w:space="0" w:color="auto"/>
        <w:bottom w:val="none" w:sz="0" w:space="0" w:color="auto"/>
        <w:right w:val="none" w:sz="0" w:space="0" w:color="auto"/>
      </w:divBdr>
    </w:div>
    <w:div w:id="290482250">
      <w:bodyDiv w:val="1"/>
      <w:marLeft w:val="0"/>
      <w:marRight w:val="0"/>
      <w:marTop w:val="0"/>
      <w:marBottom w:val="0"/>
      <w:divBdr>
        <w:top w:val="none" w:sz="0" w:space="0" w:color="auto"/>
        <w:left w:val="none" w:sz="0" w:space="0" w:color="auto"/>
        <w:bottom w:val="none" w:sz="0" w:space="0" w:color="auto"/>
        <w:right w:val="none" w:sz="0" w:space="0" w:color="auto"/>
      </w:divBdr>
    </w:div>
    <w:div w:id="290552478">
      <w:bodyDiv w:val="1"/>
      <w:marLeft w:val="0"/>
      <w:marRight w:val="0"/>
      <w:marTop w:val="0"/>
      <w:marBottom w:val="0"/>
      <w:divBdr>
        <w:top w:val="none" w:sz="0" w:space="0" w:color="auto"/>
        <w:left w:val="none" w:sz="0" w:space="0" w:color="auto"/>
        <w:bottom w:val="none" w:sz="0" w:space="0" w:color="auto"/>
        <w:right w:val="none" w:sz="0" w:space="0" w:color="auto"/>
      </w:divBdr>
    </w:div>
    <w:div w:id="290594280">
      <w:bodyDiv w:val="1"/>
      <w:marLeft w:val="0"/>
      <w:marRight w:val="0"/>
      <w:marTop w:val="0"/>
      <w:marBottom w:val="0"/>
      <w:divBdr>
        <w:top w:val="none" w:sz="0" w:space="0" w:color="auto"/>
        <w:left w:val="none" w:sz="0" w:space="0" w:color="auto"/>
        <w:bottom w:val="none" w:sz="0" w:space="0" w:color="auto"/>
        <w:right w:val="none" w:sz="0" w:space="0" w:color="auto"/>
      </w:divBdr>
    </w:div>
    <w:div w:id="290743465">
      <w:bodyDiv w:val="1"/>
      <w:marLeft w:val="0"/>
      <w:marRight w:val="0"/>
      <w:marTop w:val="0"/>
      <w:marBottom w:val="0"/>
      <w:divBdr>
        <w:top w:val="none" w:sz="0" w:space="0" w:color="auto"/>
        <w:left w:val="none" w:sz="0" w:space="0" w:color="auto"/>
        <w:bottom w:val="none" w:sz="0" w:space="0" w:color="auto"/>
        <w:right w:val="none" w:sz="0" w:space="0" w:color="auto"/>
      </w:divBdr>
    </w:div>
    <w:div w:id="290941688">
      <w:bodyDiv w:val="1"/>
      <w:marLeft w:val="0"/>
      <w:marRight w:val="0"/>
      <w:marTop w:val="0"/>
      <w:marBottom w:val="0"/>
      <w:divBdr>
        <w:top w:val="none" w:sz="0" w:space="0" w:color="auto"/>
        <w:left w:val="none" w:sz="0" w:space="0" w:color="auto"/>
        <w:bottom w:val="none" w:sz="0" w:space="0" w:color="auto"/>
        <w:right w:val="none" w:sz="0" w:space="0" w:color="auto"/>
      </w:divBdr>
    </w:div>
    <w:div w:id="290942322">
      <w:bodyDiv w:val="1"/>
      <w:marLeft w:val="0"/>
      <w:marRight w:val="0"/>
      <w:marTop w:val="0"/>
      <w:marBottom w:val="0"/>
      <w:divBdr>
        <w:top w:val="none" w:sz="0" w:space="0" w:color="auto"/>
        <w:left w:val="none" w:sz="0" w:space="0" w:color="auto"/>
        <w:bottom w:val="none" w:sz="0" w:space="0" w:color="auto"/>
        <w:right w:val="none" w:sz="0" w:space="0" w:color="auto"/>
      </w:divBdr>
    </w:div>
    <w:div w:id="291062154">
      <w:bodyDiv w:val="1"/>
      <w:marLeft w:val="0"/>
      <w:marRight w:val="0"/>
      <w:marTop w:val="0"/>
      <w:marBottom w:val="0"/>
      <w:divBdr>
        <w:top w:val="none" w:sz="0" w:space="0" w:color="auto"/>
        <w:left w:val="none" w:sz="0" w:space="0" w:color="auto"/>
        <w:bottom w:val="none" w:sz="0" w:space="0" w:color="auto"/>
        <w:right w:val="none" w:sz="0" w:space="0" w:color="auto"/>
      </w:divBdr>
    </w:div>
    <w:div w:id="291323274">
      <w:bodyDiv w:val="1"/>
      <w:marLeft w:val="0"/>
      <w:marRight w:val="0"/>
      <w:marTop w:val="0"/>
      <w:marBottom w:val="0"/>
      <w:divBdr>
        <w:top w:val="none" w:sz="0" w:space="0" w:color="auto"/>
        <w:left w:val="none" w:sz="0" w:space="0" w:color="auto"/>
        <w:bottom w:val="none" w:sz="0" w:space="0" w:color="auto"/>
        <w:right w:val="none" w:sz="0" w:space="0" w:color="auto"/>
      </w:divBdr>
    </w:div>
    <w:div w:id="291600198">
      <w:bodyDiv w:val="1"/>
      <w:marLeft w:val="0"/>
      <w:marRight w:val="0"/>
      <w:marTop w:val="0"/>
      <w:marBottom w:val="0"/>
      <w:divBdr>
        <w:top w:val="none" w:sz="0" w:space="0" w:color="auto"/>
        <w:left w:val="none" w:sz="0" w:space="0" w:color="auto"/>
        <w:bottom w:val="none" w:sz="0" w:space="0" w:color="auto"/>
        <w:right w:val="none" w:sz="0" w:space="0" w:color="auto"/>
      </w:divBdr>
    </w:div>
    <w:div w:id="292248896">
      <w:bodyDiv w:val="1"/>
      <w:marLeft w:val="0"/>
      <w:marRight w:val="0"/>
      <w:marTop w:val="0"/>
      <w:marBottom w:val="0"/>
      <w:divBdr>
        <w:top w:val="none" w:sz="0" w:space="0" w:color="auto"/>
        <w:left w:val="none" w:sz="0" w:space="0" w:color="auto"/>
        <w:bottom w:val="none" w:sz="0" w:space="0" w:color="auto"/>
        <w:right w:val="none" w:sz="0" w:space="0" w:color="auto"/>
      </w:divBdr>
    </w:div>
    <w:div w:id="292251351">
      <w:bodyDiv w:val="1"/>
      <w:marLeft w:val="0"/>
      <w:marRight w:val="0"/>
      <w:marTop w:val="0"/>
      <w:marBottom w:val="0"/>
      <w:divBdr>
        <w:top w:val="none" w:sz="0" w:space="0" w:color="auto"/>
        <w:left w:val="none" w:sz="0" w:space="0" w:color="auto"/>
        <w:bottom w:val="none" w:sz="0" w:space="0" w:color="auto"/>
        <w:right w:val="none" w:sz="0" w:space="0" w:color="auto"/>
      </w:divBdr>
    </w:div>
    <w:div w:id="292518964">
      <w:bodyDiv w:val="1"/>
      <w:marLeft w:val="0"/>
      <w:marRight w:val="0"/>
      <w:marTop w:val="0"/>
      <w:marBottom w:val="0"/>
      <w:divBdr>
        <w:top w:val="none" w:sz="0" w:space="0" w:color="auto"/>
        <w:left w:val="none" w:sz="0" w:space="0" w:color="auto"/>
        <w:bottom w:val="none" w:sz="0" w:space="0" w:color="auto"/>
        <w:right w:val="none" w:sz="0" w:space="0" w:color="auto"/>
      </w:divBdr>
    </w:div>
    <w:div w:id="292563875">
      <w:bodyDiv w:val="1"/>
      <w:marLeft w:val="0"/>
      <w:marRight w:val="0"/>
      <w:marTop w:val="0"/>
      <w:marBottom w:val="0"/>
      <w:divBdr>
        <w:top w:val="none" w:sz="0" w:space="0" w:color="auto"/>
        <w:left w:val="none" w:sz="0" w:space="0" w:color="auto"/>
        <w:bottom w:val="none" w:sz="0" w:space="0" w:color="auto"/>
        <w:right w:val="none" w:sz="0" w:space="0" w:color="auto"/>
      </w:divBdr>
    </w:div>
    <w:div w:id="292907694">
      <w:bodyDiv w:val="1"/>
      <w:marLeft w:val="0"/>
      <w:marRight w:val="0"/>
      <w:marTop w:val="0"/>
      <w:marBottom w:val="0"/>
      <w:divBdr>
        <w:top w:val="none" w:sz="0" w:space="0" w:color="auto"/>
        <w:left w:val="none" w:sz="0" w:space="0" w:color="auto"/>
        <w:bottom w:val="none" w:sz="0" w:space="0" w:color="auto"/>
        <w:right w:val="none" w:sz="0" w:space="0" w:color="auto"/>
      </w:divBdr>
    </w:div>
    <w:div w:id="293173977">
      <w:bodyDiv w:val="1"/>
      <w:marLeft w:val="0"/>
      <w:marRight w:val="0"/>
      <w:marTop w:val="0"/>
      <w:marBottom w:val="0"/>
      <w:divBdr>
        <w:top w:val="none" w:sz="0" w:space="0" w:color="auto"/>
        <w:left w:val="none" w:sz="0" w:space="0" w:color="auto"/>
        <w:bottom w:val="none" w:sz="0" w:space="0" w:color="auto"/>
        <w:right w:val="none" w:sz="0" w:space="0" w:color="auto"/>
      </w:divBdr>
    </w:div>
    <w:div w:id="293293422">
      <w:bodyDiv w:val="1"/>
      <w:marLeft w:val="0"/>
      <w:marRight w:val="0"/>
      <w:marTop w:val="0"/>
      <w:marBottom w:val="0"/>
      <w:divBdr>
        <w:top w:val="none" w:sz="0" w:space="0" w:color="auto"/>
        <w:left w:val="none" w:sz="0" w:space="0" w:color="auto"/>
        <w:bottom w:val="none" w:sz="0" w:space="0" w:color="auto"/>
        <w:right w:val="none" w:sz="0" w:space="0" w:color="auto"/>
      </w:divBdr>
    </w:div>
    <w:div w:id="294025870">
      <w:bodyDiv w:val="1"/>
      <w:marLeft w:val="0"/>
      <w:marRight w:val="0"/>
      <w:marTop w:val="0"/>
      <w:marBottom w:val="0"/>
      <w:divBdr>
        <w:top w:val="none" w:sz="0" w:space="0" w:color="auto"/>
        <w:left w:val="none" w:sz="0" w:space="0" w:color="auto"/>
        <w:bottom w:val="none" w:sz="0" w:space="0" w:color="auto"/>
        <w:right w:val="none" w:sz="0" w:space="0" w:color="auto"/>
      </w:divBdr>
    </w:div>
    <w:div w:id="294265229">
      <w:bodyDiv w:val="1"/>
      <w:marLeft w:val="0"/>
      <w:marRight w:val="0"/>
      <w:marTop w:val="0"/>
      <w:marBottom w:val="0"/>
      <w:divBdr>
        <w:top w:val="none" w:sz="0" w:space="0" w:color="auto"/>
        <w:left w:val="none" w:sz="0" w:space="0" w:color="auto"/>
        <w:bottom w:val="none" w:sz="0" w:space="0" w:color="auto"/>
        <w:right w:val="none" w:sz="0" w:space="0" w:color="auto"/>
      </w:divBdr>
    </w:div>
    <w:div w:id="294408656">
      <w:bodyDiv w:val="1"/>
      <w:marLeft w:val="0"/>
      <w:marRight w:val="0"/>
      <w:marTop w:val="0"/>
      <w:marBottom w:val="0"/>
      <w:divBdr>
        <w:top w:val="none" w:sz="0" w:space="0" w:color="auto"/>
        <w:left w:val="none" w:sz="0" w:space="0" w:color="auto"/>
        <w:bottom w:val="none" w:sz="0" w:space="0" w:color="auto"/>
        <w:right w:val="none" w:sz="0" w:space="0" w:color="auto"/>
      </w:divBdr>
    </w:div>
    <w:div w:id="294795720">
      <w:bodyDiv w:val="1"/>
      <w:marLeft w:val="0"/>
      <w:marRight w:val="0"/>
      <w:marTop w:val="0"/>
      <w:marBottom w:val="0"/>
      <w:divBdr>
        <w:top w:val="none" w:sz="0" w:space="0" w:color="auto"/>
        <w:left w:val="none" w:sz="0" w:space="0" w:color="auto"/>
        <w:bottom w:val="none" w:sz="0" w:space="0" w:color="auto"/>
        <w:right w:val="none" w:sz="0" w:space="0" w:color="auto"/>
      </w:divBdr>
    </w:div>
    <w:div w:id="294801722">
      <w:bodyDiv w:val="1"/>
      <w:marLeft w:val="0"/>
      <w:marRight w:val="0"/>
      <w:marTop w:val="0"/>
      <w:marBottom w:val="0"/>
      <w:divBdr>
        <w:top w:val="none" w:sz="0" w:space="0" w:color="auto"/>
        <w:left w:val="none" w:sz="0" w:space="0" w:color="auto"/>
        <w:bottom w:val="none" w:sz="0" w:space="0" w:color="auto"/>
        <w:right w:val="none" w:sz="0" w:space="0" w:color="auto"/>
      </w:divBdr>
    </w:div>
    <w:div w:id="295261467">
      <w:bodyDiv w:val="1"/>
      <w:marLeft w:val="0"/>
      <w:marRight w:val="0"/>
      <w:marTop w:val="0"/>
      <w:marBottom w:val="0"/>
      <w:divBdr>
        <w:top w:val="none" w:sz="0" w:space="0" w:color="auto"/>
        <w:left w:val="none" w:sz="0" w:space="0" w:color="auto"/>
        <w:bottom w:val="none" w:sz="0" w:space="0" w:color="auto"/>
        <w:right w:val="none" w:sz="0" w:space="0" w:color="auto"/>
      </w:divBdr>
    </w:div>
    <w:div w:id="295377096">
      <w:bodyDiv w:val="1"/>
      <w:marLeft w:val="0"/>
      <w:marRight w:val="0"/>
      <w:marTop w:val="0"/>
      <w:marBottom w:val="0"/>
      <w:divBdr>
        <w:top w:val="none" w:sz="0" w:space="0" w:color="auto"/>
        <w:left w:val="none" w:sz="0" w:space="0" w:color="auto"/>
        <w:bottom w:val="none" w:sz="0" w:space="0" w:color="auto"/>
        <w:right w:val="none" w:sz="0" w:space="0" w:color="auto"/>
      </w:divBdr>
    </w:div>
    <w:div w:id="295452988">
      <w:bodyDiv w:val="1"/>
      <w:marLeft w:val="0"/>
      <w:marRight w:val="0"/>
      <w:marTop w:val="0"/>
      <w:marBottom w:val="0"/>
      <w:divBdr>
        <w:top w:val="none" w:sz="0" w:space="0" w:color="auto"/>
        <w:left w:val="none" w:sz="0" w:space="0" w:color="auto"/>
        <w:bottom w:val="none" w:sz="0" w:space="0" w:color="auto"/>
        <w:right w:val="none" w:sz="0" w:space="0" w:color="auto"/>
      </w:divBdr>
    </w:div>
    <w:div w:id="295455946">
      <w:bodyDiv w:val="1"/>
      <w:marLeft w:val="0"/>
      <w:marRight w:val="0"/>
      <w:marTop w:val="0"/>
      <w:marBottom w:val="0"/>
      <w:divBdr>
        <w:top w:val="none" w:sz="0" w:space="0" w:color="auto"/>
        <w:left w:val="none" w:sz="0" w:space="0" w:color="auto"/>
        <w:bottom w:val="none" w:sz="0" w:space="0" w:color="auto"/>
        <w:right w:val="none" w:sz="0" w:space="0" w:color="auto"/>
      </w:divBdr>
    </w:div>
    <w:div w:id="295795427">
      <w:bodyDiv w:val="1"/>
      <w:marLeft w:val="0"/>
      <w:marRight w:val="0"/>
      <w:marTop w:val="0"/>
      <w:marBottom w:val="0"/>
      <w:divBdr>
        <w:top w:val="none" w:sz="0" w:space="0" w:color="auto"/>
        <w:left w:val="none" w:sz="0" w:space="0" w:color="auto"/>
        <w:bottom w:val="none" w:sz="0" w:space="0" w:color="auto"/>
        <w:right w:val="none" w:sz="0" w:space="0" w:color="auto"/>
      </w:divBdr>
    </w:div>
    <w:div w:id="296106585">
      <w:bodyDiv w:val="1"/>
      <w:marLeft w:val="0"/>
      <w:marRight w:val="0"/>
      <w:marTop w:val="0"/>
      <w:marBottom w:val="0"/>
      <w:divBdr>
        <w:top w:val="none" w:sz="0" w:space="0" w:color="auto"/>
        <w:left w:val="none" w:sz="0" w:space="0" w:color="auto"/>
        <w:bottom w:val="none" w:sz="0" w:space="0" w:color="auto"/>
        <w:right w:val="none" w:sz="0" w:space="0" w:color="auto"/>
      </w:divBdr>
    </w:div>
    <w:div w:id="296299654">
      <w:bodyDiv w:val="1"/>
      <w:marLeft w:val="0"/>
      <w:marRight w:val="0"/>
      <w:marTop w:val="0"/>
      <w:marBottom w:val="0"/>
      <w:divBdr>
        <w:top w:val="none" w:sz="0" w:space="0" w:color="auto"/>
        <w:left w:val="none" w:sz="0" w:space="0" w:color="auto"/>
        <w:bottom w:val="none" w:sz="0" w:space="0" w:color="auto"/>
        <w:right w:val="none" w:sz="0" w:space="0" w:color="auto"/>
      </w:divBdr>
    </w:div>
    <w:div w:id="296376009">
      <w:bodyDiv w:val="1"/>
      <w:marLeft w:val="0"/>
      <w:marRight w:val="0"/>
      <w:marTop w:val="0"/>
      <w:marBottom w:val="0"/>
      <w:divBdr>
        <w:top w:val="none" w:sz="0" w:space="0" w:color="auto"/>
        <w:left w:val="none" w:sz="0" w:space="0" w:color="auto"/>
        <w:bottom w:val="none" w:sz="0" w:space="0" w:color="auto"/>
        <w:right w:val="none" w:sz="0" w:space="0" w:color="auto"/>
      </w:divBdr>
    </w:div>
    <w:div w:id="296884760">
      <w:bodyDiv w:val="1"/>
      <w:marLeft w:val="0"/>
      <w:marRight w:val="0"/>
      <w:marTop w:val="0"/>
      <w:marBottom w:val="0"/>
      <w:divBdr>
        <w:top w:val="none" w:sz="0" w:space="0" w:color="auto"/>
        <w:left w:val="none" w:sz="0" w:space="0" w:color="auto"/>
        <w:bottom w:val="none" w:sz="0" w:space="0" w:color="auto"/>
        <w:right w:val="none" w:sz="0" w:space="0" w:color="auto"/>
      </w:divBdr>
    </w:div>
    <w:div w:id="296954418">
      <w:bodyDiv w:val="1"/>
      <w:marLeft w:val="0"/>
      <w:marRight w:val="0"/>
      <w:marTop w:val="0"/>
      <w:marBottom w:val="0"/>
      <w:divBdr>
        <w:top w:val="none" w:sz="0" w:space="0" w:color="auto"/>
        <w:left w:val="none" w:sz="0" w:space="0" w:color="auto"/>
        <w:bottom w:val="none" w:sz="0" w:space="0" w:color="auto"/>
        <w:right w:val="none" w:sz="0" w:space="0" w:color="auto"/>
      </w:divBdr>
    </w:div>
    <w:div w:id="297495925">
      <w:bodyDiv w:val="1"/>
      <w:marLeft w:val="0"/>
      <w:marRight w:val="0"/>
      <w:marTop w:val="0"/>
      <w:marBottom w:val="0"/>
      <w:divBdr>
        <w:top w:val="none" w:sz="0" w:space="0" w:color="auto"/>
        <w:left w:val="none" w:sz="0" w:space="0" w:color="auto"/>
        <w:bottom w:val="none" w:sz="0" w:space="0" w:color="auto"/>
        <w:right w:val="none" w:sz="0" w:space="0" w:color="auto"/>
      </w:divBdr>
    </w:div>
    <w:div w:id="297607371">
      <w:bodyDiv w:val="1"/>
      <w:marLeft w:val="0"/>
      <w:marRight w:val="0"/>
      <w:marTop w:val="0"/>
      <w:marBottom w:val="0"/>
      <w:divBdr>
        <w:top w:val="none" w:sz="0" w:space="0" w:color="auto"/>
        <w:left w:val="none" w:sz="0" w:space="0" w:color="auto"/>
        <w:bottom w:val="none" w:sz="0" w:space="0" w:color="auto"/>
        <w:right w:val="none" w:sz="0" w:space="0" w:color="auto"/>
      </w:divBdr>
    </w:div>
    <w:div w:id="297761196">
      <w:bodyDiv w:val="1"/>
      <w:marLeft w:val="0"/>
      <w:marRight w:val="0"/>
      <w:marTop w:val="0"/>
      <w:marBottom w:val="0"/>
      <w:divBdr>
        <w:top w:val="none" w:sz="0" w:space="0" w:color="auto"/>
        <w:left w:val="none" w:sz="0" w:space="0" w:color="auto"/>
        <w:bottom w:val="none" w:sz="0" w:space="0" w:color="auto"/>
        <w:right w:val="none" w:sz="0" w:space="0" w:color="auto"/>
      </w:divBdr>
    </w:div>
    <w:div w:id="297800553">
      <w:bodyDiv w:val="1"/>
      <w:marLeft w:val="0"/>
      <w:marRight w:val="0"/>
      <w:marTop w:val="0"/>
      <w:marBottom w:val="0"/>
      <w:divBdr>
        <w:top w:val="none" w:sz="0" w:space="0" w:color="auto"/>
        <w:left w:val="none" w:sz="0" w:space="0" w:color="auto"/>
        <w:bottom w:val="none" w:sz="0" w:space="0" w:color="auto"/>
        <w:right w:val="none" w:sz="0" w:space="0" w:color="auto"/>
      </w:divBdr>
    </w:div>
    <w:div w:id="297956750">
      <w:bodyDiv w:val="1"/>
      <w:marLeft w:val="0"/>
      <w:marRight w:val="0"/>
      <w:marTop w:val="0"/>
      <w:marBottom w:val="0"/>
      <w:divBdr>
        <w:top w:val="none" w:sz="0" w:space="0" w:color="auto"/>
        <w:left w:val="none" w:sz="0" w:space="0" w:color="auto"/>
        <w:bottom w:val="none" w:sz="0" w:space="0" w:color="auto"/>
        <w:right w:val="none" w:sz="0" w:space="0" w:color="auto"/>
      </w:divBdr>
    </w:div>
    <w:div w:id="298152962">
      <w:bodyDiv w:val="1"/>
      <w:marLeft w:val="0"/>
      <w:marRight w:val="0"/>
      <w:marTop w:val="0"/>
      <w:marBottom w:val="0"/>
      <w:divBdr>
        <w:top w:val="none" w:sz="0" w:space="0" w:color="auto"/>
        <w:left w:val="none" w:sz="0" w:space="0" w:color="auto"/>
        <w:bottom w:val="none" w:sz="0" w:space="0" w:color="auto"/>
        <w:right w:val="none" w:sz="0" w:space="0" w:color="auto"/>
      </w:divBdr>
    </w:div>
    <w:div w:id="298417871">
      <w:bodyDiv w:val="1"/>
      <w:marLeft w:val="0"/>
      <w:marRight w:val="0"/>
      <w:marTop w:val="0"/>
      <w:marBottom w:val="0"/>
      <w:divBdr>
        <w:top w:val="none" w:sz="0" w:space="0" w:color="auto"/>
        <w:left w:val="none" w:sz="0" w:space="0" w:color="auto"/>
        <w:bottom w:val="none" w:sz="0" w:space="0" w:color="auto"/>
        <w:right w:val="none" w:sz="0" w:space="0" w:color="auto"/>
      </w:divBdr>
    </w:div>
    <w:div w:id="298464280">
      <w:bodyDiv w:val="1"/>
      <w:marLeft w:val="0"/>
      <w:marRight w:val="0"/>
      <w:marTop w:val="0"/>
      <w:marBottom w:val="0"/>
      <w:divBdr>
        <w:top w:val="none" w:sz="0" w:space="0" w:color="auto"/>
        <w:left w:val="none" w:sz="0" w:space="0" w:color="auto"/>
        <w:bottom w:val="none" w:sz="0" w:space="0" w:color="auto"/>
        <w:right w:val="none" w:sz="0" w:space="0" w:color="auto"/>
      </w:divBdr>
    </w:div>
    <w:div w:id="298613223">
      <w:bodyDiv w:val="1"/>
      <w:marLeft w:val="0"/>
      <w:marRight w:val="0"/>
      <w:marTop w:val="0"/>
      <w:marBottom w:val="0"/>
      <w:divBdr>
        <w:top w:val="none" w:sz="0" w:space="0" w:color="auto"/>
        <w:left w:val="none" w:sz="0" w:space="0" w:color="auto"/>
        <w:bottom w:val="none" w:sz="0" w:space="0" w:color="auto"/>
        <w:right w:val="none" w:sz="0" w:space="0" w:color="auto"/>
      </w:divBdr>
    </w:div>
    <w:div w:id="298925440">
      <w:bodyDiv w:val="1"/>
      <w:marLeft w:val="0"/>
      <w:marRight w:val="0"/>
      <w:marTop w:val="0"/>
      <w:marBottom w:val="0"/>
      <w:divBdr>
        <w:top w:val="none" w:sz="0" w:space="0" w:color="auto"/>
        <w:left w:val="none" w:sz="0" w:space="0" w:color="auto"/>
        <w:bottom w:val="none" w:sz="0" w:space="0" w:color="auto"/>
        <w:right w:val="none" w:sz="0" w:space="0" w:color="auto"/>
      </w:divBdr>
    </w:div>
    <w:div w:id="299384322">
      <w:bodyDiv w:val="1"/>
      <w:marLeft w:val="0"/>
      <w:marRight w:val="0"/>
      <w:marTop w:val="0"/>
      <w:marBottom w:val="0"/>
      <w:divBdr>
        <w:top w:val="none" w:sz="0" w:space="0" w:color="auto"/>
        <w:left w:val="none" w:sz="0" w:space="0" w:color="auto"/>
        <w:bottom w:val="none" w:sz="0" w:space="0" w:color="auto"/>
        <w:right w:val="none" w:sz="0" w:space="0" w:color="auto"/>
      </w:divBdr>
    </w:div>
    <w:div w:id="299657852">
      <w:bodyDiv w:val="1"/>
      <w:marLeft w:val="0"/>
      <w:marRight w:val="0"/>
      <w:marTop w:val="0"/>
      <w:marBottom w:val="0"/>
      <w:divBdr>
        <w:top w:val="none" w:sz="0" w:space="0" w:color="auto"/>
        <w:left w:val="none" w:sz="0" w:space="0" w:color="auto"/>
        <w:bottom w:val="none" w:sz="0" w:space="0" w:color="auto"/>
        <w:right w:val="none" w:sz="0" w:space="0" w:color="auto"/>
      </w:divBdr>
    </w:div>
    <w:div w:id="299918145">
      <w:bodyDiv w:val="1"/>
      <w:marLeft w:val="0"/>
      <w:marRight w:val="0"/>
      <w:marTop w:val="0"/>
      <w:marBottom w:val="0"/>
      <w:divBdr>
        <w:top w:val="none" w:sz="0" w:space="0" w:color="auto"/>
        <w:left w:val="none" w:sz="0" w:space="0" w:color="auto"/>
        <w:bottom w:val="none" w:sz="0" w:space="0" w:color="auto"/>
        <w:right w:val="none" w:sz="0" w:space="0" w:color="auto"/>
      </w:divBdr>
    </w:div>
    <w:div w:id="299923626">
      <w:bodyDiv w:val="1"/>
      <w:marLeft w:val="0"/>
      <w:marRight w:val="0"/>
      <w:marTop w:val="0"/>
      <w:marBottom w:val="0"/>
      <w:divBdr>
        <w:top w:val="none" w:sz="0" w:space="0" w:color="auto"/>
        <w:left w:val="none" w:sz="0" w:space="0" w:color="auto"/>
        <w:bottom w:val="none" w:sz="0" w:space="0" w:color="auto"/>
        <w:right w:val="none" w:sz="0" w:space="0" w:color="auto"/>
      </w:divBdr>
    </w:div>
    <w:div w:id="299963599">
      <w:bodyDiv w:val="1"/>
      <w:marLeft w:val="0"/>
      <w:marRight w:val="0"/>
      <w:marTop w:val="0"/>
      <w:marBottom w:val="0"/>
      <w:divBdr>
        <w:top w:val="none" w:sz="0" w:space="0" w:color="auto"/>
        <w:left w:val="none" w:sz="0" w:space="0" w:color="auto"/>
        <w:bottom w:val="none" w:sz="0" w:space="0" w:color="auto"/>
        <w:right w:val="none" w:sz="0" w:space="0" w:color="auto"/>
      </w:divBdr>
    </w:div>
    <w:div w:id="300231229">
      <w:bodyDiv w:val="1"/>
      <w:marLeft w:val="0"/>
      <w:marRight w:val="0"/>
      <w:marTop w:val="0"/>
      <w:marBottom w:val="0"/>
      <w:divBdr>
        <w:top w:val="none" w:sz="0" w:space="0" w:color="auto"/>
        <w:left w:val="none" w:sz="0" w:space="0" w:color="auto"/>
        <w:bottom w:val="none" w:sz="0" w:space="0" w:color="auto"/>
        <w:right w:val="none" w:sz="0" w:space="0" w:color="auto"/>
      </w:divBdr>
    </w:div>
    <w:div w:id="300693548">
      <w:bodyDiv w:val="1"/>
      <w:marLeft w:val="0"/>
      <w:marRight w:val="0"/>
      <w:marTop w:val="0"/>
      <w:marBottom w:val="0"/>
      <w:divBdr>
        <w:top w:val="none" w:sz="0" w:space="0" w:color="auto"/>
        <w:left w:val="none" w:sz="0" w:space="0" w:color="auto"/>
        <w:bottom w:val="none" w:sz="0" w:space="0" w:color="auto"/>
        <w:right w:val="none" w:sz="0" w:space="0" w:color="auto"/>
      </w:divBdr>
    </w:div>
    <w:div w:id="300696435">
      <w:bodyDiv w:val="1"/>
      <w:marLeft w:val="0"/>
      <w:marRight w:val="0"/>
      <w:marTop w:val="0"/>
      <w:marBottom w:val="0"/>
      <w:divBdr>
        <w:top w:val="none" w:sz="0" w:space="0" w:color="auto"/>
        <w:left w:val="none" w:sz="0" w:space="0" w:color="auto"/>
        <w:bottom w:val="none" w:sz="0" w:space="0" w:color="auto"/>
        <w:right w:val="none" w:sz="0" w:space="0" w:color="auto"/>
      </w:divBdr>
    </w:div>
    <w:div w:id="300813977">
      <w:bodyDiv w:val="1"/>
      <w:marLeft w:val="0"/>
      <w:marRight w:val="0"/>
      <w:marTop w:val="0"/>
      <w:marBottom w:val="0"/>
      <w:divBdr>
        <w:top w:val="none" w:sz="0" w:space="0" w:color="auto"/>
        <w:left w:val="none" w:sz="0" w:space="0" w:color="auto"/>
        <w:bottom w:val="none" w:sz="0" w:space="0" w:color="auto"/>
        <w:right w:val="none" w:sz="0" w:space="0" w:color="auto"/>
      </w:divBdr>
    </w:div>
    <w:div w:id="300883618">
      <w:bodyDiv w:val="1"/>
      <w:marLeft w:val="0"/>
      <w:marRight w:val="0"/>
      <w:marTop w:val="0"/>
      <w:marBottom w:val="0"/>
      <w:divBdr>
        <w:top w:val="none" w:sz="0" w:space="0" w:color="auto"/>
        <w:left w:val="none" w:sz="0" w:space="0" w:color="auto"/>
        <w:bottom w:val="none" w:sz="0" w:space="0" w:color="auto"/>
        <w:right w:val="none" w:sz="0" w:space="0" w:color="auto"/>
      </w:divBdr>
    </w:div>
    <w:div w:id="301011287">
      <w:bodyDiv w:val="1"/>
      <w:marLeft w:val="0"/>
      <w:marRight w:val="0"/>
      <w:marTop w:val="0"/>
      <w:marBottom w:val="0"/>
      <w:divBdr>
        <w:top w:val="none" w:sz="0" w:space="0" w:color="auto"/>
        <w:left w:val="none" w:sz="0" w:space="0" w:color="auto"/>
        <w:bottom w:val="none" w:sz="0" w:space="0" w:color="auto"/>
        <w:right w:val="none" w:sz="0" w:space="0" w:color="auto"/>
      </w:divBdr>
    </w:div>
    <w:div w:id="301086179">
      <w:bodyDiv w:val="1"/>
      <w:marLeft w:val="0"/>
      <w:marRight w:val="0"/>
      <w:marTop w:val="0"/>
      <w:marBottom w:val="0"/>
      <w:divBdr>
        <w:top w:val="none" w:sz="0" w:space="0" w:color="auto"/>
        <w:left w:val="none" w:sz="0" w:space="0" w:color="auto"/>
        <w:bottom w:val="none" w:sz="0" w:space="0" w:color="auto"/>
        <w:right w:val="none" w:sz="0" w:space="0" w:color="auto"/>
      </w:divBdr>
    </w:div>
    <w:div w:id="301231375">
      <w:bodyDiv w:val="1"/>
      <w:marLeft w:val="0"/>
      <w:marRight w:val="0"/>
      <w:marTop w:val="0"/>
      <w:marBottom w:val="0"/>
      <w:divBdr>
        <w:top w:val="none" w:sz="0" w:space="0" w:color="auto"/>
        <w:left w:val="none" w:sz="0" w:space="0" w:color="auto"/>
        <w:bottom w:val="none" w:sz="0" w:space="0" w:color="auto"/>
        <w:right w:val="none" w:sz="0" w:space="0" w:color="auto"/>
      </w:divBdr>
    </w:div>
    <w:div w:id="301539834">
      <w:bodyDiv w:val="1"/>
      <w:marLeft w:val="0"/>
      <w:marRight w:val="0"/>
      <w:marTop w:val="0"/>
      <w:marBottom w:val="0"/>
      <w:divBdr>
        <w:top w:val="none" w:sz="0" w:space="0" w:color="auto"/>
        <w:left w:val="none" w:sz="0" w:space="0" w:color="auto"/>
        <w:bottom w:val="none" w:sz="0" w:space="0" w:color="auto"/>
        <w:right w:val="none" w:sz="0" w:space="0" w:color="auto"/>
      </w:divBdr>
    </w:div>
    <w:div w:id="301540455">
      <w:bodyDiv w:val="1"/>
      <w:marLeft w:val="0"/>
      <w:marRight w:val="0"/>
      <w:marTop w:val="0"/>
      <w:marBottom w:val="0"/>
      <w:divBdr>
        <w:top w:val="none" w:sz="0" w:space="0" w:color="auto"/>
        <w:left w:val="none" w:sz="0" w:space="0" w:color="auto"/>
        <w:bottom w:val="none" w:sz="0" w:space="0" w:color="auto"/>
        <w:right w:val="none" w:sz="0" w:space="0" w:color="auto"/>
      </w:divBdr>
    </w:div>
    <w:div w:id="301547253">
      <w:bodyDiv w:val="1"/>
      <w:marLeft w:val="0"/>
      <w:marRight w:val="0"/>
      <w:marTop w:val="0"/>
      <w:marBottom w:val="0"/>
      <w:divBdr>
        <w:top w:val="none" w:sz="0" w:space="0" w:color="auto"/>
        <w:left w:val="none" w:sz="0" w:space="0" w:color="auto"/>
        <w:bottom w:val="none" w:sz="0" w:space="0" w:color="auto"/>
        <w:right w:val="none" w:sz="0" w:space="0" w:color="auto"/>
      </w:divBdr>
    </w:div>
    <w:div w:id="301663400">
      <w:bodyDiv w:val="1"/>
      <w:marLeft w:val="0"/>
      <w:marRight w:val="0"/>
      <w:marTop w:val="0"/>
      <w:marBottom w:val="0"/>
      <w:divBdr>
        <w:top w:val="none" w:sz="0" w:space="0" w:color="auto"/>
        <w:left w:val="none" w:sz="0" w:space="0" w:color="auto"/>
        <w:bottom w:val="none" w:sz="0" w:space="0" w:color="auto"/>
        <w:right w:val="none" w:sz="0" w:space="0" w:color="auto"/>
      </w:divBdr>
    </w:div>
    <w:div w:id="301691216">
      <w:bodyDiv w:val="1"/>
      <w:marLeft w:val="0"/>
      <w:marRight w:val="0"/>
      <w:marTop w:val="0"/>
      <w:marBottom w:val="0"/>
      <w:divBdr>
        <w:top w:val="none" w:sz="0" w:space="0" w:color="auto"/>
        <w:left w:val="none" w:sz="0" w:space="0" w:color="auto"/>
        <w:bottom w:val="none" w:sz="0" w:space="0" w:color="auto"/>
        <w:right w:val="none" w:sz="0" w:space="0" w:color="auto"/>
      </w:divBdr>
    </w:div>
    <w:div w:id="301888467">
      <w:bodyDiv w:val="1"/>
      <w:marLeft w:val="0"/>
      <w:marRight w:val="0"/>
      <w:marTop w:val="0"/>
      <w:marBottom w:val="0"/>
      <w:divBdr>
        <w:top w:val="none" w:sz="0" w:space="0" w:color="auto"/>
        <w:left w:val="none" w:sz="0" w:space="0" w:color="auto"/>
        <w:bottom w:val="none" w:sz="0" w:space="0" w:color="auto"/>
        <w:right w:val="none" w:sz="0" w:space="0" w:color="auto"/>
      </w:divBdr>
    </w:div>
    <w:div w:id="302273974">
      <w:bodyDiv w:val="1"/>
      <w:marLeft w:val="0"/>
      <w:marRight w:val="0"/>
      <w:marTop w:val="0"/>
      <w:marBottom w:val="0"/>
      <w:divBdr>
        <w:top w:val="none" w:sz="0" w:space="0" w:color="auto"/>
        <w:left w:val="none" w:sz="0" w:space="0" w:color="auto"/>
        <w:bottom w:val="none" w:sz="0" w:space="0" w:color="auto"/>
        <w:right w:val="none" w:sz="0" w:space="0" w:color="auto"/>
      </w:divBdr>
    </w:div>
    <w:div w:id="302538343">
      <w:bodyDiv w:val="1"/>
      <w:marLeft w:val="0"/>
      <w:marRight w:val="0"/>
      <w:marTop w:val="0"/>
      <w:marBottom w:val="0"/>
      <w:divBdr>
        <w:top w:val="none" w:sz="0" w:space="0" w:color="auto"/>
        <w:left w:val="none" w:sz="0" w:space="0" w:color="auto"/>
        <w:bottom w:val="none" w:sz="0" w:space="0" w:color="auto"/>
        <w:right w:val="none" w:sz="0" w:space="0" w:color="auto"/>
      </w:divBdr>
    </w:div>
    <w:div w:id="302582707">
      <w:bodyDiv w:val="1"/>
      <w:marLeft w:val="0"/>
      <w:marRight w:val="0"/>
      <w:marTop w:val="0"/>
      <w:marBottom w:val="0"/>
      <w:divBdr>
        <w:top w:val="none" w:sz="0" w:space="0" w:color="auto"/>
        <w:left w:val="none" w:sz="0" w:space="0" w:color="auto"/>
        <w:bottom w:val="none" w:sz="0" w:space="0" w:color="auto"/>
        <w:right w:val="none" w:sz="0" w:space="0" w:color="auto"/>
      </w:divBdr>
    </w:div>
    <w:div w:id="303042637">
      <w:bodyDiv w:val="1"/>
      <w:marLeft w:val="0"/>
      <w:marRight w:val="0"/>
      <w:marTop w:val="0"/>
      <w:marBottom w:val="0"/>
      <w:divBdr>
        <w:top w:val="none" w:sz="0" w:space="0" w:color="auto"/>
        <w:left w:val="none" w:sz="0" w:space="0" w:color="auto"/>
        <w:bottom w:val="none" w:sz="0" w:space="0" w:color="auto"/>
        <w:right w:val="none" w:sz="0" w:space="0" w:color="auto"/>
      </w:divBdr>
    </w:div>
    <w:div w:id="303045238">
      <w:bodyDiv w:val="1"/>
      <w:marLeft w:val="0"/>
      <w:marRight w:val="0"/>
      <w:marTop w:val="0"/>
      <w:marBottom w:val="0"/>
      <w:divBdr>
        <w:top w:val="none" w:sz="0" w:space="0" w:color="auto"/>
        <w:left w:val="none" w:sz="0" w:space="0" w:color="auto"/>
        <w:bottom w:val="none" w:sz="0" w:space="0" w:color="auto"/>
        <w:right w:val="none" w:sz="0" w:space="0" w:color="auto"/>
      </w:divBdr>
    </w:div>
    <w:div w:id="303050534">
      <w:bodyDiv w:val="1"/>
      <w:marLeft w:val="0"/>
      <w:marRight w:val="0"/>
      <w:marTop w:val="0"/>
      <w:marBottom w:val="0"/>
      <w:divBdr>
        <w:top w:val="none" w:sz="0" w:space="0" w:color="auto"/>
        <w:left w:val="none" w:sz="0" w:space="0" w:color="auto"/>
        <w:bottom w:val="none" w:sz="0" w:space="0" w:color="auto"/>
        <w:right w:val="none" w:sz="0" w:space="0" w:color="auto"/>
      </w:divBdr>
    </w:div>
    <w:div w:id="303118004">
      <w:bodyDiv w:val="1"/>
      <w:marLeft w:val="0"/>
      <w:marRight w:val="0"/>
      <w:marTop w:val="0"/>
      <w:marBottom w:val="0"/>
      <w:divBdr>
        <w:top w:val="none" w:sz="0" w:space="0" w:color="auto"/>
        <w:left w:val="none" w:sz="0" w:space="0" w:color="auto"/>
        <w:bottom w:val="none" w:sz="0" w:space="0" w:color="auto"/>
        <w:right w:val="none" w:sz="0" w:space="0" w:color="auto"/>
      </w:divBdr>
    </w:div>
    <w:div w:id="303311605">
      <w:bodyDiv w:val="1"/>
      <w:marLeft w:val="0"/>
      <w:marRight w:val="0"/>
      <w:marTop w:val="0"/>
      <w:marBottom w:val="0"/>
      <w:divBdr>
        <w:top w:val="none" w:sz="0" w:space="0" w:color="auto"/>
        <w:left w:val="none" w:sz="0" w:space="0" w:color="auto"/>
        <w:bottom w:val="none" w:sz="0" w:space="0" w:color="auto"/>
        <w:right w:val="none" w:sz="0" w:space="0" w:color="auto"/>
      </w:divBdr>
    </w:div>
    <w:div w:id="303508554">
      <w:bodyDiv w:val="1"/>
      <w:marLeft w:val="0"/>
      <w:marRight w:val="0"/>
      <w:marTop w:val="0"/>
      <w:marBottom w:val="0"/>
      <w:divBdr>
        <w:top w:val="none" w:sz="0" w:space="0" w:color="auto"/>
        <w:left w:val="none" w:sz="0" w:space="0" w:color="auto"/>
        <w:bottom w:val="none" w:sz="0" w:space="0" w:color="auto"/>
        <w:right w:val="none" w:sz="0" w:space="0" w:color="auto"/>
      </w:divBdr>
    </w:div>
    <w:div w:id="303777735">
      <w:bodyDiv w:val="1"/>
      <w:marLeft w:val="0"/>
      <w:marRight w:val="0"/>
      <w:marTop w:val="0"/>
      <w:marBottom w:val="0"/>
      <w:divBdr>
        <w:top w:val="none" w:sz="0" w:space="0" w:color="auto"/>
        <w:left w:val="none" w:sz="0" w:space="0" w:color="auto"/>
        <w:bottom w:val="none" w:sz="0" w:space="0" w:color="auto"/>
        <w:right w:val="none" w:sz="0" w:space="0" w:color="auto"/>
      </w:divBdr>
    </w:div>
    <w:div w:id="304241402">
      <w:bodyDiv w:val="1"/>
      <w:marLeft w:val="0"/>
      <w:marRight w:val="0"/>
      <w:marTop w:val="0"/>
      <w:marBottom w:val="0"/>
      <w:divBdr>
        <w:top w:val="none" w:sz="0" w:space="0" w:color="auto"/>
        <w:left w:val="none" w:sz="0" w:space="0" w:color="auto"/>
        <w:bottom w:val="none" w:sz="0" w:space="0" w:color="auto"/>
        <w:right w:val="none" w:sz="0" w:space="0" w:color="auto"/>
      </w:divBdr>
    </w:div>
    <w:div w:id="304355755">
      <w:bodyDiv w:val="1"/>
      <w:marLeft w:val="0"/>
      <w:marRight w:val="0"/>
      <w:marTop w:val="0"/>
      <w:marBottom w:val="0"/>
      <w:divBdr>
        <w:top w:val="none" w:sz="0" w:space="0" w:color="auto"/>
        <w:left w:val="none" w:sz="0" w:space="0" w:color="auto"/>
        <w:bottom w:val="none" w:sz="0" w:space="0" w:color="auto"/>
        <w:right w:val="none" w:sz="0" w:space="0" w:color="auto"/>
      </w:divBdr>
    </w:div>
    <w:div w:id="304429739">
      <w:bodyDiv w:val="1"/>
      <w:marLeft w:val="0"/>
      <w:marRight w:val="0"/>
      <w:marTop w:val="0"/>
      <w:marBottom w:val="0"/>
      <w:divBdr>
        <w:top w:val="none" w:sz="0" w:space="0" w:color="auto"/>
        <w:left w:val="none" w:sz="0" w:space="0" w:color="auto"/>
        <w:bottom w:val="none" w:sz="0" w:space="0" w:color="auto"/>
        <w:right w:val="none" w:sz="0" w:space="0" w:color="auto"/>
      </w:divBdr>
    </w:div>
    <w:div w:id="304630496">
      <w:bodyDiv w:val="1"/>
      <w:marLeft w:val="0"/>
      <w:marRight w:val="0"/>
      <w:marTop w:val="0"/>
      <w:marBottom w:val="0"/>
      <w:divBdr>
        <w:top w:val="none" w:sz="0" w:space="0" w:color="auto"/>
        <w:left w:val="none" w:sz="0" w:space="0" w:color="auto"/>
        <w:bottom w:val="none" w:sz="0" w:space="0" w:color="auto"/>
        <w:right w:val="none" w:sz="0" w:space="0" w:color="auto"/>
      </w:divBdr>
    </w:div>
    <w:div w:id="304700468">
      <w:bodyDiv w:val="1"/>
      <w:marLeft w:val="0"/>
      <w:marRight w:val="0"/>
      <w:marTop w:val="0"/>
      <w:marBottom w:val="0"/>
      <w:divBdr>
        <w:top w:val="none" w:sz="0" w:space="0" w:color="auto"/>
        <w:left w:val="none" w:sz="0" w:space="0" w:color="auto"/>
        <w:bottom w:val="none" w:sz="0" w:space="0" w:color="auto"/>
        <w:right w:val="none" w:sz="0" w:space="0" w:color="auto"/>
      </w:divBdr>
    </w:div>
    <w:div w:id="305011954">
      <w:bodyDiv w:val="1"/>
      <w:marLeft w:val="0"/>
      <w:marRight w:val="0"/>
      <w:marTop w:val="0"/>
      <w:marBottom w:val="0"/>
      <w:divBdr>
        <w:top w:val="none" w:sz="0" w:space="0" w:color="auto"/>
        <w:left w:val="none" w:sz="0" w:space="0" w:color="auto"/>
        <w:bottom w:val="none" w:sz="0" w:space="0" w:color="auto"/>
        <w:right w:val="none" w:sz="0" w:space="0" w:color="auto"/>
      </w:divBdr>
    </w:div>
    <w:div w:id="305285152">
      <w:bodyDiv w:val="1"/>
      <w:marLeft w:val="0"/>
      <w:marRight w:val="0"/>
      <w:marTop w:val="0"/>
      <w:marBottom w:val="0"/>
      <w:divBdr>
        <w:top w:val="none" w:sz="0" w:space="0" w:color="auto"/>
        <w:left w:val="none" w:sz="0" w:space="0" w:color="auto"/>
        <w:bottom w:val="none" w:sz="0" w:space="0" w:color="auto"/>
        <w:right w:val="none" w:sz="0" w:space="0" w:color="auto"/>
      </w:divBdr>
    </w:div>
    <w:div w:id="305546711">
      <w:bodyDiv w:val="1"/>
      <w:marLeft w:val="0"/>
      <w:marRight w:val="0"/>
      <w:marTop w:val="0"/>
      <w:marBottom w:val="0"/>
      <w:divBdr>
        <w:top w:val="none" w:sz="0" w:space="0" w:color="auto"/>
        <w:left w:val="none" w:sz="0" w:space="0" w:color="auto"/>
        <w:bottom w:val="none" w:sz="0" w:space="0" w:color="auto"/>
        <w:right w:val="none" w:sz="0" w:space="0" w:color="auto"/>
      </w:divBdr>
    </w:div>
    <w:div w:id="305547841">
      <w:bodyDiv w:val="1"/>
      <w:marLeft w:val="0"/>
      <w:marRight w:val="0"/>
      <w:marTop w:val="0"/>
      <w:marBottom w:val="0"/>
      <w:divBdr>
        <w:top w:val="none" w:sz="0" w:space="0" w:color="auto"/>
        <w:left w:val="none" w:sz="0" w:space="0" w:color="auto"/>
        <w:bottom w:val="none" w:sz="0" w:space="0" w:color="auto"/>
        <w:right w:val="none" w:sz="0" w:space="0" w:color="auto"/>
      </w:divBdr>
    </w:div>
    <w:div w:id="305595189">
      <w:bodyDiv w:val="1"/>
      <w:marLeft w:val="0"/>
      <w:marRight w:val="0"/>
      <w:marTop w:val="0"/>
      <w:marBottom w:val="0"/>
      <w:divBdr>
        <w:top w:val="none" w:sz="0" w:space="0" w:color="auto"/>
        <w:left w:val="none" w:sz="0" w:space="0" w:color="auto"/>
        <w:bottom w:val="none" w:sz="0" w:space="0" w:color="auto"/>
        <w:right w:val="none" w:sz="0" w:space="0" w:color="auto"/>
      </w:divBdr>
    </w:div>
    <w:div w:id="305934942">
      <w:bodyDiv w:val="1"/>
      <w:marLeft w:val="0"/>
      <w:marRight w:val="0"/>
      <w:marTop w:val="0"/>
      <w:marBottom w:val="0"/>
      <w:divBdr>
        <w:top w:val="none" w:sz="0" w:space="0" w:color="auto"/>
        <w:left w:val="none" w:sz="0" w:space="0" w:color="auto"/>
        <w:bottom w:val="none" w:sz="0" w:space="0" w:color="auto"/>
        <w:right w:val="none" w:sz="0" w:space="0" w:color="auto"/>
      </w:divBdr>
    </w:div>
    <w:div w:id="306013210">
      <w:bodyDiv w:val="1"/>
      <w:marLeft w:val="0"/>
      <w:marRight w:val="0"/>
      <w:marTop w:val="0"/>
      <w:marBottom w:val="0"/>
      <w:divBdr>
        <w:top w:val="none" w:sz="0" w:space="0" w:color="auto"/>
        <w:left w:val="none" w:sz="0" w:space="0" w:color="auto"/>
        <w:bottom w:val="none" w:sz="0" w:space="0" w:color="auto"/>
        <w:right w:val="none" w:sz="0" w:space="0" w:color="auto"/>
      </w:divBdr>
    </w:div>
    <w:div w:id="306058681">
      <w:bodyDiv w:val="1"/>
      <w:marLeft w:val="0"/>
      <w:marRight w:val="0"/>
      <w:marTop w:val="0"/>
      <w:marBottom w:val="0"/>
      <w:divBdr>
        <w:top w:val="none" w:sz="0" w:space="0" w:color="auto"/>
        <w:left w:val="none" w:sz="0" w:space="0" w:color="auto"/>
        <w:bottom w:val="none" w:sz="0" w:space="0" w:color="auto"/>
        <w:right w:val="none" w:sz="0" w:space="0" w:color="auto"/>
      </w:divBdr>
    </w:div>
    <w:div w:id="306206524">
      <w:bodyDiv w:val="1"/>
      <w:marLeft w:val="0"/>
      <w:marRight w:val="0"/>
      <w:marTop w:val="0"/>
      <w:marBottom w:val="0"/>
      <w:divBdr>
        <w:top w:val="none" w:sz="0" w:space="0" w:color="auto"/>
        <w:left w:val="none" w:sz="0" w:space="0" w:color="auto"/>
        <w:bottom w:val="none" w:sz="0" w:space="0" w:color="auto"/>
        <w:right w:val="none" w:sz="0" w:space="0" w:color="auto"/>
      </w:divBdr>
    </w:div>
    <w:div w:id="306472958">
      <w:bodyDiv w:val="1"/>
      <w:marLeft w:val="0"/>
      <w:marRight w:val="0"/>
      <w:marTop w:val="0"/>
      <w:marBottom w:val="0"/>
      <w:divBdr>
        <w:top w:val="none" w:sz="0" w:space="0" w:color="auto"/>
        <w:left w:val="none" w:sz="0" w:space="0" w:color="auto"/>
        <w:bottom w:val="none" w:sz="0" w:space="0" w:color="auto"/>
        <w:right w:val="none" w:sz="0" w:space="0" w:color="auto"/>
      </w:divBdr>
      <w:divsChild>
        <w:div w:id="1899628076">
          <w:marLeft w:val="0"/>
          <w:marRight w:val="0"/>
          <w:marTop w:val="0"/>
          <w:marBottom w:val="0"/>
          <w:divBdr>
            <w:top w:val="none" w:sz="0" w:space="0" w:color="auto"/>
            <w:left w:val="none" w:sz="0" w:space="0" w:color="auto"/>
            <w:bottom w:val="none" w:sz="0" w:space="0" w:color="auto"/>
            <w:right w:val="none" w:sz="0" w:space="0" w:color="auto"/>
          </w:divBdr>
        </w:div>
        <w:div w:id="138619823">
          <w:marLeft w:val="0"/>
          <w:marRight w:val="0"/>
          <w:marTop w:val="0"/>
          <w:marBottom w:val="0"/>
          <w:divBdr>
            <w:top w:val="none" w:sz="0" w:space="0" w:color="auto"/>
            <w:left w:val="none" w:sz="0" w:space="0" w:color="auto"/>
            <w:bottom w:val="none" w:sz="0" w:space="0" w:color="auto"/>
            <w:right w:val="none" w:sz="0" w:space="0" w:color="auto"/>
          </w:divBdr>
        </w:div>
        <w:div w:id="177161916">
          <w:marLeft w:val="0"/>
          <w:marRight w:val="0"/>
          <w:marTop w:val="0"/>
          <w:marBottom w:val="0"/>
          <w:divBdr>
            <w:top w:val="none" w:sz="0" w:space="0" w:color="auto"/>
            <w:left w:val="none" w:sz="0" w:space="0" w:color="auto"/>
            <w:bottom w:val="none" w:sz="0" w:space="0" w:color="auto"/>
            <w:right w:val="none" w:sz="0" w:space="0" w:color="auto"/>
          </w:divBdr>
        </w:div>
        <w:div w:id="879321992">
          <w:marLeft w:val="0"/>
          <w:marRight w:val="0"/>
          <w:marTop w:val="0"/>
          <w:marBottom w:val="0"/>
          <w:divBdr>
            <w:top w:val="none" w:sz="0" w:space="0" w:color="auto"/>
            <w:left w:val="none" w:sz="0" w:space="0" w:color="auto"/>
            <w:bottom w:val="none" w:sz="0" w:space="0" w:color="auto"/>
            <w:right w:val="none" w:sz="0" w:space="0" w:color="auto"/>
          </w:divBdr>
        </w:div>
        <w:div w:id="1743067293">
          <w:marLeft w:val="0"/>
          <w:marRight w:val="0"/>
          <w:marTop w:val="0"/>
          <w:marBottom w:val="0"/>
          <w:divBdr>
            <w:top w:val="none" w:sz="0" w:space="0" w:color="auto"/>
            <w:left w:val="none" w:sz="0" w:space="0" w:color="auto"/>
            <w:bottom w:val="none" w:sz="0" w:space="0" w:color="auto"/>
            <w:right w:val="none" w:sz="0" w:space="0" w:color="auto"/>
          </w:divBdr>
        </w:div>
        <w:div w:id="1068193494">
          <w:marLeft w:val="0"/>
          <w:marRight w:val="0"/>
          <w:marTop w:val="0"/>
          <w:marBottom w:val="0"/>
          <w:divBdr>
            <w:top w:val="none" w:sz="0" w:space="0" w:color="auto"/>
            <w:left w:val="none" w:sz="0" w:space="0" w:color="auto"/>
            <w:bottom w:val="none" w:sz="0" w:space="0" w:color="auto"/>
            <w:right w:val="none" w:sz="0" w:space="0" w:color="auto"/>
          </w:divBdr>
        </w:div>
        <w:div w:id="2079865346">
          <w:marLeft w:val="0"/>
          <w:marRight w:val="0"/>
          <w:marTop w:val="0"/>
          <w:marBottom w:val="0"/>
          <w:divBdr>
            <w:top w:val="none" w:sz="0" w:space="0" w:color="auto"/>
            <w:left w:val="none" w:sz="0" w:space="0" w:color="auto"/>
            <w:bottom w:val="none" w:sz="0" w:space="0" w:color="auto"/>
            <w:right w:val="none" w:sz="0" w:space="0" w:color="auto"/>
          </w:divBdr>
        </w:div>
        <w:div w:id="1774325184">
          <w:marLeft w:val="0"/>
          <w:marRight w:val="0"/>
          <w:marTop w:val="0"/>
          <w:marBottom w:val="0"/>
          <w:divBdr>
            <w:top w:val="none" w:sz="0" w:space="0" w:color="auto"/>
            <w:left w:val="none" w:sz="0" w:space="0" w:color="auto"/>
            <w:bottom w:val="none" w:sz="0" w:space="0" w:color="auto"/>
            <w:right w:val="none" w:sz="0" w:space="0" w:color="auto"/>
          </w:divBdr>
        </w:div>
        <w:div w:id="147595330">
          <w:marLeft w:val="0"/>
          <w:marRight w:val="0"/>
          <w:marTop w:val="0"/>
          <w:marBottom w:val="0"/>
          <w:divBdr>
            <w:top w:val="none" w:sz="0" w:space="0" w:color="auto"/>
            <w:left w:val="none" w:sz="0" w:space="0" w:color="auto"/>
            <w:bottom w:val="none" w:sz="0" w:space="0" w:color="auto"/>
            <w:right w:val="none" w:sz="0" w:space="0" w:color="auto"/>
          </w:divBdr>
        </w:div>
        <w:div w:id="419758513">
          <w:marLeft w:val="0"/>
          <w:marRight w:val="0"/>
          <w:marTop w:val="0"/>
          <w:marBottom w:val="0"/>
          <w:divBdr>
            <w:top w:val="none" w:sz="0" w:space="0" w:color="auto"/>
            <w:left w:val="none" w:sz="0" w:space="0" w:color="auto"/>
            <w:bottom w:val="none" w:sz="0" w:space="0" w:color="auto"/>
            <w:right w:val="none" w:sz="0" w:space="0" w:color="auto"/>
          </w:divBdr>
        </w:div>
        <w:div w:id="1501194208">
          <w:marLeft w:val="0"/>
          <w:marRight w:val="0"/>
          <w:marTop w:val="0"/>
          <w:marBottom w:val="0"/>
          <w:divBdr>
            <w:top w:val="none" w:sz="0" w:space="0" w:color="auto"/>
            <w:left w:val="none" w:sz="0" w:space="0" w:color="auto"/>
            <w:bottom w:val="none" w:sz="0" w:space="0" w:color="auto"/>
            <w:right w:val="none" w:sz="0" w:space="0" w:color="auto"/>
          </w:divBdr>
        </w:div>
        <w:div w:id="202793703">
          <w:marLeft w:val="0"/>
          <w:marRight w:val="0"/>
          <w:marTop w:val="0"/>
          <w:marBottom w:val="0"/>
          <w:divBdr>
            <w:top w:val="none" w:sz="0" w:space="0" w:color="auto"/>
            <w:left w:val="none" w:sz="0" w:space="0" w:color="auto"/>
            <w:bottom w:val="none" w:sz="0" w:space="0" w:color="auto"/>
            <w:right w:val="none" w:sz="0" w:space="0" w:color="auto"/>
          </w:divBdr>
        </w:div>
        <w:div w:id="966594006">
          <w:marLeft w:val="0"/>
          <w:marRight w:val="0"/>
          <w:marTop w:val="0"/>
          <w:marBottom w:val="0"/>
          <w:divBdr>
            <w:top w:val="none" w:sz="0" w:space="0" w:color="auto"/>
            <w:left w:val="none" w:sz="0" w:space="0" w:color="auto"/>
            <w:bottom w:val="none" w:sz="0" w:space="0" w:color="auto"/>
            <w:right w:val="none" w:sz="0" w:space="0" w:color="auto"/>
          </w:divBdr>
        </w:div>
        <w:div w:id="1245534837">
          <w:marLeft w:val="0"/>
          <w:marRight w:val="0"/>
          <w:marTop w:val="0"/>
          <w:marBottom w:val="0"/>
          <w:divBdr>
            <w:top w:val="none" w:sz="0" w:space="0" w:color="auto"/>
            <w:left w:val="none" w:sz="0" w:space="0" w:color="auto"/>
            <w:bottom w:val="none" w:sz="0" w:space="0" w:color="auto"/>
            <w:right w:val="none" w:sz="0" w:space="0" w:color="auto"/>
          </w:divBdr>
        </w:div>
        <w:div w:id="396125525">
          <w:marLeft w:val="0"/>
          <w:marRight w:val="0"/>
          <w:marTop w:val="0"/>
          <w:marBottom w:val="0"/>
          <w:divBdr>
            <w:top w:val="none" w:sz="0" w:space="0" w:color="auto"/>
            <w:left w:val="none" w:sz="0" w:space="0" w:color="auto"/>
            <w:bottom w:val="none" w:sz="0" w:space="0" w:color="auto"/>
            <w:right w:val="none" w:sz="0" w:space="0" w:color="auto"/>
          </w:divBdr>
        </w:div>
        <w:div w:id="826365165">
          <w:marLeft w:val="0"/>
          <w:marRight w:val="0"/>
          <w:marTop w:val="0"/>
          <w:marBottom w:val="0"/>
          <w:divBdr>
            <w:top w:val="none" w:sz="0" w:space="0" w:color="auto"/>
            <w:left w:val="none" w:sz="0" w:space="0" w:color="auto"/>
            <w:bottom w:val="none" w:sz="0" w:space="0" w:color="auto"/>
            <w:right w:val="none" w:sz="0" w:space="0" w:color="auto"/>
          </w:divBdr>
        </w:div>
        <w:div w:id="1244341841">
          <w:marLeft w:val="0"/>
          <w:marRight w:val="0"/>
          <w:marTop w:val="0"/>
          <w:marBottom w:val="0"/>
          <w:divBdr>
            <w:top w:val="none" w:sz="0" w:space="0" w:color="auto"/>
            <w:left w:val="none" w:sz="0" w:space="0" w:color="auto"/>
            <w:bottom w:val="none" w:sz="0" w:space="0" w:color="auto"/>
            <w:right w:val="none" w:sz="0" w:space="0" w:color="auto"/>
          </w:divBdr>
        </w:div>
        <w:div w:id="1835300140">
          <w:marLeft w:val="0"/>
          <w:marRight w:val="0"/>
          <w:marTop w:val="0"/>
          <w:marBottom w:val="0"/>
          <w:divBdr>
            <w:top w:val="none" w:sz="0" w:space="0" w:color="auto"/>
            <w:left w:val="none" w:sz="0" w:space="0" w:color="auto"/>
            <w:bottom w:val="none" w:sz="0" w:space="0" w:color="auto"/>
            <w:right w:val="none" w:sz="0" w:space="0" w:color="auto"/>
          </w:divBdr>
        </w:div>
        <w:div w:id="744258634">
          <w:marLeft w:val="0"/>
          <w:marRight w:val="0"/>
          <w:marTop w:val="0"/>
          <w:marBottom w:val="0"/>
          <w:divBdr>
            <w:top w:val="none" w:sz="0" w:space="0" w:color="auto"/>
            <w:left w:val="none" w:sz="0" w:space="0" w:color="auto"/>
            <w:bottom w:val="none" w:sz="0" w:space="0" w:color="auto"/>
            <w:right w:val="none" w:sz="0" w:space="0" w:color="auto"/>
          </w:divBdr>
        </w:div>
        <w:div w:id="1081096963">
          <w:marLeft w:val="0"/>
          <w:marRight w:val="0"/>
          <w:marTop w:val="0"/>
          <w:marBottom w:val="0"/>
          <w:divBdr>
            <w:top w:val="none" w:sz="0" w:space="0" w:color="auto"/>
            <w:left w:val="none" w:sz="0" w:space="0" w:color="auto"/>
            <w:bottom w:val="none" w:sz="0" w:space="0" w:color="auto"/>
            <w:right w:val="none" w:sz="0" w:space="0" w:color="auto"/>
          </w:divBdr>
        </w:div>
        <w:div w:id="385687225">
          <w:marLeft w:val="0"/>
          <w:marRight w:val="0"/>
          <w:marTop w:val="0"/>
          <w:marBottom w:val="0"/>
          <w:divBdr>
            <w:top w:val="none" w:sz="0" w:space="0" w:color="auto"/>
            <w:left w:val="none" w:sz="0" w:space="0" w:color="auto"/>
            <w:bottom w:val="none" w:sz="0" w:space="0" w:color="auto"/>
            <w:right w:val="none" w:sz="0" w:space="0" w:color="auto"/>
          </w:divBdr>
        </w:div>
        <w:div w:id="451166663">
          <w:marLeft w:val="0"/>
          <w:marRight w:val="0"/>
          <w:marTop w:val="0"/>
          <w:marBottom w:val="0"/>
          <w:divBdr>
            <w:top w:val="none" w:sz="0" w:space="0" w:color="auto"/>
            <w:left w:val="none" w:sz="0" w:space="0" w:color="auto"/>
            <w:bottom w:val="none" w:sz="0" w:space="0" w:color="auto"/>
            <w:right w:val="none" w:sz="0" w:space="0" w:color="auto"/>
          </w:divBdr>
        </w:div>
        <w:div w:id="1062096995">
          <w:marLeft w:val="0"/>
          <w:marRight w:val="0"/>
          <w:marTop w:val="0"/>
          <w:marBottom w:val="0"/>
          <w:divBdr>
            <w:top w:val="none" w:sz="0" w:space="0" w:color="auto"/>
            <w:left w:val="none" w:sz="0" w:space="0" w:color="auto"/>
            <w:bottom w:val="none" w:sz="0" w:space="0" w:color="auto"/>
            <w:right w:val="none" w:sz="0" w:space="0" w:color="auto"/>
          </w:divBdr>
        </w:div>
        <w:div w:id="1735741640">
          <w:marLeft w:val="0"/>
          <w:marRight w:val="0"/>
          <w:marTop w:val="0"/>
          <w:marBottom w:val="0"/>
          <w:divBdr>
            <w:top w:val="none" w:sz="0" w:space="0" w:color="auto"/>
            <w:left w:val="none" w:sz="0" w:space="0" w:color="auto"/>
            <w:bottom w:val="none" w:sz="0" w:space="0" w:color="auto"/>
            <w:right w:val="none" w:sz="0" w:space="0" w:color="auto"/>
          </w:divBdr>
        </w:div>
        <w:div w:id="443115779">
          <w:marLeft w:val="0"/>
          <w:marRight w:val="0"/>
          <w:marTop w:val="0"/>
          <w:marBottom w:val="0"/>
          <w:divBdr>
            <w:top w:val="none" w:sz="0" w:space="0" w:color="auto"/>
            <w:left w:val="none" w:sz="0" w:space="0" w:color="auto"/>
            <w:bottom w:val="none" w:sz="0" w:space="0" w:color="auto"/>
            <w:right w:val="none" w:sz="0" w:space="0" w:color="auto"/>
          </w:divBdr>
        </w:div>
        <w:div w:id="1432512681">
          <w:marLeft w:val="0"/>
          <w:marRight w:val="0"/>
          <w:marTop w:val="0"/>
          <w:marBottom w:val="0"/>
          <w:divBdr>
            <w:top w:val="none" w:sz="0" w:space="0" w:color="auto"/>
            <w:left w:val="none" w:sz="0" w:space="0" w:color="auto"/>
            <w:bottom w:val="none" w:sz="0" w:space="0" w:color="auto"/>
            <w:right w:val="none" w:sz="0" w:space="0" w:color="auto"/>
          </w:divBdr>
        </w:div>
        <w:div w:id="1023824144">
          <w:marLeft w:val="0"/>
          <w:marRight w:val="0"/>
          <w:marTop w:val="0"/>
          <w:marBottom w:val="0"/>
          <w:divBdr>
            <w:top w:val="none" w:sz="0" w:space="0" w:color="auto"/>
            <w:left w:val="none" w:sz="0" w:space="0" w:color="auto"/>
            <w:bottom w:val="none" w:sz="0" w:space="0" w:color="auto"/>
            <w:right w:val="none" w:sz="0" w:space="0" w:color="auto"/>
          </w:divBdr>
        </w:div>
        <w:div w:id="156189653">
          <w:marLeft w:val="0"/>
          <w:marRight w:val="0"/>
          <w:marTop w:val="0"/>
          <w:marBottom w:val="0"/>
          <w:divBdr>
            <w:top w:val="none" w:sz="0" w:space="0" w:color="auto"/>
            <w:left w:val="none" w:sz="0" w:space="0" w:color="auto"/>
            <w:bottom w:val="none" w:sz="0" w:space="0" w:color="auto"/>
            <w:right w:val="none" w:sz="0" w:space="0" w:color="auto"/>
          </w:divBdr>
        </w:div>
        <w:div w:id="1635208011">
          <w:marLeft w:val="0"/>
          <w:marRight w:val="0"/>
          <w:marTop w:val="0"/>
          <w:marBottom w:val="0"/>
          <w:divBdr>
            <w:top w:val="none" w:sz="0" w:space="0" w:color="auto"/>
            <w:left w:val="none" w:sz="0" w:space="0" w:color="auto"/>
            <w:bottom w:val="none" w:sz="0" w:space="0" w:color="auto"/>
            <w:right w:val="none" w:sz="0" w:space="0" w:color="auto"/>
          </w:divBdr>
        </w:div>
        <w:div w:id="1462991146">
          <w:marLeft w:val="0"/>
          <w:marRight w:val="0"/>
          <w:marTop w:val="0"/>
          <w:marBottom w:val="0"/>
          <w:divBdr>
            <w:top w:val="none" w:sz="0" w:space="0" w:color="auto"/>
            <w:left w:val="none" w:sz="0" w:space="0" w:color="auto"/>
            <w:bottom w:val="none" w:sz="0" w:space="0" w:color="auto"/>
            <w:right w:val="none" w:sz="0" w:space="0" w:color="auto"/>
          </w:divBdr>
        </w:div>
        <w:div w:id="127944493">
          <w:marLeft w:val="0"/>
          <w:marRight w:val="0"/>
          <w:marTop w:val="0"/>
          <w:marBottom w:val="0"/>
          <w:divBdr>
            <w:top w:val="none" w:sz="0" w:space="0" w:color="auto"/>
            <w:left w:val="none" w:sz="0" w:space="0" w:color="auto"/>
            <w:bottom w:val="none" w:sz="0" w:space="0" w:color="auto"/>
            <w:right w:val="none" w:sz="0" w:space="0" w:color="auto"/>
          </w:divBdr>
        </w:div>
        <w:div w:id="932863951">
          <w:marLeft w:val="0"/>
          <w:marRight w:val="0"/>
          <w:marTop w:val="0"/>
          <w:marBottom w:val="0"/>
          <w:divBdr>
            <w:top w:val="none" w:sz="0" w:space="0" w:color="auto"/>
            <w:left w:val="none" w:sz="0" w:space="0" w:color="auto"/>
            <w:bottom w:val="none" w:sz="0" w:space="0" w:color="auto"/>
            <w:right w:val="none" w:sz="0" w:space="0" w:color="auto"/>
          </w:divBdr>
        </w:div>
        <w:div w:id="1618833842">
          <w:marLeft w:val="0"/>
          <w:marRight w:val="0"/>
          <w:marTop w:val="0"/>
          <w:marBottom w:val="0"/>
          <w:divBdr>
            <w:top w:val="none" w:sz="0" w:space="0" w:color="auto"/>
            <w:left w:val="none" w:sz="0" w:space="0" w:color="auto"/>
            <w:bottom w:val="none" w:sz="0" w:space="0" w:color="auto"/>
            <w:right w:val="none" w:sz="0" w:space="0" w:color="auto"/>
          </w:divBdr>
        </w:div>
        <w:div w:id="1922714837">
          <w:marLeft w:val="0"/>
          <w:marRight w:val="0"/>
          <w:marTop w:val="0"/>
          <w:marBottom w:val="0"/>
          <w:divBdr>
            <w:top w:val="none" w:sz="0" w:space="0" w:color="auto"/>
            <w:left w:val="none" w:sz="0" w:space="0" w:color="auto"/>
            <w:bottom w:val="none" w:sz="0" w:space="0" w:color="auto"/>
            <w:right w:val="none" w:sz="0" w:space="0" w:color="auto"/>
          </w:divBdr>
        </w:div>
        <w:div w:id="205337507">
          <w:marLeft w:val="0"/>
          <w:marRight w:val="0"/>
          <w:marTop w:val="0"/>
          <w:marBottom w:val="0"/>
          <w:divBdr>
            <w:top w:val="none" w:sz="0" w:space="0" w:color="auto"/>
            <w:left w:val="none" w:sz="0" w:space="0" w:color="auto"/>
            <w:bottom w:val="none" w:sz="0" w:space="0" w:color="auto"/>
            <w:right w:val="none" w:sz="0" w:space="0" w:color="auto"/>
          </w:divBdr>
        </w:div>
        <w:div w:id="1433361568">
          <w:marLeft w:val="0"/>
          <w:marRight w:val="0"/>
          <w:marTop w:val="0"/>
          <w:marBottom w:val="0"/>
          <w:divBdr>
            <w:top w:val="none" w:sz="0" w:space="0" w:color="auto"/>
            <w:left w:val="none" w:sz="0" w:space="0" w:color="auto"/>
            <w:bottom w:val="none" w:sz="0" w:space="0" w:color="auto"/>
            <w:right w:val="none" w:sz="0" w:space="0" w:color="auto"/>
          </w:divBdr>
        </w:div>
        <w:div w:id="165750100">
          <w:marLeft w:val="0"/>
          <w:marRight w:val="0"/>
          <w:marTop w:val="0"/>
          <w:marBottom w:val="0"/>
          <w:divBdr>
            <w:top w:val="none" w:sz="0" w:space="0" w:color="auto"/>
            <w:left w:val="none" w:sz="0" w:space="0" w:color="auto"/>
            <w:bottom w:val="none" w:sz="0" w:space="0" w:color="auto"/>
            <w:right w:val="none" w:sz="0" w:space="0" w:color="auto"/>
          </w:divBdr>
        </w:div>
        <w:div w:id="1295864051">
          <w:marLeft w:val="0"/>
          <w:marRight w:val="0"/>
          <w:marTop w:val="0"/>
          <w:marBottom w:val="0"/>
          <w:divBdr>
            <w:top w:val="none" w:sz="0" w:space="0" w:color="auto"/>
            <w:left w:val="none" w:sz="0" w:space="0" w:color="auto"/>
            <w:bottom w:val="none" w:sz="0" w:space="0" w:color="auto"/>
            <w:right w:val="none" w:sz="0" w:space="0" w:color="auto"/>
          </w:divBdr>
        </w:div>
        <w:div w:id="1507136017">
          <w:marLeft w:val="0"/>
          <w:marRight w:val="0"/>
          <w:marTop w:val="0"/>
          <w:marBottom w:val="0"/>
          <w:divBdr>
            <w:top w:val="none" w:sz="0" w:space="0" w:color="auto"/>
            <w:left w:val="none" w:sz="0" w:space="0" w:color="auto"/>
            <w:bottom w:val="none" w:sz="0" w:space="0" w:color="auto"/>
            <w:right w:val="none" w:sz="0" w:space="0" w:color="auto"/>
          </w:divBdr>
        </w:div>
        <w:div w:id="220405732">
          <w:marLeft w:val="0"/>
          <w:marRight w:val="0"/>
          <w:marTop w:val="0"/>
          <w:marBottom w:val="0"/>
          <w:divBdr>
            <w:top w:val="none" w:sz="0" w:space="0" w:color="auto"/>
            <w:left w:val="none" w:sz="0" w:space="0" w:color="auto"/>
            <w:bottom w:val="none" w:sz="0" w:space="0" w:color="auto"/>
            <w:right w:val="none" w:sz="0" w:space="0" w:color="auto"/>
          </w:divBdr>
        </w:div>
        <w:div w:id="1741126540">
          <w:marLeft w:val="0"/>
          <w:marRight w:val="0"/>
          <w:marTop w:val="0"/>
          <w:marBottom w:val="0"/>
          <w:divBdr>
            <w:top w:val="none" w:sz="0" w:space="0" w:color="auto"/>
            <w:left w:val="none" w:sz="0" w:space="0" w:color="auto"/>
            <w:bottom w:val="none" w:sz="0" w:space="0" w:color="auto"/>
            <w:right w:val="none" w:sz="0" w:space="0" w:color="auto"/>
          </w:divBdr>
        </w:div>
        <w:div w:id="335423296">
          <w:marLeft w:val="0"/>
          <w:marRight w:val="0"/>
          <w:marTop w:val="0"/>
          <w:marBottom w:val="0"/>
          <w:divBdr>
            <w:top w:val="none" w:sz="0" w:space="0" w:color="auto"/>
            <w:left w:val="none" w:sz="0" w:space="0" w:color="auto"/>
            <w:bottom w:val="none" w:sz="0" w:space="0" w:color="auto"/>
            <w:right w:val="none" w:sz="0" w:space="0" w:color="auto"/>
          </w:divBdr>
        </w:div>
        <w:div w:id="372341103">
          <w:marLeft w:val="0"/>
          <w:marRight w:val="0"/>
          <w:marTop w:val="0"/>
          <w:marBottom w:val="0"/>
          <w:divBdr>
            <w:top w:val="none" w:sz="0" w:space="0" w:color="auto"/>
            <w:left w:val="none" w:sz="0" w:space="0" w:color="auto"/>
            <w:bottom w:val="none" w:sz="0" w:space="0" w:color="auto"/>
            <w:right w:val="none" w:sz="0" w:space="0" w:color="auto"/>
          </w:divBdr>
        </w:div>
        <w:div w:id="1236552471">
          <w:marLeft w:val="0"/>
          <w:marRight w:val="0"/>
          <w:marTop w:val="0"/>
          <w:marBottom w:val="0"/>
          <w:divBdr>
            <w:top w:val="none" w:sz="0" w:space="0" w:color="auto"/>
            <w:left w:val="none" w:sz="0" w:space="0" w:color="auto"/>
            <w:bottom w:val="none" w:sz="0" w:space="0" w:color="auto"/>
            <w:right w:val="none" w:sz="0" w:space="0" w:color="auto"/>
          </w:divBdr>
        </w:div>
        <w:div w:id="1397968643">
          <w:marLeft w:val="0"/>
          <w:marRight w:val="0"/>
          <w:marTop w:val="0"/>
          <w:marBottom w:val="0"/>
          <w:divBdr>
            <w:top w:val="none" w:sz="0" w:space="0" w:color="auto"/>
            <w:left w:val="none" w:sz="0" w:space="0" w:color="auto"/>
            <w:bottom w:val="none" w:sz="0" w:space="0" w:color="auto"/>
            <w:right w:val="none" w:sz="0" w:space="0" w:color="auto"/>
          </w:divBdr>
        </w:div>
        <w:div w:id="376197782">
          <w:marLeft w:val="0"/>
          <w:marRight w:val="0"/>
          <w:marTop w:val="0"/>
          <w:marBottom w:val="0"/>
          <w:divBdr>
            <w:top w:val="none" w:sz="0" w:space="0" w:color="auto"/>
            <w:left w:val="none" w:sz="0" w:space="0" w:color="auto"/>
            <w:bottom w:val="none" w:sz="0" w:space="0" w:color="auto"/>
            <w:right w:val="none" w:sz="0" w:space="0" w:color="auto"/>
          </w:divBdr>
        </w:div>
        <w:div w:id="559830064">
          <w:marLeft w:val="0"/>
          <w:marRight w:val="0"/>
          <w:marTop w:val="0"/>
          <w:marBottom w:val="0"/>
          <w:divBdr>
            <w:top w:val="none" w:sz="0" w:space="0" w:color="auto"/>
            <w:left w:val="none" w:sz="0" w:space="0" w:color="auto"/>
            <w:bottom w:val="none" w:sz="0" w:space="0" w:color="auto"/>
            <w:right w:val="none" w:sz="0" w:space="0" w:color="auto"/>
          </w:divBdr>
        </w:div>
        <w:div w:id="1844516579">
          <w:marLeft w:val="0"/>
          <w:marRight w:val="0"/>
          <w:marTop w:val="0"/>
          <w:marBottom w:val="0"/>
          <w:divBdr>
            <w:top w:val="none" w:sz="0" w:space="0" w:color="auto"/>
            <w:left w:val="none" w:sz="0" w:space="0" w:color="auto"/>
            <w:bottom w:val="none" w:sz="0" w:space="0" w:color="auto"/>
            <w:right w:val="none" w:sz="0" w:space="0" w:color="auto"/>
          </w:divBdr>
        </w:div>
        <w:div w:id="538591893">
          <w:marLeft w:val="0"/>
          <w:marRight w:val="0"/>
          <w:marTop w:val="0"/>
          <w:marBottom w:val="0"/>
          <w:divBdr>
            <w:top w:val="none" w:sz="0" w:space="0" w:color="auto"/>
            <w:left w:val="none" w:sz="0" w:space="0" w:color="auto"/>
            <w:bottom w:val="none" w:sz="0" w:space="0" w:color="auto"/>
            <w:right w:val="none" w:sz="0" w:space="0" w:color="auto"/>
          </w:divBdr>
        </w:div>
        <w:div w:id="1825202488">
          <w:marLeft w:val="0"/>
          <w:marRight w:val="0"/>
          <w:marTop w:val="0"/>
          <w:marBottom w:val="0"/>
          <w:divBdr>
            <w:top w:val="none" w:sz="0" w:space="0" w:color="auto"/>
            <w:left w:val="none" w:sz="0" w:space="0" w:color="auto"/>
            <w:bottom w:val="none" w:sz="0" w:space="0" w:color="auto"/>
            <w:right w:val="none" w:sz="0" w:space="0" w:color="auto"/>
          </w:divBdr>
        </w:div>
      </w:divsChild>
    </w:div>
    <w:div w:id="306517437">
      <w:bodyDiv w:val="1"/>
      <w:marLeft w:val="0"/>
      <w:marRight w:val="0"/>
      <w:marTop w:val="0"/>
      <w:marBottom w:val="0"/>
      <w:divBdr>
        <w:top w:val="none" w:sz="0" w:space="0" w:color="auto"/>
        <w:left w:val="none" w:sz="0" w:space="0" w:color="auto"/>
        <w:bottom w:val="none" w:sz="0" w:space="0" w:color="auto"/>
        <w:right w:val="none" w:sz="0" w:space="0" w:color="auto"/>
      </w:divBdr>
    </w:div>
    <w:div w:id="306713417">
      <w:bodyDiv w:val="1"/>
      <w:marLeft w:val="0"/>
      <w:marRight w:val="0"/>
      <w:marTop w:val="0"/>
      <w:marBottom w:val="0"/>
      <w:divBdr>
        <w:top w:val="none" w:sz="0" w:space="0" w:color="auto"/>
        <w:left w:val="none" w:sz="0" w:space="0" w:color="auto"/>
        <w:bottom w:val="none" w:sz="0" w:space="0" w:color="auto"/>
        <w:right w:val="none" w:sz="0" w:space="0" w:color="auto"/>
      </w:divBdr>
    </w:div>
    <w:div w:id="307051072">
      <w:bodyDiv w:val="1"/>
      <w:marLeft w:val="0"/>
      <w:marRight w:val="0"/>
      <w:marTop w:val="0"/>
      <w:marBottom w:val="0"/>
      <w:divBdr>
        <w:top w:val="none" w:sz="0" w:space="0" w:color="auto"/>
        <w:left w:val="none" w:sz="0" w:space="0" w:color="auto"/>
        <w:bottom w:val="none" w:sz="0" w:space="0" w:color="auto"/>
        <w:right w:val="none" w:sz="0" w:space="0" w:color="auto"/>
      </w:divBdr>
    </w:div>
    <w:div w:id="307169509">
      <w:bodyDiv w:val="1"/>
      <w:marLeft w:val="0"/>
      <w:marRight w:val="0"/>
      <w:marTop w:val="0"/>
      <w:marBottom w:val="0"/>
      <w:divBdr>
        <w:top w:val="none" w:sz="0" w:space="0" w:color="auto"/>
        <w:left w:val="none" w:sz="0" w:space="0" w:color="auto"/>
        <w:bottom w:val="none" w:sz="0" w:space="0" w:color="auto"/>
        <w:right w:val="none" w:sz="0" w:space="0" w:color="auto"/>
      </w:divBdr>
    </w:div>
    <w:div w:id="307248278">
      <w:bodyDiv w:val="1"/>
      <w:marLeft w:val="0"/>
      <w:marRight w:val="0"/>
      <w:marTop w:val="0"/>
      <w:marBottom w:val="0"/>
      <w:divBdr>
        <w:top w:val="none" w:sz="0" w:space="0" w:color="auto"/>
        <w:left w:val="none" w:sz="0" w:space="0" w:color="auto"/>
        <w:bottom w:val="none" w:sz="0" w:space="0" w:color="auto"/>
        <w:right w:val="none" w:sz="0" w:space="0" w:color="auto"/>
      </w:divBdr>
    </w:div>
    <w:div w:id="307631955">
      <w:bodyDiv w:val="1"/>
      <w:marLeft w:val="0"/>
      <w:marRight w:val="0"/>
      <w:marTop w:val="0"/>
      <w:marBottom w:val="0"/>
      <w:divBdr>
        <w:top w:val="none" w:sz="0" w:space="0" w:color="auto"/>
        <w:left w:val="none" w:sz="0" w:space="0" w:color="auto"/>
        <w:bottom w:val="none" w:sz="0" w:space="0" w:color="auto"/>
        <w:right w:val="none" w:sz="0" w:space="0" w:color="auto"/>
      </w:divBdr>
      <w:divsChild>
        <w:div w:id="239025759">
          <w:marLeft w:val="0"/>
          <w:marRight w:val="0"/>
          <w:marTop w:val="0"/>
          <w:marBottom w:val="0"/>
          <w:divBdr>
            <w:top w:val="none" w:sz="0" w:space="0" w:color="auto"/>
            <w:left w:val="none" w:sz="0" w:space="0" w:color="auto"/>
            <w:bottom w:val="none" w:sz="0" w:space="0" w:color="auto"/>
            <w:right w:val="none" w:sz="0" w:space="0" w:color="auto"/>
          </w:divBdr>
        </w:div>
        <w:div w:id="251472747">
          <w:marLeft w:val="0"/>
          <w:marRight w:val="0"/>
          <w:marTop w:val="0"/>
          <w:marBottom w:val="0"/>
          <w:divBdr>
            <w:top w:val="none" w:sz="0" w:space="0" w:color="auto"/>
            <w:left w:val="none" w:sz="0" w:space="0" w:color="auto"/>
            <w:bottom w:val="none" w:sz="0" w:space="0" w:color="auto"/>
            <w:right w:val="none" w:sz="0" w:space="0" w:color="auto"/>
          </w:divBdr>
        </w:div>
        <w:div w:id="382291064">
          <w:marLeft w:val="0"/>
          <w:marRight w:val="0"/>
          <w:marTop w:val="0"/>
          <w:marBottom w:val="0"/>
          <w:divBdr>
            <w:top w:val="none" w:sz="0" w:space="0" w:color="auto"/>
            <w:left w:val="none" w:sz="0" w:space="0" w:color="auto"/>
            <w:bottom w:val="none" w:sz="0" w:space="0" w:color="auto"/>
            <w:right w:val="none" w:sz="0" w:space="0" w:color="auto"/>
          </w:divBdr>
        </w:div>
        <w:div w:id="529799701">
          <w:marLeft w:val="0"/>
          <w:marRight w:val="0"/>
          <w:marTop w:val="0"/>
          <w:marBottom w:val="0"/>
          <w:divBdr>
            <w:top w:val="none" w:sz="0" w:space="0" w:color="auto"/>
            <w:left w:val="none" w:sz="0" w:space="0" w:color="auto"/>
            <w:bottom w:val="none" w:sz="0" w:space="0" w:color="auto"/>
            <w:right w:val="none" w:sz="0" w:space="0" w:color="auto"/>
          </w:divBdr>
        </w:div>
        <w:div w:id="560141269">
          <w:marLeft w:val="0"/>
          <w:marRight w:val="0"/>
          <w:marTop w:val="0"/>
          <w:marBottom w:val="0"/>
          <w:divBdr>
            <w:top w:val="none" w:sz="0" w:space="0" w:color="auto"/>
            <w:left w:val="none" w:sz="0" w:space="0" w:color="auto"/>
            <w:bottom w:val="none" w:sz="0" w:space="0" w:color="auto"/>
            <w:right w:val="none" w:sz="0" w:space="0" w:color="auto"/>
          </w:divBdr>
        </w:div>
        <w:div w:id="637879483">
          <w:marLeft w:val="0"/>
          <w:marRight w:val="0"/>
          <w:marTop w:val="0"/>
          <w:marBottom w:val="0"/>
          <w:divBdr>
            <w:top w:val="none" w:sz="0" w:space="0" w:color="auto"/>
            <w:left w:val="none" w:sz="0" w:space="0" w:color="auto"/>
            <w:bottom w:val="none" w:sz="0" w:space="0" w:color="auto"/>
            <w:right w:val="none" w:sz="0" w:space="0" w:color="auto"/>
          </w:divBdr>
        </w:div>
        <w:div w:id="693503045">
          <w:marLeft w:val="0"/>
          <w:marRight w:val="0"/>
          <w:marTop w:val="0"/>
          <w:marBottom w:val="0"/>
          <w:divBdr>
            <w:top w:val="none" w:sz="0" w:space="0" w:color="auto"/>
            <w:left w:val="none" w:sz="0" w:space="0" w:color="auto"/>
            <w:bottom w:val="none" w:sz="0" w:space="0" w:color="auto"/>
            <w:right w:val="none" w:sz="0" w:space="0" w:color="auto"/>
          </w:divBdr>
        </w:div>
        <w:div w:id="739252126">
          <w:marLeft w:val="0"/>
          <w:marRight w:val="0"/>
          <w:marTop w:val="0"/>
          <w:marBottom w:val="0"/>
          <w:divBdr>
            <w:top w:val="none" w:sz="0" w:space="0" w:color="auto"/>
            <w:left w:val="none" w:sz="0" w:space="0" w:color="auto"/>
            <w:bottom w:val="none" w:sz="0" w:space="0" w:color="auto"/>
            <w:right w:val="none" w:sz="0" w:space="0" w:color="auto"/>
          </w:divBdr>
        </w:div>
        <w:div w:id="793602145">
          <w:marLeft w:val="0"/>
          <w:marRight w:val="0"/>
          <w:marTop w:val="0"/>
          <w:marBottom w:val="0"/>
          <w:divBdr>
            <w:top w:val="none" w:sz="0" w:space="0" w:color="auto"/>
            <w:left w:val="none" w:sz="0" w:space="0" w:color="auto"/>
            <w:bottom w:val="none" w:sz="0" w:space="0" w:color="auto"/>
            <w:right w:val="none" w:sz="0" w:space="0" w:color="auto"/>
          </w:divBdr>
        </w:div>
        <w:div w:id="869684958">
          <w:marLeft w:val="0"/>
          <w:marRight w:val="0"/>
          <w:marTop w:val="0"/>
          <w:marBottom w:val="0"/>
          <w:divBdr>
            <w:top w:val="none" w:sz="0" w:space="0" w:color="auto"/>
            <w:left w:val="none" w:sz="0" w:space="0" w:color="auto"/>
            <w:bottom w:val="none" w:sz="0" w:space="0" w:color="auto"/>
            <w:right w:val="none" w:sz="0" w:space="0" w:color="auto"/>
          </w:divBdr>
        </w:div>
        <w:div w:id="970331490">
          <w:marLeft w:val="0"/>
          <w:marRight w:val="0"/>
          <w:marTop w:val="0"/>
          <w:marBottom w:val="0"/>
          <w:divBdr>
            <w:top w:val="none" w:sz="0" w:space="0" w:color="auto"/>
            <w:left w:val="none" w:sz="0" w:space="0" w:color="auto"/>
            <w:bottom w:val="none" w:sz="0" w:space="0" w:color="auto"/>
            <w:right w:val="none" w:sz="0" w:space="0" w:color="auto"/>
          </w:divBdr>
        </w:div>
        <w:div w:id="997657047">
          <w:marLeft w:val="0"/>
          <w:marRight w:val="0"/>
          <w:marTop w:val="0"/>
          <w:marBottom w:val="0"/>
          <w:divBdr>
            <w:top w:val="none" w:sz="0" w:space="0" w:color="auto"/>
            <w:left w:val="none" w:sz="0" w:space="0" w:color="auto"/>
            <w:bottom w:val="none" w:sz="0" w:space="0" w:color="auto"/>
            <w:right w:val="none" w:sz="0" w:space="0" w:color="auto"/>
          </w:divBdr>
        </w:div>
        <w:div w:id="1101414174">
          <w:marLeft w:val="0"/>
          <w:marRight w:val="0"/>
          <w:marTop w:val="0"/>
          <w:marBottom w:val="0"/>
          <w:divBdr>
            <w:top w:val="none" w:sz="0" w:space="0" w:color="auto"/>
            <w:left w:val="none" w:sz="0" w:space="0" w:color="auto"/>
            <w:bottom w:val="none" w:sz="0" w:space="0" w:color="auto"/>
            <w:right w:val="none" w:sz="0" w:space="0" w:color="auto"/>
          </w:divBdr>
        </w:div>
        <w:div w:id="1134251333">
          <w:marLeft w:val="0"/>
          <w:marRight w:val="0"/>
          <w:marTop w:val="0"/>
          <w:marBottom w:val="0"/>
          <w:divBdr>
            <w:top w:val="none" w:sz="0" w:space="0" w:color="auto"/>
            <w:left w:val="none" w:sz="0" w:space="0" w:color="auto"/>
            <w:bottom w:val="none" w:sz="0" w:space="0" w:color="auto"/>
            <w:right w:val="none" w:sz="0" w:space="0" w:color="auto"/>
          </w:divBdr>
        </w:div>
        <w:div w:id="1137993963">
          <w:marLeft w:val="0"/>
          <w:marRight w:val="0"/>
          <w:marTop w:val="0"/>
          <w:marBottom w:val="0"/>
          <w:divBdr>
            <w:top w:val="none" w:sz="0" w:space="0" w:color="auto"/>
            <w:left w:val="none" w:sz="0" w:space="0" w:color="auto"/>
            <w:bottom w:val="none" w:sz="0" w:space="0" w:color="auto"/>
            <w:right w:val="none" w:sz="0" w:space="0" w:color="auto"/>
          </w:divBdr>
        </w:div>
        <w:div w:id="1198540751">
          <w:marLeft w:val="0"/>
          <w:marRight w:val="0"/>
          <w:marTop w:val="0"/>
          <w:marBottom w:val="0"/>
          <w:divBdr>
            <w:top w:val="none" w:sz="0" w:space="0" w:color="auto"/>
            <w:left w:val="none" w:sz="0" w:space="0" w:color="auto"/>
            <w:bottom w:val="none" w:sz="0" w:space="0" w:color="auto"/>
            <w:right w:val="none" w:sz="0" w:space="0" w:color="auto"/>
          </w:divBdr>
        </w:div>
        <w:div w:id="1472164105">
          <w:marLeft w:val="0"/>
          <w:marRight w:val="0"/>
          <w:marTop w:val="0"/>
          <w:marBottom w:val="0"/>
          <w:divBdr>
            <w:top w:val="none" w:sz="0" w:space="0" w:color="auto"/>
            <w:left w:val="none" w:sz="0" w:space="0" w:color="auto"/>
            <w:bottom w:val="none" w:sz="0" w:space="0" w:color="auto"/>
            <w:right w:val="none" w:sz="0" w:space="0" w:color="auto"/>
          </w:divBdr>
        </w:div>
        <w:div w:id="1549536039">
          <w:marLeft w:val="0"/>
          <w:marRight w:val="0"/>
          <w:marTop w:val="0"/>
          <w:marBottom w:val="0"/>
          <w:divBdr>
            <w:top w:val="none" w:sz="0" w:space="0" w:color="auto"/>
            <w:left w:val="none" w:sz="0" w:space="0" w:color="auto"/>
            <w:bottom w:val="none" w:sz="0" w:space="0" w:color="auto"/>
            <w:right w:val="none" w:sz="0" w:space="0" w:color="auto"/>
          </w:divBdr>
        </w:div>
        <w:div w:id="1592622919">
          <w:marLeft w:val="0"/>
          <w:marRight w:val="0"/>
          <w:marTop w:val="0"/>
          <w:marBottom w:val="0"/>
          <w:divBdr>
            <w:top w:val="none" w:sz="0" w:space="0" w:color="auto"/>
            <w:left w:val="none" w:sz="0" w:space="0" w:color="auto"/>
            <w:bottom w:val="none" w:sz="0" w:space="0" w:color="auto"/>
            <w:right w:val="none" w:sz="0" w:space="0" w:color="auto"/>
          </w:divBdr>
        </w:div>
        <w:div w:id="1682665292">
          <w:marLeft w:val="0"/>
          <w:marRight w:val="0"/>
          <w:marTop w:val="0"/>
          <w:marBottom w:val="0"/>
          <w:divBdr>
            <w:top w:val="none" w:sz="0" w:space="0" w:color="auto"/>
            <w:left w:val="none" w:sz="0" w:space="0" w:color="auto"/>
            <w:bottom w:val="none" w:sz="0" w:space="0" w:color="auto"/>
            <w:right w:val="none" w:sz="0" w:space="0" w:color="auto"/>
          </w:divBdr>
        </w:div>
        <w:div w:id="1703556837">
          <w:marLeft w:val="0"/>
          <w:marRight w:val="0"/>
          <w:marTop w:val="0"/>
          <w:marBottom w:val="0"/>
          <w:divBdr>
            <w:top w:val="none" w:sz="0" w:space="0" w:color="auto"/>
            <w:left w:val="none" w:sz="0" w:space="0" w:color="auto"/>
            <w:bottom w:val="none" w:sz="0" w:space="0" w:color="auto"/>
            <w:right w:val="none" w:sz="0" w:space="0" w:color="auto"/>
          </w:divBdr>
        </w:div>
        <w:div w:id="1883012871">
          <w:marLeft w:val="0"/>
          <w:marRight w:val="0"/>
          <w:marTop w:val="0"/>
          <w:marBottom w:val="0"/>
          <w:divBdr>
            <w:top w:val="none" w:sz="0" w:space="0" w:color="auto"/>
            <w:left w:val="none" w:sz="0" w:space="0" w:color="auto"/>
            <w:bottom w:val="none" w:sz="0" w:space="0" w:color="auto"/>
            <w:right w:val="none" w:sz="0" w:space="0" w:color="auto"/>
          </w:divBdr>
        </w:div>
        <w:div w:id="1924337029">
          <w:marLeft w:val="0"/>
          <w:marRight w:val="0"/>
          <w:marTop w:val="0"/>
          <w:marBottom w:val="0"/>
          <w:divBdr>
            <w:top w:val="none" w:sz="0" w:space="0" w:color="auto"/>
            <w:left w:val="none" w:sz="0" w:space="0" w:color="auto"/>
            <w:bottom w:val="none" w:sz="0" w:space="0" w:color="auto"/>
            <w:right w:val="none" w:sz="0" w:space="0" w:color="auto"/>
          </w:divBdr>
        </w:div>
        <w:div w:id="1986813214">
          <w:marLeft w:val="0"/>
          <w:marRight w:val="0"/>
          <w:marTop w:val="0"/>
          <w:marBottom w:val="0"/>
          <w:divBdr>
            <w:top w:val="none" w:sz="0" w:space="0" w:color="auto"/>
            <w:left w:val="none" w:sz="0" w:space="0" w:color="auto"/>
            <w:bottom w:val="none" w:sz="0" w:space="0" w:color="auto"/>
            <w:right w:val="none" w:sz="0" w:space="0" w:color="auto"/>
          </w:divBdr>
        </w:div>
        <w:div w:id="2090760925">
          <w:marLeft w:val="0"/>
          <w:marRight w:val="0"/>
          <w:marTop w:val="0"/>
          <w:marBottom w:val="0"/>
          <w:divBdr>
            <w:top w:val="none" w:sz="0" w:space="0" w:color="auto"/>
            <w:left w:val="none" w:sz="0" w:space="0" w:color="auto"/>
            <w:bottom w:val="none" w:sz="0" w:space="0" w:color="auto"/>
            <w:right w:val="none" w:sz="0" w:space="0" w:color="auto"/>
          </w:divBdr>
        </w:div>
        <w:div w:id="2138061887">
          <w:marLeft w:val="0"/>
          <w:marRight w:val="0"/>
          <w:marTop w:val="0"/>
          <w:marBottom w:val="0"/>
          <w:divBdr>
            <w:top w:val="none" w:sz="0" w:space="0" w:color="auto"/>
            <w:left w:val="none" w:sz="0" w:space="0" w:color="auto"/>
            <w:bottom w:val="none" w:sz="0" w:space="0" w:color="auto"/>
            <w:right w:val="none" w:sz="0" w:space="0" w:color="auto"/>
          </w:divBdr>
        </w:div>
      </w:divsChild>
    </w:div>
    <w:div w:id="307711770">
      <w:bodyDiv w:val="1"/>
      <w:marLeft w:val="0"/>
      <w:marRight w:val="0"/>
      <w:marTop w:val="0"/>
      <w:marBottom w:val="0"/>
      <w:divBdr>
        <w:top w:val="none" w:sz="0" w:space="0" w:color="auto"/>
        <w:left w:val="none" w:sz="0" w:space="0" w:color="auto"/>
        <w:bottom w:val="none" w:sz="0" w:space="0" w:color="auto"/>
        <w:right w:val="none" w:sz="0" w:space="0" w:color="auto"/>
      </w:divBdr>
    </w:div>
    <w:div w:id="307784446">
      <w:bodyDiv w:val="1"/>
      <w:marLeft w:val="0"/>
      <w:marRight w:val="0"/>
      <w:marTop w:val="0"/>
      <w:marBottom w:val="0"/>
      <w:divBdr>
        <w:top w:val="none" w:sz="0" w:space="0" w:color="auto"/>
        <w:left w:val="none" w:sz="0" w:space="0" w:color="auto"/>
        <w:bottom w:val="none" w:sz="0" w:space="0" w:color="auto"/>
        <w:right w:val="none" w:sz="0" w:space="0" w:color="auto"/>
      </w:divBdr>
    </w:div>
    <w:div w:id="307789058">
      <w:bodyDiv w:val="1"/>
      <w:marLeft w:val="0"/>
      <w:marRight w:val="0"/>
      <w:marTop w:val="0"/>
      <w:marBottom w:val="0"/>
      <w:divBdr>
        <w:top w:val="none" w:sz="0" w:space="0" w:color="auto"/>
        <w:left w:val="none" w:sz="0" w:space="0" w:color="auto"/>
        <w:bottom w:val="none" w:sz="0" w:space="0" w:color="auto"/>
        <w:right w:val="none" w:sz="0" w:space="0" w:color="auto"/>
      </w:divBdr>
    </w:div>
    <w:div w:id="308095308">
      <w:bodyDiv w:val="1"/>
      <w:marLeft w:val="0"/>
      <w:marRight w:val="0"/>
      <w:marTop w:val="0"/>
      <w:marBottom w:val="0"/>
      <w:divBdr>
        <w:top w:val="none" w:sz="0" w:space="0" w:color="auto"/>
        <w:left w:val="none" w:sz="0" w:space="0" w:color="auto"/>
        <w:bottom w:val="none" w:sz="0" w:space="0" w:color="auto"/>
        <w:right w:val="none" w:sz="0" w:space="0" w:color="auto"/>
      </w:divBdr>
    </w:div>
    <w:div w:id="308098277">
      <w:bodyDiv w:val="1"/>
      <w:marLeft w:val="0"/>
      <w:marRight w:val="0"/>
      <w:marTop w:val="0"/>
      <w:marBottom w:val="0"/>
      <w:divBdr>
        <w:top w:val="none" w:sz="0" w:space="0" w:color="auto"/>
        <w:left w:val="none" w:sz="0" w:space="0" w:color="auto"/>
        <w:bottom w:val="none" w:sz="0" w:space="0" w:color="auto"/>
        <w:right w:val="none" w:sz="0" w:space="0" w:color="auto"/>
      </w:divBdr>
    </w:div>
    <w:div w:id="308171633">
      <w:bodyDiv w:val="1"/>
      <w:marLeft w:val="0"/>
      <w:marRight w:val="0"/>
      <w:marTop w:val="0"/>
      <w:marBottom w:val="0"/>
      <w:divBdr>
        <w:top w:val="none" w:sz="0" w:space="0" w:color="auto"/>
        <w:left w:val="none" w:sz="0" w:space="0" w:color="auto"/>
        <w:bottom w:val="none" w:sz="0" w:space="0" w:color="auto"/>
        <w:right w:val="none" w:sz="0" w:space="0" w:color="auto"/>
      </w:divBdr>
    </w:div>
    <w:div w:id="308244018">
      <w:bodyDiv w:val="1"/>
      <w:marLeft w:val="0"/>
      <w:marRight w:val="0"/>
      <w:marTop w:val="0"/>
      <w:marBottom w:val="0"/>
      <w:divBdr>
        <w:top w:val="none" w:sz="0" w:space="0" w:color="auto"/>
        <w:left w:val="none" w:sz="0" w:space="0" w:color="auto"/>
        <w:bottom w:val="none" w:sz="0" w:space="0" w:color="auto"/>
        <w:right w:val="none" w:sz="0" w:space="0" w:color="auto"/>
      </w:divBdr>
    </w:div>
    <w:div w:id="308368127">
      <w:bodyDiv w:val="1"/>
      <w:marLeft w:val="0"/>
      <w:marRight w:val="0"/>
      <w:marTop w:val="0"/>
      <w:marBottom w:val="0"/>
      <w:divBdr>
        <w:top w:val="none" w:sz="0" w:space="0" w:color="auto"/>
        <w:left w:val="none" w:sz="0" w:space="0" w:color="auto"/>
        <w:bottom w:val="none" w:sz="0" w:space="0" w:color="auto"/>
        <w:right w:val="none" w:sz="0" w:space="0" w:color="auto"/>
      </w:divBdr>
    </w:div>
    <w:div w:id="308753401">
      <w:bodyDiv w:val="1"/>
      <w:marLeft w:val="0"/>
      <w:marRight w:val="0"/>
      <w:marTop w:val="0"/>
      <w:marBottom w:val="0"/>
      <w:divBdr>
        <w:top w:val="none" w:sz="0" w:space="0" w:color="auto"/>
        <w:left w:val="none" w:sz="0" w:space="0" w:color="auto"/>
        <w:bottom w:val="none" w:sz="0" w:space="0" w:color="auto"/>
        <w:right w:val="none" w:sz="0" w:space="0" w:color="auto"/>
      </w:divBdr>
    </w:div>
    <w:div w:id="308944849">
      <w:bodyDiv w:val="1"/>
      <w:marLeft w:val="0"/>
      <w:marRight w:val="0"/>
      <w:marTop w:val="0"/>
      <w:marBottom w:val="0"/>
      <w:divBdr>
        <w:top w:val="none" w:sz="0" w:space="0" w:color="auto"/>
        <w:left w:val="none" w:sz="0" w:space="0" w:color="auto"/>
        <w:bottom w:val="none" w:sz="0" w:space="0" w:color="auto"/>
        <w:right w:val="none" w:sz="0" w:space="0" w:color="auto"/>
      </w:divBdr>
    </w:div>
    <w:div w:id="309293387">
      <w:bodyDiv w:val="1"/>
      <w:marLeft w:val="0"/>
      <w:marRight w:val="0"/>
      <w:marTop w:val="0"/>
      <w:marBottom w:val="0"/>
      <w:divBdr>
        <w:top w:val="none" w:sz="0" w:space="0" w:color="auto"/>
        <w:left w:val="none" w:sz="0" w:space="0" w:color="auto"/>
        <w:bottom w:val="none" w:sz="0" w:space="0" w:color="auto"/>
        <w:right w:val="none" w:sz="0" w:space="0" w:color="auto"/>
      </w:divBdr>
    </w:div>
    <w:div w:id="309486911">
      <w:bodyDiv w:val="1"/>
      <w:marLeft w:val="0"/>
      <w:marRight w:val="0"/>
      <w:marTop w:val="0"/>
      <w:marBottom w:val="0"/>
      <w:divBdr>
        <w:top w:val="none" w:sz="0" w:space="0" w:color="auto"/>
        <w:left w:val="none" w:sz="0" w:space="0" w:color="auto"/>
        <w:bottom w:val="none" w:sz="0" w:space="0" w:color="auto"/>
        <w:right w:val="none" w:sz="0" w:space="0" w:color="auto"/>
      </w:divBdr>
    </w:div>
    <w:div w:id="309670884">
      <w:bodyDiv w:val="1"/>
      <w:marLeft w:val="0"/>
      <w:marRight w:val="0"/>
      <w:marTop w:val="0"/>
      <w:marBottom w:val="0"/>
      <w:divBdr>
        <w:top w:val="none" w:sz="0" w:space="0" w:color="auto"/>
        <w:left w:val="none" w:sz="0" w:space="0" w:color="auto"/>
        <w:bottom w:val="none" w:sz="0" w:space="0" w:color="auto"/>
        <w:right w:val="none" w:sz="0" w:space="0" w:color="auto"/>
      </w:divBdr>
    </w:div>
    <w:div w:id="309678384">
      <w:bodyDiv w:val="1"/>
      <w:marLeft w:val="0"/>
      <w:marRight w:val="0"/>
      <w:marTop w:val="0"/>
      <w:marBottom w:val="0"/>
      <w:divBdr>
        <w:top w:val="none" w:sz="0" w:space="0" w:color="auto"/>
        <w:left w:val="none" w:sz="0" w:space="0" w:color="auto"/>
        <w:bottom w:val="none" w:sz="0" w:space="0" w:color="auto"/>
        <w:right w:val="none" w:sz="0" w:space="0" w:color="auto"/>
      </w:divBdr>
    </w:div>
    <w:div w:id="309755134">
      <w:bodyDiv w:val="1"/>
      <w:marLeft w:val="0"/>
      <w:marRight w:val="0"/>
      <w:marTop w:val="0"/>
      <w:marBottom w:val="0"/>
      <w:divBdr>
        <w:top w:val="none" w:sz="0" w:space="0" w:color="auto"/>
        <w:left w:val="none" w:sz="0" w:space="0" w:color="auto"/>
        <w:bottom w:val="none" w:sz="0" w:space="0" w:color="auto"/>
        <w:right w:val="none" w:sz="0" w:space="0" w:color="auto"/>
      </w:divBdr>
    </w:div>
    <w:div w:id="310334591">
      <w:bodyDiv w:val="1"/>
      <w:marLeft w:val="0"/>
      <w:marRight w:val="0"/>
      <w:marTop w:val="0"/>
      <w:marBottom w:val="0"/>
      <w:divBdr>
        <w:top w:val="none" w:sz="0" w:space="0" w:color="auto"/>
        <w:left w:val="none" w:sz="0" w:space="0" w:color="auto"/>
        <w:bottom w:val="none" w:sz="0" w:space="0" w:color="auto"/>
        <w:right w:val="none" w:sz="0" w:space="0" w:color="auto"/>
      </w:divBdr>
    </w:div>
    <w:div w:id="310791898">
      <w:bodyDiv w:val="1"/>
      <w:marLeft w:val="0"/>
      <w:marRight w:val="0"/>
      <w:marTop w:val="0"/>
      <w:marBottom w:val="0"/>
      <w:divBdr>
        <w:top w:val="none" w:sz="0" w:space="0" w:color="auto"/>
        <w:left w:val="none" w:sz="0" w:space="0" w:color="auto"/>
        <w:bottom w:val="none" w:sz="0" w:space="0" w:color="auto"/>
        <w:right w:val="none" w:sz="0" w:space="0" w:color="auto"/>
      </w:divBdr>
    </w:div>
    <w:div w:id="311102020">
      <w:bodyDiv w:val="1"/>
      <w:marLeft w:val="0"/>
      <w:marRight w:val="0"/>
      <w:marTop w:val="0"/>
      <w:marBottom w:val="0"/>
      <w:divBdr>
        <w:top w:val="none" w:sz="0" w:space="0" w:color="auto"/>
        <w:left w:val="none" w:sz="0" w:space="0" w:color="auto"/>
        <w:bottom w:val="none" w:sz="0" w:space="0" w:color="auto"/>
        <w:right w:val="none" w:sz="0" w:space="0" w:color="auto"/>
      </w:divBdr>
    </w:div>
    <w:div w:id="311183908">
      <w:bodyDiv w:val="1"/>
      <w:marLeft w:val="0"/>
      <w:marRight w:val="0"/>
      <w:marTop w:val="0"/>
      <w:marBottom w:val="0"/>
      <w:divBdr>
        <w:top w:val="none" w:sz="0" w:space="0" w:color="auto"/>
        <w:left w:val="none" w:sz="0" w:space="0" w:color="auto"/>
        <w:bottom w:val="none" w:sz="0" w:space="0" w:color="auto"/>
        <w:right w:val="none" w:sz="0" w:space="0" w:color="auto"/>
      </w:divBdr>
    </w:div>
    <w:div w:id="311254607">
      <w:bodyDiv w:val="1"/>
      <w:marLeft w:val="0"/>
      <w:marRight w:val="0"/>
      <w:marTop w:val="0"/>
      <w:marBottom w:val="0"/>
      <w:divBdr>
        <w:top w:val="none" w:sz="0" w:space="0" w:color="auto"/>
        <w:left w:val="none" w:sz="0" w:space="0" w:color="auto"/>
        <w:bottom w:val="none" w:sz="0" w:space="0" w:color="auto"/>
        <w:right w:val="none" w:sz="0" w:space="0" w:color="auto"/>
      </w:divBdr>
    </w:div>
    <w:div w:id="311373457">
      <w:bodyDiv w:val="1"/>
      <w:marLeft w:val="0"/>
      <w:marRight w:val="0"/>
      <w:marTop w:val="0"/>
      <w:marBottom w:val="0"/>
      <w:divBdr>
        <w:top w:val="none" w:sz="0" w:space="0" w:color="auto"/>
        <w:left w:val="none" w:sz="0" w:space="0" w:color="auto"/>
        <w:bottom w:val="none" w:sz="0" w:space="0" w:color="auto"/>
        <w:right w:val="none" w:sz="0" w:space="0" w:color="auto"/>
      </w:divBdr>
    </w:div>
    <w:div w:id="311525308">
      <w:bodyDiv w:val="1"/>
      <w:marLeft w:val="0"/>
      <w:marRight w:val="0"/>
      <w:marTop w:val="0"/>
      <w:marBottom w:val="0"/>
      <w:divBdr>
        <w:top w:val="none" w:sz="0" w:space="0" w:color="auto"/>
        <w:left w:val="none" w:sz="0" w:space="0" w:color="auto"/>
        <w:bottom w:val="none" w:sz="0" w:space="0" w:color="auto"/>
        <w:right w:val="none" w:sz="0" w:space="0" w:color="auto"/>
      </w:divBdr>
    </w:div>
    <w:div w:id="311638011">
      <w:bodyDiv w:val="1"/>
      <w:marLeft w:val="0"/>
      <w:marRight w:val="0"/>
      <w:marTop w:val="0"/>
      <w:marBottom w:val="0"/>
      <w:divBdr>
        <w:top w:val="none" w:sz="0" w:space="0" w:color="auto"/>
        <w:left w:val="none" w:sz="0" w:space="0" w:color="auto"/>
        <w:bottom w:val="none" w:sz="0" w:space="0" w:color="auto"/>
        <w:right w:val="none" w:sz="0" w:space="0" w:color="auto"/>
      </w:divBdr>
    </w:div>
    <w:div w:id="312486501">
      <w:bodyDiv w:val="1"/>
      <w:marLeft w:val="0"/>
      <w:marRight w:val="0"/>
      <w:marTop w:val="0"/>
      <w:marBottom w:val="0"/>
      <w:divBdr>
        <w:top w:val="none" w:sz="0" w:space="0" w:color="auto"/>
        <w:left w:val="none" w:sz="0" w:space="0" w:color="auto"/>
        <w:bottom w:val="none" w:sz="0" w:space="0" w:color="auto"/>
        <w:right w:val="none" w:sz="0" w:space="0" w:color="auto"/>
      </w:divBdr>
    </w:div>
    <w:div w:id="312679911">
      <w:bodyDiv w:val="1"/>
      <w:marLeft w:val="0"/>
      <w:marRight w:val="0"/>
      <w:marTop w:val="0"/>
      <w:marBottom w:val="0"/>
      <w:divBdr>
        <w:top w:val="none" w:sz="0" w:space="0" w:color="auto"/>
        <w:left w:val="none" w:sz="0" w:space="0" w:color="auto"/>
        <w:bottom w:val="none" w:sz="0" w:space="0" w:color="auto"/>
        <w:right w:val="none" w:sz="0" w:space="0" w:color="auto"/>
      </w:divBdr>
    </w:div>
    <w:div w:id="312686249">
      <w:bodyDiv w:val="1"/>
      <w:marLeft w:val="0"/>
      <w:marRight w:val="0"/>
      <w:marTop w:val="0"/>
      <w:marBottom w:val="0"/>
      <w:divBdr>
        <w:top w:val="none" w:sz="0" w:space="0" w:color="auto"/>
        <w:left w:val="none" w:sz="0" w:space="0" w:color="auto"/>
        <w:bottom w:val="none" w:sz="0" w:space="0" w:color="auto"/>
        <w:right w:val="none" w:sz="0" w:space="0" w:color="auto"/>
      </w:divBdr>
    </w:div>
    <w:div w:id="312756042">
      <w:bodyDiv w:val="1"/>
      <w:marLeft w:val="0"/>
      <w:marRight w:val="0"/>
      <w:marTop w:val="0"/>
      <w:marBottom w:val="0"/>
      <w:divBdr>
        <w:top w:val="none" w:sz="0" w:space="0" w:color="auto"/>
        <w:left w:val="none" w:sz="0" w:space="0" w:color="auto"/>
        <w:bottom w:val="none" w:sz="0" w:space="0" w:color="auto"/>
        <w:right w:val="none" w:sz="0" w:space="0" w:color="auto"/>
      </w:divBdr>
    </w:div>
    <w:div w:id="312804028">
      <w:bodyDiv w:val="1"/>
      <w:marLeft w:val="0"/>
      <w:marRight w:val="0"/>
      <w:marTop w:val="0"/>
      <w:marBottom w:val="0"/>
      <w:divBdr>
        <w:top w:val="none" w:sz="0" w:space="0" w:color="auto"/>
        <w:left w:val="none" w:sz="0" w:space="0" w:color="auto"/>
        <w:bottom w:val="none" w:sz="0" w:space="0" w:color="auto"/>
        <w:right w:val="none" w:sz="0" w:space="0" w:color="auto"/>
      </w:divBdr>
    </w:div>
    <w:div w:id="312875697">
      <w:bodyDiv w:val="1"/>
      <w:marLeft w:val="0"/>
      <w:marRight w:val="0"/>
      <w:marTop w:val="0"/>
      <w:marBottom w:val="0"/>
      <w:divBdr>
        <w:top w:val="none" w:sz="0" w:space="0" w:color="auto"/>
        <w:left w:val="none" w:sz="0" w:space="0" w:color="auto"/>
        <w:bottom w:val="none" w:sz="0" w:space="0" w:color="auto"/>
        <w:right w:val="none" w:sz="0" w:space="0" w:color="auto"/>
      </w:divBdr>
    </w:div>
    <w:div w:id="312954599">
      <w:bodyDiv w:val="1"/>
      <w:marLeft w:val="0"/>
      <w:marRight w:val="0"/>
      <w:marTop w:val="0"/>
      <w:marBottom w:val="0"/>
      <w:divBdr>
        <w:top w:val="none" w:sz="0" w:space="0" w:color="auto"/>
        <w:left w:val="none" w:sz="0" w:space="0" w:color="auto"/>
        <w:bottom w:val="none" w:sz="0" w:space="0" w:color="auto"/>
        <w:right w:val="none" w:sz="0" w:space="0" w:color="auto"/>
      </w:divBdr>
    </w:div>
    <w:div w:id="313026392">
      <w:bodyDiv w:val="1"/>
      <w:marLeft w:val="0"/>
      <w:marRight w:val="0"/>
      <w:marTop w:val="0"/>
      <w:marBottom w:val="0"/>
      <w:divBdr>
        <w:top w:val="none" w:sz="0" w:space="0" w:color="auto"/>
        <w:left w:val="none" w:sz="0" w:space="0" w:color="auto"/>
        <w:bottom w:val="none" w:sz="0" w:space="0" w:color="auto"/>
        <w:right w:val="none" w:sz="0" w:space="0" w:color="auto"/>
      </w:divBdr>
    </w:div>
    <w:div w:id="313070894">
      <w:bodyDiv w:val="1"/>
      <w:marLeft w:val="0"/>
      <w:marRight w:val="0"/>
      <w:marTop w:val="0"/>
      <w:marBottom w:val="0"/>
      <w:divBdr>
        <w:top w:val="none" w:sz="0" w:space="0" w:color="auto"/>
        <w:left w:val="none" w:sz="0" w:space="0" w:color="auto"/>
        <w:bottom w:val="none" w:sz="0" w:space="0" w:color="auto"/>
        <w:right w:val="none" w:sz="0" w:space="0" w:color="auto"/>
      </w:divBdr>
    </w:div>
    <w:div w:id="313267015">
      <w:bodyDiv w:val="1"/>
      <w:marLeft w:val="0"/>
      <w:marRight w:val="0"/>
      <w:marTop w:val="0"/>
      <w:marBottom w:val="0"/>
      <w:divBdr>
        <w:top w:val="none" w:sz="0" w:space="0" w:color="auto"/>
        <w:left w:val="none" w:sz="0" w:space="0" w:color="auto"/>
        <w:bottom w:val="none" w:sz="0" w:space="0" w:color="auto"/>
        <w:right w:val="none" w:sz="0" w:space="0" w:color="auto"/>
      </w:divBdr>
    </w:div>
    <w:div w:id="313291521">
      <w:bodyDiv w:val="1"/>
      <w:marLeft w:val="0"/>
      <w:marRight w:val="0"/>
      <w:marTop w:val="0"/>
      <w:marBottom w:val="0"/>
      <w:divBdr>
        <w:top w:val="none" w:sz="0" w:space="0" w:color="auto"/>
        <w:left w:val="none" w:sz="0" w:space="0" w:color="auto"/>
        <w:bottom w:val="none" w:sz="0" w:space="0" w:color="auto"/>
        <w:right w:val="none" w:sz="0" w:space="0" w:color="auto"/>
      </w:divBdr>
    </w:div>
    <w:div w:id="313679022">
      <w:bodyDiv w:val="1"/>
      <w:marLeft w:val="0"/>
      <w:marRight w:val="0"/>
      <w:marTop w:val="0"/>
      <w:marBottom w:val="0"/>
      <w:divBdr>
        <w:top w:val="none" w:sz="0" w:space="0" w:color="auto"/>
        <w:left w:val="none" w:sz="0" w:space="0" w:color="auto"/>
        <w:bottom w:val="none" w:sz="0" w:space="0" w:color="auto"/>
        <w:right w:val="none" w:sz="0" w:space="0" w:color="auto"/>
      </w:divBdr>
    </w:div>
    <w:div w:id="313877233">
      <w:bodyDiv w:val="1"/>
      <w:marLeft w:val="0"/>
      <w:marRight w:val="0"/>
      <w:marTop w:val="0"/>
      <w:marBottom w:val="0"/>
      <w:divBdr>
        <w:top w:val="none" w:sz="0" w:space="0" w:color="auto"/>
        <w:left w:val="none" w:sz="0" w:space="0" w:color="auto"/>
        <w:bottom w:val="none" w:sz="0" w:space="0" w:color="auto"/>
        <w:right w:val="none" w:sz="0" w:space="0" w:color="auto"/>
      </w:divBdr>
    </w:div>
    <w:div w:id="314139950">
      <w:bodyDiv w:val="1"/>
      <w:marLeft w:val="0"/>
      <w:marRight w:val="0"/>
      <w:marTop w:val="0"/>
      <w:marBottom w:val="0"/>
      <w:divBdr>
        <w:top w:val="none" w:sz="0" w:space="0" w:color="auto"/>
        <w:left w:val="none" w:sz="0" w:space="0" w:color="auto"/>
        <w:bottom w:val="none" w:sz="0" w:space="0" w:color="auto"/>
        <w:right w:val="none" w:sz="0" w:space="0" w:color="auto"/>
      </w:divBdr>
    </w:div>
    <w:div w:id="314142844">
      <w:bodyDiv w:val="1"/>
      <w:marLeft w:val="0"/>
      <w:marRight w:val="0"/>
      <w:marTop w:val="0"/>
      <w:marBottom w:val="0"/>
      <w:divBdr>
        <w:top w:val="none" w:sz="0" w:space="0" w:color="auto"/>
        <w:left w:val="none" w:sz="0" w:space="0" w:color="auto"/>
        <w:bottom w:val="none" w:sz="0" w:space="0" w:color="auto"/>
        <w:right w:val="none" w:sz="0" w:space="0" w:color="auto"/>
      </w:divBdr>
    </w:div>
    <w:div w:id="314260506">
      <w:bodyDiv w:val="1"/>
      <w:marLeft w:val="0"/>
      <w:marRight w:val="0"/>
      <w:marTop w:val="0"/>
      <w:marBottom w:val="0"/>
      <w:divBdr>
        <w:top w:val="none" w:sz="0" w:space="0" w:color="auto"/>
        <w:left w:val="none" w:sz="0" w:space="0" w:color="auto"/>
        <w:bottom w:val="none" w:sz="0" w:space="0" w:color="auto"/>
        <w:right w:val="none" w:sz="0" w:space="0" w:color="auto"/>
      </w:divBdr>
    </w:div>
    <w:div w:id="314573230">
      <w:bodyDiv w:val="1"/>
      <w:marLeft w:val="0"/>
      <w:marRight w:val="0"/>
      <w:marTop w:val="0"/>
      <w:marBottom w:val="0"/>
      <w:divBdr>
        <w:top w:val="none" w:sz="0" w:space="0" w:color="auto"/>
        <w:left w:val="none" w:sz="0" w:space="0" w:color="auto"/>
        <w:bottom w:val="none" w:sz="0" w:space="0" w:color="auto"/>
        <w:right w:val="none" w:sz="0" w:space="0" w:color="auto"/>
      </w:divBdr>
    </w:div>
    <w:div w:id="314652804">
      <w:bodyDiv w:val="1"/>
      <w:marLeft w:val="0"/>
      <w:marRight w:val="0"/>
      <w:marTop w:val="0"/>
      <w:marBottom w:val="0"/>
      <w:divBdr>
        <w:top w:val="none" w:sz="0" w:space="0" w:color="auto"/>
        <w:left w:val="none" w:sz="0" w:space="0" w:color="auto"/>
        <w:bottom w:val="none" w:sz="0" w:space="0" w:color="auto"/>
        <w:right w:val="none" w:sz="0" w:space="0" w:color="auto"/>
      </w:divBdr>
    </w:div>
    <w:div w:id="314770598">
      <w:bodyDiv w:val="1"/>
      <w:marLeft w:val="0"/>
      <w:marRight w:val="0"/>
      <w:marTop w:val="0"/>
      <w:marBottom w:val="0"/>
      <w:divBdr>
        <w:top w:val="none" w:sz="0" w:space="0" w:color="auto"/>
        <w:left w:val="none" w:sz="0" w:space="0" w:color="auto"/>
        <w:bottom w:val="none" w:sz="0" w:space="0" w:color="auto"/>
        <w:right w:val="none" w:sz="0" w:space="0" w:color="auto"/>
      </w:divBdr>
    </w:div>
    <w:div w:id="315109692">
      <w:bodyDiv w:val="1"/>
      <w:marLeft w:val="0"/>
      <w:marRight w:val="0"/>
      <w:marTop w:val="0"/>
      <w:marBottom w:val="0"/>
      <w:divBdr>
        <w:top w:val="none" w:sz="0" w:space="0" w:color="auto"/>
        <w:left w:val="none" w:sz="0" w:space="0" w:color="auto"/>
        <w:bottom w:val="none" w:sz="0" w:space="0" w:color="auto"/>
        <w:right w:val="none" w:sz="0" w:space="0" w:color="auto"/>
      </w:divBdr>
    </w:div>
    <w:div w:id="315111039">
      <w:bodyDiv w:val="1"/>
      <w:marLeft w:val="0"/>
      <w:marRight w:val="0"/>
      <w:marTop w:val="0"/>
      <w:marBottom w:val="0"/>
      <w:divBdr>
        <w:top w:val="none" w:sz="0" w:space="0" w:color="auto"/>
        <w:left w:val="none" w:sz="0" w:space="0" w:color="auto"/>
        <w:bottom w:val="none" w:sz="0" w:space="0" w:color="auto"/>
        <w:right w:val="none" w:sz="0" w:space="0" w:color="auto"/>
      </w:divBdr>
    </w:div>
    <w:div w:id="315186456">
      <w:bodyDiv w:val="1"/>
      <w:marLeft w:val="0"/>
      <w:marRight w:val="0"/>
      <w:marTop w:val="0"/>
      <w:marBottom w:val="0"/>
      <w:divBdr>
        <w:top w:val="none" w:sz="0" w:space="0" w:color="auto"/>
        <w:left w:val="none" w:sz="0" w:space="0" w:color="auto"/>
        <w:bottom w:val="none" w:sz="0" w:space="0" w:color="auto"/>
        <w:right w:val="none" w:sz="0" w:space="0" w:color="auto"/>
      </w:divBdr>
    </w:div>
    <w:div w:id="315382520">
      <w:bodyDiv w:val="1"/>
      <w:marLeft w:val="0"/>
      <w:marRight w:val="0"/>
      <w:marTop w:val="0"/>
      <w:marBottom w:val="0"/>
      <w:divBdr>
        <w:top w:val="none" w:sz="0" w:space="0" w:color="auto"/>
        <w:left w:val="none" w:sz="0" w:space="0" w:color="auto"/>
        <w:bottom w:val="none" w:sz="0" w:space="0" w:color="auto"/>
        <w:right w:val="none" w:sz="0" w:space="0" w:color="auto"/>
      </w:divBdr>
    </w:div>
    <w:div w:id="315454919">
      <w:bodyDiv w:val="1"/>
      <w:marLeft w:val="0"/>
      <w:marRight w:val="0"/>
      <w:marTop w:val="0"/>
      <w:marBottom w:val="0"/>
      <w:divBdr>
        <w:top w:val="none" w:sz="0" w:space="0" w:color="auto"/>
        <w:left w:val="none" w:sz="0" w:space="0" w:color="auto"/>
        <w:bottom w:val="none" w:sz="0" w:space="0" w:color="auto"/>
        <w:right w:val="none" w:sz="0" w:space="0" w:color="auto"/>
      </w:divBdr>
    </w:div>
    <w:div w:id="315493618">
      <w:bodyDiv w:val="1"/>
      <w:marLeft w:val="0"/>
      <w:marRight w:val="0"/>
      <w:marTop w:val="0"/>
      <w:marBottom w:val="0"/>
      <w:divBdr>
        <w:top w:val="none" w:sz="0" w:space="0" w:color="auto"/>
        <w:left w:val="none" w:sz="0" w:space="0" w:color="auto"/>
        <w:bottom w:val="none" w:sz="0" w:space="0" w:color="auto"/>
        <w:right w:val="none" w:sz="0" w:space="0" w:color="auto"/>
      </w:divBdr>
    </w:div>
    <w:div w:id="315497512">
      <w:bodyDiv w:val="1"/>
      <w:marLeft w:val="0"/>
      <w:marRight w:val="0"/>
      <w:marTop w:val="0"/>
      <w:marBottom w:val="0"/>
      <w:divBdr>
        <w:top w:val="none" w:sz="0" w:space="0" w:color="auto"/>
        <w:left w:val="none" w:sz="0" w:space="0" w:color="auto"/>
        <w:bottom w:val="none" w:sz="0" w:space="0" w:color="auto"/>
        <w:right w:val="none" w:sz="0" w:space="0" w:color="auto"/>
      </w:divBdr>
    </w:div>
    <w:div w:id="315764631">
      <w:bodyDiv w:val="1"/>
      <w:marLeft w:val="0"/>
      <w:marRight w:val="0"/>
      <w:marTop w:val="0"/>
      <w:marBottom w:val="0"/>
      <w:divBdr>
        <w:top w:val="none" w:sz="0" w:space="0" w:color="auto"/>
        <w:left w:val="none" w:sz="0" w:space="0" w:color="auto"/>
        <w:bottom w:val="none" w:sz="0" w:space="0" w:color="auto"/>
        <w:right w:val="none" w:sz="0" w:space="0" w:color="auto"/>
      </w:divBdr>
    </w:div>
    <w:div w:id="316036669">
      <w:bodyDiv w:val="1"/>
      <w:marLeft w:val="0"/>
      <w:marRight w:val="0"/>
      <w:marTop w:val="0"/>
      <w:marBottom w:val="0"/>
      <w:divBdr>
        <w:top w:val="none" w:sz="0" w:space="0" w:color="auto"/>
        <w:left w:val="none" w:sz="0" w:space="0" w:color="auto"/>
        <w:bottom w:val="none" w:sz="0" w:space="0" w:color="auto"/>
        <w:right w:val="none" w:sz="0" w:space="0" w:color="auto"/>
      </w:divBdr>
    </w:div>
    <w:div w:id="316231760">
      <w:bodyDiv w:val="1"/>
      <w:marLeft w:val="0"/>
      <w:marRight w:val="0"/>
      <w:marTop w:val="0"/>
      <w:marBottom w:val="0"/>
      <w:divBdr>
        <w:top w:val="none" w:sz="0" w:space="0" w:color="auto"/>
        <w:left w:val="none" w:sz="0" w:space="0" w:color="auto"/>
        <w:bottom w:val="none" w:sz="0" w:space="0" w:color="auto"/>
        <w:right w:val="none" w:sz="0" w:space="0" w:color="auto"/>
      </w:divBdr>
    </w:div>
    <w:div w:id="316301528">
      <w:bodyDiv w:val="1"/>
      <w:marLeft w:val="0"/>
      <w:marRight w:val="0"/>
      <w:marTop w:val="0"/>
      <w:marBottom w:val="0"/>
      <w:divBdr>
        <w:top w:val="none" w:sz="0" w:space="0" w:color="auto"/>
        <w:left w:val="none" w:sz="0" w:space="0" w:color="auto"/>
        <w:bottom w:val="none" w:sz="0" w:space="0" w:color="auto"/>
        <w:right w:val="none" w:sz="0" w:space="0" w:color="auto"/>
      </w:divBdr>
    </w:div>
    <w:div w:id="316762783">
      <w:bodyDiv w:val="1"/>
      <w:marLeft w:val="0"/>
      <w:marRight w:val="0"/>
      <w:marTop w:val="0"/>
      <w:marBottom w:val="0"/>
      <w:divBdr>
        <w:top w:val="none" w:sz="0" w:space="0" w:color="auto"/>
        <w:left w:val="none" w:sz="0" w:space="0" w:color="auto"/>
        <w:bottom w:val="none" w:sz="0" w:space="0" w:color="auto"/>
        <w:right w:val="none" w:sz="0" w:space="0" w:color="auto"/>
      </w:divBdr>
    </w:div>
    <w:div w:id="316766656">
      <w:bodyDiv w:val="1"/>
      <w:marLeft w:val="0"/>
      <w:marRight w:val="0"/>
      <w:marTop w:val="0"/>
      <w:marBottom w:val="0"/>
      <w:divBdr>
        <w:top w:val="none" w:sz="0" w:space="0" w:color="auto"/>
        <w:left w:val="none" w:sz="0" w:space="0" w:color="auto"/>
        <w:bottom w:val="none" w:sz="0" w:space="0" w:color="auto"/>
        <w:right w:val="none" w:sz="0" w:space="0" w:color="auto"/>
      </w:divBdr>
    </w:div>
    <w:div w:id="316767116">
      <w:bodyDiv w:val="1"/>
      <w:marLeft w:val="0"/>
      <w:marRight w:val="0"/>
      <w:marTop w:val="0"/>
      <w:marBottom w:val="0"/>
      <w:divBdr>
        <w:top w:val="none" w:sz="0" w:space="0" w:color="auto"/>
        <w:left w:val="none" w:sz="0" w:space="0" w:color="auto"/>
        <w:bottom w:val="none" w:sz="0" w:space="0" w:color="auto"/>
        <w:right w:val="none" w:sz="0" w:space="0" w:color="auto"/>
      </w:divBdr>
    </w:div>
    <w:div w:id="316961569">
      <w:bodyDiv w:val="1"/>
      <w:marLeft w:val="0"/>
      <w:marRight w:val="0"/>
      <w:marTop w:val="0"/>
      <w:marBottom w:val="0"/>
      <w:divBdr>
        <w:top w:val="none" w:sz="0" w:space="0" w:color="auto"/>
        <w:left w:val="none" w:sz="0" w:space="0" w:color="auto"/>
        <w:bottom w:val="none" w:sz="0" w:space="0" w:color="auto"/>
        <w:right w:val="none" w:sz="0" w:space="0" w:color="auto"/>
      </w:divBdr>
    </w:div>
    <w:div w:id="317003496">
      <w:bodyDiv w:val="1"/>
      <w:marLeft w:val="0"/>
      <w:marRight w:val="0"/>
      <w:marTop w:val="0"/>
      <w:marBottom w:val="0"/>
      <w:divBdr>
        <w:top w:val="none" w:sz="0" w:space="0" w:color="auto"/>
        <w:left w:val="none" w:sz="0" w:space="0" w:color="auto"/>
        <w:bottom w:val="none" w:sz="0" w:space="0" w:color="auto"/>
        <w:right w:val="none" w:sz="0" w:space="0" w:color="auto"/>
      </w:divBdr>
    </w:div>
    <w:div w:id="317081340">
      <w:bodyDiv w:val="1"/>
      <w:marLeft w:val="0"/>
      <w:marRight w:val="0"/>
      <w:marTop w:val="0"/>
      <w:marBottom w:val="0"/>
      <w:divBdr>
        <w:top w:val="none" w:sz="0" w:space="0" w:color="auto"/>
        <w:left w:val="none" w:sz="0" w:space="0" w:color="auto"/>
        <w:bottom w:val="none" w:sz="0" w:space="0" w:color="auto"/>
        <w:right w:val="none" w:sz="0" w:space="0" w:color="auto"/>
      </w:divBdr>
    </w:div>
    <w:div w:id="317275059">
      <w:bodyDiv w:val="1"/>
      <w:marLeft w:val="0"/>
      <w:marRight w:val="0"/>
      <w:marTop w:val="0"/>
      <w:marBottom w:val="0"/>
      <w:divBdr>
        <w:top w:val="none" w:sz="0" w:space="0" w:color="auto"/>
        <w:left w:val="none" w:sz="0" w:space="0" w:color="auto"/>
        <w:bottom w:val="none" w:sz="0" w:space="0" w:color="auto"/>
        <w:right w:val="none" w:sz="0" w:space="0" w:color="auto"/>
      </w:divBdr>
    </w:div>
    <w:div w:id="317461061">
      <w:bodyDiv w:val="1"/>
      <w:marLeft w:val="0"/>
      <w:marRight w:val="0"/>
      <w:marTop w:val="0"/>
      <w:marBottom w:val="0"/>
      <w:divBdr>
        <w:top w:val="none" w:sz="0" w:space="0" w:color="auto"/>
        <w:left w:val="none" w:sz="0" w:space="0" w:color="auto"/>
        <w:bottom w:val="none" w:sz="0" w:space="0" w:color="auto"/>
        <w:right w:val="none" w:sz="0" w:space="0" w:color="auto"/>
      </w:divBdr>
    </w:div>
    <w:div w:id="317612030">
      <w:bodyDiv w:val="1"/>
      <w:marLeft w:val="0"/>
      <w:marRight w:val="0"/>
      <w:marTop w:val="0"/>
      <w:marBottom w:val="0"/>
      <w:divBdr>
        <w:top w:val="none" w:sz="0" w:space="0" w:color="auto"/>
        <w:left w:val="none" w:sz="0" w:space="0" w:color="auto"/>
        <w:bottom w:val="none" w:sz="0" w:space="0" w:color="auto"/>
        <w:right w:val="none" w:sz="0" w:space="0" w:color="auto"/>
      </w:divBdr>
    </w:div>
    <w:div w:id="317854684">
      <w:bodyDiv w:val="1"/>
      <w:marLeft w:val="0"/>
      <w:marRight w:val="0"/>
      <w:marTop w:val="0"/>
      <w:marBottom w:val="0"/>
      <w:divBdr>
        <w:top w:val="none" w:sz="0" w:space="0" w:color="auto"/>
        <w:left w:val="none" w:sz="0" w:space="0" w:color="auto"/>
        <w:bottom w:val="none" w:sz="0" w:space="0" w:color="auto"/>
        <w:right w:val="none" w:sz="0" w:space="0" w:color="auto"/>
      </w:divBdr>
    </w:div>
    <w:div w:id="317879261">
      <w:bodyDiv w:val="1"/>
      <w:marLeft w:val="0"/>
      <w:marRight w:val="0"/>
      <w:marTop w:val="0"/>
      <w:marBottom w:val="0"/>
      <w:divBdr>
        <w:top w:val="none" w:sz="0" w:space="0" w:color="auto"/>
        <w:left w:val="none" w:sz="0" w:space="0" w:color="auto"/>
        <w:bottom w:val="none" w:sz="0" w:space="0" w:color="auto"/>
        <w:right w:val="none" w:sz="0" w:space="0" w:color="auto"/>
      </w:divBdr>
    </w:div>
    <w:div w:id="317929243">
      <w:bodyDiv w:val="1"/>
      <w:marLeft w:val="0"/>
      <w:marRight w:val="0"/>
      <w:marTop w:val="0"/>
      <w:marBottom w:val="0"/>
      <w:divBdr>
        <w:top w:val="none" w:sz="0" w:space="0" w:color="auto"/>
        <w:left w:val="none" w:sz="0" w:space="0" w:color="auto"/>
        <w:bottom w:val="none" w:sz="0" w:space="0" w:color="auto"/>
        <w:right w:val="none" w:sz="0" w:space="0" w:color="auto"/>
      </w:divBdr>
    </w:div>
    <w:div w:id="318047749">
      <w:bodyDiv w:val="1"/>
      <w:marLeft w:val="0"/>
      <w:marRight w:val="0"/>
      <w:marTop w:val="0"/>
      <w:marBottom w:val="0"/>
      <w:divBdr>
        <w:top w:val="none" w:sz="0" w:space="0" w:color="auto"/>
        <w:left w:val="none" w:sz="0" w:space="0" w:color="auto"/>
        <w:bottom w:val="none" w:sz="0" w:space="0" w:color="auto"/>
        <w:right w:val="none" w:sz="0" w:space="0" w:color="auto"/>
      </w:divBdr>
    </w:div>
    <w:div w:id="318115733">
      <w:bodyDiv w:val="1"/>
      <w:marLeft w:val="0"/>
      <w:marRight w:val="0"/>
      <w:marTop w:val="0"/>
      <w:marBottom w:val="0"/>
      <w:divBdr>
        <w:top w:val="none" w:sz="0" w:space="0" w:color="auto"/>
        <w:left w:val="none" w:sz="0" w:space="0" w:color="auto"/>
        <w:bottom w:val="none" w:sz="0" w:space="0" w:color="auto"/>
        <w:right w:val="none" w:sz="0" w:space="0" w:color="auto"/>
      </w:divBdr>
    </w:div>
    <w:div w:id="318122286">
      <w:bodyDiv w:val="1"/>
      <w:marLeft w:val="0"/>
      <w:marRight w:val="0"/>
      <w:marTop w:val="0"/>
      <w:marBottom w:val="0"/>
      <w:divBdr>
        <w:top w:val="none" w:sz="0" w:space="0" w:color="auto"/>
        <w:left w:val="none" w:sz="0" w:space="0" w:color="auto"/>
        <w:bottom w:val="none" w:sz="0" w:space="0" w:color="auto"/>
        <w:right w:val="none" w:sz="0" w:space="0" w:color="auto"/>
      </w:divBdr>
    </w:div>
    <w:div w:id="318194154">
      <w:bodyDiv w:val="1"/>
      <w:marLeft w:val="0"/>
      <w:marRight w:val="0"/>
      <w:marTop w:val="0"/>
      <w:marBottom w:val="0"/>
      <w:divBdr>
        <w:top w:val="none" w:sz="0" w:space="0" w:color="auto"/>
        <w:left w:val="none" w:sz="0" w:space="0" w:color="auto"/>
        <w:bottom w:val="none" w:sz="0" w:space="0" w:color="auto"/>
        <w:right w:val="none" w:sz="0" w:space="0" w:color="auto"/>
      </w:divBdr>
    </w:div>
    <w:div w:id="318310105">
      <w:bodyDiv w:val="1"/>
      <w:marLeft w:val="0"/>
      <w:marRight w:val="0"/>
      <w:marTop w:val="0"/>
      <w:marBottom w:val="0"/>
      <w:divBdr>
        <w:top w:val="none" w:sz="0" w:space="0" w:color="auto"/>
        <w:left w:val="none" w:sz="0" w:space="0" w:color="auto"/>
        <w:bottom w:val="none" w:sz="0" w:space="0" w:color="auto"/>
        <w:right w:val="none" w:sz="0" w:space="0" w:color="auto"/>
      </w:divBdr>
    </w:div>
    <w:div w:id="318316719">
      <w:bodyDiv w:val="1"/>
      <w:marLeft w:val="0"/>
      <w:marRight w:val="0"/>
      <w:marTop w:val="0"/>
      <w:marBottom w:val="0"/>
      <w:divBdr>
        <w:top w:val="none" w:sz="0" w:space="0" w:color="auto"/>
        <w:left w:val="none" w:sz="0" w:space="0" w:color="auto"/>
        <w:bottom w:val="none" w:sz="0" w:space="0" w:color="auto"/>
        <w:right w:val="none" w:sz="0" w:space="0" w:color="auto"/>
      </w:divBdr>
    </w:div>
    <w:div w:id="318388474">
      <w:bodyDiv w:val="1"/>
      <w:marLeft w:val="0"/>
      <w:marRight w:val="0"/>
      <w:marTop w:val="0"/>
      <w:marBottom w:val="0"/>
      <w:divBdr>
        <w:top w:val="none" w:sz="0" w:space="0" w:color="auto"/>
        <w:left w:val="none" w:sz="0" w:space="0" w:color="auto"/>
        <w:bottom w:val="none" w:sz="0" w:space="0" w:color="auto"/>
        <w:right w:val="none" w:sz="0" w:space="0" w:color="auto"/>
      </w:divBdr>
    </w:div>
    <w:div w:id="318463504">
      <w:bodyDiv w:val="1"/>
      <w:marLeft w:val="0"/>
      <w:marRight w:val="0"/>
      <w:marTop w:val="0"/>
      <w:marBottom w:val="0"/>
      <w:divBdr>
        <w:top w:val="none" w:sz="0" w:space="0" w:color="auto"/>
        <w:left w:val="none" w:sz="0" w:space="0" w:color="auto"/>
        <w:bottom w:val="none" w:sz="0" w:space="0" w:color="auto"/>
        <w:right w:val="none" w:sz="0" w:space="0" w:color="auto"/>
      </w:divBdr>
      <w:divsChild>
        <w:div w:id="1623030062">
          <w:marLeft w:val="0"/>
          <w:marRight w:val="0"/>
          <w:marTop w:val="0"/>
          <w:marBottom w:val="0"/>
          <w:divBdr>
            <w:top w:val="none" w:sz="0" w:space="0" w:color="auto"/>
            <w:left w:val="none" w:sz="0" w:space="0" w:color="auto"/>
            <w:bottom w:val="none" w:sz="0" w:space="0" w:color="auto"/>
            <w:right w:val="none" w:sz="0" w:space="0" w:color="auto"/>
          </w:divBdr>
        </w:div>
        <w:div w:id="802313734">
          <w:marLeft w:val="0"/>
          <w:marRight w:val="0"/>
          <w:marTop w:val="0"/>
          <w:marBottom w:val="0"/>
          <w:divBdr>
            <w:top w:val="none" w:sz="0" w:space="0" w:color="auto"/>
            <w:left w:val="none" w:sz="0" w:space="0" w:color="auto"/>
            <w:bottom w:val="none" w:sz="0" w:space="0" w:color="auto"/>
            <w:right w:val="none" w:sz="0" w:space="0" w:color="auto"/>
          </w:divBdr>
        </w:div>
        <w:div w:id="700979876">
          <w:marLeft w:val="0"/>
          <w:marRight w:val="0"/>
          <w:marTop w:val="0"/>
          <w:marBottom w:val="0"/>
          <w:divBdr>
            <w:top w:val="none" w:sz="0" w:space="0" w:color="auto"/>
            <w:left w:val="none" w:sz="0" w:space="0" w:color="auto"/>
            <w:bottom w:val="none" w:sz="0" w:space="0" w:color="auto"/>
            <w:right w:val="none" w:sz="0" w:space="0" w:color="auto"/>
          </w:divBdr>
        </w:div>
        <w:div w:id="643584926">
          <w:marLeft w:val="0"/>
          <w:marRight w:val="0"/>
          <w:marTop w:val="0"/>
          <w:marBottom w:val="0"/>
          <w:divBdr>
            <w:top w:val="none" w:sz="0" w:space="0" w:color="auto"/>
            <w:left w:val="none" w:sz="0" w:space="0" w:color="auto"/>
            <w:bottom w:val="none" w:sz="0" w:space="0" w:color="auto"/>
            <w:right w:val="none" w:sz="0" w:space="0" w:color="auto"/>
          </w:divBdr>
        </w:div>
        <w:div w:id="1564758041">
          <w:marLeft w:val="0"/>
          <w:marRight w:val="0"/>
          <w:marTop w:val="0"/>
          <w:marBottom w:val="0"/>
          <w:divBdr>
            <w:top w:val="none" w:sz="0" w:space="0" w:color="auto"/>
            <w:left w:val="none" w:sz="0" w:space="0" w:color="auto"/>
            <w:bottom w:val="none" w:sz="0" w:space="0" w:color="auto"/>
            <w:right w:val="none" w:sz="0" w:space="0" w:color="auto"/>
          </w:divBdr>
        </w:div>
        <w:div w:id="1705253254">
          <w:marLeft w:val="0"/>
          <w:marRight w:val="0"/>
          <w:marTop w:val="0"/>
          <w:marBottom w:val="0"/>
          <w:divBdr>
            <w:top w:val="none" w:sz="0" w:space="0" w:color="auto"/>
            <w:left w:val="none" w:sz="0" w:space="0" w:color="auto"/>
            <w:bottom w:val="none" w:sz="0" w:space="0" w:color="auto"/>
            <w:right w:val="none" w:sz="0" w:space="0" w:color="auto"/>
          </w:divBdr>
        </w:div>
        <w:div w:id="540555173">
          <w:marLeft w:val="0"/>
          <w:marRight w:val="0"/>
          <w:marTop w:val="0"/>
          <w:marBottom w:val="0"/>
          <w:divBdr>
            <w:top w:val="none" w:sz="0" w:space="0" w:color="auto"/>
            <w:left w:val="none" w:sz="0" w:space="0" w:color="auto"/>
            <w:bottom w:val="none" w:sz="0" w:space="0" w:color="auto"/>
            <w:right w:val="none" w:sz="0" w:space="0" w:color="auto"/>
          </w:divBdr>
        </w:div>
        <w:div w:id="1818952272">
          <w:marLeft w:val="0"/>
          <w:marRight w:val="0"/>
          <w:marTop w:val="0"/>
          <w:marBottom w:val="0"/>
          <w:divBdr>
            <w:top w:val="none" w:sz="0" w:space="0" w:color="auto"/>
            <w:left w:val="none" w:sz="0" w:space="0" w:color="auto"/>
            <w:bottom w:val="none" w:sz="0" w:space="0" w:color="auto"/>
            <w:right w:val="none" w:sz="0" w:space="0" w:color="auto"/>
          </w:divBdr>
        </w:div>
        <w:div w:id="1756630295">
          <w:marLeft w:val="0"/>
          <w:marRight w:val="0"/>
          <w:marTop w:val="0"/>
          <w:marBottom w:val="0"/>
          <w:divBdr>
            <w:top w:val="none" w:sz="0" w:space="0" w:color="auto"/>
            <w:left w:val="none" w:sz="0" w:space="0" w:color="auto"/>
            <w:bottom w:val="none" w:sz="0" w:space="0" w:color="auto"/>
            <w:right w:val="none" w:sz="0" w:space="0" w:color="auto"/>
          </w:divBdr>
        </w:div>
        <w:div w:id="56099980">
          <w:marLeft w:val="0"/>
          <w:marRight w:val="0"/>
          <w:marTop w:val="0"/>
          <w:marBottom w:val="0"/>
          <w:divBdr>
            <w:top w:val="none" w:sz="0" w:space="0" w:color="auto"/>
            <w:left w:val="none" w:sz="0" w:space="0" w:color="auto"/>
            <w:bottom w:val="none" w:sz="0" w:space="0" w:color="auto"/>
            <w:right w:val="none" w:sz="0" w:space="0" w:color="auto"/>
          </w:divBdr>
        </w:div>
        <w:div w:id="289167804">
          <w:marLeft w:val="0"/>
          <w:marRight w:val="0"/>
          <w:marTop w:val="0"/>
          <w:marBottom w:val="0"/>
          <w:divBdr>
            <w:top w:val="none" w:sz="0" w:space="0" w:color="auto"/>
            <w:left w:val="none" w:sz="0" w:space="0" w:color="auto"/>
            <w:bottom w:val="none" w:sz="0" w:space="0" w:color="auto"/>
            <w:right w:val="none" w:sz="0" w:space="0" w:color="auto"/>
          </w:divBdr>
        </w:div>
        <w:div w:id="1464078848">
          <w:marLeft w:val="0"/>
          <w:marRight w:val="0"/>
          <w:marTop w:val="0"/>
          <w:marBottom w:val="0"/>
          <w:divBdr>
            <w:top w:val="none" w:sz="0" w:space="0" w:color="auto"/>
            <w:left w:val="none" w:sz="0" w:space="0" w:color="auto"/>
            <w:bottom w:val="none" w:sz="0" w:space="0" w:color="auto"/>
            <w:right w:val="none" w:sz="0" w:space="0" w:color="auto"/>
          </w:divBdr>
        </w:div>
        <w:div w:id="2016572831">
          <w:marLeft w:val="0"/>
          <w:marRight w:val="0"/>
          <w:marTop w:val="0"/>
          <w:marBottom w:val="0"/>
          <w:divBdr>
            <w:top w:val="none" w:sz="0" w:space="0" w:color="auto"/>
            <w:left w:val="none" w:sz="0" w:space="0" w:color="auto"/>
            <w:bottom w:val="none" w:sz="0" w:space="0" w:color="auto"/>
            <w:right w:val="none" w:sz="0" w:space="0" w:color="auto"/>
          </w:divBdr>
        </w:div>
        <w:div w:id="2015956152">
          <w:marLeft w:val="0"/>
          <w:marRight w:val="0"/>
          <w:marTop w:val="0"/>
          <w:marBottom w:val="0"/>
          <w:divBdr>
            <w:top w:val="none" w:sz="0" w:space="0" w:color="auto"/>
            <w:left w:val="none" w:sz="0" w:space="0" w:color="auto"/>
            <w:bottom w:val="none" w:sz="0" w:space="0" w:color="auto"/>
            <w:right w:val="none" w:sz="0" w:space="0" w:color="auto"/>
          </w:divBdr>
        </w:div>
        <w:div w:id="2053577924">
          <w:marLeft w:val="0"/>
          <w:marRight w:val="0"/>
          <w:marTop w:val="0"/>
          <w:marBottom w:val="0"/>
          <w:divBdr>
            <w:top w:val="none" w:sz="0" w:space="0" w:color="auto"/>
            <w:left w:val="none" w:sz="0" w:space="0" w:color="auto"/>
            <w:bottom w:val="none" w:sz="0" w:space="0" w:color="auto"/>
            <w:right w:val="none" w:sz="0" w:space="0" w:color="auto"/>
          </w:divBdr>
        </w:div>
        <w:div w:id="2048677535">
          <w:marLeft w:val="0"/>
          <w:marRight w:val="0"/>
          <w:marTop w:val="0"/>
          <w:marBottom w:val="0"/>
          <w:divBdr>
            <w:top w:val="none" w:sz="0" w:space="0" w:color="auto"/>
            <w:left w:val="none" w:sz="0" w:space="0" w:color="auto"/>
            <w:bottom w:val="none" w:sz="0" w:space="0" w:color="auto"/>
            <w:right w:val="none" w:sz="0" w:space="0" w:color="auto"/>
          </w:divBdr>
        </w:div>
        <w:div w:id="1492715623">
          <w:marLeft w:val="0"/>
          <w:marRight w:val="0"/>
          <w:marTop w:val="0"/>
          <w:marBottom w:val="0"/>
          <w:divBdr>
            <w:top w:val="none" w:sz="0" w:space="0" w:color="auto"/>
            <w:left w:val="none" w:sz="0" w:space="0" w:color="auto"/>
            <w:bottom w:val="none" w:sz="0" w:space="0" w:color="auto"/>
            <w:right w:val="none" w:sz="0" w:space="0" w:color="auto"/>
          </w:divBdr>
        </w:div>
        <w:div w:id="929314499">
          <w:marLeft w:val="0"/>
          <w:marRight w:val="0"/>
          <w:marTop w:val="0"/>
          <w:marBottom w:val="0"/>
          <w:divBdr>
            <w:top w:val="none" w:sz="0" w:space="0" w:color="auto"/>
            <w:left w:val="none" w:sz="0" w:space="0" w:color="auto"/>
            <w:bottom w:val="none" w:sz="0" w:space="0" w:color="auto"/>
            <w:right w:val="none" w:sz="0" w:space="0" w:color="auto"/>
          </w:divBdr>
        </w:div>
        <w:div w:id="689137112">
          <w:marLeft w:val="0"/>
          <w:marRight w:val="0"/>
          <w:marTop w:val="0"/>
          <w:marBottom w:val="0"/>
          <w:divBdr>
            <w:top w:val="none" w:sz="0" w:space="0" w:color="auto"/>
            <w:left w:val="none" w:sz="0" w:space="0" w:color="auto"/>
            <w:bottom w:val="none" w:sz="0" w:space="0" w:color="auto"/>
            <w:right w:val="none" w:sz="0" w:space="0" w:color="auto"/>
          </w:divBdr>
        </w:div>
        <w:div w:id="499851447">
          <w:marLeft w:val="0"/>
          <w:marRight w:val="0"/>
          <w:marTop w:val="0"/>
          <w:marBottom w:val="0"/>
          <w:divBdr>
            <w:top w:val="none" w:sz="0" w:space="0" w:color="auto"/>
            <w:left w:val="none" w:sz="0" w:space="0" w:color="auto"/>
            <w:bottom w:val="none" w:sz="0" w:space="0" w:color="auto"/>
            <w:right w:val="none" w:sz="0" w:space="0" w:color="auto"/>
          </w:divBdr>
        </w:div>
        <w:div w:id="9920500">
          <w:marLeft w:val="0"/>
          <w:marRight w:val="0"/>
          <w:marTop w:val="0"/>
          <w:marBottom w:val="0"/>
          <w:divBdr>
            <w:top w:val="none" w:sz="0" w:space="0" w:color="auto"/>
            <w:left w:val="none" w:sz="0" w:space="0" w:color="auto"/>
            <w:bottom w:val="none" w:sz="0" w:space="0" w:color="auto"/>
            <w:right w:val="none" w:sz="0" w:space="0" w:color="auto"/>
          </w:divBdr>
        </w:div>
        <w:div w:id="406612484">
          <w:marLeft w:val="0"/>
          <w:marRight w:val="0"/>
          <w:marTop w:val="0"/>
          <w:marBottom w:val="0"/>
          <w:divBdr>
            <w:top w:val="none" w:sz="0" w:space="0" w:color="auto"/>
            <w:left w:val="none" w:sz="0" w:space="0" w:color="auto"/>
            <w:bottom w:val="none" w:sz="0" w:space="0" w:color="auto"/>
            <w:right w:val="none" w:sz="0" w:space="0" w:color="auto"/>
          </w:divBdr>
        </w:div>
        <w:div w:id="1539470411">
          <w:marLeft w:val="0"/>
          <w:marRight w:val="0"/>
          <w:marTop w:val="0"/>
          <w:marBottom w:val="0"/>
          <w:divBdr>
            <w:top w:val="none" w:sz="0" w:space="0" w:color="auto"/>
            <w:left w:val="none" w:sz="0" w:space="0" w:color="auto"/>
            <w:bottom w:val="none" w:sz="0" w:space="0" w:color="auto"/>
            <w:right w:val="none" w:sz="0" w:space="0" w:color="auto"/>
          </w:divBdr>
        </w:div>
        <w:div w:id="407773243">
          <w:marLeft w:val="0"/>
          <w:marRight w:val="0"/>
          <w:marTop w:val="0"/>
          <w:marBottom w:val="0"/>
          <w:divBdr>
            <w:top w:val="none" w:sz="0" w:space="0" w:color="auto"/>
            <w:left w:val="none" w:sz="0" w:space="0" w:color="auto"/>
            <w:bottom w:val="none" w:sz="0" w:space="0" w:color="auto"/>
            <w:right w:val="none" w:sz="0" w:space="0" w:color="auto"/>
          </w:divBdr>
        </w:div>
        <w:div w:id="2034188693">
          <w:marLeft w:val="0"/>
          <w:marRight w:val="0"/>
          <w:marTop w:val="0"/>
          <w:marBottom w:val="0"/>
          <w:divBdr>
            <w:top w:val="none" w:sz="0" w:space="0" w:color="auto"/>
            <w:left w:val="none" w:sz="0" w:space="0" w:color="auto"/>
            <w:bottom w:val="none" w:sz="0" w:space="0" w:color="auto"/>
            <w:right w:val="none" w:sz="0" w:space="0" w:color="auto"/>
          </w:divBdr>
        </w:div>
        <w:div w:id="578633006">
          <w:marLeft w:val="0"/>
          <w:marRight w:val="0"/>
          <w:marTop w:val="0"/>
          <w:marBottom w:val="0"/>
          <w:divBdr>
            <w:top w:val="none" w:sz="0" w:space="0" w:color="auto"/>
            <w:left w:val="none" w:sz="0" w:space="0" w:color="auto"/>
            <w:bottom w:val="none" w:sz="0" w:space="0" w:color="auto"/>
            <w:right w:val="none" w:sz="0" w:space="0" w:color="auto"/>
          </w:divBdr>
        </w:div>
        <w:div w:id="730540808">
          <w:marLeft w:val="0"/>
          <w:marRight w:val="0"/>
          <w:marTop w:val="0"/>
          <w:marBottom w:val="0"/>
          <w:divBdr>
            <w:top w:val="none" w:sz="0" w:space="0" w:color="auto"/>
            <w:left w:val="none" w:sz="0" w:space="0" w:color="auto"/>
            <w:bottom w:val="none" w:sz="0" w:space="0" w:color="auto"/>
            <w:right w:val="none" w:sz="0" w:space="0" w:color="auto"/>
          </w:divBdr>
        </w:div>
        <w:div w:id="1158351256">
          <w:marLeft w:val="0"/>
          <w:marRight w:val="0"/>
          <w:marTop w:val="0"/>
          <w:marBottom w:val="0"/>
          <w:divBdr>
            <w:top w:val="none" w:sz="0" w:space="0" w:color="auto"/>
            <w:left w:val="none" w:sz="0" w:space="0" w:color="auto"/>
            <w:bottom w:val="none" w:sz="0" w:space="0" w:color="auto"/>
            <w:right w:val="none" w:sz="0" w:space="0" w:color="auto"/>
          </w:divBdr>
        </w:div>
        <w:div w:id="543713290">
          <w:marLeft w:val="0"/>
          <w:marRight w:val="0"/>
          <w:marTop w:val="0"/>
          <w:marBottom w:val="0"/>
          <w:divBdr>
            <w:top w:val="none" w:sz="0" w:space="0" w:color="auto"/>
            <w:left w:val="none" w:sz="0" w:space="0" w:color="auto"/>
            <w:bottom w:val="none" w:sz="0" w:space="0" w:color="auto"/>
            <w:right w:val="none" w:sz="0" w:space="0" w:color="auto"/>
          </w:divBdr>
        </w:div>
        <w:div w:id="944775151">
          <w:marLeft w:val="0"/>
          <w:marRight w:val="0"/>
          <w:marTop w:val="0"/>
          <w:marBottom w:val="0"/>
          <w:divBdr>
            <w:top w:val="none" w:sz="0" w:space="0" w:color="auto"/>
            <w:left w:val="none" w:sz="0" w:space="0" w:color="auto"/>
            <w:bottom w:val="none" w:sz="0" w:space="0" w:color="auto"/>
            <w:right w:val="none" w:sz="0" w:space="0" w:color="auto"/>
          </w:divBdr>
        </w:div>
        <w:div w:id="1528370055">
          <w:marLeft w:val="0"/>
          <w:marRight w:val="0"/>
          <w:marTop w:val="0"/>
          <w:marBottom w:val="0"/>
          <w:divBdr>
            <w:top w:val="none" w:sz="0" w:space="0" w:color="auto"/>
            <w:left w:val="none" w:sz="0" w:space="0" w:color="auto"/>
            <w:bottom w:val="none" w:sz="0" w:space="0" w:color="auto"/>
            <w:right w:val="none" w:sz="0" w:space="0" w:color="auto"/>
          </w:divBdr>
        </w:div>
        <w:div w:id="585580870">
          <w:marLeft w:val="0"/>
          <w:marRight w:val="0"/>
          <w:marTop w:val="0"/>
          <w:marBottom w:val="0"/>
          <w:divBdr>
            <w:top w:val="none" w:sz="0" w:space="0" w:color="auto"/>
            <w:left w:val="none" w:sz="0" w:space="0" w:color="auto"/>
            <w:bottom w:val="none" w:sz="0" w:space="0" w:color="auto"/>
            <w:right w:val="none" w:sz="0" w:space="0" w:color="auto"/>
          </w:divBdr>
        </w:div>
        <w:div w:id="2069062454">
          <w:marLeft w:val="0"/>
          <w:marRight w:val="0"/>
          <w:marTop w:val="0"/>
          <w:marBottom w:val="0"/>
          <w:divBdr>
            <w:top w:val="none" w:sz="0" w:space="0" w:color="auto"/>
            <w:left w:val="none" w:sz="0" w:space="0" w:color="auto"/>
            <w:bottom w:val="none" w:sz="0" w:space="0" w:color="auto"/>
            <w:right w:val="none" w:sz="0" w:space="0" w:color="auto"/>
          </w:divBdr>
        </w:div>
        <w:div w:id="1646742894">
          <w:marLeft w:val="0"/>
          <w:marRight w:val="0"/>
          <w:marTop w:val="0"/>
          <w:marBottom w:val="0"/>
          <w:divBdr>
            <w:top w:val="none" w:sz="0" w:space="0" w:color="auto"/>
            <w:left w:val="none" w:sz="0" w:space="0" w:color="auto"/>
            <w:bottom w:val="none" w:sz="0" w:space="0" w:color="auto"/>
            <w:right w:val="none" w:sz="0" w:space="0" w:color="auto"/>
          </w:divBdr>
        </w:div>
        <w:div w:id="382024745">
          <w:marLeft w:val="0"/>
          <w:marRight w:val="0"/>
          <w:marTop w:val="0"/>
          <w:marBottom w:val="0"/>
          <w:divBdr>
            <w:top w:val="none" w:sz="0" w:space="0" w:color="auto"/>
            <w:left w:val="none" w:sz="0" w:space="0" w:color="auto"/>
            <w:bottom w:val="none" w:sz="0" w:space="0" w:color="auto"/>
            <w:right w:val="none" w:sz="0" w:space="0" w:color="auto"/>
          </w:divBdr>
        </w:div>
        <w:div w:id="1938441788">
          <w:marLeft w:val="0"/>
          <w:marRight w:val="0"/>
          <w:marTop w:val="0"/>
          <w:marBottom w:val="0"/>
          <w:divBdr>
            <w:top w:val="none" w:sz="0" w:space="0" w:color="auto"/>
            <w:left w:val="none" w:sz="0" w:space="0" w:color="auto"/>
            <w:bottom w:val="none" w:sz="0" w:space="0" w:color="auto"/>
            <w:right w:val="none" w:sz="0" w:space="0" w:color="auto"/>
          </w:divBdr>
        </w:div>
        <w:div w:id="146433720">
          <w:marLeft w:val="0"/>
          <w:marRight w:val="0"/>
          <w:marTop w:val="0"/>
          <w:marBottom w:val="0"/>
          <w:divBdr>
            <w:top w:val="none" w:sz="0" w:space="0" w:color="auto"/>
            <w:left w:val="none" w:sz="0" w:space="0" w:color="auto"/>
            <w:bottom w:val="none" w:sz="0" w:space="0" w:color="auto"/>
            <w:right w:val="none" w:sz="0" w:space="0" w:color="auto"/>
          </w:divBdr>
        </w:div>
        <w:div w:id="875702902">
          <w:marLeft w:val="0"/>
          <w:marRight w:val="0"/>
          <w:marTop w:val="0"/>
          <w:marBottom w:val="0"/>
          <w:divBdr>
            <w:top w:val="none" w:sz="0" w:space="0" w:color="auto"/>
            <w:left w:val="none" w:sz="0" w:space="0" w:color="auto"/>
            <w:bottom w:val="none" w:sz="0" w:space="0" w:color="auto"/>
            <w:right w:val="none" w:sz="0" w:space="0" w:color="auto"/>
          </w:divBdr>
        </w:div>
        <w:div w:id="865758132">
          <w:marLeft w:val="0"/>
          <w:marRight w:val="0"/>
          <w:marTop w:val="0"/>
          <w:marBottom w:val="0"/>
          <w:divBdr>
            <w:top w:val="none" w:sz="0" w:space="0" w:color="auto"/>
            <w:left w:val="none" w:sz="0" w:space="0" w:color="auto"/>
            <w:bottom w:val="none" w:sz="0" w:space="0" w:color="auto"/>
            <w:right w:val="none" w:sz="0" w:space="0" w:color="auto"/>
          </w:divBdr>
        </w:div>
        <w:div w:id="692072047">
          <w:marLeft w:val="0"/>
          <w:marRight w:val="0"/>
          <w:marTop w:val="0"/>
          <w:marBottom w:val="0"/>
          <w:divBdr>
            <w:top w:val="none" w:sz="0" w:space="0" w:color="auto"/>
            <w:left w:val="none" w:sz="0" w:space="0" w:color="auto"/>
            <w:bottom w:val="none" w:sz="0" w:space="0" w:color="auto"/>
            <w:right w:val="none" w:sz="0" w:space="0" w:color="auto"/>
          </w:divBdr>
        </w:div>
        <w:div w:id="1831674567">
          <w:marLeft w:val="0"/>
          <w:marRight w:val="0"/>
          <w:marTop w:val="0"/>
          <w:marBottom w:val="0"/>
          <w:divBdr>
            <w:top w:val="none" w:sz="0" w:space="0" w:color="auto"/>
            <w:left w:val="none" w:sz="0" w:space="0" w:color="auto"/>
            <w:bottom w:val="none" w:sz="0" w:space="0" w:color="auto"/>
            <w:right w:val="none" w:sz="0" w:space="0" w:color="auto"/>
          </w:divBdr>
        </w:div>
        <w:div w:id="843203051">
          <w:marLeft w:val="0"/>
          <w:marRight w:val="0"/>
          <w:marTop w:val="0"/>
          <w:marBottom w:val="0"/>
          <w:divBdr>
            <w:top w:val="none" w:sz="0" w:space="0" w:color="auto"/>
            <w:left w:val="none" w:sz="0" w:space="0" w:color="auto"/>
            <w:bottom w:val="none" w:sz="0" w:space="0" w:color="auto"/>
            <w:right w:val="none" w:sz="0" w:space="0" w:color="auto"/>
          </w:divBdr>
        </w:div>
        <w:div w:id="757409540">
          <w:marLeft w:val="0"/>
          <w:marRight w:val="0"/>
          <w:marTop w:val="0"/>
          <w:marBottom w:val="0"/>
          <w:divBdr>
            <w:top w:val="none" w:sz="0" w:space="0" w:color="auto"/>
            <w:left w:val="none" w:sz="0" w:space="0" w:color="auto"/>
            <w:bottom w:val="none" w:sz="0" w:space="0" w:color="auto"/>
            <w:right w:val="none" w:sz="0" w:space="0" w:color="auto"/>
          </w:divBdr>
        </w:div>
        <w:div w:id="1553885884">
          <w:marLeft w:val="0"/>
          <w:marRight w:val="0"/>
          <w:marTop w:val="0"/>
          <w:marBottom w:val="0"/>
          <w:divBdr>
            <w:top w:val="none" w:sz="0" w:space="0" w:color="auto"/>
            <w:left w:val="none" w:sz="0" w:space="0" w:color="auto"/>
            <w:bottom w:val="none" w:sz="0" w:space="0" w:color="auto"/>
            <w:right w:val="none" w:sz="0" w:space="0" w:color="auto"/>
          </w:divBdr>
        </w:div>
        <w:div w:id="2018195295">
          <w:marLeft w:val="0"/>
          <w:marRight w:val="0"/>
          <w:marTop w:val="0"/>
          <w:marBottom w:val="0"/>
          <w:divBdr>
            <w:top w:val="none" w:sz="0" w:space="0" w:color="auto"/>
            <w:left w:val="none" w:sz="0" w:space="0" w:color="auto"/>
            <w:bottom w:val="none" w:sz="0" w:space="0" w:color="auto"/>
            <w:right w:val="none" w:sz="0" w:space="0" w:color="auto"/>
          </w:divBdr>
        </w:div>
        <w:div w:id="578710315">
          <w:marLeft w:val="0"/>
          <w:marRight w:val="0"/>
          <w:marTop w:val="0"/>
          <w:marBottom w:val="0"/>
          <w:divBdr>
            <w:top w:val="none" w:sz="0" w:space="0" w:color="auto"/>
            <w:left w:val="none" w:sz="0" w:space="0" w:color="auto"/>
            <w:bottom w:val="none" w:sz="0" w:space="0" w:color="auto"/>
            <w:right w:val="none" w:sz="0" w:space="0" w:color="auto"/>
          </w:divBdr>
        </w:div>
        <w:div w:id="1901020717">
          <w:marLeft w:val="0"/>
          <w:marRight w:val="0"/>
          <w:marTop w:val="0"/>
          <w:marBottom w:val="0"/>
          <w:divBdr>
            <w:top w:val="none" w:sz="0" w:space="0" w:color="auto"/>
            <w:left w:val="none" w:sz="0" w:space="0" w:color="auto"/>
            <w:bottom w:val="none" w:sz="0" w:space="0" w:color="auto"/>
            <w:right w:val="none" w:sz="0" w:space="0" w:color="auto"/>
          </w:divBdr>
        </w:div>
        <w:div w:id="1949728547">
          <w:marLeft w:val="0"/>
          <w:marRight w:val="0"/>
          <w:marTop w:val="0"/>
          <w:marBottom w:val="0"/>
          <w:divBdr>
            <w:top w:val="none" w:sz="0" w:space="0" w:color="auto"/>
            <w:left w:val="none" w:sz="0" w:space="0" w:color="auto"/>
            <w:bottom w:val="none" w:sz="0" w:space="0" w:color="auto"/>
            <w:right w:val="none" w:sz="0" w:space="0" w:color="auto"/>
          </w:divBdr>
        </w:div>
        <w:div w:id="1953395040">
          <w:marLeft w:val="0"/>
          <w:marRight w:val="0"/>
          <w:marTop w:val="0"/>
          <w:marBottom w:val="0"/>
          <w:divBdr>
            <w:top w:val="none" w:sz="0" w:space="0" w:color="auto"/>
            <w:left w:val="none" w:sz="0" w:space="0" w:color="auto"/>
            <w:bottom w:val="none" w:sz="0" w:space="0" w:color="auto"/>
            <w:right w:val="none" w:sz="0" w:space="0" w:color="auto"/>
          </w:divBdr>
        </w:div>
        <w:div w:id="387732408">
          <w:marLeft w:val="0"/>
          <w:marRight w:val="0"/>
          <w:marTop w:val="0"/>
          <w:marBottom w:val="0"/>
          <w:divBdr>
            <w:top w:val="none" w:sz="0" w:space="0" w:color="auto"/>
            <w:left w:val="none" w:sz="0" w:space="0" w:color="auto"/>
            <w:bottom w:val="none" w:sz="0" w:space="0" w:color="auto"/>
            <w:right w:val="none" w:sz="0" w:space="0" w:color="auto"/>
          </w:divBdr>
        </w:div>
        <w:div w:id="248466315">
          <w:marLeft w:val="0"/>
          <w:marRight w:val="0"/>
          <w:marTop w:val="0"/>
          <w:marBottom w:val="0"/>
          <w:divBdr>
            <w:top w:val="none" w:sz="0" w:space="0" w:color="auto"/>
            <w:left w:val="none" w:sz="0" w:space="0" w:color="auto"/>
            <w:bottom w:val="none" w:sz="0" w:space="0" w:color="auto"/>
            <w:right w:val="none" w:sz="0" w:space="0" w:color="auto"/>
          </w:divBdr>
        </w:div>
        <w:div w:id="1674380376">
          <w:marLeft w:val="0"/>
          <w:marRight w:val="0"/>
          <w:marTop w:val="0"/>
          <w:marBottom w:val="0"/>
          <w:divBdr>
            <w:top w:val="none" w:sz="0" w:space="0" w:color="auto"/>
            <w:left w:val="none" w:sz="0" w:space="0" w:color="auto"/>
            <w:bottom w:val="none" w:sz="0" w:space="0" w:color="auto"/>
            <w:right w:val="none" w:sz="0" w:space="0" w:color="auto"/>
          </w:divBdr>
        </w:div>
        <w:div w:id="1748645708">
          <w:marLeft w:val="0"/>
          <w:marRight w:val="0"/>
          <w:marTop w:val="0"/>
          <w:marBottom w:val="0"/>
          <w:divBdr>
            <w:top w:val="none" w:sz="0" w:space="0" w:color="auto"/>
            <w:left w:val="none" w:sz="0" w:space="0" w:color="auto"/>
            <w:bottom w:val="none" w:sz="0" w:space="0" w:color="auto"/>
            <w:right w:val="none" w:sz="0" w:space="0" w:color="auto"/>
          </w:divBdr>
        </w:div>
        <w:div w:id="1630161669">
          <w:marLeft w:val="0"/>
          <w:marRight w:val="0"/>
          <w:marTop w:val="0"/>
          <w:marBottom w:val="0"/>
          <w:divBdr>
            <w:top w:val="none" w:sz="0" w:space="0" w:color="auto"/>
            <w:left w:val="none" w:sz="0" w:space="0" w:color="auto"/>
            <w:bottom w:val="none" w:sz="0" w:space="0" w:color="auto"/>
            <w:right w:val="none" w:sz="0" w:space="0" w:color="auto"/>
          </w:divBdr>
        </w:div>
        <w:div w:id="2024017043">
          <w:marLeft w:val="0"/>
          <w:marRight w:val="0"/>
          <w:marTop w:val="0"/>
          <w:marBottom w:val="0"/>
          <w:divBdr>
            <w:top w:val="none" w:sz="0" w:space="0" w:color="auto"/>
            <w:left w:val="none" w:sz="0" w:space="0" w:color="auto"/>
            <w:bottom w:val="none" w:sz="0" w:space="0" w:color="auto"/>
            <w:right w:val="none" w:sz="0" w:space="0" w:color="auto"/>
          </w:divBdr>
        </w:div>
        <w:div w:id="977339079">
          <w:marLeft w:val="0"/>
          <w:marRight w:val="0"/>
          <w:marTop w:val="0"/>
          <w:marBottom w:val="0"/>
          <w:divBdr>
            <w:top w:val="none" w:sz="0" w:space="0" w:color="auto"/>
            <w:left w:val="none" w:sz="0" w:space="0" w:color="auto"/>
            <w:bottom w:val="none" w:sz="0" w:space="0" w:color="auto"/>
            <w:right w:val="none" w:sz="0" w:space="0" w:color="auto"/>
          </w:divBdr>
        </w:div>
        <w:div w:id="973876029">
          <w:marLeft w:val="0"/>
          <w:marRight w:val="0"/>
          <w:marTop w:val="0"/>
          <w:marBottom w:val="0"/>
          <w:divBdr>
            <w:top w:val="none" w:sz="0" w:space="0" w:color="auto"/>
            <w:left w:val="none" w:sz="0" w:space="0" w:color="auto"/>
            <w:bottom w:val="none" w:sz="0" w:space="0" w:color="auto"/>
            <w:right w:val="none" w:sz="0" w:space="0" w:color="auto"/>
          </w:divBdr>
        </w:div>
        <w:div w:id="687878425">
          <w:marLeft w:val="0"/>
          <w:marRight w:val="0"/>
          <w:marTop w:val="0"/>
          <w:marBottom w:val="0"/>
          <w:divBdr>
            <w:top w:val="none" w:sz="0" w:space="0" w:color="auto"/>
            <w:left w:val="none" w:sz="0" w:space="0" w:color="auto"/>
            <w:bottom w:val="none" w:sz="0" w:space="0" w:color="auto"/>
            <w:right w:val="none" w:sz="0" w:space="0" w:color="auto"/>
          </w:divBdr>
        </w:div>
        <w:div w:id="181674550">
          <w:marLeft w:val="0"/>
          <w:marRight w:val="0"/>
          <w:marTop w:val="0"/>
          <w:marBottom w:val="0"/>
          <w:divBdr>
            <w:top w:val="none" w:sz="0" w:space="0" w:color="auto"/>
            <w:left w:val="none" w:sz="0" w:space="0" w:color="auto"/>
            <w:bottom w:val="none" w:sz="0" w:space="0" w:color="auto"/>
            <w:right w:val="none" w:sz="0" w:space="0" w:color="auto"/>
          </w:divBdr>
        </w:div>
        <w:div w:id="2138375576">
          <w:marLeft w:val="0"/>
          <w:marRight w:val="0"/>
          <w:marTop w:val="0"/>
          <w:marBottom w:val="0"/>
          <w:divBdr>
            <w:top w:val="none" w:sz="0" w:space="0" w:color="auto"/>
            <w:left w:val="none" w:sz="0" w:space="0" w:color="auto"/>
            <w:bottom w:val="none" w:sz="0" w:space="0" w:color="auto"/>
            <w:right w:val="none" w:sz="0" w:space="0" w:color="auto"/>
          </w:divBdr>
        </w:div>
        <w:div w:id="629869347">
          <w:marLeft w:val="0"/>
          <w:marRight w:val="0"/>
          <w:marTop w:val="0"/>
          <w:marBottom w:val="0"/>
          <w:divBdr>
            <w:top w:val="none" w:sz="0" w:space="0" w:color="auto"/>
            <w:left w:val="none" w:sz="0" w:space="0" w:color="auto"/>
            <w:bottom w:val="none" w:sz="0" w:space="0" w:color="auto"/>
            <w:right w:val="none" w:sz="0" w:space="0" w:color="auto"/>
          </w:divBdr>
        </w:div>
        <w:div w:id="467863154">
          <w:marLeft w:val="0"/>
          <w:marRight w:val="0"/>
          <w:marTop w:val="0"/>
          <w:marBottom w:val="0"/>
          <w:divBdr>
            <w:top w:val="none" w:sz="0" w:space="0" w:color="auto"/>
            <w:left w:val="none" w:sz="0" w:space="0" w:color="auto"/>
            <w:bottom w:val="none" w:sz="0" w:space="0" w:color="auto"/>
            <w:right w:val="none" w:sz="0" w:space="0" w:color="auto"/>
          </w:divBdr>
        </w:div>
        <w:div w:id="1507940914">
          <w:marLeft w:val="0"/>
          <w:marRight w:val="0"/>
          <w:marTop w:val="0"/>
          <w:marBottom w:val="0"/>
          <w:divBdr>
            <w:top w:val="none" w:sz="0" w:space="0" w:color="auto"/>
            <w:left w:val="none" w:sz="0" w:space="0" w:color="auto"/>
            <w:bottom w:val="none" w:sz="0" w:space="0" w:color="auto"/>
            <w:right w:val="none" w:sz="0" w:space="0" w:color="auto"/>
          </w:divBdr>
        </w:div>
        <w:div w:id="1620574682">
          <w:marLeft w:val="0"/>
          <w:marRight w:val="0"/>
          <w:marTop w:val="0"/>
          <w:marBottom w:val="0"/>
          <w:divBdr>
            <w:top w:val="none" w:sz="0" w:space="0" w:color="auto"/>
            <w:left w:val="none" w:sz="0" w:space="0" w:color="auto"/>
            <w:bottom w:val="none" w:sz="0" w:space="0" w:color="auto"/>
            <w:right w:val="none" w:sz="0" w:space="0" w:color="auto"/>
          </w:divBdr>
        </w:div>
        <w:div w:id="1395198301">
          <w:marLeft w:val="0"/>
          <w:marRight w:val="0"/>
          <w:marTop w:val="0"/>
          <w:marBottom w:val="0"/>
          <w:divBdr>
            <w:top w:val="none" w:sz="0" w:space="0" w:color="auto"/>
            <w:left w:val="none" w:sz="0" w:space="0" w:color="auto"/>
            <w:bottom w:val="none" w:sz="0" w:space="0" w:color="auto"/>
            <w:right w:val="none" w:sz="0" w:space="0" w:color="auto"/>
          </w:divBdr>
        </w:div>
        <w:div w:id="870804875">
          <w:marLeft w:val="0"/>
          <w:marRight w:val="0"/>
          <w:marTop w:val="0"/>
          <w:marBottom w:val="0"/>
          <w:divBdr>
            <w:top w:val="none" w:sz="0" w:space="0" w:color="auto"/>
            <w:left w:val="none" w:sz="0" w:space="0" w:color="auto"/>
            <w:bottom w:val="none" w:sz="0" w:space="0" w:color="auto"/>
            <w:right w:val="none" w:sz="0" w:space="0" w:color="auto"/>
          </w:divBdr>
        </w:div>
        <w:div w:id="2073967885">
          <w:marLeft w:val="0"/>
          <w:marRight w:val="0"/>
          <w:marTop w:val="0"/>
          <w:marBottom w:val="0"/>
          <w:divBdr>
            <w:top w:val="none" w:sz="0" w:space="0" w:color="auto"/>
            <w:left w:val="none" w:sz="0" w:space="0" w:color="auto"/>
            <w:bottom w:val="none" w:sz="0" w:space="0" w:color="auto"/>
            <w:right w:val="none" w:sz="0" w:space="0" w:color="auto"/>
          </w:divBdr>
        </w:div>
        <w:div w:id="1677537777">
          <w:marLeft w:val="0"/>
          <w:marRight w:val="0"/>
          <w:marTop w:val="0"/>
          <w:marBottom w:val="0"/>
          <w:divBdr>
            <w:top w:val="none" w:sz="0" w:space="0" w:color="auto"/>
            <w:left w:val="none" w:sz="0" w:space="0" w:color="auto"/>
            <w:bottom w:val="none" w:sz="0" w:space="0" w:color="auto"/>
            <w:right w:val="none" w:sz="0" w:space="0" w:color="auto"/>
          </w:divBdr>
        </w:div>
        <w:div w:id="1555311119">
          <w:marLeft w:val="0"/>
          <w:marRight w:val="0"/>
          <w:marTop w:val="0"/>
          <w:marBottom w:val="0"/>
          <w:divBdr>
            <w:top w:val="none" w:sz="0" w:space="0" w:color="auto"/>
            <w:left w:val="none" w:sz="0" w:space="0" w:color="auto"/>
            <w:bottom w:val="none" w:sz="0" w:space="0" w:color="auto"/>
            <w:right w:val="none" w:sz="0" w:space="0" w:color="auto"/>
          </w:divBdr>
        </w:div>
      </w:divsChild>
    </w:div>
    <w:div w:id="318577430">
      <w:bodyDiv w:val="1"/>
      <w:marLeft w:val="0"/>
      <w:marRight w:val="0"/>
      <w:marTop w:val="0"/>
      <w:marBottom w:val="0"/>
      <w:divBdr>
        <w:top w:val="none" w:sz="0" w:space="0" w:color="auto"/>
        <w:left w:val="none" w:sz="0" w:space="0" w:color="auto"/>
        <w:bottom w:val="none" w:sz="0" w:space="0" w:color="auto"/>
        <w:right w:val="none" w:sz="0" w:space="0" w:color="auto"/>
      </w:divBdr>
    </w:div>
    <w:div w:id="318658264">
      <w:bodyDiv w:val="1"/>
      <w:marLeft w:val="0"/>
      <w:marRight w:val="0"/>
      <w:marTop w:val="0"/>
      <w:marBottom w:val="0"/>
      <w:divBdr>
        <w:top w:val="none" w:sz="0" w:space="0" w:color="auto"/>
        <w:left w:val="none" w:sz="0" w:space="0" w:color="auto"/>
        <w:bottom w:val="none" w:sz="0" w:space="0" w:color="auto"/>
        <w:right w:val="none" w:sz="0" w:space="0" w:color="auto"/>
      </w:divBdr>
    </w:div>
    <w:div w:id="318850301">
      <w:bodyDiv w:val="1"/>
      <w:marLeft w:val="0"/>
      <w:marRight w:val="0"/>
      <w:marTop w:val="0"/>
      <w:marBottom w:val="0"/>
      <w:divBdr>
        <w:top w:val="none" w:sz="0" w:space="0" w:color="auto"/>
        <w:left w:val="none" w:sz="0" w:space="0" w:color="auto"/>
        <w:bottom w:val="none" w:sz="0" w:space="0" w:color="auto"/>
        <w:right w:val="none" w:sz="0" w:space="0" w:color="auto"/>
      </w:divBdr>
    </w:div>
    <w:div w:id="319312410">
      <w:bodyDiv w:val="1"/>
      <w:marLeft w:val="0"/>
      <w:marRight w:val="0"/>
      <w:marTop w:val="0"/>
      <w:marBottom w:val="0"/>
      <w:divBdr>
        <w:top w:val="none" w:sz="0" w:space="0" w:color="auto"/>
        <w:left w:val="none" w:sz="0" w:space="0" w:color="auto"/>
        <w:bottom w:val="none" w:sz="0" w:space="0" w:color="auto"/>
        <w:right w:val="none" w:sz="0" w:space="0" w:color="auto"/>
      </w:divBdr>
    </w:div>
    <w:div w:id="319504045">
      <w:bodyDiv w:val="1"/>
      <w:marLeft w:val="0"/>
      <w:marRight w:val="0"/>
      <w:marTop w:val="0"/>
      <w:marBottom w:val="0"/>
      <w:divBdr>
        <w:top w:val="none" w:sz="0" w:space="0" w:color="auto"/>
        <w:left w:val="none" w:sz="0" w:space="0" w:color="auto"/>
        <w:bottom w:val="none" w:sz="0" w:space="0" w:color="auto"/>
        <w:right w:val="none" w:sz="0" w:space="0" w:color="auto"/>
      </w:divBdr>
    </w:div>
    <w:div w:id="319578474">
      <w:bodyDiv w:val="1"/>
      <w:marLeft w:val="0"/>
      <w:marRight w:val="0"/>
      <w:marTop w:val="0"/>
      <w:marBottom w:val="0"/>
      <w:divBdr>
        <w:top w:val="none" w:sz="0" w:space="0" w:color="auto"/>
        <w:left w:val="none" w:sz="0" w:space="0" w:color="auto"/>
        <w:bottom w:val="none" w:sz="0" w:space="0" w:color="auto"/>
        <w:right w:val="none" w:sz="0" w:space="0" w:color="auto"/>
      </w:divBdr>
    </w:div>
    <w:div w:id="319774704">
      <w:bodyDiv w:val="1"/>
      <w:marLeft w:val="0"/>
      <w:marRight w:val="0"/>
      <w:marTop w:val="0"/>
      <w:marBottom w:val="0"/>
      <w:divBdr>
        <w:top w:val="none" w:sz="0" w:space="0" w:color="auto"/>
        <w:left w:val="none" w:sz="0" w:space="0" w:color="auto"/>
        <w:bottom w:val="none" w:sz="0" w:space="0" w:color="auto"/>
        <w:right w:val="none" w:sz="0" w:space="0" w:color="auto"/>
      </w:divBdr>
    </w:div>
    <w:div w:id="319817156">
      <w:bodyDiv w:val="1"/>
      <w:marLeft w:val="0"/>
      <w:marRight w:val="0"/>
      <w:marTop w:val="0"/>
      <w:marBottom w:val="0"/>
      <w:divBdr>
        <w:top w:val="none" w:sz="0" w:space="0" w:color="auto"/>
        <w:left w:val="none" w:sz="0" w:space="0" w:color="auto"/>
        <w:bottom w:val="none" w:sz="0" w:space="0" w:color="auto"/>
        <w:right w:val="none" w:sz="0" w:space="0" w:color="auto"/>
      </w:divBdr>
    </w:div>
    <w:div w:id="319889312">
      <w:bodyDiv w:val="1"/>
      <w:marLeft w:val="0"/>
      <w:marRight w:val="0"/>
      <w:marTop w:val="0"/>
      <w:marBottom w:val="0"/>
      <w:divBdr>
        <w:top w:val="none" w:sz="0" w:space="0" w:color="auto"/>
        <w:left w:val="none" w:sz="0" w:space="0" w:color="auto"/>
        <w:bottom w:val="none" w:sz="0" w:space="0" w:color="auto"/>
        <w:right w:val="none" w:sz="0" w:space="0" w:color="auto"/>
      </w:divBdr>
    </w:div>
    <w:div w:id="319970655">
      <w:bodyDiv w:val="1"/>
      <w:marLeft w:val="0"/>
      <w:marRight w:val="0"/>
      <w:marTop w:val="0"/>
      <w:marBottom w:val="0"/>
      <w:divBdr>
        <w:top w:val="none" w:sz="0" w:space="0" w:color="auto"/>
        <w:left w:val="none" w:sz="0" w:space="0" w:color="auto"/>
        <w:bottom w:val="none" w:sz="0" w:space="0" w:color="auto"/>
        <w:right w:val="none" w:sz="0" w:space="0" w:color="auto"/>
      </w:divBdr>
    </w:div>
    <w:div w:id="320040943">
      <w:bodyDiv w:val="1"/>
      <w:marLeft w:val="0"/>
      <w:marRight w:val="0"/>
      <w:marTop w:val="0"/>
      <w:marBottom w:val="0"/>
      <w:divBdr>
        <w:top w:val="none" w:sz="0" w:space="0" w:color="auto"/>
        <w:left w:val="none" w:sz="0" w:space="0" w:color="auto"/>
        <w:bottom w:val="none" w:sz="0" w:space="0" w:color="auto"/>
        <w:right w:val="none" w:sz="0" w:space="0" w:color="auto"/>
      </w:divBdr>
    </w:div>
    <w:div w:id="320081731">
      <w:bodyDiv w:val="1"/>
      <w:marLeft w:val="0"/>
      <w:marRight w:val="0"/>
      <w:marTop w:val="0"/>
      <w:marBottom w:val="0"/>
      <w:divBdr>
        <w:top w:val="none" w:sz="0" w:space="0" w:color="auto"/>
        <w:left w:val="none" w:sz="0" w:space="0" w:color="auto"/>
        <w:bottom w:val="none" w:sz="0" w:space="0" w:color="auto"/>
        <w:right w:val="none" w:sz="0" w:space="0" w:color="auto"/>
      </w:divBdr>
    </w:div>
    <w:div w:id="320081867">
      <w:bodyDiv w:val="1"/>
      <w:marLeft w:val="0"/>
      <w:marRight w:val="0"/>
      <w:marTop w:val="0"/>
      <w:marBottom w:val="0"/>
      <w:divBdr>
        <w:top w:val="none" w:sz="0" w:space="0" w:color="auto"/>
        <w:left w:val="none" w:sz="0" w:space="0" w:color="auto"/>
        <w:bottom w:val="none" w:sz="0" w:space="0" w:color="auto"/>
        <w:right w:val="none" w:sz="0" w:space="0" w:color="auto"/>
      </w:divBdr>
      <w:divsChild>
        <w:div w:id="1925996334">
          <w:marLeft w:val="0"/>
          <w:marRight w:val="0"/>
          <w:marTop w:val="0"/>
          <w:marBottom w:val="0"/>
          <w:divBdr>
            <w:top w:val="none" w:sz="0" w:space="0" w:color="auto"/>
            <w:left w:val="none" w:sz="0" w:space="0" w:color="auto"/>
            <w:bottom w:val="none" w:sz="0" w:space="0" w:color="auto"/>
            <w:right w:val="none" w:sz="0" w:space="0" w:color="auto"/>
          </w:divBdr>
        </w:div>
        <w:div w:id="89670477">
          <w:marLeft w:val="0"/>
          <w:marRight w:val="0"/>
          <w:marTop w:val="0"/>
          <w:marBottom w:val="0"/>
          <w:divBdr>
            <w:top w:val="none" w:sz="0" w:space="0" w:color="auto"/>
            <w:left w:val="none" w:sz="0" w:space="0" w:color="auto"/>
            <w:bottom w:val="none" w:sz="0" w:space="0" w:color="auto"/>
            <w:right w:val="none" w:sz="0" w:space="0" w:color="auto"/>
          </w:divBdr>
        </w:div>
        <w:div w:id="1741059116">
          <w:marLeft w:val="0"/>
          <w:marRight w:val="0"/>
          <w:marTop w:val="0"/>
          <w:marBottom w:val="0"/>
          <w:divBdr>
            <w:top w:val="none" w:sz="0" w:space="0" w:color="auto"/>
            <w:left w:val="none" w:sz="0" w:space="0" w:color="auto"/>
            <w:bottom w:val="none" w:sz="0" w:space="0" w:color="auto"/>
            <w:right w:val="none" w:sz="0" w:space="0" w:color="auto"/>
          </w:divBdr>
        </w:div>
        <w:div w:id="755828572">
          <w:marLeft w:val="0"/>
          <w:marRight w:val="0"/>
          <w:marTop w:val="0"/>
          <w:marBottom w:val="0"/>
          <w:divBdr>
            <w:top w:val="none" w:sz="0" w:space="0" w:color="auto"/>
            <w:left w:val="none" w:sz="0" w:space="0" w:color="auto"/>
            <w:bottom w:val="none" w:sz="0" w:space="0" w:color="auto"/>
            <w:right w:val="none" w:sz="0" w:space="0" w:color="auto"/>
          </w:divBdr>
        </w:div>
        <w:div w:id="1441998389">
          <w:marLeft w:val="0"/>
          <w:marRight w:val="0"/>
          <w:marTop w:val="0"/>
          <w:marBottom w:val="0"/>
          <w:divBdr>
            <w:top w:val="none" w:sz="0" w:space="0" w:color="auto"/>
            <w:left w:val="none" w:sz="0" w:space="0" w:color="auto"/>
            <w:bottom w:val="none" w:sz="0" w:space="0" w:color="auto"/>
            <w:right w:val="none" w:sz="0" w:space="0" w:color="auto"/>
          </w:divBdr>
        </w:div>
        <w:div w:id="1506558201">
          <w:marLeft w:val="0"/>
          <w:marRight w:val="0"/>
          <w:marTop w:val="0"/>
          <w:marBottom w:val="0"/>
          <w:divBdr>
            <w:top w:val="none" w:sz="0" w:space="0" w:color="auto"/>
            <w:left w:val="none" w:sz="0" w:space="0" w:color="auto"/>
            <w:bottom w:val="none" w:sz="0" w:space="0" w:color="auto"/>
            <w:right w:val="none" w:sz="0" w:space="0" w:color="auto"/>
          </w:divBdr>
        </w:div>
        <w:div w:id="325519468">
          <w:marLeft w:val="0"/>
          <w:marRight w:val="0"/>
          <w:marTop w:val="0"/>
          <w:marBottom w:val="0"/>
          <w:divBdr>
            <w:top w:val="none" w:sz="0" w:space="0" w:color="auto"/>
            <w:left w:val="none" w:sz="0" w:space="0" w:color="auto"/>
            <w:bottom w:val="none" w:sz="0" w:space="0" w:color="auto"/>
            <w:right w:val="none" w:sz="0" w:space="0" w:color="auto"/>
          </w:divBdr>
        </w:div>
        <w:div w:id="1419714145">
          <w:marLeft w:val="0"/>
          <w:marRight w:val="0"/>
          <w:marTop w:val="0"/>
          <w:marBottom w:val="0"/>
          <w:divBdr>
            <w:top w:val="none" w:sz="0" w:space="0" w:color="auto"/>
            <w:left w:val="none" w:sz="0" w:space="0" w:color="auto"/>
            <w:bottom w:val="none" w:sz="0" w:space="0" w:color="auto"/>
            <w:right w:val="none" w:sz="0" w:space="0" w:color="auto"/>
          </w:divBdr>
        </w:div>
        <w:div w:id="1789426697">
          <w:marLeft w:val="0"/>
          <w:marRight w:val="0"/>
          <w:marTop w:val="0"/>
          <w:marBottom w:val="0"/>
          <w:divBdr>
            <w:top w:val="none" w:sz="0" w:space="0" w:color="auto"/>
            <w:left w:val="none" w:sz="0" w:space="0" w:color="auto"/>
            <w:bottom w:val="none" w:sz="0" w:space="0" w:color="auto"/>
            <w:right w:val="none" w:sz="0" w:space="0" w:color="auto"/>
          </w:divBdr>
        </w:div>
        <w:div w:id="636688018">
          <w:marLeft w:val="0"/>
          <w:marRight w:val="0"/>
          <w:marTop w:val="0"/>
          <w:marBottom w:val="0"/>
          <w:divBdr>
            <w:top w:val="none" w:sz="0" w:space="0" w:color="auto"/>
            <w:left w:val="none" w:sz="0" w:space="0" w:color="auto"/>
            <w:bottom w:val="none" w:sz="0" w:space="0" w:color="auto"/>
            <w:right w:val="none" w:sz="0" w:space="0" w:color="auto"/>
          </w:divBdr>
        </w:div>
        <w:div w:id="998461733">
          <w:marLeft w:val="0"/>
          <w:marRight w:val="0"/>
          <w:marTop w:val="0"/>
          <w:marBottom w:val="0"/>
          <w:divBdr>
            <w:top w:val="none" w:sz="0" w:space="0" w:color="auto"/>
            <w:left w:val="none" w:sz="0" w:space="0" w:color="auto"/>
            <w:bottom w:val="none" w:sz="0" w:space="0" w:color="auto"/>
            <w:right w:val="none" w:sz="0" w:space="0" w:color="auto"/>
          </w:divBdr>
        </w:div>
        <w:div w:id="1700013269">
          <w:marLeft w:val="0"/>
          <w:marRight w:val="0"/>
          <w:marTop w:val="0"/>
          <w:marBottom w:val="0"/>
          <w:divBdr>
            <w:top w:val="none" w:sz="0" w:space="0" w:color="auto"/>
            <w:left w:val="none" w:sz="0" w:space="0" w:color="auto"/>
            <w:bottom w:val="none" w:sz="0" w:space="0" w:color="auto"/>
            <w:right w:val="none" w:sz="0" w:space="0" w:color="auto"/>
          </w:divBdr>
        </w:div>
        <w:div w:id="1932085149">
          <w:marLeft w:val="0"/>
          <w:marRight w:val="0"/>
          <w:marTop w:val="0"/>
          <w:marBottom w:val="0"/>
          <w:divBdr>
            <w:top w:val="none" w:sz="0" w:space="0" w:color="auto"/>
            <w:left w:val="none" w:sz="0" w:space="0" w:color="auto"/>
            <w:bottom w:val="none" w:sz="0" w:space="0" w:color="auto"/>
            <w:right w:val="none" w:sz="0" w:space="0" w:color="auto"/>
          </w:divBdr>
        </w:div>
        <w:div w:id="1745907880">
          <w:marLeft w:val="0"/>
          <w:marRight w:val="0"/>
          <w:marTop w:val="0"/>
          <w:marBottom w:val="0"/>
          <w:divBdr>
            <w:top w:val="none" w:sz="0" w:space="0" w:color="auto"/>
            <w:left w:val="none" w:sz="0" w:space="0" w:color="auto"/>
            <w:bottom w:val="none" w:sz="0" w:space="0" w:color="auto"/>
            <w:right w:val="none" w:sz="0" w:space="0" w:color="auto"/>
          </w:divBdr>
        </w:div>
        <w:div w:id="472451798">
          <w:marLeft w:val="0"/>
          <w:marRight w:val="0"/>
          <w:marTop w:val="0"/>
          <w:marBottom w:val="0"/>
          <w:divBdr>
            <w:top w:val="none" w:sz="0" w:space="0" w:color="auto"/>
            <w:left w:val="none" w:sz="0" w:space="0" w:color="auto"/>
            <w:bottom w:val="none" w:sz="0" w:space="0" w:color="auto"/>
            <w:right w:val="none" w:sz="0" w:space="0" w:color="auto"/>
          </w:divBdr>
        </w:div>
        <w:div w:id="1288732121">
          <w:marLeft w:val="0"/>
          <w:marRight w:val="0"/>
          <w:marTop w:val="0"/>
          <w:marBottom w:val="0"/>
          <w:divBdr>
            <w:top w:val="none" w:sz="0" w:space="0" w:color="auto"/>
            <w:left w:val="none" w:sz="0" w:space="0" w:color="auto"/>
            <w:bottom w:val="none" w:sz="0" w:space="0" w:color="auto"/>
            <w:right w:val="none" w:sz="0" w:space="0" w:color="auto"/>
          </w:divBdr>
        </w:div>
        <w:div w:id="877741339">
          <w:marLeft w:val="0"/>
          <w:marRight w:val="0"/>
          <w:marTop w:val="0"/>
          <w:marBottom w:val="0"/>
          <w:divBdr>
            <w:top w:val="none" w:sz="0" w:space="0" w:color="auto"/>
            <w:left w:val="none" w:sz="0" w:space="0" w:color="auto"/>
            <w:bottom w:val="none" w:sz="0" w:space="0" w:color="auto"/>
            <w:right w:val="none" w:sz="0" w:space="0" w:color="auto"/>
          </w:divBdr>
        </w:div>
        <w:div w:id="1217738699">
          <w:marLeft w:val="0"/>
          <w:marRight w:val="0"/>
          <w:marTop w:val="0"/>
          <w:marBottom w:val="0"/>
          <w:divBdr>
            <w:top w:val="none" w:sz="0" w:space="0" w:color="auto"/>
            <w:left w:val="none" w:sz="0" w:space="0" w:color="auto"/>
            <w:bottom w:val="none" w:sz="0" w:space="0" w:color="auto"/>
            <w:right w:val="none" w:sz="0" w:space="0" w:color="auto"/>
          </w:divBdr>
        </w:div>
        <w:div w:id="835413335">
          <w:marLeft w:val="0"/>
          <w:marRight w:val="0"/>
          <w:marTop w:val="0"/>
          <w:marBottom w:val="0"/>
          <w:divBdr>
            <w:top w:val="none" w:sz="0" w:space="0" w:color="auto"/>
            <w:left w:val="none" w:sz="0" w:space="0" w:color="auto"/>
            <w:bottom w:val="none" w:sz="0" w:space="0" w:color="auto"/>
            <w:right w:val="none" w:sz="0" w:space="0" w:color="auto"/>
          </w:divBdr>
        </w:div>
        <w:div w:id="512451406">
          <w:marLeft w:val="0"/>
          <w:marRight w:val="0"/>
          <w:marTop w:val="0"/>
          <w:marBottom w:val="0"/>
          <w:divBdr>
            <w:top w:val="none" w:sz="0" w:space="0" w:color="auto"/>
            <w:left w:val="none" w:sz="0" w:space="0" w:color="auto"/>
            <w:bottom w:val="none" w:sz="0" w:space="0" w:color="auto"/>
            <w:right w:val="none" w:sz="0" w:space="0" w:color="auto"/>
          </w:divBdr>
        </w:div>
        <w:div w:id="663363238">
          <w:marLeft w:val="0"/>
          <w:marRight w:val="0"/>
          <w:marTop w:val="0"/>
          <w:marBottom w:val="0"/>
          <w:divBdr>
            <w:top w:val="none" w:sz="0" w:space="0" w:color="auto"/>
            <w:left w:val="none" w:sz="0" w:space="0" w:color="auto"/>
            <w:bottom w:val="none" w:sz="0" w:space="0" w:color="auto"/>
            <w:right w:val="none" w:sz="0" w:space="0" w:color="auto"/>
          </w:divBdr>
        </w:div>
        <w:div w:id="717708164">
          <w:marLeft w:val="0"/>
          <w:marRight w:val="0"/>
          <w:marTop w:val="0"/>
          <w:marBottom w:val="0"/>
          <w:divBdr>
            <w:top w:val="none" w:sz="0" w:space="0" w:color="auto"/>
            <w:left w:val="none" w:sz="0" w:space="0" w:color="auto"/>
            <w:bottom w:val="none" w:sz="0" w:space="0" w:color="auto"/>
            <w:right w:val="none" w:sz="0" w:space="0" w:color="auto"/>
          </w:divBdr>
        </w:div>
        <w:div w:id="1851138405">
          <w:marLeft w:val="0"/>
          <w:marRight w:val="0"/>
          <w:marTop w:val="0"/>
          <w:marBottom w:val="0"/>
          <w:divBdr>
            <w:top w:val="none" w:sz="0" w:space="0" w:color="auto"/>
            <w:left w:val="none" w:sz="0" w:space="0" w:color="auto"/>
            <w:bottom w:val="none" w:sz="0" w:space="0" w:color="auto"/>
            <w:right w:val="none" w:sz="0" w:space="0" w:color="auto"/>
          </w:divBdr>
        </w:div>
        <w:div w:id="367486643">
          <w:marLeft w:val="0"/>
          <w:marRight w:val="0"/>
          <w:marTop w:val="0"/>
          <w:marBottom w:val="0"/>
          <w:divBdr>
            <w:top w:val="none" w:sz="0" w:space="0" w:color="auto"/>
            <w:left w:val="none" w:sz="0" w:space="0" w:color="auto"/>
            <w:bottom w:val="none" w:sz="0" w:space="0" w:color="auto"/>
            <w:right w:val="none" w:sz="0" w:space="0" w:color="auto"/>
          </w:divBdr>
        </w:div>
        <w:div w:id="868640128">
          <w:marLeft w:val="0"/>
          <w:marRight w:val="0"/>
          <w:marTop w:val="0"/>
          <w:marBottom w:val="0"/>
          <w:divBdr>
            <w:top w:val="none" w:sz="0" w:space="0" w:color="auto"/>
            <w:left w:val="none" w:sz="0" w:space="0" w:color="auto"/>
            <w:bottom w:val="none" w:sz="0" w:space="0" w:color="auto"/>
            <w:right w:val="none" w:sz="0" w:space="0" w:color="auto"/>
          </w:divBdr>
        </w:div>
        <w:div w:id="1917518998">
          <w:marLeft w:val="0"/>
          <w:marRight w:val="0"/>
          <w:marTop w:val="0"/>
          <w:marBottom w:val="0"/>
          <w:divBdr>
            <w:top w:val="none" w:sz="0" w:space="0" w:color="auto"/>
            <w:left w:val="none" w:sz="0" w:space="0" w:color="auto"/>
            <w:bottom w:val="none" w:sz="0" w:space="0" w:color="auto"/>
            <w:right w:val="none" w:sz="0" w:space="0" w:color="auto"/>
          </w:divBdr>
        </w:div>
        <w:div w:id="461382632">
          <w:marLeft w:val="0"/>
          <w:marRight w:val="0"/>
          <w:marTop w:val="0"/>
          <w:marBottom w:val="0"/>
          <w:divBdr>
            <w:top w:val="none" w:sz="0" w:space="0" w:color="auto"/>
            <w:left w:val="none" w:sz="0" w:space="0" w:color="auto"/>
            <w:bottom w:val="none" w:sz="0" w:space="0" w:color="auto"/>
            <w:right w:val="none" w:sz="0" w:space="0" w:color="auto"/>
          </w:divBdr>
        </w:div>
        <w:div w:id="1393233442">
          <w:marLeft w:val="0"/>
          <w:marRight w:val="0"/>
          <w:marTop w:val="0"/>
          <w:marBottom w:val="0"/>
          <w:divBdr>
            <w:top w:val="none" w:sz="0" w:space="0" w:color="auto"/>
            <w:left w:val="none" w:sz="0" w:space="0" w:color="auto"/>
            <w:bottom w:val="none" w:sz="0" w:space="0" w:color="auto"/>
            <w:right w:val="none" w:sz="0" w:space="0" w:color="auto"/>
          </w:divBdr>
        </w:div>
        <w:div w:id="437991241">
          <w:marLeft w:val="0"/>
          <w:marRight w:val="0"/>
          <w:marTop w:val="0"/>
          <w:marBottom w:val="0"/>
          <w:divBdr>
            <w:top w:val="none" w:sz="0" w:space="0" w:color="auto"/>
            <w:left w:val="none" w:sz="0" w:space="0" w:color="auto"/>
            <w:bottom w:val="none" w:sz="0" w:space="0" w:color="auto"/>
            <w:right w:val="none" w:sz="0" w:space="0" w:color="auto"/>
          </w:divBdr>
        </w:div>
        <w:div w:id="1904639498">
          <w:marLeft w:val="0"/>
          <w:marRight w:val="0"/>
          <w:marTop w:val="0"/>
          <w:marBottom w:val="0"/>
          <w:divBdr>
            <w:top w:val="none" w:sz="0" w:space="0" w:color="auto"/>
            <w:left w:val="none" w:sz="0" w:space="0" w:color="auto"/>
            <w:bottom w:val="none" w:sz="0" w:space="0" w:color="auto"/>
            <w:right w:val="none" w:sz="0" w:space="0" w:color="auto"/>
          </w:divBdr>
        </w:div>
        <w:div w:id="2052920868">
          <w:marLeft w:val="0"/>
          <w:marRight w:val="0"/>
          <w:marTop w:val="0"/>
          <w:marBottom w:val="0"/>
          <w:divBdr>
            <w:top w:val="none" w:sz="0" w:space="0" w:color="auto"/>
            <w:left w:val="none" w:sz="0" w:space="0" w:color="auto"/>
            <w:bottom w:val="none" w:sz="0" w:space="0" w:color="auto"/>
            <w:right w:val="none" w:sz="0" w:space="0" w:color="auto"/>
          </w:divBdr>
        </w:div>
        <w:div w:id="1559825088">
          <w:marLeft w:val="0"/>
          <w:marRight w:val="0"/>
          <w:marTop w:val="0"/>
          <w:marBottom w:val="0"/>
          <w:divBdr>
            <w:top w:val="none" w:sz="0" w:space="0" w:color="auto"/>
            <w:left w:val="none" w:sz="0" w:space="0" w:color="auto"/>
            <w:bottom w:val="none" w:sz="0" w:space="0" w:color="auto"/>
            <w:right w:val="none" w:sz="0" w:space="0" w:color="auto"/>
          </w:divBdr>
        </w:div>
        <w:div w:id="1626037435">
          <w:marLeft w:val="0"/>
          <w:marRight w:val="0"/>
          <w:marTop w:val="0"/>
          <w:marBottom w:val="0"/>
          <w:divBdr>
            <w:top w:val="none" w:sz="0" w:space="0" w:color="auto"/>
            <w:left w:val="none" w:sz="0" w:space="0" w:color="auto"/>
            <w:bottom w:val="none" w:sz="0" w:space="0" w:color="auto"/>
            <w:right w:val="none" w:sz="0" w:space="0" w:color="auto"/>
          </w:divBdr>
        </w:div>
        <w:div w:id="1526670120">
          <w:marLeft w:val="0"/>
          <w:marRight w:val="0"/>
          <w:marTop w:val="0"/>
          <w:marBottom w:val="0"/>
          <w:divBdr>
            <w:top w:val="none" w:sz="0" w:space="0" w:color="auto"/>
            <w:left w:val="none" w:sz="0" w:space="0" w:color="auto"/>
            <w:bottom w:val="none" w:sz="0" w:space="0" w:color="auto"/>
            <w:right w:val="none" w:sz="0" w:space="0" w:color="auto"/>
          </w:divBdr>
        </w:div>
        <w:div w:id="885333440">
          <w:marLeft w:val="0"/>
          <w:marRight w:val="0"/>
          <w:marTop w:val="0"/>
          <w:marBottom w:val="0"/>
          <w:divBdr>
            <w:top w:val="none" w:sz="0" w:space="0" w:color="auto"/>
            <w:left w:val="none" w:sz="0" w:space="0" w:color="auto"/>
            <w:bottom w:val="none" w:sz="0" w:space="0" w:color="auto"/>
            <w:right w:val="none" w:sz="0" w:space="0" w:color="auto"/>
          </w:divBdr>
        </w:div>
        <w:div w:id="359472774">
          <w:marLeft w:val="0"/>
          <w:marRight w:val="0"/>
          <w:marTop w:val="0"/>
          <w:marBottom w:val="0"/>
          <w:divBdr>
            <w:top w:val="none" w:sz="0" w:space="0" w:color="auto"/>
            <w:left w:val="none" w:sz="0" w:space="0" w:color="auto"/>
            <w:bottom w:val="none" w:sz="0" w:space="0" w:color="auto"/>
            <w:right w:val="none" w:sz="0" w:space="0" w:color="auto"/>
          </w:divBdr>
        </w:div>
        <w:div w:id="133107324">
          <w:marLeft w:val="0"/>
          <w:marRight w:val="0"/>
          <w:marTop w:val="0"/>
          <w:marBottom w:val="0"/>
          <w:divBdr>
            <w:top w:val="none" w:sz="0" w:space="0" w:color="auto"/>
            <w:left w:val="none" w:sz="0" w:space="0" w:color="auto"/>
            <w:bottom w:val="none" w:sz="0" w:space="0" w:color="auto"/>
            <w:right w:val="none" w:sz="0" w:space="0" w:color="auto"/>
          </w:divBdr>
        </w:div>
        <w:div w:id="1833057324">
          <w:marLeft w:val="0"/>
          <w:marRight w:val="0"/>
          <w:marTop w:val="0"/>
          <w:marBottom w:val="0"/>
          <w:divBdr>
            <w:top w:val="none" w:sz="0" w:space="0" w:color="auto"/>
            <w:left w:val="none" w:sz="0" w:space="0" w:color="auto"/>
            <w:bottom w:val="none" w:sz="0" w:space="0" w:color="auto"/>
            <w:right w:val="none" w:sz="0" w:space="0" w:color="auto"/>
          </w:divBdr>
        </w:div>
        <w:div w:id="1071535935">
          <w:marLeft w:val="0"/>
          <w:marRight w:val="0"/>
          <w:marTop w:val="0"/>
          <w:marBottom w:val="0"/>
          <w:divBdr>
            <w:top w:val="none" w:sz="0" w:space="0" w:color="auto"/>
            <w:left w:val="none" w:sz="0" w:space="0" w:color="auto"/>
            <w:bottom w:val="none" w:sz="0" w:space="0" w:color="auto"/>
            <w:right w:val="none" w:sz="0" w:space="0" w:color="auto"/>
          </w:divBdr>
        </w:div>
        <w:div w:id="2037191644">
          <w:marLeft w:val="0"/>
          <w:marRight w:val="0"/>
          <w:marTop w:val="0"/>
          <w:marBottom w:val="0"/>
          <w:divBdr>
            <w:top w:val="none" w:sz="0" w:space="0" w:color="auto"/>
            <w:left w:val="none" w:sz="0" w:space="0" w:color="auto"/>
            <w:bottom w:val="none" w:sz="0" w:space="0" w:color="auto"/>
            <w:right w:val="none" w:sz="0" w:space="0" w:color="auto"/>
          </w:divBdr>
        </w:div>
        <w:div w:id="253247733">
          <w:marLeft w:val="0"/>
          <w:marRight w:val="0"/>
          <w:marTop w:val="0"/>
          <w:marBottom w:val="0"/>
          <w:divBdr>
            <w:top w:val="none" w:sz="0" w:space="0" w:color="auto"/>
            <w:left w:val="none" w:sz="0" w:space="0" w:color="auto"/>
            <w:bottom w:val="none" w:sz="0" w:space="0" w:color="auto"/>
            <w:right w:val="none" w:sz="0" w:space="0" w:color="auto"/>
          </w:divBdr>
        </w:div>
        <w:div w:id="403188846">
          <w:marLeft w:val="0"/>
          <w:marRight w:val="0"/>
          <w:marTop w:val="0"/>
          <w:marBottom w:val="0"/>
          <w:divBdr>
            <w:top w:val="none" w:sz="0" w:space="0" w:color="auto"/>
            <w:left w:val="none" w:sz="0" w:space="0" w:color="auto"/>
            <w:bottom w:val="none" w:sz="0" w:space="0" w:color="auto"/>
            <w:right w:val="none" w:sz="0" w:space="0" w:color="auto"/>
          </w:divBdr>
        </w:div>
        <w:div w:id="633756843">
          <w:marLeft w:val="0"/>
          <w:marRight w:val="0"/>
          <w:marTop w:val="0"/>
          <w:marBottom w:val="0"/>
          <w:divBdr>
            <w:top w:val="none" w:sz="0" w:space="0" w:color="auto"/>
            <w:left w:val="none" w:sz="0" w:space="0" w:color="auto"/>
            <w:bottom w:val="none" w:sz="0" w:space="0" w:color="auto"/>
            <w:right w:val="none" w:sz="0" w:space="0" w:color="auto"/>
          </w:divBdr>
        </w:div>
        <w:div w:id="155189916">
          <w:marLeft w:val="0"/>
          <w:marRight w:val="0"/>
          <w:marTop w:val="0"/>
          <w:marBottom w:val="0"/>
          <w:divBdr>
            <w:top w:val="none" w:sz="0" w:space="0" w:color="auto"/>
            <w:left w:val="none" w:sz="0" w:space="0" w:color="auto"/>
            <w:bottom w:val="none" w:sz="0" w:space="0" w:color="auto"/>
            <w:right w:val="none" w:sz="0" w:space="0" w:color="auto"/>
          </w:divBdr>
        </w:div>
        <w:div w:id="1249732933">
          <w:marLeft w:val="0"/>
          <w:marRight w:val="0"/>
          <w:marTop w:val="0"/>
          <w:marBottom w:val="0"/>
          <w:divBdr>
            <w:top w:val="none" w:sz="0" w:space="0" w:color="auto"/>
            <w:left w:val="none" w:sz="0" w:space="0" w:color="auto"/>
            <w:bottom w:val="none" w:sz="0" w:space="0" w:color="auto"/>
            <w:right w:val="none" w:sz="0" w:space="0" w:color="auto"/>
          </w:divBdr>
        </w:div>
        <w:div w:id="1573544524">
          <w:marLeft w:val="0"/>
          <w:marRight w:val="0"/>
          <w:marTop w:val="0"/>
          <w:marBottom w:val="0"/>
          <w:divBdr>
            <w:top w:val="none" w:sz="0" w:space="0" w:color="auto"/>
            <w:left w:val="none" w:sz="0" w:space="0" w:color="auto"/>
            <w:bottom w:val="none" w:sz="0" w:space="0" w:color="auto"/>
            <w:right w:val="none" w:sz="0" w:space="0" w:color="auto"/>
          </w:divBdr>
        </w:div>
        <w:div w:id="992759534">
          <w:marLeft w:val="0"/>
          <w:marRight w:val="0"/>
          <w:marTop w:val="0"/>
          <w:marBottom w:val="0"/>
          <w:divBdr>
            <w:top w:val="none" w:sz="0" w:space="0" w:color="auto"/>
            <w:left w:val="none" w:sz="0" w:space="0" w:color="auto"/>
            <w:bottom w:val="none" w:sz="0" w:space="0" w:color="auto"/>
            <w:right w:val="none" w:sz="0" w:space="0" w:color="auto"/>
          </w:divBdr>
        </w:div>
        <w:div w:id="492573591">
          <w:marLeft w:val="0"/>
          <w:marRight w:val="0"/>
          <w:marTop w:val="0"/>
          <w:marBottom w:val="0"/>
          <w:divBdr>
            <w:top w:val="none" w:sz="0" w:space="0" w:color="auto"/>
            <w:left w:val="none" w:sz="0" w:space="0" w:color="auto"/>
            <w:bottom w:val="none" w:sz="0" w:space="0" w:color="auto"/>
            <w:right w:val="none" w:sz="0" w:space="0" w:color="auto"/>
          </w:divBdr>
        </w:div>
        <w:div w:id="967978566">
          <w:marLeft w:val="0"/>
          <w:marRight w:val="0"/>
          <w:marTop w:val="0"/>
          <w:marBottom w:val="0"/>
          <w:divBdr>
            <w:top w:val="none" w:sz="0" w:space="0" w:color="auto"/>
            <w:left w:val="none" w:sz="0" w:space="0" w:color="auto"/>
            <w:bottom w:val="none" w:sz="0" w:space="0" w:color="auto"/>
            <w:right w:val="none" w:sz="0" w:space="0" w:color="auto"/>
          </w:divBdr>
        </w:div>
        <w:div w:id="469831362">
          <w:marLeft w:val="0"/>
          <w:marRight w:val="0"/>
          <w:marTop w:val="0"/>
          <w:marBottom w:val="0"/>
          <w:divBdr>
            <w:top w:val="none" w:sz="0" w:space="0" w:color="auto"/>
            <w:left w:val="none" w:sz="0" w:space="0" w:color="auto"/>
            <w:bottom w:val="none" w:sz="0" w:space="0" w:color="auto"/>
            <w:right w:val="none" w:sz="0" w:space="0" w:color="auto"/>
          </w:divBdr>
        </w:div>
        <w:div w:id="746877235">
          <w:marLeft w:val="0"/>
          <w:marRight w:val="0"/>
          <w:marTop w:val="0"/>
          <w:marBottom w:val="0"/>
          <w:divBdr>
            <w:top w:val="none" w:sz="0" w:space="0" w:color="auto"/>
            <w:left w:val="none" w:sz="0" w:space="0" w:color="auto"/>
            <w:bottom w:val="none" w:sz="0" w:space="0" w:color="auto"/>
            <w:right w:val="none" w:sz="0" w:space="0" w:color="auto"/>
          </w:divBdr>
        </w:div>
        <w:div w:id="1328947759">
          <w:marLeft w:val="0"/>
          <w:marRight w:val="0"/>
          <w:marTop w:val="0"/>
          <w:marBottom w:val="0"/>
          <w:divBdr>
            <w:top w:val="none" w:sz="0" w:space="0" w:color="auto"/>
            <w:left w:val="none" w:sz="0" w:space="0" w:color="auto"/>
            <w:bottom w:val="none" w:sz="0" w:space="0" w:color="auto"/>
            <w:right w:val="none" w:sz="0" w:space="0" w:color="auto"/>
          </w:divBdr>
        </w:div>
        <w:div w:id="464662196">
          <w:marLeft w:val="0"/>
          <w:marRight w:val="0"/>
          <w:marTop w:val="0"/>
          <w:marBottom w:val="0"/>
          <w:divBdr>
            <w:top w:val="none" w:sz="0" w:space="0" w:color="auto"/>
            <w:left w:val="none" w:sz="0" w:space="0" w:color="auto"/>
            <w:bottom w:val="none" w:sz="0" w:space="0" w:color="auto"/>
            <w:right w:val="none" w:sz="0" w:space="0" w:color="auto"/>
          </w:divBdr>
        </w:div>
        <w:div w:id="1311861996">
          <w:marLeft w:val="0"/>
          <w:marRight w:val="0"/>
          <w:marTop w:val="0"/>
          <w:marBottom w:val="0"/>
          <w:divBdr>
            <w:top w:val="none" w:sz="0" w:space="0" w:color="auto"/>
            <w:left w:val="none" w:sz="0" w:space="0" w:color="auto"/>
            <w:bottom w:val="none" w:sz="0" w:space="0" w:color="auto"/>
            <w:right w:val="none" w:sz="0" w:space="0" w:color="auto"/>
          </w:divBdr>
        </w:div>
        <w:div w:id="1258443848">
          <w:marLeft w:val="0"/>
          <w:marRight w:val="0"/>
          <w:marTop w:val="0"/>
          <w:marBottom w:val="0"/>
          <w:divBdr>
            <w:top w:val="none" w:sz="0" w:space="0" w:color="auto"/>
            <w:left w:val="none" w:sz="0" w:space="0" w:color="auto"/>
            <w:bottom w:val="none" w:sz="0" w:space="0" w:color="auto"/>
            <w:right w:val="none" w:sz="0" w:space="0" w:color="auto"/>
          </w:divBdr>
        </w:div>
        <w:div w:id="2090080846">
          <w:marLeft w:val="0"/>
          <w:marRight w:val="0"/>
          <w:marTop w:val="0"/>
          <w:marBottom w:val="0"/>
          <w:divBdr>
            <w:top w:val="none" w:sz="0" w:space="0" w:color="auto"/>
            <w:left w:val="none" w:sz="0" w:space="0" w:color="auto"/>
            <w:bottom w:val="none" w:sz="0" w:space="0" w:color="auto"/>
            <w:right w:val="none" w:sz="0" w:space="0" w:color="auto"/>
          </w:divBdr>
        </w:div>
        <w:div w:id="1600481642">
          <w:marLeft w:val="0"/>
          <w:marRight w:val="0"/>
          <w:marTop w:val="0"/>
          <w:marBottom w:val="0"/>
          <w:divBdr>
            <w:top w:val="none" w:sz="0" w:space="0" w:color="auto"/>
            <w:left w:val="none" w:sz="0" w:space="0" w:color="auto"/>
            <w:bottom w:val="none" w:sz="0" w:space="0" w:color="auto"/>
            <w:right w:val="none" w:sz="0" w:space="0" w:color="auto"/>
          </w:divBdr>
        </w:div>
        <w:div w:id="907694468">
          <w:marLeft w:val="0"/>
          <w:marRight w:val="0"/>
          <w:marTop w:val="0"/>
          <w:marBottom w:val="0"/>
          <w:divBdr>
            <w:top w:val="none" w:sz="0" w:space="0" w:color="auto"/>
            <w:left w:val="none" w:sz="0" w:space="0" w:color="auto"/>
            <w:bottom w:val="none" w:sz="0" w:space="0" w:color="auto"/>
            <w:right w:val="none" w:sz="0" w:space="0" w:color="auto"/>
          </w:divBdr>
        </w:div>
        <w:div w:id="312174337">
          <w:marLeft w:val="0"/>
          <w:marRight w:val="0"/>
          <w:marTop w:val="0"/>
          <w:marBottom w:val="0"/>
          <w:divBdr>
            <w:top w:val="none" w:sz="0" w:space="0" w:color="auto"/>
            <w:left w:val="none" w:sz="0" w:space="0" w:color="auto"/>
            <w:bottom w:val="none" w:sz="0" w:space="0" w:color="auto"/>
            <w:right w:val="none" w:sz="0" w:space="0" w:color="auto"/>
          </w:divBdr>
        </w:div>
        <w:div w:id="966424176">
          <w:marLeft w:val="0"/>
          <w:marRight w:val="0"/>
          <w:marTop w:val="0"/>
          <w:marBottom w:val="0"/>
          <w:divBdr>
            <w:top w:val="none" w:sz="0" w:space="0" w:color="auto"/>
            <w:left w:val="none" w:sz="0" w:space="0" w:color="auto"/>
            <w:bottom w:val="none" w:sz="0" w:space="0" w:color="auto"/>
            <w:right w:val="none" w:sz="0" w:space="0" w:color="auto"/>
          </w:divBdr>
        </w:div>
        <w:div w:id="1223909965">
          <w:marLeft w:val="0"/>
          <w:marRight w:val="0"/>
          <w:marTop w:val="0"/>
          <w:marBottom w:val="0"/>
          <w:divBdr>
            <w:top w:val="none" w:sz="0" w:space="0" w:color="auto"/>
            <w:left w:val="none" w:sz="0" w:space="0" w:color="auto"/>
            <w:bottom w:val="none" w:sz="0" w:space="0" w:color="auto"/>
            <w:right w:val="none" w:sz="0" w:space="0" w:color="auto"/>
          </w:divBdr>
        </w:div>
        <w:div w:id="2115594199">
          <w:marLeft w:val="0"/>
          <w:marRight w:val="0"/>
          <w:marTop w:val="0"/>
          <w:marBottom w:val="0"/>
          <w:divBdr>
            <w:top w:val="none" w:sz="0" w:space="0" w:color="auto"/>
            <w:left w:val="none" w:sz="0" w:space="0" w:color="auto"/>
            <w:bottom w:val="none" w:sz="0" w:space="0" w:color="auto"/>
            <w:right w:val="none" w:sz="0" w:space="0" w:color="auto"/>
          </w:divBdr>
        </w:div>
      </w:divsChild>
    </w:div>
    <w:div w:id="320426872">
      <w:bodyDiv w:val="1"/>
      <w:marLeft w:val="0"/>
      <w:marRight w:val="0"/>
      <w:marTop w:val="0"/>
      <w:marBottom w:val="0"/>
      <w:divBdr>
        <w:top w:val="none" w:sz="0" w:space="0" w:color="auto"/>
        <w:left w:val="none" w:sz="0" w:space="0" w:color="auto"/>
        <w:bottom w:val="none" w:sz="0" w:space="0" w:color="auto"/>
        <w:right w:val="none" w:sz="0" w:space="0" w:color="auto"/>
      </w:divBdr>
    </w:div>
    <w:div w:id="320547370">
      <w:bodyDiv w:val="1"/>
      <w:marLeft w:val="0"/>
      <w:marRight w:val="0"/>
      <w:marTop w:val="0"/>
      <w:marBottom w:val="0"/>
      <w:divBdr>
        <w:top w:val="none" w:sz="0" w:space="0" w:color="auto"/>
        <w:left w:val="none" w:sz="0" w:space="0" w:color="auto"/>
        <w:bottom w:val="none" w:sz="0" w:space="0" w:color="auto"/>
        <w:right w:val="none" w:sz="0" w:space="0" w:color="auto"/>
      </w:divBdr>
    </w:div>
    <w:div w:id="320549000">
      <w:bodyDiv w:val="1"/>
      <w:marLeft w:val="0"/>
      <w:marRight w:val="0"/>
      <w:marTop w:val="0"/>
      <w:marBottom w:val="0"/>
      <w:divBdr>
        <w:top w:val="none" w:sz="0" w:space="0" w:color="auto"/>
        <w:left w:val="none" w:sz="0" w:space="0" w:color="auto"/>
        <w:bottom w:val="none" w:sz="0" w:space="0" w:color="auto"/>
        <w:right w:val="none" w:sz="0" w:space="0" w:color="auto"/>
      </w:divBdr>
    </w:div>
    <w:div w:id="320550954">
      <w:bodyDiv w:val="1"/>
      <w:marLeft w:val="0"/>
      <w:marRight w:val="0"/>
      <w:marTop w:val="0"/>
      <w:marBottom w:val="0"/>
      <w:divBdr>
        <w:top w:val="none" w:sz="0" w:space="0" w:color="auto"/>
        <w:left w:val="none" w:sz="0" w:space="0" w:color="auto"/>
        <w:bottom w:val="none" w:sz="0" w:space="0" w:color="auto"/>
        <w:right w:val="none" w:sz="0" w:space="0" w:color="auto"/>
      </w:divBdr>
    </w:div>
    <w:div w:id="320737341">
      <w:bodyDiv w:val="1"/>
      <w:marLeft w:val="0"/>
      <w:marRight w:val="0"/>
      <w:marTop w:val="0"/>
      <w:marBottom w:val="0"/>
      <w:divBdr>
        <w:top w:val="none" w:sz="0" w:space="0" w:color="auto"/>
        <w:left w:val="none" w:sz="0" w:space="0" w:color="auto"/>
        <w:bottom w:val="none" w:sz="0" w:space="0" w:color="auto"/>
        <w:right w:val="none" w:sz="0" w:space="0" w:color="auto"/>
      </w:divBdr>
    </w:div>
    <w:div w:id="320933721">
      <w:bodyDiv w:val="1"/>
      <w:marLeft w:val="0"/>
      <w:marRight w:val="0"/>
      <w:marTop w:val="0"/>
      <w:marBottom w:val="0"/>
      <w:divBdr>
        <w:top w:val="none" w:sz="0" w:space="0" w:color="auto"/>
        <w:left w:val="none" w:sz="0" w:space="0" w:color="auto"/>
        <w:bottom w:val="none" w:sz="0" w:space="0" w:color="auto"/>
        <w:right w:val="none" w:sz="0" w:space="0" w:color="auto"/>
      </w:divBdr>
    </w:div>
    <w:div w:id="321008640">
      <w:bodyDiv w:val="1"/>
      <w:marLeft w:val="0"/>
      <w:marRight w:val="0"/>
      <w:marTop w:val="0"/>
      <w:marBottom w:val="0"/>
      <w:divBdr>
        <w:top w:val="none" w:sz="0" w:space="0" w:color="auto"/>
        <w:left w:val="none" w:sz="0" w:space="0" w:color="auto"/>
        <w:bottom w:val="none" w:sz="0" w:space="0" w:color="auto"/>
        <w:right w:val="none" w:sz="0" w:space="0" w:color="auto"/>
      </w:divBdr>
    </w:div>
    <w:div w:id="321079267">
      <w:bodyDiv w:val="1"/>
      <w:marLeft w:val="0"/>
      <w:marRight w:val="0"/>
      <w:marTop w:val="0"/>
      <w:marBottom w:val="0"/>
      <w:divBdr>
        <w:top w:val="none" w:sz="0" w:space="0" w:color="auto"/>
        <w:left w:val="none" w:sz="0" w:space="0" w:color="auto"/>
        <w:bottom w:val="none" w:sz="0" w:space="0" w:color="auto"/>
        <w:right w:val="none" w:sz="0" w:space="0" w:color="auto"/>
      </w:divBdr>
    </w:div>
    <w:div w:id="321085587">
      <w:bodyDiv w:val="1"/>
      <w:marLeft w:val="0"/>
      <w:marRight w:val="0"/>
      <w:marTop w:val="0"/>
      <w:marBottom w:val="0"/>
      <w:divBdr>
        <w:top w:val="none" w:sz="0" w:space="0" w:color="auto"/>
        <w:left w:val="none" w:sz="0" w:space="0" w:color="auto"/>
        <w:bottom w:val="none" w:sz="0" w:space="0" w:color="auto"/>
        <w:right w:val="none" w:sz="0" w:space="0" w:color="auto"/>
      </w:divBdr>
    </w:div>
    <w:div w:id="321200878">
      <w:bodyDiv w:val="1"/>
      <w:marLeft w:val="0"/>
      <w:marRight w:val="0"/>
      <w:marTop w:val="0"/>
      <w:marBottom w:val="0"/>
      <w:divBdr>
        <w:top w:val="none" w:sz="0" w:space="0" w:color="auto"/>
        <w:left w:val="none" w:sz="0" w:space="0" w:color="auto"/>
        <w:bottom w:val="none" w:sz="0" w:space="0" w:color="auto"/>
        <w:right w:val="none" w:sz="0" w:space="0" w:color="auto"/>
      </w:divBdr>
    </w:div>
    <w:div w:id="321276383">
      <w:bodyDiv w:val="1"/>
      <w:marLeft w:val="0"/>
      <w:marRight w:val="0"/>
      <w:marTop w:val="0"/>
      <w:marBottom w:val="0"/>
      <w:divBdr>
        <w:top w:val="none" w:sz="0" w:space="0" w:color="auto"/>
        <w:left w:val="none" w:sz="0" w:space="0" w:color="auto"/>
        <w:bottom w:val="none" w:sz="0" w:space="0" w:color="auto"/>
        <w:right w:val="none" w:sz="0" w:space="0" w:color="auto"/>
      </w:divBdr>
    </w:div>
    <w:div w:id="321467331">
      <w:bodyDiv w:val="1"/>
      <w:marLeft w:val="0"/>
      <w:marRight w:val="0"/>
      <w:marTop w:val="0"/>
      <w:marBottom w:val="0"/>
      <w:divBdr>
        <w:top w:val="none" w:sz="0" w:space="0" w:color="auto"/>
        <w:left w:val="none" w:sz="0" w:space="0" w:color="auto"/>
        <w:bottom w:val="none" w:sz="0" w:space="0" w:color="auto"/>
        <w:right w:val="none" w:sz="0" w:space="0" w:color="auto"/>
      </w:divBdr>
    </w:div>
    <w:div w:id="321468342">
      <w:bodyDiv w:val="1"/>
      <w:marLeft w:val="0"/>
      <w:marRight w:val="0"/>
      <w:marTop w:val="0"/>
      <w:marBottom w:val="0"/>
      <w:divBdr>
        <w:top w:val="none" w:sz="0" w:space="0" w:color="auto"/>
        <w:left w:val="none" w:sz="0" w:space="0" w:color="auto"/>
        <w:bottom w:val="none" w:sz="0" w:space="0" w:color="auto"/>
        <w:right w:val="none" w:sz="0" w:space="0" w:color="auto"/>
      </w:divBdr>
    </w:div>
    <w:div w:id="321545719">
      <w:bodyDiv w:val="1"/>
      <w:marLeft w:val="0"/>
      <w:marRight w:val="0"/>
      <w:marTop w:val="0"/>
      <w:marBottom w:val="0"/>
      <w:divBdr>
        <w:top w:val="none" w:sz="0" w:space="0" w:color="auto"/>
        <w:left w:val="none" w:sz="0" w:space="0" w:color="auto"/>
        <w:bottom w:val="none" w:sz="0" w:space="0" w:color="auto"/>
        <w:right w:val="none" w:sz="0" w:space="0" w:color="auto"/>
      </w:divBdr>
    </w:div>
    <w:div w:id="321548182">
      <w:bodyDiv w:val="1"/>
      <w:marLeft w:val="0"/>
      <w:marRight w:val="0"/>
      <w:marTop w:val="0"/>
      <w:marBottom w:val="0"/>
      <w:divBdr>
        <w:top w:val="none" w:sz="0" w:space="0" w:color="auto"/>
        <w:left w:val="none" w:sz="0" w:space="0" w:color="auto"/>
        <w:bottom w:val="none" w:sz="0" w:space="0" w:color="auto"/>
        <w:right w:val="none" w:sz="0" w:space="0" w:color="auto"/>
      </w:divBdr>
    </w:div>
    <w:div w:id="321586812">
      <w:bodyDiv w:val="1"/>
      <w:marLeft w:val="0"/>
      <w:marRight w:val="0"/>
      <w:marTop w:val="0"/>
      <w:marBottom w:val="0"/>
      <w:divBdr>
        <w:top w:val="none" w:sz="0" w:space="0" w:color="auto"/>
        <w:left w:val="none" w:sz="0" w:space="0" w:color="auto"/>
        <w:bottom w:val="none" w:sz="0" w:space="0" w:color="auto"/>
        <w:right w:val="none" w:sz="0" w:space="0" w:color="auto"/>
      </w:divBdr>
    </w:div>
    <w:div w:id="322127524">
      <w:bodyDiv w:val="1"/>
      <w:marLeft w:val="0"/>
      <w:marRight w:val="0"/>
      <w:marTop w:val="0"/>
      <w:marBottom w:val="0"/>
      <w:divBdr>
        <w:top w:val="none" w:sz="0" w:space="0" w:color="auto"/>
        <w:left w:val="none" w:sz="0" w:space="0" w:color="auto"/>
        <w:bottom w:val="none" w:sz="0" w:space="0" w:color="auto"/>
        <w:right w:val="none" w:sz="0" w:space="0" w:color="auto"/>
      </w:divBdr>
    </w:div>
    <w:div w:id="322204512">
      <w:bodyDiv w:val="1"/>
      <w:marLeft w:val="0"/>
      <w:marRight w:val="0"/>
      <w:marTop w:val="0"/>
      <w:marBottom w:val="0"/>
      <w:divBdr>
        <w:top w:val="none" w:sz="0" w:space="0" w:color="auto"/>
        <w:left w:val="none" w:sz="0" w:space="0" w:color="auto"/>
        <w:bottom w:val="none" w:sz="0" w:space="0" w:color="auto"/>
        <w:right w:val="none" w:sz="0" w:space="0" w:color="auto"/>
      </w:divBdr>
    </w:div>
    <w:div w:id="322319679">
      <w:bodyDiv w:val="1"/>
      <w:marLeft w:val="0"/>
      <w:marRight w:val="0"/>
      <w:marTop w:val="0"/>
      <w:marBottom w:val="0"/>
      <w:divBdr>
        <w:top w:val="none" w:sz="0" w:space="0" w:color="auto"/>
        <w:left w:val="none" w:sz="0" w:space="0" w:color="auto"/>
        <w:bottom w:val="none" w:sz="0" w:space="0" w:color="auto"/>
        <w:right w:val="none" w:sz="0" w:space="0" w:color="auto"/>
      </w:divBdr>
    </w:div>
    <w:div w:id="322322803">
      <w:bodyDiv w:val="1"/>
      <w:marLeft w:val="0"/>
      <w:marRight w:val="0"/>
      <w:marTop w:val="0"/>
      <w:marBottom w:val="0"/>
      <w:divBdr>
        <w:top w:val="none" w:sz="0" w:space="0" w:color="auto"/>
        <w:left w:val="none" w:sz="0" w:space="0" w:color="auto"/>
        <w:bottom w:val="none" w:sz="0" w:space="0" w:color="auto"/>
        <w:right w:val="none" w:sz="0" w:space="0" w:color="auto"/>
      </w:divBdr>
    </w:div>
    <w:div w:id="322466256">
      <w:bodyDiv w:val="1"/>
      <w:marLeft w:val="0"/>
      <w:marRight w:val="0"/>
      <w:marTop w:val="0"/>
      <w:marBottom w:val="0"/>
      <w:divBdr>
        <w:top w:val="none" w:sz="0" w:space="0" w:color="auto"/>
        <w:left w:val="none" w:sz="0" w:space="0" w:color="auto"/>
        <w:bottom w:val="none" w:sz="0" w:space="0" w:color="auto"/>
        <w:right w:val="none" w:sz="0" w:space="0" w:color="auto"/>
      </w:divBdr>
      <w:divsChild>
        <w:div w:id="1173686141">
          <w:marLeft w:val="0"/>
          <w:marRight w:val="0"/>
          <w:marTop w:val="0"/>
          <w:marBottom w:val="0"/>
          <w:divBdr>
            <w:top w:val="none" w:sz="0" w:space="0" w:color="auto"/>
            <w:left w:val="none" w:sz="0" w:space="0" w:color="auto"/>
            <w:bottom w:val="none" w:sz="0" w:space="0" w:color="auto"/>
            <w:right w:val="none" w:sz="0" w:space="0" w:color="auto"/>
          </w:divBdr>
        </w:div>
        <w:div w:id="1657689288">
          <w:marLeft w:val="0"/>
          <w:marRight w:val="0"/>
          <w:marTop w:val="0"/>
          <w:marBottom w:val="0"/>
          <w:divBdr>
            <w:top w:val="none" w:sz="0" w:space="0" w:color="auto"/>
            <w:left w:val="none" w:sz="0" w:space="0" w:color="auto"/>
            <w:bottom w:val="none" w:sz="0" w:space="0" w:color="auto"/>
            <w:right w:val="none" w:sz="0" w:space="0" w:color="auto"/>
          </w:divBdr>
        </w:div>
        <w:div w:id="450171839">
          <w:marLeft w:val="0"/>
          <w:marRight w:val="0"/>
          <w:marTop w:val="0"/>
          <w:marBottom w:val="0"/>
          <w:divBdr>
            <w:top w:val="none" w:sz="0" w:space="0" w:color="auto"/>
            <w:left w:val="none" w:sz="0" w:space="0" w:color="auto"/>
            <w:bottom w:val="none" w:sz="0" w:space="0" w:color="auto"/>
            <w:right w:val="none" w:sz="0" w:space="0" w:color="auto"/>
          </w:divBdr>
        </w:div>
        <w:div w:id="1097093593">
          <w:marLeft w:val="0"/>
          <w:marRight w:val="0"/>
          <w:marTop w:val="0"/>
          <w:marBottom w:val="0"/>
          <w:divBdr>
            <w:top w:val="none" w:sz="0" w:space="0" w:color="auto"/>
            <w:left w:val="none" w:sz="0" w:space="0" w:color="auto"/>
            <w:bottom w:val="none" w:sz="0" w:space="0" w:color="auto"/>
            <w:right w:val="none" w:sz="0" w:space="0" w:color="auto"/>
          </w:divBdr>
        </w:div>
        <w:div w:id="933782241">
          <w:marLeft w:val="0"/>
          <w:marRight w:val="0"/>
          <w:marTop w:val="0"/>
          <w:marBottom w:val="0"/>
          <w:divBdr>
            <w:top w:val="none" w:sz="0" w:space="0" w:color="auto"/>
            <w:left w:val="none" w:sz="0" w:space="0" w:color="auto"/>
            <w:bottom w:val="none" w:sz="0" w:space="0" w:color="auto"/>
            <w:right w:val="none" w:sz="0" w:space="0" w:color="auto"/>
          </w:divBdr>
        </w:div>
        <w:div w:id="1913738126">
          <w:marLeft w:val="0"/>
          <w:marRight w:val="0"/>
          <w:marTop w:val="0"/>
          <w:marBottom w:val="0"/>
          <w:divBdr>
            <w:top w:val="none" w:sz="0" w:space="0" w:color="auto"/>
            <w:left w:val="none" w:sz="0" w:space="0" w:color="auto"/>
            <w:bottom w:val="none" w:sz="0" w:space="0" w:color="auto"/>
            <w:right w:val="none" w:sz="0" w:space="0" w:color="auto"/>
          </w:divBdr>
        </w:div>
        <w:div w:id="2122021558">
          <w:marLeft w:val="0"/>
          <w:marRight w:val="0"/>
          <w:marTop w:val="0"/>
          <w:marBottom w:val="0"/>
          <w:divBdr>
            <w:top w:val="none" w:sz="0" w:space="0" w:color="auto"/>
            <w:left w:val="none" w:sz="0" w:space="0" w:color="auto"/>
            <w:bottom w:val="none" w:sz="0" w:space="0" w:color="auto"/>
            <w:right w:val="none" w:sz="0" w:space="0" w:color="auto"/>
          </w:divBdr>
        </w:div>
        <w:div w:id="1124159132">
          <w:marLeft w:val="0"/>
          <w:marRight w:val="0"/>
          <w:marTop w:val="0"/>
          <w:marBottom w:val="0"/>
          <w:divBdr>
            <w:top w:val="none" w:sz="0" w:space="0" w:color="auto"/>
            <w:left w:val="none" w:sz="0" w:space="0" w:color="auto"/>
            <w:bottom w:val="none" w:sz="0" w:space="0" w:color="auto"/>
            <w:right w:val="none" w:sz="0" w:space="0" w:color="auto"/>
          </w:divBdr>
        </w:div>
        <w:div w:id="708336237">
          <w:marLeft w:val="0"/>
          <w:marRight w:val="0"/>
          <w:marTop w:val="0"/>
          <w:marBottom w:val="0"/>
          <w:divBdr>
            <w:top w:val="none" w:sz="0" w:space="0" w:color="auto"/>
            <w:left w:val="none" w:sz="0" w:space="0" w:color="auto"/>
            <w:bottom w:val="none" w:sz="0" w:space="0" w:color="auto"/>
            <w:right w:val="none" w:sz="0" w:space="0" w:color="auto"/>
          </w:divBdr>
        </w:div>
        <w:div w:id="1577744201">
          <w:marLeft w:val="0"/>
          <w:marRight w:val="0"/>
          <w:marTop w:val="0"/>
          <w:marBottom w:val="0"/>
          <w:divBdr>
            <w:top w:val="none" w:sz="0" w:space="0" w:color="auto"/>
            <w:left w:val="none" w:sz="0" w:space="0" w:color="auto"/>
            <w:bottom w:val="none" w:sz="0" w:space="0" w:color="auto"/>
            <w:right w:val="none" w:sz="0" w:space="0" w:color="auto"/>
          </w:divBdr>
        </w:div>
        <w:div w:id="1597708137">
          <w:marLeft w:val="0"/>
          <w:marRight w:val="0"/>
          <w:marTop w:val="0"/>
          <w:marBottom w:val="0"/>
          <w:divBdr>
            <w:top w:val="none" w:sz="0" w:space="0" w:color="auto"/>
            <w:left w:val="none" w:sz="0" w:space="0" w:color="auto"/>
            <w:bottom w:val="none" w:sz="0" w:space="0" w:color="auto"/>
            <w:right w:val="none" w:sz="0" w:space="0" w:color="auto"/>
          </w:divBdr>
        </w:div>
        <w:div w:id="734936375">
          <w:marLeft w:val="0"/>
          <w:marRight w:val="0"/>
          <w:marTop w:val="0"/>
          <w:marBottom w:val="0"/>
          <w:divBdr>
            <w:top w:val="none" w:sz="0" w:space="0" w:color="auto"/>
            <w:left w:val="none" w:sz="0" w:space="0" w:color="auto"/>
            <w:bottom w:val="none" w:sz="0" w:space="0" w:color="auto"/>
            <w:right w:val="none" w:sz="0" w:space="0" w:color="auto"/>
          </w:divBdr>
        </w:div>
        <w:div w:id="1836798917">
          <w:marLeft w:val="0"/>
          <w:marRight w:val="0"/>
          <w:marTop w:val="0"/>
          <w:marBottom w:val="0"/>
          <w:divBdr>
            <w:top w:val="none" w:sz="0" w:space="0" w:color="auto"/>
            <w:left w:val="none" w:sz="0" w:space="0" w:color="auto"/>
            <w:bottom w:val="none" w:sz="0" w:space="0" w:color="auto"/>
            <w:right w:val="none" w:sz="0" w:space="0" w:color="auto"/>
          </w:divBdr>
        </w:div>
        <w:div w:id="30300378">
          <w:marLeft w:val="0"/>
          <w:marRight w:val="0"/>
          <w:marTop w:val="0"/>
          <w:marBottom w:val="0"/>
          <w:divBdr>
            <w:top w:val="none" w:sz="0" w:space="0" w:color="auto"/>
            <w:left w:val="none" w:sz="0" w:space="0" w:color="auto"/>
            <w:bottom w:val="none" w:sz="0" w:space="0" w:color="auto"/>
            <w:right w:val="none" w:sz="0" w:space="0" w:color="auto"/>
          </w:divBdr>
        </w:div>
        <w:div w:id="662199111">
          <w:marLeft w:val="0"/>
          <w:marRight w:val="0"/>
          <w:marTop w:val="0"/>
          <w:marBottom w:val="0"/>
          <w:divBdr>
            <w:top w:val="none" w:sz="0" w:space="0" w:color="auto"/>
            <w:left w:val="none" w:sz="0" w:space="0" w:color="auto"/>
            <w:bottom w:val="none" w:sz="0" w:space="0" w:color="auto"/>
            <w:right w:val="none" w:sz="0" w:space="0" w:color="auto"/>
          </w:divBdr>
        </w:div>
        <w:div w:id="2095778957">
          <w:marLeft w:val="0"/>
          <w:marRight w:val="0"/>
          <w:marTop w:val="0"/>
          <w:marBottom w:val="0"/>
          <w:divBdr>
            <w:top w:val="none" w:sz="0" w:space="0" w:color="auto"/>
            <w:left w:val="none" w:sz="0" w:space="0" w:color="auto"/>
            <w:bottom w:val="none" w:sz="0" w:space="0" w:color="auto"/>
            <w:right w:val="none" w:sz="0" w:space="0" w:color="auto"/>
          </w:divBdr>
        </w:div>
        <w:div w:id="1628463635">
          <w:marLeft w:val="0"/>
          <w:marRight w:val="0"/>
          <w:marTop w:val="0"/>
          <w:marBottom w:val="0"/>
          <w:divBdr>
            <w:top w:val="none" w:sz="0" w:space="0" w:color="auto"/>
            <w:left w:val="none" w:sz="0" w:space="0" w:color="auto"/>
            <w:bottom w:val="none" w:sz="0" w:space="0" w:color="auto"/>
            <w:right w:val="none" w:sz="0" w:space="0" w:color="auto"/>
          </w:divBdr>
        </w:div>
        <w:div w:id="1443841508">
          <w:marLeft w:val="0"/>
          <w:marRight w:val="0"/>
          <w:marTop w:val="0"/>
          <w:marBottom w:val="0"/>
          <w:divBdr>
            <w:top w:val="none" w:sz="0" w:space="0" w:color="auto"/>
            <w:left w:val="none" w:sz="0" w:space="0" w:color="auto"/>
            <w:bottom w:val="none" w:sz="0" w:space="0" w:color="auto"/>
            <w:right w:val="none" w:sz="0" w:space="0" w:color="auto"/>
          </w:divBdr>
        </w:div>
        <w:div w:id="1039016444">
          <w:marLeft w:val="0"/>
          <w:marRight w:val="0"/>
          <w:marTop w:val="0"/>
          <w:marBottom w:val="0"/>
          <w:divBdr>
            <w:top w:val="none" w:sz="0" w:space="0" w:color="auto"/>
            <w:left w:val="none" w:sz="0" w:space="0" w:color="auto"/>
            <w:bottom w:val="none" w:sz="0" w:space="0" w:color="auto"/>
            <w:right w:val="none" w:sz="0" w:space="0" w:color="auto"/>
          </w:divBdr>
        </w:div>
        <w:div w:id="415978528">
          <w:marLeft w:val="0"/>
          <w:marRight w:val="0"/>
          <w:marTop w:val="0"/>
          <w:marBottom w:val="0"/>
          <w:divBdr>
            <w:top w:val="none" w:sz="0" w:space="0" w:color="auto"/>
            <w:left w:val="none" w:sz="0" w:space="0" w:color="auto"/>
            <w:bottom w:val="none" w:sz="0" w:space="0" w:color="auto"/>
            <w:right w:val="none" w:sz="0" w:space="0" w:color="auto"/>
          </w:divBdr>
        </w:div>
        <w:div w:id="919867567">
          <w:marLeft w:val="0"/>
          <w:marRight w:val="0"/>
          <w:marTop w:val="0"/>
          <w:marBottom w:val="0"/>
          <w:divBdr>
            <w:top w:val="none" w:sz="0" w:space="0" w:color="auto"/>
            <w:left w:val="none" w:sz="0" w:space="0" w:color="auto"/>
            <w:bottom w:val="none" w:sz="0" w:space="0" w:color="auto"/>
            <w:right w:val="none" w:sz="0" w:space="0" w:color="auto"/>
          </w:divBdr>
        </w:div>
        <w:div w:id="1893349398">
          <w:marLeft w:val="0"/>
          <w:marRight w:val="0"/>
          <w:marTop w:val="0"/>
          <w:marBottom w:val="0"/>
          <w:divBdr>
            <w:top w:val="none" w:sz="0" w:space="0" w:color="auto"/>
            <w:left w:val="none" w:sz="0" w:space="0" w:color="auto"/>
            <w:bottom w:val="none" w:sz="0" w:space="0" w:color="auto"/>
            <w:right w:val="none" w:sz="0" w:space="0" w:color="auto"/>
          </w:divBdr>
        </w:div>
        <w:div w:id="1844663059">
          <w:marLeft w:val="0"/>
          <w:marRight w:val="0"/>
          <w:marTop w:val="0"/>
          <w:marBottom w:val="0"/>
          <w:divBdr>
            <w:top w:val="none" w:sz="0" w:space="0" w:color="auto"/>
            <w:left w:val="none" w:sz="0" w:space="0" w:color="auto"/>
            <w:bottom w:val="none" w:sz="0" w:space="0" w:color="auto"/>
            <w:right w:val="none" w:sz="0" w:space="0" w:color="auto"/>
          </w:divBdr>
        </w:div>
        <w:div w:id="32779421">
          <w:marLeft w:val="0"/>
          <w:marRight w:val="0"/>
          <w:marTop w:val="0"/>
          <w:marBottom w:val="0"/>
          <w:divBdr>
            <w:top w:val="none" w:sz="0" w:space="0" w:color="auto"/>
            <w:left w:val="none" w:sz="0" w:space="0" w:color="auto"/>
            <w:bottom w:val="none" w:sz="0" w:space="0" w:color="auto"/>
            <w:right w:val="none" w:sz="0" w:space="0" w:color="auto"/>
          </w:divBdr>
        </w:div>
        <w:div w:id="1214804674">
          <w:marLeft w:val="0"/>
          <w:marRight w:val="0"/>
          <w:marTop w:val="0"/>
          <w:marBottom w:val="0"/>
          <w:divBdr>
            <w:top w:val="none" w:sz="0" w:space="0" w:color="auto"/>
            <w:left w:val="none" w:sz="0" w:space="0" w:color="auto"/>
            <w:bottom w:val="none" w:sz="0" w:space="0" w:color="auto"/>
            <w:right w:val="none" w:sz="0" w:space="0" w:color="auto"/>
          </w:divBdr>
        </w:div>
        <w:div w:id="1555963207">
          <w:marLeft w:val="0"/>
          <w:marRight w:val="0"/>
          <w:marTop w:val="0"/>
          <w:marBottom w:val="0"/>
          <w:divBdr>
            <w:top w:val="none" w:sz="0" w:space="0" w:color="auto"/>
            <w:left w:val="none" w:sz="0" w:space="0" w:color="auto"/>
            <w:bottom w:val="none" w:sz="0" w:space="0" w:color="auto"/>
            <w:right w:val="none" w:sz="0" w:space="0" w:color="auto"/>
          </w:divBdr>
        </w:div>
        <w:div w:id="1529292962">
          <w:marLeft w:val="0"/>
          <w:marRight w:val="0"/>
          <w:marTop w:val="0"/>
          <w:marBottom w:val="0"/>
          <w:divBdr>
            <w:top w:val="none" w:sz="0" w:space="0" w:color="auto"/>
            <w:left w:val="none" w:sz="0" w:space="0" w:color="auto"/>
            <w:bottom w:val="none" w:sz="0" w:space="0" w:color="auto"/>
            <w:right w:val="none" w:sz="0" w:space="0" w:color="auto"/>
          </w:divBdr>
        </w:div>
        <w:div w:id="907762169">
          <w:marLeft w:val="0"/>
          <w:marRight w:val="0"/>
          <w:marTop w:val="0"/>
          <w:marBottom w:val="0"/>
          <w:divBdr>
            <w:top w:val="none" w:sz="0" w:space="0" w:color="auto"/>
            <w:left w:val="none" w:sz="0" w:space="0" w:color="auto"/>
            <w:bottom w:val="none" w:sz="0" w:space="0" w:color="auto"/>
            <w:right w:val="none" w:sz="0" w:space="0" w:color="auto"/>
          </w:divBdr>
        </w:div>
        <w:div w:id="606929357">
          <w:marLeft w:val="0"/>
          <w:marRight w:val="0"/>
          <w:marTop w:val="0"/>
          <w:marBottom w:val="0"/>
          <w:divBdr>
            <w:top w:val="none" w:sz="0" w:space="0" w:color="auto"/>
            <w:left w:val="none" w:sz="0" w:space="0" w:color="auto"/>
            <w:bottom w:val="none" w:sz="0" w:space="0" w:color="auto"/>
            <w:right w:val="none" w:sz="0" w:space="0" w:color="auto"/>
          </w:divBdr>
        </w:div>
        <w:div w:id="1898397174">
          <w:marLeft w:val="0"/>
          <w:marRight w:val="0"/>
          <w:marTop w:val="0"/>
          <w:marBottom w:val="0"/>
          <w:divBdr>
            <w:top w:val="none" w:sz="0" w:space="0" w:color="auto"/>
            <w:left w:val="none" w:sz="0" w:space="0" w:color="auto"/>
            <w:bottom w:val="none" w:sz="0" w:space="0" w:color="auto"/>
            <w:right w:val="none" w:sz="0" w:space="0" w:color="auto"/>
          </w:divBdr>
        </w:div>
        <w:div w:id="259064406">
          <w:marLeft w:val="0"/>
          <w:marRight w:val="0"/>
          <w:marTop w:val="0"/>
          <w:marBottom w:val="0"/>
          <w:divBdr>
            <w:top w:val="none" w:sz="0" w:space="0" w:color="auto"/>
            <w:left w:val="none" w:sz="0" w:space="0" w:color="auto"/>
            <w:bottom w:val="none" w:sz="0" w:space="0" w:color="auto"/>
            <w:right w:val="none" w:sz="0" w:space="0" w:color="auto"/>
          </w:divBdr>
        </w:div>
        <w:div w:id="132405401">
          <w:marLeft w:val="0"/>
          <w:marRight w:val="0"/>
          <w:marTop w:val="0"/>
          <w:marBottom w:val="0"/>
          <w:divBdr>
            <w:top w:val="none" w:sz="0" w:space="0" w:color="auto"/>
            <w:left w:val="none" w:sz="0" w:space="0" w:color="auto"/>
            <w:bottom w:val="none" w:sz="0" w:space="0" w:color="auto"/>
            <w:right w:val="none" w:sz="0" w:space="0" w:color="auto"/>
          </w:divBdr>
        </w:div>
        <w:div w:id="1210992018">
          <w:marLeft w:val="0"/>
          <w:marRight w:val="0"/>
          <w:marTop w:val="0"/>
          <w:marBottom w:val="0"/>
          <w:divBdr>
            <w:top w:val="none" w:sz="0" w:space="0" w:color="auto"/>
            <w:left w:val="none" w:sz="0" w:space="0" w:color="auto"/>
            <w:bottom w:val="none" w:sz="0" w:space="0" w:color="auto"/>
            <w:right w:val="none" w:sz="0" w:space="0" w:color="auto"/>
          </w:divBdr>
        </w:div>
        <w:div w:id="1295597621">
          <w:marLeft w:val="0"/>
          <w:marRight w:val="0"/>
          <w:marTop w:val="0"/>
          <w:marBottom w:val="0"/>
          <w:divBdr>
            <w:top w:val="none" w:sz="0" w:space="0" w:color="auto"/>
            <w:left w:val="none" w:sz="0" w:space="0" w:color="auto"/>
            <w:bottom w:val="none" w:sz="0" w:space="0" w:color="auto"/>
            <w:right w:val="none" w:sz="0" w:space="0" w:color="auto"/>
          </w:divBdr>
        </w:div>
        <w:div w:id="1077361540">
          <w:marLeft w:val="0"/>
          <w:marRight w:val="0"/>
          <w:marTop w:val="0"/>
          <w:marBottom w:val="0"/>
          <w:divBdr>
            <w:top w:val="none" w:sz="0" w:space="0" w:color="auto"/>
            <w:left w:val="none" w:sz="0" w:space="0" w:color="auto"/>
            <w:bottom w:val="none" w:sz="0" w:space="0" w:color="auto"/>
            <w:right w:val="none" w:sz="0" w:space="0" w:color="auto"/>
          </w:divBdr>
        </w:div>
        <w:div w:id="1386444165">
          <w:marLeft w:val="0"/>
          <w:marRight w:val="0"/>
          <w:marTop w:val="0"/>
          <w:marBottom w:val="0"/>
          <w:divBdr>
            <w:top w:val="none" w:sz="0" w:space="0" w:color="auto"/>
            <w:left w:val="none" w:sz="0" w:space="0" w:color="auto"/>
            <w:bottom w:val="none" w:sz="0" w:space="0" w:color="auto"/>
            <w:right w:val="none" w:sz="0" w:space="0" w:color="auto"/>
          </w:divBdr>
        </w:div>
        <w:div w:id="882139720">
          <w:marLeft w:val="0"/>
          <w:marRight w:val="0"/>
          <w:marTop w:val="0"/>
          <w:marBottom w:val="0"/>
          <w:divBdr>
            <w:top w:val="none" w:sz="0" w:space="0" w:color="auto"/>
            <w:left w:val="none" w:sz="0" w:space="0" w:color="auto"/>
            <w:bottom w:val="none" w:sz="0" w:space="0" w:color="auto"/>
            <w:right w:val="none" w:sz="0" w:space="0" w:color="auto"/>
          </w:divBdr>
        </w:div>
        <w:div w:id="745999652">
          <w:marLeft w:val="0"/>
          <w:marRight w:val="0"/>
          <w:marTop w:val="0"/>
          <w:marBottom w:val="0"/>
          <w:divBdr>
            <w:top w:val="none" w:sz="0" w:space="0" w:color="auto"/>
            <w:left w:val="none" w:sz="0" w:space="0" w:color="auto"/>
            <w:bottom w:val="none" w:sz="0" w:space="0" w:color="auto"/>
            <w:right w:val="none" w:sz="0" w:space="0" w:color="auto"/>
          </w:divBdr>
        </w:div>
        <w:div w:id="1208762203">
          <w:marLeft w:val="0"/>
          <w:marRight w:val="0"/>
          <w:marTop w:val="0"/>
          <w:marBottom w:val="0"/>
          <w:divBdr>
            <w:top w:val="none" w:sz="0" w:space="0" w:color="auto"/>
            <w:left w:val="none" w:sz="0" w:space="0" w:color="auto"/>
            <w:bottom w:val="none" w:sz="0" w:space="0" w:color="auto"/>
            <w:right w:val="none" w:sz="0" w:space="0" w:color="auto"/>
          </w:divBdr>
        </w:div>
        <w:div w:id="949311583">
          <w:marLeft w:val="0"/>
          <w:marRight w:val="0"/>
          <w:marTop w:val="0"/>
          <w:marBottom w:val="0"/>
          <w:divBdr>
            <w:top w:val="none" w:sz="0" w:space="0" w:color="auto"/>
            <w:left w:val="none" w:sz="0" w:space="0" w:color="auto"/>
            <w:bottom w:val="none" w:sz="0" w:space="0" w:color="auto"/>
            <w:right w:val="none" w:sz="0" w:space="0" w:color="auto"/>
          </w:divBdr>
        </w:div>
        <w:div w:id="62684310">
          <w:marLeft w:val="0"/>
          <w:marRight w:val="0"/>
          <w:marTop w:val="0"/>
          <w:marBottom w:val="0"/>
          <w:divBdr>
            <w:top w:val="none" w:sz="0" w:space="0" w:color="auto"/>
            <w:left w:val="none" w:sz="0" w:space="0" w:color="auto"/>
            <w:bottom w:val="none" w:sz="0" w:space="0" w:color="auto"/>
            <w:right w:val="none" w:sz="0" w:space="0" w:color="auto"/>
          </w:divBdr>
        </w:div>
        <w:div w:id="1343124878">
          <w:marLeft w:val="0"/>
          <w:marRight w:val="0"/>
          <w:marTop w:val="0"/>
          <w:marBottom w:val="0"/>
          <w:divBdr>
            <w:top w:val="none" w:sz="0" w:space="0" w:color="auto"/>
            <w:left w:val="none" w:sz="0" w:space="0" w:color="auto"/>
            <w:bottom w:val="none" w:sz="0" w:space="0" w:color="auto"/>
            <w:right w:val="none" w:sz="0" w:space="0" w:color="auto"/>
          </w:divBdr>
        </w:div>
        <w:div w:id="132328836">
          <w:marLeft w:val="0"/>
          <w:marRight w:val="0"/>
          <w:marTop w:val="0"/>
          <w:marBottom w:val="0"/>
          <w:divBdr>
            <w:top w:val="none" w:sz="0" w:space="0" w:color="auto"/>
            <w:left w:val="none" w:sz="0" w:space="0" w:color="auto"/>
            <w:bottom w:val="none" w:sz="0" w:space="0" w:color="auto"/>
            <w:right w:val="none" w:sz="0" w:space="0" w:color="auto"/>
          </w:divBdr>
        </w:div>
        <w:div w:id="917642205">
          <w:marLeft w:val="0"/>
          <w:marRight w:val="0"/>
          <w:marTop w:val="0"/>
          <w:marBottom w:val="0"/>
          <w:divBdr>
            <w:top w:val="none" w:sz="0" w:space="0" w:color="auto"/>
            <w:left w:val="none" w:sz="0" w:space="0" w:color="auto"/>
            <w:bottom w:val="none" w:sz="0" w:space="0" w:color="auto"/>
            <w:right w:val="none" w:sz="0" w:space="0" w:color="auto"/>
          </w:divBdr>
        </w:div>
        <w:div w:id="1684818244">
          <w:marLeft w:val="0"/>
          <w:marRight w:val="0"/>
          <w:marTop w:val="0"/>
          <w:marBottom w:val="0"/>
          <w:divBdr>
            <w:top w:val="none" w:sz="0" w:space="0" w:color="auto"/>
            <w:left w:val="none" w:sz="0" w:space="0" w:color="auto"/>
            <w:bottom w:val="none" w:sz="0" w:space="0" w:color="auto"/>
            <w:right w:val="none" w:sz="0" w:space="0" w:color="auto"/>
          </w:divBdr>
        </w:div>
        <w:div w:id="19934958">
          <w:marLeft w:val="0"/>
          <w:marRight w:val="0"/>
          <w:marTop w:val="0"/>
          <w:marBottom w:val="0"/>
          <w:divBdr>
            <w:top w:val="none" w:sz="0" w:space="0" w:color="auto"/>
            <w:left w:val="none" w:sz="0" w:space="0" w:color="auto"/>
            <w:bottom w:val="none" w:sz="0" w:space="0" w:color="auto"/>
            <w:right w:val="none" w:sz="0" w:space="0" w:color="auto"/>
          </w:divBdr>
        </w:div>
        <w:div w:id="652804506">
          <w:marLeft w:val="0"/>
          <w:marRight w:val="0"/>
          <w:marTop w:val="0"/>
          <w:marBottom w:val="0"/>
          <w:divBdr>
            <w:top w:val="none" w:sz="0" w:space="0" w:color="auto"/>
            <w:left w:val="none" w:sz="0" w:space="0" w:color="auto"/>
            <w:bottom w:val="none" w:sz="0" w:space="0" w:color="auto"/>
            <w:right w:val="none" w:sz="0" w:space="0" w:color="auto"/>
          </w:divBdr>
        </w:div>
        <w:div w:id="29914933">
          <w:marLeft w:val="0"/>
          <w:marRight w:val="0"/>
          <w:marTop w:val="0"/>
          <w:marBottom w:val="0"/>
          <w:divBdr>
            <w:top w:val="none" w:sz="0" w:space="0" w:color="auto"/>
            <w:left w:val="none" w:sz="0" w:space="0" w:color="auto"/>
            <w:bottom w:val="none" w:sz="0" w:space="0" w:color="auto"/>
            <w:right w:val="none" w:sz="0" w:space="0" w:color="auto"/>
          </w:divBdr>
        </w:div>
        <w:div w:id="995306950">
          <w:marLeft w:val="0"/>
          <w:marRight w:val="0"/>
          <w:marTop w:val="0"/>
          <w:marBottom w:val="0"/>
          <w:divBdr>
            <w:top w:val="none" w:sz="0" w:space="0" w:color="auto"/>
            <w:left w:val="none" w:sz="0" w:space="0" w:color="auto"/>
            <w:bottom w:val="none" w:sz="0" w:space="0" w:color="auto"/>
            <w:right w:val="none" w:sz="0" w:space="0" w:color="auto"/>
          </w:divBdr>
        </w:div>
        <w:div w:id="450173606">
          <w:marLeft w:val="0"/>
          <w:marRight w:val="0"/>
          <w:marTop w:val="0"/>
          <w:marBottom w:val="0"/>
          <w:divBdr>
            <w:top w:val="none" w:sz="0" w:space="0" w:color="auto"/>
            <w:left w:val="none" w:sz="0" w:space="0" w:color="auto"/>
            <w:bottom w:val="none" w:sz="0" w:space="0" w:color="auto"/>
            <w:right w:val="none" w:sz="0" w:space="0" w:color="auto"/>
          </w:divBdr>
        </w:div>
        <w:div w:id="1783957173">
          <w:marLeft w:val="0"/>
          <w:marRight w:val="0"/>
          <w:marTop w:val="0"/>
          <w:marBottom w:val="0"/>
          <w:divBdr>
            <w:top w:val="none" w:sz="0" w:space="0" w:color="auto"/>
            <w:left w:val="none" w:sz="0" w:space="0" w:color="auto"/>
            <w:bottom w:val="none" w:sz="0" w:space="0" w:color="auto"/>
            <w:right w:val="none" w:sz="0" w:space="0" w:color="auto"/>
          </w:divBdr>
        </w:div>
        <w:div w:id="771752235">
          <w:marLeft w:val="0"/>
          <w:marRight w:val="0"/>
          <w:marTop w:val="0"/>
          <w:marBottom w:val="0"/>
          <w:divBdr>
            <w:top w:val="none" w:sz="0" w:space="0" w:color="auto"/>
            <w:left w:val="none" w:sz="0" w:space="0" w:color="auto"/>
            <w:bottom w:val="none" w:sz="0" w:space="0" w:color="auto"/>
            <w:right w:val="none" w:sz="0" w:space="0" w:color="auto"/>
          </w:divBdr>
        </w:div>
        <w:div w:id="302542653">
          <w:marLeft w:val="0"/>
          <w:marRight w:val="0"/>
          <w:marTop w:val="0"/>
          <w:marBottom w:val="0"/>
          <w:divBdr>
            <w:top w:val="none" w:sz="0" w:space="0" w:color="auto"/>
            <w:left w:val="none" w:sz="0" w:space="0" w:color="auto"/>
            <w:bottom w:val="none" w:sz="0" w:space="0" w:color="auto"/>
            <w:right w:val="none" w:sz="0" w:space="0" w:color="auto"/>
          </w:divBdr>
        </w:div>
        <w:div w:id="1549343698">
          <w:marLeft w:val="0"/>
          <w:marRight w:val="0"/>
          <w:marTop w:val="0"/>
          <w:marBottom w:val="0"/>
          <w:divBdr>
            <w:top w:val="none" w:sz="0" w:space="0" w:color="auto"/>
            <w:left w:val="none" w:sz="0" w:space="0" w:color="auto"/>
            <w:bottom w:val="none" w:sz="0" w:space="0" w:color="auto"/>
            <w:right w:val="none" w:sz="0" w:space="0" w:color="auto"/>
          </w:divBdr>
        </w:div>
        <w:div w:id="810368730">
          <w:marLeft w:val="0"/>
          <w:marRight w:val="0"/>
          <w:marTop w:val="0"/>
          <w:marBottom w:val="0"/>
          <w:divBdr>
            <w:top w:val="none" w:sz="0" w:space="0" w:color="auto"/>
            <w:left w:val="none" w:sz="0" w:space="0" w:color="auto"/>
            <w:bottom w:val="none" w:sz="0" w:space="0" w:color="auto"/>
            <w:right w:val="none" w:sz="0" w:space="0" w:color="auto"/>
          </w:divBdr>
        </w:div>
        <w:div w:id="343896915">
          <w:marLeft w:val="0"/>
          <w:marRight w:val="0"/>
          <w:marTop w:val="0"/>
          <w:marBottom w:val="0"/>
          <w:divBdr>
            <w:top w:val="none" w:sz="0" w:space="0" w:color="auto"/>
            <w:left w:val="none" w:sz="0" w:space="0" w:color="auto"/>
            <w:bottom w:val="none" w:sz="0" w:space="0" w:color="auto"/>
            <w:right w:val="none" w:sz="0" w:space="0" w:color="auto"/>
          </w:divBdr>
        </w:div>
        <w:div w:id="993140051">
          <w:marLeft w:val="0"/>
          <w:marRight w:val="0"/>
          <w:marTop w:val="0"/>
          <w:marBottom w:val="0"/>
          <w:divBdr>
            <w:top w:val="none" w:sz="0" w:space="0" w:color="auto"/>
            <w:left w:val="none" w:sz="0" w:space="0" w:color="auto"/>
            <w:bottom w:val="none" w:sz="0" w:space="0" w:color="auto"/>
            <w:right w:val="none" w:sz="0" w:space="0" w:color="auto"/>
          </w:divBdr>
        </w:div>
        <w:div w:id="1588463952">
          <w:marLeft w:val="0"/>
          <w:marRight w:val="0"/>
          <w:marTop w:val="0"/>
          <w:marBottom w:val="0"/>
          <w:divBdr>
            <w:top w:val="none" w:sz="0" w:space="0" w:color="auto"/>
            <w:left w:val="none" w:sz="0" w:space="0" w:color="auto"/>
            <w:bottom w:val="none" w:sz="0" w:space="0" w:color="auto"/>
            <w:right w:val="none" w:sz="0" w:space="0" w:color="auto"/>
          </w:divBdr>
        </w:div>
        <w:div w:id="1423913226">
          <w:marLeft w:val="0"/>
          <w:marRight w:val="0"/>
          <w:marTop w:val="0"/>
          <w:marBottom w:val="0"/>
          <w:divBdr>
            <w:top w:val="none" w:sz="0" w:space="0" w:color="auto"/>
            <w:left w:val="none" w:sz="0" w:space="0" w:color="auto"/>
            <w:bottom w:val="none" w:sz="0" w:space="0" w:color="auto"/>
            <w:right w:val="none" w:sz="0" w:space="0" w:color="auto"/>
          </w:divBdr>
        </w:div>
        <w:div w:id="1331525294">
          <w:marLeft w:val="0"/>
          <w:marRight w:val="0"/>
          <w:marTop w:val="0"/>
          <w:marBottom w:val="0"/>
          <w:divBdr>
            <w:top w:val="none" w:sz="0" w:space="0" w:color="auto"/>
            <w:left w:val="none" w:sz="0" w:space="0" w:color="auto"/>
            <w:bottom w:val="none" w:sz="0" w:space="0" w:color="auto"/>
            <w:right w:val="none" w:sz="0" w:space="0" w:color="auto"/>
          </w:divBdr>
        </w:div>
        <w:div w:id="22635662">
          <w:marLeft w:val="0"/>
          <w:marRight w:val="0"/>
          <w:marTop w:val="0"/>
          <w:marBottom w:val="0"/>
          <w:divBdr>
            <w:top w:val="none" w:sz="0" w:space="0" w:color="auto"/>
            <w:left w:val="none" w:sz="0" w:space="0" w:color="auto"/>
            <w:bottom w:val="none" w:sz="0" w:space="0" w:color="auto"/>
            <w:right w:val="none" w:sz="0" w:space="0" w:color="auto"/>
          </w:divBdr>
        </w:div>
        <w:div w:id="40522209">
          <w:marLeft w:val="0"/>
          <w:marRight w:val="0"/>
          <w:marTop w:val="0"/>
          <w:marBottom w:val="0"/>
          <w:divBdr>
            <w:top w:val="none" w:sz="0" w:space="0" w:color="auto"/>
            <w:left w:val="none" w:sz="0" w:space="0" w:color="auto"/>
            <w:bottom w:val="none" w:sz="0" w:space="0" w:color="auto"/>
            <w:right w:val="none" w:sz="0" w:space="0" w:color="auto"/>
          </w:divBdr>
        </w:div>
        <w:div w:id="584337160">
          <w:marLeft w:val="0"/>
          <w:marRight w:val="0"/>
          <w:marTop w:val="0"/>
          <w:marBottom w:val="0"/>
          <w:divBdr>
            <w:top w:val="none" w:sz="0" w:space="0" w:color="auto"/>
            <w:left w:val="none" w:sz="0" w:space="0" w:color="auto"/>
            <w:bottom w:val="none" w:sz="0" w:space="0" w:color="auto"/>
            <w:right w:val="none" w:sz="0" w:space="0" w:color="auto"/>
          </w:divBdr>
        </w:div>
        <w:div w:id="590243344">
          <w:marLeft w:val="0"/>
          <w:marRight w:val="0"/>
          <w:marTop w:val="0"/>
          <w:marBottom w:val="0"/>
          <w:divBdr>
            <w:top w:val="none" w:sz="0" w:space="0" w:color="auto"/>
            <w:left w:val="none" w:sz="0" w:space="0" w:color="auto"/>
            <w:bottom w:val="none" w:sz="0" w:space="0" w:color="auto"/>
            <w:right w:val="none" w:sz="0" w:space="0" w:color="auto"/>
          </w:divBdr>
        </w:div>
        <w:div w:id="1515992897">
          <w:marLeft w:val="0"/>
          <w:marRight w:val="0"/>
          <w:marTop w:val="0"/>
          <w:marBottom w:val="0"/>
          <w:divBdr>
            <w:top w:val="none" w:sz="0" w:space="0" w:color="auto"/>
            <w:left w:val="none" w:sz="0" w:space="0" w:color="auto"/>
            <w:bottom w:val="none" w:sz="0" w:space="0" w:color="auto"/>
            <w:right w:val="none" w:sz="0" w:space="0" w:color="auto"/>
          </w:divBdr>
        </w:div>
        <w:div w:id="1754667643">
          <w:marLeft w:val="0"/>
          <w:marRight w:val="0"/>
          <w:marTop w:val="0"/>
          <w:marBottom w:val="0"/>
          <w:divBdr>
            <w:top w:val="none" w:sz="0" w:space="0" w:color="auto"/>
            <w:left w:val="none" w:sz="0" w:space="0" w:color="auto"/>
            <w:bottom w:val="none" w:sz="0" w:space="0" w:color="auto"/>
            <w:right w:val="none" w:sz="0" w:space="0" w:color="auto"/>
          </w:divBdr>
        </w:div>
        <w:div w:id="383918850">
          <w:marLeft w:val="0"/>
          <w:marRight w:val="0"/>
          <w:marTop w:val="0"/>
          <w:marBottom w:val="0"/>
          <w:divBdr>
            <w:top w:val="none" w:sz="0" w:space="0" w:color="auto"/>
            <w:left w:val="none" w:sz="0" w:space="0" w:color="auto"/>
            <w:bottom w:val="none" w:sz="0" w:space="0" w:color="auto"/>
            <w:right w:val="none" w:sz="0" w:space="0" w:color="auto"/>
          </w:divBdr>
        </w:div>
        <w:div w:id="942810548">
          <w:marLeft w:val="0"/>
          <w:marRight w:val="0"/>
          <w:marTop w:val="0"/>
          <w:marBottom w:val="0"/>
          <w:divBdr>
            <w:top w:val="none" w:sz="0" w:space="0" w:color="auto"/>
            <w:left w:val="none" w:sz="0" w:space="0" w:color="auto"/>
            <w:bottom w:val="none" w:sz="0" w:space="0" w:color="auto"/>
            <w:right w:val="none" w:sz="0" w:space="0" w:color="auto"/>
          </w:divBdr>
        </w:div>
        <w:div w:id="127432089">
          <w:marLeft w:val="0"/>
          <w:marRight w:val="0"/>
          <w:marTop w:val="0"/>
          <w:marBottom w:val="0"/>
          <w:divBdr>
            <w:top w:val="none" w:sz="0" w:space="0" w:color="auto"/>
            <w:left w:val="none" w:sz="0" w:space="0" w:color="auto"/>
            <w:bottom w:val="none" w:sz="0" w:space="0" w:color="auto"/>
            <w:right w:val="none" w:sz="0" w:space="0" w:color="auto"/>
          </w:divBdr>
        </w:div>
        <w:div w:id="1344018080">
          <w:marLeft w:val="0"/>
          <w:marRight w:val="0"/>
          <w:marTop w:val="0"/>
          <w:marBottom w:val="0"/>
          <w:divBdr>
            <w:top w:val="none" w:sz="0" w:space="0" w:color="auto"/>
            <w:left w:val="none" w:sz="0" w:space="0" w:color="auto"/>
            <w:bottom w:val="none" w:sz="0" w:space="0" w:color="auto"/>
            <w:right w:val="none" w:sz="0" w:space="0" w:color="auto"/>
          </w:divBdr>
        </w:div>
      </w:divsChild>
    </w:div>
    <w:div w:id="322588826">
      <w:bodyDiv w:val="1"/>
      <w:marLeft w:val="0"/>
      <w:marRight w:val="0"/>
      <w:marTop w:val="0"/>
      <w:marBottom w:val="0"/>
      <w:divBdr>
        <w:top w:val="none" w:sz="0" w:space="0" w:color="auto"/>
        <w:left w:val="none" w:sz="0" w:space="0" w:color="auto"/>
        <w:bottom w:val="none" w:sz="0" w:space="0" w:color="auto"/>
        <w:right w:val="none" w:sz="0" w:space="0" w:color="auto"/>
      </w:divBdr>
    </w:div>
    <w:div w:id="322976400">
      <w:bodyDiv w:val="1"/>
      <w:marLeft w:val="0"/>
      <w:marRight w:val="0"/>
      <w:marTop w:val="0"/>
      <w:marBottom w:val="0"/>
      <w:divBdr>
        <w:top w:val="none" w:sz="0" w:space="0" w:color="auto"/>
        <w:left w:val="none" w:sz="0" w:space="0" w:color="auto"/>
        <w:bottom w:val="none" w:sz="0" w:space="0" w:color="auto"/>
        <w:right w:val="none" w:sz="0" w:space="0" w:color="auto"/>
      </w:divBdr>
    </w:div>
    <w:div w:id="323094551">
      <w:bodyDiv w:val="1"/>
      <w:marLeft w:val="0"/>
      <w:marRight w:val="0"/>
      <w:marTop w:val="0"/>
      <w:marBottom w:val="0"/>
      <w:divBdr>
        <w:top w:val="none" w:sz="0" w:space="0" w:color="auto"/>
        <w:left w:val="none" w:sz="0" w:space="0" w:color="auto"/>
        <w:bottom w:val="none" w:sz="0" w:space="0" w:color="auto"/>
        <w:right w:val="none" w:sz="0" w:space="0" w:color="auto"/>
      </w:divBdr>
    </w:div>
    <w:div w:id="323556482">
      <w:bodyDiv w:val="1"/>
      <w:marLeft w:val="0"/>
      <w:marRight w:val="0"/>
      <w:marTop w:val="0"/>
      <w:marBottom w:val="0"/>
      <w:divBdr>
        <w:top w:val="none" w:sz="0" w:space="0" w:color="auto"/>
        <w:left w:val="none" w:sz="0" w:space="0" w:color="auto"/>
        <w:bottom w:val="none" w:sz="0" w:space="0" w:color="auto"/>
        <w:right w:val="none" w:sz="0" w:space="0" w:color="auto"/>
      </w:divBdr>
    </w:div>
    <w:div w:id="323703345">
      <w:bodyDiv w:val="1"/>
      <w:marLeft w:val="0"/>
      <w:marRight w:val="0"/>
      <w:marTop w:val="0"/>
      <w:marBottom w:val="0"/>
      <w:divBdr>
        <w:top w:val="none" w:sz="0" w:space="0" w:color="auto"/>
        <w:left w:val="none" w:sz="0" w:space="0" w:color="auto"/>
        <w:bottom w:val="none" w:sz="0" w:space="0" w:color="auto"/>
        <w:right w:val="none" w:sz="0" w:space="0" w:color="auto"/>
      </w:divBdr>
    </w:div>
    <w:div w:id="323818344">
      <w:bodyDiv w:val="1"/>
      <w:marLeft w:val="0"/>
      <w:marRight w:val="0"/>
      <w:marTop w:val="0"/>
      <w:marBottom w:val="0"/>
      <w:divBdr>
        <w:top w:val="none" w:sz="0" w:space="0" w:color="auto"/>
        <w:left w:val="none" w:sz="0" w:space="0" w:color="auto"/>
        <w:bottom w:val="none" w:sz="0" w:space="0" w:color="auto"/>
        <w:right w:val="none" w:sz="0" w:space="0" w:color="auto"/>
      </w:divBdr>
    </w:div>
    <w:div w:id="323897725">
      <w:bodyDiv w:val="1"/>
      <w:marLeft w:val="0"/>
      <w:marRight w:val="0"/>
      <w:marTop w:val="0"/>
      <w:marBottom w:val="0"/>
      <w:divBdr>
        <w:top w:val="none" w:sz="0" w:space="0" w:color="auto"/>
        <w:left w:val="none" w:sz="0" w:space="0" w:color="auto"/>
        <w:bottom w:val="none" w:sz="0" w:space="0" w:color="auto"/>
        <w:right w:val="none" w:sz="0" w:space="0" w:color="auto"/>
      </w:divBdr>
    </w:div>
    <w:div w:id="324212067">
      <w:bodyDiv w:val="1"/>
      <w:marLeft w:val="0"/>
      <w:marRight w:val="0"/>
      <w:marTop w:val="0"/>
      <w:marBottom w:val="0"/>
      <w:divBdr>
        <w:top w:val="none" w:sz="0" w:space="0" w:color="auto"/>
        <w:left w:val="none" w:sz="0" w:space="0" w:color="auto"/>
        <w:bottom w:val="none" w:sz="0" w:space="0" w:color="auto"/>
        <w:right w:val="none" w:sz="0" w:space="0" w:color="auto"/>
      </w:divBdr>
    </w:div>
    <w:div w:id="324212906">
      <w:bodyDiv w:val="1"/>
      <w:marLeft w:val="0"/>
      <w:marRight w:val="0"/>
      <w:marTop w:val="0"/>
      <w:marBottom w:val="0"/>
      <w:divBdr>
        <w:top w:val="none" w:sz="0" w:space="0" w:color="auto"/>
        <w:left w:val="none" w:sz="0" w:space="0" w:color="auto"/>
        <w:bottom w:val="none" w:sz="0" w:space="0" w:color="auto"/>
        <w:right w:val="none" w:sz="0" w:space="0" w:color="auto"/>
      </w:divBdr>
    </w:div>
    <w:div w:id="324937203">
      <w:bodyDiv w:val="1"/>
      <w:marLeft w:val="0"/>
      <w:marRight w:val="0"/>
      <w:marTop w:val="0"/>
      <w:marBottom w:val="0"/>
      <w:divBdr>
        <w:top w:val="none" w:sz="0" w:space="0" w:color="auto"/>
        <w:left w:val="none" w:sz="0" w:space="0" w:color="auto"/>
        <w:bottom w:val="none" w:sz="0" w:space="0" w:color="auto"/>
        <w:right w:val="none" w:sz="0" w:space="0" w:color="auto"/>
      </w:divBdr>
    </w:div>
    <w:div w:id="325019252">
      <w:bodyDiv w:val="1"/>
      <w:marLeft w:val="0"/>
      <w:marRight w:val="0"/>
      <w:marTop w:val="0"/>
      <w:marBottom w:val="0"/>
      <w:divBdr>
        <w:top w:val="none" w:sz="0" w:space="0" w:color="auto"/>
        <w:left w:val="none" w:sz="0" w:space="0" w:color="auto"/>
        <w:bottom w:val="none" w:sz="0" w:space="0" w:color="auto"/>
        <w:right w:val="none" w:sz="0" w:space="0" w:color="auto"/>
      </w:divBdr>
    </w:div>
    <w:div w:id="325061943">
      <w:bodyDiv w:val="1"/>
      <w:marLeft w:val="0"/>
      <w:marRight w:val="0"/>
      <w:marTop w:val="0"/>
      <w:marBottom w:val="0"/>
      <w:divBdr>
        <w:top w:val="none" w:sz="0" w:space="0" w:color="auto"/>
        <w:left w:val="none" w:sz="0" w:space="0" w:color="auto"/>
        <w:bottom w:val="none" w:sz="0" w:space="0" w:color="auto"/>
        <w:right w:val="none" w:sz="0" w:space="0" w:color="auto"/>
      </w:divBdr>
    </w:div>
    <w:div w:id="325129053">
      <w:bodyDiv w:val="1"/>
      <w:marLeft w:val="0"/>
      <w:marRight w:val="0"/>
      <w:marTop w:val="0"/>
      <w:marBottom w:val="0"/>
      <w:divBdr>
        <w:top w:val="none" w:sz="0" w:space="0" w:color="auto"/>
        <w:left w:val="none" w:sz="0" w:space="0" w:color="auto"/>
        <w:bottom w:val="none" w:sz="0" w:space="0" w:color="auto"/>
        <w:right w:val="none" w:sz="0" w:space="0" w:color="auto"/>
      </w:divBdr>
    </w:div>
    <w:div w:id="325203875">
      <w:bodyDiv w:val="1"/>
      <w:marLeft w:val="0"/>
      <w:marRight w:val="0"/>
      <w:marTop w:val="0"/>
      <w:marBottom w:val="0"/>
      <w:divBdr>
        <w:top w:val="none" w:sz="0" w:space="0" w:color="auto"/>
        <w:left w:val="none" w:sz="0" w:space="0" w:color="auto"/>
        <w:bottom w:val="none" w:sz="0" w:space="0" w:color="auto"/>
        <w:right w:val="none" w:sz="0" w:space="0" w:color="auto"/>
      </w:divBdr>
    </w:div>
    <w:div w:id="325204166">
      <w:bodyDiv w:val="1"/>
      <w:marLeft w:val="0"/>
      <w:marRight w:val="0"/>
      <w:marTop w:val="0"/>
      <w:marBottom w:val="0"/>
      <w:divBdr>
        <w:top w:val="none" w:sz="0" w:space="0" w:color="auto"/>
        <w:left w:val="none" w:sz="0" w:space="0" w:color="auto"/>
        <w:bottom w:val="none" w:sz="0" w:space="0" w:color="auto"/>
        <w:right w:val="none" w:sz="0" w:space="0" w:color="auto"/>
      </w:divBdr>
    </w:div>
    <w:div w:id="325209080">
      <w:bodyDiv w:val="1"/>
      <w:marLeft w:val="0"/>
      <w:marRight w:val="0"/>
      <w:marTop w:val="0"/>
      <w:marBottom w:val="0"/>
      <w:divBdr>
        <w:top w:val="none" w:sz="0" w:space="0" w:color="auto"/>
        <w:left w:val="none" w:sz="0" w:space="0" w:color="auto"/>
        <w:bottom w:val="none" w:sz="0" w:space="0" w:color="auto"/>
        <w:right w:val="none" w:sz="0" w:space="0" w:color="auto"/>
      </w:divBdr>
    </w:div>
    <w:div w:id="325284822">
      <w:bodyDiv w:val="1"/>
      <w:marLeft w:val="0"/>
      <w:marRight w:val="0"/>
      <w:marTop w:val="0"/>
      <w:marBottom w:val="0"/>
      <w:divBdr>
        <w:top w:val="none" w:sz="0" w:space="0" w:color="auto"/>
        <w:left w:val="none" w:sz="0" w:space="0" w:color="auto"/>
        <w:bottom w:val="none" w:sz="0" w:space="0" w:color="auto"/>
        <w:right w:val="none" w:sz="0" w:space="0" w:color="auto"/>
      </w:divBdr>
    </w:div>
    <w:div w:id="325599120">
      <w:bodyDiv w:val="1"/>
      <w:marLeft w:val="0"/>
      <w:marRight w:val="0"/>
      <w:marTop w:val="0"/>
      <w:marBottom w:val="0"/>
      <w:divBdr>
        <w:top w:val="none" w:sz="0" w:space="0" w:color="auto"/>
        <w:left w:val="none" w:sz="0" w:space="0" w:color="auto"/>
        <w:bottom w:val="none" w:sz="0" w:space="0" w:color="auto"/>
        <w:right w:val="none" w:sz="0" w:space="0" w:color="auto"/>
      </w:divBdr>
    </w:div>
    <w:div w:id="325786078">
      <w:bodyDiv w:val="1"/>
      <w:marLeft w:val="0"/>
      <w:marRight w:val="0"/>
      <w:marTop w:val="0"/>
      <w:marBottom w:val="0"/>
      <w:divBdr>
        <w:top w:val="none" w:sz="0" w:space="0" w:color="auto"/>
        <w:left w:val="none" w:sz="0" w:space="0" w:color="auto"/>
        <w:bottom w:val="none" w:sz="0" w:space="0" w:color="auto"/>
        <w:right w:val="none" w:sz="0" w:space="0" w:color="auto"/>
      </w:divBdr>
    </w:div>
    <w:div w:id="325936010">
      <w:bodyDiv w:val="1"/>
      <w:marLeft w:val="0"/>
      <w:marRight w:val="0"/>
      <w:marTop w:val="0"/>
      <w:marBottom w:val="0"/>
      <w:divBdr>
        <w:top w:val="none" w:sz="0" w:space="0" w:color="auto"/>
        <w:left w:val="none" w:sz="0" w:space="0" w:color="auto"/>
        <w:bottom w:val="none" w:sz="0" w:space="0" w:color="auto"/>
        <w:right w:val="none" w:sz="0" w:space="0" w:color="auto"/>
      </w:divBdr>
    </w:div>
    <w:div w:id="326061831">
      <w:bodyDiv w:val="1"/>
      <w:marLeft w:val="0"/>
      <w:marRight w:val="0"/>
      <w:marTop w:val="0"/>
      <w:marBottom w:val="0"/>
      <w:divBdr>
        <w:top w:val="none" w:sz="0" w:space="0" w:color="auto"/>
        <w:left w:val="none" w:sz="0" w:space="0" w:color="auto"/>
        <w:bottom w:val="none" w:sz="0" w:space="0" w:color="auto"/>
        <w:right w:val="none" w:sz="0" w:space="0" w:color="auto"/>
      </w:divBdr>
    </w:div>
    <w:div w:id="326131359">
      <w:bodyDiv w:val="1"/>
      <w:marLeft w:val="0"/>
      <w:marRight w:val="0"/>
      <w:marTop w:val="0"/>
      <w:marBottom w:val="0"/>
      <w:divBdr>
        <w:top w:val="none" w:sz="0" w:space="0" w:color="auto"/>
        <w:left w:val="none" w:sz="0" w:space="0" w:color="auto"/>
        <w:bottom w:val="none" w:sz="0" w:space="0" w:color="auto"/>
        <w:right w:val="none" w:sz="0" w:space="0" w:color="auto"/>
      </w:divBdr>
    </w:div>
    <w:div w:id="326174364">
      <w:bodyDiv w:val="1"/>
      <w:marLeft w:val="0"/>
      <w:marRight w:val="0"/>
      <w:marTop w:val="0"/>
      <w:marBottom w:val="0"/>
      <w:divBdr>
        <w:top w:val="none" w:sz="0" w:space="0" w:color="auto"/>
        <w:left w:val="none" w:sz="0" w:space="0" w:color="auto"/>
        <w:bottom w:val="none" w:sz="0" w:space="0" w:color="auto"/>
        <w:right w:val="none" w:sz="0" w:space="0" w:color="auto"/>
      </w:divBdr>
    </w:div>
    <w:div w:id="326254364">
      <w:bodyDiv w:val="1"/>
      <w:marLeft w:val="0"/>
      <w:marRight w:val="0"/>
      <w:marTop w:val="0"/>
      <w:marBottom w:val="0"/>
      <w:divBdr>
        <w:top w:val="none" w:sz="0" w:space="0" w:color="auto"/>
        <w:left w:val="none" w:sz="0" w:space="0" w:color="auto"/>
        <w:bottom w:val="none" w:sz="0" w:space="0" w:color="auto"/>
        <w:right w:val="none" w:sz="0" w:space="0" w:color="auto"/>
      </w:divBdr>
    </w:div>
    <w:div w:id="326400150">
      <w:bodyDiv w:val="1"/>
      <w:marLeft w:val="0"/>
      <w:marRight w:val="0"/>
      <w:marTop w:val="0"/>
      <w:marBottom w:val="0"/>
      <w:divBdr>
        <w:top w:val="none" w:sz="0" w:space="0" w:color="auto"/>
        <w:left w:val="none" w:sz="0" w:space="0" w:color="auto"/>
        <w:bottom w:val="none" w:sz="0" w:space="0" w:color="auto"/>
        <w:right w:val="none" w:sz="0" w:space="0" w:color="auto"/>
      </w:divBdr>
    </w:div>
    <w:div w:id="326566210">
      <w:bodyDiv w:val="1"/>
      <w:marLeft w:val="0"/>
      <w:marRight w:val="0"/>
      <w:marTop w:val="0"/>
      <w:marBottom w:val="0"/>
      <w:divBdr>
        <w:top w:val="none" w:sz="0" w:space="0" w:color="auto"/>
        <w:left w:val="none" w:sz="0" w:space="0" w:color="auto"/>
        <w:bottom w:val="none" w:sz="0" w:space="0" w:color="auto"/>
        <w:right w:val="none" w:sz="0" w:space="0" w:color="auto"/>
      </w:divBdr>
    </w:div>
    <w:div w:id="327026657">
      <w:bodyDiv w:val="1"/>
      <w:marLeft w:val="0"/>
      <w:marRight w:val="0"/>
      <w:marTop w:val="0"/>
      <w:marBottom w:val="0"/>
      <w:divBdr>
        <w:top w:val="none" w:sz="0" w:space="0" w:color="auto"/>
        <w:left w:val="none" w:sz="0" w:space="0" w:color="auto"/>
        <w:bottom w:val="none" w:sz="0" w:space="0" w:color="auto"/>
        <w:right w:val="none" w:sz="0" w:space="0" w:color="auto"/>
      </w:divBdr>
    </w:div>
    <w:div w:id="327371212">
      <w:bodyDiv w:val="1"/>
      <w:marLeft w:val="0"/>
      <w:marRight w:val="0"/>
      <w:marTop w:val="0"/>
      <w:marBottom w:val="0"/>
      <w:divBdr>
        <w:top w:val="none" w:sz="0" w:space="0" w:color="auto"/>
        <w:left w:val="none" w:sz="0" w:space="0" w:color="auto"/>
        <w:bottom w:val="none" w:sz="0" w:space="0" w:color="auto"/>
        <w:right w:val="none" w:sz="0" w:space="0" w:color="auto"/>
      </w:divBdr>
    </w:div>
    <w:div w:id="327445498">
      <w:bodyDiv w:val="1"/>
      <w:marLeft w:val="0"/>
      <w:marRight w:val="0"/>
      <w:marTop w:val="0"/>
      <w:marBottom w:val="0"/>
      <w:divBdr>
        <w:top w:val="none" w:sz="0" w:space="0" w:color="auto"/>
        <w:left w:val="none" w:sz="0" w:space="0" w:color="auto"/>
        <w:bottom w:val="none" w:sz="0" w:space="0" w:color="auto"/>
        <w:right w:val="none" w:sz="0" w:space="0" w:color="auto"/>
      </w:divBdr>
    </w:div>
    <w:div w:id="327559376">
      <w:bodyDiv w:val="1"/>
      <w:marLeft w:val="0"/>
      <w:marRight w:val="0"/>
      <w:marTop w:val="0"/>
      <w:marBottom w:val="0"/>
      <w:divBdr>
        <w:top w:val="none" w:sz="0" w:space="0" w:color="auto"/>
        <w:left w:val="none" w:sz="0" w:space="0" w:color="auto"/>
        <w:bottom w:val="none" w:sz="0" w:space="0" w:color="auto"/>
        <w:right w:val="none" w:sz="0" w:space="0" w:color="auto"/>
      </w:divBdr>
    </w:div>
    <w:div w:id="327710111">
      <w:bodyDiv w:val="1"/>
      <w:marLeft w:val="0"/>
      <w:marRight w:val="0"/>
      <w:marTop w:val="0"/>
      <w:marBottom w:val="0"/>
      <w:divBdr>
        <w:top w:val="none" w:sz="0" w:space="0" w:color="auto"/>
        <w:left w:val="none" w:sz="0" w:space="0" w:color="auto"/>
        <w:bottom w:val="none" w:sz="0" w:space="0" w:color="auto"/>
        <w:right w:val="none" w:sz="0" w:space="0" w:color="auto"/>
      </w:divBdr>
    </w:div>
    <w:div w:id="328095453">
      <w:bodyDiv w:val="1"/>
      <w:marLeft w:val="0"/>
      <w:marRight w:val="0"/>
      <w:marTop w:val="0"/>
      <w:marBottom w:val="0"/>
      <w:divBdr>
        <w:top w:val="none" w:sz="0" w:space="0" w:color="auto"/>
        <w:left w:val="none" w:sz="0" w:space="0" w:color="auto"/>
        <w:bottom w:val="none" w:sz="0" w:space="0" w:color="auto"/>
        <w:right w:val="none" w:sz="0" w:space="0" w:color="auto"/>
      </w:divBdr>
    </w:div>
    <w:div w:id="328221143">
      <w:bodyDiv w:val="1"/>
      <w:marLeft w:val="0"/>
      <w:marRight w:val="0"/>
      <w:marTop w:val="0"/>
      <w:marBottom w:val="0"/>
      <w:divBdr>
        <w:top w:val="none" w:sz="0" w:space="0" w:color="auto"/>
        <w:left w:val="none" w:sz="0" w:space="0" w:color="auto"/>
        <w:bottom w:val="none" w:sz="0" w:space="0" w:color="auto"/>
        <w:right w:val="none" w:sz="0" w:space="0" w:color="auto"/>
      </w:divBdr>
    </w:div>
    <w:div w:id="328413147">
      <w:bodyDiv w:val="1"/>
      <w:marLeft w:val="0"/>
      <w:marRight w:val="0"/>
      <w:marTop w:val="0"/>
      <w:marBottom w:val="0"/>
      <w:divBdr>
        <w:top w:val="none" w:sz="0" w:space="0" w:color="auto"/>
        <w:left w:val="none" w:sz="0" w:space="0" w:color="auto"/>
        <w:bottom w:val="none" w:sz="0" w:space="0" w:color="auto"/>
        <w:right w:val="none" w:sz="0" w:space="0" w:color="auto"/>
      </w:divBdr>
    </w:div>
    <w:div w:id="328488728">
      <w:bodyDiv w:val="1"/>
      <w:marLeft w:val="0"/>
      <w:marRight w:val="0"/>
      <w:marTop w:val="0"/>
      <w:marBottom w:val="0"/>
      <w:divBdr>
        <w:top w:val="none" w:sz="0" w:space="0" w:color="auto"/>
        <w:left w:val="none" w:sz="0" w:space="0" w:color="auto"/>
        <w:bottom w:val="none" w:sz="0" w:space="0" w:color="auto"/>
        <w:right w:val="none" w:sz="0" w:space="0" w:color="auto"/>
      </w:divBdr>
    </w:div>
    <w:div w:id="328603899">
      <w:bodyDiv w:val="1"/>
      <w:marLeft w:val="0"/>
      <w:marRight w:val="0"/>
      <w:marTop w:val="0"/>
      <w:marBottom w:val="0"/>
      <w:divBdr>
        <w:top w:val="none" w:sz="0" w:space="0" w:color="auto"/>
        <w:left w:val="none" w:sz="0" w:space="0" w:color="auto"/>
        <w:bottom w:val="none" w:sz="0" w:space="0" w:color="auto"/>
        <w:right w:val="none" w:sz="0" w:space="0" w:color="auto"/>
      </w:divBdr>
    </w:div>
    <w:div w:id="328948608">
      <w:bodyDiv w:val="1"/>
      <w:marLeft w:val="0"/>
      <w:marRight w:val="0"/>
      <w:marTop w:val="0"/>
      <w:marBottom w:val="0"/>
      <w:divBdr>
        <w:top w:val="none" w:sz="0" w:space="0" w:color="auto"/>
        <w:left w:val="none" w:sz="0" w:space="0" w:color="auto"/>
        <w:bottom w:val="none" w:sz="0" w:space="0" w:color="auto"/>
        <w:right w:val="none" w:sz="0" w:space="0" w:color="auto"/>
      </w:divBdr>
    </w:div>
    <w:div w:id="329724047">
      <w:bodyDiv w:val="1"/>
      <w:marLeft w:val="0"/>
      <w:marRight w:val="0"/>
      <w:marTop w:val="0"/>
      <w:marBottom w:val="0"/>
      <w:divBdr>
        <w:top w:val="none" w:sz="0" w:space="0" w:color="auto"/>
        <w:left w:val="none" w:sz="0" w:space="0" w:color="auto"/>
        <w:bottom w:val="none" w:sz="0" w:space="0" w:color="auto"/>
        <w:right w:val="none" w:sz="0" w:space="0" w:color="auto"/>
      </w:divBdr>
    </w:div>
    <w:div w:id="329915507">
      <w:bodyDiv w:val="1"/>
      <w:marLeft w:val="0"/>
      <w:marRight w:val="0"/>
      <w:marTop w:val="0"/>
      <w:marBottom w:val="0"/>
      <w:divBdr>
        <w:top w:val="none" w:sz="0" w:space="0" w:color="auto"/>
        <w:left w:val="none" w:sz="0" w:space="0" w:color="auto"/>
        <w:bottom w:val="none" w:sz="0" w:space="0" w:color="auto"/>
        <w:right w:val="none" w:sz="0" w:space="0" w:color="auto"/>
      </w:divBdr>
    </w:div>
    <w:div w:id="329918089">
      <w:bodyDiv w:val="1"/>
      <w:marLeft w:val="0"/>
      <w:marRight w:val="0"/>
      <w:marTop w:val="0"/>
      <w:marBottom w:val="0"/>
      <w:divBdr>
        <w:top w:val="none" w:sz="0" w:space="0" w:color="auto"/>
        <w:left w:val="none" w:sz="0" w:space="0" w:color="auto"/>
        <w:bottom w:val="none" w:sz="0" w:space="0" w:color="auto"/>
        <w:right w:val="none" w:sz="0" w:space="0" w:color="auto"/>
      </w:divBdr>
    </w:div>
    <w:div w:id="330109490">
      <w:bodyDiv w:val="1"/>
      <w:marLeft w:val="0"/>
      <w:marRight w:val="0"/>
      <w:marTop w:val="0"/>
      <w:marBottom w:val="0"/>
      <w:divBdr>
        <w:top w:val="none" w:sz="0" w:space="0" w:color="auto"/>
        <w:left w:val="none" w:sz="0" w:space="0" w:color="auto"/>
        <w:bottom w:val="none" w:sz="0" w:space="0" w:color="auto"/>
        <w:right w:val="none" w:sz="0" w:space="0" w:color="auto"/>
      </w:divBdr>
    </w:div>
    <w:div w:id="330525402">
      <w:bodyDiv w:val="1"/>
      <w:marLeft w:val="0"/>
      <w:marRight w:val="0"/>
      <w:marTop w:val="0"/>
      <w:marBottom w:val="0"/>
      <w:divBdr>
        <w:top w:val="none" w:sz="0" w:space="0" w:color="auto"/>
        <w:left w:val="none" w:sz="0" w:space="0" w:color="auto"/>
        <w:bottom w:val="none" w:sz="0" w:space="0" w:color="auto"/>
        <w:right w:val="none" w:sz="0" w:space="0" w:color="auto"/>
      </w:divBdr>
    </w:div>
    <w:div w:id="330564499">
      <w:bodyDiv w:val="1"/>
      <w:marLeft w:val="0"/>
      <w:marRight w:val="0"/>
      <w:marTop w:val="0"/>
      <w:marBottom w:val="0"/>
      <w:divBdr>
        <w:top w:val="none" w:sz="0" w:space="0" w:color="auto"/>
        <w:left w:val="none" w:sz="0" w:space="0" w:color="auto"/>
        <w:bottom w:val="none" w:sz="0" w:space="0" w:color="auto"/>
        <w:right w:val="none" w:sz="0" w:space="0" w:color="auto"/>
      </w:divBdr>
    </w:div>
    <w:div w:id="330573171">
      <w:bodyDiv w:val="1"/>
      <w:marLeft w:val="0"/>
      <w:marRight w:val="0"/>
      <w:marTop w:val="0"/>
      <w:marBottom w:val="0"/>
      <w:divBdr>
        <w:top w:val="none" w:sz="0" w:space="0" w:color="auto"/>
        <w:left w:val="none" w:sz="0" w:space="0" w:color="auto"/>
        <w:bottom w:val="none" w:sz="0" w:space="0" w:color="auto"/>
        <w:right w:val="none" w:sz="0" w:space="0" w:color="auto"/>
      </w:divBdr>
    </w:div>
    <w:div w:id="331026368">
      <w:bodyDiv w:val="1"/>
      <w:marLeft w:val="0"/>
      <w:marRight w:val="0"/>
      <w:marTop w:val="0"/>
      <w:marBottom w:val="0"/>
      <w:divBdr>
        <w:top w:val="none" w:sz="0" w:space="0" w:color="auto"/>
        <w:left w:val="none" w:sz="0" w:space="0" w:color="auto"/>
        <w:bottom w:val="none" w:sz="0" w:space="0" w:color="auto"/>
        <w:right w:val="none" w:sz="0" w:space="0" w:color="auto"/>
      </w:divBdr>
    </w:div>
    <w:div w:id="331029437">
      <w:bodyDiv w:val="1"/>
      <w:marLeft w:val="0"/>
      <w:marRight w:val="0"/>
      <w:marTop w:val="0"/>
      <w:marBottom w:val="0"/>
      <w:divBdr>
        <w:top w:val="none" w:sz="0" w:space="0" w:color="auto"/>
        <w:left w:val="none" w:sz="0" w:space="0" w:color="auto"/>
        <w:bottom w:val="none" w:sz="0" w:space="0" w:color="auto"/>
        <w:right w:val="none" w:sz="0" w:space="0" w:color="auto"/>
      </w:divBdr>
    </w:div>
    <w:div w:id="331030742">
      <w:bodyDiv w:val="1"/>
      <w:marLeft w:val="0"/>
      <w:marRight w:val="0"/>
      <w:marTop w:val="0"/>
      <w:marBottom w:val="0"/>
      <w:divBdr>
        <w:top w:val="none" w:sz="0" w:space="0" w:color="auto"/>
        <w:left w:val="none" w:sz="0" w:space="0" w:color="auto"/>
        <w:bottom w:val="none" w:sz="0" w:space="0" w:color="auto"/>
        <w:right w:val="none" w:sz="0" w:space="0" w:color="auto"/>
      </w:divBdr>
      <w:divsChild>
        <w:div w:id="105849671">
          <w:marLeft w:val="0"/>
          <w:marRight w:val="0"/>
          <w:marTop w:val="0"/>
          <w:marBottom w:val="0"/>
          <w:divBdr>
            <w:top w:val="none" w:sz="0" w:space="0" w:color="auto"/>
            <w:left w:val="none" w:sz="0" w:space="0" w:color="auto"/>
            <w:bottom w:val="none" w:sz="0" w:space="0" w:color="auto"/>
            <w:right w:val="none" w:sz="0" w:space="0" w:color="auto"/>
          </w:divBdr>
        </w:div>
        <w:div w:id="270554610">
          <w:marLeft w:val="0"/>
          <w:marRight w:val="0"/>
          <w:marTop w:val="0"/>
          <w:marBottom w:val="0"/>
          <w:divBdr>
            <w:top w:val="none" w:sz="0" w:space="0" w:color="auto"/>
            <w:left w:val="none" w:sz="0" w:space="0" w:color="auto"/>
            <w:bottom w:val="none" w:sz="0" w:space="0" w:color="auto"/>
            <w:right w:val="none" w:sz="0" w:space="0" w:color="auto"/>
          </w:divBdr>
        </w:div>
        <w:div w:id="337273319">
          <w:marLeft w:val="0"/>
          <w:marRight w:val="0"/>
          <w:marTop w:val="0"/>
          <w:marBottom w:val="0"/>
          <w:divBdr>
            <w:top w:val="none" w:sz="0" w:space="0" w:color="auto"/>
            <w:left w:val="none" w:sz="0" w:space="0" w:color="auto"/>
            <w:bottom w:val="none" w:sz="0" w:space="0" w:color="auto"/>
            <w:right w:val="none" w:sz="0" w:space="0" w:color="auto"/>
          </w:divBdr>
        </w:div>
        <w:div w:id="360016983">
          <w:marLeft w:val="0"/>
          <w:marRight w:val="0"/>
          <w:marTop w:val="0"/>
          <w:marBottom w:val="0"/>
          <w:divBdr>
            <w:top w:val="none" w:sz="0" w:space="0" w:color="auto"/>
            <w:left w:val="none" w:sz="0" w:space="0" w:color="auto"/>
            <w:bottom w:val="none" w:sz="0" w:space="0" w:color="auto"/>
            <w:right w:val="none" w:sz="0" w:space="0" w:color="auto"/>
          </w:divBdr>
        </w:div>
        <w:div w:id="395133716">
          <w:marLeft w:val="0"/>
          <w:marRight w:val="0"/>
          <w:marTop w:val="0"/>
          <w:marBottom w:val="0"/>
          <w:divBdr>
            <w:top w:val="none" w:sz="0" w:space="0" w:color="auto"/>
            <w:left w:val="none" w:sz="0" w:space="0" w:color="auto"/>
            <w:bottom w:val="none" w:sz="0" w:space="0" w:color="auto"/>
            <w:right w:val="none" w:sz="0" w:space="0" w:color="auto"/>
          </w:divBdr>
        </w:div>
        <w:div w:id="408190502">
          <w:marLeft w:val="0"/>
          <w:marRight w:val="0"/>
          <w:marTop w:val="0"/>
          <w:marBottom w:val="0"/>
          <w:divBdr>
            <w:top w:val="none" w:sz="0" w:space="0" w:color="auto"/>
            <w:left w:val="none" w:sz="0" w:space="0" w:color="auto"/>
            <w:bottom w:val="none" w:sz="0" w:space="0" w:color="auto"/>
            <w:right w:val="none" w:sz="0" w:space="0" w:color="auto"/>
          </w:divBdr>
        </w:div>
        <w:div w:id="452941259">
          <w:marLeft w:val="0"/>
          <w:marRight w:val="0"/>
          <w:marTop w:val="0"/>
          <w:marBottom w:val="0"/>
          <w:divBdr>
            <w:top w:val="none" w:sz="0" w:space="0" w:color="auto"/>
            <w:left w:val="none" w:sz="0" w:space="0" w:color="auto"/>
            <w:bottom w:val="none" w:sz="0" w:space="0" w:color="auto"/>
            <w:right w:val="none" w:sz="0" w:space="0" w:color="auto"/>
          </w:divBdr>
        </w:div>
        <w:div w:id="482359846">
          <w:marLeft w:val="0"/>
          <w:marRight w:val="0"/>
          <w:marTop w:val="0"/>
          <w:marBottom w:val="0"/>
          <w:divBdr>
            <w:top w:val="none" w:sz="0" w:space="0" w:color="auto"/>
            <w:left w:val="none" w:sz="0" w:space="0" w:color="auto"/>
            <w:bottom w:val="none" w:sz="0" w:space="0" w:color="auto"/>
            <w:right w:val="none" w:sz="0" w:space="0" w:color="auto"/>
          </w:divBdr>
        </w:div>
        <w:div w:id="706176887">
          <w:marLeft w:val="0"/>
          <w:marRight w:val="0"/>
          <w:marTop w:val="0"/>
          <w:marBottom w:val="0"/>
          <w:divBdr>
            <w:top w:val="none" w:sz="0" w:space="0" w:color="auto"/>
            <w:left w:val="none" w:sz="0" w:space="0" w:color="auto"/>
            <w:bottom w:val="none" w:sz="0" w:space="0" w:color="auto"/>
            <w:right w:val="none" w:sz="0" w:space="0" w:color="auto"/>
          </w:divBdr>
        </w:div>
        <w:div w:id="711459997">
          <w:marLeft w:val="0"/>
          <w:marRight w:val="0"/>
          <w:marTop w:val="0"/>
          <w:marBottom w:val="0"/>
          <w:divBdr>
            <w:top w:val="none" w:sz="0" w:space="0" w:color="auto"/>
            <w:left w:val="none" w:sz="0" w:space="0" w:color="auto"/>
            <w:bottom w:val="none" w:sz="0" w:space="0" w:color="auto"/>
            <w:right w:val="none" w:sz="0" w:space="0" w:color="auto"/>
          </w:divBdr>
        </w:div>
        <w:div w:id="868646259">
          <w:marLeft w:val="0"/>
          <w:marRight w:val="0"/>
          <w:marTop w:val="0"/>
          <w:marBottom w:val="0"/>
          <w:divBdr>
            <w:top w:val="none" w:sz="0" w:space="0" w:color="auto"/>
            <w:left w:val="none" w:sz="0" w:space="0" w:color="auto"/>
            <w:bottom w:val="none" w:sz="0" w:space="0" w:color="auto"/>
            <w:right w:val="none" w:sz="0" w:space="0" w:color="auto"/>
          </w:divBdr>
        </w:div>
        <w:div w:id="975798069">
          <w:marLeft w:val="0"/>
          <w:marRight w:val="0"/>
          <w:marTop w:val="0"/>
          <w:marBottom w:val="0"/>
          <w:divBdr>
            <w:top w:val="none" w:sz="0" w:space="0" w:color="auto"/>
            <w:left w:val="none" w:sz="0" w:space="0" w:color="auto"/>
            <w:bottom w:val="none" w:sz="0" w:space="0" w:color="auto"/>
            <w:right w:val="none" w:sz="0" w:space="0" w:color="auto"/>
          </w:divBdr>
        </w:div>
        <w:div w:id="977689642">
          <w:marLeft w:val="0"/>
          <w:marRight w:val="0"/>
          <w:marTop w:val="0"/>
          <w:marBottom w:val="0"/>
          <w:divBdr>
            <w:top w:val="none" w:sz="0" w:space="0" w:color="auto"/>
            <w:left w:val="none" w:sz="0" w:space="0" w:color="auto"/>
            <w:bottom w:val="none" w:sz="0" w:space="0" w:color="auto"/>
            <w:right w:val="none" w:sz="0" w:space="0" w:color="auto"/>
          </w:divBdr>
        </w:div>
        <w:div w:id="982739809">
          <w:marLeft w:val="0"/>
          <w:marRight w:val="0"/>
          <w:marTop w:val="0"/>
          <w:marBottom w:val="0"/>
          <w:divBdr>
            <w:top w:val="none" w:sz="0" w:space="0" w:color="auto"/>
            <w:left w:val="none" w:sz="0" w:space="0" w:color="auto"/>
            <w:bottom w:val="none" w:sz="0" w:space="0" w:color="auto"/>
            <w:right w:val="none" w:sz="0" w:space="0" w:color="auto"/>
          </w:divBdr>
        </w:div>
        <w:div w:id="987781817">
          <w:marLeft w:val="0"/>
          <w:marRight w:val="0"/>
          <w:marTop w:val="0"/>
          <w:marBottom w:val="0"/>
          <w:divBdr>
            <w:top w:val="none" w:sz="0" w:space="0" w:color="auto"/>
            <w:left w:val="none" w:sz="0" w:space="0" w:color="auto"/>
            <w:bottom w:val="none" w:sz="0" w:space="0" w:color="auto"/>
            <w:right w:val="none" w:sz="0" w:space="0" w:color="auto"/>
          </w:divBdr>
        </w:div>
        <w:div w:id="1127892666">
          <w:marLeft w:val="0"/>
          <w:marRight w:val="0"/>
          <w:marTop w:val="0"/>
          <w:marBottom w:val="0"/>
          <w:divBdr>
            <w:top w:val="none" w:sz="0" w:space="0" w:color="auto"/>
            <w:left w:val="none" w:sz="0" w:space="0" w:color="auto"/>
            <w:bottom w:val="none" w:sz="0" w:space="0" w:color="auto"/>
            <w:right w:val="none" w:sz="0" w:space="0" w:color="auto"/>
          </w:divBdr>
        </w:div>
        <w:div w:id="1455634107">
          <w:marLeft w:val="0"/>
          <w:marRight w:val="0"/>
          <w:marTop w:val="0"/>
          <w:marBottom w:val="0"/>
          <w:divBdr>
            <w:top w:val="none" w:sz="0" w:space="0" w:color="auto"/>
            <w:left w:val="none" w:sz="0" w:space="0" w:color="auto"/>
            <w:bottom w:val="none" w:sz="0" w:space="0" w:color="auto"/>
            <w:right w:val="none" w:sz="0" w:space="0" w:color="auto"/>
          </w:divBdr>
        </w:div>
        <w:div w:id="1461873061">
          <w:marLeft w:val="0"/>
          <w:marRight w:val="0"/>
          <w:marTop w:val="0"/>
          <w:marBottom w:val="0"/>
          <w:divBdr>
            <w:top w:val="none" w:sz="0" w:space="0" w:color="auto"/>
            <w:left w:val="none" w:sz="0" w:space="0" w:color="auto"/>
            <w:bottom w:val="none" w:sz="0" w:space="0" w:color="auto"/>
            <w:right w:val="none" w:sz="0" w:space="0" w:color="auto"/>
          </w:divBdr>
        </w:div>
        <w:div w:id="1648511767">
          <w:marLeft w:val="0"/>
          <w:marRight w:val="0"/>
          <w:marTop w:val="0"/>
          <w:marBottom w:val="0"/>
          <w:divBdr>
            <w:top w:val="none" w:sz="0" w:space="0" w:color="auto"/>
            <w:left w:val="none" w:sz="0" w:space="0" w:color="auto"/>
            <w:bottom w:val="none" w:sz="0" w:space="0" w:color="auto"/>
            <w:right w:val="none" w:sz="0" w:space="0" w:color="auto"/>
          </w:divBdr>
        </w:div>
        <w:div w:id="1684546374">
          <w:marLeft w:val="0"/>
          <w:marRight w:val="0"/>
          <w:marTop w:val="0"/>
          <w:marBottom w:val="0"/>
          <w:divBdr>
            <w:top w:val="none" w:sz="0" w:space="0" w:color="auto"/>
            <w:left w:val="none" w:sz="0" w:space="0" w:color="auto"/>
            <w:bottom w:val="none" w:sz="0" w:space="0" w:color="auto"/>
            <w:right w:val="none" w:sz="0" w:space="0" w:color="auto"/>
          </w:divBdr>
        </w:div>
        <w:div w:id="1739356646">
          <w:marLeft w:val="0"/>
          <w:marRight w:val="0"/>
          <w:marTop w:val="0"/>
          <w:marBottom w:val="0"/>
          <w:divBdr>
            <w:top w:val="none" w:sz="0" w:space="0" w:color="auto"/>
            <w:left w:val="none" w:sz="0" w:space="0" w:color="auto"/>
            <w:bottom w:val="none" w:sz="0" w:space="0" w:color="auto"/>
            <w:right w:val="none" w:sz="0" w:space="0" w:color="auto"/>
          </w:divBdr>
        </w:div>
        <w:div w:id="1876700155">
          <w:marLeft w:val="0"/>
          <w:marRight w:val="0"/>
          <w:marTop w:val="0"/>
          <w:marBottom w:val="0"/>
          <w:divBdr>
            <w:top w:val="none" w:sz="0" w:space="0" w:color="auto"/>
            <w:left w:val="none" w:sz="0" w:space="0" w:color="auto"/>
            <w:bottom w:val="none" w:sz="0" w:space="0" w:color="auto"/>
            <w:right w:val="none" w:sz="0" w:space="0" w:color="auto"/>
          </w:divBdr>
        </w:div>
        <w:div w:id="1878081242">
          <w:marLeft w:val="0"/>
          <w:marRight w:val="0"/>
          <w:marTop w:val="0"/>
          <w:marBottom w:val="0"/>
          <w:divBdr>
            <w:top w:val="none" w:sz="0" w:space="0" w:color="auto"/>
            <w:left w:val="none" w:sz="0" w:space="0" w:color="auto"/>
            <w:bottom w:val="none" w:sz="0" w:space="0" w:color="auto"/>
            <w:right w:val="none" w:sz="0" w:space="0" w:color="auto"/>
          </w:divBdr>
        </w:div>
        <w:div w:id="1950971628">
          <w:marLeft w:val="0"/>
          <w:marRight w:val="0"/>
          <w:marTop w:val="0"/>
          <w:marBottom w:val="0"/>
          <w:divBdr>
            <w:top w:val="none" w:sz="0" w:space="0" w:color="auto"/>
            <w:left w:val="none" w:sz="0" w:space="0" w:color="auto"/>
            <w:bottom w:val="none" w:sz="0" w:space="0" w:color="auto"/>
            <w:right w:val="none" w:sz="0" w:space="0" w:color="auto"/>
          </w:divBdr>
        </w:div>
        <w:div w:id="1958293034">
          <w:marLeft w:val="0"/>
          <w:marRight w:val="0"/>
          <w:marTop w:val="0"/>
          <w:marBottom w:val="0"/>
          <w:divBdr>
            <w:top w:val="none" w:sz="0" w:space="0" w:color="auto"/>
            <w:left w:val="none" w:sz="0" w:space="0" w:color="auto"/>
            <w:bottom w:val="none" w:sz="0" w:space="0" w:color="auto"/>
            <w:right w:val="none" w:sz="0" w:space="0" w:color="auto"/>
          </w:divBdr>
        </w:div>
        <w:div w:id="2011635639">
          <w:marLeft w:val="0"/>
          <w:marRight w:val="0"/>
          <w:marTop w:val="0"/>
          <w:marBottom w:val="0"/>
          <w:divBdr>
            <w:top w:val="none" w:sz="0" w:space="0" w:color="auto"/>
            <w:left w:val="none" w:sz="0" w:space="0" w:color="auto"/>
            <w:bottom w:val="none" w:sz="0" w:space="0" w:color="auto"/>
            <w:right w:val="none" w:sz="0" w:space="0" w:color="auto"/>
          </w:divBdr>
        </w:div>
        <w:div w:id="2023360227">
          <w:marLeft w:val="0"/>
          <w:marRight w:val="0"/>
          <w:marTop w:val="0"/>
          <w:marBottom w:val="0"/>
          <w:divBdr>
            <w:top w:val="none" w:sz="0" w:space="0" w:color="auto"/>
            <w:left w:val="none" w:sz="0" w:space="0" w:color="auto"/>
            <w:bottom w:val="none" w:sz="0" w:space="0" w:color="auto"/>
            <w:right w:val="none" w:sz="0" w:space="0" w:color="auto"/>
          </w:divBdr>
        </w:div>
        <w:div w:id="2133552060">
          <w:marLeft w:val="0"/>
          <w:marRight w:val="0"/>
          <w:marTop w:val="0"/>
          <w:marBottom w:val="0"/>
          <w:divBdr>
            <w:top w:val="none" w:sz="0" w:space="0" w:color="auto"/>
            <w:left w:val="none" w:sz="0" w:space="0" w:color="auto"/>
            <w:bottom w:val="none" w:sz="0" w:space="0" w:color="auto"/>
            <w:right w:val="none" w:sz="0" w:space="0" w:color="auto"/>
          </w:divBdr>
        </w:div>
      </w:divsChild>
    </w:div>
    <w:div w:id="331223760">
      <w:bodyDiv w:val="1"/>
      <w:marLeft w:val="0"/>
      <w:marRight w:val="0"/>
      <w:marTop w:val="0"/>
      <w:marBottom w:val="0"/>
      <w:divBdr>
        <w:top w:val="none" w:sz="0" w:space="0" w:color="auto"/>
        <w:left w:val="none" w:sz="0" w:space="0" w:color="auto"/>
        <w:bottom w:val="none" w:sz="0" w:space="0" w:color="auto"/>
        <w:right w:val="none" w:sz="0" w:space="0" w:color="auto"/>
      </w:divBdr>
    </w:div>
    <w:div w:id="331303262">
      <w:bodyDiv w:val="1"/>
      <w:marLeft w:val="0"/>
      <w:marRight w:val="0"/>
      <w:marTop w:val="0"/>
      <w:marBottom w:val="0"/>
      <w:divBdr>
        <w:top w:val="none" w:sz="0" w:space="0" w:color="auto"/>
        <w:left w:val="none" w:sz="0" w:space="0" w:color="auto"/>
        <w:bottom w:val="none" w:sz="0" w:space="0" w:color="auto"/>
        <w:right w:val="none" w:sz="0" w:space="0" w:color="auto"/>
      </w:divBdr>
    </w:div>
    <w:div w:id="331417441">
      <w:bodyDiv w:val="1"/>
      <w:marLeft w:val="0"/>
      <w:marRight w:val="0"/>
      <w:marTop w:val="0"/>
      <w:marBottom w:val="0"/>
      <w:divBdr>
        <w:top w:val="none" w:sz="0" w:space="0" w:color="auto"/>
        <w:left w:val="none" w:sz="0" w:space="0" w:color="auto"/>
        <w:bottom w:val="none" w:sz="0" w:space="0" w:color="auto"/>
        <w:right w:val="none" w:sz="0" w:space="0" w:color="auto"/>
      </w:divBdr>
    </w:div>
    <w:div w:id="331572576">
      <w:bodyDiv w:val="1"/>
      <w:marLeft w:val="0"/>
      <w:marRight w:val="0"/>
      <w:marTop w:val="0"/>
      <w:marBottom w:val="0"/>
      <w:divBdr>
        <w:top w:val="none" w:sz="0" w:space="0" w:color="auto"/>
        <w:left w:val="none" w:sz="0" w:space="0" w:color="auto"/>
        <w:bottom w:val="none" w:sz="0" w:space="0" w:color="auto"/>
        <w:right w:val="none" w:sz="0" w:space="0" w:color="auto"/>
      </w:divBdr>
    </w:div>
    <w:div w:id="331684218">
      <w:bodyDiv w:val="1"/>
      <w:marLeft w:val="0"/>
      <w:marRight w:val="0"/>
      <w:marTop w:val="0"/>
      <w:marBottom w:val="0"/>
      <w:divBdr>
        <w:top w:val="none" w:sz="0" w:space="0" w:color="auto"/>
        <w:left w:val="none" w:sz="0" w:space="0" w:color="auto"/>
        <w:bottom w:val="none" w:sz="0" w:space="0" w:color="auto"/>
        <w:right w:val="none" w:sz="0" w:space="0" w:color="auto"/>
      </w:divBdr>
    </w:div>
    <w:div w:id="331835826">
      <w:bodyDiv w:val="1"/>
      <w:marLeft w:val="0"/>
      <w:marRight w:val="0"/>
      <w:marTop w:val="0"/>
      <w:marBottom w:val="0"/>
      <w:divBdr>
        <w:top w:val="none" w:sz="0" w:space="0" w:color="auto"/>
        <w:left w:val="none" w:sz="0" w:space="0" w:color="auto"/>
        <w:bottom w:val="none" w:sz="0" w:space="0" w:color="auto"/>
        <w:right w:val="none" w:sz="0" w:space="0" w:color="auto"/>
      </w:divBdr>
    </w:div>
    <w:div w:id="332144497">
      <w:bodyDiv w:val="1"/>
      <w:marLeft w:val="0"/>
      <w:marRight w:val="0"/>
      <w:marTop w:val="0"/>
      <w:marBottom w:val="0"/>
      <w:divBdr>
        <w:top w:val="none" w:sz="0" w:space="0" w:color="auto"/>
        <w:left w:val="none" w:sz="0" w:space="0" w:color="auto"/>
        <w:bottom w:val="none" w:sz="0" w:space="0" w:color="auto"/>
        <w:right w:val="none" w:sz="0" w:space="0" w:color="auto"/>
      </w:divBdr>
    </w:div>
    <w:div w:id="332491524">
      <w:bodyDiv w:val="1"/>
      <w:marLeft w:val="0"/>
      <w:marRight w:val="0"/>
      <w:marTop w:val="0"/>
      <w:marBottom w:val="0"/>
      <w:divBdr>
        <w:top w:val="none" w:sz="0" w:space="0" w:color="auto"/>
        <w:left w:val="none" w:sz="0" w:space="0" w:color="auto"/>
        <w:bottom w:val="none" w:sz="0" w:space="0" w:color="auto"/>
        <w:right w:val="none" w:sz="0" w:space="0" w:color="auto"/>
      </w:divBdr>
    </w:div>
    <w:div w:id="332530387">
      <w:bodyDiv w:val="1"/>
      <w:marLeft w:val="0"/>
      <w:marRight w:val="0"/>
      <w:marTop w:val="0"/>
      <w:marBottom w:val="0"/>
      <w:divBdr>
        <w:top w:val="none" w:sz="0" w:space="0" w:color="auto"/>
        <w:left w:val="none" w:sz="0" w:space="0" w:color="auto"/>
        <w:bottom w:val="none" w:sz="0" w:space="0" w:color="auto"/>
        <w:right w:val="none" w:sz="0" w:space="0" w:color="auto"/>
      </w:divBdr>
    </w:div>
    <w:div w:id="332538051">
      <w:bodyDiv w:val="1"/>
      <w:marLeft w:val="0"/>
      <w:marRight w:val="0"/>
      <w:marTop w:val="0"/>
      <w:marBottom w:val="0"/>
      <w:divBdr>
        <w:top w:val="none" w:sz="0" w:space="0" w:color="auto"/>
        <w:left w:val="none" w:sz="0" w:space="0" w:color="auto"/>
        <w:bottom w:val="none" w:sz="0" w:space="0" w:color="auto"/>
        <w:right w:val="none" w:sz="0" w:space="0" w:color="auto"/>
      </w:divBdr>
    </w:div>
    <w:div w:id="332731895">
      <w:bodyDiv w:val="1"/>
      <w:marLeft w:val="0"/>
      <w:marRight w:val="0"/>
      <w:marTop w:val="0"/>
      <w:marBottom w:val="0"/>
      <w:divBdr>
        <w:top w:val="none" w:sz="0" w:space="0" w:color="auto"/>
        <w:left w:val="none" w:sz="0" w:space="0" w:color="auto"/>
        <w:bottom w:val="none" w:sz="0" w:space="0" w:color="auto"/>
        <w:right w:val="none" w:sz="0" w:space="0" w:color="auto"/>
      </w:divBdr>
    </w:div>
    <w:div w:id="332732528">
      <w:bodyDiv w:val="1"/>
      <w:marLeft w:val="0"/>
      <w:marRight w:val="0"/>
      <w:marTop w:val="0"/>
      <w:marBottom w:val="0"/>
      <w:divBdr>
        <w:top w:val="none" w:sz="0" w:space="0" w:color="auto"/>
        <w:left w:val="none" w:sz="0" w:space="0" w:color="auto"/>
        <w:bottom w:val="none" w:sz="0" w:space="0" w:color="auto"/>
        <w:right w:val="none" w:sz="0" w:space="0" w:color="auto"/>
      </w:divBdr>
    </w:div>
    <w:div w:id="333148359">
      <w:bodyDiv w:val="1"/>
      <w:marLeft w:val="0"/>
      <w:marRight w:val="0"/>
      <w:marTop w:val="0"/>
      <w:marBottom w:val="0"/>
      <w:divBdr>
        <w:top w:val="none" w:sz="0" w:space="0" w:color="auto"/>
        <w:left w:val="none" w:sz="0" w:space="0" w:color="auto"/>
        <w:bottom w:val="none" w:sz="0" w:space="0" w:color="auto"/>
        <w:right w:val="none" w:sz="0" w:space="0" w:color="auto"/>
      </w:divBdr>
    </w:div>
    <w:div w:id="333260993">
      <w:bodyDiv w:val="1"/>
      <w:marLeft w:val="0"/>
      <w:marRight w:val="0"/>
      <w:marTop w:val="0"/>
      <w:marBottom w:val="0"/>
      <w:divBdr>
        <w:top w:val="none" w:sz="0" w:space="0" w:color="auto"/>
        <w:left w:val="none" w:sz="0" w:space="0" w:color="auto"/>
        <w:bottom w:val="none" w:sz="0" w:space="0" w:color="auto"/>
        <w:right w:val="none" w:sz="0" w:space="0" w:color="auto"/>
      </w:divBdr>
    </w:div>
    <w:div w:id="333342376">
      <w:bodyDiv w:val="1"/>
      <w:marLeft w:val="0"/>
      <w:marRight w:val="0"/>
      <w:marTop w:val="0"/>
      <w:marBottom w:val="0"/>
      <w:divBdr>
        <w:top w:val="none" w:sz="0" w:space="0" w:color="auto"/>
        <w:left w:val="none" w:sz="0" w:space="0" w:color="auto"/>
        <w:bottom w:val="none" w:sz="0" w:space="0" w:color="auto"/>
        <w:right w:val="none" w:sz="0" w:space="0" w:color="auto"/>
      </w:divBdr>
    </w:div>
    <w:div w:id="333345474">
      <w:bodyDiv w:val="1"/>
      <w:marLeft w:val="0"/>
      <w:marRight w:val="0"/>
      <w:marTop w:val="0"/>
      <w:marBottom w:val="0"/>
      <w:divBdr>
        <w:top w:val="none" w:sz="0" w:space="0" w:color="auto"/>
        <w:left w:val="none" w:sz="0" w:space="0" w:color="auto"/>
        <w:bottom w:val="none" w:sz="0" w:space="0" w:color="auto"/>
        <w:right w:val="none" w:sz="0" w:space="0" w:color="auto"/>
      </w:divBdr>
    </w:div>
    <w:div w:id="333382756">
      <w:bodyDiv w:val="1"/>
      <w:marLeft w:val="0"/>
      <w:marRight w:val="0"/>
      <w:marTop w:val="0"/>
      <w:marBottom w:val="0"/>
      <w:divBdr>
        <w:top w:val="none" w:sz="0" w:space="0" w:color="auto"/>
        <w:left w:val="none" w:sz="0" w:space="0" w:color="auto"/>
        <w:bottom w:val="none" w:sz="0" w:space="0" w:color="auto"/>
        <w:right w:val="none" w:sz="0" w:space="0" w:color="auto"/>
      </w:divBdr>
    </w:div>
    <w:div w:id="333462956">
      <w:bodyDiv w:val="1"/>
      <w:marLeft w:val="0"/>
      <w:marRight w:val="0"/>
      <w:marTop w:val="0"/>
      <w:marBottom w:val="0"/>
      <w:divBdr>
        <w:top w:val="none" w:sz="0" w:space="0" w:color="auto"/>
        <w:left w:val="none" w:sz="0" w:space="0" w:color="auto"/>
        <w:bottom w:val="none" w:sz="0" w:space="0" w:color="auto"/>
        <w:right w:val="none" w:sz="0" w:space="0" w:color="auto"/>
      </w:divBdr>
    </w:div>
    <w:div w:id="333842580">
      <w:bodyDiv w:val="1"/>
      <w:marLeft w:val="0"/>
      <w:marRight w:val="0"/>
      <w:marTop w:val="0"/>
      <w:marBottom w:val="0"/>
      <w:divBdr>
        <w:top w:val="none" w:sz="0" w:space="0" w:color="auto"/>
        <w:left w:val="none" w:sz="0" w:space="0" w:color="auto"/>
        <w:bottom w:val="none" w:sz="0" w:space="0" w:color="auto"/>
        <w:right w:val="none" w:sz="0" w:space="0" w:color="auto"/>
      </w:divBdr>
    </w:div>
    <w:div w:id="333918162">
      <w:bodyDiv w:val="1"/>
      <w:marLeft w:val="0"/>
      <w:marRight w:val="0"/>
      <w:marTop w:val="0"/>
      <w:marBottom w:val="0"/>
      <w:divBdr>
        <w:top w:val="none" w:sz="0" w:space="0" w:color="auto"/>
        <w:left w:val="none" w:sz="0" w:space="0" w:color="auto"/>
        <w:bottom w:val="none" w:sz="0" w:space="0" w:color="auto"/>
        <w:right w:val="none" w:sz="0" w:space="0" w:color="auto"/>
      </w:divBdr>
    </w:div>
    <w:div w:id="334455029">
      <w:bodyDiv w:val="1"/>
      <w:marLeft w:val="0"/>
      <w:marRight w:val="0"/>
      <w:marTop w:val="0"/>
      <w:marBottom w:val="0"/>
      <w:divBdr>
        <w:top w:val="none" w:sz="0" w:space="0" w:color="auto"/>
        <w:left w:val="none" w:sz="0" w:space="0" w:color="auto"/>
        <w:bottom w:val="none" w:sz="0" w:space="0" w:color="auto"/>
        <w:right w:val="none" w:sz="0" w:space="0" w:color="auto"/>
      </w:divBdr>
    </w:div>
    <w:div w:id="334505185">
      <w:bodyDiv w:val="1"/>
      <w:marLeft w:val="0"/>
      <w:marRight w:val="0"/>
      <w:marTop w:val="0"/>
      <w:marBottom w:val="0"/>
      <w:divBdr>
        <w:top w:val="none" w:sz="0" w:space="0" w:color="auto"/>
        <w:left w:val="none" w:sz="0" w:space="0" w:color="auto"/>
        <w:bottom w:val="none" w:sz="0" w:space="0" w:color="auto"/>
        <w:right w:val="none" w:sz="0" w:space="0" w:color="auto"/>
      </w:divBdr>
    </w:div>
    <w:div w:id="334575105">
      <w:bodyDiv w:val="1"/>
      <w:marLeft w:val="0"/>
      <w:marRight w:val="0"/>
      <w:marTop w:val="0"/>
      <w:marBottom w:val="0"/>
      <w:divBdr>
        <w:top w:val="none" w:sz="0" w:space="0" w:color="auto"/>
        <w:left w:val="none" w:sz="0" w:space="0" w:color="auto"/>
        <w:bottom w:val="none" w:sz="0" w:space="0" w:color="auto"/>
        <w:right w:val="none" w:sz="0" w:space="0" w:color="auto"/>
      </w:divBdr>
      <w:divsChild>
        <w:div w:id="58990557">
          <w:marLeft w:val="0"/>
          <w:marRight w:val="0"/>
          <w:marTop w:val="0"/>
          <w:marBottom w:val="0"/>
          <w:divBdr>
            <w:top w:val="none" w:sz="0" w:space="0" w:color="auto"/>
            <w:left w:val="none" w:sz="0" w:space="0" w:color="auto"/>
            <w:bottom w:val="none" w:sz="0" w:space="0" w:color="auto"/>
            <w:right w:val="none" w:sz="0" w:space="0" w:color="auto"/>
          </w:divBdr>
        </w:div>
        <w:div w:id="250629900">
          <w:marLeft w:val="0"/>
          <w:marRight w:val="0"/>
          <w:marTop w:val="0"/>
          <w:marBottom w:val="0"/>
          <w:divBdr>
            <w:top w:val="none" w:sz="0" w:space="0" w:color="auto"/>
            <w:left w:val="none" w:sz="0" w:space="0" w:color="auto"/>
            <w:bottom w:val="none" w:sz="0" w:space="0" w:color="auto"/>
            <w:right w:val="none" w:sz="0" w:space="0" w:color="auto"/>
          </w:divBdr>
        </w:div>
        <w:div w:id="2080708544">
          <w:marLeft w:val="0"/>
          <w:marRight w:val="0"/>
          <w:marTop w:val="0"/>
          <w:marBottom w:val="0"/>
          <w:divBdr>
            <w:top w:val="none" w:sz="0" w:space="0" w:color="auto"/>
            <w:left w:val="none" w:sz="0" w:space="0" w:color="auto"/>
            <w:bottom w:val="none" w:sz="0" w:space="0" w:color="auto"/>
            <w:right w:val="none" w:sz="0" w:space="0" w:color="auto"/>
          </w:divBdr>
        </w:div>
        <w:div w:id="619648526">
          <w:marLeft w:val="0"/>
          <w:marRight w:val="0"/>
          <w:marTop w:val="0"/>
          <w:marBottom w:val="0"/>
          <w:divBdr>
            <w:top w:val="none" w:sz="0" w:space="0" w:color="auto"/>
            <w:left w:val="none" w:sz="0" w:space="0" w:color="auto"/>
            <w:bottom w:val="none" w:sz="0" w:space="0" w:color="auto"/>
            <w:right w:val="none" w:sz="0" w:space="0" w:color="auto"/>
          </w:divBdr>
        </w:div>
        <w:div w:id="1030296266">
          <w:marLeft w:val="0"/>
          <w:marRight w:val="0"/>
          <w:marTop w:val="0"/>
          <w:marBottom w:val="0"/>
          <w:divBdr>
            <w:top w:val="none" w:sz="0" w:space="0" w:color="auto"/>
            <w:left w:val="none" w:sz="0" w:space="0" w:color="auto"/>
            <w:bottom w:val="none" w:sz="0" w:space="0" w:color="auto"/>
            <w:right w:val="none" w:sz="0" w:space="0" w:color="auto"/>
          </w:divBdr>
        </w:div>
        <w:div w:id="922684783">
          <w:marLeft w:val="0"/>
          <w:marRight w:val="0"/>
          <w:marTop w:val="0"/>
          <w:marBottom w:val="0"/>
          <w:divBdr>
            <w:top w:val="none" w:sz="0" w:space="0" w:color="auto"/>
            <w:left w:val="none" w:sz="0" w:space="0" w:color="auto"/>
            <w:bottom w:val="none" w:sz="0" w:space="0" w:color="auto"/>
            <w:right w:val="none" w:sz="0" w:space="0" w:color="auto"/>
          </w:divBdr>
        </w:div>
        <w:div w:id="388311872">
          <w:marLeft w:val="0"/>
          <w:marRight w:val="0"/>
          <w:marTop w:val="0"/>
          <w:marBottom w:val="0"/>
          <w:divBdr>
            <w:top w:val="none" w:sz="0" w:space="0" w:color="auto"/>
            <w:left w:val="none" w:sz="0" w:space="0" w:color="auto"/>
            <w:bottom w:val="none" w:sz="0" w:space="0" w:color="auto"/>
            <w:right w:val="none" w:sz="0" w:space="0" w:color="auto"/>
          </w:divBdr>
        </w:div>
        <w:div w:id="259219902">
          <w:marLeft w:val="0"/>
          <w:marRight w:val="0"/>
          <w:marTop w:val="0"/>
          <w:marBottom w:val="0"/>
          <w:divBdr>
            <w:top w:val="none" w:sz="0" w:space="0" w:color="auto"/>
            <w:left w:val="none" w:sz="0" w:space="0" w:color="auto"/>
            <w:bottom w:val="none" w:sz="0" w:space="0" w:color="auto"/>
            <w:right w:val="none" w:sz="0" w:space="0" w:color="auto"/>
          </w:divBdr>
        </w:div>
        <w:div w:id="895627533">
          <w:marLeft w:val="0"/>
          <w:marRight w:val="0"/>
          <w:marTop w:val="0"/>
          <w:marBottom w:val="0"/>
          <w:divBdr>
            <w:top w:val="none" w:sz="0" w:space="0" w:color="auto"/>
            <w:left w:val="none" w:sz="0" w:space="0" w:color="auto"/>
            <w:bottom w:val="none" w:sz="0" w:space="0" w:color="auto"/>
            <w:right w:val="none" w:sz="0" w:space="0" w:color="auto"/>
          </w:divBdr>
        </w:div>
        <w:div w:id="420567561">
          <w:marLeft w:val="0"/>
          <w:marRight w:val="0"/>
          <w:marTop w:val="0"/>
          <w:marBottom w:val="0"/>
          <w:divBdr>
            <w:top w:val="none" w:sz="0" w:space="0" w:color="auto"/>
            <w:left w:val="none" w:sz="0" w:space="0" w:color="auto"/>
            <w:bottom w:val="none" w:sz="0" w:space="0" w:color="auto"/>
            <w:right w:val="none" w:sz="0" w:space="0" w:color="auto"/>
          </w:divBdr>
        </w:div>
        <w:div w:id="883981942">
          <w:marLeft w:val="0"/>
          <w:marRight w:val="0"/>
          <w:marTop w:val="0"/>
          <w:marBottom w:val="0"/>
          <w:divBdr>
            <w:top w:val="none" w:sz="0" w:space="0" w:color="auto"/>
            <w:left w:val="none" w:sz="0" w:space="0" w:color="auto"/>
            <w:bottom w:val="none" w:sz="0" w:space="0" w:color="auto"/>
            <w:right w:val="none" w:sz="0" w:space="0" w:color="auto"/>
          </w:divBdr>
        </w:div>
        <w:div w:id="1035041967">
          <w:marLeft w:val="0"/>
          <w:marRight w:val="0"/>
          <w:marTop w:val="0"/>
          <w:marBottom w:val="0"/>
          <w:divBdr>
            <w:top w:val="none" w:sz="0" w:space="0" w:color="auto"/>
            <w:left w:val="none" w:sz="0" w:space="0" w:color="auto"/>
            <w:bottom w:val="none" w:sz="0" w:space="0" w:color="auto"/>
            <w:right w:val="none" w:sz="0" w:space="0" w:color="auto"/>
          </w:divBdr>
        </w:div>
        <w:div w:id="169881425">
          <w:marLeft w:val="0"/>
          <w:marRight w:val="0"/>
          <w:marTop w:val="0"/>
          <w:marBottom w:val="0"/>
          <w:divBdr>
            <w:top w:val="none" w:sz="0" w:space="0" w:color="auto"/>
            <w:left w:val="none" w:sz="0" w:space="0" w:color="auto"/>
            <w:bottom w:val="none" w:sz="0" w:space="0" w:color="auto"/>
            <w:right w:val="none" w:sz="0" w:space="0" w:color="auto"/>
          </w:divBdr>
        </w:div>
        <w:div w:id="1181894674">
          <w:marLeft w:val="0"/>
          <w:marRight w:val="0"/>
          <w:marTop w:val="0"/>
          <w:marBottom w:val="0"/>
          <w:divBdr>
            <w:top w:val="none" w:sz="0" w:space="0" w:color="auto"/>
            <w:left w:val="none" w:sz="0" w:space="0" w:color="auto"/>
            <w:bottom w:val="none" w:sz="0" w:space="0" w:color="auto"/>
            <w:right w:val="none" w:sz="0" w:space="0" w:color="auto"/>
          </w:divBdr>
        </w:div>
        <w:div w:id="2055959103">
          <w:marLeft w:val="0"/>
          <w:marRight w:val="0"/>
          <w:marTop w:val="0"/>
          <w:marBottom w:val="0"/>
          <w:divBdr>
            <w:top w:val="none" w:sz="0" w:space="0" w:color="auto"/>
            <w:left w:val="none" w:sz="0" w:space="0" w:color="auto"/>
            <w:bottom w:val="none" w:sz="0" w:space="0" w:color="auto"/>
            <w:right w:val="none" w:sz="0" w:space="0" w:color="auto"/>
          </w:divBdr>
        </w:div>
        <w:div w:id="636183509">
          <w:marLeft w:val="0"/>
          <w:marRight w:val="0"/>
          <w:marTop w:val="0"/>
          <w:marBottom w:val="0"/>
          <w:divBdr>
            <w:top w:val="none" w:sz="0" w:space="0" w:color="auto"/>
            <w:left w:val="none" w:sz="0" w:space="0" w:color="auto"/>
            <w:bottom w:val="none" w:sz="0" w:space="0" w:color="auto"/>
            <w:right w:val="none" w:sz="0" w:space="0" w:color="auto"/>
          </w:divBdr>
        </w:div>
        <w:div w:id="16587035">
          <w:marLeft w:val="0"/>
          <w:marRight w:val="0"/>
          <w:marTop w:val="0"/>
          <w:marBottom w:val="0"/>
          <w:divBdr>
            <w:top w:val="none" w:sz="0" w:space="0" w:color="auto"/>
            <w:left w:val="none" w:sz="0" w:space="0" w:color="auto"/>
            <w:bottom w:val="none" w:sz="0" w:space="0" w:color="auto"/>
            <w:right w:val="none" w:sz="0" w:space="0" w:color="auto"/>
          </w:divBdr>
        </w:div>
        <w:div w:id="87703412">
          <w:marLeft w:val="0"/>
          <w:marRight w:val="0"/>
          <w:marTop w:val="0"/>
          <w:marBottom w:val="0"/>
          <w:divBdr>
            <w:top w:val="none" w:sz="0" w:space="0" w:color="auto"/>
            <w:left w:val="none" w:sz="0" w:space="0" w:color="auto"/>
            <w:bottom w:val="none" w:sz="0" w:space="0" w:color="auto"/>
            <w:right w:val="none" w:sz="0" w:space="0" w:color="auto"/>
          </w:divBdr>
        </w:div>
        <w:div w:id="1405223160">
          <w:marLeft w:val="0"/>
          <w:marRight w:val="0"/>
          <w:marTop w:val="0"/>
          <w:marBottom w:val="0"/>
          <w:divBdr>
            <w:top w:val="none" w:sz="0" w:space="0" w:color="auto"/>
            <w:left w:val="none" w:sz="0" w:space="0" w:color="auto"/>
            <w:bottom w:val="none" w:sz="0" w:space="0" w:color="auto"/>
            <w:right w:val="none" w:sz="0" w:space="0" w:color="auto"/>
          </w:divBdr>
        </w:div>
        <w:div w:id="339360855">
          <w:marLeft w:val="0"/>
          <w:marRight w:val="0"/>
          <w:marTop w:val="0"/>
          <w:marBottom w:val="0"/>
          <w:divBdr>
            <w:top w:val="none" w:sz="0" w:space="0" w:color="auto"/>
            <w:left w:val="none" w:sz="0" w:space="0" w:color="auto"/>
            <w:bottom w:val="none" w:sz="0" w:space="0" w:color="auto"/>
            <w:right w:val="none" w:sz="0" w:space="0" w:color="auto"/>
          </w:divBdr>
        </w:div>
        <w:div w:id="2134984584">
          <w:marLeft w:val="0"/>
          <w:marRight w:val="0"/>
          <w:marTop w:val="0"/>
          <w:marBottom w:val="0"/>
          <w:divBdr>
            <w:top w:val="none" w:sz="0" w:space="0" w:color="auto"/>
            <w:left w:val="none" w:sz="0" w:space="0" w:color="auto"/>
            <w:bottom w:val="none" w:sz="0" w:space="0" w:color="auto"/>
            <w:right w:val="none" w:sz="0" w:space="0" w:color="auto"/>
          </w:divBdr>
        </w:div>
        <w:div w:id="109395821">
          <w:marLeft w:val="0"/>
          <w:marRight w:val="0"/>
          <w:marTop w:val="0"/>
          <w:marBottom w:val="0"/>
          <w:divBdr>
            <w:top w:val="none" w:sz="0" w:space="0" w:color="auto"/>
            <w:left w:val="none" w:sz="0" w:space="0" w:color="auto"/>
            <w:bottom w:val="none" w:sz="0" w:space="0" w:color="auto"/>
            <w:right w:val="none" w:sz="0" w:space="0" w:color="auto"/>
          </w:divBdr>
        </w:div>
        <w:div w:id="819031331">
          <w:marLeft w:val="0"/>
          <w:marRight w:val="0"/>
          <w:marTop w:val="0"/>
          <w:marBottom w:val="0"/>
          <w:divBdr>
            <w:top w:val="none" w:sz="0" w:space="0" w:color="auto"/>
            <w:left w:val="none" w:sz="0" w:space="0" w:color="auto"/>
            <w:bottom w:val="none" w:sz="0" w:space="0" w:color="auto"/>
            <w:right w:val="none" w:sz="0" w:space="0" w:color="auto"/>
          </w:divBdr>
        </w:div>
        <w:div w:id="82339781">
          <w:marLeft w:val="0"/>
          <w:marRight w:val="0"/>
          <w:marTop w:val="0"/>
          <w:marBottom w:val="0"/>
          <w:divBdr>
            <w:top w:val="none" w:sz="0" w:space="0" w:color="auto"/>
            <w:left w:val="none" w:sz="0" w:space="0" w:color="auto"/>
            <w:bottom w:val="none" w:sz="0" w:space="0" w:color="auto"/>
            <w:right w:val="none" w:sz="0" w:space="0" w:color="auto"/>
          </w:divBdr>
        </w:div>
        <w:div w:id="366834823">
          <w:marLeft w:val="0"/>
          <w:marRight w:val="0"/>
          <w:marTop w:val="0"/>
          <w:marBottom w:val="0"/>
          <w:divBdr>
            <w:top w:val="none" w:sz="0" w:space="0" w:color="auto"/>
            <w:left w:val="none" w:sz="0" w:space="0" w:color="auto"/>
            <w:bottom w:val="none" w:sz="0" w:space="0" w:color="auto"/>
            <w:right w:val="none" w:sz="0" w:space="0" w:color="auto"/>
          </w:divBdr>
        </w:div>
        <w:div w:id="530925256">
          <w:marLeft w:val="0"/>
          <w:marRight w:val="0"/>
          <w:marTop w:val="0"/>
          <w:marBottom w:val="0"/>
          <w:divBdr>
            <w:top w:val="none" w:sz="0" w:space="0" w:color="auto"/>
            <w:left w:val="none" w:sz="0" w:space="0" w:color="auto"/>
            <w:bottom w:val="none" w:sz="0" w:space="0" w:color="auto"/>
            <w:right w:val="none" w:sz="0" w:space="0" w:color="auto"/>
          </w:divBdr>
        </w:div>
        <w:div w:id="394165035">
          <w:marLeft w:val="0"/>
          <w:marRight w:val="0"/>
          <w:marTop w:val="0"/>
          <w:marBottom w:val="0"/>
          <w:divBdr>
            <w:top w:val="none" w:sz="0" w:space="0" w:color="auto"/>
            <w:left w:val="none" w:sz="0" w:space="0" w:color="auto"/>
            <w:bottom w:val="none" w:sz="0" w:space="0" w:color="auto"/>
            <w:right w:val="none" w:sz="0" w:space="0" w:color="auto"/>
          </w:divBdr>
        </w:div>
        <w:div w:id="2146505574">
          <w:marLeft w:val="0"/>
          <w:marRight w:val="0"/>
          <w:marTop w:val="0"/>
          <w:marBottom w:val="0"/>
          <w:divBdr>
            <w:top w:val="none" w:sz="0" w:space="0" w:color="auto"/>
            <w:left w:val="none" w:sz="0" w:space="0" w:color="auto"/>
            <w:bottom w:val="none" w:sz="0" w:space="0" w:color="auto"/>
            <w:right w:val="none" w:sz="0" w:space="0" w:color="auto"/>
          </w:divBdr>
        </w:div>
        <w:div w:id="927233685">
          <w:marLeft w:val="0"/>
          <w:marRight w:val="0"/>
          <w:marTop w:val="0"/>
          <w:marBottom w:val="0"/>
          <w:divBdr>
            <w:top w:val="none" w:sz="0" w:space="0" w:color="auto"/>
            <w:left w:val="none" w:sz="0" w:space="0" w:color="auto"/>
            <w:bottom w:val="none" w:sz="0" w:space="0" w:color="auto"/>
            <w:right w:val="none" w:sz="0" w:space="0" w:color="auto"/>
          </w:divBdr>
        </w:div>
        <w:div w:id="820007176">
          <w:marLeft w:val="0"/>
          <w:marRight w:val="0"/>
          <w:marTop w:val="0"/>
          <w:marBottom w:val="0"/>
          <w:divBdr>
            <w:top w:val="none" w:sz="0" w:space="0" w:color="auto"/>
            <w:left w:val="none" w:sz="0" w:space="0" w:color="auto"/>
            <w:bottom w:val="none" w:sz="0" w:space="0" w:color="auto"/>
            <w:right w:val="none" w:sz="0" w:space="0" w:color="auto"/>
          </w:divBdr>
        </w:div>
        <w:div w:id="294020852">
          <w:marLeft w:val="0"/>
          <w:marRight w:val="0"/>
          <w:marTop w:val="0"/>
          <w:marBottom w:val="0"/>
          <w:divBdr>
            <w:top w:val="none" w:sz="0" w:space="0" w:color="auto"/>
            <w:left w:val="none" w:sz="0" w:space="0" w:color="auto"/>
            <w:bottom w:val="none" w:sz="0" w:space="0" w:color="auto"/>
            <w:right w:val="none" w:sz="0" w:space="0" w:color="auto"/>
          </w:divBdr>
        </w:div>
        <w:div w:id="303390934">
          <w:marLeft w:val="0"/>
          <w:marRight w:val="0"/>
          <w:marTop w:val="0"/>
          <w:marBottom w:val="0"/>
          <w:divBdr>
            <w:top w:val="none" w:sz="0" w:space="0" w:color="auto"/>
            <w:left w:val="none" w:sz="0" w:space="0" w:color="auto"/>
            <w:bottom w:val="none" w:sz="0" w:space="0" w:color="auto"/>
            <w:right w:val="none" w:sz="0" w:space="0" w:color="auto"/>
          </w:divBdr>
        </w:div>
        <w:div w:id="1731925664">
          <w:marLeft w:val="0"/>
          <w:marRight w:val="0"/>
          <w:marTop w:val="0"/>
          <w:marBottom w:val="0"/>
          <w:divBdr>
            <w:top w:val="none" w:sz="0" w:space="0" w:color="auto"/>
            <w:left w:val="none" w:sz="0" w:space="0" w:color="auto"/>
            <w:bottom w:val="none" w:sz="0" w:space="0" w:color="auto"/>
            <w:right w:val="none" w:sz="0" w:space="0" w:color="auto"/>
          </w:divBdr>
        </w:div>
        <w:div w:id="830483596">
          <w:marLeft w:val="0"/>
          <w:marRight w:val="0"/>
          <w:marTop w:val="0"/>
          <w:marBottom w:val="0"/>
          <w:divBdr>
            <w:top w:val="none" w:sz="0" w:space="0" w:color="auto"/>
            <w:left w:val="none" w:sz="0" w:space="0" w:color="auto"/>
            <w:bottom w:val="none" w:sz="0" w:space="0" w:color="auto"/>
            <w:right w:val="none" w:sz="0" w:space="0" w:color="auto"/>
          </w:divBdr>
        </w:div>
        <w:div w:id="1567259581">
          <w:marLeft w:val="0"/>
          <w:marRight w:val="0"/>
          <w:marTop w:val="0"/>
          <w:marBottom w:val="0"/>
          <w:divBdr>
            <w:top w:val="none" w:sz="0" w:space="0" w:color="auto"/>
            <w:left w:val="none" w:sz="0" w:space="0" w:color="auto"/>
            <w:bottom w:val="none" w:sz="0" w:space="0" w:color="auto"/>
            <w:right w:val="none" w:sz="0" w:space="0" w:color="auto"/>
          </w:divBdr>
        </w:div>
        <w:div w:id="1670475774">
          <w:marLeft w:val="0"/>
          <w:marRight w:val="0"/>
          <w:marTop w:val="0"/>
          <w:marBottom w:val="0"/>
          <w:divBdr>
            <w:top w:val="none" w:sz="0" w:space="0" w:color="auto"/>
            <w:left w:val="none" w:sz="0" w:space="0" w:color="auto"/>
            <w:bottom w:val="none" w:sz="0" w:space="0" w:color="auto"/>
            <w:right w:val="none" w:sz="0" w:space="0" w:color="auto"/>
          </w:divBdr>
        </w:div>
        <w:div w:id="1854224484">
          <w:marLeft w:val="0"/>
          <w:marRight w:val="0"/>
          <w:marTop w:val="0"/>
          <w:marBottom w:val="0"/>
          <w:divBdr>
            <w:top w:val="none" w:sz="0" w:space="0" w:color="auto"/>
            <w:left w:val="none" w:sz="0" w:space="0" w:color="auto"/>
            <w:bottom w:val="none" w:sz="0" w:space="0" w:color="auto"/>
            <w:right w:val="none" w:sz="0" w:space="0" w:color="auto"/>
          </w:divBdr>
        </w:div>
        <w:div w:id="392698105">
          <w:marLeft w:val="0"/>
          <w:marRight w:val="0"/>
          <w:marTop w:val="0"/>
          <w:marBottom w:val="0"/>
          <w:divBdr>
            <w:top w:val="none" w:sz="0" w:space="0" w:color="auto"/>
            <w:left w:val="none" w:sz="0" w:space="0" w:color="auto"/>
            <w:bottom w:val="none" w:sz="0" w:space="0" w:color="auto"/>
            <w:right w:val="none" w:sz="0" w:space="0" w:color="auto"/>
          </w:divBdr>
        </w:div>
        <w:div w:id="1128859786">
          <w:marLeft w:val="0"/>
          <w:marRight w:val="0"/>
          <w:marTop w:val="0"/>
          <w:marBottom w:val="0"/>
          <w:divBdr>
            <w:top w:val="none" w:sz="0" w:space="0" w:color="auto"/>
            <w:left w:val="none" w:sz="0" w:space="0" w:color="auto"/>
            <w:bottom w:val="none" w:sz="0" w:space="0" w:color="auto"/>
            <w:right w:val="none" w:sz="0" w:space="0" w:color="auto"/>
          </w:divBdr>
        </w:div>
        <w:div w:id="1091002105">
          <w:marLeft w:val="0"/>
          <w:marRight w:val="0"/>
          <w:marTop w:val="0"/>
          <w:marBottom w:val="0"/>
          <w:divBdr>
            <w:top w:val="none" w:sz="0" w:space="0" w:color="auto"/>
            <w:left w:val="none" w:sz="0" w:space="0" w:color="auto"/>
            <w:bottom w:val="none" w:sz="0" w:space="0" w:color="auto"/>
            <w:right w:val="none" w:sz="0" w:space="0" w:color="auto"/>
          </w:divBdr>
        </w:div>
        <w:div w:id="1347633220">
          <w:marLeft w:val="0"/>
          <w:marRight w:val="0"/>
          <w:marTop w:val="0"/>
          <w:marBottom w:val="0"/>
          <w:divBdr>
            <w:top w:val="none" w:sz="0" w:space="0" w:color="auto"/>
            <w:left w:val="none" w:sz="0" w:space="0" w:color="auto"/>
            <w:bottom w:val="none" w:sz="0" w:space="0" w:color="auto"/>
            <w:right w:val="none" w:sz="0" w:space="0" w:color="auto"/>
          </w:divBdr>
        </w:div>
        <w:div w:id="1486706214">
          <w:marLeft w:val="0"/>
          <w:marRight w:val="0"/>
          <w:marTop w:val="0"/>
          <w:marBottom w:val="0"/>
          <w:divBdr>
            <w:top w:val="none" w:sz="0" w:space="0" w:color="auto"/>
            <w:left w:val="none" w:sz="0" w:space="0" w:color="auto"/>
            <w:bottom w:val="none" w:sz="0" w:space="0" w:color="auto"/>
            <w:right w:val="none" w:sz="0" w:space="0" w:color="auto"/>
          </w:divBdr>
        </w:div>
        <w:div w:id="92751860">
          <w:marLeft w:val="0"/>
          <w:marRight w:val="0"/>
          <w:marTop w:val="0"/>
          <w:marBottom w:val="0"/>
          <w:divBdr>
            <w:top w:val="none" w:sz="0" w:space="0" w:color="auto"/>
            <w:left w:val="none" w:sz="0" w:space="0" w:color="auto"/>
            <w:bottom w:val="none" w:sz="0" w:space="0" w:color="auto"/>
            <w:right w:val="none" w:sz="0" w:space="0" w:color="auto"/>
          </w:divBdr>
        </w:div>
        <w:div w:id="1198543322">
          <w:marLeft w:val="0"/>
          <w:marRight w:val="0"/>
          <w:marTop w:val="0"/>
          <w:marBottom w:val="0"/>
          <w:divBdr>
            <w:top w:val="none" w:sz="0" w:space="0" w:color="auto"/>
            <w:left w:val="none" w:sz="0" w:space="0" w:color="auto"/>
            <w:bottom w:val="none" w:sz="0" w:space="0" w:color="auto"/>
            <w:right w:val="none" w:sz="0" w:space="0" w:color="auto"/>
          </w:divBdr>
        </w:div>
        <w:div w:id="1230313261">
          <w:marLeft w:val="0"/>
          <w:marRight w:val="0"/>
          <w:marTop w:val="0"/>
          <w:marBottom w:val="0"/>
          <w:divBdr>
            <w:top w:val="none" w:sz="0" w:space="0" w:color="auto"/>
            <w:left w:val="none" w:sz="0" w:space="0" w:color="auto"/>
            <w:bottom w:val="none" w:sz="0" w:space="0" w:color="auto"/>
            <w:right w:val="none" w:sz="0" w:space="0" w:color="auto"/>
          </w:divBdr>
        </w:div>
        <w:div w:id="49111723">
          <w:marLeft w:val="0"/>
          <w:marRight w:val="0"/>
          <w:marTop w:val="0"/>
          <w:marBottom w:val="0"/>
          <w:divBdr>
            <w:top w:val="none" w:sz="0" w:space="0" w:color="auto"/>
            <w:left w:val="none" w:sz="0" w:space="0" w:color="auto"/>
            <w:bottom w:val="none" w:sz="0" w:space="0" w:color="auto"/>
            <w:right w:val="none" w:sz="0" w:space="0" w:color="auto"/>
          </w:divBdr>
        </w:div>
        <w:div w:id="246355285">
          <w:marLeft w:val="0"/>
          <w:marRight w:val="0"/>
          <w:marTop w:val="0"/>
          <w:marBottom w:val="0"/>
          <w:divBdr>
            <w:top w:val="none" w:sz="0" w:space="0" w:color="auto"/>
            <w:left w:val="none" w:sz="0" w:space="0" w:color="auto"/>
            <w:bottom w:val="none" w:sz="0" w:space="0" w:color="auto"/>
            <w:right w:val="none" w:sz="0" w:space="0" w:color="auto"/>
          </w:divBdr>
        </w:div>
        <w:div w:id="2133131536">
          <w:marLeft w:val="0"/>
          <w:marRight w:val="0"/>
          <w:marTop w:val="0"/>
          <w:marBottom w:val="0"/>
          <w:divBdr>
            <w:top w:val="none" w:sz="0" w:space="0" w:color="auto"/>
            <w:left w:val="none" w:sz="0" w:space="0" w:color="auto"/>
            <w:bottom w:val="none" w:sz="0" w:space="0" w:color="auto"/>
            <w:right w:val="none" w:sz="0" w:space="0" w:color="auto"/>
          </w:divBdr>
        </w:div>
        <w:div w:id="815613534">
          <w:marLeft w:val="0"/>
          <w:marRight w:val="0"/>
          <w:marTop w:val="0"/>
          <w:marBottom w:val="0"/>
          <w:divBdr>
            <w:top w:val="none" w:sz="0" w:space="0" w:color="auto"/>
            <w:left w:val="none" w:sz="0" w:space="0" w:color="auto"/>
            <w:bottom w:val="none" w:sz="0" w:space="0" w:color="auto"/>
            <w:right w:val="none" w:sz="0" w:space="0" w:color="auto"/>
          </w:divBdr>
        </w:div>
        <w:div w:id="780538617">
          <w:marLeft w:val="0"/>
          <w:marRight w:val="0"/>
          <w:marTop w:val="0"/>
          <w:marBottom w:val="0"/>
          <w:divBdr>
            <w:top w:val="none" w:sz="0" w:space="0" w:color="auto"/>
            <w:left w:val="none" w:sz="0" w:space="0" w:color="auto"/>
            <w:bottom w:val="none" w:sz="0" w:space="0" w:color="auto"/>
            <w:right w:val="none" w:sz="0" w:space="0" w:color="auto"/>
          </w:divBdr>
        </w:div>
        <w:div w:id="315649221">
          <w:marLeft w:val="0"/>
          <w:marRight w:val="0"/>
          <w:marTop w:val="0"/>
          <w:marBottom w:val="0"/>
          <w:divBdr>
            <w:top w:val="none" w:sz="0" w:space="0" w:color="auto"/>
            <w:left w:val="none" w:sz="0" w:space="0" w:color="auto"/>
            <w:bottom w:val="none" w:sz="0" w:space="0" w:color="auto"/>
            <w:right w:val="none" w:sz="0" w:space="0" w:color="auto"/>
          </w:divBdr>
        </w:div>
        <w:div w:id="518280257">
          <w:marLeft w:val="0"/>
          <w:marRight w:val="0"/>
          <w:marTop w:val="0"/>
          <w:marBottom w:val="0"/>
          <w:divBdr>
            <w:top w:val="none" w:sz="0" w:space="0" w:color="auto"/>
            <w:left w:val="none" w:sz="0" w:space="0" w:color="auto"/>
            <w:bottom w:val="none" w:sz="0" w:space="0" w:color="auto"/>
            <w:right w:val="none" w:sz="0" w:space="0" w:color="auto"/>
          </w:divBdr>
        </w:div>
        <w:div w:id="1943339532">
          <w:marLeft w:val="0"/>
          <w:marRight w:val="0"/>
          <w:marTop w:val="0"/>
          <w:marBottom w:val="0"/>
          <w:divBdr>
            <w:top w:val="none" w:sz="0" w:space="0" w:color="auto"/>
            <w:left w:val="none" w:sz="0" w:space="0" w:color="auto"/>
            <w:bottom w:val="none" w:sz="0" w:space="0" w:color="auto"/>
            <w:right w:val="none" w:sz="0" w:space="0" w:color="auto"/>
          </w:divBdr>
        </w:div>
        <w:div w:id="1742603032">
          <w:marLeft w:val="0"/>
          <w:marRight w:val="0"/>
          <w:marTop w:val="0"/>
          <w:marBottom w:val="0"/>
          <w:divBdr>
            <w:top w:val="none" w:sz="0" w:space="0" w:color="auto"/>
            <w:left w:val="none" w:sz="0" w:space="0" w:color="auto"/>
            <w:bottom w:val="none" w:sz="0" w:space="0" w:color="auto"/>
            <w:right w:val="none" w:sz="0" w:space="0" w:color="auto"/>
          </w:divBdr>
        </w:div>
        <w:div w:id="1631982794">
          <w:marLeft w:val="0"/>
          <w:marRight w:val="0"/>
          <w:marTop w:val="0"/>
          <w:marBottom w:val="0"/>
          <w:divBdr>
            <w:top w:val="none" w:sz="0" w:space="0" w:color="auto"/>
            <w:left w:val="none" w:sz="0" w:space="0" w:color="auto"/>
            <w:bottom w:val="none" w:sz="0" w:space="0" w:color="auto"/>
            <w:right w:val="none" w:sz="0" w:space="0" w:color="auto"/>
          </w:divBdr>
        </w:div>
        <w:div w:id="2076858304">
          <w:marLeft w:val="0"/>
          <w:marRight w:val="0"/>
          <w:marTop w:val="0"/>
          <w:marBottom w:val="0"/>
          <w:divBdr>
            <w:top w:val="none" w:sz="0" w:space="0" w:color="auto"/>
            <w:left w:val="none" w:sz="0" w:space="0" w:color="auto"/>
            <w:bottom w:val="none" w:sz="0" w:space="0" w:color="auto"/>
            <w:right w:val="none" w:sz="0" w:space="0" w:color="auto"/>
          </w:divBdr>
        </w:div>
        <w:div w:id="465776575">
          <w:marLeft w:val="0"/>
          <w:marRight w:val="0"/>
          <w:marTop w:val="0"/>
          <w:marBottom w:val="0"/>
          <w:divBdr>
            <w:top w:val="none" w:sz="0" w:space="0" w:color="auto"/>
            <w:left w:val="none" w:sz="0" w:space="0" w:color="auto"/>
            <w:bottom w:val="none" w:sz="0" w:space="0" w:color="auto"/>
            <w:right w:val="none" w:sz="0" w:space="0" w:color="auto"/>
          </w:divBdr>
        </w:div>
        <w:div w:id="1727726314">
          <w:marLeft w:val="0"/>
          <w:marRight w:val="0"/>
          <w:marTop w:val="0"/>
          <w:marBottom w:val="0"/>
          <w:divBdr>
            <w:top w:val="none" w:sz="0" w:space="0" w:color="auto"/>
            <w:left w:val="none" w:sz="0" w:space="0" w:color="auto"/>
            <w:bottom w:val="none" w:sz="0" w:space="0" w:color="auto"/>
            <w:right w:val="none" w:sz="0" w:space="0" w:color="auto"/>
          </w:divBdr>
        </w:div>
        <w:div w:id="912353070">
          <w:marLeft w:val="0"/>
          <w:marRight w:val="0"/>
          <w:marTop w:val="0"/>
          <w:marBottom w:val="0"/>
          <w:divBdr>
            <w:top w:val="none" w:sz="0" w:space="0" w:color="auto"/>
            <w:left w:val="none" w:sz="0" w:space="0" w:color="auto"/>
            <w:bottom w:val="none" w:sz="0" w:space="0" w:color="auto"/>
            <w:right w:val="none" w:sz="0" w:space="0" w:color="auto"/>
          </w:divBdr>
        </w:div>
        <w:div w:id="1492023470">
          <w:marLeft w:val="0"/>
          <w:marRight w:val="0"/>
          <w:marTop w:val="0"/>
          <w:marBottom w:val="0"/>
          <w:divBdr>
            <w:top w:val="none" w:sz="0" w:space="0" w:color="auto"/>
            <w:left w:val="none" w:sz="0" w:space="0" w:color="auto"/>
            <w:bottom w:val="none" w:sz="0" w:space="0" w:color="auto"/>
            <w:right w:val="none" w:sz="0" w:space="0" w:color="auto"/>
          </w:divBdr>
        </w:div>
        <w:div w:id="1425028256">
          <w:marLeft w:val="0"/>
          <w:marRight w:val="0"/>
          <w:marTop w:val="0"/>
          <w:marBottom w:val="0"/>
          <w:divBdr>
            <w:top w:val="none" w:sz="0" w:space="0" w:color="auto"/>
            <w:left w:val="none" w:sz="0" w:space="0" w:color="auto"/>
            <w:bottom w:val="none" w:sz="0" w:space="0" w:color="auto"/>
            <w:right w:val="none" w:sz="0" w:space="0" w:color="auto"/>
          </w:divBdr>
        </w:div>
        <w:div w:id="1109084694">
          <w:marLeft w:val="0"/>
          <w:marRight w:val="0"/>
          <w:marTop w:val="0"/>
          <w:marBottom w:val="0"/>
          <w:divBdr>
            <w:top w:val="none" w:sz="0" w:space="0" w:color="auto"/>
            <w:left w:val="none" w:sz="0" w:space="0" w:color="auto"/>
            <w:bottom w:val="none" w:sz="0" w:space="0" w:color="auto"/>
            <w:right w:val="none" w:sz="0" w:space="0" w:color="auto"/>
          </w:divBdr>
        </w:div>
        <w:div w:id="748356419">
          <w:marLeft w:val="0"/>
          <w:marRight w:val="0"/>
          <w:marTop w:val="0"/>
          <w:marBottom w:val="0"/>
          <w:divBdr>
            <w:top w:val="none" w:sz="0" w:space="0" w:color="auto"/>
            <w:left w:val="none" w:sz="0" w:space="0" w:color="auto"/>
            <w:bottom w:val="none" w:sz="0" w:space="0" w:color="auto"/>
            <w:right w:val="none" w:sz="0" w:space="0" w:color="auto"/>
          </w:divBdr>
        </w:div>
        <w:div w:id="440347102">
          <w:marLeft w:val="0"/>
          <w:marRight w:val="0"/>
          <w:marTop w:val="0"/>
          <w:marBottom w:val="0"/>
          <w:divBdr>
            <w:top w:val="none" w:sz="0" w:space="0" w:color="auto"/>
            <w:left w:val="none" w:sz="0" w:space="0" w:color="auto"/>
            <w:bottom w:val="none" w:sz="0" w:space="0" w:color="auto"/>
            <w:right w:val="none" w:sz="0" w:space="0" w:color="auto"/>
          </w:divBdr>
        </w:div>
        <w:div w:id="60452096">
          <w:marLeft w:val="0"/>
          <w:marRight w:val="0"/>
          <w:marTop w:val="0"/>
          <w:marBottom w:val="0"/>
          <w:divBdr>
            <w:top w:val="none" w:sz="0" w:space="0" w:color="auto"/>
            <w:left w:val="none" w:sz="0" w:space="0" w:color="auto"/>
            <w:bottom w:val="none" w:sz="0" w:space="0" w:color="auto"/>
            <w:right w:val="none" w:sz="0" w:space="0" w:color="auto"/>
          </w:divBdr>
        </w:div>
        <w:div w:id="1535461971">
          <w:marLeft w:val="0"/>
          <w:marRight w:val="0"/>
          <w:marTop w:val="0"/>
          <w:marBottom w:val="0"/>
          <w:divBdr>
            <w:top w:val="none" w:sz="0" w:space="0" w:color="auto"/>
            <w:left w:val="none" w:sz="0" w:space="0" w:color="auto"/>
            <w:bottom w:val="none" w:sz="0" w:space="0" w:color="auto"/>
            <w:right w:val="none" w:sz="0" w:space="0" w:color="auto"/>
          </w:divBdr>
        </w:div>
        <w:div w:id="1340499548">
          <w:marLeft w:val="0"/>
          <w:marRight w:val="0"/>
          <w:marTop w:val="0"/>
          <w:marBottom w:val="0"/>
          <w:divBdr>
            <w:top w:val="none" w:sz="0" w:space="0" w:color="auto"/>
            <w:left w:val="none" w:sz="0" w:space="0" w:color="auto"/>
            <w:bottom w:val="none" w:sz="0" w:space="0" w:color="auto"/>
            <w:right w:val="none" w:sz="0" w:space="0" w:color="auto"/>
          </w:divBdr>
        </w:div>
        <w:div w:id="2021616901">
          <w:marLeft w:val="0"/>
          <w:marRight w:val="0"/>
          <w:marTop w:val="0"/>
          <w:marBottom w:val="0"/>
          <w:divBdr>
            <w:top w:val="none" w:sz="0" w:space="0" w:color="auto"/>
            <w:left w:val="none" w:sz="0" w:space="0" w:color="auto"/>
            <w:bottom w:val="none" w:sz="0" w:space="0" w:color="auto"/>
            <w:right w:val="none" w:sz="0" w:space="0" w:color="auto"/>
          </w:divBdr>
        </w:div>
        <w:div w:id="1344818852">
          <w:marLeft w:val="0"/>
          <w:marRight w:val="0"/>
          <w:marTop w:val="0"/>
          <w:marBottom w:val="0"/>
          <w:divBdr>
            <w:top w:val="none" w:sz="0" w:space="0" w:color="auto"/>
            <w:left w:val="none" w:sz="0" w:space="0" w:color="auto"/>
            <w:bottom w:val="none" w:sz="0" w:space="0" w:color="auto"/>
            <w:right w:val="none" w:sz="0" w:space="0" w:color="auto"/>
          </w:divBdr>
        </w:div>
      </w:divsChild>
    </w:div>
    <w:div w:id="334722392">
      <w:bodyDiv w:val="1"/>
      <w:marLeft w:val="0"/>
      <w:marRight w:val="0"/>
      <w:marTop w:val="0"/>
      <w:marBottom w:val="0"/>
      <w:divBdr>
        <w:top w:val="none" w:sz="0" w:space="0" w:color="auto"/>
        <w:left w:val="none" w:sz="0" w:space="0" w:color="auto"/>
        <w:bottom w:val="none" w:sz="0" w:space="0" w:color="auto"/>
        <w:right w:val="none" w:sz="0" w:space="0" w:color="auto"/>
      </w:divBdr>
    </w:div>
    <w:div w:id="334724517">
      <w:bodyDiv w:val="1"/>
      <w:marLeft w:val="0"/>
      <w:marRight w:val="0"/>
      <w:marTop w:val="0"/>
      <w:marBottom w:val="0"/>
      <w:divBdr>
        <w:top w:val="none" w:sz="0" w:space="0" w:color="auto"/>
        <w:left w:val="none" w:sz="0" w:space="0" w:color="auto"/>
        <w:bottom w:val="none" w:sz="0" w:space="0" w:color="auto"/>
        <w:right w:val="none" w:sz="0" w:space="0" w:color="auto"/>
      </w:divBdr>
    </w:div>
    <w:div w:id="334845849">
      <w:bodyDiv w:val="1"/>
      <w:marLeft w:val="0"/>
      <w:marRight w:val="0"/>
      <w:marTop w:val="0"/>
      <w:marBottom w:val="0"/>
      <w:divBdr>
        <w:top w:val="none" w:sz="0" w:space="0" w:color="auto"/>
        <w:left w:val="none" w:sz="0" w:space="0" w:color="auto"/>
        <w:bottom w:val="none" w:sz="0" w:space="0" w:color="auto"/>
        <w:right w:val="none" w:sz="0" w:space="0" w:color="auto"/>
      </w:divBdr>
    </w:div>
    <w:div w:id="335117069">
      <w:bodyDiv w:val="1"/>
      <w:marLeft w:val="0"/>
      <w:marRight w:val="0"/>
      <w:marTop w:val="0"/>
      <w:marBottom w:val="0"/>
      <w:divBdr>
        <w:top w:val="none" w:sz="0" w:space="0" w:color="auto"/>
        <w:left w:val="none" w:sz="0" w:space="0" w:color="auto"/>
        <w:bottom w:val="none" w:sz="0" w:space="0" w:color="auto"/>
        <w:right w:val="none" w:sz="0" w:space="0" w:color="auto"/>
      </w:divBdr>
    </w:div>
    <w:div w:id="335234686">
      <w:bodyDiv w:val="1"/>
      <w:marLeft w:val="0"/>
      <w:marRight w:val="0"/>
      <w:marTop w:val="0"/>
      <w:marBottom w:val="0"/>
      <w:divBdr>
        <w:top w:val="none" w:sz="0" w:space="0" w:color="auto"/>
        <w:left w:val="none" w:sz="0" w:space="0" w:color="auto"/>
        <w:bottom w:val="none" w:sz="0" w:space="0" w:color="auto"/>
        <w:right w:val="none" w:sz="0" w:space="0" w:color="auto"/>
      </w:divBdr>
    </w:div>
    <w:div w:id="335235658">
      <w:bodyDiv w:val="1"/>
      <w:marLeft w:val="0"/>
      <w:marRight w:val="0"/>
      <w:marTop w:val="0"/>
      <w:marBottom w:val="0"/>
      <w:divBdr>
        <w:top w:val="none" w:sz="0" w:space="0" w:color="auto"/>
        <w:left w:val="none" w:sz="0" w:space="0" w:color="auto"/>
        <w:bottom w:val="none" w:sz="0" w:space="0" w:color="auto"/>
        <w:right w:val="none" w:sz="0" w:space="0" w:color="auto"/>
      </w:divBdr>
    </w:div>
    <w:div w:id="335379127">
      <w:bodyDiv w:val="1"/>
      <w:marLeft w:val="0"/>
      <w:marRight w:val="0"/>
      <w:marTop w:val="0"/>
      <w:marBottom w:val="0"/>
      <w:divBdr>
        <w:top w:val="none" w:sz="0" w:space="0" w:color="auto"/>
        <w:left w:val="none" w:sz="0" w:space="0" w:color="auto"/>
        <w:bottom w:val="none" w:sz="0" w:space="0" w:color="auto"/>
        <w:right w:val="none" w:sz="0" w:space="0" w:color="auto"/>
      </w:divBdr>
    </w:div>
    <w:div w:id="335499149">
      <w:bodyDiv w:val="1"/>
      <w:marLeft w:val="0"/>
      <w:marRight w:val="0"/>
      <w:marTop w:val="0"/>
      <w:marBottom w:val="0"/>
      <w:divBdr>
        <w:top w:val="none" w:sz="0" w:space="0" w:color="auto"/>
        <w:left w:val="none" w:sz="0" w:space="0" w:color="auto"/>
        <w:bottom w:val="none" w:sz="0" w:space="0" w:color="auto"/>
        <w:right w:val="none" w:sz="0" w:space="0" w:color="auto"/>
      </w:divBdr>
    </w:div>
    <w:div w:id="335770381">
      <w:bodyDiv w:val="1"/>
      <w:marLeft w:val="0"/>
      <w:marRight w:val="0"/>
      <w:marTop w:val="0"/>
      <w:marBottom w:val="0"/>
      <w:divBdr>
        <w:top w:val="none" w:sz="0" w:space="0" w:color="auto"/>
        <w:left w:val="none" w:sz="0" w:space="0" w:color="auto"/>
        <w:bottom w:val="none" w:sz="0" w:space="0" w:color="auto"/>
        <w:right w:val="none" w:sz="0" w:space="0" w:color="auto"/>
      </w:divBdr>
    </w:div>
    <w:div w:id="336157178">
      <w:bodyDiv w:val="1"/>
      <w:marLeft w:val="0"/>
      <w:marRight w:val="0"/>
      <w:marTop w:val="0"/>
      <w:marBottom w:val="0"/>
      <w:divBdr>
        <w:top w:val="none" w:sz="0" w:space="0" w:color="auto"/>
        <w:left w:val="none" w:sz="0" w:space="0" w:color="auto"/>
        <w:bottom w:val="none" w:sz="0" w:space="0" w:color="auto"/>
        <w:right w:val="none" w:sz="0" w:space="0" w:color="auto"/>
      </w:divBdr>
    </w:div>
    <w:div w:id="336227044">
      <w:bodyDiv w:val="1"/>
      <w:marLeft w:val="0"/>
      <w:marRight w:val="0"/>
      <w:marTop w:val="0"/>
      <w:marBottom w:val="0"/>
      <w:divBdr>
        <w:top w:val="none" w:sz="0" w:space="0" w:color="auto"/>
        <w:left w:val="none" w:sz="0" w:space="0" w:color="auto"/>
        <w:bottom w:val="none" w:sz="0" w:space="0" w:color="auto"/>
        <w:right w:val="none" w:sz="0" w:space="0" w:color="auto"/>
      </w:divBdr>
    </w:div>
    <w:div w:id="336344722">
      <w:bodyDiv w:val="1"/>
      <w:marLeft w:val="0"/>
      <w:marRight w:val="0"/>
      <w:marTop w:val="0"/>
      <w:marBottom w:val="0"/>
      <w:divBdr>
        <w:top w:val="none" w:sz="0" w:space="0" w:color="auto"/>
        <w:left w:val="none" w:sz="0" w:space="0" w:color="auto"/>
        <w:bottom w:val="none" w:sz="0" w:space="0" w:color="auto"/>
        <w:right w:val="none" w:sz="0" w:space="0" w:color="auto"/>
      </w:divBdr>
      <w:divsChild>
        <w:div w:id="998315179">
          <w:marLeft w:val="0"/>
          <w:marRight w:val="0"/>
          <w:marTop w:val="0"/>
          <w:marBottom w:val="0"/>
          <w:divBdr>
            <w:top w:val="none" w:sz="0" w:space="0" w:color="auto"/>
            <w:left w:val="none" w:sz="0" w:space="0" w:color="auto"/>
            <w:bottom w:val="none" w:sz="0" w:space="0" w:color="auto"/>
            <w:right w:val="none" w:sz="0" w:space="0" w:color="auto"/>
          </w:divBdr>
        </w:div>
        <w:div w:id="805125158">
          <w:marLeft w:val="0"/>
          <w:marRight w:val="0"/>
          <w:marTop w:val="0"/>
          <w:marBottom w:val="0"/>
          <w:divBdr>
            <w:top w:val="none" w:sz="0" w:space="0" w:color="auto"/>
            <w:left w:val="none" w:sz="0" w:space="0" w:color="auto"/>
            <w:bottom w:val="none" w:sz="0" w:space="0" w:color="auto"/>
            <w:right w:val="none" w:sz="0" w:space="0" w:color="auto"/>
          </w:divBdr>
        </w:div>
        <w:div w:id="287705818">
          <w:marLeft w:val="0"/>
          <w:marRight w:val="0"/>
          <w:marTop w:val="0"/>
          <w:marBottom w:val="0"/>
          <w:divBdr>
            <w:top w:val="none" w:sz="0" w:space="0" w:color="auto"/>
            <w:left w:val="none" w:sz="0" w:space="0" w:color="auto"/>
            <w:bottom w:val="none" w:sz="0" w:space="0" w:color="auto"/>
            <w:right w:val="none" w:sz="0" w:space="0" w:color="auto"/>
          </w:divBdr>
        </w:div>
        <w:div w:id="626818074">
          <w:marLeft w:val="0"/>
          <w:marRight w:val="0"/>
          <w:marTop w:val="0"/>
          <w:marBottom w:val="0"/>
          <w:divBdr>
            <w:top w:val="none" w:sz="0" w:space="0" w:color="auto"/>
            <w:left w:val="none" w:sz="0" w:space="0" w:color="auto"/>
            <w:bottom w:val="none" w:sz="0" w:space="0" w:color="auto"/>
            <w:right w:val="none" w:sz="0" w:space="0" w:color="auto"/>
          </w:divBdr>
        </w:div>
        <w:div w:id="1708946365">
          <w:marLeft w:val="0"/>
          <w:marRight w:val="0"/>
          <w:marTop w:val="0"/>
          <w:marBottom w:val="0"/>
          <w:divBdr>
            <w:top w:val="none" w:sz="0" w:space="0" w:color="auto"/>
            <w:left w:val="none" w:sz="0" w:space="0" w:color="auto"/>
            <w:bottom w:val="none" w:sz="0" w:space="0" w:color="auto"/>
            <w:right w:val="none" w:sz="0" w:space="0" w:color="auto"/>
          </w:divBdr>
        </w:div>
        <w:div w:id="1920945350">
          <w:marLeft w:val="0"/>
          <w:marRight w:val="0"/>
          <w:marTop w:val="0"/>
          <w:marBottom w:val="0"/>
          <w:divBdr>
            <w:top w:val="none" w:sz="0" w:space="0" w:color="auto"/>
            <w:left w:val="none" w:sz="0" w:space="0" w:color="auto"/>
            <w:bottom w:val="none" w:sz="0" w:space="0" w:color="auto"/>
            <w:right w:val="none" w:sz="0" w:space="0" w:color="auto"/>
          </w:divBdr>
        </w:div>
        <w:div w:id="1618372258">
          <w:marLeft w:val="0"/>
          <w:marRight w:val="0"/>
          <w:marTop w:val="0"/>
          <w:marBottom w:val="0"/>
          <w:divBdr>
            <w:top w:val="none" w:sz="0" w:space="0" w:color="auto"/>
            <w:left w:val="none" w:sz="0" w:space="0" w:color="auto"/>
            <w:bottom w:val="none" w:sz="0" w:space="0" w:color="auto"/>
            <w:right w:val="none" w:sz="0" w:space="0" w:color="auto"/>
          </w:divBdr>
        </w:div>
        <w:div w:id="125975361">
          <w:marLeft w:val="0"/>
          <w:marRight w:val="0"/>
          <w:marTop w:val="0"/>
          <w:marBottom w:val="0"/>
          <w:divBdr>
            <w:top w:val="none" w:sz="0" w:space="0" w:color="auto"/>
            <w:left w:val="none" w:sz="0" w:space="0" w:color="auto"/>
            <w:bottom w:val="none" w:sz="0" w:space="0" w:color="auto"/>
            <w:right w:val="none" w:sz="0" w:space="0" w:color="auto"/>
          </w:divBdr>
        </w:div>
        <w:div w:id="2081324249">
          <w:marLeft w:val="0"/>
          <w:marRight w:val="0"/>
          <w:marTop w:val="0"/>
          <w:marBottom w:val="0"/>
          <w:divBdr>
            <w:top w:val="none" w:sz="0" w:space="0" w:color="auto"/>
            <w:left w:val="none" w:sz="0" w:space="0" w:color="auto"/>
            <w:bottom w:val="none" w:sz="0" w:space="0" w:color="auto"/>
            <w:right w:val="none" w:sz="0" w:space="0" w:color="auto"/>
          </w:divBdr>
        </w:div>
        <w:div w:id="1200894635">
          <w:marLeft w:val="0"/>
          <w:marRight w:val="0"/>
          <w:marTop w:val="0"/>
          <w:marBottom w:val="0"/>
          <w:divBdr>
            <w:top w:val="none" w:sz="0" w:space="0" w:color="auto"/>
            <w:left w:val="none" w:sz="0" w:space="0" w:color="auto"/>
            <w:bottom w:val="none" w:sz="0" w:space="0" w:color="auto"/>
            <w:right w:val="none" w:sz="0" w:space="0" w:color="auto"/>
          </w:divBdr>
        </w:div>
        <w:div w:id="327753993">
          <w:marLeft w:val="0"/>
          <w:marRight w:val="0"/>
          <w:marTop w:val="0"/>
          <w:marBottom w:val="0"/>
          <w:divBdr>
            <w:top w:val="none" w:sz="0" w:space="0" w:color="auto"/>
            <w:left w:val="none" w:sz="0" w:space="0" w:color="auto"/>
            <w:bottom w:val="none" w:sz="0" w:space="0" w:color="auto"/>
            <w:right w:val="none" w:sz="0" w:space="0" w:color="auto"/>
          </w:divBdr>
        </w:div>
        <w:div w:id="1918981339">
          <w:marLeft w:val="0"/>
          <w:marRight w:val="0"/>
          <w:marTop w:val="0"/>
          <w:marBottom w:val="0"/>
          <w:divBdr>
            <w:top w:val="none" w:sz="0" w:space="0" w:color="auto"/>
            <w:left w:val="none" w:sz="0" w:space="0" w:color="auto"/>
            <w:bottom w:val="none" w:sz="0" w:space="0" w:color="auto"/>
            <w:right w:val="none" w:sz="0" w:space="0" w:color="auto"/>
          </w:divBdr>
        </w:div>
        <w:div w:id="856768162">
          <w:marLeft w:val="0"/>
          <w:marRight w:val="0"/>
          <w:marTop w:val="0"/>
          <w:marBottom w:val="0"/>
          <w:divBdr>
            <w:top w:val="none" w:sz="0" w:space="0" w:color="auto"/>
            <w:left w:val="none" w:sz="0" w:space="0" w:color="auto"/>
            <w:bottom w:val="none" w:sz="0" w:space="0" w:color="auto"/>
            <w:right w:val="none" w:sz="0" w:space="0" w:color="auto"/>
          </w:divBdr>
        </w:div>
        <w:div w:id="746651781">
          <w:marLeft w:val="0"/>
          <w:marRight w:val="0"/>
          <w:marTop w:val="0"/>
          <w:marBottom w:val="0"/>
          <w:divBdr>
            <w:top w:val="none" w:sz="0" w:space="0" w:color="auto"/>
            <w:left w:val="none" w:sz="0" w:space="0" w:color="auto"/>
            <w:bottom w:val="none" w:sz="0" w:space="0" w:color="auto"/>
            <w:right w:val="none" w:sz="0" w:space="0" w:color="auto"/>
          </w:divBdr>
        </w:div>
        <w:div w:id="2004701247">
          <w:marLeft w:val="0"/>
          <w:marRight w:val="0"/>
          <w:marTop w:val="0"/>
          <w:marBottom w:val="0"/>
          <w:divBdr>
            <w:top w:val="none" w:sz="0" w:space="0" w:color="auto"/>
            <w:left w:val="none" w:sz="0" w:space="0" w:color="auto"/>
            <w:bottom w:val="none" w:sz="0" w:space="0" w:color="auto"/>
            <w:right w:val="none" w:sz="0" w:space="0" w:color="auto"/>
          </w:divBdr>
        </w:div>
        <w:div w:id="366565041">
          <w:marLeft w:val="0"/>
          <w:marRight w:val="0"/>
          <w:marTop w:val="0"/>
          <w:marBottom w:val="0"/>
          <w:divBdr>
            <w:top w:val="none" w:sz="0" w:space="0" w:color="auto"/>
            <w:left w:val="none" w:sz="0" w:space="0" w:color="auto"/>
            <w:bottom w:val="none" w:sz="0" w:space="0" w:color="auto"/>
            <w:right w:val="none" w:sz="0" w:space="0" w:color="auto"/>
          </w:divBdr>
        </w:div>
        <w:div w:id="245961818">
          <w:marLeft w:val="0"/>
          <w:marRight w:val="0"/>
          <w:marTop w:val="0"/>
          <w:marBottom w:val="0"/>
          <w:divBdr>
            <w:top w:val="none" w:sz="0" w:space="0" w:color="auto"/>
            <w:left w:val="none" w:sz="0" w:space="0" w:color="auto"/>
            <w:bottom w:val="none" w:sz="0" w:space="0" w:color="auto"/>
            <w:right w:val="none" w:sz="0" w:space="0" w:color="auto"/>
          </w:divBdr>
        </w:div>
        <w:div w:id="1032076454">
          <w:marLeft w:val="0"/>
          <w:marRight w:val="0"/>
          <w:marTop w:val="0"/>
          <w:marBottom w:val="0"/>
          <w:divBdr>
            <w:top w:val="none" w:sz="0" w:space="0" w:color="auto"/>
            <w:left w:val="none" w:sz="0" w:space="0" w:color="auto"/>
            <w:bottom w:val="none" w:sz="0" w:space="0" w:color="auto"/>
            <w:right w:val="none" w:sz="0" w:space="0" w:color="auto"/>
          </w:divBdr>
        </w:div>
        <w:div w:id="1575160471">
          <w:marLeft w:val="0"/>
          <w:marRight w:val="0"/>
          <w:marTop w:val="0"/>
          <w:marBottom w:val="0"/>
          <w:divBdr>
            <w:top w:val="none" w:sz="0" w:space="0" w:color="auto"/>
            <w:left w:val="none" w:sz="0" w:space="0" w:color="auto"/>
            <w:bottom w:val="none" w:sz="0" w:space="0" w:color="auto"/>
            <w:right w:val="none" w:sz="0" w:space="0" w:color="auto"/>
          </w:divBdr>
        </w:div>
        <w:div w:id="745616014">
          <w:marLeft w:val="0"/>
          <w:marRight w:val="0"/>
          <w:marTop w:val="0"/>
          <w:marBottom w:val="0"/>
          <w:divBdr>
            <w:top w:val="none" w:sz="0" w:space="0" w:color="auto"/>
            <w:left w:val="none" w:sz="0" w:space="0" w:color="auto"/>
            <w:bottom w:val="none" w:sz="0" w:space="0" w:color="auto"/>
            <w:right w:val="none" w:sz="0" w:space="0" w:color="auto"/>
          </w:divBdr>
        </w:div>
        <w:div w:id="272129975">
          <w:marLeft w:val="0"/>
          <w:marRight w:val="0"/>
          <w:marTop w:val="0"/>
          <w:marBottom w:val="0"/>
          <w:divBdr>
            <w:top w:val="none" w:sz="0" w:space="0" w:color="auto"/>
            <w:left w:val="none" w:sz="0" w:space="0" w:color="auto"/>
            <w:bottom w:val="none" w:sz="0" w:space="0" w:color="auto"/>
            <w:right w:val="none" w:sz="0" w:space="0" w:color="auto"/>
          </w:divBdr>
        </w:div>
        <w:div w:id="1310477780">
          <w:marLeft w:val="0"/>
          <w:marRight w:val="0"/>
          <w:marTop w:val="0"/>
          <w:marBottom w:val="0"/>
          <w:divBdr>
            <w:top w:val="none" w:sz="0" w:space="0" w:color="auto"/>
            <w:left w:val="none" w:sz="0" w:space="0" w:color="auto"/>
            <w:bottom w:val="none" w:sz="0" w:space="0" w:color="auto"/>
            <w:right w:val="none" w:sz="0" w:space="0" w:color="auto"/>
          </w:divBdr>
        </w:div>
        <w:div w:id="1482424509">
          <w:marLeft w:val="0"/>
          <w:marRight w:val="0"/>
          <w:marTop w:val="0"/>
          <w:marBottom w:val="0"/>
          <w:divBdr>
            <w:top w:val="none" w:sz="0" w:space="0" w:color="auto"/>
            <w:left w:val="none" w:sz="0" w:space="0" w:color="auto"/>
            <w:bottom w:val="none" w:sz="0" w:space="0" w:color="auto"/>
            <w:right w:val="none" w:sz="0" w:space="0" w:color="auto"/>
          </w:divBdr>
        </w:div>
        <w:div w:id="763839778">
          <w:marLeft w:val="0"/>
          <w:marRight w:val="0"/>
          <w:marTop w:val="0"/>
          <w:marBottom w:val="0"/>
          <w:divBdr>
            <w:top w:val="none" w:sz="0" w:space="0" w:color="auto"/>
            <w:left w:val="none" w:sz="0" w:space="0" w:color="auto"/>
            <w:bottom w:val="none" w:sz="0" w:space="0" w:color="auto"/>
            <w:right w:val="none" w:sz="0" w:space="0" w:color="auto"/>
          </w:divBdr>
        </w:div>
        <w:div w:id="1550069097">
          <w:marLeft w:val="0"/>
          <w:marRight w:val="0"/>
          <w:marTop w:val="0"/>
          <w:marBottom w:val="0"/>
          <w:divBdr>
            <w:top w:val="none" w:sz="0" w:space="0" w:color="auto"/>
            <w:left w:val="none" w:sz="0" w:space="0" w:color="auto"/>
            <w:bottom w:val="none" w:sz="0" w:space="0" w:color="auto"/>
            <w:right w:val="none" w:sz="0" w:space="0" w:color="auto"/>
          </w:divBdr>
        </w:div>
        <w:div w:id="1009287114">
          <w:marLeft w:val="0"/>
          <w:marRight w:val="0"/>
          <w:marTop w:val="0"/>
          <w:marBottom w:val="0"/>
          <w:divBdr>
            <w:top w:val="none" w:sz="0" w:space="0" w:color="auto"/>
            <w:left w:val="none" w:sz="0" w:space="0" w:color="auto"/>
            <w:bottom w:val="none" w:sz="0" w:space="0" w:color="auto"/>
            <w:right w:val="none" w:sz="0" w:space="0" w:color="auto"/>
          </w:divBdr>
        </w:div>
        <w:div w:id="1804469247">
          <w:marLeft w:val="0"/>
          <w:marRight w:val="0"/>
          <w:marTop w:val="0"/>
          <w:marBottom w:val="0"/>
          <w:divBdr>
            <w:top w:val="none" w:sz="0" w:space="0" w:color="auto"/>
            <w:left w:val="none" w:sz="0" w:space="0" w:color="auto"/>
            <w:bottom w:val="none" w:sz="0" w:space="0" w:color="auto"/>
            <w:right w:val="none" w:sz="0" w:space="0" w:color="auto"/>
          </w:divBdr>
        </w:div>
        <w:div w:id="1800371313">
          <w:marLeft w:val="0"/>
          <w:marRight w:val="0"/>
          <w:marTop w:val="0"/>
          <w:marBottom w:val="0"/>
          <w:divBdr>
            <w:top w:val="none" w:sz="0" w:space="0" w:color="auto"/>
            <w:left w:val="none" w:sz="0" w:space="0" w:color="auto"/>
            <w:bottom w:val="none" w:sz="0" w:space="0" w:color="auto"/>
            <w:right w:val="none" w:sz="0" w:space="0" w:color="auto"/>
          </w:divBdr>
        </w:div>
        <w:div w:id="1681853721">
          <w:marLeft w:val="0"/>
          <w:marRight w:val="0"/>
          <w:marTop w:val="0"/>
          <w:marBottom w:val="0"/>
          <w:divBdr>
            <w:top w:val="none" w:sz="0" w:space="0" w:color="auto"/>
            <w:left w:val="none" w:sz="0" w:space="0" w:color="auto"/>
            <w:bottom w:val="none" w:sz="0" w:space="0" w:color="auto"/>
            <w:right w:val="none" w:sz="0" w:space="0" w:color="auto"/>
          </w:divBdr>
        </w:div>
        <w:div w:id="1846018638">
          <w:marLeft w:val="0"/>
          <w:marRight w:val="0"/>
          <w:marTop w:val="0"/>
          <w:marBottom w:val="0"/>
          <w:divBdr>
            <w:top w:val="none" w:sz="0" w:space="0" w:color="auto"/>
            <w:left w:val="none" w:sz="0" w:space="0" w:color="auto"/>
            <w:bottom w:val="none" w:sz="0" w:space="0" w:color="auto"/>
            <w:right w:val="none" w:sz="0" w:space="0" w:color="auto"/>
          </w:divBdr>
        </w:div>
        <w:div w:id="546528017">
          <w:marLeft w:val="0"/>
          <w:marRight w:val="0"/>
          <w:marTop w:val="0"/>
          <w:marBottom w:val="0"/>
          <w:divBdr>
            <w:top w:val="none" w:sz="0" w:space="0" w:color="auto"/>
            <w:left w:val="none" w:sz="0" w:space="0" w:color="auto"/>
            <w:bottom w:val="none" w:sz="0" w:space="0" w:color="auto"/>
            <w:right w:val="none" w:sz="0" w:space="0" w:color="auto"/>
          </w:divBdr>
        </w:div>
        <w:div w:id="1539974382">
          <w:marLeft w:val="0"/>
          <w:marRight w:val="0"/>
          <w:marTop w:val="0"/>
          <w:marBottom w:val="0"/>
          <w:divBdr>
            <w:top w:val="none" w:sz="0" w:space="0" w:color="auto"/>
            <w:left w:val="none" w:sz="0" w:space="0" w:color="auto"/>
            <w:bottom w:val="none" w:sz="0" w:space="0" w:color="auto"/>
            <w:right w:val="none" w:sz="0" w:space="0" w:color="auto"/>
          </w:divBdr>
        </w:div>
        <w:div w:id="955989081">
          <w:marLeft w:val="0"/>
          <w:marRight w:val="0"/>
          <w:marTop w:val="0"/>
          <w:marBottom w:val="0"/>
          <w:divBdr>
            <w:top w:val="none" w:sz="0" w:space="0" w:color="auto"/>
            <w:left w:val="none" w:sz="0" w:space="0" w:color="auto"/>
            <w:bottom w:val="none" w:sz="0" w:space="0" w:color="auto"/>
            <w:right w:val="none" w:sz="0" w:space="0" w:color="auto"/>
          </w:divBdr>
        </w:div>
        <w:div w:id="1565725120">
          <w:marLeft w:val="0"/>
          <w:marRight w:val="0"/>
          <w:marTop w:val="0"/>
          <w:marBottom w:val="0"/>
          <w:divBdr>
            <w:top w:val="none" w:sz="0" w:space="0" w:color="auto"/>
            <w:left w:val="none" w:sz="0" w:space="0" w:color="auto"/>
            <w:bottom w:val="none" w:sz="0" w:space="0" w:color="auto"/>
            <w:right w:val="none" w:sz="0" w:space="0" w:color="auto"/>
          </w:divBdr>
        </w:div>
        <w:div w:id="990137178">
          <w:marLeft w:val="0"/>
          <w:marRight w:val="0"/>
          <w:marTop w:val="0"/>
          <w:marBottom w:val="0"/>
          <w:divBdr>
            <w:top w:val="none" w:sz="0" w:space="0" w:color="auto"/>
            <w:left w:val="none" w:sz="0" w:space="0" w:color="auto"/>
            <w:bottom w:val="none" w:sz="0" w:space="0" w:color="auto"/>
            <w:right w:val="none" w:sz="0" w:space="0" w:color="auto"/>
          </w:divBdr>
        </w:div>
        <w:div w:id="1266615169">
          <w:marLeft w:val="0"/>
          <w:marRight w:val="0"/>
          <w:marTop w:val="0"/>
          <w:marBottom w:val="0"/>
          <w:divBdr>
            <w:top w:val="none" w:sz="0" w:space="0" w:color="auto"/>
            <w:left w:val="none" w:sz="0" w:space="0" w:color="auto"/>
            <w:bottom w:val="none" w:sz="0" w:space="0" w:color="auto"/>
            <w:right w:val="none" w:sz="0" w:space="0" w:color="auto"/>
          </w:divBdr>
        </w:div>
        <w:div w:id="683213549">
          <w:marLeft w:val="0"/>
          <w:marRight w:val="0"/>
          <w:marTop w:val="0"/>
          <w:marBottom w:val="0"/>
          <w:divBdr>
            <w:top w:val="none" w:sz="0" w:space="0" w:color="auto"/>
            <w:left w:val="none" w:sz="0" w:space="0" w:color="auto"/>
            <w:bottom w:val="none" w:sz="0" w:space="0" w:color="auto"/>
            <w:right w:val="none" w:sz="0" w:space="0" w:color="auto"/>
          </w:divBdr>
        </w:div>
        <w:div w:id="1726685293">
          <w:marLeft w:val="0"/>
          <w:marRight w:val="0"/>
          <w:marTop w:val="0"/>
          <w:marBottom w:val="0"/>
          <w:divBdr>
            <w:top w:val="none" w:sz="0" w:space="0" w:color="auto"/>
            <w:left w:val="none" w:sz="0" w:space="0" w:color="auto"/>
            <w:bottom w:val="none" w:sz="0" w:space="0" w:color="auto"/>
            <w:right w:val="none" w:sz="0" w:space="0" w:color="auto"/>
          </w:divBdr>
        </w:div>
        <w:div w:id="1910652099">
          <w:marLeft w:val="0"/>
          <w:marRight w:val="0"/>
          <w:marTop w:val="0"/>
          <w:marBottom w:val="0"/>
          <w:divBdr>
            <w:top w:val="none" w:sz="0" w:space="0" w:color="auto"/>
            <w:left w:val="none" w:sz="0" w:space="0" w:color="auto"/>
            <w:bottom w:val="none" w:sz="0" w:space="0" w:color="auto"/>
            <w:right w:val="none" w:sz="0" w:space="0" w:color="auto"/>
          </w:divBdr>
        </w:div>
        <w:div w:id="562526748">
          <w:marLeft w:val="0"/>
          <w:marRight w:val="0"/>
          <w:marTop w:val="0"/>
          <w:marBottom w:val="0"/>
          <w:divBdr>
            <w:top w:val="none" w:sz="0" w:space="0" w:color="auto"/>
            <w:left w:val="none" w:sz="0" w:space="0" w:color="auto"/>
            <w:bottom w:val="none" w:sz="0" w:space="0" w:color="auto"/>
            <w:right w:val="none" w:sz="0" w:space="0" w:color="auto"/>
          </w:divBdr>
        </w:div>
        <w:div w:id="1693258992">
          <w:marLeft w:val="0"/>
          <w:marRight w:val="0"/>
          <w:marTop w:val="0"/>
          <w:marBottom w:val="0"/>
          <w:divBdr>
            <w:top w:val="none" w:sz="0" w:space="0" w:color="auto"/>
            <w:left w:val="none" w:sz="0" w:space="0" w:color="auto"/>
            <w:bottom w:val="none" w:sz="0" w:space="0" w:color="auto"/>
            <w:right w:val="none" w:sz="0" w:space="0" w:color="auto"/>
          </w:divBdr>
        </w:div>
        <w:div w:id="1635058844">
          <w:marLeft w:val="0"/>
          <w:marRight w:val="0"/>
          <w:marTop w:val="0"/>
          <w:marBottom w:val="0"/>
          <w:divBdr>
            <w:top w:val="none" w:sz="0" w:space="0" w:color="auto"/>
            <w:left w:val="none" w:sz="0" w:space="0" w:color="auto"/>
            <w:bottom w:val="none" w:sz="0" w:space="0" w:color="auto"/>
            <w:right w:val="none" w:sz="0" w:space="0" w:color="auto"/>
          </w:divBdr>
        </w:div>
        <w:div w:id="1047265413">
          <w:marLeft w:val="0"/>
          <w:marRight w:val="0"/>
          <w:marTop w:val="0"/>
          <w:marBottom w:val="0"/>
          <w:divBdr>
            <w:top w:val="none" w:sz="0" w:space="0" w:color="auto"/>
            <w:left w:val="none" w:sz="0" w:space="0" w:color="auto"/>
            <w:bottom w:val="none" w:sz="0" w:space="0" w:color="auto"/>
            <w:right w:val="none" w:sz="0" w:space="0" w:color="auto"/>
          </w:divBdr>
        </w:div>
        <w:div w:id="528300646">
          <w:marLeft w:val="0"/>
          <w:marRight w:val="0"/>
          <w:marTop w:val="0"/>
          <w:marBottom w:val="0"/>
          <w:divBdr>
            <w:top w:val="none" w:sz="0" w:space="0" w:color="auto"/>
            <w:left w:val="none" w:sz="0" w:space="0" w:color="auto"/>
            <w:bottom w:val="none" w:sz="0" w:space="0" w:color="auto"/>
            <w:right w:val="none" w:sz="0" w:space="0" w:color="auto"/>
          </w:divBdr>
        </w:div>
        <w:div w:id="627123828">
          <w:marLeft w:val="0"/>
          <w:marRight w:val="0"/>
          <w:marTop w:val="0"/>
          <w:marBottom w:val="0"/>
          <w:divBdr>
            <w:top w:val="none" w:sz="0" w:space="0" w:color="auto"/>
            <w:left w:val="none" w:sz="0" w:space="0" w:color="auto"/>
            <w:bottom w:val="none" w:sz="0" w:space="0" w:color="auto"/>
            <w:right w:val="none" w:sz="0" w:space="0" w:color="auto"/>
          </w:divBdr>
        </w:div>
        <w:div w:id="1218280342">
          <w:marLeft w:val="0"/>
          <w:marRight w:val="0"/>
          <w:marTop w:val="0"/>
          <w:marBottom w:val="0"/>
          <w:divBdr>
            <w:top w:val="none" w:sz="0" w:space="0" w:color="auto"/>
            <w:left w:val="none" w:sz="0" w:space="0" w:color="auto"/>
            <w:bottom w:val="none" w:sz="0" w:space="0" w:color="auto"/>
            <w:right w:val="none" w:sz="0" w:space="0" w:color="auto"/>
          </w:divBdr>
        </w:div>
        <w:div w:id="1150824695">
          <w:marLeft w:val="0"/>
          <w:marRight w:val="0"/>
          <w:marTop w:val="0"/>
          <w:marBottom w:val="0"/>
          <w:divBdr>
            <w:top w:val="none" w:sz="0" w:space="0" w:color="auto"/>
            <w:left w:val="none" w:sz="0" w:space="0" w:color="auto"/>
            <w:bottom w:val="none" w:sz="0" w:space="0" w:color="auto"/>
            <w:right w:val="none" w:sz="0" w:space="0" w:color="auto"/>
          </w:divBdr>
        </w:div>
        <w:div w:id="935945614">
          <w:marLeft w:val="0"/>
          <w:marRight w:val="0"/>
          <w:marTop w:val="0"/>
          <w:marBottom w:val="0"/>
          <w:divBdr>
            <w:top w:val="none" w:sz="0" w:space="0" w:color="auto"/>
            <w:left w:val="none" w:sz="0" w:space="0" w:color="auto"/>
            <w:bottom w:val="none" w:sz="0" w:space="0" w:color="auto"/>
            <w:right w:val="none" w:sz="0" w:space="0" w:color="auto"/>
          </w:divBdr>
        </w:div>
        <w:div w:id="864637194">
          <w:marLeft w:val="0"/>
          <w:marRight w:val="0"/>
          <w:marTop w:val="0"/>
          <w:marBottom w:val="0"/>
          <w:divBdr>
            <w:top w:val="none" w:sz="0" w:space="0" w:color="auto"/>
            <w:left w:val="none" w:sz="0" w:space="0" w:color="auto"/>
            <w:bottom w:val="none" w:sz="0" w:space="0" w:color="auto"/>
            <w:right w:val="none" w:sz="0" w:space="0" w:color="auto"/>
          </w:divBdr>
        </w:div>
        <w:div w:id="1743596554">
          <w:marLeft w:val="0"/>
          <w:marRight w:val="0"/>
          <w:marTop w:val="0"/>
          <w:marBottom w:val="0"/>
          <w:divBdr>
            <w:top w:val="none" w:sz="0" w:space="0" w:color="auto"/>
            <w:left w:val="none" w:sz="0" w:space="0" w:color="auto"/>
            <w:bottom w:val="none" w:sz="0" w:space="0" w:color="auto"/>
            <w:right w:val="none" w:sz="0" w:space="0" w:color="auto"/>
          </w:divBdr>
        </w:div>
        <w:div w:id="506867876">
          <w:marLeft w:val="0"/>
          <w:marRight w:val="0"/>
          <w:marTop w:val="0"/>
          <w:marBottom w:val="0"/>
          <w:divBdr>
            <w:top w:val="none" w:sz="0" w:space="0" w:color="auto"/>
            <w:left w:val="none" w:sz="0" w:space="0" w:color="auto"/>
            <w:bottom w:val="none" w:sz="0" w:space="0" w:color="auto"/>
            <w:right w:val="none" w:sz="0" w:space="0" w:color="auto"/>
          </w:divBdr>
        </w:div>
        <w:div w:id="1979454147">
          <w:marLeft w:val="0"/>
          <w:marRight w:val="0"/>
          <w:marTop w:val="0"/>
          <w:marBottom w:val="0"/>
          <w:divBdr>
            <w:top w:val="none" w:sz="0" w:space="0" w:color="auto"/>
            <w:left w:val="none" w:sz="0" w:space="0" w:color="auto"/>
            <w:bottom w:val="none" w:sz="0" w:space="0" w:color="auto"/>
            <w:right w:val="none" w:sz="0" w:space="0" w:color="auto"/>
          </w:divBdr>
        </w:div>
        <w:div w:id="1288589491">
          <w:marLeft w:val="0"/>
          <w:marRight w:val="0"/>
          <w:marTop w:val="0"/>
          <w:marBottom w:val="0"/>
          <w:divBdr>
            <w:top w:val="none" w:sz="0" w:space="0" w:color="auto"/>
            <w:left w:val="none" w:sz="0" w:space="0" w:color="auto"/>
            <w:bottom w:val="none" w:sz="0" w:space="0" w:color="auto"/>
            <w:right w:val="none" w:sz="0" w:space="0" w:color="auto"/>
          </w:divBdr>
        </w:div>
        <w:div w:id="1296108921">
          <w:marLeft w:val="0"/>
          <w:marRight w:val="0"/>
          <w:marTop w:val="0"/>
          <w:marBottom w:val="0"/>
          <w:divBdr>
            <w:top w:val="none" w:sz="0" w:space="0" w:color="auto"/>
            <w:left w:val="none" w:sz="0" w:space="0" w:color="auto"/>
            <w:bottom w:val="none" w:sz="0" w:space="0" w:color="auto"/>
            <w:right w:val="none" w:sz="0" w:space="0" w:color="auto"/>
          </w:divBdr>
        </w:div>
        <w:div w:id="1291014706">
          <w:marLeft w:val="0"/>
          <w:marRight w:val="0"/>
          <w:marTop w:val="0"/>
          <w:marBottom w:val="0"/>
          <w:divBdr>
            <w:top w:val="none" w:sz="0" w:space="0" w:color="auto"/>
            <w:left w:val="none" w:sz="0" w:space="0" w:color="auto"/>
            <w:bottom w:val="none" w:sz="0" w:space="0" w:color="auto"/>
            <w:right w:val="none" w:sz="0" w:space="0" w:color="auto"/>
          </w:divBdr>
        </w:div>
        <w:div w:id="1291786775">
          <w:marLeft w:val="0"/>
          <w:marRight w:val="0"/>
          <w:marTop w:val="0"/>
          <w:marBottom w:val="0"/>
          <w:divBdr>
            <w:top w:val="none" w:sz="0" w:space="0" w:color="auto"/>
            <w:left w:val="none" w:sz="0" w:space="0" w:color="auto"/>
            <w:bottom w:val="none" w:sz="0" w:space="0" w:color="auto"/>
            <w:right w:val="none" w:sz="0" w:space="0" w:color="auto"/>
          </w:divBdr>
        </w:div>
        <w:div w:id="1434085941">
          <w:marLeft w:val="0"/>
          <w:marRight w:val="0"/>
          <w:marTop w:val="0"/>
          <w:marBottom w:val="0"/>
          <w:divBdr>
            <w:top w:val="none" w:sz="0" w:space="0" w:color="auto"/>
            <w:left w:val="none" w:sz="0" w:space="0" w:color="auto"/>
            <w:bottom w:val="none" w:sz="0" w:space="0" w:color="auto"/>
            <w:right w:val="none" w:sz="0" w:space="0" w:color="auto"/>
          </w:divBdr>
        </w:div>
        <w:div w:id="1511986736">
          <w:marLeft w:val="0"/>
          <w:marRight w:val="0"/>
          <w:marTop w:val="0"/>
          <w:marBottom w:val="0"/>
          <w:divBdr>
            <w:top w:val="none" w:sz="0" w:space="0" w:color="auto"/>
            <w:left w:val="none" w:sz="0" w:space="0" w:color="auto"/>
            <w:bottom w:val="none" w:sz="0" w:space="0" w:color="auto"/>
            <w:right w:val="none" w:sz="0" w:space="0" w:color="auto"/>
          </w:divBdr>
        </w:div>
        <w:div w:id="662050077">
          <w:marLeft w:val="0"/>
          <w:marRight w:val="0"/>
          <w:marTop w:val="0"/>
          <w:marBottom w:val="0"/>
          <w:divBdr>
            <w:top w:val="none" w:sz="0" w:space="0" w:color="auto"/>
            <w:left w:val="none" w:sz="0" w:space="0" w:color="auto"/>
            <w:bottom w:val="none" w:sz="0" w:space="0" w:color="auto"/>
            <w:right w:val="none" w:sz="0" w:space="0" w:color="auto"/>
          </w:divBdr>
        </w:div>
        <w:div w:id="547761546">
          <w:marLeft w:val="0"/>
          <w:marRight w:val="0"/>
          <w:marTop w:val="0"/>
          <w:marBottom w:val="0"/>
          <w:divBdr>
            <w:top w:val="none" w:sz="0" w:space="0" w:color="auto"/>
            <w:left w:val="none" w:sz="0" w:space="0" w:color="auto"/>
            <w:bottom w:val="none" w:sz="0" w:space="0" w:color="auto"/>
            <w:right w:val="none" w:sz="0" w:space="0" w:color="auto"/>
          </w:divBdr>
        </w:div>
        <w:div w:id="688095158">
          <w:marLeft w:val="0"/>
          <w:marRight w:val="0"/>
          <w:marTop w:val="0"/>
          <w:marBottom w:val="0"/>
          <w:divBdr>
            <w:top w:val="none" w:sz="0" w:space="0" w:color="auto"/>
            <w:left w:val="none" w:sz="0" w:space="0" w:color="auto"/>
            <w:bottom w:val="none" w:sz="0" w:space="0" w:color="auto"/>
            <w:right w:val="none" w:sz="0" w:space="0" w:color="auto"/>
          </w:divBdr>
        </w:div>
        <w:div w:id="1808162791">
          <w:marLeft w:val="0"/>
          <w:marRight w:val="0"/>
          <w:marTop w:val="0"/>
          <w:marBottom w:val="0"/>
          <w:divBdr>
            <w:top w:val="none" w:sz="0" w:space="0" w:color="auto"/>
            <w:left w:val="none" w:sz="0" w:space="0" w:color="auto"/>
            <w:bottom w:val="none" w:sz="0" w:space="0" w:color="auto"/>
            <w:right w:val="none" w:sz="0" w:space="0" w:color="auto"/>
          </w:divBdr>
        </w:div>
        <w:div w:id="1561480866">
          <w:marLeft w:val="0"/>
          <w:marRight w:val="0"/>
          <w:marTop w:val="0"/>
          <w:marBottom w:val="0"/>
          <w:divBdr>
            <w:top w:val="none" w:sz="0" w:space="0" w:color="auto"/>
            <w:left w:val="none" w:sz="0" w:space="0" w:color="auto"/>
            <w:bottom w:val="none" w:sz="0" w:space="0" w:color="auto"/>
            <w:right w:val="none" w:sz="0" w:space="0" w:color="auto"/>
          </w:divBdr>
        </w:div>
        <w:div w:id="1265531137">
          <w:marLeft w:val="0"/>
          <w:marRight w:val="0"/>
          <w:marTop w:val="0"/>
          <w:marBottom w:val="0"/>
          <w:divBdr>
            <w:top w:val="none" w:sz="0" w:space="0" w:color="auto"/>
            <w:left w:val="none" w:sz="0" w:space="0" w:color="auto"/>
            <w:bottom w:val="none" w:sz="0" w:space="0" w:color="auto"/>
            <w:right w:val="none" w:sz="0" w:space="0" w:color="auto"/>
          </w:divBdr>
        </w:div>
        <w:div w:id="654187732">
          <w:marLeft w:val="0"/>
          <w:marRight w:val="0"/>
          <w:marTop w:val="0"/>
          <w:marBottom w:val="0"/>
          <w:divBdr>
            <w:top w:val="none" w:sz="0" w:space="0" w:color="auto"/>
            <w:left w:val="none" w:sz="0" w:space="0" w:color="auto"/>
            <w:bottom w:val="none" w:sz="0" w:space="0" w:color="auto"/>
            <w:right w:val="none" w:sz="0" w:space="0" w:color="auto"/>
          </w:divBdr>
        </w:div>
        <w:div w:id="1431046592">
          <w:marLeft w:val="0"/>
          <w:marRight w:val="0"/>
          <w:marTop w:val="0"/>
          <w:marBottom w:val="0"/>
          <w:divBdr>
            <w:top w:val="none" w:sz="0" w:space="0" w:color="auto"/>
            <w:left w:val="none" w:sz="0" w:space="0" w:color="auto"/>
            <w:bottom w:val="none" w:sz="0" w:space="0" w:color="auto"/>
            <w:right w:val="none" w:sz="0" w:space="0" w:color="auto"/>
          </w:divBdr>
        </w:div>
        <w:div w:id="128134574">
          <w:marLeft w:val="0"/>
          <w:marRight w:val="0"/>
          <w:marTop w:val="0"/>
          <w:marBottom w:val="0"/>
          <w:divBdr>
            <w:top w:val="none" w:sz="0" w:space="0" w:color="auto"/>
            <w:left w:val="none" w:sz="0" w:space="0" w:color="auto"/>
            <w:bottom w:val="none" w:sz="0" w:space="0" w:color="auto"/>
            <w:right w:val="none" w:sz="0" w:space="0" w:color="auto"/>
          </w:divBdr>
        </w:div>
        <w:div w:id="1394888574">
          <w:marLeft w:val="0"/>
          <w:marRight w:val="0"/>
          <w:marTop w:val="0"/>
          <w:marBottom w:val="0"/>
          <w:divBdr>
            <w:top w:val="none" w:sz="0" w:space="0" w:color="auto"/>
            <w:left w:val="none" w:sz="0" w:space="0" w:color="auto"/>
            <w:bottom w:val="none" w:sz="0" w:space="0" w:color="auto"/>
            <w:right w:val="none" w:sz="0" w:space="0" w:color="auto"/>
          </w:divBdr>
        </w:div>
        <w:div w:id="1897668436">
          <w:marLeft w:val="0"/>
          <w:marRight w:val="0"/>
          <w:marTop w:val="0"/>
          <w:marBottom w:val="0"/>
          <w:divBdr>
            <w:top w:val="none" w:sz="0" w:space="0" w:color="auto"/>
            <w:left w:val="none" w:sz="0" w:space="0" w:color="auto"/>
            <w:bottom w:val="none" w:sz="0" w:space="0" w:color="auto"/>
            <w:right w:val="none" w:sz="0" w:space="0" w:color="auto"/>
          </w:divBdr>
        </w:div>
        <w:div w:id="727608170">
          <w:marLeft w:val="0"/>
          <w:marRight w:val="0"/>
          <w:marTop w:val="0"/>
          <w:marBottom w:val="0"/>
          <w:divBdr>
            <w:top w:val="none" w:sz="0" w:space="0" w:color="auto"/>
            <w:left w:val="none" w:sz="0" w:space="0" w:color="auto"/>
            <w:bottom w:val="none" w:sz="0" w:space="0" w:color="auto"/>
            <w:right w:val="none" w:sz="0" w:space="0" w:color="auto"/>
          </w:divBdr>
        </w:div>
      </w:divsChild>
    </w:div>
    <w:div w:id="336807313">
      <w:bodyDiv w:val="1"/>
      <w:marLeft w:val="0"/>
      <w:marRight w:val="0"/>
      <w:marTop w:val="0"/>
      <w:marBottom w:val="0"/>
      <w:divBdr>
        <w:top w:val="none" w:sz="0" w:space="0" w:color="auto"/>
        <w:left w:val="none" w:sz="0" w:space="0" w:color="auto"/>
        <w:bottom w:val="none" w:sz="0" w:space="0" w:color="auto"/>
        <w:right w:val="none" w:sz="0" w:space="0" w:color="auto"/>
      </w:divBdr>
    </w:div>
    <w:div w:id="336886551">
      <w:bodyDiv w:val="1"/>
      <w:marLeft w:val="0"/>
      <w:marRight w:val="0"/>
      <w:marTop w:val="0"/>
      <w:marBottom w:val="0"/>
      <w:divBdr>
        <w:top w:val="none" w:sz="0" w:space="0" w:color="auto"/>
        <w:left w:val="none" w:sz="0" w:space="0" w:color="auto"/>
        <w:bottom w:val="none" w:sz="0" w:space="0" w:color="auto"/>
        <w:right w:val="none" w:sz="0" w:space="0" w:color="auto"/>
      </w:divBdr>
    </w:div>
    <w:div w:id="336926624">
      <w:bodyDiv w:val="1"/>
      <w:marLeft w:val="0"/>
      <w:marRight w:val="0"/>
      <w:marTop w:val="0"/>
      <w:marBottom w:val="0"/>
      <w:divBdr>
        <w:top w:val="none" w:sz="0" w:space="0" w:color="auto"/>
        <w:left w:val="none" w:sz="0" w:space="0" w:color="auto"/>
        <w:bottom w:val="none" w:sz="0" w:space="0" w:color="auto"/>
        <w:right w:val="none" w:sz="0" w:space="0" w:color="auto"/>
      </w:divBdr>
    </w:div>
    <w:div w:id="337075275">
      <w:bodyDiv w:val="1"/>
      <w:marLeft w:val="0"/>
      <w:marRight w:val="0"/>
      <w:marTop w:val="0"/>
      <w:marBottom w:val="0"/>
      <w:divBdr>
        <w:top w:val="none" w:sz="0" w:space="0" w:color="auto"/>
        <w:left w:val="none" w:sz="0" w:space="0" w:color="auto"/>
        <w:bottom w:val="none" w:sz="0" w:space="0" w:color="auto"/>
        <w:right w:val="none" w:sz="0" w:space="0" w:color="auto"/>
      </w:divBdr>
    </w:div>
    <w:div w:id="337079072">
      <w:bodyDiv w:val="1"/>
      <w:marLeft w:val="0"/>
      <w:marRight w:val="0"/>
      <w:marTop w:val="0"/>
      <w:marBottom w:val="0"/>
      <w:divBdr>
        <w:top w:val="none" w:sz="0" w:space="0" w:color="auto"/>
        <w:left w:val="none" w:sz="0" w:space="0" w:color="auto"/>
        <w:bottom w:val="none" w:sz="0" w:space="0" w:color="auto"/>
        <w:right w:val="none" w:sz="0" w:space="0" w:color="auto"/>
      </w:divBdr>
    </w:div>
    <w:div w:id="337119934">
      <w:bodyDiv w:val="1"/>
      <w:marLeft w:val="0"/>
      <w:marRight w:val="0"/>
      <w:marTop w:val="0"/>
      <w:marBottom w:val="0"/>
      <w:divBdr>
        <w:top w:val="none" w:sz="0" w:space="0" w:color="auto"/>
        <w:left w:val="none" w:sz="0" w:space="0" w:color="auto"/>
        <w:bottom w:val="none" w:sz="0" w:space="0" w:color="auto"/>
        <w:right w:val="none" w:sz="0" w:space="0" w:color="auto"/>
      </w:divBdr>
    </w:div>
    <w:div w:id="337460865">
      <w:bodyDiv w:val="1"/>
      <w:marLeft w:val="0"/>
      <w:marRight w:val="0"/>
      <w:marTop w:val="0"/>
      <w:marBottom w:val="0"/>
      <w:divBdr>
        <w:top w:val="none" w:sz="0" w:space="0" w:color="auto"/>
        <w:left w:val="none" w:sz="0" w:space="0" w:color="auto"/>
        <w:bottom w:val="none" w:sz="0" w:space="0" w:color="auto"/>
        <w:right w:val="none" w:sz="0" w:space="0" w:color="auto"/>
      </w:divBdr>
    </w:div>
    <w:div w:id="337462149">
      <w:bodyDiv w:val="1"/>
      <w:marLeft w:val="0"/>
      <w:marRight w:val="0"/>
      <w:marTop w:val="0"/>
      <w:marBottom w:val="0"/>
      <w:divBdr>
        <w:top w:val="none" w:sz="0" w:space="0" w:color="auto"/>
        <w:left w:val="none" w:sz="0" w:space="0" w:color="auto"/>
        <w:bottom w:val="none" w:sz="0" w:space="0" w:color="auto"/>
        <w:right w:val="none" w:sz="0" w:space="0" w:color="auto"/>
      </w:divBdr>
    </w:div>
    <w:div w:id="337661157">
      <w:bodyDiv w:val="1"/>
      <w:marLeft w:val="0"/>
      <w:marRight w:val="0"/>
      <w:marTop w:val="0"/>
      <w:marBottom w:val="0"/>
      <w:divBdr>
        <w:top w:val="none" w:sz="0" w:space="0" w:color="auto"/>
        <w:left w:val="none" w:sz="0" w:space="0" w:color="auto"/>
        <w:bottom w:val="none" w:sz="0" w:space="0" w:color="auto"/>
        <w:right w:val="none" w:sz="0" w:space="0" w:color="auto"/>
      </w:divBdr>
    </w:div>
    <w:div w:id="337854563">
      <w:bodyDiv w:val="1"/>
      <w:marLeft w:val="0"/>
      <w:marRight w:val="0"/>
      <w:marTop w:val="0"/>
      <w:marBottom w:val="0"/>
      <w:divBdr>
        <w:top w:val="none" w:sz="0" w:space="0" w:color="auto"/>
        <w:left w:val="none" w:sz="0" w:space="0" w:color="auto"/>
        <w:bottom w:val="none" w:sz="0" w:space="0" w:color="auto"/>
        <w:right w:val="none" w:sz="0" w:space="0" w:color="auto"/>
      </w:divBdr>
    </w:div>
    <w:div w:id="337928170">
      <w:bodyDiv w:val="1"/>
      <w:marLeft w:val="0"/>
      <w:marRight w:val="0"/>
      <w:marTop w:val="0"/>
      <w:marBottom w:val="0"/>
      <w:divBdr>
        <w:top w:val="none" w:sz="0" w:space="0" w:color="auto"/>
        <w:left w:val="none" w:sz="0" w:space="0" w:color="auto"/>
        <w:bottom w:val="none" w:sz="0" w:space="0" w:color="auto"/>
        <w:right w:val="none" w:sz="0" w:space="0" w:color="auto"/>
      </w:divBdr>
    </w:div>
    <w:div w:id="337930930">
      <w:bodyDiv w:val="1"/>
      <w:marLeft w:val="0"/>
      <w:marRight w:val="0"/>
      <w:marTop w:val="0"/>
      <w:marBottom w:val="0"/>
      <w:divBdr>
        <w:top w:val="none" w:sz="0" w:space="0" w:color="auto"/>
        <w:left w:val="none" w:sz="0" w:space="0" w:color="auto"/>
        <w:bottom w:val="none" w:sz="0" w:space="0" w:color="auto"/>
        <w:right w:val="none" w:sz="0" w:space="0" w:color="auto"/>
      </w:divBdr>
    </w:div>
    <w:div w:id="338046385">
      <w:bodyDiv w:val="1"/>
      <w:marLeft w:val="0"/>
      <w:marRight w:val="0"/>
      <w:marTop w:val="0"/>
      <w:marBottom w:val="0"/>
      <w:divBdr>
        <w:top w:val="none" w:sz="0" w:space="0" w:color="auto"/>
        <w:left w:val="none" w:sz="0" w:space="0" w:color="auto"/>
        <w:bottom w:val="none" w:sz="0" w:space="0" w:color="auto"/>
        <w:right w:val="none" w:sz="0" w:space="0" w:color="auto"/>
      </w:divBdr>
    </w:div>
    <w:div w:id="338049063">
      <w:bodyDiv w:val="1"/>
      <w:marLeft w:val="0"/>
      <w:marRight w:val="0"/>
      <w:marTop w:val="0"/>
      <w:marBottom w:val="0"/>
      <w:divBdr>
        <w:top w:val="none" w:sz="0" w:space="0" w:color="auto"/>
        <w:left w:val="none" w:sz="0" w:space="0" w:color="auto"/>
        <w:bottom w:val="none" w:sz="0" w:space="0" w:color="auto"/>
        <w:right w:val="none" w:sz="0" w:space="0" w:color="auto"/>
      </w:divBdr>
    </w:div>
    <w:div w:id="338194250">
      <w:bodyDiv w:val="1"/>
      <w:marLeft w:val="0"/>
      <w:marRight w:val="0"/>
      <w:marTop w:val="0"/>
      <w:marBottom w:val="0"/>
      <w:divBdr>
        <w:top w:val="none" w:sz="0" w:space="0" w:color="auto"/>
        <w:left w:val="none" w:sz="0" w:space="0" w:color="auto"/>
        <w:bottom w:val="none" w:sz="0" w:space="0" w:color="auto"/>
        <w:right w:val="none" w:sz="0" w:space="0" w:color="auto"/>
      </w:divBdr>
    </w:div>
    <w:div w:id="338236007">
      <w:bodyDiv w:val="1"/>
      <w:marLeft w:val="0"/>
      <w:marRight w:val="0"/>
      <w:marTop w:val="0"/>
      <w:marBottom w:val="0"/>
      <w:divBdr>
        <w:top w:val="none" w:sz="0" w:space="0" w:color="auto"/>
        <w:left w:val="none" w:sz="0" w:space="0" w:color="auto"/>
        <w:bottom w:val="none" w:sz="0" w:space="0" w:color="auto"/>
        <w:right w:val="none" w:sz="0" w:space="0" w:color="auto"/>
      </w:divBdr>
    </w:div>
    <w:div w:id="338387491">
      <w:bodyDiv w:val="1"/>
      <w:marLeft w:val="0"/>
      <w:marRight w:val="0"/>
      <w:marTop w:val="0"/>
      <w:marBottom w:val="0"/>
      <w:divBdr>
        <w:top w:val="none" w:sz="0" w:space="0" w:color="auto"/>
        <w:left w:val="none" w:sz="0" w:space="0" w:color="auto"/>
        <w:bottom w:val="none" w:sz="0" w:space="0" w:color="auto"/>
        <w:right w:val="none" w:sz="0" w:space="0" w:color="auto"/>
      </w:divBdr>
    </w:div>
    <w:div w:id="338508031">
      <w:bodyDiv w:val="1"/>
      <w:marLeft w:val="0"/>
      <w:marRight w:val="0"/>
      <w:marTop w:val="0"/>
      <w:marBottom w:val="0"/>
      <w:divBdr>
        <w:top w:val="none" w:sz="0" w:space="0" w:color="auto"/>
        <w:left w:val="none" w:sz="0" w:space="0" w:color="auto"/>
        <w:bottom w:val="none" w:sz="0" w:space="0" w:color="auto"/>
        <w:right w:val="none" w:sz="0" w:space="0" w:color="auto"/>
      </w:divBdr>
    </w:div>
    <w:div w:id="338509980">
      <w:bodyDiv w:val="1"/>
      <w:marLeft w:val="0"/>
      <w:marRight w:val="0"/>
      <w:marTop w:val="0"/>
      <w:marBottom w:val="0"/>
      <w:divBdr>
        <w:top w:val="none" w:sz="0" w:space="0" w:color="auto"/>
        <w:left w:val="none" w:sz="0" w:space="0" w:color="auto"/>
        <w:bottom w:val="none" w:sz="0" w:space="0" w:color="auto"/>
        <w:right w:val="none" w:sz="0" w:space="0" w:color="auto"/>
      </w:divBdr>
    </w:div>
    <w:div w:id="338628000">
      <w:bodyDiv w:val="1"/>
      <w:marLeft w:val="0"/>
      <w:marRight w:val="0"/>
      <w:marTop w:val="0"/>
      <w:marBottom w:val="0"/>
      <w:divBdr>
        <w:top w:val="none" w:sz="0" w:space="0" w:color="auto"/>
        <w:left w:val="none" w:sz="0" w:space="0" w:color="auto"/>
        <w:bottom w:val="none" w:sz="0" w:space="0" w:color="auto"/>
        <w:right w:val="none" w:sz="0" w:space="0" w:color="auto"/>
      </w:divBdr>
    </w:div>
    <w:div w:id="338892937">
      <w:bodyDiv w:val="1"/>
      <w:marLeft w:val="0"/>
      <w:marRight w:val="0"/>
      <w:marTop w:val="0"/>
      <w:marBottom w:val="0"/>
      <w:divBdr>
        <w:top w:val="none" w:sz="0" w:space="0" w:color="auto"/>
        <w:left w:val="none" w:sz="0" w:space="0" w:color="auto"/>
        <w:bottom w:val="none" w:sz="0" w:space="0" w:color="auto"/>
        <w:right w:val="none" w:sz="0" w:space="0" w:color="auto"/>
      </w:divBdr>
    </w:div>
    <w:div w:id="338967597">
      <w:bodyDiv w:val="1"/>
      <w:marLeft w:val="0"/>
      <w:marRight w:val="0"/>
      <w:marTop w:val="0"/>
      <w:marBottom w:val="0"/>
      <w:divBdr>
        <w:top w:val="none" w:sz="0" w:space="0" w:color="auto"/>
        <w:left w:val="none" w:sz="0" w:space="0" w:color="auto"/>
        <w:bottom w:val="none" w:sz="0" w:space="0" w:color="auto"/>
        <w:right w:val="none" w:sz="0" w:space="0" w:color="auto"/>
      </w:divBdr>
    </w:div>
    <w:div w:id="339544869">
      <w:bodyDiv w:val="1"/>
      <w:marLeft w:val="0"/>
      <w:marRight w:val="0"/>
      <w:marTop w:val="0"/>
      <w:marBottom w:val="0"/>
      <w:divBdr>
        <w:top w:val="none" w:sz="0" w:space="0" w:color="auto"/>
        <w:left w:val="none" w:sz="0" w:space="0" w:color="auto"/>
        <w:bottom w:val="none" w:sz="0" w:space="0" w:color="auto"/>
        <w:right w:val="none" w:sz="0" w:space="0" w:color="auto"/>
      </w:divBdr>
    </w:div>
    <w:div w:id="339696762">
      <w:bodyDiv w:val="1"/>
      <w:marLeft w:val="0"/>
      <w:marRight w:val="0"/>
      <w:marTop w:val="0"/>
      <w:marBottom w:val="0"/>
      <w:divBdr>
        <w:top w:val="none" w:sz="0" w:space="0" w:color="auto"/>
        <w:left w:val="none" w:sz="0" w:space="0" w:color="auto"/>
        <w:bottom w:val="none" w:sz="0" w:space="0" w:color="auto"/>
        <w:right w:val="none" w:sz="0" w:space="0" w:color="auto"/>
      </w:divBdr>
    </w:div>
    <w:div w:id="340007191">
      <w:bodyDiv w:val="1"/>
      <w:marLeft w:val="0"/>
      <w:marRight w:val="0"/>
      <w:marTop w:val="0"/>
      <w:marBottom w:val="0"/>
      <w:divBdr>
        <w:top w:val="none" w:sz="0" w:space="0" w:color="auto"/>
        <w:left w:val="none" w:sz="0" w:space="0" w:color="auto"/>
        <w:bottom w:val="none" w:sz="0" w:space="0" w:color="auto"/>
        <w:right w:val="none" w:sz="0" w:space="0" w:color="auto"/>
      </w:divBdr>
    </w:div>
    <w:div w:id="340205200">
      <w:bodyDiv w:val="1"/>
      <w:marLeft w:val="0"/>
      <w:marRight w:val="0"/>
      <w:marTop w:val="0"/>
      <w:marBottom w:val="0"/>
      <w:divBdr>
        <w:top w:val="none" w:sz="0" w:space="0" w:color="auto"/>
        <w:left w:val="none" w:sz="0" w:space="0" w:color="auto"/>
        <w:bottom w:val="none" w:sz="0" w:space="0" w:color="auto"/>
        <w:right w:val="none" w:sz="0" w:space="0" w:color="auto"/>
      </w:divBdr>
    </w:div>
    <w:div w:id="340277381">
      <w:bodyDiv w:val="1"/>
      <w:marLeft w:val="0"/>
      <w:marRight w:val="0"/>
      <w:marTop w:val="0"/>
      <w:marBottom w:val="0"/>
      <w:divBdr>
        <w:top w:val="none" w:sz="0" w:space="0" w:color="auto"/>
        <w:left w:val="none" w:sz="0" w:space="0" w:color="auto"/>
        <w:bottom w:val="none" w:sz="0" w:space="0" w:color="auto"/>
        <w:right w:val="none" w:sz="0" w:space="0" w:color="auto"/>
      </w:divBdr>
    </w:div>
    <w:div w:id="340358880">
      <w:bodyDiv w:val="1"/>
      <w:marLeft w:val="0"/>
      <w:marRight w:val="0"/>
      <w:marTop w:val="0"/>
      <w:marBottom w:val="0"/>
      <w:divBdr>
        <w:top w:val="none" w:sz="0" w:space="0" w:color="auto"/>
        <w:left w:val="none" w:sz="0" w:space="0" w:color="auto"/>
        <w:bottom w:val="none" w:sz="0" w:space="0" w:color="auto"/>
        <w:right w:val="none" w:sz="0" w:space="0" w:color="auto"/>
      </w:divBdr>
    </w:div>
    <w:div w:id="340543985">
      <w:bodyDiv w:val="1"/>
      <w:marLeft w:val="0"/>
      <w:marRight w:val="0"/>
      <w:marTop w:val="0"/>
      <w:marBottom w:val="0"/>
      <w:divBdr>
        <w:top w:val="none" w:sz="0" w:space="0" w:color="auto"/>
        <w:left w:val="none" w:sz="0" w:space="0" w:color="auto"/>
        <w:bottom w:val="none" w:sz="0" w:space="0" w:color="auto"/>
        <w:right w:val="none" w:sz="0" w:space="0" w:color="auto"/>
      </w:divBdr>
    </w:div>
    <w:div w:id="340548464">
      <w:bodyDiv w:val="1"/>
      <w:marLeft w:val="0"/>
      <w:marRight w:val="0"/>
      <w:marTop w:val="0"/>
      <w:marBottom w:val="0"/>
      <w:divBdr>
        <w:top w:val="none" w:sz="0" w:space="0" w:color="auto"/>
        <w:left w:val="none" w:sz="0" w:space="0" w:color="auto"/>
        <w:bottom w:val="none" w:sz="0" w:space="0" w:color="auto"/>
        <w:right w:val="none" w:sz="0" w:space="0" w:color="auto"/>
      </w:divBdr>
    </w:div>
    <w:div w:id="340550188">
      <w:bodyDiv w:val="1"/>
      <w:marLeft w:val="0"/>
      <w:marRight w:val="0"/>
      <w:marTop w:val="0"/>
      <w:marBottom w:val="0"/>
      <w:divBdr>
        <w:top w:val="none" w:sz="0" w:space="0" w:color="auto"/>
        <w:left w:val="none" w:sz="0" w:space="0" w:color="auto"/>
        <w:bottom w:val="none" w:sz="0" w:space="0" w:color="auto"/>
        <w:right w:val="none" w:sz="0" w:space="0" w:color="auto"/>
      </w:divBdr>
    </w:div>
    <w:div w:id="340864328">
      <w:bodyDiv w:val="1"/>
      <w:marLeft w:val="0"/>
      <w:marRight w:val="0"/>
      <w:marTop w:val="0"/>
      <w:marBottom w:val="0"/>
      <w:divBdr>
        <w:top w:val="none" w:sz="0" w:space="0" w:color="auto"/>
        <w:left w:val="none" w:sz="0" w:space="0" w:color="auto"/>
        <w:bottom w:val="none" w:sz="0" w:space="0" w:color="auto"/>
        <w:right w:val="none" w:sz="0" w:space="0" w:color="auto"/>
      </w:divBdr>
    </w:div>
    <w:div w:id="340939102">
      <w:bodyDiv w:val="1"/>
      <w:marLeft w:val="0"/>
      <w:marRight w:val="0"/>
      <w:marTop w:val="0"/>
      <w:marBottom w:val="0"/>
      <w:divBdr>
        <w:top w:val="none" w:sz="0" w:space="0" w:color="auto"/>
        <w:left w:val="none" w:sz="0" w:space="0" w:color="auto"/>
        <w:bottom w:val="none" w:sz="0" w:space="0" w:color="auto"/>
        <w:right w:val="none" w:sz="0" w:space="0" w:color="auto"/>
      </w:divBdr>
    </w:div>
    <w:div w:id="341052244">
      <w:bodyDiv w:val="1"/>
      <w:marLeft w:val="0"/>
      <w:marRight w:val="0"/>
      <w:marTop w:val="0"/>
      <w:marBottom w:val="0"/>
      <w:divBdr>
        <w:top w:val="none" w:sz="0" w:space="0" w:color="auto"/>
        <w:left w:val="none" w:sz="0" w:space="0" w:color="auto"/>
        <w:bottom w:val="none" w:sz="0" w:space="0" w:color="auto"/>
        <w:right w:val="none" w:sz="0" w:space="0" w:color="auto"/>
      </w:divBdr>
    </w:div>
    <w:div w:id="341206925">
      <w:bodyDiv w:val="1"/>
      <w:marLeft w:val="0"/>
      <w:marRight w:val="0"/>
      <w:marTop w:val="0"/>
      <w:marBottom w:val="0"/>
      <w:divBdr>
        <w:top w:val="none" w:sz="0" w:space="0" w:color="auto"/>
        <w:left w:val="none" w:sz="0" w:space="0" w:color="auto"/>
        <w:bottom w:val="none" w:sz="0" w:space="0" w:color="auto"/>
        <w:right w:val="none" w:sz="0" w:space="0" w:color="auto"/>
      </w:divBdr>
    </w:div>
    <w:div w:id="341517290">
      <w:bodyDiv w:val="1"/>
      <w:marLeft w:val="0"/>
      <w:marRight w:val="0"/>
      <w:marTop w:val="0"/>
      <w:marBottom w:val="0"/>
      <w:divBdr>
        <w:top w:val="none" w:sz="0" w:space="0" w:color="auto"/>
        <w:left w:val="none" w:sz="0" w:space="0" w:color="auto"/>
        <w:bottom w:val="none" w:sz="0" w:space="0" w:color="auto"/>
        <w:right w:val="none" w:sz="0" w:space="0" w:color="auto"/>
      </w:divBdr>
    </w:div>
    <w:div w:id="341786887">
      <w:bodyDiv w:val="1"/>
      <w:marLeft w:val="0"/>
      <w:marRight w:val="0"/>
      <w:marTop w:val="0"/>
      <w:marBottom w:val="0"/>
      <w:divBdr>
        <w:top w:val="none" w:sz="0" w:space="0" w:color="auto"/>
        <w:left w:val="none" w:sz="0" w:space="0" w:color="auto"/>
        <w:bottom w:val="none" w:sz="0" w:space="0" w:color="auto"/>
        <w:right w:val="none" w:sz="0" w:space="0" w:color="auto"/>
      </w:divBdr>
    </w:div>
    <w:div w:id="341860220">
      <w:bodyDiv w:val="1"/>
      <w:marLeft w:val="0"/>
      <w:marRight w:val="0"/>
      <w:marTop w:val="0"/>
      <w:marBottom w:val="0"/>
      <w:divBdr>
        <w:top w:val="none" w:sz="0" w:space="0" w:color="auto"/>
        <w:left w:val="none" w:sz="0" w:space="0" w:color="auto"/>
        <w:bottom w:val="none" w:sz="0" w:space="0" w:color="auto"/>
        <w:right w:val="none" w:sz="0" w:space="0" w:color="auto"/>
      </w:divBdr>
    </w:div>
    <w:div w:id="341972441">
      <w:bodyDiv w:val="1"/>
      <w:marLeft w:val="0"/>
      <w:marRight w:val="0"/>
      <w:marTop w:val="0"/>
      <w:marBottom w:val="0"/>
      <w:divBdr>
        <w:top w:val="none" w:sz="0" w:space="0" w:color="auto"/>
        <w:left w:val="none" w:sz="0" w:space="0" w:color="auto"/>
        <w:bottom w:val="none" w:sz="0" w:space="0" w:color="auto"/>
        <w:right w:val="none" w:sz="0" w:space="0" w:color="auto"/>
      </w:divBdr>
    </w:div>
    <w:div w:id="342172190">
      <w:bodyDiv w:val="1"/>
      <w:marLeft w:val="0"/>
      <w:marRight w:val="0"/>
      <w:marTop w:val="0"/>
      <w:marBottom w:val="0"/>
      <w:divBdr>
        <w:top w:val="none" w:sz="0" w:space="0" w:color="auto"/>
        <w:left w:val="none" w:sz="0" w:space="0" w:color="auto"/>
        <w:bottom w:val="none" w:sz="0" w:space="0" w:color="auto"/>
        <w:right w:val="none" w:sz="0" w:space="0" w:color="auto"/>
      </w:divBdr>
    </w:div>
    <w:div w:id="342245482">
      <w:bodyDiv w:val="1"/>
      <w:marLeft w:val="0"/>
      <w:marRight w:val="0"/>
      <w:marTop w:val="0"/>
      <w:marBottom w:val="0"/>
      <w:divBdr>
        <w:top w:val="none" w:sz="0" w:space="0" w:color="auto"/>
        <w:left w:val="none" w:sz="0" w:space="0" w:color="auto"/>
        <w:bottom w:val="none" w:sz="0" w:space="0" w:color="auto"/>
        <w:right w:val="none" w:sz="0" w:space="0" w:color="auto"/>
      </w:divBdr>
    </w:div>
    <w:div w:id="342246439">
      <w:bodyDiv w:val="1"/>
      <w:marLeft w:val="0"/>
      <w:marRight w:val="0"/>
      <w:marTop w:val="0"/>
      <w:marBottom w:val="0"/>
      <w:divBdr>
        <w:top w:val="none" w:sz="0" w:space="0" w:color="auto"/>
        <w:left w:val="none" w:sz="0" w:space="0" w:color="auto"/>
        <w:bottom w:val="none" w:sz="0" w:space="0" w:color="auto"/>
        <w:right w:val="none" w:sz="0" w:space="0" w:color="auto"/>
      </w:divBdr>
    </w:div>
    <w:div w:id="342368080">
      <w:bodyDiv w:val="1"/>
      <w:marLeft w:val="0"/>
      <w:marRight w:val="0"/>
      <w:marTop w:val="0"/>
      <w:marBottom w:val="0"/>
      <w:divBdr>
        <w:top w:val="none" w:sz="0" w:space="0" w:color="auto"/>
        <w:left w:val="none" w:sz="0" w:space="0" w:color="auto"/>
        <w:bottom w:val="none" w:sz="0" w:space="0" w:color="auto"/>
        <w:right w:val="none" w:sz="0" w:space="0" w:color="auto"/>
      </w:divBdr>
    </w:div>
    <w:div w:id="342435649">
      <w:bodyDiv w:val="1"/>
      <w:marLeft w:val="0"/>
      <w:marRight w:val="0"/>
      <w:marTop w:val="0"/>
      <w:marBottom w:val="0"/>
      <w:divBdr>
        <w:top w:val="none" w:sz="0" w:space="0" w:color="auto"/>
        <w:left w:val="none" w:sz="0" w:space="0" w:color="auto"/>
        <w:bottom w:val="none" w:sz="0" w:space="0" w:color="auto"/>
        <w:right w:val="none" w:sz="0" w:space="0" w:color="auto"/>
      </w:divBdr>
    </w:div>
    <w:div w:id="342441686">
      <w:bodyDiv w:val="1"/>
      <w:marLeft w:val="0"/>
      <w:marRight w:val="0"/>
      <w:marTop w:val="0"/>
      <w:marBottom w:val="0"/>
      <w:divBdr>
        <w:top w:val="none" w:sz="0" w:space="0" w:color="auto"/>
        <w:left w:val="none" w:sz="0" w:space="0" w:color="auto"/>
        <w:bottom w:val="none" w:sz="0" w:space="0" w:color="auto"/>
        <w:right w:val="none" w:sz="0" w:space="0" w:color="auto"/>
      </w:divBdr>
    </w:div>
    <w:div w:id="342708895">
      <w:bodyDiv w:val="1"/>
      <w:marLeft w:val="0"/>
      <w:marRight w:val="0"/>
      <w:marTop w:val="0"/>
      <w:marBottom w:val="0"/>
      <w:divBdr>
        <w:top w:val="none" w:sz="0" w:space="0" w:color="auto"/>
        <w:left w:val="none" w:sz="0" w:space="0" w:color="auto"/>
        <w:bottom w:val="none" w:sz="0" w:space="0" w:color="auto"/>
        <w:right w:val="none" w:sz="0" w:space="0" w:color="auto"/>
      </w:divBdr>
    </w:div>
    <w:div w:id="342711642">
      <w:bodyDiv w:val="1"/>
      <w:marLeft w:val="0"/>
      <w:marRight w:val="0"/>
      <w:marTop w:val="0"/>
      <w:marBottom w:val="0"/>
      <w:divBdr>
        <w:top w:val="none" w:sz="0" w:space="0" w:color="auto"/>
        <w:left w:val="none" w:sz="0" w:space="0" w:color="auto"/>
        <w:bottom w:val="none" w:sz="0" w:space="0" w:color="auto"/>
        <w:right w:val="none" w:sz="0" w:space="0" w:color="auto"/>
      </w:divBdr>
    </w:div>
    <w:div w:id="342830323">
      <w:bodyDiv w:val="1"/>
      <w:marLeft w:val="0"/>
      <w:marRight w:val="0"/>
      <w:marTop w:val="0"/>
      <w:marBottom w:val="0"/>
      <w:divBdr>
        <w:top w:val="none" w:sz="0" w:space="0" w:color="auto"/>
        <w:left w:val="none" w:sz="0" w:space="0" w:color="auto"/>
        <w:bottom w:val="none" w:sz="0" w:space="0" w:color="auto"/>
        <w:right w:val="none" w:sz="0" w:space="0" w:color="auto"/>
      </w:divBdr>
    </w:div>
    <w:div w:id="343169925">
      <w:bodyDiv w:val="1"/>
      <w:marLeft w:val="0"/>
      <w:marRight w:val="0"/>
      <w:marTop w:val="0"/>
      <w:marBottom w:val="0"/>
      <w:divBdr>
        <w:top w:val="none" w:sz="0" w:space="0" w:color="auto"/>
        <w:left w:val="none" w:sz="0" w:space="0" w:color="auto"/>
        <w:bottom w:val="none" w:sz="0" w:space="0" w:color="auto"/>
        <w:right w:val="none" w:sz="0" w:space="0" w:color="auto"/>
      </w:divBdr>
    </w:div>
    <w:div w:id="343174011">
      <w:bodyDiv w:val="1"/>
      <w:marLeft w:val="0"/>
      <w:marRight w:val="0"/>
      <w:marTop w:val="0"/>
      <w:marBottom w:val="0"/>
      <w:divBdr>
        <w:top w:val="none" w:sz="0" w:space="0" w:color="auto"/>
        <w:left w:val="none" w:sz="0" w:space="0" w:color="auto"/>
        <w:bottom w:val="none" w:sz="0" w:space="0" w:color="auto"/>
        <w:right w:val="none" w:sz="0" w:space="0" w:color="auto"/>
      </w:divBdr>
    </w:div>
    <w:div w:id="343213063">
      <w:bodyDiv w:val="1"/>
      <w:marLeft w:val="0"/>
      <w:marRight w:val="0"/>
      <w:marTop w:val="0"/>
      <w:marBottom w:val="0"/>
      <w:divBdr>
        <w:top w:val="none" w:sz="0" w:space="0" w:color="auto"/>
        <w:left w:val="none" w:sz="0" w:space="0" w:color="auto"/>
        <w:bottom w:val="none" w:sz="0" w:space="0" w:color="auto"/>
        <w:right w:val="none" w:sz="0" w:space="0" w:color="auto"/>
      </w:divBdr>
    </w:div>
    <w:div w:id="343482376">
      <w:bodyDiv w:val="1"/>
      <w:marLeft w:val="0"/>
      <w:marRight w:val="0"/>
      <w:marTop w:val="0"/>
      <w:marBottom w:val="0"/>
      <w:divBdr>
        <w:top w:val="none" w:sz="0" w:space="0" w:color="auto"/>
        <w:left w:val="none" w:sz="0" w:space="0" w:color="auto"/>
        <w:bottom w:val="none" w:sz="0" w:space="0" w:color="auto"/>
        <w:right w:val="none" w:sz="0" w:space="0" w:color="auto"/>
      </w:divBdr>
    </w:div>
    <w:div w:id="344211236">
      <w:bodyDiv w:val="1"/>
      <w:marLeft w:val="0"/>
      <w:marRight w:val="0"/>
      <w:marTop w:val="0"/>
      <w:marBottom w:val="0"/>
      <w:divBdr>
        <w:top w:val="none" w:sz="0" w:space="0" w:color="auto"/>
        <w:left w:val="none" w:sz="0" w:space="0" w:color="auto"/>
        <w:bottom w:val="none" w:sz="0" w:space="0" w:color="auto"/>
        <w:right w:val="none" w:sz="0" w:space="0" w:color="auto"/>
      </w:divBdr>
    </w:div>
    <w:div w:id="344331955">
      <w:bodyDiv w:val="1"/>
      <w:marLeft w:val="0"/>
      <w:marRight w:val="0"/>
      <w:marTop w:val="0"/>
      <w:marBottom w:val="0"/>
      <w:divBdr>
        <w:top w:val="none" w:sz="0" w:space="0" w:color="auto"/>
        <w:left w:val="none" w:sz="0" w:space="0" w:color="auto"/>
        <w:bottom w:val="none" w:sz="0" w:space="0" w:color="auto"/>
        <w:right w:val="none" w:sz="0" w:space="0" w:color="auto"/>
      </w:divBdr>
    </w:div>
    <w:div w:id="344554042">
      <w:bodyDiv w:val="1"/>
      <w:marLeft w:val="0"/>
      <w:marRight w:val="0"/>
      <w:marTop w:val="0"/>
      <w:marBottom w:val="0"/>
      <w:divBdr>
        <w:top w:val="none" w:sz="0" w:space="0" w:color="auto"/>
        <w:left w:val="none" w:sz="0" w:space="0" w:color="auto"/>
        <w:bottom w:val="none" w:sz="0" w:space="0" w:color="auto"/>
        <w:right w:val="none" w:sz="0" w:space="0" w:color="auto"/>
      </w:divBdr>
    </w:div>
    <w:div w:id="344669934">
      <w:bodyDiv w:val="1"/>
      <w:marLeft w:val="0"/>
      <w:marRight w:val="0"/>
      <w:marTop w:val="0"/>
      <w:marBottom w:val="0"/>
      <w:divBdr>
        <w:top w:val="none" w:sz="0" w:space="0" w:color="auto"/>
        <w:left w:val="none" w:sz="0" w:space="0" w:color="auto"/>
        <w:bottom w:val="none" w:sz="0" w:space="0" w:color="auto"/>
        <w:right w:val="none" w:sz="0" w:space="0" w:color="auto"/>
      </w:divBdr>
    </w:div>
    <w:div w:id="344677615">
      <w:bodyDiv w:val="1"/>
      <w:marLeft w:val="0"/>
      <w:marRight w:val="0"/>
      <w:marTop w:val="0"/>
      <w:marBottom w:val="0"/>
      <w:divBdr>
        <w:top w:val="none" w:sz="0" w:space="0" w:color="auto"/>
        <w:left w:val="none" w:sz="0" w:space="0" w:color="auto"/>
        <w:bottom w:val="none" w:sz="0" w:space="0" w:color="auto"/>
        <w:right w:val="none" w:sz="0" w:space="0" w:color="auto"/>
      </w:divBdr>
    </w:div>
    <w:div w:id="344868287">
      <w:bodyDiv w:val="1"/>
      <w:marLeft w:val="0"/>
      <w:marRight w:val="0"/>
      <w:marTop w:val="0"/>
      <w:marBottom w:val="0"/>
      <w:divBdr>
        <w:top w:val="none" w:sz="0" w:space="0" w:color="auto"/>
        <w:left w:val="none" w:sz="0" w:space="0" w:color="auto"/>
        <w:bottom w:val="none" w:sz="0" w:space="0" w:color="auto"/>
        <w:right w:val="none" w:sz="0" w:space="0" w:color="auto"/>
      </w:divBdr>
    </w:div>
    <w:div w:id="344984655">
      <w:bodyDiv w:val="1"/>
      <w:marLeft w:val="0"/>
      <w:marRight w:val="0"/>
      <w:marTop w:val="0"/>
      <w:marBottom w:val="0"/>
      <w:divBdr>
        <w:top w:val="none" w:sz="0" w:space="0" w:color="auto"/>
        <w:left w:val="none" w:sz="0" w:space="0" w:color="auto"/>
        <w:bottom w:val="none" w:sz="0" w:space="0" w:color="auto"/>
        <w:right w:val="none" w:sz="0" w:space="0" w:color="auto"/>
      </w:divBdr>
    </w:div>
    <w:div w:id="345063641">
      <w:bodyDiv w:val="1"/>
      <w:marLeft w:val="0"/>
      <w:marRight w:val="0"/>
      <w:marTop w:val="0"/>
      <w:marBottom w:val="0"/>
      <w:divBdr>
        <w:top w:val="none" w:sz="0" w:space="0" w:color="auto"/>
        <w:left w:val="none" w:sz="0" w:space="0" w:color="auto"/>
        <w:bottom w:val="none" w:sz="0" w:space="0" w:color="auto"/>
        <w:right w:val="none" w:sz="0" w:space="0" w:color="auto"/>
      </w:divBdr>
    </w:div>
    <w:div w:id="345252386">
      <w:bodyDiv w:val="1"/>
      <w:marLeft w:val="0"/>
      <w:marRight w:val="0"/>
      <w:marTop w:val="0"/>
      <w:marBottom w:val="0"/>
      <w:divBdr>
        <w:top w:val="none" w:sz="0" w:space="0" w:color="auto"/>
        <w:left w:val="none" w:sz="0" w:space="0" w:color="auto"/>
        <w:bottom w:val="none" w:sz="0" w:space="0" w:color="auto"/>
        <w:right w:val="none" w:sz="0" w:space="0" w:color="auto"/>
      </w:divBdr>
    </w:div>
    <w:div w:id="345252713">
      <w:bodyDiv w:val="1"/>
      <w:marLeft w:val="0"/>
      <w:marRight w:val="0"/>
      <w:marTop w:val="0"/>
      <w:marBottom w:val="0"/>
      <w:divBdr>
        <w:top w:val="none" w:sz="0" w:space="0" w:color="auto"/>
        <w:left w:val="none" w:sz="0" w:space="0" w:color="auto"/>
        <w:bottom w:val="none" w:sz="0" w:space="0" w:color="auto"/>
        <w:right w:val="none" w:sz="0" w:space="0" w:color="auto"/>
      </w:divBdr>
    </w:div>
    <w:div w:id="345256655">
      <w:bodyDiv w:val="1"/>
      <w:marLeft w:val="0"/>
      <w:marRight w:val="0"/>
      <w:marTop w:val="0"/>
      <w:marBottom w:val="0"/>
      <w:divBdr>
        <w:top w:val="none" w:sz="0" w:space="0" w:color="auto"/>
        <w:left w:val="none" w:sz="0" w:space="0" w:color="auto"/>
        <w:bottom w:val="none" w:sz="0" w:space="0" w:color="auto"/>
        <w:right w:val="none" w:sz="0" w:space="0" w:color="auto"/>
      </w:divBdr>
    </w:div>
    <w:div w:id="345449952">
      <w:bodyDiv w:val="1"/>
      <w:marLeft w:val="0"/>
      <w:marRight w:val="0"/>
      <w:marTop w:val="0"/>
      <w:marBottom w:val="0"/>
      <w:divBdr>
        <w:top w:val="none" w:sz="0" w:space="0" w:color="auto"/>
        <w:left w:val="none" w:sz="0" w:space="0" w:color="auto"/>
        <w:bottom w:val="none" w:sz="0" w:space="0" w:color="auto"/>
        <w:right w:val="none" w:sz="0" w:space="0" w:color="auto"/>
      </w:divBdr>
    </w:div>
    <w:div w:id="345522450">
      <w:bodyDiv w:val="1"/>
      <w:marLeft w:val="0"/>
      <w:marRight w:val="0"/>
      <w:marTop w:val="0"/>
      <w:marBottom w:val="0"/>
      <w:divBdr>
        <w:top w:val="none" w:sz="0" w:space="0" w:color="auto"/>
        <w:left w:val="none" w:sz="0" w:space="0" w:color="auto"/>
        <w:bottom w:val="none" w:sz="0" w:space="0" w:color="auto"/>
        <w:right w:val="none" w:sz="0" w:space="0" w:color="auto"/>
      </w:divBdr>
    </w:div>
    <w:div w:id="345601958">
      <w:bodyDiv w:val="1"/>
      <w:marLeft w:val="0"/>
      <w:marRight w:val="0"/>
      <w:marTop w:val="0"/>
      <w:marBottom w:val="0"/>
      <w:divBdr>
        <w:top w:val="none" w:sz="0" w:space="0" w:color="auto"/>
        <w:left w:val="none" w:sz="0" w:space="0" w:color="auto"/>
        <w:bottom w:val="none" w:sz="0" w:space="0" w:color="auto"/>
        <w:right w:val="none" w:sz="0" w:space="0" w:color="auto"/>
      </w:divBdr>
    </w:div>
    <w:div w:id="345668062">
      <w:bodyDiv w:val="1"/>
      <w:marLeft w:val="0"/>
      <w:marRight w:val="0"/>
      <w:marTop w:val="0"/>
      <w:marBottom w:val="0"/>
      <w:divBdr>
        <w:top w:val="none" w:sz="0" w:space="0" w:color="auto"/>
        <w:left w:val="none" w:sz="0" w:space="0" w:color="auto"/>
        <w:bottom w:val="none" w:sz="0" w:space="0" w:color="auto"/>
        <w:right w:val="none" w:sz="0" w:space="0" w:color="auto"/>
      </w:divBdr>
    </w:div>
    <w:div w:id="345979219">
      <w:bodyDiv w:val="1"/>
      <w:marLeft w:val="0"/>
      <w:marRight w:val="0"/>
      <w:marTop w:val="0"/>
      <w:marBottom w:val="0"/>
      <w:divBdr>
        <w:top w:val="none" w:sz="0" w:space="0" w:color="auto"/>
        <w:left w:val="none" w:sz="0" w:space="0" w:color="auto"/>
        <w:bottom w:val="none" w:sz="0" w:space="0" w:color="auto"/>
        <w:right w:val="none" w:sz="0" w:space="0" w:color="auto"/>
      </w:divBdr>
    </w:div>
    <w:div w:id="345981924">
      <w:bodyDiv w:val="1"/>
      <w:marLeft w:val="0"/>
      <w:marRight w:val="0"/>
      <w:marTop w:val="0"/>
      <w:marBottom w:val="0"/>
      <w:divBdr>
        <w:top w:val="none" w:sz="0" w:space="0" w:color="auto"/>
        <w:left w:val="none" w:sz="0" w:space="0" w:color="auto"/>
        <w:bottom w:val="none" w:sz="0" w:space="0" w:color="auto"/>
        <w:right w:val="none" w:sz="0" w:space="0" w:color="auto"/>
      </w:divBdr>
    </w:div>
    <w:div w:id="346443548">
      <w:bodyDiv w:val="1"/>
      <w:marLeft w:val="0"/>
      <w:marRight w:val="0"/>
      <w:marTop w:val="0"/>
      <w:marBottom w:val="0"/>
      <w:divBdr>
        <w:top w:val="none" w:sz="0" w:space="0" w:color="auto"/>
        <w:left w:val="none" w:sz="0" w:space="0" w:color="auto"/>
        <w:bottom w:val="none" w:sz="0" w:space="0" w:color="auto"/>
        <w:right w:val="none" w:sz="0" w:space="0" w:color="auto"/>
      </w:divBdr>
    </w:div>
    <w:div w:id="346567177">
      <w:bodyDiv w:val="1"/>
      <w:marLeft w:val="0"/>
      <w:marRight w:val="0"/>
      <w:marTop w:val="0"/>
      <w:marBottom w:val="0"/>
      <w:divBdr>
        <w:top w:val="none" w:sz="0" w:space="0" w:color="auto"/>
        <w:left w:val="none" w:sz="0" w:space="0" w:color="auto"/>
        <w:bottom w:val="none" w:sz="0" w:space="0" w:color="auto"/>
        <w:right w:val="none" w:sz="0" w:space="0" w:color="auto"/>
      </w:divBdr>
      <w:divsChild>
        <w:div w:id="9793622">
          <w:marLeft w:val="0"/>
          <w:marRight w:val="0"/>
          <w:marTop w:val="0"/>
          <w:marBottom w:val="0"/>
          <w:divBdr>
            <w:top w:val="none" w:sz="0" w:space="0" w:color="auto"/>
            <w:left w:val="none" w:sz="0" w:space="0" w:color="auto"/>
            <w:bottom w:val="none" w:sz="0" w:space="0" w:color="auto"/>
            <w:right w:val="none" w:sz="0" w:space="0" w:color="auto"/>
          </w:divBdr>
        </w:div>
        <w:div w:id="22175896">
          <w:marLeft w:val="0"/>
          <w:marRight w:val="0"/>
          <w:marTop w:val="0"/>
          <w:marBottom w:val="0"/>
          <w:divBdr>
            <w:top w:val="none" w:sz="0" w:space="0" w:color="auto"/>
            <w:left w:val="none" w:sz="0" w:space="0" w:color="auto"/>
            <w:bottom w:val="none" w:sz="0" w:space="0" w:color="auto"/>
            <w:right w:val="none" w:sz="0" w:space="0" w:color="auto"/>
          </w:divBdr>
        </w:div>
        <w:div w:id="30109062">
          <w:marLeft w:val="0"/>
          <w:marRight w:val="0"/>
          <w:marTop w:val="0"/>
          <w:marBottom w:val="0"/>
          <w:divBdr>
            <w:top w:val="none" w:sz="0" w:space="0" w:color="auto"/>
            <w:left w:val="none" w:sz="0" w:space="0" w:color="auto"/>
            <w:bottom w:val="none" w:sz="0" w:space="0" w:color="auto"/>
            <w:right w:val="none" w:sz="0" w:space="0" w:color="auto"/>
          </w:divBdr>
        </w:div>
        <w:div w:id="74057471">
          <w:marLeft w:val="0"/>
          <w:marRight w:val="0"/>
          <w:marTop w:val="0"/>
          <w:marBottom w:val="0"/>
          <w:divBdr>
            <w:top w:val="none" w:sz="0" w:space="0" w:color="auto"/>
            <w:left w:val="none" w:sz="0" w:space="0" w:color="auto"/>
            <w:bottom w:val="none" w:sz="0" w:space="0" w:color="auto"/>
            <w:right w:val="none" w:sz="0" w:space="0" w:color="auto"/>
          </w:divBdr>
        </w:div>
        <w:div w:id="129784221">
          <w:marLeft w:val="0"/>
          <w:marRight w:val="0"/>
          <w:marTop w:val="0"/>
          <w:marBottom w:val="0"/>
          <w:divBdr>
            <w:top w:val="none" w:sz="0" w:space="0" w:color="auto"/>
            <w:left w:val="none" w:sz="0" w:space="0" w:color="auto"/>
            <w:bottom w:val="none" w:sz="0" w:space="0" w:color="auto"/>
            <w:right w:val="none" w:sz="0" w:space="0" w:color="auto"/>
          </w:divBdr>
        </w:div>
        <w:div w:id="268970317">
          <w:marLeft w:val="0"/>
          <w:marRight w:val="0"/>
          <w:marTop w:val="0"/>
          <w:marBottom w:val="0"/>
          <w:divBdr>
            <w:top w:val="none" w:sz="0" w:space="0" w:color="auto"/>
            <w:left w:val="none" w:sz="0" w:space="0" w:color="auto"/>
            <w:bottom w:val="none" w:sz="0" w:space="0" w:color="auto"/>
            <w:right w:val="none" w:sz="0" w:space="0" w:color="auto"/>
          </w:divBdr>
        </w:div>
        <w:div w:id="355349276">
          <w:marLeft w:val="0"/>
          <w:marRight w:val="0"/>
          <w:marTop w:val="0"/>
          <w:marBottom w:val="0"/>
          <w:divBdr>
            <w:top w:val="none" w:sz="0" w:space="0" w:color="auto"/>
            <w:left w:val="none" w:sz="0" w:space="0" w:color="auto"/>
            <w:bottom w:val="none" w:sz="0" w:space="0" w:color="auto"/>
            <w:right w:val="none" w:sz="0" w:space="0" w:color="auto"/>
          </w:divBdr>
        </w:div>
        <w:div w:id="458954627">
          <w:marLeft w:val="0"/>
          <w:marRight w:val="0"/>
          <w:marTop w:val="0"/>
          <w:marBottom w:val="0"/>
          <w:divBdr>
            <w:top w:val="none" w:sz="0" w:space="0" w:color="auto"/>
            <w:left w:val="none" w:sz="0" w:space="0" w:color="auto"/>
            <w:bottom w:val="none" w:sz="0" w:space="0" w:color="auto"/>
            <w:right w:val="none" w:sz="0" w:space="0" w:color="auto"/>
          </w:divBdr>
        </w:div>
        <w:div w:id="492648362">
          <w:marLeft w:val="0"/>
          <w:marRight w:val="0"/>
          <w:marTop w:val="0"/>
          <w:marBottom w:val="0"/>
          <w:divBdr>
            <w:top w:val="none" w:sz="0" w:space="0" w:color="auto"/>
            <w:left w:val="none" w:sz="0" w:space="0" w:color="auto"/>
            <w:bottom w:val="none" w:sz="0" w:space="0" w:color="auto"/>
            <w:right w:val="none" w:sz="0" w:space="0" w:color="auto"/>
          </w:divBdr>
        </w:div>
        <w:div w:id="512574903">
          <w:marLeft w:val="0"/>
          <w:marRight w:val="0"/>
          <w:marTop w:val="0"/>
          <w:marBottom w:val="0"/>
          <w:divBdr>
            <w:top w:val="none" w:sz="0" w:space="0" w:color="auto"/>
            <w:left w:val="none" w:sz="0" w:space="0" w:color="auto"/>
            <w:bottom w:val="none" w:sz="0" w:space="0" w:color="auto"/>
            <w:right w:val="none" w:sz="0" w:space="0" w:color="auto"/>
          </w:divBdr>
        </w:div>
        <w:div w:id="544366150">
          <w:marLeft w:val="0"/>
          <w:marRight w:val="0"/>
          <w:marTop w:val="0"/>
          <w:marBottom w:val="0"/>
          <w:divBdr>
            <w:top w:val="none" w:sz="0" w:space="0" w:color="auto"/>
            <w:left w:val="none" w:sz="0" w:space="0" w:color="auto"/>
            <w:bottom w:val="none" w:sz="0" w:space="0" w:color="auto"/>
            <w:right w:val="none" w:sz="0" w:space="0" w:color="auto"/>
          </w:divBdr>
        </w:div>
        <w:div w:id="559172682">
          <w:marLeft w:val="0"/>
          <w:marRight w:val="0"/>
          <w:marTop w:val="0"/>
          <w:marBottom w:val="0"/>
          <w:divBdr>
            <w:top w:val="none" w:sz="0" w:space="0" w:color="auto"/>
            <w:left w:val="none" w:sz="0" w:space="0" w:color="auto"/>
            <w:bottom w:val="none" w:sz="0" w:space="0" w:color="auto"/>
            <w:right w:val="none" w:sz="0" w:space="0" w:color="auto"/>
          </w:divBdr>
        </w:div>
        <w:div w:id="561596959">
          <w:marLeft w:val="0"/>
          <w:marRight w:val="0"/>
          <w:marTop w:val="0"/>
          <w:marBottom w:val="0"/>
          <w:divBdr>
            <w:top w:val="none" w:sz="0" w:space="0" w:color="auto"/>
            <w:left w:val="none" w:sz="0" w:space="0" w:color="auto"/>
            <w:bottom w:val="none" w:sz="0" w:space="0" w:color="auto"/>
            <w:right w:val="none" w:sz="0" w:space="0" w:color="auto"/>
          </w:divBdr>
        </w:div>
        <w:div w:id="564991335">
          <w:marLeft w:val="0"/>
          <w:marRight w:val="0"/>
          <w:marTop w:val="0"/>
          <w:marBottom w:val="0"/>
          <w:divBdr>
            <w:top w:val="none" w:sz="0" w:space="0" w:color="auto"/>
            <w:left w:val="none" w:sz="0" w:space="0" w:color="auto"/>
            <w:bottom w:val="none" w:sz="0" w:space="0" w:color="auto"/>
            <w:right w:val="none" w:sz="0" w:space="0" w:color="auto"/>
          </w:divBdr>
        </w:div>
        <w:div w:id="625889162">
          <w:marLeft w:val="0"/>
          <w:marRight w:val="0"/>
          <w:marTop w:val="0"/>
          <w:marBottom w:val="0"/>
          <w:divBdr>
            <w:top w:val="none" w:sz="0" w:space="0" w:color="auto"/>
            <w:left w:val="none" w:sz="0" w:space="0" w:color="auto"/>
            <w:bottom w:val="none" w:sz="0" w:space="0" w:color="auto"/>
            <w:right w:val="none" w:sz="0" w:space="0" w:color="auto"/>
          </w:divBdr>
        </w:div>
        <w:div w:id="680012553">
          <w:marLeft w:val="0"/>
          <w:marRight w:val="0"/>
          <w:marTop w:val="0"/>
          <w:marBottom w:val="0"/>
          <w:divBdr>
            <w:top w:val="none" w:sz="0" w:space="0" w:color="auto"/>
            <w:left w:val="none" w:sz="0" w:space="0" w:color="auto"/>
            <w:bottom w:val="none" w:sz="0" w:space="0" w:color="auto"/>
            <w:right w:val="none" w:sz="0" w:space="0" w:color="auto"/>
          </w:divBdr>
        </w:div>
        <w:div w:id="828833801">
          <w:marLeft w:val="0"/>
          <w:marRight w:val="0"/>
          <w:marTop w:val="0"/>
          <w:marBottom w:val="0"/>
          <w:divBdr>
            <w:top w:val="none" w:sz="0" w:space="0" w:color="auto"/>
            <w:left w:val="none" w:sz="0" w:space="0" w:color="auto"/>
            <w:bottom w:val="none" w:sz="0" w:space="0" w:color="auto"/>
            <w:right w:val="none" w:sz="0" w:space="0" w:color="auto"/>
          </w:divBdr>
        </w:div>
        <w:div w:id="839853743">
          <w:marLeft w:val="0"/>
          <w:marRight w:val="0"/>
          <w:marTop w:val="0"/>
          <w:marBottom w:val="0"/>
          <w:divBdr>
            <w:top w:val="none" w:sz="0" w:space="0" w:color="auto"/>
            <w:left w:val="none" w:sz="0" w:space="0" w:color="auto"/>
            <w:bottom w:val="none" w:sz="0" w:space="0" w:color="auto"/>
            <w:right w:val="none" w:sz="0" w:space="0" w:color="auto"/>
          </w:divBdr>
        </w:div>
        <w:div w:id="1009260109">
          <w:marLeft w:val="0"/>
          <w:marRight w:val="0"/>
          <w:marTop w:val="0"/>
          <w:marBottom w:val="0"/>
          <w:divBdr>
            <w:top w:val="none" w:sz="0" w:space="0" w:color="auto"/>
            <w:left w:val="none" w:sz="0" w:space="0" w:color="auto"/>
            <w:bottom w:val="none" w:sz="0" w:space="0" w:color="auto"/>
            <w:right w:val="none" w:sz="0" w:space="0" w:color="auto"/>
          </w:divBdr>
        </w:div>
        <w:div w:id="1035038966">
          <w:marLeft w:val="0"/>
          <w:marRight w:val="0"/>
          <w:marTop w:val="0"/>
          <w:marBottom w:val="0"/>
          <w:divBdr>
            <w:top w:val="none" w:sz="0" w:space="0" w:color="auto"/>
            <w:left w:val="none" w:sz="0" w:space="0" w:color="auto"/>
            <w:bottom w:val="none" w:sz="0" w:space="0" w:color="auto"/>
            <w:right w:val="none" w:sz="0" w:space="0" w:color="auto"/>
          </w:divBdr>
        </w:div>
        <w:div w:id="1159274819">
          <w:marLeft w:val="0"/>
          <w:marRight w:val="0"/>
          <w:marTop w:val="0"/>
          <w:marBottom w:val="0"/>
          <w:divBdr>
            <w:top w:val="none" w:sz="0" w:space="0" w:color="auto"/>
            <w:left w:val="none" w:sz="0" w:space="0" w:color="auto"/>
            <w:bottom w:val="none" w:sz="0" w:space="0" w:color="auto"/>
            <w:right w:val="none" w:sz="0" w:space="0" w:color="auto"/>
          </w:divBdr>
        </w:div>
        <w:div w:id="1161431660">
          <w:marLeft w:val="0"/>
          <w:marRight w:val="0"/>
          <w:marTop w:val="0"/>
          <w:marBottom w:val="0"/>
          <w:divBdr>
            <w:top w:val="none" w:sz="0" w:space="0" w:color="auto"/>
            <w:left w:val="none" w:sz="0" w:space="0" w:color="auto"/>
            <w:bottom w:val="none" w:sz="0" w:space="0" w:color="auto"/>
            <w:right w:val="none" w:sz="0" w:space="0" w:color="auto"/>
          </w:divBdr>
        </w:div>
        <w:div w:id="1169104962">
          <w:marLeft w:val="0"/>
          <w:marRight w:val="0"/>
          <w:marTop w:val="0"/>
          <w:marBottom w:val="0"/>
          <w:divBdr>
            <w:top w:val="none" w:sz="0" w:space="0" w:color="auto"/>
            <w:left w:val="none" w:sz="0" w:space="0" w:color="auto"/>
            <w:bottom w:val="none" w:sz="0" w:space="0" w:color="auto"/>
            <w:right w:val="none" w:sz="0" w:space="0" w:color="auto"/>
          </w:divBdr>
        </w:div>
        <w:div w:id="1226835416">
          <w:marLeft w:val="0"/>
          <w:marRight w:val="0"/>
          <w:marTop w:val="0"/>
          <w:marBottom w:val="0"/>
          <w:divBdr>
            <w:top w:val="none" w:sz="0" w:space="0" w:color="auto"/>
            <w:left w:val="none" w:sz="0" w:space="0" w:color="auto"/>
            <w:bottom w:val="none" w:sz="0" w:space="0" w:color="auto"/>
            <w:right w:val="none" w:sz="0" w:space="0" w:color="auto"/>
          </w:divBdr>
        </w:div>
        <w:div w:id="1261379755">
          <w:marLeft w:val="0"/>
          <w:marRight w:val="0"/>
          <w:marTop w:val="0"/>
          <w:marBottom w:val="0"/>
          <w:divBdr>
            <w:top w:val="none" w:sz="0" w:space="0" w:color="auto"/>
            <w:left w:val="none" w:sz="0" w:space="0" w:color="auto"/>
            <w:bottom w:val="none" w:sz="0" w:space="0" w:color="auto"/>
            <w:right w:val="none" w:sz="0" w:space="0" w:color="auto"/>
          </w:divBdr>
        </w:div>
        <w:div w:id="1277298087">
          <w:marLeft w:val="0"/>
          <w:marRight w:val="0"/>
          <w:marTop w:val="0"/>
          <w:marBottom w:val="0"/>
          <w:divBdr>
            <w:top w:val="none" w:sz="0" w:space="0" w:color="auto"/>
            <w:left w:val="none" w:sz="0" w:space="0" w:color="auto"/>
            <w:bottom w:val="none" w:sz="0" w:space="0" w:color="auto"/>
            <w:right w:val="none" w:sz="0" w:space="0" w:color="auto"/>
          </w:divBdr>
        </w:div>
        <w:div w:id="1468669852">
          <w:marLeft w:val="0"/>
          <w:marRight w:val="0"/>
          <w:marTop w:val="0"/>
          <w:marBottom w:val="0"/>
          <w:divBdr>
            <w:top w:val="none" w:sz="0" w:space="0" w:color="auto"/>
            <w:left w:val="none" w:sz="0" w:space="0" w:color="auto"/>
            <w:bottom w:val="none" w:sz="0" w:space="0" w:color="auto"/>
            <w:right w:val="none" w:sz="0" w:space="0" w:color="auto"/>
          </w:divBdr>
        </w:div>
        <w:div w:id="1588421156">
          <w:marLeft w:val="0"/>
          <w:marRight w:val="0"/>
          <w:marTop w:val="0"/>
          <w:marBottom w:val="0"/>
          <w:divBdr>
            <w:top w:val="none" w:sz="0" w:space="0" w:color="auto"/>
            <w:left w:val="none" w:sz="0" w:space="0" w:color="auto"/>
            <w:bottom w:val="none" w:sz="0" w:space="0" w:color="auto"/>
            <w:right w:val="none" w:sz="0" w:space="0" w:color="auto"/>
          </w:divBdr>
        </w:div>
        <w:div w:id="1611471541">
          <w:marLeft w:val="0"/>
          <w:marRight w:val="0"/>
          <w:marTop w:val="0"/>
          <w:marBottom w:val="0"/>
          <w:divBdr>
            <w:top w:val="none" w:sz="0" w:space="0" w:color="auto"/>
            <w:left w:val="none" w:sz="0" w:space="0" w:color="auto"/>
            <w:bottom w:val="none" w:sz="0" w:space="0" w:color="auto"/>
            <w:right w:val="none" w:sz="0" w:space="0" w:color="auto"/>
          </w:divBdr>
        </w:div>
        <w:div w:id="1837188216">
          <w:marLeft w:val="0"/>
          <w:marRight w:val="0"/>
          <w:marTop w:val="0"/>
          <w:marBottom w:val="0"/>
          <w:divBdr>
            <w:top w:val="none" w:sz="0" w:space="0" w:color="auto"/>
            <w:left w:val="none" w:sz="0" w:space="0" w:color="auto"/>
            <w:bottom w:val="none" w:sz="0" w:space="0" w:color="auto"/>
            <w:right w:val="none" w:sz="0" w:space="0" w:color="auto"/>
          </w:divBdr>
        </w:div>
        <w:div w:id="1863396903">
          <w:marLeft w:val="0"/>
          <w:marRight w:val="0"/>
          <w:marTop w:val="0"/>
          <w:marBottom w:val="0"/>
          <w:divBdr>
            <w:top w:val="none" w:sz="0" w:space="0" w:color="auto"/>
            <w:left w:val="none" w:sz="0" w:space="0" w:color="auto"/>
            <w:bottom w:val="none" w:sz="0" w:space="0" w:color="auto"/>
            <w:right w:val="none" w:sz="0" w:space="0" w:color="auto"/>
          </w:divBdr>
        </w:div>
        <w:div w:id="1868834740">
          <w:marLeft w:val="0"/>
          <w:marRight w:val="0"/>
          <w:marTop w:val="0"/>
          <w:marBottom w:val="0"/>
          <w:divBdr>
            <w:top w:val="none" w:sz="0" w:space="0" w:color="auto"/>
            <w:left w:val="none" w:sz="0" w:space="0" w:color="auto"/>
            <w:bottom w:val="none" w:sz="0" w:space="0" w:color="auto"/>
            <w:right w:val="none" w:sz="0" w:space="0" w:color="auto"/>
          </w:divBdr>
        </w:div>
        <w:div w:id="1936356264">
          <w:marLeft w:val="0"/>
          <w:marRight w:val="0"/>
          <w:marTop w:val="0"/>
          <w:marBottom w:val="0"/>
          <w:divBdr>
            <w:top w:val="none" w:sz="0" w:space="0" w:color="auto"/>
            <w:left w:val="none" w:sz="0" w:space="0" w:color="auto"/>
            <w:bottom w:val="none" w:sz="0" w:space="0" w:color="auto"/>
            <w:right w:val="none" w:sz="0" w:space="0" w:color="auto"/>
          </w:divBdr>
        </w:div>
        <w:div w:id="2048944528">
          <w:marLeft w:val="0"/>
          <w:marRight w:val="0"/>
          <w:marTop w:val="0"/>
          <w:marBottom w:val="0"/>
          <w:divBdr>
            <w:top w:val="none" w:sz="0" w:space="0" w:color="auto"/>
            <w:left w:val="none" w:sz="0" w:space="0" w:color="auto"/>
            <w:bottom w:val="none" w:sz="0" w:space="0" w:color="auto"/>
            <w:right w:val="none" w:sz="0" w:space="0" w:color="auto"/>
          </w:divBdr>
        </w:div>
      </w:divsChild>
    </w:div>
    <w:div w:id="346833272">
      <w:bodyDiv w:val="1"/>
      <w:marLeft w:val="0"/>
      <w:marRight w:val="0"/>
      <w:marTop w:val="0"/>
      <w:marBottom w:val="0"/>
      <w:divBdr>
        <w:top w:val="none" w:sz="0" w:space="0" w:color="auto"/>
        <w:left w:val="none" w:sz="0" w:space="0" w:color="auto"/>
        <w:bottom w:val="none" w:sz="0" w:space="0" w:color="auto"/>
        <w:right w:val="none" w:sz="0" w:space="0" w:color="auto"/>
      </w:divBdr>
    </w:div>
    <w:div w:id="346908789">
      <w:bodyDiv w:val="1"/>
      <w:marLeft w:val="0"/>
      <w:marRight w:val="0"/>
      <w:marTop w:val="0"/>
      <w:marBottom w:val="0"/>
      <w:divBdr>
        <w:top w:val="none" w:sz="0" w:space="0" w:color="auto"/>
        <w:left w:val="none" w:sz="0" w:space="0" w:color="auto"/>
        <w:bottom w:val="none" w:sz="0" w:space="0" w:color="auto"/>
        <w:right w:val="none" w:sz="0" w:space="0" w:color="auto"/>
      </w:divBdr>
    </w:div>
    <w:div w:id="347021318">
      <w:bodyDiv w:val="1"/>
      <w:marLeft w:val="0"/>
      <w:marRight w:val="0"/>
      <w:marTop w:val="0"/>
      <w:marBottom w:val="0"/>
      <w:divBdr>
        <w:top w:val="none" w:sz="0" w:space="0" w:color="auto"/>
        <w:left w:val="none" w:sz="0" w:space="0" w:color="auto"/>
        <w:bottom w:val="none" w:sz="0" w:space="0" w:color="auto"/>
        <w:right w:val="none" w:sz="0" w:space="0" w:color="auto"/>
      </w:divBdr>
    </w:div>
    <w:div w:id="347098619">
      <w:bodyDiv w:val="1"/>
      <w:marLeft w:val="0"/>
      <w:marRight w:val="0"/>
      <w:marTop w:val="0"/>
      <w:marBottom w:val="0"/>
      <w:divBdr>
        <w:top w:val="none" w:sz="0" w:space="0" w:color="auto"/>
        <w:left w:val="none" w:sz="0" w:space="0" w:color="auto"/>
        <w:bottom w:val="none" w:sz="0" w:space="0" w:color="auto"/>
        <w:right w:val="none" w:sz="0" w:space="0" w:color="auto"/>
      </w:divBdr>
    </w:div>
    <w:div w:id="347373371">
      <w:bodyDiv w:val="1"/>
      <w:marLeft w:val="0"/>
      <w:marRight w:val="0"/>
      <w:marTop w:val="0"/>
      <w:marBottom w:val="0"/>
      <w:divBdr>
        <w:top w:val="none" w:sz="0" w:space="0" w:color="auto"/>
        <w:left w:val="none" w:sz="0" w:space="0" w:color="auto"/>
        <w:bottom w:val="none" w:sz="0" w:space="0" w:color="auto"/>
        <w:right w:val="none" w:sz="0" w:space="0" w:color="auto"/>
      </w:divBdr>
    </w:div>
    <w:div w:id="347491250">
      <w:bodyDiv w:val="1"/>
      <w:marLeft w:val="0"/>
      <w:marRight w:val="0"/>
      <w:marTop w:val="0"/>
      <w:marBottom w:val="0"/>
      <w:divBdr>
        <w:top w:val="none" w:sz="0" w:space="0" w:color="auto"/>
        <w:left w:val="none" w:sz="0" w:space="0" w:color="auto"/>
        <w:bottom w:val="none" w:sz="0" w:space="0" w:color="auto"/>
        <w:right w:val="none" w:sz="0" w:space="0" w:color="auto"/>
      </w:divBdr>
    </w:div>
    <w:div w:id="347754513">
      <w:bodyDiv w:val="1"/>
      <w:marLeft w:val="0"/>
      <w:marRight w:val="0"/>
      <w:marTop w:val="0"/>
      <w:marBottom w:val="0"/>
      <w:divBdr>
        <w:top w:val="none" w:sz="0" w:space="0" w:color="auto"/>
        <w:left w:val="none" w:sz="0" w:space="0" w:color="auto"/>
        <w:bottom w:val="none" w:sz="0" w:space="0" w:color="auto"/>
        <w:right w:val="none" w:sz="0" w:space="0" w:color="auto"/>
      </w:divBdr>
      <w:divsChild>
        <w:div w:id="1491291029">
          <w:marLeft w:val="0"/>
          <w:marRight w:val="0"/>
          <w:marTop w:val="0"/>
          <w:marBottom w:val="0"/>
          <w:divBdr>
            <w:top w:val="none" w:sz="0" w:space="0" w:color="auto"/>
            <w:left w:val="none" w:sz="0" w:space="0" w:color="auto"/>
            <w:bottom w:val="none" w:sz="0" w:space="0" w:color="auto"/>
            <w:right w:val="none" w:sz="0" w:space="0" w:color="auto"/>
          </w:divBdr>
        </w:div>
        <w:div w:id="313262090">
          <w:marLeft w:val="0"/>
          <w:marRight w:val="0"/>
          <w:marTop w:val="0"/>
          <w:marBottom w:val="0"/>
          <w:divBdr>
            <w:top w:val="none" w:sz="0" w:space="0" w:color="auto"/>
            <w:left w:val="none" w:sz="0" w:space="0" w:color="auto"/>
            <w:bottom w:val="none" w:sz="0" w:space="0" w:color="auto"/>
            <w:right w:val="none" w:sz="0" w:space="0" w:color="auto"/>
          </w:divBdr>
        </w:div>
        <w:div w:id="2091150738">
          <w:marLeft w:val="0"/>
          <w:marRight w:val="0"/>
          <w:marTop w:val="0"/>
          <w:marBottom w:val="0"/>
          <w:divBdr>
            <w:top w:val="none" w:sz="0" w:space="0" w:color="auto"/>
            <w:left w:val="none" w:sz="0" w:space="0" w:color="auto"/>
            <w:bottom w:val="none" w:sz="0" w:space="0" w:color="auto"/>
            <w:right w:val="none" w:sz="0" w:space="0" w:color="auto"/>
          </w:divBdr>
        </w:div>
        <w:div w:id="1162699587">
          <w:marLeft w:val="0"/>
          <w:marRight w:val="0"/>
          <w:marTop w:val="0"/>
          <w:marBottom w:val="0"/>
          <w:divBdr>
            <w:top w:val="none" w:sz="0" w:space="0" w:color="auto"/>
            <w:left w:val="none" w:sz="0" w:space="0" w:color="auto"/>
            <w:bottom w:val="none" w:sz="0" w:space="0" w:color="auto"/>
            <w:right w:val="none" w:sz="0" w:space="0" w:color="auto"/>
          </w:divBdr>
        </w:div>
        <w:div w:id="1868447087">
          <w:marLeft w:val="0"/>
          <w:marRight w:val="0"/>
          <w:marTop w:val="0"/>
          <w:marBottom w:val="0"/>
          <w:divBdr>
            <w:top w:val="none" w:sz="0" w:space="0" w:color="auto"/>
            <w:left w:val="none" w:sz="0" w:space="0" w:color="auto"/>
            <w:bottom w:val="none" w:sz="0" w:space="0" w:color="auto"/>
            <w:right w:val="none" w:sz="0" w:space="0" w:color="auto"/>
          </w:divBdr>
        </w:div>
        <w:div w:id="1431318343">
          <w:marLeft w:val="0"/>
          <w:marRight w:val="0"/>
          <w:marTop w:val="0"/>
          <w:marBottom w:val="0"/>
          <w:divBdr>
            <w:top w:val="none" w:sz="0" w:space="0" w:color="auto"/>
            <w:left w:val="none" w:sz="0" w:space="0" w:color="auto"/>
            <w:bottom w:val="none" w:sz="0" w:space="0" w:color="auto"/>
            <w:right w:val="none" w:sz="0" w:space="0" w:color="auto"/>
          </w:divBdr>
        </w:div>
        <w:div w:id="875971719">
          <w:marLeft w:val="0"/>
          <w:marRight w:val="0"/>
          <w:marTop w:val="0"/>
          <w:marBottom w:val="0"/>
          <w:divBdr>
            <w:top w:val="none" w:sz="0" w:space="0" w:color="auto"/>
            <w:left w:val="none" w:sz="0" w:space="0" w:color="auto"/>
            <w:bottom w:val="none" w:sz="0" w:space="0" w:color="auto"/>
            <w:right w:val="none" w:sz="0" w:space="0" w:color="auto"/>
          </w:divBdr>
        </w:div>
        <w:div w:id="1114130254">
          <w:marLeft w:val="0"/>
          <w:marRight w:val="0"/>
          <w:marTop w:val="0"/>
          <w:marBottom w:val="0"/>
          <w:divBdr>
            <w:top w:val="none" w:sz="0" w:space="0" w:color="auto"/>
            <w:left w:val="none" w:sz="0" w:space="0" w:color="auto"/>
            <w:bottom w:val="none" w:sz="0" w:space="0" w:color="auto"/>
            <w:right w:val="none" w:sz="0" w:space="0" w:color="auto"/>
          </w:divBdr>
        </w:div>
        <w:div w:id="524632018">
          <w:marLeft w:val="0"/>
          <w:marRight w:val="0"/>
          <w:marTop w:val="0"/>
          <w:marBottom w:val="0"/>
          <w:divBdr>
            <w:top w:val="none" w:sz="0" w:space="0" w:color="auto"/>
            <w:left w:val="none" w:sz="0" w:space="0" w:color="auto"/>
            <w:bottom w:val="none" w:sz="0" w:space="0" w:color="auto"/>
            <w:right w:val="none" w:sz="0" w:space="0" w:color="auto"/>
          </w:divBdr>
        </w:div>
        <w:div w:id="323551661">
          <w:marLeft w:val="0"/>
          <w:marRight w:val="0"/>
          <w:marTop w:val="0"/>
          <w:marBottom w:val="0"/>
          <w:divBdr>
            <w:top w:val="none" w:sz="0" w:space="0" w:color="auto"/>
            <w:left w:val="none" w:sz="0" w:space="0" w:color="auto"/>
            <w:bottom w:val="none" w:sz="0" w:space="0" w:color="auto"/>
            <w:right w:val="none" w:sz="0" w:space="0" w:color="auto"/>
          </w:divBdr>
        </w:div>
        <w:div w:id="1019308367">
          <w:marLeft w:val="0"/>
          <w:marRight w:val="0"/>
          <w:marTop w:val="0"/>
          <w:marBottom w:val="0"/>
          <w:divBdr>
            <w:top w:val="none" w:sz="0" w:space="0" w:color="auto"/>
            <w:left w:val="none" w:sz="0" w:space="0" w:color="auto"/>
            <w:bottom w:val="none" w:sz="0" w:space="0" w:color="auto"/>
            <w:right w:val="none" w:sz="0" w:space="0" w:color="auto"/>
          </w:divBdr>
        </w:div>
        <w:div w:id="652176571">
          <w:marLeft w:val="0"/>
          <w:marRight w:val="0"/>
          <w:marTop w:val="0"/>
          <w:marBottom w:val="0"/>
          <w:divBdr>
            <w:top w:val="none" w:sz="0" w:space="0" w:color="auto"/>
            <w:left w:val="none" w:sz="0" w:space="0" w:color="auto"/>
            <w:bottom w:val="none" w:sz="0" w:space="0" w:color="auto"/>
            <w:right w:val="none" w:sz="0" w:space="0" w:color="auto"/>
          </w:divBdr>
        </w:div>
        <w:div w:id="516848159">
          <w:marLeft w:val="0"/>
          <w:marRight w:val="0"/>
          <w:marTop w:val="0"/>
          <w:marBottom w:val="0"/>
          <w:divBdr>
            <w:top w:val="none" w:sz="0" w:space="0" w:color="auto"/>
            <w:left w:val="none" w:sz="0" w:space="0" w:color="auto"/>
            <w:bottom w:val="none" w:sz="0" w:space="0" w:color="auto"/>
            <w:right w:val="none" w:sz="0" w:space="0" w:color="auto"/>
          </w:divBdr>
        </w:div>
        <w:div w:id="727612677">
          <w:marLeft w:val="0"/>
          <w:marRight w:val="0"/>
          <w:marTop w:val="0"/>
          <w:marBottom w:val="0"/>
          <w:divBdr>
            <w:top w:val="none" w:sz="0" w:space="0" w:color="auto"/>
            <w:left w:val="none" w:sz="0" w:space="0" w:color="auto"/>
            <w:bottom w:val="none" w:sz="0" w:space="0" w:color="auto"/>
            <w:right w:val="none" w:sz="0" w:space="0" w:color="auto"/>
          </w:divBdr>
        </w:div>
        <w:div w:id="1425682518">
          <w:marLeft w:val="0"/>
          <w:marRight w:val="0"/>
          <w:marTop w:val="0"/>
          <w:marBottom w:val="0"/>
          <w:divBdr>
            <w:top w:val="none" w:sz="0" w:space="0" w:color="auto"/>
            <w:left w:val="none" w:sz="0" w:space="0" w:color="auto"/>
            <w:bottom w:val="none" w:sz="0" w:space="0" w:color="auto"/>
            <w:right w:val="none" w:sz="0" w:space="0" w:color="auto"/>
          </w:divBdr>
        </w:div>
        <w:div w:id="976185771">
          <w:marLeft w:val="0"/>
          <w:marRight w:val="0"/>
          <w:marTop w:val="0"/>
          <w:marBottom w:val="0"/>
          <w:divBdr>
            <w:top w:val="none" w:sz="0" w:space="0" w:color="auto"/>
            <w:left w:val="none" w:sz="0" w:space="0" w:color="auto"/>
            <w:bottom w:val="none" w:sz="0" w:space="0" w:color="auto"/>
            <w:right w:val="none" w:sz="0" w:space="0" w:color="auto"/>
          </w:divBdr>
        </w:div>
        <w:div w:id="2047094942">
          <w:marLeft w:val="0"/>
          <w:marRight w:val="0"/>
          <w:marTop w:val="0"/>
          <w:marBottom w:val="0"/>
          <w:divBdr>
            <w:top w:val="none" w:sz="0" w:space="0" w:color="auto"/>
            <w:left w:val="none" w:sz="0" w:space="0" w:color="auto"/>
            <w:bottom w:val="none" w:sz="0" w:space="0" w:color="auto"/>
            <w:right w:val="none" w:sz="0" w:space="0" w:color="auto"/>
          </w:divBdr>
        </w:div>
        <w:div w:id="1219198711">
          <w:marLeft w:val="0"/>
          <w:marRight w:val="0"/>
          <w:marTop w:val="0"/>
          <w:marBottom w:val="0"/>
          <w:divBdr>
            <w:top w:val="none" w:sz="0" w:space="0" w:color="auto"/>
            <w:left w:val="none" w:sz="0" w:space="0" w:color="auto"/>
            <w:bottom w:val="none" w:sz="0" w:space="0" w:color="auto"/>
            <w:right w:val="none" w:sz="0" w:space="0" w:color="auto"/>
          </w:divBdr>
        </w:div>
        <w:div w:id="2117096913">
          <w:marLeft w:val="0"/>
          <w:marRight w:val="0"/>
          <w:marTop w:val="0"/>
          <w:marBottom w:val="0"/>
          <w:divBdr>
            <w:top w:val="none" w:sz="0" w:space="0" w:color="auto"/>
            <w:left w:val="none" w:sz="0" w:space="0" w:color="auto"/>
            <w:bottom w:val="none" w:sz="0" w:space="0" w:color="auto"/>
            <w:right w:val="none" w:sz="0" w:space="0" w:color="auto"/>
          </w:divBdr>
        </w:div>
        <w:div w:id="2133818669">
          <w:marLeft w:val="0"/>
          <w:marRight w:val="0"/>
          <w:marTop w:val="0"/>
          <w:marBottom w:val="0"/>
          <w:divBdr>
            <w:top w:val="none" w:sz="0" w:space="0" w:color="auto"/>
            <w:left w:val="none" w:sz="0" w:space="0" w:color="auto"/>
            <w:bottom w:val="none" w:sz="0" w:space="0" w:color="auto"/>
            <w:right w:val="none" w:sz="0" w:space="0" w:color="auto"/>
          </w:divBdr>
        </w:div>
        <w:div w:id="1666080819">
          <w:marLeft w:val="0"/>
          <w:marRight w:val="0"/>
          <w:marTop w:val="0"/>
          <w:marBottom w:val="0"/>
          <w:divBdr>
            <w:top w:val="none" w:sz="0" w:space="0" w:color="auto"/>
            <w:left w:val="none" w:sz="0" w:space="0" w:color="auto"/>
            <w:bottom w:val="none" w:sz="0" w:space="0" w:color="auto"/>
            <w:right w:val="none" w:sz="0" w:space="0" w:color="auto"/>
          </w:divBdr>
        </w:div>
        <w:div w:id="114563549">
          <w:marLeft w:val="0"/>
          <w:marRight w:val="0"/>
          <w:marTop w:val="0"/>
          <w:marBottom w:val="0"/>
          <w:divBdr>
            <w:top w:val="none" w:sz="0" w:space="0" w:color="auto"/>
            <w:left w:val="none" w:sz="0" w:space="0" w:color="auto"/>
            <w:bottom w:val="none" w:sz="0" w:space="0" w:color="auto"/>
            <w:right w:val="none" w:sz="0" w:space="0" w:color="auto"/>
          </w:divBdr>
        </w:div>
        <w:div w:id="1688866657">
          <w:marLeft w:val="0"/>
          <w:marRight w:val="0"/>
          <w:marTop w:val="0"/>
          <w:marBottom w:val="0"/>
          <w:divBdr>
            <w:top w:val="none" w:sz="0" w:space="0" w:color="auto"/>
            <w:left w:val="none" w:sz="0" w:space="0" w:color="auto"/>
            <w:bottom w:val="none" w:sz="0" w:space="0" w:color="auto"/>
            <w:right w:val="none" w:sz="0" w:space="0" w:color="auto"/>
          </w:divBdr>
        </w:div>
        <w:div w:id="673384770">
          <w:marLeft w:val="0"/>
          <w:marRight w:val="0"/>
          <w:marTop w:val="0"/>
          <w:marBottom w:val="0"/>
          <w:divBdr>
            <w:top w:val="none" w:sz="0" w:space="0" w:color="auto"/>
            <w:left w:val="none" w:sz="0" w:space="0" w:color="auto"/>
            <w:bottom w:val="none" w:sz="0" w:space="0" w:color="auto"/>
            <w:right w:val="none" w:sz="0" w:space="0" w:color="auto"/>
          </w:divBdr>
        </w:div>
        <w:div w:id="777682636">
          <w:marLeft w:val="0"/>
          <w:marRight w:val="0"/>
          <w:marTop w:val="0"/>
          <w:marBottom w:val="0"/>
          <w:divBdr>
            <w:top w:val="none" w:sz="0" w:space="0" w:color="auto"/>
            <w:left w:val="none" w:sz="0" w:space="0" w:color="auto"/>
            <w:bottom w:val="none" w:sz="0" w:space="0" w:color="auto"/>
            <w:right w:val="none" w:sz="0" w:space="0" w:color="auto"/>
          </w:divBdr>
        </w:div>
        <w:div w:id="1842550622">
          <w:marLeft w:val="0"/>
          <w:marRight w:val="0"/>
          <w:marTop w:val="0"/>
          <w:marBottom w:val="0"/>
          <w:divBdr>
            <w:top w:val="none" w:sz="0" w:space="0" w:color="auto"/>
            <w:left w:val="none" w:sz="0" w:space="0" w:color="auto"/>
            <w:bottom w:val="none" w:sz="0" w:space="0" w:color="auto"/>
            <w:right w:val="none" w:sz="0" w:space="0" w:color="auto"/>
          </w:divBdr>
        </w:div>
        <w:div w:id="983267772">
          <w:marLeft w:val="0"/>
          <w:marRight w:val="0"/>
          <w:marTop w:val="0"/>
          <w:marBottom w:val="0"/>
          <w:divBdr>
            <w:top w:val="none" w:sz="0" w:space="0" w:color="auto"/>
            <w:left w:val="none" w:sz="0" w:space="0" w:color="auto"/>
            <w:bottom w:val="none" w:sz="0" w:space="0" w:color="auto"/>
            <w:right w:val="none" w:sz="0" w:space="0" w:color="auto"/>
          </w:divBdr>
        </w:div>
        <w:div w:id="876501526">
          <w:marLeft w:val="0"/>
          <w:marRight w:val="0"/>
          <w:marTop w:val="0"/>
          <w:marBottom w:val="0"/>
          <w:divBdr>
            <w:top w:val="none" w:sz="0" w:space="0" w:color="auto"/>
            <w:left w:val="none" w:sz="0" w:space="0" w:color="auto"/>
            <w:bottom w:val="none" w:sz="0" w:space="0" w:color="auto"/>
            <w:right w:val="none" w:sz="0" w:space="0" w:color="auto"/>
          </w:divBdr>
        </w:div>
        <w:div w:id="2055812011">
          <w:marLeft w:val="0"/>
          <w:marRight w:val="0"/>
          <w:marTop w:val="0"/>
          <w:marBottom w:val="0"/>
          <w:divBdr>
            <w:top w:val="none" w:sz="0" w:space="0" w:color="auto"/>
            <w:left w:val="none" w:sz="0" w:space="0" w:color="auto"/>
            <w:bottom w:val="none" w:sz="0" w:space="0" w:color="auto"/>
            <w:right w:val="none" w:sz="0" w:space="0" w:color="auto"/>
          </w:divBdr>
        </w:div>
        <w:div w:id="2050565812">
          <w:marLeft w:val="0"/>
          <w:marRight w:val="0"/>
          <w:marTop w:val="0"/>
          <w:marBottom w:val="0"/>
          <w:divBdr>
            <w:top w:val="none" w:sz="0" w:space="0" w:color="auto"/>
            <w:left w:val="none" w:sz="0" w:space="0" w:color="auto"/>
            <w:bottom w:val="none" w:sz="0" w:space="0" w:color="auto"/>
            <w:right w:val="none" w:sz="0" w:space="0" w:color="auto"/>
          </w:divBdr>
        </w:div>
        <w:div w:id="2017461456">
          <w:marLeft w:val="0"/>
          <w:marRight w:val="0"/>
          <w:marTop w:val="0"/>
          <w:marBottom w:val="0"/>
          <w:divBdr>
            <w:top w:val="none" w:sz="0" w:space="0" w:color="auto"/>
            <w:left w:val="none" w:sz="0" w:space="0" w:color="auto"/>
            <w:bottom w:val="none" w:sz="0" w:space="0" w:color="auto"/>
            <w:right w:val="none" w:sz="0" w:space="0" w:color="auto"/>
          </w:divBdr>
        </w:div>
        <w:div w:id="1336303031">
          <w:marLeft w:val="0"/>
          <w:marRight w:val="0"/>
          <w:marTop w:val="0"/>
          <w:marBottom w:val="0"/>
          <w:divBdr>
            <w:top w:val="none" w:sz="0" w:space="0" w:color="auto"/>
            <w:left w:val="none" w:sz="0" w:space="0" w:color="auto"/>
            <w:bottom w:val="none" w:sz="0" w:space="0" w:color="auto"/>
            <w:right w:val="none" w:sz="0" w:space="0" w:color="auto"/>
          </w:divBdr>
        </w:div>
        <w:div w:id="1355884048">
          <w:marLeft w:val="0"/>
          <w:marRight w:val="0"/>
          <w:marTop w:val="0"/>
          <w:marBottom w:val="0"/>
          <w:divBdr>
            <w:top w:val="none" w:sz="0" w:space="0" w:color="auto"/>
            <w:left w:val="none" w:sz="0" w:space="0" w:color="auto"/>
            <w:bottom w:val="none" w:sz="0" w:space="0" w:color="auto"/>
            <w:right w:val="none" w:sz="0" w:space="0" w:color="auto"/>
          </w:divBdr>
        </w:div>
        <w:div w:id="1312520419">
          <w:marLeft w:val="0"/>
          <w:marRight w:val="0"/>
          <w:marTop w:val="0"/>
          <w:marBottom w:val="0"/>
          <w:divBdr>
            <w:top w:val="none" w:sz="0" w:space="0" w:color="auto"/>
            <w:left w:val="none" w:sz="0" w:space="0" w:color="auto"/>
            <w:bottom w:val="none" w:sz="0" w:space="0" w:color="auto"/>
            <w:right w:val="none" w:sz="0" w:space="0" w:color="auto"/>
          </w:divBdr>
        </w:div>
        <w:div w:id="897209057">
          <w:marLeft w:val="0"/>
          <w:marRight w:val="0"/>
          <w:marTop w:val="0"/>
          <w:marBottom w:val="0"/>
          <w:divBdr>
            <w:top w:val="none" w:sz="0" w:space="0" w:color="auto"/>
            <w:left w:val="none" w:sz="0" w:space="0" w:color="auto"/>
            <w:bottom w:val="none" w:sz="0" w:space="0" w:color="auto"/>
            <w:right w:val="none" w:sz="0" w:space="0" w:color="auto"/>
          </w:divBdr>
        </w:div>
        <w:div w:id="1663314501">
          <w:marLeft w:val="0"/>
          <w:marRight w:val="0"/>
          <w:marTop w:val="0"/>
          <w:marBottom w:val="0"/>
          <w:divBdr>
            <w:top w:val="none" w:sz="0" w:space="0" w:color="auto"/>
            <w:left w:val="none" w:sz="0" w:space="0" w:color="auto"/>
            <w:bottom w:val="none" w:sz="0" w:space="0" w:color="auto"/>
            <w:right w:val="none" w:sz="0" w:space="0" w:color="auto"/>
          </w:divBdr>
        </w:div>
        <w:div w:id="1831748565">
          <w:marLeft w:val="0"/>
          <w:marRight w:val="0"/>
          <w:marTop w:val="0"/>
          <w:marBottom w:val="0"/>
          <w:divBdr>
            <w:top w:val="none" w:sz="0" w:space="0" w:color="auto"/>
            <w:left w:val="none" w:sz="0" w:space="0" w:color="auto"/>
            <w:bottom w:val="none" w:sz="0" w:space="0" w:color="auto"/>
            <w:right w:val="none" w:sz="0" w:space="0" w:color="auto"/>
          </w:divBdr>
        </w:div>
        <w:div w:id="1171872369">
          <w:marLeft w:val="0"/>
          <w:marRight w:val="0"/>
          <w:marTop w:val="0"/>
          <w:marBottom w:val="0"/>
          <w:divBdr>
            <w:top w:val="none" w:sz="0" w:space="0" w:color="auto"/>
            <w:left w:val="none" w:sz="0" w:space="0" w:color="auto"/>
            <w:bottom w:val="none" w:sz="0" w:space="0" w:color="auto"/>
            <w:right w:val="none" w:sz="0" w:space="0" w:color="auto"/>
          </w:divBdr>
        </w:div>
        <w:div w:id="887690205">
          <w:marLeft w:val="0"/>
          <w:marRight w:val="0"/>
          <w:marTop w:val="0"/>
          <w:marBottom w:val="0"/>
          <w:divBdr>
            <w:top w:val="none" w:sz="0" w:space="0" w:color="auto"/>
            <w:left w:val="none" w:sz="0" w:space="0" w:color="auto"/>
            <w:bottom w:val="none" w:sz="0" w:space="0" w:color="auto"/>
            <w:right w:val="none" w:sz="0" w:space="0" w:color="auto"/>
          </w:divBdr>
        </w:div>
        <w:div w:id="790972659">
          <w:marLeft w:val="0"/>
          <w:marRight w:val="0"/>
          <w:marTop w:val="0"/>
          <w:marBottom w:val="0"/>
          <w:divBdr>
            <w:top w:val="none" w:sz="0" w:space="0" w:color="auto"/>
            <w:left w:val="none" w:sz="0" w:space="0" w:color="auto"/>
            <w:bottom w:val="none" w:sz="0" w:space="0" w:color="auto"/>
            <w:right w:val="none" w:sz="0" w:space="0" w:color="auto"/>
          </w:divBdr>
        </w:div>
        <w:div w:id="1108624849">
          <w:marLeft w:val="0"/>
          <w:marRight w:val="0"/>
          <w:marTop w:val="0"/>
          <w:marBottom w:val="0"/>
          <w:divBdr>
            <w:top w:val="none" w:sz="0" w:space="0" w:color="auto"/>
            <w:left w:val="none" w:sz="0" w:space="0" w:color="auto"/>
            <w:bottom w:val="none" w:sz="0" w:space="0" w:color="auto"/>
            <w:right w:val="none" w:sz="0" w:space="0" w:color="auto"/>
          </w:divBdr>
        </w:div>
        <w:div w:id="509491598">
          <w:marLeft w:val="0"/>
          <w:marRight w:val="0"/>
          <w:marTop w:val="0"/>
          <w:marBottom w:val="0"/>
          <w:divBdr>
            <w:top w:val="none" w:sz="0" w:space="0" w:color="auto"/>
            <w:left w:val="none" w:sz="0" w:space="0" w:color="auto"/>
            <w:bottom w:val="none" w:sz="0" w:space="0" w:color="auto"/>
            <w:right w:val="none" w:sz="0" w:space="0" w:color="auto"/>
          </w:divBdr>
        </w:div>
        <w:div w:id="544635306">
          <w:marLeft w:val="0"/>
          <w:marRight w:val="0"/>
          <w:marTop w:val="0"/>
          <w:marBottom w:val="0"/>
          <w:divBdr>
            <w:top w:val="none" w:sz="0" w:space="0" w:color="auto"/>
            <w:left w:val="none" w:sz="0" w:space="0" w:color="auto"/>
            <w:bottom w:val="none" w:sz="0" w:space="0" w:color="auto"/>
            <w:right w:val="none" w:sz="0" w:space="0" w:color="auto"/>
          </w:divBdr>
        </w:div>
        <w:div w:id="1709254097">
          <w:marLeft w:val="0"/>
          <w:marRight w:val="0"/>
          <w:marTop w:val="0"/>
          <w:marBottom w:val="0"/>
          <w:divBdr>
            <w:top w:val="none" w:sz="0" w:space="0" w:color="auto"/>
            <w:left w:val="none" w:sz="0" w:space="0" w:color="auto"/>
            <w:bottom w:val="none" w:sz="0" w:space="0" w:color="auto"/>
            <w:right w:val="none" w:sz="0" w:space="0" w:color="auto"/>
          </w:divBdr>
        </w:div>
        <w:div w:id="1419671215">
          <w:marLeft w:val="0"/>
          <w:marRight w:val="0"/>
          <w:marTop w:val="0"/>
          <w:marBottom w:val="0"/>
          <w:divBdr>
            <w:top w:val="none" w:sz="0" w:space="0" w:color="auto"/>
            <w:left w:val="none" w:sz="0" w:space="0" w:color="auto"/>
            <w:bottom w:val="none" w:sz="0" w:space="0" w:color="auto"/>
            <w:right w:val="none" w:sz="0" w:space="0" w:color="auto"/>
          </w:divBdr>
        </w:div>
        <w:div w:id="15275018">
          <w:marLeft w:val="0"/>
          <w:marRight w:val="0"/>
          <w:marTop w:val="0"/>
          <w:marBottom w:val="0"/>
          <w:divBdr>
            <w:top w:val="none" w:sz="0" w:space="0" w:color="auto"/>
            <w:left w:val="none" w:sz="0" w:space="0" w:color="auto"/>
            <w:bottom w:val="none" w:sz="0" w:space="0" w:color="auto"/>
            <w:right w:val="none" w:sz="0" w:space="0" w:color="auto"/>
          </w:divBdr>
        </w:div>
        <w:div w:id="851452310">
          <w:marLeft w:val="0"/>
          <w:marRight w:val="0"/>
          <w:marTop w:val="0"/>
          <w:marBottom w:val="0"/>
          <w:divBdr>
            <w:top w:val="none" w:sz="0" w:space="0" w:color="auto"/>
            <w:left w:val="none" w:sz="0" w:space="0" w:color="auto"/>
            <w:bottom w:val="none" w:sz="0" w:space="0" w:color="auto"/>
            <w:right w:val="none" w:sz="0" w:space="0" w:color="auto"/>
          </w:divBdr>
        </w:div>
        <w:div w:id="1099909933">
          <w:marLeft w:val="0"/>
          <w:marRight w:val="0"/>
          <w:marTop w:val="0"/>
          <w:marBottom w:val="0"/>
          <w:divBdr>
            <w:top w:val="none" w:sz="0" w:space="0" w:color="auto"/>
            <w:left w:val="none" w:sz="0" w:space="0" w:color="auto"/>
            <w:bottom w:val="none" w:sz="0" w:space="0" w:color="auto"/>
            <w:right w:val="none" w:sz="0" w:space="0" w:color="auto"/>
          </w:divBdr>
        </w:div>
        <w:div w:id="463082774">
          <w:marLeft w:val="0"/>
          <w:marRight w:val="0"/>
          <w:marTop w:val="0"/>
          <w:marBottom w:val="0"/>
          <w:divBdr>
            <w:top w:val="none" w:sz="0" w:space="0" w:color="auto"/>
            <w:left w:val="none" w:sz="0" w:space="0" w:color="auto"/>
            <w:bottom w:val="none" w:sz="0" w:space="0" w:color="auto"/>
            <w:right w:val="none" w:sz="0" w:space="0" w:color="auto"/>
          </w:divBdr>
        </w:div>
        <w:div w:id="685791332">
          <w:marLeft w:val="0"/>
          <w:marRight w:val="0"/>
          <w:marTop w:val="0"/>
          <w:marBottom w:val="0"/>
          <w:divBdr>
            <w:top w:val="none" w:sz="0" w:space="0" w:color="auto"/>
            <w:left w:val="none" w:sz="0" w:space="0" w:color="auto"/>
            <w:bottom w:val="none" w:sz="0" w:space="0" w:color="auto"/>
            <w:right w:val="none" w:sz="0" w:space="0" w:color="auto"/>
          </w:divBdr>
        </w:div>
      </w:divsChild>
    </w:div>
    <w:div w:id="347997119">
      <w:bodyDiv w:val="1"/>
      <w:marLeft w:val="0"/>
      <w:marRight w:val="0"/>
      <w:marTop w:val="0"/>
      <w:marBottom w:val="0"/>
      <w:divBdr>
        <w:top w:val="none" w:sz="0" w:space="0" w:color="auto"/>
        <w:left w:val="none" w:sz="0" w:space="0" w:color="auto"/>
        <w:bottom w:val="none" w:sz="0" w:space="0" w:color="auto"/>
        <w:right w:val="none" w:sz="0" w:space="0" w:color="auto"/>
      </w:divBdr>
    </w:div>
    <w:div w:id="348220661">
      <w:bodyDiv w:val="1"/>
      <w:marLeft w:val="0"/>
      <w:marRight w:val="0"/>
      <w:marTop w:val="0"/>
      <w:marBottom w:val="0"/>
      <w:divBdr>
        <w:top w:val="none" w:sz="0" w:space="0" w:color="auto"/>
        <w:left w:val="none" w:sz="0" w:space="0" w:color="auto"/>
        <w:bottom w:val="none" w:sz="0" w:space="0" w:color="auto"/>
        <w:right w:val="none" w:sz="0" w:space="0" w:color="auto"/>
      </w:divBdr>
    </w:div>
    <w:div w:id="348726904">
      <w:bodyDiv w:val="1"/>
      <w:marLeft w:val="0"/>
      <w:marRight w:val="0"/>
      <w:marTop w:val="0"/>
      <w:marBottom w:val="0"/>
      <w:divBdr>
        <w:top w:val="none" w:sz="0" w:space="0" w:color="auto"/>
        <w:left w:val="none" w:sz="0" w:space="0" w:color="auto"/>
        <w:bottom w:val="none" w:sz="0" w:space="0" w:color="auto"/>
        <w:right w:val="none" w:sz="0" w:space="0" w:color="auto"/>
      </w:divBdr>
    </w:div>
    <w:div w:id="348872502">
      <w:bodyDiv w:val="1"/>
      <w:marLeft w:val="0"/>
      <w:marRight w:val="0"/>
      <w:marTop w:val="0"/>
      <w:marBottom w:val="0"/>
      <w:divBdr>
        <w:top w:val="none" w:sz="0" w:space="0" w:color="auto"/>
        <w:left w:val="none" w:sz="0" w:space="0" w:color="auto"/>
        <w:bottom w:val="none" w:sz="0" w:space="0" w:color="auto"/>
        <w:right w:val="none" w:sz="0" w:space="0" w:color="auto"/>
      </w:divBdr>
    </w:div>
    <w:div w:id="348877618">
      <w:bodyDiv w:val="1"/>
      <w:marLeft w:val="0"/>
      <w:marRight w:val="0"/>
      <w:marTop w:val="0"/>
      <w:marBottom w:val="0"/>
      <w:divBdr>
        <w:top w:val="none" w:sz="0" w:space="0" w:color="auto"/>
        <w:left w:val="none" w:sz="0" w:space="0" w:color="auto"/>
        <w:bottom w:val="none" w:sz="0" w:space="0" w:color="auto"/>
        <w:right w:val="none" w:sz="0" w:space="0" w:color="auto"/>
      </w:divBdr>
    </w:div>
    <w:div w:id="348945235">
      <w:bodyDiv w:val="1"/>
      <w:marLeft w:val="0"/>
      <w:marRight w:val="0"/>
      <w:marTop w:val="0"/>
      <w:marBottom w:val="0"/>
      <w:divBdr>
        <w:top w:val="none" w:sz="0" w:space="0" w:color="auto"/>
        <w:left w:val="none" w:sz="0" w:space="0" w:color="auto"/>
        <w:bottom w:val="none" w:sz="0" w:space="0" w:color="auto"/>
        <w:right w:val="none" w:sz="0" w:space="0" w:color="auto"/>
      </w:divBdr>
    </w:div>
    <w:div w:id="348988928">
      <w:bodyDiv w:val="1"/>
      <w:marLeft w:val="0"/>
      <w:marRight w:val="0"/>
      <w:marTop w:val="0"/>
      <w:marBottom w:val="0"/>
      <w:divBdr>
        <w:top w:val="none" w:sz="0" w:space="0" w:color="auto"/>
        <w:left w:val="none" w:sz="0" w:space="0" w:color="auto"/>
        <w:bottom w:val="none" w:sz="0" w:space="0" w:color="auto"/>
        <w:right w:val="none" w:sz="0" w:space="0" w:color="auto"/>
      </w:divBdr>
    </w:div>
    <w:div w:id="349768974">
      <w:bodyDiv w:val="1"/>
      <w:marLeft w:val="0"/>
      <w:marRight w:val="0"/>
      <w:marTop w:val="0"/>
      <w:marBottom w:val="0"/>
      <w:divBdr>
        <w:top w:val="none" w:sz="0" w:space="0" w:color="auto"/>
        <w:left w:val="none" w:sz="0" w:space="0" w:color="auto"/>
        <w:bottom w:val="none" w:sz="0" w:space="0" w:color="auto"/>
        <w:right w:val="none" w:sz="0" w:space="0" w:color="auto"/>
      </w:divBdr>
    </w:div>
    <w:div w:id="349795462">
      <w:bodyDiv w:val="1"/>
      <w:marLeft w:val="0"/>
      <w:marRight w:val="0"/>
      <w:marTop w:val="0"/>
      <w:marBottom w:val="0"/>
      <w:divBdr>
        <w:top w:val="none" w:sz="0" w:space="0" w:color="auto"/>
        <w:left w:val="none" w:sz="0" w:space="0" w:color="auto"/>
        <w:bottom w:val="none" w:sz="0" w:space="0" w:color="auto"/>
        <w:right w:val="none" w:sz="0" w:space="0" w:color="auto"/>
      </w:divBdr>
    </w:div>
    <w:div w:id="349962473">
      <w:bodyDiv w:val="1"/>
      <w:marLeft w:val="0"/>
      <w:marRight w:val="0"/>
      <w:marTop w:val="0"/>
      <w:marBottom w:val="0"/>
      <w:divBdr>
        <w:top w:val="none" w:sz="0" w:space="0" w:color="auto"/>
        <w:left w:val="none" w:sz="0" w:space="0" w:color="auto"/>
        <w:bottom w:val="none" w:sz="0" w:space="0" w:color="auto"/>
        <w:right w:val="none" w:sz="0" w:space="0" w:color="auto"/>
      </w:divBdr>
    </w:div>
    <w:div w:id="350182841">
      <w:bodyDiv w:val="1"/>
      <w:marLeft w:val="0"/>
      <w:marRight w:val="0"/>
      <w:marTop w:val="0"/>
      <w:marBottom w:val="0"/>
      <w:divBdr>
        <w:top w:val="none" w:sz="0" w:space="0" w:color="auto"/>
        <w:left w:val="none" w:sz="0" w:space="0" w:color="auto"/>
        <w:bottom w:val="none" w:sz="0" w:space="0" w:color="auto"/>
        <w:right w:val="none" w:sz="0" w:space="0" w:color="auto"/>
      </w:divBdr>
    </w:div>
    <w:div w:id="350183117">
      <w:bodyDiv w:val="1"/>
      <w:marLeft w:val="0"/>
      <w:marRight w:val="0"/>
      <w:marTop w:val="0"/>
      <w:marBottom w:val="0"/>
      <w:divBdr>
        <w:top w:val="none" w:sz="0" w:space="0" w:color="auto"/>
        <w:left w:val="none" w:sz="0" w:space="0" w:color="auto"/>
        <w:bottom w:val="none" w:sz="0" w:space="0" w:color="auto"/>
        <w:right w:val="none" w:sz="0" w:space="0" w:color="auto"/>
      </w:divBdr>
    </w:div>
    <w:div w:id="350492957">
      <w:bodyDiv w:val="1"/>
      <w:marLeft w:val="0"/>
      <w:marRight w:val="0"/>
      <w:marTop w:val="0"/>
      <w:marBottom w:val="0"/>
      <w:divBdr>
        <w:top w:val="none" w:sz="0" w:space="0" w:color="auto"/>
        <w:left w:val="none" w:sz="0" w:space="0" w:color="auto"/>
        <w:bottom w:val="none" w:sz="0" w:space="0" w:color="auto"/>
        <w:right w:val="none" w:sz="0" w:space="0" w:color="auto"/>
      </w:divBdr>
    </w:div>
    <w:div w:id="350572342">
      <w:bodyDiv w:val="1"/>
      <w:marLeft w:val="0"/>
      <w:marRight w:val="0"/>
      <w:marTop w:val="0"/>
      <w:marBottom w:val="0"/>
      <w:divBdr>
        <w:top w:val="none" w:sz="0" w:space="0" w:color="auto"/>
        <w:left w:val="none" w:sz="0" w:space="0" w:color="auto"/>
        <w:bottom w:val="none" w:sz="0" w:space="0" w:color="auto"/>
        <w:right w:val="none" w:sz="0" w:space="0" w:color="auto"/>
      </w:divBdr>
    </w:div>
    <w:div w:id="350647306">
      <w:bodyDiv w:val="1"/>
      <w:marLeft w:val="0"/>
      <w:marRight w:val="0"/>
      <w:marTop w:val="0"/>
      <w:marBottom w:val="0"/>
      <w:divBdr>
        <w:top w:val="none" w:sz="0" w:space="0" w:color="auto"/>
        <w:left w:val="none" w:sz="0" w:space="0" w:color="auto"/>
        <w:bottom w:val="none" w:sz="0" w:space="0" w:color="auto"/>
        <w:right w:val="none" w:sz="0" w:space="0" w:color="auto"/>
      </w:divBdr>
    </w:div>
    <w:div w:id="350836062">
      <w:bodyDiv w:val="1"/>
      <w:marLeft w:val="0"/>
      <w:marRight w:val="0"/>
      <w:marTop w:val="0"/>
      <w:marBottom w:val="0"/>
      <w:divBdr>
        <w:top w:val="none" w:sz="0" w:space="0" w:color="auto"/>
        <w:left w:val="none" w:sz="0" w:space="0" w:color="auto"/>
        <w:bottom w:val="none" w:sz="0" w:space="0" w:color="auto"/>
        <w:right w:val="none" w:sz="0" w:space="0" w:color="auto"/>
      </w:divBdr>
      <w:divsChild>
        <w:div w:id="132140635">
          <w:marLeft w:val="0"/>
          <w:marRight w:val="0"/>
          <w:marTop w:val="0"/>
          <w:marBottom w:val="0"/>
          <w:divBdr>
            <w:top w:val="none" w:sz="0" w:space="0" w:color="auto"/>
            <w:left w:val="none" w:sz="0" w:space="0" w:color="auto"/>
            <w:bottom w:val="none" w:sz="0" w:space="0" w:color="auto"/>
            <w:right w:val="none" w:sz="0" w:space="0" w:color="auto"/>
          </w:divBdr>
        </w:div>
        <w:div w:id="256988777">
          <w:marLeft w:val="0"/>
          <w:marRight w:val="0"/>
          <w:marTop w:val="0"/>
          <w:marBottom w:val="0"/>
          <w:divBdr>
            <w:top w:val="none" w:sz="0" w:space="0" w:color="auto"/>
            <w:left w:val="none" w:sz="0" w:space="0" w:color="auto"/>
            <w:bottom w:val="none" w:sz="0" w:space="0" w:color="auto"/>
            <w:right w:val="none" w:sz="0" w:space="0" w:color="auto"/>
          </w:divBdr>
        </w:div>
        <w:div w:id="270364268">
          <w:marLeft w:val="0"/>
          <w:marRight w:val="0"/>
          <w:marTop w:val="0"/>
          <w:marBottom w:val="0"/>
          <w:divBdr>
            <w:top w:val="none" w:sz="0" w:space="0" w:color="auto"/>
            <w:left w:val="none" w:sz="0" w:space="0" w:color="auto"/>
            <w:bottom w:val="none" w:sz="0" w:space="0" w:color="auto"/>
            <w:right w:val="none" w:sz="0" w:space="0" w:color="auto"/>
          </w:divBdr>
        </w:div>
        <w:div w:id="302855525">
          <w:marLeft w:val="0"/>
          <w:marRight w:val="0"/>
          <w:marTop w:val="0"/>
          <w:marBottom w:val="0"/>
          <w:divBdr>
            <w:top w:val="none" w:sz="0" w:space="0" w:color="auto"/>
            <w:left w:val="none" w:sz="0" w:space="0" w:color="auto"/>
            <w:bottom w:val="none" w:sz="0" w:space="0" w:color="auto"/>
            <w:right w:val="none" w:sz="0" w:space="0" w:color="auto"/>
          </w:divBdr>
        </w:div>
        <w:div w:id="338240860">
          <w:marLeft w:val="0"/>
          <w:marRight w:val="0"/>
          <w:marTop w:val="0"/>
          <w:marBottom w:val="0"/>
          <w:divBdr>
            <w:top w:val="none" w:sz="0" w:space="0" w:color="auto"/>
            <w:left w:val="none" w:sz="0" w:space="0" w:color="auto"/>
            <w:bottom w:val="none" w:sz="0" w:space="0" w:color="auto"/>
            <w:right w:val="none" w:sz="0" w:space="0" w:color="auto"/>
          </w:divBdr>
        </w:div>
        <w:div w:id="389886975">
          <w:marLeft w:val="0"/>
          <w:marRight w:val="0"/>
          <w:marTop w:val="0"/>
          <w:marBottom w:val="0"/>
          <w:divBdr>
            <w:top w:val="none" w:sz="0" w:space="0" w:color="auto"/>
            <w:left w:val="none" w:sz="0" w:space="0" w:color="auto"/>
            <w:bottom w:val="none" w:sz="0" w:space="0" w:color="auto"/>
            <w:right w:val="none" w:sz="0" w:space="0" w:color="auto"/>
          </w:divBdr>
        </w:div>
        <w:div w:id="402028106">
          <w:marLeft w:val="0"/>
          <w:marRight w:val="0"/>
          <w:marTop w:val="0"/>
          <w:marBottom w:val="0"/>
          <w:divBdr>
            <w:top w:val="none" w:sz="0" w:space="0" w:color="auto"/>
            <w:left w:val="none" w:sz="0" w:space="0" w:color="auto"/>
            <w:bottom w:val="none" w:sz="0" w:space="0" w:color="auto"/>
            <w:right w:val="none" w:sz="0" w:space="0" w:color="auto"/>
          </w:divBdr>
        </w:div>
        <w:div w:id="443497480">
          <w:marLeft w:val="0"/>
          <w:marRight w:val="0"/>
          <w:marTop w:val="0"/>
          <w:marBottom w:val="0"/>
          <w:divBdr>
            <w:top w:val="none" w:sz="0" w:space="0" w:color="auto"/>
            <w:left w:val="none" w:sz="0" w:space="0" w:color="auto"/>
            <w:bottom w:val="none" w:sz="0" w:space="0" w:color="auto"/>
            <w:right w:val="none" w:sz="0" w:space="0" w:color="auto"/>
          </w:divBdr>
        </w:div>
        <w:div w:id="461583609">
          <w:marLeft w:val="0"/>
          <w:marRight w:val="0"/>
          <w:marTop w:val="0"/>
          <w:marBottom w:val="0"/>
          <w:divBdr>
            <w:top w:val="none" w:sz="0" w:space="0" w:color="auto"/>
            <w:left w:val="none" w:sz="0" w:space="0" w:color="auto"/>
            <w:bottom w:val="none" w:sz="0" w:space="0" w:color="auto"/>
            <w:right w:val="none" w:sz="0" w:space="0" w:color="auto"/>
          </w:divBdr>
        </w:div>
        <w:div w:id="540291248">
          <w:marLeft w:val="0"/>
          <w:marRight w:val="0"/>
          <w:marTop w:val="0"/>
          <w:marBottom w:val="0"/>
          <w:divBdr>
            <w:top w:val="none" w:sz="0" w:space="0" w:color="auto"/>
            <w:left w:val="none" w:sz="0" w:space="0" w:color="auto"/>
            <w:bottom w:val="none" w:sz="0" w:space="0" w:color="auto"/>
            <w:right w:val="none" w:sz="0" w:space="0" w:color="auto"/>
          </w:divBdr>
        </w:div>
        <w:div w:id="558441416">
          <w:marLeft w:val="0"/>
          <w:marRight w:val="0"/>
          <w:marTop w:val="0"/>
          <w:marBottom w:val="0"/>
          <w:divBdr>
            <w:top w:val="none" w:sz="0" w:space="0" w:color="auto"/>
            <w:left w:val="none" w:sz="0" w:space="0" w:color="auto"/>
            <w:bottom w:val="none" w:sz="0" w:space="0" w:color="auto"/>
            <w:right w:val="none" w:sz="0" w:space="0" w:color="auto"/>
          </w:divBdr>
        </w:div>
        <w:div w:id="698820692">
          <w:marLeft w:val="0"/>
          <w:marRight w:val="0"/>
          <w:marTop w:val="0"/>
          <w:marBottom w:val="0"/>
          <w:divBdr>
            <w:top w:val="none" w:sz="0" w:space="0" w:color="auto"/>
            <w:left w:val="none" w:sz="0" w:space="0" w:color="auto"/>
            <w:bottom w:val="none" w:sz="0" w:space="0" w:color="auto"/>
            <w:right w:val="none" w:sz="0" w:space="0" w:color="auto"/>
          </w:divBdr>
        </w:div>
        <w:div w:id="700672092">
          <w:marLeft w:val="0"/>
          <w:marRight w:val="0"/>
          <w:marTop w:val="0"/>
          <w:marBottom w:val="0"/>
          <w:divBdr>
            <w:top w:val="none" w:sz="0" w:space="0" w:color="auto"/>
            <w:left w:val="none" w:sz="0" w:space="0" w:color="auto"/>
            <w:bottom w:val="none" w:sz="0" w:space="0" w:color="auto"/>
            <w:right w:val="none" w:sz="0" w:space="0" w:color="auto"/>
          </w:divBdr>
        </w:div>
        <w:div w:id="753286907">
          <w:marLeft w:val="0"/>
          <w:marRight w:val="0"/>
          <w:marTop w:val="0"/>
          <w:marBottom w:val="0"/>
          <w:divBdr>
            <w:top w:val="none" w:sz="0" w:space="0" w:color="auto"/>
            <w:left w:val="none" w:sz="0" w:space="0" w:color="auto"/>
            <w:bottom w:val="none" w:sz="0" w:space="0" w:color="auto"/>
            <w:right w:val="none" w:sz="0" w:space="0" w:color="auto"/>
          </w:divBdr>
        </w:div>
        <w:div w:id="757795736">
          <w:marLeft w:val="0"/>
          <w:marRight w:val="0"/>
          <w:marTop w:val="0"/>
          <w:marBottom w:val="0"/>
          <w:divBdr>
            <w:top w:val="none" w:sz="0" w:space="0" w:color="auto"/>
            <w:left w:val="none" w:sz="0" w:space="0" w:color="auto"/>
            <w:bottom w:val="none" w:sz="0" w:space="0" w:color="auto"/>
            <w:right w:val="none" w:sz="0" w:space="0" w:color="auto"/>
          </w:divBdr>
        </w:div>
        <w:div w:id="884369266">
          <w:marLeft w:val="0"/>
          <w:marRight w:val="0"/>
          <w:marTop w:val="0"/>
          <w:marBottom w:val="0"/>
          <w:divBdr>
            <w:top w:val="none" w:sz="0" w:space="0" w:color="auto"/>
            <w:left w:val="none" w:sz="0" w:space="0" w:color="auto"/>
            <w:bottom w:val="none" w:sz="0" w:space="0" w:color="auto"/>
            <w:right w:val="none" w:sz="0" w:space="0" w:color="auto"/>
          </w:divBdr>
        </w:div>
        <w:div w:id="908492326">
          <w:marLeft w:val="0"/>
          <w:marRight w:val="0"/>
          <w:marTop w:val="0"/>
          <w:marBottom w:val="0"/>
          <w:divBdr>
            <w:top w:val="none" w:sz="0" w:space="0" w:color="auto"/>
            <w:left w:val="none" w:sz="0" w:space="0" w:color="auto"/>
            <w:bottom w:val="none" w:sz="0" w:space="0" w:color="auto"/>
            <w:right w:val="none" w:sz="0" w:space="0" w:color="auto"/>
          </w:divBdr>
        </w:div>
        <w:div w:id="918247672">
          <w:marLeft w:val="0"/>
          <w:marRight w:val="0"/>
          <w:marTop w:val="0"/>
          <w:marBottom w:val="0"/>
          <w:divBdr>
            <w:top w:val="none" w:sz="0" w:space="0" w:color="auto"/>
            <w:left w:val="none" w:sz="0" w:space="0" w:color="auto"/>
            <w:bottom w:val="none" w:sz="0" w:space="0" w:color="auto"/>
            <w:right w:val="none" w:sz="0" w:space="0" w:color="auto"/>
          </w:divBdr>
        </w:div>
        <w:div w:id="1014260063">
          <w:marLeft w:val="0"/>
          <w:marRight w:val="0"/>
          <w:marTop w:val="0"/>
          <w:marBottom w:val="0"/>
          <w:divBdr>
            <w:top w:val="none" w:sz="0" w:space="0" w:color="auto"/>
            <w:left w:val="none" w:sz="0" w:space="0" w:color="auto"/>
            <w:bottom w:val="none" w:sz="0" w:space="0" w:color="auto"/>
            <w:right w:val="none" w:sz="0" w:space="0" w:color="auto"/>
          </w:divBdr>
        </w:div>
        <w:div w:id="1034305444">
          <w:marLeft w:val="0"/>
          <w:marRight w:val="0"/>
          <w:marTop w:val="0"/>
          <w:marBottom w:val="0"/>
          <w:divBdr>
            <w:top w:val="none" w:sz="0" w:space="0" w:color="auto"/>
            <w:left w:val="none" w:sz="0" w:space="0" w:color="auto"/>
            <w:bottom w:val="none" w:sz="0" w:space="0" w:color="auto"/>
            <w:right w:val="none" w:sz="0" w:space="0" w:color="auto"/>
          </w:divBdr>
        </w:div>
        <w:div w:id="1059741366">
          <w:marLeft w:val="0"/>
          <w:marRight w:val="0"/>
          <w:marTop w:val="0"/>
          <w:marBottom w:val="0"/>
          <w:divBdr>
            <w:top w:val="none" w:sz="0" w:space="0" w:color="auto"/>
            <w:left w:val="none" w:sz="0" w:space="0" w:color="auto"/>
            <w:bottom w:val="none" w:sz="0" w:space="0" w:color="auto"/>
            <w:right w:val="none" w:sz="0" w:space="0" w:color="auto"/>
          </w:divBdr>
        </w:div>
        <w:div w:id="1162159268">
          <w:marLeft w:val="0"/>
          <w:marRight w:val="0"/>
          <w:marTop w:val="0"/>
          <w:marBottom w:val="0"/>
          <w:divBdr>
            <w:top w:val="none" w:sz="0" w:space="0" w:color="auto"/>
            <w:left w:val="none" w:sz="0" w:space="0" w:color="auto"/>
            <w:bottom w:val="none" w:sz="0" w:space="0" w:color="auto"/>
            <w:right w:val="none" w:sz="0" w:space="0" w:color="auto"/>
          </w:divBdr>
        </w:div>
        <w:div w:id="1193763266">
          <w:marLeft w:val="0"/>
          <w:marRight w:val="0"/>
          <w:marTop w:val="0"/>
          <w:marBottom w:val="0"/>
          <w:divBdr>
            <w:top w:val="none" w:sz="0" w:space="0" w:color="auto"/>
            <w:left w:val="none" w:sz="0" w:space="0" w:color="auto"/>
            <w:bottom w:val="none" w:sz="0" w:space="0" w:color="auto"/>
            <w:right w:val="none" w:sz="0" w:space="0" w:color="auto"/>
          </w:divBdr>
        </w:div>
        <w:div w:id="1202325220">
          <w:marLeft w:val="0"/>
          <w:marRight w:val="0"/>
          <w:marTop w:val="0"/>
          <w:marBottom w:val="0"/>
          <w:divBdr>
            <w:top w:val="none" w:sz="0" w:space="0" w:color="auto"/>
            <w:left w:val="none" w:sz="0" w:space="0" w:color="auto"/>
            <w:bottom w:val="none" w:sz="0" w:space="0" w:color="auto"/>
            <w:right w:val="none" w:sz="0" w:space="0" w:color="auto"/>
          </w:divBdr>
        </w:div>
        <w:div w:id="1209613607">
          <w:marLeft w:val="0"/>
          <w:marRight w:val="0"/>
          <w:marTop w:val="0"/>
          <w:marBottom w:val="0"/>
          <w:divBdr>
            <w:top w:val="none" w:sz="0" w:space="0" w:color="auto"/>
            <w:left w:val="none" w:sz="0" w:space="0" w:color="auto"/>
            <w:bottom w:val="none" w:sz="0" w:space="0" w:color="auto"/>
            <w:right w:val="none" w:sz="0" w:space="0" w:color="auto"/>
          </w:divBdr>
        </w:div>
        <w:div w:id="1248730846">
          <w:marLeft w:val="0"/>
          <w:marRight w:val="0"/>
          <w:marTop w:val="0"/>
          <w:marBottom w:val="0"/>
          <w:divBdr>
            <w:top w:val="none" w:sz="0" w:space="0" w:color="auto"/>
            <w:left w:val="none" w:sz="0" w:space="0" w:color="auto"/>
            <w:bottom w:val="none" w:sz="0" w:space="0" w:color="auto"/>
            <w:right w:val="none" w:sz="0" w:space="0" w:color="auto"/>
          </w:divBdr>
        </w:div>
        <w:div w:id="1333021860">
          <w:marLeft w:val="0"/>
          <w:marRight w:val="0"/>
          <w:marTop w:val="0"/>
          <w:marBottom w:val="0"/>
          <w:divBdr>
            <w:top w:val="none" w:sz="0" w:space="0" w:color="auto"/>
            <w:left w:val="none" w:sz="0" w:space="0" w:color="auto"/>
            <w:bottom w:val="none" w:sz="0" w:space="0" w:color="auto"/>
            <w:right w:val="none" w:sz="0" w:space="0" w:color="auto"/>
          </w:divBdr>
        </w:div>
        <w:div w:id="1458838774">
          <w:marLeft w:val="0"/>
          <w:marRight w:val="0"/>
          <w:marTop w:val="0"/>
          <w:marBottom w:val="0"/>
          <w:divBdr>
            <w:top w:val="none" w:sz="0" w:space="0" w:color="auto"/>
            <w:left w:val="none" w:sz="0" w:space="0" w:color="auto"/>
            <w:bottom w:val="none" w:sz="0" w:space="0" w:color="auto"/>
            <w:right w:val="none" w:sz="0" w:space="0" w:color="auto"/>
          </w:divBdr>
        </w:div>
        <w:div w:id="1592006247">
          <w:marLeft w:val="0"/>
          <w:marRight w:val="0"/>
          <w:marTop w:val="0"/>
          <w:marBottom w:val="0"/>
          <w:divBdr>
            <w:top w:val="none" w:sz="0" w:space="0" w:color="auto"/>
            <w:left w:val="none" w:sz="0" w:space="0" w:color="auto"/>
            <w:bottom w:val="none" w:sz="0" w:space="0" w:color="auto"/>
            <w:right w:val="none" w:sz="0" w:space="0" w:color="auto"/>
          </w:divBdr>
        </w:div>
        <w:div w:id="1853759844">
          <w:marLeft w:val="0"/>
          <w:marRight w:val="0"/>
          <w:marTop w:val="0"/>
          <w:marBottom w:val="0"/>
          <w:divBdr>
            <w:top w:val="none" w:sz="0" w:space="0" w:color="auto"/>
            <w:left w:val="none" w:sz="0" w:space="0" w:color="auto"/>
            <w:bottom w:val="none" w:sz="0" w:space="0" w:color="auto"/>
            <w:right w:val="none" w:sz="0" w:space="0" w:color="auto"/>
          </w:divBdr>
        </w:div>
        <w:div w:id="2043553270">
          <w:marLeft w:val="0"/>
          <w:marRight w:val="0"/>
          <w:marTop w:val="0"/>
          <w:marBottom w:val="0"/>
          <w:divBdr>
            <w:top w:val="none" w:sz="0" w:space="0" w:color="auto"/>
            <w:left w:val="none" w:sz="0" w:space="0" w:color="auto"/>
            <w:bottom w:val="none" w:sz="0" w:space="0" w:color="auto"/>
            <w:right w:val="none" w:sz="0" w:space="0" w:color="auto"/>
          </w:divBdr>
        </w:div>
        <w:div w:id="2047364331">
          <w:marLeft w:val="0"/>
          <w:marRight w:val="0"/>
          <w:marTop w:val="0"/>
          <w:marBottom w:val="0"/>
          <w:divBdr>
            <w:top w:val="none" w:sz="0" w:space="0" w:color="auto"/>
            <w:left w:val="none" w:sz="0" w:space="0" w:color="auto"/>
            <w:bottom w:val="none" w:sz="0" w:space="0" w:color="auto"/>
            <w:right w:val="none" w:sz="0" w:space="0" w:color="auto"/>
          </w:divBdr>
        </w:div>
        <w:div w:id="2050760909">
          <w:marLeft w:val="0"/>
          <w:marRight w:val="0"/>
          <w:marTop w:val="0"/>
          <w:marBottom w:val="0"/>
          <w:divBdr>
            <w:top w:val="none" w:sz="0" w:space="0" w:color="auto"/>
            <w:left w:val="none" w:sz="0" w:space="0" w:color="auto"/>
            <w:bottom w:val="none" w:sz="0" w:space="0" w:color="auto"/>
            <w:right w:val="none" w:sz="0" w:space="0" w:color="auto"/>
          </w:divBdr>
        </w:div>
        <w:div w:id="2054688458">
          <w:marLeft w:val="0"/>
          <w:marRight w:val="0"/>
          <w:marTop w:val="0"/>
          <w:marBottom w:val="0"/>
          <w:divBdr>
            <w:top w:val="none" w:sz="0" w:space="0" w:color="auto"/>
            <w:left w:val="none" w:sz="0" w:space="0" w:color="auto"/>
            <w:bottom w:val="none" w:sz="0" w:space="0" w:color="auto"/>
            <w:right w:val="none" w:sz="0" w:space="0" w:color="auto"/>
          </w:divBdr>
        </w:div>
      </w:divsChild>
    </w:div>
    <w:div w:id="350953650">
      <w:bodyDiv w:val="1"/>
      <w:marLeft w:val="0"/>
      <w:marRight w:val="0"/>
      <w:marTop w:val="0"/>
      <w:marBottom w:val="0"/>
      <w:divBdr>
        <w:top w:val="none" w:sz="0" w:space="0" w:color="auto"/>
        <w:left w:val="none" w:sz="0" w:space="0" w:color="auto"/>
        <w:bottom w:val="none" w:sz="0" w:space="0" w:color="auto"/>
        <w:right w:val="none" w:sz="0" w:space="0" w:color="auto"/>
      </w:divBdr>
    </w:div>
    <w:div w:id="351076673">
      <w:bodyDiv w:val="1"/>
      <w:marLeft w:val="0"/>
      <w:marRight w:val="0"/>
      <w:marTop w:val="0"/>
      <w:marBottom w:val="0"/>
      <w:divBdr>
        <w:top w:val="none" w:sz="0" w:space="0" w:color="auto"/>
        <w:left w:val="none" w:sz="0" w:space="0" w:color="auto"/>
        <w:bottom w:val="none" w:sz="0" w:space="0" w:color="auto"/>
        <w:right w:val="none" w:sz="0" w:space="0" w:color="auto"/>
      </w:divBdr>
    </w:div>
    <w:div w:id="351104853">
      <w:bodyDiv w:val="1"/>
      <w:marLeft w:val="0"/>
      <w:marRight w:val="0"/>
      <w:marTop w:val="0"/>
      <w:marBottom w:val="0"/>
      <w:divBdr>
        <w:top w:val="none" w:sz="0" w:space="0" w:color="auto"/>
        <w:left w:val="none" w:sz="0" w:space="0" w:color="auto"/>
        <w:bottom w:val="none" w:sz="0" w:space="0" w:color="auto"/>
        <w:right w:val="none" w:sz="0" w:space="0" w:color="auto"/>
      </w:divBdr>
    </w:div>
    <w:div w:id="351415380">
      <w:bodyDiv w:val="1"/>
      <w:marLeft w:val="0"/>
      <w:marRight w:val="0"/>
      <w:marTop w:val="0"/>
      <w:marBottom w:val="0"/>
      <w:divBdr>
        <w:top w:val="none" w:sz="0" w:space="0" w:color="auto"/>
        <w:left w:val="none" w:sz="0" w:space="0" w:color="auto"/>
        <w:bottom w:val="none" w:sz="0" w:space="0" w:color="auto"/>
        <w:right w:val="none" w:sz="0" w:space="0" w:color="auto"/>
      </w:divBdr>
    </w:div>
    <w:div w:id="351419423">
      <w:bodyDiv w:val="1"/>
      <w:marLeft w:val="0"/>
      <w:marRight w:val="0"/>
      <w:marTop w:val="0"/>
      <w:marBottom w:val="0"/>
      <w:divBdr>
        <w:top w:val="none" w:sz="0" w:space="0" w:color="auto"/>
        <w:left w:val="none" w:sz="0" w:space="0" w:color="auto"/>
        <w:bottom w:val="none" w:sz="0" w:space="0" w:color="auto"/>
        <w:right w:val="none" w:sz="0" w:space="0" w:color="auto"/>
      </w:divBdr>
    </w:div>
    <w:div w:id="351613668">
      <w:bodyDiv w:val="1"/>
      <w:marLeft w:val="0"/>
      <w:marRight w:val="0"/>
      <w:marTop w:val="0"/>
      <w:marBottom w:val="0"/>
      <w:divBdr>
        <w:top w:val="none" w:sz="0" w:space="0" w:color="auto"/>
        <w:left w:val="none" w:sz="0" w:space="0" w:color="auto"/>
        <w:bottom w:val="none" w:sz="0" w:space="0" w:color="auto"/>
        <w:right w:val="none" w:sz="0" w:space="0" w:color="auto"/>
      </w:divBdr>
    </w:div>
    <w:div w:id="351763132">
      <w:bodyDiv w:val="1"/>
      <w:marLeft w:val="0"/>
      <w:marRight w:val="0"/>
      <w:marTop w:val="0"/>
      <w:marBottom w:val="0"/>
      <w:divBdr>
        <w:top w:val="none" w:sz="0" w:space="0" w:color="auto"/>
        <w:left w:val="none" w:sz="0" w:space="0" w:color="auto"/>
        <w:bottom w:val="none" w:sz="0" w:space="0" w:color="auto"/>
        <w:right w:val="none" w:sz="0" w:space="0" w:color="auto"/>
      </w:divBdr>
      <w:divsChild>
        <w:div w:id="1383795027">
          <w:marLeft w:val="0"/>
          <w:marRight w:val="0"/>
          <w:marTop w:val="0"/>
          <w:marBottom w:val="0"/>
          <w:divBdr>
            <w:top w:val="none" w:sz="0" w:space="0" w:color="auto"/>
            <w:left w:val="none" w:sz="0" w:space="0" w:color="auto"/>
            <w:bottom w:val="none" w:sz="0" w:space="0" w:color="auto"/>
            <w:right w:val="none" w:sz="0" w:space="0" w:color="auto"/>
          </w:divBdr>
        </w:div>
        <w:div w:id="2032759395">
          <w:marLeft w:val="0"/>
          <w:marRight w:val="0"/>
          <w:marTop w:val="0"/>
          <w:marBottom w:val="0"/>
          <w:divBdr>
            <w:top w:val="none" w:sz="0" w:space="0" w:color="auto"/>
            <w:left w:val="none" w:sz="0" w:space="0" w:color="auto"/>
            <w:bottom w:val="none" w:sz="0" w:space="0" w:color="auto"/>
            <w:right w:val="none" w:sz="0" w:space="0" w:color="auto"/>
          </w:divBdr>
        </w:div>
        <w:div w:id="384531508">
          <w:marLeft w:val="0"/>
          <w:marRight w:val="0"/>
          <w:marTop w:val="0"/>
          <w:marBottom w:val="0"/>
          <w:divBdr>
            <w:top w:val="none" w:sz="0" w:space="0" w:color="auto"/>
            <w:left w:val="none" w:sz="0" w:space="0" w:color="auto"/>
            <w:bottom w:val="none" w:sz="0" w:space="0" w:color="auto"/>
            <w:right w:val="none" w:sz="0" w:space="0" w:color="auto"/>
          </w:divBdr>
        </w:div>
        <w:div w:id="858543144">
          <w:marLeft w:val="0"/>
          <w:marRight w:val="0"/>
          <w:marTop w:val="0"/>
          <w:marBottom w:val="0"/>
          <w:divBdr>
            <w:top w:val="none" w:sz="0" w:space="0" w:color="auto"/>
            <w:left w:val="none" w:sz="0" w:space="0" w:color="auto"/>
            <w:bottom w:val="none" w:sz="0" w:space="0" w:color="auto"/>
            <w:right w:val="none" w:sz="0" w:space="0" w:color="auto"/>
          </w:divBdr>
        </w:div>
        <w:div w:id="253176089">
          <w:marLeft w:val="0"/>
          <w:marRight w:val="0"/>
          <w:marTop w:val="0"/>
          <w:marBottom w:val="0"/>
          <w:divBdr>
            <w:top w:val="none" w:sz="0" w:space="0" w:color="auto"/>
            <w:left w:val="none" w:sz="0" w:space="0" w:color="auto"/>
            <w:bottom w:val="none" w:sz="0" w:space="0" w:color="auto"/>
            <w:right w:val="none" w:sz="0" w:space="0" w:color="auto"/>
          </w:divBdr>
        </w:div>
        <w:div w:id="1810055482">
          <w:marLeft w:val="0"/>
          <w:marRight w:val="0"/>
          <w:marTop w:val="0"/>
          <w:marBottom w:val="0"/>
          <w:divBdr>
            <w:top w:val="none" w:sz="0" w:space="0" w:color="auto"/>
            <w:left w:val="none" w:sz="0" w:space="0" w:color="auto"/>
            <w:bottom w:val="none" w:sz="0" w:space="0" w:color="auto"/>
            <w:right w:val="none" w:sz="0" w:space="0" w:color="auto"/>
          </w:divBdr>
        </w:div>
        <w:div w:id="373623387">
          <w:marLeft w:val="0"/>
          <w:marRight w:val="0"/>
          <w:marTop w:val="0"/>
          <w:marBottom w:val="0"/>
          <w:divBdr>
            <w:top w:val="none" w:sz="0" w:space="0" w:color="auto"/>
            <w:left w:val="none" w:sz="0" w:space="0" w:color="auto"/>
            <w:bottom w:val="none" w:sz="0" w:space="0" w:color="auto"/>
            <w:right w:val="none" w:sz="0" w:space="0" w:color="auto"/>
          </w:divBdr>
        </w:div>
        <w:div w:id="1510633853">
          <w:marLeft w:val="0"/>
          <w:marRight w:val="0"/>
          <w:marTop w:val="0"/>
          <w:marBottom w:val="0"/>
          <w:divBdr>
            <w:top w:val="none" w:sz="0" w:space="0" w:color="auto"/>
            <w:left w:val="none" w:sz="0" w:space="0" w:color="auto"/>
            <w:bottom w:val="none" w:sz="0" w:space="0" w:color="auto"/>
            <w:right w:val="none" w:sz="0" w:space="0" w:color="auto"/>
          </w:divBdr>
        </w:div>
        <w:div w:id="960455331">
          <w:marLeft w:val="0"/>
          <w:marRight w:val="0"/>
          <w:marTop w:val="0"/>
          <w:marBottom w:val="0"/>
          <w:divBdr>
            <w:top w:val="none" w:sz="0" w:space="0" w:color="auto"/>
            <w:left w:val="none" w:sz="0" w:space="0" w:color="auto"/>
            <w:bottom w:val="none" w:sz="0" w:space="0" w:color="auto"/>
            <w:right w:val="none" w:sz="0" w:space="0" w:color="auto"/>
          </w:divBdr>
        </w:div>
        <w:div w:id="466433466">
          <w:marLeft w:val="0"/>
          <w:marRight w:val="0"/>
          <w:marTop w:val="0"/>
          <w:marBottom w:val="0"/>
          <w:divBdr>
            <w:top w:val="none" w:sz="0" w:space="0" w:color="auto"/>
            <w:left w:val="none" w:sz="0" w:space="0" w:color="auto"/>
            <w:bottom w:val="none" w:sz="0" w:space="0" w:color="auto"/>
            <w:right w:val="none" w:sz="0" w:space="0" w:color="auto"/>
          </w:divBdr>
        </w:div>
        <w:div w:id="1995715111">
          <w:marLeft w:val="0"/>
          <w:marRight w:val="0"/>
          <w:marTop w:val="0"/>
          <w:marBottom w:val="0"/>
          <w:divBdr>
            <w:top w:val="none" w:sz="0" w:space="0" w:color="auto"/>
            <w:left w:val="none" w:sz="0" w:space="0" w:color="auto"/>
            <w:bottom w:val="none" w:sz="0" w:space="0" w:color="auto"/>
            <w:right w:val="none" w:sz="0" w:space="0" w:color="auto"/>
          </w:divBdr>
        </w:div>
        <w:div w:id="335885352">
          <w:marLeft w:val="0"/>
          <w:marRight w:val="0"/>
          <w:marTop w:val="0"/>
          <w:marBottom w:val="0"/>
          <w:divBdr>
            <w:top w:val="none" w:sz="0" w:space="0" w:color="auto"/>
            <w:left w:val="none" w:sz="0" w:space="0" w:color="auto"/>
            <w:bottom w:val="none" w:sz="0" w:space="0" w:color="auto"/>
            <w:right w:val="none" w:sz="0" w:space="0" w:color="auto"/>
          </w:divBdr>
        </w:div>
        <w:div w:id="1704477742">
          <w:marLeft w:val="0"/>
          <w:marRight w:val="0"/>
          <w:marTop w:val="0"/>
          <w:marBottom w:val="0"/>
          <w:divBdr>
            <w:top w:val="none" w:sz="0" w:space="0" w:color="auto"/>
            <w:left w:val="none" w:sz="0" w:space="0" w:color="auto"/>
            <w:bottom w:val="none" w:sz="0" w:space="0" w:color="auto"/>
            <w:right w:val="none" w:sz="0" w:space="0" w:color="auto"/>
          </w:divBdr>
        </w:div>
        <w:div w:id="977536181">
          <w:marLeft w:val="0"/>
          <w:marRight w:val="0"/>
          <w:marTop w:val="0"/>
          <w:marBottom w:val="0"/>
          <w:divBdr>
            <w:top w:val="none" w:sz="0" w:space="0" w:color="auto"/>
            <w:left w:val="none" w:sz="0" w:space="0" w:color="auto"/>
            <w:bottom w:val="none" w:sz="0" w:space="0" w:color="auto"/>
            <w:right w:val="none" w:sz="0" w:space="0" w:color="auto"/>
          </w:divBdr>
        </w:div>
        <w:div w:id="252857960">
          <w:marLeft w:val="0"/>
          <w:marRight w:val="0"/>
          <w:marTop w:val="0"/>
          <w:marBottom w:val="0"/>
          <w:divBdr>
            <w:top w:val="none" w:sz="0" w:space="0" w:color="auto"/>
            <w:left w:val="none" w:sz="0" w:space="0" w:color="auto"/>
            <w:bottom w:val="none" w:sz="0" w:space="0" w:color="auto"/>
            <w:right w:val="none" w:sz="0" w:space="0" w:color="auto"/>
          </w:divBdr>
        </w:div>
        <w:div w:id="982463814">
          <w:marLeft w:val="0"/>
          <w:marRight w:val="0"/>
          <w:marTop w:val="0"/>
          <w:marBottom w:val="0"/>
          <w:divBdr>
            <w:top w:val="none" w:sz="0" w:space="0" w:color="auto"/>
            <w:left w:val="none" w:sz="0" w:space="0" w:color="auto"/>
            <w:bottom w:val="none" w:sz="0" w:space="0" w:color="auto"/>
            <w:right w:val="none" w:sz="0" w:space="0" w:color="auto"/>
          </w:divBdr>
        </w:div>
        <w:div w:id="593243485">
          <w:marLeft w:val="0"/>
          <w:marRight w:val="0"/>
          <w:marTop w:val="0"/>
          <w:marBottom w:val="0"/>
          <w:divBdr>
            <w:top w:val="none" w:sz="0" w:space="0" w:color="auto"/>
            <w:left w:val="none" w:sz="0" w:space="0" w:color="auto"/>
            <w:bottom w:val="none" w:sz="0" w:space="0" w:color="auto"/>
            <w:right w:val="none" w:sz="0" w:space="0" w:color="auto"/>
          </w:divBdr>
        </w:div>
        <w:div w:id="715474963">
          <w:marLeft w:val="0"/>
          <w:marRight w:val="0"/>
          <w:marTop w:val="0"/>
          <w:marBottom w:val="0"/>
          <w:divBdr>
            <w:top w:val="none" w:sz="0" w:space="0" w:color="auto"/>
            <w:left w:val="none" w:sz="0" w:space="0" w:color="auto"/>
            <w:bottom w:val="none" w:sz="0" w:space="0" w:color="auto"/>
            <w:right w:val="none" w:sz="0" w:space="0" w:color="auto"/>
          </w:divBdr>
        </w:div>
        <w:div w:id="1883207514">
          <w:marLeft w:val="0"/>
          <w:marRight w:val="0"/>
          <w:marTop w:val="0"/>
          <w:marBottom w:val="0"/>
          <w:divBdr>
            <w:top w:val="none" w:sz="0" w:space="0" w:color="auto"/>
            <w:left w:val="none" w:sz="0" w:space="0" w:color="auto"/>
            <w:bottom w:val="none" w:sz="0" w:space="0" w:color="auto"/>
            <w:right w:val="none" w:sz="0" w:space="0" w:color="auto"/>
          </w:divBdr>
        </w:div>
        <w:div w:id="984159992">
          <w:marLeft w:val="0"/>
          <w:marRight w:val="0"/>
          <w:marTop w:val="0"/>
          <w:marBottom w:val="0"/>
          <w:divBdr>
            <w:top w:val="none" w:sz="0" w:space="0" w:color="auto"/>
            <w:left w:val="none" w:sz="0" w:space="0" w:color="auto"/>
            <w:bottom w:val="none" w:sz="0" w:space="0" w:color="auto"/>
            <w:right w:val="none" w:sz="0" w:space="0" w:color="auto"/>
          </w:divBdr>
        </w:div>
        <w:div w:id="2045710558">
          <w:marLeft w:val="0"/>
          <w:marRight w:val="0"/>
          <w:marTop w:val="0"/>
          <w:marBottom w:val="0"/>
          <w:divBdr>
            <w:top w:val="none" w:sz="0" w:space="0" w:color="auto"/>
            <w:left w:val="none" w:sz="0" w:space="0" w:color="auto"/>
            <w:bottom w:val="none" w:sz="0" w:space="0" w:color="auto"/>
            <w:right w:val="none" w:sz="0" w:space="0" w:color="auto"/>
          </w:divBdr>
        </w:div>
        <w:div w:id="1731997408">
          <w:marLeft w:val="0"/>
          <w:marRight w:val="0"/>
          <w:marTop w:val="0"/>
          <w:marBottom w:val="0"/>
          <w:divBdr>
            <w:top w:val="none" w:sz="0" w:space="0" w:color="auto"/>
            <w:left w:val="none" w:sz="0" w:space="0" w:color="auto"/>
            <w:bottom w:val="none" w:sz="0" w:space="0" w:color="auto"/>
            <w:right w:val="none" w:sz="0" w:space="0" w:color="auto"/>
          </w:divBdr>
        </w:div>
        <w:div w:id="2102215517">
          <w:marLeft w:val="0"/>
          <w:marRight w:val="0"/>
          <w:marTop w:val="0"/>
          <w:marBottom w:val="0"/>
          <w:divBdr>
            <w:top w:val="none" w:sz="0" w:space="0" w:color="auto"/>
            <w:left w:val="none" w:sz="0" w:space="0" w:color="auto"/>
            <w:bottom w:val="none" w:sz="0" w:space="0" w:color="auto"/>
            <w:right w:val="none" w:sz="0" w:space="0" w:color="auto"/>
          </w:divBdr>
        </w:div>
        <w:div w:id="1005549339">
          <w:marLeft w:val="0"/>
          <w:marRight w:val="0"/>
          <w:marTop w:val="0"/>
          <w:marBottom w:val="0"/>
          <w:divBdr>
            <w:top w:val="none" w:sz="0" w:space="0" w:color="auto"/>
            <w:left w:val="none" w:sz="0" w:space="0" w:color="auto"/>
            <w:bottom w:val="none" w:sz="0" w:space="0" w:color="auto"/>
            <w:right w:val="none" w:sz="0" w:space="0" w:color="auto"/>
          </w:divBdr>
        </w:div>
        <w:div w:id="1284386843">
          <w:marLeft w:val="0"/>
          <w:marRight w:val="0"/>
          <w:marTop w:val="0"/>
          <w:marBottom w:val="0"/>
          <w:divBdr>
            <w:top w:val="none" w:sz="0" w:space="0" w:color="auto"/>
            <w:left w:val="none" w:sz="0" w:space="0" w:color="auto"/>
            <w:bottom w:val="none" w:sz="0" w:space="0" w:color="auto"/>
            <w:right w:val="none" w:sz="0" w:space="0" w:color="auto"/>
          </w:divBdr>
        </w:div>
        <w:div w:id="1068724653">
          <w:marLeft w:val="0"/>
          <w:marRight w:val="0"/>
          <w:marTop w:val="0"/>
          <w:marBottom w:val="0"/>
          <w:divBdr>
            <w:top w:val="none" w:sz="0" w:space="0" w:color="auto"/>
            <w:left w:val="none" w:sz="0" w:space="0" w:color="auto"/>
            <w:bottom w:val="none" w:sz="0" w:space="0" w:color="auto"/>
            <w:right w:val="none" w:sz="0" w:space="0" w:color="auto"/>
          </w:divBdr>
        </w:div>
        <w:div w:id="1741051645">
          <w:marLeft w:val="0"/>
          <w:marRight w:val="0"/>
          <w:marTop w:val="0"/>
          <w:marBottom w:val="0"/>
          <w:divBdr>
            <w:top w:val="none" w:sz="0" w:space="0" w:color="auto"/>
            <w:left w:val="none" w:sz="0" w:space="0" w:color="auto"/>
            <w:bottom w:val="none" w:sz="0" w:space="0" w:color="auto"/>
            <w:right w:val="none" w:sz="0" w:space="0" w:color="auto"/>
          </w:divBdr>
        </w:div>
        <w:div w:id="595864075">
          <w:marLeft w:val="0"/>
          <w:marRight w:val="0"/>
          <w:marTop w:val="0"/>
          <w:marBottom w:val="0"/>
          <w:divBdr>
            <w:top w:val="none" w:sz="0" w:space="0" w:color="auto"/>
            <w:left w:val="none" w:sz="0" w:space="0" w:color="auto"/>
            <w:bottom w:val="none" w:sz="0" w:space="0" w:color="auto"/>
            <w:right w:val="none" w:sz="0" w:space="0" w:color="auto"/>
          </w:divBdr>
        </w:div>
        <w:div w:id="2135099878">
          <w:marLeft w:val="0"/>
          <w:marRight w:val="0"/>
          <w:marTop w:val="0"/>
          <w:marBottom w:val="0"/>
          <w:divBdr>
            <w:top w:val="none" w:sz="0" w:space="0" w:color="auto"/>
            <w:left w:val="none" w:sz="0" w:space="0" w:color="auto"/>
            <w:bottom w:val="none" w:sz="0" w:space="0" w:color="auto"/>
            <w:right w:val="none" w:sz="0" w:space="0" w:color="auto"/>
          </w:divBdr>
        </w:div>
        <w:div w:id="308093433">
          <w:marLeft w:val="0"/>
          <w:marRight w:val="0"/>
          <w:marTop w:val="0"/>
          <w:marBottom w:val="0"/>
          <w:divBdr>
            <w:top w:val="none" w:sz="0" w:space="0" w:color="auto"/>
            <w:left w:val="none" w:sz="0" w:space="0" w:color="auto"/>
            <w:bottom w:val="none" w:sz="0" w:space="0" w:color="auto"/>
            <w:right w:val="none" w:sz="0" w:space="0" w:color="auto"/>
          </w:divBdr>
        </w:div>
        <w:div w:id="1490057555">
          <w:marLeft w:val="0"/>
          <w:marRight w:val="0"/>
          <w:marTop w:val="0"/>
          <w:marBottom w:val="0"/>
          <w:divBdr>
            <w:top w:val="none" w:sz="0" w:space="0" w:color="auto"/>
            <w:left w:val="none" w:sz="0" w:space="0" w:color="auto"/>
            <w:bottom w:val="none" w:sz="0" w:space="0" w:color="auto"/>
            <w:right w:val="none" w:sz="0" w:space="0" w:color="auto"/>
          </w:divBdr>
        </w:div>
        <w:div w:id="1868372137">
          <w:marLeft w:val="0"/>
          <w:marRight w:val="0"/>
          <w:marTop w:val="0"/>
          <w:marBottom w:val="0"/>
          <w:divBdr>
            <w:top w:val="none" w:sz="0" w:space="0" w:color="auto"/>
            <w:left w:val="none" w:sz="0" w:space="0" w:color="auto"/>
            <w:bottom w:val="none" w:sz="0" w:space="0" w:color="auto"/>
            <w:right w:val="none" w:sz="0" w:space="0" w:color="auto"/>
          </w:divBdr>
        </w:div>
        <w:div w:id="1389304017">
          <w:marLeft w:val="0"/>
          <w:marRight w:val="0"/>
          <w:marTop w:val="0"/>
          <w:marBottom w:val="0"/>
          <w:divBdr>
            <w:top w:val="none" w:sz="0" w:space="0" w:color="auto"/>
            <w:left w:val="none" w:sz="0" w:space="0" w:color="auto"/>
            <w:bottom w:val="none" w:sz="0" w:space="0" w:color="auto"/>
            <w:right w:val="none" w:sz="0" w:space="0" w:color="auto"/>
          </w:divBdr>
        </w:div>
        <w:div w:id="383912730">
          <w:marLeft w:val="0"/>
          <w:marRight w:val="0"/>
          <w:marTop w:val="0"/>
          <w:marBottom w:val="0"/>
          <w:divBdr>
            <w:top w:val="none" w:sz="0" w:space="0" w:color="auto"/>
            <w:left w:val="none" w:sz="0" w:space="0" w:color="auto"/>
            <w:bottom w:val="none" w:sz="0" w:space="0" w:color="auto"/>
            <w:right w:val="none" w:sz="0" w:space="0" w:color="auto"/>
          </w:divBdr>
        </w:div>
        <w:div w:id="114565104">
          <w:marLeft w:val="0"/>
          <w:marRight w:val="0"/>
          <w:marTop w:val="0"/>
          <w:marBottom w:val="0"/>
          <w:divBdr>
            <w:top w:val="none" w:sz="0" w:space="0" w:color="auto"/>
            <w:left w:val="none" w:sz="0" w:space="0" w:color="auto"/>
            <w:bottom w:val="none" w:sz="0" w:space="0" w:color="auto"/>
            <w:right w:val="none" w:sz="0" w:space="0" w:color="auto"/>
          </w:divBdr>
        </w:div>
        <w:div w:id="1319921332">
          <w:marLeft w:val="0"/>
          <w:marRight w:val="0"/>
          <w:marTop w:val="0"/>
          <w:marBottom w:val="0"/>
          <w:divBdr>
            <w:top w:val="none" w:sz="0" w:space="0" w:color="auto"/>
            <w:left w:val="none" w:sz="0" w:space="0" w:color="auto"/>
            <w:bottom w:val="none" w:sz="0" w:space="0" w:color="auto"/>
            <w:right w:val="none" w:sz="0" w:space="0" w:color="auto"/>
          </w:divBdr>
        </w:div>
        <w:div w:id="1438674072">
          <w:marLeft w:val="0"/>
          <w:marRight w:val="0"/>
          <w:marTop w:val="0"/>
          <w:marBottom w:val="0"/>
          <w:divBdr>
            <w:top w:val="none" w:sz="0" w:space="0" w:color="auto"/>
            <w:left w:val="none" w:sz="0" w:space="0" w:color="auto"/>
            <w:bottom w:val="none" w:sz="0" w:space="0" w:color="auto"/>
            <w:right w:val="none" w:sz="0" w:space="0" w:color="auto"/>
          </w:divBdr>
        </w:div>
        <w:div w:id="1169752706">
          <w:marLeft w:val="0"/>
          <w:marRight w:val="0"/>
          <w:marTop w:val="0"/>
          <w:marBottom w:val="0"/>
          <w:divBdr>
            <w:top w:val="none" w:sz="0" w:space="0" w:color="auto"/>
            <w:left w:val="none" w:sz="0" w:space="0" w:color="auto"/>
            <w:bottom w:val="none" w:sz="0" w:space="0" w:color="auto"/>
            <w:right w:val="none" w:sz="0" w:space="0" w:color="auto"/>
          </w:divBdr>
        </w:div>
        <w:div w:id="564687707">
          <w:marLeft w:val="0"/>
          <w:marRight w:val="0"/>
          <w:marTop w:val="0"/>
          <w:marBottom w:val="0"/>
          <w:divBdr>
            <w:top w:val="none" w:sz="0" w:space="0" w:color="auto"/>
            <w:left w:val="none" w:sz="0" w:space="0" w:color="auto"/>
            <w:bottom w:val="none" w:sz="0" w:space="0" w:color="auto"/>
            <w:right w:val="none" w:sz="0" w:space="0" w:color="auto"/>
          </w:divBdr>
        </w:div>
        <w:div w:id="353842677">
          <w:marLeft w:val="0"/>
          <w:marRight w:val="0"/>
          <w:marTop w:val="0"/>
          <w:marBottom w:val="0"/>
          <w:divBdr>
            <w:top w:val="none" w:sz="0" w:space="0" w:color="auto"/>
            <w:left w:val="none" w:sz="0" w:space="0" w:color="auto"/>
            <w:bottom w:val="none" w:sz="0" w:space="0" w:color="auto"/>
            <w:right w:val="none" w:sz="0" w:space="0" w:color="auto"/>
          </w:divBdr>
        </w:div>
        <w:div w:id="1031105278">
          <w:marLeft w:val="0"/>
          <w:marRight w:val="0"/>
          <w:marTop w:val="0"/>
          <w:marBottom w:val="0"/>
          <w:divBdr>
            <w:top w:val="none" w:sz="0" w:space="0" w:color="auto"/>
            <w:left w:val="none" w:sz="0" w:space="0" w:color="auto"/>
            <w:bottom w:val="none" w:sz="0" w:space="0" w:color="auto"/>
            <w:right w:val="none" w:sz="0" w:space="0" w:color="auto"/>
          </w:divBdr>
        </w:div>
        <w:div w:id="73867962">
          <w:marLeft w:val="0"/>
          <w:marRight w:val="0"/>
          <w:marTop w:val="0"/>
          <w:marBottom w:val="0"/>
          <w:divBdr>
            <w:top w:val="none" w:sz="0" w:space="0" w:color="auto"/>
            <w:left w:val="none" w:sz="0" w:space="0" w:color="auto"/>
            <w:bottom w:val="none" w:sz="0" w:space="0" w:color="auto"/>
            <w:right w:val="none" w:sz="0" w:space="0" w:color="auto"/>
          </w:divBdr>
        </w:div>
        <w:div w:id="1431927402">
          <w:marLeft w:val="0"/>
          <w:marRight w:val="0"/>
          <w:marTop w:val="0"/>
          <w:marBottom w:val="0"/>
          <w:divBdr>
            <w:top w:val="none" w:sz="0" w:space="0" w:color="auto"/>
            <w:left w:val="none" w:sz="0" w:space="0" w:color="auto"/>
            <w:bottom w:val="none" w:sz="0" w:space="0" w:color="auto"/>
            <w:right w:val="none" w:sz="0" w:space="0" w:color="auto"/>
          </w:divBdr>
        </w:div>
        <w:div w:id="266473051">
          <w:marLeft w:val="0"/>
          <w:marRight w:val="0"/>
          <w:marTop w:val="0"/>
          <w:marBottom w:val="0"/>
          <w:divBdr>
            <w:top w:val="none" w:sz="0" w:space="0" w:color="auto"/>
            <w:left w:val="none" w:sz="0" w:space="0" w:color="auto"/>
            <w:bottom w:val="none" w:sz="0" w:space="0" w:color="auto"/>
            <w:right w:val="none" w:sz="0" w:space="0" w:color="auto"/>
          </w:divBdr>
        </w:div>
        <w:div w:id="2009668965">
          <w:marLeft w:val="0"/>
          <w:marRight w:val="0"/>
          <w:marTop w:val="0"/>
          <w:marBottom w:val="0"/>
          <w:divBdr>
            <w:top w:val="none" w:sz="0" w:space="0" w:color="auto"/>
            <w:left w:val="none" w:sz="0" w:space="0" w:color="auto"/>
            <w:bottom w:val="none" w:sz="0" w:space="0" w:color="auto"/>
            <w:right w:val="none" w:sz="0" w:space="0" w:color="auto"/>
          </w:divBdr>
        </w:div>
        <w:div w:id="1302230067">
          <w:marLeft w:val="0"/>
          <w:marRight w:val="0"/>
          <w:marTop w:val="0"/>
          <w:marBottom w:val="0"/>
          <w:divBdr>
            <w:top w:val="none" w:sz="0" w:space="0" w:color="auto"/>
            <w:left w:val="none" w:sz="0" w:space="0" w:color="auto"/>
            <w:bottom w:val="none" w:sz="0" w:space="0" w:color="auto"/>
            <w:right w:val="none" w:sz="0" w:space="0" w:color="auto"/>
          </w:divBdr>
        </w:div>
        <w:div w:id="322006364">
          <w:marLeft w:val="0"/>
          <w:marRight w:val="0"/>
          <w:marTop w:val="0"/>
          <w:marBottom w:val="0"/>
          <w:divBdr>
            <w:top w:val="none" w:sz="0" w:space="0" w:color="auto"/>
            <w:left w:val="none" w:sz="0" w:space="0" w:color="auto"/>
            <w:bottom w:val="none" w:sz="0" w:space="0" w:color="auto"/>
            <w:right w:val="none" w:sz="0" w:space="0" w:color="auto"/>
          </w:divBdr>
        </w:div>
        <w:div w:id="1868986725">
          <w:marLeft w:val="0"/>
          <w:marRight w:val="0"/>
          <w:marTop w:val="0"/>
          <w:marBottom w:val="0"/>
          <w:divBdr>
            <w:top w:val="none" w:sz="0" w:space="0" w:color="auto"/>
            <w:left w:val="none" w:sz="0" w:space="0" w:color="auto"/>
            <w:bottom w:val="none" w:sz="0" w:space="0" w:color="auto"/>
            <w:right w:val="none" w:sz="0" w:space="0" w:color="auto"/>
          </w:divBdr>
        </w:div>
        <w:div w:id="945236368">
          <w:marLeft w:val="0"/>
          <w:marRight w:val="0"/>
          <w:marTop w:val="0"/>
          <w:marBottom w:val="0"/>
          <w:divBdr>
            <w:top w:val="none" w:sz="0" w:space="0" w:color="auto"/>
            <w:left w:val="none" w:sz="0" w:space="0" w:color="auto"/>
            <w:bottom w:val="none" w:sz="0" w:space="0" w:color="auto"/>
            <w:right w:val="none" w:sz="0" w:space="0" w:color="auto"/>
          </w:divBdr>
        </w:div>
        <w:div w:id="788744138">
          <w:marLeft w:val="0"/>
          <w:marRight w:val="0"/>
          <w:marTop w:val="0"/>
          <w:marBottom w:val="0"/>
          <w:divBdr>
            <w:top w:val="none" w:sz="0" w:space="0" w:color="auto"/>
            <w:left w:val="none" w:sz="0" w:space="0" w:color="auto"/>
            <w:bottom w:val="none" w:sz="0" w:space="0" w:color="auto"/>
            <w:right w:val="none" w:sz="0" w:space="0" w:color="auto"/>
          </w:divBdr>
        </w:div>
      </w:divsChild>
    </w:div>
    <w:div w:id="351997660">
      <w:bodyDiv w:val="1"/>
      <w:marLeft w:val="0"/>
      <w:marRight w:val="0"/>
      <w:marTop w:val="0"/>
      <w:marBottom w:val="0"/>
      <w:divBdr>
        <w:top w:val="none" w:sz="0" w:space="0" w:color="auto"/>
        <w:left w:val="none" w:sz="0" w:space="0" w:color="auto"/>
        <w:bottom w:val="none" w:sz="0" w:space="0" w:color="auto"/>
        <w:right w:val="none" w:sz="0" w:space="0" w:color="auto"/>
      </w:divBdr>
    </w:div>
    <w:div w:id="352073610">
      <w:bodyDiv w:val="1"/>
      <w:marLeft w:val="0"/>
      <w:marRight w:val="0"/>
      <w:marTop w:val="0"/>
      <w:marBottom w:val="0"/>
      <w:divBdr>
        <w:top w:val="none" w:sz="0" w:space="0" w:color="auto"/>
        <w:left w:val="none" w:sz="0" w:space="0" w:color="auto"/>
        <w:bottom w:val="none" w:sz="0" w:space="0" w:color="auto"/>
        <w:right w:val="none" w:sz="0" w:space="0" w:color="auto"/>
      </w:divBdr>
    </w:div>
    <w:div w:id="352148955">
      <w:bodyDiv w:val="1"/>
      <w:marLeft w:val="0"/>
      <w:marRight w:val="0"/>
      <w:marTop w:val="0"/>
      <w:marBottom w:val="0"/>
      <w:divBdr>
        <w:top w:val="none" w:sz="0" w:space="0" w:color="auto"/>
        <w:left w:val="none" w:sz="0" w:space="0" w:color="auto"/>
        <w:bottom w:val="none" w:sz="0" w:space="0" w:color="auto"/>
        <w:right w:val="none" w:sz="0" w:space="0" w:color="auto"/>
      </w:divBdr>
    </w:div>
    <w:div w:id="352390457">
      <w:bodyDiv w:val="1"/>
      <w:marLeft w:val="0"/>
      <w:marRight w:val="0"/>
      <w:marTop w:val="0"/>
      <w:marBottom w:val="0"/>
      <w:divBdr>
        <w:top w:val="none" w:sz="0" w:space="0" w:color="auto"/>
        <w:left w:val="none" w:sz="0" w:space="0" w:color="auto"/>
        <w:bottom w:val="none" w:sz="0" w:space="0" w:color="auto"/>
        <w:right w:val="none" w:sz="0" w:space="0" w:color="auto"/>
      </w:divBdr>
    </w:div>
    <w:div w:id="352541435">
      <w:bodyDiv w:val="1"/>
      <w:marLeft w:val="0"/>
      <w:marRight w:val="0"/>
      <w:marTop w:val="0"/>
      <w:marBottom w:val="0"/>
      <w:divBdr>
        <w:top w:val="none" w:sz="0" w:space="0" w:color="auto"/>
        <w:left w:val="none" w:sz="0" w:space="0" w:color="auto"/>
        <w:bottom w:val="none" w:sz="0" w:space="0" w:color="auto"/>
        <w:right w:val="none" w:sz="0" w:space="0" w:color="auto"/>
      </w:divBdr>
    </w:div>
    <w:div w:id="352653239">
      <w:bodyDiv w:val="1"/>
      <w:marLeft w:val="0"/>
      <w:marRight w:val="0"/>
      <w:marTop w:val="0"/>
      <w:marBottom w:val="0"/>
      <w:divBdr>
        <w:top w:val="none" w:sz="0" w:space="0" w:color="auto"/>
        <w:left w:val="none" w:sz="0" w:space="0" w:color="auto"/>
        <w:bottom w:val="none" w:sz="0" w:space="0" w:color="auto"/>
        <w:right w:val="none" w:sz="0" w:space="0" w:color="auto"/>
      </w:divBdr>
    </w:div>
    <w:div w:id="352727252">
      <w:bodyDiv w:val="1"/>
      <w:marLeft w:val="0"/>
      <w:marRight w:val="0"/>
      <w:marTop w:val="0"/>
      <w:marBottom w:val="0"/>
      <w:divBdr>
        <w:top w:val="none" w:sz="0" w:space="0" w:color="auto"/>
        <w:left w:val="none" w:sz="0" w:space="0" w:color="auto"/>
        <w:bottom w:val="none" w:sz="0" w:space="0" w:color="auto"/>
        <w:right w:val="none" w:sz="0" w:space="0" w:color="auto"/>
      </w:divBdr>
    </w:div>
    <w:div w:id="352732444">
      <w:bodyDiv w:val="1"/>
      <w:marLeft w:val="0"/>
      <w:marRight w:val="0"/>
      <w:marTop w:val="0"/>
      <w:marBottom w:val="0"/>
      <w:divBdr>
        <w:top w:val="none" w:sz="0" w:space="0" w:color="auto"/>
        <w:left w:val="none" w:sz="0" w:space="0" w:color="auto"/>
        <w:bottom w:val="none" w:sz="0" w:space="0" w:color="auto"/>
        <w:right w:val="none" w:sz="0" w:space="0" w:color="auto"/>
      </w:divBdr>
    </w:div>
    <w:div w:id="353119720">
      <w:bodyDiv w:val="1"/>
      <w:marLeft w:val="0"/>
      <w:marRight w:val="0"/>
      <w:marTop w:val="0"/>
      <w:marBottom w:val="0"/>
      <w:divBdr>
        <w:top w:val="none" w:sz="0" w:space="0" w:color="auto"/>
        <w:left w:val="none" w:sz="0" w:space="0" w:color="auto"/>
        <w:bottom w:val="none" w:sz="0" w:space="0" w:color="auto"/>
        <w:right w:val="none" w:sz="0" w:space="0" w:color="auto"/>
      </w:divBdr>
    </w:div>
    <w:div w:id="353191212">
      <w:bodyDiv w:val="1"/>
      <w:marLeft w:val="0"/>
      <w:marRight w:val="0"/>
      <w:marTop w:val="0"/>
      <w:marBottom w:val="0"/>
      <w:divBdr>
        <w:top w:val="none" w:sz="0" w:space="0" w:color="auto"/>
        <w:left w:val="none" w:sz="0" w:space="0" w:color="auto"/>
        <w:bottom w:val="none" w:sz="0" w:space="0" w:color="auto"/>
        <w:right w:val="none" w:sz="0" w:space="0" w:color="auto"/>
      </w:divBdr>
    </w:div>
    <w:div w:id="353191352">
      <w:bodyDiv w:val="1"/>
      <w:marLeft w:val="0"/>
      <w:marRight w:val="0"/>
      <w:marTop w:val="0"/>
      <w:marBottom w:val="0"/>
      <w:divBdr>
        <w:top w:val="none" w:sz="0" w:space="0" w:color="auto"/>
        <w:left w:val="none" w:sz="0" w:space="0" w:color="auto"/>
        <w:bottom w:val="none" w:sz="0" w:space="0" w:color="auto"/>
        <w:right w:val="none" w:sz="0" w:space="0" w:color="auto"/>
      </w:divBdr>
    </w:div>
    <w:div w:id="353265241">
      <w:bodyDiv w:val="1"/>
      <w:marLeft w:val="0"/>
      <w:marRight w:val="0"/>
      <w:marTop w:val="0"/>
      <w:marBottom w:val="0"/>
      <w:divBdr>
        <w:top w:val="none" w:sz="0" w:space="0" w:color="auto"/>
        <w:left w:val="none" w:sz="0" w:space="0" w:color="auto"/>
        <w:bottom w:val="none" w:sz="0" w:space="0" w:color="auto"/>
        <w:right w:val="none" w:sz="0" w:space="0" w:color="auto"/>
      </w:divBdr>
    </w:div>
    <w:div w:id="353266823">
      <w:bodyDiv w:val="1"/>
      <w:marLeft w:val="0"/>
      <w:marRight w:val="0"/>
      <w:marTop w:val="0"/>
      <w:marBottom w:val="0"/>
      <w:divBdr>
        <w:top w:val="none" w:sz="0" w:space="0" w:color="auto"/>
        <w:left w:val="none" w:sz="0" w:space="0" w:color="auto"/>
        <w:bottom w:val="none" w:sz="0" w:space="0" w:color="auto"/>
        <w:right w:val="none" w:sz="0" w:space="0" w:color="auto"/>
      </w:divBdr>
    </w:div>
    <w:div w:id="353503437">
      <w:bodyDiv w:val="1"/>
      <w:marLeft w:val="0"/>
      <w:marRight w:val="0"/>
      <w:marTop w:val="0"/>
      <w:marBottom w:val="0"/>
      <w:divBdr>
        <w:top w:val="none" w:sz="0" w:space="0" w:color="auto"/>
        <w:left w:val="none" w:sz="0" w:space="0" w:color="auto"/>
        <w:bottom w:val="none" w:sz="0" w:space="0" w:color="auto"/>
        <w:right w:val="none" w:sz="0" w:space="0" w:color="auto"/>
      </w:divBdr>
    </w:div>
    <w:div w:id="354044343">
      <w:bodyDiv w:val="1"/>
      <w:marLeft w:val="0"/>
      <w:marRight w:val="0"/>
      <w:marTop w:val="0"/>
      <w:marBottom w:val="0"/>
      <w:divBdr>
        <w:top w:val="none" w:sz="0" w:space="0" w:color="auto"/>
        <w:left w:val="none" w:sz="0" w:space="0" w:color="auto"/>
        <w:bottom w:val="none" w:sz="0" w:space="0" w:color="auto"/>
        <w:right w:val="none" w:sz="0" w:space="0" w:color="auto"/>
      </w:divBdr>
    </w:div>
    <w:div w:id="354114522">
      <w:bodyDiv w:val="1"/>
      <w:marLeft w:val="0"/>
      <w:marRight w:val="0"/>
      <w:marTop w:val="0"/>
      <w:marBottom w:val="0"/>
      <w:divBdr>
        <w:top w:val="none" w:sz="0" w:space="0" w:color="auto"/>
        <w:left w:val="none" w:sz="0" w:space="0" w:color="auto"/>
        <w:bottom w:val="none" w:sz="0" w:space="0" w:color="auto"/>
        <w:right w:val="none" w:sz="0" w:space="0" w:color="auto"/>
      </w:divBdr>
    </w:div>
    <w:div w:id="354115904">
      <w:bodyDiv w:val="1"/>
      <w:marLeft w:val="0"/>
      <w:marRight w:val="0"/>
      <w:marTop w:val="0"/>
      <w:marBottom w:val="0"/>
      <w:divBdr>
        <w:top w:val="none" w:sz="0" w:space="0" w:color="auto"/>
        <w:left w:val="none" w:sz="0" w:space="0" w:color="auto"/>
        <w:bottom w:val="none" w:sz="0" w:space="0" w:color="auto"/>
        <w:right w:val="none" w:sz="0" w:space="0" w:color="auto"/>
      </w:divBdr>
    </w:div>
    <w:div w:id="354229233">
      <w:bodyDiv w:val="1"/>
      <w:marLeft w:val="0"/>
      <w:marRight w:val="0"/>
      <w:marTop w:val="0"/>
      <w:marBottom w:val="0"/>
      <w:divBdr>
        <w:top w:val="none" w:sz="0" w:space="0" w:color="auto"/>
        <w:left w:val="none" w:sz="0" w:space="0" w:color="auto"/>
        <w:bottom w:val="none" w:sz="0" w:space="0" w:color="auto"/>
        <w:right w:val="none" w:sz="0" w:space="0" w:color="auto"/>
      </w:divBdr>
    </w:div>
    <w:div w:id="354312695">
      <w:bodyDiv w:val="1"/>
      <w:marLeft w:val="0"/>
      <w:marRight w:val="0"/>
      <w:marTop w:val="0"/>
      <w:marBottom w:val="0"/>
      <w:divBdr>
        <w:top w:val="none" w:sz="0" w:space="0" w:color="auto"/>
        <w:left w:val="none" w:sz="0" w:space="0" w:color="auto"/>
        <w:bottom w:val="none" w:sz="0" w:space="0" w:color="auto"/>
        <w:right w:val="none" w:sz="0" w:space="0" w:color="auto"/>
      </w:divBdr>
    </w:div>
    <w:div w:id="354770090">
      <w:bodyDiv w:val="1"/>
      <w:marLeft w:val="0"/>
      <w:marRight w:val="0"/>
      <w:marTop w:val="0"/>
      <w:marBottom w:val="0"/>
      <w:divBdr>
        <w:top w:val="none" w:sz="0" w:space="0" w:color="auto"/>
        <w:left w:val="none" w:sz="0" w:space="0" w:color="auto"/>
        <w:bottom w:val="none" w:sz="0" w:space="0" w:color="auto"/>
        <w:right w:val="none" w:sz="0" w:space="0" w:color="auto"/>
      </w:divBdr>
    </w:div>
    <w:div w:id="354770204">
      <w:bodyDiv w:val="1"/>
      <w:marLeft w:val="0"/>
      <w:marRight w:val="0"/>
      <w:marTop w:val="0"/>
      <w:marBottom w:val="0"/>
      <w:divBdr>
        <w:top w:val="none" w:sz="0" w:space="0" w:color="auto"/>
        <w:left w:val="none" w:sz="0" w:space="0" w:color="auto"/>
        <w:bottom w:val="none" w:sz="0" w:space="0" w:color="auto"/>
        <w:right w:val="none" w:sz="0" w:space="0" w:color="auto"/>
      </w:divBdr>
    </w:div>
    <w:div w:id="354812968">
      <w:bodyDiv w:val="1"/>
      <w:marLeft w:val="0"/>
      <w:marRight w:val="0"/>
      <w:marTop w:val="0"/>
      <w:marBottom w:val="0"/>
      <w:divBdr>
        <w:top w:val="none" w:sz="0" w:space="0" w:color="auto"/>
        <w:left w:val="none" w:sz="0" w:space="0" w:color="auto"/>
        <w:bottom w:val="none" w:sz="0" w:space="0" w:color="auto"/>
        <w:right w:val="none" w:sz="0" w:space="0" w:color="auto"/>
      </w:divBdr>
    </w:div>
    <w:div w:id="355038396">
      <w:bodyDiv w:val="1"/>
      <w:marLeft w:val="0"/>
      <w:marRight w:val="0"/>
      <w:marTop w:val="0"/>
      <w:marBottom w:val="0"/>
      <w:divBdr>
        <w:top w:val="none" w:sz="0" w:space="0" w:color="auto"/>
        <w:left w:val="none" w:sz="0" w:space="0" w:color="auto"/>
        <w:bottom w:val="none" w:sz="0" w:space="0" w:color="auto"/>
        <w:right w:val="none" w:sz="0" w:space="0" w:color="auto"/>
      </w:divBdr>
    </w:div>
    <w:div w:id="355733189">
      <w:bodyDiv w:val="1"/>
      <w:marLeft w:val="0"/>
      <w:marRight w:val="0"/>
      <w:marTop w:val="0"/>
      <w:marBottom w:val="0"/>
      <w:divBdr>
        <w:top w:val="none" w:sz="0" w:space="0" w:color="auto"/>
        <w:left w:val="none" w:sz="0" w:space="0" w:color="auto"/>
        <w:bottom w:val="none" w:sz="0" w:space="0" w:color="auto"/>
        <w:right w:val="none" w:sz="0" w:space="0" w:color="auto"/>
      </w:divBdr>
    </w:div>
    <w:div w:id="355740470">
      <w:bodyDiv w:val="1"/>
      <w:marLeft w:val="0"/>
      <w:marRight w:val="0"/>
      <w:marTop w:val="0"/>
      <w:marBottom w:val="0"/>
      <w:divBdr>
        <w:top w:val="none" w:sz="0" w:space="0" w:color="auto"/>
        <w:left w:val="none" w:sz="0" w:space="0" w:color="auto"/>
        <w:bottom w:val="none" w:sz="0" w:space="0" w:color="auto"/>
        <w:right w:val="none" w:sz="0" w:space="0" w:color="auto"/>
      </w:divBdr>
    </w:div>
    <w:div w:id="355889071">
      <w:bodyDiv w:val="1"/>
      <w:marLeft w:val="0"/>
      <w:marRight w:val="0"/>
      <w:marTop w:val="0"/>
      <w:marBottom w:val="0"/>
      <w:divBdr>
        <w:top w:val="none" w:sz="0" w:space="0" w:color="auto"/>
        <w:left w:val="none" w:sz="0" w:space="0" w:color="auto"/>
        <w:bottom w:val="none" w:sz="0" w:space="0" w:color="auto"/>
        <w:right w:val="none" w:sz="0" w:space="0" w:color="auto"/>
      </w:divBdr>
    </w:div>
    <w:div w:id="356002960">
      <w:bodyDiv w:val="1"/>
      <w:marLeft w:val="0"/>
      <w:marRight w:val="0"/>
      <w:marTop w:val="0"/>
      <w:marBottom w:val="0"/>
      <w:divBdr>
        <w:top w:val="none" w:sz="0" w:space="0" w:color="auto"/>
        <w:left w:val="none" w:sz="0" w:space="0" w:color="auto"/>
        <w:bottom w:val="none" w:sz="0" w:space="0" w:color="auto"/>
        <w:right w:val="none" w:sz="0" w:space="0" w:color="auto"/>
      </w:divBdr>
    </w:div>
    <w:div w:id="356086636">
      <w:bodyDiv w:val="1"/>
      <w:marLeft w:val="0"/>
      <w:marRight w:val="0"/>
      <w:marTop w:val="0"/>
      <w:marBottom w:val="0"/>
      <w:divBdr>
        <w:top w:val="none" w:sz="0" w:space="0" w:color="auto"/>
        <w:left w:val="none" w:sz="0" w:space="0" w:color="auto"/>
        <w:bottom w:val="none" w:sz="0" w:space="0" w:color="auto"/>
        <w:right w:val="none" w:sz="0" w:space="0" w:color="auto"/>
      </w:divBdr>
    </w:div>
    <w:div w:id="356471431">
      <w:bodyDiv w:val="1"/>
      <w:marLeft w:val="0"/>
      <w:marRight w:val="0"/>
      <w:marTop w:val="0"/>
      <w:marBottom w:val="0"/>
      <w:divBdr>
        <w:top w:val="none" w:sz="0" w:space="0" w:color="auto"/>
        <w:left w:val="none" w:sz="0" w:space="0" w:color="auto"/>
        <w:bottom w:val="none" w:sz="0" w:space="0" w:color="auto"/>
        <w:right w:val="none" w:sz="0" w:space="0" w:color="auto"/>
      </w:divBdr>
      <w:divsChild>
        <w:div w:id="1374189787">
          <w:marLeft w:val="0"/>
          <w:marRight w:val="0"/>
          <w:marTop w:val="0"/>
          <w:marBottom w:val="0"/>
          <w:divBdr>
            <w:top w:val="none" w:sz="0" w:space="0" w:color="auto"/>
            <w:left w:val="none" w:sz="0" w:space="0" w:color="auto"/>
            <w:bottom w:val="none" w:sz="0" w:space="0" w:color="auto"/>
            <w:right w:val="none" w:sz="0" w:space="0" w:color="auto"/>
          </w:divBdr>
        </w:div>
        <w:div w:id="766971749">
          <w:marLeft w:val="0"/>
          <w:marRight w:val="0"/>
          <w:marTop w:val="0"/>
          <w:marBottom w:val="0"/>
          <w:divBdr>
            <w:top w:val="none" w:sz="0" w:space="0" w:color="auto"/>
            <w:left w:val="none" w:sz="0" w:space="0" w:color="auto"/>
            <w:bottom w:val="none" w:sz="0" w:space="0" w:color="auto"/>
            <w:right w:val="none" w:sz="0" w:space="0" w:color="auto"/>
          </w:divBdr>
        </w:div>
        <w:div w:id="109935514">
          <w:marLeft w:val="0"/>
          <w:marRight w:val="0"/>
          <w:marTop w:val="0"/>
          <w:marBottom w:val="0"/>
          <w:divBdr>
            <w:top w:val="none" w:sz="0" w:space="0" w:color="auto"/>
            <w:left w:val="none" w:sz="0" w:space="0" w:color="auto"/>
            <w:bottom w:val="none" w:sz="0" w:space="0" w:color="auto"/>
            <w:right w:val="none" w:sz="0" w:space="0" w:color="auto"/>
          </w:divBdr>
        </w:div>
        <w:div w:id="1093279107">
          <w:marLeft w:val="0"/>
          <w:marRight w:val="0"/>
          <w:marTop w:val="0"/>
          <w:marBottom w:val="0"/>
          <w:divBdr>
            <w:top w:val="none" w:sz="0" w:space="0" w:color="auto"/>
            <w:left w:val="none" w:sz="0" w:space="0" w:color="auto"/>
            <w:bottom w:val="none" w:sz="0" w:space="0" w:color="auto"/>
            <w:right w:val="none" w:sz="0" w:space="0" w:color="auto"/>
          </w:divBdr>
        </w:div>
        <w:div w:id="193617496">
          <w:marLeft w:val="0"/>
          <w:marRight w:val="0"/>
          <w:marTop w:val="0"/>
          <w:marBottom w:val="0"/>
          <w:divBdr>
            <w:top w:val="none" w:sz="0" w:space="0" w:color="auto"/>
            <w:left w:val="none" w:sz="0" w:space="0" w:color="auto"/>
            <w:bottom w:val="none" w:sz="0" w:space="0" w:color="auto"/>
            <w:right w:val="none" w:sz="0" w:space="0" w:color="auto"/>
          </w:divBdr>
        </w:div>
        <w:div w:id="705371827">
          <w:marLeft w:val="0"/>
          <w:marRight w:val="0"/>
          <w:marTop w:val="0"/>
          <w:marBottom w:val="0"/>
          <w:divBdr>
            <w:top w:val="none" w:sz="0" w:space="0" w:color="auto"/>
            <w:left w:val="none" w:sz="0" w:space="0" w:color="auto"/>
            <w:bottom w:val="none" w:sz="0" w:space="0" w:color="auto"/>
            <w:right w:val="none" w:sz="0" w:space="0" w:color="auto"/>
          </w:divBdr>
        </w:div>
        <w:div w:id="390156398">
          <w:marLeft w:val="0"/>
          <w:marRight w:val="0"/>
          <w:marTop w:val="0"/>
          <w:marBottom w:val="0"/>
          <w:divBdr>
            <w:top w:val="none" w:sz="0" w:space="0" w:color="auto"/>
            <w:left w:val="none" w:sz="0" w:space="0" w:color="auto"/>
            <w:bottom w:val="none" w:sz="0" w:space="0" w:color="auto"/>
            <w:right w:val="none" w:sz="0" w:space="0" w:color="auto"/>
          </w:divBdr>
        </w:div>
        <w:div w:id="98528641">
          <w:marLeft w:val="0"/>
          <w:marRight w:val="0"/>
          <w:marTop w:val="0"/>
          <w:marBottom w:val="0"/>
          <w:divBdr>
            <w:top w:val="none" w:sz="0" w:space="0" w:color="auto"/>
            <w:left w:val="none" w:sz="0" w:space="0" w:color="auto"/>
            <w:bottom w:val="none" w:sz="0" w:space="0" w:color="auto"/>
            <w:right w:val="none" w:sz="0" w:space="0" w:color="auto"/>
          </w:divBdr>
        </w:div>
        <w:div w:id="1759591301">
          <w:marLeft w:val="0"/>
          <w:marRight w:val="0"/>
          <w:marTop w:val="0"/>
          <w:marBottom w:val="0"/>
          <w:divBdr>
            <w:top w:val="none" w:sz="0" w:space="0" w:color="auto"/>
            <w:left w:val="none" w:sz="0" w:space="0" w:color="auto"/>
            <w:bottom w:val="none" w:sz="0" w:space="0" w:color="auto"/>
            <w:right w:val="none" w:sz="0" w:space="0" w:color="auto"/>
          </w:divBdr>
        </w:div>
        <w:div w:id="616714017">
          <w:marLeft w:val="0"/>
          <w:marRight w:val="0"/>
          <w:marTop w:val="0"/>
          <w:marBottom w:val="0"/>
          <w:divBdr>
            <w:top w:val="none" w:sz="0" w:space="0" w:color="auto"/>
            <w:left w:val="none" w:sz="0" w:space="0" w:color="auto"/>
            <w:bottom w:val="none" w:sz="0" w:space="0" w:color="auto"/>
            <w:right w:val="none" w:sz="0" w:space="0" w:color="auto"/>
          </w:divBdr>
        </w:div>
        <w:div w:id="1102993551">
          <w:marLeft w:val="0"/>
          <w:marRight w:val="0"/>
          <w:marTop w:val="0"/>
          <w:marBottom w:val="0"/>
          <w:divBdr>
            <w:top w:val="none" w:sz="0" w:space="0" w:color="auto"/>
            <w:left w:val="none" w:sz="0" w:space="0" w:color="auto"/>
            <w:bottom w:val="none" w:sz="0" w:space="0" w:color="auto"/>
            <w:right w:val="none" w:sz="0" w:space="0" w:color="auto"/>
          </w:divBdr>
        </w:div>
        <w:div w:id="2115516830">
          <w:marLeft w:val="0"/>
          <w:marRight w:val="0"/>
          <w:marTop w:val="0"/>
          <w:marBottom w:val="0"/>
          <w:divBdr>
            <w:top w:val="none" w:sz="0" w:space="0" w:color="auto"/>
            <w:left w:val="none" w:sz="0" w:space="0" w:color="auto"/>
            <w:bottom w:val="none" w:sz="0" w:space="0" w:color="auto"/>
            <w:right w:val="none" w:sz="0" w:space="0" w:color="auto"/>
          </w:divBdr>
        </w:div>
        <w:div w:id="1500535677">
          <w:marLeft w:val="0"/>
          <w:marRight w:val="0"/>
          <w:marTop w:val="0"/>
          <w:marBottom w:val="0"/>
          <w:divBdr>
            <w:top w:val="none" w:sz="0" w:space="0" w:color="auto"/>
            <w:left w:val="none" w:sz="0" w:space="0" w:color="auto"/>
            <w:bottom w:val="none" w:sz="0" w:space="0" w:color="auto"/>
            <w:right w:val="none" w:sz="0" w:space="0" w:color="auto"/>
          </w:divBdr>
        </w:div>
        <w:div w:id="1392659903">
          <w:marLeft w:val="0"/>
          <w:marRight w:val="0"/>
          <w:marTop w:val="0"/>
          <w:marBottom w:val="0"/>
          <w:divBdr>
            <w:top w:val="none" w:sz="0" w:space="0" w:color="auto"/>
            <w:left w:val="none" w:sz="0" w:space="0" w:color="auto"/>
            <w:bottom w:val="none" w:sz="0" w:space="0" w:color="auto"/>
            <w:right w:val="none" w:sz="0" w:space="0" w:color="auto"/>
          </w:divBdr>
        </w:div>
        <w:div w:id="1227837700">
          <w:marLeft w:val="0"/>
          <w:marRight w:val="0"/>
          <w:marTop w:val="0"/>
          <w:marBottom w:val="0"/>
          <w:divBdr>
            <w:top w:val="none" w:sz="0" w:space="0" w:color="auto"/>
            <w:left w:val="none" w:sz="0" w:space="0" w:color="auto"/>
            <w:bottom w:val="none" w:sz="0" w:space="0" w:color="auto"/>
            <w:right w:val="none" w:sz="0" w:space="0" w:color="auto"/>
          </w:divBdr>
        </w:div>
        <w:div w:id="1628704718">
          <w:marLeft w:val="0"/>
          <w:marRight w:val="0"/>
          <w:marTop w:val="0"/>
          <w:marBottom w:val="0"/>
          <w:divBdr>
            <w:top w:val="none" w:sz="0" w:space="0" w:color="auto"/>
            <w:left w:val="none" w:sz="0" w:space="0" w:color="auto"/>
            <w:bottom w:val="none" w:sz="0" w:space="0" w:color="auto"/>
            <w:right w:val="none" w:sz="0" w:space="0" w:color="auto"/>
          </w:divBdr>
        </w:div>
        <w:div w:id="2141876914">
          <w:marLeft w:val="0"/>
          <w:marRight w:val="0"/>
          <w:marTop w:val="0"/>
          <w:marBottom w:val="0"/>
          <w:divBdr>
            <w:top w:val="none" w:sz="0" w:space="0" w:color="auto"/>
            <w:left w:val="none" w:sz="0" w:space="0" w:color="auto"/>
            <w:bottom w:val="none" w:sz="0" w:space="0" w:color="auto"/>
            <w:right w:val="none" w:sz="0" w:space="0" w:color="auto"/>
          </w:divBdr>
        </w:div>
        <w:div w:id="1197741365">
          <w:marLeft w:val="0"/>
          <w:marRight w:val="0"/>
          <w:marTop w:val="0"/>
          <w:marBottom w:val="0"/>
          <w:divBdr>
            <w:top w:val="none" w:sz="0" w:space="0" w:color="auto"/>
            <w:left w:val="none" w:sz="0" w:space="0" w:color="auto"/>
            <w:bottom w:val="none" w:sz="0" w:space="0" w:color="auto"/>
            <w:right w:val="none" w:sz="0" w:space="0" w:color="auto"/>
          </w:divBdr>
        </w:div>
        <w:div w:id="2085444619">
          <w:marLeft w:val="0"/>
          <w:marRight w:val="0"/>
          <w:marTop w:val="0"/>
          <w:marBottom w:val="0"/>
          <w:divBdr>
            <w:top w:val="none" w:sz="0" w:space="0" w:color="auto"/>
            <w:left w:val="none" w:sz="0" w:space="0" w:color="auto"/>
            <w:bottom w:val="none" w:sz="0" w:space="0" w:color="auto"/>
            <w:right w:val="none" w:sz="0" w:space="0" w:color="auto"/>
          </w:divBdr>
        </w:div>
        <w:div w:id="196281439">
          <w:marLeft w:val="0"/>
          <w:marRight w:val="0"/>
          <w:marTop w:val="0"/>
          <w:marBottom w:val="0"/>
          <w:divBdr>
            <w:top w:val="none" w:sz="0" w:space="0" w:color="auto"/>
            <w:left w:val="none" w:sz="0" w:space="0" w:color="auto"/>
            <w:bottom w:val="none" w:sz="0" w:space="0" w:color="auto"/>
            <w:right w:val="none" w:sz="0" w:space="0" w:color="auto"/>
          </w:divBdr>
        </w:div>
        <w:div w:id="342056155">
          <w:marLeft w:val="0"/>
          <w:marRight w:val="0"/>
          <w:marTop w:val="0"/>
          <w:marBottom w:val="0"/>
          <w:divBdr>
            <w:top w:val="none" w:sz="0" w:space="0" w:color="auto"/>
            <w:left w:val="none" w:sz="0" w:space="0" w:color="auto"/>
            <w:bottom w:val="none" w:sz="0" w:space="0" w:color="auto"/>
            <w:right w:val="none" w:sz="0" w:space="0" w:color="auto"/>
          </w:divBdr>
        </w:div>
        <w:div w:id="703869847">
          <w:marLeft w:val="0"/>
          <w:marRight w:val="0"/>
          <w:marTop w:val="0"/>
          <w:marBottom w:val="0"/>
          <w:divBdr>
            <w:top w:val="none" w:sz="0" w:space="0" w:color="auto"/>
            <w:left w:val="none" w:sz="0" w:space="0" w:color="auto"/>
            <w:bottom w:val="none" w:sz="0" w:space="0" w:color="auto"/>
            <w:right w:val="none" w:sz="0" w:space="0" w:color="auto"/>
          </w:divBdr>
        </w:div>
        <w:div w:id="1590381546">
          <w:marLeft w:val="0"/>
          <w:marRight w:val="0"/>
          <w:marTop w:val="0"/>
          <w:marBottom w:val="0"/>
          <w:divBdr>
            <w:top w:val="none" w:sz="0" w:space="0" w:color="auto"/>
            <w:left w:val="none" w:sz="0" w:space="0" w:color="auto"/>
            <w:bottom w:val="none" w:sz="0" w:space="0" w:color="auto"/>
            <w:right w:val="none" w:sz="0" w:space="0" w:color="auto"/>
          </w:divBdr>
        </w:div>
        <w:div w:id="477577922">
          <w:marLeft w:val="0"/>
          <w:marRight w:val="0"/>
          <w:marTop w:val="0"/>
          <w:marBottom w:val="0"/>
          <w:divBdr>
            <w:top w:val="none" w:sz="0" w:space="0" w:color="auto"/>
            <w:left w:val="none" w:sz="0" w:space="0" w:color="auto"/>
            <w:bottom w:val="none" w:sz="0" w:space="0" w:color="auto"/>
            <w:right w:val="none" w:sz="0" w:space="0" w:color="auto"/>
          </w:divBdr>
        </w:div>
        <w:div w:id="137233589">
          <w:marLeft w:val="0"/>
          <w:marRight w:val="0"/>
          <w:marTop w:val="0"/>
          <w:marBottom w:val="0"/>
          <w:divBdr>
            <w:top w:val="none" w:sz="0" w:space="0" w:color="auto"/>
            <w:left w:val="none" w:sz="0" w:space="0" w:color="auto"/>
            <w:bottom w:val="none" w:sz="0" w:space="0" w:color="auto"/>
            <w:right w:val="none" w:sz="0" w:space="0" w:color="auto"/>
          </w:divBdr>
        </w:div>
        <w:div w:id="1572697263">
          <w:marLeft w:val="0"/>
          <w:marRight w:val="0"/>
          <w:marTop w:val="0"/>
          <w:marBottom w:val="0"/>
          <w:divBdr>
            <w:top w:val="none" w:sz="0" w:space="0" w:color="auto"/>
            <w:left w:val="none" w:sz="0" w:space="0" w:color="auto"/>
            <w:bottom w:val="none" w:sz="0" w:space="0" w:color="auto"/>
            <w:right w:val="none" w:sz="0" w:space="0" w:color="auto"/>
          </w:divBdr>
        </w:div>
        <w:div w:id="201867427">
          <w:marLeft w:val="0"/>
          <w:marRight w:val="0"/>
          <w:marTop w:val="0"/>
          <w:marBottom w:val="0"/>
          <w:divBdr>
            <w:top w:val="none" w:sz="0" w:space="0" w:color="auto"/>
            <w:left w:val="none" w:sz="0" w:space="0" w:color="auto"/>
            <w:bottom w:val="none" w:sz="0" w:space="0" w:color="auto"/>
            <w:right w:val="none" w:sz="0" w:space="0" w:color="auto"/>
          </w:divBdr>
        </w:div>
        <w:div w:id="747195696">
          <w:marLeft w:val="0"/>
          <w:marRight w:val="0"/>
          <w:marTop w:val="0"/>
          <w:marBottom w:val="0"/>
          <w:divBdr>
            <w:top w:val="none" w:sz="0" w:space="0" w:color="auto"/>
            <w:left w:val="none" w:sz="0" w:space="0" w:color="auto"/>
            <w:bottom w:val="none" w:sz="0" w:space="0" w:color="auto"/>
            <w:right w:val="none" w:sz="0" w:space="0" w:color="auto"/>
          </w:divBdr>
        </w:div>
        <w:div w:id="289820398">
          <w:marLeft w:val="0"/>
          <w:marRight w:val="0"/>
          <w:marTop w:val="0"/>
          <w:marBottom w:val="0"/>
          <w:divBdr>
            <w:top w:val="none" w:sz="0" w:space="0" w:color="auto"/>
            <w:left w:val="none" w:sz="0" w:space="0" w:color="auto"/>
            <w:bottom w:val="none" w:sz="0" w:space="0" w:color="auto"/>
            <w:right w:val="none" w:sz="0" w:space="0" w:color="auto"/>
          </w:divBdr>
        </w:div>
        <w:div w:id="107044732">
          <w:marLeft w:val="0"/>
          <w:marRight w:val="0"/>
          <w:marTop w:val="0"/>
          <w:marBottom w:val="0"/>
          <w:divBdr>
            <w:top w:val="none" w:sz="0" w:space="0" w:color="auto"/>
            <w:left w:val="none" w:sz="0" w:space="0" w:color="auto"/>
            <w:bottom w:val="none" w:sz="0" w:space="0" w:color="auto"/>
            <w:right w:val="none" w:sz="0" w:space="0" w:color="auto"/>
          </w:divBdr>
        </w:div>
        <w:div w:id="614100763">
          <w:marLeft w:val="0"/>
          <w:marRight w:val="0"/>
          <w:marTop w:val="0"/>
          <w:marBottom w:val="0"/>
          <w:divBdr>
            <w:top w:val="none" w:sz="0" w:space="0" w:color="auto"/>
            <w:left w:val="none" w:sz="0" w:space="0" w:color="auto"/>
            <w:bottom w:val="none" w:sz="0" w:space="0" w:color="auto"/>
            <w:right w:val="none" w:sz="0" w:space="0" w:color="auto"/>
          </w:divBdr>
        </w:div>
        <w:div w:id="662464818">
          <w:marLeft w:val="0"/>
          <w:marRight w:val="0"/>
          <w:marTop w:val="0"/>
          <w:marBottom w:val="0"/>
          <w:divBdr>
            <w:top w:val="none" w:sz="0" w:space="0" w:color="auto"/>
            <w:left w:val="none" w:sz="0" w:space="0" w:color="auto"/>
            <w:bottom w:val="none" w:sz="0" w:space="0" w:color="auto"/>
            <w:right w:val="none" w:sz="0" w:space="0" w:color="auto"/>
          </w:divBdr>
        </w:div>
        <w:div w:id="592277834">
          <w:marLeft w:val="0"/>
          <w:marRight w:val="0"/>
          <w:marTop w:val="0"/>
          <w:marBottom w:val="0"/>
          <w:divBdr>
            <w:top w:val="none" w:sz="0" w:space="0" w:color="auto"/>
            <w:left w:val="none" w:sz="0" w:space="0" w:color="auto"/>
            <w:bottom w:val="none" w:sz="0" w:space="0" w:color="auto"/>
            <w:right w:val="none" w:sz="0" w:space="0" w:color="auto"/>
          </w:divBdr>
        </w:div>
        <w:div w:id="1416124324">
          <w:marLeft w:val="0"/>
          <w:marRight w:val="0"/>
          <w:marTop w:val="0"/>
          <w:marBottom w:val="0"/>
          <w:divBdr>
            <w:top w:val="none" w:sz="0" w:space="0" w:color="auto"/>
            <w:left w:val="none" w:sz="0" w:space="0" w:color="auto"/>
            <w:bottom w:val="none" w:sz="0" w:space="0" w:color="auto"/>
            <w:right w:val="none" w:sz="0" w:space="0" w:color="auto"/>
          </w:divBdr>
        </w:div>
        <w:div w:id="401754821">
          <w:marLeft w:val="0"/>
          <w:marRight w:val="0"/>
          <w:marTop w:val="0"/>
          <w:marBottom w:val="0"/>
          <w:divBdr>
            <w:top w:val="none" w:sz="0" w:space="0" w:color="auto"/>
            <w:left w:val="none" w:sz="0" w:space="0" w:color="auto"/>
            <w:bottom w:val="none" w:sz="0" w:space="0" w:color="auto"/>
            <w:right w:val="none" w:sz="0" w:space="0" w:color="auto"/>
          </w:divBdr>
        </w:div>
        <w:div w:id="208733562">
          <w:marLeft w:val="0"/>
          <w:marRight w:val="0"/>
          <w:marTop w:val="0"/>
          <w:marBottom w:val="0"/>
          <w:divBdr>
            <w:top w:val="none" w:sz="0" w:space="0" w:color="auto"/>
            <w:left w:val="none" w:sz="0" w:space="0" w:color="auto"/>
            <w:bottom w:val="none" w:sz="0" w:space="0" w:color="auto"/>
            <w:right w:val="none" w:sz="0" w:space="0" w:color="auto"/>
          </w:divBdr>
        </w:div>
        <w:div w:id="1698846316">
          <w:marLeft w:val="0"/>
          <w:marRight w:val="0"/>
          <w:marTop w:val="0"/>
          <w:marBottom w:val="0"/>
          <w:divBdr>
            <w:top w:val="none" w:sz="0" w:space="0" w:color="auto"/>
            <w:left w:val="none" w:sz="0" w:space="0" w:color="auto"/>
            <w:bottom w:val="none" w:sz="0" w:space="0" w:color="auto"/>
            <w:right w:val="none" w:sz="0" w:space="0" w:color="auto"/>
          </w:divBdr>
        </w:div>
        <w:div w:id="848985657">
          <w:marLeft w:val="0"/>
          <w:marRight w:val="0"/>
          <w:marTop w:val="0"/>
          <w:marBottom w:val="0"/>
          <w:divBdr>
            <w:top w:val="none" w:sz="0" w:space="0" w:color="auto"/>
            <w:left w:val="none" w:sz="0" w:space="0" w:color="auto"/>
            <w:bottom w:val="none" w:sz="0" w:space="0" w:color="auto"/>
            <w:right w:val="none" w:sz="0" w:space="0" w:color="auto"/>
          </w:divBdr>
        </w:div>
        <w:div w:id="1108769633">
          <w:marLeft w:val="0"/>
          <w:marRight w:val="0"/>
          <w:marTop w:val="0"/>
          <w:marBottom w:val="0"/>
          <w:divBdr>
            <w:top w:val="none" w:sz="0" w:space="0" w:color="auto"/>
            <w:left w:val="none" w:sz="0" w:space="0" w:color="auto"/>
            <w:bottom w:val="none" w:sz="0" w:space="0" w:color="auto"/>
            <w:right w:val="none" w:sz="0" w:space="0" w:color="auto"/>
          </w:divBdr>
        </w:div>
        <w:div w:id="3897577">
          <w:marLeft w:val="0"/>
          <w:marRight w:val="0"/>
          <w:marTop w:val="0"/>
          <w:marBottom w:val="0"/>
          <w:divBdr>
            <w:top w:val="none" w:sz="0" w:space="0" w:color="auto"/>
            <w:left w:val="none" w:sz="0" w:space="0" w:color="auto"/>
            <w:bottom w:val="none" w:sz="0" w:space="0" w:color="auto"/>
            <w:right w:val="none" w:sz="0" w:space="0" w:color="auto"/>
          </w:divBdr>
        </w:div>
        <w:div w:id="412704040">
          <w:marLeft w:val="0"/>
          <w:marRight w:val="0"/>
          <w:marTop w:val="0"/>
          <w:marBottom w:val="0"/>
          <w:divBdr>
            <w:top w:val="none" w:sz="0" w:space="0" w:color="auto"/>
            <w:left w:val="none" w:sz="0" w:space="0" w:color="auto"/>
            <w:bottom w:val="none" w:sz="0" w:space="0" w:color="auto"/>
            <w:right w:val="none" w:sz="0" w:space="0" w:color="auto"/>
          </w:divBdr>
        </w:div>
        <w:div w:id="356855463">
          <w:marLeft w:val="0"/>
          <w:marRight w:val="0"/>
          <w:marTop w:val="0"/>
          <w:marBottom w:val="0"/>
          <w:divBdr>
            <w:top w:val="none" w:sz="0" w:space="0" w:color="auto"/>
            <w:left w:val="none" w:sz="0" w:space="0" w:color="auto"/>
            <w:bottom w:val="none" w:sz="0" w:space="0" w:color="auto"/>
            <w:right w:val="none" w:sz="0" w:space="0" w:color="auto"/>
          </w:divBdr>
        </w:div>
        <w:div w:id="206068177">
          <w:marLeft w:val="0"/>
          <w:marRight w:val="0"/>
          <w:marTop w:val="0"/>
          <w:marBottom w:val="0"/>
          <w:divBdr>
            <w:top w:val="none" w:sz="0" w:space="0" w:color="auto"/>
            <w:left w:val="none" w:sz="0" w:space="0" w:color="auto"/>
            <w:bottom w:val="none" w:sz="0" w:space="0" w:color="auto"/>
            <w:right w:val="none" w:sz="0" w:space="0" w:color="auto"/>
          </w:divBdr>
        </w:div>
        <w:div w:id="1594819232">
          <w:marLeft w:val="0"/>
          <w:marRight w:val="0"/>
          <w:marTop w:val="0"/>
          <w:marBottom w:val="0"/>
          <w:divBdr>
            <w:top w:val="none" w:sz="0" w:space="0" w:color="auto"/>
            <w:left w:val="none" w:sz="0" w:space="0" w:color="auto"/>
            <w:bottom w:val="none" w:sz="0" w:space="0" w:color="auto"/>
            <w:right w:val="none" w:sz="0" w:space="0" w:color="auto"/>
          </w:divBdr>
        </w:div>
        <w:div w:id="658969875">
          <w:marLeft w:val="0"/>
          <w:marRight w:val="0"/>
          <w:marTop w:val="0"/>
          <w:marBottom w:val="0"/>
          <w:divBdr>
            <w:top w:val="none" w:sz="0" w:space="0" w:color="auto"/>
            <w:left w:val="none" w:sz="0" w:space="0" w:color="auto"/>
            <w:bottom w:val="none" w:sz="0" w:space="0" w:color="auto"/>
            <w:right w:val="none" w:sz="0" w:space="0" w:color="auto"/>
          </w:divBdr>
        </w:div>
        <w:div w:id="468939271">
          <w:marLeft w:val="0"/>
          <w:marRight w:val="0"/>
          <w:marTop w:val="0"/>
          <w:marBottom w:val="0"/>
          <w:divBdr>
            <w:top w:val="none" w:sz="0" w:space="0" w:color="auto"/>
            <w:left w:val="none" w:sz="0" w:space="0" w:color="auto"/>
            <w:bottom w:val="none" w:sz="0" w:space="0" w:color="auto"/>
            <w:right w:val="none" w:sz="0" w:space="0" w:color="auto"/>
          </w:divBdr>
        </w:div>
        <w:div w:id="548733859">
          <w:marLeft w:val="0"/>
          <w:marRight w:val="0"/>
          <w:marTop w:val="0"/>
          <w:marBottom w:val="0"/>
          <w:divBdr>
            <w:top w:val="none" w:sz="0" w:space="0" w:color="auto"/>
            <w:left w:val="none" w:sz="0" w:space="0" w:color="auto"/>
            <w:bottom w:val="none" w:sz="0" w:space="0" w:color="auto"/>
            <w:right w:val="none" w:sz="0" w:space="0" w:color="auto"/>
          </w:divBdr>
        </w:div>
        <w:div w:id="1866090488">
          <w:marLeft w:val="0"/>
          <w:marRight w:val="0"/>
          <w:marTop w:val="0"/>
          <w:marBottom w:val="0"/>
          <w:divBdr>
            <w:top w:val="none" w:sz="0" w:space="0" w:color="auto"/>
            <w:left w:val="none" w:sz="0" w:space="0" w:color="auto"/>
            <w:bottom w:val="none" w:sz="0" w:space="0" w:color="auto"/>
            <w:right w:val="none" w:sz="0" w:space="0" w:color="auto"/>
          </w:divBdr>
        </w:div>
        <w:div w:id="1426262975">
          <w:marLeft w:val="0"/>
          <w:marRight w:val="0"/>
          <w:marTop w:val="0"/>
          <w:marBottom w:val="0"/>
          <w:divBdr>
            <w:top w:val="none" w:sz="0" w:space="0" w:color="auto"/>
            <w:left w:val="none" w:sz="0" w:space="0" w:color="auto"/>
            <w:bottom w:val="none" w:sz="0" w:space="0" w:color="auto"/>
            <w:right w:val="none" w:sz="0" w:space="0" w:color="auto"/>
          </w:divBdr>
        </w:div>
        <w:div w:id="1236551415">
          <w:marLeft w:val="0"/>
          <w:marRight w:val="0"/>
          <w:marTop w:val="0"/>
          <w:marBottom w:val="0"/>
          <w:divBdr>
            <w:top w:val="none" w:sz="0" w:space="0" w:color="auto"/>
            <w:left w:val="none" w:sz="0" w:space="0" w:color="auto"/>
            <w:bottom w:val="none" w:sz="0" w:space="0" w:color="auto"/>
            <w:right w:val="none" w:sz="0" w:space="0" w:color="auto"/>
          </w:divBdr>
        </w:div>
        <w:div w:id="656880514">
          <w:marLeft w:val="0"/>
          <w:marRight w:val="0"/>
          <w:marTop w:val="0"/>
          <w:marBottom w:val="0"/>
          <w:divBdr>
            <w:top w:val="none" w:sz="0" w:space="0" w:color="auto"/>
            <w:left w:val="none" w:sz="0" w:space="0" w:color="auto"/>
            <w:bottom w:val="none" w:sz="0" w:space="0" w:color="auto"/>
            <w:right w:val="none" w:sz="0" w:space="0" w:color="auto"/>
          </w:divBdr>
        </w:div>
        <w:div w:id="794561359">
          <w:marLeft w:val="0"/>
          <w:marRight w:val="0"/>
          <w:marTop w:val="0"/>
          <w:marBottom w:val="0"/>
          <w:divBdr>
            <w:top w:val="none" w:sz="0" w:space="0" w:color="auto"/>
            <w:left w:val="none" w:sz="0" w:space="0" w:color="auto"/>
            <w:bottom w:val="none" w:sz="0" w:space="0" w:color="auto"/>
            <w:right w:val="none" w:sz="0" w:space="0" w:color="auto"/>
          </w:divBdr>
        </w:div>
        <w:div w:id="1526018594">
          <w:marLeft w:val="0"/>
          <w:marRight w:val="0"/>
          <w:marTop w:val="0"/>
          <w:marBottom w:val="0"/>
          <w:divBdr>
            <w:top w:val="none" w:sz="0" w:space="0" w:color="auto"/>
            <w:left w:val="none" w:sz="0" w:space="0" w:color="auto"/>
            <w:bottom w:val="none" w:sz="0" w:space="0" w:color="auto"/>
            <w:right w:val="none" w:sz="0" w:space="0" w:color="auto"/>
          </w:divBdr>
        </w:div>
        <w:div w:id="362167914">
          <w:marLeft w:val="0"/>
          <w:marRight w:val="0"/>
          <w:marTop w:val="0"/>
          <w:marBottom w:val="0"/>
          <w:divBdr>
            <w:top w:val="none" w:sz="0" w:space="0" w:color="auto"/>
            <w:left w:val="none" w:sz="0" w:space="0" w:color="auto"/>
            <w:bottom w:val="none" w:sz="0" w:space="0" w:color="auto"/>
            <w:right w:val="none" w:sz="0" w:space="0" w:color="auto"/>
          </w:divBdr>
        </w:div>
        <w:div w:id="429740387">
          <w:marLeft w:val="0"/>
          <w:marRight w:val="0"/>
          <w:marTop w:val="0"/>
          <w:marBottom w:val="0"/>
          <w:divBdr>
            <w:top w:val="none" w:sz="0" w:space="0" w:color="auto"/>
            <w:left w:val="none" w:sz="0" w:space="0" w:color="auto"/>
            <w:bottom w:val="none" w:sz="0" w:space="0" w:color="auto"/>
            <w:right w:val="none" w:sz="0" w:space="0" w:color="auto"/>
          </w:divBdr>
        </w:div>
        <w:div w:id="590510339">
          <w:marLeft w:val="0"/>
          <w:marRight w:val="0"/>
          <w:marTop w:val="0"/>
          <w:marBottom w:val="0"/>
          <w:divBdr>
            <w:top w:val="none" w:sz="0" w:space="0" w:color="auto"/>
            <w:left w:val="none" w:sz="0" w:space="0" w:color="auto"/>
            <w:bottom w:val="none" w:sz="0" w:space="0" w:color="auto"/>
            <w:right w:val="none" w:sz="0" w:space="0" w:color="auto"/>
          </w:divBdr>
        </w:div>
        <w:div w:id="974798218">
          <w:marLeft w:val="0"/>
          <w:marRight w:val="0"/>
          <w:marTop w:val="0"/>
          <w:marBottom w:val="0"/>
          <w:divBdr>
            <w:top w:val="none" w:sz="0" w:space="0" w:color="auto"/>
            <w:left w:val="none" w:sz="0" w:space="0" w:color="auto"/>
            <w:bottom w:val="none" w:sz="0" w:space="0" w:color="auto"/>
            <w:right w:val="none" w:sz="0" w:space="0" w:color="auto"/>
          </w:divBdr>
        </w:div>
        <w:div w:id="2026318302">
          <w:marLeft w:val="0"/>
          <w:marRight w:val="0"/>
          <w:marTop w:val="0"/>
          <w:marBottom w:val="0"/>
          <w:divBdr>
            <w:top w:val="none" w:sz="0" w:space="0" w:color="auto"/>
            <w:left w:val="none" w:sz="0" w:space="0" w:color="auto"/>
            <w:bottom w:val="none" w:sz="0" w:space="0" w:color="auto"/>
            <w:right w:val="none" w:sz="0" w:space="0" w:color="auto"/>
          </w:divBdr>
        </w:div>
        <w:div w:id="537859493">
          <w:marLeft w:val="0"/>
          <w:marRight w:val="0"/>
          <w:marTop w:val="0"/>
          <w:marBottom w:val="0"/>
          <w:divBdr>
            <w:top w:val="none" w:sz="0" w:space="0" w:color="auto"/>
            <w:left w:val="none" w:sz="0" w:space="0" w:color="auto"/>
            <w:bottom w:val="none" w:sz="0" w:space="0" w:color="auto"/>
            <w:right w:val="none" w:sz="0" w:space="0" w:color="auto"/>
          </w:divBdr>
        </w:div>
        <w:div w:id="56786865">
          <w:marLeft w:val="0"/>
          <w:marRight w:val="0"/>
          <w:marTop w:val="0"/>
          <w:marBottom w:val="0"/>
          <w:divBdr>
            <w:top w:val="none" w:sz="0" w:space="0" w:color="auto"/>
            <w:left w:val="none" w:sz="0" w:space="0" w:color="auto"/>
            <w:bottom w:val="none" w:sz="0" w:space="0" w:color="auto"/>
            <w:right w:val="none" w:sz="0" w:space="0" w:color="auto"/>
          </w:divBdr>
        </w:div>
        <w:div w:id="967473216">
          <w:marLeft w:val="0"/>
          <w:marRight w:val="0"/>
          <w:marTop w:val="0"/>
          <w:marBottom w:val="0"/>
          <w:divBdr>
            <w:top w:val="none" w:sz="0" w:space="0" w:color="auto"/>
            <w:left w:val="none" w:sz="0" w:space="0" w:color="auto"/>
            <w:bottom w:val="none" w:sz="0" w:space="0" w:color="auto"/>
            <w:right w:val="none" w:sz="0" w:space="0" w:color="auto"/>
          </w:divBdr>
        </w:div>
        <w:div w:id="213935770">
          <w:marLeft w:val="0"/>
          <w:marRight w:val="0"/>
          <w:marTop w:val="0"/>
          <w:marBottom w:val="0"/>
          <w:divBdr>
            <w:top w:val="none" w:sz="0" w:space="0" w:color="auto"/>
            <w:left w:val="none" w:sz="0" w:space="0" w:color="auto"/>
            <w:bottom w:val="none" w:sz="0" w:space="0" w:color="auto"/>
            <w:right w:val="none" w:sz="0" w:space="0" w:color="auto"/>
          </w:divBdr>
        </w:div>
        <w:div w:id="872964680">
          <w:marLeft w:val="0"/>
          <w:marRight w:val="0"/>
          <w:marTop w:val="0"/>
          <w:marBottom w:val="0"/>
          <w:divBdr>
            <w:top w:val="none" w:sz="0" w:space="0" w:color="auto"/>
            <w:left w:val="none" w:sz="0" w:space="0" w:color="auto"/>
            <w:bottom w:val="none" w:sz="0" w:space="0" w:color="auto"/>
            <w:right w:val="none" w:sz="0" w:space="0" w:color="auto"/>
          </w:divBdr>
        </w:div>
        <w:div w:id="1973711131">
          <w:marLeft w:val="0"/>
          <w:marRight w:val="0"/>
          <w:marTop w:val="0"/>
          <w:marBottom w:val="0"/>
          <w:divBdr>
            <w:top w:val="none" w:sz="0" w:space="0" w:color="auto"/>
            <w:left w:val="none" w:sz="0" w:space="0" w:color="auto"/>
            <w:bottom w:val="none" w:sz="0" w:space="0" w:color="auto"/>
            <w:right w:val="none" w:sz="0" w:space="0" w:color="auto"/>
          </w:divBdr>
        </w:div>
        <w:div w:id="457988653">
          <w:marLeft w:val="0"/>
          <w:marRight w:val="0"/>
          <w:marTop w:val="0"/>
          <w:marBottom w:val="0"/>
          <w:divBdr>
            <w:top w:val="none" w:sz="0" w:space="0" w:color="auto"/>
            <w:left w:val="none" w:sz="0" w:space="0" w:color="auto"/>
            <w:bottom w:val="none" w:sz="0" w:space="0" w:color="auto"/>
            <w:right w:val="none" w:sz="0" w:space="0" w:color="auto"/>
          </w:divBdr>
        </w:div>
        <w:div w:id="128059963">
          <w:marLeft w:val="0"/>
          <w:marRight w:val="0"/>
          <w:marTop w:val="0"/>
          <w:marBottom w:val="0"/>
          <w:divBdr>
            <w:top w:val="none" w:sz="0" w:space="0" w:color="auto"/>
            <w:left w:val="none" w:sz="0" w:space="0" w:color="auto"/>
            <w:bottom w:val="none" w:sz="0" w:space="0" w:color="auto"/>
            <w:right w:val="none" w:sz="0" w:space="0" w:color="auto"/>
          </w:divBdr>
        </w:div>
        <w:div w:id="264729236">
          <w:marLeft w:val="0"/>
          <w:marRight w:val="0"/>
          <w:marTop w:val="0"/>
          <w:marBottom w:val="0"/>
          <w:divBdr>
            <w:top w:val="none" w:sz="0" w:space="0" w:color="auto"/>
            <w:left w:val="none" w:sz="0" w:space="0" w:color="auto"/>
            <w:bottom w:val="none" w:sz="0" w:space="0" w:color="auto"/>
            <w:right w:val="none" w:sz="0" w:space="0" w:color="auto"/>
          </w:divBdr>
        </w:div>
        <w:div w:id="1447852087">
          <w:marLeft w:val="0"/>
          <w:marRight w:val="0"/>
          <w:marTop w:val="0"/>
          <w:marBottom w:val="0"/>
          <w:divBdr>
            <w:top w:val="none" w:sz="0" w:space="0" w:color="auto"/>
            <w:left w:val="none" w:sz="0" w:space="0" w:color="auto"/>
            <w:bottom w:val="none" w:sz="0" w:space="0" w:color="auto"/>
            <w:right w:val="none" w:sz="0" w:space="0" w:color="auto"/>
          </w:divBdr>
        </w:div>
        <w:div w:id="842277568">
          <w:marLeft w:val="0"/>
          <w:marRight w:val="0"/>
          <w:marTop w:val="0"/>
          <w:marBottom w:val="0"/>
          <w:divBdr>
            <w:top w:val="none" w:sz="0" w:space="0" w:color="auto"/>
            <w:left w:val="none" w:sz="0" w:space="0" w:color="auto"/>
            <w:bottom w:val="none" w:sz="0" w:space="0" w:color="auto"/>
            <w:right w:val="none" w:sz="0" w:space="0" w:color="auto"/>
          </w:divBdr>
        </w:div>
        <w:div w:id="1943419390">
          <w:marLeft w:val="0"/>
          <w:marRight w:val="0"/>
          <w:marTop w:val="0"/>
          <w:marBottom w:val="0"/>
          <w:divBdr>
            <w:top w:val="none" w:sz="0" w:space="0" w:color="auto"/>
            <w:left w:val="none" w:sz="0" w:space="0" w:color="auto"/>
            <w:bottom w:val="none" w:sz="0" w:space="0" w:color="auto"/>
            <w:right w:val="none" w:sz="0" w:space="0" w:color="auto"/>
          </w:divBdr>
        </w:div>
        <w:div w:id="991909392">
          <w:marLeft w:val="0"/>
          <w:marRight w:val="0"/>
          <w:marTop w:val="0"/>
          <w:marBottom w:val="0"/>
          <w:divBdr>
            <w:top w:val="none" w:sz="0" w:space="0" w:color="auto"/>
            <w:left w:val="none" w:sz="0" w:space="0" w:color="auto"/>
            <w:bottom w:val="none" w:sz="0" w:space="0" w:color="auto"/>
            <w:right w:val="none" w:sz="0" w:space="0" w:color="auto"/>
          </w:divBdr>
        </w:div>
        <w:div w:id="1438520308">
          <w:marLeft w:val="0"/>
          <w:marRight w:val="0"/>
          <w:marTop w:val="0"/>
          <w:marBottom w:val="0"/>
          <w:divBdr>
            <w:top w:val="none" w:sz="0" w:space="0" w:color="auto"/>
            <w:left w:val="none" w:sz="0" w:space="0" w:color="auto"/>
            <w:bottom w:val="none" w:sz="0" w:space="0" w:color="auto"/>
            <w:right w:val="none" w:sz="0" w:space="0" w:color="auto"/>
          </w:divBdr>
        </w:div>
        <w:div w:id="1246183728">
          <w:marLeft w:val="0"/>
          <w:marRight w:val="0"/>
          <w:marTop w:val="0"/>
          <w:marBottom w:val="0"/>
          <w:divBdr>
            <w:top w:val="none" w:sz="0" w:space="0" w:color="auto"/>
            <w:left w:val="none" w:sz="0" w:space="0" w:color="auto"/>
            <w:bottom w:val="none" w:sz="0" w:space="0" w:color="auto"/>
            <w:right w:val="none" w:sz="0" w:space="0" w:color="auto"/>
          </w:divBdr>
        </w:div>
        <w:div w:id="1185248440">
          <w:marLeft w:val="0"/>
          <w:marRight w:val="0"/>
          <w:marTop w:val="0"/>
          <w:marBottom w:val="0"/>
          <w:divBdr>
            <w:top w:val="none" w:sz="0" w:space="0" w:color="auto"/>
            <w:left w:val="none" w:sz="0" w:space="0" w:color="auto"/>
            <w:bottom w:val="none" w:sz="0" w:space="0" w:color="auto"/>
            <w:right w:val="none" w:sz="0" w:space="0" w:color="auto"/>
          </w:divBdr>
        </w:div>
        <w:div w:id="1300527131">
          <w:marLeft w:val="0"/>
          <w:marRight w:val="0"/>
          <w:marTop w:val="0"/>
          <w:marBottom w:val="0"/>
          <w:divBdr>
            <w:top w:val="none" w:sz="0" w:space="0" w:color="auto"/>
            <w:left w:val="none" w:sz="0" w:space="0" w:color="auto"/>
            <w:bottom w:val="none" w:sz="0" w:space="0" w:color="auto"/>
            <w:right w:val="none" w:sz="0" w:space="0" w:color="auto"/>
          </w:divBdr>
        </w:div>
      </w:divsChild>
    </w:div>
    <w:div w:id="356583607">
      <w:bodyDiv w:val="1"/>
      <w:marLeft w:val="0"/>
      <w:marRight w:val="0"/>
      <w:marTop w:val="0"/>
      <w:marBottom w:val="0"/>
      <w:divBdr>
        <w:top w:val="none" w:sz="0" w:space="0" w:color="auto"/>
        <w:left w:val="none" w:sz="0" w:space="0" w:color="auto"/>
        <w:bottom w:val="none" w:sz="0" w:space="0" w:color="auto"/>
        <w:right w:val="none" w:sz="0" w:space="0" w:color="auto"/>
      </w:divBdr>
    </w:div>
    <w:div w:id="356783380">
      <w:bodyDiv w:val="1"/>
      <w:marLeft w:val="0"/>
      <w:marRight w:val="0"/>
      <w:marTop w:val="0"/>
      <w:marBottom w:val="0"/>
      <w:divBdr>
        <w:top w:val="none" w:sz="0" w:space="0" w:color="auto"/>
        <w:left w:val="none" w:sz="0" w:space="0" w:color="auto"/>
        <w:bottom w:val="none" w:sz="0" w:space="0" w:color="auto"/>
        <w:right w:val="none" w:sz="0" w:space="0" w:color="auto"/>
      </w:divBdr>
    </w:div>
    <w:div w:id="356783498">
      <w:bodyDiv w:val="1"/>
      <w:marLeft w:val="0"/>
      <w:marRight w:val="0"/>
      <w:marTop w:val="0"/>
      <w:marBottom w:val="0"/>
      <w:divBdr>
        <w:top w:val="none" w:sz="0" w:space="0" w:color="auto"/>
        <w:left w:val="none" w:sz="0" w:space="0" w:color="auto"/>
        <w:bottom w:val="none" w:sz="0" w:space="0" w:color="auto"/>
        <w:right w:val="none" w:sz="0" w:space="0" w:color="auto"/>
      </w:divBdr>
    </w:div>
    <w:div w:id="356855437">
      <w:bodyDiv w:val="1"/>
      <w:marLeft w:val="0"/>
      <w:marRight w:val="0"/>
      <w:marTop w:val="0"/>
      <w:marBottom w:val="0"/>
      <w:divBdr>
        <w:top w:val="none" w:sz="0" w:space="0" w:color="auto"/>
        <w:left w:val="none" w:sz="0" w:space="0" w:color="auto"/>
        <w:bottom w:val="none" w:sz="0" w:space="0" w:color="auto"/>
        <w:right w:val="none" w:sz="0" w:space="0" w:color="auto"/>
      </w:divBdr>
    </w:div>
    <w:div w:id="357001375">
      <w:bodyDiv w:val="1"/>
      <w:marLeft w:val="0"/>
      <w:marRight w:val="0"/>
      <w:marTop w:val="0"/>
      <w:marBottom w:val="0"/>
      <w:divBdr>
        <w:top w:val="none" w:sz="0" w:space="0" w:color="auto"/>
        <w:left w:val="none" w:sz="0" w:space="0" w:color="auto"/>
        <w:bottom w:val="none" w:sz="0" w:space="0" w:color="auto"/>
        <w:right w:val="none" w:sz="0" w:space="0" w:color="auto"/>
      </w:divBdr>
    </w:div>
    <w:div w:id="357051029">
      <w:bodyDiv w:val="1"/>
      <w:marLeft w:val="0"/>
      <w:marRight w:val="0"/>
      <w:marTop w:val="0"/>
      <w:marBottom w:val="0"/>
      <w:divBdr>
        <w:top w:val="none" w:sz="0" w:space="0" w:color="auto"/>
        <w:left w:val="none" w:sz="0" w:space="0" w:color="auto"/>
        <w:bottom w:val="none" w:sz="0" w:space="0" w:color="auto"/>
        <w:right w:val="none" w:sz="0" w:space="0" w:color="auto"/>
      </w:divBdr>
    </w:div>
    <w:div w:id="357124417">
      <w:bodyDiv w:val="1"/>
      <w:marLeft w:val="0"/>
      <w:marRight w:val="0"/>
      <w:marTop w:val="0"/>
      <w:marBottom w:val="0"/>
      <w:divBdr>
        <w:top w:val="none" w:sz="0" w:space="0" w:color="auto"/>
        <w:left w:val="none" w:sz="0" w:space="0" w:color="auto"/>
        <w:bottom w:val="none" w:sz="0" w:space="0" w:color="auto"/>
        <w:right w:val="none" w:sz="0" w:space="0" w:color="auto"/>
      </w:divBdr>
    </w:div>
    <w:div w:id="357394223">
      <w:bodyDiv w:val="1"/>
      <w:marLeft w:val="0"/>
      <w:marRight w:val="0"/>
      <w:marTop w:val="0"/>
      <w:marBottom w:val="0"/>
      <w:divBdr>
        <w:top w:val="none" w:sz="0" w:space="0" w:color="auto"/>
        <w:left w:val="none" w:sz="0" w:space="0" w:color="auto"/>
        <w:bottom w:val="none" w:sz="0" w:space="0" w:color="auto"/>
        <w:right w:val="none" w:sz="0" w:space="0" w:color="auto"/>
      </w:divBdr>
    </w:div>
    <w:div w:id="357396752">
      <w:bodyDiv w:val="1"/>
      <w:marLeft w:val="0"/>
      <w:marRight w:val="0"/>
      <w:marTop w:val="0"/>
      <w:marBottom w:val="0"/>
      <w:divBdr>
        <w:top w:val="none" w:sz="0" w:space="0" w:color="auto"/>
        <w:left w:val="none" w:sz="0" w:space="0" w:color="auto"/>
        <w:bottom w:val="none" w:sz="0" w:space="0" w:color="auto"/>
        <w:right w:val="none" w:sz="0" w:space="0" w:color="auto"/>
      </w:divBdr>
      <w:divsChild>
        <w:div w:id="46535701">
          <w:marLeft w:val="0"/>
          <w:marRight w:val="0"/>
          <w:marTop w:val="0"/>
          <w:marBottom w:val="0"/>
          <w:divBdr>
            <w:top w:val="none" w:sz="0" w:space="0" w:color="auto"/>
            <w:left w:val="none" w:sz="0" w:space="0" w:color="auto"/>
            <w:bottom w:val="none" w:sz="0" w:space="0" w:color="auto"/>
            <w:right w:val="none" w:sz="0" w:space="0" w:color="auto"/>
          </w:divBdr>
        </w:div>
        <w:div w:id="230501965">
          <w:marLeft w:val="0"/>
          <w:marRight w:val="0"/>
          <w:marTop w:val="0"/>
          <w:marBottom w:val="0"/>
          <w:divBdr>
            <w:top w:val="none" w:sz="0" w:space="0" w:color="auto"/>
            <w:left w:val="none" w:sz="0" w:space="0" w:color="auto"/>
            <w:bottom w:val="none" w:sz="0" w:space="0" w:color="auto"/>
            <w:right w:val="none" w:sz="0" w:space="0" w:color="auto"/>
          </w:divBdr>
        </w:div>
        <w:div w:id="230889983">
          <w:marLeft w:val="0"/>
          <w:marRight w:val="0"/>
          <w:marTop w:val="0"/>
          <w:marBottom w:val="0"/>
          <w:divBdr>
            <w:top w:val="none" w:sz="0" w:space="0" w:color="auto"/>
            <w:left w:val="none" w:sz="0" w:space="0" w:color="auto"/>
            <w:bottom w:val="none" w:sz="0" w:space="0" w:color="auto"/>
            <w:right w:val="none" w:sz="0" w:space="0" w:color="auto"/>
          </w:divBdr>
        </w:div>
        <w:div w:id="601425830">
          <w:marLeft w:val="0"/>
          <w:marRight w:val="0"/>
          <w:marTop w:val="0"/>
          <w:marBottom w:val="0"/>
          <w:divBdr>
            <w:top w:val="none" w:sz="0" w:space="0" w:color="auto"/>
            <w:left w:val="none" w:sz="0" w:space="0" w:color="auto"/>
            <w:bottom w:val="none" w:sz="0" w:space="0" w:color="auto"/>
            <w:right w:val="none" w:sz="0" w:space="0" w:color="auto"/>
          </w:divBdr>
        </w:div>
        <w:div w:id="602807960">
          <w:marLeft w:val="0"/>
          <w:marRight w:val="0"/>
          <w:marTop w:val="0"/>
          <w:marBottom w:val="0"/>
          <w:divBdr>
            <w:top w:val="none" w:sz="0" w:space="0" w:color="auto"/>
            <w:left w:val="none" w:sz="0" w:space="0" w:color="auto"/>
            <w:bottom w:val="none" w:sz="0" w:space="0" w:color="auto"/>
            <w:right w:val="none" w:sz="0" w:space="0" w:color="auto"/>
          </w:divBdr>
        </w:div>
        <w:div w:id="693190975">
          <w:marLeft w:val="0"/>
          <w:marRight w:val="0"/>
          <w:marTop w:val="0"/>
          <w:marBottom w:val="0"/>
          <w:divBdr>
            <w:top w:val="none" w:sz="0" w:space="0" w:color="auto"/>
            <w:left w:val="none" w:sz="0" w:space="0" w:color="auto"/>
            <w:bottom w:val="none" w:sz="0" w:space="0" w:color="auto"/>
            <w:right w:val="none" w:sz="0" w:space="0" w:color="auto"/>
          </w:divBdr>
        </w:div>
        <w:div w:id="996541238">
          <w:marLeft w:val="0"/>
          <w:marRight w:val="0"/>
          <w:marTop w:val="0"/>
          <w:marBottom w:val="0"/>
          <w:divBdr>
            <w:top w:val="none" w:sz="0" w:space="0" w:color="auto"/>
            <w:left w:val="none" w:sz="0" w:space="0" w:color="auto"/>
            <w:bottom w:val="none" w:sz="0" w:space="0" w:color="auto"/>
            <w:right w:val="none" w:sz="0" w:space="0" w:color="auto"/>
          </w:divBdr>
        </w:div>
        <w:div w:id="1074743124">
          <w:marLeft w:val="0"/>
          <w:marRight w:val="0"/>
          <w:marTop w:val="0"/>
          <w:marBottom w:val="0"/>
          <w:divBdr>
            <w:top w:val="none" w:sz="0" w:space="0" w:color="auto"/>
            <w:left w:val="none" w:sz="0" w:space="0" w:color="auto"/>
            <w:bottom w:val="none" w:sz="0" w:space="0" w:color="auto"/>
            <w:right w:val="none" w:sz="0" w:space="0" w:color="auto"/>
          </w:divBdr>
        </w:div>
        <w:div w:id="1344866594">
          <w:marLeft w:val="0"/>
          <w:marRight w:val="0"/>
          <w:marTop w:val="0"/>
          <w:marBottom w:val="0"/>
          <w:divBdr>
            <w:top w:val="none" w:sz="0" w:space="0" w:color="auto"/>
            <w:left w:val="none" w:sz="0" w:space="0" w:color="auto"/>
            <w:bottom w:val="none" w:sz="0" w:space="0" w:color="auto"/>
            <w:right w:val="none" w:sz="0" w:space="0" w:color="auto"/>
          </w:divBdr>
        </w:div>
        <w:div w:id="1351646531">
          <w:marLeft w:val="0"/>
          <w:marRight w:val="0"/>
          <w:marTop w:val="0"/>
          <w:marBottom w:val="0"/>
          <w:divBdr>
            <w:top w:val="none" w:sz="0" w:space="0" w:color="auto"/>
            <w:left w:val="none" w:sz="0" w:space="0" w:color="auto"/>
            <w:bottom w:val="none" w:sz="0" w:space="0" w:color="auto"/>
            <w:right w:val="none" w:sz="0" w:space="0" w:color="auto"/>
          </w:divBdr>
        </w:div>
        <w:div w:id="1499037099">
          <w:marLeft w:val="0"/>
          <w:marRight w:val="0"/>
          <w:marTop w:val="0"/>
          <w:marBottom w:val="0"/>
          <w:divBdr>
            <w:top w:val="none" w:sz="0" w:space="0" w:color="auto"/>
            <w:left w:val="none" w:sz="0" w:space="0" w:color="auto"/>
            <w:bottom w:val="none" w:sz="0" w:space="0" w:color="auto"/>
            <w:right w:val="none" w:sz="0" w:space="0" w:color="auto"/>
          </w:divBdr>
        </w:div>
        <w:div w:id="1503080970">
          <w:marLeft w:val="0"/>
          <w:marRight w:val="0"/>
          <w:marTop w:val="0"/>
          <w:marBottom w:val="0"/>
          <w:divBdr>
            <w:top w:val="none" w:sz="0" w:space="0" w:color="auto"/>
            <w:left w:val="none" w:sz="0" w:space="0" w:color="auto"/>
            <w:bottom w:val="none" w:sz="0" w:space="0" w:color="auto"/>
            <w:right w:val="none" w:sz="0" w:space="0" w:color="auto"/>
          </w:divBdr>
        </w:div>
        <w:div w:id="1516381225">
          <w:marLeft w:val="0"/>
          <w:marRight w:val="0"/>
          <w:marTop w:val="0"/>
          <w:marBottom w:val="0"/>
          <w:divBdr>
            <w:top w:val="none" w:sz="0" w:space="0" w:color="auto"/>
            <w:left w:val="none" w:sz="0" w:space="0" w:color="auto"/>
            <w:bottom w:val="none" w:sz="0" w:space="0" w:color="auto"/>
            <w:right w:val="none" w:sz="0" w:space="0" w:color="auto"/>
          </w:divBdr>
        </w:div>
        <w:div w:id="1554265885">
          <w:marLeft w:val="0"/>
          <w:marRight w:val="0"/>
          <w:marTop w:val="0"/>
          <w:marBottom w:val="0"/>
          <w:divBdr>
            <w:top w:val="none" w:sz="0" w:space="0" w:color="auto"/>
            <w:left w:val="none" w:sz="0" w:space="0" w:color="auto"/>
            <w:bottom w:val="none" w:sz="0" w:space="0" w:color="auto"/>
            <w:right w:val="none" w:sz="0" w:space="0" w:color="auto"/>
          </w:divBdr>
        </w:div>
        <w:div w:id="1588073724">
          <w:marLeft w:val="0"/>
          <w:marRight w:val="0"/>
          <w:marTop w:val="0"/>
          <w:marBottom w:val="0"/>
          <w:divBdr>
            <w:top w:val="none" w:sz="0" w:space="0" w:color="auto"/>
            <w:left w:val="none" w:sz="0" w:space="0" w:color="auto"/>
            <w:bottom w:val="none" w:sz="0" w:space="0" w:color="auto"/>
            <w:right w:val="none" w:sz="0" w:space="0" w:color="auto"/>
          </w:divBdr>
        </w:div>
        <w:div w:id="1653825683">
          <w:marLeft w:val="0"/>
          <w:marRight w:val="0"/>
          <w:marTop w:val="0"/>
          <w:marBottom w:val="0"/>
          <w:divBdr>
            <w:top w:val="none" w:sz="0" w:space="0" w:color="auto"/>
            <w:left w:val="none" w:sz="0" w:space="0" w:color="auto"/>
            <w:bottom w:val="none" w:sz="0" w:space="0" w:color="auto"/>
            <w:right w:val="none" w:sz="0" w:space="0" w:color="auto"/>
          </w:divBdr>
        </w:div>
        <w:div w:id="1836918143">
          <w:marLeft w:val="0"/>
          <w:marRight w:val="0"/>
          <w:marTop w:val="0"/>
          <w:marBottom w:val="0"/>
          <w:divBdr>
            <w:top w:val="none" w:sz="0" w:space="0" w:color="auto"/>
            <w:left w:val="none" w:sz="0" w:space="0" w:color="auto"/>
            <w:bottom w:val="none" w:sz="0" w:space="0" w:color="auto"/>
            <w:right w:val="none" w:sz="0" w:space="0" w:color="auto"/>
          </w:divBdr>
        </w:div>
        <w:div w:id="1857890775">
          <w:marLeft w:val="0"/>
          <w:marRight w:val="0"/>
          <w:marTop w:val="0"/>
          <w:marBottom w:val="0"/>
          <w:divBdr>
            <w:top w:val="none" w:sz="0" w:space="0" w:color="auto"/>
            <w:left w:val="none" w:sz="0" w:space="0" w:color="auto"/>
            <w:bottom w:val="none" w:sz="0" w:space="0" w:color="auto"/>
            <w:right w:val="none" w:sz="0" w:space="0" w:color="auto"/>
          </w:divBdr>
        </w:div>
        <w:div w:id="1945385385">
          <w:marLeft w:val="0"/>
          <w:marRight w:val="0"/>
          <w:marTop w:val="0"/>
          <w:marBottom w:val="0"/>
          <w:divBdr>
            <w:top w:val="none" w:sz="0" w:space="0" w:color="auto"/>
            <w:left w:val="none" w:sz="0" w:space="0" w:color="auto"/>
            <w:bottom w:val="none" w:sz="0" w:space="0" w:color="auto"/>
            <w:right w:val="none" w:sz="0" w:space="0" w:color="auto"/>
          </w:divBdr>
        </w:div>
      </w:divsChild>
    </w:div>
    <w:div w:id="357438091">
      <w:bodyDiv w:val="1"/>
      <w:marLeft w:val="0"/>
      <w:marRight w:val="0"/>
      <w:marTop w:val="0"/>
      <w:marBottom w:val="0"/>
      <w:divBdr>
        <w:top w:val="none" w:sz="0" w:space="0" w:color="auto"/>
        <w:left w:val="none" w:sz="0" w:space="0" w:color="auto"/>
        <w:bottom w:val="none" w:sz="0" w:space="0" w:color="auto"/>
        <w:right w:val="none" w:sz="0" w:space="0" w:color="auto"/>
      </w:divBdr>
    </w:div>
    <w:div w:id="357702825">
      <w:bodyDiv w:val="1"/>
      <w:marLeft w:val="0"/>
      <w:marRight w:val="0"/>
      <w:marTop w:val="0"/>
      <w:marBottom w:val="0"/>
      <w:divBdr>
        <w:top w:val="none" w:sz="0" w:space="0" w:color="auto"/>
        <w:left w:val="none" w:sz="0" w:space="0" w:color="auto"/>
        <w:bottom w:val="none" w:sz="0" w:space="0" w:color="auto"/>
        <w:right w:val="none" w:sz="0" w:space="0" w:color="auto"/>
      </w:divBdr>
    </w:div>
    <w:div w:id="357781071">
      <w:bodyDiv w:val="1"/>
      <w:marLeft w:val="0"/>
      <w:marRight w:val="0"/>
      <w:marTop w:val="0"/>
      <w:marBottom w:val="0"/>
      <w:divBdr>
        <w:top w:val="none" w:sz="0" w:space="0" w:color="auto"/>
        <w:left w:val="none" w:sz="0" w:space="0" w:color="auto"/>
        <w:bottom w:val="none" w:sz="0" w:space="0" w:color="auto"/>
        <w:right w:val="none" w:sz="0" w:space="0" w:color="auto"/>
      </w:divBdr>
    </w:div>
    <w:div w:id="357968356">
      <w:bodyDiv w:val="1"/>
      <w:marLeft w:val="0"/>
      <w:marRight w:val="0"/>
      <w:marTop w:val="0"/>
      <w:marBottom w:val="0"/>
      <w:divBdr>
        <w:top w:val="none" w:sz="0" w:space="0" w:color="auto"/>
        <w:left w:val="none" w:sz="0" w:space="0" w:color="auto"/>
        <w:bottom w:val="none" w:sz="0" w:space="0" w:color="auto"/>
        <w:right w:val="none" w:sz="0" w:space="0" w:color="auto"/>
      </w:divBdr>
    </w:div>
    <w:div w:id="358045199">
      <w:bodyDiv w:val="1"/>
      <w:marLeft w:val="0"/>
      <w:marRight w:val="0"/>
      <w:marTop w:val="0"/>
      <w:marBottom w:val="0"/>
      <w:divBdr>
        <w:top w:val="none" w:sz="0" w:space="0" w:color="auto"/>
        <w:left w:val="none" w:sz="0" w:space="0" w:color="auto"/>
        <w:bottom w:val="none" w:sz="0" w:space="0" w:color="auto"/>
        <w:right w:val="none" w:sz="0" w:space="0" w:color="auto"/>
      </w:divBdr>
    </w:div>
    <w:div w:id="358047021">
      <w:bodyDiv w:val="1"/>
      <w:marLeft w:val="0"/>
      <w:marRight w:val="0"/>
      <w:marTop w:val="0"/>
      <w:marBottom w:val="0"/>
      <w:divBdr>
        <w:top w:val="none" w:sz="0" w:space="0" w:color="auto"/>
        <w:left w:val="none" w:sz="0" w:space="0" w:color="auto"/>
        <w:bottom w:val="none" w:sz="0" w:space="0" w:color="auto"/>
        <w:right w:val="none" w:sz="0" w:space="0" w:color="auto"/>
      </w:divBdr>
    </w:div>
    <w:div w:id="358240603">
      <w:bodyDiv w:val="1"/>
      <w:marLeft w:val="0"/>
      <w:marRight w:val="0"/>
      <w:marTop w:val="0"/>
      <w:marBottom w:val="0"/>
      <w:divBdr>
        <w:top w:val="none" w:sz="0" w:space="0" w:color="auto"/>
        <w:left w:val="none" w:sz="0" w:space="0" w:color="auto"/>
        <w:bottom w:val="none" w:sz="0" w:space="0" w:color="auto"/>
        <w:right w:val="none" w:sz="0" w:space="0" w:color="auto"/>
      </w:divBdr>
    </w:div>
    <w:div w:id="358286405">
      <w:bodyDiv w:val="1"/>
      <w:marLeft w:val="0"/>
      <w:marRight w:val="0"/>
      <w:marTop w:val="0"/>
      <w:marBottom w:val="0"/>
      <w:divBdr>
        <w:top w:val="none" w:sz="0" w:space="0" w:color="auto"/>
        <w:left w:val="none" w:sz="0" w:space="0" w:color="auto"/>
        <w:bottom w:val="none" w:sz="0" w:space="0" w:color="auto"/>
        <w:right w:val="none" w:sz="0" w:space="0" w:color="auto"/>
      </w:divBdr>
    </w:div>
    <w:div w:id="358359276">
      <w:bodyDiv w:val="1"/>
      <w:marLeft w:val="0"/>
      <w:marRight w:val="0"/>
      <w:marTop w:val="0"/>
      <w:marBottom w:val="0"/>
      <w:divBdr>
        <w:top w:val="none" w:sz="0" w:space="0" w:color="auto"/>
        <w:left w:val="none" w:sz="0" w:space="0" w:color="auto"/>
        <w:bottom w:val="none" w:sz="0" w:space="0" w:color="auto"/>
        <w:right w:val="none" w:sz="0" w:space="0" w:color="auto"/>
      </w:divBdr>
    </w:div>
    <w:div w:id="358360499">
      <w:bodyDiv w:val="1"/>
      <w:marLeft w:val="0"/>
      <w:marRight w:val="0"/>
      <w:marTop w:val="0"/>
      <w:marBottom w:val="0"/>
      <w:divBdr>
        <w:top w:val="none" w:sz="0" w:space="0" w:color="auto"/>
        <w:left w:val="none" w:sz="0" w:space="0" w:color="auto"/>
        <w:bottom w:val="none" w:sz="0" w:space="0" w:color="auto"/>
        <w:right w:val="none" w:sz="0" w:space="0" w:color="auto"/>
      </w:divBdr>
    </w:div>
    <w:div w:id="358429724">
      <w:bodyDiv w:val="1"/>
      <w:marLeft w:val="0"/>
      <w:marRight w:val="0"/>
      <w:marTop w:val="0"/>
      <w:marBottom w:val="0"/>
      <w:divBdr>
        <w:top w:val="none" w:sz="0" w:space="0" w:color="auto"/>
        <w:left w:val="none" w:sz="0" w:space="0" w:color="auto"/>
        <w:bottom w:val="none" w:sz="0" w:space="0" w:color="auto"/>
        <w:right w:val="none" w:sz="0" w:space="0" w:color="auto"/>
      </w:divBdr>
    </w:div>
    <w:div w:id="358552757">
      <w:bodyDiv w:val="1"/>
      <w:marLeft w:val="0"/>
      <w:marRight w:val="0"/>
      <w:marTop w:val="0"/>
      <w:marBottom w:val="0"/>
      <w:divBdr>
        <w:top w:val="none" w:sz="0" w:space="0" w:color="auto"/>
        <w:left w:val="none" w:sz="0" w:space="0" w:color="auto"/>
        <w:bottom w:val="none" w:sz="0" w:space="0" w:color="auto"/>
        <w:right w:val="none" w:sz="0" w:space="0" w:color="auto"/>
      </w:divBdr>
    </w:div>
    <w:div w:id="358746045">
      <w:bodyDiv w:val="1"/>
      <w:marLeft w:val="0"/>
      <w:marRight w:val="0"/>
      <w:marTop w:val="0"/>
      <w:marBottom w:val="0"/>
      <w:divBdr>
        <w:top w:val="none" w:sz="0" w:space="0" w:color="auto"/>
        <w:left w:val="none" w:sz="0" w:space="0" w:color="auto"/>
        <w:bottom w:val="none" w:sz="0" w:space="0" w:color="auto"/>
        <w:right w:val="none" w:sz="0" w:space="0" w:color="auto"/>
      </w:divBdr>
    </w:div>
    <w:div w:id="359203867">
      <w:bodyDiv w:val="1"/>
      <w:marLeft w:val="0"/>
      <w:marRight w:val="0"/>
      <w:marTop w:val="0"/>
      <w:marBottom w:val="0"/>
      <w:divBdr>
        <w:top w:val="none" w:sz="0" w:space="0" w:color="auto"/>
        <w:left w:val="none" w:sz="0" w:space="0" w:color="auto"/>
        <w:bottom w:val="none" w:sz="0" w:space="0" w:color="auto"/>
        <w:right w:val="none" w:sz="0" w:space="0" w:color="auto"/>
      </w:divBdr>
    </w:div>
    <w:div w:id="359355446">
      <w:bodyDiv w:val="1"/>
      <w:marLeft w:val="0"/>
      <w:marRight w:val="0"/>
      <w:marTop w:val="0"/>
      <w:marBottom w:val="0"/>
      <w:divBdr>
        <w:top w:val="none" w:sz="0" w:space="0" w:color="auto"/>
        <w:left w:val="none" w:sz="0" w:space="0" w:color="auto"/>
        <w:bottom w:val="none" w:sz="0" w:space="0" w:color="auto"/>
        <w:right w:val="none" w:sz="0" w:space="0" w:color="auto"/>
      </w:divBdr>
    </w:div>
    <w:div w:id="359403946">
      <w:bodyDiv w:val="1"/>
      <w:marLeft w:val="0"/>
      <w:marRight w:val="0"/>
      <w:marTop w:val="0"/>
      <w:marBottom w:val="0"/>
      <w:divBdr>
        <w:top w:val="none" w:sz="0" w:space="0" w:color="auto"/>
        <w:left w:val="none" w:sz="0" w:space="0" w:color="auto"/>
        <w:bottom w:val="none" w:sz="0" w:space="0" w:color="auto"/>
        <w:right w:val="none" w:sz="0" w:space="0" w:color="auto"/>
      </w:divBdr>
    </w:div>
    <w:div w:id="359672231">
      <w:bodyDiv w:val="1"/>
      <w:marLeft w:val="0"/>
      <w:marRight w:val="0"/>
      <w:marTop w:val="0"/>
      <w:marBottom w:val="0"/>
      <w:divBdr>
        <w:top w:val="none" w:sz="0" w:space="0" w:color="auto"/>
        <w:left w:val="none" w:sz="0" w:space="0" w:color="auto"/>
        <w:bottom w:val="none" w:sz="0" w:space="0" w:color="auto"/>
        <w:right w:val="none" w:sz="0" w:space="0" w:color="auto"/>
      </w:divBdr>
    </w:div>
    <w:div w:id="359937541">
      <w:bodyDiv w:val="1"/>
      <w:marLeft w:val="0"/>
      <w:marRight w:val="0"/>
      <w:marTop w:val="0"/>
      <w:marBottom w:val="0"/>
      <w:divBdr>
        <w:top w:val="none" w:sz="0" w:space="0" w:color="auto"/>
        <w:left w:val="none" w:sz="0" w:space="0" w:color="auto"/>
        <w:bottom w:val="none" w:sz="0" w:space="0" w:color="auto"/>
        <w:right w:val="none" w:sz="0" w:space="0" w:color="auto"/>
      </w:divBdr>
    </w:div>
    <w:div w:id="359941890">
      <w:bodyDiv w:val="1"/>
      <w:marLeft w:val="0"/>
      <w:marRight w:val="0"/>
      <w:marTop w:val="0"/>
      <w:marBottom w:val="0"/>
      <w:divBdr>
        <w:top w:val="none" w:sz="0" w:space="0" w:color="auto"/>
        <w:left w:val="none" w:sz="0" w:space="0" w:color="auto"/>
        <w:bottom w:val="none" w:sz="0" w:space="0" w:color="auto"/>
        <w:right w:val="none" w:sz="0" w:space="0" w:color="auto"/>
      </w:divBdr>
    </w:div>
    <w:div w:id="360087472">
      <w:bodyDiv w:val="1"/>
      <w:marLeft w:val="0"/>
      <w:marRight w:val="0"/>
      <w:marTop w:val="0"/>
      <w:marBottom w:val="0"/>
      <w:divBdr>
        <w:top w:val="none" w:sz="0" w:space="0" w:color="auto"/>
        <w:left w:val="none" w:sz="0" w:space="0" w:color="auto"/>
        <w:bottom w:val="none" w:sz="0" w:space="0" w:color="auto"/>
        <w:right w:val="none" w:sz="0" w:space="0" w:color="auto"/>
      </w:divBdr>
    </w:div>
    <w:div w:id="360280489">
      <w:bodyDiv w:val="1"/>
      <w:marLeft w:val="0"/>
      <w:marRight w:val="0"/>
      <w:marTop w:val="0"/>
      <w:marBottom w:val="0"/>
      <w:divBdr>
        <w:top w:val="none" w:sz="0" w:space="0" w:color="auto"/>
        <w:left w:val="none" w:sz="0" w:space="0" w:color="auto"/>
        <w:bottom w:val="none" w:sz="0" w:space="0" w:color="auto"/>
        <w:right w:val="none" w:sz="0" w:space="0" w:color="auto"/>
      </w:divBdr>
    </w:div>
    <w:div w:id="360477151">
      <w:bodyDiv w:val="1"/>
      <w:marLeft w:val="0"/>
      <w:marRight w:val="0"/>
      <w:marTop w:val="0"/>
      <w:marBottom w:val="0"/>
      <w:divBdr>
        <w:top w:val="none" w:sz="0" w:space="0" w:color="auto"/>
        <w:left w:val="none" w:sz="0" w:space="0" w:color="auto"/>
        <w:bottom w:val="none" w:sz="0" w:space="0" w:color="auto"/>
        <w:right w:val="none" w:sz="0" w:space="0" w:color="auto"/>
      </w:divBdr>
    </w:div>
    <w:div w:id="360520925">
      <w:bodyDiv w:val="1"/>
      <w:marLeft w:val="0"/>
      <w:marRight w:val="0"/>
      <w:marTop w:val="0"/>
      <w:marBottom w:val="0"/>
      <w:divBdr>
        <w:top w:val="none" w:sz="0" w:space="0" w:color="auto"/>
        <w:left w:val="none" w:sz="0" w:space="0" w:color="auto"/>
        <w:bottom w:val="none" w:sz="0" w:space="0" w:color="auto"/>
        <w:right w:val="none" w:sz="0" w:space="0" w:color="auto"/>
      </w:divBdr>
    </w:div>
    <w:div w:id="360521291">
      <w:bodyDiv w:val="1"/>
      <w:marLeft w:val="0"/>
      <w:marRight w:val="0"/>
      <w:marTop w:val="0"/>
      <w:marBottom w:val="0"/>
      <w:divBdr>
        <w:top w:val="none" w:sz="0" w:space="0" w:color="auto"/>
        <w:left w:val="none" w:sz="0" w:space="0" w:color="auto"/>
        <w:bottom w:val="none" w:sz="0" w:space="0" w:color="auto"/>
        <w:right w:val="none" w:sz="0" w:space="0" w:color="auto"/>
      </w:divBdr>
    </w:div>
    <w:div w:id="360933898">
      <w:bodyDiv w:val="1"/>
      <w:marLeft w:val="0"/>
      <w:marRight w:val="0"/>
      <w:marTop w:val="0"/>
      <w:marBottom w:val="0"/>
      <w:divBdr>
        <w:top w:val="none" w:sz="0" w:space="0" w:color="auto"/>
        <w:left w:val="none" w:sz="0" w:space="0" w:color="auto"/>
        <w:bottom w:val="none" w:sz="0" w:space="0" w:color="auto"/>
        <w:right w:val="none" w:sz="0" w:space="0" w:color="auto"/>
      </w:divBdr>
    </w:div>
    <w:div w:id="360975944">
      <w:bodyDiv w:val="1"/>
      <w:marLeft w:val="0"/>
      <w:marRight w:val="0"/>
      <w:marTop w:val="0"/>
      <w:marBottom w:val="0"/>
      <w:divBdr>
        <w:top w:val="none" w:sz="0" w:space="0" w:color="auto"/>
        <w:left w:val="none" w:sz="0" w:space="0" w:color="auto"/>
        <w:bottom w:val="none" w:sz="0" w:space="0" w:color="auto"/>
        <w:right w:val="none" w:sz="0" w:space="0" w:color="auto"/>
      </w:divBdr>
    </w:div>
    <w:div w:id="361325042">
      <w:bodyDiv w:val="1"/>
      <w:marLeft w:val="0"/>
      <w:marRight w:val="0"/>
      <w:marTop w:val="0"/>
      <w:marBottom w:val="0"/>
      <w:divBdr>
        <w:top w:val="none" w:sz="0" w:space="0" w:color="auto"/>
        <w:left w:val="none" w:sz="0" w:space="0" w:color="auto"/>
        <w:bottom w:val="none" w:sz="0" w:space="0" w:color="auto"/>
        <w:right w:val="none" w:sz="0" w:space="0" w:color="auto"/>
      </w:divBdr>
    </w:div>
    <w:div w:id="361369361">
      <w:bodyDiv w:val="1"/>
      <w:marLeft w:val="0"/>
      <w:marRight w:val="0"/>
      <w:marTop w:val="0"/>
      <w:marBottom w:val="0"/>
      <w:divBdr>
        <w:top w:val="none" w:sz="0" w:space="0" w:color="auto"/>
        <w:left w:val="none" w:sz="0" w:space="0" w:color="auto"/>
        <w:bottom w:val="none" w:sz="0" w:space="0" w:color="auto"/>
        <w:right w:val="none" w:sz="0" w:space="0" w:color="auto"/>
      </w:divBdr>
    </w:div>
    <w:div w:id="361590449">
      <w:bodyDiv w:val="1"/>
      <w:marLeft w:val="0"/>
      <w:marRight w:val="0"/>
      <w:marTop w:val="0"/>
      <w:marBottom w:val="0"/>
      <w:divBdr>
        <w:top w:val="none" w:sz="0" w:space="0" w:color="auto"/>
        <w:left w:val="none" w:sz="0" w:space="0" w:color="auto"/>
        <w:bottom w:val="none" w:sz="0" w:space="0" w:color="auto"/>
        <w:right w:val="none" w:sz="0" w:space="0" w:color="auto"/>
      </w:divBdr>
    </w:div>
    <w:div w:id="361782114">
      <w:bodyDiv w:val="1"/>
      <w:marLeft w:val="0"/>
      <w:marRight w:val="0"/>
      <w:marTop w:val="0"/>
      <w:marBottom w:val="0"/>
      <w:divBdr>
        <w:top w:val="none" w:sz="0" w:space="0" w:color="auto"/>
        <w:left w:val="none" w:sz="0" w:space="0" w:color="auto"/>
        <w:bottom w:val="none" w:sz="0" w:space="0" w:color="auto"/>
        <w:right w:val="none" w:sz="0" w:space="0" w:color="auto"/>
      </w:divBdr>
    </w:div>
    <w:div w:id="362021094">
      <w:bodyDiv w:val="1"/>
      <w:marLeft w:val="0"/>
      <w:marRight w:val="0"/>
      <w:marTop w:val="0"/>
      <w:marBottom w:val="0"/>
      <w:divBdr>
        <w:top w:val="none" w:sz="0" w:space="0" w:color="auto"/>
        <w:left w:val="none" w:sz="0" w:space="0" w:color="auto"/>
        <w:bottom w:val="none" w:sz="0" w:space="0" w:color="auto"/>
        <w:right w:val="none" w:sz="0" w:space="0" w:color="auto"/>
      </w:divBdr>
    </w:div>
    <w:div w:id="362173340">
      <w:bodyDiv w:val="1"/>
      <w:marLeft w:val="0"/>
      <w:marRight w:val="0"/>
      <w:marTop w:val="0"/>
      <w:marBottom w:val="0"/>
      <w:divBdr>
        <w:top w:val="none" w:sz="0" w:space="0" w:color="auto"/>
        <w:left w:val="none" w:sz="0" w:space="0" w:color="auto"/>
        <w:bottom w:val="none" w:sz="0" w:space="0" w:color="auto"/>
        <w:right w:val="none" w:sz="0" w:space="0" w:color="auto"/>
      </w:divBdr>
    </w:div>
    <w:div w:id="362175592">
      <w:bodyDiv w:val="1"/>
      <w:marLeft w:val="0"/>
      <w:marRight w:val="0"/>
      <w:marTop w:val="0"/>
      <w:marBottom w:val="0"/>
      <w:divBdr>
        <w:top w:val="none" w:sz="0" w:space="0" w:color="auto"/>
        <w:left w:val="none" w:sz="0" w:space="0" w:color="auto"/>
        <w:bottom w:val="none" w:sz="0" w:space="0" w:color="auto"/>
        <w:right w:val="none" w:sz="0" w:space="0" w:color="auto"/>
      </w:divBdr>
    </w:div>
    <w:div w:id="362288775">
      <w:bodyDiv w:val="1"/>
      <w:marLeft w:val="0"/>
      <w:marRight w:val="0"/>
      <w:marTop w:val="0"/>
      <w:marBottom w:val="0"/>
      <w:divBdr>
        <w:top w:val="none" w:sz="0" w:space="0" w:color="auto"/>
        <w:left w:val="none" w:sz="0" w:space="0" w:color="auto"/>
        <w:bottom w:val="none" w:sz="0" w:space="0" w:color="auto"/>
        <w:right w:val="none" w:sz="0" w:space="0" w:color="auto"/>
      </w:divBdr>
    </w:div>
    <w:div w:id="362629620">
      <w:bodyDiv w:val="1"/>
      <w:marLeft w:val="0"/>
      <w:marRight w:val="0"/>
      <w:marTop w:val="0"/>
      <w:marBottom w:val="0"/>
      <w:divBdr>
        <w:top w:val="none" w:sz="0" w:space="0" w:color="auto"/>
        <w:left w:val="none" w:sz="0" w:space="0" w:color="auto"/>
        <w:bottom w:val="none" w:sz="0" w:space="0" w:color="auto"/>
        <w:right w:val="none" w:sz="0" w:space="0" w:color="auto"/>
      </w:divBdr>
    </w:div>
    <w:div w:id="362754739">
      <w:bodyDiv w:val="1"/>
      <w:marLeft w:val="0"/>
      <w:marRight w:val="0"/>
      <w:marTop w:val="0"/>
      <w:marBottom w:val="0"/>
      <w:divBdr>
        <w:top w:val="none" w:sz="0" w:space="0" w:color="auto"/>
        <w:left w:val="none" w:sz="0" w:space="0" w:color="auto"/>
        <w:bottom w:val="none" w:sz="0" w:space="0" w:color="auto"/>
        <w:right w:val="none" w:sz="0" w:space="0" w:color="auto"/>
      </w:divBdr>
    </w:div>
    <w:div w:id="362901850">
      <w:bodyDiv w:val="1"/>
      <w:marLeft w:val="0"/>
      <w:marRight w:val="0"/>
      <w:marTop w:val="0"/>
      <w:marBottom w:val="0"/>
      <w:divBdr>
        <w:top w:val="none" w:sz="0" w:space="0" w:color="auto"/>
        <w:left w:val="none" w:sz="0" w:space="0" w:color="auto"/>
        <w:bottom w:val="none" w:sz="0" w:space="0" w:color="auto"/>
        <w:right w:val="none" w:sz="0" w:space="0" w:color="auto"/>
      </w:divBdr>
    </w:div>
    <w:div w:id="363093798">
      <w:bodyDiv w:val="1"/>
      <w:marLeft w:val="0"/>
      <w:marRight w:val="0"/>
      <w:marTop w:val="0"/>
      <w:marBottom w:val="0"/>
      <w:divBdr>
        <w:top w:val="none" w:sz="0" w:space="0" w:color="auto"/>
        <w:left w:val="none" w:sz="0" w:space="0" w:color="auto"/>
        <w:bottom w:val="none" w:sz="0" w:space="0" w:color="auto"/>
        <w:right w:val="none" w:sz="0" w:space="0" w:color="auto"/>
      </w:divBdr>
      <w:divsChild>
        <w:div w:id="1174489236">
          <w:marLeft w:val="0"/>
          <w:marRight w:val="0"/>
          <w:marTop w:val="0"/>
          <w:marBottom w:val="0"/>
          <w:divBdr>
            <w:top w:val="none" w:sz="0" w:space="0" w:color="auto"/>
            <w:left w:val="none" w:sz="0" w:space="0" w:color="auto"/>
            <w:bottom w:val="none" w:sz="0" w:space="0" w:color="auto"/>
            <w:right w:val="none" w:sz="0" w:space="0" w:color="auto"/>
          </w:divBdr>
        </w:div>
        <w:div w:id="901529249">
          <w:marLeft w:val="0"/>
          <w:marRight w:val="0"/>
          <w:marTop w:val="0"/>
          <w:marBottom w:val="0"/>
          <w:divBdr>
            <w:top w:val="none" w:sz="0" w:space="0" w:color="auto"/>
            <w:left w:val="none" w:sz="0" w:space="0" w:color="auto"/>
            <w:bottom w:val="none" w:sz="0" w:space="0" w:color="auto"/>
            <w:right w:val="none" w:sz="0" w:space="0" w:color="auto"/>
          </w:divBdr>
        </w:div>
        <w:div w:id="2040930346">
          <w:marLeft w:val="0"/>
          <w:marRight w:val="0"/>
          <w:marTop w:val="0"/>
          <w:marBottom w:val="0"/>
          <w:divBdr>
            <w:top w:val="none" w:sz="0" w:space="0" w:color="auto"/>
            <w:left w:val="none" w:sz="0" w:space="0" w:color="auto"/>
            <w:bottom w:val="none" w:sz="0" w:space="0" w:color="auto"/>
            <w:right w:val="none" w:sz="0" w:space="0" w:color="auto"/>
          </w:divBdr>
        </w:div>
        <w:div w:id="823394371">
          <w:marLeft w:val="0"/>
          <w:marRight w:val="0"/>
          <w:marTop w:val="0"/>
          <w:marBottom w:val="0"/>
          <w:divBdr>
            <w:top w:val="none" w:sz="0" w:space="0" w:color="auto"/>
            <w:left w:val="none" w:sz="0" w:space="0" w:color="auto"/>
            <w:bottom w:val="none" w:sz="0" w:space="0" w:color="auto"/>
            <w:right w:val="none" w:sz="0" w:space="0" w:color="auto"/>
          </w:divBdr>
        </w:div>
        <w:div w:id="2137292736">
          <w:marLeft w:val="0"/>
          <w:marRight w:val="0"/>
          <w:marTop w:val="0"/>
          <w:marBottom w:val="0"/>
          <w:divBdr>
            <w:top w:val="none" w:sz="0" w:space="0" w:color="auto"/>
            <w:left w:val="none" w:sz="0" w:space="0" w:color="auto"/>
            <w:bottom w:val="none" w:sz="0" w:space="0" w:color="auto"/>
            <w:right w:val="none" w:sz="0" w:space="0" w:color="auto"/>
          </w:divBdr>
        </w:div>
        <w:div w:id="185606079">
          <w:marLeft w:val="0"/>
          <w:marRight w:val="0"/>
          <w:marTop w:val="0"/>
          <w:marBottom w:val="0"/>
          <w:divBdr>
            <w:top w:val="none" w:sz="0" w:space="0" w:color="auto"/>
            <w:left w:val="none" w:sz="0" w:space="0" w:color="auto"/>
            <w:bottom w:val="none" w:sz="0" w:space="0" w:color="auto"/>
            <w:right w:val="none" w:sz="0" w:space="0" w:color="auto"/>
          </w:divBdr>
        </w:div>
        <w:div w:id="1231118996">
          <w:marLeft w:val="0"/>
          <w:marRight w:val="0"/>
          <w:marTop w:val="0"/>
          <w:marBottom w:val="0"/>
          <w:divBdr>
            <w:top w:val="none" w:sz="0" w:space="0" w:color="auto"/>
            <w:left w:val="none" w:sz="0" w:space="0" w:color="auto"/>
            <w:bottom w:val="none" w:sz="0" w:space="0" w:color="auto"/>
            <w:right w:val="none" w:sz="0" w:space="0" w:color="auto"/>
          </w:divBdr>
        </w:div>
        <w:div w:id="577980937">
          <w:marLeft w:val="0"/>
          <w:marRight w:val="0"/>
          <w:marTop w:val="0"/>
          <w:marBottom w:val="0"/>
          <w:divBdr>
            <w:top w:val="none" w:sz="0" w:space="0" w:color="auto"/>
            <w:left w:val="none" w:sz="0" w:space="0" w:color="auto"/>
            <w:bottom w:val="none" w:sz="0" w:space="0" w:color="auto"/>
            <w:right w:val="none" w:sz="0" w:space="0" w:color="auto"/>
          </w:divBdr>
        </w:div>
        <w:div w:id="935675965">
          <w:marLeft w:val="0"/>
          <w:marRight w:val="0"/>
          <w:marTop w:val="0"/>
          <w:marBottom w:val="0"/>
          <w:divBdr>
            <w:top w:val="none" w:sz="0" w:space="0" w:color="auto"/>
            <w:left w:val="none" w:sz="0" w:space="0" w:color="auto"/>
            <w:bottom w:val="none" w:sz="0" w:space="0" w:color="auto"/>
            <w:right w:val="none" w:sz="0" w:space="0" w:color="auto"/>
          </w:divBdr>
        </w:div>
        <w:div w:id="1683782832">
          <w:marLeft w:val="0"/>
          <w:marRight w:val="0"/>
          <w:marTop w:val="0"/>
          <w:marBottom w:val="0"/>
          <w:divBdr>
            <w:top w:val="none" w:sz="0" w:space="0" w:color="auto"/>
            <w:left w:val="none" w:sz="0" w:space="0" w:color="auto"/>
            <w:bottom w:val="none" w:sz="0" w:space="0" w:color="auto"/>
            <w:right w:val="none" w:sz="0" w:space="0" w:color="auto"/>
          </w:divBdr>
        </w:div>
        <w:div w:id="287661240">
          <w:marLeft w:val="0"/>
          <w:marRight w:val="0"/>
          <w:marTop w:val="0"/>
          <w:marBottom w:val="0"/>
          <w:divBdr>
            <w:top w:val="none" w:sz="0" w:space="0" w:color="auto"/>
            <w:left w:val="none" w:sz="0" w:space="0" w:color="auto"/>
            <w:bottom w:val="none" w:sz="0" w:space="0" w:color="auto"/>
            <w:right w:val="none" w:sz="0" w:space="0" w:color="auto"/>
          </w:divBdr>
        </w:div>
        <w:div w:id="990409442">
          <w:marLeft w:val="0"/>
          <w:marRight w:val="0"/>
          <w:marTop w:val="0"/>
          <w:marBottom w:val="0"/>
          <w:divBdr>
            <w:top w:val="none" w:sz="0" w:space="0" w:color="auto"/>
            <w:left w:val="none" w:sz="0" w:space="0" w:color="auto"/>
            <w:bottom w:val="none" w:sz="0" w:space="0" w:color="auto"/>
            <w:right w:val="none" w:sz="0" w:space="0" w:color="auto"/>
          </w:divBdr>
        </w:div>
        <w:div w:id="1743259835">
          <w:marLeft w:val="0"/>
          <w:marRight w:val="0"/>
          <w:marTop w:val="0"/>
          <w:marBottom w:val="0"/>
          <w:divBdr>
            <w:top w:val="none" w:sz="0" w:space="0" w:color="auto"/>
            <w:left w:val="none" w:sz="0" w:space="0" w:color="auto"/>
            <w:bottom w:val="none" w:sz="0" w:space="0" w:color="auto"/>
            <w:right w:val="none" w:sz="0" w:space="0" w:color="auto"/>
          </w:divBdr>
        </w:div>
        <w:div w:id="913704511">
          <w:marLeft w:val="0"/>
          <w:marRight w:val="0"/>
          <w:marTop w:val="0"/>
          <w:marBottom w:val="0"/>
          <w:divBdr>
            <w:top w:val="none" w:sz="0" w:space="0" w:color="auto"/>
            <w:left w:val="none" w:sz="0" w:space="0" w:color="auto"/>
            <w:bottom w:val="none" w:sz="0" w:space="0" w:color="auto"/>
            <w:right w:val="none" w:sz="0" w:space="0" w:color="auto"/>
          </w:divBdr>
        </w:div>
        <w:div w:id="1411392103">
          <w:marLeft w:val="0"/>
          <w:marRight w:val="0"/>
          <w:marTop w:val="0"/>
          <w:marBottom w:val="0"/>
          <w:divBdr>
            <w:top w:val="none" w:sz="0" w:space="0" w:color="auto"/>
            <w:left w:val="none" w:sz="0" w:space="0" w:color="auto"/>
            <w:bottom w:val="none" w:sz="0" w:space="0" w:color="auto"/>
            <w:right w:val="none" w:sz="0" w:space="0" w:color="auto"/>
          </w:divBdr>
        </w:div>
        <w:div w:id="1383090513">
          <w:marLeft w:val="0"/>
          <w:marRight w:val="0"/>
          <w:marTop w:val="0"/>
          <w:marBottom w:val="0"/>
          <w:divBdr>
            <w:top w:val="none" w:sz="0" w:space="0" w:color="auto"/>
            <w:left w:val="none" w:sz="0" w:space="0" w:color="auto"/>
            <w:bottom w:val="none" w:sz="0" w:space="0" w:color="auto"/>
            <w:right w:val="none" w:sz="0" w:space="0" w:color="auto"/>
          </w:divBdr>
        </w:div>
        <w:div w:id="657732955">
          <w:marLeft w:val="0"/>
          <w:marRight w:val="0"/>
          <w:marTop w:val="0"/>
          <w:marBottom w:val="0"/>
          <w:divBdr>
            <w:top w:val="none" w:sz="0" w:space="0" w:color="auto"/>
            <w:left w:val="none" w:sz="0" w:space="0" w:color="auto"/>
            <w:bottom w:val="none" w:sz="0" w:space="0" w:color="auto"/>
            <w:right w:val="none" w:sz="0" w:space="0" w:color="auto"/>
          </w:divBdr>
        </w:div>
        <w:div w:id="477264097">
          <w:marLeft w:val="0"/>
          <w:marRight w:val="0"/>
          <w:marTop w:val="0"/>
          <w:marBottom w:val="0"/>
          <w:divBdr>
            <w:top w:val="none" w:sz="0" w:space="0" w:color="auto"/>
            <w:left w:val="none" w:sz="0" w:space="0" w:color="auto"/>
            <w:bottom w:val="none" w:sz="0" w:space="0" w:color="auto"/>
            <w:right w:val="none" w:sz="0" w:space="0" w:color="auto"/>
          </w:divBdr>
        </w:div>
        <w:div w:id="2107381981">
          <w:marLeft w:val="0"/>
          <w:marRight w:val="0"/>
          <w:marTop w:val="0"/>
          <w:marBottom w:val="0"/>
          <w:divBdr>
            <w:top w:val="none" w:sz="0" w:space="0" w:color="auto"/>
            <w:left w:val="none" w:sz="0" w:space="0" w:color="auto"/>
            <w:bottom w:val="none" w:sz="0" w:space="0" w:color="auto"/>
            <w:right w:val="none" w:sz="0" w:space="0" w:color="auto"/>
          </w:divBdr>
        </w:div>
        <w:div w:id="1693265660">
          <w:marLeft w:val="0"/>
          <w:marRight w:val="0"/>
          <w:marTop w:val="0"/>
          <w:marBottom w:val="0"/>
          <w:divBdr>
            <w:top w:val="none" w:sz="0" w:space="0" w:color="auto"/>
            <w:left w:val="none" w:sz="0" w:space="0" w:color="auto"/>
            <w:bottom w:val="none" w:sz="0" w:space="0" w:color="auto"/>
            <w:right w:val="none" w:sz="0" w:space="0" w:color="auto"/>
          </w:divBdr>
        </w:div>
        <w:div w:id="1983928520">
          <w:marLeft w:val="0"/>
          <w:marRight w:val="0"/>
          <w:marTop w:val="0"/>
          <w:marBottom w:val="0"/>
          <w:divBdr>
            <w:top w:val="none" w:sz="0" w:space="0" w:color="auto"/>
            <w:left w:val="none" w:sz="0" w:space="0" w:color="auto"/>
            <w:bottom w:val="none" w:sz="0" w:space="0" w:color="auto"/>
            <w:right w:val="none" w:sz="0" w:space="0" w:color="auto"/>
          </w:divBdr>
        </w:div>
        <w:div w:id="1406300557">
          <w:marLeft w:val="0"/>
          <w:marRight w:val="0"/>
          <w:marTop w:val="0"/>
          <w:marBottom w:val="0"/>
          <w:divBdr>
            <w:top w:val="none" w:sz="0" w:space="0" w:color="auto"/>
            <w:left w:val="none" w:sz="0" w:space="0" w:color="auto"/>
            <w:bottom w:val="none" w:sz="0" w:space="0" w:color="auto"/>
            <w:right w:val="none" w:sz="0" w:space="0" w:color="auto"/>
          </w:divBdr>
        </w:div>
        <w:div w:id="964428212">
          <w:marLeft w:val="0"/>
          <w:marRight w:val="0"/>
          <w:marTop w:val="0"/>
          <w:marBottom w:val="0"/>
          <w:divBdr>
            <w:top w:val="none" w:sz="0" w:space="0" w:color="auto"/>
            <w:left w:val="none" w:sz="0" w:space="0" w:color="auto"/>
            <w:bottom w:val="none" w:sz="0" w:space="0" w:color="auto"/>
            <w:right w:val="none" w:sz="0" w:space="0" w:color="auto"/>
          </w:divBdr>
        </w:div>
        <w:div w:id="1679888257">
          <w:marLeft w:val="0"/>
          <w:marRight w:val="0"/>
          <w:marTop w:val="0"/>
          <w:marBottom w:val="0"/>
          <w:divBdr>
            <w:top w:val="none" w:sz="0" w:space="0" w:color="auto"/>
            <w:left w:val="none" w:sz="0" w:space="0" w:color="auto"/>
            <w:bottom w:val="none" w:sz="0" w:space="0" w:color="auto"/>
            <w:right w:val="none" w:sz="0" w:space="0" w:color="auto"/>
          </w:divBdr>
        </w:div>
        <w:div w:id="215892956">
          <w:marLeft w:val="0"/>
          <w:marRight w:val="0"/>
          <w:marTop w:val="0"/>
          <w:marBottom w:val="0"/>
          <w:divBdr>
            <w:top w:val="none" w:sz="0" w:space="0" w:color="auto"/>
            <w:left w:val="none" w:sz="0" w:space="0" w:color="auto"/>
            <w:bottom w:val="none" w:sz="0" w:space="0" w:color="auto"/>
            <w:right w:val="none" w:sz="0" w:space="0" w:color="auto"/>
          </w:divBdr>
        </w:div>
        <w:div w:id="1588809121">
          <w:marLeft w:val="0"/>
          <w:marRight w:val="0"/>
          <w:marTop w:val="0"/>
          <w:marBottom w:val="0"/>
          <w:divBdr>
            <w:top w:val="none" w:sz="0" w:space="0" w:color="auto"/>
            <w:left w:val="none" w:sz="0" w:space="0" w:color="auto"/>
            <w:bottom w:val="none" w:sz="0" w:space="0" w:color="auto"/>
            <w:right w:val="none" w:sz="0" w:space="0" w:color="auto"/>
          </w:divBdr>
        </w:div>
        <w:div w:id="1961110318">
          <w:marLeft w:val="0"/>
          <w:marRight w:val="0"/>
          <w:marTop w:val="0"/>
          <w:marBottom w:val="0"/>
          <w:divBdr>
            <w:top w:val="none" w:sz="0" w:space="0" w:color="auto"/>
            <w:left w:val="none" w:sz="0" w:space="0" w:color="auto"/>
            <w:bottom w:val="none" w:sz="0" w:space="0" w:color="auto"/>
            <w:right w:val="none" w:sz="0" w:space="0" w:color="auto"/>
          </w:divBdr>
        </w:div>
        <w:div w:id="1504276629">
          <w:marLeft w:val="0"/>
          <w:marRight w:val="0"/>
          <w:marTop w:val="0"/>
          <w:marBottom w:val="0"/>
          <w:divBdr>
            <w:top w:val="none" w:sz="0" w:space="0" w:color="auto"/>
            <w:left w:val="none" w:sz="0" w:space="0" w:color="auto"/>
            <w:bottom w:val="none" w:sz="0" w:space="0" w:color="auto"/>
            <w:right w:val="none" w:sz="0" w:space="0" w:color="auto"/>
          </w:divBdr>
        </w:div>
        <w:div w:id="765418971">
          <w:marLeft w:val="0"/>
          <w:marRight w:val="0"/>
          <w:marTop w:val="0"/>
          <w:marBottom w:val="0"/>
          <w:divBdr>
            <w:top w:val="none" w:sz="0" w:space="0" w:color="auto"/>
            <w:left w:val="none" w:sz="0" w:space="0" w:color="auto"/>
            <w:bottom w:val="none" w:sz="0" w:space="0" w:color="auto"/>
            <w:right w:val="none" w:sz="0" w:space="0" w:color="auto"/>
          </w:divBdr>
        </w:div>
        <w:div w:id="1209564136">
          <w:marLeft w:val="0"/>
          <w:marRight w:val="0"/>
          <w:marTop w:val="0"/>
          <w:marBottom w:val="0"/>
          <w:divBdr>
            <w:top w:val="none" w:sz="0" w:space="0" w:color="auto"/>
            <w:left w:val="none" w:sz="0" w:space="0" w:color="auto"/>
            <w:bottom w:val="none" w:sz="0" w:space="0" w:color="auto"/>
            <w:right w:val="none" w:sz="0" w:space="0" w:color="auto"/>
          </w:divBdr>
        </w:div>
        <w:div w:id="394938373">
          <w:marLeft w:val="0"/>
          <w:marRight w:val="0"/>
          <w:marTop w:val="0"/>
          <w:marBottom w:val="0"/>
          <w:divBdr>
            <w:top w:val="none" w:sz="0" w:space="0" w:color="auto"/>
            <w:left w:val="none" w:sz="0" w:space="0" w:color="auto"/>
            <w:bottom w:val="none" w:sz="0" w:space="0" w:color="auto"/>
            <w:right w:val="none" w:sz="0" w:space="0" w:color="auto"/>
          </w:divBdr>
        </w:div>
        <w:div w:id="395737891">
          <w:marLeft w:val="0"/>
          <w:marRight w:val="0"/>
          <w:marTop w:val="0"/>
          <w:marBottom w:val="0"/>
          <w:divBdr>
            <w:top w:val="none" w:sz="0" w:space="0" w:color="auto"/>
            <w:left w:val="none" w:sz="0" w:space="0" w:color="auto"/>
            <w:bottom w:val="none" w:sz="0" w:space="0" w:color="auto"/>
            <w:right w:val="none" w:sz="0" w:space="0" w:color="auto"/>
          </w:divBdr>
        </w:div>
        <w:div w:id="1488278722">
          <w:marLeft w:val="0"/>
          <w:marRight w:val="0"/>
          <w:marTop w:val="0"/>
          <w:marBottom w:val="0"/>
          <w:divBdr>
            <w:top w:val="none" w:sz="0" w:space="0" w:color="auto"/>
            <w:left w:val="none" w:sz="0" w:space="0" w:color="auto"/>
            <w:bottom w:val="none" w:sz="0" w:space="0" w:color="auto"/>
            <w:right w:val="none" w:sz="0" w:space="0" w:color="auto"/>
          </w:divBdr>
        </w:div>
        <w:div w:id="1862821740">
          <w:marLeft w:val="0"/>
          <w:marRight w:val="0"/>
          <w:marTop w:val="0"/>
          <w:marBottom w:val="0"/>
          <w:divBdr>
            <w:top w:val="none" w:sz="0" w:space="0" w:color="auto"/>
            <w:left w:val="none" w:sz="0" w:space="0" w:color="auto"/>
            <w:bottom w:val="none" w:sz="0" w:space="0" w:color="auto"/>
            <w:right w:val="none" w:sz="0" w:space="0" w:color="auto"/>
          </w:divBdr>
        </w:div>
        <w:div w:id="1462117793">
          <w:marLeft w:val="0"/>
          <w:marRight w:val="0"/>
          <w:marTop w:val="0"/>
          <w:marBottom w:val="0"/>
          <w:divBdr>
            <w:top w:val="none" w:sz="0" w:space="0" w:color="auto"/>
            <w:left w:val="none" w:sz="0" w:space="0" w:color="auto"/>
            <w:bottom w:val="none" w:sz="0" w:space="0" w:color="auto"/>
            <w:right w:val="none" w:sz="0" w:space="0" w:color="auto"/>
          </w:divBdr>
        </w:div>
        <w:div w:id="2107454230">
          <w:marLeft w:val="0"/>
          <w:marRight w:val="0"/>
          <w:marTop w:val="0"/>
          <w:marBottom w:val="0"/>
          <w:divBdr>
            <w:top w:val="none" w:sz="0" w:space="0" w:color="auto"/>
            <w:left w:val="none" w:sz="0" w:space="0" w:color="auto"/>
            <w:bottom w:val="none" w:sz="0" w:space="0" w:color="auto"/>
            <w:right w:val="none" w:sz="0" w:space="0" w:color="auto"/>
          </w:divBdr>
        </w:div>
        <w:div w:id="1240408412">
          <w:marLeft w:val="0"/>
          <w:marRight w:val="0"/>
          <w:marTop w:val="0"/>
          <w:marBottom w:val="0"/>
          <w:divBdr>
            <w:top w:val="none" w:sz="0" w:space="0" w:color="auto"/>
            <w:left w:val="none" w:sz="0" w:space="0" w:color="auto"/>
            <w:bottom w:val="none" w:sz="0" w:space="0" w:color="auto"/>
            <w:right w:val="none" w:sz="0" w:space="0" w:color="auto"/>
          </w:divBdr>
        </w:div>
        <w:div w:id="911475376">
          <w:marLeft w:val="0"/>
          <w:marRight w:val="0"/>
          <w:marTop w:val="0"/>
          <w:marBottom w:val="0"/>
          <w:divBdr>
            <w:top w:val="none" w:sz="0" w:space="0" w:color="auto"/>
            <w:left w:val="none" w:sz="0" w:space="0" w:color="auto"/>
            <w:bottom w:val="none" w:sz="0" w:space="0" w:color="auto"/>
            <w:right w:val="none" w:sz="0" w:space="0" w:color="auto"/>
          </w:divBdr>
        </w:div>
        <w:div w:id="1999452785">
          <w:marLeft w:val="0"/>
          <w:marRight w:val="0"/>
          <w:marTop w:val="0"/>
          <w:marBottom w:val="0"/>
          <w:divBdr>
            <w:top w:val="none" w:sz="0" w:space="0" w:color="auto"/>
            <w:left w:val="none" w:sz="0" w:space="0" w:color="auto"/>
            <w:bottom w:val="none" w:sz="0" w:space="0" w:color="auto"/>
            <w:right w:val="none" w:sz="0" w:space="0" w:color="auto"/>
          </w:divBdr>
        </w:div>
        <w:div w:id="1600068173">
          <w:marLeft w:val="0"/>
          <w:marRight w:val="0"/>
          <w:marTop w:val="0"/>
          <w:marBottom w:val="0"/>
          <w:divBdr>
            <w:top w:val="none" w:sz="0" w:space="0" w:color="auto"/>
            <w:left w:val="none" w:sz="0" w:space="0" w:color="auto"/>
            <w:bottom w:val="none" w:sz="0" w:space="0" w:color="auto"/>
            <w:right w:val="none" w:sz="0" w:space="0" w:color="auto"/>
          </w:divBdr>
        </w:div>
        <w:div w:id="1537497582">
          <w:marLeft w:val="0"/>
          <w:marRight w:val="0"/>
          <w:marTop w:val="0"/>
          <w:marBottom w:val="0"/>
          <w:divBdr>
            <w:top w:val="none" w:sz="0" w:space="0" w:color="auto"/>
            <w:left w:val="none" w:sz="0" w:space="0" w:color="auto"/>
            <w:bottom w:val="none" w:sz="0" w:space="0" w:color="auto"/>
            <w:right w:val="none" w:sz="0" w:space="0" w:color="auto"/>
          </w:divBdr>
        </w:div>
        <w:div w:id="1526939009">
          <w:marLeft w:val="0"/>
          <w:marRight w:val="0"/>
          <w:marTop w:val="0"/>
          <w:marBottom w:val="0"/>
          <w:divBdr>
            <w:top w:val="none" w:sz="0" w:space="0" w:color="auto"/>
            <w:left w:val="none" w:sz="0" w:space="0" w:color="auto"/>
            <w:bottom w:val="none" w:sz="0" w:space="0" w:color="auto"/>
            <w:right w:val="none" w:sz="0" w:space="0" w:color="auto"/>
          </w:divBdr>
        </w:div>
        <w:div w:id="2127038862">
          <w:marLeft w:val="0"/>
          <w:marRight w:val="0"/>
          <w:marTop w:val="0"/>
          <w:marBottom w:val="0"/>
          <w:divBdr>
            <w:top w:val="none" w:sz="0" w:space="0" w:color="auto"/>
            <w:left w:val="none" w:sz="0" w:space="0" w:color="auto"/>
            <w:bottom w:val="none" w:sz="0" w:space="0" w:color="auto"/>
            <w:right w:val="none" w:sz="0" w:space="0" w:color="auto"/>
          </w:divBdr>
        </w:div>
        <w:div w:id="145628254">
          <w:marLeft w:val="0"/>
          <w:marRight w:val="0"/>
          <w:marTop w:val="0"/>
          <w:marBottom w:val="0"/>
          <w:divBdr>
            <w:top w:val="none" w:sz="0" w:space="0" w:color="auto"/>
            <w:left w:val="none" w:sz="0" w:space="0" w:color="auto"/>
            <w:bottom w:val="none" w:sz="0" w:space="0" w:color="auto"/>
            <w:right w:val="none" w:sz="0" w:space="0" w:color="auto"/>
          </w:divBdr>
        </w:div>
        <w:div w:id="664941200">
          <w:marLeft w:val="0"/>
          <w:marRight w:val="0"/>
          <w:marTop w:val="0"/>
          <w:marBottom w:val="0"/>
          <w:divBdr>
            <w:top w:val="none" w:sz="0" w:space="0" w:color="auto"/>
            <w:left w:val="none" w:sz="0" w:space="0" w:color="auto"/>
            <w:bottom w:val="none" w:sz="0" w:space="0" w:color="auto"/>
            <w:right w:val="none" w:sz="0" w:space="0" w:color="auto"/>
          </w:divBdr>
        </w:div>
        <w:div w:id="790706895">
          <w:marLeft w:val="0"/>
          <w:marRight w:val="0"/>
          <w:marTop w:val="0"/>
          <w:marBottom w:val="0"/>
          <w:divBdr>
            <w:top w:val="none" w:sz="0" w:space="0" w:color="auto"/>
            <w:left w:val="none" w:sz="0" w:space="0" w:color="auto"/>
            <w:bottom w:val="none" w:sz="0" w:space="0" w:color="auto"/>
            <w:right w:val="none" w:sz="0" w:space="0" w:color="auto"/>
          </w:divBdr>
        </w:div>
        <w:div w:id="1520697736">
          <w:marLeft w:val="0"/>
          <w:marRight w:val="0"/>
          <w:marTop w:val="0"/>
          <w:marBottom w:val="0"/>
          <w:divBdr>
            <w:top w:val="none" w:sz="0" w:space="0" w:color="auto"/>
            <w:left w:val="none" w:sz="0" w:space="0" w:color="auto"/>
            <w:bottom w:val="none" w:sz="0" w:space="0" w:color="auto"/>
            <w:right w:val="none" w:sz="0" w:space="0" w:color="auto"/>
          </w:divBdr>
        </w:div>
        <w:div w:id="1303852624">
          <w:marLeft w:val="0"/>
          <w:marRight w:val="0"/>
          <w:marTop w:val="0"/>
          <w:marBottom w:val="0"/>
          <w:divBdr>
            <w:top w:val="none" w:sz="0" w:space="0" w:color="auto"/>
            <w:left w:val="none" w:sz="0" w:space="0" w:color="auto"/>
            <w:bottom w:val="none" w:sz="0" w:space="0" w:color="auto"/>
            <w:right w:val="none" w:sz="0" w:space="0" w:color="auto"/>
          </w:divBdr>
        </w:div>
        <w:div w:id="182600023">
          <w:marLeft w:val="0"/>
          <w:marRight w:val="0"/>
          <w:marTop w:val="0"/>
          <w:marBottom w:val="0"/>
          <w:divBdr>
            <w:top w:val="none" w:sz="0" w:space="0" w:color="auto"/>
            <w:left w:val="none" w:sz="0" w:space="0" w:color="auto"/>
            <w:bottom w:val="none" w:sz="0" w:space="0" w:color="auto"/>
            <w:right w:val="none" w:sz="0" w:space="0" w:color="auto"/>
          </w:divBdr>
        </w:div>
        <w:div w:id="681468454">
          <w:marLeft w:val="0"/>
          <w:marRight w:val="0"/>
          <w:marTop w:val="0"/>
          <w:marBottom w:val="0"/>
          <w:divBdr>
            <w:top w:val="none" w:sz="0" w:space="0" w:color="auto"/>
            <w:left w:val="none" w:sz="0" w:space="0" w:color="auto"/>
            <w:bottom w:val="none" w:sz="0" w:space="0" w:color="auto"/>
            <w:right w:val="none" w:sz="0" w:space="0" w:color="auto"/>
          </w:divBdr>
        </w:div>
        <w:div w:id="1911958377">
          <w:marLeft w:val="0"/>
          <w:marRight w:val="0"/>
          <w:marTop w:val="0"/>
          <w:marBottom w:val="0"/>
          <w:divBdr>
            <w:top w:val="none" w:sz="0" w:space="0" w:color="auto"/>
            <w:left w:val="none" w:sz="0" w:space="0" w:color="auto"/>
            <w:bottom w:val="none" w:sz="0" w:space="0" w:color="auto"/>
            <w:right w:val="none" w:sz="0" w:space="0" w:color="auto"/>
          </w:divBdr>
        </w:div>
        <w:div w:id="1741323285">
          <w:marLeft w:val="0"/>
          <w:marRight w:val="0"/>
          <w:marTop w:val="0"/>
          <w:marBottom w:val="0"/>
          <w:divBdr>
            <w:top w:val="none" w:sz="0" w:space="0" w:color="auto"/>
            <w:left w:val="none" w:sz="0" w:space="0" w:color="auto"/>
            <w:bottom w:val="none" w:sz="0" w:space="0" w:color="auto"/>
            <w:right w:val="none" w:sz="0" w:space="0" w:color="auto"/>
          </w:divBdr>
        </w:div>
        <w:div w:id="345643560">
          <w:marLeft w:val="0"/>
          <w:marRight w:val="0"/>
          <w:marTop w:val="0"/>
          <w:marBottom w:val="0"/>
          <w:divBdr>
            <w:top w:val="none" w:sz="0" w:space="0" w:color="auto"/>
            <w:left w:val="none" w:sz="0" w:space="0" w:color="auto"/>
            <w:bottom w:val="none" w:sz="0" w:space="0" w:color="auto"/>
            <w:right w:val="none" w:sz="0" w:space="0" w:color="auto"/>
          </w:divBdr>
        </w:div>
        <w:div w:id="955596994">
          <w:marLeft w:val="0"/>
          <w:marRight w:val="0"/>
          <w:marTop w:val="0"/>
          <w:marBottom w:val="0"/>
          <w:divBdr>
            <w:top w:val="none" w:sz="0" w:space="0" w:color="auto"/>
            <w:left w:val="none" w:sz="0" w:space="0" w:color="auto"/>
            <w:bottom w:val="none" w:sz="0" w:space="0" w:color="auto"/>
            <w:right w:val="none" w:sz="0" w:space="0" w:color="auto"/>
          </w:divBdr>
        </w:div>
        <w:div w:id="1449810688">
          <w:marLeft w:val="0"/>
          <w:marRight w:val="0"/>
          <w:marTop w:val="0"/>
          <w:marBottom w:val="0"/>
          <w:divBdr>
            <w:top w:val="none" w:sz="0" w:space="0" w:color="auto"/>
            <w:left w:val="none" w:sz="0" w:space="0" w:color="auto"/>
            <w:bottom w:val="none" w:sz="0" w:space="0" w:color="auto"/>
            <w:right w:val="none" w:sz="0" w:space="0" w:color="auto"/>
          </w:divBdr>
        </w:div>
        <w:div w:id="1529174430">
          <w:marLeft w:val="0"/>
          <w:marRight w:val="0"/>
          <w:marTop w:val="0"/>
          <w:marBottom w:val="0"/>
          <w:divBdr>
            <w:top w:val="none" w:sz="0" w:space="0" w:color="auto"/>
            <w:left w:val="none" w:sz="0" w:space="0" w:color="auto"/>
            <w:bottom w:val="none" w:sz="0" w:space="0" w:color="auto"/>
            <w:right w:val="none" w:sz="0" w:space="0" w:color="auto"/>
          </w:divBdr>
        </w:div>
        <w:div w:id="1779912167">
          <w:marLeft w:val="0"/>
          <w:marRight w:val="0"/>
          <w:marTop w:val="0"/>
          <w:marBottom w:val="0"/>
          <w:divBdr>
            <w:top w:val="none" w:sz="0" w:space="0" w:color="auto"/>
            <w:left w:val="none" w:sz="0" w:space="0" w:color="auto"/>
            <w:bottom w:val="none" w:sz="0" w:space="0" w:color="auto"/>
            <w:right w:val="none" w:sz="0" w:space="0" w:color="auto"/>
          </w:divBdr>
        </w:div>
        <w:div w:id="1752192749">
          <w:marLeft w:val="0"/>
          <w:marRight w:val="0"/>
          <w:marTop w:val="0"/>
          <w:marBottom w:val="0"/>
          <w:divBdr>
            <w:top w:val="none" w:sz="0" w:space="0" w:color="auto"/>
            <w:left w:val="none" w:sz="0" w:space="0" w:color="auto"/>
            <w:bottom w:val="none" w:sz="0" w:space="0" w:color="auto"/>
            <w:right w:val="none" w:sz="0" w:space="0" w:color="auto"/>
          </w:divBdr>
        </w:div>
        <w:div w:id="1401171341">
          <w:marLeft w:val="0"/>
          <w:marRight w:val="0"/>
          <w:marTop w:val="0"/>
          <w:marBottom w:val="0"/>
          <w:divBdr>
            <w:top w:val="none" w:sz="0" w:space="0" w:color="auto"/>
            <w:left w:val="none" w:sz="0" w:space="0" w:color="auto"/>
            <w:bottom w:val="none" w:sz="0" w:space="0" w:color="auto"/>
            <w:right w:val="none" w:sz="0" w:space="0" w:color="auto"/>
          </w:divBdr>
        </w:div>
        <w:div w:id="373502495">
          <w:marLeft w:val="0"/>
          <w:marRight w:val="0"/>
          <w:marTop w:val="0"/>
          <w:marBottom w:val="0"/>
          <w:divBdr>
            <w:top w:val="none" w:sz="0" w:space="0" w:color="auto"/>
            <w:left w:val="none" w:sz="0" w:space="0" w:color="auto"/>
            <w:bottom w:val="none" w:sz="0" w:space="0" w:color="auto"/>
            <w:right w:val="none" w:sz="0" w:space="0" w:color="auto"/>
          </w:divBdr>
        </w:div>
        <w:div w:id="1472090981">
          <w:marLeft w:val="0"/>
          <w:marRight w:val="0"/>
          <w:marTop w:val="0"/>
          <w:marBottom w:val="0"/>
          <w:divBdr>
            <w:top w:val="none" w:sz="0" w:space="0" w:color="auto"/>
            <w:left w:val="none" w:sz="0" w:space="0" w:color="auto"/>
            <w:bottom w:val="none" w:sz="0" w:space="0" w:color="auto"/>
            <w:right w:val="none" w:sz="0" w:space="0" w:color="auto"/>
          </w:divBdr>
        </w:div>
        <w:div w:id="1825588009">
          <w:marLeft w:val="0"/>
          <w:marRight w:val="0"/>
          <w:marTop w:val="0"/>
          <w:marBottom w:val="0"/>
          <w:divBdr>
            <w:top w:val="none" w:sz="0" w:space="0" w:color="auto"/>
            <w:left w:val="none" w:sz="0" w:space="0" w:color="auto"/>
            <w:bottom w:val="none" w:sz="0" w:space="0" w:color="auto"/>
            <w:right w:val="none" w:sz="0" w:space="0" w:color="auto"/>
          </w:divBdr>
        </w:div>
        <w:div w:id="1771269907">
          <w:marLeft w:val="0"/>
          <w:marRight w:val="0"/>
          <w:marTop w:val="0"/>
          <w:marBottom w:val="0"/>
          <w:divBdr>
            <w:top w:val="none" w:sz="0" w:space="0" w:color="auto"/>
            <w:left w:val="none" w:sz="0" w:space="0" w:color="auto"/>
            <w:bottom w:val="none" w:sz="0" w:space="0" w:color="auto"/>
            <w:right w:val="none" w:sz="0" w:space="0" w:color="auto"/>
          </w:divBdr>
        </w:div>
        <w:div w:id="1069763376">
          <w:marLeft w:val="0"/>
          <w:marRight w:val="0"/>
          <w:marTop w:val="0"/>
          <w:marBottom w:val="0"/>
          <w:divBdr>
            <w:top w:val="none" w:sz="0" w:space="0" w:color="auto"/>
            <w:left w:val="none" w:sz="0" w:space="0" w:color="auto"/>
            <w:bottom w:val="none" w:sz="0" w:space="0" w:color="auto"/>
            <w:right w:val="none" w:sz="0" w:space="0" w:color="auto"/>
          </w:divBdr>
        </w:div>
        <w:div w:id="1788620875">
          <w:marLeft w:val="0"/>
          <w:marRight w:val="0"/>
          <w:marTop w:val="0"/>
          <w:marBottom w:val="0"/>
          <w:divBdr>
            <w:top w:val="none" w:sz="0" w:space="0" w:color="auto"/>
            <w:left w:val="none" w:sz="0" w:space="0" w:color="auto"/>
            <w:bottom w:val="none" w:sz="0" w:space="0" w:color="auto"/>
            <w:right w:val="none" w:sz="0" w:space="0" w:color="auto"/>
          </w:divBdr>
        </w:div>
        <w:div w:id="983893654">
          <w:marLeft w:val="0"/>
          <w:marRight w:val="0"/>
          <w:marTop w:val="0"/>
          <w:marBottom w:val="0"/>
          <w:divBdr>
            <w:top w:val="none" w:sz="0" w:space="0" w:color="auto"/>
            <w:left w:val="none" w:sz="0" w:space="0" w:color="auto"/>
            <w:bottom w:val="none" w:sz="0" w:space="0" w:color="auto"/>
            <w:right w:val="none" w:sz="0" w:space="0" w:color="auto"/>
          </w:divBdr>
        </w:div>
        <w:div w:id="1191335398">
          <w:marLeft w:val="0"/>
          <w:marRight w:val="0"/>
          <w:marTop w:val="0"/>
          <w:marBottom w:val="0"/>
          <w:divBdr>
            <w:top w:val="none" w:sz="0" w:space="0" w:color="auto"/>
            <w:left w:val="none" w:sz="0" w:space="0" w:color="auto"/>
            <w:bottom w:val="none" w:sz="0" w:space="0" w:color="auto"/>
            <w:right w:val="none" w:sz="0" w:space="0" w:color="auto"/>
          </w:divBdr>
        </w:div>
        <w:div w:id="161707107">
          <w:marLeft w:val="0"/>
          <w:marRight w:val="0"/>
          <w:marTop w:val="0"/>
          <w:marBottom w:val="0"/>
          <w:divBdr>
            <w:top w:val="none" w:sz="0" w:space="0" w:color="auto"/>
            <w:left w:val="none" w:sz="0" w:space="0" w:color="auto"/>
            <w:bottom w:val="none" w:sz="0" w:space="0" w:color="auto"/>
            <w:right w:val="none" w:sz="0" w:space="0" w:color="auto"/>
          </w:divBdr>
        </w:div>
        <w:div w:id="1727678674">
          <w:marLeft w:val="0"/>
          <w:marRight w:val="0"/>
          <w:marTop w:val="0"/>
          <w:marBottom w:val="0"/>
          <w:divBdr>
            <w:top w:val="none" w:sz="0" w:space="0" w:color="auto"/>
            <w:left w:val="none" w:sz="0" w:space="0" w:color="auto"/>
            <w:bottom w:val="none" w:sz="0" w:space="0" w:color="auto"/>
            <w:right w:val="none" w:sz="0" w:space="0" w:color="auto"/>
          </w:divBdr>
        </w:div>
        <w:div w:id="1786389088">
          <w:marLeft w:val="0"/>
          <w:marRight w:val="0"/>
          <w:marTop w:val="0"/>
          <w:marBottom w:val="0"/>
          <w:divBdr>
            <w:top w:val="none" w:sz="0" w:space="0" w:color="auto"/>
            <w:left w:val="none" w:sz="0" w:space="0" w:color="auto"/>
            <w:bottom w:val="none" w:sz="0" w:space="0" w:color="auto"/>
            <w:right w:val="none" w:sz="0" w:space="0" w:color="auto"/>
          </w:divBdr>
        </w:div>
        <w:div w:id="1122378509">
          <w:marLeft w:val="0"/>
          <w:marRight w:val="0"/>
          <w:marTop w:val="0"/>
          <w:marBottom w:val="0"/>
          <w:divBdr>
            <w:top w:val="none" w:sz="0" w:space="0" w:color="auto"/>
            <w:left w:val="none" w:sz="0" w:space="0" w:color="auto"/>
            <w:bottom w:val="none" w:sz="0" w:space="0" w:color="auto"/>
            <w:right w:val="none" w:sz="0" w:space="0" w:color="auto"/>
          </w:divBdr>
        </w:div>
        <w:div w:id="1792892750">
          <w:marLeft w:val="0"/>
          <w:marRight w:val="0"/>
          <w:marTop w:val="0"/>
          <w:marBottom w:val="0"/>
          <w:divBdr>
            <w:top w:val="none" w:sz="0" w:space="0" w:color="auto"/>
            <w:left w:val="none" w:sz="0" w:space="0" w:color="auto"/>
            <w:bottom w:val="none" w:sz="0" w:space="0" w:color="auto"/>
            <w:right w:val="none" w:sz="0" w:space="0" w:color="auto"/>
          </w:divBdr>
        </w:div>
        <w:div w:id="124275087">
          <w:marLeft w:val="0"/>
          <w:marRight w:val="0"/>
          <w:marTop w:val="0"/>
          <w:marBottom w:val="0"/>
          <w:divBdr>
            <w:top w:val="none" w:sz="0" w:space="0" w:color="auto"/>
            <w:left w:val="none" w:sz="0" w:space="0" w:color="auto"/>
            <w:bottom w:val="none" w:sz="0" w:space="0" w:color="auto"/>
            <w:right w:val="none" w:sz="0" w:space="0" w:color="auto"/>
          </w:divBdr>
        </w:div>
        <w:div w:id="407921061">
          <w:marLeft w:val="0"/>
          <w:marRight w:val="0"/>
          <w:marTop w:val="0"/>
          <w:marBottom w:val="0"/>
          <w:divBdr>
            <w:top w:val="none" w:sz="0" w:space="0" w:color="auto"/>
            <w:left w:val="none" w:sz="0" w:space="0" w:color="auto"/>
            <w:bottom w:val="none" w:sz="0" w:space="0" w:color="auto"/>
            <w:right w:val="none" w:sz="0" w:space="0" w:color="auto"/>
          </w:divBdr>
        </w:div>
        <w:div w:id="276451985">
          <w:marLeft w:val="0"/>
          <w:marRight w:val="0"/>
          <w:marTop w:val="0"/>
          <w:marBottom w:val="0"/>
          <w:divBdr>
            <w:top w:val="none" w:sz="0" w:space="0" w:color="auto"/>
            <w:left w:val="none" w:sz="0" w:space="0" w:color="auto"/>
            <w:bottom w:val="none" w:sz="0" w:space="0" w:color="auto"/>
            <w:right w:val="none" w:sz="0" w:space="0" w:color="auto"/>
          </w:divBdr>
        </w:div>
      </w:divsChild>
    </w:div>
    <w:div w:id="363213908">
      <w:bodyDiv w:val="1"/>
      <w:marLeft w:val="0"/>
      <w:marRight w:val="0"/>
      <w:marTop w:val="0"/>
      <w:marBottom w:val="0"/>
      <w:divBdr>
        <w:top w:val="none" w:sz="0" w:space="0" w:color="auto"/>
        <w:left w:val="none" w:sz="0" w:space="0" w:color="auto"/>
        <w:bottom w:val="none" w:sz="0" w:space="0" w:color="auto"/>
        <w:right w:val="none" w:sz="0" w:space="0" w:color="auto"/>
      </w:divBdr>
    </w:div>
    <w:div w:id="363406396">
      <w:bodyDiv w:val="1"/>
      <w:marLeft w:val="0"/>
      <w:marRight w:val="0"/>
      <w:marTop w:val="0"/>
      <w:marBottom w:val="0"/>
      <w:divBdr>
        <w:top w:val="none" w:sz="0" w:space="0" w:color="auto"/>
        <w:left w:val="none" w:sz="0" w:space="0" w:color="auto"/>
        <w:bottom w:val="none" w:sz="0" w:space="0" w:color="auto"/>
        <w:right w:val="none" w:sz="0" w:space="0" w:color="auto"/>
      </w:divBdr>
    </w:div>
    <w:div w:id="363411090">
      <w:bodyDiv w:val="1"/>
      <w:marLeft w:val="0"/>
      <w:marRight w:val="0"/>
      <w:marTop w:val="0"/>
      <w:marBottom w:val="0"/>
      <w:divBdr>
        <w:top w:val="none" w:sz="0" w:space="0" w:color="auto"/>
        <w:left w:val="none" w:sz="0" w:space="0" w:color="auto"/>
        <w:bottom w:val="none" w:sz="0" w:space="0" w:color="auto"/>
        <w:right w:val="none" w:sz="0" w:space="0" w:color="auto"/>
      </w:divBdr>
    </w:div>
    <w:div w:id="363554638">
      <w:bodyDiv w:val="1"/>
      <w:marLeft w:val="0"/>
      <w:marRight w:val="0"/>
      <w:marTop w:val="0"/>
      <w:marBottom w:val="0"/>
      <w:divBdr>
        <w:top w:val="none" w:sz="0" w:space="0" w:color="auto"/>
        <w:left w:val="none" w:sz="0" w:space="0" w:color="auto"/>
        <w:bottom w:val="none" w:sz="0" w:space="0" w:color="auto"/>
        <w:right w:val="none" w:sz="0" w:space="0" w:color="auto"/>
      </w:divBdr>
    </w:div>
    <w:div w:id="363601189">
      <w:bodyDiv w:val="1"/>
      <w:marLeft w:val="0"/>
      <w:marRight w:val="0"/>
      <w:marTop w:val="0"/>
      <w:marBottom w:val="0"/>
      <w:divBdr>
        <w:top w:val="none" w:sz="0" w:space="0" w:color="auto"/>
        <w:left w:val="none" w:sz="0" w:space="0" w:color="auto"/>
        <w:bottom w:val="none" w:sz="0" w:space="0" w:color="auto"/>
        <w:right w:val="none" w:sz="0" w:space="0" w:color="auto"/>
      </w:divBdr>
    </w:div>
    <w:div w:id="363797645">
      <w:bodyDiv w:val="1"/>
      <w:marLeft w:val="0"/>
      <w:marRight w:val="0"/>
      <w:marTop w:val="0"/>
      <w:marBottom w:val="0"/>
      <w:divBdr>
        <w:top w:val="none" w:sz="0" w:space="0" w:color="auto"/>
        <w:left w:val="none" w:sz="0" w:space="0" w:color="auto"/>
        <w:bottom w:val="none" w:sz="0" w:space="0" w:color="auto"/>
        <w:right w:val="none" w:sz="0" w:space="0" w:color="auto"/>
      </w:divBdr>
      <w:divsChild>
        <w:div w:id="82261991">
          <w:marLeft w:val="0"/>
          <w:marRight w:val="0"/>
          <w:marTop w:val="0"/>
          <w:marBottom w:val="0"/>
          <w:divBdr>
            <w:top w:val="none" w:sz="0" w:space="0" w:color="auto"/>
            <w:left w:val="none" w:sz="0" w:space="0" w:color="auto"/>
            <w:bottom w:val="none" w:sz="0" w:space="0" w:color="auto"/>
            <w:right w:val="none" w:sz="0" w:space="0" w:color="auto"/>
          </w:divBdr>
        </w:div>
        <w:div w:id="18510286">
          <w:marLeft w:val="0"/>
          <w:marRight w:val="0"/>
          <w:marTop w:val="0"/>
          <w:marBottom w:val="0"/>
          <w:divBdr>
            <w:top w:val="none" w:sz="0" w:space="0" w:color="auto"/>
            <w:left w:val="none" w:sz="0" w:space="0" w:color="auto"/>
            <w:bottom w:val="none" w:sz="0" w:space="0" w:color="auto"/>
            <w:right w:val="none" w:sz="0" w:space="0" w:color="auto"/>
          </w:divBdr>
        </w:div>
        <w:div w:id="1675762868">
          <w:marLeft w:val="0"/>
          <w:marRight w:val="0"/>
          <w:marTop w:val="0"/>
          <w:marBottom w:val="0"/>
          <w:divBdr>
            <w:top w:val="none" w:sz="0" w:space="0" w:color="auto"/>
            <w:left w:val="none" w:sz="0" w:space="0" w:color="auto"/>
            <w:bottom w:val="none" w:sz="0" w:space="0" w:color="auto"/>
            <w:right w:val="none" w:sz="0" w:space="0" w:color="auto"/>
          </w:divBdr>
        </w:div>
        <w:div w:id="552885669">
          <w:marLeft w:val="0"/>
          <w:marRight w:val="0"/>
          <w:marTop w:val="0"/>
          <w:marBottom w:val="0"/>
          <w:divBdr>
            <w:top w:val="none" w:sz="0" w:space="0" w:color="auto"/>
            <w:left w:val="none" w:sz="0" w:space="0" w:color="auto"/>
            <w:bottom w:val="none" w:sz="0" w:space="0" w:color="auto"/>
            <w:right w:val="none" w:sz="0" w:space="0" w:color="auto"/>
          </w:divBdr>
        </w:div>
        <w:div w:id="2112823150">
          <w:marLeft w:val="0"/>
          <w:marRight w:val="0"/>
          <w:marTop w:val="0"/>
          <w:marBottom w:val="0"/>
          <w:divBdr>
            <w:top w:val="none" w:sz="0" w:space="0" w:color="auto"/>
            <w:left w:val="none" w:sz="0" w:space="0" w:color="auto"/>
            <w:bottom w:val="none" w:sz="0" w:space="0" w:color="auto"/>
            <w:right w:val="none" w:sz="0" w:space="0" w:color="auto"/>
          </w:divBdr>
        </w:div>
        <w:div w:id="1515535640">
          <w:marLeft w:val="0"/>
          <w:marRight w:val="0"/>
          <w:marTop w:val="0"/>
          <w:marBottom w:val="0"/>
          <w:divBdr>
            <w:top w:val="none" w:sz="0" w:space="0" w:color="auto"/>
            <w:left w:val="none" w:sz="0" w:space="0" w:color="auto"/>
            <w:bottom w:val="none" w:sz="0" w:space="0" w:color="auto"/>
            <w:right w:val="none" w:sz="0" w:space="0" w:color="auto"/>
          </w:divBdr>
        </w:div>
        <w:div w:id="1593664321">
          <w:marLeft w:val="0"/>
          <w:marRight w:val="0"/>
          <w:marTop w:val="0"/>
          <w:marBottom w:val="0"/>
          <w:divBdr>
            <w:top w:val="none" w:sz="0" w:space="0" w:color="auto"/>
            <w:left w:val="none" w:sz="0" w:space="0" w:color="auto"/>
            <w:bottom w:val="none" w:sz="0" w:space="0" w:color="auto"/>
            <w:right w:val="none" w:sz="0" w:space="0" w:color="auto"/>
          </w:divBdr>
        </w:div>
        <w:div w:id="694421852">
          <w:marLeft w:val="0"/>
          <w:marRight w:val="0"/>
          <w:marTop w:val="0"/>
          <w:marBottom w:val="0"/>
          <w:divBdr>
            <w:top w:val="none" w:sz="0" w:space="0" w:color="auto"/>
            <w:left w:val="none" w:sz="0" w:space="0" w:color="auto"/>
            <w:bottom w:val="none" w:sz="0" w:space="0" w:color="auto"/>
            <w:right w:val="none" w:sz="0" w:space="0" w:color="auto"/>
          </w:divBdr>
        </w:div>
        <w:div w:id="1784574102">
          <w:marLeft w:val="0"/>
          <w:marRight w:val="0"/>
          <w:marTop w:val="0"/>
          <w:marBottom w:val="0"/>
          <w:divBdr>
            <w:top w:val="none" w:sz="0" w:space="0" w:color="auto"/>
            <w:left w:val="none" w:sz="0" w:space="0" w:color="auto"/>
            <w:bottom w:val="none" w:sz="0" w:space="0" w:color="auto"/>
            <w:right w:val="none" w:sz="0" w:space="0" w:color="auto"/>
          </w:divBdr>
        </w:div>
        <w:div w:id="65803147">
          <w:marLeft w:val="0"/>
          <w:marRight w:val="0"/>
          <w:marTop w:val="0"/>
          <w:marBottom w:val="0"/>
          <w:divBdr>
            <w:top w:val="none" w:sz="0" w:space="0" w:color="auto"/>
            <w:left w:val="none" w:sz="0" w:space="0" w:color="auto"/>
            <w:bottom w:val="none" w:sz="0" w:space="0" w:color="auto"/>
            <w:right w:val="none" w:sz="0" w:space="0" w:color="auto"/>
          </w:divBdr>
        </w:div>
        <w:div w:id="70274579">
          <w:marLeft w:val="0"/>
          <w:marRight w:val="0"/>
          <w:marTop w:val="0"/>
          <w:marBottom w:val="0"/>
          <w:divBdr>
            <w:top w:val="none" w:sz="0" w:space="0" w:color="auto"/>
            <w:left w:val="none" w:sz="0" w:space="0" w:color="auto"/>
            <w:bottom w:val="none" w:sz="0" w:space="0" w:color="auto"/>
            <w:right w:val="none" w:sz="0" w:space="0" w:color="auto"/>
          </w:divBdr>
        </w:div>
        <w:div w:id="1739209686">
          <w:marLeft w:val="0"/>
          <w:marRight w:val="0"/>
          <w:marTop w:val="0"/>
          <w:marBottom w:val="0"/>
          <w:divBdr>
            <w:top w:val="none" w:sz="0" w:space="0" w:color="auto"/>
            <w:left w:val="none" w:sz="0" w:space="0" w:color="auto"/>
            <w:bottom w:val="none" w:sz="0" w:space="0" w:color="auto"/>
            <w:right w:val="none" w:sz="0" w:space="0" w:color="auto"/>
          </w:divBdr>
        </w:div>
        <w:div w:id="457382415">
          <w:marLeft w:val="0"/>
          <w:marRight w:val="0"/>
          <w:marTop w:val="0"/>
          <w:marBottom w:val="0"/>
          <w:divBdr>
            <w:top w:val="none" w:sz="0" w:space="0" w:color="auto"/>
            <w:left w:val="none" w:sz="0" w:space="0" w:color="auto"/>
            <w:bottom w:val="none" w:sz="0" w:space="0" w:color="auto"/>
            <w:right w:val="none" w:sz="0" w:space="0" w:color="auto"/>
          </w:divBdr>
        </w:div>
        <w:div w:id="683634178">
          <w:marLeft w:val="0"/>
          <w:marRight w:val="0"/>
          <w:marTop w:val="0"/>
          <w:marBottom w:val="0"/>
          <w:divBdr>
            <w:top w:val="none" w:sz="0" w:space="0" w:color="auto"/>
            <w:left w:val="none" w:sz="0" w:space="0" w:color="auto"/>
            <w:bottom w:val="none" w:sz="0" w:space="0" w:color="auto"/>
            <w:right w:val="none" w:sz="0" w:space="0" w:color="auto"/>
          </w:divBdr>
        </w:div>
        <w:div w:id="1213931729">
          <w:marLeft w:val="0"/>
          <w:marRight w:val="0"/>
          <w:marTop w:val="0"/>
          <w:marBottom w:val="0"/>
          <w:divBdr>
            <w:top w:val="none" w:sz="0" w:space="0" w:color="auto"/>
            <w:left w:val="none" w:sz="0" w:space="0" w:color="auto"/>
            <w:bottom w:val="none" w:sz="0" w:space="0" w:color="auto"/>
            <w:right w:val="none" w:sz="0" w:space="0" w:color="auto"/>
          </w:divBdr>
        </w:div>
        <w:div w:id="66878040">
          <w:marLeft w:val="0"/>
          <w:marRight w:val="0"/>
          <w:marTop w:val="0"/>
          <w:marBottom w:val="0"/>
          <w:divBdr>
            <w:top w:val="none" w:sz="0" w:space="0" w:color="auto"/>
            <w:left w:val="none" w:sz="0" w:space="0" w:color="auto"/>
            <w:bottom w:val="none" w:sz="0" w:space="0" w:color="auto"/>
            <w:right w:val="none" w:sz="0" w:space="0" w:color="auto"/>
          </w:divBdr>
        </w:div>
        <w:div w:id="602999729">
          <w:marLeft w:val="0"/>
          <w:marRight w:val="0"/>
          <w:marTop w:val="0"/>
          <w:marBottom w:val="0"/>
          <w:divBdr>
            <w:top w:val="none" w:sz="0" w:space="0" w:color="auto"/>
            <w:left w:val="none" w:sz="0" w:space="0" w:color="auto"/>
            <w:bottom w:val="none" w:sz="0" w:space="0" w:color="auto"/>
            <w:right w:val="none" w:sz="0" w:space="0" w:color="auto"/>
          </w:divBdr>
        </w:div>
        <w:div w:id="2137600156">
          <w:marLeft w:val="0"/>
          <w:marRight w:val="0"/>
          <w:marTop w:val="0"/>
          <w:marBottom w:val="0"/>
          <w:divBdr>
            <w:top w:val="none" w:sz="0" w:space="0" w:color="auto"/>
            <w:left w:val="none" w:sz="0" w:space="0" w:color="auto"/>
            <w:bottom w:val="none" w:sz="0" w:space="0" w:color="auto"/>
            <w:right w:val="none" w:sz="0" w:space="0" w:color="auto"/>
          </w:divBdr>
        </w:div>
        <w:div w:id="1995836241">
          <w:marLeft w:val="0"/>
          <w:marRight w:val="0"/>
          <w:marTop w:val="0"/>
          <w:marBottom w:val="0"/>
          <w:divBdr>
            <w:top w:val="none" w:sz="0" w:space="0" w:color="auto"/>
            <w:left w:val="none" w:sz="0" w:space="0" w:color="auto"/>
            <w:bottom w:val="none" w:sz="0" w:space="0" w:color="auto"/>
            <w:right w:val="none" w:sz="0" w:space="0" w:color="auto"/>
          </w:divBdr>
        </w:div>
        <w:div w:id="1183938134">
          <w:marLeft w:val="0"/>
          <w:marRight w:val="0"/>
          <w:marTop w:val="0"/>
          <w:marBottom w:val="0"/>
          <w:divBdr>
            <w:top w:val="none" w:sz="0" w:space="0" w:color="auto"/>
            <w:left w:val="none" w:sz="0" w:space="0" w:color="auto"/>
            <w:bottom w:val="none" w:sz="0" w:space="0" w:color="auto"/>
            <w:right w:val="none" w:sz="0" w:space="0" w:color="auto"/>
          </w:divBdr>
        </w:div>
        <w:div w:id="2135783838">
          <w:marLeft w:val="0"/>
          <w:marRight w:val="0"/>
          <w:marTop w:val="0"/>
          <w:marBottom w:val="0"/>
          <w:divBdr>
            <w:top w:val="none" w:sz="0" w:space="0" w:color="auto"/>
            <w:left w:val="none" w:sz="0" w:space="0" w:color="auto"/>
            <w:bottom w:val="none" w:sz="0" w:space="0" w:color="auto"/>
            <w:right w:val="none" w:sz="0" w:space="0" w:color="auto"/>
          </w:divBdr>
        </w:div>
        <w:div w:id="1356998727">
          <w:marLeft w:val="0"/>
          <w:marRight w:val="0"/>
          <w:marTop w:val="0"/>
          <w:marBottom w:val="0"/>
          <w:divBdr>
            <w:top w:val="none" w:sz="0" w:space="0" w:color="auto"/>
            <w:left w:val="none" w:sz="0" w:space="0" w:color="auto"/>
            <w:bottom w:val="none" w:sz="0" w:space="0" w:color="auto"/>
            <w:right w:val="none" w:sz="0" w:space="0" w:color="auto"/>
          </w:divBdr>
        </w:div>
        <w:div w:id="402214486">
          <w:marLeft w:val="0"/>
          <w:marRight w:val="0"/>
          <w:marTop w:val="0"/>
          <w:marBottom w:val="0"/>
          <w:divBdr>
            <w:top w:val="none" w:sz="0" w:space="0" w:color="auto"/>
            <w:left w:val="none" w:sz="0" w:space="0" w:color="auto"/>
            <w:bottom w:val="none" w:sz="0" w:space="0" w:color="auto"/>
            <w:right w:val="none" w:sz="0" w:space="0" w:color="auto"/>
          </w:divBdr>
        </w:div>
        <w:div w:id="488593183">
          <w:marLeft w:val="0"/>
          <w:marRight w:val="0"/>
          <w:marTop w:val="0"/>
          <w:marBottom w:val="0"/>
          <w:divBdr>
            <w:top w:val="none" w:sz="0" w:space="0" w:color="auto"/>
            <w:left w:val="none" w:sz="0" w:space="0" w:color="auto"/>
            <w:bottom w:val="none" w:sz="0" w:space="0" w:color="auto"/>
            <w:right w:val="none" w:sz="0" w:space="0" w:color="auto"/>
          </w:divBdr>
        </w:div>
        <w:div w:id="2132434282">
          <w:marLeft w:val="0"/>
          <w:marRight w:val="0"/>
          <w:marTop w:val="0"/>
          <w:marBottom w:val="0"/>
          <w:divBdr>
            <w:top w:val="none" w:sz="0" w:space="0" w:color="auto"/>
            <w:left w:val="none" w:sz="0" w:space="0" w:color="auto"/>
            <w:bottom w:val="none" w:sz="0" w:space="0" w:color="auto"/>
            <w:right w:val="none" w:sz="0" w:space="0" w:color="auto"/>
          </w:divBdr>
        </w:div>
        <w:div w:id="1182862795">
          <w:marLeft w:val="0"/>
          <w:marRight w:val="0"/>
          <w:marTop w:val="0"/>
          <w:marBottom w:val="0"/>
          <w:divBdr>
            <w:top w:val="none" w:sz="0" w:space="0" w:color="auto"/>
            <w:left w:val="none" w:sz="0" w:space="0" w:color="auto"/>
            <w:bottom w:val="none" w:sz="0" w:space="0" w:color="auto"/>
            <w:right w:val="none" w:sz="0" w:space="0" w:color="auto"/>
          </w:divBdr>
        </w:div>
        <w:div w:id="1557814636">
          <w:marLeft w:val="0"/>
          <w:marRight w:val="0"/>
          <w:marTop w:val="0"/>
          <w:marBottom w:val="0"/>
          <w:divBdr>
            <w:top w:val="none" w:sz="0" w:space="0" w:color="auto"/>
            <w:left w:val="none" w:sz="0" w:space="0" w:color="auto"/>
            <w:bottom w:val="none" w:sz="0" w:space="0" w:color="auto"/>
            <w:right w:val="none" w:sz="0" w:space="0" w:color="auto"/>
          </w:divBdr>
        </w:div>
        <w:div w:id="1017805165">
          <w:marLeft w:val="0"/>
          <w:marRight w:val="0"/>
          <w:marTop w:val="0"/>
          <w:marBottom w:val="0"/>
          <w:divBdr>
            <w:top w:val="none" w:sz="0" w:space="0" w:color="auto"/>
            <w:left w:val="none" w:sz="0" w:space="0" w:color="auto"/>
            <w:bottom w:val="none" w:sz="0" w:space="0" w:color="auto"/>
            <w:right w:val="none" w:sz="0" w:space="0" w:color="auto"/>
          </w:divBdr>
        </w:div>
        <w:div w:id="1550143610">
          <w:marLeft w:val="0"/>
          <w:marRight w:val="0"/>
          <w:marTop w:val="0"/>
          <w:marBottom w:val="0"/>
          <w:divBdr>
            <w:top w:val="none" w:sz="0" w:space="0" w:color="auto"/>
            <w:left w:val="none" w:sz="0" w:space="0" w:color="auto"/>
            <w:bottom w:val="none" w:sz="0" w:space="0" w:color="auto"/>
            <w:right w:val="none" w:sz="0" w:space="0" w:color="auto"/>
          </w:divBdr>
        </w:div>
        <w:div w:id="149684722">
          <w:marLeft w:val="0"/>
          <w:marRight w:val="0"/>
          <w:marTop w:val="0"/>
          <w:marBottom w:val="0"/>
          <w:divBdr>
            <w:top w:val="none" w:sz="0" w:space="0" w:color="auto"/>
            <w:left w:val="none" w:sz="0" w:space="0" w:color="auto"/>
            <w:bottom w:val="none" w:sz="0" w:space="0" w:color="auto"/>
            <w:right w:val="none" w:sz="0" w:space="0" w:color="auto"/>
          </w:divBdr>
        </w:div>
        <w:div w:id="232278909">
          <w:marLeft w:val="0"/>
          <w:marRight w:val="0"/>
          <w:marTop w:val="0"/>
          <w:marBottom w:val="0"/>
          <w:divBdr>
            <w:top w:val="none" w:sz="0" w:space="0" w:color="auto"/>
            <w:left w:val="none" w:sz="0" w:space="0" w:color="auto"/>
            <w:bottom w:val="none" w:sz="0" w:space="0" w:color="auto"/>
            <w:right w:val="none" w:sz="0" w:space="0" w:color="auto"/>
          </w:divBdr>
        </w:div>
        <w:div w:id="1468471777">
          <w:marLeft w:val="0"/>
          <w:marRight w:val="0"/>
          <w:marTop w:val="0"/>
          <w:marBottom w:val="0"/>
          <w:divBdr>
            <w:top w:val="none" w:sz="0" w:space="0" w:color="auto"/>
            <w:left w:val="none" w:sz="0" w:space="0" w:color="auto"/>
            <w:bottom w:val="none" w:sz="0" w:space="0" w:color="auto"/>
            <w:right w:val="none" w:sz="0" w:space="0" w:color="auto"/>
          </w:divBdr>
        </w:div>
        <w:div w:id="280693480">
          <w:marLeft w:val="0"/>
          <w:marRight w:val="0"/>
          <w:marTop w:val="0"/>
          <w:marBottom w:val="0"/>
          <w:divBdr>
            <w:top w:val="none" w:sz="0" w:space="0" w:color="auto"/>
            <w:left w:val="none" w:sz="0" w:space="0" w:color="auto"/>
            <w:bottom w:val="none" w:sz="0" w:space="0" w:color="auto"/>
            <w:right w:val="none" w:sz="0" w:space="0" w:color="auto"/>
          </w:divBdr>
        </w:div>
        <w:div w:id="234779883">
          <w:marLeft w:val="0"/>
          <w:marRight w:val="0"/>
          <w:marTop w:val="0"/>
          <w:marBottom w:val="0"/>
          <w:divBdr>
            <w:top w:val="none" w:sz="0" w:space="0" w:color="auto"/>
            <w:left w:val="none" w:sz="0" w:space="0" w:color="auto"/>
            <w:bottom w:val="none" w:sz="0" w:space="0" w:color="auto"/>
            <w:right w:val="none" w:sz="0" w:space="0" w:color="auto"/>
          </w:divBdr>
        </w:div>
        <w:div w:id="274483017">
          <w:marLeft w:val="0"/>
          <w:marRight w:val="0"/>
          <w:marTop w:val="0"/>
          <w:marBottom w:val="0"/>
          <w:divBdr>
            <w:top w:val="none" w:sz="0" w:space="0" w:color="auto"/>
            <w:left w:val="none" w:sz="0" w:space="0" w:color="auto"/>
            <w:bottom w:val="none" w:sz="0" w:space="0" w:color="auto"/>
            <w:right w:val="none" w:sz="0" w:space="0" w:color="auto"/>
          </w:divBdr>
        </w:div>
        <w:div w:id="1752965535">
          <w:marLeft w:val="0"/>
          <w:marRight w:val="0"/>
          <w:marTop w:val="0"/>
          <w:marBottom w:val="0"/>
          <w:divBdr>
            <w:top w:val="none" w:sz="0" w:space="0" w:color="auto"/>
            <w:left w:val="none" w:sz="0" w:space="0" w:color="auto"/>
            <w:bottom w:val="none" w:sz="0" w:space="0" w:color="auto"/>
            <w:right w:val="none" w:sz="0" w:space="0" w:color="auto"/>
          </w:divBdr>
        </w:div>
        <w:div w:id="173228980">
          <w:marLeft w:val="0"/>
          <w:marRight w:val="0"/>
          <w:marTop w:val="0"/>
          <w:marBottom w:val="0"/>
          <w:divBdr>
            <w:top w:val="none" w:sz="0" w:space="0" w:color="auto"/>
            <w:left w:val="none" w:sz="0" w:space="0" w:color="auto"/>
            <w:bottom w:val="none" w:sz="0" w:space="0" w:color="auto"/>
            <w:right w:val="none" w:sz="0" w:space="0" w:color="auto"/>
          </w:divBdr>
        </w:div>
        <w:div w:id="182481703">
          <w:marLeft w:val="0"/>
          <w:marRight w:val="0"/>
          <w:marTop w:val="0"/>
          <w:marBottom w:val="0"/>
          <w:divBdr>
            <w:top w:val="none" w:sz="0" w:space="0" w:color="auto"/>
            <w:left w:val="none" w:sz="0" w:space="0" w:color="auto"/>
            <w:bottom w:val="none" w:sz="0" w:space="0" w:color="auto"/>
            <w:right w:val="none" w:sz="0" w:space="0" w:color="auto"/>
          </w:divBdr>
        </w:div>
        <w:div w:id="1419525260">
          <w:marLeft w:val="0"/>
          <w:marRight w:val="0"/>
          <w:marTop w:val="0"/>
          <w:marBottom w:val="0"/>
          <w:divBdr>
            <w:top w:val="none" w:sz="0" w:space="0" w:color="auto"/>
            <w:left w:val="none" w:sz="0" w:space="0" w:color="auto"/>
            <w:bottom w:val="none" w:sz="0" w:space="0" w:color="auto"/>
            <w:right w:val="none" w:sz="0" w:space="0" w:color="auto"/>
          </w:divBdr>
        </w:div>
        <w:div w:id="1363287907">
          <w:marLeft w:val="0"/>
          <w:marRight w:val="0"/>
          <w:marTop w:val="0"/>
          <w:marBottom w:val="0"/>
          <w:divBdr>
            <w:top w:val="none" w:sz="0" w:space="0" w:color="auto"/>
            <w:left w:val="none" w:sz="0" w:space="0" w:color="auto"/>
            <w:bottom w:val="none" w:sz="0" w:space="0" w:color="auto"/>
            <w:right w:val="none" w:sz="0" w:space="0" w:color="auto"/>
          </w:divBdr>
        </w:div>
        <w:div w:id="437258516">
          <w:marLeft w:val="0"/>
          <w:marRight w:val="0"/>
          <w:marTop w:val="0"/>
          <w:marBottom w:val="0"/>
          <w:divBdr>
            <w:top w:val="none" w:sz="0" w:space="0" w:color="auto"/>
            <w:left w:val="none" w:sz="0" w:space="0" w:color="auto"/>
            <w:bottom w:val="none" w:sz="0" w:space="0" w:color="auto"/>
            <w:right w:val="none" w:sz="0" w:space="0" w:color="auto"/>
          </w:divBdr>
        </w:div>
        <w:div w:id="1839225860">
          <w:marLeft w:val="0"/>
          <w:marRight w:val="0"/>
          <w:marTop w:val="0"/>
          <w:marBottom w:val="0"/>
          <w:divBdr>
            <w:top w:val="none" w:sz="0" w:space="0" w:color="auto"/>
            <w:left w:val="none" w:sz="0" w:space="0" w:color="auto"/>
            <w:bottom w:val="none" w:sz="0" w:space="0" w:color="auto"/>
            <w:right w:val="none" w:sz="0" w:space="0" w:color="auto"/>
          </w:divBdr>
        </w:div>
        <w:div w:id="366611948">
          <w:marLeft w:val="0"/>
          <w:marRight w:val="0"/>
          <w:marTop w:val="0"/>
          <w:marBottom w:val="0"/>
          <w:divBdr>
            <w:top w:val="none" w:sz="0" w:space="0" w:color="auto"/>
            <w:left w:val="none" w:sz="0" w:space="0" w:color="auto"/>
            <w:bottom w:val="none" w:sz="0" w:space="0" w:color="auto"/>
            <w:right w:val="none" w:sz="0" w:space="0" w:color="auto"/>
          </w:divBdr>
        </w:div>
        <w:div w:id="203910885">
          <w:marLeft w:val="0"/>
          <w:marRight w:val="0"/>
          <w:marTop w:val="0"/>
          <w:marBottom w:val="0"/>
          <w:divBdr>
            <w:top w:val="none" w:sz="0" w:space="0" w:color="auto"/>
            <w:left w:val="none" w:sz="0" w:space="0" w:color="auto"/>
            <w:bottom w:val="none" w:sz="0" w:space="0" w:color="auto"/>
            <w:right w:val="none" w:sz="0" w:space="0" w:color="auto"/>
          </w:divBdr>
        </w:div>
        <w:div w:id="1486120985">
          <w:marLeft w:val="0"/>
          <w:marRight w:val="0"/>
          <w:marTop w:val="0"/>
          <w:marBottom w:val="0"/>
          <w:divBdr>
            <w:top w:val="none" w:sz="0" w:space="0" w:color="auto"/>
            <w:left w:val="none" w:sz="0" w:space="0" w:color="auto"/>
            <w:bottom w:val="none" w:sz="0" w:space="0" w:color="auto"/>
            <w:right w:val="none" w:sz="0" w:space="0" w:color="auto"/>
          </w:divBdr>
        </w:div>
        <w:div w:id="664282152">
          <w:marLeft w:val="0"/>
          <w:marRight w:val="0"/>
          <w:marTop w:val="0"/>
          <w:marBottom w:val="0"/>
          <w:divBdr>
            <w:top w:val="none" w:sz="0" w:space="0" w:color="auto"/>
            <w:left w:val="none" w:sz="0" w:space="0" w:color="auto"/>
            <w:bottom w:val="none" w:sz="0" w:space="0" w:color="auto"/>
            <w:right w:val="none" w:sz="0" w:space="0" w:color="auto"/>
          </w:divBdr>
        </w:div>
        <w:div w:id="292443210">
          <w:marLeft w:val="0"/>
          <w:marRight w:val="0"/>
          <w:marTop w:val="0"/>
          <w:marBottom w:val="0"/>
          <w:divBdr>
            <w:top w:val="none" w:sz="0" w:space="0" w:color="auto"/>
            <w:left w:val="none" w:sz="0" w:space="0" w:color="auto"/>
            <w:bottom w:val="none" w:sz="0" w:space="0" w:color="auto"/>
            <w:right w:val="none" w:sz="0" w:space="0" w:color="auto"/>
          </w:divBdr>
        </w:div>
        <w:div w:id="1947348758">
          <w:marLeft w:val="0"/>
          <w:marRight w:val="0"/>
          <w:marTop w:val="0"/>
          <w:marBottom w:val="0"/>
          <w:divBdr>
            <w:top w:val="none" w:sz="0" w:space="0" w:color="auto"/>
            <w:left w:val="none" w:sz="0" w:space="0" w:color="auto"/>
            <w:bottom w:val="none" w:sz="0" w:space="0" w:color="auto"/>
            <w:right w:val="none" w:sz="0" w:space="0" w:color="auto"/>
          </w:divBdr>
        </w:div>
        <w:div w:id="1418358494">
          <w:marLeft w:val="0"/>
          <w:marRight w:val="0"/>
          <w:marTop w:val="0"/>
          <w:marBottom w:val="0"/>
          <w:divBdr>
            <w:top w:val="none" w:sz="0" w:space="0" w:color="auto"/>
            <w:left w:val="none" w:sz="0" w:space="0" w:color="auto"/>
            <w:bottom w:val="none" w:sz="0" w:space="0" w:color="auto"/>
            <w:right w:val="none" w:sz="0" w:space="0" w:color="auto"/>
          </w:divBdr>
        </w:div>
        <w:div w:id="957878198">
          <w:marLeft w:val="0"/>
          <w:marRight w:val="0"/>
          <w:marTop w:val="0"/>
          <w:marBottom w:val="0"/>
          <w:divBdr>
            <w:top w:val="none" w:sz="0" w:space="0" w:color="auto"/>
            <w:left w:val="none" w:sz="0" w:space="0" w:color="auto"/>
            <w:bottom w:val="none" w:sz="0" w:space="0" w:color="auto"/>
            <w:right w:val="none" w:sz="0" w:space="0" w:color="auto"/>
          </w:divBdr>
        </w:div>
        <w:div w:id="267926844">
          <w:marLeft w:val="0"/>
          <w:marRight w:val="0"/>
          <w:marTop w:val="0"/>
          <w:marBottom w:val="0"/>
          <w:divBdr>
            <w:top w:val="none" w:sz="0" w:space="0" w:color="auto"/>
            <w:left w:val="none" w:sz="0" w:space="0" w:color="auto"/>
            <w:bottom w:val="none" w:sz="0" w:space="0" w:color="auto"/>
            <w:right w:val="none" w:sz="0" w:space="0" w:color="auto"/>
          </w:divBdr>
        </w:div>
        <w:div w:id="1542284464">
          <w:marLeft w:val="0"/>
          <w:marRight w:val="0"/>
          <w:marTop w:val="0"/>
          <w:marBottom w:val="0"/>
          <w:divBdr>
            <w:top w:val="none" w:sz="0" w:space="0" w:color="auto"/>
            <w:left w:val="none" w:sz="0" w:space="0" w:color="auto"/>
            <w:bottom w:val="none" w:sz="0" w:space="0" w:color="auto"/>
            <w:right w:val="none" w:sz="0" w:space="0" w:color="auto"/>
          </w:divBdr>
        </w:div>
        <w:div w:id="1839494035">
          <w:marLeft w:val="0"/>
          <w:marRight w:val="0"/>
          <w:marTop w:val="0"/>
          <w:marBottom w:val="0"/>
          <w:divBdr>
            <w:top w:val="none" w:sz="0" w:space="0" w:color="auto"/>
            <w:left w:val="none" w:sz="0" w:space="0" w:color="auto"/>
            <w:bottom w:val="none" w:sz="0" w:space="0" w:color="auto"/>
            <w:right w:val="none" w:sz="0" w:space="0" w:color="auto"/>
          </w:divBdr>
        </w:div>
        <w:div w:id="817380196">
          <w:marLeft w:val="0"/>
          <w:marRight w:val="0"/>
          <w:marTop w:val="0"/>
          <w:marBottom w:val="0"/>
          <w:divBdr>
            <w:top w:val="none" w:sz="0" w:space="0" w:color="auto"/>
            <w:left w:val="none" w:sz="0" w:space="0" w:color="auto"/>
            <w:bottom w:val="none" w:sz="0" w:space="0" w:color="auto"/>
            <w:right w:val="none" w:sz="0" w:space="0" w:color="auto"/>
          </w:divBdr>
        </w:div>
        <w:div w:id="1005979877">
          <w:marLeft w:val="0"/>
          <w:marRight w:val="0"/>
          <w:marTop w:val="0"/>
          <w:marBottom w:val="0"/>
          <w:divBdr>
            <w:top w:val="none" w:sz="0" w:space="0" w:color="auto"/>
            <w:left w:val="none" w:sz="0" w:space="0" w:color="auto"/>
            <w:bottom w:val="none" w:sz="0" w:space="0" w:color="auto"/>
            <w:right w:val="none" w:sz="0" w:space="0" w:color="auto"/>
          </w:divBdr>
        </w:div>
        <w:div w:id="205336484">
          <w:marLeft w:val="0"/>
          <w:marRight w:val="0"/>
          <w:marTop w:val="0"/>
          <w:marBottom w:val="0"/>
          <w:divBdr>
            <w:top w:val="none" w:sz="0" w:space="0" w:color="auto"/>
            <w:left w:val="none" w:sz="0" w:space="0" w:color="auto"/>
            <w:bottom w:val="none" w:sz="0" w:space="0" w:color="auto"/>
            <w:right w:val="none" w:sz="0" w:space="0" w:color="auto"/>
          </w:divBdr>
        </w:div>
        <w:div w:id="1354649013">
          <w:marLeft w:val="0"/>
          <w:marRight w:val="0"/>
          <w:marTop w:val="0"/>
          <w:marBottom w:val="0"/>
          <w:divBdr>
            <w:top w:val="none" w:sz="0" w:space="0" w:color="auto"/>
            <w:left w:val="none" w:sz="0" w:space="0" w:color="auto"/>
            <w:bottom w:val="none" w:sz="0" w:space="0" w:color="auto"/>
            <w:right w:val="none" w:sz="0" w:space="0" w:color="auto"/>
          </w:divBdr>
        </w:div>
        <w:div w:id="1342197929">
          <w:marLeft w:val="0"/>
          <w:marRight w:val="0"/>
          <w:marTop w:val="0"/>
          <w:marBottom w:val="0"/>
          <w:divBdr>
            <w:top w:val="none" w:sz="0" w:space="0" w:color="auto"/>
            <w:left w:val="none" w:sz="0" w:space="0" w:color="auto"/>
            <w:bottom w:val="none" w:sz="0" w:space="0" w:color="auto"/>
            <w:right w:val="none" w:sz="0" w:space="0" w:color="auto"/>
          </w:divBdr>
        </w:div>
        <w:div w:id="1572423913">
          <w:marLeft w:val="0"/>
          <w:marRight w:val="0"/>
          <w:marTop w:val="0"/>
          <w:marBottom w:val="0"/>
          <w:divBdr>
            <w:top w:val="none" w:sz="0" w:space="0" w:color="auto"/>
            <w:left w:val="none" w:sz="0" w:space="0" w:color="auto"/>
            <w:bottom w:val="none" w:sz="0" w:space="0" w:color="auto"/>
            <w:right w:val="none" w:sz="0" w:space="0" w:color="auto"/>
          </w:divBdr>
        </w:div>
        <w:div w:id="152600295">
          <w:marLeft w:val="0"/>
          <w:marRight w:val="0"/>
          <w:marTop w:val="0"/>
          <w:marBottom w:val="0"/>
          <w:divBdr>
            <w:top w:val="none" w:sz="0" w:space="0" w:color="auto"/>
            <w:left w:val="none" w:sz="0" w:space="0" w:color="auto"/>
            <w:bottom w:val="none" w:sz="0" w:space="0" w:color="auto"/>
            <w:right w:val="none" w:sz="0" w:space="0" w:color="auto"/>
          </w:divBdr>
        </w:div>
        <w:div w:id="1767267017">
          <w:marLeft w:val="0"/>
          <w:marRight w:val="0"/>
          <w:marTop w:val="0"/>
          <w:marBottom w:val="0"/>
          <w:divBdr>
            <w:top w:val="none" w:sz="0" w:space="0" w:color="auto"/>
            <w:left w:val="none" w:sz="0" w:space="0" w:color="auto"/>
            <w:bottom w:val="none" w:sz="0" w:space="0" w:color="auto"/>
            <w:right w:val="none" w:sz="0" w:space="0" w:color="auto"/>
          </w:divBdr>
        </w:div>
        <w:div w:id="1565943705">
          <w:marLeft w:val="0"/>
          <w:marRight w:val="0"/>
          <w:marTop w:val="0"/>
          <w:marBottom w:val="0"/>
          <w:divBdr>
            <w:top w:val="none" w:sz="0" w:space="0" w:color="auto"/>
            <w:left w:val="none" w:sz="0" w:space="0" w:color="auto"/>
            <w:bottom w:val="none" w:sz="0" w:space="0" w:color="auto"/>
            <w:right w:val="none" w:sz="0" w:space="0" w:color="auto"/>
          </w:divBdr>
        </w:div>
        <w:div w:id="163980634">
          <w:marLeft w:val="0"/>
          <w:marRight w:val="0"/>
          <w:marTop w:val="0"/>
          <w:marBottom w:val="0"/>
          <w:divBdr>
            <w:top w:val="none" w:sz="0" w:space="0" w:color="auto"/>
            <w:left w:val="none" w:sz="0" w:space="0" w:color="auto"/>
            <w:bottom w:val="none" w:sz="0" w:space="0" w:color="auto"/>
            <w:right w:val="none" w:sz="0" w:space="0" w:color="auto"/>
          </w:divBdr>
        </w:div>
        <w:div w:id="723215386">
          <w:marLeft w:val="0"/>
          <w:marRight w:val="0"/>
          <w:marTop w:val="0"/>
          <w:marBottom w:val="0"/>
          <w:divBdr>
            <w:top w:val="none" w:sz="0" w:space="0" w:color="auto"/>
            <w:left w:val="none" w:sz="0" w:space="0" w:color="auto"/>
            <w:bottom w:val="none" w:sz="0" w:space="0" w:color="auto"/>
            <w:right w:val="none" w:sz="0" w:space="0" w:color="auto"/>
          </w:divBdr>
        </w:div>
        <w:div w:id="502008961">
          <w:marLeft w:val="0"/>
          <w:marRight w:val="0"/>
          <w:marTop w:val="0"/>
          <w:marBottom w:val="0"/>
          <w:divBdr>
            <w:top w:val="none" w:sz="0" w:space="0" w:color="auto"/>
            <w:left w:val="none" w:sz="0" w:space="0" w:color="auto"/>
            <w:bottom w:val="none" w:sz="0" w:space="0" w:color="auto"/>
            <w:right w:val="none" w:sz="0" w:space="0" w:color="auto"/>
          </w:divBdr>
        </w:div>
        <w:div w:id="1770544135">
          <w:marLeft w:val="0"/>
          <w:marRight w:val="0"/>
          <w:marTop w:val="0"/>
          <w:marBottom w:val="0"/>
          <w:divBdr>
            <w:top w:val="none" w:sz="0" w:space="0" w:color="auto"/>
            <w:left w:val="none" w:sz="0" w:space="0" w:color="auto"/>
            <w:bottom w:val="none" w:sz="0" w:space="0" w:color="auto"/>
            <w:right w:val="none" w:sz="0" w:space="0" w:color="auto"/>
          </w:divBdr>
        </w:div>
        <w:div w:id="1075280327">
          <w:marLeft w:val="0"/>
          <w:marRight w:val="0"/>
          <w:marTop w:val="0"/>
          <w:marBottom w:val="0"/>
          <w:divBdr>
            <w:top w:val="none" w:sz="0" w:space="0" w:color="auto"/>
            <w:left w:val="none" w:sz="0" w:space="0" w:color="auto"/>
            <w:bottom w:val="none" w:sz="0" w:space="0" w:color="auto"/>
            <w:right w:val="none" w:sz="0" w:space="0" w:color="auto"/>
          </w:divBdr>
        </w:div>
        <w:div w:id="1785229519">
          <w:marLeft w:val="0"/>
          <w:marRight w:val="0"/>
          <w:marTop w:val="0"/>
          <w:marBottom w:val="0"/>
          <w:divBdr>
            <w:top w:val="none" w:sz="0" w:space="0" w:color="auto"/>
            <w:left w:val="none" w:sz="0" w:space="0" w:color="auto"/>
            <w:bottom w:val="none" w:sz="0" w:space="0" w:color="auto"/>
            <w:right w:val="none" w:sz="0" w:space="0" w:color="auto"/>
          </w:divBdr>
        </w:div>
        <w:div w:id="1993636847">
          <w:marLeft w:val="0"/>
          <w:marRight w:val="0"/>
          <w:marTop w:val="0"/>
          <w:marBottom w:val="0"/>
          <w:divBdr>
            <w:top w:val="none" w:sz="0" w:space="0" w:color="auto"/>
            <w:left w:val="none" w:sz="0" w:space="0" w:color="auto"/>
            <w:bottom w:val="none" w:sz="0" w:space="0" w:color="auto"/>
            <w:right w:val="none" w:sz="0" w:space="0" w:color="auto"/>
          </w:divBdr>
        </w:div>
        <w:div w:id="960920914">
          <w:marLeft w:val="0"/>
          <w:marRight w:val="0"/>
          <w:marTop w:val="0"/>
          <w:marBottom w:val="0"/>
          <w:divBdr>
            <w:top w:val="none" w:sz="0" w:space="0" w:color="auto"/>
            <w:left w:val="none" w:sz="0" w:space="0" w:color="auto"/>
            <w:bottom w:val="none" w:sz="0" w:space="0" w:color="auto"/>
            <w:right w:val="none" w:sz="0" w:space="0" w:color="auto"/>
          </w:divBdr>
        </w:div>
      </w:divsChild>
    </w:div>
    <w:div w:id="363946703">
      <w:bodyDiv w:val="1"/>
      <w:marLeft w:val="0"/>
      <w:marRight w:val="0"/>
      <w:marTop w:val="0"/>
      <w:marBottom w:val="0"/>
      <w:divBdr>
        <w:top w:val="none" w:sz="0" w:space="0" w:color="auto"/>
        <w:left w:val="none" w:sz="0" w:space="0" w:color="auto"/>
        <w:bottom w:val="none" w:sz="0" w:space="0" w:color="auto"/>
        <w:right w:val="none" w:sz="0" w:space="0" w:color="auto"/>
      </w:divBdr>
    </w:div>
    <w:div w:id="363991536">
      <w:bodyDiv w:val="1"/>
      <w:marLeft w:val="0"/>
      <w:marRight w:val="0"/>
      <w:marTop w:val="0"/>
      <w:marBottom w:val="0"/>
      <w:divBdr>
        <w:top w:val="none" w:sz="0" w:space="0" w:color="auto"/>
        <w:left w:val="none" w:sz="0" w:space="0" w:color="auto"/>
        <w:bottom w:val="none" w:sz="0" w:space="0" w:color="auto"/>
        <w:right w:val="none" w:sz="0" w:space="0" w:color="auto"/>
      </w:divBdr>
    </w:div>
    <w:div w:id="364260687">
      <w:bodyDiv w:val="1"/>
      <w:marLeft w:val="0"/>
      <w:marRight w:val="0"/>
      <w:marTop w:val="0"/>
      <w:marBottom w:val="0"/>
      <w:divBdr>
        <w:top w:val="none" w:sz="0" w:space="0" w:color="auto"/>
        <w:left w:val="none" w:sz="0" w:space="0" w:color="auto"/>
        <w:bottom w:val="none" w:sz="0" w:space="0" w:color="auto"/>
        <w:right w:val="none" w:sz="0" w:space="0" w:color="auto"/>
      </w:divBdr>
    </w:div>
    <w:div w:id="364867878">
      <w:bodyDiv w:val="1"/>
      <w:marLeft w:val="0"/>
      <w:marRight w:val="0"/>
      <w:marTop w:val="0"/>
      <w:marBottom w:val="0"/>
      <w:divBdr>
        <w:top w:val="none" w:sz="0" w:space="0" w:color="auto"/>
        <w:left w:val="none" w:sz="0" w:space="0" w:color="auto"/>
        <w:bottom w:val="none" w:sz="0" w:space="0" w:color="auto"/>
        <w:right w:val="none" w:sz="0" w:space="0" w:color="auto"/>
      </w:divBdr>
    </w:div>
    <w:div w:id="365255475">
      <w:bodyDiv w:val="1"/>
      <w:marLeft w:val="0"/>
      <w:marRight w:val="0"/>
      <w:marTop w:val="0"/>
      <w:marBottom w:val="0"/>
      <w:divBdr>
        <w:top w:val="none" w:sz="0" w:space="0" w:color="auto"/>
        <w:left w:val="none" w:sz="0" w:space="0" w:color="auto"/>
        <w:bottom w:val="none" w:sz="0" w:space="0" w:color="auto"/>
        <w:right w:val="none" w:sz="0" w:space="0" w:color="auto"/>
      </w:divBdr>
    </w:div>
    <w:div w:id="365258392">
      <w:bodyDiv w:val="1"/>
      <w:marLeft w:val="0"/>
      <w:marRight w:val="0"/>
      <w:marTop w:val="0"/>
      <w:marBottom w:val="0"/>
      <w:divBdr>
        <w:top w:val="none" w:sz="0" w:space="0" w:color="auto"/>
        <w:left w:val="none" w:sz="0" w:space="0" w:color="auto"/>
        <w:bottom w:val="none" w:sz="0" w:space="0" w:color="auto"/>
        <w:right w:val="none" w:sz="0" w:space="0" w:color="auto"/>
      </w:divBdr>
    </w:div>
    <w:div w:id="365299325">
      <w:bodyDiv w:val="1"/>
      <w:marLeft w:val="0"/>
      <w:marRight w:val="0"/>
      <w:marTop w:val="0"/>
      <w:marBottom w:val="0"/>
      <w:divBdr>
        <w:top w:val="none" w:sz="0" w:space="0" w:color="auto"/>
        <w:left w:val="none" w:sz="0" w:space="0" w:color="auto"/>
        <w:bottom w:val="none" w:sz="0" w:space="0" w:color="auto"/>
        <w:right w:val="none" w:sz="0" w:space="0" w:color="auto"/>
      </w:divBdr>
    </w:div>
    <w:div w:id="365371038">
      <w:bodyDiv w:val="1"/>
      <w:marLeft w:val="0"/>
      <w:marRight w:val="0"/>
      <w:marTop w:val="0"/>
      <w:marBottom w:val="0"/>
      <w:divBdr>
        <w:top w:val="none" w:sz="0" w:space="0" w:color="auto"/>
        <w:left w:val="none" w:sz="0" w:space="0" w:color="auto"/>
        <w:bottom w:val="none" w:sz="0" w:space="0" w:color="auto"/>
        <w:right w:val="none" w:sz="0" w:space="0" w:color="auto"/>
      </w:divBdr>
    </w:div>
    <w:div w:id="365563255">
      <w:bodyDiv w:val="1"/>
      <w:marLeft w:val="0"/>
      <w:marRight w:val="0"/>
      <w:marTop w:val="0"/>
      <w:marBottom w:val="0"/>
      <w:divBdr>
        <w:top w:val="none" w:sz="0" w:space="0" w:color="auto"/>
        <w:left w:val="none" w:sz="0" w:space="0" w:color="auto"/>
        <w:bottom w:val="none" w:sz="0" w:space="0" w:color="auto"/>
        <w:right w:val="none" w:sz="0" w:space="0" w:color="auto"/>
      </w:divBdr>
    </w:div>
    <w:div w:id="365568275">
      <w:bodyDiv w:val="1"/>
      <w:marLeft w:val="0"/>
      <w:marRight w:val="0"/>
      <w:marTop w:val="0"/>
      <w:marBottom w:val="0"/>
      <w:divBdr>
        <w:top w:val="none" w:sz="0" w:space="0" w:color="auto"/>
        <w:left w:val="none" w:sz="0" w:space="0" w:color="auto"/>
        <w:bottom w:val="none" w:sz="0" w:space="0" w:color="auto"/>
        <w:right w:val="none" w:sz="0" w:space="0" w:color="auto"/>
      </w:divBdr>
    </w:div>
    <w:div w:id="365639837">
      <w:bodyDiv w:val="1"/>
      <w:marLeft w:val="0"/>
      <w:marRight w:val="0"/>
      <w:marTop w:val="0"/>
      <w:marBottom w:val="0"/>
      <w:divBdr>
        <w:top w:val="none" w:sz="0" w:space="0" w:color="auto"/>
        <w:left w:val="none" w:sz="0" w:space="0" w:color="auto"/>
        <w:bottom w:val="none" w:sz="0" w:space="0" w:color="auto"/>
        <w:right w:val="none" w:sz="0" w:space="0" w:color="auto"/>
      </w:divBdr>
    </w:div>
    <w:div w:id="366486368">
      <w:bodyDiv w:val="1"/>
      <w:marLeft w:val="0"/>
      <w:marRight w:val="0"/>
      <w:marTop w:val="0"/>
      <w:marBottom w:val="0"/>
      <w:divBdr>
        <w:top w:val="none" w:sz="0" w:space="0" w:color="auto"/>
        <w:left w:val="none" w:sz="0" w:space="0" w:color="auto"/>
        <w:bottom w:val="none" w:sz="0" w:space="0" w:color="auto"/>
        <w:right w:val="none" w:sz="0" w:space="0" w:color="auto"/>
      </w:divBdr>
    </w:div>
    <w:div w:id="366566944">
      <w:bodyDiv w:val="1"/>
      <w:marLeft w:val="0"/>
      <w:marRight w:val="0"/>
      <w:marTop w:val="0"/>
      <w:marBottom w:val="0"/>
      <w:divBdr>
        <w:top w:val="none" w:sz="0" w:space="0" w:color="auto"/>
        <w:left w:val="none" w:sz="0" w:space="0" w:color="auto"/>
        <w:bottom w:val="none" w:sz="0" w:space="0" w:color="auto"/>
        <w:right w:val="none" w:sz="0" w:space="0" w:color="auto"/>
      </w:divBdr>
    </w:div>
    <w:div w:id="366757051">
      <w:bodyDiv w:val="1"/>
      <w:marLeft w:val="0"/>
      <w:marRight w:val="0"/>
      <w:marTop w:val="0"/>
      <w:marBottom w:val="0"/>
      <w:divBdr>
        <w:top w:val="none" w:sz="0" w:space="0" w:color="auto"/>
        <w:left w:val="none" w:sz="0" w:space="0" w:color="auto"/>
        <w:bottom w:val="none" w:sz="0" w:space="0" w:color="auto"/>
        <w:right w:val="none" w:sz="0" w:space="0" w:color="auto"/>
      </w:divBdr>
    </w:div>
    <w:div w:id="367032798">
      <w:bodyDiv w:val="1"/>
      <w:marLeft w:val="0"/>
      <w:marRight w:val="0"/>
      <w:marTop w:val="0"/>
      <w:marBottom w:val="0"/>
      <w:divBdr>
        <w:top w:val="none" w:sz="0" w:space="0" w:color="auto"/>
        <w:left w:val="none" w:sz="0" w:space="0" w:color="auto"/>
        <w:bottom w:val="none" w:sz="0" w:space="0" w:color="auto"/>
        <w:right w:val="none" w:sz="0" w:space="0" w:color="auto"/>
      </w:divBdr>
    </w:div>
    <w:div w:id="367141409">
      <w:bodyDiv w:val="1"/>
      <w:marLeft w:val="0"/>
      <w:marRight w:val="0"/>
      <w:marTop w:val="0"/>
      <w:marBottom w:val="0"/>
      <w:divBdr>
        <w:top w:val="none" w:sz="0" w:space="0" w:color="auto"/>
        <w:left w:val="none" w:sz="0" w:space="0" w:color="auto"/>
        <w:bottom w:val="none" w:sz="0" w:space="0" w:color="auto"/>
        <w:right w:val="none" w:sz="0" w:space="0" w:color="auto"/>
      </w:divBdr>
    </w:div>
    <w:div w:id="367413323">
      <w:bodyDiv w:val="1"/>
      <w:marLeft w:val="0"/>
      <w:marRight w:val="0"/>
      <w:marTop w:val="0"/>
      <w:marBottom w:val="0"/>
      <w:divBdr>
        <w:top w:val="none" w:sz="0" w:space="0" w:color="auto"/>
        <w:left w:val="none" w:sz="0" w:space="0" w:color="auto"/>
        <w:bottom w:val="none" w:sz="0" w:space="0" w:color="auto"/>
        <w:right w:val="none" w:sz="0" w:space="0" w:color="auto"/>
      </w:divBdr>
    </w:div>
    <w:div w:id="367534121">
      <w:bodyDiv w:val="1"/>
      <w:marLeft w:val="0"/>
      <w:marRight w:val="0"/>
      <w:marTop w:val="0"/>
      <w:marBottom w:val="0"/>
      <w:divBdr>
        <w:top w:val="none" w:sz="0" w:space="0" w:color="auto"/>
        <w:left w:val="none" w:sz="0" w:space="0" w:color="auto"/>
        <w:bottom w:val="none" w:sz="0" w:space="0" w:color="auto"/>
        <w:right w:val="none" w:sz="0" w:space="0" w:color="auto"/>
      </w:divBdr>
    </w:div>
    <w:div w:id="367679844">
      <w:bodyDiv w:val="1"/>
      <w:marLeft w:val="0"/>
      <w:marRight w:val="0"/>
      <w:marTop w:val="0"/>
      <w:marBottom w:val="0"/>
      <w:divBdr>
        <w:top w:val="none" w:sz="0" w:space="0" w:color="auto"/>
        <w:left w:val="none" w:sz="0" w:space="0" w:color="auto"/>
        <w:bottom w:val="none" w:sz="0" w:space="0" w:color="auto"/>
        <w:right w:val="none" w:sz="0" w:space="0" w:color="auto"/>
      </w:divBdr>
    </w:div>
    <w:div w:id="367803238">
      <w:bodyDiv w:val="1"/>
      <w:marLeft w:val="0"/>
      <w:marRight w:val="0"/>
      <w:marTop w:val="0"/>
      <w:marBottom w:val="0"/>
      <w:divBdr>
        <w:top w:val="none" w:sz="0" w:space="0" w:color="auto"/>
        <w:left w:val="none" w:sz="0" w:space="0" w:color="auto"/>
        <w:bottom w:val="none" w:sz="0" w:space="0" w:color="auto"/>
        <w:right w:val="none" w:sz="0" w:space="0" w:color="auto"/>
      </w:divBdr>
    </w:div>
    <w:div w:id="368258924">
      <w:bodyDiv w:val="1"/>
      <w:marLeft w:val="0"/>
      <w:marRight w:val="0"/>
      <w:marTop w:val="0"/>
      <w:marBottom w:val="0"/>
      <w:divBdr>
        <w:top w:val="none" w:sz="0" w:space="0" w:color="auto"/>
        <w:left w:val="none" w:sz="0" w:space="0" w:color="auto"/>
        <w:bottom w:val="none" w:sz="0" w:space="0" w:color="auto"/>
        <w:right w:val="none" w:sz="0" w:space="0" w:color="auto"/>
      </w:divBdr>
    </w:div>
    <w:div w:id="368532505">
      <w:bodyDiv w:val="1"/>
      <w:marLeft w:val="0"/>
      <w:marRight w:val="0"/>
      <w:marTop w:val="0"/>
      <w:marBottom w:val="0"/>
      <w:divBdr>
        <w:top w:val="none" w:sz="0" w:space="0" w:color="auto"/>
        <w:left w:val="none" w:sz="0" w:space="0" w:color="auto"/>
        <w:bottom w:val="none" w:sz="0" w:space="0" w:color="auto"/>
        <w:right w:val="none" w:sz="0" w:space="0" w:color="auto"/>
      </w:divBdr>
    </w:div>
    <w:div w:id="368728511">
      <w:bodyDiv w:val="1"/>
      <w:marLeft w:val="0"/>
      <w:marRight w:val="0"/>
      <w:marTop w:val="0"/>
      <w:marBottom w:val="0"/>
      <w:divBdr>
        <w:top w:val="none" w:sz="0" w:space="0" w:color="auto"/>
        <w:left w:val="none" w:sz="0" w:space="0" w:color="auto"/>
        <w:bottom w:val="none" w:sz="0" w:space="0" w:color="auto"/>
        <w:right w:val="none" w:sz="0" w:space="0" w:color="auto"/>
      </w:divBdr>
    </w:div>
    <w:div w:id="368728555">
      <w:bodyDiv w:val="1"/>
      <w:marLeft w:val="0"/>
      <w:marRight w:val="0"/>
      <w:marTop w:val="0"/>
      <w:marBottom w:val="0"/>
      <w:divBdr>
        <w:top w:val="none" w:sz="0" w:space="0" w:color="auto"/>
        <w:left w:val="none" w:sz="0" w:space="0" w:color="auto"/>
        <w:bottom w:val="none" w:sz="0" w:space="0" w:color="auto"/>
        <w:right w:val="none" w:sz="0" w:space="0" w:color="auto"/>
      </w:divBdr>
    </w:div>
    <w:div w:id="368916036">
      <w:bodyDiv w:val="1"/>
      <w:marLeft w:val="0"/>
      <w:marRight w:val="0"/>
      <w:marTop w:val="0"/>
      <w:marBottom w:val="0"/>
      <w:divBdr>
        <w:top w:val="none" w:sz="0" w:space="0" w:color="auto"/>
        <w:left w:val="none" w:sz="0" w:space="0" w:color="auto"/>
        <w:bottom w:val="none" w:sz="0" w:space="0" w:color="auto"/>
        <w:right w:val="none" w:sz="0" w:space="0" w:color="auto"/>
      </w:divBdr>
    </w:div>
    <w:div w:id="368989044">
      <w:bodyDiv w:val="1"/>
      <w:marLeft w:val="0"/>
      <w:marRight w:val="0"/>
      <w:marTop w:val="0"/>
      <w:marBottom w:val="0"/>
      <w:divBdr>
        <w:top w:val="none" w:sz="0" w:space="0" w:color="auto"/>
        <w:left w:val="none" w:sz="0" w:space="0" w:color="auto"/>
        <w:bottom w:val="none" w:sz="0" w:space="0" w:color="auto"/>
        <w:right w:val="none" w:sz="0" w:space="0" w:color="auto"/>
      </w:divBdr>
    </w:div>
    <w:div w:id="368990883">
      <w:bodyDiv w:val="1"/>
      <w:marLeft w:val="0"/>
      <w:marRight w:val="0"/>
      <w:marTop w:val="0"/>
      <w:marBottom w:val="0"/>
      <w:divBdr>
        <w:top w:val="none" w:sz="0" w:space="0" w:color="auto"/>
        <w:left w:val="none" w:sz="0" w:space="0" w:color="auto"/>
        <w:bottom w:val="none" w:sz="0" w:space="0" w:color="auto"/>
        <w:right w:val="none" w:sz="0" w:space="0" w:color="auto"/>
      </w:divBdr>
    </w:div>
    <w:div w:id="369035443">
      <w:bodyDiv w:val="1"/>
      <w:marLeft w:val="0"/>
      <w:marRight w:val="0"/>
      <w:marTop w:val="0"/>
      <w:marBottom w:val="0"/>
      <w:divBdr>
        <w:top w:val="none" w:sz="0" w:space="0" w:color="auto"/>
        <w:left w:val="none" w:sz="0" w:space="0" w:color="auto"/>
        <w:bottom w:val="none" w:sz="0" w:space="0" w:color="auto"/>
        <w:right w:val="none" w:sz="0" w:space="0" w:color="auto"/>
      </w:divBdr>
    </w:div>
    <w:div w:id="369110699">
      <w:bodyDiv w:val="1"/>
      <w:marLeft w:val="0"/>
      <w:marRight w:val="0"/>
      <w:marTop w:val="0"/>
      <w:marBottom w:val="0"/>
      <w:divBdr>
        <w:top w:val="none" w:sz="0" w:space="0" w:color="auto"/>
        <w:left w:val="none" w:sz="0" w:space="0" w:color="auto"/>
        <w:bottom w:val="none" w:sz="0" w:space="0" w:color="auto"/>
        <w:right w:val="none" w:sz="0" w:space="0" w:color="auto"/>
      </w:divBdr>
    </w:div>
    <w:div w:id="369304546">
      <w:bodyDiv w:val="1"/>
      <w:marLeft w:val="0"/>
      <w:marRight w:val="0"/>
      <w:marTop w:val="0"/>
      <w:marBottom w:val="0"/>
      <w:divBdr>
        <w:top w:val="none" w:sz="0" w:space="0" w:color="auto"/>
        <w:left w:val="none" w:sz="0" w:space="0" w:color="auto"/>
        <w:bottom w:val="none" w:sz="0" w:space="0" w:color="auto"/>
        <w:right w:val="none" w:sz="0" w:space="0" w:color="auto"/>
      </w:divBdr>
      <w:divsChild>
        <w:div w:id="32196379">
          <w:marLeft w:val="0"/>
          <w:marRight w:val="0"/>
          <w:marTop w:val="0"/>
          <w:marBottom w:val="0"/>
          <w:divBdr>
            <w:top w:val="none" w:sz="0" w:space="0" w:color="auto"/>
            <w:left w:val="none" w:sz="0" w:space="0" w:color="auto"/>
            <w:bottom w:val="none" w:sz="0" w:space="0" w:color="auto"/>
            <w:right w:val="none" w:sz="0" w:space="0" w:color="auto"/>
          </w:divBdr>
        </w:div>
        <w:div w:id="33309657">
          <w:marLeft w:val="0"/>
          <w:marRight w:val="0"/>
          <w:marTop w:val="0"/>
          <w:marBottom w:val="0"/>
          <w:divBdr>
            <w:top w:val="none" w:sz="0" w:space="0" w:color="auto"/>
            <w:left w:val="none" w:sz="0" w:space="0" w:color="auto"/>
            <w:bottom w:val="none" w:sz="0" w:space="0" w:color="auto"/>
            <w:right w:val="none" w:sz="0" w:space="0" w:color="auto"/>
          </w:divBdr>
        </w:div>
        <w:div w:id="36708704">
          <w:marLeft w:val="0"/>
          <w:marRight w:val="0"/>
          <w:marTop w:val="0"/>
          <w:marBottom w:val="0"/>
          <w:divBdr>
            <w:top w:val="none" w:sz="0" w:space="0" w:color="auto"/>
            <w:left w:val="none" w:sz="0" w:space="0" w:color="auto"/>
            <w:bottom w:val="none" w:sz="0" w:space="0" w:color="auto"/>
            <w:right w:val="none" w:sz="0" w:space="0" w:color="auto"/>
          </w:divBdr>
        </w:div>
        <w:div w:id="87427990">
          <w:marLeft w:val="0"/>
          <w:marRight w:val="0"/>
          <w:marTop w:val="0"/>
          <w:marBottom w:val="0"/>
          <w:divBdr>
            <w:top w:val="none" w:sz="0" w:space="0" w:color="auto"/>
            <w:left w:val="none" w:sz="0" w:space="0" w:color="auto"/>
            <w:bottom w:val="none" w:sz="0" w:space="0" w:color="auto"/>
            <w:right w:val="none" w:sz="0" w:space="0" w:color="auto"/>
          </w:divBdr>
        </w:div>
        <w:div w:id="104009549">
          <w:marLeft w:val="0"/>
          <w:marRight w:val="0"/>
          <w:marTop w:val="0"/>
          <w:marBottom w:val="0"/>
          <w:divBdr>
            <w:top w:val="none" w:sz="0" w:space="0" w:color="auto"/>
            <w:left w:val="none" w:sz="0" w:space="0" w:color="auto"/>
            <w:bottom w:val="none" w:sz="0" w:space="0" w:color="auto"/>
            <w:right w:val="none" w:sz="0" w:space="0" w:color="auto"/>
          </w:divBdr>
        </w:div>
        <w:div w:id="278921925">
          <w:marLeft w:val="0"/>
          <w:marRight w:val="0"/>
          <w:marTop w:val="0"/>
          <w:marBottom w:val="0"/>
          <w:divBdr>
            <w:top w:val="none" w:sz="0" w:space="0" w:color="auto"/>
            <w:left w:val="none" w:sz="0" w:space="0" w:color="auto"/>
            <w:bottom w:val="none" w:sz="0" w:space="0" w:color="auto"/>
            <w:right w:val="none" w:sz="0" w:space="0" w:color="auto"/>
          </w:divBdr>
        </w:div>
        <w:div w:id="284623851">
          <w:marLeft w:val="0"/>
          <w:marRight w:val="0"/>
          <w:marTop w:val="0"/>
          <w:marBottom w:val="0"/>
          <w:divBdr>
            <w:top w:val="none" w:sz="0" w:space="0" w:color="auto"/>
            <w:left w:val="none" w:sz="0" w:space="0" w:color="auto"/>
            <w:bottom w:val="none" w:sz="0" w:space="0" w:color="auto"/>
            <w:right w:val="none" w:sz="0" w:space="0" w:color="auto"/>
          </w:divBdr>
        </w:div>
        <w:div w:id="350495900">
          <w:marLeft w:val="0"/>
          <w:marRight w:val="0"/>
          <w:marTop w:val="0"/>
          <w:marBottom w:val="0"/>
          <w:divBdr>
            <w:top w:val="none" w:sz="0" w:space="0" w:color="auto"/>
            <w:left w:val="none" w:sz="0" w:space="0" w:color="auto"/>
            <w:bottom w:val="none" w:sz="0" w:space="0" w:color="auto"/>
            <w:right w:val="none" w:sz="0" w:space="0" w:color="auto"/>
          </w:divBdr>
        </w:div>
        <w:div w:id="423960449">
          <w:marLeft w:val="0"/>
          <w:marRight w:val="0"/>
          <w:marTop w:val="0"/>
          <w:marBottom w:val="0"/>
          <w:divBdr>
            <w:top w:val="none" w:sz="0" w:space="0" w:color="auto"/>
            <w:left w:val="none" w:sz="0" w:space="0" w:color="auto"/>
            <w:bottom w:val="none" w:sz="0" w:space="0" w:color="auto"/>
            <w:right w:val="none" w:sz="0" w:space="0" w:color="auto"/>
          </w:divBdr>
        </w:div>
        <w:div w:id="578176791">
          <w:marLeft w:val="0"/>
          <w:marRight w:val="0"/>
          <w:marTop w:val="0"/>
          <w:marBottom w:val="0"/>
          <w:divBdr>
            <w:top w:val="none" w:sz="0" w:space="0" w:color="auto"/>
            <w:left w:val="none" w:sz="0" w:space="0" w:color="auto"/>
            <w:bottom w:val="none" w:sz="0" w:space="0" w:color="auto"/>
            <w:right w:val="none" w:sz="0" w:space="0" w:color="auto"/>
          </w:divBdr>
        </w:div>
        <w:div w:id="612712134">
          <w:marLeft w:val="0"/>
          <w:marRight w:val="0"/>
          <w:marTop w:val="0"/>
          <w:marBottom w:val="0"/>
          <w:divBdr>
            <w:top w:val="none" w:sz="0" w:space="0" w:color="auto"/>
            <w:left w:val="none" w:sz="0" w:space="0" w:color="auto"/>
            <w:bottom w:val="none" w:sz="0" w:space="0" w:color="auto"/>
            <w:right w:val="none" w:sz="0" w:space="0" w:color="auto"/>
          </w:divBdr>
        </w:div>
        <w:div w:id="669721846">
          <w:marLeft w:val="0"/>
          <w:marRight w:val="0"/>
          <w:marTop w:val="0"/>
          <w:marBottom w:val="0"/>
          <w:divBdr>
            <w:top w:val="none" w:sz="0" w:space="0" w:color="auto"/>
            <w:left w:val="none" w:sz="0" w:space="0" w:color="auto"/>
            <w:bottom w:val="none" w:sz="0" w:space="0" w:color="auto"/>
            <w:right w:val="none" w:sz="0" w:space="0" w:color="auto"/>
          </w:divBdr>
        </w:div>
        <w:div w:id="694497469">
          <w:marLeft w:val="0"/>
          <w:marRight w:val="0"/>
          <w:marTop w:val="0"/>
          <w:marBottom w:val="0"/>
          <w:divBdr>
            <w:top w:val="none" w:sz="0" w:space="0" w:color="auto"/>
            <w:left w:val="none" w:sz="0" w:space="0" w:color="auto"/>
            <w:bottom w:val="none" w:sz="0" w:space="0" w:color="auto"/>
            <w:right w:val="none" w:sz="0" w:space="0" w:color="auto"/>
          </w:divBdr>
        </w:div>
        <w:div w:id="755907449">
          <w:marLeft w:val="0"/>
          <w:marRight w:val="0"/>
          <w:marTop w:val="0"/>
          <w:marBottom w:val="0"/>
          <w:divBdr>
            <w:top w:val="none" w:sz="0" w:space="0" w:color="auto"/>
            <w:left w:val="none" w:sz="0" w:space="0" w:color="auto"/>
            <w:bottom w:val="none" w:sz="0" w:space="0" w:color="auto"/>
            <w:right w:val="none" w:sz="0" w:space="0" w:color="auto"/>
          </w:divBdr>
        </w:div>
        <w:div w:id="813569798">
          <w:marLeft w:val="0"/>
          <w:marRight w:val="0"/>
          <w:marTop w:val="0"/>
          <w:marBottom w:val="0"/>
          <w:divBdr>
            <w:top w:val="none" w:sz="0" w:space="0" w:color="auto"/>
            <w:left w:val="none" w:sz="0" w:space="0" w:color="auto"/>
            <w:bottom w:val="none" w:sz="0" w:space="0" w:color="auto"/>
            <w:right w:val="none" w:sz="0" w:space="0" w:color="auto"/>
          </w:divBdr>
        </w:div>
        <w:div w:id="859200484">
          <w:marLeft w:val="0"/>
          <w:marRight w:val="0"/>
          <w:marTop w:val="0"/>
          <w:marBottom w:val="0"/>
          <w:divBdr>
            <w:top w:val="none" w:sz="0" w:space="0" w:color="auto"/>
            <w:left w:val="none" w:sz="0" w:space="0" w:color="auto"/>
            <w:bottom w:val="none" w:sz="0" w:space="0" w:color="auto"/>
            <w:right w:val="none" w:sz="0" w:space="0" w:color="auto"/>
          </w:divBdr>
        </w:div>
        <w:div w:id="895622265">
          <w:marLeft w:val="0"/>
          <w:marRight w:val="0"/>
          <w:marTop w:val="0"/>
          <w:marBottom w:val="0"/>
          <w:divBdr>
            <w:top w:val="none" w:sz="0" w:space="0" w:color="auto"/>
            <w:left w:val="none" w:sz="0" w:space="0" w:color="auto"/>
            <w:bottom w:val="none" w:sz="0" w:space="0" w:color="auto"/>
            <w:right w:val="none" w:sz="0" w:space="0" w:color="auto"/>
          </w:divBdr>
        </w:div>
        <w:div w:id="915407096">
          <w:marLeft w:val="0"/>
          <w:marRight w:val="0"/>
          <w:marTop w:val="0"/>
          <w:marBottom w:val="0"/>
          <w:divBdr>
            <w:top w:val="none" w:sz="0" w:space="0" w:color="auto"/>
            <w:left w:val="none" w:sz="0" w:space="0" w:color="auto"/>
            <w:bottom w:val="none" w:sz="0" w:space="0" w:color="auto"/>
            <w:right w:val="none" w:sz="0" w:space="0" w:color="auto"/>
          </w:divBdr>
        </w:div>
        <w:div w:id="970399235">
          <w:marLeft w:val="0"/>
          <w:marRight w:val="0"/>
          <w:marTop w:val="0"/>
          <w:marBottom w:val="0"/>
          <w:divBdr>
            <w:top w:val="none" w:sz="0" w:space="0" w:color="auto"/>
            <w:left w:val="none" w:sz="0" w:space="0" w:color="auto"/>
            <w:bottom w:val="none" w:sz="0" w:space="0" w:color="auto"/>
            <w:right w:val="none" w:sz="0" w:space="0" w:color="auto"/>
          </w:divBdr>
        </w:div>
        <w:div w:id="996960205">
          <w:marLeft w:val="0"/>
          <w:marRight w:val="0"/>
          <w:marTop w:val="0"/>
          <w:marBottom w:val="0"/>
          <w:divBdr>
            <w:top w:val="none" w:sz="0" w:space="0" w:color="auto"/>
            <w:left w:val="none" w:sz="0" w:space="0" w:color="auto"/>
            <w:bottom w:val="none" w:sz="0" w:space="0" w:color="auto"/>
            <w:right w:val="none" w:sz="0" w:space="0" w:color="auto"/>
          </w:divBdr>
        </w:div>
        <w:div w:id="1063911481">
          <w:marLeft w:val="0"/>
          <w:marRight w:val="0"/>
          <w:marTop w:val="0"/>
          <w:marBottom w:val="0"/>
          <w:divBdr>
            <w:top w:val="none" w:sz="0" w:space="0" w:color="auto"/>
            <w:left w:val="none" w:sz="0" w:space="0" w:color="auto"/>
            <w:bottom w:val="none" w:sz="0" w:space="0" w:color="auto"/>
            <w:right w:val="none" w:sz="0" w:space="0" w:color="auto"/>
          </w:divBdr>
        </w:div>
        <w:div w:id="1259100893">
          <w:marLeft w:val="0"/>
          <w:marRight w:val="0"/>
          <w:marTop w:val="0"/>
          <w:marBottom w:val="0"/>
          <w:divBdr>
            <w:top w:val="none" w:sz="0" w:space="0" w:color="auto"/>
            <w:left w:val="none" w:sz="0" w:space="0" w:color="auto"/>
            <w:bottom w:val="none" w:sz="0" w:space="0" w:color="auto"/>
            <w:right w:val="none" w:sz="0" w:space="0" w:color="auto"/>
          </w:divBdr>
        </w:div>
        <w:div w:id="1390688120">
          <w:marLeft w:val="0"/>
          <w:marRight w:val="0"/>
          <w:marTop w:val="0"/>
          <w:marBottom w:val="0"/>
          <w:divBdr>
            <w:top w:val="none" w:sz="0" w:space="0" w:color="auto"/>
            <w:left w:val="none" w:sz="0" w:space="0" w:color="auto"/>
            <w:bottom w:val="none" w:sz="0" w:space="0" w:color="auto"/>
            <w:right w:val="none" w:sz="0" w:space="0" w:color="auto"/>
          </w:divBdr>
        </w:div>
        <w:div w:id="1416779735">
          <w:marLeft w:val="0"/>
          <w:marRight w:val="0"/>
          <w:marTop w:val="0"/>
          <w:marBottom w:val="0"/>
          <w:divBdr>
            <w:top w:val="none" w:sz="0" w:space="0" w:color="auto"/>
            <w:left w:val="none" w:sz="0" w:space="0" w:color="auto"/>
            <w:bottom w:val="none" w:sz="0" w:space="0" w:color="auto"/>
            <w:right w:val="none" w:sz="0" w:space="0" w:color="auto"/>
          </w:divBdr>
        </w:div>
        <w:div w:id="1547793615">
          <w:marLeft w:val="0"/>
          <w:marRight w:val="0"/>
          <w:marTop w:val="0"/>
          <w:marBottom w:val="0"/>
          <w:divBdr>
            <w:top w:val="none" w:sz="0" w:space="0" w:color="auto"/>
            <w:left w:val="none" w:sz="0" w:space="0" w:color="auto"/>
            <w:bottom w:val="none" w:sz="0" w:space="0" w:color="auto"/>
            <w:right w:val="none" w:sz="0" w:space="0" w:color="auto"/>
          </w:divBdr>
        </w:div>
        <w:div w:id="1642074023">
          <w:marLeft w:val="0"/>
          <w:marRight w:val="0"/>
          <w:marTop w:val="0"/>
          <w:marBottom w:val="0"/>
          <w:divBdr>
            <w:top w:val="none" w:sz="0" w:space="0" w:color="auto"/>
            <w:left w:val="none" w:sz="0" w:space="0" w:color="auto"/>
            <w:bottom w:val="none" w:sz="0" w:space="0" w:color="auto"/>
            <w:right w:val="none" w:sz="0" w:space="0" w:color="auto"/>
          </w:divBdr>
        </w:div>
        <w:div w:id="1688941456">
          <w:marLeft w:val="0"/>
          <w:marRight w:val="0"/>
          <w:marTop w:val="0"/>
          <w:marBottom w:val="0"/>
          <w:divBdr>
            <w:top w:val="none" w:sz="0" w:space="0" w:color="auto"/>
            <w:left w:val="none" w:sz="0" w:space="0" w:color="auto"/>
            <w:bottom w:val="none" w:sz="0" w:space="0" w:color="auto"/>
            <w:right w:val="none" w:sz="0" w:space="0" w:color="auto"/>
          </w:divBdr>
        </w:div>
        <w:div w:id="1709069564">
          <w:marLeft w:val="0"/>
          <w:marRight w:val="0"/>
          <w:marTop w:val="0"/>
          <w:marBottom w:val="0"/>
          <w:divBdr>
            <w:top w:val="none" w:sz="0" w:space="0" w:color="auto"/>
            <w:left w:val="none" w:sz="0" w:space="0" w:color="auto"/>
            <w:bottom w:val="none" w:sz="0" w:space="0" w:color="auto"/>
            <w:right w:val="none" w:sz="0" w:space="0" w:color="auto"/>
          </w:divBdr>
        </w:div>
        <w:div w:id="1755858367">
          <w:marLeft w:val="0"/>
          <w:marRight w:val="0"/>
          <w:marTop w:val="0"/>
          <w:marBottom w:val="0"/>
          <w:divBdr>
            <w:top w:val="none" w:sz="0" w:space="0" w:color="auto"/>
            <w:left w:val="none" w:sz="0" w:space="0" w:color="auto"/>
            <w:bottom w:val="none" w:sz="0" w:space="0" w:color="auto"/>
            <w:right w:val="none" w:sz="0" w:space="0" w:color="auto"/>
          </w:divBdr>
        </w:div>
        <w:div w:id="1778911180">
          <w:marLeft w:val="0"/>
          <w:marRight w:val="0"/>
          <w:marTop w:val="0"/>
          <w:marBottom w:val="0"/>
          <w:divBdr>
            <w:top w:val="none" w:sz="0" w:space="0" w:color="auto"/>
            <w:left w:val="none" w:sz="0" w:space="0" w:color="auto"/>
            <w:bottom w:val="none" w:sz="0" w:space="0" w:color="auto"/>
            <w:right w:val="none" w:sz="0" w:space="0" w:color="auto"/>
          </w:divBdr>
        </w:div>
        <w:div w:id="1842576383">
          <w:marLeft w:val="0"/>
          <w:marRight w:val="0"/>
          <w:marTop w:val="0"/>
          <w:marBottom w:val="0"/>
          <w:divBdr>
            <w:top w:val="none" w:sz="0" w:space="0" w:color="auto"/>
            <w:left w:val="none" w:sz="0" w:space="0" w:color="auto"/>
            <w:bottom w:val="none" w:sz="0" w:space="0" w:color="auto"/>
            <w:right w:val="none" w:sz="0" w:space="0" w:color="auto"/>
          </w:divBdr>
        </w:div>
        <w:div w:id="1998918149">
          <w:marLeft w:val="0"/>
          <w:marRight w:val="0"/>
          <w:marTop w:val="0"/>
          <w:marBottom w:val="0"/>
          <w:divBdr>
            <w:top w:val="none" w:sz="0" w:space="0" w:color="auto"/>
            <w:left w:val="none" w:sz="0" w:space="0" w:color="auto"/>
            <w:bottom w:val="none" w:sz="0" w:space="0" w:color="auto"/>
            <w:right w:val="none" w:sz="0" w:space="0" w:color="auto"/>
          </w:divBdr>
        </w:div>
        <w:div w:id="2002659270">
          <w:marLeft w:val="0"/>
          <w:marRight w:val="0"/>
          <w:marTop w:val="0"/>
          <w:marBottom w:val="0"/>
          <w:divBdr>
            <w:top w:val="none" w:sz="0" w:space="0" w:color="auto"/>
            <w:left w:val="none" w:sz="0" w:space="0" w:color="auto"/>
            <w:bottom w:val="none" w:sz="0" w:space="0" w:color="auto"/>
            <w:right w:val="none" w:sz="0" w:space="0" w:color="auto"/>
          </w:divBdr>
        </w:div>
        <w:div w:id="2015834484">
          <w:marLeft w:val="0"/>
          <w:marRight w:val="0"/>
          <w:marTop w:val="0"/>
          <w:marBottom w:val="0"/>
          <w:divBdr>
            <w:top w:val="none" w:sz="0" w:space="0" w:color="auto"/>
            <w:left w:val="none" w:sz="0" w:space="0" w:color="auto"/>
            <w:bottom w:val="none" w:sz="0" w:space="0" w:color="auto"/>
            <w:right w:val="none" w:sz="0" w:space="0" w:color="auto"/>
          </w:divBdr>
        </w:div>
        <w:div w:id="2052921335">
          <w:marLeft w:val="0"/>
          <w:marRight w:val="0"/>
          <w:marTop w:val="0"/>
          <w:marBottom w:val="0"/>
          <w:divBdr>
            <w:top w:val="none" w:sz="0" w:space="0" w:color="auto"/>
            <w:left w:val="none" w:sz="0" w:space="0" w:color="auto"/>
            <w:bottom w:val="none" w:sz="0" w:space="0" w:color="auto"/>
            <w:right w:val="none" w:sz="0" w:space="0" w:color="auto"/>
          </w:divBdr>
        </w:div>
      </w:divsChild>
    </w:div>
    <w:div w:id="369693191">
      <w:bodyDiv w:val="1"/>
      <w:marLeft w:val="0"/>
      <w:marRight w:val="0"/>
      <w:marTop w:val="0"/>
      <w:marBottom w:val="0"/>
      <w:divBdr>
        <w:top w:val="none" w:sz="0" w:space="0" w:color="auto"/>
        <w:left w:val="none" w:sz="0" w:space="0" w:color="auto"/>
        <w:bottom w:val="none" w:sz="0" w:space="0" w:color="auto"/>
        <w:right w:val="none" w:sz="0" w:space="0" w:color="auto"/>
      </w:divBdr>
    </w:div>
    <w:div w:id="369767518">
      <w:bodyDiv w:val="1"/>
      <w:marLeft w:val="0"/>
      <w:marRight w:val="0"/>
      <w:marTop w:val="0"/>
      <w:marBottom w:val="0"/>
      <w:divBdr>
        <w:top w:val="none" w:sz="0" w:space="0" w:color="auto"/>
        <w:left w:val="none" w:sz="0" w:space="0" w:color="auto"/>
        <w:bottom w:val="none" w:sz="0" w:space="0" w:color="auto"/>
        <w:right w:val="none" w:sz="0" w:space="0" w:color="auto"/>
      </w:divBdr>
    </w:div>
    <w:div w:id="369913958">
      <w:bodyDiv w:val="1"/>
      <w:marLeft w:val="0"/>
      <w:marRight w:val="0"/>
      <w:marTop w:val="0"/>
      <w:marBottom w:val="0"/>
      <w:divBdr>
        <w:top w:val="none" w:sz="0" w:space="0" w:color="auto"/>
        <w:left w:val="none" w:sz="0" w:space="0" w:color="auto"/>
        <w:bottom w:val="none" w:sz="0" w:space="0" w:color="auto"/>
        <w:right w:val="none" w:sz="0" w:space="0" w:color="auto"/>
      </w:divBdr>
    </w:div>
    <w:div w:id="370035437">
      <w:bodyDiv w:val="1"/>
      <w:marLeft w:val="0"/>
      <w:marRight w:val="0"/>
      <w:marTop w:val="0"/>
      <w:marBottom w:val="0"/>
      <w:divBdr>
        <w:top w:val="none" w:sz="0" w:space="0" w:color="auto"/>
        <w:left w:val="none" w:sz="0" w:space="0" w:color="auto"/>
        <w:bottom w:val="none" w:sz="0" w:space="0" w:color="auto"/>
        <w:right w:val="none" w:sz="0" w:space="0" w:color="auto"/>
      </w:divBdr>
    </w:div>
    <w:div w:id="370152437">
      <w:bodyDiv w:val="1"/>
      <w:marLeft w:val="0"/>
      <w:marRight w:val="0"/>
      <w:marTop w:val="0"/>
      <w:marBottom w:val="0"/>
      <w:divBdr>
        <w:top w:val="none" w:sz="0" w:space="0" w:color="auto"/>
        <w:left w:val="none" w:sz="0" w:space="0" w:color="auto"/>
        <w:bottom w:val="none" w:sz="0" w:space="0" w:color="auto"/>
        <w:right w:val="none" w:sz="0" w:space="0" w:color="auto"/>
      </w:divBdr>
    </w:div>
    <w:div w:id="370376160">
      <w:bodyDiv w:val="1"/>
      <w:marLeft w:val="0"/>
      <w:marRight w:val="0"/>
      <w:marTop w:val="0"/>
      <w:marBottom w:val="0"/>
      <w:divBdr>
        <w:top w:val="none" w:sz="0" w:space="0" w:color="auto"/>
        <w:left w:val="none" w:sz="0" w:space="0" w:color="auto"/>
        <w:bottom w:val="none" w:sz="0" w:space="0" w:color="auto"/>
        <w:right w:val="none" w:sz="0" w:space="0" w:color="auto"/>
      </w:divBdr>
    </w:div>
    <w:div w:id="370571642">
      <w:bodyDiv w:val="1"/>
      <w:marLeft w:val="0"/>
      <w:marRight w:val="0"/>
      <w:marTop w:val="0"/>
      <w:marBottom w:val="0"/>
      <w:divBdr>
        <w:top w:val="none" w:sz="0" w:space="0" w:color="auto"/>
        <w:left w:val="none" w:sz="0" w:space="0" w:color="auto"/>
        <w:bottom w:val="none" w:sz="0" w:space="0" w:color="auto"/>
        <w:right w:val="none" w:sz="0" w:space="0" w:color="auto"/>
      </w:divBdr>
    </w:div>
    <w:div w:id="370811750">
      <w:bodyDiv w:val="1"/>
      <w:marLeft w:val="0"/>
      <w:marRight w:val="0"/>
      <w:marTop w:val="0"/>
      <w:marBottom w:val="0"/>
      <w:divBdr>
        <w:top w:val="none" w:sz="0" w:space="0" w:color="auto"/>
        <w:left w:val="none" w:sz="0" w:space="0" w:color="auto"/>
        <w:bottom w:val="none" w:sz="0" w:space="0" w:color="auto"/>
        <w:right w:val="none" w:sz="0" w:space="0" w:color="auto"/>
      </w:divBdr>
    </w:div>
    <w:div w:id="371031264">
      <w:bodyDiv w:val="1"/>
      <w:marLeft w:val="0"/>
      <w:marRight w:val="0"/>
      <w:marTop w:val="0"/>
      <w:marBottom w:val="0"/>
      <w:divBdr>
        <w:top w:val="none" w:sz="0" w:space="0" w:color="auto"/>
        <w:left w:val="none" w:sz="0" w:space="0" w:color="auto"/>
        <w:bottom w:val="none" w:sz="0" w:space="0" w:color="auto"/>
        <w:right w:val="none" w:sz="0" w:space="0" w:color="auto"/>
      </w:divBdr>
      <w:divsChild>
        <w:div w:id="83763806">
          <w:marLeft w:val="0"/>
          <w:marRight w:val="0"/>
          <w:marTop w:val="0"/>
          <w:marBottom w:val="0"/>
          <w:divBdr>
            <w:top w:val="none" w:sz="0" w:space="0" w:color="auto"/>
            <w:left w:val="none" w:sz="0" w:space="0" w:color="auto"/>
            <w:bottom w:val="none" w:sz="0" w:space="0" w:color="auto"/>
            <w:right w:val="none" w:sz="0" w:space="0" w:color="auto"/>
          </w:divBdr>
        </w:div>
        <w:div w:id="628049500">
          <w:marLeft w:val="0"/>
          <w:marRight w:val="0"/>
          <w:marTop w:val="0"/>
          <w:marBottom w:val="0"/>
          <w:divBdr>
            <w:top w:val="none" w:sz="0" w:space="0" w:color="auto"/>
            <w:left w:val="none" w:sz="0" w:space="0" w:color="auto"/>
            <w:bottom w:val="none" w:sz="0" w:space="0" w:color="auto"/>
            <w:right w:val="none" w:sz="0" w:space="0" w:color="auto"/>
          </w:divBdr>
        </w:div>
        <w:div w:id="639580206">
          <w:marLeft w:val="0"/>
          <w:marRight w:val="0"/>
          <w:marTop w:val="0"/>
          <w:marBottom w:val="0"/>
          <w:divBdr>
            <w:top w:val="none" w:sz="0" w:space="0" w:color="auto"/>
            <w:left w:val="none" w:sz="0" w:space="0" w:color="auto"/>
            <w:bottom w:val="none" w:sz="0" w:space="0" w:color="auto"/>
            <w:right w:val="none" w:sz="0" w:space="0" w:color="auto"/>
          </w:divBdr>
        </w:div>
        <w:div w:id="975337707">
          <w:marLeft w:val="0"/>
          <w:marRight w:val="0"/>
          <w:marTop w:val="0"/>
          <w:marBottom w:val="0"/>
          <w:divBdr>
            <w:top w:val="none" w:sz="0" w:space="0" w:color="auto"/>
            <w:left w:val="none" w:sz="0" w:space="0" w:color="auto"/>
            <w:bottom w:val="none" w:sz="0" w:space="0" w:color="auto"/>
            <w:right w:val="none" w:sz="0" w:space="0" w:color="auto"/>
          </w:divBdr>
        </w:div>
        <w:div w:id="320813837">
          <w:marLeft w:val="0"/>
          <w:marRight w:val="0"/>
          <w:marTop w:val="0"/>
          <w:marBottom w:val="0"/>
          <w:divBdr>
            <w:top w:val="none" w:sz="0" w:space="0" w:color="auto"/>
            <w:left w:val="none" w:sz="0" w:space="0" w:color="auto"/>
            <w:bottom w:val="none" w:sz="0" w:space="0" w:color="auto"/>
            <w:right w:val="none" w:sz="0" w:space="0" w:color="auto"/>
          </w:divBdr>
        </w:div>
        <w:div w:id="1665473117">
          <w:marLeft w:val="0"/>
          <w:marRight w:val="0"/>
          <w:marTop w:val="0"/>
          <w:marBottom w:val="0"/>
          <w:divBdr>
            <w:top w:val="none" w:sz="0" w:space="0" w:color="auto"/>
            <w:left w:val="none" w:sz="0" w:space="0" w:color="auto"/>
            <w:bottom w:val="none" w:sz="0" w:space="0" w:color="auto"/>
            <w:right w:val="none" w:sz="0" w:space="0" w:color="auto"/>
          </w:divBdr>
        </w:div>
        <w:div w:id="1340421979">
          <w:marLeft w:val="0"/>
          <w:marRight w:val="0"/>
          <w:marTop w:val="0"/>
          <w:marBottom w:val="0"/>
          <w:divBdr>
            <w:top w:val="none" w:sz="0" w:space="0" w:color="auto"/>
            <w:left w:val="none" w:sz="0" w:space="0" w:color="auto"/>
            <w:bottom w:val="none" w:sz="0" w:space="0" w:color="auto"/>
            <w:right w:val="none" w:sz="0" w:space="0" w:color="auto"/>
          </w:divBdr>
        </w:div>
        <w:div w:id="1956986559">
          <w:marLeft w:val="0"/>
          <w:marRight w:val="0"/>
          <w:marTop w:val="0"/>
          <w:marBottom w:val="0"/>
          <w:divBdr>
            <w:top w:val="none" w:sz="0" w:space="0" w:color="auto"/>
            <w:left w:val="none" w:sz="0" w:space="0" w:color="auto"/>
            <w:bottom w:val="none" w:sz="0" w:space="0" w:color="auto"/>
            <w:right w:val="none" w:sz="0" w:space="0" w:color="auto"/>
          </w:divBdr>
        </w:div>
        <w:div w:id="244655271">
          <w:marLeft w:val="0"/>
          <w:marRight w:val="0"/>
          <w:marTop w:val="0"/>
          <w:marBottom w:val="0"/>
          <w:divBdr>
            <w:top w:val="none" w:sz="0" w:space="0" w:color="auto"/>
            <w:left w:val="none" w:sz="0" w:space="0" w:color="auto"/>
            <w:bottom w:val="none" w:sz="0" w:space="0" w:color="auto"/>
            <w:right w:val="none" w:sz="0" w:space="0" w:color="auto"/>
          </w:divBdr>
        </w:div>
        <w:div w:id="1666088862">
          <w:marLeft w:val="0"/>
          <w:marRight w:val="0"/>
          <w:marTop w:val="0"/>
          <w:marBottom w:val="0"/>
          <w:divBdr>
            <w:top w:val="none" w:sz="0" w:space="0" w:color="auto"/>
            <w:left w:val="none" w:sz="0" w:space="0" w:color="auto"/>
            <w:bottom w:val="none" w:sz="0" w:space="0" w:color="auto"/>
            <w:right w:val="none" w:sz="0" w:space="0" w:color="auto"/>
          </w:divBdr>
        </w:div>
        <w:div w:id="1455296068">
          <w:marLeft w:val="0"/>
          <w:marRight w:val="0"/>
          <w:marTop w:val="0"/>
          <w:marBottom w:val="0"/>
          <w:divBdr>
            <w:top w:val="none" w:sz="0" w:space="0" w:color="auto"/>
            <w:left w:val="none" w:sz="0" w:space="0" w:color="auto"/>
            <w:bottom w:val="none" w:sz="0" w:space="0" w:color="auto"/>
            <w:right w:val="none" w:sz="0" w:space="0" w:color="auto"/>
          </w:divBdr>
        </w:div>
        <w:div w:id="22488835">
          <w:marLeft w:val="0"/>
          <w:marRight w:val="0"/>
          <w:marTop w:val="0"/>
          <w:marBottom w:val="0"/>
          <w:divBdr>
            <w:top w:val="none" w:sz="0" w:space="0" w:color="auto"/>
            <w:left w:val="none" w:sz="0" w:space="0" w:color="auto"/>
            <w:bottom w:val="none" w:sz="0" w:space="0" w:color="auto"/>
            <w:right w:val="none" w:sz="0" w:space="0" w:color="auto"/>
          </w:divBdr>
        </w:div>
        <w:div w:id="1472672347">
          <w:marLeft w:val="0"/>
          <w:marRight w:val="0"/>
          <w:marTop w:val="0"/>
          <w:marBottom w:val="0"/>
          <w:divBdr>
            <w:top w:val="none" w:sz="0" w:space="0" w:color="auto"/>
            <w:left w:val="none" w:sz="0" w:space="0" w:color="auto"/>
            <w:bottom w:val="none" w:sz="0" w:space="0" w:color="auto"/>
            <w:right w:val="none" w:sz="0" w:space="0" w:color="auto"/>
          </w:divBdr>
        </w:div>
        <w:div w:id="399713077">
          <w:marLeft w:val="0"/>
          <w:marRight w:val="0"/>
          <w:marTop w:val="0"/>
          <w:marBottom w:val="0"/>
          <w:divBdr>
            <w:top w:val="none" w:sz="0" w:space="0" w:color="auto"/>
            <w:left w:val="none" w:sz="0" w:space="0" w:color="auto"/>
            <w:bottom w:val="none" w:sz="0" w:space="0" w:color="auto"/>
            <w:right w:val="none" w:sz="0" w:space="0" w:color="auto"/>
          </w:divBdr>
        </w:div>
        <w:div w:id="1135221266">
          <w:marLeft w:val="0"/>
          <w:marRight w:val="0"/>
          <w:marTop w:val="0"/>
          <w:marBottom w:val="0"/>
          <w:divBdr>
            <w:top w:val="none" w:sz="0" w:space="0" w:color="auto"/>
            <w:left w:val="none" w:sz="0" w:space="0" w:color="auto"/>
            <w:bottom w:val="none" w:sz="0" w:space="0" w:color="auto"/>
            <w:right w:val="none" w:sz="0" w:space="0" w:color="auto"/>
          </w:divBdr>
        </w:div>
        <w:div w:id="1181352575">
          <w:marLeft w:val="0"/>
          <w:marRight w:val="0"/>
          <w:marTop w:val="0"/>
          <w:marBottom w:val="0"/>
          <w:divBdr>
            <w:top w:val="none" w:sz="0" w:space="0" w:color="auto"/>
            <w:left w:val="none" w:sz="0" w:space="0" w:color="auto"/>
            <w:bottom w:val="none" w:sz="0" w:space="0" w:color="auto"/>
            <w:right w:val="none" w:sz="0" w:space="0" w:color="auto"/>
          </w:divBdr>
        </w:div>
        <w:div w:id="379591526">
          <w:marLeft w:val="0"/>
          <w:marRight w:val="0"/>
          <w:marTop w:val="0"/>
          <w:marBottom w:val="0"/>
          <w:divBdr>
            <w:top w:val="none" w:sz="0" w:space="0" w:color="auto"/>
            <w:left w:val="none" w:sz="0" w:space="0" w:color="auto"/>
            <w:bottom w:val="none" w:sz="0" w:space="0" w:color="auto"/>
            <w:right w:val="none" w:sz="0" w:space="0" w:color="auto"/>
          </w:divBdr>
        </w:div>
        <w:div w:id="94639313">
          <w:marLeft w:val="0"/>
          <w:marRight w:val="0"/>
          <w:marTop w:val="0"/>
          <w:marBottom w:val="0"/>
          <w:divBdr>
            <w:top w:val="none" w:sz="0" w:space="0" w:color="auto"/>
            <w:left w:val="none" w:sz="0" w:space="0" w:color="auto"/>
            <w:bottom w:val="none" w:sz="0" w:space="0" w:color="auto"/>
            <w:right w:val="none" w:sz="0" w:space="0" w:color="auto"/>
          </w:divBdr>
        </w:div>
        <w:div w:id="2079285434">
          <w:marLeft w:val="0"/>
          <w:marRight w:val="0"/>
          <w:marTop w:val="0"/>
          <w:marBottom w:val="0"/>
          <w:divBdr>
            <w:top w:val="none" w:sz="0" w:space="0" w:color="auto"/>
            <w:left w:val="none" w:sz="0" w:space="0" w:color="auto"/>
            <w:bottom w:val="none" w:sz="0" w:space="0" w:color="auto"/>
            <w:right w:val="none" w:sz="0" w:space="0" w:color="auto"/>
          </w:divBdr>
        </w:div>
        <w:div w:id="1688016401">
          <w:marLeft w:val="0"/>
          <w:marRight w:val="0"/>
          <w:marTop w:val="0"/>
          <w:marBottom w:val="0"/>
          <w:divBdr>
            <w:top w:val="none" w:sz="0" w:space="0" w:color="auto"/>
            <w:left w:val="none" w:sz="0" w:space="0" w:color="auto"/>
            <w:bottom w:val="none" w:sz="0" w:space="0" w:color="auto"/>
            <w:right w:val="none" w:sz="0" w:space="0" w:color="auto"/>
          </w:divBdr>
        </w:div>
        <w:div w:id="1358385788">
          <w:marLeft w:val="0"/>
          <w:marRight w:val="0"/>
          <w:marTop w:val="0"/>
          <w:marBottom w:val="0"/>
          <w:divBdr>
            <w:top w:val="none" w:sz="0" w:space="0" w:color="auto"/>
            <w:left w:val="none" w:sz="0" w:space="0" w:color="auto"/>
            <w:bottom w:val="none" w:sz="0" w:space="0" w:color="auto"/>
            <w:right w:val="none" w:sz="0" w:space="0" w:color="auto"/>
          </w:divBdr>
        </w:div>
        <w:div w:id="706680798">
          <w:marLeft w:val="0"/>
          <w:marRight w:val="0"/>
          <w:marTop w:val="0"/>
          <w:marBottom w:val="0"/>
          <w:divBdr>
            <w:top w:val="none" w:sz="0" w:space="0" w:color="auto"/>
            <w:left w:val="none" w:sz="0" w:space="0" w:color="auto"/>
            <w:bottom w:val="none" w:sz="0" w:space="0" w:color="auto"/>
            <w:right w:val="none" w:sz="0" w:space="0" w:color="auto"/>
          </w:divBdr>
        </w:div>
        <w:div w:id="126359341">
          <w:marLeft w:val="0"/>
          <w:marRight w:val="0"/>
          <w:marTop w:val="0"/>
          <w:marBottom w:val="0"/>
          <w:divBdr>
            <w:top w:val="none" w:sz="0" w:space="0" w:color="auto"/>
            <w:left w:val="none" w:sz="0" w:space="0" w:color="auto"/>
            <w:bottom w:val="none" w:sz="0" w:space="0" w:color="auto"/>
            <w:right w:val="none" w:sz="0" w:space="0" w:color="auto"/>
          </w:divBdr>
        </w:div>
        <w:div w:id="1702242433">
          <w:marLeft w:val="0"/>
          <w:marRight w:val="0"/>
          <w:marTop w:val="0"/>
          <w:marBottom w:val="0"/>
          <w:divBdr>
            <w:top w:val="none" w:sz="0" w:space="0" w:color="auto"/>
            <w:left w:val="none" w:sz="0" w:space="0" w:color="auto"/>
            <w:bottom w:val="none" w:sz="0" w:space="0" w:color="auto"/>
            <w:right w:val="none" w:sz="0" w:space="0" w:color="auto"/>
          </w:divBdr>
        </w:div>
        <w:div w:id="343746667">
          <w:marLeft w:val="0"/>
          <w:marRight w:val="0"/>
          <w:marTop w:val="0"/>
          <w:marBottom w:val="0"/>
          <w:divBdr>
            <w:top w:val="none" w:sz="0" w:space="0" w:color="auto"/>
            <w:left w:val="none" w:sz="0" w:space="0" w:color="auto"/>
            <w:bottom w:val="none" w:sz="0" w:space="0" w:color="auto"/>
            <w:right w:val="none" w:sz="0" w:space="0" w:color="auto"/>
          </w:divBdr>
        </w:div>
        <w:div w:id="1330520036">
          <w:marLeft w:val="0"/>
          <w:marRight w:val="0"/>
          <w:marTop w:val="0"/>
          <w:marBottom w:val="0"/>
          <w:divBdr>
            <w:top w:val="none" w:sz="0" w:space="0" w:color="auto"/>
            <w:left w:val="none" w:sz="0" w:space="0" w:color="auto"/>
            <w:bottom w:val="none" w:sz="0" w:space="0" w:color="auto"/>
            <w:right w:val="none" w:sz="0" w:space="0" w:color="auto"/>
          </w:divBdr>
        </w:div>
        <w:div w:id="792751915">
          <w:marLeft w:val="0"/>
          <w:marRight w:val="0"/>
          <w:marTop w:val="0"/>
          <w:marBottom w:val="0"/>
          <w:divBdr>
            <w:top w:val="none" w:sz="0" w:space="0" w:color="auto"/>
            <w:left w:val="none" w:sz="0" w:space="0" w:color="auto"/>
            <w:bottom w:val="none" w:sz="0" w:space="0" w:color="auto"/>
            <w:right w:val="none" w:sz="0" w:space="0" w:color="auto"/>
          </w:divBdr>
        </w:div>
        <w:div w:id="1859926773">
          <w:marLeft w:val="0"/>
          <w:marRight w:val="0"/>
          <w:marTop w:val="0"/>
          <w:marBottom w:val="0"/>
          <w:divBdr>
            <w:top w:val="none" w:sz="0" w:space="0" w:color="auto"/>
            <w:left w:val="none" w:sz="0" w:space="0" w:color="auto"/>
            <w:bottom w:val="none" w:sz="0" w:space="0" w:color="auto"/>
            <w:right w:val="none" w:sz="0" w:space="0" w:color="auto"/>
          </w:divBdr>
        </w:div>
        <w:div w:id="1858497466">
          <w:marLeft w:val="0"/>
          <w:marRight w:val="0"/>
          <w:marTop w:val="0"/>
          <w:marBottom w:val="0"/>
          <w:divBdr>
            <w:top w:val="none" w:sz="0" w:space="0" w:color="auto"/>
            <w:left w:val="none" w:sz="0" w:space="0" w:color="auto"/>
            <w:bottom w:val="none" w:sz="0" w:space="0" w:color="auto"/>
            <w:right w:val="none" w:sz="0" w:space="0" w:color="auto"/>
          </w:divBdr>
        </w:div>
        <w:div w:id="1297687943">
          <w:marLeft w:val="0"/>
          <w:marRight w:val="0"/>
          <w:marTop w:val="0"/>
          <w:marBottom w:val="0"/>
          <w:divBdr>
            <w:top w:val="none" w:sz="0" w:space="0" w:color="auto"/>
            <w:left w:val="none" w:sz="0" w:space="0" w:color="auto"/>
            <w:bottom w:val="none" w:sz="0" w:space="0" w:color="auto"/>
            <w:right w:val="none" w:sz="0" w:space="0" w:color="auto"/>
          </w:divBdr>
        </w:div>
        <w:div w:id="613635112">
          <w:marLeft w:val="0"/>
          <w:marRight w:val="0"/>
          <w:marTop w:val="0"/>
          <w:marBottom w:val="0"/>
          <w:divBdr>
            <w:top w:val="none" w:sz="0" w:space="0" w:color="auto"/>
            <w:left w:val="none" w:sz="0" w:space="0" w:color="auto"/>
            <w:bottom w:val="none" w:sz="0" w:space="0" w:color="auto"/>
            <w:right w:val="none" w:sz="0" w:space="0" w:color="auto"/>
          </w:divBdr>
        </w:div>
        <w:div w:id="898787344">
          <w:marLeft w:val="0"/>
          <w:marRight w:val="0"/>
          <w:marTop w:val="0"/>
          <w:marBottom w:val="0"/>
          <w:divBdr>
            <w:top w:val="none" w:sz="0" w:space="0" w:color="auto"/>
            <w:left w:val="none" w:sz="0" w:space="0" w:color="auto"/>
            <w:bottom w:val="none" w:sz="0" w:space="0" w:color="auto"/>
            <w:right w:val="none" w:sz="0" w:space="0" w:color="auto"/>
          </w:divBdr>
        </w:div>
        <w:div w:id="1671759261">
          <w:marLeft w:val="0"/>
          <w:marRight w:val="0"/>
          <w:marTop w:val="0"/>
          <w:marBottom w:val="0"/>
          <w:divBdr>
            <w:top w:val="none" w:sz="0" w:space="0" w:color="auto"/>
            <w:left w:val="none" w:sz="0" w:space="0" w:color="auto"/>
            <w:bottom w:val="none" w:sz="0" w:space="0" w:color="auto"/>
            <w:right w:val="none" w:sz="0" w:space="0" w:color="auto"/>
          </w:divBdr>
        </w:div>
        <w:div w:id="2022049299">
          <w:marLeft w:val="0"/>
          <w:marRight w:val="0"/>
          <w:marTop w:val="0"/>
          <w:marBottom w:val="0"/>
          <w:divBdr>
            <w:top w:val="none" w:sz="0" w:space="0" w:color="auto"/>
            <w:left w:val="none" w:sz="0" w:space="0" w:color="auto"/>
            <w:bottom w:val="none" w:sz="0" w:space="0" w:color="auto"/>
            <w:right w:val="none" w:sz="0" w:space="0" w:color="auto"/>
          </w:divBdr>
        </w:div>
        <w:div w:id="1752001108">
          <w:marLeft w:val="0"/>
          <w:marRight w:val="0"/>
          <w:marTop w:val="0"/>
          <w:marBottom w:val="0"/>
          <w:divBdr>
            <w:top w:val="none" w:sz="0" w:space="0" w:color="auto"/>
            <w:left w:val="none" w:sz="0" w:space="0" w:color="auto"/>
            <w:bottom w:val="none" w:sz="0" w:space="0" w:color="auto"/>
            <w:right w:val="none" w:sz="0" w:space="0" w:color="auto"/>
          </w:divBdr>
        </w:div>
        <w:div w:id="861213348">
          <w:marLeft w:val="0"/>
          <w:marRight w:val="0"/>
          <w:marTop w:val="0"/>
          <w:marBottom w:val="0"/>
          <w:divBdr>
            <w:top w:val="none" w:sz="0" w:space="0" w:color="auto"/>
            <w:left w:val="none" w:sz="0" w:space="0" w:color="auto"/>
            <w:bottom w:val="none" w:sz="0" w:space="0" w:color="auto"/>
            <w:right w:val="none" w:sz="0" w:space="0" w:color="auto"/>
          </w:divBdr>
        </w:div>
        <w:div w:id="2023235373">
          <w:marLeft w:val="0"/>
          <w:marRight w:val="0"/>
          <w:marTop w:val="0"/>
          <w:marBottom w:val="0"/>
          <w:divBdr>
            <w:top w:val="none" w:sz="0" w:space="0" w:color="auto"/>
            <w:left w:val="none" w:sz="0" w:space="0" w:color="auto"/>
            <w:bottom w:val="none" w:sz="0" w:space="0" w:color="auto"/>
            <w:right w:val="none" w:sz="0" w:space="0" w:color="auto"/>
          </w:divBdr>
        </w:div>
        <w:div w:id="1542672635">
          <w:marLeft w:val="0"/>
          <w:marRight w:val="0"/>
          <w:marTop w:val="0"/>
          <w:marBottom w:val="0"/>
          <w:divBdr>
            <w:top w:val="none" w:sz="0" w:space="0" w:color="auto"/>
            <w:left w:val="none" w:sz="0" w:space="0" w:color="auto"/>
            <w:bottom w:val="none" w:sz="0" w:space="0" w:color="auto"/>
            <w:right w:val="none" w:sz="0" w:space="0" w:color="auto"/>
          </w:divBdr>
        </w:div>
        <w:div w:id="1346177882">
          <w:marLeft w:val="0"/>
          <w:marRight w:val="0"/>
          <w:marTop w:val="0"/>
          <w:marBottom w:val="0"/>
          <w:divBdr>
            <w:top w:val="none" w:sz="0" w:space="0" w:color="auto"/>
            <w:left w:val="none" w:sz="0" w:space="0" w:color="auto"/>
            <w:bottom w:val="none" w:sz="0" w:space="0" w:color="auto"/>
            <w:right w:val="none" w:sz="0" w:space="0" w:color="auto"/>
          </w:divBdr>
        </w:div>
        <w:div w:id="1109086419">
          <w:marLeft w:val="0"/>
          <w:marRight w:val="0"/>
          <w:marTop w:val="0"/>
          <w:marBottom w:val="0"/>
          <w:divBdr>
            <w:top w:val="none" w:sz="0" w:space="0" w:color="auto"/>
            <w:left w:val="none" w:sz="0" w:space="0" w:color="auto"/>
            <w:bottom w:val="none" w:sz="0" w:space="0" w:color="auto"/>
            <w:right w:val="none" w:sz="0" w:space="0" w:color="auto"/>
          </w:divBdr>
        </w:div>
        <w:div w:id="504321672">
          <w:marLeft w:val="0"/>
          <w:marRight w:val="0"/>
          <w:marTop w:val="0"/>
          <w:marBottom w:val="0"/>
          <w:divBdr>
            <w:top w:val="none" w:sz="0" w:space="0" w:color="auto"/>
            <w:left w:val="none" w:sz="0" w:space="0" w:color="auto"/>
            <w:bottom w:val="none" w:sz="0" w:space="0" w:color="auto"/>
            <w:right w:val="none" w:sz="0" w:space="0" w:color="auto"/>
          </w:divBdr>
        </w:div>
        <w:div w:id="1824808736">
          <w:marLeft w:val="0"/>
          <w:marRight w:val="0"/>
          <w:marTop w:val="0"/>
          <w:marBottom w:val="0"/>
          <w:divBdr>
            <w:top w:val="none" w:sz="0" w:space="0" w:color="auto"/>
            <w:left w:val="none" w:sz="0" w:space="0" w:color="auto"/>
            <w:bottom w:val="none" w:sz="0" w:space="0" w:color="auto"/>
            <w:right w:val="none" w:sz="0" w:space="0" w:color="auto"/>
          </w:divBdr>
        </w:div>
        <w:div w:id="250045067">
          <w:marLeft w:val="0"/>
          <w:marRight w:val="0"/>
          <w:marTop w:val="0"/>
          <w:marBottom w:val="0"/>
          <w:divBdr>
            <w:top w:val="none" w:sz="0" w:space="0" w:color="auto"/>
            <w:left w:val="none" w:sz="0" w:space="0" w:color="auto"/>
            <w:bottom w:val="none" w:sz="0" w:space="0" w:color="auto"/>
            <w:right w:val="none" w:sz="0" w:space="0" w:color="auto"/>
          </w:divBdr>
        </w:div>
        <w:div w:id="871459633">
          <w:marLeft w:val="0"/>
          <w:marRight w:val="0"/>
          <w:marTop w:val="0"/>
          <w:marBottom w:val="0"/>
          <w:divBdr>
            <w:top w:val="none" w:sz="0" w:space="0" w:color="auto"/>
            <w:left w:val="none" w:sz="0" w:space="0" w:color="auto"/>
            <w:bottom w:val="none" w:sz="0" w:space="0" w:color="auto"/>
            <w:right w:val="none" w:sz="0" w:space="0" w:color="auto"/>
          </w:divBdr>
        </w:div>
        <w:div w:id="81227466">
          <w:marLeft w:val="0"/>
          <w:marRight w:val="0"/>
          <w:marTop w:val="0"/>
          <w:marBottom w:val="0"/>
          <w:divBdr>
            <w:top w:val="none" w:sz="0" w:space="0" w:color="auto"/>
            <w:left w:val="none" w:sz="0" w:space="0" w:color="auto"/>
            <w:bottom w:val="none" w:sz="0" w:space="0" w:color="auto"/>
            <w:right w:val="none" w:sz="0" w:space="0" w:color="auto"/>
          </w:divBdr>
        </w:div>
        <w:div w:id="1144200283">
          <w:marLeft w:val="0"/>
          <w:marRight w:val="0"/>
          <w:marTop w:val="0"/>
          <w:marBottom w:val="0"/>
          <w:divBdr>
            <w:top w:val="none" w:sz="0" w:space="0" w:color="auto"/>
            <w:left w:val="none" w:sz="0" w:space="0" w:color="auto"/>
            <w:bottom w:val="none" w:sz="0" w:space="0" w:color="auto"/>
            <w:right w:val="none" w:sz="0" w:space="0" w:color="auto"/>
          </w:divBdr>
        </w:div>
        <w:div w:id="1440566919">
          <w:marLeft w:val="0"/>
          <w:marRight w:val="0"/>
          <w:marTop w:val="0"/>
          <w:marBottom w:val="0"/>
          <w:divBdr>
            <w:top w:val="none" w:sz="0" w:space="0" w:color="auto"/>
            <w:left w:val="none" w:sz="0" w:space="0" w:color="auto"/>
            <w:bottom w:val="none" w:sz="0" w:space="0" w:color="auto"/>
            <w:right w:val="none" w:sz="0" w:space="0" w:color="auto"/>
          </w:divBdr>
        </w:div>
        <w:div w:id="1145393553">
          <w:marLeft w:val="0"/>
          <w:marRight w:val="0"/>
          <w:marTop w:val="0"/>
          <w:marBottom w:val="0"/>
          <w:divBdr>
            <w:top w:val="none" w:sz="0" w:space="0" w:color="auto"/>
            <w:left w:val="none" w:sz="0" w:space="0" w:color="auto"/>
            <w:bottom w:val="none" w:sz="0" w:space="0" w:color="auto"/>
            <w:right w:val="none" w:sz="0" w:space="0" w:color="auto"/>
          </w:divBdr>
        </w:div>
        <w:div w:id="1723552253">
          <w:marLeft w:val="0"/>
          <w:marRight w:val="0"/>
          <w:marTop w:val="0"/>
          <w:marBottom w:val="0"/>
          <w:divBdr>
            <w:top w:val="none" w:sz="0" w:space="0" w:color="auto"/>
            <w:left w:val="none" w:sz="0" w:space="0" w:color="auto"/>
            <w:bottom w:val="none" w:sz="0" w:space="0" w:color="auto"/>
            <w:right w:val="none" w:sz="0" w:space="0" w:color="auto"/>
          </w:divBdr>
        </w:div>
        <w:div w:id="2057268485">
          <w:marLeft w:val="0"/>
          <w:marRight w:val="0"/>
          <w:marTop w:val="0"/>
          <w:marBottom w:val="0"/>
          <w:divBdr>
            <w:top w:val="none" w:sz="0" w:space="0" w:color="auto"/>
            <w:left w:val="none" w:sz="0" w:space="0" w:color="auto"/>
            <w:bottom w:val="none" w:sz="0" w:space="0" w:color="auto"/>
            <w:right w:val="none" w:sz="0" w:space="0" w:color="auto"/>
          </w:divBdr>
        </w:div>
        <w:div w:id="748960901">
          <w:marLeft w:val="0"/>
          <w:marRight w:val="0"/>
          <w:marTop w:val="0"/>
          <w:marBottom w:val="0"/>
          <w:divBdr>
            <w:top w:val="none" w:sz="0" w:space="0" w:color="auto"/>
            <w:left w:val="none" w:sz="0" w:space="0" w:color="auto"/>
            <w:bottom w:val="none" w:sz="0" w:space="0" w:color="auto"/>
            <w:right w:val="none" w:sz="0" w:space="0" w:color="auto"/>
          </w:divBdr>
        </w:div>
        <w:div w:id="1816994786">
          <w:marLeft w:val="0"/>
          <w:marRight w:val="0"/>
          <w:marTop w:val="0"/>
          <w:marBottom w:val="0"/>
          <w:divBdr>
            <w:top w:val="none" w:sz="0" w:space="0" w:color="auto"/>
            <w:left w:val="none" w:sz="0" w:space="0" w:color="auto"/>
            <w:bottom w:val="none" w:sz="0" w:space="0" w:color="auto"/>
            <w:right w:val="none" w:sz="0" w:space="0" w:color="auto"/>
          </w:divBdr>
        </w:div>
        <w:div w:id="1752577891">
          <w:marLeft w:val="0"/>
          <w:marRight w:val="0"/>
          <w:marTop w:val="0"/>
          <w:marBottom w:val="0"/>
          <w:divBdr>
            <w:top w:val="none" w:sz="0" w:space="0" w:color="auto"/>
            <w:left w:val="none" w:sz="0" w:space="0" w:color="auto"/>
            <w:bottom w:val="none" w:sz="0" w:space="0" w:color="auto"/>
            <w:right w:val="none" w:sz="0" w:space="0" w:color="auto"/>
          </w:divBdr>
        </w:div>
        <w:div w:id="2144152228">
          <w:marLeft w:val="0"/>
          <w:marRight w:val="0"/>
          <w:marTop w:val="0"/>
          <w:marBottom w:val="0"/>
          <w:divBdr>
            <w:top w:val="none" w:sz="0" w:space="0" w:color="auto"/>
            <w:left w:val="none" w:sz="0" w:space="0" w:color="auto"/>
            <w:bottom w:val="none" w:sz="0" w:space="0" w:color="auto"/>
            <w:right w:val="none" w:sz="0" w:space="0" w:color="auto"/>
          </w:divBdr>
        </w:div>
        <w:div w:id="1247348350">
          <w:marLeft w:val="0"/>
          <w:marRight w:val="0"/>
          <w:marTop w:val="0"/>
          <w:marBottom w:val="0"/>
          <w:divBdr>
            <w:top w:val="none" w:sz="0" w:space="0" w:color="auto"/>
            <w:left w:val="none" w:sz="0" w:space="0" w:color="auto"/>
            <w:bottom w:val="none" w:sz="0" w:space="0" w:color="auto"/>
            <w:right w:val="none" w:sz="0" w:space="0" w:color="auto"/>
          </w:divBdr>
        </w:div>
        <w:div w:id="124935769">
          <w:marLeft w:val="0"/>
          <w:marRight w:val="0"/>
          <w:marTop w:val="0"/>
          <w:marBottom w:val="0"/>
          <w:divBdr>
            <w:top w:val="none" w:sz="0" w:space="0" w:color="auto"/>
            <w:left w:val="none" w:sz="0" w:space="0" w:color="auto"/>
            <w:bottom w:val="none" w:sz="0" w:space="0" w:color="auto"/>
            <w:right w:val="none" w:sz="0" w:space="0" w:color="auto"/>
          </w:divBdr>
        </w:div>
        <w:div w:id="1090472257">
          <w:marLeft w:val="0"/>
          <w:marRight w:val="0"/>
          <w:marTop w:val="0"/>
          <w:marBottom w:val="0"/>
          <w:divBdr>
            <w:top w:val="none" w:sz="0" w:space="0" w:color="auto"/>
            <w:left w:val="none" w:sz="0" w:space="0" w:color="auto"/>
            <w:bottom w:val="none" w:sz="0" w:space="0" w:color="auto"/>
            <w:right w:val="none" w:sz="0" w:space="0" w:color="auto"/>
          </w:divBdr>
        </w:div>
        <w:div w:id="1029070442">
          <w:marLeft w:val="0"/>
          <w:marRight w:val="0"/>
          <w:marTop w:val="0"/>
          <w:marBottom w:val="0"/>
          <w:divBdr>
            <w:top w:val="none" w:sz="0" w:space="0" w:color="auto"/>
            <w:left w:val="none" w:sz="0" w:space="0" w:color="auto"/>
            <w:bottom w:val="none" w:sz="0" w:space="0" w:color="auto"/>
            <w:right w:val="none" w:sz="0" w:space="0" w:color="auto"/>
          </w:divBdr>
        </w:div>
        <w:div w:id="2012104953">
          <w:marLeft w:val="0"/>
          <w:marRight w:val="0"/>
          <w:marTop w:val="0"/>
          <w:marBottom w:val="0"/>
          <w:divBdr>
            <w:top w:val="none" w:sz="0" w:space="0" w:color="auto"/>
            <w:left w:val="none" w:sz="0" w:space="0" w:color="auto"/>
            <w:bottom w:val="none" w:sz="0" w:space="0" w:color="auto"/>
            <w:right w:val="none" w:sz="0" w:space="0" w:color="auto"/>
          </w:divBdr>
        </w:div>
        <w:div w:id="1513111485">
          <w:marLeft w:val="0"/>
          <w:marRight w:val="0"/>
          <w:marTop w:val="0"/>
          <w:marBottom w:val="0"/>
          <w:divBdr>
            <w:top w:val="none" w:sz="0" w:space="0" w:color="auto"/>
            <w:left w:val="none" w:sz="0" w:space="0" w:color="auto"/>
            <w:bottom w:val="none" w:sz="0" w:space="0" w:color="auto"/>
            <w:right w:val="none" w:sz="0" w:space="0" w:color="auto"/>
          </w:divBdr>
        </w:div>
        <w:div w:id="1724022458">
          <w:marLeft w:val="0"/>
          <w:marRight w:val="0"/>
          <w:marTop w:val="0"/>
          <w:marBottom w:val="0"/>
          <w:divBdr>
            <w:top w:val="none" w:sz="0" w:space="0" w:color="auto"/>
            <w:left w:val="none" w:sz="0" w:space="0" w:color="auto"/>
            <w:bottom w:val="none" w:sz="0" w:space="0" w:color="auto"/>
            <w:right w:val="none" w:sz="0" w:space="0" w:color="auto"/>
          </w:divBdr>
        </w:div>
        <w:div w:id="1628927122">
          <w:marLeft w:val="0"/>
          <w:marRight w:val="0"/>
          <w:marTop w:val="0"/>
          <w:marBottom w:val="0"/>
          <w:divBdr>
            <w:top w:val="none" w:sz="0" w:space="0" w:color="auto"/>
            <w:left w:val="none" w:sz="0" w:space="0" w:color="auto"/>
            <w:bottom w:val="none" w:sz="0" w:space="0" w:color="auto"/>
            <w:right w:val="none" w:sz="0" w:space="0" w:color="auto"/>
          </w:divBdr>
        </w:div>
        <w:div w:id="302740055">
          <w:marLeft w:val="0"/>
          <w:marRight w:val="0"/>
          <w:marTop w:val="0"/>
          <w:marBottom w:val="0"/>
          <w:divBdr>
            <w:top w:val="none" w:sz="0" w:space="0" w:color="auto"/>
            <w:left w:val="none" w:sz="0" w:space="0" w:color="auto"/>
            <w:bottom w:val="none" w:sz="0" w:space="0" w:color="auto"/>
            <w:right w:val="none" w:sz="0" w:space="0" w:color="auto"/>
          </w:divBdr>
        </w:div>
        <w:div w:id="1959793598">
          <w:marLeft w:val="0"/>
          <w:marRight w:val="0"/>
          <w:marTop w:val="0"/>
          <w:marBottom w:val="0"/>
          <w:divBdr>
            <w:top w:val="none" w:sz="0" w:space="0" w:color="auto"/>
            <w:left w:val="none" w:sz="0" w:space="0" w:color="auto"/>
            <w:bottom w:val="none" w:sz="0" w:space="0" w:color="auto"/>
            <w:right w:val="none" w:sz="0" w:space="0" w:color="auto"/>
          </w:divBdr>
        </w:div>
        <w:div w:id="542138833">
          <w:marLeft w:val="0"/>
          <w:marRight w:val="0"/>
          <w:marTop w:val="0"/>
          <w:marBottom w:val="0"/>
          <w:divBdr>
            <w:top w:val="none" w:sz="0" w:space="0" w:color="auto"/>
            <w:left w:val="none" w:sz="0" w:space="0" w:color="auto"/>
            <w:bottom w:val="none" w:sz="0" w:space="0" w:color="auto"/>
            <w:right w:val="none" w:sz="0" w:space="0" w:color="auto"/>
          </w:divBdr>
        </w:div>
        <w:div w:id="118957145">
          <w:marLeft w:val="0"/>
          <w:marRight w:val="0"/>
          <w:marTop w:val="0"/>
          <w:marBottom w:val="0"/>
          <w:divBdr>
            <w:top w:val="none" w:sz="0" w:space="0" w:color="auto"/>
            <w:left w:val="none" w:sz="0" w:space="0" w:color="auto"/>
            <w:bottom w:val="none" w:sz="0" w:space="0" w:color="auto"/>
            <w:right w:val="none" w:sz="0" w:space="0" w:color="auto"/>
          </w:divBdr>
        </w:div>
        <w:div w:id="1652244989">
          <w:marLeft w:val="0"/>
          <w:marRight w:val="0"/>
          <w:marTop w:val="0"/>
          <w:marBottom w:val="0"/>
          <w:divBdr>
            <w:top w:val="none" w:sz="0" w:space="0" w:color="auto"/>
            <w:left w:val="none" w:sz="0" w:space="0" w:color="auto"/>
            <w:bottom w:val="none" w:sz="0" w:space="0" w:color="auto"/>
            <w:right w:val="none" w:sz="0" w:space="0" w:color="auto"/>
          </w:divBdr>
        </w:div>
        <w:div w:id="1944918293">
          <w:marLeft w:val="0"/>
          <w:marRight w:val="0"/>
          <w:marTop w:val="0"/>
          <w:marBottom w:val="0"/>
          <w:divBdr>
            <w:top w:val="none" w:sz="0" w:space="0" w:color="auto"/>
            <w:left w:val="none" w:sz="0" w:space="0" w:color="auto"/>
            <w:bottom w:val="none" w:sz="0" w:space="0" w:color="auto"/>
            <w:right w:val="none" w:sz="0" w:space="0" w:color="auto"/>
          </w:divBdr>
        </w:div>
        <w:div w:id="2080982549">
          <w:marLeft w:val="0"/>
          <w:marRight w:val="0"/>
          <w:marTop w:val="0"/>
          <w:marBottom w:val="0"/>
          <w:divBdr>
            <w:top w:val="none" w:sz="0" w:space="0" w:color="auto"/>
            <w:left w:val="none" w:sz="0" w:space="0" w:color="auto"/>
            <w:bottom w:val="none" w:sz="0" w:space="0" w:color="auto"/>
            <w:right w:val="none" w:sz="0" w:space="0" w:color="auto"/>
          </w:divBdr>
        </w:div>
        <w:div w:id="1834905580">
          <w:marLeft w:val="0"/>
          <w:marRight w:val="0"/>
          <w:marTop w:val="0"/>
          <w:marBottom w:val="0"/>
          <w:divBdr>
            <w:top w:val="none" w:sz="0" w:space="0" w:color="auto"/>
            <w:left w:val="none" w:sz="0" w:space="0" w:color="auto"/>
            <w:bottom w:val="none" w:sz="0" w:space="0" w:color="auto"/>
            <w:right w:val="none" w:sz="0" w:space="0" w:color="auto"/>
          </w:divBdr>
        </w:div>
      </w:divsChild>
    </w:div>
    <w:div w:id="371538519">
      <w:bodyDiv w:val="1"/>
      <w:marLeft w:val="0"/>
      <w:marRight w:val="0"/>
      <w:marTop w:val="0"/>
      <w:marBottom w:val="0"/>
      <w:divBdr>
        <w:top w:val="none" w:sz="0" w:space="0" w:color="auto"/>
        <w:left w:val="none" w:sz="0" w:space="0" w:color="auto"/>
        <w:bottom w:val="none" w:sz="0" w:space="0" w:color="auto"/>
        <w:right w:val="none" w:sz="0" w:space="0" w:color="auto"/>
      </w:divBdr>
    </w:div>
    <w:div w:id="371929704">
      <w:bodyDiv w:val="1"/>
      <w:marLeft w:val="0"/>
      <w:marRight w:val="0"/>
      <w:marTop w:val="0"/>
      <w:marBottom w:val="0"/>
      <w:divBdr>
        <w:top w:val="none" w:sz="0" w:space="0" w:color="auto"/>
        <w:left w:val="none" w:sz="0" w:space="0" w:color="auto"/>
        <w:bottom w:val="none" w:sz="0" w:space="0" w:color="auto"/>
        <w:right w:val="none" w:sz="0" w:space="0" w:color="auto"/>
      </w:divBdr>
    </w:div>
    <w:div w:id="372048914">
      <w:bodyDiv w:val="1"/>
      <w:marLeft w:val="0"/>
      <w:marRight w:val="0"/>
      <w:marTop w:val="0"/>
      <w:marBottom w:val="0"/>
      <w:divBdr>
        <w:top w:val="none" w:sz="0" w:space="0" w:color="auto"/>
        <w:left w:val="none" w:sz="0" w:space="0" w:color="auto"/>
        <w:bottom w:val="none" w:sz="0" w:space="0" w:color="auto"/>
        <w:right w:val="none" w:sz="0" w:space="0" w:color="auto"/>
      </w:divBdr>
    </w:div>
    <w:div w:id="372115550">
      <w:bodyDiv w:val="1"/>
      <w:marLeft w:val="0"/>
      <w:marRight w:val="0"/>
      <w:marTop w:val="0"/>
      <w:marBottom w:val="0"/>
      <w:divBdr>
        <w:top w:val="none" w:sz="0" w:space="0" w:color="auto"/>
        <w:left w:val="none" w:sz="0" w:space="0" w:color="auto"/>
        <w:bottom w:val="none" w:sz="0" w:space="0" w:color="auto"/>
        <w:right w:val="none" w:sz="0" w:space="0" w:color="auto"/>
      </w:divBdr>
    </w:div>
    <w:div w:id="372270790">
      <w:bodyDiv w:val="1"/>
      <w:marLeft w:val="0"/>
      <w:marRight w:val="0"/>
      <w:marTop w:val="0"/>
      <w:marBottom w:val="0"/>
      <w:divBdr>
        <w:top w:val="none" w:sz="0" w:space="0" w:color="auto"/>
        <w:left w:val="none" w:sz="0" w:space="0" w:color="auto"/>
        <w:bottom w:val="none" w:sz="0" w:space="0" w:color="auto"/>
        <w:right w:val="none" w:sz="0" w:space="0" w:color="auto"/>
      </w:divBdr>
    </w:div>
    <w:div w:id="372508874">
      <w:bodyDiv w:val="1"/>
      <w:marLeft w:val="0"/>
      <w:marRight w:val="0"/>
      <w:marTop w:val="0"/>
      <w:marBottom w:val="0"/>
      <w:divBdr>
        <w:top w:val="none" w:sz="0" w:space="0" w:color="auto"/>
        <w:left w:val="none" w:sz="0" w:space="0" w:color="auto"/>
        <w:bottom w:val="none" w:sz="0" w:space="0" w:color="auto"/>
        <w:right w:val="none" w:sz="0" w:space="0" w:color="auto"/>
      </w:divBdr>
    </w:div>
    <w:div w:id="372655940">
      <w:bodyDiv w:val="1"/>
      <w:marLeft w:val="0"/>
      <w:marRight w:val="0"/>
      <w:marTop w:val="0"/>
      <w:marBottom w:val="0"/>
      <w:divBdr>
        <w:top w:val="none" w:sz="0" w:space="0" w:color="auto"/>
        <w:left w:val="none" w:sz="0" w:space="0" w:color="auto"/>
        <w:bottom w:val="none" w:sz="0" w:space="0" w:color="auto"/>
        <w:right w:val="none" w:sz="0" w:space="0" w:color="auto"/>
      </w:divBdr>
    </w:div>
    <w:div w:id="372656264">
      <w:bodyDiv w:val="1"/>
      <w:marLeft w:val="0"/>
      <w:marRight w:val="0"/>
      <w:marTop w:val="0"/>
      <w:marBottom w:val="0"/>
      <w:divBdr>
        <w:top w:val="none" w:sz="0" w:space="0" w:color="auto"/>
        <w:left w:val="none" w:sz="0" w:space="0" w:color="auto"/>
        <w:bottom w:val="none" w:sz="0" w:space="0" w:color="auto"/>
        <w:right w:val="none" w:sz="0" w:space="0" w:color="auto"/>
      </w:divBdr>
    </w:div>
    <w:div w:id="372996567">
      <w:bodyDiv w:val="1"/>
      <w:marLeft w:val="0"/>
      <w:marRight w:val="0"/>
      <w:marTop w:val="0"/>
      <w:marBottom w:val="0"/>
      <w:divBdr>
        <w:top w:val="none" w:sz="0" w:space="0" w:color="auto"/>
        <w:left w:val="none" w:sz="0" w:space="0" w:color="auto"/>
        <w:bottom w:val="none" w:sz="0" w:space="0" w:color="auto"/>
        <w:right w:val="none" w:sz="0" w:space="0" w:color="auto"/>
      </w:divBdr>
    </w:div>
    <w:div w:id="373123324">
      <w:bodyDiv w:val="1"/>
      <w:marLeft w:val="0"/>
      <w:marRight w:val="0"/>
      <w:marTop w:val="0"/>
      <w:marBottom w:val="0"/>
      <w:divBdr>
        <w:top w:val="none" w:sz="0" w:space="0" w:color="auto"/>
        <w:left w:val="none" w:sz="0" w:space="0" w:color="auto"/>
        <w:bottom w:val="none" w:sz="0" w:space="0" w:color="auto"/>
        <w:right w:val="none" w:sz="0" w:space="0" w:color="auto"/>
      </w:divBdr>
    </w:div>
    <w:div w:id="373237262">
      <w:bodyDiv w:val="1"/>
      <w:marLeft w:val="0"/>
      <w:marRight w:val="0"/>
      <w:marTop w:val="0"/>
      <w:marBottom w:val="0"/>
      <w:divBdr>
        <w:top w:val="none" w:sz="0" w:space="0" w:color="auto"/>
        <w:left w:val="none" w:sz="0" w:space="0" w:color="auto"/>
        <w:bottom w:val="none" w:sz="0" w:space="0" w:color="auto"/>
        <w:right w:val="none" w:sz="0" w:space="0" w:color="auto"/>
      </w:divBdr>
    </w:div>
    <w:div w:id="373382964">
      <w:bodyDiv w:val="1"/>
      <w:marLeft w:val="0"/>
      <w:marRight w:val="0"/>
      <w:marTop w:val="0"/>
      <w:marBottom w:val="0"/>
      <w:divBdr>
        <w:top w:val="none" w:sz="0" w:space="0" w:color="auto"/>
        <w:left w:val="none" w:sz="0" w:space="0" w:color="auto"/>
        <w:bottom w:val="none" w:sz="0" w:space="0" w:color="auto"/>
        <w:right w:val="none" w:sz="0" w:space="0" w:color="auto"/>
      </w:divBdr>
    </w:div>
    <w:div w:id="373506541">
      <w:bodyDiv w:val="1"/>
      <w:marLeft w:val="0"/>
      <w:marRight w:val="0"/>
      <w:marTop w:val="0"/>
      <w:marBottom w:val="0"/>
      <w:divBdr>
        <w:top w:val="none" w:sz="0" w:space="0" w:color="auto"/>
        <w:left w:val="none" w:sz="0" w:space="0" w:color="auto"/>
        <w:bottom w:val="none" w:sz="0" w:space="0" w:color="auto"/>
        <w:right w:val="none" w:sz="0" w:space="0" w:color="auto"/>
      </w:divBdr>
    </w:div>
    <w:div w:id="373624544">
      <w:bodyDiv w:val="1"/>
      <w:marLeft w:val="0"/>
      <w:marRight w:val="0"/>
      <w:marTop w:val="0"/>
      <w:marBottom w:val="0"/>
      <w:divBdr>
        <w:top w:val="none" w:sz="0" w:space="0" w:color="auto"/>
        <w:left w:val="none" w:sz="0" w:space="0" w:color="auto"/>
        <w:bottom w:val="none" w:sz="0" w:space="0" w:color="auto"/>
        <w:right w:val="none" w:sz="0" w:space="0" w:color="auto"/>
      </w:divBdr>
    </w:div>
    <w:div w:id="373651756">
      <w:bodyDiv w:val="1"/>
      <w:marLeft w:val="0"/>
      <w:marRight w:val="0"/>
      <w:marTop w:val="0"/>
      <w:marBottom w:val="0"/>
      <w:divBdr>
        <w:top w:val="none" w:sz="0" w:space="0" w:color="auto"/>
        <w:left w:val="none" w:sz="0" w:space="0" w:color="auto"/>
        <w:bottom w:val="none" w:sz="0" w:space="0" w:color="auto"/>
        <w:right w:val="none" w:sz="0" w:space="0" w:color="auto"/>
      </w:divBdr>
    </w:div>
    <w:div w:id="373772200">
      <w:bodyDiv w:val="1"/>
      <w:marLeft w:val="0"/>
      <w:marRight w:val="0"/>
      <w:marTop w:val="0"/>
      <w:marBottom w:val="0"/>
      <w:divBdr>
        <w:top w:val="none" w:sz="0" w:space="0" w:color="auto"/>
        <w:left w:val="none" w:sz="0" w:space="0" w:color="auto"/>
        <w:bottom w:val="none" w:sz="0" w:space="0" w:color="auto"/>
        <w:right w:val="none" w:sz="0" w:space="0" w:color="auto"/>
      </w:divBdr>
    </w:div>
    <w:div w:id="373772584">
      <w:bodyDiv w:val="1"/>
      <w:marLeft w:val="0"/>
      <w:marRight w:val="0"/>
      <w:marTop w:val="0"/>
      <w:marBottom w:val="0"/>
      <w:divBdr>
        <w:top w:val="none" w:sz="0" w:space="0" w:color="auto"/>
        <w:left w:val="none" w:sz="0" w:space="0" w:color="auto"/>
        <w:bottom w:val="none" w:sz="0" w:space="0" w:color="auto"/>
        <w:right w:val="none" w:sz="0" w:space="0" w:color="auto"/>
      </w:divBdr>
    </w:div>
    <w:div w:id="373965100">
      <w:bodyDiv w:val="1"/>
      <w:marLeft w:val="0"/>
      <w:marRight w:val="0"/>
      <w:marTop w:val="0"/>
      <w:marBottom w:val="0"/>
      <w:divBdr>
        <w:top w:val="none" w:sz="0" w:space="0" w:color="auto"/>
        <w:left w:val="none" w:sz="0" w:space="0" w:color="auto"/>
        <w:bottom w:val="none" w:sz="0" w:space="0" w:color="auto"/>
        <w:right w:val="none" w:sz="0" w:space="0" w:color="auto"/>
      </w:divBdr>
    </w:div>
    <w:div w:id="374306499">
      <w:bodyDiv w:val="1"/>
      <w:marLeft w:val="0"/>
      <w:marRight w:val="0"/>
      <w:marTop w:val="0"/>
      <w:marBottom w:val="0"/>
      <w:divBdr>
        <w:top w:val="none" w:sz="0" w:space="0" w:color="auto"/>
        <w:left w:val="none" w:sz="0" w:space="0" w:color="auto"/>
        <w:bottom w:val="none" w:sz="0" w:space="0" w:color="auto"/>
        <w:right w:val="none" w:sz="0" w:space="0" w:color="auto"/>
      </w:divBdr>
    </w:div>
    <w:div w:id="374425753">
      <w:bodyDiv w:val="1"/>
      <w:marLeft w:val="0"/>
      <w:marRight w:val="0"/>
      <w:marTop w:val="0"/>
      <w:marBottom w:val="0"/>
      <w:divBdr>
        <w:top w:val="none" w:sz="0" w:space="0" w:color="auto"/>
        <w:left w:val="none" w:sz="0" w:space="0" w:color="auto"/>
        <w:bottom w:val="none" w:sz="0" w:space="0" w:color="auto"/>
        <w:right w:val="none" w:sz="0" w:space="0" w:color="auto"/>
      </w:divBdr>
    </w:div>
    <w:div w:id="374431029">
      <w:bodyDiv w:val="1"/>
      <w:marLeft w:val="0"/>
      <w:marRight w:val="0"/>
      <w:marTop w:val="0"/>
      <w:marBottom w:val="0"/>
      <w:divBdr>
        <w:top w:val="none" w:sz="0" w:space="0" w:color="auto"/>
        <w:left w:val="none" w:sz="0" w:space="0" w:color="auto"/>
        <w:bottom w:val="none" w:sz="0" w:space="0" w:color="auto"/>
        <w:right w:val="none" w:sz="0" w:space="0" w:color="auto"/>
      </w:divBdr>
      <w:divsChild>
        <w:div w:id="764306280">
          <w:marLeft w:val="0"/>
          <w:marRight w:val="0"/>
          <w:marTop w:val="0"/>
          <w:marBottom w:val="0"/>
          <w:divBdr>
            <w:top w:val="none" w:sz="0" w:space="0" w:color="auto"/>
            <w:left w:val="none" w:sz="0" w:space="0" w:color="auto"/>
            <w:bottom w:val="none" w:sz="0" w:space="0" w:color="auto"/>
            <w:right w:val="none" w:sz="0" w:space="0" w:color="auto"/>
          </w:divBdr>
        </w:div>
        <w:div w:id="1391609718">
          <w:marLeft w:val="0"/>
          <w:marRight w:val="0"/>
          <w:marTop w:val="0"/>
          <w:marBottom w:val="0"/>
          <w:divBdr>
            <w:top w:val="none" w:sz="0" w:space="0" w:color="auto"/>
            <w:left w:val="none" w:sz="0" w:space="0" w:color="auto"/>
            <w:bottom w:val="none" w:sz="0" w:space="0" w:color="auto"/>
            <w:right w:val="none" w:sz="0" w:space="0" w:color="auto"/>
          </w:divBdr>
        </w:div>
        <w:div w:id="1525240979">
          <w:marLeft w:val="0"/>
          <w:marRight w:val="0"/>
          <w:marTop w:val="0"/>
          <w:marBottom w:val="0"/>
          <w:divBdr>
            <w:top w:val="none" w:sz="0" w:space="0" w:color="auto"/>
            <w:left w:val="none" w:sz="0" w:space="0" w:color="auto"/>
            <w:bottom w:val="none" w:sz="0" w:space="0" w:color="auto"/>
            <w:right w:val="none" w:sz="0" w:space="0" w:color="auto"/>
          </w:divBdr>
        </w:div>
        <w:div w:id="295766379">
          <w:marLeft w:val="0"/>
          <w:marRight w:val="0"/>
          <w:marTop w:val="0"/>
          <w:marBottom w:val="0"/>
          <w:divBdr>
            <w:top w:val="none" w:sz="0" w:space="0" w:color="auto"/>
            <w:left w:val="none" w:sz="0" w:space="0" w:color="auto"/>
            <w:bottom w:val="none" w:sz="0" w:space="0" w:color="auto"/>
            <w:right w:val="none" w:sz="0" w:space="0" w:color="auto"/>
          </w:divBdr>
        </w:div>
        <w:div w:id="1496260710">
          <w:marLeft w:val="0"/>
          <w:marRight w:val="0"/>
          <w:marTop w:val="0"/>
          <w:marBottom w:val="0"/>
          <w:divBdr>
            <w:top w:val="none" w:sz="0" w:space="0" w:color="auto"/>
            <w:left w:val="none" w:sz="0" w:space="0" w:color="auto"/>
            <w:bottom w:val="none" w:sz="0" w:space="0" w:color="auto"/>
            <w:right w:val="none" w:sz="0" w:space="0" w:color="auto"/>
          </w:divBdr>
        </w:div>
        <w:div w:id="728922840">
          <w:marLeft w:val="0"/>
          <w:marRight w:val="0"/>
          <w:marTop w:val="0"/>
          <w:marBottom w:val="0"/>
          <w:divBdr>
            <w:top w:val="none" w:sz="0" w:space="0" w:color="auto"/>
            <w:left w:val="none" w:sz="0" w:space="0" w:color="auto"/>
            <w:bottom w:val="none" w:sz="0" w:space="0" w:color="auto"/>
            <w:right w:val="none" w:sz="0" w:space="0" w:color="auto"/>
          </w:divBdr>
        </w:div>
        <w:div w:id="1991249160">
          <w:marLeft w:val="0"/>
          <w:marRight w:val="0"/>
          <w:marTop w:val="0"/>
          <w:marBottom w:val="0"/>
          <w:divBdr>
            <w:top w:val="none" w:sz="0" w:space="0" w:color="auto"/>
            <w:left w:val="none" w:sz="0" w:space="0" w:color="auto"/>
            <w:bottom w:val="none" w:sz="0" w:space="0" w:color="auto"/>
            <w:right w:val="none" w:sz="0" w:space="0" w:color="auto"/>
          </w:divBdr>
        </w:div>
        <w:div w:id="1489244349">
          <w:marLeft w:val="0"/>
          <w:marRight w:val="0"/>
          <w:marTop w:val="0"/>
          <w:marBottom w:val="0"/>
          <w:divBdr>
            <w:top w:val="none" w:sz="0" w:space="0" w:color="auto"/>
            <w:left w:val="none" w:sz="0" w:space="0" w:color="auto"/>
            <w:bottom w:val="none" w:sz="0" w:space="0" w:color="auto"/>
            <w:right w:val="none" w:sz="0" w:space="0" w:color="auto"/>
          </w:divBdr>
        </w:div>
        <w:div w:id="494422271">
          <w:marLeft w:val="0"/>
          <w:marRight w:val="0"/>
          <w:marTop w:val="0"/>
          <w:marBottom w:val="0"/>
          <w:divBdr>
            <w:top w:val="none" w:sz="0" w:space="0" w:color="auto"/>
            <w:left w:val="none" w:sz="0" w:space="0" w:color="auto"/>
            <w:bottom w:val="none" w:sz="0" w:space="0" w:color="auto"/>
            <w:right w:val="none" w:sz="0" w:space="0" w:color="auto"/>
          </w:divBdr>
        </w:div>
        <w:div w:id="1275943967">
          <w:marLeft w:val="0"/>
          <w:marRight w:val="0"/>
          <w:marTop w:val="0"/>
          <w:marBottom w:val="0"/>
          <w:divBdr>
            <w:top w:val="none" w:sz="0" w:space="0" w:color="auto"/>
            <w:left w:val="none" w:sz="0" w:space="0" w:color="auto"/>
            <w:bottom w:val="none" w:sz="0" w:space="0" w:color="auto"/>
            <w:right w:val="none" w:sz="0" w:space="0" w:color="auto"/>
          </w:divBdr>
        </w:div>
        <w:div w:id="1140464506">
          <w:marLeft w:val="0"/>
          <w:marRight w:val="0"/>
          <w:marTop w:val="0"/>
          <w:marBottom w:val="0"/>
          <w:divBdr>
            <w:top w:val="none" w:sz="0" w:space="0" w:color="auto"/>
            <w:left w:val="none" w:sz="0" w:space="0" w:color="auto"/>
            <w:bottom w:val="none" w:sz="0" w:space="0" w:color="auto"/>
            <w:right w:val="none" w:sz="0" w:space="0" w:color="auto"/>
          </w:divBdr>
        </w:div>
        <w:div w:id="926618457">
          <w:marLeft w:val="0"/>
          <w:marRight w:val="0"/>
          <w:marTop w:val="0"/>
          <w:marBottom w:val="0"/>
          <w:divBdr>
            <w:top w:val="none" w:sz="0" w:space="0" w:color="auto"/>
            <w:left w:val="none" w:sz="0" w:space="0" w:color="auto"/>
            <w:bottom w:val="none" w:sz="0" w:space="0" w:color="auto"/>
            <w:right w:val="none" w:sz="0" w:space="0" w:color="auto"/>
          </w:divBdr>
        </w:div>
        <w:div w:id="658922976">
          <w:marLeft w:val="0"/>
          <w:marRight w:val="0"/>
          <w:marTop w:val="0"/>
          <w:marBottom w:val="0"/>
          <w:divBdr>
            <w:top w:val="none" w:sz="0" w:space="0" w:color="auto"/>
            <w:left w:val="none" w:sz="0" w:space="0" w:color="auto"/>
            <w:bottom w:val="none" w:sz="0" w:space="0" w:color="auto"/>
            <w:right w:val="none" w:sz="0" w:space="0" w:color="auto"/>
          </w:divBdr>
        </w:div>
        <w:div w:id="1271619338">
          <w:marLeft w:val="0"/>
          <w:marRight w:val="0"/>
          <w:marTop w:val="0"/>
          <w:marBottom w:val="0"/>
          <w:divBdr>
            <w:top w:val="none" w:sz="0" w:space="0" w:color="auto"/>
            <w:left w:val="none" w:sz="0" w:space="0" w:color="auto"/>
            <w:bottom w:val="none" w:sz="0" w:space="0" w:color="auto"/>
            <w:right w:val="none" w:sz="0" w:space="0" w:color="auto"/>
          </w:divBdr>
        </w:div>
        <w:div w:id="2009818713">
          <w:marLeft w:val="0"/>
          <w:marRight w:val="0"/>
          <w:marTop w:val="0"/>
          <w:marBottom w:val="0"/>
          <w:divBdr>
            <w:top w:val="none" w:sz="0" w:space="0" w:color="auto"/>
            <w:left w:val="none" w:sz="0" w:space="0" w:color="auto"/>
            <w:bottom w:val="none" w:sz="0" w:space="0" w:color="auto"/>
            <w:right w:val="none" w:sz="0" w:space="0" w:color="auto"/>
          </w:divBdr>
        </w:div>
        <w:div w:id="759067190">
          <w:marLeft w:val="0"/>
          <w:marRight w:val="0"/>
          <w:marTop w:val="0"/>
          <w:marBottom w:val="0"/>
          <w:divBdr>
            <w:top w:val="none" w:sz="0" w:space="0" w:color="auto"/>
            <w:left w:val="none" w:sz="0" w:space="0" w:color="auto"/>
            <w:bottom w:val="none" w:sz="0" w:space="0" w:color="auto"/>
            <w:right w:val="none" w:sz="0" w:space="0" w:color="auto"/>
          </w:divBdr>
        </w:div>
        <w:div w:id="1039816517">
          <w:marLeft w:val="0"/>
          <w:marRight w:val="0"/>
          <w:marTop w:val="0"/>
          <w:marBottom w:val="0"/>
          <w:divBdr>
            <w:top w:val="none" w:sz="0" w:space="0" w:color="auto"/>
            <w:left w:val="none" w:sz="0" w:space="0" w:color="auto"/>
            <w:bottom w:val="none" w:sz="0" w:space="0" w:color="auto"/>
            <w:right w:val="none" w:sz="0" w:space="0" w:color="auto"/>
          </w:divBdr>
        </w:div>
        <w:div w:id="553197099">
          <w:marLeft w:val="0"/>
          <w:marRight w:val="0"/>
          <w:marTop w:val="0"/>
          <w:marBottom w:val="0"/>
          <w:divBdr>
            <w:top w:val="none" w:sz="0" w:space="0" w:color="auto"/>
            <w:left w:val="none" w:sz="0" w:space="0" w:color="auto"/>
            <w:bottom w:val="none" w:sz="0" w:space="0" w:color="auto"/>
            <w:right w:val="none" w:sz="0" w:space="0" w:color="auto"/>
          </w:divBdr>
        </w:div>
        <w:div w:id="532809061">
          <w:marLeft w:val="0"/>
          <w:marRight w:val="0"/>
          <w:marTop w:val="0"/>
          <w:marBottom w:val="0"/>
          <w:divBdr>
            <w:top w:val="none" w:sz="0" w:space="0" w:color="auto"/>
            <w:left w:val="none" w:sz="0" w:space="0" w:color="auto"/>
            <w:bottom w:val="none" w:sz="0" w:space="0" w:color="auto"/>
            <w:right w:val="none" w:sz="0" w:space="0" w:color="auto"/>
          </w:divBdr>
        </w:div>
        <w:div w:id="1508400504">
          <w:marLeft w:val="0"/>
          <w:marRight w:val="0"/>
          <w:marTop w:val="0"/>
          <w:marBottom w:val="0"/>
          <w:divBdr>
            <w:top w:val="none" w:sz="0" w:space="0" w:color="auto"/>
            <w:left w:val="none" w:sz="0" w:space="0" w:color="auto"/>
            <w:bottom w:val="none" w:sz="0" w:space="0" w:color="auto"/>
            <w:right w:val="none" w:sz="0" w:space="0" w:color="auto"/>
          </w:divBdr>
        </w:div>
        <w:div w:id="216667493">
          <w:marLeft w:val="0"/>
          <w:marRight w:val="0"/>
          <w:marTop w:val="0"/>
          <w:marBottom w:val="0"/>
          <w:divBdr>
            <w:top w:val="none" w:sz="0" w:space="0" w:color="auto"/>
            <w:left w:val="none" w:sz="0" w:space="0" w:color="auto"/>
            <w:bottom w:val="none" w:sz="0" w:space="0" w:color="auto"/>
            <w:right w:val="none" w:sz="0" w:space="0" w:color="auto"/>
          </w:divBdr>
        </w:div>
        <w:div w:id="1200439109">
          <w:marLeft w:val="0"/>
          <w:marRight w:val="0"/>
          <w:marTop w:val="0"/>
          <w:marBottom w:val="0"/>
          <w:divBdr>
            <w:top w:val="none" w:sz="0" w:space="0" w:color="auto"/>
            <w:left w:val="none" w:sz="0" w:space="0" w:color="auto"/>
            <w:bottom w:val="none" w:sz="0" w:space="0" w:color="auto"/>
            <w:right w:val="none" w:sz="0" w:space="0" w:color="auto"/>
          </w:divBdr>
        </w:div>
        <w:div w:id="714499978">
          <w:marLeft w:val="0"/>
          <w:marRight w:val="0"/>
          <w:marTop w:val="0"/>
          <w:marBottom w:val="0"/>
          <w:divBdr>
            <w:top w:val="none" w:sz="0" w:space="0" w:color="auto"/>
            <w:left w:val="none" w:sz="0" w:space="0" w:color="auto"/>
            <w:bottom w:val="none" w:sz="0" w:space="0" w:color="auto"/>
            <w:right w:val="none" w:sz="0" w:space="0" w:color="auto"/>
          </w:divBdr>
        </w:div>
        <w:div w:id="1912151117">
          <w:marLeft w:val="0"/>
          <w:marRight w:val="0"/>
          <w:marTop w:val="0"/>
          <w:marBottom w:val="0"/>
          <w:divBdr>
            <w:top w:val="none" w:sz="0" w:space="0" w:color="auto"/>
            <w:left w:val="none" w:sz="0" w:space="0" w:color="auto"/>
            <w:bottom w:val="none" w:sz="0" w:space="0" w:color="auto"/>
            <w:right w:val="none" w:sz="0" w:space="0" w:color="auto"/>
          </w:divBdr>
        </w:div>
        <w:div w:id="1320377567">
          <w:marLeft w:val="0"/>
          <w:marRight w:val="0"/>
          <w:marTop w:val="0"/>
          <w:marBottom w:val="0"/>
          <w:divBdr>
            <w:top w:val="none" w:sz="0" w:space="0" w:color="auto"/>
            <w:left w:val="none" w:sz="0" w:space="0" w:color="auto"/>
            <w:bottom w:val="none" w:sz="0" w:space="0" w:color="auto"/>
            <w:right w:val="none" w:sz="0" w:space="0" w:color="auto"/>
          </w:divBdr>
        </w:div>
        <w:div w:id="526984572">
          <w:marLeft w:val="0"/>
          <w:marRight w:val="0"/>
          <w:marTop w:val="0"/>
          <w:marBottom w:val="0"/>
          <w:divBdr>
            <w:top w:val="none" w:sz="0" w:space="0" w:color="auto"/>
            <w:left w:val="none" w:sz="0" w:space="0" w:color="auto"/>
            <w:bottom w:val="none" w:sz="0" w:space="0" w:color="auto"/>
            <w:right w:val="none" w:sz="0" w:space="0" w:color="auto"/>
          </w:divBdr>
        </w:div>
        <w:div w:id="141705375">
          <w:marLeft w:val="0"/>
          <w:marRight w:val="0"/>
          <w:marTop w:val="0"/>
          <w:marBottom w:val="0"/>
          <w:divBdr>
            <w:top w:val="none" w:sz="0" w:space="0" w:color="auto"/>
            <w:left w:val="none" w:sz="0" w:space="0" w:color="auto"/>
            <w:bottom w:val="none" w:sz="0" w:space="0" w:color="auto"/>
            <w:right w:val="none" w:sz="0" w:space="0" w:color="auto"/>
          </w:divBdr>
        </w:div>
        <w:div w:id="607742695">
          <w:marLeft w:val="0"/>
          <w:marRight w:val="0"/>
          <w:marTop w:val="0"/>
          <w:marBottom w:val="0"/>
          <w:divBdr>
            <w:top w:val="none" w:sz="0" w:space="0" w:color="auto"/>
            <w:left w:val="none" w:sz="0" w:space="0" w:color="auto"/>
            <w:bottom w:val="none" w:sz="0" w:space="0" w:color="auto"/>
            <w:right w:val="none" w:sz="0" w:space="0" w:color="auto"/>
          </w:divBdr>
        </w:div>
        <w:div w:id="1077898342">
          <w:marLeft w:val="0"/>
          <w:marRight w:val="0"/>
          <w:marTop w:val="0"/>
          <w:marBottom w:val="0"/>
          <w:divBdr>
            <w:top w:val="none" w:sz="0" w:space="0" w:color="auto"/>
            <w:left w:val="none" w:sz="0" w:space="0" w:color="auto"/>
            <w:bottom w:val="none" w:sz="0" w:space="0" w:color="auto"/>
            <w:right w:val="none" w:sz="0" w:space="0" w:color="auto"/>
          </w:divBdr>
        </w:div>
        <w:div w:id="491994971">
          <w:marLeft w:val="0"/>
          <w:marRight w:val="0"/>
          <w:marTop w:val="0"/>
          <w:marBottom w:val="0"/>
          <w:divBdr>
            <w:top w:val="none" w:sz="0" w:space="0" w:color="auto"/>
            <w:left w:val="none" w:sz="0" w:space="0" w:color="auto"/>
            <w:bottom w:val="none" w:sz="0" w:space="0" w:color="auto"/>
            <w:right w:val="none" w:sz="0" w:space="0" w:color="auto"/>
          </w:divBdr>
        </w:div>
        <w:div w:id="1585190164">
          <w:marLeft w:val="0"/>
          <w:marRight w:val="0"/>
          <w:marTop w:val="0"/>
          <w:marBottom w:val="0"/>
          <w:divBdr>
            <w:top w:val="none" w:sz="0" w:space="0" w:color="auto"/>
            <w:left w:val="none" w:sz="0" w:space="0" w:color="auto"/>
            <w:bottom w:val="none" w:sz="0" w:space="0" w:color="auto"/>
            <w:right w:val="none" w:sz="0" w:space="0" w:color="auto"/>
          </w:divBdr>
        </w:div>
        <w:div w:id="1007175812">
          <w:marLeft w:val="0"/>
          <w:marRight w:val="0"/>
          <w:marTop w:val="0"/>
          <w:marBottom w:val="0"/>
          <w:divBdr>
            <w:top w:val="none" w:sz="0" w:space="0" w:color="auto"/>
            <w:left w:val="none" w:sz="0" w:space="0" w:color="auto"/>
            <w:bottom w:val="none" w:sz="0" w:space="0" w:color="auto"/>
            <w:right w:val="none" w:sz="0" w:space="0" w:color="auto"/>
          </w:divBdr>
        </w:div>
        <w:div w:id="789057701">
          <w:marLeft w:val="0"/>
          <w:marRight w:val="0"/>
          <w:marTop w:val="0"/>
          <w:marBottom w:val="0"/>
          <w:divBdr>
            <w:top w:val="none" w:sz="0" w:space="0" w:color="auto"/>
            <w:left w:val="none" w:sz="0" w:space="0" w:color="auto"/>
            <w:bottom w:val="none" w:sz="0" w:space="0" w:color="auto"/>
            <w:right w:val="none" w:sz="0" w:space="0" w:color="auto"/>
          </w:divBdr>
        </w:div>
        <w:div w:id="1216576958">
          <w:marLeft w:val="0"/>
          <w:marRight w:val="0"/>
          <w:marTop w:val="0"/>
          <w:marBottom w:val="0"/>
          <w:divBdr>
            <w:top w:val="none" w:sz="0" w:space="0" w:color="auto"/>
            <w:left w:val="none" w:sz="0" w:space="0" w:color="auto"/>
            <w:bottom w:val="none" w:sz="0" w:space="0" w:color="auto"/>
            <w:right w:val="none" w:sz="0" w:space="0" w:color="auto"/>
          </w:divBdr>
        </w:div>
        <w:div w:id="1353071334">
          <w:marLeft w:val="0"/>
          <w:marRight w:val="0"/>
          <w:marTop w:val="0"/>
          <w:marBottom w:val="0"/>
          <w:divBdr>
            <w:top w:val="none" w:sz="0" w:space="0" w:color="auto"/>
            <w:left w:val="none" w:sz="0" w:space="0" w:color="auto"/>
            <w:bottom w:val="none" w:sz="0" w:space="0" w:color="auto"/>
            <w:right w:val="none" w:sz="0" w:space="0" w:color="auto"/>
          </w:divBdr>
        </w:div>
        <w:div w:id="1270624195">
          <w:marLeft w:val="0"/>
          <w:marRight w:val="0"/>
          <w:marTop w:val="0"/>
          <w:marBottom w:val="0"/>
          <w:divBdr>
            <w:top w:val="none" w:sz="0" w:space="0" w:color="auto"/>
            <w:left w:val="none" w:sz="0" w:space="0" w:color="auto"/>
            <w:bottom w:val="none" w:sz="0" w:space="0" w:color="auto"/>
            <w:right w:val="none" w:sz="0" w:space="0" w:color="auto"/>
          </w:divBdr>
        </w:div>
        <w:div w:id="65274845">
          <w:marLeft w:val="0"/>
          <w:marRight w:val="0"/>
          <w:marTop w:val="0"/>
          <w:marBottom w:val="0"/>
          <w:divBdr>
            <w:top w:val="none" w:sz="0" w:space="0" w:color="auto"/>
            <w:left w:val="none" w:sz="0" w:space="0" w:color="auto"/>
            <w:bottom w:val="none" w:sz="0" w:space="0" w:color="auto"/>
            <w:right w:val="none" w:sz="0" w:space="0" w:color="auto"/>
          </w:divBdr>
        </w:div>
        <w:div w:id="1796020398">
          <w:marLeft w:val="0"/>
          <w:marRight w:val="0"/>
          <w:marTop w:val="0"/>
          <w:marBottom w:val="0"/>
          <w:divBdr>
            <w:top w:val="none" w:sz="0" w:space="0" w:color="auto"/>
            <w:left w:val="none" w:sz="0" w:space="0" w:color="auto"/>
            <w:bottom w:val="none" w:sz="0" w:space="0" w:color="auto"/>
            <w:right w:val="none" w:sz="0" w:space="0" w:color="auto"/>
          </w:divBdr>
        </w:div>
        <w:div w:id="1147405018">
          <w:marLeft w:val="0"/>
          <w:marRight w:val="0"/>
          <w:marTop w:val="0"/>
          <w:marBottom w:val="0"/>
          <w:divBdr>
            <w:top w:val="none" w:sz="0" w:space="0" w:color="auto"/>
            <w:left w:val="none" w:sz="0" w:space="0" w:color="auto"/>
            <w:bottom w:val="none" w:sz="0" w:space="0" w:color="auto"/>
            <w:right w:val="none" w:sz="0" w:space="0" w:color="auto"/>
          </w:divBdr>
        </w:div>
        <w:div w:id="1829708373">
          <w:marLeft w:val="0"/>
          <w:marRight w:val="0"/>
          <w:marTop w:val="0"/>
          <w:marBottom w:val="0"/>
          <w:divBdr>
            <w:top w:val="none" w:sz="0" w:space="0" w:color="auto"/>
            <w:left w:val="none" w:sz="0" w:space="0" w:color="auto"/>
            <w:bottom w:val="none" w:sz="0" w:space="0" w:color="auto"/>
            <w:right w:val="none" w:sz="0" w:space="0" w:color="auto"/>
          </w:divBdr>
        </w:div>
        <w:div w:id="470904282">
          <w:marLeft w:val="0"/>
          <w:marRight w:val="0"/>
          <w:marTop w:val="0"/>
          <w:marBottom w:val="0"/>
          <w:divBdr>
            <w:top w:val="none" w:sz="0" w:space="0" w:color="auto"/>
            <w:left w:val="none" w:sz="0" w:space="0" w:color="auto"/>
            <w:bottom w:val="none" w:sz="0" w:space="0" w:color="auto"/>
            <w:right w:val="none" w:sz="0" w:space="0" w:color="auto"/>
          </w:divBdr>
        </w:div>
        <w:div w:id="50733104">
          <w:marLeft w:val="0"/>
          <w:marRight w:val="0"/>
          <w:marTop w:val="0"/>
          <w:marBottom w:val="0"/>
          <w:divBdr>
            <w:top w:val="none" w:sz="0" w:space="0" w:color="auto"/>
            <w:left w:val="none" w:sz="0" w:space="0" w:color="auto"/>
            <w:bottom w:val="none" w:sz="0" w:space="0" w:color="auto"/>
            <w:right w:val="none" w:sz="0" w:space="0" w:color="auto"/>
          </w:divBdr>
        </w:div>
        <w:div w:id="717894440">
          <w:marLeft w:val="0"/>
          <w:marRight w:val="0"/>
          <w:marTop w:val="0"/>
          <w:marBottom w:val="0"/>
          <w:divBdr>
            <w:top w:val="none" w:sz="0" w:space="0" w:color="auto"/>
            <w:left w:val="none" w:sz="0" w:space="0" w:color="auto"/>
            <w:bottom w:val="none" w:sz="0" w:space="0" w:color="auto"/>
            <w:right w:val="none" w:sz="0" w:space="0" w:color="auto"/>
          </w:divBdr>
        </w:div>
        <w:div w:id="1045563860">
          <w:marLeft w:val="0"/>
          <w:marRight w:val="0"/>
          <w:marTop w:val="0"/>
          <w:marBottom w:val="0"/>
          <w:divBdr>
            <w:top w:val="none" w:sz="0" w:space="0" w:color="auto"/>
            <w:left w:val="none" w:sz="0" w:space="0" w:color="auto"/>
            <w:bottom w:val="none" w:sz="0" w:space="0" w:color="auto"/>
            <w:right w:val="none" w:sz="0" w:space="0" w:color="auto"/>
          </w:divBdr>
        </w:div>
        <w:div w:id="1859654763">
          <w:marLeft w:val="0"/>
          <w:marRight w:val="0"/>
          <w:marTop w:val="0"/>
          <w:marBottom w:val="0"/>
          <w:divBdr>
            <w:top w:val="none" w:sz="0" w:space="0" w:color="auto"/>
            <w:left w:val="none" w:sz="0" w:space="0" w:color="auto"/>
            <w:bottom w:val="none" w:sz="0" w:space="0" w:color="auto"/>
            <w:right w:val="none" w:sz="0" w:space="0" w:color="auto"/>
          </w:divBdr>
        </w:div>
        <w:div w:id="1372068925">
          <w:marLeft w:val="0"/>
          <w:marRight w:val="0"/>
          <w:marTop w:val="0"/>
          <w:marBottom w:val="0"/>
          <w:divBdr>
            <w:top w:val="none" w:sz="0" w:space="0" w:color="auto"/>
            <w:left w:val="none" w:sz="0" w:space="0" w:color="auto"/>
            <w:bottom w:val="none" w:sz="0" w:space="0" w:color="auto"/>
            <w:right w:val="none" w:sz="0" w:space="0" w:color="auto"/>
          </w:divBdr>
        </w:div>
        <w:div w:id="683820591">
          <w:marLeft w:val="0"/>
          <w:marRight w:val="0"/>
          <w:marTop w:val="0"/>
          <w:marBottom w:val="0"/>
          <w:divBdr>
            <w:top w:val="none" w:sz="0" w:space="0" w:color="auto"/>
            <w:left w:val="none" w:sz="0" w:space="0" w:color="auto"/>
            <w:bottom w:val="none" w:sz="0" w:space="0" w:color="auto"/>
            <w:right w:val="none" w:sz="0" w:space="0" w:color="auto"/>
          </w:divBdr>
        </w:div>
        <w:div w:id="1302466895">
          <w:marLeft w:val="0"/>
          <w:marRight w:val="0"/>
          <w:marTop w:val="0"/>
          <w:marBottom w:val="0"/>
          <w:divBdr>
            <w:top w:val="none" w:sz="0" w:space="0" w:color="auto"/>
            <w:left w:val="none" w:sz="0" w:space="0" w:color="auto"/>
            <w:bottom w:val="none" w:sz="0" w:space="0" w:color="auto"/>
            <w:right w:val="none" w:sz="0" w:space="0" w:color="auto"/>
          </w:divBdr>
        </w:div>
        <w:div w:id="1880899727">
          <w:marLeft w:val="0"/>
          <w:marRight w:val="0"/>
          <w:marTop w:val="0"/>
          <w:marBottom w:val="0"/>
          <w:divBdr>
            <w:top w:val="none" w:sz="0" w:space="0" w:color="auto"/>
            <w:left w:val="none" w:sz="0" w:space="0" w:color="auto"/>
            <w:bottom w:val="none" w:sz="0" w:space="0" w:color="auto"/>
            <w:right w:val="none" w:sz="0" w:space="0" w:color="auto"/>
          </w:divBdr>
        </w:div>
        <w:div w:id="635139336">
          <w:marLeft w:val="0"/>
          <w:marRight w:val="0"/>
          <w:marTop w:val="0"/>
          <w:marBottom w:val="0"/>
          <w:divBdr>
            <w:top w:val="none" w:sz="0" w:space="0" w:color="auto"/>
            <w:left w:val="none" w:sz="0" w:space="0" w:color="auto"/>
            <w:bottom w:val="none" w:sz="0" w:space="0" w:color="auto"/>
            <w:right w:val="none" w:sz="0" w:space="0" w:color="auto"/>
          </w:divBdr>
        </w:div>
        <w:div w:id="144901889">
          <w:marLeft w:val="0"/>
          <w:marRight w:val="0"/>
          <w:marTop w:val="0"/>
          <w:marBottom w:val="0"/>
          <w:divBdr>
            <w:top w:val="none" w:sz="0" w:space="0" w:color="auto"/>
            <w:left w:val="none" w:sz="0" w:space="0" w:color="auto"/>
            <w:bottom w:val="none" w:sz="0" w:space="0" w:color="auto"/>
            <w:right w:val="none" w:sz="0" w:space="0" w:color="auto"/>
          </w:divBdr>
        </w:div>
        <w:div w:id="685518879">
          <w:marLeft w:val="0"/>
          <w:marRight w:val="0"/>
          <w:marTop w:val="0"/>
          <w:marBottom w:val="0"/>
          <w:divBdr>
            <w:top w:val="none" w:sz="0" w:space="0" w:color="auto"/>
            <w:left w:val="none" w:sz="0" w:space="0" w:color="auto"/>
            <w:bottom w:val="none" w:sz="0" w:space="0" w:color="auto"/>
            <w:right w:val="none" w:sz="0" w:space="0" w:color="auto"/>
          </w:divBdr>
        </w:div>
        <w:div w:id="1857845361">
          <w:marLeft w:val="0"/>
          <w:marRight w:val="0"/>
          <w:marTop w:val="0"/>
          <w:marBottom w:val="0"/>
          <w:divBdr>
            <w:top w:val="none" w:sz="0" w:space="0" w:color="auto"/>
            <w:left w:val="none" w:sz="0" w:space="0" w:color="auto"/>
            <w:bottom w:val="none" w:sz="0" w:space="0" w:color="auto"/>
            <w:right w:val="none" w:sz="0" w:space="0" w:color="auto"/>
          </w:divBdr>
        </w:div>
        <w:div w:id="1045445144">
          <w:marLeft w:val="0"/>
          <w:marRight w:val="0"/>
          <w:marTop w:val="0"/>
          <w:marBottom w:val="0"/>
          <w:divBdr>
            <w:top w:val="none" w:sz="0" w:space="0" w:color="auto"/>
            <w:left w:val="none" w:sz="0" w:space="0" w:color="auto"/>
            <w:bottom w:val="none" w:sz="0" w:space="0" w:color="auto"/>
            <w:right w:val="none" w:sz="0" w:space="0" w:color="auto"/>
          </w:divBdr>
        </w:div>
        <w:div w:id="1838498353">
          <w:marLeft w:val="0"/>
          <w:marRight w:val="0"/>
          <w:marTop w:val="0"/>
          <w:marBottom w:val="0"/>
          <w:divBdr>
            <w:top w:val="none" w:sz="0" w:space="0" w:color="auto"/>
            <w:left w:val="none" w:sz="0" w:space="0" w:color="auto"/>
            <w:bottom w:val="none" w:sz="0" w:space="0" w:color="auto"/>
            <w:right w:val="none" w:sz="0" w:space="0" w:color="auto"/>
          </w:divBdr>
        </w:div>
        <w:div w:id="760956384">
          <w:marLeft w:val="0"/>
          <w:marRight w:val="0"/>
          <w:marTop w:val="0"/>
          <w:marBottom w:val="0"/>
          <w:divBdr>
            <w:top w:val="none" w:sz="0" w:space="0" w:color="auto"/>
            <w:left w:val="none" w:sz="0" w:space="0" w:color="auto"/>
            <w:bottom w:val="none" w:sz="0" w:space="0" w:color="auto"/>
            <w:right w:val="none" w:sz="0" w:space="0" w:color="auto"/>
          </w:divBdr>
        </w:div>
        <w:div w:id="35006838">
          <w:marLeft w:val="0"/>
          <w:marRight w:val="0"/>
          <w:marTop w:val="0"/>
          <w:marBottom w:val="0"/>
          <w:divBdr>
            <w:top w:val="none" w:sz="0" w:space="0" w:color="auto"/>
            <w:left w:val="none" w:sz="0" w:space="0" w:color="auto"/>
            <w:bottom w:val="none" w:sz="0" w:space="0" w:color="auto"/>
            <w:right w:val="none" w:sz="0" w:space="0" w:color="auto"/>
          </w:divBdr>
        </w:div>
        <w:div w:id="173956464">
          <w:marLeft w:val="0"/>
          <w:marRight w:val="0"/>
          <w:marTop w:val="0"/>
          <w:marBottom w:val="0"/>
          <w:divBdr>
            <w:top w:val="none" w:sz="0" w:space="0" w:color="auto"/>
            <w:left w:val="none" w:sz="0" w:space="0" w:color="auto"/>
            <w:bottom w:val="none" w:sz="0" w:space="0" w:color="auto"/>
            <w:right w:val="none" w:sz="0" w:space="0" w:color="auto"/>
          </w:divBdr>
        </w:div>
        <w:div w:id="1767578372">
          <w:marLeft w:val="0"/>
          <w:marRight w:val="0"/>
          <w:marTop w:val="0"/>
          <w:marBottom w:val="0"/>
          <w:divBdr>
            <w:top w:val="none" w:sz="0" w:space="0" w:color="auto"/>
            <w:left w:val="none" w:sz="0" w:space="0" w:color="auto"/>
            <w:bottom w:val="none" w:sz="0" w:space="0" w:color="auto"/>
            <w:right w:val="none" w:sz="0" w:space="0" w:color="auto"/>
          </w:divBdr>
        </w:div>
        <w:div w:id="746848338">
          <w:marLeft w:val="0"/>
          <w:marRight w:val="0"/>
          <w:marTop w:val="0"/>
          <w:marBottom w:val="0"/>
          <w:divBdr>
            <w:top w:val="none" w:sz="0" w:space="0" w:color="auto"/>
            <w:left w:val="none" w:sz="0" w:space="0" w:color="auto"/>
            <w:bottom w:val="none" w:sz="0" w:space="0" w:color="auto"/>
            <w:right w:val="none" w:sz="0" w:space="0" w:color="auto"/>
          </w:divBdr>
        </w:div>
        <w:div w:id="1187906020">
          <w:marLeft w:val="0"/>
          <w:marRight w:val="0"/>
          <w:marTop w:val="0"/>
          <w:marBottom w:val="0"/>
          <w:divBdr>
            <w:top w:val="none" w:sz="0" w:space="0" w:color="auto"/>
            <w:left w:val="none" w:sz="0" w:space="0" w:color="auto"/>
            <w:bottom w:val="none" w:sz="0" w:space="0" w:color="auto"/>
            <w:right w:val="none" w:sz="0" w:space="0" w:color="auto"/>
          </w:divBdr>
        </w:div>
        <w:div w:id="89011963">
          <w:marLeft w:val="0"/>
          <w:marRight w:val="0"/>
          <w:marTop w:val="0"/>
          <w:marBottom w:val="0"/>
          <w:divBdr>
            <w:top w:val="none" w:sz="0" w:space="0" w:color="auto"/>
            <w:left w:val="none" w:sz="0" w:space="0" w:color="auto"/>
            <w:bottom w:val="none" w:sz="0" w:space="0" w:color="auto"/>
            <w:right w:val="none" w:sz="0" w:space="0" w:color="auto"/>
          </w:divBdr>
        </w:div>
        <w:div w:id="2010019776">
          <w:marLeft w:val="0"/>
          <w:marRight w:val="0"/>
          <w:marTop w:val="0"/>
          <w:marBottom w:val="0"/>
          <w:divBdr>
            <w:top w:val="none" w:sz="0" w:space="0" w:color="auto"/>
            <w:left w:val="none" w:sz="0" w:space="0" w:color="auto"/>
            <w:bottom w:val="none" w:sz="0" w:space="0" w:color="auto"/>
            <w:right w:val="none" w:sz="0" w:space="0" w:color="auto"/>
          </w:divBdr>
        </w:div>
        <w:div w:id="2018919373">
          <w:marLeft w:val="0"/>
          <w:marRight w:val="0"/>
          <w:marTop w:val="0"/>
          <w:marBottom w:val="0"/>
          <w:divBdr>
            <w:top w:val="none" w:sz="0" w:space="0" w:color="auto"/>
            <w:left w:val="none" w:sz="0" w:space="0" w:color="auto"/>
            <w:bottom w:val="none" w:sz="0" w:space="0" w:color="auto"/>
            <w:right w:val="none" w:sz="0" w:space="0" w:color="auto"/>
          </w:divBdr>
        </w:div>
        <w:div w:id="672344975">
          <w:marLeft w:val="0"/>
          <w:marRight w:val="0"/>
          <w:marTop w:val="0"/>
          <w:marBottom w:val="0"/>
          <w:divBdr>
            <w:top w:val="none" w:sz="0" w:space="0" w:color="auto"/>
            <w:left w:val="none" w:sz="0" w:space="0" w:color="auto"/>
            <w:bottom w:val="none" w:sz="0" w:space="0" w:color="auto"/>
            <w:right w:val="none" w:sz="0" w:space="0" w:color="auto"/>
          </w:divBdr>
        </w:div>
        <w:div w:id="833911604">
          <w:marLeft w:val="0"/>
          <w:marRight w:val="0"/>
          <w:marTop w:val="0"/>
          <w:marBottom w:val="0"/>
          <w:divBdr>
            <w:top w:val="none" w:sz="0" w:space="0" w:color="auto"/>
            <w:left w:val="none" w:sz="0" w:space="0" w:color="auto"/>
            <w:bottom w:val="none" w:sz="0" w:space="0" w:color="auto"/>
            <w:right w:val="none" w:sz="0" w:space="0" w:color="auto"/>
          </w:divBdr>
        </w:div>
        <w:div w:id="226764906">
          <w:marLeft w:val="0"/>
          <w:marRight w:val="0"/>
          <w:marTop w:val="0"/>
          <w:marBottom w:val="0"/>
          <w:divBdr>
            <w:top w:val="none" w:sz="0" w:space="0" w:color="auto"/>
            <w:left w:val="none" w:sz="0" w:space="0" w:color="auto"/>
            <w:bottom w:val="none" w:sz="0" w:space="0" w:color="auto"/>
            <w:right w:val="none" w:sz="0" w:space="0" w:color="auto"/>
          </w:divBdr>
        </w:div>
        <w:div w:id="521748992">
          <w:marLeft w:val="0"/>
          <w:marRight w:val="0"/>
          <w:marTop w:val="0"/>
          <w:marBottom w:val="0"/>
          <w:divBdr>
            <w:top w:val="none" w:sz="0" w:space="0" w:color="auto"/>
            <w:left w:val="none" w:sz="0" w:space="0" w:color="auto"/>
            <w:bottom w:val="none" w:sz="0" w:space="0" w:color="auto"/>
            <w:right w:val="none" w:sz="0" w:space="0" w:color="auto"/>
          </w:divBdr>
        </w:div>
        <w:div w:id="1272055845">
          <w:marLeft w:val="0"/>
          <w:marRight w:val="0"/>
          <w:marTop w:val="0"/>
          <w:marBottom w:val="0"/>
          <w:divBdr>
            <w:top w:val="none" w:sz="0" w:space="0" w:color="auto"/>
            <w:left w:val="none" w:sz="0" w:space="0" w:color="auto"/>
            <w:bottom w:val="none" w:sz="0" w:space="0" w:color="auto"/>
            <w:right w:val="none" w:sz="0" w:space="0" w:color="auto"/>
          </w:divBdr>
        </w:div>
        <w:div w:id="731730612">
          <w:marLeft w:val="0"/>
          <w:marRight w:val="0"/>
          <w:marTop w:val="0"/>
          <w:marBottom w:val="0"/>
          <w:divBdr>
            <w:top w:val="none" w:sz="0" w:space="0" w:color="auto"/>
            <w:left w:val="none" w:sz="0" w:space="0" w:color="auto"/>
            <w:bottom w:val="none" w:sz="0" w:space="0" w:color="auto"/>
            <w:right w:val="none" w:sz="0" w:space="0" w:color="auto"/>
          </w:divBdr>
        </w:div>
      </w:divsChild>
    </w:div>
    <w:div w:id="375086159">
      <w:bodyDiv w:val="1"/>
      <w:marLeft w:val="0"/>
      <w:marRight w:val="0"/>
      <w:marTop w:val="0"/>
      <w:marBottom w:val="0"/>
      <w:divBdr>
        <w:top w:val="none" w:sz="0" w:space="0" w:color="auto"/>
        <w:left w:val="none" w:sz="0" w:space="0" w:color="auto"/>
        <w:bottom w:val="none" w:sz="0" w:space="0" w:color="auto"/>
        <w:right w:val="none" w:sz="0" w:space="0" w:color="auto"/>
      </w:divBdr>
    </w:div>
    <w:div w:id="375156329">
      <w:bodyDiv w:val="1"/>
      <w:marLeft w:val="0"/>
      <w:marRight w:val="0"/>
      <w:marTop w:val="0"/>
      <w:marBottom w:val="0"/>
      <w:divBdr>
        <w:top w:val="none" w:sz="0" w:space="0" w:color="auto"/>
        <w:left w:val="none" w:sz="0" w:space="0" w:color="auto"/>
        <w:bottom w:val="none" w:sz="0" w:space="0" w:color="auto"/>
        <w:right w:val="none" w:sz="0" w:space="0" w:color="auto"/>
      </w:divBdr>
    </w:div>
    <w:div w:id="375274366">
      <w:bodyDiv w:val="1"/>
      <w:marLeft w:val="0"/>
      <w:marRight w:val="0"/>
      <w:marTop w:val="0"/>
      <w:marBottom w:val="0"/>
      <w:divBdr>
        <w:top w:val="none" w:sz="0" w:space="0" w:color="auto"/>
        <w:left w:val="none" w:sz="0" w:space="0" w:color="auto"/>
        <w:bottom w:val="none" w:sz="0" w:space="0" w:color="auto"/>
        <w:right w:val="none" w:sz="0" w:space="0" w:color="auto"/>
      </w:divBdr>
    </w:div>
    <w:div w:id="375549348">
      <w:bodyDiv w:val="1"/>
      <w:marLeft w:val="0"/>
      <w:marRight w:val="0"/>
      <w:marTop w:val="0"/>
      <w:marBottom w:val="0"/>
      <w:divBdr>
        <w:top w:val="none" w:sz="0" w:space="0" w:color="auto"/>
        <w:left w:val="none" w:sz="0" w:space="0" w:color="auto"/>
        <w:bottom w:val="none" w:sz="0" w:space="0" w:color="auto"/>
        <w:right w:val="none" w:sz="0" w:space="0" w:color="auto"/>
      </w:divBdr>
    </w:div>
    <w:div w:id="375660214">
      <w:bodyDiv w:val="1"/>
      <w:marLeft w:val="0"/>
      <w:marRight w:val="0"/>
      <w:marTop w:val="0"/>
      <w:marBottom w:val="0"/>
      <w:divBdr>
        <w:top w:val="none" w:sz="0" w:space="0" w:color="auto"/>
        <w:left w:val="none" w:sz="0" w:space="0" w:color="auto"/>
        <w:bottom w:val="none" w:sz="0" w:space="0" w:color="auto"/>
        <w:right w:val="none" w:sz="0" w:space="0" w:color="auto"/>
      </w:divBdr>
    </w:div>
    <w:div w:id="375662594">
      <w:bodyDiv w:val="1"/>
      <w:marLeft w:val="0"/>
      <w:marRight w:val="0"/>
      <w:marTop w:val="0"/>
      <w:marBottom w:val="0"/>
      <w:divBdr>
        <w:top w:val="none" w:sz="0" w:space="0" w:color="auto"/>
        <w:left w:val="none" w:sz="0" w:space="0" w:color="auto"/>
        <w:bottom w:val="none" w:sz="0" w:space="0" w:color="auto"/>
        <w:right w:val="none" w:sz="0" w:space="0" w:color="auto"/>
      </w:divBdr>
    </w:div>
    <w:div w:id="375739107">
      <w:bodyDiv w:val="1"/>
      <w:marLeft w:val="0"/>
      <w:marRight w:val="0"/>
      <w:marTop w:val="0"/>
      <w:marBottom w:val="0"/>
      <w:divBdr>
        <w:top w:val="none" w:sz="0" w:space="0" w:color="auto"/>
        <w:left w:val="none" w:sz="0" w:space="0" w:color="auto"/>
        <w:bottom w:val="none" w:sz="0" w:space="0" w:color="auto"/>
        <w:right w:val="none" w:sz="0" w:space="0" w:color="auto"/>
      </w:divBdr>
    </w:div>
    <w:div w:id="375741168">
      <w:bodyDiv w:val="1"/>
      <w:marLeft w:val="0"/>
      <w:marRight w:val="0"/>
      <w:marTop w:val="0"/>
      <w:marBottom w:val="0"/>
      <w:divBdr>
        <w:top w:val="none" w:sz="0" w:space="0" w:color="auto"/>
        <w:left w:val="none" w:sz="0" w:space="0" w:color="auto"/>
        <w:bottom w:val="none" w:sz="0" w:space="0" w:color="auto"/>
        <w:right w:val="none" w:sz="0" w:space="0" w:color="auto"/>
      </w:divBdr>
    </w:div>
    <w:div w:id="375936135">
      <w:bodyDiv w:val="1"/>
      <w:marLeft w:val="0"/>
      <w:marRight w:val="0"/>
      <w:marTop w:val="0"/>
      <w:marBottom w:val="0"/>
      <w:divBdr>
        <w:top w:val="none" w:sz="0" w:space="0" w:color="auto"/>
        <w:left w:val="none" w:sz="0" w:space="0" w:color="auto"/>
        <w:bottom w:val="none" w:sz="0" w:space="0" w:color="auto"/>
        <w:right w:val="none" w:sz="0" w:space="0" w:color="auto"/>
      </w:divBdr>
    </w:div>
    <w:div w:id="375937558">
      <w:bodyDiv w:val="1"/>
      <w:marLeft w:val="0"/>
      <w:marRight w:val="0"/>
      <w:marTop w:val="0"/>
      <w:marBottom w:val="0"/>
      <w:divBdr>
        <w:top w:val="none" w:sz="0" w:space="0" w:color="auto"/>
        <w:left w:val="none" w:sz="0" w:space="0" w:color="auto"/>
        <w:bottom w:val="none" w:sz="0" w:space="0" w:color="auto"/>
        <w:right w:val="none" w:sz="0" w:space="0" w:color="auto"/>
      </w:divBdr>
    </w:div>
    <w:div w:id="376050950">
      <w:bodyDiv w:val="1"/>
      <w:marLeft w:val="0"/>
      <w:marRight w:val="0"/>
      <w:marTop w:val="0"/>
      <w:marBottom w:val="0"/>
      <w:divBdr>
        <w:top w:val="none" w:sz="0" w:space="0" w:color="auto"/>
        <w:left w:val="none" w:sz="0" w:space="0" w:color="auto"/>
        <w:bottom w:val="none" w:sz="0" w:space="0" w:color="auto"/>
        <w:right w:val="none" w:sz="0" w:space="0" w:color="auto"/>
      </w:divBdr>
    </w:div>
    <w:div w:id="376055970">
      <w:bodyDiv w:val="1"/>
      <w:marLeft w:val="0"/>
      <w:marRight w:val="0"/>
      <w:marTop w:val="0"/>
      <w:marBottom w:val="0"/>
      <w:divBdr>
        <w:top w:val="none" w:sz="0" w:space="0" w:color="auto"/>
        <w:left w:val="none" w:sz="0" w:space="0" w:color="auto"/>
        <w:bottom w:val="none" w:sz="0" w:space="0" w:color="auto"/>
        <w:right w:val="none" w:sz="0" w:space="0" w:color="auto"/>
      </w:divBdr>
    </w:div>
    <w:div w:id="376127053">
      <w:bodyDiv w:val="1"/>
      <w:marLeft w:val="0"/>
      <w:marRight w:val="0"/>
      <w:marTop w:val="0"/>
      <w:marBottom w:val="0"/>
      <w:divBdr>
        <w:top w:val="none" w:sz="0" w:space="0" w:color="auto"/>
        <w:left w:val="none" w:sz="0" w:space="0" w:color="auto"/>
        <w:bottom w:val="none" w:sz="0" w:space="0" w:color="auto"/>
        <w:right w:val="none" w:sz="0" w:space="0" w:color="auto"/>
      </w:divBdr>
    </w:div>
    <w:div w:id="376667657">
      <w:bodyDiv w:val="1"/>
      <w:marLeft w:val="0"/>
      <w:marRight w:val="0"/>
      <w:marTop w:val="0"/>
      <w:marBottom w:val="0"/>
      <w:divBdr>
        <w:top w:val="none" w:sz="0" w:space="0" w:color="auto"/>
        <w:left w:val="none" w:sz="0" w:space="0" w:color="auto"/>
        <w:bottom w:val="none" w:sz="0" w:space="0" w:color="auto"/>
        <w:right w:val="none" w:sz="0" w:space="0" w:color="auto"/>
      </w:divBdr>
    </w:div>
    <w:div w:id="376708897">
      <w:bodyDiv w:val="1"/>
      <w:marLeft w:val="0"/>
      <w:marRight w:val="0"/>
      <w:marTop w:val="0"/>
      <w:marBottom w:val="0"/>
      <w:divBdr>
        <w:top w:val="none" w:sz="0" w:space="0" w:color="auto"/>
        <w:left w:val="none" w:sz="0" w:space="0" w:color="auto"/>
        <w:bottom w:val="none" w:sz="0" w:space="0" w:color="auto"/>
        <w:right w:val="none" w:sz="0" w:space="0" w:color="auto"/>
      </w:divBdr>
    </w:div>
    <w:div w:id="376860813">
      <w:bodyDiv w:val="1"/>
      <w:marLeft w:val="0"/>
      <w:marRight w:val="0"/>
      <w:marTop w:val="0"/>
      <w:marBottom w:val="0"/>
      <w:divBdr>
        <w:top w:val="none" w:sz="0" w:space="0" w:color="auto"/>
        <w:left w:val="none" w:sz="0" w:space="0" w:color="auto"/>
        <w:bottom w:val="none" w:sz="0" w:space="0" w:color="auto"/>
        <w:right w:val="none" w:sz="0" w:space="0" w:color="auto"/>
      </w:divBdr>
    </w:div>
    <w:div w:id="377248492">
      <w:bodyDiv w:val="1"/>
      <w:marLeft w:val="0"/>
      <w:marRight w:val="0"/>
      <w:marTop w:val="0"/>
      <w:marBottom w:val="0"/>
      <w:divBdr>
        <w:top w:val="none" w:sz="0" w:space="0" w:color="auto"/>
        <w:left w:val="none" w:sz="0" w:space="0" w:color="auto"/>
        <w:bottom w:val="none" w:sz="0" w:space="0" w:color="auto"/>
        <w:right w:val="none" w:sz="0" w:space="0" w:color="auto"/>
      </w:divBdr>
    </w:div>
    <w:div w:id="377357814">
      <w:bodyDiv w:val="1"/>
      <w:marLeft w:val="0"/>
      <w:marRight w:val="0"/>
      <w:marTop w:val="0"/>
      <w:marBottom w:val="0"/>
      <w:divBdr>
        <w:top w:val="none" w:sz="0" w:space="0" w:color="auto"/>
        <w:left w:val="none" w:sz="0" w:space="0" w:color="auto"/>
        <w:bottom w:val="none" w:sz="0" w:space="0" w:color="auto"/>
        <w:right w:val="none" w:sz="0" w:space="0" w:color="auto"/>
      </w:divBdr>
    </w:div>
    <w:div w:id="377435717">
      <w:bodyDiv w:val="1"/>
      <w:marLeft w:val="0"/>
      <w:marRight w:val="0"/>
      <w:marTop w:val="0"/>
      <w:marBottom w:val="0"/>
      <w:divBdr>
        <w:top w:val="none" w:sz="0" w:space="0" w:color="auto"/>
        <w:left w:val="none" w:sz="0" w:space="0" w:color="auto"/>
        <w:bottom w:val="none" w:sz="0" w:space="0" w:color="auto"/>
        <w:right w:val="none" w:sz="0" w:space="0" w:color="auto"/>
      </w:divBdr>
    </w:div>
    <w:div w:id="377437245">
      <w:bodyDiv w:val="1"/>
      <w:marLeft w:val="0"/>
      <w:marRight w:val="0"/>
      <w:marTop w:val="0"/>
      <w:marBottom w:val="0"/>
      <w:divBdr>
        <w:top w:val="none" w:sz="0" w:space="0" w:color="auto"/>
        <w:left w:val="none" w:sz="0" w:space="0" w:color="auto"/>
        <w:bottom w:val="none" w:sz="0" w:space="0" w:color="auto"/>
        <w:right w:val="none" w:sz="0" w:space="0" w:color="auto"/>
      </w:divBdr>
    </w:div>
    <w:div w:id="377511386">
      <w:bodyDiv w:val="1"/>
      <w:marLeft w:val="0"/>
      <w:marRight w:val="0"/>
      <w:marTop w:val="0"/>
      <w:marBottom w:val="0"/>
      <w:divBdr>
        <w:top w:val="none" w:sz="0" w:space="0" w:color="auto"/>
        <w:left w:val="none" w:sz="0" w:space="0" w:color="auto"/>
        <w:bottom w:val="none" w:sz="0" w:space="0" w:color="auto"/>
        <w:right w:val="none" w:sz="0" w:space="0" w:color="auto"/>
      </w:divBdr>
    </w:div>
    <w:div w:id="377582835">
      <w:bodyDiv w:val="1"/>
      <w:marLeft w:val="0"/>
      <w:marRight w:val="0"/>
      <w:marTop w:val="0"/>
      <w:marBottom w:val="0"/>
      <w:divBdr>
        <w:top w:val="none" w:sz="0" w:space="0" w:color="auto"/>
        <w:left w:val="none" w:sz="0" w:space="0" w:color="auto"/>
        <w:bottom w:val="none" w:sz="0" w:space="0" w:color="auto"/>
        <w:right w:val="none" w:sz="0" w:space="0" w:color="auto"/>
      </w:divBdr>
    </w:div>
    <w:div w:id="377583187">
      <w:bodyDiv w:val="1"/>
      <w:marLeft w:val="0"/>
      <w:marRight w:val="0"/>
      <w:marTop w:val="0"/>
      <w:marBottom w:val="0"/>
      <w:divBdr>
        <w:top w:val="none" w:sz="0" w:space="0" w:color="auto"/>
        <w:left w:val="none" w:sz="0" w:space="0" w:color="auto"/>
        <w:bottom w:val="none" w:sz="0" w:space="0" w:color="auto"/>
        <w:right w:val="none" w:sz="0" w:space="0" w:color="auto"/>
      </w:divBdr>
    </w:div>
    <w:div w:id="377632305">
      <w:bodyDiv w:val="1"/>
      <w:marLeft w:val="0"/>
      <w:marRight w:val="0"/>
      <w:marTop w:val="0"/>
      <w:marBottom w:val="0"/>
      <w:divBdr>
        <w:top w:val="none" w:sz="0" w:space="0" w:color="auto"/>
        <w:left w:val="none" w:sz="0" w:space="0" w:color="auto"/>
        <w:bottom w:val="none" w:sz="0" w:space="0" w:color="auto"/>
        <w:right w:val="none" w:sz="0" w:space="0" w:color="auto"/>
      </w:divBdr>
    </w:div>
    <w:div w:id="377974070">
      <w:bodyDiv w:val="1"/>
      <w:marLeft w:val="0"/>
      <w:marRight w:val="0"/>
      <w:marTop w:val="0"/>
      <w:marBottom w:val="0"/>
      <w:divBdr>
        <w:top w:val="none" w:sz="0" w:space="0" w:color="auto"/>
        <w:left w:val="none" w:sz="0" w:space="0" w:color="auto"/>
        <w:bottom w:val="none" w:sz="0" w:space="0" w:color="auto"/>
        <w:right w:val="none" w:sz="0" w:space="0" w:color="auto"/>
      </w:divBdr>
    </w:div>
    <w:div w:id="378090240">
      <w:bodyDiv w:val="1"/>
      <w:marLeft w:val="0"/>
      <w:marRight w:val="0"/>
      <w:marTop w:val="0"/>
      <w:marBottom w:val="0"/>
      <w:divBdr>
        <w:top w:val="none" w:sz="0" w:space="0" w:color="auto"/>
        <w:left w:val="none" w:sz="0" w:space="0" w:color="auto"/>
        <w:bottom w:val="none" w:sz="0" w:space="0" w:color="auto"/>
        <w:right w:val="none" w:sz="0" w:space="0" w:color="auto"/>
      </w:divBdr>
    </w:div>
    <w:div w:id="378481440">
      <w:bodyDiv w:val="1"/>
      <w:marLeft w:val="0"/>
      <w:marRight w:val="0"/>
      <w:marTop w:val="0"/>
      <w:marBottom w:val="0"/>
      <w:divBdr>
        <w:top w:val="none" w:sz="0" w:space="0" w:color="auto"/>
        <w:left w:val="none" w:sz="0" w:space="0" w:color="auto"/>
        <w:bottom w:val="none" w:sz="0" w:space="0" w:color="auto"/>
        <w:right w:val="none" w:sz="0" w:space="0" w:color="auto"/>
      </w:divBdr>
    </w:div>
    <w:div w:id="378552218">
      <w:bodyDiv w:val="1"/>
      <w:marLeft w:val="0"/>
      <w:marRight w:val="0"/>
      <w:marTop w:val="0"/>
      <w:marBottom w:val="0"/>
      <w:divBdr>
        <w:top w:val="none" w:sz="0" w:space="0" w:color="auto"/>
        <w:left w:val="none" w:sz="0" w:space="0" w:color="auto"/>
        <w:bottom w:val="none" w:sz="0" w:space="0" w:color="auto"/>
        <w:right w:val="none" w:sz="0" w:space="0" w:color="auto"/>
      </w:divBdr>
      <w:divsChild>
        <w:div w:id="529879207">
          <w:marLeft w:val="0"/>
          <w:marRight w:val="0"/>
          <w:marTop w:val="0"/>
          <w:marBottom w:val="0"/>
          <w:divBdr>
            <w:top w:val="none" w:sz="0" w:space="0" w:color="auto"/>
            <w:left w:val="none" w:sz="0" w:space="0" w:color="auto"/>
            <w:bottom w:val="none" w:sz="0" w:space="0" w:color="auto"/>
            <w:right w:val="none" w:sz="0" w:space="0" w:color="auto"/>
          </w:divBdr>
        </w:div>
        <w:div w:id="286206464">
          <w:marLeft w:val="0"/>
          <w:marRight w:val="0"/>
          <w:marTop w:val="0"/>
          <w:marBottom w:val="0"/>
          <w:divBdr>
            <w:top w:val="none" w:sz="0" w:space="0" w:color="auto"/>
            <w:left w:val="none" w:sz="0" w:space="0" w:color="auto"/>
            <w:bottom w:val="none" w:sz="0" w:space="0" w:color="auto"/>
            <w:right w:val="none" w:sz="0" w:space="0" w:color="auto"/>
          </w:divBdr>
        </w:div>
        <w:div w:id="240256805">
          <w:marLeft w:val="0"/>
          <w:marRight w:val="0"/>
          <w:marTop w:val="0"/>
          <w:marBottom w:val="0"/>
          <w:divBdr>
            <w:top w:val="none" w:sz="0" w:space="0" w:color="auto"/>
            <w:left w:val="none" w:sz="0" w:space="0" w:color="auto"/>
            <w:bottom w:val="none" w:sz="0" w:space="0" w:color="auto"/>
            <w:right w:val="none" w:sz="0" w:space="0" w:color="auto"/>
          </w:divBdr>
        </w:div>
        <w:div w:id="329330735">
          <w:marLeft w:val="0"/>
          <w:marRight w:val="0"/>
          <w:marTop w:val="0"/>
          <w:marBottom w:val="0"/>
          <w:divBdr>
            <w:top w:val="none" w:sz="0" w:space="0" w:color="auto"/>
            <w:left w:val="none" w:sz="0" w:space="0" w:color="auto"/>
            <w:bottom w:val="none" w:sz="0" w:space="0" w:color="auto"/>
            <w:right w:val="none" w:sz="0" w:space="0" w:color="auto"/>
          </w:divBdr>
        </w:div>
        <w:div w:id="291908146">
          <w:marLeft w:val="0"/>
          <w:marRight w:val="0"/>
          <w:marTop w:val="0"/>
          <w:marBottom w:val="0"/>
          <w:divBdr>
            <w:top w:val="none" w:sz="0" w:space="0" w:color="auto"/>
            <w:left w:val="none" w:sz="0" w:space="0" w:color="auto"/>
            <w:bottom w:val="none" w:sz="0" w:space="0" w:color="auto"/>
            <w:right w:val="none" w:sz="0" w:space="0" w:color="auto"/>
          </w:divBdr>
        </w:div>
        <w:div w:id="1680498121">
          <w:marLeft w:val="0"/>
          <w:marRight w:val="0"/>
          <w:marTop w:val="0"/>
          <w:marBottom w:val="0"/>
          <w:divBdr>
            <w:top w:val="none" w:sz="0" w:space="0" w:color="auto"/>
            <w:left w:val="none" w:sz="0" w:space="0" w:color="auto"/>
            <w:bottom w:val="none" w:sz="0" w:space="0" w:color="auto"/>
            <w:right w:val="none" w:sz="0" w:space="0" w:color="auto"/>
          </w:divBdr>
        </w:div>
        <w:div w:id="1164976357">
          <w:marLeft w:val="0"/>
          <w:marRight w:val="0"/>
          <w:marTop w:val="0"/>
          <w:marBottom w:val="0"/>
          <w:divBdr>
            <w:top w:val="none" w:sz="0" w:space="0" w:color="auto"/>
            <w:left w:val="none" w:sz="0" w:space="0" w:color="auto"/>
            <w:bottom w:val="none" w:sz="0" w:space="0" w:color="auto"/>
            <w:right w:val="none" w:sz="0" w:space="0" w:color="auto"/>
          </w:divBdr>
        </w:div>
        <w:div w:id="1617448015">
          <w:marLeft w:val="0"/>
          <w:marRight w:val="0"/>
          <w:marTop w:val="0"/>
          <w:marBottom w:val="0"/>
          <w:divBdr>
            <w:top w:val="none" w:sz="0" w:space="0" w:color="auto"/>
            <w:left w:val="none" w:sz="0" w:space="0" w:color="auto"/>
            <w:bottom w:val="none" w:sz="0" w:space="0" w:color="auto"/>
            <w:right w:val="none" w:sz="0" w:space="0" w:color="auto"/>
          </w:divBdr>
        </w:div>
        <w:div w:id="1685815238">
          <w:marLeft w:val="0"/>
          <w:marRight w:val="0"/>
          <w:marTop w:val="0"/>
          <w:marBottom w:val="0"/>
          <w:divBdr>
            <w:top w:val="none" w:sz="0" w:space="0" w:color="auto"/>
            <w:left w:val="none" w:sz="0" w:space="0" w:color="auto"/>
            <w:bottom w:val="none" w:sz="0" w:space="0" w:color="auto"/>
            <w:right w:val="none" w:sz="0" w:space="0" w:color="auto"/>
          </w:divBdr>
        </w:div>
        <w:div w:id="1283146323">
          <w:marLeft w:val="0"/>
          <w:marRight w:val="0"/>
          <w:marTop w:val="0"/>
          <w:marBottom w:val="0"/>
          <w:divBdr>
            <w:top w:val="none" w:sz="0" w:space="0" w:color="auto"/>
            <w:left w:val="none" w:sz="0" w:space="0" w:color="auto"/>
            <w:bottom w:val="none" w:sz="0" w:space="0" w:color="auto"/>
            <w:right w:val="none" w:sz="0" w:space="0" w:color="auto"/>
          </w:divBdr>
        </w:div>
        <w:div w:id="199171891">
          <w:marLeft w:val="0"/>
          <w:marRight w:val="0"/>
          <w:marTop w:val="0"/>
          <w:marBottom w:val="0"/>
          <w:divBdr>
            <w:top w:val="none" w:sz="0" w:space="0" w:color="auto"/>
            <w:left w:val="none" w:sz="0" w:space="0" w:color="auto"/>
            <w:bottom w:val="none" w:sz="0" w:space="0" w:color="auto"/>
            <w:right w:val="none" w:sz="0" w:space="0" w:color="auto"/>
          </w:divBdr>
        </w:div>
        <w:div w:id="897395238">
          <w:marLeft w:val="0"/>
          <w:marRight w:val="0"/>
          <w:marTop w:val="0"/>
          <w:marBottom w:val="0"/>
          <w:divBdr>
            <w:top w:val="none" w:sz="0" w:space="0" w:color="auto"/>
            <w:left w:val="none" w:sz="0" w:space="0" w:color="auto"/>
            <w:bottom w:val="none" w:sz="0" w:space="0" w:color="auto"/>
            <w:right w:val="none" w:sz="0" w:space="0" w:color="auto"/>
          </w:divBdr>
        </w:div>
        <w:div w:id="11226446">
          <w:marLeft w:val="0"/>
          <w:marRight w:val="0"/>
          <w:marTop w:val="0"/>
          <w:marBottom w:val="0"/>
          <w:divBdr>
            <w:top w:val="none" w:sz="0" w:space="0" w:color="auto"/>
            <w:left w:val="none" w:sz="0" w:space="0" w:color="auto"/>
            <w:bottom w:val="none" w:sz="0" w:space="0" w:color="auto"/>
            <w:right w:val="none" w:sz="0" w:space="0" w:color="auto"/>
          </w:divBdr>
        </w:div>
        <w:div w:id="1622498220">
          <w:marLeft w:val="0"/>
          <w:marRight w:val="0"/>
          <w:marTop w:val="0"/>
          <w:marBottom w:val="0"/>
          <w:divBdr>
            <w:top w:val="none" w:sz="0" w:space="0" w:color="auto"/>
            <w:left w:val="none" w:sz="0" w:space="0" w:color="auto"/>
            <w:bottom w:val="none" w:sz="0" w:space="0" w:color="auto"/>
            <w:right w:val="none" w:sz="0" w:space="0" w:color="auto"/>
          </w:divBdr>
        </w:div>
        <w:div w:id="752355854">
          <w:marLeft w:val="0"/>
          <w:marRight w:val="0"/>
          <w:marTop w:val="0"/>
          <w:marBottom w:val="0"/>
          <w:divBdr>
            <w:top w:val="none" w:sz="0" w:space="0" w:color="auto"/>
            <w:left w:val="none" w:sz="0" w:space="0" w:color="auto"/>
            <w:bottom w:val="none" w:sz="0" w:space="0" w:color="auto"/>
            <w:right w:val="none" w:sz="0" w:space="0" w:color="auto"/>
          </w:divBdr>
        </w:div>
        <w:div w:id="1322660887">
          <w:marLeft w:val="0"/>
          <w:marRight w:val="0"/>
          <w:marTop w:val="0"/>
          <w:marBottom w:val="0"/>
          <w:divBdr>
            <w:top w:val="none" w:sz="0" w:space="0" w:color="auto"/>
            <w:left w:val="none" w:sz="0" w:space="0" w:color="auto"/>
            <w:bottom w:val="none" w:sz="0" w:space="0" w:color="auto"/>
            <w:right w:val="none" w:sz="0" w:space="0" w:color="auto"/>
          </w:divBdr>
        </w:div>
        <w:div w:id="1078751370">
          <w:marLeft w:val="0"/>
          <w:marRight w:val="0"/>
          <w:marTop w:val="0"/>
          <w:marBottom w:val="0"/>
          <w:divBdr>
            <w:top w:val="none" w:sz="0" w:space="0" w:color="auto"/>
            <w:left w:val="none" w:sz="0" w:space="0" w:color="auto"/>
            <w:bottom w:val="none" w:sz="0" w:space="0" w:color="auto"/>
            <w:right w:val="none" w:sz="0" w:space="0" w:color="auto"/>
          </w:divBdr>
        </w:div>
        <w:div w:id="1191336793">
          <w:marLeft w:val="0"/>
          <w:marRight w:val="0"/>
          <w:marTop w:val="0"/>
          <w:marBottom w:val="0"/>
          <w:divBdr>
            <w:top w:val="none" w:sz="0" w:space="0" w:color="auto"/>
            <w:left w:val="none" w:sz="0" w:space="0" w:color="auto"/>
            <w:bottom w:val="none" w:sz="0" w:space="0" w:color="auto"/>
            <w:right w:val="none" w:sz="0" w:space="0" w:color="auto"/>
          </w:divBdr>
        </w:div>
        <w:div w:id="2081709452">
          <w:marLeft w:val="0"/>
          <w:marRight w:val="0"/>
          <w:marTop w:val="0"/>
          <w:marBottom w:val="0"/>
          <w:divBdr>
            <w:top w:val="none" w:sz="0" w:space="0" w:color="auto"/>
            <w:left w:val="none" w:sz="0" w:space="0" w:color="auto"/>
            <w:bottom w:val="none" w:sz="0" w:space="0" w:color="auto"/>
            <w:right w:val="none" w:sz="0" w:space="0" w:color="auto"/>
          </w:divBdr>
        </w:div>
        <w:div w:id="1569464127">
          <w:marLeft w:val="0"/>
          <w:marRight w:val="0"/>
          <w:marTop w:val="0"/>
          <w:marBottom w:val="0"/>
          <w:divBdr>
            <w:top w:val="none" w:sz="0" w:space="0" w:color="auto"/>
            <w:left w:val="none" w:sz="0" w:space="0" w:color="auto"/>
            <w:bottom w:val="none" w:sz="0" w:space="0" w:color="auto"/>
            <w:right w:val="none" w:sz="0" w:space="0" w:color="auto"/>
          </w:divBdr>
        </w:div>
        <w:div w:id="1097138437">
          <w:marLeft w:val="0"/>
          <w:marRight w:val="0"/>
          <w:marTop w:val="0"/>
          <w:marBottom w:val="0"/>
          <w:divBdr>
            <w:top w:val="none" w:sz="0" w:space="0" w:color="auto"/>
            <w:left w:val="none" w:sz="0" w:space="0" w:color="auto"/>
            <w:bottom w:val="none" w:sz="0" w:space="0" w:color="auto"/>
            <w:right w:val="none" w:sz="0" w:space="0" w:color="auto"/>
          </w:divBdr>
        </w:div>
        <w:div w:id="241569644">
          <w:marLeft w:val="0"/>
          <w:marRight w:val="0"/>
          <w:marTop w:val="0"/>
          <w:marBottom w:val="0"/>
          <w:divBdr>
            <w:top w:val="none" w:sz="0" w:space="0" w:color="auto"/>
            <w:left w:val="none" w:sz="0" w:space="0" w:color="auto"/>
            <w:bottom w:val="none" w:sz="0" w:space="0" w:color="auto"/>
            <w:right w:val="none" w:sz="0" w:space="0" w:color="auto"/>
          </w:divBdr>
        </w:div>
        <w:div w:id="919564249">
          <w:marLeft w:val="0"/>
          <w:marRight w:val="0"/>
          <w:marTop w:val="0"/>
          <w:marBottom w:val="0"/>
          <w:divBdr>
            <w:top w:val="none" w:sz="0" w:space="0" w:color="auto"/>
            <w:left w:val="none" w:sz="0" w:space="0" w:color="auto"/>
            <w:bottom w:val="none" w:sz="0" w:space="0" w:color="auto"/>
            <w:right w:val="none" w:sz="0" w:space="0" w:color="auto"/>
          </w:divBdr>
        </w:div>
        <w:div w:id="1110511568">
          <w:marLeft w:val="0"/>
          <w:marRight w:val="0"/>
          <w:marTop w:val="0"/>
          <w:marBottom w:val="0"/>
          <w:divBdr>
            <w:top w:val="none" w:sz="0" w:space="0" w:color="auto"/>
            <w:left w:val="none" w:sz="0" w:space="0" w:color="auto"/>
            <w:bottom w:val="none" w:sz="0" w:space="0" w:color="auto"/>
            <w:right w:val="none" w:sz="0" w:space="0" w:color="auto"/>
          </w:divBdr>
        </w:div>
        <w:div w:id="1586457565">
          <w:marLeft w:val="0"/>
          <w:marRight w:val="0"/>
          <w:marTop w:val="0"/>
          <w:marBottom w:val="0"/>
          <w:divBdr>
            <w:top w:val="none" w:sz="0" w:space="0" w:color="auto"/>
            <w:left w:val="none" w:sz="0" w:space="0" w:color="auto"/>
            <w:bottom w:val="none" w:sz="0" w:space="0" w:color="auto"/>
            <w:right w:val="none" w:sz="0" w:space="0" w:color="auto"/>
          </w:divBdr>
        </w:div>
        <w:div w:id="1124695198">
          <w:marLeft w:val="0"/>
          <w:marRight w:val="0"/>
          <w:marTop w:val="0"/>
          <w:marBottom w:val="0"/>
          <w:divBdr>
            <w:top w:val="none" w:sz="0" w:space="0" w:color="auto"/>
            <w:left w:val="none" w:sz="0" w:space="0" w:color="auto"/>
            <w:bottom w:val="none" w:sz="0" w:space="0" w:color="auto"/>
            <w:right w:val="none" w:sz="0" w:space="0" w:color="auto"/>
          </w:divBdr>
        </w:div>
        <w:div w:id="457917870">
          <w:marLeft w:val="0"/>
          <w:marRight w:val="0"/>
          <w:marTop w:val="0"/>
          <w:marBottom w:val="0"/>
          <w:divBdr>
            <w:top w:val="none" w:sz="0" w:space="0" w:color="auto"/>
            <w:left w:val="none" w:sz="0" w:space="0" w:color="auto"/>
            <w:bottom w:val="none" w:sz="0" w:space="0" w:color="auto"/>
            <w:right w:val="none" w:sz="0" w:space="0" w:color="auto"/>
          </w:divBdr>
        </w:div>
        <w:div w:id="894242521">
          <w:marLeft w:val="0"/>
          <w:marRight w:val="0"/>
          <w:marTop w:val="0"/>
          <w:marBottom w:val="0"/>
          <w:divBdr>
            <w:top w:val="none" w:sz="0" w:space="0" w:color="auto"/>
            <w:left w:val="none" w:sz="0" w:space="0" w:color="auto"/>
            <w:bottom w:val="none" w:sz="0" w:space="0" w:color="auto"/>
            <w:right w:val="none" w:sz="0" w:space="0" w:color="auto"/>
          </w:divBdr>
        </w:div>
        <w:div w:id="294877305">
          <w:marLeft w:val="0"/>
          <w:marRight w:val="0"/>
          <w:marTop w:val="0"/>
          <w:marBottom w:val="0"/>
          <w:divBdr>
            <w:top w:val="none" w:sz="0" w:space="0" w:color="auto"/>
            <w:left w:val="none" w:sz="0" w:space="0" w:color="auto"/>
            <w:bottom w:val="none" w:sz="0" w:space="0" w:color="auto"/>
            <w:right w:val="none" w:sz="0" w:space="0" w:color="auto"/>
          </w:divBdr>
        </w:div>
        <w:div w:id="1160389497">
          <w:marLeft w:val="0"/>
          <w:marRight w:val="0"/>
          <w:marTop w:val="0"/>
          <w:marBottom w:val="0"/>
          <w:divBdr>
            <w:top w:val="none" w:sz="0" w:space="0" w:color="auto"/>
            <w:left w:val="none" w:sz="0" w:space="0" w:color="auto"/>
            <w:bottom w:val="none" w:sz="0" w:space="0" w:color="auto"/>
            <w:right w:val="none" w:sz="0" w:space="0" w:color="auto"/>
          </w:divBdr>
        </w:div>
        <w:div w:id="1342851739">
          <w:marLeft w:val="0"/>
          <w:marRight w:val="0"/>
          <w:marTop w:val="0"/>
          <w:marBottom w:val="0"/>
          <w:divBdr>
            <w:top w:val="none" w:sz="0" w:space="0" w:color="auto"/>
            <w:left w:val="none" w:sz="0" w:space="0" w:color="auto"/>
            <w:bottom w:val="none" w:sz="0" w:space="0" w:color="auto"/>
            <w:right w:val="none" w:sz="0" w:space="0" w:color="auto"/>
          </w:divBdr>
        </w:div>
        <w:div w:id="1977375783">
          <w:marLeft w:val="0"/>
          <w:marRight w:val="0"/>
          <w:marTop w:val="0"/>
          <w:marBottom w:val="0"/>
          <w:divBdr>
            <w:top w:val="none" w:sz="0" w:space="0" w:color="auto"/>
            <w:left w:val="none" w:sz="0" w:space="0" w:color="auto"/>
            <w:bottom w:val="none" w:sz="0" w:space="0" w:color="auto"/>
            <w:right w:val="none" w:sz="0" w:space="0" w:color="auto"/>
          </w:divBdr>
        </w:div>
        <w:div w:id="412167068">
          <w:marLeft w:val="0"/>
          <w:marRight w:val="0"/>
          <w:marTop w:val="0"/>
          <w:marBottom w:val="0"/>
          <w:divBdr>
            <w:top w:val="none" w:sz="0" w:space="0" w:color="auto"/>
            <w:left w:val="none" w:sz="0" w:space="0" w:color="auto"/>
            <w:bottom w:val="none" w:sz="0" w:space="0" w:color="auto"/>
            <w:right w:val="none" w:sz="0" w:space="0" w:color="auto"/>
          </w:divBdr>
        </w:div>
        <w:div w:id="115412465">
          <w:marLeft w:val="0"/>
          <w:marRight w:val="0"/>
          <w:marTop w:val="0"/>
          <w:marBottom w:val="0"/>
          <w:divBdr>
            <w:top w:val="none" w:sz="0" w:space="0" w:color="auto"/>
            <w:left w:val="none" w:sz="0" w:space="0" w:color="auto"/>
            <w:bottom w:val="none" w:sz="0" w:space="0" w:color="auto"/>
            <w:right w:val="none" w:sz="0" w:space="0" w:color="auto"/>
          </w:divBdr>
        </w:div>
        <w:div w:id="561643558">
          <w:marLeft w:val="0"/>
          <w:marRight w:val="0"/>
          <w:marTop w:val="0"/>
          <w:marBottom w:val="0"/>
          <w:divBdr>
            <w:top w:val="none" w:sz="0" w:space="0" w:color="auto"/>
            <w:left w:val="none" w:sz="0" w:space="0" w:color="auto"/>
            <w:bottom w:val="none" w:sz="0" w:space="0" w:color="auto"/>
            <w:right w:val="none" w:sz="0" w:space="0" w:color="auto"/>
          </w:divBdr>
        </w:div>
        <w:div w:id="16004873">
          <w:marLeft w:val="0"/>
          <w:marRight w:val="0"/>
          <w:marTop w:val="0"/>
          <w:marBottom w:val="0"/>
          <w:divBdr>
            <w:top w:val="none" w:sz="0" w:space="0" w:color="auto"/>
            <w:left w:val="none" w:sz="0" w:space="0" w:color="auto"/>
            <w:bottom w:val="none" w:sz="0" w:space="0" w:color="auto"/>
            <w:right w:val="none" w:sz="0" w:space="0" w:color="auto"/>
          </w:divBdr>
        </w:div>
        <w:div w:id="298535609">
          <w:marLeft w:val="0"/>
          <w:marRight w:val="0"/>
          <w:marTop w:val="0"/>
          <w:marBottom w:val="0"/>
          <w:divBdr>
            <w:top w:val="none" w:sz="0" w:space="0" w:color="auto"/>
            <w:left w:val="none" w:sz="0" w:space="0" w:color="auto"/>
            <w:bottom w:val="none" w:sz="0" w:space="0" w:color="auto"/>
            <w:right w:val="none" w:sz="0" w:space="0" w:color="auto"/>
          </w:divBdr>
        </w:div>
        <w:div w:id="1656294775">
          <w:marLeft w:val="0"/>
          <w:marRight w:val="0"/>
          <w:marTop w:val="0"/>
          <w:marBottom w:val="0"/>
          <w:divBdr>
            <w:top w:val="none" w:sz="0" w:space="0" w:color="auto"/>
            <w:left w:val="none" w:sz="0" w:space="0" w:color="auto"/>
            <w:bottom w:val="none" w:sz="0" w:space="0" w:color="auto"/>
            <w:right w:val="none" w:sz="0" w:space="0" w:color="auto"/>
          </w:divBdr>
        </w:div>
        <w:div w:id="13770555">
          <w:marLeft w:val="0"/>
          <w:marRight w:val="0"/>
          <w:marTop w:val="0"/>
          <w:marBottom w:val="0"/>
          <w:divBdr>
            <w:top w:val="none" w:sz="0" w:space="0" w:color="auto"/>
            <w:left w:val="none" w:sz="0" w:space="0" w:color="auto"/>
            <w:bottom w:val="none" w:sz="0" w:space="0" w:color="auto"/>
            <w:right w:val="none" w:sz="0" w:space="0" w:color="auto"/>
          </w:divBdr>
        </w:div>
        <w:div w:id="1135873258">
          <w:marLeft w:val="0"/>
          <w:marRight w:val="0"/>
          <w:marTop w:val="0"/>
          <w:marBottom w:val="0"/>
          <w:divBdr>
            <w:top w:val="none" w:sz="0" w:space="0" w:color="auto"/>
            <w:left w:val="none" w:sz="0" w:space="0" w:color="auto"/>
            <w:bottom w:val="none" w:sz="0" w:space="0" w:color="auto"/>
            <w:right w:val="none" w:sz="0" w:space="0" w:color="auto"/>
          </w:divBdr>
        </w:div>
        <w:div w:id="52778075">
          <w:marLeft w:val="0"/>
          <w:marRight w:val="0"/>
          <w:marTop w:val="0"/>
          <w:marBottom w:val="0"/>
          <w:divBdr>
            <w:top w:val="none" w:sz="0" w:space="0" w:color="auto"/>
            <w:left w:val="none" w:sz="0" w:space="0" w:color="auto"/>
            <w:bottom w:val="none" w:sz="0" w:space="0" w:color="auto"/>
            <w:right w:val="none" w:sz="0" w:space="0" w:color="auto"/>
          </w:divBdr>
        </w:div>
        <w:div w:id="1235361093">
          <w:marLeft w:val="0"/>
          <w:marRight w:val="0"/>
          <w:marTop w:val="0"/>
          <w:marBottom w:val="0"/>
          <w:divBdr>
            <w:top w:val="none" w:sz="0" w:space="0" w:color="auto"/>
            <w:left w:val="none" w:sz="0" w:space="0" w:color="auto"/>
            <w:bottom w:val="none" w:sz="0" w:space="0" w:color="auto"/>
            <w:right w:val="none" w:sz="0" w:space="0" w:color="auto"/>
          </w:divBdr>
        </w:div>
        <w:div w:id="451242123">
          <w:marLeft w:val="0"/>
          <w:marRight w:val="0"/>
          <w:marTop w:val="0"/>
          <w:marBottom w:val="0"/>
          <w:divBdr>
            <w:top w:val="none" w:sz="0" w:space="0" w:color="auto"/>
            <w:left w:val="none" w:sz="0" w:space="0" w:color="auto"/>
            <w:bottom w:val="none" w:sz="0" w:space="0" w:color="auto"/>
            <w:right w:val="none" w:sz="0" w:space="0" w:color="auto"/>
          </w:divBdr>
        </w:div>
        <w:div w:id="1587879104">
          <w:marLeft w:val="0"/>
          <w:marRight w:val="0"/>
          <w:marTop w:val="0"/>
          <w:marBottom w:val="0"/>
          <w:divBdr>
            <w:top w:val="none" w:sz="0" w:space="0" w:color="auto"/>
            <w:left w:val="none" w:sz="0" w:space="0" w:color="auto"/>
            <w:bottom w:val="none" w:sz="0" w:space="0" w:color="auto"/>
            <w:right w:val="none" w:sz="0" w:space="0" w:color="auto"/>
          </w:divBdr>
        </w:div>
        <w:div w:id="587927588">
          <w:marLeft w:val="0"/>
          <w:marRight w:val="0"/>
          <w:marTop w:val="0"/>
          <w:marBottom w:val="0"/>
          <w:divBdr>
            <w:top w:val="none" w:sz="0" w:space="0" w:color="auto"/>
            <w:left w:val="none" w:sz="0" w:space="0" w:color="auto"/>
            <w:bottom w:val="none" w:sz="0" w:space="0" w:color="auto"/>
            <w:right w:val="none" w:sz="0" w:space="0" w:color="auto"/>
          </w:divBdr>
        </w:div>
      </w:divsChild>
    </w:div>
    <w:div w:id="378625508">
      <w:bodyDiv w:val="1"/>
      <w:marLeft w:val="0"/>
      <w:marRight w:val="0"/>
      <w:marTop w:val="0"/>
      <w:marBottom w:val="0"/>
      <w:divBdr>
        <w:top w:val="none" w:sz="0" w:space="0" w:color="auto"/>
        <w:left w:val="none" w:sz="0" w:space="0" w:color="auto"/>
        <w:bottom w:val="none" w:sz="0" w:space="0" w:color="auto"/>
        <w:right w:val="none" w:sz="0" w:space="0" w:color="auto"/>
      </w:divBdr>
    </w:div>
    <w:div w:id="378822872">
      <w:bodyDiv w:val="1"/>
      <w:marLeft w:val="0"/>
      <w:marRight w:val="0"/>
      <w:marTop w:val="0"/>
      <w:marBottom w:val="0"/>
      <w:divBdr>
        <w:top w:val="none" w:sz="0" w:space="0" w:color="auto"/>
        <w:left w:val="none" w:sz="0" w:space="0" w:color="auto"/>
        <w:bottom w:val="none" w:sz="0" w:space="0" w:color="auto"/>
        <w:right w:val="none" w:sz="0" w:space="0" w:color="auto"/>
      </w:divBdr>
    </w:div>
    <w:div w:id="378944897">
      <w:bodyDiv w:val="1"/>
      <w:marLeft w:val="0"/>
      <w:marRight w:val="0"/>
      <w:marTop w:val="0"/>
      <w:marBottom w:val="0"/>
      <w:divBdr>
        <w:top w:val="none" w:sz="0" w:space="0" w:color="auto"/>
        <w:left w:val="none" w:sz="0" w:space="0" w:color="auto"/>
        <w:bottom w:val="none" w:sz="0" w:space="0" w:color="auto"/>
        <w:right w:val="none" w:sz="0" w:space="0" w:color="auto"/>
      </w:divBdr>
    </w:div>
    <w:div w:id="379062721">
      <w:bodyDiv w:val="1"/>
      <w:marLeft w:val="0"/>
      <w:marRight w:val="0"/>
      <w:marTop w:val="0"/>
      <w:marBottom w:val="0"/>
      <w:divBdr>
        <w:top w:val="none" w:sz="0" w:space="0" w:color="auto"/>
        <w:left w:val="none" w:sz="0" w:space="0" w:color="auto"/>
        <w:bottom w:val="none" w:sz="0" w:space="0" w:color="auto"/>
        <w:right w:val="none" w:sz="0" w:space="0" w:color="auto"/>
      </w:divBdr>
    </w:div>
    <w:div w:id="379133724">
      <w:bodyDiv w:val="1"/>
      <w:marLeft w:val="0"/>
      <w:marRight w:val="0"/>
      <w:marTop w:val="0"/>
      <w:marBottom w:val="0"/>
      <w:divBdr>
        <w:top w:val="none" w:sz="0" w:space="0" w:color="auto"/>
        <w:left w:val="none" w:sz="0" w:space="0" w:color="auto"/>
        <w:bottom w:val="none" w:sz="0" w:space="0" w:color="auto"/>
        <w:right w:val="none" w:sz="0" w:space="0" w:color="auto"/>
      </w:divBdr>
    </w:div>
    <w:div w:id="379742027">
      <w:bodyDiv w:val="1"/>
      <w:marLeft w:val="0"/>
      <w:marRight w:val="0"/>
      <w:marTop w:val="0"/>
      <w:marBottom w:val="0"/>
      <w:divBdr>
        <w:top w:val="none" w:sz="0" w:space="0" w:color="auto"/>
        <w:left w:val="none" w:sz="0" w:space="0" w:color="auto"/>
        <w:bottom w:val="none" w:sz="0" w:space="0" w:color="auto"/>
        <w:right w:val="none" w:sz="0" w:space="0" w:color="auto"/>
      </w:divBdr>
    </w:div>
    <w:div w:id="379746325">
      <w:bodyDiv w:val="1"/>
      <w:marLeft w:val="0"/>
      <w:marRight w:val="0"/>
      <w:marTop w:val="0"/>
      <w:marBottom w:val="0"/>
      <w:divBdr>
        <w:top w:val="none" w:sz="0" w:space="0" w:color="auto"/>
        <w:left w:val="none" w:sz="0" w:space="0" w:color="auto"/>
        <w:bottom w:val="none" w:sz="0" w:space="0" w:color="auto"/>
        <w:right w:val="none" w:sz="0" w:space="0" w:color="auto"/>
      </w:divBdr>
    </w:div>
    <w:div w:id="380056442">
      <w:bodyDiv w:val="1"/>
      <w:marLeft w:val="0"/>
      <w:marRight w:val="0"/>
      <w:marTop w:val="0"/>
      <w:marBottom w:val="0"/>
      <w:divBdr>
        <w:top w:val="none" w:sz="0" w:space="0" w:color="auto"/>
        <w:left w:val="none" w:sz="0" w:space="0" w:color="auto"/>
        <w:bottom w:val="none" w:sz="0" w:space="0" w:color="auto"/>
        <w:right w:val="none" w:sz="0" w:space="0" w:color="auto"/>
      </w:divBdr>
    </w:div>
    <w:div w:id="380060525">
      <w:bodyDiv w:val="1"/>
      <w:marLeft w:val="0"/>
      <w:marRight w:val="0"/>
      <w:marTop w:val="0"/>
      <w:marBottom w:val="0"/>
      <w:divBdr>
        <w:top w:val="none" w:sz="0" w:space="0" w:color="auto"/>
        <w:left w:val="none" w:sz="0" w:space="0" w:color="auto"/>
        <w:bottom w:val="none" w:sz="0" w:space="0" w:color="auto"/>
        <w:right w:val="none" w:sz="0" w:space="0" w:color="auto"/>
      </w:divBdr>
    </w:div>
    <w:div w:id="380596794">
      <w:bodyDiv w:val="1"/>
      <w:marLeft w:val="0"/>
      <w:marRight w:val="0"/>
      <w:marTop w:val="0"/>
      <w:marBottom w:val="0"/>
      <w:divBdr>
        <w:top w:val="none" w:sz="0" w:space="0" w:color="auto"/>
        <w:left w:val="none" w:sz="0" w:space="0" w:color="auto"/>
        <w:bottom w:val="none" w:sz="0" w:space="0" w:color="auto"/>
        <w:right w:val="none" w:sz="0" w:space="0" w:color="auto"/>
      </w:divBdr>
    </w:div>
    <w:div w:id="380642609">
      <w:bodyDiv w:val="1"/>
      <w:marLeft w:val="0"/>
      <w:marRight w:val="0"/>
      <w:marTop w:val="0"/>
      <w:marBottom w:val="0"/>
      <w:divBdr>
        <w:top w:val="none" w:sz="0" w:space="0" w:color="auto"/>
        <w:left w:val="none" w:sz="0" w:space="0" w:color="auto"/>
        <w:bottom w:val="none" w:sz="0" w:space="0" w:color="auto"/>
        <w:right w:val="none" w:sz="0" w:space="0" w:color="auto"/>
      </w:divBdr>
    </w:div>
    <w:div w:id="380714217">
      <w:bodyDiv w:val="1"/>
      <w:marLeft w:val="0"/>
      <w:marRight w:val="0"/>
      <w:marTop w:val="0"/>
      <w:marBottom w:val="0"/>
      <w:divBdr>
        <w:top w:val="none" w:sz="0" w:space="0" w:color="auto"/>
        <w:left w:val="none" w:sz="0" w:space="0" w:color="auto"/>
        <w:bottom w:val="none" w:sz="0" w:space="0" w:color="auto"/>
        <w:right w:val="none" w:sz="0" w:space="0" w:color="auto"/>
      </w:divBdr>
    </w:div>
    <w:div w:id="380714520">
      <w:bodyDiv w:val="1"/>
      <w:marLeft w:val="0"/>
      <w:marRight w:val="0"/>
      <w:marTop w:val="0"/>
      <w:marBottom w:val="0"/>
      <w:divBdr>
        <w:top w:val="none" w:sz="0" w:space="0" w:color="auto"/>
        <w:left w:val="none" w:sz="0" w:space="0" w:color="auto"/>
        <w:bottom w:val="none" w:sz="0" w:space="0" w:color="auto"/>
        <w:right w:val="none" w:sz="0" w:space="0" w:color="auto"/>
      </w:divBdr>
    </w:div>
    <w:div w:id="381100764">
      <w:bodyDiv w:val="1"/>
      <w:marLeft w:val="0"/>
      <w:marRight w:val="0"/>
      <w:marTop w:val="0"/>
      <w:marBottom w:val="0"/>
      <w:divBdr>
        <w:top w:val="none" w:sz="0" w:space="0" w:color="auto"/>
        <w:left w:val="none" w:sz="0" w:space="0" w:color="auto"/>
        <w:bottom w:val="none" w:sz="0" w:space="0" w:color="auto"/>
        <w:right w:val="none" w:sz="0" w:space="0" w:color="auto"/>
      </w:divBdr>
    </w:div>
    <w:div w:id="381247536">
      <w:bodyDiv w:val="1"/>
      <w:marLeft w:val="0"/>
      <w:marRight w:val="0"/>
      <w:marTop w:val="0"/>
      <w:marBottom w:val="0"/>
      <w:divBdr>
        <w:top w:val="none" w:sz="0" w:space="0" w:color="auto"/>
        <w:left w:val="none" w:sz="0" w:space="0" w:color="auto"/>
        <w:bottom w:val="none" w:sz="0" w:space="0" w:color="auto"/>
        <w:right w:val="none" w:sz="0" w:space="0" w:color="auto"/>
      </w:divBdr>
    </w:div>
    <w:div w:id="381290956">
      <w:bodyDiv w:val="1"/>
      <w:marLeft w:val="0"/>
      <w:marRight w:val="0"/>
      <w:marTop w:val="0"/>
      <w:marBottom w:val="0"/>
      <w:divBdr>
        <w:top w:val="none" w:sz="0" w:space="0" w:color="auto"/>
        <w:left w:val="none" w:sz="0" w:space="0" w:color="auto"/>
        <w:bottom w:val="none" w:sz="0" w:space="0" w:color="auto"/>
        <w:right w:val="none" w:sz="0" w:space="0" w:color="auto"/>
      </w:divBdr>
    </w:div>
    <w:div w:id="381367050">
      <w:bodyDiv w:val="1"/>
      <w:marLeft w:val="0"/>
      <w:marRight w:val="0"/>
      <w:marTop w:val="0"/>
      <w:marBottom w:val="0"/>
      <w:divBdr>
        <w:top w:val="none" w:sz="0" w:space="0" w:color="auto"/>
        <w:left w:val="none" w:sz="0" w:space="0" w:color="auto"/>
        <w:bottom w:val="none" w:sz="0" w:space="0" w:color="auto"/>
        <w:right w:val="none" w:sz="0" w:space="0" w:color="auto"/>
      </w:divBdr>
    </w:div>
    <w:div w:id="381372411">
      <w:bodyDiv w:val="1"/>
      <w:marLeft w:val="0"/>
      <w:marRight w:val="0"/>
      <w:marTop w:val="0"/>
      <w:marBottom w:val="0"/>
      <w:divBdr>
        <w:top w:val="none" w:sz="0" w:space="0" w:color="auto"/>
        <w:left w:val="none" w:sz="0" w:space="0" w:color="auto"/>
        <w:bottom w:val="none" w:sz="0" w:space="0" w:color="auto"/>
        <w:right w:val="none" w:sz="0" w:space="0" w:color="auto"/>
      </w:divBdr>
    </w:div>
    <w:div w:id="381443559">
      <w:bodyDiv w:val="1"/>
      <w:marLeft w:val="0"/>
      <w:marRight w:val="0"/>
      <w:marTop w:val="0"/>
      <w:marBottom w:val="0"/>
      <w:divBdr>
        <w:top w:val="none" w:sz="0" w:space="0" w:color="auto"/>
        <w:left w:val="none" w:sz="0" w:space="0" w:color="auto"/>
        <w:bottom w:val="none" w:sz="0" w:space="0" w:color="auto"/>
        <w:right w:val="none" w:sz="0" w:space="0" w:color="auto"/>
      </w:divBdr>
    </w:div>
    <w:div w:id="381516152">
      <w:bodyDiv w:val="1"/>
      <w:marLeft w:val="0"/>
      <w:marRight w:val="0"/>
      <w:marTop w:val="0"/>
      <w:marBottom w:val="0"/>
      <w:divBdr>
        <w:top w:val="none" w:sz="0" w:space="0" w:color="auto"/>
        <w:left w:val="none" w:sz="0" w:space="0" w:color="auto"/>
        <w:bottom w:val="none" w:sz="0" w:space="0" w:color="auto"/>
        <w:right w:val="none" w:sz="0" w:space="0" w:color="auto"/>
      </w:divBdr>
    </w:div>
    <w:div w:id="381563670">
      <w:bodyDiv w:val="1"/>
      <w:marLeft w:val="0"/>
      <w:marRight w:val="0"/>
      <w:marTop w:val="0"/>
      <w:marBottom w:val="0"/>
      <w:divBdr>
        <w:top w:val="none" w:sz="0" w:space="0" w:color="auto"/>
        <w:left w:val="none" w:sz="0" w:space="0" w:color="auto"/>
        <w:bottom w:val="none" w:sz="0" w:space="0" w:color="auto"/>
        <w:right w:val="none" w:sz="0" w:space="0" w:color="auto"/>
      </w:divBdr>
    </w:div>
    <w:div w:id="381683860">
      <w:bodyDiv w:val="1"/>
      <w:marLeft w:val="0"/>
      <w:marRight w:val="0"/>
      <w:marTop w:val="0"/>
      <w:marBottom w:val="0"/>
      <w:divBdr>
        <w:top w:val="none" w:sz="0" w:space="0" w:color="auto"/>
        <w:left w:val="none" w:sz="0" w:space="0" w:color="auto"/>
        <w:bottom w:val="none" w:sz="0" w:space="0" w:color="auto"/>
        <w:right w:val="none" w:sz="0" w:space="0" w:color="auto"/>
      </w:divBdr>
    </w:div>
    <w:div w:id="381708740">
      <w:bodyDiv w:val="1"/>
      <w:marLeft w:val="0"/>
      <w:marRight w:val="0"/>
      <w:marTop w:val="0"/>
      <w:marBottom w:val="0"/>
      <w:divBdr>
        <w:top w:val="none" w:sz="0" w:space="0" w:color="auto"/>
        <w:left w:val="none" w:sz="0" w:space="0" w:color="auto"/>
        <w:bottom w:val="none" w:sz="0" w:space="0" w:color="auto"/>
        <w:right w:val="none" w:sz="0" w:space="0" w:color="auto"/>
      </w:divBdr>
    </w:div>
    <w:div w:id="381752477">
      <w:bodyDiv w:val="1"/>
      <w:marLeft w:val="0"/>
      <w:marRight w:val="0"/>
      <w:marTop w:val="0"/>
      <w:marBottom w:val="0"/>
      <w:divBdr>
        <w:top w:val="none" w:sz="0" w:space="0" w:color="auto"/>
        <w:left w:val="none" w:sz="0" w:space="0" w:color="auto"/>
        <w:bottom w:val="none" w:sz="0" w:space="0" w:color="auto"/>
        <w:right w:val="none" w:sz="0" w:space="0" w:color="auto"/>
      </w:divBdr>
    </w:div>
    <w:div w:id="381945263">
      <w:bodyDiv w:val="1"/>
      <w:marLeft w:val="0"/>
      <w:marRight w:val="0"/>
      <w:marTop w:val="0"/>
      <w:marBottom w:val="0"/>
      <w:divBdr>
        <w:top w:val="none" w:sz="0" w:space="0" w:color="auto"/>
        <w:left w:val="none" w:sz="0" w:space="0" w:color="auto"/>
        <w:bottom w:val="none" w:sz="0" w:space="0" w:color="auto"/>
        <w:right w:val="none" w:sz="0" w:space="0" w:color="auto"/>
      </w:divBdr>
    </w:div>
    <w:div w:id="382094319">
      <w:bodyDiv w:val="1"/>
      <w:marLeft w:val="0"/>
      <w:marRight w:val="0"/>
      <w:marTop w:val="0"/>
      <w:marBottom w:val="0"/>
      <w:divBdr>
        <w:top w:val="none" w:sz="0" w:space="0" w:color="auto"/>
        <w:left w:val="none" w:sz="0" w:space="0" w:color="auto"/>
        <w:bottom w:val="none" w:sz="0" w:space="0" w:color="auto"/>
        <w:right w:val="none" w:sz="0" w:space="0" w:color="auto"/>
      </w:divBdr>
    </w:div>
    <w:div w:id="382145797">
      <w:bodyDiv w:val="1"/>
      <w:marLeft w:val="0"/>
      <w:marRight w:val="0"/>
      <w:marTop w:val="0"/>
      <w:marBottom w:val="0"/>
      <w:divBdr>
        <w:top w:val="none" w:sz="0" w:space="0" w:color="auto"/>
        <w:left w:val="none" w:sz="0" w:space="0" w:color="auto"/>
        <w:bottom w:val="none" w:sz="0" w:space="0" w:color="auto"/>
        <w:right w:val="none" w:sz="0" w:space="0" w:color="auto"/>
      </w:divBdr>
    </w:div>
    <w:div w:id="382221062">
      <w:bodyDiv w:val="1"/>
      <w:marLeft w:val="0"/>
      <w:marRight w:val="0"/>
      <w:marTop w:val="0"/>
      <w:marBottom w:val="0"/>
      <w:divBdr>
        <w:top w:val="none" w:sz="0" w:space="0" w:color="auto"/>
        <w:left w:val="none" w:sz="0" w:space="0" w:color="auto"/>
        <w:bottom w:val="none" w:sz="0" w:space="0" w:color="auto"/>
        <w:right w:val="none" w:sz="0" w:space="0" w:color="auto"/>
      </w:divBdr>
      <w:divsChild>
        <w:div w:id="1803157806">
          <w:marLeft w:val="0"/>
          <w:marRight w:val="0"/>
          <w:marTop w:val="0"/>
          <w:marBottom w:val="0"/>
          <w:divBdr>
            <w:top w:val="none" w:sz="0" w:space="0" w:color="auto"/>
            <w:left w:val="none" w:sz="0" w:space="0" w:color="auto"/>
            <w:bottom w:val="none" w:sz="0" w:space="0" w:color="auto"/>
            <w:right w:val="none" w:sz="0" w:space="0" w:color="auto"/>
          </w:divBdr>
        </w:div>
        <w:div w:id="253440052">
          <w:marLeft w:val="0"/>
          <w:marRight w:val="0"/>
          <w:marTop w:val="0"/>
          <w:marBottom w:val="0"/>
          <w:divBdr>
            <w:top w:val="none" w:sz="0" w:space="0" w:color="auto"/>
            <w:left w:val="none" w:sz="0" w:space="0" w:color="auto"/>
            <w:bottom w:val="none" w:sz="0" w:space="0" w:color="auto"/>
            <w:right w:val="none" w:sz="0" w:space="0" w:color="auto"/>
          </w:divBdr>
        </w:div>
        <w:div w:id="1235312073">
          <w:marLeft w:val="0"/>
          <w:marRight w:val="0"/>
          <w:marTop w:val="0"/>
          <w:marBottom w:val="0"/>
          <w:divBdr>
            <w:top w:val="none" w:sz="0" w:space="0" w:color="auto"/>
            <w:left w:val="none" w:sz="0" w:space="0" w:color="auto"/>
            <w:bottom w:val="none" w:sz="0" w:space="0" w:color="auto"/>
            <w:right w:val="none" w:sz="0" w:space="0" w:color="auto"/>
          </w:divBdr>
        </w:div>
        <w:div w:id="1444495926">
          <w:marLeft w:val="0"/>
          <w:marRight w:val="0"/>
          <w:marTop w:val="0"/>
          <w:marBottom w:val="0"/>
          <w:divBdr>
            <w:top w:val="none" w:sz="0" w:space="0" w:color="auto"/>
            <w:left w:val="none" w:sz="0" w:space="0" w:color="auto"/>
            <w:bottom w:val="none" w:sz="0" w:space="0" w:color="auto"/>
            <w:right w:val="none" w:sz="0" w:space="0" w:color="auto"/>
          </w:divBdr>
        </w:div>
        <w:div w:id="106781035">
          <w:marLeft w:val="0"/>
          <w:marRight w:val="0"/>
          <w:marTop w:val="0"/>
          <w:marBottom w:val="0"/>
          <w:divBdr>
            <w:top w:val="none" w:sz="0" w:space="0" w:color="auto"/>
            <w:left w:val="none" w:sz="0" w:space="0" w:color="auto"/>
            <w:bottom w:val="none" w:sz="0" w:space="0" w:color="auto"/>
            <w:right w:val="none" w:sz="0" w:space="0" w:color="auto"/>
          </w:divBdr>
        </w:div>
        <w:div w:id="1090934750">
          <w:marLeft w:val="0"/>
          <w:marRight w:val="0"/>
          <w:marTop w:val="0"/>
          <w:marBottom w:val="0"/>
          <w:divBdr>
            <w:top w:val="none" w:sz="0" w:space="0" w:color="auto"/>
            <w:left w:val="none" w:sz="0" w:space="0" w:color="auto"/>
            <w:bottom w:val="none" w:sz="0" w:space="0" w:color="auto"/>
            <w:right w:val="none" w:sz="0" w:space="0" w:color="auto"/>
          </w:divBdr>
        </w:div>
        <w:div w:id="1042562835">
          <w:marLeft w:val="0"/>
          <w:marRight w:val="0"/>
          <w:marTop w:val="0"/>
          <w:marBottom w:val="0"/>
          <w:divBdr>
            <w:top w:val="none" w:sz="0" w:space="0" w:color="auto"/>
            <w:left w:val="none" w:sz="0" w:space="0" w:color="auto"/>
            <w:bottom w:val="none" w:sz="0" w:space="0" w:color="auto"/>
            <w:right w:val="none" w:sz="0" w:space="0" w:color="auto"/>
          </w:divBdr>
        </w:div>
        <w:div w:id="1082411656">
          <w:marLeft w:val="0"/>
          <w:marRight w:val="0"/>
          <w:marTop w:val="0"/>
          <w:marBottom w:val="0"/>
          <w:divBdr>
            <w:top w:val="none" w:sz="0" w:space="0" w:color="auto"/>
            <w:left w:val="none" w:sz="0" w:space="0" w:color="auto"/>
            <w:bottom w:val="none" w:sz="0" w:space="0" w:color="auto"/>
            <w:right w:val="none" w:sz="0" w:space="0" w:color="auto"/>
          </w:divBdr>
        </w:div>
        <w:div w:id="576011893">
          <w:marLeft w:val="0"/>
          <w:marRight w:val="0"/>
          <w:marTop w:val="0"/>
          <w:marBottom w:val="0"/>
          <w:divBdr>
            <w:top w:val="none" w:sz="0" w:space="0" w:color="auto"/>
            <w:left w:val="none" w:sz="0" w:space="0" w:color="auto"/>
            <w:bottom w:val="none" w:sz="0" w:space="0" w:color="auto"/>
            <w:right w:val="none" w:sz="0" w:space="0" w:color="auto"/>
          </w:divBdr>
        </w:div>
        <w:div w:id="150829963">
          <w:marLeft w:val="0"/>
          <w:marRight w:val="0"/>
          <w:marTop w:val="0"/>
          <w:marBottom w:val="0"/>
          <w:divBdr>
            <w:top w:val="none" w:sz="0" w:space="0" w:color="auto"/>
            <w:left w:val="none" w:sz="0" w:space="0" w:color="auto"/>
            <w:bottom w:val="none" w:sz="0" w:space="0" w:color="auto"/>
            <w:right w:val="none" w:sz="0" w:space="0" w:color="auto"/>
          </w:divBdr>
        </w:div>
        <w:div w:id="844319534">
          <w:marLeft w:val="0"/>
          <w:marRight w:val="0"/>
          <w:marTop w:val="0"/>
          <w:marBottom w:val="0"/>
          <w:divBdr>
            <w:top w:val="none" w:sz="0" w:space="0" w:color="auto"/>
            <w:left w:val="none" w:sz="0" w:space="0" w:color="auto"/>
            <w:bottom w:val="none" w:sz="0" w:space="0" w:color="auto"/>
            <w:right w:val="none" w:sz="0" w:space="0" w:color="auto"/>
          </w:divBdr>
        </w:div>
        <w:div w:id="141433046">
          <w:marLeft w:val="0"/>
          <w:marRight w:val="0"/>
          <w:marTop w:val="0"/>
          <w:marBottom w:val="0"/>
          <w:divBdr>
            <w:top w:val="none" w:sz="0" w:space="0" w:color="auto"/>
            <w:left w:val="none" w:sz="0" w:space="0" w:color="auto"/>
            <w:bottom w:val="none" w:sz="0" w:space="0" w:color="auto"/>
            <w:right w:val="none" w:sz="0" w:space="0" w:color="auto"/>
          </w:divBdr>
        </w:div>
        <w:div w:id="487288809">
          <w:marLeft w:val="0"/>
          <w:marRight w:val="0"/>
          <w:marTop w:val="0"/>
          <w:marBottom w:val="0"/>
          <w:divBdr>
            <w:top w:val="none" w:sz="0" w:space="0" w:color="auto"/>
            <w:left w:val="none" w:sz="0" w:space="0" w:color="auto"/>
            <w:bottom w:val="none" w:sz="0" w:space="0" w:color="auto"/>
            <w:right w:val="none" w:sz="0" w:space="0" w:color="auto"/>
          </w:divBdr>
        </w:div>
        <w:div w:id="1331757589">
          <w:marLeft w:val="0"/>
          <w:marRight w:val="0"/>
          <w:marTop w:val="0"/>
          <w:marBottom w:val="0"/>
          <w:divBdr>
            <w:top w:val="none" w:sz="0" w:space="0" w:color="auto"/>
            <w:left w:val="none" w:sz="0" w:space="0" w:color="auto"/>
            <w:bottom w:val="none" w:sz="0" w:space="0" w:color="auto"/>
            <w:right w:val="none" w:sz="0" w:space="0" w:color="auto"/>
          </w:divBdr>
        </w:div>
        <w:div w:id="585000742">
          <w:marLeft w:val="0"/>
          <w:marRight w:val="0"/>
          <w:marTop w:val="0"/>
          <w:marBottom w:val="0"/>
          <w:divBdr>
            <w:top w:val="none" w:sz="0" w:space="0" w:color="auto"/>
            <w:left w:val="none" w:sz="0" w:space="0" w:color="auto"/>
            <w:bottom w:val="none" w:sz="0" w:space="0" w:color="auto"/>
            <w:right w:val="none" w:sz="0" w:space="0" w:color="auto"/>
          </w:divBdr>
        </w:div>
        <w:div w:id="1966888011">
          <w:marLeft w:val="0"/>
          <w:marRight w:val="0"/>
          <w:marTop w:val="0"/>
          <w:marBottom w:val="0"/>
          <w:divBdr>
            <w:top w:val="none" w:sz="0" w:space="0" w:color="auto"/>
            <w:left w:val="none" w:sz="0" w:space="0" w:color="auto"/>
            <w:bottom w:val="none" w:sz="0" w:space="0" w:color="auto"/>
            <w:right w:val="none" w:sz="0" w:space="0" w:color="auto"/>
          </w:divBdr>
        </w:div>
        <w:div w:id="1274635608">
          <w:marLeft w:val="0"/>
          <w:marRight w:val="0"/>
          <w:marTop w:val="0"/>
          <w:marBottom w:val="0"/>
          <w:divBdr>
            <w:top w:val="none" w:sz="0" w:space="0" w:color="auto"/>
            <w:left w:val="none" w:sz="0" w:space="0" w:color="auto"/>
            <w:bottom w:val="none" w:sz="0" w:space="0" w:color="auto"/>
            <w:right w:val="none" w:sz="0" w:space="0" w:color="auto"/>
          </w:divBdr>
        </w:div>
        <w:div w:id="850410064">
          <w:marLeft w:val="0"/>
          <w:marRight w:val="0"/>
          <w:marTop w:val="0"/>
          <w:marBottom w:val="0"/>
          <w:divBdr>
            <w:top w:val="none" w:sz="0" w:space="0" w:color="auto"/>
            <w:left w:val="none" w:sz="0" w:space="0" w:color="auto"/>
            <w:bottom w:val="none" w:sz="0" w:space="0" w:color="auto"/>
            <w:right w:val="none" w:sz="0" w:space="0" w:color="auto"/>
          </w:divBdr>
        </w:div>
        <w:div w:id="1932544197">
          <w:marLeft w:val="0"/>
          <w:marRight w:val="0"/>
          <w:marTop w:val="0"/>
          <w:marBottom w:val="0"/>
          <w:divBdr>
            <w:top w:val="none" w:sz="0" w:space="0" w:color="auto"/>
            <w:left w:val="none" w:sz="0" w:space="0" w:color="auto"/>
            <w:bottom w:val="none" w:sz="0" w:space="0" w:color="auto"/>
            <w:right w:val="none" w:sz="0" w:space="0" w:color="auto"/>
          </w:divBdr>
        </w:div>
        <w:div w:id="589583282">
          <w:marLeft w:val="0"/>
          <w:marRight w:val="0"/>
          <w:marTop w:val="0"/>
          <w:marBottom w:val="0"/>
          <w:divBdr>
            <w:top w:val="none" w:sz="0" w:space="0" w:color="auto"/>
            <w:left w:val="none" w:sz="0" w:space="0" w:color="auto"/>
            <w:bottom w:val="none" w:sz="0" w:space="0" w:color="auto"/>
            <w:right w:val="none" w:sz="0" w:space="0" w:color="auto"/>
          </w:divBdr>
        </w:div>
        <w:div w:id="470172748">
          <w:marLeft w:val="0"/>
          <w:marRight w:val="0"/>
          <w:marTop w:val="0"/>
          <w:marBottom w:val="0"/>
          <w:divBdr>
            <w:top w:val="none" w:sz="0" w:space="0" w:color="auto"/>
            <w:left w:val="none" w:sz="0" w:space="0" w:color="auto"/>
            <w:bottom w:val="none" w:sz="0" w:space="0" w:color="auto"/>
            <w:right w:val="none" w:sz="0" w:space="0" w:color="auto"/>
          </w:divBdr>
        </w:div>
        <w:div w:id="429858088">
          <w:marLeft w:val="0"/>
          <w:marRight w:val="0"/>
          <w:marTop w:val="0"/>
          <w:marBottom w:val="0"/>
          <w:divBdr>
            <w:top w:val="none" w:sz="0" w:space="0" w:color="auto"/>
            <w:left w:val="none" w:sz="0" w:space="0" w:color="auto"/>
            <w:bottom w:val="none" w:sz="0" w:space="0" w:color="auto"/>
            <w:right w:val="none" w:sz="0" w:space="0" w:color="auto"/>
          </w:divBdr>
        </w:div>
        <w:div w:id="1680421851">
          <w:marLeft w:val="0"/>
          <w:marRight w:val="0"/>
          <w:marTop w:val="0"/>
          <w:marBottom w:val="0"/>
          <w:divBdr>
            <w:top w:val="none" w:sz="0" w:space="0" w:color="auto"/>
            <w:left w:val="none" w:sz="0" w:space="0" w:color="auto"/>
            <w:bottom w:val="none" w:sz="0" w:space="0" w:color="auto"/>
            <w:right w:val="none" w:sz="0" w:space="0" w:color="auto"/>
          </w:divBdr>
        </w:div>
        <w:div w:id="1253472030">
          <w:marLeft w:val="0"/>
          <w:marRight w:val="0"/>
          <w:marTop w:val="0"/>
          <w:marBottom w:val="0"/>
          <w:divBdr>
            <w:top w:val="none" w:sz="0" w:space="0" w:color="auto"/>
            <w:left w:val="none" w:sz="0" w:space="0" w:color="auto"/>
            <w:bottom w:val="none" w:sz="0" w:space="0" w:color="auto"/>
            <w:right w:val="none" w:sz="0" w:space="0" w:color="auto"/>
          </w:divBdr>
        </w:div>
        <w:div w:id="1923563045">
          <w:marLeft w:val="0"/>
          <w:marRight w:val="0"/>
          <w:marTop w:val="0"/>
          <w:marBottom w:val="0"/>
          <w:divBdr>
            <w:top w:val="none" w:sz="0" w:space="0" w:color="auto"/>
            <w:left w:val="none" w:sz="0" w:space="0" w:color="auto"/>
            <w:bottom w:val="none" w:sz="0" w:space="0" w:color="auto"/>
            <w:right w:val="none" w:sz="0" w:space="0" w:color="auto"/>
          </w:divBdr>
        </w:div>
        <w:div w:id="1689216853">
          <w:marLeft w:val="0"/>
          <w:marRight w:val="0"/>
          <w:marTop w:val="0"/>
          <w:marBottom w:val="0"/>
          <w:divBdr>
            <w:top w:val="none" w:sz="0" w:space="0" w:color="auto"/>
            <w:left w:val="none" w:sz="0" w:space="0" w:color="auto"/>
            <w:bottom w:val="none" w:sz="0" w:space="0" w:color="auto"/>
            <w:right w:val="none" w:sz="0" w:space="0" w:color="auto"/>
          </w:divBdr>
        </w:div>
        <w:div w:id="1468353946">
          <w:marLeft w:val="0"/>
          <w:marRight w:val="0"/>
          <w:marTop w:val="0"/>
          <w:marBottom w:val="0"/>
          <w:divBdr>
            <w:top w:val="none" w:sz="0" w:space="0" w:color="auto"/>
            <w:left w:val="none" w:sz="0" w:space="0" w:color="auto"/>
            <w:bottom w:val="none" w:sz="0" w:space="0" w:color="auto"/>
            <w:right w:val="none" w:sz="0" w:space="0" w:color="auto"/>
          </w:divBdr>
        </w:div>
        <w:div w:id="1503275643">
          <w:marLeft w:val="0"/>
          <w:marRight w:val="0"/>
          <w:marTop w:val="0"/>
          <w:marBottom w:val="0"/>
          <w:divBdr>
            <w:top w:val="none" w:sz="0" w:space="0" w:color="auto"/>
            <w:left w:val="none" w:sz="0" w:space="0" w:color="auto"/>
            <w:bottom w:val="none" w:sz="0" w:space="0" w:color="auto"/>
            <w:right w:val="none" w:sz="0" w:space="0" w:color="auto"/>
          </w:divBdr>
        </w:div>
        <w:div w:id="136992058">
          <w:marLeft w:val="0"/>
          <w:marRight w:val="0"/>
          <w:marTop w:val="0"/>
          <w:marBottom w:val="0"/>
          <w:divBdr>
            <w:top w:val="none" w:sz="0" w:space="0" w:color="auto"/>
            <w:left w:val="none" w:sz="0" w:space="0" w:color="auto"/>
            <w:bottom w:val="none" w:sz="0" w:space="0" w:color="auto"/>
            <w:right w:val="none" w:sz="0" w:space="0" w:color="auto"/>
          </w:divBdr>
        </w:div>
        <w:div w:id="1548907660">
          <w:marLeft w:val="0"/>
          <w:marRight w:val="0"/>
          <w:marTop w:val="0"/>
          <w:marBottom w:val="0"/>
          <w:divBdr>
            <w:top w:val="none" w:sz="0" w:space="0" w:color="auto"/>
            <w:left w:val="none" w:sz="0" w:space="0" w:color="auto"/>
            <w:bottom w:val="none" w:sz="0" w:space="0" w:color="auto"/>
            <w:right w:val="none" w:sz="0" w:space="0" w:color="auto"/>
          </w:divBdr>
        </w:div>
        <w:div w:id="323364315">
          <w:marLeft w:val="0"/>
          <w:marRight w:val="0"/>
          <w:marTop w:val="0"/>
          <w:marBottom w:val="0"/>
          <w:divBdr>
            <w:top w:val="none" w:sz="0" w:space="0" w:color="auto"/>
            <w:left w:val="none" w:sz="0" w:space="0" w:color="auto"/>
            <w:bottom w:val="none" w:sz="0" w:space="0" w:color="auto"/>
            <w:right w:val="none" w:sz="0" w:space="0" w:color="auto"/>
          </w:divBdr>
        </w:div>
        <w:div w:id="1049035386">
          <w:marLeft w:val="0"/>
          <w:marRight w:val="0"/>
          <w:marTop w:val="0"/>
          <w:marBottom w:val="0"/>
          <w:divBdr>
            <w:top w:val="none" w:sz="0" w:space="0" w:color="auto"/>
            <w:left w:val="none" w:sz="0" w:space="0" w:color="auto"/>
            <w:bottom w:val="none" w:sz="0" w:space="0" w:color="auto"/>
            <w:right w:val="none" w:sz="0" w:space="0" w:color="auto"/>
          </w:divBdr>
        </w:div>
        <w:div w:id="394013138">
          <w:marLeft w:val="0"/>
          <w:marRight w:val="0"/>
          <w:marTop w:val="0"/>
          <w:marBottom w:val="0"/>
          <w:divBdr>
            <w:top w:val="none" w:sz="0" w:space="0" w:color="auto"/>
            <w:left w:val="none" w:sz="0" w:space="0" w:color="auto"/>
            <w:bottom w:val="none" w:sz="0" w:space="0" w:color="auto"/>
            <w:right w:val="none" w:sz="0" w:space="0" w:color="auto"/>
          </w:divBdr>
        </w:div>
        <w:div w:id="407266693">
          <w:marLeft w:val="0"/>
          <w:marRight w:val="0"/>
          <w:marTop w:val="0"/>
          <w:marBottom w:val="0"/>
          <w:divBdr>
            <w:top w:val="none" w:sz="0" w:space="0" w:color="auto"/>
            <w:left w:val="none" w:sz="0" w:space="0" w:color="auto"/>
            <w:bottom w:val="none" w:sz="0" w:space="0" w:color="auto"/>
            <w:right w:val="none" w:sz="0" w:space="0" w:color="auto"/>
          </w:divBdr>
        </w:div>
        <w:div w:id="676924030">
          <w:marLeft w:val="0"/>
          <w:marRight w:val="0"/>
          <w:marTop w:val="0"/>
          <w:marBottom w:val="0"/>
          <w:divBdr>
            <w:top w:val="none" w:sz="0" w:space="0" w:color="auto"/>
            <w:left w:val="none" w:sz="0" w:space="0" w:color="auto"/>
            <w:bottom w:val="none" w:sz="0" w:space="0" w:color="auto"/>
            <w:right w:val="none" w:sz="0" w:space="0" w:color="auto"/>
          </w:divBdr>
        </w:div>
        <w:div w:id="819883785">
          <w:marLeft w:val="0"/>
          <w:marRight w:val="0"/>
          <w:marTop w:val="0"/>
          <w:marBottom w:val="0"/>
          <w:divBdr>
            <w:top w:val="none" w:sz="0" w:space="0" w:color="auto"/>
            <w:left w:val="none" w:sz="0" w:space="0" w:color="auto"/>
            <w:bottom w:val="none" w:sz="0" w:space="0" w:color="auto"/>
            <w:right w:val="none" w:sz="0" w:space="0" w:color="auto"/>
          </w:divBdr>
        </w:div>
        <w:div w:id="174073038">
          <w:marLeft w:val="0"/>
          <w:marRight w:val="0"/>
          <w:marTop w:val="0"/>
          <w:marBottom w:val="0"/>
          <w:divBdr>
            <w:top w:val="none" w:sz="0" w:space="0" w:color="auto"/>
            <w:left w:val="none" w:sz="0" w:space="0" w:color="auto"/>
            <w:bottom w:val="none" w:sz="0" w:space="0" w:color="auto"/>
            <w:right w:val="none" w:sz="0" w:space="0" w:color="auto"/>
          </w:divBdr>
        </w:div>
        <w:div w:id="356736200">
          <w:marLeft w:val="0"/>
          <w:marRight w:val="0"/>
          <w:marTop w:val="0"/>
          <w:marBottom w:val="0"/>
          <w:divBdr>
            <w:top w:val="none" w:sz="0" w:space="0" w:color="auto"/>
            <w:left w:val="none" w:sz="0" w:space="0" w:color="auto"/>
            <w:bottom w:val="none" w:sz="0" w:space="0" w:color="auto"/>
            <w:right w:val="none" w:sz="0" w:space="0" w:color="auto"/>
          </w:divBdr>
        </w:div>
        <w:div w:id="322901381">
          <w:marLeft w:val="0"/>
          <w:marRight w:val="0"/>
          <w:marTop w:val="0"/>
          <w:marBottom w:val="0"/>
          <w:divBdr>
            <w:top w:val="none" w:sz="0" w:space="0" w:color="auto"/>
            <w:left w:val="none" w:sz="0" w:space="0" w:color="auto"/>
            <w:bottom w:val="none" w:sz="0" w:space="0" w:color="auto"/>
            <w:right w:val="none" w:sz="0" w:space="0" w:color="auto"/>
          </w:divBdr>
        </w:div>
        <w:div w:id="469246798">
          <w:marLeft w:val="0"/>
          <w:marRight w:val="0"/>
          <w:marTop w:val="0"/>
          <w:marBottom w:val="0"/>
          <w:divBdr>
            <w:top w:val="none" w:sz="0" w:space="0" w:color="auto"/>
            <w:left w:val="none" w:sz="0" w:space="0" w:color="auto"/>
            <w:bottom w:val="none" w:sz="0" w:space="0" w:color="auto"/>
            <w:right w:val="none" w:sz="0" w:space="0" w:color="auto"/>
          </w:divBdr>
        </w:div>
        <w:div w:id="1093815919">
          <w:marLeft w:val="0"/>
          <w:marRight w:val="0"/>
          <w:marTop w:val="0"/>
          <w:marBottom w:val="0"/>
          <w:divBdr>
            <w:top w:val="none" w:sz="0" w:space="0" w:color="auto"/>
            <w:left w:val="none" w:sz="0" w:space="0" w:color="auto"/>
            <w:bottom w:val="none" w:sz="0" w:space="0" w:color="auto"/>
            <w:right w:val="none" w:sz="0" w:space="0" w:color="auto"/>
          </w:divBdr>
        </w:div>
        <w:div w:id="88702405">
          <w:marLeft w:val="0"/>
          <w:marRight w:val="0"/>
          <w:marTop w:val="0"/>
          <w:marBottom w:val="0"/>
          <w:divBdr>
            <w:top w:val="none" w:sz="0" w:space="0" w:color="auto"/>
            <w:left w:val="none" w:sz="0" w:space="0" w:color="auto"/>
            <w:bottom w:val="none" w:sz="0" w:space="0" w:color="auto"/>
            <w:right w:val="none" w:sz="0" w:space="0" w:color="auto"/>
          </w:divBdr>
        </w:div>
        <w:div w:id="2140679247">
          <w:marLeft w:val="0"/>
          <w:marRight w:val="0"/>
          <w:marTop w:val="0"/>
          <w:marBottom w:val="0"/>
          <w:divBdr>
            <w:top w:val="none" w:sz="0" w:space="0" w:color="auto"/>
            <w:left w:val="none" w:sz="0" w:space="0" w:color="auto"/>
            <w:bottom w:val="none" w:sz="0" w:space="0" w:color="auto"/>
            <w:right w:val="none" w:sz="0" w:space="0" w:color="auto"/>
          </w:divBdr>
        </w:div>
        <w:div w:id="1380595644">
          <w:marLeft w:val="0"/>
          <w:marRight w:val="0"/>
          <w:marTop w:val="0"/>
          <w:marBottom w:val="0"/>
          <w:divBdr>
            <w:top w:val="none" w:sz="0" w:space="0" w:color="auto"/>
            <w:left w:val="none" w:sz="0" w:space="0" w:color="auto"/>
            <w:bottom w:val="none" w:sz="0" w:space="0" w:color="auto"/>
            <w:right w:val="none" w:sz="0" w:space="0" w:color="auto"/>
          </w:divBdr>
        </w:div>
        <w:div w:id="1818758557">
          <w:marLeft w:val="0"/>
          <w:marRight w:val="0"/>
          <w:marTop w:val="0"/>
          <w:marBottom w:val="0"/>
          <w:divBdr>
            <w:top w:val="none" w:sz="0" w:space="0" w:color="auto"/>
            <w:left w:val="none" w:sz="0" w:space="0" w:color="auto"/>
            <w:bottom w:val="none" w:sz="0" w:space="0" w:color="auto"/>
            <w:right w:val="none" w:sz="0" w:space="0" w:color="auto"/>
          </w:divBdr>
        </w:div>
        <w:div w:id="1429235690">
          <w:marLeft w:val="0"/>
          <w:marRight w:val="0"/>
          <w:marTop w:val="0"/>
          <w:marBottom w:val="0"/>
          <w:divBdr>
            <w:top w:val="none" w:sz="0" w:space="0" w:color="auto"/>
            <w:left w:val="none" w:sz="0" w:space="0" w:color="auto"/>
            <w:bottom w:val="none" w:sz="0" w:space="0" w:color="auto"/>
            <w:right w:val="none" w:sz="0" w:space="0" w:color="auto"/>
          </w:divBdr>
        </w:div>
        <w:div w:id="843516183">
          <w:marLeft w:val="0"/>
          <w:marRight w:val="0"/>
          <w:marTop w:val="0"/>
          <w:marBottom w:val="0"/>
          <w:divBdr>
            <w:top w:val="none" w:sz="0" w:space="0" w:color="auto"/>
            <w:left w:val="none" w:sz="0" w:space="0" w:color="auto"/>
            <w:bottom w:val="none" w:sz="0" w:space="0" w:color="auto"/>
            <w:right w:val="none" w:sz="0" w:space="0" w:color="auto"/>
          </w:divBdr>
        </w:div>
        <w:div w:id="1748112477">
          <w:marLeft w:val="0"/>
          <w:marRight w:val="0"/>
          <w:marTop w:val="0"/>
          <w:marBottom w:val="0"/>
          <w:divBdr>
            <w:top w:val="none" w:sz="0" w:space="0" w:color="auto"/>
            <w:left w:val="none" w:sz="0" w:space="0" w:color="auto"/>
            <w:bottom w:val="none" w:sz="0" w:space="0" w:color="auto"/>
            <w:right w:val="none" w:sz="0" w:space="0" w:color="auto"/>
          </w:divBdr>
        </w:div>
        <w:div w:id="800223020">
          <w:marLeft w:val="0"/>
          <w:marRight w:val="0"/>
          <w:marTop w:val="0"/>
          <w:marBottom w:val="0"/>
          <w:divBdr>
            <w:top w:val="none" w:sz="0" w:space="0" w:color="auto"/>
            <w:left w:val="none" w:sz="0" w:space="0" w:color="auto"/>
            <w:bottom w:val="none" w:sz="0" w:space="0" w:color="auto"/>
            <w:right w:val="none" w:sz="0" w:space="0" w:color="auto"/>
          </w:divBdr>
        </w:div>
        <w:div w:id="1503593476">
          <w:marLeft w:val="0"/>
          <w:marRight w:val="0"/>
          <w:marTop w:val="0"/>
          <w:marBottom w:val="0"/>
          <w:divBdr>
            <w:top w:val="none" w:sz="0" w:space="0" w:color="auto"/>
            <w:left w:val="none" w:sz="0" w:space="0" w:color="auto"/>
            <w:bottom w:val="none" w:sz="0" w:space="0" w:color="auto"/>
            <w:right w:val="none" w:sz="0" w:space="0" w:color="auto"/>
          </w:divBdr>
        </w:div>
        <w:div w:id="726102715">
          <w:marLeft w:val="0"/>
          <w:marRight w:val="0"/>
          <w:marTop w:val="0"/>
          <w:marBottom w:val="0"/>
          <w:divBdr>
            <w:top w:val="none" w:sz="0" w:space="0" w:color="auto"/>
            <w:left w:val="none" w:sz="0" w:space="0" w:color="auto"/>
            <w:bottom w:val="none" w:sz="0" w:space="0" w:color="auto"/>
            <w:right w:val="none" w:sz="0" w:space="0" w:color="auto"/>
          </w:divBdr>
        </w:div>
        <w:div w:id="1413771332">
          <w:marLeft w:val="0"/>
          <w:marRight w:val="0"/>
          <w:marTop w:val="0"/>
          <w:marBottom w:val="0"/>
          <w:divBdr>
            <w:top w:val="none" w:sz="0" w:space="0" w:color="auto"/>
            <w:left w:val="none" w:sz="0" w:space="0" w:color="auto"/>
            <w:bottom w:val="none" w:sz="0" w:space="0" w:color="auto"/>
            <w:right w:val="none" w:sz="0" w:space="0" w:color="auto"/>
          </w:divBdr>
        </w:div>
        <w:div w:id="186414297">
          <w:marLeft w:val="0"/>
          <w:marRight w:val="0"/>
          <w:marTop w:val="0"/>
          <w:marBottom w:val="0"/>
          <w:divBdr>
            <w:top w:val="none" w:sz="0" w:space="0" w:color="auto"/>
            <w:left w:val="none" w:sz="0" w:space="0" w:color="auto"/>
            <w:bottom w:val="none" w:sz="0" w:space="0" w:color="auto"/>
            <w:right w:val="none" w:sz="0" w:space="0" w:color="auto"/>
          </w:divBdr>
        </w:div>
        <w:div w:id="800348133">
          <w:marLeft w:val="0"/>
          <w:marRight w:val="0"/>
          <w:marTop w:val="0"/>
          <w:marBottom w:val="0"/>
          <w:divBdr>
            <w:top w:val="none" w:sz="0" w:space="0" w:color="auto"/>
            <w:left w:val="none" w:sz="0" w:space="0" w:color="auto"/>
            <w:bottom w:val="none" w:sz="0" w:space="0" w:color="auto"/>
            <w:right w:val="none" w:sz="0" w:space="0" w:color="auto"/>
          </w:divBdr>
        </w:div>
        <w:div w:id="713887190">
          <w:marLeft w:val="0"/>
          <w:marRight w:val="0"/>
          <w:marTop w:val="0"/>
          <w:marBottom w:val="0"/>
          <w:divBdr>
            <w:top w:val="none" w:sz="0" w:space="0" w:color="auto"/>
            <w:left w:val="none" w:sz="0" w:space="0" w:color="auto"/>
            <w:bottom w:val="none" w:sz="0" w:space="0" w:color="auto"/>
            <w:right w:val="none" w:sz="0" w:space="0" w:color="auto"/>
          </w:divBdr>
        </w:div>
        <w:div w:id="629629983">
          <w:marLeft w:val="0"/>
          <w:marRight w:val="0"/>
          <w:marTop w:val="0"/>
          <w:marBottom w:val="0"/>
          <w:divBdr>
            <w:top w:val="none" w:sz="0" w:space="0" w:color="auto"/>
            <w:left w:val="none" w:sz="0" w:space="0" w:color="auto"/>
            <w:bottom w:val="none" w:sz="0" w:space="0" w:color="auto"/>
            <w:right w:val="none" w:sz="0" w:space="0" w:color="auto"/>
          </w:divBdr>
        </w:div>
        <w:div w:id="1285455039">
          <w:marLeft w:val="0"/>
          <w:marRight w:val="0"/>
          <w:marTop w:val="0"/>
          <w:marBottom w:val="0"/>
          <w:divBdr>
            <w:top w:val="none" w:sz="0" w:space="0" w:color="auto"/>
            <w:left w:val="none" w:sz="0" w:space="0" w:color="auto"/>
            <w:bottom w:val="none" w:sz="0" w:space="0" w:color="auto"/>
            <w:right w:val="none" w:sz="0" w:space="0" w:color="auto"/>
          </w:divBdr>
        </w:div>
        <w:div w:id="2093773966">
          <w:marLeft w:val="0"/>
          <w:marRight w:val="0"/>
          <w:marTop w:val="0"/>
          <w:marBottom w:val="0"/>
          <w:divBdr>
            <w:top w:val="none" w:sz="0" w:space="0" w:color="auto"/>
            <w:left w:val="none" w:sz="0" w:space="0" w:color="auto"/>
            <w:bottom w:val="none" w:sz="0" w:space="0" w:color="auto"/>
            <w:right w:val="none" w:sz="0" w:space="0" w:color="auto"/>
          </w:divBdr>
        </w:div>
        <w:div w:id="1158812617">
          <w:marLeft w:val="0"/>
          <w:marRight w:val="0"/>
          <w:marTop w:val="0"/>
          <w:marBottom w:val="0"/>
          <w:divBdr>
            <w:top w:val="none" w:sz="0" w:space="0" w:color="auto"/>
            <w:left w:val="none" w:sz="0" w:space="0" w:color="auto"/>
            <w:bottom w:val="none" w:sz="0" w:space="0" w:color="auto"/>
            <w:right w:val="none" w:sz="0" w:space="0" w:color="auto"/>
          </w:divBdr>
        </w:div>
        <w:div w:id="1347638518">
          <w:marLeft w:val="0"/>
          <w:marRight w:val="0"/>
          <w:marTop w:val="0"/>
          <w:marBottom w:val="0"/>
          <w:divBdr>
            <w:top w:val="none" w:sz="0" w:space="0" w:color="auto"/>
            <w:left w:val="none" w:sz="0" w:space="0" w:color="auto"/>
            <w:bottom w:val="none" w:sz="0" w:space="0" w:color="auto"/>
            <w:right w:val="none" w:sz="0" w:space="0" w:color="auto"/>
          </w:divBdr>
        </w:div>
        <w:div w:id="629557309">
          <w:marLeft w:val="0"/>
          <w:marRight w:val="0"/>
          <w:marTop w:val="0"/>
          <w:marBottom w:val="0"/>
          <w:divBdr>
            <w:top w:val="none" w:sz="0" w:space="0" w:color="auto"/>
            <w:left w:val="none" w:sz="0" w:space="0" w:color="auto"/>
            <w:bottom w:val="none" w:sz="0" w:space="0" w:color="auto"/>
            <w:right w:val="none" w:sz="0" w:space="0" w:color="auto"/>
          </w:divBdr>
        </w:div>
        <w:div w:id="605692775">
          <w:marLeft w:val="0"/>
          <w:marRight w:val="0"/>
          <w:marTop w:val="0"/>
          <w:marBottom w:val="0"/>
          <w:divBdr>
            <w:top w:val="none" w:sz="0" w:space="0" w:color="auto"/>
            <w:left w:val="none" w:sz="0" w:space="0" w:color="auto"/>
            <w:bottom w:val="none" w:sz="0" w:space="0" w:color="auto"/>
            <w:right w:val="none" w:sz="0" w:space="0" w:color="auto"/>
          </w:divBdr>
        </w:div>
        <w:div w:id="539586832">
          <w:marLeft w:val="0"/>
          <w:marRight w:val="0"/>
          <w:marTop w:val="0"/>
          <w:marBottom w:val="0"/>
          <w:divBdr>
            <w:top w:val="none" w:sz="0" w:space="0" w:color="auto"/>
            <w:left w:val="none" w:sz="0" w:space="0" w:color="auto"/>
            <w:bottom w:val="none" w:sz="0" w:space="0" w:color="auto"/>
            <w:right w:val="none" w:sz="0" w:space="0" w:color="auto"/>
          </w:divBdr>
        </w:div>
        <w:div w:id="1246918949">
          <w:marLeft w:val="0"/>
          <w:marRight w:val="0"/>
          <w:marTop w:val="0"/>
          <w:marBottom w:val="0"/>
          <w:divBdr>
            <w:top w:val="none" w:sz="0" w:space="0" w:color="auto"/>
            <w:left w:val="none" w:sz="0" w:space="0" w:color="auto"/>
            <w:bottom w:val="none" w:sz="0" w:space="0" w:color="auto"/>
            <w:right w:val="none" w:sz="0" w:space="0" w:color="auto"/>
          </w:divBdr>
        </w:div>
        <w:div w:id="1309820012">
          <w:marLeft w:val="0"/>
          <w:marRight w:val="0"/>
          <w:marTop w:val="0"/>
          <w:marBottom w:val="0"/>
          <w:divBdr>
            <w:top w:val="none" w:sz="0" w:space="0" w:color="auto"/>
            <w:left w:val="none" w:sz="0" w:space="0" w:color="auto"/>
            <w:bottom w:val="none" w:sz="0" w:space="0" w:color="auto"/>
            <w:right w:val="none" w:sz="0" w:space="0" w:color="auto"/>
          </w:divBdr>
        </w:div>
        <w:div w:id="562985491">
          <w:marLeft w:val="0"/>
          <w:marRight w:val="0"/>
          <w:marTop w:val="0"/>
          <w:marBottom w:val="0"/>
          <w:divBdr>
            <w:top w:val="none" w:sz="0" w:space="0" w:color="auto"/>
            <w:left w:val="none" w:sz="0" w:space="0" w:color="auto"/>
            <w:bottom w:val="none" w:sz="0" w:space="0" w:color="auto"/>
            <w:right w:val="none" w:sz="0" w:space="0" w:color="auto"/>
          </w:divBdr>
        </w:div>
        <w:div w:id="2101020561">
          <w:marLeft w:val="0"/>
          <w:marRight w:val="0"/>
          <w:marTop w:val="0"/>
          <w:marBottom w:val="0"/>
          <w:divBdr>
            <w:top w:val="none" w:sz="0" w:space="0" w:color="auto"/>
            <w:left w:val="none" w:sz="0" w:space="0" w:color="auto"/>
            <w:bottom w:val="none" w:sz="0" w:space="0" w:color="auto"/>
            <w:right w:val="none" w:sz="0" w:space="0" w:color="auto"/>
          </w:divBdr>
        </w:div>
        <w:div w:id="1092893793">
          <w:marLeft w:val="0"/>
          <w:marRight w:val="0"/>
          <w:marTop w:val="0"/>
          <w:marBottom w:val="0"/>
          <w:divBdr>
            <w:top w:val="none" w:sz="0" w:space="0" w:color="auto"/>
            <w:left w:val="none" w:sz="0" w:space="0" w:color="auto"/>
            <w:bottom w:val="none" w:sz="0" w:space="0" w:color="auto"/>
            <w:right w:val="none" w:sz="0" w:space="0" w:color="auto"/>
          </w:divBdr>
        </w:div>
        <w:div w:id="722022393">
          <w:marLeft w:val="0"/>
          <w:marRight w:val="0"/>
          <w:marTop w:val="0"/>
          <w:marBottom w:val="0"/>
          <w:divBdr>
            <w:top w:val="none" w:sz="0" w:space="0" w:color="auto"/>
            <w:left w:val="none" w:sz="0" w:space="0" w:color="auto"/>
            <w:bottom w:val="none" w:sz="0" w:space="0" w:color="auto"/>
            <w:right w:val="none" w:sz="0" w:space="0" w:color="auto"/>
          </w:divBdr>
        </w:div>
        <w:div w:id="571235090">
          <w:marLeft w:val="0"/>
          <w:marRight w:val="0"/>
          <w:marTop w:val="0"/>
          <w:marBottom w:val="0"/>
          <w:divBdr>
            <w:top w:val="none" w:sz="0" w:space="0" w:color="auto"/>
            <w:left w:val="none" w:sz="0" w:space="0" w:color="auto"/>
            <w:bottom w:val="none" w:sz="0" w:space="0" w:color="auto"/>
            <w:right w:val="none" w:sz="0" w:space="0" w:color="auto"/>
          </w:divBdr>
        </w:div>
        <w:div w:id="115955520">
          <w:marLeft w:val="0"/>
          <w:marRight w:val="0"/>
          <w:marTop w:val="0"/>
          <w:marBottom w:val="0"/>
          <w:divBdr>
            <w:top w:val="none" w:sz="0" w:space="0" w:color="auto"/>
            <w:left w:val="none" w:sz="0" w:space="0" w:color="auto"/>
            <w:bottom w:val="none" w:sz="0" w:space="0" w:color="auto"/>
            <w:right w:val="none" w:sz="0" w:space="0" w:color="auto"/>
          </w:divBdr>
        </w:div>
        <w:div w:id="182865700">
          <w:marLeft w:val="0"/>
          <w:marRight w:val="0"/>
          <w:marTop w:val="0"/>
          <w:marBottom w:val="0"/>
          <w:divBdr>
            <w:top w:val="none" w:sz="0" w:space="0" w:color="auto"/>
            <w:left w:val="none" w:sz="0" w:space="0" w:color="auto"/>
            <w:bottom w:val="none" w:sz="0" w:space="0" w:color="auto"/>
            <w:right w:val="none" w:sz="0" w:space="0" w:color="auto"/>
          </w:divBdr>
        </w:div>
        <w:div w:id="807746569">
          <w:marLeft w:val="0"/>
          <w:marRight w:val="0"/>
          <w:marTop w:val="0"/>
          <w:marBottom w:val="0"/>
          <w:divBdr>
            <w:top w:val="none" w:sz="0" w:space="0" w:color="auto"/>
            <w:left w:val="none" w:sz="0" w:space="0" w:color="auto"/>
            <w:bottom w:val="none" w:sz="0" w:space="0" w:color="auto"/>
            <w:right w:val="none" w:sz="0" w:space="0" w:color="auto"/>
          </w:divBdr>
        </w:div>
        <w:div w:id="288709112">
          <w:marLeft w:val="0"/>
          <w:marRight w:val="0"/>
          <w:marTop w:val="0"/>
          <w:marBottom w:val="0"/>
          <w:divBdr>
            <w:top w:val="none" w:sz="0" w:space="0" w:color="auto"/>
            <w:left w:val="none" w:sz="0" w:space="0" w:color="auto"/>
            <w:bottom w:val="none" w:sz="0" w:space="0" w:color="auto"/>
            <w:right w:val="none" w:sz="0" w:space="0" w:color="auto"/>
          </w:divBdr>
        </w:div>
        <w:div w:id="1871605109">
          <w:marLeft w:val="0"/>
          <w:marRight w:val="0"/>
          <w:marTop w:val="0"/>
          <w:marBottom w:val="0"/>
          <w:divBdr>
            <w:top w:val="none" w:sz="0" w:space="0" w:color="auto"/>
            <w:left w:val="none" w:sz="0" w:space="0" w:color="auto"/>
            <w:bottom w:val="none" w:sz="0" w:space="0" w:color="auto"/>
            <w:right w:val="none" w:sz="0" w:space="0" w:color="auto"/>
          </w:divBdr>
        </w:div>
      </w:divsChild>
    </w:div>
    <w:div w:id="382414614">
      <w:bodyDiv w:val="1"/>
      <w:marLeft w:val="0"/>
      <w:marRight w:val="0"/>
      <w:marTop w:val="0"/>
      <w:marBottom w:val="0"/>
      <w:divBdr>
        <w:top w:val="none" w:sz="0" w:space="0" w:color="auto"/>
        <w:left w:val="none" w:sz="0" w:space="0" w:color="auto"/>
        <w:bottom w:val="none" w:sz="0" w:space="0" w:color="auto"/>
        <w:right w:val="none" w:sz="0" w:space="0" w:color="auto"/>
      </w:divBdr>
    </w:div>
    <w:div w:id="382677159">
      <w:bodyDiv w:val="1"/>
      <w:marLeft w:val="0"/>
      <w:marRight w:val="0"/>
      <w:marTop w:val="0"/>
      <w:marBottom w:val="0"/>
      <w:divBdr>
        <w:top w:val="none" w:sz="0" w:space="0" w:color="auto"/>
        <w:left w:val="none" w:sz="0" w:space="0" w:color="auto"/>
        <w:bottom w:val="none" w:sz="0" w:space="0" w:color="auto"/>
        <w:right w:val="none" w:sz="0" w:space="0" w:color="auto"/>
      </w:divBdr>
    </w:div>
    <w:div w:id="382757046">
      <w:bodyDiv w:val="1"/>
      <w:marLeft w:val="0"/>
      <w:marRight w:val="0"/>
      <w:marTop w:val="0"/>
      <w:marBottom w:val="0"/>
      <w:divBdr>
        <w:top w:val="none" w:sz="0" w:space="0" w:color="auto"/>
        <w:left w:val="none" w:sz="0" w:space="0" w:color="auto"/>
        <w:bottom w:val="none" w:sz="0" w:space="0" w:color="auto"/>
        <w:right w:val="none" w:sz="0" w:space="0" w:color="auto"/>
      </w:divBdr>
    </w:div>
    <w:div w:id="382825743">
      <w:bodyDiv w:val="1"/>
      <w:marLeft w:val="0"/>
      <w:marRight w:val="0"/>
      <w:marTop w:val="0"/>
      <w:marBottom w:val="0"/>
      <w:divBdr>
        <w:top w:val="none" w:sz="0" w:space="0" w:color="auto"/>
        <w:left w:val="none" w:sz="0" w:space="0" w:color="auto"/>
        <w:bottom w:val="none" w:sz="0" w:space="0" w:color="auto"/>
        <w:right w:val="none" w:sz="0" w:space="0" w:color="auto"/>
      </w:divBdr>
    </w:div>
    <w:div w:id="383023957">
      <w:bodyDiv w:val="1"/>
      <w:marLeft w:val="0"/>
      <w:marRight w:val="0"/>
      <w:marTop w:val="0"/>
      <w:marBottom w:val="0"/>
      <w:divBdr>
        <w:top w:val="none" w:sz="0" w:space="0" w:color="auto"/>
        <w:left w:val="none" w:sz="0" w:space="0" w:color="auto"/>
        <w:bottom w:val="none" w:sz="0" w:space="0" w:color="auto"/>
        <w:right w:val="none" w:sz="0" w:space="0" w:color="auto"/>
      </w:divBdr>
    </w:div>
    <w:div w:id="383214806">
      <w:bodyDiv w:val="1"/>
      <w:marLeft w:val="0"/>
      <w:marRight w:val="0"/>
      <w:marTop w:val="0"/>
      <w:marBottom w:val="0"/>
      <w:divBdr>
        <w:top w:val="none" w:sz="0" w:space="0" w:color="auto"/>
        <w:left w:val="none" w:sz="0" w:space="0" w:color="auto"/>
        <w:bottom w:val="none" w:sz="0" w:space="0" w:color="auto"/>
        <w:right w:val="none" w:sz="0" w:space="0" w:color="auto"/>
      </w:divBdr>
    </w:div>
    <w:div w:id="383338909">
      <w:bodyDiv w:val="1"/>
      <w:marLeft w:val="0"/>
      <w:marRight w:val="0"/>
      <w:marTop w:val="0"/>
      <w:marBottom w:val="0"/>
      <w:divBdr>
        <w:top w:val="none" w:sz="0" w:space="0" w:color="auto"/>
        <w:left w:val="none" w:sz="0" w:space="0" w:color="auto"/>
        <w:bottom w:val="none" w:sz="0" w:space="0" w:color="auto"/>
        <w:right w:val="none" w:sz="0" w:space="0" w:color="auto"/>
      </w:divBdr>
    </w:div>
    <w:div w:id="383523544">
      <w:bodyDiv w:val="1"/>
      <w:marLeft w:val="0"/>
      <w:marRight w:val="0"/>
      <w:marTop w:val="0"/>
      <w:marBottom w:val="0"/>
      <w:divBdr>
        <w:top w:val="none" w:sz="0" w:space="0" w:color="auto"/>
        <w:left w:val="none" w:sz="0" w:space="0" w:color="auto"/>
        <w:bottom w:val="none" w:sz="0" w:space="0" w:color="auto"/>
        <w:right w:val="none" w:sz="0" w:space="0" w:color="auto"/>
      </w:divBdr>
    </w:div>
    <w:div w:id="383598271">
      <w:bodyDiv w:val="1"/>
      <w:marLeft w:val="0"/>
      <w:marRight w:val="0"/>
      <w:marTop w:val="0"/>
      <w:marBottom w:val="0"/>
      <w:divBdr>
        <w:top w:val="none" w:sz="0" w:space="0" w:color="auto"/>
        <w:left w:val="none" w:sz="0" w:space="0" w:color="auto"/>
        <w:bottom w:val="none" w:sz="0" w:space="0" w:color="auto"/>
        <w:right w:val="none" w:sz="0" w:space="0" w:color="auto"/>
      </w:divBdr>
    </w:div>
    <w:div w:id="383602104">
      <w:bodyDiv w:val="1"/>
      <w:marLeft w:val="0"/>
      <w:marRight w:val="0"/>
      <w:marTop w:val="0"/>
      <w:marBottom w:val="0"/>
      <w:divBdr>
        <w:top w:val="none" w:sz="0" w:space="0" w:color="auto"/>
        <w:left w:val="none" w:sz="0" w:space="0" w:color="auto"/>
        <w:bottom w:val="none" w:sz="0" w:space="0" w:color="auto"/>
        <w:right w:val="none" w:sz="0" w:space="0" w:color="auto"/>
      </w:divBdr>
    </w:div>
    <w:div w:id="383602589">
      <w:bodyDiv w:val="1"/>
      <w:marLeft w:val="0"/>
      <w:marRight w:val="0"/>
      <w:marTop w:val="0"/>
      <w:marBottom w:val="0"/>
      <w:divBdr>
        <w:top w:val="none" w:sz="0" w:space="0" w:color="auto"/>
        <w:left w:val="none" w:sz="0" w:space="0" w:color="auto"/>
        <w:bottom w:val="none" w:sz="0" w:space="0" w:color="auto"/>
        <w:right w:val="none" w:sz="0" w:space="0" w:color="auto"/>
      </w:divBdr>
    </w:div>
    <w:div w:id="383988448">
      <w:bodyDiv w:val="1"/>
      <w:marLeft w:val="0"/>
      <w:marRight w:val="0"/>
      <w:marTop w:val="0"/>
      <w:marBottom w:val="0"/>
      <w:divBdr>
        <w:top w:val="none" w:sz="0" w:space="0" w:color="auto"/>
        <w:left w:val="none" w:sz="0" w:space="0" w:color="auto"/>
        <w:bottom w:val="none" w:sz="0" w:space="0" w:color="auto"/>
        <w:right w:val="none" w:sz="0" w:space="0" w:color="auto"/>
      </w:divBdr>
    </w:div>
    <w:div w:id="383991046">
      <w:bodyDiv w:val="1"/>
      <w:marLeft w:val="0"/>
      <w:marRight w:val="0"/>
      <w:marTop w:val="0"/>
      <w:marBottom w:val="0"/>
      <w:divBdr>
        <w:top w:val="none" w:sz="0" w:space="0" w:color="auto"/>
        <w:left w:val="none" w:sz="0" w:space="0" w:color="auto"/>
        <w:bottom w:val="none" w:sz="0" w:space="0" w:color="auto"/>
        <w:right w:val="none" w:sz="0" w:space="0" w:color="auto"/>
      </w:divBdr>
    </w:div>
    <w:div w:id="384061264">
      <w:bodyDiv w:val="1"/>
      <w:marLeft w:val="0"/>
      <w:marRight w:val="0"/>
      <w:marTop w:val="0"/>
      <w:marBottom w:val="0"/>
      <w:divBdr>
        <w:top w:val="none" w:sz="0" w:space="0" w:color="auto"/>
        <w:left w:val="none" w:sz="0" w:space="0" w:color="auto"/>
        <w:bottom w:val="none" w:sz="0" w:space="0" w:color="auto"/>
        <w:right w:val="none" w:sz="0" w:space="0" w:color="auto"/>
      </w:divBdr>
    </w:div>
    <w:div w:id="384790824">
      <w:bodyDiv w:val="1"/>
      <w:marLeft w:val="0"/>
      <w:marRight w:val="0"/>
      <w:marTop w:val="0"/>
      <w:marBottom w:val="0"/>
      <w:divBdr>
        <w:top w:val="none" w:sz="0" w:space="0" w:color="auto"/>
        <w:left w:val="none" w:sz="0" w:space="0" w:color="auto"/>
        <w:bottom w:val="none" w:sz="0" w:space="0" w:color="auto"/>
        <w:right w:val="none" w:sz="0" w:space="0" w:color="auto"/>
      </w:divBdr>
    </w:div>
    <w:div w:id="385028085">
      <w:bodyDiv w:val="1"/>
      <w:marLeft w:val="0"/>
      <w:marRight w:val="0"/>
      <w:marTop w:val="0"/>
      <w:marBottom w:val="0"/>
      <w:divBdr>
        <w:top w:val="none" w:sz="0" w:space="0" w:color="auto"/>
        <w:left w:val="none" w:sz="0" w:space="0" w:color="auto"/>
        <w:bottom w:val="none" w:sz="0" w:space="0" w:color="auto"/>
        <w:right w:val="none" w:sz="0" w:space="0" w:color="auto"/>
      </w:divBdr>
    </w:div>
    <w:div w:id="385106775">
      <w:bodyDiv w:val="1"/>
      <w:marLeft w:val="0"/>
      <w:marRight w:val="0"/>
      <w:marTop w:val="0"/>
      <w:marBottom w:val="0"/>
      <w:divBdr>
        <w:top w:val="none" w:sz="0" w:space="0" w:color="auto"/>
        <w:left w:val="none" w:sz="0" w:space="0" w:color="auto"/>
        <w:bottom w:val="none" w:sz="0" w:space="0" w:color="auto"/>
        <w:right w:val="none" w:sz="0" w:space="0" w:color="auto"/>
      </w:divBdr>
    </w:div>
    <w:div w:id="385228763">
      <w:bodyDiv w:val="1"/>
      <w:marLeft w:val="0"/>
      <w:marRight w:val="0"/>
      <w:marTop w:val="0"/>
      <w:marBottom w:val="0"/>
      <w:divBdr>
        <w:top w:val="none" w:sz="0" w:space="0" w:color="auto"/>
        <w:left w:val="none" w:sz="0" w:space="0" w:color="auto"/>
        <w:bottom w:val="none" w:sz="0" w:space="0" w:color="auto"/>
        <w:right w:val="none" w:sz="0" w:space="0" w:color="auto"/>
      </w:divBdr>
    </w:div>
    <w:div w:id="385302011">
      <w:bodyDiv w:val="1"/>
      <w:marLeft w:val="0"/>
      <w:marRight w:val="0"/>
      <w:marTop w:val="0"/>
      <w:marBottom w:val="0"/>
      <w:divBdr>
        <w:top w:val="none" w:sz="0" w:space="0" w:color="auto"/>
        <w:left w:val="none" w:sz="0" w:space="0" w:color="auto"/>
        <w:bottom w:val="none" w:sz="0" w:space="0" w:color="auto"/>
        <w:right w:val="none" w:sz="0" w:space="0" w:color="auto"/>
      </w:divBdr>
    </w:div>
    <w:div w:id="385613845">
      <w:bodyDiv w:val="1"/>
      <w:marLeft w:val="0"/>
      <w:marRight w:val="0"/>
      <w:marTop w:val="0"/>
      <w:marBottom w:val="0"/>
      <w:divBdr>
        <w:top w:val="none" w:sz="0" w:space="0" w:color="auto"/>
        <w:left w:val="none" w:sz="0" w:space="0" w:color="auto"/>
        <w:bottom w:val="none" w:sz="0" w:space="0" w:color="auto"/>
        <w:right w:val="none" w:sz="0" w:space="0" w:color="auto"/>
      </w:divBdr>
    </w:div>
    <w:div w:id="385645493">
      <w:bodyDiv w:val="1"/>
      <w:marLeft w:val="0"/>
      <w:marRight w:val="0"/>
      <w:marTop w:val="0"/>
      <w:marBottom w:val="0"/>
      <w:divBdr>
        <w:top w:val="none" w:sz="0" w:space="0" w:color="auto"/>
        <w:left w:val="none" w:sz="0" w:space="0" w:color="auto"/>
        <w:bottom w:val="none" w:sz="0" w:space="0" w:color="auto"/>
        <w:right w:val="none" w:sz="0" w:space="0" w:color="auto"/>
      </w:divBdr>
    </w:div>
    <w:div w:id="385760971">
      <w:bodyDiv w:val="1"/>
      <w:marLeft w:val="0"/>
      <w:marRight w:val="0"/>
      <w:marTop w:val="0"/>
      <w:marBottom w:val="0"/>
      <w:divBdr>
        <w:top w:val="none" w:sz="0" w:space="0" w:color="auto"/>
        <w:left w:val="none" w:sz="0" w:space="0" w:color="auto"/>
        <w:bottom w:val="none" w:sz="0" w:space="0" w:color="auto"/>
        <w:right w:val="none" w:sz="0" w:space="0" w:color="auto"/>
      </w:divBdr>
    </w:div>
    <w:div w:id="385876009">
      <w:bodyDiv w:val="1"/>
      <w:marLeft w:val="0"/>
      <w:marRight w:val="0"/>
      <w:marTop w:val="0"/>
      <w:marBottom w:val="0"/>
      <w:divBdr>
        <w:top w:val="none" w:sz="0" w:space="0" w:color="auto"/>
        <w:left w:val="none" w:sz="0" w:space="0" w:color="auto"/>
        <w:bottom w:val="none" w:sz="0" w:space="0" w:color="auto"/>
        <w:right w:val="none" w:sz="0" w:space="0" w:color="auto"/>
      </w:divBdr>
    </w:div>
    <w:div w:id="385882908">
      <w:bodyDiv w:val="1"/>
      <w:marLeft w:val="0"/>
      <w:marRight w:val="0"/>
      <w:marTop w:val="0"/>
      <w:marBottom w:val="0"/>
      <w:divBdr>
        <w:top w:val="none" w:sz="0" w:space="0" w:color="auto"/>
        <w:left w:val="none" w:sz="0" w:space="0" w:color="auto"/>
        <w:bottom w:val="none" w:sz="0" w:space="0" w:color="auto"/>
        <w:right w:val="none" w:sz="0" w:space="0" w:color="auto"/>
      </w:divBdr>
    </w:div>
    <w:div w:id="386029813">
      <w:bodyDiv w:val="1"/>
      <w:marLeft w:val="0"/>
      <w:marRight w:val="0"/>
      <w:marTop w:val="0"/>
      <w:marBottom w:val="0"/>
      <w:divBdr>
        <w:top w:val="none" w:sz="0" w:space="0" w:color="auto"/>
        <w:left w:val="none" w:sz="0" w:space="0" w:color="auto"/>
        <w:bottom w:val="none" w:sz="0" w:space="0" w:color="auto"/>
        <w:right w:val="none" w:sz="0" w:space="0" w:color="auto"/>
      </w:divBdr>
    </w:div>
    <w:div w:id="386074757">
      <w:bodyDiv w:val="1"/>
      <w:marLeft w:val="0"/>
      <w:marRight w:val="0"/>
      <w:marTop w:val="0"/>
      <w:marBottom w:val="0"/>
      <w:divBdr>
        <w:top w:val="none" w:sz="0" w:space="0" w:color="auto"/>
        <w:left w:val="none" w:sz="0" w:space="0" w:color="auto"/>
        <w:bottom w:val="none" w:sz="0" w:space="0" w:color="auto"/>
        <w:right w:val="none" w:sz="0" w:space="0" w:color="auto"/>
      </w:divBdr>
    </w:div>
    <w:div w:id="386151889">
      <w:bodyDiv w:val="1"/>
      <w:marLeft w:val="0"/>
      <w:marRight w:val="0"/>
      <w:marTop w:val="0"/>
      <w:marBottom w:val="0"/>
      <w:divBdr>
        <w:top w:val="none" w:sz="0" w:space="0" w:color="auto"/>
        <w:left w:val="none" w:sz="0" w:space="0" w:color="auto"/>
        <w:bottom w:val="none" w:sz="0" w:space="0" w:color="auto"/>
        <w:right w:val="none" w:sz="0" w:space="0" w:color="auto"/>
      </w:divBdr>
    </w:div>
    <w:div w:id="386271306">
      <w:bodyDiv w:val="1"/>
      <w:marLeft w:val="0"/>
      <w:marRight w:val="0"/>
      <w:marTop w:val="0"/>
      <w:marBottom w:val="0"/>
      <w:divBdr>
        <w:top w:val="none" w:sz="0" w:space="0" w:color="auto"/>
        <w:left w:val="none" w:sz="0" w:space="0" w:color="auto"/>
        <w:bottom w:val="none" w:sz="0" w:space="0" w:color="auto"/>
        <w:right w:val="none" w:sz="0" w:space="0" w:color="auto"/>
      </w:divBdr>
    </w:div>
    <w:div w:id="386419020">
      <w:bodyDiv w:val="1"/>
      <w:marLeft w:val="0"/>
      <w:marRight w:val="0"/>
      <w:marTop w:val="0"/>
      <w:marBottom w:val="0"/>
      <w:divBdr>
        <w:top w:val="none" w:sz="0" w:space="0" w:color="auto"/>
        <w:left w:val="none" w:sz="0" w:space="0" w:color="auto"/>
        <w:bottom w:val="none" w:sz="0" w:space="0" w:color="auto"/>
        <w:right w:val="none" w:sz="0" w:space="0" w:color="auto"/>
      </w:divBdr>
    </w:div>
    <w:div w:id="386607286">
      <w:bodyDiv w:val="1"/>
      <w:marLeft w:val="0"/>
      <w:marRight w:val="0"/>
      <w:marTop w:val="0"/>
      <w:marBottom w:val="0"/>
      <w:divBdr>
        <w:top w:val="none" w:sz="0" w:space="0" w:color="auto"/>
        <w:left w:val="none" w:sz="0" w:space="0" w:color="auto"/>
        <w:bottom w:val="none" w:sz="0" w:space="0" w:color="auto"/>
        <w:right w:val="none" w:sz="0" w:space="0" w:color="auto"/>
      </w:divBdr>
    </w:div>
    <w:div w:id="386611984">
      <w:bodyDiv w:val="1"/>
      <w:marLeft w:val="0"/>
      <w:marRight w:val="0"/>
      <w:marTop w:val="0"/>
      <w:marBottom w:val="0"/>
      <w:divBdr>
        <w:top w:val="none" w:sz="0" w:space="0" w:color="auto"/>
        <w:left w:val="none" w:sz="0" w:space="0" w:color="auto"/>
        <w:bottom w:val="none" w:sz="0" w:space="0" w:color="auto"/>
        <w:right w:val="none" w:sz="0" w:space="0" w:color="auto"/>
      </w:divBdr>
    </w:div>
    <w:div w:id="386682960">
      <w:bodyDiv w:val="1"/>
      <w:marLeft w:val="0"/>
      <w:marRight w:val="0"/>
      <w:marTop w:val="0"/>
      <w:marBottom w:val="0"/>
      <w:divBdr>
        <w:top w:val="none" w:sz="0" w:space="0" w:color="auto"/>
        <w:left w:val="none" w:sz="0" w:space="0" w:color="auto"/>
        <w:bottom w:val="none" w:sz="0" w:space="0" w:color="auto"/>
        <w:right w:val="none" w:sz="0" w:space="0" w:color="auto"/>
      </w:divBdr>
    </w:div>
    <w:div w:id="386804655">
      <w:bodyDiv w:val="1"/>
      <w:marLeft w:val="0"/>
      <w:marRight w:val="0"/>
      <w:marTop w:val="0"/>
      <w:marBottom w:val="0"/>
      <w:divBdr>
        <w:top w:val="none" w:sz="0" w:space="0" w:color="auto"/>
        <w:left w:val="none" w:sz="0" w:space="0" w:color="auto"/>
        <w:bottom w:val="none" w:sz="0" w:space="0" w:color="auto"/>
        <w:right w:val="none" w:sz="0" w:space="0" w:color="auto"/>
      </w:divBdr>
    </w:div>
    <w:div w:id="386805297">
      <w:bodyDiv w:val="1"/>
      <w:marLeft w:val="0"/>
      <w:marRight w:val="0"/>
      <w:marTop w:val="0"/>
      <w:marBottom w:val="0"/>
      <w:divBdr>
        <w:top w:val="none" w:sz="0" w:space="0" w:color="auto"/>
        <w:left w:val="none" w:sz="0" w:space="0" w:color="auto"/>
        <w:bottom w:val="none" w:sz="0" w:space="0" w:color="auto"/>
        <w:right w:val="none" w:sz="0" w:space="0" w:color="auto"/>
      </w:divBdr>
    </w:div>
    <w:div w:id="386881322">
      <w:bodyDiv w:val="1"/>
      <w:marLeft w:val="0"/>
      <w:marRight w:val="0"/>
      <w:marTop w:val="0"/>
      <w:marBottom w:val="0"/>
      <w:divBdr>
        <w:top w:val="none" w:sz="0" w:space="0" w:color="auto"/>
        <w:left w:val="none" w:sz="0" w:space="0" w:color="auto"/>
        <w:bottom w:val="none" w:sz="0" w:space="0" w:color="auto"/>
        <w:right w:val="none" w:sz="0" w:space="0" w:color="auto"/>
      </w:divBdr>
    </w:div>
    <w:div w:id="386951127">
      <w:bodyDiv w:val="1"/>
      <w:marLeft w:val="0"/>
      <w:marRight w:val="0"/>
      <w:marTop w:val="0"/>
      <w:marBottom w:val="0"/>
      <w:divBdr>
        <w:top w:val="none" w:sz="0" w:space="0" w:color="auto"/>
        <w:left w:val="none" w:sz="0" w:space="0" w:color="auto"/>
        <w:bottom w:val="none" w:sz="0" w:space="0" w:color="auto"/>
        <w:right w:val="none" w:sz="0" w:space="0" w:color="auto"/>
      </w:divBdr>
    </w:div>
    <w:div w:id="387143745">
      <w:bodyDiv w:val="1"/>
      <w:marLeft w:val="0"/>
      <w:marRight w:val="0"/>
      <w:marTop w:val="0"/>
      <w:marBottom w:val="0"/>
      <w:divBdr>
        <w:top w:val="none" w:sz="0" w:space="0" w:color="auto"/>
        <w:left w:val="none" w:sz="0" w:space="0" w:color="auto"/>
        <w:bottom w:val="none" w:sz="0" w:space="0" w:color="auto"/>
        <w:right w:val="none" w:sz="0" w:space="0" w:color="auto"/>
      </w:divBdr>
    </w:div>
    <w:div w:id="387187048">
      <w:bodyDiv w:val="1"/>
      <w:marLeft w:val="0"/>
      <w:marRight w:val="0"/>
      <w:marTop w:val="0"/>
      <w:marBottom w:val="0"/>
      <w:divBdr>
        <w:top w:val="none" w:sz="0" w:space="0" w:color="auto"/>
        <w:left w:val="none" w:sz="0" w:space="0" w:color="auto"/>
        <w:bottom w:val="none" w:sz="0" w:space="0" w:color="auto"/>
        <w:right w:val="none" w:sz="0" w:space="0" w:color="auto"/>
      </w:divBdr>
    </w:div>
    <w:div w:id="387269051">
      <w:bodyDiv w:val="1"/>
      <w:marLeft w:val="0"/>
      <w:marRight w:val="0"/>
      <w:marTop w:val="0"/>
      <w:marBottom w:val="0"/>
      <w:divBdr>
        <w:top w:val="none" w:sz="0" w:space="0" w:color="auto"/>
        <w:left w:val="none" w:sz="0" w:space="0" w:color="auto"/>
        <w:bottom w:val="none" w:sz="0" w:space="0" w:color="auto"/>
        <w:right w:val="none" w:sz="0" w:space="0" w:color="auto"/>
      </w:divBdr>
    </w:div>
    <w:div w:id="387457613">
      <w:bodyDiv w:val="1"/>
      <w:marLeft w:val="0"/>
      <w:marRight w:val="0"/>
      <w:marTop w:val="0"/>
      <w:marBottom w:val="0"/>
      <w:divBdr>
        <w:top w:val="none" w:sz="0" w:space="0" w:color="auto"/>
        <w:left w:val="none" w:sz="0" w:space="0" w:color="auto"/>
        <w:bottom w:val="none" w:sz="0" w:space="0" w:color="auto"/>
        <w:right w:val="none" w:sz="0" w:space="0" w:color="auto"/>
      </w:divBdr>
    </w:div>
    <w:div w:id="387656935">
      <w:bodyDiv w:val="1"/>
      <w:marLeft w:val="0"/>
      <w:marRight w:val="0"/>
      <w:marTop w:val="0"/>
      <w:marBottom w:val="0"/>
      <w:divBdr>
        <w:top w:val="none" w:sz="0" w:space="0" w:color="auto"/>
        <w:left w:val="none" w:sz="0" w:space="0" w:color="auto"/>
        <w:bottom w:val="none" w:sz="0" w:space="0" w:color="auto"/>
        <w:right w:val="none" w:sz="0" w:space="0" w:color="auto"/>
      </w:divBdr>
    </w:div>
    <w:div w:id="387728880">
      <w:bodyDiv w:val="1"/>
      <w:marLeft w:val="0"/>
      <w:marRight w:val="0"/>
      <w:marTop w:val="0"/>
      <w:marBottom w:val="0"/>
      <w:divBdr>
        <w:top w:val="none" w:sz="0" w:space="0" w:color="auto"/>
        <w:left w:val="none" w:sz="0" w:space="0" w:color="auto"/>
        <w:bottom w:val="none" w:sz="0" w:space="0" w:color="auto"/>
        <w:right w:val="none" w:sz="0" w:space="0" w:color="auto"/>
      </w:divBdr>
    </w:div>
    <w:div w:id="387846555">
      <w:bodyDiv w:val="1"/>
      <w:marLeft w:val="0"/>
      <w:marRight w:val="0"/>
      <w:marTop w:val="0"/>
      <w:marBottom w:val="0"/>
      <w:divBdr>
        <w:top w:val="none" w:sz="0" w:space="0" w:color="auto"/>
        <w:left w:val="none" w:sz="0" w:space="0" w:color="auto"/>
        <w:bottom w:val="none" w:sz="0" w:space="0" w:color="auto"/>
        <w:right w:val="none" w:sz="0" w:space="0" w:color="auto"/>
      </w:divBdr>
    </w:div>
    <w:div w:id="387921578">
      <w:bodyDiv w:val="1"/>
      <w:marLeft w:val="0"/>
      <w:marRight w:val="0"/>
      <w:marTop w:val="0"/>
      <w:marBottom w:val="0"/>
      <w:divBdr>
        <w:top w:val="none" w:sz="0" w:space="0" w:color="auto"/>
        <w:left w:val="none" w:sz="0" w:space="0" w:color="auto"/>
        <w:bottom w:val="none" w:sz="0" w:space="0" w:color="auto"/>
        <w:right w:val="none" w:sz="0" w:space="0" w:color="auto"/>
      </w:divBdr>
    </w:div>
    <w:div w:id="388111392">
      <w:bodyDiv w:val="1"/>
      <w:marLeft w:val="0"/>
      <w:marRight w:val="0"/>
      <w:marTop w:val="0"/>
      <w:marBottom w:val="0"/>
      <w:divBdr>
        <w:top w:val="none" w:sz="0" w:space="0" w:color="auto"/>
        <w:left w:val="none" w:sz="0" w:space="0" w:color="auto"/>
        <w:bottom w:val="none" w:sz="0" w:space="0" w:color="auto"/>
        <w:right w:val="none" w:sz="0" w:space="0" w:color="auto"/>
      </w:divBdr>
    </w:div>
    <w:div w:id="388192777">
      <w:bodyDiv w:val="1"/>
      <w:marLeft w:val="0"/>
      <w:marRight w:val="0"/>
      <w:marTop w:val="0"/>
      <w:marBottom w:val="0"/>
      <w:divBdr>
        <w:top w:val="none" w:sz="0" w:space="0" w:color="auto"/>
        <w:left w:val="none" w:sz="0" w:space="0" w:color="auto"/>
        <w:bottom w:val="none" w:sz="0" w:space="0" w:color="auto"/>
        <w:right w:val="none" w:sz="0" w:space="0" w:color="auto"/>
      </w:divBdr>
    </w:div>
    <w:div w:id="388193411">
      <w:bodyDiv w:val="1"/>
      <w:marLeft w:val="0"/>
      <w:marRight w:val="0"/>
      <w:marTop w:val="0"/>
      <w:marBottom w:val="0"/>
      <w:divBdr>
        <w:top w:val="none" w:sz="0" w:space="0" w:color="auto"/>
        <w:left w:val="none" w:sz="0" w:space="0" w:color="auto"/>
        <w:bottom w:val="none" w:sz="0" w:space="0" w:color="auto"/>
        <w:right w:val="none" w:sz="0" w:space="0" w:color="auto"/>
      </w:divBdr>
    </w:div>
    <w:div w:id="388770964">
      <w:bodyDiv w:val="1"/>
      <w:marLeft w:val="0"/>
      <w:marRight w:val="0"/>
      <w:marTop w:val="0"/>
      <w:marBottom w:val="0"/>
      <w:divBdr>
        <w:top w:val="none" w:sz="0" w:space="0" w:color="auto"/>
        <w:left w:val="none" w:sz="0" w:space="0" w:color="auto"/>
        <w:bottom w:val="none" w:sz="0" w:space="0" w:color="auto"/>
        <w:right w:val="none" w:sz="0" w:space="0" w:color="auto"/>
      </w:divBdr>
    </w:div>
    <w:div w:id="388771255">
      <w:bodyDiv w:val="1"/>
      <w:marLeft w:val="0"/>
      <w:marRight w:val="0"/>
      <w:marTop w:val="0"/>
      <w:marBottom w:val="0"/>
      <w:divBdr>
        <w:top w:val="none" w:sz="0" w:space="0" w:color="auto"/>
        <w:left w:val="none" w:sz="0" w:space="0" w:color="auto"/>
        <w:bottom w:val="none" w:sz="0" w:space="0" w:color="auto"/>
        <w:right w:val="none" w:sz="0" w:space="0" w:color="auto"/>
      </w:divBdr>
    </w:div>
    <w:div w:id="388846280">
      <w:bodyDiv w:val="1"/>
      <w:marLeft w:val="0"/>
      <w:marRight w:val="0"/>
      <w:marTop w:val="0"/>
      <w:marBottom w:val="0"/>
      <w:divBdr>
        <w:top w:val="none" w:sz="0" w:space="0" w:color="auto"/>
        <w:left w:val="none" w:sz="0" w:space="0" w:color="auto"/>
        <w:bottom w:val="none" w:sz="0" w:space="0" w:color="auto"/>
        <w:right w:val="none" w:sz="0" w:space="0" w:color="auto"/>
      </w:divBdr>
    </w:div>
    <w:div w:id="388916183">
      <w:bodyDiv w:val="1"/>
      <w:marLeft w:val="0"/>
      <w:marRight w:val="0"/>
      <w:marTop w:val="0"/>
      <w:marBottom w:val="0"/>
      <w:divBdr>
        <w:top w:val="none" w:sz="0" w:space="0" w:color="auto"/>
        <w:left w:val="none" w:sz="0" w:space="0" w:color="auto"/>
        <w:bottom w:val="none" w:sz="0" w:space="0" w:color="auto"/>
        <w:right w:val="none" w:sz="0" w:space="0" w:color="auto"/>
      </w:divBdr>
    </w:div>
    <w:div w:id="389038055">
      <w:bodyDiv w:val="1"/>
      <w:marLeft w:val="0"/>
      <w:marRight w:val="0"/>
      <w:marTop w:val="0"/>
      <w:marBottom w:val="0"/>
      <w:divBdr>
        <w:top w:val="none" w:sz="0" w:space="0" w:color="auto"/>
        <w:left w:val="none" w:sz="0" w:space="0" w:color="auto"/>
        <w:bottom w:val="none" w:sz="0" w:space="0" w:color="auto"/>
        <w:right w:val="none" w:sz="0" w:space="0" w:color="auto"/>
      </w:divBdr>
    </w:div>
    <w:div w:id="389153163">
      <w:bodyDiv w:val="1"/>
      <w:marLeft w:val="0"/>
      <w:marRight w:val="0"/>
      <w:marTop w:val="0"/>
      <w:marBottom w:val="0"/>
      <w:divBdr>
        <w:top w:val="none" w:sz="0" w:space="0" w:color="auto"/>
        <w:left w:val="none" w:sz="0" w:space="0" w:color="auto"/>
        <w:bottom w:val="none" w:sz="0" w:space="0" w:color="auto"/>
        <w:right w:val="none" w:sz="0" w:space="0" w:color="auto"/>
      </w:divBdr>
    </w:div>
    <w:div w:id="389424768">
      <w:bodyDiv w:val="1"/>
      <w:marLeft w:val="0"/>
      <w:marRight w:val="0"/>
      <w:marTop w:val="0"/>
      <w:marBottom w:val="0"/>
      <w:divBdr>
        <w:top w:val="none" w:sz="0" w:space="0" w:color="auto"/>
        <w:left w:val="none" w:sz="0" w:space="0" w:color="auto"/>
        <w:bottom w:val="none" w:sz="0" w:space="0" w:color="auto"/>
        <w:right w:val="none" w:sz="0" w:space="0" w:color="auto"/>
      </w:divBdr>
    </w:div>
    <w:div w:id="389570956">
      <w:bodyDiv w:val="1"/>
      <w:marLeft w:val="0"/>
      <w:marRight w:val="0"/>
      <w:marTop w:val="0"/>
      <w:marBottom w:val="0"/>
      <w:divBdr>
        <w:top w:val="none" w:sz="0" w:space="0" w:color="auto"/>
        <w:left w:val="none" w:sz="0" w:space="0" w:color="auto"/>
        <w:bottom w:val="none" w:sz="0" w:space="0" w:color="auto"/>
        <w:right w:val="none" w:sz="0" w:space="0" w:color="auto"/>
      </w:divBdr>
    </w:div>
    <w:div w:id="389767192">
      <w:bodyDiv w:val="1"/>
      <w:marLeft w:val="0"/>
      <w:marRight w:val="0"/>
      <w:marTop w:val="0"/>
      <w:marBottom w:val="0"/>
      <w:divBdr>
        <w:top w:val="none" w:sz="0" w:space="0" w:color="auto"/>
        <w:left w:val="none" w:sz="0" w:space="0" w:color="auto"/>
        <w:bottom w:val="none" w:sz="0" w:space="0" w:color="auto"/>
        <w:right w:val="none" w:sz="0" w:space="0" w:color="auto"/>
      </w:divBdr>
    </w:div>
    <w:div w:id="389809125">
      <w:bodyDiv w:val="1"/>
      <w:marLeft w:val="0"/>
      <w:marRight w:val="0"/>
      <w:marTop w:val="0"/>
      <w:marBottom w:val="0"/>
      <w:divBdr>
        <w:top w:val="none" w:sz="0" w:space="0" w:color="auto"/>
        <w:left w:val="none" w:sz="0" w:space="0" w:color="auto"/>
        <w:bottom w:val="none" w:sz="0" w:space="0" w:color="auto"/>
        <w:right w:val="none" w:sz="0" w:space="0" w:color="auto"/>
      </w:divBdr>
    </w:div>
    <w:div w:id="389809793">
      <w:bodyDiv w:val="1"/>
      <w:marLeft w:val="0"/>
      <w:marRight w:val="0"/>
      <w:marTop w:val="0"/>
      <w:marBottom w:val="0"/>
      <w:divBdr>
        <w:top w:val="none" w:sz="0" w:space="0" w:color="auto"/>
        <w:left w:val="none" w:sz="0" w:space="0" w:color="auto"/>
        <w:bottom w:val="none" w:sz="0" w:space="0" w:color="auto"/>
        <w:right w:val="none" w:sz="0" w:space="0" w:color="auto"/>
      </w:divBdr>
    </w:div>
    <w:div w:id="389811572">
      <w:bodyDiv w:val="1"/>
      <w:marLeft w:val="0"/>
      <w:marRight w:val="0"/>
      <w:marTop w:val="0"/>
      <w:marBottom w:val="0"/>
      <w:divBdr>
        <w:top w:val="none" w:sz="0" w:space="0" w:color="auto"/>
        <w:left w:val="none" w:sz="0" w:space="0" w:color="auto"/>
        <w:bottom w:val="none" w:sz="0" w:space="0" w:color="auto"/>
        <w:right w:val="none" w:sz="0" w:space="0" w:color="auto"/>
      </w:divBdr>
    </w:div>
    <w:div w:id="389811989">
      <w:bodyDiv w:val="1"/>
      <w:marLeft w:val="0"/>
      <w:marRight w:val="0"/>
      <w:marTop w:val="0"/>
      <w:marBottom w:val="0"/>
      <w:divBdr>
        <w:top w:val="none" w:sz="0" w:space="0" w:color="auto"/>
        <w:left w:val="none" w:sz="0" w:space="0" w:color="auto"/>
        <w:bottom w:val="none" w:sz="0" w:space="0" w:color="auto"/>
        <w:right w:val="none" w:sz="0" w:space="0" w:color="auto"/>
      </w:divBdr>
    </w:div>
    <w:div w:id="390035879">
      <w:bodyDiv w:val="1"/>
      <w:marLeft w:val="0"/>
      <w:marRight w:val="0"/>
      <w:marTop w:val="0"/>
      <w:marBottom w:val="0"/>
      <w:divBdr>
        <w:top w:val="none" w:sz="0" w:space="0" w:color="auto"/>
        <w:left w:val="none" w:sz="0" w:space="0" w:color="auto"/>
        <w:bottom w:val="none" w:sz="0" w:space="0" w:color="auto"/>
        <w:right w:val="none" w:sz="0" w:space="0" w:color="auto"/>
      </w:divBdr>
    </w:div>
    <w:div w:id="390201639">
      <w:bodyDiv w:val="1"/>
      <w:marLeft w:val="0"/>
      <w:marRight w:val="0"/>
      <w:marTop w:val="0"/>
      <w:marBottom w:val="0"/>
      <w:divBdr>
        <w:top w:val="none" w:sz="0" w:space="0" w:color="auto"/>
        <w:left w:val="none" w:sz="0" w:space="0" w:color="auto"/>
        <w:bottom w:val="none" w:sz="0" w:space="0" w:color="auto"/>
        <w:right w:val="none" w:sz="0" w:space="0" w:color="auto"/>
      </w:divBdr>
    </w:div>
    <w:div w:id="390930887">
      <w:bodyDiv w:val="1"/>
      <w:marLeft w:val="0"/>
      <w:marRight w:val="0"/>
      <w:marTop w:val="0"/>
      <w:marBottom w:val="0"/>
      <w:divBdr>
        <w:top w:val="none" w:sz="0" w:space="0" w:color="auto"/>
        <w:left w:val="none" w:sz="0" w:space="0" w:color="auto"/>
        <w:bottom w:val="none" w:sz="0" w:space="0" w:color="auto"/>
        <w:right w:val="none" w:sz="0" w:space="0" w:color="auto"/>
      </w:divBdr>
    </w:div>
    <w:div w:id="391077924">
      <w:bodyDiv w:val="1"/>
      <w:marLeft w:val="0"/>
      <w:marRight w:val="0"/>
      <w:marTop w:val="0"/>
      <w:marBottom w:val="0"/>
      <w:divBdr>
        <w:top w:val="none" w:sz="0" w:space="0" w:color="auto"/>
        <w:left w:val="none" w:sz="0" w:space="0" w:color="auto"/>
        <w:bottom w:val="none" w:sz="0" w:space="0" w:color="auto"/>
        <w:right w:val="none" w:sz="0" w:space="0" w:color="auto"/>
      </w:divBdr>
    </w:div>
    <w:div w:id="391122571">
      <w:bodyDiv w:val="1"/>
      <w:marLeft w:val="0"/>
      <w:marRight w:val="0"/>
      <w:marTop w:val="0"/>
      <w:marBottom w:val="0"/>
      <w:divBdr>
        <w:top w:val="none" w:sz="0" w:space="0" w:color="auto"/>
        <w:left w:val="none" w:sz="0" w:space="0" w:color="auto"/>
        <w:bottom w:val="none" w:sz="0" w:space="0" w:color="auto"/>
        <w:right w:val="none" w:sz="0" w:space="0" w:color="auto"/>
      </w:divBdr>
    </w:div>
    <w:div w:id="391198320">
      <w:bodyDiv w:val="1"/>
      <w:marLeft w:val="0"/>
      <w:marRight w:val="0"/>
      <w:marTop w:val="0"/>
      <w:marBottom w:val="0"/>
      <w:divBdr>
        <w:top w:val="none" w:sz="0" w:space="0" w:color="auto"/>
        <w:left w:val="none" w:sz="0" w:space="0" w:color="auto"/>
        <w:bottom w:val="none" w:sz="0" w:space="0" w:color="auto"/>
        <w:right w:val="none" w:sz="0" w:space="0" w:color="auto"/>
      </w:divBdr>
    </w:div>
    <w:div w:id="391392704">
      <w:bodyDiv w:val="1"/>
      <w:marLeft w:val="0"/>
      <w:marRight w:val="0"/>
      <w:marTop w:val="0"/>
      <w:marBottom w:val="0"/>
      <w:divBdr>
        <w:top w:val="none" w:sz="0" w:space="0" w:color="auto"/>
        <w:left w:val="none" w:sz="0" w:space="0" w:color="auto"/>
        <w:bottom w:val="none" w:sz="0" w:space="0" w:color="auto"/>
        <w:right w:val="none" w:sz="0" w:space="0" w:color="auto"/>
      </w:divBdr>
    </w:div>
    <w:div w:id="391655193">
      <w:bodyDiv w:val="1"/>
      <w:marLeft w:val="0"/>
      <w:marRight w:val="0"/>
      <w:marTop w:val="0"/>
      <w:marBottom w:val="0"/>
      <w:divBdr>
        <w:top w:val="none" w:sz="0" w:space="0" w:color="auto"/>
        <w:left w:val="none" w:sz="0" w:space="0" w:color="auto"/>
        <w:bottom w:val="none" w:sz="0" w:space="0" w:color="auto"/>
        <w:right w:val="none" w:sz="0" w:space="0" w:color="auto"/>
      </w:divBdr>
    </w:div>
    <w:div w:id="391853558">
      <w:bodyDiv w:val="1"/>
      <w:marLeft w:val="0"/>
      <w:marRight w:val="0"/>
      <w:marTop w:val="0"/>
      <w:marBottom w:val="0"/>
      <w:divBdr>
        <w:top w:val="none" w:sz="0" w:space="0" w:color="auto"/>
        <w:left w:val="none" w:sz="0" w:space="0" w:color="auto"/>
        <w:bottom w:val="none" w:sz="0" w:space="0" w:color="auto"/>
        <w:right w:val="none" w:sz="0" w:space="0" w:color="auto"/>
      </w:divBdr>
    </w:div>
    <w:div w:id="392046641">
      <w:bodyDiv w:val="1"/>
      <w:marLeft w:val="0"/>
      <w:marRight w:val="0"/>
      <w:marTop w:val="0"/>
      <w:marBottom w:val="0"/>
      <w:divBdr>
        <w:top w:val="none" w:sz="0" w:space="0" w:color="auto"/>
        <w:left w:val="none" w:sz="0" w:space="0" w:color="auto"/>
        <w:bottom w:val="none" w:sz="0" w:space="0" w:color="auto"/>
        <w:right w:val="none" w:sz="0" w:space="0" w:color="auto"/>
      </w:divBdr>
    </w:div>
    <w:div w:id="392234877">
      <w:bodyDiv w:val="1"/>
      <w:marLeft w:val="0"/>
      <w:marRight w:val="0"/>
      <w:marTop w:val="0"/>
      <w:marBottom w:val="0"/>
      <w:divBdr>
        <w:top w:val="none" w:sz="0" w:space="0" w:color="auto"/>
        <w:left w:val="none" w:sz="0" w:space="0" w:color="auto"/>
        <w:bottom w:val="none" w:sz="0" w:space="0" w:color="auto"/>
        <w:right w:val="none" w:sz="0" w:space="0" w:color="auto"/>
      </w:divBdr>
    </w:div>
    <w:div w:id="392390742">
      <w:bodyDiv w:val="1"/>
      <w:marLeft w:val="0"/>
      <w:marRight w:val="0"/>
      <w:marTop w:val="0"/>
      <w:marBottom w:val="0"/>
      <w:divBdr>
        <w:top w:val="none" w:sz="0" w:space="0" w:color="auto"/>
        <w:left w:val="none" w:sz="0" w:space="0" w:color="auto"/>
        <w:bottom w:val="none" w:sz="0" w:space="0" w:color="auto"/>
        <w:right w:val="none" w:sz="0" w:space="0" w:color="auto"/>
      </w:divBdr>
    </w:div>
    <w:div w:id="392434801">
      <w:bodyDiv w:val="1"/>
      <w:marLeft w:val="0"/>
      <w:marRight w:val="0"/>
      <w:marTop w:val="0"/>
      <w:marBottom w:val="0"/>
      <w:divBdr>
        <w:top w:val="none" w:sz="0" w:space="0" w:color="auto"/>
        <w:left w:val="none" w:sz="0" w:space="0" w:color="auto"/>
        <w:bottom w:val="none" w:sz="0" w:space="0" w:color="auto"/>
        <w:right w:val="none" w:sz="0" w:space="0" w:color="auto"/>
      </w:divBdr>
    </w:div>
    <w:div w:id="392894716">
      <w:bodyDiv w:val="1"/>
      <w:marLeft w:val="0"/>
      <w:marRight w:val="0"/>
      <w:marTop w:val="0"/>
      <w:marBottom w:val="0"/>
      <w:divBdr>
        <w:top w:val="none" w:sz="0" w:space="0" w:color="auto"/>
        <w:left w:val="none" w:sz="0" w:space="0" w:color="auto"/>
        <w:bottom w:val="none" w:sz="0" w:space="0" w:color="auto"/>
        <w:right w:val="none" w:sz="0" w:space="0" w:color="auto"/>
      </w:divBdr>
    </w:div>
    <w:div w:id="393048421">
      <w:bodyDiv w:val="1"/>
      <w:marLeft w:val="0"/>
      <w:marRight w:val="0"/>
      <w:marTop w:val="0"/>
      <w:marBottom w:val="0"/>
      <w:divBdr>
        <w:top w:val="none" w:sz="0" w:space="0" w:color="auto"/>
        <w:left w:val="none" w:sz="0" w:space="0" w:color="auto"/>
        <w:bottom w:val="none" w:sz="0" w:space="0" w:color="auto"/>
        <w:right w:val="none" w:sz="0" w:space="0" w:color="auto"/>
      </w:divBdr>
    </w:div>
    <w:div w:id="393048859">
      <w:bodyDiv w:val="1"/>
      <w:marLeft w:val="0"/>
      <w:marRight w:val="0"/>
      <w:marTop w:val="0"/>
      <w:marBottom w:val="0"/>
      <w:divBdr>
        <w:top w:val="none" w:sz="0" w:space="0" w:color="auto"/>
        <w:left w:val="none" w:sz="0" w:space="0" w:color="auto"/>
        <w:bottom w:val="none" w:sz="0" w:space="0" w:color="auto"/>
        <w:right w:val="none" w:sz="0" w:space="0" w:color="auto"/>
      </w:divBdr>
    </w:div>
    <w:div w:id="393159619">
      <w:bodyDiv w:val="1"/>
      <w:marLeft w:val="0"/>
      <w:marRight w:val="0"/>
      <w:marTop w:val="0"/>
      <w:marBottom w:val="0"/>
      <w:divBdr>
        <w:top w:val="none" w:sz="0" w:space="0" w:color="auto"/>
        <w:left w:val="none" w:sz="0" w:space="0" w:color="auto"/>
        <w:bottom w:val="none" w:sz="0" w:space="0" w:color="auto"/>
        <w:right w:val="none" w:sz="0" w:space="0" w:color="auto"/>
      </w:divBdr>
    </w:div>
    <w:div w:id="393508573">
      <w:bodyDiv w:val="1"/>
      <w:marLeft w:val="0"/>
      <w:marRight w:val="0"/>
      <w:marTop w:val="0"/>
      <w:marBottom w:val="0"/>
      <w:divBdr>
        <w:top w:val="none" w:sz="0" w:space="0" w:color="auto"/>
        <w:left w:val="none" w:sz="0" w:space="0" w:color="auto"/>
        <w:bottom w:val="none" w:sz="0" w:space="0" w:color="auto"/>
        <w:right w:val="none" w:sz="0" w:space="0" w:color="auto"/>
      </w:divBdr>
    </w:div>
    <w:div w:id="393509337">
      <w:bodyDiv w:val="1"/>
      <w:marLeft w:val="0"/>
      <w:marRight w:val="0"/>
      <w:marTop w:val="0"/>
      <w:marBottom w:val="0"/>
      <w:divBdr>
        <w:top w:val="none" w:sz="0" w:space="0" w:color="auto"/>
        <w:left w:val="none" w:sz="0" w:space="0" w:color="auto"/>
        <w:bottom w:val="none" w:sz="0" w:space="0" w:color="auto"/>
        <w:right w:val="none" w:sz="0" w:space="0" w:color="auto"/>
      </w:divBdr>
    </w:div>
    <w:div w:id="393703738">
      <w:bodyDiv w:val="1"/>
      <w:marLeft w:val="0"/>
      <w:marRight w:val="0"/>
      <w:marTop w:val="0"/>
      <w:marBottom w:val="0"/>
      <w:divBdr>
        <w:top w:val="none" w:sz="0" w:space="0" w:color="auto"/>
        <w:left w:val="none" w:sz="0" w:space="0" w:color="auto"/>
        <w:bottom w:val="none" w:sz="0" w:space="0" w:color="auto"/>
        <w:right w:val="none" w:sz="0" w:space="0" w:color="auto"/>
      </w:divBdr>
    </w:div>
    <w:div w:id="393741217">
      <w:bodyDiv w:val="1"/>
      <w:marLeft w:val="0"/>
      <w:marRight w:val="0"/>
      <w:marTop w:val="0"/>
      <w:marBottom w:val="0"/>
      <w:divBdr>
        <w:top w:val="none" w:sz="0" w:space="0" w:color="auto"/>
        <w:left w:val="none" w:sz="0" w:space="0" w:color="auto"/>
        <w:bottom w:val="none" w:sz="0" w:space="0" w:color="auto"/>
        <w:right w:val="none" w:sz="0" w:space="0" w:color="auto"/>
      </w:divBdr>
      <w:divsChild>
        <w:div w:id="8651801">
          <w:marLeft w:val="0"/>
          <w:marRight w:val="0"/>
          <w:marTop w:val="0"/>
          <w:marBottom w:val="0"/>
          <w:divBdr>
            <w:top w:val="none" w:sz="0" w:space="0" w:color="auto"/>
            <w:left w:val="none" w:sz="0" w:space="0" w:color="auto"/>
            <w:bottom w:val="none" w:sz="0" w:space="0" w:color="auto"/>
            <w:right w:val="none" w:sz="0" w:space="0" w:color="auto"/>
          </w:divBdr>
        </w:div>
        <w:div w:id="33386165">
          <w:marLeft w:val="0"/>
          <w:marRight w:val="0"/>
          <w:marTop w:val="0"/>
          <w:marBottom w:val="0"/>
          <w:divBdr>
            <w:top w:val="none" w:sz="0" w:space="0" w:color="auto"/>
            <w:left w:val="none" w:sz="0" w:space="0" w:color="auto"/>
            <w:bottom w:val="none" w:sz="0" w:space="0" w:color="auto"/>
            <w:right w:val="none" w:sz="0" w:space="0" w:color="auto"/>
          </w:divBdr>
        </w:div>
        <w:div w:id="87123845">
          <w:marLeft w:val="0"/>
          <w:marRight w:val="0"/>
          <w:marTop w:val="0"/>
          <w:marBottom w:val="0"/>
          <w:divBdr>
            <w:top w:val="none" w:sz="0" w:space="0" w:color="auto"/>
            <w:left w:val="none" w:sz="0" w:space="0" w:color="auto"/>
            <w:bottom w:val="none" w:sz="0" w:space="0" w:color="auto"/>
            <w:right w:val="none" w:sz="0" w:space="0" w:color="auto"/>
          </w:divBdr>
        </w:div>
        <w:div w:id="174349793">
          <w:marLeft w:val="0"/>
          <w:marRight w:val="0"/>
          <w:marTop w:val="0"/>
          <w:marBottom w:val="0"/>
          <w:divBdr>
            <w:top w:val="none" w:sz="0" w:space="0" w:color="auto"/>
            <w:left w:val="none" w:sz="0" w:space="0" w:color="auto"/>
            <w:bottom w:val="none" w:sz="0" w:space="0" w:color="auto"/>
            <w:right w:val="none" w:sz="0" w:space="0" w:color="auto"/>
          </w:divBdr>
        </w:div>
        <w:div w:id="222108007">
          <w:marLeft w:val="0"/>
          <w:marRight w:val="0"/>
          <w:marTop w:val="0"/>
          <w:marBottom w:val="0"/>
          <w:divBdr>
            <w:top w:val="none" w:sz="0" w:space="0" w:color="auto"/>
            <w:left w:val="none" w:sz="0" w:space="0" w:color="auto"/>
            <w:bottom w:val="none" w:sz="0" w:space="0" w:color="auto"/>
            <w:right w:val="none" w:sz="0" w:space="0" w:color="auto"/>
          </w:divBdr>
        </w:div>
        <w:div w:id="224069182">
          <w:marLeft w:val="0"/>
          <w:marRight w:val="0"/>
          <w:marTop w:val="0"/>
          <w:marBottom w:val="0"/>
          <w:divBdr>
            <w:top w:val="none" w:sz="0" w:space="0" w:color="auto"/>
            <w:left w:val="none" w:sz="0" w:space="0" w:color="auto"/>
            <w:bottom w:val="none" w:sz="0" w:space="0" w:color="auto"/>
            <w:right w:val="none" w:sz="0" w:space="0" w:color="auto"/>
          </w:divBdr>
        </w:div>
        <w:div w:id="488835488">
          <w:marLeft w:val="0"/>
          <w:marRight w:val="0"/>
          <w:marTop w:val="0"/>
          <w:marBottom w:val="0"/>
          <w:divBdr>
            <w:top w:val="none" w:sz="0" w:space="0" w:color="auto"/>
            <w:left w:val="none" w:sz="0" w:space="0" w:color="auto"/>
            <w:bottom w:val="none" w:sz="0" w:space="0" w:color="auto"/>
            <w:right w:val="none" w:sz="0" w:space="0" w:color="auto"/>
          </w:divBdr>
        </w:div>
        <w:div w:id="504981946">
          <w:marLeft w:val="0"/>
          <w:marRight w:val="0"/>
          <w:marTop w:val="0"/>
          <w:marBottom w:val="0"/>
          <w:divBdr>
            <w:top w:val="none" w:sz="0" w:space="0" w:color="auto"/>
            <w:left w:val="none" w:sz="0" w:space="0" w:color="auto"/>
            <w:bottom w:val="none" w:sz="0" w:space="0" w:color="auto"/>
            <w:right w:val="none" w:sz="0" w:space="0" w:color="auto"/>
          </w:divBdr>
        </w:div>
        <w:div w:id="519783890">
          <w:marLeft w:val="0"/>
          <w:marRight w:val="0"/>
          <w:marTop w:val="0"/>
          <w:marBottom w:val="0"/>
          <w:divBdr>
            <w:top w:val="none" w:sz="0" w:space="0" w:color="auto"/>
            <w:left w:val="none" w:sz="0" w:space="0" w:color="auto"/>
            <w:bottom w:val="none" w:sz="0" w:space="0" w:color="auto"/>
            <w:right w:val="none" w:sz="0" w:space="0" w:color="auto"/>
          </w:divBdr>
        </w:div>
        <w:div w:id="540672558">
          <w:marLeft w:val="0"/>
          <w:marRight w:val="0"/>
          <w:marTop w:val="0"/>
          <w:marBottom w:val="0"/>
          <w:divBdr>
            <w:top w:val="none" w:sz="0" w:space="0" w:color="auto"/>
            <w:left w:val="none" w:sz="0" w:space="0" w:color="auto"/>
            <w:bottom w:val="none" w:sz="0" w:space="0" w:color="auto"/>
            <w:right w:val="none" w:sz="0" w:space="0" w:color="auto"/>
          </w:divBdr>
        </w:div>
        <w:div w:id="735593378">
          <w:marLeft w:val="0"/>
          <w:marRight w:val="0"/>
          <w:marTop w:val="0"/>
          <w:marBottom w:val="0"/>
          <w:divBdr>
            <w:top w:val="none" w:sz="0" w:space="0" w:color="auto"/>
            <w:left w:val="none" w:sz="0" w:space="0" w:color="auto"/>
            <w:bottom w:val="none" w:sz="0" w:space="0" w:color="auto"/>
            <w:right w:val="none" w:sz="0" w:space="0" w:color="auto"/>
          </w:divBdr>
        </w:div>
        <w:div w:id="782000897">
          <w:marLeft w:val="0"/>
          <w:marRight w:val="0"/>
          <w:marTop w:val="0"/>
          <w:marBottom w:val="0"/>
          <w:divBdr>
            <w:top w:val="none" w:sz="0" w:space="0" w:color="auto"/>
            <w:left w:val="none" w:sz="0" w:space="0" w:color="auto"/>
            <w:bottom w:val="none" w:sz="0" w:space="0" w:color="auto"/>
            <w:right w:val="none" w:sz="0" w:space="0" w:color="auto"/>
          </w:divBdr>
        </w:div>
        <w:div w:id="817452661">
          <w:marLeft w:val="0"/>
          <w:marRight w:val="0"/>
          <w:marTop w:val="0"/>
          <w:marBottom w:val="0"/>
          <w:divBdr>
            <w:top w:val="none" w:sz="0" w:space="0" w:color="auto"/>
            <w:left w:val="none" w:sz="0" w:space="0" w:color="auto"/>
            <w:bottom w:val="none" w:sz="0" w:space="0" w:color="auto"/>
            <w:right w:val="none" w:sz="0" w:space="0" w:color="auto"/>
          </w:divBdr>
        </w:div>
        <w:div w:id="869534850">
          <w:marLeft w:val="0"/>
          <w:marRight w:val="0"/>
          <w:marTop w:val="0"/>
          <w:marBottom w:val="0"/>
          <w:divBdr>
            <w:top w:val="none" w:sz="0" w:space="0" w:color="auto"/>
            <w:left w:val="none" w:sz="0" w:space="0" w:color="auto"/>
            <w:bottom w:val="none" w:sz="0" w:space="0" w:color="auto"/>
            <w:right w:val="none" w:sz="0" w:space="0" w:color="auto"/>
          </w:divBdr>
        </w:div>
        <w:div w:id="913707548">
          <w:marLeft w:val="0"/>
          <w:marRight w:val="0"/>
          <w:marTop w:val="0"/>
          <w:marBottom w:val="0"/>
          <w:divBdr>
            <w:top w:val="none" w:sz="0" w:space="0" w:color="auto"/>
            <w:left w:val="none" w:sz="0" w:space="0" w:color="auto"/>
            <w:bottom w:val="none" w:sz="0" w:space="0" w:color="auto"/>
            <w:right w:val="none" w:sz="0" w:space="0" w:color="auto"/>
          </w:divBdr>
        </w:div>
        <w:div w:id="922371389">
          <w:marLeft w:val="0"/>
          <w:marRight w:val="0"/>
          <w:marTop w:val="0"/>
          <w:marBottom w:val="0"/>
          <w:divBdr>
            <w:top w:val="none" w:sz="0" w:space="0" w:color="auto"/>
            <w:left w:val="none" w:sz="0" w:space="0" w:color="auto"/>
            <w:bottom w:val="none" w:sz="0" w:space="0" w:color="auto"/>
            <w:right w:val="none" w:sz="0" w:space="0" w:color="auto"/>
          </w:divBdr>
        </w:div>
        <w:div w:id="990867530">
          <w:marLeft w:val="0"/>
          <w:marRight w:val="0"/>
          <w:marTop w:val="0"/>
          <w:marBottom w:val="0"/>
          <w:divBdr>
            <w:top w:val="none" w:sz="0" w:space="0" w:color="auto"/>
            <w:left w:val="none" w:sz="0" w:space="0" w:color="auto"/>
            <w:bottom w:val="none" w:sz="0" w:space="0" w:color="auto"/>
            <w:right w:val="none" w:sz="0" w:space="0" w:color="auto"/>
          </w:divBdr>
        </w:div>
        <w:div w:id="1048380264">
          <w:marLeft w:val="0"/>
          <w:marRight w:val="0"/>
          <w:marTop w:val="0"/>
          <w:marBottom w:val="0"/>
          <w:divBdr>
            <w:top w:val="none" w:sz="0" w:space="0" w:color="auto"/>
            <w:left w:val="none" w:sz="0" w:space="0" w:color="auto"/>
            <w:bottom w:val="none" w:sz="0" w:space="0" w:color="auto"/>
            <w:right w:val="none" w:sz="0" w:space="0" w:color="auto"/>
          </w:divBdr>
        </w:div>
        <w:div w:id="1070225136">
          <w:marLeft w:val="0"/>
          <w:marRight w:val="0"/>
          <w:marTop w:val="0"/>
          <w:marBottom w:val="0"/>
          <w:divBdr>
            <w:top w:val="none" w:sz="0" w:space="0" w:color="auto"/>
            <w:left w:val="none" w:sz="0" w:space="0" w:color="auto"/>
            <w:bottom w:val="none" w:sz="0" w:space="0" w:color="auto"/>
            <w:right w:val="none" w:sz="0" w:space="0" w:color="auto"/>
          </w:divBdr>
        </w:div>
        <w:div w:id="1092166847">
          <w:marLeft w:val="0"/>
          <w:marRight w:val="0"/>
          <w:marTop w:val="0"/>
          <w:marBottom w:val="0"/>
          <w:divBdr>
            <w:top w:val="none" w:sz="0" w:space="0" w:color="auto"/>
            <w:left w:val="none" w:sz="0" w:space="0" w:color="auto"/>
            <w:bottom w:val="none" w:sz="0" w:space="0" w:color="auto"/>
            <w:right w:val="none" w:sz="0" w:space="0" w:color="auto"/>
          </w:divBdr>
        </w:div>
        <w:div w:id="1136951096">
          <w:marLeft w:val="0"/>
          <w:marRight w:val="0"/>
          <w:marTop w:val="0"/>
          <w:marBottom w:val="0"/>
          <w:divBdr>
            <w:top w:val="none" w:sz="0" w:space="0" w:color="auto"/>
            <w:left w:val="none" w:sz="0" w:space="0" w:color="auto"/>
            <w:bottom w:val="none" w:sz="0" w:space="0" w:color="auto"/>
            <w:right w:val="none" w:sz="0" w:space="0" w:color="auto"/>
          </w:divBdr>
        </w:div>
        <w:div w:id="1194996066">
          <w:marLeft w:val="0"/>
          <w:marRight w:val="0"/>
          <w:marTop w:val="0"/>
          <w:marBottom w:val="0"/>
          <w:divBdr>
            <w:top w:val="none" w:sz="0" w:space="0" w:color="auto"/>
            <w:left w:val="none" w:sz="0" w:space="0" w:color="auto"/>
            <w:bottom w:val="none" w:sz="0" w:space="0" w:color="auto"/>
            <w:right w:val="none" w:sz="0" w:space="0" w:color="auto"/>
          </w:divBdr>
        </w:div>
        <w:div w:id="1210607545">
          <w:marLeft w:val="0"/>
          <w:marRight w:val="0"/>
          <w:marTop w:val="0"/>
          <w:marBottom w:val="0"/>
          <w:divBdr>
            <w:top w:val="none" w:sz="0" w:space="0" w:color="auto"/>
            <w:left w:val="none" w:sz="0" w:space="0" w:color="auto"/>
            <w:bottom w:val="none" w:sz="0" w:space="0" w:color="auto"/>
            <w:right w:val="none" w:sz="0" w:space="0" w:color="auto"/>
          </w:divBdr>
        </w:div>
        <w:div w:id="1296066557">
          <w:marLeft w:val="0"/>
          <w:marRight w:val="0"/>
          <w:marTop w:val="0"/>
          <w:marBottom w:val="0"/>
          <w:divBdr>
            <w:top w:val="none" w:sz="0" w:space="0" w:color="auto"/>
            <w:left w:val="none" w:sz="0" w:space="0" w:color="auto"/>
            <w:bottom w:val="none" w:sz="0" w:space="0" w:color="auto"/>
            <w:right w:val="none" w:sz="0" w:space="0" w:color="auto"/>
          </w:divBdr>
        </w:div>
        <w:div w:id="1466047223">
          <w:marLeft w:val="0"/>
          <w:marRight w:val="0"/>
          <w:marTop w:val="0"/>
          <w:marBottom w:val="0"/>
          <w:divBdr>
            <w:top w:val="none" w:sz="0" w:space="0" w:color="auto"/>
            <w:left w:val="none" w:sz="0" w:space="0" w:color="auto"/>
            <w:bottom w:val="none" w:sz="0" w:space="0" w:color="auto"/>
            <w:right w:val="none" w:sz="0" w:space="0" w:color="auto"/>
          </w:divBdr>
        </w:div>
        <w:div w:id="1531526874">
          <w:marLeft w:val="0"/>
          <w:marRight w:val="0"/>
          <w:marTop w:val="0"/>
          <w:marBottom w:val="0"/>
          <w:divBdr>
            <w:top w:val="none" w:sz="0" w:space="0" w:color="auto"/>
            <w:left w:val="none" w:sz="0" w:space="0" w:color="auto"/>
            <w:bottom w:val="none" w:sz="0" w:space="0" w:color="auto"/>
            <w:right w:val="none" w:sz="0" w:space="0" w:color="auto"/>
          </w:divBdr>
        </w:div>
        <w:div w:id="1608347934">
          <w:marLeft w:val="0"/>
          <w:marRight w:val="0"/>
          <w:marTop w:val="0"/>
          <w:marBottom w:val="0"/>
          <w:divBdr>
            <w:top w:val="none" w:sz="0" w:space="0" w:color="auto"/>
            <w:left w:val="none" w:sz="0" w:space="0" w:color="auto"/>
            <w:bottom w:val="none" w:sz="0" w:space="0" w:color="auto"/>
            <w:right w:val="none" w:sz="0" w:space="0" w:color="auto"/>
          </w:divBdr>
        </w:div>
        <w:div w:id="1645813787">
          <w:marLeft w:val="0"/>
          <w:marRight w:val="0"/>
          <w:marTop w:val="0"/>
          <w:marBottom w:val="0"/>
          <w:divBdr>
            <w:top w:val="none" w:sz="0" w:space="0" w:color="auto"/>
            <w:left w:val="none" w:sz="0" w:space="0" w:color="auto"/>
            <w:bottom w:val="none" w:sz="0" w:space="0" w:color="auto"/>
            <w:right w:val="none" w:sz="0" w:space="0" w:color="auto"/>
          </w:divBdr>
        </w:div>
        <w:div w:id="1742868136">
          <w:marLeft w:val="0"/>
          <w:marRight w:val="0"/>
          <w:marTop w:val="0"/>
          <w:marBottom w:val="0"/>
          <w:divBdr>
            <w:top w:val="none" w:sz="0" w:space="0" w:color="auto"/>
            <w:left w:val="none" w:sz="0" w:space="0" w:color="auto"/>
            <w:bottom w:val="none" w:sz="0" w:space="0" w:color="auto"/>
            <w:right w:val="none" w:sz="0" w:space="0" w:color="auto"/>
          </w:divBdr>
        </w:div>
        <w:div w:id="1844852164">
          <w:marLeft w:val="0"/>
          <w:marRight w:val="0"/>
          <w:marTop w:val="0"/>
          <w:marBottom w:val="0"/>
          <w:divBdr>
            <w:top w:val="none" w:sz="0" w:space="0" w:color="auto"/>
            <w:left w:val="none" w:sz="0" w:space="0" w:color="auto"/>
            <w:bottom w:val="none" w:sz="0" w:space="0" w:color="auto"/>
            <w:right w:val="none" w:sz="0" w:space="0" w:color="auto"/>
          </w:divBdr>
        </w:div>
        <w:div w:id="1850555667">
          <w:marLeft w:val="0"/>
          <w:marRight w:val="0"/>
          <w:marTop w:val="0"/>
          <w:marBottom w:val="0"/>
          <w:divBdr>
            <w:top w:val="none" w:sz="0" w:space="0" w:color="auto"/>
            <w:left w:val="none" w:sz="0" w:space="0" w:color="auto"/>
            <w:bottom w:val="none" w:sz="0" w:space="0" w:color="auto"/>
            <w:right w:val="none" w:sz="0" w:space="0" w:color="auto"/>
          </w:divBdr>
        </w:div>
      </w:divsChild>
    </w:div>
    <w:div w:id="393741312">
      <w:bodyDiv w:val="1"/>
      <w:marLeft w:val="0"/>
      <w:marRight w:val="0"/>
      <w:marTop w:val="0"/>
      <w:marBottom w:val="0"/>
      <w:divBdr>
        <w:top w:val="none" w:sz="0" w:space="0" w:color="auto"/>
        <w:left w:val="none" w:sz="0" w:space="0" w:color="auto"/>
        <w:bottom w:val="none" w:sz="0" w:space="0" w:color="auto"/>
        <w:right w:val="none" w:sz="0" w:space="0" w:color="auto"/>
      </w:divBdr>
    </w:div>
    <w:div w:id="393891570">
      <w:bodyDiv w:val="1"/>
      <w:marLeft w:val="0"/>
      <w:marRight w:val="0"/>
      <w:marTop w:val="0"/>
      <w:marBottom w:val="0"/>
      <w:divBdr>
        <w:top w:val="none" w:sz="0" w:space="0" w:color="auto"/>
        <w:left w:val="none" w:sz="0" w:space="0" w:color="auto"/>
        <w:bottom w:val="none" w:sz="0" w:space="0" w:color="auto"/>
        <w:right w:val="none" w:sz="0" w:space="0" w:color="auto"/>
      </w:divBdr>
    </w:div>
    <w:div w:id="394013513">
      <w:bodyDiv w:val="1"/>
      <w:marLeft w:val="0"/>
      <w:marRight w:val="0"/>
      <w:marTop w:val="0"/>
      <w:marBottom w:val="0"/>
      <w:divBdr>
        <w:top w:val="none" w:sz="0" w:space="0" w:color="auto"/>
        <w:left w:val="none" w:sz="0" w:space="0" w:color="auto"/>
        <w:bottom w:val="none" w:sz="0" w:space="0" w:color="auto"/>
        <w:right w:val="none" w:sz="0" w:space="0" w:color="auto"/>
      </w:divBdr>
    </w:div>
    <w:div w:id="394164229">
      <w:bodyDiv w:val="1"/>
      <w:marLeft w:val="0"/>
      <w:marRight w:val="0"/>
      <w:marTop w:val="0"/>
      <w:marBottom w:val="0"/>
      <w:divBdr>
        <w:top w:val="none" w:sz="0" w:space="0" w:color="auto"/>
        <w:left w:val="none" w:sz="0" w:space="0" w:color="auto"/>
        <w:bottom w:val="none" w:sz="0" w:space="0" w:color="auto"/>
        <w:right w:val="none" w:sz="0" w:space="0" w:color="auto"/>
      </w:divBdr>
    </w:div>
    <w:div w:id="394204983">
      <w:bodyDiv w:val="1"/>
      <w:marLeft w:val="0"/>
      <w:marRight w:val="0"/>
      <w:marTop w:val="0"/>
      <w:marBottom w:val="0"/>
      <w:divBdr>
        <w:top w:val="none" w:sz="0" w:space="0" w:color="auto"/>
        <w:left w:val="none" w:sz="0" w:space="0" w:color="auto"/>
        <w:bottom w:val="none" w:sz="0" w:space="0" w:color="auto"/>
        <w:right w:val="none" w:sz="0" w:space="0" w:color="auto"/>
      </w:divBdr>
    </w:div>
    <w:div w:id="394354739">
      <w:bodyDiv w:val="1"/>
      <w:marLeft w:val="0"/>
      <w:marRight w:val="0"/>
      <w:marTop w:val="0"/>
      <w:marBottom w:val="0"/>
      <w:divBdr>
        <w:top w:val="none" w:sz="0" w:space="0" w:color="auto"/>
        <w:left w:val="none" w:sz="0" w:space="0" w:color="auto"/>
        <w:bottom w:val="none" w:sz="0" w:space="0" w:color="auto"/>
        <w:right w:val="none" w:sz="0" w:space="0" w:color="auto"/>
      </w:divBdr>
    </w:div>
    <w:div w:id="394477512">
      <w:bodyDiv w:val="1"/>
      <w:marLeft w:val="0"/>
      <w:marRight w:val="0"/>
      <w:marTop w:val="0"/>
      <w:marBottom w:val="0"/>
      <w:divBdr>
        <w:top w:val="none" w:sz="0" w:space="0" w:color="auto"/>
        <w:left w:val="none" w:sz="0" w:space="0" w:color="auto"/>
        <w:bottom w:val="none" w:sz="0" w:space="0" w:color="auto"/>
        <w:right w:val="none" w:sz="0" w:space="0" w:color="auto"/>
      </w:divBdr>
    </w:div>
    <w:div w:id="394477605">
      <w:bodyDiv w:val="1"/>
      <w:marLeft w:val="0"/>
      <w:marRight w:val="0"/>
      <w:marTop w:val="0"/>
      <w:marBottom w:val="0"/>
      <w:divBdr>
        <w:top w:val="none" w:sz="0" w:space="0" w:color="auto"/>
        <w:left w:val="none" w:sz="0" w:space="0" w:color="auto"/>
        <w:bottom w:val="none" w:sz="0" w:space="0" w:color="auto"/>
        <w:right w:val="none" w:sz="0" w:space="0" w:color="auto"/>
      </w:divBdr>
    </w:div>
    <w:div w:id="394621801">
      <w:bodyDiv w:val="1"/>
      <w:marLeft w:val="0"/>
      <w:marRight w:val="0"/>
      <w:marTop w:val="0"/>
      <w:marBottom w:val="0"/>
      <w:divBdr>
        <w:top w:val="none" w:sz="0" w:space="0" w:color="auto"/>
        <w:left w:val="none" w:sz="0" w:space="0" w:color="auto"/>
        <w:bottom w:val="none" w:sz="0" w:space="0" w:color="auto"/>
        <w:right w:val="none" w:sz="0" w:space="0" w:color="auto"/>
      </w:divBdr>
    </w:div>
    <w:div w:id="394671226">
      <w:bodyDiv w:val="1"/>
      <w:marLeft w:val="0"/>
      <w:marRight w:val="0"/>
      <w:marTop w:val="0"/>
      <w:marBottom w:val="0"/>
      <w:divBdr>
        <w:top w:val="none" w:sz="0" w:space="0" w:color="auto"/>
        <w:left w:val="none" w:sz="0" w:space="0" w:color="auto"/>
        <w:bottom w:val="none" w:sz="0" w:space="0" w:color="auto"/>
        <w:right w:val="none" w:sz="0" w:space="0" w:color="auto"/>
      </w:divBdr>
    </w:div>
    <w:div w:id="394741895">
      <w:bodyDiv w:val="1"/>
      <w:marLeft w:val="0"/>
      <w:marRight w:val="0"/>
      <w:marTop w:val="0"/>
      <w:marBottom w:val="0"/>
      <w:divBdr>
        <w:top w:val="none" w:sz="0" w:space="0" w:color="auto"/>
        <w:left w:val="none" w:sz="0" w:space="0" w:color="auto"/>
        <w:bottom w:val="none" w:sz="0" w:space="0" w:color="auto"/>
        <w:right w:val="none" w:sz="0" w:space="0" w:color="auto"/>
      </w:divBdr>
    </w:div>
    <w:div w:id="394788878">
      <w:bodyDiv w:val="1"/>
      <w:marLeft w:val="0"/>
      <w:marRight w:val="0"/>
      <w:marTop w:val="0"/>
      <w:marBottom w:val="0"/>
      <w:divBdr>
        <w:top w:val="none" w:sz="0" w:space="0" w:color="auto"/>
        <w:left w:val="none" w:sz="0" w:space="0" w:color="auto"/>
        <w:bottom w:val="none" w:sz="0" w:space="0" w:color="auto"/>
        <w:right w:val="none" w:sz="0" w:space="0" w:color="auto"/>
      </w:divBdr>
    </w:div>
    <w:div w:id="395008997">
      <w:bodyDiv w:val="1"/>
      <w:marLeft w:val="0"/>
      <w:marRight w:val="0"/>
      <w:marTop w:val="0"/>
      <w:marBottom w:val="0"/>
      <w:divBdr>
        <w:top w:val="none" w:sz="0" w:space="0" w:color="auto"/>
        <w:left w:val="none" w:sz="0" w:space="0" w:color="auto"/>
        <w:bottom w:val="none" w:sz="0" w:space="0" w:color="auto"/>
        <w:right w:val="none" w:sz="0" w:space="0" w:color="auto"/>
      </w:divBdr>
    </w:div>
    <w:div w:id="395016018">
      <w:bodyDiv w:val="1"/>
      <w:marLeft w:val="0"/>
      <w:marRight w:val="0"/>
      <w:marTop w:val="0"/>
      <w:marBottom w:val="0"/>
      <w:divBdr>
        <w:top w:val="none" w:sz="0" w:space="0" w:color="auto"/>
        <w:left w:val="none" w:sz="0" w:space="0" w:color="auto"/>
        <w:bottom w:val="none" w:sz="0" w:space="0" w:color="auto"/>
        <w:right w:val="none" w:sz="0" w:space="0" w:color="auto"/>
      </w:divBdr>
    </w:div>
    <w:div w:id="395325520">
      <w:bodyDiv w:val="1"/>
      <w:marLeft w:val="0"/>
      <w:marRight w:val="0"/>
      <w:marTop w:val="0"/>
      <w:marBottom w:val="0"/>
      <w:divBdr>
        <w:top w:val="none" w:sz="0" w:space="0" w:color="auto"/>
        <w:left w:val="none" w:sz="0" w:space="0" w:color="auto"/>
        <w:bottom w:val="none" w:sz="0" w:space="0" w:color="auto"/>
        <w:right w:val="none" w:sz="0" w:space="0" w:color="auto"/>
      </w:divBdr>
    </w:div>
    <w:div w:id="395401679">
      <w:bodyDiv w:val="1"/>
      <w:marLeft w:val="0"/>
      <w:marRight w:val="0"/>
      <w:marTop w:val="0"/>
      <w:marBottom w:val="0"/>
      <w:divBdr>
        <w:top w:val="none" w:sz="0" w:space="0" w:color="auto"/>
        <w:left w:val="none" w:sz="0" w:space="0" w:color="auto"/>
        <w:bottom w:val="none" w:sz="0" w:space="0" w:color="auto"/>
        <w:right w:val="none" w:sz="0" w:space="0" w:color="auto"/>
      </w:divBdr>
    </w:div>
    <w:div w:id="395401945">
      <w:bodyDiv w:val="1"/>
      <w:marLeft w:val="0"/>
      <w:marRight w:val="0"/>
      <w:marTop w:val="0"/>
      <w:marBottom w:val="0"/>
      <w:divBdr>
        <w:top w:val="none" w:sz="0" w:space="0" w:color="auto"/>
        <w:left w:val="none" w:sz="0" w:space="0" w:color="auto"/>
        <w:bottom w:val="none" w:sz="0" w:space="0" w:color="auto"/>
        <w:right w:val="none" w:sz="0" w:space="0" w:color="auto"/>
      </w:divBdr>
    </w:div>
    <w:div w:id="395513389">
      <w:bodyDiv w:val="1"/>
      <w:marLeft w:val="0"/>
      <w:marRight w:val="0"/>
      <w:marTop w:val="0"/>
      <w:marBottom w:val="0"/>
      <w:divBdr>
        <w:top w:val="none" w:sz="0" w:space="0" w:color="auto"/>
        <w:left w:val="none" w:sz="0" w:space="0" w:color="auto"/>
        <w:bottom w:val="none" w:sz="0" w:space="0" w:color="auto"/>
        <w:right w:val="none" w:sz="0" w:space="0" w:color="auto"/>
      </w:divBdr>
      <w:divsChild>
        <w:div w:id="49110951">
          <w:marLeft w:val="0"/>
          <w:marRight w:val="0"/>
          <w:marTop w:val="0"/>
          <w:marBottom w:val="0"/>
          <w:divBdr>
            <w:top w:val="none" w:sz="0" w:space="0" w:color="auto"/>
            <w:left w:val="none" w:sz="0" w:space="0" w:color="auto"/>
            <w:bottom w:val="none" w:sz="0" w:space="0" w:color="auto"/>
            <w:right w:val="none" w:sz="0" w:space="0" w:color="auto"/>
          </w:divBdr>
        </w:div>
        <w:div w:id="114062220">
          <w:marLeft w:val="0"/>
          <w:marRight w:val="0"/>
          <w:marTop w:val="0"/>
          <w:marBottom w:val="0"/>
          <w:divBdr>
            <w:top w:val="none" w:sz="0" w:space="0" w:color="auto"/>
            <w:left w:val="none" w:sz="0" w:space="0" w:color="auto"/>
            <w:bottom w:val="none" w:sz="0" w:space="0" w:color="auto"/>
            <w:right w:val="none" w:sz="0" w:space="0" w:color="auto"/>
          </w:divBdr>
        </w:div>
        <w:div w:id="233321715">
          <w:marLeft w:val="0"/>
          <w:marRight w:val="0"/>
          <w:marTop w:val="0"/>
          <w:marBottom w:val="0"/>
          <w:divBdr>
            <w:top w:val="none" w:sz="0" w:space="0" w:color="auto"/>
            <w:left w:val="none" w:sz="0" w:space="0" w:color="auto"/>
            <w:bottom w:val="none" w:sz="0" w:space="0" w:color="auto"/>
            <w:right w:val="none" w:sz="0" w:space="0" w:color="auto"/>
          </w:divBdr>
        </w:div>
        <w:div w:id="389618213">
          <w:marLeft w:val="0"/>
          <w:marRight w:val="0"/>
          <w:marTop w:val="0"/>
          <w:marBottom w:val="0"/>
          <w:divBdr>
            <w:top w:val="none" w:sz="0" w:space="0" w:color="auto"/>
            <w:left w:val="none" w:sz="0" w:space="0" w:color="auto"/>
            <w:bottom w:val="none" w:sz="0" w:space="0" w:color="auto"/>
            <w:right w:val="none" w:sz="0" w:space="0" w:color="auto"/>
          </w:divBdr>
        </w:div>
        <w:div w:id="407073487">
          <w:marLeft w:val="0"/>
          <w:marRight w:val="0"/>
          <w:marTop w:val="0"/>
          <w:marBottom w:val="0"/>
          <w:divBdr>
            <w:top w:val="none" w:sz="0" w:space="0" w:color="auto"/>
            <w:left w:val="none" w:sz="0" w:space="0" w:color="auto"/>
            <w:bottom w:val="none" w:sz="0" w:space="0" w:color="auto"/>
            <w:right w:val="none" w:sz="0" w:space="0" w:color="auto"/>
          </w:divBdr>
        </w:div>
        <w:div w:id="439840598">
          <w:marLeft w:val="0"/>
          <w:marRight w:val="0"/>
          <w:marTop w:val="0"/>
          <w:marBottom w:val="0"/>
          <w:divBdr>
            <w:top w:val="none" w:sz="0" w:space="0" w:color="auto"/>
            <w:left w:val="none" w:sz="0" w:space="0" w:color="auto"/>
            <w:bottom w:val="none" w:sz="0" w:space="0" w:color="auto"/>
            <w:right w:val="none" w:sz="0" w:space="0" w:color="auto"/>
          </w:divBdr>
        </w:div>
        <w:div w:id="675766581">
          <w:marLeft w:val="0"/>
          <w:marRight w:val="0"/>
          <w:marTop w:val="0"/>
          <w:marBottom w:val="0"/>
          <w:divBdr>
            <w:top w:val="none" w:sz="0" w:space="0" w:color="auto"/>
            <w:left w:val="none" w:sz="0" w:space="0" w:color="auto"/>
            <w:bottom w:val="none" w:sz="0" w:space="0" w:color="auto"/>
            <w:right w:val="none" w:sz="0" w:space="0" w:color="auto"/>
          </w:divBdr>
        </w:div>
        <w:div w:id="773281506">
          <w:marLeft w:val="0"/>
          <w:marRight w:val="0"/>
          <w:marTop w:val="0"/>
          <w:marBottom w:val="0"/>
          <w:divBdr>
            <w:top w:val="none" w:sz="0" w:space="0" w:color="auto"/>
            <w:left w:val="none" w:sz="0" w:space="0" w:color="auto"/>
            <w:bottom w:val="none" w:sz="0" w:space="0" w:color="auto"/>
            <w:right w:val="none" w:sz="0" w:space="0" w:color="auto"/>
          </w:divBdr>
        </w:div>
        <w:div w:id="813176379">
          <w:marLeft w:val="0"/>
          <w:marRight w:val="0"/>
          <w:marTop w:val="0"/>
          <w:marBottom w:val="0"/>
          <w:divBdr>
            <w:top w:val="none" w:sz="0" w:space="0" w:color="auto"/>
            <w:left w:val="none" w:sz="0" w:space="0" w:color="auto"/>
            <w:bottom w:val="none" w:sz="0" w:space="0" w:color="auto"/>
            <w:right w:val="none" w:sz="0" w:space="0" w:color="auto"/>
          </w:divBdr>
        </w:div>
        <w:div w:id="1015497782">
          <w:marLeft w:val="0"/>
          <w:marRight w:val="0"/>
          <w:marTop w:val="0"/>
          <w:marBottom w:val="0"/>
          <w:divBdr>
            <w:top w:val="none" w:sz="0" w:space="0" w:color="auto"/>
            <w:left w:val="none" w:sz="0" w:space="0" w:color="auto"/>
            <w:bottom w:val="none" w:sz="0" w:space="0" w:color="auto"/>
            <w:right w:val="none" w:sz="0" w:space="0" w:color="auto"/>
          </w:divBdr>
        </w:div>
        <w:div w:id="1245064857">
          <w:marLeft w:val="0"/>
          <w:marRight w:val="0"/>
          <w:marTop w:val="0"/>
          <w:marBottom w:val="0"/>
          <w:divBdr>
            <w:top w:val="none" w:sz="0" w:space="0" w:color="auto"/>
            <w:left w:val="none" w:sz="0" w:space="0" w:color="auto"/>
            <w:bottom w:val="none" w:sz="0" w:space="0" w:color="auto"/>
            <w:right w:val="none" w:sz="0" w:space="0" w:color="auto"/>
          </w:divBdr>
        </w:div>
        <w:div w:id="1391922290">
          <w:marLeft w:val="0"/>
          <w:marRight w:val="0"/>
          <w:marTop w:val="0"/>
          <w:marBottom w:val="0"/>
          <w:divBdr>
            <w:top w:val="none" w:sz="0" w:space="0" w:color="auto"/>
            <w:left w:val="none" w:sz="0" w:space="0" w:color="auto"/>
            <w:bottom w:val="none" w:sz="0" w:space="0" w:color="auto"/>
            <w:right w:val="none" w:sz="0" w:space="0" w:color="auto"/>
          </w:divBdr>
        </w:div>
        <w:div w:id="1528522963">
          <w:marLeft w:val="0"/>
          <w:marRight w:val="0"/>
          <w:marTop w:val="0"/>
          <w:marBottom w:val="0"/>
          <w:divBdr>
            <w:top w:val="none" w:sz="0" w:space="0" w:color="auto"/>
            <w:left w:val="none" w:sz="0" w:space="0" w:color="auto"/>
            <w:bottom w:val="none" w:sz="0" w:space="0" w:color="auto"/>
            <w:right w:val="none" w:sz="0" w:space="0" w:color="auto"/>
          </w:divBdr>
        </w:div>
        <w:div w:id="1715425690">
          <w:marLeft w:val="0"/>
          <w:marRight w:val="0"/>
          <w:marTop w:val="0"/>
          <w:marBottom w:val="0"/>
          <w:divBdr>
            <w:top w:val="none" w:sz="0" w:space="0" w:color="auto"/>
            <w:left w:val="none" w:sz="0" w:space="0" w:color="auto"/>
            <w:bottom w:val="none" w:sz="0" w:space="0" w:color="auto"/>
            <w:right w:val="none" w:sz="0" w:space="0" w:color="auto"/>
          </w:divBdr>
        </w:div>
        <w:div w:id="1733188056">
          <w:marLeft w:val="0"/>
          <w:marRight w:val="0"/>
          <w:marTop w:val="0"/>
          <w:marBottom w:val="0"/>
          <w:divBdr>
            <w:top w:val="none" w:sz="0" w:space="0" w:color="auto"/>
            <w:left w:val="none" w:sz="0" w:space="0" w:color="auto"/>
            <w:bottom w:val="none" w:sz="0" w:space="0" w:color="auto"/>
            <w:right w:val="none" w:sz="0" w:space="0" w:color="auto"/>
          </w:divBdr>
        </w:div>
        <w:div w:id="1760637295">
          <w:marLeft w:val="0"/>
          <w:marRight w:val="0"/>
          <w:marTop w:val="0"/>
          <w:marBottom w:val="0"/>
          <w:divBdr>
            <w:top w:val="none" w:sz="0" w:space="0" w:color="auto"/>
            <w:left w:val="none" w:sz="0" w:space="0" w:color="auto"/>
            <w:bottom w:val="none" w:sz="0" w:space="0" w:color="auto"/>
            <w:right w:val="none" w:sz="0" w:space="0" w:color="auto"/>
          </w:divBdr>
        </w:div>
        <w:div w:id="1885674704">
          <w:marLeft w:val="0"/>
          <w:marRight w:val="0"/>
          <w:marTop w:val="0"/>
          <w:marBottom w:val="0"/>
          <w:divBdr>
            <w:top w:val="none" w:sz="0" w:space="0" w:color="auto"/>
            <w:left w:val="none" w:sz="0" w:space="0" w:color="auto"/>
            <w:bottom w:val="none" w:sz="0" w:space="0" w:color="auto"/>
            <w:right w:val="none" w:sz="0" w:space="0" w:color="auto"/>
          </w:divBdr>
        </w:div>
        <w:div w:id="2074964692">
          <w:marLeft w:val="0"/>
          <w:marRight w:val="0"/>
          <w:marTop w:val="0"/>
          <w:marBottom w:val="0"/>
          <w:divBdr>
            <w:top w:val="none" w:sz="0" w:space="0" w:color="auto"/>
            <w:left w:val="none" w:sz="0" w:space="0" w:color="auto"/>
            <w:bottom w:val="none" w:sz="0" w:space="0" w:color="auto"/>
            <w:right w:val="none" w:sz="0" w:space="0" w:color="auto"/>
          </w:divBdr>
        </w:div>
        <w:div w:id="2115786688">
          <w:marLeft w:val="0"/>
          <w:marRight w:val="0"/>
          <w:marTop w:val="0"/>
          <w:marBottom w:val="0"/>
          <w:divBdr>
            <w:top w:val="none" w:sz="0" w:space="0" w:color="auto"/>
            <w:left w:val="none" w:sz="0" w:space="0" w:color="auto"/>
            <w:bottom w:val="none" w:sz="0" w:space="0" w:color="auto"/>
            <w:right w:val="none" w:sz="0" w:space="0" w:color="auto"/>
          </w:divBdr>
        </w:div>
      </w:divsChild>
    </w:div>
    <w:div w:id="395588789">
      <w:bodyDiv w:val="1"/>
      <w:marLeft w:val="0"/>
      <w:marRight w:val="0"/>
      <w:marTop w:val="0"/>
      <w:marBottom w:val="0"/>
      <w:divBdr>
        <w:top w:val="none" w:sz="0" w:space="0" w:color="auto"/>
        <w:left w:val="none" w:sz="0" w:space="0" w:color="auto"/>
        <w:bottom w:val="none" w:sz="0" w:space="0" w:color="auto"/>
        <w:right w:val="none" w:sz="0" w:space="0" w:color="auto"/>
      </w:divBdr>
    </w:div>
    <w:div w:id="395709133">
      <w:bodyDiv w:val="1"/>
      <w:marLeft w:val="0"/>
      <w:marRight w:val="0"/>
      <w:marTop w:val="0"/>
      <w:marBottom w:val="0"/>
      <w:divBdr>
        <w:top w:val="none" w:sz="0" w:space="0" w:color="auto"/>
        <w:left w:val="none" w:sz="0" w:space="0" w:color="auto"/>
        <w:bottom w:val="none" w:sz="0" w:space="0" w:color="auto"/>
        <w:right w:val="none" w:sz="0" w:space="0" w:color="auto"/>
      </w:divBdr>
    </w:div>
    <w:div w:id="395903445">
      <w:bodyDiv w:val="1"/>
      <w:marLeft w:val="0"/>
      <w:marRight w:val="0"/>
      <w:marTop w:val="0"/>
      <w:marBottom w:val="0"/>
      <w:divBdr>
        <w:top w:val="none" w:sz="0" w:space="0" w:color="auto"/>
        <w:left w:val="none" w:sz="0" w:space="0" w:color="auto"/>
        <w:bottom w:val="none" w:sz="0" w:space="0" w:color="auto"/>
        <w:right w:val="none" w:sz="0" w:space="0" w:color="auto"/>
      </w:divBdr>
    </w:div>
    <w:div w:id="395972983">
      <w:bodyDiv w:val="1"/>
      <w:marLeft w:val="0"/>
      <w:marRight w:val="0"/>
      <w:marTop w:val="0"/>
      <w:marBottom w:val="0"/>
      <w:divBdr>
        <w:top w:val="none" w:sz="0" w:space="0" w:color="auto"/>
        <w:left w:val="none" w:sz="0" w:space="0" w:color="auto"/>
        <w:bottom w:val="none" w:sz="0" w:space="0" w:color="auto"/>
        <w:right w:val="none" w:sz="0" w:space="0" w:color="auto"/>
      </w:divBdr>
    </w:div>
    <w:div w:id="396052906">
      <w:bodyDiv w:val="1"/>
      <w:marLeft w:val="0"/>
      <w:marRight w:val="0"/>
      <w:marTop w:val="0"/>
      <w:marBottom w:val="0"/>
      <w:divBdr>
        <w:top w:val="none" w:sz="0" w:space="0" w:color="auto"/>
        <w:left w:val="none" w:sz="0" w:space="0" w:color="auto"/>
        <w:bottom w:val="none" w:sz="0" w:space="0" w:color="auto"/>
        <w:right w:val="none" w:sz="0" w:space="0" w:color="auto"/>
      </w:divBdr>
    </w:div>
    <w:div w:id="396126660">
      <w:bodyDiv w:val="1"/>
      <w:marLeft w:val="0"/>
      <w:marRight w:val="0"/>
      <w:marTop w:val="0"/>
      <w:marBottom w:val="0"/>
      <w:divBdr>
        <w:top w:val="none" w:sz="0" w:space="0" w:color="auto"/>
        <w:left w:val="none" w:sz="0" w:space="0" w:color="auto"/>
        <w:bottom w:val="none" w:sz="0" w:space="0" w:color="auto"/>
        <w:right w:val="none" w:sz="0" w:space="0" w:color="auto"/>
      </w:divBdr>
    </w:div>
    <w:div w:id="396251101">
      <w:bodyDiv w:val="1"/>
      <w:marLeft w:val="0"/>
      <w:marRight w:val="0"/>
      <w:marTop w:val="0"/>
      <w:marBottom w:val="0"/>
      <w:divBdr>
        <w:top w:val="none" w:sz="0" w:space="0" w:color="auto"/>
        <w:left w:val="none" w:sz="0" w:space="0" w:color="auto"/>
        <w:bottom w:val="none" w:sz="0" w:space="0" w:color="auto"/>
        <w:right w:val="none" w:sz="0" w:space="0" w:color="auto"/>
      </w:divBdr>
    </w:div>
    <w:div w:id="396317258">
      <w:bodyDiv w:val="1"/>
      <w:marLeft w:val="0"/>
      <w:marRight w:val="0"/>
      <w:marTop w:val="0"/>
      <w:marBottom w:val="0"/>
      <w:divBdr>
        <w:top w:val="none" w:sz="0" w:space="0" w:color="auto"/>
        <w:left w:val="none" w:sz="0" w:space="0" w:color="auto"/>
        <w:bottom w:val="none" w:sz="0" w:space="0" w:color="auto"/>
        <w:right w:val="none" w:sz="0" w:space="0" w:color="auto"/>
      </w:divBdr>
      <w:divsChild>
        <w:div w:id="179665434">
          <w:marLeft w:val="0"/>
          <w:marRight w:val="0"/>
          <w:marTop w:val="0"/>
          <w:marBottom w:val="0"/>
          <w:divBdr>
            <w:top w:val="none" w:sz="0" w:space="0" w:color="auto"/>
            <w:left w:val="none" w:sz="0" w:space="0" w:color="auto"/>
            <w:bottom w:val="none" w:sz="0" w:space="0" w:color="auto"/>
            <w:right w:val="none" w:sz="0" w:space="0" w:color="auto"/>
          </w:divBdr>
        </w:div>
        <w:div w:id="205338941">
          <w:marLeft w:val="0"/>
          <w:marRight w:val="0"/>
          <w:marTop w:val="0"/>
          <w:marBottom w:val="0"/>
          <w:divBdr>
            <w:top w:val="none" w:sz="0" w:space="0" w:color="auto"/>
            <w:left w:val="none" w:sz="0" w:space="0" w:color="auto"/>
            <w:bottom w:val="none" w:sz="0" w:space="0" w:color="auto"/>
            <w:right w:val="none" w:sz="0" w:space="0" w:color="auto"/>
          </w:divBdr>
        </w:div>
        <w:div w:id="477187837">
          <w:marLeft w:val="0"/>
          <w:marRight w:val="0"/>
          <w:marTop w:val="0"/>
          <w:marBottom w:val="0"/>
          <w:divBdr>
            <w:top w:val="none" w:sz="0" w:space="0" w:color="auto"/>
            <w:left w:val="none" w:sz="0" w:space="0" w:color="auto"/>
            <w:bottom w:val="none" w:sz="0" w:space="0" w:color="auto"/>
            <w:right w:val="none" w:sz="0" w:space="0" w:color="auto"/>
          </w:divBdr>
        </w:div>
        <w:div w:id="666596157">
          <w:marLeft w:val="0"/>
          <w:marRight w:val="0"/>
          <w:marTop w:val="0"/>
          <w:marBottom w:val="0"/>
          <w:divBdr>
            <w:top w:val="none" w:sz="0" w:space="0" w:color="auto"/>
            <w:left w:val="none" w:sz="0" w:space="0" w:color="auto"/>
            <w:bottom w:val="none" w:sz="0" w:space="0" w:color="auto"/>
            <w:right w:val="none" w:sz="0" w:space="0" w:color="auto"/>
          </w:divBdr>
        </w:div>
        <w:div w:id="738553020">
          <w:marLeft w:val="0"/>
          <w:marRight w:val="0"/>
          <w:marTop w:val="0"/>
          <w:marBottom w:val="0"/>
          <w:divBdr>
            <w:top w:val="none" w:sz="0" w:space="0" w:color="auto"/>
            <w:left w:val="none" w:sz="0" w:space="0" w:color="auto"/>
            <w:bottom w:val="none" w:sz="0" w:space="0" w:color="auto"/>
            <w:right w:val="none" w:sz="0" w:space="0" w:color="auto"/>
          </w:divBdr>
        </w:div>
        <w:div w:id="751851994">
          <w:marLeft w:val="0"/>
          <w:marRight w:val="0"/>
          <w:marTop w:val="0"/>
          <w:marBottom w:val="0"/>
          <w:divBdr>
            <w:top w:val="none" w:sz="0" w:space="0" w:color="auto"/>
            <w:left w:val="none" w:sz="0" w:space="0" w:color="auto"/>
            <w:bottom w:val="none" w:sz="0" w:space="0" w:color="auto"/>
            <w:right w:val="none" w:sz="0" w:space="0" w:color="auto"/>
          </w:divBdr>
        </w:div>
        <w:div w:id="791051469">
          <w:marLeft w:val="0"/>
          <w:marRight w:val="0"/>
          <w:marTop w:val="0"/>
          <w:marBottom w:val="0"/>
          <w:divBdr>
            <w:top w:val="none" w:sz="0" w:space="0" w:color="auto"/>
            <w:left w:val="none" w:sz="0" w:space="0" w:color="auto"/>
            <w:bottom w:val="none" w:sz="0" w:space="0" w:color="auto"/>
            <w:right w:val="none" w:sz="0" w:space="0" w:color="auto"/>
          </w:divBdr>
        </w:div>
        <w:div w:id="1030574387">
          <w:marLeft w:val="0"/>
          <w:marRight w:val="0"/>
          <w:marTop w:val="0"/>
          <w:marBottom w:val="0"/>
          <w:divBdr>
            <w:top w:val="none" w:sz="0" w:space="0" w:color="auto"/>
            <w:left w:val="none" w:sz="0" w:space="0" w:color="auto"/>
            <w:bottom w:val="none" w:sz="0" w:space="0" w:color="auto"/>
            <w:right w:val="none" w:sz="0" w:space="0" w:color="auto"/>
          </w:divBdr>
        </w:div>
        <w:div w:id="1030762204">
          <w:marLeft w:val="0"/>
          <w:marRight w:val="0"/>
          <w:marTop w:val="0"/>
          <w:marBottom w:val="0"/>
          <w:divBdr>
            <w:top w:val="none" w:sz="0" w:space="0" w:color="auto"/>
            <w:left w:val="none" w:sz="0" w:space="0" w:color="auto"/>
            <w:bottom w:val="none" w:sz="0" w:space="0" w:color="auto"/>
            <w:right w:val="none" w:sz="0" w:space="0" w:color="auto"/>
          </w:divBdr>
        </w:div>
        <w:div w:id="1120883636">
          <w:marLeft w:val="0"/>
          <w:marRight w:val="0"/>
          <w:marTop w:val="0"/>
          <w:marBottom w:val="0"/>
          <w:divBdr>
            <w:top w:val="none" w:sz="0" w:space="0" w:color="auto"/>
            <w:left w:val="none" w:sz="0" w:space="0" w:color="auto"/>
            <w:bottom w:val="none" w:sz="0" w:space="0" w:color="auto"/>
            <w:right w:val="none" w:sz="0" w:space="0" w:color="auto"/>
          </w:divBdr>
        </w:div>
        <w:div w:id="1363556471">
          <w:marLeft w:val="0"/>
          <w:marRight w:val="0"/>
          <w:marTop w:val="0"/>
          <w:marBottom w:val="0"/>
          <w:divBdr>
            <w:top w:val="none" w:sz="0" w:space="0" w:color="auto"/>
            <w:left w:val="none" w:sz="0" w:space="0" w:color="auto"/>
            <w:bottom w:val="none" w:sz="0" w:space="0" w:color="auto"/>
            <w:right w:val="none" w:sz="0" w:space="0" w:color="auto"/>
          </w:divBdr>
        </w:div>
        <w:div w:id="1551571654">
          <w:marLeft w:val="0"/>
          <w:marRight w:val="0"/>
          <w:marTop w:val="0"/>
          <w:marBottom w:val="0"/>
          <w:divBdr>
            <w:top w:val="none" w:sz="0" w:space="0" w:color="auto"/>
            <w:left w:val="none" w:sz="0" w:space="0" w:color="auto"/>
            <w:bottom w:val="none" w:sz="0" w:space="0" w:color="auto"/>
            <w:right w:val="none" w:sz="0" w:space="0" w:color="auto"/>
          </w:divBdr>
        </w:div>
        <w:div w:id="1556821019">
          <w:marLeft w:val="0"/>
          <w:marRight w:val="0"/>
          <w:marTop w:val="0"/>
          <w:marBottom w:val="0"/>
          <w:divBdr>
            <w:top w:val="none" w:sz="0" w:space="0" w:color="auto"/>
            <w:left w:val="none" w:sz="0" w:space="0" w:color="auto"/>
            <w:bottom w:val="none" w:sz="0" w:space="0" w:color="auto"/>
            <w:right w:val="none" w:sz="0" w:space="0" w:color="auto"/>
          </w:divBdr>
        </w:div>
        <w:div w:id="1588463910">
          <w:marLeft w:val="0"/>
          <w:marRight w:val="0"/>
          <w:marTop w:val="0"/>
          <w:marBottom w:val="0"/>
          <w:divBdr>
            <w:top w:val="none" w:sz="0" w:space="0" w:color="auto"/>
            <w:left w:val="none" w:sz="0" w:space="0" w:color="auto"/>
            <w:bottom w:val="none" w:sz="0" w:space="0" w:color="auto"/>
            <w:right w:val="none" w:sz="0" w:space="0" w:color="auto"/>
          </w:divBdr>
        </w:div>
        <w:div w:id="1600258245">
          <w:marLeft w:val="0"/>
          <w:marRight w:val="0"/>
          <w:marTop w:val="0"/>
          <w:marBottom w:val="0"/>
          <w:divBdr>
            <w:top w:val="none" w:sz="0" w:space="0" w:color="auto"/>
            <w:left w:val="none" w:sz="0" w:space="0" w:color="auto"/>
            <w:bottom w:val="none" w:sz="0" w:space="0" w:color="auto"/>
            <w:right w:val="none" w:sz="0" w:space="0" w:color="auto"/>
          </w:divBdr>
        </w:div>
        <w:div w:id="1801192279">
          <w:marLeft w:val="0"/>
          <w:marRight w:val="0"/>
          <w:marTop w:val="0"/>
          <w:marBottom w:val="0"/>
          <w:divBdr>
            <w:top w:val="none" w:sz="0" w:space="0" w:color="auto"/>
            <w:left w:val="none" w:sz="0" w:space="0" w:color="auto"/>
            <w:bottom w:val="none" w:sz="0" w:space="0" w:color="auto"/>
            <w:right w:val="none" w:sz="0" w:space="0" w:color="auto"/>
          </w:divBdr>
        </w:div>
        <w:div w:id="1982533457">
          <w:marLeft w:val="0"/>
          <w:marRight w:val="0"/>
          <w:marTop w:val="0"/>
          <w:marBottom w:val="0"/>
          <w:divBdr>
            <w:top w:val="none" w:sz="0" w:space="0" w:color="auto"/>
            <w:left w:val="none" w:sz="0" w:space="0" w:color="auto"/>
            <w:bottom w:val="none" w:sz="0" w:space="0" w:color="auto"/>
            <w:right w:val="none" w:sz="0" w:space="0" w:color="auto"/>
          </w:divBdr>
        </w:div>
        <w:div w:id="2048404088">
          <w:marLeft w:val="0"/>
          <w:marRight w:val="0"/>
          <w:marTop w:val="0"/>
          <w:marBottom w:val="0"/>
          <w:divBdr>
            <w:top w:val="none" w:sz="0" w:space="0" w:color="auto"/>
            <w:left w:val="none" w:sz="0" w:space="0" w:color="auto"/>
            <w:bottom w:val="none" w:sz="0" w:space="0" w:color="auto"/>
            <w:right w:val="none" w:sz="0" w:space="0" w:color="auto"/>
          </w:divBdr>
        </w:div>
        <w:div w:id="2100903138">
          <w:marLeft w:val="0"/>
          <w:marRight w:val="0"/>
          <w:marTop w:val="0"/>
          <w:marBottom w:val="0"/>
          <w:divBdr>
            <w:top w:val="none" w:sz="0" w:space="0" w:color="auto"/>
            <w:left w:val="none" w:sz="0" w:space="0" w:color="auto"/>
            <w:bottom w:val="none" w:sz="0" w:space="0" w:color="auto"/>
            <w:right w:val="none" w:sz="0" w:space="0" w:color="auto"/>
          </w:divBdr>
        </w:div>
        <w:div w:id="2135326703">
          <w:marLeft w:val="0"/>
          <w:marRight w:val="0"/>
          <w:marTop w:val="0"/>
          <w:marBottom w:val="0"/>
          <w:divBdr>
            <w:top w:val="none" w:sz="0" w:space="0" w:color="auto"/>
            <w:left w:val="none" w:sz="0" w:space="0" w:color="auto"/>
            <w:bottom w:val="none" w:sz="0" w:space="0" w:color="auto"/>
            <w:right w:val="none" w:sz="0" w:space="0" w:color="auto"/>
          </w:divBdr>
        </w:div>
      </w:divsChild>
    </w:div>
    <w:div w:id="396393106">
      <w:bodyDiv w:val="1"/>
      <w:marLeft w:val="0"/>
      <w:marRight w:val="0"/>
      <w:marTop w:val="0"/>
      <w:marBottom w:val="0"/>
      <w:divBdr>
        <w:top w:val="none" w:sz="0" w:space="0" w:color="auto"/>
        <w:left w:val="none" w:sz="0" w:space="0" w:color="auto"/>
        <w:bottom w:val="none" w:sz="0" w:space="0" w:color="auto"/>
        <w:right w:val="none" w:sz="0" w:space="0" w:color="auto"/>
      </w:divBdr>
    </w:div>
    <w:div w:id="396394096">
      <w:bodyDiv w:val="1"/>
      <w:marLeft w:val="0"/>
      <w:marRight w:val="0"/>
      <w:marTop w:val="0"/>
      <w:marBottom w:val="0"/>
      <w:divBdr>
        <w:top w:val="none" w:sz="0" w:space="0" w:color="auto"/>
        <w:left w:val="none" w:sz="0" w:space="0" w:color="auto"/>
        <w:bottom w:val="none" w:sz="0" w:space="0" w:color="auto"/>
        <w:right w:val="none" w:sz="0" w:space="0" w:color="auto"/>
      </w:divBdr>
    </w:div>
    <w:div w:id="396437147">
      <w:bodyDiv w:val="1"/>
      <w:marLeft w:val="0"/>
      <w:marRight w:val="0"/>
      <w:marTop w:val="0"/>
      <w:marBottom w:val="0"/>
      <w:divBdr>
        <w:top w:val="none" w:sz="0" w:space="0" w:color="auto"/>
        <w:left w:val="none" w:sz="0" w:space="0" w:color="auto"/>
        <w:bottom w:val="none" w:sz="0" w:space="0" w:color="auto"/>
        <w:right w:val="none" w:sz="0" w:space="0" w:color="auto"/>
      </w:divBdr>
    </w:div>
    <w:div w:id="396438606">
      <w:bodyDiv w:val="1"/>
      <w:marLeft w:val="0"/>
      <w:marRight w:val="0"/>
      <w:marTop w:val="0"/>
      <w:marBottom w:val="0"/>
      <w:divBdr>
        <w:top w:val="none" w:sz="0" w:space="0" w:color="auto"/>
        <w:left w:val="none" w:sz="0" w:space="0" w:color="auto"/>
        <w:bottom w:val="none" w:sz="0" w:space="0" w:color="auto"/>
        <w:right w:val="none" w:sz="0" w:space="0" w:color="auto"/>
      </w:divBdr>
    </w:div>
    <w:div w:id="396442962">
      <w:bodyDiv w:val="1"/>
      <w:marLeft w:val="0"/>
      <w:marRight w:val="0"/>
      <w:marTop w:val="0"/>
      <w:marBottom w:val="0"/>
      <w:divBdr>
        <w:top w:val="none" w:sz="0" w:space="0" w:color="auto"/>
        <w:left w:val="none" w:sz="0" w:space="0" w:color="auto"/>
        <w:bottom w:val="none" w:sz="0" w:space="0" w:color="auto"/>
        <w:right w:val="none" w:sz="0" w:space="0" w:color="auto"/>
      </w:divBdr>
    </w:div>
    <w:div w:id="396587197">
      <w:bodyDiv w:val="1"/>
      <w:marLeft w:val="0"/>
      <w:marRight w:val="0"/>
      <w:marTop w:val="0"/>
      <w:marBottom w:val="0"/>
      <w:divBdr>
        <w:top w:val="none" w:sz="0" w:space="0" w:color="auto"/>
        <w:left w:val="none" w:sz="0" w:space="0" w:color="auto"/>
        <w:bottom w:val="none" w:sz="0" w:space="0" w:color="auto"/>
        <w:right w:val="none" w:sz="0" w:space="0" w:color="auto"/>
      </w:divBdr>
    </w:div>
    <w:div w:id="396828871">
      <w:bodyDiv w:val="1"/>
      <w:marLeft w:val="0"/>
      <w:marRight w:val="0"/>
      <w:marTop w:val="0"/>
      <w:marBottom w:val="0"/>
      <w:divBdr>
        <w:top w:val="none" w:sz="0" w:space="0" w:color="auto"/>
        <w:left w:val="none" w:sz="0" w:space="0" w:color="auto"/>
        <w:bottom w:val="none" w:sz="0" w:space="0" w:color="auto"/>
        <w:right w:val="none" w:sz="0" w:space="0" w:color="auto"/>
      </w:divBdr>
    </w:div>
    <w:div w:id="397093180">
      <w:bodyDiv w:val="1"/>
      <w:marLeft w:val="0"/>
      <w:marRight w:val="0"/>
      <w:marTop w:val="0"/>
      <w:marBottom w:val="0"/>
      <w:divBdr>
        <w:top w:val="none" w:sz="0" w:space="0" w:color="auto"/>
        <w:left w:val="none" w:sz="0" w:space="0" w:color="auto"/>
        <w:bottom w:val="none" w:sz="0" w:space="0" w:color="auto"/>
        <w:right w:val="none" w:sz="0" w:space="0" w:color="auto"/>
      </w:divBdr>
    </w:div>
    <w:div w:id="397286472">
      <w:bodyDiv w:val="1"/>
      <w:marLeft w:val="0"/>
      <w:marRight w:val="0"/>
      <w:marTop w:val="0"/>
      <w:marBottom w:val="0"/>
      <w:divBdr>
        <w:top w:val="none" w:sz="0" w:space="0" w:color="auto"/>
        <w:left w:val="none" w:sz="0" w:space="0" w:color="auto"/>
        <w:bottom w:val="none" w:sz="0" w:space="0" w:color="auto"/>
        <w:right w:val="none" w:sz="0" w:space="0" w:color="auto"/>
      </w:divBdr>
    </w:div>
    <w:div w:id="397634613">
      <w:bodyDiv w:val="1"/>
      <w:marLeft w:val="0"/>
      <w:marRight w:val="0"/>
      <w:marTop w:val="0"/>
      <w:marBottom w:val="0"/>
      <w:divBdr>
        <w:top w:val="none" w:sz="0" w:space="0" w:color="auto"/>
        <w:left w:val="none" w:sz="0" w:space="0" w:color="auto"/>
        <w:bottom w:val="none" w:sz="0" w:space="0" w:color="auto"/>
        <w:right w:val="none" w:sz="0" w:space="0" w:color="auto"/>
      </w:divBdr>
    </w:div>
    <w:div w:id="397672681">
      <w:bodyDiv w:val="1"/>
      <w:marLeft w:val="0"/>
      <w:marRight w:val="0"/>
      <w:marTop w:val="0"/>
      <w:marBottom w:val="0"/>
      <w:divBdr>
        <w:top w:val="none" w:sz="0" w:space="0" w:color="auto"/>
        <w:left w:val="none" w:sz="0" w:space="0" w:color="auto"/>
        <w:bottom w:val="none" w:sz="0" w:space="0" w:color="auto"/>
        <w:right w:val="none" w:sz="0" w:space="0" w:color="auto"/>
      </w:divBdr>
    </w:div>
    <w:div w:id="397822009">
      <w:bodyDiv w:val="1"/>
      <w:marLeft w:val="0"/>
      <w:marRight w:val="0"/>
      <w:marTop w:val="0"/>
      <w:marBottom w:val="0"/>
      <w:divBdr>
        <w:top w:val="none" w:sz="0" w:space="0" w:color="auto"/>
        <w:left w:val="none" w:sz="0" w:space="0" w:color="auto"/>
        <w:bottom w:val="none" w:sz="0" w:space="0" w:color="auto"/>
        <w:right w:val="none" w:sz="0" w:space="0" w:color="auto"/>
      </w:divBdr>
    </w:div>
    <w:div w:id="398213934">
      <w:bodyDiv w:val="1"/>
      <w:marLeft w:val="0"/>
      <w:marRight w:val="0"/>
      <w:marTop w:val="0"/>
      <w:marBottom w:val="0"/>
      <w:divBdr>
        <w:top w:val="none" w:sz="0" w:space="0" w:color="auto"/>
        <w:left w:val="none" w:sz="0" w:space="0" w:color="auto"/>
        <w:bottom w:val="none" w:sz="0" w:space="0" w:color="auto"/>
        <w:right w:val="none" w:sz="0" w:space="0" w:color="auto"/>
      </w:divBdr>
    </w:div>
    <w:div w:id="398215349">
      <w:bodyDiv w:val="1"/>
      <w:marLeft w:val="0"/>
      <w:marRight w:val="0"/>
      <w:marTop w:val="0"/>
      <w:marBottom w:val="0"/>
      <w:divBdr>
        <w:top w:val="none" w:sz="0" w:space="0" w:color="auto"/>
        <w:left w:val="none" w:sz="0" w:space="0" w:color="auto"/>
        <w:bottom w:val="none" w:sz="0" w:space="0" w:color="auto"/>
        <w:right w:val="none" w:sz="0" w:space="0" w:color="auto"/>
      </w:divBdr>
    </w:div>
    <w:div w:id="398552514">
      <w:bodyDiv w:val="1"/>
      <w:marLeft w:val="0"/>
      <w:marRight w:val="0"/>
      <w:marTop w:val="0"/>
      <w:marBottom w:val="0"/>
      <w:divBdr>
        <w:top w:val="none" w:sz="0" w:space="0" w:color="auto"/>
        <w:left w:val="none" w:sz="0" w:space="0" w:color="auto"/>
        <w:bottom w:val="none" w:sz="0" w:space="0" w:color="auto"/>
        <w:right w:val="none" w:sz="0" w:space="0" w:color="auto"/>
      </w:divBdr>
      <w:divsChild>
        <w:div w:id="45641289">
          <w:marLeft w:val="0"/>
          <w:marRight w:val="0"/>
          <w:marTop w:val="0"/>
          <w:marBottom w:val="0"/>
          <w:divBdr>
            <w:top w:val="none" w:sz="0" w:space="0" w:color="auto"/>
            <w:left w:val="none" w:sz="0" w:space="0" w:color="auto"/>
            <w:bottom w:val="none" w:sz="0" w:space="0" w:color="auto"/>
            <w:right w:val="none" w:sz="0" w:space="0" w:color="auto"/>
          </w:divBdr>
        </w:div>
        <w:div w:id="108202803">
          <w:marLeft w:val="0"/>
          <w:marRight w:val="0"/>
          <w:marTop w:val="0"/>
          <w:marBottom w:val="0"/>
          <w:divBdr>
            <w:top w:val="none" w:sz="0" w:space="0" w:color="auto"/>
            <w:left w:val="none" w:sz="0" w:space="0" w:color="auto"/>
            <w:bottom w:val="none" w:sz="0" w:space="0" w:color="auto"/>
            <w:right w:val="none" w:sz="0" w:space="0" w:color="auto"/>
          </w:divBdr>
        </w:div>
        <w:div w:id="138350239">
          <w:marLeft w:val="0"/>
          <w:marRight w:val="0"/>
          <w:marTop w:val="0"/>
          <w:marBottom w:val="0"/>
          <w:divBdr>
            <w:top w:val="none" w:sz="0" w:space="0" w:color="auto"/>
            <w:left w:val="none" w:sz="0" w:space="0" w:color="auto"/>
            <w:bottom w:val="none" w:sz="0" w:space="0" w:color="auto"/>
            <w:right w:val="none" w:sz="0" w:space="0" w:color="auto"/>
          </w:divBdr>
        </w:div>
        <w:div w:id="272174291">
          <w:marLeft w:val="0"/>
          <w:marRight w:val="0"/>
          <w:marTop w:val="0"/>
          <w:marBottom w:val="0"/>
          <w:divBdr>
            <w:top w:val="none" w:sz="0" w:space="0" w:color="auto"/>
            <w:left w:val="none" w:sz="0" w:space="0" w:color="auto"/>
            <w:bottom w:val="none" w:sz="0" w:space="0" w:color="auto"/>
            <w:right w:val="none" w:sz="0" w:space="0" w:color="auto"/>
          </w:divBdr>
        </w:div>
        <w:div w:id="299000552">
          <w:marLeft w:val="0"/>
          <w:marRight w:val="0"/>
          <w:marTop w:val="0"/>
          <w:marBottom w:val="0"/>
          <w:divBdr>
            <w:top w:val="none" w:sz="0" w:space="0" w:color="auto"/>
            <w:left w:val="none" w:sz="0" w:space="0" w:color="auto"/>
            <w:bottom w:val="none" w:sz="0" w:space="0" w:color="auto"/>
            <w:right w:val="none" w:sz="0" w:space="0" w:color="auto"/>
          </w:divBdr>
        </w:div>
        <w:div w:id="340743428">
          <w:marLeft w:val="0"/>
          <w:marRight w:val="0"/>
          <w:marTop w:val="0"/>
          <w:marBottom w:val="0"/>
          <w:divBdr>
            <w:top w:val="none" w:sz="0" w:space="0" w:color="auto"/>
            <w:left w:val="none" w:sz="0" w:space="0" w:color="auto"/>
            <w:bottom w:val="none" w:sz="0" w:space="0" w:color="auto"/>
            <w:right w:val="none" w:sz="0" w:space="0" w:color="auto"/>
          </w:divBdr>
        </w:div>
        <w:div w:id="367607994">
          <w:marLeft w:val="0"/>
          <w:marRight w:val="0"/>
          <w:marTop w:val="0"/>
          <w:marBottom w:val="0"/>
          <w:divBdr>
            <w:top w:val="none" w:sz="0" w:space="0" w:color="auto"/>
            <w:left w:val="none" w:sz="0" w:space="0" w:color="auto"/>
            <w:bottom w:val="none" w:sz="0" w:space="0" w:color="auto"/>
            <w:right w:val="none" w:sz="0" w:space="0" w:color="auto"/>
          </w:divBdr>
        </w:div>
        <w:div w:id="426198398">
          <w:marLeft w:val="0"/>
          <w:marRight w:val="0"/>
          <w:marTop w:val="0"/>
          <w:marBottom w:val="0"/>
          <w:divBdr>
            <w:top w:val="none" w:sz="0" w:space="0" w:color="auto"/>
            <w:left w:val="none" w:sz="0" w:space="0" w:color="auto"/>
            <w:bottom w:val="none" w:sz="0" w:space="0" w:color="auto"/>
            <w:right w:val="none" w:sz="0" w:space="0" w:color="auto"/>
          </w:divBdr>
        </w:div>
        <w:div w:id="509836832">
          <w:marLeft w:val="0"/>
          <w:marRight w:val="0"/>
          <w:marTop w:val="0"/>
          <w:marBottom w:val="0"/>
          <w:divBdr>
            <w:top w:val="none" w:sz="0" w:space="0" w:color="auto"/>
            <w:left w:val="none" w:sz="0" w:space="0" w:color="auto"/>
            <w:bottom w:val="none" w:sz="0" w:space="0" w:color="auto"/>
            <w:right w:val="none" w:sz="0" w:space="0" w:color="auto"/>
          </w:divBdr>
        </w:div>
        <w:div w:id="578027688">
          <w:marLeft w:val="0"/>
          <w:marRight w:val="0"/>
          <w:marTop w:val="0"/>
          <w:marBottom w:val="0"/>
          <w:divBdr>
            <w:top w:val="none" w:sz="0" w:space="0" w:color="auto"/>
            <w:left w:val="none" w:sz="0" w:space="0" w:color="auto"/>
            <w:bottom w:val="none" w:sz="0" w:space="0" w:color="auto"/>
            <w:right w:val="none" w:sz="0" w:space="0" w:color="auto"/>
          </w:divBdr>
        </w:div>
        <w:div w:id="604266301">
          <w:marLeft w:val="0"/>
          <w:marRight w:val="0"/>
          <w:marTop w:val="0"/>
          <w:marBottom w:val="0"/>
          <w:divBdr>
            <w:top w:val="none" w:sz="0" w:space="0" w:color="auto"/>
            <w:left w:val="none" w:sz="0" w:space="0" w:color="auto"/>
            <w:bottom w:val="none" w:sz="0" w:space="0" w:color="auto"/>
            <w:right w:val="none" w:sz="0" w:space="0" w:color="auto"/>
          </w:divBdr>
        </w:div>
        <w:div w:id="737020241">
          <w:marLeft w:val="0"/>
          <w:marRight w:val="0"/>
          <w:marTop w:val="0"/>
          <w:marBottom w:val="0"/>
          <w:divBdr>
            <w:top w:val="none" w:sz="0" w:space="0" w:color="auto"/>
            <w:left w:val="none" w:sz="0" w:space="0" w:color="auto"/>
            <w:bottom w:val="none" w:sz="0" w:space="0" w:color="auto"/>
            <w:right w:val="none" w:sz="0" w:space="0" w:color="auto"/>
          </w:divBdr>
        </w:div>
        <w:div w:id="753815574">
          <w:marLeft w:val="0"/>
          <w:marRight w:val="0"/>
          <w:marTop w:val="0"/>
          <w:marBottom w:val="0"/>
          <w:divBdr>
            <w:top w:val="none" w:sz="0" w:space="0" w:color="auto"/>
            <w:left w:val="none" w:sz="0" w:space="0" w:color="auto"/>
            <w:bottom w:val="none" w:sz="0" w:space="0" w:color="auto"/>
            <w:right w:val="none" w:sz="0" w:space="0" w:color="auto"/>
          </w:divBdr>
        </w:div>
        <w:div w:id="773524375">
          <w:marLeft w:val="0"/>
          <w:marRight w:val="0"/>
          <w:marTop w:val="0"/>
          <w:marBottom w:val="0"/>
          <w:divBdr>
            <w:top w:val="none" w:sz="0" w:space="0" w:color="auto"/>
            <w:left w:val="none" w:sz="0" w:space="0" w:color="auto"/>
            <w:bottom w:val="none" w:sz="0" w:space="0" w:color="auto"/>
            <w:right w:val="none" w:sz="0" w:space="0" w:color="auto"/>
          </w:divBdr>
        </w:div>
        <w:div w:id="878517488">
          <w:marLeft w:val="0"/>
          <w:marRight w:val="0"/>
          <w:marTop w:val="0"/>
          <w:marBottom w:val="0"/>
          <w:divBdr>
            <w:top w:val="none" w:sz="0" w:space="0" w:color="auto"/>
            <w:left w:val="none" w:sz="0" w:space="0" w:color="auto"/>
            <w:bottom w:val="none" w:sz="0" w:space="0" w:color="auto"/>
            <w:right w:val="none" w:sz="0" w:space="0" w:color="auto"/>
          </w:divBdr>
        </w:div>
        <w:div w:id="1072048476">
          <w:marLeft w:val="0"/>
          <w:marRight w:val="0"/>
          <w:marTop w:val="0"/>
          <w:marBottom w:val="0"/>
          <w:divBdr>
            <w:top w:val="none" w:sz="0" w:space="0" w:color="auto"/>
            <w:left w:val="none" w:sz="0" w:space="0" w:color="auto"/>
            <w:bottom w:val="none" w:sz="0" w:space="0" w:color="auto"/>
            <w:right w:val="none" w:sz="0" w:space="0" w:color="auto"/>
          </w:divBdr>
        </w:div>
        <w:div w:id="1090154226">
          <w:marLeft w:val="0"/>
          <w:marRight w:val="0"/>
          <w:marTop w:val="0"/>
          <w:marBottom w:val="0"/>
          <w:divBdr>
            <w:top w:val="none" w:sz="0" w:space="0" w:color="auto"/>
            <w:left w:val="none" w:sz="0" w:space="0" w:color="auto"/>
            <w:bottom w:val="none" w:sz="0" w:space="0" w:color="auto"/>
            <w:right w:val="none" w:sz="0" w:space="0" w:color="auto"/>
          </w:divBdr>
        </w:div>
        <w:div w:id="1277298710">
          <w:marLeft w:val="0"/>
          <w:marRight w:val="0"/>
          <w:marTop w:val="0"/>
          <w:marBottom w:val="0"/>
          <w:divBdr>
            <w:top w:val="none" w:sz="0" w:space="0" w:color="auto"/>
            <w:left w:val="none" w:sz="0" w:space="0" w:color="auto"/>
            <w:bottom w:val="none" w:sz="0" w:space="0" w:color="auto"/>
            <w:right w:val="none" w:sz="0" w:space="0" w:color="auto"/>
          </w:divBdr>
        </w:div>
        <w:div w:id="1288391871">
          <w:marLeft w:val="0"/>
          <w:marRight w:val="0"/>
          <w:marTop w:val="0"/>
          <w:marBottom w:val="0"/>
          <w:divBdr>
            <w:top w:val="none" w:sz="0" w:space="0" w:color="auto"/>
            <w:left w:val="none" w:sz="0" w:space="0" w:color="auto"/>
            <w:bottom w:val="none" w:sz="0" w:space="0" w:color="auto"/>
            <w:right w:val="none" w:sz="0" w:space="0" w:color="auto"/>
          </w:divBdr>
        </w:div>
        <w:div w:id="1412772501">
          <w:marLeft w:val="0"/>
          <w:marRight w:val="0"/>
          <w:marTop w:val="0"/>
          <w:marBottom w:val="0"/>
          <w:divBdr>
            <w:top w:val="none" w:sz="0" w:space="0" w:color="auto"/>
            <w:left w:val="none" w:sz="0" w:space="0" w:color="auto"/>
            <w:bottom w:val="none" w:sz="0" w:space="0" w:color="auto"/>
            <w:right w:val="none" w:sz="0" w:space="0" w:color="auto"/>
          </w:divBdr>
        </w:div>
        <w:div w:id="1501047026">
          <w:marLeft w:val="0"/>
          <w:marRight w:val="0"/>
          <w:marTop w:val="0"/>
          <w:marBottom w:val="0"/>
          <w:divBdr>
            <w:top w:val="none" w:sz="0" w:space="0" w:color="auto"/>
            <w:left w:val="none" w:sz="0" w:space="0" w:color="auto"/>
            <w:bottom w:val="none" w:sz="0" w:space="0" w:color="auto"/>
            <w:right w:val="none" w:sz="0" w:space="0" w:color="auto"/>
          </w:divBdr>
        </w:div>
        <w:div w:id="1517770778">
          <w:marLeft w:val="0"/>
          <w:marRight w:val="0"/>
          <w:marTop w:val="0"/>
          <w:marBottom w:val="0"/>
          <w:divBdr>
            <w:top w:val="none" w:sz="0" w:space="0" w:color="auto"/>
            <w:left w:val="none" w:sz="0" w:space="0" w:color="auto"/>
            <w:bottom w:val="none" w:sz="0" w:space="0" w:color="auto"/>
            <w:right w:val="none" w:sz="0" w:space="0" w:color="auto"/>
          </w:divBdr>
        </w:div>
        <w:div w:id="1689331896">
          <w:marLeft w:val="0"/>
          <w:marRight w:val="0"/>
          <w:marTop w:val="0"/>
          <w:marBottom w:val="0"/>
          <w:divBdr>
            <w:top w:val="none" w:sz="0" w:space="0" w:color="auto"/>
            <w:left w:val="none" w:sz="0" w:space="0" w:color="auto"/>
            <w:bottom w:val="none" w:sz="0" w:space="0" w:color="auto"/>
            <w:right w:val="none" w:sz="0" w:space="0" w:color="auto"/>
          </w:divBdr>
        </w:div>
        <w:div w:id="1773553651">
          <w:marLeft w:val="0"/>
          <w:marRight w:val="0"/>
          <w:marTop w:val="0"/>
          <w:marBottom w:val="0"/>
          <w:divBdr>
            <w:top w:val="none" w:sz="0" w:space="0" w:color="auto"/>
            <w:left w:val="none" w:sz="0" w:space="0" w:color="auto"/>
            <w:bottom w:val="none" w:sz="0" w:space="0" w:color="auto"/>
            <w:right w:val="none" w:sz="0" w:space="0" w:color="auto"/>
          </w:divBdr>
        </w:div>
        <w:div w:id="1902591449">
          <w:marLeft w:val="0"/>
          <w:marRight w:val="0"/>
          <w:marTop w:val="0"/>
          <w:marBottom w:val="0"/>
          <w:divBdr>
            <w:top w:val="none" w:sz="0" w:space="0" w:color="auto"/>
            <w:left w:val="none" w:sz="0" w:space="0" w:color="auto"/>
            <w:bottom w:val="none" w:sz="0" w:space="0" w:color="auto"/>
            <w:right w:val="none" w:sz="0" w:space="0" w:color="auto"/>
          </w:divBdr>
        </w:div>
        <w:div w:id="1952274609">
          <w:marLeft w:val="0"/>
          <w:marRight w:val="0"/>
          <w:marTop w:val="0"/>
          <w:marBottom w:val="0"/>
          <w:divBdr>
            <w:top w:val="none" w:sz="0" w:space="0" w:color="auto"/>
            <w:left w:val="none" w:sz="0" w:space="0" w:color="auto"/>
            <w:bottom w:val="none" w:sz="0" w:space="0" w:color="auto"/>
            <w:right w:val="none" w:sz="0" w:space="0" w:color="auto"/>
          </w:divBdr>
        </w:div>
        <w:div w:id="1999992500">
          <w:marLeft w:val="0"/>
          <w:marRight w:val="0"/>
          <w:marTop w:val="0"/>
          <w:marBottom w:val="0"/>
          <w:divBdr>
            <w:top w:val="none" w:sz="0" w:space="0" w:color="auto"/>
            <w:left w:val="none" w:sz="0" w:space="0" w:color="auto"/>
            <w:bottom w:val="none" w:sz="0" w:space="0" w:color="auto"/>
            <w:right w:val="none" w:sz="0" w:space="0" w:color="auto"/>
          </w:divBdr>
        </w:div>
        <w:div w:id="2003926010">
          <w:marLeft w:val="0"/>
          <w:marRight w:val="0"/>
          <w:marTop w:val="0"/>
          <w:marBottom w:val="0"/>
          <w:divBdr>
            <w:top w:val="none" w:sz="0" w:space="0" w:color="auto"/>
            <w:left w:val="none" w:sz="0" w:space="0" w:color="auto"/>
            <w:bottom w:val="none" w:sz="0" w:space="0" w:color="auto"/>
            <w:right w:val="none" w:sz="0" w:space="0" w:color="auto"/>
          </w:divBdr>
        </w:div>
      </w:divsChild>
    </w:div>
    <w:div w:id="398595072">
      <w:bodyDiv w:val="1"/>
      <w:marLeft w:val="0"/>
      <w:marRight w:val="0"/>
      <w:marTop w:val="0"/>
      <w:marBottom w:val="0"/>
      <w:divBdr>
        <w:top w:val="none" w:sz="0" w:space="0" w:color="auto"/>
        <w:left w:val="none" w:sz="0" w:space="0" w:color="auto"/>
        <w:bottom w:val="none" w:sz="0" w:space="0" w:color="auto"/>
        <w:right w:val="none" w:sz="0" w:space="0" w:color="auto"/>
      </w:divBdr>
    </w:div>
    <w:div w:id="398675853">
      <w:bodyDiv w:val="1"/>
      <w:marLeft w:val="0"/>
      <w:marRight w:val="0"/>
      <w:marTop w:val="0"/>
      <w:marBottom w:val="0"/>
      <w:divBdr>
        <w:top w:val="none" w:sz="0" w:space="0" w:color="auto"/>
        <w:left w:val="none" w:sz="0" w:space="0" w:color="auto"/>
        <w:bottom w:val="none" w:sz="0" w:space="0" w:color="auto"/>
        <w:right w:val="none" w:sz="0" w:space="0" w:color="auto"/>
      </w:divBdr>
    </w:div>
    <w:div w:id="398947237">
      <w:bodyDiv w:val="1"/>
      <w:marLeft w:val="0"/>
      <w:marRight w:val="0"/>
      <w:marTop w:val="0"/>
      <w:marBottom w:val="0"/>
      <w:divBdr>
        <w:top w:val="none" w:sz="0" w:space="0" w:color="auto"/>
        <w:left w:val="none" w:sz="0" w:space="0" w:color="auto"/>
        <w:bottom w:val="none" w:sz="0" w:space="0" w:color="auto"/>
        <w:right w:val="none" w:sz="0" w:space="0" w:color="auto"/>
      </w:divBdr>
    </w:div>
    <w:div w:id="399139007">
      <w:bodyDiv w:val="1"/>
      <w:marLeft w:val="0"/>
      <w:marRight w:val="0"/>
      <w:marTop w:val="0"/>
      <w:marBottom w:val="0"/>
      <w:divBdr>
        <w:top w:val="none" w:sz="0" w:space="0" w:color="auto"/>
        <w:left w:val="none" w:sz="0" w:space="0" w:color="auto"/>
        <w:bottom w:val="none" w:sz="0" w:space="0" w:color="auto"/>
        <w:right w:val="none" w:sz="0" w:space="0" w:color="auto"/>
      </w:divBdr>
    </w:div>
    <w:div w:id="399209402">
      <w:bodyDiv w:val="1"/>
      <w:marLeft w:val="0"/>
      <w:marRight w:val="0"/>
      <w:marTop w:val="0"/>
      <w:marBottom w:val="0"/>
      <w:divBdr>
        <w:top w:val="none" w:sz="0" w:space="0" w:color="auto"/>
        <w:left w:val="none" w:sz="0" w:space="0" w:color="auto"/>
        <w:bottom w:val="none" w:sz="0" w:space="0" w:color="auto"/>
        <w:right w:val="none" w:sz="0" w:space="0" w:color="auto"/>
      </w:divBdr>
    </w:div>
    <w:div w:id="399376498">
      <w:bodyDiv w:val="1"/>
      <w:marLeft w:val="0"/>
      <w:marRight w:val="0"/>
      <w:marTop w:val="0"/>
      <w:marBottom w:val="0"/>
      <w:divBdr>
        <w:top w:val="none" w:sz="0" w:space="0" w:color="auto"/>
        <w:left w:val="none" w:sz="0" w:space="0" w:color="auto"/>
        <w:bottom w:val="none" w:sz="0" w:space="0" w:color="auto"/>
        <w:right w:val="none" w:sz="0" w:space="0" w:color="auto"/>
      </w:divBdr>
    </w:div>
    <w:div w:id="399404486">
      <w:bodyDiv w:val="1"/>
      <w:marLeft w:val="0"/>
      <w:marRight w:val="0"/>
      <w:marTop w:val="0"/>
      <w:marBottom w:val="0"/>
      <w:divBdr>
        <w:top w:val="none" w:sz="0" w:space="0" w:color="auto"/>
        <w:left w:val="none" w:sz="0" w:space="0" w:color="auto"/>
        <w:bottom w:val="none" w:sz="0" w:space="0" w:color="auto"/>
        <w:right w:val="none" w:sz="0" w:space="0" w:color="auto"/>
      </w:divBdr>
    </w:div>
    <w:div w:id="399405592">
      <w:bodyDiv w:val="1"/>
      <w:marLeft w:val="0"/>
      <w:marRight w:val="0"/>
      <w:marTop w:val="0"/>
      <w:marBottom w:val="0"/>
      <w:divBdr>
        <w:top w:val="none" w:sz="0" w:space="0" w:color="auto"/>
        <w:left w:val="none" w:sz="0" w:space="0" w:color="auto"/>
        <w:bottom w:val="none" w:sz="0" w:space="0" w:color="auto"/>
        <w:right w:val="none" w:sz="0" w:space="0" w:color="auto"/>
      </w:divBdr>
    </w:div>
    <w:div w:id="399642843">
      <w:bodyDiv w:val="1"/>
      <w:marLeft w:val="0"/>
      <w:marRight w:val="0"/>
      <w:marTop w:val="0"/>
      <w:marBottom w:val="0"/>
      <w:divBdr>
        <w:top w:val="none" w:sz="0" w:space="0" w:color="auto"/>
        <w:left w:val="none" w:sz="0" w:space="0" w:color="auto"/>
        <w:bottom w:val="none" w:sz="0" w:space="0" w:color="auto"/>
        <w:right w:val="none" w:sz="0" w:space="0" w:color="auto"/>
      </w:divBdr>
    </w:div>
    <w:div w:id="399643656">
      <w:bodyDiv w:val="1"/>
      <w:marLeft w:val="0"/>
      <w:marRight w:val="0"/>
      <w:marTop w:val="0"/>
      <w:marBottom w:val="0"/>
      <w:divBdr>
        <w:top w:val="none" w:sz="0" w:space="0" w:color="auto"/>
        <w:left w:val="none" w:sz="0" w:space="0" w:color="auto"/>
        <w:bottom w:val="none" w:sz="0" w:space="0" w:color="auto"/>
        <w:right w:val="none" w:sz="0" w:space="0" w:color="auto"/>
      </w:divBdr>
    </w:div>
    <w:div w:id="399790235">
      <w:bodyDiv w:val="1"/>
      <w:marLeft w:val="0"/>
      <w:marRight w:val="0"/>
      <w:marTop w:val="0"/>
      <w:marBottom w:val="0"/>
      <w:divBdr>
        <w:top w:val="none" w:sz="0" w:space="0" w:color="auto"/>
        <w:left w:val="none" w:sz="0" w:space="0" w:color="auto"/>
        <w:bottom w:val="none" w:sz="0" w:space="0" w:color="auto"/>
        <w:right w:val="none" w:sz="0" w:space="0" w:color="auto"/>
      </w:divBdr>
    </w:div>
    <w:div w:id="399793464">
      <w:bodyDiv w:val="1"/>
      <w:marLeft w:val="0"/>
      <w:marRight w:val="0"/>
      <w:marTop w:val="0"/>
      <w:marBottom w:val="0"/>
      <w:divBdr>
        <w:top w:val="none" w:sz="0" w:space="0" w:color="auto"/>
        <w:left w:val="none" w:sz="0" w:space="0" w:color="auto"/>
        <w:bottom w:val="none" w:sz="0" w:space="0" w:color="auto"/>
        <w:right w:val="none" w:sz="0" w:space="0" w:color="auto"/>
      </w:divBdr>
    </w:div>
    <w:div w:id="400061771">
      <w:bodyDiv w:val="1"/>
      <w:marLeft w:val="0"/>
      <w:marRight w:val="0"/>
      <w:marTop w:val="0"/>
      <w:marBottom w:val="0"/>
      <w:divBdr>
        <w:top w:val="none" w:sz="0" w:space="0" w:color="auto"/>
        <w:left w:val="none" w:sz="0" w:space="0" w:color="auto"/>
        <w:bottom w:val="none" w:sz="0" w:space="0" w:color="auto"/>
        <w:right w:val="none" w:sz="0" w:space="0" w:color="auto"/>
      </w:divBdr>
    </w:div>
    <w:div w:id="400257172">
      <w:bodyDiv w:val="1"/>
      <w:marLeft w:val="0"/>
      <w:marRight w:val="0"/>
      <w:marTop w:val="0"/>
      <w:marBottom w:val="0"/>
      <w:divBdr>
        <w:top w:val="none" w:sz="0" w:space="0" w:color="auto"/>
        <w:left w:val="none" w:sz="0" w:space="0" w:color="auto"/>
        <w:bottom w:val="none" w:sz="0" w:space="0" w:color="auto"/>
        <w:right w:val="none" w:sz="0" w:space="0" w:color="auto"/>
      </w:divBdr>
    </w:div>
    <w:div w:id="400561072">
      <w:bodyDiv w:val="1"/>
      <w:marLeft w:val="0"/>
      <w:marRight w:val="0"/>
      <w:marTop w:val="0"/>
      <w:marBottom w:val="0"/>
      <w:divBdr>
        <w:top w:val="none" w:sz="0" w:space="0" w:color="auto"/>
        <w:left w:val="none" w:sz="0" w:space="0" w:color="auto"/>
        <w:bottom w:val="none" w:sz="0" w:space="0" w:color="auto"/>
        <w:right w:val="none" w:sz="0" w:space="0" w:color="auto"/>
      </w:divBdr>
    </w:div>
    <w:div w:id="400753936">
      <w:bodyDiv w:val="1"/>
      <w:marLeft w:val="0"/>
      <w:marRight w:val="0"/>
      <w:marTop w:val="0"/>
      <w:marBottom w:val="0"/>
      <w:divBdr>
        <w:top w:val="none" w:sz="0" w:space="0" w:color="auto"/>
        <w:left w:val="none" w:sz="0" w:space="0" w:color="auto"/>
        <w:bottom w:val="none" w:sz="0" w:space="0" w:color="auto"/>
        <w:right w:val="none" w:sz="0" w:space="0" w:color="auto"/>
      </w:divBdr>
    </w:div>
    <w:div w:id="401025690">
      <w:bodyDiv w:val="1"/>
      <w:marLeft w:val="0"/>
      <w:marRight w:val="0"/>
      <w:marTop w:val="0"/>
      <w:marBottom w:val="0"/>
      <w:divBdr>
        <w:top w:val="none" w:sz="0" w:space="0" w:color="auto"/>
        <w:left w:val="none" w:sz="0" w:space="0" w:color="auto"/>
        <w:bottom w:val="none" w:sz="0" w:space="0" w:color="auto"/>
        <w:right w:val="none" w:sz="0" w:space="0" w:color="auto"/>
      </w:divBdr>
    </w:div>
    <w:div w:id="401293036">
      <w:bodyDiv w:val="1"/>
      <w:marLeft w:val="0"/>
      <w:marRight w:val="0"/>
      <w:marTop w:val="0"/>
      <w:marBottom w:val="0"/>
      <w:divBdr>
        <w:top w:val="none" w:sz="0" w:space="0" w:color="auto"/>
        <w:left w:val="none" w:sz="0" w:space="0" w:color="auto"/>
        <w:bottom w:val="none" w:sz="0" w:space="0" w:color="auto"/>
        <w:right w:val="none" w:sz="0" w:space="0" w:color="auto"/>
      </w:divBdr>
    </w:div>
    <w:div w:id="401756622">
      <w:bodyDiv w:val="1"/>
      <w:marLeft w:val="0"/>
      <w:marRight w:val="0"/>
      <w:marTop w:val="0"/>
      <w:marBottom w:val="0"/>
      <w:divBdr>
        <w:top w:val="none" w:sz="0" w:space="0" w:color="auto"/>
        <w:left w:val="none" w:sz="0" w:space="0" w:color="auto"/>
        <w:bottom w:val="none" w:sz="0" w:space="0" w:color="auto"/>
        <w:right w:val="none" w:sz="0" w:space="0" w:color="auto"/>
      </w:divBdr>
    </w:div>
    <w:div w:id="401833236">
      <w:bodyDiv w:val="1"/>
      <w:marLeft w:val="0"/>
      <w:marRight w:val="0"/>
      <w:marTop w:val="0"/>
      <w:marBottom w:val="0"/>
      <w:divBdr>
        <w:top w:val="none" w:sz="0" w:space="0" w:color="auto"/>
        <w:left w:val="none" w:sz="0" w:space="0" w:color="auto"/>
        <w:bottom w:val="none" w:sz="0" w:space="0" w:color="auto"/>
        <w:right w:val="none" w:sz="0" w:space="0" w:color="auto"/>
      </w:divBdr>
    </w:div>
    <w:div w:id="402024199">
      <w:bodyDiv w:val="1"/>
      <w:marLeft w:val="0"/>
      <w:marRight w:val="0"/>
      <w:marTop w:val="0"/>
      <w:marBottom w:val="0"/>
      <w:divBdr>
        <w:top w:val="none" w:sz="0" w:space="0" w:color="auto"/>
        <w:left w:val="none" w:sz="0" w:space="0" w:color="auto"/>
        <w:bottom w:val="none" w:sz="0" w:space="0" w:color="auto"/>
        <w:right w:val="none" w:sz="0" w:space="0" w:color="auto"/>
      </w:divBdr>
    </w:div>
    <w:div w:id="402139261">
      <w:bodyDiv w:val="1"/>
      <w:marLeft w:val="0"/>
      <w:marRight w:val="0"/>
      <w:marTop w:val="0"/>
      <w:marBottom w:val="0"/>
      <w:divBdr>
        <w:top w:val="none" w:sz="0" w:space="0" w:color="auto"/>
        <w:left w:val="none" w:sz="0" w:space="0" w:color="auto"/>
        <w:bottom w:val="none" w:sz="0" w:space="0" w:color="auto"/>
        <w:right w:val="none" w:sz="0" w:space="0" w:color="auto"/>
      </w:divBdr>
    </w:div>
    <w:div w:id="402221322">
      <w:bodyDiv w:val="1"/>
      <w:marLeft w:val="0"/>
      <w:marRight w:val="0"/>
      <w:marTop w:val="0"/>
      <w:marBottom w:val="0"/>
      <w:divBdr>
        <w:top w:val="none" w:sz="0" w:space="0" w:color="auto"/>
        <w:left w:val="none" w:sz="0" w:space="0" w:color="auto"/>
        <w:bottom w:val="none" w:sz="0" w:space="0" w:color="auto"/>
        <w:right w:val="none" w:sz="0" w:space="0" w:color="auto"/>
      </w:divBdr>
    </w:div>
    <w:div w:id="402290151">
      <w:bodyDiv w:val="1"/>
      <w:marLeft w:val="0"/>
      <w:marRight w:val="0"/>
      <w:marTop w:val="0"/>
      <w:marBottom w:val="0"/>
      <w:divBdr>
        <w:top w:val="none" w:sz="0" w:space="0" w:color="auto"/>
        <w:left w:val="none" w:sz="0" w:space="0" w:color="auto"/>
        <w:bottom w:val="none" w:sz="0" w:space="0" w:color="auto"/>
        <w:right w:val="none" w:sz="0" w:space="0" w:color="auto"/>
      </w:divBdr>
    </w:div>
    <w:div w:id="402601728">
      <w:bodyDiv w:val="1"/>
      <w:marLeft w:val="0"/>
      <w:marRight w:val="0"/>
      <w:marTop w:val="0"/>
      <w:marBottom w:val="0"/>
      <w:divBdr>
        <w:top w:val="none" w:sz="0" w:space="0" w:color="auto"/>
        <w:left w:val="none" w:sz="0" w:space="0" w:color="auto"/>
        <w:bottom w:val="none" w:sz="0" w:space="0" w:color="auto"/>
        <w:right w:val="none" w:sz="0" w:space="0" w:color="auto"/>
      </w:divBdr>
    </w:div>
    <w:div w:id="402728120">
      <w:bodyDiv w:val="1"/>
      <w:marLeft w:val="0"/>
      <w:marRight w:val="0"/>
      <w:marTop w:val="0"/>
      <w:marBottom w:val="0"/>
      <w:divBdr>
        <w:top w:val="none" w:sz="0" w:space="0" w:color="auto"/>
        <w:left w:val="none" w:sz="0" w:space="0" w:color="auto"/>
        <w:bottom w:val="none" w:sz="0" w:space="0" w:color="auto"/>
        <w:right w:val="none" w:sz="0" w:space="0" w:color="auto"/>
      </w:divBdr>
    </w:div>
    <w:div w:id="402800148">
      <w:bodyDiv w:val="1"/>
      <w:marLeft w:val="0"/>
      <w:marRight w:val="0"/>
      <w:marTop w:val="0"/>
      <w:marBottom w:val="0"/>
      <w:divBdr>
        <w:top w:val="none" w:sz="0" w:space="0" w:color="auto"/>
        <w:left w:val="none" w:sz="0" w:space="0" w:color="auto"/>
        <w:bottom w:val="none" w:sz="0" w:space="0" w:color="auto"/>
        <w:right w:val="none" w:sz="0" w:space="0" w:color="auto"/>
      </w:divBdr>
    </w:div>
    <w:div w:id="402869702">
      <w:bodyDiv w:val="1"/>
      <w:marLeft w:val="0"/>
      <w:marRight w:val="0"/>
      <w:marTop w:val="0"/>
      <w:marBottom w:val="0"/>
      <w:divBdr>
        <w:top w:val="none" w:sz="0" w:space="0" w:color="auto"/>
        <w:left w:val="none" w:sz="0" w:space="0" w:color="auto"/>
        <w:bottom w:val="none" w:sz="0" w:space="0" w:color="auto"/>
        <w:right w:val="none" w:sz="0" w:space="0" w:color="auto"/>
      </w:divBdr>
    </w:div>
    <w:div w:id="402990023">
      <w:bodyDiv w:val="1"/>
      <w:marLeft w:val="0"/>
      <w:marRight w:val="0"/>
      <w:marTop w:val="0"/>
      <w:marBottom w:val="0"/>
      <w:divBdr>
        <w:top w:val="none" w:sz="0" w:space="0" w:color="auto"/>
        <w:left w:val="none" w:sz="0" w:space="0" w:color="auto"/>
        <w:bottom w:val="none" w:sz="0" w:space="0" w:color="auto"/>
        <w:right w:val="none" w:sz="0" w:space="0" w:color="auto"/>
      </w:divBdr>
    </w:div>
    <w:div w:id="403063901">
      <w:bodyDiv w:val="1"/>
      <w:marLeft w:val="0"/>
      <w:marRight w:val="0"/>
      <w:marTop w:val="0"/>
      <w:marBottom w:val="0"/>
      <w:divBdr>
        <w:top w:val="none" w:sz="0" w:space="0" w:color="auto"/>
        <w:left w:val="none" w:sz="0" w:space="0" w:color="auto"/>
        <w:bottom w:val="none" w:sz="0" w:space="0" w:color="auto"/>
        <w:right w:val="none" w:sz="0" w:space="0" w:color="auto"/>
      </w:divBdr>
    </w:div>
    <w:div w:id="403113277">
      <w:bodyDiv w:val="1"/>
      <w:marLeft w:val="0"/>
      <w:marRight w:val="0"/>
      <w:marTop w:val="0"/>
      <w:marBottom w:val="0"/>
      <w:divBdr>
        <w:top w:val="none" w:sz="0" w:space="0" w:color="auto"/>
        <w:left w:val="none" w:sz="0" w:space="0" w:color="auto"/>
        <w:bottom w:val="none" w:sz="0" w:space="0" w:color="auto"/>
        <w:right w:val="none" w:sz="0" w:space="0" w:color="auto"/>
      </w:divBdr>
    </w:div>
    <w:div w:id="403181848">
      <w:bodyDiv w:val="1"/>
      <w:marLeft w:val="0"/>
      <w:marRight w:val="0"/>
      <w:marTop w:val="0"/>
      <w:marBottom w:val="0"/>
      <w:divBdr>
        <w:top w:val="none" w:sz="0" w:space="0" w:color="auto"/>
        <w:left w:val="none" w:sz="0" w:space="0" w:color="auto"/>
        <w:bottom w:val="none" w:sz="0" w:space="0" w:color="auto"/>
        <w:right w:val="none" w:sz="0" w:space="0" w:color="auto"/>
      </w:divBdr>
    </w:div>
    <w:div w:id="403260696">
      <w:bodyDiv w:val="1"/>
      <w:marLeft w:val="0"/>
      <w:marRight w:val="0"/>
      <w:marTop w:val="0"/>
      <w:marBottom w:val="0"/>
      <w:divBdr>
        <w:top w:val="none" w:sz="0" w:space="0" w:color="auto"/>
        <w:left w:val="none" w:sz="0" w:space="0" w:color="auto"/>
        <w:bottom w:val="none" w:sz="0" w:space="0" w:color="auto"/>
        <w:right w:val="none" w:sz="0" w:space="0" w:color="auto"/>
      </w:divBdr>
    </w:div>
    <w:div w:id="403262022">
      <w:bodyDiv w:val="1"/>
      <w:marLeft w:val="0"/>
      <w:marRight w:val="0"/>
      <w:marTop w:val="0"/>
      <w:marBottom w:val="0"/>
      <w:divBdr>
        <w:top w:val="none" w:sz="0" w:space="0" w:color="auto"/>
        <w:left w:val="none" w:sz="0" w:space="0" w:color="auto"/>
        <w:bottom w:val="none" w:sz="0" w:space="0" w:color="auto"/>
        <w:right w:val="none" w:sz="0" w:space="0" w:color="auto"/>
      </w:divBdr>
    </w:div>
    <w:div w:id="403335807">
      <w:bodyDiv w:val="1"/>
      <w:marLeft w:val="0"/>
      <w:marRight w:val="0"/>
      <w:marTop w:val="0"/>
      <w:marBottom w:val="0"/>
      <w:divBdr>
        <w:top w:val="none" w:sz="0" w:space="0" w:color="auto"/>
        <w:left w:val="none" w:sz="0" w:space="0" w:color="auto"/>
        <w:bottom w:val="none" w:sz="0" w:space="0" w:color="auto"/>
        <w:right w:val="none" w:sz="0" w:space="0" w:color="auto"/>
      </w:divBdr>
    </w:div>
    <w:div w:id="403378429">
      <w:bodyDiv w:val="1"/>
      <w:marLeft w:val="0"/>
      <w:marRight w:val="0"/>
      <w:marTop w:val="0"/>
      <w:marBottom w:val="0"/>
      <w:divBdr>
        <w:top w:val="none" w:sz="0" w:space="0" w:color="auto"/>
        <w:left w:val="none" w:sz="0" w:space="0" w:color="auto"/>
        <w:bottom w:val="none" w:sz="0" w:space="0" w:color="auto"/>
        <w:right w:val="none" w:sz="0" w:space="0" w:color="auto"/>
      </w:divBdr>
    </w:div>
    <w:div w:id="403449872">
      <w:bodyDiv w:val="1"/>
      <w:marLeft w:val="0"/>
      <w:marRight w:val="0"/>
      <w:marTop w:val="0"/>
      <w:marBottom w:val="0"/>
      <w:divBdr>
        <w:top w:val="none" w:sz="0" w:space="0" w:color="auto"/>
        <w:left w:val="none" w:sz="0" w:space="0" w:color="auto"/>
        <w:bottom w:val="none" w:sz="0" w:space="0" w:color="auto"/>
        <w:right w:val="none" w:sz="0" w:space="0" w:color="auto"/>
      </w:divBdr>
    </w:div>
    <w:div w:id="403722713">
      <w:bodyDiv w:val="1"/>
      <w:marLeft w:val="0"/>
      <w:marRight w:val="0"/>
      <w:marTop w:val="0"/>
      <w:marBottom w:val="0"/>
      <w:divBdr>
        <w:top w:val="none" w:sz="0" w:space="0" w:color="auto"/>
        <w:left w:val="none" w:sz="0" w:space="0" w:color="auto"/>
        <w:bottom w:val="none" w:sz="0" w:space="0" w:color="auto"/>
        <w:right w:val="none" w:sz="0" w:space="0" w:color="auto"/>
      </w:divBdr>
    </w:div>
    <w:div w:id="404031267">
      <w:bodyDiv w:val="1"/>
      <w:marLeft w:val="0"/>
      <w:marRight w:val="0"/>
      <w:marTop w:val="0"/>
      <w:marBottom w:val="0"/>
      <w:divBdr>
        <w:top w:val="none" w:sz="0" w:space="0" w:color="auto"/>
        <w:left w:val="none" w:sz="0" w:space="0" w:color="auto"/>
        <w:bottom w:val="none" w:sz="0" w:space="0" w:color="auto"/>
        <w:right w:val="none" w:sz="0" w:space="0" w:color="auto"/>
      </w:divBdr>
    </w:div>
    <w:div w:id="404037496">
      <w:bodyDiv w:val="1"/>
      <w:marLeft w:val="0"/>
      <w:marRight w:val="0"/>
      <w:marTop w:val="0"/>
      <w:marBottom w:val="0"/>
      <w:divBdr>
        <w:top w:val="none" w:sz="0" w:space="0" w:color="auto"/>
        <w:left w:val="none" w:sz="0" w:space="0" w:color="auto"/>
        <w:bottom w:val="none" w:sz="0" w:space="0" w:color="auto"/>
        <w:right w:val="none" w:sz="0" w:space="0" w:color="auto"/>
      </w:divBdr>
    </w:div>
    <w:div w:id="404452800">
      <w:bodyDiv w:val="1"/>
      <w:marLeft w:val="0"/>
      <w:marRight w:val="0"/>
      <w:marTop w:val="0"/>
      <w:marBottom w:val="0"/>
      <w:divBdr>
        <w:top w:val="none" w:sz="0" w:space="0" w:color="auto"/>
        <w:left w:val="none" w:sz="0" w:space="0" w:color="auto"/>
        <w:bottom w:val="none" w:sz="0" w:space="0" w:color="auto"/>
        <w:right w:val="none" w:sz="0" w:space="0" w:color="auto"/>
      </w:divBdr>
    </w:div>
    <w:div w:id="404495521">
      <w:bodyDiv w:val="1"/>
      <w:marLeft w:val="0"/>
      <w:marRight w:val="0"/>
      <w:marTop w:val="0"/>
      <w:marBottom w:val="0"/>
      <w:divBdr>
        <w:top w:val="none" w:sz="0" w:space="0" w:color="auto"/>
        <w:left w:val="none" w:sz="0" w:space="0" w:color="auto"/>
        <w:bottom w:val="none" w:sz="0" w:space="0" w:color="auto"/>
        <w:right w:val="none" w:sz="0" w:space="0" w:color="auto"/>
      </w:divBdr>
    </w:div>
    <w:div w:id="404572464">
      <w:bodyDiv w:val="1"/>
      <w:marLeft w:val="0"/>
      <w:marRight w:val="0"/>
      <w:marTop w:val="0"/>
      <w:marBottom w:val="0"/>
      <w:divBdr>
        <w:top w:val="none" w:sz="0" w:space="0" w:color="auto"/>
        <w:left w:val="none" w:sz="0" w:space="0" w:color="auto"/>
        <w:bottom w:val="none" w:sz="0" w:space="0" w:color="auto"/>
        <w:right w:val="none" w:sz="0" w:space="0" w:color="auto"/>
      </w:divBdr>
      <w:divsChild>
        <w:div w:id="40371257">
          <w:marLeft w:val="0"/>
          <w:marRight w:val="0"/>
          <w:marTop w:val="0"/>
          <w:marBottom w:val="0"/>
          <w:divBdr>
            <w:top w:val="none" w:sz="0" w:space="0" w:color="auto"/>
            <w:left w:val="none" w:sz="0" w:space="0" w:color="auto"/>
            <w:bottom w:val="none" w:sz="0" w:space="0" w:color="auto"/>
            <w:right w:val="none" w:sz="0" w:space="0" w:color="auto"/>
          </w:divBdr>
        </w:div>
        <w:div w:id="993796899">
          <w:marLeft w:val="0"/>
          <w:marRight w:val="0"/>
          <w:marTop w:val="0"/>
          <w:marBottom w:val="0"/>
          <w:divBdr>
            <w:top w:val="none" w:sz="0" w:space="0" w:color="auto"/>
            <w:left w:val="none" w:sz="0" w:space="0" w:color="auto"/>
            <w:bottom w:val="none" w:sz="0" w:space="0" w:color="auto"/>
            <w:right w:val="none" w:sz="0" w:space="0" w:color="auto"/>
          </w:divBdr>
        </w:div>
        <w:div w:id="1172258406">
          <w:marLeft w:val="0"/>
          <w:marRight w:val="0"/>
          <w:marTop w:val="0"/>
          <w:marBottom w:val="0"/>
          <w:divBdr>
            <w:top w:val="none" w:sz="0" w:space="0" w:color="auto"/>
            <w:left w:val="none" w:sz="0" w:space="0" w:color="auto"/>
            <w:bottom w:val="none" w:sz="0" w:space="0" w:color="auto"/>
            <w:right w:val="none" w:sz="0" w:space="0" w:color="auto"/>
          </w:divBdr>
        </w:div>
        <w:div w:id="1347363167">
          <w:marLeft w:val="0"/>
          <w:marRight w:val="0"/>
          <w:marTop w:val="0"/>
          <w:marBottom w:val="0"/>
          <w:divBdr>
            <w:top w:val="none" w:sz="0" w:space="0" w:color="auto"/>
            <w:left w:val="none" w:sz="0" w:space="0" w:color="auto"/>
            <w:bottom w:val="none" w:sz="0" w:space="0" w:color="auto"/>
            <w:right w:val="none" w:sz="0" w:space="0" w:color="auto"/>
          </w:divBdr>
        </w:div>
        <w:div w:id="807623476">
          <w:marLeft w:val="0"/>
          <w:marRight w:val="0"/>
          <w:marTop w:val="0"/>
          <w:marBottom w:val="0"/>
          <w:divBdr>
            <w:top w:val="none" w:sz="0" w:space="0" w:color="auto"/>
            <w:left w:val="none" w:sz="0" w:space="0" w:color="auto"/>
            <w:bottom w:val="none" w:sz="0" w:space="0" w:color="auto"/>
            <w:right w:val="none" w:sz="0" w:space="0" w:color="auto"/>
          </w:divBdr>
        </w:div>
        <w:div w:id="1305349430">
          <w:marLeft w:val="0"/>
          <w:marRight w:val="0"/>
          <w:marTop w:val="0"/>
          <w:marBottom w:val="0"/>
          <w:divBdr>
            <w:top w:val="none" w:sz="0" w:space="0" w:color="auto"/>
            <w:left w:val="none" w:sz="0" w:space="0" w:color="auto"/>
            <w:bottom w:val="none" w:sz="0" w:space="0" w:color="auto"/>
            <w:right w:val="none" w:sz="0" w:space="0" w:color="auto"/>
          </w:divBdr>
        </w:div>
        <w:div w:id="2067095761">
          <w:marLeft w:val="0"/>
          <w:marRight w:val="0"/>
          <w:marTop w:val="0"/>
          <w:marBottom w:val="0"/>
          <w:divBdr>
            <w:top w:val="none" w:sz="0" w:space="0" w:color="auto"/>
            <w:left w:val="none" w:sz="0" w:space="0" w:color="auto"/>
            <w:bottom w:val="none" w:sz="0" w:space="0" w:color="auto"/>
            <w:right w:val="none" w:sz="0" w:space="0" w:color="auto"/>
          </w:divBdr>
        </w:div>
        <w:div w:id="1989625224">
          <w:marLeft w:val="0"/>
          <w:marRight w:val="0"/>
          <w:marTop w:val="0"/>
          <w:marBottom w:val="0"/>
          <w:divBdr>
            <w:top w:val="none" w:sz="0" w:space="0" w:color="auto"/>
            <w:left w:val="none" w:sz="0" w:space="0" w:color="auto"/>
            <w:bottom w:val="none" w:sz="0" w:space="0" w:color="auto"/>
            <w:right w:val="none" w:sz="0" w:space="0" w:color="auto"/>
          </w:divBdr>
        </w:div>
        <w:div w:id="446314137">
          <w:marLeft w:val="0"/>
          <w:marRight w:val="0"/>
          <w:marTop w:val="0"/>
          <w:marBottom w:val="0"/>
          <w:divBdr>
            <w:top w:val="none" w:sz="0" w:space="0" w:color="auto"/>
            <w:left w:val="none" w:sz="0" w:space="0" w:color="auto"/>
            <w:bottom w:val="none" w:sz="0" w:space="0" w:color="auto"/>
            <w:right w:val="none" w:sz="0" w:space="0" w:color="auto"/>
          </w:divBdr>
        </w:div>
        <w:div w:id="1127352857">
          <w:marLeft w:val="0"/>
          <w:marRight w:val="0"/>
          <w:marTop w:val="0"/>
          <w:marBottom w:val="0"/>
          <w:divBdr>
            <w:top w:val="none" w:sz="0" w:space="0" w:color="auto"/>
            <w:left w:val="none" w:sz="0" w:space="0" w:color="auto"/>
            <w:bottom w:val="none" w:sz="0" w:space="0" w:color="auto"/>
            <w:right w:val="none" w:sz="0" w:space="0" w:color="auto"/>
          </w:divBdr>
        </w:div>
        <w:div w:id="1827865237">
          <w:marLeft w:val="0"/>
          <w:marRight w:val="0"/>
          <w:marTop w:val="0"/>
          <w:marBottom w:val="0"/>
          <w:divBdr>
            <w:top w:val="none" w:sz="0" w:space="0" w:color="auto"/>
            <w:left w:val="none" w:sz="0" w:space="0" w:color="auto"/>
            <w:bottom w:val="none" w:sz="0" w:space="0" w:color="auto"/>
            <w:right w:val="none" w:sz="0" w:space="0" w:color="auto"/>
          </w:divBdr>
        </w:div>
        <w:div w:id="505679517">
          <w:marLeft w:val="0"/>
          <w:marRight w:val="0"/>
          <w:marTop w:val="0"/>
          <w:marBottom w:val="0"/>
          <w:divBdr>
            <w:top w:val="none" w:sz="0" w:space="0" w:color="auto"/>
            <w:left w:val="none" w:sz="0" w:space="0" w:color="auto"/>
            <w:bottom w:val="none" w:sz="0" w:space="0" w:color="auto"/>
            <w:right w:val="none" w:sz="0" w:space="0" w:color="auto"/>
          </w:divBdr>
        </w:div>
        <w:div w:id="1327630429">
          <w:marLeft w:val="0"/>
          <w:marRight w:val="0"/>
          <w:marTop w:val="0"/>
          <w:marBottom w:val="0"/>
          <w:divBdr>
            <w:top w:val="none" w:sz="0" w:space="0" w:color="auto"/>
            <w:left w:val="none" w:sz="0" w:space="0" w:color="auto"/>
            <w:bottom w:val="none" w:sz="0" w:space="0" w:color="auto"/>
            <w:right w:val="none" w:sz="0" w:space="0" w:color="auto"/>
          </w:divBdr>
        </w:div>
        <w:div w:id="885877968">
          <w:marLeft w:val="0"/>
          <w:marRight w:val="0"/>
          <w:marTop w:val="0"/>
          <w:marBottom w:val="0"/>
          <w:divBdr>
            <w:top w:val="none" w:sz="0" w:space="0" w:color="auto"/>
            <w:left w:val="none" w:sz="0" w:space="0" w:color="auto"/>
            <w:bottom w:val="none" w:sz="0" w:space="0" w:color="auto"/>
            <w:right w:val="none" w:sz="0" w:space="0" w:color="auto"/>
          </w:divBdr>
        </w:div>
        <w:div w:id="840462765">
          <w:marLeft w:val="0"/>
          <w:marRight w:val="0"/>
          <w:marTop w:val="0"/>
          <w:marBottom w:val="0"/>
          <w:divBdr>
            <w:top w:val="none" w:sz="0" w:space="0" w:color="auto"/>
            <w:left w:val="none" w:sz="0" w:space="0" w:color="auto"/>
            <w:bottom w:val="none" w:sz="0" w:space="0" w:color="auto"/>
            <w:right w:val="none" w:sz="0" w:space="0" w:color="auto"/>
          </w:divBdr>
        </w:div>
        <w:div w:id="136076761">
          <w:marLeft w:val="0"/>
          <w:marRight w:val="0"/>
          <w:marTop w:val="0"/>
          <w:marBottom w:val="0"/>
          <w:divBdr>
            <w:top w:val="none" w:sz="0" w:space="0" w:color="auto"/>
            <w:left w:val="none" w:sz="0" w:space="0" w:color="auto"/>
            <w:bottom w:val="none" w:sz="0" w:space="0" w:color="auto"/>
            <w:right w:val="none" w:sz="0" w:space="0" w:color="auto"/>
          </w:divBdr>
        </w:div>
        <w:div w:id="1640724744">
          <w:marLeft w:val="0"/>
          <w:marRight w:val="0"/>
          <w:marTop w:val="0"/>
          <w:marBottom w:val="0"/>
          <w:divBdr>
            <w:top w:val="none" w:sz="0" w:space="0" w:color="auto"/>
            <w:left w:val="none" w:sz="0" w:space="0" w:color="auto"/>
            <w:bottom w:val="none" w:sz="0" w:space="0" w:color="auto"/>
            <w:right w:val="none" w:sz="0" w:space="0" w:color="auto"/>
          </w:divBdr>
        </w:div>
        <w:div w:id="2016494973">
          <w:marLeft w:val="0"/>
          <w:marRight w:val="0"/>
          <w:marTop w:val="0"/>
          <w:marBottom w:val="0"/>
          <w:divBdr>
            <w:top w:val="none" w:sz="0" w:space="0" w:color="auto"/>
            <w:left w:val="none" w:sz="0" w:space="0" w:color="auto"/>
            <w:bottom w:val="none" w:sz="0" w:space="0" w:color="auto"/>
            <w:right w:val="none" w:sz="0" w:space="0" w:color="auto"/>
          </w:divBdr>
        </w:div>
        <w:div w:id="1332832985">
          <w:marLeft w:val="0"/>
          <w:marRight w:val="0"/>
          <w:marTop w:val="0"/>
          <w:marBottom w:val="0"/>
          <w:divBdr>
            <w:top w:val="none" w:sz="0" w:space="0" w:color="auto"/>
            <w:left w:val="none" w:sz="0" w:space="0" w:color="auto"/>
            <w:bottom w:val="none" w:sz="0" w:space="0" w:color="auto"/>
            <w:right w:val="none" w:sz="0" w:space="0" w:color="auto"/>
          </w:divBdr>
        </w:div>
        <w:div w:id="1545480767">
          <w:marLeft w:val="0"/>
          <w:marRight w:val="0"/>
          <w:marTop w:val="0"/>
          <w:marBottom w:val="0"/>
          <w:divBdr>
            <w:top w:val="none" w:sz="0" w:space="0" w:color="auto"/>
            <w:left w:val="none" w:sz="0" w:space="0" w:color="auto"/>
            <w:bottom w:val="none" w:sz="0" w:space="0" w:color="auto"/>
            <w:right w:val="none" w:sz="0" w:space="0" w:color="auto"/>
          </w:divBdr>
        </w:div>
        <w:div w:id="621225549">
          <w:marLeft w:val="0"/>
          <w:marRight w:val="0"/>
          <w:marTop w:val="0"/>
          <w:marBottom w:val="0"/>
          <w:divBdr>
            <w:top w:val="none" w:sz="0" w:space="0" w:color="auto"/>
            <w:left w:val="none" w:sz="0" w:space="0" w:color="auto"/>
            <w:bottom w:val="none" w:sz="0" w:space="0" w:color="auto"/>
            <w:right w:val="none" w:sz="0" w:space="0" w:color="auto"/>
          </w:divBdr>
        </w:div>
        <w:div w:id="21173360">
          <w:marLeft w:val="0"/>
          <w:marRight w:val="0"/>
          <w:marTop w:val="0"/>
          <w:marBottom w:val="0"/>
          <w:divBdr>
            <w:top w:val="none" w:sz="0" w:space="0" w:color="auto"/>
            <w:left w:val="none" w:sz="0" w:space="0" w:color="auto"/>
            <w:bottom w:val="none" w:sz="0" w:space="0" w:color="auto"/>
            <w:right w:val="none" w:sz="0" w:space="0" w:color="auto"/>
          </w:divBdr>
        </w:div>
        <w:div w:id="2091537647">
          <w:marLeft w:val="0"/>
          <w:marRight w:val="0"/>
          <w:marTop w:val="0"/>
          <w:marBottom w:val="0"/>
          <w:divBdr>
            <w:top w:val="none" w:sz="0" w:space="0" w:color="auto"/>
            <w:left w:val="none" w:sz="0" w:space="0" w:color="auto"/>
            <w:bottom w:val="none" w:sz="0" w:space="0" w:color="auto"/>
            <w:right w:val="none" w:sz="0" w:space="0" w:color="auto"/>
          </w:divBdr>
        </w:div>
        <w:div w:id="1352611598">
          <w:marLeft w:val="0"/>
          <w:marRight w:val="0"/>
          <w:marTop w:val="0"/>
          <w:marBottom w:val="0"/>
          <w:divBdr>
            <w:top w:val="none" w:sz="0" w:space="0" w:color="auto"/>
            <w:left w:val="none" w:sz="0" w:space="0" w:color="auto"/>
            <w:bottom w:val="none" w:sz="0" w:space="0" w:color="auto"/>
            <w:right w:val="none" w:sz="0" w:space="0" w:color="auto"/>
          </w:divBdr>
        </w:div>
        <w:div w:id="1887451083">
          <w:marLeft w:val="0"/>
          <w:marRight w:val="0"/>
          <w:marTop w:val="0"/>
          <w:marBottom w:val="0"/>
          <w:divBdr>
            <w:top w:val="none" w:sz="0" w:space="0" w:color="auto"/>
            <w:left w:val="none" w:sz="0" w:space="0" w:color="auto"/>
            <w:bottom w:val="none" w:sz="0" w:space="0" w:color="auto"/>
            <w:right w:val="none" w:sz="0" w:space="0" w:color="auto"/>
          </w:divBdr>
        </w:div>
        <w:div w:id="1140615005">
          <w:marLeft w:val="0"/>
          <w:marRight w:val="0"/>
          <w:marTop w:val="0"/>
          <w:marBottom w:val="0"/>
          <w:divBdr>
            <w:top w:val="none" w:sz="0" w:space="0" w:color="auto"/>
            <w:left w:val="none" w:sz="0" w:space="0" w:color="auto"/>
            <w:bottom w:val="none" w:sz="0" w:space="0" w:color="auto"/>
            <w:right w:val="none" w:sz="0" w:space="0" w:color="auto"/>
          </w:divBdr>
        </w:div>
        <w:div w:id="886650035">
          <w:marLeft w:val="0"/>
          <w:marRight w:val="0"/>
          <w:marTop w:val="0"/>
          <w:marBottom w:val="0"/>
          <w:divBdr>
            <w:top w:val="none" w:sz="0" w:space="0" w:color="auto"/>
            <w:left w:val="none" w:sz="0" w:space="0" w:color="auto"/>
            <w:bottom w:val="none" w:sz="0" w:space="0" w:color="auto"/>
            <w:right w:val="none" w:sz="0" w:space="0" w:color="auto"/>
          </w:divBdr>
        </w:div>
        <w:div w:id="996416302">
          <w:marLeft w:val="0"/>
          <w:marRight w:val="0"/>
          <w:marTop w:val="0"/>
          <w:marBottom w:val="0"/>
          <w:divBdr>
            <w:top w:val="none" w:sz="0" w:space="0" w:color="auto"/>
            <w:left w:val="none" w:sz="0" w:space="0" w:color="auto"/>
            <w:bottom w:val="none" w:sz="0" w:space="0" w:color="auto"/>
            <w:right w:val="none" w:sz="0" w:space="0" w:color="auto"/>
          </w:divBdr>
        </w:div>
        <w:div w:id="1607275723">
          <w:marLeft w:val="0"/>
          <w:marRight w:val="0"/>
          <w:marTop w:val="0"/>
          <w:marBottom w:val="0"/>
          <w:divBdr>
            <w:top w:val="none" w:sz="0" w:space="0" w:color="auto"/>
            <w:left w:val="none" w:sz="0" w:space="0" w:color="auto"/>
            <w:bottom w:val="none" w:sz="0" w:space="0" w:color="auto"/>
            <w:right w:val="none" w:sz="0" w:space="0" w:color="auto"/>
          </w:divBdr>
        </w:div>
        <w:div w:id="559710079">
          <w:marLeft w:val="0"/>
          <w:marRight w:val="0"/>
          <w:marTop w:val="0"/>
          <w:marBottom w:val="0"/>
          <w:divBdr>
            <w:top w:val="none" w:sz="0" w:space="0" w:color="auto"/>
            <w:left w:val="none" w:sz="0" w:space="0" w:color="auto"/>
            <w:bottom w:val="none" w:sz="0" w:space="0" w:color="auto"/>
            <w:right w:val="none" w:sz="0" w:space="0" w:color="auto"/>
          </w:divBdr>
        </w:div>
        <w:div w:id="503398652">
          <w:marLeft w:val="0"/>
          <w:marRight w:val="0"/>
          <w:marTop w:val="0"/>
          <w:marBottom w:val="0"/>
          <w:divBdr>
            <w:top w:val="none" w:sz="0" w:space="0" w:color="auto"/>
            <w:left w:val="none" w:sz="0" w:space="0" w:color="auto"/>
            <w:bottom w:val="none" w:sz="0" w:space="0" w:color="auto"/>
            <w:right w:val="none" w:sz="0" w:space="0" w:color="auto"/>
          </w:divBdr>
        </w:div>
        <w:div w:id="630600975">
          <w:marLeft w:val="0"/>
          <w:marRight w:val="0"/>
          <w:marTop w:val="0"/>
          <w:marBottom w:val="0"/>
          <w:divBdr>
            <w:top w:val="none" w:sz="0" w:space="0" w:color="auto"/>
            <w:left w:val="none" w:sz="0" w:space="0" w:color="auto"/>
            <w:bottom w:val="none" w:sz="0" w:space="0" w:color="auto"/>
            <w:right w:val="none" w:sz="0" w:space="0" w:color="auto"/>
          </w:divBdr>
        </w:div>
        <w:div w:id="1437553548">
          <w:marLeft w:val="0"/>
          <w:marRight w:val="0"/>
          <w:marTop w:val="0"/>
          <w:marBottom w:val="0"/>
          <w:divBdr>
            <w:top w:val="none" w:sz="0" w:space="0" w:color="auto"/>
            <w:left w:val="none" w:sz="0" w:space="0" w:color="auto"/>
            <w:bottom w:val="none" w:sz="0" w:space="0" w:color="auto"/>
            <w:right w:val="none" w:sz="0" w:space="0" w:color="auto"/>
          </w:divBdr>
        </w:div>
        <w:div w:id="1770006524">
          <w:marLeft w:val="0"/>
          <w:marRight w:val="0"/>
          <w:marTop w:val="0"/>
          <w:marBottom w:val="0"/>
          <w:divBdr>
            <w:top w:val="none" w:sz="0" w:space="0" w:color="auto"/>
            <w:left w:val="none" w:sz="0" w:space="0" w:color="auto"/>
            <w:bottom w:val="none" w:sz="0" w:space="0" w:color="auto"/>
            <w:right w:val="none" w:sz="0" w:space="0" w:color="auto"/>
          </w:divBdr>
        </w:div>
        <w:div w:id="424545454">
          <w:marLeft w:val="0"/>
          <w:marRight w:val="0"/>
          <w:marTop w:val="0"/>
          <w:marBottom w:val="0"/>
          <w:divBdr>
            <w:top w:val="none" w:sz="0" w:space="0" w:color="auto"/>
            <w:left w:val="none" w:sz="0" w:space="0" w:color="auto"/>
            <w:bottom w:val="none" w:sz="0" w:space="0" w:color="auto"/>
            <w:right w:val="none" w:sz="0" w:space="0" w:color="auto"/>
          </w:divBdr>
        </w:div>
        <w:div w:id="1256206454">
          <w:marLeft w:val="0"/>
          <w:marRight w:val="0"/>
          <w:marTop w:val="0"/>
          <w:marBottom w:val="0"/>
          <w:divBdr>
            <w:top w:val="none" w:sz="0" w:space="0" w:color="auto"/>
            <w:left w:val="none" w:sz="0" w:space="0" w:color="auto"/>
            <w:bottom w:val="none" w:sz="0" w:space="0" w:color="auto"/>
            <w:right w:val="none" w:sz="0" w:space="0" w:color="auto"/>
          </w:divBdr>
        </w:div>
        <w:div w:id="1937666658">
          <w:marLeft w:val="0"/>
          <w:marRight w:val="0"/>
          <w:marTop w:val="0"/>
          <w:marBottom w:val="0"/>
          <w:divBdr>
            <w:top w:val="none" w:sz="0" w:space="0" w:color="auto"/>
            <w:left w:val="none" w:sz="0" w:space="0" w:color="auto"/>
            <w:bottom w:val="none" w:sz="0" w:space="0" w:color="auto"/>
            <w:right w:val="none" w:sz="0" w:space="0" w:color="auto"/>
          </w:divBdr>
        </w:div>
        <w:div w:id="1618751151">
          <w:marLeft w:val="0"/>
          <w:marRight w:val="0"/>
          <w:marTop w:val="0"/>
          <w:marBottom w:val="0"/>
          <w:divBdr>
            <w:top w:val="none" w:sz="0" w:space="0" w:color="auto"/>
            <w:left w:val="none" w:sz="0" w:space="0" w:color="auto"/>
            <w:bottom w:val="none" w:sz="0" w:space="0" w:color="auto"/>
            <w:right w:val="none" w:sz="0" w:space="0" w:color="auto"/>
          </w:divBdr>
        </w:div>
        <w:div w:id="86081017">
          <w:marLeft w:val="0"/>
          <w:marRight w:val="0"/>
          <w:marTop w:val="0"/>
          <w:marBottom w:val="0"/>
          <w:divBdr>
            <w:top w:val="none" w:sz="0" w:space="0" w:color="auto"/>
            <w:left w:val="none" w:sz="0" w:space="0" w:color="auto"/>
            <w:bottom w:val="none" w:sz="0" w:space="0" w:color="auto"/>
            <w:right w:val="none" w:sz="0" w:space="0" w:color="auto"/>
          </w:divBdr>
        </w:div>
        <w:div w:id="1206256885">
          <w:marLeft w:val="0"/>
          <w:marRight w:val="0"/>
          <w:marTop w:val="0"/>
          <w:marBottom w:val="0"/>
          <w:divBdr>
            <w:top w:val="none" w:sz="0" w:space="0" w:color="auto"/>
            <w:left w:val="none" w:sz="0" w:space="0" w:color="auto"/>
            <w:bottom w:val="none" w:sz="0" w:space="0" w:color="auto"/>
            <w:right w:val="none" w:sz="0" w:space="0" w:color="auto"/>
          </w:divBdr>
        </w:div>
        <w:div w:id="1476290489">
          <w:marLeft w:val="0"/>
          <w:marRight w:val="0"/>
          <w:marTop w:val="0"/>
          <w:marBottom w:val="0"/>
          <w:divBdr>
            <w:top w:val="none" w:sz="0" w:space="0" w:color="auto"/>
            <w:left w:val="none" w:sz="0" w:space="0" w:color="auto"/>
            <w:bottom w:val="none" w:sz="0" w:space="0" w:color="auto"/>
            <w:right w:val="none" w:sz="0" w:space="0" w:color="auto"/>
          </w:divBdr>
        </w:div>
        <w:div w:id="1885680628">
          <w:marLeft w:val="0"/>
          <w:marRight w:val="0"/>
          <w:marTop w:val="0"/>
          <w:marBottom w:val="0"/>
          <w:divBdr>
            <w:top w:val="none" w:sz="0" w:space="0" w:color="auto"/>
            <w:left w:val="none" w:sz="0" w:space="0" w:color="auto"/>
            <w:bottom w:val="none" w:sz="0" w:space="0" w:color="auto"/>
            <w:right w:val="none" w:sz="0" w:space="0" w:color="auto"/>
          </w:divBdr>
        </w:div>
        <w:div w:id="382369343">
          <w:marLeft w:val="0"/>
          <w:marRight w:val="0"/>
          <w:marTop w:val="0"/>
          <w:marBottom w:val="0"/>
          <w:divBdr>
            <w:top w:val="none" w:sz="0" w:space="0" w:color="auto"/>
            <w:left w:val="none" w:sz="0" w:space="0" w:color="auto"/>
            <w:bottom w:val="none" w:sz="0" w:space="0" w:color="auto"/>
            <w:right w:val="none" w:sz="0" w:space="0" w:color="auto"/>
          </w:divBdr>
        </w:div>
        <w:div w:id="1782912929">
          <w:marLeft w:val="0"/>
          <w:marRight w:val="0"/>
          <w:marTop w:val="0"/>
          <w:marBottom w:val="0"/>
          <w:divBdr>
            <w:top w:val="none" w:sz="0" w:space="0" w:color="auto"/>
            <w:left w:val="none" w:sz="0" w:space="0" w:color="auto"/>
            <w:bottom w:val="none" w:sz="0" w:space="0" w:color="auto"/>
            <w:right w:val="none" w:sz="0" w:space="0" w:color="auto"/>
          </w:divBdr>
        </w:div>
        <w:div w:id="1509633436">
          <w:marLeft w:val="0"/>
          <w:marRight w:val="0"/>
          <w:marTop w:val="0"/>
          <w:marBottom w:val="0"/>
          <w:divBdr>
            <w:top w:val="none" w:sz="0" w:space="0" w:color="auto"/>
            <w:left w:val="none" w:sz="0" w:space="0" w:color="auto"/>
            <w:bottom w:val="none" w:sz="0" w:space="0" w:color="auto"/>
            <w:right w:val="none" w:sz="0" w:space="0" w:color="auto"/>
          </w:divBdr>
        </w:div>
        <w:div w:id="1896429165">
          <w:marLeft w:val="0"/>
          <w:marRight w:val="0"/>
          <w:marTop w:val="0"/>
          <w:marBottom w:val="0"/>
          <w:divBdr>
            <w:top w:val="none" w:sz="0" w:space="0" w:color="auto"/>
            <w:left w:val="none" w:sz="0" w:space="0" w:color="auto"/>
            <w:bottom w:val="none" w:sz="0" w:space="0" w:color="auto"/>
            <w:right w:val="none" w:sz="0" w:space="0" w:color="auto"/>
          </w:divBdr>
        </w:div>
        <w:div w:id="634414957">
          <w:marLeft w:val="0"/>
          <w:marRight w:val="0"/>
          <w:marTop w:val="0"/>
          <w:marBottom w:val="0"/>
          <w:divBdr>
            <w:top w:val="none" w:sz="0" w:space="0" w:color="auto"/>
            <w:left w:val="none" w:sz="0" w:space="0" w:color="auto"/>
            <w:bottom w:val="none" w:sz="0" w:space="0" w:color="auto"/>
            <w:right w:val="none" w:sz="0" w:space="0" w:color="auto"/>
          </w:divBdr>
        </w:div>
        <w:div w:id="279647477">
          <w:marLeft w:val="0"/>
          <w:marRight w:val="0"/>
          <w:marTop w:val="0"/>
          <w:marBottom w:val="0"/>
          <w:divBdr>
            <w:top w:val="none" w:sz="0" w:space="0" w:color="auto"/>
            <w:left w:val="none" w:sz="0" w:space="0" w:color="auto"/>
            <w:bottom w:val="none" w:sz="0" w:space="0" w:color="auto"/>
            <w:right w:val="none" w:sz="0" w:space="0" w:color="auto"/>
          </w:divBdr>
        </w:div>
        <w:div w:id="954360538">
          <w:marLeft w:val="0"/>
          <w:marRight w:val="0"/>
          <w:marTop w:val="0"/>
          <w:marBottom w:val="0"/>
          <w:divBdr>
            <w:top w:val="none" w:sz="0" w:space="0" w:color="auto"/>
            <w:left w:val="none" w:sz="0" w:space="0" w:color="auto"/>
            <w:bottom w:val="none" w:sz="0" w:space="0" w:color="auto"/>
            <w:right w:val="none" w:sz="0" w:space="0" w:color="auto"/>
          </w:divBdr>
        </w:div>
        <w:div w:id="1665620213">
          <w:marLeft w:val="0"/>
          <w:marRight w:val="0"/>
          <w:marTop w:val="0"/>
          <w:marBottom w:val="0"/>
          <w:divBdr>
            <w:top w:val="none" w:sz="0" w:space="0" w:color="auto"/>
            <w:left w:val="none" w:sz="0" w:space="0" w:color="auto"/>
            <w:bottom w:val="none" w:sz="0" w:space="0" w:color="auto"/>
            <w:right w:val="none" w:sz="0" w:space="0" w:color="auto"/>
          </w:divBdr>
        </w:div>
        <w:div w:id="1912158116">
          <w:marLeft w:val="0"/>
          <w:marRight w:val="0"/>
          <w:marTop w:val="0"/>
          <w:marBottom w:val="0"/>
          <w:divBdr>
            <w:top w:val="none" w:sz="0" w:space="0" w:color="auto"/>
            <w:left w:val="none" w:sz="0" w:space="0" w:color="auto"/>
            <w:bottom w:val="none" w:sz="0" w:space="0" w:color="auto"/>
            <w:right w:val="none" w:sz="0" w:space="0" w:color="auto"/>
          </w:divBdr>
        </w:div>
        <w:div w:id="1124618122">
          <w:marLeft w:val="0"/>
          <w:marRight w:val="0"/>
          <w:marTop w:val="0"/>
          <w:marBottom w:val="0"/>
          <w:divBdr>
            <w:top w:val="none" w:sz="0" w:space="0" w:color="auto"/>
            <w:left w:val="none" w:sz="0" w:space="0" w:color="auto"/>
            <w:bottom w:val="none" w:sz="0" w:space="0" w:color="auto"/>
            <w:right w:val="none" w:sz="0" w:space="0" w:color="auto"/>
          </w:divBdr>
        </w:div>
        <w:div w:id="1492604237">
          <w:marLeft w:val="0"/>
          <w:marRight w:val="0"/>
          <w:marTop w:val="0"/>
          <w:marBottom w:val="0"/>
          <w:divBdr>
            <w:top w:val="none" w:sz="0" w:space="0" w:color="auto"/>
            <w:left w:val="none" w:sz="0" w:space="0" w:color="auto"/>
            <w:bottom w:val="none" w:sz="0" w:space="0" w:color="auto"/>
            <w:right w:val="none" w:sz="0" w:space="0" w:color="auto"/>
          </w:divBdr>
        </w:div>
        <w:div w:id="891500069">
          <w:marLeft w:val="0"/>
          <w:marRight w:val="0"/>
          <w:marTop w:val="0"/>
          <w:marBottom w:val="0"/>
          <w:divBdr>
            <w:top w:val="none" w:sz="0" w:space="0" w:color="auto"/>
            <w:left w:val="none" w:sz="0" w:space="0" w:color="auto"/>
            <w:bottom w:val="none" w:sz="0" w:space="0" w:color="auto"/>
            <w:right w:val="none" w:sz="0" w:space="0" w:color="auto"/>
          </w:divBdr>
        </w:div>
        <w:div w:id="1292857415">
          <w:marLeft w:val="0"/>
          <w:marRight w:val="0"/>
          <w:marTop w:val="0"/>
          <w:marBottom w:val="0"/>
          <w:divBdr>
            <w:top w:val="none" w:sz="0" w:space="0" w:color="auto"/>
            <w:left w:val="none" w:sz="0" w:space="0" w:color="auto"/>
            <w:bottom w:val="none" w:sz="0" w:space="0" w:color="auto"/>
            <w:right w:val="none" w:sz="0" w:space="0" w:color="auto"/>
          </w:divBdr>
        </w:div>
        <w:div w:id="1991588969">
          <w:marLeft w:val="0"/>
          <w:marRight w:val="0"/>
          <w:marTop w:val="0"/>
          <w:marBottom w:val="0"/>
          <w:divBdr>
            <w:top w:val="none" w:sz="0" w:space="0" w:color="auto"/>
            <w:left w:val="none" w:sz="0" w:space="0" w:color="auto"/>
            <w:bottom w:val="none" w:sz="0" w:space="0" w:color="auto"/>
            <w:right w:val="none" w:sz="0" w:space="0" w:color="auto"/>
          </w:divBdr>
        </w:div>
        <w:div w:id="1988391843">
          <w:marLeft w:val="0"/>
          <w:marRight w:val="0"/>
          <w:marTop w:val="0"/>
          <w:marBottom w:val="0"/>
          <w:divBdr>
            <w:top w:val="none" w:sz="0" w:space="0" w:color="auto"/>
            <w:left w:val="none" w:sz="0" w:space="0" w:color="auto"/>
            <w:bottom w:val="none" w:sz="0" w:space="0" w:color="auto"/>
            <w:right w:val="none" w:sz="0" w:space="0" w:color="auto"/>
          </w:divBdr>
        </w:div>
        <w:div w:id="703751031">
          <w:marLeft w:val="0"/>
          <w:marRight w:val="0"/>
          <w:marTop w:val="0"/>
          <w:marBottom w:val="0"/>
          <w:divBdr>
            <w:top w:val="none" w:sz="0" w:space="0" w:color="auto"/>
            <w:left w:val="none" w:sz="0" w:space="0" w:color="auto"/>
            <w:bottom w:val="none" w:sz="0" w:space="0" w:color="auto"/>
            <w:right w:val="none" w:sz="0" w:space="0" w:color="auto"/>
          </w:divBdr>
        </w:div>
        <w:div w:id="231963723">
          <w:marLeft w:val="0"/>
          <w:marRight w:val="0"/>
          <w:marTop w:val="0"/>
          <w:marBottom w:val="0"/>
          <w:divBdr>
            <w:top w:val="none" w:sz="0" w:space="0" w:color="auto"/>
            <w:left w:val="none" w:sz="0" w:space="0" w:color="auto"/>
            <w:bottom w:val="none" w:sz="0" w:space="0" w:color="auto"/>
            <w:right w:val="none" w:sz="0" w:space="0" w:color="auto"/>
          </w:divBdr>
        </w:div>
        <w:div w:id="876819314">
          <w:marLeft w:val="0"/>
          <w:marRight w:val="0"/>
          <w:marTop w:val="0"/>
          <w:marBottom w:val="0"/>
          <w:divBdr>
            <w:top w:val="none" w:sz="0" w:space="0" w:color="auto"/>
            <w:left w:val="none" w:sz="0" w:space="0" w:color="auto"/>
            <w:bottom w:val="none" w:sz="0" w:space="0" w:color="auto"/>
            <w:right w:val="none" w:sz="0" w:space="0" w:color="auto"/>
          </w:divBdr>
        </w:div>
      </w:divsChild>
    </w:div>
    <w:div w:id="404765664">
      <w:bodyDiv w:val="1"/>
      <w:marLeft w:val="0"/>
      <w:marRight w:val="0"/>
      <w:marTop w:val="0"/>
      <w:marBottom w:val="0"/>
      <w:divBdr>
        <w:top w:val="none" w:sz="0" w:space="0" w:color="auto"/>
        <w:left w:val="none" w:sz="0" w:space="0" w:color="auto"/>
        <w:bottom w:val="none" w:sz="0" w:space="0" w:color="auto"/>
        <w:right w:val="none" w:sz="0" w:space="0" w:color="auto"/>
      </w:divBdr>
    </w:div>
    <w:div w:id="405035837">
      <w:bodyDiv w:val="1"/>
      <w:marLeft w:val="0"/>
      <w:marRight w:val="0"/>
      <w:marTop w:val="0"/>
      <w:marBottom w:val="0"/>
      <w:divBdr>
        <w:top w:val="none" w:sz="0" w:space="0" w:color="auto"/>
        <w:left w:val="none" w:sz="0" w:space="0" w:color="auto"/>
        <w:bottom w:val="none" w:sz="0" w:space="0" w:color="auto"/>
        <w:right w:val="none" w:sz="0" w:space="0" w:color="auto"/>
      </w:divBdr>
    </w:div>
    <w:div w:id="405151245">
      <w:bodyDiv w:val="1"/>
      <w:marLeft w:val="0"/>
      <w:marRight w:val="0"/>
      <w:marTop w:val="0"/>
      <w:marBottom w:val="0"/>
      <w:divBdr>
        <w:top w:val="none" w:sz="0" w:space="0" w:color="auto"/>
        <w:left w:val="none" w:sz="0" w:space="0" w:color="auto"/>
        <w:bottom w:val="none" w:sz="0" w:space="0" w:color="auto"/>
        <w:right w:val="none" w:sz="0" w:space="0" w:color="auto"/>
      </w:divBdr>
      <w:divsChild>
        <w:div w:id="4095885">
          <w:marLeft w:val="0"/>
          <w:marRight w:val="0"/>
          <w:marTop w:val="0"/>
          <w:marBottom w:val="0"/>
          <w:divBdr>
            <w:top w:val="none" w:sz="0" w:space="0" w:color="auto"/>
            <w:left w:val="none" w:sz="0" w:space="0" w:color="auto"/>
            <w:bottom w:val="none" w:sz="0" w:space="0" w:color="auto"/>
            <w:right w:val="none" w:sz="0" w:space="0" w:color="auto"/>
          </w:divBdr>
        </w:div>
        <w:div w:id="33968254">
          <w:marLeft w:val="0"/>
          <w:marRight w:val="0"/>
          <w:marTop w:val="0"/>
          <w:marBottom w:val="0"/>
          <w:divBdr>
            <w:top w:val="none" w:sz="0" w:space="0" w:color="auto"/>
            <w:left w:val="none" w:sz="0" w:space="0" w:color="auto"/>
            <w:bottom w:val="none" w:sz="0" w:space="0" w:color="auto"/>
            <w:right w:val="none" w:sz="0" w:space="0" w:color="auto"/>
          </w:divBdr>
        </w:div>
        <w:div w:id="39019530">
          <w:marLeft w:val="0"/>
          <w:marRight w:val="0"/>
          <w:marTop w:val="0"/>
          <w:marBottom w:val="0"/>
          <w:divBdr>
            <w:top w:val="none" w:sz="0" w:space="0" w:color="auto"/>
            <w:left w:val="none" w:sz="0" w:space="0" w:color="auto"/>
            <w:bottom w:val="none" w:sz="0" w:space="0" w:color="auto"/>
            <w:right w:val="none" w:sz="0" w:space="0" w:color="auto"/>
          </w:divBdr>
        </w:div>
        <w:div w:id="93795401">
          <w:marLeft w:val="0"/>
          <w:marRight w:val="0"/>
          <w:marTop w:val="0"/>
          <w:marBottom w:val="0"/>
          <w:divBdr>
            <w:top w:val="none" w:sz="0" w:space="0" w:color="auto"/>
            <w:left w:val="none" w:sz="0" w:space="0" w:color="auto"/>
            <w:bottom w:val="none" w:sz="0" w:space="0" w:color="auto"/>
            <w:right w:val="none" w:sz="0" w:space="0" w:color="auto"/>
          </w:divBdr>
        </w:div>
        <w:div w:id="225334370">
          <w:marLeft w:val="0"/>
          <w:marRight w:val="0"/>
          <w:marTop w:val="0"/>
          <w:marBottom w:val="0"/>
          <w:divBdr>
            <w:top w:val="none" w:sz="0" w:space="0" w:color="auto"/>
            <w:left w:val="none" w:sz="0" w:space="0" w:color="auto"/>
            <w:bottom w:val="none" w:sz="0" w:space="0" w:color="auto"/>
            <w:right w:val="none" w:sz="0" w:space="0" w:color="auto"/>
          </w:divBdr>
        </w:div>
        <w:div w:id="411581654">
          <w:marLeft w:val="0"/>
          <w:marRight w:val="0"/>
          <w:marTop w:val="0"/>
          <w:marBottom w:val="0"/>
          <w:divBdr>
            <w:top w:val="none" w:sz="0" w:space="0" w:color="auto"/>
            <w:left w:val="none" w:sz="0" w:space="0" w:color="auto"/>
            <w:bottom w:val="none" w:sz="0" w:space="0" w:color="auto"/>
            <w:right w:val="none" w:sz="0" w:space="0" w:color="auto"/>
          </w:divBdr>
        </w:div>
        <w:div w:id="449130751">
          <w:marLeft w:val="0"/>
          <w:marRight w:val="0"/>
          <w:marTop w:val="0"/>
          <w:marBottom w:val="0"/>
          <w:divBdr>
            <w:top w:val="none" w:sz="0" w:space="0" w:color="auto"/>
            <w:left w:val="none" w:sz="0" w:space="0" w:color="auto"/>
            <w:bottom w:val="none" w:sz="0" w:space="0" w:color="auto"/>
            <w:right w:val="none" w:sz="0" w:space="0" w:color="auto"/>
          </w:divBdr>
        </w:div>
        <w:div w:id="479461768">
          <w:marLeft w:val="0"/>
          <w:marRight w:val="0"/>
          <w:marTop w:val="0"/>
          <w:marBottom w:val="0"/>
          <w:divBdr>
            <w:top w:val="none" w:sz="0" w:space="0" w:color="auto"/>
            <w:left w:val="none" w:sz="0" w:space="0" w:color="auto"/>
            <w:bottom w:val="none" w:sz="0" w:space="0" w:color="auto"/>
            <w:right w:val="none" w:sz="0" w:space="0" w:color="auto"/>
          </w:divBdr>
        </w:div>
        <w:div w:id="518588024">
          <w:marLeft w:val="0"/>
          <w:marRight w:val="0"/>
          <w:marTop w:val="0"/>
          <w:marBottom w:val="0"/>
          <w:divBdr>
            <w:top w:val="none" w:sz="0" w:space="0" w:color="auto"/>
            <w:left w:val="none" w:sz="0" w:space="0" w:color="auto"/>
            <w:bottom w:val="none" w:sz="0" w:space="0" w:color="auto"/>
            <w:right w:val="none" w:sz="0" w:space="0" w:color="auto"/>
          </w:divBdr>
        </w:div>
        <w:div w:id="557936500">
          <w:marLeft w:val="0"/>
          <w:marRight w:val="0"/>
          <w:marTop w:val="0"/>
          <w:marBottom w:val="0"/>
          <w:divBdr>
            <w:top w:val="none" w:sz="0" w:space="0" w:color="auto"/>
            <w:left w:val="none" w:sz="0" w:space="0" w:color="auto"/>
            <w:bottom w:val="none" w:sz="0" w:space="0" w:color="auto"/>
            <w:right w:val="none" w:sz="0" w:space="0" w:color="auto"/>
          </w:divBdr>
        </w:div>
        <w:div w:id="800414974">
          <w:marLeft w:val="0"/>
          <w:marRight w:val="0"/>
          <w:marTop w:val="0"/>
          <w:marBottom w:val="0"/>
          <w:divBdr>
            <w:top w:val="none" w:sz="0" w:space="0" w:color="auto"/>
            <w:left w:val="none" w:sz="0" w:space="0" w:color="auto"/>
            <w:bottom w:val="none" w:sz="0" w:space="0" w:color="auto"/>
            <w:right w:val="none" w:sz="0" w:space="0" w:color="auto"/>
          </w:divBdr>
        </w:div>
        <w:div w:id="805245725">
          <w:marLeft w:val="0"/>
          <w:marRight w:val="0"/>
          <w:marTop w:val="0"/>
          <w:marBottom w:val="0"/>
          <w:divBdr>
            <w:top w:val="none" w:sz="0" w:space="0" w:color="auto"/>
            <w:left w:val="none" w:sz="0" w:space="0" w:color="auto"/>
            <w:bottom w:val="none" w:sz="0" w:space="0" w:color="auto"/>
            <w:right w:val="none" w:sz="0" w:space="0" w:color="auto"/>
          </w:divBdr>
        </w:div>
        <w:div w:id="824012395">
          <w:marLeft w:val="0"/>
          <w:marRight w:val="0"/>
          <w:marTop w:val="0"/>
          <w:marBottom w:val="0"/>
          <w:divBdr>
            <w:top w:val="none" w:sz="0" w:space="0" w:color="auto"/>
            <w:left w:val="none" w:sz="0" w:space="0" w:color="auto"/>
            <w:bottom w:val="none" w:sz="0" w:space="0" w:color="auto"/>
            <w:right w:val="none" w:sz="0" w:space="0" w:color="auto"/>
          </w:divBdr>
        </w:div>
        <w:div w:id="1002004239">
          <w:marLeft w:val="0"/>
          <w:marRight w:val="0"/>
          <w:marTop w:val="0"/>
          <w:marBottom w:val="0"/>
          <w:divBdr>
            <w:top w:val="none" w:sz="0" w:space="0" w:color="auto"/>
            <w:left w:val="none" w:sz="0" w:space="0" w:color="auto"/>
            <w:bottom w:val="none" w:sz="0" w:space="0" w:color="auto"/>
            <w:right w:val="none" w:sz="0" w:space="0" w:color="auto"/>
          </w:divBdr>
        </w:div>
        <w:div w:id="1095592750">
          <w:marLeft w:val="0"/>
          <w:marRight w:val="0"/>
          <w:marTop w:val="0"/>
          <w:marBottom w:val="0"/>
          <w:divBdr>
            <w:top w:val="none" w:sz="0" w:space="0" w:color="auto"/>
            <w:left w:val="none" w:sz="0" w:space="0" w:color="auto"/>
            <w:bottom w:val="none" w:sz="0" w:space="0" w:color="auto"/>
            <w:right w:val="none" w:sz="0" w:space="0" w:color="auto"/>
          </w:divBdr>
        </w:div>
        <w:div w:id="1132671903">
          <w:marLeft w:val="0"/>
          <w:marRight w:val="0"/>
          <w:marTop w:val="0"/>
          <w:marBottom w:val="0"/>
          <w:divBdr>
            <w:top w:val="none" w:sz="0" w:space="0" w:color="auto"/>
            <w:left w:val="none" w:sz="0" w:space="0" w:color="auto"/>
            <w:bottom w:val="none" w:sz="0" w:space="0" w:color="auto"/>
            <w:right w:val="none" w:sz="0" w:space="0" w:color="auto"/>
          </w:divBdr>
        </w:div>
        <w:div w:id="1143346851">
          <w:marLeft w:val="0"/>
          <w:marRight w:val="0"/>
          <w:marTop w:val="0"/>
          <w:marBottom w:val="0"/>
          <w:divBdr>
            <w:top w:val="none" w:sz="0" w:space="0" w:color="auto"/>
            <w:left w:val="none" w:sz="0" w:space="0" w:color="auto"/>
            <w:bottom w:val="none" w:sz="0" w:space="0" w:color="auto"/>
            <w:right w:val="none" w:sz="0" w:space="0" w:color="auto"/>
          </w:divBdr>
        </w:div>
        <w:div w:id="1207185530">
          <w:marLeft w:val="0"/>
          <w:marRight w:val="0"/>
          <w:marTop w:val="0"/>
          <w:marBottom w:val="0"/>
          <w:divBdr>
            <w:top w:val="none" w:sz="0" w:space="0" w:color="auto"/>
            <w:left w:val="none" w:sz="0" w:space="0" w:color="auto"/>
            <w:bottom w:val="none" w:sz="0" w:space="0" w:color="auto"/>
            <w:right w:val="none" w:sz="0" w:space="0" w:color="auto"/>
          </w:divBdr>
        </w:div>
        <w:div w:id="1213536404">
          <w:marLeft w:val="0"/>
          <w:marRight w:val="0"/>
          <w:marTop w:val="0"/>
          <w:marBottom w:val="0"/>
          <w:divBdr>
            <w:top w:val="none" w:sz="0" w:space="0" w:color="auto"/>
            <w:left w:val="none" w:sz="0" w:space="0" w:color="auto"/>
            <w:bottom w:val="none" w:sz="0" w:space="0" w:color="auto"/>
            <w:right w:val="none" w:sz="0" w:space="0" w:color="auto"/>
          </w:divBdr>
        </w:div>
        <w:div w:id="1229654404">
          <w:marLeft w:val="0"/>
          <w:marRight w:val="0"/>
          <w:marTop w:val="0"/>
          <w:marBottom w:val="0"/>
          <w:divBdr>
            <w:top w:val="none" w:sz="0" w:space="0" w:color="auto"/>
            <w:left w:val="none" w:sz="0" w:space="0" w:color="auto"/>
            <w:bottom w:val="none" w:sz="0" w:space="0" w:color="auto"/>
            <w:right w:val="none" w:sz="0" w:space="0" w:color="auto"/>
          </w:divBdr>
        </w:div>
        <w:div w:id="1281447765">
          <w:marLeft w:val="0"/>
          <w:marRight w:val="0"/>
          <w:marTop w:val="0"/>
          <w:marBottom w:val="0"/>
          <w:divBdr>
            <w:top w:val="none" w:sz="0" w:space="0" w:color="auto"/>
            <w:left w:val="none" w:sz="0" w:space="0" w:color="auto"/>
            <w:bottom w:val="none" w:sz="0" w:space="0" w:color="auto"/>
            <w:right w:val="none" w:sz="0" w:space="0" w:color="auto"/>
          </w:divBdr>
        </w:div>
        <w:div w:id="1456173782">
          <w:marLeft w:val="0"/>
          <w:marRight w:val="0"/>
          <w:marTop w:val="0"/>
          <w:marBottom w:val="0"/>
          <w:divBdr>
            <w:top w:val="none" w:sz="0" w:space="0" w:color="auto"/>
            <w:left w:val="none" w:sz="0" w:space="0" w:color="auto"/>
            <w:bottom w:val="none" w:sz="0" w:space="0" w:color="auto"/>
            <w:right w:val="none" w:sz="0" w:space="0" w:color="auto"/>
          </w:divBdr>
        </w:div>
        <w:div w:id="1479492391">
          <w:marLeft w:val="0"/>
          <w:marRight w:val="0"/>
          <w:marTop w:val="0"/>
          <w:marBottom w:val="0"/>
          <w:divBdr>
            <w:top w:val="none" w:sz="0" w:space="0" w:color="auto"/>
            <w:left w:val="none" w:sz="0" w:space="0" w:color="auto"/>
            <w:bottom w:val="none" w:sz="0" w:space="0" w:color="auto"/>
            <w:right w:val="none" w:sz="0" w:space="0" w:color="auto"/>
          </w:divBdr>
        </w:div>
        <w:div w:id="1511870616">
          <w:marLeft w:val="0"/>
          <w:marRight w:val="0"/>
          <w:marTop w:val="0"/>
          <w:marBottom w:val="0"/>
          <w:divBdr>
            <w:top w:val="none" w:sz="0" w:space="0" w:color="auto"/>
            <w:left w:val="none" w:sz="0" w:space="0" w:color="auto"/>
            <w:bottom w:val="none" w:sz="0" w:space="0" w:color="auto"/>
            <w:right w:val="none" w:sz="0" w:space="0" w:color="auto"/>
          </w:divBdr>
        </w:div>
        <w:div w:id="1577128678">
          <w:marLeft w:val="0"/>
          <w:marRight w:val="0"/>
          <w:marTop w:val="0"/>
          <w:marBottom w:val="0"/>
          <w:divBdr>
            <w:top w:val="none" w:sz="0" w:space="0" w:color="auto"/>
            <w:left w:val="none" w:sz="0" w:space="0" w:color="auto"/>
            <w:bottom w:val="none" w:sz="0" w:space="0" w:color="auto"/>
            <w:right w:val="none" w:sz="0" w:space="0" w:color="auto"/>
          </w:divBdr>
        </w:div>
        <w:div w:id="1591548573">
          <w:marLeft w:val="0"/>
          <w:marRight w:val="0"/>
          <w:marTop w:val="0"/>
          <w:marBottom w:val="0"/>
          <w:divBdr>
            <w:top w:val="none" w:sz="0" w:space="0" w:color="auto"/>
            <w:left w:val="none" w:sz="0" w:space="0" w:color="auto"/>
            <w:bottom w:val="none" w:sz="0" w:space="0" w:color="auto"/>
            <w:right w:val="none" w:sz="0" w:space="0" w:color="auto"/>
          </w:divBdr>
        </w:div>
        <w:div w:id="1593586722">
          <w:marLeft w:val="0"/>
          <w:marRight w:val="0"/>
          <w:marTop w:val="0"/>
          <w:marBottom w:val="0"/>
          <w:divBdr>
            <w:top w:val="none" w:sz="0" w:space="0" w:color="auto"/>
            <w:left w:val="none" w:sz="0" w:space="0" w:color="auto"/>
            <w:bottom w:val="none" w:sz="0" w:space="0" w:color="auto"/>
            <w:right w:val="none" w:sz="0" w:space="0" w:color="auto"/>
          </w:divBdr>
        </w:div>
        <w:div w:id="1651246892">
          <w:marLeft w:val="0"/>
          <w:marRight w:val="0"/>
          <w:marTop w:val="0"/>
          <w:marBottom w:val="0"/>
          <w:divBdr>
            <w:top w:val="none" w:sz="0" w:space="0" w:color="auto"/>
            <w:left w:val="none" w:sz="0" w:space="0" w:color="auto"/>
            <w:bottom w:val="none" w:sz="0" w:space="0" w:color="auto"/>
            <w:right w:val="none" w:sz="0" w:space="0" w:color="auto"/>
          </w:divBdr>
        </w:div>
        <w:div w:id="1745715004">
          <w:marLeft w:val="0"/>
          <w:marRight w:val="0"/>
          <w:marTop w:val="0"/>
          <w:marBottom w:val="0"/>
          <w:divBdr>
            <w:top w:val="none" w:sz="0" w:space="0" w:color="auto"/>
            <w:left w:val="none" w:sz="0" w:space="0" w:color="auto"/>
            <w:bottom w:val="none" w:sz="0" w:space="0" w:color="auto"/>
            <w:right w:val="none" w:sz="0" w:space="0" w:color="auto"/>
          </w:divBdr>
        </w:div>
        <w:div w:id="1752509691">
          <w:marLeft w:val="0"/>
          <w:marRight w:val="0"/>
          <w:marTop w:val="0"/>
          <w:marBottom w:val="0"/>
          <w:divBdr>
            <w:top w:val="none" w:sz="0" w:space="0" w:color="auto"/>
            <w:left w:val="none" w:sz="0" w:space="0" w:color="auto"/>
            <w:bottom w:val="none" w:sz="0" w:space="0" w:color="auto"/>
            <w:right w:val="none" w:sz="0" w:space="0" w:color="auto"/>
          </w:divBdr>
        </w:div>
        <w:div w:id="1856964409">
          <w:marLeft w:val="0"/>
          <w:marRight w:val="0"/>
          <w:marTop w:val="0"/>
          <w:marBottom w:val="0"/>
          <w:divBdr>
            <w:top w:val="none" w:sz="0" w:space="0" w:color="auto"/>
            <w:left w:val="none" w:sz="0" w:space="0" w:color="auto"/>
            <w:bottom w:val="none" w:sz="0" w:space="0" w:color="auto"/>
            <w:right w:val="none" w:sz="0" w:space="0" w:color="auto"/>
          </w:divBdr>
        </w:div>
        <w:div w:id="1859931602">
          <w:marLeft w:val="0"/>
          <w:marRight w:val="0"/>
          <w:marTop w:val="0"/>
          <w:marBottom w:val="0"/>
          <w:divBdr>
            <w:top w:val="none" w:sz="0" w:space="0" w:color="auto"/>
            <w:left w:val="none" w:sz="0" w:space="0" w:color="auto"/>
            <w:bottom w:val="none" w:sz="0" w:space="0" w:color="auto"/>
            <w:right w:val="none" w:sz="0" w:space="0" w:color="auto"/>
          </w:divBdr>
        </w:div>
        <w:div w:id="1911383074">
          <w:marLeft w:val="0"/>
          <w:marRight w:val="0"/>
          <w:marTop w:val="0"/>
          <w:marBottom w:val="0"/>
          <w:divBdr>
            <w:top w:val="none" w:sz="0" w:space="0" w:color="auto"/>
            <w:left w:val="none" w:sz="0" w:space="0" w:color="auto"/>
            <w:bottom w:val="none" w:sz="0" w:space="0" w:color="auto"/>
            <w:right w:val="none" w:sz="0" w:space="0" w:color="auto"/>
          </w:divBdr>
        </w:div>
        <w:div w:id="1916164447">
          <w:marLeft w:val="0"/>
          <w:marRight w:val="0"/>
          <w:marTop w:val="0"/>
          <w:marBottom w:val="0"/>
          <w:divBdr>
            <w:top w:val="none" w:sz="0" w:space="0" w:color="auto"/>
            <w:left w:val="none" w:sz="0" w:space="0" w:color="auto"/>
            <w:bottom w:val="none" w:sz="0" w:space="0" w:color="auto"/>
            <w:right w:val="none" w:sz="0" w:space="0" w:color="auto"/>
          </w:divBdr>
        </w:div>
      </w:divsChild>
    </w:div>
    <w:div w:id="405306887">
      <w:bodyDiv w:val="1"/>
      <w:marLeft w:val="0"/>
      <w:marRight w:val="0"/>
      <w:marTop w:val="0"/>
      <w:marBottom w:val="0"/>
      <w:divBdr>
        <w:top w:val="none" w:sz="0" w:space="0" w:color="auto"/>
        <w:left w:val="none" w:sz="0" w:space="0" w:color="auto"/>
        <w:bottom w:val="none" w:sz="0" w:space="0" w:color="auto"/>
        <w:right w:val="none" w:sz="0" w:space="0" w:color="auto"/>
      </w:divBdr>
    </w:div>
    <w:div w:id="405422307">
      <w:bodyDiv w:val="1"/>
      <w:marLeft w:val="0"/>
      <w:marRight w:val="0"/>
      <w:marTop w:val="0"/>
      <w:marBottom w:val="0"/>
      <w:divBdr>
        <w:top w:val="none" w:sz="0" w:space="0" w:color="auto"/>
        <w:left w:val="none" w:sz="0" w:space="0" w:color="auto"/>
        <w:bottom w:val="none" w:sz="0" w:space="0" w:color="auto"/>
        <w:right w:val="none" w:sz="0" w:space="0" w:color="auto"/>
      </w:divBdr>
      <w:divsChild>
        <w:div w:id="1827696588">
          <w:marLeft w:val="0"/>
          <w:marRight w:val="0"/>
          <w:marTop w:val="0"/>
          <w:marBottom w:val="0"/>
          <w:divBdr>
            <w:top w:val="none" w:sz="0" w:space="0" w:color="auto"/>
            <w:left w:val="none" w:sz="0" w:space="0" w:color="auto"/>
            <w:bottom w:val="none" w:sz="0" w:space="0" w:color="auto"/>
            <w:right w:val="none" w:sz="0" w:space="0" w:color="auto"/>
          </w:divBdr>
        </w:div>
        <w:div w:id="1810441887">
          <w:marLeft w:val="0"/>
          <w:marRight w:val="0"/>
          <w:marTop w:val="0"/>
          <w:marBottom w:val="0"/>
          <w:divBdr>
            <w:top w:val="none" w:sz="0" w:space="0" w:color="auto"/>
            <w:left w:val="none" w:sz="0" w:space="0" w:color="auto"/>
            <w:bottom w:val="none" w:sz="0" w:space="0" w:color="auto"/>
            <w:right w:val="none" w:sz="0" w:space="0" w:color="auto"/>
          </w:divBdr>
        </w:div>
        <w:div w:id="1490175659">
          <w:marLeft w:val="0"/>
          <w:marRight w:val="0"/>
          <w:marTop w:val="0"/>
          <w:marBottom w:val="0"/>
          <w:divBdr>
            <w:top w:val="none" w:sz="0" w:space="0" w:color="auto"/>
            <w:left w:val="none" w:sz="0" w:space="0" w:color="auto"/>
            <w:bottom w:val="none" w:sz="0" w:space="0" w:color="auto"/>
            <w:right w:val="none" w:sz="0" w:space="0" w:color="auto"/>
          </w:divBdr>
        </w:div>
        <w:div w:id="209272624">
          <w:marLeft w:val="0"/>
          <w:marRight w:val="0"/>
          <w:marTop w:val="0"/>
          <w:marBottom w:val="0"/>
          <w:divBdr>
            <w:top w:val="none" w:sz="0" w:space="0" w:color="auto"/>
            <w:left w:val="none" w:sz="0" w:space="0" w:color="auto"/>
            <w:bottom w:val="none" w:sz="0" w:space="0" w:color="auto"/>
            <w:right w:val="none" w:sz="0" w:space="0" w:color="auto"/>
          </w:divBdr>
        </w:div>
        <w:div w:id="294986289">
          <w:marLeft w:val="0"/>
          <w:marRight w:val="0"/>
          <w:marTop w:val="0"/>
          <w:marBottom w:val="0"/>
          <w:divBdr>
            <w:top w:val="none" w:sz="0" w:space="0" w:color="auto"/>
            <w:left w:val="none" w:sz="0" w:space="0" w:color="auto"/>
            <w:bottom w:val="none" w:sz="0" w:space="0" w:color="auto"/>
            <w:right w:val="none" w:sz="0" w:space="0" w:color="auto"/>
          </w:divBdr>
        </w:div>
        <w:div w:id="311251752">
          <w:marLeft w:val="0"/>
          <w:marRight w:val="0"/>
          <w:marTop w:val="0"/>
          <w:marBottom w:val="0"/>
          <w:divBdr>
            <w:top w:val="none" w:sz="0" w:space="0" w:color="auto"/>
            <w:left w:val="none" w:sz="0" w:space="0" w:color="auto"/>
            <w:bottom w:val="none" w:sz="0" w:space="0" w:color="auto"/>
            <w:right w:val="none" w:sz="0" w:space="0" w:color="auto"/>
          </w:divBdr>
        </w:div>
        <w:div w:id="673335330">
          <w:marLeft w:val="0"/>
          <w:marRight w:val="0"/>
          <w:marTop w:val="0"/>
          <w:marBottom w:val="0"/>
          <w:divBdr>
            <w:top w:val="none" w:sz="0" w:space="0" w:color="auto"/>
            <w:left w:val="none" w:sz="0" w:space="0" w:color="auto"/>
            <w:bottom w:val="none" w:sz="0" w:space="0" w:color="auto"/>
            <w:right w:val="none" w:sz="0" w:space="0" w:color="auto"/>
          </w:divBdr>
        </w:div>
        <w:div w:id="1537740707">
          <w:marLeft w:val="0"/>
          <w:marRight w:val="0"/>
          <w:marTop w:val="0"/>
          <w:marBottom w:val="0"/>
          <w:divBdr>
            <w:top w:val="none" w:sz="0" w:space="0" w:color="auto"/>
            <w:left w:val="none" w:sz="0" w:space="0" w:color="auto"/>
            <w:bottom w:val="none" w:sz="0" w:space="0" w:color="auto"/>
            <w:right w:val="none" w:sz="0" w:space="0" w:color="auto"/>
          </w:divBdr>
        </w:div>
        <w:div w:id="380789168">
          <w:marLeft w:val="0"/>
          <w:marRight w:val="0"/>
          <w:marTop w:val="0"/>
          <w:marBottom w:val="0"/>
          <w:divBdr>
            <w:top w:val="none" w:sz="0" w:space="0" w:color="auto"/>
            <w:left w:val="none" w:sz="0" w:space="0" w:color="auto"/>
            <w:bottom w:val="none" w:sz="0" w:space="0" w:color="auto"/>
            <w:right w:val="none" w:sz="0" w:space="0" w:color="auto"/>
          </w:divBdr>
        </w:div>
        <w:div w:id="2118475390">
          <w:marLeft w:val="0"/>
          <w:marRight w:val="0"/>
          <w:marTop w:val="0"/>
          <w:marBottom w:val="0"/>
          <w:divBdr>
            <w:top w:val="none" w:sz="0" w:space="0" w:color="auto"/>
            <w:left w:val="none" w:sz="0" w:space="0" w:color="auto"/>
            <w:bottom w:val="none" w:sz="0" w:space="0" w:color="auto"/>
            <w:right w:val="none" w:sz="0" w:space="0" w:color="auto"/>
          </w:divBdr>
        </w:div>
        <w:div w:id="1988127794">
          <w:marLeft w:val="0"/>
          <w:marRight w:val="0"/>
          <w:marTop w:val="0"/>
          <w:marBottom w:val="0"/>
          <w:divBdr>
            <w:top w:val="none" w:sz="0" w:space="0" w:color="auto"/>
            <w:left w:val="none" w:sz="0" w:space="0" w:color="auto"/>
            <w:bottom w:val="none" w:sz="0" w:space="0" w:color="auto"/>
            <w:right w:val="none" w:sz="0" w:space="0" w:color="auto"/>
          </w:divBdr>
        </w:div>
        <w:div w:id="953560610">
          <w:marLeft w:val="0"/>
          <w:marRight w:val="0"/>
          <w:marTop w:val="0"/>
          <w:marBottom w:val="0"/>
          <w:divBdr>
            <w:top w:val="none" w:sz="0" w:space="0" w:color="auto"/>
            <w:left w:val="none" w:sz="0" w:space="0" w:color="auto"/>
            <w:bottom w:val="none" w:sz="0" w:space="0" w:color="auto"/>
            <w:right w:val="none" w:sz="0" w:space="0" w:color="auto"/>
          </w:divBdr>
        </w:div>
        <w:div w:id="1377580198">
          <w:marLeft w:val="0"/>
          <w:marRight w:val="0"/>
          <w:marTop w:val="0"/>
          <w:marBottom w:val="0"/>
          <w:divBdr>
            <w:top w:val="none" w:sz="0" w:space="0" w:color="auto"/>
            <w:left w:val="none" w:sz="0" w:space="0" w:color="auto"/>
            <w:bottom w:val="none" w:sz="0" w:space="0" w:color="auto"/>
            <w:right w:val="none" w:sz="0" w:space="0" w:color="auto"/>
          </w:divBdr>
        </w:div>
        <w:div w:id="19287108">
          <w:marLeft w:val="0"/>
          <w:marRight w:val="0"/>
          <w:marTop w:val="0"/>
          <w:marBottom w:val="0"/>
          <w:divBdr>
            <w:top w:val="none" w:sz="0" w:space="0" w:color="auto"/>
            <w:left w:val="none" w:sz="0" w:space="0" w:color="auto"/>
            <w:bottom w:val="none" w:sz="0" w:space="0" w:color="auto"/>
            <w:right w:val="none" w:sz="0" w:space="0" w:color="auto"/>
          </w:divBdr>
        </w:div>
        <w:div w:id="787432359">
          <w:marLeft w:val="0"/>
          <w:marRight w:val="0"/>
          <w:marTop w:val="0"/>
          <w:marBottom w:val="0"/>
          <w:divBdr>
            <w:top w:val="none" w:sz="0" w:space="0" w:color="auto"/>
            <w:left w:val="none" w:sz="0" w:space="0" w:color="auto"/>
            <w:bottom w:val="none" w:sz="0" w:space="0" w:color="auto"/>
            <w:right w:val="none" w:sz="0" w:space="0" w:color="auto"/>
          </w:divBdr>
        </w:div>
        <w:div w:id="369914714">
          <w:marLeft w:val="0"/>
          <w:marRight w:val="0"/>
          <w:marTop w:val="0"/>
          <w:marBottom w:val="0"/>
          <w:divBdr>
            <w:top w:val="none" w:sz="0" w:space="0" w:color="auto"/>
            <w:left w:val="none" w:sz="0" w:space="0" w:color="auto"/>
            <w:bottom w:val="none" w:sz="0" w:space="0" w:color="auto"/>
            <w:right w:val="none" w:sz="0" w:space="0" w:color="auto"/>
          </w:divBdr>
        </w:div>
        <w:div w:id="1986817993">
          <w:marLeft w:val="0"/>
          <w:marRight w:val="0"/>
          <w:marTop w:val="0"/>
          <w:marBottom w:val="0"/>
          <w:divBdr>
            <w:top w:val="none" w:sz="0" w:space="0" w:color="auto"/>
            <w:left w:val="none" w:sz="0" w:space="0" w:color="auto"/>
            <w:bottom w:val="none" w:sz="0" w:space="0" w:color="auto"/>
            <w:right w:val="none" w:sz="0" w:space="0" w:color="auto"/>
          </w:divBdr>
        </w:div>
        <w:div w:id="1039165595">
          <w:marLeft w:val="0"/>
          <w:marRight w:val="0"/>
          <w:marTop w:val="0"/>
          <w:marBottom w:val="0"/>
          <w:divBdr>
            <w:top w:val="none" w:sz="0" w:space="0" w:color="auto"/>
            <w:left w:val="none" w:sz="0" w:space="0" w:color="auto"/>
            <w:bottom w:val="none" w:sz="0" w:space="0" w:color="auto"/>
            <w:right w:val="none" w:sz="0" w:space="0" w:color="auto"/>
          </w:divBdr>
        </w:div>
        <w:div w:id="1574049496">
          <w:marLeft w:val="0"/>
          <w:marRight w:val="0"/>
          <w:marTop w:val="0"/>
          <w:marBottom w:val="0"/>
          <w:divBdr>
            <w:top w:val="none" w:sz="0" w:space="0" w:color="auto"/>
            <w:left w:val="none" w:sz="0" w:space="0" w:color="auto"/>
            <w:bottom w:val="none" w:sz="0" w:space="0" w:color="auto"/>
            <w:right w:val="none" w:sz="0" w:space="0" w:color="auto"/>
          </w:divBdr>
        </w:div>
        <w:div w:id="1060976685">
          <w:marLeft w:val="0"/>
          <w:marRight w:val="0"/>
          <w:marTop w:val="0"/>
          <w:marBottom w:val="0"/>
          <w:divBdr>
            <w:top w:val="none" w:sz="0" w:space="0" w:color="auto"/>
            <w:left w:val="none" w:sz="0" w:space="0" w:color="auto"/>
            <w:bottom w:val="none" w:sz="0" w:space="0" w:color="auto"/>
            <w:right w:val="none" w:sz="0" w:space="0" w:color="auto"/>
          </w:divBdr>
        </w:div>
        <w:div w:id="1715691596">
          <w:marLeft w:val="0"/>
          <w:marRight w:val="0"/>
          <w:marTop w:val="0"/>
          <w:marBottom w:val="0"/>
          <w:divBdr>
            <w:top w:val="none" w:sz="0" w:space="0" w:color="auto"/>
            <w:left w:val="none" w:sz="0" w:space="0" w:color="auto"/>
            <w:bottom w:val="none" w:sz="0" w:space="0" w:color="auto"/>
            <w:right w:val="none" w:sz="0" w:space="0" w:color="auto"/>
          </w:divBdr>
        </w:div>
        <w:div w:id="1296331571">
          <w:marLeft w:val="0"/>
          <w:marRight w:val="0"/>
          <w:marTop w:val="0"/>
          <w:marBottom w:val="0"/>
          <w:divBdr>
            <w:top w:val="none" w:sz="0" w:space="0" w:color="auto"/>
            <w:left w:val="none" w:sz="0" w:space="0" w:color="auto"/>
            <w:bottom w:val="none" w:sz="0" w:space="0" w:color="auto"/>
            <w:right w:val="none" w:sz="0" w:space="0" w:color="auto"/>
          </w:divBdr>
        </w:div>
        <w:div w:id="711812153">
          <w:marLeft w:val="0"/>
          <w:marRight w:val="0"/>
          <w:marTop w:val="0"/>
          <w:marBottom w:val="0"/>
          <w:divBdr>
            <w:top w:val="none" w:sz="0" w:space="0" w:color="auto"/>
            <w:left w:val="none" w:sz="0" w:space="0" w:color="auto"/>
            <w:bottom w:val="none" w:sz="0" w:space="0" w:color="auto"/>
            <w:right w:val="none" w:sz="0" w:space="0" w:color="auto"/>
          </w:divBdr>
        </w:div>
        <w:div w:id="2141914274">
          <w:marLeft w:val="0"/>
          <w:marRight w:val="0"/>
          <w:marTop w:val="0"/>
          <w:marBottom w:val="0"/>
          <w:divBdr>
            <w:top w:val="none" w:sz="0" w:space="0" w:color="auto"/>
            <w:left w:val="none" w:sz="0" w:space="0" w:color="auto"/>
            <w:bottom w:val="none" w:sz="0" w:space="0" w:color="auto"/>
            <w:right w:val="none" w:sz="0" w:space="0" w:color="auto"/>
          </w:divBdr>
        </w:div>
        <w:div w:id="1437285409">
          <w:marLeft w:val="0"/>
          <w:marRight w:val="0"/>
          <w:marTop w:val="0"/>
          <w:marBottom w:val="0"/>
          <w:divBdr>
            <w:top w:val="none" w:sz="0" w:space="0" w:color="auto"/>
            <w:left w:val="none" w:sz="0" w:space="0" w:color="auto"/>
            <w:bottom w:val="none" w:sz="0" w:space="0" w:color="auto"/>
            <w:right w:val="none" w:sz="0" w:space="0" w:color="auto"/>
          </w:divBdr>
        </w:div>
        <w:div w:id="248779514">
          <w:marLeft w:val="0"/>
          <w:marRight w:val="0"/>
          <w:marTop w:val="0"/>
          <w:marBottom w:val="0"/>
          <w:divBdr>
            <w:top w:val="none" w:sz="0" w:space="0" w:color="auto"/>
            <w:left w:val="none" w:sz="0" w:space="0" w:color="auto"/>
            <w:bottom w:val="none" w:sz="0" w:space="0" w:color="auto"/>
            <w:right w:val="none" w:sz="0" w:space="0" w:color="auto"/>
          </w:divBdr>
        </w:div>
        <w:div w:id="1086340032">
          <w:marLeft w:val="0"/>
          <w:marRight w:val="0"/>
          <w:marTop w:val="0"/>
          <w:marBottom w:val="0"/>
          <w:divBdr>
            <w:top w:val="none" w:sz="0" w:space="0" w:color="auto"/>
            <w:left w:val="none" w:sz="0" w:space="0" w:color="auto"/>
            <w:bottom w:val="none" w:sz="0" w:space="0" w:color="auto"/>
            <w:right w:val="none" w:sz="0" w:space="0" w:color="auto"/>
          </w:divBdr>
        </w:div>
        <w:div w:id="645626297">
          <w:marLeft w:val="0"/>
          <w:marRight w:val="0"/>
          <w:marTop w:val="0"/>
          <w:marBottom w:val="0"/>
          <w:divBdr>
            <w:top w:val="none" w:sz="0" w:space="0" w:color="auto"/>
            <w:left w:val="none" w:sz="0" w:space="0" w:color="auto"/>
            <w:bottom w:val="none" w:sz="0" w:space="0" w:color="auto"/>
            <w:right w:val="none" w:sz="0" w:space="0" w:color="auto"/>
          </w:divBdr>
        </w:div>
        <w:div w:id="784082558">
          <w:marLeft w:val="0"/>
          <w:marRight w:val="0"/>
          <w:marTop w:val="0"/>
          <w:marBottom w:val="0"/>
          <w:divBdr>
            <w:top w:val="none" w:sz="0" w:space="0" w:color="auto"/>
            <w:left w:val="none" w:sz="0" w:space="0" w:color="auto"/>
            <w:bottom w:val="none" w:sz="0" w:space="0" w:color="auto"/>
            <w:right w:val="none" w:sz="0" w:space="0" w:color="auto"/>
          </w:divBdr>
        </w:div>
        <w:div w:id="302124449">
          <w:marLeft w:val="0"/>
          <w:marRight w:val="0"/>
          <w:marTop w:val="0"/>
          <w:marBottom w:val="0"/>
          <w:divBdr>
            <w:top w:val="none" w:sz="0" w:space="0" w:color="auto"/>
            <w:left w:val="none" w:sz="0" w:space="0" w:color="auto"/>
            <w:bottom w:val="none" w:sz="0" w:space="0" w:color="auto"/>
            <w:right w:val="none" w:sz="0" w:space="0" w:color="auto"/>
          </w:divBdr>
        </w:div>
        <w:div w:id="1830904455">
          <w:marLeft w:val="0"/>
          <w:marRight w:val="0"/>
          <w:marTop w:val="0"/>
          <w:marBottom w:val="0"/>
          <w:divBdr>
            <w:top w:val="none" w:sz="0" w:space="0" w:color="auto"/>
            <w:left w:val="none" w:sz="0" w:space="0" w:color="auto"/>
            <w:bottom w:val="none" w:sz="0" w:space="0" w:color="auto"/>
            <w:right w:val="none" w:sz="0" w:space="0" w:color="auto"/>
          </w:divBdr>
        </w:div>
        <w:div w:id="1400442504">
          <w:marLeft w:val="0"/>
          <w:marRight w:val="0"/>
          <w:marTop w:val="0"/>
          <w:marBottom w:val="0"/>
          <w:divBdr>
            <w:top w:val="none" w:sz="0" w:space="0" w:color="auto"/>
            <w:left w:val="none" w:sz="0" w:space="0" w:color="auto"/>
            <w:bottom w:val="none" w:sz="0" w:space="0" w:color="auto"/>
            <w:right w:val="none" w:sz="0" w:space="0" w:color="auto"/>
          </w:divBdr>
        </w:div>
        <w:div w:id="1753161865">
          <w:marLeft w:val="0"/>
          <w:marRight w:val="0"/>
          <w:marTop w:val="0"/>
          <w:marBottom w:val="0"/>
          <w:divBdr>
            <w:top w:val="none" w:sz="0" w:space="0" w:color="auto"/>
            <w:left w:val="none" w:sz="0" w:space="0" w:color="auto"/>
            <w:bottom w:val="none" w:sz="0" w:space="0" w:color="auto"/>
            <w:right w:val="none" w:sz="0" w:space="0" w:color="auto"/>
          </w:divBdr>
        </w:div>
        <w:div w:id="1731490295">
          <w:marLeft w:val="0"/>
          <w:marRight w:val="0"/>
          <w:marTop w:val="0"/>
          <w:marBottom w:val="0"/>
          <w:divBdr>
            <w:top w:val="none" w:sz="0" w:space="0" w:color="auto"/>
            <w:left w:val="none" w:sz="0" w:space="0" w:color="auto"/>
            <w:bottom w:val="none" w:sz="0" w:space="0" w:color="auto"/>
            <w:right w:val="none" w:sz="0" w:space="0" w:color="auto"/>
          </w:divBdr>
        </w:div>
        <w:div w:id="792527265">
          <w:marLeft w:val="0"/>
          <w:marRight w:val="0"/>
          <w:marTop w:val="0"/>
          <w:marBottom w:val="0"/>
          <w:divBdr>
            <w:top w:val="none" w:sz="0" w:space="0" w:color="auto"/>
            <w:left w:val="none" w:sz="0" w:space="0" w:color="auto"/>
            <w:bottom w:val="none" w:sz="0" w:space="0" w:color="auto"/>
            <w:right w:val="none" w:sz="0" w:space="0" w:color="auto"/>
          </w:divBdr>
        </w:div>
        <w:div w:id="1986081473">
          <w:marLeft w:val="0"/>
          <w:marRight w:val="0"/>
          <w:marTop w:val="0"/>
          <w:marBottom w:val="0"/>
          <w:divBdr>
            <w:top w:val="none" w:sz="0" w:space="0" w:color="auto"/>
            <w:left w:val="none" w:sz="0" w:space="0" w:color="auto"/>
            <w:bottom w:val="none" w:sz="0" w:space="0" w:color="auto"/>
            <w:right w:val="none" w:sz="0" w:space="0" w:color="auto"/>
          </w:divBdr>
        </w:div>
        <w:div w:id="409892747">
          <w:marLeft w:val="0"/>
          <w:marRight w:val="0"/>
          <w:marTop w:val="0"/>
          <w:marBottom w:val="0"/>
          <w:divBdr>
            <w:top w:val="none" w:sz="0" w:space="0" w:color="auto"/>
            <w:left w:val="none" w:sz="0" w:space="0" w:color="auto"/>
            <w:bottom w:val="none" w:sz="0" w:space="0" w:color="auto"/>
            <w:right w:val="none" w:sz="0" w:space="0" w:color="auto"/>
          </w:divBdr>
        </w:div>
        <w:div w:id="1300840944">
          <w:marLeft w:val="0"/>
          <w:marRight w:val="0"/>
          <w:marTop w:val="0"/>
          <w:marBottom w:val="0"/>
          <w:divBdr>
            <w:top w:val="none" w:sz="0" w:space="0" w:color="auto"/>
            <w:left w:val="none" w:sz="0" w:space="0" w:color="auto"/>
            <w:bottom w:val="none" w:sz="0" w:space="0" w:color="auto"/>
            <w:right w:val="none" w:sz="0" w:space="0" w:color="auto"/>
          </w:divBdr>
        </w:div>
        <w:div w:id="1026519052">
          <w:marLeft w:val="0"/>
          <w:marRight w:val="0"/>
          <w:marTop w:val="0"/>
          <w:marBottom w:val="0"/>
          <w:divBdr>
            <w:top w:val="none" w:sz="0" w:space="0" w:color="auto"/>
            <w:left w:val="none" w:sz="0" w:space="0" w:color="auto"/>
            <w:bottom w:val="none" w:sz="0" w:space="0" w:color="auto"/>
            <w:right w:val="none" w:sz="0" w:space="0" w:color="auto"/>
          </w:divBdr>
        </w:div>
        <w:div w:id="1001546173">
          <w:marLeft w:val="0"/>
          <w:marRight w:val="0"/>
          <w:marTop w:val="0"/>
          <w:marBottom w:val="0"/>
          <w:divBdr>
            <w:top w:val="none" w:sz="0" w:space="0" w:color="auto"/>
            <w:left w:val="none" w:sz="0" w:space="0" w:color="auto"/>
            <w:bottom w:val="none" w:sz="0" w:space="0" w:color="auto"/>
            <w:right w:val="none" w:sz="0" w:space="0" w:color="auto"/>
          </w:divBdr>
        </w:div>
        <w:div w:id="1094516775">
          <w:marLeft w:val="0"/>
          <w:marRight w:val="0"/>
          <w:marTop w:val="0"/>
          <w:marBottom w:val="0"/>
          <w:divBdr>
            <w:top w:val="none" w:sz="0" w:space="0" w:color="auto"/>
            <w:left w:val="none" w:sz="0" w:space="0" w:color="auto"/>
            <w:bottom w:val="none" w:sz="0" w:space="0" w:color="auto"/>
            <w:right w:val="none" w:sz="0" w:space="0" w:color="auto"/>
          </w:divBdr>
        </w:div>
        <w:div w:id="1581866166">
          <w:marLeft w:val="0"/>
          <w:marRight w:val="0"/>
          <w:marTop w:val="0"/>
          <w:marBottom w:val="0"/>
          <w:divBdr>
            <w:top w:val="none" w:sz="0" w:space="0" w:color="auto"/>
            <w:left w:val="none" w:sz="0" w:space="0" w:color="auto"/>
            <w:bottom w:val="none" w:sz="0" w:space="0" w:color="auto"/>
            <w:right w:val="none" w:sz="0" w:space="0" w:color="auto"/>
          </w:divBdr>
        </w:div>
        <w:div w:id="808859477">
          <w:marLeft w:val="0"/>
          <w:marRight w:val="0"/>
          <w:marTop w:val="0"/>
          <w:marBottom w:val="0"/>
          <w:divBdr>
            <w:top w:val="none" w:sz="0" w:space="0" w:color="auto"/>
            <w:left w:val="none" w:sz="0" w:space="0" w:color="auto"/>
            <w:bottom w:val="none" w:sz="0" w:space="0" w:color="auto"/>
            <w:right w:val="none" w:sz="0" w:space="0" w:color="auto"/>
          </w:divBdr>
        </w:div>
        <w:div w:id="200483816">
          <w:marLeft w:val="0"/>
          <w:marRight w:val="0"/>
          <w:marTop w:val="0"/>
          <w:marBottom w:val="0"/>
          <w:divBdr>
            <w:top w:val="none" w:sz="0" w:space="0" w:color="auto"/>
            <w:left w:val="none" w:sz="0" w:space="0" w:color="auto"/>
            <w:bottom w:val="none" w:sz="0" w:space="0" w:color="auto"/>
            <w:right w:val="none" w:sz="0" w:space="0" w:color="auto"/>
          </w:divBdr>
        </w:div>
        <w:div w:id="493110487">
          <w:marLeft w:val="0"/>
          <w:marRight w:val="0"/>
          <w:marTop w:val="0"/>
          <w:marBottom w:val="0"/>
          <w:divBdr>
            <w:top w:val="none" w:sz="0" w:space="0" w:color="auto"/>
            <w:left w:val="none" w:sz="0" w:space="0" w:color="auto"/>
            <w:bottom w:val="none" w:sz="0" w:space="0" w:color="auto"/>
            <w:right w:val="none" w:sz="0" w:space="0" w:color="auto"/>
          </w:divBdr>
        </w:div>
        <w:div w:id="499780451">
          <w:marLeft w:val="0"/>
          <w:marRight w:val="0"/>
          <w:marTop w:val="0"/>
          <w:marBottom w:val="0"/>
          <w:divBdr>
            <w:top w:val="none" w:sz="0" w:space="0" w:color="auto"/>
            <w:left w:val="none" w:sz="0" w:space="0" w:color="auto"/>
            <w:bottom w:val="none" w:sz="0" w:space="0" w:color="auto"/>
            <w:right w:val="none" w:sz="0" w:space="0" w:color="auto"/>
          </w:divBdr>
        </w:div>
      </w:divsChild>
    </w:div>
    <w:div w:id="405567337">
      <w:bodyDiv w:val="1"/>
      <w:marLeft w:val="0"/>
      <w:marRight w:val="0"/>
      <w:marTop w:val="0"/>
      <w:marBottom w:val="0"/>
      <w:divBdr>
        <w:top w:val="none" w:sz="0" w:space="0" w:color="auto"/>
        <w:left w:val="none" w:sz="0" w:space="0" w:color="auto"/>
        <w:bottom w:val="none" w:sz="0" w:space="0" w:color="auto"/>
        <w:right w:val="none" w:sz="0" w:space="0" w:color="auto"/>
      </w:divBdr>
      <w:divsChild>
        <w:div w:id="1883132609">
          <w:marLeft w:val="0"/>
          <w:marRight w:val="0"/>
          <w:marTop w:val="0"/>
          <w:marBottom w:val="0"/>
          <w:divBdr>
            <w:top w:val="none" w:sz="0" w:space="0" w:color="auto"/>
            <w:left w:val="none" w:sz="0" w:space="0" w:color="auto"/>
            <w:bottom w:val="none" w:sz="0" w:space="0" w:color="auto"/>
            <w:right w:val="none" w:sz="0" w:space="0" w:color="auto"/>
          </w:divBdr>
        </w:div>
        <w:div w:id="1605385274">
          <w:marLeft w:val="0"/>
          <w:marRight w:val="0"/>
          <w:marTop w:val="0"/>
          <w:marBottom w:val="0"/>
          <w:divBdr>
            <w:top w:val="none" w:sz="0" w:space="0" w:color="auto"/>
            <w:left w:val="none" w:sz="0" w:space="0" w:color="auto"/>
            <w:bottom w:val="none" w:sz="0" w:space="0" w:color="auto"/>
            <w:right w:val="none" w:sz="0" w:space="0" w:color="auto"/>
          </w:divBdr>
        </w:div>
        <w:div w:id="1188835593">
          <w:marLeft w:val="0"/>
          <w:marRight w:val="0"/>
          <w:marTop w:val="0"/>
          <w:marBottom w:val="0"/>
          <w:divBdr>
            <w:top w:val="none" w:sz="0" w:space="0" w:color="auto"/>
            <w:left w:val="none" w:sz="0" w:space="0" w:color="auto"/>
            <w:bottom w:val="none" w:sz="0" w:space="0" w:color="auto"/>
            <w:right w:val="none" w:sz="0" w:space="0" w:color="auto"/>
          </w:divBdr>
        </w:div>
        <w:div w:id="1296180161">
          <w:marLeft w:val="0"/>
          <w:marRight w:val="0"/>
          <w:marTop w:val="0"/>
          <w:marBottom w:val="0"/>
          <w:divBdr>
            <w:top w:val="none" w:sz="0" w:space="0" w:color="auto"/>
            <w:left w:val="none" w:sz="0" w:space="0" w:color="auto"/>
            <w:bottom w:val="none" w:sz="0" w:space="0" w:color="auto"/>
            <w:right w:val="none" w:sz="0" w:space="0" w:color="auto"/>
          </w:divBdr>
        </w:div>
        <w:div w:id="1993831773">
          <w:marLeft w:val="0"/>
          <w:marRight w:val="0"/>
          <w:marTop w:val="0"/>
          <w:marBottom w:val="0"/>
          <w:divBdr>
            <w:top w:val="none" w:sz="0" w:space="0" w:color="auto"/>
            <w:left w:val="none" w:sz="0" w:space="0" w:color="auto"/>
            <w:bottom w:val="none" w:sz="0" w:space="0" w:color="auto"/>
            <w:right w:val="none" w:sz="0" w:space="0" w:color="auto"/>
          </w:divBdr>
        </w:div>
        <w:div w:id="1254164316">
          <w:marLeft w:val="0"/>
          <w:marRight w:val="0"/>
          <w:marTop w:val="0"/>
          <w:marBottom w:val="0"/>
          <w:divBdr>
            <w:top w:val="none" w:sz="0" w:space="0" w:color="auto"/>
            <w:left w:val="none" w:sz="0" w:space="0" w:color="auto"/>
            <w:bottom w:val="none" w:sz="0" w:space="0" w:color="auto"/>
            <w:right w:val="none" w:sz="0" w:space="0" w:color="auto"/>
          </w:divBdr>
        </w:div>
        <w:div w:id="1660377084">
          <w:marLeft w:val="0"/>
          <w:marRight w:val="0"/>
          <w:marTop w:val="0"/>
          <w:marBottom w:val="0"/>
          <w:divBdr>
            <w:top w:val="none" w:sz="0" w:space="0" w:color="auto"/>
            <w:left w:val="none" w:sz="0" w:space="0" w:color="auto"/>
            <w:bottom w:val="none" w:sz="0" w:space="0" w:color="auto"/>
            <w:right w:val="none" w:sz="0" w:space="0" w:color="auto"/>
          </w:divBdr>
        </w:div>
        <w:div w:id="1884514403">
          <w:marLeft w:val="0"/>
          <w:marRight w:val="0"/>
          <w:marTop w:val="0"/>
          <w:marBottom w:val="0"/>
          <w:divBdr>
            <w:top w:val="none" w:sz="0" w:space="0" w:color="auto"/>
            <w:left w:val="none" w:sz="0" w:space="0" w:color="auto"/>
            <w:bottom w:val="none" w:sz="0" w:space="0" w:color="auto"/>
            <w:right w:val="none" w:sz="0" w:space="0" w:color="auto"/>
          </w:divBdr>
        </w:div>
        <w:div w:id="319383418">
          <w:marLeft w:val="0"/>
          <w:marRight w:val="0"/>
          <w:marTop w:val="0"/>
          <w:marBottom w:val="0"/>
          <w:divBdr>
            <w:top w:val="none" w:sz="0" w:space="0" w:color="auto"/>
            <w:left w:val="none" w:sz="0" w:space="0" w:color="auto"/>
            <w:bottom w:val="none" w:sz="0" w:space="0" w:color="auto"/>
            <w:right w:val="none" w:sz="0" w:space="0" w:color="auto"/>
          </w:divBdr>
        </w:div>
        <w:div w:id="1470824572">
          <w:marLeft w:val="0"/>
          <w:marRight w:val="0"/>
          <w:marTop w:val="0"/>
          <w:marBottom w:val="0"/>
          <w:divBdr>
            <w:top w:val="none" w:sz="0" w:space="0" w:color="auto"/>
            <w:left w:val="none" w:sz="0" w:space="0" w:color="auto"/>
            <w:bottom w:val="none" w:sz="0" w:space="0" w:color="auto"/>
            <w:right w:val="none" w:sz="0" w:space="0" w:color="auto"/>
          </w:divBdr>
        </w:div>
        <w:div w:id="1966694618">
          <w:marLeft w:val="0"/>
          <w:marRight w:val="0"/>
          <w:marTop w:val="0"/>
          <w:marBottom w:val="0"/>
          <w:divBdr>
            <w:top w:val="none" w:sz="0" w:space="0" w:color="auto"/>
            <w:left w:val="none" w:sz="0" w:space="0" w:color="auto"/>
            <w:bottom w:val="none" w:sz="0" w:space="0" w:color="auto"/>
            <w:right w:val="none" w:sz="0" w:space="0" w:color="auto"/>
          </w:divBdr>
        </w:div>
        <w:div w:id="1836915893">
          <w:marLeft w:val="0"/>
          <w:marRight w:val="0"/>
          <w:marTop w:val="0"/>
          <w:marBottom w:val="0"/>
          <w:divBdr>
            <w:top w:val="none" w:sz="0" w:space="0" w:color="auto"/>
            <w:left w:val="none" w:sz="0" w:space="0" w:color="auto"/>
            <w:bottom w:val="none" w:sz="0" w:space="0" w:color="auto"/>
            <w:right w:val="none" w:sz="0" w:space="0" w:color="auto"/>
          </w:divBdr>
        </w:div>
        <w:div w:id="916944366">
          <w:marLeft w:val="0"/>
          <w:marRight w:val="0"/>
          <w:marTop w:val="0"/>
          <w:marBottom w:val="0"/>
          <w:divBdr>
            <w:top w:val="none" w:sz="0" w:space="0" w:color="auto"/>
            <w:left w:val="none" w:sz="0" w:space="0" w:color="auto"/>
            <w:bottom w:val="none" w:sz="0" w:space="0" w:color="auto"/>
            <w:right w:val="none" w:sz="0" w:space="0" w:color="auto"/>
          </w:divBdr>
        </w:div>
        <w:div w:id="116022941">
          <w:marLeft w:val="0"/>
          <w:marRight w:val="0"/>
          <w:marTop w:val="0"/>
          <w:marBottom w:val="0"/>
          <w:divBdr>
            <w:top w:val="none" w:sz="0" w:space="0" w:color="auto"/>
            <w:left w:val="none" w:sz="0" w:space="0" w:color="auto"/>
            <w:bottom w:val="none" w:sz="0" w:space="0" w:color="auto"/>
            <w:right w:val="none" w:sz="0" w:space="0" w:color="auto"/>
          </w:divBdr>
        </w:div>
        <w:div w:id="652607853">
          <w:marLeft w:val="0"/>
          <w:marRight w:val="0"/>
          <w:marTop w:val="0"/>
          <w:marBottom w:val="0"/>
          <w:divBdr>
            <w:top w:val="none" w:sz="0" w:space="0" w:color="auto"/>
            <w:left w:val="none" w:sz="0" w:space="0" w:color="auto"/>
            <w:bottom w:val="none" w:sz="0" w:space="0" w:color="auto"/>
            <w:right w:val="none" w:sz="0" w:space="0" w:color="auto"/>
          </w:divBdr>
        </w:div>
        <w:div w:id="493689742">
          <w:marLeft w:val="0"/>
          <w:marRight w:val="0"/>
          <w:marTop w:val="0"/>
          <w:marBottom w:val="0"/>
          <w:divBdr>
            <w:top w:val="none" w:sz="0" w:space="0" w:color="auto"/>
            <w:left w:val="none" w:sz="0" w:space="0" w:color="auto"/>
            <w:bottom w:val="none" w:sz="0" w:space="0" w:color="auto"/>
            <w:right w:val="none" w:sz="0" w:space="0" w:color="auto"/>
          </w:divBdr>
        </w:div>
        <w:div w:id="1422869470">
          <w:marLeft w:val="0"/>
          <w:marRight w:val="0"/>
          <w:marTop w:val="0"/>
          <w:marBottom w:val="0"/>
          <w:divBdr>
            <w:top w:val="none" w:sz="0" w:space="0" w:color="auto"/>
            <w:left w:val="none" w:sz="0" w:space="0" w:color="auto"/>
            <w:bottom w:val="none" w:sz="0" w:space="0" w:color="auto"/>
            <w:right w:val="none" w:sz="0" w:space="0" w:color="auto"/>
          </w:divBdr>
        </w:div>
        <w:div w:id="82844704">
          <w:marLeft w:val="0"/>
          <w:marRight w:val="0"/>
          <w:marTop w:val="0"/>
          <w:marBottom w:val="0"/>
          <w:divBdr>
            <w:top w:val="none" w:sz="0" w:space="0" w:color="auto"/>
            <w:left w:val="none" w:sz="0" w:space="0" w:color="auto"/>
            <w:bottom w:val="none" w:sz="0" w:space="0" w:color="auto"/>
            <w:right w:val="none" w:sz="0" w:space="0" w:color="auto"/>
          </w:divBdr>
        </w:div>
        <w:div w:id="2097166891">
          <w:marLeft w:val="0"/>
          <w:marRight w:val="0"/>
          <w:marTop w:val="0"/>
          <w:marBottom w:val="0"/>
          <w:divBdr>
            <w:top w:val="none" w:sz="0" w:space="0" w:color="auto"/>
            <w:left w:val="none" w:sz="0" w:space="0" w:color="auto"/>
            <w:bottom w:val="none" w:sz="0" w:space="0" w:color="auto"/>
            <w:right w:val="none" w:sz="0" w:space="0" w:color="auto"/>
          </w:divBdr>
        </w:div>
        <w:div w:id="747964947">
          <w:marLeft w:val="0"/>
          <w:marRight w:val="0"/>
          <w:marTop w:val="0"/>
          <w:marBottom w:val="0"/>
          <w:divBdr>
            <w:top w:val="none" w:sz="0" w:space="0" w:color="auto"/>
            <w:left w:val="none" w:sz="0" w:space="0" w:color="auto"/>
            <w:bottom w:val="none" w:sz="0" w:space="0" w:color="auto"/>
            <w:right w:val="none" w:sz="0" w:space="0" w:color="auto"/>
          </w:divBdr>
        </w:div>
        <w:div w:id="1131749741">
          <w:marLeft w:val="0"/>
          <w:marRight w:val="0"/>
          <w:marTop w:val="0"/>
          <w:marBottom w:val="0"/>
          <w:divBdr>
            <w:top w:val="none" w:sz="0" w:space="0" w:color="auto"/>
            <w:left w:val="none" w:sz="0" w:space="0" w:color="auto"/>
            <w:bottom w:val="none" w:sz="0" w:space="0" w:color="auto"/>
            <w:right w:val="none" w:sz="0" w:space="0" w:color="auto"/>
          </w:divBdr>
        </w:div>
        <w:div w:id="683633247">
          <w:marLeft w:val="0"/>
          <w:marRight w:val="0"/>
          <w:marTop w:val="0"/>
          <w:marBottom w:val="0"/>
          <w:divBdr>
            <w:top w:val="none" w:sz="0" w:space="0" w:color="auto"/>
            <w:left w:val="none" w:sz="0" w:space="0" w:color="auto"/>
            <w:bottom w:val="none" w:sz="0" w:space="0" w:color="auto"/>
            <w:right w:val="none" w:sz="0" w:space="0" w:color="auto"/>
          </w:divBdr>
        </w:div>
        <w:div w:id="1490249913">
          <w:marLeft w:val="0"/>
          <w:marRight w:val="0"/>
          <w:marTop w:val="0"/>
          <w:marBottom w:val="0"/>
          <w:divBdr>
            <w:top w:val="none" w:sz="0" w:space="0" w:color="auto"/>
            <w:left w:val="none" w:sz="0" w:space="0" w:color="auto"/>
            <w:bottom w:val="none" w:sz="0" w:space="0" w:color="auto"/>
            <w:right w:val="none" w:sz="0" w:space="0" w:color="auto"/>
          </w:divBdr>
        </w:div>
        <w:div w:id="494732244">
          <w:marLeft w:val="0"/>
          <w:marRight w:val="0"/>
          <w:marTop w:val="0"/>
          <w:marBottom w:val="0"/>
          <w:divBdr>
            <w:top w:val="none" w:sz="0" w:space="0" w:color="auto"/>
            <w:left w:val="none" w:sz="0" w:space="0" w:color="auto"/>
            <w:bottom w:val="none" w:sz="0" w:space="0" w:color="auto"/>
            <w:right w:val="none" w:sz="0" w:space="0" w:color="auto"/>
          </w:divBdr>
        </w:div>
        <w:div w:id="1828472679">
          <w:marLeft w:val="0"/>
          <w:marRight w:val="0"/>
          <w:marTop w:val="0"/>
          <w:marBottom w:val="0"/>
          <w:divBdr>
            <w:top w:val="none" w:sz="0" w:space="0" w:color="auto"/>
            <w:left w:val="none" w:sz="0" w:space="0" w:color="auto"/>
            <w:bottom w:val="none" w:sz="0" w:space="0" w:color="auto"/>
            <w:right w:val="none" w:sz="0" w:space="0" w:color="auto"/>
          </w:divBdr>
        </w:div>
        <w:div w:id="118501960">
          <w:marLeft w:val="0"/>
          <w:marRight w:val="0"/>
          <w:marTop w:val="0"/>
          <w:marBottom w:val="0"/>
          <w:divBdr>
            <w:top w:val="none" w:sz="0" w:space="0" w:color="auto"/>
            <w:left w:val="none" w:sz="0" w:space="0" w:color="auto"/>
            <w:bottom w:val="none" w:sz="0" w:space="0" w:color="auto"/>
            <w:right w:val="none" w:sz="0" w:space="0" w:color="auto"/>
          </w:divBdr>
        </w:div>
        <w:div w:id="1327439122">
          <w:marLeft w:val="0"/>
          <w:marRight w:val="0"/>
          <w:marTop w:val="0"/>
          <w:marBottom w:val="0"/>
          <w:divBdr>
            <w:top w:val="none" w:sz="0" w:space="0" w:color="auto"/>
            <w:left w:val="none" w:sz="0" w:space="0" w:color="auto"/>
            <w:bottom w:val="none" w:sz="0" w:space="0" w:color="auto"/>
            <w:right w:val="none" w:sz="0" w:space="0" w:color="auto"/>
          </w:divBdr>
        </w:div>
        <w:div w:id="1188637245">
          <w:marLeft w:val="0"/>
          <w:marRight w:val="0"/>
          <w:marTop w:val="0"/>
          <w:marBottom w:val="0"/>
          <w:divBdr>
            <w:top w:val="none" w:sz="0" w:space="0" w:color="auto"/>
            <w:left w:val="none" w:sz="0" w:space="0" w:color="auto"/>
            <w:bottom w:val="none" w:sz="0" w:space="0" w:color="auto"/>
            <w:right w:val="none" w:sz="0" w:space="0" w:color="auto"/>
          </w:divBdr>
        </w:div>
        <w:div w:id="2101371834">
          <w:marLeft w:val="0"/>
          <w:marRight w:val="0"/>
          <w:marTop w:val="0"/>
          <w:marBottom w:val="0"/>
          <w:divBdr>
            <w:top w:val="none" w:sz="0" w:space="0" w:color="auto"/>
            <w:left w:val="none" w:sz="0" w:space="0" w:color="auto"/>
            <w:bottom w:val="none" w:sz="0" w:space="0" w:color="auto"/>
            <w:right w:val="none" w:sz="0" w:space="0" w:color="auto"/>
          </w:divBdr>
        </w:div>
        <w:div w:id="639455758">
          <w:marLeft w:val="0"/>
          <w:marRight w:val="0"/>
          <w:marTop w:val="0"/>
          <w:marBottom w:val="0"/>
          <w:divBdr>
            <w:top w:val="none" w:sz="0" w:space="0" w:color="auto"/>
            <w:left w:val="none" w:sz="0" w:space="0" w:color="auto"/>
            <w:bottom w:val="none" w:sz="0" w:space="0" w:color="auto"/>
            <w:right w:val="none" w:sz="0" w:space="0" w:color="auto"/>
          </w:divBdr>
        </w:div>
        <w:div w:id="1788067">
          <w:marLeft w:val="0"/>
          <w:marRight w:val="0"/>
          <w:marTop w:val="0"/>
          <w:marBottom w:val="0"/>
          <w:divBdr>
            <w:top w:val="none" w:sz="0" w:space="0" w:color="auto"/>
            <w:left w:val="none" w:sz="0" w:space="0" w:color="auto"/>
            <w:bottom w:val="none" w:sz="0" w:space="0" w:color="auto"/>
            <w:right w:val="none" w:sz="0" w:space="0" w:color="auto"/>
          </w:divBdr>
        </w:div>
        <w:div w:id="1136878645">
          <w:marLeft w:val="0"/>
          <w:marRight w:val="0"/>
          <w:marTop w:val="0"/>
          <w:marBottom w:val="0"/>
          <w:divBdr>
            <w:top w:val="none" w:sz="0" w:space="0" w:color="auto"/>
            <w:left w:val="none" w:sz="0" w:space="0" w:color="auto"/>
            <w:bottom w:val="none" w:sz="0" w:space="0" w:color="auto"/>
            <w:right w:val="none" w:sz="0" w:space="0" w:color="auto"/>
          </w:divBdr>
        </w:div>
        <w:div w:id="1539850313">
          <w:marLeft w:val="0"/>
          <w:marRight w:val="0"/>
          <w:marTop w:val="0"/>
          <w:marBottom w:val="0"/>
          <w:divBdr>
            <w:top w:val="none" w:sz="0" w:space="0" w:color="auto"/>
            <w:left w:val="none" w:sz="0" w:space="0" w:color="auto"/>
            <w:bottom w:val="none" w:sz="0" w:space="0" w:color="auto"/>
            <w:right w:val="none" w:sz="0" w:space="0" w:color="auto"/>
          </w:divBdr>
        </w:div>
        <w:div w:id="1850441603">
          <w:marLeft w:val="0"/>
          <w:marRight w:val="0"/>
          <w:marTop w:val="0"/>
          <w:marBottom w:val="0"/>
          <w:divBdr>
            <w:top w:val="none" w:sz="0" w:space="0" w:color="auto"/>
            <w:left w:val="none" w:sz="0" w:space="0" w:color="auto"/>
            <w:bottom w:val="none" w:sz="0" w:space="0" w:color="auto"/>
            <w:right w:val="none" w:sz="0" w:space="0" w:color="auto"/>
          </w:divBdr>
        </w:div>
        <w:div w:id="619383508">
          <w:marLeft w:val="0"/>
          <w:marRight w:val="0"/>
          <w:marTop w:val="0"/>
          <w:marBottom w:val="0"/>
          <w:divBdr>
            <w:top w:val="none" w:sz="0" w:space="0" w:color="auto"/>
            <w:left w:val="none" w:sz="0" w:space="0" w:color="auto"/>
            <w:bottom w:val="none" w:sz="0" w:space="0" w:color="auto"/>
            <w:right w:val="none" w:sz="0" w:space="0" w:color="auto"/>
          </w:divBdr>
        </w:div>
        <w:div w:id="899705652">
          <w:marLeft w:val="0"/>
          <w:marRight w:val="0"/>
          <w:marTop w:val="0"/>
          <w:marBottom w:val="0"/>
          <w:divBdr>
            <w:top w:val="none" w:sz="0" w:space="0" w:color="auto"/>
            <w:left w:val="none" w:sz="0" w:space="0" w:color="auto"/>
            <w:bottom w:val="none" w:sz="0" w:space="0" w:color="auto"/>
            <w:right w:val="none" w:sz="0" w:space="0" w:color="auto"/>
          </w:divBdr>
        </w:div>
        <w:div w:id="844134105">
          <w:marLeft w:val="0"/>
          <w:marRight w:val="0"/>
          <w:marTop w:val="0"/>
          <w:marBottom w:val="0"/>
          <w:divBdr>
            <w:top w:val="none" w:sz="0" w:space="0" w:color="auto"/>
            <w:left w:val="none" w:sz="0" w:space="0" w:color="auto"/>
            <w:bottom w:val="none" w:sz="0" w:space="0" w:color="auto"/>
            <w:right w:val="none" w:sz="0" w:space="0" w:color="auto"/>
          </w:divBdr>
        </w:div>
        <w:div w:id="1546798861">
          <w:marLeft w:val="0"/>
          <w:marRight w:val="0"/>
          <w:marTop w:val="0"/>
          <w:marBottom w:val="0"/>
          <w:divBdr>
            <w:top w:val="none" w:sz="0" w:space="0" w:color="auto"/>
            <w:left w:val="none" w:sz="0" w:space="0" w:color="auto"/>
            <w:bottom w:val="none" w:sz="0" w:space="0" w:color="auto"/>
            <w:right w:val="none" w:sz="0" w:space="0" w:color="auto"/>
          </w:divBdr>
        </w:div>
        <w:div w:id="1596549059">
          <w:marLeft w:val="0"/>
          <w:marRight w:val="0"/>
          <w:marTop w:val="0"/>
          <w:marBottom w:val="0"/>
          <w:divBdr>
            <w:top w:val="none" w:sz="0" w:space="0" w:color="auto"/>
            <w:left w:val="none" w:sz="0" w:space="0" w:color="auto"/>
            <w:bottom w:val="none" w:sz="0" w:space="0" w:color="auto"/>
            <w:right w:val="none" w:sz="0" w:space="0" w:color="auto"/>
          </w:divBdr>
        </w:div>
        <w:div w:id="1196848083">
          <w:marLeft w:val="0"/>
          <w:marRight w:val="0"/>
          <w:marTop w:val="0"/>
          <w:marBottom w:val="0"/>
          <w:divBdr>
            <w:top w:val="none" w:sz="0" w:space="0" w:color="auto"/>
            <w:left w:val="none" w:sz="0" w:space="0" w:color="auto"/>
            <w:bottom w:val="none" w:sz="0" w:space="0" w:color="auto"/>
            <w:right w:val="none" w:sz="0" w:space="0" w:color="auto"/>
          </w:divBdr>
        </w:div>
        <w:div w:id="1021976609">
          <w:marLeft w:val="0"/>
          <w:marRight w:val="0"/>
          <w:marTop w:val="0"/>
          <w:marBottom w:val="0"/>
          <w:divBdr>
            <w:top w:val="none" w:sz="0" w:space="0" w:color="auto"/>
            <w:left w:val="none" w:sz="0" w:space="0" w:color="auto"/>
            <w:bottom w:val="none" w:sz="0" w:space="0" w:color="auto"/>
            <w:right w:val="none" w:sz="0" w:space="0" w:color="auto"/>
          </w:divBdr>
        </w:div>
        <w:div w:id="301541586">
          <w:marLeft w:val="0"/>
          <w:marRight w:val="0"/>
          <w:marTop w:val="0"/>
          <w:marBottom w:val="0"/>
          <w:divBdr>
            <w:top w:val="none" w:sz="0" w:space="0" w:color="auto"/>
            <w:left w:val="none" w:sz="0" w:space="0" w:color="auto"/>
            <w:bottom w:val="none" w:sz="0" w:space="0" w:color="auto"/>
            <w:right w:val="none" w:sz="0" w:space="0" w:color="auto"/>
          </w:divBdr>
        </w:div>
        <w:div w:id="1166899202">
          <w:marLeft w:val="0"/>
          <w:marRight w:val="0"/>
          <w:marTop w:val="0"/>
          <w:marBottom w:val="0"/>
          <w:divBdr>
            <w:top w:val="none" w:sz="0" w:space="0" w:color="auto"/>
            <w:left w:val="none" w:sz="0" w:space="0" w:color="auto"/>
            <w:bottom w:val="none" w:sz="0" w:space="0" w:color="auto"/>
            <w:right w:val="none" w:sz="0" w:space="0" w:color="auto"/>
          </w:divBdr>
        </w:div>
        <w:div w:id="1063675624">
          <w:marLeft w:val="0"/>
          <w:marRight w:val="0"/>
          <w:marTop w:val="0"/>
          <w:marBottom w:val="0"/>
          <w:divBdr>
            <w:top w:val="none" w:sz="0" w:space="0" w:color="auto"/>
            <w:left w:val="none" w:sz="0" w:space="0" w:color="auto"/>
            <w:bottom w:val="none" w:sz="0" w:space="0" w:color="auto"/>
            <w:right w:val="none" w:sz="0" w:space="0" w:color="auto"/>
          </w:divBdr>
        </w:div>
        <w:div w:id="51079169">
          <w:marLeft w:val="0"/>
          <w:marRight w:val="0"/>
          <w:marTop w:val="0"/>
          <w:marBottom w:val="0"/>
          <w:divBdr>
            <w:top w:val="none" w:sz="0" w:space="0" w:color="auto"/>
            <w:left w:val="none" w:sz="0" w:space="0" w:color="auto"/>
            <w:bottom w:val="none" w:sz="0" w:space="0" w:color="auto"/>
            <w:right w:val="none" w:sz="0" w:space="0" w:color="auto"/>
          </w:divBdr>
        </w:div>
        <w:div w:id="91897773">
          <w:marLeft w:val="0"/>
          <w:marRight w:val="0"/>
          <w:marTop w:val="0"/>
          <w:marBottom w:val="0"/>
          <w:divBdr>
            <w:top w:val="none" w:sz="0" w:space="0" w:color="auto"/>
            <w:left w:val="none" w:sz="0" w:space="0" w:color="auto"/>
            <w:bottom w:val="none" w:sz="0" w:space="0" w:color="auto"/>
            <w:right w:val="none" w:sz="0" w:space="0" w:color="auto"/>
          </w:divBdr>
        </w:div>
        <w:div w:id="463502147">
          <w:marLeft w:val="0"/>
          <w:marRight w:val="0"/>
          <w:marTop w:val="0"/>
          <w:marBottom w:val="0"/>
          <w:divBdr>
            <w:top w:val="none" w:sz="0" w:space="0" w:color="auto"/>
            <w:left w:val="none" w:sz="0" w:space="0" w:color="auto"/>
            <w:bottom w:val="none" w:sz="0" w:space="0" w:color="auto"/>
            <w:right w:val="none" w:sz="0" w:space="0" w:color="auto"/>
          </w:divBdr>
        </w:div>
        <w:div w:id="113603917">
          <w:marLeft w:val="0"/>
          <w:marRight w:val="0"/>
          <w:marTop w:val="0"/>
          <w:marBottom w:val="0"/>
          <w:divBdr>
            <w:top w:val="none" w:sz="0" w:space="0" w:color="auto"/>
            <w:left w:val="none" w:sz="0" w:space="0" w:color="auto"/>
            <w:bottom w:val="none" w:sz="0" w:space="0" w:color="auto"/>
            <w:right w:val="none" w:sz="0" w:space="0" w:color="auto"/>
          </w:divBdr>
        </w:div>
        <w:div w:id="2070372289">
          <w:marLeft w:val="0"/>
          <w:marRight w:val="0"/>
          <w:marTop w:val="0"/>
          <w:marBottom w:val="0"/>
          <w:divBdr>
            <w:top w:val="none" w:sz="0" w:space="0" w:color="auto"/>
            <w:left w:val="none" w:sz="0" w:space="0" w:color="auto"/>
            <w:bottom w:val="none" w:sz="0" w:space="0" w:color="auto"/>
            <w:right w:val="none" w:sz="0" w:space="0" w:color="auto"/>
          </w:divBdr>
        </w:div>
        <w:div w:id="793325831">
          <w:marLeft w:val="0"/>
          <w:marRight w:val="0"/>
          <w:marTop w:val="0"/>
          <w:marBottom w:val="0"/>
          <w:divBdr>
            <w:top w:val="none" w:sz="0" w:space="0" w:color="auto"/>
            <w:left w:val="none" w:sz="0" w:space="0" w:color="auto"/>
            <w:bottom w:val="none" w:sz="0" w:space="0" w:color="auto"/>
            <w:right w:val="none" w:sz="0" w:space="0" w:color="auto"/>
          </w:divBdr>
        </w:div>
        <w:div w:id="1314800578">
          <w:marLeft w:val="0"/>
          <w:marRight w:val="0"/>
          <w:marTop w:val="0"/>
          <w:marBottom w:val="0"/>
          <w:divBdr>
            <w:top w:val="none" w:sz="0" w:space="0" w:color="auto"/>
            <w:left w:val="none" w:sz="0" w:space="0" w:color="auto"/>
            <w:bottom w:val="none" w:sz="0" w:space="0" w:color="auto"/>
            <w:right w:val="none" w:sz="0" w:space="0" w:color="auto"/>
          </w:divBdr>
        </w:div>
        <w:div w:id="1553424015">
          <w:marLeft w:val="0"/>
          <w:marRight w:val="0"/>
          <w:marTop w:val="0"/>
          <w:marBottom w:val="0"/>
          <w:divBdr>
            <w:top w:val="none" w:sz="0" w:space="0" w:color="auto"/>
            <w:left w:val="none" w:sz="0" w:space="0" w:color="auto"/>
            <w:bottom w:val="none" w:sz="0" w:space="0" w:color="auto"/>
            <w:right w:val="none" w:sz="0" w:space="0" w:color="auto"/>
          </w:divBdr>
        </w:div>
        <w:div w:id="2134782550">
          <w:marLeft w:val="0"/>
          <w:marRight w:val="0"/>
          <w:marTop w:val="0"/>
          <w:marBottom w:val="0"/>
          <w:divBdr>
            <w:top w:val="none" w:sz="0" w:space="0" w:color="auto"/>
            <w:left w:val="none" w:sz="0" w:space="0" w:color="auto"/>
            <w:bottom w:val="none" w:sz="0" w:space="0" w:color="auto"/>
            <w:right w:val="none" w:sz="0" w:space="0" w:color="auto"/>
          </w:divBdr>
        </w:div>
        <w:div w:id="181162747">
          <w:marLeft w:val="0"/>
          <w:marRight w:val="0"/>
          <w:marTop w:val="0"/>
          <w:marBottom w:val="0"/>
          <w:divBdr>
            <w:top w:val="none" w:sz="0" w:space="0" w:color="auto"/>
            <w:left w:val="none" w:sz="0" w:space="0" w:color="auto"/>
            <w:bottom w:val="none" w:sz="0" w:space="0" w:color="auto"/>
            <w:right w:val="none" w:sz="0" w:space="0" w:color="auto"/>
          </w:divBdr>
        </w:div>
        <w:div w:id="1411732343">
          <w:marLeft w:val="0"/>
          <w:marRight w:val="0"/>
          <w:marTop w:val="0"/>
          <w:marBottom w:val="0"/>
          <w:divBdr>
            <w:top w:val="none" w:sz="0" w:space="0" w:color="auto"/>
            <w:left w:val="none" w:sz="0" w:space="0" w:color="auto"/>
            <w:bottom w:val="none" w:sz="0" w:space="0" w:color="auto"/>
            <w:right w:val="none" w:sz="0" w:space="0" w:color="auto"/>
          </w:divBdr>
        </w:div>
        <w:div w:id="393897060">
          <w:marLeft w:val="0"/>
          <w:marRight w:val="0"/>
          <w:marTop w:val="0"/>
          <w:marBottom w:val="0"/>
          <w:divBdr>
            <w:top w:val="none" w:sz="0" w:space="0" w:color="auto"/>
            <w:left w:val="none" w:sz="0" w:space="0" w:color="auto"/>
            <w:bottom w:val="none" w:sz="0" w:space="0" w:color="auto"/>
            <w:right w:val="none" w:sz="0" w:space="0" w:color="auto"/>
          </w:divBdr>
        </w:div>
        <w:div w:id="78018230">
          <w:marLeft w:val="0"/>
          <w:marRight w:val="0"/>
          <w:marTop w:val="0"/>
          <w:marBottom w:val="0"/>
          <w:divBdr>
            <w:top w:val="none" w:sz="0" w:space="0" w:color="auto"/>
            <w:left w:val="none" w:sz="0" w:space="0" w:color="auto"/>
            <w:bottom w:val="none" w:sz="0" w:space="0" w:color="auto"/>
            <w:right w:val="none" w:sz="0" w:space="0" w:color="auto"/>
          </w:divBdr>
        </w:div>
        <w:div w:id="1030376757">
          <w:marLeft w:val="0"/>
          <w:marRight w:val="0"/>
          <w:marTop w:val="0"/>
          <w:marBottom w:val="0"/>
          <w:divBdr>
            <w:top w:val="none" w:sz="0" w:space="0" w:color="auto"/>
            <w:left w:val="none" w:sz="0" w:space="0" w:color="auto"/>
            <w:bottom w:val="none" w:sz="0" w:space="0" w:color="auto"/>
            <w:right w:val="none" w:sz="0" w:space="0" w:color="auto"/>
          </w:divBdr>
        </w:div>
        <w:div w:id="1000692192">
          <w:marLeft w:val="0"/>
          <w:marRight w:val="0"/>
          <w:marTop w:val="0"/>
          <w:marBottom w:val="0"/>
          <w:divBdr>
            <w:top w:val="none" w:sz="0" w:space="0" w:color="auto"/>
            <w:left w:val="none" w:sz="0" w:space="0" w:color="auto"/>
            <w:bottom w:val="none" w:sz="0" w:space="0" w:color="auto"/>
            <w:right w:val="none" w:sz="0" w:space="0" w:color="auto"/>
          </w:divBdr>
        </w:div>
        <w:div w:id="452985434">
          <w:marLeft w:val="0"/>
          <w:marRight w:val="0"/>
          <w:marTop w:val="0"/>
          <w:marBottom w:val="0"/>
          <w:divBdr>
            <w:top w:val="none" w:sz="0" w:space="0" w:color="auto"/>
            <w:left w:val="none" w:sz="0" w:space="0" w:color="auto"/>
            <w:bottom w:val="none" w:sz="0" w:space="0" w:color="auto"/>
            <w:right w:val="none" w:sz="0" w:space="0" w:color="auto"/>
          </w:divBdr>
        </w:div>
        <w:div w:id="285280995">
          <w:marLeft w:val="0"/>
          <w:marRight w:val="0"/>
          <w:marTop w:val="0"/>
          <w:marBottom w:val="0"/>
          <w:divBdr>
            <w:top w:val="none" w:sz="0" w:space="0" w:color="auto"/>
            <w:left w:val="none" w:sz="0" w:space="0" w:color="auto"/>
            <w:bottom w:val="none" w:sz="0" w:space="0" w:color="auto"/>
            <w:right w:val="none" w:sz="0" w:space="0" w:color="auto"/>
          </w:divBdr>
        </w:div>
        <w:div w:id="1201281484">
          <w:marLeft w:val="0"/>
          <w:marRight w:val="0"/>
          <w:marTop w:val="0"/>
          <w:marBottom w:val="0"/>
          <w:divBdr>
            <w:top w:val="none" w:sz="0" w:space="0" w:color="auto"/>
            <w:left w:val="none" w:sz="0" w:space="0" w:color="auto"/>
            <w:bottom w:val="none" w:sz="0" w:space="0" w:color="auto"/>
            <w:right w:val="none" w:sz="0" w:space="0" w:color="auto"/>
          </w:divBdr>
        </w:div>
        <w:div w:id="1830756269">
          <w:marLeft w:val="0"/>
          <w:marRight w:val="0"/>
          <w:marTop w:val="0"/>
          <w:marBottom w:val="0"/>
          <w:divBdr>
            <w:top w:val="none" w:sz="0" w:space="0" w:color="auto"/>
            <w:left w:val="none" w:sz="0" w:space="0" w:color="auto"/>
            <w:bottom w:val="none" w:sz="0" w:space="0" w:color="auto"/>
            <w:right w:val="none" w:sz="0" w:space="0" w:color="auto"/>
          </w:divBdr>
        </w:div>
        <w:div w:id="232280091">
          <w:marLeft w:val="0"/>
          <w:marRight w:val="0"/>
          <w:marTop w:val="0"/>
          <w:marBottom w:val="0"/>
          <w:divBdr>
            <w:top w:val="none" w:sz="0" w:space="0" w:color="auto"/>
            <w:left w:val="none" w:sz="0" w:space="0" w:color="auto"/>
            <w:bottom w:val="none" w:sz="0" w:space="0" w:color="auto"/>
            <w:right w:val="none" w:sz="0" w:space="0" w:color="auto"/>
          </w:divBdr>
        </w:div>
        <w:div w:id="1815290774">
          <w:marLeft w:val="0"/>
          <w:marRight w:val="0"/>
          <w:marTop w:val="0"/>
          <w:marBottom w:val="0"/>
          <w:divBdr>
            <w:top w:val="none" w:sz="0" w:space="0" w:color="auto"/>
            <w:left w:val="none" w:sz="0" w:space="0" w:color="auto"/>
            <w:bottom w:val="none" w:sz="0" w:space="0" w:color="auto"/>
            <w:right w:val="none" w:sz="0" w:space="0" w:color="auto"/>
          </w:divBdr>
        </w:div>
        <w:div w:id="1483081798">
          <w:marLeft w:val="0"/>
          <w:marRight w:val="0"/>
          <w:marTop w:val="0"/>
          <w:marBottom w:val="0"/>
          <w:divBdr>
            <w:top w:val="none" w:sz="0" w:space="0" w:color="auto"/>
            <w:left w:val="none" w:sz="0" w:space="0" w:color="auto"/>
            <w:bottom w:val="none" w:sz="0" w:space="0" w:color="auto"/>
            <w:right w:val="none" w:sz="0" w:space="0" w:color="auto"/>
          </w:divBdr>
        </w:div>
        <w:div w:id="1184515055">
          <w:marLeft w:val="0"/>
          <w:marRight w:val="0"/>
          <w:marTop w:val="0"/>
          <w:marBottom w:val="0"/>
          <w:divBdr>
            <w:top w:val="none" w:sz="0" w:space="0" w:color="auto"/>
            <w:left w:val="none" w:sz="0" w:space="0" w:color="auto"/>
            <w:bottom w:val="none" w:sz="0" w:space="0" w:color="auto"/>
            <w:right w:val="none" w:sz="0" w:space="0" w:color="auto"/>
          </w:divBdr>
        </w:div>
        <w:div w:id="1677460362">
          <w:marLeft w:val="0"/>
          <w:marRight w:val="0"/>
          <w:marTop w:val="0"/>
          <w:marBottom w:val="0"/>
          <w:divBdr>
            <w:top w:val="none" w:sz="0" w:space="0" w:color="auto"/>
            <w:left w:val="none" w:sz="0" w:space="0" w:color="auto"/>
            <w:bottom w:val="none" w:sz="0" w:space="0" w:color="auto"/>
            <w:right w:val="none" w:sz="0" w:space="0" w:color="auto"/>
          </w:divBdr>
        </w:div>
        <w:div w:id="2129005439">
          <w:marLeft w:val="0"/>
          <w:marRight w:val="0"/>
          <w:marTop w:val="0"/>
          <w:marBottom w:val="0"/>
          <w:divBdr>
            <w:top w:val="none" w:sz="0" w:space="0" w:color="auto"/>
            <w:left w:val="none" w:sz="0" w:space="0" w:color="auto"/>
            <w:bottom w:val="none" w:sz="0" w:space="0" w:color="auto"/>
            <w:right w:val="none" w:sz="0" w:space="0" w:color="auto"/>
          </w:divBdr>
        </w:div>
        <w:div w:id="2018802374">
          <w:marLeft w:val="0"/>
          <w:marRight w:val="0"/>
          <w:marTop w:val="0"/>
          <w:marBottom w:val="0"/>
          <w:divBdr>
            <w:top w:val="none" w:sz="0" w:space="0" w:color="auto"/>
            <w:left w:val="none" w:sz="0" w:space="0" w:color="auto"/>
            <w:bottom w:val="none" w:sz="0" w:space="0" w:color="auto"/>
            <w:right w:val="none" w:sz="0" w:space="0" w:color="auto"/>
          </w:divBdr>
        </w:div>
        <w:div w:id="224072369">
          <w:marLeft w:val="0"/>
          <w:marRight w:val="0"/>
          <w:marTop w:val="0"/>
          <w:marBottom w:val="0"/>
          <w:divBdr>
            <w:top w:val="none" w:sz="0" w:space="0" w:color="auto"/>
            <w:left w:val="none" w:sz="0" w:space="0" w:color="auto"/>
            <w:bottom w:val="none" w:sz="0" w:space="0" w:color="auto"/>
            <w:right w:val="none" w:sz="0" w:space="0" w:color="auto"/>
          </w:divBdr>
        </w:div>
        <w:div w:id="1141775857">
          <w:marLeft w:val="0"/>
          <w:marRight w:val="0"/>
          <w:marTop w:val="0"/>
          <w:marBottom w:val="0"/>
          <w:divBdr>
            <w:top w:val="none" w:sz="0" w:space="0" w:color="auto"/>
            <w:left w:val="none" w:sz="0" w:space="0" w:color="auto"/>
            <w:bottom w:val="none" w:sz="0" w:space="0" w:color="auto"/>
            <w:right w:val="none" w:sz="0" w:space="0" w:color="auto"/>
          </w:divBdr>
        </w:div>
      </w:divsChild>
    </w:div>
    <w:div w:id="405879542">
      <w:bodyDiv w:val="1"/>
      <w:marLeft w:val="0"/>
      <w:marRight w:val="0"/>
      <w:marTop w:val="0"/>
      <w:marBottom w:val="0"/>
      <w:divBdr>
        <w:top w:val="none" w:sz="0" w:space="0" w:color="auto"/>
        <w:left w:val="none" w:sz="0" w:space="0" w:color="auto"/>
        <w:bottom w:val="none" w:sz="0" w:space="0" w:color="auto"/>
        <w:right w:val="none" w:sz="0" w:space="0" w:color="auto"/>
      </w:divBdr>
    </w:div>
    <w:div w:id="406537473">
      <w:bodyDiv w:val="1"/>
      <w:marLeft w:val="0"/>
      <w:marRight w:val="0"/>
      <w:marTop w:val="0"/>
      <w:marBottom w:val="0"/>
      <w:divBdr>
        <w:top w:val="none" w:sz="0" w:space="0" w:color="auto"/>
        <w:left w:val="none" w:sz="0" w:space="0" w:color="auto"/>
        <w:bottom w:val="none" w:sz="0" w:space="0" w:color="auto"/>
        <w:right w:val="none" w:sz="0" w:space="0" w:color="auto"/>
      </w:divBdr>
    </w:div>
    <w:div w:id="406810459">
      <w:bodyDiv w:val="1"/>
      <w:marLeft w:val="0"/>
      <w:marRight w:val="0"/>
      <w:marTop w:val="0"/>
      <w:marBottom w:val="0"/>
      <w:divBdr>
        <w:top w:val="none" w:sz="0" w:space="0" w:color="auto"/>
        <w:left w:val="none" w:sz="0" w:space="0" w:color="auto"/>
        <w:bottom w:val="none" w:sz="0" w:space="0" w:color="auto"/>
        <w:right w:val="none" w:sz="0" w:space="0" w:color="auto"/>
      </w:divBdr>
    </w:div>
    <w:div w:id="406877440">
      <w:bodyDiv w:val="1"/>
      <w:marLeft w:val="0"/>
      <w:marRight w:val="0"/>
      <w:marTop w:val="0"/>
      <w:marBottom w:val="0"/>
      <w:divBdr>
        <w:top w:val="none" w:sz="0" w:space="0" w:color="auto"/>
        <w:left w:val="none" w:sz="0" w:space="0" w:color="auto"/>
        <w:bottom w:val="none" w:sz="0" w:space="0" w:color="auto"/>
        <w:right w:val="none" w:sz="0" w:space="0" w:color="auto"/>
      </w:divBdr>
    </w:div>
    <w:div w:id="406920068">
      <w:bodyDiv w:val="1"/>
      <w:marLeft w:val="0"/>
      <w:marRight w:val="0"/>
      <w:marTop w:val="0"/>
      <w:marBottom w:val="0"/>
      <w:divBdr>
        <w:top w:val="none" w:sz="0" w:space="0" w:color="auto"/>
        <w:left w:val="none" w:sz="0" w:space="0" w:color="auto"/>
        <w:bottom w:val="none" w:sz="0" w:space="0" w:color="auto"/>
        <w:right w:val="none" w:sz="0" w:space="0" w:color="auto"/>
      </w:divBdr>
    </w:div>
    <w:div w:id="407115609">
      <w:bodyDiv w:val="1"/>
      <w:marLeft w:val="0"/>
      <w:marRight w:val="0"/>
      <w:marTop w:val="0"/>
      <w:marBottom w:val="0"/>
      <w:divBdr>
        <w:top w:val="none" w:sz="0" w:space="0" w:color="auto"/>
        <w:left w:val="none" w:sz="0" w:space="0" w:color="auto"/>
        <w:bottom w:val="none" w:sz="0" w:space="0" w:color="auto"/>
        <w:right w:val="none" w:sz="0" w:space="0" w:color="auto"/>
      </w:divBdr>
    </w:div>
    <w:div w:id="407306405">
      <w:bodyDiv w:val="1"/>
      <w:marLeft w:val="0"/>
      <w:marRight w:val="0"/>
      <w:marTop w:val="0"/>
      <w:marBottom w:val="0"/>
      <w:divBdr>
        <w:top w:val="none" w:sz="0" w:space="0" w:color="auto"/>
        <w:left w:val="none" w:sz="0" w:space="0" w:color="auto"/>
        <w:bottom w:val="none" w:sz="0" w:space="0" w:color="auto"/>
        <w:right w:val="none" w:sz="0" w:space="0" w:color="auto"/>
      </w:divBdr>
    </w:div>
    <w:div w:id="407652626">
      <w:bodyDiv w:val="1"/>
      <w:marLeft w:val="0"/>
      <w:marRight w:val="0"/>
      <w:marTop w:val="0"/>
      <w:marBottom w:val="0"/>
      <w:divBdr>
        <w:top w:val="none" w:sz="0" w:space="0" w:color="auto"/>
        <w:left w:val="none" w:sz="0" w:space="0" w:color="auto"/>
        <w:bottom w:val="none" w:sz="0" w:space="0" w:color="auto"/>
        <w:right w:val="none" w:sz="0" w:space="0" w:color="auto"/>
      </w:divBdr>
    </w:div>
    <w:div w:id="407843401">
      <w:bodyDiv w:val="1"/>
      <w:marLeft w:val="0"/>
      <w:marRight w:val="0"/>
      <w:marTop w:val="0"/>
      <w:marBottom w:val="0"/>
      <w:divBdr>
        <w:top w:val="none" w:sz="0" w:space="0" w:color="auto"/>
        <w:left w:val="none" w:sz="0" w:space="0" w:color="auto"/>
        <w:bottom w:val="none" w:sz="0" w:space="0" w:color="auto"/>
        <w:right w:val="none" w:sz="0" w:space="0" w:color="auto"/>
      </w:divBdr>
    </w:div>
    <w:div w:id="407963862">
      <w:bodyDiv w:val="1"/>
      <w:marLeft w:val="0"/>
      <w:marRight w:val="0"/>
      <w:marTop w:val="0"/>
      <w:marBottom w:val="0"/>
      <w:divBdr>
        <w:top w:val="none" w:sz="0" w:space="0" w:color="auto"/>
        <w:left w:val="none" w:sz="0" w:space="0" w:color="auto"/>
        <w:bottom w:val="none" w:sz="0" w:space="0" w:color="auto"/>
        <w:right w:val="none" w:sz="0" w:space="0" w:color="auto"/>
      </w:divBdr>
    </w:div>
    <w:div w:id="407993838">
      <w:bodyDiv w:val="1"/>
      <w:marLeft w:val="0"/>
      <w:marRight w:val="0"/>
      <w:marTop w:val="0"/>
      <w:marBottom w:val="0"/>
      <w:divBdr>
        <w:top w:val="none" w:sz="0" w:space="0" w:color="auto"/>
        <w:left w:val="none" w:sz="0" w:space="0" w:color="auto"/>
        <w:bottom w:val="none" w:sz="0" w:space="0" w:color="auto"/>
        <w:right w:val="none" w:sz="0" w:space="0" w:color="auto"/>
      </w:divBdr>
    </w:div>
    <w:div w:id="408116282">
      <w:bodyDiv w:val="1"/>
      <w:marLeft w:val="0"/>
      <w:marRight w:val="0"/>
      <w:marTop w:val="0"/>
      <w:marBottom w:val="0"/>
      <w:divBdr>
        <w:top w:val="none" w:sz="0" w:space="0" w:color="auto"/>
        <w:left w:val="none" w:sz="0" w:space="0" w:color="auto"/>
        <w:bottom w:val="none" w:sz="0" w:space="0" w:color="auto"/>
        <w:right w:val="none" w:sz="0" w:space="0" w:color="auto"/>
      </w:divBdr>
    </w:div>
    <w:div w:id="408499267">
      <w:bodyDiv w:val="1"/>
      <w:marLeft w:val="0"/>
      <w:marRight w:val="0"/>
      <w:marTop w:val="0"/>
      <w:marBottom w:val="0"/>
      <w:divBdr>
        <w:top w:val="none" w:sz="0" w:space="0" w:color="auto"/>
        <w:left w:val="none" w:sz="0" w:space="0" w:color="auto"/>
        <w:bottom w:val="none" w:sz="0" w:space="0" w:color="auto"/>
        <w:right w:val="none" w:sz="0" w:space="0" w:color="auto"/>
      </w:divBdr>
    </w:div>
    <w:div w:id="408501395">
      <w:bodyDiv w:val="1"/>
      <w:marLeft w:val="0"/>
      <w:marRight w:val="0"/>
      <w:marTop w:val="0"/>
      <w:marBottom w:val="0"/>
      <w:divBdr>
        <w:top w:val="none" w:sz="0" w:space="0" w:color="auto"/>
        <w:left w:val="none" w:sz="0" w:space="0" w:color="auto"/>
        <w:bottom w:val="none" w:sz="0" w:space="0" w:color="auto"/>
        <w:right w:val="none" w:sz="0" w:space="0" w:color="auto"/>
      </w:divBdr>
    </w:div>
    <w:div w:id="408699531">
      <w:bodyDiv w:val="1"/>
      <w:marLeft w:val="0"/>
      <w:marRight w:val="0"/>
      <w:marTop w:val="0"/>
      <w:marBottom w:val="0"/>
      <w:divBdr>
        <w:top w:val="none" w:sz="0" w:space="0" w:color="auto"/>
        <w:left w:val="none" w:sz="0" w:space="0" w:color="auto"/>
        <w:bottom w:val="none" w:sz="0" w:space="0" w:color="auto"/>
        <w:right w:val="none" w:sz="0" w:space="0" w:color="auto"/>
      </w:divBdr>
    </w:div>
    <w:div w:id="409154775">
      <w:bodyDiv w:val="1"/>
      <w:marLeft w:val="0"/>
      <w:marRight w:val="0"/>
      <w:marTop w:val="0"/>
      <w:marBottom w:val="0"/>
      <w:divBdr>
        <w:top w:val="none" w:sz="0" w:space="0" w:color="auto"/>
        <w:left w:val="none" w:sz="0" w:space="0" w:color="auto"/>
        <w:bottom w:val="none" w:sz="0" w:space="0" w:color="auto"/>
        <w:right w:val="none" w:sz="0" w:space="0" w:color="auto"/>
      </w:divBdr>
    </w:div>
    <w:div w:id="409275126">
      <w:bodyDiv w:val="1"/>
      <w:marLeft w:val="0"/>
      <w:marRight w:val="0"/>
      <w:marTop w:val="0"/>
      <w:marBottom w:val="0"/>
      <w:divBdr>
        <w:top w:val="none" w:sz="0" w:space="0" w:color="auto"/>
        <w:left w:val="none" w:sz="0" w:space="0" w:color="auto"/>
        <w:bottom w:val="none" w:sz="0" w:space="0" w:color="auto"/>
        <w:right w:val="none" w:sz="0" w:space="0" w:color="auto"/>
      </w:divBdr>
    </w:div>
    <w:div w:id="409885750">
      <w:bodyDiv w:val="1"/>
      <w:marLeft w:val="0"/>
      <w:marRight w:val="0"/>
      <w:marTop w:val="0"/>
      <w:marBottom w:val="0"/>
      <w:divBdr>
        <w:top w:val="none" w:sz="0" w:space="0" w:color="auto"/>
        <w:left w:val="none" w:sz="0" w:space="0" w:color="auto"/>
        <w:bottom w:val="none" w:sz="0" w:space="0" w:color="auto"/>
        <w:right w:val="none" w:sz="0" w:space="0" w:color="auto"/>
      </w:divBdr>
    </w:div>
    <w:div w:id="410275767">
      <w:bodyDiv w:val="1"/>
      <w:marLeft w:val="0"/>
      <w:marRight w:val="0"/>
      <w:marTop w:val="0"/>
      <w:marBottom w:val="0"/>
      <w:divBdr>
        <w:top w:val="none" w:sz="0" w:space="0" w:color="auto"/>
        <w:left w:val="none" w:sz="0" w:space="0" w:color="auto"/>
        <w:bottom w:val="none" w:sz="0" w:space="0" w:color="auto"/>
        <w:right w:val="none" w:sz="0" w:space="0" w:color="auto"/>
      </w:divBdr>
    </w:div>
    <w:div w:id="410465608">
      <w:bodyDiv w:val="1"/>
      <w:marLeft w:val="0"/>
      <w:marRight w:val="0"/>
      <w:marTop w:val="0"/>
      <w:marBottom w:val="0"/>
      <w:divBdr>
        <w:top w:val="none" w:sz="0" w:space="0" w:color="auto"/>
        <w:left w:val="none" w:sz="0" w:space="0" w:color="auto"/>
        <w:bottom w:val="none" w:sz="0" w:space="0" w:color="auto"/>
        <w:right w:val="none" w:sz="0" w:space="0" w:color="auto"/>
      </w:divBdr>
    </w:div>
    <w:div w:id="410466747">
      <w:bodyDiv w:val="1"/>
      <w:marLeft w:val="0"/>
      <w:marRight w:val="0"/>
      <w:marTop w:val="0"/>
      <w:marBottom w:val="0"/>
      <w:divBdr>
        <w:top w:val="none" w:sz="0" w:space="0" w:color="auto"/>
        <w:left w:val="none" w:sz="0" w:space="0" w:color="auto"/>
        <w:bottom w:val="none" w:sz="0" w:space="0" w:color="auto"/>
        <w:right w:val="none" w:sz="0" w:space="0" w:color="auto"/>
      </w:divBdr>
    </w:div>
    <w:div w:id="410660216">
      <w:bodyDiv w:val="1"/>
      <w:marLeft w:val="0"/>
      <w:marRight w:val="0"/>
      <w:marTop w:val="0"/>
      <w:marBottom w:val="0"/>
      <w:divBdr>
        <w:top w:val="none" w:sz="0" w:space="0" w:color="auto"/>
        <w:left w:val="none" w:sz="0" w:space="0" w:color="auto"/>
        <w:bottom w:val="none" w:sz="0" w:space="0" w:color="auto"/>
        <w:right w:val="none" w:sz="0" w:space="0" w:color="auto"/>
      </w:divBdr>
    </w:div>
    <w:div w:id="410661599">
      <w:bodyDiv w:val="1"/>
      <w:marLeft w:val="0"/>
      <w:marRight w:val="0"/>
      <w:marTop w:val="0"/>
      <w:marBottom w:val="0"/>
      <w:divBdr>
        <w:top w:val="none" w:sz="0" w:space="0" w:color="auto"/>
        <w:left w:val="none" w:sz="0" w:space="0" w:color="auto"/>
        <w:bottom w:val="none" w:sz="0" w:space="0" w:color="auto"/>
        <w:right w:val="none" w:sz="0" w:space="0" w:color="auto"/>
      </w:divBdr>
    </w:div>
    <w:div w:id="410735092">
      <w:bodyDiv w:val="1"/>
      <w:marLeft w:val="0"/>
      <w:marRight w:val="0"/>
      <w:marTop w:val="0"/>
      <w:marBottom w:val="0"/>
      <w:divBdr>
        <w:top w:val="none" w:sz="0" w:space="0" w:color="auto"/>
        <w:left w:val="none" w:sz="0" w:space="0" w:color="auto"/>
        <w:bottom w:val="none" w:sz="0" w:space="0" w:color="auto"/>
        <w:right w:val="none" w:sz="0" w:space="0" w:color="auto"/>
      </w:divBdr>
      <w:divsChild>
        <w:div w:id="374162469">
          <w:marLeft w:val="0"/>
          <w:marRight w:val="0"/>
          <w:marTop w:val="0"/>
          <w:marBottom w:val="0"/>
          <w:divBdr>
            <w:top w:val="none" w:sz="0" w:space="0" w:color="auto"/>
            <w:left w:val="none" w:sz="0" w:space="0" w:color="auto"/>
            <w:bottom w:val="none" w:sz="0" w:space="0" w:color="auto"/>
            <w:right w:val="none" w:sz="0" w:space="0" w:color="auto"/>
          </w:divBdr>
        </w:div>
        <w:div w:id="1802990646">
          <w:marLeft w:val="0"/>
          <w:marRight w:val="0"/>
          <w:marTop w:val="0"/>
          <w:marBottom w:val="0"/>
          <w:divBdr>
            <w:top w:val="none" w:sz="0" w:space="0" w:color="auto"/>
            <w:left w:val="none" w:sz="0" w:space="0" w:color="auto"/>
            <w:bottom w:val="none" w:sz="0" w:space="0" w:color="auto"/>
            <w:right w:val="none" w:sz="0" w:space="0" w:color="auto"/>
          </w:divBdr>
        </w:div>
        <w:div w:id="788668732">
          <w:marLeft w:val="0"/>
          <w:marRight w:val="0"/>
          <w:marTop w:val="0"/>
          <w:marBottom w:val="0"/>
          <w:divBdr>
            <w:top w:val="none" w:sz="0" w:space="0" w:color="auto"/>
            <w:left w:val="none" w:sz="0" w:space="0" w:color="auto"/>
            <w:bottom w:val="none" w:sz="0" w:space="0" w:color="auto"/>
            <w:right w:val="none" w:sz="0" w:space="0" w:color="auto"/>
          </w:divBdr>
        </w:div>
        <w:div w:id="1684042680">
          <w:marLeft w:val="0"/>
          <w:marRight w:val="0"/>
          <w:marTop w:val="0"/>
          <w:marBottom w:val="0"/>
          <w:divBdr>
            <w:top w:val="none" w:sz="0" w:space="0" w:color="auto"/>
            <w:left w:val="none" w:sz="0" w:space="0" w:color="auto"/>
            <w:bottom w:val="none" w:sz="0" w:space="0" w:color="auto"/>
            <w:right w:val="none" w:sz="0" w:space="0" w:color="auto"/>
          </w:divBdr>
        </w:div>
        <w:div w:id="1550260218">
          <w:marLeft w:val="0"/>
          <w:marRight w:val="0"/>
          <w:marTop w:val="0"/>
          <w:marBottom w:val="0"/>
          <w:divBdr>
            <w:top w:val="none" w:sz="0" w:space="0" w:color="auto"/>
            <w:left w:val="none" w:sz="0" w:space="0" w:color="auto"/>
            <w:bottom w:val="none" w:sz="0" w:space="0" w:color="auto"/>
            <w:right w:val="none" w:sz="0" w:space="0" w:color="auto"/>
          </w:divBdr>
        </w:div>
        <w:div w:id="1800416594">
          <w:marLeft w:val="0"/>
          <w:marRight w:val="0"/>
          <w:marTop w:val="0"/>
          <w:marBottom w:val="0"/>
          <w:divBdr>
            <w:top w:val="none" w:sz="0" w:space="0" w:color="auto"/>
            <w:left w:val="none" w:sz="0" w:space="0" w:color="auto"/>
            <w:bottom w:val="none" w:sz="0" w:space="0" w:color="auto"/>
            <w:right w:val="none" w:sz="0" w:space="0" w:color="auto"/>
          </w:divBdr>
        </w:div>
        <w:div w:id="167864286">
          <w:marLeft w:val="0"/>
          <w:marRight w:val="0"/>
          <w:marTop w:val="0"/>
          <w:marBottom w:val="0"/>
          <w:divBdr>
            <w:top w:val="none" w:sz="0" w:space="0" w:color="auto"/>
            <w:left w:val="none" w:sz="0" w:space="0" w:color="auto"/>
            <w:bottom w:val="none" w:sz="0" w:space="0" w:color="auto"/>
            <w:right w:val="none" w:sz="0" w:space="0" w:color="auto"/>
          </w:divBdr>
        </w:div>
        <w:div w:id="2071077621">
          <w:marLeft w:val="0"/>
          <w:marRight w:val="0"/>
          <w:marTop w:val="0"/>
          <w:marBottom w:val="0"/>
          <w:divBdr>
            <w:top w:val="none" w:sz="0" w:space="0" w:color="auto"/>
            <w:left w:val="none" w:sz="0" w:space="0" w:color="auto"/>
            <w:bottom w:val="none" w:sz="0" w:space="0" w:color="auto"/>
            <w:right w:val="none" w:sz="0" w:space="0" w:color="auto"/>
          </w:divBdr>
        </w:div>
        <w:div w:id="1207645935">
          <w:marLeft w:val="0"/>
          <w:marRight w:val="0"/>
          <w:marTop w:val="0"/>
          <w:marBottom w:val="0"/>
          <w:divBdr>
            <w:top w:val="none" w:sz="0" w:space="0" w:color="auto"/>
            <w:left w:val="none" w:sz="0" w:space="0" w:color="auto"/>
            <w:bottom w:val="none" w:sz="0" w:space="0" w:color="auto"/>
            <w:right w:val="none" w:sz="0" w:space="0" w:color="auto"/>
          </w:divBdr>
        </w:div>
        <w:div w:id="1534807440">
          <w:marLeft w:val="0"/>
          <w:marRight w:val="0"/>
          <w:marTop w:val="0"/>
          <w:marBottom w:val="0"/>
          <w:divBdr>
            <w:top w:val="none" w:sz="0" w:space="0" w:color="auto"/>
            <w:left w:val="none" w:sz="0" w:space="0" w:color="auto"/>
            <w:bottom w:val="none" w:sz="0" w:space="0" w:color="auto"/>
            <w:right w:val="none" w:sz="0" w:space="0" w:color="auto"/>
          </w:divBdr>
        </w:div>
        <w:div w:id="1650554220">
          <w:marLeft w:val="0"/>
          <w:marRight w:val="0"/>
          <w:marTop w:val="0"/>
          <w:marBottom w:val="0"/>
          <w:divBdr>
            <w:top w:val="none" w:sz="0" w:space="0" w:color="auto"/>
            <w:left w:val="none" w:sz="0" w:space="0" w:color="auto"/>
            <w:bottom w:val="none" w:sz="0" w:space="0" w:color="auto"/>
            <w:right w:val="none" w:sz="0" w:space="0" w:color="auto"/>
          </w:divBdr>
        </w:div>
        <w:div w:id="482505804">
          <w:marLeft w:val="0"/>
          <w:marRight w:val="0"/>
          <w:marTop w:val="0"/>
          <w:marBottom w:val="0"/>
          <w:divBdr>
            <w:top w:val="none" w:sz="0" w:space="0" w:color="auto"/>
            <w:left w:val="none" w:sz="0" w:space="0" w:color="auto"/>
            <w:bottom w:val="none" w:sz="0" w:space="0" w:color="auto"/>
            <w:right w:val="none" w:sz="0" w:space="0" w:color="auto"/>
          </w:divBdr>
        </w:div>
        <w:div w:id="1059741804">
          <w:marLeft w:val="0"/>
          <w:marRight w:val="0"/>
          <w:marTop w:val="0"/>
          <w:marBottom w:val="0"/>
          <w:divBdr>
            <w:top w:val="none" w:sz="0" w:space="0" w:color="auto"/>
            <w:left w:val="none" w:sz="0" w:space="0" w:color="auto"/>
            <w:bottom w:val="none" w:sz="0" w:space="0" w:color="auto"/>
            <w:right w:val="none" w:sz="0" w:space="0" w:color="auto"/>
          </w:divBdr>
        </w:div>
        <w:div w:id="1249729550">
          <w:marLeft w:val="0"/>
          <w:marRight w:val="0"/>
          <w:marTop w:val="0"/>
          <w:marBottom w:val="0"/>
          <w:divBdr>
            <w:top w:val="none" w:sz="0" w:space="0" w:color="auto"/>
            <w:left w:val="none" w:sz="0" w:space="0" w:color="auto"/>
            <w:bottom w:val="none" w:sz="0" w:space="0" w:color="auto"/>
            <w:right w:val="none" w:sz="0" w:space="0" w:color="auto"/>
          </w:divBdr>
        </w:div>
        <w:div w:id="1470250213">
          <w:marLeft w:val="0"/>
          <w:marRight w:val="0"/>
          <w:marTop w:val="0"/>
          <w:marBottom w:val="0"/>
          <w:divBdr>
            <w:top w:val="none" w:sz="0" w:space="0" w:color="auto"/>
            <w:left w:val="none" w:sz="0" w:space="0" w:color="auto"/>
            <w:bottom w:val="none" w:sz="0" w:space="0" w:color="auto"/>
            <w:right w:val="none" w:sz="0" w:space="0" w:color="auto"/>
          </w:divBdr>
        </w:div>
        <w:div w:id="2031949460">
          <w:marLeft w:val="0"/>
          <w:marRight w:val="0"/>
          <w:marTop w:val="0"/>
          <w:marBottom w:val="0"/>
          <w:divBdr>
            <w:top w:val="none" w:sz="0" w:space="0" w:color="auto"/>
            <w:left w:val="none" w:sz="0" w:space="0" w:color="auto"/>
            <w:bottom w:val="none" w:sz="0" w:space="0" w:color="auto"/>
            <w:right w:val="none" w:sz="0" w:space="0" w:color="auto"/>
          </w:divBdr>
        </w:div>
        <w:div w:id="125783876">
          <w:marLeft w:val="0"/>
          <w:marRight w:val="0"/>
          <w:marTop w:val="0"/>
          <w:marBottom w:val="0"/>
          <w:divBdr>
            <w:top w:val="none" w:sz="0" w:space="0" w:color="auto"/>
            <w:left w:val="none" w:sz="0" w:space="0" w:color="auto"/>
            <w:bottom w:val="none" w:sz="0" w:space="0" w:color="auto"/>
            <w:right w:val="none" w:sz="0" w:space="0" w:color="auto"/>
          </w:divBdr>
        </w:div>
        <w:div w:id="1093815176">
          <w:marLeft w:val="0"/>
          <w:marRight w:val="0"/>
          <w:marTop w:val="0"/>
          <w:marBottom w:val="0"/>
          <w:divBdr>
            <w:top w:val="none" w:sz="0" w:space="0" w:color="auto"/>
            <w:left w:val="none" w:sz="0" w:space="0" w:color="auto"/>
            <w:bottom w:val="none" w:sz="0" w:space="0" w:color="auto"/>
            <w:right w:val="none" w:sz="0" w:space="0" w:color="auto"/>
          </w:divBdr>
        </w:div>
        <w:div w:id="717363776">
          <w:marLeft w:val="0"/>
          <w:marRight w:val="0"/>
          <w:marTop w:val="0"/>
          <w:marBottom w:val="0"/>
          <w:divBdr>
            <w:top w:val="none" w:sz="0" w:space="0" w:color="auto"/>
            <w:left w:val="none" w:sz="0" w:space="0" w:color="auto"/>
            <w:bottom w:val="none" w:sz="0" w:space="0" w:color="auto"/>
            <w:right w:val="none" w:sz="0" w:space="0" w:color="auto"/>
          </w:divBdr>
        </w:div>
        <w:div w:id="561717573">
          <w:marLeft w:val="0"/>
          <w:marRight w:val="0"/>
          <w:marTop w:val="0"/>
          <w:marBottom w:val="0"/>
          <w:divBdr>
            <w:top w:val="none" w:sz="0" w:space="0" w:color="auto"/>
            <w:left w:val="none" w:sz="0" w:space="0" w:color="auto"/>
            <w:bottom w:val="none" w:sz="0" w:space="0" w:color="auto"/>
            <w:right w:val="none" w:sz="0" w:space="0" w:color="auto"/>
          </w:divBdr>
        </w:div>
        <w:div w:id="176315854">
          <w:marLeft w:val="0"/>
          <w:marRight w:val="0"/>
          <w:marTop w:val="0"/>
          <w:marBottom w:val="0"/>
          <w:divBdr>
            <w:top w:val="none" w:sz="0" w:space="0" w:color="auto"/>
            <w:left w:val="none" w:sz="0" w:space="0" w:color="auto"/>
            <w:bottom w:val="none" w:sz="0" w:space="0" w:color="auto"/>
            <w:right w:val="none" w:sz="0" w:space="0" w:color="auto"/>
          </w:divBdr>
        </w:div>
        <w:div w:id="1950310430">
          <w:marLeft w:val="0"/>
          <w:marRight w:val="0"/>
          <w:marTop w:val="0"/>
          <w:marBottom w:val="0"/>
          <w:divBdr>
            <w:top w:val="none" w:sz="0" w:space="0" w:color="auto"/>
            <w:left w:val="none" w:sz="0" w:space="0" w:color="auto"/>
            <w:bottom w:val="none" w:sz="0" w:space="0" w:color="auto"/>
            <w:right w:val="none" w:sz="0" w:space="0" w:color="auto"/>
          </w:divBdr>
        </w:div>
        <w:div w:id="1330250844">
          <w:marLeft w:val="0"/>
          <w:marRight w:val="0"/>
          <w:marTop w:val="0"/>
          <w:marBottom w:val="0"/>
          <w:divBdr>
            <w:top w:val="none" w:sz="0" w:space="0" w:color="auto"/>
            <w:left w:val="none" w:sz="0" w:space="0" w:color="auto"/>
            <w:bottom w:val="none" w:sz="0" w:space="0" w:color="auto"/>
            <w:right w:val="none" w:sz="0" w:space="0" w:color="auto"/>
          </w:divBdr>
        </w:div>
        <w:div w:id="619991431">
          <w:marLeft w:val="0"/>
          <w:marRight w:val="0"/>
          <w:marTop w:val="0"/>
          <w:marBottom w:val="0"/>
          <w:divBdr>
            <w:top w:val="none" w:sz="0" w:space="0" w:color="auto"/>
            <w:left w:val="none" w:sz="0" w:space="0" w:color="auto"/>
            <w:bottom w:val="none" w:sz="0" w:space="0" w:color="auto"/>
            <w:right w:val="none" w:sz="0" w:space="0" w:color="auto"/>
          </w:divBdr>
        </w:div>
        <w:div w:id="367873002">
          <w:marLeft w:val="0"/>
          <w:marRight w:val="0"/>
          <w:marTop w:val="0"/>
          <w:marBottom w:val="0"/>
          <w:divBdr>
            <w:top w:val="none" w:sz="0" w:space="0" w:color="auto"/>
            <w:left w:val="none" w:sz="0" w:space="0" w:color="auto"/>
            <w:bottom w:val="none" w:sz="0" w:space="0" w:color="auto"/>
            <w:right w:val="none" w:sz="0" w:space="0" w:color="auto"/>
          </w:divBdr>
        </w:div>
        <w:div w:id="2035881304">
          <w:marLeft w:val="0"/>
          <w:marRight w:val="0"/>
          <w:marTop w:val="0"/>
          <w:marBottom w:val="0"/>
          <w:divBdr>
            <w:top w:val="none" w:sz="0" w:space="0" w:color="auto"/>
            <w:left w:val="none" w:sz="0" w:space="0" w:color="auto"/>
            <w:bottom w:val="none" w:sz="0" w:space="0" w:color="auto"/>
            <w:right w:val="none" w:sz="0" w:space="0" w:color="auto"/>
          </w:divBdr>
        </w:div>
        <w:div w:id="447118738">
          <w:marLeft w:val="0"/>
          <w:marRight w:val="0"/>
          <w:marTop w:val="0"/>
          <w:marBottom w:val="0"/>
          <w:divBdr>
            <w:top w:val="none" w:sz="0" w:space="0" w:color="auto"/>
            <w:left w:val="none" w:sz="0" w:space="0" w:color="auto"/>
            <w:bottom w:val="none" w:sz="0" w:space="0" w:color="auto"/>
            <w:right w:val="none" w:sz="0" w:space="0" w:color="auto"/>
          </w:divBdr>
        </w:div>
        <w:div w:id="1572695953">
          <w:marLeft w:val="0"/>
          <w:marRight w:val="0"/>
          <w:marTop w:val="0"/>
          <w:marBottom w:val="0"/>
          <w:divBdr>
            <w:top w:val="none" w:sz="0" w:space="0" w:color="auto"/>
            <w:left w:val="none" w:sz="0" w:space="0" w:color="auto"/>
            <w:bottom w:val="none" w:sz="0" w:space="0" w:color="auto"/>
            <w:right w:val="none" w:sz="0" w:space="0" w:color="auto"/>
          </w:divBdr>
        </w:div>
        <w:div w:id="94983318">
          <w:marLeft w:val="0"/>
          <w:marRight w:val="0"/>
          <w:marTop w:val="0"/>
          <w:marBottom w:val="0"/>
          <w:divBdr>
            <w:top w:val="none" w:sz="0" w:space="0" w:color="auto"/>
            <w:left w:val="none" w:sz="0" w:space="0" w:color="auto"/>
            <w:bottom w:val="none" w:sz="0" w:space="0" w:color="auto"/>
            <w:right w:val="none" w:sz="0" w:space="0" w:color="auto"/>
          </w:divBdr>
        </w:div>
        <w:div w:id="1429886041">
          <w:marLeft w:val="0"/>
          <w:marRight w:val="0"/>
          <w:marTop w:val="0"/>
          <w:marBottom w:val="0"/>
          <w:divBdr>
            <w:top w:val="none" w:sz="0" w:space="0" w:color="auto"/>
            <w:left w:val="none" w:sz="0" w:space="0" w:color="auto"/>
            <w:bottom w:val="none" w:sz="0" w:space="0" w:color="auto"/>
            <w:right w:val="none" w:sz="0" w:space="0" w:color="auto"/>
          </w:divBdr>
        </w:div>
        <w:div w:id="935552551">
          <w:marLeft w:val="0"/>
          <w:marRight w:val="0"/>
          <w:marTop w:val="0"/>
          <w:marBottom w:val="0"/>
          <w:divBdr>
            <w:top w:val="none" w:sz="0" w:space="0" w:color="auto"/>
            <w:left w:val="none" w:sz="0" w:space="0" w:color="auto"/>
            <w:bottom w:val="none" w:sz="0" w:space="0" w:color="auto"/>
            <w:right w:val="none" w:sz="0" w:space="0" w:color="auto"/>
          </w:divBdr>
        </w:div>
        <w:div w:id="1664816812">
          <w:marLeft w:val="0"/>
          <w:marRight w:val="0"/>
          <w:marTop w:val="0"/>
          <w:marBottom w:val="0"/>
          <w:divBdr>
            <w:top w:val="none" w:sz="0" w:space="0" w:color="auto"/>
            <w:left w:val="none" w:sz="0" w:space="0" w:color="auto"/>
            <w:bottom w:val="none" w:sz="0" w:space="0" w:color="auto"/>
            <w:right w:val="none" w:sz="0" w:space="0" w:color="auto"/>
          </w:divBdr>
        </w:div>
        <w:div w:id="785852826">
          <w:marLeft w:val="0"/>
          <w:marRight w:val="0"/>
          <w:marTop w:val="0"/>
          <w:marBottom w:val="0"/>
          <w:divBdr>
            <w:top w:val="none" w:sz="0" w:space="0" w:color="auto"/>
            <w:left w:val="none" w:sz="0" w:space="0" w:color="auto"/>
            <w:bottom w:val="none" w:sz="0" w:space="0" w:color="auto"/>
            <w:right w:val="none" w:sz="0" w:space="0" w:color="auto"/>
          </w:divBdr>
        </w:div>
        <w:div w:id="620692035">
          <w:marLeft w:val="0"/>
          <w:marRight w:val="0"/>
          <w:marTop w:val="0"/>
          <w:marBottom w:val="0"/>
          <w:divBdr>
            <w:top w:val="none" w:sz="0" w:space="0" w:color="auto"/>
            <w:left w:val="none" w:sz="0" w:space="0" w:color="auto"/>
            <w:bottom w:val="none" w:sz="0" w:space="0" w:color="auto"/>
            <w:right w:val="none" w:sz="0" w:space="0" w:color="auto"/>
          </w:divBdr>
        </w:div>
        <w:div w:id="1515339789">
          <w:marLeft w:val="0"/>
          <w:marRight w:val="0"/>
          <w:marTop w:val="0"/>
          <w:marBottom w:val="0"/>
          <w:divBdr>
            <w:top w:val="none" w:sz="0" w:space="0" w:color="auto"/>
            <w:left w:val="none" w:sz="0" w:space="0" w:color="auto"/>
            <w:bottom w:val="none" w:sz="0" w:space="0" w:color="auto"/>
            <w:right w:val="none" w:sz="0" w:space="0" w:color="auto"/>
          </w:divBdr>
        </w:div>
        <w:div w:id="298341356">
          <w:marLeft w:val="0"/>
          <w:marRight w:val="0"/>
          <w:marTop w:val="0"/>
          <w:marBottom w:val="0"/>
          <w:divBdr>
            <w:top w:val="none" w:sz="0" w:space="0" w:color="auto"/>
            <w:left w:val="none" w:sz="0" w:space="0" w:color="auto"/>
            <w:bottom w:val="none" w:sz="0" w:space="0" w:color="auto"/>
            <w:right w:val="none" w:sz="0" w:space="0" w:color="auto"/>
          </w:divBdr>
        </w:div>
        <w:div w:id="1119302145">
          <w:marLeft w:val="0"/>
          <w:marRight w:val="0"/>
          <w:marTop w:val="0"/>
          <w:marBottom w:val="0"/>
          <w:divBdr>
            <w:top w:val="none" w:sz="0" w:space="0" w:color="auto"/>
            <w:left w:val="none" w:sz="0" w:space="0" w:color="auto"/>
            <w:bottom w:val="none" w:sz="0" w:space="0" w:color="auto"/>
            <w:right w:val="none" w:sz="0" w:space="0" w:color="auto"/>
          </w:divBdr>
        </w:div>
        <w:div w:id="1901941966">
          <w:marLeft w:val="0"/>
          <w:marRight w:val="0"/>
          <w:marTop w:val="0"/>
          <w:marBottom w:val="0"/>
          <w:divBdr>
            <w:top w:val="none" w:sz="0" w:space="0" w:color="auto"/>
            <w:left w:val="none" w:sz="0" w:space="0" w:color="auto"/>
            <w:bottom w:val="none" w:sz="0" w:space="0" w:color="auto"/>
            <w:right w:val="none" w:sz="0" w:space="0" w:color="auto"/>
          </w:divBdr>
        </w:div>
        <w:div w:id="431752399">
          <w:marLeft w:val="0"/>
          <w:marRight w:val="0"/>
          <w:marTop w:val="0"/>
          <w:marBottom w:val="0"/>
          <w:divBdr>
            <w:top w:val="none" w:sz="0" w:space="0" w:color="auto"/>
            <w:left w:val="none" w:sz="0" w:space="0" w:color="auto"/>
            <w:bottom w:val="none" w:sz="0" w:space="0" w:color="auto"/>
            <w:right w:val="none" w:sz="0" w:space="0" w:color="auto"/>
          </w:divBdr>
        </w:div>
        <w:div w:id="1015157254">
          <w:marLeft w:val="0"/>
          <w:marRight w:val="0"/>
          <w:marTop w:val="0"/>
          <w:marBottom w:val="0"/>
          <w:divBdr>
            <w:top w:val="none" w:sz="0" w:space="0" w:color="auto"/>
            <w:left w:val="none" w:sz="0" w:space="0" w:color="auto"/>
            <w:bottom w:val="none" w:sz="0" w:space="0" w:color="auto"/>
            <w:right w:val="none" w:sz="0" w:space="0" w:color="auto"/>
          </w:divBdr>
        </w:div>
        <w:div w:id="13849451">
          <w:marLeft w:val="0"/>
          <w:marRight w:val="0"/>
          <w:marTop w:val="0"/>
          <w:marBottom w:val="0"/>
          <w:divBdr>
            <w:top w:val="none" w:sz="0" w:space="0" w:color="auto"/>
            <w:left w:val="none" w:sz="0" w:space="0" w:color="auto"/>
            <w:bottom w:val="none" w:sz="0" w:space="0" w:color="auto"/>
            <w:right w:val="none" w:sz="0" w:space="0" w:color="auto"/>
          </w:divBdr>
        </w:div>
        <w:div w:id="795300128">
          <w:marLeft w:val="0"/>
          <w:marRight w:val="0"/>
          <w:marTop w:val="0"/>
          <w:marBottom w:val="0"/>
          <w:divBdr>
            <w:top w:val="none" w:sz="0" w:space="0" w:color="auto"/>
            <w:left w:val="none" w:sz="0" w:space="0" w:color="auto"/>
            <w:bottom w:val="none" w:sz="0" w:space="0" w:color="auto"/>
            <w:right w:val="none" w:sz="0" w:space="0" w:color="auto"/>
          </w:divBdr>
        </w:div>
        <w:div w:id="2038189415">
          <w:marLeft w:val="0"/>
          <w:marRight w:val="0"/>
          <w:marTop w:val="0"/>
          <w:marBottom w:val="0"/>
          <w:divBdr>
            <w:top w:val="none" w:sz="0" w:space="0" w:color="auto"/>
            <w:left w:val="none" w:sz="0" w:space="0" w:color="auto"/>
            <w:bottom w:val="none" w:sz="0" w:space="0" w:color="auto"/>
            <w:right w:val="none" w:sz="0" w:space="0" w:color="auto"/>
          </w:divBdr>
        </w:div>
        <w:div w:id="347299446">
          <w:marLeft w:val="0"/>
          <w:marRight w:val="0"/>
          <w:marTop w:val="0"/>
          <w:marBottom w:val="0"/>
          <w:divBdr>
            <w:top w:val="none" w:sz="0" w:space="0" w:color="auto"/>
            <w:left w:val="none" w:sz="0" w:space="0" w:color="auto"/>
            <w:bottom w:val="none" w:sz="0" w:space="0" w:color="auto"/>
            <w:right w:val="none" w:sz="0" w:space="0" w:color="auto"/>
          </w:divBdr>
        </w:div>
        <w:div w:id="1460876073">
          <w:marLeft w:val="0"/>
          <w:marRight w:val="0"/>
          <w:marTop w:val="0"/>
          <w:marBottom w:val="0"/>
          <w:divBdr>
            <w:top w:val="none" w:sz="0" w:space="0" w:color="auto"/>
            <w:left w:val="none" w:sz="0" w:space="0" w:color="auto"/>
            <w:bottom w:val="none" w:sz="0" w:space="0" w:color="auto"/>
            <w:right w:val="none" w:sz="0" w:space="0" w:color="auto"/>
          </w:divBdr>
        </w:div>
        <w:div w:id="10223864">
          <w:marLeft w:val="0"/>
          <w:marRight w:val="0"/>
          <w:marTop w:val="0"/>
          <w:marBottom w:val="0"/>
          <w:divBdr>
            <w:top w:val="none" w:sz="0" w:space="0" w:color="auto"/>
            <w:left w:val="none" w:sz="0" w:space="0" w:color="auto"/>
            <w:bottom w:val="none" w:sz="0" w:space="0" w:color="auto"/>
            <w:right w:val="none" w:sz="0" w:space="0" w:color="auto"/>
          </w:divBdr>
        </w:div>
        <w:div w:id="954020320">
          <w:marLeft w:val="0"/>
          <w:marRight w:val="0"/>
          <w:marTop w:val="0"/>
          <w:marBottom w:val="0"/>
          <w:divBdr>
            <w:top w:val="none" w:sz="0" w:space="0" w:color="auto"/>
            <w:left w:val="none" w:sz="0" w:space="0" w:color="auto"/>
            <w:bottom w:val="none" w:sz="0" w:space="0" w:color="auto"/>
            <w:right w:val="none" w:sz="0" w:space="0" w:color="auto"/>
          </w:divBdr>
        </w:div>
        <w:div w:id="1140071401">
          <w:marLeft w:val="0"/>
          <w:marRight w:val="0"/>
          <w:marTop w:val="0"/>
          <w:marBottom w:val="0"/>
          <w:divBdr>
            <w:top w:val="none" w:sz="0" w:space="0" w:color="auto"/>
            <w:left w:val="none" w:sz="0" w:space="0" w:color="auto"/>
            <w:bottom w:val="none" w:sz="0" w:space="0" w:color="auto"/>
            <w:right w:val="none" w:sz="0" w:space="0" w:color="auto"/>
          </w:divBdr>
        </w:div>
        <w:div w:id="1010907528">
          <w:marLeft w:val="0"/>
          <w:marRight w:val="0"/>
          <w:marTop w:val="0"/>
          <w:marBottom w:val="0"/>
          <w:divBdr>
            <w:top w:val="none" w:sz="0" w:space="0" w:color="auto"/>
            <w:left w:val="none" w:sz="0" w:space="0" w:color="auto"/>
            <w:bottom w:val="none" w:sz="0" w:space="0" w:color="auto"/>
            <w:right w:val="none" w:sz="0" w:space="0" w:color="auto"/>
          </w:divBdr>
        </w:div>
        <w:div w:id="161436895">
          <w:marLeft w:val="0"/>
          <w:marRight w:val="0"/>
          <w:marTop w:val="0"/>
          <w:marBottom w:val="0"/>
          <w:divBdr>
            <w:top w:val="none" w:sz="0" w:space="0" w:color="auto"/>
            <w:left w:val="none" w:sz="0" w:space="0" w:color="auto"/>
            <w:bottom w:val="none" w:sz="0" w:space="0" w:color="auto"/>
            <w:right w:val="none" w:sz="0" w:space="0" w:color="auto"/>
          </w:divBdr>
        </w:div>
        <w:div w:id="85884449">
          <w:marLeft w:val="0"/>
          <w:marRight w:val="0"/>
          <w:marTop w:val="0"/>
          <w:marBottom w:val="0"/>
          <w:divBdr>
            <w:top w:val="none" w:sz="0" w:space="0" w:color="auto"/>
            <w:left w:val="none" w:sz="0" w:space="0" w:color="auto"/>
            <w:bottom w:val="none" w:sz="0" w:space="0" w:color="auto"/>
            <w:right w:val="none" w:sz="0" w:space="0" w:color="auto"/>
          </w:divBdr>
        </w:div>
        <w:div w:id="1440687605">
          <w:marLeft w:val="0"/>
          <w:marRight w:val="0"/>
          <w:marTop w:val="0"/>
          <w:marBottom w:val="0"/>
          <w:divBdr>
            <w:top w:val="none" w:sz="0" w:space="0" w:color="auto"/>
            <w:left w:val="none" w:sz="0" w:space="0" w:color="auto"/>
            <w:bottom w:val="none" w:sz="0" w:space="0" w:color="auto"/>
            <w:right w:val="none" w:sz="0" w:space="0" w:color="auto"/>
          </w:divBdr>
        </w:div>
        <w:div w:id="232854806">
          <w:marLeft w:val="0"/>
          <w:marRight w:val="0"/>
          <w:marTop w:val="0"/>
          <w:marBottom w:val="0"/>
          <w:divBdr>
            <w:top w:val="none" w:sz="0" w:space="0" w:color="auto"/>
            <w:left w:val="none" w:sz="0" w:space="0" w:color="auto"/>
            <w:bottom w:val="none" w:sz="0" w:space="0" w:color="auto"/>
            <w:right w:val="none" w:sz="0" w:space="0" w:color="auto"/>
          </w:divBdr>
        </w:div>
        <w:div w:id="1565528381">
          <w:marLeft w:val="0"/>
          <w:marRight w:val="0"/>
          <w:marTop w:val="0"/>
          <w:marBottom w:val="0"/>
          <w:divBdr>
            <w:top w:val="none" w:sz="0" w:space="0" w:color="auto"/>
            <w:left w:val="none" w:sz="0" w:space="0" w:color="auto"/>
            <w:bottom w:val="none" w:sz="0" w:space="0" w:color="auto"/>
            <w:right w:val="none" w:sz="0" w:space="0" w:color="auto"/>
          </w:divBdr>
        </w:div>
        <w:div w:id="12418030">
          <w:marLeft w:val="0"/>
          <w:marRight w:val="0"/>
          <w:marTop w:val="0"/>
          <w:marBottom w:val="0"/>
          <w:divBdr>
            <w:top w:val="none" w:sz="0" w:space="0" w:color="auto"/>
            <w:left w:val="none" w:sz="0" w:space="0" w:color="auto"/>
            <w:bottom w:val="none" w:sz="0" w:space="0" w:color="auto"/>
            <w:right w:val="none" w:sz="0" w:space="0" w:color="auto"/>
          </w:divBdr>
        </w:div>
        <w:div w:id="389499307">
          <w:marLeft w:val="0"/>
          <w:marRight w:val="0"/>
          <w:marTop w:val="0"/>
          <w:marBottom w:val="0"/>
          <w:divBdr>
            <w:top w:val="none" w:sz="0" w:space="0" w:color="auto"/>
            <w:left w:val="none" w:sz="0" w:space="0" w:color="auto"/>
            <w:bottom w:val="none" w:sz="0" w:space="0" w:color="auto"/>
            <w:right w:val="none" w:sz="0" w:space="0" w:color="auto"/>
          </w:divBdr>
        </w:div>
        <w:div w:id="609361307">
          <w:marLeft w:val="0"/>
          <w:marRight w:val="0"/>
          <w:marTop w:val="0"/>
          <w:marBottom w:val="0"/>
          <w:divBdr>
            <w:top w:val="none" w:sz="0" w:space="0" w:color="auto"/>
            <w:left w:val="none" w:sz="0" w:space="0" w:color="auto"/>
            <w:bottom w:val="none" w:sz="0" w:space="0" w:color="auto"/>
            <w:right w:val="none" w:sz="0" w:space="0" w:color="auto"/>
          </w:divBdr>
        </w:div>
        <w:div w:id="1419868050">
          <w:marLeft w:val="0"/>
          <w:marRight w:val="0"/>
          <w:marTop w:val="0"/>
          <w:marBottom w:val="0"/>
          <w:divBdr>
            <w:top w:val="none" w:sz="0" w:space="0" w:color="auto"/>
            <w:left w:val="none" w:sz="0" w:space="0" w:color="auto"/>
            <w:bottom w:val="none" w:sz="0" w:space="0" w:color="auto"/>
            <w:right w:val="none" w:sz="0" w:space="0" w:color="auto"/>
          </w:divBdr>
        </w:div>
        <w:div w:id="1750734864">
          <w:marLeft w:val="0"/>
          <w:marRight w:val="0"/>
          <w:marTop w:val="0"/>
          <w:marBottom w:val="0"/>
          <w:divBdr>
            <w:top w:val="none" w:sz="0" w:space="0" w:color="auto"/>
            <w:left w:val="none" w:sz="0" w:space="0" w:color="auto"/>
            <w:bottom w:val="none" w:sz="0" w:space="0" w:color="auto"/>
            <w:right w:val="none" w:sz="0" w:space="0" w:color="auto"/>
          </w:divBdr>
        </w:div>
        <w:div w:id="154273280">
          <w:marLeft w:val="0"/>
          <w:marRight w:val="0"/>
          <w:marTop w:val="0"/>
          <w:marBottom w:val="0"/>
          <w:divBdr>
            <w:top w:val="none" w:sz="0" w:space="0" w:color="auto"/>
            <w:left w:val="none" w:sz="0" w:space="0" w:color="auto"/>
            <w:bottom w:val="none" w:sz="0" w:space="0" w:color="auto"/>
            <w:right w:val="none" w:sz="0" w:space="0" w:color="auto"/>
          </w:divBdr>
        </w:div>
        <w:div w:id="489446048">
          <w:marLeft w:val="0"/>
          <w:marRight w:val="0"/>
          <w:marTop w:val="0"/>
          <w:marBottom w:val="0"/>
          <w:divBdr>
            <w:top w:val="none" w:sz="0" w:space="0" w:color="auto"/>
            <w:left w:val="none" w:sz="0" w:space="0" w:color="auto"/>
            <w:bottom w:val="none" w:sz="0" w:space="0" w:color="auto"/>
            <w:right w:val="none" w:sz="0" w:space="0" w:color="auto"/>
          </w:divBdr>
        </w:div>
        <w:div w:id="1699157893">
          <w:marLeft w:val="0"/>
          <w:marRight w:val="0"/>
          <w:marTop w:val="0"/>
          <w:marBottom w:val="0"/>
          <w:divBdr>
            <w:top w:val="none" w:sz="0" w:space="0" w:color="auto"/>
            <w:left w:val="none" w:sz="0" w:space="0" w:color="auto"/>
            <w:bottom w:val="none" w:sz="0" w:space="0" w:color="auto"/>
            <w:right w:val="none" w:sz="0" w:space="0" w:color="auto"/>
          </w:divBdr>
        </w:div>
        <w:div w:id="1013462016">
          <w:marLeft w:val="0"/>
          <w:marRight w:val="0"/>
          <w:marTop w:val="0"/>
          <w:marBottom w:val="0"/>
          <w:divBdr>
            <w:top w:val="none" w:sz="0" w:space="0" w:color="auto"/>
            <w:left w:val="none" w:sz="0" w:space="0" w:color="auto"/>
            <w:bottom w:val="none" w:sz="0" w:space="0" w:color="auto"/>
            <w:right w:val="none" w:sz="0" w:space="0" w:color="auto"/>
          </w:divBdr>
        </w:div>
        <w:div w:id="440144810">
          <w:marLeft w:val="0"/>
          <w:marRight w:val="0"/>
          <w:marTop w:val="0"/>
          <w:marBottom w:val="0"/>
          <w:divBdr>
            <w:top w:val="none" w:sz="0" w:space="0" w:color="auto"/>
            <w:left w:val="none" w:sz="0" w:space="0" w:color="auto"/>
            <w:bottom w:val="none" w:sz="0" w:space="0" w:color="auto"/>
            <w:right w:val="none" w:sz="0" w:space="0" w:color="auto"/>
          </w:divBdr>
        </w:div>
        <w:div w:id="1030913951">
          <w:marLeft w:val="0"/>
          <w:marRight w:val="0"/>
          <w:marTop w:val="0"/>
          <w:marBottom w:val="0"/>
          <w:divBdr>
            <w:top w:val="none" w:sz="0" w:space="0" w:color="auto"/>
            <w:left w:val="none" w:sz="0" w:space="0" w:color="auto"/>
            <w:bottom w:val="none" w:sz="0" w:space="0" w:color="auto"/>
            <w:right w:val="none" w:sz="0" w:space="0" w:color="auto"/>
          </w:divBdr>
        </w:div>
        <w:div w:id="1834222146">
          <w:marLeft w:val="0"/>
          <w:marRight w:val="0"/>
          <w:marTop w:val="0"/>
          <w:marBottom w:val="0"/>
          <w:divBdr>
            <w:top w:val="none" w:sz="0" w:space="0" w:color="auto"/>
            <w:left w:val="none" w:sz="0" w:space="0" w:color="auto"/>
            <w:bottom w:val="none" w:sz="0" w:space="0" w:color="auto"/>
            <w:right w:val="none" w:sz="0" w:space="0" w:color="auto"/>
          </w:divBdr>
        </w:div>
        <w:div w:id="19670290">
          <w:marLeft w:val="0"/>
          <w:marRight w:val="0"/>
          <w:marTop w:val="0"/>
          <w:marBottom w:val="0"/>
          <w:divBdr>
            <w:top w:val="none" w:sz="0" w:space="0" w:color="auto"/>
            <w:left w:val="none" w:sz="0" w:space="0" w:color="auto"/>
            <w:bottom w:val="none" w:sz="0" w:space="0" w:color="auto"/>
            <w:right w:val="none" w:sz="0" w:space="0" w:color="auto"/>
          </w:divBdr>
        </w:div>
        <w:div w:id="954294357">
          <w:marLeft w:val="0"/>
          <w:marRight w:val="0"/>
          <w:marTop w:val="0"/>
          <w:marBottom w:val="0"/>
          <w:divBdr>
            <w:top w:val="none" w:sz="0" w:space="0" w:color="auto"/>
            <w:left w:val="none" w:sz="0" w:space="0" w:color="auto"/>
            <w:bottom w:val="none" w:sz="0" w:space="0" w:color="auto"/>
            <w:right w:val="none" w:sz="0" w:space="0" w:color="auto"/>
          </w:divBdr>
        </w:div>
        <w:div w:id="1257598408">
          <w:marLeft w:val="0"/>
          <w:marRight w:val="0"/>
          <w:marTop w:val="0"/>
          <w:marBottom w:val="0"/>
          <w:divBdr>
            <w:top w:val="none" w:sz="0" w:space="0" w:color="auto"/>
            <w:left w:val="none" w:sz="0" w:space="0" w:color="auto"/>
            <w:bottom w:val="none" w:sz="0" w:space="0" w:color="auto"/>
            <w:right w:val="none" w:sz="0" w:space="0" w:color="auto"/>
          </w:divBdr>
        </w:div>
        <w:div w:id="628508925">
          <w:marLeft w:val="0"/>
          <w:marRight w:val="0"/>
          <w:marTop w:val="0"/>
          <w:marBottom w:val="0"/>
          <w:divBdr>
            <w:top w:val="none" w:sz="0" w:space="0" w:color="auto"/>
            <w:left w:val="none" w:sz="0" w:space="0" w:color="auto"/>
            <w:bottom w:val="none" w:sz="0" w:space="0" w:color="auto"/>
            <w:right w:val="none" w:sz="0" w:space="0" w:color="auto"/>
          </w:divBdr>
        </w:div>
        <w:div w:id="1801073879">
          <w:marLeft w:val="0"/>
          <w:marRight w:val="0"/>
          <w:marTop w:val="0"/>
          <w:marBottom w:val="0"/>
          <w:divBdr>
            <w:top w:val="none" w:sz="0" w:space="0" w:color="auto"/>
            <w:left w:val="none" w:sz="0" w:space="0" w:color="auto"/>
            <w:bottom w:val="none" w:sz="0" w:space="0" w:color="auto"/>
            <w:right w:val="none" w:sz="0" w:space="0" w:color="auto"/>
          </w:divBdr>
        </w:div>
        <w:div w:id="1404183502">
          <w:marLeft w:val="0"/>
          <w:marRight w:val="0"/>
          <w:marTop w:val="0"/>
          <w:marBottom w:val="0"/>
          <w:divBdr>
            <w:top w:val="none" w:sz="0" w:space="0" w:color="auto"/>
            <w:left w:val="none" w:sz="0" w:space="0" w:color="auto"/>
            <w:bottom w:val="none" w:sz="0" w:space="0" w:color="auto"/>
            <w:right w:val="none" w:sz="0" w:space="0" w:color="auto"/>
          </w:divBdr>
        </w:div>
        <w:div w:id="1164467257">
          <w:marLeft w:val="0"/>
          <w:marRight w:val="0"/>
          <w:marTop w:val="0"/>
          <w:marBottom w:val="0"/>
          <w:divBdr>
            <w:top w:val="none" w:sz="0" w:space="0" w:color="auto"/>
            <w:left w:val="none" w:sz="0" w:space="0" w:color="auto"/>
            <w:bottom w:val="none" w:sz="0" w:space="0" w:color="auto"/>
            <w:right w:val="none" w:sz="0" w:space="0" w:color="auto"/>
          </w:divBdr>
        </w:div>
        <w:div w:id="2104109281">
          <w:marLeft w:val="0"/>
          <w:marRight w:val="0"/>
          <w:marTop w:val="0"/>
          <w:marBottom w:val="0"/>
          <w:divBdr>
            <w:top w:val="none" w:sz="0" w:space="0" w:color="auto"/>
            <w:left w:val="none" w:sz="0" w:space="0" w:color="auto"/>
            <w:bottom w:val="none" w:sz="0" w:space="0" w:color="auto"/>
            <w:right w:val="none" w:sz="0" w:space="0" w:color="auto"/>
          </w:divBdr>
        </w:div>
        <w:div w:id="2025012421">
          <w:marLeft w:val="0"/>
          <w:marRight w:val="0"/>
          <w:marTop w:val="0"/>
          <w:marBottom w:val="0"/>
          <w:divBdr>
            <w:top w:val="none" w:sz="0" w:space="0" w:color="auto"/>
            <w:left w:val="none" w:sz="0" w:space="0" w:color="auto"/>
            <w:bottom w:val="none" w:sz="0" w:space="0" w:color="auto"/>
            <w:right w:val="none" w:sz="0" w:space="0" w:color="auto"/>
          </w:divBdr>
        </w:div>
      </w:divsChild>
    </w:div>
    <w:div w:id="410738185">
      <w:bodyDiv w:val="1"/>
      <w:marLeft w:val="0"/>
      <w:marRight w:val="0"/>
      <w:marTop w:val="0"/>
      <w:marBottom w:val="0"/>
      <w:divBdr>
        <w:top w:val="none" w:sz="0" w:space="0" w:color="auto"/>
        <w:left w:val="none" w:sz="0" w:space="0" w:color="auto"/>
        <w:bottom w:val="none" w:sz="0" w:space="0" w:color="auto"/>
        <w:right w:val="none" w:sz="0" w:space="0" w:color="auto"/>
      </w:divBdr>
    </w:div>
    <w:div w:id="410739312">
      <w:bodyDiv w:val="1"/>
      <w:marLeft w:val="0"/>
      <w:marRight w:val="0"/>
      <w:marTop w:val="0"/>
      <w:marBottom w:val="0"/>
      <w:divBdr>
        <w:top w:val="none" w:sz="0" w:space="0" w:color="auto"/>
        <w:left w:val="none" w:sz="0" w:space="0" w:color="auto"/>
        <w:bottom w:val="none" w:sz="0" w:space="0" w:color="auto"/>
        <w:right w:val="none" w:sz="0" w:space="0" w:color="auto"/>
      </w:divBdr>
    </w:div>
    <w:div w:id="410810446">
      <w:bodyDiv w:val="1"/>
      <w:marLeft w:val="0"/>
      <w:marRight w:val="0"/>
      <w:marTop w:val="0"/>
      <w:marBottom w:val="0"/>
      <w:divBdr>
        <w:top w:val="none" w:sz="0" w:space="0" w:color="auto"/>
        <w:left w:val="none" w:sz="0" w:space="0" w:color="auto"/>
        <w:bottom w:val="none" w:sz="0" w:space="0" w:color="auto"/>
        <w:right w:val="none" w:sz="0" w:space="0" w:color="auto"/>
      </w:divBdr>
    </w:div>
    <w:div w:id="410934200">
      <w:bodyDiv w:val="1"/>
      <w:marLeft w:val="0"/>
      <w:marRight w:val="0"/>
      <w:marTop w:val="0"/>
      <w:marBottom w:val="0"/>
      <w:divBdr>
        <w:top w:val="none" w:sz="0" w:space="0" w:color="auto"/>
        <w:left w:val="none" w:sz="0" w:space="0" w:color="auto"/>
        <w:bottom w:val="none" w:sz="0" w:space="0" w:color="auto"/>
        <w:right w:val="none" w:sz="0" w:space="0" w:color="auto"/>
      </w:divBdr>
    </w:div>
    <w:div w:id="411119626">
      <w:bodyDiv w:val="1"/>
      <w:marLeft w:val="0"/>
      <w:marRight w:val="0"/>
      <w:marTop w:val="0"/>
      <w:marBottom w:val="0"/>
      <w:divBdr>
        <w:top w:val="none" w:sz="0" w:space="0" w:color="auto"/>
        <w:left w:val="none" w:sz="0" w:space="0" w:color="auto"/>
        <w:bottom w:val="none" w:sz="0" w:space="0" w:color="auto"/>
        <w:right w:val="none" w:sz="0" w:space="0" w:color="auto"/>
      </w:divBdr>
    </w:div>
    <w:div w:id="411129117">
      <w:bodyDiv w:val="1"/>
      <w:marLeft w:val="0"/>
      <w:marRight w:val="0"/>
      <w:marTop w:val="0"/>
      <w:marBottom w:val="0"/>
      <w:divBdr>
        <w:top w:val="none" w:sz="0" w:space="0" w:color="auto"/>
        <w:left w:val="none" w:sz="0" w:space="0" w:color="auto"/>
        <w:bottom w:val="none" w:sz="0" w:space="0" w:color="auto"/>
        <w:right w:val="none" w:sz="0" w:space="0" w:color="auto"/>
      </w:divBdr>
    </w:div>
    <w:div w:id="411202526">
      <w:bodyDiv w:val="1"/>
      <w:marLeft w:val="0"/>
      <w:marRight w:val="0"/>
      <w:marTop w:val="0"/>
      <w:marBottom w:val="0"/>
      <w:divBdr>
        <w:top w:val="none" w:sz="0" w:space="0" w:color="auto"/>
        <w:left w:val="none" w:sz="0" w:space="0" w:color="auto"/>
        <w:bottom w:val="none" w:sz="0" w:space="0" w:color="auto"/>
        <w:right w:val="none" w:sz="0" w:space="0" w:color="auto"/>
      </w:divBdr>
    </w:div>
    <w:div w:id="411203251">
      <w:bodyDiv w:val="1"/>
      <w:marLeft w:val="0"/>
      <w:marRight w:val="0"/>
      <w:marTop w:val="0"/>
      <w:marBottom w:val="0"/>
      <w:divBdr>
        <w:top w:val="none" w:sz="0" w:space="0" w:color="auto"/>
        <w:left w:val="none" w:sz="0" w:space="0" w:color="auto"/>
        <w:bottom w:val="none" w:sz="0" w:space="0" w:color="auto"/>
        <w:right w:val="none" w:sz="0" w:space="0" w:color="auto"/>
      </w:divBdr>
    </w:div>
    <w:div w:id="411204418">
      <w:bodyDiv w:val="1"/>
      <w:marLeft w:val="0"/>
      <w:marRight w:val="0"/>
      <w:marTop w:val="0"/>
      <w:marBottom w:val="0"/>
      <w:divBdr>
        <w:top w:val="none" w:sz="0" w:space="0" w:color="auto"/>
        <w:left w:val="none" w:sz="0" w:space="0" w:color="auto"/>
        <w:bottom w:val="none" w:sz="0" w:space="0" w:color="auto"/>
        <w:right w:val="none" w:sz="0" w:space="0" w:color="auto"/>
      </w:divBdr>
    </w:div>
    <w:div w:id="411242379">
      <w:bodyDiv w:val="1"/>
      <w:marLeft w:val="0"/>
      <w:marRight w:val="0"/>
      <w:marTop w:val="0"/>
      <w:marBottom w:val="0"/>
      <w:divBdr>
        <w:top w:val="none" w:sz="0" w:space="0" w:color="auto"/>
        <w:left w:val="none" w:sz="0" w:space="0" w:color="auto"/>
        <w:bottom w:val="none" w:sz="0" w:space="0" w:color="auto"/>
        <w:right w:val="none" w:sz="0" w:space="0" w:color="auto"/>
      </w:divBdr>
    </w:div>
    <w:div w:id="411467132">
      <w:bodyDiv w:val="1"/>
      <w:marLeft w:val="0"/>
      <w:marRight w:val="0"/>
      <w:marTop w:val="0"/>
      <w:marBottom w:val="0"/>
      <w:divBdr>
        <w:top w:val="none" w:sz="0" w:space="0" w:color="auto"/>
        <w:left w:val="none" w:sz="0" w:space="0" w:color="auto"/>
        <w:bottom w:val="none" w:sz="0" w:space="0" w:color="auto"/>
        <w:right w:val="none" w:sz="0" w:space="0" w:color="auto"/>
      </w:divBdr>
    </w:div>
    <w:div w:id="411582853">
      <w:bodyDiv w:val="1"/>
      <w:marLeft w:val="0"/>
      <w:marRight w:val="0"/>
      <w:marTop w:val="0"/>
      <w:marBottom w:val="0"/>
      <w:divBdr>
        <w:top w:val="none" w:sz="0" w:space="0" w:color="auto"/>
        <w:left w:val="none" w:sz="0" w:space="0" w:color="auto"/>
        <w:bottom w:val="none" w:sz="0" w:space="0" w:color="auto"/>
        <w:right w:val="none" w:sz="0" w:space="0" w:color="auto"/>
      </w:divBdr>
    </w:div>
    <w:div w:id="411699767">
      <w:bodyDiv w:val="1"/>
      <w:marLeft w:val="0"/>
      <w:marRight w:val="0"/>
      <w:marTop w:val="0"/>
      <w:marBottom w:val="0"/>
      <w:divBdr>
        <w:top w:val="none" w:sz="0" w:space="0" w:color="auto"/>
        <w:left w:val="none" w:sz="0" w:space="0" w:color="auto"/>
        <w:bottom w:val="none" w:sz="0" w:space="0" w:color="auto"/>
        <w:right w:val="none" w:sz="0" w:space="0" w:color="auto"/>
      </w:divBdr>
    </w:div>
    <w:div w:id="411780938">
      <w:bodyDiv w:val="1"/>
      <w:marLeft w:val="0"/>
      <w:marRight w:val="0"/>
      <w:marTop w:val="0"/>
      <w:marBottom w:val="0"/>
      <w:divBdr>
        <w:top w:val="none" w:sz="0" w:space="0" w:color="auto"/>
        <w:left w:val="none" w:sz="0" w:space="0" w:color="auto"/>
        <w:bottom w:val="none" w:sz="0" w:space="0" w:color="auto"/>
        <w:right w:val="none" w:sz="0" w:space="0" w:color="auto"/>
      </w:divBdr>
    </w:div>
    <w:div w:id="411972784">
      <w:bodyDiv w:val="1"/>
      <w:marLeft w:val="0"/>
      <w:marRight w:val="0"/>
      <w:marTop w:val="0"/>
      <w:marBottom w:val="0"/>
      <w:divBdr>
        <w:top w:val="none" w:sz="0" w:space="0" w:color="auto"/>
        <w:left w:val="none" w:sz="0" w:space="0" w:color="auto"/>
        <w:bottom w:val="none" w:sz="0" w:space="0" w:color="auto"/>
        <w:right w:val="none" w:sz="0" w:space="0" w:color="auto"/>
      </w:divBdr>
    </w:div>
    <w:div w:id="412244333">
      <w:bodyDiv w:val="1"/>
      <w:marLeft w:val="0"/>
      <w:marRight w:val="0"/>
      <w:marTop w:val="0"/>
      <w:marBottom w:val="0"/>
      <w:divBdr>
        <w:top w:val="none" w:sz="0" w:space="0" w:color="auto"/>
        <w:left w:val="none" w:sz="0" w:space="0" w:color="auto"/>
        <w:bottom w:val="none" w:sz="0" w:space="0" w:color="auto"/>
        <w:right w:val="none" w:sz="0" w:space="0" w:color="auto"/>
      </w:divBdr>
    </w:div>
    <w:div w:id="412551716">
      <w:bodyDiv w:val="1"/>
      <w:marLeft w:val="0"/>
      <w:marRight w:val="0"/>
      <w:marTop w:val="0"/>
      <w:marBottom w:val="0"/>
      <w:divBdr>
        <w:top w:val="none" w:sz="0" w:space="0" w:color="auto"/>
        <w:left w:val="none" w:sz="0" w:space="0" w:color="auto"/>
        <w:bottom w:val="none" w:sz="0" w:space="0" w:color="auto"/>
        <w:right w:val="none" w:sz="0" w:space="0" w:color="auto"/>
      </w:divBdr>
    </w:div>
    <w:div w:id="413014426">
      <w:bodyDiv w:val="1"/>
      <w:marLeft w:val="0"/>
      <w:marRight w:val="0"/>
      <w:marTop w:val="0"/>
      <w:marBottom w:val="0"/>
      <w:divBdr>
        <w:top w:val="none" w:sz="0" w:space="0" w:color="auto"/>
        <w:left w:val="none" w:sz="0" w:space="0" w:color="auto"/>
        <w:bottom w:val="none" w:sz="0" w:space="0" w:color="auto"/>
        <w:right w:val="none" w:sz="0" w:space="0" w:color="auto"/>
      </w:divBdr>
    </w:div>
    <w:div w:id="413086242">
      <w:bodyDiv w:val="1"/>
      <w:marLeft w:val="0"/>
      <w:marRight w:val="0"/>
      <w:marTop w:val="0"/>
      <w:marBottom w:val="0"/>
      <w:divBdr>
        <w:top w:val="none" w:sz="0" w:space="0" w:color="auto"/>
        <w:left w:val="none" w:sz="0" w:space="0" w:color="auto"/>
        <w:bottom w:val="none" w:sz="0" w:space="0" w:color="auto"/>
        <w:right w:val="none" w:sz="0" w:space="0" w:color="auto"/>
      </w:divBdr>
    </w:div>
    <w:div w:id="413207512">
      <w:bodyDiv w:val="1"/>
      <w:marLeft w:val="0"/>
      <w:marRight w:val="0"/>
      <w:marTop w:val="0"/>
      <w:marBottom w:val="0"/>
      <w:divBdr>
        <w:top w:val="none" w:sz="0" w:space="0" w:color="auto"/>
        <w:left w:val="none" w:sz="0" w:space="0" w:color="auto"/>
        <w:bottom w:val="none" w:sz="0" w:space="0" w:color="auto"/>
        <w:right w:val="none" w:sz="0" w:space="0" w:color="auto"/>
      </w:divBdr>
      <w:divsChild>
        <w:div w:id="48893258">
          <w:marLeft w:val="0"/>
          <w:marRight w:val="0"/>
          <w:marTop w:val="0"/>
          <w:marBottom w:val="0"/>
          <w:divBdr>
            <w:top w:val="none" w:sz="0" w:space="0" w:color="auto"/>
            <w:left w:val="none" w:sz="0" w:space="0" w:color="auto"/>
            <w:bottom w:val="none" w:sz="0" w:space="0" w:color="auto"/>
            <w:right w:val="none" w:sz="0" w:space="0" w:color="auto"/>
          </w:divBdr>
        </w:div>
        <w:div w:id="108672152">
          <w:marLeft w:val="0"/>
          <w:marRight w:val="0"/>
          <w:marTop w:val="0"/>
          <w:marBottom w:val="0"/>
          <w:divBdr>
            <w:top w:val="none" w:sz="0" w:space="0" w:color="auto"/>
            <w:left w:val="none" w:sz="0" w:space="0" w:color="auto"/>
            <w:bottom w:val="none" w:sz="0" w:space="0" w:color="auto"/>
            <w:right w:val="none" w:sz="0" w:space="0" w:color="auto"/>
          </w:divBdr>
        </w:div>
        <w:div w:id="113528113">
          <w:marLeft w:val="0"/>
          <w:marRight w:val="0"/>
          <w:marTop w:val="0"/>
          <w:marBottom w:val="0"/>
          <w:divBdr>
            <w:top w:val="none" w:sz="0" w:space="0" w:color="auto"/>
            <w:left w:val="none" w:sz="0" w:space="0" w:color="auto"/>
            <w:bottom w:val="none" w:sz="0" w:space="0" w:color="auto"/>
            <w:right w:val="none" w:sz="0" w:space="0" w:color="auto"/>
          </w:divBdr>
        </w:div>
        <w:div w:id="214975116">
          <w:marLeft w:val="0"/>
          <w:marRight w:val="0"/>
          <w:marTop w:val="0"/>
          <w:marBottom w:val="0"/>
          <w:divBdr>
            <w:top w:val="none" w:sz="0" w:space="0" w:color="auto"/>
            <w:left w:val="none" w:sz="0" w:space="0" w:color="auto"/>
            <w:bottom w:val="none" w:sz="0" w:space="0" w:color="auto"/>
            <w:right w:val="none" w:sz="0" w:space="0" w:color="auto"/>
          </w:divBdr>
        </w:div>
        <w:div w:id="229930349">
          <w:marLeft w:val="0"/>
          <w:marRight w:val="0"/>
          <w:marTop w:val="0"/>
          <w:marBottom w:val="0"/>
          <w:divBdr>
            <w:top w:val="none" w:sz="0" w:space="0" w:color="auto"/>
            <w:left w:val="none" w:sz="0" w:space="0" w:color="auto"/>
            <w:bottom w:val="none" w:sz="0" w:space="0" w:color="auto"/>
            <w:right w:val="none" w:sz="0" w:space="0" w:color="auto"/>
          </w:divBdr>
        </w:div>
        <w:div w:id="255599424">
          <w:marLeft w:val="0"/>
          <w:marRight w:val="0"/>
          <w:marTop w:val="0"/>
          <w:marBottom w:val="0"/>
          <w:divBdr>
            <w:top w:val="none" w:sz="0" w:space="0" w:color="auto"/>
            <w:left w:val="none" w:sz="0" w:space="0" w:color="auto"/>
            <w:bottom w:val="none" w:sz="0" w:space="0" w:color="auto"/>
            <w:right w:val="none" w:sz="0" w:space="0" w:color="auto"/>
          </w:divBdr>
        </w:div>
        <w:div w:id="281766782">
          <w:marLeft w:val="0"/>
          <w:marRight w:val="0"/>
          <w:marTop w:val="0"/>
          <w:marBottom w:val="0"/>
          <w:divBdr>
            <w:top w:val="none" w:sz="0" w:space="0" w:color="auto"/>
            <w:left w:val="none" w:sz="0" w:space="0" w:color="auto"/>
            <w:bottom w:val="none" w:sz="0" w:space="0" w:color="auto"/>
            <w:right w:val="none" w:sz="0" w:space="0" w:color="auto"/>
          </w:divBdr>
        </w:div>
        <w:div w:id="296685049">
          <w:marLeft w:val="0"/>
          <w:marRight w:val="0"/>
          <w:marTop w:val="0"/>
          <w:marBottom w:val="0"/>
          <w:divBdr>
            <w:top w:val="none" w:sz="0" w:space="0" w:color="auto"/>
            <w:left w:val="none" w:sz="0" w:space="0" w:color="auto"/>
            <w:bottom w:val="none" w:sz="0" w:space="0" w:color="auto"/>
            <w:right w:val="none" w:sz="0" w:space="0" w:color="auto"/>
          </w:divBdr>
        </w:div>
        <w:div w:id="379785617">
          <w:marLeft w:val="0"/>
          <w:marRight w:val="0"/>
          <w:marTop w:val="0"/>
          <w:marBottom w:val="0"/>
          <w:divBdr>
            <w:top w:val="none" w:sz="0" w:space="0" w:color="auto"/>
            <w:left w:val="none" w:sz="0" w:space="0" w:color="auto"/>
            <w:bottom w:val="none" w:sz="0" w:space="0" w:color="auto"/>
            <w:right w:val="none" w:sz="0" w:space="0" w:color="auto"/>
          </w:divBdr>
        </w:div>
        <w:div w:id="380515369">
          <w:marLeft w:val="0"/>
          <w:marRight w:val="0"/>
          <w:marTop w:val="0"/>
          <w:marBottom w:val="0"/>
          <w:divBdr>
            <w:top w:val="none" w:sz="0" w:space="0" w:color="auto"/>
            <w:left w:val="none" w:sz="0" w:space="0" w:color="auto"/>
            <w:bottom w:val="none" w:sz="0" w:space="0" w:color="auto"/>
            <w:right w:val="none" w:sz="0" w:space="0" w:color="auto"/>
          </w:divBdr>
        </w:div>
        <w:div w:id="407532077">
          <w:marLeft w:val="0"/>
          <w:marRight w:val="0"/>
          <w:marTop w:val="0"/>
          <w:marBottom w:val="0"/>
          <w:divBdr>
            <w:top w:val="none" w:sz="0" w:space="0" w:color="auto"/>
            <w:left w:val="none" w:sz="0" w:space="0" w:color="auto"/>
            <w:bottom w:val="none" w:sz="0" w:space="0" w:color="auto"/>
            <w:right w:val="none" w:sz="0" w:space="0" w:color="auto"/>
          </w:divBdr>
        </w:div>
        <w:div w:id="449783012">
          <w:marLeft w:val="0"/>
          <w:marRight w:val="0"/>
          <w:marTop w:val="0"/>
          <w:marBottom w:val="0"/>
          <w:divBdr>
            <w:top w:val="none" w:sz="0" w:space="0" w:color="auto"/>
            <w:left w:val="none" w:sz="0" w:space="0" w:color="auto"/>
            <w:bottom w:val="none" w:sz="0" w:space="0" w:color="auto"/>
            <w:right w:val="none" w:sz="0" w:space="0" w:color="auto"/>
          </w:divBdr>
        </w:div>
        <w:div w:id="457376399">
          <w:marLeft w:val="0"/>
          <w:marRight w:val="0"/>
          <w:marTop w:val="0"/>
          <w:marBottom w:val="0"/>
          <w:divBdr>
            <w:top w:val="none" w:sz="0" w:space="0" w:color="auto"/>
            <w:left w:val="none" w:sz="0" w:space="0" w:color="auto"/>
            <w:bottom w:val="none" w:sz="0" w:space="0" w:color="auto"/>
            <w:right w:val="none" w:sz="0" w:space="0" w:color="auto"/>
          </w:divBdr>
        </w:div>
        <w:div w:id="692457474">
          <w:marLeft w:val="0"/>
          <w:marRight w:val="0"/>
          <w:marTop w:val="0"/>
          <w:marBottom w:val="0"/>
          <w:divBdr>
            <w:top w:val="none" w:sz="0" w:space="0" w:color="auto"/>
            <w:left w:val="none" w:sz="0" w:space="0" w:color="auto"/>
            <w:bottom w:val="none" w:sz="0" w:space="0" w:color="auto"/>
            <w:right w:val="none" w:sz="0" w:space="0" w:color="auto"/>
          </w:divBdr>
        </w:div>
        <w:div w:id="727843460">
          <w:marLeft w:val="0"/>
          <w:marRight w:val="0"/>
          <w:marTop w:val="0"/>
          <w:marBottom w:val="0"/>
          <w:divBdr>
            <w:top w:val="none" w:sz="0" w:space="0" w:color="auto"/>
            <w:left w:val="none" w:sz="0" w:space="0" w:color="auto"/>
            <w:bottom w:val="none" w:sz="0" w:space="0" w:color="auto"/>
            <w:right w:val="none" w:sz="0" w:space="0" w:color="auto"/>
          </w:divBdr>
        </w:div>
        <w:div w:id="785540334">
          <w:marLeft w:val="0"/>
          <w:marRight w:val="0"/>
          <w:marTop w:val="0"/>
          <w:marBottom w:val="0"/>
          <w:divBdr>
            <w:top w:val="none" w:sz="0" w:space="0" w:color="auto"/>
            <w:left w:val="none" w:sz="0" w:space="0" w:color="auto"/>
            <w:bottom w:val="none" w:sz="0" w:space="0" w:color="auto"/>
            <w:right w:val="none" w:sz="0" w:space="0" w:color="auto"/>
          </w:divBdr>
        </w:div>
        <w:div w:id="930620381">
          <w:marLeft w:val="0"/>
          <w:marRight w:val="0"/>
          <w:marTop w:val="0"/>
          <w:marBottom w:val="0"/>
          <w:divBdr>
            <w:top w:val="none" w:sz="0" w:space="0" w:color="auto"/>
            <w:left w:val="none" w:sz="0" w:space="0" w:color="auto"/>
            <w:bottom w:val="none" w:sz="0" w:space="0" w:color="auto"/>
            <w:right w:val="none" w:sz="0" w:space="0" w:color="auto"/>
          </w:divBdr>
        </w:div>
        <w:div w:id="1364553787">
          <w:marLeft w:val="0"/>
          <w:marRight w:val="0"/>
          <w:marTop w:val="0"/>
          <w:marBottom w:val="0"/>
          <w:divBdr>
            <w:top w:val="none" w:sz="0" w:space="0" w:color="auto"/>
            <w:left w:val="none" w:sz="0" w:space="0" w:color="auto"/>
            <w:bottom w:val="none" w:sz="0" w:space="0" w:color="auto"/>
            <w:right w:val="none" w:sz="0" w:space="0" w:color="auto"/>
          </w:divBdr>
        </w:div>
        <w:div w:id="1662418120">
          <w:marLeft w:val="0"/>
          <w:marRight w:val="0"/>
          <w:marTop w:val="0"/>
          <w:marBottom w:val="0"/>
          <w:divBdr>
            <w:top w:val="none" w:sz="0" w:space="0" w:color="auto"/>
            <w:left w:val="none" w:sz="0" w:space="0" w:color="auto"/>
            <w:bottom w:val="none" w:sz="0" w:space="0" w:color="auto"/>
            <w:right w:val="none" w:sz="0" w:space="0" w:color="auto"/>
          </w:divBdr>
        </w:div>
        <w:div w:id="1682973606">
          <w:marLeft w:val="0"/>
          <w:marRight w:val="0"/>
          <w:marTop w:val="0"/>
          <w:marBottom w:val="0"/>
          <w:divBdr>
            <w:top w:val="none" w:sz="0" w:space="0" w:color="auto"/>
            <w:left w:val="none" w:sz="0" w:space="0" w:color="auto"/>
            <w:bottom w:val="none" w:sz="0" w:space="0" w:color="auto"/>
            <w:right w:val="none" w:sz="0" w:space="0" w:color="auto"/>
          </w:divBdr>
        </w:div>
        <w:div w:id="2076270468">
          <w:marLeft w:val="0"/>
          <w:marRight w:val="0"/>
          <w:marTop w:val="0"/>
          <w:marBottom w:val="0"/>
          <w:divBdr>
            <w:top w:val="none" w:sz="0" w:space="0" w:color="auto"/>
            <w:left w:val="none" w:sz="0" w:space="0" w:color="auto"/>
            <w:bottom w:val="none" w:sz="0" w:space="0" w:color="auto"/>
            <w:right w:val="none" w:sz="0" w:space="0" w:color="auto"/>
          </w:divBdr>
        </w:div>
      </w:divsChild>
    </w:div>
    <w:div w:id="413278788">
      <w:bodyDiv w:val="1"/>
      <w:marLeft w:val="0"/>
      <w:marRight w:val="0"/>
      <w:marTop w:val="0"/>
      <w:marBottom w:val="0"/>
      <w:divBdr>
        <w:top w:val="none" w:sz="0" w:space="0" w:color="auto"/>
        <w:left w:val="none" w:sz="0" w:space="0" w:color="auto"/>
        <w:bottom w:val="none" w:sz="0" w:space="0" w:color="auto"/>
        <w:right w:val="none" w:sz="0" w:space="0" w:color="auto"/>
      </w:divBdr>
    </w:div>
    <w:div w:id="413356615">
      <w:bodyDiv w:val="1"/>
      <w:marLeft w:val="0"/>
      <w:marRight w:val="0"/>
      <w:marTop w:val="0"/>
      <w:marBottom w:val="0"/>
      <w:divBdr>
        <w:top w:val="none" w:sz="0" w:space="0" w:color="auto"/>
        <w:left w:val="none" w:sz="0" w:space="0" w:color="auto"/>
        <w:bottom w:val="none" w:sz="0" w:space="0" w:color="auto"/>
        <w:right w:val="none" w:sz="0" w:space="0" w:color="auto"/>
      </w:divBdr>
    </w:div>
    <w:div w:id="413474655">
      <w:bodyDiv w:val="1"/>
      <w:marLeft w:val="0"/>
      <w:marRight w:val="0"/>
      <w:marTop w:val="0"/>
      <w:marBottom w:val="0"/>
      <w:divBdr>
        <w:top w:val="none" w:sz="0" w:space="0" w:color="auto"/>
        <w:left w:val="none" w:sz="0" w:space="0" w:color="auto"/>
        <w:bottom w:val="none" w:sz="0" w:space="0" w:color="auto"/>
        <w:right w:val="none" w:sz="0" w:space="0" w:color="auto"/>
      </w:divBdr>
    </w:div>
    <w:div w:id="413476881">
      <w:bodyDiv w:val="1"/>
      <w:marLeft w:val="0"/>
      <w:marRight w:val="0"/>
      <w:marTop w:val="0"/>
      <w:marBottom w:val="0"/>
      <w:divBdr>
        <w:top w:val="none" w:sz="0" w:space="0" w:color="auto"/>
        <w:left w:val="none" w:sz="0" w:space="0" w:color="auto"/>
        <w:bottom w:val="none" w:sz="0" w:space="0" w:color="auto"/>
        <w:right w:val="none" w:sz="0" w:space="0" w:color="auto"/>
      </w:divBdr>
    </w:div>
    <w:div w:id="413548736">
      <w:bodyDiv w:val="1"/>
      <w:marLeft w:val="0"/>
      <w:marRight w:val="0"/>
      <w:marTop w:val="0"/>
      <w:marBottom w:val="0"/>
      <w:divBdr>
        <w:top w:val="none" w:sz="0" w:space="0" w:color="auto"/>
        <w:left w:val="none" w:sz="0" w:space="0" w:color="auto"/>
        <w:bottom w:val="none" w:sz="0" w:space="0" w:color="auto"/>
        <w:right w:val="none" w:sz="0" w:space="0" w:color="auto"/>
      </w:divBdr>
    </w:div>
    <w:div w:id="413630203">
      <w:bodyDiv w:val="1"/>
      <w:marLeft w:val="0"/>
      <w:marRight w:val="0"/>
      <w:marTop w:val="0"/>
      <w:marBottom w:val="0"/>
      <w:divBdr>
        <w:top w:val="none" w:sz="0" w:space="0" w:color="auto"/>
        <w:left w:val="none" w:sz="0" w:space="0" w:color="auto"/>
        <w:bottom w:val="none" w:sz="0" w:space="0" w:color="auto"/>
        <w:right w:val="none" w:sz="0" w:space="0" w:color="auto"/>
      </w:divBdr>
    </w:div>
    <w:div w:id="413824197">
      <w:bodyDiv w:val="1"/>
      <w:marLeft w:val="0"/>
      <w:marRight w:val="0"/>
      <w:marTop w:val="0"/>
      <w:marBottom w:val="0"/>
      <w:divBdr>
        <w:top w:val="none" w:sz="0" w:space="0" w:color="auto"/>
        <w:left w:val="none" w:sz="0" w:space="0" w:color="auto"/>
        <w:bottom w:val="none" w:sz="0" w:space="0" w:color="auto"/>
        <w:right w:val="none" w:sz="0" w:space="0" w:color="auto"/>
      </w:divBdr>
    </w:div>
    <w:div w:id="414936908">
      <w:bodyDiv w:val="1"/>
      <w:marLeft w:val="0"/>
      <w:marRight w:val="0"/>
      <w:marTop w:val="0"/>
      <w:marBottom w:val="0"/>
      <w:divBdr>
        <w:top w:val="none" w:sz="0" w:space="0" w:color="auto"/>
        <w:left w:val="none" w:sz="0" w:space="0" w:color="auto"/>
        <w:bottom w:val="none" w:sz="0" w:space="0" w:color="auto"/>
        <w:right w:val="none" w:sz="0" w:space="0" w:color="auto"/>
      </w:divBdr>
    </w:div>
    <w:div w:id="414978927">
      <w:bodyDiv w:val="1"/>
      <w:marLeft w:val="0"/>
      <w:marRight w:val="0"/>
      <w:marTop w:val="0"/>
      <w:marBottom w:val="0"/>
      <w:divBdr>
        <w:top w:val="none" w:sz="0" w:space="0" w:color="auto"/>
        <w:left w:val="none" w:sz="0" w:space="0" w:color="auto"/>
        <w:bottom w:val="none" w:sz="0" w:space="0" w:color="auto"/>
        <w:right w:val="none" w:sz="0" w:space="0" w:color="auto"/>
      </w:divBdr>
    </w:div>
    <w:div w:id="414983186">
      <w:bodyDiv w:val="1"/>
      <w:marLeft w:val="0"/>
      <w:marRight w:val="0"/>
      <w:marTop w:val="0"/>
      <w:marBottom w:val="0"/>
      <w:divBdr>
        <w:top w:val="none" w:sz="0" w:space="0" w:color="auto"/>
        <w:left w:val="none" w:sz="0" w:space="0" w:color="auto"/>
        <w:bottom w:val="none" w:sz="0" w:space="0" w:color="auto"/>
        <w:right w:val="none" w:sz="0" w:space="0" w:color="auto"/>
      </w:divBdr>
    </w:div>
    <w:div w:id="415129881">
      <w:bodyDiv w:val="1"/>
      <w:marLeft w:val="0"/>
      <w:marRight w:val="0"/>
      <w:marTop w:val="0"/>
      <w:marBottom w:val="0"/>
      <w:divBdr>
        <w:top w:val="none" w:sz="0" w:space="0" w:color="auto"/>
        <w:left w:val="none" w:sz="0" w:space="0" w:color="auto"/>
        <w:bottom w:val="none" w:sz="0" w:space="0" w:color="auto"/>
        <w:right w:val="none" w:sz="0" w:space="0" w:color="auto"/>
      </w:divBdr>
    </w:div>
    <w:div w:id="415132498">
      <w:bodyDiv w:val="1"/>
      <w:marLeft w:val="0"/>
      <w:marRight w:val="0"/>
      <w:marTop w:val="0"/>
      <w:marBottom w:val="0"/>
      <w:divBdr>
        <w:top w:val="none" w:sz="0" w:space="0" w:color="auto"/>
        <w:left w:val="none" w:sz="0" w:space="0" w:color="auto"/>
        <w:bottom w:val="none" w:sz="0" w:space="0" w:color="auto"/>
        <w:right w:val="none" w:sz="0" w:space="0" w:color="auto"/>
      </w:divBdr>
    </w:div>
    <w:div w:id="415321978">
      <w:bodyDiv w:val="1"/>
      <w:marLeft w:val="0"/>
      <w:marRight w:val="0"/>
      <w:marTop w:val="0"/>
      <w:marBottom w:val="0"/>
      <w:divBdr>
        <w:top w:val="none" w:sz="0" w:space="0" w:color="auto"/>
        <w:left w:val="none" w:sz="0" w:space="0" w:color="auto"/>
        <w:bottom w:val="none" w:sz="0" w:space="0" w:color="auto"/>
        <w:right w:val="none" w:sz="0" w:space="0" w:color="auto"/>
      </w:divBdr>
    </w:div>
    <w:div w:id="415445512">
      <w:bodyDiv w:val="1"/>
      <w:marLeft w:val="0"/>
      <w:marRight w:val="0"/>
      <w:marTop w:val="0"/>
      <w:marBottom w:val="0"/>
      <w:divBdr>
        <w:top w:val="none" w:sz="0" w:space="0" w:color="auto"/>
        <w:left w:val="none" w:sz="0" w:space="0" w:color="auto"/>
        <w:bottom w:val="none" w:sz="0" w:space="0" w:color="auto"/>
        <w:right w:val="none" w:sz="0" w:space="0" w:color="auto"/>
      </w:divBdr>
    </w:div>
    <w:div w:id="415635625">
      <w:bodyDiv w:val="1"/>
      <w:marLeft w:val="0"/>
      <w:marRight w:val="0"/>
      <w:marTop w:val="0"/>
      <w:marBottom w:val="0"/>
      <w:divBdr>
        <w:top w:val="none" w:sz="0" w:space="0" w:color="auto"/>
        <w:left w:val="none" w:sz="0" w:space="0" w:color="auto"/>
        <w:bottom w:val="none" w:sz="0" w:space="0" w:color="auto"/>
        <w:right w:val="none" w:sz="0" w:space="0" w:color="auto"/>
      </w:divBdr>
    </w:div>
    <w:div w:id="415637967">
      <w:bodyDiv w:val="1"/>
      <w:marLeft w:val="0"/>
      <w:marRight w:val="0"/>
      <w:marTop w:val="0"/>
      <w:marBottom w:val="0"/>
      <w:divBdr>
        <w:top w:val="none" w:sz="0" w:space="0" w:color="auto"/>
        <w:left w:val="none" w:sz="0" w:space="0" w:color="auto"/>
        <w:bottom w:val="none" w:sz="0" w:space="0" w:color="auto"/>
        <w:right w:val="none" w:sz="0" w:space="0" w:color="auto"/>
      </w:divBdr>
    </w:div>
    <w:div w:id="415789807">
      <w:bodyDiv w:val="1"/>
      <w:marLeft w:val="0"/>
      <w:marRight w:val="0"/>
      <w:marTop w:val="0"/>
      <w:marBottom w:val="0"/>
      <w:divBdr>
        <w:top w:val="none" w:sz="0" w:space="0" w:color="auto"/>
        <w:left w:val="none" w:sz="0" w:space="0" w:color="auto"/>
        <w:bottom w:val="none" w:sz="0" w:space="0" w:color="auto"/>
        <w:right w:val="none" w:sz="0" w:space="0" w:color="auto"/>
      </w:divBdr>
    </w:div>
    <w:div w:id="416754668">
      <w:bodyDiv w:val="1"/>
      <w:marLeft w:val="0"/>
      <w:marRight w:val="0"/>
      <w:marTop w:val="0"/>
      <w:marBottom w:val="0"/>
      <w:divBdr>
        <w:top w:val="none" w:sz="0" w:space="0" w:color="auto"/>
        <w:left w:val="none" w:sz="0" w:space="0" w:color="auto"/>
        <w:bottom w:val="none" w:sz="0" w:space="0" w:color="auto"/>
        <w:right w:val="none" w:sz="0" w:space="0" w:color="auto"/>
      </w:divBdr>
    </w:div>
    <w:div w:id="416942738">
      <w:bodyDiv w:val="1"/>
      <w:marLeft w:val="0"/>
      <w:marRight w:val="0"/>
      <w:marTop w:val="0"/>
      <w:marBottom w:val="0"/>
      <w:divBdr>
        <w:top w:val="none" w:sz="0" w:space="0" w:color="auto"/>
        <w:left w:val="none" w:sz="0" w:space="0" w:color="auto"/>
        <w:bottom w:val="none" w:sz="0" w:space="0" w:color="auto"/>
        <w:right w:val="none" w:sz="0" w:space="0" w:color="auto"/>
      </w:divBdr>
    </w:div>
    <w:div w:id="416945938">
      <w:bodyDiv w:val="1"/>
      <w:marLeft w:val="0"/>
      <w:marRight w:val="0"/>
      <w:marTop w:val="0"/>
      <w:marBottom w:val="0"/>
      <w:divBdr>
        <w:top w:val="none" w:sz="0" w:space="0" w:color="auto"/>
        <w:left w:val="none" w:sz="0" w:space="0" w:color="auto"/>
        <w:bottom w:val="none" w:sz="0" w:space="0" w:color="auto"/>
        <w:right w:val="none" w:sz="0" w:space="0" w:color="auto"/>
      </w:divBdr>
    </w:div>
    <w:div w:id="417215358">
      <w:bodyDiv w:val="1"/>
      <w:marLeft w:val="0"/>
      <w:marRight w:val="0"/>
      <w:marTop w:val="0"/>
      <w:marBottom w:val="0"/>
      <w:divBdr>
        <w:top w:val="none" w:sz="0" w:space="0" w:color="auto"/>
        <w:left w:val="none" w:sz="0" w:space="0" w:color="auto"/>
        <w:bottom w:val="none" w:sz="0" w:space="0" w:color="auto"/>
        <w:right w:val="none" w:sz="0" w:space="0" w:color="auto"/>
      </w:divBdr>
    </w:div>
    <w:div w:id="417334827">
      <w:bodyDiv w:val="1"/>
      <w:marLeft w:val="0"/>
      <w:marRight w:val="0"/>
      <w:marTop w:val="0"/>
      <w:marBottom w:val="0"/>
      <w:divBdr>
        <w:top w:val="none" w:sz="0" w:space="0" w:color="auto"/>
        <w:left w:val="none" w:sz="0" w:space="0" w:color="auto"/>
        <w:bottom w:val="none" w:sz="0" w:space="0" w:color="auto"/>
        <w:right w:val="none" w:sz="0" w:space="0" w:color="auto"/>
      </w:divBdr>
    </w:div>
    <w:div w:id="417409529">
      <w:bodyDiv w:val="1"/>
      <w:marLeft w:val="0"/>
      <w:marRight w:val="0"/>
      <w:marTop w:val="0"/>
      <w:marBottom w:val="0"/>
      <w:divBdr>
        <w:top w:val="none" w:sz="0" w:space="0" w:color="auto"/>
        <w:left w:val="none" w:sz="0" w:space="0" w:color="auto"/>
        <w:bottom w:val="none" w:sz="0" w:space="0" w:color="auto"/>
        <w:right w:val="none" w:sz="0" w:space="0" w:color="auto"/>
      </w:divBdr>
    </w:div>
    <w:div w:id="417481916">
      <w:bodyDiv w:val="1"/>
      <w:marLeft w:val="0"/>
      <w:marRight w:val="0"/>
      <w:marTop w:val="0"/>
      <w:marBottom w:val="0"/>
      <w:divBdr>
        <w:top w:val="none" w:sz="0" w:space="0" w:color="auto"/>
        <w:left w:val="none" w:sz="0" w:space="0" w:color="auto"/>
        <w:bottom w:val="none" w:sz="0" w:space="0" w:color="auto"/>
        <w:right w:val="none" w:sz="0" w:space="0" w:color="auto"/>
      </w:divBdr>
    </w:div>
    <w:div w:id="417678364">
      <w:bodyDiv w:val="1"/>
      <w:marLeft w:val="0"/>
      <w:marRight w:val="0"/>
      <w:marTop w:val="0"/>
      <w:marBottom w:val="0"/>
      <w:divBdr>
        <w:top w:val="none" w:sz="0" w:space="0" w:color="auto"/>
        <w:left w:val="none" w:sz="0" w:space="0" w:color="auto"/>
        <w:bottom w:val="none" w:sz="0" w:space="0" w:color="auto"/>
        <w:right w:val="none" w:sz="0" w:space="0" w:color="auto"/>
      </w:divBdr>
      <w:divsChild>
        <w:div w:id="11542708">
          <w:marLeft w:val="0"/>
          <w:marRight w:val="0"/>
          <w:marTop w:val="0"/>
          <w:marBottom w:val="0"/>
          <w:divBdr>
            <w:top w:val="none" w:sz="0" w:space="0" w:color="auto"/>
            <w:left w:val="none" w:sz="0" w:space="0" w:color="auto"/>
            <w:bottom w:val="none" w:sz="0" w:space="0" w:color="auto"/>
            <w:right w:val="none" w:sz="0" w:space="0" w:color="auto"/>
          </w:divBdr>
        </w:div>
        <w:div w:id="48963676">
          <w:marLeft w:val="0"/>
          <w:marRight w:val="0"/>
          <w:marTop w:val="0"/>
          <w:marBottom w:val="0"/>
          <w:divBdr>
            <w:top w:val="none" w:sz="0" w:space="0" w:color="auto"/>
            <w:left w:val="none" w:sz="0" w:space="0" w:color="auto"/>
            <w:bottom w:val="none" w:sz="0" w:space="0" w:color="auto"/>
            <w:right w:val="none" w:sz="0" w:space="0" w:color="auto"/>
          </w:divBdr>
        </w:div>
        <w:div w:id="147284228">
          <w:marLeft w:val="0"/>
          <w:marRight w:val="0"/>
          <w:marTop w:val="0"/>
          <w:marBottom w:val="0"/>
          <w:divBdr>
            <w:top w:val="none" w:sz="0" w:space="0" w:color="auto"/>
            <w:left w:val="none" w:sz="0" w:space="0" w:color="auto"/>
            <w:bottom w:val="none" w:sz="0" w:space="0" w:color="auto"/>
            <w:right w:val="none" w:sz="0" w:space="0" w:color="auto"/>
          </w:divBdr>
        </w:div>
        <w:div w:id="185674253">
          <w:marLeft w:val="0"/>
          <w:marRight w:val="0"/>
          <w:marTop w:val="0"/>
          <w:marBottom w:val="0"/>
          <w:divBdr>
            <w:top w:val="none" w:sz="0" w:space="0" w:color="auto"/>
            <w:left w:val="none" w:sz="0" w:space="0" w:color="auto"/>
            <w:bottom w:val="none" w:sz="0" w:space="0" w:color="auto"/>
            <w:right w:val="none" w:sz="0" w:space="0" w:color="auto"/>
          </w:divBdr>
        </w:div>
        <w:div w:id="525098604">
          <w:marLeft w:val="0"/>
          <w:marRight w:val="0"/>
          <w:marTop w:val="0"/>
          <w:marBottom w:val="0"/>
          <w:divBdr>
            <w:top w:val="none" w:sz="0" w:space="0" w:color="auto"/>
            <w:left w:val="none" w:sz="0" w:space="0" w:color="auto"/>
            <w:bottom w:val="none" w:sz="0" w:space="0" w:color="auto"/>
            <w:right w:val="none" w:sz="0" w:space="0" w:color="auto"/>
          </w:divBdr>
        </w:div>
        <w:div w:id="535656224">
          <w:marLeft w:val="0"/>
          <w:marRight w:val="0"/>
          <w:marTop w:val="0"/>
          <w:marBottom w:val="0"/>
          <w:divBdr>
            <w:top w:val="none" w:sz="0" w:space="0" w:color="auto"/>
            <w:left w:val="none" w:sz="0" w:space="0" w:color="auto"/>
            <w:bottom w:val="none" w:sz="0" w:space="0" w:color="auto"/>
            <w:right w:val="none" w:sz="0" w:space="0" w:color="auto"/>
          </w:divBdr>
        </w:div>
        <w:div w:id="565796174">
          <w:marLeft w:val="0"/>
          <w:marRight w:val="0"/>
          <w:marTop w:val="0"/>
          <w:marBottom w:val="0"/>
          <w:divBdr>
            <w:top w:val="none" w:sz="0" w:space="0" w:color="auto"/>
            <w:left w:val="none" w:sz="0" w:space="0" w:color="auto"/>
            <w:bottom w:val="none" w:sz="0" w:space="0" w:color="auto"/>
            <w:right w:val="none" w:sz="0" w:space="0" w:color="auto"/>
          </w:divBdr>
        </w:div>
        <w:div w:id="590050196">
          <w:marLeft w:val="0"/>
          <w:marRight w:val="0"/>
          <w:marTop w:val="0"/>
          <w:marBottom w:val="0"/>
          <w:divBdr>
            <w:top w:val="none" w:sz="0" w:space="0" w:color="auto"/>
            <w:left w:val="none" w:sz="0" w:space="0" w:color="auto"/>
            <w:bottom w:val="none" w:sz="0" w:space="0" w:color="auto"/>
            <w:right w:val="none" w:sz="0" w:space="0" w:color="auto"/>
          </w:divBdr>
        </w:div>
        <w:div w:id="601374713">
          <w:marLeft w:val="0"/>
          <w:marRight w:val="0"/>
          <w:marTop w:val="0"/>
          <w:marBottom w:val="0"/>
          <w:divBdr>
            <w:top w:val="none" w:sz="0" w:space="0" w:color="auto"/>
            <w:left w:val="none" w:sz="0" w:space="0" w:color="auto"/>
            <w:bottom w:val="none" w:sz="0" w:space="0" w:color="auto"/>
            <w:right w:val="none" w:sz="0" w:space="0" w:color="auto"/>
          </w:divBdr>
        </w:div>
        <w:div w:id="693262749">
          <w:marLeft w:val="0"/>
          <w:marRight w:val="0"/>
          <w:marTop w:val="0"/>
          <w:marBottom w:val="0"/>
          <w:divBdr>
            <w:top w:val="none" w:sz="0" w:space="0" w:color="auto"/>
            <w:left w:val="none" w:sz="0" w:space="0" w:color="auto"/>
            <w:bottom w:val="none" w:sz="0" w:space="0" w:color="auto"/>
            <w:right w:val="none" w:sz="0" w:space="0" w:color="auto"/>
          </w:divBdr>
        </w:div>
        <w:div w:id="871071084">
          <w:marLeft w:val="0"/>
          <w:marRight w:val="0"/>
          <w:marTop w:val="0"/>
          <w:marBottom w:val="0"/>
          <w:divBdr>
            <w:top w:val="none" w:sz="0" w:space="0" w:color="auto"/>
            <w:left w:val="none" w:sz="0" w:space="0" w:color="auto"/>
            <w:bottom w:val="none" w:sz="0" w:space="0" w:color="auto"/>
            <w:right w:val="none" w:sz="0" w:space="0" w:color="auto"/>
          </w:divBdr>
        </w:div>
        <w:div w:id="879324156">
          <w:marLeft w:val="0"/>
          <w:marRight w:val="0"/>
          <w:marTop w:val="0"/>
          <w:marBottom w:val="0"/>
          <w:divBdr>
            <w:top w:val="none" w:sz="0" w:space="0" w:color="auto"/>
            <w:left w:val="none" w:sz="0" w:space="0" w:color="auto"/>
            <w:bottom w:val="none" w:sz="0" w:space="0" w:color="auto"/>
            <w:right w:val="none" w:sz="0" w:space="0" w:color="auto"/>
          </w:divBdr>
        </w:div>
        <w:div w:id="967205550">
          <w:marLeft w:val="0"/>
          <w:marRight w:val="0"/>
          <w:marTop w:val="0"/>
          <w:marBottom w:val="0"/>
          <w:divBdr>
            <w:top w:val="none" w:sz="0" w:space="0" w:color="auto"/>
            <w:left w:val="none" w:sz="0" w:space="0" w:color="auto"/>
            <w:bottom w:val="none" w:sz="0" w:space="0" w:color="auto"/>
            <w:right w:val="none" w:sz="0" w:space="0" w:color="auto"/>
          </w:divBdr>
        </w:div>
        <w:div w:id="1082726016">
          <w:marLeft w:val="0"/>
          <w:marRight w:val="0"/>
          <w:marTop w:val="0"/>
          <w:marBottom w:val="0"/>
          <w:divBdr>
            <w:top w:val="none" w:sz="0" w:space="0" w:color="auto"/>
            <w:left w:val="none" w:sz="0" w:space="0" w:color="auto"/>
            <w:bottom w:val="none" w:sz="0" w:space="0" w:color="auto"/>
            <w:right w:val="none" w:sz="0" w:space="0" w:color="auto"/>
          </w:divBdr>
        </w:div>
        <w:div w:id="1090076760">
          <w:marLeft w:val="0"/>
          <w:marRight w:val="0"/>
          <w:marTop w:val="0"/>
          <w:marBottom w:val="0"/>
          <w:divBdr>
            <w:top w:val="none" w:sz="0" w:space="0" w:color="auto"/>
            <w:left w:val="none" w:sz="0" w:space="0" w:color="auto"/>
            <w:bottom w:val="none" w:sz="0" w:space="0" w:color="auto"/>
            <w:right w:val="none" w:sz="0" w:space="0" w:color="auto"/>
          </w:divBdr>
        </w:div>
        <w:div w:id="1102068916">
          <w:marLeft w:val="0"/>
          <w:marRight w:val="0"/>
          <w:marTop w:val="0"/>
          <w:marBottom w:val="0"/>
          <w:divBdr>
            <w:top w:val="none" w:sz="0" w:space="0" w:color="auto"/>
            <w:left w:val="none" w:sz="0" w:space="0" w:color="auto"/>
            <w:bottom w:val="none" w:sz="0" w:space="0" w:color="auto"/>
            <w:right w:val="none" w:sz="0" w:space="0" w:color="auto"/>
          </w:divBdr>
        </w:div>
        <w:div w:id="1132286659">
          <w:marLeft w:val="0"/>
          <w:marRight w:val="0"/>
          <w:marTop w:val="0"/>
          <w:marBottom w:val="0"/>
          <w:divBdr>
            <w:top w:val="none" w:sz="0" w:space="0" w:color="auto"/>
            <w:left w:val="none" w:sz="0" w:space="0" w:color="auto"/>
            <w:bottom w:val="none" w:sz="0" w:space="0" w:color="auto"/>
            <w:right w:val="none" w:sz="0" w:space="0" w:color="auto"/>
          </w:divBdr>
        </w:div>
        <w:div w:id="1206059833">
          <w:marLeft w:val="0"/>
          <w:marRight w:val="0"/>
          <w:marTop w:val="0"/>
          <w:marBottom w:val="0"/>
          <w:divBdr>
            <w:top w:val="none" w:sz="0" w:space="0" w:color="auto"/>
            <w:left w:val="none" w:sz="0" w:space="0" w:color="auto"/>
            <w:bottom w:val="none" w:sz="0" w:space="0" w:color="auto"/>
            <w:right w:val="none" w:sz="0" w:space="0" w:color="auto"/>
          </w:divBdr>
        </w:div>
        <w:div w:id="1206136734">
          <w:marLeft w:val="0"/>
          <w:marRight w:val="0"/>
          <w:marTop w:val="0"/>
          <w:marBottom w:val="0"/>
          <w:divBdr>
            <w:top w:val="none" w:sz="0" w:space="0" w:color="auto"/>
            <w:left w:val="none" w:sz="0" w:space="0" w:color="auto"/>
            <w:bottom w:val="none" w:sz="0" w:space="0" w:color="auto"/>
            <w:right w:val="none" w:sz="0" w:space="0" w:color="auto"/>
          </w:divBdr>
        </w:div>
        <w:div w:id="1214537298">
          <w:marLeft w:val="0"/>
          <w:marRight w:val="0"/>
          <w:marTop w:val="0"/>
          <w:marBottom w:val="0"/>
          <w:divBdr>
            <w:top w:val="none" w:sz="0" w:space="0" w:color="auto"/>
            <w:left w:val="none" w:sz="0" w:space="0" w:color="auto"/>
            <w:bottom w:val="none" w:sz="0" w:space="0" w:color="auto"/>
            <w:right w:val="none" w:sz="0" w:space="0" w:color="auto"/>
          </w:divBdr>
        </w:div>
        <w:div w:id="1296326373">
          <w:marLeft w:val="0"/>
          <w:marRight w:val="0"/>
          <w:marTop w:val="0"/>
          <w:marBottom w:val="0"/>
          <w:divBdr>
            <w:top w:val="none" w:sz="0" w:space="0" w:color="auto"/>
            <w:left w:val="none" w:sz="0" w:space="0" w:color="auto"/>
            <w:bottom w:val="none" w:sz="0" w:space="0" w:color="auto"/>
            <w:right w:val="none" w:sz="0" w:space="0" w:color="auto"/>
          </w:divBdr>
        </w:div>
        <w:div w:id="1321229009">
          <w:marLeft w:val="0"/>
          <w:marRight w:val="0"/>
          <w:marTop w:val="0"/>
          <w:marBottom w:val="0"/>
          <w:divBdr>
            <w:top w:val="none" w:sz="0" w:space="0" w:color="auto"/>
            <w:left w:val="none" w:sz="0" w:space="0" w:color="auto"/>
            <w:bottom w:val="none" w:sz="0" w:space="0" w:color="auto"/>
            <w:right w:val="none" w:sz="0" w:space="0" w:color="auto"/>
          </w:divBdr>
        </w:div>
        <w:div w:id="1355573481">
          <w:marLeft w:val="0"/>
          <w:marRight w:val="0"/>
          <w:marTop w:val="0"/>
          <w:marBottom w:val="0"/>
          <w:divBdr>
            <w:top w:val="none" w:sz="0" w:space="0" w:color="auto"/>
            <w:left w:val="none" w:sz="0" w:space="0" w:color="auto"/>
            <w:bottom w:val="none" w:sz="0" w:space="0" w:color="auto"/>
            <w:right w:val="none" w:sz="0" w:space="0" w:color="auto"/>
          </w:divBdr>
        </w:div>
        <w:div w:id="1360349172">
          <w:marLeft w:val="0"/>
          <w:marRight w:val="0"/>
          <w:marTop w:val="0"/>
          <w:marBottom w:val="0"/>
          <w:divBdr>
            <w:top w:val="none" w:sz="0" w:space="0" w:color="auto"/>
            <w:left w:val="none" w:sz="0" w:space="0" w:color="auto"/>
            <w:bottom w:val="none" w:sz="0" w:space="0" w:color="auto"/>
            <w:right w:val="none" w:sz="0" w:space="0" w:color="auto"/>
          </w:divBdr>
        </w:div>
        <w:div w:id="1394540953">
          <w:marLeft w:val="0"/>
          <w:marRight w:val="0"/>
          <w:marTop w:val="0"/>
          <w:marBottom w:val="0"/>
          <w:divBdr>
            <w:top w:val="none" w:sz="0" w:space="0" w:color="auto"/>
            <w:left w:val="none" w:sz="0" w:space="0" w:color="auto"/>
            <w:bottom w:val="none" w:sz="0" w:space="0" w:color="auto"/>
            <w:right w:val="none" w:sz="0" w:space="0" w:color="auto"/>
          </w:divBdr>
        </w:div>
        <w:div w:id="1492217984">
          <w:marLeft w:val="0"/>
          <w:marRight w:val="0"/>
          <w:marTop w:val="0"/>
          <w:marBottom w:val="0"/>
          <w:divBdr>
            <w:top w:val="none" w:sz="0" w:space="0" w:color="auto"/>
            <w:left w:val="none" w:sz="0" w:space="0" w:color="auto"/>
            <w:bottom w:val="none" w:sz="0" w:space="0" w:color="auto"/>
            <w:right w:val="none" w:sz="0" w:space="0" w:color="auto"/>
          </w:divBdr>
        </w:div>
        <w:div w:id="1505320295">
          <w:marLeft w:val="0"/>
          <w:marRight w:val="0"/>
          <w:marTop w:val="0"/>
          <w:marBottom w:val="0"/>
          <w:divBdr>
            <w:top w:val="none" w:sz="0" w:space="0" w:color="auto"/>
            <w:left w:val="none" w:sz="0" w:space="0" w:color="auto"/>
            <w:bottom w:val="none" w:sz="0" w:space="0" w:color="auto"/>
            <w:right w:val="none" w:sz="0" w:space="0" w:color="auto"/>
          </w:divBdr>
        </w:div>
        <w:div w:id="1525249559">
          <w:marLeft w:val="0"/>
          <w:marRight w:val="0"/>
          <w:marTop w:val="0"/>
          <w:marBottom w:val="0"/>
          <w:divBdr>
            <w:top w:val="none" w:sz="0" w:space="0" w:color="auto"/>
            <w:left w:val="none" w:sz="0" w:space="0" w:color="auto"/>
            <w:bottom w:val="none" w:sz="0" w:space="0" w:color="auto"/>
            <w:right w:val="none" w:sz="0" w:space="0" w:color="auto"/>
          </w:divBdr>
        </w:div>
        <w:div w:id="1728644069">
          <w:marLeft w:val="0"/>
          <w:marRight w:val="0"/>
          <w:marTop w:val="0"/>
          <w:marBottom w:val="0"/>
          <w:divBdr>
            <w:top w:val="none" w:sz="0" w:space="0" w:color="auto"/>
            <w:left w:val="none" w:sz="0" w:space="0" w:color="auto"/>
            <w:bottom w:val="none" w:sz="0" w:space="0" w:color="auto"/>
            <w:right w:val="none" w:sz="0" w:space="0" w:color="auto"/>
          </w:divBdr>
        </w:div>
        <w:div w:id="1790706026">
          <w:marLeft w:val="0"/>
          <w:marRight w:val="0"/>
          <w:marTop w:val="0"/>
          <w:marBottom w:val="0"/>
          <w:divBdr>
            <w:top w:val="none" w:sz="0" w:space="0" w:color="auto"/>
            <w:left w:val="none" w:sz="0" w:space="0" w:color="auto"/>
            <w:bottom w:val="none" w:sz="0" w:space="0" w:color="auto"/>
            <w:right w:val="none" w:sz="0" w:space="0" w:color="auto"/>
          </w:divBdr>
        </w:div>
        <w:div w:id="1857572263">
          <w:marLeft w:val="0"/>
          <w:marRight w:val="0"/>
          <w:marTop w:val="0"/>
          <w:marBottom w:val="0"/>
          <w:divBdr>
            <w:top w:val="none" w:sz="0" w:space="0" w:color="auto"/>
            <w:left w:val="none" w:sz="0" w:space="0" w:color="auto"/>
            <w:bottom w:val="none" w:sz="0" w:space="0" w:color="auto"/>
            <w:right w:val="none" w:sz="0" w:space="0" w:color="auto"/>
          </w:divBdr>
        </w:div>
        <w:div w:id="1922333465">
          <w:marLeft w:val="0"/>
          <w:marRight w:val="0"/>
          <w:marTop w:val="0"/>
          <w:marBottom w:val="0"/>
          <w:divBdr>
            <w:top w:val="none" w:sz="0" w:space="0" w:color="auto"/>
            <w:left w:val="none" w:sz="0" w:space="0" w:color="auto"/>
            <w:bottom w:val="none" w:sz="0" w:space="0" w:color="auto"/>
            <w:right w:val="none" w:sz="0" w:space="0" w:color="auto"/>
          </w:divBdr>
        </w:div>
        <w:div w:id="2006781730">
          <w:marLeft w:val="0"/>
          <w:marRight w:val="0"/>
          <w:marTop w:val="0"/>
          <w:marBottom w:val="0"/>
          <w:divBdr>
            <w:top w:val="none" w:sz="0" w:space="0" w:color="auto"/>
            <w:left w:val="none" w:sz="0" w:space="0" w:color="auto"/>
            <w:bottom w:val="none" w:sz="0" w:space="0" w:color="auto"/>
            <w:right w:val="none" w:sz="0" w:space="0" w:color="auto"/>
          </w:divBdr>
        </w:div>
      </w:divsChild>
    </w:div>
    <w:div w:id="417941587">
      <w:bodyDiv w:val="1"/>
      <w:marLeft w:val="0"/>
      <w:marRight w:val="0"/>
      <w:marTop w:val="0"/>
      <w:marBottom w:val="0"/>
      <w:divBdr>
        <w:top w:val="none" w:sz="0" w:space="0" w:color="auto"/>
        <w:left w:val="none" w:sz="0" w:space="0" w:color="auto"/>
        <w:bottom w:val="none" w:sz="0" w:space="0" w:color="auto"/>
        <w:right w:val="none" w:sz="0" w:space="0" w:color="auto"/>
      </w:divBdr>
    </w:div>
    <w:div w:id="418136245">
      <w:bodyDiv w:val="1"/>
      <w:marLeft w:val="0"/>
      <w:marRight w:val="0"/>
      <w:marTop w:val="0"/>
      <w:marBottom w:val="0"/>
      <w:divBdr>
        <w:top w:val="none" w:sz="0" w:space="0" w:color="auto"/>
        <w:left w:val="none" w:sz="0" w:space="0" w:color="auto"/>
        <w:bottom w:val="none" w:sz="0" w:space="0" w:color="auto"/>
        <w:right w:val="none" w:sz="0" w:space="0" w:color="auto"/>
      </w:divBdr>
    </w:div>
    <w:div w:id="418216378">
      <w:bodyDiv w:val="1"/>
      <w:marLeft w:val="0"/>
      <w:marRight w:val="0"/>
      <w:marTop w:val="0"/>
      <w:marBottom w:val="0"/>
      <w:divBdr>
        <w:top w:val="none" w:sz="0" w:space="0" w:color="auto"/>
        <w:left w:val="none" w:sz="0" w:space="0" w:color="auto"/>
        <w:bottom w:val="none" w:sz="0" w:space="0" w:color="auto"/>
        <w:right w:val="none" w:sz="0" w:space="0" w:color="auto"/>
      </w:divBdr>
      <w:divsChild>
        <w:div w:id="1564172615">
          <w:marLeft w:val="0"/>
          <w:marRight w:val="0"/>
          <w:marTop w:val="0"/>
          <w:marBottom w:val="0"/>
          <w:divBdr>
            <w:top w:val="none" w:sz="0" w:space="0" w:color="auto"/>
            <w:left w:val="none" w:sz="0" w:space="0" w:color="auto"/>
            <w:bottom w:val="none" w:sz="0" w:space="0" w:color="auto"/>
            <w:right w:val="none" w:sz="0" w:space="0" w:color="auto"/>
          </w:divBdr>
        </w:div>
        <w:div w:id="1948195479">
          <w:marLeft w:val="0"/>
          <w:marRight w:val="0"/>
          <w:marTop w:val="0"/>
          <w:marBottom w:val="0"/>
          <w:divBdr>
            <w:top w:val="none" w:sz="0" w:space="0" w:color="auto"/>
            <w:left w:val="none" w:sz="0" w:space="0" w:color="auto"/>
            <w:bottom w:val="none" w:sz="0" w:space="0" w:color="auto"/>
            <w:right w:val="none" w:sz="0" w:space="0" w:color="auto"/>
          </w:divBdr>
        </w:div>
        <w:div w:id="1300502670">
          <w:marLeft w:val="0"/>
          <w:marRight w:val="0"/>
          <w:marTop w:val="0"/>
          <w:marBottom w:val="0"/>
          <w:divBdr>
            <w:top w:val="none" w:sz="0" w:space="0" w:color="auto"/>
            <w:left w:val="none" w:sz="0" w:space="0" w:color="auto"/>
            <w:bottom w:val="none" w:sz="0" w:space="0" w:color="auto"/>
            <w:right w:val="none" w:sz="0" w:space="0" w:color="auto"/>
          </w:divBdr>
        </w:div>
        <w:div w:id="265039229">
          <w:marLeft w:val="0"/>
          <w:marRight w:val="0"/>
          <w:marTop w:val="0"/>
          <w:marBottom w:val="0"/>
          <w:divBdr>
            <w:top w:val="none" w:sz="0" w:space="0" w:color="auto"/>
            <w:left w:val="none" w:sz="0" w:space="0" w:color="auto"/>
            <w:bottom w:val="none" w:sz="0" w:space="0" w:color="auto"/>
            <w:right w:val="none" w:sz="0" w:space="0" w:color="auto"/>
          </w:divBdr>
        </w:div>
        <w:div w:id="1349674984">
          <w:marLeft w:val="0"/>
          <w:marRight w:val="0"/>
          <w:marTop w:val="0"/>
          <w:marBottom w:val="0"/>
          <w:divBdr>
            <w:top w:val="none" w:sz="0" w:space="0" w:color="auto"/>
            <w:left w:val="none" w:sz="0" w:space="0" w:color="auto"/>
            <w:bottom w:val="none" w:sz="0" w:space="0" w:color="auto"/>
            <w:right w:val="none" w:sz="0" w:space="0" w:color="auto"/>
          </w:divBdr>
        </w:div>
        <w:div w:id="1715696543">
          <w:marLeft w:val="0"/>
          <w:marRight w:val="0"/>
          <w:marTop w:val="0"/>
          <w:marBottom w:val="0"/>
          <w:divBdr>
            <w:top w:val="none" w:sz="0" w:space="0" w:color="auto"/>
            <w:left w:val="none" w:sz="0" w:space="0" w:color="auto"/>
            <w:bottom w:val="none" w:sz="0" w:space="0" w:color="auto"/>
            <w:right w:val="none" w:sz="0" w:space="0" w:color="auto"/>
          </w:divBdr>
        </w:div>
        <w:div w:id="9142260">
          <w:marLeft w:val="0"/>
          <w:marRight w:val="0"/>
          <w:marTop w:val="0"/>
          <w:marBottom w:val="0"/>
          <w:divBdr>
            <w:top w:val="none" w:sz="0" w:space="0" w:color="auto"/>
            <w:left w:val="none" w:sz="0" w:space="0" w:color="auto"/>
            <w:bottom w:val="none" w:sz="0" w:space="0" w:color="auto"/>
            <w:right w:val="none" w:sz="0" w:space="0" w:color="auto"/>
          </w:divBdr>
        </w:div>
        <w:div w:id="1344211621">
          <w:marLeft w:val="0"/>
          <w:marRight w:val="0"/>
          <w:marTop w:val="0"/>
          <w:marBottom w:val="0"/>
          <w:divBdr>
            <w:top w:val="none" w:sz="0" w:space="0" w:color="auto"/>
            <w:left w:val="none" w:sz="0" w:space="0" w:color="auto"/>
            <w:bottom w:val="none" w:sz="0" w:space="0" w:color="auto"/>
            <w:right w:val="none" w:sz="0" w:space="0" w:color="auto"/>
          </w:divBdr>
        </w:div>
        <w:div w:id="940337140">
          <w:marLeft w:val="0"/>
          <w:marRight w:val="0"/>
          <w:marTop w:val="0"/>
          <w:marBottom w:val="0"/>
          <w:divBdr>
            <w:top w:val="none" w:sz="0" w:space="0" w:color="auto"/>
            <w:left w:val="none" w:sz="0" w:space="0" w:color="auto"/>
            <w:bottom w:val="none" w:sz="0" w:space="0" w:color="auto"/>
            <w:right w:val="none" w:sz="0" w:space="0" w:color="auto"/>
          </w:divBdr>
        </w:div>
        <w:div w:id="1592007269">
          <w:marLeft w:val="0"/>
          <w:marRight w:val="0"/>
          <w:marTop w:val="0"/>
          <w:marBottom w:val="0"/>
          <w:divBdr>
            <w:top w:val="none" w:sz="0" w:space="0" w:color="auto"/>
            <w:left w:val="none" w:sz="0" w:space="0" w:color="auto"/>
            <w:bottom w:val="none" w:sz="0" w:space="0" w:color="auto"/>
            <w:right w:val="none" w:sz="0" w:space="0" w:color="auto"/>
          </w:divBdr>
        </w:div>
        <w:div w:id="74137070">
          <w:marLeft w:val="0"/>
          <w:marRight w:val="0"/>
          <w:marTop w:val="0"/>
          <w:marBottom w:val="0"/>
          <w:divBdr>
            <w:top w:val="none" w:sz="0" w:space="0" w:color="auto"/>
            <w:left w:val="none" w:sz="0" w:space="0" w:color="auto"/>
            <w:bottom w:val="none" w:sz="0" w:space="0" w:color="auto"/>
            <w:right w:val="none" w:sz="0" w:space="0" w:color="auto"/>
          </w:divBdr>
        </w:div>
        <w:div w:id="1501382997">
          <w:marLeft w:val="0"/>
          <w:marRight w:val="0"/>
          <w:marTop w:val="0"/>
          <w:marBottom w:val="0"/>
          <w:divBdr>
            <w:top w:val="none" w:sz="0" w:space="0" w:color="auto"/>
            <w:left w:val="none" w:sz="0" w:space="0" w:color="auto"/>
            <w:bottom w:val="none" w:sz="0" w:space="0" w:color="auto"/>
            <w:right w:val="none" w:sz="0" w:space="0" w:color="auto"/>
          </w:divBdr>
        </w:div>
        <w:div w:id="1892418080">
          <w:marLeft w:val="0"/>
          <w:marRight w:val="0"/>
          <w:marTop w:val="0"/>
          <w:marBottom w:val="0"/>
          <w:divBdr>
            <w:top w:val="none" w:sz="0" w:space="0" w:color="auto"/>
            <w:left w:val="none" w:sz="0" w:space="0" w:color="auto"/>
            <w:bottom w:val="none" w:sz="0" w:space="0" w:color="auto"/>
            <w:right w:val="none" w:sz="0" w:space="0" w:color="auto"/>
          </w:divBdr>
        </w:div>
        <w:div w:id="532693937">
          <w:marLeft w:val="0"/>
          <w:marRight w:val="0"/>
          <w:marTop w:val="0"/>
          <w:marBottom w:val="0"/>
          <w:divBdr>
            <w:top w:val="none" w:sz="0" w:space="0" w:color="auto"/>
            <w:left w:val="none" w:sz="0" w:space="0" w:color="auto"/>
            <w:bottom w:val="none" w:sz="0" w:space="0" w:color="auto"/>
            <w:right w:val="none" w:sz="0" w:space="0" w:color="auto"/>
          </w:divBdr>
        </w:div>
        <w:div w:id="2084597660">
          <w:marLeft w:val="0"/>
          <w:marRight w:val="0"/>
          <w:marTop w:val="0"/>
          <w:marBottom w:val="0"/>
          <w:divBdr>
            <w:top w:val="none" w:sz="0" w:space="0" w:color="auto"/>
            <w:left w:val="none" w:sz="0" w:space="0" w:color="auto"/>
            <w:bottom w:val="none" w:sz="0" w:space="0" w:color="auto"/>
            <w:right w:val="none" w:sz="0" w:space="0" w:color="auto"/>
          </w:divBdr>
        </w:div>
        <w:div w:id="1439636279">
          <w:marLeft w:val="0"/>
          <w:marRight w:val="0"/>
          <w:marTop w:val="0"/>
          <w:marBottom w:val="0"/>
          <w:divBdr>
            <w:top w:val="none" w:sz="0" w:space="0" w:color="auto"/>
            <w:left w:val="none" w:sz="0" w:space="0" w:color="auto"/>
            <w:bottom w:val="none" w:sz="0" w:space="0" w:color="auto"/>
            <w:right w:val="none" w:sz="0" w:space="0" w:color="auto"/>
          </w:divBdr>
        </w:div>
        <w:div w:id="620694170">
          <w:marLeft w:val="0"/>
          <w:marRight w:val="0"/>
          <w:marTop w:val="0"/>
          <w:marBottom w:val="0"/>
          <w:divBdr>
            <w:top w:val="none" w:sz="0" w:space="0" w:color="auto"/>
            <w:left w:val="none" w:sz="0" w:space="0" w:color="auto"/>
            <w:bottom w:val="none" w:sz="0" w:space="0" w:color="auto"/>
            <w:right w:val="none" w:sz="0" w:space="0" w:color="auto"/>
          </w:divBdr>
        </w:div>
        <w:div w:id="638464200">
          <w:marLeft w:val="0"/>
          <w:marRight w:val="0"/>
          <w:marTop w:val="0"/>
          <w:marBottom w:val="0"/>
          <w:divBdr>
            <w:top w:val="none" w:sz="0" w:space="0" w:color="auto"/>
            <w:left w:val="none" w:sz="0" w:space="0" w:color="auto"/>
            <w:bottom w:val="none" w:sz="0" w:space="0" w:color="auto"/>
            <w:right w:val="none" w:sz="0" w:space="0" w:color="auto"/>
          </w:divBdr>
        </w:div>
        <w:div w:id="1834760862">
          <w:marLeft w:val="0"/>
          <w:marRight w:val="0"/>
          <w:marTop w:val="0"/>
          <w:marBottom w:val="0"/>
          <w:divBdr>
            <w:top w:val="none" w:sz="0" w:space="0" w:color="auto"/>
            <w:left w:val="none" w:sz="0" w:space="0" w:color="auto"/>
            <w:bottom w:val="none" w:sz="0" w:space="0" w:color="auto"/>
            <w:right w:val="none" w:sz="0" w:space="0" w:color="auto"/>
          </w:divBdr>
        </w:div>
        <w:div w:id="795678120">
          <w:marLeft w:val="0"/>
          <w:marRight w:val="0"/>
          <w:marTop w:val="0"/>
          <w:marBottom w:val="0"/>
          <w:divBdr>
            <w:top w:val="none" w:sz="0" w:space="0" w:color="auto"/>
            <w:left w:val="none" w:sz="0" w:space="0" w:color="auto"/>
            <w:bottom w:val="none" w:sz="0" w:space="0" w:color="auto"/>
            <w:right w:val="none" w:sz="0" w:space="0" w:color="auto"/>
          </w:divBdr>
        </w:div>
        <w:div w:id="1815416254">
          <w:marLeft w:val="0"/>
          <w:marRight w:val="0"/>
          <w:marTop w:val="0"/>
          <w:marBottom w:val="0"/>
          <w:divBdr>
            <w:top w:val="none" w:sz="0" w:space="0" w:color="auto"/>
            <w:left w:val="none" w:sz="0" w:space="0" w:color="auto"/>
            <w:bottom w:val="none" w:sz="0" w:space="0" w:color="auto"/>
            <w:right w:val="none" w:sz="0" w:space="0" w:color="auto"/>
          </w:divBdr>
        </w:div>
        <w:div w:id="461657858">
          <w:marLeft w:val="0"/>
          <w:marRight w:val="0"/>
          <w:marTop w:val="0"/>
          <w:marBottom w:val="0"/>
          <w:divBdr>
            <w:top w:val="none" w:sz="0" w:space="0" w:color="auto"/>
            <w:left w:val="none" w:sz="0" w:space="0" w:color="auto"/>
            <w:bottom w:val="none" w:sz="0" w:space="0" w:color="auto"/>
            <w:right w:val="none" w:sz="0" w:space="0" w:color="auto"/>
          </w:divBdr>
        </w:div>
        <w:div w:id="1676804099">
          <w:marLeft w:val="0"/>
          <w:marRight w:val="0"/>
          <w:marTop w:val="0"/>
          <w:marBottom w:val="0"/>
          <w:divBdr>
            <w:top w:val="none" w:sz="0" w:space="0" w:color="auto"/>
            <w:left w:val="none" w:sz="0" w:space="0" w:color="auto"/>
            <w:bottom w:val="none" w:sz="0" w:space="0" w:color="auto"/>
            <w:right w:val="none" w:sz="0" w:space="0" w:color="auto"/>
          </w:divBdr>
        </w:div>
        <w:div w:id="1315915778">
          <w:marLeft w:val="0"/>
          <w:marRight w:val="0"/>
          <w:marTop w:val="0"/>
          <w:marBottom w:val="0"/>
          <w:divBdr>
            <w:top w:val="none" w:sz="0" w:space="0" w:color="auto"/>
            <w:left w:val="none" w:sz="0" w:space="0" w:color="auto"/>
            <w:bottom w:val="none" w:sz="0" w:space="0" w:color="auto"/>
            <w:right w:val="none" w:sz="0" w:space="0" w:color="auto"/>
          </w:divBdr>
        </w:div>
        <w:div w:id="219437911">
          <w:marLeft w:val="0"/>
          <w:marRight w:val="0"/>
          <w:marTop w:val="0"/>
          <w:marBottom w:val="0"/>
          <w:divBdr>
            <w:top w:val="none" w:sz="0" w:space="0" w:color="auto"/>
            <w:left w:val="none" w:sz="0" w:space="0" w:color="auto"/>
            <w:bottom w:val="none" w:sz="0" w:space="0" w:color="auto"/>
            <w:right w:val="none" w:sz="0" w:space="0" w:color="auto"/>
          </w:divBdr>
        </w:div>
        <w:div w:id="1285119812">
          <w:marLeft w:val="0"/>
          <w:marRight w:val="0"/>
          <w:marTop w:val="0"/>
          <w:marBottom w:val="0"/>
          <w:divBdr>
            <w:top w:val="none" w:sz="0" w:space="0" w:color="auto"/>
            <w:left w:val="none" w:sz="0" w:space="0" w:color="auto"/>
            <w:bottom w:val="none" w:sz="0" w:space="0" w:color="auto"/>
            <w:right w:val="none" w:sz="0" w:space="0" w:color="auto"/>
          </w:divBdr>
        </w:div>
        <w:div w:id="454763438">
          <w:marLeft w:val="0"/>
          <w:marRight w:val="0"/>
          <w:marTop w:val="0"/>
          <w:marBottom w:val="0"/>
          <w:divBdr>
            <w:top w:val="none" w:sz="0" w:space="0" w:color="auto"/>
            <w:left w:val="none" w:sz="0" w:space="0" w:color="auto"/>
            <w:bottom w:val="none" w:sz="0" w:space="0" w:color="auto"/>
            <w:right w:val="none" w:sz="0" w:space="0" w:color="auto"/>
          </w:divBdr>
        </w:div>
        <w:div w:id="1306004887">
          <w:marLeft w:val="0"/>
          <w:marRight w:val="0"/>
          <w:marTop w:val="0"/>
          <w:marBottom w:val="0"/>
          <w:divBdr>
            <w:top w:val="none" w:sz="0" w:space="0" w:color="auto"/>
            <w:left w:val="none" w:sz="0" w:space="0" w:color="auto"/>
            <w:bottom w:val="none" w:sz="0" w:space="0" w:color="auto"/>
            <w:right w:val="none" w:sz="0" w:space="0" w:color="auto"/>
          </w:divBdr>
        </w:div>
        <w:div w:id="26025520">
          <w:marLeft w:val="0"/>
          <w:marRight w:val="0"/>
          <w:marTop w:val="0"/>
          <w:marBottom w:val="0"/>
          <w:divBdr>
            <w:top w:val="none" w:sz="0" w:space="0" w:color="auto"/>
            <w:left w:val="none" w:sz="0" w:space="0" w:color="auto"/>
            <w:bottom w:val="none" w:sz="0" w:space="0" w:color="auto"/>
            <w:right w:val="none" w:sz="0" w:space="0" w:color="auto"/>
          </w:divBdr>
        </w:div>
        <w:div w:id="1861117337">
          <w:marLeft w:val="0"/>
          <w:marRight w:val="0"/>
          <w:marTop w:val="0"/>
          <w:marBottom w:val="0"/>
          <w:divBdr>
            <w:top w:val="none" w:sz="0" w:space="0" w:color="auto"/>
            <w:left w:val="none" w:sz="0" w:space="0" w:color="auto"/>
            <w:bottom w:val="none" w:sz="0" w:space="0" w:color="auto"/>
            <w:right w:val="none" w:sz="0" w:space="0" w:color="auto"/>
          </w:divBdr>
        </w:div>
        <w:div w:id="1147745319">
          <w:marLeft w:val="0"/>
          <w:marRight w:val="0"/>
          <w:marTop w:val="0"/>
          <w:marBottom w:val="0"/>
          <w:divBdr>
            <w:top w:val="none" w:sz="0" w:space="0" w:color="auto"/>
            <w:left w:val="none" w:sz="0" w:space="0" w:color="auto"/>
            <w:bottom w:val="none" w:sz="0" w:space="0" w:color="auto"/>
            <w:right w:val="none" w:sz="0" w:space="0" w:color="auto"/>
          </w:divBdr>
        </w:div>
        <w:div w:id="1004893363">
          <w:marLeft w:val="0"/>
          <w:marRight w:val="0"/>
          <w:marTop w:val="0"/>
          <w:marBottom w:val="0"/>
          <w:divBdr>
            <w:top w:val="none" w:sz="0" w:space="0" w:color="auto"/>
            <w:left w:val="none" w:sz="0" w:space="0" w:color="auto"/>
            <w:bottom w:val="none" w:sz="0" w:space="0" w:color="auto"/>
            <w:right w:val="none" w:sz="0" w:space="0" w:color="auto"/>
          </w:divBdr>
        </w:div>
        <w:div w:id="1278297878">
          <w:marLeft w:val="0"/>
          <w:marRight w:val="0"/>
          <w:marTop w:val="0"/>
          <w:marBottom w:val="0"/>
          <w:divBdr>
            <w:top w:val="none" w:sz="0" w:space="0" w:color="auto"/>
            <w:left w:val="none" w:sz="0" w:space="0" w:color="auto"/>
            <w:bottom w:val="none" w:sz="0" w:space="0" w:color="auto"/>
            <w:right w:val="none" w:sz="0" w:space="0" w:color="auto"/>
          </w:divBdr>
        </w:div>
        <w:div w:id="1779980161">
          <w:marLeft w:val="0"/>
          <w:marRight w:val="0"/>
          <w:marTop w:val="0"/>
          <w:marBottom w:val="0"/>
          <w:divBdr>
            <w:top w:val="none" w:sz="0" w:space="0" w:color="auto"/>
            <w:left w:val="none" w:sz="0" w:space="0" w:color="auto"/>
            <w:bottom w:val="none" w:sz="0" w:space="0" w:color="auto"/>
            <w:right w:val="none" w:sz="0" w:space="0" w:color="auto"/>
          </w:divBdr>
        </w:div>
        <w:div w:id="2128619747">
          <w:marLeft w:val="0"/>
          <w:marRight w:val="0"/>
          <w:marTop w:val="0"/>
          <w:marBottom w:val="0"/>
          <w:divBdr>
            <w:top w:val="none" w:sz="0" w:space="0" w:color="auto"/>
            <w:left w:val="none" w:sz="0" w:space="0" w:color="auto"/>
            <w:bottom w:val="none" w:sz="0" w:space="0" w:color="auto"/>
            <w:right w:val="none" w:sz="0" w:space="0" w:color="auto"/>
          </w:divBdr>
        </w:div>
        <w:div w:id="2085714604">
          <w:marLeft w:val="0"/>
          <w:marRight w:val="0"/>
          <w:marTop w:val="0"/>
          <w:marBottom w:val="0"/>
          <w:divBdr>
            <w:top w:val="none" w:sz="0" w:space="0" w:color="auto"/>
            <w:left w:val="none" w:sz="0" w:space="0" w:color="auto"/>
            <w:bottom w:val="none" w:sz="0" w:space="0" w:color="auto"/>
            <w:right w:val="none" w:sz="0" w:space="0" w:color="auto"/>
          </w:divBdr>
        </w:div>
        <w:div w:id="1573348876">
          <w:marLeft w:val="0"/>
          <w:marRight w:val="0"/>
          <w:marTop w:val="0"/>
          <w:marBottom w:val="0"/>
          <w:divBdr>
            <w:top w:val="none" w:sz="0" w:space="0" w:color="auto"/>
            <w:left w:val="none" w:sz="0" w:space="0" w:color="auto"/>
            <w:bottom w:val="none" w:sz="0" w:space="0" w:color="auto"/>
            <w:right w:val="none" w:sz="0" w:space="0" w:color="auto"/>
          </w:divBdr>
        </w:div>
        <w:div w:id="1973898055">
          <w:marLeft w:val="0"/>
          <w:marRight w:val="0"/>
          <w:marTop w:val="0"/>
          <w:marBottom w:val="0"/>
          <w:divBdr>
            <w:top w:val="none" w:sz="0" w:space="0" w:color="auto"/>
            <w:left w:val="none" w:sz="0" w:space="0" w:color="auto"/>
            <w:bottom w:val="none" w:sz="0" w:space="0" w:color="auto"/>
            <w:right w:val="none" w:sz="0" w:space="0" w:color="auto"/>
          </w:divBdr>
        </w:div>
        <w:div w:id="1143424260">
          <w:marLeft w:val="0"/>
          <w:marRight w:val="0"/>
          <w:marTop w:val="0"/>
          <w:marBottom w:val="0"/>
          <w:divBdr>
            <w:top w:val="none" w:sz="0" w:space="0" w:color="auto"/>
            <w:left w:val="none" w:sz="0" w:space="0" w:color="auto"/>
            <w:bottom w:val="none" w:sz="0" w:space="0" w:color="auto"/>
            <w:right w:val="none" w:sz="0" w:space="0" w:color="auto"/>
          </w:divBdr>
        </w:div>
        <w:div w:id="1840273753">
          <w:marLeft w:val="0"/>
          <w:marRight w:val="0"/>
          <w:marTop w:val="0"/>
          <w:marBottom w:val="0"/>
          <w:divBdr>
            <w:top w:val="none" w:sz="0" w:space="0" w:color="auto"/>
            <w:left w:val="none" w:sz="0" w:space="0" w:color="auto"/>
            <w:bottom w:val="none" w:sz="0" w:space="0" w:color="auto"/>
            <w:right w:val="none" w:sz="0" w:space="0" w:color="auto"/>
          </w:divBdr>
        </w:div>
        <w:div w:id="1224096941">
          <w:marLeft w:val="0"/>
          <w:marRight w:val="0"/>
          <w:marTop w:val="0"/>
          <w:marBottom w:val="0"/>
          <w:divBdr>
            <w:top w:val="none" w:sz="0" w:space="0" w:color="auto"/>
            <w:left w:val="none" w:sz="0" w:space="0" w:color="auto"/>
            <w:bottom w:val="none" w:sz="0" w:space="0" w:color="auto"/>
            <w:right w:val="none" w:sz="0" w:space="0" w:color="auto"/>
          </w:divBdr>
        </w:div>
        <w:div w:id="1520315894">
          <w:marLeft w:val="0"/>
          <w:marRight w:val="0"/>
          <w:marTop w:val="0"/>
          <w:marBottom w:val="0"/>
          <w:divBdr>
            <w:top w:val="none" w:sz="0" w:space="0" w:color="auto"/>
            <w:left w:val="none" w:sz="0" w:space="0" w:color="auto"/>
            <w:bottom w:val="none" w:sz="0" w:space="0" w:color="auto"/>
            <w:right w:val="none" w:sz="0" w:space="0" w:color="auto"/>
          </w:divBdr>
        </w:div>
        <w:div w:id="1704668498">
          <w:marLeft w:val="0"/>
          <w:marRight w:val="0"/>
          <w:marTop w:val="0"/>
          <w:marBottom w:val="0"/>
          <w:divBdr>
            <w:top w:val="none" w:sz="0" w:space="0" w:color="auto"/>
            <w:left w:val="none" w:sz="0" w:space="0" w:color="auto"/>
            <w:bottom w:val="none" w:sz="0" w:space="0" w:color="auto"/>
            <w:right w:val="none" w:sz="0" w:space="0" w:color="auto"/>
          </w:divBdr>
        </w:div>
        <w:div w:id="640774107">
          <w:marLeft w:val="0"/>
          <w:marRight w:val="0"/>
          <w:marTop w:val="0"/>
          <w:marBottom w:val="0"/>
          <w:divBdr>
            <w:top w:val="none" w:sz="0" w:space="0" w:color="auto"/>
            <w:left w:val="none" w:sz="0" w:space="0" w:color="auto"/>
            <w:bottom w:val="none" w:sz="0" w:space="0" w:color="auto"/>
            <w:right w:val="none" w:sz="0" w:space="0" w:color="auto"/>
          </w:divBdr>
        </w:div>
        <w:div w:id="1626961286">
          <w:marLeft w:val="0"/>
          <w:marRight w:val="0"/>
          <w:marTop w:val="0"/>
          <w:marBottom w:val="0"/>
          <w:divBdr>
            <w:top w:val="none" w:sz="0" w:space="0" w:color="auto"/>
            <w:left w:val="none" w:sz="0" w:space="0" w:color="auto"/>
            <w:bottom w:val="none" w:sz="0" w:space="0" w:color="auto"/>
            <w:right w:val="none" w:sz="0" w:space="0" w:color="auto"/>
          </w:divBdr>
        </w:div>
        <w:div w:id="270600230">
          <w:marLeft w:val="0"/>
          <w:marRight w:val="0"/>
          <w:marTop w:val="0"/>
          <w:marBottom w:val="0"/>
          <w:divBdr>
            <w:top w:val="none" w:sz="0" w:space="0" w:color="auto"/>
            <w:left w:val="none" w:sz="0" w:space="0" w:color="auto"/>
            <w:bottom w:val="none" w:sz="0" w:space="0" w:color="auto"/>
            <w:right w:val="none" w:sz="0" w:space="0" w:color="auto"/>
          </w:divBdr>
        </w:div>
        <w:div w:id="1384139934">
          <w:marLeft w:val="0"/>
          <w:marRight w:val="0"/>
          <w:marTop w:val="0"/>
          <w:marBottom w:val="0"/>
          <w:divBdr>
            <w:top w:val="none" w:sz="0" w:space="0" w:color="auto"/>
            <w:left w:val="none" w:sz="0" w:space="0" w:color="auto"/>
            <w:bottom w:val="none" w:sz="0" w:space="0" w:color="auto"/>
            <w:right w:val="none" w:sz="0" w:space="0" w:color="auto"/>
          </w:divBdr>
        </w:div>
        <w:div w:id="777674789">
          <w:marLeft w:val="0"/>
          <w:marRight w:val="0"/>
          <w:marTop w:val="0"/>
          <w:marBottom w:val="0"/>
          <w:divBdr>
            <w:top w:val="none" w:sz="0" w:space="0" w:color="auto"/>
            <w:left w:val="none" w:sz="0" w:space="0" w:color="auto"/>
            <w:bottom w:val="none" w:sz="0" w:space="0" w:color="auto"/>
            <w:right w:val="none" w:sz="0" w:space="0" w:color="auto"/>
          </w:divBdr>
        </w:div>
        <w:div w:id="1399354878">
          <w:marLeft w:val="0"/>
          <w:marRight w:val="0"/>
          <w:marTop w:val="0"/>
          <w:marBottom w:val="0"/>
          <w:divBdr>
            <w:top w:val="none" w:sz="0" w:space="0" w:color="auto"/>
            <w:left w:val="none" w:sz="0" w:space="0" w:color="auto"/>
            <w:bottom w:val="none" w:sz="0" w:space="0" w:color="auto"/>
            <w:right w:val="none" w:sz="0" w:space="0" w:color="auto"/>
          </w:divBdr>
        </w:div>
        <w:div w:id="239216963">
          <w:marLeft w:val="0"/>
          <w:marRight w:val="0"/>
          <w:marTop w:val="0"/>
          <w:marBottom w:val="0"/>
          <w:divBdr>
            <w:top w:val="none" w:sz="0" w:space="0" w:color="auto"/>
            <w:left w:val="none" w:sz="0" w:space="0" w:color="auto"/>
            <w:bottom w:val="none" w:sz="0" w:space="0" w:color="auto"/>
            <w:right w:val="none" w:sz="0" w:space="0" w:color="auto"/>
          </w:divBdr>
        </w:div>
        <w:div w:id="1107193481">
          <w:marLeft w:val="0"/>
          <w:marRight w:val="0"/>
          <w:marTop w:val="0"/>
          <w:marBottom w:val="0"/>
          <w:divBdr>
            <w:top w:val="none" w:sz="0" w:space="0" w:color="auto"/>
            <w:left w:val="none" w:sz="0" w:space="0" w:color="auto"/>
            <w:bottom w:val="none" w:sz="0" w:space="0" w:color="auto"/>
            <w:right w:val="none" w:sz="0" w:space="0" w:color="auto"/>
          </w:divBdr>
        </w:div>
        <w:div w:id="197357703">
          <w:marLeft w:val="0"/>
          <w:marRight w:val="0"/>
          <w:marTop w:val="0"/>
          <w:marBottom w:val="0"/>
          <w:divBdr>
            <w:top w:val="none" w:sz="0" w:space="0" w:color="auto"/>
            <w:left w:val="none" w:sz="0" w:space="0" w:color="auto"/>
            <w:bottom w:val="none" w:sz="0" w:space="0" w:color="auto"/>
            <w:right w:val="none" w:sz="0" w:space="0" w:color="auto"/>
          </w:divBdr>
        </w:div>
        <w:div w:id="1243955341">
          <w:marLeft w:val="0"/>
          <w:marRight w:val="0"/>
          <w:marTop w:val="0"/>
          <w:marBottom w:val="0"/>
          <w:divBdr>
            <w:top w:val="none" w:sz="0" w:space="0" w:color="auto"/>
            <w:left w:val="none" w:sz="0" w:space="0" w:color="auto"/>
            <w:bottom w:val="none" w:sz="0" w:space="0" w:color="auto"/>
            <w:right w:val="none" w:sz="0" w:space="0" w:color="auto"/>
          </w:divBdr>
        </w:div>
        <w:div w:id="1481967492">
          <w:marLeft w:val="0"/>
          <w:marRight w:val="0"/>
          <w:marTop w:val="0"/>
          <w:marBottom w:val="0"/>
          <w:divBdr>
            <w:top w:val="none" w:sz="0" w:space="0" w:color="auto"/>
            <w:left w:val="none" w:sz="0" w:space="0" w:color="auto"/>
            <w:bottom w:val="none" w:sz="0" w:space="0" w:color="auto"/>
            <w:right w:val="none" w:sz="0" w:space="0" w:color="auto"/>
          </w:divBdr>
        </w:div>
        <w:div w:id="1597905288">
          <w:marLeft w:val="0"/>
          <w:marRight w:val="0"/>
          <w:marTop w:val="0"/>
          <w:marBottom w:val="0"/>
          <w:divBdr>
            <w:top w:val="none" w:sz="0" w:space="0" w:color="auto"/>
            <w:left w:val="none" w:sz="0" w:space="0" w:color="auto"/>
            <w:bottom w:val="none" w:sz="0" w:space="0" w:color="auto"/>
            <w:right w:val="none" w:sz="0" w:space="0" w:color="auto"/>
          </w:divBdr>
        </w:div>
        <w:div w:id="1725450827">
          <w:marLeft w:val="0"/>
          <w:marRight w:val="0"/>
          <w:marTop w:val="0"/>
          <w:marBottom w:val="0"/>
          <w:divBdr>
            <w:top w:val="none" w:sz="0" w:space="0" w:color="auto"/>
            <w:left w:val="none" w:sz="0" w:space="0" w:color="auto"/>
            <w:bottom w:val="none" w:sz="0" w:space="0" w:color="auto"/>
            <w:right w:val="none" w:sz="0" w:space="0" w:color="auto"/>
          </w:divBdr>
        </w:div>
        <w:div w:id="526062138">
          <w:marLeft w:val="0"/>
          <w:marRight w:val="0"/>
          <w:marTop w:val="0"/>
          <w:marBottom w:val="0"/>
          <w:divBdr>
            <w:top w:val="none" w:sz="0" w:space="0" w:color="auto"/>
            <w:left w:val="none" w:sz="0" w:space="0" w:color="auto"/>
            <w:bottom w:val="none" w:sz="0" w:space="0" w:color="auto"/>
            <w:right w:val="none" w:sz="0" w:space="0" w:color="auto"/>
          </w:divBdr>
        </w:div>
        <w:div w:id="1883907375">
          <w:marLeft w:val="0"/>
          <w:marRight w:val="0"/>
          <w:marTop w:val="0"/>
          <w:marBottom w:val="0"/>
          <w:divBdr>
            <w:top w:val="none" w:sz="0" w:space="0" w:color="auto"/>
            <w:left w:val="none" w:sz="0" w:space="0" w:color="auto"/>
            <w:bottom w:val="none" w:sz="0" w:space="0" w:color="auto"/>
            <w:right w:val="none" w:sz="0" w:space="0" w:color="auto"/>
          </w:divBdr>
        </w:div>
        <w:div w:id="1191721654">
          <w:marLeft w:val="0"/>
          <w:marRight w:val="0"/>
          <w:marTop w:val="0"/>
          <w:marBottom w:val="0"/>
          <w:divBdr>
            <w:top w:val="none" w:sz="0" w:space="0" w:color="auto"/>
            <w:left w:val="none" w:sz="0" w:space="0" w:color="auto"/>
            <w:bottom w:val="none" w:sz="0" w:space="0" w:color="auto"/>
            <w:right w:val="none" w:sz="0" w:space="0" w:color="auto"/>
          </w:divBdr>
        </w:div>
        <w:div w:id="1857110368">
          <w:marLeft w:val="0"/>
          <w:marRight w:val="0"/>
          <w:marTop w:val="0"/>
          <w:marBottom w:val="0"/>
          <w:divBdr>
            <w:top w:val="none" w:sz="0" w:space="0" w:color="auto"/>
            <w:left w:val="none" w:sz="0" w:space="0" w:color="auto"/>
            <w:bottom w:val="none" w:sz="0" w:space="0" w:color="auto"/>
            <w:right w:val="none" w:sz="0" w:space="0" w:color="auto"/>
          </w:divBdr>
        </w:div>
        <w:div w:id="1397630037">
          <w:marLeft w:val="0"/>
          <w:marRight w:val="0"/>
          <w:marTop w:val="0"/>
          <w:marBottom w:val="0"/>
          <w:divBdr>
            <w:top w:val="none" w:sz="0" w:space="0" w:color="auto"/>
            <w:left w:val="none" w:sz="0" w:space="0" w:color="auto"/>
            <w:bottom w:val="none" w:sz="0" w:space="0" w:color="auto"/>
            <w:right w:val="none" w:sz="0" w:space="0" w:color="auto"/>
          </w:divBdr>
        </w:div>
        <w:div w:id="514000037">
          <w:marLeft w:val="0"/>
          <w:marRight w:val="0"/>
          <w:marTop w:val="0"/>
          <w:marBottom w:val="0"/>
          <w:divBdr>
            <w:top w:val="none" w:sz="0" w:space="0" w:color="auto"/>
            <w:left w:val="none" w:sz="0" w:space="0" w:color="auto"/>
            <w:bottom w:val="none" w:sz="0" w:space="0" w:color="auto"/>
            <w:right w:val="none" w:sz="0" w:space="0" w:color="auto"/>
          </w:divBdr>
        </w:div>
        <w:div w:id="454716982">
          <w:marLeft w:val="0"/>
          <w:marRight w:val="0"/>
          <w:marTop w:val="0"/>
          <w:marBottom w:val="0"/>
          <w:divBdr>
            <w:top w:val="none" w:sz="0" w:space="0" w:color="auto"/>
            <w:left w:val="none" w:sz="0" w:space="0" w:color="auto"/>
            <w:bottom w:val="none" w:sz="0" w:space="0" w:color="auto"/>
            <w:right w:val="none" w:sz="0" w:space="0" w:color="auto"/>
          </w:divBdr>
        </w:div>
        <w:div w:id="881286786">
          <w:marLeft w:val="0"/>
          <w:marRight w:val="0"/>
          <w:marTop w:val="0"/>
          <w:marBottom w:val="0"/>
          <w:divBdr>
            <w:top w:val="none" w:sz="0" w:space="0" w:color="auto"/>
            <w:left w:val="none" w:sz="0" w:space="0" w:color="auto"/>
            <w:bottom w:val="none" w:sz="0" w:space="0" w:color="auto"/>
            <w:right w:val="none" w:sz="0" w:space="0" w:color="auto"/>
          </w:divBdr>
        </w:div>
        <w:div w:id="596595180">
          <w:marLeft w:val="0"/>
          <w:marRight w:val="0"/>
          <w:marTop w:val="0"/>
          <w:marBottom w:val="0"/>
          <w:divBdr>
            <w:top w:val="none" w:sz="0" w:space="0" w:color="auto"/>
            <w:left w:val="none" w:sz="0" w:space="0" w:color="auto"/>
            <w:bottom w:val="none" w:sz="0" w:space="0" w:color="auto"/>
            <w:right w:val="none" w:sz="0" w:space="0" w:color="auto"/>
          </w:divBdr>
        </w:div>
        <w:div w:id="2080712688">
          <w:marLeft w:val="0"/>
          <w:marRight w:val="0"/>
          <w:marTop w:val="0"/>
          <w:marBottom w:val="0"/>
          <w:divBdr>
            <w:top w:val="none" w:sz="0" w:space="0" w:color="auto"/>
            <w:left w:val="none" w:sz="0" w:space="0" w:color="auto"/>
            <w:bottom w:val="none" w:sz="0" w:space="0" w:color="auto"/>
            <w:right w:val="none" w:sz="0" w:space="0" w:color="auto"/>
          </w:divBdr>
        </w:div>
        <w:div w:id="263926363">
          <w:marLeft w:val="0"/>
          <w:marRight w:val="0"/>
          <w:marTop w:val="0"/>
          <w:marBottom w:val="0"/>
          <w:divBdr>
            <w:top w:val="none" w:sz="0" w:space="0" w:color="auto"/>
            <w:left w:val="none" w:sz="0" w:space="0" w:color="auto"/>
            <w:bottom w:val="none" w:sz="0" w:space="0" w:color="auto"/>
            <w:right w:val="none" w:sz="0" w:space="0" w:color="auto"/>
          </w:divBdr>
        </w:div>
        <w:div w:id="738207642">
          <w:marLeft w:val="0"/>
          <w:marRight w:val="0"/>
          <w:marTop w:val="0"/>
          <w:marBottom w:val="0"/>
          <w:divBdr>
            <w:top w:val="none" w:sz="0" w:space="0" w:color="auto"/>
            <w:left w:val="none" w:sz="0" w:space="0" w:color="auto"/>
            <w:bottom w:val="none" w:sz="0" w:space="0" w:color="auto"/>
            <w:right w:val="none" w:sz="0" w:space="0" w:color="auto"/>
          </w:divBdr>
        </w:div>
        <w:div w:id="852457008">
          <w:marLeft w:val="0"/>
          <w:marRight w:val="0"/>
          <w:marTop w:val="0"/>
          <w:marBottom w:val="0"/>
          <w:divBdr>
            <w:top w:val="none" w:sz="0" w:space="0" w:color="auto"/>
            <w:left w:val="none" w:sz="0" w:space="0" w:color="auto"/>
            <w:bottom w:val="none" w:sz="0" w:space="0" w:color="auto"/>
            <w:right w:val="none" w:sz="0" w:space="0" w:color="auto"/>
          </w:divBdr>
        </w:div>
        <w:div w:id="1023553434">
          <w:marLeft w:val="0"/>
          <w:marRight w:val="0"/>
          <w:marTop w:val="0"/>
          <w:marBottom w:val="0"/>
          <w:divBdr>
            <w:top w:val="none" w:sz="0" w:space="0" w:color="auto"/>
            <w:left w:val="none" w:sz="0" w:space="0" w:color="auto"/>
            <w:bottom w:val="none" w:sz="0" w:space="0" w:color="auto"/>
            <w:right w:val="none" w:sz="0" w:space="0" w:color="auto"/>
          </w:divBdr>
        </w:div>
        <w:div w:id="232198470">
          <w:marLeft w:val="0"/>
          <w:marRight w:val="0"/>
          <w:marTop w:val="0"/>
          <w:marBottom w:val="0"/>
          <w:divBdr>
            <w:top w:val="none" w:sz="0" w:space="0" w:color="auto"/>
            <w:left w:val="none" w:sz="0" w:space="0" w:color="auto"/>
            <w:bottom w:val="none" w:sz="0" w:space="0" w:color="auto"/>
            <w:right w:val="none" w:sz="0" w:space="0" w:color="auto"/>
          </w:divBdr>
        </w:div>
        <w:div w:id="1905873815">
          <w:marLeft w:val="0"/>
          <w:marRight w:val="0"/>
          <w:marTop w:val="0"/>
          <w:marBottom w:val="0"/>
          <w:divBdr>
            <w:top w:val="none" w:sz="0" w:space="0" w:color="auto"/>
            <w:left w:val="none" w:sz="0" w:space="0" w:color="auto"/>
            <w:bottom w:val="none" w:sz="0" w:space="0" w:color="auto"/>
            <w:right w:val="none" w:sz="0" w:space="0" w:color="auto"/>
          </w:divBdr>
        </w:div>
        <w:div w:id="694690427">
          <w:marLeft w:val="0"/>
          <w:marRight w:val="0"/>
          <w:marTop w:val="0"/>
          <w:marBottom w:val="0"/>
          <w:divBdr>
            <w:top w:val="none" w:sz="0" w:space="0" w:color="auto"/>
            <w:left w:val="none" w:sz="0" w:space="0" w:color="auto"/>
            <w:bottom w:val="none" w:sz="0" w:space="0" w:color="auto"/>
            <w:right w:val="none" w:sz="0" w:space="0" w:color="auto"/>
          </w:divBdr>
        </w:div>
        <w:div w:id="1450395550">
          <w:marLeft w:val="0"/>
          <w:marRight w:val="0"/>
          <w:marTop w:val="0"/>
          <w:marBottom w:val="0"/>
          <w:divBdr>
            <w:top w:val="none" w:sz="0" w:space="0" w:color="auto"/>
            <w:left w:val="none" w:sz="0" w:space="0" w:color="auto"/>
            <w:bottom w:val="none" w:sz="0" w:space="0" w:color="auto"/>
            <w:right w:val="none" w:sz="0" w:space="0" w:color="auto"/>
          </w:divBdr>
        </w:div>
        <w:div w:id="309017800">
          <w:marLeft w:val="0"/>
          <w:marRight w:val="0"/>
          <w:marTop w:val="0"/>
          <w:marBottom w:val="0"/>
          <w:divBdr>
            <w:top w:val="none" w:sz="0" w:space="0" w:color="auto"/>
            <w:left w:val="none" w:sz="0" w:space="0" w:color="auto"/>
            <w:bottom w:val="none" w:sz="0" w:space="0" w:color="auto"/>
            <w:right w:val="none" w:sz="0" w:space="0" w:color="auto"/>
          </w:divBdr>
        </w:div>
      </w:divsChild>
    </w:div>
    <w:div w:id="418333007">
      <w:bodyDiv w:val="1"/>
      <w:marLeft w:val="0"/>
      <w:marRight w:val="0"/>
      <w:marTop w:val="0"/>
      <w:marBottom w:val="0"/>
      <w:divBdr>
        <w:top w:val="none" w:sz="0" w:space="0" w:color="auto"/>
        <w:left w:val="none" w:sz="0" w:space="0" w:color="auto"/>
        <w:bottom w:val="none" w:sz="0" w:space="0" w:color="auto"/>
        <w:right w:val="none" w:sz="0" w:space="0" w:color="auto"/>
      </w:divBdr>
    </w:div>
    <w:div w:id="418402755">
      <w:bodyDiv w:val="1"/>
      <w:marLeft w:val="0"/>
      <w:marRight w:val="0"/>
      <w:marTop w:val="0"/>
      <w:marBottom w:val="0"/>
      <w:divBdr>
        <w:top w:val="none" w:sz="0" w:space="0" w:color="auto"/>
        <w:left w:val="none" w:sz="0" w:space="0" w:color="auto"/>
        <w:bottom w:val="none" w:sz="0" w:space="0" w:color="auto"/>
        <w:right w:val="none" w:sz="0" w:space="0" w:color="auto"/>
      </w:divBdr>
    </w:div>
    <w:div w:id="418410461">
      <w:bodyDiv w:val="1"/>
      <w:marLeft w:val="0"/>
      <w:marRight w:val="0"/>
      <w:marTop w:val="0"/>
      <w:marBottom w:val="0"/>
      <w:divBdr>
        <w:top w:val="none" w:sz="0" w:space="0" w:color="auto"/>
        <w:left w:val="none" w:sz="0" w:space="0" w:color="auto"/>
        <w:bottom w:val="none" w:sz="0" w:space="0" w:color="auto"/>
        <w:right w:val="none" w:sz="0" w:space="0" w:color="auto"/>
      </w:divBdr>
    </w:div>
    <w:div w:id="418644860">
      <w:bodyDiv w:val="1"/>
      <w:marLeft w:val="0"/>
      <w:marRight w:val="0"/>
      <w:marTop w:val="0"/>
      <w:marBottom w:val="0"/>
      <w:divBdr>
        <w:top w:val="none" w:sz="0" w:space="0" w:color="auto"/>
        <w:left w:val="none" w:sz="0" w:space="0" w:color="auto"/>
        <w:bottom w:val="none" w:sz="0" w:space="0" w:color="auto"/>
        <w:right w:val="none" w:sz="0" w:space="0" w:color="auto"/>
      </w:divBdr>
    </w:div>
    <w:div w:id="418794689">
      <w:bodyDiv w:val="1"/>
      <w:marLeft w:val="0"/>
      <w:marRight w:val="0"/>
      <w:marTop w:val="0"/>
      <w:marBottom w:val="0"/>
      <w:divBdr>
        <w:top w:val="none" w:sz="0" w:space="0" w:color="auto"/>
        <w:left w:val="none" w:sz="0" w:space="0" w:color="auto"/>
        <w:bottom w:val="none" w:sz="0" w:space="0" w:color="auto"/>
        <w:right w:val="none" w:sz="0" w:space="0" w:color="auto"/>
      </w:divBdr>
    </w:div>
    <w:div w:id="418909084">
      <w:bodyDiv w:val="1"/>
      <w:marLeft w:val="0"/>
      <w:marRight w:val="0"/>
      <w:marTop w:val="0"/>
      <w:marBottom w:val="0"/>
      <w:divBdr>
        <w:top w:val="none" w:sz="0" w:space="0" w:color="auto"/>
        <w:left w:val="none" w:sz="0" w:space="0" w:color="auto"/>
        <w:bottom w:val="none" w:sz="0" w:space="0" w:color="auto"/>
        <w:right w:val="none" w:sz="0" w:space="0" w:color="auto"/>
      </w:divBdr>
    </w:div>
    <w:div w:id="419178065">
      <w:bodyDiv w:val="1"/>
      <w:marLeft w:val="0"/>
      <w:marRight w:val="0"/>
      <w:marTop w:val="0"/>
      <w:marBottom w:val="0"/>
      <w:divBdr>
        <w:top w:val="none" w:sz="0" w:space="0" w:color="auto"/>
        <w:left w:val="none" w:sz="0" w:space="0" w:color="auto"/>
        <w:bottom w:val="none" w:sz="0" w:space="0" w:color="auto"/>
        <w:right w:val="none" w:sz="0" w:space="0" w:color="auto"/>
      </w:divBdr>
    </w:div>
    <w:div w:id="419370093">
      <w:bodyDiv w:val="1"/>
      <w:marLeft w:val="0"/>
      <w:marRight w:val="0"/>
      <w:marTop w:val="0"/>
      <w:marBottom w:val="0"/>
      <w:divBdr>
        <w:top w:val="none" w:sz="0" w:space="0" w:color="auto"/>
        <w:left w:val="none" w:sz="0" w:space="0" w:color="auto"/>
        <w:bottom w:val="none" w:sz="0" w:space="0" w:color="auto"/>
        <w:right w:val="none" w:sz="0" w:space="0" w:color="auto"/>
      </w:divBdr>
      <w:divsChild>
        <w:div w:id="2019110443">
          <w:marLeft w:val="0"/>
          <w:marRight w:val="0"/>
          <w:marTop w:val="0"/>
          <w:marBottom w:val="0"/>
          <w:divBdr>
            <w:top w:val="none" w:sz="0" w:space="0" w:color="auto"/>
            <w:left w:val="none" w:sz="0" w:space="0" w:color="auto"/>
            <w:bottom w:val="none" w:sz="0" w:space="0" w:color="auto"/>
            <w:right w:val="none" w:sz="0" w:space="0" w:color="auto"/>
          </w:divBdr>
        </w:div>
        <w:div w:id="1258979090">
          <w:marLeft w:val="0"/>
          <w:marRight w:val="0"/>
          <w:marTop w:val="0"/>
          <w:marBottom w:val="0"/>
          <w:divBdr>
            <w:top w:val="none" w:sz="0" w:space="0" w:color="auto"/>
            <w:left w:val="none" w:sz="0" w:space="0" w:color="auto"/>
            <w:bottom w:val="none" w:sz="0" w:space="0" w:color="auto"/>
            <w:right w:val="none" w:sz="0" w:space="0" w:color="auto"/>
          </w:divBdr>
        </w:div>
        <w:div w:id="60762115">
          <w:marLeft w:val="0"/>
          <w:marRight w:val="0"/>
          <w:marTop w:val="0"/>
          <w:marBottom w:val="0"/>
          <w:divBdr>
            <w:top w:val="none" w:sz="0" w:space="0" w:color="auto"/>
            <w:left w:val="none" w:sz="0" w:space="0" w:color="auto"/>
            <w:bottom w:val="none" w:sz="0" w:space="0" w:color="auto"/>
            <w:right w:val="none" w:sz="0" w:space="0" w:color="auto"/>
          </w:divBdr>
        </w:div>
        <w:div w:id="1827741712">
          <w:marLeft w:val="0"/>
          <w:marRight w:val="0"/>
          <w:marTop w:val="0"/>
          <w:marBottom w:val="0"/>
          <w:divBdr>
            <w:top w:val="none" w:sz="0" w:space="0" w:color="auto"/>
            <w:left w:val="none" w:sz="0" w:space="0" w:color="auto"/>
            <w:bottom w:val="none" w:sz="0" w:space="0" w:color="auto"/>
            <w:right w:val="none" w:sz="0" w:space="0" w:color="auto"/>
          </w:divBdr>
        </w:div>
        <w:div w:id="242645581">
          <w:marLeft w:val="0"/>
          <w:marRight w:val="0"/>
          <w:marTop w:val="0"/>
          <w:marBottom w:val="0"/>
          <w:divBdr>
            <w:top w:val="none" w:sz="0" w:space="0" w:color="auto"/>
            <w:left w:val="none" w:sz="0" w:space="0" w:color="auto"/>
            <w:bottom w:val="none" w:sz="0" w:space="0" w:color="auto"/>
            <w:right w:val="none" w:sz="0" w:space="0" w:color="auto"/>
          </w:divBdr>
        </w:div>
        <w:div w:id="603652804">
          <w:marLeft w:val="0"/>
          <w:marRight w:val="0"/>
          <w:marTop w:val="0"/>
          <w:marBottom w:val="0"/>
          <w:divBdr>
            <w:top w:val="none" w:sz="0" w:space="0" w:color="auto"/>
            <w:left w:val="none" w:sz="0" w:space="0" w:color="auto"/>
            <w:bottom w:val="none" w:sz="0" w:space="0" w:color="auto"/>
            <w:right w:val="none" w:sz="0" w:space="0" w:color="auto"/>
          </w:divBdr>
        </w:div>
        <w:div w:id="554851149">
          <w:marLeft w:val="0"/>
          <w:marRight w:val="0"/>
          <w:marTop w:val="0"/>
          <w:marBottom w:val="0"/>
          <w:divBdr>
            <w:top w:val="none" w:sz="0" w:space="0" w:color="auto"/>
            <w:left w:val="none" w:sz="0" w:space="0" w:color="auto"/>
            <w:bottom w:val="none" w:sz="0" w:space="0" w:color="auto"/>
            <w:right w:val="none" w:sz="0" w:space="0" w:color="auto"/>
          </w:divBdr>
        </w:div>
        <w:div w:id="2089182675">
          <w:marLeft w:val="0"/>
          <w:marRight w:val="0"/>
          <w:marTop w:val="0"/>
          <w:marBottom w:val="0"/>
          <w:divBdr>
            <w:top w:val="none" w:sz="0" w:space="0" w:color="auto"/>
            <w:left w:val="none" w:sz="0" w:space="0" w:color="auto"/>
            <w:bottom w:val="none" w:sz="0" w:space="0" w:color="auto"/>
            <w:right w:val="none" w:sz="0" w:space="0" w:color="auto"/>
          </w:divBdr>
        </w:div>
        <w:div w:id="1724211341">
          <w:marLeft w:val="0"/>
          <w:marRight w:val="0"/>
          <w:marTop w:val="0"/>
          <w:marBottom w:val="0"/>
          <w:divBdr>
            <w:top w:val="none" w:sz="0" w:space="0" w:color="auto"/>
            <w:left w:val="none" w:sz="0" w:space="0" w:color="auto"/>
            <w:bottom w:val="none" w:sz="0" w:space="0" w:color="auto"/>
            <w:right w:val="none" w:sz="0" w:space="0" w:color="auto"/>
          </w:divBdr>
        </w:div>
        <w:div w:id="723138463">
          <w:marLeft w:val="0"/>
          <w:marRight w:val="0"/>
          <w:marTop w:val="0"/>
          <w:marBottom w:val="0"/>
          <w:divBdr>
            <w:top w:val="none" w:sz="0" w:space="0" w:color="auto"/>
            <w:left w:val="none" w:sz="0" w:space="0" w:color="auto"/>
            <w:bottom w:val="none" w:sz="0" w:space="0" w:color="auto"/>
            <w:right w:val="none" w:sz="0" w:space="0" w:color="auto"/>
          </w:divBdr>
        </w:div>
        <w:div w:id="393695961">
          <w:marLeft w:val="0"/>
          <w:marRight w:val="0"/>
          <w:marTop w:val="0"/>
          <w:marBottom w:val="0"/>
          <w:divBdr>
            <w:top w:val="none" w:sz="0" w:space="0" w:color="auto"/>
            <w:left w:val="none" w:sz="0" w:space="0" w:color="auto"/>
            <w:bottom w:val="none" w:sz="0" w:space="0" w:color="auto"/>
            <w:right w:val="none" w:sz="0" w:space="0" w:color="auto"/>
          </w:divBdr>
        </w:div>
        <w:div w:id="525993064">
          <w:marLeft w:val="0"/>
          <w:marRight w:val="0"/>
          <w:marTop w:val="0"/>
          <w:marBottom w:val="0"/>
          <w:divBdr>
            <w:top w:val="none" w:sz="0" w:space="0" w:color="auto"/>
            <w:left w:val="none" w:sz="0" w:space="0" w:color="auto"/>
            <w:bottom w:val="none" w:sz="0" w:space="0" w:color="auto"/>
            <w:right w:val="none" w:sz="0" w:space="0" w:color="auto"/>
          </w:divBdr>
        </w:div>
        <w:div w:id="2064790899">
          <w:marLeft w:val="0"/>
          <w:marRight w:val="0"/>
          <w:marTop w:val="0"/>
          <w:marBottom w:val="0"/>
          <w:divBdr>
            <w:top w:val="none" w:sz="0" w:space="0" w:color="auto"/>
            <w:left w:val="none" w:sz="0" w:space="0" w:color="auto"/>
            <w:bottom w:val="none" w:sz="0" w:space="0" w:color="auto"/>
            <w:right w:val="none" w:sz="0" w:space="0" w:color="auto"/>
          </w:divBdr>
        </w:div>
        <w:div w:id="1246838861">
          <w:marLeft w:val="0"/>
          <w:marRight w:val="0"/>
          <w:marTop w:val="0"/>
          <w:marBottom w:val="0"/>
          <w:divBdr>
            <w:top w:val="none" w:sz="0" w:space="0" w:color="auto"/>
            <w:left w:val="none" w:sz="0" w:space="0" w:color="auto"/>
            <w:bottom w:val="none" w:sz="0" w:space="0" w:color="auto"/>
            <w:right w:val="none" w:sz="0" w:space="0" w:color="auto"/>
          </w:divBdr>
        </w:div>
        <w:div w:id="1769808981">
          <w:marLeft w:val="0"/>
          <w:marRight w:val="0"/>
          <w:marTop w:val="0"/>
          <w:marBottom w:val="0"/>
          <w:divBdr>
            <w:top w:val="none" w:sz="0" w:space="0" w:color="auto"/>
            <w:left w:val="none" w:sz="0" w:space="0" w:color="auto"/>
            <w:bottom w:val="none" w:sz="0" w:space="0" w:color="auto"/>
            <w:right w:val="none" w:sz="0" w:space="0" w:color="auto"/>
          </w:divBdr>
        </w:div>
        <w:div w:id="2101944564">
          <w:marLeft w:val="0"/>
          <w:marRight w:val="0"/>
          <w:marTop w:val="0"/>
          <w:marBottom w:val="0"/>
          <w:divBdr>
            <w:top w:val="none" w:sz="0" w:space="0" w:color="auto"/>
            <w:left w:val="none" w:sz="0" w:space="0" w:color="auto"/>
            <w:bottom w:val="none" w:sz="0" w:space="0" w:color="auto"/>
            <w:right w:val="none" w:sz="0" w:space="0" w:color="auto"/>
          </w:divBdr>
        </w:div>
        <w:div w:id="658928344">
          <w:marLeft w:val="0"/>
          <w:marRight w:val="0"/>
          <w:marTop w:val="0"/>
          <w:marBottom w:val="0"/>
          <w:divBdr>
            <w:top w:val="none" w:sz="0" w:space="0" w:color="auto"/>
            <w:left w:val="none" w:sz="0" w:space="0" w:color="auto"/>
            <w:bottom w:val="none" w:sz="0" w:space="0" w:color="auto"/>
            <w:right w:val="none" w:sz="0" w:space="0" w:color="auto"/>
          </w:divBdr>
        </w:div>
        <w:div w:id="186678743">
          <w:marLeft w:val="0"/>
          <w:marRight w:val="0"/>
          <w:marTop w:val="0"/>
          <w:marBottom w:val="0"/>
          <w:divBdr>
            <w:top w:val="none" w:sz="0" w:space="0" w:color="auto"/>
            <w:left w:val="none" w:sz="0" w:space="0" w:color="auto"/>
            <w:bottom w:val="none" w:sz="0" w:space="0" w:color="auto"/>
            <w:right w:val="none" w:sz="0" w:space="0" w:color="auto"/>
          </w:divBdr>
        </w:div>
        <w:div w:id="823283325">
          <w:marLeft w:val="0"/>
          <w:marRight w:val="0"/>
          <w:marTop w:val="0"/>
          <w:marBottom w:val="0"/>
          <w:divBdr>
            <w:top w:val="none" w:sz="0" w:space="0" w:color="auto"/>
            <w:left w:val="none" w:sz="0" w:space="0" w:color="auto"/>
            <w:bottom w:val="none" w:sz="0" w:space="0" w:color="auto"/>
            <w:right w:val="none" w:sz="0" w:space="0" w:color="auto"/>
          </w:divBdr>
        </w:div>
        <w:div w:id="2064475330">
          <w:marLeft w:val="0"/>
          <w:marRight w:val="0"/>
          <w:marTop w:val="0"/>
          <w:marBottom w:val="0"/>
          <w:divBdr>
            <w:top w:val="none" w:sz="0" w:space="0" w:color="auto"/>
            <w:left w:val="none" w:sz="0" w:space="0" w:color="auto"/>
            <w:bottom w:val="none" w:sz="0" w:space="0" w:color="auto"/>
            <w:right w:val="none" w:sz="0" w:space="0" w:color="auto"/>
          </w:divBdr>
        </w:div>
        <w:div w:id="929390550">
          <w:marLeft w:val="0"/>
          <w:marRight w:val="0"/>
          <w:marTop w:val="0"/>
          <w:marBottom w:val="0"/>
          <w:divBdr>
            <w:top w:val="none" w:sz="0" w:space="0" w:color="auto"/>
            <w:left w:val="none" w:sz="0" w:space="0" w:color="auto"/>
            <w:bottom w:val="none" w:sz="0" w:space="0" w:color="auto"/>
            <w:right w:val="none" w:sz="0" w:space="0" w:color="auto"/>
          </w:divBdr>
        </w:div>
        <w:div w:id="1518931449">
          <w:marLeft w:val="0"/>
          <w:marRight w:val="0"/>
          <w:marTop w:val="0"/>
          <w:marBottom w:val="0"/>
          <w:divBdr>
            <w:top w:val="none" w:sz="0" w:space="0" w:color="auto"/>
            <w:left w:val="none" w:sz="0" w:space="0" w:color="auto"/>
            <w:bottom w:val="none" w:sz="0" w:space="0" w:color="auto"/>
            <w:right w:val="none" w:sz="0" w:space="0" w:color="auto"/>
          </w:divBdr>
        </w:div>
        <w:div w:id="1399281669">
          <w:marLeft w:val="0"/>
          <w:marRight w:val="0"/>
          <w:marTop w:val="0"/>
          <w:marBottom w:val="0"/>
          <w:divBdr>
            <w:top w:val="none" w:sz="0" w:space="0" w:color="auto"/>
            <w:left w:val="none" w:sz="0" w:space="0" w:color="auto"/>
            <w:bottom w:val="none" w:sz="0" w:space="0" w:color="auto"/>
            <w:right w:val="none" w:sz="0" w:space="0" w:color="auto"/>
          </w:divBdr>
        </w:div>
        <w:div w:id="900556257">
          <w:marLeft w:val="0"/>
          <w:marRight w:val="0"/>
          <w:marTop w:val="0"/>
          <w:marBottom w:val="0"/>
          <w:divBdr>
            <w:top w:val="none" w:sz="0" w:space="0" w:color="auto"/>
            <w:left w:val="none" w:sz="0" w:space="0" w:color="auto"/>
            <w:bottom w:val="none" w:sz="0" w:space="0" w:color="auto"/>
            <w:right w:val="none" w:sz="0" w:space="0" w:color="auto"/>
          </w:divBdr>
        </w:div>
        <w:div w:id="1332021683">
          <w:marLeft w:val="0"/>
          <w:marRight w:val="0"/>
          <w:marTop w:val="0"/>
          <w:marBottom w:val="0"/>
          <w:divBdr>
            <w:top w:val="none" w:sz="0" w:space="0" w:color="auto"/>
            <w:left w:val="none" w:sz="0" w:space="0" w:color="auto"/>
            <w:bottom w:val="none" w:sz="0" w:space="0" w:color="auto"/>
            <w:right w:val="none" w:sz="0" w:space="0" w:color="auto"/>
          </w:divBdr>
        </w:div>
        <w:div w:id="604727267">
          <w:marLeft w:val="0"/>
          <w:marRight w:val="0"/>
          <w:marTop w:val="0"/>
          <w:marBottom w:val="0"/>
          <w:divBdr>
            <w:top w:val="none" w:sz="0" w:space="0" w:color="auto"/>
            <w:left w:val="none" w:sz="0" w:space="0" w:color="auto"/>
            <w:bottom w:val="none" w:sz="0" w:space="0" w:color="auto"/>
            <w:right w:val="none" w:sz="0" w:space="0" w:color="auto"/>
          </w:divBdr>
        </w:div>
        <w:div w:id="345669024">
          <w:marLeft w:val="0"/>
          <w:marRight w:val="0"/>
          <w:marTop w:val="0"/>
          <w:marBottom w:val="0"/>
          <w:divBdr>
            <w:top w:val="none" w:sz="0" w:space="0" w:color="auto"/>
            <w:left w:val="none" w:sz="0" w:space="0" w:color="auto"/>
            <w:bottom w:val="none" w:sz="0" w:space="0" w:color="auto"/>
            <w:right w:val="none" w:sz="0" w:space="0" w:color="auto"/>
          </w:divBdr>
        </w:div>
        <w:div w:id="2144345513">
          <w:marLeft w:val="0"/>
          <w:marRight w:val="0"/>
          <w:marTop w:val="0"/>
          <w:marBottom w:val="0"/>
          <w:divBdr>
            <w:top w:val="none" w:sz="0" w:space="0" w:color="auto"/>
            <w:left w:val="none" w:sz="0" w:space="0" w:color="auto"/>
            <w:bottom w:val="none" w:sz="0" w:space="0" w:color="auto"/>
            <w:right w:val="none" w:sz="0" w:space="0" w:color="auto"/>
          </w:divBdr>
        </w:div>
        <w:div w:id="1020815692">
          <w:marLeft w:val="0"/>
          <w:marRight w:val="0"/>
          <w:marTop w:val="0"/>
          <w:marBottom w:val="0"/>
          <w:divBdr>
            <w:top w:val="none" w:sz="0" w:space="0" w:color="auto"/>
            <w:left w:val="none" w:sz="0" w:space="0" w:color="auto"/>
            <w:bottom w:val="none" w:sz="0" w:space="0" w:color="auto"/>
            <w:right w:val="none" w:sz="0" w:space="0" w:color="auto"/>
          </w:divBdr>
        </w:div>
        <w:div w:id="1256092599">
          <w:marLeft w:val="0"/>
          <w:marRight w:val="0"/>
          <w:marTop w:val="0"/>
          <w:marBottom w:val="0"/>
          <w:divBdr>
            <w:top w:val="none" w:sz="0" w:space="0" w:color="auto"/>
            <w:left w:val="none" w:sz="0" w:space="0" w:color="auto"/>
            <w:bottom w:val="none" w:sz="0" w:space="0" w:color="auto"/>
            <w:right w:val="none" w:sz="0" w:space="0" w:color="auto"/>
          </w:divBdr>
        </w:div>
        <w:div w:id="61299890">
          <w:marLeft w:val="0"/>
          <w:marRight w:val="0"/>
          <w:marTop w:val="0"/>
          <w:marBottom w:val="0"/>
          <w:divBdr>
            <w:top w:val="none" w:sz="0" w:space="0" w:color="auto"/>
            <w:left w:val="none" w:sz="0" w:space="0" w:color="auto"/>
            <w:bottom w:val="none" w:sz="0" w:space="0" w:color="auto"/>
            <w:right w:val="none" w:sz="0" w:space="0" w:color="auto"/>
          </w:divBdr>
        </w:div>
        <w:div w:id="752438881">
          <w:marLeft w:val="0"/>
          <w:marRight w:val="0"/>
          <w:marTop w:val="0"/>
          <w:marBottom w:val="0"/>
          <w:divBdr>
            <w:top w:val="none" w:sz="0" w:space="0" w:color="auto"/>
            <w:left w:val="none" w:sz="0" w:space="0" w:color="auto"/>
            <w:bottom w:val="none" w:sz="0" w:space="0" w:color="auto"/>
            <w:right w:val="none" w:sz="0" w:space="0" w:color="auto"/>
          </w:divBdr>
        </w:div>
        <w:div w:id="2122918375">
          <w:marLeft w:val="0"/>
          <w:marRight w:val="0"/>
          <w:marTop w:val="0"/>
          <w:marBottom w:val="0"/>
          <w:divBdr>
            <w:top w:val="none" w:sz="0" w:space="0" w:color="auto"/>
            <w:left w:val="none" w:sz="0" w:space="0" w:color="auto"/>
            <w:bottom w:val="none" w:sz="0" w:space="0" w:color="auto"/>
            <w:right w:val="none" w:sz="0" w:space="0" w:color="auto"/>
          </w:divBdr>
        </w:div>
        <w:div w:id="1414745260">
          <w:marLeft w:val="0"/>
          <w:marRight w:val="0"/>
          <w:marTop w:val="0"/>
          <w:marBottom w:val="0"/>
          <w:divBdr>
            <w:top w:val="none" w:sz="0" w:space="0" w:color="auto"/>
            <w:left w:val="none" w:sz="0" w:space="0" w:color="auto"/>
            <w:bottom w:val="none" w:sz="0" w:space="0" w:color="auto"/>
            <w:right w:val="none" w:sz="0" w:space="0" w:color="auto"/>
          </w:divBdr>
        </w:div>
        <w:div w:id="1090781185">
          <w:marLeft w:val="0"/>
          <w:marRight w:val="0"/>
          <w:marTop w:val="0"/>
          <w:marBottom w:val="0"/>
          <w:divBdr>
            <w:top w:val="none" w:sz="0" w:space="0" w:color="auto"/>
            <w:left w:val="none" w:sz="0" w:space="0" w:color="auto"/>
            <w:bottom w:val="none" w:sz="0" w:space="0" w:color="auto"/>
            <w:right w:val="none" w:sz="0" w:space="0" w:color="auto"/>
          </w:divBdr>
        </w:div>
        <w:div w:id="2101678742">
          <w:marLeft w:val="0"/>
          <w:marRight w:val="0"/>
          <w:marTop w:val="0"/>
          <w:marBottom w:val="0"/>
          <w:divBdr>
            <w:top w:val="none" w:sz="0" w:space="0" w:color="auto"/>
            <w:left w:val="none" w:sz="0" w:space="0" w:color="auto"/>
            <w:bottom w:val="none" w:sz="0" w:space="0" w:color="auto"/>
            <w:right w:val="none" w:sz="0" w:space="0" w:color="auto"/>
          </w:divBdr>
        </w:div>
        <w:div w:id="438110191">
          <w:marLeft w:val="0"/>
          <w:marRight w:val="0"/>
          <w:marTop w:val="0"/>
          <w:marBottom w:val="0"/>
          <w:divBdr>
            <w:top w:val="none" w:sz="0" w:space="0" w:color="auto"/>
            <w:left w:val="none" w:sz="0" w:space="0" w:color="auto"/>
            <w:bottom w:val="none" w:sz="0" w:space="0" w:color="auto"/>
            <w:right w:val="none" w:sz="0" w:space="0" w:color="auto"/>
          </w:divBdr>
        </w:div>
        <w:div w:id="885263849">
          <w:marLeft w:val="0"/>
          <w:marRight w:val="0"/>
          <w:marTop w:val="0"/>
          <w:marBottom w:val="0"/>
          <w:divBdr>
            <w:top w:val="none" w:sz="0" w:space="0" w:color="auto"/>
            <w:left w:val="none" w:sz="0" w:space="0" w:color="auto"/>
            <w:bottom w:val="none" w:sz="0" w:space="0" w:color="auto"/>
            <w:right w:val="none" w:sz="0" w:space="0" w:color="auto"/>
          </w:divBdr>
        </w:div>
        <w:div w:id="376004878">
          <w:marLeft w:val="0"/>
          <w:marRight w:val="0"/>
          <w:marTop w:val="0"/>
          <w:marBottom w:val="0"/>
          <w:divBdr>
            <w:top w:val="none" w:sz="0" w:space="0" w:color="auto"/>
            <w:left w:val="none" w:sz="0" w:space="0" w:color="auto"/>
            <w:bottom w:val="none" w:sz="0" w:space="0" w:color="auto"/>
            <w:right w:val="none" w:sz="0" w:space="0" w:color="auto"/>
          </w:divBdr>
        </w:div>
        <w:div w:id="116721782">
          <w:marLeft w:val="0"/>
          <w:marRight w:val="0"/>
          <w:marTop w:val="0"/>
          <w:marBottom w:val="0"/>
          <w:divBdr>
            <w:top w:val="none" w:sz="0" w:space="0" w:color="auto"/>
            <w:left w:val="none" w:sz="0" w:space="0" w:color="auto"/>
            <w:bottom w:val="none" w:sz="0" w:space="0" w:color="auto"/>
            <w:right w:val="none" w:sz="0" w:space="0" w:color="auto"/>
          </w:divBdr>
        </w:div>
        <w:div w:id="716395521">
          <w:marLeft w:val="0"/>
          <w:marRight w:val="0"/>
          <w:marTop w:val="0"/>
          <w:marBottom w:val="0"/>
          <w:divBdr>
            <w:top w:val="none" w:sz="0" w:space="0" w:color="auto"/>
            <w:left w:val="none" w:sz="0" w:space="0" w:color="auto"/>
            <w:bottom w:val="none" w:sz="0" w:space="0" w:color="auto"/>
            <w:right w:val="none" w:sz="0" w:space="0" w:color="auto"/>
          </w:divBdr>
        </w:div>
        <w:div w:id="297536396">
          <w:marLeft w:val="0"/>
          <w:marRight w:val="0"/>
          <w:marTop w:val="0"/>
          <w:marBottom w:val="0"/>
          <w:divBdr>
            <w:top w:val="none" w:sz="0" w:space="0" w:color="auto"/>
            <w:left w:val="none" w:sz="0" w:space="0" w:color="auto"/>
            <w:bottom w:val="none" w:sz="0" w:space="0" w:color="auto"/>
            <w:right w:val="none" w:sz="0" w:space="0" w:color="auto"/>
          </w:divBdr>
        </w:div>
        <w:div w:id="2032684669">
          <w:marLeft w:val="0"/>
          <w:marRight w:val="0"/>
          <w:marTop w:val="0"/>
          <w:marBottom w:val="0"/>
          <w:divBdr>
            <w:top w:val="none" w:sz="0" w:space="0" w:color="auto"/>
            <w:left w:val="none" w:sz="0" w:space="0" w:color="auto"/>
            <w:bottom w:val="none" w:sz="0" w:space="0" w:color="auto"/>
            <w:right w:val="none" w:sz="0" w:space="0" w:color="auto"/>
          </w:divBdr>
        </w:div>
        <w:div w:id="771165951">
          <w:marLeft w:val="0"/>
          <w:marRight w:val="0"/>
          <w:marTop w:val="0"/>
          <w:marBottom w:val="0"/>
          <w:divBdr>
            <w:top w:val="none" w:sz="0" w:space="0" w:color="auto"/>
            <w:left w:val="none" w:sz="0" w:space="0" w:color="auto"/>
            <w:bottom w:val="none" w:sz="0" w:space="0" w:color="auto"/>
            <w:right w:val="none" w:sz="0" w:space="0" w:color="auto"/>
          </w:divBdr>
        </w:div>
        <w:div w:id="1290474585">
          <w:marLeft w:val="0"/>
          <w:marRight w:val="0"/>
          <w:marTop w:val="0"/>
          <w:marBottom w:val="0"/>
          <w:divBdr>
            <w:top w:val="none" w:sz="0" w:space="0" w:color="auto"/>
            <w:left w:val="none" w:sz="0" w:space="0" w:color="auto"/>
            <w:bottom w:val="none" w:sz="0" w:space="0" w:color="auto"/>
            <w:right w:val="none" w:sz="0" w:space="0" w:color="auto"/>
          </w:divBdr>
        </w:div>
        <w:div w:id="168445695">
          <w:marLeft w:val="0"/>
          <w:marRight w:val="0"/>
          <w:marTop w:val="0"/>
          <w:marBottom w:val="0"/>
          <w:divBdr>
            <w:top w:val="none" w:sz="0" w:space="0" w:color="auto"/>
            <w:left w:val="none" w:sz="0" w:space="0" w:color="auto"/>
            <w:bottom w:val="none" w:sz="0" w:space="0" w:color="auto"/>
            <w:right w:val="none" w:sz="0" w:space="0" w:color="auto"/>
          </w:divBdr>
        </w:div>
        <w:div w:id="1866484492">
          <w:marLeft w:val="0"/>
          <w:marRight w:val="0"/>
          <w:marTop w:val="0"/>
          <w:marBottom w:val="0"/>
          <w:divBdr>
            <w:top w:val="none" w:sz="0" w:space="0" w:color="auto"/>
            <w:left w:val="none" w:sz="0" w:space="0" w:color="auto"/>
            <w:bottom w:val="none" w:sz="0" w:space="0" w:color="auto"/>
            <w:right w:val="none" w:sz="0" w:space="0" w:color="auto"/>
          </w:divBdr>
        </w:div>
        <w:div w:id="824518028">
          <w:marLeft w:val="0"/>
          <w:marRight w:val="0"/>
          <w:marTop w:val="0"/>
          <w:marBottom w:val="0"/>
          <w:divBdr>
            <w:top w:val="none" w:sz="0" w:space="0" w:color="auto"/>
            <w:left w:val="none" w:sz="0" w:space="0" w:color="auto"/>
            <w:bottom w:val="none" w:sz="0" w:space="0" w:color="auto"/>
            <w:right w:val="none" w:sz="0" w:space="0" w:color="auto"/>
          </w:divBdr>
        </w:div>
        <w:div w:id="807552742">
          <w:marLeft w:val="0"/>
          <w:marRight w:val="0"/>
          <w:marTop w:val="0"/>
          <w:marBottom w:val="0"/>
          <w:divBdr>
            <w:top w:val="none" w:sz="0" w:space="0" w:color="auto"/>
            <w:left w:val="none" w:sz="0" w:space="0" w:color="auto"/>
            <w:bottom w:val="none" w:sz="0" w:space="0" w:color="auto"/>
            <w:right w:val="none" w:sz="0" w:space="0" w:color="auto"/>
          </w:divBdr>
        </w:div>
        <w:div w:id="738747261">
          <w:marLeft w:val="0"/>
          <w:marRight w:val="0"/>
          <w:marTop w:val="0"/>
          <w:marBottom w:val="0"/>
          <w:divBdr>
            <w:top w:val="none" w:sz="0" w:space="0" w:color="auto"/>
            <w:left w:val="none" w:sz="0" w:space="0" w:color="auto"/>
            <w:bottom w:val="none" w:sz="0" w:space="0" w:color="auto"/>
            <w:right w:val="none" w:sz="0" w:space="0" w:color="auto"/>
          </w:divBdr>
        </w:div>
      </w:divsChild>
    </w:div>
    <w:div w:id="419524035">
      <w:bodyDiv w:val="1"/>
      <w:marLeft w:val="0"/>
      <w:marRight w:val="0"/>
      <w:marTop w:val="0"/>
      <w:marBottom w:val="0"/>
      <w:divBdr>
        <w:top w:val="none" w:sz="0" w:space="0" w:color="auto"/>
        <w:left w:val="none" w:sz="0" w:space="0" w:color="auto"/>
        <w:bottom w:val="none" w:sz="0" w:space="0" w:color="auto"/>
        <w:right w:val="none" w:sz="0" w:space="0" w:color="auto"/>
      </w:divBdr>
    </w:div>
    <w:div w:id="419570403">
      <w:bodyDiv w:val="1"/>
      <w:marLeft w:val="0"/>
      <w:marRight w:val="0"/>
      <w:marTop w:val="0"/>
      <w:marBottom w:val="0"/>
      <w:divBdr>
        <w:top w:val="none" w:sz="0" w:space="0" w:color="auto"/>
        <w:left w:val="none" w:sz="0" w:space="0" w:color="auto"/>
        <w:bottom w:val="none" w:sz="0" w:space="0" w:color="auto"/>
        <w:right w:val="none" w:sz="0" w:space="0" w:color="auto"/>
      </w:divBdr>
    </w:div>
    <w:div w:id="419638171">
      <w:bodyDiv w:val="1"/>
      <w:marLeft w:val="0"/>
      <w:marRight w:val="0"/>
      <w:marTop w:val="0"/>
      <w:marBottom w:val="0"/>
      <w:divBdr>
        <w:top w:val="none" w:sz="0" w:space="0" w:color="auto"/>
        <w:left w:val="none" w:sz="0" w:space="0" w:color="auto"/>
        <w:bottom w:val="none" w:sz="0" w:space="0" w:color="auto"/>
        <w:right w:val="none" w:sz="0" w:space="0" w:color="auto"/>
      </w:divBdr>
    </w:div>
    <w:div w:id="419713435">
      <w:bodyDiv w:val="1"/>
      <w:marLeft w:val="0"/>
      <w:marRight w:val="0"/>
      <w:marTop w:val="0"/>
      <w:marBottom w:val="0"/>
      <w:divBdr>
        <w:top w:val="none" w:sz="0" w:space="0" w:color="auto"/>
        <w:left w:val="none" w:sz="0" w:space="0" w:color="auto"/>
        <w:bottom w:val="none" w:sz="0" w:space="0" w:color="auto"/>
        <w:right w:val="none" w:sz="0" w:space="0" w:color="auto"/>
      </w:divBdr>
    </w:div>
    <w:div w:id="419720306">
      <w:bodyDiv w:val="1"/>
      <w:marLeft w:val="0"/>
      <w:marRight w:val="0"/>
      <w:marTop w:val="0"/>
      <w:marBottom w:val="0"/>
      <w:divBdr>
        <w:top w:val="none" w:sz="0" w:space="0" w:color="auto"/>
        <w:left w:val="none" w:sz="0" w:space="0" w:color="auto"/>
        <w:bottom w:val="none" w:sz="0" w:space="0" w:color="auto"/>
        <w:right w:val="none" w:sz="0" w:space="0" w:color="auto"/>
      </w:divBdr>
    </w:div>
    <w:div w:id="420445497">
      <w:bodyDiv w:val="1"/>
      <w:marLeft w:val="0"/>
      <w:marRight w:val="0"/>
      <w:marTop w:val="0"/>
      <w:marBottom w:val="0"/>
      <w:divBdr>
        <w:top w:val="none" w:sz="0" w:space="0" w:color="auto"/>
        <w:left w:val="none" w:sz="0" w:space="0" w:color="auto"/>
        <w:bottom w:val="none" w:sz="0" w:space="0" w:color="auto"/>
        <w:right w:val="none" w:sz="0" w:space="0" w:color="auto"/>
      </w:divBdr>
    </w:div>
    <w:div w:id="420495395">
      <w:bodyDiv w:val="1"/>
      <w:marLeft w:val="0"/>
      <w:marRight w:val="0"/>
      <w:marTop w:val="0"/>
      <w:marBottom w:val="0"/>
      <w:divBdr>
        <w:top w:val="none" w:sz="0" w:space="0" w:color="auto"/>
        <w:left w:val="none" w:sz="0" w:space="0" w:color="auto"/>
        <w:bottom w:val="none" w:sz="0" w:space="0" w:color="auto"/>
        <w:right w:val="none" w:sz="0" w:space="0" w:color="auto"/>
      </w:divBdr>
    </w:div>
    <w:div w:id="420563896">
      <w:bodyDiv w:val="1"/>
      <w:marLeft w:val="0"/>
      <w:marRight w:val="0"/>
      <w:marTop w:val="0"/>
      <w:marBottom w:val="0"/>
      <w:divBdr>
        <w:top w:val="none" w:sz="0" w:space="0" w:color="auto"/>
        <w:left w:val="none" w:sz="0" w:space="0" w:color="auto"/>
        <w:bottom w:val="none" w:sz="0" w:space="0" w:color="auto"/>
        <w:right w:val="none" w:sz="0" w:space="0" w:color="auto"/>
      </w:divBdr>
    </w:div>
    <w:div w:id="420565581">
      <w:bodyDiv w:val="1"/>
      <w:marLeft w:val="0"/>
      <w:marRight w:val="0"/>
      <w:marTop w:val="0"/>
      <w:marBottom w:val="0"/>
      <w:divBdr>
        <w:top w:val="none" w:sz="0" w:space="0" w:color="auto"/>
        <w:left w:val="none" w:sz="0" w:space="0" w:color="auto"/>
        <w:bottom w:val="none" w:sz="0" w:space="0" w:color="auto"/>
        <w:right w:val="none" w:sz="0" w:space="0" w:color="auto"/>
      </w:divBdr>
    </w:div>
    <w:div w:id="420688193">
      <w:bodyDiv w:val="1"/>
      <w:marLeft w:val="0"/>
      <w:marRight w:val="0"/>
      <w:marTop w:val="0"/>
      <w:marBottom w:val="0"/>
      <w:divBdr>
        <w:top w:val="none" w:sz="0" w:space="0" w:color="auto"/>
        <w:left w:val="none" w:sz="0" w:space="0" w:color="auto"/>
        <w:bottom w:val="none" w:sz="0" w:space="0" w:color="auto"/>
        <w:right w:val="none" w:sz="0" w:space="0" w:color="auto"/>
      </w:divBdr>
    </w:div>
    <w:div w:id="420764484">
      <w:bodyDiv w:val="1"/>
      <w:marLeft w:val="0"/>
      <w:marRight w:val="0"/>
      <w:marTop w:val="0"/>
      <w:marBottom w:val="0"/>
      <w:divBdr>
        <w:top w:val="none" w:sz="0" w:space="0" w:color="auto"/>
        <w:left w:val="none" w:sz="0" w:space="0" w:color="auto"/>
        <w:bottom w:val="none" w:sz="0" w:space="0" w:color="auto"/>
        <w:right w:val="none" w:sz="0" w:space="0" w:color="auto"/>
      </w:divBdr>
    </w:div>
    <w:div w:id="421027171">
      <w:bodyDiv w:val="1"/>
      <w:marLeft w:val="0"/>
      <w:marRight w:val="0"/>
      <w:marTop w:val="0"/>
      <w:marBottom w:val="0"/>
      <w:divBdr>
        <w:top w:val="none" w:sz="0" w:space="0" w:color="auto"/>
        <w:left w:val="none" w:sz="0" w:space="0" w:color="auto"/>
        <w:bottom w:val="none" w:sz="0" w:space="0" w:color="auto"/>
        <w:right w:val="none" w:sz="0" w:space="0" w:color="auto"/>
      </w:divBdr>
    </w:div>
    <w:div w:id="421144873">
      <w:bodyDiv w:val="1"/>
      <w:marLeft w:val="0"/>
      <w:marRight w:val="0"/>
      <w:marTop w:val="0"/>
      <w:marBottom w:val="0"/>
      <w:divBdr>
        <w:top w:val="none" w:sz="0" w:space="0" w:color="auto"/>
        <w:left w:val="none" w:sz="0" w:space="0" w:color="auto"/>
        <w:bottom w:val="none" w:sz="0" w:space="0" w:color="auto"/>
        <w:right w:val="none" w:sz="0" w:space="0" w:color="auto"/>
      </w:divBdr>
    </w:div>
    <w:div w:id="421218535">
      <w:bodyDiv w:val="1"/>
      <w:marLeft w:val="0"/>
      <w:marRight w:val="0"/>
      <w:marTop w:val="0"/>
      <w:marBottom w:val="0"/>
      <w:divBdr>
        <w:top w:val="none" w:sz="0" w:space="0" w:color="auto"/>
        <w:left w:val="none" w:sz="0" w:space="0" w:color="auto"/>
        <w:bottom w:val="none" w:sz="0" w:space="0" w:color="auto"/>
        <w:right w:val="none" w:sz="0" w:space="0" w:color="auto"/>
      </w:divBdr>
    </w:div>
    <w:div w:id="421218776">
      <w:bodyDiv w:val="1"/>
      <w:marLeft w:val="0"/>
      <w:marRight w:val="0"/>
      <w:marTop w:val="0"/>
      <w:marBottom w:val="0"/>
      <w:divBdr>
        <w:top w:val="none" w:sz="0" w:space="0" w:color="auto"/>
        <w:left w:val="none" w:sz="0" w:space="0" w:color="auto"/>
        <w:bottom w:val="none" w:sz="0" w:space="0" w:color="auto"/>
        <w:right w:val="none" w:sz="0" w:space="0" w:color="auto"/>
      </w:divBdr>
    </w:div>
    <w:div w:id="421337279">
      <w:bodyDiv w:val="1"/>
      <w:marLeft w:val="0"/>
      <w:marRight w:val="0"/>
      <w:marTop w:val="0"/>
      <w:marBottom w:val="0"/>
      <w:divBdr>
        <w:top w:val="none" w:sz="0" w:space="0" w:color="auto"/>
        <w:left w:val="none" w:sz="0" w:space="0" w:color="auto"/>
        <w:bottom w:val="none" w:sz="0" w:space="0" w:color="auto"/>
        <w:right w:val="none" w:sz="0" w:space="0" w:color="auto"/>
      </w:divBdr>
    </w:div>
    <w:div w:id="421415042">
      <w:bodyDiv w:val="1"/>
      <w:marLeft w:val="0"/>
      <w:marRight w:val="0"/>
      <w:marTop w:val="0"/>
      <w:marBottom w:val="0"/>
      <w:divBdr>
        <w:top w:val="none" w:sz="0" w:space="0" w:color="auto"/>
        <w:left w:val="none" w:sz="0" w:space="0" w:color="auto"/>
        <w:bottom w:val="none" w:sz="0" w:space="0" w:color="auto"/>
        <w:right w:val="none" w:sz="0" w:space="0" w:color="auto"/>
      </w:divBdr>
    </w:div>
    <w:div w:id="421415230">
      <w:bodyDiv w:val="1"/>
      <w:marLeft w:val="0"/>
      <w:marRight w:val="0"/>
      <w:marTop w:val="0"/>
      <w:marBottom w:val="0"/>
      <w:divBdr>
        <w:top w:val="none" w:sz="0" w:space="0" w:color="auto"/>
        <w:left w:val="none" w:sz="0" w:space="0" w:color="auto"/>
        <w:bottom w:val="none" w:sz="0" w:space="0" w:color="auto"/>
        <w:right w:val="none" w:sz="0" w:space="0" w:color="auto"/>
      </w:divBdr>
    </w:div>
    <w:div w:id="421530670">
      <w:bodyDiv w:val="1"/>
      <w:marLeft w:val="0"/>
      <w:marRight w:val="0"/>
      <w:marTop w:val="0"/>
      <w:marBottom w:val="0"/>
      <w:divBdr>
        <w:top w:val="none" w:sz="0" w:space="0" w:color="auto"/>
        <w:left w:val="none" w:sz="0" w:space="0" w:color="auto"/>
        <w:bottom w:val="none" w:sz="0" w:space="0" w:color="auto"/>
        <w:right w:val="none" w:sz="0" w:space="0" w:color="auto"/>
      </w:divBdr>
      <w:divsChild>
        <w:div w:id="279995596">
          <w:marLeft w:val="0"/>
          <w:marRight w:val="0"/>
          <w:marTop w:val="0"/>
          <w:marBottom w:val="0"/>
          <w:divBdr>
            <w:top w:val="none" w:sz="0" w:space="0" w:color="auto"/>
            <w:left w:val="none" w:sz="0" w:space="0" w:color="auto"/>
            <w:bottom w:val="none" w:sz="0" w:space="0" w:color="auto"/>
            <w:right w:val="none" w:sz="0" w:space="0" w:color="auto"/>
          </w:divBdr>
        </w:div>
        <w:div w:id="1263421155">
          <w:marLeft w:val="0"/>
          <w:marRight w:val="0"/>
          <w:marTop w:val="0"/>
          <w:marBottom w:val="0"/>
          <w:divBdr>
            <w:top w:val="none" w:sz="0" w:space="0" w:color="auto"/>
            <w:left w:val="none" w:sz="0" w:space="0" w:color="auto"/>
            <w:bottom w:val="none" w:sz="0" w:space="0" w:color="auto"/>
            <w:right w:val="none" w:sz="0" w:space="0" w:color="auto"/>
          </w:divBdr>
        </w:div>
        <w:div w:id="787118038">
          <w:marLeft w:val="0"/>
          <w:marRight w:val="0"/>
          <w:marTop w:val="0"/>
          <w:marBottom w:val="0"/>
          <w:divBdr>
            <w:top w:val="none" w:sz="0" w:space="0" w:color="auto"/>
            <w:left w:val="none" w:sz="0" w:space="0" w:color="auto"/>
            <w:bottom w:val="none" w:sz="0" w:space="0" w:color="auto"/>
            <w:right w:val="none" w:sz="0" w:space="0" w:color="auto"/>
          </w:divBdr>
        </w:div>
        <w:div w:id="592204259">
          <w:marLeft w:val="0"/>
          <w:marRight w:val="0"/>
          <w:marTop w:val="0"/>
          <w:marBottom w:val="0"/>
          <w:divBdr>
            <w:top w:val="none" w:sz="0" w:space="0" w:color="auto"/>
            <w:left w:val="none" w:sz="0" w:space="0" w:color="auto"/>
            <w:bottom w:val="none" w:sz="0" w:space="0" w:color="auto"/>
            <w:right w:val="none" w:sz="0" w:space="0" w:color="auto"/>
          </w:divBdr>
        </w:div>
        <w:div w:id="452098349">
          <w:marLeft w:val="0"/>
          <w:marRight w:val="0"/>
          <w:marTop w:val="0"/>
          <w:marBottom w:val="0"/>
          <w:divBdr>
            <w:top w:val="none" w:sz="0" w:space="0" w:color="auto"/>
            <w:left w:val="none" w:sz="0" w:space="0" w:color="auto"/>
            <w:bottom w:val="none" w:sz="0" w:space="0" w:color="auto"/>
            <w:right w:val="none" w:sz="0" w:space="0" w:color="auto"/>
          </w:divBdr>
        </w:div>
        <w:div w:id="1696929839">
          <w:marLeft w:val="0"/>
          <w:marRight w:val="0"/>
          <w:marTop w:val="0"/>
          <w:marBottom w:val="0"/>
          <w:divBdr>
            <w:top w:val="none" w:sz="0" w:space="0" w:color="auto"/>
            <w:left w:val="none" w:sz="0" w:space="0" w:color="auto"/>
            <w:bottom w:val="none" w:sz="0" w:space="0" w:color="auto"/>
            <w:right w:val="none" w:sz="0" w:space="0" w:color="auto"/>
          </w:divBdr>
        </w:div>
        <w:div w:id="1293512474">
          <w:marLeft w:val="0"/>
          <w:marRight w:val="0"/>
          <w:marTop w:val="0"/>
          <w:marBottom w:val="0"/>
          <w:divBdr>
            <w:top w:val="none" w:sz="0" w:space="0" w:color="auto"/>
            <w:left w:val="none" w:sz="0" w:space="0" w:color="auto"/>
            <w:bottom w:val="none" w:sz="0" w:space="0" w:color="auto"/>
            <w:right w:val="none" w:sz="0" w:space="0" w:color="auto"/>
          </w:divBdr>
        </w:div>
        <w:div w:id="1985773270">
          <w:marLeft w:val="0"/>
          <w:marRight w:val="0"/>
          <w:marTop w:val="0"/>
          <w:marBottom w:val="0"/>
          <w:divBdr>
            <w:top w:val="none" w:sz="0" w:space="0" w:color="auto"/>
            <w:left w:val="none" w:sz="0" w:space="0" w:color="auto"/>
            <w:bottom w:val="none" w:sz="0" w:space="0" w:color="auto"/>
            <w:right w:val="none" w:sz="0" w:space="0" w:color="auto"/>
          </w:divBdr>
        </w:div>
        <w:div w:id="1342465279">
          <w:marLeft w:val="0"/>
          <w:marRight w:val="0"/>
          <w:marTop w:val="0"/>
          <w:marBottom w:val="0"/>
          <w:divBdr>
            <w:top w:val="none" w:sz="0" w:space="0" w:color="auto"/>
            <w:left w:val="none" w:sz="0" w:space="0" w:color="auto"/>
            <w:bottom w:val="none" w:sz="0" w:space="0" w:color="auto"/>
            <w:right w:val="none" w:sz="0" w:space="0" w:color="auto"/>
          </w:divBdr>
        </w:div>
        <w:div w:id="903951025">
          <w:marLeft w:val="0"/>
          <w:marRight w:val="0"/>
          <w:marTop w:val="0"/>
          <w:marBottom w:val="0"/>
          <w:divBdr>
            <w:top w:val="none" w:sz="0" w:space="0" w:color="auto"/>
            <w:left w:val="none" w:sz="0" w:space="0" w:color="auto"/>
            <w:bottom w:val="none" w:sz="0" w:space="0" w:color="auto"/>
            <w:right w:val="none" w:sz="0" w:space="0" w:color="auto"/>
          </w:divBdr>
        </w:div>
        <w:div w:id="1527790855">
          <w:marLeft w:val="0"/>
          <w:marRight w:val="0"/>
          <w:marTop w:val="0"/>
          <w:marBottom w:val="0"/>
          <w:divBdr>
            <w:top w:val="none" w:sz="0" w:space="0" w:color="auto"/>
            <w:left w:val="none" w:sz="0" w:space="0" w:color="auto"/>
            <w:bottom w:val="none" w:sz="0" w:space="0" w:color="auto"/>
            <w:right w:val="none" w:sz="0" w:space="0" w:color="auto"/>
          </w:divBdr>
        </w:div>
        <w:div w:id="1345399166">
          <w:marLeft w:val="0"/>
          <w:marRight w:val="0"/>
          <w:marTop w:val="0"/>
          <w:marBottom w:val="0"/>
          <w:divBdr>
            <w:top w:val="none" w:sz="0" w:space="0" w:color="auto"/>
            <w:left w:val="none" w:sz="0" w:space="0" w:color="auto"/>
            <w:bottom w:val="none" w:sz="0" w:space="0" w:color="auto"/>
            <w:right w:val="none" w:sz="0" w:space="0" w:color="auto"/>
          </w:divBdr>
        </w:div>
        <w:div w:id="1570725596">
          <w:marLeft w:val="0"/>
          <w:marRight w:val="0"/>
          <w:marTop w:val="0"/>
          <w:marBottom w:val="0"/>
          <w:divBdr>
            <w:top w:val="none" w:sz="0" w:space="0" w:color="auto"/>
            <w:left w:val="none" w:sz="0" w:space="0" w:color="auto"/>
            <w:bottom w:val="none" w:sz="0" w:space="0" w:color="auto"/>
            <w:right w:val="none" w:sz="0" w:space="0" w:color="auto"/>
          </w:divBdr>
        </w:div>
        <w:div w:id="1821995320">
          <w:marLeft w:val="0"/>
          <w:marRight w:val="0"/>
          <w:marTop w:val="0"/>
          <w:marBottom w:val="0"/>
          <w:divBdr>
            <w:top w:val="none" w:sz="0" w:space="0" w:color="auto"/>
            <w:left w:val="none" w:sz="0" w:space="0" w:color="auto"/>
            <w:bottom w:val="none" w:sz="0" w:space="0" w:color="auto"/>
            <w:right w:val="none" w:sz="0" w:space="0" w:color="auto"/>
          </w:divBdr>
        </w:div>
        <w:div w:id="1887717574">
          <w:marLeft w:val="0"/>
          <w:marRight w:val="0"/>
          <w:marTop w:val="0"/>
          <w:marBottom w:val="0"/>
          <w:divBdr>
            <w:top w:val="none" w:sz="0" w:space="0" w:color="auto"/>
            <w:left w:val="none" w:sz="0" w:space="0" w:color="auto"/>
            <w:bottom w:val="none" w:sz="0" w:space="0" w:color="auto"/>
            <w:right w:val="none" w:sz="0" w:space="0" w:color="auto"/>
          </w:divBdr>
        </w:div>
        <w:div w:id="1309899453">
          <w:marLeft w:val="0"/>
          <w:marRight w:val="0"/>
          <w:marTop w:val="0"/>
          <w:marBottom w:val="0"/>
          <w:divBdr>
            <w:top w:val="none" w:sz="0" w:space="0" w:color="auto"/>
            <w:left w:val="none" w:sz="0" w:space="0" w:color="auto"/>
            <w:bottom w:val="none" w:sz="0" w:space="0" w:color="auto"/>
            <w:right w:val="none" w:sz="0" w:space="0" w:color="auto"/>
          </w:divBdr>
        </w:div>
        <w:div w:id="1418670747">
          <w:marLeft w:val="0"/>
          <w:marRight w:val="0"/>
          <w:marTop w:val="0"/>
          <w:marBottom w:val="0"/>
          <w:divBdr>
            <w:top w:val="none" w:sz="0" w:space="0" w:color="auto"/>
            <w:left w:val="none" w:sz="0" w:space="0" w:color="auto"/>
            <w:bottom w:val="none" w:sz="0" w:space="0" w:color="auto"/>
            <w:right w:val="none" w:sz="0" w:space="0" w:color="auto"/>
          </w:divBdr>
        </w:div>
        <w:div w:id="410549101">
          <w:marLeft w:val="0"/>
          <w:marRight w:val="0"/>
          <w:marTop w:val="0"/>
          <w:marBottom w:val="0"/>
          <w:divBdr>
            <w:top w:val="none" w:sz="0" w:space="0" w:color="auto"/>
            <w:left w:val="none" w:sz="0" w:space="0" w:color="auto"/>
            <w:bottom w:val="none" w:sz="0" w:space="0" w:color="auto"/>
            <w:right w:val="none" w:sz="0" w:space="0" w:color="auto"/>
          </w:divBdr>
        </w:div>
        <w:div w:id="710225543">
          <w:marLeft w:val="0"/>
          <w:marRight w:val="0"/>
          <w:marTop w:val="0"/>
          <w:marBottom w:val="0"/>
          <w:divBdr>
            <w:top w:val="none" w:sz="0" w:space="0" w:color="auto"/>
            <w:left w:val="none" w:sz="0" w:space="0" w:color="auto"/>
            <w:bottom w:val="none" w:sz="0" w:space="0" w:color="auto"/>
            <w:right w:val="none" w:sz="0" w:space="0" w:color="auto"/>
          </w:divBdr>
        </w:div>
        <w:div w:id="1962103508">
          <w:marLeft w:val="0"/>
          <w:marRight w:val="0"/>
          <w:marTop w:val="0"/>
          <w:marBottom w:val="0"/>
          <w:divBdr>
            <w:top w:val="none" w:sz="0" w:space="0" w:color="auto"/>
            <w:left w:val="none" w:sz="0" w:space="0" w:color="auto"/>
            <w:bottom w:val="none" w:sz="0" w:space="0" w:color="auto"/>
            <w:right w:val="none" w:sz="0" w:space="0" w:color="auto"/>
          </w:divBdr>
        </w:div>
        <w:div w:id="1156922444">
          <w:marLeft w:val="0"/>
          <w:marRight w:val="0"/>
          <w:marTop w:val="0"/>
          <w:marBottom w:val="0"/>
          <w:divBdr>
            <w:top w:val="none" w:sz="0" w:space="0" w:color="auto"/>
            <w:left w:val="none" w:sz="0" w:space="0" w:color="auto"/>
            <w:bottom w:val="none" w:sz="0" w:space="0" w:color="auto"/>
            <w:right w:val="none" w:sz="0" w:space="0" w:color="auto"/>
          </w:divBdr>
        </w:div>
        <w:div w:id="814878402">
          <w:marLeft w:val="0"/>
          <w:marRight w:val="0"/>
          <w:marTop w:val="0"/>
          <w:marBottom w:val="0"/>
          <w:divBdr>
            <w:top w:val="none" w:sz="0" w:space="0" w:color="auto"/>
            <w:left w:val="none" w:sz="0" w:space="0" w:color="auto"/>
            <w:bottom w:val="none" w:sz="0" w:space="0" w:color="auto"/>
            <w:right w:val="none" w:sz="0" w:space="0" w:color="auto"/>
          </w:divBdr>
        </w:div>
        <w:div w:id="126703886">
          <w:marLeft w:val="0"/>
          <w:marRight w:val="0"/>
          <w:marTop w:val="0"/>
          <w:marBottom w:val="0"/>
          <w:divBdr>
            <w:top w:val="none" w:sz="0" w:space="0" w:color="auto"/>
            <w:left w:val="none" w:sz="0" w:space="0" w:color="auto"/>
            <w:bottom w:val="none" w:sz="0" w:space="0" w:color="auto"/>
            <w:right w:val="none" w:sz="0" w:space="0" w:color="auto"/>
          </w:divBdr>
        </w:div>
        <w:div w:id="1163551348">
          <w:marLeft w:val="0"/>
          <w:marRight w:val="0"/>
          <w:marTop w:val="0"/>
          <w:marBottom w:val="0"/>
          <w:divBdr>
            <w:top w:val="none" w:sz="0" w:space="0" w:color="auto"/>
            <w:left w:val="none" w:sz="0" w:space="0" w:color="auto"/>
            <w:bottom w:val="none" w:sz="0" w:space="0" w:color="auto"/>
            <w:right w:val="none" w:sz="0" w:space="0" w:color="auto"/>
          </w:divBdr>
        </w:div>
        <w:div w:id="1814980825">
          <w:marLeft w:val="0"/>
          <w:marRight w:val="0"/>
          <w:marTop w:val="0"/>
          <w:marBottom w:val="0"/>
          <w:divBdr>
            <w:top w:val="none" w:sz="0" w:space="0" w:color="auto"/>
            <w:left w:val="none" w:sz="0" w:space="0" w:color="auto"/>
            <w:bottom w:val="none" w:sz="0" w:space="0" w:color="auto"/>
            <w:right w:val="none" w:sz="0" w:space="0" w:color="auto"/>
          </w:divBdr>
        </w:div>
        <w:div w:id="1140732816">
          <w:marLeft w:val="0"/>
          <w:marRight w:val="0"/>
          <w:marTop w:val="0"/>
          <w:marBottom w:val="0"/>
          <w:divBdr>
            <w:top w:val="none" w:sz="0" w:space="0" w:color="auto"/>
            <w:left w:val="none" w:sz="0" w:space="0" w:color="auto"/>
            <w:bottom w:val="none" w:sz="0" w:space="0" w:color="auto"/>
            <w:right w:val="none" w:sz="0" w:space="0" w:color="auto"/>
          </w:divBdr>
        </w:div>
        <w:div w:id="50808802">
          <w:marLeft w:val="0"/>
          <w:marRight w:val="0"/>
          <w:marTop w:val="0"/>
          <w:marBottom w:val="0"/>
          <w:divBdr>
            <w:top w:val="none" w:sz="0" w:space="0" w:color="auto"/>
            <w:left w:val="none" w:sz="0" w:space="0" w:color="auto"/>
            <w:bottom w:val="none" w:sz="0" w:space="0" w:color="auto"/>
            <w:right w:val="none" w:sz="0" w:space="0" w:color="auto"/>
          </w:divBdr>
        </w:div>
        <w:div w:id="52120864">
          <w:marLeft w:val="0"/>
          <w:marRight w:val="0"/>
          <w:marTop w:val="0"/>
          <w:marBottom w:val="0"/>
          <w:divBdr>
            <w:top w:val="none" w:sz="0" w:space="0" w:color="auto"/>
            <w:left w:val="none" w:sz="0" w:space="0" w:color="auto"/>
            <w:bottom w:val="none" w:sz="0" w:space="0" w:color="auto"/>
            <w:right w:val="none" w:sz="0" w:space="0" w:color="auto"/>
          </w:divBdr>
        </w:div>
        <w:div w:id="947086352">
          <w:marLeft w:val="0"/>
          <w:marRight w:val="0"/>
          <w:marTop w:val="0"/>
          <w:marBottom w:val="0"/>
          <w:divBdr>
            <w:top w:val="none" w:sz="0" w:space="0" w:color="auto"/>
            <w:left w:val="none" w:sz="0" w:space="0" w:color="auto"/>
            <w:bottom w:val="none" w:sz="0" w:space="0" w:color="auto"/>
            <w:right w:val="none" w:sz="0" w:space="0" w:color="auto"/>
          </w:divBdr>
        </w:div>
        <w:div w:id="216866926">
          <w:marLeft w:val="0"/>
          <w:marRight w:val="0"/>
          <w:marTop w:val="0"/>
          <w:marBottom w:val="0"/>
          <w:divBdr>
            <w:top w:val="none" w:sz="0" w:space="0" w:color="auto"/>
            <w:left w:val="none" w:sz="0" w:space="0" w:color="auto"/>
            <w:bottom w:val="none" w:sz="0" w:space="0" w:color="auto"/>
            <w:right w:val="none" w:sz="0" w:space="0" w:color="auto"/>
          </w:divBdr>
        </w:div>
        <w:div w:id="432818712">
          <w:marLeft w:val="0"/>
          <w:marRight w:val="0"/>
          <w:marTop w:val="0"/>
          <w:marBottom w:val="0"/>
          <w:divBdr>
            <w:top w:val="none" w:sz="0" w:space="0" w:color="auto"/>
            <w:left w:val="none" w:sz="0" w:space="0" w:color="auto"/>
            <w:bottom w:val="none" w:sz="0" w:space="0" w:color="auto"/>
            <w:right w:val="none" w:sz="0" w:space="0" w:color="auto"/>
          </w:divBdr>
        </w:div>
        <w:div w:id="1180312542">
          <w:marLeft w:val="0"/>
          <w:marRight w:val="0"/>
          <w:marTop w:val="0"/>
          <w:marBottom w:val="0"/>
          <w:divBdr>
            <w:top w:val="none" w:sz="0" w:space="0" w:color="auto"/>
            <w:left w:val="none" w:sz="0" w:space="0" w:color="auto"/>
            <w:bottom w:val="none" w:sz="0" w:space="0" w:color="auto"/>
            <w:right w:val="none" w:sz="0" w:space="0" w:color="auto"/>
          </w:divBdr>
        </w:div>
        <w:div w:id="1932665180">
          <w:marLeft w:val="0"/>
          <w:marRight w:val="0"/>
          <w:marTop w:val="0"/>
          <w:marBottom w:val="0"/>
          <w:divBdr>
            <w:top w:val="none" w:sz="0" w:space="0" w:color="auto"/>
            <w:left w:val="none" w:sz="0" w:space="0" w:color="auto"/>
            <w:bottom w:val="none" w:sz="0" w:space="0" w:color="auto"/>
            <w:right w:val="none" w:sz="0" w:space="0" w:color="auto"/>
          </w:divBdr>
        </w:div>
        <w:div w:id="1755518059">
          <w:marLeft w:val="0"/>
          <w:marRight w:val="0"/>
          <w:marTop w:val="0"/>
          <w:marBottom w:val="0"/>
          <w:divBdr>
            <w:top w:val="none" w:sz="0" w:space="0" w:color="auto"/>
            <w:left w:val="none" w:sz="0" w:space="0" w:color="auto"/>
            <w:bottom w:val="none" w:sz="0" w:space="0" w:color="auto"/>
            <w:right w:val="none" w:sz="0" w:space="0" w:color="auto"/>
          </w:divBdr>
        </w:div>
        <w:div w:id="2071690809">
          <w:marLeft w:val="0"/>
          <w:marRight w:val="0"/>
          <w:marTop w:val="0"/>
          <w:marBottom w:val="0"/>
          <w:divBdr>
            <w:top w:val="none" w:sz="0" w:space="0" w:color="auto"/>
            <w:left w:val="none" w:sz="0" w:space="0" w:color="auto"/>
            <w:bottom w:val="none" w:sz="0" w:space="0" w:color="auto"/>
            <w:right w:val="none" w:sz="0" w:space="0" w:color="auto"/>
          </w:divBdr>
        </w:div>
        <w:div w:id="882015459">
          <w:marLeft w:val="0"/>
          <w:marRight w:val="0"/>
          <w:marTop w:val="0"/>
          <w:marBottom w:val="0"/>
          <w:divBdr>
            <w:top w:val="none" w:sz="0" w:space="0" w:color="auto"/>
            <w:left w:val="none" w:sz="0" w:space="0" w:color="auto"/>
            <w:bottom w:val="none" w:sz="0" w:space="0" w:color="auto"/>
            <w:right w:val="none" w:sz="0" w:space="0" w:color="auto"/>
          </w:divBdr>
        </w:div>
        <w:div w:id="1330208811">
          <w:marLeft w:val="0"/>
          <w:marRight w:val="0"/>
          <w:marTop w:val="0"/>
          <w:marBottom w:val="0"/>
          <w:divBdr>
            <w:top w:val="none" w:sz="0" w:space="0" w:color="auto"/>
            <w:left w:val="none" w:sz="0" w:space="0" w:color="auto"/>
            <w:bottom w:val="none" w:sz="0" w:space="0" w:color="auto"/>
            <w:right w:val="none" w:sz="0" w:space="0" w:color="auto"/>
          </w:divBdr>
        </w:div>
        <w:div w:id="395476765">
          <w:marLeft w:val="0"/>
          <w:marRight w:val="0"/>
          <w:marTop w:val="0"/>
          <w:marBottom w:val="0"/>
          <w:divBdr>
            <w:top w:val="none" w:sz="0" w:space="0" w:color="auto"/>
            <w:left w:val="none" w:sz="0" w:space="0" w:color="auto"/>
            <w:bottom w:val="none" w:sz="0" w:space="0" w:color="auto"/>
            <w:right w:val="none" w:sz="0" w:space="0" w:color="auto"/>
          </w:divBdr>
        </w:div>
        <w:div w:id="1682008046">
          <w:marLeft w:val="0"/>
          <w:marRight w:val="0"/>
          <w:marTop w:val="0"/>
          <w:marBottom w:val="0"/>
          <w:divBdr>
            <w:top w:val="none" w:sz="0" w:space="0" w:color="auto"/>
            <w:left w:val="none" w:sz="0" w:space="0" w:color="auto"/>
            <w:bottom w:val="none" w:sz="0" w:space="0" w:color="auto"/>
            <w:right w:val="none" w:sz="0" w:space="0" w:color="auto"/>
          </w:divBdr>
        </w:div>
        <w:div w:id="1429882691">
          <w:marLeft w:val="0"/>
          <w:marRight w:val="0"/>
          <w:marTop w:val="0"/>
          <w:marBottom w:val="0"/>
          <w:divBdr>
            <w:top w:val="none" w:sz="0" w:space="0" w:color="auto"/>
            <w:left w:val="none" w:sz="0" w:space="0" w:color="auto"/>
            <w:bottom w:val="none" w:sz="0" w:space="0" w:color="auto"/>
            <w:right w:val="none" w:sz="0" w:space="0" w:color="auto"/>
          </w:divBdr>
        </w:div>
        <w:div w:id="816142870">
          <w:marLeft w:val="0"/>
          <w:marRight w:val="0"/>
          <w:marTop w:val="0"/>
          <w:marBottom w:val="0"/>
          <w:divBdr>
            <w:top w:val="none" w:sz="0" w:space="0" w:color="auto"/>
            <w:left w:val="none" w:sz="0" w:space="0" w:color="auto"/>
            <w:bottom w:val="none" w:sz="0" w:space="0" w:color="auto"/>
            <w:right w:val="none" w:sz="0" w:space="0" w:color="auto"/>
          </w:divBdr>
        </w:div>
        <w:div w:id="384332243">
          <w:marLeft w:val="0"/>
          <w:marRight w:val="0"/>
          <w:marTop w:val="0"/>
          <w:marBottom w:val="0"/>
          <w:divBdr>
            <w:top w:val="none" w:sz="0" w:space="0" w:color="auto"/>
            <w:left w:val="none" w:sz="0" w:space="0" w:color="auto"/>
            <w:bottom w:val="none" w:sz="0" w:space="0" w:color="auto"/>
            <w:right w:val="none" w:sz="0" w:space="0" w:color="auto"/>
          </w:divBdr>
        </w:div>
        <w:div w:id="1359744057">
          <w:marLeft w:val="0"/>
          <w:marRight w:val="0"/>
          <w:marTop w:val="0"/>
          <w:marBottom w:val="0"/>
          <w:divBdr>
            <w:top w:val="none" w:sz="0" w:space="0" w:color="auto"/>
            <w:left w:val="none" w:sz="0" w:space="0" w:color="auto"/>
            <w:bottom w:val="none" w:sz="0" w:space="0" w:color="auto"/>
            <w:right w:val="none" w:sz="0" w:space="0" w:color="auto"/>
          </w:divBdr>
        </w:div>
        <w:div w:id="1404527123">
          <w:marLeft w:val="0"/>
          <w:marRight w:val="0"/>
          <w:marTop w:val="0"/>
          <w:marBottom w:val="0"/>
          <w:divBdr>
            <w:top w:val="none" w:sz="0" w:space="0" w:color="auto"/>
            <w:left w:val="none" w:sz="0" w:space="0" w:color="auto"/>
            <w:bottom w:val="none" w:sz="0" w:space="0" w:color="auto"/>
            <w:right w:val="none" w:sz="0" w:space="0" w:color="auto"/>
          </w:divBdr>
        </w:div>
        <w:div w:id="780301934">
          <w:marLeft w:val="0"/>
          <w:marRight w:val="0"/>
          <w:marTop w:val="0"/>
          <w:marBottom w:val="0"/>
          <w:divBdr>
            <w:top w:val="none" w:sz="0" w:space="0" w:color="auto"/>
            <w:left w:val="none" w:sz="0" w:space="0" w:color="auto"/>
            <w:bottom w:val="none" w:sz="0" w:space="0" w:color="auto"/>
            <w:right w:val="none" w:sz="0" w:space="0" w:color="auto"/>
          </w:divBdr>
        </w:div>
        <w:div w:id="856237828">
          <w:marLeft w:val="0"/>
          <w:marRight w:val="0"/>
          <w:marTop w:val="0"/>
          <w:marBottom w:val="0"/>
          <w:divBdr>
            <w:top w:val="none" w:sz="0" w:space="0" w:color="auto"/>
            <w:left w:val="none" w:sz="0" w:space="0" w:color="auto"/>
            <w:bottom w:val="none" w:sz="0" w:space="0" w:color="auto"/>
            <w:right w:val="none" w:sz="0" w:space="0" w:color="auto"/>
          </w:divBdr>
        </w:div>
        <w:div w:id="432015769">
          <w:marLeft w:val="0"/>
          <w:marRight w:val="0"/>
          <w:marTop w:val="0"/>
          <w:marBottom w:val="0"/>
          <w:divBdr>
            <w:top w:val="none" w:sz="0" w:space="0" w:color="auto"/>
            <w:left w:val="none" w:sz="0" w:space="0" w:color="auto"/>
            <w:bottom w:val="none" w:sz="0" w:space="0" w:color="auto"/>
            <w:right w:val="none" w:sz="0" w:space="0" w:color="auto"/>
          </w:divBdr>
        </w:div>
        <w:div w:id="1049959747">
          <w:marLeft w:val="0"/>
          <w:marRight w:val="0"/>
          <w:marTop w:val="0"/>
          <w:marBottom w:val="0"/>
          <w:divBdr>
            <w:top w:val="none" w:sz="0" w:space="0" w:color="auto"/>
            <w:left w:val="none" w:sz="0" w:space="0" w:color="auto"/>
            <w:bottom w:val="none" w:sz="0" w:space="0" w:color="auto"/>
            <w:right w:val="none" w:sz="0" w:space="0" w:color="auto"/>
          </w:divBdr>
        </w:div>
        <w:div w:id="1381325425">
          <w:marLeft w:val="0"/>
          <w:marRight w:val="0"/>
          <w:marTop w:val="0"/>
          <w:marBottom w:val="0"/>
          <w:divBdr>
            <w:top w:val="none" w:sz="0" w:space="0" w:color="auto"/>
            <w:left w:val="none" w:sz="0" w:space="0" w:color="auto"/>
            <w:bottom w:val="none" w:sz="0" w:space="0" w:color="auto"/>
            <w:right w:val="none" w:sz="0" w:space="0" w:color="auto"/>
          </w:divBdr>
        </w:div>
        <w:div w:id="1476142196">
          <w:marLeft w:val="0"/>
          <w:marRight w:val="0"/>
          <w:marTop w:val="0"/>
          <w:marBottom w:val="0"/>
          <w:divBdr>
            <w:top w:val="none" w:sz="0" w:space="0" w:color="auto"/>
            <w:left w:val="none" w:sz="0" w:space="0" w:color="auto"/>
            <w:bottom w:val="none" w:sz="0" w:space="0" w:color="auto"/>
            <w:right w:val="none" w:sz="0" w:space="0" w:color="auto"/>
          </w:divBdr>
        </w:div>
        <w:div w:id="703871575">
          <w:marLeft w:val="0"/>
          <w:marRight w:val="0"/>
          <w:marTop w:val="0"/>
          <w:marBottom w:val="0"/>
          <w:divBdr>
            <w:top w:val="none" w:sz="0" w:space="0" w:color="auto"/>
            <w:left w:val="none" w:sz="0" w:space="0" w:color="auto"/>
            <w:bottom w:val="none" w:sz="0" w:space="0" w:color="auto"/>
            <w:right w:val="none" w:sz="0" w:space="0" w:color="auto"/>
          </w:divBdr>
        </w:div>
        <w:div w:id="1523011762">
          <w:marLeft w:val="0"/>
          <w:marRight w:val="0"/>
          <w:marTop w:val="0"/>
          <w:marBottom w:val="0"/>
          <w:divBdr>
            <w:top w:val="none" w:sz="0" w:space="0" w:color="auto"/>
            <w:left w:val="none" w:sz="0" w:space="0" w:color="auto"/>
            <w:bottom w:val="none" w:sz="0" w:space="0" w:color="auto"/>
            <w:right w:val="none" w:sz="0" w:space="0" w:color="auto"/>
          </w:divBdr>
        </w:div>
        <w:div w:id="199511344">
          <w:marLeft w:val="0"/>
          <w:marRight w:val="0"/>
          <w:marTop w:val="0"/>
          <w:marBottom w:val="0"/>
          <w:divBdr>
            <w:top w:val="none" w:sz="0" w:space="0" w:color="auto"/>
            <w:left w:val="none" w:sz="0" w:space="0" w:color="auto"/>
            <w:bottom w:val="none" w:sz="0" w:space="0" w:color="auto"/>
            <w:right w:val="none" w:sz="0" w:space="0" w:color="auto"/>
          </w:divBdr>
        </w:div>
        <w:div w:id="1387296971">
          <w:marLeft w:val="0"/>
          <w:marRight w:val="0"/>
          <w:marTop w:val="0"/>
          <w:marBottom w:val="0"/>
          <w:divBdr>
            <w:top w:val="none" w:sz="0" w:space="0" w:color="auto"/>
            <w:left w:val="none" w:sz="0" w:space="0" w:color="auto"/>
            <w:bottom w:val="none" w:sz="0" w:space="0" w:color="auto"/>
            <w:right w:val="none" w:sz="0" w:space="0" w:color="auto"/>
          </w:divBdr>
        </w:div>
        <w:div w:id="143208025">
          <w:marLeft w:val="0"/>
          <w:marRight w:val="0"/>
          <w:marTop w:val="0"/>
          <w:marBottom w:val="0"/>
          <w:divBdr>
            <w:top w:val="none" w:sz="0" w:space="0" w:color="auto"/>
            <w:left w:val="none" w:sz="0" w:space="0" w:color="auto"/>
            <w:bottom w:val="none" w:sz="0" w:space="0" w:color="auto"/>
            <w:right w:val="none" w:sz="0" w:space="0" w:color="auto"/>
          </w:divBdr>
        </w:div>
        <w:div w:id="553733828">
          <w:marLeft w:val="0"/>
          <w:marRight w:val="0"/>
          <w:marTop w:val="0"/>
          <w:marBottom w:val="0"/>
          <w:divBdr>
            <w:top w:val="none" w:sz="0" w:space="0" w:color="auto"/>
            <w:left w:val="none" w:sz="0" w:space="0" w:color="auto"/>
            <w:bottom w:val="none" w:sz="0" w:space="0" w:color="auto"/>
            <w:right w:val="none" w:sz="0" w:space="0" w:color="auto"/>
          </w:divBdr>
        </w:div>
        <w:div w:id="507643706">
          <w:marLeft w:val="0"/>
          <w:marRight w:val="0"/>
          <w:marTop w:val="0"/>
          <w:marBottom w:val="0"/>
          <w:divBdr>
            <w:top w:val="none" w:sz="0" w:space="0" w:color="auto"/>
            <w:left w:val="none" w:sz="0" w:space="0" w:color="auto"/>
            <w:bottom w:val="none" w:sz="0" w:space="0" w:color="auto"/>
            <w:right w:val="none" w:sz="0" w:space="0" w:color="auto"/>
          </w:divBdr>
        </w:div>
        <w:div w:id="548225208">
          <w:marLeft w:val="0"/>
          <w:marRight w:val="0"/>
          <w:marTop w:val="0"/>
          <w:marBottom w:val="0"/>
          <w:divBdr>
            <w:top w:val="none" w:sz="0" w:space="0" w:color="auto"/>
            <w:left w:val="none" w:sz="0" w:space="0" w:color="auto"/>
            <w:bottom w:val="none" w:sz="0" w:space="0" w:color="auto"/>
            <w:right w:val="none" w:sz="0" w:space="0" w:color="auto"/>
          </w:divBdr>
        </w:div>
        <w:div w:id="984968351">
          <w:marLeft w:val="0"/>
          <w:marRight w:val="0"/>
          <w:marTop w:val="0"/>
          <w:marBottom w:val="0"/>
          <w:divBdr>
            <w:top w:val="none" w:sz="0" w:space="0" w:color="auto"/>
            <w:left w:val="none" w:sz="0" w:space="0" w:color="auto"/>
            <w:bottom w:val="none" w:sz="0" w:space="0" w:color="auto"/>
            <w:right w:val="none" w:sz="0" w:space="0" w:color="auto"/>
          </w:divBdr>
        </w:div>
        <w:div w:id="2104182649">
          <w:marLeft w:val="0"/>
          <w:marRight w:val="0"/>
          <w:marTop w:val="0"/>
          <w:marBottom w:val="0"/>
          <w:divBdr>
            <w:top w:val="none" w:sz="0" w:space="0" w:color="auto"/>
            <w:left w:val="none" w:sz="0" w:space="0" w:color="auto"/>
            <w:bottom w:val="none" w:sz="0" w:space="0" w:color="auto"/>
            <w:right w:val="none" w:sz="0" w:space="0" w:color="auto"/>
          </w:divBdr>
        </w:div>
        <w:div w:id="1349329034">
          <w:marLeft w:val="0"/>
          <w:marRight w:val="0"/>
          <w:marTop w:val="0"/>
          <w:marBottom w:val="0"/>
          <w:divBdr>
            <w:top w:val="none" w:sz="0" w:space="0" w:color="auto"/>
            <w:left w:val="none" w:sz="0" w:space="0" w:color="auto"/>
            <w:bottom w:val="none" w:sz="0" w:space="0" w:color="auto"/>
            <w:right w:val="none" w:sz="0" w:space="0" w:color="auto"/>
          </w:divBdr>
        </w:div>
        <w:div w:id="1274827668">
          <w:marLeft w:val="0"/>
          <w:marRight w:val="0"/>
          <w:marTop w:val="0"/>
          <w:marBottom w:val="0"/>
          <w:divBdr>
            <w:top w:val="none" w:sz="0" w:space="0" w:color="auto"/>
            <w:left w:val="none" w:sz="0" w:space="0" w:color="auto"/>
            <w:bottom w:val="none" w:sz="0" w:space="0" w:color="auto"/>
            <w:right w:val="none" w:sz="0" w:space="0" w:color="auto"/>
          </w:divBdr>
        </w:div>
        <w:div w:id="777061090">
          <w:marLeft w:val="0"/>
          <w:marRight w:val="0"/>
          <w:marTop w:val="0"/>
          <w:marBottom w:val="0"/>
          <w:divBdr>
            <w:top w:val="none" w:sz="0" w:space="0" w:color="auto"/>
            <w:left w:val="none" w:sz="0" w:space="0" w:color="auto"/>
            <w:bottom w:val="none" w:sz="0" w:space="0" w:color="auto"/>
            <w:right w:val="none" w:sz="0" w:space="0" w:color="auto"/>
          </w:divBdr>
        </w:div>
        <w:div w:id="2045708283">
          <w:marLeft w:val="0"/>
          <w:marRight w:val="0"/>
          <w:marTop w:val="0"/>
          <w:marBottom w:val="0"/>
          <w:divBdr>
            <w:top w:val="none" w:sz="0" w:space="0" w:color="auto"/>
            <w:left w:val="none" w:sz="0" w:space="0" w:color="auto"/>
            <w:bottom w:val="none" w:sz="0" w:space="0" w:color="auto"/>
            <w:right w:val="none" w:sz="0" w:space="0" w:color="auto"/>
          </w:divBdr>
        </w:div>
        <w:div w:id="445196140">
          <w:marLeft w:val="0"/>
          <w:marRight w:val="0"/>
          <w:marTop w:val="0"/>
          <w:marBottom w:val="0"/>
          <w:divBdr>
            <w:top w:val="none" w:sz="0" w:space="0" w:color="auto"/>
            <w:left w:val="none" w:sz="0" w:space="0" w:color="auto"/>
            <w:bottom w:val="none" w:sz="0" w:space="0" w:color="auto"/>
            <w:right w:val="none" w:sz="0" w:space="0" w:color="auto"/>
          </w:divBdr>
        </w:div>
        <w:div w:id="772896393">
          <w:marLeft w:val="0"/>
          <w:marRight w:val="0"/>
          <w:marTop w:val="0"/>
          <w:marBottom w:val="0"/>
          <w:divBdr>
            <w:top w:val="none" w:sz="0" w:space="0" w:color="auto"/>
            <w:left w:val="none" w:sz="0" w:space="0" w:color="auto"/>
            <w:bottom w:val="none" w:sz="0" w:space="0" w:color="auto"/>
            <w:right w:val="none" w:sz="0" w:space="0" w:color="auto"/>
          </w:divBdr>
        </w:div>
        <w:div w:id="1007974904">
          <w:marLeft w:val="0"/>
          <w:marRight w:val="0"/>
          <w:marTop w:val="0"/>
          <w:marBottom w:val="0"/>
          <w:divBdr>
            <w:top w:val="none" w:sz="0" w:space="0" w:color="auto"/>
            <w:left w:val="none" w:sz="0" w:space="0" w:color="auto"/>
            <w:bottom w:val="none" w:sz="0" w:space="0" w:color="auto"/>
            <w:right w:val="none" w:sz="0" w:space="0" w:color="auto"/>
          </w:divBdr>
        </w:div>
        <w:div w:id="1539510601">
          <w:marLeft w:val="0"/>
          <w:marRight w:val="0"/>
          <w:marTop w:val="0"/>
          <w:marBottom w:val="0"/>
          <w:divBdr>
            <w:top w:val="none" w:sz="0" w:space="0" w:color="auto"/>
            <w:left w:val="none" w:sz="0" w:space="0" w:color="auto"/>
            <w:bottom w:val="none" w:sz="0" w:space="0" w:color="auto"/>
            <w:right w:val="none" w:sz="0" w:space="0" w:color="auto"/>
          </w:divBdr>
        </w:div>
        <w:div w:id="1448814945">
          <w:marLeft w:val="0"/>
          <w:marRight w:val="0"/>
          <w:marTop w:val="0"/>
          <w:marBottom w:val="0"/>
          <w:divBdr>
            <w:top w:val="none" w:sz="0" w:space="0" w:color="auto"/>
            <w:left w:val="none" w:sz="0" w:space="0" w:color="auto"/>
            <w:bottom w:val="none" w:sz="0" w:space="0" w:color="auto"/>
            <w:right w:val="none" w:sz="0" w:space="0" w:color="auto"/>
          </w:divBdr>
        </w:div>
      </w:divsChild>
    </w:div>
    <w:div w:id="421686382">
      <w:bodyDiv w:val="1"/>
      <w:marLeft w:val="0"/>
      <w:marRight w:val="0"/>
      <w:marTop w:val="0"/>
      <w:marBottom w:val="0"/>
      <w:divBdr>
        <w:top w:val="none" w:sz="0" w:space="0" w:color="auto"/>
        <w:left w:val="none" w:sz="0" w:space="0" w:color="auto"/>
        <w:bottom w:val="none" w:sz="0" w:space="0" w:color="auto"/>
        <w:right w:val="none" w:sz="0" w:space="0" w:color="auto"/>
      </w:divBdr>
    </w:div>
    <w:div w:id="421756907">
      <w:bodyDiv w:val="1"/>
      <w:marLeft w:val="0"/>
      <w:marRight w:val="0"/>
      <w:marTop w:val="0"/>
      <w:marBottom w:val="0"/>
      <w:divBdr>
        <w:top w:val="none" w:sz="0" w:space="0" w:color="auto"/>
        <w:left w:val="none" w:sz="0" w:space="0" w:color="auto"/>
        <w:bottom w:val="none" w:sz="0" w:space="0" w:color="auto"/>
        <w:right w:val="none" w:sz="0" w:space="0" w:color="auto"/>
      </w:divBdr>
    </w:div>
    <w:div w:id="421803639">
      <w:bodyDiv w:val="1"/>
      <w:marLeft w:val="0"/>
      <w:marRight w:val="0"/>
      <w:marTop w:val="0"/>
      <w:marBottom w:val="0"/>
      <w:divBdr>
        <w:top w:val="none" w:sz="0" w:space="0" w:color="auto"/>
        <w:left w:val="none" w:sz="0" w:space="0" w:color="auto"/>
        <w:bottom w:val="none" w:sz="0" w:space="0" w:color="auto"/>
        <w:right w:val="none" w:sz="0" w:space="0" w:color="auto"/>
      </w:divBdr>
    </w:div>
    <w:div w:id="421948075">
      <w:bodyDiv w:val="1"/>
      <w:marLeft w:val="0"/>
      <w:marRight w:val="0"/>
      <w:marTop w:val="0"/>
      <w:marBottom w:val="0"/>
      <w:divBdr>
        <w:top w:val="none" w:sz="0" w:space="0" w:color="auto"/>
        <w:left w:val="none" w:sz="0" w:space="0" w:color="auto"/>
        <w:bottom w:val="none" w:sz="0" w:space="0" w:color="auto"/>
        <w:right w:val="none" w:sz="0" w:space="0" w:color="auto"/>
      </w:divBdr>
    </w:div>
    <w:div w:id="422461840">
      <w:bodyDiv w:val="1"/>
      <w:marLeft w:val="0"/>
      <w:marRight w:val="0"/>
      <w:marTop w:val="0"/>
      <w:marBottom w:val="0"/>
      <w:divBdr>
        <w:top w:val="none" w:sz="0" w:space="0" w:color="auto"/>
        <w:left w:val="none" w:sz="0" w:space="0" w:color="auto"/>
        <w:bottom w:val="none" w:sz="0" w:space="0" w:color="auto"/>
        <w:right w:val="none" w:sz="0" w:space="0" w:color="auto"/>
      </w:divBdr>
    </w:div>
    <w:div w:id="422535825">
      <w:bodyDiv w:val="1"/>
      <w:marLeft w:val="0"/>
      <w:marRight w:val="0"/>
      <w:marTop w:val="0"/>
      <w:marBottom w:val="0"/>
      <w:divBdr>
        <w:top w:val="none" w:sz="0" w:space="0" w:color="auto"/>
        <w:left w:val="none" w:sz="0" w:space="0" w:color="auto"/>
        <w:bottom w:val="none" w:sz="0" w:space="0" w:color="auto"/>
        <w:right w:val="none" w:sz="0" w:space="0" w:color="auto"/>
      </w:divBdr>
    </w:div>
    <w:div w:id="422537195">
      <w:bodyDiv w:val="1"/>
      <w:marLeft w:val="0"/>
      <w:marRight w:val="0"/>
      <w:marTop w:val="0"/>
      <w:marBottom w:val="0"/>
      <w:divBdr>
        <w:top w:val="none" w:sz="0" w:space="0" w:color="auto"/>
        <w:left w:val="none" w:sz="0" w:space="0" w:color="auto"/>
        <w:bottom w:val="none" w:sz="0" w:space="0" w:color="auto"/>
        <w:right w:val="none" w:sz="0" w:space="0" w:color="auto"/>
      </w:divBdr>
    </w:div>
    <w:div w:id="422579792">
      <w:bodyDiv w:val="1"/>
      <w:marLeft w:val="0"/>
      <w:marRight w:val="0"/>
      <w:marTop w:val="0"/>
      <w:marBottom w:val="0"/>
      <w:divBdr>
        <w:top w:val="none" w:sz="0" w:space="0" w:color="auto"/>
        <w:left w:val="none" w:sz="0" w:space="0" w:color="auto"/>
        <w:bottom w:val="none" w:sz="0" w:space="0" w:color="auto"/>
        <w:right w:val="none" w:sz="0" w:space="0" w:color="auto"/>
      </w:divBdr>
    </w:div>
    <w:div w:id="422799114">
      <w:bodyDiv w:val="1"/>
      <w:marLeft w:val="0"/>
      <w:marRight w:val="0"/>
      <w:marTop w:val="0"/>
      <w:marBottom w:val="0"/>
      <w:divBdr>
        <w:top w:val="none" w:sz="0" w:space="0" w:color="auto"/>
        <w:left w:val="none" w:sz="0" w:space="0" w:color="auto"/>
        <w:bottom w:val="none" w:sz="0" w:space="0" w:color="auto"/>
        <w:right w:val="none" w:sz="0" w:space="0" w:color="auto"/>
      </w:divBdr>
    </w:div>
    <w:div w:id="422992091">
      <w:bodyDiv w:val="1"/>
      <w:marLeft w:val="0"/>
      <w:marRight w:val="0"/>
      <w:marTop w:val="0"/>
      <w:marBottom w:val="0"/>
      <w:divBdr>
        <w:top w:val="none" w:sz="0" w:space="0" w:color="auto"/>
        <w:left w:val="none" w:sz="0" w:space="0" w:color="auto"/>
        <w:bottom w:val="none" w:sz="0" w:space="0" w:color="auto"/>
        <w:right w:val="none" w:sz="0" w:space="0" w:color="auto"/>
      </w:divBdr>
    </w:div>
    <w:div w:id="423454345">
      <w:bodyDiv w:val="1"/>
      <w:marLeft w:val="0"/>
      <w:marRight w:val="0"/>
      <w:marTop w:val="0"/>
      <w:marBottom w:val="0"/>
      <w:divBdr>
        <w:top w:val="none" w:sz="0" w:space="0" w:color="auto"/>
        <w:left w:val="none" w:sz="0" w:space="0" w:color="auto"/>
        <w:bottom w:val="none" w:sz="0" w:space="0" w:color="auto"/>
        <w:right w:val="none" w:sz="0" w:space="0" w:color="auto"/>
      </w:divBdr>
    </w:div>
    <w:div w:id="423840852">
      <w:bodyDiv w:val="1"/>
      <w:marLeft w:val="0"/>
      <w:marRight w:val="0"/>
      <w:marTop w:val="0"/>
      <w:marBottom w:val="0"/>
      <w:divBdr>
        <w:top w:val="none" w:sz="0" w:space="0" w:color="auto"/>
        <w:left w:val="none" w:sz="0" w:space="0" w:color="auto"/>
        <w:bottom w:val="none" w:sz="0" w:space="0" w:color="auto"/>
        <w:right w:val="none" w:sz="0" w:space="0" w:color="auto"/>
      </w:divBdr>
    </w:div>
    <w:div w:id="424157672">
      <w:bodyDiv w:val="1"/>
      <w:marLeft w:val="0"/>
      <w:marRight w:val="0"/>
      <w:marTop w:val="0"/>
      <w:marBottom w:val="0"/>
      <w:divBdr>
        <w:top w:val="none" w:sz="0" w:space="0" w:color="auto"/>
        <w:left w:val="none" w:sz="0" w:space="0" w:color="auto"/>
        <w:bottom w:val="none" w:sz="0" w:space="0" w:color="auto"/>
        <w:right w:val="none" w:sz="0" w:space="0" w:color="auto"/>
      </w:divBdr>
    </w:div>
    <w:div w:id="424306348">
      <w:bodyDiv w:val="1"/>
      <w:marLeft w:val="0"/>
      <w:marRight w:val="0"/>
      <w:marTop w:val="0"/>
      <w:marBottom w:val="0"/>
      <w:divBdr>
        <w:top w:val="none" w:sz="0" w:space="0" w:color="auto"/>
        <w:left w:val="none" w:sz="0" w:space="0" w:color="auto"/>
        <w:bottom w:val="none" w:sz="0" w:space="0" w:color="auto"/>
        <w:right w:val="none" w:sz="0" w:space="0" w:color="auto"/>
      </w:divBdr>
    </w:div>
    <w:div w:id="424619485">
      <w:bodyDiv w:val="1"/>
      <w:marLeft w:val="0"/>
      <w:marRight w:val="0"/>
      <w:marTop w:val="0"/>
      <w:marBottom w:val="0"/>
      <w:divBdr>
        <w:top w:val="none" w:sz="0" w:space="0" w:color="auto"/>
        <w:left w:val="none" w:sz="0" w:space="0" w:color="auto"/>
        <w:bottom w:val="none" w:sz="0" w:space="0" w:color="auto"/>
        <w:right w:val="none" w:sz="0" w:space="0" w:color="auto"/>
      </w:divBdr>
    </w:div>
    <w:div w:id="424619911">
      <w:bodyDiv w:val="1"/>
      <w:marLeft w:val="0"/>
      <w:marRight w:val="0"/>
      <w:marTop w:val="0"/>
      <w:marBottom w:val="0"/>
      <w:divBdr>
        <w:top w:val="none" w:sz="0" w:space="0" w:color="auto"/>
        <w:left w:val="none" w:sz="0" w:space="0" w:color="auto"/>
        <w:bottom w:val="none" w:sz="0" w:space="0" w:color="auto"/>
        <w:right w:val="none" w:sz="0" w:space="0" w:color="auto"/>
      </w:divBdr>
    </w:div>
    <w:div w:id="424739080">
      <w:bodyDiv w:val="1"/>
      <w:marLeft w:val="0"/>
      <w:marRight w:val="0"/>
      <w:marTop w:val="0"/>
      <w:marBottom w:val="0"/>
      <w:divBdr>
        <w:top w:val="none" w:sz="0" w:space="0" w:color="auto"/>
        <w:left w:val="none" w:sz="0" w:space="0" w:color="auto"/>
        <w:bottom w:val="none" w:sz="0" w:space="0" w:color="auto"/>
        <w:right w:val="none" w:sz="0" w:space="0" w:color="auto"/>
      </w:divBdr>
    </w:div>
    <w:div w:id="425077207">
      <w:bodyDiv w:val="1"/>
      <w:marLeft w:val="0"/>
      <w:marRight w:val="0"/>
      <w:marTop w:val="0"/>
      <w:marBottom w:val="0"/>
      <w:divBdr>
        <w:top w:val="none" w:sz="0" w:space="0" w:color="auto"/>
        <w:left w:val="none" w:sz="0" w:space="0" w:color="auto"/>
        <w:bottom w:val="none" w:sz="0" w:space="0" w:color="auto"/>
        <w:right w:val="none" w:sz="0" w:space="0" w:color="auto"/>
      </w:divBdr>
    </w:div>
    <w:div w:id="425349420">
      <w:bodyDiv w:val="1"/>
      <w:marLeft w:val="0"/>
      <w:marRight w:val="0"/>
      <w:marTop w:val="0"/>
      <w:marBottom w:val="0"/>
      <w:divBdr>
        <w:top w:val="none" w:sz="0" w:space="0" w:color="auto"/>
        <w:left w:val="none" w:sz="0" w:space="0" w:color="auto"/>
        <w:bottom w:val="none" w:sz="0" w:space="0" w:color="auto"/>
        <w:right w:val="none" w:sz="0" w:space="0" w:color="auto"/>
      </w:divBdr>
    </w:div>
    <w:div w:id="425733824">
      <w:bodyDiv w:val="1"/>
      <w:marLeft w:val="0"/>
      <w:marRight w:val="0"/>
      <w:marTop w:val="0"/>
      <w:marBottom w:val="0"/>
      <w:divBdr>
        <w:top w:val="none" w:sz="0" w:space="0" w:color="auto"/>
        <w:left w:val="none" w:sz="0" w:space="0" w:color="auto"/>
        <w:bottom w:val="none" w:sz="0" w:space="0" w:color="auto"/>
        <w:right w:val="none" w:sz="0" w:space="0" w:color="auto"/>
      </w:divBdr>
    </w:div>
    <w:div w:id="425808347">
      <w:bodyDiv w:val="1"/>
      <w:marLeft w:val="0"/>
      <w:marRight w:val="0"/>
      <w:marTop w:val="0"/>
      <w:marBottom w:val="0"/>
      <w:divBdr>
        <w:top w:val="none" w:sz="0" w:space="0" w:color="auto"/>
        <w:left w:val="none" w:sz="0" w:space="0" w:color="auto"/>
        <w:bottom w:val="none" w:sz="0" w:space="0" w:color="auto"/>
        <w:right w:val="none" w:sz="0" w:space="0" w:color="auto"/>
      </w:divBdr>
    </w:div>
    <w:div w:id="425854621">
      <w:bodyDiv w:val="1"/>
      <w:marLeft w:val="0"/>
      <w:marRight w:val="0"/>
      <w:marTop w:val="0"/>
      <w:marBottom w:val="0"/>
      <w:divBdr>
        <w:top w:val="none" w:sz="0" w:space="0" w:color="auto"/>
        <w:left w:val="none" w:sz="0" w:space="0" w:color="auto"/>
        <w:bottom w:val="none" w:sz="0" w:space="0" w:color="auto"/>
        <w:right w:val="none" w:sz="0" w:space="0" w:color="auto"/>
      </w:divBdr>
      <w:divsChild>
        <w:div w:id="1264722196">
          <w:marLeft w:val="0"/>
          <w:marRight w:val="0"/>
          <w:marTop w:val="0"/>
          <w:marBottom w:val="0"/>
          <w:divBdr>
            <w:top w:val="none" w:sz="0" w:space="0" w:color="auto"/>
            <w:left w:val="none" w:sz="0" w:space="0" w:color="auto"/>
            <w:bottom w:val="none" w:sz="0" w:space="0" w:color="auto"/>
            <w:right w:val="none" w:sz="0" w:space="0" w:color="auto"/>
          </w:divBdr>
        </w:div>
        <w:div w:id="709887570">
          <w:marLeft w:val="0"/>
          <w:marRight w:val="0"/>
          <w:marTop w:val="0"/>
          <w:marBottom w:val="0"/>
          <w:divBdr>
            <w:top w:val="none" w:sz="0" w:space="0" w:color="auto"/>
            <w:left w:val="none" w:sz="0" w:space="0" w:color="auto"/>
            <w:bottom w:val="none" w:sz="0" w:space="0" w:color="auto"/>
            <w:right w:val="none" w:sz="0" w:space="0" w:color="auto"/>
          </w:divBdr>
        </w:div>
        <w:div w:id="1412966266">
          <w:marLeft w:val="0"/>
          <w:marRight w:val="0"/>
          <w:marTop w:val="0"/>
          <w:marBottom w:val="0"/>
          <w:divBdr>
            <w:top w:val="none" w:sz="0" w:space="0" w:color="auto"/>
            <w:left w:val="none" w:sz="0" w:space="0" w:color="auto"/>
            <w:bottom w:val="none" w:sz="0" w:space="0" w:color="auto"/>
            <w:right w:val="none" w:sz="0" w:space="0" w:color="auto"/>
          </w:divBdr>
        </w:div>
        <w:div w:id="17314743">
          <w:marLeft w:val="0"/>
          <w:marRight w:val="0"/>
          <w:marTop w:val="0"/>
          <w:marBottom w:val="0"/>
          <w:divBdr>
            <w:top w:val="none" w:sz="0" w:space="0" w:color="auto"/>
            <w:left w:val="none" w:sz="0" w:space="0" w:color="auto"/>
            <w:bottom w:val="none" w:sz="0" w:space="0" w:color="auto"/>
            <w:right w:val="none" w:sz="0" w:space="0" w:color="auto"/>
          </w:divBdr>
        </w:div>
        <w:div w:id="1813130885">
          <w:marLeft w:val="0"/>
          <w:marRight w:val="0"/>
          <w:marTop w:val="0"/>
          <w:marBottom w:val="0"/>
          <w:divBdr>
            <w:top w:val="none" w:sz="0" w:space="0" w:color="auto"/>
            <w:left w:val="none" w:sz="0" w:space="0" w:color="auto"/>
            <w:bottom w:val="none" w:sz="0" w:space="0" w:color="auto"/>
            <w:right w:val="none" w:sz="0" w:space="0" w:color="auto"/>
          </w:divBdr>
        </w:div>
        <w:div w:id="295112696">
          <w:marLeft w:val="0"/>
          <w:marRight w:val="0"/>
          <w:marTop w:val="0"/>
          <w:marBottom w:val="0"/>
          <w:divBdr>
            <w:top w:val="none" w:sz="0" w:space="0" w:color="auto"/>
            <w:left w:val="none" w:sz="0" w:space="0" w:color="auto"/>
            <w:bottom w:val="none" w:sz="0" w:space="0" w:color="auto"/>
            <w:right w:val="none" w:sz="0" w:space="0" w:color="auto"/>
          </w:divBdr>
        </w:div>
        <w:div w:id="768161023">
          <w:marLeft w:val="0"/>
          <w:marRight w:val="0"/>
          <w:marTop w:val="0"/>
          <w:marBottom w:val="0"/>
          <w:divBdr>
            <w:top w:val="none" w:sz="0" w:space="0" w:color="auto"/>
            <w:left w:val="none" w:sz="0" w:space="0" w:color="auto"/>
            <w:bottom w:val="none" w:sz="0" w:space="0" w:color="auto"/>
            <w:right w:val="none" w:sz="0" w:space="0" w:color="auto"/>
          </w:divBdr>
        </w:div>
        <w:div w:id="2016420100">
          <w:marLeft w:val="0"/>
          <w:marRight w:val="0"/>
          <w:marTop w:val="0"/>
          <w:marBottom w:val="0"/>
          <w:divBdr>
            <w:top w:val="none" w:sz="0" w:space="0" w:color="auto"/>
            <w:left w:val="none" w:sz="0" w:space="0" w:color="auto"/>
            <w:bottom w:val="none" w:sz="0" w:space="0" w:color="auto"/>
            <w:right w:val="none" w:sz="0" w:space="0" w:color="auto"/>
          </w:divBdr>
        </w:div>
        <w:div w:id="1522015146">
          <w:marLeft w:val="0"/>
          <w:marRight w:val="0"/>
          <w:marTop w:val="0"/>
          <w:marBottom w:val="0"/>
          <w:divBdr>
            <w:top w:val="none" w:sz="0" w:space="0" w:color="auto"/>
            <w:left w:val="none" w:sz="0" w:space="0" w:color="auto"/>
            <w:bottom w:val="none" w:sz="0" w:space="0" w:color="auto"/>
            <w:right w:val="none" w:sz="0" w:space="0" w:color="auto"/>
          </w:divBdr>
        </w:div>
        <w:div w:id="947737440">
          <w:marLeft w:val="0"/>
          <w:marRight w:val="0"/>
          <w:marTop w:val="0"/>
          <w:marBottom w:val="0"/>
          <w:divBdr>
            <w:top w:val="none" w:sz="0" w:space="0" w:color="auto"/>
            <w:left w:val="none" w:sz="0" w:space="0" w:color="auto"/>
            <w:bottom w:val="none" w:sz="0" w:space="0" w:color="auto"/>
            <w:right w:val="none" w:sz="0" w:space="0" w:color="auto"/>
          </w:divBdr>
        </w:div>
        <w:div w:id="1002391700">
          <w:marLeft w:val="0"/>
          <w:marRight w:val="0"/>
          <w:marTop w:val="0"/>
          <w:marBottom w:val="0"/>
          <w:divBdr>
            <w:top w:val="none" w:sz="0" w:space="0" w:color="auto"/>
            <w:left w:val="none" w:sz="0" w:space="0" w:color="auto"/>
            <w:bottom w:val="none" w:sz="0" w:space="0" w:color="auto"/>
            <w:right w:val="none" w:sz="0" w:space="0" w:color="auto"/>
          </w:divBdr>
        </w:div>
        <w:div w:id="1770078480">
          <w:marLeft w:val="0"/>
          <w:marRight w:val="0"/>
          <w:marTop w:val="0"/>
          <w:marBottom w:val="0"/>
          <w:divBdr>
            <w:top w:val="none" w:sz="0" w:space="0" w:color="auto"/>
            <w:left w:val="none" w:sz="0" w:space="0" w:color="auto"/>
            <w:bottom w:val="none" w:sz="0" w:space="0" w:color="auto"/>
            <w:right w:val="none" w:sz="0" w:space="0" w:color="auto"/>
          </w:divBdr>
        </w:div>
        <w:div w:id="574635220">
          <w:marLeft w:val="0"/>
          <w:marRight w:val="0"/>
          <w:marTop w:val="0"/>
          <w:marBottom w:val="0"/>
          <w:divBdr>
            <w:top w:val="none" w:sz="0" w:space="0" w:color="auto"/>
            <w:left w:val="none" w:sz="0" w:space="0" w:color="auto"/>
            <w:bottom w:val="none" w:sz="0" w:space="0" w:color="auto"/>
            <w:right w:val="none" w:sz="0" w:space="0" w:color="auto"/>
          </w:divBdr>
        </w:div>
        <w:div w:id="1053849466">
          <w:marLeft w:val="0"/>
          <w:marRight w:val="0"/>
          <w:marTop w:val="0"/>
          <w:marBottom w:val="0"/>
          <w:divBdr>
            <w:top w:val="none" w:sz="0" w:space="0" w:color="auto"/>
            <w:left w:val="none" w:sz="0" w:space="0" w:color="auto"/>
            <w:bottom w:val="none" w:sz="0" w:space="0" w:color="auto"/>
            <w:right w:val="none" w:sz="0" w:space="0" w:color="auto"/>
          </w:divBdr>
        </w:div>
        <w:div w:id="199825616">
          <w:marLeft w:val="0"/>
          <w:marRight w:val="0"/>
          <w:marTop w:val="0"/>
          <w:marBottom w:val="0"/>
          <w:divBdr>
            <w:top w:val="none" w:sz="0" w:space="0" w:color="auto"/>
            <w:left w:val="none" w:sz="0" w:space="0" w:color="auto"/>
            <w:bottom w:val="none" w:sz="0" w:space="0" w:color="auto"/>
            <w:right w:val="none" w:sz="0" w:space="0" w:color="auto"/>
          </w:divBdr>
        </w:div>
        <w:div w:id="705449749">
          <w:marLeft w:val="0"/>
          <w:marRight w:val="0"/>
          <w:marTop w:val="0"/>
          <w:marBottom w:val="0"/>
          <w:divBdr>
            <w:top w:val="none" w:sz="0" w:space="0" w:color="auto"/>
            <w:left w:val="none" w:sz="0" w:space="0" w:color="auto"/>
            <w:bottom w:val="none" w:sz="0" w:space="0" w:color="auto"/>
            <w:right w:val="none" w:sz="0" w:space="0" w:color="auto"/>
          </w:divBdr>
        </w:div>
        <w:div w:id="1898665319">
          <w:marLeft w:val="0"/>
          <w:marRight w:val="0"/>
          <w:marTop w:val="0"/>
          <w:marBottom w:val="0"/>
          <w:divBdr>
            <w:top w:val="none" w:sz="0" w:space="0" w:color="auto"/>
            <w:left w:val="none" w:sz="0" w:space="0" w:color="auto"/>
            <w:bottom w:val="none" w:sz="0" w:space="0" w:color="auto"/>
            <w:right w:val="none" w:sz="0" w:space="0" w:color="auto"/>
          </w:divBdr>
        </w:div>
        <w:div w:id="263467482">
          <w:marLeft w:val="0"/>
          <w:marRight w:val="0"/>
          <w:marTop w:val="0"/>
          <w:marBottom w:val="0"/>
          <w:divBdr>
            <w:top w:val="none" w:sz="0" w:space="0" w:color="auto"/>
            <w:left w:val="none" w:sz="0" w:space="0" w:color="auto"/>
            <w:bottom w:val="none" w:sz="0" w:space="0" w:color="auto"/>
            <w:right w:val="none" w:sz="0" w:space="0" w:color="auto"/>
          </w:divBdr>
        </w:div>
        <w:div w:id="1864005039">
          <w:marLeft w:val="0"/>
          <w:marRight w:val="0"/>
          <w:marTop w:val="0"/>
          <w:marBottom w:val="0"/>
          <w:divBdr>
            <w:top w:val="none" w:sz="0" w:space="0" w:color="auto"/>
            <w:left w:val="none" w:sz="0" w:space="0" w:color="auto"/>
            <w:bottom w:val="none" w:sz="0" w:space="0" w:color="auto"/>
            <w:right w:val="none" w:sz="0" w:space="0" w:color="auto"/>
          </w:divBdr>
        </w:div>
        <w:div w:id="799879795">
          <w:marLeft w:val="0"/>
          <w:marRight w:val="0"/>
          <w:marTop w:val="0"/>
          <w:marBottom w:val="0"/>
          <w:divBdr>
            <w:top w:val="none" w:sz="0" w:space="0" w:color="auto"/>
            <w:left w:val="none" w:sz="0" w:space="0" w:color="auto"/>
            <w:bottom w:val="none" w:sz="0" w:space="0" w:color="auto"/>
            <w:right w:val="none" w:sz="0" w:space="0" w:color="auto"/>
          </w:divBdr>
        </w:div>
        <w:div w:id="1190492991">
          <w:marLeft w:val="0"/>
          <w:marRight w:val="0"/>
          <w:marTop w:val="0"/>
          <w:marBottom w:val="0"/>
          <w:divBdr>
            <w:top w:val="none" w:sz="0" w:space="0" w:color="auto"/>
            <w:left w:val="none" w:sz="0" w:space="0" w:color="auto"/>
            <w:bottom w:val="none" w:sz="0" w:space="0" w:color="auto"/>
            <w:right w:val="none" w:sz="0" w:space="0" w:color="auto"/>
          </w:divBdr>
        </w:div>
        <w:div w:id="1485469139">
          <w:marLeft w:val="0"/>
          <w:marRight w:val="0"/>
          <w:marTop w:val="0"/>
          <w:marBottom w:val="0"/>
          <w:divBdr>
            <w:top w:val="none" w:sz="0" w:space="0" w:color="auto"/>
            <w:left w:val="none" w:sz="0" w:space="0" w:color="auto"/>
            <w:bottom w:val="none" w:sz="0" w:space="0" w:color="auto"/>
            <w:right w:val="none" w:sz="0" w:space="0" w:color="auto"/>
          </w:divBdr>
        </w:div>
        <w:div w:id="125123337">
          <w:marLeft w:val="0"/>
          <w:marRight w:val="0"/>
          <w:marTop w:val="0"/>
          <w:marBottom w:val="0"/>
          <w:divBdr>
            <w:top w:val="none" w:sz="0" w:space="0" w:color="auto"/>
            <w:left w:val="none" w:sz="0" w:space="0" w:color="auto"/>
            <w:bottom w:val="none" w:sz="0" w:space="0" w:color="auto"/>
            <w:right w:val="none" w:sz="0" w:space="0" w:color="auto"/>
          </w:divBdr>
        </w:div>
        <w:div w:id="1756659134">
          <w:marLeft w:val="0"/>
          <w:marRight w:val="0"/>
          <w:marTop w:val="0"/>
          <w:marBottom w:val="0"/>
          <w:divBdr>
            <w:top w:val="none" w:sz="0" w:space="0" w:color="auto"/>
            <w:left w:val="none" w:sz="0" w:space="0" w:color="auto"/>
            <w:bottom w:val="none" w:sz="0" w:space="0" w:color="auto"/>
            <w:right w:val="none" w:sz="0" w:space="0" w:color="auto"/>
          </w:divBdr>
        </w:div>
        <w:div w:id="236400348">
          <w:marLeft w:val="0"/>
          <w:marRight w:val="0"/>
          <w:marTop w:val="0"/>
          <w:marBottom w:val="0"/>
          <w:divBdr>
            <w:top w:val="none" w:sz="0" w:space="0" w:color="auto"/>
            <w:left w:val="none" w:sz="0" w:space="0" w:color="auto"/>
            <w:bottom w:val="none" w:sz="0" w:space="0" w:color="auto"/>
            <w:right w:val="none" w:sz="0" w:space="0" w:color="auto"/>
          </w:divBdr>
        </w:div>
        <w:div w:id="668559885">
          <w:marLeft w:val="0"/>
          <w:marRight w:val="0"/>
          <w:marTop w:val="0"/>
          <w:marBottom w:val="0"/>
          <w:divBdr>
            <w:top w:val="none" w:sz="0" w:space="0" w:color="auto"/>
            <w:left w:val="none" w:sz="0" w:space="0" w:color="auto"/>
            <w:bottom w:val="none" w:sz="0" w:space="0" w:color="auto"/>
            <w:right w:val="none" w:sz="0" w:space="0" w:color="auto"/>
          </w:divBdr>
        </w:div>
        <w:div w:id="294221478">
          <w:marLeft w:val="0"/>
          <w:marRight w:val="0"/>
          <w:marTop w:val="0"/>
          <w:marBottom w:val="0"/>
          <w:divBdr>
            <w:top w:val="none" w:sz="0" w:space="0" w:color="auto"/>
            <w:left w:val="none" w:sz="0" w:space="0" w:color="auto"/>
            <w:bottom w:val="none" w:sz="0" w:space="0" w:color="auto"/>
            <w:right w:val="none" w:sz="0" w:space="0" w:color="auto"/>
          </w:divBdr>
        </w:div>
        <w:div w:id="1413165666">
          <w:marLeft w:val="0"/>
          <w:marRight w:val="0"/>
          <w:marTop w:val="0"/>
          <w:marBottom w:val="0"/>
          <w:divBdr>
            <w:top w:val="none" w:sz="0" w:space="0" w:color="auto"/>
            <w:left w:val="none" w:sz="0" w:space="0" w:color="auto"/>
            <w:bottom w:val="none" w:sz="0" w:space="0" w:color="auto"/>
            <w:right w:val="none" w:sz="0" w:space="0" w:color="auto"/>
          </w:divBdr>
        </w:div>
        <w:div w:id="2045057702">
          <w:marLeft w:val="0"/>
          <w:marRight w:val="0"/>
          <w:marTop w:val="0"/>
          <w:marBottom w:val="0"/>
          <w:divBdr>
            <w:top w:val="none" w:sz="0" w:space="0" w:color="auto"/>
            <w:left w:val="none" w:sz="0" w:space="0" w:color="auto"/>
            <w:bottom w:val="none" w:sz="0" w:space="0" w:color="auto"/>
            <w:right w:val="none" w:sz="0" w:space="0" w:color="auto"/>
          </w:divBdr>
        </w:div>
        <w:div w:id="1039819062">
          <w:marLeft w:val="0"/>
          <w:marRight w:val="0"/>
          <w:marTop w:val="0"/>
          <w:marBottom w:val="0"/>
          <w:divBdr>
            <w:top w:val="none" w:sz="0" w:space="0" w:color="auto"/>
            <w:left w:val="none" w:sz="0" w:space="0" w:color="auto"/>
            <w:bottom w:val="none" w:sz="0" w:space="0" w:color="auto"/>
            <w:right w:val="none" w:sz="0" w:space="0" w:color="auto"/>
          </w:divBdr>
        </w:div>
        <w:div w:id="1901165249">
          <w:marLeft w:val="0"/>
          <w:marRight w:val="0"/>
          <w:marTop w:val="0"/>
          <w:marBottom w:val="0"/>
          <w:divBdr>
            <w:top w:val="none" w:sz="0" w:space="0" w:color="auto"/>
            <w:left w:val="none" w:sz="0" w:space="0" w:color="auto"/>
            <w:bottom w:val="none" w:sz="0" w:space="0" w:color="auto"/>
            <w:right w:val="none" w:sz="0" w:space="0" w:color="auto"/>
          </w:divBdr>
        </w:div>
        <w:div w:id="509685803">
          <w:marLeft w:val="0"/>
          <w:marRight w:val="0"/>
          <w:marTop w:val="0"/>
          <w:marBottom w:val="0"/>
          <w:divBdr>
            <w:top w:val="none" w:sz="0" w:space="0" w:color="auto"/>
            <w:left w:val="none" w:sz="0" w:space="0" w:color="auto"/>
            <w:bottom w:val="none" w:sz="0" w:space="0" w:color="auto"/>
            <w:right w:val="none" w:sz="0" w:space="0" w:color="auto"/>
          </w:divBdr>
        </w:div>
        <w:div w:id="850728386">
          <w:marLeft w:val="0"/>
          <w:marRight w:val="0"/>
          <w:marTop w:val="0"/>
          <w:marBottom w:val="0"/>
          <w:divBdr>
            <w:top w:val="none" w:sz="0" w:space="0" w:color="auto"/>
            <w:left w:val="none" w:sz="0" w:space="0" w:color="auto"/>
            <w:bottom w:val="none" w:sz="0" w:space="0" w:color="auto"/>
            <w:right w:val="none" w:sz="0" w:space="0" w:color="auto"/>
          </w:divBdr>
        </w:div>
        <w:div w:id="702635725">
          <w:marLeft w:val="0"/>
          <w:marRight w:val="0"/>
          <w:marTop w:val="0"/>
          <w:marBottom w:val="0"/>
          <w:divBdr>
            <w:top w:val="none" w:sz="0" w:space="0" w:color="auto"/>
            <w:left w:val="none" w:sz="0" w:space="0" w:color="auto"/>
            <w:bottom w:val="none" w:sz="0" w:space="0" w:color="auto"/>
            <w:right w:val="none" w:sz="0" w:space="0" w:color="auto"/>
          </w:divBdr>
        </w:div>
        <w:div w:id="1629777070">
          <w:marLeft w:val="0"/>
          <w:marRight w:val="0"/>
          <w:marTop w:val="0"/>
          <w:marBottom w:val="0"/>
          <w:divBdr>
            <w:top w:val="none" w:sz="0" w:space="0" w:color="auto"/>
            <w:left w:val="none" w:sz="0" w:space="0" w:color="auto"/>
            <w:bottom w:val="none" w:sz="0" w:space="0" w:color="auto"/>
            <w:right w:val="none" w:sz="0" w:space="0" w:color="auto"/>
          </w:divBdr>
        </w:div>
        <w:div w:id="1245064863">
          <w:marLeft w:val="0"/>
          <w:marRight w:val="0"/>
          <w:marTop w:val="0"/>
          <w:marBottom w:val="0"/>
          <w:divBdr>
            <w:top w:val="none" w:sz="0" w:space="0" w:color="auto"/>
            <w:left w:val="none" w:sz="0" w:space="0" w:color="auto"/>
            <w:bottom w:val="none" w:sz="0" w:space="0" w:color="auto"/>
            <w:right w:val="none" w:sz="0" w:space="0" w:color="auto"/>
          </w:divBdr>
        </w:div>
        <w:div w:id="1868062110">
          <w:marLeft w:val="0"/>
          <w:marRight w:val="0"/>
          <w:marTop w:val="0"/>
          <w:marBottom w:val="0"/>
          <w:divBdr>
            <w:top w:val="none" w:sz="0" w:space="0" w:color="auto"/>
            <w:left w:val="none" w:sz="0" w:space="0" w:color="auto"/>
            <w:bottom w:val="none" w:sz="0" w:space="0" w:color="auto"/>
            <w:right w:val="none" w:sz="0" w:space="0" w:color="auto"/>
          </w:divBdr>
        </w:div>
        <w:div w:id="755901900">
          <w:marLeft w:val="0"/>
          <w:marRight w:val="0"/>
          <w:marTop w:val="0"/>
          <w:marBottom w:val="0"/>
          <w:divBdr>
            <w:top w:val="none" w:sz="0" w:space="0" w:color="auto"/>
            <w:left w:val="none" w:sz="0" w:space="0" w:color="auto"/>
            <w:bottom w:val="none" w:sz="0" w:space="0" w:color="auto"/>
            <w:right w:val="none" w:sz="0" w:space="0" w:color="auto"/>
          </w:divBdr>
        </w:div>
        <w:div w:id="1130981273">
          <w:marLeft w:val="0"/>
          <w:marRight w:val="0"/>
          <w:marTop w:val="0"/>
          <w:marBottom w:val="0"/>
          <w:divBdr>
            <w:top w:val="none" w:sz="0" w:space="0" w:color="auto"/>
            <w:left w:val="none" w:sz="0" w:space="0" w:color="auto"/>
            <w:bottom w:val="none" w:sz="0" w:space="0" w:color="auto"/>
            <w:right w:val="none" w:sz="0" w:space="0" w:color="auto"/>
          </w:divBdr>
        </w:div>
        <w:div w:id="221989275">
          <w:marLeft w:val="0"/>
          <w:marRight w:val="0"/>
          <w:marTop w:val="0"/>
          <w:marBottom w:val="0"/>
          <w:divBdr>
            <w:top w:val="none" w:sz="0" w:space="0" w:color="auto"/>
            <w:left w:val="none" w:sz="0" w:space="0" w:color="auto"/>
            <w:bottom w:val="none" w:sz="0" w:space="0" w:color="auto"/>
            <w:right w:val="none" w:sz="0" w:space="0" w:color="auto"/>
          </w:divBdr>
        </w:div>
        <w:div w:id="2029670843">
          <w:marLeft w:val="0"/>
          <w:marRight w:val="0"/>
          <w:marTop w:val="0"/>
          <w:marBottom w:val="0"/>
          <w:divBdr>
            <w:top w:val="none" w:sz="0" w:space="0" w:color="auto"/>
            <w:left w:val="none" w:sz="0" w:space="0" w:color="auto"/>
            <w:bottom w:val="none" w:sz="0" w:space="0" w:color="auto"/>
            <w:right w:val="none" w:sz="0" w:space="0" w:color="auto"/>
          </w:divBdr>
        </w:div>
        <w:div w:id="302855712">
          <w:marLeft w:val="0"/>
          <w:marRight w:val="0"/>
          <w:marTop w:val="0"/>
          <w:marBottom w:val="0"/>
          <w:divBdr>
            <w:top w:val="none" w:sz="0" w:space="0" w:color="auto"/>
            <w:left w:val="none" w:sz="0" w:space="0" w:color="auto"/>
            <w:bottom w:val="none" w:sz="0" w:space="0" w:color="auto"/>
            <w:right w:val="none" w:sz="0" w:space="0" w:color="auto"/>
          </w:divBdr>
        </w:div>
        <w:div w:id="151877187">
          <w:marLeft w:val="0"/>
          <w:marRight w:val="0"/>
          <w:marTop w:val="0"/>
          <w:marBottom w:val="0"/>
          <w:divBdr>
            <w:top w:val="none" w:sz="0" w:space="0" w:color="auto"/>
            <w:left w:val="none" w:sz="0" w:space="0" w:color="auto"/>
            <w:bottom w:val="none" w:sz="0" w:space="0" w:color="auto"/>
            <w:right w:val="none" w:sz="0" w:space="0" w:color="auto"/>
          </w:divBdr>
        </w:div>
        <w:div w:id="2135782944">
          <w:marLeft w:val="0"/>
          <w:marRight w:val="0"/>
          <w:marTop w:val="0"/>
          <w:marBottom w:val="0"/>
          <w:divBdr>
            <w:top w:val="none" w:sz="0" w:space="0" w:color="auto"/>
            <w:left w:val="none" w:sz="0" w:space="0" w:color="auto"/>
            <w:bottom w:val="none" w:sz="0" w:space="0" w:color="auto"/>
            <w:right w:val="none" w:sz="0" w:space="0" w:color="auto"/>
          </w:divBdr>
        </w:div>
        <w:div w:id="1698627713">
          <w:marLeft w:val="0"/>
          <w:marRight w:val="0"/>
          <w:marTop w:val="0"/>
          <w:marBottom w:val="0"/>
          <w:divBdr>
            <w:top w:val="none" w:sz="0" w:space="0" w:color="auto"/>
            <w:left w:val="none" w:sz="0" w:space="0" w:color="auto"/>
            <w:bottom w:val="none" w:sz="0" w:space="0" w:color="auto"/>
            <w:right w:val="none" w:sz="0" w:space="0" w:color="auto"/>
          </w:divBdr>
        </w:div>
        <w:div w:id="1375886895">
          <w:marLeft w:val="0"/>
          <w:marRight w:val="0"/>
          <w:marTop w:val="0"/>
          <w:marBottom w:val="0"/>
          <w:divBdr>
            <w:top w:val="none" w:sz="0" w:space="0" w:color="auto"/>
            <w:left w:val="none" w:sz="0" w:space="0" w:color="auto"/>
            <w:bottom w:val="none" w:sz="0" w:space="0" w:color="auto"/>
            <w:right w:val="none" w:sz="0" w:space="0" w:color="auto"/>
          </w:divBdr>
        </w:div>
        <w:div w:id="800419762">
          <w:marLeft w:val="0"/>
          <w:marRight w:val="0"/>
          <w:marTop w:val="0"/>
          <w:marBottom w:val="0"/>
          <w:divBdr>
            <w:top w:val="none" w:sz="0" w:space="0" w:color="auto"/>
            <w:left w:val="none" w:sz="0" w:space="0" w:color="auto"/>
            <w:bottom w:val="none" w:sz="0" w:space="0" w:color="auto"/>
            <w:right w:val="none" w:sz="0" w:space="0" w:color="auto"/>
          </w:divBdr>
        </w:div>
        <w:div w:id="713819675">
          <w:marLeft w:val="0"/>
          <w:marRight w:val="0"/>
          <w:marTop w:val="0"/>
          <w:marBottom w:val="0"/>
          <w:divBdr>
            <w:top w:val="none" w:sz="0" w:space="0" w:color="auto"/>
            <w:left w:val="none" w:sz="0" w:space="0" w:color="auto"/>
            <w:bottom w:val="none" w:sz="0" w:space="0" w:color="auto"/>
            <w:right w:val="none" w:sz="0" w:space="0" w:color="auto"/>
          </w:divBdr>
        </w:div>
        <w:div w:id="1291396311">
          <w:marLeft w:val="0"/>
          <w:marRight w:val="0"/>
          <w:marTop w:val="0"/>
          <w:marBottom w:val="0"/>
          <w:divBdr>
            <w:top w:val="none" w:sz="0" w:space="0" w:color="auto"/>
            <w:left w:val="none" w:sz="0" w:space="0" w:color="auto"/>
            <w:bottom w:val="none" w:sz="0" w:space="0" w:color="auto"/>
            <w:right w:val="none" w:sz="0" w:space="0" w:color="auto"/>
          </w:divBdr>
        </w:div>
        <w:div w:id="1708023975">
          <w:marLeft w:val="0"/>
          <w:marRight w:val="0"/>
          <w:marTop w:val="0"/>
          <w:marBottom w:val="0"/>
          <w:divBdr>
            <w:top w:val="none" w:sz="0" w:space="0" w:color="auto"/>
            <w:left w:val="none" w:sz="0" w:space="0" w:color="auto"/>
            <w:bottom w:val="none" w:sz="0" w:space="0" w:color="auto"/>
            <w:right w:val="none" w:sz="0" w:space="0" w:color="auto"/>
          </w:divBdr>
        </w:div>
        <w:div w:id="667094226">
          <w:marLeft w:val="0"/>
          <w:marRight w:val="0"/>
          <w:marTop w:val="0"/>
          <w:marBottom w:val="0"/>
          <w:divBdr>
            <w:top w:val="none" w:sz="0" w:space="0" w:color="auto"/>
            <w:left w:val="none" w:sz="0" w:space="0" w:color="auto"/>
            <w:bottom w:val="none" w:sz="0" w:space="0" w:color="auto"/>
            <w:right w:val="none" w:sz="0" w:space="0" w:color="auto"/>
          </w:divBdr>
        </w:div>
        <w:div w:id="193347477">
          <w:marLeft w:val="0"/>
          <w:marRight w:val="0"/>
          <w:marTop w:val="0"/>
          <w:marBottom w:val="0"/>
          <w:divBdr>
            <w:top w:val="none" w:sz="0" w:space="0" w:color="auto"/>
            <w:left w:val="none" w:sz="0" w:space="0" w:color="auto"/>
            <w:bottom w:val="none" w:sz="0" w:space="0" w:color="auto"/>
            <w:right w:val="none" w:sz="0" w:space="0" w:color="auto"/>
          </w:divBdr>
        </w:div>
        <w:div w:id="596911593">
          <w:marLeft w:val="0"/>
          <w:marRight w:val="0"/>
          <w:marTop w:val="0"/>
          <w:marBottom w:val="0"/>
          <w:divBdr>
            <w:top w:val="none" w:sz="0" w:space="0" w:color="auto"/>
            <w:left w:val="none" w:sz="0" w:space="0" w:color="auto"/>
            <w:bottom w:val="none" w:sz="0" w:space="0" w:color="auto"/>
            <w:right w:val="none" w:sz="0" w:space="0" w:color="auto"/>
          </w:divBdr>
        </w:div>
        <w:div w:id="897280571">
          <w:marLeft w:val="0"/>
          <w:marRight w:val="0"/>
          <w:marTop w:val="0"/>
          <w:marBottom w:val="0"/>
          <w:divBdr>
            <w:top w:val="none" w:sz="0" w:space="0" w:color="auto"/>
            <w:left w:val="none" w:sz="0" w:space="0" w:color="auto"/>
            <w:bottom w:val="none" w:sz="0" w:space="0" w:color="auto"/>
            <w:right w:val="none" w:sz="0" w:space="0" w:color="auto"/>
          </w:divBdr>
        </w:div>
        <w:div w:id="316495632">
          <w:marLeft w:val="0"/>
          <w:marRight w:val="0"/>
          <w:marTop w:val="0"/>
          <w:marBottom w:val="0"/>
          <w:divBdr>
            <w:top w:val="none" w:sz="0" w:space="0" w:color="auto"/>
            <w:left w:val="none" w:sz="0" w:space="0" w:color="auto"/>
            <w:bottom w:val="none" w:sz="0" w:space="0" w:color="auto"/>
            <w:right w:val="none" w:sz="0" w:space="0" w:color="auto"/>
          </w:divBdr>
        </w:div>
        <w:div w:id="796408951">
          <w:marLeft w:val="0"/>
          <w:marRight w:val="0"/>
          <w:marTop w:val="0"/>
          <w:marBottom w:val="0"/>
          <w:divBdr>
            <w:top w:val="none" w:sz="0" w:space="0" w:color="auto"/>
            <w:left w:val="none" w:sz="0" w:space="0" w:color="auto"/>
            <w:bottom w:val="none" w:sz="0" w:space="0" w:color="auto"/>
            <w:right w:val="none" w:sz="0" w:space="0" w:color="auto"/>
          </w:divBdr>
        </w:div>
        <w:div w:id="1055814608">
          <w:marLeft w:val="0"/>
          <w:marRight w:val="0"/>
          <w:marTop w:val="0"/>
          <w:marBottom w:val="0"/>
          <w:divBdr>
            <w:top w:val="none" w:sz="0" w:space="0" w:color="auto"/>
            <w:left w:val="none" w:sz="0" w:space="0" w:color="auto"/>
            <w:bottom w:val="none" w:sz="0" w:space="0" w:color="auto"/>
            <w:right w:val="none" w:sz="0" w:space="0" w:color="auto"/>
          </w:divBdr>
        </w:div>
        <w:div w:id="422146154">
          <w:marLeft w:val="0"/>
          <w:marRight w:val="0"/>
          <w:marTop w:val="0"/>
          <w:marBottom w:val="0"/>
          <w:divBdr>
            <w:top w:val="none" w:sz="0" w:space="0" w:color="auto"/>
            <w:left w:val="none" w:sz="0" w:space="0" w:color="auto"/>
            <w:bottom w:val="none" w:sz="0" w:space="0" w:color="auto"/>
            <w:right w:val="none" w:sz="0" w:space="0" w:color="auto"/>
          </w:divBdr>
        </w:div>
        <w:div w:id="426971348">
          <w:marLeft w:val="0"/>
          <w:marRight w:val="0"/>
          <w:marTop w:val="0"/>
          <w:marBottom w:val="0"/>
          <w:divBdr>
            <w:top w:val="none" w:sz="0" w:space="0" w:color="auto"/>
            <w:left w:val="none" w:sz="0" w:space="0" w:color="auto"/>
            <w:bottom w:val="none" w:sz="0" w:space="0" w:color="auto"/>
            <w:right w:val="none" w:sz="0" w:space="0" w:color="auto"/>
          </w:divBdr>
        </w:div>
        <w:div w:id="663436626">
          <w:marLeft w:val="0"/>
          <w:marRight w:val="0"/>
          <w:marTop w:val="0"/>
          <w:marBottom w:val="0"/>
          <w:divBdr>
            <w:top w:val="none" w:sz="0" w:space="0" w:color="auto"/>
            <w:left w:val="none" w:sz="0" w:space="0" w:color="auto"/>
            <w:bottom w:val="none" w:sz="0" w:space="0" w:color="auto"/>
            <w:right w:val="none" w:sz="0" w:space="0" w:color="auto"/>
          </w:divBdr>
        </w:div>
        <w:div w:id="794250017">
          <w:marLeft w:val="0"/>
          <w:marRight w:val="0"/>
          <w:marTop w:val="0"/>
          <w:marBottom w:val="0"/>
          <w:divBdr>
            <w:top w:val="none" w:sz="0" w:space="0" w:color="auto"/>
            <w:left w:val="none" w:sz="0" w:space="0" w:color="auto"/>
            <w:bottom w:val="none" w:sz="0" w:space="0" w:color="auto"/>
            <w:right w:val="none" w:sz="0" w:space="0" w:color="auto"/>
          </w:divBdr>
        </w:div>
        <w:div w:id="1681347154">
          <w:marLeft w:val="0"/>
          <w:marRight w:val="0"/>
          <w:marTop w:val="0"/>
          <w:marBottom w:val="0"/>
          <w:divBdr>
            <w:top w:val="none" w:sz="0" w:space="0" w:color="auto"/>
            <w:left w:val="none" w:sz="0" w:space="0" w:color="auto"/>
            <w:bottom w:val="none" w:sz="0" w:space="0" w:color="auto"/>
            <w:right w:val="none" w:sz="0" w:space="0" w:color="auto"/>
          </w:divBdr>
        </w:div>
        <w:div w:id="2062051496">
          <w:marLeft w:val="0"/>
          <w:marRight w:val="0"/>
          <w:marTop w:val="0"/>
          <w:marBottom w:val="0"/>
          <w:divBdr>
            <w:top w:val="none" w:sz="0" w:space="0" w:color="auto"/>
            <w:left w:val="none" w:sz="0" w:space="0" w:color="auto"/>
            <w:bottom w:val="none" w:sz="0" w:space="0" w:color="auto"/>
            <w:right w:val="none" w:sz="0" w:space="0" w:color="auto"/>
          </w:divBdr>
        </w:div>
        <w:div w:id="1198733408">
          <w:marLeft w:val="0"/>
          <w:marRight w:val="0"/>
          <w:marTop w:val="0"/>
          <w:marBottom w:val="0"/>
          <w:divBdr>
            <w:top w:val="none" w:sz="0" w:space="0" w:color="auto"/>
            <w:left w:val="none" w:sz="0" w:space="0" w:color="auto"/>
            <w:bottom w:val="none" w:sz="0" w:space="0" w:color="auto"/>
            <w:right w:val="none" w:sz="0" w:space="0" w:color="auto"/>
          </w:divBdr>
        </w:div>
      </w:divsChild>
    </w:div>
    <w:div w:id="425997718">
      <w:bodyDiv w:val="1"/>
      <w:marLeft w:val="0"/>
      <w:marRight w:val="0"/>
      <w:marTop w:val="0"/>
      <w:marBottom w:val="0"/>
      <w:divBdr>
        <w:top w:val="none" w:sz="0" w:space="0" w:color="auto"/>
        <w:left w:val="none" w:sz="0" w:space="0" w:color="auto"/>
        <w:bottom w:val="none" w:sz="0" w:space="0" w:color="auto"/>
        <w:right w:val="none" w:sz="0" w:space="0" w:color="auto"/>
      </w:divBdr>
    </w:div>
    <w:div w:id="426122828">
      <w:bodyDiv w:val="1"/>
      <w:marLeft w:val="0"/>
      <w:marRight w:val="0"/>
      <w:marTop w:val="0"/>
      <w:marBottom w:val="0"/>
      <w:divBdr>
        <w:top w:val="none" w:sz="0" w:space="0" w:color="auto"/>
        <w:left w:val="none" w:sz="0" w:space="0" w:color="auto"/>
        <w:bottom w:val="none" w:sz="0" w:space="0" w:color="auto"/>
        <w:right w:val="none" w:sz="0" w:space="0" w:color="auto"/>
      </w:divBdr>
    </w:div>
    <w:div w:id="426275157">
      <w:bodyDiv w:val="1"/>
      <w:marLeft w:val="0"/>
      <w:marRight w:val="0"/>
      <w:marTop w:val="0"/>
      <w:marBottom w:val="0"/>
      <w:divBdr>
        <w:top w:val="none" w:sz="0" w:space="0" w:color="auto"/>
        <w:left w:val="none" w:sz="0" w:space="0" w:color="auto"/>
        <w:bottom w:val="none" w:sz="0" w:space="0" w:color="auto"/>
        <w:right w:val="none" w:sz="0" w:space="0" w:color="auto"/>
      </w:divBdr>
    </w:div>
    <w:div w:id="426385480">
      <w:bodyDiv w:val="1"/>
      <w:marLeft w:val="0"/>
      <w:marRight w:val="0"/>
      <w:marTop w:val="0"/>
      <w:marBottom w:val="0"/>
      <w:divBdr>
        <w:top w:val="none" w:sz="0" w:space="0" w:color="auto"/>
        <w:left w:val="none" w:sz="0" w:space="0" w:color="auto"/>
        <w:bottom w:val="none" w:sz="0" w:space="0" w:color="auto"/>
        <w:right w:val="none" w:sz="0" w:space="0" w:color="auto"/>
      </w:divBdr>
    </w:div>
    <w:div w:id="426464928">
      <w:bodyDiv w:val="1"/>
      <w:marLeft w:val="0"/>
      <w:marRight w:val="0"/>
      <w:marTop w:val="0"/>
      <w:marBottom w:val="0"/>
      <w:divBdr>
        <w:top w:val="none" w:sz="0" w:space="0" w:color="auto"/>
        <w:left w:val="none" w:sz="0" w:space="0" w:color="auto"/>
        <w:bottom w:val="none" w:sz="0" w:space="0" w:color="auto"/>
        <w:right w:val="none" w:sz="0" w:space="0" w:color="auto"/>
      </w:divBdr>
    </w:div>
    <w:div w:id="426585490">
      <w:bodyDiv w:val="1"/>
      <w:marLeft w:val="0"/>
      <w:marRight w:val="0"/>
      <w:marTop w:val="0"/>
      <w:marBottom w:val="0"/>
      <w:divBdr>
        <w:top w:val="none" w:sz="0" w:space="0" w:color="auto"/>
        <w:left w:val="none" w:sz="0" w:space="0" w:color="auto"/>
        <w:bottom w:val="none" w:sz="0" w:space="0" w:color="auto"/>
        <w:right w:val="none" w:sz="0" w:space="0" w:color="auto"/>
      </w:divBdr>
    </w:div>
    <w:div w:id="426926536">
      <w:bodyDiv w:val="1"/>
      <w:marLeft w:val="0"/>
      <w:marRight w:val="0"/>
      <w:marTop w:val="0"/>
      <w:marBottom w:val="0"/>
      <w:divBdr>
        <w:top w:val="none" w:sz="0" w:space="0" w:color="auto"/>
        <w:left w:val="none" w:sz="0" w:space="0" w:color="auto"/>
        <w:bottom w:val="none" w:sz="0" w:space="0" w:color="auto"/>
        <w:right w:val="none" w:sz="0" w:space="0" w:color="auto"/>
      </w:divBdr>
    </w:div>
    <w:div w:id="427192258">
      <w:bodyDiv w:val="1"/>
      <w:marLeft w:val="0"/>
      <w:marRight w:val="0"/>
      <w:marTop w:val="0"/>
      <w:marBottom w:val="0"/>
      <w:divBdr>
        <w:top w:val="none" w:sz="0" w:space="0" w:color="auto"/>
        <w:left w:val="none" w:sz="0" w:space="0" w:color="auto"/>
        <w:bottom w:val="none" w:sz="0" w:space="0" w:color="auto"/>
        <w:right w:val="none" w:sz="0" w:space="0" w:color="auto"/>
      </w:divBdr>
      <w:divsChild>
        <w:div w:id="114955177">
          <w:marLeft w:val="0"/>
          <w:marRight w:val="0"/>
          <w:marTop w:val="0"/>
          <w:marBottom w:val="0"/>
          <w:divBdr>
            <w:top w:val="none" w:sz="0" w:space="0" w:color="auto"/>
            <w:left w:val="none" w:sz="0" w:space="0" w:color="auto"/>
            <w:bottom w:val="none" w:sz="0" w:space="0" w:color="auto"/>
            <w:right w:val="none" w:sz="0" w:space="0" w:color="auto"/>
          </w:divBdr>
        </w:div>
        <w:div w:id="1383024024">
          <w:marLeft w:val="0"/>
          <w:marRight w:val="0"/>
          <w:marTop w:val="0"/>
          <w:marBottom w:val="0"/>
          <w:divBdr>
            <w:top w:val="none" w:sz="0" w:space="0" w:color="auto"/>
            <w:left w:val="none" w:sz="0" w:space="0" w:color="auto"/>
            <w:bottom w:val="none" w:sz="0" w:space="0" w:color="auto"/>
            <w:right w:val="none" w:sz="0" w:space="0" w:color="auto"/>
          </w:divBdr>
        </w:div>
        <w:div w:id="225410558">
          <w:marLeft w:val="0"/>
          <w:marRight w:val="0"/>
          <w:marTop w:val="0"/>
          <w:marBottom w:val="0"/>
          <w:divBdr>
            <w:top w:val="none" w:sz="0" w:space="0" w:color="auto"/>
            <w:left w:val="none" w:sz="0" w:space="0" w:color="auto"/>
            <w:bottom w:val="none" w:sz="0" w:space="0" w:color="auto"/>
            <w:right w:val="none" w:sz="0" w:space="0" w:color="auto"/>
          </w:divBdr>
        </w:div>
        <w:div w:id="66150019">
          <w:marLeft w:val="0"/>
          <w:marRight w:val="0"/>
          <w:marTop w:val="0"/>
          <w:marBottom w:val="0"/>
          <w:divBdr>
            <w:top w:val="none" w:sz="0" w:space="0" w:color="auto"/>
            <w:left w:val="none" w:sz="0" w:space="0" w:color="auto"/>
            <w:bottom w:val="none" w:sz="0" w:space="0" w:color="auto"/>
            <w:right w:val="none" w:sz="0" w:space="0" w:color="auto"/>
          </w:divBdr>
        </w:div>
        <w:div w:id="2065761230">
          <w:marLeft w:val="0"/>
          <w:marRight w:val="0"/>
          <w:marTop w:val="0"/>
          <w:marBottom w:val="0"/>
          <w:divBdr>
            <w:top w:val="none" w:sz="0" w:space="0" w:color="auto"/>
            <w:left w:val="none" w:sz="0" w:space="0" w:color="auto"/>
            <w:bottom w:val="none" w:sz="0" w:space="0" w:color="auto"/>
            <w:right w:val="none" w:sz="0" w:space="0" w:color="auto"/>
          </w:divBdr>
        </w:div>
        <w:div w:id="962033164">
          <w:marLeft w:val="0"/>
          <w:marRight w:val="0"/>
          <w:marTop w:val="0"/>
          <w:marBottom w:val="0"/>
          <w:divBdr>
            <w:top w:val="none" w:sz="0" w:space="0" w:color="auto"/>
            <w:left w:val="none" w:sz="0" w:space="0" w:color="auto"/>
            <w:bottom w:val="none" w:sz="0" w:space="0" w:color="auto"/>
            <w:right w:val="none" w:sz="0" w:space="0" w:color="auto"/>
          </w:divBdr>
        </w:div>
        <w:div w:id="2042583661">
          <w:marLeft w:val="0"/>
          <w:marRight w:val="0"/>
          <w:marTop w:val="0"/>
          <w:marBottom w:val="0"/>
          <w:divBdr>
            <w:top w:val="none" w:sz="0" w:space="0" w:color="auto"/>
            <w:left w:val="none" w:sz="0" w:space="0" w:color="auto"/>
            <w:bottom w:val="none" w:sz="0" w:space="0" w:color="auto"/>
            <w:right w:val="none" w:sz="0" w:space="0" w:color="auto"/>
          </w:divBdr>
        </w:div>
        <w:div w:id="1848128833">
          <w:marLeft w:val="0"/>
          <w:marRight w:val="0"/>
          <w:marTop w:val="0"/>
          <w:marBottom w:val="0"/>
          <w:divBdr>
            <w:top w:val="none" w:sz="0" w:space="0" w:color="auto"/>
            <w:left w:val="none" w:sz="0" w:space="0" w:color="auto"/>
            <w:bottom w:val="none" w:sz="0" w:space="0" w:color="auto"/>
            <w:right w:val="none" w:sz="0" w:space="0" w:color="auto"/>
          </w:divBdr>
        </w:div>
        <w:div w:id="1630739909">
          <w:marLeft w:val="0"/>
          <w:marRight w:val="0"/>
          <w:marTop w:val="0"/>
          <w:marBottom w:val="0"/>
          <w:divBdr>
            <w:top w:val="none" w:sz="0" w:space="0" w:color="auto"/>
            <w:left w:val="none" w:sz="0" w:space="0" w:color="auto"/>
            <w:bottom w:val="none" w:sz="0" w:space="0" w:color="auto"/>
            <w:right w:val="none" w:sz="0" w:space="0" w:color="auto"/>
          </w:divBdr>
        </w:div>
        <w:div w:id="1367559288">
          <w:marLeft w:val="0"/>
          <w:marRight w:val="0"/>
          <w:marTop w:val="0"/>
          <w:marBottom w:val="0"/>
          <w:divBdr>
            <w:top w:val="none" w:sz="0" w:space="0" w:color="auto"/>
            <w:left w:val="none" w:sz="0" w:space="0" w:color="auto"/>
            <w:bottom w:val="none" w:sz="0" w:space="0" w:color="auto"/>
            <w:right w:val="none" w:sz="0" w:space="0" w:color="auto"/>
          </w:divBdr>
        </w:div>
        <w:div w:id="1631015180">
          <w:marLeft w:val="0"/>
          <w:marRight w:val="0"/>
          <w:marTop w:val="0"/>
          <w:marBottom w:val="0"/>
          <w:divBdr>
            <w:top w:val="none" w:sz="0" w:space="0" w:color="auto"/>
            <w:left w:val="none" w:sz="0" w:space="0" w:color="auto"/>
            <w:bottom w:val="none" w:sz="0" w:space="0" w:color="auto"/>
            <w:right w:val="none" w:sz="0" w:space="0" w:color="auto"/>
          </w:divBdr>
        </w:div>
        <w:div w:id="576674330">
          <w:marLeft w:val="0"/>
          <w:marRight w:val="0"/>
          <w:marTop w:val="0"/>
          <w:marBottom w:val="0"/>
          <w:divBdr>
            <w:top w:val="none" w:sz="0" w:space="0" w:color="auto"/>
            <w:left w:val="none" w:sz="0" w:space="0" w:color="auto"/>
            <w:bottom w:val="none" w:sz="0" w:space="0" w:color="auto"/>
            <w:right w:val="none" w:sz="0" w:space="0" w:color="auto"/>
          </w:divBdr>
        </w:div>
        <w:div w:id="1607612477">
          <w:marLeft w:val="0"/>
          <w:marRight w:val="0"/>
          <w:marTop w:val="0"/>
          <w:marBottom w:val="0"/>
          <w:divBdr>
            <w:top w:val="none" w:sz="0" w:space="0" w:color="auto"/>
            <w:left w:val="none" w:sz="0" w:space="0" w:color="auto"/>
            <w:bottom w:val="none" w:sz="0" w:space="0" w:color="auto"/>
            <w:right w:val="none" w:sz="0" w:space="0" w:color="auto"/>
          </w:divBdr>
        </w:div>
        <w:div w:id="793329545">
          <w:marLeft w:val="0"/>
          <w:marRight w:val="0"/>
          <w:marTop w:val="0"/>
          <w:marBottom w:val="0"/>
          <w:divBdr>
            <w:top w:val="none" w:sz="0" w:space="0" w:color="auto"/>
            <w:left w:val="none" w:sz="0" w:space="0" w:color="auto"/>
            <w:bottom w:val="none" w:sz="0" w:space="0" w:color="auto"/>
            <w:right w:val="none" w:sz="0" w:space="0" w:color="auto"/>
          </w:divBdr>
        </w:div>
        <w:div w:id="1793400730">
          <w:marLeft w:val="0"/>
          <w:marRight w:val="0"/>
          <w:marTop w:val="0"/>
          <w:marBottom w:val="0"/>
          <w:divBdr>
            <w:top w:val="none" w:sz="0" w:space="0" w:color="auto"/>
            <w:left w:val="none" w:sz="0" w:space="0" w:color="auto"/>
            <w:bottom w:val="none" w:sz="0" w:space="0" w:color="auto"/>
            <w:right w:val="none" w:sz="0" w:space="0" w:color="auto"/>
          </w:divBdr>
        </w:div>
        <w:div w:id="1950776232">
          <w:marLeft w:val="0"/>
          <w:marRight w:val="0"/>
          <w:marTop w:val="0"/>
          <w:marBottom w:val="0"/>
          <w:divBdr>
            <w:top w:val="none" w:sz="0" w:space="0" w:color="auto"/>
            <w:left w:val="none" w:sz="0" w:space="0" w:color="auto"/>
            <w:bottom w:val="none" w:sz="0" w:space="0" w:color="auto"/>
            <w:right w:val="none" w:sz="0" w:space="0" w:color="auto"/>
          </w:divBdr>
        </w:div>
        <w:div w:id="1078483722">
          <w:marLeft w:val="0"/>
          <w:marRight w:val="0"/>
          <w:marTop w:val="0"/>
          <w:marBottom w:val="0"/>
          <w:divBdr>
            <w:top w:val="none" w:sz="0" w:space="0" w:color="auto"/>
            <w:left w:val="none" w:sz="0" w:space="0" w:color="auto"/>
            <w:bottom w:val="none" w:sz="0" w:space="0" w:color="auto"/>
            <w:right w:val="none" w:sz="0" w:space="0" w:color="auto"/>
          </w:divBdr>
        </w:div>
        <w:div w:id="138740386">
          <w:marLeft w:val="0"/>
          <w:marRight w:val="0"/>
          <w:marTop w:val="0"/>
          <w:marBottom w:val="0"/>
          <w:divBdr>
            <w:top w:val="none" w:sz="0" w:space="0" w:color="auto"/>
            <w:left w:val="none" w:sz="0" w:space="0" w:color="auto"/>
            <w:bottom w:val="none" w:sz="0" w:space="0" w:color="auto"/>
            <w:right w:val="none" w:sz="0" w:space="0" w:color="auto"/>
          </w:divBdr>
        </w:div>
        <w:div w:id="1788159419">
          <w:marLeft w:val="0"/>
          <w:marRight w:val="0"/>
          <w:marTop w:val="0"/>
          <w:marBottom w:val="0"/>
          <w:divBdr>
            <w:top w:val="none" w:sz="0" w:space="0" w:color="auto"/>
            <w:left w:val="none" w:sz="0" w:space="0" w:color="auto"/>
            <w:bottom w:val="none" w:sz="0" w:space="0" w:color="auto"/>
            <w:right w:val="none" w:sz="0" w:space="0" w:color="auto"/>
          </w:divBdr>
        </w:div>
        <w:div w:id="38819719">
          <w:marLeft w:val="0"/>
          <w:marRight w:val="0"/>
          <w:marTop w:val="0"/>
          <w:marBottom w:val="0"/>
          <w:divBdr>
            <w:top w:val="none" w:sz="0" w:space="0" w:color="auto"/>
            <w:left w:val="none" w:sz="0" w:space="0" w:color="auto"/>
            <w:bottom w:val="none" w:sz="0" w:space="0" w:color="auto"/>
            <w:right w:val="none" w:sz="0" w:space="0" w:color="auto"/>
          </w:divBdr>
        </w:div>
        <w:div w:id="1469545089">
          <w:marLeft w:val="0"/>
          <w:marRight w:val="0"/>
          <w:marTop w:val="0"/>
          <w:marBottom w:val="0"/>
          <w:divBdr>
            <w:top w:val="none" w:sz="0" w:space="0" w:color="auto"/>
            <w:left w:val="none" w:sz="0" w:space="0" w:color="auto"/>
            <w:bottom w:val="none" w:sz="0" w:space="0" w:color="auto"/>
            <w:right w:val="none" w:sz="0" w:space="0" w:color="auto"/>
          </w:divBdr>
        </w:div>
        <w:div w:id="2109036860">
          <w:marLeft w:val="0"/>
          <w:marRight w:val="0"/>
          <w:marTop w:val="0"/>
          <w:marBottom w:val="0"/>
          <w:divBdr>
            <w:top w:val="none" w:sz="0" w:space="0" w:color="auto"/>
            <w:left w:val="none" w:sz="0" w:space="0" w:color="auto"/>
            <w:bottom w:val="none" w:sz="0" w:space="0" w:color="auto"/>
            <w:right w:val="none" w:sz="0" w:space="0" w:color="auto"/>
          </w:divBdr>
        </w:div>
        <w:div w:id="826016075">
          <w:marLeft w:val="0"/>
          <w:marRight w:val="0"/>
          <w:marTop w:val="0"/>
          <w:marBottom w:val="0"/>
          <w:divBdr>
            <w:top w:val="none" w:sz="0" w:space="0" w:color="auto"/>
            <w:left w:val="none" w:sz="0" w:space="0" w:color="auto"/>
            <w:bottom w:val="none" w:sz="0" w:space="0" w:color="auto"/>
            <w:right w:val="none" w:sz="0" w:space="0" w:color="auto"/>
          </w:divBdr>
        </w:div>
        <w:div w:id="1835367445">
          <w:marLeft w:val="0"/>
          <w:marRight w:val="0"/>
          <w:marTop w:val="0"/>
          <w:marBottom w:val="0"/>
          <w:divBdr>
            <w:top w:val="none" w:sz="0" w:space="0" w:color="auto"/>
            <w:left w:val="none" w:sz="0" w:space="0" w:color="auto"/>
            <w:bottom w:val="none" w:sz="0" w:space="0" w:color="auto"/>
            <w:right w:val="none" w:sz="0" w:space="0" w:color="auto"/>
          </w:divBdr>
        </w:div>
        <w:div w:id="1892108416">
          <w:marLeft w:val="0"/>
          <w:marRight w:val="0"/>
          <w:marTop w:val="0"/>
          <w:marBottom w:val="0"/>
          <w:divBdr>
            <w:top w:val="none" w:sz="0" w:space="0" w:color="auto"/>
            <w:left w:val="none" w:sz="0" w:space="0" w:color="auto"/>
            <w:bottom w:val="none" w:sz="0" w:space="0" w:color="auto"/>
            <w:right w:val="none" w:sz="0" w:space="0" w:color="auto"/>
          </w:divBdr>
        </w:div>
        <w:div w:id="910702331">
          <w:marLeft w:val="0"/>
          <w:marRight w:val="0"/>
          <w:marTop w:val="0"/>
          <w:marBottom w:val="0"/>
          <w:divBdr>
            <w:top w:val="none" w:sz="0" w:space="0" w:color="auto"/>
            <w:left w:val="none" w:sz="0" w:space="0" w:color="auto"/>
            <w:bottom w:val="none" w:sz="0" w:space="0" w:color="auto"/>
            <w:right w:val="none" w:sz="0" w:space="0" w:color="auto"/>
          </w:divBdr>
        </w:div>
        <w:div w:id="1101143172">
          <w:marLeft w:val="0"/>
          <w:marRight w:val="0"/>
          <w:marTop w:val="0"/>
          <w:marBottom w:val="0"/>
          <w:divBdr>
            <w:top w:val="none" w:sz="0" w:space="0" w:color="auto"/>
            <w:left w:val="none" w:sz="0" w:space="0" w:color="auto"/>
            <w:bottom w:val="none" w:sz="0" w:space="0" w:color="auto"/>
            <w:right w:val="none" w:sz="0" w:space="0" w:color="auto"/>
          </w:divBdr>
        </w:div>
        <w:div w:id="514157034">
          <w:marLeft w:val="0"/>
          <w:marRight w:val="0"/>
          <w:marTop w:val="0"/>
          <w:marBottom w:val="0"/>
          <w:divBdr>
            <w:top w:val="none" w:sz="0" w:space="0" w:color="auto"/>
            <w:left w:val="none" w:sz="0" w:space="0" w:color="auto"/>
            <w:bottom w:val="none" w:sz="0" w:space="0" w:color="auto"/>
            <w:right w:val="none" w:sz="0" w:space="0" w:color="auto"/>
          </w:divBdr>
        </w:div>
        <w:div w:id="166990157">
          <w:marLeft w:val="0"/>
          <w:marRight w:val="0"/>
          <w:marTop w:val="0"/>
          <w:marBottom w:val="0"/>
          <w:divBdr>
            <w:top w:val="none" w:sz="0" w:space="0" w:color="auto"/>
            <w:left w:val="none" w:sz="0" w:space="0" w:color="auto"/>
            <w:bottom w:val="none" w:sz="0" w:space="0" w:color="auto"/>
            <w:right w:val="none" w:sz="0" w:space="0" w:color="auto"/>
          </w:divBdr>
        </w:div>
        <w:div w:id="606011671">
          <w:marLeft w:val="0"/>
          <w:marRight w:val="0"/>
          <w:marTop w:val="0"/>
          <w:marBottom w:val="0"/>
          <w:divBdr>
            <w:top w:val="none" w:sz="0" w:space="0" w:color="auto"/>
            <w:left w:val="none" w:sz="0" w:space="0" w:color="auto"/>
            <w:bottom w:val="none" w:sz="0" w:space="0" w:color="auto"/>
            <w:right w:val="none" w:sz="0" w:space="0" w:color="auto"/>
          </w:divBdr>
        </w:div>
        <w:div w:id="1704944549">
          <w:marLeft w:val="0"/>
          <w:marRight w:val="0"/>
          <w:marTop w:val="0"/>
          <w:marBottom w:val="0"/>
          <w:divBdr>
            <w:top w:val="none" w:sz="0" w:space="0" w:color="auto"/>
            <w:left w:val="none" w:sz="0" w:space="0" w:color="auto"/>
            <w:bottom w:val="none" w:sz="0" w:space="0" w:color="auto"/>
            <w:right w:val="none" w:sz="0" w:space="0" w:color="auto"/>
          </w:divBdr>
        </w:div>
        <w:div w:id="1846238164">
          <w:marLeft w:val="0"/>
          <w:marRight w:val="0"/>
          <w:marTop w:val="0"/>
          <w:marBottom w:val="0"/>
          <w:divBdr>
            <w:top w:val="none" w:sz="0" w:space="0" w:color="auto"/>
            <w:left w:val="none" w:sz="0" w:space="0" w:color="auto"/>
            <w:bottom w:val="none" w:sz="0" w:space="0" w:color="auto"/>
            <w:right w:val="none" w:sz="0" w:space="0" w:color="auto"/>
          </w:divBdr>
        </w:div>
        <w:div w:id="1427727154">
          <w:marLeft w:val="0"/>
          <w:marRight w:val="0"/>
          <w:marTop w:val="0"/>
          <w:marBottom w:val="0"/>
          <w:divBdr>
            <w:top w:val="none" w:sz="0" w:space="0" w:color="auto"/>
            <w:left w:val="none" w:sz="0" w:space="0" w:color="auto"/>
            <w:bottom w:val="none" w:sz="0" w:space="0" w:color="auto"/>
            <w:right w:val="none" w:sz="0" w:space="0" w:color="auto"/>
          </w:divBdr>
        </w:div>
        <w:div w:id="422188495">
          <w:marLeft w:val="0"/>
          <w:marRight w:val="0"/>
          <w:marTop w:val="0"/>
          <w:marBottom w:val="0"/>
          <w:divBdr>
            <w:top w:val="none" w:sz="0" w:space="0" w:color="auto"/>
            <w:left w:val="none" w:sz="0" w:space="0" w:color="auto"/>
            <w:bottom w:val="none" w:sz="0" w:space="0" w:color="auto"/>
            <w:right w:val="none" w:sz="0" w:space="0" w:color="auto"/>
          </w:divBdr>
        </w:div>
        <w:div w:id="1299187226">
          <w:marLeft w:val="0"/>
          <w:marRight w:val="0"/>
          <w:marTop w:val="0"/>
          <w:marBottom w:val="0"/>
          <w:divBdr>
            <w:top w:val="none" w:sz="0" w:space="0" w:color="auto"/>
            <w:left w:val="none" w:sz="0" w:space="0" w:color="auto"/>
            <w:bottom w:val="none" w:sz="0" w:space="0" w:color="auto"/>
            <w:right w:val="none" w:sz="0" w:space="0" w:color="auto"/>
          </w:divBdr>
        </w:div>
        <w:div w:id="1505627145">
          <w:marLeft w:val="0"/>
          <w:marRight w:val="0"/>
          <w:marTop w:val="0"/>
          <w:marBottom w:val="0"/>
          <w:divBdr>
            <w:top w:val="none" w:sz="0" w:space="0" w:color="auto"/>
            <w:left w:val="none" w:sz="0" w:space="0" w:color="auto"/>
            <w:bottom w:val="none" w:sz="0" w:space="0" w:color="auto"/>
            <w:right w:val="none" w:sz="0" w:space="0" w:color="auto"/>
          </w:divBdr>
        </w:div>
        <w:div w:id="2013558112">
          <w:marLeft w:val="0"/>
          <w:marRight w:val="0"/>
          <w:marTop w:val="0"/>
          <w:marBottom w:val="0"/>
          <w:divBdr>
            <w:top w:val="none" w:sz="0" w:space="0" w:color="auto"/>
            <w:left w:val="none" w:sz="0" w:space="0" w:color="auto"/>
            <w:bottom w:val="none" w:sz="0" w:space="0" w:color="auto"/>
            <w:right w:val="none" w:sz="0" w:space="0" w:color="auto"/>
          </w:divBdr>
        </w:div>
        <w:div w:id="456528981">
          <w:marLeft w:val="0"/>
          <w:marRight w:val="0"/>
          <w:marTop w:val="0"/>
          <w:marBottom w:val="0"/>
          <w:divBdr>
            <w:top w:val="none" w:sz="0" w:space="0" w:color="auto"/>
            <w:left w:val="none" w:sz="0" w:space="0" w:color="auto"/>
            <w:bottom w:val="none" w:sz="0" w:space="0" w:color="auto"/>
            <w:right w:val="none" w:sz="0" w:space="0" w:color="auto"/>
          </w:divBdr>
        </w:div>
        <w:div w:id="318846832">
          <w:marLeft w:val="0"/>
          <w:marRight w:val="0"/>
          <w:marTop w:val="0"/>
          <w:marBottom w:val="0"/>
          <w:divBdr>
            <w:top w:val="none" w:sz="0" w:space="0" w:color="auto"/>
            <w:left w:val="none" w:sz="0" w:space="0" w:color="auto"/>
            <w:bottom w:val="none" w:sz="0" w:space="0" w:color="auto"/>
            <w:right w:val="none" w:sz="0" w:space="0" w:color="auto"/>
          </w:divBdr>
        </w:div>
        <w:div w:id="1180894496">
          <w:marLeft w:val="0"/>
          <w:marRight w:val="0"/>
          <w:marTop w:val="0"/>
          <w:marBottom w:val="0"/>
          <w:divBdr>
            <w:top w:val="none" w:sz="0" w:space="0" w:color="auto"/>
            <w:left w:val="none" w:sz="0" w:space="0" w:color="auto"/>
            <w:bottom w:val="none" w:sz="0" w:space="0" w:color="auto"/>
            <w:right w:val="none" w:sz="0" w:space="0" w:color="auto"/>
          </w:divBdr>
        </w:div>
        <w:div w:id="257060668">
          <w:marLeft w:val="0"/>
          <w:marRight w:val="0"/>
          <w:marTop w:val="0"/>
          <w:marBottom w:val="0"/>
          <w:divBdr>
            <w:top w:val="none" w:sz="0" w:space="0" w:color="auto"/>
            <w:left w:val="none" w:sz="0" w:space="0" w:color="auto"/>
            <w:bottom w:val="none" w:sz="0" w:space="0" w:color="auto"/>
            <w:right w:val="none" w:sz="0" w:space="0" w:color="auto"/>
          </w:divBdr>
        </w:div>
        <w:div w:id="793449853">
          <w:marLeft w:val="0"/>
          <w:marRight w:val="0"/>
          <w:marTop w:val="0"/>
          <w:marBottom w:val="0"/>
          <w:divBdr>
            <w:top w:val="none" w:sz="0" w:space="0" w:color="auto"/>
            <w:left w:val="none" w:sz="0" w:space="0" w:color="auto"/>
            <w:bottom w:val="none" w:sz="0" w:space="0" w:color="auto"/>
            <w:right w:val="none" w:sz="0" w:space="0" w:color="auto"/>
          </w:divBdr>
        </w:div>
        <w:div w:id="1210608172">
          <w:marLeft w:val="0"/>
          <w:marRight w:val="0"/>
          <w:marTop w:val="0"/>
          <w:marBottom w:val="0"/>
          <w:divBdr>
            <w:top w:val="none" w:sz="0" w:space="0" w:color="auto"/>
            <w:left w:val="none" w:sz="0" w:space="0" w:color="auto"/>
            <w:bottom w:val="none" w:sz="0" w:space="0" w:color="auto"/>
            <w:right w:val="none" w:sz="0" w:space="0" w:color="auto"/>
          </w:divBdr>
        </w:div>
        <w:div w:id="317612713">
          <w:marLeft w:val="0"/>
          <w:marRight w:val="0"/>
          <w:marTop w:val="0"/>
          <w:marBottom w:val="0"/>
          <w:divBdr>
            <w:top w:val="none" w:sz="0" w:space="0" w:color="auto"/>
            <w:left w:val="none" w:sz="0" w:space="0" w:color="auto"/>
            <w:bottom w:val="none" w:sz="0" w:space="0" w:color="auto"/>
            <w:right w:val="none" w:sz="0" w:space="0" w:color="auto"/>
          </w:divBdr>
        </w:div>
        <w:div w:id="1114714694">
          <w:marLeft w:val="0"/>
          <w:marRight w:val="0"/>
          <w:marTop w:val="0"/>
          <w:marBottom w:val="0"/>
          <w:divBdr>
            <w:top w:val="none" w:sz="0" w:space="0" w:color="auto"/>
            <w:left w:val="none" w:sz="0" w:space="0" w:color="auto"/>
            <w:bottom w:val="none" w:sz="0" w:space="0" w:color="auto"/>
            <w:right w:val="none" w:sz="0" w:space="0" w:color="auto"/>
          </w:divBdr>
        </w:div>
        <w:div w:id="1579513654">
          <w:marLeft w:val="0"/>
          <w:marRight w:val="0"/>
          <w:marTop w:val="0"/>
          <w:marBottom w:val="0"/>
          <w:divBdr>
            <w:top w:val="none" w:sz="0" w:space="0" w:color="auto"/>
            <w:left w:val="none" w:sz="0" w:space="0" w:color="auto"/>
            <w:bottom w:val="none" w:sz="0" w:space="0" w:color="auto"/>
            <w:right w:val="none" w:sz="0" w:space="0" w:color="auto"/>
          </w:divBdr>
        </w:div>
        <w:div w:id="1185092577">
          <w:marLeft w:val="0"/>
          <w:marRight w:val="0"/>
          <w:marTop w:val="0"/>
          <w:marBottom w:val="0"/>
          <w:divBdr>
            <w:top w:val="none" w:sz="0" w:space="0" w:color="auto"/>
            <w:left w:val="none" w:sz="0" w:space="0" w:color="auto"/>
            <w:bottom w:val="none" w:sz="0" w:space="0" w:color="auto"/>
            <w:right w:val="none" w:sz="0" w:space="0" w:color="auto"/>
          </w:divBdr>
        </w:div>
        <w:div w:id="2144808323">
          <w:marLeft w:val="0"/>
          <w:marRight w:val="0"/>
          <w:marTop w:val="0"/>
          <w:marBottom w:val="0"/>
          <w:divBdr>
            <w:top w:val="none" w:sz="0" w:space="0" w:color="auto"/>
            <w:left w:val="none" w:sz="0" w:space="0" w:color="auto"/>
            <w:bottom w:val="none" w:sz="0" w:space="0" w:color="auto"/>
            <w:right w:val="none" w:sz="0" w:space="0" w:color="auto"/>
          </w:divBdr>
        </w:div>
        <w:div w:id="1680086251">
          <w:marLeft w:val="0"/>
          <w:marRight w:val="0"/>
          <w:marTop w:val="0"/>
          <w:marBottom w:val="0"/>
          <w:divBdr>
            <w:top w:val="none" w:sz="0" w:space="0" w:color="auto"/>
            <w:left w:val="none" w:sz="0" w:space="0" w:color="auto"/>
            <w:bottom w:val="none" w:sz="0" w:space="0" w:color="auto"/>
            <w:right w:val="none" w:sz="0" w:space="0" w:color="auto"/>
          </w:divBdr>
        </w:div>
        <w:div w:id="1650135689">
          <w:marLeft w:val="0"/>
          <w:marRight w:val="0"/>
          <w:marTop w:val="0"/>
          <w:marBottom w:val="0"/>
          <w:divBdr>
            <w:top w:val="none" w:sz="0" w:space="0" w:color="auto"/>
            <w:left w:val="none" w:sz="0" w:space="0" w:color="auto"/>
            <w:bottom w:val="none" w:sz="0" w:space="0" w:color="auto"/>
            <w:right w:val="none" w:sz="0" w:space="0" w:color="auto"/>
          </w:divBdr>
        </w:div>
        <w:div w:id="1273782878">
          <w:marLeft w:val="0"/>
          <w:marRight w:val="0"/>
          <w:marTop w:val="0"/>
          <w:marBottom w:val="0"/>
          <w:divBdr>
            <w:top w:val="none" w:sz="0" w:space="0" w:color="auto"/>
            <w:left w:val="none" w:sz="0" w:space="0" w:color="auto"/>
            <w:bottom w:val="none" w:sz="0" w:space="0" w:color="auto"/>
            <w:right w:val="none" w:sz="0" w:space="0" w:color="auto"/>
          </w:divBdr>
        </w:div>
        <w:div w:id="715666865">
          <w:marLeft w:val="0"/>
          <w:marRight w:val="0"/>
          <w:marTop w:val="0"/>
          <w:marBottom w:val="0"/>
          <w:divBdr>
            <w:top w:val="none" w:sz="0" w:space="0" w:color="auto"/>
            <w:left w:val="none" w:sz="0" w:space="0" w:color="auto"/>
            <w:bottom w:val="none" w:sz="0" w:space="0" w:color="auto"/>
            <w:right w:val="none" w:sz="0" w:space="0" w:color="auto"/>
          </w:divBdr>
        </w:div>
        <w:div w:id="674575575">
          <w:marLeft w:val="0"/>
          <w:marRight w:val="0"/>
          <w:marTop w:val="0"/>
          <w:marBottom w:val="0"/>
          <w:divBdr>
            <w:top w:val="none" w:sz="0" w:space="0" w:color="auto"/>
            <w:left w:val="none" w:sz="0" w:space="0" w:color="auto"/>
            <w:bottom w:val="none" w:sz="0" w:space="0" w:color="auto"/>
            <w:right w:val="none" w:sz="0" w:space="0" w:color="auto"/>
          </w:divBdr>
        </w:div>
        <w:div w:id="171334235">
          <w:marLeft w:val="0"/>
          <w:marRight w:val="0"/>
          <w:marTop w:val="0"/>
          <w:marBottom w:val="0"/>
          <w:divBdr>
            <w:top w:val="none" w:sz="0" w:space="0" w:color="auto"/>
            <w:left w:val="none" w:sz="0" w:space="0" w:color="auto"/>
            <w:bottom w:val="none" w:sz="0" w:space="0" w:color="auto"/>
            <w:right w:val="none" w:sz="0" w:space="0" w:color="auto"/>
          </w:divBdr>
        </w:div>
        <w:div w:id="429351817">
          <w:marLeft w:val="0"/>
          <w:marRight w:val="0"/>
          <w:marTop w:val="0"/>
          <w:marBottom w:val="0"/>
          <w:divBdr>
            <w:top w:val="none" w:sz="0" w:space="0" w:color="auto"/>
            <w:left w:val="none" w:sz="0" w:space="0" w:color="auto"/>
            <w:bottom w:val="none" w:sz="0" w:space="0" w:color="auto"/>
            <w:right w:val="none" w:sz="0" w:space="0" w:color="auto"/>
          </w:divBdr>
        </w:div>
        <w:div w:id="1833712200">
          <w:marLeft w:val="0"/>
          <w:marRight w:val="0"/>
          <w:marTop w:val="0"/>
          <w:marBottom w:val="0"/>
          <w:divBdr>
            <w:top w:val="none" w:sz="0" w:space="0" w:color="auto"/>
            <w:left w:val="none" w:sz="0" w:space="0" w:color="auto"/>
            <w:bottom w:val="none" w:sz="0" w:space="0" w:color="auto"/>
            <w:right w:val="none" w:sz="0" w:space="0" w:color="auto"/>
          </w:divBdr>
        </w:div>
        <w:div w:id="1129282596">
          <w:marLeft w:val="0"/>
          <w:marRight w:val="0"/>
          <w:marTop w:val="0"/>
          <w:marBottom w:val="0"/>
          <w:divBdr>
            <w:top w:val="none" w:sz="0" w:space="0" w:color="auto"/>
            <w:left w:val="none" w:sz="0" w:space="0" w:color="auto"/>
            <w:bottom w:val="none" w:sz="0" w:space="0" w:color="auto"/>
            <w:right w:val="none" w:sz="0" w:space="0" w:color="auto"/>
          </w:divBdr>
        </w:div>
        <w:div w:id="1902908332">
          <w:marLeft w:val="0"/>
          <w:marRight w:val="0"/>
          <w:marTop w:val="0"/>
          <w:marBottom w:val="0"/>
          <w:divBdr>
            <w:top w:val="none" w:sz="0" w:space="0" w:color="auto"/>
            <w:left w:val="none" w:sz="0" w:space="0" w:color="auto"/>
            <w:bottom w:val="none" w:sz="0" w:space="0" w:color="auto"/>
            <w:right w:val="none" w:sz="0" w:space="0" w:color="auto"/>
          </w:divBdr>
        </w:div>
      </w:divsChild>
    </w:div>
    <w:div w:id="427510592">
      <w:bodyDiv w:val="1"/>
      <w:marLeft w:val="0"/>
      <w:marRight w:val="0"/>
      <w:marTop w:val="0"/>
      <w:marBottom w:val="0"/>
      <w:divBdr>
        <w:top w:val="none" w:sz="0" w:space="0" w:color="auto"/>
        <w:left w:val="none" w:sz="0" w:space="0" w:color="auto"/>
        <w:bottom w:val="none" w:sz="0" w:space="0" w:color="auto"/>
        <w:right w:val="none" w:sz="0" w:space="0" w:color="auto"/>
      </w:divBdr>
    </w:div>
    <w:div w:id="427578768">
      <w:bodyDiv w:val="1"/>
      <w:marLeft w:val="0"/>
      <w:marRight w:val="0"/>
      <w:marTop w:val="0"/>
      <w:marBottom w:val="0"/>
      <w:divBdr>
        <w:top w:val="none" w:sz="0" w:space="0" w:color="auto"/>
        <w:left w:val="none" w:sz="0" w:space="0" w:color="auto"/>
        <w:bottom w:val="none" w:sz="0" w:space="0" w:color="auto"/>
        <w:right w:val="none" w:sz="0" w:space="0" w:color="auto"/>
      </w:divBdr>
    </w:div>
    <w:div w:id="427580547">
      <w:bodyDiv w:val="1"/>
      <w:marLeft w:val="0"/>
      <w:marRight w:val="0"/>
      <w:marTop w:val="0"/>
      <w:marBottom w:val="0"/>
      <w:divBdr>
        <w:top w:val="none" w:sz="0" w:space="0" w:color="auto"/>
        <w:left w:val="none" w:sz="0" w:space="0" w:color="auto"/>
        <w:bottom w:val="none" w:sz="0" w:space="0" w:color="auto"/>
        <w:right w:val="none" w:sz="0" w:space="0" w:color="auto"/>
      </w:divBdr>
    </w:div>
    <w:div w:id="427772077">
      <w:bodyDiv w:val="1"/>
      <w:marLeft w:val="0"/>
      <w:marRight w:val="0"/>
      <w:marTop w:val="0"/>
      <w:marBottom w:val="0"/>
      <w:divBdr>
        <w:top w:val="none" w:sz="0" w:space="0" w:color="auto"/>
        <w:left w:val="none" w:sz="0" w:space="0" w:color="auto"/>
        <w:bottom w:val="none" w:sz="0" w:space="0" w:color="auto"/>
        <w:right w:val="none" w:sz="0" w:space="0" w:color="auto"/>
      </w:divBdr>
    </w:div>
    <w:div w:id="428040447">
      <w:bodyDiv w:val="1"/>
      <w:marLeft w:val="0"/>
      <w:marRight w:val="0"/>
      <w:marTop w:val="0"/>
      <w:marBottom w:val="0"/>
      <w:divBdr>
        <w:top w:val="none" w:sz="0" w:space="0" w:color="auto"/>
        <w:left w:val="none" w:sz="0" w:space="0" w:color="auto"/>
        <w:bottom w:val="none" w:sz="0" w:space="0" w:color="auto"/>
        <w:right w:val="none" w:sz="0" w:space="0" w:color="auto"/>
      </w:divBdr>
    </w:div>
    <w:div w:id="428086977">
      <w:bodyDiv w:val="1"/>
      <w:marLeft w:val="0"/>
      <w:marRight w:val="0"/>
      <w:marTop w:val="0"/>
      <w:marBottom w:val="0"/>
      <w:divBdr>
        <w:top w:val="none" w:sz="0" w:space="0" w:color="auto"/>
        <w:left w:val="none" w:sz="0" w:space="0" w:color="auto"/>
        <w:bottom w:val="none" w:sz="0" w:space="0" w:color="auto"/>
        <w:right w:val="none" w:sz="0" w:space="0" w:color="auto"/>
      </w:divBdr>
    </w:div>
    <w:div w:id="428164825">
      <w:bodyDiv w:val="1"/>
      <w:marLeft w:val="0"/>
      <w:marRight w:val="0"/>
      <w:marTop w:val="0"/>
      <w:marBottom w:val="0"/>
      <w:divBdr>
        <w:top w:val="none" w:sz="0" w:space="0" w:color="auto"/>
        <w:left w:val="none" w:sz="0" w:space="0" w:color="auto"/>
        <w:bottom w:val="none" w:sz="0" w:space="0" w:color="auto"/>
        <w:right w:val="none" w:sz="0" w:space="0" w:color="auto"/>
      </w:divBdr>
    </w:div>
    <w:div w:id="428234356">
      <w:bodyDiv w:val="1"/>
      <w:marLeft w:val="0"/>
      <w:marRight w:val="0"/>
      <w:marTop w:val="0"/>
      <w:marBottom w:val="0"/>
      <w:divBdr>
        <w:top w:val="none" w:sz="0" w:space="0" w:color="auto"/>
        <w:left w:val="none" w:sz="0" w:space="0" w:color="auto"/>
        <w:bottom w:val="none" w:sz="0" w:space="0" w:color="auto"/>
        <w:right w:val="none" w:sz="0" w:space="0" w:color="auto"/>
      </w:divBdr>
    </w:div>
    <w:div w:id="428240967">
      <w:bodyDiv w:val="1"/>
      <w:marLeft w:val="0"/>
      <w:marRight w:val="0"/>
      <w:marTop w:val="0"/>
      <w:marBottom w:val="0"/>
      <w:divBdr>
        <w:top w:val="none" w:sz="0" w:space="0" w:color="auto"/>
        <w:left w:val="none" w:sz="0" w:space="0" w:color="auto"/>
        <w:bottom w:val="none" w:sz="0" w:space="0" w:color="auto"/>
        <w:right w:val="none" w:sz="0" w:space="0" w:color="auto"/>
      </w:divBdr>
    </w:div>
    <w:div w:id="428428586">
      <w:bodyDiv w:val="1"/>
      <w:marLeft w:val="0"/>
      <w:marRight w:val="0"/>
      <w:marTop w:val="0"/>
      <w:marBottom w:val="0"/>
      <w:divBdr>
        <w:top w:val="none" w:sz="0" w:space="0" w:color="auto"/>
        <w:left w:val="none" w:sz="0" w:space="0" w:color="auto"/>
        <w:bottom w:val="none" w:sz="0" w:space="0" w:color="auto"/>
        <w:right w:val="none" w:sz="0" w:space="0" w:color="auto"/>
      </w:divBdr>
    </w:div>
    <w:div w:id="428625930">
      <w:bodyDiv w:val="1"/>
      <w:marLeft w:val="0"/>
      <w:marRight w:val="0"/>
      <w:marTop w:val="0"/>
      <w:marBottom w:val="0"/>
      <w:divBdr>
        <w:top w:val="none" w:sz="0" w:space="0" w:color="auto"/>
        <w:left w:val="none" w:sz="0" w:space="0" w:color="auto"/>
        <w:bottom w:val="none" w:sz="0" w:space="0" w:color="auto"/>
        <w:right w:val="none" w:sz="0" w:space="0" w:color="auto"/>
      </w:divBdr>
    </w:div>
    <w:div w:id="428963701">
      <w:bodyDiv w:val="1"/>
      <w:marLeft w:val="0"/>
      <w:marRight w:val="0"/>
      <w:marTop w:val="0"/>
      <w:marBottom w:val="0"/>
      <w:divBdr>
        <w:top w:val="none" w:sz="0" w:space="0" w:color="auto"/>
        <w:left w:val="none" w:sz="0" w:space="0" w:color="auto"/>
        <w:bottom w:val="none" w:sz="0" w:space="0" w:color="auto"/>
        <w:right w:val="none" w:sz="0" w:space="0" w:color="auto"/>
      </w:divBdr>
    </w:div>
    <w:div w:id="429007738">
      <w:bodyDiv w:val="1"/>
      <w:marLeft w:val="0"/>
      <w:marRight w:val="0"/>
      <w:marTop w:val="0"/>
      <w:marBottom w:val="0"/>
      <w:divBdr>
        <w:top w:val="none" w:sz="0" w:space="0" w:color="auto"/>
        <w:left w:val="none" w:sz="0" w:space="0" w:color="auto"/>
        <w:bottom w:val="none" w:sz="0" w:space="0" w:color="auto"/>
        <w:right w:val="none" w:sz="0" w:space="0" w:color="auto"/>
      </w:divBdr>
    </w:div>
    <w:div w:id="429467441">
      <w:bodyDiv w:val="1"/>
      <w:marLeft w:val="0"/>
      <w:marRight w:val="0"/>
      <w:marTop w:val="0"/>
      <w:marBottom w:val="0"/>
      <w:divBdr>
        <w:top w:val="none" w:sz="0" w:space="0" w:color="auto"/>
        <w:left w:val="none" w:sz="0" w:space="0" w:color="auto"/>
        <w:bottom w:val="none" w:sz="0" w:space="0" w:color="auto"/>
        <w:right w:val="none" w:sz="0" w:space="0" w:color="auto"/>
      </w:divBdr>
    </w:div>
    <w:div w:id="429545731">
      <w:bodyDiv w:val="1"/>
      <w:marLeft w:val="0"/>
      <w:marRight w:val="0"/>
      <w:marTop w:val="0"/>
      <w:marBottom w:val="0"/>
      <w:divBdr>
        <w:top w:val="none" w:sz="0" w:space="0" w:color="auto"/>
        <w:left w:val="none" w:sz="0" w:space="0" w:color="auto"/>
        <w:bottom w:val="none" w:sz="0" w:space="0" w:color="auto"/>
        <w:right w:val="none" w:sz="0" w:space="0" w:color="auto"/>
      </w:divBdr>
    </w:div>
    <w:div w:id="429619812">
      <w:bodyDiv w:val="1"/>
      <w:marLeft w:val="0"/>
      <w:marRight w:val="0"/>
      <w:marTop w:val="0"/>
      <w:marBottom w:val="0"/>
      <w:divBdr>
        <w:top w:val="none" w:sz="0" w:space="0" w:color="auto"/>
        <w:left w:val="none" w:sz="0" w:space="0" w:color="auto"/>
        <w:bottom w:val="none" w:sz="0" w:space="0" w:color="auto"/>
        <w:right w:val="none" w:sz="0" w:space="0" w:color="auto"/>
      </w:divBdr>
    </w:div>
    <w:div w:id="430053869">
      <w:bodyDiv w:val="1"/>
      <w:marLeft w:val="0"/>
      <w:marRight w:val="0"/>
      <w:marTop w:val="0"/>
      <w:marBottom w:val="0"/>
      <w:divBdr>
        <w:top w:val="none" w:sz="0" w:space="0" w:color="auto"/>
        <w:left w:val="none" w:sz="0" w:space="0" w:color="auto"/>
        <w:bottom w:val="none" w:sz="0" w:space="0" w:color="auto"/>
        <w:right w:val="none" w:sz="0" w:space="0" w:color="auto"/>
      </w:divBdr>
    </w:div>
    <w:div w:id="430246771">
      <w:bodyDiv w:val="1"/>
      <w:marLeft w:val="0"/>
      <w:marRight w:val="0"/>
      <w:marTop w:val="0"/>
      <w:marBottom w:val="0"/>
      <w:divBdr>
        <w:top w:val="none" w:sz="0" w:space="0" w:color="auto"/>
        <w:left w:val="none" w:sz="0" w:space="0" w:color="auto"/>
        <w:bottom w:val="none" w:sz="0" w:space="0" w:color="auto"/>
        <w:right w:val="none" w:sz="0" w:space="0" w:color="auto"/>
      </w:divBdr>
    </w:div>
    <w:div w:id="430274230">
      <w:bodyDiv w:val="1"/>
      <w:marLeft w:val="0"/>
      <w:marRight w:val="0"/>
      <w:marTop w:val="0"/>
      <w:marBottom w:val="0"/>
      <w:divBdr>
        <w:top w:val="none" w:sz="0" w:space="0" w:color="auto"/>
        <w:left w:val="none" w:sz="0" w:space="0" w:color="auto"/>
        <w:bottom w:val="none" w:sz="0" w:space="0" w:color="auto"/>
        <w:right w:val="none" w:sz="0" w:space="0" w:color="auto"/>
      </w:divBdr>
    </w:div>
    <w:div w:id="430394325">
      <w:bodyDiv w:val="1"/>
      <w:marLeft w:val="0"/>
      <w:marRight w:val="0"/>
      <w:marTop w:val="0"/>
      <w:marBottom w:val="0"/>
      <w:divBdr>
        <w:top w:val="none" w:sz="0" w:space="0" w:color="auto"/>
        <w:left w:val="none" w:sz="0" w:space="0" w:color="auto"/>
        <w:bottom w:val="none" w:sz="0" w:space="0" w:color="auto"/>
        <w:right w:val="none" w:sz="0" w:space="0" w:color="auto"/>
      </w:divBdr>
    </w:div>
    <w:div w:id="430590817">
      <w:bodyDiv w:val="1"/>
      <w:marLeft w:val="0"/>
      <w:marRight w:val="0"/>
      <w:marTop w:val="0"/>
      <w:marBottom w:val="0"/>
      <w:divBdr>
        <w:top w:val="none" w:sz="0" w:space="0" w:color="auto"/>
        <w:left w:val="none" w:sz="0" w:space="0" w:color="auto"/>
        <w:bottom w:val="none" w:sz="0" w:space="0" w:color="auto"/>
        <w:right w:val="none" w:sz="0" w:space="0" w:color="auto"/>
      </w:divBdr>
    </w:div>
    <w:div w:id="430664355">
      <w:bodyDiv w:val="1"/>
      <w:marLeft w:val="0"/>
      <w:marRight w:val="0"/>
      <w:marTop w:val="0"/>
      <w:marBottom w:val="0"/>
      <w:divBdr>
        <w:top w:val="none" w:sz="0" w:space="0" w:color="auto"/>
        <w:left w:val="none" w:sz="0" w:space="0" w:color="auto"/>
        <w:bottom w:val="none" w:sz="0" w:space="0" w:color="auto"/>
        <w:right w:val="none" w:sz="0" w:space="0" w:color="auto"/>
      </w:divBdr>
    </w:div>
    <w:div w:id="430786625">
      <w:bodyDiv w:val="1"/>
      <w:marLeft w:val="0"/>
      <w:marRight w:val="0"/>
      <w:marTop w:val="0"/>
      <w:marBottom w:val="0"/>
      <w:divBdr>
        <w:top w:val="none" w:sz="0" w:space="0" w:color="auto"/>
        <w:left w:val="none" w:sz="0" w:space="0" w:color="auto"/>
        <w:bottom w:val="none" w:sz="0" w:space="0" w:color="auto"/>
        <w:right w:val="none" w:sz="0" w:space="0" w:color="auto"/>
      </w:divBdr>
    </w:div>
    <w:div w:id="430930563">
      <w:bodyDiv w:val="1"/>
      <w:marLeft w:val="0"/>
      <w:marRight w:val="0"/>
      <w:marTop w:val="0"/>
      <w:marBottom w:val="0"/>
      <w:divBdr>
        <w:top w:val="none" w:sz="0" w:space="0" w:color="auto"/>
        <w:left w:val="none" w:sz="0" w:space="0" w:color="auto"/>
        <w:bottom w:val="none" w:sz="0" w:space="0" w:color="auto"/>
        <w:right w:val="none" w:sz="0" w:space="0" w:color="auto"/>
      </w:divBdr>
    </w:div>
    <w:div w:id="431239838">
      <w:bodyDiv w:val="1"/>
      <w:marLeft w:val="0"/>
      <w:marRight w:val="0"/>
      <w:marTop w:val="0"/>
      <w:marBottom w:val="0"/>
      <w:divBdr>
        <w:top w:val="none" w:sz="0" w:space="0" w:color="auto"/>
        <w:left w:val="none" w:sz="0" w:space="0" w:color="auto"/>
        <w:bottom w:val="none" w:sz="0" w:space="0" w:color="auto"/>
        <w:right w:val="none" w:sz="0" w:space="0" w:color="auto"/>
      </w:divBdr>
    </w:div>
    <w:div w:id="431390338">
      <w:bodyDiv w:val="1"/>
      <w:marLeft w:val="0"/>
      <w:marRight w:val="0"/>
      <w:marTop w:val="0"/>
      <w:marBottom w:val="0"/>
      <w:divBdr>
        <w:top w:val="none" w:sz="0" w:space="0" w:color="auto"/>
        <w:left w:val="none" w:sz="0" w:space="0" w:color="auto"/>
        <w:bottom w:val="none" w:sz="0" w:space="0" w:color="auto"/>
        <w:right w:val="none" w:sz="0" w:space="0" w:color="auto"/>
      </w:divBdr>
    </w:div>
    <w:div w:id="431586994">
      <w:bodyDiv w:val="1"/>
      <w:marLeft w:val="0"/>
      <w:marRight w:val="0"/>
      <w:marTop w:val="0"/>
      <w:marBottom w:val="0"/>
      <w:divBdr>
        <w:top w:val="none" w:sz="0" w:space="0" w:color="auto"/>
        <w:left w:val="none" w:sz="0" w:space="0" w:color="auto"/>
        <w:bottom w:val="none" w:sz="0" w:space="0" w:color="auto"/>
        <w:right w:val="none" w:sz="0" w:space="0" w:color="auto"/>
      </w:divBdr>
    </w:div>
    <w:div w:id="431634035">
      <w:bodyDiv w:val="1"/>
      <w:marLeft w:val="0"/>
      <w:marRight w:val="0"/>
      <w:marTop w:val="0"/>
      <w:marBottom w:val="0"/>
      <w:divBdr>
        <w:top w:val="none" w:sz="0" w:space="0" w:color="auto"/>
        <w:left w:val="none" w:sz="0" w:space="0" w:color="auto"/>
        <w:bottom w:val="none" w:sz="0" w:space="0" w:color="auto"/>
        <w:right w:val="none" w:sz="0" w:space="0" w:color="auto"/>
      </w:divBdr>
    </w:div>
    <w:div w:id="431706112">
      <w:bodyDiv w:val="1"/>
      <w:marLeft w:val="0"/>
      <w:marRight w:val="0"/>
      <w:marTop w:val="0"/>
      <w:marBottom w:val="0"/>
      <w:divBdr>
        <w:top w:val="none" w:sz="0" w:space="0" w:color="auto"/>
        <w:left w:val="none" w:sz="0" w:space="0" w:color="auto"/>
        <w:bottom w:val="none" w:sz="0" w:space="0" w:color="auto"/>
        <w:right w:val="none" w:sz="0" w:space="0" w:color="auto"/>
      </w:divBdr>
    </w:div>
    <w:div w:id="431821940">
      <w:bodyDiv w:val="1"/>
      <w:marLeft w:val="0"/>
      <w:marRight w:val="0"/>
      <w:marTop w:val="0"/>
      <w:marBottom w:val="0"/>
      <w:divBdr>
        <w:top w:val="none" w:sz="0" w:space="0" w:color="auto"/>
        <w:left w:val="none" w:sz="0" w:space="0" w:color="auto"/>
        <w:bottom w:val="none" w:sz="0" w:space="0" w:color="auto"/>
        <w:right w:val="none" w:sz="0" w:space="0" w:color="auto"/>
      </w:divBdr>
    </w:div>
    <w:div w:id="431975784">
      <w:bodyDiv w:val="1"/>
      <w:marLeft w:val="0"/>
      <w:marRight w:val="0"/>
      <w:marTop w:val="0"/>
      <w:marBottom w:val="0"/>
      <w:divBdr>
        <w:top w:val="none" w:sz="0" w:space="0" w:color="auto"/>
        <w:left w:val="none" w:sz="0" w:space="0" w:color="auto"/>
        <w:bottom w:val="none" w:sz="0" w:space="0" w:color="auto"/>
        <w:right w:val="none" w:sz="0" w:space="0" w:color="auto"/>
      </w:divBdr>
    </w:div>
    <w:div w:id="432477400">
      <w:bodyDiv w:val="1"/>
      <w:marLeft w:val="0"/>
      <w:marRight w:val="0"/>
      <w:marTop w:val="0"/>
      <w:marBottom w:val="0"/>
      <w:divBdr>
        <w:top w:val="none" w:sz="0" w:space="0" w:color="auto"/>
        <w:left w:val="none" w:sz="0" w:space="0" w:color="auto"/>
        <w:bottom w:val="none" w:sz="0" w:space="0" w:color="auto"/>
        <w:right w:val="none" w:sz="0" w:space="0" w:color="auto"/>
      </w:divBdr>
    </w:div>
    <w:div w:id="432477739">
      <w:bodyDiv w:val="1"/>
      <w:marLeft w:val="0"/>
      <w:marRight w:val="0"/>
      <w:marTop w:val="0"/>
      <w:marBottom w:val="0"/>
      <w:divBdr>
        <w:top w:val="none" w:sz="0" w:space="0" w:color="auto"/>
        <w:left w:val="none" w:sz="0" w:space="0" w:color="auto"/>
        <w:bottom w:val="none" w:sz="0" w:space="0" w:color="auto"/>
        <w:right w:val="none" w:sz="0" w:space="0" w:color="auto"/>
      </w:divBdr>
    </w:div>
    <w:div w:id="432632012">
      <w:bodyDiv w:val="1"/>
      <w:marLeft w:val="0"/>
      <w:marRight w:val="0"/>
      <w:marTop w:val="0"/>
      <w:marBottom w:val="0"/>
      <w:divBdr>
        <w:top w:val="none" w:sz="0" w:space="0" w:color="auto"/>
        <w:left w:val="none" w:sz="0" w:space="0" w:color="auto"/>
        <w:bottom w:val="none" w:sz="0" w:space="0" w:color="auto"/>
        <w:right w:val="none" w:sz="0" w:space="0" w:color="auto"/>
      </w:divBdr>
    </w:div>
    <w:div w:id="432943770">
      <w:bodyDiv w:val="1"/>
      <w:marLeft w:val="0"/>
      <w:marRight w:val="0"/>
      <w:marTop w:val="0"/>
      <w:marBottom w:val="0"/>
      <w:divBdr>
        <w:top w:val="none" w:sz="0" w:space="0" w:color="auto"/>
        <w:left w:val="none" w:sz="0" w:space="0" w:color="auto"/>
        <w:bottom w:val="none" w:sz="0" w:space="0" w:color="auto"/>
        <w:right w:val="none" w:sz="0" w:space="0" w:color="auto"/>
      </w:divBdr>
    </w:div>
    <w:div w:id="433213569">
      <w:bodyDiv w:val="1"/>
      <w:marLeft w:val="0"/>
      <w:marRight w:val="0"/>
      <w:marTop w:val="0"/>
      <w:marBottom w:val="0"/>
      <w:divBdr>
        <w:top w:val="none" w:sz="0" w:space="0" w:color="auto"/>
        <w:left w:val="none" w:sz="0" w:space="0" w:color="auto"/>
        <w:bottom w:val="none" w:sz="0" w:space="0" w:color="auto"/>
        <w:right w:val="none" w:sz="0" w:space="0" w:color="auto"/>
      </w:divBdr>
    </w:div>
    <w:div w:id="433285143">
      <w:bodyDiv w:val="1"/>
      <w:marLeft w:val="0"/>
      <w:marRight w:val="0"/>
      <w:marTop w:val="0"/>
      <w:marBottom w:val="0"/>
      <w:divBdr>
        <w:top w:val="none" w:sz="0" w:space="0" w:color="auto"/>
        <w:left w:val="none" w:sz="0" w:space="0" w:color="auto"/>
        <w:bottom w:val="none" w:sz="0" w:space="0" w:color="auto"/>
        <w:right w:val="none" w:sz="0" w:space="0" w:color="auto"/>
      </w:divBdr>
    </w:div>
    <w:div w:id="433326095">
      <w:bodyDiv w:val="1"/>
      <w:marLeft w:val="0"/>
      <w:marRight w:val="0"/>
      <w:marTop w:val="0"/>
      <w:marBottom w:val="0"/>
      <w:divBdr>
        <w:top w:val="none" w:sz="0" w:space="0" w:color="auto"/>
        <w:left w:val="none" w:sz="0" w:space="0" w:color="auto"/>
        <w:bottom w:val="none" w:sz="0" w:space="0" w:color="auto"/>
        <w:right w:val="none" w:sz="0" w:space="0" w:color="auto"/>
      </w:divBdr>
    </w:div>
    <w:div w:id="433475630">
      <w:bodyDiv w:val="1"/>
      <w:marLeft w:val="0"/>
      <w:marRight w:val="0"/>
      <w:marTop w:val="0"/>
      <w:marBottom w:val="0"/>
      <w:divBdr>
        <w:top w:val="none" w:sz="0" w:space="0" w:color="auto"/>
        <w:left w:val="none" w:sz="0" w:space="0" w:color="auto"/>
        <w:bottom w:val="none" w:sz="0" w:space="0" w:color="auto"/>
        <w:right w:val="none" w:sz="0" w:space="0" w:color="auto"/>
      </w:divBdr>
    </w:div>
    <w:div w:id="433483005">
      <w:bodyDiv w:val="1"/>
      <w:marLeft w:val="0"/>
      <w:marRight w:val="0"/>
      <w:marTop w:val="0"/>
      <w:marBottom w:val="0"/>
      <w:divBdr>
        <w:top w:val="none" w:sz="0" w:space="0" w:color="auto"/>
        <w:left w:val="none" w:sz="0" w:space="0" w:color="auto"/>
        <w:bottom w:val="none" w:sz="0" w:space="0" w:color="auto"/>
        <w:right w:val="none" w:sz="0" w:space="0" w:color="auto"/>
      </w:divBdr>
    </w:div>
    <w:div w:id="433524670">
      <w:bodyDiv w:val="1"/>
      <w:marLeft w:val="0"/>
      <w:marRight w:val="0"/>
      <w:marTop w:val="0"/>
      <w:marBottom w:val="0"/>
      <w:divBdr>
        <w:top w:val="none" w:sz="0" w:space="0" w:color="auto"/>
        <w:left w:val="none" w:sz="0" w:space="0" w:color="auto"/>
        <w:bottom w:val="none" w:sz="0" w:space="0" w:color="auto"/>
        <w:right w:val="none" w:sz="0" w:space="0" w:color="auto"/>
      </w:divBdr>
    </w:div>
    <w:div w:id="433670570">
      <w:bodyDiv w:val="1"/>
      <w:marLeft w:val="0"/>
      <w:marRight w:val="0"/>
      <w:marTop w:val="0"/>
      <w:marBottom w:val="0"/>
      <w:divBdr>
        <w:top w:val="none" w:sz="0" w:space="0" w:color="auto"/>
        <w:left w:val="none" w:sz="0" w:space="0" w:color="auto"/>
        <w:bottom w:val="none" w:sz="0" w:space="0" w:color="auto"/>
        <w:right w:val="none" w:sz="0" w:space="0" w:color="auto"/>
      </w:divBdr>
    </w:div>
    <w:div w:id="434056460">
      <w:bodyDiv w:val="1"/>
      <w:marLeft w:val="0"/>
      <w:marRight w:val="0"/>
      <w:marTop w:val="0"/>
      <w:marBottom w:val="0"/>
      <w:divBdr>
        <w:top w:val="none" w:sz="0" w:space="0" w:color="auto"/>
        <w:left w:val="none" w:sz="0" w:space="0" w:color="auto"/>
        <w:bottom w:val="none" w:sz="0" w:space="0" w:color="auto"/>
        <w:right w:val="none" w:sz="0" w:space="0" w:color="auto"/>
      </w:divBdr>
    </w:div>
    <w:div w:id="434059641">
      <w:bodyDiv w:val="1"/>
      <w:marLeft w:val="0"/>
      <w:marRight w:val="0"/>
      <w:marTop w:val="0"/>
      <w:marBottom w:val="0"/>
      <w:divBdr>
        <w:top w:val="none" w:sz="0" w:space="0" w:color="auto"/>
        <w:left w:val="none" w:sz="0" w:space="0" w:color="auto"/>
        <w:bottom w:val="none" w:sz="0" w:space="0" w:color="auto"/>
        <w:right w:val="none" w:sz="0" w:space="0" w:color="auto"/>
      </w:divBdr>
    </w:div>
    <w:div w:id="434176811">
      <w:bodyDiv w:val="1"/>
      <w:marLeft w:val="0"/>
      <w:marRight w:val="0"/>
      <w:marTop w:val="0"/>
      <w:marBottom w:val="0"/>
      <w:divBdr>
        <w:top w:val="none" w:sz="0" w:space="0" w:color="auto"/>
        <w:left w:val="none" w:sz="0" w:space="0" w:color="auto"/>
        <w:bottom w:val="none" w:sz="0" w:space="0" w:color="auto"/>
        <w:right w:val="none" w:sz="0" w:space="0" w:color="auto"/>
      </w:divBdr>
    </w:div>
    <w:div w:id="434250307">
      <w:bodyDiv w:val="1"/>
      <w:marLeft w:val="0"/>
      <w:marRight w:val="0"/>
      <w:marTop w:val="0"/>
      <w:marBottom w:val="0"/>
      <w:divBdr>
        <w:top w:val="none" w:sz="0" w:space="0" w:color="auto"/>
        <w:left w:val="none" w:sz="0" w:space="0" w:color="auto"/>
        <w:bottom w:val="none" w:sz="0" w:space="0" w:color="auto"/>
        <w:right w:val="none" w:sz="0" w:space="0" w:color="auto"/>
      </w:divBdr>
    </w:div>
    <w:div w:id="434253659">
      <w:bodyDiv w:val="1"/>
      <w:marLeft w:val="0"/>
      <w:marRight w:val="0"/>
      <w:marTop w:val="0"/>
      <w:marBottom w:val="0"/>
      <w:divBdr>
        <w:top w:val="none" w:sz="0" w:space="0" w:color="auto"/>
        <w:left w:val="none" w:sz="0" w:space="0" w:color="auto"/>
        <w:bottom w:val="none" w:sz="0" w:space="0" w:color="auto"/>
        <w:right w:val="none" w:sz="0" w:space="0" w:color="auto"/>
      </w:divBdr>
    </w:div>
    <w:div w:id="434666629">
      <w:bodyDiv w:val="1"/>
      <w:marLeft w:val="0"/>
      <w:marRight w:val="0"/>
      <w:marTop w:val="0"/>
      <w:marBottom w:val="0"/>
      <w:divBdr>
        <w:top w:val="none" w:sz="0" w:space="0" w:color="auto"/>
        <w:left w:val="none" w:sz="0" w:space="0" w:color="auto"/>
        <w:bottom w:val="none" w:sz="0" w:space="0" w:color="auto"/>
        <w:right w:val="none" w:sz="0" w:space="0" w:color="auto"/>
      </w:divBdr>
    </w:div>
    <w:div w:id="434711715">
      <w:bodyDiv w:val="1"/>
      <w:marLeft w:val="0"/>
      <w:marRight w:val="0"/>
      <w:marTop w:val="0"/>
      <w:marBottom w:val="0"/>
      <w:divBdr>
        <w:top w:val="none" w:sz="0" w:space="0" w:color="auto"/>
        <w:left w:val="none" w:sz="0" w:space="0" w:color="auto"/>
        <w:bottom w:val="none" w:sz="0" w:space="0" w:color="auto"/>
        <w:right w:val="none" w:sz="0" w:space="0" w:color="auto"/>
      </w:divBdr>
    </w:div>
    <w:div w:id="434905037">
      <w:bodyDiv w:val="1"/>
      <w:marLeft w:val="0"/>
      <w:marRight w:val="0"/>
      <w:marTop w:val="0"/>
      <w:marBottom w:val="0"/>
      <w:divBdr>
        <w:top w:val="none" w:sz="0" w:space="0" w:color="auto"/>
        <w:left w:val="none" w:sz="0" w:space="0" w:color="auto"/>
        <w:bottom w:val="none" w:sz="0" w:space="0" w:color="auto"/>
        <w:right w:val="none" w:sz="0" w:space="0" w:color="auto"/>
      </w:divBdr>
    </w:div>
    <w:div w:id="435058179">
      <w:bodyDiv w:val="1"/>
      <w:marLeft w:val="0"/>
      <w:marRight w:val="0"/>
      <w:marTop w:val="0"/>
      <w:marBottom w:val="0"/>
      <w:divBdr>
        <w:top w:val="none" w:sz="0" w:space="0" w:color="auto"/>
        <w:left w:val="none" w:sz="0" w:space="0" w:color="auto"/>
        <w:bottom w:val="none" w:sz="0" w:space="0" w:color="auto"/>
        <w:right w:val="none" w:sz="0" w:space="0" w:color="auto"/>
      </w:divBdr>
    </w:div>
    <w:div w:id="435252895">
      <w:bodyDiv w:val="1"/>
      <w:marLeft w:val="0"/>
      <w:marRight w:val="0"/>
      <w:marTop w:val="0"/>
      <w:marBottom w:val="0"/>
      <w:divBdr>
        <w:top w:val="none" w:sz="0" w:space="0" w:color="auto"/>
        <w:left w:val="none" w:sz="0" w:space="0" w:color="auto"/>
        <w:bottom w:val="none" w:sz="0" w:space="0" w:color="auto"/>
        <w:right w:val="none" w:sz="0" w:space="0" w:color="auto"/>
      </w:divBdr>
    </w:div>
    <w:div w:id="435292225">
      <w:bodyDiv w:val="1"/>
      <w:marLeft w:val="0"/>
      <w:marRight w:val="0"/>
      <w:marTop w:val="0"/>
      <w:marBottom w:val="0"/>
      <w:divBdr>
        <w:top w:val="none" w:sz="0" w:space="0" w:color="auto"/>
        <w:left w:val="none" w:sz="0" w:space="0" w:color="auto"/>
        <w:bottom w:val="none" w:sz="0" w:space="0" w:color="auto"/>
        <w:right w:val="none" w:sz="0" w:space="0" w:color="auto"/>
      </w:divBdr>
    </w:div>
    <w:div w:id="435831509">
      <w:bodyDiv w:val="1"/>
      <w:marLeft w:val="0"/>
      <w:marRight w:val="0"/>
      <w:marTop w:val="0"/>
      <w:marBottom w:val="0"/>
      <w:divBdr>
        <w:top w:val="none" w:sz="0" w:space="0" w:color="auto"/>
        <w:left w:val="none" w:sz="0" w:space="0" w:color="auto"/>
        <w:bottom w:val="none" w:sz="0" w:space="0" w:color="auto"/>
        <w:right w:val="none" w:sz="0" w:space="0" w:color="auto"/>
      </w:divBdr>
    </w:div>
    <w:div w:id="435911146">
      <w:bodyDiv w:val="1"/>
      <w:marLeft w:val="0"/>
      <w:marRight w:val="0"/>
      <w:marTop w:val="0"/>
      <w:marBottom w:val="0"/>
      <w:divBdr>
        <w:top w:val="none" w:sz="0" w:space="0" w:color="auto"/>
        <w:left w:val="none" w:sz="0" w:space="0" w:color="auto"/>
        <w:bottom w:val="none" w:sz="0" w:space="0" w:color="auto"/>
        <w:right w:val="none" w:sz="0" w:space="0" w:color="auto"/>
      </w:divBdr>
    </w:div>
    <w:div w:id="436020612">
      <w:bodyDiv w:val="1"/>
      <w:marLeft w:val="0"/>
      <w:marRight w:val="0"/>
      <w:marTop w:val="0"/>
      <w:marBottom w:val="0"/>
      <w:divBdr>
        <w:top w:val="none" w:sz="0" w:space="0" w:color="auto"/>
        <w:left w:val="none" w:sz="0" w:space="0" w:color="auto"/>
        <w:bottom w:val="none" w:sz="0" w:space="0" w:color="auto"/>
        <w:right w:val="none" w:sz="0" w:space="0" w:color="auto"/>
      </w:divBdr>
    </w:div>
    <w:div w:id="436028599">
      <w:bodyDiv w:val="1"/>
      <w:marLeft w:val="0"/>
      <w:marRight w:val="0"/>
      <w:marTop w:val="0"/>
      <w:marBottom w:val="0"/>
      <w:divBdr>
        <w:top w:val="none" w:sz="0" w:space="0" w:color="auto"/>
        <w:left w:val="none" w:sz="0" w:space="0" w:color="auto"/>
        <w:bottom w:val="none" w:sz="0" w:space="0" w:color="auto"/>
        <w:right w:val="none" w:sz="0" w:space="0" w:color="auto"/>
      </w:divBdr>
    </w:div>
    <w:div w:id="436103164">
      <w:bodyDiv w:val="1"/>
      <w:marLeft w:val="0"/>
      <w:marRight w:val="0"/>
      <w:marTop w:val="0"/>
      <w:marBottom w:val="0"/>
      <w:divBdr>
        <w:top w:val="none" w:sz="0" w:space="0" w:color="auto"/>
        <w:left w:val="none" w:sz="0" w:space="0" w:color="auto"/>
        <w:bottom w:val="none" w:sz="0" w:space="0" w:color="auto"/>
        <w:right w:val="none" w:sz="0" w:space="0" w:color="auto"/>
      </w:divBdr>
    </w:div>
    <w:div w:id="436173276">
      <w:bodyDiv w:val="1"/>
      <w:marLeft w:val="0"/>
      <w:marRight w:val="0"/>
      <w:marTop w:val="0"/>
      <w:marBottom w:val="0"/>
      <w:divBdr>
        <w:top w:val="none" w:sz="0" w:space="0" w:color="auto"/>
        <w:left w:val="none" w:sz="0" w:space="0" w:color="auto"/>
        <w:bottom w:val="none" w:sz="0" w:space="0" w:color="auto"/>
        <w:right w:val="none" w:sz="0" w:space="0" w:color="auto"/>
      </w:divBdr>
    </w:div>
    <w:div w:id="436407416">
      <w:bodyDiv w:val="1"/>
      <w:marLeft w:val="0"/>
      <w:marRight w:val="0"/>
      <w:marTop w:val="0"/>
      <w:marBottom w:val="0"/>
      <w:divBdr>
        <w:top w:val="none" w:sz="0" w:space="0" w:color="auto"/>
        <w:left w:val="none" w:sz="0" w:space="0" w:color="auto"/>
        <w:bottom w:val="none" w:sz="0" w:space="0" w:color="auto"/>
        <w:right w:val="none" w:sz="0" w:space="0" w:color="auto"/>
      </w:divBdr>
    </w:div>
    <w:div w:id="436486245">
      <w:bodyDiv w:val="1"/>
      <w:marLeft w:val="0"/>
      <w:marRight w:val="0"/>
      <w:marTop w:val="0"/>
      <w:marBottom w:val="0"/>
      <w:divBdr>
        <w:top w:val="none" w:sz="0" w:space="0" w:color="auto"/>
        <w:left w:val="none" w:sz="0" w:space="0" w:color="auto"/>
        <w:bottom w:val="none" w:sz="0" w:space="0" w:color="auto"/>
        <w:right w:val="none" w:sz="0" w:space="0" w:color="auto"/>
      </w:divBdr>
    </w:div>
    <w:div w:id="436798513">
      <w:bodyDiv w:val="1"/>
      <w:marLeft w:val="0"/>
      <w:marRight w:val="0"/>
      <w:marTop w:val="0"/>
      <w:marBottom w:val="0"/>
      <w:divBdr>
        <w:top w:val="none" w:sz="0" w:space="0" w:color="auto"/>
        <w:left w:val="none" w:sz="0" w:space="0" w:color="auto"/>
        <w:bottom w:val="none" w:sz="0" w:space="0" w:color="auto"/>
        <w:right w:val="none" w:sz="0" w:space="0" w:color="auto"/>
      </w:divBdr>
      <w:divsChild>
        <w:div w:id="288436907">
          <w:marLeft w:val="0"/>
          <w:marRight w:val="0"/>
          <w:marTop w:val="0"/>
          <w:marBottom w:val="0"/>
          <w:divBdr>
            <w:top w:val="none" w:sz="0" w:space="0" w:color="auto"/>
            <w:left w:val="none" w:sz="0" w:space="0" w:color="auto"/>
            <w:bottom w:val="none" w:sz="0" w:space="0" w:color="auto"/>
            <w:right w:val="none" w:sz="0" w:space="0" w:color="auto"/>
          </w:divBdr>
        </w:div>
        <w:div w:id="1038554129">
          <w:marLeft w:val="0"/>
          <w:marRight w:val="0"/>
          <w:marTop w:val="0"/>
          <w:marBottom w:val="0"/>
          <w:divBdr>
            <w:top w:val="none" w:sz="0" w:space="0" w:color="auto"/>
            <w:left w:val="none" w:sz="0" w:space="0" w:color="auto"/>
            <w:bottom w:val="none" w:sz="0" w:space="0" w:color="auto"/>
            <w:right w:val="none" w:sz="0" w:space="0" w:color="auto"/>
          </w:divBdr>
        </w:div>
        <w:div w:id="1908614530">
          <w:marLeft w:val="0"/>
          <w:marRight w:val="0"/>
          <w:marTop w:val="0"/>
          <w:marBottom w:val="0"/>
          <w:divBdr>
            <w:top w:val="none" w:sz="0" w:space="0" w:color="auto"/>
            <w:left w:val="none" w:sz="0" w:space="0" w:color="auto"/>
            <w:bottom w:val="none" w:sz="0" w:space="0" w:color="auto"/>
            <w:right w:val="none" w:sz="0" w:space="0" w:color="auto"/>
          </w:divBdr>
        </w:div>
        <w:div w:id="166797745">
          <w:marLeft w:val="0"/>
          <w:marRight w:val="0"/>
          <w:marTop w:val="0"/>
          <w:marBottom w:val="0"/>
          <w:divBdr>
            <w:top w:val="none" w:sz="0" w:space="0" w:color="auto"/>
            <w:left w:val="none" w:sz="0" w:space="0" w:color="auto"/>
            <w:bottom w:val="none" w:sz="0" w:space="0" w:color="auto"/>
            <w:right w:val="none" w:sz="0" w:space="0" w:color="auto"/>
          </w:divBdr>
        </w:div>
        <w:div w:id="519438927">
          <w:marLeft w:val="0"/>
          <w:marRight w:val="0"/>
          <w:marTop w:val="0"/>
          <w:marBottom w:val="0"/>
          <w:divBdr>
            <w:top w:val="none" w:sz="0" w:space="0" w:color="auto"/>
            <w:left w:val="none" w:sz="0" w:space="0" w:color="auto"/>
            <w:bottom w:val="none" w:sz="0" w:space="0" w:color="auto"/>
            <w:right w:val="none" w:sz="0" w:space="0" w:color="auto"/>
          </w:divBdr>
        </w:div>
        <w:div w:id="327171302">
          <w:marLeft w:val="0"/>
          <w:marRight w:val="0"/>
          <w:marTop w:val="0"/>
          <w:marBottom w:val="0"/>
          <w:divBdr>
            <w:top w:val="none" w:sz="0" w:space="0" w:color="auto"/>
            <w:left w:val="none" w:sz="0" w:space="0" w:color="auto"/>
            <w:bottom w:val="none" w:sz="0" w:space="0" w:color="auto"/>
            <w:right w:val="none" w:sz="0" w:space="0" w:color="auto"/>
          </w:divBdr>
        </w:div>
        <w:div w:id="1933732055">
          <w:marLeft w:val="0"/>
          <w:marRight w:val="0"/>
          <w:marTop w:val="0"/>
          <w:marBottom w:val="0"/>
          <w:divBdr>
            <w:top w:val="none" w:sz="0" w:space="0" w:color="auto"/>
            <w:left w:val="none" w:sz="0" w:space="0" w:color="auto"/>
            <w:bottom w:val="none" w:sz="0" w:space="0" w:color="auto"/>
            <w:right w:val="none" w:sz="0" w:space="0" w:color="auto"/>
          </w:divBdr>
        </w:div>
        <w:div w:id="1047681766">
          <w:marLeft w:val="0"/>
          <w:marRight w:val="0"/>
          <w:marTop w:val="0"/>
          <w:marBottom w:val="0"/>
          <w:divBdr>
            <w:top w:val="none" w:sz="0" w:space="0" w:color="auto"/>
            <w:left w:val="none" w:sz="0" w:space="0" w:color="auto"/>
            <w:bottom w:val="none" w:sz="0" w:space="0" w:color="auto"/>
            <w:right w:val="none" w:sz="0" w:space="0" w:color="auto"/>
          </w:divBdr>
        </w:div>
        <w:div w:id="184248938">
          <w:marLeft w:val="0"/>
          <w:marRight w:val="0"/>
          <w:marTop w:val="0"/>
          <w:marBottom w:val="0"/>
          <w:divBdr>
            <w:top w:val="none" w:sz="0" w:space="0" w:color="auto"/>
            <w:left w:val="none" w:sz="0" w:space="0" w:color="auto"/>
            <w:bottom w:val="none" w:sz="0" w:space="0" w:color="auto"/>
            <w:right w:val="none" w:sz="0" w:space="0" w:color="auto"/>
          </w:divBdr>
        </w:div>
        <w:div w:id="1760832992">
          <w:marLeft w:val="0"/>
          <w:marRight w:val="0"/>
          <w:marTop w:val="0"/>
          <w:marBottom w:val="0"/>
          <w:divBdr>
            <w:top w:val="none" w:sz="0" w:space="0" w:color="auto"/>
            <w:left w:val="none" w:sz="0" w:space="0" w:color="auto"/>
            <w:bottom w:val="none" w:sz="0" w:space="0" w:color="auto"/>
            <w:right w:val="none" w:sz="0" w:space="0" w:color="auto"/>
          </w:divBdr>
        </w:div>
        <w:div w:id="1515221362">
          <w:marLeft w:val="0"/>
          <w:marRight w:val="0"/>
          <w:marTop w:val="0"/>
          <w:marBottom w:val="0"/>
          <w:divBdr>
            <w:top w:val="none" w:sz="0" w:space="0" w:color="auto"/>
            <w:left w:val="none" w:sz="0" w:space="0" w:color="auto"/>
            <w:bottom w:val="none" w:sz="0" w:space="0" w:color="auto"/>
            <w:right w:val="none" w:sz="0" w:space="0" w:color="auto"/>
          </w:divBdr>
        </w:div>
        <w:div w:id="177811753">
          <w:marLeft w:val="0"/>
          <w:marRight w:val="0"/>
          <w:marTop w:val="0"/>
          <w:marBottom w:val="0"/>
          <w:divBdr>
            <w:top w:val="none" w:sz="0" w:space="0" w:color="auto"/>
            <w:left w:val="none" w:sz="0" w:space="0" w:color="auto"/>
            <w:bottom w:val="none" w:sz="0" w:space="0" w:color="auto"/>
            <w:right w:val="none" w:sz="0" w:space="0" w:color="auto"/>
          </w:divBdr>
        </w:div>
        <w:div w:id="823005741">
          <w:marLeft w:val="0"/>
          <w:marRight w:val="0"/>
          <w:marTop w:val="0"/>
          <w:marBottom w:val="0"/>
          <w:divBdr>
            <w:top w:val="none" w:sz="0" w:space="0" w:color="auto"/>
            <w:left w:val="none" w:sz="0" w:space="0" w:color="auto"/>
            <w:bottom w:val="none" w:sz="0" w:space="0" w:color="auto"/>
            <w:right w:val="none" w:sz="0" w:space="0" w:color="auto"/>
          </w:divBdr>
        </w:div>
        <w:div w:id="1428619966">
          <w:marLeft w:val="0"/>
          <w:marRight w:val="0"/>
          <w:marTop w:val="0"/>
          <w:marBottom w:val="0"/>
          <w:divBdr>
            <w:top w:val="none" w:sz="0" w:space="0" w:color="auto"/>
            <w:left w:val="none" w:sz="0" w:space="0" w:color="auto"/>
            <w:bottom w:val="none" w:sz="0" w:space="0" w:color="auto"/>
            <w:right w:val="none" w:sz="0" w:space="0" w:color="auto"/>
          </w:divBdr>
        </w:div>
        <w:div w:id="406609443">
          <w:marLeft w:val="0"/>
          <w:marRight w:val="0"/>
          <w:marTop w:val="0"/>
          <w:marBottom w:val="0"/>
          <w:divBdr>
            <w:top w:val="none" w:sz="0" w:space="0" w:color="auto"/>
            <w:left w:val="none" w:sz="0" w:space="0" w:color="auto"/>
            <w:bottom w:val="none" w:sz="0" w:space="0" w:color="auto"/>
            <w:right w:val="none" w:sz="0" w:space="0" w:color="auto"/>
          </w:divBdr>
        </w:div>
        <w:div w:id="1736510373">
          <w:marLeft w:val="0"/>
          <w:marRight w:val="0"/>
          <w:marTop w:val="0"/>
          <w:marBottom w:val="0"/>
          <w:divBdr>
            <w:top w:val="none" w:sz="0" w:space="0" w:color="auto"/>
            <w:left w:val="none" w:sz="0" w:space="0" w:color="auto"/>
            <w:bottom w:val="none" w:sz="0" w:space="0" w:color="auto"/>
            <w:right w:val="none" w:sz="0" w:space="0" w:color="auto"/>
          </w:divBdr>
        </w:div>
        <w:div w:id="231548619">
          <w:marLeft w:val="0"/>
          <w:marRight w:val="0"/>
          <w:marTop w:val="0"/>
          <w:marBottom w:val="0"/>
          <w:divBdr>
            <w:top w:val="none" w:sz="0" w:space="0" w:color="auto"/>
            <w:left w:val="none" w:sz="0" w:space="0" w:color="auto"/>
            <w:bottom w:val="none" w:sz="0" w:space="0" w:color="auto"/>
            <w:right w:val="none" w:sz="0" w:space="0" w:color="auto"/>
          </w:divBdr>
        </w:div>
        <w:div w:id="1871989689">
          <w:marLeft w:val="0"/>
          <w:marRight w:val="0"/>
          <w:marTop w:val="0"/>
          <w:marBottom w:val="0"/>
          <w:divBdr>
            <w:top w:val="none" w:sz="0" w:space="0" w:color="auto"/>
            <w:left w:val="none" w:sz="0" w:space="0" w:color="auto"/>
            <w:bottom w:val="none" w:sz="0" w:space="0" w:color="auto"/>
            <w:right w:val="none" w:sz="0" w:space="0" w:color="auto"/>
          </w:divBdr>
        </w:div>
        <w:div w:id="832070767">
          <w:marLeft w:val="0"/>
          <w:marRight w:val="0"/>
          <w:marTop w:val="0"/>
          <w:marBottom w:val="0"/>
          <w:divBdr>
            <w:top w:val="none" w:sz="0" w:space="0" w:color="auto"/>
            <w:left w:val="none" w:sz="0" w:space="0" w:color="auto"/>
            <w:bottom w:val="none" w:sz="0" w:space="0" w:color="auto"/>
            <w:right w:val="none" w:sz="0" w:space="0" w:color="auto"/>
          </w:divBdr>
        </w:div>
        <w:div w:id="1681464889">
          <w:marLeft w:val="0"/>
          <w:marRight w:val="0"/>
          <w:marTop w:val="0"/>
          <w:marBottom w:val="0"/>
          <w:divBdr>
            <w:top w:val="none" w:sz="0" w:space="0" w:color="auto"/>
            <w:left w:val="none" w:sz="0" w:space="0" w:color="auto"/>
            <w:bottom w:val="none" w:sz="0" w:space="0" w:color="auto"/>
            <w:right w:val="none" w:sz="0" w:space="0" w:color="auto"/>
          </w:divBdr>
        </w:div>
        <w:div w:id="1136679818">
          <w:marLeft w:val="0"/>
          <w:marRight w:val="0"/>
          <w:marTop w:val="0"/>
          <w:marBottom w:val="0"/>
          <w:divBdr>
            <w:top w:val="none" w:sz="0" w:space="0" w:color="auto"/>
            <w:left w:val="none" w:sz="0" w:space="0" w:color="auto"/>
            <w:bottom w:val="none" w:sz="0" w:space="0" w:color="auto"/>
            <w:right w:val="none" w:sz="0" w:space="0" w:color="auto"/>
          </w:divBdr>
        </w:div>
        <w:div w:id="287050578">
          <w:marLeft w:val="0"/>
          <w:marRight w:val="0"/>
          <w:marTop w:val="0"/>
          <w:marBottom w:val="0"/>
          <w:divBdr>
            <w:top w:val="none" w:sz="0" w:space="0" w:color="auto"/>
            <w:left w:val="none" w:sz="0" w:space="0" w:color="auto"/>
            <w:bottom w:val="none" w:sz="0" w:space="0" w:color="auto"/>
            <w:right w:val="none" w:sz="0" w:space="0" w:color="auto"/>
          </w:divBdr>
        </w:div>
        <w:div w:id="402065605">
          <w:marLeft w:val="0"/>
          <w:marRight w:val="0"/>
          <w:marTop w:val="0"/>
          <w:marBottom w:val="0"/>
          <w:divBdr>
            <w:top w:val="none" w:sz="0" w:space="0" w:color="auto"/>
            <w:left w:val="none" w:sz="0" w:space="0" w:color="auto"/>
            <w:bottom w:val="none" w:sz="0" w:space="0" w:color="auto"/>
            <w:right w:val="none" w:sz="0" w:space="0" w:color="auto"/>
          </w:divBdr>
        </w:div>
        <w:div w:id="1780876503">
          <w:marLeft w:val="0"/>
          <w:marRight w:val="0"/>
          <w:marTop w:val="0"/>
          <w:marBottom w:val="0"/>
          <w:divBdr>
            <w:top w:val="none" w:sz="0" w:space="0" w:color="auto"/>
            <w:left w:val="none" w:sz="0" w:space="0" w:color="auto"/>
            <w:bottom w:val="none" w:sz="0" w:space="0" w:color="auto"/>
            <w:right w:val="none" w:sz="0" w:space="0" w:color="auto"/>
          </w:divBdr>
        </w:div>
        <w:div w:id="642465822">
          <w:marLeft w:val="0"/>
          <w:marRight w:val="0"/>
          <w:marTop w:val="0"/>
          <w:marBottom w:val="0"/>
          <w:divBdr>
            <w:top w:val="none" w:sz="0" w:space="0" w:color="auto"/>
            <w:left w:val="none" w:sz="0" w:space="0" w:color="auto"/>
            <w:bottom w:val="none" w:sz="0" w:space="0" w:color="auto"/>
            <w:right w:val="none" w:sz="0" w:space="0" w:color="auto"/>
          </w:divBdr>
        </w:div>
        <w:div w:id="1503815070">
          <w:marLeft w:val="0"/>
          <w:marRight w:val="0"/>
          <w:marTop w:val="0"/>
          <w:marBottom w:val="0"/>
          <w:divBdr>
            <w:top w:val="none" w:sz="0" w:space="0" w:color="auto"/>
            <w:left w:val="none" w:sz="0" w:space="0" w:color="auto"/>
            <w:bottom w:val="none" w:sz="0" w:space="0" w:color="auto"/>
            <w:right w:val="none" w:sz="0" w:space="0" w:color="auto"/>
          </w:divBdr>
        </w:div>
        <w:div w:id="1429426539">
          <w:marLeft w:val="0"/>
          <w:marRight w:val="0"/>
          <w:marTop w:val="0"/>
          <w:marBottom w:val="0"/>
          <w:divBdr>
            <w:top w:val="none" w:sz="0" w:space="0" w:color="auto"/>
            <w:left w:val="none" w:sz="0" w:space="0" w:color="auto"/>
            <w:bottom w:val="none" w:sz="0" w:space="0" w:color="auto"/>
            <w:right w:val="none" w:sz="0" w:space="0" w:color="auto"/>
          </w:divBdr>
        </w:div>
        <w:div w:id="139230508">
          <w:marLeft w:val="0"/>
          <w:marRight w:val="0"/>
          <w:marTop w:val="0"/>
          <w:marBottom w:val="0"/>
          <w:divBdr>
            <w:top w:val="none" w:sz="0" w:space="0" w:color="auto"/>
            <w:left w:val="none" w:sz="0" w:space="0" w:color="auto"/>
            <w:bottom w:val="none" w:sz="0" w:space="0" w:color="auto"/>
            <w:right w:val="none" w:sz="0" w:space="0" w:color="auto"/>
          </w:divBdr>
        </w:div>
        <w:div w:id="783236271">
          <w:marLeft w:val="0"/>
          <w:marRight w:val="0"/>
          <w:marTop w:val="0"/>
          <w:marBottom w:val="0"/>
          <w:divBdr>
            <w:top w:val="none" w:sz="0" w:space="0" w:color="auto"/>
            <w:left w:val="none" w:sz="0" w:space="0" w:color="auto"/>
            <w:bottom w:val="none" w:sz="0" w:space="0" w:color="auto"/>
            <w:right w:val="none" w:sz="0" w:space="0" w:color="auto"/>
          </w:divBdr>
        </w:div>
        <w:div w:id="751052513">
          <w:marLeft w:val="0"/>
          <w:marRight w:val="0"/>
          <w:marTop w:val="0"/>
          <w:marBottom w:val="0"/>
          <w:divBdr>
            <w:top w:val="none" w:sz="0" w:space="0" w:color="auto"/>
            <w:left w:val="none" w:sz="0" w:space="0" w:color="auto"/>
            <w:bottom w:val="none" w:sz="0" w:space="0" w:color="auto"/>
            <w:right w:val="none" w:sz="0" w:space="0" w:color="auto"/>
          </w:divBdr>
        </w:div>
        <w:div w:id="285241913">
          <w:marLeft w:val="0"/>
          <w:marRight w:val="0"/>
          <w:marTop w:val="0"/>
          <w:marBottom w:val="0"/>
          <w:divBdr>
            <w:top w:val="none" w:sz="0" w:space="0" w:color="auto"/>
            <w:left w:val="none" w:sz="0" w:space="0" w:color="auto"/>
            <w:bottom w:val="none" w:sz="0" w:space="0" w:color="auto"/>
            <w:right w:val="none" w:sz="0" w:space="0" w:color="auto"/>
          </w:divBdr>
        </w:div>
        <w:div w:id="638849683">
          <w:marLeft w:val="0"/>
          <w:marRight w:val="0"/>
          <w:marTop w:val="0"/>
          <w:marBottom w:val="0"/>
          <w:divBdr>
            <w:top w:val="none" w:sz="0" w:space="0" w:color="auto"/>
            <w:left w:val="none" w:sz="0" w:space="0" w:color="auto"/>
            <w:bottom w:val="none" w:sz="0" w:space="0" w:color="auto"/>
            <w:right w:val="none" w:sz="0" w:space="0" w:color="auto"/>
          </w:divBdr>
        </w:div>
        <w:div w:id="1432626590">
          <w:marLeft w:val="0"/>
          <w:marRight w:val="0"/>
          <w:marTop w:val="0"/>
          <w:marBottom w:val="0"/>
          <w:divBdr>
            <w:top w:val="none" w:sz="0" w:space="0" w:color="auto"/>
            <w:left w:val="none" w:sz="0" w:space="0" w:color="auto"/>
            <w:bottom w:val="none" w:sz="0" w:space="0" w:color="auto"/>
            <w:right w:val="none" w:sz="0" w:space="0" w:color="auto"/>
          </w:divBdr>
        </w:div>
        <w:div w:id="1739747152">
          <w:marLeft w:val="0"/>
          <w:marRight w:val="0"/>
          <w:marTop w:val="0"/>
          <w:marBottom w:val="0"/>
          <w:divBdr>
            <w:top w:val="none" w:sz="0" w:space="0" w:color="auto"/>
            <w:left w:val="none" w:sz="0" w:space="0" w:color="auto"/>
            <w:bottom w:val="none" w:sz="0" w:space="0" w:color="auto"/>
            <w:right w:val="none" w:sz="0" w:space="0" w:color="auto"/>
          </w:divBdr>
        </w:div>
        <w:div w:id="756947801">
          <w:marLeft w:val="0"/>
          <w:marRight w:val="0"/>
          <w:marTop w:val="0"/>
          <w:marBottom w:val="0"/>
          <w:divBdr>
            <w:top w:val="none" w:sz="0" w:space="0" w:color="auto"/>
            <w:left w:val="none" w:sz="0" w:space="0" w:color="auto"/>
            <w:bottom w:val="none" w:sz="0" w:space="0" w:color="auto"/>
            <w:right w:val="none" w:sz="0" w:space="0" w:color="auto"/>
          </w:divBdr>
        </w:div>
        <w:div w:id="2015105814">
          <w:marLeft w:val="0"/>
          <w:marRight w:val="0"/>
          <w:marTop w:val="0"/>
          <w:marBottom w:val="0"/>
          <w:divBdr>
            <w:top w:val="none" w:sz="0" w:space="0" w:color="auto"/>
            <w:left w:val="none" w:sz="0" w:space="0" w:color="auto"/>
            <w:bottom w:val="none" w:sz="0" w:space="0" w:color="auto"/>
            <w:right w:val="none" w:sz="0" w:space="0" w:color="auto"/>
          </w:divBdr>
        </w:div>
        <w:div w:id="1307779419">
          <w:marLeft w:val="0"/>
          <w:marRight w:val="0"/>
          <w:marTop w:val="0"/>
          <w:marBottom w:val="0"/>
          <w:divBdr>
            <w:top w:val="none" w:sz="0" w:space="0" w:color="auto"/>
            <w:left w:val="none" w:sz="0" w:space="0" w:color="auto"/>
            <w:bottom w:val="none" w:sz="0" w:space="0" w:color="auto"/>
            <w:right w:val="none" w:sz="0" w:space="0" w:color="auto"/>
          </w:divBdr>
        </w:div>
        <w:div w:id="932710654">
          <w:marLeft w:val="0"/>
          <w:marRight w:val="0"/>
          <w:marTop w:val="0"/>
          <w:marBottom w:val="0"/>
          <w:divBdr>
            <w:top w:val="none" w:sz="0" w:space="0" w:color="auto"/>
            <w:left w:val="none" w:sz="0" w:space="0" w:color="auto"/>
            <w:bottom w:val="none" w:sz="0" w:space="0" w:color="auto"/>
            <w:right w:val="none" w:sz="0" w:space="0" w:color="auto"/>
          </w:divBdr>
        </w:div>
        <w:div w:id="800029272">
          <w:marLeft w:val="0"/>
          <w:marRight w:val="0"/>
          <w:marTop w:val="0"/>
          <w:marBottom w:val="0"/>
          <w:divBdr>
            <w:top w:val="none" w:sz="0" w:space="0" w:color="auto"/>
            <w:left w:val="none" w:sz="0" w:space="0" w:color="auto"/>
            <w:bottom w:val="none" w:sz="0" w:space="0" w:color="auto"/>
            <w:right w:val="none" w:sz="0" w:space="0" w:color="auto"/>
          </w:divBdr>
        </w:div>
        <w:div w:id="20859801">
          <w:marLeft w:val="0"/>
          <w:marRight w:val="0"/>
          <w:marTop w:val="0"/>
          <w:marBottom w:val="0"/>
          <w:divBdr>
            <w:top w:val="none" w:sz="0" w:space="0" w:color="auto"/>
            <w:left w:val="none" w:sz="0" w:space="0" w:color="auto"/>
            <w:bottom w:val="none" w:sz="0" w:space="0" w:color="auto"/>
            <w:right w:val="none" w:sz="0" w:space="0" w:color="auto"/>
          </w:divBdr>
        </w:div>
        <w:div w:id="1780448950">
          <w:marLeft w:val="0"/>
          <w:marRight w:val="0"/>
          <w:marTop w:val="0"/>
          <w:marBottom w:val="0"/>
          <w:divBdr>
            <w:top w:val="none" w:sz="0" w:space="0" w:color="auto"/>
            <w:left w:val="none" w:sz="0" w:space="0" w:color="auto"/>
            <w:bottom w:val="none" w:sz="0" w:space="0" w:color="auto"/>
            <w:right w:val="none" w:sz="0" w:space="0" w:color="auto"/>
          </w:divBdr>
        </w:div>
        <w:div w:id="2146194268">
          <w:marLeft w:val="0"/>
          <w:marRight w:val="0"/>
          <w:marTop w:val="0"/>
          <w:marBottom w:val="0"/>
          <w:divBdr>
            <w:top w:val="none" w:sz="0" w:space="0" w:color="auto"/>
            <w:left w:val="none" w:sz="0" w:space="0" w:color="auto"/>
            <w:bottom w:val="none" w:sz="0" w:space="0" w:color="auto"/>
            <w:right w:val="none" w:sz="0" w:space="0" w:color="auto"/>
          </w:divBdr>
        </w:div>
        <w:div w:id="80301604">
          <w:marLeft w:val="0"/>
          <w:marRight w:val="0"/>
          <w:marTop w:val="0"/>
          <w:marBottom w:val="0"/>
          <w:divBdr>
            <w:top w:val="none" w:sz="0" w:space="0" w:color="auto"/>
            <w:left w:val="none" w:sz="0" w:space="0" w:color="auto"/>
            <w:bottom w:val="none" w:sz="0" w:space="0" w:color="auto"/>
            <w:right w:val="none" w:sz="0" w:space="0" w:color="auto"/>
          </w:divBdr>
        </w:div>
        <w:div w:id="1127047315">
          <w:marLeft w:val="0"/>
          <w:marRight w:val="0"/>
          <w:marTop w:val="0"/>
          <w:marBottom w:val="0"/>
          <w:divBdr>
            <w:top w:val="none" w:sz="0" w:space="0" w:color="auto"/>
            <w:left w:val="none" w:sz="0" w:space="0" w:color="auto"/>
            <w:bottom w:val="none" w:sz="0" w:space="0" w:color="auto"/>
            <w:right w:val="none" w:sz="0" w:space="0" w:color="auto"/>
          </w:divBdr>
        </w:div>
        <w:div w:id="2064518534">
          <w:marLeft w:val="0"/>
          <w:marRight w:val="0"/>
          <w:marTop w:val="0"/>
          <w:marBottom w:val="0"/>
          <w:divBdr>
            <w:top w:val="none" w:sz="0" w:space="0" w:color="auto"/>
            <w:left w:val="none" w:sz="0" w:space="0" w:color="auto"/>
            <w:bottom w:val="none" w:sz="0" w:space="0" w:color="auto"/>
            <w:right w:val="none" w:sz="0" w:space="0" w:color="auto"/>
          </w:divBdr>
        </w:div>
      </w:divsChild>
    </w:div>
    <w:div w:id="436949678">
      <w:bodyDiv w:val="1"/>
      <w:marLeft w:val="0"/>
      <w:marRight w:val="0"/>
      <w:marTop w:val="0"/>
      <w:marBottom w:val="0"/>
      <w:divBdr>
        <w:top w:val="none" w:sz="0" w:space="0" w:color="auto"/>
        <w:left w:val="none" w:sz="0" w:space="0" w:color="auto"/>
        <w:bottom w:val="none" w:sz="0" w:space="0" w:color="auto"/>
        <w:right w:val="none" w:sz="0" w:space="0" w:color="auto"/>
      </w:divBdr>
    </w:div>
    <w:div w:id="437139629">
      <w:bodyDiv w:val="1"/>
      <w:marLeft w:val="0"/>
      <w:marRight w:val="0"/>
      <w:marTop w:val="0"/>
      <w:marBottom w:val="0"/>
      <w:divBdr>
        <w:top w:val="none" w:sz="0" w:space="0" w:color="auto"/>
        <w:left w:val="none" w:sz="0" w:space="0" w:color="auto"/>
        <w:bottom w:val="none" w:sz="0" w:space="0" w:color="auto"/>
        <w:right w:val="none" w:sz="0" w:space="0" w:color="auto"/>
      </w:divBdr>
    </w:div>
    <w:div w:id="437262149">
      <w:bodyDiv w:val="1"/>
      <w:marLeft w:val="0"/>
      <w:marRight w:val="0"/>
      <w:marTop w:val="0"/>
      <w:marBottom w:val="0"/>
      <w:divBdr>
        <w:top w:val="none" w:sz="0" w:space="0" w:color="auto"/>
        <w:left w:val="none" w:sz="0" w:space="0" w:color="auto"/>
        <w:bottom w:val="none" w:sz="0" w:space="0" w:color="auto"/>
        <w:right w:val="none" w:sz="0" w:space="0" w:color="auto"/>
      </w:divBdr>
    </w:div>
    <w:div w:id="437456988">
      <w:bodyDiv w:val="1"/>
      <w:marLeft w:val="0"/>
      <w:marRight w:val="0"/>
      <w:marTop w:val="0"/>
      <w:marBottom w:val="0"/>
      <w:divBdr>
        <w:top w:val="none" w:sz="0" w:space="0" w:color="auto"/>
        <w:left w:val="none" w:sz="0" w:space="0" w:color="auto"/>
        <w:bottom w:val="none" w:sz="0" w:space="0" w:color="auto"/>
        <w:right w:val="none" w:sz="0" w:space="0" w:color="auto"/>
      </w:divBdr>
    </w:div>
    <w:div w:id="438140753">
      <w:bodyDiv w:val="1"/>
      <w:marLeft w:val="0"/>
      <w:marRight w:val="0"/>
      <w:marTop w:val="0"/>
      <w:marBottom w:val="0"/>
      <w:divBdr>
        <w:top w:val="none" w:sz="0" w:space="0" w:color="auto"/>
        <w:left w:val="none" w:sz="0" w:space="0" w:color="auto"/>
        <w:bottom w:val="none" w:sz="0" w:space="0" w:color="auto"/>
        <w:right w:val="none" w:sz="0" w:space="0" w:color="auto"/>
      </w:divBdr>
    </w:div>
    <w:div w:id="438305357">
      <w:bodyDiv w:val="1"/>
      <w:marLeft w:val="0"/>
      <w:marRight w:val="0"/>
      <w:marTop w:val="0"/>
      <w:marBottom w:val="0"/>
      <w:divBdr>
        <w:top w:val="none" w:sz="0" w:space="0" w:color="auto"/>
        <w:left w:val="none" w:sz="0" w:space="0" w:color="auto"/>
        <w:bottom w:val="none" w:sz="0" w:space="0" w:color="auto"/>
        <w:right w:val="none" w:sz="0" w:space="0" w:color="auto"/>
      </w:divBdr>
    </w:div>
    <w:div w:id="438333289">
      <w:bodyDiv w:val="1"/>
      <w:marLeft w:val="0"/>
      <w:marRight w:val="0"/>
      <w:marTop w:val="0"/>
      <w:marBottom w:val="0"/>
      <w:divBdr>
        <w:top w:val="none" w:sz="0" w:space="0" w:color="auto"/>
        <w:left w:val="none" w:sz="0" w:space="0" w:color="auto"/>
        <w:bottom w:val="none" w:sz="0" w:space="0" w:color="auto"/>
        <w:right w:val="none" w:sz="0" w:space="0" w:color="auto"/>
      </w:divBdr>
    </w:div>
    <w:div w:id="438376212">
      <w:bodyDiv w:val="1"/>
      <w:marLeft w:val="0"/>
      <w:marRight w:val="0"/>
      <w:marTop w:val="0"/>
      <w:marBottom w:val="0"/>
      <w:divBdr>
        <w:top w:val="none" w:sz="0" w:space="0" w:color="auto"/>
        <w:left w:val="none" w:sz="0" w:space="0" w:color="auto"/>
        <w:bottom w:val="none" w:sz="0" w:space="0" w:color="auto"/>
        <w:right w:val="none" w:sz="0" w:space="0" w:color="auto"/>
      </w:divBdr>
    </w:div>
    <w:div w:id="438379091">
      <w:bodyDiv w:val="1"/>
      <w:marLeft w:val="0"/>
      <w:marRight w:val="0"/>
      <w:marTop w:val="0"/>
      <w:marBottom w:val="0"/>
      <w:divBdr>
        <w:top w:val="none" w:sz="0" w:space="0" w:color="auto"/>
        <w:left w:val="none" w:sz="0" w:space="0" w:color="auto"/>
        <w:bottom w:val="none" w:sz="0" w:space="0" w:color="auto"/>
        <w:right w:val="none" w:sz="0" w:space="0" w:color="auto"/>
      </w:divBdr>
    </w:div>
    <w:div w:id="438451998">
      <w:bodyDiv w:val="1"/>
      <w:marLeft w:val="0"/>
      <w:marRight w:val="0"/>
      <w:marTop w:val="0"/>
      <w:marBottom w:val="0"/>
      <w:divBdr>
        <w:top w:val="none" w:sz="0" w:space="0" w:color="auto"/>
        <w:left w:val="none" w:sz="0" w:space="0" w:color="auto"/>
        <w:bottom w:val="none" w:sz="0" w:space="0" w:color="auto"/>
        <w:right w:val="none" w:sz="0" w:space="0" w:color="auto"/>
      </w:divBdr>
    </w:div>
    <w:div w:id="438574623">
      <w:bodyDiv w:val="1"/>
      <w:marLeft w:val="0"/>
      <w:marRight w:val="0"/>
      <w:marTop w:val="0"/>
      <w:marBottom w:val="0"/>
      <w:divBdr>
        <w:top w:val="none" w:sz="0" w:space="0" w:color="auto"/>
        <w:left w:val="none" w:sz="0" w:space="0" w:color="auto"/>
        <w:bottom w:val="none" w:sz="0" w:space="0" w:color="auto"/>
        <w:right w:val="none" w:sz="0" w:space="0" w:color="auto"/>
      </w:divBdr>
    </w:div>
    <w:div w:id="438718011">
      <w:bodyDiv w:val="1"/>
      <w:marLeft w:val="0"/>
      <w:marRight w:val="0"/>
      <w:marTop w:val="0"/>
      <w:marBottom w:val="0"/>
      <w:divBdr>
        <w:top w:val="none" w:sz="0" w:space="0" w:color="auto"/>
        <w:left w:val="none" w:sz="0" w:space="0" w:color="auto"/>
        <w:bottom w:val="none" w:sz="0" w:space="0" w:color="auto"/>
        <w:right w:val="none" w:sz="0" w:space="0" w:color="auto"/>
      </w:divBdr>
    </w:div>
    <w:div w:id="438918310">
      <w:bodyDiv w:val="1"/>
      <w:marLeft w:val="0"/>
      <w:marRight w:val="0"/>
      <w:marTop w:val="0"/>
      <w:marBottom w:val="0"/>
      <w:divBdr>
        <w:top w:val="none" w:sz="0" w:space="0" w:color="auto"/>
        <w:left w:val="none" w:sz="0" w:space="0" w:color="auto"/>
        <w:bottom w:val="none" w:sz="0" w:space="0" w:color="auto"/>
        <w:right w:val="none" w:sz="0" w:space="0" w:color="auto"/>
      </w:divBdr>
    </w:div>
    <w:div w:id="439109932">
      <w:bodyDiv w:val="1"/>
      <w:marLeft w:val="0"/>
      <w:marRight w:val="0"/>
      <w:marTop w:val="0"/>
      <w:marBottom w:val="0"/>
      <w:divBdr>
        <w:top w:val="none" w:sz="0" w:space="0" w:color="auto"/>
        <w:left w:val="none" w:sz="0" w:space="0" w:color="auto"/>
        <w:bottom w:val="none" w:sz="0" w:space="0" w:color="auto"/>
        <w:right w:val="none" w:sz="0" w:space="0" w:color="auto"/>
      </w:divBdr>
    </w:div>
    <w:div w:id="439184339">
      <w:bodyDiv w:val="1"/>
      <w:marLeft w:val="0"/>
      <w:marRight w:val="0"/>
      <w:marTop w:val="0"/>
      <w:marBottom w:val="0"/>
      <w:divBdr>
        <w:top w:val="none" w:sz="0" w:space="0" w:color="auto"/>
        <w:left w:val="none" w:sz="0" w:space="0" w:color="auto"/>
        <w:bottom w:val="none" w:sz="0" w:space="0" w:color="auto"/>
        <w:right w:val="none" w:sz="0" w:space="0" w:color="auto"/>
      </w:divBdr>
    </w:div>
    <w:div w:id="439377051">
      <w:bodyDiv w:val="1"/>
      <w:marLeft w:val="0"/>
      <w:marRight w:val="0"/>
      <w:marTop w:val="0"/>
      <w:marBottom w:val="0"/>
      <w:divBdr>
        <w:top w:val="none" w:sz="0" w:space="0" w:color="auto"/>
        <w:left w:val="none" w:sz="0" w:space="0" w:color="auto"/>
        <w:bottom w:val="none" w:sz="0" w:space="0" w:color="auto"/>
        <w:right w:val="none" w:sz="0" w:space="0" w:color="auto"/>
      </w:divBdr>
    </w:div>
    <w:div w:id="439952101">
      <w:bodyDiv w:val="1"/>
      <w:marLeft w:val="0"/>
      <w:marRight w:val="0"/>
      <w:marTop w:val="0"/>
      <w:marBottom w:val="0"/>
      <w:divBdr>
        <w:top w:val="none" w:sz="0" w:space="0" w:color="auto"/>
        <w:left w:val="none" w:sz="0" w:space="0" w:color="auto"/>
        <w:bottom w:val="none" w:sz="0" w:space="0" w:color="auto"/>
        <w:right w:val="none" w:sz="0" w:space="0" w:color="auto"/>
      </w:divBdr>
    </w:div>
    <w:div w:id="439958034">
      <w:bodyDiv w:val="1"/>
      <w:marLeft w:val="0"/>
      <w:marRight w:val="0"/>
      <w:marTop w:val="0"/>
      <w:marBottom w:val="0"/>
      <w:divBdr>
        <w:top w:val="none" w:sz="0" w:space="0" w:color="auto"/>
        <w:left w:val="none" w:sz="0" w:space="0" w:color="auto"/>
        <w:bottom w:val="none" w:sz="0" w:space="0" w:color="auto"/>
        <w:right w:val="none" w:sz="0" w:space="0" w:color="auto"/>
      </w:divBdr>
    </w:div>
    <w:div w:id="440225196">
      <w:bodyDiv w:val="1"/>
      <w:marLeft w:val="0"/>
      <w:marRight w:val="0"/>
      <w:marTop w:val="0"/>
      <w:marBottom w:val="0"/>
      <w:divBdr>
        <w:top w:val="none" w:sz="0" w:space="0" w:color="auto"/>
        <w:left w:val="none" w:sz="0" w:space="0" w:color="auto"/>
        <w:bottom w:val="none" w:sz="0" w:space="0" w:color="auto"/>
        <w:right w:val="none" w:sz="0" w:space="0" w:color="auto"/>
      </w:divBdr>
    </w:div>
    <w:div w:id="440494115">
      <w:bodyDiv w:val="1"/>
      <w:marLeft w:val="0"/>
      <w:marRight w:val="0"/>
      <w:marTop w:val="0"/>
      <w:marBottom w:val="0"/>
      <w:divBdr>
        <w:top w:val="none" w:sz="0" w:space="0" w:color="auto"/>
        <w:left w:val="none" w:sz="0" w:space="0" w:color="auto"/>
        <w:bottom w:val="none" w:sz="0" w:space="0" w:color="auto"/>
        <w:right w:val="none" w:sz="0" w:space="0" w:color="auto"/>
      </w:divBdr>
    </w:div>
    <w:div w:id="440538677">
      <w:bodyDiv w:val="1"/>
      <w:marLeft w:val="0"/>
      <w:marRight w:val="0"/>
      <w:marTop w:val="0"/>
      <w:marBottom w:val="0"/>
      <w:divBdr>
        <w:top w:val="none" w:sz="0" w:space="0" w:color="auto"/>
        <w:left w:val="none" w:sz="0" w:space="0" w:color="auto"/>
        <w:bottom w:val="none" w:sz="0" w:space="0" w:color="auto"/>
        <w:right w:val="none" w:sz="0" w:space="0" w:color="auto"/>
      </w:divBdr>
    </w:div>
    <w:div w:id="440610403">
      <w:bodyDiv w:val="1"/>
      <w:marLeft w:val="0"/>
      <w:marRight w:val="0"/>
      <w:marTop w:val="0"/>
      <w:marBottom w:val="0"/>
      <w:divBdr>
        <w:top w:val="none" w:sz="0" w:space="0" w:color="auto"/>
        <w:left w:val="none" w:sz="0" w:space="0" w:color="auto"/>
        <w:bottom w:val="none" w:sz="0" w:space="0" w:color="auto"/>
        <w:right w:val="none" w:sz="0" w:space="0" w:color="auto"/>
      </w:divBdr>
    </w:div>
    <w:div w:id="440687109">
      <w:bodyDiv w:val="1"/>
      <w:marLeft w:val="0"/>
      <w:marRight w:val="0"/>
      <w:marTop w:val="0"/>
      <w:marBottom w:val="0"/>
      <w:divBdr>
        <w:top w:val="none" w:sz="0" w:space="0" w:color="auto"/>
        <w:left w:val="none" w:sz="0" w:space="0" w:color="auto"/>
        <w:bottom w:val="none" w:sz="0" w:space="0" w:color="auto"/>
        <w:right w:val="none" w:sz="0" w:space="0" w:color="auto"/>
      </w:divBdr>
    </w:div>
    <w:div w:id="441072143">
      <w:bodyDiv w:val="1"/>
      <w:marLeft w:val="0"/>
      <w:marRight w:val="0"/>
      <w:marTop w:val="0"/>
      <w:marBottom w:val="0"/>
      <w:divBdr>
        <w:top w:val="none" w:sz="0" w:space="0" w:color="auto"/>
        <w:left w:val="none" w:sz="0" w:space="0" w:color="auto"/>
        <w:bottom w:val="none" w:sz="0" w:space="0" w:color="auto"/>
        <w:right w:val="none" w:sz="0" w:space="0" w:color="auto"/>
      </w:divBdr>
    </w:div>
    <w:div w:id="441730580">
      <w:bodyDiv w:val="1"/>
      <w:marLeft w:val="0"/>
      <w:marRight w:val="0"/>
      <w:marTop w:val="0"/>
      <w:marBottom w:val="0"/>
      <w:divBdr>
        <w:top w:val="none" w:sz="0" w:space="0" w:color="auto"/>
        <w:left w:val="none" w:sz="0" w:space="0" w:color="auto"/>
        <w:bottom w:val="none" w:sz="0" w:space="0" w:color="auto"/>
        <w:right w:val="none" w:sz="0" w:space="0" w:color="auto"/>
      </w:divBdr>
    </w:div>
    <w:div w:id="442000665">
      <w:bodyDiv w:val="1"/>
      <w:marLeft w:val="0"/>
      <w:marRight w:val="0"/>
      <w:marTop w:val="0"/>
      <w:marBottom w:val="0"/>
      <w:divBdr>
        <w:top w:val="none" w:sz="0" w:space="0" w:color="auto"/>
        <w:left w:val="none" w:sz="0" w:space="0" w:color="auto"/>
        <w:bottom w:val="none" w:sz="0" w:space="0" w:color="auto"/>
        <w:right w:val="none" w:sz="0" w:space="0" w:color="auto"/>
      </w:divBdr>
    </w:div>
    <w:div w:id="442379493">
      <w:bodyDiv w:val="1"/>
      <w:marLeft w:val="0"/>
      <w:marRight w:val="0"/>
      <w:marTop w:val="0"/>
      <w:marBottom w:val="0"/>
      <w:divBdr>
        <w:top w:val="none" w:sz="0" w:space="0" w:color="auto"/>
        <w:left w:val="none" w:sz="0" w:space="0" w:color="auto"/>
        <w:bottom w:val="none" w:sz="0" w:space="0" w:color="auto"/>
        <w:right w:val="none" w:sz="0" w:space="0" w:color="auto"/>
      </w:divBdr>
    </w:div>
    <w:div w:id="442383084">
      <w:bodyDiv w:val="1"/>
      <w:marLeft w:val="0"/>
      <w:marRight w:val="0"/>
      <w:marTop w:val="0"/>
      <w:marBottom w:val="0"/>
      <w:divBdr>
        <w:top w:val="none" w:sz="0" w:space="0" w:color="auto"/>
        <w:left w:val="none" w:sz="0" w:space="0" w:color="auto"/>
        <w:bottom w:val="none" w:sz="0" w:space="0" w:color="auto"/>
        <w:right w:val="none" w:sz="0" w:space="0" w:color="auto"/>
      </w:divBdr>
    </w:div>
    <w:div w:id="442456591">
      <w:bodyDiv w:val="1"/>
      <w:marLeft w:val="0"/>
      <w:marRight w:val="0"/>
      <w:marTop w:val="0"/>
      <w:marBottom w:val="0"/>
      <w:divBdr>
        <w:top w:val="none" w:sz="0" w:space="0" w:color="auto"/>
        <w:left w:val="none" w:sz="0" w:space="0" w:color="auto"/>
        <w:bottom w:val="none" w:sz="0" w:space="0" w:color="auto"/>
        <w:right w:val="none" w:sz="0" w:space="0" w:color="auto"/>
      </w:divBdr>
    </w:div>
    <w:div w:id="442657440">
      <w:bodyDiv w:val="1"/>
      <w:marLeft w:val="0"/>
      <w:marRight w:val="0"/>
      <w:marTop w:val="0"/>
      <w:marBottom w:val="0"/>
      <w:divBdr>
        <w:top w:val="none" w:sz="0" w:space="0" w:color="auto"/>
        <w:left w:val="none" w:sz="0" w:space="0" w:color="auto"/>
        <w:bottom w:val="none" w:sz="0" w:space="0" w:color="auto"/>
        <w:right w:val="none" w:sz="0" w:space="0" w:color="auto"/>
      </w:divBdr>
    </w:div>
    <w:div w:id="443161501">
      <w:bodyDiv w:val="1"/>
      <w:marLeft w:val="0"/>
      <w:marRight w:val="0"/>
      <w:marTop w:val="0"/>
      <w:marBottom w:val="0"/>
      <w:divBdr>
        <w:top w:val="none" w:sz="0" w:space="0" w:color="auto"/>
        <w:left w:val="none" w:sz="0" w:space="0" w:color="auto"/>
        <w:bottom w:val="none" w:sz="0" w:space="0" w:color="auto"/>
        <w:right w:val="none" w:sz="0" w:space="0" w:color="auto"/>
      </w:divBdr>
    </w:div>
    <w:div w:id="443427455">
      <w:bodyDiv w:val="1"/>
      <w:marLeft w:val="0"/>
      <w:marRight w:val="0"/>
      <w:marTop w:val="0"/>
      <w:marBottom w:val="0"/>
      <w:divBdr>
        <w:top w:val="none" w:sz="0" w:space="0" w:color="auto"/>
        <w:left w:val="none" w:sz="0" w:space="0" w:color="auto"/>
        <w:bottom w:val="none" w:sz="0" w:space="0" w:color="auto"/>
        <w:right w:val="none" w:sz="0" w:space="0" w:color="auto"/>
      </w:divBdr>
    </w:div>
    <w:div w:id="443576991">
      <w:bodyDiv w:val="1"/>
      <w:marLeft w:val="0"/>
      <w:marRight w:val="0"/>
      <w:marTop w:val="0"/>
      <w:marBottom w:val="0"/>
      <w:divBdr>
        <w:top w:val="none" w:sz="0" w:space="0" w:color="auto"/>
        <w:left w:val="none" w:sz="0" w:space="0" w:color="auto"/>
        <w:bottom w:val="none" w:sz="0" w:space="0" w:color="auto"/>
        <w:right w:val="none" w:sz="0" w:space="0" w:color="auto"/>
      </w:divBdr>
    </w:div>
    <w:div w:id="443690684">
      <w:bodyDiv w:val="1"/>
      <w:marLeft w:val="0"/>
      <w:marRight w:val="0"/>
      <w:marTop w:val="0"/>
      <w:marBottom w:val="0"/>
      <w:divBdr>
        <w:top w:val="none" w:sz="0" w:space="0" w:color="auto"/>
        <w:left w:val="none" w:sz="0" w:space="0" w:color="auto"/>
        <w:bottom w:val="none" w:sz="0" w:space="0" w:color="auto"/>
        <w:right w:val="none" w:sz="0" w:space="0" w:color="auto"/>
      </w:divBdr>
    </w:div>
    <w:div w:id="444227993">
      <w:bodyDiv w:val="1"/>
      <w:marLeft w:val="0"/>
      <w:marRight w:val="0"/>
      <w:marTop w:val="0"/>
      <w:marBottom w:val="0"/>
      <w:divBdr>
        <w:top w:val="none" w:sz="0" w:space="0" w:color="auto"/>
        <w:left w:val="none" w:sz="0" w:space="0" w:color="auto"/>
        <w:bottom w:val="none" w:sz="0" w:space="0" w:color="auto"/>
        <w:right w:val="none" w:sz="0" w:space="0" w:color="auto"/>
      </w:divBdr>
    </w:div>
    <w:div w:id="444471458">
      <w:bodyDiv w:val="1"/>
      <w:marLeft w:val="0"/>
      <w:marRight w:val="0"/>
      <w:marTop w:val="0"/>
      <w:marBottom w:val="0"/>
      <w:divBdr>
        <w:top w:val="none" w:sz="0" w:space="0" w:color="auto"/>
        <w:left w:val="none" w:sz="0" w:space="0" w:color="auto"/>
        <w:bottom w:val="none" w:sz="0" w:space="0" w:color="auto"/>
        <w:right w:val="none" w:sz="0" w:space="0" w:color="auto"/>
      </w:divBdr>
    </w:div>
    <w:div w:id="444615985">
      <w:bodyDiv w:val="1"/>
      <w:marLeft w:val="0"/>
      <w:marRight w:val="0"/>
      <w:marTop w:val="0"/>
      <w:marBottom w:val="0"/>
      <w:divBdr>
        <w:top w:val="none" w:sz="0" w:space="0" w:color="auto"/>
        <w:left w:val="none" w:sz="0" w:space="0" w:color="auto"/>
        <w:bottom w:val="none" w:sz="0" w:space="0" w:color="auto"/>
        <w:right w:val="none" w:sz="0" w:space="0" w:color="auto"/>
      </w:divBdr>
    </w:div>
    <w:div w:id="444736106">
      <w:bodyDiv w:val="1"/>
      <w:marLeft w:val="0"/>
      <w:marRight w:val="0"/>
      <w:marTop w:val="0"/>
      <w:marBottom w:val="0"/>
      <w:divBdr>
        <w:top w:val="none" w:sz="0" w:space="0" w:color="auto"/>
        <w:left w:val="none" w:sz="0" w:space="0" w:color="auto"/>
        <w:bottom w:val="none" w:sz="0" w:space="0" w:color="auto"/>
        <w:right w:val="none" w:sz="0" w:space="0" w:color="auto"/>
      </w:divBdr>
      <w:divsChild>
        <w:div w:id="23021757">
          <w:marLeft w:val="0"/>
          <w:marRight w:val="0"/>
          <w:marTop w:val="0"/>
          <w:marBottom w:val="0"/>
          <w:divBdr>
            <w:top w:val="none" w:sz="0" w:space="0" w:color="auto"/>
            <w:left w:val="none" w:sz="0" w:space="0" w:color="auto"/>
            <w:bottom w:val="none" w:sz="0" w:space="0" w:color="auto"/>
            <w:right w:val="none" w:sz="0" w:space="0" w:color="auto"/>
          </w:divBdr>
        </w:div>
        <w:div w:id="56318446">
          <w:marLeft w:val="0"/>
          <w:marRight w:val="0"/>
          <w:marTop w:val="0"/>
          <w:marBottom w:val="0"/>
          <w:divBdr>
            <w:top w:val="none" w:sz="0" w:space="0" w:color="auto"/>
            <w:left w:val="none" w:sz="0" w:space="0" w:color="auto"/>
            <w:bottom w:val="none" w:sz="0" w:space="0" w:color="auto"/>
            <w:right w:val="none" w:sz="0" w:space="0" w:color="auto"/>
          </w:divBdr>
        </w:div>
        <w:div w:id="100105167">
          <w:marLeft w:val="0"/>
          <w:marRight w:val="0"/>
          <w:marTop w:val="0"/>
          <w:marBottom w:val="0"/>
          <w:divBdr>
            <w:top w:val="none" w:sz="0" w:space="0" w:color="auto"/>
            <w:left w:val="none" w:sz="0" w:space="0" w:color="auto"/>
            <w:bottom w:val="none" w:sz="0" w:space="0" w:color="auto"/>
            <w:right w:val="none" w:sz="0" w:space="0" w:color="auto"/>
          </w:divBdr>
        </w:div>
        <w:div w:id="103351778">
          <w:marLeft w:val="0"/>
          <w:marRight w:val="0"/>
          <w:marTop w:val="0"/>
          <w:marBottom w:val="0"/>
          <w:divBdr>
            <w:top w:val="none" w:sz="0" w:space="0" w:color="auto"/>
            <w:left w:val="none" w:sz="0" w:space="0" w:color="auto"/>
            <w:bottom w:val="none" w:sz="0" w:space="0" w:color="auto"/>
            <w:right w:val="none" w:sz="0" w:space="0" w:color="auto"/>
          </w:divBdr>
        </w:div>
        <w:div w:id="126516381">
          <w:marLeft w:val="0"/>
          <w:marRight w:val="0"/>
          <w:marTop w:val="0"/>
          <w:marBottom w:val="0"/>
          <w:divBdr>
            <w:top w:val="none" w:sz="0" w:space="0" w:color="auto"/>
            <w:left w:val="none" w:sz="0" w:space="0" w:color="auto"/>
            <w:bottom w:val="none" w:sz="0" w:space="0" w:color="auto"/>
            <w:right w:val="none" w:sz="0" w:space="0" w:color="auto"/>
          </w:divBdr>
        </w:div>
        <w:div w:id="287787372">
          <w:marLeft w:val="0"/>
          <w:marRight w:val="0"/>
          <w:marTop w:val="0"/>
          <w:marBottom w:val="0"/>
          <w:divBdr>
            <w:top w:val="none" w:sz="0" w:space="0" w:color="auto"/>
            <w:left w:val="none" w:sz="0" w:space="0" w:color="auto"/>
            <w:bottom w:val="none" w:sz="0" w:space="0" w:color="auto"/>
            <w:right w:val="none" w:sz="0" w:space="0" w:color="auto"/>
          </w:divBdr>
        </w:div>
        <w:div w:id="334188897">
          <w:marLeft w:val="0"/>
          <w:marRight w:val="0"/>
          <w:marTop w:val="0"/>
          <w:marBottom w:val="0"/>
          <w:divBdr>
            <w:top w:val="none" w:sz="0" w:space="0" w:color="auto"/>
            <w:left w:val="none" w:sz="0" w:space="0" w:color="auto"/>
            <w:bottom w:val="none" w:sz="0" w:space="0" w:color="auto"/>
            <w:right w:val="none" w:sz="0" w:space="0" w:color="auto"/>
          </w:divBdr>
        </w:div>
        <w:div w:id="402526947">
          <w:marLeft w:val="0"/>
          <w:marRight w:val="0"/>
          <w:marTop w:val="0"/>
          <w:marBottom w:val="0"/>
          <w:divBdr>
            <w:top w:val="none" w:sz="0" w:space="0" w:color="auto"/>
            <w:left w:val="none" w:sz="0" w:space="0" w:color="auto"/>
            <w:bottom w:val="none" w:sz="0" w:space="0" w:color="auto"/>
            <w:right w:val="none" w:sz="0" w:space="0" w:color="auto"/>
          </w:divBdr>
        </w:div>
        <w:div w:id="421881778">
          <w:marLeft w:val="0"/>
          <w:marRight w:val="0"/>
          <w:marTop w:val="0"/>
          <w:marBottom w:val="0"/>
          <w:divBdr>
            <w:top w:val="none" w:sz="0" w:space="0" w:color="auto"/>
            <w:left w:val="none" w:sz="0" w:space="0" w:color="auto"/>
            <w:bottom w:val="none" w:sz="0" w:space="0" w:color="auto"/>
            <w:right w:val="none" w:sz="0" w:space="0" w:color="auto"/>
          </w:divBdr>
        </w:div>
        <w:div w:id="422652131">
          <w:marLeft w:val="0"/>
          <w:marRight w:val="0"/>
          <w:marTop w:val="0"/>
          <w:marBottom w:val="0"/>
          <w:divBdr>
            <w:top w:val="none" w:sz="0" w:space="0" w:color="auto"/>
            <w:left w:val="none" w:sz="0" w:space="0" w:color="auto"/>
            <w:bottom w:val="none" w:sz="0" w:space="0" w:color="auto"/>
            <w:right w:val="none" w:sz="0" w:space="0" w:color="auto"/>
          </w:divBdr>
        </w:div>
        <w:div w:id="450638171">
          <w:marLeft w:val="0"/>
          <w:marRight w:val="0"/>
          <w:marTop w:val="0"/>
          <w:marBottom w:val="0"/>
          <w:divBdr>
            <w:top w:val="none" w:sz="0" w:space="0" w:color="auto"/>
            <w:left w:val="none" w:sz="0" w:space="0" w:color="auto"/>
            <w:bottom w:val="none" w:sz="0" w:space="0" w:color="auto"/>
            <w:right w:val="none" w:sz="0" w:space="0" w:color="auto"/>
          </w:divBdr>
        </w:div>
        <w:div w:id="571811917">
          <w:marLeft w:val="0"/>
          <w:marRight w:val="0"/>
          <w:marTop w:val="0"/>
          <w:marBottom w:val="0"/>
          <w:divBdr>
            <w:top w:val="none" w:sz="0" w:space="0" w:color="auto"/>
            <w:left w:val="none" w:sz="0" w:space="0" w:color="auto"/>
            <w:bottom w:val="none" w:sz="0" w:space="0" w:color="auto"/>
            <w:right w:val="none" w:sz="0" w:space="0" w:color="auto"/>
          </w:divBdr>
        </w:div>
        <w:div w:id="701437064">
          <w:marLeft w:val="0"/>
          <w:marRight w:val="0"/>
          <w:marTop w:val="0"/>
          <w:marBottom w:val="0"/>
          <w:divBdr>
            <w:top w:val="none" w:sz="0" w:space="0" w:color="auto"/>
            <w:left w:val="none" w:sz="0" w:space="0" w:color="auto"/>
            <w:bottom w:val="none" w:sz="0" w:space="0" w:color="auto"/>
            <w:right w:val="none" w:sz="0" w:space="0" w:color="auto"/>
          </w:divBdr>
        </w:div>
        <w:div w:id="735400716">
          <w:marLeft w:val="0"/>
          <w:marRight w:val="0"/>
          <w:marTop w:val="0"/>
          <w:marBottom w:val="0"/>
          <w:divBdr>
            <w:top w:val="none" w:sz="0" w:space="0" w:color="auto"/>
            <w:left w:val="none" w:sz="0" w:space="0" w:color="auto"/>
            <w:bottom w:val="none" w:sz="0" w:space="0" w:color="auto"/>
            <w:right w:val="none" w:sz="0" w:space="0" w:color="auto"/>
          </w:divBdr>
        </w:div>
        <w:div w:id="800850363">
          <w:marLeft w:val="0"/>
          <w:marRight w:val="0"/>
          <w:marTop w:val="0"/>
          <w:marBottom w:val="0"/>
          <w:divBdr>
            <w:top w:val="none" w:sz="0" w:space="0" w:color="auto"/>
            <w:left w:val="none" w:sz="0" w:space="0" w:color="auto"/>
            <w:bottom w:val="none" w:sz="0" w:space="0" w:color="auto"/>
            <w:right w:val="none" w:sz="0" w:space="0" w:color="auto"/>
          </w:divBdr>
        </w:div>
        <w:div w:id="1013653621">
          <w:marLeft w:val="0"/>
          <w:marRight w:val="0"/>
          <w:marTop w:val="0"/>
          <w:marBottom w:val="0"/>
          <w:divBdr>
            <w:top w:val="none" w:sz="0" w:space="0" w:color="auto"/>
            <w:left w:val="none" w:sz="0" w:space="0" w:color="auto"/>
            <w:bottom w:val="none" w:sz="0" w:space="0" w:color="auto"/>
            <w:right w:val="none" w:sz="0" w:space="0" w:color="auto"/>
          </w:divBdr>
        </w:div>
        <w:div w:id="1075323538">
          <w:marLeft w:val="0"/>
          <w:marRight w:val="0"/>
          <w:marTop w:val="0"/>
          <w:marBottom w:val="0"/>
          <w:divBdr>
            <w:top w:val="none" w:sz="0" w:space="0" w:color="auto"/>
            <w:left w:val="none" w:sz="0" w:space="0" w:color="auto"/>
            <w:bottom w:val="none" w:sz="0" w:space="0" w:color="auto"/>
            <w:right w:val="none" w:sz="0" w:space="0" w:color="auto"/>
          </w:divBdr>
        </w:div>
        <w:div w:id="1136918970">
          <w:marLeft w:val="0"/>
          <w:marRight w:val="0"/>
          <w:marTop w:val="0"/>
          <w:marBottom w:val="0"/>
          <w:divBdr>
            <w:top w:val="none" w:sz="0" w:space="0" w:color="auto"/>
            <w:left w:val="none" w:sz="0" w:space="0" w:color="auto"/>
            <w:bottom w:val="none" w:sz="0" w:space="0" w:color="auto"/>
            <w:right w:val="none" w:sz="0" w:space="0" w:color="auto"/>
          </w:divBdr>
        </w:div>
        <w:div w:id="1202859249">
          <w:marLeft w:val="0"/>
          <w:marRight w:val="0"/>
          <w:marTop w:val="0"/>
          <w:marBottom w:val="0"/>
          <w:divBdr>
            <w:top w:val="none" w:sz="0" w:space="0" w:color="auto"/>
            <w:left w:val="none" w:sz="0" w:space="0" w:color="auto"/>
            <w:bottom w:val="none" w:sz="0" w:space="0" w:color="auto"/>
            <w:right w:val="none" w:sz="0" w:space="0" w:color="auto"/>
          </w:divBdr>
        </w:div>
        <w:div w:id="1232496582">
          <w:marLeft w:val="0"/>
          <w:marRight w:val="0"/>
          <w:marTop w:val="0"/>
          <w:marBottom w:val="0"/>
          <w:divBdr>
            <w:top w:val="none" w:sz="0" w:space="0" w:color="auto"/>
            <w:left w:val="none" w:sz="0" w:space="0" w:color="auto"/>
            <w:bottom w:val="none" w:sz="0" w:space="0" w:color="auto"/>
            <w:right w:val="none" w:sz="0" w:space="0" w:color="auto"/>
          </w:divBdr>
        </w:div>
        <w:div w:id="1321499181">
          <w:marLeft w:val="0"/>
          <w:marRight w:val="0"/>
          <w:marTop w:val="0"/>
          <w:marBottom w:val="0"/>
          <w:divBdr>
            <w:top w:val="none" w:sz="0" w:space="0" w:color="auto"/>
            <w:left w:val="none" w:sz="0" w:space="0" w:color="auto"/>
            <w:bottom w:val="none" w:sz="0" w:space="0" w:color="auto"/>
            <w:right w:val="none" w:sz="0" w:space="0" w:color="auto"/>
          </w:divBdr>
        </w:div>
        <w:div w:id="1423333954">
          <w:marLeft w:val="0"/>
          <w:marRight w:val="0"/>
          <w:marTop w:val="0"/>
          <w:marBottom w:val="0"/>
          <w:divBdr>
            <w:top w:val="none" w:sz="0" w:space="0" w:color="auto"/>
            <w:left w:val="none" w:sz="0" w:space="0" w:color="auto"/>
            <w:bottom w:val="none" w:sz="0" w:space="0" w:color="auto"/>
            <w:right w:val="none" w:sz="0" w:space="0" w:color="auto"/>
          </w:divBdr>
        </w:div>
        <w:div w:id="1448235386">
          <w:marLeft w:val="0"/>
          <w:marRight w:val="0"/>
          <w:marTop w:val="0"/>
          <w:marBottom w:val="0"/>
          <w:divBdr>
            <w:top w:val="none" w:sz="0" w:space="0" w:color="auto"/>
            <w:left w:val="none" w:sz="0" w:space="0" w:color="auto"/>
            <w:bottom w:val="none" w:sz="0" w:space="0" w:color="auto"/>
            <w:right w:val="none" w:sz="0" w:space="0" w:color="auto"/>
          </w:divBdr>
        </w:div>
        <w:div w:id="1459564490">
          <w:marLeft w:val="0"/>
          <w:marRight w:val="0"/>
          <w:marTop w:val="0"/>
          <w:marBottom w:val="0"/>
          <w:divBdr>
            <w:top w:val="none" w:sz="0" w:space="0" w:color="auto"/>
            <w:left w:val="none" w:sz="0" w:space="0" w:color="auto"/>
            <w:bottom w:val="none" w:sz="0" w:space="0" w:color="auto"/>
            <w:right w:val="none" w:sz="0" w:space="0" w:color="auto"/>
          </w:divBdr>
        </w:div>
        <w:div w:id="1502744776">
          <w:marLeft w:val="0"/>
          <w:marRight w:val="0"/>
          <w:marTop w:val="0"/>
          <w:marBottom w:val="0"/>
          <w:divBdr>
            <w:top w:val="none" w:sz="0" w:space="0" w:color="auto"/>
            <w:left w:val="none" w:sz="0" w:space="0" w:color="auto"/>
            <w:bottom w:val="none" w:sz="0" w:space="0" w:color="auto"/>
            <w:right w:val="none" w:sz="0" w:space="0" w:color="auto"/>
          </w:divBdr>
        </w:div>
        <w:div w:id="1557162698">
          <w:marLeft w:val="0"/>
          <w:marRight w:val="0"/>
          <w:marTop w:val="0"/>
          <w:marBottom w:val="0"/>
          <w:divBdr>
            <w:top w:val="none" w:sz="0" w:space="0" w:color="auto"/>
            <w:left w:val="none" w:sz="0" w:space="0" w:color="auto"/>
            <w:bottom w:val="none" w:sz="0" w:space="0" w:color="auto"/>
            <w:right w:val="none" w:sz="0" w:space="0" w:color="auto"/>
          </w:divBdr>
        </w:div>
        <w:div w:id="1657105238">
          <w:marLeft w:val="0"/>
          <w:marRight w:val="0"/>
          <w:marTop w:val="0"/>
          <w:marBottom w:val="0"/>
          <w:divBdr>
            <w:top w:val="none" w:sz="0" w:space="0" w:color="auto"/>
            <w:left w:val="none" w:sz="0" w:space="0" w:color="auto"/>
            <w:bottom w:val="none" w:sz="0" w:space="0" w:color="auto"/>
            <w:right w:val="none" w:sz="0" w:space="0" w:color="auto"/>
          </w:divBdr>
        </w:div>
        <w:div w:id="1725761530">
          <w:marLeft w:val="0"/>
          <w:marRight w:val="0"/>
          <w:marTop w:val="0"/>
          <w:marBottom w:val="0"/>
          <w:divBdr>
            <w:top w:val="none" w:sz="0" w:space="0" w:color="auto"/>
            <w:left w:val="none" w:sz="0" w:space="0" w:color="auto"/>
            <w:bottom w:val="none" w:sz="0" w:space="0" w:color="auto"/>
            <w:right w:val="none" w:sz="0" w:space="0" w:color="auto"/>
          </w:divBdr>
        </w:div>
        <w:div w:id="1754204255">
          <w:marLeft w:val="0"/>
          <w:marRight w:val="0"/>
          <w:marTop w:val="0"/>
          <w:marBottom w:val="0"/>
          <w:divBdr>
            <w:top w:val="none" w:sz="0" w:space="0" w:color="auto"/>
            <w:left w:val="none" w:sz="0" w:space="0" w:color="auto"/>
            <w:bottom w:val="none" w:sz="0" w:space="0" w:color="auto"/>
            <w:right w:val="none" w:sz="0" w:space="0" w:color="auto"/>
          </w:divBdr>
        </w:div>
        <w:div w:id="1783068412">
          <w:marLeft w:val="0"/>
          <w:marRight w:val="0"/>
          <w:marTop w:val="0"/>
          <w:marBottom w:val="0"/>
          <w:divBdr>
            <w:top w:val="none" w:sz="0" w:space="0" w:color="auto"/>
            <w:left w:val="none" w:sz="0" w:space="0" w:color="auto"/>
            <w:bottom w:val="none" w:sz="0" w:space="0" w:color="auto"/>
            <w:right w:val="none" w:sz="0" w:space="0" w:color="auto"/>
          </w:divBdr>
        </w:div>
        <w:div w:id="1804691055">
          <w:marLeft w:val="0"/>
          <w:marRight w:val="0"/>
          <w:marTop w:val="0"/>
          <w:marBottom w:val="0"/>
          <w:divBdr>
            <w:top w:val="none" w:sz="0" w:space="0" w:color="auto"/>
            <w:left w:val="none" w:sz="0" w:space="0" w:color="auto"/>
            <w:bottom w:val="none" w:sz="0" w:space="0" w:color="auto"/>
            <w:right w:val="none" w:sz="0" w:space="0" w:color="auto"/>
          </w:divBdr>
        </w:div>
        <w:div w:id="1902670979">
          <w:marLeft w:val="0"/>
          <w:marRight w:val="0"/>
          <w:marTop w:val="0"/>
          <w:marBottom w:val="0"/>
          <w:divBdr>
            <w:top w:val="none" w:sz="0" w:space="0" w:color="auto"/>
            <w:left w:val="none" w:sz="0" w:space="0" w:color="auto"/>
            <w:bottom w:val="none" w:sz="0" w:space="0" w:color="auto"/>
            <w:right w:val="none" w:sz="0" w:space="0" w:color="auto"/>
          </w:divBdr>
        </w:div>
        <w:div w:id="1953517661">
          <w:marLeft w:val="0"/>
          <w:marRight w:val="0"/>
          <w:marTop w:val="0"/>
          <w:marBottom w:val="0"/>
          <w:divBdr>
            <w:top w:val="none" w:sz="0" w:space="0" w:color="auto"/>
            <w:left w:val="none" w:sz="0" w:space="0" w:color="auto"/>
            <w:bottom w:val="none" w:sz="0" w:space="0" w:color="auto"/>
            <w:right w:val="none" w:sz="0" w:space="0" w:color="auto"/>
          </w:divBdr>
        </w:div>
        <w:div w:id="1987125792">
          <w:marLeft w:val="0"/>
          <w:marRight w:val="0"/>
          <w:marTop w:val="0"/>
          <w:marBottom w:val="0"/>
          <w:divBdr>
            <w:top w:val="none" w:sz="0" w:space="0" w:color="auto"/>
            <w:left w:val="none" w:sz="0" w:space="0" w:color="auto"/>
            <w:bottom w:val="none" w:sz="0" w:space="0" w:color="auto"/>
            <w:right w:val="none" w:sz="0" w:space="0" w:color="auto"/>
          </w:divBdr>
        </w:div>
      </w:divsChild>
    </w:div>
    <w:div w:id="444809398">
      <w:bodyDiv w:val="1"/>
      <w:marLeft w:val="0"/>
      <w:marRight w:val="0"/>
      <w:marTop w:val="0"/>
      <w:marBottom w:val="0"/>
      <w:divBdr>
        <w:top w:val="none" w:sz="0" w:space="0" w:color="auto"/>
        <w:left w:val="none" w:sz="0" w:space="0" w:color="auto"/>
        <w:bottom w:val="none" w:sz="0" w:space="0" w:color="auto"/>
        <w:right w:val="none" w:sz="0" w:space="0" w:color="auto"/>
      </w:divBdr>
    </w:div>
    <w:div w:id="445085272">
      <w:bodyDiv w:val="1"/>
      <w:marLeft w:val="0"/>
      <w:marRight w:val="0"/>
      <w:marTop w:val="0"/>
      <w:marBottom w:val="0"/>
      <w:divBdr>
        <w:top w:val="none" w:sz="0" w:space="0" w:color="auto"/>
        <w:left w:val="none" w:sz="0" w:space="0" w:color="auto"/>
        <w:bottom w:val="none" w:sz="0" w:space="0" w:color="auto"/>
        <w:right w:val="none" w:sz="0" w:space="0" w:color="auto"/>
      </w:divBdr>
    </w:div>
    <w:div w:id="445271404">
      <w:bodyDiv w:val="1"/>
      <w:marLeft w:val="0"/>
      <w:marRight w:val="0"/>
      <w:marTop w:val="0"/>
      <w:marBottom w:val="0"/>
      <w:divBdr>
        <w:top w:val="none" w:sz="0" w:space="0" w:color="auto"/>
        <w:left w:val="none" w:sz="0" w:space="0" w:color="auto"/>
        <w:bottom w:val="none" w:sz="0" w:space="0" w:color="auto"/>
        <w:right w:val="none" w:sz="0" w:space="0" w:color="auto"/>
      </w:divBdr>
    </w:div>
    <w:div w:id="445545365">
      <w:bodyDiv w:val="1"/>
      <w:marLeft w:val="0"/>
      <w:marRight w:val="0"/>
      <w:marTop w:val="0"/>
      <w:marBottom w:val="0"/>
      <w:divBdr>
        <w:top w:val="none" w:sz="0" w:space="0" w:color="auto"/>
        <w:left w:val="none" w:sz="0" w:space="0" w:color="auto"/>
        <w:bottom w:val="none" w:sz="0" w:space="0" w:color="auto"/>
        <w:right w:val="none" w:sz="0" w:space="0" w:color="auto"/>
      </w:divBdr>
    </w:div>
    <w:div w:id="445655628">
      <w:bodyDiv w:val="1"/>
      <w:marLeft w:val="0"/>
      <w:marRight w:val="0"/>
      <w:marTop w:val="0"/>
      <w:marBottom w:val="0"/>
      <w:divBdr>
        <w:top w:val="none" w:sz="0" w:space="0" w:color="auto"/>
        <w:left w:val="none" w:sz="0" w:space="0" w:color="auto"/>
        <w:bottom w:val="none" w:sz="0" w:space="0" w:color="auto"/>
        <w:right w:val="none" w:sz="0" w:space="0" w:color="auto"/>
      </w:divBdr>
    </w:div>
    <w:div w:id="445806478">
      <w:bodyDiv w:val="1"/>
      <w:marLeft w:val="0"/>
      <w:marRight w:val="0"/>
      <w:marTop w:val="0"/>
      <w:marBottom w:val="0"/>
      <w:divBdr>
        <w:top w:val="none" w:sz="0" w:space="0" w:color="auto"/>
        <w:left w:val="none" w:sz="0" w:space="0" w:color="auto"/>
        <w:bottom w:val="none" w:sz="0" w:space="0" w:color="auto"/>
        <w:right w:val="none" w:sz="0" w:space="0" w:color="auto"/>
      </w:divBdr>
    </w:div>
    <w:div w:id="446004931">
      <w:bodyDiv w:val="1"/>
      <w:marLeft w:val="0"/>
      <w:marRight w:val="0"/>
      <w:marTop w:val="0"/>
      <w:marBottom w:val="0"/>
      <w:divBdr>
        <w:top w:val="none" w:sz="0" w:space="0" w:color="auto"/>
        <w:left w:val="none" w:sz="0" w:space="0" w:color="auto"/>
        <w:bottom w:val="none" w:sz="0" w:space="0" w:color="auto"/>
        <w:right w:val="none" w:sz="0" w:space="0" w:color="auto"/>
      </w:divBdr>
    </w:div>
    <w:div w:id="446044778">
      <w:bodyDiv w:val="1"/>
      <w:marLeft w:val="0"/>
      <w:marRight w:val="0"/>
      <w:marTop w:val="0"/>
      <w:marBottom w:val="0"/>
      <w:divBdr>
        <w:top w:val="none" w:sz="0" w:space="0" w:color="auto"/>
        <w:left w:val="none" w:sz="0" w:space="0" w:color="auto"/>
        <w:bottom w:val="none" w:sz="0" w:space="0" w:color="auto"/>
        <w:right w:val="none" w:sz="0" w:space="0" w:color="auto"/>
      </w:divBdr>
    </w:div>
    <w:div w:id="446241502">
      <w:bodyDiv w:val="1"/>
      <w:marLeft w:val="0"/>
      <w:marRight w:val="0"/>
      <w:marTop w:val="0"/>
      <w:marBottom w:val="0"/>
      <w:divBdr>
        <w:top w:val="none" w:sz="0" w:space="0" w:color="auto"/>
        <w:left w:val="none" w:sz="0" w:space="0" w:color="auto"/>
        <w:bottom w:val="none" w:sz="0" w:space="0" w:color="auto"/>
        <w:right w:val="none" w:sz="0" w:space="0" w:color="auto"/>
      </w:divBdr>
    </w:div>
    <w:div w:id="446244362">
      <w:bodyDiv w:val="1"/>
      <w:marLeft w:val="0"/>
      <w:marRight w:val="0"/>
      <w:marTop w:val="0"/>
      <w:marBottom w:val="0"/>
      <w:divBdr>
        <w:top w:val="none" w:sz="0" w:space="0" w:color="auto"/>
        <w:left w:val="none" w:sz="0" w:space="0" w:color="auto"/>
        <w:bottom w:val="none" w:sz="0" w:space="0" w:color="auto"/>
        <w:right w:val="none" w:sz="0" w:space="0" w:color="auto"/>
      </w:divBdr>
    </w:div>
    <w:div w:id="446506923">
      <w:bodyDiv w:val="1"/>
      <w:marLeft w:val="0"/>
      <w:marRight w:val="0"/>
      <w:marTop w:val="0"/>
      <w:marBottom w:val="0"/>
      <w:divBdr>
        <w:top w:val="none" w:sz="0" w:space="0" w:color="auto"/>
        <w:left w:val="none" w:sz="0" w:space="0" w:color="auto"/>
        <w:bottom w:val="none" w:sz="0" w:space="0" w:color="auto"/>
        <w:right w:val="none" w:sz="0" w:space="0" w:color="auto"/>
      </w:divBdr>
    </w:div>
    <w:div w:id="446512141">
      <w:bodyDiv w:val="1"/>
      <w:marLeft w:val="0"/>
      <w:marRight w:val="0"/>
      <w:marTop w:val="0"/>
      <w:marBottom w:val="0"/>
      <w:divBdr>
        <w:top w:val="none" w:sz="0" w:space="0" w:color="auto"/>
        <w:left w:val="none" w:sz="0" w:space="0" w:color="auto"/>
        <w:bottom w:val="none" w:sz="0" w:space="0" w:color="auto"/>
        <w:right w:val="none" w:sz="0" w:space="0" w:color="auto"/>
      </w:divBdr>
    </w:div>
    <w:div w:id="446580407">
      <w:bodyDiv w:val="1"/>
      <w:marLeft w:val="0"/>
      <w:marRight w:val="0"/>
      <w:marTop w:val="0"/>
      <w:marBottom w:val="0"/>
      <w:divBdr>
        <w:top w:val="none" w:sz="0" w:space="0" w:color="auto"/>
        <w:left w:val="none" w:sz="0" w:space="0" w:color="auto"/>
        <w:bottom w:val="none" w:sz="0" w:space="0" w:color="auto"/>
        <w:right w:val="none" w:sz="0" w:space="0" w:color="auto"/>
      </w:divBdr>
    </w:div>
    <w:div w:id="446697782">
      <w:bodyDiv w:val="1"/>
      <w:marLeft w:val="0"/>
      <w:marRight w:val="0"/>
      <w:marTop w:val="0"/>
      <w:marBottom w:val="0"/>
      <w:divBdr>
        <w:top w:val="none" w:sz="0" w:space="0" w:color="auto"/>
        <w:left w:val="none" w:sz="0" w:space="0" w:color="auto"/>
        <w:bottom w:val="none" w:sz="0" w:space="0" w:color="auto"/>
        <w:right w:val="none" w:sz="0" w:space="0" w:color="auto"/>
      </w:divBdr>
    </w:div>
    <w:div w:id="446701204">
      <w:bodyDiv w:val="1"/>
      <w:marLeft w:val="0"/>
      <w:marRight w:val="0"/>
      <w:marTop w:val="0"/>
      <w:marBottom w:val="0"/>
      <w:divBdr>
        <w:top w:val="none" w:sz="0" w:space="0" w:color="auto"/>
        <w:left w:val="none" w:sz="0" w:space="0" w:color="auto"/>
        <w:bottom w:val="none" w:sz="0" w:space="0" w:color="auto"/>
        <w:right w:val="none" w:sz="0" w:space="0" w:color="auto"/>
      </w:divBdr>
    </w:div>
    <w:div w:id="446777957">
      <w:bodyDiv w:val="1"/>
      <w:marLeft w:val="0"/>
      <w:marRight w:val="0"/>
      <w:marTop w:val="0"/>
      <w:marBottom w:val="0"/>
      <w:divBdr>
        <w:top w:val="none" w:sz="0" w:space="0" w:color="auto"/>
        <w:left w:val="none" w:sz="0" w:space="0" w:color="auto"/>
        <w:bottom w:val="none" w:sz="0" w:space="0" w:color="auto"/>
        <w:right w:val="none" w:sz="0" w:space="0" w:color="auto"/>
      </w:divBdr>
    </w:div>
    <w:div w:id="446896646">
      <w:bodyDiv w:val="1"/>
      <w:marLeft w:val="0"/>
      <w:marRight w:val="0"/>
      <w:marTop w:val="0"/>
      <w:marBottom w:val="0"/>
      <w:divBdr>
        <w:top w:val="none" w:sz="0" w:space="0" w:color="auto"/>
        <w:left w:val="none" w:sz="0" w:space="0" w:color="auto"/>
        <w:bottom w:val="none" w:sz="0" w:space="0" w:color="auto"/>
        <w:right w:val="none" w:sz="0" w:space="0" w:color="auto"/>
      </w:divBdr>
    </w:div>
    <w:div w:id="447041714">
      <w:bodyDiv w:val="1"/>
      <w:marLeft w:val="0"/>
      <w:marRight w:val="0"/>
      <w:marTop w:val="0"/>
      <w:marBottom w:val="0"/>
      <w:divBdr>
        <w:top w:val="none" w:sz="0" w:space="0" w:color="auto"/>
        <w:left w:val="none" w:sz="0" w:space="0" w:color="auto"/>
        <w:bottom w:val="none" w:sz="0" w:space="0" w:color="auto"/>
        <w:right w:val="none" w:sz="0" w:space="0" w:color="auto"/>
      </w:divBdr>
    </w:div>
    <w:div w:id="447161596">
      <w:bodyDiv w:val="1"/>
      <w:marLeft w:val="0"/>
      <w:marRight w:val="0"/>
      <w:marTop w:val="0"/>
      <w:marBottom w:val="0"/>
      <w:divBdr>
        <w:top w:val="none" w:sz="0" w:space="0" w:color="auto"/>
        <w:left w:val="none" w:sz="0" w:space="0" w:color="auto"/>
        <w:bottom w:val="none" w:sz="0" w:space="0" w:color="auto"/>
        <w:right w:val="none" w:sz="0" w:space="0" w:color="auto"/>
      </w:divBdr>
    </w:div>
    <w:div w:id="447354721">
      <w:bodyDiv w:val="1"/>
      <w:marLeft w:val="0"/>
      <w:marRight w:val="0"/>
      <w:marTop w:val="0"/>
      <w:marBottom w:val="0"/>
      <w:divBdr>
        <w:top w:val="none" w:sz="0" w:space="0" w:color="auto"/>
        <w:left w:val="none" w:sz="0" w:space="0" w:color="auto"/>
        <w:bottom w:val="none" w:sz="0" w:space="0" w:color="auto"/>
        <w:right w:val="none" w:sz="0" w:space="0" w:color="auto"/>
      </w:divBdr>
    </w:div>
    <w:div w:id="447624325">
      <w:bodyDiv w:val="1"/>
      <w:marLeft w:val="0"/>
      <w:marRight w:val="0"/>
      <w:marTop w:val="0"/>
      <w:marBottom w:val="0"/>
      <w:divBdr>
        <w:top w:val="none" w:sz="0" w:space="0" w:color="auto"/>
        <w:left w:val="none" w:sz="0" w:space="0" w:color="auto"/>
        <w:bottom w:val="none" w:sz="0" w:space="0" w:color="auto"/>
        <w:right w:val="none" w:sz="0" w:space="0" w:color="auto"/>
      </w:divBdr>
    </w:div>
    <w:div w:id="448742321">
      <w:bodyDiv w:val="1"/>
      <w:marLeft w:val="0"/>
      <w:marRight w:val="0"/>
      <w:marTop w:val="0"/>
      <w:marBottom w:val="0"/>
      <w:divBdr>
        <w:top w:val="none" w:sz="0" w:space="0" w:color="auto"/>
        <w:left w:val="none" w:sz="0" w:space="0" w:color="auto"/>
        <w:bottom w:val="none" w:sz="0" w:space="0" w:color="auto"/>
        <w:right w:val="none" w:sz="0" w:space="0" w:color="auto"/>
      </w:divBdr>
      <w:divsChild>
        <w:div w:id="918561847">
          <w:marLeft w:val="0"/>
          <w:marRight w:val="0"/>
          <w:marTop w:val="0"/>
          <w:marBottom w:val="0"/>
          <w:divBdr>
            <w:top w:val="none" w:sz="0" w:space="0" w:color="auto"/>
            <w:left w:val="none" w:sz="0" w:space="0" w:color="auto"/>
            <w:bottom w:val="none" w:sz="0" w:space="0" w:color="auto"/>
            <w:right w:val="none" w:sz="0" w:space="0" w:color="auto"/>
          </w:divBdr>
        </w:div>
        <w:div w:id="1358045497">
          <w:marLeft w:val="0"/>
          <w:marRight w:val="0"/>
          <w:marTop w:val="0"/>
          <w:marBottom w:val="0"/>
          <w:divBdr>
            <w:top w:val="none" w:sz="0" w:space="0" w:color="auto"/>
            <w:left w:val="none" w:sz="0" w:space="0" w:color="auto"/>
            <w:bottom w:val="none" w:sz="0" w:space="0" w:color="auto"/>
            <w:right w:val="none" w:sz="0" w:space="0" w:color="auto"/>
          </w:divBdr>
        </w:div>
        <w:div w:id="710111053">
          <w:marLeft w:val="0"/>
          <w:marRight w:val="0"/>
          <w:marTop w:val="0"/>
          <w:marBottom w:val="0"/>
          <w:divBdr>
            <w:top w:val="none" w:sz="0" w:space="0" w:color="auto"/>
            <w:left w:val="none" w:sz="0" w:space="0" w:color="auto"/>
            <w:bottom w:val="none" w:sz="0" w:space="0" w:color="auto"/>
            <w:right w:val="none" w:sz="0" w:space="0" w:color="auto"/>
          </w:divBdr>
        </w:div>
        <w:div w:id="572083429">
          <w:marLeft w:val="0"/>
          <w:marRight w:val="0"/>
          <w:marTop w:val="0"/>
          <w:marBottom w:val="0"/>
          <w:divBdr>
            <w:top w:val="none" w:sz="0" w:space="0" w:color="auto"/>
            <w:left w:val="none" w:sz="0" w:space="0" w:color="auto"/>
            <w:bottom w:val="none" w:sz="0" w:space="0" w:color="auto"/>
            <w:right w:val="none" w:sz="0" w:space="0" w:color="auto"/>
          </w:divBdr>
        </w:div>
        <w:div w:id="1305543543">
          <w:marLeft w:val="0"/>
          <w:marRight w:val="0"/>
          <w:marTop w:val="0"/>
          <w:marBottom w:val="0"/>
          <w:divBdr>
            <w:top w:val="none" w:sz="0" w:space="0" w:color="auto"/>
            <w:left w:val="none" w:sz="0" w:space="0" w:color="auto"/>
            <w:bottom w:val="none" w:sz="0" w:space="0" w:color="auto"/>
            <w:right w:val="none" w:sz="0" w:space="0" w:color="auto"/>
          </w:divBdr>
        </w:div>
        <w:div w:id="1214121791">
          <w:marLeft w:val="0"/>
          <w:marRight w:val="0"/>
          <w:marTop w:val="0"/>
          <w:marBottom w:val="0"/>
          <w:divBdr>
            <w:top w:val="none" w:sz="0" w:space="0" w:color="auto"/>
            <w:left w:val="none" w:sz="0" w:space="0" w:color="auto"/>
            <w:bottom w:val="none" w:sz="0" w:space="0" w:color="auto"/>
            <w:right w:val="none" w:sz="0" w:space="0" w:color="auto"/>
          </w:divBdr>
        </w:div>
        <w:div w:id="604657848">
          <w:marLeft w:val="0"/>
          <w:marRight w:val="0"/>
          <w:marTop w:val="0"/>
          <w:marBottom w:val="0"/>
          <w:divBdr>
            <w:top w:val="none" w:sz="0" w:space="0" w:color="auto"/>
            <w:left w:val="none" w:sz="0" w:space="0" w:color="auto"/>
            <w:bottom w:val="none" w:sz="0" w:space="0" w:color="auto"/>
            <w:right w:val="none" w:sz="0" w:space="0" w:color="auto"/>
          </w:divBdr>
        </w:div>
        <w:div w:id="138160555">
          <w:marLeft w:val="0"/>
          <w:marRight w:val="0"/>
          <w:marTop w:val="0"/>
          <w:marBottom w:val="0"/>
          <w:divBdr>
            <w:top w:val="none" w:sz="0" w:space="0" w:color="auto"/>
            <w:left w:val="none" w:sz="0" w:space="0" w:color="auto"/>
            <w:bottom w:val="none" w:sz="0" w:space="0" w:color="auto"/>
            <w:right w:val="none" w:sz="0" w:space="0" w:color="auto"/>
          </w:divBdr>
        </w:div>
        <w:div w:id="702292047">
          <w:marLeft w:val="0"/>
          <w:marRight w:val="0"/>
          <w:marTop w:val="0"/>
          <w:marBottom w:val="0"/>
          <w:divBdr>
            <w:top w:val="none" w:sz="0" w:space="0" w:color="auto"/>
            <w:left w:val="none" w:sz="0" w:space="0" w:color="auto"/>
            <w:bottom w:val="none" w:sz="0" w:space="0" w:color="auto"/>
            <w:right w:val="none" w:sz="0" w:space="0" w:color="auto"/>
          </w:divBdr>
        </w:div>
        <w:div w:id="343672677">
          <w:marLeft w:val="0"/>
          <w:marRight w:val="0"/>
          <w:marTop w:val="0"/>
          <w:marBottom w:val="0"/>
          <w:divBdr>
            <w:top w:val="none" w:sz="0" w:space="0" w:color="auto"/>
            <w:left w:val="none" w:sz="0" w:space="0" w:color="auto"/>
            <w:bottom w:val="none" w:sz="0" w:space="0" w:color="auto"/>
            <w:right w:val="none" w:sz="0" w:space="0" w:color="auto"/>
          </w:divBdr>
        </w:div>
        <w:div w:id="152569512">
          <w:marLeft w:val="0"/>
          <w:marRight w:val="0"/>
          <w:marTop w:val="0"/>
          <w:marBottom w:val="0"/>
          <w:divBdr>
            <w:top w:val="none" w:sz="0" w:space="0" w:color="auto"/>
            <w:left w:val="none" w:sz="0" w:space="0" w:color="auto"/>
            <w:bottom w:val="none" w:sz="0" w:space="0" w:color="auto"/>
            <w:right w:val="none" w:sz="0" w:space="0" w:color="auto"/>
          </w:divBdr>
        </w:div>
        <w:div w:id="82997787">
          <w:marLeft w:val="0"/>
          <w:marRight w:val="0"/>
          <w:marTop w:val="0"/>
          <w:marBottom w:val="0"/>
          <w:divBdr>
            <w:top w:val="none" w:sz="0" w:space="0" w:color="auto"/>
            <w:left w:val="none" w:sz="0" w:space="0" w:color="auto"/>
            <w:bottom w:val="none" w:sz="0" w:space="0" w:color="auto"/>
            <w:right w:val="none" w:sz="0" w:space="0" w:color="auto"/>
          </w:divBdr>
        </w:div>
        <w:div w:id="453252644">
          <w:marLeft w:val="0"/>
          <w:marRight w:val="0"/>
          <w:marTop w:val="0"/>
          <w:marBottom w:val="0"/>
          <w:divBdr>
            <w:top w:val="none" w:sz="0" w:space="0" w:color="auto"/>
            <w:left w:val="none" w:sz="0" w:space="0" w:color="auto"/>
            <w:bottom w:val="none" w:sz="0" w:space="0" w:color="auto"/>
            <w:right w:val="none" w:sz="0" w:space="0" w:color="auto"/>
          </w:divBdr>
        </w:div>
        <w:div w:id="1395549011">
          <w:marLeft w:val="0"/>
          <w:marRight w:val="0"/>
          <w:marTop w:val="0"/>
          <w:marBottom w:val="0"/>
          <w:divBdr>
            <w:top w:val="none" w:sz="0" w:space="0" w:color="auto"/>
            <w:left w:val="none" w:sz="0" w:space="0" w:color="auto"/>
            <w:bottom w:val="none" w:sz="0" w:space="0" w:color="auto"/>
            <w:right w:val="none" w:sz="0" w:space="0" w:color="auto"/>
          </w:divBdr>
        </w:div>
        <w:div w:id="2134521926">
          <w:marLeft w:val="0"/>
          <w:marRight w:val="0"/>
          <w:marTop w:val="0"/>
          <w:marBottom w:val="0"/>
          <w:divBdr>
            <w:top w:val="none" w:sz="0" w:space="0" w:color="auto"/>
            <w:left w:val="none" w:sz="0" w:space="0" w:color="auto"/>
            <w:bottom w:val="none" w:sz="0" w:space="0" w:color="auto"/>
            <w:right w:val="none" w:sz="0" w:space="0" w:color="auto"/>
          </w:divBdr>
        </w:div>
        <w:div w:id="1059523582">
          <w:marLeft w:val="0"/>
          <w:marRight w:val="0"/>
          <w:marTop w:val="0"/>
          <w:marBottom w:val="0"/>
          <w:divBdr>
            <w:top w:val="none" w:sz="0" w:space="0" w:color="auto"/>
            <w:left w:val="none" w:sz="0" w:space="0" w:color="auto"/>
            <w:bottom w:val="none" w:sz="0" w:space="0" w:color="auto"/>
            <w:right w:val="none" w:sz="0" w:space="0" w:color="auto"/>
          </w:divBdr>
        </w:div>
        <w:div w:id="1848443211">
          <w:marLeft w:val="0"/>
          <w:marRight w:val="0"/>
          <w:marTop w:val="0"/>
          <w:marBottom w:val="0"/>
          <w:divBdr>
            <w:top w:val="none" w:sz="0" w:space="0" w:color="auto"/>
            <w:left w:val="none" w:sz="0" w:space="0" w:color="auto"/>
            <w:bottom w:val="none" w:sz="0" w:space="0" w:color="auto"/>
            <w:right w:val="none" w:sz="0" w:space="0" w:color="auto"/>
          </w:divBdr>
        </w:div>
        <w:div w:id="906766294">
          <w:marLeft w:val="0"/>
          <w:marRight w:val="0"/>
          <w:marTop w:val="0"/>
          <w:marBottom w:val="0"/>
          <w:divBdr>
            <w:top w:val="none" w:sz="0" w:space="0" w:color="auto"/>
            <w:left w:val="none" w:sz="0" w:space="0" w:color="auto"/>
            <w:bottom w:val="none" w:sz="0" w:space="0" w:color="auto"/>
            <w:right w:val="none" w:sz="0" w:space="0" w:color="auto"/>
          </w:divBdr>
        </w:div>
        <w:div w:id="1956448560">
          <w:marLeft w:val="0"/>
          <w:marRight w:val="0"/>
          <w:marTop w:val="0"/>
          <w:marBottom w:val="0"/>
          <w:divBdr>
            <w:top w:val="none" w:sz="0" w:space="0" w:color="auto"/>
            <w:left w:val="none" w:sz="0" w:space="0" w:color="auto"/>
            <w:bottom w:val="none" w:sz="0" w:space="0" w:color="auto"/>
            <w:right w:val="none" w:sz="0" w:space="0" w:color="auto"/>
          </w:divBdr>
        </w:div>
        <w:div w:id="1182548707">
          <w:marLeft w:val="0"/>
          <w:marRight w:val="0"/>
          <w:marTop w:val="0"/>
          <w:marBottom w:val="0"/>
          <w:divBdr>
            <w:top w:val="none" w:sz="0" w:space="0" w:color="auto"/>
            <w:left w:val="none" w:sz="0" w:space="0" w:color="auto"/>
            <w:bottom w:val="none" w:sz="0" w:space="0" w:color="auto"/>
            <w:right w:val="none" w:sz="0" w:space="0" w:color="auto"/>
          </w:divBdr>
        </w:div>
        <w:div w:id="2052730152">
          <w:marLeft w:val="0"/>
          <w:marRight w:val="0"/>
          <w:marTop w:val="0"/>
          <w:marBottom w:val="0"/>
          <w:divBdr>
            <w:top w:val="none" w:sz="0" w:space="0" w:color="auto"/>
            <w:left w:val="none" w:sz="0" w:space="0" w:color="auto"/>
            <w:bottom w:val="none" w:sz="0" w:space="0" w:color="auto"/>
            <w:right w:val="none" w:sz="0" w:space="0" w:color="auto"/>
          </w:divBdr>
        </w:div>
        <w:div w:id="1742830851">
          <w:marLeft w:val="0"/>
          <w:marRight w:val="0"/>
          <w:marTop w:val="0"/>
          <w:marBottom w:val="0"/>
          <w:divBdr>
            <w:top w:val="none" w:sz="0" w:space="0" w:color="auto"/>
            <w:left w:val="none" w:sz="0" w:space="0" w:color="auto"/>
            <w:bottom w:val="none" w:sz="0" w:space="0" w:color="auto"/>
            <w:right w:val="none" w:sz="0" w:space="0" w:color="auto"/>
          </w:divBdr>
        </w:div>
        <w:div w:id="1199050614">
          <w:marLeft w:val="0"/>
          <w:marRight w:val="0"/>
          <w:marTop w:val="0"/>
          <w:marBottom w:val="0"/>
          <w:divBdr>
            <w:top w:val="none" w:sz="0" w:space="0" w:color="auto"/>
            <w:left w:val="none" w:sz="0" w:space="0" w:color="auto"/>
            <w:bottom w:val="none" w:sz="0" w:space="0" w:color="auto"/>
            <w:right w:val="none" w:sz="0" w:space="0" w:color="auto"/>
          </w:divBdr>
        </w:div>
        <w:div w:id="1839030758">
          <w:marLeft w:val="0"/>
          <w:marRight w:val="0"/>
          <w:marTop w:val="0"/>
          <w:marBottom w:val="0"/>
          <w:divBdr>
            <w:top w:val="none" w:sz="0" w:space="0" w:color="auto"/>
            <w:left w:val="none" w:sz="0" w:space="0" w:color="auto"/>
            <w:bottom w:val="none" w:sz="0" w:space="0" w:color="auto"/>
            <w:right w:val="none" w:sz="0" w:space="0" w:color="auto"/>
          </w:divBdr>
        </w:div>
        <w:div w:id="451560020">
          <w:marLeft w:val="0"/>
          <w:marRight w:val="0"/>
          <w:marTop w:val="0"/>
          <w:marBottom w:val="0"/>
          <w:divBdr>
            <w:top w:val="none" w:sz="0" w:space="0" w:color="auto"/>
            <w:left w:val="none" w:sz="0" w:space="0" w:color="auto"/>
            <w:bottom w:val="none" w:sz="0" w:space="0" w:color="auto"/>
            <w:right w:val="none" w:sz="0" w:space="0" w:color="auto"/>
          </w:divBdr>
        </w:div>
        <w:div w:id="1631400413">
          <w:marLeft w:val="0"/>
          <w:marRight w:val="0"/>
          <w:marTop w:val="0"/>
          <w:marBottom w:val="0"/>
          <w:divBdr>
            <w:top w:val="none" w:sz="0" w:space="0" w:color="auto"/>
            <w:left w:val="none" w:sz="0" w:space="0" w:color="auto"/>
            <w:bottom w:val="none" w:sz="0" w:space="0" w:color="auto"/>
            <w:right w:val="none" w:sz="0" w:space="0" w:color="auto"/>
          </w:divBdr>
        </w:div>
        <w:div w:id="70278889">
          <w:marLeft w:val="0"/>
          <w:marRight w:val="0"/>
          <w:marTop w:val="0"/>
          <w:marBottom w:val="0"/>
          <w:divBdr>
            <w:top w:val="none" w:sz="0" w:space="0" w:color="auto"/>
            <w:left w:val="none" w:sz="0" w:space="0" w:color="auto"/>
            <w:bottom w:val="none" w:sz="0" w:space="0" w:color="auto"/>
            <w:right w:val="none" w:sz="0" w:space="0" w:color="auto"/>
          </w:divBdr>
        </w:div>
        <w:div w:id="955673923">
          <w:marLeft w:val="0"/>
          <w:marRight w:val="0"/>
          <w:marTop w:val="0"/>
          <w:marBottom w:val="0"/>
          <w:divBdr>
            <w:top w:val="none" w:sz="0" w:space="0" w:color="auto"/>
            <w:left w:val="none" w:sz="0" w:space="0" w:color="auto"/>
            <w:bottom w:val="none" w:sz="0" w:space="0" w:color="auto"/>
            <w:right w:val="none" w:sz="0" w:space="0" w:color="auto"/>
          </w:divBdr>
        </w:div>
        <w:div w:id="1881163192">
          <w:marLeft w:val="0"/>
          <w:marRight w:val="0"/>
          <w:marTop w:val="0"/>
          <w:marBottom w:val="0"/>
          <w:divBdr>
            <w:top w:val="none" w:sz="0" w:space="0" w:color="auto"/>
            <w:left w:val="none" w:sz="0" w:space="0" w:color="auto"/>
            <w:bottom w:val="none" w:sz="0" w:space="0" w:color="auto"/>
            <w:right w:val="none" w:sz="0" w:space="0" w:color="auto"/>
          </w:divBdr>
        </w:div>
        <w:div w:id="1051687852">
          <w:marLeft w:val="0"/>
          <w:marRight w:val="0"/>
          <w:marTop w:val="0"/>
          <w:marBottom w:val="0"/>
          <w:divBdr>
            <w:top w:val="none" w:sz="0" w:space="0" w:color="auto"/>
            <w:left w:val="none" w:sz="0" w:space="0" w:color="auto"/>
            <w:bottom w:val="none" w:sz="0" w:space="0" w:color="auto"/>
            <w:right w:val="none" w:sz="0" w:space="0" w:color="auto"/>
          </w:divBdr>
        </w:div>
        <w:div w:id="1440638080">
          <w:marLeft w:val="0"/>
          <w:marRight w:val="0"/>
          <w:marTop w:val="0"/>
          <w:marBottom w:val="0"/>
          <w:divBdr>
            <w:top w:val="none" w:sz="0" w:space="0" w:color="auto"/>
            <w:left w:val="none" w:sz="0" w:space="0" w:color="auto"/>
            <w:bottom w:val="none" w:sz="0" w:space="0" w:color="auto"/>
            <w:right w:val="none" w:sz="0" w:space="0" w:color="auto"/>
          </w:divBdr>
        </w:div>
        <w:div w:id="1514683484">
          <w:marLeft w:val="0"/>
          <w:marRight w:val="0"/>
          <w:marTop w:val="0"/>
          <w:marBottom w:val="0"/>
          <w:divBdr>
            <w:top w:val="none" w:sz="0" w:space="0" w:color="auto"/>
            <w:left w:val="none" w:sz="0" w:space="0" w:color="auto"/>
            <w:bottom w:val="none" w:sz="0" w:space="0" w:color="auto"/>
            <w:right w:val="none" w:sz="0" w:space="0" w:color="auto"/>
          </w:divBdr>
        </w:div>
        <w:div w:id="2080319843">
          <w:marLeft w:val="0"/>
          <w:marRight w:val="0"/>
          <w:marTop w:val="0"/>
          <w:marBottom w:val="0"/>
          <w:divBdr>
            <w:top w:val="none" w:sz="0" w:space="0" w:color="auto"/>
            <w:left w:val="none" w:sz="0" w:space="0" w:color="auto"/>
            <w:bottom w:val="none" w:sz="0" w:space="0" w:color="auto"/>
            <w:right w:val="none" w:sz="0" w:space="0" w:color="auto"/>
          </w:divBdr>
        </w:div>
        <w:div w:id="42024234">
          <w:marLeft w:val="0"/>
          <w:marRight w:val="0"/>
          <w:marTop w:val="0"/>
          <w:marBottom w:val="0"/>
          <w:divBdr>
            <w:top w:val="none" w:sz="0" w:space="0" w:color="auto"/>
            <w:left w:val="none" w:sz="0" w:space="0" w:color="auto"/>
            <w:bottom w:val="none" w:sz="0" w:space="0" w:color="auto"/>
            <w:right w:val="none" w:sz="0" w:space="0" w:color="auto"/>
          </w:divBdr>
        </w:div>
        <w:div w:id="679352732">
          <w:marLeft w:val="0"/>
          <w:marRight w:val="0"/>
          <w:marTop w:val="0"/>
          <w:marBottom w:val="0"/>
          <w:divBdr>
            <w:top w:val="none" w:sz="0" w:space="0" w:color="auto"/>
            <w:left w:val="none" w:sz="0" w:space="0" w:color="auto"/>
            <w:bottom w:val="none" w:sz="0" w:space="0" w:color="auto"/>
            <w:right w:val="none" w:sz="0" w:space="0" w:color="auto"/>
          </w:divBdr>
        </w:div>
        <w:div w:id="555242879">
          <w:marLeft w:val="0"/>
          <w:marRight w:val="0"/>
          <w:marTop w:val="0"/>
          <w:marBottom w:val="0"/>
          <w:divBdr>
            <w:top w:val="none" w:sz="0" w:space="0" w:color="auto"/>
            <w:left w:val="none" w:sz="0" w:space="0" w:color="auto"/>
            <w:bottom w:val="none" w:sz="0" w:space="0" w:color="auto"/>
            <w:right w:val="none" w:sz="0" w:space="0" w:color="auto"/>
          </w:divBdr>
        </w:div>
        <w:div w:id="1208184983">
          <w:marLeft w:val="0"/>
          <w:marRight w:val="0"/>
          <w:marTop w:val="0"/>
          <w:marBottom w:val="0"/>
          <w:divBdr>
            <w:top w:val="none" w:sz="0" w:space="0" w:color="auto"/>
            <w:left w:val="none" w:sz="0" w:space="0" w:color="auto"/>
            <w:bottom w:val="none" w:sz="0" w:space="0" w:color="auto"/>
            <w:right w:val="none" w:sz="0" w:space="0" w:color="auto"/>
          </w:divBdr>
        </w:div>
        <w:div w:id="1474517643">
          <w:marLeft w:val="0"/>
          <w:marRight w:val="0"/>
          <w:marTop w:val="0"/>
          <w:marBottom w:val="0"/>
          <w:divBdr>
            <w:top w:val="none" w:sz="0" w:space="0" w:color="auto"/>
            <w:left w:val="none" w:sz="0" w:space="0" w:color="auto"/>
            <w:bottom w:val="none" w:sz="0" w:space="0" w:color="auto"/>
            <w:right w:val="none" w:sz="0" w:space="0" w:color="auto"/>
          </w:divBdr>
        </w:div>
        <w:div w:id="1629124998">
          <w:marLeft w:val="0"/>
          <w:marRight w:val="0"/>
          <w:marTop w:val="0"/>
          <w:marBottom w:val="0"/>
          <w:divBdr>
            <w:top w:val="none" w:sz="0" w:space="0" w:color="auto"/>
            <w:left w:val="none" w:sz="0" w:space="0" w:color="auto"/>
            <w:bottom w:val="none" w:sz="0" w:space="0" w:color="auto"/>
            <w:right w:val="none" w:sz="0" w:space="0" w:color="auto"/>
          </w:divBdr>
        </w:div>
        <w:div w:id="1885823307">
          <w:marLeft w:val="0"/>
          <w:marRight w:val="0"/>
          <w:marTop w:val="0"/>
          <w:marBottom w:val="0"/>
          <w:divBdr>
            <w:top w:val="none" w:sz="0" w:space="0" w:color="auto"/>
            <w:left w:val="none" w:sz="0" w:space="0" w:color="auto"/>
            <w:bottom w:val="none" w:sz="0" w:space="0" w:color="auto"/>
            <w:right w:val="none" w:sz="0" w:space="0" w:color="auto"/>
          </w:divBdr>
        </w:div>
        <w:div w:id="176962403">
          <w:marLeft w:val="0"/>
          <w:marRight w:val="0"/>
          <w:marTop w:val="0"/>
          <w:marBottom w:val="0"/>
          <w:divBdr>
            <w:top w:val="none" w:sz="0" w:space="0" w:color="auto"/>
            <w:left w:val="none" w:sz="0" w:space="0" w:color="auto"/>
            <w:bottom w:val="none" w:sz="0" w:space="0" w:color="auto"/>
            <w:right w:val="none" w:sz="0" w:space="0" w:color="auto"/>
          </w:divBdr>
        </w:div>
        <w:div w:id="294798307">
          <w:marLeft w:val="0"/>
          <w:marRight w:val="0"/>
          <w:marTop w:val="0"/>
          <w:marBottom w:val="0"/>
          <w:divBdr>
            <w:top w:val="none" w:sz="0" w:space="0" w:color="auto"/>
            <w:left w:val="none" w:sz="0" w:space="0" w:color="auto"/>
            <w:bottom w:val="none" w:sz="0" w:space="0" w:color="auto"/>
            <w:right w:val="none" w:sz="0" w:space="0" w:color="auto"/>
          </w:divBdr>
        </w:div>
        <w:div w:id="622999256">
          <w:marLeft w:val="0"/>
          <w:marRight w:val="0"/>
          <w:marTop w:val="0"/>
          <w:marBottom w:val="0"/>
          <w:divBdr>
            <w:top w:val="none" w:sz="0" w:space="0" w:color="auto"/>
            <w:left w:val="none" w:sz="0" w:space="0" w:color="auto"/>
            <w:bottom w:val="none" w:sz="0" w:space="0" w:color="auto"/>
            <w:right w:val="none" w:sz="0" w:space="0" w:color="auto"/>
          </w:divBdr>
        </w:div>
        <w:div w:id="790631821">
          <w:marLeft w:val="0"/>
          <w:marRight w:val="0"/>
          <w:marTop w:val="0"/>
          <w:marBottom w:val="0"/>
          <w:divBdr>
            <w:top w:val="none" w:sz="0" w:space="0" w:color="auto"/>
            <w:left w:val="none" w:sz="0" w:space="0" w:color="auto"/>
            <w:bottom w:val="none" w:sz="0" w:space="0" w:color="auto"/>
            <w:right w:val="none" w:sz="0" w:space="0" w:color="auto"/>
          </w:divBdr>
        </w:div>
        <w:div w:id="1113936290">
          <w:marLeft w:val="0"/>
          <w:marRight w:val="0"/>
          <w:marTop w:val="0"/>
          <w:marBottom w:val="0"/>
          <w:divBdr>
            <w:top w:val="none" w:sz="0" w:space="0" w:color="auto"/>
            <w:left w:val="none" w:sz="0" w:space="0" w:color="auto"/>
            <w:bottom w:val="none" w:sz="0" w:space="0" w:color="auto"/>
            <w:right w:val="none" w:sz="0" w:space="0" w:color="auto"/>
          </w:divBdr>
        </w:div>
        <w:div w:id="633750792">
          <w:marLeft w:val="0"/>
          <w:marRight w:val="0"/>
          <w:marTop w:val="0"/>
          <w:marBottom w:val="0"/>
          <w:divBdr>
            <w:top w:val="none" w:sz="0" w:space="0" w:color="auto"/>
            <w:left w:val="none" w:sz="0" w:space="0" w:color="auto"/>
            <w:bottom w:val="none" w:sz="0" w:space="0" w:color="auto"/>
            <w:right w:val="none" w:sz="0" w:space="0" w:color="auto"/>
          </w:divBdr>
        </w:div>
        <w:div w:id="1148206200">
          <w:marLeft w:val="0"/>
          <w:marRight w:val="0"/>
          <w:marTop w:val="0"/>
          <w:marBottom w:val="0"/>
          <w:divBdr>
            <w:top w:val="none" w:sz="0" w:space="0" w:color="auto"/>
            <w:left w:val="none" w:sz="0" w:space="0" w:color="auto"/>
            <w:bottom w:val="none" w:sz="0" w:space="0" w:color="auto"/>
            <w:right w:val="none" w:sz="0" w:space="0" w:color="auto"/>
          </w:divBdr>
        </w:div>
        <w:div w:id="1895849565">
          <w:marLeft w:val="0"/>
          <w:marRight w:val="0"/>
          <w:marTop w:val="0"/>
          <w:marBottom w:val="0"/>
          <w:divBdr>
            <w:top w:val="none" w:sz="0" w:space="0" w:color="auto"/>
            <w:left w:val="none" w:sz="0" w:space="0" w:color="auto"/>
            <w:bottom w:val="none" w:sz="0" w:space="0" w:color="auto"/>
            <w:right w:val="none" w:sz="0" w:space="0" w:color="auto"/>
          </w:divBdr>
        </w:div>
        <w:div w:id="654065831">
          <w:marLeft w:val="0"/>
          <w:marRight w:val="0"/>
          <w:marTop w:val="0"/>
          <w:marBottom w:val="0"/>
          <w:divBdr>
            <w:top w:val="none" w:sz="0" w:space="0" w:color="auto"/>
            <w:left w:val="none" w:sz="0" w:space="0" w:color="auto"/>
            <w:bottom w:val="none" w:sz="0" w:space="0" w:color="auto"/>
            <w:right w:val="none" w:sz="0" w:space="0" w:color="auto"/>
          </w:divBdr>
        </w:div>
        <w:div w:id="1135873325">
          <w:marLeft w:val="0"/>
          <w:marRight w:val="0"/>
          <w:marTop w:val="0"/>
          <w:marBottom w:val="0"/>
          <w:divBdr>
            <w:top w:val="none" w:sz="0" w:space="0" w:color="auto"/>
            <w:left w:val="none" w:sz="0" w:space="0" w:color="auto"/>
            <w:bottom w:val="none" w:sz="0" w:space="0" w:color="auto"/>
            <w:right w:val="none" w:sz="0" w:space="0" w:color="auto"/>
          </w:divBdr>
        </w:div>
        <w:div w:id="515383654">
          <w:marLeft w:val="0"/>
          <w:marRight w:val="0"/>
          <w:marTop w:val="0"/>
          <w:marBottom w:val="0"/>
          <w:divBdr>
            <w:top w:val="none" w:sz="0" w:space="0" w:color="auto"/>
            <w:left w:val="none" w:sz="0" w:space="0" w:color="auto"/>
            <w:bottom w:val="none" w:sz="0" w:space="0" w:color="auto"/>
            <w:right w:val="none" w:sz="0" w:space="0" w:color="auto"/>
          </w:divBdr>
        </w:div>
        <w:div w:id="1531334555">
          <w:marLeft w:val="0"/>
          <w:marRight w:val="0"/>
          <w:marTop w:val="0"/>
          <w:marBottom w:val="0"/>
          <w:divBdr>
            <w:top w:val="none" w:sz="0" w:space="0" w:color="auto"/>
            <w:left w:val="none" w:sz="0" w:space="0" w:color="auto"/>
            <w:bottom w:val="none" w:sz="0" w:space="0" w:color="auto"/>
            <w:right w:val="none" w:sz="0" w:space="0" w:color="auto"/>
          </w:divBdr>
        </w:div>
        <w:div w:id="1826126204">
          <w:marLeft w:val="0"/>
          <w:marRight w:val="0"/>
          <w:marTop w:val="0"/>
          <w:marBottom w:val="0"/>
          <w:divBdr>
            <w:top w:val="none" w:sz="0" w:space="0" w:color="auto"/>
            <w:left w:val="none" w:sz="0" w:space="0" w:color="auto"/>
            <w:bottom w:val="none" w:sz="0" w:space="0" w:color="auto"/>
            <w:right w:val="none" w:sz="0" w:space="0" w:color="auto"/>
          </w:divBdr>
        </w:div>
        <w:div w:id="369301496">
          <w:marLeft w:val="0"/>
          <w:marRight w:val="0"/>
          <w:marTop w:val="0"/>
          <w:marBottom w:val="0"/>
          <w:divBdr>
            <w:top w:val="none" w:sz="0" w:space="0" w:color="auto"/>
            <w:left w:val="none" w:sz="0" w:space="0" w:color="auto"/>
            <w:bottom w:val="none" w:sz="0" w:space="0" w:color="auto"/>
            <w:right w:val="none" w:sz="0" w:space="0" w:color="auto"/>
          </w:divBdr>
        </w:div>
        <w:div w:id="1709791259">
          <w:marLeft w:val="0"/>
          <w:marRight w:val="0"/>
          <w:marTop w:val="0"/>
          <w:marBottom w:val="0"/>
          <w:divBdr>
            <w:top w:val="none" w:sz="0" w:space="0" w:color="auto"/>
            <w:left w:val="none" w:sz="0" w:space="0" w:color="auto"/>
            <w:bottom w:val="none" w:sz="0" w:space="0" w:color="auto"/>
            <w:right w:val="none" w:sz="0" w:space="0" w:color="auto"/>
          </w:divBdr>
        </w:div>
        <w:div w:id="1752964298">
          <w:marLeft w:val="0"/>
          <w:marRight w:val="0"/>
          <w:marTop w:val="0"/>
          <w:marBottom w:val="0"/>
          <w:divBdr>
            <w:top w:val="none" w:sz="0" w:space="0" w:color="auto"/>
            <w:left w:val="none" w:sz="0" w:space="0" w:color="auto"/>
            <w:bottom w:val="none" w:sz="0" w:space="0" w:color="auto"/>
            <w:right w:val="none" w:sz="0" w:space="0" w:color="auto"/>
          </w:divBdr>
        </w:div>
        <w:div w:id="2076514147">
          <w:marLeft w:val="0"/>
          <w:marRight w:val="0"/>
          <w:marTop w:val="0"/>
          <w:marBottom w:val="0"/>
          <w:divBdr>
            <w:top w:val="none" w:sz="0" w:space="0" w:color="auto"/>
            <w:left w:val="none" w:sz="0" w:space="0" w:color="auto"/>
            <w:bottom w:val="none" w:sz="0" w:space="0" w:color="auto"/>
            <w:right w:val="none" w:sz="0" w:space="0" w:color="auto"/>
          </w:divBdr>
        </w:div>
        <w:div w:id="1801730830">
          <w:marLeft w:val="0"/>
          <w:marRight w:val="0"/>
          <w:marTop w:val="0"/>
          <w:marBottom w:val="0"/>
          <w:divBdr>
            <w:top w:val="none" w:sz="0" w:space="0" w:color="auto"/>
            <w:left w:val="none" w:sz="0" w:space="0" w:color="auto"/>
            <w:bottom w:val="none" w:sz="0" w:space="0" w:color="auto"/>
            <w:right w:val="none" w:sz="0" w:space="0" w:color="auto"/>
          </w:divBdr>
        </w:div>
        <w:div w:id="2115664277">
          <w:marLeft w:val="0"/>
          <w:marRight w:val="0"/>
          <w:marTop w:val="0"/>
          <w:marBottom w:val="0"/>
          <w:divBdr>
            <w:top w:val="none" w:sz="0" w:space="0" w:color="auto"/>
            <w:left w:val="none" w:sz="0" w:space="0" w:color="auto"/>
            <w:bottom w:val="none" w:sz="0" w:space="0" w:color="auto"/>
            <w:right w:val="none" w:sz="0" w:space="0" w:color="auto"/>
          </w:divBdr>
        </w:div>
        <w:div w:id="1479494545">
          <w:marLeft w:val="0"/>
          <w:marRight w:val="0"/>
          <w:marTop w:val="0"/>
          <w:marBottom w:val="0"/>
          <w:divBdr>
            <w:top w:val="none" w:sz="0" w:space="0" w:color="auto"/>
            <w:left w:val="none" w:sz="0" w:space="0" w:color="auto"/>
            <w:bottom w:val="none" w:sz="0" w:space="0" w:color="auto"/>
            <w:right w:val="none" w:sz="0" w:space="0" w:color="auto"/>
          </w:divBdr>
        </w:div>
        <w:div w:id="885684731">
          <w:marLeft w:val="0"/>
          <w:marRight w:val="0"/>
          <w:marTop w:val="0"/>
          <w:marBottom w:val="0"/>
          <w:divBdr>
            <w:top w:val="none" w:sz="0" w:space="0" w:color="auto"/>
            <w:left w:val="none" w:sz="0" w:space="0" w:color="auto"/>
            <w:bottom w:val="none" w:sz="0" w:space="0" w:color="auto"/>
            <w:right w:val="none" w:sz="0" w:space="0" w:color="auto"/>
          </w:divBdr>
        </w:div>
        <w:div w:id="542407402">
          <w:marLeft w:val="0"/>
          <w:marRight w:val="0"/>
          <w:marTop w:val="0"/>
          <w:marBottom w:val="0"/>
          <w:divBdr>
            <w:top w:val="none" w:sz="0" w:space="0" w:color="auto"/>
            <w:left w:val="none" w:sz="0" w:space="0" w:color="auto"/>
            <w:bottom w:val="none" w:sz="0" w:space="0" w:color="auto"/>
            <w:right w:val="none" w:sz="0" w:space="0" w:color="auto"/>
          </w:divBdr>
        </w:div>
        <w:div w:id="1452358370">
          <w:marLeft w:val="0"/>
          <w:marRight w:val="0"/>
          <w:marTop w:val="0"/>
          <w:marBottom w:val="0"/>
          <w:divBdr>
            <w:top w:val="none" w:sz="0" w:space="0" w:color="auto"/>
            <w:left w:val="none" w:sz="0" w:space="0" w:color="auto"/>
            <w:bottom w:val="none" w:sz="0" w:space="0" w:color="auto"/>
            <w:right w:val="none" w:sz="0" w:space="0" w:color="auto"/>
          </w:divBdr>
        </w:div>
        <w:div w:id="12345571">
          <w:marLeft w:val="0"/>
          <w:marRight w:val="0"/>
          <w:marTop w:val="0"/>
          <w:marBottom w:val="0"/>
          <w:divBdr>
            <w:top w:val="none" w:sz="0" w:space="0" w:color="auto"/>
            <w:left w:val="none" w:sz="0" w:space="0" w:color="auto"/>
            <w:bottom w:val="none" w:sz="0" w:space="0" w:color="auto"/>
            <w:right w:val="none" w:sz="0" w:space="0" w:color="auto"/>
          </w:divBdr>
        </w:div>
        <w:div w:id="451020687">
          <w:marLeft w:val="0"/>
          <w:marRight w:val="0"/>
          <w:marTop w:val="0"/>
          <w:marBottom w:val="0"/>
          <w:divBdr>
            <w:top w:val="none" w:sz="0" w:space="0" w:color="auto"/>
            <w:left w:val="none" w:sz="0" w:space="0" w:color="auto"/>
            <w:bottom w:val="none" w:sz="0" w:space="0" w:color="auto"/>
            <w:right w:val="none" w:sz="0" w:space="0" w:color="auto"/>
          </w:divBdr>
        </w:div>
        <w:div w:id="845897876">
          <w:marLeft w:val="0"/>
          <w:marRight w:val="0"/>
          <w:marTop w:val="0"/>
          <w:marBottom w:val="0"/>
          <w:divBdr>
            <w:top w:val="none" w:sz="0" w:space="0" w:color="auto"/>
            <w:left w:val="none" w:sz="0" w:space="0" w:color="auto"/>
            <w:bottom w:val="none" w:sz="0" w:space="0" w:color="auto"/>
            <w:right w:val="none" w:sz="0" w:space="0" w:color="auto"/>
          </w:divBdr>
        </w:div>
      </w:divsChild>
    </w:div>
    <w:div w:id="449054330">
      <w:bodyDiv w:val="1"/>
      <w:marLeft w:val="0"/>
      <w:marRight w:val="0"/>
      <w:marTop w:val="0"/>
      <w:marBottom w:val="0"/>
      <w:divBdr>
        <w:top w:val="none" w:sz="0" w:space="0" w:color="auto"/>
        <w:left w:val="none" w:sz="0" w:space="0" w:color="auto"/>
        <w:bottom w:val="none" w:sz="0" w:space="0" w:color="auto"/>
        <w:right w:val="none" w:sz="0" w:space="0" w:color="auto"/>
      </w:divBdr>
    </w:div>
    <w:div w:id="449131565">
      <w:bodyDiv w:val="1"/>
      <w:marLeft w:val="0"/>
      <w:marRight w:val="0"/>
      <w:marTop w:val="0"/>
      <w:marBottom w:val="0"/>
      <w:divBdr>
        <w:top w:val="none" w:sz="0" w:space="0" w:color="auto"/>
        <w:left w:val="none" w:sz="0" w:space="0" w:color="auto"/>
        <w:bottom w:val="none" w:sz="0" w:space="0" w:color="auto"/>
        <w:right w:val="none" w:sz="0" w:space="0" w:color="auto"/>
      </w:divBdr>
    </w:div>
    <w:div w:id="449201661">
      <w:bodyDiv w:val="1"/>
      <w:marLeft w:val="0"/>
      <w:marRight w:val="0"/>
      <w:marTop w:val="0"/>
      <w:marBottom w:val="0"/>
      <w:divBdr>
        <w:top w:val="none" w:sz="0" w:space="0" w:color="auto"/>
        <w:left w:val="none" w:sz="0" w:space="0" w:color="auto"/>
        <w:bottom w:val="none" w:sz="0" w:space="0" w:color="auto"/>
        <w:right w:val="none" w:sz="0" w:space="0" w:color="auto"/>
      </w:divBdr>
    </w:div>
    <w:div w:id="449395653">
      <w:bodyDiv w:val="1"/>
      <w:marLeft w:val="0"/>
      <w:marRight w:val="0"/>
      <w:marTop w:val="0"/>
      <w:marBottom w:val="0"/>
      <w:divBdr>
        <w:top w:val="none" w:sz="0" w:space="0" w:color="auto"/>
        <w:left w:val="none" w:sz="0" w:space="0" w:color="auto"/>
        <w:bottom w:val="none" w:sz="0" w:space="0" w:color="auto"/>
        <w:right w:val="none" w:sz="0" w:space="0" w:color="auto"/>
      </w:divBdr>
    </w:div>
    <w:div w:id="449511777">
      <w:bodyDiv w:val="1"/>
      <w:marLeft w:val="0"/>
      <w:marRight w:val="0"/>
      <w:marTop w:val="0"/>
      <w:marBottom w:val="0"/>
      <w:divBdr>
        <w:top w:val="none" w:sz="0" w:space="0" w:color="auto"/>
        <w:left w:val="none" w:sz="0" w:space="0" w:color="auto"/>
        <w:bottom w:val="none" w:sz="0" w:space="0" w:color="auto"/>
        <w:right w:val="none" w:sz="0" w:space="0" w:color="auto"/>
      </w:divBdr>
    </w:div>
    <w:div w:id="449664886">
      <w:bodyDiv w:val="1"/>
      <w:marLeft w:val="0"/>
      <w:marRight w:val="0"/>
      <w:marTop w:val="0"/>
      <w:marBottom w:val="0"/>
      <w:divBdr>
        <w:top w:val="none" w:sz="0" w:space="0" w:color="auto"/>
        <w:left w:val="none" w:sz="0" w:space="0" w:color="auto"/>
        <w:bottom w:val="none" w:sz="0" w:space="0" w:color="auto"/>
        <w:right w:val="none" w:sz="0" w:space="0" w:color="auto"/>
      </w:divBdr>
    </w:div>
    <w:div w:id="449665046">
      <w:bodyDiv w:val="1"/>
      <w:marLeft w:val="0"/>
      <w:marRight w:val="0"/>
      <w:marTop w:val="0"/>
      <w:marBottom w:val="0"/>
      <w:divBdr>
        <w:top w:val="none" w:sz="0" w:space="0" w:color="auto"/>
        <w:left w:val="none" w:sz="0" w:space="0" w:color="auto"/>
        <w:bottom w:val="none" w:sz="0" w:space="0" w:color="auto"/>
        <w:right w:val="none" w:sz="0" w:space="0" w:color="auto"/>
      </w:divBdr>
    </w:div>
    <w:div w:id="449708860">
      <w:bodyDiv w:val="1"/>
      <w:marLeft w:val="0"/>
      <w:marRight w:val="0"/>
      <w:marTop w:val="0"/>
      <w:marBottom w:val="0"/>
      <w:divBdr>
        <w:top w:val="none" w:sz="0" w:space="0" w:color="auto"/>
        <w:left w:val="none" w:sz="0" w:space="0" w:color="auto"/>
        <w:bottom w:val="none" w:sz="0" w:space="0" w:color="auto"/>
        <w:right w:val="none" w:sz="0" w:space="0" w:color="auto"/>
      </w:divBdr>
    </w:div>
    <w:div w:id="449934857">
      <w:bodyDiv w:val="1"/>
      <w:marLeft w:val="0"/>
      <w:marRight w:val="0"/>
      <w:marTop w:val="0"/>
      <w:marBottom w:val="0"/>
      <w:divBdr>
        <w:top w:val="none" w:sz="0" w:space="0" w:color="auto"/>
        <w:left w:val="none" w:sz="0" w:space="0" w:color="auto"/>
        <w:bottom w:val="none" w:sz="0" w:space="0" w:color="auto"/>
        <w:right w:val="none" w:sz="0" w:space="0" w:color="auto"/>
      </w:divBdr>
    </w:div>
    <w:div w:id="449978536">
      <w:bodyDiv w:val="1"/>
      <w:marLeft w:val="0"/>
      <w:marRight w:val="0"/>
      <w:marTop w:val="0"/>
      <w:marBottom w:val="0"/>
      <w:divBdr>
        <w:top w:val="none" w:sz="0" w:space="0" w:color="auto"/>
        <w:left w:val="none" w:sz="0" w:space="0" w:color="auto"/>
        <w:bottom w:val="none" w:sz="0" w:space="0" w:color="auto"/>
        <w:right w:val="none" w:sz="0" w:space="0" w:color="auto"/>
      </w:divBdr>
    </w:div>
    <w:div w:id="450170362">
      <w:bodyDiv w:val="1"/>
      <w:marLeft w:val="0"/>
      <w:marRight w:val="0"/>
      <w:marTop w:val="0"/>
      <w:marBottom w:val="0"/>
      <w:divBdr>
        <w:top w:val="none" w:sz="0" w:space="0" w:color="auto"/>
        <w:left w:val="none" w:sz="0" w:space="0" w:color="auto"/>
        <w:bottom w:val="none" w:sz="0" w:space="0" w:color="auto"/>
        <w:right w:val="none" w:sz="0" w:space="0" w:color="auto"/>
      </w:divBdr>
    </w:div>
    <w:div w:id="450251841">
      <w:bodyDiv w:val="1"/>
      <w:marLeft w:val="0"/>
      <w:marRight w:val="0"/>
      <w:marTop w:val="0"/>
      <w:marBottom w:val="0"/>
      <w:divBdr>
        <w:top w:val="none" w:sz="0" w:space="0" w:color="auto"/>
        <w:left w:val="none" w:sz="0" w:space="0" w:color="auto"/>
        <w:bottom w:val="none" w:sz="0" w:space="0" w:color="auto"/>
        <w:right w:val="none" w:sz="0" w:space="0" w:color="auto"/>
      </w:divBdr>
    </w:div>
    <w:div w:id="450323037">
      <w:bodyDiv w:val="1"/>
      <w:marLeft w:val="0"/>
      <w:marRight w:val="0"/>
      <w:marTop w:val="0"/>
      <w:marBottom w:val="0"/>
      <w:divBdr>
        <w:top w:val="none" w:sz="0" w:space="0" w:color="auto"/>
        <w:left w:val="none" w:sz="0" w:space="0" w:color="auto"/>
        <w:bottom w:val="none" w:sz="0" w:space="0" w:color="auto"/>
        <w:right w:val="none" w:sz="0" w:space="0" w:color="auto"/>
      </w:divBdr>
    </w:div>
    <w:div w:id="450365800">
      <w:bodyDiv w:val="1"/>
      <w:marLeft w:val="0"/>
      <w:marRight w:val="0"/>
      <w:marTop w:val="0"/>
      <w:marBottom w:val="0"/>
      <w:divBdr>
        <w:top w:val="none" w:sz="0" w:space="0" w:color="auto"/>
        <w:left w:val="none" w:sz="0" w:space="0" w:color="auto"/>
        <w:bottom w:val="none" w:sz="0" w:space="0" w:color="auto"/>
        <w:right w:val="none" w:sz="0" w:space="0" w:color="auto"/>
      </w:divBdr>
    </w:div>
    <w:div w:id="450445002">
      <w:bodyDiv w:val="1"/>
      <w:marLeft w:val="0"/>
      <w:marRight w:val="0"/>
      <w:marTop w:val="0"/>
      <w:marBottom w:val="0"/>
      <w:divBdr>
        <w:top w:val="none" w:sz="0" w:space="0" w:color="auto"/>
        <w:left w:val="none" w:sz="0" w:space="0" w:color="auto"/>
        <w:bottom w:val="none" w:sz="0" w:space="0" w:color="auto"/>
        <w:right w:val="none" w:sz="0" w:space="0" w:color="auto"/>
      </w:divBdr>
    </w:div>
    <w:div w:id="450635468">
      <w:bodyDiv w:val="1"/>
      <w:marLeft w:val="0"/>
      <w:marRight w:val="0"/>
      <w:marTop w:val="0"/>
      <w:marBottom w:val="0"/>
      <w:divBdr>
        <w:top w:val="none" w:sz="0" w:space="0" w:color="auto"/>
        <w:left w:val="none" w:sz="0" w:space="0" w:color="auto"/>
        <w:bottom w:val="none" w:sz="0" w:space="0" w:color="auto"/>
        <w:right w:val="none" w:sz="0" w:space="0" w:color="auto"/>
      </w:divBdr>
    </w:div>
    <w:div w:id="451021313">
      <w:bodyDiv w:val="1"/>
      <w:marLeft w:val="0"/>
      <w:marRight w:val="0"/>
      <w:marTop w:val="0"/>
      <w:marBottom w:val="0"/>
      <w:divBdr>
        <w:top w:val="none" w:sz="0" w:space="0" w:color="auto"/>
        <w:left w:val="none" w:sz="0" w:space="0" w:color="auto"/>
        <w:bottom w:val="none" w:sz="0" w:space="0" w:color="auto"/>
        <w:right w:val="none" w:sz="0" w:space="0" w:color="auto"/>
      </w:divBdr>
    </w:div>
    <w:div w:id="451217990">
      <w:bodyDiv w:val="1"/>
      <w:marLeft w:val="0"/>
      <w:marRight w:val="0"/>
      <w:marTop w:val="0"/>
      <w:marBottom w:val="0"/>
      <w:divBdr>
        <w:top w:val="none" w:sz="0" w:space="0" w:color="auto"/>
        <w:left w:val="none" w:sz="0" w:space="0" w:color="auto"/>
        <w:bottom w:val="none" w:sz="0" w:space="0" w:color="auto"/>
        <w:right w:val="none" w:sz="0" w:space="0" w:color="auto"/>
      </w:divBdr>
    </w:div>
    <w:div w:id="451483447">
      <w:bodyDiv w:val="1"/>
      <w:marLeft w:val="0"/>
      <w:marRight w:val="0"/>
      <w:marTop w:val="0"/>
      <w:marBottom w:val="0"/>
      <w:divBdr>
        <w:top w:val="none" w:sz="0" w:space="0" w:color="auto"/>
        <w:left w:val="none" w:sz="0" w:space="0" w:color="auto"/>
        <w:bottom w:val="none" w:sz="0" w:space="0" w:color="auto"/>
        <w:right w:val="none" w:sz="0" w:space="0" w:color="auto"/>
      </w:divBdr>
    </w:div>
    <w:div w:id="451561296">
      <w:bodyDiv w:val="1"/>
      <w:marLeft w:val="0"/>
      <w:marRight w:val="0"/>
      <w:marTop w:val="0"/>
      <w:marBottom w:val="0"/>
      <w:divBdr>
        <w:top w:val="none" w:sz="0" w:space="0" w:color="auto"/>
        <w:left w:val="none" w:sz="0" w:space="0" w:color="auto"/>
        <w:bottom w:val="none" w:sz="0" w:space="0" w:color="auto"/>
        <w:right w:val="none" w:sz="0" w:space="0" w:color="auto"/>
      </w:divBdr>
    </w:div>
    <w:div w:id="451705861">
      <w:bodyDiv w:val="1"/>
      <w:marLeft w:val="0"/>
      <w:marRight w:val="0"/>
      <w:marTop w:val="0"/>
      <w:marBottom w:val="0"/>
      <w:divBdr>
        <w:top w:val="none" w:sz="0" w:space="0" w:color="auto"/>
        <w:left w:val="none" w:sz="0" w:space="0" w:color="auto"/>
        <w:bottom w:val="none" w:sz="0" w:space="0" w:color="auto"/>
        <w:right w:val="none" w:sz="0" w:space="0" w:color="auto"/>
      </w:divBdr>
    </w:div>
    <w:div w:id="452094202">
      <w:bodyDiv w:val="1"/>
      <w:marLeft w:val="0"/>
      <w:marRight w:val="0"/>
      <w:marTop w:val="0"/>
      <w:marBottom w:val="0"/>
      <w:divBdr>
        <w:top w:val="none" w:sz="0" w:space="0" w:color="auto"/>
        <w:left w:val="none" w:sz="0" w:space="0" w:color="auto"/>
        <w:bottom w:val="none" w:sz="0" w:space="0" w:color="auto"/>
        <w:right w:val="none" w:sz="0" w:space="0" w:color="auto"/>
      </w:divBdr>
    </w:div>
    <w:div w:id="452134011">
      <w:bodyDiv w:val="1"/>
      <w:marLeft w:val="0"/>
      <w:marRight w:val="0"/>
      <w:marTop w:val="0"/>
      <w:marBottom w:val="0"/>
      <w:divBdr>
        <w:top w:val="none" w:sz="0" w:space="0" w:color="auto"/>
        <w:left w:val="none" w:sz="0" w:space="0" w:color="auto"/>
        <w:bottom w:val="none" w:sz="0" w:space="0" w:color="auto"/>
        <w:right w:val="none" w:sz="0" w:space="0" w:color="auto"/>
      </w:divBdr>
    </w:div>
    <w:div w:id="452214937">
      <w:bodyDiv w:val="1"/>
      <w:marLeft w:val="0"/>
      <w:marRight w:val="0"/>
      <w:marTop w:val="0"/>
      <w:marBottom w:val="0"/>
      <w:divBdr>
        <w:top w:val="none" w:sz="0" w:space="0" w:color="auto"/>
        <w:left w:val="none" w:sz="0" w:space="0" w:color="auto"/>
        <w:bottom w:val="none" w:sz="0" w:space="0" w:color="auto"/>
        <w:right w:val="none" w:sz="0" w:space="0" w:color="auto"/>
      </w:divBdr>
    </w:div>
    <w:div w:id="452483082">
      <w:bodyDiv w:val="1"/>
      <w:marLeft w:val="0"/>
      <w:marRight w:val="0"/>
      <w:marTop w:val="0"/>
      <w:marBottom w:val="0"/>
      <w:divBdr>
        <w:top w:val="none" w:sz="0" w:space="0" w:color="auto"/>
        <w:left w:val="none" w:sz="0" w:space="0" w:color="auto"/>
        <w:bottom w:val="none" w:sz="0" w:space="0" w:color="auto"/>
        <w:right w:val="none" w:sz="0" w:space="0" w:color="auto"/>
      </w:divBdr>
    </w:div>
    <w:div w:id="452555457">
      <w:bodyDiv w:val="1"/>
      <w:marLeft w:val="0"/>
      <w:marRight w:val="0"/>
      <w:marTop w:val="0"/>
      <w:marBottom w:val="0"/>
      <w:divBdr>
        <w:top w:val="none" w:sz="0" w:space="0" w:color="auto"/>
        <w:left w:val="none" w:sz="0" w:space="0" w:color="auto"/>
        <w:bottom w:val="none" w:sz="0" w:space="0" w:color="auto"/>
        <w:right w:val="none" w:sz="0" w:space="0" w:color="auto"/>
      </w:divBdr>
    </w:div>
    <w:div w:id="452863708">
      <w:bodyDiv w:val="1"/>
      <w:marLeft w:val="0"/>
      <w:marRight w:val="0"/>
      <w:marTop w:val="0"/>
      <w:marBottom w:val="0"/>
      <w:divBdr>
        <w:top w:val="none" w:sz="0" w:space="0" w:color="auto"/>
        <w:left w:val="none" w:sz="0" w:space="0" w:color="auto"/>
        <w:bottom w:val="none" w:sz="0" w:space="0" w:color="auto"/>
        <w:right w:val="none" w:sz="0" w:space="0" w:color="auto"/>
      </w:divBdr>
    </w:div>
    <w:div w:id="452867796">
      <w:bodyDiv w:val="1"/>
      <w:marLeft w:val="0"/>
      <w:marRight w:val="0"/>
      <w:marTop w:val="0"/>
      <w:marBottom w:val="0"/>
      <w:divBdr>
        <w:top w:val="none" w:sz="0" w:space="0" w:color="auto"/>
        <w:left w:val="none" w:sz="0" w:space="0" w:color="auto"/>
        <w:bottom w:val="none" w:sz="0" w:space="0" w:color="auto"/>
        <w:right w:val="none" w:sz="0" w:space="0" w:color="auto"/>
      </w:divBdr>
    </w:div>
    <w:div w:id="452944055">
      <w:bodyDiv w:val="1"/>
      <w:marLeft w:val="0"/>
      <w:marRight w:val="0"/>
      <w:marTop w:val="0"/>
      <w:marBottom w:val="0"/>
      <w:divBdr>
        <w:top w:val="none" w:sz="0" w:space="0" w:color="auto"/>
        <w:left w:val="none" w:sz="0" w:space="0" w:color="auto"/>
        <w:bottom w:val="none" w:sz="0" w:space="0" w:color="auto"/>
        <w:right w:val="none" w:sz="0" w:space="0" w:color="auto"/>
      </w:divBdr>
    </w:div>
    <w:div w:id="453064105">
      <w:bodyDiv w:val="1"/>
      <w:marLeft w:val="0"/>
      <w:marRight w:val="0"/>
      <w:marTop w:val="0"/>
      <w:marBottom w:val="0"/>
      <w:divBdr>
        <w:top w:val="none" w:sz="0" w:space="0" w:color="auto"/>
        <w:left w:val="none" w:sz="0" w:space="0" w:color="auto"/>
        <w:bottom w:val="none" w:sz="0" w:space="0" w:color="auto"/>
        <w:right w:val="none" w:sz="0" w:space="0" w:color="auto"/>
      </w:divBdr>
    </w:div>
    <w:div w:id="453328849">
      <w:bodyDiv w:val="1"/>
      <w:marLeft w:val="0"/>
      <w:marRight w:val="0"/>
      <w:marTop w:val="0"/>
      <w:marBottom w:val="0"/>
      <w:divBdr>
        <w:top w:val="none" w:sz="0" w:space="0" w:color="auto"/>
        <w:left w:val="none" w:sz="0" w:space="0" w:color="auto"/>
        <w:bottom w:val="none" w:sz="0" w:space="0" w:color="auto"/>
        <w:right w:val="none" w:sz="0" w:space="0" w:color="auto"/>
      </w:divBdr>
    </w:div>
    <w:div w:id="453523881">
      <w:bodyDiv w:val="1"/>
      <w:marLeft w:val="0"/>
      <w:marRight w:val="0"/>
      <w:marTop w:val="0"/>
      <w:marBottom w:val="0"/>
      <w:divBdr>
        <w:top w:val="none" w:sz="0" w:space="0" w:color="auto"/>
        <w:left w:val="none" w:sz="0" w:space="0" w:color="auto"/>
        <w:bottom w:val="none" w:sz="0" w:space="0" w:color="auto"/>
        <w:right w:val="none" w:sz="0" w:space="0" w:color="auto"/>
      </w:divBdr>
    </w:div>
    <w:div w:id="453525345">
      <w:bodyDiv w:val="1"/>
      <w:marLeft w:val="0"/>
      <w:marRight w:val="0"/>
      <w:marTop w:val="0"/>
      <w:marBottom w:val="0"/>
      <w:divBdr>
        <w:top w:val="none" w:sz="0" w:space="0" w:color="auto"/>
        <w:left w:val="none" w:sz="0" w:space="0" w:color="auto"/>
        <w:bottom w:val="none" w:sz="0" w:space="0" w:color="auto"/>
        <w:right w:val="none" w:sz="0" w:space="0" w:color="auto"/>
      </w:divBdr>
    </w:div>
    <w:div w:id="453717953">
      <w:bodyDiv w:val="1"/>
      <w:marLeft w:val="0"/>
      <w:marRight w:val="0"/>
      <w:marTop w:val="0"/>
      <w:marBottom w:val="0"/>
      <w:divBdr>
        <w:top w:val="none" w:sz="0" w:space="0" w:color="auto"/>
        <w:left w:val="none" w:sz="0" w:space="0" w:color="auto"/>
        <w:bottom w:val="none" w:sz="0" w:space="0" w:color="auto"/>
        <w:right w:val="none" w:sz="0" w:space="0" w:color="auto"/>
      </w:divBdr>
    </w:div>
    <w:div w:id="453718157">
      <w:bodyDiv w:val="1"/>
      <w:marLeft w:val="0"/>
      <w:marRight w:val="0"/>
      <w:marTop w:val="0"/>
      <w:marBottom w:val="0"/>
      <w:divBdr>
        <w:top w:val="none" w:sz="0" w:space="0" w:color="auto"/>
        <w:left w:val="none" w:sz="0" w:space="0" w:color="auto"/>
        <w:bottom w:val="none" w:sz="0" w:space="0" w:color="auto"/>
        <w:right w:val="none" w:sz="0" w:space="0" w:color="auto"/>
      </w:divBdr>
    </w:div>
    <w:div w:id="453788841">
      <w:bodyDiv w:val="1"/>
      <w:marLeft w:val="0"/>
      <w:marRight w:val="0"/>
      <w:marTop w:val="0"/>
      <w:marBottom w:val="0"/>
      <w:divBdr>
        <w:top w:val="none" w:sz="0" w:space="0" w:color="auto"/>
        <w:left w:val="none" w:sz="0" w:space="0" w:color="auto"/>
        <w:bottom w:val="none" w:sz="0" w:space="0" w:color="auto"/>
        <w:right w:val="none" w:sz="0" w:space="0" w:color="auto"/>
      </w:divBdr>
    </w:div>
    <w:div w:id="453909687">
      <w:bodyDiv w:val="1"/>
      <w:marLeft w:val="0"/>
      <w:marRight w:val="0"/>
      <w:marTop w:val="0"/>
      <w:marBottom w:val="0"/>
      <w:divBdr>
        <w:top w:val="none" w:sz="0" w:space="0" w:color="auto"/>
        <w:left w:val="none" w:sz="0" w:space="0" w:color="auto"/>
        <w:bottom w:val="none" w:sz="0" w:space="0" w:color="auto"/>
        <w:right w:val="none" w:sz="0" w:space="0" w:color="auto"/>
      </w:divBdr>
    </w:div>
    <w:div w:id="454444032">
      <w:bodyDiv w:val="1"/>
      <w:marLeft w:val="0"/>
      <w:marRight w:val="0"/>
      <w:marTop w:val="0"/>
      <w:marBottom w:val="0"/>
      <w:divBdr>
        <w:top w:val="none" w:sz="0" w:space="0" w:color="auto"/>
        <w:left w:val="none" w:sz="0" w:space="0" w:color="auto"/>
        <w:bottom w:val="none" w:sz="0" w:space="0" w:color="auto"/>
        <w:right w:val="none" w:sz="0" w:space="0" w:color="auto"/>
      </w:divBdr>
    </w:div>
    <w:div w:id="455029957">
      <w:bodyDiv w:val="1"/>
      <w:marLeft w:val="0"/>
      <w:marRight w:val="0"/>
      <w:marTop w:val="0"/>
      <w:marBottom w:val="0"/>
      <w:divBdr>
        <w:top w:val="none" w:sz="0" w:space="0" w:color="auto"/>
        <w:left w:val="none" w:sz="0" w:space="0" w:color="auto"/>
        <w:bottom w:val="none" w:sz="0" w:space="0" w:color="auto"/>
        <w:right w:val="none" w:sz="0" w:space="0" w:color="auto"/>
      </w:divBdr>
    </w:div>
    <w:div w:id="455031150">
      <w:bodyDiv w:val="1"/>
      <w:marLeft w:val="0"/>
      <w:marRight w:val="0"/>
      <w:marTop w:val="0"/>
      <w:marBottom w:val="0"/>
      <w:divBdr>
        <w:top w:val="none" w:sz="0" w:space="0" w:color="auto"/>
        <w:left w:val="none" w:sz="0" w:space="0" w:color="auto"/>
        <w:bottom w:val="none" w:sz="0" w:space="0" w:color="auto"/>
        <w:right w:val="none" w:sz="0" w:space="0" w:color="auto"/>
      </w:divBdr>
    </w:div>
    <w:div w:id="455105825">
      <w:bodyDiv w:val="1"/>
      <w:marLeft w:val="0"/>
      <w:marRight w:val="0"/>
      <w:marTop w:val="0"/>
      <w:marBottom w:val="0"/>
      <w:divBdr>
        <w:top w:val="none" w:sz="0" w:space="0" w:color="auto"/>
        <w:left w:val="none" w:sz="0" w:space="0" w:color="auto"/>
        <w:bottom w:val="none" w:sz="0" w:space="0" w:color="auto"/>
        <w:right w:val="none" w:sz="0" w:space="0" w:color="auto"/>
      </w:divBdr>
    </w:div>
    <w:div w:id="455219658">
      <w:bodyDiv w:val="1"/>
      <w:marLeft w:val="0"/>
      <w:marRight w:val="0"/>
      <w:marTop w:val="0"/>
      <w:marBottom w:val="0"/>
      <w:divBdr>
        <w:top w:val="none" w:sz="0" w:space="0" w:color="auto"/>
        <w:left w:val="none" w:sz="0" w:space="0" w:color="auto"/>
        <w:bottom w:val="none" w:sz="0" w:space="0" w:color="auto"/>
        <w:right w:val="none" w:sz="0" w:space="0" w:color="auto"/>
      </w:divBdr>
    </w:div>
    <w:div w:id="455222938">
      <w:bodyDiv w:val="1"/>
      <w:marLeft w:val="0"/>
      <w:marRight w:val="0"/>
      <w:marTop w:val="0"/>
      <w:marBottom w:val="0"/>
      <w:divBdr>
        <w:top w:val="none" w:sz="0" w:space="0" w:color="auto"/>
        <w:left w:val="none" w:sz="0" w:space="0" w:color="auto"/>
        <w:bottom w:val="none" w:sz="0" w:space="0" w:color="auto"/>
        <w:right w:val="none" w:sz="0" w:space="0" w:color="auto"/>
      </w:divBdr>
    </w:div>
    <w:div w:id="455488863">
      <w:bodyDiv w:val="1"/>
      <w:marLeft w:val="0"/>
      <w:marRight w:val="0"/>
      <w:marTop w:val="0"/>
      <w:marBottom w:val="0"/>
      <w:divBdr>
        <w:top w:val="none" w:sz="0" w:space="0" w:color="auto"/>
        <w:left w:val="none" w:sz="0" w:space="0" w:color="auto"/>
        <w:bottom w:val="none" w:sz="0" w:space="0" w:color="auto"/>
        <w:right w:val="none" w:sz="0" w:space="0" w:color="auto"/>
      </w:divBdr>
    </w:div>
    <w:div w:id="455562410">
      <w:bodyDiv w:val="1"/>
      <w:marLeft w:val="0"/>
      <w:marRight w:val="0"/>
      <w:marTop w:val="0"/>
      <w:marBottom w:val="0"/>
      <w:divBdr>
        <w:top w:val="none" w:sz="0" w:space="0" w:color="auto"/>
        <w:left w:val="none" w:sz="0" w:space="0" w:color="auto"/>
        <w:bottom w:val="none" w:sz="0" w:space="0" w:color="auto"/>
        <w:right w:val="none" w:sz="0" w:space="0" w:color="auto"/>
      </w:divBdr>
    </w:div>
    <w:div w:id="455568054">
      <w:bodyDiv w:val="1"/>
      <w:marLeft w:val="0"/>
      <w:marRight w:val="0"/>
      <w:marTop w:val="0"/>
      <w:marBottom w:val="0"/>
      <w:divBdr>
        <w:top w:val="none" w:sz="0" w:space="0" w:color="auto"/>
        <w:left w:val="none" w:sz="0" w:space="0" w:color="auto"/>
        <w:bottom w:val="none" w:sz="0" w:space="0" w:color="auto"/>
        <w:right w:val="none" w:sz="0" w:space="0" w:color="auto"/>
      </w:divBdr>
    </w:div>
    <w:div w:id="455638577">
      <w:bodyDiv w:val="1"/>
      <w:marLeft w:val="0"/>
      <w:marRight w:val="0"/>
      <w:marTop w:val="0"/>
      <w:marBottom w:val="0"/>
      <w:divBdr>
        <w:top w:val="none" w:sz="0" w:space="0" w:color="auto"/>
        <w:left w:val="none" w:sz="0" w:space="0" w:color="auto"/>
        <w:bottom w:val="none" w:sz="0" w:space="0" w:color="auto"/>
        <w:right w:val="none" w:sz="0" w:space="0" w:color="auto"/>
      </w:divBdr>
    </w:div>
    <w:div w:id="456141989">
      <w:bodyDiv w:val="1"/>
      <w:marLeft w:val="0"/>
      <w:marRight w:val="0"/>
      <w:marTop w:val="0"/>
      <w:marBottom w:val="0"/>
      <w:divBdr>
        <w:top w:val="none" w:sz="0" w:space="0" w:color="auto"/>
        <w:left w:val="none" w:sz="0" w:space="0" w:color="auto"/>
        <w:bottom w:val="none" w:sz="0" w:space="0" w:color="auto"/>
        <w:right w:val="none" w:sz="0" w:space="0" w:color="auto"/>
      </w:divBdr>
    </w:div>
    <w:div w:id="456215167">
      <w:bodyDiv w:val="1"/>
      <w:marLeft w:val="0"/>
      <w:marRight w:val="0"/>
      <w:marTop w:val="0"/>
      <w:marBottom w:val="0"/>
      <w:divBdr>
        <w:top w:val="none" w:sz="0" w:space="0" w:color="auto"/>
        <w:left w:val="none" w:sz="0" w:space="0" w:color="auto"/>
        <w:bottom w:val="none" w:sz="0" w:space="0" w:color="auto"/>
        <w:right w:val="none" w:sz="0" w:space="0" w:color="auto"/>
      </w:divBdr>
    </w:div>
    <w:div w:id="456218646">
      <w:bodyDiv w:val="1"/>
      <w:marLeft w:val="0"/>
      <w:marRight w:val="0"/>
      <w:marTop w:val="0"/>
      <w:marBottom w:val="0"/>
      <w:divBdr>
        <w:top w:val="none" w:sz="0" w:space="0" w:color="auto"/>
        <w:left w:val="none" w:sz="0" w:space="0" w:color="auto"/>
        <w:bottom w:val="none" w:sz="0" w:space="0" w:color="auto"/>
        <w:right w:val="none" w:sz="0" w:space="0" w:color="auto"/>
      </w:divBdr>
    </w:div>
    <w:div w:id="456220414">
      <w:bodyDiv w:val="1"/>
      <w:marLeft w:val="0"/>
      <w:marRight w:val="0"/>
      <w:marTop w:val="0"/>
      <w:marBottom w:val="0"/>
      <w:divBdr>
        <w:top w:val="none" w:sz="0" w:space="0" w:color="auto"/>
        <w:left w:val="none" w:sz="0" w:space="0" w:color="auto"/>
        <w:bottom w:val="none" w:sz="0" w:space="0" w:color="auto"/>
        <w:right w:val="none" w:sz="0" w:space="0" w:color="auto"/>
      </w:divBdr>
    </w:div>
    <w:div w:id="456334823">
      <w:bodyDiv w:val="1"/>
      <w:marLeft w:val="0"/>
      <w:marRight w:val="0"/>
      <w:marTop w:val="0"/>
      <w:marBottom w:val="0"/>
      <w:divBdr>
        <w:top w:val="none" w:sz="0" w:space="0" w:color="auto"/>
        <w:left w:val="none" w:sz="0" w:space="0" w:color="auto"/>
        <w:bottom w:val="none" w:sz="0" w:space="0" w:color="auto"/>
        <w:right w:val="none" w:sz="0" w:space="0" w:color="auto"/>
      </w:divBdr>
    </w:div>
    <w:div w:id="456339654">
      <w:bodyDiv w:val="1"/>
      <w:marLeft w:val="0"/>
      <w:marRight w:val="0"/>
      <w:marTop w:val="0"/>
      <w:marBottom w:val="0"/>
      <w:divBdr>
        <w:top w:val="none" w:sz="0" w:space="0" w:color="auto"/>
        <w:left w:val="none" w:sz="0" w:space="0" w:color="auto"/>
        <w:bottom w:val="none" w:sz="0" w:space="0" w:color="auto"/>
        <w:right w:val="none" w:sz="0" w:space="0" w:color="auto"/>
      </w:divBdr>
    </w:div>
    <w:div w:id="456485899">
      <w:bodyDiv w:val="1"/>
      <w:marLeft w:val="0"/>
      <w:marRight w:val="0"/>
      <w:marTop w:val="0"/>
      <w:marBottom w:val="0"/>
      <w:divBdr>
        <w:top w:val="none" w:sz="0" w:space="0" w:color="auto"/>
        <w:left w:val="none" w:sz="0" w:space="0" w:color="auto"/>
        <w:bottom w:val="none" w:sz="0" w:space="0" w:color="auto"/>
        <w:right w:val="none" w:sz="0" w:space="0" w:color="auto"/>
      </w:divBdr>
    </w:div>
    <w:div w:id="456602432">
      <w:bodyDiv w:val="1"/>
      <w:marLeft w:val="0"/>
      <w:marRight w:val="0"/>
      <w:marTop w:val="0"/>
      <w:marBottom w:val="0"/>
      <w:divBdr>
        <w:top w:val="none" w:sz="0" w:space="0" w:color="auto"/>
        <w:left w:val="none" w:sz="0" w:space="0" w:color="auto"/>
        <w:bottom w:val="none" w:sz="0" w:space="0" w:color="auto"/>
        <w:right w:val="none" w:sz="0" w:space="0" w:color="auto"/>
      </w:divBdr>
    </w:div>
    <w:div w:id="456752396">
      <w:bodyDiv w:val="1"/>
      <w:marLeft w:val="0"/>
      <w:marRight w:val="0"/>
      <w:marTop w:val="0"/>
      <w:marBottom w:val="0"/>
      <w:divBdr>
        <w:top w:val="none" w:sz="0" w:space="0" w:color="auto"/>
        <w:left w:val="none" w:sz="0" w:space="0" w:color="auto"/>
        <w:bottom w:val="none" w:sz="0" w:space="0" w:color="auto"/>
        <w:right w:val="none" w:sz="0" w:space="0" w:color="auto"/>
      </w:divBdr>
    </w:div>
    <w:div w:id="456993202">
      <w:bodyDiv w:val="1"/>
      <w:marLeft w:val="0"/>
      <w:marRight w:val="0"/>
      <w:marTop w:val="0"/>
      <w:marBottom w:val="0"/>
      <w:divBdr>
        <w:top w:val="none" w:sz="0" w:space="0" w:color="auto"/>
        <w:left w:val="none" w:sz="0" w:space="0" w:color="auto"/>
        <w:bottom w:val="none" w:sz="0" w:space="0" w:color="auto"/>
        <w:right w:val="none" w:sz="0" w:space="0" w:color="auto"/>
      </w:divBdr>
      <w:divsChild>
        <w:div w:id="1419407542">
          <w:marLeft w:val="0"/>
          <w:marRight w:val="0"/>
          <w:marTop w:val="0"/>
          <w:marBottom w:val="0"/>
          <w:divBdr>
            <w:top w:val="none" w:sz="0" w:space="0" w:color="auto"/>
            <w:left w:val="none" w:sz="0" w:space="0" w:color="auto"/>
            <w:bottom w:val="none" w:sz="0" w:space="0" w:color="auto"/>
            <w:right w:val="none" w:sz="0" w:space="0" w:color="auto"/>
          </w:divBdr>
        </w:div>
        <w:div w:id="1737970531">
          <w:marLeft w:val="0"/>
          <w:marRight w:val="0"/>
          <w:marTop w:val="0"/>
          <w:marBottom w:val="0"/>
          <w:divBdr>
            <w:top w:val="none" w:sz="0" w:space="0" w:color="auto"/>
            <w:left w:val="none" w:sz="0" w:space="0" w:color="auto"/>
            <w:bottom w:val="none" w:sz="0" w:space="0" w:color="auto"/>
            <w:right w:val="none" w:sz="0" w:space="0" w:color="auto"/>
          </w:divBdr>
        </w:div>
        <w:div w:id="2049446170">
          <w:marLeft w:val="0"/>
          <w:marRight w:val="0"/>
          <w:marTop w:val="0"/>
          <w:marBottom w:val="0"/>
          <w:divBdr>
            <w:top w:val="none" w:sz="0" w:space="0" w:color="auto"/>
            <w:left w:val="none" w:sz="0" w:space="0" w:color="auto"/>
            <w:bottom w:val="none" w:sz="0" w:space="0" w:color="auto"/>
            <w:right w:val="none" w:sz="0" w:space="0" w:color="auto"/>
          </w:divBdr>
        </w:div>
        <w:div w:id="485585055">
          <w:marLeft w:val="0"/>
          <w:marRight w:val="0"/>
          <w:marTop w:val="0"/>
          <w:marBottom w:val="0"/>
          <w:divBdr>
            <w:top w:val="none" w:sz="0" w:space="0" w:color="auto"/>
            <w:left w:val="none" w:sz="0" w:space="0" w:color="auto"/>
            <w:bottom w:val="none" w:sz="0" w:space="0" w:color="auto"/>
            <w:right w:val="none" w:sz="0" w:space="0" w:color="auto"/>
          </w:divBdr>
        </w:div>
        <w:div w:id="1744135707">
          <w:marLeft w:val="0"/>
          <w:marRight w:val="0"/>
          <w:marTop w:val="0"/>
          <w:marBottom w:val="0"/>
          <w:divBdr>
            <w:top w:val="none" w:sz="0" w:space="0" w:color="auto"/>
            <w:left w:val="none" w:sz="0" w:space="0" w:color="auto"/>
            <w:bottom w:val="none" w:sz="0" w:space="0" w:color="auto"/>
            <w:right w:val="none" w:sz="0" w:space="0" w:color="auto"/>
          </w:divBdr>
        </w:div>
        <w:div w:id="1591692118">
          <w:marLeft w:val="0"/>
          <w:marRight w:val="0"/>
          <w:marTop w:val="0"/>
          <w:marBottom w:val="0"/>
          <w:divBdr>
            <w:top w:val="none" w:sz="0" w:space="0" w:color="auto"/>
            <w:left w:val="none" w:sz="0" w:space="0" w:color="auto"/>
            <w:bottom w:val="none" w:sz="0" w:space="0" w:color="auto"/>
            <w:right w:val="none" w:sz="0" w:space="0" w:color="auto"/>
          </w:divBdr>
        </w:div>
        <w:div w:id="1232077128">
          <w:marLeft w:val="0"/>
          <w:marRight w:val="0"/>
          <w:marTop w:val="0"/>
          <w:marBottom w:val="0"/>
          <w:divBdr>
            <w:top w:val="none" w:sz="0" w:space="0" w:color="auto"/>
            <w:left w:val="none" w:sz="0" w:space="0" w:color="auto"/>
            <w:bottom w:val="none" w:sz="0" w:space="0" w:color="auto"/>
            <w:right w:val="none" w:sz="0" w:space="0" w:color="auto"/>
          </w:divBdr>
        </w:div>
        <w:div w:id="1922715577">
          <w:marLeft w:val="0"/>
          <w:marRight w:val="0"/>
          <w:marTop w:val="0"/>
          <w:marBottom w:val="0"/>
          <w:divBdr>
            <w:top w:val="none" w:sz="0" w:space="0" w:color="auto"/>
            <w:left w:val="none" w:sz="0" w:space="0" w:color="auto"/>
            <w:bottom w:val="none" w:sz="0" w:space="0" w:color="auto"/>
            <w:right w:val="none" w:sz="0" w:space="0" w:color="auto"/>
          </w:divBdr>
        </w:div>
        <w:div w:id="1631284253">
          <w:marLeft w:val="0"/>
          <w:marRight w:val="0"/>
          <w:marTop w:val="0"/>
          <w:marBottom w:val="0"/>
          <w:divBdr>
            <w:top w:val="none" w:sz="0" w:space="0" w:color="auto"/>
            <w:left w:val="none" w:sz="0" w:space="0" w:color="auto"/>
            <w:bottom w:val="none" w:sz="0" w:space="0" w:color="auto"/>
            <w:right w:val="none" w:sz="0" w:space="0" w:color="auto"/>
          </w:divBdr>
        </w:div>
        <w:div w:id="1772124298">
          <w:marLeft w:val="0"/>
          <w:marRight w:val="0"/>
          <w:marTop w:val="0"/>
          <w:marBottom w:val="0"/>
          <w:divBdr>
            <w:top w:val="none" w:sz="0" w:space="0" w:color="auto"/>
            <w:left w:val="none" w:sz="0" w:space="0" w:color="auto"/>
            <w:bottom w:val="none" w:sz="0" w:space="0" w:color="auto"/>
            <w:right w:val="none" w:sz="0" w:space="0" w:color="auto"/>
          </w:divBdr>
        </w:div>
        <w:div w:id="55593982">
          <w:marLeft w:val="0"/>
          <w:marRight w:val="0"/>
          <w:marTop w:val="0"/>
          <w:marBottom w:val="0"/>
          <w:divBdr>
            <w:top w:val="none" w:sz="0" w:space="0" w:color="auto"/>
            <w:left w:val="none" w:sz="0" w:space="0" w:color="auto"/>
            <w:bottom w:val="none" w:sz="0" w:space="0" w:color="auto"/>
            <w:right w:val="none" w:sz="0" w:space="0" w:color="auto"/>
          </w:divBdr>
        </w:div>
        <w:div w:id="557667664">
          <w:marLeft w:val="0"/>
          <w:marRight w:val="0"/>
          <w:marTop w:val="0"/>
          <w:marBottom w:val="0"/>
          <w:divBdr>
            <w:top w:val="none" w:sz="0" w:space="0" w:color="auto"/>
            <w:left w:val="none" w:sz="0" w:space="0" w:color="auto"/>
            <w:bottom w:val="none" w:sz="0" w:space="0" w:color="auto"/>
            <w:right w:val="none" w:sz="0" w:space="0" w:color="auto"/>
          </w:divBdr>
        </w:div>
        <w:div w:id="637950875">
          <w:marLeft w:val="0"/>
          <w:marRight w:val="0"/>
          <w:marTop w:val="0"/>
          <w:marBottom w:val="0"/>
          <w:divBdr>
            <w:top w:val="none" w:sz="0" w:space="0" w:color="auto"/>
            <w:left w:val="none" w:sz="0" w:space="0" w:color="auto"/>
            <w:bottom w:val="none" w:sz="0" w:space="0" w:color="auto"/>
            <w:right w:val="none" w:sz="0" w:space="0" w:color="auto"/>
          </w:divBdr>
        </w:div>
        <w:div w:id="2147047917">
          <w:marLeft w:val="0"/>
          <w:marRight w:val="0"/>
          <w:marTop w:val="0"/>
          <w:marBottom w:val="0"/>
          <w:divBdr>
            <w:top w:val="none" w:sz="0" w:space="0" w:color="auto"/>
            <w:left w:val="none" w:sz="0" w:space="0" w:color="auto"/>
            <w:bottom w:val="none" w:sz="0" w:space="0" w:color="auto"/>
            <w:right w:val="none" w:sz="0" w:space="0" w:color="auto"/>
          </w:divBdr>
        </w:div>
        <w:div w:id="1193106968">
          <w:marLeft w:val="0"/>
          <w:marRight w:val="0"/>
          <w:marTop w:val="0"/>
          <w:marBottom w:val="0"/>
          <w:divBdr>
            <w:top w:val="none" w:sz="0" w:space="0" w:color="auto"/>
            <w:left w:val="none" w:sz="0" w:space="0" w:color="auto"/>
            <w:bottom w:val="none" w:sz="0" w:space="0" w:color="auto"/>
            <w:right w:val="none" w:sz="0" w:space="0" w:color="auto"/>
          </w:divBdr>
        </w:div>
        <w:div w:id="1576167830">
          <w:marLeft w:val="0"/>
          <w:marRight w:val="0"/>
          <w:marTop w:val="0"/>
          <w:marBottom w:val="0"/>
          <w:divBdr>
            <w:top w:val="none" w:sz="0" w:space="0" w:color="auto"/>
            <w:left w:val="none" w:sz="0" w:space="0" w:color="auto"/>
            <w:bottom w:val="none" w:sz="0" w:space="0" w:color="auto"/>
            <w:right w:val="none" w:sz="0" w:space="0" w:color="auto"/>
          </w:divBdr>
        </w:div>
        <w:div w:id="1587306200">
          <w:marLeft w:val="0"/>
          <w:marRight w:val="0"/>
          <w:marTop w:val="0"/>
          <w:marBottom w:val="0"/>
          <w:divBdr>
            <w:top w:val="none" w:sz="0" w:space="0" w:color="auto"/>
            <w:left w:val="none" w:sz="0" w:space="0" w:color="auto"/>
            <w:bottom w:val="none" w:sz="0" w:space="0" w:color="auto"/>
            <w:right w:val="none" w:sz="0" w:space="0" w:color="auto"/>
          </w:divBdr>
        </w:div>
        <w:div w:id="453794090">
          <w:marLeft w:val="0"/>
          <w:marRight w:val="0"/>
          <w:marTop w:val="0"/>
          <w:marBottom w:val="0"/>
          <w:divBdr>
            <w:top w:val="none" w:sz="0" w:space="0" w:color="auto"/>
            <w:left w:val="none" w:sz="0" w:space="0" w:color="auto"/>
            <w:bottom w:val="none" w:sz="0" w:space="0" w:color="auto"/>
            <w:right w:val="none" w:sz="0" w:space="0" w:color="auto"/>
          </w:divBdr>
        </w:div>
        <w:div w:id="732772853">
          <w:marLeft w:val="0"/>
          <w:marRight w:val="0"/>
          <w:marTop w:val="0"/>
          <w:marBottom w:val="0"/>
          <w:divBdr>
            <w:top w:val="none" w:sz="0" w:space="0" w:color="auto"/>
            <w:left w:val="none" w:sz="0" w:space="0" w:color="auto"/>
            <w:bottom w:val="none" w:sz="0" w:space="0" w:color="auto"/>
            <w:right w:val="none" w:sz="0" w:space="0" w:color="auto"/>
          </w:divBdr>
        </w:div>
        <w:div w:id="801658278">
          <w:marLeft w:val="0"/>
          <w:marRight w:val="0"/>
          <w:marTop w:val="0"/>
          <w:marBottom w:val="0"/>
          <w:divBdr>
            <w:top w:val="none" w:sz="0" w:space="0" w:color="auto"/>
            <w:left w:val="none" w:sz="0" w:space="0" w:color="auto"/>
            <w:bottom w:val="none" w:sz="0" w:space="0" w:color="auto"/>
            <w:right w:val="none" w:sz="0" w:space="0" w:color="auto"/>
          </w:divBdr>
        </w:div>
        <w:div w:id="272369386">
          <w:marLeft w:val="0"/>
          <w:marRight w:val="0"/>
          <w:marTop w:val="0"/>
          <w:marBottom w:val="0"/>
          <w:divBdr>
            <w:top w:val="none" w:sz="0" w:space="0" w:color="auto"/>
            <w:left w:val="none" w:sz="0" w:space="0" w:color="auto"/>
            <w:bottom w:val="none" w:sz="0" w:space="0" w:color="auto"/>
            <w:right w:val="none" w:sz="0" w:space="0" w:color="auto"/>
          </w:divBdr>
        </w:div>
        <w:div w:id="296683641">
          <w:marLeft w:val="0"/>
          <w:marRight w:val="0"/>
          <w:marTop w:val="0"/>
          <w:marBottom w:val="0"/>
          <w:divBdr>
            <w:top w:val="none" w:sz="0" w:space="0" w:color="auto"/>
            <w:left w:val="none" w:sz="0" w:space="0" w:color="auto"/>
            <w:bottom w:val="none" w:sz="0" w:space="0" w:color="auto"/>
            <w:right w:val="none" w:sz="0" w:space="0" w:color="auto"/>
          </w:divBdr>
        </w:div>
        <w:div w:id="599725899">
          <w:marLeft w:val="0"/>
          <w:marRight w:val="0"/>
          <w:marTop w:val="0"/>
          <w:marBottom w:val="0"/>
          <w:divBdr>
            <w:top w:val="none" w:sz="0" w:space="0" w:color="auto"/>
            <w:left w:val="none" w:sz="0" w:space="0" w:color="auto"/>
            <w:bottom w:val="none" w:sz="0" w:space="0" w:color="auto"/>
            <w:right w:val="none" w:sz="0" w:space="0" w:color="auto"/>
          </w:divBdr>
        </w:div>
        <w:div w:id="1502310126">
          <w:marLeft w:val="0"/>
          <w:marRight w:val="0"/>
          <w:marTop w:val="0"/>
          <w:marBottom w:val="0"/>
          <w:divBdr>
            <w:top w:val="none" w:sz="0" w:space="0" w:color="auto"/>
            <w:left w:val="none" w:sz="0" w:space="0" w:color="auto"/>
            <w:bottom w:val="none" w:sz="0" w:space="0" w:color="auto"/>
            <w:right w:val="none" w:sz="0" w:space="0" w:color="auto"/>
          </w:divBdr>
        </w:div>
        <w:div w:id="1818569607">
          <w:marLeft w:val="0"/>
          <w:marRight w:val="0"/>
          <w:marTop w:val="0"/>
          <w:marBottom w:val="0"/>
          <w:divBdr>
            <w:top w:val="none" w:sz="0" w:space="0" w:color="auto"/>
            <w:left w:val="none" w:sz="0" w:space="0" w:color="auto"/>
            <w:bottom w:val="none" w:sz="0" w:space="0" w:color="auto"/>
            <w:right w:val="none" w:sz="0" w:space="0" w:color="auto"/>
          </w:divBdr>
        </w:div>
        <w:div w:id="1334455960">
          <w:marLeft w:val="0"/>
          <w:marRight w:val="0"/>
          <w:marTop w:val="0"/>
          <w:marBottom w:val="0"/>
          <w:divBdr>
            <w:top w:val="none" w:sz="0" w:space="0" w:color="auto"/>
            <w:left w:val="none" w:sz="0" w:space="0" w:color="auto"/>
            <w:bottom w:val="none" w:sz="0" w:space="0" w:color="auto"/>
            <w:right w:val="none" w:sz="0" w:space="0" w:color="auto"/>
          </w:divBdr>
        </w:div>
        <w:div w:id="1363939423">
          <w:marLeft w:val="0"/>
          <w:marRight w:val="0"/>
          <w:marTop w:val="0"/>
          <w:marBottom w:val="0"/>
          <w:divBdr>
            <w:top w:val="none" w:sz="0" w:space="0" w:color="auto"/>
            <w:left w:val="none" w:sz="0" w:space="0" w:color="auto"/>
            <w:bottom w:val="none" w:sz="0" w:space="0" w:color="auto"/>
            <w:right w:val="none" w:sz="0" w:space="0" w:color="auto"/>
          </w:divBdr>
        </w:div>
        <w:div w:id="2047173162">
          <w:marLeft w:val="0"/>
          <w:marRight w:val="0"/>
          <w:marTop w:val="0"/>
          <w:marBottom w:val="0"/>
          <w:divBdr>
            <w:top w:val="none" w:sz="0" w:space="0" w:color="auto"/>
            <w:left w:val="none" w:sz="0" w:space="0" w:color="auto"/>
            <w:bottom w:val="none" w:sz="0" w:space="0" w:color="auto"/>
            <w:right w:val="none" w:sz="0" w:space="0" w:color="auto"/>
          </w:divBdr>
        </w:div>
        <w:div w:id="497575175">
          <w:marLeft w:val="0"/>
          <w:marRight w:val="0"/>
          <w:marTop w:val="0"/>
          <w:marBottom w:val="0"/>
          <w:divBdr>
            <w:top w:val="none" w:sz="0" w:space="0" w:color="auto"/>
            <w:left w:val="none" w:sz="0" w:space="0" w:color="auto"/>
            <w:bottom w:val="none" w:sz="0" w:space="0" w:color="auto"/>
            <w:right w:val="none" w:sz="0" w:space="0" w:color="auto"/>
          </w:divBdr>
        </w:div>
        <w:div w:id="372652199">
          <w:marLeft w:val="0"/>
          <w:marRight w:val="0"/>
          <w:marTop w:val="0"/>
          <w:marBottom w:val="0"/>
          <w:divBdr>
            <w:top w:val="none" w:sz="0" w:space="0" w:color="auto"/>
            <w:left w:val="none" w:sz="0" w:space="0" w:color="auto"/>
            <w:bottom w:val="none" w:sz="0" w:space="0" w:color="auto"/>
            <w:right w:val="none" w:sz="0" w:space="0" w:color="auto"/>
          </w:divBdr>
        </w:div>
        <w:div w:id="723069794">
          <w:marLeft w:val="0"/>
          <w:marRight w:val="0"/>
          <w:marTop w:val="0"/>
          <w:marBottom w:val="0"/>
          <w:divBdr>
            <w:top w:val="none" w:sz="0" w:space="0" w:color="auto"/>
            <w:left w:val="none" w:sz="0" w:space="0" w:color="auto"/>
            <w:bottom w:val="none" w:sz="0" w:space="0" w:color="auto"/>
            <w:right w:val="none" w:sz="0" w:space="0" w:color="auto"/>
          </w:divBdr>
        </w:div>
        <w:div w:id="1355351646">
          <w:marLeft w:val="0"/>
          <w:marRight w:val="0"/>
          <w:marTop w:val="0"/>
          <w:marBottom w:val="0"/>
          <w:divBdr>
            <w:top w:val="none" w:sz="0" w:space="0" w:color="auto"/>
            <w:left w:val="none" w:sz="0" w:space="0" w:color="auto"/>
            <w:bottom w:val="none" w:sz="0" w:space="0" w:color="auto"/>
            <w:right w:val="none" w:sz="0" w:space="0" w:color="auto"/>
          </w:divBdr>
        </w:div>
        <w:div w:id="1374159469">
          <w:marLeft w:val="0"/>
          <w:marRight w:val="0"/>
          <w:marTop w:val="0"/>
          <w:marBottom w:val="0"/>
          <w:divBdr>
            <w:top w:val="none" w:sz="0" w:space="0" w:color="auto"/>
            <w:left w:val="none" w:sz="0" w:space="0" w:color="auto"/>
            <w:bottom w:val="none" w:sz="0" w:space="0" w:color="auto"/>
            <w:right w:val="none" w:sz="0" w:space="0" w:color="auto"/>
          </w:divBdr>
        </w:div>
        <w:div w:id="1723476072">
          <w:marLeft w:val="0"/>
          <w:marRight w:val="0"/>
          <w:marTop w:val="0"/>
          <w:marBottom w:val="0"/>
          <w:divBdr>
            <w:top w:val="none" w:sz="0" w:space="0" w:color="auto"/>
            <w:left w:val="none" w:sz="0" w:space="0" w:color="auto"/>
            <w:bottom w:val="none" w:sz="0" w:space="0" w:color="auto"/>
            <w:right w:val="none" w:sz="0" w:space="0" w:color="auto"/>
          </w:divBdr>
        </w:div>
        <w:div w:id="2028022042">
          <w:marLeft w:val="0"/>
          <w:marRight w:val="0"/>
          <w:marTop w:val="0"/>
          <w:marBottom w:val="0"/>
          <w:divBdr>
            <w:top w:val="none" w:sz="0" w:space="0" w:color="auto"/>
            <w:left w:val="none" w:sz="0" w:space="0" w:color="auto"/>
            <w:bottom w:val="none" w:sz="0" w:space="0" w:color="auto"/>
            <w:right w:val="none" w:sz="0" w:space="0" w:color="auto"/>
          </w:divBdr>
        </w:div>
        <w:div w:id="98566683">
          <w:marLeft w:val="0"/>
          <w:marRight w:val="0"/>
          <w:marTop w:val="0"/>
          <w:marBottom w:val="0"/>
          <w:divBdr>
            <w:top w:val="none" w:sz="0" w:space="0" w:color="auto"/>
            <w:left w:val="none" w:sz="0" w:space="0" w:color="auto"/>
            <w:bottom w:val="none" w:sz="0" w:space="0" w:color="auto"/>
            <w:right w:val="none" w:sz="0" w:space="0" w:color="auto"/>
          </w:divBdr>
        </w:div>
        <w:div w:id="402064992">
          <w:marLeft w:val="0"/>
          <w:marRight w:val="0"/>
          <w:marTop w:val="0"/>
          <w:marBottom w:val="0"/>
          <w:divBdr>
            <w:top w:val="none" w:sz="0" w:space="0" w:color="auto"/>
            <w:left w:val="none" w:sz="0" w:space="0" w:color="auto"/>
            <w:bottom w:val="none" w:sz="0" w:space="0" w:color="auto"/>
            <w:right w:val="none" w:sz="0" w:space="0" w:color="auto"/>
          </w:divBdr>
        </w:div>
        <w:div w:id="2118595137">
          <w:marLeft w:val="0"/>
          <w:marRight w:val="0"/>
          <w:marTop w:val="0"/>
          <w:marBottom w:val="0"/>
          <w:divBdr>
            <w:top w:val="none" w:sz="0" w:space="0" w:color="auto"/>
            <w:left w:val="none" w:sz="0" w:space="0" w:color="auto"/>
            <w:bottom w:val="none" w:sz="0" w:space="0" w:color="auto"/>
            <w:right w:val="none" w:sz="0" w:space="0" w:color="auto"/>
          </w:divBdr>
        </w:div>
        <w:div w:id="1498036072">
          <w:marLeft w:val="0"/>
          <w:marRight w:val="0"/>
          <w:marTop w:val="0"/>
          <w:marBottom w:val="0"/>
          <w:divBdr>
            <w:top w:val="none" w:sz="0" w:space="0" w:color="auto"/>
            <w:left w:val="none" w:sz="0" w:space="0" w:color="auto"/>
            <w:bottom w:val="none" w:sz="0" w:space="0" w:color="auto"/>
            <w:right w:val="none" w:sz="0" w:space="0" w:color="auto"/>
          </w:divBdr>
        </w:div>
        <w:div w:id="1398821216">
          <w:marLeft w:val="0"/>
          <w:marRight w:val="0"/>
          <w:marTop w:val="0"/>
          <w:marBottom w:val="0"/>
          <w:divBdr>
            <w:top w:val="none" w:sz="0" w:space="0" w:color="auto"/>
            <w:left w:val="none" w:sz="0" w:space="0" w:color="auto"/>
            <w:bottom w:val="none" w:sz="0" w:space="0" w:color="auto"/>
            <w:right w:val="none" w:sz="0" w:space="0" w:color="auto"/>
          </w:divBdr>
        </w:div>
        <w:div w:id="1032146772">
          <w:marLeft w:val="0"/>
          <w:marRight w:val="0"/>
          <w:marTop w:val="0"/>
          <w:marBottom w:val="0"/>
          <w:divBdr>
            <w:top w:val="none" w:sz="0" w:space="0" w:color="auto"/>
            <w:left w:val="none" w:sz="0" w:space="0" w:color="auto"/>
            <w:bottom w:val="none" w:sz="0" w:space="0" w:color="auto"/>
            <w:right w:val="none" w:sz="0" w:space="0" w:color="auto"/>
          </w:divBdr>
        </w:div>
        <w:div w:id="821701841">
          <w:marLeft w:val="0"/>
          <w:marRight w:val="0"/>
          <w:marTop w:val="0"/>
          <w:marBottom w:val="0"/>
          <w:divBdr>
            <w:top w:val="none" w:sz="0" w:space="0" w:color="auto"/>
            <w:left w:val="none" w:sz="0" w:space="0" w:color="auto"/>
            <w:bottom w:val="none" w:sz="0" w:space="0" w:color="auto"/>
            <w:right w:val="none" w:sz="0" w:space="0" w:color="auto"/>
          </w:divBdr>
        </w:div>
        <w:div w:id="464084653">
          <w:marLeft w:val="0"/>
          <w:marRight w:val="0"/>
          <w:marTop w:val="0"/>
          <w:marBottom w:val="0"/>
          <w:divBdr>
            <w:top w:val="none" w:sz="0" w:space="0" w:color="auto"/>
            <w:left w:val="none" w:sz="0" w:space="0" w:color="auto"/>
            <w:bottom w:val="none" w:sz="0" w:space="0" w:color="auto"/>
            <w:right w:val="none" w:sz="0" w:space="0" w:color="auto"/>
          </w:divBdr>
        </w:div>
        <w:div w:id="1259212420">
          <w:marLeft w:val="0"/>
          <w:marRight w:val="0"/>
          <w:marTop w:val="0"/>
          <w:marBottom w:val="0"/>
          <w:divBdr>
            <w:top w:val="none" w:sz="0" w:space="0" w:color="auto"/>
            <w:left w:val="none" w:sz="0" w:space="0" w:color="auto"/>
            <w:bottom w:val="none" w:sz="0" w:space="0" w:color="auto"/>
            <w:right w:val="none" w:sz="0" w:space="0" w:color="auto"/>
          </w:divBdr>
        </w:div>
        <w:div w:id="38480855">
          <w:marLeft w:val="0"/>
          <w:marRight w:val="0"/>
          <w:marTop w:val="0"/>
          <w:marBottom w:val="0"/>
          <w:divBdr>
            <w:top w:val="none" w:sz="0" w:space="0" w:color="auto"/>
            <w:left w:val="none" w:sz="0" w:space="0" w:color="auto"/>
            <w:bottom w:val="none" w:sz="0" w:space="0" w:color="auto"/>
            <w:right w:val="none" w:sz="0" w:space="0" w:color="auto"/>
          </w:divBdr>
        </w:div>
        <w:div w:id="1739859178">
          <w:marLeft w:val="0"/>
          <w:marRight w:val="0"/>
          <w:marTop w:val="0"/>
          <w:marBottom w:val="0"/>
          <w:divBdr>
            <w:top w:val="none" w:sz="0" w:space="0" w:color="auto"/>
            <w:left w:val="none" w:sz="0" w:space="0" w:color="auto"/>
            <w:bottom w:val="none" w:sz="0" w:space="0" w:color="auto"/>
            <w:right w:val="none" w:sz="0" w:space="0" w:color="auto"/>
          </w:divBdr>
        </w:div>
        <w:div w:id="777410799">
          <w:marLeft w:val="0"/>
          <w:marRight w:val="0"/>
          <w:marTop w:val="0"/>
          <w:marBottom w:val="0"/>
          <w:divBdr>
            <w:top w:val="none" w:sz="0" w:space="0" w:color="auto"/>
            <w:left w:val="none" w:sz="0" w:space="0" w:color="auto"/>
            <w:bottom w:val="none" w:sz="0" w:space="0" w:color="auto"/>
            <w:right w:val="none" w:sz="0" w:space="0" w:color="auto"/>
          </w:divBdr>
        </w:div>
        <w:div w:id="2050687640">
          <w:marLeft w:val="0"/>
          <w:marRight w:val="0"/>
          <w:marTop w:val="0"/>
          <w:marBottom w:val="0"/>
          <w:divBdr>
            <w:top w:val="none" w:sz="0" w:space="0" w:color="auto"/>
            <w:left w:val="none" w:sz="0" w:space="0" w:color="auto"/>
            <w:bottom w:val="none" w:sz="0" w:space="0" w:color="auto"/>
            <w:right w:val="none" w:sz="0" w:space="0" w:color="auto"/>
          </w:divBdr>
        </w:div>
        <w:div w:id="1563907374">
          <w:marLeft w:val="0"/>
          <w:marRight w:val="0"/>
          <w:marTop w:val="0"/>
          <w:marBottom w:val="0"/>
          <w:divBdr>
            <w:top w:val="none" w:sz="0" w:space="0" w:color="auto"/>
            <w:left w:val="none" w:sz="0" w:space="0" w:color="auto"/>
            <w:bottom w:val="none" w:sz="0" w:space="0" w:color="auto"/>
            <w:right w:val="none" w:sz="0" w:space="0" w:color="auto"/>
          </w:divBdr>
        </w:div>
        <w:div w:id="952059708">
          <w:marLeft w:val="0"/>
          <w:marRight w:val="0"/>
          <w:marTop w:val="0"/>
          <w:marBottom w:val="0"/>
          <w:divBdr>
            <w:top w:val="none" w:sz="0" w:space="0" w:color="auto"/>
            <w:left w:val="none" w:sz="0" w:space="0" w:color="auto"/>
            <w:bottom w:val="none" w:sz="0" w:space="0" w:color="auto"/>
            <w:right w:val="none" w:sz="0" w:space="0" w:color="auto"/>
          </w:divBdr>
        </w:div>
        <w:div w:id="1260868584">
          <w:marLeft w:val="0"/>
          <w:marRight w:val="0"/>
          <w:marTop w:val="0"/>
          <w:marBottom w:val="0"/>
          <w:divBdr>
            <w:top w:val="none" w:sz="0" w:space="0" w:color="auto"/>
            <w:left w:val="none" w:sz="0" w:space="0" w:color="auto"/>
            <w:bottom w:val="none" w:sz="0" w:space="0" w:color="auto"/>
            <w:right w:val="none" w:sz="0" w:space="0" w:color="auto"/>
          </w:divBdr>
        </w:div>
        <w:div w:id="55203377">
          <w:marLeft w:val="0"/>
          <w:marRight w:val="0"/>
          <w:marTop w:val="0"/>
          <w:marBottom w:val="0"/>
          <w:divBdr>
            <w:top w:val="none" w:sz="0" w:space="0" w:color="auto"/>
            <w:left w:val="none" w:sz="0" w:space="0" w:color="auto"/>
            <w:bottom w:val="none" w:sz="0" w:space="0" w:color="auto"/>
            <w:right w:val="none" w:sz="0" w:space="0" w:color="auto"/>
          </w:divBdr>
        </w:div>
        <w:div w:id="618529457">
          <w:marLeft w:val="0"/>
          <w:marRight w:val="0"/>
          <w:marTop w:val="0"/>
          <w:marBottom w:val="0"/>
          <w:divBdr>
            <w:top w:val="none" w:sz="0" w:space="0" w:color="auto"/>
            <w:left w:val="none" w:sz="0" w:space="0" w:color="auto"/>
            <w:bottom w:val="none" w:sz="0" w:space="0" w:color="auto"/>
            <w:right w:val="none" w:sz="0" w:space="0" w:color="auto"/>
          </w:divBdr>
        </w:div>
        <w:div w:id="1713725026">
          <w:marLeft w:val="0"/>
          <w:marRight w:val="0"/>
          <w:marTop w:val="0"/>
          <w:marBottom w:val="0"/>
          <w:divBdr>
            <w:top w:val="none" w:sz="0" w:space="0" w:color="auto"/>
            <w:left w:val="none" w:sz="0" w:space="0" w:color="auto"/>
            <w:bottom w:val="none" w:sz="0" w:space="0" w:color="auto"/>
            <w:right w:val="none" w:sz="0" w:space="0" w:color="auto"/>
          </w:divBdr>
        </w:div>
        <w:div w:id="431323155">
          <w:marLeft w:val="0"/>
          <w:marRight w:val="0"/>
          <w:marTop w:val="0"/>
          <w:marBottom w:val="0"/>
          <w:divBdr>
            <w:top w:val="none" w:sz="0" w:space="0" w:color="auto"/>
            <w:left w:val="none" w:sz="0" w:space="0" w:color="auto"/>
            <w:bottom w:val="none" w:sz="0" w:space="0" w:color="auto"/>
            <w:right w:val="none" w:sz="0" w:space="0" w:color="auto"/>
          </w:divBdr>
        </w:div>
        <w:div w:id="1362197348">
          <w:marLeft w:val="0"/>
          <w:marRight w:val="0"/>
          <w:marTop w:val="0"/>
          <w:marBottom w:val="0"/>
          <w:divBdr>
            <w:top w:val="none" w:sz="0" w:space="0" w:color="auto"/>
            <w:left w:val="none" w:sz="0" w:space="0" w:color="auto"/>
            <w:bottom w:val="none" w:sz="0" w:space="0" w:color="auto"/>
            <w:right w:val="none" w:sz="0" w:space="0" w:color="auto"/>
          </w:divBdr>
        </w:div>
        <w:div w:id="880091306">
          <w:marLeft w:val="0"/>
          <w:marRight w:val="0"/>
          <w:marTop w:val="0"/>
          <w:marBottom w:val="0"/>
          <w:divBdr>
            <w:top w:val="none" w:sz="0" w:space="0" w:color="auto"/>
            <w:left w:val="none" w:sz="0" w:space="0" w:color="auto"/>
            <w:bottom w:val="none" w:sz="0" w:space="0" w:color="auto"/>
            <w:right w:val="none" w:sz="0" w:space="0" w:color="auto"/>
          </w:divBdr>
        </w:div>
        <w:div w:id="1980572276">
          <w:marLeft w:val="0"/>
          <w:marRight w:val="0"/>
          <w:marTop w:val="0"/>
          <w:marBottom w:val="0"/>
          <w:divBdr>
            <w:top w:val="none" w:sz="0" w:space="0" w:color="auto"/>
            <w:left w:val="none" w:sz="0" w:space="0" w:color="auto"/>
            <w:bottom w:val="none" w:sz="0" w:space="0" w:color="auto"/>
            <w:right w:val="none" w:sz="0" w:space="0" w:color="auto"/>
          </w:divBdr>
        </w:div>
        <w:div w:id="2007051084">
          <w:marLeft w:val="0"/>
          <w:marRight w:val="0"/>
          <w:marTop w:val="0"/>
          <w:marBottom w:val="0"/>
          <w:divBdr>
            <w:top w:val="none" w:sz="0" w:space="0" w:color="auto"/>
            <w:left w:val="none" w:sz="0" w:space="0" w:color="auto"/>
            <w:bottom w:val="none" w:sz="0" w:space="0" w:color="auto"/>
            <w:right w:val="none" w:sz="0" w:space="0" w:color="auto"/>
          </w:divBdr>
        </w:div>
        <w:div w:id="294220528">
          <w:marLeft w:val="0"/>
          <w:marRight w:val="0"/>
          <w:marTop w:val="0"/>
          <w:marBottom w:val="0"/>
          <w:divBdr>
            <w:top w:val="none" w:sz="0" w:space="0" w:color="auto"/>
            <w:left w:val="none" w:sz="0" w:space="0" w:color="auto"/>
            <w:bottom w:val="none" w:sz="0" w:space="0" w:color="auto"/>
            <w:right w:val="none" w:sz="0" w:space="0" w:color="auto"/>
          </w:divBdr>
        </w:div>
        <w:div w:id="1294409612">
          <w:marLeft w:val="0"/>
          <w:marRight w:val="0"/>
          <w:marTop w:val="0"/>
          <w:marBottom w:val="0"/>
          <w:divBdr>
            <w:top w:val="none" w:sz="0" w:space="0" w:color="auto"/>
            <w:left w:val="none" w:sz="0" w:space="0" w:color="auto"/>
            <w:bottom w:val="none" w:sz="0" w:space="0" w:color="auto"/>
            <w:right w:val="none" w:sz="0" w:space="0" w:color="auto"/>
          </w:divBdr>
        </w:div>
        <w:div w:id="396518597">
          <w:marLeft w:val="0"/>
          <w:marRight w:val="0"/>
          <w:marTop w:val="0"/>
          <w:marBottom w:val="0"/>
          <w:divBdr>
            <w:top w:val="none" w:sz="0" w:space="0" w:color="auto"/>
            <w:left w:val="none" w:sz="0" w:space="0" w:color="auto"/>
            <w:bottom w:val="none" w:sz="0" w:space="0" w:color="auto"/>
            <w:right w:val="none" w:sz="0" w:space="0" w:color="auto"/>
          </w:divBdr>
        </w:div>
        <w:div w:id="1615550169">
          <w:marLeft w:val="0"/>
          <w:marRight w:val="0"/>
          <w:marTop w:val="0"/>
          <w:marBottom w:val="0"/>
          <w:divBdr>
            <w:top w:val="none" w:sz="0" w:space="0" w:color="auto"/>
            <w:left w:val="none" w:sz="0" w:space="0" w:color="auto"/>
            <w:bottom w:val="none" w:sz="0" w:space="0" w:color="auto"/>
            <w:right w:val="none" w:sz="0" w:space="0" w:color="auto"/>
          </w:divBdr>
        </w:div>
        <w:div w:id="215288523">
          <w:marLeft w:val="0"/>
          <w:marRight w:val="0"/>
          <w:marTop w:val="0"/>
          <w:marBottom w:val="0"/>
          <w:divBdr>
            <w:top w:val="none" w:sz="0" w:space="0" w:color="auto"/>
            <w:left w:val="none" w:sz="0" w:space="0" w:color="auto"/>
            <w:bottom w:val="none" w:sz="0" w:space="0" w:color="auto"/>
            <w:right w:val="none" w:sz="0" w:space="0" w:color="auto"/>
          </w:divBdr>
        </w:div>
      </w:divsChild>
    </w:div>
    <w:div w:id="457259803">
      <w:bodyDiv w:val="1"/>
      <w:marLeft w:val="0"/>
      <w:marRight w:val="0"/>
      <w:marTop w:val="0"/>
      <w:marBottom w:val="0"/>
      <w:divBdr>
        <w:top w:val="none" w:sz="0" w:space="0" w:color="auto"/>
        <w:left w:val="none" w:sz="0" w:space="0" w:color="auto"/>
        <w:bottom w:val="none" w:sz="0" w:space="0" w:color="auto"/>
        <w:right w:val="none" w:sz="0" w:space="0" w:color="auto"/>
      </w:divBdr>
    </w:div>
    <w:div w:id="457336053">
      <w:bodyDiv w:val="1"/>
      <w:marLeft w:val="0"/>
      <w:marRight w:val="0"/>
      <w:marTop w:val="0"/>
      <w:marBottom w:val="0"/>
      <w:divBdr>
        <w:top w:val="none" w:sz="0" w:space="0" w:color="auto"/>
        <w:left w:val="none" w:sz="0" w:space="0" w:color="auto"/>
        <w:bottom w:val="none" w:sz="0" w:space="0" w:color="auto"/>
        <w:right w:val="none" w:sz="0" w:space="0" w:color="auto"/>
      </w:divBdr>
    </w:div>
    <w:div w:id="457337592">
      <w:bodyDiv w:val="1"/>
      <w:marLeft w:val="0"/>
      <w:marRight w:val="0"/>
      <w:marTop w:val="0"/>
      <w:marBottom w:val="0"/>
      <w:divBdr>
        <w:top w:val="none" w:sz="0" w:space="0" w:color="auto"/>
        <w:left w:val="none" w:sz="0" w:space="0" w:color="auto"/>
        <w:bottom w:val="none" w:sz="0" w:space="0" w:color="auto"/>
        <w:right w:val="none" w:sz="0" w:space="0" w:color="auto"/>
      </w:divBdr>
    </w:div>
    <w:div w:id="457451633">
      <w:bodyDiv w:val="1"/>
      <w:marLeft w:val="0"/>
      <w:marRight w:val="0"/>
      <w:marTop w:val="0"/>
      <w:marBottom w:val="0"/>
      <w:divBdr>
        <w:top w:val="none" w:sz="0" w:space="0" w:color="auto"/>
        <w:left w:val="none" w:sz="0" w:space="0" w:color="auto"/>
        <w:bottom w:val="none" w:sz="0" w:space="0" w:color="auto"/>
        <w:right w:val="none" w:sz="0" w:space="0" w:color="auto"/>
      </w:divBdr>
    </w:div>
    <w:div w:id="457601719">
      <w:bodyDiv w:val="1"/>
      <w:marLeft w:val="0"/>
      <w:marRight w:val="0"/>
      <w:marTop w:val="0"/>
      <w:marBottom w:val="0"/>
      <w:divBdr>
        <w:top w:val="none" w:sz="0" w:space="0" w:color="auto"/>
        <w:left w:val="none" w:sz="0" w:space="0" w:color="auto"/>
        <w:bottom w:val="none" w:sz="0" w:space="0" w:color="auto"/>
        <w:right w:val="none" w:sz="0" w:space="0" w:color="auto"/>
      </w:divBdr>
    </w:div>
    <w:div w:id="457650347">
      <w:bodyDiv w:val="1"/>
      <w:marLeft w:val="0"/>
      <w:marRight w:val="0"/>
      <w:marTop w:val="0"/>
      <w:marBottom w:val="0"/>
      <w:divBdr>
        <w:top w:val="none" w:sz="0" w:space="0" w:color="auto"/>
        <w:left w:val="none" w:sz="0" w:space="0" w:color="auto"/>
        <w:bottom w:val="none" w:sz="0" w:space="0" w:color="auto"/>
        <w:right w:val="none" w:sz="0" w:space="0" w:color="auto"/>
      </w:divBdr>
    </w:div>
    <w:div w:id="458036653">
      <w:bodyDiv w:val="1"/>
      <w:marLeft w:val="0"/>
      <w:marRight w:val="0"/>
      <w:marTop w:val="0"/>
      <w:marBottom w:val="0"/>
      <w:divBdr>
        <w:top w:val="none" w:sz="0" w:space="0" w:color="auto"/>
        <w:left w:val="none" w:sz="0" w:space="0" w:color="auto"/>
        <w:bottom w:val="none" w:sz="0" w:space="0" w:color="auto"/>
        <w:right w:val="none" w:sz="0" w:space="0" w:color="auto"/>
      </w:divBdr>
    </w:div>
    <w:div w:id="458036859">
      <w:bodyDiv w:val="1"/>
      <w:marLeft w:val="0"/>
      <w:marRight w:val="0"/>
      <w:marTop w:val="0"/>
      <w:marBottom w:val="0"/>
      <w:divBdr>
        <w:top w:val="none" w:sz="0" w:space="0" w:color="auto"/>
        <w:left w:val="none" w:sz="0" w:space="0" w:color="auto"/>
        <w:bottom w:val="none" w:sz="0" w:space="0" w:color="auto"/>
        <w:right w:val="none" w:sz="0" w:space="0" w:color="auto"/>
      </w:divBdr>
    </w:div>
    <w:div w:id="458112655">
      <w:bodyDiv w:val="1"/>
      <w:marLeft w:val="0"/>
      <w:marRight w:val="0"/>
      <w:marTop w:val="0"/>
      <w:marBottom w:val="0"/>
      <w:divBdr>
        <w:top w:val="none" w:sz="0" w:space="0" w:color="auto"/>
        <w:left w:val="none" w:sz="0" w:space="0" w:color="auto"/>
        <w:bottom w:val="none" w:sz="0" w:space="0" w:color="auto"/>
        <w:right w:val="none" w:sz="0" w:space="0" w:color="auto"/>
      </w:divBdr>
    </w:div>
    <w:div w:id="458382881">
      <w:bodyDiv w:val="1"/>
      <w:marLeft w:val="0"/>
      <w:marRight w:val="0"/>
      <w:marTop w:val="0"/>
      <w:marBottom w:val="0"/>
      <w:divBdr>
        <w:top w:val="none" w:sz="0" w:space="0" w:color="auto"/>
        <w:left w:val="none" w:sz="0" w:space="0" w:color="auto"/>
        <w:bottom w:val="none" w:sz="0" w:space="0" w:color="auto"/>
        <w:right w:val="none" w:sz="0" w:space="0" w:color="auto"/>
      </w:divBdr>
    </w:div>
    <w:div w:id="458492732">
      <w:bodyDiv w:val="1"/>
      <w:marLeft w:val="0"/>
      <w:marRight w:val="0"/>
      <w:marTop w:val="0"/>
      <w:marBottom w:val="0"/>
      <w:divBdr>
        <w:top w:val="none" w:sz="0" w:space="0" w:color="auto"/>
        <w:left w:val="none" w:sz="0" w:space="0" w:color="auto"/>
        <w:bottom w:val="none" w:sz="0" w:space="0" w:color="auto"/>
        <w:right w:val="none" w:sz="0" w:space="0" w:color="auto"/>
      </w:divBdr>
    </w:div>
    <w:div w:id="458501836">
      <w:bodyDiv w:val="1"/>
      <w:marLeft w:val="0"/>
      <w:marRight w:val="0"/>
      <w:marTop w:val="0"/>
      <w:marBottom w:val="0"/>
      <w:divBdr>
        <w:top w:val="none" w:sz="0" w:space="0" w:color="auto"/>
        <w:left w:val="none" w:sz="0" w:space="0" w:color="auto"/>
        <w:bottom w:val="none" w:sz="0" w:space="0" w:color="auto"/>
        <w:right w:val="none" w:sz="0" w:space="0" w:color="auto"/>
      </w:divBdr>
    </w:div>
    <w:div w:id="458689975">
      <w:bodyDiv w:val="1"/>
      <w:marLeft w:val="0"/>
      <w:marRight w:val="0"/>
      <w:marTop w:val="0"/>
      <w:marBottom w:val="0"/>
      <w:divBdr>
        <w:top w:val="none" w:sz="0" w:space="0" w:color="auto"/>
        <w:left w:val="none" w:sz="0" w:space="0" w:color="auto"/>
        <w:bottom w:val="none" w:sz="0" w:space="0" w:color="auto"/>
        <w:right w:val="none" w:sz="0" w:space="0" w:color="auto"/>
      </w:divBdr>
    </w:div>
    <w:div w:id="458840445">
      <w:bodyDiv w:val="1"/>
      <w:marLeft w:val="0"/>
      <w:marRight w:val="0"/>
      <w:marTop w:val="0"/>
      <w:marBottom w:val="0"/>
      <w:divBdr>
        <w:top w:val="none" w:sz="0" w:space="0" w:color="auto"/>
        <w:left w:val="none" w:sz="0" w:space="0" w:color="auto"/>
        <w:bottom w:val="none" w:sz="0" w:space="0" w:color="auto"/>
        <w:right w:val="none" w:sz="0" w:space="0" w:color="auto"/>
      </w:divBdr>
    </w:div>
    <w:div w:id="458884720">
      <w:bodyDiv w:val="1"/>
      <w:marLeft w:val="0"/>
      <w:marRight w:val="0"/>
      <w:marTop w:val="0"/>
      <w:marBottom w:val="0"/>
      <w:divBdr>
        <w:top w:val="none" w:sz="0" w:space="0" w:color="auto"/>
        <w:left w:val="none" w:sz="0" w:space="0" w:color="auto"/>
        <w:bottom w:val="none" w:sz="0" w:space="0" w:color="auto"/>
        <w:right w:val="none" w:sz="0" w:space="0" w:color="auto"/>
      </w:divBdr>
    </w:div>
    <w:div w:id="458885632">
      <w:bodyDiv w:val="1"/>
      <w:marLeft w:val="0"/>
      <w:marRight w:val="0"/>
      <w:marTop w:val="0"/>
      <w:marBottom w:val="0"/>
      <w:divBdr>
        <w:top w:val="none" w:sz="0" w:space="0" w:color="auto"/>
        <w:left w:val="none" w:sz="0" w:space="0" w:color="auto"/>
        <w:bottom w:val="none" w:sz="0" w:space="0" w:color="auto"/>
        <w:right w:val="none" w:sz="0" w:space="0" w:color="auto"/>
      </w:divBdr>
      <w:divsChild>
        <w:div w:id="918901699">
          <w:marLeft w:val="0"/>
          <w:marRight w:val="0"/>
          <w:marTop w:val="0"/>
          <w:marBottom w:val="0"/>
          <w:divBdr>
            <w:top w:val="none" w:sz="0" w:space="0" w:color="auto"/>
            <w:left w:val="none" w:sz="0" w:space="0" w:color="auto"/>
            <w:bottom w:val="none" w:sz="0" w:space="0" w:color="auto"/>
            <w:right w:val="none" w:sz="0" w:space="0" w:color="auto"/>
          </w:divBdr>
        </w:div>
        <w:div w:id="621805736">
          <w:marLeft w:val="0"/>
          <w:marRight w:val="0"/>
          <w:marTop w:val="0"/>
          <w:marBottom w:val="0"/>
          <w:divBdr>
            <w:top w:val="none" w:sz="0" w:space="0" w:color="auto"/>
            <w:left w:val="none" w:sz="0" w:space="0" w:color="auto"/>
            <w:bottom w:val="none" w:sz="0" w:space="0" w:color="auto"/>
            <w:right w:val="none" w:sz="0" w:space="0" w:color="auto"/>
          </w:divBdr>
        </w:div>
        <w:div w:id="2006279836">
          <w:marLeft w:val="0"/>
          <w:marRight w:val="0"/>
          <w:marTop w:val="0"/>
          <w:marBottom w:val="0"/>
          <w:divBdr>
            <w:top w:val="none" w:sz="0" w:space="0" w:color="auto"/>
            <w:left w:val="none" w:sz="0" w:space="0" w:color="auto"/>
            <w:bottom w:val="none" w:sz="0" w:space="0" w:color="auto"/>
            <w:right w:val="none" w:sz="0" w:space="0" w:color="auto"/>
          </w:divBdr>
        </w:div>
        <w:div w:id="459299887">
          <w:marLeft w:val="0"/>
          <w:marRight w:val="0"/>
          <w:marTop w:val="0"/>
          <w:marBottom w:val="0"/>
          <w:divBdr>
            <w:top w:val="none" w:sz="0" w:space="0" w:color="auto"/>
            <w:left w:val="none" w:sz="0" w:space="0" w:color="auto"/>
            <w:bottom w:val="none" w:sz="0" w:space="0" w:color="auto"/>
            <w:right w:val="none" w:sz="0" w:space="0" w:color="auto"/>
          </w:divBdr>
        </w:div>
        <w:div w:id="594368024">
          <w:marLeft w:val="0"/>
          <w:marRight w:val="0"/>
          <w:marTop w:val="0"/>
          <w:marBottom w:val="0"/>
          <w:divBdr>
            <w:top w:val="none" w:sz="0" w:space="0" w:color="auto"/>
            <w:left w:val="none" w:sz="0" w:space="0" w:color="auto"/>
            <w:bottom w:val="none" w:sz="0" w:space="0" w:color="auto"/>
            <w:right w:val="none" w:sz="0" w:space="0" w:color="auto"/>
          </w:divBdr>
        </w:div>
        <w:div w:id="492915877">
          <w:marLeft w:val="0"/>
          <w:marRight w:val="0"/>
          <w:marTop w:val="0"/>
          <w:marBottom w:val="0"/>
          <w:divBdr>
            <w:top w:val="none" w:sz="0" w:space="0" w:color="auto"/>
            <w:left w:val="none" w:sz="0" w:space="0" w:color="auto"/>
            <w:bottom w:val="none" w:sz="0" w:space="0" w:color="auto"/>
            <w:right w:val="none" w:sz="0" w:space="0" w:color="auto"/>
          </w:divBdr>
        </w:div>
        <w:div w:id="1157110855">
          <w:marLeft w:val="0"/>
          <w:marRight w:val="0"/>
          <w:marTop w:val="0"/>
          <w:marBottom w:val="0"/>
          <w:divBdr>
            <w:top w:val="none" w:sz="0" w:space="0" w:color="auto"/>
            <w:left w:val="none" w:sz="0" w:space="0" w:color="auto"/>
            <w:bottom w:val="none" w:sz="0" w:space="0" w:color="auto"/>
            <w:right w:val="none" w:sz="0" w:space="0" w:color="auto"/>
          </w:divBdr>
        </w:div>
        <w:div w:id="602341813">
          <w:marLeft w:val="0"/>
          <w:marRight w:val="0"/>
          <w:marTop w:val="0"/>
          <w:marBottom w:val="0"/>
          <w:divBdr>
            <w:top w:val="none" w:sz="0" w:space="0" w:color="auto"/>
            <w:left w:val="none" w:sz="0" w:space="0" w:color="auto"/>
            <w:bottom w:val="none" w:sz="0" w:space="0" w:color="auto"/>
            <w:right w:val="none" w:sz="0" w:space="0" w:color="auto"/>
          </w:divBdr>
        </w:div>
        <w:div w:id="179898995">
          <w:marLeft w:val="0"/>
          <w:marRight w:val="0"/>
          <w:marTop w:val="0"/>
          <w:marBottom w:val="0"/>
          <w:divBdr>
            <w:top w:val="none" w:sz="0" w:space="0" w:color="auto"/>
            <w:left w:val="none" w:sz="0" w:space="0" w:color="auto"/>
            <w:bottom w:val="none" w:sz="0" w:space="0" w:color="auto"/>
            <w:right w:val="none" w:sz="0" w:space="0" w:color="auto"/>
          </w:divBdr>
        </w:div>
        <w:div w:id="7144647">
          <w:marLeft w:val="0"/>
          <w:marRight w:val="0"/>
          <w:marTop w:val="0"/>
          <w:marBottom w:val="0"/>
          <w:divBdr>
            <w:top w:val="none" w:sz="0" w:space="0" w:color="auto"/>
            <w:left w:val="none" w:sz="0" w:space="0" w:color="auto"/>
            <w:bottom w:val="none" w:sz="0" w:space="0" w:color="auto"/>
            <w:right w:val="none" w:sz="0" w:space="0" w:color="auto"/>
          </w:divBdr>
        </w:div>
        <w:div w:id="1247572757">
          <w:marLeft w:val="0"/>
          <w:marRight w:val="0"/>
          <w:marTop w:val="0"/>
          <w:marBottom w:val="0"/>
          <w:divBdr>
            <w:top w:val="none" w:sz="0" w:space="0" w:color="auto"/>
            <w:left w:val="none" w:sz="0" w:space="0" w:color="auto"/>
            <w:bottom w:val="none" w:sz="0" w:space="0" w:color="auto"/>
            <w:right w:val="none" w:sz="0" w:space="0" w:color="auto"/>
          </w:divBdr>
        </w:div>
        <w:div w:id="800225796">
          <w:marLeft w:val="0"/>
          <w:marRight w:val="0"/>
          <w:marTop w:val="0"/>
          <w:marBottom w:val="0"/>
          <w:divBdr>
            <w:top w:val="none" w:sz="0" w:space="0" w:color="auto"/>
            <w:left w:val="none" w:sz="0" w:space="0" w:color="auto"/>
            <w:bottom w:val="none" w:sz="0" w:space="0" w:color="auto"/>
            <w:right w:val="none" w:sz="0" w:space="0" w:color="auto"/>
          </w:divBdr>
        </w:div>
        <w:div w:id="587930056">
          <w:marLeft w:val="0"/>
          <w:marRight w:val="0"/>
          <w:marTop w:val="0"/>
          <w:marBottom w:val="0"/>
          <w:divBdr>
            <w:top w:val="none" w:sz="0" w:space="0" w:color="auto"/>
            <w:left w:val="none" w:sz="0" w:space="0" w:color="auto"/>
            <w:bottom w:val="none" w:sz="0" w:space="0" w:color="auto"/>
            <w:right w:val="none" w:sz="0" w:space="0" w:color="auto"/>
          </w:divBdr>
        </w:div>
        <w:div w:id="439421688">
          <w:marLeft w:val="0"/>
          <w:marRight w:val="0"/>
          <w:marTop w:val="0"/>
          <w:marBottom w:val="0"/>
          <w:divBdr>
            <w:top w:val="none" w:sz="0" w:space="0" w:color="auto"/>
            <w:left w:val="none" w:sz="0" w:space="0" w:color="auto"/>
            <w:bottom w:val="none" w:sz="0" w:space="0" w:color="auto"/>
            <w:right w:val="none" w:sz="0" w:space="0" w:color="auto"/>
          </w:divBdr>
        </w:div>
        <w:div w:id="145316284">
          <w:marLeft w:val="0"/>
          <w:marRight w:val="0"/>
          <w:marTop w:val="0"/>
          <w:marBottom w:val="0"/>
          <w:divBdr>
            <w:top w:val="none" w:sz="0" w:space="0" w:color="auto"/>
            <w:left w:val="none" w:sz="0" w:space="0" w:color="auto"/>
            <w:bottom w:val="none" w:sz="0" w:space="0" w:color="auto"/>
            <w:right w:val="none" w:sz="0" w:space="0" w:color="auto"/>
          </w:divBdr>
        </w:div>
        <w:div w:id="1880390616">
          <w:marLeft w:val="0"/>
          <w:marRight w:val="0"/>
          <w:marTop w:val="0"/>
          <w:marBottom w:val="0"/>
          <w:divBdr>
            <w:top w:val="none" w:sz="0" w:space="0" w:color="auto"/>
            <w:left w:val="none" w:sz="0" w:space="0" w:color="auto"/>
            <w:bottom w:val="none" w:sz="0" w:space="0" w:color="auto"/>
            <w:right w:val="none" w:sz="0" w:space="0" w:color="auto"/>
          </w:divBdr>
        </w:div>
        <w:div w:id="1747800392">
          <w:marLeft w:val="0"/>
          <w:marRight w:val="0"/>
          <w:marTop w:val="0"/>
          <w:marBottom w:val="0"/>
          <w:divBdr>
            <w:top w:val="none" w:sz="0" w:space="0" w:color="auto"/>
            <w:left w:val="none" w:sz="0" w:space="0" w:color="auto"/>
            <w:bottom w:val="none" w:sz="0" w:space="0" w:color="auto"/>
            <w:right w:val="none" w:sz="0" w:space="0" w:color="auto"/>
          </w:divBdr>
        </w:div>
        <w:div w:id="2049838132">
          <w:marLeft w:val="0"/>
          <w:marRight w:val="0"/>
          <w:marTop w:val="0"/>
          <w:marBottom w:val="0"/>
          <w:divBdr>
            <w:top w:val="none" w:sz="0" w:space="0" w:color="auto"/>
            <w:left w:val="none" w:sz="0" w:space="0" w:color="auto"/>
            <w:bottom w:val="none" w:sz="0" w:space="0" w:color="auto"/>
            <w:right w:val="none" w:sz="0" w:space="0" w:color="auto"/>
          </w:divBdr>
        </w:div>
        <w:div w:id="1222398868">
          <w:marLeft w:val="0"/>
          <w:marRight w:val="0"/>
          <w:marTop w:val="0"/>
          <w:marBottom w:val="0"/>
          <w:divBdr>
            <w:top w:val="none" w:sz="0" w:space="0" w:color="auto"/>
            <w:left w:val="none" w:sz="0" w:space="0" w:color="auto"/>
            <w:bottom w:val="none" w:sz="0" w:space="0" w:color="auto"/>
            <w:right w:val="none" w:sz="0" w:space="0" w:color="auto"/>
          </w:divBdr>
        </w:div>
        <w:div w:id="1069772202">
          <w:marLeft w:val="0"/>
          <w:marRight w:val="0"/>
          <w:marTop w:val="0"/>
          <w:marBottom w:val="0"/>
          <w:divBdr>
            <w:top w:val="none" w:sz="0" w:space="0" w:color="auto"/>
            <w:left w:val="none" w:sz="0" w:space="0" w:color="auto"/>
            <w:bottom w:val="none" w:sz="0" w:space="0" w:color="auto"/>
            <w:right w:val="none" w:sz="0" w:space="0" w:color="auto"/>
          </w:divBdr>
        </w:div>
        <w:div w:id="695617675">
          <w:marLeft w:val="0"/>
          <w:marRight w:val="0"/>
          <w:marTop w:val="0"/>
          <w:marBottom w:val="0"/>
          <w:divBdr>
            <w:top w:val="none" w:sz="0" w:space="0" w:color="auto"/>
            <w:left w:val="none" w:sz="0" w:space="0" w:color="auto"/>
            <w:bottom w:val="none" w:sz="0" w:space="0" w:color="auto"/>
            <w:right w:val="none" w:sz="0" w:space="0" w:color="auto"/>
          </w:divBdr>
        </w:div>
        <w:div w:id="1573930691">
          <w:marLeft w:val="0"/>
          <w:marRight w:val="0"/>
          <w:marTop w:val="0"/>
          <w:marBottom w:val="0"/>
          <w:divBdr>
            <w:top w:val="none" w:sz="0" w:space="0" w:color="auto"/>
            <w:left w:val="none" w:sz="0" w:space="0" w:color="auto"/>
            <w:bottom w:val="none" w:sz="0" w:space="0" w:color="auto"/>
            <w:right w:val="none" w:sz="0" w:space="0" w:color="auto"/>
          </w:divBdr>
        </w:div>
        <w:div w:id="334766501">
          <w:marLeft w:val="0"/>
          <w:marRight w:val="0"/>
          <w:marTop w:val="0"/>
          <w:marBottom w:val="0"/>
          <w:divBdr>
            <w:top w:val="none" w:sz="0" w:space="0" w:color="auto"/>
            <w:left w:val="none" w:sz="0" w:space="0" w:color="auto"/>
            <w:bottom w:val="none" w:sz="0" w:space="0" w:color="auto"/>
            <w:right w:val="none" w:sz="0" w:space="0" w:color="auto"/>
          </w:divBdr>
        </w:div>
        <w:div w:id="720590385">
          <w:marLeft w:val="0"/>
          <w:marRight w:val="0"/>
          <w:marTop w:val="0"/>
          <w:marBottom w:val="0"/>
          <w:divBdr>
            <w:top w:val="none" w:sz="0" w:space="0" w:color="auto"/>
            <w:left w:val="none" w:sz="0" w:space="0" w:color="auto"/>
            <w:bottom w:val="none" w:sz="0" w:space="0" w:color="auto"/>
            <w:right w:val="none" w:sz="0" w:space="0" w:color="auto"/>
          </w:divBdr>
        </w:div>
        <w:div w:id="1092124602">
          <w:marLeft w:val="0"/>
          <w:marRight w:val="0"/>
          <w:marTop w:val="0"/>
          <w:marBottom w:val="0"/>
          <w:divBdr>
            <w:top w:val="none" w:sz="0" w:space="0" w:color="auto"/>
            <w:left w:val="none" w:sz="0" w:space="0" w:color="auto"/>
            <w:bottom w:val="none" w:sz="0" w:space="0" w:color="auto"/>
            <w:right w:val="none" w:sz="0" w:space="0" w:color="auto"/>
          </w:divBdr>
        </w:div>
        <w:div w:id="1375891529">
          <w:marLeft w:val="0"/>
          <w:marRight w:val="0"/>
          <w:marTop w:val="0"/>
          <w:marBottom w:val="0"/>
          <w:divBdr>
            <w:top w:val="none" w:sz="0" w:space="0" w:color="auto"/>
            <w:left w:val="none" w:sz="0" w:space="0" w:color="auto"/>
            <w:bottom w:val="none" w:sz="0" w:space="0" w:color="auto"/>
            <w:right w:val="none" w:sz="0" w:space="0" w:color="auto"/>
          </w:divBdr>
        </w:div>
        <w:div w:id="588733505">
          <w:marLeft w:val="0"/>
          <w:marRight w:val="0"/>
          <w:marTop w:val="0"/>
          <w:marBottom w:val="0"/>
          <w:divBdr>
            <w:top w:val="none" w:sz="0" w:space="0" w:color="auto"/>
            <w:left w:val="none" w:sz="0" w:space="0" w:color="auto"/>
            <w:bottom w:val="none" w:sz="0" w:space="0" w:color="auto"/>
            <w:right w:val="none" w:sz="0" w:space="0" w:color="auto"/>
          </w:divBdr>
        </w:div>
        <w:div w:id="1295520639">
          <w:marLeft w:val="0"/>
          <w:marRight w:val="0"/>
          <w:marTop w:val="0"/>
          <w:marBottom w:val="0"/>
          <w:divBdr>
            <w:top w:val="none" w:sz="0" w:space="0" w:color="auto"/>
            <w:left w:val="none" w:sz="0" w:space="0" w:color="auto"/>
            <w:bottom w:val="none" w:sz="0" w:space="0" w:color="auto"/>
            <w:right w:val="none" w:sz="0" w:space="0" w:color="auto"/>
          </w:divBdr>
        </w:div>
        <w:div w:id="1871412497">
          <w:marLeft w:val="0"/>
          <w:marRight w:val="0"/>
          <w:marTop w:val="0"/>
          <w:marBottom w:val="0"/>
          <w:divBdr>
            <w:top w:val="none" w:sz="0" w:space="0" w:color="auto"/>
            <w:left w:val="none" w:sz="0" w:space="0" w:color="auto"/>
            <w:bottom w:val="none" w:sz="0" w:space="0" w:color="auto"/>
            <w:right w:val="none" w:sz="0" w:space="0" w:color="auto"/>
          </w:divBdr>
        </w:div>
        <w:div w:id="1212183520">
          <w:marLeft w:val="0"/>
          <w:marRight w:val="0"/>
          <w:marTop w:val="0"/>
          <w:marBottom w:val="0"/>
          <w:divBdr>
            <w:top w:val="none" w:sz="0" w:space="0" w:color="auto"/>
            <w:left w:val="none" w:sz="0" w:space="0" w:color="auto"/>
            <w:bottom w:val="none" w:sz="0" w:space="0" w:color="auto"/>
            <w:right w:val="none" w:sz="0" w:space="0" w:color="auto"/>
          </w:divBdr>
        </w:div>
        <w:div w:id="1290235325">
          <w:marLeft w:val="0"/>
          <w:marRight w:val="0"/>
          <w:marTop w:val="0"/>
          <w:marBottom w:val="0"/>
          <w:divBdr>
            <w:top w:val="none" w:sz="0" w:space="0" w:color="auto"/>
            <w:left w:val="none" w:sz="0" w:space="0" w:color="auto"/>
            <w:bottom w:val="none" w:sz="0" w:space="0" w:color="auto"/>
            <w:right w:val="none" w:sz="0" w:space="0" w:color="auto"/>
          </w:divBdr>
        </w:div>
        <w:div w:id="1257516726">
          <w:marLeft w:val="0"/>
          <w:marRight w:val="0"/>
          <w:marTop w:val="0"/>
          <w:marBottom w:val="0"/>
          <w:divBdr>
            <w:top w:val="none" w:sz="0" w:space="0" w:color="auto"/>
            <w:left w:val="none" w:sz="0" w:space="0" w:color="auto"/>
            <w:bottom w:val="none" w:sz="0" w:space="0" w:color="auto"/>
            <w:right w:val="none" w:sz="0" w:space="0" w:color="auto"/>
          </w:divBdr>
        </w:div>
        <w:div w:id="328486940">
          <w:marLeft w:val="0"/>
          <w:marRight w:val="0"/>
          <w:marTop w:val="0"/>
          <w:marBottom w:val="0"/>
          <w:divBdr>
            <w:top w:val="none" w:sz="0" w:space="0" w:color="auto"/>
            <w:left w:val="none" w:sz="0" w:space="0" w:color="auto"/>
            <w:bottom w:val="none" w:sz="0" w:space="0" w:color="auto"/>
            <w:right w:val="none" w:sz="0" w:space="0" w:color="auto"/>
          </w:divBdr>
        </w:div>
        <w:div w:id="712269794">
          <w:marLeft w:val="0"/>
          <w:marRight w:val="0"/>
          <w:marTop w:val="0"/>
          <w:marBottom w:val="0"/>
          <w:divBdr>
            <w:top w:val="none" w:sz="0" w:space="0" w:color="auto"/>
            <w:left w:val="none" w:sz="0" w:space="0" w:color="auto"/>
            <w:bottom w:val="none" w:sz="0" w:space="0" w:color="auto"/>
            <w:right w:val="none" w:sz="0" w:space="0" w:color="auto"/>
          </w:divBdr>
        </w:div>
        <w:div w:id="1262490982">
          <w:marLeft w:val="0"/>
          <w:marRight w:val="0"/>
          <w:marTop w:val="0"/>
          <w:marBottom w:val="0"/>
          <w:divBdr>
            <w:top w:val="none" w:sz="0" w:space="0" w:color="auto"/>
            <w:left w:val="none" w:sz="0" w:space="0" w:color="auto"/>
            <w:bottom w:val="none" w:sz="0" w:space="0" w:color="auto"/>
            <w:right w:val="none" w:sz="0" w:space="0" w:color="auto"/>
          </w:divBdr>
        </w:div>
        <w:div w:id="54476778">
          <w:marLeft w:val="0"/>
          <w:marRight w:val="0"/>
          <w:marTop w:val="0"/>
          <w:marBottom w:val="0"/>
          <w:divBdr>
            <w:top w:val="none" w:sz="0" w:space="0" w:color="auto"/>
            <w:left w:val="none" w:sz="0" w:space="0" w:color="auto"/>
            <w:bottom w:val="none" w:sz="0" w:space="0" w:color="auto"/>
            <w:right w:val="none" w:sz="0" w:space="0" w:color="auto"/>
          </w:divBdr>
        </w:div>
        <w:div w:id="2068601725">
          <w:marLeft w:val="0"/>
          <w:marRight w:val="0"/>
          <w:marTop w:val="0"/>
          <w:marBottom w:val="0"/>
          <w:divBdr>
            <w:top w:val="none" w:sz="0" w:space="0" w:color="auto"/>
            <w:left w:val="none" w:sz="0" w:space="0" w:color="auto"/>
            <w:bottom w:val="none" w:sz="0" w:space="0" w:color="auto"/>
            <w:right w:val="none" w:sz="0" w:space="0" w:color="auto"/>
          </w:divBdr>
        </w:div>
        <w:div w:id="1608923024">
          <w:marLeft w:val="0"/>
          <w:marRight w:val="0"/>
          <w:marTop w:val="0"/>
          <w:marBottom w:val="0"/>
          <w:divBdr>
            <w:top w:val="none" w:sz="0" w:space="0" w:color="auto"/>
            <w:left w:val="none" w:sz="0" w:space="0" w:color="auto"/>
            <w:bottom w:val="none" w:sz="0" w:space="0" w:color="auto"/>
            <w:right w:val="none" w:sz="0" w:space="0" w:color="auto"/>
          </w:divBdr>
        </w:div>
        <w:div w:id="1423332181">
          <w:marLeft w:val="0"/>
          <w:marRight w:val="0"/>
          <w:marTop w:val="0"/>
          <w:marBottom w:val="0"/>
          <w:divBdr>
            <w:top w:val="none" w:sz="0" w:space="0" w:color="auto"/>
            <w:left w:val="none" w:sz="0" w:space="0" w:color="auto"/>
            <w:bottom w:val="none" w:sz="0" w:space="0" w:color="auto"/>
            <w:right w:val="none" w:sz="0" w:space="0" w:color="auto"/>
          </w:divBdr>
        </w:div>
        <w:div w:id="1452818989">
          <w:marLeft w:val="0"/>
          <w:marRight w:val="0"/>
          <w:marTop w:val="0"/>
          <w:marBottom w:val="0"/>
          <w:divBdr>
            <w:top w:val="none" w:sz="0" w:space="0" w:color="auto"/>
            <w:left w:val="none" w:sz="0" w:space="0" w:color="auto"/>
            <w:bottom w:val="none" w:sz="0" w:space="0" w:color="auto"/>
            <w:right w:val="none" w:sz="0" w:space="0" w:color="auto"/>
          </w:divBdr>
        </w:div>
        <w:div w:id="171994406">
          <w:marLeft w:val="0"/>
          <w:marRight w:val="0"/>
          <w:marTop w:val="0"/>
          <w:marBottom w:val="0"/>
          <w:divBdr>
            <w:top w:val="none" w:sz="0" w:space="0" w:color="auto"/>
            <w:left w:val="none" w:sz="0" w:space="0" w:color="auto"/>
            <w:bottom w:val="none" w:sz="0" w:space="0" w:color="auto"/>
            <w:right w:val="none" w:sz="0" w:space="0" w:color="auto"/>
          </w:divBdr>
        </w:div>
        <w:div w:id="1205292033">
          <w:marLeft w:val="0"/>
          <w:marRight w:val="0"/>
          <w:marTop w:val="0"/>
          <w:marBottom w:val="0"/>
          <w:divBdr>
            <w:top w:val="none" w:sz="0" w:space="0" w:color="auto"/>
            <w:left w:val="none" w:sz="0" w:space="0" w:color="auto"/>
            <w:bottom w:val="none" w:sz="0" w:space="0" w:color="auto"/>
            <w:right w:val="none" w:sz="0" w:space="0" w:color="auto"/>
          </w:divBdr>
        </w:div>
        <w:div w:id="855193085">
          <w:marLeft w:val="0"/>
          <w:marRight w:val="0"/>
          <w:marTop w:val="0"/>
          <w:marBottom w:val="0"/>
          <w:divBdr>
            <w:top w:val="none" w:sz="0" w:space="0" w:color="auto"/>
            <w:left w:val="none" w:sz="0" w:space="0" w:color="auto"/>
            <w:bottom w:val="none" w:sz="0" w:space="0" w:color="auto"/>
            <w:right w:val="none" w:sz="0" w:space="0" w:color="auto"/>
          </w:divBdr>
        </w:div>
        <w:div w:id="504711684">
          <w:marLeft w:val="0"/>
          <w:marRight w:val="0"/>
          <w:marTop w:val="0"/>
          <w:marBottom w:val="0"/>
          <w:divBdr>
            <w:top w:val="none" w:sz="0" w:space="0" w:color="auto"/>
            <w:left w:val="none" w:sz="0" w:space="0" w:color="auto"/>
            <w:bottom w:val="none" w:sz="0" w:space="0" w:color="auto"/>
            <w:right w:val="none" w:sz="0" w:space="0" w:color="auto"/>
          </w:divBdr>
        </w:div>
        <w:div w:id="1164930444">
          <w:marLeft w:val="0"/>
          <w:marRight w:val="0"/>
          <w:marTop w:val="0"/>
          <w:marBottom w:val="0"/>
          <w:divBdr>
            <w:top w:val="none" w:sz="0" w:space="0" w:color="auto"/>
            <w:left w:val="none" w:sz="0" w:space="0" w:color="auto"/>
            <w:bottom w:val="none" w:sz="0" w:space="0" w:color="auto"/>
            <w:right w:val="none" w:sz="0" w:space="0" w:color="auto"/>
          </w:divBdr>
        </w:div>
        <w:div w:id="1576822118">
          <w:marLeft w:val="0"/>
          <w:marRight w:val="0"/>
          <w:marTop w:val="0"/>
          <w:marBottom w:val="0"/>
          <w:divBdr>
            <w:top w:val="none" w:sz="0" w:space="0" w:color="auto"/>
            <w:left w:val="none" w:sz="0" w:space="0" w:color="auto"/>
            <w:bottom w:val="none" w:sz="0" w:space="0" w:color="auto"/>
            <w:right w:val="none" w:sz="0" w:space="0" w:color="auto"/>
          </w:divBdr>
        </w:div>
        <w:div w:id="1861822253">
          <w:marLeft w:val="0"/>
          <w:marRight w:val="0"/>
          <w:marTop w:val="0"/>
          <w:marBottom w:val="0"/>
          <w:divBdr>
            <w:top w:val="none" w:sz="0" w:space="0" w:color="auto"/>
            <w:left w:val="none" w:sz="0" w:space="0" w:color="auto"/>
            <w:bottom w:val="none" w:sz="0" w:space="0" w:color="auto"/>
            <w:right w:val="none" w:sz="0" w:space="0" w:color="auto"/>
          </w:divBdr>
        </w:div>
        <w:div w:id="1463763911">
          <w:marLeft w:val="0"/>
          <w:marRight w:val="0"/>
          <w:marTop w:val="0"/>
          <w:marBottom w:val="0"/>
          <w:divBdr>
            <w:top w:val="none" w:sz="0" w:space="0" w:color="auto"/>
            <w:left w:val="none" w:sz="0" w:space="0" w:color="auto"/>
            <w:bottom w:val="none" w:sz="0" w:space="0" w:color="auto"/>
            <w:right w:val="none" w:sz="0" w:space="0" w:color="auto"/>
          </w:divBdr>
        </w:div>
        <w:div w:id="1800762121">
          <w:marLeft w:val="0"/>
          <w:marRight w:val="0"/>
          <w:marTop w:val="0"/>
          <w:marBottom w:val="0"/>
          <w:divBdr>
            <w:top w:val="none" w:sz="0" w:space="0" w:color="auto"/>
            <w:left w:val="none" w:sz="0" w:space="0" w:color="auto"/>
            <w:bottom w:val="none" w:sz="0" w:space="0" w:color="auto"/>
            <w:right w:val="none" w:sz="0" w:space="0" w:color="auto"/>
          </w:divBdr>
        </w:div>
        <w:div w:id="717389363">
          <w:marLeft w:val="0"/>
          <w:marRight w:val="0"/>
          <w:marTop w:val="0"/>
          <w:marBottom w:val="0"/>
          <w:divBdr>
            <w:top w:val="none" w:sz="0" w:space="0" w:color="auto"/>
            <w:left w:val="none" w:sz="0" w:space="0" w:color="auto"/>
            <w:bottom w:val="none" w:sz="0" w:space="0" w:color="auto"/>
            <w:right w:val="none" w:sz="0" w:space="0" w:color="auto"/>
          </w:divBdr>
        </w:div>
        <w:div w:id="918832931">
          <w:marLeft w:val="0"/>
          <w:marRight w:val="0"/>
          <w:marTop w:val="0"/>
          <w:marBottom w:val="0"/>
          <w:divBdr>
            <w:top w:val="none" w:sz="0" w:space="0" w:color="auto"/>
            <w:left w:val="none" w:sz="0" w:space="0" w:color="auto"/>
            <w:bottom w:val="none" w:sz="0" w:space="0" w:color="auto"/>
            <w:right w:val="none" w:sz="0" w:space="0" w:color="auto"/>
          </w:divBdr>
        </w:div>
        <w:div w:id="2146923515">
          <w:marLeft w:val="0"/>
          <w:marRight w:val="0"/>
          <w:marTop w:val="0"/>
          <w:marBottom w:val="0"/>
          <w:divBdr>
            <w:top w:val="none" w:sz="0" w:space="0" w:color="auto"/>
            <w:left w:val="none" w:sz="0" w:space="0" w:color="auto"/>
            <w:bottom w:val="none" w:sz="0" w:space="0" w:color="auto"/>
            <w:right w:val="none" w:sz="0" w:space="0" w:color="auto"/>
          </w:divBdr>
        </w:div>
        <w:div w:id="1370885064">
          <w:marLeft w:val="0"/>
          <w:marRight w:val="0"/>
          <w:marTop w:val="0"/>
          <w:marBottom w:val="0"/>
          <w:divBdr>
            <w:top w:val="none" w:sz="0" w:space="0" w:color="auto"/>
            <w:left w:val="none" w:sz="0" w:space="0" w:color="auto"/>
            <w:bottom w:val="none" w:sz="0" w:space="0" w:color="auto"/>
            <w:right w:val="none" w:sz="0" w:space="0" w:color="auto"/>
          </w:divBdr>
        </w:div>
        <w:div w:id="1783376834">
          <w:marLeft w:val="0"/>
          <w:marRight w:val="0"/>
          <w:marTop w:val="0"/>
          <w:marBottom w:val="0"/>
          <w:divBdr>
            <w:top w:val="none" w:sz="0" w:space="0" w:color="auto"/>
            <w:left w:val="none" w:sz="0" w:space="0" w:color="auto"/>
            <w:bottom w:val="none" w:sz="0" w:space="0" w:color="auto"/>
            <w:right w:val="none" w:sz="0" w:space="0" w:color="auto"/>
          </w:divBdr>
        </w:div>
        <w:div w:id="1141574560">
          <w:marLeft w:val="0"/>
          <w:marRight w:val="0"/>
          <w:marTop w:val="0"/>
          <w:marBottom w:val="0"/>
          <w:divBdr>
            <w:top w:val="none" w:sz="0" w:space="0" w:color="auto"/>
            <w:left w:val="none" w:sz="0" w:space="0" w:color="auto"/>
            <w:bottom w:val="none" w:sz="0" w:space="0" w:color="auto"/>
            <w:right w:val="none" w:sz="0" w:space="0" w:color="auto"/>
          </w:divBdr>
        </w:div>
        <w:div w:id="1756172268">
          <w:marLeft w:val="0"/>
          <w:marRight w:val="0"/>
          <w:marTop w:val="0"/>
          <w:marBottom w:val="0"/>
          <w:divBdr>
            <w:top w:val="none" w:sz="0" w:space="0" w:color="auto"/>
            <w:left w:val="none" w:sz="0" w:space="0" w:color="auto"/>
            <w:bottom w:val="none" w:sz="0" w:space="0" w:color="auto"/>
            <w:right w:val="none" w:sz="0" w:space="0" w:color="auto"/>
          </w:divBdr>
        </w:div>
        <w:div w:id="589656533">
          <w:marLeft w:val="0"/>
          <w:marRight w:val="0"/>
          <w:marTop w:val="0"/>
          <w:marBottom w:val="0"/>
          <w:divBdr>
            <w:top w:val="none" w:sz="0" w:space="0" w:color="auto"/>
            <w:left w:val="none" w:sz="0" w:space="0" w:color="auto"/>
            <w:bottom w:val="none" w:sz="0" w:space="0" w:color="auto"/>
            <w:right w:val="none" w:sz="0" w:space="0" w:color="auto"/>
          </w:divBdr>
        </w:div>
        <w:div w:id="706028182">
          <w:marLeft w:val="0"/>
          <w:marRight w:val="0"/>
          <w:marTop w:val="0"/>
          <w:marBottom w:val="0"/>
          <w:divBdr>
            <w:top w:val="none" w:sz="0" w:space="0" w:color="auto"/>
            <w:left w:val="none" w:sz="0" w:space="0" w:color="auto"/>
            <w:bottom w:val="none" w:sz="0" w:space="0" w:color="auto"/>
            <w:right w:val="none" w:sz="0" w:space="0" w:color="auto"/>
          </w:divBdr>
        </w:div>
        <w:div w:id="718476535">
          <w:marLeft w:val="0"/>
          <w:marRight w:val="0"/>
          <w:marTop w:val="0"/>
          <w:marBottom w:val="0"/>
          <w:divBdr>
            <w:top w:val="none" w:sz="0" w:space="0" w:color="auto"/>
            <w:left w:val="none" w:sz="0" w:space="0" w:color="auto"/>
            <w:bottom w:val="none" w:sz="0" w:space="0" w:color="auto"/>
            <w:right w:val="none" w:sz="0" w:space="0" w:color="auto"/>
          </w:divBdr>
        </w:div>
        <w:div w:id="1967933233">
          <w:marLeft w:val="0"/>
          <w:marRight w:val="0"/>
          <w:marTop w:val="0"/>
          <w:marBottom w:val="0"/>
          <w:divBdr>
            <w:top w:val="none" w:sz="0" w:space="0" w:color="auto"/>
            <w:left w:val="none" w:sz="0" w:space="0" w:color="auto"/>
            <w:bottom w:val="none" w:sz="0" w:space="0" w:color="auto"/>
            <w:right w:val="none" w:sz="0" w:space="0" w:color="auto"/>
          </w:divBdr>
        </w:div>
        <w:div w:id="1559631165">
          <w:marLeft w:val="0"/>
          <w:marRight w:val="0"/>
          <w:marTop w:val="0"/>
          <w:marBottom w:val="0"/>
          <w:divBdr>
            <w:top w:val="none" w:sz="0" w:space="0" w:color="auto"/>
            <w:left w:val="none" w:sz="0" w:space="0" w:color="auto"/>
            <w:bottom w:val="none" w:sz="0" w:space="0" w:color="auto"/>
            <w:right w:val="none" w:sz="0" w:space="0" w:color="auto"/>
          </w:divBdr>
        </w:div>
        <w:div w:id="566109709">
          <w:marLeft w:val="0"/>
          <w:marRight w:val="0"/>
          <w:marTop w:val="0"/>
          <w:marBottom w:val="0"/>
          <w:divBdr>
            <w:top w:val="none" w:sz="0" w:space="0" w:color="auto"/>
            <w:left w:val="none" w:sz="0" w:space="0" w:color="auto"/>
            <w:bottom w:val="none" w:sz="0" w:space="0" w:color="auto"/>
            <w:right w:val="none" w:sz="0" w:space="0" w:color="auto"/>
          </w:divBdr>
        </w:div>
        <w:div w:id="409471583">
          <w:marLeft w:val="0"/>
          <w:marRight w:val="0"/>
          <w:marTop w:val="0"/>
          <w:marBottom w:val="0"/>
          <w:divBdr>
            <w:top w:val="none" w:sz="0" w:space="0" w:color="auto"/>
            <w:left w:val="none" w:sz="0" w:space="0" w:color="auto"/>
            <w:bottom w:val="none" w:sz="0" w:space="0" w:color="auto"/>
            <w:right w:val="none" w:sz="0" w:space="0" w:color="auto"/>
          </w:divBdr>
        </w:div>
        <w:div w:id="105470121">
          <w:marLeft w:val="0"/>
          <w:marRight w:val="0"/>
          <w:marTop w:val="0"/>
          <w:marBottom w:val="0"/>
          <w:divBdr>
            <w:top w:val="none" w:sz="0" w:space="0" w:color="auto"/>
            <w:left w:val="none" w:sz="0" w:space="0" w:color="auto"/>
            <w:bottom w:val="none" w:sz="0" w:space="0" w:color="auto"/>
            <w:right w:val="none" w:sz="0" w:space="0" w:color="auto"/>
          </w:divBdr>
        </w:div>
        <w:div w:id="184750224">
          <w:marLeft w:val="0"/>
          <w:marRight w:val="0"/>
          <w:marTop w:val="0"/>
          <w:marBottom w:val="0"/>
          <w:divBdr>
            <w:top w:val="none" w:sz="0" w:space="0" w:color="auto"/>
            <w:left w:val="none" w:sz="0" w:space="0" w:color="auto"/>
            <w:bottom w:val="none" w:sz="0" w:space="0" w:color="auto"/>
            <w:right w:val="none" w:sz="0" w:space="0" w:color="auto"/>
          </w:divBdr>
        </w:div>
        <w:div w:id="1026902016">
          <w:marLeft w:val="0"/>
          <w:marRight w:val="0"/>
          <w:marTop w:val="0"/>
          <w:marBottom w:val="0"/>
          <w:divBdr>
            <w:top w:val="none" w:sz="0" w:space="0" w:color="auto"/>
            <w:left w:val="none" w:sz="0" w:space="0" w:color="auto"/>
            <w:bottom w:val="none" w:sz="0" w:space="0" w:color="auto"/>
            <w:right w:val="none" w:sz="0" w:space="0" w:color="auto"/>
          </w:divBdr>
        </w:div>
        <w:div w:id="1440173721">
          <w:marLeft w:val="0"/>
          <w:marRight w:val="0"/>
          <w:marTop w:val="0"/>
          <w:marBottom w:val="0"/>
          <w:divBdr>
            <w:top w:val="none" w:sz="0" w:space="0" w:color="auto"/>
            <w:left w:val="none" w:sz="0" w:space="0" w:color="auto"/>
            <w:bottom w:val="none" w:sz="0" w:space="0" w:color="auto"/>
            <w:right w:val="none" w:sz="0" w:space="0" w:color="auto"/>
          </w:divBdr>
        </w:div>
        <w:div w:id="288366847">
          <w:marLeft w:val="0"/>
          <w:marRight w:val="0"/>
          <w:marTop w:val="0"/>
          <w:marBottom w:val="0"/>
          <w:divBdr>
            <w:top w:val="none" w:sz="0" w:space="0" w:color="auto"/>
            <w:left w:val="none" w:sz="0" w:space="0" w:color="auto"/>
            <w:bottom w:val="none" w:sz="0" w:space="0" w:color="auto"/>
            <w:right w:val="none" w:sz="0" w:space="0" w:color="auto"/>
          </w:divBdr>
        </w:div>
        <w:div w:id="849487315">
          <w:marLeft w:val="0"/>
          <w:marRight w:val="0"/>
          <w:marTop w:val="0"/>
          <w:marBottom w:val="0"/>
          <w:divBdr>
            <w:top w:val="none" w:sz="0" w:space="0" w:color="auto"/>
            <w:left w:val="none" w:sz="0" w:space="0" w:color="auto"/>
            <w:bottom w:val="none" w:sz="0" w:space="0" w:color="auto"/>
            <w:right w:val="none" w:sz="0" w:space="0" w:color="auto"/>
          </w:divBdr>
        </w:div>
        <w:div w:id="811480005">
          <w:marLeft w:val="0"/>
          <w:marRight w:val="0"/>
          <w:marTop w:val="0"/>
          <w:marBottom w:val="0"/>
          <w:divBdr>
            <w:top w:val="none" w:sz="0" w:space="0" w:color="auto"/>
            <w:left w:val="none" w:sz="0" w:space="0" w:color="auto"/>
            <w:bottom w:val="none" w:sz="0" w:space="0" w:color="auto"/>
            <w:right w:val="none" w:sz="0" w:space="0" w:color="auto"/>
          </w:divBdr>
        </w:div>
      </w:divsChild>
    </w:div>
    <w:div w:id="458888126">
      <w:bodyDiv w:val="1"/>
      <w:marLeft w:val="0"/>
      <w:marRight w:val="0"/>
      <w:marTop w:val="0"/>
      <w:marBottom w:val="0"/>
      <w:divBdr>
        <w:top w:val="none" w:sz="0" w:space="0" w:color="auto"/>
        <w:left w:val="none" w:sz="0" w:space="0" w:color="auto"/>
        <w:bottom w:val="none" w:sz="0" w:space="0" w:color="auto"/>
        <w:right w:val="none" w:sz="0" w:space="0" w:color="auto"/>
      </w:divBdr>
    </w:div>
    <w:div w:id="458959300">
      <w:bodyDiv w:val="1"/>
      <w:marLeft w:val="0"/>
      <w:marRight w:val="0"/>
      <w:marTop w:val="0"/>
      <w:marBottom w:val="0"/>
      <w:divBdr>
        <w:top w:val="none" w:sz="0" w:space="0" w:color="auto"/>
        <w:left w:val="none" w:sz="0" w:space="0" w:color="auto"/>
        <w:bottom w:val="none" w:sz="0" w:space="0" w:color="auto"/>
        <w:right w:val="none" w:sz="0" w:space="0" w:color="auto"/>
      </w:divBdr>
    </w:div>
    <w:div w:id="459300819">
      <w:bodyDiv w:val="1"/>
      <w:marLeft w:val="0"/>
      <w:marRight w:val="0"/>
      <w:marTop w:val="0"/>
      <w:marBottom w:val="0"/>
      <w:divBdr>
        <w:top w:val="none" w:sz="0" w:space="0" w:color="auto"/>
        <w:left w:val="none" w:sz="0" w:space="0" w:color="auto"/>
        <w:bottom w:val="none" w:sz="0" w:space="0" w:color="auto"/>
        <w:right w:val="none" w:sz="0" w:space="0" w:color="auto"/>
      </w:divBdr>
    </w:div>
    <w:div w:id="459301271">
      <w:bodyDiv w:val="1"/>
      <w:marLeft w:val="0"/>
      <w:marRight w:val="0"/>
      <w:marTop w:val="0"/>
      <w:marBottom w:val="0"/>
      <w:divBdr>
        <w:top w:val="none" w:sz="0" w:space="0" w:color="auto"/>
        <w:left w:val="none" w:sz="0" w:space="0" w:color="auto"/>
        <w:bottom w:val="none" w:sz="0" w:space="0" w:color="auto"/>
        <w:right w:val="none" w:sz="0" w:space="0" w:color="auto"/>
      </w:divBdr>
    </w:div>
    <w:div w:id="459421722">
      <w:bodyDiv w:val="1"/>
      <w:marLeft w:val="0"/>
      <w:marRight w:val="0"/>
      <w:marTop w:val="0"/>
      <w:marBottom w:val="0"/>
      <w:divBdr>
        <w:top w:val="none" w:sz="0" w:space="0" w:color="auto"/>
        <w:left w:val="none" w:sz="0" w:space="0" w:color="auto"/>
        <w:bottom w:val="none" w:sz="0" w:space="0" w:color="auto"/>
        <w:right w:val="none" w:sz="0" w:space="0" w:color="auto"/>
      </w:divBdr>
    </w:div>
    <w:div w:id="459685997">
      <w:bodyDiv w:val="1"/>
      <w:marLeft w:val="0"/>
      <w:marRight w:val="0"/>
      <w:marTop w:val="0"/>
      <w:marBottom w:val="0"/>
      <w:divBdr>
        <w:top w:val="none" w:sz="0" w:space="0" w:color="auto"/>
        <w:left w:val="none" w:sz="0" w:space="0" w:color="auto"/>
        <w:bottom w:val="none" w:sz="0" w:space="0" w:color="auto"/>
        <w:right w:val="none" w:sz="0" w:space="0" w:color="auto"/>
      </w:divBdr>
    </w:div>
    <w:div w:id="459804714">
      <w:bodyDiv w:val="1"/>
      <w:marLeft w:val="0"/>
      <w:marRight w:val="0"/>
      <w:marTop w:val="0"/>
      <w:marBottom w:val="0"/>
      <w:divBdr>
        <w:top w:val="none" w:sz="0" w:space="0" w:color="auto"/>
        <w:left w:val="none" w:sz="0" w:space="0" w:color="auto"/>
        <w:bottom w:val="none" w:sz="0" w:space="0" w:color="auto"/>
        <w:right w:val="none" w:sz="0" w:space="0" w:color="auto"/>
      </w:divBdr>
    </w:div>
    <w:div w:id="459883791">
      <w:bodyDiv w:val="1"/>
      <w:marLeft w:val="0"/>
      <w:marRight w:val="0"/>
      <w:marTop w:val="0"/>
      <w:marBottom w:val="0"/>
      <w:divBdr>
        <w:top w:val="none" w:sz="0" w:space="0" w:color="auto"/>
        <w:left w:val="none" w:sz="0" w:space="0" w:color="auto"/>
        <w:bottom w:val="none" w:sz="0" w:space="0" w:color="auto"/>
        <w:right w:val="none" w:sz="0" w:space="0" w:color="auto"/>
      </w:divBdr>
    </w:div>
    <w:div w:id="459953853">
      <w:bodyDiv w:val="1"/>
      <w:marLeft w:val="0"/>
      <w:marRight w:val="0"/>
      <w:marTop w:val="0"/>
      <w:marBottom w:val="0"/>
      <w:divBdr>
        <w:top w:val="none" w:sz="0" w:space="0" w:color="auto"/>
        <w:left w:val="none" w:sz="0" w:space="0" w:color="auto"/>
        <w:bottom w:val="none" w:sz="0" w:space="0" w:color="auto"/>
        <w:right w:val="none" w:sz="0" w:space="0" w:color="auto"/>
      </w:divBdr>
    </w:div>
    <w:div w:id="460153942">
      <w:bodyDiv w:val="1"/>
      <w:marLeft w:val="0"/>
      <w:marRight w:val="0"/>
      <w:marTop w:val="0"/>
      <w:marBottom w:val="0"/>
      <w:divBdr>
        <w:top w:val="none" w:sz="0" w:space="0" w:color="auto"/>
        <w:left w:val="none" w:sz="0" w:space="0" w:color="auto"/>
        <w:bottom w:val="none" w:sz="0" w:space="0" w:color="auto"/>
        <w:right w:val="none" w:sz="0" w:space="0" w:color="auto"/>
      </w:divBdr>
    </w:div>
    <w:div w:id="460616619">
      <w:bodyDiv w:val="1"/>
      <w:marLeft w:val="0"/>
      <w:marRight w:val="0"/>
      <w:marTop w:val="0"/>
      <w:marBottom w:val="0"/>
      <w:divBdr>
        <w:top w:val="none" w:sz="0" w:space="0" w:color="auto"/>
        <w:left w:val="none" w:sz="0" w:space="0" w:color="auto"/>
        <w:bottom w:val="none" w:sz="0" w:space="0" w:color="auto"/>
        <w:right w:val="none" w:sz="0" w:space="0" w:color="auto"/>
      </w:divBdr>
    </w:div>
    <w:div w:id="460685227">
      <w:bodyDiv w:val="1"/>
      <w:marLeft w:val="0"/>
      <w:marRight w:val="0"/>
      <w:marTop w:val="0"/>
      <w:marBottom w:val="0"/>
      <w:divBdr>
        <w:top w:val="none" w:sz="0" w:space="0" w:color="auto"/>
        <w:left w:val="none" w:sz="0" w:space="0" w:color="auto"/>
        <w:bottom w:val="none" w:sz="0" w:space="0" w:color="auto"/>
        <w:right w:val="none" w:sz="0" w:space="0" w:color="auto"/>
      </w:divBdr>
    </w:div>
    <w:div w:id="461118786">
      <w:bodyDiv w:val="1"/>
      <w:marLeft w:val="0"/>
      <w:marRight w:val="0"/>
      <w:marTop w:val="0"/>
      <w:marBottom w:val="0"/>
      <w:divBdr>
        <w:top w:val="none" w:sz="0" w:space="0" w:color="auto"/>
        <w:left w:val="none" w:sz="0" w:space="0" w:color="auto"/>
        <w:bottom w:val="none" w:sz="0" w:space="0" w:color="auto"/>
        <w:right w:val="none" w:sz="0" w:space="0" w:color="auto"/>
      </w:divBdr>
    </w:div>
    <w:div w:id="461119228">
      <w:bodyDiv w:val="1"/>
      <w:marLeft w:val="0"/>
      <w:marRight w:val="0"/>
      <w:marTop w:val="0"/>
      <w:marBottom w:val="0"/>
      <w:divBdr>
        <w:top w:val="none" w:sz="0" w:space="0" w:color="auto"/>
        <w:left w:val="none" w:sz="0" w:space="0" w:color="auto"/>
        <w:bottom w:val="none" w:sz="0" w:space="0" w:color="auto"/>
        <w:right w:val="none" w:sz="0" w:space="0" w:color="auto"/>
      </w:divBdr>
    </w:div>
    <w:div w:id="461340474">
      <w:bodyDiv w:val="1"/>
      <w:marLeft w:val="0"/>
      <w:marRight w:val="0"/>
      <w:marTop w:val="0"/>
      <w:marBottom w:val="0"/>
      <w:divBdr>
        <w:top w:val="none" w:sz="0" w:space="0" w:color="auto"/>
        <w:left w:val="none" w:sz="0" w:space="0" w:color="auto"/>
        <w:bottom w:val="none" w:sz="0" w:space="0" w:color="auto"/>
        <w:right w:val="none" w:sz="0" w:space="0" w:color="auto"/>
      </w:divBdr>
    </w:div>
    <w:div w:id="461385025">
      <w:bodyDiv w:val="1"/>
      <w:marLeft w:val="0"/>
      <w:marRight w:val="0"/>
      <w:marTop w:val="0"/>
      <w:marBottom w:val="0"/>
      <w:divBdr>
        <w:top w:val="none" w:sz="0" w:space="0" w:color="auto"/>
        <w:left w:val="none" w:sz="0" w:space="0" w:color="auto"/>
        <w:bottom w:val="none" w:sz="0" w:space="0" w:color="auto"/>
        <w:right w:val="none" w:sz="0" w:space="0" w:color="auto"/>
      </w:divBdr>
    </w:div>
    <w:div w:id="461389586">
      <w:bodyDiv w:val="1"/>
      <w:marLeft w:val="0"/>
      <w:marRight w:val="0"/>
      <w:marTop w:val="0"/>
      <w:marBottom w:val="0"/>
      <w:divBdr>
        <w:top w:val="none" w:sz="0" w:space="0" w:color="auto"/>
        <w:left w:val="none" w:sz="0" w:space="0" w:color="auto"/>
        <w:bottom w:val="none" w:sz="0" w:space="0" w:color="auto"/>
        <w:right w:val="none" w:sz="0" w:space="0" w:color="auto"/>
      </w:divBdr>
    </w:div>
    <w:div w:id="461776149">
      <w:bodyDiv w:val="1"/>
      <w:marLeft w:val="0"/>
      <w:marRight w:val="0"/>
      <w:marTop w:val="0"/>
      <w:marBottom w:val="0"/>
      <w:divBdr>
        <w:top w:val="none" w:sz="0" w:space="0" w:color="auto"/>
        <w:left w:val="none" w:sz="0" w:space="0" w:color="auto"/>
        <w:bottom w:val="none" w:sz="0" w:space="0" w:color="auto"/>
        <w:right w:val="none" w:sz="0" w:space="0" w:color="auto"/>
      </w:divBdr>
    </w:div>
    <w:div w:id="461777258">
      <w:bodyDiv w:val="1"/>
      <w:marLeft w:val="0"/>
      <w:marRight w:val="0"/>
      <w:marTop w:val="0"/>
      <w:marBottom w:val="0"/>
      <w:divBdr>
        <w:top w:val="none" w:sz="0" w:space="0" w:color="auto"/>
        <w:left w:val="none" w:sz="0" w:space="0" w:color="auto"/>
        <w:bottom w:val="none" w:sz="0" w:space="0" w:color="auto"/>
        <w:right w:val="none" w:sz="0" w:space="0" w:color="auto"/>
      </w:divBdr>
    </w:div>
    <w:div w:id="461852664">
      <w:bodyDiv w:val="1"/>
      <w:marLeft w:val="0"/>
      <w:marRight w:val="0"/>
      <w:marTop w:val="0"/>
      <w:marBottom w:val="0"/>
      <w:divBdr>
        <w:top w:val="none" w:sz="0" w:space="0" w:color="auto"/>
        <w:left w:val="none" w:sz="0" w:space="0" w:color="auto"/>
        <w:bottom w:val="none" w:sz="0" w:space="0" w:color="auto"/>
        <w:right w:val="none" w:sz="0" w:space="0" w:color="auto"/>
      </w:divBdr>
    </w:div>
    <w:div w:id="462237627">
      <w:bodyDiv w:val="1"/>
      <w:marLeft w:val="0"/>
      <w:marRight w:val="0"/>
      <w:marTop w:val="0"/>
      <w:marBottom w:val="0"/>
      <w:divBdr>
        <w:top w:val="none" w:sz="0" w:space="0" w:color="auto"/>
        <w:left w:val="none" w:sz="0" w:space="0" w:color="auto"/>
        <w:bottom w:val="none" w:sz="0" w:space="0" w:color="auto"/>
        <w:right w:val="none" w:sz="0" w:space="0" w:color="auto"/>
      </w:divBdr>
    </w:div>
    <w:div w:id="462387963">
      <w:bodyDiv w:val="1"/>
      <w:marLeft w:val="0"/>
      <w:marRight w:val="0"/>
      <w:marTop w:val="0"/>
      <w:marBottom w:val="0"/>
      <w:divBdr>
        <w:top w:val="none" w:sz="0" w:space="0" w:color="auto"/>
        <w:left w:val="none" w:sz="0" w:space="0" w:color="auto"/>
        <w:bottom w:val="none" w:sz="0" w:space="0" w:color="auto"/>
        <w:right w:val="none" w:sz="0" w:space="0" w:color="auto"/>
      </w:divBdr>
    </w:div>
    <w:div w:id="462501482">
      <w:bodyDiv w:val="1"/>
      <w:marLeft w:val="0"/>
      <w:marRight w:val="0"/>
      <w:marTop w:val="0"/>
      <w:marBottom w:val="0"/>
      <w:divBdr>
        <w:top w:val="none" w:sz="0" w:space="0" w:color="auto"/>
        <w:left w:val="none" w:sz="0" w:space="0" w:color="auto"/>
        <w:bottom w:val="none" w:sz="0" w:space="0" w:color="auto"/>
        <w:right w:val="none" w:sz="0" w:space="0" w:color="auto"/>
      </w:divBdr>
    </w:div>
    <w:div w:id="462576515">
      <w:bodyDiv w:val="1"/>
      <w:marLeft w:val="0"/>
      <w:marRight w:val="0"/>
      <w:marTop w:val="0"/>
      <w:marBottom w:val="0"/>
      <w:divBdr>
        <w:top w:val="none" w:sz="0" w:space="0" w:color="auto"/>
        <w:left w:val="none" w:sz="0" w:space="0" w:color="auto"/>
        <w:bottom w:val="none" w:sz="0" w:space="0" w:color="auto"/>
        <w:right w:val="none" w:sz="0" w:space="0" w:color="auto"/>
      </w:divBdr>
      <w:divsChild>
        <w:div w:id="542444094">
          <w:marLeft w:val="0"/>
          <w:marRight w:val="0"/>
          <w:marTop w:val="0"/>
          <w:marBottom w:val="0"/>
          <w:divBdr>
            <w:top w:val="none" w:sz="0" w:space="0" w:color="auto"/>
            <w:left w:val="none" w:sz="0" w:space="0" w:color="auto"/>
            <w:bottom w:val="none" w:sz="0" w:space="0" w:color="auto"/>
            <w:right w:val="none" w:sz="0" w:space="0" w:color="auto"/>
          </w:divBdr>
        </w:div>
        <w:div w:id="1420979661">
          <w:marLeft w:val="0"/>
          <w:marRight w:val="0"/>
          <w:marTop w:val="0"/>
          <w:marBottom w:val="0"/>
          <w:divBdr>
            <w:top w:val="none" w:sz="0" w:space="0" w:color="auto"/>
            <w:left w:val="none" w:sz="0" w:space="0" w:color="auto"/>
            <w:bottom w:val="none" w:sz="0" w:space="0" w:color="auto"/>
            <w:right w:val="none" w:sz="0" w:space="0" w:color="auto"/>
          </w:divBdr>
        </w:div>
        <w:div w:id="1671447199">
          <w:marLeft w:val="0"/>
          <w:marRight w:val="0"/>
          <w:marTop w:val="0"/>
          <w:marBottom w:val="0"/>
          <w:divBdr>
            <w:top w:val="none" w:sz="0" w:space="0" w:color="auto"/>
            <w:left w:val="none" w:sz="0" w:space="0" w:color="auto"/>
            <w:bottom w:val="none" w:sz="0" w:space="0" w:color="auto"/>
            <w:right w:val="none" w:sz="0" w:space="0" w:color="auto"/>
          </w:divBdr>
        </w:div>
        <w:div w:id="502816151">
          <w:marLeft w:val="0"/>
          <w:marRight w:val="0"/>
          <w:marTop w:val="0"/>
          <w:marBottom w:val="0"/>
          <w:divBdr>
            <w:top w:val="none" w:sz="0" w:space="0" w:color="auto"/>
            <w:left w:val="none" w:sz="0" w:space="0" w:color="auto"/>
            <w:bottom w:val="none" w:sz="0" w:space="0" w:color="auto"/>
            <w:right w:val="none" w:sz="0" w:space="0" w:color="auto"/>
          </w:divBdr>
        </w:div>
        <w:div w:id="783035956">
          <w:marLeft w:val="0"/>
          <w:marRight w:val="0"/>
          <w:marTop w:val="0"/>
          <w:marBottom w:val="0"/>
          <w:divBdr>
            <w:top w:val="none" w:sz="0" w:space="0" w:color="auto"/>
            <w:left w:val="none" w:sz="0" w:space="0" w:color="auto"/>
            <w:bottom w:val="none" w:sz="0" w:space="0" w:color="auto"/>
            <w:right w:val="none" w:sz="0" w:space="0" w:color="auto"/>
          </w:divBdr>
        </w:div>
        <w:div w:id="564950247">
          <w:marLeft w:val="0"/>
          <w:marRight w:val="0"/>
          <w:marTop w:val="0"/>
          <w:marBottom w:val="0"/>
          <w:divBdr>
            <w:top w:val="none" w:sz="0" w:space="0" w:color="auto"/>
            <w:left w:val="none" w:sz="0" w:space="0" w:color="auto"/>
            <w:bottom w:val="none" w:sz="0" w:space="0" w:color="auto"/>
            <w:right w:val="none" w:sz="0" w:space="0" w:color="auto"/>
          </w:divBdr>
        </w:div>
        <w:div w:id="252978036">
          <w:marLeft w:val="0"/>
          <w:marRight w:val="0"/>
          <w:marTop w:val="0"/>
          <w:marBottom w:val="0"/>
          <w:divBdr>
            <w:top w:val="none" w:sz="0" w:space="0" w:color="auto"/>
            <w:left w:val="none" w:sz="0" w:space="0" w:color="auto"/>
            <w:bottom w:val="none" w:sz="0" w:space="0" w:color="auto"/>
            <w:right w:val="none" w:sz="0" w:space="0" w:color="auto"/>
          </w:divBdr>
        </w:div>
        <w:div w:id="1786924409">
          <w:marLeft w:val="0"/>
          <w:marRight w:val="0"/>
          <w:marTop w:val="0"/>
          <w:marBottom w:val="0"/>
          <w:divBdr>
            <w:top w:val="none" w:sz="0" w:space="0" w:color="auto"/>
            <w:left w:val="none" w:sz="0" w:space="0" w:color="auto"/>
            <w:bottom w:val="none" w:sz="0" w:space="0" w:color="auto"/>
            <w:right w:val="none" w:sz="0" w:space="0" w:color="auto"/>
          </w:divBdr>
        </w:div>
        <w:div w:id="741294689">
          <w:marLeft w:val="0"/>
          <w:marRight w:val="0"/>
          <w:marTop w:val="0"/>
          <w:marBottom w:val="0"/>
          <w:divBdr>
            <w:top w:val="none" w:sz="0" w:space="0" w:color="auto"/>
            <w:left w:val="none" w:sz="0" w:space="0" w:color="auto"/>
            <w:bottom w:val="none" w:sz="0" w:space="0" w:color="auto"/>
            <w:right w:val="none" w:sz="0" w:space="0" w:color="auto"/>
          </w:divBdr>
        </w:div>
        <w:div w:id="1365906321">
          <w:marLeft w:val="0"/>
          <w:marRight w:val="0"/>
          <w:marTop w:val="0"/>
          <w:marBottom w:val="0"/>
          <w:divBdr>
            <w:top w:val="none" w:sz="0" w:space="0" w:color="auto"/>
            <w:left w:val="none" w:sz="0" w:space="0" w:color="auto"/>
            <w:bottom w:val="none" w:sz="0" w:space="0" w:color="auto"/>
            <w:right w:val="none" w:sz="0" w:space="0" w:color="auto"/>
          </w:divBdr>
        </w:div>
        <w:div w:id="1412506198">
          <w:marLeft w:val="0"/>
          <w:marRight w:val="0"/>
          <w:marTop w:val="0"/>
          <w:marBottom w:val="0"/>
          <w:divBdr>
            <w:top w:val="none" w:sz="0" w:space="0" w:color="auto"/>
            <w:left w:val="none" w:sz="0" w:space="0" w:color="auto"/>
            <w:bottom w:val="none" w:sz="0" w:space="0" w:color="auto"/>
            <w:right w:val="none" w:sz="0" w:space="0" w:color="auto"/>
          </w:divBdr>
        </w:div>
        <w:div w:id="1476483337">
          <w:marLeft w:val="0"/>
          <w:marRight w:val="0"/>
          <w:marTop w:val="0"/>
          <w:marBottom w:val="0"/>
          <w:divBdr>
            <w:top w:val="none" w:sz="0" w:space="0" w:color="auto"/>
            <w:left w:val="none" w:sz="0" w:space="0" w:color="auto"/>
            <w:bottom w:val="none" w:sz="0" w:space="0" w:color="auto"/>
            <w:right w:val="none" w:sz="0" w:space="0" w:color="auto"/>
          </w:divBdr>
        </w:div>
        <w:div w:id="2039742951">
          <w:marLeft w:val="0"/>
          <w:marRight w:val="0"/>
          <w:marTop w:val="0"/>
          <w:marBottom w:val="0"/>
          <w:divBdr>
            <w:top w:val="none" w:sz="0" w:space="0" w:color="auto"/>
            <w:left w:val="none" w:sz="0" w:space="0" w:color="auto"/>
            <w:bottom w:val="none" w:sz="0" w:space="0" w:color="auto"/>
            <w:right w:val="none" w:sz="0" w:space="0" w:color="auto"/>
          </w:divBdr>
        </w:div>
        <w:div w:id="1852068509">
          <w:marLeft w:val="0"/>
          <w:marRight w:val="0"/>
          <w:marTop w:val="0"/>
          <w:marBottom w:val="0"/>
          <w:divBdr>
            <w:top w:val="none" w:sz="0" w:space="0" w:color="auto"/>
            <w:left w:val="none" w:sz="0" w:space="0" w:color="auto"/>
            <w:bottom w:val="none" w:sz="0" w:space="0" w:color="auto"/>
            <w:right w:val="none" w:sz="0" w:space="0" w:color="auto"/>
          </w:divBdr>
        </w:div>
        <w:div w:id="2118519864">
          <w:marLeft w:val="0"/>
          <w:marRight w:val="0"/>
          <w:marTop w:val="0"/>
          <w:marBottom w:val="0"/>
          <w:divBdr>
            <w:top w:val="none" w:sz="0" w:space="0" w:color="auto"/>
            <w:left w:val="none" w:sz="0" w:space="0" w:color="auto"/>
            <w:bottom w:val="none" w:sz="0" w:space="0" w:color="auto"/>
            <w:right w:val="none" w:sz="0" w:space="0" w:color="auto"/>
          </w:divBdr>
        </w:div>
        <w:div w:id="1144784037">
          <w:marLeft w:val="0"/>
          <w:marRight w:val="0"/>
          <w:marTop w:val="0"/>
          <w:marBottom w:val="0"/>
          <w:divBdr>
            <w:top w:val="none" w:sz="0" w:space="0" w:color="auto"/>
            <w:left w:val="none" w:sz="0" w:space="0" w:color="auto"/>
            <w:bottom w:val="none" w:sz="0" w:space="0" w:color="auto"/>
            <w:right w:val="none" w:sz="0" w:space="0" w:color="auto"/>
          </w:divBdr>
        </w:div>
        <w:div w:id="882207588">
          <w:marLeft w:val="0"/>
          <w:marRight w:val="0"/>
          <w:marTop w:val="0"/>
          <w:marBottom w:val="0"/>
          <w:divBdr>
            <w:top w:val="none" w:sz="0" w:space="0" w:color="auto"/>
            <w:left w:val="none" w:sz="0" w:space="0" w:color="auto"/>
            <w:bottom w:val="none" w:sz="0" w:space="0" w:color="auto"/>
            <w:right w:val="none" w:sz="0" w:space="0" w:color="auto"/>
          </w:divBdr>
        </w:div>
        <w:div w:id="1680161907">
          <w:marLeft w:val="0"/>
          <w:marRight w:val="0"/>
          <w:marTop w:val="0"/>
          <w:marBottom w:val="0"/>
          <w:divBdr>
            <w:top w:val="none" w:sz="0" w:space="0" w:color="auto"/>
            <w:left w:val="none" w:sz="0" w:space="0" w:color="auto"/>
            <w:bottom w:val="none" w:sz="0" w:space="0" w:color="auto"/>
            <w:right w:val="none" w:sz="0" w:space="0" w:color="auto"/>
          </w:divBdr>
        </w:div>
        <w:div w:id="1921480671">
          <w:marLeft w:val="0"/>
          <w:marRight w:val="0"/>
          <w:marTop w:val="0"/>
          <w:marBottom w:val="0"/>
          <w:divBdr>
            <w:top w:val="none" w:sz="0" w:space="0" w:color="auto"/>
            <w:left w:val="none" w:sz="0" w:space="0" w:color="auto"/>
            <w:bottom w:val="none" w:sz="0" w:space="0" w:color="auto"/>
            <w:right w:val="none" w:sz="0" w:space="0" w:color="auto"/>
          </w:divBdr>
        </w:div>
        <w:div w:id="1891650185">
          <w:marLeft w:val="0"/>
          <w:marRight w:val="0"/>
          <w:marTop w:val="0"/>
          <w:marBottom w:val="0"/>
          <w:divBdr>
            <w:top w:val="none" w:sz="0" w:space="0" w:color="auto"/>
            <w:left w:val="none" w:sz="0" w:space="0" w:color="auto"/>
            <w:bottom w:val="none" w:sz="0" w:space="0" w:color="auto"/>
            <w:right w:val="none" w:sz="0" w:space="0" w:color="auto"/>
          </w:divBdr>
        </w:div>
        <w:div w:id="688801741">
          <w:marLeft w:val="0"/>
          <w:marRight w:val="0"/>
          <w:marTop w:val="0"/>
          <w:marBottom w:val="0"/>
          <w:divBdr>
            <w:top w:val="none" w:sz="0" w:space="0" w:color="auto"/>
            <w:left w:val="none" w:sz="0" w:space="0" w:color="auto"/>
            <w:bottom w:val="none" w:sz="0" w:space="0" w:color="auto"/>
            <w:right w:val="none" w:sz="0" w:space="0" w:color="auto"/>
          </w:divBdr>
        </w:div>
        <w:div w:id="645475071">
          <w:marLeft w:val="0"/>
          <w:marRight w:val="0"/>
          <w:marTop w:val="0"/>
          <w:marBottom w:val="0"/>
          <w:divBdr>
            <w:top w:val="none" w:sz="0" w:space="0" w:color="auto"/>
            <w:left w:val="none" w:sz="0" w:space="0" w:color="auto"/>
            <w:bottom w:val="none" w:sz="0" w:space="0" w:color="auto"/>
            <w:right w:val="none" w:sz="0" w:space="0" w:color="auto"/>
          </w:divBdr>
        </w:div>
        <w:div w:id="598411898">
          <w:marLeft w:val="0"/>
          <w:marRight w:val="0"/>
          <w:marTop w:val="0"/>
          <w:marBottom w:val="0"/>
          <w:divBdr>
            <w:top w:val="none" w:sz="0" w:space="0" w:color="auto"/>
            <w:left w:val="none" w:sz="0" w:space="0" w:color="auto"/>
            <w:bottom w:val="none" w:sz="0" w:space="0" w:color="auto"/>
            <w:right w:val="none" w:sz="0" w:space="0" w:color="auto"/>
          </w:divBdr>
        </w:div>
        <w:div w:id="1500267481">
          <w:marLeft w:val="0"/>
          <w:marRight w:val="0"/>
          <w:marTop w:val="0"/>
          <w:marBottom w:val="0"/>
          <w:divBdr>
            <w:top w:val="none" w:sz="0" w:space="0" w:color="auto"/>
            <w:left w:val="none" w:sz="0" w:space="0" w:color="auto"/>
            <w:bottom w:val="none" w:sz="0" w:space="0" w:color="auto"/>
            <w:right w:val="none" w:sz="0" w:space="0" w:color="auto"/>
          </w:divBdr>
        </w:div>
        <w:div w:id="1756052110">
          <w:marLeft w:val="0"/>
          <w:marRight w:val="0"/>
          <w:marTop w:val="0"/>
          <w:marBottom w:val="0"/>
          <w:divBdr>
            <w:top w:val="none" w:sz="0" w:space="0" w:color="auto"/>
            <w:left w:val="none" w:sz="0" w:space="0" w:color="auto"/>
            <w:bottom w:val="none" w:sz="0" w:space="0" w:color="auto"/>
            <w:right w:val="none" w:sz="0" w:space="0" w:color="auto"/>
          </w:divBdr>
        </w:div>
        <w:div w:id="802307318">
          <w:marLeft w:val="0"/>
          <w:marRight w:val="0"/>
          <w:marTop w:val="0"/>
          <w:marBottom w:val="0"/>
          <w:divBdr>
            <w:top w:val="none" w:sz="0" w:space="0" w:color="auto"/>
            <w:left w:val="none" w:sz="0" w:space="0" w:color="auto"/>
            <w:bottom w:val="none" w:sz="0" w:space="0" w:color="auto"/>
            <w:right w:val="none" w:sz="0" w:space="0" w:color="auto"/>
          </w:divBdr>
        </w:div>
        <w:div w:id="881289045">
          <w:marLeft w:val="0"/>
          <w:marRight w:val="0"/>
          <w:marTop w:val="0"/>
          <w:marBottom w:val="0"/>
          <w:divBdr>
            <w:top w:val="none" w:sz="0" w:space="0" w:color="auto"/>
            <w:left w:val="none" w:sz="0" w:space="0" w:color="auto"/>
            <w:bottom w:val="none" w:sz="0" w:space="0" w:color="auto"/>
            <w:right w:val="none" w:sz="0" w:space="0" w:color="auto"/>
          </w:divBdr>
        </w:div>
        <w:div w:id="874775870">
          <w:marLeft w:val="0"/>
          <w:marRight w:val="0"/>
          <w:marTop w:val="0"/>
          <w:marBottom w:val="0"/>
          <w:divBdr>
            <w:top w:val="none" w:sz="0" w:space="0" w:color="auto"/>
            <w:left w:val="none" w:sz="0" w:space="0" w:color="auto"/>
            <w:bottom w:val="none" w:sz="0" w:space="0" w:color="auto"/>
            <w:right w:val="none" w:sz="0" w:space="0" w:color="auto"/>
          </w:divBdr>
        </w:div>
        <w:div w:id="1734966065">
          <w:marLeft w:val="0"/>
          <w:marRight w:val="0"/>
          <w:marTop w:val="0"/>
          <w:marBottom w:val="0"/>
          <w:divBdr>
            <w:top w:val="none" w:sz="0" w:space="0" w:color="auto"/>
            <w:left w:val="none" w:sz="0" w:space="0" w:color="auto"/>
            <w:bottom w:val="none" w:sz="0" w:space="0" w:color="auto"/>
            <w:right w:val="none" w:sz="0" w:space="0" w:color="auto"/>
          </w:divBdr>
        </w:div>
        <w:div w:id="1096906875">
          <w:marLeft w:val="0"/>
          <w:marRight w:val="0"/>
          <w:marTop w:val="0"/>
          <w:marBottom w:val="0"/>
          <w:divBdr>
            <w:top w:val="none" w:sz="0" w:space="0" w:color="auto"/>
            <w:left w:val="none" w:sz="0" w:space="0" w:color="auto"/>
            <w:bottom w:val="none" w:sz="0" w:space="0" w:color="auto"/>
            <w:right w:val="none" w:sz="0" w:space="0" w:color="auto"/>
          </w:divBdr>
        </w:div>
        <w:div w:id="106245459">
          <w:marLeft w:val="0"/>
          <w:marRight w:val="0"/>
          <w:marTop w:val="0"/>
          <w:marBottom w:val="0"/>
          <w:divBdr>
            <w:top w:val="none" w:sz="0" w:space="0" w:color="auto"/>
            <w:left w:val="none" w:sz="0" w:space="0" w:color="auto"/>
            <w:bottom w:val="none" w:sz="0" w:space="0" w:color="auto"/>
            <w:right w:val="none" w:sz="0" w:space="0" w:color="auto"/>
          </w:divBdr>
        </w:div>
        <w:div w:id="1158424223">
          <w:marLeft w:val="0"/>
          <w:marRight w:val="0"/>
          <w:marTop w:val="0"/>
          <w:marBottom w:val="0"/>
          <w:divBdr>
            <w:top w:val="none" w:sz="0" w:space="0" w:color="auto"/>
            <w:left w:val="none" w:sz="0" w:space="0" w:color="auto"/>
            <w:bottom w:val="none" w:sz="0" w:space="0" w:color="auto"/>
            <w:right w:val="none" w:sz="0" w:space="0" w:color="auto"/>
          </w:divBdr>
        </w:div>
        <w:div w:id="487550743">
          <w:marLeft w:val="0"/>
          <w:marRight w:val="0"/>
          <w:marTop w:val="0"/>
          <w:marBottom w:val="0"/>
          <w:divBdr>
            <w:top w:val="none" w:sz="0" w:space="0" w:color="auto"/>
            <w:left w:val="none" w:sz="0" w:space="0" w:color="auto"/>
            <w:bottom w:val="none" w:sz="0" w:space="0" w:color="auto"/>
            <w:right w:val="none" w:sz="0" w:space="0" w:color="auto"/>
          </w:divBdr>
        </w:div>
        <w:div w:id="1039286156">
          <w:marLeft w:val="0"/>
          <w:marRight w:val="0"/>
          <w:marTop w:val="0"/>
          <w:marBottom w:val="0"/>
          <w:divBdr>
            <w:top w:val="none" w:sz="0" w:space="0" w:color="auto"/>
            <w:left w:val="none" w:sz="0" w:space="0" w:color="auto"/>
            <w:bottom w:val="none" w:sz="0" w:space="0" w:color="auto"/>
            <w:right w:val="none" w:sz="0" w:space="0" w:color="auto"/>
          </w:divBdr>
        </w:div>
        <w:div w:id="1384713781">
          <w:marLeft w:val="0"/>
          <w:marRight w:val="0"/>
          <w:marTop w:val="0"/>
          <w:marBottom w:val="0"/>
          <w:divBdr>
            <w:top w:val="none" w:sz="0" w:space="0" w:color="auto"/>
            <w:left w:val="none" w:sz="0" w:space="0" w:color="auto"/>
            <w:bottom w:val="none" w:sz="0" w:space="0" w:color="auto"/>
            <w:right w:val="none" w:sz="0" w:space="0" w:color="auto"/>
          </w:divBdr>
        </w:div>
        <w:div w:id="1160997723">
          <w:marLeft w:val="0"/>
          <w:marRight w:val="0"/>
          <w:marTop w:val="0"/>
          <w:marBottom w:val="0"/>
          <w:divBdr>
            <w:top w:val="none" w:sz="0" w:space="0" w:color="auto"/>
            <w:left w:val="none" w:sz="0" w:space="0" w:color="auto"/>
            <w:bottom w:val="none" w:sz="0" w:space="0" w:color="auto"/>
            <w:right w:val="none" w:sz="0" w:space="0" w:color="auto"/>
          </w:divBdr>
        </w:div>
        <w:div w:id="525096556">
          <w:marLeft w:val="0"/>
          <w:marRight w:val="0"/>
          <w:marTop w:val="0"/>
          <w:marBottom w:val="0"/>
          <w:divBdr>
            <w:top w:val="none" w:sz="0" w:space="0" w:color="auto"/>
            <w:left w:val="none" w:sz="0" w:space="0" w:color="auto"/>
            <w:bottom w:val="none" w:sz="0" w:space="0" w:color="auto"/>
            <w:right w:val="none" w:sz="0" w:space="0" w:color="auto"/>
          </w:divBdr>
        </w:div>
        <w:div w:id="435950538">
          <w:marLeft w:val="0"/>
          <w:marRight w:val="0"/>
          <w:marTop w:val="0"/>
          <w:marBottom w:val="0"/>
          <w:divBdr>
            <w:top w:val="none" w:sz="0" w:space="0" w:color="auto"/>
            <w:left w:val="none" w:sz="0" w:space="0" w:color="auto"/>
            <w:bottom w:val="none" w:sz="0" w:space="0" w:color="auto"/>
            <w:right w:val="none" w:sz="0" w:space="0" w:color="auto"/>
          </w:divBdr>
        </w:div>
        <w:div w:id="1745253726">
          <w:marLeft w:val="0"/>
          <w:marRight w:val="0"/>
          <w:marTop w:val="0"/>
          <w:marBottom w:val="0"/>
          <w:divBdr>
            <w:top w:val="none" w:sz="0" w:space="0" w:color="auto"/>
            <w:left w:val="none" w:sz="0" w:space="0" w:color="auto"/>
            <w:bottom w:val="none" w:sz="0" w:space="0" w:color="auto"/>
            <w:right w:val="none" w:sz="0" w:space="0" w:color="auto"/>
          </w:divBdr>
        </w:div>
        <w:div w:id="1959678316">
          <w:marLeft w:val="0"/>
          <w:marRight w:val="0"/>
          <w:marTop w:val="0"/>
          <w:marBottom w:val="0"/>
          <w:divBdr>
            <w:top w:val="none" w:sz="0" w:space="0" w:color="auto"/>
            <w:left w:val="none" w:sz="0" w:space="0" w:color="auto"/>
            <w:bottom w:val="none" w:sz="0" w:space="0" w:color="auto"/>
            <w:right w:val="none" w:sz="0" w:space="0" w:color="auto"/>
          </w:divBdr>
        </w:div>
        <w:div w:id="475142686">
          <w:marLeft w:val="0"/>
          <w:marRight w:val="0"/>
          <w:marTop w:val="0"/>
          <w:marBottom w:val="0"/>
          <w:divBdr>
            <w:top w:val="none" w:sz="0" w:space="0" w:color="auto"/>
            <w:left w:val="none" w:sz="0" w:space="0" w:color="auto"/>
            <w:bottom w:val="none" w:sz="0" w:space="0" w:color="auto"/>
            <w:right w:val="none" w:sz="0" w:space="0" w:color="auto"/>
          </w:divBdr>
        </w:div>
        <w:div w:id="1876844301">
          <w:marLeft w:val="0"/>
          <w:marRight w:val="0"/>
          <w:marTop w:val="0"/>
          <w:marBottom w:val="0"/>
          <w:divBdr>
            <w:top w:val="none" w:sz="0" w:space="0" w:color="auto"/>
            <w:left w:val="none" w:sz="0" w:space="0" w:color="auto"/>
            <w:bottom w:val="none" w:sz="0" w:space="0" w:color="auto"/>
            <w:right w:val="none" w:sz="0" w:space="0" w:color="auto"/>
          </w:divBdr>
        </w:div>
        <w:div w:id="1814254690">
          <w:marLeft w:val="0"/>
          <w:marRight w:val="0"/>
          <w:marTop w:val="0"/>
          <w:marBottom w:val="0"/>
          <w:divBdr>
            <w:top w:val="none" w:sz="0" w:space="0" w:color="auto"/>
            <w:left w:val="none" w:sz="0" w:space="0" w:color="auto"/>
            <w:bottom w:val="none" w:sz="0" w:space="0" w:color="auto"/>
            <w:right w:val="none" w:sz="0" w:space="0" w:color="auto"/>
          </w:divBdr>
        </w:div>
        <w:div w:id="1403066338">
          <w:marLeft w:val="0"/>
          <w:marRight w:val="0"/>
          <w:marTop w:val="0"/>
          <w:marBottom w:val="0"/>
          <w:divBdr>
            <w:top w:val="none" w:sz="0" w:space="0" w:color="auto"/>
            <w:left w:val="none" w:sz="0" w:space="0" w:color="auto"/>
            <w:bottom w:val="none" w:sz="0" w:space="0" w:color="auto"/>
            <w:right w:val="none" w:sz="0" w:space="0" w:color="auto"/>
          </w:divBdr>
        </w:div>
        <w:div w:id="1651133116">
          <w:marLeft w:val="0"/>
          <w:marRight w:val="0"/>
          <w:marTop w:val="0"/>
          <w:marBottom w:val="0"/>
          <w:divBdr>
            <w:top w:val="none" w:sz="0" w:space="0" w:color="auto"/>
            <w:left w:val="none" w:sz="0" w:space="0" w:color="auto"/>
            <w:bottom w:val="none" w:sz="0" w:space="0" w:color="auto"/>
            <w:right w:val="none" w:sz="0" w:space="0" w:color="auto"/>
          </w:divBdr>
        </w:div>
        <w:div w:id="1859392313">
          <w:marLeft w:val="0"/>
          <w:marRight w:val="0"/>
          <w:marTop w:val="0"/>
          <w:marBottom w:val="0"/>
          <w:divBdr>
            <w:top w:val="none" w:sz="0" w:space="0" w:color="auto"/>
            <w:left w:val="none" w:sz="0" w:space="0" w:color="auto"/>
            <w:bottom w:val="none" w:sz="0" w:space="0" w:color="auto"/>
            <w:right w:val="none" w:sz="0" w:space="0" w:color="auto"/>
          </w:divBdr>
        </w:div>
        <w:div w:id="2009088720">
          <w:marLeft w:val="0"/>
          <w:marRight w:val="0"/>
          <w:marTop w:val="0"/>
          <w:marBottom w:val="0"/>
          <w:divBdr>
            <w:top w:val="none" w:sz="0" w:space="0" w:color="auto"/>
            <w:left w:val="none" w:sz="0" w:space="0" w:color="auto"/>
            <w:bottom w:val="none" w:sz="0" w:space="0" w:color="auto"/>
            <w:right w:val="none" w:sz="0" w:space="0" w:color="auto"/>
          </w:divBdr>
        </w:div>
      </w:divsChild>
    </w:div>
    <w:div w:id="462578548">
      <w:bodyDiv w:val="1"/>
      <w:marLeft w:val="0"/>
      <w:marRight w:val="0"/>
      <w:marTop w:val="0"/>
      <w:marBottom w:val="0"/>
      <w:divBdr>
        <w:top w:val="none" w:sz="0" w:space="0" w:color="auto"/>
        <w:left w:val="none" w:sz="0" w:space="0" w:color="auto"/>
        <w:bottom w:val="none" w:sz="0" w:space="0" w:color="auto"/>
        <w:right w:val="none" w:sz="0" w:space="0" w:color="auto"/>
      </w:divBdr>
    </w:div>
    <w:div w:id="462693839">
      <w:bodyDiv w:val="1"/>
      <w:marLeft w:val="0"/>
      <w:marRight w:val="0"/>
      <w:marTop w:val="0"/>
      <w:marBottom w:val="0"/>
      <w:divBdr>
        <w:top w:val="none" w:sz="0" w:space="0" w:color="auto"/>
        <w:left w:val="none" w:sz="0" w:space="0" w:color="auto"/>
        <w:bottom w:val="none" w:sz="0" w:space="0" w:color="auto"/>
        <w:right w:val="none" w:sz="0" w:space="0" w:color="auto"/>
      </w:divBdr>
    </w:div>
    <w:div w:id="462696550">
      <w:bodyDiv w:val="1"/>
      <w:marLeft w:val="0"/>
      <w:marRight w:val="0"/>
      <w:marTop w:val="0"/>
      <w:marBottom w:val="0"/>
      <w:divBdr>
        <w:top w:val="none" w:sz="0" w:space="0" w:color="auto"/>
        <w:left w:val="none" w:sz="0" w:space="0" w:color="auto"/>
        <w:bottom w:val="none" w:sz="0" w:space="0" w:color="auto"/>
        <w:right w:val="none" w:sz="0" w:space="0" w:color="auto"/>
      </w:divBdr>
    </w:div>
    <w:div w:id="462772501">
      <w:bodyDiv w:val="1"/>
      <w:marLeft w:val="0"/>
      <w:marRight w:val="0"/>
      <w:marTop w:val="0"/>
      <w:marBottom w:val="0"/>
      <w:divBdr>
        <w:top w:val="none" w:sz="0" w:space="0" w:color="auto"/>
        <w:left w:val="none" w:sz="0" w:space="0" w:color="auto"/>
        <w:bottom w:val="none" w:sz="0" w:space="0" w:color="auto"/>
        <w:right w:val="none" w:sz="0" w:space="0" w:color="auto"/>
      </w:divBdr>
    </w:div>
    <w:div w:id="462772840">
      <w:bodyDiv w:val="1"/>
      <w:marLeft w:val="0"/>
      <w:marRight w:val="0"/>
      <w:marTop w:val="0"/>
      <w:marBottom w:val="0"/>
      <w:divBdr>
        <w:top w:val="none" w:sz="0" w:space="0" w:color="auto"/>
        <w:left w:val="none" w:sz="0" w:space="0" w:color="auto"/>
        <w:bottom w:val="none" w:sz="0" w:space="0" w:color="auto"/>
        <w:right w:val="none" w:sz="0" w:space="0" w:color="auto"/>
      </w:divBdr>
    </w:div>
    <w:div w:id="462843338">
      <w:bodyDiv w:val="1"/>
      <w:marLeft w:val="0"/>
      <w:marRight w:val="0"/>
      <w:marTop w:val="0"/>
      <w:marBottom w:val="0"/>
      <w:divBdr>
        <w:top w:val="none" w:sz="0" w:space="0" w:color="auto"/>
        <w:left w:val="none" w:sz="0" w:space="0" w:color="auto"/>
        <w:bottom w:val="none" w:sz="0" w:space="0" w:color="auto"/>
        <w:right w:val="none" w:sz="0" w:space="0" w:color="auto"/>
      </w:divBdr>
    </w:div>
    <w:div w:id="462967404">
      <w:bodyDiv w:val="1"/>
      <w:marLeft w:val="0"/>
      <w:marRight w:val="0"/>
      <w:marTop w:val="0"/>
      <w:marBottom w:val="0"/>
      <w:divBdr>
        <w:top w:val="none" w:sz="0" w:space="0" w:color="auto"/>
        <w:left w:val="none" w:sz="0" w:space="0" w:color="auto"/>
        <w:bottom w:val="none" w:sz="0" w:space="0" w:color="auto"/>
        <w:right w:val="none" w:sz="0" w:space="0" w:color="auto"/>
      </w:divBdr>
    </w:div>
    <w:div w:id="462970057">
      <w:bodyDiv w:val="1"/>
      <w:marLeft w:val="0"/>
      <w:marRight w:val="0"/>
      <w:marTop w:val="0"/>
      <w:marBottom w:val="0"/>
      <w:divBdr>
        <w:top w:val="none" w:sz="0" w:space="0" w:color="auto"/>
        <w:left w:val="none" w:sz="0" w:space="0" w:color="auto"/>
        <w:bottom w:val="none" w:sz="0" w:space="0" w:color="auto"/>
        <w:right w:val="none" w:sz="0" w:space="0" w:color="auto"/>
      </w:divBdr>
    </w:div>
    <w:div w:id="463043716">
      <w:bodyDiv w:val="1"/>
      <w:marLeft w:val="0"/>
      <w:marRight w:val="0"/>
      <w:marTop w:val="0"/>
      <w:marBottom w:val="0"/>
      <w:divBdr>
        <w:top w:val="none" w:sz="0" w:space="0" w:color="auto"/>
        <w:left w:val="none" w:sz="0" w:space="0" w:color="auto"/>
        <w:bottom w:val="none" w:sz="0" w:space="0" w:color="auto"/>
        <w:right w:val="none" w:sz="0" w:space="0" w:color="auto"/>
      </w:divBdr>
    </w:div>
    <w:div w:id="463236169">
      <w:bodyDiv w:val="1"/>
      <w:marLeft w:val="0"/>
      <w:marRight w:val="0"/>
      <w:marTop w:val="0"/>
      <w:marBottom w:val="0"/>
      <w:divBdr>
        <w:top w:val="none" w:sz="0" w:space="0" w:color="auto"/>
        <w:left w:val="none" w:sz="0" w:space="0" w:color="auto"/>
        <w:bottom w:val="none" w:sz="0" w:space="0" w:color="auto"/>
        <w:right w:val="none" w:sz="0" w:space="0" w:color="auto"/>
      </w:divBdr>
    </w:div>
    <w:div w:id="463237034">
      <w:bodyDiv w:val="1"/>
      <w:marLeft w:val="0"/>
      <w:marRight w:val="0"/>
      <w:marTop w:val="0"/>
      <w:marBottom w:val="0"/>
      <w:divBdr>
        <w:top w:val="none" w:sz="0" w:space="0" w:color="auto"/>
        <w:left w:val="none" w:sz="0" w:space="0" w:color="auto"/>
        <w:bottom w:val="none" w:sz="0" w:space="0" w:color="auto"/>
        <w:right w:val="none" w:sz="0" w:space="0" w:color="auto"/>
      </w:divBdr>
    </w:div>
    <w:div w:id="463279224">
      <w:bodyDiv w:val="1"/>
      <w:marLeft w:val="0"/>
      <w:marRight w:val="0"/>
      <w:marTop w:val="0"/>
      <w:marBottom w:val="0"/>
      <w:divBdr>
        <w:top w:val="none" w:sz="0" w:space="0" w:color="auto"/>
        <w:left w:val="none" w:sz="0" w:space="0" w:color="auto"/>
        <w:bottom w:val="none" w:sz="0" w:space="0" w:color="auto"/>
        <w:right w:val="none" w:sz="0" w:space="0" w:color="auto"/>
      </w:divBdr>
    </w:div>
    <w:div w:id="463427142">
      <w:bodyDiv w:val="1"/>
      <w:marLeft w:val="0"/>
      <w:marRight w:val="0"/>
      <w:marTop w:val="0"/>
      <w:marBottom w:val="0"/>
      <w:divBdr>
        <w:top w:val="none" w:sz="0" w:space="0" w:color="auto"/>
        <w:left w:val="none" w:sz="0" w:space="0" w:color="auto"/>
        <w:bottom w:val="none" w:sz="0" w:space="0" w:color="auto"/>
        <w:right w:val="none" w:sz="0" w:space="0" w:color="auto"/>
      </w:divBdr>
    </w:div>
    <w:div w:id="463499951">
      <w:bodyDiv w:val="1"/>
      <w:marLeft w:val="0"/>
      <w:marRight w:val="0"/>
      <w:marTop w:val="0"/>
      <w:marBottom w:val="0"/>
      <w:divBdr>
        <w:top w:val="none" w:sz="0" w:space="0" w:color="auto"/>
        <w:left w:val="none" w:sz="0" w:space="0" w:color="auto"/>
        <w:bottom w:val="none" w:sz="0" w:space="0" w:color="auto"/>
        <w:right w:val="none" w:sz="0" w:space="0" w:color="auto"/>
      </w:divBdr>
    </w:div>
    <w:div w:id="463623919">
      <w:bodyDiv w:val="1"/>
      <w:marLeft w:val="0"/>
      <w:marRight w:val="0"/>
      <w:marTop w:val="0"/>
      <w:marBottom w:val="0"/>
      <w:divBdr>
        <w:top w:val="none" w:sz="0" w:space="0" w:color="auto"/>
        <w:left w:val="none" w:sz="0" w:space="0" w:color="auto"/>
        <w:bottom w:val="none" w:sz="0" w:space="0" w:color="auto"/>
        <w:right w:val="none" w:sz="0" w:space="0" w:color="auto"/>
      </w:divBdr>
      <w:divsChild>
        <w:div w:id="215699760">
          <w:marLeft w:val="0"/>
          <w:marRight w:val="0"/>
          <w:marTop w:val="0"/>
          <w:marBottom w:val="0"/>
          <w:divBdr>
            <w:top w:val="none" w:sz="0" w:space="0" w:color="auto"/>
            <w:left w:val="none" w:sz="0" w:space="0" w:color="auto"/>
            <w:bottom w:val="none" w:sz="0" w:space="0" w:color="auto"/>
            <w:right w:val="none" w:sz="0" w:space="0" w:color="auto"/>
          </w:divBdr>
        </w:div>
        <w:div w:id="1146431228">
          <w:marLeft w:val="0"/>
          <w:marRight w:val="0"/>
          <w:marTop w:val="0"/>
          <w:marBottom w:val="0"/>
          <w:divBdr>
            <w:top w:val="none" w:sz="0" w:space="0" w:color="auto"/>
            <w:left w:val="none" w:sz="0" w:space="0" w:color="auto"/>
            <w:bottom w:val="none" w:sz="0" w:space="0" w:color="auto"/>
            <w:right w:val="none" w:sz="0" w:space="0" w:color="auto"/>
          </w:divBdr>
        </w:div>
        <w:div w:id="188683566">
          <w:marLeft w:val="0"/>
          <w:marRight w:val="0"/>
          <w:marTop w:val="0"/>
          <w:marBottom w:val="0"/>
          <w:divBdr>
            <w:top w:val="none" w:sz="0" w:space="0" w:color="auto"/>
            <w:left w:val="none" w:sz="0" w:space="0" w:color="auto"/>
            <w:bottom w:val="none" w:sz="0" w:space="0" w:color="auto"/>
            <w:right w:val="none" w:sz="0" w:space="0" w:color="auto"/>
          </w:divBdr>
        </w:div>
        <w:div w:id="84112950">
          <w:marLeft w:val="0"/>
          <w:marRight w:val="0"/>
          <w:marTop w:val="0"/>
          <w:marBottom w:val="0"/>
          <w:divBdr>
            <w:top w:val="none" w:sz="0" w:space="0" w:color="auto"/>
            <w:left w:val="none" w:sz="0" w:space="0" w:color="auto"/>
            <w:bottom w:val="none" w:sz="0" w:space="0" w:color="auto"/>
            <w:right w:val="none" w:sz="0" w:space="0" w:color="auto"/>
          </w:divBdr>
        </w:div>
        <w:div w:id="689452889">
          <w:marLeft w:val="0"/>
          <w:marRight w:val="0"/>
          <w:marTop w:val="0"/>
          <w:marBottom w:val="0"/>
          <w:divBdr>
            <w:top w:val="none" w:sz="0" w:space="0" w:color="auto"/>
            <w:left w:val="none" w:sz="0" w:space="0" w:color="auto"/>
            <w:bottom w:val="none" w:sz="0" w:space="0" w:color="auto"/>
            <w:right w:val="none" w:sz="0" w:space="0" w:color="auto"/>
          </w:divBdr>
        </w:div>
        <w:div w:id="1771468293">
          <w:marLeft w:val="0"/>
          <w:marRight w:val="0"/>
          <w:marTop w:val="0"/>
          <w:marBottom w:val="0"/>
          <w:divBdr>
            <w:top w:val="none" w:sz="0" w:space="0" w:color="auto"/>
            <w:left w:val="none" w:sz="0" w:space="0" w:color="auto"/>
            <w:bottom w:val="none" w:sz="0" w:space="0" w:color="auto"/>
            <w:right w:val="none" w:sz="0" w:space="0" w:color="auto"/>
          </w:divBdr>
        </w:div>
        <w:div w:id="1969318406">
          <w:marLeft w:val="0"/>
          <w:marRight w:val="0"/>
          <w:marTop w:val="0"/>
          <w:marBottom w:val="0"/>
          <w:divBdr>
            <w:top w:val="none" w:sz="0" w:space="0" w:color="auto"/>
            <w:left w:val="none" w:sz="0" w:space="0" w:color="auto"/>
            <w:bottom w:val="none" w:sz="0" w:space="0" w:color="auto"/>
            <w:right w:val="none" w:sz="0" w:space="0" w:color="auto"/>
          </w:divBdr>
        </w:div>
        <w:div w:id="2038190601">
          <w:marLeft w:val="0"/>
          <w:marRight w:val="0"/>
          <w:marTop w:val="0"/>
          <w:marBottom w:val="0"/>
          <w:divBdr>
            <w:top w:val="none" w:sz="0" w:space="0" w:color="auto"/>
            <w:left w:val="none" w:sz="0" w:space="0" w:color="auto"/>
            <w:bottom w:val="none" w:sz="0" w:space="0" w:color="auto"/>
            <w:right w:val="none" w:sz="0" w:space="0" w:color="auto"/>
          </w:divBdr>
        </w:div>
        <w:div w:id="576090920">
          <w:marLeft w:val="0"/>
          <w:marRight w:val="0"/>
          <w:marTop w:val="0"/>
          <w:marBottom w:val="0"/>
          <w:divBdr>
            <w:top w:val="none" w:sz="0" w:space="0" w:color="auto"/>
            <w:left w:val="none" w:sz="0" w:space="0" w:color="auto"/>
            <w:bottom w:val="none" w:sz="0" w:space="0" w:color="auto"/>
            <w:right w:val="none" w:sz="0" w:space="0" w:color="auto"/>
          </w:divBdr>
        </w:div>
        <w:div w:id="78186447">
          <w:marLeft w:val="0"/>
          <w:marRight w:val="0"/>
          <w:marTop w:val="0"/>
          <w:marBottom w:val="0"/>
          <w:divBdr>
            <w:top w:val="none" w:sz="0" w:space="0" w:color="auto"/>
            <w:left w:val="none" w:sz="0" w:space="0" w:color="auto"/>
            <w:bottom w:val="none" w:sz="0" w:space="0" w:color="auto"/>
            <w:right w:val="none" w:sz="0" w:space="0" w:color="auto"/>
          </w:divBdr>
        </w:div>
        <w:div w:id="524563798">
          <w:marLeft w:val="0"/>
          <w:marRight w:val="0"/>
          <w:marTop w:val="0"/>
          <w:marBottom w:val="0"/>
          <w:divBdr>
            <w:top w:val="none" w:sz="0" w:space="0" w:color="auto"/>
            <w:left w:val="none" w:sz="0" w:space="0" w:color="auto"/>
            <w:bottom w:val="none" w:sz="0" w:space="0" w:color="auto"/>
            <w:right w:val="none" w:sz="0" w:space="0" w:color="auto"/>
          </w:divBdr>
        </w:div>
        <w:div w:id="1448355615">
          <w:marLeft w:val="0"/>
          <w:marRight w:val="0"/>
          <w:marTop w:val="0"/>
          <w:marBottom w:val="0"/>
          <w:divBdr>
            <w:top w:val="none" w:sz="0" w:space="0" w:color="auto"/>
            <w:left w:val="none" w:sz="0" w:space="0" w:color="auto"/>
            <w:bottom w:val="none" w:sz="0" w:space="0" w:color="auto"/>
            <w:right w:val="none" w:sz="0" w:space="0" w:color="auto"/>
          </w:divBdr>
        </w:div>
        <w:div w:id="132792480">
          <w:marLeft w:val="0"/>
          <w:marRight w:val="0"/>
          <w:marTop w:val="0"/>
          <w:marBottom w:val="0"/>
          <w:divBdr>
            <w:top w:val="none" w:sz="0" w:space="0" w:color="auto"/>
            <w:left w:val="none" w:sz="0" w:space="0" w:color="auto"/>
            <w:bottom w:val="none" w:sz="0" w:space="0" w:color="auto"/>
            <w:right w:val="none" w:sz="0" w:space="0" w:color="auto"/>
          </w:divBdr>
        </w:div>
        <w:div w:id="2088532940">
          <w:marLeft w:val="0"/>
          <w:marRight w:val="0"/>
          <w:marTop w:val="0"/>
          <w:marBottom w:val="0"/>
          <w:divBdr>
            <w:top w:val="none" w:sz="0" w:space="0" w:color="auto"/>
            <w:left w:val="none" w:sz="0" w:space="0" w:color="auto"/>
            <w:bottom w:val="none" w:sz="0" w:space="0" w:color="auto"/>
            <w:right w:val="none" w:sz="0" w:space="0" w:color="auto"/>
          </w:divBdr>
        </w:div>
        <w:div w:id="389502842">
          <w:marLeft w:val="0"/>
          <w:marRight w:val="0"/>
          <w:marTop w:val="0"/>
          <w:marBottom w:val="0"/>
          <w:divBdr>
            <w:top w:val="none" w:sz="0" w:space="0" w:color="auto"/>
            <w:left w:val="none" w:sz="0" w:space="0" w:color="auto"/>
            <w:bottom w:val="none" w:sz="0" w:space="0" w:color="auto"/>
            <w:right w:val="none" w:sz="0" w:space="0" w:color="auto"/>
          </w:divBdr>
        </w:div>
        <w:div w:id="1925645907">
          <w:marLeft w:val="0"/>
          <w:marRight w:val="0"/>
          <w:marTop w:val="0"/>
          <w:marBottom w:val="0"/>
          <w:divBdr>
            <w:top w:val="none" w:sz="0" w:space="0" w:color="auto"/>
            <w:left w:val="none" w:sz="0" w:space="0" w:color="auto"/>
            <w:bottom w:val="none" w:sz="0" w:space="0" w:color="auto"/>
            <w:right w:val="none" w:sz="0" w:space="0" w:color="auto"/>
          </w:divBdr>
        </w:div>
        <w:div w:id="2058774178">
          <w:marLeft w:val="0"/>
          <w:marRight w:val="0"/>
          <w:marTop w:val="0"/>
          <w:marBottom w:val="0"/>
          <w:divBdr>
            <w:top w:val="none" w:sz="0" w:space="0" w:color="auto"/>
            <w:left w:val="none" w:sz="0" w:space="0" w:color="auto"/>
            <w:bottom w:val="none" w:sz="0" w:space="0" w:color="auto"/>
            <w:right w:val="none" w:sz="0" w:space="0" w:color="auto"/>
          </w:divBdr>
        </w:div>
        <w:div w:id="1253515897">
          <w:marLeft w:val="0"/>
          <w:marRight w:val="0"/>
          <w:marTop w:val="0"/>
          <w:marBottom w:val="0"/>
          <w:divBdr>
            <w:top w:val="none" w:sz="0" w:space="0" w:color="auto"/>
            <w:left w:val="none" w:sz="0" w:space="0" w:color="auto"/>
            <w:bottom w:val="none" w:sz="0" w:space="0" w:color="auto"/>
            <w:right w:val="none" w:sz="0" w:space="0" w:color="auto"/>
          </w:divBdr>
        </w:div>
        <w:div w:id="1609923555">
          <w:marLeft w:val="0"/>
          <w:marRight w:val="0"/>
          <w:marTop w:val="0"/>
          <w:marBottom w:val="0"/>
          <w:divBdr>
            <w:top w:val="none" w:sz="0" w:space="0" w:color="auto"/>
            <w:left w:val="none" w:sz="0" w:space="0" w:color="auto"/>
            <w:bottom w:val="none" w:sz="0" w:space="0" w:color="auto"/>
            <w:right w:val="none" w:sz="0" w:space="0" w:color="auto"/>
          </w:divBdr>
        </w:div>
        <w:div w:id="1325822351">
          <w:marLeft w:val="0"/>
          <w:marRight w:val="0"/>
          <w:marTop w:val="0"/>
          <w:marBottom w:val="0"/>
          <w:divBdr>
            <w:top w:val="none" w:sz="0" w:space="0" w:color="auto"/>
            <w:left w:val="none" w:sz="0" w:space="0" w:color="auto"/>
            <w:bottom w:val="none" w:sz="0" w:space="0" w:color="auto"/>
            <w:right w:val="none" w:sz="0" w:space="0" w:color="auto"/>
          </w:divBdr>
        </w:div>
        <w:div w:id="1964266777">
          <w:marLeft w:val="0"/>
          <w:marRight w:val="0"/>
          <w:marTop w:val="0"/>
          <w:marBottom w:val="0"/>
          <w:divBdr>
            <w:top w:val="none" w:sz="0" w:space="0" w:color="auto"/>
            <w:left w:val="none" w:sz="0" w:space="0" w:color="auto"/>
            <w:bottom w:val="none" w:sz="0" w:space="0" w:color="auto"/>
            <w:right w:val="none" w:sz="0" w:space="0" w:color="auto"/>
          </w:divBdr>
        </w:div>
        <w:div w:id="1271165702">
          <w:marLeft w:val="0"/>
          <w:marRight w:val="0"/>
          <w:marTop w:val="0"/>
          <w:marBottom w:val="0"/>
          <w:divBdr>
            <w:top w:val="none" w:sz="0" w:space="0" w:color="auto"/>
            <w:left w:val="none" w:sz="0" w:space="0" w:color="auto"/>
            <w:bottom w:val="none" w:sz="0" w:space="0" w:color="auto"/>
            <w:right w:val="none" w:sz="0" w:space="0" w:color="auto"/>
          </w:divBdr>
        </w:div>
        <w:div w:id="298271109">
          <w:marLeft w:val="0"/>
          <w:marRight w:val="0"/>
          <w:marTop w:val="0"/>
          <w:marBottom w:val="0"/>
          <w:divBdr>
            <w:top w:val="none" w:sz="0" w:space="0" w:color="auto"/>
            <w:left w:val="none" w:sz="0" w:space="0" w:color="auto"/>
            <w:bottom w:val="none" w:sz="0" w:space="0" w:color="auto"/>
            <w:right w:val="none" w:sz="0" w:space="0" w:color="auto"/>
          </w:divBdr>
        </w:div>
        <w:div w:id="337730812">
          <w:marLeft w:val="0"/>
          <w:marRight w:val="0"/>
          <w:marTop w:val="0"/>
          <w:marBottom w:val="0"/>
          <w:divBdr>
            <w:top w:val="none" w:sz="0" w:space="0" w:color="auto"/>
            <w:left w:val="none" w:sz="0" w:space="0" w:color="auto"/>
            <w:bottom w:val="none" w:sz="0" w:space="0" w:color="auto"/>
            <w:right w:val="none" w:sz="0" w:space="0" w:color="auto"/>
          </w:divBdr>
        </w:div>
        <w:div w:id="803543180">
          <w:marLeft w:val="0"/>
          <w:marRight w:val="0"/>
          <w:marTop w:val="0"/>
          <w:marBottom w:val="0"/>
          <w:divBdr>
            <w:top w:val="none" w:sz="0" w:space="0" w:color="auto"/>
            <w:left w:val="none" w:sz="0" w:space="0" w:color="auto"/>
            <w:bottom w:val="none" w:sz="0" w:space="0" w:color="auto"/>
            <w:right w:val="none" w:sz="0" w:space="0" w:color="auto"/>
          </w:divBdr>
        </w:div>
        <w:div w:id="535313779">
          <w:marLeft w:val="0"/>
          <w:marRight w:val="0"/>
          <w:marTop w:val="0"/>
          <w:marBottom w:val="0"/>
          <w:divBdr>
            <w:top w:val="none" w:sz="0" w:space="0" w:color="auto"/>
            <w:left w:val="none" w:sz="0" w:space="0" w:color="auto"/>
            <w:bottom w:val="none" w:sz="0" w:space="0" w:color="auto"/>
            <w:right w:val="none" w:sz="0" w:space="0" w:color="auto"/>
          </w:divBdr>
        </w:div>
        <w:div w:id="622347645">
          <w:marLeft w:val="0"/>
          <w:marRight w:val="0"/>
          <w:marTop w:val="0"/>
          <w:marBottom w:val="0"/>
          <w:divBdr>
            <w:top w:val="none" w:sz="0" w:space="0" w:color="auto"/>
            <w:left w:val="none" w:sz="0" w:space="0" w:color="auto"/>
            <w:bottom w:val="none" w:sz="0" w:space="0" w:color="auto"/>
            <w:right w:val="none" w:sz="0" w:space="0" w:color="auto"/>
          </w:divBdr>
        </w:div>
        <w:div w:id="874584714">
          <w:marLeft w:val="0"/>
          <w:marRight w:val="0"/>
          <w:marTop w:val="0"/>
          <w:marBottom w:val="0"/>
          <w:divBdr>
            <w:top w:val="none" w:sz="0" w:space="0" w:color="auto"/>
            <w:left w:val="none" w:sz="0" w:space="0" w:color="auto"/>
            <w:bottom w:val="none" w:sz="0" w:space="0" w:color="auto"/>
            <w:right w:val="none" w:sz="0" w:space="0" w:color="auto"/>
          </w:divBdr>
        </w:div>
        <w:div w:id="847910319">
          <w:marLeft w:val="0"/>
          <w:marRight w:val="0"/>
          <w:marTop w:val="0"/>
          <w:marBottom w:val="0"/>
          <w:divBdr>
            <w:top w:val="none" w:sz="0" w:space="0" w:color="auto"/>
            <w:left w:val="none" w:sz="0" w:space="0" w:color="auto"/>
            <w:bottom w:val="none" w:sz="0" w:space="0" w:color="auto"/>
            <w:right w:val="none" w:sz="0" w:space="0" w:color="auto"/>
          </w:divBdr>
        </w:div>
        <w:div w:id="1451318062">
          <w:marLeft w:val="0"/>
          <w:marRight w:val="0"/>
          <w:marTop w:val="0"/>
          <w:marBottom w:val="0"/>
          <w:divBdr>
            <w:top w:val="none" w:sz="0" w:space="0" w:color="auto"/>
            <w:left w:val="none" w:sz="0" w:space="0" w:color="auto"/>
            <w:bottom w:val="none" w:sz="0" w:space="0" w:color="auto"/>
            <w:right w:val="none" w:sz="0" w:space="0" w:color="auto"/>
          </w:divBdr>
        </w:div>
        <w:div w:id="1344623333">
          <w:marLeft w:val="0"/>
          <w:marRight w:val="0"/>
          <w:marTop w:val="0"/>
          <w:marBottom w:val="0"/>
          <w:divBdr>
            <w:top w:val="none" w:sz="0" w:space="0" w:color="auto"/>
            <w:left w:val="none" w:sz="0" w:space="0" w:color="auto"/>
            <w:bottom w:val="none" w:sz="0" w:space="0" w:color="auto"/>
            <w:right w:val="none" w:sz="0" w:space="0" w:color="auto"/>
          </w:divBdr>
        </w:div>
        <w:div w:id="481847398">
          <w:marLeft w:val="0"/>
          <w:marRight w:val="0"/>
          <w:marTop w:val="0"/>
          <w:marBottom w:val="0"/>
          <w:divBdr>
            <w:top w:val="none" w:sz="0" w:space="0" w:color="auto"/>
            <w:left w:val="none" w:sz="0" w:space="0" w:color="auto"/>
            <w:bottom w:val="none" w:sz="0" w:space="0" w:color="auto"/>
            <w:right w:val="none" w:sz="0" w:space="0" w:color="auto"/>
          </w:divBdr>
        </w:div>
        <w:div w:id="928536832">
          <w:marLeft w:val="0"/>
          <w:marRight w:val="0"/>
          <w:marTop w:val="0"/>
          <w:marBottom w:val="0"/>
          <w:divBdr>
            <w:top w:val="none" w:sz="0" w:space="0" w:color="auto"/>
            <w:left w:val="none" w:sz="0" w:space="0" w:color="auto"/>
            <w:bottom w:val="none" w:sz="0" w:space="0" w:color="auto"/>
            <w:right w:val="none" w:sz="0" w:space="0" w:color="auto"/>
          </w:divBdr>
        </w:div>
        <w:div w:id="2105765041">
          <w:marLeft w:val="0"/>
          <w:marRight w:val="0"/>
          <w:marTop w:val="0"/>
          <w:marBottom w:val="0"/>
          <w:divBdr>
            <w:top w:val="none" w:sz="0" w:space="0" w:color="auto"/>
            <w:left w:val="none" w:sz="0" w:space="0" w:color="auto"/>
            <w:bottom w:val="none" w:sz="0" w:space="0" w:color="auto"/>
            <w:right w:val="none" w:sz="0" w:space="0" w:color="auto"/>
          </w:divBdr>
        </w:div>
        <w:div w:id="942498136">
          <w:marLeft w:val="0"/>
          <w:marRight w:val="0"/>
          <w:marTop w:val="0"/>
          <w:marBottom w:val="0"/>
          <w:divBdr>
            <w:top w:val="none" w:sz="0" w:space="0" w:color="auto"/>
            <w:left w:val="none" w:sz="0" w:space="0" w:color="auto"/>
            <w:bottom w:val="none" w:sz="0" w:space="0" w:color="auto"/>
            <w:right w:val="none" w:sz="0" w:space="0" w:color="auto"/>
          </w:divBdr>
        </w:div>
        <w:div w:id="534581852">
          <w:marLeft w:val="0"/>
          <w:marRight w:val="0"/>
          <w:marTop w:val="0"/>
          <w:marBottom w:val="0"/>
          <w:divBdr>
            <w:top w:val="none" w:sz="0" w:space="0" w:color="auto"/>
            <w:left w:val="none" w:sz="0" w:space="0" w:color="auto"/>
            <w:bottom w:val="none" w:sz="0" w:space="0" w:color="auto"/>
            <w:right w:val="none" w:sz="0" w:space="0" w:color="auto"/>
          </w:divBdr>
        </w:div>
        <w:div w:id="33119760">
          <w:marLeft w:val="0"/>
          <w:marRight w:val="0"/>
          <w:marTop w:val="0"/>
          <w:marBottom w:val="0"/>
          <w:divBdr>
            <w:top w:val="none" w:sz="0" w:space="0" w:color="auto"/>
            <w:left w:val="none" w:sz="0" w:space="0" w:color="auto"/>
            <w:bottom w:val="none" w:sz="0" w:space="0" w:color="auto"/>
            <w:right w:val="none" w:sz="0" w:space="0" w:color="auto"/>
          </w:divBdr>
        </w:div>
        <w:div w:id="675226428">
          <w:marLeft w:val="0"/>
          <w:marRight w:val="0"/>
          <w:marTop w:val="0"/>
          <w:marBottom w:val="0"/>
          <w:divBdr>
            <w:top w:val="none" w:sz="0" w:space="0" w:color="auto"/>
            <w:left w:val="none" w:sz="0" w:space="0" w:color="auto"/>
            <w:bottom w:val="none" w:sz="0" w:space="0" w:color="auto"/>
            <w:right w:val="none" w:sz="0" w:space="0" w:color="auto"/>
          </w:divBdr>
        </w:div>
        <w:div w:id="1763452241">
          <w:marLeft w:val="0"/>
          <w:marRight w:val="0"/>
          <w:marTop w:val="0"/>
          <w:marBottom w:val="0"/>
          <w:divBdr>
            <w:top w:val="none" w:sz="0" w:space="0" w:color="auto"/>
            <w:left w:val="none" w:sz="0" w:space="0" w:color="auto"/>
            <w:bottom w:val="none" w:sz="0" w:space="0" w:color="auto"/>
            <w:right w:val="none" w:sz="0" w:space="0" w:color="auto"/>
          </w:divBdr>
        </w:div>
        <w:div w:id="316497105">
          <w:marLeft w:val="0"/>
          <w:marRight w:val="0"/>
          <w:marTop w:val="0"/>
          <w:marBottom w:val="0"/>
          <w:divBdr>
            <w:top w:val="none" w:sz="0" w:space="0" w:color="auto"/>
            <w:left w:val="none" w:sz="0" w:space="0" w:color="auto"/>
            <w:bottom w:val="none" w:sz="0" w:space="0" w:color="auto"/>
            <w:right w:val="none" w:sz="0" w:space="0" w:color="auto"/>
          </w:divBdr>
        </w:div>
        <w:div w:id="1745569200">
          <w:marLeft w:val="0"/>
          <w:marRight w:val="0"/>
          <w:marTop w:val="0"/>
          <w:marBottom w:val="0"/>
          <w:divBdr>
            <w:top w:val="none" w:sz="0" w:space="0" w:color="auto"/>
            <w:left w:val="none" w:sz="0" w:space="0" w:color="auto"/>
            <w:bottom w:val="none" w:sz="0" w:space="0" w:color="auto"/>
            <w:right w:val="none" w:sz="0" w:space="0" w:color="auto"/>
          </w:divBdr>
        </w:div>
        <w:div w:id="1188789478">
          <w:marLeft w:val="0"/>
          <w:marRight w:val="0"/>
          <w:marTop w:val="0"/>
          <w:marBottom w:val="0"/>
          <w:divBdr>
            <w:top w:val="none" w:sz="0" w:space="0" w:color="auto"/>
            <w:left w:val="none" w:sz="0" w:space="0" w:color="auto"/>
            <w:bottom w:val="none" w:sz="0" w:space="0" w:color="auto"/>
            <w:right w:val="none" w:sz="0" w:space="0" w:color="auto"/>
          </w:divBdr>
        </w:div>
        <w:div w:id="121077112">
          <w:marLeft w:val="0"/>
          <w:marRight w:val="0"/>
          <w:marTop w:val="0"/>
          <w:marBottom w:val="0"/>
          <w:divBdr>
            <w:top w:val="none" w:sz="0" w:space="0" w:color="auto"/>
            <w:left w:val="none" w:sz="0" w:space="0" w:color="auto"/>
            <w:bottom w:val="none" w:sz="0" w:space="0" w:color="auto"/>
            <w:right w:val="none" w:sz="0" w:space="0" w:color="auto"/>
          </w:divBdr>
        </w:div>
        <w:div w:id="1475217918">
          <w:marLeft w:val="0"/>
          <w:marRight w:val="0"/>
          <w:marTop w:val="0"/>
          <w:marBottom w:val="0"/>
          <w:divBdr>
            <w:top w:val="none" w:sz="0" w:space="0" w:color="auto"/>
            <w:left w:val="none" w:sz="0" w:space="0" w:color="auto"/>
            <w:bottom w:val="none" w:sz="0" w:space="0" w:color="auto"/>
            <w:right w:val="none" w:sz="0" w:space="0" w:color="auto"/>
          </w:divBdr>
        </w:div>
        <w:div w:id="1038701834">
          <w:marLeft w:val="0"/>
          <w:marRight w:val="0"/>
          <w:marTop w:val="0"/>
          <w:marBottom w:val="0"/>
          <w:divBdr>
            <w:top w:val="none" w:sz="0" w:space="0" w:color="auto"/>
            <w:left w:val="none" w:sz="0" w:space="0" w:color="auto"/>
            <w:bottom w:val="none" w:sz="0" w:space="0" w:color="auto"/>
            <w:right w:val="none" w:sz="0" w:space="0" w:color="auto"/>
          </w:divBdr>
        </w:div>
        <w:div w:id="1867329845">
          <w:marLeft w:val="0"/>
          <w:marRight w:val="0"/>
          <w:marTop w:val="0"/>
          <w:marBottom w:val="0"/>
          <w:divBdr>
            <w:top w:val="none" w:sz="0" w:space="0" w:color="auto"/>
            <w:left w:val="none" w:sz="0" w:space="0" w:color="auto"/>
            <w:bottom w:val="none" w:sz="0" w:space="0" w:color="auto"/>
            <w:right w:val="none" w:sz="0" w:space="0" w:color="auto"/>
          </w:divBdr>
        </w:div>
        <w:div w:id="1538279540">
          <w:marLeft w:val="0"/>
          <w:marRight w:val="0"/>
          <w:marTop w:val="0"/>
          <w:marBottom w:val="0"/>
          <w:divBdr>
            <w:top w:val="none" w:sz="0" w:space="0" w:color="auto"/>
            <w:left w:val="none" w:sz="0" w:space="0" w:color="auto"/>
            <w:bottom w:val="none" w:sz="0" w:space="0" w:color="auto"/>
            <w:right w:val="none" w:sz="0" w:space="0" w:color="auto"/>
          </w:divBdr>
        </w:div>
        <w:div w:id="753866053">
          <w:marLeft w:val="0"/>
          <w:marRight w:val="0"/>
          <w:marTop w:val="0"/>
          <w:marBottom w:val="0"/>
          <w:divBdr>
            <w:top w:val="none" w:sz="0" w:space="0" w:color="auto"/>
            <w:left w:val="none" w:sz="0" w:space="0" w:color="auto"/>
            <w:bottom w:val="none" w:sz="0" w:space="0" w:color="auto"/>
            <w:right w:val="none" w:sz="0" w:space="0" w:color="auto"/>
          </w:divBdr>
        </w:div>
        <w:div w:id="149028950">
          <w:marLeft w:val="0"/>
          <w:marRight w:val="0"/>
          <w:marTop w:val="0"/>
          <w:marBottom w:val="0"/>
          <w:divBdr>
            <w:top w:val="none" w:sz="0" w:space="0" w:color="auto"/>
            <w:left w:val="none" w:sz="0" w:space="0" w:color="auto"/>
            <w:bottom w:val="none" w:sz="0" w:space="0" w:color="auto"/>
            <w:right w:val="none" w:sz="0" w:space="0" w:color="auto"/>
          </w:divBdr>
        </w:div>
        <w:div w:id="487674631">
          <w:marLeft w:val="0"/>
          <w:marRight w:val="0"/>
          <w:marTop w:val="0"/>
          <w:marBottom w:val="0"/>
          <w:divBdr>
            <w:top w:val="none" w:sz="0" w:space="0" w:color="auto"/>
            <w:left w:val="none" w:sz="0" w:space="0" w:color="auto"/>
            <w:bottom w:val="none" w:sz="0" w:space="0" w:color="auto"/>
            <w:right w:val="none" w:sz="0" w:space="0" w:color="auto"/>
          </w:divBdr>
        </w:div>
        <w:div w:id="1119761339">
          <w:marLeft w:val="0"/>
          <w:marRight w:val="0"/>
          <w:marTop w:val="0"/>
          <w:marBottom w:val="0"/>
          <w:divBdr>
            <w:top w:val="none" w:sz="0" w:space="0" w:color="auto"/>
            <w:left w:val="none" w:sz="0" w:space="0" w:color="auto"/>
            <w:bottom w:val="none" w:sz="0" w:space="0" w:color="auto"/>
            <w:right w:val="none" w:sz="0" w:space="0" w:color="auto"/>
          </w:divBdr>
        </w:div>
      </w:divsChild>
    </w:div>
    <w:div w:id="463693593">
      <w:bodyDiv w:val="1"/>
      <w:marLeft w:val="0"/>
      <w:marRight w:val="0"/>
      <w:marTop w:val="0"/>
      <w:marBottom w:val="0"/>
      <w:divBdr>
        <w:top w:val="none" w:sz="0" w:space="0" w:color="auto"/>
        <w:left w:val="none" w:sz="0" w:space="0" w:color="auto"/>
        <w:bottom w:val="none" w:sz="0" w:space="0" w:color="auto"/>
        <w:right w:val="none" w:sz="0" w:space="0" w:color="auto"/>
      </w:divBdr>
    </w:div>
    <w:div w:id="463741926">
      <w:bodyDiv w:val="1"/>
      <w:marLeft w:val="0"/>
      <w:marRight w:val="0"/>
      <w:marTop w:val="0"/>
      <w:marBottom w:val="0"/>
      <w:divBdr>
        <w:top w:val="none" w:sz="0" w:space="0" w:color="auto"/>
        <w:left w:val="none" w:sz="0" w:space="0" w:color="auto"/>
        <w:bottom w:val="none" w:sz="0" w:space="0" w:color="auto"/>
        <w:right w:val="none" w:sz="0" w:space="0" w:color="auto"/>
      </w:divBdr>
    </w:div>
    <w:div w:id="463930898">
      <w:bodyDiv w:val="1"/>
      <w:marLeft w:val="0"/>
      <w:marRight w:val="0"/>
      <w:marTop w:val="0"/>
      <w:marBottom w:val="0"/>
      <w:divBdr>
        <w:top w:val="none" w:sz="0" w:space="0" w:color="auto"/>
        <w:left w:val="none" w:sz="0" w:space="0" w:color="auto"/>
        <w:bottom w:val="none" w:sz="0" w:space="0" w:color="auto"/>
        <w:right w:val="none" w:sz="0" w:space="0" w:color="auto"/>
      </w:divBdr>
    </w:div>
    <w:div w:id="464005943">
      <w:bodyDiv w:val="1"/>
      <w:marLeft w:val="0"/>
      <w:marRight w:val="0"/>
      <w:marTop w:val="0"/>
      <w:marBottom w:val="0"/>
      <w:divBdr>
        <w:top w:val="none" w:sz="0" w:space="0" w:color="auto"/>
        <w:left w:val="none" w:sz="0" w:space="0" w:color="auto"/>
        <w:bottom w:val="none" w:sz="0" w:space="0" w:color="auto"/>
        <w:right w:val="none" w:sz="0" w:space="0" w:color="auto"/>
      </w:divBdr>
    </w:div>
    <w:div w:id="464078417">
      <w:bodyDiv w:val="1"/>
      <w:marLeft w:val="0"/>
      <w:marRight w:val="0"/>
      <w:marTop w:val="0"/>
      <w:marBottom w:val="0"/>
      <w:divBdr>
        <w:top w:val="none" w:sz="0" w:space="0" w:color="auto"/>
        <w:left w:val="none" w:sz="0" w:space="0" w:color="auto"/>
        <w:bottom w:val="none" w:sz="0" w:space="0" w:color="auto"/>
        <w:right w:val="none" w:sz="0" w:space="0" w:color="auto"/>
      </w:divBdr>
    </w:div>
    <w:div w:id="464347555">
      <w:bodyDiv w:val="1"/>
      <w:marLeft w:val="0"/>
      <w:marRight w:val="0"/>
      <w:marTop w:val="0"/>
      <w:marBottom w:val="0"/>
      <w:divBdr>
        <w:top w:val="none" w:sz="0" w:space="0" w:color="auto"/>
        <w:left w:val="none" w:sz="0" w:space="0" w:color="auto"/>
        <w:bottom w:val="none" w:sz="0" w:space="0" w:color="auto"/>
        <w:right w:val="none" w:sz="0" w:space="0" w:color="auto"/>
      </w:divBdr>
    </w:div>
    <w:div w:id="464351904">
      <w:bodyDiv w:val="1"/>
      <w:marLeft w:val="0"/>
      <w:marRight w:val="0"/>
      <w:marTop w:val="0"/>
      <w:marBottom w:val="0"/>
      <w:divBdr>
        <w:top w:val="none" w:sz="0" w:space="0" w:color="auto"/>
        <w:left w:val="none" w:sz="0" w:space="0" w:color="auto"/>
        <w:bottom w:val="none" w:sz="0" w:space="0" w:color="auto"/>
        <w:right w:val="none" w:sz="0" w:space="0" w:color="auto"/>
      </w:divBdr>
    </w:div>
    <w:div w:id="464471605">
      <w:bodyDiv w:val="1"/>
      <w:marLeft w:val="0"/>
      <w:marRight w:val="0"/>
      <w:marTop w:val="0"/>
      <w:marBottom w:val="0"/>
      <w:divBdr>
        <w:top w:val="none" w:sz="0" w:space="0" w:color="auto"/>
        <w:left w:val="none" w:sz="0" w:space="0" w:color="auto"/>
        <w:bottom w:val="none" w:sz="0" w:space="0" w:color="auto"/>
        <w:right w:val="none" w:sz="0" w:space="0" w:color="auto"/>
      </w:divBdr>
    </w:div>
    <w:div w:id="464548673">
      <w:bodyDiv w:val="1"/>
      <w:marLeft w:val="0"/>
      <w:marRight w:val="0"/>
      <w:marTop w:val="0"/>
      <w:marBottom w:val="0"/>
      <w:divBdr>
        <w:top w:val="none" w:sz="0" w:space="0" w:color="auto"/>
        <w:left w:val="none" w:sz="0" w:space="0" w:color="auto"/>
        <w:bottom w:val="none" w:sz="0" w:space="0" w:color="auto"/>
        <w:right w:val="none" w:sz="0" w:space="0" w:color="auto"/>
      </w:divBdr>
    </w:div>
    <w:div w:id="464588460">
      <w:bodyDiv w:val="1"/>
      <w:marLeft w:val="0"/>
      <w:marRight w:val="0"/>
      <w:marTop w:val="0"/>
      <w:marBottom w:val="0"/>
      <w:divBdr>
        <w:top w:val="none" w:sz="0" w:space="0" w:color="auto"/>
        <w:left w:val="none" w:sz="0" w:space="0" w:color="auto"/>
        <w:bottom w:val="none" w:sz="0" w:space="0" w:color="auto"/>
        <w:right w:val="none" w:sz="0" w:space="0" w:color="auto"/>
      </w:divBdr>
    </w:div>
    <w:div w:id="464617068">
      <w:bodyDiv w:val="1"/>
      <w:marLeft w:val="0"/>
      <w:marRight w:val="0"/>
      <w:marTop w:val="0"/>
      <w:marBottom w:val="0"/>
      <w:divBdr>
        <w:top w:val="none" w:sz="0" w:space="0" w:color="auto"/>
        <w:left w:val="none" w:sz="0" w:space="0" w:color="auto"/>
        <w:bottom w:val="none" w:sz="0" w:space="0" w:color="auto"/>
        <w:right w:val="none" w:sz="0" w:space="0" w:color="auto"/>
      </w:divBdr>
    </w:div>
    <w:div w:id="464740554">
      <w:bodyDiv w:val="1"/>
      <w:marLeft w:val="0"/>
      <w:marRight w:val="0"/>
      <w:marTop w:val="0"/>
      <w:marBottom w:val="0"/>
      <w:divBdr>
        <w:top w:val="none" w:sz="0" w:space="0" w:color="auto"/>
        <w:left w:val="none" w:sz="0" w:space="0" w:color="auto"/>
        <w:bottom w:val="none" w:sz="0" w:space="0" w:color="auto"/>
        <w:right w:val="none" w:sz="0" w:space="0" w:color="auto"/>
      </w:divBdr>
    </w:div>
    <w:div w:id="465047422">
      <w:bodyDiv w:val="1"/>
      <w:marLeft w:val="0"/>
      <w:marRight w:val="0"/>
      <w:marTop w:val="0"/>
      <w:marBottom w:val="0"/>
      <w:divBdr>
        <w:top w:val="none" w:sz="0" w:space="0" w:color="auto"/>
        <w:left w:val="none" w:sz="0" w:space="0" w:color="auto"/>
        <w:bottom w:val="none" w:sz="0" w:space="0" w:color="auto"/>
        <w:right w:val="none" w:sz="0" w:space="0" w:color="auto"/>
      </w:divBdr>
    </w:div>
    <w:div w:id="465397018">
      <w:bodyDiv w:val="1"/>
      <w:marLeft w:val="0"/>
      <w:marRight w:val="0"/>
      <w:marTop w:val="0"/>
      <w:marBottom w:val="0"/>
      <w:divBdr>
        <w:top w:val="none" w:sz="0" w:space="0" w:color="auto"/>
        <w:left w:val="none" w:sz="0" w:space="0" w:color="auto"/>
        <w:bottom w:val="none" w:sz="0" w:space="0" w:color="auto"/>
        <w:right w:val="none" w:sz="0" w:space="0" w:color="auto"/>
      </w:divBdr>
    </w:div>
    <w:div w:id="465397951">
      <w:bodyDiv w:val="1"/>
      <w:marLeft w:val="0"/>
      <w:marRight w:val="0"/>
      <w:marTop w:val="0"/>
      <w:marBottom w:val="0"/>
      <w:divBdr>
        <w:top w:val="none" w:sz="0" w:space="0" w:color="auto"/>
        <w:left w:val="none" w:sz="0" w:space="0" w:color="auto"/>
        <w:bottom w:val="none" w:sz="0" w:space="0" w:color="auto"/>
        <w:right w:val="none" w:sz="0" w:space="0" w:color="auto"/>
      </w:divBdr>
    </w:div>
    <w:div w:id="465464807">
      <w:bodyDiv w:val="1"/>
      <w:marLeft w:val="0"/>
      <w:marRight w:val="0"/>
      <w:marTop w:val="0"/>
      <w:marBottom w:val="0"/>
      <w:divBdr>
        <w:top w:val="none" w:sz="0" w:space="0" w:color="auto"/>
        <w:left w:val="none" w:sz="0" w:space="0" w:color="auto"/>
        <w:bottom w:val="none" w:sz="0" w:space="0" w:color="auto"/>
        <w:right w:val="none" w:sz="0" w:space="0" w:color="auto"/>
      </w:divBdr>
    </w:div>
    <w:div w:id="465507394">
      <w:bodyDiv w:val="1"/>
      <w:marLeft w:val="0"/>
      <w:marRight w:val="0"/>
      <w:marTop w:val="0"/>
      <w:marBottom w:val="0"/>
      <w:divBdr>
        <w:top w:val="none" w:sz="0" w:space="0" w:color="auto"/>
        <w:left w:val="none" w:sz="0" w:space="0" w:color="auto"/>
        <w:bottom w:val="none" w:sz="0" w:space="0" w:color="auto"/>
        <w:right w:val="none" w:sz="0" w:space="0" w:color="auto"/>
      </w:divBdr>
    </w:div>
    <w:div w:id="465509700">
      <w:bodyDiv w:val="1"/>
      <w:marLeft w:val="0"/>
      <w:marRight w:val="0"/>
      <w:marTop w:val="0"/>
      <w:marBottom w:val="0"/>
      <w:divBdr>
        <w:top w:val="none" w:sz="0" w:space="0" w:color="auto"/>
        <w:left w:val="none" w:sz="0" w:space="0" w:color="auto"/>
        <w:bottom w:val="none" w:sz="0" w:space="0" w:color="auto"/>
        <w:right w:val="none" w:sz="0" w:space="0" w:color="auto"/>
      </w:divBdr>
    </w:div>
    <w:div w:id="465588371">
      <w:bodyDiv w:val="1"/>
      <w:marLeft w:val="0"/>
      <w:marRight w:val="0"/>
      <w:marTop w:val="0"/>
      <w:marBottom w:val="0"/>
      <w:divBdr>
        <w:top w:val="none" w:sz="0" w:space="0" w:color="auto"/>
        <w:left w:val="none" w:sz="0" w:space="0" w:color="auto"/>
        <w:bottom w:val="none" w:sz="0" w:space="0" w:color="auto"/>
        <w:right w:val="none" w:sz="0" w:space="0" w:color="auto"/>
      </w:divBdr>
    </w:div>
    <w:div w:id="465777374">
      <w:bodyDiv w:val="1"/>
      <w:marLeft w:val="0"/>
      <w:marRight w:val="0"/>
      <w:marTop w:val="0"/>
      <w:marBottom w:val="0"/>
      <w:divBdr>
        <w:top w:val="none" w:sz="0" w:space="0" w:color="auto"/>
        <w:left w:val="none" w:sz="0" w:space="0" w:color="auto"/>
        <w:bottom w:val="none" w:sz="0" w:space="0" w:color="auto"/>
        <w:right w:val="none" w:sz="0" w:space="0" w:color="auto"/>
      </w:divBdr>
    </w:div>
    <w:div w:id="465779481">
      <w:bodyDiv w:val="1"/>
      <w:marLeft w:val="0"/>
      <w:marRight w:val="0"/>
      <w:marTop w:val="0"/>
      <w:marBottom w:val="0"/>
      <w:divBdr>
        <w:top w:val="none" w:sz="0" w:space="0" w:color="auto"/>
        <w:left w:val="none" w:sz="0" w:space="0" w:color="auto"/>
        <w:bottom w:val="none" w:sz="0" w:space="0" w:color="auto"/>
        <w:right w:val="none" w:sz="0" w:space="0" w:color="auto"/>
      </w:divBdr>
    </w:div>
    <w:div w:id="465900591">
      <w:bodyDiv w:val="1"/>
      <w:marLeft w:val="0"/>
      <w:marRight w:val="0"/>
      <w:marTop w:val="0"/>
      <w:marBottom w:val="0"/>
      <w:divBdr>
        <w:top w:val="none" w:sz="0" w:space="0" w:color="auto"/>
        <w:left w:val="none" w:sz="0" w:space="0" w:color="auto"/>
        <w:bottom w:val="none" w:sz="0" w:space="0" w:color="auto"/>
        <w:right w:val="none" w:sz="0" w:space="0" w:color="auto"/>
      </w:divBdr>
    </w:div>
    <w:div w:id="465927413">
      <w:bodyDiv w:val="1"/>
      <w:marLeft w:val="0"/>
      <w:marRight w:val="0"/>
      <w:marTop w:val="0"/>
      <w:marBottom w:val="0"/>
      <w:divBdr>
        <w:top w:val="none" w:sz="0" w:space="0" w:color="auto"/>
        <w:left w:val="none" w:sz="0" w:space="0" w:color="auto"/>
        <w:bottom w:val="none" w:sz="0" w:space="0" w:color="auto"/>
        <w:right w:val="none" w:sz="0" w:space="0" w:color="auto"/>
      </w:divBdr>
    </w:div>
    <w:div w:id="466246332">
      <w:bodyDiv w:val="1"/>
      <w:marLeft w:val="0"/>
      <w:marRight w:val="0"/>
      <w:marTop w:val="0"/>
      <w:marBottom w:val="0"/>
      <w:divBdr>
        <w:top w:val="none" w:sz="0" w:space="0" w:color="auto"/>
        <w:left w:val="none" w:sz="0" w:space="0" w:color="auto"/>
        <w:bottom w:val="none" w:sz="0" w:space="0" w:color="auto"/>
        <w:right w:val="none" w:sz="0" w:space="0" w:color="auto"/>
      </w:divBdr>
    </w:div>
    <w:div w:id="466317502">
      <w:bodyDiv w:val="1"/>
      <w:marLeft w:val="0"/>
      <w:marRight w:val="0"/>
      <w:marTop w:val="0"/>
      <w:marBottom w:val="0"/>
      <w:divBdr>
        <w:top w:val="none" w:sz="0" w:space="0" w:color="auto"/>
        <w:left w:val="none" w:sz="0" w:space="0" w:color="auto"/>
        <w:bottom w:val="none" w:sz="0" w:space="0" w:color="auto"/>
        <w:right w:val="none" w:sz="0" w:space="0" w:color="auto"/>
      </w:divBdr>
    </w:div>
    <w:div w:id="466319463">
      <w:bodyDiv w:val="1"/>
      <w:marLeft w:val="0"/>
      <w:marRight w:val="0"/>
      <w:marTop w:val="0"/>
      <w:marBottom w:val="0"/>
      <w:divBdr>
        <w:top w:val="none" w:sz="0" w:space="0" w:color="auto"/>
        <w:left w:val="none" w:sz="0" w:space="0" w:color="auto"/>
        <w:bottom w:val="none" w:sz="0" w:space="0" w:color="auto"/>
        <w:right w:val="none" w:sz="0" w:space="0" w:color="auto"/>
      </w:divBdr>
    </w:div>
    <w:div w:id="466820308">
      <w:bodyDiv w:val="1"/>
      <w:marLeft w:val="0"/>
      <w:marRight w:val="0"/>
      <w:marTop w:val="0"/>
      <w:marBottom w:val="0"/>
      <w:divBdr>
        <w:top w:val="none" w:sz="0" w:space="0" w:color="auto"/>
        <w:left w:val="none" w:sz="0" w:space="0" w:color="auto"/>
        <w:bottom w:val="none" w:sz="0" w:space="0" w:color="auto"/>
        <w:right w:val="none" w:sz="0" w:space="0" w:color="auto"/>
      </w:divBdr>
    </w:div>
    <w:div w:id="467163561">
      <w:bodyDiv w:val="1"/>
      <w:marLeft w:val="0"/>
      <w:marRight w:val="0"/>
      <w:marTop w:val="0"/>
      <w:marBottom w:val="0"/>
      <w:divBdr>
        <w:top w:val="none" w:sz="0" w:space="0" w:color="auto"/>
        <w:left w:val="none" w:sz="0" w:space="0" w:color="auto"/>
        <w:bottom w:val="none" w:sz="0" w:space="0" w:color="auto"/>
        <w:right w:val="none" w:sz="0" w:space="0" w:color="auto"/>
      </w:divBdr>
    </w:div>
    <w:div w:id="467209459">
      <w:bodyDiv w:val="1"/>
      <w:marLeft w:val="0"/>
      <w:marRight w:val="0"/>
      <w:marTop w:val="0"/>
      <w:marBottom w:val="0"/>
      <w:divBdr>
        <w:top w:val="none" w:sz="0" w:space="0" w:color="auto"/>
        <w:left w:val="none" w:sz="0" w:space="0" w:color="auto"/>
        <w:bottom w:val="none" w:sz="0" w:space="0" w:color="auto"/>
        <w:right w:val="none" w:sz="0" w:space="0" w:color="auto"/>
      </w:divBdr>
    </w:div>
    <w:div w:id="467286144">
      <w:bodyDiv w:val="1"/>
      <w:marLeft w:val="0"/>
      <w:marRight w:val="0"/>
      <w:marTop w:val="0"/>
      <w:marBottom w:val="0"/>
      <w:divBdr>
        <w:top w:val="none" w:sz="0" w:space="0" w:color="auto"/>
        <w:left w:val="none" w:sz="0" w:space="0" w:color="auto"/>
        <w:bottom w:val="none" w:sz="0" w:space="0" w:color="auto"/>
        <w:right w:val="none" w:sz="0" w:space="0" w:color="auto"/>
      </w:divBdr>
    </w:div>
    <w:div w:id="467403399">
      <w:bodyDiv w:val="1"/>
      <w:marLeft w:val="0"/>
      <w:marRight w:val="0"/>
      <w:marTop w:val="0"/>
      <w:marBottom w:val="0"/>
      <w:divBdr>
        <w:top w:val="none" w:sz="0" w:space="0" w:color="auto"/>
        <w:left w:val="none" w:sz="0" w:space="0" w:color="auto"/>
        <w:bottom w:val="none" w:sz="0" w:space="0" w:color="auto"/>
        <w:right w:val="none" w:sz="0" w:space="0" w:color="auto"/>
      </w:divBdr>
    </w:div>
    <w:div w:id="467475929">
      <w:bodyDiv w:val="1"/>
      <w:marLeft w:val="0"/>
      <w:marRight w:val="0"/>
      <w:marTop w:val="0"/>
      <w:marBottom w:val="0"/>
      <w:divBdr>
        <w:top w:val="none" w:sz="0" w:space="0" w:color="auto"/>
        <w:left w:val="none" w:sz="0" w:space="0" w:color="auto"/>
        <w:bottom w:val="none" w:sz="0" w:space="0" w:color="auto"/>
        <w:right w:val="none" w:sz="0" w:space="0" w:color="auto"/>
      </w:divBdr>
    </w:div>
    <w:div w:id="467477398">
      <w:bodyDiv w:val="1"/>
      <w:marLeft w:val="0"/>
      <w:marRight w:val="0"/>
      <w:marTop w:val="0"/>
      <w:marBottom w:val="0"/>
      <w:divBdr>
        <w:top w:val="none" w:sz="0" w:space="0" w:color="auto"/>
        <w:left w:val="none" w:sz="0" w:space="0" w:color="auto"/>
        <w:bottom w:val="none" w:sz="0" w:space="0" w:color="auto"/>
        <w:right w:val="none" w:sz="0" w:space="0" w:color="auto"/>
      </w:divBdr>
    </w:div>
    <w:div w:id="467631222">
      <w:bodyDiv w:val="1"/>
      <w:marLeft w:val="0"/>
      <w:marRight w:val="0"/>
      <w:marTop w:val="0"/>
      <w:marBottom w:val="0"/>
      <w:divBdr>
        <w:top w:val="none" w:sz="0" w:space="0" w:color="auto"/>
        <w:left w:val="none" w:sz="0" w:space="0" w:color="auto"/>
        <w:bottom w:val="none" w:sz="0" w:space="0" w:color="auto"/>
        <w:right w:val="none" w:sz="0" w:space="0" w:color="auto"/>
      </w:divBdr>
    </w:div>
    <w:div w:id="467748218">
      <w:bodyDiv w:val="1"/>
      <w:marLeft w:val="0"/>
      <w:marRight w:val="0"/>
      <w:marTop w:val="0"/>
      <w:marBottom w:val="0"/>
      <w:divBdr>
        <w:top w:val="none" w:sz="0" w:space="0" w:color="auto"/>
        <w:left w:val="none" w:sz="0" w:space="0" w:color="auto"/>
        <w:bottom w:val="none" w:sz="0" w:space="0" w:color="auto"/>
        <w:right w:val="none" w:sz="0" w:space="0" w:color="auto"/>
      </w:divBdr>
    </w:div>
    <w:div w:id="468133528">
      <w:bodyDiv w:val="1"/>
      <w:marLeft w:val="0"/>
      <w:marRight w:val="0"/>
      <w:marTop w:val="0"/>
      <w:marBottom w:val="0"/>
      <w:divBdr>
        <w:top w:val="none" w:sz="0" w:space="0" w:color="auto"/>
        <w:left w:val="none" w:sz="0" w:space="0" w:color="auto"/>
        <w:bottom w:val="none" w:sz="0" w:space="0" w:color="auto"/>
        <w:right w:val="none" w:sz="0" w:space="0" w:color="auto"/>
      </w:divBdr>
    </w:div>
    <w:div w:id="468204490">
      <w:bodyDiv w:val="1"/>
      <w:marLeft w:val="0"/>
      <w:marRight w:val="0"/>
      <w:marTop w:val="0"/>
      <w:marBottom w:val="0"/>
      <w:divBdr>
        <w:top w:val="none" w:sz="0" w:space="0" w:color="auto"/>
        <w:left w:val="none" w:sz="0" w:space="0" w:color="auto"/>
        <w:bottom w:val="none" w:sz="0" w:space="0" w:color="auto"/>
        <w:right w:val="none" w:sz="0" w:space="0" w:color="auto"/>
      </w:divBdr>
    </w:div>
    <w:div w:id="468330486">
      <w:bodyDiv w:val="1"/>
      <w:marLeft w:val="0"/>
      <w:marRight w:val="0"/>
      <w:marTop w:val="0"/>
      <w:marBottom w:val="0"/>
      <w:divBdr>
        <w:top w:val="none" w:sz="0" w:space="0" w:color="auto"/>
        <w:left w:val="none" w:sz="0" w:space="0" w:color="auto"/>
        <w:bottom w:val="none" w:sz="0" w:space="0" w:color="auto"/>
        <w:right w:val="none" w:sz="0" w:space="0" w:color="auto"/>
      </w:divBdr>
    </w:div>
    <w:div w:id="468716401">
      <w:bodyDiv w:val="1"/>
      <w:marLeft w:val="0"/>
      <w:marRight w:val="0"/>
      <w:marTop w:val="0"/>
      <w:marBottom w:val="0"/>
      <w:divBdr>
        <w:top w:val="none" w:sz="0" w:space="0" w:color="auto"/>
        <w:left w:val="none" w:sz="0" w:space="0" w:color="auto"/>
        <w:bottom w:val="none" w:sz="0" w:space="0" w:color="auto"/>
        <w:right w:val="none" w:sz="0" w:space="0" w:color="auto"/>
      </w:divBdr>
    </w:div>
    <w:div w:id="468743512">
      <w:bodyDiv w:val="1"/>
      <w:marLeft w:val="0"/>
      <w:marRight w:val="0"/>
      <w:marTop w:val="0"/>
      <w:marBottom w:val="0"/>
      <w:divBdr>
        <w:top w:val="none" w:sz="0" w:space="0" w:color="auto"/>
        <w:left w:val="none" w:sz="0" w:space="0" w:color="auto"/>
        <w:bottom w:val="none" w:sz="0" w:space="0" w:color="auto"/>
        <w:right w:val="none" w:sz="0" w:space="0" w:color="auto"/>
      </w:divBdr>
    </w:div>
    <w:div w:id="469058525">
      <w:bodyDiv w:val="1"/>
      <w:marLeft w:val="0"/>
      <w:marRight w:val="0"/>
      <w:marTop w:val="0"/>
      <w:marBottom w:val="0"/>
      <w:divBdr>
        <w:top w:val="none" w:sz="0" w:space="0" w:color="auto"/>
        <w:left w:val="none" w:sz="0" w:space="0" w:color="auto"/>
        <w:bottom w:val="none" w:sz="0" w:space="0" w:color="auto"/>
        <w:right w:val="none" w:sz="0" w:space="0" w:color="auto"/>
      </w:divBdr>
    </w:div>
    <w:div w:id="469247860">
      <w:bodyDiv w:val="1"/>
      <w:marLeft w:val="0"/>
      <w:marRight w:val="0"/>
      <w:marTop w:val="0"/>
      <w:marBottom w:val="0"/>
      <w:divBdr>
        <w:top w:val="none" w:sz="0" w:space="0" w:color="auto"/>
        <w:left w:val="none" w:sz="0" w:space="0" w:color="auto"/>
        <w:bottom w:val="none" w:sz="0" w:space="0" w:color="auto"/>
        <w:right w:val="none" w:sz="0" w:space="0" w:color="auto"/>
      </w:divBdr>
    </w:div>
    <w:div w:id="469633196">
      <w:bodyDiv w:val="1"/>
      <w:marLeft w:val="0"/>
      <w:marRight w:val="0"/>
      <w:marTop w:val="0"/>
      <w:marBottom w:val="0"/>
      <w:divBdr>
        <w:top w:val="none" w:sz="0" w:space="0" w:color="auto"/>
        <w:left w:val="none" w:sz="0" w:space="0" w:color="auto"/>
        <w:bottom w:val="none" w:sz="0" w:space="0" w:color="auto"/>
        <w:right w:val="none" w:sz="0" w:space="0" w:color="auto"/>
      </w:divBdr>
    </w:div>
    <w:div w:id="469785669">
      <w:bodyDiv w:val="1"/>
      <w:marLeft w:val="0"/>
      <w:marRight w:val="0"/>
      <w:marTop w:val="0"/>
      <w:marBottom w:val="0"/>
      <w:divBdr>
        <w:top w:val="none" w:sz="0" w:space="0" w:color="auto"/>
        <w:left w:val="none" w:sz="0" w:space="0" w:color="auto"/>
        <w:bottom w:val="none" w:sz="0" w:space="0" w:color="auto"/>
        <w:right w:val="none" w:sz="0" w:space="0" w:color="auto"/>
      </w:divBdr>
    </w:div>
    <w:div w:id="469977355">
      <w:bodyDiv w:val="1"/>
      <w:marLeft w:val="0"/>
      <w:marRight w:val="0"/>
      <w:marTop w:val="0"/>
      <w:marBottom w:val="0"/>
      <w:divBdr>
        <w:top w:val="none" w:sz="0" w:space="0" w:color="auto"/>
        <w:left w:val="none" w:sz="0" w:space="0" w:color="auto"/>
        <w:bottom w:val="none" w:sz="0" w:space="0" w:color="auto"/>
        <w:right w:val="none" w:sz="0" w:space="0" w:color="auto"/>
      </w:divBdr>
    </w:div>
    <w:div w:id="470099971">
      <w:bodyDiv w:val="1"/>
      <w:marLeft w:val="0"/>
      <w:marRight w:val="0"/>
      <w:marTop w:val="0"/>
      <w:marBottom w:val="0"/>
      <w:divBdr>
        <w:top w:val="none" w:sz="0" w:space="0" w:color="auto"/>
        <w:left w:val="none" w:sz="0" w:space="0" w:color="auto"/>
        <w:bottom w:val="none" w:sz="0" w:space="0" w:color="auto"/>
        <w:right w:val="none" w:sz="0" w:space="0" w:color="auto"/>
      </w:divBdr>
    </w:div>
    <w:div w:id="470175862">
      <w:bodyDiv w:val="1"/>
      <w:marLeft w:val="0"/>
      <w:marRight w:val="0"/>
      <w:marTop w:val="0"/>
      <w:marBottom w:val="0"/>
      <w:divBdr>
        <w:top w:val="none" w:sz="0" w:space="0" w:color="auto"/>
        <w:left w:val="none" w:sz="0" w:space="0" w:color="auto"/>
        <w:bottom w:val="none" w:sz="0" w:space="0" w:color="auto"/>
        <w:right w:val="none" w:sz="0" w:space="0" w:color="auto"/>
      </w:divBdr>
    </w:div>
    <w:div w:id="470441974">
      <w:bodyDiv w:val="1"/>
      <w:marLeft w:val="0"/>
      <w:marRight w:val="0"/>
      <w:marTop w:val="0"/>
      <w:marBottom w:val="0"/>
      <w:divBdr>
        <w:top w:val="none" w:sz="0" w:space="0" w:color="auto"/>
        <w:left w:val="none" w:sz="0" w:space="0" w:color="auto"/>
        <w:bottom w:val="none" w:sz="0" w:space="0" w:color="auto"/>
        <w:right w:val="none" w:sz="0" w:space="0" w:color="auto"/>
      </w:divBdr>
    </w:div>
    <w:div w:id="470753893">
      <w:bodyDiv w:val="1"/>
      <w:marLeft w:val="0"/>
      <w:marRight w:val="0"/>
      <w:marTop w:val="0"/>
      <w:marBottom w:val="0"/>
      <w:divBdr>
        <w:top w:val="none" w:sz="0" w:space="0" w:color="auto"/>
        <w:left w:val="none" w:sz="0" w:space="0" w:color="auto"/>
        <w:bottom w:val="none" w:sz="0" w:space="0" w:color="auto"/>
        <w:right w:val="none" w:sz="0" w:space="0" w:color="auto"/>
      </w:divBdr>
    </w:div>
    <w:div w:id="470824464">
      <w:bodyDiv w:val="1"/>
      <w:marLeft w:val="0"/>
      <w:marRight w:val="0"/>
      <w:marTop w:val="0"/>
      <w:marBottom w:val="0"/>
      <w:divBdr>
        <w:top w:val="none" w:sz="0" w:space="0" w:color="auto"/>
        <w:left w:val="none" w:sz="0" w:space="0" w:color="auto"/>
        <w:bottom w:val="none" w:sz="0" w:space="0" w:color="auto"/>
        <w:right w:val="none" w:sz="0" w:space="0" w:color="auto"/>
      </w:divBdr>
    </w:div>
    <w:div w:id="470829741">
      <w:bodyDiv w:val="1"/>
      <w:marLeft w:val="0"/>
      <w:marRight w:val="0"/>
      <w:marTop w:val="0"/>
      <w:marBottom w:val="0"/>
      <w:divBdr>
        <w:top w:val="none" w:sz="0" w:space="0" w:color="auto"/>
        <w:left w:val="none" w:sz="0" w:space="0" w:color="auto"/>
        <w:bottom w:val="none" w:sz="0" w:space="0" w:color="auto"/>
        <w:right w:val="none" w:sz="0" w:space="0" w:color="auto"/>
      </w:divBdr>
      <w:divsChild>
        <w:div w:id="18285823">
          <w:marLeft w:val="0"/>
          <w:marRight w:val="0"/>
          <w:marTop w:val="0"/>
          <w:marBottom w:val="0"/>
          <w:divBdr>
            <w:top w:val="none" w:sz="0" w:space="0" w:color="auto"/>
            <w:left w:val="none" w:sz="0" w:space="0" w:color="auto"/>
            <w:bottom w:val="none" w:sz="0" w:space="0" w:color="auto"/>
            <w:right w:val="none" w:sz="0" w:space="0" w:color="auto"/>
          </w:divBdr>
        </w:div>
        <w:div w:id="22100621">
          <w:marLeft w:val="0"/>
          <w:marRight w:val="0"/>
          <w:marTop w:val="0"/>
          <w:marBottom w:val="0"/>
          <w:divBdr>
            <w:top w:val="none" w:sz="0" w:space="0" w:color="auto"/>
            <w:left w:val="none" w:sz="0" w:space="0" w:color="auto"/>
            <w:bottom w:val="none" w:sz="0" w:space="0" w:color="auto"/>
            <w:right w:val="none" w:sz="0" w:space="0" w:color="auto"/>
          </w:divBdr>
        </w:div>
        <w:div w:id="70859214">
          <w:marLeft w:val="0"/>
          <w:marRight w:val="0"/>
          <w:marTop w:val="0"/>
          <w:marBottom w:val="0"/>
          <w:divBdr>
            <w:top w:val="none" w:sz="0" w:space="0" w:color="auto"/>
            <w:left w:val="none" w:sz="0" w:space="0" w:color="auto"/>
            <w:bottom w:val="none" w:sz="0" w:space="0" w:color="auto"/>
            <w:right w:val="none" w:sz="0" w:space="0" w:color="auto"/>
          </w:divBdr>
        </w:div>
        <w:div w:id="98989254">
          <w:marLeft w:val="0"/>
          <w:marRight w:val="0"/>
          <w:marTop w:val="0"/>
          <w:marBottom w:val="0"/>
          <w:divBdr>
            <w:top w:val="none" w:sz="0" w:space="0" w:color="auto"/>
            <w:left w:val="none" w:sz="0" w:space="0" w:color="auto"/>
            <w:bottom w:val="none" w:sz="0" w:space="0" w:color="auto"/>
            <w:right w:val="none" w:sz="0" w:space="0" w:color="auto"/>
          </w:divBdr>
        </w:div>
        <w:div w:id="173040485">
          <w:marLeft w:val="0"/>
          <w:marRight w:val="0"/>
          <w:marTop w:val="0"/>
          <w:marBottom w:val="0"/>
          <w:divBdr>
            <w:top w:val="none" w:sz="0" w:space="0" w:color="auto"/>
            <w:left w:val="none" w:sz="0" w:space="0" w:color="auto"/>
            <w:bottom w:val="none" w:sz="0" w:space="0" w:color="auto"/>
            <w:right w:val="none" w:sz="0" w:space="0" w:color="auto"/>
          </w:divBdr>
        </w:div>
        <w:div w:id="200558301">
          <w:marLeft w:val="0"/>
          <w:marRight w:val="0"/>
          <w:marTop w:val="0"/>
          <w:marBottom w:val="0"/>
          <w:divBdr>
            <w:top w:val="none" w:sz="0" w:space="0" w:color="auto"/>
            <w:left w:val="none" w:sz="0" w:space="0" w:color="auto"/>
            <w:bottom w:val="none" w:sz="0" w:space="0" w:color="auto"/>
            <w:right w:val="none" w:sz="0" w:space="0" w:color="auto"/>
          </w:divBdr>
        </w:div>
        <w:div w:id="251554213">
          <w:marLeft w:val="0"/>
          <w:marRight w:val="0"/>
          <w:marTop w:val="0"/>
          <w:marBottom w:val="0"/>
          <w:divBdr>
            <w:top w:val="none" w:sz="0" w:space="0" w:color="auto"/>
            <w:left w:val="none" w:sz="0" w:space="0" w:color="auto"/>
            <w:bottom w:val="none" w:sz="0" w:space="0" w:color="auto"/>
            <w:right w:val="none" w:sz="0" w:space="0" w:color="auto"/>
          </w:divBdr>
        </w:div>
        <w:div w:id="351152833">
          <w:marLeft w:val="0"/>
          <w:marRight w:val="0"/>
          <w:marTop w:val="0"/>
          <w:marBottom w:val="0"/>
          <w:divBdr>
            <w:top w:val="none" w:sz="0" w:space="0" w:color="auto"/>
            <w:left w:val="none" w:sz="0" w:space="0" w:color="auto"/>
            <w:bottom w:val="none" w:sz="0" w:space="0" w:color="auto"/>
            <w:right w:val="none" w:sz="0" w:space="0" w:color="auto"/>
          </w:divBdr>
        </w:div>
        <w:div w:id="384258416">
          <w:marLeft w:val="0"/>
          <w:marRight w:val="0"/>
          <w:marTop w:val="0"/>
          <w:marBottom w:val="0"/>
          <w:divBdr>
            <w:top w:val="none" w:sz="0" w:space="0" w:color="auto"/>
            <w:left w:val="none" w:sz="0" w:space="0" w:color="auto"/>
            <w:bottom w:val="none" w:sz="0" w:space="0" w:color="auto"/>
            <w:right w:val="none" w:sz="0" w:space="0" w:color="auto"/>
          </w:divBdr>
        </w:div>
        <w:div w:id="441416112">
          <w:marLeft w:val="0"/>
          <w:marRight w:val="0"/>
          <w:marTop w:val="0"/>
          <w:marBottom w:val="0"/>
          <w:divBdr>
            <w:top w:val="none" w:sz="0" w:space="0" w:color="auto"/>
            <w:left w:val="none" w:sz="0" w:space="0" w:color="auto"/>
            <w:bottom w:val="none" w:sz="0" w:space="0" w:color="auto"/>
            <w:right w:val="none" w:sz="0" w:space="0" w:color="auto"/>
          </w:divBdr>
        </w:div>
        <w:div w:id="451173753">
          <w:marLeft w:val="0"/>
          <w:marRight w:val="0"/>
          <w:marTop w:val="0"/>
          <w:marBottom w:val="0"/>
          <w:divBdr>
            <w:top w:val="none" w:sz="0" w:space="0" w:color="auto"/>
            <w:left w:val="none" w:sz="0" w:space="0" w:color="auto"/>
            <w:bottom w:val="none" w:sz="0" w:space="0" w:color="auto"/>
            <w:right w:val="none" w:sz="0" w:space="0" w:color="auto"/>
          </w:divBdr>
        </w:div>
        <w:div w:id="454568584">
          <w:marLeft w:val="0"/>
          <w:marRight w:val="0"/>
          <w:marTop w:val="0"/>
          <w:marBottom w:val="0"/>
          <w:divBdr>
            <w:top w:val="none" w:sz="0" w:space="0" w:color="auto"/>
            <w:left w:val="none" w:sz="0" w:space="0" w:color="auto"/>
            <w:bottom w:val="none" w:sz="0" w:space="0" w:color="auto"/>
            <w:right w:val="none" w:sz="0" w:space="0" w:color="auto"/>
          </w:divBdr>
        </w:div>
        <w:div w:id="537932235">
          <w:marLeft w:val="0"/>
          <w:marRight w:val="0"/>
          <w:marTop w:val="0"/>
          <w:marBottom w:val="0"/>
          <w:divBdr>
            <w:top w:val="none" w:sz="0" w:space="0" w:color="auto"/>
            <w:left w:val="none" w:sz="0" w:space="0" w:color="auto"/>
            <w:bottom w:val="none" w:sz="0" w:space="0" w:color="auto"/>
            <w:right w:val="none" w:sz="0" w:space="0" w:color="auto"/>
          </w:divBdr>
        </w:div>
        <w:div w:id="622619020">
          <w:marLeft w:val="0"/>
          <w:marRight w:val="0"/>
          <w:marTop w:val="0"/>
          <w:marBottom w:val="0"/>
          <w:divBdr>
            <w:top w:val="none" w:sz="0" w:space="0" w:color="auto"/>
            <w:left w:val="none" w:sz="0" w:space="0" w:color="auto"/>
            <w:bottom w:val="none" w:sz="0" w:space="0" w:color="auto"/>
            <w:right w:val="none" w:sz="0" w:space="0" w:color="auto"/>
          </w:divBdr>
        </w:div>
        <w:div w:id="688071845">
          <w:marLeft w:val="0"/>
          <w:marRight w:val="0"/>
          <w:marTop w:val="0"/>
          <w:marBottom w:val="0"/>
          <w:divBdr>
            <w:top w:val="none" w:sz="0" w:space="0" w:color="auto"/>
            <w:left w:val="none" w:sz="0" w:space="0" w:color="auto"/>
            <w:bottom w:val="none" w:sz="0" w:space="0" w:color="auto"/>
            <w:right w:val="none" w:sz="0" w:space="0" w:color="auto"/>
          </w:divBdr>
        </w:div>
        <w:div w:id="711727980">
          <w:marLeft w:val="0"/>
          <w:marRight w:val="0"/>
          <w:marTop w:val="0"/>
          <w:marBottom w:val="0"/>
          <w:divBdr>
            <w:top w:val="none" w:sz="0" w:space="0" w:color="auto"/>
            <w:left w:val="none" w:sz="0" w:space="0" w:color="auto"/>
            <w:bottom w:val="none" w:sz="0" w:space="0" w:color="auto"/>
            <w:right w:val="none" w:sz="0" w:space="0" w:color="auto"/>
          </w:divBdr>
        </w:div>
        <w:div w:id="719399026">
          <w:marLeft w:val="0"/>
          <w:marRight w:val="0"/>
          <w:marTop w:val="0"/>
          <w:marBottom w:val="0"/>
          <w:divBdr>
            <w:top w:val="none" w:sz="0" w:space="0" w:color="auto"/>
            <w:left w:val="none" w:sz="0" w:space="0" w:color="auto"/>
            <w:bottom w:val="none" w:sz="0" w:space="0" w:color="auto"/>
            <w:right w:val="none" w:sz="0" w:space="0" w:color="auto"/>
          </w:divBdr>
        </w:div>
        <w:div w:id="742529236">
          <w:marLeft w:val="0"/>
          <w:marRight w:val="0"/>
          <w:marTop w:val="0"/>
          <w:marBottom w:val="0"/>
          <w:divBdr>
            <w:top w:val="none" w:sz="0" w:space="0" w:color="auto"/>
            <w:left w:val="none" w:sz="0" w:space="0" w:color="auto"/>
            <w:bottom w:val="none" w:sz="0" w:space="0" w:color="auto"/>
            <w:right w:val="none" w:sz="0" w:space="0" w:color="auto"/>
          </w:divBdr>
        </w:div>
        <w:div w:id="796487407">
          <w:marLeft w:val="0"/>
          <w:marRight w:val="0"/>
          <w:marTop w:val="0"/>
          <w:marBottom w:val="0"/>
          <w:divBdr>
            <w:top w:val="none" w:sz="0" w:space="0" w:color="auto"/>
            <w:left w:val="none" w:sz="0" w:space="0" w:color="auto"/>
            <w:bottom w:val="none" w:sz="0" w:space="0" w:color="auto"/>
            <w:right w:val="none" w:sz="0" w:space="0" w:color="auto"/>
          </w:divBdr>
        </w:div>
        <w:div w:id="802775709">
          <w:marLeft w:val="0"/>
          <w:marRight w:val="0"/>
          <w:marTop w:val="0"/>
          <w:marBottom w:val="0"/>
          <w:divBdr>
            <w:top w:val="none" w:sz="0" w:space="0" w:color="auto"/>
            <w:left w:val="none" w:sz="0" w:space="0" w:color="auto"/>
            <w:bottom w:val="none" w:sz="0" w:space="0" w:color="auto"/>
            <w:right w:val="none" w:sz="0" w:space="0" w:color="auto"/>
          </w:divBdr>
        </w:div>
        <w:div w:id="891844834">
          <w:marLeft w:val="0"/>
          <w:marRight w:val="0"/>
          <w:marTop w:val="0"/>
          <w:marBottom w:val="0"/>
          <w:divBdr>
            <w:top w:val="none" w:sz="0" w:space="0" w:color="auto"/>
            <w:left w:val="none" w:sz="0" w:space="0" w:color="auto"/>
            <w:bottom w:val="none" w:sz="0" w:space="0" w:color="auto"/>
            <w:right w:val="none" w:sz="0" w:space="0" w:color="auto"/>
          </w:divBdr>
        </w:div>
        <w:div w:id="935092630">
          <w:marLeft w:val="0"/>
          <w:marRight w:val="0"/>
          <w:marTop w:val="0"/>
          <w:marBottom w:val="0"/>
          <w:divBdr>
            <w:top w:val="none" w:sz="0" w:space="0" w:color="auto"/>
            <w:left w:val="none" w:sz="0" w:space="0" w:color="auto"/>
            <w:bottom w:val="none" w:sz="0" w:space="0" w:color="auto"/>
            <w:right w:val="none" w:sz="0" w:space="0" w:color="auto"/>
          </w:divBdr>
        </w:div>
        <w:div w:id="996567054">
          <w:marLeft w:val="0"/>
          <w:marRight w:val="0"/>
          <w:marTop w:val="0"/>
          <w:marBottom w:val="0"/>
          <w:divBdr>
            <w:top w:val="none" w:sz="0" w:space="0" w:color="auto"/>
            <w:left w:val="none" w:sz="0" w:space="0" w:color="auto"/>
            <w:bottom w:val="none" w:sz="0" w:space="0" w:color="auto"/>
            <w:right w:val="none" w:sz="0" w:space="0" w:color="auto"/>
          </w:divBdr>
        </w:div>
        <w:div w:id="1022509863">
          <w:marLeft w:val="0"/>
          <w:marRight w:val="0"/>
          <w:marTop w:val="0"/>
          <w:marBottom w:val="0"/>
          <w:divBdr>
            <w:top w:val="none" w:sz="0" w:space="0" w:color="auto"/>
            <w:left w:val="none" w:sz="0" w:space="0" w:color="auto"/>
            <w:bottom w:val="none" w:sz="0" w:space="0" w:color="auto"/>
            <w:right w:val="none" w:sz="0" w:space="0" w:color="auto"/>
          </w:divBdr>
        </w:div>
        <w:div w:id="1091045592">
          <w:marLeft w:val="0"/>
          <w:marRight w:val="0"/>
          <w:marTop w:val="0"/>
          <w:marBottom w:val="0"/>
          <w:divBdr>
            <w:top w:val="none" w:sz="0" w:space="0" w:color="auto"/>
            <w:left w:val="none" w:sz="0" w:space="0" w:color="auto"/>
            <w:bottom w:val="none" w:sz="0" w:space="0" w:color="auto"/>
            <w:right w:val="none" w:sz="0" w:space="0" w:color="auto"/>
          </w:divBdr>
        </w:div>
        <w:div w:id="1145703215">
          <w:marLeft w:val="0"/>
          <w:marRight w:val="0"/>
          <w:marTop w:val="0"/>
          <w:marBottom w:val="0"/>
          <w:divBdr>
            <w:top w:val="none" w:sz="0" w:space="0" w:color="auto"/>
            <w:left w:val="none" w:sz="0" w:space="0" w:color="auto"/>
            <w:bottom w:val="none" w:sz="0" w:space="0" w:color="auto"/>
            <w:right w:val="none" w:sz="0" w:space="0" w:color="auto"/>
          </w:divBdr>
        </w:div>
        <w:div w:id="1156458635">
          <w:marLeft w:val="0"/>
          <w:marRight w:val="0"/>
          <w:marTop w:val="0"/>
          <w:marBottom w:val="0"/>
          <w:divBdr>
            <w:top w:val="none" w:sz="0" w:space="0" w:color="auto"/>
            <w:left w:val="none" w:sz="0" w:space="0" w:color="auto"/>
            <w:bottom w:val="none" w:sz="0" w:space="0" w:color="auto"/>
            <w:right w:val="none" w:sz="0" w:space="0" w:color="auto"/>
          </w:divBdr>
        </w:div>
        <w:div w:id="1164512546">
          <w:marLeft w:val="0"/>
          <w:marRight w:val="0"/>
          <w:marTop w:val="0"/>
          <w:marBottom w:val="0"/>
          <w:divBdr>
            <w:top w:val="none" w:sz="0" w:space="0" w:color="auto"/>
            <w:left w:val="none" w:sz="0" w:space="0" w:color="auto"/>
            <w:bottom w:val="none" w:sz="0" w:space="0" w:color="auto"/>
            <w:right w:val="none" w:sz="0" w:space="0" w:color="auto"/>
          </w:divBdr>
        </w:div>
        <w:div w:id="1244294208">
          <w:marLeft w:val="0"/>
          <w:marRight w:val="0"/>
          <w:marTop w:val="0"/>
          <w:marBottom w:val="0"/>
          <w:divBdr>
            <w:top w:val="none" w:sz="0" w:space="0" w:color="auto"/>
            <w:left w:val="none" w:sz="0" w:space="0" w:color="auto"/>
            <w:bottom w:val="none" w:sz="0" w:space="0" w:color="auto"/>
            <w:right w:val="none" w:sz="0" w:space="0" w:color="auto"/>
          </w:divBdr>
        </w:div>
        <w:div w:id="1280643613">
          <w:marLeft w:val="0"/>
          <w:marRight w:val="0"/>
          <w:marTop w:val="0"/>
          <w:marBottom w:val="0"/>
          <w:divBdr>
            <w:top w:val="none" w:sz="0" w:space="0" w:color="auto"/>
            <w:left w:val="none" w:sz="0" w:space="0" w:color="auto"/>
            <w:bottom w:val="none" w:sz="0" w:space="0" w:color="auto"/>
            <w:right w:val="none" w:sz="0" w:space="0" w:color="auto"/>
          </w:divBdr>
        </w:div>
        <w:div w:id="1442455590">
          <w:marLeft w:val="0"/>
          <w:marRight w:val="0"/>
          <w:marTop w:val="0"/>
          <w:marBottom w:val="0"/>
          <w:divBdr>
            <w:top w:val="none" w:sz="0" w:space="0" w:color="auto"/>
            <w:left w:val="none" w:sz="0" w:space="0" w:color="auto"/>
            <w:bottom w:val="none" w:sz="0" w:space="0" w:color="auto"/>
            <w:right w:val="none" w:sz="0" w:space="0" w:color="auto"/>
          </w:divBdr>
        </w:div>
        <w:div w:id="1467699830">
          <w:marLeft w:val="0"/>
          <w:marRight w:val="0"/>
          <w:marTop w:val="0"/>
          <w:marBottom w:val="0"/>
          <w:divBdr>
            <w:top w:val="none" w:sz="0" w:space="0" w:color="auto"/>
            <w:left w:val="none" w:sz="0" w:space="0" w:color="auto"/>
            <w:bottom w:val="none" w:sz="0" w:space="0" w:color="auto"/>
            <w:right w:val="none" w:sz="0" w:space="0" w:color="auto"/>
          </w:divBdr>
        </w:div>
        <w:div w:id="1532301047">
          <w:marLeft w:val="0"/>
          <w:marRight w:val="0"/>
          <w:marTop w:val="0"/>
          <w:marBottom w:val="0"/>
          <w:divBdr>
            <w:top w:val="none" w:sz="0" w:space="0" w:color="auto"/>
            <w:left w:val="none" w:sz="0" w:space="0" w:color="auto"/>
            <w:bottom w:val="none" w:sz="0" w:space="0" w:color="auto"/>
            <w:right w:val="none" w:sz="0" w:space="0" w:color="auto"/>
          </w:divBdr>
        </w:div>
        <w:div w:id="1583250548">
          <w:marLeft w:val="0"/>
          <w:marRight w:val="0"/>
          <w:marTop w:val="0"/>
          <w:marBottom w:val="0"/>
          <w:divBdr>
            <w:top w:val="none" w:sz="0" w:space="0" w:color="auto"/>
            <w:left w:val="none" w:sz="0" w:space="0" w:color="auto"/>
            <w:bottom w:val="none" w:sz="0" w:space="0" w:color="auto"/>
            <w:right w:val="none" w:sz="0" w:space="0" w:color="auto"/>
          </w:divBdr>
        </w:div>
        <w:div w:id="1638562473">
          <w:marLeft w:val="0"/>
          <w:marRight w:val="0"/>
          <w:marTop w:val="0"/>
          <w:marBottom w:val="0"/>
          <w:divBdr>
            <w:top w:val="none" w:sz="0" w:space="0" w:color="auto"/>
            <w:left w:val="none" w:sz="0" w:space="0" w:color="auto"/>
            <w:bottom w:val="none" w:sz="0" w:space="0" w:color="auto"/>
            <w:right w:val="none" w:sz="0" w:space="0" w:color="auto"/>
          </w:divBdr>
        </w:div>
        <w:div w:id="1644655648">
          <w:marLeft w:val="0"/>
          <w:marRight w:val="0"/>
          <w:marTop w:val="0"/>
          <w:marBottom w:val="0"/>
          <w:divBdr>
            <w:top w:val="none" w:sz="0" w:space="0" w:color="auto"/>
            <w:left w:val="none" w:sz="0" w:space="0" w:color="auto"/>
            <w:bottom w:val="none" w:sz="0" w:space="0" w:color="auto"/>
            <w:right w:val="none" w:sz="0" w:space="0" w:color="auto"/>
          </w:divBdr>
        </w:div>
        <w:div w:id="1717193997">
          <w:marLeft w:val="0"/>
          <w:marRight w:val="0"/>
          <w:marTop w:val="0"/>
          <w:marBottom w:val="0"/>
          <w:divBdr>
            <w:top w:val="none" w:sz="0" w:space="0" w:color="auto"/>
            <w:left w:val="none" w:sz="0" w:space="0" w:color="auto"/>
            <w:bottom w:val="none" w:sz="0" w:space="0" w:color="auto"/>
            <w:right w:val="none" w:sz="0" w:space="0" w:color="auto"/>
          </w:divBdr>
        </w:div>
        <w:div w:id="1717660270">
          <w:marLeft w:val="0"/>
          <w:marRight w:val="0"/>
          <w:marTop w:val="0"/>
          <w:marBottom w:val="0"/>
          <w:divBdr>
            <w:top w:val="none" w:sz="0" w:space="0" w:color="auto"/>
            <w:left w:val="none" w:sz="0" w:space="0" w:color="auto"/>
            <w:bottom w:val="none" w:sz="0" w:space="0" w:color="auto"/>
            <w:right w:val="none" w:sz="0" w:space="0" w:color="auto"/>
          </w:divBdr>
        </w:div>
        <w:div w:id="1762876189">
          <w:marLeft w:val="0"/>
          <w:marRight w:val="0"/>
          <w:marTop w:val="0"/>
          <w:marBottom w:val="0"/>
          <w:divBdr>
            <w:top w:val="none" w:sz="0" w:space="0" w:color="auto"/>
            <w:left w:val="none" w:sz="0" w:space="0" w:color="auto"/>
            <w:bottom w:val="none" w:sz="0" w:space="0" w:color="auto"/>
            <w:right w:val="none" w:sz="0" w:space="0" w:color="auto"/>
          </w:divBdr>
        </w:div>
        <w:div w:id="1769420027">
          <w:marLeft w:val="0"/>
          <w:marRight w:val="0"/>
          <w:marTop w:val="0"/>
          <w:marBottom w:val="0"/>
          <w:divBdr>
            <w:top w:val="none" w:sz="0" w:space="0" w:color="auto"/>
            <w:left w:val="none" w:sz="0" w:space="0" w:color="auto"/>
            <w:bottom w:val="none" w:sz="0" w:space="0" w:color="auto"/>
            <w:right w:val="none" w:sz="0" w:space="0" w:color="auto"/>
          </w:divBdr>
        </w:div>
        <w:div w:id="1936595407">
          <w:marLeft w:val="0"/>
          <w:marRight w:val="0"/>
          <w:marTop w:val="0"/>
          <w:marBottom w:val="0"/>
          <w:divBdr>
            <w:top w:val="none" w:sz="0" w:space="0" w:color="auto"/>
            <w:left w:val="none" w:sz="0" w:space="0" w:color="auto"/>
            <w:bottom w:val="none" w:sz="0" w:space="0" w:color="auto"/>
            <w:right w:val="none" w:sz="0" w:space="0" w:color="auto"/>
          </w:divBdr>
        </w:div>
        <w:div w:id="2059235010">
          <w:marLeft w:val="0"/>
          <w:marRight w:val="0"/>
          <w:marTop w:val="0"/>
          <w:marBottom w:val="0"/>
          <w:divBdr>
            <w:top w:val="none" w:sz="0" w:space="0" w:color="auto"/>
            <w:left w:val="none" w:sz="0" w:space="0" w:color="auto"/>
            <w:bottom w:val="none" w:sz="0" w:space="0" w:color="auto"/>
            <w:right w:val="none" w:sz="0" w:space="0" w:color="auto"/>
          </w:divBdr>
        </w:div>
        <w:div w:id="2068147208">
          <w:marLeft w:val="0"/>
          <w:marRight w:val="0"/>
          <w:marTop w:val="0"/>
          <w:marBottom w:val="0"/>
          <w:divBdr>
            <w:top w:val="none" w:sz="0" w:space="0" w:color="auto"/>
            <w:left w:val="none" w:sz="0" w:space="0" w:color="auto"/>
            <w:bottom w:val="none" w:sz="0" w:space="0" w:color="auto"/>
            <w:right w:val="none" w:sz="0" w:space="0" w:color="auto"/>
          </w:divBdr>
        </w:div>
        <w:div w:id="2115442583">
          <w:marLeft w:val="0"/>
          <w:marRight w:val="0"/>
          <w:marTop w:val="0"/>
          <w:marBottom w:val="0"/>
          <w:divBdr>
            <w:top w:val="none" w:sz="0" w:space="0" w:color="auto"/>
            <w:left w:val="none" w:sz="0" w:space="0" w:color="auto"/>
            <w:bottom w:val="none" w:sz="0" w:space="0" w:color="auto"/>
            <w:right w:val="none" w:sz="0" w:space="0" w:color="auto"/>
          </w:divBdr>
        </w:div>
        <w:div w:id="2116055503">
          <w:marLeft w:val="0"/>
          <w:marRight w:val="0"/>
          <w:marTop w:val="0"/>
          <w:marBottom w:val="0"/>
          <w:divBdr>
            <w:top w:val="none" w:sz="0" w:space="0" w:color="auto"/>
            <w:left w:val="none" w:sz="0" w:space="0" w:color="auto"/>
            <w:bottom w:val="none" w:sz="0" w:space="0" w:color="auto"/>
            <w:right w:val="none" w:sz="0" w:space="0" w:color="auto"/>
          </w:divBdr>
        </w:div>
      </w:divsChild>
    </w:div>
    <w:div w:id="471026650">
      <w:bodyDiv w:val="1"/>
      <w:marLeft w:val="0"/>
      <w:marRight w:val="0"/>
      <w:marTop w:val="0"/>
      <w:marBottom w:val="0"/>
      <w:divBdr>
        <w:top w:val="none" w:sz="0" w:space="0" w:color="auto"/>
        <w:left w:val="none" w:sz="0" w:space="0" w:color="auto"/>
        <w:bottom w:val="none" w:sz="0" w:space="0" w:color="auto"/>
        <w:right w:val="none" w:sz="0" w:space="0" w:color="auto"/>
      </w:divBdr>
    </w:div>
    <w:div w:id="471145058">
      <w:bodyDiv w:val="1"/>
      <w:marLeft w:val="0"/>
      <w:marRight w:val="0"/>
      <w:marTop w:val="0"/>
      <w:marBottom w:val="0"/>
      <w:divBdr>
        <w:top w:val="none" w:sz="0" w:space="0" w:color="auto"/>
        <w:left w:val="none" w:sz="0" w:space="0" w:color="auto"/>
        <w:bottom w:val="none" w:sz="0" w:space="0" w:color="auto"/>
        <w:right w:val="none" w:sz="0" w:space="0" w:color="auto"/>
      </w:divBdr>
    </w:div>
    <w:div w:id="471215698">
      <w:bodyDiv w:val="1"/>
      <w:marLeft w:val="0"/>
      <w:marRight w:val="0"/>
      <w:marTop w:val="0"/>
      <w:marBottom w:val="0"/>
      <w:divBdr>
        <w:top w:val="none" w:sz="0" w:space="0" w:color="auto"/>
        <w:left w:val="none" w:sz="0" w:space="0" w:color="auto"/>
        <w:bottom w:val="none" w:sz="0" w:space="0" w:color="auto"/>
        <w:right w:val="none" w:sz="0" w:space="0" w:color="auto"/>
      </w:divBdr>
    </w:div>
    <w:div w:id="471681628">
      <w:bodyDiv w:val="1"/>
      <w:marLeft w:val="0"/>
      <w:marRight w:val="0"/>
      <w:marTop w:val="0"/>
      <w:marBottom w:val="0"/>
      <w:divBdr>
        <w:top w:val="none" w:sz="0" w:space="0" w:color="auto"/>
        <w:left w:val="none" w:sz="0" w:space="0" w:color="auto"/>
        <w:bottom w:val="none" w:sz="0" w:space="0" w:color="auto"/>
        <w:right w:val="none" w:sz="0" w:space="0" w:color="auto"/>
      </w:divBdr>
    </w:div>
    <w:div w:id="471825068">
      <w:bodyDiv w:val="1"/>
      <w:marLeft w:val="0"/>
      <w:marRight w:val="0"/>
      <w:marTop w:val="0"/>
      <w:marBottom w:val="0"/>
      <w:divBdr>
        <w:top w:val="none" w:sz="0" w:space="0" w:color="auto"/>
        <w:left w:val="none" w:sz="0" w:space="0" w:color="auto"/>
        <w:bottom w:val="none" w:sz="0" w:space="0" w:color="auto"/>
        <w:right w:val="none" w:sz="0" w:space="0" w:color="auto"/>
      </w:divBdr>
    </w:div>
    <w:div w:id="471825672">
      <w:bodyDiv w:val="1"/>
      <w:marLeft w:val="0"/>
      <w:marRight w:val="0"/>
      <w:marTop w:val="0"/>
      <w:marBottom w:val="0"/>
      <w:divBdr>
        <w:top w:val="none" w:sz="0" w:space="0" w:color="auto"/>
        <w:left w:val="none" w:sz="0" w:space="0" w:color="auto"/>
        <w:bottom w:val="none" w:sz="0" w:space="0" w:color="auto"/>
        <w:right w:val="none" w:sz="0" w:space="0" w:color="auto"/>
      </w:divBdr>
    </w:div>
    <w:div w:id="471942753">
      <w:bodyDiv w:val="1"/>
      <w:marLeft w:val="0"/>
      <w:marRight w:val="0"/>
      <w:marTop w:val="0"/>
      <w:marBottom w:val="0"/>
      <w:divBdr>
        <w:top w:val="none" w:sz="0" w:space="0" w:color="auto"/>
        <w:left w:val="none" w:sz="0" w:space="0" w:color="auto"/>
        <w:bottom w:val="none" w:sz="0" w:space="0" w:color="auto"/>
        <w:right w:val="none" w:sz="0" w:space="0" w:color="auto"/>
      </w:divBdr>
    </w:div>
    <w:div w:id="471946968">
      <w:bodyDiv w:val="1"/>
      <w:marLeft w:val="0"/>
      <w:marRight w:val="0"/>
      <w:marTop w:val="0"/>
      <w:marBottom w:val="0"/>
      <w:divBdr>
        <w:top w:val="none" w:sz="0" w:space="0" w:color="auto"/>
        <w:left w:val="none" w:sz="0" w:space="0" w:color="auto"/>
        <w:bottom w:val="none" w:sz="0" w:space="0" w:color="auto"/>
        <w:right w:val="none" w:sz="0" w:space="0" w:color="auto"/>
      </w:divBdr>
    </w:div>
    <w:div w:id="472412413">
      <w:bodyDiv w:val="1"/>
      <w:marLeft w:val="0"/>
      <w:marRight w:val="0"/>
      <w:marTop w:val="0"/>
      <w:marBottom w:val="0"/>
      <w:divBdr>
        <w:top w:val="none" w:sz="0" w:space="0" w:color="auto"/>
        <w:left w:val="none" w:sz="0" w:space="0" w:color="auto"/>
        <w:bottom w:val="none" w:sz="0" w:space="0" w:color="auto"/>
        <w:right w:val="none" w:sz="0" w:space="0" w:color="auto"/>
      </w:divBdr>
    </w:div>
    <w:div w:id="472451391">
      <w:bodyDiv w:val="1"/>
      <w:marLeft w:val="0"/>
      <w:marRight w:val="0"/>
      <w:marTop w:val="0"/>
      <w:marBottom w:val="0"/>
      <w:divBdr>
        <w:top w:val="none" w:sz="0" w:space="0" w:color="auto"/>
        <w:left w:val="none" w:sz="0" w:space="0" w:color="auto"/>
        <w:bottom w:val="none" w:sz="0" w:space="0" w:color="auto"/>
        <w:right w:val="none" w:sz="0" w:space="0" w:color="auto"/>
      </w:divBdr>
    </w:div>
    <w:div w:id="472453440">
      <w:bodyDiv w:val="1"/>
      <w:marLeft w:val="0"/>
      <w:marRight w:val="0"/>
      <w:marTop w:val="0"/>
      <w:marBottom w:val="0"/>
      <w:divBdr>
        <w:top w:val="none" w:sz="0" w:space="0" w:color="auto"/>
        <w:left w:val="none" w:sz="0" w:space="0" w:color="auto"/>
        <w:bottom w:val="none" w:sz="0" w:space="0" w:color="auto"/>
        <w:right w:val="none" w:sz="0" w:space="0" w:color="auto"/>
      </w:divBdr>
    </w:div>
    <w:div w:id="472911217">
      <w:bodyDiv w:val="1"/>
      <w:marLeft w:val="0"/>
      <w:marRight w:val="0"/>
      <w:marTop w:val="0"/>
      <w:marBottom w:val="0"/>
      <w:divBdr>
        <w:top w:val="none" w:sz="0" w:space="0" w:color="auto"/>
        <w:left w:val="none" w:sz="0" w:space="0" w:color="auto"/>
        <w:bottom w:val="none" w:sz="0" w:space="0" w:color="auto"/>
        <w:right w:val="none" w:sz="0" w:space="0" w:color="auto"/>
      </w:divBdr>
    </w:div>
    <w:div w:id="472914929">
      <w:bodyDiv w:val="1"/>
      <w:marLeft w:val="0"/>
      <w:marRight w:val="0"/>
      <w:marTop w:val="0"/>
      <w:marBottom w:val="0"/>
      <w:divBdr>
        <w:top w:val="none" w:sz="0" w:space="0" w:color="auto"/>
        <w:left w:val="none" w:sz="0" w:space="0" w:color="auto"/>
        <w:bottom w:val="none" w:sz="0" w:space="0" w:color="auto"/>
        <w:right w:val="none" w:sz="0" w:space="0" w:color="auto"/>
      </w:divBdr>
    </w:div>
    <w:div w:id="472916337">
      <w:bodyDiv w:val="1"/>
      <w:marLeft w:val="0"/>
      <w:marRight w:val="0"/>
      <w:marTop w:val="0"/>
      <w:marBottom w:val="0"/>
      <w:divBdr>
        <w:top w:val="none" w:sz="0" w:space="0" w:color="auto"/>
        <w:left w:val="none" w:sz="0" w:space="0" w:color="auto"/>
        <w:bottom w:val="none" w:sz="0" w:space="0" w:color="auto"/>
        <w:right w:val="none" w:sz="0" w:space="0" w:color="auto"/>
      </w:divBdr>
    </w:div>
    <w:div w:id="473644289">
      <w:bodyDiv w:val="1"/>
      <w:marLeft w:val="0"/>
      <w:marRight w:val="0"/>
      <w:marTop w:val="0"/>
      <w:marBottom w:val="0"/>
      <w:divBdr>
        <w:top w:val="none" w:sz="0" w:space="0" w:color="auto"/>
        <w:left w:val="none" w:sz="0" w:space="0" w:color="auto"/>
        <w:bottom w:val="none" w:sz="0" w:space="0" w:color="auto"/>
        <w:right w:val="none" w:sz="0" w:space="0" w:color="auto"/>
      </w:divBdr>
    </w:div>
    <w:div w:id="473839777">
      <w:bodyDiv w:val="1"/>
      <w:marLeft w:val="0"/>
      <w:marRight w:val="0"/>
      <w:marTop w:val="0"/>
      <w:marBottom w:val="0"/>
      <w:divBdr>
        <w:top w:val="none" w:sz="0" w:space="0" w:color="auto"/>
        <w:left w:val="none" w:sz="0" w:space="0" w:color="auto"/>
        <w:bottom w:val="none" w:sz="0" w:space="0" w:color="auto"/>
        <w:right w:val="none" w:sz="0" w:space="0" w:color="auto"/>
      </w:divBdr>
    </w:div>
    <w:div w:id="473959462">
      <w:bodyDiv w:val="1"/>
      <w:marLeft w:val="0"/>
      <w:marRight w:val="0"/>
      <w:marTop w:val="0"/>
      <w:marBottom w:val="0"/>
      <w:divBdr>
        <w:top w:val="none" w:sz="0" w:space="0" w:color="auto"/>
        <w:left w:val="none" w:sz="0" w:space="0" w:color="auto"/>
        <w:bottom w:val="none" w:sz="0" w:space="0" w:color="auto"/>
        <w:right w:val="none" w:sz="0" w:space="0" w:color="auto"/>
      </w:divBdr>
    </w:div>
    <w:div w:id="473984974">
      <w:bodyDiv w:val="1"/>
      <w:marLeft w:val="0"/>
      <w:marRight w:val="0"/>
      <w:marTop w:val="0"/>
      <w:marBottom w:val="0"/>
      <w:divBdr>
        <w:top w:val="none" w:sz="0" w:space="0" w:color="auto"/>
        <w:left w:val="none" w:sz="0" w:space="0" w:color="auto"/>
        <w:bottom w:val="none" w:sz="0" w:space="0" w:color="auto"/>
        <w:right w:val="none" w:sz="0" w:space="0" w:color="auto"/>
      </w:divBdr>
    </w:div>
    <w:div w:id="474103849">
      <w:bodyDiv w:val="1"/>
      <w:marLeft w:val="0"/>
      <w:marRight w:val="0"/>
      <w:marTop w:val="0"/>
      <w:marBottom w:val="0"/>
      <w:divBdr>
        <w:top w:val="none" w:sz="0" w:space="0" w:color="auto"/>
        <w:left w:val="none" w:sz="0" w:space="0" w:color="auto"/>
        <w:bottom w:val="none" w:sz="0" w:space="0" w:color="auto"/>
        <w:right w:val="none" w:sz="0" w:space="0" w:color="auto"/>
      </w:divBdr>
    </w:div>
    <w:div w:id="474176672">
      <w:bodyDiv w:val="1"/>
      <w:marLeft w:val="0"/>
      <w:marRight w:val="0"/>
      <w:marTop w:val="0"/>
      <w:marBottom w:val="0"/>
      <w:divBdr>
        <w:top w:val="none" w:sz="0" w:space="0" w:color="auto"/>
        <w:left w:val="none" w:sz="0" w:space="0" w:color="auto"/>
        <w:bottom w:val="none" w:sz="0" w:space="0" w:color="auto"/>
        <w:right w:val="none" w:sz="0" w:space="0" w:color="auto"/>
      </w:divBdr>
    </w:div>
    <w:div w:id="474415759">
      <w:bodyDiv w:val="1"/>
      <w:marLeft w:val="0"/>
      <w:marRight w:val="0"/>
      <w:marTop w:val="0"/>
      <w:marBottom w:val="0"/>
      <w:divBdr>
        <w:top w:val="none" w:sz="0" w:space="0" w:color="auto"/>
        <w:left w:val="none" w:sz="0" w:space="0" w:color="auto"/>
        <w:bottom w:val="none" w:sz="0" w:space="0" w:color="auto"/>
        <w:right w:val="none" w:sz="0" w:space="0" w:color="auto"/>
      </w:divBdr>
    </w:div>
    <w:div w:id="474641136">
      <w:bodyDiv w:val="1"/>
      <w:marLeft w:val="0"/>
      <w:marRight w:val="0"/>
      <w:marTop w:val="0"/>
      <w:marBottom w:val="0"/>
      <w:divBdr>
        <w:top w:val="none" w:sz="0" w:space="0" w:color="auto"/>
        <w:left w:val="none" w:sz="0" w:space="0" w:color="auto"/>
        <w:bottom w:val="none" w:sz="0" w:space="0" w:color="auto"/>
        <w:right w:val="none" w:sz="0" w:space="0" w:color="auto"/>
      </w:divBdr>
    </w:div>
    <w:div w:id="474644289">
      <w:bodyDiv w:val="1"/>
      <w:marLeft w:val="0"/>
      <w:marRight w:val="0"/>
      <w:marTop w:val="0"/>
      <w:marBottom w:val="0"/>
      <w:divBdr>
        <w:top w:val="none" w:sz="0" w:space="0" w:color="auto"/>
        <w:left w:val="none" w:sz="0" w:space="0" w:color="auto"/>
        <w:bottom w:val="none" w:sz="0" w:space="0" w:color="auto"/>
        <w:right w:val="none" w:sz="0" w:space="0" w:color="auto"/>
      </w:divBdr>
    </w:div>
    <w:div w:id="474684195">
      <w:bodyDiv w:val="1"/>
      <w:marLeft w:val="0"/>
      <w:marRight w:val="0"/>
      <w:marTop w:val="0"/>
      <w:marBottom w:val="0"/>
      <w:divBdr>
        <w:top w:val="none" w:sz="0" w:space="0" w:color="auto"/>
        <w:left w:val="none" w:sz="0" w:space="0" w:color="auto"/>
        <w:bottom w:val="none" w:sz="0" w:space="0" w:color="auto"/>
        <w:right w:val="none" w:sz="0" w:space="0" w:color="auto"/>
      </w:divBdr>
    </w:div>
    <w:div w:id="474831517">
      <w:bodyDiv w:val="1"/>
      <w:marLeft w:val="0"/>
      <w:marRight w:val="0"/>
      <w:marTop w:val="0"/>
      <w:marBottom w:val="0"/>
      <w:divBdr>
        <w:top w:val="none" w:sz="0" w:space="0" w:color="auto"/>
        <w:left w:val="none" w:sz="0" w:space="0" w:color="auto"/>
        <w:bottom w:val="none" w:sz="0" w:space="0" w:color="auto"/>
        <w:right w:val="none" w:sz="0" w:space="0" w:color="auto"/>
      </w:divBdr>
    </w:div>
    <w:div w:id="474874265">
      <w:bodyDiv w:val="1"/>
      <w:marLeft w:val="0"/>
      <w:marRight w:val="0"/>
      <w:marTop w:val="0"/>
      <w:marBottom w:val="0"/>
      <w:divBdr>
        <w:top w:val="none" w:sz="0" w:space="0" w:color="auto"/>
        <w:left w:val="none" w:sz="0" w:space="0" w:color="auto"/>
        <w:bottom w:val="none" w:sz="0" w:space="0" w:color="auto"/>
        <w:right w:val="none" w:sz="0" w:space="0" w:color="auto"/>
      </w:divBdr>
    </w:div>
    <w:div w:id="475100635">
      <w:bodyDiv w:val="1"/>
      <w:marLeft w:val="0"/>
      <w:marRight w:val="0"/>
      <w:marTop w:val="0"/>
      <w:marBottom w:val="0"/>
      <w:divBdr>
        <w:top w:val="none" w:sz="0" w:space="0" w:color="auto"/>
        <w:left w:val="none" w:sz="0" w:space="0" w:color="auto"/>
        <w:bottom w:val="none" w:sz="0" w:space="0" w:color="auto"/>
        <w:right w:val="none" w:sz="0" w:space="0" w:color="auto"/>
      </w:divBdr>
    </w:div>
    <w:div w:id="475102929">
      <w:bodyDiv w:val="1"/>
      <w:marLeft w:val="0"/>
      <w:marRight w:val="0"/>
      <w:marTop w:val="0"/>
      <w:marBottom w:val="0"/>
      <w:divBdr>
        <w:top w:val="none" w:sz="0" w:space="0" w:color="auto"/>
        <w:left w:val="none" w:sz="0" w:space="0" w:color="auto"/>
        <w:bottom w:val="none" w:sz="0" w:space="0" w:color="auto"/>
        <w:right w:val="none" w:sz="0" w:space="0" w:color="auto"/>
      </w:divBdr>
    </w:div>
    <w:div w:id="475145419">
      <w:bodyDiv w:val="1"/>
      <w:marLeft w:val="0"/>
      <w:marRight w:val="0"/>
      <w:marTop w:val="0"/>
      <w:marBottom w:val="0"/>
      <w:divBdr>
        <w:top w:val="none" w:sz="0" w:space="0" w:color="auto"/>
        <w:left w:val="none" w:sz="0" w:space="0" w:color="auto"/>
        <w:bottom w:val="none" w:sz="0" w:space="0" w:color="auto"/>
        <w:right w:val="none" w:sz="0" w:space="0" w:color="auto"/>
      </w:divBdr>
    </w:div>
    <w:div w:id="475338837">
      <w:bodyDiv w:val="1"/>
      <w:marLeft w:val="0"/>
      <w:marRight w:val="0"/>
      <w:marTop w:val="0"/>
      <w:marBottom w:val="0"/>
      <w:divBdr>
        <w:top w:val="none" w:sz="0" w:space="0" w:color="auto"/>
        <w:left w:val="none" w:sz="0" w:space="0" w:color="auto"/>
        <w:bottom w:val="none" w:sz="0" w:space="0" w:color="auto"/>
        <w:right w:val="none" w:sz="0" w:space="0" w:color="auto"/>
      </w:divBdr>
    </w:div>
    <w:div w:id="475687778">
      <w:bodyDiv w:val="1"/>
      <w:marLeft w:val="0"/>
      <w:marRight w:val="0"/>
      <w:marTop w:val="0"/>
      <w:marBottom w:val="0"/>
      <w:divBdr>
        <w:top w:val="none" w:sz="0" w:space="0" w:color="auto"/>
        <w:left w:val="none" w:sz="0" w:space="0" w:color="auto"/>
        <w:bottom w:val="none" w:sz="0" w:space="0" w:color="auto"/>
        <w:right w:val="none" w:sz="0" w:space="0" w:color="auto"/>
      </w:divBdr>
    </w:div>
    <w:div w:id="475727441">
      <w:bodyDiv w:val="1"/>
      <w:marLeft w:val="0"/>
      <w:marRight w:val="0"/>
      <w:marTop w:val="0"/>
      <w:marBottom w:val="0"/>
      <w:divBdr>
        <w:top w:val="none" w:sz="0" w:space="0" w:color="auto"/>
        <w:left w:val="none" w:sz="0" w:space="0" w:color="auto"/>
        <w:bottom w:val="none" w:sz="0" w:space="0" w:color="auto"/>
        <w:right w:val="none" w:sz="0" w:space="0" w:color="auto"/>
      </w:divBdr>
    </w:div>
    <w:div w:id="475882514">
      <w:bodyDiv w:val="1"/>
      <w:marLeft w:val="0"/>
      <w:marRight w:val="0"/>
      <w:marTop w:val="0"/>
      <w:marBottom w:val="0"/>
      <w:divBdr>
        <w:top w:val="none" w:sz="0" w:space="0" w:color="auto"/>
        <w:left w:val="none" w:sz="0" w:space="0" w:color="auto"/>
        <w:bottom w:val="none" w:sz="0" w:space="0" w:color="auto"/>
        <w:right w:val="none" w:sz="0" w:space="0" w:color="auto"/>
      </w:divBdr>
    </w:div>
    <w:div w:id="476145574">
      <w:bodyDiv w:val="1"/>
      <w:marLeft w:val="0"/>
      <w:marRight w:val="0"/>
      <w:marTop w:val="0"/>
      <w:marBottom w:val="0"/>
      <w:divBdr>
        <w:top w:val="none" w:sz="0" w:space="0" w:color="auto"/>
        <w:left w:val="none" w:sz="0" w:space="0" w:color="auto"/>
        <w:bottom w:val="none" w:sz="0" w:space="0" w:color="auto"/>
        <w:right w:val="none" w:sz="0" w:space="0" w:color="auto"/>
      </w:divBdr>
    </w:div>
    <w:div w:id="477188244">
      <w:bodyDiv w:val="1"/>
      <w:marLeft w:val="0"/>
      <w:marRight w:val="0"/>
      <w:marTop w:val="0"/>
      <w:marBottom w:val="0"/>
      <w:divBdr>
        <w:top w:val="none" w:sz="0" w:space="0" w:color="auto"/>
        <w:left w:val="none" w:sz="0" w:space="0" w:color="auto"/>
        <w:bottom w:val="none" w:sz="0" w:space="0" w:color="auto"/>
        <w:right w:val="none" w:sz="0" w:space="0" w:color="auto"/>
      </w:divBdr>
    </w:div>
    <w:div w:id="477455182">
      <w:bodyDiv w:val="1"/>
      <w:marLeft w:val="0"/>
      <w:marRight w:val="0"/>
      <w:marTop w:val="0"/>
      <w:marBottom w:val="0"/>
      <w:divBdr>
        <w:top w:val="none" w:sz="0" w:space="0" w:color="auto"/>
        <w:left w:val="none" w:sz="0" w:space="0" w:color="auto"/>
        <w:bottom w:val="none" w:sz="0" w:space="0" w:color="auto"/>
        <w:right w:val="none" w:sz="0" w:space="0" w:color="auto"/>
      </w:divBdr>
    </w:div>
    <w:div w:id="477573316">
      <w:bodyDiv w:val="1"/>
      <w:marLeft w:val="0"/>
      <w:marRight w:val="0"/>
      <w:marTop w:val="0"/>
      <w:marBottom w:val="0"/>
      <w:divBdr>
        <w:top w:val="none" w:sz="0" w:space="0" w:color="auto"/>
        <w:left w:val="none" w:sz="0" w:space="0" w:color="auto"/>
        <w:bottom w:val="none" w:sz="0" w:space="0" w:color="auto"/>
        <w:right w:val="none" w:sz="0" w:space="0" w:color="auto"/>
      </w:divBdr>
    </w:div>
    <w:div w:id="477655242">
      <w:bodyDiv w:val="1"/>
      <w:marLeft w:val="0"/>
      <w:marRight w:val="0"/>
      <w:marTop w:val="0"/>
      <w:marBottom w:val="0"/>
      <w:divBdr>
        <w:top w:val="none" w:sz="0" w:space="0" w:color="auto"/>
        <w:left w:val="none" w:sz="0" w:space="0" w:color="auto"/>
        <w:bottom w:val="none" w:sz="0" w:space="0" w:color="auto"/>
        <w:right w:val="none" w:sz="0" w:space="0" w:color="auto"/>
      </w:divBdr>
    </w:div>
    <w:div w:id="477768539">
      <w:bodyDiv w:val="1"/>
      <w:marLeft w:val="0"/>
      <w:marRight w:val="0"/>
      <w:marTop w:val="0"/>
      <w:marBottom w:val="0"/>
      <w:divBdr>
        <w:top w:val="none" w:sz="0" w:space="0" w:color="auto"/>
        <w:left w:val="none" w:sz="0" w:space="0" w:color="auto"/>
        <w:bottom w:val="none" w:sz="0" w:space="0" w:color="auto"/>
        <w:right w:val="none" w:sz="0" w:space="0" w:color="auto"/>
      </w:divBdr>
    </w:div>
    <w:div w:id="477841218">
      <w:bodyDiv w:val="1"/>
      <w:marLeft w:val="0"/>
      <w:marRight w:val="0"/>
      <w:marTop w:val="0"/>
      <w:marBottom w:val="0"/>
      <w:divBdr>
        <w:top w:val="none" w:sz="0" w:space="0" w:color="auto"/>
        <w:left w:val="none" w:sz="0" w:space="0" w:color="auto"/>
        <w:bottom w:val="none" w:sz="0" w:space="0" w:color="auto"/>
        <w:right w:val="none" w:sz="0" w:space="0" w:color="auto"/>
      </w:divBdr>
    </w:div>
    <w:div w:id="477962505">
      <w:bodyDiv w:val="1"/>
      <w:marLeft w:val="0"/>
      <w:marRight w:val="0"/>
      <w:marTop w:val="0"/>
      <w:marBottom w:val="0"/>
      <w:divBdr>
        <w:top w:val="none" w:sz="0" w:space="0" w:color="auto"/>
        <w:left w:val="none" w:sz="0" w:space="0" w:color="auto"/>
        <w:bottom w:val="none" w:sz="0" w:space="0" w:color="auto"/>
        <w:right w:val="none" w:sz="0" w:space="0" w:color="auto"/>
      </w:divBdr>
    </w:div>
    <w:div w:id="478113983">
      <w:bodyDiv w:val="1"/>
      <w:marLeft w:val="0"/>
      <w:marRight w:val="0"/>
      <w:marTop w:val="0"/>
      <w:marBottom w:val="0"/>
      <w:divBdr>
        <w:top w:val="none" w:sz="0" w:space="0" w:color="auto"/>
        <w:left w:val="none" w:sz="0" w:space="0" w:color="auto"/>
        <w:bottom w:val="none" w:sz="0" w:space="0" w:color="auto"/>
        <w:right w:val="none" w:sz="0" w:space="0" w:color="auto"/>
      </w:divBdr>
    </w:div>
    <w:div w:id="478302099">
      <w:bodyDiv w:val="1"/>
      <w:marLeft w:val="0"/>
      <w:marRight w:val="0"/>
      <w:marTop w:val="0"/>
      <w:marBottom w:val="0"/>
      <w:divBdr>
        <w:top w:val="none" w:sz="0" w:space="0" w:color="auto"/>
        <w:left w:val="none" w:sz="0" w:space="0" w:color="auto"/>
        <w:bottom w:val="none" w:sz="0" w:space="0" w:color="auto"/>
        <w:right w:val="none" w:sz="0" w:space="0" w:color="auto"/>
      </w:divBdr>
    </w:div>
    <w:div w:id="478306426">
      <w:bodyDiv w:val="1"/>
      <w:marLeft w:val="0"/>
      <w:marRight w:val="0"/>
      <w:marTop w:val="0"/>
      <w:marBottom w:val="0"/>
      <w:divBdr>
        <w:top w:val="none" w:sz="0" w:space="0" w:color="auto"/>
        <w:left w:val="none" w:sz="0" w:space="0" w:color="auto"/>
        <w:bottom w:val="none" w:sz="0" w:space="0" w:color="auto"/>
        <w:right w:val="none" w:sz="0" w:space="0" w:color="auto"/>
      </w:divBdr>
      <w:divsChild>
        <w:div w:id="84107544">
          <w:marLeft w:val="0"/>
          <w:marRight w:val="0"/>
          <w:marTop w:val="0"/>
          <w:marBottom w:val="0"/>
          <w:divBdr>
            <w:top w:val="none" w:sz="0" w:space="0" w:color="auto"/>
            <w:left w:val="none" w:sz="0" w:space="0" w:color="auto"/>
            <w:bottom w:val="none" w:sz="0" w:space="0" w:color="auto"/>
            <w:right w:val="none" w:sz="0" w:space="0" w:color="auto"/>
          </w:divBdr>
        </w:div>
        <w:div w:id="262299369">
          <w:marLeft w:val="0"/>
          <w:marRight w:val="0"/>
          <w:marTop w:val="0"/>
          <w:marBottom w:val="0"/>
          <w:divBdr>
            <w:top w:val="none" w:sz="0" w:space="0" w:color="auto"/>
            <w:left w:val="none" w:sz="0" w:space="0" w:color="auto"/>
            <w:bottom w:val="none" w:sz="0" w:space="0" w:color="auto"/>
            <w:right w:val="none" w:sz="0" w:space="0" w:color="auto"/>
          </w:divBdr>
        </w:div>
        <w:div w:id="327447469">
          <w:marLeft w:val="0"/>
          <w:marRight w:val="0"/>
          <w:marTop w:val="0"/>
          <w:marBottom w:val="0"/>
          <w:divBdr>
            <w:top w:val="none" w:sz="0" w:space="0" w:color="auto"/>
            <w:left w:val="none" w:sz="0" w:space="0" w:color="auto"/>
            <w:bottom w:val="none" w:sz="0" w:space="0" w:color="auto"/>
            <w:right w:val="none" w:sz="0" w:space="0" w:color="auto"/>
          </w:divBdr>
        </w:div>
        <w:div w:id="346444736">
          <w:marLeft w:val="0"/>
          <w:marRight w:val="0"/>
          <w:marTop w:val="0"/>
          <w:marBottom w:val="0"/>
          <w:divBdr>
            <w:top w:val="none" w:sz="0" w:space="0" w:color="auto"/>
            <w:left w:val="none" w:sz="0" w:space="0" w:color="auto"/>
            <w:bottom w:val="none" w:sz="0" w:space="0" w:color="auto"/>
            <w:right w:val="none" w:sz="0" w:space="0" w:color="auto"/>
          </w:divBdr>
        </w:div>
        <w:div w:id="360514708">
          <w:marLeft w:val="0"/>
          <w:marRight w:val="0"/>
          <w:marTop w:val="0"/>
          <w:marBottom w:val="0"/>
          <w:divBdr>
            <w:top w:val="none" w:sz="0" w:space="0" w:color="auto"/>
            <w:left w:val="none" w:sz="0" w:space="0" w:color="auto"/>
            <w:bottom w:val="none" w:sz="0" w:space="0" w:color="auto"/>
            <w:right w:val="none" w:sz="0" w:space="0" w:color="auto"/>
          </w:divBdr>
        </w:div>
        <w:div w:id="387455331">
          <w:marLeft w:val="0"/>
          <w:marRight w:val="0"/>
          <w:marTop w:val="0"/>
          <w:marBottom w:val="0"/>
          <w:divBdr>
            <w:top w:val="none" w:sz="0" w:space="0" w:color="auto"/>
            <w:left w:val="none" w:sz="0" w:space="0" w:color="auto"/>
            <w:bottom w:val="none" w:sz="0" w:space="0" w:color="auto"/>
            <w:right w:val="none" w:sz="0" w:space="0" w:color="auto"/>
          </w:divBdr>
        </w:div>
        <w:div w:id="410010109">
          <w:marLeft w:val="0"/>
          <w:marRight w:val="0"/>
          <w:marTop w:val="0"/>
          <w:marBottom w:val="0"/>
          <w:divBdr>
            <w:top w:val="none" w:sz="0" w:space="0" w:color="auto"/>
            <w:left w:val="none" w:sz="0" w:space="0" w:color="auto"/>
            <w:bottom w:val="none" w:sz="0" w:space="0" w:color="auto"/>
            <w:right w:val="none" w:sz="0" w:space="0" w:color="auto"/>
          </w:divBdr>
        </w:div>
        <w:div w:id="484129839">
          <w:marLeft w:val="0"/>
          <w:marRight w:val="0"/>
          <w:marTop w:val="0"/>
          <w:marBottom w:val="0"/>
          <w:divBdr>
            <w:top w:val="none" w:sz="0" w:space="0" w:color="auto"/>
            <w:left w:val="none" w:sz="0" w:space="0" w:color="auto"/>
            <w:bottom w:val="none" w:sz="0" w:space="0" w:color="auto"/>
            <w:right w:val="none" w:sz="0" w:space="0" w:color="auto"/>
          </w:divBdr>
        </w:div>
        <w:div w:id="519469388">
          <w:marLeft w:val="0"/>
          <w:marRight w:val="0"/>
          <w:marTop w:val="0"/>
          <w:marBottom w:val="0"/>
          <w:divBdr>
            <w:top w:val="none" w:sz="0" w:space="0" w:color="auto"/>
            <w:left w:val="none" w:sz="0" w:space="0" w:color="auto"/>
            <w:bottom w:val="none" w:sz="0" w:space="0" w:color="auto"/>
            <w:right w:val="none" w:sz="0" w:space="0" w:color="auto"/>
          </w:divBdr>
        </w:div>
        <w:div w:id="561139160">
          <w:marLeft w:val="0"/>
          <w:marRight w:val="0"/>
          <w:marTop w:val="0"/>
          <w:marBottom w:val="0"/>
          <w:divBdr>
            <w:top w:val="none" w:sz="0" w:space="0" w:color="auto"/>
            <w:left w:val="none" w:sz="0" w:space="0" w:color="auto"/>
            <w:bottom w:val="none" w:sz="0" w:space="0" w:color="auto"/>
            <w:right w:val="none" w:sz="0" w:space="0" w:color="auto"/>
          </w:divBdr>
        </w:div>
        <w:div w:id="580257909">
          <w:marLeft w:val="0"/>
          <w:marRight w:val="0"/>
          <w:marTop w:val="0"/>
          <w:marBottom w:val="0"/>
          <w:divBdr>
            <w:top w:val="none" w:sz="0" w:space="0" w:color="auto"/>
            <w:left w:val="none" w:sz="0" w:space="0" w:color="auto"/>
            <w:bottom w:val="none" w:sz="0" w:space="0" w:color="auto"/>
            <w:right w:val="none" w:sz="0" w:space="0" w:color="auto"/>
          </w:divBdr>
        </w:div>
        <w:div w:id="822238234">
          <w:marLeft w:val="0"/>
          <w:marRight w:val="0"/>
          <w:marTop w:val="0"/>
          <w:marBottom w:val="0"/>
          <w:divBdr>
            <w:top w:val="none" w:sz="0" w:space="0" w:color="auto"/>
            <w:left w:val="none" w:sz="0" w:space="0" w:color="auto"/>
            <w:bottom w:val="none" w:sz="0" w:space="0" w:color="auto"/>
            <w:right w:val="none" w:sz="0" w:space="0" w:color="auto"/>
          </w:divBdr>
        </w:div>
        <w:div w:id="858159921">
          <w:marLeft w:val="0"/>
          <w:marRight w:val="0"/>
          <w:marTop w:val="0"/>
          <w:marBottom w:val="0"/>
          <w:divBdr>
            <w:top w:val="none" w:sz="0" w:space="0" w:color="auto"/>
            <w:left w:val="none" w:sz="0" w:space="0" w:color="auto"/>
            <w:bottom w:val="none" w:sz="0" w:space="0" w:color="auto"/>
            <w:right w:val="none" w:sz="0" w:space="0" w:color="auto"/>
          </w:divBdr>
        </w:div>
        <w:div w:id="920532040">
          <w:marLeft w:val="0"/>
          <w:marRight w:val="0"/>
          <w:marTop w:val="0"/>
          <w:marBottom w:val="0"/>
          <w:divBdr>
            <w:top w:val="none" w:sz="0" w:space="0" w:color="auto"/>
            <w:left w:val="none" w:sz="0" w:space="0" w:color="auto"/>
            <w:bottom w:val="none" w:sz="0" w:space="0" w:color="auto"/>
            <w:right w:val="none" w:sz="0" w:space="0" w:color="auto"/>
          </w:divBdr>
        </w:div>
        <w:div w:id="920795002">
          <w:marLeft w:val="0"/>
          <w:marRight w:val="0"/>
          <w:marTop w:val="0"/>
          <w:marBottom w:val="0"/>
          <w:divBdr>
            <w:top w:val="none" w:sz="0" w:space="0" w:color="auto"/>
            <w:left w:val="none" w:sz="0" w:space="0" w:color="auto"/>
            <w:bottom w:val="none" w:sz="0" w:space="0" w:color="auto"/>
            <w:right w:val="none" w:sz="0" w:space="0" w:color="auto"/>
          </w:divBdr>
        </w:div>
        <w:div w:id="988288675">
          <w:marLeft w:val="0"/>
          <w:marRight w:val="0"/>
          <w:marTop w:val="0"/>
          <w:marBottom w:val="0"/>
          <w:divBdr>
            <w:top w:val="none" w:sz="0" w:space="0" w:color="auto"/>
            <w:left w:val="none" w:sz="0" w:space="0" w:color="auto"/>
            <w:bottom w:val="none" w:sz="0" w:space="0" w:color="auto"/>
            <w:right w:val="none" w:sz="0" w:space="0" w:color="auto"/>
          </w:divBdr>
        </w:div>
        <w:div w:id="1002271910">
          <w:marLeft w:val="0"/>
          <w:marRight w:val="0"/>
          <w:marTop w:val="0"/>
          <w:marBottom w:val="0"/>
          <w:divBdr>
            <w:top w:val="none" w:sz="0" w:space="0" w:color="auto"/>
            <w:left w:val="none" w:sz="0" w:space="0" w:color="auto"/>
            <w:bottom w:val="none" w:sz="0" w:space="0" w:color="auto"/>
            <w:right w:val="none" w:sz="0" w:space="0" w:color="auto"/>
          </w:divBdr>
        </w:div>
        <w:div w:id="1018888911">
          <w:marLeft w:val="0"/>
          <w:marRight w:val="0"/>
          <w:marTop w:val="0"/>
          <w:marBottom w:val="0"/>
          <w:divBdr>
            <w:top w:val="none" w:sz="0" w:space="0" w:color="auto"/>
            <w:left w:val="none" w:sz="0" w:space="0" w:color="auto"/>
            <w:bottom w:val="none" w:sz="0" w:space="0" w:color="auto"/>
            <w:right w:val="none" w:sz="0" w:space="0" w:color="auto"/>
          </w:divBdr>
        </w:div>
        <w:div w:id="1098672726">
          <w:marLeft w:val="0"/>
          <w:marRight w:val="0"/>
          <w:marTop w:val="0"/>
          <w:marBottom w:val="0"/>
          <w:divBdr>
            <w:top w:val="none" w:sz="0" w:space="0" w:color="auto"/>
            <w:left w:val="none" w:sz="0" w:space="0" w:color="auto"/>
            <w:bottom w:val="none" w:sz="0" w:space="0" w:color="auto"/>
            <w:right w:val="none" w:sz="0" w:space="0" w:color="auto"/>
          </w:divBdr>
        </w:div>
        <w:div w:id="1161046972">
          <w:marLeft w:val="0"/>
          <w:marRight w:val="0"/>
          <w:marTop w:val="0"/>
          <w:marBottom w:val="0"/>
          <w:divBdr>
            <w:top w:val="none" w:sz="0" w:space="0" w:color="auto"/>
            <w:left w:val="none" w:sz="0" w:space="0" w:color="auto"/>
            <w:bottom w:val="none" w:sz="0" w:space="0" w:color="auto"/>
            <w:right w:val="none" w:sz="0" w:space="0" w:color="auto"/>
          </w:divBdr>
        </w:div>
        <w:div w:id="1246913371">
          <w:marLeft w:val="0"/>
          <w:marRight w:val="0"/>
          <w:marTop w:val="0"/>
          <w:marBottom w:val="0"/>
          <w:divBdr>
            <w:top w:val="none" w:sz="0" w:space="0" w:color="auto"/>
            <w:left w:val="none" w:sz="0" w:space="0" w:color="auto"/>
            <w:bottom w:val="none" w:sz="0" w:space="0" w:color="auto"/>
            <w:right w:val="none" w:sz="0" w:space="0" w:color="auto"/>
          </w:divBdr>
        </w:div>
        <w:div w:id="1283926644">
          <w:marLeft w:val="0"/>
          <w:marRight w:val="0"/>
          <w:marTop w:val="0"/>
          <w:marBottom w:val="0"/>
          <w:divBdr>
            <w:top w:val="none" w:sz="0" w:space="0" w:color="auto"/>
            <w:left w:val="none" w:sz="0" w:space="0" w:color="auto"/>
            <w:bottom w:val="none" w:sz="0" w:space="0" w:color="auto"/>
            <w:right w:val="none" w:sz="0" w:space="0" w:color="auto"/>
          </w:divBdr>
        </w:div>
        <w:div w:id="1368067384">
          <w:marLeft w:val="0"/>
          <w:marRight w:val="0"/>
          <w:marTop w:val="0"/>
          <w:marBottom w:val="0"/>
          <w:divBdr>
            <w:top w:val="none" w:sz="0" w:space="0" w:color="auto"/>
            <w:left w:val="none" w:sz="0" w:space="0" w:color="auto"/>
            <w:bottom w:val="none" w:sz="0" w:space="0" w:color="auto"/>
            <w:right w:val="none" w:sz="0" w:space="0" w:color="auto"/>
          </w:divBdr>
        </w:div>
        <w:div w:id="1404402551">
          <w:marLeft w:val="0"/>
          <w:marRight w:val="0"/>
          <w:marTop w:val="0"/>
          <w:marBottom w:val="0"/>
          <w:divBdr>
            <w:top w:val="none" w:sz="0" w:space="0" w:color="auto"/>
            <w:left w:val="none" w:sz="0" w:space="0" w:color="auto"/>
            <w:bottom w:val="none" w:sz="0" w:space="0" w:color="auto"/>
            <w:right w:val="none" w:sz="0" w:space="0" w:color="auto"/>
          </w:divBdr>
        </w:div>
        <w:div w:id="1474560023">
          <w:marLeft w:val="0"/>
          <w:marRight w:val="0"/>
          <w:marTop w:val="0"/>
          <w:marBottom w:val="0"/>
          <w:divBdr>
            <w:top w:val="none" w:sz="0" w:space="0" w:color="auto"/>
            <w:left w:val="none" w:sz="0" w:space="0" w:color="auto"/>
            <w:bottom w:val="none" w:sz="0" w:space="0" w:color="auto"/>
            <w:right w:val="none" w:sz="0" w:space="0" w:color="auto"/>
          </w:divBdr>
        </w:div>
        <w:div w:id="1485201242">
          <w:marLeft w:val="0"/>
          <w:marRight w:val="0"/>
          <w:marTop w:val="0"/>
          <w:marBottom w:val="0"/>
          <w:divBdr>
            <w:top w:val="none" w:sz="0" w:space="0" w:color="auto"/>
            <w:left w:val="none" w:sz="0" w:space="0" w:color="auto"/>
            <w:bottom w:val="none" w:sz="0" w:space="0" w:color="auto"/>
            <w:right w:val="none" w:sz="0" w:space="0" w:color="auto"/>
          </w:divBdr>
        </w:div>
        <w:div w:id="1495224653">
          <w:marLeft w:val="0"/>
          <w:marRight w:val="0"/>
          <w:marTop w:val="0"/>
          <w:marBottom w:val="0"/>
          <w:divBdr>
            <w:top w:val="none" w:sz="0" w:space="0" w:color="auto"/>
            <w:left w:val="none" w:sz="0" w:space="0" w:color="auto"/>
            <w:bottom w:val="none" w:sz="0" w:space="0" w:color="auto"/>
            <w:right w:val="none" w:sz="0" w:space="0" w:color="auto"/>
          </w:divBdr>
        </w:div>
        <w:div w:id="1600142660">
          <w:marLeft w:val="0"/>
          <w:marRight w:val="0"/>
          <w:marTop w:val="0"/>
          <w:marBottom w:val="0"/>
          <w:divBdr>
            <w:top w:val="none" w:sz="0" w:space="0" w:color="auto"/>
            <w:left w:val="none" w:sz="0" w:space="0" w:color="auto"/>
            <w:bottom w:val="none" w:sz="0" w:space="0" w:color="auto"/>
            <w:right w:val="none" w:sz="0" w:space="0" w:color="auto"/>
          </w:divBdr>
        </w:div>
        <w:div w:id="1675449394">
          <w:marLeft w:val="0"/>
          <w:marRight w:val="0"/>
          <w:marTop w:val="0"/>
          <w:marBottom w:val="0"/>
          <w:divBdr>
            <w:top w:val="none" w:sz="0" w:space="0" w:color="auto"/>
            <w:left w:val="none" w:sz="0" w:space="0" w:color="auto"/>
            <w:bottom w:val="none" w:sz="0" w:space="0" w:color="auto"/>
            <w:right w:val="none" w:sz="0" w:space="0" w:color="auto"/>
          </w:divBdr>
        </w:div>
        <w:div w:id="1825463825">
          <w:marLeft w:val="0"/>
          <w:marRight w:val="0"/>
          <w:marTop w:val="0"/>
          <w:marBottom w:val="0"/>
          <w:divBdr>
            <w:top w:val="none" w:sz="0" w:space="0" w:color="auto"/>
            <w:left w:val="none" w:sz="0" w:space="0" w:color="auto"/>
            <w:bottom w:val="none" w:sz="0" w:space="0" w:color="auto"/>
            <w:right w:val="none" w:sz="0" w:space="0" w:color="auto"/>
          </w:divBdr>
        </w:div>
        <w:div w:id="1869754374">
          <w:marLeft w:val="0"/>
          <w:marRight w:val="0"/>
          <w:marTop w:val="0"/>
          <w:marBottom w:val="0"/>
          <w:divBdr>
            <w:top w:val="none" w:sz="0" w:space="0" w:color="auto"/>
            <w:left w:val="none" w:sz="0" w:space="0" w:color="auto"/>
            <w:bottom w:val="none" w:sz="0" w:space="0" w:color="auto"/>
            <w:right w:val="none" w:sz="0" w:space="0" w:color="auto"/>
          </w:divBdr>
        </w:div>
        <w:div w:id="2074042278">
          <w:marLeft w:val="0"/>
          <w:marRight w:val="0"/>
          <w:marTop w:val="0"/>
          <w:marBottom w:val="0"/>
          <w:divBdr>
            <w:top w:val="none" w:sz="0" w:space="0" w:color="auto"/>
            <w:left w:val="none" w:sz="0" w:space="0" w:color="auto"/>
            <w:bottom w:val="none" w:sz="0" w:space="0" w:color="auto"/>
            <w:right w:val="none" w:sz="0" w:space="0" w:color="auto"/>
          </w:divBdr>
        </w:div>
        <w:div w:id="2086951869">
          <w:marLeft w:val="0"/>
          <w:marRight w:val="0"/>
          <w:marTop w:val="0"/>
          <w:marBottom w:val="0"/>
          <w:divBdr>
            <w:top w:val="none" w:sz="0" w:space="0" w:color="auto"/>
            <w:left w:val="none" w:sz="0" w:space="0" w:color="auto"/>
            <w:bottom w:val="none" w:sz="0" w:space="0" w:color="auto"/>
            <w:right w:val="none" w:sz="0" w:space="0" w:color="auto"/>
          </w:divBdr>
        </w:div>
        <w:div w:id="2096315717">
          <w:marLeft w:val="0"/>
          <w:marRight w:val="0"/>
          <w:marTop w:val="0"/>
          <w:marBottom w:val="0"/>
          <w:divBdr>
            <w:top w:val="none" w:sz="0" w:space="0" w:color="auto"/>
            <w:left w:val="none" w:sz="0" w:space="0" w:color="auto"/>
            <w:bottom w:val="none" w:sz="0" w:space="0" w:color="auto"/>
            <w:right w:val="none" w:sz="0" w:space="0" w:color="auto"/>
          </w:divBdr>
        </w:div>
      </w:divsChild>
    </w:div>
    <w:div w:id="478307429">
      <w:bodyDiv w:val="1"/>
      <w:marLeft w:val="0"/>
      <w:marRight w:val="0"/>
      <w:marTop w:val="0"/>
      <w:marBottom w:val="0"/>
      <w:divBdr>
        <w:top w:val="none" w:sz="0" w:space="0" w:color="auto"/>
        <w:left w:val="none" w:sz="0" w:space="0" w:color="auto"/>
        <w:bottom w:val="none" w:sz="0" w:space="0" w:color="auto"/>
        <w:right w:val="none" w:sz="0" w:space="0" w:color="auto"/>
      </w:divBdr>
    </w:div>
    <w:div w:id="478771067">
      <w:bodyDiv w:val="1"/>
      <w:marLeft w:val="0"/>
      <w:marRight w:val="0"/>
      <w:marTop w:val="0"/>
      <w:marBottom w:val="0"/>
      <w:divBdr>
        <w:top w:val="none" w:sz="0" w:space="0" w:color="auto"/>
        <w:left w:val="none" w:sz="0" w:space="0" w:color="auto"/>
        <w:bottom w:val="none" w:sz="0" w:space="0" w:color="auto"/>
        <w:right w:val="none" w:sz="0" w:space="0" w:color="auto"/>
      </w:divBdr>
    </w:div>
    <w:div w:id="478888753">
      <w:bodyDiv w:val="1"/>
      <w:marLeft w:val="0"/>
      <w:marRight w:val="0"/>
      <w:marTop w:val="0"/>
      <w:marBottom w:val="0"/>
      <w:divBdr>
        <w:top w:val="none" w:sz="0" w:space="0" w:color="auto"/>
        <w:left w:val="none" w:sz="0" w:space="0" w:color="auto"/>
        <w:bottom w:val="none" w:sz="0" w:space="0" w:color="auto"/>
        <w:right w:val="none" w:sz="0" w:space="0" w:color="auto"/>
      </w:divBdr>
    </w:div>
    <w:div w:id="479075659">
      <w:bodyDiv w:val="1"/>
      <w:marLeft w:val="0"/>
      <w:marRight w:val="0"/>
      <w:marTop w:val="0"/>
      <w:marBottom w:val="0"/>
      <w:divBdr>
        <w:top w:val="none" w:sz="0" w:space="0" w:color="auto"/>
        <w:left w:val="none" w:sz="0" w:space="0" w:color="auto"/>
        <w:bottom w:val="none" w:sz="0" w:space="0" w:color="auto"/>
        <w:right w:val="none" w:sz="0" w:space="0" w:color="auto"/>
      </w:divBdr>
    </w:div>
    <w:div w:id="479078225">
      <w:bodyDiv w:val="1"/>
      <w:marLeft w:val="0"/>
      <w:marRight w:val="0"/>
      <w:marTop w:val="0"/>
      <w:marBottom w:val="0"/>
      <w:divBdr>
        <w:top w:val="none" w:sz="0" w:space="0" w:color="auto"/>
        <w:left w:val="none" w:sz="0" w:space="0" w:color="auto"/>
        <w:bottom w:val="none" w:sz="0" w:space="0" w:color="auto"/>
        <w:right w:val="none" w:sz="0" w:space="0" w:color="auto"/>
      </w:divBdr>
    </w:div>
    <w:div w:id="479272546">
      <w:bodyDiv w:val="1"/>
      <w:marLeft w:val="0"/>
      <w:marRight w:val="0"/>
      <w:marTop w:val="0"/>
      <w:marBottom w:val="0"/>
      <w:divBdr>
        <w:top w:val="none" w:sz="0" w:space="0" w:color="auto"/>
        <w:left w:val="none" w:sz="0" w:space="0" w:color="auto"/>
        <w:bottom w:val="none" w:sz="0" w:space="0" w:color="auto"/>
        <w:right w:val="none" w:sz="0" w:space="0" w:color="auto"/>
      </w:divBdr>
    </w:div>
    <w:div w:id="479275168">
      <w:bodyDiv w:val="1"/>
      <w:marLeft w:val="0"/>
      <w:marRight w:val="0"/>
      <w:marTop w:val="0"/>
      <w:marBottom w:val="0"/>
      <w:divBdr>
        <w:top w:val="none" w:sz="0" w:space="0" w:color="auto"/>
        <w:left w:val="none" w:sz="0" w:space="0" w:color="auto"/>
        <w:bottom w:val="none" w:sz="0" w:space="0" w:color="auto"/>
        <w:right w:val="none" w:sz="0" w:space="0" w:color="auto"/>
      </w:divBdr>
    </w:div>
    <w:div w:id="479617309">
      <w:bodyDiv w:val="1"/>
      <w:marLeft w:val="0"/>
      <w:marRight w:val="0"/>
      <w:marTop w:val="0"/>
      <w:marBottom w:val="0"/>
      <w:divBdr>
        <w:top w:val="none" w:sz="0" w:space="0" w:color="auto"/>
        <w:left w:val="none" w:sz="0" w:space="0" w:color="auto"/>
        <w:bottom w:val="none" w:sz="0" w:space="0" w:color="auto"/>
        <w:right w:val="none" w:sz="0" w:space="0" w:color="auto"/>
      </w:divBdr>
    </w:div>
    <w:div w:id="479620877">
      <w:bodyDiv w:val="1"/>
      <w:marLeft w:val="0"/>
      <w:marRight w:val="0"/>
      <w:marTop w:val="0"/>
      <w:marBottom w:val="0"/>
      <w:divBdr>
        <w:top w:val="none" w:sz="0" w:space="0" w:color="auto"/>
        <w:left w:val="none" w:sz="0" w:space="0" w:color="auto"/>
        <w:bottom w:val="none" w:sz="0" w:space="0" w:color="auto"/>
        <w:right w:val="none" w:sz="0" w:space="0" w:color="auto"/>
      </w:divBdr>
    </w:div>
    <w:div w:id="479689677">
      <w:bodyDiv w:val="1"/>
      <w:marLeft w:val="0"/>
      <w:marRight w:val="0"/>
      <w:marTop w:val="0"/>
      <w:marBottom w:val="0"/>
      <w:divBdr>
        <w:top w:val="none" w:sz="0" w:space="0" w:color="auto"/>
        <w:left w:val="none" w:sz="0" w:space="0" w:color="auto"/>
        <w:bottom w:val="none" w:sz="0" w:space="0" w:color="auto"/>
        <w:right w:val="none" w:sz="0" w:space="0" w:color="auto"/>
      </w:divBdr>
    </w:div>
    <w:div w:id="479730739">
      <w:bodyDiv w:val="1"/>
      <w:marLeft w:val="0"/>
      <w:marRight w:val="0"/>
      <w:marTop w:val="0"/>
      <w:marBottom w:val="0"/>
      <w:divBdr>
        <w:top w:val="none" w:sz="0" w:space="0" w:color="auto"/>
        <w:left w:val="none" w:sz="0" w:space="0" w:color="auto"/>
        <w:bottom w:val="none" w:sz="0" w:space="0" w:color="auto"/>
        <w:right w:val="none" w:sz="0" w:space="0" w:color="auto"/>
      </w:divBdr>
    </w:div>
    <w:div w:id="479809635">
      <w:bodyDiv w:val="1"/>
      <w:marLeft w:val="0"/>
      <w:marRight w:val="0"/>
      <w:marTop w:val="0"/>
      <w:marBottom w:val="0"/>
      <w:divBdr>
        <w:top w:val="none" w:sz="0" w:space="0" w:color="auto"/>
        <w:left w:val="none" w:sz="0" w:space="0" w:color="auto"/>
        <w:bottom w:val="none" w:sz="0" w:space="0" w:color="auto"/>
        <w:right w:val="none" w:sz="0" w:space="0" w:color="auto"/>
      </w:divBdr>
    </w:div>
    <w:div w:id="479999522">
      <w:bodyDiv w:val="1"/>
      <w:marLeft w:val="0"/>
      <w:marRight w:val="0"/>
      <w:marTop w:val="0"/>
      <w:marBottom w:val="0"/>
      <w:divBdr>
        <w:top w:val="none" w:sz="0" w:space="0" w:color="auto"/>
        <w:left w:val="none" w:sz="0" w:space="0" w:color="auto"/>
        <w:bottom w:val="none" w:sz="0" w:space="0" w:color="auto"/>
        <w:right w:val="none" w:sz="0" w:space="0" w:color="auto"/>
      </w:divBdr>
    </w:div>
    <w:div w:id="480079747">
      <w:bodyDiv w:val="1"/>
      <w:marLeft w:val="0"/>
      <w:marRight w:val="0"/>
      <w:marTop w:val="0"/>
      <w:marBottom w:val="0"/>
      <w:divBdr>
        <w:top w:val="none" w:sz="0" w:space="0" w:color="auto"/>
        <w:left w:val="none" w:sz="0" w:space="0" w:color="auto"/>
        <w:bottom w:val="none" w:sz="0" w:space="0" w:color="auto"/>
        <w:right w:val="none" w:sz="0" w:space="0" w:color="auto"/>
      </w:divBdr>
    </w:div>
    <w:div w:id="480387598">
      <w:bodyDiv w:val="1"/>
      <w:marLeft w:val="0"/>
      <w:marRight w:val="0"/>
      <w:marTop w:val="0"/>
      <w:marBottom w:val="0"/>
      <w:divBdr>
        <w:top w:val="none" w:sz="0" w:space="0" w:color="auto"/>
        <w:left w:val="none" w:sz="0" w:space="0" w:color="auto"/>
        <w:bottom w:val="none" w:sz="0" w:space="0" w:color="auto"/>
        <w:right w:val="none" w:sz="0" w:space="0" w:color="auto"/>
      </w:divBdr>
    </w:div>
    <w:div w:id="480580652">
      <w:bodyDiv w:val="1"/>
      <w:marLeft w:val="0"/>
      <w:marRight w:val="0"/>
      <w:marTop w:val="0"/>
      <w:marBottom w:val="0"/>
      <w:divBdr>
        <w:top w:val="none" w:sz="0" w:space="0" w:color="auto"/>
        <w:left w:val="none" w:sz="0" w:space="0" w:color="auto"/>
        <w:bottom w:val="none" w:sz="0" w:space="0" w:color="auto"/>
        <w:right w:val="none" w:sz="0" w:space="0" w:color="auto"/>
      </w:divBdr>
    </w:div>
    <w:div w:id="480775709">
      <w:bodyDiv w:val="1"/>
      <w:marLeft w:val="0"/>
      <w:marRight w:val="0"/>
      <w:marTop w:val="0"/>
      <w:marBottom w:val="0"/>
      <w:divBdr>
        <w:top w:val="none" w:sz="0" w:space="0" w:color="auto"/>
        <w:left w:val="none" w:sz="0" w:space="0" w:color="auto"/>
        <w:bottom w:val="none" w:sz="0" w:space="0" w:color="auto"/>
        <w:right w:val="none" w:sz="0" w:space="0" w:color="auto"/>
      </w:divBdr>
    </w:div>
    <w:div w:id="480848467">
      <w:bodyDiv w:val="1"/>
      <w:marLeft w:val="0"/>
      <w:marRight w:val="0"/>
      <w:marTop w:val="0"/>
      <w:marBottom w:val="0"/>
      <w:divBdr>
        <w:top w:val="none" w:sz="0" w:space="0" w:color="auto"/>
        <w:left w:val="none" w:sz="0" w:space="0" w:color="auto"/>
        <w:bottom w:val="none" w:sz="0" w:space="0" w:color="auto"/>
        <w:right w:val="none" w:sz="0" w:space="0" w:color="auto"/>
      </w:divBdr>
    </w:div>
    <w:div w:id="480922545">
      <w:bodyDiv w:val="1"/>
      <w:marLeft w:val="0"/>
      <w:marRight w:val="0"/>
      <w:marTop w:val="0"/>
      <w:marBottom w:val="0"/>
      <w:divBdr>
        <w:top w:val="none" w:sz="0" w:space="0" w:color="auto"/>
        <w:left w:val="none" w:sz="0" w:space="0" w:color="auto"/>
        <w:bottom w:val="none" w:sz="0" w:space="0" w:color="auto"/>
        <w:right w:val="none" w:sz="0" w:space="0" w:color="auto"/>
      </w:divBdr>
    </w:div>
    <w:div w:id="481042017">
      <w:bodyDiv w:val="1"/>
      <w:marLeft w:val="0"/>
      <w:marRight w:val="0"/>
      <w:marTop w:val="0"/>
      <w:marBottom w:val="0"/>
      <w:divBdr>
        <w:top w:val="none" w:sz="0" w:space="0" w:color="auto"/>
        <w:left w:val="none" w:sz="0" w:space="0" w:color="auto"/>
        <w:bottom w:val="none" w:sz="0" w:space="0" w:color="auto"/>
        <w:right w:val="none" w:sz="0" w:space="0" w:color="auto"/>
      </w:divBdr>
    </w:div>
    <w:div w:id="481046465">
      <w:bodyDiv w:val="1"/>
      <w:marLeft w:val="0"/>
      <w:marRight w:val="0"/>
      <w:marTop w:val="0"/>
      <w:marBottom w:val="0"/>
      <w:divBdr>
        <w:top w:val="none" w:sz="0" w:space="0" w:color="auto"/>
        <w:left w:val="none" w:sz="0" w:space="0" w:color="auto"/>
        <w:bottom w:val="none" w:sz="0" w:space="0" w:color="auto"/>
        <w:right w:val="none" w:sz="0" w:space="0" w:color="auto"/>
      </w:divBdr>
    </w:div>
    <w:div w:id="481309254">
      <w:bodyDiv w:val="1"/>
      <w:marLeft w:val="0"/>
      <w:marRight w:val="0"/>
      <w:marTop w:val="0"/>
      <w:marBottom w:val="0"/>
      <w:divBdr>
        <w:top w:val="none" w:sz="0" w:space="0" w:color="auto"/>
        <w:left w:val="none" w:sz="0" w:space="0" w:color="auto"/>
        <w:bottom w:val="none" w:sz="0" w:space="0" w:color="auto"/>
        <w:right w:val="none" w:sz="0" w:space="0" w:color="auto"/>
      </w:divBdr>
    </w:div>
    <w:div w:id="481628273">
      <w:bodyDiv w:val="1"/>
      <w:marLeft w:val="0"/>
      <w:marRight w:val="0"/>
      <w:marTop w:val="0"/>
      <w:marBottom w:val="0"/>
      <w:divBdr>
        <w:top w:val="none" w:sz="0" w:space="0" w:color="auto"/>
        <w:left w:val="none" w:sz="0" w:space="0" w:color="auto"/>
        <w:bottom w:val="none" w:sz="0" w:space="0" w:color="auto"/>
        <w:right w:val="none" w:sz="0" w:space="0" w:color="auto"/>
      </w:divBdr>
    </w:div>
    <w:div w:id="481700144">
      <w:bodyDiv w:val="1"/>
      <w:marLeft w:val="0"/>
      <w:marRight w:val="0"/>
      <w:marTop w:val="0"/>
      <w:marBottom w:val="0"/>
      <w:divBdr>
        <w:top w:val="none" w:sz="0" w:space="0" w:color="auto"/>
        <w:left w:val="none" w:sz="0" w:space="0" w:color="auto"/>
        <w:bottom w:val="none" w:sz="0" w:space="0" w:color="auto"/>
        <w:right w:val="none" w:sz="0" w:space="0" w:color="auto"/>
      </w:divBdr>
    </w:div>
    <w:div w:id="481770712">
      <w:bodyDiv w:val="1"/>
      <w:marLeft w:val="0"/>
      <w:marRight w:val="0"/>
      <w:marTop w:val="0"/>
      <w:marBottom w:val="0"/>
      <w:divBdr>
        <w:top w:val="none" w:sz="0" w:space="0" w:color="auto"/>
        <w:left w:val="none" w:sz="0" w:space="0" w:color="auto"/>
        <w:bottom w:val="none" w:sz="0" w:space="0" w:color="auto"/>
        <w:right w:val="none" w:sz="0" w:space="0" w:color="auto"/>
      </w:divBdr>
    </w:div>
    <w:div w:id="481894911">
      <w:bodyDiv w:val="1"/>
      <w:marLeft w:val="0"/>
      <w:marRight w:val="0"/>
      <w:marTop w:val="0"/>
      <w:marBottom w:val="0"/>
      <w:divBdr>
        <w:top w:val="none" w:sz="0" w:space="0" w:color="auto"/>
        <w:left w:val="none" w:sz="0" w:space="0" w:color="auto"/>
        <w:bottom w:val="none" w:sz="0" w:space="0" w:color="auto"/>
        <w:right w:val="none" w:sz="0" w:space="0" w:color="auto"/>
      </w:divBdr>
    </w:div>
    <w:div w:id="482160853">
      <w:bodyDiv w:val="1"/>
      <w:marLeft w:val="0"/>
      <w:marRight w:val="0"/>
      <w:marTop w:val="0"/>
      <w:marBottom w:val="0"/>
      <w:divBdr>
        <w:top w:val="none" w:sz="0" w:space="0" w:color="auto"/>
        <w:left w:val="none" w:sz="0" w:space="0" w:color="auto"/>
        <w:bottom w:val="none" w:sz="0" w:space="0" w:color="auto"/>
        <w:right w:val="none" w:sz="0" w:space="0" w:color="auto"/>
      </w:divBdr>
    </w:div>
    <w:div w:id="482242218">
      <w:bodyDiv w:val="1"/>
      <w:marLeft w:val="0"/>
      <w:marRight w:val="0"/>
      <w:marTop w:val="0"/>
      <w:marBottom w:val="0"/>
      <w:divBdr>
        <w:top w:val="none" w:sz="0" w:space="0" w:color="auto"/>
        <w:left w:val="none" w:sz="0" w:space="0" w:color="auto"/>
        <w:bottom w:val="none" w:sz="0" w:space="0" w:color="auto"/>
        <w:right w:val="none" w:sz="0" w:space="0" w:color="auto"/>
      </w:divBdr>
    </w:div>
    <w:div w:id="482428549">
      <w:bodyDiv w:val="1"/>
      <w:marLeft w:val="0"/>
      <w:marRight w:val="0"/>
      <w:marTop w:val="0"/>
      <w:marBottom w:val="0"/>
      <w:divBdr>
        <w:top w:val="none" w:sz="0" w:space="0" w:color="auto"/>
        <w:left w:val="none" w:sz="0" w:space="0" w:color="auto"/>
        <w:bottom w:val="none" w:sz="0" w:space="0" w:color="auto"/>
        <w:right w:val="none" w:sz="0" w:space="0" w:color="auto"/>
      </w:divBdr>
    </w:div>
    <w:div w:id="482703705">
      <w:bodyDiv w:val="1"/>
      <w:marLeft w:val="0"/>
      <w:marRight w:val="0"/>
      <w:marTop w:val="0"/>
      <w:marBottom w:val="0"/>
      <w:divBdr>
        <w:top w:val="none" w:sz="0" w:space="0" w:color="auto"/>
        <w:left w:val="none" w:sz="0" w:space="0" w:color="auto"/>
        <w:bottom w:val="none" w:sz="0" w:space="0" w:color="auto"/>
        <w:right w:val="none" w:sz="0" w:space="0" w:color="auto"/>
      </w:divBdr>
    </w:div>
    <w:div w:id="482745320">
      <w:bodyDiv w:val="1"/>
      <w:marLeft w:val="0"/>
      <w:marRight w:val="0"/>
      <w:marTop w:val="0"/>
      <w:marBottom w:val="0"/>
      <w:divBdr>
        <w:top w:val="none" w:sz="0" w:space="0" w:color="auto"/>
        <w:left w:val="none" w:sz="0" w:space="0" w:color="auto"/>
        <w:bottom w:val="none" w:sz="0" w:space="0" w:color="auto"/>
        <w:right w:val="none" w:sz="0" w:space="0" w:color="auto"/>
      </w:divBdr>
    </w:div>
    <w:div w:id="483009875">
      <w:bodyDiv w:val="1"/>
      <w:marLeft w:val="0"/>
      <w:marRight w:val="0"/>
      <w:marTop w:val="0"/>
      <w:marBottom w:val="0"/>
      <w:divBdr>
        <w:top w:val="none" w:sz="0" w:space="0" w:color="auto"/>
        <w:left w:val="none" w:sz="0" w:space="0" w:color="auto"/>
        <w:bottom w:val="none" w:sz="0" w:space="0" w:color="auto"/>
        <w:right w:val="none" w:sz="0" w:space="0" w:color="auto"/>
      </w:divBdr>
    </w:div>
    <w:div w:id="483012069">
      <w:bodyDiv w:val="1"/>
      <w:marLeft w:val="0"/>
      <w:marRight w:val="0"/>
      <w:marTop w:val="0"/>
      <w:marBottom w:val="0"/>
      <w:divBdr>
        <w:top w:val="none" w:sz="0" w:space="0" w:color="auto"/>
        <w:left w:val="none" w:sz="0" w:space="0" w:color="auto"/>
        <w:bottom w:val="none" w:sz="0" w:space="0" w:color="auto"/>
        <w:right w:val="none" w:sz="0" w:space="0" w:color="auto"/>
      </w:divBdr>
    </w:div>
    <w:div w:id="483206724">
      <w:bodyDiv w:val="1"/>
      <w:marLeft w:val="0"/>
      <w:marRight w:val="0"/>
      <w:marTop w:val="0"/>
      <w:marBottom w:val="0"/>
      <w:divBdr>
        <w:top w:val="none" w:sz="0" w:space="0" w:color="auto"/>
        <w:left w:val="none" w:sz="0" w:space="0" w:color="auto"/>
        <w:bottom w:val="none" w:sz="0" w:space="0" w:color="auto"/>
        <w:right w:val="none" w:sz="0" w:space="0" w:color="auto"/>
      </w:divBdr>
    </w:div>
    <w:div w:id="483283979">
      <w:bodyDiv w:val="1"/>
      <w:marLeft w:val="0"/>
      <w:marRight w:val="0"/>
      <w:marTop w:val="0"/>
      <w:marBottom w:val="0"/>
      <w:divBdr>
        <w:top w:val="none" w:sz="0" w:space="0" w:color="auto"/>
        <w:left w:val="none" w:sz="0" w:space="0" w:color="auto"/>
        <w:bottom w:val="none" w:sz="0" w:space="0" w:color="auto"/>
        <w:right w:val="none" w:sz="0" w:space="0" w:color="auto"/>
      </w:divBdr>
    </w:div>
    <w:div w:id="483934892">
      <w:bodyDiv w:val="1"/>
      <w:marLeft w:val="0"/>
      <w:marRight w:val="0"/>
      <w:marTop w:val="0"/>
      <w:marBottom w:val="0"/>
      <w:divBdr>
        <w:top w:val="none" w:sz="0" w:space="0" w:color="auto"/>
        <w:left w:val="none" w:sz="0" w:space="0" w:color="auto"/>
        <w:bottom w:val="none" w:sz="0" w:space="0" w:color="auto"/>
        <w:right w:val="none" w:sz="0" w:space="0" w:color="auto"/>
      </w:divBdr>
    </w:div>
    <w:div w:id="484125372">
      <w:bodyDiv w:val="1"/>
      <w:marLeft w:val="0"/>
      <w:marRight w:val="0"/>
      <w:marTop w:val="0"/>
      <w:marBottom w:val="0"/>
      <w:divBdr>
        <w:top w:val="none" w:sz="0" w:space="0" w:color="auto"/>
        <w:left w:val="none" w:sz="0" w:space="0" w:color="auto"/>
        <w:bottom w:val="none" w:sz="0" w:space="0" w:color="auto"/>
        <w:right w:val="none" w:sz="0" w:space="0" w:color="auto"/>
      </w:divBdr>
    </w:div>
    <w:div w:id="484323284">
      <w:bodyDiv w:val="1"/>
      <w:marLeft w:val="0"/>
      <w:marRight w:val="0"/>
      <w:marTop w:val="0"/>
      <w:marBottom w:val="0"/>
      <w:divBdr>
        <w:top w:val="none" w:sz="0" w:space="0" w:color="auto"/>
        <w:left w:val="none" w:sz="0" w:space="0" w:color="auto"/>
        <w:bottom w:val="none" w:sz="0" w:space="0" w:color="auto"/>
        <w:right w:val="none" w:sz="0" w:space="0" w:color="auto"/>
      </w:divBdr>
    </w:div>
    <w:div w:id="484398863">
      <w:bodyDiv w:val="1"/>
      <w:marLeft w:val="0"/>
      <w:marRight w:val="0"/>
      <w:marTop w:val="0"/>
      <w:marBottom w:val="0"/>
      <w:divBdr>
        <w:top w:val="none" w:sz="0" w:space="0" w:color="auto"/>
        <w:left w:val="none" w:sz="0" w:space="0" w:color="auto"/>
        <w:bottom w:val="none" w:sz="0" w:space="0" w:color="auto"/>
        <w:right w:val="none" w:sz="0" w:space="0" w:color="auto"/>
      </w:divBdr>
    </w:div>
    <w:div w:id="484467655">
      <w:bodyDiv w:val="1"/>
      <w:marLeft w:val="0"/>
      <w:marRight w:val="0"/>
      <w:marTop w:val="0"/>
      <w:marBottom w:val="0"/>
      <w:divBdr>
        <w:top w:val="none" w:sz="0" w:space="0" w:color="auto"/>
        <w:left w:val="none" w:sz="0" w:space="0" w:color="auto"/>
        <w:bottom w:val="none" w:sz="0" w:space="0" w:color="auto"/>
        <w:right w:val="none" w:sz="0" w:space="0" w:color="auto"/>
      </w:divBdr>
    </w:div>
    <w:div w:id="484509832">
      <w:bodyDiv w:val="1"/>
      <w:marLeft w:val="0"/>
      <w:marRight w:val="0"/>
      <w:marTop w:val="0"/>
      <w:marBottom w:val="0"/>
      <w:divBdr>
        <w:top w:val="none" w:sz="0" w:space="0" w:color="auto"/>
        <w:left w:val="none" w:sz="0" w:space="0" w:color="auto"/>
        <w:bottom w:val="none" w:sz="0" w:space="0" w:color="auto"/>
        <w:right w:val="none" w:sz="0" w:space="0" w:color="auto"/>
      </w:divBdr>
    </w:div>
    <w:div w:id="484515744">
      <w:bodyDiv w:val="1"/>
      <w:marLeft w:val="0"/>
      <w:marRight w:val="0"/>
      <w:marTop w:val="0"/>
      <w:marBottom w:val="0"/>
      <w:divBdr>
        <w:top w:val="none" w:sz="0" w:space="0" w:color="auto"/>
        <w:left w:val="none" w:sz="0" w:space="0" w:color="auto"/>
        <w:bottom w:val="none" w:sz="0" w:space="0" w:color="auto"/>
        <w:right w:val="none" w:sz="0" w:space="0" w:color="auto"/>
      </w:divBdr>
    </w:div>
    <w:div w:id="484664006">
      <w:bodyDiv w:val="1"/>
      <w:marLeft w:val="0"/>
      <w:marRight w:val="0"/>
      <w:marTop w:val="0"/>
      <w:marBottom w:val="0"/>
      <w:divBdr>
        <w:top w:val="none" w:sz="0" w:space="0" w:color="auto"/>
        <w:left w:val="none" w:sz="0" w:space="0" w:color="auto"/>
        <w:bottom w:val="none" w:sz="0" w:space="0" w:color="auto"/>
        <w:right w:val="none" w:sz="0" w:space="0" w:color="auto"/>
      </w:divBdr>
    </w:div>
    <w:div w:id="484710753">
      <w:bodyDiv w:val="1"/>
      <w:marLeft w:val="0"/>
      <w:marRight w:val="0"/>
      <w:marTop w:val="0"/>
      <w:marBottom w:val="0"/>
      <w:divBdr>
        <w:top w:val="none" w:sz="0" w:space="0" w:color="auto"/>
        <w:left w:val="none" w:sz="0" w:space="0" w:color="auto"/>
        <w:bottom w:val="none" w:sz="0" w:space="0" w:color="auto"/>
        <w:right w:val="none" w:sz="0" w:space="0" w:color="auto"/>
      </w:divBdr>
    </w:div>
    <w:div w:id="484855514">
      <w:bodyDiv w:val="1"/>
      <w:marLeft w:val="0"/>
      <w:marRight w:val="0"/>
      <w:marTop w:val="0"/>
      <w:marBottom w:val="0"/>
      <w:divBdr>
        <w:top w:val="none" w:sz="0" w:space="0" w:color="auto"/>
        <w:left w:val="none" w:sz="0" w:space="0" w:color="auto"/>
        <w:bottom w:val="none" w:sz="0" w:space="0" w:color="auto"/>
        <w:right w:val="none" w:sz="0" w:space="0" w:color="auto"/>
      </w:divBdr>
    </w:div>
    <w:div w:id="484929424">
      <w:bodyDiv w:val="1"/>
      <w:marLeft w:val="0"/>
      <w:marRight w:val="0"/>
      <w:marTop w:val="0"/>
      <w:marBottom w:val="0"/>
      <w:divBdr>
        <w:top w:val="none" w:sz="0" w:space="0" w:color="auto"/>
        <w:left w:val="none" w:sz="0" w:space="0" w:color="auto"/>
        <w:bottom w:val="none" w:sz="0" w:space="0" w:color="auto"/>
        <w:right w:val="none" w:sz="0" w:space="0" w:color="auto"/>
      </w:divBdr>
    </w:div>
    <w:div w:id="484975183">
      <w:bodyDiv w:val="1"/>
      <w:marLeft w:val="0"/>
      <w:marRight w:val="0"/>
      <w:marTop w:val="0"/>
      <w:marBottom w:val="0"/>
      <w:divBdr>
        <w:top w:val="none" w:sz="0" w:space="0" w:color="auto"/>
        <w:left w:val="none" w:sz="0" w:space="0" w:color="auto"/>
        <w:bottom w:val="none" w:sz="0" w:space="0" w:color="auto"/>
        <w:right w:val="none" w:sz="0" w:space="0" w:color="auto"/>
      </w:divBdr>
    </w:div>
    <w:div w:id="485128058">
      <w:bodyDiv w:val="1"/>
      <w:marLeft w:val="0"/>
      <w:marRight w:val="0"/>
      <w:marTop w:val="0"/>
      <w:marBottom w:val="0"/>
      <w:divBdr>
        <w:top w:val="none" w:sz="0" w:space="0" w:color="auto"/>
        <w:left w:val="none" w:sz="0" w:space="0" w:color="auto"/>
        <w:bottom w:val="none" w:sz="0" w:space="0" w:color="auto"/>
        <w:right w:val="none" w:sz="0" w:space="0" w:color="auto"/>
      </w:divBdr>
    </w:div>
    <w:div w:id="485246713">
      <w:bodyDiv w:val="1"/>
      <w:marLeft w:val="0"/>
      <w:marRight w:val="0"/>
      <w:marTop w:val="0"/>
      <w:marBottom w:val="0"/>
      <w:divBdr>
        <w:top w:val="none" w:sz="0" w:space="0" w:color="auto"/>
        <w:left w:val="none" w:sz="0" w:space="0" w:color="auto"/>
        <w:bottom w:val="none" w:sz="0" w:space="0" w:color="auto"/>
        <w:right w:val="none" w:sz="0" w:space="0" w:color="auto"/>
      </w:divBdr>
    </w:div>
    <w:div w:id="485320532">
      <w:bodyDiv w:val="1"/>
      <w:marLeft w:val="0"/>
      <w:marRight w:val="0"/>
      <w:marTop w:val="0"/>
      <w:marBottom w:val="0"/>
      <w:divBdr>
        <w:top w:val="none" w:sz="0" w:space="0" w:color="auto"/>
        <w:left w:val="none" w:sz="0" w:space="0" w:color="auto"/>
        <w:bottom w:val="none" w:sz="0" w:space="0" w:color="auto"/>
        <w:right w:val="none" w:sz="0" w:space="0" w:color="auto"/>
      </w:divBdr>
    </w:div>
    <w:div w:id="485561196">
      <w:bodyDiv w:val="1"/>
      <w:marLeft w:val="0"/>
      <w:marRight w:val="0"/>
      <w:marTop w:val="0"/>
      <w:marBottom w:val="0"/>
      <w:divBdr>
        <w:top w:val="none" w:sz="0" w:space="0" w:color="auto"/>
        <w:left w:val="none" w:sz="0" w:space="0" w:color="auto"/>
        <w:bottom w:val="none" w:sz="0" w:space="0" w:color="auto"/>
        <w:right w:val="none" w:sz="0" w:space="0" w:color="auto"/>
      </w:divBdr>
    </w:div>
    <w:div w:id="485754286">
      <w:bodyDiv w:val="1"/>
      <w:marLeft w:val="0"/>
      <w:marRight w:val="0"/>
      <w:marTop w:val="0"/>
      <w:marBottom w:val="0"/>
      <w:divBdr>
        <w:top w:val="none" w:sz="0" w:space="0" w:color="auto"/>
        <w:left w:val="none" w:sz="0" w:space="0" w:color="auto"/>
        <w:bottom w:val="none" w:sz="0" w:space="0" w:color="auto"/>
        <w:right w:val="none" w:sz="0" w:space="0" w:color="auto"/>
      </w:divBdr>
    </w:div>
    <w:div w:id="485781864">
      <w:bodyDiv w:val="1"/>
      <w:marLeft w:val="0"/>
      <w:marRight w:val="0"/>
      <w:marTop w:val="0"/>
      <w:marBottom w:val="0"/>
      <w:divBdr>
        <w:top w:val="none" w:sz="0" w:space="0" w:color="auto"/>
        <w:left w:val="none" w:sz="0" w:space="0" w:color="auto"/>
        <w:bottom w:val="none" w:sz="0" w:space="0" w:color="auto"/>
        <w:right w:val="none" w:sz="0" w:space="0" w:color="auto"/>
      </w:divBdr>
    </w:div>
    <w:div w:id="486019030">
      <w:bodyDiv w:val="1"/>
      <w:marLeft w:val="0"/>
      <w:marRight w:val="0"/>
      <w:marTop w:val="0"/>
      <w:marBottom w:val="0"/>
      <w:divBdr>
        <w:top w:val="none" w:sz="0" w:space="0" w:color="auto"/>
        <w:left w:val="none" w:sz="0" w:space="0" w:color="auto"/>
        <w:bottom w:val="none" w:sz="0" w:space="0" w:color="auto"/>
        <w:right w:val="none" w:sz="0" w:space="0" w:color="auto"/>
      </w:divBdr>
    </w:div>
    <w:div w:id="486095947">
      <w:bodyDiv w:val="1"/>
      <w:marLeft w:val="0"/>
      <w:marRight w:val="0"/>
      <w:marTop w:val="0"/>
      <w:marBottom w:val="0"/>
      <w:divBdr>
        <w:top w:val="none" w:sz="0" w:space="0" w:color="auto"/>
        <w:left w:val="none" w:sz="0" w:space="0" w:color="auto"/>
        <w:bottom w:val="none" w:sz="0" w:space="0" w:color="auto"/>
        <w:right w:val="none" w:sz="0" w:space="0" w:color="auto"/>
      </w:divBdr>
    </w:div>
    <w:div w:id="486284975">
      <w:bodyDiv w:val="1"/>
      <w:marLeft w:val="0"/>
      <w:marRight w:val="0"/>
      <w:marTop w:val="0"/>
      <w:marBottom w:val="0"/>
      <w:divBdr>
        <w:top w:val="none" w:sz="0" w:space="0" w:color="auto"/>
        <w:left w:val="none" w:sz="0" w:space="0" w:color="auto"/>
        <w:bottom w:val="none" w:sz="0" w:space="0" w:color="auto"/>
        <w:right w:val="none" w:sz="0" w:space="0" w:color="auto"/>
      </w:divBdr>
    </w:div>
    <w:div w:id="486362828">
      <w:bodyDiv w:val="1"/>
      <w:marLeft w:val="0"/>
      <w:marRight w:val="0"/>
      <w:marTop w:val="0"/>
      <w:marBottom w:val="0"/>
      <w:divBdr>
        <w:top w:val="none" w:sz="0" w:space="0" w:color="auto"/>
        <w:left w:val="none" w:sz="0" w:space="0" w:color="auto"/>
        <w:bottom w:val="none" w:sz="0" w:space="0" w:color="auto"/>
        <w:right w:val="none" w:sz="0" w:space="0" w:color="auto"/>
      </w:divBdr>
    </w:div>
    <w:div w:id="486437399">
      <w:bodyDiv w:val="1"/>
      <w:marLeft w:val="0"/>
      <w:marRight w:val="0"/>
      <w:marTop w:val="0"/>
      <w:marBottom w:val="0"/>
      <w:divBdr>
        <w:top w:val="none" w:sz="0" w:space="0" w:color="auto"/>
        <w:left w:val="none" w:sz="0" w:space="0" w:color="auto"/>
        <w:bottom w:val="none" w:sz="0" w:space="0" w:color="auto"/>
        <w:right w:val="none" w:sz="0" w:space="0" w:color="auto"/>
      </w:divBdr>
    </w:div>
    <w:div w:id="486552928">
      <w:bodyDiv w:val="1"/>
      <w:marLeft w:val="0"/>
      <w:marRight w:val="0"/>
      <w:marTop w:val="0"/>
      <w:marBottom w:val="0"/>
      <w:divBdr>
        <w:top w:val="none" w:sz="0" w:space="0" w:color="auto"/>
        <w:left w:val="none" w:sz="0" w:space="0" w:color="auto"/>
        <w:bottom w:val="none" w:sz="0" w:space="0" w:color="auto"/>
        <w:right w:val="none" w:sz="0" w:space="0" w:color="auto"/>
      </w:divBdr>
    </w:div>
    <w:div w:id="486554527">
      <w:bodyDiv w:val="1"/>
      <w:marLeft w:val="0"/>
      <w:marRight w:val="0"/>
      <w:marTop w:val="0"/>
      <w:marBottom w:val="0"/>
      <w:divBdr>
        <w:top w:val="none" w:sz="0" w:space="0" w:color="auto"/>
        <w:left w:val="none" w:sz="0" w:space="0" w:color="auto"/>
        <w:bottom w:val="none" w:sz="0" w:space="0" w:color="auto"/>
        <w:right w:val="none" w:sz="0" w:space="0" w:color="auto"/>
      </w:divBdr>
    </w:div>
    <w:div w:id="486673545">
      <w:bodyDiv w:val="1"/>
      <w:marLeft w:val="0"/>
      <w:marRight w:val="0"/>
      <w:marTop w:val="0"/>
      <w:marBottom w:val="0"/>
      <w:divBdr>
        <w:top w:val="none" w:sz="0" w:space="0" w:color="auto"/>
        <w:left w:val="none" w:sz="0" w:space="0" w:color="auto"/>
        <w:bottom w:val="none" w:sz="0" w:space="0" w:color="auto"/>
        <w:right w:val="none" w:sz="0" w:space="0" w:color="auto"/>
      </w:divBdr>
    </w:div>
    <w:div w:id="486675359">
      <w:bodyDiv w:val="1"/>
      <w:marLeft w:val="0"/>
      <w:marRight w:val="0"/>
      <w:marTop w:val="0"/>
      <w:marBottom w:val="0"/>
      <w:divBdr>
        <w:top w:val="none" w:sz="0" w:space="0" w:color="auto"/>
        <w:left w:val="none" w:sz="0" w:space="0" w:color="auto"/>
        <w:bottom w:val="none" w:sz="0" w:space="0" w:color="auto"/>
        <w:right w:val="none" w:sz="0" w:space="0" w:color="auto"/>
      </w:divBdr>
    </w:div>
    <w:div w:id="486896159">
      <w:bodyDiv w:val="1"/>
      <w:marLeft w:val="0"/>
      <w:marRight w:val="0"/>
      <w:marTop w:val="0"/>
      <w:marBottom w:val="0"/>
      <w:divBdr>
        <w:top w:val="none" w:sz="0" w:space="0" w:color="auto"/>
        <w:left w:val="none" w:sz="0" w:space="0" w:color="auto"/>
        <w:bottom w:val="none" w:sz="0" w:space="0" w:color="auto"/>
        <w:right w:val="none" w:sz="0" w:space="0" w:color="auto"/>
      </w:divBdr>
    </w:div>
    <w:div w:id="486898586">
      <w:bodyDiv w:val="1"/>
      <w:marLeft w:val="0"/>
      <w:marRight w:val="0"/>
      <w:marTop w:val="0"/>
      <w:marBottom w:val="0"/>
      <w:divBdr>
        <w:top w:val="none" w:sz="0" w:space="0" w:color="auto"/>
        <w:left w:val="none" w:sz="0" w:space="0" w:color="auto"/>
        <w:bottom w:val="none" w:sz="0" w:space="0" w:color="auto"/>
        <w:right w:val="none" w:sz="0" w:space="0" w:color="auto"/>
      </w:divBdr>
    </w:div>
    <w:div w:id="487332076">
      <w:bodyDiv w:val="1"/>
      <w:marLeft w:val="0"/>
      <w:marRight w:val="0"/>
      <w:marTop w:val="0"/>
      <w:marBottom w:val="0"/>
      <w:divBdr>
        <w:top w:val="none" w:sz="0" w:space="0" w:color="auto"/>
        <w:left w:val="none" w:sz="0" w:space="0" w:color="auto"/>
        <w:bottom w:val="none" w:sz="0" w:space="0" w:color="auto"/>
        <w:right w:val="none" w:sz="0" w:space="0" w:color="auto"/>
      </w:divBdr>
    </w:div>
    <w:div w:id="487476402">
      <w:bodyDiv w:val="1"/>
      <w:marLeft w:val="0"/>
      <w:marRight w:val="0"/>
      <w:marTop w:val="0"/>
      <w:marBottom w:val="0"/>
      <w:divBdr>
        <w:top w:val="none" w:sz="0" w:space="0" w:color="auto"/>
        <w:left w:val="none" w:sz="0" w:space="0" w:color="auto"/>
        <w:bottom w:val="none" w:sz="0" w:space="0" w:color="auto"/>
        <w:right w:val="none" w:sz="0" w:space="0" w:color="auto"/>
      </w:divBdr>
    </w:div>
    <w:div w:id="487525364">
      <w:bodyDiv w:val="1"/>
      <w:marLeft w:val="0"/>
      <w:marRight w:val="0"/>
      <w:marTop w:val="0"/>
      <w:marBottom w:val="0"/>
      <w:divBdr>
        <w:top w:val="none" w:sz="0" w:space="0" w:color="auto"/>
        <w:left w:val="none" w:sz="0" w:space="0" w:color="auto"/>
        <w:bottom w:val="none" w:sz="0" w:space="0" w:color="auto"/>
        <w:right w:val="none" w:sz="0" w:space="0" w:color="auto"/>
      </w:divBdr>
    </w:div>
    <w:div w:id="487552335">
      <w:bodyDiv w:val="1"/>
      <w:marLeft w:val="0"/>
      <w:marRight w:val="0"/>
      <w:marTop w:val="0"/>
      <w:marBottom w:val="0"/>
      <w:divBdr>
        <w:top w:val="none" w:sz="0" w:space="0" w:color="auto"/>
        <w:left w:val="none" w:sz="0" w:space="0" w:color="auto"/>
        <w:bottom w:val="none" w:sz="0" w:space="0" w:color="auto"/>
        <w:right w:val="none" w:sz="0" w:space="0" w:color="auto"/>
      </w:divBdr>
    </w:div>
    <w:div w:id="488060717">
      <w:bodyDiv w:val="1"/>
      <w:marLeft w:val="0"/>
      <w:marRight w:val="0"/>
      <w:marTop w:val="0"/>
      <w:marBottom w:val="0"/>
      <w:divBdr>
        <w:top w:val="none" w:sz="0" w:space="0" w:color="auto"/>
        <w:left w:val="none" w:sz="0" w:space="0" w:color="auto"/>
        <w:bottom w:val="none" w:sz="0" w:space="0" w:color="auto"/>
        <w:right w:val="none" w:sz="0" w:space="0" w:color="auto"/>
      </w:divBdr>
    </w:div>
    <w:div w:id="488255215">
      <w:bodyDiv w:val="1"/>
      <w:marLeft w:val="0"/>
      <w:marRight w:val="0"/>
      <w:marTop w:val="0"/>
      <w:marBottom w:val="0"/>
      <w:divBdr>
        <w:top w:val="none" w:sz="0" w:space="0" w:color="auto"/>
        <w:left w:val="none" w:sz="0" w:space="0" w:color="auto"/>
        <w:bottom w:val="none" w:sz="0" w:space="0" w:color="auto"/>
        <w:right w:val="none" w:sz="0" w:space="0" w:color="auto"/>
      </w:divBdr>
    </w:div>
    <w:div w:id="488325953">
      <w:bodyDiv w:val="1"/>
      <w:marLeft w:val="0"/>
      <w:marRight w:val="0"/>
      <w:marTop w:val="0"/>
      <w:marBottom w:val="0"/>
      <w:divBdr>
        <w:top w:val="none" w:sz="0" w:space="0" w:color="auto"/>
        <w:left w:val="none" w:sz="0" w:space="0" w:color="auto"/>
        <w:bottom w:val="none" w:sz="0" w:space="0" w:color="auto"/>
        <w:right w:val="none" w:sz="0" w:space="0" w:color="auto"/>
      </w:divBdr>
    </w:div>
    <w:div w:id="488374516">
      <w:bodyDiv w:val="1"/>
      <w:marLeft w:val="0"/>
      <w:marRight w:val="0"/>
      <w:marTop w:val="0"/>
      <w:marBottom w:val="0"/>
      <w:divBdr>
        <w:top w:val="none" w:sz="0" w:space="0" w:color="auto"/>
        <w:left w:val="none" w:sz="0" w:space="0" w:color="auto"/>
        <w:bottom w:val="none" w:sz="0" w:space="0" w:color="auto"/>
        <w:right w:val="none" w:sz="0" w:space="0" w:color="auto"/>
      </w:divBdr>
    </w:div>
    <w:div w:id="488597942">
      <w:bodyDiv w:val="1"/>
      <w:marLeft w:val="0"/>
      <w:marRight w:val="0"/>
      <w:marTop w:val="0"/>
      <w:marBottom w:val="0"/>
      <w:divBdr>
        <w:top w:val="none" w:sz="0" w:space="0" w:color="auto"/>
        <w:left w:val="none" w:sz="0" w:space="0" w:color="auto"/>
        <w:bottom w:val="none" w:sz="0" w:space="0" w:color="auto"/>
        <w:right w:val="none" w:sz="0" w:space="0" w:color="auto"/>
      </w:divBdr>
    </w:div>
    <w:div w:id="488599378">
      <w:bodyDiv w:val="1"/>
      <w:marLeft w:val="0"/>
      <w:marRight w:val="0"/>
      <w:marTop w:val="0"/>
      <w:marBottom w:val="0"/>
      <w:divBdr>
        <w:top w:val="none" w:sz="0" w:space="0" w:color="auto"/>
        <w:left w:val="none" w:sz="0" w:space="0" w:color="auto"/>
        <w:bottom w:val="none" w:sz="0" w:space="0" w:color="auto"/>
        <w:right w:val="none" w:sz="0" w:space="0" w:color="auto"/>
      </w:divBdr>
    </w:div>
    <w:div w:id="488636737">
      <w:bodyDiv w:val="1"/>
      <w:marLeft w:val="0"/>
      <w:marRight w:val="0"/>
      <w:marTop w:val="0"/>
      <w:marBottom w:val="0"/>
      <w:divBdr>
        <w:top w:val="none" w:sz="0" w:space="0" w:color="auto"/>
        <w:left w:val="none" w:sz="0" w:space="0" w:color="auto"/>
        <w:bottom w:val="none" w:sz="0" w:space="0" w:color="auto"/>
        <w:right w:val="none" w:sz="0" w:space="0" w:color="auto"/>
      </w:divBdr>
    </w:div>
    <w:div w:id="488639555">
      <w:bodyDiv w:val="1"/>
      <w:marLeft w:val="0"/>
      <w:marRight w:val="0"/>
      <w:marTop w:val="0"/>
      <w:marBottom w:val="0"/>
      <w:divBdr>
        <w:top w:val="none" w:sz="0" w:space="0" w:color="auto"/>
        <w:left w:val="none" w:sz="0" w:space="0" w:color="auto"/>
        <w:bottom w:val="none" w:sz="0" w:space="0" w:color="auto"/>
        <w:right w:val="none" w:sz="0" w:space="0" w:color="auto"/>
      </w:divBdr>
    </w:div>
    <w:div w:id="488642663">
      <w:bodyDiv w:val="1"/>
      <w:marLeft w:val="0"/>
      <w:marRight w:val="0"/>
      <w:marTop w:val="0"/>
      <w:marBottom w:val="0"/>
      <w:divBdr>
        <w:top w:val="none" w:sz="0" w:space="0" w:color="auto"/>
        <w:left w:val="none" w:sz="0" w:space="0" w:color="auto"/>
        <w:bottom w:val="none" w:sz="0" w:space="0" w:color="auto"/>
        <w:right w:val="none" w:sz="0" w:space="0" w:color="auto"/>
      </w:divBdr>
    </w:div>
    <w:div w:id="488833587">
      <w:bodyDiv w:val="1"/>
      <w:marLeft w:val="0"/>
      <w:marRight w:val="0"/>
      <w:marTop w:val="0"/>
      <w:marBottom w:val="0"/>
      <w:divBdr>
        <w:top w:val="none" w:sz="0" w:space="0" w:color="auto"/>
        <w:left w:val="none" w:sz="0" w:space="0" w:color="auto"/>
        <w:bottom w:val="none" w:sz="0" w:space="0" w:color="auto"/>
        <w:right w:val="none" w:sz="0" w:space="0" w:color="auto"/>
      </w:divBdr>
    </w:div>
    <w:div w:id="489635492">
      <w:bodyDiv w:val="1"/>
      <w:marLeft w:val="0"/>
      <w:marRight w:val="0"/>
      <w:marTop w:val="0"/>
      <w:marBottom w:val="0"/>
      <w:divBdr>
        <w:top w:val="none" w:sz="0" w:space="0" w:color="auto"/>
        <w:left w:val="none" w:sz="0" w:space="0" w:color="auto"/>
        <w:bottom w:val="none" w:sz="0" w:space="0" w:color="auto"/>
        <w:right w:val="none" w:sz="0" w:space="0" w:color="auto"/>
      </w:divBdr>
    </w:div>
    <w:div w:id="489640082">
      <w:bodyDiv w:val="1"/>
      <w:marLeft w:val="0"/>
      <w:marRight w:val="0"/>
      <w:marTop w:val="0"/>
      <w:marBottom w:val="0"/>
      <w:divBdr>
        <w:top w:val="none" w:sz="0" w:space="0" w:color="auto"/>
        <w:left w:val="none" w:sz="0" w:space="0" w:color="auto"/>
        <w:bottom w:val="none" w:sz="0" w:space="0" w:color="auto"/>
        <w:right w:val="none" w:sz="0" w:space="0" w:color="auto"/>
      </w:divBdr>
    </w:div>
    <w:div w:id="489640451">
      <w:bodyDiv w:val="1"/>
      <w:marLeft w:val="0"/>
      <w:marRight w:val="0"/>
      <w:marTop w:val="0"/>
      <w:marBottom w:val="0"/>
      <w:divBdr>
        <w:top w:val="none" w:sz="0" w:space="0" w:color="auto"/>
        <w:left w:val="none" w:sz="0" w:space="0" w:color="auto"/>
        <w:bottom w:val="none" w:sz="0" w:space="0" w:color="auto"/>
        <w:right w:val="none" w:sz="0" w:space="0" w:color="auto"/>
      </w:divBdr>
    </w:div>
    <w:div w:id="490027607">
      <w:bodyDiv w:val="1"/>
      <w:marLeft w:val="0"/>
      <w:marRight w:val="0"/>
      <w:marTop w:val="0"/>
      <w:marBottom w:val="0"/>
      <w:divBdr>
        <w:top w:val="none" w:sz="0" w:space="0" w:color="auto"/>
        <w:left w:val="none" w:sz="0" w:space="0" w:color="auto"/>
        <w:bottom w:val="none" w:sz="0" w:space="0" w:color="auto"/>
        <w:right w:val="none" w:sz="0" w:space="0" w:color="auto"/>
      </w:divBdr>
    </w:div>
    <w:div w:id="490414920">
      <w:bodyDiv w:val="1"/>
      <w:marLeft w:val="0"/>
      <w:marRight w:val="0"/>
      <w:marTop w:val="0"/>
      <w:marBottom w:val="0"/>
      <w:divBdr>
        <w:top w:val="none" w:sz="0" w:space="0" w:color="auto"/>
        <w:left w:val="none" w:sz="0" w:space="0" w:color="auto"/>
        <w:bottom w:val="none" w:sz="0" w:space="0" w:color="auto"/>
        <w:right w:val="none" w:sz="0" w:space="0" w:color="auto"/>
      </w:divBdr>
    </w:div>
    <w:div w:id="490488126">
      <w:bodyDiv w:val="1"/>
      <w:marLeft w:val="0"/>
      <w:marRight w:val="0"/>
      <w:marTop w:val="0"/>
      <w:marBottom w:val="0"/>
      <w:divBdr>
        <w:top w:val="none" w:sz="0" w:space="0" w:color="auto"/>
        <w:left w:val="none" w:sz="0" w:space="0" w:color="auto"/>
        <w:bottom w:val="none" w:sz="0" w:space="0" w:color="auto"/>
        <w:right w:val="none" w:sz="0" w:space="0" w:color="auto"/>
      </w:divBdr>
    </w:div>
    <w:div w:id="490996568">
      <w:bodyDiv w:val="1"/>
      <w:marLeft w:val="0"/>
      <w:marRight w:val="0"/>
      <w:marTop w:val="0"/>
      <w:marBottom w:val="0"/>
      <w:divBdr>
        <w:top w:val="none" w:sz="0" w:space="0" w:color="auto"/>
        <w:left w:val="none" w:sz="0" w:space="0" w:color="auto"/>
        <w:bottom w:val="none" w:sz="0" w:space="0" w:color="auto"/>
        <w:right w:val="none" w:sz="0" w:space="0" w:color="auto"/>
      </w:divBdr>
    </w:div>
    <w:div w:id="491028175">
      <w:bodyDiv w:val="1"/>
      <w:marLeft w:val="0"/>
      <w:marRight w:val="0"/>
      <w:marTop w:val="0"/>
      <w:marBottom w:val="0"/>
      <w:divBdr>
        <w:top w:val="none" w:sz="0" w:space="0" w:color="auto"/>
        <w:left w:val="none" w:sz="0" w:space="0" w:color="auto"/>
        <w:bottom w:val="none" w:sz="0" w:space="0" w:color="auto"/>
        <w:right w:val="none" w:sz="0" w:space="0" w:color="auto"/>
      </w:divBdr>
    </w:div>
    <w:div w:id="491216468">
      <w:bodyDiv w:val="1"/>
      <w:marLeft w:val="0"/>
      <w:marRight w:val="0"/>
      <w:marTop w:val="0"/>
      <w:marBottom w:val="0"/>
      <w:divBdr>
        <w:top w:val="none" w:sz="0" w:space="0" w:color="auto"/>
        <w:left w:val="none" w:sz="0" w:space="0" w:color="auto"/>
        <w:bottom w:val="none" w:sz="0" w:space="0" w:color="auto"/>
        <w:right w:val="none" w:sz="0" w:space="0" w:color="auto"/>
      </w:divBdr>
    </w:div>
    <w:div w:id="491263900">
      <w:bodyDiv w:val="1"/>
      <w:marLeft w:val="0"/>
      <w:marRight w:val="0"/>
      <w:marTop w:val="0"/>
      <w:marBottom w:val="0"/>
      <w:divBdr>
        <w:top w:val="none" w:sz="0" w:space="0" w:color="auto"/>
        <w:left w:val="none" w:sz="0" w:space="0" w:color="auto"/>
        <w:bottom w:val="none" w:sz="0" w:space="0" w:color="auto"/>
        <w:right w:val="none" w:sz="0" w:space="0" w:color="auto"/>
      </w:divBdr>
    </w:div>
    <w:div w:id="491606610">
      <w:bodyDiv w:val="1"/>
      <w:marLeft w:val="0"/>
      <w:marRight w:val="0"/>
      <w:marTop w:val="0"/>
      <w:marBottom w:val="0"/>
      <w:divBdr>
        <w:top w:val="none" w:sz="0" w:space="0" w:color="auto"/>
        <w:left w:val="none" w:sz="0" w:space="0" w:color="auto"/>
        <w:bottom w:val="none" w:sz="0" w:space="0" w:color="auto"/>
        <w:right w:val="none" w:sz="0" w:space="0" w:color="auto"/>
      </w:divBdr>
    </w:div>
    <w:div w:id="491677554">
      <w:bodyDiv w:val="1"/>
      <w:marLeft w:val="0"/>
      <w:marRight w:val="0"/>
      <w:marTop w:val="0"/>
      <w:marBottom w:val="0"/>
      <w:divBdr>
        <w:top w:val="none" w:sz="0" w:space="0" w:color="auto"/>
        <w:left w:val="none" w:sz="0" w:space="0" w:color="auto"/>
        <w:bottom w:val="none" w:sz="0" w:space="0" w:color="auto"/>
        <w:right w:val="none" w:sz="0" w:space="0" w:color="auto"/>
      </w:divBdr>
    </w:div>
    <w:div w:id="491990537">
      <w:bodyDiv w:val="1"/>
      <w:marLeft w:val="0"/>
      <w:marRight w:val="0"/>
      <w:marTop w:val="0"/>
      <w:marBottom w:val="0"/>
      <w:divBdr>
        <w:top w:val="none" w:sz="0" w:space="0" w:color="auto"/>
        <w:left w:val="none" w:sz="0" w:space="0" w:color="auto"/>
        <w:bottom w:val="none" w:sz="0" w:space="0" w:color="auto"/>
        <w:right w:val="none" w:sz="0" w:space="0" w:color="auto"/>
      </w:divBdr>
    </w:div>
    <w:div w:id="492067540">
      <w:bodyDiv w:val="1"/>
      <w:marLeft w:val="0"/>
      <w:marRight w:val="0"/>
      <w:marTop w:val="0"/>
      <w:marBottom w:val="0"/>
      <w:divBdr>
        <w:top w:val="none" w:sz="0" w:space="0" w:color="auto"/>
        <w:left w:val="none" w:sz="0" w:space="0" w:color="auto"/>
        <w:bottom w:val="none" w:sz="0" w:space="0" w:color="auto"/>
        <w:right w:val="none" w:sz="0" w:space="0" w:color="auto"/>
      </w:divBdr>
      <w:divsChild>
        <w:div w:id="1360007366">
          <w:marLeft w:val="0"/>
          <w:marRight w:val="0"/>
          <w:marTop w:val="0"/>
          <w:marBottom w:val="0"/>
          <w:divBdr>
            <w:top w:val="none" w:sz="0" w:space="0" w:color="auto"/>
            <w:left w:val="none" w:sz="0" w:space="0" w:color="auto"/>
            <w:bottom w:val="none" w:sz="0" w:space="0" w:color="auto"/>
            <w:right w:val="none" w:sz="0" w:space="0" w:color="auto"/>
          </w:divBdr>
        </w:div>
        <w:div w:id="2053260475">
          <w:marLeft w:val="0"/>
          <w:marRight w:val="0"/>
          <w:marTop w:val="0"/>
          <w:marBottom w:val="0"/>
          <w:divBdr>
            <w:top w:val="none" w:sz="0" w:space="0" w:color="auto"/>
            <w:left w:val="none" w:sz="0" w:space="0" w:color="auto"/>
            <w:bottom w:val="none" w:sz="0" w:space="0" w:color="auto"/>
            <w:right w:val="none" w:sz="0" w:space="0" w:color="auto"/>
          </w:divBdr>
        </w:div>
        <w:div w:id="147787411">
          <w:marLeft w:val="0"/>
          <w:marRight w:val="0"/>
          <w:marTop w:val="0"/>
          <w:marBottom w:val="0"/>
          <w:divBdr>
            <w:top w:val="none" w:sz="0" w:space="0" w:color="auto"/>
            <w:left w:val="none" w:sz="0" w:space="0" w:color="auto"/>
            <w:bottom w:val="none" w:sz="0" w:space="0" w:color="auto"/>
            <w:right w:val="none" w:sz="0" w:space="0" w:color="auto"/>
          </w:divBdr>
        </w:div>
        <w:div w:id="995500026">
          <w:marLeft w:val="0"/>
          <w:marRight w:val="0"/>
          <w:marTop w:val="0"/>
          <w:marBottom w:val="0"/>
          <w:divBdr>
            <w:top w:val="none" w:sz="0" w:space="0" w:color="auto"/>
            <w:left w:val="none" w:sz="0" w:space="0" w:color="auto"/>
            <w:bottom w:val="none" w:sz="0" w:space="0" w:color="auto"/>
            <w:right w:val="none" w:sz="0" w:space="0" w:color="auto"/>
          </w:divBdr>
        </w:div>
        <w:div w:id="1103379208">
          <w:marLeft w:val="0"/>
          <w:marRight w:val="0"/>
          <w:marTop w:val="0"/>
          <w:marBottom w:val="0"/>
          <w:divBdr>
            <w:top w:val="none" w:sz="0" w:space="0" w:color="auto"/>
            <w:left w:val="none" w:sz="0" w:space="0" w:color="auto"/>
            <w:bottom w:val="none" w:sz="0" w:space="0" w:color="auto"/>
            <w:right w:val="none" w:sz="0" w:space="0" w:color="auto"/>
          </w:divBdr>
        </w:div>
        <w:div w:id="674890905">
          <w:marLeft w:val="0"/>
          <w:marRight w:val="0"/>
          <w:marTop w:val="0"/>
          <w:marBottom w:val="0"/>
          <w:divBdr>
            <w:top w:val="none" w:sz="0" w:space="0" w:color="auto"/>
            <w:left w:val="none" w:sz="0" w:space="0" w:color="auto"/>
            <w:bottom w:val="none" w:sz="0" w:space="0" w:color="auto"/>
            <w:right w:val="none" w:sz="0" w:space="0" w:color="auto"/>
          </w:divBdr>
        </w:div>
        <w:div w:id="747920915">
          <w:marLeft w:val="0"/>
          <w:marRight w:val="0"/>
          <w:marTop w:val="0"/>
          <w:marBottom w:val="0"/>
          <w:divBdr>
            <w:top w:val="none" w:sz="0" w:space="0" w:color="auto"/>
            <w:left w:val="none" w:sz="0" w:space="0" w:color="auto"/>
            <w:bottom w:val="none" w:sz="0" w:space="0" w:color="auto"/>
            <w:right w:val="none" w:sz="0" w:space="0" w:color="auto"/>
          </w:divBdr>
        </w:div>
        <w:div w:id="1795101251">
          <w:marLeft w:val="0"/>
          <w:marRight w:val="0"/>
          <w:marTop w:val="0"/>
          <w:marBottom w:val="0"/>
          <w:divBdr>
            <w:top w:val="none" w:sz="0" w:space="0" w:color="auto"/>
            <w:left w:val="none" w:sz="0" w:space="0" w:color="auto"/>
            <w:bottom w:val="none" w:sz="0" w:space="0" w:color="auto"/>
            <w:right w:val="none" w:sz="0" w:space="0" w:color="auto"/>
          </w:divBdr>
        </w:div>
        <w:div w:id="482696197">
          <w:marLeft w:val="0"/>
          <w:marRight w:val="0"/>
          <w:marTop w:val="0"/>
          <w:marBottom w:val="0"/>
          <w:divBdr>
            <w:top w:val="none" w:sz="0" w:space="0" w:color="auto"/>
            <w:left w:val="none" w:sz="0" w:space="0" w:color="auto"/>
            <w:bottom w:val="none" w:sz="0" w:space="0" w:color="auto"/>
            <w:right w:val="none" w:sz="0" w:space="0" w:color="auto"/>
          </w:divBdr>
        </w:div>
        <w:div w:id="270088115">
          <w:marLeft w:val="0"/>
          <w:marRight w:val="0"/>
          <w:marTop w:val="0"/>
          <w:marBottom w:val="0"/>
          <w:divBdr>
            <w:top w:val="none" w:sz="0" w:space="0" w:color="auto"/>
            <w:left w:val="none" w:sz="0" w:space="0" w:color="auto"/>
            <w:bottom w:val="none" w:sz="0" w:space="0" w:color="auto"/>
            <w:right w:val="none" w:sz="0" w:space="0" w:color="auto"/>
          </w:divBdr>
        </w:div>
        <w:div w:id="1751341365">
          <w:marLeft w:val="0"/>
          <w:marRight w:val="0"/>
          <w:marTop w:val="0"/>
          <w:marBottom w:val="0"/>
          <w:divBdr>
            <w:top w:val="none" w:sz="0" w:space="0" w:color="auto"/>
            <w:left w:val="none" w:sz="0" w:space="0" w:color="auto"/>
            <w:bottom w:val="none" w:sz="0" w:space="0" w:color="auto"/>
            <w:right w:val="none" w:sz="0" w:space="0" w:color="auto"/>
          </w:divBdr>
        </w:div>
        <w:div w:id="300966554">
          <w:marLeft w:val="0"/>
          <w:marRight w:val="0"/>
          <w:marTop w:val="0"/>
          <w:marBottom w:val="0"/>
          <w:divBdr>
            <w:top w:val="none" w:sz="0" w:space="0" w:color="auto"/>
            <w:left w:val="none" w:sz="0" w:space="0" w:color="auto"/>
            <w:bottom w:val="none" w:sz="0" w:space="0" w:color="auto"/>
            <w:right w:val="none" w:sz="0" w:space="0" w:color="auto"/>
          </w:divBdr>
        </w:div>
        <w:div w:id="2017732545">
          <w:marLeft w:val="0"/>
          <w:marRight w:val="0"/>
          <w:marTop w:val="0"/>
          <w:marBottom w:val="0"/>
          <w:divBdr>
            <w:top w:val="none" w:sz="0" w:space="0" w:color="auto"/>
            <w:left w:val="none" w:sz="0" w:space="0" w:color="auto"/>
            <w:bottom w:val="none" w:sz="0" w:space="0" w:color="auto"/>
            <w:right w:val="none" w:sz="0" w:space="0" w:color="auto"/>
          </w:divBdr>
        </w:div>
        <w:div w:id="2016954704">
          <w:marLeft w:val="0"/>
          <w:marRight w:val="0"/>
          <w:marTop w:val="0"/>
          <w:marBottom w:val="0"/>
          <w:divBdr>
            <w:top w:val="none" w:sz="0" w:space="0" w:color="auto"/>
            <w:left w:val="none" w:sz="0" w:space="0" w:color="auto"/>
            <w:bottom w:val="none" w:sz="0" w:space="0" w:color="auto"/>
            <w:right w:val="none" w:sz="0" w:space="0" w:color="auto"/>
          </w:divBdr>
        </w:div>
        <w:div w:id="1978996091">
          <w:marLeft w:val="0"/>
          <w:marRight w:val="0"/>
          <w:marTop w:val="0"/>
          <w:marBottom w:val="0"/>
          <w:divBdr>
            <w:top w:val="none" w:sz="0" w:space="0" w:color="auto"/>
            <w:left w:val="none" w:sz="0" w:space="0" w:color="auto"/>
            <w:bottom w:val="none" w:sz="0" w:space="0" w:color="auto"/>
            <w:right w:val="none" w:sz="0" w:space="0" w:color="auto"/>
          </w:divBdr>
        </w:div>
        <w:div w:id="1614705403">
          <w:marLeft w:val="0"/>
          <w:marRight w:val="0"/>
          <w:marTop w:val="0"/>
          <w:marBottom w:val="0"/>
          <w:divBdr>
            <w:top w:val="none" w:sz="0" w:space="0" w:color="auto"/>
            <w:left w:val="none" w:sz="0" w:space="0" w:color="auto"/>
            <w:bottom w:val="none" w:sz="0" w:space="0" w:color="auto"/>
            <w:right w:val="none" w:sz="0" w:space="0" w:color="auto"/>
          </w:divBdr>
        </w:div>
        <w:div w:id="644428057">
          <w:marLeft w:val="0"/>
          <w:marRight w:val="0"/>
          <w:marTop w:val="0"/>
          <w:marBottom w:val="0"/>
          <w:divBdr>
            <w:top w:val="none" w:sz="0" w:space="0" w:color="auto"/>
            <w:left w:val="none" w:sz="0" w:space="0" w:color="auto"/>
            <w:bottom w:val="none" w:sz="0" w:space="0" w:color="auto"/>
            <w:right w:val="none" w:sz="0" w:space="0" w:color="auto"/>
          </w:divBdr>
        </w:div>
        <w:div w:id="2005160736">
          <w:marLeft w:val="0"/>
          <w:marRight w:val="0"/>
          <w:marTop w:val="0"/>
          <w:marBottom w:val="0"/>
          <w:divBdr>
            <w:top w:val="none" w:sz="0" w:space="0" w:color="auto"/>
            <w:left w:val="none" w:sz="0" w:space="0" w:color="auto"/>
            <w:bottom w:val="none" w:sz="0" w:space="0" w:color="auto"/>
            <w:right w:val="none" w:sz="0" w:space="0" w:color="auto"/>
          </w:divBdr>
        </w:div>
        <w:div w:id="1044672346">
          <w:marLeft w:val="0"/>
          <w:marRight w:val="0"/>
          <w:marTop w:val="0"/>
          <w:marBottom w:val="0"/>
          <w:divBdr>
            <w:top w:val="none" w:sz="0" w:space="0" w:color="auto"/>
            <w:left w:val="none" w:sz="0" w:space="0" w:color="auto"/>
            <w:bottom w:val="none" w:sz="0" w:space="0" w:color="auto"/>
            <w:right w:val="none" w:sz="0" w:space="0" w:color="auto"/>
          </w:divBdr>
        </w:div>
        <w:div w:id="1218128173">
          <w:marLeft w:val="0"/>
          <w:marRight w:val="0"/>
          <w:marTop w:val="0"/>
          <w:marBottom w:val="0"/>
          <w:divBdr>
            <w:top w:val="none" w:sz="0" w:space="0" w:color="auto"/>
            <w:left w:val="none" w:sz="0" w:space="0" w:color="auto"/>
            <w:bottom w:val="none" w:sz="0" w:space="0" w:color="auto"/>
            <w:right w:val="none" w:sz="0" w:space="0" w:color="auto"/>
          </w:divBdr>
        </w:div>
        <w:div w:id="1609242467">
          <w:marLeft w:val="0"/>
          <w:marRight w:val="0"/>
          <w:marTop w:val="0"/>
          <w:marBottom w:val="0"/>
          <w:divBdr>
            <w:top w:val="none" w:sz="0" w:space="0" w:color="auto"/>
            <w:left w:val="none" w:sz="0" w:space="0" w:color="auto"/>
            <w:bottom w:val="none" w:sz="0" w:space="0" w:color="auto"/>
            <w:right w:val="none" w:sz="0" w:space="0" w:color="auto"/>
          </w:divBdr>
        </w:div>
        <w:div w:id="2064477056">
          <w:marLeft w:val="0"/>
          <w:marRight w:val="0"/>
          <w:marTop w:val="0"/>
          <w:marBottom w:val="0"/>
          <w:divBdr>
            <w:top w:val="none" w:sz="0" w:space="0" w:color="auto"/>
            <w:left w:val="none" w:sz="0" w:space="0" w:color="auto"/>
            <w:bottom w:val="none" w:sz="0" w:space="0" w:color="auto"/>
            <w:right w:val="none" w:sz="0" w:space="0" w:color="auto"/>
          </w:divBdr>
        </w:div>
        <w:div w:id="1548027027">
          <w:marLeft w:val="0"/>
          <w:marRight w:val="0"/>
          <w:marTop w:val="0"/>
          <w:marBottom w:val="0"/>
          <w:divBdr>
            <w:top w:val="none" w:sz="0" w:space="0" w:color="auto"/>
            <w:left w:val="none" w:sz="0" w:space="0" w:color="auto"/>
            <w:bottom w:val="none" w:sz="0" w:space="0" w:color="auto"/>
            <w:right w:val="none" w:sz="0" w:space="0" w:color="auto"/>
          </w:divBdr>
        </w:div>
        <w:div w:id="230774401">
          <w:marLeft w:val="0"/>
          <w:marRight w:val="0"/>
          <w:marTop w:val="0"/>
          <w:marBottom w:val="0"/>
          <w:divBdr>
            <w:top w:val="none" w:sz="0" w:space="0" w:color="auto"/>
            <w:left w:val="none" w:sz="0" w:space="0" w:color="auto"/>
            <w:bottom w:val="none" w:sz="0" w:space="0" w:color="auto"/>
            <w:right w:val="none" w:sz="0" w:space="0" w:color="auto"/>
          </w:divBdr>
        </w:div>
        <w:div w:id="1839156251">
          <w:marLeft w:val="0"/>
          <w:marRight w:val="0"/>
          <w:marTop w:val="0"/>
          <w:marBottom w:val="0"/>
          <w:divBdr>
            <w:top w:val="none" w:sz="0" w:space="0" w:color="auto"/>
            <w:left w:val="none" w:sz="0" w:space="0" w:color="auto"/>
            <w:bottom w:val="none" w:sz="0" w:space="0" w:color="auto"/>
            <w:right w:val="none" w:sz="0" w:space="0" w:color="auto"/>
          </w:divBdr>
        </w:div>
        <w:div w:id="1066222510">
          <w:marLeft w:val="0"/>
          <w:marRight w:val="0"/>
          <w:marTop w:val="0"/>
          <w:marBottom w:val="0"/>
          <w:divBdr>
            <w:top w:val="none" w:sz="0" w:space="0" w:color="auto"/>
            <w:left w:val="none" w:sz="0" w:space="0" w:color="auto"/>
            <w:bottom w:val="none" w:sz="0" w:space="0" w:color="auto"/>
            <w:right w:val="none" w:sz="0" w:space="0" w:color="auto"/>
          </w:divBdr>
        </w:div>
        <w:div w:id="1153831441">
          <w:marLeft w:val="0"/>
          <w:marRight w:val="0"/>
          <w:marTop w:val="0"/>
          <w:marBottom w:val="0"/>
          <w:divBdr>
            <w:top w:val="none" w:sz="0" w:space="0" w:color="auto"/>
            <w:left w:val="none" w:sz="0" w:space="0" w:color="auto"/>
            <w:bottom w:val="none" w:sz="0" w:space="0" w:color="auto"/>
            <w:right w:val="none" w:sz="0" w:space="0" w:color="auto"/>
          </w:divBdr>
        </w:div>
        <w:div w:id="1299191513">
          <w:marLeft w:val="0"/>
          <w:marRight w:val="0"/>
          <w:marTop w:val="0"/>
          <w:marBottom w:val="0"/>
          <w:divBdr>
            <w:top w:val="none" w:sz="0" w:space="0" w:color="auto"/>
            <w:left w:val="none" w:sz="0" w:space="0" w:color="auto"/>
            <w:bottom w:val="none" w:sz="0" w:space="0" w:color="auto"/>
            <w:right w:val="none" w:sz="0" w:space="0" w:color="auto"/>
          </w:divBdr>
        </w:div>
        <w:div w:id="1219897531">
          <w:marLeft w:val="0"/>
          <w:marRight w:val="0"/>
          <w:marTop w:val="0"/>
          <w:marBottom w:val="0"/>
          <w:divBdr>
            <w:top w:val="none" w:sz="0" w:space="0" w:color="auto"/>
            <w:left w:val="none" w:sz="0" w:space="0" w:color="auto"/>
            <w:bottom w:val="none" w:sz="0" w:space="0" w:color="auto"/>
            <w:right w:val="none" w:sz="0" w:space="0" w:color="auto"/>
          </w:divBdr>
        </w:div>
        <w:div w:id="598148038">
          <w:marLeft w:val="0"/>
          <w:marRight w:val="0"/>
          <w:marTop w:val="0"/>
          <w:marBottom w:val="0"/>
          <w:divBdr>
            <w:top w:val="none" w:sz="0" w:space="0" w:color="auto"/>
            <w:left w:val="none" w:sz="0" w:space="0" w:color="auto"/>
            <w:bottom w:val="none" w:sz="0" w:space="0" w:color="auto"/>
            <w:right w:val="none" w:sz="0" w:space="0" w:color="auto"/>
          </w:divBdr>
        </w:div>
        <w:div w:id="1413116881">
          <w:marLeft w:val="0"/>
          <w:marRight w:val="0"/>
          <w:marTop w:val="0"/>
          <w:marBottom w:val="0"/>
          <w:divBdr>
            <w:top w:val="none" w:sz="0" w:space="0" w:color="auto"/>
            <w:left w:val="none" w:sz="0" w:space="0" w:color="auto"/>
            <w:bottom w:val="none" w:sz="0" w:space="0" w:color="auto"/>
            <w:right w:val="none" w:sz="0" w:space="0" w:color="auto"/>
          </w:divBdr>
        </w:div>
        <w:div w:id="1396322512">
          <w:marLeft w:val="0"/>
          <w:marRight w:val="0"/>
          <w:marTop w:val="0"/>
          <w:marBottom w:val="0"/>
          <w:divBdr>
            <w:top w:val="none" w:sz="0" w:space="0" w:color="auto"/>
            <w:left w:val="none" w:sz="0" w:space="0" w:color="auto"/>
            <w:bottom w:val="none" w:sz="0" w:space="0" w:color="auto"/>
            <w:right w:val="none" w:sz="0" w:space="0" w:color="auto"/>
          </w:divBdr>
        </w:div>
        <w:div w:id="700328925">
          <w:marLeft w:val="0"/>
          <w:marRight w:val="0"/>
          <w:marTop w:val="0"/>
          <w:marBottom w:val="0"/>
          <w:divBdr>
            <w:top w:val="none" w:sz="0" w:space="0" w:color="auto"/>
            <w:left w:val="none" w:sz="0" w:space="0" w:color="auto"/>
            <w:bottom w:val="none" w:sz="0" w:space="0" w:color="auto"/>
            <w:right w:val="none" w:sz="0" w:space="0" w:color="auto"/>
          </w:divBdr>
        </w:div>
        <w:div w:id="1996906817">
          <w:marLeft w:val="0"/>
          <w:marRight w:val="0"/>
          <w:marTop w:val="0"/>
          <w:marBottom w:val="0"/>
          <w:divBdr>
            <w:top w:val="none" w:sz="0" w:space="0" w:color="auto"/>
            <w:left w:val="none" w:sz="0" w:space="0" w:color="auto"/>
            <w:bottom w:val="none" w:sz="0" w:space="0" w:color="auto"/>
            <w:right w:val="none" w:sz="0" w:space="0" w:color="auto"/>
          </w:divBdr>
        </w:div>
        <w:div w:id="293144827">
          <w:marLeft w:val="0"/>
          <w:marRight w:val="0"/>
          <w:marTop w:val="0"/>
          <w:marBottom w:val="0"/>
          <w:divBdr>
            <w:top w:val="none" w:sz="0" w:space="0" w:color="auto"/>
            <w:left w:val="none" w:sz="0" w:space="0" w:color="auto"/>
            <w:bottom w:val="none" w:sz="0" w:space="0" w:color="auto"/>
            <w:right w:val="none" w:sz="0" w:space="0" w:color="auto"/>
          </w:divBdr>
        </w:div>
        <w:div w:id="1235435798">
          <w:marLeft w:val="0"/>
          <w:marRight w:val="0"/>
          <w:marTop w:val="0"/>
          <w:marBottom w:val="0"/>
          <w:divBdr>
            <w:top w:val="none" w:sz="0" w:space="0" w:color="auto"/>
            <w:left w:val="none" w:sz="0" w:space="0" w:color="auto"/>
            <w:bottom w:val="none" w:sz="0" w:space="0" w:color="auto"/>
            <w:right w:val="none" w:sz="0" w:space="0" w:color="auto"/>
          </w:divBdr>
        </w:div>
        <w:div w:id="703092116">
          <w:marLeft w:val="0"/>
          <w:marRight w:val="0"/>
          <w:marTop w:val="0"/>
          <w:marBottom w:val="0"/>
          <w:divBdr>
            <w:top w:val="none" w:sz="0" w:space="0" w:color="auto"/>
            <w:left w:val="none" w:sz="0" w:space="0" w:color="auto"/>
            <w:bottom w:val="none" w:sz="0" w:space="0" w:color="auto"/>
            <w:right w:val="none" w:sz="0" w:space="0" w:color="auto"/>
          </w:divBdr>
        </w:div>
        <w:div w:id="734859865">
          <w:marLeft w:val="0"/>
          <w:marRight w:val="0"/>
          <w:marTop w:val="0"/>
          <w:marBottom w:val="0"/>
          <w:divBdr>
            <w:top w:val="none" w:sz="0" w:space="0" w:color="auto"/>
            <w:left w:val="none" w:sz="0" w:space="0" w:color="auto"/>
            <w:bottom w:val="none" w:sz="0" w:space="0" w:color="auto"/>
            <w:right w:val="none" w:sz="0" w:space="0" w:color="auto"/>
          </w:divBdr>
        </w:div>
        <w:div w:id="166749261">
          <w:marLeft w:val="0"/>
          <w:marRight w:val="0"/>
          <w:marTop w:val="0"/>
          <w:marBottom w:val="0"/>
          <w:divBdr>
            <w:top w:val="none" w:sz="0" w:space="0" w:color="auto"/>
            <w:left w:val="none" w:sz="0" w:space="0" w:color="auto"/>
            <w:bottom w:val="none" w:sz="0" w:space="0" w:color="auto"/>
            <w:right w:val="none" w:sz="0" w:space="0" w:color="auto"/>
          </w:divBdr>
        </w:div>
        <w:div w:id="2096169178">
          <w:marLeft w:val="0"/>
          <w:marRight w:val="0"/>
          <w:marTop w:val="0"/>
          <w:marBottom w:val="0"/>
          <w:divBdr>
            <w:top w:val="none" w:sz="0" w:space="0" w:color="auto"/>
            <w:left w:val="none" w:sz="0" w:space="0" w:color="auto"/>
            <w:bottom w:val="none" w:sz="0" w:space="0" w:color="auto"/>
            <w:right w:val="none" w:sz="0" w:space="0" w:color="auto"/>
          </w:divBdr>
        </w:div>
        <w:div w:id="450831985">
          <w:marLeft w:val="0"/>
          <w:marRight w:val="0"/>
          <w:marTop w:val="0"/>
          <w:marBottom w:val="0"/>
          <w:divBdr>
            <w:top w:val="none" w:sz="0" w:space="0" w:color="auto"/>
            <w:left w:val="none" w:sz="0" w:space="0" w:color="auto"/>
            <w:bottom w:val="none" w:sz="0" w:space="0" w:color="auto"/>
            <w:right w:val="none" w:sz="0" w:space="0" w:color="auto"/>
          </w:divBdr>
        </w:div>
        <w:div w:id="922034229">
          <w:marLeft w:val="0"/>
          <w:marRight w:val="0"/>
          <w:marTop w:val="0"/>
          <w:marBottom w:val="0"/>
          <w:divBdr>
            <w:top w:val="none" w:sz="0" w:space="0" w:color="auto"/>
            <w:left w:val="none" w:sz="0" w:space="0" w:color="auto"/>
            <w:bottom w:val="none" w:sz="0" w:space="0" w:color="auto"/>
            <w:right w:val="none" w:sz="0" w:space="0" w:color="auto"/>
          </w:divBdr>
        </w:div>
        <w:div w:id="240414305">
          <w:marLeft w:val="0"/>
          <w:marRight w:val="0"/>
          <w:marTop w:val="0"/>
          <w:marBottom w:val="0"/>
          <w:divBdr>
            <w:top w:val="none" w:sz="0" w:space="0" w:color="auto"/>
            <w:left w:val="none" w:sz="0" w:space="0" w:color="auto"/>
            <w:bottom w:val="none" w:sz="0" w:space="0" w:color="auto"/>
            <w:right w:val="none" w:sz="0" w:space="0" w:color="auto"/>
          </w:divBdr>
        </w:div>
        <w:div w:id="1930237308">
          <w:marLeft w:val="0"/>
          <w:marRight w:val="0"/>
          <w:marTop w:val="0"/>
          <w:marBottom w:val="0"/>
          <w:divBdr>
            <w:top w:val="none" w:sz="0" w:space="0" w:color="auto"/>
            <w:left w:val="none" w:sz="0" w:space="0" w:color="auto"/>
            <w:bottom w:val="none" w:sz="0" w:space="0" w:color="auto"/>
            <w:right w:val="none" w:sz="0" w:space="0" w:color="auto"/>
          </w:divBdr>
        </w:div>
        <w:div w:id="1593969074">
          <w:marLeft w:val="0"/>
          <w:marRight w:val="0"/>
          <w:marTop w:val="0"/>
          <w:marBottom w:val="0"/>
          <w:divBdr>
            <w:top w:val="none" w:sz="0" w:space="0" w:color="auto"/>
            <w:left w:val="none" w:sz="0" w:space="0" w:color="auto"/>
            <w:bottom w:val="none" w:sz="0" w:space="0" w:color="auto"/>
            <w:right w:val="none" w:sz="0" w:space="0" w:color="auto"/>
          </w:divBdr>
        </w:div>
        <w:div w:id="660081312">
          <w:marLeft w:val="0"/>
          <w:marRight w:val="0"/>
          <w:marTop w:val="0"/>
          <w:marBottom w:val="0"/>
          <w:divBdr>
            <w:top w:val="none" w:sz="0" w:space="0" w:color="auto"/>
            <w:left w:val="none" w:sz="0" w:space="0" w:color="auto"/>
            <w:bottom w:val="none" w:sz="0" w:space="0" w:color="auto"/>
            <w:right w:val="none" w:sz="0" w:space="0" w:color="auto"/>
          </w:divBdr>
        </w:div>
        <w:div w:id="1520003840">
          <w:marLeft w:val="0"/>
          <w:marRight w:val="0"/>
          <w:marTop w:val="0"/>
          <w:marBottom w:val="0"/>
          <w:divBdr>
            <w:top w:val="none" w:sz="0" w:space="0" w:color="auto"/>
            <w:left w:val="none" w:sz="0" w:space="0" w:color="auto"/>
            <w:bottom w:val="none" w:sz="0" w:space="0" w:color="auto"/>
            <w:right w:val="none" w:sz="0" w:space="0" w:color="auto"/>
          </w:divBdr>
        </w:div>
        <w:div w:id="1279026926">
          <w:marLeft w:val="0"/>
          <w:marRight w:val="0"/>
          <w:marTop w:val="0"/>
          <w:marBottom w:val="0"/>
          <w:divBdr>
            <w:top w:val="none" w:sz="0" w:space="0" w:color="auto"/>
            <w:left w:val="none" w:sz="0" w:space="0" w:color="auto"/>
            <w:bottom w:val="none" w:sz="0" w:space="0" w:color="auto"/>
            <w:right w:val="none" w:sz="0" w:space="0" w:color="auto"/>
          </w:divBdr>
        </w:div>
        <w:div w:id="2081781513">
          <w:marLeft w:val="0"/>
          <w:marRight w:val="0"/>
          <w:marTop w:val="0"/>
          <w:marBottom w:val="0"/>
          <w:divBdr>
            <w:top w:val="none" w:sz="0" w:space="0" w:color="auto"/>
            <w:left w:val="none" w:sz="0" w:space="0" w:color="auto"/>
            <w:bottom w:val="none" w:sz="0" w:space="0" w:color="auto"/>
            <w:right w:val="none" w:sz="0" w:space="0" w:color="auto"/>
          </w:divBdr>
        </w:div>
        <w:div w:id="1290933143">
          <w:marLeft w:val="0"/>
          <w:marRight w:val="0"/>
          <w:marTop w:val="0"/>
          <w:marBottom w:val="0"/>
          <w:divBdr>
            <w:top w:val="none" w:sz="0" w:space="0" w:color="auto"/>
            <w:left w:val="none" w:sz="0" w:space="0" w:color="auto"/>
            <w:bottom w:val="none" w:sz="0" w:space="0" w:color="auto"/>
            <w:right w:val="none" w:sz="0" w:space="0" w:color="auto"/>
          </w:divBdr>
        </w:div>
        <w:div w:id="98914007">
          <w:marLeft w:val="0"/>
          <w:marRight w:val="0"/>
          <w:marTop w:val="0"/>
          <w:marBottom w:val="0"/>
          <w:divBdr>
            <w:top w:val="none" w:sz="0" w:space="0" w:color="auto"/>
            <w:left w:val="none" w:sz="0" w:space="0" w:color="auto"/>
            <w:bottom w:val="none" w:sz="0" w:space="0" w:color="auto"/>
            <w:right w:val="none" w:sz="0" w:space="0" w:color="auto"/>
          </w:divBdr>
        </w:div>
        <w:div w:id="1387871190">
          <w:marLeft w:val="0"/>
          <w:marRight w:val="0"/>
          <w:marTop w:val="0"/>
          <w:marBottom w:val="0"/>
          <w:divBdr>
            <w:top w:val="none" w:sz="0" w:space="0" w:color="auto"/>
            <w:left w:val="none" w:sz="0" w:space="0" w:color="auto"/>
            <w:bottom w:val="none" w:sz="0" w:space="0" w:color="auto"/>
            <w:right w:val="none" w:sz="0" w:space="0" w:color="auto"/>
          </w:divBdr>
        </w:div>
        <w:div w:id="1595671813">
          <w:marLeft w:val="0"/>
          <w:marRight w:val="0"/>
          <w:marTop w:val="0"/>
          <w:marBottom w:val="0"/>
          <w:divBdr>
            <w:top w:val="none" w:sz="0" w:space="0" w:color="auto"/>
            <w:left w:val="none" w:sz="0" w:space="0" w:color="auto"/>
            <w:bottom w:val="none" w:sz="0" w:space="0" w:color="auto"/>
            <w:right w:val="none" w:sz="0" w:space="0" w:color="auto"/>
          </w:divBdr>
        </w:div>
        <w:div w:id="1873497091">
          <w:marLeft w:val="0"/>
          <w:marRight w:val="0"/>
          <w:marTop w:val="0"/>
          <w:marBottom w:val="0"/>
          <w:divBdr>
            <w:top w:val="none" w:sz="0" w:space="0" w:color="auto"/>
            <w:left w:val="none" w:sz="0" w:space="0" w:color="auto"/>
            <w:bottom w:val="none" w:sz="0" w:space="0" w:color="auto"/>
            <w:right w:val="none" w:sz="0" w:space="0" w:color="auto"/>
          </w:divBdr>
        </w:div>
        <w:div w:id="583759843">
          <w:marLeft w:val="0"/>
          <w:marRight w:val="0"/>
          <w:marTop w:val="0"/>
          <w:marBottom w:val="0"/>
          <w:divBdr>
            <w:top w:val="none" w:sz="0" w:space="0" w:color="auto"/>
            <w:left w:val="none" w:sz="0" w:space="0" w:color="auto"/>
            <w:bottom w:val="none" w:sz="0" w:space="0" w:color="auto"/>
            <w:right w:val="none" w:sz="0" w:space="0" w:color="auto"/>
          </w:divBdr>
        </w:div>
        <w:div w:id="329217784">
          <w:marLeft w:val="0"/>
          <w:marRight w:val="0"/>
          <w:marTop w:val="0"/>
          <w:marBottom w:val="0"/>
          <w:divBdr>
            <w:top w:val="none" w:sz="0" w:space="0" w:color="auto"/>
            <w:left w:val="none" w:sz="0" w:space="0" w:color="auto"/>
            <w:bottom w:val="none" w:sz="0" w:space="0" w:color="auto"/>
            <w:right w:val="none" w:sz="0" w:space="0" w:color="auto"/>
          </w:divBdr>
        </w:div>
        <w:div w:id="1305500780">
          <w:marLeft w:val="0"/>
          <w:marRight w:val="0"/>
          <w:marTop w:val="0"/>
          <w:marBottom w:val="0"/>
          <w:divBdr>
            <w:top w:val="none" w:sz="0" w:space="0" w:color="auto"/>
            <w:left w:val="none" w:sz="0" w:space="0" w:color="auto"/>
            <w:bottom w:val="none" w:sz="0" w:space="0" w:color="auto"/>
            <w:right w:val="none" w:sz="0" w:space="0" w:color="auto"/>
          </w:divBdr>
        </w:div>
        <w:div w:id="1943830080">
          <w:marLeft w:val="0"/>
          <w:marRight w:val="0"/>
          <w:marTop w:val="0"/>
          <w:marBottom w:val="0"/>
          <w:divBdr>
            <w:top w:val="none" w:sz="0" w:space="0" w:color="auto"/>
            <w:left w:val="none" w:sz="0" w:space="0" w:color="auto"/>
            <w:bottom w:val="none" w:sz="0" w:space="0" w:color="auto"/>
            <w:right w:val="none" w:sz="0" w:space="0" w:color="auto"/>
          </w:divBdr>
        </w:div>
        <w:div w:id="99035170">
          <w:marLeft w:val="0"/>
          <w:marRight w:val="0"/>
          <w:marTop w:val="0"/>
          <w:marBottom w:val="0"/>
          <w:divBdr>
            <w:top w:val="none" w:sz="0" w:space="0" w:color="auto"/>
            <w:left w:val="none" w:sz="0" w:space="0" w:color="auto"/>
            <w:bottom w:val="none" w:sz="0" w:space="0" w:color="auto"/>
            <w:right w:val="none" w:sz="0" w:space="0" w:color="auto"/>
          </w:divBdr>
        </w:div>
        <w:div w:id="2086150684">
          <w:marLeft w:val="0"/>
          <w:marRight w:val="0"/>
          <w:marTop w:val="0"/>
          <w:marBottom w:val="0"/>
          <w:divBdr>
            <w:top w:val="none" w:sz="0" w:space="0" w:color="auto"/>
            <w:left w:val="none" w:sz="0" w:space="0" w:color="auto"/>
            <w:bottom w:val="none" w:sz="0" w:space="0" w:color="auto"/>
            <w:right w:val="none" w:sz="0" w:space="0" w:color="auto"/>
          </w:divBdr>
        </w:div>
        <w:div w:id="2045135073">
          <w:marLeft w:val="0"/>
          <w:marRight w:val="0"/>
          <w:marTop w:val="0"/>
          <w:marBottom w:val="0"/>
          <w:divBdr>
            <w:top w:val="none" w:sz="0" w:space="0" w:color="auto"/>
            <w:left w:val="none" w:sz="0" w:space="0" w:color="auto"/>
            <w:bottom w:val="none" w:sz="0" w:space="0" w:color="auto"/>
            <w:right w:val="none" w:sz="0" w:space="0" w:color="auto"/>
          </w:divBdr>
        </w:div>
        <w:div w:id="1609195826">
          <w:marLeft w:val="0"/>
          <w:marRight w:val="0"/>
          <w:marTop w:val="0"/>
          <w:marBottom w:val="0"/>
          <w:divBdr>
            <w:top w:val="none" w:sz="0" w:space="0" w:color="auto"/>
            <w:left w:val="none" w:sz="0" w:space="0" w:color="auto"/>
            <w:bottom w:val="none" w:sz="0" w:space="0" w:color="auto"/>
            <w:right w:val="none" w:sz="0" w:space="0" w:color="auto"/>
          </w:divBdr>
        </w:div>
        <w:div w:id="530336163">
          <w:marLeft w:val="0"/>
          <w:marRight w:val="0"/>
          <w:marTop w:val="0"/>
          <w:marBottom w:val="0"/>
          <w:divBdr>
            <w:top w:val="none" w:sz="0" w:space="0" w:color="auto"/>
            <w:left w:val="none" w:sz="0" w:space="0" w:color="auto"/>
            <w:bottom w:val="none" w:sz="0" w:space="0" w:color="auto"/>
            <w:right w:val="none" w:sz="0" w:space="0" w:color="auto"/>
          </w:divBdr>
        </w:div>
        <w:div w:id="990598713">
          <w:marLeft w:val="0"/>
          <w:marRight w:val="0"/>
          <w:marTop w:val="0"/>
          <w:marBottom w:val="0"/>
          <w:divBdr>
            <w:top w:val="none" w:sz="0" w:space="0" w:color="auto"/>
            <w:left w:val="none" w:sz="0" w:space="0" w:color="auto"/>
            <w:bottom w:val="none" w:sz="0" w:space="0" w:color="auto"/>
            <w:right w:val="none" w:sz="0" w:space="0" w:color="auto"/>
          </w:divBdr>
        </w:div>
        <w:div w:id="97330975">
          <w:marLeft w:val="0"/>
          <w:marRight w:val="0"/>
          <w:marTop w:val="0"/>
          <w:marBottom w:val="0"/>
          <w:divBdr>
            <w:top w:val="none" w:sz="0" w:space="0" w:color="auto"/>
            <w:left w:val="none" w:sz="0" w:space="0" w:color="auto"/>
            <w:bottom w:val="none" w:sz="0" w:space="0" w:color="auto"/>
            <w:right w:val="none" w:sz="0" w:space="0" w:color="auto"/>
          </w:divBdr>
        </w:div>
        <w:div w:id="1418163682">
          <w:marLeft w:val="0"/>
          <w:marRight w:val="0"/>
          <w:marTop w:val="0"/>
          <w:marBottom w:val="0"/>
          <w:divBdr>
            <w:top w:val="none" w:sz="0" w:space="0" w:color="auto"/>
            <w:left w:val="none" w:sz="0" w:space="0" w:color="auto"/>
            <w:bottom w:val="none" w:sz="0" w:space="0" w:color="auto"/>
            <w:right w:val="none" w:sz="0" w:space="0" w:color="auto"/>
          </w:divBdr>
        </w:div>
        <w:div w:id="343634251">
          <w:marLeft w:val="0"/>
          <w:marRight w:val="0"/>
          <w:marTop w:val="0"/>
          <w:marBottom w:val="0"/>
          <w:divBdr>
            <w:top w:val="none" w:sz="0" w:space="0" w:color="auto"/>
            <w:left w:val="none" w:sz="0" w:space="0" w:color="auto"/>
            <w:bottom w:val="none" w:sz="0" w:space="0" w:color="auto"/>
            <w:right w:val="none" w:sz="0" w:space="0" w:color="auto"/>
          </w:divBdr>
        </w:div>
        <w:div w:id="1945727422">
          <w:marLeft w:val="0"/>
          <w:marRight w:val="0"/>
          <w:marTop w:val="0"/>
          <w:marBottom w:val="0"/>
          <w:divBdr>
            <w:top w:val="none" w:sz="0" w:space="0" w:color="auto"/>
            <w:left w:val="none" w:sz="0" w:space="0" w:color="auto"/>
            <w:bottom w:val="none" w:sz="0" w:space="0" w:color="auto"/>
            <w:right w:val="none" w:sz="0" w:space="0" w:color="auto"/>
          </w:divBdr>
        </w:div>
        <w:div w:id="1588541190">
          <w:marLeft w:val="0"/>
          <w:marRight w:val="0"/>
          <w:marTop w:val="0"/>
          <w:marBottom w:val="0"/>
          <w:divBdr>
            <w:top w:val="none" w:sz="0" w:space="0" w:color="auto"/>
            <w:left w:val="none" w:sz="0" w:space="0" w:color="auto"/>
            <w:bottom w:val="none" w:sz="0" w:space="0" w:color="auto"/>
            <w:right w:val="none" w:sz="0" w:space="0" w:color="auto"/>
          </w:divBdr>
        </w:div>
        <w:div w:id="1944528097">
          <w:marLeft w:val="0"/>
          <w:marRight w:val="0"/>
          <w:marTop w:val="0"/>
          <w:marBottom w:val="0"/>
          <w:divBdr>
            <w:top w:val="none" w:sz="0" w:space="0" w:color="auto"/>
            <w:left w:val="none" w:sz="0" w:space="0" w:color="auto"/>
            <w:bottom w:val="none" w:sz="0" w:space="0" w:color="auto"/>
            <w:right w:val="none" w:sz="0" w:space="0" w:color="auto"/>
          </w:divBdr>
        </w:div>
      </w:divsChild>
    </w:div>
    <w:div w:id="492377726">
      <w:bodyDiv w:val="1"/>
      <w:marLeft w:val="0"/>
      <w:marRight w:val="0"/>
      <w:marTop w:val="0"/>
      <w:marBottom w:val="0"/>
      <w:divBdr>
        <w:top w:val="none" w:sz="0" w:space="0" w:color="auto"/>
        <w:left w:val="none" w:sz="0" w:space="0" w:color="auto"/>
        <w:bottom w:val="none" w:sz="0" w:space="0" w:color="auto"/>
        <w:right w:val="none" w:sz="0" w:space="0" w:color="auto"/>
      </w:divBdr>
      <w:divsChild>
        <w:div w:id="1102148694">
          <w:marLeft w:val="0"/>
          <w:marRight w:val="0"/>
          <w:marTop w:val="0"/>
          <w:marBottom w:val="0"/>
          <w:divBdr>
            <w:top w:val="none" w:sz="0" w:space="0" w:color="auto"/>
            <w:left w:val="none" w:sz="0" w:space="0" w:color="auto"/>
            <w:bottom w:val="none" w:sz="0" w:space="0" w:color="auto"/>
            <w:right w:val="none" w:sz="0" w:space="0" w:color="auto"/>
          </w:divBdr>
        </w:div>
        <w:div w:id="2027251421">
          <w:marLeft w:val="0"/>
          <w:marRight w:val="0"/>
          <w:marTop w:val="0"/>
          <w:marBottom w:val="0"/>
          <w:divBdr>
            <w:top w:val="none" w:sz="0" w:space="0" w:color="auto"/>
            <w:left w:val="none" w:sz="0" w:space="0" w:color="auto"/>
            <w:bottom w:val="none" w:sz="0" w:space="0" w:color="auto"/>
            <w:right w:val="none" w:sz="0" w:space="0" w:color="auto"/>
          </w:divBdr>
        </w:div>
        <w:div w:id="711079248">
          <w:marLeft w:val="0"/>
          <w:marRight w:val="0"/>
          <w:marTop w:val="0"/>
          <w:marBottom w:val="0"/>
          <w:divBdr>
            <w:top w:val="none" w:sz="0" w:space="0" w:color="auto"/>
            <w:left w:val="none" w:sz="0" w:space="0" w:color="auto"/>
            <w:bottom w:val="none" w:sz="0" w:space="0" w:color="auto"/>
            <w:right w:val="none" w:sz="0" w:space="0" w:color="auto"/>
          </w:divBdr>
        </w:div>
        <w:div w:id="820119414">
          <w:marLeft w:val="0"/>
          <w:marRight w:val="0"/>
          <w:marTop w:val="0"/>
          <w:marBottom w:val="0"/>
          <w:divBdr>
            <w:top w:val="none" w:sz="0" w:space="0" w:color="auto"/>
            <w:left w:val="none" w:sz="0" w:space="0" w:color="auto"/>
            <w:bottom w:val="none" w:sz="0" w:space="0" w:color="auto"/>
            <w:right w:val="none" w:sz="0" w:space="0" w:color="auto"/>
          </w:divBdr>
        </w:div>
        <w:div w:id="510025196">
          <w:marLeft w:val="0"/>
          <w:marRight w:val="0"/>
          <w:marTop w:val="0"/>
          <w:marBottom w:val="0"/>
          <w:divBdr>
            <w:top w:val="none" w:sz="0" w:space="0" w:color="auto"/>
            <w:left w:val="none" w:sz="0" w:space="0" w:color="auto"/>
            <w:bottom w:val="none" w:sz="0" w:space="0" w:color="auto"/>
            <w:right w:val="none" w:sz="0" w:space="0" w:color="auto"/>
          </w:divBdr>
        </w:div>
        <w:div w:id="998733179">
          <w:marLeft w:val="0"/>
          <w:marRight w:val="0"/>
          <w:marTop w:val="0"/>
          <w:marBottom w:val="0"/>
          <w:divBdr>
            <w:top w:val="none" w:sz="0" w:space="0" w:color="auto"/>
            <w:left w:val="none" w:sz="0" w:space="0" w:color="auto"/>
            <w:bottom w:val="none" w:sz="0" w:space="0" w:color="auto"/>
            <w:right w:val="none" w:sz="0" w:space="0" w:color="auto"/>
          </w:divBdr>
        </w:div>
        <w:div w:id="2068719744">
          <w:marLeft w:val="0"/>
          <w:marRight w:val="0"/>
          <w:marTop w:val="0"/>
          <w:marBottom w:val="0"/>
          <w:divBdr>
            <w:top w:val="none" w:sz="0" w:space="0" w:color="auto"/>
            <w:left w:val="none" w:sz="0" w:space="0" w:color="auto"/>
            <w:bottom w:val="none" w:sz="0" w:space="0" w:color="auto"/>
            <w:right w:val="none" w:sz="0" w:space="0" w:color="auto"/>
          </w:divBdr>
        </w:div>
        <w:div w:id="862670414">
          <w:marLeft w:val="0"/>
          <w:marRight w:val="0"/>
          <w:marTop w:val="0"/>
          <w:marBottom w:val="0"/>
          <w:divBdr>
            <w:top w:val="none" w:sz="0" w:space="0" w:color="auto"/>
            <w:left w:val="none" w:sz="0" w:space="0" w:color="auto"/>
            <w:bottom w:val="none" w:sz="0" w:space="0" w:color="auto"/>
            <w:right w:val="none" w:sz="0" w:space="0" w:color="auto"/>
          </w:divBdr>
        </w:div>
        <w:div w:id="1357341914">
          <w:marLeft w:val="0"/>
          <w:marRight w:val="0"/>
          <w:marTop w:val="0"/>
          <w:marBottom w:val="0"/>
          <w:divBdr>
            <w:top w:val="none" w:sz="0" w:space="0" w:color="auto"/>
            <w:left w:val="none" w:sz="0" w:space="0" w:color="auto"/>
            <w:bottom w:val="none" w:sz="0" w:space="0" w:color="auto"/>
            <w:right w:val="none" w:sz="0" w:space="0" w:color="auto"/>
          </w:divBdr>
        </w:div>
        <w:div w:id="1835409384">
          <w:marLeft w:val="0"/>
          <w:marRight w:val="0"/>
          <w:marTop w:val="0"/>
          <w:marBottom w:val="0"/>
          <w:divBdr>
            <w:top w:val="none" w:sz="0" w:space="0" w:color="auto"/>
            <w:left w:val="none" w:sz="0" w:space="0" w:color="auto"/>
            <w:bottom w:val="none" w:sz="0" w:space="0" w:color="auto"/>
            <w:right w:val="none" w:sz="0" w:space="0" w:color="auto"/>
          </w:divBdr>
        </w:div>
        <w:div w:id="1165898566">
          <w:marLeft w:val="0"/>
          <w:marRight w:val="0"/>
          <w:marTop w:val="0"/>
          <w:marBottom w:val="0"/>
          <w:divBdr>
            <w:top w:val="none" w:sz="0" w:space="0" w:color="auto"/>
            <w:left w:val="none" w:sz="0" w:space="0" w:color="auto"/>
            <w:bottom w:val="none" w:sz="0" w:space="0" w:color="auto"/>
            <w:right w:val="none" w:sz="0" w:space="0" w:color="auto"/>
          </w:divBdr>
        </w:div>
        <w:div w:id="947661610">
          <w:marLeft w:val="0"/>
          <w:marRight w:val="0"/>
          <w:marTop w:val="0"/>
          <w:marBottom w:val="0"/>
          <w:divBdr>
            <w:top w:val="none" w:sz="0" w:space="0" w:color="auto"/>
            <w:left w:val="none" w:sz="0" w:space="0" w:color="auto"/>
            <w:bottom w:val="none" w:sz="0" w:space="0" w:color="auto"/>
            <w:right w:val="none" w:sz="0" w:space="0" w:color="auto"/>
          </w:divBdr>
        </w:div>
        <w:div w:id="1263537177">
          <w:marLeft w:val="0"/>
          <w:marRight w:val="0"/>
          <w:marTop w:val="0"/>
          <w:marBottom w:val="0"/>
          <w:divBdr>
            <w:top w:val="none" w:sz="0" w:space="0" w:color="auto"/>
            <w:left w:val="none" w:sz="0" w:space="0" w:color="auto"/>
            <w:bottom w:val="none" w:sz="0" w:space="0" w:color="auto"/>
            <w:right w:val="none" w:sz="0" w:space="0" w:color="auto"/>
          </w:divBdr>
        </w:div>
        <w:div w:id="1270351643">
          <w:marLeft w:val="0"/>
          <w:marRight w:val="0"/>
          <w:marTop w:val="0"/>
          <w:marBottom w:val="0"/>
          <w:divBdr>
            <w:top w:val="none" w:sz="0" w:space="0" w:color="auto"/>
            <w:left w:val="none" w:sz="0" w:space="0" w:color="auto"/>
            <w:bottom w:val="none" w:sz="0" w:space="0" w:color="auto"/>
            <w:right w:val="none" w:sz="0" w:space="0" w:color="auto"/>
          </w:divBdr>
        </w:div>
        <w:div w:id="175197618">
          <w:marLeft w:val="0"/>
          <w:marRight w:val="0"/>
          <w:marTop w:val="0"/>
          <w:marBottom w:val="0"/>
          <w:divBdr>
            <w:top w:val="none" w:sz="0" w:space="0" w:color="auto"/>
            <w:left w:val="none" w:sz="0" w:space="0" w:color="auto"/>
            <w:bottom w:val="none" w:sz="0" w:space="0" w:color="auto"/>
            <w:right w:val="none" w:sz="0" w:space="0" w:color="auto"/>
          </w:divBdr>
        </w:div>
        <w:div w:id="1840265645">
          <w:marLeft w:val="0"/>
          <w:marRight w:val="0"/>
          <w:marTop w:val="0"/>
          <w:marBottom w:val="0"/>
          <w:divBdr>
            <w:top w:val="none" w:sz="0" w:space="0" w:color="auto"/>
            <w:left w:val="none" w:sz="0" w:space="0" w:color="auto"/>
            <w:bottom w:val="none" w:sz="0" w:space="0" w:color="auto"/>
            <w:right w:val="none" w:sz="0" w:space="0" w:color="auto"/>
          </w:divBdr>
        </w:div>
        <w:div w:id="281308150">
          <w:marLeft w:val="0"/>
          <w:marRight w:val="0"/>
          <w:marTop w:val="0"/>
          <w:marBottom w:val="0"/>
          <w:divBdr>
            <w:top w:val="none" w:sz="0" w:space="0" w:color="auto"/>
            <w:left w:val="none" w:sz="0" w:space="0" w:color="auto"/>
            <w:bottom w:val="none" w:sz="0" w:space="0" w:color="auto"/>
            <w:right w:val="none" w:sz="0" w:space="0" w:color="auto"/>
          </w:divBdr>
        </w:div>
        <w:div w:id="287661025">
          <w:marLeft w:val="0"/>
          <w:marRight w:val="0"/>
          <w:marTop w:val="0"/>
          <w:marBottom w:val="0"/>
          <w:divBdr>
            <w:top w:val="none" w:sz="0" w:space="0" w:color="auto"/>
            <w:left w:val="none" w:sz="0" w:space="0" w:color="auto"/>
            <w:bottom w:val="none" w:sz="0" w:space="0" w:color="auto"/>
            <w:right w:val="none" w:sz="0" w:space="0" w:color="auto"/>
          </w:divBdr>
        </w:div>
        <w:div w:id="1281565706">
          <w:marLeft w:val="0"/>
          <w:marRight w:val="0"/>
          <w:marTop w:val="0"/>
          <w:marBottom w:val="0"/>
          <w:divBdr>
            <w:top w:val="none" w:sz="0" w:space="0" w:color="auto"/>
            <w:left w:val="none" w:sz="0" w:space="0" w:color="auto"/>
            <w:bottom w:val="none" w:sz="0" w:space="0" w:color="auto"/>
            <w:right w:val="none" w:sz="0" w:space="0" w:color="auto"/>
          </w:divBdr>
        </w:div>
        <w:div w:id="1347906865">
          <w:marLeft w:val="0"/>
          <w:marRight w:val="0"/>
          <w:marTop w:val="0"/>
          <w:marBottom w:val="0"/>
          <w:divBdr>
            <w:top w:val="none" w:sz="0" w:space="0" w:color="auto"/>
            <w:left w:val="none" w:sz="0" w:space="0" w:color="auto"/>
            <w:bottom w:val="none" w:sz="0" w:space="0" w:color="auto"/>
            <w:right w:val="none" w:sz="0" w:space="0" w:color="auto"/>
          </w:divBdr>
        </w:div>
        <w:div w:id="1591159389">
          <w:marLeft w:val="0"/>
          <w:marRight w:val="0"/>
          <w:marTop w:val="0"/>
          <w:marBottom w:val="0"/>
          <w:divBdr>
            <w:top w:val="none" w:sz="0" w:space="0" w:color="auto"/>
            <w:left w:val="none" w:sz="0" w:space="0" w:color="auto"/>
            <w:bottom w:val="none" w:sz="0" w:space="0" w:color="auto"/>
            <w:right w:val="none" w:sz="0" w:space="0" w:color="auto"/>
          </w:divBdr>
        </w:div>
        <w:div w:id="1819806552">
          <w:marLeft w:val="0"/>
          <w:marRight w:val="0"/>
          <w:marTop w:val="0"/>
          <w:marBottom w:val="0"/>
          <w:divBdr>
            <w:top w:val="none" w:sz="0" w:space="0" w:color="auto"/>
            <w:left w:val="none" w:sz="0" w:space="0" w:color="auto"/>
            <w:bottom w:val="none" w:sz="0" w:space="0" w:color="auto"/>
            <w:right w:val="none" w:sz="0" w:space="0" w:color="auto"/>
          </w:divBdr>
        </w:div>
        <w:div w:id="2086494790">
          <w:marLeft w:val="0"/>
          <w:marRight w:val="0"/>
          <w:marTop w:val="0"/>
          <w:marBottom w:val="0"/>
          <w:divBdr>
            <w:top w:val="none" w:sz="0" w:space="0" w:color="auto"/>
            <w:left w:val="none" w:sz="0" w:space="0" w:color="auto"/>
            <w:bottom w:val="none" w:sz="0" w:space="0" w:color="auto"/>
            <w:right w:val="none" w:sz="0" w:space="0" w:color="auto"/>
          </w:divBdr>
        </w:div>
        <w:div w:id="438260687">
          <w:marLeft w:val="0"/>
          <w:marRight w:val="0"/>
          <w:marTop w:val="0"/>
          <w:marBottom w:val="0"/>
          <w:divBdr>
            <w:top w:val="none" w:sz="0" w:space="0" w:color="auto"/>
            <w:left w:val="none" w:sz="0" w:space="0" w:color="auto"/>
            <w:bottom w:val="none" w:sz="0" w:space="0" w:color="auto"/>
            <w:right w:val="none" w:sz="0" w:space="0" w:color="auto"/>
          </w:divBdr>
        </w:div>
        <w:div w:id="1154568732">
          <w:marLeft w:val="0"/>
          <w:marRight w:val="0"/>
          <w:marTop w:val="0"/>
          <w:marBottom w:val="0"/>
          <w:divBdr>
            <w:top w:val="none" w:sz="0" w:space="0" w:color="auto"/>
            <w:left w:val="none" w:sz="0" w:space="0" w:color="auto"/>
            <w:bottom w:val="none" w:sz="0" w:space="0" w:color="auto"/>
            <w:right w:val="none" w:sz="0" w:space="0" w:color="auto"/>
          </w:divBdr>
        </w:div>
        <w:div w:id="1919746091">
          <w:marLeft w:val="0"/>
          <w:marRight w:val="0"/>
          <w:marTop w:val="0"/>
          <w:marBottom w:val="0"/>
          <w:divBdr>
            <w:top w:val="none" w:sz="0" w:space="0" w:color="auto"/>
            <w:left w:val="none" w:sz="0" w:space="0" w:color="auto"/>
            <w:bottom w:val="none" w:sz="0" w:space="0" w:color="auto"/>
            <w:right w:val="none" w:sz="0" w:space="0" w:color="auto"/>
          </w:divBdr>
        </w:div>
        <w:div w:id="1230460466">
          <w:marLeft w:val="0"/>
          <w:marRight w:val="0"/>
          <w:marTop w:val="0"/>
          <w:marBottom w:val="0"/>
          <w:divBdr>
            <w:top w:val="none" w:sz="0" w:space="0" w:color="auto"/>
            <w:left w:val="none" w:sz="0" w:space="0" w:color="auto"/>
            <w:bottom w:val="none" w:sz="0" w:space="0" w:color="auto"/>
            <w:right w:val="none" w:sz="0" w:space="0" w:color="auto"/>
          </w:divBdr>
        </w:div>
        <w:div w:id="961962620">
          <w:marLeft w:val="0"/>
          <w:marRight w:val="0"/>
          <w:marTop w:val="0"/>
          <w:marBottom w:val="0"/>
          <w:divBdr>
            <w:top w:val="none" w:sz="0" w:space="0" w:color="auto"/>
            <w:left w:val="none" w:sz="0" w:space="0" w:color="auto"/>
            <w:bottom w:val="none" w:sz="0" w:space="0" w:color="auto"/>
            <w:right w:val="none" w:sz="0" w:space="0" w:color="auto"/>
          </w:divBdr>
        </w:div>
        <w:div w:id="1089930473">
          <w:marLeft w:val="0"/>
          <w:marRight w:val="0"/>
          <w:marTop w:val="0"/>
          <w:marBottom w:val="0"/>
          <w:divBdr>
            <w:top w:val="none" w:sz="0" w:space="0" w:color="auto"/>
            <w:left w:val="none" w:sz="0" w:space="0" w:color="auto"/>
            <w:bottom w:val="none" w:sz="0" w:space="0" w:color="auto"/>
            <w:right w:val="none" w:sz="0" w:space="0" w:color="auto"/>
          </w:divBdr>
        </w:div>
        <w:div w:id="1638946867">
          <w:marLeft w:val="0"/>
          <w:marRight w:val="0"/>
          <w:marTop w:val="0"/>
          <w:marBottom w:val="0"/>
          <w:divBdr>
            <w:top w:val="none" w:sz="0" w:space="0" w:color="auto"/>
            <w:left w:val="none" w:sz="0" w:space="0" w:color="auto"/>
            <w:bottom w:val="none" w:sz="0" w:space="0" w:color="auto"/>
            <w:right w:val="none" w:sz="0" w:space="0" w:color="auto"/>
          </w:divBdr>
        </w:div>
        <w:div w:id="1978873871">
          <w:marLeft w:val="0"/>
          <w:marRight w:val="0"/>
          <w:marTop w:val="0"/>
          <w:marBottom w:val="0"/>
          <w:divBdr>
            <w:top w:val="none" w:sz="0" w:space="0" w:color="auto"/>
            <w:left w:val="none" w:sz="0" w:space="0" w:color="auto"/>
            <w:bottom w:val="none" w:sz="0" w:space="0" w:color="auto"/>
            <w:right w:val="none" w:sz="0" w:space="0" w:color="auto"/>
          </w:divBdr>
        </w:div>
        <w:div w:id="760446254">
          <w:marLeft w:val="0"/>
          <w:marRight w:val="0"/>
          <w:marTop w:val="0"/>
          <w:marBottom w:val="0"/>
          <w:divBdr>
            <w:top w:val="none" w:sz="0" w:space="0" w:color="auto"/>
            <w:left w:val="none" w:sz="0" w:space="0" w:color="auto"/>
            <w:bottom w:val="none" w:sz="0" w:space="0" w:color="auto"/>
            <w:right w:val="none" w:sz="0" w:space="0" w:color="auto"/>
          </w:divBdr>
        </w:div>
        <w:div w:id="1933928639">
          <w:marLeft w:val="0"/>
          <w:marRight w:val="0"/>
          <w:marTop w:val="0"/>
          <w:marBottom w:val="0"/>
          <w:divBdr>
            <w:top w:val="none" w:sz="0" w:space="0" w:color="auto"/>
            <w:left w:val="none" w:sz="0" w:space="0" w:color="auto"/>
            <w:bottom w:val="none" w:sz="0" w:space="0" w:color="auto"/>
            <w:right w:val="none" w:sz="0" w:space="0" w:color="auto"/>
          </w:divBdr>
        </w:div>
        <w:div w:id="379597523">
          <w:marLeft w:val="0"/>
          <w:marRight w:val="0"/>
          <w:marTop w:val="0"/>
          <w:marBottom w:val="0"/>
          <w:divBdr>
            <w:top w:val="none" w:sz="0" w:space="0" w:color="auto"/>
            <w:left w:val="none" w:sz="0" w:space="0" w:color="auto"/>
            <w:bottom w:val="none" w:sz="0" w:space="0" w:color="auto"/>
            <w:right w:val="none" w:sz="0" w:space="0" w:color="auto"/>
          </w:divBdr>
        </w:div>
        <w:div w:id="612900410">
          <w:marLeft w:val="0"/>
          <w:marRight w:val="0"/>
          <w:marTop w:val="0"/>
          <w:marBottom w:val="0"/>
          <w:divBdr>
            <w:top w:val="none" w:sz="0" w:space="0" w:color="auto"/>
            <w:left w:val="none" w:sz="0" w:space="0" w:color="auto"/>
            <w:bottom w:val="none" w:sz="0" w:space="0" w:color="auto"/>
            <w:right w:val="none" w:sz="0" w:space="0" w:color="auto"/>
          </w:divBdr>
        </w:div>
        <w:div w:id="1462844262">
          <w:marLeft w:val="0"/>
          <w:marRight w:val="0"/>
          <w:marTop w:val="0"/>
          <w:marBottom w:val="0"/>
          <w:divBdr>
            <w:top w:val="none" w:sz="0" w:space="0" w:color="auto"/>
            <w:left w:val="none" w:sz="0" w:space="0" w:color="auto"/>
            <w:bottom w:val="none" w:sz="0" w:space="0" w:color="auto"/>
            <w:right w:val="none" w:sz="0" w:space="0" w:color="auto"/>
          </w:divBdr>
        </w:div>
        <w:div w:id="1040402203">
          <w:marLeft w:val="0"/>
          <w:marRight w:val="0"/>
          <w:marTop w:val="0"/>
          <w:marBottom w:val="0"/>
          <w:divBdr>
            <w:top w:val="none" w:sz="0" w:space="0" w:color="auto"/>
            <w:left w:val="none" w:sz="0" w:space="0" w:color="auto"/>
            <w:bottom w:val="none" w:sz="0" w:space="0" w:color="auto"/>
            <w:right w:val="none" w:sz="0" w:space="0" w:color="auto"/>
          </w:divBdr>
        </w:div>
        <w:div w:id="1478961451">
          <w:marLeft w:val="0"/>
          <w:marRight w:val="0"/>
          <w:marTop w:val="0"/>
          <w:marBottom w:val="0"/>
          <w:divBdr>
            <w:top w:val="none" w:sz="0" w:space="0" w:color="auto"/>
            <w:left w:val="none" w:sz="0" w:space="0" w:color="auto"/>
            <w:bottom w:val="none" w:sz="0" w:space="0" w:color="auto"/>
            <w:right w:val="none" w:sz="0" w:space="0" w:color="auto"/>
          </w:divBdr>
        </w:div>
        <w:div w:id="952441047">
          <w:marLeft w:val="0"/>
          <w:marRight w:val="0"/>
          <w:marTop w:val="0"/>
          <w:marBottom w:val="0"/>
          <w:divBdr>
            <w:top w:val="none" w:sz="0" w:space="0" w:color="auto"/>
            <w:left w:val="none" w:sz="0" w:space="0" w:color="auto"/>
            <w:bottom w:val="none" w:sz="0" w:space="0" w:color="auto"/>
            <w:right w:val="none" w:sz="0" w:space="0" w:color="auto"/>
          </w:divBdr>
        </w:div>
        <w:div w:id="643197358">
          <w:marLeft w:val="0"/>
          <w:marRight w:val="0"/>
          <w:marTop w:val="0"/>
          <w:marBottom w:val="0"/>
          <w:divBdr>
            <w:top w:val="none" w:sz="0" w:space="0" w:color="auto"/>
            <w:left w:val="none" w:sz="0" w:space="0" w:color="auto"/>
            <w:bottom w:val="none" w:sz="0" w:space="0" w:color="auto"/>
            <w:right w:val="none" w:sz="0" w:space="0" w:color="auto"/>
          </w:divBdr>
        </w:div>
        <w:div w:id="829322298">
          <w:marLeft w:val="0"/>
          <w:marRight w:val="0"/>
          <w:marTop w:val="0"/>
          <w:marBottom w:val="0"/>
          <w:divBdr>
            <w:top w:val="none" w:sz="0" w:space="0" w:color="auto"/>
            <w:left w:val="none" w:sz="0" w:space="0" w:color="auto"/>
            <w:bottom w:val="none" w:sz="0" w:space="0" w:color="auto"/>
            <w:right w:val="none" w:sz="0" w:space="0" w:color="auto"/>
          </w:divBdr>
        </w:div>
        <w:div w:id="1567646932">
          <w:marLeft w:val="0"/>
          <w:marRight w:val="0"/>
          <w:marTop w:val="0"/>
          <w:marBottom w:val="0"/>
          <w:divBdr>
            <w:top w:val="none" w:sz="0" w:space="0" w:color="auto"/>
            <w:left w:val="none" w:sz="0" w:space="0" w:color="auto"/>
            <w:bottom w:val="none" w:sz="0" w:space="0" w:color="auto"/>
            <w:right w:val="none" w:sz="0" w:space="0" w:color="auto"/>
          </w:divBdr>
        </w:div>
        <w:div w:id="1040016651">
          <w:marLeft w:val="0"/>
          <w:marRight w:val="0"/>
          <w:marTop w:val="0"/>
          <w:marBottom w:val="0"/>
          <w:divBdr>
            <w:top w:val="none" w:sz="0" w:space="0" w:color="auto"/>
            <w:left w:val="none" w:sz="0" w:space="0" w:color="auto"/>
            <w:bottom w:val="none" w:sz="0" w:space="0" w:color="auto"/>
            <w:right w:val="none" w:sz="0" w:space="0" w:color="auto"/>
          </w:divBdr>
        </w:div>
        <w:div w:id="1885823529">
          <w:marLeft w:val="0"/>
          <w:marRight w:val="0"/>
          <w:marTop w:val="0"/>
          <w:marBottom w:val="0"/>
          <w:divBdr>
            <w:top w:val="none" w:sz="0" w:space="0" w:color="auto"/>
            <w:left w:val="none" w:sz="0" w:space="0" w:color="auto"/>
            <w:bottom w:val="none" w:sz="0" w:space="0" w:color="auto"/>
            <w:right w:val="none" w:sz="0" w:space="0" w:color="auto"/>
          </w:divBdr>
        </w:div>
        <w:div w:id="2045597753">
          <w:marLeft w:val="0"/>
          <w:marRight w:val="0"/>
          <w:marTop w:val="0"/>
          <w:marBottom w:val="0"/>
          <w:divBdr>
            <w:top w:val="none" w:sz="0" w:space="0" w:color="auto"/>
            <w:left w:val="none" w:sz="0" w:space="0" w:color="auto"/>
            <w:bottom w:val="none" w:sz="0" w:space="0" w:color="auto"/>
            <w:right w:val="none" w:sz="0" w:space="0" w:color="auto"/>
          </w:divBdr>
        </w:div>
        <w:div w:id="292565838">
          <w:marLeft w:val="0"/>
          <w:marRight w:val="0"/>
          <w:marTop w:val="0"/>
          <w:marBottom w:val="0"/>
          <w:divBdr>
            <w:top w:val="none" w:sz="0" w:space="0" w:color="auto"/>
            <w:left w:val="none" w:sz="0" w:space="0" w:color="auto"/>
            <w:bottom w:val="none" w:sz="0" w:space="0" w:color="auto"/>
            <w:right w:val="none" w:sz="0" w:space="0" w:color="auto"/>
          </w:divBdr>
        </w:div>
        <w:div w:id="1640842967">
          <w:marLeft w:val="0"/>
          <w:marRight w:val="0"/>
          <w:marTop w:val="0"/>
          <w:marBottom w:val="0"/>
          <w:divBdr>
            <w:top w:val="none" w:sz="0" w:space="0" w:color="auto"/>
            <w:left w:val="none" w:sz="0" w:space="0" w:color="auto"/>
            <w:bottom w:val="none" w:sz="0" w:space="0" w:color="auto"/>
            <w:right w:val="none" w:sz="0" w:space="0" w:color="auto"/>
          </w:divBdr>
        </w:div>
        <w:div w:id="1646085044">
          <w:marLeft w:val="0"/>
          <w:marRight w:val="0"/>
          <w:marTop w:val="0"/>
          <w:marBottom w:val="0"/>
          <w:divBdr>
            <w:top w:val="none" w:sz="0" w:space="0" w:color="auto"/>
            <w:left w:val="none" w:sz="0" w:space="0" w:color="auto"/>
            <w:bottom w:val="none" w:sz="0" w:space="0" w:color="auto"/>
            <w:right w:val="none" w:sz="0" w:space="0" w:color="auto"/>
          </w:divBdr>
        </w:div>
        <w:div w:id="1979603789">
          <w:marLeft w:val="0"/>
          <w:marRight w:val="0"/>
          <w:marTop w:val="0"/>
          <w:marBottom w:val="0"/>
          <w:divBdr>
            <w:top w:val="none" w:sz="0" w:space="0" w:color="auto"/>
            <w:left w:val="none" w:sz="0" w:space="0" w:color="auto"/>
            <w:bottom w:val="none" w:sz="0" w:space="0" w:color="auto"/>
            <w:right w:val="none" w:sz="0" w:space="0" w:color="auto"/>
          </w:divBdr>
        </w:div>
        <w:div w:id="2057191436">
          <w:marLeft w:val="0"/>
          <w:marRight w:val="0"/>
          <w:marTop w:val="0"/>
          <w:marBottom w:val="0"/>
          <w:divBdr>
            <w:top w:val="none" w:sz="0" w:space="0" w:color="auto"/>
            <w:left w:val="none" w:sz="0" w:space="0" w:color="auto"/>
            <w:bottom w:val="none" w:sz="0" w:space="0" w:color="auto"/>
            <w:right w:val="none" w:sz="0" w:space="0" w:color="auto"/>
          </w:divBdr>
        </w:div>
        <w:div w:id="404568439">
          <w:marLeft w:val="0"/>
          <w:marRight w:val="0"/>
          <w:marTop w:val="0"/>
          <w:marBottom w:val="0"/>
          <w:divBdr>
            <w:top w:val="none" w:sz="0" w:space="0" w:color="auto"/>
            <w:left w:val="none" w:sz="0" w:space="0" w:color="auto"/>
            <w:bottom w:val="none" w:sz="0" w:space="0" w:color="auto"/>
            <w:right w:val="none" w:sz="0" w:space="0" w:color="auto"/>
          </w:divBdr>
        </w:div>
        <w:div w:id="1285817939">
          <w:marLeft w:val="0"/>
          <w:marRight w:val="0"/>
          <w:marTop w:val="0"/>
          <w:marBottom w:val="0"/>
          <w:divBdr>
            <w:top w:val="none" w:sz="0" w:space="0" w:color="auto"/>
            <w:left w:val="none" w:sz="0" w:space="0" w:color="auto"/>
            <w:bottom w:val="none" w:sz="0" w:space="0" w:color="auto"/>
            <w:right w:val="none" w:sz="0" w:space="0" w:color="auto"/>
          </w:divBdr>
        </w:div>
        <w:div w:id="537864087">
          <w:marLeft w:val="0"/>
          <w:marRight w:val="0"/>
          <w:marTop w:val="0"/>
          <w:marBottom w:val="0"/>
          <w:divBdr>
            <w:top w:val="none" w:sz="0" w:space="0" w:color="auto"/>
            <w:left w:val="none" w:sz="0" w:space="0" w:color="auto"/>
            <w:bottom w:val="none" w:sz="0" w:space="0" w:color="auto"/>
            <w:right w:val="none" w:sz="0" w:space="0" w:color="auto"/>
          </w:divBdr>
        </w:div>
        <w:div w:id="864944810">
          <w:marLeft w:val="0"/>
          <w:marRight w:val="0"/>
          <w:marTop w:val="0"/>
          <w:marBottom w:val="0"/>
          <w:divBdr>
            <w:top w:val="none" w:sz="0" w:space="0" w:color="auto"/>
            <w:left w:val="none" w:sz="0" w:space="0" w:color="auto"/>
            <w:bottom w:val="none" w:sz="0" w:space="0" w:color="auto"/>
            <w:right w:val="none" w:sz="0" w:space="0" w:color="auto"/>
          </w:divBdr>
        </w:div>
        <w:div w:id="1327322372">
          <w:marLeft w:val="0"/>
          <w:marRight w:val="0"/>
          <w:marTop w:val="0"/>
          <w:marBottom w:val="0"/>
          <w:divBdr>
            <w:top w:val="none" w:sz="0" w:space="0" w:color="auto"/>
            <w:left w:val="none" w:sz="0" w:space="0" w:color="auto"/>
            <w:bottom w:val="none" w:sz="0" w:space="0" w:color="auto"/>
            <w:right w:val="none" w:sz="0" w:space="0" w:color="auto"/>
          </w:divBdr>
        </w:div>
        <w:div w:id="1655647400">
          <w:marLeft w:val="0"/>
          <w:marRight w:val="0"/>
          <w:marTop w:val="0"/>
          <w:marBottom w:val="0"/>
          <w:divBdr>
            <w:top w:val="none" w:sz="0" w:space="0" w:color="auto"/>
            <w:left w:val="none" w:sz="0" w:space="0" w:color="auto"/>
            <w:bottom w:val="none" w:sz="0" w:space="0" w:color="auto"/>
            <w:right w:val="none" w:sz="0" w:space="0" w:color="auto"/>
          </w:divBdr>
        </w:div>
        <w:div w:id="1999306793">
          <w:marLeft w:val="0"/>
          <w:marRight w:val="0"/>
          <w:marTop w:val="0"/>
          <w:marBottom w:val="0"/>
          <w:divBdr>
            <w:top w:val="none" w:sz="0" w:space="0" w:color="auto"/>
            <w:left w:val="none" w:sz="0" w:space="0" w:color="auto"/>
            <w:bottom w:val="none" w:sz="0" w:space="0" w:color="auto"/>
            <w:right w:val="none" w:sz="0" w:space="0" w:color="auto"/>
          </w:divBdr>
        </w:div>
        <w:div w:id="1614557160">
          <w:marLeft w:val="0"/>
          <w:marRight w:val="0"/>
          <w:marTop w:val="0"/>
          <w:marBottom w:val="0"/>
          <w:divBdr>
            <w:top w:val="none" w:sz="0" w:space="0" w:color="auto"/>
            <w:left w:val="none" w:sz="0" w:space="0" w:color="auto"/>
            <w:bottom w:val="none" w:sz="0" w:space="0" w:color="auto"/>
            <w:right w:val="none" w:sz="0" w:space="0" w:color="auto"/>
          </w:divBdr>
        </w:div>
        <w:div w:id="67381974">
          <w:marLeft w:val="0"/>
          <w:marRight w:val="0"/>
          <w:marTop w:val="0"/>
          <w:marBottom w:val="0"/>
          <w:divBdr>
            <w:top w:val="none" w:sz="0" w:space="0" w:color="auto"/>
            <w:left w:val="none" w:sz="0" w:space="0" w:color="auto"/>
            <w:bottom w:val="none" w:sz="0" w:space="0" w:color="auto"/>
            <w:right w:val="none" w:sz="0" w:space="0" w:color="auto"/>
          </w:divBdr>
        </w:div>
        <w:div w:id="1854221686">
          <w:marLeft w:val="0"/>
          <w:marRight w:val="0"/>
          <w:marTop w:val="0"/>
          <w:marBottom w:val="0"/>
          <w:divBdr>
            <w:top w:val="none" w:sz="0" w:space="0" w:color="auto"/>
            <w:left w:val="none" w:sz="0" w:space="0" w:color="auto"/>
            <w:bottom w:val="none" w:sz="0" w:space="0" w:color="auto"/>
            <w:right w:val="none" w:sz="0" w:space="0" w:color="auto"/>
          </w:divBdr>
        </w:div>
        <w:div w:id="264846296">
          <w:marLeft w:val="0"/>
          <w:marRight w:val="0"/>
          <w:marTop w:val="0"/>
          <w:marBottom w:val="0"/>
          <w:divBdr>
            <w:top w:val="none" w:sz="0" w:space="0" w:color="auto"/>
            <w:left w:val="none" w:sz="0" w:space="0" w:color="auto"/>
            <w:bottom w:val="none" w:sz="0" w:space="0" w:color="auto"/>
            <w:right w:val="none" w:sz="0" w:space="0" w:color="auto"/>
          </w:divBdr>
        </w:div>
        <w:div w:id="1927033367">
          <w:marLeft w:val="0"/>
          <w:marRight w:val="0"/>
          <w:marTop w:val="0"/>
          <w:marBottom w:val="0"/>
          <w:divBdr>
            <w:top w:val="none" w:sz="0" w:space="0" w:color="auto"/>
            <w:left w:val="none" w:sz="0" w:space="0" w:color="auto"/>
            <w:bottom w:val="none" w:sz="0" w:space="0" w:color="auto"/>
            <w:right w:val="none" w:sz="0" w:space="0" w:color="auto"/>
          </w:divBdr>
        </w:div>
      </w:divsChild>
    </w:div>
    <w:div w:id="492382541">
      <w:bodyDiv w:val="1"/>
      <w:marLeft w:val="0"/>
      <w:marRight w:val="0"/>
      <w:marTop w:val="0"/>
      <w:marBottom w:val="0"/>
      <w:divBdr>
        <w:top w:val="none" w:sz="0" w:space="0" w:color="auto"/>
        <w:left w:val="none" w:sz="0" w:space="0" w:color="auto"/>
        <w:bottom w:val="none" w:sz="0" w:space="0" w:color="auto"/>
        <w:right w:val="none" w:sz="0" w:space="0" w:color="auto"/>
      </w:divBdr>
    </w:div>
    <w:div w:id="492450542">
      <w:bodyDiv w:val="1"/>
      <w:marLeft w:val="0"/>
      <w:marRight w:val="0"/>
      <w:marTop w:val="0"/>
      <w:marBottom w:val="0"/>
      <w:divBdr>
        <w:top w:val="none" w:sz="0" w:space="0" w:color="auto"/>
        <w:left w:val="none" w:sz="0" w:space="0" w:color="auto"/>
        <w:bottom w:val="none" w:sz="0" w:space="0" w:color="auto"/>
        <w:right w:val="none" w:sz="0" w:space="0" w:color="auto"/>
      </w:divBdr>
    </w:div>
    <w:div w:id="492452341">
      <w:bodyDiv w:val="1"/>
      <w:marLeft w:val="0"/>
      <w:marRight w:val="0"/>
      <w:marTop w:val="0"/>
      <w:marBottom w:val="0"/>
      <w:divBdr>
        <w:top w:val="none" w:sz="0" w:space="0" w:color="auto"/>
        <w:left w:val="none" w:sz="0" w:space="0" w:color="auto"/>
        <w:bottom w:val="none" w:sz="0" w:space="0" w:color="auto"/>
        <w:right w:val="none" w:sz="0" w:space="0" w:color="auto"/>
      </w:divBdr>
    </w:div>
    <w:div w:id="492526804">
      <w:bodyDiv w:val="1"/>
      <w:marLeft w:val="0"/>
      <w:marRight w:val="0"/>
      <w:marTop w:val="0"/>
      <w:marBottom w:val="0"/>
      <w:divBdr>
        <w:top w:val="none" w:sz="0" w:space="0" w:color="auto"/>
        <w:left w:val="none" w:sz="0" w:space="0" w:color="auto"/>
        <w:bottom w:val="none" w:sz="0" w:space="0" w:color="auto"/>
        <w:right w:val="none" w:sz="0" w:space="0" w:color="auto"/>
      </w:divBdr>
    </w:div>
    <w:div w:id="492647654">
      <w:bodyDiv w:val="1"/>
      <w:marLeft w:val="0"/>
      <w:marRight w:val="0"/>
      <w:marTop w:val="0"/>
      <w:marBottom w:val="0"/>
      <w:divBdr>
        <w:top w:val="none" w:sz="0" w:space="0" w:color="auto"/>
        <w:left w:val="none" w:sz="0" w:space="0" w:color="auto"/>
        <w:bottom w:val="none" w:sz="0" w:space="0" w:color="auto"/>
        <w:right w:val="none" w:sz="0" w:space="0" w:color="auto"/>
      </w:divBdr>
    </w:div>
    <w:div w:id="492719286">
      <w:bodyDiv w:val="1"/>
      <w:marLeft w:val="0"/>
      <w:marRight w:val="0"/>
      <w:marTop w:val="0"/>
      <w:marBottom w:val="0"/>
      <w:divBdr>
        <w:top w:val="none" w:sz="0" w:space="0" w:color="auto"/>
        <w:left w:val="none" w:sz="0" w:space="0" w:color="auto"/>
        <w:bottom w:val="none" w:sz="0" w:space="0" w:color="auto"/>
        <w:right w:val="none" w:sz="0" w:space="0" w:color="auto"/>
      </w:divBdr>
    </w:div>
    <w:div w:id="492720943">
      <w:bodyDiv w:val="1"/>
      <w:marLeft w:val="0"/>
      <w:marRight w:val="0"/>
      <w:marTop w:val="0"/>
      <w:marBottom w:val="0"/>
      <w:divBdr>
        <w:top w:val="none" w:sz="0" w:space="0" w:color="auto"/>
        <w:left w:val="none" w:sz="0" w:space="0" w:color="auto"/>
        <w:bottom w:val="none" w:sz="0" w:space="0" w:color="auto"/>
        <w:right w:val="none" w:sz="0" w:space="0" w:color="auto"/>
      </w:divBdr>
    </w:div>
    <w:div w:id="492768093">
      <w:bodyDiv w:val="1"/>
      <w:marLeft w:val="0"/>
      <w:marRight w:val="0"/>
      <w:marTop w:val="0"/>
      <w:marBottom w:val="0"/>
      <w:divBdr>
        <w:top w:val="none" w:sz="0" w:space="0" w:color="auto"/>
        <w:left w:val="none" w:sz="0" w:space="0" w:color="auto"/>
        <w:bottom w:val="none" w:sz="0" w:space="0" w:color="auto"/>
        <w:right w:val="none" w:sz="0" w:space="0" w:color="auto"/>
      </w:divBdr>
    </w:div>
    <w:div w:id="492792627">
      <w:bodyDiv w:val="1"/>
      <w:marLeft w:val="0"/>
      <w:marRight w:val="0"/>
      <w:marTop w:val="0"/>
      <w:marBottom w:val="0"/>
      <w:divBdr>
        <w:top w:val="none" w:sz="0" w:space="0" w:color="auto"/>
        <w:left w:val="none" w:sz="0" w:space="0" w:color="auto"/>
        <w:bottom w:val="none" w:sz="0" w:space="0" w:color="auto"/>
        <w:right w:val="none" w:sz="0" w:space="0" w:color="auto"/>
      </w:divBdr>
    </w:div>
    <w:div w:id="492844102">
      <w:bodyDiv w:val="1"/>
      <w:marLeft w:val="0"/>
      <w:marRight w:val="0"/>
      <w:marTop w:val="0"/>
      <w:marBottom w:val="0"/>
      <w:divBdr>
        <w:top w:val="none" w:sz="0" w:space="0" w:color="auto"/>
        <w:left w:val="none" w:sz="0" w:space="0" w:color="auto"/>
        <w:bottom w:val="none" w:sz="0" w:space="0" w:color="auto"/>
        <w:right w:val="none" w:sz="0" w:space="0" w:color="auto"/>
      </w:divBdr>
    </w:div>
    <w:div w:id="493224957">
      <w:bodyDiv w:val="1"/>
      <w:marLeft w:val="0"/>
      <w:marRight w:val="0"/>
      <w:marTop w:val="0"/>
      <w:marBottom w:val="0"/>
      <w:divBdr>
        <w:top w:val="none" w:sz="0" w:space="0" w:color="auto"/>
        <w:left w:val="none" w:sz="0" w:space="0" w:color="auto"/>
        <w:bottom w:val="none" w:sz="0" w:space="0" w:color="auto"/>
        <w:right w:val="none" w:sz="0" w:space="0" w:color="auto"/>
      </w:divBdr>
    </w:div>
    <w:div w:id="493423837">
      <w:bodyDiv w:val="1"/>
      <w:marLeft w:val="0"/>
      <w:marRight w:val="0"/>
      <w:marTop w:val="0"/>
      <w:marBottom w:val="0"/>
      <w:divBdr>
        <w:top w:val="none" w:sz="0" w:space="0" w:color="auto"/>
        <w:left w:val="none" w:sz="0" w:space="0" w:color="auto"/>
        <w:bottom w:val="none" w:sz="0" w:space="0" w:color="auto"/>
        <w:right w:val="none" w:sz="0" w:space="0" w:color="auto"/>
      </w:divBdr>
    </w:div>
    <w:div w:id="493767596">
      <w:bodyDiv w:val="1"/>
      <w:marLeft w:val="0"/>
      <w:marRight w:val="0"/>
      <w:marTop w:val="0"/>
      <w:marBottom w:val="0"/>
      <w:divBdr>
        <w:top w:val="none" w:sz="0" w:space="0" w:color="auto"/>
        <w:left w:val="none" w:sz="0" w:space="0" w:color="auto"/>
        <w:bottom w:val="none" w:sz="0" w:space="0" w:color="auto"/>
        <w:right w:val="none" w:sz="0" w:space="0" w:color="auto"/>
      </w:divBdr>
    </w:div>
    <w:div w:id="493956957">
      <w:bodyDiv w:val="1"/>
      <w:marLeft w:val="0"/>
      <w:marRight w:val="0"/>
      <w:marTop w:val="0"/>
      <w:marBottom w:val="0"/>
      <w:divBdr>
        <w:top w:val="none" w:sz="0" w:space="0" w:color="auto"/>
        <w:left w:val="none" w:sz="0" w:space="0" w:color="auto"/>
        <w:bottom w:val="none" w:sz="0" w:space="0" w:color="auto"/>
        <w:right w:val="none" w:sz="0" w:space="0" w:color="auto"/>
      </w:divBdr>
    </w:div>
    <w:div w:id="494035882">
      <w:bodyDiv w:val="1"/>
      <w:marLeft w:val="0"/>
      <w:marRight w:val="0"/>
      <w:marTop w:val="0"/>
      <w:marBottom w:val="0"/>
      <w:divBdr>
        <w:top w:val="none" w:sz="0" w:space="0" w:color="auto"/>
        <w:left w:val="none" w:sz="0" w:space="0" w:color="auto"/>
        <w:bottom w:val="none" w:sz="0" w:space="0" w:color="auto"/>
        <w:right w:val="none" w:sz="0" w:space="0" w:color="auto"/>
      </w:divBdr>
    </w:div>
    <w:div w:id="494152103">
      <w:bodyDiv w:val="1"/>
      <w:marLeft w:val="0"/>
      <w:marRight w:val="0"/>
      <w:marTop w:val="0"/>
      <w:marBottom w:val="0"/>
      <w:divBdr>
        <w:top w:val="none" w:sz="0" w:space="0" w:color="auto"/>
        <w:left w:val="none" w:sz="0" w:space="0" w:color="auto"/>
        <w:bottom w:val="none" w:sz="0" w:space="0" w:color="auto"/>
        <w:right w:val="none" w:sz="0" w:space="0" w:color="auto"/>
      </w:divBdr>
    </w:div>
    <w:div w:id="494228474">
      <w:bodyDiv w:val="1"/>
      <w:marLeft w:val="0"/>
      <w:marRight w:val="0"/>
      <w:marTop w:val="0"/>
      <w:marBottom w:val="0"/>
      <w:divBdr>
        <w:top w:val="none" w:sz="0" w:space="0" w:color="auto"/>
        <w:left w:val="none" w:sz="0" w:space="0" w:color="auto"/>
        <w:bottom w:val="none" w:sz="0" w:space="0" w:color="auto"/>
        <w:right w:val="none" w:sz="0" w:space="0" w:color="auto"/>
      </w:divBdr>
    </w:div>
    <w:div w:id="494537752">
      <w:bodyDiv w:val="1"/>
      <w:marLeft w:val="0"/>
      <w:marRight w:val="0"/>
      <w:marTop w:val="0"/>
      <w:marBottom w:val="0"/>
      <w:divBdr>
        <w:top w:val="none" w:sz="0" w:space="0" w:color="auto"/>
        <w:left w:val="none" w:sz="0" w:space="0" w:color="auto"/>
        <w:bottom w:val="none" w:sz="0" w:space="0" w:color="auto"/>
        <w:right w:val="none" w:sz="0" w:space="0" w:color="auto"/>
      </w:divBdr>
    </w:div>
    <w:div w:id="494564845">
      <w:bodyDiv w:val="1"/>
      <w:marLeft w:val="0"/>
      <w:marRight w:val="0"/>
      <w:marTop w:val="0"/>
      <w:marBottom w:val="0"/>
      <w:divBdr>
        <w:top w:val="none" w:sz="0" w:space="0" w:color="auto"/>
        <w:left w:val="none" w:sz="0" w:space="0" w:color="auto"/>
        <w:bottom w:val="none" w:sz="0" w:space="0" w:color="auto"/>
        <w:right w:val="none" w:sz="0" w:space="0" w:color="auto"/>
      </w:divBdr>
    </w:div>
    <w:div w:id="494565006">
      <w:bodyDiv w:val="1"/>
      <w:marLeft w:val="0"/>
      <w:marRight w:val="0"/>
      <w:marTop w:val="0"/>
      <w:marBottom w:val="0"/>
      <w:divBdr>
        <w:top w:val="none" w:sz="0" w:space="0" w:color="auto"/>
        <w:left w:val="none" w:sz="0" w:space="0" w:color="auto"/>
        <w:bottom w:val="none" w:sz="0" w:space="0" w:color="auto"/>
        <w:right w:val="none" w:sz="0" w:space="0" w:color="auto"/>
      </w:divBdr>
    </w:div>
    <w:div w:id="494610747">
      <w:bodyDiv w:val="1"/>
      <w:marLeft w:val="0"/>
      <w:marRight w:val="0"/>
      <w:marTop w:val="0"/>
      <w:marBottom w:val="0"/>
      <w:divBdr>
        <w:top w:val="none" w:sz="0" w:space="0" w:color="auto"/>
        <w:left w:val="none" w:sz="0" w:space="0" w:color="auto"/>
        <w:bottom w:val="none" w:sz="0" w:space="0" w:color="auto"/>
        <w:right w:val="none" w:sz="0" w:space="0" w:color="auto"/>
      </w:divBdr>
    </w:div>
    <w:div w:id="494691846">
      <w:bodyDiv w:val="1"/>
      <w:marLeft w:val="0"/>
      <w:marRight w:val="0"/>
      <w:marTop w:val="0"/>
      <w:marBottom w:val="0"/>
      <w:divBdr>
        <w:top w:val="none" w:sz="0" w:space="0" w:color="auto"/>
        <w:left w:val="none" w:sz="0" w:space="0" w:color="auto"/>
        <w:bottom w:val="none" w:sz="0" w:space="0" w:color="auto"/>
        <w:right w:val="none" w:sz="0" w:space="0" w:color="auto"/>
      </w:divBdr>
    </w:div>
    <w:div w:id="494760064">
      <w:bodyDiv w:val="1"/>
      <w:marLeft w:val="0"/>
      <w:marRight w:val="0"/>
      <w:marTop w:val="0"/>
      <w:marBottom w:val="0"/>
      <w:divBdr>
        <w:top w:val="none" w:sz="0" w:space="0" w:color="auto"/>
        <w:left w:val="none" w:sz="0" w:space="0" w:color="auto"/>
        <w:bottom w:val="none" w:sz="0" w:space="0" w:color="auto"/>
        <w:right w:val="none" w:sz="0" w:space="0" w:color="auto"/>
      </w:divBdr>
    </w:div>
    <w:div w:id="494762622">
      <w:bodyDiv w:val="1"/>
      <w:marLeft w:val="0"/>
      <w:marRight w:val="0"/>
      <w:marTop w:val="0"/>
      <w:marBottom w:val="0"/>
      <w:divBdr>
        <w:top w:val="none" w:sz="0" w:space="0" w:color="auto"/>
        <w:left w:val="none" w:sz="0" w:space="0" w:color="auto"/>
        <w:bottom w:val="none" w:sz="0" w:space="0" w:color="auto"/>
        <w:right w:val="none" w:sz="0" w:space="0" w:color="auto"/>
      </w:divBdr>
    </w:div>
    <w:div w:id="494802410">
      <w:bodyDiv w:val="1"/>
      <w:marLeft w:val="0"/>
      <w:marRight w:val="0"/>
      <w:marTop w:val="0"/>
      <w:marBottom w:val="0"/>
      <w:divBdr>
        <w:top w:val="none" w:sz="0" w:space="0" w:color="auto"/>
        <w:left w:val="none" w:sz="0" w:space="0" w:color="auto"/>
        <w:bottom w:val="none" w:sz="0" w:space="0" w:color="auto"/>
        <w:right w:val="none" w:sz="0" w:space="0" w:color="auto"/>
      </w:divBdr>
    </w:div>
    <w:div w:id="494884877">
      <w:bodyDiv w:val="1"/>
      <w:marLeft w:val="0"/>
      <w:marRight w:val="0"/>
      <w:marTop w:val="0"/>
      <w:marBottom w:val="0"/>
      <w:divBdr>
        <w:top w:val="none" w:sz="0" w:space="0" w:color="auto"/>
        <w:left w:val="none" w:sz="0" w:space="0" w:color="auto"/>
        <w:bottom w:val="none" w:sz="0" w:space="0" w:color="auto"/>
        <w:right w:val="none" w:sz="0" w:space="0" w:color="auto"/>
      </w:divBdr>
    </w:div>
    <w:div w:id="494958998">
      <w:bodyDiv w:val="1"/>
      <w:marLeft w:val="0"/>
      <w:marRight w:val="0"/>
      <w:marTop w:val="0"/>
      <w:marBottom w:val="0"/>
      <w:divBdr>
        <w:top w:val="none" w:sz="0" w:space="0" w:color="auto"/>
        <w:left w:val="none" w:sz="0" w:space="0" w:color="auto"/>
        <w:bottom w:val="none" w:sz="0" w:space="0" w:color="auto"/>
        <w:right w:val="none" w:sz="0" w:space="0" w:color="auto"/>
      </w:divBdr>
    </w:div>
    <w:div w:id="494994834">
      <w:bodyDiv w:val="1"/>
      <w:marLeft w:val="0"/>
      <w:marRight w:val="0"/>
      <w:marTop w:val="0"/>
      <w:marBottom w:val="0"/>
      <w:divBdr>
        <w:top w:val="none" w:sz="0" w:space="0" w:color="auto"/>
        <w:left w:val="none" w:sz="0" w:space="0" w:color="auto"/>
        <w:bottom w:val="none" w:sz="0" w:space="0" w:color="auto"/>
        <w:right w:val="none" w:sz="0" w:space="0" w:color="auto"/>
      </w:divBdr>
    </w:div>
    <w:div w:id="495002701">
      <w:bodyDiv w:val="1"/>
      <w:marLeft w:val="0"/>
      <w:marRight w:val="0"/>
      <w:marTop w:val="0"/>
      <w:marBottom w:val="0"/>
      <w:divBdr>
        <w:top w:val="none" w:sz="0" w:space="0" w:color="auto"/>
        <w:left w:val="none" w:sz="0" w:space="0" w:color="auto"/>
        <w:bottom w:val="none" w:sz="0" w:space="0" w:color="auto"/>
        <w:right w:val="none" w:sz="0" w:space="0" w:color="auto"/>
      </w:divBdr>
    </w:div>
    <w:div w:id="495072436">
      <w:bodyDiv w:val="1"/>
      <w:marLeft w:val="0"/>
      <w:marRight w:val="0"/>
      <w:marTop w:val="0"/>
      <w:marBottom w:val="0"/>
      <w:divBdr>
        <w:top w:val="none" w:sz="0" w:space="0" w:color="auto"/>
        <w:left w:val="none" w:sz="0" w:space="0" w:color="auto"/>
        <w:bottom w:val="none" w:sz="0" w:space="0" w:color="auto"/>
        <w:right w:val="none" w:sz="0" w:space="0" w:color="auto"/>
      </w:divBdr>
    </w:div>
    <w:div w:id="495072609">
      <w:bodyDiv w:val="1"/>
      <w:marLeft w:val="0"/>
      <w:marRight w:val="0"/>
      <w:marTop w:val="0"/>
      <w:marBottom w:val="0"/>
      <w:divBdr>
        <w:top w:val="none" w:sz="0" w:space="0" w:color="auto"/>
        <w:left w:val="none" w:sz="0" w:space="0" w:color="auto"/>
        <w:bottom w:val="none" w:sz="0" w:space="0" w:color="auto"/>
        <w:right w:val="none" w:sz="0" w:space="0" w:color="auto"/>
      </w:divBdr>
    </w:div>
    <w:div w:id="495151832">
      <w:bodyDiv w:val="1"/>
      <w:marLeft w:val="0"/>
      <w:marRight w:val="0"/>
      <w:marTop w:val="0"/>
      <w:marBottom w:val="0"/>
      <w:divBdr>
        <w:top w:val="none" w:sz="0" w:space="0" w:color="auto"/>
        <w:left w:val="none" w:sz="0" w:space="0" w:color="auto"/>
        <w:bottom w:val="none" w:sz="0" w:space="0" w:color="auto"/>
        <w:right w:val="none" w:sz="0" w:space="0" w:color="auto"/>
      </w:divBdr>
    </w:div>
    <w:div w:id="495343252">
      <w:bodyDiv w:val="1"/>
      <w:marLeft w:val="0"/>
      <w:marRight w:val="0"/>
      <w:marTop w:val="0"/>
      <w:marBottom w:val="0"/>
      <w:divBdr>
        <w:top w:val="none" w:sz="0" w:space="0" w:color="auto"/>
        <w:left w:val="none" w:sz="0" w:space="0" w:color="auto"/>
        <w:bottom w:val="none" w:sz="0" w:space="0" w:color="auto"/>
        <w:right w:val="none" w:sz="0" w:space="0" w:color="auto"/>
      </w:divBdr>
    </w:div>
    <w:div w:id="495614519">
      <w:bodyDiv w:val="1"/>
      <w:marLeft w:val="0"/>
      <w:marRight w:val="0"/>
      <w:marTop w:val="0"/>
      <w:marBottom w:val="0"/>
      <w:divBdr>
        <w:top w:val="none" w:sz="0" w:space="0" w:color="auto"/>
        <w:left w:val="none" w:sz="0" w:space="0" w:color="auto"/>
        <w:bottom w:val="none" w:sz="0" w:space="0" w:color="auto"/>
        <w:right w:val="none" w:sz="0" w:space="0" w:color="auto"/>
      </w:divBdr>
    </w:div>
    <w:div w:id="495729590">
      <w:bodyDiv w:val="1"/>
      <w:marLeft w:val="0"/>
      <w:marRight w:val="0"/>
      <w:marTop w:val="0"/>
      <w:marBottom w:val="0"/>
      <w:divBdr>
        <w:top w:val="none" w:sz="0" w:space="0" w:color="auto"/>
        <w:left w:val="none" w:sz="0" w:space="0" w:color="auto"/>
        <w:bottom w:val="none" w:sz="0" w:space="0" w:color="auto"/>
        <w:right w:val="none" w:sz="0" w:space="0" w:color="auto"/>
      </w:divBdr>
    </w:div>
    <w:div w:id="495845587">
      <w:bodyDiv w:val="1"/>
      <w:marLeft w:val="0"/>
      <w:marRight w:val="0"/>
      <w:marTop w:val="0"/>
      <w:marBottom w:val="0"/>
      <w:divBdr>
        <w:top w:val="none" w:sz="0" w:space="0" w:color="auto"/>
        <w:left w:val="none" w:sz="0" w:space="0" w:color="auto"/>
        <w:bottom w:val="none" w:sz="0" w:space="0" w:color="auto"/>
        <w:right w:val="none" w:sz="0" w:space="0" w:color="auto"/>
      </w:divBdr>
    </w:div>
    <w:div w:id="495925825">
      <w:bodyDiv w:val="1"/>
      <w:marLeft w:val="0"/>
      <w:marRight w:val="0"/>
      <w:marTop w:val="0"/>
      <w:marBottom w:val="0"/>
      <w:divBdr>
        <w:top w:val="none" w:sz="0" w:space="0" w:color="auto"/>
        <w:left w:val="none" w:sz="0" w:space="0" w:color="auto"/>
        <w:bottom w:val="none" w:sz="0" w:space="0" w:color="auto"/>
        <w:right w:val="none" w:sz="0" w:space="0" w:color="auto"/>
      </w:divBdr>
    </w:div>
    <w:div w:id="496044430">
      <w:bodyDiv w:val="1"/>
      <w:marLeft w:val="0"/>
      <w:marRight w:val="0"/>
      <w:marTop w:val="0"/>
      <w:marBottom w:val="0"/>
      <w:divBdr>
        <w:top w:val="none" w:sz="0" w:space="0" w:color="auto"/>
        <w:left w:val="none" w:sz="0" w:space="0" w:color="auto"/>
        <w:bottom w:val="none" w:sz="0" w:space="0" w:color="auto"/>
        <w:right w:val="none" w:sz="0" w:space="0" w:color="auto"/>
      </w:divBdr>
    </w:div>
    <w:div w:id="496118298">
      <w:bodyDiv w:val="1"/>
      <w:marLeft w:val="0"/>
      <w:marRight w:val="0"/>
      <w:marTop w:val="0"/>
      <w:marBottom w:val="0"/>
      <w:divBdr>
        <w:top w:val="none" w:sz="0" w:space="0" w:color="auto"/>
        <w:left w:val="none" w:sz="0" w:space="0" w:color="auto"/>
        <w:bottom w:val="none" w:sz="0" w:space="0" w:color="auto"/>
        <w:right w:val="none" w:sz="0" w:space="0" w:color="auto"/>
      </w:divBdr>
    </w:div>
    <w:div w:id="496262964">
      <w:bodyDiv w:val="1"/>
      <w:marLeft w:val="0"/>
      <w:marRight w:val="0"/>
      <w:marTop w:val="0"/>
      <w:marBottom w:val="0"/>
      <w:divBdr>
        <w:top w:val="none" w:sz="0" w:space="0" w:color="auto"/>
        <w:left w:val="none" w:sz="0" w:space="0" w:color="auto"/>
        <w:bottom w:val="none" w:sz="0" w:space="0" w:color="auto"/>
        <w:right w:val="none" w:sz="0" w:space="0" w:color="auto"/>
      </w:divBdr>
    </w:div>
    <w:div w:id="496305125">
      <w:bodyDiv w:val="1"/>
      <w:marLeft w:val="0"/>
      <w:marRight w:val="0"/>
      <w:marTop w:val="0"/>
      <w:marBottom w:val="0"/>
      <w:divBdr>
        <w:top w:val="none" w:sz="0" w:space="0" w:color="auto"/>
        <w:left w:val="none" w:sz="0" w:space="0" w:color="auto"/>
        <w:bottom w:val="none" w:sz="0" w:space="0" w:color="auto"/>
        <w:right w:val="none" w:sz="0" w:space="0" w:color="auto"/>
      </w:divBdr>
    </w:div>
    <w:div w:id="496313733">
      <w:bodyDiv w:val="1"/>
      <w:marLeft w:val="0"/>
      <w:marRight w:val="0"/>
      <w:marTop w:val="0"/>
      <w:marBottom w:val="0"/>
      <w:divBdr>
        <w:top w:val="none" w:sz="0" w:space="0" w:color="auto"/>
        <w:left w:val="none" w:sz="0" w:space="0" w:color="auto"/>
        <w:bottom w:val="none" w:sz="0" w:space="0" w:color="auto"/>
        <w:right w:val="none" w:sz="0" w:space="0" w:color="auto"/>
      </w:divBdr>
    </w:div>
    <w:div w:id="496577951">
      <w:bodyDiv w:val="1"/>
      <w:marLeft w:val="0"/>
      <w:marRight w:val="0"/>
      <w:marTop w:val="0"/>
      <w:marBottom w:val="0"/>
      <w:divBdr>
        <w:top w:val="none" w:sz="0" w:space="0" w:color="auto"/>
        <w:left w:val="none" w:sz="0" w:space="0" w:color="auto"/>
        <w:bottom w:val="none" w:sz="0" w:space="0" w:color="auto"/>
        <w:right w:val="none" w:sz="0" w:space="0" w:color="auto"/>
      </w:divBdr>
    </w:div>
    <w:div w:id="496654758">
      <w:bodyDiv w:val="1"/>
      <w:marLeft w:val="0"/>
      <w:marRight w:val="0"/>
      <w:marTop w:val="0"/>
      <w:marBottom w:val="0"/>
      <w:divBdr>
        <w:top w:val="none" w:sz="0" w:space="0" w:color="auto"/>
        <w:left w:val="none" w:sz="0" w:space="0" w:color="auto"/>
        <w:bottom w:val="none" w:sz="0" w:space="0" w:color="auto"/>
        <w:right w:val="none" w:sz="0" w:space="0" w:color="auto"/>
      </w:divBdr>
    </w:div>
    <w:div w:id="496768993">
      <w:bodyDiv w:val="1"/>
      <w:marLeft w:val="0"/>
      <w:marRight w:val="0"/>
      <w:marTop w:val="0"/>
      <w:marBottom w:val="0"/>
      <w:divBdr>
        <w:top w:val="none" w:sz="0" w:space="0" w:color="auto"/>
        <w:left w:val="none" w:sz="0" w:space="0" w:color="auto"/>
        <w:bottom w:val="none" w:sz="0" w:space="0" w:color="auto"/>
        <w:right w:val="none" w:sz="0" w:space="0" w:color="auto"/>
      </w:divBdr>
    </w:div>
    <w:div w:id="497117946">
      <w:bodyDiv w:val="1"/>
      <w:marLeft w:val="0"/>
      <w:marRight w:val="0"/>
      <w:marTop w:val="0"/>
      <w:marBottom w:val="0"/>
      <w:divBdr>
        <w:top w:val="none" w:sz="0" w:space="0" w:color="auto"/>
        <w:left w:val="none" w:sz="0" w:space="0" w:color="auto"/>
        <w:bottom w:val="none" w:sz="0" w:space="0" w:color="auto"/>
        <w:right w:val="none" w:sz="0" w:space="0" w:color="auto"/>
      </w:divBdr>
    </w:div>
    <w:div w:id="497766829">
      <w:bodyDiv w:val="1"/>
      <w:marLeft w:val="0"/>
      <w:marRight w:val="0"/>
      <w:marTop w:val="0"/>
      <w:marBottom w:val="0"/>
      <w:divBdr>
        <w:top w:val="none" w:sz="0" w:space="0" w:color="auto"/>
        <w:left w:val="none" w:sz="0" w:space="0" w:color="auto"/>
        <w:bottom w:val="none" w:sz="0" w:space="0" w:color="auto"/>
        <w:right w:val="none" w:sz="0" w:space="0" w:color="auto"/>
      </w:divBdr>
    </w:div>
    <w:div w:id="497815372">
      <w:bodyDiv w:val="1"/>
      <w:marLeft w:val="0"/>
      <w:marRight w:val="0"/>
      <w:marTop w:val="0"/>
      <w:marBottom w:val="0"/>
      <w:divBdr>
        <w:top w:val="none" w:sz="0" w:space="0" w:color="auto"/>
        <w:left w:val="none" w:sz="0" w:space="0" w:color="auto"/>
        <w:bottom w:val="none" w:sz="0" w:space="0" w:color="auto"/>
        <w:right w:val="none" w:sz="0" w:space="0" w:color="auto"/>
      </w:divBdr>
    </w:div>
    <w:div w:id="497842725">
      <w:bodyDiv w:val="1"/>
      <w:marLeft w:val="0"/>
      <w:marRight w:val="0"/>
      <w:marTop w:val="0"/>
      <w:marBottom w:val="0"/>
      <w:divBdr>
        <w:top w:val="none" w:sz="0" w:space="0" w:color="auto"/>
        <w:left w:val="none" w:sz="0" w:space="0" w:color="auto"/>
        <w:bottom w:val="none" w:sz="0" w:space="0" w:color="auto"/>
        <w:right w:val="none" w:sz="0" w:space="0" w:color="auto"/>
      </w:divBdr>
    </w:div>
    <w:div w:id="497892093">
      <w:bodyDiv w:val="1"/>
      <w:marLeft w:val="0"/>
      <w:marRight w:val="0"/>
      <w:marTop w:val="0"/>
      <w:marBottom w:val="0"/>
      <w:divBdr>
        <w:top w:val="none" w:sz="0" w:space="0" w:color="auto"/>
        <w:left w:val="none" w:sz="0" w:space="0" w:color="auto"/>
        <w:bottom w:val="none" w:sz="0" w:space="0" w:color="auto"/>
        <w:right w:val="none" w:sz="0" w:space="0" w:color="auto"/>
      </w:divBdr>
    </w:div>
    <w:div w:id="497968551">
      <w:bodyDiv w:val="1"/>
      <w:marLeft w:val="0"/>
      <w:marRight w:val="0"/>
      <w:marTop w:val="0"/>
      <w:marBottom w:val="0"/>
      <w:divBdr>
        <w:top w:val="none" w:sz="0" w:space="0" w:color="auto"/>
        <w:left w:val="none" w:sz="0" w:space="0" w:color="auto"/>
        <w:bottom w:val="none" w:sz="0" w:space="0" w:color="auto"/>
        <w:right w:val="none" w:sz="0" w:space="0" w:color="auto"/>
      </w:divBdr>
    </w:div>
    <w:div w:id="498270906">
      <w:bodyDiv w:val="1"/>
      <w:marLeft w:val="0"/>
      <w:marRight w:val="0"/>
      <w:marTop w:val="0"/>
      <w:marBottom w:val="0"/>
      <w:divBdr>
        <w:top w:val="none" w:sz="0" w:space="0" w:color="auto"/>
        <w:left w:val="none" w:sz="0" w:space="0" w:color="auto"/>
        <w:bottom w:val="none" w:sz="0" w:space="0" w:color="auto"/>
        <w:right w:val="none" w:sz="0" w:space="0" w:color="auto"/>
      </w:divBdr>
    </w:div>
    <w:div w:id="498471401">
      <w:bodyDiv w:val="1"/>
      <w:marLeft w:val="0"/>
      <w:marRight w:val="0"/>
      <w:marTop w:val="0"/>
      <w:marBottom w:val="0"/>
      <w:divBdr>
        <w:top w:val="none" w:sz="0" w:space="0" w:color="auto"/>
        <w:left w:val="none" w:sz="0" w:space="0" w:color="auto"/>
        <w:bottom w:val="none" w:sz="0" w:space="0" w:color="auto"/>
        <w:right w:val="none" w:sz="0" w:space="0" w:color="auto"/>
      </w:divBdr>
      <w:divsChild>
        <w:div w:id="1719816790">
          <w:marLeft w:val="0"/>
          <w:marRight w:val="0"/>
          <w:marTop w:val="0"/>
          <w:marBottom w:val="0"/>
          <w:divBdr>
            <w:top w:val="none" w:sz="0" w:space="0" w:color="auto"/>
            <w:left w:val="none" w:sz="0" w:space="0" w:color="auto"/>
            <w:bottom w:val="none" w:sz="0" w:space="0" w:color="auto"/>
            <w:right w:val="none" w:sz="0" w:space="0" w:color="auto"/>
          </w:divBdr>
        </w:div>
        <w:div w:id="789975826">
          <w:marLeft w:val="0"/>
          <w:marRight w:val="0"/>
          <w:marTop w:val="0"/>
          <w:marBottom w:val="0"/>
          <w:divBdr>
            <w:top w:val="none" w:sz="0" w:space="0" w:color="auto"/>
            <w:left w:val="none" w:sz="0" w:space="0" w:color="auto"/>
            <w:bottom w:val="none" w:sz="0" w:space="0" w:color="auto"/>
            <w:right w:val="none" w:sz="0" w:space="0" w:color="auto"/>
          </w:divBdr>
        </w:div>
        <w:div w:id="1870416473">
          <w:marLeft w:val="0"/>
          <w:marRight w:val="0"/>
          <w:marTop w:val="0"/>
          <w:marBottom w:val="0"/>
          <w:divBdr>
            <w:top w:val="none" w:sz="0" w:space="0" w:color="auto"/>
            <w:left w:val="none" w:sz="0" w:space="0" w:color="auto"/>
            <w:bottom w:val="none" w:sz="0" w:space="0" w:color="auto"/>
            <w:right w:val="none" w:sz="0" w:space="0" w:color="auto"/>
          </w:divBdr>
        </w:div>
        <w:div w:id="537473053">
          <w:marLeft w:val="0"/>
          <w:marRight w:val="0"/>
          <w:marTop w:val="0"/>
          <w:marBottom w:val="0"/>
          <w:divBdr>
            <w:top w:val="none" w:sz="0" w:space="0" w:color="auto"/>
            <w:left w:val="none" w:sz="0" w:space="0" w:color="auto"/>
            <w:bottom w:val="none" w:sz="0" w:space="0" w:color="auto"/>
            <w:right w:val="none" w:sz="0" w:space="0" w:color="auto"/>
          </w:divBdr>
        </w:div>
        <w:div w:id="860166721">
          <w:marLeft w:val="0"/>
          <w:marRight w:val="0"/>
          <w:marTop w:val="0"/>
          <w:marBottom w:val="0"/>
          <w:divBdr>
            <w:top w:val="none" w:sz="0" w:space="0" w:color="auto"/>
            <w:left w:val="none" w:sz="0" w:space="0" w:color="auto"/>
            <w:bottom w:val="none" w:sz="0" w:space="0" w:color="auto"/>
            <w:right w:val="none" w:sz="0" w:space="0" w:color="auto"/>
          </w:divBdr>
        </w:div>
        <w:div w:id="879974976">
          <w:marLeft w:val="0"/>
          <w:marRight w:val="0"/>
          <w:marTop w:val="0"/>
          <w:marBottom w:val="0"/>
          <w:divBdr>
            <w:top w:val="none" w:sz="0" w:space="0" w:color="auto"/>
            <w:left w:val="none" w:sz="0" w:space="0" w:color="auto"/>
            <w:bottom w:val="none" w:sz="0" w:space="0" w:color="auto"/>
            <w:right w:val="none" w:sz="0" w:space="0" w:color="auto"/>
          </w:divBdr>
        </w:div>
        <w:div w:id="611131887">
          <w:marLeft w:val="0"/>
          <w:marRight w:val="0"/>
          <w:marTop w:val="0"/>
          <w:marBottom w:val="0"/>
          <w:divBdr>
            <w:top w:val="none" w:sz="0" w:space="0" w:color="auto"/>
            <w:left w:val="none" w:sz="0" w:space="0" w:color="auto"/>
            <w:bottom w:val="none" w:sz="0" w:space="0" w:color="auto"/>
            <w:right w:val="none" w:sz="0" w:space="0" w:color="auto"/>
          </w:divBdr>
        </w:div>
        <w:div w:id="1436948109">
          <w:marLeft w:val="0"/>
          <w:marRight w:val="0"/>
          <w:marTop w:val="0"/>
          <w:marBottom w:val="0"/>
          <w:divBdr>
            <w:top w:val="none" w:sz="0" w:space="0" w:color="auto"/>
            <w:left w:val="none" w:sz="0" w:space="0" w:color="auto"/>
            <w:bottom w:val="none" w:sz="0" w:space="0" w:color="auto"/>
            <w:right w:val="none" w:sz="0" w:space="0" w:color="auto"/>
          </w:divBdr>
        </w:div>
        <w:div w:id="358044254">
          <w:marLeft w:val="0"/>
          <w:marRight w:val="0"/>
          <w:marTop w:val="0"/>
          <w:marBottom w:val="0"/>
          <w:divBdr>
            <w:top w:val="none" w:sz="0" w:space="0" w:color="auto"/>
            <w:left w:val="none" w:sz="0" w:space="0" w:color="auto"/>
            <w:bottom w:val="none" w:sz="0" w:space="0" w:color="auto"/>
            <w:right w:val="none" w:sz="0" w:space="0" w:color="auto"/>
          </w:divBdr>
        </w:div>
        <w:div w:id="338046558">
          <w:marLeft w:val="0"/>
          <w:marRight w:val="0"/>
          <w:marTop w:val="0"/>
          <w:marBottom w:val="0"/>
          <w:divBdr>
            <w:top w:val="none" w:sz="0" w:space="0" w:color="auto"/>
            <w:left w:val="none" w:sz="0" w:space="0" w:color="auto"/>
            <w:bottom w:val="none" w:sz="0" w:space="0" w:color="auto"/>
            <w:right w:val="none" w:sz="0" w:space="0" w:color="auto"/>
          </w:divBdr>
        </w:div>
        <w:div w:id="2135514554">
          <w:marLeft w:val="0"/>
          <w:marRight w:val="0"/>
          <w:marTop w:val="0"/>
          <w:marBottom w:val="0"/>
          <w:divBdr>
            <w:top w:val="none" w:sz="0" w:space="0" w:color="auto"/>
            <w:left w:val="none" w:sz="0" w:space="0" w:color="auto"/>
            <w:bottom w:val="none" w:sz="0" w:space="0" w:color="auto"/>
            <w:right w:val="none" w:sz="0" w:space="0" w:color="auto"/>
          </w:divBdr>
        </w:div>
        <w:div w:id="927425090">
          <w:marLeft w:val="0"/>
          <w:marRight w:val="0"/>
          <w:marTop w:val="0"/>
          <w:marBottom w:val="0"/>
          <w:divBdr>
            <w:top w:val="none" w:sz="0" w:space="0" w:color="auto"/>
            <w:left w:val="none" w:sz="0" w:space="0" w:color="auto"/>
            <w:bottom w:val="none" w:sz="0" w:space="0" w:color="auto"/>
            <w:right w:val="none" w:sz="0" w:space="0" w:color="auto"/>
          </w:divBdr>
        </w:div>
        <w:div w:id="1476146878">
          <w:marLeft w:val="0"/>
          <w:marRight w:val="0"/>
          <w:marTop w:val="0"/>
          <w:marBottom w:val="0"/>
          <w:divBdr>
            <w:top w:val="none" w:sz="0" w:space="0" w:color="auto"/>
            <w:left w:val="none" w:sz="0" w:space="0" w:color="auto"/>
            <w:bottom w:val="none" w:sz="0" w:space="0" w:color="auto"/>
            <w:right w:val="none" w:sz="0" w:space="0" w:color="auto"/>
          </w:divBdr>
        </w:div>
        <w:div w:id="3635470">
          <w:marLeft w:val="0"/>
          <w:marRight w:val="0"/>
          <w:marTop w:val="0"/>
          <w:marBottom w:val="0"/>
          <w:divBdr>
            <w:top w:val="none" w:sz="0" w:space="0" w:color="auto"/>
            <w:left w:val="none" w:sz="0" w:space="0" w:color="auto"/>
            <w:bottom w:val="none" w:sz="0" w:space="0" w:color="auto"/>
            <w:right w:val="none" w:sz="0" w:space="0" w:color="auto"/>
          </w:divBdr>
        </w:div>
        <w:div w:id="2127118230">
          <w:marLeft w:val="0"/>
          <w:marRight w:val="0"/>
          <w:marTop w:val="0"/>
          <w:marBottom w:val="0"/>
          <w:divBdr>
            <w:top w:val="none" w:sz="0" w:space="0" w:color="auto"/>
            <w:left w:val="none" w:sz="0" w:space="0" w:color="auto"/>
            <w:bottom w:val="none" w:sz="0" w:space="0" w:color="auto"/>
            <w:right w:val="none" w:sz="0" w:space="0" w:color="auto"/>
          </w:divBdr>
        </w:div>
        <w:div w:id="1898396684">
          <w:marLeft w:val="0"/>
          <w:marRight w:val="0"/>
          <w:marTop w:val="0"/>
          <w:marBottom w:val="0"/>
          <w:divBdr>
            <w:top w:val="none" w:sz="0" w:space="0" w:color="auto"/>
            <w:left w:val="none" w:sz="0" w:space="0" w:color="auto"/>
            <w:bottom w:val="none" w:sz="0" w:space="0" w:color="auto"/>
            <w:right w:val="none" w:sz="0" w:space="0" w:color="auto"/>
          </w:divBdr>
        </w:div>
        <w:div w:id="2090618189">
          <w:marLeft w:val="0"/>
          <w:marRight w:val="0"/>
          <w:marTop w:val="0"/>
          <w:marBottom w:val="0"/>
          <w:divBdr>
            <w:top w:val="none" w:sz="0" w:space="0" w:color="auto"/>
            <w:left w:val="none" w:sz="0" w:space="0" w:color="auto"/>
            <w:bottom w:val="none" w:sz="0" w:space="0" w:color="auto"/>
            <w:right w:val="none" w:sz="0" w:space="0" w:color="auto"/>
          </w:divBdr>
        </w:div>
        <w:div w:id="1578399000">
          <w:marLeft w:val="0"/>
          <w:marRight w:val="0"/>
          <w:marTop w:val="0"/>
          <w:marBottom w:val="0"/>
          <w:divBdr>
            <w:top w:val="none" w:sz="0" w:space="0" w:color="auto"/>
            <w:left w:val="none" w:sz="0" w:space="0" w:color="auto"/>
            <w:bottom w:val="none" w:sz="0" w:space="0" w:color="auto"/>
            <w:right w:val="none" w:sz="0" w:space="0" w:color="auto"/>
          </w:divBdr>
        </w:div>
        <w:div w:id="1068309956">
          <w:marLeft w:val="0"/>
          <w:marRight w:val="0"/>
          <w:marTop w:val="0"/>
          <w:marBottom w:val="0"/>
          <w:divBdr>
            <w:top w:val="none" w:sz="0" w:space="0" w:color="auto"/>
            <w:left w:val="none" w:sz="0" w:space="0" w:color="auto"/>
            <w:bottom w:val="none" w:sz="0" w:space="0" w:color="auto"/>
            <w:right w:val="none" w:sz="0" w:space="0" w:color="auto"/>
          </w:divBdr>
        </w:div>
        <w:div w:id="925112495">
          <w:marLeft w:val="0"/>
          <w:marRight w:val="0"/>
          <w:marTop w:val="0"/>
          <w:marBottom w:val="0"/>
          <w:divBdr>
            <w:top w:val="none" w:sz="0" w:space="0" w:color="auto"/>
            <w:left w:val="none" w:sz="0" w:space="0" w:color="auto"/>
            <w:bottom w:val="none" w:sz="0" w:space="0" w:color="auto"/>
            <w:right w:val="none" w:sz="0" w:space="0" w:color="auto"/>
          </w:divBdr>
        </w:div>
        <w:div w:id="201288305">
          <w:marLeft w:val="0"/>
          <w:marRight w:val="0"/>
          <w:marTop w:val="0"/>
          <w:marBottom w:val="0"/>
          <w:divBdr>
            <w:top w:val="none" w:sz="0" w:space="0" w:color="auto"/>
            <w:left w:val="none" w:sz="0" w:space="0" w:color="auto"/>
            <w:bottom w:val="none" w:sz="0" w:space="0" w:color="auto"/>
            <w:right w:val="none" w:sz="0" w:space="0" w:color="auto"/>
          </w:divBdr>
        </w:div>
        <w:div w:id="1534879537">
          <w:marLeft w:val="0"/>
          <w:marRight w:val="0"/>
          <w:marTop w:val="0"/>
          <w:marBottom w:val="0"/>
          <w:divBdr>
            <w:top w:val="none" w:sz="0" w:space="0" w:color="auto"/>
            <w:left w:val="none" w:sz="0" w:space="0" w:color="auto"/>
            <w:bottom w:val="none" w:sz="0" w:space="0" w:color="auto"/>
            <w:right w:val="none" w:sz="0" w:space="0" w:color="auto"/>
          </w:divBdr>
        </w:div>
        <w:div w:id="1762216681">
          <w:marLeft w:val="0"/>
          <w:marRight w:val="0"/>
          <w:marTop w:val="0"/>
          <w:marBottom w:val="0"/>
          <w:divBdr>
            <w:top w:val="none" w:sz="0" w:space="0" w:color="auto"/>
            <w:left w:val="none" w:sz="0" w:space="0" w:color="auto"/>
            <w:bottom w:val="none" w:sz="0" w:space="0" w:color="auto"/>
            <w:right w:val="none" w:sz="0" w:space="0" w:color="auto"/>
          </w:divBdr>
        </w:div>
        <w:div w:id="1810973996">
          <w:marLeft w:val="0"/>
          <w:marRight w:val="0"/>
          <w:marTop w:val="0"/>
          <w:marBottom w:val="0"/>
          <w:divBdr>
            <w:top w:val="none" w:sz="0" w:space="0" w:color="auto"/>
            <w:left w:val="none" w:sz="0" w:space="0" w:color="auto"/>
            <w:bottom w:val="none" w:sz="0" w:space="0" w:color="auto"/>
            <w:right w:val="none" w:sz="0" w:space="0" w:color="auto"/>
          </w:divBdr>
        </w:div>
        <w:div w:id="1316568842">
          <w:marLeft w:val="0"/>
          <w:marRight w:val="0"/>
          <w:marTop w:val="0"/>
          <w:marBottom w:val="0"/>
          <w:divBdr>
            <w:top w:val="none" w:sz="0" w:space="0" w:color="auto"/>
            <w:left w:val="none" w:sz="0" w:space="0" w:color="auto"/>
            <w:bottom w:val="none" w:sz="0" w:space="0" w:color="auto"/>
            <w:right w:val="none" w:sz="0" w:space="0" w:color="auto"/>
          </w:divBdr>
        </w:div>
        <w:div w:id="913047963">
          <w:marLeft w:val="0"/>
          <w:marRight w:val="0"/>
          <w:marTop w:val="0"/>
          <w:marBottom w:val="0"/>
          <w:divBdr>
            <w:top w:val="none" w:sz="0" w:space="0" w:color="auto"/>
            <w:left w:val="none" w:sz="0" w:space="0" w:color="auto"/>
            <w:bottom w:val="none" w:sz="0" w:space="0" w:color="auto"/>
            <w:right w:val="none" w:sz="0" w:space="0" w:color="auto"/>
          </w:divBdr>
        </w:div>
        <w:div w:id="395587050">
          <w:marLeft w:val="0"/>
          <w:marRight w:val="0"/>
          <w:marTop w:val="0"/>
          <w:marBottom w:val="0"/>
          <w:divBdr>
            <w:top w:val="none" w:sz="0" w:space="0" w:color="auto"/>
            <w:left w:val="none" w:sz="0" w:space="0" w:color="auto"/>
            <w:bottom w:val="none" w:sz="0" w:space="0" w:color="auto"/>
            <w:right w:val="none" w:sz="0" w:space="0" w:color="auto"/>
          </w:divBdr>
        </w:div>
        <w:div w:id="1381594287">
          <w:marLeft w:val="0"/>
          <w:marRight w:val="0"/>
          <w:marTop w:val="0"/>
          <w:marBottom w:val="0"/>
          <w:divBdr>
            <w:top w:val="none" w:sz="0" w:space="0" w:color="auto"/>
            <w:left w:val="none" w:sz="0" w:space="0" w:color="auto"/>
            <w:bottom w:val="none" w:sz="0" w:space="0" w:color="auto"/>
            <w:right w:val="none" w:sz="0" w:space="0" w:color="auto"/>
          </w:divBdr>
        </w:div>
        <w:div w:id="825441151">
          <w:marLeft w:val="0"/>
          <w:marRight w:val="0"/>
          <w:marTop w:val="0"/>
          <w:marBottom w:val="0"/>
          <w:divBdr>
            <w:top w:val="none" w:sz="0" w:space="0" w:color="auto"/>
            <w:left w:val="none" w:sz="0" w:space="0" w:color="auto"/>
            <w:bottom w:val="none" w:sz="0" w:space="0" w:color="auto"/>
            <w:right w:val="none" w:sz="0" w:space="0" w:color="auto"/>
          </w:divBdr>
        </w:div>
        <w:div w:id="1511261640">
          <w:marLeft w:val="0"/>
          <w:marRight w:val="0"/>
          <w:marTop w:val="0"/>
          <w:marBottom w:val="0"/>
          <w:divBdr>
            <w:top w:val="none" w:sz="0" w:space="0" w:color="auto"/>
            <w:left w:val="none" w:sz="0" w:space="0" w:color="auto"/>
            <w:bottom w:val="none" w:sz="0" w:space="0" w:color="auto"/>
            <w:right w:val="none" w:sz="0" w:space="0" w:color="auto"/>
          </w:divBdr>
        </w:div>
        <w:div w:id="2079202263">
          <w:marLeft w:val="0"/>
          <w:marRight w:val="0"/>
          <w:marTop w:val="0"/>
          <w:marBottom w:val="0"/>
          <w:divBdr>
            <w:top w:val="none" w:sz="0" w:space="0" w:color="auto"/>
            <w:left w:val="none" w:sz="0" w:space="0" w:color="auto"/>
            <w:bottom w:val="none" w:sz="0" w:space="0" w:color="auto"/>
            <w:right w:val="none" w:sz="0" w:space="0" w:color="auto"/>
          </w:divBdr>
        </w:div>
        <w:div w:id="1529372006">
          <w:marLeft w:val="0"/>
          <w:marRight w:val="0"/>
          <w:marTop w:val="0"/>
          <w:marBottom w:val="0"/>
          <w:divBdr>
            <w:top w:val="none" w:sz="0" w:space="0" w:color="auto"/>
            <w:left w:val="none" w:sz="0" w:space="0" w:color="auto"/>
            <w:bottom w:val="none" w:sz="0" w:space="0" w:color="auto"/>
            <w:right w:val="none" w:sz="0" w:space="0" w:color="auto"/>
          </w:divBdr>
        </w:div>
        <w:div w:id="382873179">
          <w:marLeft w:val="0"/>
          <w:marRight w:val="0"/>
          <w:marTop w:val="0"/>
          <w:marBottom w:val="0"/>
          <w:divBdr>
            <w:top w:val="none" w:sz="0" w:space="0" w:color="auto"/>
            <w:left w:val="none" w:sz="0" w:space="0" w:color="auto"/>
            <w:bottom w:val="none" w:sz="0" w:space="0" w:color="auto"/>
            <w:right w:val="none" w:sz="0" w:space="0" w:color="auto"/>
          </w:divBdr>
        </w:div>
        <w:div w:id="1143427443">
          <w:marLeft w:val="0"/>
          <w:marRight w:val="0"/>
          <w:marTop w:val="0"/>
          <w:marBottom w:val="0"/>
          <w:divBdr>
            <w:top w:val="none" w:sz="0" w:space="0" w:color="auto"/>
            <w:left w:val="none" w:sz="0" w:space="0" w:color="auto"/>
            <w:bottom w:val="none" w:sz="0" w:space="0" w:color="auto"/>
            <w:right w:val="none" w:sz="0" w:space="0" w:color="auto"/>
          </w:divBdr>
        </w:div>
        <w:div w:id="1069158157">
          <w:marLeft w:val="0"/>
          <w:marRight w:val="0"/>
          <w:marTop w:val="0"/>
          <w:marBottom w:val="0"/>
          <w:divBdr>
            <w:top w:val="none" w:sz="0" w:space="0" w:color="auto"/>
            <w:left w:val="none" w:sz="0" w:space="0" w:color="auto"/>
            <w:bottom w:val="none" w:sz="0" w:space="0" w:color="auto"/>
            <w:right w:val="none" w:sz="0" w:space="0" w:color="auto"/>
          </w:divBdr>
        </w:div>
        <w:div w:id="589585285">
          <w:marLeft w:val="0"/>
          <w:marRight w:val="0"/>
          <w:marTop w:val="0"/>
          <w:marBottom w:val="0"/>
          <w:divBdr>
            <w:top w:val="none" w:sz="0" w:space="0" w:color="auto"/>
            <w:left w:val="none" w:sz="0" w:space="0" w:color="auto"/>
            <w:bottom w:val="none" w:sz="0" w:space="0" w:color="auto"/>
            <w:right w:val="none" w:sz="0" w:space="0" w:color="auto"/>
          </w:divBdr>
        </w:div>
        <w:div w:id="337777637">
          <w:marLeft w:val="0"/>
          <w:marRight w:val="0"/>
          <w:marTop w:val="0"/>
          <w:marBottom w:val="0"/>
          <w:divBdr>
            <w:top w:val="none" w:sz="0" w:space="0" w:color="auto"/>
            <w:left w:val="none" w:sz="0" w:space="0" w:color="auto"/>
            <w:bottom w:val="none" w:sz="0" w:space="0" w:color="auto"/>
            <w:right w:val="none" w:sz="0" w:space="0" w:color="auto"/>
          </w:divBdr>
        </w:div>
        <w:div w:id="1270115410">
          <w:marLeft w:val="0"/>
          <w:marRight w:val="0"/>
          <w:marTop w:val="0"/>
          <w:marBottom w:val="0"/>
          <w:divBdr>
            <w:top w:val="none" w:sz="0" w:space="0" w:color="auto"/>
            <w:left w:val="none" w:sz="0" w:space="0" w:color="auto"/>
            <w:bottom w:val="none" w:sz="0" w:space="0" w:color="auto"/>
            <w:right w:val="none" w:sz="0" w:space="0" w:color="auto"/>
          </w:divBdr>
        </w:div>
        <w:div w:id="850994234">
          <w:marLeft w:val="0"/>
          <w:marRight w:val="0"/>
          <w:marTop w:val="0"/>
          <w:marBottom w:val="0"/>
          <w:divBdr>
            <w:top w:val="none" w:sz="0" w:space="0" w:color="auto"/>
            <w:left w:val="none" w:sz="0" w:space="0" w:color="auto"/>
            <w:bottom w:val="none" w:sz="0" w:space="0" w:color="auto"/>
            <w:right w:val="none" w:sz="0" w:space="0" w:color="auto"/>
          </w:divBdr>
        </w:div>
        <w:div w:id="1999722647">
          <w:marLeft w:val="0"/>
          <w:marRight w:val="0"/>
          <w:marTop w:val="0"/>
          <w:marBottom w:val="0"/>
          <w:divBdr>
            <w:top w:val="none" w:sz="0" w:space="0" w:color="auto"/>
            <w:left w:val="none" w:sz="0" w:space="0" w:color="auto"/>
            <w:bottom w:val="none" w:sz="0" w:space="0" w:color="auto"/>
            <w:right w:val="none" w:sz="0" w:space="0" w:color="auto"/>
          </w:divBdr>
        </w:div>
        <w:div w:id="776486968">
          <w:marLeft w:val="0"/>
          <w:marRight w:val="0"/>
          <w:marTop w:val="0"/>
          <w:marBottom w:val="0"/>
          <w:divBdr>
            <w:top w:val="none" w:sz="0" w:space="0" w:color="auto"/>
            <w:left w:val="none" w:sz="0" w:space="0" w:color="auto"/>
            <w:bottom w:val="none" w:sz="0" w:space="0" w:color="auto"/>
            <w:right w:val="none" w:sz="0" w:space="0" w:color="auto"/>
          </w:divBdr>
        </w:div>
        <w:div w:id="234970651">
          <w:marLeft w:val="0"/>
          <w:marRight w:val="0"/>
          <w:marTop w:val="0"/>
          <w:marBottom w:val="0"/>
          <w:divBdr>
            <w:top w:val="none" w:sz="0" w:space="0" w:color="auto"/>
            <w:left w:val="none" w:sz="0" w:space="0" w:color="auto"/>
            <w:bottom w:val="none" w:sz="0" w:space="0" w:color="auto"/>
            <w:right w:val="none" w:sz="0" w:space="0" w:color="auto"/>
          </w:divBdr>
        </w:div>
        <w:div w:id="1558978781">
          <w:marLeft w:val="0"/>
          <w:marRight w:val="0"/>
          <w:marTop w:val="0"/>
          <w:marBottom w:val="0"/>
          <w:divBdr>
            <w:top w:val="none" w:sz="0" w:space="0" w:color="auto"/>
            <w:left w:val="none" w:sz="0" w:space="0" w:color="auto"/>
            <w:bottom w:val="none" w:sz="0" w:space="0" w:color="auto"/>
            <w:right w:val="none" w:sz="0" w:space="0" w:color="auto"/>
          </w:divBdr>
        </w:div>
        <w:div w:id="901216482">
          <w:marLeft w:val="0"/>
          <w:marRight w:val="0"/>
          <w:marTop w:val="0"/>
          <w:marBottom w:val="0"/>
          <w:divBdr>
            <w:top w:val="none" w:sz="0" w:space="0" w:color="auto"/>
            <w:left w:val="none" w:sz="0" w:space="0" w:color="auto"/>
            <w:bottom w:val="none" w:sz="0" w:space="0" w:color="auto"/>
            <w:right w:val="none" w:sz="0" w:space="0" w:color="auto"/>
          </w:divBdr>
        </w:div>
        <w:div w:id="1176311534">
          <w:marLeft w:val="0"/>
          <w:marRight w:val="0"/>
          <w:marTop w:val="0"/>
          <w:marBottom w:val="0"/>
          <w:divBdr>
            <w:top w:val="none" w:sz="0" w:space="0" w:color="auto"/>
            <w:left w:val="none" w:sz="0" w:space="0" w:color="auto"/>
            <w:bottom w:val="none" w:sz="0" w:space="0" w:color="auto"/>
            <w:right w:val="none" w:sz="0" w:space="0" w:color="auto"/>
          </w:divBdr>
        </w:div>
      </w:divsChild>
    </w:div>
    <w:div w:id="498621764">
      <w:bodyDiv w:val="1"/>
      <w:marLeft w:val="0"/>
      <w:marRight w:val="0"/>
      <w:marTop w:val="0"/>
      <w:marBottom w:val="0"/>
      <w:divBdr>
        <w:top w:val="none" w:sz="0" w:space="0" w:color="auto"/>
        <w:left w:val="none" w:sz="0" w:space="0" w:color="auto"/>
        <w:bottom w:val="none" w:sz="0" w:space="0" w:color="auto"/>
        <w:right w:val="none" w:sz="0" w:space="0" w:color="auto"/>
      </w:divBdr>
    </w:div>
    <w:div w:id="498887641">
      <w:bodyDiv w:val="1"/>
      <w:marLeft w:val="0"/>
      <w:marRight w:val="0"/>
      <w:marTop w:val="0"/>
      <w:marBottom w:val="0"/>
      <w:divBdr>
        <w:top w:val="none" w:sz="0" w:space="0" w:color="auto"/>
        <w:left w:val="none" w:sz="0" w:space="0" w:color="auto"/>
        <w:bottom w:val="none" w:sz="0" w:space="0" w:color="auto"/>
        <w:right w:val="none" w:sz="0" w:space="0" w:color="auto"/>
      </w:divBdr>
    </w:div>
    <w:div w:id="499080067">
      <w:bodyDiv w:val="1"/>
      <w:marLeft w:val="0"/>
      <w:marRight w:val="0"/>
      <w:marTop w:val="0"/>
      <w:marBottom w:val="0"/>
      <w:divBdr>
        <w:top w:val="none" w:sz="0" w:space="0" w:color="auto"/>
        <w:left w:val="none" w:sz="0" w:space="0" w:color="auto"/>
        <w:bottom w:val="none" w:sz="0" w:space="0" w:color="auto"/>
        <w:right w:val="none" w:sz="0" w:space="0" w:color="auto"/>
      </w:divBdr>
    </w:div>
    <w:div w:id="499080363">
      <w:bodyDiv w:val="1"/>
      <w:marLeft w:val="0"/>
      <w:marRight w:val="0"/>
      <w:marTop w:val="0"/>
      <w:marBottom w:val="0"/>
      <w:divBdr>
        <w:top w:val="none" w:sz="0" w:space="0" w:color="auto"/>
        <w:left w:val="none" w:sz="0" w:space="0" w:color="auto"/>
        <w:bottom w:val="none" w:sz="0" w:space="0" w:color="auto"/>
        <w:right w:val="none" w:sz="0" w:space="0" w:color="auto"/>
      </w:divBdr>
    </w:div>
    <w:div w:id="499124436">
      <w:bodyDiv w:val="1"/>
      <w:marLeft w:val="0"/>
      <w:marRight w:val="0"/>
      <w:marTop w:val="0"/>
      <w:marBottom w:val="0"/>
      <w:divBdr>
        <w:top w:val="none" w:sz="0" w:space="0" w:color="auto"/>
        <w:left w:val="none" w:sz="0" w:space="0" w:color="auto"/>
        <w:bottom w:val="none" w:sz="0" w:space="0" w:color="auto"/>
        <w:right w:val="none" w:sz="0" w:space="0" w:color="auto"/>
      </w:divBdr>
    </w:div>
    <w:div w:id="499127124">
      <w:bodyDiv w:val="1"/>
      <w:marLeft w:val="0"/>
      <w:marRight w:val="0"/>
      <w:marTop w:val="0"/>
      <w:marBottom w:val="0"/>
      <w:divBdr>
        <w:top w:val="none" w:sz="0" w:space="0" w:color="auto"/>
        <w:left w:val="none" w:sz="0" w:space="0" w:color="auto"/>
        <w:bottom w:val="none" w:sz="0" w:space="0" w:color="auto"/>
        <w:right w:val="none" w:sz="0" w:space="0" w:color="auto"/>
      </w:divBdr>
    </w:div>
    <w:div w:id="499271331">
      <w:bodyDiv w:val="1"/>
      <w:marLeft w:val="0"/>
      <w:marRight w:val="0"/>
      <w:marTop w:val="0"/>
      <w:marBottom w:val="0"/>
      <w:divBdr>
        <w:top w:val="none" w:sz="0" w:space="0" w:color="auto"/>
        <w:left w:val="none" w:sz="0" w:space="0" w:color="auto"/>
        <w:bottom w:val="none" w:sz="0" w:space="0" w:color="auto"/>
        <w:right w:val="none" w:sz="0" w:space="0" w:color="auto"/>
      </w:divBdr>
    </w:div>
    <w:div w:id="499547326">
      <w:bodyDiv w:val="1"/>
      <w:marLeft w:val="0"/>
      <w:marRight w:val="0"/>
      <w:marTop w:val="0"/>
      <w:marBottom w:val="0"/>
      <w:divBdr>
        <w:top w:val="none" w:sz="0" w:space="0" w:color="auto"/>
        <w:left w:val="none" w:sz="0" w:space="0" w:color="auto"/>
        <w:bottom w:val="none" w:sz="0" w:space="0" w:color="auto"/>
        <w:right w:val="none" w:sz="0" w:space="0" w:color="auto"/>
      </w:divBdr>
    </w:div>
    <w:div w:id="499733682">
      <w:bodyDiv w:val="1"/>
      <w:marLeft w:val="0"/>
      <w:marRight w:val="0"/>
      <w:marTop w:val="0"/>
      <w:marBottom w:val="0"/>
      <w:divBdr>
        <w:top w:val="none" w:sz="0" w:space="0" w:color="auto"/>
        <w:left w:val="none" w:sz="0" w:space="0" w:color="auto"/>
        <w:bottom w:val="none" w:sz="0" w:space="0" w:color="auto"/>
        <w:right w:val="none" w:sz="0" w:space="0" w:color="auto"/>
      </w:divBdr>
    </w:div>
    <w:div w:id="500003443">
      <w:bodyDiv w:val="1"/>
      <w:marLeft w:val="0"/>
      <w:marRight w:val="0"/>
      <w:marTop w:val="0"/>
      <w:marBottom w:val="0"/>
      <w:divBdr>
        <w:top w:val="none" w:sz="0" w:space="0" w:color="auto"/>
        <w:left w:val="none" w:sz="0" w:space="0" w:color="auto"/>
        <w:bottom w:val="none" w:sz="0" w:space="0" w:color="auto"/>
        <w:right w:val="none" w:sz="0" w:space="0" w:color="auto"/>
      </w:divBdr>
    </w:div>
    <w:div w:id="500004305">
      <w:bodyDiv w:val="1"/>
      <w:marLeft w:val="0"/>
      <w:marRight w:val="0"/>
      <w:marTop w:val="0"/>
      <w:marBottom w:val="0"/>
      <w:divBdr>
        <w:top w:val="none" w:sz="0" w:space="0" w:color="auto"/>
        <w:left w:val="none" w:sz="0" w:space="0" w:color="auto"/>
        <w:bottom w:val="none" w:sz="0" w:space="0" w:color="auto"/>
        <w:right w:val="none" w:sz="0" w:space="0" w:color="auto"/>
      </w:divBdr>
    </w:div>
    <w:div w:id="500043108">
      <w:bodyDiv w:val="1"/>
      <w:marLeft w:val="0"/>
      <w:marRight w:val="0"/>
      <w:marTop w:val="0"/>
      <w:marBottom w:val="0"/>
      <w:divBdr>
        <w:top w:val="none" w:sz="0" w:space="0" w:color="auto"/>
        <w:left w:val="none" w:sz="0" w:space="0" w:color="auto"/>
        <w:bottom w:val="none" w:sz="0" w:space="0" w:color="auto"/>
        <w:right w:val="none" w:sz="0" w:space="0" w:color="auto"/>
      </w:divBdr>
    </w:div>
    <w:div w:id="500120273">
      <w:bodyDiv w:val="1"/>
      <w:marLeft w:val="0"/>
      <w:marRight w:val="0"/>
      <w:marTop w:val="0"/>
      <w:marBottom w:val="0"/>
      <w:divBdr>
        <w:top w:val="none" w:sz="0" w:space="0" w:color="auto"/>
        <w:left w:val="none" w:sz="0" w:space="0" w:color="auto"/>
        <w:bottom w:val="none" w:sz="0" w:space="0" w:color="auto"/>
        <w:right w:val="none" w:sz="0" w:space="0" w:color="auto"/>
      </w:divBdr>
    </w:div>
    <w:div w:id="500245783">
      <w:bodyDiv w:val="1"/>
      <w:marLeft w:val="0"/>
      <w:marRight w:val="0"/>
      <w:marTop w:val="0"/>
      <w:marBottom w:val="0"/>
      <w:divBdr>
        <w:top w:val="none" w:sz="0" w:space="0" w:color="auto"/>
        <w:left w:val="none" w:sz="0" w:space="0" w:color="auto"/>
        <w:bottom w:val="none" w:sz="0" w:space="0" w:color="auto"/>
        <w:right w:val="none" w:sz="0" w:space="0" w:color="auto"/>
      </w:divBdr>
    </w:div>
    <w:div w:id="500317503">
      <w:bodyDiv w:val="1"/>
      <w:marLeft w:val="0"/>
      <w:marRight w:val="0"/>
      <w:marTop w:val="0"/>
      <w:marBottom w:val="0"/>
      <w:divBdr>
        <w:top w:val="none" w:sz="0" w:space="0" w:color="auto"/>
        <w:left w:val="none" w:sz="0" w:space="0" w:color="auto"/>
        <w:bottom w:val="none" w:sz="0" w:space="0" w:color="auto"/>
        <w:right w:val="none" w:sz="0" w:space="0" w:color="auto"/>
      </w:divBdr>
    </w:div>
    <w:div w:id="500584268">
      <w:bodyDiv w:val="1"/>
      <w:marLeft w:val="0"/>
      <w:marRight w:val="0"/>
      <w:marTop w:val="0"/>
      <w:marBottom w:val="0"/>
      <w:divBdr>
        <w:top w:val="none" w:sz="0" w:space="0" w:color="auto"/>
        <w:left w:val="none" w:sz="0" w:space="0" w:color="auto"/>
        <w:bottom w:val="none" w:sz="0" w:space="0" w:color="auto"/>
        <w:right w:val="none" w:sz="0" w:space="0" w:color="auto"/>
      </w:divBdr>
    </w:div>
    <w:div w:id="500780163">
      <w:bodyDiv w:val="1"/>
      <w:marLeft w:val="0"/>
      <w:marRight w:val="0"/>
      <w:marTop w:val="0"/>
      <w:marBottom w:val="0"/>
      <w:divBdr>
        <w:top w:val="none" w:sz="0" w:space="0" w:color="auto"/>
        <w:left w:val="none" w:sz="0" w:space="0" w:color="auto"/>
        <w:bottom w:val="none" w:sz="0" w:space="0" w:color="auto"/>
        <w:right w:val="none" w:sz="0" w:space="0" w:color="auto"/>
      </w:divBdr>
    </w:div>
    <w:div w:id="500853340">
      <w:bodyDiv w:val="1"/>
      <w:marLeft w:val="0"/>
      <w:marRight w:val="0"/>
      <w:marTop w:val="0"/>
      <w:marBottom w:val="0"/>
      <w:divBdr>
        <w:top w:val="none" w:sz="0" w:space="0" w:color="auto"/>
        <w:left w:val="none" w:sz="0" w:space="0" w:color="auto"/>
        <w:bottom w:val="none" w:sz="0" w:space="0" w:color="auto"/>
        <w:right w:val="none" w:sz="0" w:space="0" w:color="auto"/>
      </w:divBdr>
    </w:div>
    <w:div w:id="500857450">
      <w:bodyDiv w:val="1"/>
      <w:marLeft w:val="0"/>
      <w:marRight w:val="0"/>
      <w:marTop w:val="0"/>
      <w:marBottom w:val="0"/>
      <w:divBdr>
        <w:top w:val="none" w:sz="0" w:space="0" w:color="auto"/>
        <w:left w:val="none" w:sz="0" w:space="0" w:color="auto"/>
        <w:bottom w:val="none" w:sz="0" w:space="0" w:color="auto"/>
        <w:right w:val="none" w:sz="0" w:space="0" w:color="auto"/>
      </w:divBdr>
    </w:div>
    <w:div w:id="501508145">
      <w:bodyDiv w:val="1"/>
      <w:marLeft w:val="0"/>
      <w:marRight w:val="0"/>
      <w:marTop w:val="0"/>
      <w:marBottom w:val="0"/>
      <w:divBdr>
        <w:top w:val="none" w:sz="0" w:space="0" w:color="auto"/>
        <w:left w:val="none" w:sz="0" w:space="0" w:color="auto"/>
        <w:bottom w:val="none" w:sz="0" w:space="0" w:color="auto"/>
        <w:right w:val="none" w:sz="0" w:space="0" w:color="auto"/>
      </w:divBdr>
      <w:divsChild>
        <w:div w:id="1941646063">
          <w:marLeft w:val="0"/>
          <w:marRight w:val="0"/>
          <w:marTop w:val="0"/>
          <w:marBottom w:val="0"/>
          <w:divBdr>
            <w:top w:val="none" w:sz="0" w:space="0" w:color="auto"/>
            <w:left w:val="none" w:sz="0" w:space="0" w:color="auto"/>
            <w:bottom w:val="none" w:sz="0" w:space="0" w:color="auto"/>
            <w:right w:val="none" w:sz="0" w:space="0" w:color="auto"/>
          </w:divBdr>
        </w:div>
        <w:div w:id="257569629">
          <w:marLeft w:val="0"/>
          <w:marRight w:val="0"/>
          <w:marTop w:val="0"/>
          <w:marBottom w:val="0"/>
          <w:divBdr>
            <w:top w:val="none" w:sz="0" w:space="0" w:color="auto"/>
            <w:left w:val="none" w:sz="0" w:space="0" w:color="auto"/>
            <w:bottom w:val="none" w:sz="0" w:space="0" w:color="auto"/>
            <w:right w:val="none" w:sz="0" w:space="0" w:color="auto"/>
          </w:divBdr>
        </w:div>
        <w:div w:id="903681270">
          <w:marLeft w:val="0"/>
          <w:marRight w:val="0"/>
          <w:marTop w:val="0"/>
          <w:marBottom w:val="0"/>
          <w:divBdr>
            <w:top w:val="none" w:sz="0" w:space="0" w:color="auto"/>
            <w:left w:val="none" w:sz="0" w:space="0" w:color="auto"/>
            <w:bottom w:val="none" w:sz="0" w:space="0" w:color="auto"/>
            <w:right w:val="none" w:sz="0" w:space="0" w:color="auto"/>
          </w:divBdr>
        </w:div>
        <w:div w:id="279189783">
          <w:marLeft w:val="0"/>
          <w:marRight w:val="0"/>
          <w:marTop w:val="0"/>
          <w:marBottom w:val="0"/>
          <w:divBdr>
            <w:top w:val="none" w:sz="0" w:space="0" w:color="auto"/>
            <w:left w:val="none" w:sz="0" w:space="0" w:color="auto"/>
            <w:bottom w:val="none" w:sz="0" w:space="0" w:color="auto"/>
            <w:right w:val="none" w:sz="0" w:space="0" w:color="auto"/>
          </w:divBdr>
        </w:div>
        <w:div w:id="1874536403">
          <w:marLeft w:val="0"/>
          <w:marRight w:val="0"/>
          <w:marTop w:val="0"/>
          <w:marBottom w:val="0"/>
          <w:divBdr>
            <w:top w:val="none" w:sz="0" w:space="0" w:color="auto"/>
            <w:left w:val="none" w:sz="0" w:space="0" w:color="auto"/>
            <w:bottom w:val="none" w:sz="0" w:space="0" w:color="auto"/>
            <w:right w:val="none" w:sz="0" w:space="0" w:color="auto"/>
          </w:divBdr>
        </w:div>
        <w:div w:id="1118452714">
          <w:marLeft w:val="0"/>
          <w:marRight w:val="0"/>
          <w:marTop w:val="0"/>
          <w:marBottom w:val="0"/>
          <w:divBdr>
            <w:top w:val="none" w:sz="0" w:space="0" w:color="auto"/>
            <w:left w:val="none" w:sz="0" w:space="0" w:color="auto"/>
            <w:bottom w:val="none" w:sz="0" w:space="0" w:color="auto"/>
            <w:right w:val="none" w:sz="0" w:space="0" w:color="auto"/>
          </w:divBdr>
        </w:div>
        <w:div w:id="167910107">
          <w:marLeft w:val="0"/>
          <w:marRight w:val="0"/>
          <w:marTop w:val="0"/>
          <w:marBottom w:val="0"/>
          <w:divBdr>
            <w:top w:val="none" w:sz="0" w:space="0" w:color="auto"/>
            <w:left w:val="none" w:sz="0" w:space="0" w:color="auto"/>
            <w:bottom w:val="none" w:sz="0" w:space="0" w:color="auto"/>
            <w:right w:val="none" w:sz="0" w:space="0" w:color="auto"/>
          </w:divBdr>
        </w:div>
        <w:div w:id="959721078">
          <w:marLeft w:val="0"/>
          <w:marRight w:val="0"/>
          <w:marTop w:val="0"/>
          <w:marBottom w:val="0"/>
          <w:divBdr>
            <w:top w:val="none" w:sz="0" w:space="0" w:color="auto"/>
            <w:left w:val="none" w:sz="0" w:space="0" w:color="auto"/>
            <w:bottom w:val="none" w:sz="0" w:space="0" w:color="auto"/>
            <w:right w:val="none" w:sz="0" w:space="0" w:color="auto"/>
          </w:divBdr>
        </w:div>
        <w:div w:id="136803079">
          <w:marLeft w:val="0"/>
          <w:marRight w:val="0"/>
          <w:marTop w:val="0"/>
          <w:marBottom w:val="0"/>
          <w:divBdr>
            <w:top w:val="none" w:sz="0" w:space="0" w:color="auto"/>
            <w:left w:val="none" w:sz="0" w:space="0" w:color="auto"/>
            <w:bottom w:val="none" w:sz="0" w:space="0" w:color="auto"/>
            <w:right w:val="none" w:sz="0" w:space="0" w:color="auto"/>
          </w:divBdr>
        </w:div>
        <w:div w:id="1483740679">
          <w:marLeft w:val="0"/>
          <w:marRight w:val="0"/>
          <w:marTop w:val="0"/>
          <w:marBottom w:val="0"/>
          <w:divBdr>
            <w:top w:val="none" w:sz="0" w:space="0" w:color="auto"/>
            <w:left w:val="none" w:sz="0" w:space="0" w:color="auto"/>
            <w:bottom w:val="none" w:sz="0" w:space="0" w:color="auto"/>
            <w:right w:val="none" w:sz="0" w:space="0" w:color="auto"/>
          </w:divBdr>
        </w:div>
        <w:div w:id="1204100067">
          <w:marLeft w:val="0"/>
          <w:marRight w:val="0"/>
          <w:marTop w:val="0"/>
          <w:marBottom w:val="0"/>
          <w:divBdr>
            <w:top w:val="none" w:sz="0" w:space="0" w:color="auto"/>
            <w:left w:val="none" w:sz="0" w:space="0" w:color="auto"/>
            <w:bottom w:val="none" w:sz="0" w:space="0" w:color="auto"/>
            <w:right w:val="none" w:sz="0" w:space="0" w:color="auto"/>
          </w:divBdr>
        </w:div>
        <w:div w:id="259409087">
          <w:marLeft w:val="0"/>
          <w:marRight w:val="0"/>
          <w:marTop w:val="0"/>
          <w:marBottom w:val="0"/>
          <w:divBdr>
            <w:top w:val="none" w:sz="0" w:space="0" w:color="auto"/>
            <w:left w:val="none" w:sz="0" w:space="0" w:color="auto"/>
            <w:bottom w:val="none" w:sz="0" w:space="0" w:color="auto"/>
            <w:right w:val="none" w:sz="0" w:space="0" w:color="auto"/>
          </w:divBdr>
        </w:div>
        <w:div w:id="1822577692">
          <w:marLeft w:val="0"/>
          <w:marRight w:val="0"/>
          <w:marTop w:val="0"/>
          <w:marBottom w:val="0"/>
          <w:divBdr>
            <w:top w:val="none" w:sz="0" w:space="0" w:color="auto"/>
            <w:left w:val="none" w:sz="0" w:space="0" w:color="auto"/>
            <w:bottom w:val="none" w:sz="0" w:space="0" w:color="auto"/>
            <w:right w:val="none" w:sz="0" w:space="0" w:color="auto"/>
          </w:divBdr>
        </w:div>
        <w:div w:id="1013919000">
          <w:marLeft w:val="0"/>
          <w:marRight w:val="0"/>
          <w:marTop w:val="0"/>
          <w:marBottom w:val="0"/>
          <w:divBdr>
            <w:top w:val="none" w:sz="0" w:space="0" w:color="auto"/>
            <w:left w:val="none" w:sz="0" w:space="0" w:color="auto"/>
            <w:bottom w:val="none" w:sz="0" w:space="0" w:color="auto"/>
            <w:right w:val="none" w:sz="0" w:space="0" w:color="auto"/>
          </w:divBdr>
        </w:div>
        <w:div w:id="580719454">
          <w:marLeft w:val="0"/>
          <w:marRight w:val="0"/>
          <w:marTop w:val="0"/>
          <w:marBottom w:val="0"/>
          <w:divBdr>
            <w:top w:val="none" w:sz="0" w:space="0" w:color="auto"/>
            <w:left w:val="none" w:sz="0" w:space="0" w:color="auto"/>
            <w:bottom w:val="none" w:sz="0" w:space="0" w:color="auto"/>
            <w:right w:val="none" w:sz="0" w:space="0" w:color="auto"/>
          </w:divBdr>
        </w:div>
        <w:div w:id="1453288088">
          <w:marLeft w:val="0"/>
          <w:marRight w:val="0"/>
          <w:marTop w:val="0"/>
          <w:marBottom w:val="0"/>
          <w:divBdr>
            <w:top w:val="none" w:sz="0" w:space="0" w:color="auto"/>
            <w:left w:val="none" w:sz="0" w:space="0" w:color="auto"/>
            <w:bottom w:val="none" w:sz="0" w:space="0" w:color="auto"/>
            <w:right w:val="none" w:sz="0" w:space="0" w:color="auto"/>
          </w:divBdr>
        </w:div>
        <w:div w:id="2108428785">
          <w:marLeft w:val="0"/>
          <w:marRight w:val="0"/>
          <w:marTop w:val="0"/>
          <w:marBottom w:val="0"/>
          <w:divBdr>
            <w:top w:val="none" w:sz="0" w:space="0" w:color="auto"/>
            <w:left w:val="none" w:sz="0" w:space="0" w:color="auto"/>
            <w:bottom w:val="none" w:sz="0" w:space="0" w:color="auto"/>
            <w:right w:val="none" w:sz="0" w:space="0" w:color="auto"/>
          </w:divBdr>
        </w:div>
        <w:div w:id="191383618">
          <w:marLeft w:val="0"/>
          <w:marRight w:val="0"/>
          <w:marTop w:val="0"/>
          <w:marBottom w:val="0"/>
          <w:divBdr>
            <w:top w:val="none" w:sz="0" w:space="0" w:color="auto"/>
            <w:left w:val="none" w:sz="0" w:space="0" w:color="auto"/>
            <w:bottom w:val="none" w:sz="0" w:space="0" w:color="auto"/>
            <w:right w:val="none" w:sz="0" w:space="0" w:color="auto"/>
          </w:divBdr>
        </w:div>
        <w:div w:id="1805082909">
          <w:marLeft w:val="0"/>
          <w:marRight w:val="0"/>
          <w:marTop w:val="0"/>
          <w:marBottom w:val="0"/>
          <w:divBdr>
            <w:top w:val="none" w:sz="0" w:space="0" w:color="auto"/>
            <w:left w:val="none" w:sz="0" w:space="0" w:color="auto"/>
            <w:bottom w:val="none" w:sz="0" w:space="0" w:color="auto"/>
            <w:right w:val="none" w:sz="0" w:space="0" w:color="auto"/>
          </w:divBdr>
        </w:div>
        <w:div w:id="1558710845">
          <w:marLeft w:val="0"/>
          <w:marRight w:val="0"/>
          <w:marTop w:val="0"/>
          <w:marBottom w:val="0"/>
          <w:divBdr>
            <w:top w:val="none" w:sz="0" w:space="0" w:color="auto"/>
            <w:left w:val="none" w:sz="0" w:space="0" w:color="auto"/>
            <w:bottom w:val="none" w:sz="0" w:space="0" w:color="auto"/>
            <w:right w:val="none" w:sz="0" w:space="0" w:color="auto"/>
          </w:divBdr>
        </w:div>
        <w:div w:id="1047341622">
          <w:marLeft w:val="0"/>
          <w:marRight w:val="0"/>
          <w:marTop w:val="0"/>
          <w:marBottom w:val="0"/>
          <w:divBdr>
            <w:top w:val="none" w:sz="0" w:space="0" w:color="auto"/>
            <w:left w:val="none" w:sz="0" w:space="0" w:color="auto"/>
            <w:bottom w:val="none" w:sz="0" w:space="0" w:color="auto"/>
            <w:right w:val="none" w:sz="0" w:space="0" w:color="auto"/>
          </w:divBdr>
        </w:div>
        <w:div w:id="957222943">
          <w:marLeft w:val="0"/>
          <w:marRight w:val="0"/>
          <w:marTop w:val="0"/>
          <w:marBottom w:val="0"/>
          <w:divBdr>
            <w:top w:val="none" w:sz="0" w:space="0" w:color="auto"/>
            <w:left w:val="none" w:sz="0" w:space="0" w:color="auto"/>
            <w:bottom w:val="none" w:sz="0" w:space="0" w:color="auto"/>
            <w:right w:val="none" w:sz="0" w:space="0" w:color="auto"/>
          </w:divBdr>
        </w:div>
        <w:div w:id="491261812">
          <w:marLeft w:val="0"/>
          <w:marRight w:val="0"/>
          <w:marTop w:val="0"/>
          <w:marBottom w:val="0"/>
          <w:divBdr>
            <w:top w:val="none" w:sz="0" w:space="0" w:color="auto"/>
            <w:left w:val="none" w:sz="0" w:space="0" w:color="auto"/>
            <w:bottom w:val="none" w:sz="0" w:space="0" w:color="auto"/>
            <w:right w:val="none" w:sz="0" w:space="0" w:color="auto"/>
          </w:divBdr>
        </w:div>
        <w:div w:id="520313513">
          <w:marLeft w:val="0"/>
          <w:marRight w:val="0"/>
          <w:marTop w:val="0"/>
          <w:marBottom w:val="0"/>
          <w:divBdr>
            <w:top w:val="none" w:sz="0" w:space="0" w:color="auto"/>
            <w:left w:val="none" w:sz="0" w:space="0" w:color="auto"/>
            <w:bottom w:val="none" w:sz="0" w:space="0" w:color="auto"/>
            <w:right w:val="none" w:sz="0" w:space="0" w:color="auto"/>
          </w:divBdr>
        </w:div>
        <w:div w:id="473059162">
          <w:marLeft w:val="0"/>
          <w:marRight w:val="0"/>
          <w:marTop w:val="0"/>
          <w:marBottom w:val="0"/>
          <w:divBdr>
            <w:top w:val="none" w:sz="0" w:space="0" w:color="auto"/>
            <w:left w:val="none" w:sz="0" w:space="0" w:color="auto"/>
            <w:bottom w:val="none" w:sz="0" w:space="0" w:color="auto"/>
            <w:right w:val="none" w:sz="0" w:space="0" w:color="auto"/>
          </w:divBdr>
        </w:div>
        <w:div w:id="906258812">
          <w:marLeft w:val="0"/>
          <w:marRight w:val="0"/>
          <w:marTop w:val="0"/>
          <w:marBottom w:val="0"/>
          <w:divBdr>
            <w:top w:val="none" w:sz="0" w:space="0" w:color="auto"/>
            <w:left w:val="none" w:sz="0" w:space="0" w:color="auto"/>
            <w:bottom w:val="none" w:sz="0" w:space="0" w:color="auto"/>
            <w:right w:val="none" w:sz="0" w:space="0" w:color="auto"/>
          </w:divBdr>
        </w:div>
        <w:div w:id="1553879351">
          <w:marLeft w:val="0"/>
          <w:marRight w:val="0"/>
          <w:marTop w:val="0"/>
          <w:marBottom w:val="0"/>
          <w:divBdr>
            <w:top w:val="none" w:sz="0" w:space="0" w:color="auto"/>
            <w:left w:val="none" w:sz="0" w:space="0" w:color="auto"/>
            <w:bottom w:val="none" w:sz="0" w:space="0" w:color="auto"/>
            <w:right w:val="none" w:sz="0" w:space="0" w:color="auto"/>
          </w:divBdr>
        </w:div>
        <w:div w:id="404424625">
          <w:marLeft w:val="0"/>
          <w:marRight w:val="0"/>
          <w:marTop w:val="0"/>
          <w:marBottom w:val="0"/>
          <w:divBdr>
            <w:top w:val="none" w:sz="0" w:space="0" w:color="auto"/>
            <w:left w:val="none" w:sz="0" w:space="0" w:color="auto"/>
            <w:bottom w:val="none" w:sz="0" w:space="0" w:color="auto"/>
            <w:right w:val="none" w:sz="0" w:space="0" w:color="auto"/>
          </w:divBdr>
        </w:div>
        <w:div w:id="626158715">
          <w:marLeft w:val="0"/>
          <w:marRight w:val="0"/>
          <w:marTop w:val="0"/>
          <w:marBottom w:val="0"/>
          <w:divBdr>
            <w:top w:val="none" w:sz="0" w:space="0" w:color="auto"/>
            <w:left w:val="none" w:sz="0" w:space="0" w:color="auto"/>
            <w:bottom w:val="none" w:sz="0" w:space="0" w:color="auto"/>
            <w:right w:val="none" w:sz="0" w:space="0" w:color="auto"/>
          </w:divBdr>
        </w:div>
        <w:div w:id="1473016197">
          <w:marLeft w:val="0"/>
          <w:marRight w:val="0"/>
          <w:marTop w:val="0"/>
          <w:marBottom w:val="0"/>
          <w:divBdr>
            <w:top w:val="none" w:sz="0" w:space="0" w:color="auto"/>
            <w:left w:val="none" w:sz="0" w:space="0" w:color="auto"/>
            <w:bottom w:val="none" w:sz="0" w:space="0" w:color="auto"/>
            <w:right w:val="none" w:sz="0" w:space="0" w:color="auto"/>
          </w:divBdr>
        </w:div>
        <w:div w:id="1377317212">
          <w:marLeft w:val="0"/>
          <w:marRight w:val="0"/>
          <w:marTop w:val="0"/>
          <w:marBottom w:val="0"/>
          <w:divBdr>
            <w:top w:val="none" w:sz="0" w:space="0" w:color="auto"/>
            <w:left w:val="none" w:sz="0" w:space="0" w:color="auto"/>
            <w:bottom w:val="none" w:sz="0" w:space="0" w:color="auto"/>
            <w:right w:val="none" w:sz="0" w:space="0" w:color="auto"/>
          </w:divBdr>
        </w:div>
        <w:div w:id="867064190">
          <w:marLeft w:val="0"/>
          <w:marRight w:val="0"/>
          <w:marTop w:val="0"/>
          <w:marBottom w:val="0"/>
          <w:divBdr>
            <w:top w:val="none" w:sz="0" w:space="0" w:color="auto"/>
            <w:left w:val="none" w:sz="0" w:space="0" w:color="auto"/>
            <w:bottom w:val="none" w:sz="0" w:space="0" w:color="auto"/>
            <w:right w:val="none" w:sz="0" w:space="0" w:color="auto"/>
          </w:divBdr>
        </w:div>
        <w:div w:id="222985597">
          <w:marLeft w:val="0"/>
          <w:marRight w:val="0"/>
          <w:marTop w:val="0"/>
          <w:marBottom w:val="0"/>
          <w:divBdr>
            <w:top w:val="none" w:sz="0" w:space="0" w:color="auto"/>
            <w:left w:val="none" w:sz="0" w:space="0" w:color="auto"/>
            <w:bottom w:val="none" w:sz="0" w:space="0" w:color="auto"/>
            <w:right w:val="none" w:sz="0" w:space="0" w:color="auto"/>
          </w:divBdr>
        </w:div>
        <w:div w:id="1921870840">
          <w:marLeft w:val="0"/>
          <w:marRight w:val="0"/>
          <w:marTop w:val="0"/>
          <w:marBottom w:val="0"/>
          <w:divBdr>
            <w:top w:val="none" w:sz="0" w:space="0" w:color="auto"/>
            <w:left w:val="none" w:sz="0" w:space="0" w:color="auto"/>
            <w:bottom w:val="none" w:sz="0" w:space="0" w:color="auto"/>
            <w:right w:val="none" w:sz="0" w:space="0" w:color="auto"/>
          </w:divBdr>
        </w:div>
        <w:div w:id="1793012539">
          <w:marLeft w:val="0"/>
          <w:marRight w:val="0"/>
          <w:marTop w:val="0"/>
          <w:marBottom w:val="0"/>
          <w:divBdr>
            <w:top w:val="none" w:sz="0" w:space="0" w:color="auto"/>
            <w:left w:val="none" w:sz="0" w:space="0" w:color="auto"/>
            <w:bottom w:val="none" w:sz="0" w:space="0" w:color="auto"/>
            <w:right w:val="none" w:sz="0" w:space="0" w:color="auto"/>
          </w:divBdr>
        </w:div>
        <w:div w:id="1927685792">
          <w:marLeft w:val="0"/>
          <w:marRight w:val="0"/>
          <w:marTop w:val="0"/>
          <w:marBottom w:val="0"/>
          <w:divBdr>
            <w:top w:val="none" w:sz="0" w:space="0" w:color="auto"/>
            <w:left w:val="none" w:sz="0" w:space="0" w:color="auto"/>
            <w:bottom w:val="none" w:sz="0" w:space="0" w:color="auto"/>
            <w:right w:val="none" w:sz="0" w:space="0" w:color="auto"/>
          </w:divBdr>
        </w:div>
        <w:div w:id="1120800033">
          <w:marLeft w:val="0"/>
          <w:marRight w:val="0"/>
          <w:marTop w:val="0"/>
          <w:marBottom w:val="0"/>
          <w:divBdr>
            <w:top w:val="none" w:sz="0" w:space="0" w:color="auto"/>
            <w:left w:val="none" w:sz="0" w:space="0" w:color="auto"/>
            <w:bottom w:val="none" w:sz="0" w:space="0" w:color="auto"/>
            <w:right w:val="none" w:sz="0" w:space="0" w:color="auto"/>
          </w:divBdr>
        </w:div>
        <w:div w:id="1533226390">
          <w:marLeft w:val="0"/>
          <w:marRight w:val="0"/>
          <w:marTop w:val="0"/>
          <w:marBottom w:val="0"/>
          <w:divBdr>
            <w:top w:val="none" w:sz="0" w:space="0" w:color="auto"/>
            <w:left w:val="none" w:sz="0" w:space="0" w:color="auto"/>
            <w:bottom w:val="none" w:sz="0" w:space="0" w:color="auto"/>
            <w:right w:val="none" w:sz="0" w:space="0" w:color="auto"/>
          </w:divBdr>
        </w:div>
        <w:div w:id="353925134">
          <w:marLeft w:val="0"/>
          <w:marRight w:val="0"/>
          <w:marTop w:val="0"/>
          <w:marBottom w:val="0"/>
          <w:divBdr>
            <w:top w:val="none" w:sz="0" w:space="0" w:color="auto"/>
            <w:left w:val="none" w:sz="0" w:space="0" w:color="auto"/>
            <w:bottom w:val="none" w:sz="0" w:space="0" w:color="auto"/>
            <w:right w:val="none" w:sz="0" w:space="0" w:color="auto"/>
          </w:divBdr>
        </w:div>
        <w:div w:id="1215193470">
          <w:marLeft w:val="0"/>
          <w:marRight w:val="0"/>
          <w:marTop w:val="0"/>
          <w:marBottom w:val="0"/>
          <w:divBdr>
            <w:top w:val="none" w:sz="0" w:space="0" w:color="auto"/>
            <w:left w:val="none" w:sz="0" w:space="0" w:color="auto"/>
            <w:bottom w:val="none" w:sz="0" w:space="0" w:color="auto"/>
            <w:right w:val="none" w:sz="0" w:space="0" w:color="auto"/>
          </w:divBdr>
        </w:div>
        <w:div w:id="1963804276">
          <w:marLeft w:val="0"/>
          <w:marRight w:val="0"/>
          <w:marTop w:val="0"/>
          <w:marBottom w:val="0"/>
          <w:divBdr>
            <w:top w:val="none" w:sz="0" w:space="0" w:color="auto"/>
            <w:left w:val="none" w:sz="0" w:space="0" w:color="auto"/>
            <w:bottom w:val="none" w:sz="0" w:space="0" w:color="auto"/>
            <w:right w:val="none" w:sz="0" w:space="0" w:color="auto"/>
          </w:divBdr>
        </w:div>
        <w:div w:id="1288655815">
          <w:marLeft w:val="0"/>
          <w:marRight w:val="0"/>
          <w:marTop w:val="0"/>
          <w:marBottom w:val="0"/>
          <w:divBdr>
            <w:top w:val="none" w:sz="0" w:space="0" w:color="auto"/>
            <w:left w:val="none" w:sz="0" w:space="0" w:color="auto"/>
            <w:bottom w:val="none" w:sz="0" w:space="0" w:color="auto"/>
            <w:right w:val="none" w:sz="0" w:space="0" w:color="auto"/>
          </w:divBdr>
        </w:div>
        <w:div w:id="611279066">
          <w:marLeft w:val="0"/>
          <w:marRight w:val="0"/>
          <w:marTop w:val="0"/>
          <w:marBottom w:val="0"/>
          <w:divBdr>
            <w:top w:val="none" w:sz="0" w:space="0" w:color="auto"/>
            <w:left w:val="none" w:sz="0" w:space="0" w:color="auto"/>
            <w:bottom w:val="none" w:sz="0" w:space="0" w:color="auto"/>
            <w:right w:val="none" w:sz="0" w:space="0" w:color="auto"/>
          </w:divBdr>
        </w:div>
        <w:div w:id="511916700">
          <w:marLeft w:val="0"/>
          <w:marRight w:val="0"/>
          <w:marTop w:val="0"/>
          <w:marBottom w:val="0"/>
          <w:divBdr>
            <w:top w:val="none" w:sz="0" w:space="0" w:color="auto"/>
            <w:left w:val="none" w:sz="0" w:space="0" w:color="auto"/>
            <w:bottom w:val="none" w:sz="0" w:space="0" w:color="auto"/>
            <w:right w:val="none" w:sz="0" w:space="0" w:color="auto"/>
          </w:divBdr>
        </w:div>
        <w:div w:id="2114200321">
          <w:marLeft w:val="0"/>
          <w:marRight w:val="0"/>
          <w:marTop w:val="0"/>
          <w:marBottom w:val="0"/>
          <w:divBdr>
            <w:top w:val="none" w:sz="0" w:space="0" w:color="auto"/>
            <w:left w:val="none" w:sz="0" w:space="0" w:color="auto"/>
            <w:bottom w:val="none" w:sz="0" w:space="0" w:color="auto"/>
            <w:right w:val="none" w:sz="0" w:space="0" w:color="auto"/>
          </w:divBdr>
        </w:div>
        <w:div w:id="1928270194">
          <w:marLeft w:val="0"/>
          <w:marRight w:val="0"/>
          <w:marTop w:val="0"/>
          <w:marBottom w:val="0"/>
          <w:divBdr>
            <w:top w:val="none" w:sz="0" w:space="0" w:color="auto"/>
            <w:left w:val="none" w:sz="0" w:space="0" w:color="auto"/>
            <w:bottom w:val="none" w:sz="0" w:space="0" w:color="auto"/>
            <w:right w:val="none" w:sz="0" w:space="0" w:color="auto"/>
          </w:divBdr>
        </w:div>
        <w:div w:id="414667172">
          <w:marLeft w:val="0"/>
          <w:marRight w:val="0"/>
          <w:marTop w:val="0"/>
          <w:marBottom w:val="0"/>
          <w:divBdr>
            <w:top w:val="none" w:sz="0" w:space="0" w:color="auto"/>
            <w:left w:val="none" w:sz="0" w:space="0" w:color="auto"/>
            <w:bottom w:val="none" w:sz="0" w:space="0" w:color="auto"/>
            <w:right w:val="none" w:sz="0" w:space="0" w:color="auto"/>
          </w:divBdr>
        </w:div>
        <w:div w:id="920875004">
          <w:marLeft w:val="0"/>
          <w:marRight w:val="0"/>
          <w:marTop w:val="0"/>
          <w:marBottom w:val="0"/>
          <w:divBdr>
            <w:top w:val="none" w:sz="0" w:space="0" w:color="auto"/>
            <w:left w:val="none" w:sz="0" w:space="0" w:color="auto"/>
            <w:bottom w:val="none" w:sz="0" w:space="0" w:color="auto"/>
            <w:right w:val="none" w:sz="0" w:space="0" w:color="auto"/>
          </w:divBdr>
        </w:div>
        <w:div w:id="357895172">
          <w:marLeft w:val="0"/>
          <w:marRight w:val="0"/>
          <w:marTop w:val="0"/>
          <w:marBottom w:val="0"/>
          <w:divBdr>
            <w:top w:val="none" w:sz="0" w:space="0" w:color="auto"/>
            <w:left w:val="none" w:sz="0" w:space="0" w:color="auto"/>
            <w:bottom w:val="none" w:sz="0" w:space="0" w:color="auto"/>
            <w:right w:val="none" w:sz="0" w:space="0" w:color="auto"/>
          </w:divBdr>
        </w:div>
        <w:div w:id="1749570052">
          <w:marLeft w:val="0"/>
          <w:marRight w:val="0"/>
          <w:marTop w:val="0"/>
          <w:marBottom w:val="0"/>
          <w:divBdr>
            <w:top w:val="none" w:sz="0" w:space="0" w:color="auto"/>
            <w:left w:val="none" w:sz="0" w:space="0" w:color="auto"/>
            <w:bottom w:val="none" w:sz="0" w:space="0" w:color="auto"/>
            <w:right w:val="none" w:sz="0" w:space="0" w:color="auto"/>
          </w:divBdr>
        </w:div>
        <w:div w:id="1742098791">
          <w:marLeft w:val="0"/>
          <w:marRight w:val="0"/>
          <w:marTop w:val="0"/>
          <w:marBottom w:val="0"/>
          <w:divBdr>
            <w:top w:val="none" w:sz="0" w:space="0" w:color="auto"/>
            <w:left w:val="none" w:sz="0" w:space="0" w:color="auto"/>
            <w:bottom w:val="none" w:sz="0" w:space="0" w:color="auto"/>
            <w:right w:val="none" w:sz="0" w:space="0" w:color="auto"/>
          </w:divBdr>
        </w:div>
        <w:div w:id="1299649833">
          <w:marLeft w:val="0"/>
          <w:marRight w:val="0"/>
          <w:marTop w:val="0"/>
          <w:marBottom w:val="0"/>
          <w:divBdr>
            <w:top w:val="none" w:sz="0" w:space="0" w:color="auto"/>
            <w:left w:val="none" w:sz="0" w:space="0" w:color="auto"/>
            <w:bottom w:val="none" w:sz="0" w:space="0" w:color="auto"/>
            <w:right w:val="none" w:sz="0" w:space="0" w:color="auto"/>
          </w:divBdr>
        </w:div>
        <w:div w:id="154996406">
          <w:marLeft w:val="0"/>
          <w:marRight w:val="0"/>
          <w:marTop w:val="0"/>
          <w:marBottom w:val="0"/>
          <w:divBdr>
            <w:top w:val="none" w:sz="0" w:space="0" w:color="auto"/>
            <w:left w:val="none" w:sz="0" w:space="0" w:color="auto"/>
            <w:bottom w:val="none" w:sz="0" w:space="0" w:color="auto"/>
            <w:right w:val="none" w:sz="0" w:space="0" w:color="auto"/>
          </w:divBdr>
        </w:div>
        <w:div w:id="393743379">
          <w:marLeft w:val="0"/>
          <w:marRight w:val="0"/>
          <w:marTop w:val="0"/>
          <w:marBottom w:val="0"/>
          <w:divBdr>
            <w:top w:val="none" w:sz="0" w:space="0" w:color="auto"/>
            <w:left w:val="none" w:sz="0" w:space="0" w:color="auto"/>
            <w:bottom w:val="none" w:sz="0" w:space="0" w:color="auto"/>
            <w:right w:val="none" w:sz="0" w:space="0" w:color="auto"/>
          </w:divBdr>
        </w:div>
        <w:div w:id="2079932493">
          <w:marLeft w:val="0"/>
          <w:marRight w:val="0"/>
          <w:marTop w:val="0"/>
          <w:marBottom w:val="0"/>
          <w:divBdr>
            <w:top w:val="none" w:sz="0" w:space="0" w:color="auto"/>
            <w:left w:val="none" w:sz="0" w:space="0" w:color="auto"/>
            <w:bottom w:val="none" w:sz="0" w:space="0" w:color="auto"/>
            <w:right w:val="none" w:sz="0" w:space="0" w:color="auto"/>
          </w:divBdr>
        </w:div>
        <w:div w:id="1075711664">
          <w:marLeft w:val="0"/>
          <w:marRight w:val="0"/>
          <w:marTop w:val="0"/>
          <w:marBottom w:val="0"/>
          <w:divBdr>
            <w:top w:val="none" w:sz="0" w:space="0" w:color="auto"/>
            <w:left w:val="none" w:sz="0" w:space="0" w:color="auto"/>
            <w:bottom w:val="none" w:sz="0" w:space="0" w:color="auto"/>
            <w:right w:val="none" w:sz="0" w:space="0" w:color="auto"/>
          </w:divBdr>
        </w:div>
        <w:div w:id="11493457">
          <w:marLeft w:val="0"/>
          <w:marRight w:val="0"/>
          <w:marTop w:val="0"/>
          <w:marBottom w:val="0"/>
          <w:divBdr>
            <w:top w:val="none" w:sz="0" w:space="0" w:color="auto"/>
            <w:left w:val="none" w:sz="0" w:space="0" w:color="auto"/>
            <w:bottom w:val="none" w:sz="0" w:space="0" w:color="auto"/>
            <w:right w:val="none" w:sz="0" w:space="0" w:color="auto"/>
          </w:divBdr>
        </w:div>
        <w:div w:id="80178620">
          <w:marLeft w:val="0"/>
          <w:marRight w:val="0"/>
          <w:marTop w:val="0"/>
          <w:marBottom w:val="0"/>
          <w:divBdr>
            <w:top w:val="none" w:sz="0" w:space="0" w:color="auto"/>
            <w:left w:val="none" w:sz="0" w:space="0" w:color="auto"/>
            <w:bottom w:val="none" w:sz="0" w:space="0" w:color="auto"/>
            <w:right w:val="none" w:sz="0" w:space="0" w:color="auto"/>
          </w:divBdr>
        </w:div>
        <w:div w:id="1408379668">
          <w:marLeft w:val="0"/>
          <w:marRight w:val="0"/>
          <w:marTop w:val="0"/>
          <w:marBottom w:val="0"/>
          <w:divBdr>
            <w:top w:val="none" w:sz="0" w:space="0" w:color="auto"/>
            <w:left w:val="none" w:sz="0" w:space="0" w:color="auto"/>
            <w:bottom w:val="none" w:sz="0" w:space="0" w:color="auto"/>
            <w:right w:val="none" w:sz="0" w:space="0" w:color="auto"/>
          </w:divBdr>
        </w:div>
        <w:div w:id="2123263363">
          <w:marLeft w:val="0"/>
          <w:marRight w:val="0"/>
          <w:marTop w:val="0"/>
          <w:marBottom w:val="0"/>
          <w:divBdr>
            <w:top w:val="none" w:sz="0" w:space="0" w:color="auto"/>
            <w:left w:val="none" w:sz="0" w:space="0" w:color="auto"/>
            <w:bottom w:val="none" w:sz="0" w:space="0" w:color="auto"/>
            <w:right w:val="none" w:sz="0" w:space="0" w:color="auto"/>
          </w:divBdr>
        </w:div>
        <w:div w:id="423722365">
          <w:marLeft w:val="0"/>
          <w:marRight w:val="0"/>
          <w:marTop w:val="0"/>
          <w:marBottom w:val="0"/>
          <w:divBdr>
            <w:top w:val="none" w:sz="0" w:space="0" w:color="auto"/>
            <w:left w:val="none" w:sz="0" w:space="0" w:color="auto"/>
            <w:bottom w:val="none" w:sz="0" w:space="0" w:color="auto"/>
            <w:right w:val="none" w:sz="0" w:space="0" w:color="auto"/>
          </w:divBdr>
        </w:div>
        <w:div w:id="148139217">
          <w:marLeft w:val="0"/>
          <w:marRight w:val="0"/>
          <w:marTop w:val="0"/>
          <w:marBottom w:val="0"/>
          <w:divBdr>
            <w:top w:val="none" w:sz="0" w:space="0" w:color="auto"/>
            <w:left w:val="none" w:sz="0" w:space="0" w:color="auto"/>
            <w:bottom w:val="none" w:sz="0" w:space="0" w:color="auto"/>
            <w:right w:val="none" w:sz="0" w:space="0" w:color="auto"/>
          </w:divBdr>
        </w:div>
        <w:div w:id="421994977">
          <w:marLeft w:val="0"/>
          <w:marRight w:val="0"/>
          <w:marTop w:val="0"/>
          <w:marBottom w:val="0"/>
          <w:divBdr>
            <w:top w:val="none" w:sz="0" w:space="0" w:color="auto"/>
            <w:left w:val="none" w:sz="0" w:space="0" w:color="auto"/>
            <w:bottom w:val="none" w:sz="0" w:space="0" w:color="auto"/>
            <w:right w:val="none" w:sz="0" w:space="0" w:color="auto"/>
          </w:divBdr>
        </w:div>
        <w:div w:id="1737706942">
          <w:marLeft w:val="0"/>
          <w:marRight w:val="0"/>
          <w:marTop w:val="0"/>
          <w:marBottom w:val="0"/>
          <w:divBdr>
            <w:top w:val="none" w:sz="0" w:space="0" w:color="auto"/>
            <w:left w:val="none" w:sz="0" w:space="0" w:color="auto"/>
            <w:bottom w:val="none" w:sz="0" w:space="0" w:color="auto"/>
            <w:right w:val="none" w:sz="0" w:space="0" w:color="auto"/>
          </w:divBdr>
        </w:div>
        <w:div w:id="304893936">
          <w:marLeft w:val="0"/>
          <w:marRight w:val="0"/>
          <w:marTop w:val="0"/>
          <w:marBottom w:val="0"/>
          <w:divBdr>
            <w:top w:val="none" w:sz="0" w:space="0" w:color="auto"/>
            <w:left w:val="none" w:sz="0" w:space="0" w:color="auto"/>
            <w:bottom w:val="none" w:sz="0" w:space="0" w:color="auto"/>
            <w:right w:val="none" w:sz="0" w:space="0" w:color="auto"/>
          </w:divBdr>
        </w:div>
        <w:div w:id="42759294">
          <w:marLeft w:val="0"/>
          <w:marRight w:val="0"/>
          <w:marTop w:val="0"/>
          <w:marBottom w:val="0"/>
          <w:divBdr>
            <w:top w:val="none" w:sz="0" w:space="0" w:color="auto"/>
            <w:left w:val="none" w:sz="0" w:space="0" w:color="auto"/>
            <w:bottom w:val="none" w:sz="0" w:space="0" w:color="auto"/>
            <w:right w:val="none" w:sz="0" w:space="0" w:color="auto"/>
          </w:divBdr>
        </w:div>
        <w:div w:id="2116634695">
          <w:marLeft w:val="0"/>
          <w:marRight w:val="0"/>
          <w:marTop w:val="0"/>
          <w:marBottom w:val="0"/>
          <w:divBdr>
            <w:top w:val="none" w:sz="0" w:space="0" w:color="auto"/>
            <w:left w:val="none" w:sz="0" w:space="0" w:color="auto"/>
            <w:bottom w:val="none" w:sz="0" w:space="0" w:color="auto"/>
            <w:right w:val="none" w:sz="0" w:space="0" w:color="auto"/>
          </w:divBdr>
        </w:div>
        <w:div w:id="278532707">
          <w:marLeft w:val="0"/>
          <w:marRight w:val="0"/>
          <w:marTop w:val="0"/>
          <w:marBottom w:val="0"/>
          <w:divBdr>
            <w:top w:val="none" w:sz="0" w:space="0" w:color="auto"/>
            <w:left w:val="none" w:sz="0" w:space="0" w:color="auto"/>
            <w:bottom w:val="none" w:sz="0" w:space="0" w:color="auto"/>
            <w:right w:val="none" w:sz="0" w:space="0" w:color="auto"/>
          </w:divBdr>
        </w:div>
        <w:div w:id="174199914">
          <w:marLeft w:val="0"/>
          <w:marRight w:val="0"/>
          <w:marTop w:val="0"/>
          <w:marBottom w:val="0"/>
          <w:divBdr>
            <w:top w:val="none" w:sz="0" w:space="0" w:color="auto"/>
            <w:left w:val="none" w:sz="0" w:space="0" w:color="auto"/>
            <w:bottom w:val="none" w:sz="0" w:space="0" w:color="auto"/>
            <w:right w:val="none" w:sz="0" w:space="0" w:color="auto"/>
          </w:divBdr>
        </w:div>
        <w:div w:id="1875843635">
          <w:marLeft w:val="0"/>
          <w:marRight w:val="0"/>
          <w:marTop w:val="0"/>
          <w:marBottom w:val="0"/>
          <w:divBdr>
            <w:top w:val="none" w:sz="0" w:space="0" w:color="auto"/>
            <w:left w:val="none" w:sz="0" w:space="0" w:color="auto"/>
            <w:bottom w:val="none" w:sz="0" w:space="0" w:color="auto"/>
            <w:right w:val="none" w:sz="0" w:space="0" w:color="auto"/>
          </w:divBdr>
        </w:div>
        <w:div w:id="1779788209">
          <w:marLeft w:val="0"/>
          <w:marRight w:val="0"/>
          <w:marTop w:val="0"/>
          <w:marBottom w:val="0"/>
          <w:divBdr>
            <w:top w:val="none" w:sz="0" w:space="0" w:color="auto"/>
            <w:left w:val="none" w:sz="0" w:space="0" w:color="auto"/>
            <w:bottom w:val="none" w:sz="0" w:space="0" w:color="auto"/>
            <w:right w:val="none" w:sz="0" w:space="0" w:color="auto"/>
          </w:divBdr>
        </w:div>
        <w:div w:id="1732576334">
          <w:marLeft w:val="0"/>
          <w:marRight w:val="0"/>
          <w:marTop w:val="0"/>
          <w:marBottom w:val="0"/>
          <w:divBdr>
            <w:top w:val="none" w:sz="0" w:space="0" w:color="auto"/>
            <w:left w:val="none" w:sz="0" w:space="0" w:color="auto"/>
            <w:bottom w:val="none" w:sz="0" w:space="0" w:color="auto"/>
            <w:right w:val="none" w:sz="0" w:space="0" w:color="auto"/>
          </w:divBdr>
        </w:div>
        <w:div w:id="246428459">
          <w:marLeft w:val="0"/>
          <w:marRight w:val="0"/>
          <w:marTop w:val="0"/>
          <w:marBottom w:val="0"/>
          <w:divBdr>
            <w:top w:val="none" w:sz="0" w:space="0" w:color="auto"/>
            <w:left w:val="none" w:sz="0" w:space="0" w:color="auto"/>
            <w:bottom w:val="none" w:sz="0" w:space="0" w:color="auto"/>
            <w:right w:val="none" w:sz="0" w:space="0" w:color="auto"/>
          </w:divBdr>
        </w:div>
        <w:div w:id="1504324025">
          <w:marLeft w:val="0"/>
          <w:marRight w:val="0"/>
          <w:marTop w:val="0"/>
          <w:marBottom w:val="0"/>
          <w:divBdr>
            <w:top w:val="none" w:sz="0" w:space="0" w:color="auto"/>
            <w:left w:val="none" w:sz="0" w:space="0" w:color="auto"/>
            <w:bottom w:val="none" w:sz="0" w:space="0" w:color="auto"/>
            <w:right w:val="none" w:sz="0" w:space="0" w:color="auto"/>
          </w:divBdr>
        </w:div>
        <w:div w:id="2018995811">
          <w:marLeft w:val="0"/>
          <w:marRight w:val="0"/>
          <w:marTop w:val="0"/>
          <w:marBottom w:val="0"/>
          <w:divBdr>
            <w:top w:val="none" w:sz="0" w:space="0" w:color="auto"/>
            <w:left w:val="none" w:sz="0" w:space="0" w:color="auto"/>
            <w:bottom w:val="none" w:sz="0" w:space="0" w:color="auto"/>
            <w:right w:val="none" w:sz="0" w:space="0" w:color="auto"/>
          </w:divBdr>
        </w:div>
      </w:divsChild>
    </w:div>
    <w:div w:id="501818756">
      <w:bodyDiv w:val="1"/>
      <w:marLeft w:val="0"/>
      <w:marRight w:val="0"/>
      <w:marTop w:val="0"/>
      <w:marBottom w:val="0"/>
      <w:divBdr>
        <w:top w:val="none" w:sz="0" w:space="0" w:color="auto"/>
        <w:left w:val="none" w:sz="0" w:space="0" w:color="auto"/>
        <w:bottom w:val="none" w:sz="0" w:space="0" w:color="auto"/>
        <w:right w:val="none" w:sz="0" w:space="0" w:color="auto"/>
      </w:divBdr>
      <w:divsChild>
        <w:div w:id="494494837">
          <w:marLeft w:val="0"/>
          <w:marRight w:val="0"/>
          <w:marTop w:val="0"/>
          <w:marBottom w:val="0"/>
          <w:divBdr>
            <w:top w:val="none" w:sz="0" w:space="0" w:color="auto"/>
            <w:left w:val="none" w:sz="0" w:space="0" w:color="auto"/>
            <w:bottom w:val="none" w:sz="0" w:space="0" w:color="auto"/>
            <w:right w:val="none" w:sz="0" w:space="0" w:color="auto"/>
          </w:divBdr>
        </w:div>
        <w:div w:id="167135422">
          <w:marLeft w:val="0"/>
          <w:marRight w:val="0"/>
          <w:marTop w:val="0"/>
          <w:marBottom w:val="0"/>
          <w:divBdr>
            <w:top w:val="none" w:sz="0" w:space="0" w:color="auto"/>
            <w:left w:val="none" w:sz="0" w:space="0" w:color="auto"/>
            <w:bottom w:val="none" w:sz="0" w:space="0" w:color="auto"/>
            <w:right w:val="none" w:sz="0" w:space="0" w:color="auto"/>
          </w:divBdr>
        </w:div>
        <w:div w:id="1695037635">
          <w:marLeft w:val="0"/>
          <w:marRight w:val="0"/>
          <w:marTop w:val="0"/>
          <w:marBottom w:val="0"/>
          <w:divBdr>
            <w:top w:val="none" w:sz="0" w:space="0" w:color="auto"/>
            <w:left w:val="none" w:sz="0" w:space="0" w:color="auto"/>
            <w:bottom w:val="none" w:sz="0" w:space="0" w:color="auto"/>
            <w:right w:val="none" w:sz="0" w:space="0" w:color="auto"/>
          </w:divBdr>
        </w:div>
        <w:div w:id="1754619901">
          <w:marLeft w:val="0"/>
          <w:marRight w:val="0"/>
          <w:marTop w:val="0"/>
          <w:marBottom w:val="0"/>
          <w:divBdr>
            <w:top w:val="none" w:sz="0" w:space="0" w:color="auto"/>
            <w:left w:val="none" w:sz="0" w:space="0" w:color="auto"/>
            <w:bottom w:val="none" w:sz="0" w:space="0" w:color="auto"/>
            <w:right w:val="none" w:sz="0" w:space="0" w:color="auto"/>
          </w:divBdr>
        </w:div>
        <w:div w:id="2010323158">
          <w:marLeft w:val="0"/>
          <w:marRight w:val="0"/>
          <w:marTop w:val="0"/>
          <w:marBottom w:val="0"/>
          <w:divBdr>
            <w:top w:val="none" w:sz="0" w:space="0" w:color="auto"/>
            <w:left w:val="none" w:sz="0" w:space="0" w:color="auto"/>
            <w:bottom w:val="none" w:sz="0" w:space="0" w:color="auto"/>
            <w:right w:val="none" w:sz="0" w:space="0" w:color="auto"/>
          </w:divBdr>
        </w:div>
        <w:div w:id="658079423">
          <w:marLeft w:val="0"/>
          <w:marRight w:val="0"/>
          <w:marTop w:val="0"/>
          <w:marBottom w:val="0"/>
          <w:divBdr>
            <w:top w:val="none" w:sz="0" w:space="0" w:color="auto"/>
            <w:left w:val="none" w:sz="0" w:space="0" w:color="auto"/>
            <w:bottom w:val="none" w:sz="0" w:space="0" w:color="auto"/>
            <w:right w:val="none" w:sz="0" w:space="0" w:color="auto"/>
          </w:divBdr>
        </w:div>
        <w:div w:id="1362130339">
          <w:marLeft w:val="0"/>
          <w:marRight w:val="0"/>
          <w:marTop w:val="0"/>
          <w:marBottom w:val="0"/>
          <w:divBdr>
            <w:top w:val="none" w:sz="0" w:space="0" w:color="auto"/>
            <w:left w:val="none" w:sz="0" w:space="0" w:color="auto"/>
            <w:bottom w:val="none" w:sz="0" w:space="0" w:color="auto"/>
            <w:right w:val="none" w:sz="0" w:space="0" w:color="auto"/>
          </w:divBdr>
        </w:div>
        <w:div w:id="1874033959">
          <w:marLeft w:val="0"/>
          <w:marRight w:val="0"/>
          <w:marTop w:val="0"/>
          <w:marBottom w:val="0"/>
          <w:divBdr>
            <w:top w:val="none" w:sz="0" w:space="0" w:color="auto"/>
            <w:left w:val="none" w:sz="0" w:space="0" w:color="auto"/>
            <w:bottom w:val="none" w:sz="0" w:space="0" w:color="auto"/>
            <w:right w:val="none" w:sz="0" w:space="0" w:color="auto"/>
          </w:divBdr>
        </w:div>
        <w:div w:id="1471171185">
          <w:marLeft w:val="0"/>
          <w:marRight w:val="0"/>
          <w:marTop w:val="0"/>
          <w:marBottom w:val="0"/>
          <w:divBdr>
            <w:top w:val="none" w:sz="0" w:space="0" w:color="auto"/>
            <w:left w:val="none" w:sz="0" w:space="0" w:color="auto"/>
            <w:bottom w:val="none" w:sz="0" w:space="0" w:color="auto"/>
            <w:right w:val="none" w:sz="0" w:space="0" w:color="auto"/>
          </w:divBdr>
        </w:div>
        <w:div w:id="1090545902">
          <w:marLeft w:val="0"/>
          <w:marRight w:val="0"/>
          <w:marTop w:val="0"/>
          <w:marBottom w:val="0"/>
          <w:divBdr>
            <w:top w:val="none" w:sz="0" w:space="0" w:color="auto"/>
            <w:left w:val="none" w:sz="0" w:space="0" w:color="auto"/>
            <w:bottom w:val="none" w:sz="0" w:space="0" w:color="auto"/>
            <w:right w:val="none" w:sz="0" w:space="0" w:color="auto"/>
          </w:divBdr>
        </w:div>
        <w:div w:id="573198017">
          <w:marLeft w:val="0"/>
          <w:marRight w:val="0"/>
          <w:marTop w:val="0"/>
          <w:marBottom w:val="0"/>
          <w:divBdr>
            <w:top w:val="none" w:sz="0" w:space="0" w:color="auto"/>
            <w:left w:val="none" w:sz="0" w:space="0" w:color="auto"/>
            <w:bottom w:val="none" w:sz="0" w:space="0" w:color="auto"/>
            <w:right w:val="none" w:sz="0" w:space="0" w:color="auto"/>
          </w:divBdr>
        </w:div>
        <w:div w:id="1456019871">
          <w:marLeft w:val="0"/>
          <w:marRight w:val="0"/>
          <w:marTop w:val="0"/>
          <w:marBottom w:val="0"/>
          <w:divBdr>
            <w:top w:val="none" w:sz="0" w:space="0" w:color="auto"/>
            <w:left w:val="none" w:sz="0" w:space="0" w:color="auto"/>
            <w:bottom w:val="none" w:sz="0" w:space="0" w:color="auto"/>
            <w:right w:val="none" w:sz="0" w:space="0" w:color="auto"/>
          </w:divBdr>
        </w:div>
        <w:div w:id="1175265567">
          <w:marLeft w:val="0"/>
          <w:marRight w:val="0"/>
          <w:marTop w:val="0"/>
          <w:marBottom w:val="0"/>
          <w:divBdr>
            <w:top w:val="none" w:sz="0" w:space="0" w:color="auto"/>
            <w:left w:val="none" w:sz="0" w:space="0" w:color="auto"/>
            <w:bottom w:val="none" w:sz="0" w:space="0" w:color="auto"/>
            <w:right w:val="none" w:sz="0" w:space="0" w:color="auto"/>
          </w:divBdr>
        </w:div>
        <w:div w:id="112754140">
          <w:marLeft w:val="0"/>
          <w:marRight w:val="0"/>
          <w:marTop w:val="0"/>
          <w:marBottom w:val="0"/>
          <w:divBdr>
            <w:top w:val="none" w:sz="0" w:space="0" w:color="auto"/>
            <w:left w:val="none" w:sz="0" w:space="0" w:color="auto"/>
            <w:bottom w:val="none" w:sz="0" w:space="0" w:color="auto"/>
            <w:right w:val="none" w:sz="0" w:space="0" w:color="auto"/>
          </w:divBdr>
        </w:div>
        <w:div w:id="1535001013">
          <w:marLeft w:val="0"/>
          <w:marRight w:val="0"/>
          <w:marTop w:val="0"/>
          <w:marBottom w:val="0"/>
          <w:divBdr>
            <w:top w:val="none" w:sz="0" w:space="0" w:color="auto"/>
            <w:left w:val="none" w:sz="0" w:space="0" w:color="auto"/>
            <w:bottom w:val="none" w:sz="0" w:space="0" w:color="auto"/>
            <w:right w:val="none" w:sz="0" w:space="0" w:color="auto"/>
          </w:divBdr>
        </w:div>
        <w:div w:id="292097599">
          <w:marLeft w:val="0"/>
          <w:marRight w:val="0"/>
          <w:marTop w:val="0"/>
          <w:marBottom w:val="0"/>
          <w:divBdr>
            <w:top w:val="none" w:sz="0" w:space="0" w:color="auto"/>
            <w:left w:val="none" w:sz="0" w:space="0" w:color="auto"/>
            <w:bottom w:val="none" w:sz="0" w:space="0" w:color="auto"/>
            <w:right w:val="none" w:sz="0" w:space="0" w:color="auto"/>
          </w:divBdr>
        </w:div>
        <w:div w:id="837118700">
          <w:marLeft w:val="0"/>
          <w:marRight w:val="0"/>
          <w:marTop w:val="0"/>
          <w:marBottom w:val="0"/>
          <w:divBdr>
            <w:top w:val="none" w:sz="0" w:space="0" w:color="auto"/>
            <w:left w:val="none" w:sz="0" w:space="0" w:color="auto"/>
            <w:bottom w:val="none" w:sz="0" w:space="0" w:color="auto"/>
            <w:right w:val="none" w:sz="0" w:space="0" w:color="auto"/>
          </w:divBdr>
        </w:div>
        <w:div w:id="640770423">
          <w:marLeft w:val="0"/>
          <w:marRight w:val="0"/>
          <w:marTop w:val="0"/>
          <w:marBottom w:val="0"/>
          <w:divBdr>
            <w:top w:val="none" w:sz="0" w:space="0" w:color="auto"/>
            <w:left w:val="none" w:sz="0" w:space="0" w:color="auto"/>
            <w:bottom w:val="none" w:sz="0" w:space="0" w:color="auto"/>
            <w:right w:val="none" w:sz="0" w:space="0" w:color="auto"/>
          </w:divBdr>
        </w:div>
        <w:div w:id="1133207836">
          <w:marLeft w:val="0"/>
          <w:marRight w:val="0"/>
          <w:marTop w:val="0"/>
          <w:marBottom w:val="0"/>
          <w:divBdr>
            <w:top w:val="none" w:sz="0" w:space="0" w:color="auto"/>
            <w:left w:val="none" w:sz="0" w:space="0" w:color="auto"/>
            <w:bottom w:val="none" w:sz="0" w:space="0" w:color="auto"/>
            <w:right w:val="none" w:sz="0" w:space="0" w:color="auto"/>
          </w:divBdr>
        </w:div>
        <w:div w:id="474643751">
          <w:marLeft w:val="0"/>
          <w:marRight w:val="0"/>
          <w:marTop w:val="0"/>
          <w:marBottom w:val="0"/>
          <w:divBdr>
            <w:top w:val="none" w:sz="0" w:space="0" w:color="auto"/>
            <w:left w:val="none" w:sz="0" w:space="0" w:color="auto"/>
            <w:bottom w:val="none" w:sz="0" w:space="0" w:color="auto"/>
            <w:right w:val="none" w:sz="0" w:space="0" w:color="auto"/>
          </w:divBdr>
        </w:div>
        <w:div w:id="1270888483">
          <w:marLeft w:val="0"/>
          <w:marRight w:val="0"/>
          <w:marTop w:val="0"/>
          <w:marBottom w:val="0"/>
          <w:divBdr>
            <w:top w:val="none" w:sz="0" w:space="0" w:color="auto"/>
            <w:left w:val="none" w:sz="0" w:space="0" w:color="auto"/>
            <w:bottom w:val="none" w:sz="0" w:space="0" w:color="auto"/>
            <w:right w:val="none" w:sz="0" w:space="0" w:color="auto"/>
          </w:divBdr>
        </w:div>
        <w:div w:id="1603149612">
          <w:marLeft w:val="0"/>
          <w:marRight w:val="0"/>
          <w:marTop w:val="0"/>
          <w:marBottom w:val="0"/>
          <w:divBdr>
            <w:top w:val="none" w:sz="0" w:space="0" w:color="auto"/>
            <w:left w:val="none" w:sz="0" w:space="0" w:color="auto"/>
            <w:bottom w:val="none" w:sz="0" w:space="0" w:color="auto"/>
            <w:right w:val="none" w:sz="0" w:space="0" w:color="auto"/>
          </w:divBdr>
        </w:div>
        <w:div w:id="1470975558">
          <w:marLeft w:val="0"/>
          <w:marRight w:val="0"/>
          <w:marTop w:val="0"/>
          <w:marBottom w:val="0"/>
          <w:divBdr>
            <w:top w:val="none" w:sz="0" w:space="0" w:color="auto"/>
            <w:left w:val="none" w:sz="0" w:space="0" w:color="auto"/>
            <w:bottom w:val="none" w:sz="0" w:space="0" w:color="auto"/>
            <w:right w:val="none" w:sz="0" w:space="0" w:color="auto"/>
          </w:divBdr>
        </w:div>
        <w:div w:id="27073921">
          <w:marLeft w:val="0"/>
          <w:marRight w:val="0"/>
          <w:marTop w:val="0"/>
          <w:marBottom w:val="0"/>
          <w:divBdr>
            <w:top w:val="none" w:sz="0" w:space="0" w:color="auto"/>
            <w:left w:val="none" w:sz="0" w:space="0" w:color="auto"/>
            <w:bottom w:val="none" w:sz="0" w:space="0" w:color="auto"/>
            <w:right w:val="none" w:sz="0" w:space="0" w:color="auto"/>
          </w:divBdr>
        </w:div>
        <w:div w:id="258221791">
          <w:marLeft w:val="0"/>
          <w:marRight w:val="0"/>
          <w:marTop w:val="0"/>
          <w:marBottom w:val="0"/>
          <w:divBdr>
            <w:top w:val="none" w:sz="0" w:space="0" w:color="auto"/>
            <w:left w:val="none" w:sz="0" w:space="0" w:color="auto"/>
            <w:bottom w:val="none" w:sz="0" w:space="0" w:color="auto"/>
            <w:right w:val="none" w:sz="0" w:space="0" w:color="auto"/>
          </w:divBdr>
        </w:div>
        <w:div w:id="760957323">
          <w:marLeft w:val="0"/>
          <w:marRight w:val="0"/>
          <w:marTop w:val="0"/>
          <w:marBottom w:val="0"/>
          <w:divBdr>
            <w:top w:val="none" w:sz="0" w:space="0" w:color="auto"/>
            <w:left w:val="none" w:sz="0" w:space="0" w:color="auto"/>
            <w:bottom w:val="none" w:sz="0" w:space="0" w:color="auto"/>
            <w:right w:val="none" w:sz="0" w:space="0" w:color="auto"/>
          </w:divBdr>
        </w:div>
        <w:div w:id="1324967072">
          <w:marLeft w:val="0"/>
          <w:marRight w:val="0"/>
          <w:marTop w:val="0"/>
          <w:marBottom w:val="0"/>
          <w:divBdr>
            <w:top w:val="none" w:sz="0" w:space="0" w:color="auto"/>
            <w:left w:val="none" w:sz="0" w:space="0" w:color="auto"/>
            <w:bottom w:val="none" w:sz="0" w:space="0" w:color="auto"/>
            <w:right w:val="none" w:sz="0" w:space="0" w:color="auto"/>
          </w:divBdr>
        </w:div>
        <w:div w:id="1597398691">
          <w:marLeft w:val="0"/>
          <w:marRight w:val="0"/>
          <w:marTop w:val="0"/>
          <w:marBottom w:val="0"/>
          <w:divBdr>
            <w:top w:val="none" w:sz="0" w:space="0" w:color="auto"/>
            <w:left w:val="none" w:sz="0" w:space="0" w:color="auto"/>
            <w:bottom w:val="none" w:sz="0" w:space="0" w:color="auto"/>
            <w:right w:val="none" w:sz="0" w:space="0" w:color="auto"/>
          </w:divBdr>
        </w:div>
        <w:div w:id="179661842">
          <w:marLeft w:val="0"/>
          <w:marRight w:val="0"/>
          <w:marTop w:val="0"/>
          <w:marBottom w:val="0"/>
          <w:divBdr>
            <w:top w:val="none" w:sz="0" w:space="0" w:color="auto"/>
            <w:left w:val="none" w:sz="0" w:space="0" w:color="auto"/>
            <w:bottom w:val="none" w:sz="0" w:space="0" w:color="auto"/>
            <w:right w:val="none" w:sz="0" w:space="0" w:color="auto"/>
          </w:divBdr>
        </w:div>
        <w:div w:id="623266283">
          <w:marLeft w:val="0"/>
          <w:marRight w:val="0"/>
          <w:marTop w:val="0"/>
          <w:marBottom w:val="0"/>
          <w:divBdr>
            <w:top w:val="none" w:sz="0" w:space="0" w:color="auto"/>
            <w:left w:val="none" w:sz="0" w:space="0" w:color="auto"/>
            <w:bottom w:val="none" w:sz="0" w:space="0" w:color="auto"/>
            <w:right w:val="none" w:sz="0" w:space="0" w:color="auto"/>
          </w:divBdr>
        </w:div>
        <w:div w:id="320500824">
          <w:marLeft w:val="0"/>
          <w:marRight w:val="0"/>
          <w:marTop w:val="0"/>
          <w:marBottom w:val="0"/>
          <w:divBdr>
            <w:top w:val="none" w:sz="0" w:space="0" w:color="auto"/>
            <w:left w:val="none" w:sz="0" w:space="0" w:color="auto"/>
            <w:bottom w:val="none" w:sz="0" w:space="0" w:color="auto"/>
            <w:right w:val="none" w:sz="0" w:space="0" w:color="auto"/>
          </w:divBdr>
        </w:div>
        <w:div w:id="605624617">
          <w:marLeft w:val="0"/>
          <w:marRight w:val="0"/>
          <w:marTop w:val="0"/>
          <w:marBottom w:val="0"/>
          <w:divBdr>
            <w:top w:val="none" w:sz="0" w:space="0" w:color="auto"/>
            <w:left w:val="none" w:sz="0" w:space="0" w:color="auto"/>
            <w:bottom w:val="none" w:sz="0" w:space="0" w:color="auto"/>
            <w:right w:val="none" w:sz="0" w:space="0" w:color="auto"/>
          </w:divBdr>
        </w:div>
        <w:div w:id="1678576911">
          <w:marLeft w:val="0"/>
          <w:marRight w:val="0"/>
          <w:marTop w:val="0"/>
          <w:marBottom w:val="0"/>
          <w:divBdr>
            <w:top w:val="none" w:sz="0" w:space="0" w:color="auto"/>
            <w:left w:val="none" w:sz="0" w:space="0" w:color="auto"/>
            <w:bottom w:val="none" w:sz="0" w:space="0" w:color="auto"/>
            <w:right w:val="none" w:sz="0" w:space="0" w:color="auto"/>
          </w:divBdr>
        </w:div>
        <w:div w:id="2038698586">
          <w:marLeft w:val="0"/>
          <w:marRight w:val="0"/>
          <w:marTop w:val="0"/>
          <w:marBottom w:val="0"/>
          <w:divBdr>
            <w:top w:val="none" w:sz="0" w:space="0" w:color="auto"/>
            <w:left w:val="none" w:sz="0" w:space="0" w:color="auto"/>
            <w:bottom w:val="none" w:sz="0" w:space="0" w:color="auto"/>
            <w:right w:val="none" w:sz="0" w:space="0" w:color="auto"/>
          </w:divBdr>
        </w:div>
        <w:div w:id="1328168825">
          <w:marLeft w:val="0"/>
          <w:marRight w:val="0"/>
          <w:marTop w:val="0"/>
          <w:marBottom w:val="0"/>
          <w:divBdr>
            <w:top w:val="none" w:sz="0" w:space="0" w:color="auto"/>
            <w:left w:val="none" w:sz="0" w:space="0" w:color="auto"/>
            <w:bottom w:val="none" w:sz="0" w:space="0" w:color="auto"/>
            <w:right w:val="none" w:sz="0" w:space="0" w:color="auto"/>
          </w:divBdr>
        </w:div>
        <w:div w:id="561602126">
          <w:marLeft w:val="0"/>
          <w:marRight w:val="0"/>
          <w:marTop w:val="0"/>
          <w:marBottom w:val="0"/>
          <w:divBdr>
            <w:top w:val="none" w:sz="0" w:space="0" w:color="auto"/>
            <w:left w:val="none" w:sz="0" w:space="0" w:color="auto"/>
            <w:bottom w:val="none" w:sz="0" w:space="0" w:color="auto"/>
            <w:right w:val="none" w:sz="0" w:space="0" w:color="auto"/>
          </w:divBdr>
        </w:div>
        <w:div w:id="1515457534">
          <w:marLeft w:val="0"/>
          <w:marRight w:val="0"/>
          <w:marTop w:val="0"/>
          <w:marBottom w:val="0"/>
          <w:divBdr>
            <w:top w:val="none" w:sz="0" w:space="0" w:color="auto"/>
            <w:left w:val="none" w:sz="0" w:space="0" w:color="auto"/>
            <w:bottom w:val="none" w:sz="0" w:space="0" w:color="auto"/>
            <w:right w:val="none" w:sz="0" w:space="0" w:color="auto"/>
          </w:divBdr>
        </w:div>
        <w:div w:id="139076735">
          <w:marLeft w:val="0"/>
          <w:marRight w:val="0"/>
          <w:marTop w:val="0"/>
          <w:marBottom w:val="0"/>
          <w:divBdr>
            <w:top w:val="none" w:sz="0" w:space="0" w:color="auto"/>
            <w:left w:val="none" w:sz="0" w:space="0" w:color="auto"/>
            <w:bottom w:val="none" w:sz="0" w:space="0" w:color="auto"/>
            <w:right w:val="none" w:sz="0" w:space="0" w:color="auto"/>
          </w:divBdr>
        </w:div>
        <w:div w:id="53546577">
          <w:marLeft w:val="0"/>
          <w:marRight w:val="0"/>
          <w:marTop w:val="0"/>
          <w:marBottom w:val="0"/>
          <w:divBdr>
            <w:top w:val="none" w:sz="0" w:space="0" w:color="auto"/>
            <w:left w:val="none" w:sz="0" w:space="0" w:color="auto"/>
            <w:bottom w:val="none" w:sz="0" w:space="0" w:color="auto"/>
            <w:right w:val="none" w:sz="0" w:space="0" w:color="auto"/>
          </w:divBdr>
        </w:div>
        <w:div w:id="1885870397">
          <w:marLeft w:val="0"/>
          <w:marRight w:val="0"/>
          <w:marTop w:val="0"/>
          <w:marBottom w:val="0"/>
          <w:divBdr>
            <w:top w:val="none" w:sz="0" w:space="0" w:color="auto"/>
            <w:left w:val="none" w:sz="0" w:space="0" w:color="auto"/>
            <w:bottom w:val="none" w:sz="0" w:space="0" w:color="auto"/>
            <w:right w:val="none" w:sz="0" w:space="0" w:color="auto"/>
          </w:divBdr>
        </w:div>
        <w:div w:id="1197347840">
          <w:marLeft w:val="0"/>
          <w:marRight w:val="0"/>
          <w:marTop w:val="0"/>
          <w:marBottom w:val="0"/>
          <w:divBdr>
            <w:top w:val="none" w:sz="0" w:space="0" w:color="auto"/>
            <w:left w:val="none" w:sz="0" w:space="0" w:color="auto"/>
            <w:bottom w:val="none" w:sz="0" w:space="0" w:color="auto"/>
            <w:right w:val="none" w:sz="0" w:space="0" w:color="auto"/>
          </w:divBdr>
        </w:div>
        <w:div w:id="468598236">
          <w:marLeft w:val="0"/>
          <w:marRight w:val="0"/>
          <w:marTop w:val="0"/>
          <w:marBottom w:val="0"/>
          <w:divBdr>
            <w:top w:val="none" w:sz="0" w:space="0" w:color="auto"/>
            <w:left w:val="none" w:sz="0" w:space="0" w:color="auto"/>
            <w:bottom w:val="none" w:sz="0" w:space="0" w:color="auto"/>
            <w:right w:val="none" w:sz="0" w:space="0" w:color="auto"/>
          </w:divBdr>
        </w:div>
        <w:div w:id="1555266006">
          <w:marLeft w:val="0"/>
          <w:marRight w:val="0"/>
          <w:marTop w:val="0"/>
          <w:marBottom w:val="0"/>
          <w:divBdr>
            <w:top w:val="none" w:sz="0" w:space="0" w:color="auto"/>
            <w:left w:val="none" w:sz="0" w:space="0" w:color="auto"/>
            <w:bottom w:val="none" w:sz="0" w:space="0" w:color="auto"/>
            <w:right w:val="none" w:sz="0" w:space="0" w:color="auto"/>
          </w:divBdr>
        </w:div>
        <w:div w:id="862014660">
          <w:marLeft w:val="0"/>
          <w:marRight w:val="0"/>
          <w:marTop w:val="0"/>
          <w:marBottom w:val="0"/>
          <w:divBdr>
            <w:top w:val="none" w:sz="0" w:space="0" w:color="auto"/>
            <w:left w:val="none" w:sz="0" w:space="0" w:color="auto"/>
            <w:bottom w:val="none" w:sz="0" w:space="0" w:color="auto"/>
            <w:right w:val="none" w:sz="0" w:space="0" w:color="auto"/>
          </w:divBdr>
        </w:div>
        <w:div w:id="1565019631">
          <w:marLeft w:val="0"/>
          <w:marRight w:val="0"/>
          <w:marTop w:val="0"/>
          <w:marBottom w:val="0"/>
          <w:divBdr>
            <w:top w:val="none" w:sz="0" w:space="0" w:color="auto"/>
            <w:left w:val="none" w:sz="0" w:space="0" w:color="auto"/>
            <w:bottom w:val="none" w:sz="0" w:space="0" w:color="auto"/>
            <w:right w:val="none" w:sz="0" w:space="0" w:color="auto"/>
          </w:divBdr>
        </w:div>
        <w:div w:id="26420032">
          <w:marLeft w:val="0"/>
          <w:marRight w:val="0"/>
          <w:marTop w:val="0"/>
          <w:marBottom w:val="0"/>
          <w:divBdr>
            <w:top w:val="none" w:sz="0" w:space="0" w:color="auto"/>
            <w:left w:val="none" w:sz="0" w:space="0" w:color="auto"/>
            <w:bottom w:val="none" w:sz="0" w:space="0" w:color="auto"/>
            <w:right w:val="none" w:sz="0" w:space="0" w:color="auto"/>
          </w:divBdr>
        </w:div>
        <w:div w:id="1111436049">
          <w:marLeft w:val="0"/>
          <w:marRight w:val="0"/>
          <w:marTop w:val="0"/>
          <w:marBottom w:val="0"/>
          <w:divBdr>
            <w:top w:val="none" w:sz="0" w:space="0" w:color="auto"/>
            <w:left w:val="none" w:sz="0" w:space="0" w:color="auto"/>
            <w:bottom w:val="none" w:sz="0" w:space="0" w:color="auto"/>
            <w:right w:val="none" w:sz="0" w:space="0" w:color="auto"/>
          </w:divBdr>
        </w:div>
        <w:div w:id="2065324914">
          <w:marLeft w:val="0"/>
          <w:marRight w:val="0"/>
          <w:marTop w:val="0"/>
          <w:marBottom w:val="0"/>
          <w:divBdr>
            <w:top w:val="none" w:sz="0" w:space="0" w:color="auto"/>
            <w:left w:val="none" w:sz="0" w:space="0" w:color="auto"/>
            <w:bottom w:val="none" w:sz="0" w:space="0" w:color="auto"/>
            <w:right w:val="none" w:sz="0" w:space="0" w:color="auto"/>
          </w:divBdr>
        </w:div>
        <w:div w:id="188371699">
          <w:marLeft w:val="0"/>
          <w:marRight w:val="0"/>
          <w:marTop w:val="0"/>
          <w:marBottom w:val="0"/>
          <w:divBdr>
            <w:top w:val="none" w:sz="0" w:space="0" w:color="auto"/>
            <w:left w:val="none" w:sz="0" w:space="0" w:color="auto"/>
            <w:bottom w:val="none" w:sz="0" w:space="0" w:color="auto"/>
            <w:right w:val="none" w:sz="0" w:space="0" w:color="auto"/>
          </w:divBdr>
        </w:div>
        <w:div w:id="458382929">
          <w:marLeft w:val="0"/>
          <w:marRight w:val="0"/>
          <w:marTop w:val="0"/>
          <w:marBottom w:val="0"/>
          <w:divBdr>
            <w:top w:val="none" w:sz="0" w:space="0" w:color="auto"/>
            <w:left w:val="none" w:sz="0" w:space="0" w:color="auto"/>
            <w:bottom w:val="none" w:sz="0" w:space="0" w:color="auto"/>
            <w:right w:val="none" w:sz="0" w:space="0" w:color="auto"/>
          </w:divBdr>
        </w:div>
        <w:div w:id="1137986744">
          <w:marLeft w:val="0"/>
          <w:marRight w:val="0"/>
          <w:marTop w:val="0"/>
          <w:marBottom w:val="0"/>
          <w:divBdr>
            <w:top w:val="none" w:sz="0" w:space="0" w:color="auto"/>
            <w:left w:val="none" w:sz="0" w:space="0" w:color="auto"/>
            <w:bottom w:val="none" w:sz="0" w:space="0" w:color="auto"/>
            <w:right w:val="none" w:sz="0" w:space="0" w:color="auto"/>
          </w:divBdr>
        </w:div>
        <w:div w:id="1115829884">
          <w:marLeft w:val="0"/>
          <w:marRight w:val="0"/>
          <w:marTop w:val="0"/>
          <w:marBottom w:val="0"/>
          <w:divBdr>
            <w:top w:val="none" w:sz="0" w:space="0" w:color="auto"/>
            <w:left w:val="none" w:sz="0" w:space="0" w:color="auto"/>
            <w:bottom w:val="none" w:sz="0" w:space="0" w:color="auto"/>
            <w:right w:val="none" w:sz="0" w:space="0" w:color="auto"/>
          </w:divBdr>
        </w:div>
        <w:div w:id="111481505">
          <w:marLeft w:val="0"/>
          <w:marRight w:val="0"/>
          <w:marTop w:val="0"/>
          <w:marBottom w:val="0"/>
          <w:divBdr>
            <w:top w:val="none" w:sz="0" w:space="0" w:color="auto"/>
            <w:left w:val="none" w:sz="0" w:space="0" w:color="auto"/>
            <w:bottom w:val="none" w:sz="0" w:space="0" w:color="auto"/>
            <w:right w:val="none" w:sz="0" w:space="0" w:color="auto"/>
          </w:divBdr>
        </w:div>
        <w:div w:id="1598370702">
          <w:marLeft w:val="0"/>
          <w:marRight w:val="0"/>
          <w:marTop w:val="0"/>
          <w:marBottom w:val="0"/>
          <w:divBdr>
            <w:top w:val="none" w:sz="0" w:space="0" w:color="auto"/>
            <w:left w:val="none" w:sz="0" w:space="0" w:color="auto"/>
            <w:bottom w:val="none" w:sz="0" w:space="0" w:color="auto"/>
            <w:right w:val="none" w:sz="0" w:space="0" w:color="auto"/>
          </w:divBdr>
        </w:div>
        <w:div w:id="479470333">
          <w:marLeft w:val="0"/>
          <w:marRight w:val="0"/>
          <w:marTop w:val="0"/>
          <w:marBottom w:val="0"/>
          <w:divBdr>
            <w:top w:val="none" w:sz="0" w:space="0" w:color="auto"/>
            <w:left w:val="none" w:sz="0" w:space="0" w:color="auto"/>
            <w:bottom w:val="none" w:sz="0" w:space="0" w:color="auto"/>
            <w:right w:val="none" w:sz="0" w:space="0" w:color="auto"/>
          </w:divBdr>
        </w:div>
        <w:div w:id="1517890220">
          <w:marLeft w:val="0"/>
          <w:marRight w:val="0"/>
          <w:marTop w:val="0"/>
          <w:marBottom w:val="0"/>
          <w:divBdr>
            <w:top w:val="none" w:sz="0" w:space="0" w:color="auto"/>
            <w:left w:val="none" w:sz="0" w:space="0" w:color="auto"/>
            <w:bottom w:val="none" w:sz="0" w:space="0" w:color="auto"/>
            <w:right w:val="none" w:sz="0" w:space="0" w:color="auto"/>
          </w:divBdr>
        </w:div>
        <w:div w:id="156920270">
          <w:marLeft w:val="0"/>
          <w:marRight w:val="0"/>
          <w:marTop w:val="0"/>
          <w:marBottom w:val="0"/>
          <w:divBdr>
            <w:top w:val="none" w:sz="0" w:space="0" w:color="auto"/>
            <w:left w:val="none" w:sz="0" w:space="0" w:color="auto"/>
            <w:bottom w:val="none" w:sz="0" w:space="0" w:color="auto"/>
            <w:right w:val="none" w:sz="0" w:space="0" w:color="auto"/>
          </w:divBdr>
        </w:div>
        <w:div w:id="1915896237">
          <w:marLeft w:val="0"/>
          <w:marRight w:val="0"/>
          <w:marTop w:val="0"/>
          <w:marBottom w:val="0"/>
          <w:divBdr>
            <w:top w:val="none" w:sz="0" w:space="0" w:color="auto"/>
            <w:left w:val="none" w:sz="0" w:space="0" w:color="auto"/>
            <w:bottom w:val="none" w:sz="0" w:space="0" w:color="auto"/>
            <w:right w:val="none" w:sz="0" w:space="0" w:color="auto"/>
          </w:divBdr>
        </w:div>
        <w:div w:id="1710569544">
          <w:marLeft w:val="0"/>
          <w:marRight w:val="0"/>
          <w:marTop w:val="0"/>
          <w:marBottom w:val="0"/>
          <w:divBdr>
            <w:top w:val="none" w:sz="0" w:space="0" w:color="auto"/>
            <w:left w:val="none" w:sz="0" w:space="0" w:color="auto"/>
            <w:bottom w:val="none" w:sz="0" w:space="0" w:color="auto"/>
            <w:right w:val="none" w:sz="0" w:space="0" w:color="auto"/>
          </w:divBdr>
        </w:div>
        <w:div w:id="335769861">
          <w:marLeft w:val="0"/>
          <w:marRight w:val="0"/>
          <w:marTop w:val="0"/>
          <w:marBottom w:val="0"/>
          <w:divBdr>
            <w:top w:val="none" w:sz="0" w:space="0" w:color="auto"/>
            <w:left w:val="none" w:sz="0" w:space="0" w:color="auto"/>
            <w:bottom w:val="none" w:sz="0" w:space="0" w:color="auto"/>
            <w:right w:val="none" w:sz="0" w:space="0" w:color="auto"/>
          </w:divBdr>
        </w:div>
        <w:div w:id="579482078">
          <w:marLeft w:val="0"/>
          <w:marRight w:val="0"/>
          <w:marTop w:val="0"/>
          <w:marBottom w:val="0"/>
          <w:divBdr>
            <w:top w:val="none" w:sz="0" w:space="0" w:color="auto"/>
            <w:left w:val="none" w:sz="0" w:space="0" w:color="auto"/>
            <w:bottom w:val="none" w:sz="0" w:space="0" w:color="auto"/>
            <w:right w:val="none" w:sz="0" w:space="0" w:color="auto"/>
          </w:divBdr>
        </w:div>
        <w:div w:id="1122765208">
          <w:marLeft w:val="0"/>
          <w:marRight w:val="0"/>
          <w:marTop w:val="0"/>
          <w:marBottom w:val="0"/>
          <w:divBdr>
            <w:top w:val="none" w:sz="0" w:space="0" w:color="auto"/>
            <w:left w:val="none" w:sz="0" w:space="0" w:color="auto"/>
            <w:bottom w:val="none" w:sz="0" w:space="0" w:color="auto"/>
            <w:right w:val="none" w:sz="0" w:space="0" w:color="auto"/>
          </w:divBdr>
        </w:div>
        <w:div w:id="191651264">
          <w:marLeft w:val="0"/>
          <w:marRight w:val="0"/>
          <w:marTop w:val="0"/>
          <w:marBottom w:val="0"/>
          <w:divBdr>
            <w:top w:val="none" w:sz="0" w:space="0" w:color="auto"/>
            <w:left w:val="none" w:sz="0" w:space="0" w:color="auto"/>
            <w:bottom w:val="none" w:sz="0" w:space="0" w:color="auto"/>
            <w:right w:val="none" w:sz="0" w:space="0" w:color="auto"/>
          </w:divBdr>
        </w:div>
        <w:div w:id="445464572">
          <w:marLeft w:val="0"/>
          <w:marRight w:val="0"/>
          <w:marTop w:val="0"/>
          <w:marBottom w:val="0"/>
          <w:divBdr>
            <w:top w:val="none" w:sz="0" w:space="0" w:color="auto"/>
            <w:left w:val="none" w:sz="0" w:space="0" w:color="auto"/>
            <w:bottom w:val="none" w:sz="0" w:space="0" w:color="auto"/>
            <w:right w:val="none" w:sz="0" w:space="0" w:color="auto"/>
          </w:divBdr>
        </w:div>
        <w:div w:id="1328097621">
          <w:marLeft w:val="0"/>
          <w:marRight w:val="0"/>
          <w:marTop w:val="0"/>
          <w:marBottom w:val="0"/>
          <w:divBdr>
            <w:top w:val="none" w:sz="0" w:space="0" w:color="auto"/>
            <w:left w:val="none" w:sz="0" w:space="0" w:color="auto"/>
            <w:bottom w:val="none" w:sz="0" w:space="0" w:color="auto"/>
            <w:right w:val="none" w:sz="0" w:space="0" w:color="auto"/>
          </w:divBdr>
        </w:div>
        <w:div w:id="700738915">
          <w:marLeft w:val="0"/>
          <w:marRight w:val="0"/>
          <w:marTop w:val="0"/>
          <w:marBottom w:val="0"/>
          <w:divBdr>
            <w:top w:val="none" w:sz="0" w:space="0" w:color="auto"/>
            <w:left w:val="none" w:sz="0" w:space="0" w:color="auto"/>
            <w:bottom w:val="none" w:sz="0" w:space="0" w:color="auto"/>
            <w:right w:val="none" w:sz="0" w:space="0" w:color="auto"/>
          </w:divBdr>
        </w:div>
        <w:div w:id="667681111">
          <w:marLeft w:val="0"/>
          <w:marRight w:val="0"/>
          <w:marTop w:val="0"/>
          <w:marBottom w:val="0"/>
          <w:divBdr>
            <w:top w:val="none" w:sz="0" w:space="0" w:color="auto"/>
            <w:left w:val="none" w:sz="0" w:space="0" w:color="auto"/>
            <w:bottom w:val="none" w:sz="0" w:space="0" w:color="auto"/>
            <w:right w:val="none" w:sz="0" w:space="0" w:color="auto"/>
          </w:divBdr>
        </w:div>
        <w:div w:id="1297560956">
          <w:marLeft w:val="0"/>
          <w:marRight w:val="0"/>
          <w:marTop w:val="0"/>
          <w:marBottom w:val="0"/>
          <w:divBdr>
            <w:top w:val="none" w:sz="0" w:space="0" w:color="auto"/>
            <w:left w:val="none" w:sz="0" w:space="0" w:color="auto"/>
            <w:bottom w:val="none" w:sz="0" w:space="0" w:color="auto"/>
            <w:right w:val="none" w:sz="0" w:space="0" w:color="auto"/>
          </w:divBdr>
        </w:div>
        <w:div w:id="1365785284">
          <w:marLeft w:val="0"/>
          <w:marRight w:val="0"/>
          <w:marTop w:val="0"/>
          <w:marBottom w:val="0"/>
          <w:divBdr>
            <w:top w:val="none" w:sz="0" w:space="0" w:color="auto"/>
            <w:left w:val="none" w:sz="0" w:space="0" w:color="auto"/>
            <w:bottom w:val="none" w:sz="0" w:space="0" w:color="auto"/>
            <w:right w:val="none" w:sz="0" w:space="0" w:color="auto"/>
          </w:divBdr>
        </w:div>
      </w:divsChild>
    </w:div>
    <w:div w:id="501941103">
      <w:bodyDiv w:val="1"/>
      <w:marLeft w:val="0"/>
      <w:marRight w:val="0"/>
      <w:marTop w:val="0"/>
      <w:marBottom w:val="0"/>
      <w:divBdr>
        <w:top w:val="none" w:sz="0" w:space="0" w:color="auto"/>
        <w:left w:val="none" w:sz="0" w:space="0" w:color="auto"/>
        <w:bottom w:val="none" w:sz="0" w:space="0" w:color="auto"/>
        <w:right w:val="none" w:sz="0" w:space="0" w:color="auto"/>
      </w:divBdr>
      <w:divsChild>
        <w:div w:id="1001471551">
          <w:marLeft w:val="0"/>
          <w:marRight w:val="0"/>
          <w:marTop w:val="0"/>
          <w:marBottom w:val="0"/>
          <w:divBdr>
            <w:top w:val="none" w:sz="0" w:space="0" w:color="auto"/>
            <w:left w:val="none" w:sz="0" w:space="0" w:color="auto"/>
            <w:bottom w:val="none" w:sz="0" w:space="0" w:color="auto"/>
            <w:right w:val="none" w:sz="0" w:space="0" w:color="auto"/>
          </w:divBdr>
        </w:div>
        <w:div w:id="86194410">
          <w:marLeft w:val="0"/>
          <w:marRight w:val="0"/>
          <w:marTop w:val="0"/>
          <w:marBottom w:val="0"/>
          <w:divBdr>
            <w:top w:val="none" w:sz="0" w:space="0" w:color="auto"/>
            <w:left w:val="none" w:sz="0" w:space="0" w:color="auto"/>
            <w:bottom w:val="none" w:sz="0" w:space="0" w:color="auto"/>
            <w:right w:val="none" w:sz="0" w:space="0" w:color="auto"/>
          </w:divBdr>
        </w:div>
        <w:div w:id="532613636">
          <w:marLeft w:val="0"/>
          <w:marRight w:val="0"/>
          <w:marTop w:val="0"/>
          <w:marBottom w:val="0"/>
          <w:divBdr>
            <w:top w:val="none" w:sz="0" w:space="0" w:color="auto"/>
            <w:left w:val="none" w:sz="0" w:space="0" w:color="auto"/>
            <w:bottom w:val="none" w:sz="0" w:space="0" w:color="auto"/>
            <w:right w:val="none" w:sz="0" w:space="0" w:color="auto"/>
          </w:divBdr>
        </w:div>
        <w:div w:id="1659766822">
          <w:marLeft w:val="0"/>
          <w:marRight w:val="0"/>
          <w:marTop w:val="0"/>
          <w:marBottom w:val="0"/>
          <w:divBdr>
            <w:top w:val="none" w:sz="0" w:space="0" w:color="auto"/>
            <w:left w:val="none" w:sz="0" w:space="0" w:color="auto"/>
            <w:bottom w:val="none" w:sz="0" w:space="0" w:color="auto"/>
            <w:right w:val="none" w:sz="0" w:space="0" w:color="auto"/>
          </w:divBdr>
        </w:div>
        <w:div w:id="1898860485">
          <w:marLeft w:val="0"/>
          <w:marRight w:val="0"/>
          <w:marTop w:val="0"/>
          <w:marBottom w:val="0"/>
          <w:divBdr>
            <w:top w:val="none" w:sz="0" w:space="0" w:color="auto"/>
            <w:left w:val="none" w:sz="0" w:space="0" w:color="auto"/>
            <w:bottom w:val="none" w:sz="0" w:space="0" w:color="auto"/>
            <w:right w:val="none" w:sz="0" w:space="0" w:color="auto"/>
          </w:divBdr>
        </w:div>
        <w:div w:id="1256741563">
          <w:marLeft w:val="0"/>
          <w:marRight w:val="0"/>
          <w:marTop w:val="0"/>
          <w:marBottom w:val="0"/>
          <w:divBdr>
            <w:top w:val="none" w:sz="0" w:space="0" w:color="auto"/>
            <w:left w:val="none" w:sz="0" w:space="0" w:color="auto"/>
            <w:bottom w:val="none" w:sz="0" w:space="0" w:color="auto"/>
            <w:right w:val="none" w:sz="0" w:space="0" w:color="auto"/>
          </w:divBdr>
        </w:div>
        <w:div w:id="429080584">
          <w:marLeft w:val="0"/>
          <w:marRight w:val="0"/>
          <w:marTop w:val="0"/>
          <w:marBottom w:val="0"/>
          <w:divBdr>
            <w:top w:val="none" w:sz="0" w:space="0" w:color="auto"/>
            <w:left w:val="none" w:sz="0" w:space="0" w:color="auto"/>
            <w:bottom w:val="none" w:sz="0" w:space="0" w:color="auto"/>
            <w:right w:val="none" w:sz="0" w:space="0" w:color="auto"/>
          </w:divBdr>
        </w:div>
        <w:div w:id="1175419440">
          <w:marLeft w:val="0"/>
          <w:marRight w:val="0"/>
          <w:marTop w:val="0"/>
          <w:marBottom w:val="0"/>
          <w:divBdr>
            <w:top w:val="none" w:sz="0" w:space="0" w:color="auto"/>
            <w:left w:val="none" w:sz="0" w:space="0" w:color="auto"/>
            <w:bottom w:val="none" w:sz="0" w:space="0" w:color="auto"/>
            <w:right w:val="none" w:sz="0" w:space="0" w:color="auto"/>
          </w:divBdr>
        </w:div>
        <w:div w:id="1495217890">
          <w:marLeft w:val="0"/>
          <w:marRight w:val="0"/>
          <w:marTop w:val="0"/>
          <w:marBottom w:val="0"/>
          <w:divBdr>
            <w:top w:val="none" w:sz="0" w:space="0" w:color="auto"/>
            <w:left w:val="none" w:sz="0" w:space="0" w:color="auto"/>
            <w:bottom w:val="none" w:sz="0" w:space="0" w:color="auto"/>
            <w:right w:val="none" w:sz="0" w:space="0" w:color="auto"/>
          </w:divBdr>
        </w:div>
        <w:div w:id="1288731707">
          <w:marLeft w:val="0"/>
          <w:marRight w:val="0"/>
          <w:marTop w:val="0"/>
          <w:marBottom w:val="0"/>
          <w:divBdr>
            <w:top w:val="none" w:sz="0" w:space="0" w:color="auto"/>
            <w:left w:val="none" w:sz="0" w:space="0" w:color="auto"/>
            <w:bottom w:val="none" w:sz="0" w:space="0" w:color="auto"/>
            <w:right w:val="none" w:sz="0" w:space="0" w:color="auto"/>
          </w:divBdr>
        </w:div>
        <w:div w:id="398943352">
          <w:marLeft w:val="0"/>
          <w:marRight w:val="0"/>
          <w:marTop w:val="0"/>
          <w:marBottom w:val="0"/>
          <w:divBdr>
            <w:top w:val="none" w:sz="0" w:space="0" w:color="auto"/>
            <w:left w:val="none" w:sz="0" w:space="0" w:color="auto"/>
            <w:bottom w:val="none" w:sz="0" w:space="0" w:color="auto"/>
            <w:right w:val="none" w:sz="0" w:space="0" w:color="auto"/>
          </w:divBdr>
        </w:div>
        <w:div w:id="793135535">
          <w:marLeft w:val="0"/>
          <w:marRight w:val="0"/>
          <w:marTop w:val="0"/>
          <w:marBottom w:val="0"/>
          <w:divBdr>
            <w:top w:val="none" w:sz="0" w:space="0" w:color="auto"/>
            <w:left w:val="none" w:sz="0" w:space="0" w:color="auto"/>
            <w:bottom w:val="none" w:sz="0" w:space="0" w:color="auto"/>
            <w:right w:val="none" w:sz="0" w:space="0" w:color="auto"/>
          </w:divBdr>
        </w:div>
        <w:div w:id="703555799">
          <w:marLeft w:val="0"/>
          <w:marRight w:val="0"/>
          <w:marTop w:val="0"/>
          <w:marBottom w:val="0"/>
          <w:divBdr>
            <w:top w:val="none" w:sz="0" w:space="0" w:color="auto"/>
            <w:left w:val="none" w:sz="0" w:space="0" w:color="auto"/>
            <w:bottom w:val="none" w:sz="0" w:space="0" w:color="auto"/>
            <w:right w:val="none" w:sz="0" w:space="0" w:color="auto"/>
          </w:divBdr>
        </w:div>
        <w:div w:id="1267157329">
          <w:marLeft w:val="0"/>
          <w:marRight w:val="0"/>
          <w:marTop w:val="0"/>
          <w:marBottom w:val="0"/>
          <w:divBdr>
            <w:top w:val="none" w:sz="0" w:space="0" w:color="auto"/>
            <w:left w:val="none" w:sz="0" w:space="0" w:color="auto"/>
            <w:bottom w:val="none" w:sz="0" w:space="0" w:color="auto"/>
            <w:right w:val="none" w:sz="0" w:space="0" w:color="auto"/>
          </w:divBdr>
        </w:div>
        <w:div w:id="451901243">
          <w:marLeft w:val="0"/>
          <w:marRight w:val="0"/>
          <w:marTop w:val="0"/>
          <w:marBottom w:val="0"/>
          <w:divBdr>
            <w:top w:val="none" w:sz="0" w:space="0" w:color="auto"/>
            <w:left w:val="none" w:sz="0" w:space="0" w:color="auto"/>
            <w:bottom w:val="none" w:sz="0" w:space="0" w:color="auto"/>
            <w:right w:val="none" w:sz="0" w:space="0" w:color="auto"/>
          </w:divBdr>
        </w:div>
        <w:div w:id="789250991">
          <w:marLeft w:val="0"/>
          <w:marRight w:val="0"/>
          <w:marTop w:val="0"/>
          <w:marBottom w:val="0"/>
          <w:divBdr>
            <w:top w:val="none" w:sz="0" w:space="0" w:color="auto"/>
            <w:left w:val="none" w:sz="0" w:space="0" w:color="auto"/>
            <w:bottom w:val="none" w:sz="0" w:space="0" w:color="auto"/>
            <w:right w:val="none" w:sz="0" w:space="0" w:color="auto"/>
          </w:divBdr>
        </w:div>
        <w:div w:id="922689739">
          <w:marLeft w:val="0"/>
          <w:marRight w:val="0"/>
          <w:marTop w:val="0"/>
          <w:marBottom w:val="0"/>
          <w:divBdr>
            <w:top w:val="none" w:sz="0" w:space="0" w:color="auto"/>
            <w:left w:val="none" w:sz="0" w:space="0" w:color="auto"/>
            <w:bottom w:val="none" w:sz="0" w:space="0" w:color="auto"/>
            <w:right w:val="none" w:sz="0" w:space="0" w:color="auto"/>
          </w:divBdr>
        </w:div>
        <w:div w:id="403258521">
          <w:marLeft w:val="0"/>
          <w:marRight w:val="0"/>
          <w:marTop w:val="0"/>
          <w:marBottom w:val="0"/>
          <w:divBdr>
            <w:top w:val="none" w:sz="0" w:space="0" w:color="auto"/>
            <w:left w:val="none" w:sz="0" w:space="0" w:color="auto"/>
            <w:bottom w:val="none" w:sz="0" w:space="0" w:color="auto"/>
            <w:right w:val="none" w:sz="0" w:space="0" w:color="auto"/>
          </w:divBdr>
        </w:div>
        <w:div w:id="51856870">
          <w:marLeft w:val="0"/>
          <w:marRight w:val="0"/>
          <w:marTop w:val="0"/>
          <w:marBottom w:val="0"/>
          <w:divBdr>
            <w:top w:val="none" w:sz="0" w:space="0" w:color="auto"/>
            <w:left w:val="none" w:sz="0" w:space="0" w:color="auto"/>
            <w:bottom w:val="none" w:sz="0" w:space="0" w:color="auto"/>
            <w:right w:val="none" w:sz="0" w:space="0" w:color="auto"/>
          </w:divBdr>
        </w:div>
        <w:div w:id="902183817">
          <w:marLeft w:val="0"/>
          <w:marRight w:val="0"/>
          <w:marTop w:val="0"/>
          <w:marBottom w:val="0"/>
          <w:divBdr>
            <w:top w:val="none" w:sz="0" w:space="0" w:color="auto"/>
            <w:left w:val="none" w:sz="0" w:space="0" w:color="auto"/>
            <w:bottom w:val="none" w:sz="0" w:space="0" w:color="auto"/>
            <w:right w:val="none" w:sz="0" w:space="0" w:color="auto"/>
          </w:divBdr>
        </w:div>
        <w:div w:id="1793281707">
          <w:marLeft w:val="0"/>
          <w:marRight w:val="0"/>
          <w:marTop w:val="0"/>
          <w:marBottom w:val="0"/>
          <w:divBdr>
            <w:top w:val="none" w:sz="0" w:space="0" w:color="auto"/>
            <w:left w:val="none" w:sz="0" w:space="0" w:color="auto"/>
            <w:bottom w:val="none" w:sz="0" w:space="0" w:color="auto"/>
            <w:right w:val="none" w:sz="0" w:space="0" w:color="auto"/>
          </w:divBdr>
        </w:div>
        <w:div w:id="1429153420">
          <w:marLeft w:val="0"/>
          <w:marRight w:val="0"/>
          <w:marTop w:val="0"/>
          <w:marBottom w:val="0"/>
          <w:divBdr>
            <w:top w:val="none" w:sz="0" w:space="0" w:color="auto"/>
            <w:left w:val="none" w:sz="0" w:space="0" w:color="auto"/>
            <w:bottom w:val="none" w:sz="0" w:space="0" w:color="auto"/>
            <w:right w:val="none" w:sz="0" w:space="0" w:color="auto"/>
          </w:divBdr>
        </w:div>
        <w:div w:id="1387803515">
          <w:marLeft w:val="0"/>
          <w:marRight w:val="0"/>
          <w:marTop w:val="0"/>
          <w:marBottom w:val="0"/>
          <w:divBdr>
            <w:top w:val="none" w:sz="0" w:space="0" w:color="auto"/>
            <w:left w:val="none" w:sz="0" w:space="0" w:color="auto"/>
            <w:bottom w:val="none" w:sz="0" w:space="0" w:color="auto"/>
            <w:right w:val="none" w:sz="0" w:space="0" w:color="auto"/>
          </w:divBdr>
        </w:div>
        <w:div w:id="1323000962">
          <w:marLeft w:val="0"/>
          <w:marRight w:val="0"/>
          <w:marTop w:val="0"/>
          <w:marBottom w:val="0"/>
          <w:divBdr>
            <w:top w:val="none" w:sz="0" w:space="0" w:color="auto"/>
            <w:left w:val="none" w:sz="0" w:space="0" w:color="auto"/>
            <w:bottom w:val="none" w:sz="0" w:space="0" w:color="auto"/>
            <w:right w:val="none" w:sz="0" w:space="0" w:color="auto"/>
          </w:divBdr>
        </w:div>
        <w:div w:id="1998654670">
          <w:marLeft w:val="0"/>
          <w:marRight w:val="0"/>
          <w:marTop w:val="0"/>
          <w:marBottom w:val="0"/>
          <w:divBdr>
            <w:top w:val="none" w:sz="0" w:space="0" w:color="auto"/>
            <w:left w:val="none" w:sz="0" w:space="0" w:color="auto"/>
            <w:bottom w:val="none" w:sz="0" w:space="0" w:color="auto"/>
            <w:right w:val="none" w:sz="0" w:space="0" w:color="auto"/>
          </w:divBdr>
        </w:div>
        <w:div w:id="776414731">
          <w:marLeft w:val="0"/>
          <w:marRight w:val="0"/>
          <w:marTop w:val="0"/>
          <w:marBottom w:val="0"/>
          <w:divBdr>
            <w:top w:val="none" w:sz="0" w:space="0" w:color="auto"/>
            <w:left w:val="none" w:sz="0" w:space="0" w:color="auto"/>
            <w:bottom w:val="none" w:sz="0" w:space="0" w:color="auto"/>
            <w:right w:val="none" w:sz="0" w:space="0" w:color="auto"/>
          </w:divBdr>
        </w:div>
        <w:div w:id="1066880612">
          <w:marLeft w:val="0"/>
          <w:marRight w:val="0"/>
          <w:marTop w:val="0"/>
          <w:marBottom w:val="0"/>
          <w:divBdr>
            <w:top w:val="none" w:sz="0" w:space="0" w:color="auto"/>
            <w:left w:val="none" w:sz="0" w:space="0" w:color="auto"/>
            <w:bottom w:val="none" w:sz="0" w:space="0" w:color="auto"/>
            <w:right w:val="none" w:sz="0" w:space="0" w:color="auto"/>
          </w:divBdr>
        </w:div>
        <w:div w:id="1245381663">
          <w:marLeft w:val="0"/>
          <w:marRight w:val="0"/>
          <w:marTop w:val="0"/>
          <w:marBottom w:val="0"/>
          <w:divBdr>
            <w:top w:val="none" w:sz="0" w:space="0" w:color="auto"/>
            <w:left w:val="none" w:sz="0" w:space="0" w:color="auto"/>
            <w:bottom w:val="none" w:sz="0" w:space="0" w:color="auto"/>
            <w:right w:val="none" w:sz="0" w:space="0" w:color="auto"/>
          </w:divBdr>
        </w:div>
        <w:div w:id="288126774">
          <w:marLeft w:val="0"/>
          <w:marRight w:val="0"/>
          <w:marTop w:val="0"/>
          <w:marBottom w:val="0"/>
          <w:divBdr>
            <w:top w:val="none" w:sz="0" w:space="0" w:color="auto"/>
            <w:left w:val="none" w:sz="0" w:space="0" w:color="auto"/>
            <w:bottom w:val="none" w:sz="0" w:space="0" w:color="auto"/>
            <w:right w:val="none" w:sz="0" w:space="0" w:color="auto"/>
          </w:divBdr>
        </w:div>
        <w:div w:id="1457869528">
          <w:marLeft w:val="0"/>
          <w:marRight w:val="0"/>
          <w:marTop w:val="0"/>
          <w:marBottom w:val="0"/>
          <w:divBdr>
            <w:top w:val="none" w:sz="0" w:space="0" w:color="auto"/>
            <w:left w:val="none" w:sz="0" w:space="0" w:color="auto"/>
            <w:bottom w:val="none" w:sz="0" w:space="0" w:color="auto"/>
            <w:right w:val="none" w:sz="0" w:space="0" w:color="auto"/>
          </w:divBdr>
        </w:div>
        <w:div w:id="374889877">
          <w:marLeft w:val="0"/>
          <w:marRight w:val="0"/>
          <w:marTop w:val="0"/>
          <w:marBottom w:val="0"/>
          <w:divBdr>
            <w:top w:val="none" w:sz="0" w:space="0" w:color="auto"/>
            <w:left w:val="none" w:sz="0" w:space="0" w:color="auto"/>
            <w:bottom w:val="none" w:sz="0" w:space="0" w:color="auto"/>
            <w:right w:val="none" w:sz="0" w:space="0" w:color="auto"/>
          </w:divBdr>
        </w:div>
        <w:div w:id="2120878943">
          <w:marLeft w:val="0"/>
          <w:marRight w:val="0"/>
          <w:marTop w:val="0"/>
          <w:marBottom w:val="0"/>
          <w:divBdr>
            <w:top w:val="none" w:sz="0" w:space="0" w:color="auto"/>
            <w:left w:val="none" w:sz="0" w:space="0" w:color="auto"/>
            <w:bottom w:val="none" w:sz="0" w:space="0" w:color="auto"/>
            <w:right w:val="none" w:sz="0" w:space="0" w:color="auto"/>
          </w:divBdr>
        </w:div>
        <w:div w:id="2105808364">
          <w:marLeft w:val="0"/>
          <w:marRight w:val="0"/>
          <w:marTop w:val="0"/>
          <w:marBottom w:val="0"/>
          <w:divBdr>
            <w:top w:val="none" w:sz="0" w:space="0" w:color="auto"/>
            <w:left w:val="none" w:sz="0" w:space="0" w:color="auto"/>
            <w:bottom w:val="none" w:sz="0" w:space="0" w:color="auto"/>
            <w:right w:val="none" w:sz="0" w:space="0" w:color="auto"/>
          </w:divBdr>
        </w:div>
        <w:div w:id="844594719">
          <w:marLeft w:val="0"/>
          <w:marRight w:val="0"/>
          <w:marTop w:val="0"/>
          <w:marBottom w:val="0"/>
          <w:divBdr>
            <w:top w:val="none" w:sz="0" w:space="0" w:color="auto"/>
            <w:left w:val="none" w:sz="0" w:space="0" w:color="auto"/>
            <w:bottom w:val="none" w:sz="0" w:space="0" w:color="auto"/>
            <w:right w:val="none" w:sz="0" w:space="0" w:color="auto"/>
          </w:divBdr>
        </w:div>
        <w:div w:id="1428961452">
          <w:marLeft w:val="0"/>
          <w:marRight w:val="0"/>
          <w:marTop w:val="0"/>
          <w:marBottom w:val="0"/>
          <w:divBdr>
            <w:top w:val="none" w:sz="0" w:space="0" w:color="auto"/>
            <w:left w:val="none" w:sz="0" w:space="0" w:color="auto"/>
            <w:bottom w:val="none" w:sz="0" w:space="0" w:color="auto"/>
            <w:right w:val="none" w:sz="0" w:space="0" w:color="auto"/>
          </w:divBdr>
        </w:div>
        <w:div w:id="49154814">
          <w:marLeft w:val="0"/>
          <w:marRight w:val="0"/>
          <w:marTop w:val="0"/>
          <w:marBottom w:val="0"/>
          <w:divBdr>
            <w:top w:val="none" w:sz="0" w:space="0" w:color="auto"/>
            <w:left w:val="none" w:sz="0" w:space="0" w:color="auto"/>
            <w:bottom w:val="none" w:sz="0" w:space="0" w:color="auto"/>
            <w:right w:val="none" w:sz="0" w:space="0" w:color="auto"/>
          </w:divBdr>
        </w:div>
        <w:div w:id="766929846">
          <w:marLeft w:val="0"/>
          <w:marRight w:val="0"/>
          <w:marTop w:val="0"/>
          <w:marBottom w:val="0"/>
          <w:divBdr>
            <w:top w:val="none" w:sz="0" w:space="0" w:color="auto"/>
            <w:left w:val="none" w:sz="0" w:space="0" w:color="auto"/>
            <w:bottom w:val="none" w:sz="0" w:space="0" w:color="auto"/>
            <w:right w:val="none" w:sz="0" w:space="0" w:color="auto"/>
          </w:divBdr>
        </w:div>
        <w:div w:id="1313291848">
          <w:marLeft w:val="0"/>
          <w:marRight w:val="0"/>
          <w:marTop w:val="0"/>
          <w:marBottom w:val="0"/>
          <w:divBdr>
            <w:top w:val="none" w:sz="0" w:space="0" w:color="auto"/>
            <w:left w:val="none" w:sz="0" w:space="0" w:color="auto"/>
            <w:bottom w:val="none" w:sz="0" w:space="0" w:color="auto"/>
            <w:right w:val="none" w:sz="0" w:space="0" w:color="auto"/>
          </w:divBdr>
        </w:div>
        <w:div w:id="1367369877">
          <w:marLeft w:val="0"/>
          <w:marRight w:val="0"/>
          <w:marTop w:val="0"/>
          <w:marBottom w:val="0"/>
          <w:divBdr>
            <w:top w:val="none" w:sz="0" w:space="0" w:color="auto"/>
            <w:left w:val="none" w:sz="0" w:space="0" w:color="auto"/>
            <w:bottom w:val="none" w:sz="0" w:space="0" w:color="auto"/>
            <w:right w:val="none" w:sz="0" w:space="0" w:color="auto"/>
          </w:divBdr>
        </w:div>
        <w:div w:id="1622805845">
          <w:marLeft w:val="0"/>
          <w:marRight w:val="0"/>
          <w:marTop w:val="0"/>
          <w:marBottom w:val="0"/>
          <w:divBdr>
            <w:top w:val="none" w:sz="0" w:space="0" w:color="auto"/>
            <w:left w:val="none" w:sz="0" w:space="0" w:color="auto"/>
            <w:bottom w:val="none" w:sz="0" w:space="0" w:color="auto"/>
            <w:right w:val="none" w:sz="0" w:space="0" w:color="auto"/>
          </w:divBdr>
        </w:div>
        <w:div w:id="397485884">
          <w:marLeft w:val="0"/>
          <w:marRight w:val="0"/>
          <w:marTop w:val="0"/>
          <w:marBottom w:val="0"/>
          <w:divBdr>
            <w:top w:val="none" w:sz="0" w:space="0" w:color="auto"/>
            <w:left w:val="none" w:sz="0" w:space="0" w:color="auto"/>
            <w:bottom w:val="none" w:sz="0" w:space="0" w:color="auto"/>
            <w:right w:val="none" w:sz="0" w:space="0" w:color="auto"/>
          </w:divBdr>
        </w:div>
        <w:div w:id="668486481">
          <w:marLeft w:val="0"/>
          <w:marRight w:val="0"/>
          <w:marTop w:val="0"/>
          <w:marBottom w:val="0"/>
          <w:divBdr>
            <w:top w:val="none" w:sz="0" w:space="0" w:color="auto"/>
            <w:left w:val="none" w:sz="0" w:space="0" w:color="auto"/>
            <w:bottom w:val="none" w:sz="0" w:space="0" w:color="auto"/>
            <w:right w:val="none" w:sz="0" w:space="0" w:color="auto"/>
          </w:divBdr>
        </w:div>
        <w:div w:id="163056595">
          <w:marLeft w:val="0"/>
          <w:marRight w:val="0"/>
          <w:marTop w:val="0"/>
          <w:marBottom w:val="0"/>
          <w:divBdr>
            <w:top w:val="none" w:sz="0" w:space="0" w:color="auto"/>
            <w:left w:val="none" w:sz="0" w:space="0" w:color="auto"/>
            <w:bottom w:val="none" w:sz="0" w:space="0" w:color="auto"/>
            <w:right w:val="none" w:sz="0" w:space="0" w:color="auto"/>
          </w:divBdr>
        </w:div>
        <w:div w:id="1439838428">
          <w:marLeft w:val="0"/>
          <w:marRight w:val="0"/>
          <w:marTop w:val="0"/>
          <w:marBottom w:val="0"/>
          <w:divBdr>
            <w:top w:val="none" w:sz="0" w:space="0" w:color="auto"/>
            <w:left w:val="none" w:sz="0" w:space="0" w:color="auto"/>
            <w:bottom w:val="none" w:sz="0" w:space="0" w:color="auto"/>
            <w:right w:val="none" w:sz="0" w:space="0" w:color="auto"/>
          </w:divBdr>
        </w:div>
        <w:div w:id="2072730846">
          <w:marLeft w:val="0"/>
          <w:marRight w:val="0"/>
          <w:marTop w:val="0"/>
          <w:marBottom w:val="0"/>
          <w:divBdr>
            <w:top w:val="none" w:sz="0" w:space="0" w:color="auto"/>
            <w:left w:val="none" w:sz="0" w:space="0" w:color="auto"/>
            <w:bottom w:val="none" w:sz="0" w:space="0" w:color="auto"/>
            <w:right w:val="none" w:sz="0" w:space="0" w:color="auto"/>
          </w:divBdr>
        </w:div>
        <w:div w:id="243421741">
          <w:marLeft w:val="0"/>
          <w:marRight w:val="0"/>
          <w:marTop w:val="0"/>
          <w:marBottom w:val="0"/>
          <w:divBdr>
            <w:top w:val="none" w:sz="0" w:space="0" w:color="auto"/>
            <w:left w:val="none" w:sz="0" w:space="0" w:color="auto"/>
            <w:bottom w:val="none" w:sz="0" w:space="0" w:color="auto"/>
            <w:right w:val="none" w:sz="0" w:space="0" w:color="auto"/>
          </w:divBdr>
        </w:div>
      </w:divsChild>
    </w:div>
    <w:div w:id="501941446">
      <w:bodyDiv w:val="1"/>
      <w:marLeft w:val="0"/>
      <w:marRight w:val="0"/>
      <w:marTop w:val="0"/>
      <w:marBottom w:val="0"/>
      <w:divBdr>
        <w:top w:val="none" w:sz="0" w:space="0" w:color="auto"/>
        <w:left w:val="none" w:sz="0" w:space="0" w:color="auto"/>
        <w:bottom w:val="none" w:sz="0" w:space="0" w:color="auto"/>
        <w:right w:val="none" w:sz="0" w:space="0" w:color="auto"/>
      </w:divBdr>
    </w:div>
    <w:div w:id="502087322">
      <w:bodyDiv w:val="1"/>
      <w:marLeft w:val="0"/>
      <w:marRight w:val="0"/>
      <w:marTop w:val="0"/>
      <w:marBottom w:val="0"/>
      <w:divBdr>
        <w:top w:val="none" w:sz="0" w:space="0" w:color="auto"/>
        <w:left w:val="none" w:sz="0" w:space="0" w:color="auto"/>
        <w:bottom w:val="none" w:sz="0" w:space="0" w:color="auto"/>
        <w:right w:val="none" w:sz="0" w:space="0" w:color="auto"/>
      </w:divBdr>
    </w:div>
    <w:div w:id="502167057">
      <w:bodyDiv w:val="1"/>
      <w:marLeft w:val="0"/>
      <w:marRight w:val="0"/>
      <w:marTop w:val="0"/>
      <w:marBottom w:val="0"/>
      <w:divBdr>
        <w:top w:val="none" w:sz="0" w:space="0" w:color="auto"/>
        <w:left w:val="none" w:sz="0" w:space="0" w:color="auto"/>
        <w:bottom w:val="none" w:sz="0" w:space="0" w:color="auto"/>
        <w:right w:val="none" w:sz="0" w:space="0" w:color="auto"/>
      </w:divBdr>
    </w:div>
    <w:div w:id="502208701">
      <w:bodyDiv w:val="1"/>
      <w:marLeft w:val="0"/>
      <w:marRight w:val="0"/>
      <w:marTop w:val="0"/>
      <w:marBottom w:val="0"/>
      <w:divBdr>
        <w:top w:val="none" w:sz="0" w:space="0" w:color="auto"/>
        <w:left w:val="none" w:sz="0" w:space="0" w:color="auto"/>
        <w:bottom w:val="none" w:sz="0" w:space="0" w:color="auto"/>
        <w:right w:val="none" w:sz="0" w:space="0" w:color="auto"/>
      </w:divBdr>
    </w:div>
    <w:div w:id="502284620">
      <w:bodyDiv w:val="1"/>
      <w:marLeft w:val="0"/>
      <w:marRight w:val="0"/>
      <w:marTop w:val="0"/>
      <w:marBottom w:val="0"/>
      <w:divBdr>
        <w:top w:val="none" w:sz="0" w:space="0" w:color="auto"/>
        <w:left w:val="none" w:sz="0" w:space="0" w:color="auto"/>
        <w:bottom w:val="none" w:sz="0" w:space="0" w:color="auto"/>
        <w:right w:val="none" w:sz="0" w:space="0" w:color="auto"/>
      </w:divBdr>
    </w:div>
    <w:div w:id="502401029">
      <w:bodyDiv w:val="1"/>
      <w:marLeft w:val="0"/>
      <w:marRight w:val="0"/>
      <w:marTop w:val="0"/>
      <w:marBottom w:val="0"/>
      <w:divBdr>
        <w:top w:val="none" w:sz="0" w:space="0" w:color="auto"/>
        <w:left w:val="none" w:sz="0" w:space="0" w:color="auto"/>
        <w:bottom w:val="none" w:sz="0" w:space="0" w:color="auto"/>
        <w:right w:val="none" w:sz="0" w:space="0" w:color="auto"/>
      </w:divBdr>
    </w:div>
    <w:div w:id="502430090">
      <w:bodyDiv w:val="1"/>
      <w:marLeft w:val="0"/>
      <w:marRight w:val="0"/>
      <w:marTop w:val="0"/>
      <w:marBottom w:val="0"/>
      <w:divBdr>
        <w:top w:val="none" w:sz="0" w:space="0" w:color="auto"/>
        <w:left w:val="none" w:sz="0" w:space="0" w:color="auto"/>
        <w:bottom w:val="none" w:sz="0" w:space="0" w:color="auto"/>
        <w:right w:val="none" w:sz="0" w:space="0" w:color="auto"/>
      </w:divBdr>
    </w:div>
    <w:div w:id="502471091">
      <w:bodyDiv w:val="1"/>
      <w:marLeft w:val="0"/>
      <w:marRight w:val="0"/>
      <w:marTop w:val="0"/>
      <w:marBottom w:val="0"/>
      <w:divBdr>
        <w:top w:val="none" w:sz="0" w:space="0" w:color="auto"/>
        <w:left w:val="none" w:sz="0" w:space="0" w:color="auto"/>
        <w:bottom w:val="none" w:sz="0" w:space="0" w:color="auto"/>
        <w:right w:val="none" w:sz="0" w:space="0" w:color="auto"/>
      </w:divBdr>
    </w:div>
    <w:div w:id="502545974">
      <w:bodyDiv w:val="1"/>
      <w:marLeft w:val="0"/>
      <w:marRight w:val="0"/>
      <w:marTop w:val="0"/>
      <w:marBottom w:val="0"/>
      <w:divBdr>
        <w:top w:val="none" w:sz="0" w:space="0" w:color="auto"/>
        <w:left w:val="none" w:sz="0" w:space="0" w:color="auto"/>
        <w:bottom w:val="none" w:sz="0" w:space="0" w:color="auto"/>
        <w:right w:val="none" w:sz="0" w:space="0" w:color="auto"/>
      </w:divBdr>
    </w:div>
    <w:div w:id="502865162">
      <w:bodyDiv w:val="1"/>
      <w:marLeft w:val="0"/>
      <w:marRight w:val="0"/>
      <w:marTop w:val="0"/>
      <w:marBottom w:val="0"/>
      <w:divBdr>
        <w:top w:val="none" w:sz="0" w:space="0" w:color="auto"/>
        <w:left w:val="none" w:sz="0" w:space="0" w:color="auto"/>
        <w:bottom w:val="none" w:sz="0" w:space="0" w:color="auto"/>
        <w:right w:val="none" w:sz="0" w:space="0" w:color="auto"/>
      </w:divBdr>
    </w:div>
    <w:div w:id="503283645">
      <w:bodyDiv w:val="1"/>
      <w:marLeft w:val="0"/>
      <w:marRight w:val="0"/>
      <w:marTop w:val="0"/>
      <w:marBottom w:val="0"/>
      <w:divBdr>
        <w:top w:val="none" w:sz="0" w:space="0" w:color="auto"/>
        <w:left w:val="none" w:sz="0" w:space="0" w:color="auto"/>
        <w:bottom w:val="none" w:sz="0" w:space="0" w:color="auto"/>
        <w:right w:val="none" w:sz="0" w:space="0" w:color="auto"/>
      </w:divBdr>
    </w:div>
    <w:div w:id="503593594">
      <w:bodyDiv w:val="1"/>
      <w:marLeft w:val="0"/>
      <w:marRight w:val="0"/>
      <w:marTop w:val="0"/>
      <w:marBottom w:val="0"/>
      <w:divBdr>
        <w:top w:val="none" w:sz="0" w:space="0" w:color="auto"/>
        <w:left w:val="none" w:sz="0" w:space="0" w:color="auto"/>
        <w:bottom w:val="none" w:sz="0" w:space="0" w:color="auto"/>
        <w:right w:val="none" w:sz="0" w:space="0" w:color="auto"/>
      </w:divBdr>
    </w:div>
    <w:div w:id="503783329">
      <w:bodyDiv w:val="1"/>
      <w:marLeft w:val="0"/>
      <w:marRight w:val="0"/>
      <w:marTop w:val="0"/>
      <w:marBottom w:val="0"/>
      <w:divBdr>
        <w:top w:val="none" w:sz="0" w:space="0" w:color="auto"/>
        <w:left w:val="none" w:sz="0" w:space="0" w:color="auto"/>
        <w:bottom w:val="none" w:sz="0" w:space="0" w:color="auto"/>
        <w:right w:val="none" w:sz="0" w:space="0" w:color="auto"/>
      </w:divBdr>
    </w:div>
    <w:div w:id="503784701">
      <w:bodyDiv w:val="1"/>
      <w:marLeft w:val="0"/>
      <w:marRight w:val="0"/>
      <w:marTop w:val="0"/>
      <w:marBottom w:val="0"/>
      <w:divBdr>
        <w:top w:val="none" w:sz="0" w:space="0" w:color="auto"/>
        <w:left w:val="none" w:sz="0" w:space="0" w:color="auto"/>
        <w:bottom w:val="none" w:sz="0" w:space="0" w:color="auto"/>
        <w:right w:val="none" w:sz="0" w:space="0" w:color="auto"/>
      </w:divBdr>
    </w:div>
    <w:div w:id="504125982">
      <w:bodyDiv w:val="1"/>
      <w:marLeft w:val="0"/>
      <w:marRight w:val="0"/>
      <w:marTop w:val="0"/>
      <w:marBottom w:val="0"/>
      <w:divBdr>
        <w:top w:val="none" w:sz="0" w:space="0" w:color="auto"/>
        <w:left w:val="none" w:sz="0" w:space="0" w:color="auto"/>
        <w:bottom w:val="none" w:sz="0" w:space="0" w:color="auto"/>
        <w:right w:val="none" w:sz="0" w:space="0" w:color="auto"/>
      </w:divBdr>
    </w:div>
    <w:div w:id="504172605">
      <w:bodyDiv w:val="1"/>
      <w:marLeft w:val="0"/>
      <w:marRight w:val="0"/>
      <w:marTop w:val="0"/>
      <w:marBottom w:val="0"/>
      <w:divBdr>
        <w:top w:val="none" w:sz="0" w:space="0" w:color="auto"/>
        <w:left w:val="none" w:sz="0" w:space="0" w:color="auto"/>
        <w:bottom w:val="none" w:sz="0" w:space="0" w:color="auto"/>
        <w:right w:val="none" w:sz="0" w:space="0" w:color="auto"/>
      </w:divBdr>
    </w:div>
    <w:div w:id="504176748">
      <w:bodyDiv w:val="1"/>
      <w:marLeft w:val="0"/>
      <w:marRight w:val="0"/>
      <w:marTop w:val="0"/>
      <w:marBottom w:val="0"/>
      <w:divBdr>
        <w:top w:val="none" w:sz="0" w:space="0" w:color="auto"/>
        <w:left w:val="none" w:sz="0" w:space="0" w:color="auto"/>
        <w:bottom w:val="none" w:sz="0" w:space="0" w:color="auto"/>
        <w:right w:val="none" w:sz="0" w:space="0" w:color="auto"/>
      </w:divBdr>
      <w:divsChild>
        <w:div w:id="737290107">
          <w:marLeft w:val="0"/>
          <w:marRight w:val="0"/>
          <w:marTop w:val="0"/>
          <w:marBottom w:val="0"/>
          <w:divBdr>
            <w:top w:val="none" w:sz="0" w:space="0" w:color="auto"/>
            <w:left w:val="none" w:sz="0" w:space="0" w:color="auto"/>
            <w:bottom w:val="none" w:sz="0" w:space="0" w:color="auto"/>
            <w:right w:val="none" w:sz="0" w:space="0" w:color="auto"/>
          </w:divBdr>
        </w:div>
        <w:div w:id="1787770813">
          <w:marLeft w:val="0"/>
          <w:marRight w:val="0"/>
          <w:marTop w:val="0"/>
          <w:marBottom w:val="0"/>
          <w:divBdr>
            <w:top w:val="none" w:sz="0" w:space="0" w:color="auto"/>
            <w:left w:val="none" w:sz="0" w:space="0" w:color="auto"/>
            <w:bottom w:val="none" w:sz="0" w:space="0" w:color="auto"/>
            <w:right w:val="none" w:sz="0" w:space="0" w:color="auto"/>
          </w:divBdr>
        </w:div>
        <w:div w:id="2096702288">
          <w:marLeft w:val="0"/>
          <w:marRight w:val="0"/>
          <w:marTop w:val="0"/>
          <w:marBottom w:val="0"/>
          <w:divBdr>
            <w:top w:val="none" w:sz="0" w:space="0" w:color="auto"/>
            <w:left w:val="none" w:sz="0" w:space="0" w:color="auto"/>
            <w:bottom w:val="none" w:sz="0" w:space="0" w:color="auto"/>
            <w:right w:val="none" w:sz="0" w:space="0" w:color="auto"/>
          </w:divBdr>
        </w:div>
        <w:div w:id="407925160">
          <w:marLeft w:val="0"/>
          <w:marRight w:val="0"/>
          <w:marTop w:val="0"/>
          <w:marBottom w:val="0"/>
          <w:divBdr>
            <w:top w:val="none" w:sz="0" w:space="0" w:color="auto"/>
            <w:left w:val="none" w:sz="0" w:space="0" w:color="auto"/>
            <w:bottom w:val="none" w:sz="0" w:space="0" w:color="auto"/>
            <w:right w:val="none" w:sz="0" w:space="0" w:color="auto"/>
          </w:divBdr>
        </w:div>
        <w:div w:id="1020471086">
          <w:marLeft w:val="0"/>
          <w:marRight w:val="0"/>
          <w:marTop w:val="0"/>
          <w:marBottom w:val="0"/>
          <w:divBdr>
            <w:top w:val="none" w:sz="0" w:space="0" w:color="auto"/>
            <w:left w:val="none" w:sz="0" w:space="0" w:color="auto"/>
            <w:bottom w:val="none" w:sz="0" w:space="0" w:color="auto"/>
            <w:right w:val="none" w:sz="0" w:space="0" w:color="auto"/>
          </w:divBdr>
        </w:div>
        <w:div w:id="2118256236">
          <w:marLeft w:val="0"/>
          <w:marRight w:val="0"/>
          <w:marTop w:val="0"/>
          <w:marBottom w:val="0"/>
          <w:divBdr>
            <w:top w:val="none" w:sz="0" w:space="0" w:color="auto"/>
            <w:left w:val="none" w:sz="0" w:space="0" w:color="auto"/>
            <w:bottom w:val="none" w:sz="0" w:space="0" w:color="auto"/>
            <w:right w:val="none" w:sz="0" w:space="0" w:color="auto"/>
          </w:divBdr>
        </w:div>
        <w:div w:id="1113090439">
          <w:marLeft w:val="0"/>
          <w:marRight w:val="0"/>
          <w:marTop w:val="0"/>
          <w:marBottom w:val="0"/>
          <w:divBdr>
            <w:top w:val="none" w:sz="0" w:space="0" w:color="auto"/>
            <w:left w:val="none" w:sz="0" w:space="0" w:color="auto"/>
            <w:bottom w:val="none" w:sz="0" w:space="0" w:color="auto"/>
            <w:right w:val="none" w:sz="0" w:space="0" w:color="auto"/>
          </w:divBdr>
        </w:div>
        <w:div w:id="694385097">
          <w:marLeft w:val="0"/>
          <w:marRight w:val="0"/>
          <w:marTop w:val="0"/>
          <w:marBottom w:val="0"/>
          <w:divBdr>
            <w:top w:val="none" w:sz="0" w:space="0" w:color="auto"/>
            <w:left w:val="none" w:sz="0" w:space="0" w:color="auto"/>
            <w:bottom w:val="none" w:sz="0" w:space="0" w:color="auto"/>
            <w:right w:val="none" w:sz="0" w:space="0" w:color="auto"/>
          </w:divBdr>
        </w:div>
        <w:div w:id="392503718">
          <w:marLeft w:val="0"/>
          <w:marRight w:val="0"/>
          <w:marTop w:val="0"/>
          <w:marBottom w:val="0"/>
          <w:divBdr>
            <w:top w:val="none" w:sz="0" w:space="0" w:color="auto"/>
            <w:left w:val="none" w:sz="0" w:space="0" w:color="auto"/>
            <w:bottom w:val="none" w:sz="0" w:space="0" w:color="auto"/>
            <w:right w:val="none" w:sz="0" w:space="0" w:color="auto"/>
          </w:divBdr>
        </w:div>
        <w:div w:id="762260785">
          <w:marLeft w:val="0"/>
          <w:marRight w:val="0"/>
          <w:marTop w:val="0"/>
          <w:marBottom w:val="0"/>
          <w:divBdr>
            <w:top w:val="none" w:sz="0" w:space="0" w:color="auto"/>
            <w:left w:val="none" w:sz="0" w:space="0" w:color="auto"/>
            <w:bottom w:val="none" w:sz="0" w:space="0" w:color="auto"/>
            <w:right w:val="none" w:sz="0" w:space="0" w:color="auto"/>
          </w:divBdr>
        </w:div>
        <w:div w:id="1951932244">
          <w:marLeft w:val="0"/>
          <w:marRight w:val="0"/>
          <w:marTop w:val="0"/>
          <w:marBottom w:val="0"/>
          <w:divBdr>
            <w:top w:val="none" w:sz="0" w:space="0" w:color="auto"/>
            <w:left w:val="none" w:sz="0" w:space="0" w:color="auto"/>
            <w:bottom w:val="none" w:sz="0" w:space="0" w:color="auto"/>
            <w:right w:val="none" w:sz="0" w:space="0" w:color="auto"/>
          </w:divBdr>
        </w:div>
        <w:div w:id="1515265403">
          <w:marLeft w:val="0"/>
          <w:marRight w:val="0"/>
          <w:marTop w:val="0"/>
          <w:marBottom w:val="0"/>
          <w:divBdr>
            <w:top w:val="none" w:sz="0" w:space="0" w:color="auto"/>
            <w:left w:val="none" w:sz="0" w:space="0" w:color="auto"/>
            <w:bottom w:val="none" w:sz="0" w:space="0" w:color="auto"/>
            <w:right w:val="none" w:sz="0" w:space="0" w:color="auto"/>
          </w:divBdr>
        </w:div>
        <w:div w:id="424812872">
          <w:marLeft w:val="0"/>
          <w:marRight w:val="0"/>
          <w:marTop w:val="0"/>
          <w:marBottom w:val="0"/>
          <w:divBdr>
            <w:top w:val="none" w:sz="0" w:space="0" w:color="auto"/>
            <w:left w:val="none" w:sz="0" w:space="0" w:color="auto"/>
            <w:bottom w:val="none" w:sz="0" w:space="0" w:color="auto"/>
            <w:right w:val="none" w:sz="0" w:space="0" w:color="auto"/>
          </w:divBdr>
        </w:div>
        <w:div w:id="1232422464">
          <w:marLeft w:val="0"/>
          <w:marRight w:val="0"/>
          <w:marTop w:val="0"/>
          <w:marBottom w:val="0"/>
          <w:divBdr>
            <w:top w:val="none" w:sz="0" w:space="0" w:color="auto"/>
            <w:left w:val="none" w:sz="0" w:space="0" w:color="auto"/>
            <w:bottom w:val="none" w:sz="0" w:space="0" w:color="auto"/>
            <w:right w:val="none" w:sz="0" w:space="0" w:color="auto"/>
          </w:divBdr>
        </w:div>
        <w:div w:id="1516844946">
          <w:marLeft w:val="0"/>
          <w:marRight w:val="0"/>
          <w:marTop w:val="0"/>
          <w:marBottom w:val="0"/>
          <w:divBdr>
            <w:top w:val="none" w:sz="0" w:space="0" w:color="auto"/>
            <w:left w:val="none" w:sz="0" w:space="0" w:color="auto"/>
            <w:bottom w:val="none" w:sz="0" w:space="0" w:color="auto"/>
            <w:right w:val="none" w:sz="0" w:space="0" w:color="auto"/>
          </w:divBdr>
        </w:div>
        <w:div w:id="97066244">
          <w:marLeft w:val="0"/>
          <w:marRight w:val="0"/>
          <w:marTop w:val="0"/>
          <w:marBottom w:val="0"/>
          <w:divBdr>
            <w:top w:val="none" w:sz="0" w:space="0" w:color="auto"/>
            <w:left w:val="none" w:sz="0" w:space="0" w:color="auto"/>
            <w:bottom w:val="none" w:sz="0" w:space="0" w:color="auto"/>
            <w:right w:val="none" w:sz="0" w:space="0" w:color="auto"/>
          </w:divBdr>
        </w:div>
        <w:div w:id="866214464">
          <w:marLeft w:val="0"/>
          <w:marRight w:val="0"/>
          <w:marTop w:val="0"/>
          <w:marBottom w:val="0"/>
          <w:divBdr>
            <w:top w:val="none" w:sz="0" w:space="0" w:color="auto"/>
            <w:left w:val="none" w:sz="0" w:space="0" w:color="auto"/>
            <w:bottom w:val="none" w:sz="0" w:space="0" w:color="auto"/>
            <w:right w:val="none" w:sz="0" w:space="0" w:color="auto"/>
          </w:divBdr>
        </w:div>
        <w:div w:id="843206163">
          <w:marLeft w:val="0"/>
          <w:marRight w:val="0"/>
          <w:marTop w:val="0"/>
          <w:marBottom w:val="0"/>
          <w:divBdr>
            <w:top w:val="none" w:sz="0" w:space="0" w:color="auto"/>
            <w:left w:val="none" w:sz="0" w:space="0" w:color="auto"/>
            <w:bottom w:val="none" w:sz="0" w:space="0" w:color="auto"/>
            <w:right w:val="none" w:sz="0" w:space="0" w:color="auto"/>
          </w:divBdr>
        </w:div>
        <w:div w:id="1777362853">
          <w:marLeft w:val="0"/>
          <w:marRight w:val="0"/>
          <w:marTop w:val="0"/>
          <w:marBottom w:val="0"/>
          <w:divBdr>
            <w:top w:val="none" w:sz="0" w:space="0" w:color="auto"/>
            <w:left w:val="none" w:sz="0" w:space="0" w:color="auto"/>
            <w:bottom w:val="none" w:sz="0" w:space="0" w:color="auto"/>
            <w:right w:val="none" w:sz="0" w:space="0" w:color="auto"/>
          </w:divBdr>
        </w:div>
        <w:div w:id="1951859413">
          <w:marLeft w:val="0"/>
          <w:marRight w:val="0"/>
          <w:marTop w:val="0"/>
          <w:marBottom w:val="0"/>
          <w:divBdr>
            <w:top w:val="none" w:sz="0" w:space="0" w:color="auto"/>
            <w:left w:val="none" w:sz="0" w:space="0" w:color="auto"/>
            <w:bottom w:val="none" w:sz="0" w:space="0" w:color="auto"/>
            <w:right w:val="none" w:sz="0" w:space="0" w:color="auto"/>
          </w:divBdr>
        </w:div>
        <w:div w:id="2101099635">
          <w:marLeft w:val="0"/>
          <w:marRight w:val="0"/>
          <w:marTop w:val="0"/>
          <w:marBottom w:val="0"/>
          <w:divBdr>
            <w:top w:val="none" w:sz="0" w:space="0" w:color="auto"/>
            <w:left w:val="none" w:sz="0" w:space="0" w:color="auto"/>
            <w:bottom w:val="none" w:sz="0" w:space="0" w:color="auto"/>
            <w:right w:val="none" w:sz="0" w:space="0" w:color="auto"/>
          </w:divBdr>
        </w:div>
        <w:div w:id="132606966">
          <w:marLeft w:val="0"/>
          <w:marRight w:val="0"/>
          <w:marTop w:val="0"/>
          <w:marBottom w:val="0"/>
          <w:divBdr>
            <w:top w:val="none" w:sz="0" w:space="0" w:color="auto"/>
            <w:left w:val="none" w:sz="0" w:space="0" w:color="auto"/>
            <w:bottom w:val="none" w:sz="0" w:space="0" w:color="auto"/>
            <w:right w:val="none" w:sz="0" w:space="0" w:color="auto"/>
          </w:divBdr>
        </w:div>
        <w:div w:id="2071885159">
          <w:marLeft w:val="0"/>
          <w:marRight w:val="0"/>
          <w:marTop w:val="0"/>
          <w:marBottom w:val="0"/>
          <w:divBdr>
            <w:top w:val="none" w:sz="0" w:space="0" w:color="auto"/>
            <w:left w:val="none" w:sz="0" w:space="0" w:color="auto"/>
            <w:bottom w:val="none" w:sz="0" w:space="0" w:color="auto"/>
            <w:right w:val="none" w:sz="0" w:space="0" w:color="auto"/>
          </w:divBdr>
        </w:div>
        <w:div w:id="203837162">
          <w:marLeft w:val="0"/>
          <w:marRight w:val="0"/>
          <w:marTop w:val="0"/>
          <w:marBottom w:val="0"/>
          <w:divBdr>
            <w:top w:val="none" w:sz="0" w:space="0" w:color="auto"/>
            <w:left w:val="none" w:sz="0" w:space="0" w:color="auto"/>
            <w:bottom w:val="none" w:sz="0" w:space="0" w:color="auto"/>
            <w:right w:val="none" w:sz="0" w:space="0" w:color="auto"/>
          </w:divBdr>
        </w:div>
        <w:div w:id="1281648597">
          <w:marLeft w:val="0"/>
          <w:marRight w:val="0"/>
          <w:marTop w:val="0"/>
          <w:marBottom w:val="0"/>
          <w:divBdr>
            <w:top w:val="none" w:sz="0" w:space="0" w:color="auto"/>
            <w:left w:val="none" w:sz="0" w:space="0" w:color="auto"/>
            <w:bottom w:val="none" w:sz="0" w:space="0" w:color="auto"/>
            <w:right w:val="none" w:sz="0" w:space="0" w:color="auto"/>
          </w:divBdr>
        </w:div>
        <w:div w:id="393236540">
          <w:marLeft w:val="0"/>
          <w:marRight w:val="0"/>
          <w:marTop w:val="0"/>
          <w:marBottom w:val="0"/>
          <w:divBdr>
            <w:top w:val="none" w:sz="0" w:space="0" w:color="auto"/>
            <w:left w:val="none" w:sz="0" w:space="0" w:color="auto"/>
            <w:bottom w:val="none" w:sz="0" w:space="0" w:color="auto"/>
            <w:right w:val="none" w:sz="0" w:space="0" w:color="auto"/>
          </w:divBdr>
        </w:div>
        <w:div w:id="818154948">
          <w:marLeft w:val="0"/>
          <w:marRight w:val="0"/>
          <w:marTop w:val="0"/>
          <w:marBottom w:val="0"/>
          <w:divBdr>
            <w:top w:val="none" w:sz="0" w:space="0" w:color="auto"/>
            <w:left w:val="none" w:sz="0" w:space="0" w:color="auto"/>
            <w:bottom w:val="none" w:sz="0" w:space="0" w:color="auto"/>
            <w:right w:val="none" w:sz="0" w:space="0" w:color="auto"/>
          </w:divBdr>
        </w:div>
        <w:div w:id="1715422448">
          <w:marLeft w:val="0"/>
          <w:marRight w:val="0"/>
          <w:marTop w:val="0"/>
          <w:marBottom w:val="0"/>
          <w:divBdr>
            <w:top w:val="none" w:sz="0" w:space="0" w:color="auto"/>
            <w:left w:val="none" w:sz="0" w:space="0" w:color="auto"/>
            <w:bottom w:val="none" w:sz="0" w:space="0" w:color="auto"/>
            <w:right w:val="none" w:sz="0" w:space="0" w:color="auto"/>
          </w:divBdr>
        </w:div>
        <w:div w:id="1169901670">
          <w:marLeft w:val="0"/>
          <w:marRight w:val="0"/>
          <w:marTop w:val="0"/>
          <w:marBottom w:val="0"/>
          <w:divBdr>
            <w:top w:val="none" w:sz="0" w:space="0" w:color="auto"/>
            <w:left w:val="none" w:sz="0" w:space="0" w:color="auto"/>
            <w:bottom w:val="none" w:sz="0" w:space="0" w:color="auto"/>
            <w:right w:val="none" w:sz="0" w:space="0" w:color="auto"/>
          </w:divBdr>
        </w:div>
        <w:div w:id="670109079">
          <w:marLeft w:val="0"/>
          <w:marRight w:val="0"/>
          <w:marTop w:val="0"/>
          <w:marBottom w:val="0"/>
          <w:divBdr>
            <w:top w:val="none" w:sz="0" w:space="0" w:color="auto"/>
            <w:left w:val="none" w:sz="0" w:space="0" w:color="auto"/>
            <w:bottom w:val="none" w:sz="0" w:space="0" w:color="auto"/>
            <w:right w:val="none" w:sz="0" w:space="0" w:color="auto"/>
          </w:divBdr>
        </w:div>
        <w:div w:id="447743934">
          <w:marLeft w:val="0"/>
          <w:marRight w:val="0"/>
          <w:marTop w:val="0"/>
          <w:marBottom w:val="0"/>
          <w:divBdr>
            <w:top w:val="none" w:sz="0" w:space="0" w:color="auto"/>
            <w:left w:val="none" w:sz="0" w:space="0" w:color="auto"/>
            <w:bottom w:val="none" w:sz="0" w:space="0" w:color="auto"/>
            <w:right w:val="none" w:sz="0" w:space="0" w:color="auto"/>
          </w:divBdr>
        </w:div>
        <w:div w:id="1224682634">
          <w:marLeft w:val="0"/>
          <w:marRight w:val="0"/>
          <w:marTop w:val="0"/>
          <w:marBottom w:val="0"/>
          <w:divBdr>
            <w:top w:val="none" w:sz="0" w:space="0" w:color="auto"/>
            <w:left w:val="none" w:sz="0" w:space="0" w:color="auto"/>
            <w:bottom w:val="none" w:sz="0" w:space="0" w:color="auto"/>
            <w:right w:val="none" w:sz="0" w:space="0" w:color="auto"/>
          </w:divBdr>
        </w:div>
        <w:div w:id="249318084">
          <w:marLeft w:val="0"/>
          <w:marRight w:val="0"/>
          <w:marTop w:val="0"/>
          <w:marBottom w:val="0"/>
          <w:divBdr>
            <w:top w:val="none" w:sz="0" w:space="0" w:color="auto"/>
            <w:left w:val="none" w:sz="0" w:space="0" w:color="auto"/>
            <w:bottom w:val="none" w:sz="0" w:space="0" w:color="auto"/>
            <w:right w:val="none" w:sz="0" w:space="0" w:color="auto"/>
          </w:divBdr>
        </w:div>
        <w:div w:id="775834657">
          <w:marLeft w:val="0"/>
          <w:marRight w:val="0"/>
          <w:marTop w:val="0"/>
          <w:marBottom w:val="0"/>
          <w:divBdr>
            <w:top w:val="none" w:sz="0" w:space="0" w:color="auto"/>
            <w:left w:val="none" w:sz="0" w:space="0" w:color="auto"/>
            <w:bottom w:val="none" w:sz="0" w:space="0" w:color="auto"/>
            <w:right w:val="none" w:sz="0" w:space="0" w:color="auto"/>
          </w:divBdr>
        </w:div>
        <w:div w:id="1640567975">
          <w:marLeft w:val="0"/>
          <w:marRight w:val="0"/>
          <w:marTop w:val="0"/>
          <w:marBottom w:val="0"/>
          <w:divBdr>
            <w:top w:val="none" w:sz="0" w:space="0" w:color="auto"/>
            <w:left w:val="none" w:sz="0" w:space="0" w:color="auto"/>
            <w:bottom w:val="none" w:sz="0" w:space="0" w:color="auto"/>
            <w:right w:val="none" w:sz="0" w:space="0" w:color="auto"/>
          </w:divBdr>
        </w:div>
        <w:div w:id="299918746">
          <w:marLeft w:val="0"/>
          <w:marRight w:val="0"/>
          <w:marTop w:val="0"/>
          <w:marBottom w:val="0"/>
          <w:divBdr>
            <w:top w:val="none" w:sz="0" w:space="0" w:color="auto"/>
            <w:left w:val="none" w:sz="0" w:space="0" w:color="auto"/>
            <w:bottom w:val="none" w:sz="0" w:space="0" w:color="auto"/>
            <w:right w:val="none" w:sz="0" w:space="0" w:color="auto"/>
          </w:divBdr>
        </w:div>
        <w:div w:id="886915034">
          <w:marLeft w:val="0"/>
          <w:marRight w:val="0"/>
          <w:marTop w:val="0"/>
          <w:marBottom w:val="0"/>
          <w:divBdr>
            <w:top w:val="none" w:sz="0" w:space="0" w:color="auto"/>
            <w:left w:val="none" w:sz="0" w:space="0" w:color="auto"/>
            <w:bottom w:val="none" w:sz="0" w:space="0" w:color="auto"/>
            <w:right w:val="none" w:sz="0" w:space="0" w:color="auto"/>
          </w:divBdr>
        </w:div>
        <w:div w:id="762650840">
          <w:marLeft w:val="0"/>
          <w:marRight w:val="0"/>
          <w:marTop w:val="0"/>
          <w:marBottom w:val="0"/>
          <w:divBdr>
            <w:top w:val="none" w:sz="0" w:space="0" w:color="auto"/>
            <w:left w:val="none" w:sz="0" w:space="0" w:color="auto"/>
            <w:bottom w:val="none" w:sz="0" w:space="0" w:color="auto"/>
            <w:right w:val="none" w:sz="0" w:space="0" w:color="auto"/>
          </w:divBdr>
        </w:div>
        <w:div w:id="1898927540">
          <w:marLeft w:val="0"/>
          <w:marRight w:val="0"/>
          <w:marTop w:val="0"/>
          <w:marBottom w:val="0"/>
          <w:divBdr>
            <w:top w:val="none" w:sz="0" w:space="0" w:color="auto"/>
            <w:left w:val="none" w:sz="0" w:space="0" w:color="auto"/>
            <w:bottom w:val="none" w:sz="0" w:space="0" w:color="auto"/>
            <w:right w:val="none" w:sz="0" w:space="0" w:color="auto"/>
          </w:divBdr>
        </w:div>
        <w:div w:id="1022123259">
          <w:marLeft w:val="0"/>
          <w:marRight w:val="0"/>
          <w:marTop w:val="0"/>
          <w:marBottom w:val="0"/>
          <w:divBdr>
            <w:top w:val="none" w:sz="0" w:space="0" w:color="auto"/>
            <w:left w:val="none" w:sz="0" w:space="0" w:color="auto"/>
            <w:bottom w:val="none" w:sz="0" w:space="0" w:color="auto"/>
            <w:right w:val="none" w:sz="0" w:space="0" w:color="auto"/>
          </w:divBdr>
        </w:div>
        <w:div w:id="72821482">
          <w:marLeft w:val="0"/>
          <w:marRight w:val="0"/>
          <w:marTop w:val="0"/>
          <w:marBottom w:val="0"/>
          <w:divBdr>
            <w:top w:val="none" w:sz="0" w:space="0" w:color="auto"/>
            <w:left w:val="none" w:sz="0" w:space="0" w:color="auto"/>
            <w:bottom w:val="none" w:sz="0" w:space="0" w:color="auto"/>
            <w:right w:val="none" w:sz="0" w:space="0" w:color="auto"/>
          </w:divBdr>
        </w:div>
        <w:div w:id="1947957485">
          <w:marLeft w:val="0"/>
          <w:marRight w:val="0"/>
          <w:marTop w:val="0"/>
          <w:marBottom w:val="0"/>
          <w:divBdr>
            <w:top w:val="none" w:sz="0" w:space="0" w:color="auto"/>
            <w:left w:val="none" w:sz="0" w:space="0" w:color="auto"/>
            <w:bottom w:val="none" w:sz="0" w:space="0" w:color="auto"/>
            <w:right w:val="none" w:sz="0" w:space="0" w:color="auto"/>
          </w:divBdr>
        </w:div>
        <w:div w:id="914514872">
          <w:marLeft w:val="0"/>
          <w:marRight w:val="0"/>
          <w:marTop w:val="0"/>
          <w:marBottom w:val="0"/>
          <w:divBdr>
            <w:top w:val="none" w:sz="0" w:space="0" w:color="auto"/>
            <w:left w:val="none" w:sz="0" w:space="0" w:color="auto"/>
            <w:bottom w:val="none" w:sz="0" w:space="0" w:color="auto"/>
            <w:right w:val="none" w:sz="0" w:space="0" w:color="auto"/>
          </w:divBdr>
        </w:div>
        <w:div w:id="1324774821">
          <w:marLeft w:val="0"/>
          <w:marRight w:val="0"/>
          <w:marTop w:val="0"/>
          <w:marBottom w:val="0"/>
          <w:divBdr>
            <w:top w:val="none" w:sz="0" w:space="0" w:color="auto"/>
            <w:left w:val="none" w:sz="0" w:space="0" w:color="auto"/>
            <w:bottom w:val="none" w:sz="0" w:space="0" w:color="auto"/>
            <w:right w:val="none" w:sz="0" w:space="0" w:color="auto"/>
          </w:divBdr>
        </w:div>
        <w:div w:id="2083982812">
          <w:marLeft w:val="0"/>
          <w:marRight w:val="0"/>
          <w:marTop w:val="0"/>
          <w:marBottom w:val="0"/>
          <w:divBdr>
            <w:top w:val="none" w:sz="0" w:space="0" w:color="auto"/>
            <w:left w:val="none" w:sz="0" w:space="0" w:color="auto"/>
            <w:bottom w:val="none" w:sz="0" w:space="0" w:color="auto"/>
            <w:right w:val="none" w:sz="0" w:space="0" w:color="auto"/>
          </w:divBdr>
        </w:div>
        <w:div w:id="75129459">
          <w:marLeft w:val="0"/>
          <w:marRight w:val="0"/>
          <w:marTop w:val="0"/>
          <w:marBottom w:val="0"/>
          <w:divBdr>
            <w:top w:val="none" w:sz="0" w:space="0" w:color="auto"/>
            <w:left w:val="none" w:sz="0" w:space="0" w:color="auto"/>
            <w:bottom w:val="none" w:sz="0" w:space="0" w:color="auto"/>
            <w:right w:val="none" w:sz="0" w:space="0" w:color="auto"/>
          </w:divBdr>
        </w:div>
        <w:div w:id="1186602233">
          <w:marLeft w:val="0"/>
          <w:marRight w:val="0"/>
          <w:marTop w:val="0"/>
          <w:marBottom w:val="0"/>
          <w:divBdr>
            <w:top w:val="none" w:sz="0" w:space="0" w:color="auto"/>
            <w:left w:val="none" w:sz="0" w:space="0" w:color="auto"/>
            <w:bottom w:val="none" w:sz="0" w:space="0" w:color="auto"/>
            <w:right w:val="none" w:sz="0" w:space="0" w:color="auto"/>
          </w:divBdr>
        </w:div>
        <w:div w:id="1642612179">
          <w:marLeft w:val="0"/>
          <w:marRight w:val="0"/>
          <w:marTop w:val="0"/>
          <w:marBottom w:val="0"/>
          <w:divBdr>
            <w:top w:val="none" w:sz="0" w:space="0" w:color="auto"/>
            <w:left w:val="none" w:sz="0" w:space="0" w:color="auto"/>
            <w:bottom w:val="none" w:sz="0" w:space="0" w:color="auto"/>
            <w:right w:val="none" w:sz="0" w:space="0" w:color="auto"/>
          </w:divBdr>
        </w:div>
        <w:div w:id="1730687430">
          <w:marLeft w:val="0"/>
          <w:marRight w:val="0"/>
          <w:marTop w:val="0"/>
          <w:marBottom w:val="0"/>
          <w:divBdr>
            <w:top w:val="none" w:sz="0" w:space="0" w:color="auto"/>
            <w:left w:val="none" w:sz="0" w:space="0" w:color="auto"/>
            <w:bottom w:val="none" w:sz="0" w:space="0" w:color="auto"/>
            <w:right w:val="none" w:sz="0" w:space="0" w:color="auto"/>
          </w:divBdr>
        </w:div>
        <w:div w:id="443696989">
          <w:marLeft w:val="0"/>
          <w:marRight w:val="0"/>
          <w:marTop w:val="0"/>
          <w:marBottom w:val="0"/>
          <w:divBdr>
            <w:top w:val="none" w:sz="0" w:space="0" w:color="auto"/>
            <w:left w:val="none" w:sz="0" w:space="0" w:color="auto"/>
            <w:bottom w:val="none" w:sz="0" w:space="0" w:color="auto"/>
            <w:right w:val="none" w:sz="0" w:space="0" w:color="auto"/>
          </w:divBdr>
        </w:div>
        <w:div w:id="1521821091">
          <w:marLeft w:val="0"/>
          <w:marRight w:val="0"/>
          <w:marTop w:val="0"/>
          <w:marBottom w:val="0"/>
          <w:divBdr>
            <w:top w:val="none" w:sz="0" w:space="0" w:color="auto"/>
            <w:left w:val="none" w:sz="0" w:space="0" w:color="auto"/>
            <w:bottom w:val="none" w:sz="0" w:space="0" w:color="auto"/>
            <w:right w:val="none" w:sz="0" w:space="0" w:color="auto"/>
          </w:divBdr>
        </w:div>
        <w:div w:id="965962485">
          <w:marLeft w:val="0"/>
          <w:marRight w:val="0"/>
          <w:marTop w:val="0"/>
          <w:marBottom w:val="0"/>
          <w:divBdr>
            <w:top w:val="none" w:sz="0" w:space="0" w:color="auto"/>
            <w:left w:val="none" w:sz="0" w:space="0" w:color="auto"/>
            <w:bottom w:val="none" w:sz="0" w:space="0" w:color="auto"/>
            <w:right w:val="none" w:sz="0" w:space="0" w:color="auto"/>
          </w:divBdr>
        </w:div>
        <w:div w:id="2085494180">
          <w:marLeft w:val="0"/>
          <w:marRight w:val="0"/>
          <w:marTop w:val="0"/>
          <w:marBottom w:val="0"/>
          <w:divBdr>
            <w:top w:val="none" w:sz="0" w:space="0" w:color="auto"/>
            <w:left w:val="none" w:sz="0" w:space="0" w:color="auto"/>
            <w:bottom w:val="none" w:sz="0" w:space="0" w:color="auto"/>
            <w:right w:val="none" w:sz="0" w:space="0" w:color="auto"/>
          </w:divBdr>
        </w:div>
        <w:div w:id="748385565">
          <w:marLeft w:val="0"/>
          <w:marRight w:val="0"/>
          <w:marTop w:val="0"/>
          <w:marBottom w:val="0"/>
          <w:divBdr>
            <w:top w:val="none" w:sz="0" w:space="0" w:color="auto"/>
            <w:left w:val="none" w:sz="0" w:space="0" w:color="auto"/>
            <w:bottom w:val="none" w:sz="0" w:space="0" w:color="auto"/>
            <w:right w:val="none" w:sz="0" w:space="0" w:color="auto"/>
          </w:divBdr>
        </w:div>
        <w:div w:id="1377124576">
          <w:marLeft w:val="0"/>
          <w:marRight w:val="0"/>
          <w:marTop w:val="0"/>
          <w:marBottom w:val="0"/>
          <w:divBdr>
            <w:top w:val="none" w:sz="0" w:space="0" w:color="auto"/>
            <w:left w:val="none" w:sz="0" w:space="0" w:color="auto"/>
            <w:bottom w:val="none" w:sz="0" w:space="0" w:color="auto"/>
            <w:right w:val="none" w:sz="0" w:space="0" w:color="auto"/>
          </w:divBdr>
        </w:div>
        <w:div w:id="856508027">
          <w:marLeft w:val="0"/>
          <w:marRight w:val="0"/>
          <w:marTop w:val="0"/>
          <w:marBottom w:val="0"/>
          <w:divBdr>
            <w:top w:val="none" w:sz="0" w:space="0" w:color="auto"/>
            <w:left w:val="none" w:sz="0" w:space="0" w:color="auto"/>
            <w:bottom w:val="none" w:sz="0" w:space="0" w:color="auto"/>
            <w:right w:val="none" w:sz="0" w:space="0" w:color="auto"/>
          </w:divBdr>
        </w:div>
        <w:div w:id="1989630968">
          <w:marLeft w:val="0"/>
          <w:marRight w:val="0"/>
          <w:marTop w:val="0"/>
          <w:marBottom w:val="0"/>
          <w:divBdr>
            <w:top w:val="none" w:sz="0" w:space="0" w:color="auto"/>
            <w:left w:val="none" w:sz="0" w:space="0" w:color="auto"/>
            <w:bottom w:val="none" w:sz="0" w:space="0" w:color="auto"/>
            <w:right w:val="none" w:sz="0" w:space="0" w:color="auto"/>
          </w:divBdr>
        </w:div>
        <w:div w:id="1603148134">
          <w:marLeft w:val="0"/>
          <w:marRight w:val="0"/>
          <w:marTop w:val="0"/>
          <w:marBottom w:val="0"/>
          <w:divBdr>
            <w:top w:val="none" w:sz="0" w:space="0" w:color="auto"/>
            <w:left w:val="none" w:sz="0" w:space="0" w:color="auto"/>
            <w:bottom w:val="none" w:sz="0" w:space="0" w:color="auto"/>
            <w:right w:val="none" w:sz="0" w:space="0" w:color="auto"/>
          </w:divBdr>
        </w:div>
        <w:div w:id="242447209">
          <w:marLeft w:val="0"/>
          <w:marRight w:val="0"/>
          <w:marTop w:val="0"/>
          <w:marBottom w:val="0"/>
          <w:divBdr>
            <w:top w:val="none" w:sz="0" w:space="0" w:color="auto"/>
            <w:left w:val="none" w:sz="0" w:space="0" w:color="auto"/>
            <w:bottom w:val="none" w:sz="0" w:space="0" w:color="auto"/>
            <w:right w:val="none" w:sz="0" w:space="0" w:color="auto"/>
          </w:divBdr>
        </w:div>
        <w:div w:id="567305190">
          <w:marLeft w:val="0"/>
          <w:marRight w:val="0"/>
          <w:marTop w:val="0"/>
          <w:marBottom w:val="0"/>
          <w:divBdr>
            <w:top w:val="none" w:sz="0" w:space="0" w:color="auto"/>
            <w:left w:val="none" w:sz="0" w:space="0" w:color="auto"/>
            <w:bottom w:val="none" w:sz="0" w:space="0" w:color="auto"/>
            <w:right w:val="none" w:sz="0" w:space="0" w:color="auto"/>
          </w:divBdr>
        </w:div>
        <w:div w:id="2137140581">
          <w:marLeft w:val="0"/>
          <w:marRight w:val="0"/>
          <w:marTop w:val="0"/>
          <w:marBottom w:val="0"/>
          <w:divBdr>
            <w:top w:val="none" w:sz="0" w:space="0" w:color="auto"/>
            <w:left w:val="none" w:sz="0" w:space="0" w:color="auto"/>
            <w:bottom w:val="none" w:sz="0" w:space="0" w:color="auto"/>
            <w:right w:val="none" w:sz="0" w:space="0" w:color="auto"/>
          </w:divBdr>
        </w:div>
      </w:divsChild>
    </w:div>
    <w:div w:id="504249377">
      <w:bodyDiv w:val="1"/>
      <w:marLeft w:val="0"/>
      <w:marRight w:val="0"/>
      <w:marTop w:val="0"/>
      <w:marBottom w:val="0"/>
      <w:divBdr>
        <w:top w:val="none" w:sz="0" w:space="0" w:color="auto"/>
        <w:left w:val="none" w:sz="0" w:space="0" w:color="auto"/>
        <w:bottom w:val="none" w:sz="0" w:space="0" w:color="auto"/>
        <w:right w:val="none" w:sz="0" w:space="0" w:color="auto"/>
      </w:divBdr>
    </w:div>
    <w:div w:id="504395510">
      <w:bodyDiv w:val="1"/>
      <w:marLeft w:val="0"/>
      <w:marRight w:val="0"/>
      <w:marTop w:val="0"/>
      <w:marBottom w:val="0"/>
      <w:divBdr>
        <w:top w:val="none" w:sz="0" w:space="0" w:color="auto"/>
        <w:left w:val="none" w:sz="0" w:space="0" w:color="auto"/>
        <w:bottom w:val="none" w:sz="0" w:space="0" w:color="auto"/>
        <w:right w:val="none" w:sz="0" w:space="0" w:color="auto"/>
      </w:divBdr>
    </w:div>
    <w:div w:id="504587495">
      <w:bodyDiv w:val="1"/>
      <w:marLeft w:val="0"/>
      <w:marRight w:val="0"/>
      <w:marTop w:val="0"/>
      <w:marBottom w:val="0"/>
      <w:divBdr>
        <w:top w:val="none" w:sz="0" w:space="0" w:color="auto"/>
        <w:left w:val="none" w:sz="0" w:space="0" w:color="auto"/>
        <w:bottom w:val="none" w:sz="0" w:space="0" w:color="auto"/>
        <w:right w:val="none" w:sz="0" w:space="0" w:color="auto"/>
      </w:divBdr>
    </w:div>
    <w:div w:id="504978526">
      <w:bodyDiv w:val="1"/>
      <w:marLeft w:val="0"/>
      <w:marRight w:val="0"/>
      <w:marTop w:val="0"/>
      <w:marBottom w:val="0"/>
      <w:divBdr>
        <w:top w:val="none" w:sz="0" w:space="0" w:color="auto"/>
        <w:left w:val="none" w:sz="0" w:space="0" w:color="auto"/>
        <w:bottom w:val="none" w:sz="0" w:space="0" w:color="auto"/>
        <w:right w:val="none" w:sz="0" w:space="0" w:color="auto"/>
      </w:divBdr>
    </w:div>
    <w:div w:id="504981187">
      <w:bodyDiv w:val="1"/>
      <w:marLeft w:val="0"/>
      <w:marRight w:val="0"/>
      <w:marTop w:val="0"/>
      <w:marBottom w:val="0"/>
      <w:divBdr>
        <w:top w:val="none" w:sz="0" w:space="0" w:color="auto"/>
        <w:left w:val="none" w:sz="0" w:space="0" w:color="auto"/>
        <w:bottom w:val="none" w:sz="0" w:space="0" w:color="auto"/>
        <w:right w:val="none" w:sz="0" w:space="0" w:color="auto"/>
      </w:divBdr>
    </w:div>
    <w:div w:id="505092959">
      <w:bodyDiv w:val="1"/>
      <w:marLeft w:val="0"/>
      <w:marRight w:val="0"/>
      <w:marTop w:val="0"/>
      <w:marBottom w:val="0"/>
      <w:divBdr>
        <w:top w:val="none" w:sz="0" w:space="0" w:color="auto"/>
        <w:left w:val="none" w:sz="0" w:space="0" w:color="auto"/>
        <w:bottom w:val="none" w:sz="0" w:space="0" w:color="auto"/>
        <w:right w:val="none" w:sz="0" w:space="0" w:color="auto"/>
      </w:divBdr>
    </w:div>
    <w:div w:id="505218299">
      <w:bodyDiv w:val="1"/>
      <w:marLeft w:val="0"/>
      <w:marRight w:val="0"/>
      <w:marTop w:val="0"/>
      <w:marBottom w:val="0"/>
      <w:divBdr>
        <w:top w:val="none" w:sz="0" w:space="0" w:color="auto"/>
        <w:left w:val="none" w:sz="0" w:space="0" w:color="auto"/>
        <w:bottom w:val="none" w:sz="0" w:space="0" w:color="auto"/>
        <w:right w:val="none" w:sz="0" w:space="0" w:color="auto"/>
      </w:divBdr>
    </w:div>
    <w:div w:id="505293591">
      <w:bodyDiv w:val="1"/>
      <w:marLeft w:val="0"/>
      <w:marRight w:val="0"/>
      <w:marTop w:val="0"/>
      <w:marBottom w:val="0"/>
      <w:divBdr>
        <w:top w:val="none" w:sz="0" w:space="0" w:color="auto"/>
        <w:left w:val="none" w:sz="0" w:space="0" w:color="auto"/>
        <w:bottom w:val="none" w:sz="0" w:space="0" w:color="auto"/>
        <w:right w:val="none" w:sz="0" w:space="0" w:color="auto"/>
      </w:divBdr>
    </w:div>
    <w:div w:id="505294016">
      <w:bodyDiv w:val="1"/>
      <w:marLeft w:val="0"/>
      <w:marRight w:val="0"/>
      <w:marTop w:val="0"/>
      <w:marBottom w:val="0"/>
      <w:divBdr>
        <w:top w:val="none" w:sz="0" w:space="0" w:color="auto"/>
        <w:left w:val="none" w:sz="0" w:space="0" w:color="auto"/>
        <w:bottom w:val="none" w:sz="0" w:space="0" w:color="auto"/>
        <w:right w:val="none" w:sz="0" w:space="0" w:color="auto"/>
      </w:divBdr>
    </w:div>
    <w:div w:id="505443875">
      <w:bodyDiv w:val="1"/>
      <w:marLeft w:val="0"/>
      <w:marRight w:val="0"/>
      <w:marTop w:val="0"/>
      <w:marBottom w:val="0"/>
      <w:divBdr>
        <w:top w:val="none" w:sz="0" w:space="0" w:color="auto"/>
        <w:left w:val="none" w:sz="0" w:space="0" w:color="auto"/>
        <w:bottom w:val="none" w:sz="0" w:space="0" w:color="auto"/>
        <w:right w:val="none" w:sz="0" w:space="0" w:color="auto"/>
      </w:divBdr>
    </w:div>
    <w:div w:id="505636929">
      <w:bodyDiv w:val="1"/>
      <w:marLeft w:val="0"/>
      <w:marRight w:val="0"/>
      <w:marTop w:val="0"/>
      <w:marBottom w:val="0"/>
      <w:divBdr>
        <w:top w:val="none" w:sz="0" w:space="0" w:color="auto"/>
        <w:left w:val="none" w:sz="0" w:space="0" w:color="auto"/>
        <w:bottom w:val="none" w:sz="0" w:space="0" w:color="auto"/>
        <w:right w:val="none" w:sz="0" w:space="0" w:color="auto"/>
      </w:divBdr>
    </w:div>
    <w:div w:id="505945343">
      <w:bodyDiv w:val="1"/>
      <w:marLeft w:val="0"/>
      <w:marRight w:val="0"/>
      <w:marTop w:val="0"/>
      <w:marBottom w:val="0"/>
      <w:divBdr>
        <w:top w:val="none" w:sz="0" w:space="0" w:color="auto"/>
        <w:left w:val="none" w:sz="0" w:space="0" w:color="auto"/>
        <w:bottom w:val="none" w:sz="0" w:space="0" w:color="auto"/>
        <w:right w:val="none" w:sz="0" w:space="0" w:color="auto"/>
      </w:divBdr>
    </w:div>
    <w:div w:id="506018355">
      <w:bodyDiv w:val="1"/>
      <w:marLeft w:val="0"/>
      <w:marRight w:val="0"/>
      <w:marTop w:val="0"/>
      <w:marBottom w:val="0"/>
      <w:divBdr>
        <w:top w:val="none" w:sz="0" w:space="0" w:color="auto"/>
        <w:left w:val="none" w:sz="0" w:space="0" w:color="auto"/>
        <w:bottom w:val="none" w:sz="0" w:space="0" w:color="auto"/>
        <w:right w:val="none" w:sz="0" w:space="0" w:color="auto"/>
      </w:divBdr>
    </w:div>
    <w:div w:id="506167196">
      <w:bodyDiv w:val="1"/>
      <w:marLeft w:val="0"/>
      <w:marRight w:val="0"/>
      <w:marTop w:val="0"/>
      <w:marBottom w:val="0"/>
      <w:divBdr>
        <w:top w:val="none" w:sz="0" w:space="0" w:color="auto"/>
        <w:left w:val="none" w:sz="0" w:space="0" w:color="auto"/>
        <w:bottom w:val="none" w:sz="0" w:space="0" w:color="auto"/>
        <w:right w:val="none" w:sz="0" w:space="0" w:color="auto"/>
      </w:divBdr>
    </w:div>
    <w:div w:id="506213884">
      <w:bodyDiv w:val="1"/>
      <w:marLeft w:val="0"/>
      <w:marRight w:val="0"/>
      <w:marTop w:val="0"/>
      <w:marBottom w:val="0"/>
      <w:divBdr>
        <w:top w:val="none" w:sz="0" w:space="0" w:color="auto"/>
        <w:left w:val="none" w:sz="0" w:space="0" w:color="auto"/>
        <w:bottom w:val="none" w:sz="0" w:space="0" w:color="auto"/>
        <w:right w:val="none" w:sz="0" w:space="0" w:color="auto"/>
      </w:divBdr>
    </w:div>
    <w:div w:id="506289694">
      <w:bodyDiv w:val="1"/>
      <w:marLeft w:val="0"/>
      <w:marRight w:val="0"/>
      <w:marTop w:val="0"/>
      <w:marBottom w:val="0"/>
      <w:divBdr>
        <w:top w:val="none" w:sz="0" w:space="0" w:color="auto"/>
        <w:left w:val="none" w:sz="0" w:space="0" w:color="auto"/>
        <w:bottom w:val="none" w:sz="0" w:space="0" w:color="auto"/>
        <w:right w:val="none" w:sz="0" w:space="0" w:color="auto"/>
      </w:divBdr>
    </w:div>
    <w:div w:id="506746306">
      <w:bodyDiv w:val="1"/>
      <w:marLeft w:val="0"/>
      <w:marRight w:val="0"/>
      <w:marTop w:val="0"/>
      <w:marBottom w:val="0"/>
      <w:divBdr>
        <w:top w:val="none" w:sz="0" w:space="0" w:color="auto"/>
        <w:left w:val="none" w:sz="0" w:space="0" w:color="auto"/>
        <w:bottom w:val="none" w:sz="0" w:space="0" w:color="auto"/>
        <w:right w:val="none" w:sz="0" w:space="0" w:color="auto"/>
      </w:divBdr>
    </w:div>
    <w:div w:id="506865179">
      <w:bodyDiv w:val="1"/>
      <w:marLeft w:val="0"/>
      <w:marRight w:val="0"/>
      <w:marTop w:val="0"/>
      <w:marBottom w:val="0"/>
      <w:divBdr>
        <w:top w:val="none" w:sz="0" w:space="0" w:color="auto"/>
        <w:left w:val="none" w:sz="0" w:space="0" w:color="auto"/>
        <w:bottom w:val="none" w:sz="0" w:space="0" w:color="auto"/>
        <w:right w:val="none" w:sz="0" w:space="0" w:color="auto"/>
      </w:divBdr>
    </w:div>
    <w:div w:id="506940082">
      <w:bodyDiv w:val="1"/>
      <w:marLeft w:val="0"/>
      <w:marRight w:val="0"/>
      <w:marTop w:val="0"/>
      <w:marBottom w:val="0"/>
      <w:divBdr>
        <w:top w:val="none" w:sz="0" w:space="0" w:color="auto"/>
        <w:left w:val="none" w:sz="0" w:space="0" w:color="auto"/>
        <w:bottom w:val="none" w:sz="0" w:space="0" w:color="auto"/>
        <w:right w:val="none" w:sz="0" w:space="0" w:color="auto"/>
      </w:divBdr>
    </w:div>
    <w:div w:id="507018796">
      <w:bodyDiv w:val="1"/>
      <w:marLeft w:val="0"/>
      <w:marRight w:val="0"/>
      <w:marTop w:val="0"/>
      <w:marBottom w:val="0"/>
      <w:divBdr>
        <w:top w:val="none" w:sz="0" w:space="0" w:color="auto"/>
        <w:left w:val="none" w:sz="0" w:space="0" w:color="auto"/>
        <w:bottom w:val="none" w:sz="0" w:space="0" w:color="auto"/>
        <w:right w:val="none" w:sz="0" w:space="0" w:color="auto"/>
      </w:divBdr>
    </w:div>
    <w:div w:id="507066555">
      <w:bodyDiv w:val="1"/>
      <w:marLeft w:val="0"/>
      <w:marRight w:val="0"/>
      <w:marTop w:val="0"/>
      <w:marBottom w:val="0"/>
      <w:divBdr>
        <w:top w:val="none" w:sz="0" w:space="0" w:color="auto"/>
        <w:left w:val="none" w:sz="0" w:space="0" w:color="auto"/>
        <w:bottom w:val="none" w:sz="0" w:space="0" w:color="auto"/>
        <w:right w:val="none" w:sz="0" w:space="0" w:color="auto"/>
      </w:divBdr>
      <w:divsChild>
        <w:div w:id="15272900">
          <w:marLeft w:val="0"/>
          <w:marRight w:val="0"/>
          <w:marTop w:val="0"/>
          <w:marBottom w:val="0"/>
          <w:divBdr>
            <w:top w:val="none" w:sz="0" w:space="0" w:color="auto"/>
            <w:left w:val="none" w:sz="0" w:space="0" w:color="auto"/>
            <w:bottom w:val="none" w:sz="0" w:space="0" w:color="auto"/>
            <w:right w:val="none" w:sz="0" w:space="0" w:color="auto"/>
          </w:divBdr>
        </w:div>
        <w:div w:id="53747317">
          <w:marLeft w:val="0"/>
          <w:marRight w:val="0"/>
          <w:marTop w:val="0"/>
          <w:marBottom w:val="0"/>
          <w:divBdr>
            <w:top w:val="none" w:sz="0" w:space="0" w:color="auto"/>
            <w:left w:val="none" w:sz="0" w:space="0" w:color="auto"/>
            <w:bottom w:val="none" w:sz="0" w:space="0" w:color="auto"/>
            <w:right w:val="none" w:sz="0" w:space="0" w:color="auto"/>
          </w:divBdr>
        </w:div>
        <w:div w:id="66654822">
          <w:marLeft w:val="0"/>
          <w:marRight w:val="0"/>
          <w:marTop w:val="0"/>
          <w:marBottom w:val="0"/>
          <w:divBdr>
            <w:top w:val="none" w:sz="0" w:space="0" w:color="auto"/>
            <w:left w:val="none" w:sz="0" w:space="0" w:color="auto"/>
            <w:bottom w:val="none" w:sz="0" w:space="0" w:color="auto"/>
            <w:right w:val="none" w:sz="0" w:space="0" w:color="auto"/>
          </w:divBdr>
        </w:div>
        <w:div w:id="163932760">
          <w:marLeft w:val="0"/>
          <w:marRight w:val="0"/>
          <w:marTop w:val="0"/>
          <w:marBottom w:val="0"/>
          <w:divBdr>
            <w:top w:val="none" w:sz="0" w:space="0" w:color="auto"/>
            <w:left w:val="none" w:sz="0" w:space="0" w:color="auto"/>
            <w:bottom w:val="none" w:sz="0" w:space="0" w:color="auto"/>
            <w:right w:val="none" w:sz="0" w:space="0" w:color="auto"/>
          </w:divBdr>
        </w:div>
        <w:div w:id="200827343">
          <w:marLeft w:val="0"/>
          <w:marRight w:val="0"/>
          <w:marTop w:val="0"/>
          <w:marBottom w:val="0"/>
          <w:divBdr>
            <w:top w:val="none" w:sz="0" w:space="0" w:color="auto"/>
            <w:left w:val="none" w:sz="0" w:space="0" w:color="auto"/>
            <w:bottom w:val="none" w:sz="0" w:space="0" w:color="auto"/>
            <w:right w:val="none" w:sz="0" w:space="0" w:color="auto"/>
          </w:divBdr>
        </w:div>
        <w:div w:id="233244825">
          <w:marLeft w:val="0"/>
          <w:marRight w:val="0"/>
          <w:marTop w:val="0"/>
          <w:marBottom w:val="0"/>
          <w:divBdr>
            <w:top w:val="none" w:sz="0" w:space="0" w:color="auto"/>
            <w:left w:val="none" w:sz="0" w:space="0" w:color="auto"/>
            <w:bottom w:val="none" w:sz="0" w:space="0" w:color="auto"/>
            <w:right w:val="none" w:sz="0" w:space="0" w:color="auto"/>
          </w:divBdr>
        </w:div>
        <w:div w:id="451559928">
          <w:marLeft w:val="0"/>
          <w:marRight w:val="0"/>
          <w:marTop w:val="0"/>
          <w:marBottom w:val="0"/>
          <w:divBdr>
            <w:top w:val="none" w:sz="0" w:space="0" w:color="auto"/>
            <w:left w:val="none" w:sz="0" w:space="0" w:color="auto"/>
            <w:bottom w:val="none" w:sz="0" w:space="0" w:color="auto"/>
            <w:right w:val="none" w:sz="0" w:space="0" w:color="auto"/>
          </w:divBdr>
        </w:div>
        <w:div w:id="672685123">
          <w:marLeft w:val="0"/>
          <w:marRight w:val="0"/>
          <w:marTop w:val="0"/>
          <w:marBottom w:val="0"/>
          <w:divBdr>
            <w:top w:val="none" w:sz="0" w:space="0" w:color="auto"/>
            <w:left w:val="none" w:sz="0" w:space="0" w:color="auto"/>
            <w:bottom w:val="none" w:sz="0" w:space="0" w:color="auto"/>
            <w:right w:val="none" w:sz="0" w:space="0" w:color="auto"/>
          </w:divBdr>
        </w:div>
        <w:div w:id="686175700">
          <w:marLeft w:val="0"/>
          <w:marRight w:val="0"/>
          <w:marTop w:val="0"/>
          <w:marBottom w:val="0"/>
          <w:divBdr>
            <w:top w:val="none" w:sz="0" w:space="0" w:color="auto"/>
            <w:left w:val="none" w:sz="0" w:space="0" w:color="auto"/>
            <w:bottom w:val="none" w:sz="0" w:space="0" w:color="auto"/>
            <w:right w:val="none" w:sz="0" w:space="0" w:color="auto"/>
          </w:divBdr>
        </w:div>
        <w:div w:id="703098239">
          <w:marLeft w:val="0"/>
          <w:marRight w:val="0"/>
          <w:marTop w:val="0"/>
          <w:marBottom w:val="0"/>
          <w:divBdr>
            <w:top w:val="none" w:sz="0" w:space="0" w:color="auto"/>
            <w:left w:val="none" w:sz="0" w:space="0" w:color="auto"/>
            <w:bottom w:val="none" w:sz="0" w:space="0" w:color="auto"/>
            <w:right w:val="none" w:sz="0" w:space="0" w:color="auto"/>
          </w:divBdr>
        </w:div>
        <w:div w:id="829056992">
          <w:marLeft w:val="0"/>
          <w:marRight w:val="0"/>
          <w:marTop w:val="0"/>
          <w:marBottom w:val="0"/>
          <w:divBdr>
            <w:top w:val="none" w:sz="0" w:space="0" w:color="auto"/>
            <w:left w:val="none" w:sz="0" w:space="0" w:color="auto"/>
            <w:bottom w:val="none" w:sz="0" w:space="0" w:color="auto"/>
            <w:right w:val="none" w:sz="0" w:space="0" w:color="auto"/>
          </w:divBdr>
        </w:div>
        <w:div w:id="886651193">
          <w:marLeft w:val="0"/>
          <w:marRight w:val="0"/>
          <w:marTop w:val="0"/>
          <w:marBottom w:val="0"/>
          <w:divBdr>
            <w:top w:val="none" w:sz="0" w:space="0" w:color="auto"/>
            <w:left w:val="none" w:sz="0" w:space="0" w:color="auto"/>
            <w:bottom w:val="none" w:sz="0" w:space="0" w:color="auto"/>
            <w:right w:val="none" w:sz="0" w:space="0" w:color="auto"/>
          </w:divBdr>
        </w:div>
        <w:div w:id="986666314">
          <w:marLeft w:val="0"/>
          <w:marRight w:val="0"/>
          <w:marTop w:val="0"/>
          <w:marBottom w:val="0"/>
          <w:divBdr>
            <w:top w:val="none" w:sz="0" w:space="0" w:color="auto"/>
            <w:left w:val="none" w:sz="0" w:space="0" w:color="auto"/>
            <w:bottom w:val="none" w:sz="0" w:space="0" w:color="auto"/>
            <w:right w:val="none" w:sz="0" w:space="0" w:color="auto"/>
          </w:divBdr>
        </w:div>
        <w:div w:id="1470317312">
          <w:marLeft w:val="0"/>
          <w:marRight w:val="0"/>
          <w:marTop w:val="0"/>
          <w:marBottom w:val="0"/>
          <w:divBdr>
            <w:top w:val="none" w:sz="0" w:space="0" w:color="auto"/>
            <w:left w:val="none" w:sz="0" w:space="0" w:color="auto"/>
            <w:bottom w:val="none" w:sz="0" w:space="0" w:color="auto"/>
            <w:right w:val="none" w:sz="0" w:space="0" w:color="auto"/>
          </w:divBdr>
        </w:div>
        <w:div w:id="1700472337">
          <w:marLeft w:val="0"/>
          <w:marRight w:val="0"/>
          <w:marTop w:val="0"/>
          <w:marBottom w:val="0"/>
          <w:divBdr>
            <w:top w:val="none" w:sz="0" w:space="0" w:color="auto"/>
            <w:left w:val="none" w:sz="0" w:space="0" w:color="auto"/>
            <w:bottom w:val="none" w:sz="0" w:space="0" w:color="auto"/>
            <w:right w:val="none" w:sz="0" w:space="0" w:color="auto"/>
          </w:divBdr>
        </w:div>
        <w:div w:id="1720401386">
          <w:marLeft w:val="0"/>
          <w:marRight w:val="0"/>
          <w:marTop w:val="0"/>
          <w:marBottom w:val="0"/>
          <w:divBdr>
            <w:top w:val="none" w:sz="0" w:space="0" w:color="auto"/>
            <w:left w:val="none" w:sz="0" w:space="0" w:color="auto"/>
            <w:bottom w:val="none" w:sz="0" w:space="0" w:color="auto"/>
            <w:right w:val="none" w:sz="0" w:space="0" w:color="auto"/>
          </w:divBdr>
        </w:div>
        <w:div w:id="1782065661">
          <w:marLeft w:val="0"/>
          <w:marRight w:val="0"/>
          <w:marTop w:val="0"/>
          <w:marBottom w:val="0"/>
          <w:divBdr>
            <w:top w:val="none" w:sz="0" w:space="0" w:color="auto"/>
            <w:left w:val="none" w:sz="0" w:space="0" w:color="auto"/>
            <w:bottom w:val="none" w:sz="0" w:space="0" w:color="auto"/>
            <w:right w:val="none" w:sz="0" w:space="0" w:color="auto"/>
          </w:divBdr>
        </w:div>
        <w:div w:id="1820656494">
          <w:marLeft w:val="0"/>
          <w:marRight w:val="0"/>
          <w:marTop w:val="0"/>
          <w:marBottom w:val="0"/>
          <w:divBdr>
            <w:top w:val="none" w:sz="0" w:space="0" w:color="auto"/>
            <w:left w:val="none" w:sz="0" w:space="0" w:color="auto"/>
            <w:bottom w:val="none" w:sz="0" w:space="0" w:color="auto"/>
            <w:right w:val="none" w:sz="0" w:space="0" w:color="auto"/>
          </w:divBdr>
        </w:div>
        <w:div w:id="1869025065">
          <w:marLeft w:val="0"/>
          <w:marRight w:val="0"/>
          <w:marTop w:val="0"/>
          <w:marBottom w:val="0"/>
          <w:divBdr>
            <w:top w:val="none" w:sz="0" w:space="0" w:color="auto"/>
            <w:left w:val="none" w:sz="0" w:space="0" w:color="auto"/>
            <w:bottom w:val="none" w:sz="0" w:space="0" w:color="auto"/>
            <w:right w:val="none" w:sz="0" w:space="0" w:color="auto"/>
          </w:divBdr>
        </w:div>
        <w:div w:id="1879735073">
          <w:marLeft w:val="0"/>
          <w:marRight w:val="0"/>
          <w:marTop w:val="0"/>
          <w:marBottom w:val="0"/>
          <w:divBdr>
            <w:top w:val="none" w:sz="0" w:space="0" w:color="auto"/>
            <w:left w:val="none" w:sz="0" w:space="0" w:color="auto"/>
            <w:bottom w:val="none" w:sz="0" w:space="0" w:color="auto"/>
            <w:right w:val="none" w:sz="0" w:space="0" w:color="auto"/>
          </w:divBdr>
        </w:div>
        <w:div w:id="1949461961">
          <w:marLeft w:val="0"/>
          <w:marRight w:val="0"/>
          <w:marTop w:val="0"/>
          <w:marBottom w:val="0"/>
          <w:divBdr>
            <w:top w:val="none" w:sz="0" w:space="0" w:color="auto"/>
            <w:left w:val="none" w:sz="0" w:space="0" w:color="auto"/>
            <w:bottom w:val="none" w:sz="0" w:space="0" w:color="auto"/>
            <w:right w:val="none" w:sz="0" w:space="0" w:color="auto"/>
          </w:divBdr>
        </w:div>
        <w:div w:id="1972711911">
          <w:marLeft w:val="0"/>
          <w:marRight w:val="0"/>
          <w:marTop w:val="0"/>
          <w:marBottom w:val="0"/>
          <w:divBdr>
            <w:top w:val="none" w:sz="0" w:space="0" w:color="auto"/>
            <w:left w:val="none" w:sz="0" w:space="0" w:color="auto"/>
            <w:bottom w:val="none" w:sz="0" w:space="0" w:color="auto"/>
            <w:right w:val="none" w:sz="0" w:space="0" w:color="auto"/>
          </w:divBdr>
        </w:div>
        <w:div w:id="1987464731">
          <w:marLeft w:val="0"/>
          <w:marRight w:val="0"/>
          <w:marTop w:val="0"/>
          <w:marBottom w:val="0"/>
          <w:divBdr>
            <w:top w:val="none" w:sz="0" w:space="0" w:color="auto"/>
            <w:left w:val="none" w:sz="0" w:space="0" w:color="auto"/>
            <w:bottom w:val="none" w:sz="0" w:space="0" w:color="auto"/>
            <w:right w:val="none" w:sz="0" w:space="0" w:color="auto"/>
          </w:divBdr>
        </w:div>
        <w:div w:id="2007588925">
          <w:marLeft w:val="0"/>
          <w:marRight w:val="0"/>
          <w:marTop w:val="0"/>
          <w:marBottom w:val="0"/>
          <w:divBdr>
            <w:top w:val="none" w:sz="0" w:space="0" w:color="auto"/>
            <w:left w:val="none" w:sz="0" w:space="0" w:color="auto"/>
            <w:bottom w:val="none" w:sz="0" w:space="0" w:color="auto"/>
            <w:right w:val="none" w:sz="0" w:space="0" w:color="auto"/>
          </w:divBdr>
        </w:div>
        <w:div w:id="2043901576">
          <w:marLeft w:val="0"/>
          <w:marRight w:val="0"/>
          <w:marTop w:val="0"/>
          <w:marBottom w:val="0"/>
          <w:divBdr>
            <w:top w:val="none" w:sz="0" w:space="0" w:color="auto"/>
            <w:left w:val="none" w:sz="0" w:space="0" w:color="auto"/>
            <w:bottom w:val="none" w:sz="0" w:space="0" w:color="auto"/>
            <w:right w:val="none" w:sz="0" w:space="0" w:color="auto"/>
          </w:divBdr>
        </w:div>
      </w:divsChild>
    </w:div>
    <w:div w:id="507452624">
      <w:bodyDiv w:val="1"/>
      <w:marLeft w:val="0"/>
      <w:marRight w:val="0"/>
      <w:marTop w:val="0"/>
      <w:marBottom w:val="0"/>
      <w:divBdr>
        <w:top w:val="none" w:sz="0" w:space="0" w:color="auto"/>
        <w:left w:val="none" w:sz="0" w:space="0" w:color="auto"/>
        <w:bottom w:val="none" w:sz="0" w:space="0" w:color="auto"/>
        <w:right w:val="none" w:sz="0" w:space="0" w:color="auto"/>
      </w:divBdr>
    </w:div>
    <w:div w:id="507599301">
      <w:bodyDiv w:val="1"/>
      <w:marLeft w:val="0"/>
      <w:marRight w:val="0"/>
      <w:marTop w:val="0"/>
      <w:marBottom w:val="0"/>
      <w:divBdr>
        <w:top w:val="none" w:sz="0" w:space="0" w:color="auto"/>
        <w:left w:val="none" w:sz="0" w:space="0" w:color="auto"/>
        <w:bottom w:val="none" w:sz="0" w:space="0" w:color="auto"/>
        <w:right w:val="none" w:sz="0" w:space="0" w:color="auto"/>
      </w:divBdr>
    </w:div>
    <w:div w:id="507715055">
      <w:bodyDiv w:val="1"/>
      <w:marLeft w:val="0"/>
      <w:marRight w:val="0"/>
      <w:marTop w:val="0"/>
      <w:marBottom w:val="0"/>
      <w:divBdr>
        <w:top w:val="none" w:sz="0" w:space="0" w:color="auto"/>
        <w:left w:val="none" w:sz="0" w:space="0" w:color="auto"/>
        <w:bottom w:val="none" w:sz="0" w:space="0" w:color="auto"/>
        <w:right w:val="none" w:sz="0" w:space="0" w:color="auto"/>
      </w:divBdr>
    </w:div>
    <w:div w:id="507839172">
      <w:bodyDiv w:val="1"/>
      <w:marLeft w:val="0"/>
      <w:marRight w:val="0"/>
      <w:marTop w:val="0"/>
      <w:marBottom w:val="0"/>
      <w:divBdr>
        <w:top w:val="none" w:sz="0" w:space="0" w:color="auto"/>
        <w:left w:val="none" w:sz="0" w:space="0" w:color="auto"/>
        <w:bottom w:val="none" w:sz="0" w:space="0" w:color="auto"/>
        <w:right w:val="none" w:sz="0" w:space="0" w:color="auto"/>
      </w:divBdr>
    </w:div>
    <w:div w:id="508101545">
      <w:bodyDiv w:val="1"/>
      <w:marLeft w:val="0"/>
      <w:marRight w:val="0"/>
      <w:marTop w:val="0"/>
      <w:marBottom w:val="0"/>
      <w:divBdr>
        <w:top w:val="none" w:sz="0" w:space="0" w:color="auto"/>
        <w:left w:val="none" w:sz="0" w:space="0" w:color="auto"/>
        <w:bottom w:val="none" w:sz="0" w:space="0" w:color="auto"/>
        <w:right w:val="none" w:sz="0" w:space="0" w:color="auto"/>
      </w:divBdr>
    </w:div>
    <w:div w:id="508175801">
      <w:bodyDiv w:val="1"/>
      <w:marLeft w:val="0"/>
      <w:marRight w:val="0"/>
      <w:marTop w:val="0"/>
      <w:marBottom w:val="0"/>
      <w:divBdr>
        <w:top w:val="none" w:sz="0" w:space="0" w:color="auto"/>
        <w:left w:val="none" w:sz="0" w:space="0" w:color="auto"/>
        <w:bottom w:val="none" w:sz="0" w:space="0" w:color="auto"/>
        <w:right w:val="none" w:sz="0" w:space="0" w:color="auto"/>
      </w:divBdr>
    </w:div>
    <w:div w:id="508300079">
      <w:bodyDiv w:val="1"/>
      <w:marLeft w:val="0"/>
      <w:marRight w:val="0"/>
      <w:marTop w:val="0"/>
      <w:marBottom w:val="0"/>
      <w:divBdr>
        <w:top w:val="none" w:sz="0" w:space="0" w:color="auto"/>
        <w:left w:val="none" w:sz="0" w:space="0" w:color="auto"/>
        <w:bottom w:val="none" w:sz="0" w:space="0" w:color="auto"/>
        <w:right w:val="none" w:sz="0" w:space="0" w:color="auto"/>
      </w:divBdr>
    </w:div>
    <w:div w:id="508325872">
      <w:bodyDiv w:val="1"/>
      <w:marLeft w:val="0"/>
      <w:marRight w:val="0"/>
      <w:marTop w:val="0"/>
      <w:marBottom w:val="0"/>
      <w:divBdr>
        <w:top w:val="none" w:sz="0" w:space="0" w:color="auto"/>
        <w:left w:val="none" w:sz="0" w:space="0" w:color="auto"/>
        <w:bottom w:val="none" w:sz="0" w:space="0" w:color="auto"/>
        <w:right w:val="none" w:sz="0" w:space="0" w:color="auto"/>
      </w:divBdr>
    </w:div>
    <w:div w:id="508371028">
      <w:bodyDiv w:val="1"/>
      <w:marLeft w:val="0"/>
      <w:marRight w:val="0"/>
      <w:marTop w:val="0"/>
      <w:marBottom w:val="0"/>
      <w:divBdr>
        <w:top w:val="none" w:sz="0" w:space="0" w:color="auto"/>
        <w:left w:val="none" w:sz="0" w:space="0" w:color="auto"/>
        <w:bottom w:val="none" w:sz="0" w:space="0" w:color="auto"/>
        <w:right w:val="none" w:sz="0" w:space="0" w:color="auto"/>
      </w:divBdr>
    </w:div>
    <w:div w:id="508372010">
      <w:bodyDiv w:val="1"/>
      <w:marLeft w:val="0"/>
      <w:marRight w:val="0"/>
      <w:marTop w:val="0"/>
      <w:marBottom w:val="0"/>
      <w:divBdr>
        <w:top w:val="none" w:sz="0" w:space="0" w:color="auto"/>
        <w:left w:val="none" w:sz="0" w:space="0" w:color="auto"/>
        <w:bottom w:val="none" w:sz="0" w:space="0" w:color="auto"/>
        <w:right w:val="none" w:sz="0" w:space="0" w:color="auto"/>
      </w:divBdr>
    </w:div>
    <w:div w:id="508520207">
      <w:bodyDiv w:val="1"/>
      <w:marLeft w:val="0"/>
      <w:marRight w:val="0"/>
      <w:marTop w:val="0"/>
      <w:marBottom w:val="0"/>
      <w:divBdr>
        <w:top w:val="none" w:sz="0" w:space="0" w:color="auto"/>
        <w:left w:val="none" w:sz="0" w:space="0" w:color="auto"/>
        <w:bottom w:val="none" w:sz="0" w:space="0" w:color="auto"/>
        <w:right w:val="none" w:sz="0" w:space="0" w:color="auto"/>
      </w:divBdr>
    </w:div>
    <w:div w:id="509103590">
      <w:bodyDiv w:val="1"/>
      <w:marLeft w:val="0"/>
      <w:marRight w:val="0"/>
      <w:marTop w:val="0"/>
      <w:marBottom w:val="0"/>
      <w:divBdr>
        <w:top w:val="none" w:sz="0" w:space="0" w:color="auto"/>
        <w:left w:val="none" w:sz="0" w:space="0" w:color="auto"/>
        <w:bottom w:val="none" w:sz="0" w:space="0" w:color="auto"/>
        <w:right w:val="none" w:sz="0" w:space="0" w:color="auto"/>
      </w:divBdr>
    </w:div>
    <w:div w:id="509181004">
      <w:bodyDiv w:val="1"/>
      <w:marLeft w:val="0"/>
      <w:marRight w:val="0"/>
      <w:marTop w:val="0"/>
      <w:marBottom w:val="0"/>
      <w:divBdr>
        <w:top w:val="none" w:sz="0" w:space="0" w:color="auto"/>
        <w:left w:val="none" w:sz="0" w:space="0" w:color="auto"/>
        <w:bottom w:val="none" w:sz="0" w:space="0" w:color="auto"/>
        <w:right w:val="none" w:sz="0" w:space="0" w:color="auto"/>
      </w:divBdr>
    </w:div>
    <w:div w:id="509225413">
      <w:bodyDiv w:val="1"/>
      <w:marLeft w:val="0"/>
      <w:marRight w:val="0"/>
      <w:marTop w:val="0"/>
      <w:marBottom w:val="0"/>
      <w:divBdr>
        <w:top w:val="none" w:sz="0" w:space="0" w:color="auto"/>
        <w:left w:val="none" w:sz="0" w:space="0" w:color="auto"/>
        <w:bottom w:val="none" w:sz="0" w:space="0" w:color="auto"/>
        <w:right w:val="none" w:sz="0" w:space="0" w:color="auto"/>
      </w:divBdr>
    </w:div>
    <w:div w:id="509487393">
      <w:bodyDiv w:val="1"/>
      <w:marLeft w:val="0"/>
      <w:marRight w:val="0"/>
      <w:marTop w:val="0"/>
      <w:marBottom w:val="0"/>
      <w:divBdr>
        <w:top w:val="none" w:sz="0" w:space="0" w:color="auto"/>
        <w:left w:val="none" w:sz="0" w:space="0" w:color="auto"/>
        <w:bottom w:val="none" w:sz="0" w:space="0" w:color="auto"/>
        <w:right w:val="none" w:sz="0" w:space="0" w:color="auto"/>
      </w:divBdr>
    </w:div>
    <w:div w:id="509639648">
      <w:bodyDiv w:val="1"/>
      <w:marLeft w:val="0"/>
      <w:marRight w:val="0"/>
      <w:marTop w:val="0"/>
      <w:marBottom w:val="0"/>
      <w:divBdr>
        <w:top w:val="none" w:sz="0" w:space="0" w:color="auto"/>
        <w:left w:val="none" w:sz="0" w:space="0" w:color="auto"/>
        <w:bottom w:val="none" w:sz="0" w:space="0" w:color="auto"/>
        <w:right w:val="none" w:sz="0" w:space="0" w:color="auto"/>
      </w:divBdr>
    </w:div>
    <w:div w:id="509757326">
      <w:bodyDiv w:val="1"/>
      <w:marLeft w:val="0"/>
      <w:marRight w:val="0"/>
      <w:marTop w:val="0"/>
      <w:marBottom w:val="0"/>
      <w:divBdr>
        <w:top w:val="none" w:sz="0" w:space="0" w:color="auto"/>
        <w:left w:val="none" w:sz="0" w:space="0" w:color="auto"/>
        <w:bottom w:val="none" w:sz="0" w:space="0" w:color="auto"/>
        <w:right w:val="none" w:sz="0" w:space="0" w:color="auto"/>
      </w:divBdr>
    </w:div>
    <w:div w:id="510216696">
      <w:bodyDiv w:val="1"/>
      <w:marLeft w:val="0"/>
      <w:marRight w:val="0"/>
      <w:marTop w:val="0"/>
      <w:marBottom w:val="0"/>
      <w:divBdr>
        <w:top w:val="none" w:sz="0" w:space="0" w:color="auto"/>
        <w:left w:val="none" w:sz="0" w:space="0" w:color="auto"/>
        <w:bottom w:val="none" w:sz="0" w:space="0" w:color="auto"/>
        <w:right w:val="none" w:sz="0" w:space="0" w:color="auto"/>
      </w:divBdr>
    </w:div>
    <w:div w:id="510414173">
      <w:bodyDiv w:val="1"/>
      <w:marLeft w:val="0"/>
      <w:marRight w:val="0"/>
      <w:marTop w:val="0"/>
      <w:marBottom w:val="0"/>
      <w:divBdr>
        <w:top w:val="none" w:sz="0" w:space="0" w:color="auto"/>
        <w:left w:val="none" w:sz="0" w:space="0" w:color="auto"/>
        <w:bottom w:val="none" w:sz="0" w:space="0" w:color="auto"/>
        <w:right w:val="none" w:sz="0" w:space="0" w:color="auto"/>
      </w:divBdr>
    </w:div>
    <w:div w:id="510492499">
      <w:bodyDiv w:val="1"/>
      <w:marLeft w:val="0"/>
      <w:marRight w:val="0"/>
      <w:marTop w:val="0"/>
      <w:marBottom w:val="0"/>
      <w:divBdr>
        <w:top w:val="none" w:sz="0" w:space="0" w:color="auto"/>
        <w:left w:val="none" w:sz="0" w:space="0" w:color="auto"/>
        <w:bottom w:val="none" w:sz="0" w:space="0" w:color="auto"/>
        <w:right w:val="none" w:sz="0" w:space="0" w:color="auto"/>
      </w:divBdr>
    </w:div>
    <w:div w:id="510611629">
      <w:bodyDiv w:val="1"/>
      <w:marLeft w:val="0"/>
      <w:marRight w:val="0"/>
      <w:marTop w:val="0"/>
      <w:marBottom w:val="0"/>
      <w:divBdr>
        <w:top w:val="none" w:sz="0" w:space="0" w:color="auto"/>
        <w:left w:val="none" w:sz="0" w:space="0" w:color="auto"/>
        <w:bottom w:val="none" w:sz="0" w:space="0" w:color="auto"/>
        <w:right w:val="none" w:sz="0" w:space="0" w:color="auto"/>
      </w:divBdr>
    </w:div>
    <w:div w:id="510722617">
      <w:bodyDiv w:val="1"/>
      <w:marLeft w:val="0"/>
      <w:marRight w:val="0"/>
      <w:marTop w:val="0"/>
      <w:marBottom w:val="0"/>
      <w:divBdr>
        <w:top w:val="none" w:sz="0" w:space="0" w:color="auto"/>
        <w:left w:val="none" w:sz="0" w:space="0" w:color="auto"/>
        <w:bottom w:val="none" w:sz="0" w:space="0" w:color="auto"/>
        <w:right w:val="none" w:sz="0" w:space="0" w:color="auto"/>
      </w:divBdr>
    </w:div>
    <w:div w:id="510873476">
      <w:bodyDiv w:val="1"/>
      <w:marLeft w:val="0"/>
      <w:marRight w:val="0"/>
      <w:marTop w:val="0"/>
      <w:marBottom w:val="0"/>
      <w:divBdr>
        <w:top w:val="none" w:sz="0" w:space="0" w:color="auto"/>
        <w:left w:val="none" w:sz="0" w:space="0" w:color="auto"/>
        <w:bottom w:val="none" w:sz="0" w:space="0" w:color="auto"/>
        <w:right w:val="none" w:sz="0" w:space="0" w:color="auto"/>
      </w:divBdr>
    </w:div>
    <w:div w:id="511070792">
      <w:bodyDiv w:val="1"/>
      <w:marLeft w:val="0"/>
      <w:marRight w:val="0"/>
      <w:marTop w:val="0"/>
      <w:marBottom w:val="0"/>
      <w:divBdr>
        <w:top w:val="none" w:sz="0" w:space="0" w:color="auto"/>
        <w:left w:val="none" w:sz="0" w:space="0" w:color="auto"/>
        <w:bottom w:val="none" w:sz="0" w:space="0" w:color="auto"/>
        <w:right w:val="none" w:sz="0" w:space="0" w:color="auto"/>
      </w:divBdr>
    </w:div>
    <w:div w:id="511140650">
      <w:bodyDiv w:val="1"/>
      <w:marLeft w:val="0"/>
      <w:marRight w:val="0"/>
      <w:marTop w:val="0"/>
      <w:marBottom w:val="0"/>
      <w:divBdr>
        <w:top w:val="none" w:sz="0" w:space="0" w:color="auto"/>
        <w:left w:val="none" w:sz="0" w:space="0" w:color="auto"/>
        <w:bottom w:val="none" w:sz="0" w:space="0" w:color="auto"/>
        <w:right w:val="none" w:sz="0" w:space="0" w:color="auto"/>
      </w:divBdr>
    </w:div>
    <w:div w:id="511189301">
      <w:bodyDiv w:val="1"/>
      <w:marLeft w:val="0"/>
      <w:marRight w:val="0"/>
      <w:marTop w:val="0"/>
      <w:marBottom w:val="0"/>
      <w:divBdr>
        <w:top w:val="none" w:sz="0" w:space="0" w:color="auto"/>
        <w:left w:val="none" w:sz="0" w:space="0" w:color="auto"/>
        <w:bottom w:val="none" w:sz="0" w:space="0" w:color="auto"/>
        <w:right w:val="none" w:sz="0" w:space="0" w:color="auto"/>
      </w:divBdr>
    </w:div>
    <w:div w:id="511384373">
      <w:bodyDiv w:val="1"/>
      <w:marLeft w:val="0"/>
      <w:marRight w:val="0"/>
      <w:marTop w:val="0"/>
      <w:marBottom w:val="0"/>
      <w:divBdr>
        <w:top w:val="none" w:sz="0" w:space="0" w:color="auto"/>
        <w:left w:val="none" w:sz="0" w:space="0" w:color="auto"/>
        <w:bottom w:val="none" w:sz="0" w:space="0" w:color="auto"/>
        <w:right w:val="none" w:sz="0" w:space="0" w:color="auto"/>
      </w:divBdr>
    </w:div>
    <w:div w:id="511528205">
      <w:bodyDiv w:val="1"/>
      <w:marLeft w:val="0"/>
      <w:marRight w:val="0"/>
      <w:marTop w:val="0"/>
      <w:marBottom w:val="0"/>
      <w:divBdr>
        <w:top w:val="none" w:sz="0" w:space="0" w:color="auto"/>
        <w:left w:val="none" w:sz="0" w:space="0" w:color="auto"/>
        <w:bottom w:val="none" w:sz="0" w:space="0" w:color="auto"/>
        <w:right w:val="none" w:sz="0" w:space="0" w:color="auto"/>
      </w:divBdr>
    </w:div>
    <w:div w:id="511917660">
      <w:bodyDiv w:val="1"/>
      <w:marLeft w:val="0"/>
      <w:marRight w:val="0"/>
      <w:marTop w:val="0"/>
      <w:marBottom w:val="0"/>
      <w:divBdr>
        <w:top w:val="none" w:sz="0" w:space="0" w:color="auto"/>
        <w:left w:val="none" w:sz="0" w:space="0" w:color="auto"/>
        <w:bottom w:val="none" w:sz="0" w:space="0" w:color="auto"/>
        <w:right w:val="none" w:sz="0" w:space="0" w:color="auto"/>
      </w:divBdr>
    </w:div>
    <w:div w:id="511919685">
      <w:bodyDiv w:val="1"/>
      <w:marLeft w:val="0"/>
      <w:marRight w:val="0"/>
      <w:marTop w:val="0"/>
      <w:marBottom w:val="0"/>
      <w:divBdr>
        <w:top w:val="none" w:sz="0" w:space="0" w:color="auto"/>
        <w:left w:val="none" w:sz="0" w:space="0" w:color="auto"/>
        <w:bottom w:val="none" w:sz="0" w:space="0" w:color="auto"/>
        <w:right w:val="none" w:sz="0" w:space="0" w:color="auto"/>
      </w:divBdr>
    </w:div>
    <w:div w:id="511997540">
      <w:bodyDiv w:val="1"/>
      <w:marLeft w:val="0"/>
      <w:marRight w:val="0"/>
      <w:marTop w:val="0"/>
      <w:marBottom w:val="0"/>
      <w:divBdr>
        <w:top w:val="none" w:sz="0" w:space="0" w:color="auto"/>
        <w:left w:val="none" w:sz="0" w:space="0" w:color="auto"/>
        <w:bottom w:val="none" w:sz="0" w:space="0" w:color="auto"/>
        <w:right w:val="none" w:sz="0" w:space="0" w:color="auto"/>
      </w:divBdr>
      <w:divsChild>
        <w:div w:id="884834222">
          <w:marLeft w:val="0"/>
          <w:marRight w:val="0"/>
          <w:marTop w:val="0"/>
          <w:marBottom w:val="0"/>
          <w:divBdr>
            <w:top w:val="none" w:sz="0" w:space="0" w:color="auto"/>
            <w:left w:val="none" w:sz="0" w:space="0" w:color="auto"/>
            <w:bottom w:val="none" w:sz="0" w:space="0" w:color="auto"/>
            <w:right w:val="none" w:sz="0" w:space="0" w:color="auto"/>
          </w:divBdr>
        </w:div>
        <w:div w:id="473642435">
          <w:marLeft w:val="0"/>
          <w:marRight w:val="0"/>
          <w:marTop w:val="0"/>
          <w:marBottom w:val="0"/>
          <w:divBdr>
            <w:top w:val="none" w:sz="0" w:space="0" w:color="auto"/>
            <w:left w:val="none" w:sz="0" w:space="0" w:color="auto"/>
            <w:bottom w:val="none" w:sz="0" w:space="0" w:color="auto"/>
            <w:right w:val="none" w:sz="0" w:space="0" w:color="auto"/>
          </w:divBdr>
        </w:div>
        <w:div w:id="1742632529">
          <w:marLeft w:val="0"/>
          <w:marRight w:val="0"/>
          <w:marTop w:val="0"/>
          <w:marBottom w:val="0"/>
          <w:divBdr>
            <w:top w:val="none" w:sz="0" w:space="0" w:color="auto"/>
            <w:left w:val="none" w:sz="0" w:space="0" w:color="auto"/>
            <w:bottom w:val="none" w:sz="0" w:space="0" w:color="auto"/>
            <w:right w:val="none" w:sz="0" w:space="0" w:color="auto"/>
          </w:divBdr>
        </w:div>
        <w:div w:id="1936744631">
          <w:marLeft w:val="0"/>
          <w:marRight w:val="0"/>
          <w:marTop w:val="0"/>
          <w:marBottom w:val="0"/>
          <w:divBdr>
            <w:top w:val="none" w:sz="0" w:space="0" w:color="auto"/>
            <w:left w:val="none" w:sz="0" w:space="0" w:color="auto"/>
            <w:bottom w:val="none" w:sz="0" w:space="0" w:color="auto"/>
            <w:right w:val="none" w:sz="0" w:space="0" w:color="auto"/>
          </w:divBdr>
        </w:div>
        <w:div w:id="961497960">
          <w:marLeft w:val="0"/>
          <w:marRight w:val="0"/>
          <w:marTop w:val="0"/>
          <w:marBottom w:val="0"/>
          <w:divBdr>
            <w:top w:val="none" w:sz="0" w:space="0" w:color="auto"/>
            <w:left w:val="none" w:sz="0" w:space="0" w:color="auto"/>
            <w:bottom w:val="none" w:sz="0" w:space="0" w:color="auto"/>
            <w:right w:val="none" w:sz="0" w:space="0" w:color="auto"/>
          </w:divBdr>
        </w:div>
        <w:div w:id="1080252311">
          <w:marLeft w:val="0"/>
          <w:marRight w:val="0"/>
          <w:marTop w:val="0"/>
          <w:marBottom w:val="0"/>
          <w:divBdr>
            <w:top w:val="none" w:sz="0" w:space="0" w:color="auto"/>
            <w:left w:val="none" w:sz="0" w:space="0" w:color="auto"/>
            <w:bottom w:val="none" w:sz="0" w:space="0" w:color="auto"/>
            <w:right w:val="none" w:sz="0" w:space="0" w:color="auto"/>
          </w:divBdr>
        </w:div>
        <w:div w:id="1177039213">
          <w:marLeft w:val="0"/>
          <w:marRight w:val="0"/>
          <w:marTop w:val="0"/>
          <w:marBottom w:val="0"/>
          <w:divBdr>
            <w:top w:val="none" w:sz="0" w:space="0" w:color="auto"/>
            <w:left w:val="none" w:sz="0" w:space="0" w:color="auto"/>
            <w:bottom w:val="none" w:sz="0" w:space="0" w:color="auto"/>
            <w:right w:val="none" w:sz="0" w:space="0" w:color="auto"/>
          </w:divBdr>
        </w:div>
        <w:div w:id="861553852">
          <w:marLeft w:val="0"/>
          <w:marRight w:val="0"/>
          <w:marTop w:val="0"/>
          <w:marBottom w:val="0"/>
          <w:divBdr>
            <w:top w:val="none" w:sz="0" w:space="0" w:color="auto"/>
            <w:left w:val="none" w:sz="0" w:space="0" w:color="auto"/>
            <w:bottom w:val="none" w:sz="0" w:space="0" w:color="auto"/>
            <w:right w:val="none" w:sz="0" w:space="0" w:color="auto"/>
          </w:divBdr>
        </w:div>
        <w:div w:id="1793478691">
          <w:marLeft w:val="0"/>
          <w:marRight w:val="0"/>
          <w:marTop w:val="0"/>
          <w:marBottom w:val="0"/>
          <w:divBdr>
            <w:top w:val="none" w:sz="0" w:space="0" w:color="auto"/>
            <w:left w:val="none" w:sz="0" w:space="0" w:color="auto"/>
            <w:bottom w:val="none" w:sz="0" w:space="0" w:color="auto"/>
            <w:right w:val="none" w:sz="0" w:space="0" w:color="auto"/>
          </w:divBdr>
        </w:div>
        <w:div w:id="171342584">
          <w:marLeft w:val="0"/>
          <w:marRight w:val="0"/>
          <w:marTop w:val="0"/>
          <w:marBottom w:val="0"/>
          <w:divBdr>
            <w:top w:val="none" w:sz="0" w:space="0" w:color="auto"/>
            <w:left w:val="none" w:sz="0" w:space="0" w:color="auto"/>
            <w:bottom w:val="none" w:sz="0" w:space="0" w:color="auto"/>
            <w:right w:val="none" w:sz="0" w:space="0" w:color="auto"/>
          </w:divBdr>
        </w:div>
        <w:div w:id="990524644">
          <w:marLeft w:val="0"/>
          <w:marRight w:val="0"/>
          <w:marTop w:val="0"/>
          <w:marBottom w:val="0"/>
          <w:divBdr>
            <w:top w:val="none" w:sz="0" w:space="0" w:color="auto"/>
            <w:left w:val="none" w:sz="0" w:space="0" w:color="auto"/>
            <w:bottom w:val="none" w:sz="0" w:space="0" w:color="auto"/>
            <w:right w:val="none" w:sz="0" w:space="0" w:color="auto"/>
          </w:divBdr>
        </w:div>
        <w:div w:id="1421947000">
          <w:marLeft w:val="0"/>
          <w:marRight w:val="0"/>
          <w:marTop w:val="0"/>
          <w:marBottom w:val="0"/>
          <w:divBdr>
            <w:top w:val="none" w:sz="0" w:space="0" w:color="auto"/>
            <w:left w:val="none" w:sz="0" w:space="0" w:color="auto"/>
            <w:bottom w:val="none" w:sz="0" w:space="0" w:color="auto"/>
            <w:right w:val="none" w:sz="0" w:space="0" w:color="auto"/>
          </w:divBdr>
        </w:div>
        <w:div w:id="1187405512">
          <w:marLeft w:val="0"/>
          <w:marRight w:val="0"/>
          <w:marTop w:val="0"/>
          <w:marBottom w:val="0"/>
          <w:divBdr>
            <w:top w:val="none" w:sz="0" w:space="0" w:color="auto"/>
            <w:left w:val="none" w:sz="0" w:space="0" w:color="auto"/>
            <w:bottom w:val="none" w:sz="0" w:space="0" w:color="auto"/>
            <w:right w:val="none" w:sz="0" w:space="0" w:color="auto"/>
          </w:divBdr>
        </w:div>
        <w:div w:id="2132894674">
          <w:marLeft w:val="0"/>
          <w:marRight w:val="0"/>
          <w:marTop w:val="0"/>
          <w:marBottom w:val="0"/>
          <w:divBdr>
            <w:top w:val="none" w:sz="0" w:space="0" w:color="auto"/>
            <w:left w:val="none" w:sz="0" w:space="0" w:color="auto"/>
            <w:bottom w:val="none" w:sz="0" w:space="0" w:color="auto"/>
            <w:right w:val="none" w:sz="0" w:space="0" w:color="auto"/>
          </w:divBdr>
        </w:div>
        <w:div w:id="658772689">
          <w:marLeft w:val="0"/>
          <w:marRight w:val="0"/>
          <w:marTop w:val="0"/>
          <w:marBottom w:val="0"/>
          <w:divBdr>
            <w:top w:val="none" w:sz="0" w:space="0" w:color="auto"/>
            <w:left w:val="none" w:sz="0" w:space="0" w:color="auto"/>
            <w:bottom w:val="none" w:sz="0" w:space="0" w:color="auto"/>
            <w:right w:val="none" w:sz="0" w:space="0" w:color="auto"/>
          </w:divBdr>
        </w:div>
        <w:div w:id="159472061">
          <w:marLeft w:val="0"/>
          <w:marRight w:val="0"/>
          <w:marTop w:val="0"/>
          <w:marBottom w:val="0"/>
          <w:divBdr>
            <w:top w:val="none" w:sz="0" w:space="0" w:color="auto"/>
            <w:left w:val="none" w:sz="0" w:space="0" w:color="auto"/>
            <w:bottom w:val="none" w:sz="0" w:space="0" w:color="auto"/>
            <w:right w:val="none" w:sz="0" w:space="0" w:color="auto"/>
          </w:divBdr>
        </w:div>
        <w:div w:id="1643998617">
          <w:marLeft w:val="0"/>
          <w:marRight w:val="0"/>
          <w:marTop w:val="0"/>
          <w:marBottom w:val="0"/>
          <w:divBdr>
            <w:top w:val="none" w:sz="0" w:space="0" w:color="auto"/>
            <w:left w:val="none" w:sz="0" w:space="0" w:color="auto"/>
            <w:bottom w:val="none" w:sz="0" w:space="0" w:color="auto"/>
            <w:right w:val="none" w:sz="0" w:space="0" w:color="auto"/>
          </w:divBdr>
        </w:div>
        <w:div w:id="784039450">
          <w:marLeft w:val="0"/>
          <w:marRight w:val="0"/>
          <w:marTop w:val="0"/>
          <w:marBottom w:val="0"/>
          <w:divBdr>
            <w:top w:val="none" w:sz="0" w:space="0" w:color="auto"/>
            <w:left w:val="none" w:sz="0" w:space="0" w:color="auto"/>
            <w:bottom w:val="none" w:sz="0" w:space="0" w:color="auto"/>
            <w:right w:val="none" w:sz="0" w:space="0" w:color="auto"/>
          </w:divBdr>
        </w:div>
        <w:div w:id="519975979">
          <w:marLeft w:val="0"/>
          <w:marRight w:val="0"/>
          <w:marTop w:val="0"/>
          <w:marBottom w:val="0"/>
          <w:divBdr>
            <w:top w:val="none" w:sz="0" w:space="0" w:color="auto"/>
            <w:left w:val="none" w:sz="0" w:space="0" w:color="auto"/>
            <w:bottom w:val="none" w:sz="0" w:space="0" w:color="auto"/>
            <w:right w:val="none" w:sz="0" w:space="0" w:color="auto"/>
          </w:divBdr>
        </w:div>
        <w:div w:id="336229450">
          <w:marLeft w:val="0"/>
          <w:marRight w:val="0"/>
          <w:marTop w:val="0"/>
          <w:marBottom w:val="0"/>
          <w:divBdr>
            <w:top w:val="none" w:sz="0" w:space="0" w:color="auto"/>
            <w:left w:val="none" w:sz="0" w:space="0" w:color="auto"/>
            <w:bottom w:val="none" w:sz="0" w:space="0" w:color="auto"/>
            <w:right w:val="none" w:sz="0" w:space="0" w:color="auto"/>
          </w:divBdr>
        </w:div>
        <w:div w:id="1901553273">
          <w:marLeft w:val="0"/>
          <w:marRight w:val="0"/>
          <w:marTop w:val="0"/>
          <w:marBottom w:val="0"/>
          <w:divBdr>
            <w:top w:val="none" w:sz="0" w:space="0" w:color="auto"/>
            <w:left w:val="none" w:sz="0" w:space="0" w:color="auto"/>
            <w:bottom w:val="none" w:sz="0" w:space="0" w:color="auto"/>
            <w:right w:val="none" w:sz="0" w:space="0" w:color="auto"/>
          </w:divBdr>
        </w:div>
        <w:div w:id="842747020">
          <w:marLeft w:val="0"/>
          <w:marRight w:val="0"/>
          <w:marTop w:val="0"/>
          <w:marBottom w:val="0"/>
          <w:divBdr>
            <w:top w:val="none" w:sz="0" w:space="0" w:color="auto"/>
            <w:left w:val="none" w:sz="0" w:space="0" w:color="auto"/>
            <w:bottom w:val="none" w:sz="0" w:space="0" w:color="auto"/>
            <w:right w:val="none" w:sz="0" w:space="0" w:color="auto"/>
          </w:divBdr>
        </w:div>
        <w:div w:id="1073238942">
          <w:marLeft w:val="0"/>
          <w:marRight w:val="0"/>
          <w:marTop w:val="0"/>
          <w:marBottom w:val="0"/>
          <w:divBdr>
            <w:top w:val="none" w:sz="0" w:space="0" w:color="auto"/>
            <w:left w:val="none" w:sz="0" w:space="0" w:color="auto"/>
            <w:bottom w:val="none" w:sz="0" w:space="0" w:color="auto"/>
            <w:right w:val="none" w:sz="0" w:space="0" w:color="auto"/>
          </w:divBdr>
        </w:div>
        <w:div w:id="202444064">
          <w:marLeft w:val="0"/>
          <w:marRight w:val="0"/>
          <w:marTop w:val="0"/>
          <w:marBottom w:val="0"/>
          <w:divBdr>
            <w:top w:val="none" w:sz="0" w:space="0" w:color="auto"/>
            <w:left w:val="none" w:sz="0" w:space="0" w:color="auto"/>
            <w:bottom w:val="none" w:sz="0" w:space="0" w:color="auto"/>
            <w:right w:val="none" w:sz="0" w:space="0" w:color="auto"/>
          </w:divBdr>
        </w:div>
        <w:div w:id="1553467316">
          <w:marLeft w:val="0"/>
          <w:marRight w:val="0"/>
          <w:marTop w:val="0"/>
          <w:marBottom w:val="0"/>
          <w:divBdr>
            <w:top w:val="none" w:sz="0" w:space="0" w:color="auto"/>
            <w:left w:val="none" w:sz="0" w:space="0" w:color="auto"/>
            <w:bottom w:val="none" w:sz="0" w:space="0" w:color="auto"/>
            <w:right w:val="none" w:sz="0" w:space="0" w:color="auto"/>
          </w:divBdr>
        </w:div>
        <w:div w:id="1815944643">
          <w:marLeft w:val="0"/>
          <w:marRight w:val="0"/>
          <w:marTop w:val="0"/>
          <w:marBottom w:val="0"/>
          <w:divBdr>
            <w:top w:val="none" w:sz="0" w:space="0" w:color="auto"/>
            <w:left w:val="none" w:sz="0" w:space="0" w:color="auto"/>
            <w:bottom w:val="none" w:sz="0" w:space="0" w:color="auto"/>
            <w:right w:val="none" w:sz="0" w:space="0" w:color="auto"/>
          </w:divBdr>
        </w:div>
        <w:div w:id="85345871">
          <w:marLeft w:val="0"/>
          <w:marRight w:val="0"/>
          <w:marTop w:val="0"/>
          <w:marBottom w:val="0"/>
          <w:divBdr>
            <w:top w:val="none" w:sz="0" w:space="0" w:color="auto"/>
            <w:left w:val="none" w:sz="0" w:space="0" w:color="auto"/>
            <w:bottom w:val="none" w:sz="0" w:space="0" w:color="auto"/>
            <w:right w:val="none" w:sz="0" w:space="0" w:color="auto"/>
          </w:divBdr>
        </w:div>
        <w:div w:id="405810071">
          <w:marLeft w:val="0"/>
          <w:marRight w:val="0"/>
          <w:marTop w:val="0"/>
          <w:marBottom w:val="0"/>
          <w:divBdr>
            <w:top w:val="none" w:sz="0" w:space="0" w:color="auto"/>
            <w:left w:val="none" w:sz="0" w:space="0" w:color="auto"/>
            <w:bottom w:val="none" w:sz="0" w:space="0" w:color="auto"/>
            <w:right w:val="none" w:sz="0" w:space="0" w:color="auto"/>
          </w:divBdr>
        </w:div>
        <w:div w:id="1807620935">
          <w:marLeft w:val="0"/>
          <w:marRight w:val="0"/>
          <w:marTop w:val="0"/>
          <w:marBottom w:val="0"/>
          <w:divBdr>
            <w:top w:val="none" w:sz="0" w:space="0" w:color="auto"/>
            <w:left w:val="none" w:sz="0" w:space="0" w:color="auto"/>
            <w:bottom w:val="none" w:sz="0" w:space="0" w:color="auto"/>
            <w:right w:val="none" w:sz="0" w:space="0" w:color="auto"/>
          </w:divBdr>
        </w:div>
        <w:div w:id="126165694">
          <w:marLeft w:val="0"/>
          <w:marRight w:val="0"/>
          <w:marTop w:val="0"/>
          <w:marBottom w:val="0"/>
          <w:divBdr>
            <w:top w:val="none" w:sz="0" w:space="0" w:color="auto"/>
            <w:left w:val="none" w:sz="0" w:space="0" w:color="auto"/>
            <w:bottom w:val="none" w:sz="0" w:space="0" w:color="auto"/>
            <w:right w:val="none" w:sz="0" w:space="0" w:color="auto"/>
          </w:divBdr>
        </w:div>
        <w:div w:id="1180511190">
          <w:marLeft w:val="0"/>
          <w:marRight w:val="0"/>
          <w:marTop w:val="0"/>
          <w:marBottom w:val="0"/>
          <w:divBdr>
            <w:top w:val="none" w:sz="0" w:space="0" w:color="auto"/>
            <w:left w:val="none" w:sz="0" w:space="0" w:color="auto"/>
            <w:bottom w:val="none" w:sz="0" w:space="0" w:color="auto"/>
            <w:right w:val="none" w:sz="0" w:space="0" w:color="auto"/>
          </w:divBdr>
        </w:div>
        <w:div w:id="744036752">
          <w:marLeft w:val="0"/>
          <w:marRight w:val="0"/>
          <w:marTop w:val="0"/>
          <w:marBottom w:val="0"/>
          <w:divBdr>
            <w:top w:val="none" w:sz="0" w:space="0" w:color="auto"/>
            <w:left w:val="none" w:sz="0" w:space="0" w:color="auto"/>
            <w:bottom w:val="none" w:sz="0" w:space="0" w:color="auto"/>
            <w:right w:val="none" w:sz="0" w:space="0" w:color="auto"/>
          </w:divBdr>
        </w:div>
        <w:div w:id="264382709">
          <w:marLeft w:val="0"/>
          <w:marRight w:val="0"/>
          <w:marTop w:val="0"/>
          <w:marBottom w:val="0"/>
          <w:divBdr>
            <w:top w:val="none" w:sz="0" w:space="0" w:color="auto"/>
            <w:left w:val="none" w:sz="0" w:space="0" w:color="auto"/>
            <w:bottom w:val="none" w:sz="0" w:space="0" w:color="auto"/>
            <w:right w:val="none" w:sz="0" w:space="0" w:color="auto"/>
          </w:divBdr>
        </w:div>
        <w:div w:id="70080793">
          <w:marLeft w:val="0"/>
          <w:marRight w:val="0"/>
          <w:marTop w:val="0"/>
          <w:marBottom w:val="0"/>
          <w:divBdr>
            <w:top w:val="none" w:sz="0" w:space="0" w:color="auto"/>
            <w:left w:val="none" w:sz="0" w:space="0" w:color="auto"/>
            <w:bottom w:val="none" w:sz="0" w:space="0" w:color="auto"/>
            <w:right w:val="none" w:sz="0" w:space="0" w:color="auto"/>
          </w:divBdr>
        </w:div>
        <w:div w:id="1997757616">
          <w:marLeft w:val="0"/>
          <w:marRight w:val="0"/>
          <w:marTop w:val="0"/>
          <w:marBottom w:val="0"/>
          <w:divBdr>
            <w:top w:val="none" w:sz="0" w:space="0" w:color="auto"/>
            <w:left w:val="none" w:sz="0" w:space="0" w:color="auto"/>
            <w:bottom w:val="none" w:sz="0" w:space="0" w:color="auto"/>
            <w:right w:val="none" w:sz="0" w:space="0" w:color="auto"/>
          </w:divBdr>
        </w:div>
        <w:div w:id="434710912">
          <w:marLeft w:val="0"/>
          <w:marRight w:val="0"/>
          <w:marTop w:val="0"/>
          <w:marBottom w:val="0"/>
          <w:divBdr>
            <w:top w:val="none" w:sz="0" w:space="0" w:color="auto"/>
            <w:left w:val="none" w:sz="0" w:space="0" w:color="auto"/>
            <w:bottom w:val="none" w:sz="0" w:space="0" w:color="auto"/>
            <w:right w:val="none" w:sz="0" w:space="0" w:color="auto"/>
          </w:divBdr>
        </w:div>
        <w:div w:id="719863307">
          <w:marLeft w:val="0"/>
          <w:marRight w:val="0"/>
          <w:marTop w:val="0"/>
          <w:marBottom w:val="0"/>
          <w:divBdr>
            <w:top w:val="none" w:sz="0" w:space="0" w:color="auto"/>
            <w:left w:val="none" w:sz="0" w:space="0" w:color="auto"/>
            <w:bottom w:val="none" w:sz="0" w:space="0" w:color="auto"/>
            <w:right w:val="none" w:sz="0" w:space="0" w:color="auto"/>
          </w:divBdr>
        </w:div>
        <w:div w:id="422261978">
          <w:marLeft w:val="0"/>
          <w:marRight w:val="0"/>
          <w:marTop w:val="0"/>
          <w:marBottom w:val="0"/>
          <w:divBdr>
            <w:top w:val="none" w:sz="0" w:space="0" w:color="auto"/>
            <w:left w:val="none" w:sz="0" w:space="0" w:color="auto"/>
            <w:bottom w:val="none" w:sz="0" w:space="0" w:color="auto"/>
            <w:right w:val="none" w:sz="0" w:space="0" w:color="auto"/>
          </w:divBdr>
        </w:div>
        <w:div w:id="447741960">
          <w:marLeft w:val="0"/>
          <w:marRight w:val="0"/>
          <w:marTop w:val="0"/>
          <w:marBottom w:val="0"/>
          <w:divBdr>
            <w:top w:val="none" w:sz="0" w:space="0" w:color="auto"/>
            <w:left w:val="none" w:sz="0" w:space="0" w:color="auto"/>
            <w:bottom w:val="none" w:sz="0" w:space="0" w:color="auto"/>
            <w:right w:val="none" w:sz="0" w:space="0" w:color="auto"/>
          </w:divBdr>
        </w:div>
        <w:div w:id="233128082">
          <w:marLeft w:val="0"/>
          <w:marRight w:val="0"/>
          <w:marTop w:val="0"/>
          <w:marBottom w:val="0"/>
          <w:divBdr>
            <w:top w:val="none" w:sz="0" w:space="0" w:color="auto"/>
            <w:left w:val="none" w:sz="0" w:space="0" w:color="auto"/>
            <w:bottom w:val="none" w:sz="0" w:space="0" w:color="auto"/>
            <w:right w:val="none" w:sz="0" w:space="0" w:color="auto"/>
          </w:divBdr>
        </w:div>
        <w:div w:id="596327167">
          <w:marLeft w:val="0"/>
          <w:marRight w:val="0"/>
          <w:marTop w:val="0"/>
          <w:marBottom w:val="0"/>
          <w:divBdr>
            <w:top w:val="none" w:sz="0" w:space="0" w:color="auto"/>
            <w:left w:val="none" w:sz="0" w:space="0" w:color="auto"/>
            <w:bottom w:val="none" w:sz="0" w:space="0" w:color="auto"/>
            <w:right w:val="none" w:sz="0" w:space="0" w:color="auto"/>
          </w:divBdr>
        </w:div>
        <w:div w:id="507139111">
          <w:marLeft w:val="0"/>
          <w:marRight w:val="0"/>
          <w:marTop w:val="0"/>
          <w:marBottom w:val="0"/>
          <w:divBdr>
            <w:top w:val="none" w:sz="0" w:space="0" w:color="auto"/>
            <w:left w:val="none" w:sz="0" w:space="0" w:color="auto"/>
            <w:bottom w:val="none" w:sz="0" w:space="0" w:color="auto"/>
            <w:right w:val="none" w:sz="0" w:space="0" w:color="auto"/>
          </w:divBdr>
        </w:div>
        <w:div w:id="1058548383">
          <w:marLeft w:val="0"/>
          <w:marRight w:val="0"/>
          <w:marTop w:val="0"/>
          <w:marBottom w:val="0"/>
          <w:divBdr>
            <w:top w:val="none" w:sz="0" w:space="0" w:color="auto"/>
            <w:left w:val="none" w:sz="0" w:space="0" w:color="auto"/>
            <w:bottom w:val="none" w:sz="0" w:space="0" w:color="auto"/>
            <w:right w:val="none" w:sz="0" w:space="0" w:color="auto"/>
          </w:divBdr>
        </w:div>
        <w:div w:id="1436709971">
          <w:marLeft w:val="0"/>
          <w:marRight w:val="0"/>
          <w:marTop w:val="0"/>
          <w:marBottom w:val="0"/>
          <w:divBdr>
            <w:top w:val="none" w:sz="0" w:space="0" w:color="auto"/>
            <w:left w:val="none" w:sz="0" w:space="0" w:color="auto"/>
            <w:bottom w:val="none" w:sz="0" w:space="0" w:color="auto"/>
            <w:right w:val="none" w:sz="0" w:space="0" w:color="auto"/>
          </w:divBdr>
        </w:div>
        <w:div w:id="1782799080">
          <w:marLeft w:val="0"/>
          <w:marRight w:val="0"/>
          <w:marTop w:val="0"/>
          <w:marBottom w:val="0"/>
          <w:divBdr>
            <w:top w:val="none" w:sz="0" w:space="0" w:color="auto"/>
            <w:left w:val="none" w:sz="0" w:space="0" w:color="auto"/>
            <w:bottom w:val="none" w:sz="0" w:space="0" w:color="auto"/>
            <w:right w:val="none" w:sz="0" w:space="0" w:color="auto"/>
          </w:divBdr>
        </w:div>
        <w:div w:id="1035430143">
          <w:marLeft w:val="0"/>
          <w:marRight w:val="0"/>
          <w:marTop w:val="0"/>
          <w:marBottom w:val="0"/>
          <w:divBdr>
            <w:top w:val="none" w:sz="0" w:space="0" w:color="auto"/>
            <w:left w:val="none" w:sz="0" w:space="0" w:color="auto"/>
            <w:bottom w:val="none" w:sz="0" w:space="0" w:color="auto"/>
            <w:right w:val="none" w:sz="0" w:space="0" w:color="auto"/>
          </w:divBdr>
        </w:div>
        <w:div w:id="1261987052">
          <w:marLeft w:val="0"/>
          <w:marRight w:val="0"/>
          <w:marTop w:val="0"/>
          <w:marBottom w:val="0"/>
          <w:divBdr>
            <w:top w:val="none" w:sz="0" w:space="0" w:color="auto"/>
            <w:left w:val="none" w:sz="0" w:space="0" w:color="auto"/>
            <w:bottom w:val="none" w:sz="0" w:space="0" w:color="auto"/>
            <w:right w:val="none" w:sz="0" w:space="0" w:color="auto"/>
          </w:divBdr>
        </w:div>
        <w:div w:id="73667099">
          <w:marLeft w:val="0"/>
          <w:marRight w:val="0"/>
          <w:marTop w:val="0"/>
          <w:marBottom w:val="0"/>
          <w:divBdr>
            <w:top w:val="none" w:sz="0" w:space="0" w:color="auto"/>
            <w:left w:val="none" w:sz="0" w:space="0" w:color="auto"/>
            <w:bottom w:val="none" w:sz="0" w:space="0" w:color="auto"/>
            <w:right w:val="none" w:sz="0" w:space="0" w:color="auto"/>
          </w:divBdr>
        </w:div>
        <w:div w:id="2103606930">
          <w:marLeft w:val="0"/>
          <w:marRight w:val="0"/>
          <w:marTop w:val="0"/>
          <w:marBottom w:val="0"/>
          <w:divBdr>
            <w:top w:val="none" w:sz="0" w:space="0" w:color="auto"/>
            <w:left w:val="none" w:sz="0" w:space="0" w:color="auto"/>
            <w:bottom w:val="none" w:sz="0" w:space="0" w:color="auto"/>
            <w:right w:val="none" w:sz="0" w:space="0" w:color="auto"/>
          </w:divBdr>
        </w:div>
        <w:div w:id="758328814">
          <w:marLeft w:val="0"/>
          <w:marRight w:val="0"/>
          <w:marTop w:val="0"/>
          <w:marBottom w:val="0"/>
          <w:divBdr>
            <w:top w:val="none" w:sz="0" w:space="0" w:color="auto"/>
            <w:left w:val="none" w:sz="0" w:space="0" w:color="auto"/>
            <w:bottom w:val="none" w:sz="0" w:space="0" w:color="auto"/>
            <w:right w:val="none" w:sz="0" w:space="0" w:color="auto"/>
          </w:divBdr>
        </w:div>
        <w:div w:id="727267008">
          <w:marLeft w:val="0"/>
          <w:marRight w:val="0"/>
          <w:marTop w:val="0"/>
          <w:marBottom w:val="0"/>
          <w:divBdr>
            <w:top w:val="none" w:sz="0" w:space="0" w:color="auto"/>
            <w:left w:val="none" w:sz="0" w:space="0" w:color="auto"/>
            <w:bottom w:val="none" w:sz="0" w:space="0" w:color="auto"/>
            <w:right w:val="none" w:sz="0" w:space="0" w:color="auto"/>
          </w:divBdr>
        </w:div>
        <w:div w:id="155537235">
          <w:marLeft w:val="0"/>
          <w:marRight w:val="0"/>
          <w:marTop w:val="0"/>
          <w:marBottom w:val="0"/>
          <w:divBdr>
            <w:top w:val="none" w:sz="0" w:space="0" w:color="auto"/>
            <w:left w:val="none" w:sz="0" w:space="0" w:color="auto"/>
            <w:bottom w:val="none" w:sz="0" w:space="0" w:color="auto"/>
            <w:right w:val="none" w:sz="0" w:space="0" w:color="auto"/>
          </w:divBdr>
        </w:div>
        <w:div w:id="1974092306">
          <w:marLeft w:val="0"/>
          <w:marRight w:val="0"/>
          <w:marTop w:val="0"/>
          <w:marBottom w:val="0"/>
          <w:divBdr>
            <w:top w:val="none" w:sz="0" w:space="0" w:color="auto"/>
            <w:left w:val="none" w:sz="0" w:space="0" w:color="auto"/>
            <w:bottom w:val="none" w:sz="0" w:space="0" w:color="auto"/>
            <w:right w:val="none" w:sz="0" w:space="0" w:color="auto"/>
          </w:divBdr>
        </w:div>
        <w:div w:id="1010453112">
          <w:marLeft w:val="0"/>
          <w:marRight w:val="0"/>
          <w:marTop w:val="0"/>
          <w:marBottom w:val="0"/>
          <w:divBdr>
            <w:top w:val="none" w:sz="0" w:space="0" w:color="auto"/>
            <w:left w:val="none" w:sz="0" w:space="0" w:color="auto"/>
            <w:bottom w:val="none" w:sz="0" w:space="0" w:color="auto"/>
            <w:right w:val="none" w:sz="0" w:space="0" w:color="auto"/>
          </w:divBdr>
        </w:div>
        <w:div w:id="1404714903">
          <w:marLeft w:val="0"/>
          <w:marRight w:val="0"/>
          <w:marTop w:val="0"/>
          <w:marBottom w:val="0"/>
          <w:divBdr>
            <w:top w:val="none" w:sz="0" w:space="0" w:color="auto"/>
            <w:left w:val="none" w:sz="0" w:space="0" w:color="auto"/>
            <w:bottom w:val="none" w:sz="0" w:space="0" w:color="auto"/>
            <w:right w:val="none" w:sz="0" w:space="0" w:color="auto"/>
          </w:divBdr>
        </w:div>
        <w:div w:id="64882752">
          <w:marLeft w:val="0"/>
          <w:marRight w:val="0"/>
          <w:marTop w:val="0"/>
          <w:marBottom w:val="0"/>
          <w:divBdr>
            <w:top w:val="none" w:sz="0" w:space="0" w:color="auto"/>
            <w:left w:val="none" w:sz="0" w:space="0" w:color="auto"/>
            <w:bottom w:val="none" w:sz="0" w:space="0" w:color="auto"/>
            <w:right w:val="none" w:sz="0" w:space="0" w:color="auto"/>
          </w:divBdr>
        </w:div>
        <w:div w:id="2082754738">
          <w:marLeft w:val="0"/>
          <w:marRight w:val="0"/>
          <w:marTop w:val="0"/>
          <w:marBottom w:val="0"/>
          <w:divBdr>
            <w:top w:val="none" w:sz="0" w:space="0" w:color="auto"/>
            <w:left w:val="none" w:sz="0" w:space="0" w:color="auto"/>
            <w:bottom w:val="none" w:sz="0" w:space="0" w:color="auto"/>
            <w:right w:val="none" w:sz="0" w:space="0" w:color="auto"/>
          </w:divBdr>
        </w:div>
        <w:div w:id="1354185386">
          <w:marLeft w:val="0"/>
          <w:marRight w:val="0"/>
          <w:marTop w:val="0"/>
          <w:marBottom w:val="0"/>
          <w:divBdr>
            <w:top w:val="none" w:sz="0" w:space="0" w:color="auto"/>
            <w:left w:val="none" w:sz="0" w:space="0" w:color="auto"/>
            <w:bottom w:val="none" w:sz="0" w:space="0" w:color="auto"/>
            <w:right w:val="none" w:sz="0" w:space="0" w:color="auto"/>
          </w:divBdr>
        </w:div>
        <w:div w:id="662784484">
          <w:marLeft w:val="0"/>
          <w:marRight w:val="0"/>
          <w:marTop w:val="0"/>
          <w:marBottom w:val="0"/>
          <w:divBdr>
            <w:top w:val="none" w:sz="0" w:space="0" w:color="auto"/>
            <w:left w:val="none" w:sz="0" w:space="0" w:color="auto"/>
            <w:bottom w:val="none" w:sz="0" w:space="0" w:color="auto"/>
            <w:right w:val="none" w:sz="0" w:space="0" w:color="auto"/>
          </w:divBdr>
        </w:div>
        <w:div w:id="1209336153">
          <w:marLeft w:val="0"/>
          <w:marRight w:val="0"/>
          <w:marTop w:val="0"/>
          <w:marBottom w:val="0"/>
          <w:divBdr>
            <w:top w:val="none" w:sz="0" w:space="0" w:color="auto"/>
            <w:left w:val="none" w:sz="0" w:space="0" w:color="auto"/>
            <w:bottom w:val="none" w:sz="0" w:space="0" w:color="auto"/>
            <w:right w:val="none" w:sz="0" w:space="0" w:color="auto"/>
          </w:divBdr>
        </w:div>
        <w:div w:id="120730629">
          <w:marLeft w:val="0"/>
          <w:marRight w:val="0"/>
          <w:marTop w:val="0"/>
          <w:marBottom w:val="0"/>
          <w:divBdr>
            <w:top w:val="none" w:sz="0" w:space="0" w:color="auto"/>
            <w:left w:val="none" w:sz="0" w:space="0" w:color="auto"/>
            <w:bottom w:val="none" w:sz="0" w:space="0" w:color="auto"/>
            <w:right w:val="none" w:sz="0" w:space="0" w:color="auto"/>
          </w:divBdr>
        </w:div>
        <w:div w:id="1530293926">
          <w:marLeft w:val="0"/>
          <w:marRight w:val="0"/>
          <w:marTop w:val="0"/>
          <w:marBottom w:val="0"/>
          <w:divBdr>
            <w:top w:val="none" w:sz="0" w:space="0" w:color="auto"/>
            <w:left w:val="none" w:sz="0" w:space="0" w:color="auto"/>
            <w:bottom w:val="none" w:sz="0" w:space="0" w:color="auto"/>
            <w:right w:val="none" w:sz="0" w:space="0" w:color="auto"/>
          </w:divBdr>
        </w:div>
        <w:div w:id="812528289">
          <w:marLeft w:val="0"/>
          <w:marRight w:val="0"/>
          <w:marTop w:val="0"/>
          <w:marBottom w:val="0"/>
          <w:divBdr>
            <w:top w:val="none" w:sz="0" w:space="0" w:color="auto"/>
            <w:left w:val="none" w:sz="0" w:space="0" w:color="auto"/>
            <w:bottom w:val="none" w:sz="0" w:space="0" w:color="auto"/>
            <w:right w:val="none" w:sz="0" w:space="0" w:color="auto"/>
          </w:divBdr>
        </w:div>
        <w:div w:id="2047676120">
          <w:marLeft w:val="0"/>
          <w:marRight w:val="0"/>
          <w:marTop w:val="0"/>
          <w:marBottom w:val="0"/>
          <w:divBdr>
            <w:top w:val="none" w:sz="0" w:space="0" w:color="auto"/>
            <w:left w:val="none" w:sz="0" w:space="0" w:color="auto"/>
            <w:bottom w:val="none" w:sz="0" w:space="0" w:color="auto"/>
            <w:right w:val="none" w:sz="0" w:space="0" w:color="auto"/>
          </w:divBdr>
        </w:div>
      </w:divsChild>
    </w:div>
    <w:div w:id="512033833">
      <w:bodyDiv w:val="1"/>
      <w:marLeft w:val="0"/>
      <w:marRight w:val="0"/>
      <w:marTop w:val="0"/>
      <w:marBottom w:val="0"/>
      <w:divBdr>
        <w:top w:val="none" w:sz="0" w:space="0" w:color="auto"/>
        <w:left w:val="none" w:sz="0" w:space="0" w:color="auto"/>
        <w:bottom w:val="none" w:sz="0" w:space="0" w:color="auto"/>
        <w:right w:val="none" w:sz="0" w:space="0" w:color="auto"/>
      </w:divBdr>
    </w:div>
    <w:div w:id="512185118">
      <w:bodyDiv w:val="1"/>
      <w:marLeft w:val="0"/>
      <w:marRight w:val="0"/>
      <w:marTop w:val="0"/>
      <w:marBottom w:val="0"/>
      <w:divBdr>
        <w:top w:val="none" w:sz="0" w:space="0" w:color="auto"/>
        <w:left w:val="none" w:sz="0" w:space="0" w:color="auto"/>
        <w:bottom w:val="none" w:sz="0" w:space="0" w:color="auto"/>
        <w:right w:val="none" w:sz="0" w:space="0" w:color="auto"/>
      </w:divBdr>
    </w:div>
    <w:div w:id="512233348">
      <w:bodyDiv w:val="1"/>
      <w:marLeft w:val="0"/>
      <w:marRight w:val="0"/>
      <w:marTop w:val="0"/>
      <w:marBottom w:val="0"/>
      <w:divBdr>
        <w:top w:val="none" w:sz="0" w:space="0" w:color="auto"/>
        <w:left w:val="none" w:sz="0" w:space="0" w:color="auto"/>
        <w:bottom w:val="none" w:sz="0" w:space="0" w:color="auto"/>
        <w:right w:val="none" w:sz="0" w:space="0" w:color="auto"/>
      </w:divBdr>
    </w:div>
    <w:div w:id="512301239">
      <w:bodyDiv w:val="1"/>
      <w:marLeft w:val="0"/>
      <w:marRight w:val="0"/>
      <w:marTop w:val="0"/>
      <w:marBottom w:val="0"/>
      <w:divBdr>
        <w:top w:val="none" w:sz="0" w:space="0" w:color="auto"/>
        <w:left w:val="none" w:sz="0" w:space="0" w:color="auto"/>
        <w:bottom w:val="none" w:sz="0" w:space="0" w:color="auto"/>
        <w:right w:val="none" w:sz="0" w:space="0" w:color="auto"/>
      </w:divBdr>
    </w:div>
    <w:div w:id="512719262">
      <w:bodyDiv w:val="1"/>
      <w:marLeft w:val="0"/>
      <w:marRight w:val="0"/>
      <w:marTop w:val="0"/>
      <w:marBottom w:val="0"/>
      <w:divBdr>
        <w:top w:val="none" w:sz="0" w:space="0" w:color="auto"/>
        <w:left w:val="none" w:sz="0" w:space="0" w:color="auto"/>
        <w:bottom w:val="none" w:sz="0" w:space="0" w:color="auto"/>
        <w:right w:val="none" w:sz="0" w:space="0" w:color="auto"/>
      </w:divBdr>
    </w:div>
    <w:div w:id="512764445">
      <w:bodyDiv w:val="1"/>
      <w:marLeft w:val="0"/>
      <w:marRight w:val="0"/>
      <w:marTop w:val="0"/>
      <w:marBottom w:val="0"/>
      <w:divBdr>
        <w:top w:val="none" w:sz="0" w:space="0" w:color="auto"/>
        <w:left w:val="none" w:sz="0" w:space="0" w:color="auto"/>
        <w:bottom w:val="none" w:sz="0" w:space="0" w:color="auto"/>
        <w:right w:val="none" w:sz="0" w:space="0" w:color="auto"/>
      </w:divBdr>
    </w:div>
    <w:div w:id="512841318">
      <w:bodyDiv w:val="1"/>
      <w:marLeft w:val="0"/>
      <w:marRight w:val="0"/>
      <w:marTop w:val="0"/>
      <w:marBottom w:val="0"/>
      <w:divBdr>
        <w:top w:val="none" w:sz="0" w:space="0" w:color="auto"/>
        <w:left w:val="none" w:sz="0" w:space="0" w:color="auto"/>
        <w:bottom w:val="none" w:sz="0" w:space="0" w:color="auto"/>
        <w:right w:val="none" w:sz="0" w:space="0" w:color="auto"/>
      </w:divBdr>
    </w:div>
    <w:div w:id="513150335">
      <w:bodyDiv w:val="1"/>
      <w:marLeft w:val="0"/>
      <w:marRight w:val="0"/>
      <w:marTop w:val="0"/>
      <w:marBottom w:val="0"/>
      <w:divBdr>
        <w:top w:val="none" w:sz="0" w:space="0" w:color="auto"/>
        <w:left w:val="none" w:sz="0" w:space="0" w:color="auto"/>
        <w:bottom w:val="none" w:sz="0" w:space="0" w:color="auto"/>
        <w:right w:val="none" w:sz="0" w:space="0" w:color="auto"/>
      </w:divBdr>
    </w:div>
    <w:div w:id="513229228">
      <w:bodyDiv w:val="1"/>
      <w:marLeft w:val="0"/>
      <w:marRight w:val="0"/>
      <w:marTop w:val="0"/>
      <w:marBottom w:val="0"/>
      <w:divBdr>
        <w:top w:val="none" w:sz="0" w:space="0" w:color="auto"/>
        <w:left w:val="none" w:sz="0" w:space="0" w:color="auto"/>
        <w:bottom w:val="none" w:sz="0" w:space="0" w:color="auto"/>
        <w:right w:val="none" w:sz="0" w:space="0" w:color="auto"/>
      </w:divBdr>
    </w:div>
    <w:div w:id="513423064">
      <w:bodyDiv w:val="1"/>
      <w:marLeft w:val="0"/>
      <w:marRight w:val="0"/>
      <w:marTop w:val="0"/>
      <w:marBottom w:val="0"/>
      <w:divBdr>
        <w:top w:val="none" w:sz="0" w:space="0" w:color="auto"/>
        <w:left w:val="none" w:sz="0" w:space="0" w:color="auto"/>
        <w:bottom w:val="none" w:sz="0" w:space="0" w:color="auto"/>
        <w:right w:val="none" w:sz="0" w:space="0" w:color="auto"/>
      </w:divBdr>
    </w:div>
    <w:div w:id="513498414">
      <w:bodyDiv w:val="1"/>
      <w:marLeft w:val="0"/>
      <w:marRight w:val="0"/>
      <w:marTop w:val="0"/>
      <w:marBottom w:val="0"/>
      <w:divBdr>
        <w:top w:val="none" w:sz="0" w:space="0" w:color="auto"/>
        <w:left w:val="none" w:sz="0" w:space="0" w:color="auto"/>
        <w:bottom w:val="none" w:sz="0" w:space="0" w:color="auto"/>
        <w:right w:val="none" w:sz="0" w:space="0" w:color="auto"/>
      </w:divBdr>
    </w:div>
    <w:div w:id="514074826">
      <w:bodyDiv w:val="1"/>
      <w:marLeft w:val="0"/>
      <w:marRight w:val="0"/>
      <w:marTop w:val="0"/>
      <w:marBottom w:val="0"/>
      <w:divBdr>
        <w:top w:val="none" w:sz="0" w:space="0" w:color="auto"/>
        <w:left w:val="none" w:sz="0" w:space="0" w:color="auto"/>
        <w:bottom w:val="none" w:sz="0" w:space="0" w:color="auto"/>
        <w:right w:val="none" w:sz="0" w:space="0" w:color="auto"/>
      </w:divBdr>
    </w:div>
    <w:div w:id="514195601">
      <w:bodyDiv w:val="1"/>
      <w:marLeft w:val="0"/>
      <w:marRight w:val="0"/>
      <w:marTop w:val="0"/>
      <w:marBottom w:val="0"/>
      <w:divBdr>
        <w:top w:val="none" w:sz="0" w:space="0" w:color="auto"/>
        <w:left w:val="none" w:sz="0" w:space="0" w:color="auto"/>
        <w:bottom w:val="none" w:sz="0" w:space="0" w:color="auto"/>
        <w:right w:val="none" w:sz="0" w:space="0" w:color="auto"/>
      </w:divBdr>
    </w:div>
    <w:div w:id="514197903">
      <w:bodyDiv w:val="1"/>
      <w:marLeft w:val="0"/>
      <w:marRight w:val="0"/>
      <w:marTop w:val="0"/>
      <w:marBottom w:val="0"/>
      <w:divBdr>
        <w:top w:val="none" w:sz="0" w:space="0" w:color="auto"/>
        <w:left w:val="none" w:sz="0" w:space="0" w:color="auto"/>
        <w:bottom w:val="none" w:sz="0" w:space="0" w:color="auto"/>
        <w:right w:val="none" w:sz="0" w:space="0" w:color="auto"/>
      </w:divBdr>
    </w:div>
    <w:div w:id="514423635">
      <w:bodyDiv w:val="1"/>
      <w:marLeft w:val="0"/>
      <w:marRight w:val="0"/>
      <w:marTop w:val="0"/>
      <w:marBottom w:val="0"/>
      <w:divBdr>
        <w:top w:val="none" w:sz="0" w:space="0" w:color="auto"/>
        <w:left w:val="none" w:sz="0" w:space="0" w:color="auto"/>
        <w:bottom w:val="none" w:sz="0" w:space="0" w:color="auto"/>
        <w:right w:val="none" w:sz="0" w:space="0" w:color="auto"/>
      </w:divBdr>
    </w:div>
    <w:div w:id="514805837">
      <w:bodyDiv w:val="1"/>
      <w:marLeft w:val="0"/>
      <w:marRight w:val="0"/>
      <w:marTop w:val="0"/>
      <w:marBottom w:val="0"/>
      <w:divBdr>
        <w:top w:val="none" w:sz="0" w:space="0" w:color="auto"/>
        <w:left w:val="none" w:sz="0" w:space="0" w:color="auto"/>
        <w:bottom w:val="none" w:sz="0" w:space="0" w:color="auto"/>
        <w:right w:val="none" w:sz="0" w:space="0" w:color="auto"/>
      </w:divBdr>
    </w:div>
    <w:div w:id="514807789">
      <w:bodyDiv w:val="1"/>
      <w:marLeft w:val="0"/>
      <w:marRight w:val="0"/>
      <w:marTop w:val="0"/>
      <w:marBottom w:val="0"/>
      <w:divBdr>
        <w:top w:val="none" w:sz="0" w:space="0" w:color="auto"/>
        <w:left w:val="none" w:sz="0" w:space="0" w:color="auto"/>
        <w:bottom w:val="none" w:sz="0" w:space="0" w:color="auto"/>
        <w:right w:val="none" w:sz="0" w:space="0" w:color="auto"/>
      </w:divBdr>
    </w:div>
    <w:div w:id="514879648">
      <w:bodyDiv w:val="1"/>
      <w:marLeft w:val="0"/>
      <w:marRight w:val="0"/>
      <w:marTop w:val="0"/>
      <w:marBottom w:val="0"/>
      <w:divBdr>
        <w:top w:val="none" w:sz="0" w:space="0" w:color="auto"/>
        <w:left w:val="none" w:sz="0" w:space="0" w:color="auto"/>
        <w:bottom w:val="none" w:sz="0" w:space="0" w:color="auto"/>
        <w:right w:val="none" w:sz="0" w:space="0" w:color="auto"/>
      </w:divBdr>
    </w:div>
    <w:div w:id="515001684">
      <w:bodyDiv w:val="1"/>
      <w:marLeft w:val="0"/>
      <w:marRight w:val="0"/>
      <w:marTop w:val="0"/>
      <w:marBottom w:val="0"/>
      <w:divBdr>
        <w:top w:val="none" w:sz="0" w:space="0" w:color="auto"/>
        <w:left w:val="none" w:sz="0" w:space="0" w:color="auto"/>
        <w:bottom w:val="none" w:sz="0" w:space="0" w:color="auto"/>
        <w:right w:val="none" w:sz="0" w:space="0" w:color="auto"/>
      </w:divBdr>
    </w:div>
    <w:div w:id="515004609">
      <w:bodyDiv w:val="1"/>
      <w:marLeft w:val="0"/>
      <w:marRight w:val="0"/>
      <w:marTop w:val="0"/>
      <w:marBottom w:val="0"/>
      <w:divBdr>
        <w:top w:val="none" w:sz="0" w:space="0" w:color="auto"/>
        <w:left w:val="none" w:sz="0" w:space="0" w:color="auto"/>
        <w:bottom w:val="none" w:sz="0" w:space="0" w:color="auto"/>
        <w:right w:val="none" w:sz="0" w:space="0" w:color="auto"/>
      </w:divBdr>
    </w:div>
    <w:div w:id="515114916">
      <w:bodyDiv w:val="1"/>
      <w:marLeft w:val="0"/>
      <w:marRight w:val="0"/>
      <w:marTop w:val="0"/>
      <w:marBottom w:val="0"/>
      <w:divBdr>
        <w:top w:val="none" w:sz="0" w:space="0" w:color="auto"/>
        <w:left w:val="none" w:sz="0" w:space="0" w:color="auto"/>
        <w:bottom w:val="none" w:sz="0" w:space="0" w:color="auto"/>
        <w:right w:val="none" w:sz="0" w:space="0" w:color="auto"/>
      </w:divBdr>
    </w:div>
    <w:div w:id="515193213">
      <w:bodyDiv w:val="1"/>
      <w:marLeft w:val="0"/>
      <w:marRight w:val="0"/>
      <w:marTop w:val="0"/>
      <w:marBottom w:val="0"/>
      <w:divBdr>
        <w:top w:val="none" w:sz="0" w:space="0" w:color="auto"/>
        <w:left w:val="none" w:sz="0" w:space="0" w:color="auto"/>
        <w:bottom w:val="none" w:sz="0" w:space="0" w:color="auto"/>
        <w:right w:val="none" w:sz="0" w:space="0" w:color="auto"/>
      </w:divBdr>
    </w:div>
    <w:div w:id="515314010">
      <w:bodyDiv w:val="1"/>
      <w:marLeft w:val="0"/>
      <w:marRight w:val="0"/>
      <w:marTop w:val="0"/>
      <w:marBottom w:val="0"/>
      <w:divBdr>
        <w:top w:val="none" w:sz="0" w:space="0" w:color="auto"/>
        <w:left w:val="none" w:sz="0" w:space="0" w:color="auto"/>
        <w:bottom w:val="none" w:sz="0" w:space="0" w:color="auto"/>
        <w:right w:val="none" w:sz="0" w:space="0" w:color="auto"/>
      </w:divBdr>
    </w:div>
    <w:div w:id="515702906">
      <w:bodyDiv w:val="1"/>
      <w:marLeft w:val="0"/>
      <w:marRight w:val="0"/>
      <w:marTop w:val="0"/>
      <w:marBottom w:val="0"/>
      <w:divBdr>
        <w:top w:val="none" w:sz="0" w:space="0" w:color="auto"/>
        <w:left w:val="none" w:sz="0" w:space="0" w:color="auto"/>
        <w:bottom w:val="none" w:sz="0" w:space="0" w:color="auto"/>
        <w:right w:val="none" w:sz="0" w:space="0" w:color="auto"/>
      </w:divBdr>
    </w:div>
    <w:div w:id="515923659">
      <w:bodyDiv w:val="1"/>
      <w:marLeft w:val="0"/>
      <w:marRight w:val="0"/>
      <w:marTop w:val="0"/>
      <w:marBottom w:val="0"/>
      <w:divBdr>
        <w:top w:val="none" w:sz="0" w:space="0" w:color="auto"/>
        <w:left w:val="none" w:sz="0" w:space="0" w:color="auto"/>
        <w:bottom w:val="none" w:sz="0" w:space="0" w:color="auto"/>
        <w:right w:val="none" w:sz="0" w:space="0" w:color="auto"/>
      </w:divBdr>
    </w:div>
    <w:div w:id="515928158">
      <w:bodyDiv w:val="1"/>
      <w:marLeft w:val="0"/>
      <w:marRight w:val="0"/>
      <w:marTop w:val="0"/>
      <w:marBottom w:val="0"/>
      <w:divBdr>
        <w:top w:val="none" w:sz="0" w:space="0" w:color="auto"/>
        <w:left w:val="none" w:sz="0" w:space="0" w:color="auto"/>
        <w:bottom w:val="none" w:sz="0" w:space="0" w:color="auto"/>
        <w:right w:val="none" w:sz="0" w:space="0" w:color="auto"/>
      </w:divBdr>
    </w:div>
    <w:div w:id="516234951">
      <w:bodyDiv w:val="1"/>
      <w:marLeft w:val="0"/>
      <w:marRight w:val="0"/>
      <w:marTop w:val="0"/>
      <w:marBottom w:val="0"/>
      <w:divBdr>
        <w:top w:val="none" w:sz="0" w:space="0" w:color="auto"/>
        <w:left w:val="none" w:sz="0" w:space="0" w:color="auto"/>
        <w:bottom w:val="none" w:sz="0" w:space="0" w:color="auto"/>
        <w:right w:val="none" w:sz="0" w:space="0" w:color="auto"/>
      </w:divBdr>
    </w:div>
    <w:div w:id="516388577">
      <w:bodyDiv w:val="1"/>
      <w:marLeft w:val="0"/>
      <w:marRight w:val="0"/>
      <w:marTop w:val="0"/>
      <w:marBottom w:val="0"/>
      <w:divBdr>
        <w:top w:val="none" w:sz="0" w:space="0" w:color="auto"/>
        <w:left w:val="none" w:sz="0" w:space="0" w:color="auto"/>
        <w:bottom w:val="none" w:sz="0" w:space="0" w:color="auto"/>
        <w:right w:val="none" w:sz="0" w:space="0" w:color="auto"/>
      </w:divBdr>
    </w:div>
    <w:div w:id="516507752">
      <w:bodyDiv w:val="1"/>
      <w:marLeft w:val="0"/>
      <w:marRight w:val="0"/>
      <w:marTop w:val="0"/>
      <w:marBottom w:val="0"/>
      <w:divBdr>
        <w:top w:val="none" w:sz="0" w:space="0" w:color="auto"/>
        <w:left w:val="none" w:sz="0" w:space="0" w:color="auto"/>
        <w:bottom w:val="none" w:sz="0" w:space="0" w:color="auto"/>
        <w:right w:val="none" w:sz="0" w:space="0" w:color="auto"/>
      </w:divBdr>
    </w:div>
    <w:div w:id="516620530">
      <w:bodyDiv w:val="1"/>
      <w:marLeft w:val="0"/>
      <w:marRight w:val="0"/>
      <w:marTop w:val="0"/>
      <w:marBottom w:val="0"/>
      <w:divBdr>
        <w:top w:val="none" w:sz="0" w:space="0" w:color="auto"/>
        <w:left w:val="none" w:sz="0" w:space="0" w:color="auto"/>
        <w:bottom w:val="none" w:sz="0" w:space="0" w:color="auto"/>
        <w:right w:val="none" w:sz="0" w:space="0" w:color="auto"/>
      </w:divBdr>
    </w:div>
    <w:div w:id="516891223">
      <w:bodyDiv w:val="1"/>
      <w:marLeft w:val="0"/>
      <w:marRight w:val="0"/>
      <w:marTop w:val="0"/>
      <w:marBottom w:val="0"/>
      <w:divBdr>
        <w:top w:val="none" w:sz="0" w:space="0" w:color="auto"/>
        <w:left w:val="none" w:sz="0" w:space="0" w:color="auto"/>
        <w:bottom w:val="none" w:sz="0" w:space="0" w:color="auto"/>
        <w:right w:val="none" w:sz="0" w:space="0" w:color="auto"/>
      </w:divBdr>
    </w:div>
    <w:div w:id="517086547">
      <w:bodyDiv w:val="1"/>
      <w:marLeft w:val="0"/>
      <w:marRight w:val="0"/>
      <w:marTop w:val="0"/>
      <w:marBottom w:val="0"/>
      <w:divBdr>
        <w:top w:val="none" w:sz="0" w:space="0" w:color="auto"/>
        <w:left w:val="none" w:sz="0" w:space="0" w:color="auto"/>
        <w:bottom w:val="none" w:sz="0" w:space="0" w:color="auto"/>
        <w:right w:val="none" w:sz="0" w:space="0" w:color="auto"/>
      </w:divBdr>
    </w:div>
    <w:div w:id="517155391">
      <w:bodyDiv w:val="1"/>
      <w:marLeft w:val="0"/>
      <w:marRight w:val="0"/>
      <w:marTop w:val="0"/>
      <w:marBottom w:val="0"/>
      <w:divBdr>
        <w:top w:val="none" w:sz="0" w:space="0" w:color="auto"/>
        <w:left w:val="none" w:sz="0" w:space="0" w:color="auto"/>
        <w:bottom w:val="none" w:sz="0" w:space="0" w:color="auto"/>
        <w:right w:val="none" w:sz="0" w:space="0" w:color="auto"/>
      </w:divBdr>
    </w:div>
    <w:div w:id="517157581">
      <w:bodyDiv w:val="1"/>
      <w:marLeft w:val="0"/>
      <w:marRight w:val="0"/>
      <w:marTop w:val="0"/>
      <w:marBottom w:val="0"/>
      <w:divBdr>
        <w:top w:val="none" w:sz="0" w:space="0" w:color="auto"/>
        <w:left w:val="none" w:sz="0" w:space="0" w:color="auto"/>
        <w:bottom w:val="none" w:sz="0" w:space="0" w:color="auto"/>
        <w:right w:val="none" w:sz="0" w:space="0" w:color="auto"/>
      </w:divBdr>
    </w:div>
    <w:div w:id="517504424">
      <w:bodyDiv w:val="1"/>
      <w:marLeft w:val="0"/>
      <w:marRight w:val="0"/>
      <w:marTop w:val="0"/>
      <w:marBottom w:val="0"/>
      <w:divBdr>
        <w:top w:val="none" w:sz="0" w:space="0" w:color="auto"/>
        <w:left w:val="none" w:sz="0" w:space="0" w:color="auto"/>
        <w:bottom w:val="none" w:sz="0" w:space="0" w:color="auto"/>
        <w:right w:val="none" w:sz="0" w:space="0" w:color="auto"/>
      </w:divBdr>
    </w:div>
    <w:div w:id="517617053">
      <w:bodyDiv w:val="1"/>
      <w:marLeft w:val="0"/>
      <w:marRight w:val="0"/>
      <w:marTop w:val="0"/>
      <w:marBottom w:val="0"/>
      <w:divBdr>
        <w:top w:val="none" w:sz="0" w:space="0" w:color="auto"/>
        <w:left w:val="none" w:sz="0" w:space="0" w:color="auto"/>
        <w:bottom w:val="none" w:sz="0" w:space="0" w:color="auto"/>
        <w:right w:val="none" w:sz="0" w:space="0" w:color="auto"/>
      </w:divBdr>
      <w:divsChild>
        <w:div w:id="1701852081">
          <w:marLeft w:val="0"/>
          <w:marRight w:val="0"/>
          <w:marTop w:val="0"/>
          <w:marBottom w:val="0"/>
          <w:divBdr>
            <w:top w:val="none" w:sz="0" w:space="0" w:color="auto"/>
            <w:left w:val="none" w:sz="0" w:space="0" w:color="auto"/>
            <w:bottom w:val="none" w:sz="0" w:space="0" w:color="auto"/>
            <w:right w:val="none" w:sz="0" w:space="0" w:color="auto"/>
          </w:divBdr>
        </w:div>
        <w:div w:id="1844081113">
          <w:marLeft w:val="0"/>
          <w:marRight w:val="0"/>
          <w:marTop w:val="0"/>
          <w:marBottom w:val="0"/>
          <w:divBdr>
            <w:top w:val="none" w:sz="0" w:space="0" w:color="auto"/>
            <w:left w:val="none" w:sz="0" w:space="0" w:color="auto"/>
            <w:bottom w:val="none" w:sz="0" w:space="0" w:color="auto"/>
            <w:right w:val="none" w:sz="0" w:space="0" w:color="auto"/>
          </w:divBdr>
        </w:div>
        <w:div w:id="2101900876">
          <w:marLeft w:val="0"/>
          <w:marRight w:val="0"/>
          <w:marTop w:val="0"/>
          <w:marBottom w:val="0"/>
          <w:divBdr>
            <w:top w:val="none" w:sz="0" w:space="0" w:color="auto"/>
            <w:left w:val="none" w:sz="0" w:space="0" w:color="auto"/>
            <w:bottom w:val="none" w:sz="0" w:space="0" w:color="auto"/>
            <w:right w:val="none" w:sz="0" w:space="0" w:color="auto"/>
          </w:divBdr>
        </w:div>
        <w:div w:id="1823547600">
          <w:marLeft w:val="0"/>
          <w:marRight w:val="0"/>
          <w:marTop w:val="0"/>
          <w:marBottom w:val="0"/>
          <w:divBdr>
            <w:top w:val="none" w:sz="0" w:space="0" w:color="auto"/>
            <w:left w:val="none" w:sz="0" w:space="0" w:color="auto"/>
            <w:bottom w:val="none" w:sz="0" w:space="0" w:color="auto"/>
            <w:right w:val="none" w:sz="0" w:space="0" w:color="auto"/>
          </w:divBdr>
        </w:div>
        <w:div w:id="1637684156">
          <w:marLeft w:val="0"/>
          <w:marRight w:val="0"/>
          <w:marTop w:val="0"/>
          <w:marBottom w:val="0"/>
          <w:divBdr>
            <w:top w:val="none" w:sz="0" w:space="0" w:color="auto"/>
            <w:left w:val="none" w:sz="0" w:space="0" w:color="auto"/>
            <w:bottom w:val="none" w:sz="0" w:space="0" w:color="auto"/>
            <w:right w:val="none" w:sz="0" w:space="0" w:color="auto"/>
          </w:divBdr>
        </w:div>
        <w:div w:id="879632434">
          <w:marLeft w:val="0"/>
          <w:marRight w:val="0"/>
          <w:marTop w:val="0"/>
          <w:marBottom w:val="0"/>
          <w:divBdr>
            <w:top w:val="none" w:sz="0" w:space="0" w:color="auto"/>
            <w:left w:val="none" w:sz="0" w:space="0" w:color="auto"/>
            <w:bottom w:val="none" w:sz="0" w:space="0" w:color="auto"/>
            <w:right w:val="none" w:sz="0" w:space="0" w:color="auto"/>
          </w:divBdr>
        </w:div>
        <w:div w:id="2087914848">
          <w:marLeft w:val="0"/>
          <w:marRight w:val="0"/>
          <w:marTop w:val="0"/>
          <w:marBottom w:val="0"/>
          <w:divBdr>
            <w:top w:val="none" w:sz="0" w:space="0" w:color="auto"/>
            <w:left w:val="none" w:sz="0" w:space="0" w:color="auto"/>
            <w:bottom w:val="none" w:sz="0" w:space="0" w:color="auto"/>
            <w:right w:val="none" w:sz="0" w:space="0" w:color="auto"/>
          </w:divBdr>
        </w:div>
        <w:div w:id="2032491794">
          <w:marLeft w:val="0"/>
          <w:marRight w:val="0"/>
          <w:marTop w:val="0"/>
          <w:marBottom w:val="0"/>
          <w:divBdr>
            <w:top w:val="none" w:sz="0" w:space="0" w:color="auto"/>
            <w:left w:val="none" w:sz="0" w:space="0" w:color="auto"/>
            <w:bottom w:val="none" w:sz="0" w:space="0" w:color="auto"/>
            <w:right w:val="none" w:sz="0" w:space="0" w:color="auto"/>
          </w:divBdr>
        </w:div>
        <w:div w:id="209003236">
          <w:marLeft w:val="0"/>
          <w:marRight w:val="0"/>
          <w:marTop w:val="0"/>
          <w:marBottom w:val="0"/>
          <w:divBdr>
            <w:top w:val="none" w:sz="0" w:space="0" w:color="auto"/>
            <w:left w:val="none" w:sz="0" w:space="0" w:color="auto"/>
            <w:bottom w:val="none" w:sz="0" w:space="0" w:color="auto"/>
            <w:right w:val="none" w:sz="0" w:space="0" w:color="auto"/>
          </w:divBdr>
        </w:div>
        <w:div w:id="645554431">
          <w:marLeft w:val="0"/>
          <w:marRight w:val="0"/>
          <w:marTop w:val="0"/>
          <w:marBottom w:val="0"/>
          <w:divBdr>
            <w:top w:val="none" w:sz="0" w:space="0" w:color="auto"/>
            <w:left w:val="none" w:sz="0" w:space="0" w:color="auto"/>
            <w:bottom w:val="none" w:sz="0" w:space="0" w:color="auto"/>
            <w:right w:val="none" w:sz="0" w:space="0" w:color="auto"/>
          </w:divBdr>
        </w:div>
        <w:div w:id="588927768">
          <w:marLeft w:val="0"/>
          <w:marRight w:val="0"/>
          <w:marTop w:val="0"/>
          <w:marBottom w:val="0"/>
          <w:divBdr>
            <w:top w:val="none" w:sz="0" w:space="0" w:color="auto"/>
            <w:left w:val="none" w:sz="0" w:space="0" w:color="auto"/>
            <w:bottom w:val="none" w:sz="0" w:space="0" w:color="auto"/>
            <w:right w:val="none" w:sz="0" w:space="0" w:color="auto"/>
          </w:divBdr>
        </w:div>
        <w:div w:id="2053337780">
          <w:marLeft w:val="0"/>
          <w:marRight w:val="0"/>
          <w:marTop w:val="0"/>
          <w:marBottom w:val="0"/>
          <w:divBdr>
            <w:top w:val="none" w:sz="0" w:space="0" w:color="auto"/>
            <w:left w:val="none" w:sz="0" w:space="0" w:color="auto"/>
            <w:bottom w:val="none" w:sz="0" w:space="0" w:color="auto"/>
            <w:right w:val="none" w:sz="0" w:space="0" w:color="auto"/>
          </w:divBdr>
        </w:div>
        <w:div w:id="85466834">
          <w:marLeft w:val="0"/>
          <w:marRight w:val="0"/>
          <w:marTop w:val="0"/>
          <w:marBottom w:val="0"/>
          <w:divBdr>
            <w:top w:val="none" w:sz="0" w:space="0" w:color="auto"/>
            <w:left w:val="none" w:sz="0" w:space="0" w:color="auto"/>
            <w:bottom w:val="none" w:sz="0" w:space="0" w:color="auto"/>
            <w:right w:val="none" w:sz="0" w:space="0" w:color="auto"/>
          </w:divBdr>
        </w:div>
        <w:div w:id="936644629">
          <w:marLeft w:val="0"/>
          <w:marRight w:val="0"/>
          <w:marTop w:val="0"/>
          <w:marBottom w:val="0"/>
          <w:divBdr>
            <w:top w:val="none" w:sz="0" w:space="0" w:color="auto"/>
            <w:left w:val="none" w:sz="0" w:space="0" w:color="auto"/>
            <w:bottom w:val="none" w:sz="0" w:space="0" w:color="auto"/>
            <w:right w:val="none" w:sz="0" w:space="0" w:color="auto"/>
          </w:divBdr>
        </w:div>
        <w:div w:id="545680376">
          <w:marLeft w:val="0"/>
          <w:marRight w:val="0"/>
          <w:marTop w:val="0"/>
          <w:marBottom w:val="0"/>
          <w:divBdr>
            <w:top w:val="none" w:sz="0" w:space="0" w:color="auto"/>
            <w:left w:val="none" w:sz="0" w:space="0" w:color="auto"/>
            <w:bottom w:val="none" w:sz="0" w:space="0" w:color="auto"/>
            <w:right w:val="none" w:sz="0" w:space="0" w:color="auto"/>
          </w:divBdr>
        </w:div>
        <w:div w:id="1423840596">
          <w:marLeft w:val="0"/>
          <w:marRight w:val="0"/>
          <w:marTop w:val="0"/>
          <w:marBottom w:val="0"/>
          <w:divBdr>
            <w:top w:val="none" w:sz="0" w:space="0" w:color="auto"/>
            <w:left w:val="none" w:sz="0" w:space="0" w:color="auto"/>
            <w:bottom w:val="none" w:sz="0" w:space="0" w:color="auto"/>
            <w:right w:val="none" w:sz="0" w:space="0" w:color="auto"/>
          </w:divBdr>
        </w:div>
        <w:div w:id="168065453">
          <w:marLeft w:val="0"/>
          <w:marRight w:val="0"/>
          <w:marTop w:val="0"/>
          <w:marBottom w:val="0"/>
          <w:divBdr>
            <w:top w:val="none" w:sz="0" w:space="0" w:color="auto"/>
            <w:left w:val="none" w:sz="0" w:space="0" w:color="auto"/>
            <w:bottom w:val="none" w:sz="0" w:space="0" w:color="auto"/>
            <w:right w:val="none" w:sz="0" w:space="0" w:color="auto"/>
          </w:divBdr>
        </w:div>
        <w:div w:id="942998662">
          <w:marLeft w:val="0"/>
          <w:marRight w:val="0"/>
          <w:marTop w:val="0"/>
          <w:marBottom w:val="0"/>
          <w:divBdr>
            <w:top w:val="none" w:sz="0" w:space="0" w:color="auto"/>
            <w:left w:val="none" w:sz="0" w:space="0" w:color="auto"/>
            <w:bottom w:val="none" w:sz="0" w:space="0" w:color="auto"/>
            <w:right w:val="none" w:sz="0" w:space="0" w:color="auto"/>
          </w:divBdr>
        </w:div>
        <w:div w:id="1796286327">
          <w:marLeft w:val="0"/>
          <w:marRight w:val="0"/>
          <w:marTop w:val="0"/>
          <w:marBottom w:val="0"/>
          <w:divBdr>
            <w:top w:val="none" w:sz="0" w:space="0" w:color="auto"/>
            <w:left w:val="none" w:sz="0" w:space="0" w:color="auto"/>
            <w:bottom w:val="none" w:sz="0" w:space="0" w:color="auto"/>
            <w:right w:val="none" w:sz="0" w:space="0" w:color="auto"/>
          </w:divBdr>
        </w:div>
        <w:div w:id="1047879029">
          <w:marLeft w:val="0"/>
          <w:marRight w:val="0"/>
          <w:marTop w:val="0"/>
          <w:marBottom w:val="0"/>
          <w:divBdr>
            <w:top w:val="none" w:sz="0" w:space="0" w:color="auto"/>
            <w:left w:val="none" w:sz="0" w:space="0" w:color="auto"/>
            <w:bottom w:val="none" w:sz="0" w:space="0" w:color="auto"/>
            <w:right w:val="none" w:sz="0" w:space="0" w:color="auto"/>
          </w:divBdr>
        </w:div>
        <w:div w:id="353311067">
          <w:marLeft w:val="0"/>
          <w:marRight w:val="0"/>
          <w:marTop w:val="0"/>
          <w:marBottom w:val="0"/>
          <w:divBdr>
            <w:top w:val="none" w:sz="0" w:space="0" w:color="auto"/>
            <w:left w:val="none" w:sz="0" w:space="0" w:color="auto"/>
            <w:bottom w:val="none" w:sz="0" w:space="0" w:color="auto"/>
            <w:right w:val="none" w:sz="0" w:space="0" w:color="auto"/>
          </w:divBdr>
        </w:div>
        <w:div w:id="1773668698">
          <w:marLeft w:val="0"/>
          <w:marRight w:val="0"/>
          <w:marTop w:val="0"/>
          <w:marBottom w:val="0"/>
          <w:divBdr>
            <w:top w:val="none" w:sz="0" w:space="0" w:color="auto"/>
            <w:left w:val="none" w:sz="0" w:space="0" w:color="auto"/>
            <w:bottom w:val="none" w:sz="0" w:space="0" w:color="auto"/>
            <w:right w:val="none" w:sz="0" w:space="0" w:color="auto"/>
          </w:divBdr>
        </w:div>
        <w:div w:id="1097021427">
          <w:marLeft w:val="0"/>
          <w:marRight w:val="0"/>
          <w:marTop w:val="0"/>
          <w:marBottom w:val="0"/>
          <w:divBdr>
            <w:top w:val="none" w:sz="0" w:space="0" w:color="auto"/>
            <w:left w:val="none" w:sz="0" w:space="0" w:color="auto"/>
            <w:bottom w:val="none" w:sz="0" w:space="0" w:color="auto"/>
            <w:right w:val="none" w:sz="0" w:space="0" w:color="auto"/>
          </w:divBdr>
        </w:div>
        <w:div w:id="1884714089">
          <w:marLeft w:val="0"/>
          <w:marRight w:val="0"/>
          <w:marTop w:val="0"/>
          <w:marBottom w:val="0"/>
          <w:divBdr>
            <w:top w:val="none" w:sz="0" w:space="0" w:color="auto"/>
            <w:left w:val="none" w:sz="0" w:space="0" w:color="auto"/>
            <w:bottom w:val="none" w:sz="0" w:space="0" w:color="auto"/>
            <w:right w:val="none" w:sz="0" w:space="0" w:color="auto"/>
          </w:divBdr>
        </w:div>
        <w:div w:id="1947496920">
          <w:marLeft w:val="0"/>
          <w:marRight w:val="0"/>
          <w:marTop w:val="0"/>
          <w:marBottom w:val="0"/>
          <w:divBdr>
            <w:top w:val="none" w:sz="0" w:space="0" w:color="auto"/>
            <w:left w:val="none" w:sz="0" w:space="0" w:color="auto"/>
            <w:bottom w:val="none" w:sz="0" w:space="0" w:color="auto"/>
            <w:right w:val="none" w:sz="0" w:space="0" w:color="auto"/>
          </w:divBdr>
        </w:div>
        <w:div w:id="1528063284">
          <w:marLeft w:val="0"/>
          <w:marRight w:val="0"/>
          <w:marTop w:val="0"/>
          <w:marBottom w:val="0"/>
          <w:divBdr>
            <w:top w:val="none" w:sz="0" w:space="0" w:color="auto"/>
            <w:left w:val="none" w:sz="0" w:space="0" w:color="auto"/>
            <w:bottom w:val="none" w:sz="0" w:space="0" w:color="auto"/>
            <w:right w:val="none" w:sz="0" w:space="0" w:color="auto"/>
          </w:divBdr>
        </w:div>
        <w:div w:id="1528790458">
          <w:marLeft w:val="0"/>
          <w:marRight w:val="0"/>
          <w:marTop w:val="0"/>
          <w:marBottom w:val="0"/>
          <w:divBdr>
            <w:top w:val="none" w:sz="0" w:space="0" w:color="auto"/>
            <w:left w:val="none" w:sz="0" w:space="0" w:color="auto"/>
            <w:bottom w:val="none" w:sz="0" w:space="0" w:color="auto"/>
            <w:right w:val="none" w:sz="0" w:space="0" w:color="auto"/>
          </w:divBdr>
        </w:div>
        <w:div w:id="681394660">
          <w:marLeft w:val="0"/>
          <w:marRight w:val="0"/>
          <w:marTop w:val="0"/>
          <w:marBottom w:val="0"/>
          <w:divBdr>
            <w:top w:val="none" w:sz="0" w:space="0" w:color="auto"/>
            <w:left w:val="none" w:sz="0" w:space="0" w:color="auto"/>
            <w:bottom w:val="none" w:sz="0" w:space="0" w:color="auto"/>
            <w:right w:val="none" w:sz="0" w:space="0" w:color="auto"/>
          </w:divBdr>
        </w:div>
        <w:div w:id="2087726711">
          <w:marLeft w:val="0"/>
          <w:marRight w:val="0"/>
          <w:marTop w:val="0"/>
          <w:marBottom w:val="0"/>
          <w:divBdr>
            <w:top w:val="none" w:sz="0" w:space="0" w:color="auto"/>
            <w:left w:val="none" w:sz="0" w:space="0" w:color="auto"/>
            <w:bottom w:val="none" w:sz="0" w:space="0" w:color="auto"/>
            <w:right w:val="none" w:sz="0" w:space="0" w:color="auto"/>
          </w:divBdr>
        </w:div>
        <w:div w:id="1007639822">
          <w:marLeft w:val="0"/>
          <w:marRight w:val="0"/>
          <w:marTop w:val="0"/>
          <w:marBottom w:val="0"/>
          <w:divBdr>
            <w:top w:val="none" w:sz="0" w:space="0" w:color="auto"/>
            <w:left w:val="none" w:sz="0" w:space="0" w:color="auto"/>
            <w:bottom w:val="none" w:sz="0" w:space="0" w:color="auto"/>
            <w:right w:val="none" w:sz="0" w:space="0" w:color="auto"/>
          </w:divBdr>
        </w:div>
        <w:div w:id="1906795143">
          <w:marLeft w:val="0"/>
          <w:marRight w:val="0"/>
          <w:marTop w:val="0"/>
          <w:marBottom w:val="0"/>
          <w:divBdr>
            <w:top w:val="none" w:sz="0" w:space="0" w:color="auto"/>
            <w:left w:val="none" w:sz="0" w:space="0" w:color="auto"/>
            <w:bottom w:val="none" w:sz="0" w:space="0" w:color="auto"/>
            <w:right w:val="none" w:sz="0" w:space="0" w:color="auto"/>
          </w:divBdr>
        </w:div>
        <w:div w:id="876356961">
          <w:marLeft w:val="0"/>
          <w:marRight w:val="0"/>
          <w:marTop w:val="0"/>
          <w:marBottom w:val="0"/>
          <w:divBdr>
            <w:top w:val="none" w:sz="0" w:space="0" w:color="auto"/>
            <w:left w:val="none" w:sz="0" w:space="0" w:color="auto"/>
            <w:bottom w:val="none" w:sz="0" w:space="0" w:color="auto"/>
            <w:right w:val="none" w:sz="0" w:space="0" w:color="auto"/>
          </w:divBdr>
        </w:div>
        <w:div w:id="716701740">
          <w:marLeft w:val="0"/>
          <w:marRight w:val="0"/>
          <w:marTop w:val="0"/>
          <w:marBottom w:val="0"/>
          <w:divBdr>
            <w:top w:val="none" w:sz="0" w:space="0" w:color="auto"/>
            <w:left w:val="none" w:sz="0" w:space="0" w:color="auto"/>
            <w:bottom w:val="none" w:sz="0" w:space="0" w:color="auto"/>
            <w:right w:val="none" w:sz="0" w:space="0" w:color="auto"/>
          </w:divBdr>
        </w:div>
        <w:div w:id="474225864">
          <w:marLeft w:val="0"/>
          <w:marRight w:val="0"/>
          <w:marTop w:val="0"/>
          <w:marBottom w:val="0"/>
          <w:divBdr>
            <w:top w:val="none" w:sz="0" w:space="0" w:color="auto"/>
            <w:left w:val="none" w:sz="0" w:space="0" w:color="auto"/>
            <w:bottom w:val="none" w:sz="0" w:space="0" w:color="auto"/>
            <w:right w:val="none" w:sz="0" w:space="0" w:color="auto"/>
          </w:divBdr>
        </w:div>
        <w:div w:id="812989322">
          <w:marLeft w:val="0"/>
          <w:marRight w:val="0"/>
          <w:marTop w:val="0"/>
          <w:marBottom w:val="0"/>
          <w:divBdr>
            <w:top w:val="none" w:sz="0" w:space="0" w:color="auto"/>
            <w:left w:val="none" w:sz="0" w:space="0" w:color="auto"/>
            <w:bottom w:val="none" w:sz="0" w:space="0" w:color="auto"/>
            <w:right w:val="none" w:sz="0" w:space="0" w:color="auto"/>
          </w:divBdr>
        </w:div>
        <w:div w:id="845940145">
          <w:marLeft w:val="0"/>
          <w:marRight w:val="0"/>
          <w:marTop w:val="0"/>
          <w:marBottom w:val="0"/>
          <w:divBdr>
            <w:top w:val="none" w:sz="0" w:space="0" w:color="auto"/>
            <w:left w:val="none" w:sz="0" w:space="0" w:color="auto"/>
            <w:bottom w:val="none" w:sz="0" w:space="0" w:color="auto"/>
            <w:right w:val="none" w:sz="0" w:space="0" w:color="auto"/>
          </w:divBdr>
        </w:div>
        <w:div w:id="1072581653">
          <w:marLeft w:val="0"/>
          <w:marRight w:val="0"/>
          <w:marTop w:val="0"/>
          <w:marBottom w:val="0"/>
          <w:divBdr>
            <w:top w:val="none" w:sz="0" w:space="0" w:color="auto"/>
            <w:left w:val="none" w:sz="0" w:space="0" w:color="auto"/>
            <w:bottom w:val="none" w:sz="0" w:space="0" w:color="auto"/>
            <w:right w:val="none" w:sz="0" w:space="0" w:color="auto"/>
          </w:divBdr>
        </w:div>
        <w:div w:id="444037849">
          <w:marLeft w:val="0"/>
          <w:marRight w:val="0"/>
          <w:marTop w:val="0"/>
          <w:marBottom w:val="0"/>
          <w:divBdr>
            <w:top w:val="none" w:sz="0" w:space="0" w:color="auto"/>
            <w:left w:val="none" w:sz="0" w:space="0" w:color="auto"/>
            <w:bottom w:val="none" w:sz="0" w:space="0" w:color="auto"/>
            <w:right w:val="none" w:sz="0" w:space="0" w:color="auto"/>
          </w:divBdr>
        </w:div>
        <w:div w:id="1797599748">
          <w:marLeft w:val="0"/>
          <w:marRight w:val="0"/>
          <w:marTop w:val="0"/>
          <w:marBottom w:val="0"/>
          <w:divBdr>
            <w:top w:val="none" w:sz="0" w:space="0" w:color="auto"/>
            <w:left w:val="none" w:sz="0" w:space="0" w:color="auto"/>
            <w:bottom w:val="none" w:sz="0" w:space="0" w:color="auto"/>
            <w:right w:val="none" w:sz="0" w:space="0" w:color="auto"/>
          </w:divBdr>
        </w:div>
        <w:div w:id="2069184244">
          <w:marLeft w:val="0"/>
          <w:marRight w:val="0"/>
          <w:marTop w:val="0"/>
          <w:marBottom w:val="0"/>
          <w:divBdr>
            <w:top w:val="none" w:sz="0" w:space="0" w:color="auto"/>
            <w:left w:val="none" w:sz="0" w:space="0" w:color="auto"/>
            <w:bottom w:val="none" w:sz="0" w:space="0" w:color="auto"/>
            <w:right w:val="none" w:sz="0" w:space="0" w:color="auto"/>
          </w:divBdr>
        </w:div>
        <w:div w:id="770245989">
          <w:marLeft w:val="0"/>
          <w:marRight w:val="0"/>
          <w:marTop w:val="0"/>
          <w:marBottom w:val="0"/>
          <w:divBdr>
            <w:top w:val="none" w:sz="0" w:space="0" w:color="auto"/>
            <w:left w:val="none" w:sz="0" w:space="0" w:color="auto"/>
            <w:bottom w:val="none" w:sz="0" w:space="0" w:color="auto"/>
            <w:right w:val="none" w:sz="0" w:space="0" w:color="auto"/>
          </w:divBdr>
        </w:div>
        <w:div w:id="1877351987">
          <w:marLeft w:val="0"/>
          <w:marRight w:val="0"/>
          <w:marTop w:val="0"/>
          <w:marBottom w:val="0"/>
          <w:divBdr>
            <w:top w:val="none" w:sz="0" w:space="0" w:color="auto"/>
            <w:left w:val="none" w:sz="0" w:space="0" w:color="auto"/>
            <w:bottom w:val="none" w:sz="0" w:space="0" w:color="auto"/>
            <w:right w:val="none" w:sz="0" w:space="0" w:color="auto"/>
          </w:divBdr>
        </w:div>
        <w:div w:id="1904638936">
          <w:marLeft w:val="0"/>
          <w:marRight w:val="0"/>
          <w:marTop w:val="0"/>
          <w:marBottom w:val="0"/>
          <w:divBdr>
            <w:top w:val="none" w:sz="0" w:space="0" w:color="auto"/>
            <w:left w:val="none" w:sz="0" w:space="0" w:color="auto"/>
            <w:bottom w:val="none" w:sz="0" w:space="0" w:color="auto"/>
            <w:right w:val="none" w:sz="0" w:space="0" w:color="auto"/>
          </w:divBdr>
        </w:div>
        <w:div w:id="1546988387">
          <w:marLeft w:val="0"/>
          <w:marRight w:val="0"/>
          <w:marTop w:val="0"/>
          <w:marBottom w:val="0"/>
          <w:divBdr>
            <w:top w:val="none" w:sz="0" w:space="0" w:color="auto"/>
            <w:left w:val="none" w:sz="0" w:space="0" w:color="auto"/>
            <w:bottom w:val="none" w:sz="0" w:space="0" w:color="auto"/>
            <w:right w:val="none" w:sz="0" w:space="0" w:color="auto"/>
          </w:divBdr>
        </w:div>
        <w:div w:id="1249119418">
          <w:marLeft w:val="0"/>
          <w:marRight w:val="0"/>
          <w:marTop w:val="0"/>
          <w:marBottom w:val="0"/>
          <w:divBdr>
            <w:top w:val="none" w:sz="0" w:space="0" w:color="auto"/>
            <w:left w:val="none" w:sz="0" w:space="0" w:color="auto"/>
            <w:bottom w:val="none" w:sz="0" w:space="0" w:color="auto"/>
            <w:right w:val="none" w:sz="0" w:space="0" w:color="auto"/>
          </w:divBdr>
        </w:div>
        <w:div w:id="1140271619">
          <w:marLeft w:val="0"/>
          <w:marRight w:val="0"/>
          <w:marTop w:val="0"/>
          <w:marBottom w:val="0"/>
          <w:divBdr>
            <w:top w:val="none" w:sz="0" w:space="0" w:color="auto"/>
            <w:left w:val="none" w:sz="0" w:space="0" w:color="auto"/>
            <w:bottom w:val="none" w:sz="0" w:space="0" w:color="auto"/>
            <w:right w:val="none" w:sz="0" w:space="0" w:color="auto"/>
          </w:divBdr>
        </w:div>
      </w:divsChild>
    </w:div>
    <w:div w:id="517623933">
      <w:bodyDiv w:val="1"/>
      <w:marLeft w:val="0"/>
      <w:marRight w:val="0"/>
      <w:marTop w:val="0"/>
      <w:marBottom w:val="0"/>
      <w:divBdr>
        <w:top w:val="none" w:sz="0" w:space="0" w:color="auto"/>
        <w:left w:val="none" w:sz="0" w:space="0" w:color="auto"/>
        <w:bottom w:val="none" w:sz="0" w:space="0" w:color="auto"/>
        <w:right w:val="none" w:sz="0" w:space="0" w:color="auto"/>
      </w:divBdr>
    </w:div>
    <w:div w:id="517961950">
      <w:bodyDiv w:val="1"/>
      <w:marLeft w:val="0"/>
      <w:marRight w:val="0"/>
      <w:marTop w:val="0"/>
      <w:marBottom w:val="0"/>
      <w:divBdr>
        <w:top w:val="none" w:sz="0" w:space="0" w:color="auto"/>
        <w:left w:val="none" w:sz="0" w:space="0" w:color="auto"/>
        <w:bottom w:val="none" w:sz="0" w:space="0" w:color="auto"/>
        <w:right w:val="none" w:sz="0" w:space="0" w:color="auto"/>
      </w:divBdr>
    </w:div>
    <w:div w:id="518080836">
      <w:bodyDiv w:val="1"/>
      <w:marLeft w:val="0"/>
      <w:marRight w:val="0"/>
      <w:marTop w:val="0"/>
      <w:marBottom w:val="0"/>
      <w:divBdr>
        <w:top w:val="none" w:sz="0" w:space="0" w:color="auto"/>
        <w:left w:val="none" w:sz="0" w:space="0" w:color="auto"/>
        <w:bottom w:val="none" w:sz="0" w:space="0" w:color="auto"/>
        <w:right w:val="none" w:sz="0" w:space="0" w:color="auto"/>
      </w:divBdr>
    </w:div>
    <w:div w:id="518085958">
      <w:bodyDiv w:val="1"/>
      <w:marLeft w:val="0"/>
      <w:marRight w:val="0"/>
      <w:marTop w:val="0"/>
      <w:marBottom w:val="0"/>
      <w:divBdr>
        <w:top w:val="none" w:sz="0" w:space="0" w:color="auto"/>
        <w:left w:val="none" w:sz="0" w:space="0" w:color="auto"/>
        <w:bottom w:val="none" w:sz="0" w:space="0" w:color="auto"/>
        <w:right w:val="none" w:sz="0" w:space="0" w:color="auto"/>
      </w:divBdr>
    </w:div>
    <w:div w:id="518354716">
      <w:bodyDiv w:val="1"/>
      <w:marLeft w:val="0"/>
      <w:marRight w:val="0"/>
      <w:marTop w:val="0"/>
      <w:marBottom w:val="0"/>
      <w:divBdr>
        <w:top w:val="none" w:sz="0" w:space="0" w:color="auto"/>
        <w:left w:val="none" w:sz="0" w:space="0" w:color="auto"/>
        <w:bottom w:val="none" w:sz="0" w:space="0" w:color="auto"/>
        <w:right w:val="none" w:sz="0" w:space="0" w:color="auto"/>
      </w:divBdr>
    </w:div>
    <w:div w:id="518356399">
      <w:bodyDiv w:val="1"/>
      <w:marLeft w:val="0"/>
      <w:marRight w:val="0"/>
      <w:marTop w:val="0"/>
      <w:marBottom w:val="0"/>
      <w:divBdr>
        <w:top w:val="none" w:sz="0" w:space="0" w:color="auto"/>
        <w:left w:val="none" w:sz="0" w:space="0" w:color="auto"/>
        <w:bottom w:val="none" w:sz="0" w:space="0" w:color="auto"/>
        <w:right w:val="none" w:sz="0" w:space="0" w:color="auto"/>
      </w:divBdr>
    </w:div>
    <w:div w:id="518390617">
      <w:bodyDiv w:val="1"/>
      <w:marLeft w:val="0"/>
      <w:marRight w:val="0"/>
      <w:marTop w:val="0"/>
      <w:marBottom w:val="0"/>
      <w:divBdr>
        <w:top w:val="none" w:sz="0" w:space="0" w:color="auto"/>
        <w:left w:val="none" w:sz="0" w:space="0" w:color="auto"/>
        <w:bottom w:val="none" w:sz="0" w:space="0" w:color="auto"/>
        <w:right w:val="none" w:sz="0" w:space="0" w:color="auto"/>
      </w:divBdr>
    </w:div>
    <w:div w:id="518396935">
      <w:bodyDiv w:val="1"/>
      <w:marLeft w:val="0"/>
      <w:marRight w:val="0"/>
      <w:marTop w:val="0"/>
      <w:marBottom w:val="0"/>
      <w:divBdr>
        <w:top w:val="none" w:sz="0" w:space="0" w:color="auto"/>
        <w:left w:val="none" w:sz="0" w:space="0" w:color="auto"/>
        <w:bottom w:val="none" w:sz="0" w:space="0" w:color="auto"/>
        <w:right w:val="none" w:sz="0" w:space="0" w:color="auto"/>
      </w:divBdr>
    </w:div>
    <w:div w:id="518542478">
      <w:bodyDiv w:val="1"/>
      <w:marLeft w:val="0"/>
      <w:marRight w:val="0"/>
      <w:marTop w:val="0"/>
      <w:marBottom w:val="0"/>
      <w:divBdr>
        <w:top w:val="none" w:sz="0" w:space="0" w:color="auto"/>
        <w:left w:val="none" w:sz="0" w:space="0" w:color="auto"/>
        <w:bottom w:val="none" w:sz="0" w:space="0" w:color="auto"/>
        <w:right w:val="none" w:sz="0" w:space="0" w:color="auto"/>
      </w:divBdr>
    </w:div>
    <w:div w:id="518543519">
      <w:bodyDiv w:val="1"/>
      <w:marLeft w:val="0"/>
      <w:marRight w:val="0"/>
      <w:marTop w:val="0"/>
      <w:marBottom w:val="0"/>
      <w:divBdr>
        <w:top w:val="none" w:sz="0" w:space="0" w:color="auto"/>
        <w:left w:val="none" w:sz="0" w:space="0" w:color="auto"/>
        <w:bottom w:val="none" w:sz="0" w:space="0" w:color="auto"/>
        <w:right w:val="none" w:sz="0" w:space="0" w:color="auto"/>
      </w:divBdr>
    </w:div>
    <w:div w:id="518664580">
      <w:bodyDiv w:val="1"/>
      <w:marLeft w:val="0"/>
      <w:marRight w:val="0"/>
      <w:marTop w:val="0"/>
      <w:marBottom w:val="0"/>
      <w:divBdr>
        <w:top w:val="none" w:sz="0" w:space="0" w:color="auto"/>
        <w:left w:val="none" w:sz="0" w:space="0" w:color="auto"/>
        <w:bottom w:val="none" w:sz="0" w:space="0" w:color="auto"/>
        <w:right w:val="none" w:sz="0" w:space="0" w:color="auto"/>
      </w:divBdr>
      <w:divsChild>
        <w:div w:id="714624537">
          <w:marLeft w:val="0"/>
          <w:marRight w:val="0"/>
          <w:marTop w:val="0"/>
          <w:marBottom w:val="0"/>
          <w:divBdr>
            <w:top w:val="none" w:sz="0" w:space="0" w:color="auto"/>
            <w:left w:val="none" w:sz="0" w:space="0" w:color="auto"/>
            <w:bottom w:val="none" w:sz="0" w:space="0" w:color="auto"/>
            <w:right w:val="none" w:sz="0" w:space="0" w:color="auto"/>
          </w:divBdr>
        </w:div>
        <w:div w:id="79717657">
          <w:marLeft w:val="0"/>
          <w:marRight w:val="0"/>
          <w:marTop w:val="0"/>
          <w:marBottom w:val="0"/>
          <w:divBdr>
            <w:top w:val="none" w:sz="0" w:space="0" w:color="auto"/>
            <w:left w:val="none" w:sz="0" w:space="0" w:color="auto"/>
            <w:bottom w:val="none" w:sz="0" w:space="0" w:color="auto"/>
            <w:right w:val="none" w:sz="0" w:space="0" w:color="auto"/>
          </w:divBdr>
        </w:div>
        <w:div w:id="2086218005">
          <w:marLeft w:val="0"/>
          <w:marRight w:val="0"/>
          <w:marTop w:val="0"/>
          <w:marBottom w:val="0"/>
          <w:divBdr>
            <w:top w:val="none" w:sz="0" w:space="0" w:color="auto"/>
            <w:left w:val="none" w:sz="0" w:space="0" w:color="auto"/>
            <w:bottom w:val="none" w:sz="0" w:space="0" w:color="auto"/>
            <w:right w:val="none" w:sz="0" w:space="0" w:color="auto"/>
          </w:divBdr>
        </w:div>
        <w:div w:id="981736164">
          <w:marLeft w:val="0"/>
          <w:marRight w:val="0"/>
          <w:marTop w:val="0"/>
          <w:marBottom w:val="0"/>
          <w:divBdr>
            <w:top w:val="none" w:sz="0" w:space="0" w:color="auto"/>
            <w:left w:val="none" w:sz="0" w:space="0" w:color="auto"/>
            <w:bottom w:val="none" w:sz="0" w:space="0" w:color="auto"/>
            <w:right w:val="none" w:sz="0" w:space="0" w:color="auto"/>
          </w:divBdr>
        </w:div>
        <w:div w:id="303196842">
          <w:marLeft w:val="0"/>
          <w:marRight w:val="0"/>
          <w:marTop w:val="0"/>
          <w:marBottom w:val="0"/>
          <w:divBdr>
            <w:top w:val="none" w:sz="0" w:space="0" w:color="auto"/>
            <w:left w:val="none" w:sz="0" w:space="0" w:color="auto"/>
            <w:bottom w:val="none" w:sz="0" w:space="0" w:color="auto"/>
            <w:right w:val="none" w:sz="0" w:space="0" w:color="auto"/>
          </w:divBdr>
        </w:div>
        <w:div w:id="1603682534">
          <w:marLeft w:val="0"/>
          <w:marRight w:val="0"/>
          <w:marTop w:val="0"/>
          <w:marBottom w:val="0"/>
          <w:divBdr>
            <w:top w:val="none" w:sz="0" w:space="0" w:color="auto"/>
            <w:left w:val="none" w:sz="0" w:space="0" w:color="auto"/>
            <w:bottom w:val="none" w:sz="0" w:space="0" w:color="auto"/>
            <w:right w:val="none" w:sz="0" w:space="0" w:color="auto"/>
          </w:divBdr>
        </w:div>
        <w:div w:id="1211651845">
          <w:marLeft w:val="0"/>
          <w:marRight w:val="0"/>
          <w:marTop w:val="0"/>
          <w:marBottom w:val="0"/>
          <w:divBdr>
            <w:top w:val="none" w:sz="0" w:space="0" w:color="auto"/>
            <w:left w:val="none" w:sz="0" w:space="0" w:color="auto"/>
            <w:bottom w:val="none" w:sz="0" w:space="0" w:color="auto"/>
            <w:right w:val="none" w:sz="0" w:space="0" w:color="auto"/>
          </w:divBdr>
        </w:div>
        <w:div w:id="1883132368">
          <w:marLeft w:val="0"/>
          <w:marRight w:val="0"/>
          <w:marTop w:val="0"/>
          <w:marBottom w:val="0"/>
          <w:divBdr>
            <w:top w:val="none" w:sz="0" w:space="0" w:color="auto"/>
            <w:left w:val="none" w:sz="0" w:space="0" w:color="auto"/>
            <w:bottom w:val="none" w:sz="0" w:space="0" w:color="auto"/>
            <w:right w:val="none" w:sz="0" w:space="0" w:color="auto"/>
          </w:divBdr>
        </w:div>
        <w:div w:id="1817720478">
          <w:marLeft w:val="0"/>
          <w:marRight w:val="0"/>
          <w:marTop w:val="0"/>
          <w:marBottom w:val="0"/>
          <w:divBdr>
            <w:top w:val="none" w:sz="0" w:space="0" w:color="auto"/>
            <w:left w:val="none" w:sz="0" w:space="0" w:color="auto"/>
            <w:bottom w:val="none" w:sz="0" w:space="0" w:color="auto"/>
            <w:right w:val="none" w:sz="0" w:space="0" w:color="auto"/>
          </w:divBdr>
        </w:div>
        <w:div w:id="386412787">
          <w:marLeft w:val="0"/>
          <w:marRight w:val="0"/>
          <w:marTop w:val="0"/>
          <w:marBottom w:val="0"/>
          <w:divBdr>
            <w:top w:val="none" w:sz="0" w:space="0" w:color="auto"/>
            <w:left w:val="none" w:sz="0" w:space="0" w:color="auto"/>
            <w:bottom w:val="none" w:sz="0" w:space="0" w:color="auto"/>
            <w:right w:val="none" w:sz="0" w:space="0" w:color="auto"/>
          </w:divBdr>
        </w:div>
        <w:div w:id="278222085">
          <w:marLeft w:val="0"/>
          <w:marRight w:val="0"/>
          <w:marTop w:val="0"/>
          <w:marBottom w:val="0"/>
          <w:divBdr>
            <w:top w:val="none" w:sz="0" w:space="0" w:color="auto"/>
            <w:left w:val="none" w:sz="0" w:space="0" w:color="auto"/>
            <w:bottom w:val="none" w:sz="0" w:space="0" w:color="auto"/>
            <w:right w:val="none" w:sz="0" w:space="0" w:color="auto"/>
          </w:divBdr>
        </w:div>
        <w:div w:id="1431900501">
          <w:marLeft w:val="0"/>
          <w:marRight w:val="0"/>
          <w:marTop w:val="0"/>
          <w:marBottom w:val="0"/>
          <w:divBdr>
            <w:top w:val="none" w:sz="0" w:space="0" w:color="auto"/>
            <w:left w:val="none" w:sz="0" w:space="0" w:color="auto"/>
            <w:bottom w:val="none" w:sz="0" w:space="0" w:color="auto"/>
            <w:right w:val="none" w:sz="0" w:space="0" w:color="auto"/>
          </w:divBdr>
        </w:div>
        <w:div w:id="681904040">
          <w:marLeft w:val="0"/>
          <w:marRight w:val="0"/>
          <w:marTop w:val="0"/>
          <w:marBottom w:val="0"/>
          <w:divBdr>
            <w:top w:val="none" w:sz="0" w:space="0" w:color="auto"/>
            <w:left w:val="none" w:sz="0" w:space="0" w:color="auto"/>
            <w:bottom w:val="none" w:sz="0" w:space="0" w:color="auto"/>
            <w:right w:val="none" w:sz="0" w:space="0" w:color="auto"/>
          </w:divBdr>
        </w:div>
        <w:div w:id="447965858">
          <w:marLeft w:val="0"/>
          <w:marRight w:val="0"/>
          <w:marTop w:val="0"/>
          <w:marBottom w:val="0"/>
          <w:divBdr>
            <w:top w:val="none" w:sz="0" w:space="0" w:color="auto"/>
            <w:left w:val="none" w:sz="0" w:space="0" w:color="auto"/>
            <w:bottom w:val="none" w:sz="0" w:space="0" w:color="auto"/>
            <w:right w:val="none" w:sz="0" w:space="0" w:color="auto"/>
          </w:divBdr>
        </w:div>
        <w:div w:id="1974208954">
          <w:marLeft w:val="0"/>
          <w:marRight w:val="0"/>
          <w:marTop w:val="0"/>
          <w:marBottom w:val="0"/>
          <w:divBdr>
            <w:top w:val="none" w:sz="0" w:space="0" w:color="auto"/>
            <w:left w:val="none" w:sz="0" w:space="0" w:color="auto"/>
            <w:bottom w:val="none" w:sz="0" w:space="0" w:color="auto"/>
            <w:right w:val="none" w:sz="0" w:space="0" w:color="auto"/>
          </w:divBdr>
        </w:div>
        <w:div w:id="700593052">
          <w:marLeft w:val="0"/>
          <w:marRight w:val="0"/>
          <w:marTop w:val="0"/>
          <w:marBottom w:val="0"/>
          <w:divBdr>
            <w:top w:val="none" w:sz="0" w:space="0" w:color="auto"/>
            <w:left w:val="none" w:sz="0" w:space="0" w:color="auto"/>
            <w:bottom w:val="none" w:sz="0" w:space="0" w:color="auto"/>
            <w:right w:val="none" w:sz="0" w:space="0" w:color="auto"/>
          </w:divBdr>
        </w:div>
        <w:div w:id="394477961">
          <w:marLeft w:val="0"/>
          <w:marRight w:val="0"/>
          <w:marTop w:val="0"/>
          <w:marBottom w:val="0"/>
          <w:divBdr>
            <w:top w:val="none" w:sz="0" w:space="0" w:color="auto"/>
            <w:left w:val="none" w:sz="0" w:space="0" w:color="auto"/>
            <w:bottom w:val="none" w:sz="0" w:space="0" w:color="auto"/>
            <w:right w:val="none" w:sz="0" w:space="0" w:color="auto"/>
          </w:divBdr>
        </w:div>
        <w:div w:id="853037131">
          <w:marLeft w:val="0"/>
          <w:marRight w:val="0"/>
          <w:marTop w:val="0"/>
          <w:marBottom w:val="0"/>
          <w:divBdr>
            <w:top w:val="none" w:sz="0" w:space="0" w:color="auto"/>
            <w:left w:val="none" w:sz="0" w:space="0" w:color="auto"/>
            <w:bottom w:val="none" w:sz="0" w:space="0" w:color="auto"/>
            <w:right w:val="none" w:sz="0" w:space="0" w:color="auto"/>
          </w:divBdr>
        </w:div>
        <w:div w:id="1413162382">
          <w:marLeft w:val="0"/>
          <w:marRight w:val="0"/>
          <w:marTop w:val="0"/>
          <w:marBottom w:val="0"/>
          <w:divBdr>
            <w:top w:val="none" w:sz="0" w:space="0" w:color="auto"/>
            <w:left w:val="none" w:sz="0" w:space="0" w:color="auto"/>
            <w:bottom w:val="none" w:sz="0" w:space="0" w:color="auto"/>
            <w:right w:val="none" w:sz="0" w:space="0" w:color="auto"/>
          </w:divBdr>
        </w:div>
        <w:div w:id="53310134">
          <w:marLeft w:val="0"/>
          <w:marRight w:val="0"/>
          <w:marTop w:val="0"/>
          <w:marBottom w:val="0"/>
          <w:divBdr>
            <w:top w:val="none" w:sz="0" w:space="0" w:color="auto"/>
            <w:left w:val="none" w:sz="0" w:space="0" w:color="auto"/>
            <w:bottom w:val="none" w:sz="0" w:space="0" w:color="auto"/>
            <w:right w:val="none" w:sz="0" w:space="0" w:color="auto"/>
          </w:divBdr>
        </w:div>
        <w:div w:id="2021077425">
          <w:marLeft w:val="0"/>
          <w:marRight w:val="0"/>
          <w:marTop w:val="0"/>
          <w:marBottom w:val="0"/>
          <w:divBdr>
            <w:top w:val="none" w:sz="0" w:space="0" w:color="auto"/>
            <w:left w:val="none" w:sz="0" w:space="0" w:color="auto"/>
            <w:bottom w:val="none" w:sz="0" w:space="0" w:color="auto"/>
            <w:right w:val="none" w:sz="0" w:space="0" w:color="auto"/>
          </w:divBdr>
        </w:div>
        <w:div w:id="1455323830">
          <w:marLeft w:val="0"/>
          <w:marRight w:val="0"/>
          <w:marTop w:val="0"/>
          <w:marBottom w:val="0"/>
          <w:divBdr>
            <w:top w:val="none" w:sz="0" w:space="0" w:color="auto"/>
            <w:left w:val="none" w:sz="0" w:space="0" w:color="auto"/>
            <w:bottom w:val="none" w:sz="0" w:space="0" w:color="auto"/>
            <w:right w:val="none" w:sz="0" w:space="0" w:color="auto"/>
          </w:divBdr>
        </w:div>
        <w:div w:id="1281496860">
          <w:marLeft w:val="0"/>
          <w:marRight w:val="0"/>
          <w:marTop w:val="0"/>
          <w:marBottom w:val="0"/>
          <w:divBdr>
            <w:top w:val="none" w:sz="0" w:space="0" w:color="auto"/>
            <w:left w:val="none" w:sz="0" w:space="0" w:color="auto"/>
            <w:bottom w:val="none" w:sz="0" w:space="0" w:color="auto"/>
            <w:right w:val="none" w:sz="0" w:space="0" w:color="auto"/>
          </w:divBdr>
        </w:div>
        <w:div w:id="1868790901">
          <w:marLeft w:val="0"/>
          <w:marRight w:val="0"/>
          <w:marTop w:val="0"/>
          <w:marBottom w:val="0"/>
          <w:divBdr>
            <w:top w:val="none" w:sz="0" w:space="0" w:color="auto"/>
            <w:left w:val="none" w:sz="0" w:space="0" w:color="auto"/>
            <w:bottom w:val="none" w:sz="0" w:space="0" w:color="auto"/>
            <w:right w:val="none" w:sz="0" w:space="0" w:color="auto"/>
          </w:divBdr>
        </w:div>
        <w:div w:id="1621381192">
          <w:marLeft w:val="0"/>
          <w:marRight w:val="0"/>
          <w:marTop w:val="0"/>
          <w:marBottom w:val="0"/>
          <w:divBdr>
            <w:top w:val="none" w:sz="0" w:space="0" w:color="auto"/>
            <w:left w:val="none" w:sz="0" w:space="0" w:color="auto"/>
            <w:bottom w:val="none" w:sz="0" w:space="0" w:color="auto"/>
            <w:right w:val="none" w:sz="0" w:space="0" w:color="auto"/>
          </w:divBdr>
        </w:div>
        <w:div w:id="2023508833">
          <w:marLeft w:val="0"/>
          <w:marRight w:val="0"/>
          <w:marTop w:val="0"/>
          <w:marBottom w:val="0"/>
          <w:divBdr>
            <w:top w:val="none" w:sz="0" w:space="0" w:color="auto"/>
            <w:left w:val="none" w:sz="0" w:space="0" w:color="auto"/>
            <w:bottom w:val="none" w:sz="0" w:space="0" w:color="auto"/>
            <w:right w:val="none" w:sz="0" w:space="0" w:color="auto"/>
          </w:divBdr>
        </w:div>
        <w:div w:id="2010865913">
          <w:marLeft w:val="0"/>
          <w:marRight w:val="0"/>
          <w:marTop w:val="0"/>
          <w:marBottom w:val="0"/>
          <w:divBdr>
            <w:top w:val="none" w:sz="0" w:space="0" w:color="auto"/>
            <w:left w:val="none" w:sz="0" w:space="0" w:color="auto"/>
            <w:bottom w:val="none" w:sz="0" w:space="0" w:color="auto"/>
            <w:right w:val="none" w:sz="0" w:space="0" w:color="auto"/>
          </w:divBdr>
        </w:div>
        <w:div w:id="1884750763">
          <w:marLeft w:val="0"/>
          <w:marRight w:val="0"/>
          <w:marTop w:val="0"/>
          <w:marBottom w:val="0"/>
          <w:divBdr>
            <w:top w:val="none" w:sz="0" w:space="0" w:color="auto"/>
            <w:left w:val="none" w:sz="0" w:space="0" w:color="auto"/>
            <w:bottom w:val="none" w:sz="0" w:space="0" w:color="auto"/>
            <w:right w:val="none" w:sz="0" w:space="0" w:color="auto"/>
          </w:divBdr>
        </w:div>
        <w:div w:id="1147475688">
          <w:marLeft w:val="0"/>
          <w:marRight w:val="0"/>
          <w:marTop w:val="0"/>
          <w:marBottom w:val="0"/>
          <w:divBdr>
            <w:top w:val="none" w:sz="0" w:space="0" w:color="auto"/>
            <w:left w:val="none" w:sz="0" w:space="0" w:color="auto"/>
            <w:bottom w:val="none" w:sz="0" w:space="0" w:color="auto"/>
            <w:right w:val="none" w:sz="0" w:space="0" w:color="auto"/>
          </w:divBdr>
        </w:div>
        <w:div w:id="1973828952">
          <w:marLeft w:val="0"/>
          <w:marRight w:val="0"/>
          <w:marTop w:val="0"/>
          <w:marBottom w:val="0"/>
          <w:divBdr>
            <w:top w:val="none" w:sz="0" w:space="0" w:color="auto"/>
            <w:left w:val="none" w:sz="0" w:space="0" w:color="auto"/>
            <w:bottom w:val="none" w:sz="0" w:space="0" w:color="auto"/>
            <w:right w:val="none" w:sz="0" w:space="0" w:color="auto"/>
          </w:divBdr>
        </w:div>
        <w:div w:id="539440720">
          <w:marLeft w:val="0"/>
          <w:marRight w:val="0"/>
          <w:marTop w:val="0"/>
          <w:marBottom w:val="0"/>
          <w:divBdr>
            <w:top w:val="none" w:sz="0" w:space="0" w:color="auto"/>
            <w:left w:val="none" w:sz="0" w:space="0" w:color="auto"/>
            <w:bottom w:val="none" w:sz="0" w:space="0" w:color="auto"/>
            <w:right w:val="none" w:sz="0" w:space="0" w:color="auto"/>
          </w:divBdr>
        </w:div>
        <w:div w:id="1344015157">
          <w:marLeft w:val="0"/>
          <w:marRight w:val="0"/>
          <w:marTop w:val="0"/>
          <w:marBottom w:val="0"/>
          <w:divBdr>
            <w:top w:val="none" w:sz="0" w:space="0" w:color="auto"/>
            <w:left w:val="none" w:sz="0" w:space="0" w:color="auto"/>
            <w:bottom w:val="none" w:sz="0" w:space="0" w:color="auto"/>
            <w:right w:val="none" w:sz="0" w:space="0" w:color="auto"/>
          </w:divBdr>
        </w:div>
        <w:div w:id="1041054830">
          <w:marLeft w:val="0"/>
          <w:marRight w:val="0"/>
          <w:marTop w:val="0"/>
          <w:marBottom w:val="0"/>
          <w:divBdr>
            <w:top w:val="none" w:sz="0" w:space="0" w:color="auto"/>
            <w:left w:val="none" w:sz="0" w:space="0" w:color="auto"/>
            <w:bottom w:val="none" w:sz="0" w:space="0" w:color="auto"/>
            <w:right w:val="none" w:sz="0" w:space="0" w:color="auto"/>
          </w:divBdr>
        </w:div>
        <w:div w:id="556093895">
          <w:marLeft w:val="0"/>
          <w:marRight w:val="0"/>
          <w:marTop w:val="0"/>
          <w:marBottom w:val="0"/>
          <w:divBdr>
            <w:top w:val="none" w:sz="0" w:space="0" w:color="auto"/>
            <w:left w:val="none" w:sz="0" w:space="0" w:color="auto"/>
            <w:bottom w:val="none" w:sz="0" w:space="0" w:color="auto"/>
            <w:right w:val="none" w:sz="0" w:space="0" w:color="auto"/>
          </w:divBdr>
        </w:div>
        <w:div w:id="1994799212">
          <w:marLeft w:val="0"/>
          <w:marRight w:val="0"/>
          <w:marTop w:val="0"/>
          <w:marBottom w:val="0"/>
          <w:divBdr>
            <w:top w:val="none" w:sz="0" w:space="0" w:color="auto"/>
            <w:left w:val="none" w:sz="0" w:space="0" w:color="auto"/>
            <w:bottom w:val="none" w:sz="0" w:space="0" w:color="auto"/>
            <w:right w:val="none" w:sz="0" w:space="0" w:color="auto"/>
          </w:divBdr>
        </w:div>
        <w:div w:id="698505179">
          <w:marLeft w:val="0"/>
          <w:marRight w:val="0"/>
          <w:marTop w:val="0"/>
          <w:marBottom w:val="0"/>
          <w:divBdr>
            <w:top w:val="none" w:sz="0" w:space="0" w:color="auto"/>
            <w:left w:val="none" w:sz="0" w:space="0" w:color="auto"/>
            <w:bottom w:val="none" w:sz="0" w:space="0" w:color="auto"/>
            <w:right w:val="none" w:sz="0" w:space="0" w:color="auto"/>
          </w:divBdr>
        </w:div>
        <w:div w:id="1609970378">
          <w:marLeft w:val="0"/>
          <w:marRight w:val="0"/>
          <w:marTop w:val="0"/>
          <w:marBottom w:val="0"/>
          <w:divBdr>
            <w:top w:val="none" w:sz="0" w:space="0" w:color="auto"/>
            <w:left w:val="none" w:sz="0" w:space="0" w:color="auto"/>
            <w:bottom w:val="none" w:sz="0" w:space="0" w:color="auto"/>
            <w:right w:val="none" w:sz="0" w:space="0" w:color="auto"/>
          </w:divBdr>
        </w:div>
        <w:div w:id="2036301160">
          <w:marLeft w:val="0"/>
          <w:marRight w:val="0"/>
          <w:marTop w:val="0"/>
          <w:marBottom w:val="0"/>
          <w:divBdr>
            <w:top w:val="none" w:sz="0" w:space="0" w:color="auto"/>
            <w:left w:val="none" w:sz="0" w:space="0" w:color="auto"/>
            <w:bottom w:val="none" w:sz="0" w:space="0" w:color="auto"/>
            <w:right w:val="none" w:sz="0" w:space="0" w:color="auto"/>
          </w:divBdr>
        </w:div>
        <w:div w:id="1513689767">
          <w:marLeft w:val="0"/>
          <w:marRight w:val="0"/>
          <w:marTop w:val="0"/>
          <w:marBottom w:val="0"/>
          <w:divBdr>
            <w:top w:val="none" w:sz="0" w:space="0" w:color="auto"/>
            <w:left w:val="none" w:sz="0" w:space="0" w:color="auto"/>
            <w:bottom w:val="none" w:sz="0" w:space="0" w:color="auto"/>
            <w:right w:val="none" w:sz="0" w:space="0" w:color="auto"/>
          </w:divBdr>
        </w:div>
        <w:div w:id="1435130977">
          <w:marLeft w:val="0"/>
          <w:marRight w:val="0"/>
          <w:marTop w:val="0"/>
          <w:marBottom w:val="0"/>
          <w:divBdr>
            <w:top w:val="none" w:sz="0" w:space="0" w:color="auto"/>
            <w:left w:val="none" w:sz="0" w:space="0" w:color="auto"/>
            <w:bottom w:val="none" w:sz="0" w:space="0" w:color="auto"/>
            <w:right w:val="none" w:sz="0" w:space="0" w:color="auto"/>
          </w:divBdr>
        </w:div>
        <w:div w:id="155802107">
          <w:marLeft w:val="0"/>
          <w:marRight w:val="0"/>
          <w:marTop w:val="0"/>
          <w:marBottom w:val="0"/>
          <w:divBdr>
            <w:top w:val="none" w:sz="0" w:space="0" w:color="auto"/>
            <w:left w:val="none" w:sz="0" w:space="0" w:color="auto"/>
            <w:bottom w:val="none" w:sz="0" w:space="0" w:color="auto"/>
            <w:right w:val="none" w:sz="0" w:space="0" w:color="auto"/>
          </w:divBdr>
        </w:div>
        <w:div w:id="2078475079">
          <w:marLeft w:val="0"/>
          <w:marRight w:val="0"/>
          <w:marTop w:val="0"/>
          <w:marBottom w:val="0"/>
          <w:divBdr>
            <w:top w:val="none" w:sz="0" w:space="0" w:color="auto"/>
            <w:left w:val="none" w:sz="0" w:space="0" w:color="auto"/>
            <w:bottom w:val="none" w:sz="0" w:space="0" w:color="auto"/>
            <w:right w:val="none" w:sz="0" w:space="0" w:color="auto"/>
          </w:divBdr>
        </w:div>
        <w:div w:id="971404372">
          <w:marLeft w:val="0"/>
          <w:marRight w:val="0"/>
          <w:marTop w:val="0"/>
          <w:marBottom w:val="0"/>
          <w:divBdr>
            <w:top w:val="none" w:sz="0" w:space="0" w:color="auto"/>
            <w:left w:val="none" w:sz="0" w:space="0" w:color="auto"/>
            <w:bottom w:val="none" w:sz="0" w:space="0" w:color="auto"/>
            <w:right w:val="none" w:sz="0" w:space="0" w:color="auto"/>
          </w:divBdr>
        </w:div>
        <w:div w:id="1095251219">
          <w:marLeft w:val="0"/>
          <w:marRight w:val="0"/>
          <w:marTop w:val="0"/>
          <w:marBottom w:val="0"/>
          <w:divBdr>
            <w:top w:val="none" w:sz="0" w:space="0" w:color="auto"/>
            <w:left w:val="none" w:sz="0" w:space="0" w:color="auto"/>
            <w:bottom w:val="none" w:sz="0" w:space="0" w:color="auto"/>
            <w:right w:val="none" w:sz="0" w:space="0" w:color="auto"/>
          </w:divBdr>
        </w:div>
        <w:div w:id="1589969800">
          <w:marLeft w:val="0"/>
          <w:marRight w:val="0"/>
          <w:marTop w:val="0"/>
          <w:marBottom w:val="0"/>
          <w:divBdr>
            <w:top w:val="none" w:sz="0" w:space="0" w:color="auto"/>
            <w:left w:val="none" w:sz="0" w:space="0" w:color="auto"/>
            <w:bottom w:val="none" w:sz="0" w:space="0" w:color="auto"/>
            <w:right w:val="none" w:sz="0" w:space="0" w:color="auto"/>
          </w:divBdr>
        </w:div>
        <w:div w:id="357315230">
          <w:marLeft w:val="0"/>
          <w:marRight w:val="0"/>
          <w:marTop w:val="0"/>
          <w:marBottom w:val="0"/>
          <w:divBdr>
            <w:top w:val="none" w:sz="0" w:space="0" w:color="auto"/>
            <w:left w:val="none" w:sz="0" w:space="0" w:color="auto"/>
            <w:bottom w:val="none" w:sz="0" w:space="0" w:color="auto"/>
            <w:right w:val="none" w:sz="0" w:space="0" w:color="auto"/>
          </w:divBdr>
        </w:div>
        <w:div w:id="2055540360">
          <w:marLeft w:val="0"/>
          <w:marRight w:val="0"/>
          <w:marTop w:val="0"/>
          <w:marBottom w:val="0"/>
          <w:divBdr>
            <w:top w:val="none" w:sz="0" w:space="0" w:color="auto"/>
            <w:left w:val="none" w:sz="0" w:space="0" w:color="auto"/>
            <w:bottom w:val="none" w:sz="0" w:space="0" w:color="auto"/>
            <w:right w:val="none" w:sz="0" w:space="0" w:color="auto"/>
          </w:divBdr>
        </w:div>
        <w:div w:id="712972169">
          <w:marLeft w:val="0"/>
          <w:marRight w:val="0"/>
          <w:marTop w:val="0"/>
          <w:marBottom w:val="0"/>
          <w:divBdr>
            <w:top w:val="none" w:sz="0" w:space="0" w:color="auto"/>
            <w:left w:val="none" w:sz="0" w:space="0" w:color="auto"/>
            <w:bottom w:val="none" w:sz="0" w:space="0" w:color="auto"/>
            <w:right w:val="none" w:sz="0" w:space="0" w:color="auto"/>
          </w:divBdr>
        </w:div>
        <w:div w:id="1924217026">
          <w:marLeft w:val="0"/>
          <w:marRight w:val="0"/>
          <w:marTop w:val="0"/>
          <w:marBottom w:val="0"/>
          <w:divBdr>
            <w:top w:val="none" w:sz="0" w:space="0" w:color="auto"/>
            <w:left w:val="none" w:sz="0" w:space="0" w:color="auto"/>
            <w:bottom w:val="none" w:sz="0" w:space="0" w:color="auto"/>
            <w:right w:val="none" w:sz="0" w:space="0" w:color="auto"/>
          </w:divBdr>
        </w:div>
        <w:div w:id="1246911853">
          <w:marLeft w:val="0"/>
          <w:marRight w:val="0"/>
          <w:marTop w:val="0"/>
          <w:marBottom w:val="0"/>
          <w:divBdr>
            <w:top w:val="none" w:sz="0" w:space="0" w:color="auto"/>
            <w:left w:val="none" w:sz="0" w:space="0" w:color="auto"/>
            <w:bottom w:val="none" w:sz="0" w:space="0" w:color="auto"/>
            <w:right w:val="none" w:sz="0" w:space="0" w:color="auto"/>
          </w:divBdr>
        </w:div>
        <w:div w:id="525798206">
          <w:marLeft w:val="0"/>
          <w:marRight w:val="0"/>
          <w:marTop w:val="0"/>
          <w:marBottom w:val="0"/>
          <w:divBdr>
            <w:top w:val="none" w:sz="0" w:space="0" w:color="auto"/>
            <w:left w:val="none" w:sz="0" w:space="0" w:color="auto"/>
            <w:bottom w:val="none" w:sz="0" w:space="0" w:color="auto"/>
            <w:right w:val="none" w:sz="0" w:space="0" w:color="auto"/>
          </w:divBdr>
        </w:div>
        <w:div w:id="440761149">
          <w:marLeft w:val="0"/>
          <w:marRight w:val="0"/>
          <w:marTop w:val="0"/>
          <w:marBottom w:val="0"/>
          <w:divBdr>
            <w:top w:val="none" w:sz="0" w:space="0" w:color="auto"/>
            <w:left w:val="none" w:sz="0" w:space="0" w:color="auto"/>
            <w:bottom w:val="none" w:sz="0" w:space="0" w:color="auto"/>
            <w:right w:val="none" w:sz="0" w:space="0" w:color="auto"/>
          </w:divBdr>
        </w:div>
        <w:div w:id="1490293509">
          <w:marLeft w:val="0"/>
          <w:marRight w:val="0"/>
          <w:marTop w:val="0"/>
          <w:marBottom w:val="0"/>
          <w:divBdr>
            <w:top w:val="none" w:sz="0" w:space="0" w:color="auto"/>
            <w:left w:val="none" w:sz="0" w:space="0" w:color="auto"/>
            <w:bottom w:val="none" w:sz="0" w:space="0" w:color="auto"/>
            <w:right w:val="none" w:sz="0" w:space="0" w:color="auto"/>
          </w:divBdr>
        </w:div>
        <w:div w:id="1132556454">
          <w:marLeft w:val="0"/>
          <w:marRight w:val="0"/>
          <w:marTop w:val="0"/>
          <w:marBottom w:val="0"/>
          <w:divBdr>
            <w:top w:val="none" w:sz="0" w:space="0" w:color="auto"/>
            <w:left w:val="none" w:sz="0" w:space="0" w:color="auto"/>
            <w:bottom w:val="none" w:sz="0" w:space="0" w:color="auto"/>
            <w:right w:val="none" w:sz="0" w:space="0" w:color="auto"/>
          </w:divBdr>
        </w:div>
        <w:div w:id="973215925">
          <w:marLeft w:val="0"/>
          <w:marRight w:val="0"/>
          <w:marTop w:val="0"/>
          <w:marBottom w:val="0"/>
          <w:divBdr>
            <w:top w:val="none" w:sz="0" w:space="0" w:color="auto"/>
            <w:left w:val="none" w:sz="0" w:space="0" w:color="auto"/>
            <w:bottom w:val="none" w:sz="0" w:space="0" w:color="auto"/>
            <w:right w:val="none" w:sz="0" w:space="0" w:color="auto"/>
          </w:divBdr>
        </w:div>
        <w:div w:id="1903759430">
          <w:marLeft w:val="0"/>
          <w:marRight w:val="0"/>
          <w:marTop w:val="0"/>
          <w:marBottom w:val="0"/>
          <w:divBdr>
            <w:top w:val="none" w:sz="0" w:space="0" w:color="auto"/>
            <w:left w:val="none" w:sz="0" w:space="0" w:color="auto"/>
            <w:bottom w:val="none" w:sz="0" w:space="0" w:color="auto"/>
            <w:right w:val="none" w:sz="0" w:space="0" w:color="auto"/>
          </w:divBdr>
        </w:div>
        <w:div w:id="2026595176">
          <w:marLeft w:val="0"/>
          <w:marRight w:val="0"/>
          <w:marTop w:val="0"/>
          <w:marBottom w:val="0"/>
          <w:divBdr>
            <w:top w:val="none" w:sz="0" w:space="0" w:color="auto"/>
            <w:left w:val="none" w:sz="0" w:space="0" w:color="auto"/>
            <w:bottom w:val="none" w:sz="0" w:space="0" w:color="auto"/>
            <w:right w:val="none" w:sz="0" w:space="0" w:color="auto"/>
          </w:divBdr>
        </w:div>
        <w:div w:id="1786389683">
          <w:marLeft w:val="0"/>
          <w:marRight w:val="0"/>
          <w:marTop w:val="0"/>
          <w:marBottom w:val="0"/>
          <w:divBdr>
            <w:top w:val="none" w:sz="0" w:space="0" w:color="auto"/>
            <w:left w:val="none" w:sz="0" w:space="0" w:color="auto"/>
            <w:bottom w:val="none" w:sz="0" w:space="0" w:color="auto"/>
            <w:right w:val="none" w:sz="0" w:space="0" w:color="auto"/>
          </w:divBdr>
        </w:div>
        <w:div w:id="476536268">
          <w:marLeft w:val="0"/>
          <w:marRight w:val="0"/>
          <w:marTop w:val="0"/>
          <w:marBottom w:val="0"/>
          <w:divBdr>
            <w:top w:val="none" w:sz="0" w:space="0" w:color="auto"/>
            <w:left w:val="none" w:sz="0" w:space="0" w:color="auto"/>
            <w:bottom w:val="none" w:sz="0" w:space="0" w:color="auto"/>
            <w:right w:val="none" w:sz="0" w:space="0" w:color="auto"/>
          </w:divBdr>
        </w:div>
        <w:div w:id="2126849000">
          <w:marLeft w:val="0"/>
          <w:marRight w:val="0"/>
          <w:marTop w:val="0"/>
          <w:marBottom w:val="0"/>
          <w:divBdr>
            <w:top w:val="none" w:sz="0" w:space="0" w:color="auto"/>
            <w:left w:val="none" w:sz="0" w:space="0" w:color="auto"/>
            <w:bottom w:val="none" w:sz="0" w:space="0" w:color="auto"/>
            <w:right w:val="none" w:sz="0" w:space="0" w:color="auto"/>
          </w:divBdr>
        </w:div>
        <w:div w:id="1580479974">
          <w:marLeft w:val="0"/>
          <w:marRight w:val="0"/>
          <w:marTop w:val="0"/>
          <w:marBottom w:val="0"/>
          <w:divBdr>
            <w:top w:val="none" w:sz="0" w:space="0" w:color="auto"/>
            <w:left w:val="none" w:sz="0" w:space="0" w:color="auto"/>
            <w:bottom w:val="none" w:sz="0" w:space="0" w:color="auto"/>
            <w:right w:val="none" w:sz="0" w:space="0" w:color="auto"/>
          </w:divBdr>
        </w:div>
        <w:div w:id="78911574">
          <w:marLeft w:val="0"/>
          <w:marRight w:val="0"/>
          <w:marTop w:val="0"/>
          <w:marBottom w:val="0"/>
          <w:divBdr>
            <w:top w:val="none" w:sz="0" w:space="0" w:color="auto"/>
            <w:left w:val="none" w:sz="0" w:space="0" w:color="auto"/>
            <w:bottom w:val="none" w:sz="0" w:space="0" w:color="auto"/>
            <w:right w:val="none" w:sz="0" w:space="0" w:color="auto"/>
          </w:divBdr>
        </w:div>
        <w:div w:id="553934443">
          <w:marLeft w:val="0"/>
          <w:marRight w:val="0"/>
          <w:marTop w:val="0"/>
          <w:marBottom w:val="0"/>
          <w:divBdr>
            <w:top w:val="none" w:sz="0" w:space="0" w:color="auto"/>
            <w:left w:val="none" w:sz="0" w:space="0" w:color="auto"/>
            <w:bottom w:val="none" w:sz="0" w:space="0" w:color="auto"/>
            <w:right w:val="none" w:sz="0" w:space="0" w:color="auto"/>
          </w:divBdr>
        </w:div>
        <w:div w:id="23094628">
          <w:marLeft w:val="0"/>
          <w:marRight w:val="0"/>
          <w:marTop w:val="0"/>
          <w:marBottom w:val="0"/>
          <w:divBdr>
            <w:top w:val="none" w:sz="0" w:space="0" w:color="auto"/>
            <w:left w:val="none" w:sz="0" w:space="0" w:color="auto"/>
            <w:bottom w:val="none" w:sz="0" w:space="0" w:color="auto"/>
            <w:right w:val="none" w:sz="0" w:space="0" w:color="auto"/>
          </w:divBdr>
        </w:div>
        <w:div w:id="997197933">
          <w:marLeft w:val="0"/>
          <w:marRight w:val="0"/>
          <w:marTop w:val="0"/>
          <w:marBottom w:val="0"/>
          <w:divBdr>
            <w:top w:val="none" w:sz="0" w:space="0" w:color="auto"/>
            <w:left w:val="none" w:sz="0" w:space="0" w:color="auto"/>
            <w:bottom w:val="none" w:sz="0" w:space="0" w:color="auto"/>
            <w:right w:val="none" w:sz="0" w:space="0" w:color="auto"/>
          </w:divBdr>
        </w:div>
        <w:div w:id="952590114">
          <w:marLeft w:val="0"/>
          <w:marRight w:val="0"/>
          <w:marTop w:val="0"/>
          <w:marBottom w:val="0"/>
          <w:divBdr>
            <w:top w:val="none" w:sz="0" w:space="0" w:color="auto"/>
            <w:left w:val="none" w:sz="0" w:space="0" w:color="auto"/>
            <w:bottom w:val="none" w:sz="0" w:space="0" w:color="auto"/>
            <w:right w:val="none" w:sz="0" w:space="0" w:color="auto"/>
          </w:divBdr>
        </w:div>
        <w:div w:id="1854761670">
          <w:marLeft w:val="0"/>
          <w:marRight w:val="0"/>
          <w:marTop w:val="0"/>
          <w:marBottom w:val="0"/>
          <w:divBdr>
            <w:top w:val="none" w:sz="0" w:space="0" w:color="auto"/>
            <w:left w:val="none" w:sz="0" w:space="0" w:color="auto"/>
            <w:bottom w:val="none" w:sz="0" w:space="0" w:color="auto"/>
            <w:right w:val="none" w:sz="0" w:space="0" w:color="auto"/>
          </w:divBdr>
        </w:div>
        <w:div w:id="863710761">
          <w:marLeft w:val="0"/>
          <w:marRight w:val="0"/>
          <w:marTop w:val="0"/>
          <w:marBottom w:val="0"/>
          <w:divBdr>
            <w:top w:val="none" w:sz="0" w:space="0" w:color="auto"/>
            <w:left w:val="none" w:sz="0" w:space="0" w:color="auto"/>
            <w:bottom w:val="none" w:sz="0" w:space="0" w:color="auto"/>
            <w:right w:val="none" w:sz="0" w:space="0" w:color="auto"/>
          </w:divBdr>
        </w:div>
        <w:div w:id="1629969563">
          <w:marLeft w:val="0"/>
          <w:marRight w:val="0"/>
          <w:marTop w:val="0"/>
          <w:marBottom w:val="0"/>
          <w:divBdr>
            <w:top w:val="none" w:sz="0" w:space="0" w:color="auto"/>
            <w:left w:val="none" w:sz="0" w:space="0" w:color="auto"/>
            <w:bottom w:val="none" w:sz="0" w:space="0" w:color="auto"/>
            <w:right w:val="none" w:sz="0" w:space="0" w:color="auto"/>
          </w:divBdr>
        </w:div>
        <w:div w:id="957567997">
          <w:marLeft w:val="0"/>
          <w:marRight w:val="0"/>
          <w:marTop w:val="0"/>
          <w:marBottom w:val="0"/>
          <w:divBdr>
            <w:top w:val="none" w:sz="0" w:space="0" w:color="auto"/>
            <w:left w:val="none" w:sz="0" w:space="0" w:color="auto"/>
            <w:bottom w:val="none" w:sz="0" w:space="0" w:color="auto"/>
            <w:right w:val="none" w:sz="0" w:space="0" w:color="auto"/>
          </w:divBdr>
        </w:div>
        <w:div w:id="139540536">
          <w:marLeft w:val="0"/>
          <w:marRight w:val="0"/>
          <w:marTop w:val="0"/>
          <w:marBottom w:val="0"/>
          <w:divBdr>
            <w:top w:val="none" w:sz="0" w:space="0" w:color="auto"/>
            <w:left w:val="none" w:sz="0" w:space="0" w:color="auto"/>
            <w:bottom w:val="none" w:sz="0" w:space="0" w:color="auto"/>
            <w:right w:val="none" w:sz="0" w:space="0" w:color="auto"/>
          </w:divBdr>
        </w:div>
        <w:div w:id="145628207">
          <w:marLeft w:val="0"/>
          <w:marRight w:val="0"/>
          <w:marTop w:val="0"/>
          <w:marBottom w:val="0"/>
          <w:divBdr>
            <w:top w:val="none" w:sz="0" w:space="0" w:color="auto"/>
            <w:left w:val="none" w:sz="0" w:space="0" w:color="auto"/>
            <w:bottom w:val="none" w:sz="0" w:space="0" w:color="auto"/>
            <w:right w:val="none" w:sz="0" w:space="0" w:color="auto"/>
          </w:divBdr>
        </w:div>
      </w:divsChild>
    </w:div>
    <w:div w:id="518667160">
      <w:bodyDiv w:val="1"/>
      <w:marLeft w:val="0"/>
      <w:marRight w:val="0"/>
      <w:marTop w:val="0"/>
      <w:marBottom w:val="0"/>
      <w:divBdr>
        <w:top w:val="none" w:sz="0" w:space="0" w:color="auto"/>
        <w:left w:val="none" w:sz="0" w:space="0" w:color="auto"/>
        <w:bottom w:val="none" w:sz="0" w:space="0" w:color="auto"/>
        <w:right w:val="none" w:sz="0" w:space="0" w:color="auto"/>
      </w:divBdr>
    </w:div>
    <w:div w:id="518735957">
      <w:bodyDiv w:val="1"/>
      <w:marLeft w:val="0"/>
      <w:marRight w:val="0"/>
      <w:marTop w:val="0"/>
      <w:marBottom w:val="0"/>
      <w:divBdr>
        <w:top w:val="none" w:sz="0" w:space="0" w:color="auto"/>
        <w:left w:val="none" w:sz="0" w:space="0" w:color="auto"/>
        <w:bottom w:val="none" w:sz="0" w:space="0" w:color="auto"/>
        <w:right w:val="none" w:sz="0" w:space="0" w:color="auto"/>
      </w:divBdr>
    </w:div>
    <w:div w:id="518736016">
      <w:bodyDiv w:val="1"/>
      <w:marLeft w:val="0"/>
      <w:marRight w:val="0"/>
      <w:marTop w:val="0"/>
      <w:marBottom w:val="0"/>
      <w:divBdr>
        <w:top w:val="none" w:sz="0" w:space="0" w:color="auto"/>
        <w:left w:val="none" w:sz="0" w:space="0" w:color="auto"/>
        <w:bottom w:val="none" w:sz="0" w:space="0" w:color="auto"/>
        <w:right w:val="none" w:sz="0" w:space="0" w:color="auto"/>
      </w:divBdr>
    </w:div>
    <w:div w:id="518929552">
      <w:bodyDiv w:val="1"/>
      <w:marLeft w:val="0"/>
      <w:marRight w:val="0"/>
      <w:marTop w:val="0"/>
      <w:marBottom w:val="0"/>
      <w:divBdr>
        <w:top w:val="none" w:sz="0" w:space="0" w:color="auto"/>
        <w:left w:val="none" w:sz="0" w:space="0" w:color="auto"/>
        <w:bottom w:val="none" w:sz="0" w:space="0" w:color="auto"/>
        <w:right w:val="none" w:sz="0" w:space="0" w:color="auto"/>
      </w:divBdr>
    </w:div>
    <w:div w:id="518936437">
      <w:bodyDiv w:val="1"/>
      <w:marLeft w:val="0"/>
      <w:marRight w:val="0"/>
      <w:marTop w:val="0"/>
      <w:marBottom w:val="0"/>
      <w:divBdr>
        <w:top w:val="none" w:sz="0" w:space="0" w:color="auto"/>
        <w:left w:val="none" w:sz="0" w:space="0" w:color="auto"/>
        <w:bottom w:val="none" w:sz="0" w:space="0" w:color="auto"/>
        <w:right w:val="none" w:sz="0" w:space="0" w:color="auto"/>
      </w:divBdr>
    </w:div>
    <w:div w:id="519124631">
      <w:bodyDiv w:val="1"/>
      <w:marLeft w:val="0"/>
      <w:marRight w:val="0"/>
      <w:marTop w:val="0"/>
      <w:marBottom w:val="0"/>
      <w:divBdr>
        <w:top w:val="none" w:sz="0" w:space="0" w:color="auto"/>
        <w:left w:val="none" w:sz="0" w:space="0" w:color="auto"/>
        <w:bottom w:val="none" w:sz="0" w:space="0" w:color="auto"/>
        <w:right w:val="none" w:sz="0" w:space="0" w:color="auto"/>
      </w:divBdr>
    </w:div>
    <w:div w:id="519243730">
      <w:bodyDiv w:val="1"/>
      <w:marLeft w:val="0"/>
      <w:marRight w:val="0"/>
      <w:marTop w:val="0"/>
      <w:marBottom w:val="0"/>
      <w:divBdr>
        <w:top w:val="none" w:sz="0" w:space="0" w:color="auto"/>
        <w:left w:val="none" w:sz="0" w:space="0" w:color="auto"/>
        <w:bottom w:val="none" w:sz="0" w:space="0" w:color="auto"/>
        <w:right w:val="none" w:sz="0" w:space="0" w:color="auto"/>
      </w:divBdr>
    </w:div>
    <w:div w:id="519509864">
      <w:bodyDiv w:val="1"/>
      <w:marLeft w:val="0"/>
      <w:marRight w:val="0"/>
      <w:marTop w:val="0"/>
      <w:marBottom w:val="0"/>
      <w:divBdr>
        <w:top w:val="none" w:sz="0" w:space="0" w:color="auto"/>
        <w:left w:val="none" w:sz="0" w:space="0" w:color="auto"/>
        <w:bottom w:val="none" w:sz="0" w:space="0" w:color="auto"/>
        <w:right w:val="none" w:sz="0" w:space="0" w:color="auto"/>
      </w:divBdr>
    </w:div>
    <w:div w:id="519591537">
      <w:bodyDiv w:val="1"/>
      <w:marLeft w:val="0"/>
      <w:marRight w:val="0"/>
      <w:marTop w:val="0"/>
      <w:marBottom w:val="0"/>
      <w:divBdr>
        <w:top w:val="none" w:sz="0" w:space="0" w:color="auto"/>
        <w:left w:val="none" w:sz="0" w:space="0" w:color="auto"/>
        <w:bottom w:val="none" w:sz="0" w:space="0" w:color="auto"/>
        <w:right w:val="none" w:sz="0" w:space="0" w:color="auto"/>
      </w:divBdr>
    </w:div>
    <w:div w:id="519659403">
      <w:bodyDiv w:val="1"/>
      <w:marLeft w:val="0"/>
      <w:marRight w:val="0"/>
      <w:marTop w:val="0"/>
      <w:marBottom w:val="0"/>
      <w:divBdr>
        <w:top w:val="none" w:sz="0" w:space="0" w:color="auto"/>
        <w:left w:val="none" w:sz="0" w:space="0" w:color="auto"/>
        <w:bottom w:val="none" w:sz="0" w:space="0" w:color="auto"/>
        <w:right w:val="none" w:sz="0" w:space="0" w:color="auto"/>
      </w:divBdr>
      <w:divsChild>
        <w:div w:id="92436771">
          <w:marLeft w:val="0"/>
          <w:marRight w:val="0"/>
          <w:marTop w:val="0"/>
          <w:marBottom w:val="0"/>
          <w:divBdr>
            <w:top w:val="none" w:sz="0" w:space="0" w:color="auto"/>
            <w:left w:val="none" w:sz="0" w:space="0" w:color="auto"/>
            <w:bottom w:val="none" w:sz="0" w:space="0" w:color="auto"/>
            <w:right w:val="none" w:sz="0" w:space="0" w:color="auto"/>
          </w:divBdr>
        </w:div>
        <w:div w:id="1928493746">
          <w:marLeft w:val="0"/>
          <w:marRight w:val="0"/>
          <w:marTop w:val="0"/>
          <w:marBottom w:val="0"/>
          <w:divBdr>
            <w:top w:val="none" w:sz="0" w:space="0" w:color="auto"/>
            <w:left w:val="none" w:sz="0" w:space="0" w:color="auto"/>
            <w:bottom w:val="none" w:sz="0" w:space="0" w:color="auto"/>
            <w:right w:val="none" w:sz="0" w:space="0" w:color="auto"/>
          </w:divBdr>
        </w:div>
        <w:div w:id="484394590">
          <w:marLeft w:val="0"/>
          <w:marRight w:val="0"/>
          <w:marTop w:val="0"/>
          <w:marBottom w:val="0"/>
          <w:divBdr>
            <w:top w:val="none" w:sz="0" w:space="0" w:color="auto"/>
            <w:left w:val="none" w:sz="0" w:space="0" w:color="auto"/>
            <w:bottom w:val="none" w:sz="0" w:space="0" w:color="auto"/>
            <w:right w:val="none" w:sz="0" w:space="0" w:color="auto"/>
          </w:divBdr>
        </w:div>
        <w:div w:id="649095719">
          <w:marLeft w:val="0"/>
          <w:marRight w:val="0"/>
          <w:marTop w:val="0"/>
          <w:marBottom w:val="0"/>
          <w:divBdr>
            <w:top w:val="none" w:sz="0" w:space="0" w:color="auto"/>
            <w:left w:val="none" w:sz="0" w:space="0" w:color="auto"/>
            <w:bottom w:val="none" w:sz="0" w:space="0" w:color="auto"/>
            <w:right w:val="none" w:sz="0" w:space="0" w:color="auto"/>
          </w:divBdr>
        </w:div>
        <w:div w:id="121074233">
          <w:marLeft w:val="0"/>
          <w:marRight w:val="0"/>
          <w:marTop w:val="0"/>
          <w:marBottom w:val="0"/>
          <w:divBdr>
            <w:top w:val="none" w:sz="0" w:space="0" w:color="auto"/>
            <w:left w:val="none" w:sz="0" w:space="0" w:color="auto"/>
            <w:bottom w:val="none" w:sz="0" w:space="0" w:color="auto"/>
            <w:right w:val="none" w:sz="0" w:space="0" w:color="auto"/>
          </w:divBdr>
        </w:div>
        <w:div w:id="2132285160">
          <w:marLeft w:val="0"/>
          <w:marRight w:val="0"/>
          <w:marTop w:val="0"/>
          <w:marBottom w:val="0"/>
          <w:divBdr>
            <w:top w:val="none" w:sz="0" w:space="0" w:color="auto"/>
            <w:left w:val="none" w:sz="0" w:space="0" w:color="auto"/>
            <w:bottom w:val="none" w:sz="0" w:space="0" w:color="auto"/>
            <w:right w:val="none" w:sz="0" w:space="0" w:color="auto"/>
          </w:divBdr>
        </w:div>
        <w:div w:id="1730106163">
          <w:marLeft w:val="0"/>
          <w:marRight w:val="0"/>
          <w:marTop w:val="0"/>
          <w:marBottom w:val="0"/>
          <w:divBdr>
            <w:top w:val="none" w:sz="0" w:space="0" w:color="auto"/>
            <w:left w:val="none" w:sz="0" w:space="0" w:color="auto"/>
            <w:bottom w:val="none" w:sz="0" w:space="0" w:color="auto"/>
            <w:right w:val="none" w:sz="0" w:space="0" w:color="auto"/>
          </w:divBdr>
        </w:div>
        <w:div w:id="1634670977">
          <w:marLeft w:val="0"/>
          <w:marRight w:val="0"/>
          <w:marTop w:val="0"/>
          <w:marBottom w:val="0"/>
          <w:divBdr>
            <w:top w:val="none" w:sz="0" w:space="0" w:color="auto"/>
            <w:left w:val="none" w:sz="0" w:space="0" w:color="auto"/>
            <w:bottom w:val="none" w:sz="0" w:space="0" w:color="auto"/>
            <w:right w:val="none" w:sz="0" w:space="0" w:color="auto"/>
          </w:divBdr>
        </w:div>
        <w:div w:id="461269194">
          <w:marLeft w:val="0"/>
          <w:marRight w:val="0"/>
          <w:marTop w:val="0"/>
          <w:marBottom w:val="0"/>
          <w:divBdr>
            <w:top w:val="none" w:sz="0" w:space="0" w:color="auto"/>
            <w:left w:val="none" w:sz="0" w:space="0" w:color="auto"/>
            <w:bottom w:val="none" w:sz="0" w:space="0" w:color="auto"/>
            <w:right w:val="none" w:sz="0" w:space="0" w:color="auto"/>
          </w:divBdr>
        </w:div>
        <w:div w:id="1854413597">
          <w:marLeft w:val="0"/>
          <w:marRight w:val="0"/>
          <w:marTop w:val="0"/>
          <w:marBottom w:val="0"/>
          <w:divBdr>
            <w:top w:val="none" w:sz="0" w:space="0" w:color="auto"/>
            <w:left w:val="none" w:sz="0" w:space="0" w:color="auto"/>
            <w:bottom w:val="none" w:sz="0" w:space="0" w:color="auto"/>
            <w:right w:val="none" w:sz="0" w:space="0" w:color="auto"/>
          </w:divBdr>
        </w:div>
        <w:div w:id="216936842">
          <w:marLeft w:val="0"/>
          <w:marRight w:val="0"/>
          <w:marTop w:val="0"/>
          <w:marBottom w:val="0"/>
          <w:divBdr>
            <w:top w:val="none" w:sz="0" w:space="0" w:color="auto"/>
            <w:left w:val="none" w:sz="0" w:space="0" w:color="auto"/>
            <w:bottom w:val="none" w:sz="0" w:space="0" w:color="auto"/>
            <w:right w:val="none" w:sz="0" w:space="0" w:color="auto"/>
          </w:divBdr>
        </w:div>
        <w:div w:id="688944720">
          <w:marLeft w:val="0"/>
          <w:marRight w:val="0"/>
          <w:marTop w:val="0"/>
          <w:marBottom w:val="0"/>
          <w:divBdr>
            <w:top w:val="none" w:sz="0" w:space="0" w:color="auto"/>
            <w:left w:val="none" w:sz="0" w:space="0" w:color="auto"/>
            <w:bottom w:val="none" w:sz="0" w:space="0" w:color="auto"/>
            <w:right w:val="none" w:sz="0" w:space="0" w:color="auto"/>
          </w:divBdr>
        </w:div>
        <w:div w:id="1928613848">
          <w:marLeft w:val="0"/>
          <w:marRight w:val="0"/>
          <w:marTop w:val="0"/>
          <w:marBottom w:val="0"/>
          <w:divBdr>
            <w:top w:val="none" w:sz="0" w:space="0" w:color="auto"/>
            <w:left w:val="none" w:sz="0" w:space="0" w:color="auto"/>
            <w:bottom w:val="none" w:sz="0" w:space="0" w:color="auto"/>
            <w:right w:val="none" w:sz="0" w:space="0" w:color="auto"/>
          </w:divBdr>
        </w:div>
        <w:div w:id="1849323986">
          <w:marLeft w:val="0"/>
          <w:marRight w:val="0"/>
          <w:marTop w:val="0"/>
          <w:marBottom w:val="0"/>
          <w:divBdr>
            <w:top w:val="none" w:sz="0" w:space="0" w:color="auto"/>
            <w:left w:val="none" w:sz="0" w:space="0" w:color="auto"/>
            <w:bottom w:val="none" w:sz="0" w:space="0" w:color="auto"/>
            <w:right w:val="none" w:sz="0" w:space="0" w:color="auto"/>
          </w:divBdr>
        </w:div>
        <w:div w:id="513423123">
          <w:marLeft w:val="0"/>
          <w:marRight w:val="0"/>
          <w:marTop w:val="0"/>
          <w:marBottom w:val="0"/>
          <w:divBdr>
            <w:top w:val="none" w:sz="0" w:space="0" w:color="auto"/>
            <w:left w:val="none" w:sz="0" w:space="0" w:color="auto"/>
            <w:bottom w:val="none" w:sz="0" w:space="0" w:color="auto"/>
            <w:right w:val="none" w:sz="0" w:space="0" w:color="auto"/>
          </w:divBdr>
        </w:div>
        <w:div w:id="972369531">
          <w:marLeft w:val="0"/>
          <w:marRight w:val="0"/>
          <w:marTop w:val="0"/>
          <w:marBottom w:val="0"/>
          <w:divBdr>
            <w:top w:val="none" w:sz="0" w:space="0" w:color="auto"/>
            <w:left w:val="none" w:sz="0" w:space="0" w:color="auto"/>
            <w:bottom w:val="none" w:sz="0" w:space="0" w:color="auto"/>
            <w:right w:val="none" w:sz="0" w:space="0" w:color="auto"/>
          </w:divBdr>
        </w:div>
        <w:div w:id="1176192763">
          <w:marLeft w:val="0"/>
          <w:marRight w:val="0"/>
          <w:marTop w:val="0"/>
          <w:marBottom w:val="0"/>
          <w:divBdr>
            <w:top w:val="none" w:sz="0" w:space="0" w:color="auto"/>
            <w:left w:val="none" w:sz="0" w:space="0" w:color="auto"/>
            <w:bottom w:val="none" w:sz="0" w:space="0" w:color="auto"/>
            <w:right w:val="none" w:sz="0" w:space="0" w:color="auto"/>
          </w:divBdr>
        </w:div>
        <w:div w:id="1265502807">
          <w:marLeft w:val="0"/>
          <w:marRight w:val="0"/>
          <w:marTop w:val="0"/>
          <w:marBottom w:val="0"/>
          <w:divBdr>
            <w:top w:val="none" w:sz="0" w:space="0" w:color="auto"/>
            <w:left w:val="none" w:sz="0" w:space="0" w:color="auto"/>
            <w:bottom w:val="none" w:sz="0" w:space="0" w:color="auto"/>
            <w:right w:val="none" w:sz="0" w:space="0" w:color="auto"/>
          </w:divBdr>
        </w:div>
        <w:div w:id="2056389368">
          <w:marLeft w:val="0"/>
          <w:marRight w:val="0"/>
          <w:marTop w:val="0"/>
          <w:marBottom w:val="0"/>
          <w:divBdr>
            <w:top w:val="none" w:sz="0" w:space="0" w:color="auto"/>
            <w:left w:val="none" w:sz="0" w:space="0" w:color="auto"/>
            <w:bottom w:val="none" w:sz="0" w:space="0" w:color="auto"/>
            <w:right w:val="none" w:sz="0" w:space="0" w:color="auto"/>
          </w:divBdr>
        </w:div>
        <w:div w:id="284696986">
          <w:marLeft w:val="0"/>
          <w:marRight w:val="0"/>
          <w:marTop w:val="0"/>
          <w:marBottom w:val="0"/>
          <w:divBdr>
            <w:top w:val="none" w:sz="0" w:space="0" w:color="auto"/>
            <w:left w:val="none" w:sz="0" w:space="0" w:color="auto"/>
            <w:bottom w:val="none" w:sz="0" w:space="0" w:color="auto"/>
            <w:right w:val="none" w:sz="0" w:space="0" w:color="auto"/>
          </w:divBdr>
        </w:div>
        <w:div w:id="1248344514">
          <w:marLeft w:val="0"/>
          <w:marRight w:val="0"/>
          <w:marTop w:val="0"/>
          <w:marBottom w:val="0"/>
          <w:divBdr>
            <w:top w:val="none" w:sz="0" w:space="0" w:color="auto"/>
            <w:left w:val="none" w:sz="0" w:space="0" w:color="auto"/>
            <w:bottom w:val="none" w:sz="0" w:space="0" w:color="auto"/>
            <w:right w:val="none" w:sz="0" w:space="0" w:color="auto"/>
          </w:divBdr>
        </w:div>
        <w:div w:id="407581829">
          <w:marLeft w:val="0"/>
          <w:marRight w:val="0"/>
          <w:marTop w:val="0"/>
          <w:marBottom w:val="0"/>
          <w:divBdr>
            <w:top w:val="none" w:sz="0" w:space="0" w:color="auto"/>
            <w:left w:val="none" w:sz="0" w:space="0" w:color="auto"/>
            <w:bottom w:val="none" w:sz="0" w:space="0" w:color="auto"/>
            <w:right w:val="none" w:sz="0" w:space="0" w:color="auto"/>
          </w:divBdr>
        </w:div>
        <w:div w:id="839083184">
          <w:marLeft w:val="0"/>
          <w:marRight w:val="0"/>
          <w:marTop w:val="0"/>
          <w:marBottom w:val="0"/>
          <w:divBdr>
            <w:top w:val="none" w:sz="0" w:space="0" w:color="auto"/>
            <w:left w:val="none" w:sz="0" w:space="0" w:color="auto"/>
            <w:bottom w:val="none" w:sz="0" w:space="0" w:color="auto"/>
            <w:right w:val="none" w:sz="0" w:space="0" w:color="auto"/>
          </w:divBdr>
        </w:div>
        <w:div w:id="2050184908">
          <w:marLeft w:val="0"/>
          <w:marRight w:val="0"/>
          <w:marTop w:val="0"/>
          <w:marBottom w:val="0"/>
          <w:divBdr>
            <w:top w:val="none" w:sz="0" w:space="0" w:color="auto"/>
            <w:left w:val="none" w:sz="0" w:space="0" w:color="auto"/>
            <w:bottom w:val="none" w:sz="0" w:space="0" w:color="auto"/>
            <w:right w:val="none" w:sz="0" w:space="0" w:color="auto"/>
          </w:divBdr>
        </w:div>
        <w:div w:id="2042120822">
          <w:marLeft w:val="0"/>
          <w:marRight w:val="0"/>
          <w:marTop w:val="0"/>
          <w:marBottom w:val="0"/>
          <w:divBdr>
            <w:top w:val="none" w:sz="0" w:space="0" w:color="auto"/>
            <w:left w:val="none" w:sz="0" w:space="0" w:color="auto"/>
            <w:bottom w:val="none" w:sz="0" w:space="0" w:color="auto"/>
            <w:right w:val="none" w:sz="0" w:space="0" w:color="auto"/>
          </w:divBdr>
        </w:div>
        <w:div w:id="836767329">
          <w:marLeft w:val="0"/>
          <w:marRight w:val="0"/>
          <w:marTop w:val="0"/>
          <w:marBottom w:val="0"/>
          <w:divBdr>
            <w:top w:val="none" w:sz="0" w:space="0" w:color="auto"/>
            <w:left w:val="none" w:sz="0" w:space="0" w:color="auto"/>
            <w:bottom w:val="none" w:sz="0" w:space="0" w:color="auto"/>
            <w:right w:val="none" w:sz="0" w:space="0" w:color="auto"/>
          </w:divBdr>
        </w:div>
        <w:div w:id="745877963">
          <w:marLeft w:val="0"/>
          <w:marRight w:val="0"/>
          <w:marTop w:val="0"/>
          <w:marBottom w:val="0"/>
          <w:divBdr>
            <w:top w:val="none" w:sz="0" w:space="0" w:color="auto"/>
            <w:left w:val="none" w:sz="0" w:space="0" w:color="auto"/>
            <w:bottom w:val="none" w:sz="0" w:space="0" w:color="auto"/>
            <w:right w:val="none" w:sz="0" w:space="0" w:color="auto"/>
          </w:divBdr>
        </w:div>
        <w:div w:id="177232245">
          <w:marLeft w:val="0"/>
          <w:marRight w:val="0"/>
          <w:marTop w:val="0"/>
          <w:marBottom w:val="0"/>
          <w:divBdr>
            <w:top w:val="none" w:sz="0" w:space="0" w:color="auto"/>
            <w:left w:val="none" w:sz="0" w:space="0" w:color="auto"/>
            <w:bottom w:val="none" w:sz="0" w:space="0" w:color="auto"/>
            <w:right w:val="none" w:sz="0" w:space="0" w:color="auto"/>
          </w:divBdr>
        </w:div>
        <w:div w:id="1687096959">
          <w:marLeft w:val="0"/>
          <w:marRight w:val="0"/>
          <w:marTop w:val="0"/>
          <w:marBottom w:val="0"/>
          <w:divBdr>
            <w:top w:val="none" w:sz="0" w:space="0" w:color="auto"/>
            <w:left w:val="none" w:sz="0" w:space="0" w:color="auto"/>
            <w:bottom w:val="none" w:sz="0" w:space="0" w:color="auto"/>
            <w:right w:val="none" w:sz="0" w:space="0" w:color="auto"/>
          </w:divBdr>
        </w:div>
        <w:div w:id="671181949">
          <w:marLeft w:val="0"/>
          <w:marRight w:val="0"/>
          <w:marTop w:val="0"/>
          <w:marBottom w:val="0"/>
          <w:divBdr>
            <w:top w:val="none" w:sz="0" w:space="0" w:color="auto"/>
            <w:left w:val="none" w:sz="0" w:space="0" w:color="auto"/>
            <w:bottom w:val="none" w:sz="0" w:space="0" w:color="auto"/>
            <w:right w:val="none" w:sz="0" w:space="0" w:color="auto"/>
          </w:divBdr>
        </w:div>
        <w:div w:id="1292445415">
          <w:marLeft w:val="0"/>
          <w:marRight w:val="0"/>
          <w:marTop w:val="0"/>
          <w:marBottom w:val="0"/>
          <w:divBdr>
            <w:top w:val="none" w:sz="0" w:space="0" w:color="auto"/>
            <w:left w:val="none" w:sz="0" w:space="0" w:color="auto"/>
            <w:bottom w:val="none" w:sz="0" w:space="0" w:color="auto"/>
            <w:right w:val="none" w:sz="0" w:space="0" w:color="auto"/>
          </w:divBdr>
        </w:div>
        <w:div w:id="1337808444">
          <w:marLeft w:val="0"/>
          <w:marRight w:val="0"/>
          <w:marTop w:val="0"/>
          <w:marBottom w:val="0"/>
          <w:divBdr>
            <w:top w:val="none" w:sz="0" w:space="0" w:color="auto"/>
            <w:left w:val="none" w:sz="0" w:space="0" w:color="auto"/>
            <w:bottom w:val="none" w:sz="0" w:space="0" w:color="auto"/>
            <w:right w:val="none" w:sz="0" w:space="0" w:color="auto"/>
          </w:divBdr>
        </w:div>
        <w:div w:id="1775058512">
          <w:marLeft w:val="0"/>
          <w:marRight w:val="0"/>
          <w:marTop w:val="0"/>
          <w:marBottom w:val="0"/>
          <w:divBdr>
            <w:top w:val="none" w:sz="0" w:space="0" w:color="auto"/>
            <w:left w:val="none" w:sz="0" w:space="0" w:color="auto"/>
            <w:bottom w:val="none" w:sz="0" w:space="0" w:color="auto"/>
            <w:right w:val="none" w:sz="0" w:space="0" w:color="auto"/>
          </w:divBdr>
        </w:div>
        <w:div w:id="1688291031">
          <w:marLeft w:val="0"/>
          <w:marRight w:val="0"/>
          <w:marTop w:val="0"/>
          <w:marBottom w:val="0"/>
          <w:divBdr>
            <w:top w:val="none" w:sz="0" w:space="0" w:color="auto"/>
            <w:left w:val="none" w:sz="0" w:space="0" w:color="auto"/>
            <w:bottom w:val="none" w:sz="0" w:space="0" w:color="auto"/>
            <w:right w:val="none" w:sz="0" w:space="0" w:color="auto"/>
          </w:divBdr>
        </w:div>
        <w:div w:id="933829077">
          <w:marLeft w:val="0"/>
          <w:marRight w:val="0"/>
          <w:marTop w:val="0"/>
          <w:marBottom w:val="0"/>
          <w:divBdr>
            <w:top w:val="none" w:sz="0" w:space="0" w:color="auto"/>
            <w:left w:val="none" w:sz="0" w:space="0" w:color="auto"/>
            <w:bottom w:val="none" w:sz="0" w:space="0" w:color="auto"/>
            <w:right w:val="none" w:sz="0" w:space="0" w:color="auto"/>
          </w:divBdr>
        </w:div>
        <w:div w:id="974990581">
          <w:marLeft w:val="0"/>
          <w:marRight w:val="0"/>
          <w:marTop w:val="0"/>
          <w:marBottom w:val="0"/>
          <w:divBdr>
            <w:top w:val="none" w:sz="0" w:space="0" w:color="auto"/>
            <w:left w:val="none" w:sz="0" w:space="0" w:color="auto"/>
            <w:bottom w:val="none" w:sz="0" w:space="0" w:color="auto"/>
            <w:right w:val="none" w:sz="0" w:space="0" w:color="auto"/>
          </w:divBdr>
        </w:div>
        <w:div w:id="505746853">
          <w:marLeft w:val="0"/>
          <w:marRight w:val="0"/>
          <w:marTop w:val="0"/>
          <w:marBottom w:val="0"/>
          <w:divBdr>
            <w:top w:val="none" w:sz="0" w:space="0" w:color="auto"/>
            <w:left w:val="none" w:sz="0" w:space="0" w:color="auto"/>
            <w:bottom w:val="none" w:sz="0" w:space="0" w:color="auto"/>
            <w:right w:val="none" w:sz="0" w:space="0" w:color="auto"/>
          </w:divBdr>
        </w:div>
        <w:div w:id="1904950638">
          <w:marLeft w:val="0"/>
          <w:marRight w:val="0"/>
          <w:marTop w:val="0"/>
          <w:marBottom w:val="0"/>
          <w:divBdr>
            <w:top w:val="none" w:sz="0" w:space="0" w:color="auto"/>
            <w:left w:val="none" w:sz="0" w:space="0" w:color="auto"/>
            <w:bottom w:val="none" w:sz="0" w:space="0" w:color="auto"/>
            <w:right w:val="none" w:sz="0" w:space="0" w:color="auto"/>
          </w:divBdr>
        </w:div>
        <w:div w:id="581642095">
          <w:marLeft w:val="0"/>
          <w:marRight w:val="0"/>
          <w:marTop w:val="0"/>
          <w:marBottom w:val="0"/>
          <w:divBdr>
            <w:top w:val="none" w:sz="0" w:space="0" w:color="auto"/>
            <w:left w:val="none" w:sz="0" w:space="0" w:color="auto"/>
            <w:bottom w:val="none" w:sz="0" w:space="0" w:color="auto"/>
            <w:right w:val="none" w:sz="0" w:space="0" w:color="auto"/>
          </w:divBdr>
        </w:div>
        <w:div w:id="1221987156">
          <w:marLeft w:val="0"/>
          <w:marRight w:val="0"/>
          <w:marTop w:val="0"/>
          <w:marBottom w:val="0"/>
          <w:divBdr>
            <w:top w:val="none" w:sz="0" w:space="0" w:color="auto"/>
            <w:left w:val="none" w:sz="0" w:space="0" w:color="auto"/>
            <w:bottom w:val="none" w:sz="0" w:space="0" w:color="auto"/>
            <w:right w:val="none" w:sz="0" w:space="0" w:color="auto"/>
          </w:divBdr>
        </w:div>
        <w:div w:id="1839882017">
          <w:marLeft w:val="0"/>
          <w:marRight w:val="0"/>
          <w:marTop w:val="0"/>
          <w:marBottom w:val="0"/>
          <w:divBdr>
            <w:top w:val="none" w:sz="0" w:space="0" w:color="auto"/>
            <w:left w:val="none" w:sz="0" w:space="0" w:color="auto"/>
            <w:bottom w:val="none" w:sz="0" w:space="0" w:color="auto"/>
            <w:right w:val="none" w:sz="0" w:space="0" w:color="auto"/>
          </w:divBdr>
        </w:div>
        <w:div w:id="235867608">
          <w:marLeft w:val="0"/>
          <w:marRight w:val="0"/>
          <w:marTop w:val="0"/>
          <w:marBottom w:val="0"/>
          <w:divBdr>
            <w:top w:val="none" w:sz="0" w:space="0" w:color="auto"/>
            <w:left w:val="none" w:sz="0" w:space="0" w:color="auto"/>
            <w:bottom w:val="none" w:sz="0" w:space="0" w:color="auto"/>
            <w:right w:val="none" w:sz="0" w:space="0" w:color="auto"/>
          </w:divBdr>
        </w:div>
        <w:div w:id="1307736147">
          <w:marLeft w:val="0"/>
          <w:marRight w:val="0"/>
          <w:marTop w:val="0"/>
          <w:marBottom w:val="0"/>
          <w:divBdr>
            <w:top w:val="none" w:sz="0" w:space="0" w:color="auto"/>
            <w:left w:val="none" w:sz="0" w:space="0" w:color="auto"/>
            <w:bottom w:val="none" w:sz="0" w:space="0" w:color="auto"/>
            <w:right w:val="none" w:sz="0" w:space="0" w:color="auto"/>
          </w:divBdr>
        </w:div>
        <w:div w:id="407071706">
          <w:marLeft w:val="0"/>
          <w:marRight w:val="0"/>
          <w:marTop w:val="0"/>
          <w:marBottom w:val="0"/>
          <w:divBdr>
            <w:top w:val="none" w:sz="0" w:space="0" w:color="auto"/>
            <w:left w:val="none" w:sz="0" w:space="0" w:color="auto"/>
            <w:bottom w:val="none" w:sz="0" w:space="0" w:color="auto"/>
            <w:right w:val="none" w:sz="0" w:space="0" w:color="auto"/>
          </w:divBdr>
        </w:div>
        <w:div w:id="525564962">
          <w:marLeft w:val="0"/>
          <w:marRight w:val="0"/>
          <w:marTop w:val="0"/>
          <w:marBottom w:val="0"/>
          <w:divBdr>
            <w:top w:val="none" w:sz="0" w:space="0" w:color="auto"/>
            <w:left w:val="none" w:sz="0" w:space="0" w:color="auto"/>
            <w:bottom w:val="none" w:sz="0" w:space="0" w:color="auto"/>
            <w:right w:val="none" w:sz="0" w:space="0" w:color="auto"/>
          </w:divBdr>
        </w:div>
        <w:div w:id="178931115">
          <w:marLeft w:val="0"/>
          <w:marRight w:val="0"/>
          <w:marTop w:val="0"/>
          <w:marBottom w:val="0"/>
          <w:divBdr>
            <w:top w:val="none" w:sz="0" w:space="0" w:color="auto"/>
            <w:left w:val="none" w:sz="0" w:space="0" w:color="auto"/>
            <w:bottom w:val="none" w:sz="0" w:space="0" w:color="auto"/>
            <w:right w:val="none" w:sz="0" w:space="0" w:color="auto"/>
          </w:divBdr>
        </w:div>
        <w:div w:id="746654084">
          <w:marLeft w:val="0"/>
          <w:marRight w:val="0"/>
          <w:marTop w:val="0"/>
          <w:marBottom w:val="0"/>
          <w:divBdr>
            <w:top w:val="none" w:sz="0" w:space="0" w:color="auto"/>
            <w:left w:val="none" w:sz="0" w:space="0" w:color="auto"/>
            <w:bottom w:val="none" w:sz="0" w:space="0" w:color="auto"/>
            <w:right w:val="none" w:sz="0" w:space="0" w:color="auto"/>
          </w:divBdr>
        </w:div>
      </w:divsChild>
    </w:div>
    <w:div w:id="519858991">
      <w:bodyDiv w:val="1"/>
      <w:marLeft w:val="0"/>
      <w:marRight w:val="0"/>
      <w:marTop w:val="0"/>
      <w:marBottom w:val="0"/>
      <w:divBdr>
        <w:top w:val="none" w:sz="0" w:space="0" w:color="auto"/>
        <w:left w:val="none" w:sz="0" w:space="0" w:color="auto"/>
        <w:bottom w:val="none" w:sz="0" w:space="0" w:color="auto"/>
        <w:right w:val="none" w:sz="0" w:space="0" w:color="auto"/>
      </w:divBdr>
    </w:div>
    <w:div w:id="520507152">
      <w:bodyDiv w:val="1"/>
      <w:marLeft w:val="0"/>
      <w:marRight w:val="0"/>
      <w:marTop w:val="0"/>
      <w:marBottom w:val="0"/>
      <w:divBdr>
        <w:top w:val="none" w:sz="0" w:space="0" w:color="auto"/>
        <w:left w:val="none" w:sz="0" w:space="0" w:color="auto"/>
        <w:bottom w:val="none" w:sz="0" w:space="0" w:color="auto"/>
        <w:right w:val="none" w:sz="0" w:space="0" w:color="auto"/>
      </w:divBdr>
    </w:div>
    <w:div w:id="520703476">
      <w:bodyDiv w:val="1"/>
      <w:marLeft w:val="0"/>
      <w:marRight w:val="0"/>
      <w:marTop w:val="0"/>
      <w:marBottom w:val="0"/>
      <w:divBdr>
        <w:top w:val="none" w:sz="0" w:space="0" w:color="auto"/>
        <w:left w:val="none" w:sz="0" w:space="0" w:color="auto"/>
        <w:bottom w:val="none" w:sz="0" w:space="0" w:color="auto"/>
        <w:right w:val="none" w:sz="0" w:space="0" w:color="auto"/>
      </w:divBdr>
    </w:div>
    <w:div w:id="521087494">
      <w:bodyDiv w:val="1"/>
      <w:marLeft w:val="0"/>
      <w:marRight w:val="0"/>
      <w:marTop w:val="0"/>
      <w:marBottom w:val="0"/>
      <w:divBdr>
        <w:top w:val="none" w:sz="0" w:space="0" w:color="auto"/>
        <w:left w:val="none" w:sz="0" w:space="0" w:color="auto"/>
        <w:bottom w:val="none" w:sz="0" w:space="0" w:color="auto"/>
        <w:right w:val="none" w:sz="0" w:space="0" w:color="auto"/>
      </w:divBdr>
    </w:div>
    <w:div w:id="521285154">
      <w:bodyDiv w:val="1"/>
      <w:marLeft w:val="0"/>
      <w:marRight w:val="0"/>
      <w:marTop w:val="0"/>
      <w:marBottom w:val="0"/>
      <w:divBdr>
        <w:top w:val="none" w:sz="0" w:space="0" w:color="auto"/>
        <w:left w:val="none" w:sz="0" w:space="0" w:color="auto"/>
        <w:bottom w:val="none" w:sz="0" w:space="0" w:color="auto"/>
        <w:right w:val="none" w:sz="0" w:space="0" w:color="auto"/>
      </w:divBdr>
    </w:div>
    <w:div w:id="521940582">
      <w:bodyDiv w:val="1"/>
      <w:marLeft w:val="0"/>
      <w:marRight w:val="0"/>
      <w:marTop w:val="0"/>
      <w:marBottom w:val="0"/>
      <w:divBdr>
        <w:top w:val="none" w:sz="0" w:space="0" w:color="auto"/>
        <w:left w:val="none" w:sz="0" w:space="0" w:color="auto"/>
        <w:bottom w:val="none" w:sz="0" w:space="0" w:color="auto"/>
        <w:right w:val="none" w:sz="0" w:space="0" w:color="auto"/>
      </w:divBdr>
    </w:div>
    <w:div w:id="522323498">
      <w:bodyDiv w:val="1"/>
      <w:marLeft w:val="0"/>
      <w:marRight w:val="0"/>
      <w:marTop w:val="0"/>
      <w:marBottom w:val="0"/>
      <w:divBdr>
        <w:top w:val="none" w:sz="0" w:space="0" w:color="auto"/>
        <w:left w:val="none" w:sz="0" w:space="0" w:color="auto"/>
        <w:bottom w:val="none" w:sz="0" w:space="0" w:color="auto"/>
        <w:right w:val="none" w:sz="0" w:space="0" w:color="auto"/>
      </w:divBdr>
    </w:div>
    <w:div w:id="522324040">
      <w:bodyDiv w:val="1"/>
      <w:marLeft w:val="0"/>
      <w:marRight w:val="0"/>
      <w:marTop w:val="0"/>
      <w:marBottom w:val="0"/>
      <w:divBdr>
        <w:top w:val="none" w:sz="0" w:space="0" w:color="auto"/>
        <w:left w:val="none" w:sz="0" w:space="0" w:color="auto"/>
        <w:bottom w:val="none" w:sz="0" w:space="0" w:color="auto"/>
        <w:right w:val="none" w:sz="0" w:space="0" w:color="auto"/>
      </w:divBdr>
    </w:div>
    <w:div w:id="522324254">
      <w:bodyDiv w:val="1"/>
      <w:marLeft w:val="0"/>
      <w:marRight w:val="0"/>
      <w:marTop w:val="0"/>
      <w:marBottom w:val="0"/>
      <w:divBdr>
        <w:top w:val="none" w:sz="0" w:space="0" w:color="auto"/>
        <w:left w:val="none" w:sz="0" w:space="0" w:color="auto"/>
        <w:bottom w:val="none" w:sz="0" w:space="0" w:color="auto"/>
        <w:right w:val="none" w:sz="0" w:space="0" w:color="auto"/>
      </w:divBdr>
    </w:div>
    <w:div w:id="522400290">
      <w:bodyDiv w:val="1"/>
      <w:marLeft w:val="0"/>
      <w:marRight w:val="0"/>
      <w:marTop w:val="0"/>
      <w:marBottom w:val="0"/>
      <w:divBdr>
        <w:top w:val="none" w:sz="0" w:space="0" w:color="auto"/>
        <w:left w:val="none" w:sz="0" w:space="0" w:color="auto"/>
        <w:bottom w:val="none" w:sz="0" w:space="0" w:color="auto"/>
        <w:right w:val="none" w:sz="0" w:space="0" w:color="auto"/>
      </w:divBdr>
    </w:div>
    <w:div w:id="522518657">
      <w:bodyDiv w:val="1"/>
      <w:marLeft w:val="0"/>
      <w:marRight w:val="0"/>
      <w:marTop w:val="0"/>
      <w:marBottom w:val="0"/>
      <w:divBdr>
        <w:top w:val="none" w:sz="0" w:space="0" w:color="auto"/>
        <w:left w:val="none" w:sz="0" w:space="0" w:color="auto"/>
        <w:bottom w:val="none" w:sz="0" w:space="0" w:color="auto"/>
        <w:right w:val="none" w:sz="0" w:space="0" w:color="auto"/>
      </w:divBdr>
    </w:div>
    <w:div w:id="522597942">
      <w:bodyDiv w:val="1"/>
      <w:marLeft w:val="0"/>
      <w:marRight w:val="0"/>
      <w:marTop w:val="0"/>
      <w:marBottom w:val="0"/>
      <w:divBdr>
        <w:top w:val="none" w:sz="0" w:space="0" w:color="auto"/>
        <w:left w:val="none" w:sz="0" w:space="0" w:color="auto"/>
        <w:bottom w:val="none" w:sz="0" w:space="0" w:color="auto"/>
        <w:right w:val="none" w:sz="0" w:space="0" w:color="auto"/>
      </w:divBdr>
    </w:div>
    <w:div w:id="523206358">
      <w:bodyDiv w:val="1"/>
      <w:marLeft w:val="0"/>
      <w:marRight w:val="0"/>
      <w:marTop w:val="0"/>
      <w:marBottom w:val="0"/>
      <w:divBdr>
        <w:top w:val="none" w:sz="0" w:space="0" w:color="auto"/>
        <w:left w:val="none" w:sz="0" w:space="0" w:color="auto"/>
        <w:bottom w:val="none" w:sz="0" w:space="0" w:color="auto"/>
        <w:right w:val="none" w:sz="0" w:space="0" w:color="auto"/>
      </w:divBdr>
    </w:div>
    <w:div w:id="523253846">
      <w:bodyDiv w:val="1"/>
      <w:marLeft w:val="0"/>
      <w:marRight w:val="0"/>
      <w:marTop w:val="0"/>
      <w:marBottom w:val="0"/>
      <w:divBdr>
        <w:top w:val="none" w:sz="0" w:space="0" w:color="auto"/>
        <w:left w:val="none" w:sz="0" w:space="0" w:color="auto"/>
        <w:bottom w:val="none" w:sz="0" w:space="0" w:color="auto"/>
        <w:right w:val="none" w:sz="0" w:space="0" w:color="auto"/>
      </w:divBdr>
    </w:div>
    <w:div w:id="523639832">
      <w:bodyDiv w:val="1"/>
      <w:marLeft w:val="0"/>
      <w:marRight w:val="0"/>
      <w:marTop w:val="0"/>
      <w:marBottom w:val="0"/>
      <w:divBdr>
        <w:top w:val="none" w:sz="0" w:space="0" w:color="auto"/>
        <w:left w:val="none" w:sz="0" w:space="0" w:color="auto"/>
        <w:bottom w:val="none" w:sz="0" w:space="0" w:color="auto"/>
        <w:right w:val="none" w:sz="0" w:space="0" w:color="auto"/>
      </w:divBdr>
    </w:div>
    <w:div w:id="523791173">
      <w:bodyDiv w:val="1"/>
      <w:marLeft w:val="0"/>
      <w:marRight w:val="0"/>
      <w:marTop w:val="0"/>
      <w:marBottom w:val="0"/>
      <w:divBdr>
        <w:top w:val="none" w:sz="0" w:space="0" w:color="auto"/>
        <w:left w:val="none" w:sz="0" w:space="0" w:color="auto"/>
        <w:bottom w:val="none" w:sz="0" w:space="0" w:color="auto"/>
        <w:right w:val="none" w:sz="0" w:space="0" w:color="auto"/>
      </w:divBdr>
    </w:div>
    <w:div w:id="523980419">
      <w:bodyDiv w:val="1"/>
      <w:marLeft w:val="0"/>
      <w:marRight w:val="0"/>
      <w:marTop w:val="0"/>
      <w:marBottom w:val="0"/>
      <w:divBdr>
        <w:top w:val="none" w:sz="0" w:space="0" w:color="auto"/>
        <w:left w:val="none" w:sz="0" w:space="0" w:color="auto"/>
        <w:bottom w:val="none" w:sz="0" w:space="0" w:color="auto"/>
        <w:right w:val="none" w:sz="0" w:space="0" w:color="auto"/>
      </w:divBdr>
    </w:div>
    <w:div w:id="524057677">
      <w:bodyDiv w:val="1"/>
      <w:marLeft w:val="0"/>
      <w:marRight w:val="0"/>
      <w:marTop w:val="0"/>
      <w:marBottom w:val="0"/>
      <w:divBdr>
        <w:top w:val="none" w:sz="0" w:space="0" w:color="auto"/>
        <w:left w:val="none" w:sz="0" w:space="0" w:color="auto"/>
        <w:bottom w:val="none" w:sz="0" w:space="0" w:color="auto"/>
        <w:right w:val="none" w:sz="0" w:space="0" w:color="auto"/>
      </w:divBdr>
    </w:div>
    <w:div w:id="524245101">
      <w:bodyDiv w:val="1"/>
      <w:marLeft w:val="0"/>
      <w:marRight w:val="0"/>
      <w:marTop w:val="0"/>
      <w:marBottom w:val="0"/>
      <w:divBdr>
        <w:top w:val="none" w:sz="0" w:space="0" w:color="auto"/>
        <w:left w:val="none" w:sz="0" w:space="0" w:color="auto"/>
        <w:bottom w:val="none" w:sz="0" w:space="0" w:color="auto"/>
        <w:right w:val="none" w:sz="0" w:space="0" w:color="auto"/>
      </w:divBdr>
    </w:div>
    <w:div w:id="524294083">
      <w:bodyDiv w:val="1"/>
      <w:marLeft w:val="0"/>
      <w:marRight w:val="0"/>
      <w:marTop w:val="0"/>
      <w:marBottom w:val="0"/>
      <w:divBdr>
        <w:top w:val="none" w:sz="0" w:space="0" w:color="auto"/>
        <w:left w:val="none" w:sz="0" w:space="0" w:color="auto"/>
        <w:bottom w:val="none" w:sz="0" w:space="0" w:color="auto"/>
        <w:right w:val="none" w:sz="0" w:space="0" w:color="auto"/>
      </w:divBdr>
    </w:div>
    <w:div w:id="524441166">
      <w:bodyDiv w:val="1"/>
      <w:marLeft w:val="0"/>
      <w:marRight w:val="0"/>
      <w:marTop w:val="0"/>
      <w:marBottom w:val="0"/>
      <w:divBdr>
        <w:top w:val="none" w:sz="0" w:space="0" w:color="auto"/>
        <w:left w:val="none" w:sz="0" w:space="0" w:color="auto"/>
        <w:bottom w:val="none" w:sz="0" w:space="0" w:color="auto"/>
        <w:right w:val="none" w:sz="0" w:space="0" w:color="auto"/>
      </w:divBdr>
    </w:div>
    <w:div w:id="524441206">
      <w:bodyDiv w:val="1"/>
      <w:marLeft w:val="0"/>
      <w:marRight w:val="0"/>
      <w:marTop w:val="0"/>
      <w:marBottom w:val="0"/>
      <w:divBdr>
        <w:top w:val="none" w:sz="0" w:space="0" w:color="auto"/>
        <w:left w:val="none" w:sz="0" w:space="0" w:color="auto"/>
        <w:bottom w:val="none" w:sz="0" w:space="0" w:color="auto"/>
        <w:right w:val="none" w:sz="0" w:space="0" w:color="auto"/>
      </w:divBdr>
    </w:div>
    <w:div w:id="524441643">
      <w:bodyDiv w:val="1"/>
      <w:marLeft w:val="0"/>
      <w:marRight w:val="0"/>
      <w:marTop w:val="0"/>
      <w:marBottom w:val="0"/>
      <w:divBdr>
        <w:top w:val="none" w:sz="0" w:space="0" w:color="auto"/>
        <w:left w:val="none" w:sz="0" w:space="0" w:color="auto"/>
        <w:bottom w:val="none" w:sz="0" w:space="0" w:color="auto"/>
        <w:right w:val="none" w:sz="0" w:space="0" w:color="auto"/>
      </w:divBdr>
    </w:div>
    <w:div w:id="524637986">
      <w:bodyDiv w:val="1"/>
      <w:marLeft w:val="0"/>
      <w:marRight w:val="0"/>
      <w:marTop w:val="0"/>
      <w:marBottom w:val="0"/>
      <w:divBdr>
        <w:top w:val="none" w:sz="0" w:space="0" w:color="auto"/>
        <w:left w:val="none" w:sz="0" w:space="0" w:color="auto"/>
        <w:bottom w:val="none" w:sz="0" w:space="0" w:color="auto"/>
        <w:right w:val="none" w:sz="0" w:space="0" w:color="auto"/>
      </w:divBdr>
    </w:div>
    <w:div w:id="524903458">
      <w:bodyDiv w:val="1"/>
      <w:marLeft w:val="0"/>
      <w:marRight w:val="0"/>
      <w:marTop w:val="0"/>
      <w:marBottom w:val="0"/>
      <w:divBdr>
        <w:top w:val="none" w:sz="0" w:space="0" w:color="auto"/>
        <w:left w:val="none" w:sz="0" w:space="0" w:color="auto"/>
        <w:bottom w:val="none" w:sz="0" w:space="0" w:color="auto"/>
        <w:right w:val="none" w:sz="0" w:space="0" w:color="auto"/>
      </w:divBdr>
    </w:div>
    <w:div w:id="524908293">
      <w:bodyDiv w:val="1"/>
      <w:marLeft w:val="0"/>
      <w:marRight w:val="0"/>
      <w:marTop w:val="0"/>
      <w:marBottom w:val="0"/>
      <w:divBdr>
        <w:top w:val="none" w:sz="0" w:space="0" w:color="auto"/>
        <w:left w:val="none" w:sz="0" w:space="0" w:color="auto"/>
        <w:bottom w:val="none" w:sz="0" w:space="0" w:color="auto"/>
        <w:right w:val="none" w:sz="0" w:space="0" w:color="auto"/>
      </w:divBdr>
    </w:div>
    <w:div w:id="524949227">
      <w:bodyDiv w:val="1"/>
      <w:marLeft w:val="0"/>
      <w:marRight w:val="0"/>
      <w:marTop w:val="0"/>
      <w:marBottom w:val="0"/>
      <w:divBdr>
        <w:top w:val="none" w:sz="0" w:space="0" w:color="auto"/>
        <w:left w:val="none" w:sz="0" w:space="0" w:color="auto"/>
        <w:bottom w:val="none" w:sz="0" w:space="0" w:color="auto"/>
        <w:right w:val="none" w:sz="0" w:space="0" w:color="auto"/>
      </w:divBdr>
    </w:div>
    <w:div w:id="525215749">
      <w:bodyDiv w:val="1"/>
      <w:marLeft w:val="0"/>
      <w:marRight w:val="0"/>
      <w:marTop w:val="0"/>
      <w:marBottom w:val="0"/>
      <w:divBdr>
        <w:top w:val="none" w:sz="0" w:space="0" w:color="auto"/>
        <w:left w:val="none" w:sz="0" w:space="0" w:color="auto"/>
        <w:bottom w:val="none" w:sz="0" w:space="0" w:color="auto"/>
        <w:right w:val="none" w:sz="0" w:space="0" w:color="auto"/>
      </w:divBdr>
    </w:div>
    <w:div w:id="525220777">
      <w:bodyDiv w:val="1"/>
      <w:marLeft w:val="0"/>
      <w:marRight w:val="0"/>
      <w:marTop w:val="0"/>
      <w:marBottom w:val="0"/>
      <w:divBdr>
        <w:top w:val="none" w:sz="0" w:space="0" w:color="auto"/>
        <w:left w:val="none" w:sz="0" w:space="0" w:color="auto"/>
        <w:bottom w:val="none" w:sz="0" w:space="0" w:color="auto"/>
        <w:right w:val="none" w:sz="0" w:space="0" w:color="auto"/>
      </w:divBdr>
    </w:div>
    <w:div w:id="525826314">
      <w:bodyDiv w:val="1"/>
      <w:marLeft w:val="0"/>
      <w:marRight w:val="0"/>
      <w:marTop w:val="0"/>
      <w:marBottom w:val="0"/>
      <w:divBdr>
        <w:top w:val="none" w:sz="0" w:space="0" w:color="auto"/>
        <w:left w:val="none" w:sz="0" w:space="0" w:color="auto"/>
        <w:bottom w:val="none" w:sz="0" w:space="0" w:color="auto"/>
        <w:right w:val="none" w:sz="0" w:space="0" w:color="auto"/>
      </w:divBdr>
    </w:div>
    <w:div w:id="525875688">
      <w:bodyDiv w:val="1"/>
      <w:marLeft w:val="0"/>
      <w:marRight w:val="0"/>
      <w:marTop w:val="0"/>
      <w:marBottom w:val="0"/>
      <w:divBdr>
        <w:top w:val="none" w:sz="0" w:space="0" w:color="auto"/>
        <w:left w:val="none" w:sz="0" w:space="0" w:color="auto"/>
        <w:bottom w:val="none" w:sz="0" w:space="0" w:color="auto"/>
        <w:right w:val="none" w:sz="0" w:space="0" w:color="auto"/>
      </w:divBdr>
    </w:div>
    <w:div w:id="525948529">
      <w:bodyDiv w:val="1"/>
      <w:marLeft w:val="0"/>
      <w:marRight w:val="0"/>
      <w:marTop w:val="0"/>
      <w:marBottom w:val="0"/>
      <w:divBdr>
        <w:top w:val="none" w:sz="0" w:space="0" w:color="auto"/>
        <w:left w:val="none" w:sz="0" w:space="0" w:color="auto"/>
        <w:bottom w:val="none" w:sz="0" w:space="0" w:color="auto"/>
        <w:right w:val="none" w:sz="0" w:space="0" w:color="auto"/>
      </w:divBdr>
    </w:div>
    <w:div w:id="526140906">
      <w:bodyDiv w:val="1"/>
      <w:marLeft w:val="0"/>
      <w:marRight w:val="0"/>
      <w:marTop w:val="0"/>
      <w:marBottom w:val="0"/>
      <w:divBdr>
        <w:top w:val="none" w:sz="0" w:space="0" w:color="auto"/>
        <w:left w:val="none" w:sz="0" w:space="0" w:color="auto"/>
        <w:bottom w:val="none" w:sz="0" w:space="0" w:color="auto"/>
        <w:right w:val="none" w:sz="0" w:space="0" w:color="auto"/>
      </w:divBdr>
    </w:div>
    <w:div w:id="526217862">
      <w:bodyDiv w:val="1"/>
      <w:marLeft w:val="0"/>
      <w:marRight w:val="0"/>
      <w:marTop w:val="0"/>
      <w:marBottom w:val="0"/>
      <w:divBdr>
        <w:top w:val="none" w:sz="0" w:space="0" w:color="auto"/>
        <w:left w:val="none" w:sz="0" w:space="0" w:color="auto"/>
        <w:bottom w:val="none" w:sz="0" w:space="0" w:color="auto"/>
        <w:right w:val="none" w:sz="0" w:space="0" w:color="auto"/>
      </w:divBdr>
    </w:div>
    <w:div w:id="526407098">
      <w:bodyDiv w:val="1"/>
      <w:marLeft w:val="0"/>
      <w:marRight w:val="0"/>
      <w:marTop w:val="0"/>
      <w:marBottom w:val="0"/>
      <w:divBdr>
        <w:top w:val="none" w:sz="0" w:space="0" w:color="auto"/>
        <w:left w:val="none" w:sz="0" w:space="0" w:color="auto"/>
        <w:bottom w:val="none" w:sz="0" w:space="0" w:color="auto"/>
        <w:right w:val="none" w:sz="0" w:space="0" w:color="auto"/>
      </w:divBdr>
    </w:div>
    <w:div w:id="526527379">
      <w:bodyDiv w:val="1"/>
      <w:marLeft w:val="0"/>
      <w:marRight w:val="0"/>
      <w:marTop w:val="0"/>
      <w:marBottom w:val="0"/>
      <w:divBdr>
        <w:top w:val="none" w:sz="0" w:space="0" w:color="auto"/>
        <w:left w:val="none" w:sz="0" w:space="0" w:color="auto"/>
        <w:bottom w:val="none" w:sz="0" w:space="0" w:color="auto"/>
        <w:right w:val="none" w:sz="0" w:space="0" w:color="auto"/>
      </w:divBdr>
    </w:div>
    <w:div w:id="526874706">
      <w:bodyDiv w:val="1"/>
      <w:marLeft w:val="0"/>
      <w:marRight w:val="0"/>
      <w:marTop w:val="0"/>
      <w:marBottom w:val="0"/>
      <w:divBdr>
        <w:top w:val="none" w:sz="0" w:space="0" w:color="auto"/>
        <w:left w:val="none" w:sz="0" w:space="0" w:color="auto"/>
        <w:bottom w:val="none" w:sz="0" w:space="0" w:color="auto"/>
        <w:right w:val="none" w:sz="0" w:space="0" w:color="auto"/>
      </w:divBdr>
    </w:div>
    <w:div w:id="526909861">
      <w:bodyDiv w:val="1"/>
      <w:marLeft w:val="0"/>
      <w:marRight w:val="0"/>
      <w:marTop w:val="0"/>
      <w:marBottom w:val="0"/>
      <w:divBdr>
        <w:top w:val="none" w:sz="0" w:space="0" w:color="auto"/>
        <w:left w:val="none" w:sz="0" w:space="0" w:color="auto"/>
        <w:bottom w:val="none" w:sz="0" w:space="0" w:color="auto"/>
        <w:right w:val="none" w:sz="0" w:space="0" w:color="auto"/>
      </w:divBdr>
    </w:div>
    <w:div w:id="526989658">
      <w:bodyDiv w:val="1"/>
      <w:marLeft w:val="0"/>
      <w:marRight w:val="0"/>
      <w:marTop w:val="0"/>
      <w:marBottom w:val="0"/>
      <w:divBdr>
        <w:top w:val="none" w:sz="0" w:space="0" w:color="auto"/>
        <w:left w:val="none" w:sz="0" w:space="0" w:color="auto"/>
        <w:bottom w:val="none" w:sz="0" w:space="0" w:color="auto"/>
        <w:right w:val="none" w:sz="0" w:space="0" w:color="auto"/>
      </w:divBdr>
    </w:div>
    <w:div w:id="527069079">
      <w:bodyDiv w:val="1"/>
      <w:marLeft w:val="0"/>
      <w:marRight w:val="0"/>
      <w:marTop w:val="0"/>
      <w:marBottom w:val="0"/>
      <w:divBdr>
        <w:top w:val="none" w:sz="0" w:space="0" w:color="auto"/>
        <w:left w:val="none" w:sz="0" w:space="0" w:color="auto"/>
        <w:bottom w:val="none" w:sz="0" w:space="0" w:color="auto"/>
        <w:right w:val="none" w:sz="0" w:space="0" w:color="auto"/>
      </w:divBdr>
    </w:div>
    <w:div w:id="527372921">
      <w:bodyDiv w:val="1"/>
      <w:marLeft w:val="0"/>
      <w:marRight w:val="0"/>
      <w:marTop w:val="0"/>
      <w:marBottom w:val="0"/>
      <w:divBdr>
        <w:top w:val="none" w:sz="0" w:space="0" w:color="auto"/>
        <w:left w:val="none" w:sz="0" w:space="0" w:color="auto"/>
        <w:bottom w:val="none" w:sz="0" w:space="0" w:color="auto"/>
        <w:right w:val="none" w:sz="0" w:space="0" w:color="auto"/>
      </w:divBdr>
    </w:div>
    <w:div w:id="527640051">
      <w:bodyDiv w:val="1"/>
      <w:marLeft w:val="0"/>
      <w:marRight w:val="0"/>
      <w:marTop w:val="0"/>
      <w:marBottom w:val="0"/>
      <w:divBdr>
        <w:top w:val="none" w:sz="0" w:space="0" w:color="auto"/>
        <w:left w:val="none" w:sz="0" w:space="0" w:color="auto"/>
        <w:bottom w:val="none" w:sz="0" w:space="0" w:color="auto"/>
        <w:right w:val="none" w:sz="0" w:space="0" w:color="auto"/>
      </w:divBdr>
    </w:div>
    <w:div w:id="527720326">
      <w:bodyDiv w:val="1"/>
      <w:marLeft w:val="0"/>
      <w:marRight w:val="0"/>
      <w:marTop w:val="0"/>
      <w:marBottom w:val="0"/>
      <w:divBdr>
        <w:top w:val="none" w:sz="0" w:space="0" w:color="auto"/>
        <w:left w:val="none" w:sz="0" w:space="0" w:color="auto"/>
        <w:bottom w:val="none" w:sz="0" w:space="0" w:color="auto"/>
        <w:right w:val="none" w:sz="0" w:space="0" w:color="auto"/>
      </w:divBdr>
    </w:div>
    <w:div w:id="527765557">
      <w:bodyDiv w:val="1"/>
      <w:marLeft w:val="0"/>
      <w:marRight w:val="0"/>
      <w:marTop w:val="0"/>
      <w:marBottom w:val="0"/>
      <w:divBdr>
        <w:top w:val="none" w:sz="0" w:space="0" w:color="auto"/>
        <w:left w:val="none" w:sz="0" w:space="0" w:color="auto"/>
        <w:bottom w:val="none" w:sz="0" w:space="0" w:color="auto"/>
        <w:right w:val="none" w:sz="0" w:space="0" w:color="auto"/>
      </w:divBdr>
    </w:div>
    <w:div w:id="527766703">
      <w:bodyDiv w:val="1"/>
      <w:marLeft w:val="0"/>
      <w:marRight w:val="0"/>
      <w:marTop w:val="0"/>
      <w:marBottom w:val="0"/>
      <w:divBdr>
        <w:top w:val="none" w:sz="0" w:space="0" w:color="auto"/>
        <w:left w:val="none" w:sz="0" w:space="0" w:color="auto"/>
        <w:bottom w:val="none" w:sz="0" w:space="0" w:color="auto"/>
        <w:right w:val="none" w:sz="0" w:space="0" w:color="auto"/>
      </w:divBdr>
      <w:divsChild>
        <w:div w:id="212811621">
          <w:marLeft w:val="0"/>
          <w:marRight w:val="0"/>
          <w:marTop w:val="0"/>
          <w:marBottom w:val="0"/>
          <w:divBdr>
            <w:top w:val="none" w:sz="0" w:space="0" w:color="auto"/>
            <w:left w:val="none" w:sz="0" w:space="0" w:color="auto"/>
            <w:bottom w:val="none" w:sz="0" w:space="0" w:color="auto"/>
            <w:right w:val="none" w:sz="0" w:space="0" w:color="auto"/>
          </w:divBdr>
        </w:div>
        <w:div w:id="1568415159">
          <w:marLeft w:val="0"/>
          <w:marRight w:val="0"/>
          <w:marTop w:val="0"/>
          <w:marBottom w:val="0"/>
          <w:divBdr>
            <w:top w:val="none" w:sz="0" w:space="0" w:color="auto"/>
            <w:left w:val="none" w:sz="0" w:space="0" w:color="auto"/>
            <w:bottom w:val="none" w:sz="0" w:space="0" w:color="auto"/>
            <w:right w:val="none" w:sz="0" w:space="0" w:color="auto"/>
          </w:divBdr>
        </w:div>
        <w:div w:id="251279943">
          <w:marLeft w:val="0"/>
          <w:marRight w:val="0"/>
          <w:marTop w:val="0"/>
          <w:marBottom w:val="0"/>
          <w:divBdr>
            <w:top w:val="none" w:sz="0" w:space="0" w:color="auto"/>
            <w:left w:val="none" w:sz="0" w:space="0" w:color="auto"/>
            <w:bottom w:val="none" w:sz="0" w:space="0" w:color="auto"/>
            <w:right w:val="none" w:sz="0" w:space="0" w:color="auto"/>
          </w:divBdr>
        </w:div>
        <w:div w:id="1251891372">
          <w:marLeft w:val="0"/>
          <w:marRight w:val="0"/>
          <w:marTop w:val="0"/>
          <w:marBottom w:val="0"/>
          <w:divBdr>
            <w:top w:val="none" w:sz="0" w:space="0" w:color="auto"/>
            <w:left w:val="none" w:sz="0" w:space="0" w:color="auto"/>
            <w:bottom w:val="none" w:sz="0" w:space="0" w:color="auto"/>
            <w:right w:val="none" w:sz="0" w:space="0" w:color="auto"/>
          </w:divBdr>
        </w:div>
        <w:div w:id="1345740765">
          <w:marLeft w:val="0"/>
          <w:marRight w:val="0"/>
          <w:marTop w:val="0"/>
          <w:marBottom w:val="0"/>
          <w:divBdr>
            <w:top w:val="none" w:sz="0" w:space="0" w:color="auto"/>
            <w:left w:val="none" w:sz="0" w:space="0" w:color="auto"/>
            <w:bottom w:val="none" w:sz="0" w:space="0" w:color="auto"/>
            <w:right w:val="none" w:sz="0" w:space="0" w:color="auto"/>
          </w:divBdr>
        </w:div>
        <w:div w:id="1434544952">
          <w:marLeft w:val="0"/>
          <w:marRight w:val="0"/>
          <w:marTop w:val="0"/>
          <w:marBottom w:val="0"/>
          <w:divBdr>
            <w:top w:val="none" w:sz="0" w:space="0" w:color="auto"/>
            <w:left w:val="none" w:sz="0" w:space="0" w:color="auto"/>
            <w:bottom w:val="none" w:sz="0" w:space="0" w:color="auto"/>
            <w:right w:val="none" w:sz="0" w:space="0" w:color="auto"/>
          </w:divBdr>
        </w:div>
        <w:div w:id="1202281991">
          <w:marLeft w:val="0"/>
          <w:marRight w:val="0"/>
          <w:marTop w:val="0"/>
          <w:marBottom w:val="0"/>
          <w:divBdr>
            <w:top w:val="none" w:sz="0" w:space="0" w:color="auto"/>
            <w:left w:val="none" w:sz="0" w:space="0" w:color="auto"/>
            <w:bottom w:val="none" w:sz="0" w:space="0" w:color="auto"/>
            <w:right w:val="none" w:sz="0" w:space="0" w:color="auto"/>
          </w:divBdr>
        </w:div>
        <w:div w:id="362748284">
          <w:marLeft w:val="0"/>
          <w:marRight w:val="0"/>
          <w:marTop w:val="0"/>
          <w:marBottom w:val="0"/>
          <w:divBdr>
            <w:top w:val="none" w:sz="0" w:space="0" w:color="auto"/>
            <w:left w:val="none" w:sz="0" w:space="0" w:color="auto"/>
            <w:bottom w:val="none" w:sz="0" w:space="0" w:color="auto"/>
            <w:right w:val="none" w:sz="0" w:space="0" w:color="auto"/>
          </w:divBdr>
        </w:div>
        <w:div w:id="677855795">
          <w:marLeft w:val="0"/>
          <w:marRight w:val="0"/>
          <w:marTop w:val="0"/>
          <w:marBottom w:val="0"/>
          <w:divBdr>
            <w:top w:val="none" w:sz="0" w:space="0" w:color="auto"/>
            <w:left w:val="none" w:sz="0" w:space="0" w:color="auto"/>
            <w:bottom w:val="none" w:sz="0" w:space="0" w:color="auto"/>
            <w:right w:val="none" w:sz="0" w:space="0" w:color="auto"/>
          </w:divBdr>
        </w:div>
        <w:div w:id="2016223720">
          <w:marLeft w:val="0"/>
          <w:marRight w:val="0"/>
          <w:marTop w:val="0"/>
          <w:marBottom w:val="0"/>
          <w:divBdr>
            <w:top w:val="none" w:sz="0" w:space="0" w:color="auto"/>
            <w:left w:val="none" w:sz="0" w:space="0" w:color="auto"/>
            <w:bottom w:val="none" w:sz="0" w:space="0" w:color="auto"/>
            <w:right w:val="none" w:sz="0" w:space="0" w:color="auto"/>
          </w:divBdr>
        </w:div>
        <w:div w:id="1536766987">
          <w:marLeft w:val="0"/>
          <w:marRight w:val="0"/>
          <w:marTop w:val="0"/>
          <w:marBottom w:val="0"/>
          <w:divBdr>
            <w:top w:val="none" w:sz="0" w:space="0" w:color="auto"/>
            <w:left w:val="none" w:sz="0" w:space="0" w:color="auto"/>
            <w:bottom w:val="none" w:sz="0" w:space="0" w:color="auto"/>
            <w:right w:val="none" w:sz="0" w:space="0" w:color="auto"/>
          </w:divBdr>
        </w:div>
        <w:div w:id="1867594270">
          <w:marLeft w:val="0"/>
          <w:marRight w:val="0"/>
          <w:marTop w:val="0"/>
          <w:marBottom w:val="0"/>
          <w:divBdr>
            <w:top w:val="none" w:sz="0" w:space="0" w:color="auto"/>
            <w:left w:val="none" w:sz="0" w:space="0" w:color="auto"/>
            <w:bottom w:val="none" w:sz="0" w:space="0" w:color="auto"/>
            <w:right w:val="none" w:sz="0" w:space="0" w:color="auto"/>
          </w:divBdr>
        </w:div>
        <w:div w:id="82193502">
          <w:marLeft w:val="0"/>
          <w:marRight w:val="0"/>
          <w:marTop w:val="0"/>
          <w:marBottom w:val="0"/>
          <w:divBdr>
            <w:top w:val="none" w:sz="0" w:space="0" w:color="auto"/>
            <w:left w:val="none" w:sz="0" w:space="0" w:color="auto"/>
            <w:bottom w:val="none" w:sz="0" w:space="0" w:color="auto"/>
            <w:right w:val="none" w:sz="0" w:space="0" w:color="auto"/>
          </w:divBdr>
        </w:div>
        <w:div w:id="267857073">
          <w:marLeft w:val="0"/>
          <w:marRight w:val="0"/>
          <w:marTop w:val="0"/>
          <w:marBottom w:val="0"/>
          <w:divBdr>
            <w:top w:val="none" w:sz="0" w:space="0" w:color="auto"/>
            <w:left w:val="none" w:sz="0" w:space="0" w:color="auto"/>
            <w:bottom w:val="none" w:sz="0" w:space="0" w:color="auto"/>
            <w:right w:val="none" w:sz="0" w:space="0" w:color="auto"/>
          </w:divBdr>
        </w:div>
        <w:div w:id="249848889">
          <w:marLeft w:val="0"/>
          <w:marRight w:val="0"/>
          <w:marTop w:val="0"/>
          <w:marBottom w:val="0"/>
          <w:divBdr>
            <w:top w:val="none" w:sz="0" w:space="0" w:color="auto"/>
            <w:left w:val="none" w:sz="0" w:space="0" w:color="auto"/>
            <w:bottom w:val="none" w:sz="0" w:space="0" w:color="auto"/>
            <w:right w:val="none" w:sz="0" w:space="0" w:color="auto"/>
          </w:divBdr>
        </w:div>
        <w:div w:id="373041689">
          <w:marLeft w:val="0"/>
          <w:marRight w:val="0"/>
          <w:marTop w:val="0"/>
          <w:marBottom w:val="0"/>
          <w:divBdr>
            <w:top w:val="none" w:sz="0" w:space="0" w:color="auto"/>
            <w:left w:val="none" w:sz="0" w:space="0" w:color="auto"/>
            <w:bottom w:val="none" w:sz="0" w:space="0" w:color="auto"/>
            <w:right w:val="none" w:sz="0" w:space="0" w:color="auto"/>
          </w:divBdr>
        </w:div>
        <w:div w:id="1990399112">
          <w:marLeft w:val="0"/>
          <w:marRight w:val="0"/>
          <w:marTop w:val="0"/>
          <w:marBottom w:val="0"/>
          <w:divBdr>
            <w:top w:val="none" w:sz="0" w:space="0" w:color="auto"/>
            <w:left w:val="none" w:sz="0" w:space="0" w:color="auto"/>
            <w:bottom w:val="none" w:sz="0" w:space="0" w:color="auto"/>
            <w:right w:val="none" w:sz="0" w:space="0" w:color="auto"/>
          </w:divBdr>
        </w:div>
        <w:div w:id="471679036">
          <w:marLeft w:val="0"/>
          <w:marRight w:val="0"/>
          <w:marTop w:val="0"/>
          <w:marBottom w:val="0"/>
          <w:divBdr>
            <w:top w:val="none" w:sz="0" w:space="0" w:color="auto"/>
            <w:left w:val="none" w:sz="0" w:space="0" w:color="auto"/>
            <w:bottom w:val="none" w:sz="0" w:space="0" w:color="auto"/>
            <w:right w:val="none" w:sz="0" w:space="0" w:color="auto"/>
          </w:divBdr>
        </w:div>
        <w:div w:id="1182356483">
          <w:marLeft w:val="0"/>
          <w:marRight w:val="0"/>
          <w:marTop w:val="0"/>
          <w:marBottom w:val="0"/>
          <w:divBdr>
            <w:top w:val="none" w:sz="0" w:space="0" w:color="auto"/>
            <w:left w:val="none" w:sz="0" w:space="0" w:color="auto"/>
            <w:bottom w:val="none" w:sz="0" w:space="0" w:color="auto"/>
            <w:right w:val="none" w:sz="0" w:space="0" w:color="auto"/>
          </w:divBdr>
        </w:div>
        <w:div w:id="474300707">
          <w:marLeft w:val="0"/>
          <w:marRight w:val="0"/>
          <w:marTop w:val="0"/>
          <w:marBottom w:val="0"/>
          <w:divBdr>
            <w:top w:val="none" w:sz="0" w:space="0" w:color="auto"/>
            <w:left w:val="none" w:sz="0" w:space="0" w:color="auto"/>
            <w:bottom w:val="none" w:sz="0" w:space="0" w:color="auto"/>
            <w:right w:val="none" w:sz="0" w:space="0" w:color="auto"/>
          </w:divBdr>
        </w:div>
        <w:div w:id="76485146">
          <w:marLeft w:val="0"/>
          <w:marRight w:val="0"/>
          <w:marTop w:val="0"/>
          <w:marBottom w:val="0"/>
          <w:divBdr>
            <w:top w:val="none" w:sz="0" w:space="0" w:color="auto"/>
            <w:left w:val="none" w:sz="0" w:space="0" w:color="auto"/>
            <w:bottom w:val="none" w:sz="0" w:space="0" w:color="auto"/>
            <w:right w:val="none" w:sz="0" w:space="0" w:color="auto"/>
          </w:divBdr>
        </w:div>
        <w:div w:id="1601453362">
          <w:marLeft w:val="0"/>
          <w:marRight w:val="0"/>
          <w:marTop w:val="0"/>
          <w:marBottom w:val="0"/>
          <w:divBdr>
            <w:top w:val="none" w:sz="0" w:space="0" w:color="auto"/>
            <w:left w:val="none" w:sz="0" w:space="0" w:color="auto"/>
            <w:bottom w:val="none" w:sz="0" w:space="0" w:color="auto"/>
            <w:right w:val="none" w:sz="0" w:space="0" w:color="auto"/>
          </w:divBdr>
        </w:div>
        <w:div w:id="1380590348">
          <w:marLeft w:val="0"/>
          <w:marRight w:val="0"/>
          <w:marTop w:val="0"/>
          <w:marBottom w:val="0"/>
          <w:divBdr>
            <w:top w:val="none" w:sz="0" w:space="0" w:color="auto"/>
            <w:left w:val="none" w:sz="0" w:space="0" w:color="auto"/>
            <w:bottom w:val="none" w:sz="0" w:space="0" w:color="auto"/>
            <w:right w:val="none" w:sz="0" w:space="0" w:color="auto"/>
          </w:divBdr>
        </w:div>
        <w:div w:id="1055354069">
          <w:marLeft w:val="0"/>
          <w:marRight w:val="0"/>
          <w:marTop w:val="0"/>
          <w:marBottom w:val="0"/>
          <w:divBdr>
            <w:top w:val="none" w:sz="0" w:space="0" w:color="auto"/>
            <w:left w:val="none" w:sz="0" w:space="0" w:color="auto"/>
            <w:bottom w:val="none" w:sz="0" w:space="0" w:color="auto"/>
            <w:right w:val="none" w:sz="0" w:space="0" w:color="auto"/>
          </w:divBdr>
        </w:div>
        <w:div w:id="1159034718">
          <w:marLeft w:val="0"/>
          <w:marRight w:val="0"/>
          <w:marTop w:val="0"/>
          <w:marBottom w:val="0"/>
          <w:divBdr>
            <w:top w:val="none" w:sz="0" w:space="0" w:color="auto"/>
            <w:left w:val="none" w:sz="0" w:space="0" w:color="auto"/>
            <w:bottom w:val="none" w:sz="0" w:space="0" w:color="auto"/>
            <w:right w:val="none" w:sz="0" w:space="0" w:color="auto"/>
          </w:divBdr>
        </w:div>
        <w:div w:id="323092890">
          <w:marLeft w:val="0"/>
          <w:marRight w:val="0"/>
          <w:marTop w:val="0"/>
          <w:marBottom w:val="0"/>
          <w:divBdr>
            <w:top w:val="none" w:sz="0" w:space="0" w:color="auto"/>
            <w:left w:val="none" w:sz="0" w:space="0" w:color="auto"/>
            <w:bottom w:val="none" w:sz="0" w:space="0" w:color="auto"/>
            <w:right w:val="none" w:sz="0" w:space="0" w:color="auto"/>
          </w:divBdr>
        </w:div>
        <w:div w:id="1573278245">
          <w:marLeft w:val="0"/>
          <w:marRight w:val="0"/>
          <w:marTop w:val="0"/>
          <w:marBottom w:val="0"/>
          <w:divBdr>
            <w:top w:val="none" w:sz="0" w:space="0" w:color="auto"/>
            <w:left w:val="none" w:sz="0" w:space="0" w:color="auto"/>
            <w:bottom w:val="none" w:sz="0" w:space="0" w:color="auto"/>
            <w:right w:val="none" w:sz="0" w:space="0" w:color="auto"/>
          </w:divBdr>
        </w:div>
        <w:div w:id="1892425056">
          <w:marLeft w:val="0"/>
          <w:marRight w:val="0"/>
          <w:marTop w:val="0"/>
          <w:marBottom w:val="0"/>
          <w:divBdr>
            <w:top w:val="none" w:sz="0" w:space="0" w:color="auto"/>
            <w:left w:val="none" w:sz="0" w:space="0" w:color="auto"/>
            <w:bottom w:val="none" w:sz="0" w:space="0" w:color="auto"/>
            <w:right w:val="none" w:sz="0" w:space="0" w:color="auto"/>
          </w:divBdr>
        </w:div>
        <w:div w:id="487748717">
          <w:marLeft w:val="0"/>
          <w:marRight w:val="0"/>
          <w:marTop w:val="0"/>
          <w:marBottom w:val="0"/>
          <w:divBdr>
            <w:top w:val="none" w:sz="0" w:space="0" w:color="auto"/>
            <w:left w:val="none" w:sz="0" w:space="0" w:color="auto"/>
            <w:bottom w:val="none" w:sz="0" w:space="0" w:color="auto"/>
            <w:right w:val="none" w:sz="0" w:space="0" w:color="auto"/>
          </w:divBdr>
        </w:div>
        <w:div w:id="1394936518">
          <w:marLeft w:val="0"/>
          <w:marRight w:val="0"/>
          <w:marTop w:val="0"/>
          <w:marBottom w:val="0"/>
          <w:divBdr>
            <w:top w:val="none" w:sz="0" w:space="0" w:color="auto"/>
            <w:left w:val="none" w:sz="0" w:space="0" w:color="auto"/>
            <w:bottom w:val="none" w:sz="0" w:space="0" w:color="auto"/>
            <w:right w:val="none" w:sz="0" w:space="0" w:color="auto"/>
          </w:divBdr>
        </w:div>
        <w:div w:id="3898727">
          <w:marLeft w:val="0"/>
          <w:marRight w:val="0"/>
          <w:marTop w:val="0"/>
          <w:marBottom w:val="0"/>
          <w:divBdr>
            <w:top w:val="none" w:sz="0" w:space="0" w:color="auto"/>
            <w:left w:val="none" w:sz="0" w:space="0" w:color="auto"/>
            <w:bottom w:val="none" w:sz="0" w:space="0" w:color="auto"/>
            <w:right w:val="none" w:sz="0" w:space="0" w:color="auto"/>
          </w:divBdr>
        </w:div>
        <w:div w:id="645009382">
          <w:marLeft w:val="0"/>
          <w:marRight w:val="0"/>
          <w:marTop w:val="0"/>
          <w:marBottom w:val="0"/>
          <w:divBdr>
            <w:top w:val="none" w:sz="0" w:space="0" w:color="auto"/>
            <w:left w:val="none" w:sz="0" w:space="0" w:color="auto"/>
            <w:bottom w:val="none" w:sz="0" w:space="0" w:color="auto"/>
            <w:right w:val="none" w:sz="0" w:space="0" w:color="auto"/>
          </w:divBdr>
        </w:div>
        <w:div w:id="1898852856">
          <w:marLeft w:val="0"/>
          <w:marRight w:val="0"/>
          <w:marTop w:val="0"/>
          <w:marBottom w:val="0"/>
          <w:divBdr>
            <w:top w:val="none" w:sz="0" w:space="0" w:color="auto"/>
            <w:left w:val="none" w:sz="0" w:space="0" w:color="auto"/>
            <w:bottom w:val="none" w:sz="0" w:space="0" w:color="auto"/>
            <w:right w:val="none" w:sz="0" w:space="0" w:color="auto"/>
          </w:divBdr>
        </w:div>
        <w:div w:id="948314517">
          <w:marLeft w:val="0"/>
          <w:marRight w:val="0"/>
          <w:marTop w:val="0"/>
          <w:marBottom w:val="0"/>
          <w:divBdr>
            <w:top w:val="none" w:sz="0" w:space="0" w:color="auto"/>
            <w:left w:val="none" w:sz="0" w:space="0" w:color="auto"/>
            <w:bottom w:val="none" w:sz="0" w:space="0" w:color="auto"/>
            <w:right w:val="none" w:sz="0" w:space="0" w:color="auto"/>
          </w:divBdr>
        </w:div>
        <w:div w:id="1709332838">
          <w:marLeft w:val="0"/>
          <w:marRight w:val="0"/>
          <w:marTop w:val="0"/>
          <w:marBottom w:val="0"/>
          <w:divBdr>
            <w:top w:val="none" w:sz="0" w:space="0" w:color="auto"/>
            <w:left w:val="none" w:sz="0" w:space="0" w:color="auto"/>
            <w:bottom w:val="none" w:sz="0" w:space="0" w:color="auto"/>
            <w:right w:val="none" w:sz="0" w:space="0" w:color="auto"/>
          </w:divBdr>
        </w:div>
        <w:div w:id="1610043395">
          <w:marLeft w:val="0"/>
          <w:marRight w:val="0"/>
          <w:marTop w:val="0"/>
          <w:marBottom w:val="0"/>
          <w:divBdr>
            <w:top w:val="none" w:sz="0" w:space="0" w:color="auto"/>
            <w:left w:val="none" w:sz="0" w:space="0" w:color="auto"/>
            <w:bottom w:val="none" w:sz="0" w:space="0" w:color="auto"/>
            <w:right w:val="none" w:sz="0" w:space="0" w:color="auto"/>
          </w:divBdr>
        </w:div>
        <w:div w:id="2042784250">
          <w:marLeft w:val="0"/>
          <w:marRight w:val="0"/>
          <w:marTop w:val="0"/>
          <w:marBottom w:val="0"/>
          <w:divBdr>
            <w:top w:val="none" w:sz="0" w:space="0" w:color="auto"/>
            <w:left w:val="none" w:sz="0" w:space="0" w:color="auto"/>
            <w:bottom w:val="none" w:sz="0" w:space="0" w:color="auto"/>
            <w:right w:val="none" w:sz="0" w:space="0" w:color="auto"/>
          </w:divBdr>
        </w:div>
        <w:div w:id="612516657">
          <w:marLeft w:val="0"/>
          <w:marRight w:val="0"/>
          <w:marTop w:val="0"/>
          <w:marBottom w:val="0"/>
          <w:divBdr>
            <w:top w:val="none" w:sz="0" w:space="0" w:color="auto"/>
            <w:left w:val="none" w:sz="0" w:space="0" w:color="auto"/>
            <w:bottom w:val="none" w:sz="0" w:space="0" w:color="auto"/>
            <w:right w:val="none" w:sz="0" w:space="0" w:color="auto"/>
          </w:divBdr>
        </w:div>
        <w:div w:id="1574461559">
          <w:marLeft w:val="0"/>
          <w:marRight w:val="0"/>
          <w:marTop w:val="0"/>
          <w:marBottom w:val="0"/>
          <w:divBdr>
            <w:top w:val="none" w:sz="0" w:space="0" w:color="auto"/>
            <w:left w:val="none" w:sz="0" w:space="0" w:color="auto"/>
            <w:bottom w:val="none" w:sz="0" w:space="0" w:color="auto"/>
            <w:right w:val="none" w:sz="0" w:space="0" w:color="auto"/>
          </w:divBdr>
        </w:div>
        <w:div w:id="2079010971">
          <w:marLeft w:val="0"/>
          <w:marRight w:val="0"/>
          <w:marTop w:val="0"/>
          <w:marBottom w:val="0"/>
          <w:divBdr>
            <w:top w:val="none" w:sz="0" w:space="0" w:color="auto"/>
            <w:left w:val="none" w:sz="0" w:space="0" w:color="auto"/>
            <w:bottom w:val="none" w:sz="0" w:space="0" w:color="auto"/>
            <w:right w:val="none" w:sz="0" w:space="0" w:color="auto"/>
          </w:divBdr>
        </w:div>
        <w:div w:id="1031300413">
          <w:marLeft w:val="0"/>
          <w:marRight w:val="0"/>
          <w:marTop w:val="0"/>
          <w:marBottom w:val="0"/>
          <w:divBdr>
            <w:top w:val="none" w:sz="0" w:space="0" w:color="auto"/>
            <w:left w:val="none" w:sz="0" w:space="0" w:color="auto"/>
            <w:bottom w:val="none" w:sz="0" w:space="0" w:color="auto"/>
            <w:right w:val="none" w:sz="0" w:space="0" w:color="auto"/>
          </w:divBdr>
        </w:div>
        <w:div w:id="1264219116">
          <w:marLeft w:val="0"/>
          <w:marRight w:val="0"/>
          <w:marTop w:val="0"/>
          <w:marBottom w:val="0"/>
          <w:divBdr>
            <w:top w:val="none" w:sz="0" w:space="0" w:color="auto"/>
            <w:left w:val="none" w:sz="0" w:space="0" w:color="auto"/>
            <w:bottom w:val="none" w:sz="0" w:space="0" w:color="auto"/>
            <w:right w:val="none" w:sz="0" w:space="0" w:color="auto"/>
          </w:divBdr>
        </w:div>
        <w:div w:id="1697654378">
          <w:marLeft w:val="0"/>
          <w:marRight w:val="0"/>
          <w:marTop w:val="0"/>
          <w:marBottom w:val="0"/>
          <w:divBdr>
            <w:top w:val="none" w:sz="0" w:space="0" w:color="auto"/>
            <w:left w:val="none" w:sz="0" w:space="0" w:color="auto"/>
            <w:bottom w:val="none" w:sz="0" w:space="0" w:color="auto"/>
            <w:right w:val="none" w:sz="0" w:space="0" w:color="auto"/>
          </w:divBdr>
        </w:div>
        <w:div w:id="364840561">
          <w:marLeft w:val="0"/>
          <w:marRight w:val="0"/>
          <w:marTop w:val="0"/>
          <w:marBottom w:val="0"/>
          <w:divBdr>
            <w:top w:val="none" w:sz="0" w:space="0" w:color="auto"/>
            <w:left w:val="none" w:sz="0" w:space="0" w:color="auto"/>
            <w:bottom w:val="none" w:sz="0" w:space="0" w:color="auto"/>
            <w:right w:val="none" w:sz="0" w:space="0" w:color="auto"/>
          </w:divBdr>
        </w:div>
        <w:div w:id="770591070">
          <w:marLeft w:val="0"/>
          <w:marRight w:val="0"/>
          <w:marTop w:val="0"/>
          <w:marBottom w:val="0"/>
          <w:divBdr>
            <w:top w:val="none" w:sz="0" w:space="0" w:color="auto"/>
            <w:left w:val="none" w:sz="0" w:space="0" w:color="auto"/>
            <w:bottom w:val="none" w:sz="0" w:space="0" w:color="auto"/>
            <w:right w:val="none" w:sz="0" w:space="0" w:color="auto"/>
          </w:divBdr>
        </w:div>
        <w:div w:id="1595742002">
          <w:marLeft w:val="0"/>
          <w:marRight w:val="0"/>
          <w:marTop w:val="0"/>
          <w:marBottom w:val="0"/>
          <w:divBdr>
            <w:top w:val="none" w:sz="0" w:space="0" w:color="auto"/>
            <w:left w:val="none" w:sz="0" w:space="0" w:color="auto"/>
            <w:bottom w:val="none" w:sz="0" w:space="0" w:color="auto"/>
            <w:right w:val="none" w:sz="0" w:space="0" w:color="auto"/>
          </w:divBdr>
        </w:div>
        <w:div w:id="1052776984">
          <w:marLeft w:val="0"/>
          <w:marRight w:val="0"/>
          <w:marTop w:val="0"/>
          <w:marBottom w:val="0"/>
          <w:divBdr>
            <w:top w:val="none" w:sz="0" w:space="0" w:color="auto"/>
            <w:left w:val="none" w:sz="0" w:space="0" w:color="auto"/>
            <w:bottom w:val="none" w:sz="0" w:space="0" w:color="auto"/>
            <w:right w:val="none" w:sz="0" w:space="0" w:color="auto"/>
          </w:divBdr>
        </w:div>
        <w:div w:id="566652166">
          <w:marLeft w:val="0"/>
          <w:marRight w:val="0"/>
          <w:marTop w:val="0"/>
          <w:marBottom w:val="0"/>
          <w:divBdr>
            <w:top w:val="none" w:sz="0" w:space="0" w:color="auto"/>
            <w:left w:val="none" w:sz="0" w:space="0" w:color="auto"/>
            <w:bottom w:val="none" w:sz="0" w:space="0" w:color="auto"/>
            <w:right w:val="none" w:sz="0" w:space="0" w:color="auto"/>
          </w:divBdr>
        </w:div>
        <w:div w:id="287511989">
          <w:marLeft w:val="0"/>
          <w:marRight w:val="0"/>
          <w:marTop w:val="0"/>
          <w:marBottom w:val="0"/>
          <w:divBdr>
            <w:top w:val="none" w:sz="0" w:space="0" w:color="auto"/>
            <w:left w:val="none" w:sz="0" w:space="0" w:color="auto"/>
            <w:bottom w:val="none" w:sz="0" w:space="0" w:color="auto"/>
            <w:right w:val="none" w:sz="0" w:space="0" w:color="auto"/>
          </w:divBdr>
        </w:div>
        <w:div w:id="553276359">
          <w:marLeft w:val="0"/>
          <w:marRight w:val="0"/>
          <w:marTop w:val="0"/>
          <w:marBottom w:val="0"/>
          <w:divBdr>
            <w:top w:val="none" w:sz="0" w:space="0" w:color="auto"/>
            <w:left w:val="none" w:sz="0" w:space="0" w:color="auto"/>
            <w:bottom w:val="none" w:sz="0" w:space="0" w:color="auto"/>
            <w:right w:val="none" w:sz="0" w:space="0" w:color="auto"/>
          </w:divBdr>
        </w:div>
        <w:div w:id="1374311872">
          <w:marLeft w:val="0"/>
          <w:marRight w:val="0"/>
          <w:marTop w:val="0"/>
          <w:marBottom w:val="0"/>
          <w:divBdr>
            <w:top w:val="none" w:sz="0" w:space="0" w:color="auto"/>
            <w:left w:val="none" w:sz="0" w:space="0" w:color="auto"/>
            <w:bottom w:val="none" w:sz="0" w:space="0" w:color="auto"/>
            <w:right w:val="none" w:sz="0" w:space="0" w:color="auto"/>
          </w:divBdr>
        </w:div>
        <w:div w:id="1593008441">
          <w:marLeft w:val="0"/>
          <w:marRight w:val="0"/>
          <w:marTop w:val="0"/>
          <w:marBottom w:val="0"/>
          <w:divBdr>
            <w:top w:val="none" w:sz="0" w:space="0" w:color="auto"/>
            <w:left w:val="none" w:sz="0" w:space="0" w:color="auto"/>
            <w:bottom w:val="none" w:sz="0" w:space="0" w:color="auto"/>
            <w:right w:val="none" w:sz="0" w:space="0" w:color="auto"/>
          </w:divBdr>
        </w:div>
        <w:div w:id="883521018">
          <w:marLeft w:val="0"/>
          <w:marRight w:val="0"/>
          <w:marTop w:val="0"/>
          <w:marBottom w:val="0"/>
          <w:divBdr>
            <w:top w:val="none" w:sz="0" w:space="0" w:color="auto"/>
            <w:left w:val="none" w:sz="0" w:space="0" w:color="auto"/>
            <w:bottom w:val="none" w:sz="0" w:space="0" w:color="auto"/>
            <w:right w:val="none" w:sz="0" w:space="0" w:color="auto"/>
          </w:divBdr>
        </w:div>
        <w:div w:id="1396513054">
          <w:marLeft w:val="0"/>
          <w:marRight w:val="0"/>
          <w:marTop w:val="0"/>
          <w:marBottom w:val="0"/>
          <w:divBdr>
            <w:top w:val="none" w:sz="0" w:space="0" w:color="auto"/>
            <w:left w:val="none" w:sz="0" w:space="0" w:color="auto"/>
            <w:bottom w:val="none" w:sz="0" w:space="0" w:color="auto"/>
            <w:right w:val="none" w:sz="0" w:space="0" w:color="auto"/>
          </w:divBdr>
        </w:div>
      </w:divsChild>
    </w:div>
    <w:div w:id="527791437">
      <w:bodyDiv w:val="1"/>
      <w:marLeft w:val="0"/>
      <w:marRight w:val="0"/>
      <w:marTop w:val="0"/>
      <w:marBottom w:val="0"/>
      <w:divBdr>
        <w:top w:val="none" w:sz="0" w:space="0" w:color="auto"/>
        <w:left w:val="none" w:sz="0" w:space="0" w:color="auto"/>
        <w:bottom w:val="none" w:sz="0" w:space="0" w:color="auto"/>
        <w:right w:val="none" w:sz="0" w:space="0" w:color="auto"/>
      </w:divBdr>
    </w:div>
    <w:div w:id="528028198">
      <w:bodyDiv w:val="1"/>
      <w:marLeft w:val="0"/>
      <w:marRight w:val="0"/>
      <w:marTop w:val="0"/>
      <w:marBottom w:val="0"/>
      <w:divBdr>
        <w:top w:val="none" w:sz="0" w:space="0" w:color="auto"/>
        <w:left w:val="none" w:sz="0" w:space="0" w:color="auto"/>
        <w:bottom w:val="none" w:sz="0" w:space="0" w:color="auto"/>
        <w:right w:val="none" w:sz="0" w:space="0" w:color="auto"/>
      </w:divBdr>
    </w:div>
    <w:div w:id="528180841">
      <w:bodyDiv w:val="1"/>
      <w:marLeft w:val="0"/>
      <w:marRight w:val="0"/>
      <w:marTop w:val="0"/>
      <w:marBottom w:val="0"/>
      <w:divBdr>
        <w:top w:val="none" w:sz="0" w:space="0" w:color="auto"/>
        <w:left w:val="none" w:sz="0" w:space="0" w:color="auto"/>
        <w:bottom w:val="none" w:sz="0" w:space="0" w:color="auto"/>
        <w:right w:val="none" w:sz="0" w:space="0" w:color="auto"/>
      </w:divBdr>
    </w:div>
    <w:div w:id="528760862">
      <w:bodyDiv w:val="1"/>
      <w:marLeft w:val="0"/>
      <w:marRight w:val="0"/>
      <w:marTop w:val="0"/>
      <w:marBottom w:val="0"/>
      <w:divBdr>
        <w:top w:val="none" w:sz="0" w:space="0" w:color="auto"/>
        <w:left w:val="none" w:sz="0" w:space="0" w:color="auto"/>
        <w:bottom w:val="none" w:sz="0" w:space="0" w:color="auto"/>
        <w:right w:val="none" w:sz="0" w:space="0" w:color="auto"/>
      </w:divBdr>
    </w:div>
    <w:div w:id="528879588">
      <w:bodyDiv w:val="1"/>
      <w:marLeft w:val="0"/>
      <w:marRight w:val="0"/>
      <w:marTop w:val="0"/>
      <w:marBottom w:val="0"/>
      <w:divBdr>
        <w:top w:val="none" w:sz="0" w:space="0" w:color="auto"/>
        <w:left w:val="none" w:sz="0" w:space="0" w:color="auto"/>
        <w:bottom w:val="none" w:sz="0" w:space="0" w:color="auto"/>
        <w:right w:val="none" w:sz="0" w:space="0" w:color="auto"/>
      </w:divBdr>
    </w:div>
    <w:div w:id="528950584">
      <w:bodyDiv w:val="1"/>
      <w:marLeft w:val="0"/>
      <w:marRight w:val="0"/>
      <w:marTop w:val="0"/>
      <w:marBottom w:val="0"/>
      <w:divBdr>
        <w:top w:val="none" w:sz="0" w:space="0" w:color="auto"/>
        <w:left w:val="none" w:sz="0" w:space="0" w:color="auto"/>
        <w:bottom w:val="none" w:sz="0" w:space="0" w:color="auto"/>
        <w:right w:val="none" w:sz="0" w:space="0" w:color="auto"/>
      </w:divBdr>
    </w:div>
    <w:div w:id="529075411">
      <w:bodyDiv w:val="1"/>
      <w:marLeft w:val="0"/>
      <w:marRight w:val="0"/>
      <w:marTop w:val="0"/>
      <w:marBottom w:val="0"/>
      <w:divBdr>
        <w:top w:val="none" w:sz="0" w:space="0" w:color="auto"/>
        <w:left w:val="none" w:sz="0" w:space="0" w:color="auto"/>
        <w:bottom w:val="none" w:sz="0" w:space="0" w:color="auto"/>
        <w:right w:val="none" w:sz="0" w:space="0" w:color="auto"/>
      </w:divBdr>
    </w:div>
    <w:div w:id="529339818">
      <w:bodyDiv w:val="1"/>
      <w:marLeft w:val="0"/>
      <w:marRight w:val="0"/>
      <w:marTop w:val="0"/>
      <w:marBottom w:val="0"/>
      <w:divBdr>
        <w:top w:val="none" w:sz="0" w:space="0" w:color="auto"/>
        <w:left w:val="none" w:sz="0" w:space="0" w:color="auto"/>
        <w:bottom w:val="none" w:sz="0" w:space="0" w:color="auto"/>
        <w:right w:val="none" w:sz="0" w:space="0" w:color="auto"/>
      </w:divBdr>
      <w:divsChild>
        <w:div w:id="212809003">
          <w:marLeft w:val="0"/>
          <w:marRight w:val="0"/>
          <w:marTop w:val="0"/>
          <w:marBottom w:val="0"/>
          <w:divBdr>
            <w:top w:val="none" w:sz="0" w:space="0" w:color="auto"/>
            <w:left w:val="none" w:sz="0" w:space="0" w:color="auto"/>
            <w:bottom w:val="none" w:sz="0" w:space="0" w:color="auto"/>
            <w:right w:val="none" w:sz="0" w:space="0" w:color="auto"/>
          </w:divBdr>
        </w:div>
        <w:div w:id="254948146">
          <w:marLeft w:val="0"/>
          <w:marRight w:val="0"/>
          <w:marTop w:val="0"/>
          <w:marBottom w:val="0"/>
          <w:divBdr>
            <w:top w:val="none" w:sz="0" w:space="0" w:color="auto"/>
            <w:left w:val="none" w:sz="0" w:space="0" w:color="auto"/>
            <w:bottom w:val="none" w:sz="0" w:space="0" w:color="auto"/>
            <w:right w:val="none" w:sz="0" w:space="0" w:color="auto"/>
          </w:divBdr>
        </w:div>
        <w:div w:id="378481466">
          <w:marLeft w:val="0"/>
          <w:marRight w:val="0"/>
          <w:marTop w:val="0"/>
          <w:marBottom w:val="0"/>
          <w:divBdr>
            <w:top w:val="none" w:sz="0" w:space="0" w:color="auto"/>
            <w:left w:val="none" w:sz="0" w:space="0" w:color="auto"/>
            <w:bottom w:val="none" w:sz="0" w:space="0" w:color="auto"/>
            <w:right w:val="none" w:sz="0" w:space="0" w:color="auto"/>
          </w:divBdr>
        </w:div>
        <w:div w:id="404687616">
          <w:marLeft w:val="0"/>
          <w:marRight w:val="0"/>
          <w:marTop w:val="0"/>
          <w:marBottom w:val="0"/>
          <w:divBdr>
            <w:top w:val="none" w:sz="0" w:space="0" w:color="auto"/>
            <w:left w:val="none" w:sz="0" w:space="0" w:color="auto"/>
            <w:bottom w:val="none" w:sz="0" w:space="0" w:color="auto"/>
            <w:right w:val="none" w:sz="0" w:space="0" w:color="auto"/>
          </w:divBdr>
        </w:div>
        <w:div w:id="490219803">
          <w:marLeft w:val="0"/>
          <w:marRight w:val="0"/>
          <w:marTop w:val="0"/>
          <w:marBottom w:val="0"/>
          <w:divBdr>
            <w:top w:val="none" w:sz="0" w:space="0" w:color="auto"/>
            <w:left w:val="none" w:sz="0" w:space="0" w:color="auto"/>
            <w:bottom w:val="none" w:sz="0" w:space="0" w:color="auto"/>
            <w:right w:val="none" w:sz="0" w:space="0" w:color="auto"/>
          </w:divBdr>
        </w:div>
        <w:div w:id="565722743">
          <w:marLeft w:val="0"/>
          <w:marRight w:val="0"/>
          <w:marTop w:val="0"/>
          <w:marBottom w:val="0"/>
          <w:divBdr>
            <w:top w:val="none" w:sz="0" w:space="0" w:color="auto"/>
            <w:left w:val="none" w:sz="0" w:space="0" w:color="auto"/>
            <w:bottom w:val="none" w:sz="0" w:space="0" w:color="auto"/>
            <w:right w:val="none" w:sz="0" w:space="0" w:color="auto"/>
          </w:divBdr>
        </w:div>
        <w:div w:id="729618183">
          <w:marLeft w:val="0"/>
          <w:marRight w:val="0"/>
          <w:marTop w:val="0"/>
          <w:marBottom w:val="0"/>
          <w:divBdr>
            <w:top w:val="none" w:sz="0" w:space="0" w:color="auto"/>
            <w:left w:val="none" w:sz="0" w:space="0" w:color="auto"/>
            <w:bottom w:val="none" w:sz="0" w:space="0" w:color="auto"/>
            <w:right w:val="none" w:sz="0" w:space="0" w:color="auto"/>
          </w:divBdr>
        </w:div>
        <w:div w:id="982462099">
          <w:marLeft w:val="0"/>
          <w:marRight w:val="0"/>
          <w:marTop w:val="0"/>
          <w:marBottom w:val="0"/>
          <w:divBdr>
            <w:top w:val="none" w:sz="0" w:space="0" w:color="auto"/>
            <w:left w:val="none" w:sz="0" w:space="0" w:color="auto"/>
            <w:bottom w:val="none" w:sz="0" w:space="0" w:color="auto"/>
            <w:right w:val="none" w:sz="0" w:space="0" w:color="auto"/>
          </w:divBdr>
        </w:div>
        <w:div w:id="999692156">
          <w:marLeft w:val="0"/>
          <w:marRight w:val="0"/>
          <w:marTop w:val="0"/>
          <w:marBottom w:val="0"/>
          <w:divBdr>
            <w:top w:val="none" w:sz="0" w:space="0" w:color="auto"/>
            <w:left w:val="none" w:sz="0" w:space="0" w:color="auto"/>
            <w:bottom w:val="none" w:sz="0" w:space="0" w:color="auto"/>
            <w:right w:val="none" w:sz="0" w:space="0" w:color="auto"/>
          </w:divBdr>
        </w:div>
        <w:div w:id="1021010501">
          <w:marLeft w:val="0"/>
          <w:marRight w:val="0"/>
          <w:marTop w:val="0"/>
          <w:marBottom w:val="0"/>
          <w:divBdr>
            <w:top w:val="none" w:sz="0" w:space="0" w:color="auto"/>
            <w:left w:val="none" w:sz="0" w:space="0" w:color="auto"/>
            <w:bottom w:val="none" w:sz="0" w:space="0" w:color="auto"/>
            <w:right w:val="none" w:sz="0" w:space="0" w:color="auto"/>
          </w:divBdr>
        </w:div>
        <w:div w:id="1130056778">
          <w:marLeft w:val="0"/>
          <w:marRight w:val="0"/>
          <w:marTop w:val="0"/>
          <w:marBottom w:val="0"/>
          <w:divBdr>
            <w:top w:val="none" w:sz="0" w:space="0" w:color="auto"/>
            <w:left w:val="none" w:sz="0" w:space="0" w:color="auto"/>
            <w:bottom w:val="none" w:sz="0" w:space="0" w:color="auto"/>
            <w:right w:val="none" w:sz="0" w:space="0" w:color="auto"/>
          </w:divBdr>
        </w:div>
        <w:div w:id="1244073341">
          <w:marLeft w:val="0"/>
          <w:marRight w:val="0"/>
          <w:marTop w:val="0"/>
          <w:marBottom w:val="0"/>
          <w:divBdr>
            <w:top w:val="none" w:sz="0" w:space="0" w:color="auto"/>
            <w:left w:val="none" w:sz="0" w:space="0" w:color="auto"/>
            <w:bottom w:val="none" w:sz="0" w:space="0" w:color="auto"/>
            <w:right w:val="none" w:sz="0" w:space="0" w:color="auto"/>
          </w:divBdr>
        </w:div>
        <w:div w:id="1274436440">
          <w:marLeft w:val="0"/>
          <w:marRight w:val="0"/>
          <w:marTop w:val="0"/>
          <w:marBottom w:val="0"/>
          <w:divBdr>
            <w:top w:val="none" w:sz="0" w:space="0" w:color="auto"/>
            <w:left w:val="none" w:sz="0" w:space="0" w:color="auto"/>
            <w:bottom w:val="none" w:sz="0" w:space="0" w:color="auto"/>
            <w:right w:val="none" w:sz="0" w:space="0" w:color="auto"/>
          </w:divBdr>
        </w:div>
        <w:div w:id="1288855813">
          <w:marLeft w:val="0"/>
          <w:marRight w:val="0"/>
          <w:marTop w:val="0"/>
          <w:marBottom w:val="0"/>
          <w:divBdr>
            <w:top w:val="none" w:sz="0" w:space="0" w:color="auto"/>
            <w:left w:val="none" w:sz="0" w:space="0" w:color="auto"/>
            <w:bottom w:val="none" w:sz="0" w:space="0" w:color="auto"/>
            <w:right w:val="none" w:sz="0" w:space="0" w:color="auto"/>
          </w:divBdr>
        </w:div>
        <w:div w:id="1293713070">
          <w:marLeft w:val="0"/>
          <w:marRight w:val="0"/>
          <w:marTop w:val="0"/>
          <w:marBottom w:val="0"/>
          <w:divBdr>
            <w:top w:val="none" w:sz="0" w:space="0" w:color="auto"/>
            <w:left w:val="none" w:sz="0" w:space="0" w:color="auto"/>
            <w:bottom w:val="none" w:sz="0" w:space="0" w:color="auto"/>
            <w:right w:val="none" w:sz="0" w:space="0" w:color="auto"/>
          </w:divBdr>
        </w:div>
        <w:div w:id="1498761164">
          <w:marLeft w:val="0"/>
          <w:marRight w:val="0"/>
          <w:marTop w:val="0"/>
          <w:marBottom w:val="0"/>
          <w:divBdr>
            <w:top w:val="none" w:sz="0" w:space="0" w:color="auto"/>
            <w:left w:val="none" w:sz="0" w:space="0" w:color="auto"/>
            <w:bottom w:val="none" w:sz="0" w:space="0" w:color="auto"/>
            <w:right w:val="none" w:sz="0" w:space="0" w:color="auto"/>
          </w:divBdr>
        </w:div>
        <w:div w:id="1500778288">
          <w:marLeft w:val="0"/>
          <w:marRight w:val="0"/>
          <w:marTop w:val="0"/>
          <w:marBottom w:val="0"/>
          <w:divBdr>
            <w:top w:val="none" w:sz="0" w:space="0" w:color="auto"/>
            <w:left w:val="none" w:sz="0" w:space="0" w:color="auto"/>
            <w:bottom w:val="none" w:sz="0" w:space="0" w:color="auto"/>
            <w:right w:val="none" w:sz="0" w:space="0" w:color="auto"/>
          </w:divBdr>
        </w:div>
        <w:div w:id="1515222750">
          <w:marLeft w:val="0"/>
          <w:marRight w:val="0"/>
          <w:marTop w:val="0"/>
          <w:marBottom w:val="0"/>
          <w:divBdr>
            <w:top w:val="none" w:sz="0" w:space="0" w:color="auto"/>
            <w:left w:val="none" w:sz="0" w:space="0" w:color="auto"/>
            <w:bottom w:val="none" w:sz="0" w:space="0" w:color="auto"/>
            <w:right w:val="none" w:sz="0" w:space="0" w:color="auto"/>
          </w:divBdr>
        </w:div>
        <w:div w:id="1558079459">
          <w:marLeft w:val="0"/>
          <w:marRight w:val="0"/>
          <w:marTop w:val="0"/>
          <w:marBottom w:val="0"/>
          <w:divBdr>
            <w:top w:val="none" w:sz="0" w:space="0" w:color="auto"/>
            <w:left w:val="none" w:sz="0" w:space="0" w:color="auto"/>
            <w:bottom w:val="none" w:sz="0" w:space="0" w:color="auto"/>
            <w:right w:val="none" w:sz="0" w:space="0" w:color="auto"/>
          </w:divBdr>
        </w:div>
        <w:div w:id="1610889197">
          <w:marLeft w:val="0"/>
          <w:marRight w:val="0"/>
          <w:marTop w:val="0"/>
          <w:marBottom w:val="0"/>
          <w:divBdr>
            <w:top w:val="none" w:sz="0" w:space="0" w:color="auto"/>
            <w:left w:val="none" w:sz="0" w:space="0" w:color="auto"/>
            <w:bottom w:val="none" w:sz="0" w:space="0" w:color="auto"/>
            <w:right w:val="none" w:sz="0" w:space="0" w:color="auto"/>
          </w:divBdr>
        </w:div>
        <w:div w:id="1641617290">
          <w:marLeft w:val="0"/>
          <w:marRight w:val="0"/>
          <w:marTop w:val="0"/>
          <w:marBottom w:val="0"/>
          <w:divBdr>
            <w:top w:val="none" w:sz="0" w:space="0" w:color="auto"/>
            <w:left w:val="none" w:sz="0" w:space="0" w:color="auto"/>
            <w:bottom w:val="none" w:sz="0" w:space="0" w:color="auto"/>
            <w:right w:val="none" w:sz="0" w:space="0" w:color="auto"/>
          </w:divBdr>
        </w:div>
        <w:div w:id="1678380763">
          <w:marLeft w:val="0"/>
          <w:marRight w:val="0"/>
          <w:marTop w:val="0"/>
          <w:marBottom w:val="0"/>
          <w:divBdr>
            <w:top w:val="none" w:sz="0" w:space="0" w:color="auto"/>
            <w:left w:val="none" w:sz="0" w:space="0" w:color="auto"/>
            <w:bottom w:val="none" w:sz="0" w:space="0" w:color="auto"/>
            <w:right w:val="none" w:sz="0" w:space="0" w:color="auto"/>
          </w:divBdr>
        </w:div>
        <w:div w:id="1689866198">
          <w:marLeft w:val="0"/>
          <w:marRight w:val="0"/>
          <w:marTop w:val="0"/>
          <w:marBottom w:val="0"/>
          <w:divBdr>
            <w:top w:val="none" w:sz="0" w:space="0" w:color="auto"/>
            <w:left w:val="none" w:sz="0" w:space="0" w:color="auto"/>
            <w:bottom w:val="none" w:sz="0" w:space="0" w:color="auto"/>
            <w:right w:val="none" w:sz="0" w:space="0" w:color="auto"/>
          </w:divBdr>
        </w:div>
        <w:div w:id="1717392753">
          <w:marLeft w:val="0"/>
          <w:marRight w:val="0"/>
          <w:marTop w:val="0"/>
          <w:marBottom w:val="0"/>
          <w:divBdr>
            <w:top w:val="none" w:sz="0" w:space="0" w:color="auto"/>
            <w:left w:val="none" w:sz="0" w:space="0" w:color="auto"/>
            <w:bottom w:val="none" w:sz="0" w:space="0" w:color="auto"/>
            <w:right w:val="none" w:sz="0" w:space="0" w:color="auto"/>
          </w:divBdr>
        </w:div>
        <w:div w:id="1883204889">
          <w:marLeft w:val="0"/>
          <w:marRight w:val="0"/>
          <w:marTop w:val="0"/>
          <w:marBottom w:val="0"/>
          <w:divBdr>
            <w:top w:val="none" w:sz="0" w:space="0" w:color="auto"/>
            <w:left w:val="none" w:sz="0" w:space="0" w:color="auto"/>
            <w:bottom w:val="none" w:sz="0" w:space="0" w:color="auto"/>
            <w:right w:val="none" w:sz="0" w:space="0" w:color="auto"/>
          </w:divBdr>
        </w:div>
        <w:div w:id="1884125242">
          <w:marLeft w:val="0"/>
          <w:marRight w:val="0"/>
          <w:marTop w:val="0"/>
          <w:marBottom w:val="0"/>
          <w:divBdr>
            <w:top w:val="none" w:sz="0" w:space="0" w:color="auto"/>
            <w:left w:val="none" w:sz="0" w:space="0" w:color="auto"/>
            <w:bottom w:val="none" w:sz="0" w:space="0" w:color="auto"/>
            <w:right w:val="none" w:sz="0" w:space="0" w:color="auto"/>
          </w:divBdr>
        </w:div>
        <w:div w:id="1925844441">
          <w:marLeft w:val="0"/>
          <w:marRight w:val="0"/>
          <w:marTop w:val="0"/>
          <w:marBottom w:val="0"/>
          <w:divBdr>
            <w:top w:val="none" w:sz="0" w:space="0" w:color="auto"/>
            <w:left w:val="none" w:sz="0" w:space="0" w:color="auto"/>
            <w:bottom w:val="none" w:sz="0" w:space="0" w:color="auto"/>
            <w:right w:val="none" w:sz="0" w:space="0" w:color="auto"/>
          </w:divBdr>
        </w:div>
        <w:div w:id="1931426176">
          <w:marLeft w:val="0"/>
          <w:marRight w:val="0"/>
          <w:marTop w:val="0"/>
          <w:marBottom w:val="0"/>
          <w:divBdr>
            <w:top w:val="none" w:sz="0" w:space="0" w:color="auto"/>
            <w:left w:val="none" w:sz="0" w:space="0" w:color="auto"/>
            <w:bottom w:val="none" w:sz="0" w:space="0" w:color="auto"/>
            <w:right w:val="none" w:sz="0" w:space="0" w:color="auto"/>
          </w:divBdr>
        </w:div>
        <w:div w:id="1962489258">
          <w:marLeft w:val="0"/>
          <w:marRight w:val="0"/>
          <w:marTop w:val="0"/>
          <w:marBottom w:val="0"/>
          <w:divBdr>
            <w:top w:val="none" w:sz="0" w:space="0" w:color="auto"/>
            <w:left w:val="none" w:sz="0" w:space="0" w:color="auto"/>
            <w:bottom w:val="none" w:sz="0" w:space="0" w:color="auto"/>
            <w:right w:val="none" w:sz="0" w:space="0" w:color="auto"/>
          </w:divBdr>
        </w:div>
        <w:div w:id="2081439355">
          <w:marLeft w:val="0"/>
          <w:marRight w:val="0"/>
          <w:marTop w:val="0"/>
          <w:marBottom w:val="0"/>
          <w:divBdr>
            <w:top w:val="none" w:sz="0" w:space="0" w:color="auto"/>
            <w:left w:val="none" w:sz="0" w:space="0" w:color="auto"/>
            <w:bottom w:val="none" w:sz="0" w:space="0" w:color="auto"/>
            <w:right w:val="none" w:sz="0" w:space="0" w:color="auto"/>
          </w:divBdr>
        </w:div>
      </w:divsChild>
    </w:div>
    <w:div w:id="529414280">
      <w:bodyDiv w:val="1"/>
      <w:marLeft w:val="0"/>
      <w:marRight w:val="0"/>
      <w:marTop w:val="0"/>
      <w:marBottom w:val="0"/>
      <w:divBdr>
        <w:top w:val="none" w:sz="0" w:space="0" w:color="auto"/>
        <w:left w:val="none" w:sz="0" w:space="0" w:color="auto"/>
        <w:bottom w:val="none" w:sz="0" w:space="0" w:color="auto"/>
        <w:right w:val="none" w:sz="0" w:space="0" w:color="auto"/>
      </w:divBdr>
    </w:div>
    <w:div w:id="529730719">
      <w:bodyDiv w:val="1"/>
      <w:marLeft w:val="0"/>
      <w:marRight w:val="0"/>
      <w:marTop w:val="0"/>
      <w:marBottom w:val="0"/>
      <w:divBdr>
        <w:top w:val="none" w:sz="0" w:space="0" w:color="auto"/>
        <w:left w:val="none" w:sz="0" w:space="0" w:color="auto"/>
        <w:bottom w:val="none" w:sz="0" w:space="0" w:color="auto"/>
        <w:right w:val="none" w:sz="0" w:space="0" w:color="auto"/>
      </w:divBdr>
    </w:div>
    <w:div w:id="529731921">
      <w:bodyDiv w:val="1"/>
      <w:marLeft w:val="0"/>
      <w:marRight w:val="0"/>
      <w:marTop w:val="0"/>
      <w:marBottom w:val="0"/>
      <w:divBdr>
        <w:top w:val="none" w:sz="0" w:space="0" w:color="auto"/>
        <w:left w:val="none" w:sz="0" w:space="0" w:color="auto"/>
        <w:bottom w:val="none" w:sz="0" w:space="0" w:color="auto"/>
        <w:right w:val="none" w:sz="0" w:space="0" w:color="auto"/>
      </w:divBdr>
    </w:div>
    <w:div w:id="529756271">
      <w:bodyDiv w:val="1"/>
      <w:marLeft w:val="0"/>
      <w:marRight w:val="0"/>
      <w:marTop w:val="0"/>
      <w:marBottom w:val="0"/>
      <w:divBdr>
        <w:top w:val="none" w:sz="0" w:space="0" w:color="auto"/>
        <w:left w:val="none" w:sz="0" w:space="0" w:color="auto"/>
        <w:bottom w:val="none" w:sz="0" w:space="0" w:color="auto"/>
        <w:right w:val="none" w:sz="0" w:space="0" w:color="auto"/>
      </w:divBdr>
    </w:div>
    <w:div w:id="529806139">
      <w:bodyDiv w:val="1"/>
      <w:marLeft w:val="0"/>
      <w:marRight w:val="0"/>
      <w:marTop w:val="0"/>
      <w:marBottom w:val="0"/>
      <w:divBdr>
        <w:top w:val="none" w:sz="0" w:space="0" w:color="auto"/>
        <w:left w:val="none" w:sz="0" w:space="0" w:color="auto"/>
        <w:bottom w:val="none" w:sz="0" w:space="0" w:color="auto"/>
        <w:right w:val="none" w:sz="0" w:space="0" w:color="auto"/>
      </w:divBdr>
    </w:div>
    <w:div w:id="529807436">
      <w:bodyDiv w:val="1"/>
      <w:marLeft w:val="0"/>
      <w:marRight w:val="0"/>
      <w:marTop w:val="0"/>
      <w:marBottom w:val="0"/>
      <w:divBdr>
        <w:top w:val="none" w:sz="0" w:space="0" w:color="auto"/>
        <w:left w:val="none" w:sz="0" w:space="0" w:color="auto"/>
        <w:bottom w:val="none" w:sz="0" w:space="0" w:color="auto"/>
        <w:right w:val="none" w:sz="0" w:space="0" w:color="auto"/>
      </w:divBdr>
    </w:div>
    <w:div w:id="529950403">
      <w:bodyDiv w:val="1"/>
      <w:marLeft w:val="0"/>
      <w:marRight w:val="0"/>
      <w:marTop w:val="0"/>
      <w:marBottom w:val="0"/>
      <w:divBdr>
        <w:top w:val="none" w:sz="0" w:space="0" w:color="auto"/>
        <w:left w:val="none" w:sz="0" w:space="0" w:color="auto"/>
        <w:bottom w:val="none" w:sz="0" w:space="0" w:color="auto"/>
        <w:right w:val="none" w:sz="0" w:space="0" w:color="auto"/>
      </w:divBdr>
    </w:div>
    <w:div w:id="529994660">
      <w:bodyDiv w:val="1"/>
      <w:marLeft w:val="0"/>
      <w:marRight w:val="0"/>
      <w:marTop w:val="0"/>
      <w:marBottom w:val="0"/>
      <w:divBdr>
        <w:top w:val="none" w:sz="0" w:space="0" w:color="auto"/>
        <w:left w:val="none" w:sz="0" w:space="0" w:color="auto"/>
        <w:bottom w:val="none" w:sz="0" w:space="0" w:color="auto"/>
        <w:right w:val="none" w:sz="0" w:space="0" w:color="auto"/>
      </w:divBdr>
    </w:div>
    <w:div w:id="530336123">
      <w:bodyDiv w:val="1"/>
      <w:marLeft w:val="0"/>
      <w:marRight w:val="0"/>
      <w:marTop w:val="0"/>
      <w:marBottom w:val="0"/>
      <w:divBdr>
        <w:top w:val="none" w:sz="0" w:space="0" w:color="auto"/>
        <w:left w:val="none" w:sz="0" w:space="0" w:color="auto"/>
        <w:bottom w:val="none" w:sz="0" w:space="0" w:color="auto"/>
        <w:right w:val="none" w:sz="0" w:space="0" w:color="auto"/>
      </w:divBdr>
    </w:div>
    <w:div w:id="530337336">
      <w:bodyDiv w:val="1"/>
      <w:marLeft w:val="0"/>
      <w:marRight w:val="0"/>
      <w:marTop w:val="0"/>
      <w:marBottom w:val="0"/>
      <w:divBdr>
        <w:top w:val="none" w:sz="0" w:space="0" w:color="auto"/>
        <w:left w:val="none" w:sz="0" w:space="0" w:color="auto"/>
        <w:bottom w:val="none" w:sz="0" w:space="0" w:color="auto"/>
        <w:right w:val="none" w:sz="0" w:space="0" w:color="auto"/>
      </w:divBdr>
    </w:div>
    <w:div w:id="530412735">
      <w:bodyDiv w:val="1"/>
      <w:marLeft w:val="0"/>
      <w:marRight w:val="0"/>
      <w:marTop w:val="0"/>
      <w:marBottom w:val="0"/>
      <w:divBdr>
        <w:top w:val="none" w:sz="0" w:space="0" w:color="auto"/>
        <w:left w:val="none" w:sz="0" w:space="0" w:color="auto"/>
        <w:bottom w:val="none" w:sz="0" w:space="0" w:color="auto"/>
        <w:right w:val="none" w:sz="0" w:space="0" w:color="auto"/>
      </w:divBdr>
    </w:div>
    <w:div w:id="530997740">
      <w:bodyDiv w:val="1"/>
      <w:marLeft w:val="0"/>
      <w:marRight w:val="0"/>
      <w:marTop w:val="0"/>
      <w:marBottom w:val="0"/>
      <w:divBdr>
        <w:top w:val="none" w:sz="0" w:space="0" w:color="auto"/>
        <w:left w:val="none" w:sz="0" w:space="0" w:color="auto"/>
        <w:bottom w:val="none" w:sz="0" w:space="0" w:color="auto"/>
        <w:right w:val="none" w:sz="0" w:space="0" w:color="auto"/>
      </w:divBdr>
    </w:div>
    <w:div w:id="531118776">
      <w:bodyDiv w:val="1"/>
      <w:marLeft w:val="0"/>
      <w:marRight w:val="0"/>
      <w:marTop w:val="0"/>
      <w:marBottom w:val="0"/>
      <w:divBdr>
        <w:top w:val="none" w:sz="0" w:space="0" w:color="auto"/>
        <w:left w:val="none" w:sz="0" w:space="0" w:color="auto"/>
        <w:bottom w:val="none" w:sz="0" w:space="0" w:color="auto"/>
        <w:right w:val="none" w:sz="0" w:space="0" w:color="auto"/>
      </w:divBdr>
      <w:divsChild>
        <w:div w:id="563103843">
          <w:marLeft w:val="0"/>
          <w:marRight w:val="0"/>
          <w:marTop w:val="0"/>
          <w:marBottom w:val="0"/>
          <w:divBdr>
            <w:top w:val="none" w:sz="0" w:space="0" w:color="auto"/>
            <w:left w:val="none" w:sz="0" w:space="0" w:color="auto"/>
            <w:bottom w:val="none" w:sz="0" w:space="0" w:color="auto"/>
            <w:right w:val="none" w:sz="0" w:space="0" w:color="auto"/>
          </w:divBdr>
        </w:div>
        <w:div w:id="1435634733">
          <w:marLeft w:val="0"/>
          <w:marRight w:val="0"/>
          <w:marTop w:val="0"/>
          <w:marBottom w:val="0"/>
          <w:divBdr>
            <w:top w:val="none" w:sz="0" w:space="0" w:color="auto"/>
            <w:left w:val="none" w:sz="0" w:space="0" w:color="auto"/>
            <w:bottom w:val="none" w:sz="0" w:space="0" w:color="auto"/>
            <w:right w:val="none" w:sz="0" w:space="0" w:color="auto"/>
          </w:divBdr>
        </w:div>
        <w:div w:id="1637956488">
          <w:marLeft w:val="0"/>
          <w:marRight w:val="0"/>
          <w:marTop w:val="0"/>
          <w:marBottom w:val="0"/>
          <w:divBdr>
            <w:top w:val="none" w:sz="0" w:space="0" w:color="auto"/>
            <w:left w:val="none" w:sz="0" w:space="0" w:color="auto"/>
            <w:bottom w:val="none" w:sz="0" w:space="0" w:color="auto"/>
            <w:right w:val="none" w:sz="0" w:space="0" w:color="auto"/>
          </w:divBdr>
        </w:div>
        <w:div w:id="853420086">
          <w:marLeft w:val="0"/>
          <w:marRight w:val="0"/>
          <w:marTop w:val="0"/>
          <w:marBottom w:val="0"/>
          <w:divBdr>
            <w:top w:val="none" w:sz="0" w:space="0" w:color="auto"/>
            <w:left w:val="none" w:sz="0" w:space="0" w:color="auto"/>
            <w:bottom w:val="none" w:sz="0" w:space="0" w:color="auto"/>
            <w:right w:val="none" w:sz="0" w:space="0" w:color="auto"/>
          </w:divBdr>
        </w:div>
        <w:div w:id="1061254239">
          <w:marLeft w:val="0"/>
          <w:marRight w:val="0"/>
          <w:marTop w:val="0"/>
          <w:marBottom w:val="0"/>
          <w:divBdr>
            <w:top w:val="none" w:sz="0" w:space="0" w:color="auto"/>
            <w:left w:val="none" w:sz="0" w:space="0" w:color="auto"/>
            <w:bottom w:val="none" w:sz="0" w:space="0" w:color="auto"/>
            <w:right w:val="none" w:sz="0" w:space="0" w:color="auto"/>
          </w:divBdr>
        </w:div>
        <w:div w:id="1731658390">
          <w:marLeft w:val="0"/>
          <w:marRight w:val="0"/>
          <w:marTop w:val="0"/>
          <w:marBottom w:val="0"/>
          <w:divBdr>
            <w:top w:val="none" w:sz="0" w:space="0" w:color="auto"/>
            <w:left w:val="none" w:sz="0" w:space="0" w:color="auto"/>
            <w:bottom w:val="none" w:sz="0" w:space="0" w:color="auto"/>
            <w:right w:val="none" w:sz="0" w:space="0" w:color="auto"/>
          </w:divBdr>
        </w:div>
        <w:div w:id="441926596">
          <w:marLeft w:val="0"/>
          <w:marRight w:val="0"/>
          <w:marTop w:val="0"/>
          <w:marBottom w:val="0"/>
          <w:divBdr>
            <w:top w:val="none" w:sz="0" w:space="0" w:color="auto"/>
            <w:left w:val="none" w:sz="0" w:space="0" w:color="auto"/>
            <w:bottom w:val="none" w:sz="0" w:space="0" w:color="auto"/>
            <w:right w:val="none" w:sz="0" w:space="0" w:color="auto"/>
          </w:divBdr>
        </w:div>
        <w:div w:id="815071621">
          <w:marLeft w:val="0"/>
          <w:marRight w:val="0"/>
          <w:marTop w:val="0"/>
          <w:marBottom w:val="0"/>
          <w:divBdr>
            <w:top w:val="none" w:sz="0" w:space="0" w:color="auto"/>
            <w:left w:val="none" w:sz="0" w:space="0" w:color="auto"/>
            <w:bottom w:val="none" w:sz="0" w:space="0" w:color="auto"/>
            <w:right w:val="none" w:sz="0" w:space="0" w:color="auto"/>
          </w:divBdr>
        </w:div>
        <w:div w:id="2141417170">
          <w:marLeft w:val="0"/>
          <w:marRight w:val="0"/>
          <w:marTop w:val="0"/>
          <w:marBottom w:val="0"/>
          <w:divBdr>
            <w:top w:val="none" w:sz="0" w:space="0" w:color="auto"/>
            <w:left w:val="none" w:sz="0" w:space="0" w:color="auto"/>
            <w:bottom w:val="none" w:sz="0" w:space="0" w:color="auto"/>
            <w:right w:val="none" w:sz="0" w:space="0" w:color="auto"/>
          </w:divBdr>
        </w:div>
        <w:div w:id="124394276">
          <w:marLeft w:val="0"/>
          <w:marRight w:val="0"/>
          <w:marTop w:val="0"/>
          <w:marBottom w:val="0"/>
          <w:divBdr>
            <w:top w:val="none" w:sz="0" w:space="0" w:color="auto"/>
            <w:left w:val="none" w:sz="0" w:space="0" w:color="auto"/>
            <w:bottom w:val="none" w:sz="0" w:space="0" w:color="auto"/>
            <w:right w:val="none" w:sz="0" w:space="0" w:color="auto"/>
          </w:divBdr>
        </w:div>
        <w:div w:id="127360076">
          <w:marLeft w:val="0"/>
          <w:marRight w:val="0"/>
          <w:marTop w:val="0"/>
          <w:marBottom w:val="0"/>
          <w:divBdr>
            <w:top w:val="none" w:sz="0" w:space="0" w:color="auto"/>
            <w:left w:val="none" w:sz="0" w:space="0" w:color="auto"/>
            <w:bottom w:val="none" w:sz="0" w:space="0" w:color="auto"/>
            <w:right w:val="none" w:sz="0" w:space="0" w:color="auto"/>
          </w:divBdr>
        </w:div>
        <w:div w:id="1473014529">
          <w:marLeft w:val="0"/>
          <w:marRight w:val="0"/>
          <w:marTop w:val="0"/>
          <w:marBottom w:val="0"/>
          <w:divBdr>
            <w:top w:val="none" w:sz="0" w:space="0" w:color="auto"/>
            <w:left w:val="none" w:sz="0" w:space="0" w:color="auto"/>
            <w:bottom w:val="none" w:sz="0" w:space="0" w:color="auto"/>
            <w:right w:val="none" w:sz="0" w:space="0" w:color="auto"/>
          </w:divBdr>
        </w:div>
        <w:div w:id="1574699335">
          <w:marLeft w:val="0"/>
          <w:marRight w:val="0"/>
          <w:marTop w:val="0"/>
          <w:marBottom w:val="0"/>
          <w:divBdr>
            <w:top w:val="none" w:sz="0" w:space="0" w:color="auto"/>
            <w:left w:val="none" w:sz="0" w:space="0" w:color="auto"/>
            <w:bottom w:val="none" w:sz="0" w:space="0" w:color="auto"/>
            <w:right w:val="none" w:sz="0" w:space="0" w:color="auto"/>
          </w:divBdr>
        </w:div>
        <w:div w:id="1902641154">
          <w:marLeft w:val="0"/>
          <w:marRight w:val="0"/>
          <w:marTop w:val="0"/>
          <w:marBottom w:val="0"/>
          <w:divBdr>
            <w:top w:val="none" w:sz="0" w:space="0" w:color="auto"/>
            <w:left w:val="none" w:sz="0" w:space="0" w:color="auto"/>
            <w:bottom w:val="none" w:sz="0" w:space="0" w:color="auto"/>
            <w:right w:val="none" w:sz="0" w:space="0" w:color="auto"/>
          </w:divBdr>
        </w:div>
        <w:div w:id="126122569">
          <w:marLeft w:val="0"/>
          <w:marRight w:val="0"/>
          <w:marTop w:val="0"/>
          <w:marBottom w:val="0"/>
          <w:divBdr>
            <w:top w:val="none" w:sz="0" w:space="0" w:color="auto"/>
            <w:left w:val="none" w:sz="0" w:space="0" w:color="auto"/>
            <w:bottom w:val="none" w:sz="0" w:space="0" w:color="auto"/>
            <w:right w:val="none" w:sz="0" w:space="0" w:color="auto"/>
          </w:divBdr>
        </w:div>
        <w:div w:id="1011294345">
          <w:marLeft w:val="0"/>
          <w:marRight w:val="0"/>
          <w:marTop w:val="0"/>
          <w:marBottom w:val="0"/>
          <w:divBdr>
            <w:top w:val="none" w:sz="0" w:space="0" w:color="auto"/>
            <w:left w:val="none" w:sz="0" w:space="0" w:color="auto"/>
            <w:bottom w:val="none" w:sz="0" w:space="0" w:color="auto"/>
            <w:right w:val="none" w:sz="0" w:space="0" w:color="auto"/>
          </w:divBdr>
        </w:div>
        <w:div w:id="449982923">
          <w:marLeft w:val="0"/>
          <w:marRight w:val="0"/>
          <w:marTop w:val="0"/>
          <w:marBottom w:val="0"/>
          <w:divBdr>
            <w:top w:val="none" w:sz="0" w:space="0" w:color="auto"/>
            <w:left w:val="none" w:sz="0" w:space="0" w:color="auto"/>
            <w:bottom w:val="none" w:sz="0" w:space="0" w:color="auto"/>
            <w:right w:val="none" w:sz="0" w:space="0" w:color="auto"/>
          </w:divBdr>
        </w:div>
        <w:div w:id="1161774251">
          <w:marLeft w:val="0"/>
          <w:marRight w:val="0"/>
          <w:marTop w:val="0"/>
          <w:marBottom w:val="0"/>
          <w:divBdr>
            <w:top w:val="none" w:sz="0" w:space="0" w:color="auto"/>
            <w:left w:val="none" w:sz="0" w:space="0" w:color="auto"/>
            <w:bottom w:val="none" w:sz="0" w:space="0" w:color="auto"/>
            <w:right w:val="none" w:sz="0" w:space="0" w:color="auto"/>
          </w:divBdr>
        </w:div>
        <w:div w:id="1345093100">
          <w:marLeft w:val="0"/>
          <w:marRight w:val="0"/>
          <w:marTop w:val="0"/>
          <w:marBottom w:val="0"/>
          <w:divBdr>
            <w:top w:val="none" w:sz="0" w:space="0" w:color="auto"/>
            <w:left w:val="none" w:sz="0" w:space="0" w:color="auto"/>
            <w:bottom w:val="none" w:sz="0" w:space="0" w:color="auto"/>
            <w:right w:val="none" w:sz="0" w:space="0" w:color="auto"/>
          </w:divBdr>
        </w:div>
        <w:div w:id="207881531">
          <w:marLeft w:val="0"/>
          <w:marRight w:val="0"/>
          <w:marTop w:val="0"/>
          <w:marBottom w:val="0"/>
          <w:divBdr>
            <w:top w:val="none" w:sz="0" w:space="0" w:color="auto"/>
            <w:left w:val="none" w:sz="0" w:space="0" w:color="auto"/>
            <w:bottom w:val="none" w:sz="0" w:space="0" w:color="auto"/>
            <w:right w:val="none" w:sz="0" w:space="0" w:color="auto"/>
          </w:divBdr>
        </w:div>
        <w:div w:id="1887451415">
          <w:marLeft w:val="0"/>
          <w:marRight w:val="0"/>
          <w:marTop w:val="0"/>
          <w:marBottom w:val="0"/>
          <w:divBdr>
            <w:top w:val="none" w:sz="0" w:space="0" w:color="auto"/>
            <w:left w:val="none" w:sz="0" w:space="0" w:color="auto"/>
            <w:bottom w:val="none" w:sz="0" w:space="0" w:color="auto"/>
            <w:right w:val="none" w:sz="0" w:space="0" w:color="auto"/>
          </w:divBdr>
        </w:div>
        <w:div w:id="1247810322">
          <w:marLeft w:val="0"/>
          <w:marRight w:val="0"/>
          <w:marTop w:val="0"/>
          <w:marBottom w:val="0"/>
          <w:divBdr>
            <w:top w:val="none" w:sz="0" w:space="0" w:color="auto"/>
            <w:left w:val="none" w:sz="0" w:space="0" w:color="auto"/>
            <w:bottom w:val="none" w:sz="0" w:space="0" w:color="auto"/>
            <w:right w:val="none" w:sz="0" w:space="0" w:color="auto"/>
          </w:divBdr>
        </w:div>
        <w:div w:id="159270653">
          <w:marLeft w:val="0"/>
          <w:marRight w:val="0"/>
          <w:marTop w:val="0"/>
          <w:marBottom w:val="0"/>
          <w:divBdr>
            <w:top w:val="none" w:sz="0" w:space="0" w:color="auto"/>
            <w:left w:val="none" w:sz="0" w:space="0" w:color="auto"/>
            <w:bottom w:val="none" w:sz="0" w:space="0" w:color="auto"/>
            <w:right w:val="none" w:sz="0" w:space="0" w:color="auto"/>
          </w:divBdr>
        </w:div>
        <w:div w:id="1813599626">
          <w:marLeft w:val="0"/>
          <w:marRight w:val="0"/>
          <w:marTop w:val="0"/>
          <w:marBottom w:val="0"/>
          <w:divBdr>
            <w:top w:val="none" w:sz="0" w:space="0" w:color="auto"/>
            <w:left w:val="none" w:sz="0" w:space="0" w:color="auto"/>
            <w:bottom w:val="none" w:sz="0" w:space="0" w:color="auto"/>
            <w:right w:val="none" w:sz="0" w:space="0" w:color="auto"/>
          </w:divBdr>
        </w:div>
        <w:div w:id="1921600426">
          <w:marLeft w:val="0"/>
          <w:marRight w:val="0"/>
          <w:marTop w:val="0"/>
          <w:marBottom w:val="0"/>
          <w:divBdr>
            <w:top w:val="none" w:sz="0" w:space="0" w:color="auto"/>
            <w:left w:val="none" w:sz="0" w:space="0" w:color="auto"/>
            <w:bottom w:val="none" w:sz="0" w:space="0" w:color="auto"/>
            <w:right w:val="none" w:sz="0" w:space="0" w:color="auto"/>
          </w:divBdr>
        </w:div>
        <w:div w:id="218788492">
          <w:marLeft w:val="0"/>
          <w:marRight w:val="0"/>
          <w:marTop w:val="0"/>
          <w:marBottom w:val="0"/>
          <w:divBdr>
            <w:top w:val="none" w:sz="0" w:space="0" w:color="auto"/>
            <w:left w:val="none" w:sz="0" w:space="0" w:color="auto"/>
            <w:bottom w:val="none" w:sz="0" w:space="0" w:color="auto"/>
            <w:right w:val="none" w:sz="0" w:space="0" w:color="auto"/>
          </w:divBdr>
        </w:div>
        <w:div w:id="2014067039">
          <w:marLeft w:val="0"/>
          <w:marRight w:val="0"/>
          <w:marTop w:val="0"/>
          <w:marBottom w:val="0"/>
          <w:divBdr>
            <w:top w:val="none" w:sz="0" w:space="0" w:color="auto"/>
            <w:left w:val="none" w:sz="0" w:space="0" w:color="auto"/>
            <w:bottom w:val="none" w:sz="0" w:space="0" w:color="auto"/>
            <w:right w:val="none" w:sz="0" w:space="0" w:color="auto"/>
          </w:divBdr>
        </w:div>
        <w:div w:id="2047874565">
          <w:marLeft w:val="0"/>
          <w:marRight w:val="0"/>
          <w:marTop w:val="0"/>
          <w:marBottom w:val="0"/>
          <w:divBdr>
            <w:top w:val="none" w:sz="0" w:space="0" w:color="auto"/>
            <w:left w:val="none" w:sz="0" w:space="0" w:color="auto"/>
            <w:bottom w:val="none" w:sz="0" w:space="0" w:color="auto"/>
            <w:right w:val="none" w:sz="0" w:space="0" w:color="auto"/>
          </w:divBdr>
        </w:div>
        <w:div w:id="1330215935">
          <w:marLeft w:val="0"/>
          <w:marRight w:val="0"/>
          <w:marTop w:val="0"/>
          <w:marBottom w:val="0"/>
          <w:divBdr>
            <w:top w:val="none" w:sz="0" w:space="0" w:color="auto"/>
            <w:left w:val="none" w:sz="0" w:space="0" w:color="auto"/>
            <w:bottom w:val="none" w:sz="0" w:space="0" w:color="auto"/>
            <w:right w:val="none" w:sz="0" w:space="0" w:color="auto"/>
          </w:divBdr>
        </w:div>
        <w:div w:id="1040206395">
          <w:marLeft w:val="0"/>
          <w:marRight w:val="0"/>
          <w:marTop w:val="0"/>
          <w:marBottom w:val="0"/>
          <w:divBdr>
            <w:top w:val="none" w:sz="0" w:space="0" w:color="auto"/>
            <w:left w:val="none" w:sz="0" w:space="0" w:color="auto"/>
            <w:bottom w:val="none" w:sz="0" w:space="0" w:color="auto"/>
            <w:right w:val="none" w:sz="0" w:space="0" w:color="auto"/>
          </w:divBdr>
        </w:div>
        <w:div w:id="617445703">
          <w:marLeft w:val="0"/>
          <w:marRight w:val="0"/>
          <w:marTop w:val="0"/>
          <w:marBottom w:val="0"/>
          <w:divBdr>
            <w:top w:val="none" w:sz="0" w:space="0" w:color="auto"/>
            <w:left w:val="none" w:sz="0" w:space="0" w:color="auto"/>
            <w:bottom w:val="none" w:sz="0" w:space="0" w:color="auto"/>
            <w:right w:val="none" w:sz="0" w:space="0" w:color="auto"/>
          </w:divBdr>
        </w:div>
        <w:div w:id="1706173560">
          <w:marLeft w:val="0"/>
          <w:marRight w:val="0"/>
          <w:marTop w:val="0"/>
          <w:marBottom w:val="0"/>
          <w:divBdr>
            <w:top w:val="none" w:sz="0" w:space="0" w:color="auto"/>
            <w:left w:val="none" w:sz="0" w:space="0" w:color="auto"/>
            <w:bottom w:val="none" w:sz="0" w:space="0" w:color="auto"/>
            <w:right w:val="none" w:sz="0" w:space="0" w:color="auto"/>
          </w:divBdr>
        </w:div>
        <w:div w:id="816528251">
          <w:marLeft w:val="0"/>
          <w:marRight w:val="0"/>
          <w:marTop w:val="0"/>
          <w:marBottom w:val="0"/>
          <w:divBdr>
            <w:top w:val="none" w:sz="0" w:space="0" w:color="auto"/>
            <w:left w:val="none" w:sz="0" w:space="0" w:color="auto"/>
            <w:bottom w:val="none" w:sz="0" w:space="0" w:color="auto"/>
            <w:right w:val="none" w:sz="0" w:space="0" w:color="auto"/>
          </w:divBdr>
        </w:div>
        <w:div w:id="509417847">
          <w:marLeft w:val="0"/>
          <w:marRight w:val="0"/>
          <w:marTop w:val="0"/>
          <w:marBottom w:val="0"/>
          <w:divBdr>
            <w:top w:val="none" w:sz="0" w:space="0" w:color="auto"/>
            <w:left w:val="none" w:sz="0" w:space="0" w:color="auto"/>
            <w:bottom w:val="none" w:sz="0" w:space="0" w:color="auto"/>
            <w:right w:val="none" w:sz="0" w:space="0" w:color="auto"/>
          </w:divBdr>
        </w:div>
        <w:div w:id="1918515550">
          <w:marLeft w:val="0"/>
          <w:marRight w:val="0"/>
          <w:marTop w:val="0"/>
          <w:marBottom w:val="0"/>
          <w:divBdr>
            <w:top w:val="none" w:sz="0" w:space="0" w:color="auto"/>
            <w:left w:val="none" w:sz="0" w:space="0" w:color="auto"/>
            <w:bottom w:val="none" w:sz="0" w:space="0" w:color="auto"/>
            <w:right w:val="none" w:sz="0" w:space="0" w:color="auto"/>
          </w:divBdr>
        </w:div>
        <w:div w:id="1527644360">
          <w:marLeft w:val="0"/>
          <w:marRight w:val="0"/>
          <w:marTop w:val="0"/>
          <w:marBottom w:val="0"/>
          <w:divBdr>
            <w:top w:val="none" w:sz="0" w:space="0" w:color="auto"/>
            <w:left w:val="none" w:sz="0" w:space="0" w:color="auto"/>
            <w:bottom w:val="none" w:sz="0" w:space="0" w:color="auto"/>
            <w:right w:val="none" w:sz="0" w:space="0" w:color="auto"/>
          </w:divBdr>
        </w:div>
        <w:div w:id="1439137179">
          <w:marLeft w:val="0"/>
          <w:marRight w:val="0"/>
          <w:marTop w:val="0"/>
          <w:marBottom w:val="0"/>
          <w:divBdr>
            <w:top w:val="none" w:sz="0" w:space="0" w:color="auto"/>
            <w:left w:val="none" w:sz="0" w:space="0" w:color="auto"/>
            <w:bottom w:val="none" w:sz="0" w:space="0" w:color="auto"/>
            <w:right w:val="none" w:sz="0" w:space="0" w:color="auto"/>
          </w:divBdr>
        </w:div>
        <w:div w:id="255794875">
          <w:marLeft w:val="0"/>
          <w:marRight w:val="0"/>
          <w:marTop w:val="0"/>
          <w:marBottom w:val="0"/>
          <w:divBdr>
            <w:top w:val="none" w:sz="0" w:space="0" w:color="auto"/>
            <w:left w:val="none" w:sz="0" w:space="0" w:color="auto"/>
            <w:bottom w:val="none" w:sz="0" w:space="0" w:color="auto"/>
            <w:right w:val="none" w:sz="0" w:space="0" w:color="auto"/>
          </w:divBdr>
        </w:div>
        <w:div w:id="1786269406">
          <w:marLeft w:val="0"/>
          <w:marRight w:val="0"/>
          <w:marTop w:val="0"/>
          <w:marBottom w:val="0"/>
          <w:divBdr>
            <w:top w:val="none" w:sz="0" w:space="0" w:color="auto"/>
            <w:left w:val="none" w:sz="0" w:space="0" w:color="auto"/>
            <w:bottom w:val="none" w:sz="0" w:space="0" w:color="auto"/>
            <w:right w:val="none" w:sz="0" w:space="0" w:color="auto"/>
          </w:divBdr>
        </w:div>
        <w:div w:id="1948267383">
          <w:marLeft w:val="0"/>
          <w:marRight w:val="0"/>
          <w:marTop w:val="0"/>
          <w:marBottom w:val="0"/>
          <w:divBdr>
            <w:top w:val="none" w:sz="0" w:space="0" w:color="auto"/>
            <w:left w:val="none" w:sz="0" w:space="0" w:color="auto"/>
            <w:bottom w:val="none" w:sz="0" w:space="0" w:color="auto"/>
            <w:right w:val="none" w:sz="0" w:space="0" w:color="auto"/>
          </w:divBdr>
        </w:div>
        <w:div w:id="1466121957">
          <w:marLeft w:val="0"/>
          <w:marRight w:val="0"/>
          <w:marTop w:val="0"/>
          <w:marBottom w:val="0"/>
          <w:divBdr>
            <w:top w:val="none" w:sz="0" w:space="0" w:color="auto"/>
            <w:left w:val="none" w:sz="0" w:space="0" w:color="auto"/>
            <w:bottom w:val="none" w:sz="0" w:space="0" w:color="auto"/>
            <w:right w:val="none" w:sz="0" w:space="0" w:color="auto"/>
          </w:divBdr>
        </w:div>
        <w:div w:id="576940539">
          <w:marLeft w:val="0"/>
          <w:marRight w:val="0"/>
          <w:marTop w:val="0"/>
          <w:marBottom w:val="0"/>
          <w:divBdr>
            <w:top w:val="none" w:sz="0" w:space="0" w:color="auto"/>
            <w:left w:val="none" w:sz="0" w:space="0" w:color="auto"/>
            <w:bottom w:val="none" w:sz="0" w:space="0" w:color="auto"/>
            <w:right w:val="none" w:sz="0" w:space="0" w:color="auto"/>
          </w:divBdr>
        </w:div>
        <w:div w:id="1084256802">
          <w:marLeft w:val="0"/>
          <w:marRight w:val="0"/>
          <w:marTop w:val="0"/>
          <w:marBottom w:val="0"/>
          <w:divBdr>
            <w:top w:val="none" w:sz="0" w:space="0" w:color="auto"/>
            <w:left w:val="none" w:sz="0" w:space="0" w:color="auto"/>
            <w:bottom w:val="none" w:sz="0" w:space="0" w:color="auto"/>
            <w:right w:val="none" w:sz="0" w:space="0" w:color="auto"/>
          </w:divBdr>
        </w:div>
        <w:div w:id="1928881723">
          <w:marLeft w:val="0"/>
          <w:marRight w:val="0"/>
          <w:marTop w:val="0"/>
          <w:marBottom w:val="0"/>
          <w:divBdr>
            <w:top w:val="none" w:sz="0" w:space="0" w:color="auto"/>
            <w:left w:val="none" w:sz="0" w:space="0" w:color="auto"/>
            <w:bottom w:val="none" w:sz="0" w:space="0" w:color="auto"/>
            <w:right w:val="none" w:sz="0" w:space="0" w:color="auto"/>
          </w:divBdr>
        </w:div>
        <w:div w:id="561409133">
          <w:marLeft w:val="0"/>
          <w:marRight w:val="0"/>
          <w:marTop w:val="0"/>
          <w:marBottom w:val="0"/>
          <w:divBdr>
            <w:top w:val="none" w:sz="0" w:space="0" w:color="auto"/>
            <w:left w:val="none" w:sz="0" w:space="0" w:color="auto"/>
            <w:bottom w:val="none" w:sz="0" w:space="0" w:color="auto"/>
            <w:right w:val="none" w:sz="0" w:space="0" w:color="auto"/>
          </w:divBdr>
        </w:div>
        <w:div w:id="321009780">
          <w:marLeft w:val="0"/>
          <w:marRight w:val="0"/>
          <w:marTop w:val="0"/>
          <w:marBottom w:val="0"/>
          <w:divBdr>
            <w:top w:val="none" w:sz="0" w:space="0" w:color="auto"/>
            <w:left w:val="none" w:sz="0" w:space="0" w:color="auto"/>
            <w:bottom w:val="none" w:sz="0" w:space="0" w:color="auto"/>
            <w:right w:val="none" w:sz="0" w:space="0" w:color="auto"/>
          </w:divBdr>
        </w:div>
        <w:div w:id="1270116824">
          <w:marLeft w:val="0"/>
          <w:marRight w:val="0"/>
          <w:marTop w:val="0"/>
          <w:marBottom w:val="0"/>
          <w:divBdr>
            <w:top w:val="none" w:sz="0" w:space="0" w:color="auto"/>
            <w:left w:val="none" w:sz="0" w:space="0" w:color="auto"/>
            <w:bottom w:val="none" w:sz="0" w:space="0" w:color="auto"/>
            <w:right w:val="none" w:sz="0" w:space="0" w:color="auto"/>
          </w:divBdr>
        </w:div>
        <w:div w:id="2053918937">
          <w:marLeft w:val="0"/>
          <w:marRight w:val="0"/>
          <w:marTop w:val="0"/>
          <w:marBottom w:val="0"/>
          <w:divBdr>
            <w:top w:val="none" w:sz="0" w:space="0" w:color="auto"/>
            <w:left w:val="none" w:sz="0" w:space="0" w:color="auto"/>
            <w:bottom w:val="none" w:sz="0" w:space="0" w:color="auto"/>
            <w:right w:val="none" w:sz="0" w:space="0" w:color="auto"/>
          </w:divBdr>
        </w:div>
        <w:div w:id="1506432411">
          <w:marLeft w:val="0"/>
          <w:marRight w:val="0"/>
          <w:marTop w:val="0"/>
          <w:marBottom w:val="0"/>
          <w:divBdr>
            <w:top w:val="none" w:sz="0" w:space="0" w:color="auto"/>
            <w:left w:val="none" w:sz="0" w:space="0" w:color="auto"/>
            <w:bottom w:val="none" w:sz="0" w:space="0" w:color="auto"/>
            <w:right w:val="none" w:sz="0" w:space="0" w:color="auto"/>
          </w:divBdr>
        </w:div>
        <w:div w:id="259261325">
          <w:marLeft w:val="0"/>
          <w:marRight w:val="0"/>
          <w:marTop w:val="0"/>
          <w:marBottom w:val="0"/>
          <w:divBdr>
            <w:top w:val="none" w:sz="0" w:space="0" w:color="auto"/>
            <w:left w:val="none" w:sz="0" w:space="0" w:color="auto"/>
            <w:bottom w:val="none" w:sz="0" w:space="0" w:color="auto"/>
            <w:right w:val="none" w:sz="0" w:space="0" w:color="auto"/>
          </w:divBdr>
        </w:div>
        <w:div w:id="1363550280">
          <w:marLeft w:val="0"/>
          <w:marRight w:val="0"/>
          <w:marTop w:val="0"/>
          <w:marBottom w:val="0"/>
          <w:divBdr>
            <w:top w:val="none" w:sz="0" w:space="0" w:color="auto"/>
            <w:left w:val="none" w:sz="0" w:space="0" w:color="auto"/>
            <w:bottom w:val="none" w:sz="0" w:space="0" w:color="auto"/>
            <w:right w:val="none" w:sz="0" w:space="0" w:color="auto"/>
          </w:divBdr>
        </w:div>
        <w:div w:id="130635691">
          <w:marLeft w:val="0"/>
          <w:marRight w:val="0"/>
          <w:marTop w:val="0"/>
          <w:marBottom w:val="0"/>
          <w:divBdr>
            <w:top w:val="none" w:sz="0" w:space="0" w:color="auto"/>
            <w:left w:val="none" w:sz="0" w:space="0" w:color="auto"/>
            <w:bottom w:val="none" w:sz="0" w:space="0" w:color="auto"/>
            <w:right w:val="none" w:sz="0" w:space="0" w:color="auto"/>
          </w:divBdr>
        </w:div>
        <w:div w:id="915896136">
          <w:marLeft w:val="0"/>
          <w:marRight w:val="0"/>
          <w:marTop w:val="0"/>
          <w:marBottom w:val="0"/>
          <w:divBdr>
            <w:top w:val="none" w:sz="0" w:space="0" w:color="auto"/>
            <w:left w:val="none" w:sz="0" w:space="0" w:color="auto"/>
            <w:bottom w:val="none" w:sz="0" w:space="0" w:color="auto"/>
            <w:right w:val="none" w:sz="0" w:space="0" w:color="auto"/>
          </w:divBdr>
        </w:div>
        <w:div w:id="349373936">
          <w:marLeft w:val="0"/>
          <w:marRight w:val="0"/>
          <w:marTop w:val="0"/>
          <w:marBottom w:val="0"/>
          <w:divBdr>
            <w:top w:val="none" w:sz="0" w:space="0" w:color="auto"/>
            <w:left w:val="none" w:sz="0" w:space="0" w:color="auto"/>
            <w:bottom w:val="none" w:sz="0" w:space="0" w:color="auto"/>
            <w:right w:val="none" w:sz="0" w:space="0" w:color="auto"/>
          </w:divBdr>
        </w:div>
        <w:div w:id="655105948">
          <w:marLeft w:val="0"/>
          <w:marRight w:val="0"/>
          <w:marTop w:val="0"/>
          <w:marBottom w:val="0"/>
          <w:divBdr>
            <w:top w:val="none" w:sz="0" w:space="0" w:color="auto"/>
            <w:left w:val="none" w:sz="0" w:space="0" w:color="auto"/>
            <w:bottom w:val="none" w:sz="0" w:space="0" w:color="auto"/>
            <w:right w:val="none" w:sz="0" w:space="0" w:color="auto"/>
          </w:divBdr>
        </w:div>
        <w:div w:id="516432948">
          <w:marLeft w:val="0"/>
          <w:marRight w:val="0"/>
          <w:marTop w:val="0"/>
          <w:marBottom w:val="0"/>
          <w:divBdr>
            <w:top w:val="none" w:sz="0" w:space="0" w:color="auto"/>
            <w:left w:val="none" w:sz="0" w:space="0" w:color="auto"/>
            <w:bottom w:val="none" w:sz="0" w:space="0" w:color="auto"/>
            <w:right w:val="none" w:sz="0" w:space="0" w:color="auto"/>
          </w:divBdr>
        </w:div>
        <w:div w:id="1884905906">
          <w:marLeft w:val="0"/>
          <w:marRight w:val="0"/>
          <w:marTop w:val="0"/>
          <w:marBottom w:val="0"/>
          <w:divBdr>
            <w:top w:val="none" w:sz="0" w:space="0" w:color="auto"/>
            <w:left w:val="none" w:sz="0" w:space="0" w:color="auto"/>
            <w:bottom w:val="none" w:sz="0" w:space="0" w:color="auto"/>
            <w:right w:val="none" w:sz="0" w:space="0" w:color="auto"/>
          </w:divBdr>
        </w:div>
        <w:div w:id="1289166887">
          <w:marLeft w:val="0"/>
          <w:marRight w:val="0"/>
          <w:marTop w:val="0"/>
          <w:marBottom w:val="0"/>
          <w:divBdr>
            <w:top w:val="none" w:sz="0" w:space="0" w:color="auto"/>
            <w:left w:val="none" w:sz="0" w:space="0" w:color="auto"/>
            <w:bottom w:val="none" w:sz="0" w:space="0" w:color="auto"/>
            <w:right w:val="none" w:sz="0" w:space="0" w:color="auto"/>
          </w:divBdr>
        </w:div>
        <w:div w:id="315651926">
          <w:marLeft w:val="0"/>
          <w:marRight w:val="0"/>
          <w:marTop w:val="0"/>
          <w:marBottom w:val="0"/>
          <w:divBdr>
            <w:top w:val="none" w:sz="0" w:space="0" w:color="auto"/>
            <w:left w:val="none" w:sz="0" w:space="0" w:color="auto"/>
            <w:bottom w:val="none" w:sz="0" w:space="0" w:color="auto"/>
            <w:right w:val="none" w:sz="0" w:space="0" w:color="auto"/>
          </w:divBdr>
        </w:div>
        <w:div w:id="864176078">
          <w:marLeft w:val="0"/>
          <w:marRight w:val="0"/>
          <w:marTop w:val="0"/>
          <w:marBottom w:val="0"/>
          <w:divBdr>
            <w:top w:val="none" w:sz="0" w:space="0" w:color="auto"/>
            <w:left w:val="none" w:sz="0" w:space="0" w:color="auto"/>
            <w:bottom w:val="none" w:sz="0" w:space="0" w:color="auto"/>
            <w:right w:val="none" w:sz="0" w:space="0" w:color="auto"/>
          </w:divBdr>
        </w:div>
        <w:div w:id="1962420449">
          <w:marLeft w:val="0"/>
          <w:marRight w:val="0"/>
          <w:marTop w:val="0"/>
          <w:marBottom w:val="0"/>
          <w:divBdr>
            <w:top w:val="none" w:sz="0" w:space="0" w:color="auto"/>
            <w:left w:val="none" w:sz="0" w:space="0" w:color="auto"/>
            <w:bottom w:val="none" w:sz="0" w:space="0" w:color="auto"/>
            <w:right w:val="none" w:sz="0" w:space="0" w:color="auto"/>
          </w:divBdr>
        </w:div>
        <w:div w:id="1595475378">
          <w:marLeft w:val="0"/>
          <w:marRight w:val="0"/>
          <w:marTop w:val="0"/>
          <w:marBottom w:val="0"/>
          <w:divBdr>
            <w:top w:val="none" w:sz="0" w:space="0" w:color="auto"/>
            <w:left w:val="none" w:sz="0" w:space="0" w:color="auto"/>
            <w:bottom w:val="none" w:sz="0" w:space="0" w:color="auto"/>
            <w:right w:val="none" w:sz="0" w:space="0" w:color="auto"/>
          </w:divBdr>
        </w:div>
        <w:div w:id="1222861207">
          <w:marLeft w:val="0"/>
          <w:marRight w:val="0"/>
          <w:marTop w:val="0"/>
          <w:marBottom w:val="0"/>
          <w:divBdr>
            <w:top w:val="none" w:sz="0" w:space="0" w:color="auto"/>
            <w:left w:val="none" w:sz="0" w:space="0" w:color="auto"/>
            <w:bottom w:val="none" w:sz="0" w:space="0" w:color="auto"/>
            <w:right w:val="none" w:sz="0" w:space="0" w:color="auto"/>
          </w:divBdr>
        </w:div>
        <w:div w:id="1814180741">
          <w:marLeft w:val="0"/>
          <w:marRight w:val="0"/>
          <w:marTop w:val="0"/>
          <w:marBottom w:val="0"/>
          <w:divBdr>
            <w:top w:val="none" w:sz="0" w:space="0" w:color="auto"/>
            <w:left w:val="none" w:sz="0" w:space="0" w:color="auto"/>
            <w:bottom w:val="none" w:sz="0" w:space="0" w:color="auto"/>
            <w:right w:val="none" w:sz="0" w:space="0" w:color="auto"/>
          </w:divBdr>
        </w:div>
        <w:div w:id="1116098636">
          <w:marLeft w:val="0"/>
          <w:marRight w:val="0"/>
          <w:marTop w:val="0"/>
          <w:marBottom w:val="0"/>
          <w:divBdr>
            <w:top w:val="none" w:sz="0" w:space="0" w:color="auto"/>
            <w:left w:val="none" w:sz="0" w:space="0" w:color="auto"/>
            <w:bottom w:val="none" w:sz="0" w:space="0" w:color="auto"/>
            <w:right w:val="none" w:sz="0" w:space="0" w:color="auto"/>
          </w:divBdr>
        </w:div>
        <w:div w:id="230427444">
          <w:marLeft w:val="0"/>
          <w:marRight w:val="0"/>
          <w:marTop w:val="0"/>
          <w:marBottom w:val="0"/>
          <w:divBdr>
            <w:top w:val="none" w:sz="0" w:space="0" w:color="auto"/>
            <w:left w:val="none" w:sz="0" w:space="0" w:color="auto"/>
            <w:bottom w:val="none" w:sz="0" w:space="0" w:color="auto"/>
            <w:right w:val="none" w:sz="0" w:space="0" w:color="auto"/>
          </w:divBdr>
        </w:div>
        <w:div w:id="408118618">
          <w:marLeft w:val="0"/>
          <w:marRight w:val="0"/>
          <w:marTop w:val="0"/>
          <w:marBottom w:val="0"/>
          <w:divBdr>
            <w:top w:val="none" w:sz="0" w:space="0" w:color="auto"/>
            <w:left w:val="none" w:sz="0" w:space="0" w:color="auto"/>
            <w:bottom w:val="none" w:sz="0" w:space="0" w:color="auto"/>
            <w:right w:val="none" w:sz="0" w:space="0" w:color="auto"/>
          </w:divBdr>
        </w:div>
        <w:div w:id="1114707989">
          <w:marLeft w:val="0"/>
          <w:marRight w:val="0"/>
          <w:marTop w:val="0"/>
          <w:marBottom w:val="0"/>
          <w:divBdr>
            <w:top w:val="none" w:sz="0" w:space="0" w:color="auto"/>
            <w:left w:val="none" w:sz="0" w:space="0" w:color="auto"/>
            <w:bottom w:val="none" w:sz="0" w:space="0" w:color="auto"/>
            <w:right w:val="none" w:sz="0" w:space="0" w:color="auto"/>
          </w:divBdr>
        </w:div>
        <w:div w:id="1964919187">
          <w:marLeft w:val="0"/>
          <w:marRight w:val="0"/>
          <w:marTop w:val="0"/>
          <w:marBottom w:val="0"/>
          <w:divBdr>
            <w:top w:val="none" w:sz="0" w:space="0" w:color="auto"/>
            <w:left w:val="none" w:sz="0" w:space="0" w:color="auto"/>
            <w:bottom w:val="none" w:sz="0" w:space="0" w:color="auto"/>
            <w:right w:val="none" w:sz="0" w:space="0" w:color="auto"/>
          </w:divBdr>
        </w:div>
        <w:div w:id="824664158">
          <w:marLeft w:val="0"/>
          <w:marRight w:val="0"/>
          <w:marTop w:val="0"/>
          <w:marBottom w:val="0"/>
          <w:divBdr>
            <w:top w:val="none" w:sz="0" w:space="0" w:color="auto"/>
            <w:left w:val="none" w:sz="0" w:space="0" w:color="auto"/>
            <w:bottom w:val="none" w:sz="0" w:space="0" w:color="auto"/>
            <w:right w:val="none" w:sz="0" w:space="0" w:color="auto"/>
          </w:divBdr>
        </w:div>
        <w:div w:id="965743250">
          <w:marLeft w:val="0"/>
          <w:marRight w:val="0"/>
          <w:marTop w:val="0"/>
          <w:marBottom w:val="0"/>
          <w:divBdr>
            <w:top w:val="none" w:sz="0" w:space="0" w:color="auto"/>
            <w:left w:val="none" w:sz="0" w:space="0" w:color="auto"/>
            <w:bottom w:val="none" w:sz="0" w:space="0" w:color="auto"/>
            <w:right w:val="none" w:sz="0" w:space="0" w:color="auto"/>
          </w:divBdr>
        </w:div>
        <w:div w:id="1099058451">
          <w:marLeft w:val="0"/>
          <w:marRight w:val="0"/>
          <w:marTop w:val="0"/>
          <w:marBottom w:val="0"/>
          <w:divBdr>
            <w:top w:val="none" w:sz="0" w:space="0" w:color="auto"/>
            <w:left w:val="none" w:sz="0" w:space="0" w:color="auto"/>
            <w:bottom w:val="none" w:sz="0" w:space="0" w:color="auto"/>
            <w:right w:val="none" w:sz="0" w:space="0" w:color="auto"/>
          </w:divBdr>
        </w:div>
        <w:div w:id="1210847103">
          <w:marLeft w:val="0"/>
          <w:marRight w:val="0"/>
          <w:marTop w:val="0"/>
          <w:marBottom w:val="0"/>
          <w:divBdr>
            <w:top w:val="none" w:sz="0" w:space="0" w:color="auto"/>
            <w:left w:val="none" w:sz="0" w:space="0" w:color="auto"/>
            <w:bottom w:val="none" w:sz="0" w:space="0" w:color="auto"/>
            <w:right w:val="none" w:sz="0" w:space="0" w:color="auto"/>
          </w:divBdr>
        </w:div>
        <w:div w:id="837428873">
          <w:marLeft w:val="0"/>
          <w:marRight w:val="0"/>
          <w:marTop w:val="0"/>
          <w:marBottom w:val="0"/>
          <w:divBdr>
            <w:top w:val="none" w:sz="0" w:space="0" w:color="auto"/>
            <w:left w:val="none" w:sz="0" w:space="0" w:color="auto"/>
            <w:bottom w:val="none" w:sz="0" w:space="0" w:color="auto"/>
            <w:right w:val="none" w:sz="0" w:space="0" w:color="auto"/>
          </w:divBdr>
        </w:div>
        <w:div w:id="2016685923">
          <w:marLeft w:val="0"/>
          <w:marRight w:val="0"/>
          <w:marTop w:val="0"/>
          <w:marBottom w:val="0"/>
          <w:divBdr>
            <w:top w:val="none" w:sz="0" w:space="0" w:color="auto"/>
            <w:left w:val="none" w:sz="0" w:space="0" w:color="auto"/>
            <w:bottom w:val="none" w:sz="0" w:space="0" w:color="auto"/>
            <w:right w:val="none" w:sz="0" w:space="0" w:color="auto"/>
          </w:divBdr>
        </w:div>
      </w:divsChild>
    </w:div>
    <w:div w:id="531648390">
      <w:bodyDiv w:val="1"/>
      <w:marLeft w:val="0"/>
      <w:marRight w:val="0"/>
      <w:marTop w:val="0"/>
      <w:marBottom w:val="0"/>
      <w:divBdr>
        <w:top w:val="none" w:sz="0" w:space="0" w:color="auto"/>
        <w:left w:val="none" w:sz="0" w:space="0" w:color="auto"/>
        <w:bottom w:val="none" w:sz="0" w:space="0" w:color="auto"/>
        <w:right w:val="none" w:sz="0" w:space="0" w:color="auto"/>
      </w:divBdr>
    </w:div>
    <w:div w:id="531648650">
      <w:bodyDiv w:val="1"/>
      <w:marLeft w:val="0"/>
      <w:marRight w:val="0"/>
      <w:marTop w:val="0"/>
      <w:marBottom w:val="0"/>
      <w:divBdr>
        <w:top w:val="none" w:sz="0" w:space="0" w:color="auto"/>
        <w:left w:val="none" w:sz="0" w:space="0" w:color="auto"/>
        <w:bottom w:val="none" w:sz="0" w:space="0" w:color="auto"/>
        <w:right w:val="none" w:sz="0" w:space="0" w:color="auto"/>
      </w:divBdr>
    </w:div>
    <w:div w:id="531651593">
      <w:bodyDiv w:val="1"/>
      <w:marLeft w:val="0"/>
      <w:marRight w:val="0"/>
      <w:marTop w:val="0"/>
      <w:marBottom w:val="0"/>
      <w:divBdr>
        <w:top w:val="none" w:sz="0" w:space="0" w:color="auto"/>
        <w:left w:val="none" w:sz="0" w:space="0" w:color="auto"/>
        <w:bottom w:val="none" w:sz="0" w:space="0" w:color="auto"/>
        <w:right w:val="none" w:sz="0" w:space="0" w:color="auto"/>
      </w:divBdr>
    </w:div>
    <w:div w:id="531848725">
      <w:bodyDiv w:val="1"/>
      <w:marLeft w:val="0"/>
      <w:marRight w:val="0"/>
      <w:marTop w:val="0"/>
      <w:marBottom w:val="0"/>
      <w:divBdr>
        <w:top w:val="none" w:sz="0" w:space="0" w:color="auto"/>
        <w:left w:val="none" w:sz="0" w:space="0" w:color="auto"/>
        <w:bottom w:val="none" w:sz="0" w:space="0" w:color="auto"/>
        <w:right w:val="none" w:sz="0" w:space="0" w:color="auto"/>
      </w:divBdr>
    </w:div>
    <w:div w:id="532040592">
      <w:bodyDiv w:val="1"/>
      <w:marLeft w:val="0"/>
      <w:marRight w:val="0"/>
      <w:marTop w:val="0"/>
      <w:marBottom w:val="0"/>
      <w:divBdr>
        <w:top w:val="none" w:sz="0" w:space="0" w:color="auto"/>
        <w:left w:val="none" w:sz="0" w:space="0" w:color="auto"/>
        <w:bottom w:val="none" w:sz="0" w:space="0" w:color="auto"/>
        <w:right w:val="none" w:sz="0" w:space="0" w:color="auto"/>
      </w:divBdr>
    </w:div>
    <w:div w:id="532428964">
      <w:bodyDiv w:val="1"/>
      <w:marLeft w:val="0"/>
      <w:marRight w:val="0"/>
      <w:marTop w:val="0"/>
      <w:marBottom w:val="0"/>
      <w:divBdr>
        <w:top w:val="none" w:sz="0" w:space="0" w:color="auto"/>
        <w:left w:val="none" w:sz="0" w:space="0" w:color="auto"/>
        <w:bottom w:val="none" w:sz="0" w:space="0" w:color="auto"/>
        <w:right w:val="none" w:sz="0" w:space="0" w:color="auto"/>
      </w:divBdr>
    </w:div>
    <w:div w:id="532496329">
      <w:bodyDiv w:val="1"/>
      <w:marLeft w:val="0"/>
      <w:marRight w:val="0"/>
      <w:marTop w:val="0"/>
      <w:marBottom w:val="0"/>
      <w:divBdr>
        <w:top w:val="none" w:sz="0" w:space="0" w:color="auto"/>
        <w:left w:val="none" w:sz="0" w:space="0" w:color="auto"/>
        <w:bottom w:val="none" w:sz="0" w:space="0" w:color="auto"/>
        <w:right w:val="none" w:sz="0" w:space="0" w:color="auto"/>
      </w:divBdr>
    </w:div>
    <w:div w:id="532496394">
      <w:bodyDiv w:val="1"/>
      <w:marLeft w:val="0"/>
      <w:marRight w:val="0"/>
      <w:marTop w:val="0"/>
      <w:marBottom w:val="0"/>
      <w:divBdr>
        <w:top w:val="none" w:sz="0" w:space="0" w:color="auto"/>
        <w:left w:val="none" w:sz="0" w:space="0" w:color="auto"/>
        <w:bottom w:val="none" w:sz="0" w:space="0" w:color="auto"/>
        <w:right w:val="none" w:sz="0" w:space="0" w:color="auto"/>
      </w:divBdr>
    </w:div>
    <w:div w:id="532571413">
      <w:bodyDiv w:val="1"/>
      <w:marLeft w:val="0"/>
      <w:marRight w:val="0"/>
      <w:marTop w:val="0"/>
      <w:marBottom w:val="0"/>
      <w:divBdr>
        <w:top w:val="none" w:sz="0" w:space="0" w:color="auto"/>
        <w:left w:val="none" w:sz="0" w:space="0" w:color="auto"/>
        <w:bottom w:val="none" w:sz="0" w:space="0" w:color="auto"/>
        <w:right w:val="none" w:sz="0" w:space="0" w:color="auto"/>
      </w:divBdr>
    </w:div>
    <w:div w:id="532573883">
      <w:bodyDiv w:val="1"/>
      <w:marLeft w:val="0"/>
      <w:marRight w:val="0"/>
      <w:marTop w:val="0"/>
      <w:marBottom w:val="0"/>
      <w:divBdr>
        <w:top w:val="none" w:sz="0" w:space="0" w:color="auto"/>
        <w:left w:val="none" w:sz="0" w:space="0" w:color="auto"/>
        <w:bottom w:val="none" w:sz="0" w:space="0" w:color="auto"/>
        <w:right w:val="none" w:sz="0" w:space="0" w:color="auto"/>
      </w:divBdr>
    </w:div>
    <w:div w:id="532689868">
      <w:bodyDiv w:val="1"/>
      <w:marLeft w:val="0"/>
      <w:marRight w:val="0"/>
      <w:marTop w:val="0"/>
      <w:marBottom w:val="0"/>
      <w:divBdr>
        <w:top w:val="none" w:sz="0" w:space="0" w:color="auto"/>
        <w:left w:val="none" w:sz="0" w:space="0" w:color="auto"/>
        <w:bottom w:val="none" w:sz="0" w:space="0" w:color="auto"/>
        <w:right w:val="none" w:sz="0" w:space="0" w:color="auto"/>
      </w:divBdr>
    </w:div>
    <w:div w:id="532958898">
      <w:bodyDiv w:val="1"/>
      <w:marLeft w:val="0"/>
      <w:marRight w:val="0"/>
      <w:marTop w:val="0"/>
      <w:marBottom w:val="0"/>
      <w:divBdr>
        <w:top w:val="none" w:sz="0" w:space="0" w:color="auto"/>
        <w:left w:val="none" w:sz="0" w:space="0" w:color="auto"/>
        <w:bottom w:val="none" w:sz="0" w:space="0" w:color="auto"/>
        <w:right w:val="none" w:sz="0" w:space="0" w:color="auto"/>
      </w:divBdr>
      <w:divsChild>
        <w:div w:id="2107532999">
          <w:marLeft w:val="0"/>
          <w:marRight w:val="0"/>
          <w:marTop w:val="0"/>
          <w:marBottom w:val="0"/>
          <w:divBdr>
            <w:top w:val="none" w:sz="0" w:space="0" w:color="auto"/>
            <w:left w:val="none" w:sz="0" w:space="0" w:color="auto"/>
            <w:bottom w:val="none" w:sz="0" w:space="0" w:color="auto"/>
            <w:right w:val="none" w:sz="0" w:space="0" w:color="auto"/>
          </w:divBdr>
        </w:div>
        <w:div w:id="17699616">
          <w:marLeft w:val="0"/>
          <w:marRight w:val="0"/>
          <w:marTop w:val="0"/>
          <w:marBottom w:val="0"/>
          <w:divBdr>
            <w:top w:val="none" w:sz="0" w:space="0" w:color="auto"/>
            <w:left w:val="none" w:sz="0" w:space="0" w:color="auto"/>
            <w:bottom w:val="none" w:sz="0" w:space="0" w:color="auto"/>
            <w:right w:val="none" w:sz="0" w:space="0" w:color="auto"/>
          </w:divBdr>
        </w:div>
        <w:div w:id="1546598248">
          <w:marLeft w:val="0"/>
          <w:marRight w:val="0"/>
          <w:marTop w:val="0"/>
          <w:marBottom w:val="0"/>
          <w:divBdr>
            <w:top w:val="none" w:sz="0" w:space="0" w:color="auto"/>
            <w:left w:val="none" w:sz="0" w:space="0" w:color="auto"/>
            <w:bottom w:val="none" w:sz="0" w:space="0" w:color="auto"/>
            <w:right w:val="none" w:sz="0" w:space="0" w:color="auto"/>
          </w:divBdr>
        </w:div>
        <w:div w:id="316613014">
          <w:marLeft w:val="0"/>
          <w:marRight w:val="0"/>
          <w:marTop w:val="0"/>
          <w:marBottom w:val="0"/>
          <w:divBdr>
            <w:top w:val="none" w:sz="0" w:space="0" w:color="auto"/>
            <w:left w:val="none" w:sz="0" w:space="0" w:color="auto"/>
            <w:bottom w:val="none" w:sz="0" w:space="0" w:color="auto"/>
            <w:right w:val="none" w:sz="0" w:space="0" w:color="auto"/>
          </w:divBdr>
        </w:div>
        <w:div w:id="1784764266">
          <w:marLeft w:val="0"/>
          <w:marRight w:val="0"/>
          <w:marTop w:val="0"/>
          <w:marBottom w:val="0"/>
          <w:divBdr>
            <w:top w:val="none" w:sz="0" w:space="0" w:color="auto"/>
            <w:left w:val="none" w:sz="0" w:space="0" w:color="auto"/>
            <w:bottom w:val="none" w:sz="0" w:space="0" w:color="auto"/>
            <w:right w:val="none" w:sz="0" w:space="0" w:color="auto"/>
          </w:divBdr>
        </w:div>
        <w:div w:id="446631598">
          <w:marLeft w:val="0"/>
          <w:marRight w:val="0"/>
          <w:marTop w:val="0"/>
          <w:marBottom w:val="0"/>
          <w:divBdr>
            <w:top w:val="none" w:sz="0" w:space="0" w:color="auto"/>
            <w:left w:val="none" w:sz="0" w:space="0" w:color="auto"/>
            <w:bottom w:val="none" w:sz="0" w:space="0" w:color="auto"/>
            <w:right w:val="none" w:sz="0" w:space="0" w:color="auto"/>
          </w:divBdr>
        </w:div>
        <w:div w:id="543634524">
          <w:marLeft w:val="0"/>
          <w:marRight w:val="0"/>
          <w:marTop w:val="0"/>
          <w:marBottom w:val="0"/>
          <w:divBdr>
            <w:top w:val="none" w:sz="0" w:space="0" w:color="auto"/>
            <w:left w:val="none" w:sz="0" w:space="0" w:color="auto"/>
            <w:bottom w:val="none" w:sz="0" w:space="0" w:color="auto"/>
            <w:right w:val="none" w:sz="0" w:space="0" w:color="auto"/>
          </w:divBdr>
        </w:div>
        <w:div w:id="974289308">
          <w:marLeft w:val="0"/>
          <w:marRight w:val="0"/>
          <w:marTop w:val="0"/>
          <w:marBottom w:val="0"/>
          <w:divBdr>
            <w:top w:val="none" w:sz="0" w:space="0" w:color="auto"/>
            <w:left w:val="none" w:sz="0" w:space="0" w:color="auto"/>
            <w:bottom w:val="none" w:sz="0" w:space="0" w:color="auto"/>
            <w:right w:val="none" w:sz="0" w:space="0" w:color="auto"/>
          </w:divBdr>
        </w:div>
        <w:div w:id="832523461">
          <w:marLeft w:val="0"/>
          <w:marRight w:val="0"/>
          <w:marTop w:val="0"/>
          <w:marBottom w:val="0"/>
          <w:divBdr>
            <w:top w:val="none" w:sz="0" w:space="0" w:color="auto"/>
            <w:left w:val="none" w:sz="0" w:space="0" w:color="auto"/>
            <w:bottom w:val="none" w:sz="0" w:space="0" w:color="auto"/>
            <w:right w:val="none" w:sz="0" w:space="0" w:color="auto"/>
          </w:divBdr>
        </w:div>
        <w:div w:id="1584334801">
          <w:marLeft w:val="0"/>
          <w:marRight w:val="0"/>
          <w:marTop w:val="0"/>
          <w:marBottom w:val="0"/>
          <w:divBdr>
            <w:top w:val="none" w:sz="0" w:space="0" w:color="auto"/>
            <w:left w:val="none" w:sz="0" w:space="0" w:color="auto"/>
            <w:bottom w:val="none" w:sz="0" w:space="0" w:color="auto"/>
            <w:right w:val="none" w:sz="0" w:space="0" w:color="auto"/>
          </w:divBdr>
        </w:div>
        <w:div w:id="1082068943">
          <w:marLeft w:val="0"/>
          <w:marRight w:val="0"/>
          <w:marTop w:val="0"/>
          <w:marBottom w:val="0"/>
          <w:divBdr>
            <w:top w:val="none" w:sz="0" w:space="0" w:color="auto"/>
            <w:left w:val="none" w:sz="0" w:space="0" w:color="auto"/>
            <w:bottom w:val="none" w:sz="0" w:space="0" w:color="auto"/>
            <w:right w:val="none" w:sz="0" w:space="0" w:color="auto"/>
          </w:divBdr>
        </w:div>
        <w:div w:id="1400593782">
          <w:marLeft w:val="0"/>
          <w:marRight w:val="0"/>
          <w:marTop w:val="0"/>
          <w:marBottom w:val="0"/>
          <w:divBdr>
            <w:top w:val="none" w:sz="0" w:space="0" w:color="auto"/>
            <w:left w:val="none" w:sz="0" w:space="0" w:color="auto"/>
            <w:bottom w:val="none" w:sz="0" w:space="0" w:color="auto"/>
            <w:right w:val="none" w:sz="0" w:space="0" w:color="auto"/>
          </w:divBdr>
        </w:div>
        <w:div w:id="1657225255">
          <w:marLeft w:val="0"/>
          <w:marRight w:val="0"/>
          <w:marTop w:val="0"/>
          <w:marBottom w:val="0"/>
          <w:divBdr>
            <w:top w:val="none" w:sz="0" w:space="0" w:color="auto"/>
            <w:left w:val="none" w:sz="0" w:space="0" w:color="auto"/>
            <w:bottom w:val="none" w:sz="0" w:space="0" w:color="auto"/>
            <w:right w:val="none" w:sz="0" w:space="0" w:color="auto"/>
          </w:divBdr>
        </w:div>
        <w:div w:id="257759460">
          <w:marLeft w:val="0"/>
          <w:marRight w:val="0"/>
          <w:marTop w:val="0"/>
          <w:marBottom w:val="0"/>
          <w:divBdr>
            <w:top w:val="none" w:sz="0" w:space="0" w:color="auto"/>
            <w:left w:val="none" w:sz="0" w:space="0" w:color="auto"/>
            <w:bottom w:val="none" w:sz="0" w:space="0" w:color="auto"/>
            <w:right w:val="none" w:sz="0" w:space="0" w:color="auto"/>
          </w:divBdr>
        </w:div>
        <w:div w:id="72899960">
          <w:marLeft w:val="0"/>
          <w:marRight w:val="0"/>
          <w:marTop w:val="0"/>
          <w:marBottom w:val="0"/>
          <w:divBdr>
            <w:top w:val="none" w:sz="0" w:space="0" w:color="auto"/>
            <w:left w:val="none" w:sz="0" w:space="0" w:color="auto"/>
            <w:bottom w:val="none" w:sz="0" w:space="0" w:color="auto"/>
            <w:right w:val="none" w:sz="0" w:space="0" w:color="auto"/>
          </w:divBdr>
        </w:div>
        <w:div w:id="1873881999">
          <w:marLeft w:val="0"/>
          <w:marRight w:val="0"/>
          <w:marTop w:val="0"/>
          <w:marBottom w:val="0"/>
          <w:divBdr>
            <w:top w:val="none" w:sz="0" w:space="0" w:color="auto"/>
            <w:left w:val="none" w:sz="0" w:space="0" w:color="auto"/>
            <w:bottom w:val="none" w:sz="0" w:space="0" w:color="auto"/>
            <w:right w:val="none" w:sz="0" w:space="0" w:color="auto"/>
          </w:divBdr>
        </w:div>
        <w:div w:id="611476047">
          <w:marLeft w:val="0"/>
          <w:marRight w:val="0"/>
          <w:marTop w:val="0"/>
          <w:marBottom w:val="0"/>
          <w:divBdr>
            <w:top w:val="none" w:sz="0" w:space="0" w:color="auto"/>
            <w:left w:val="none" w:sz="0" w:space="0" w:color="auto"/>
            <w:bottom w:val="none" w:sz="0" w:space="0" w:color="auto"/>
            <w:right w:val="none" w:sz="0" w:space="0" w:color="auto"/>
          </w:divBdr>
        </w:div>
        <w:div w:id="2126806694">
          <w:marLeft w:val="0"/>
          <w:marRight w:val="0"/>
          <w:marTop w:val="0"/>
          <w:marBottom w:val="0"/>
          <w:divBdr>
            <w:top w:val="none" w:sz="0" w:space="0" w:color="auto"/>
            <w:left w:val="none" w:sz="0" w:space="0" w:color="auto"/>
            <w:bottom w:val="none" w:sz="0" w:space="0" w:color="auto"/>
            <w:right w:val="none" w:sz="0" w:space="0" w:color="auto"/>
          </w:divBdr>
        </w:div>
        <w:div w:id="854924902">
          <w:marLeft w:val="0"/>
          <w:marRight w:val="0"/>
          <w:marTop w:val="0"/>
          <w:marBottom w:val="0"/>
          <w:divBdr>
            <w:top w:val="none" w:sz="0" w:space="0" w:color="auto"/>
            <w:left w:val="none" w:sz="0" w:space="0" w:color="auto"/>
            <w:bottom w:val="none" w:sz="0" w:space="0" w:color="auto"/>
            <w:right w:val="none" w:sz="0" w:space="0" w:color="auto"/>
          </w:divBdr>
        </w:div>
        <w:div w:id="904802342">
          <w:marLeft w:val="0"/>
          <w:marRight w:val="0"/>
          <w:marTop w:val="0"/>
          <w:marBottom w:val="0"/>
          <w:divBdr>
            <w:top w:val="none" w:sz="0" w:space="0" w:color="auto"/>
            <w:left w:val="none" w:sz="0" w:space="0" w:color="auto"/>
            <w:bottom w:val="none" w:sz="0" w:space="0" w:color="auto"/>
            <w:right w:val="none" w:sz="0" w:space="0" w:color="auto"/>
          </w:divBdr>
        </w:div>
        <w:div w:id="1006711415">
          <w:marLeft w:val="0"/>
          <w:marRight w:val="0"/>
          <w:marTop w:val="0"/>
          <w:marBottom w:val="0"/>
          <w:divBdr>
            <w:top w:val="none" w:sz="0" w:space="0" w:color="auto"/>
            <w:left w:val="none" w:sz="0" w:space="0" w:color="auto"/>
            <w:bottom w:val="none" w:sz="0" w:space="0" w:color="auto"/>
            <w:right w:val="none" w:sz="0" w:space="0" w:color="auto"/>
          </w:divBdr>
        </w:div>
        <w:div w:id="1867983666">
          <w:marLeft w:val="0"/>
          <w:marRight w:val="0"/>
          <w:marTop w:val="0"/>
          <w:marBottom w:val="0"/>
          <w:divBdr>
            <w:top w:val="none" w:sz="0" w:space="0" w:color="auto"/>
            <w:left w:val="none" w:sz="0" w:space="0" w:color="auto"/>
            <w:bottom w:val="none" w:sz="0" w:space="0" w:color="auto"/>
            <w:right w:val="none" w:sz="0" w:space="0" w:color="auto"/>
          </w:divBdr>
        </w:div>
        <w:div w:id="670261694">
          <w:marLeft w:val="0"/>
          <w:marRight w:val="0"/>
          <w:marTop w:val="0"/>
          <w:marBottom w:val="0"/>
          <w:divBdr>
            <w:top w:val="none" w:sz="0" w:space="0" w:color="auto"/>
            <w:left w:val="none" w:sz="0" w:space="0" w:color="auto"/>
            <w:bottom w:val="none" w:sz="0" w:space="0" w:color="auto"/>
            <w:right w:val="none" w:sz="0" w:space="0" w:color="auto"/>
          </w:divBdr>
        </w:div>
        <w:div w:id="369962434">
          <w:marLeft w:val="0"/>
          <w:marRight w:val="0"/>
          <w:marTop w:val="0"/>
          <w:marBottom w:val="0"/>
          <w:divBdr>
            <w:top w:val="none" w:sz="0" w:space="0" w:color="auto"/>
            <w:left w:val="none" w:sz="0" w:space="0" w:color="auto"/>
            <w:bottom w:val="none" w:sz="0" w:space="0" w:color="auto"/>
            <w:right w:val="none" w:sz="0" w:space="0" w:color="auto"/>
          </w:divBdr>
        </w:div>
        <w:div w:id="1145196056">
          <w:marLeft w:val="0"/>
          <w:marRight w:val="0"/>
          <w:marTop w:val="0"/>
          <w:marBottom w:val="0"/>
          <w:divBdr>
            <w:top w:val="none" w:sz="0" w:space="0" w:color="auto"/>
            <w:left w:val="none" w:sz="0" w:space="0" w:color="auto"/>
            <w:bottom w:val="none" w:sz="0" w:space="0" w:color="auto"/>
            <w:right w:val="none" w:sz="0" w:space="0" w:color="auto"/>
          </w:divBdr>
        </w:div>
        <w:div w:id="107745291">
          <w:marLeft w:val="0"/>
          <w:marRight w:val="0"/>
          <w:marTop w:val="0"/>
          <w:marBottom w:val="0"/>
          <w:divBdr>
            <w:top w:val="none" w:sz="0" w:space="0" w:color="auto"/>
            <w:left w:val="none" w:sz="0" w:space="0" w:color="auto"/>
            <w:bottom w:val="none" w:sz="0" w:space="0" w:color="auto"/>
            <w:right w:val="none" w:sz="0" w:space="0" w:color="auto"/>
          </w:divBdr>
        </w:div>
        <w:div w:id="350500250">
          <w:marLeft w:val="0"/>
          <w:marRight w:val="0"/>
          <w:marTop w:val="0"/>
          <w:marBottom w:val="0"/>
          <w:divBdr>
            <w:top w:val="none" w:sz="0" w:space="0" w:color="auto"/>
            <w:left w:val="none" w:sz="0" w:space="0" w:color="auto"/>
            <w:bottom w:val="none" w:sz="0" w:space="0" w:color="auto"/>
            <w:right w:val="none" w:sz="0" w:space="0" w:color="auto"/>
          </w:divBdr>
        </w:div>
        <w:div w:id="928849265">
          <w:marLeft w:val="0"/>
          <w:marRight w:val="0"/>
          <w:marTop w:val="0"/>
          <w:marBottom w:val="0"/>
          <w:divBdr>
            <w:top w:val="none" w:sz="0" w:space="0" w:color="auto"/>
            <w:left w:val="none" w:sz="0" w:space="0" w:color="auto"/>
            <w:bottom w:val="none" w:sz="0" w:space="0" w:color="auto"/>
            <w:right w:val="none" w:sz="0" w:space="0" w:color="auto"/>
          </w:divBdr>
        </w:div>
        <w:div w:id="322243838">
          <w:marLeft w:val="0"/>
          <w:marRight w:val="0"/>
          <w:marTop w:val="0"/>
          <w:marBottom w:val="0"/>
          <w:divBdr>
            <w:top w:val="none" w:sz="0" w:space="0" w:color="auto"/>
            <w:left w:val="none" w:sz="0" w:space="0" w:color="auto"/>
            <w:bottom w:val="none" w:sz="0" w:space="0" w:color="auto"/>
            <w:right w:val="none" w:sz="0" w:space="0" w:color="auto"/>
          </w:divBdr>
        </w:div>
        <w:div w:id="1363435474">
          <w:marLeft w:val="0"/>
          <w:marRight w:val="0"/>
          <w:marTop w:val="0"/>
          <w:marBottom w:val="0"/>
          <w:divBdr>
            <w:top w:val="none" w:sz="0" w:space="0" w:color="auto"/>
            <w:left w:val="none" w:sz="0" w:space="0" w:color="auto"/>
            <w:bottom w:val="none" w:sz="0" w:space="0" w:color="auto"/>
            <w:right w:val="none" w:sz="0" w:space="0" w:color="auto"/>
          </w:divBdr>
        </w:div>
        <w:div w:id="671640469">
          <w:marLeft w:val="0"/>
          <w:marRight w:val="0"/>
          <w:marTop w:val="0"/>
          <w:marBottom w:val="0"/>
          <w:divBdr>
            <w:top w:val="none" w:sz="0" w:space="0" w:color="auto"/>
            <w:left w:val="none" w:sz="0" w:space="0" w:color="auto"/>
            <w:bottom w:val="none" w:sz="0" w:space="0" w:color="auto"/>
            <w:right w:val="none" w:sz="0" w:space="0" w:color="auto"/>
          </w:divBdr>
        </w:div>
        <w:div w:id="75245261">
          <w:marLeft w:val="0"/>
          <w:marRight w:val="0"/>
          <w:marTop w:val="0"/>
          <w:marBottom w:val="0"/>
          <w:divBdr>
            <w:top w:val="none" w:sz="0" w:space="0" w:color="auto"/>
            <w:left w:val="none" w:sz="0" w:space="0" w:color="auto"/>
            <w:bottom w:val="none" w:sz="0" w:space="0" w:color="auto"/>
            <w:right w:val="none" w:sz="0" w:space="0" w:color="auto"/>
          </w:divBdr>
        </w:div>
        <w:div w:id="913589702">
          <w:marLeft w:val="0"/>
          <w:marRight w:val="0"/>
          <w:marTop w:val="0"/>
          <w:marBottom w:val="0"/>
          <w:divBdr>
            <w:top w:val="none" w:sz="0" w:space="0" w:color="auto"/>
            <w:left w:val="none" w:sz="0" w:space="0" w:color="auto"/>
            <w:bottom w:val="none" w:sz="0" w:space="0" w:color="auto"/>
            <w:right w:val="none" w:sz="0" w:space="0" w:color="auto"/>
          </w:divBdr>
        </w:div>
        <w:div w:id="828640959">
          <w:marLeft w:val="0"/>
          <w:marRight w:val="0"/>
          <w:marTop w:val="0"/>
          <w:marBottom w:val="0"/>
          <w:divBdr>
            <w:top w:val="none" w:sz="0" w:space="0" w:color="auto"/>
            <w:left w:val="none" w:sz="0" w:space="0" w:color="auto"/>
            <w:bottom w:val="none" w:sz="0" w:space="0" w:color="auto"/>
            <w:right w:val="none" w:sz="0" w:space="0" w:color="auto"/>
          </w:divBdr>
        </w:div>
        <w:div w:id="1439639237">
          <w:marLeft w:val="0"/>
          <w:marRight w:val="0"/>
          <w:marTop w:val="0"/>
          <w:marBottom w:val="0"/>
          <w:divBdr>
            <w:top w:val="none" w:sz="0" w:space="0" w:color="auto"/>
            <w:left w:val="none" w:sz="0" w:space="0" w:color="auto"/>
            <w:bottom w:val="none" w:sz="0" w:space="0" w:color="auto"/>
            <w:right w:val="none" w:sz="0" w:space="0" w:color="auto"/>
          </w:divBdr>
        </w:div>
        <w:div w:id="362900787">
          <w:marLeft w:val="0"/>
          <w:marRight w:val="0"/>
          <w:marTop w:val="0"/>
          <w:marBottom w:val="0"/>
          <w:divBdr>
            <w:top w:val="none" w:sz="0" w:space="0" w:color="auto"/>
            <w:left w:val="none" w:sz="0" w:space="0" w:color="auto"/>
            <w:bottom w:val="none" w:sz="0" w:space="0" w:color="auto"/>
            <w:right w:val="none" w:sz="0" w:space="0" w:color="auto"/>
          </w:divBdr>
        </w:div>
        <w:div w:id="162595316">
          <w:marLeft w:val="0"/>
          <w:marRight w:val="0"/>
          <w:marTop w:val="0"/>
          <w:marBottom w:val="0"/>
          <w:divBdr>
            <w:top w:val="none" w:sz="0" w:space="0" w:color="auto"/>
            <w:left w:val="none" w:sz="0" w:space="0" w:color="auto"/>
            <w:bottom w:val="none" w:sz="0" w:space="0" w:color="auto"/>
            <w:right w:val="none" w:sz="0" w:space="0" w:color="auto"/>
          </w:divBdr>
        </w:div>
        <w:div w:id="1499882336">
          <w:marLeft w:val="0"/>
          <w:marRight w:val="0"/>
          <w:marTop w:val="0"/>
          <w:marBottom w:val="0"/>
          <w:divBdr>
            <w:top w:val="none" w:sz="0" w:space="0" w:color="auto"/>
            <w:left w:val="none" w:sz="0" w:space="0" w:color="auto"/>
            <w:bottom w:val="none" w:sz="0" w:space="0" w:color="auto"/>
            <w:right w:val="none" w:sz="0" w:space="0" w:color="auto"/>
          </w:divBdr>
        </w:div>
        <w:div w:id="1739397255">
          <w:marLeft w:val="0"/>
          <w:marRight w:val="0"/>
          <w:marTop w:val="0"/>
          <w:marBottom w:val="0"/>
          <w:divBdr>
            <w:top w:val="none" w:sz="0" w:space="0" w:color="auto"/>
            <w:left w:val="none" w:sz="0" w:space="0" w:color="auto"/>
            <w:bottom w:val="none" w:sz="0" w:space="0" w:color="auto"/>
            <w:right w:val="none" w:sz="0" w:space="0" w:color="auto"/>
          </w:divBdr>
        </w:div>
        <w:div w:id="1091852326">
          <w:marLeft w:val="0"/>
          <w:marRight w:val="0"/>
          <w:marTop w:val="0"/>
          <w:marBottom w:val="0"/>
          <w:divBdr>
            <w:top w:val="none" w:sz="0" w:space="0" w:color="auto"/>
            <w:left w:val="none" w:sz="0" w:space="0" w:color="auto"/>
            <w:bottom w:val="none" w:sz="0" w:space="0" w:color="auto"/>
            <w:right w:val="none" w:sz="0" w:space="0" w:color="auto"/>
          </w:divBdr>
        </w:div>
        <w:div w:id="1570843621">
          <w:marLeft w:val="0"/>
          <w:marRight w:val="0"/>
          <w:marTop w:val="0"/>
          <w:marBottom w:val="0"/>
          <w:divBdr>
            <w:top w:val="none" w:sz="0" w:space="0" w:color="auto"/>
            <w:left w:val="none" w:sz="0" w:space="0" w:color="auto"/>
            <w:bottom w:val="none" w:sz="0" w:space="0" w:color="auto"/>
            <w:right w:val="none" w:sz="0" w:space="0" w:color="auto"/>
          </w:divBdr>
        </w:div>
        <w:div w:id="440414225">
          <w:marLeft w:val="0"/>
          <w:marRight w:val="0"/>
          <w:marTop w:val="0"/>
          <w:marBottom w:val="0"/>
          <w:divBdr>
            <w:top w:val="none" w:sz="0" w:space="0" w:color="auto"/>
            <w:left w:val="none" w:sz="0" w:space="0" w:color="auto"/>
            <w:bottom w:val="none" w:sz="0" w:space="0" w:color="auto"/>
            <w:right w:val="none" w:sz="0" w:space="0" w:color="auto"/>
          </w:divBdr>
        </w:div>
        <w:div w:id="601381759">
          <w:marLeft w:val="0"/>
          <w:marRight w:val="0"/>
          <w:marTop w:val="0"/>
          <w:marBottom w:val="0"/>
          <w:divBdr>
            <w:top w:val="none" w:sz="0" w:space="0" w:color="auto"/>
            <w:left w:val="none" w:sz="0" w:space="0" w:color="auto"/>
            <w:bottom w:val="none" w:sz="0" w:space="0" w:color="auto"/>
            <w:right w:val="none" w:sz="0" w:space="0" w:color="auto"/>
          </w:divBdr>
        </w:div>
        <w:div w:id="758912586">
          <w:marLeft w:val="0"/>
          <w:marRight w:val="0"/>
          <w:marTop w:val="0"/>
          <w:marBottom w:val="0"/>
          <w:divBdr>
            <w:top w:val="none" w:sz="0" w:space="0" w:color="auto"/>
            <w:left w:val="none" w:sz="0" w:space="0" w:color="auto"/>
            <w:bottom w:val="none" w:sz="0" w:space="0" w:color="auto"/>
            <w:right w:val="none" w:sz="0" w:space="0" w:color="auto"/>
          </w:divBdr>
        </w:div>
        <w:div w:id="1137339601">
          <w:marLeft w:val="0"/>
          <w:marRight w:val="0"/>
          <w:marTop w:val="0"/>
          <w:marBottom w:val="0"/>
          <w:divBdr>
            <w:top w:val="none" w:sz="0" w:space="0" w:color="auto"/>
            <w:left w:val="none" w:sz="0" w:space="0" w:color="auto"/>
            <w:bottom w:val="none" w:sz="0" w:space="0" w:color="auto"/>
            <w:right w:val="none" w:sz="0" w:space="0" w:color="auto"/>
          </w:divBdr>
        </w:div>
        <w:div w:id="10885331">
          <w:marLeft w:val="0"/>
          <w:marRight w:val="0"/>
          <w:marTop w:val="0"/>
          <w:marBottom w:val="0"/>
          <w:divBdr>
            <w:top w:val="none" w:sz="0" w:space="0" w:color="auto"/>
            <w:left w:val="none" w:sz="0" w:space="0" w:color="auto"/>
            <w:bottom w:val="none" w:sz="0" w:space="0" w:color="auto"/>
            <w:right w:val="none" w:sz="0" w:space="0" w:color="auto"/>
          </w:divBdr>
        </w:div>
        <w:div w:id="1998536213">
          <w:marLeft w:val="0"/>
          <w:marRight w:val="0"/>
          <w:marTop w:val="0"/>
          <w:marBottom w:val="0"/>
          <w:divBdr>
            <w:top w:val="none" w:sz="0" w:space="0" w:color="auto"/>
            <w:left w:val="none" w:sz="0" w:space="0" w:color="auto"/>
            <w:bottom w:val="none" w:sz="0" w:space="0" w:color="auto"/>
            <w:right w:val="none" w:sz="0" w:space="0" w:color="auto"/>
          </w:divBdr>
        </w:div>
        <w:div w:id="1910076262">
          <w:marLeft w:val="0"/>
          <w:marRight w:val="0"/>
          <w:marTop w:val="0"/>
          <w:marBottom w:val="0"/>
          <w:divBdr>
            <w:top w:val="none" w:sz="0" w:space="0" w:color="auto"/>
            <w:left w:val="none" w:sz="0" w:space="0" w:color="auto"/>
            <w:bottom w:val="none" w:sz="0" w:space="0" w:color="auto"/>
            <w:right w:val="none" w:sz="0" w:space="0" w:color="auto"/>
          </w:divBdr>
        </w:div>
        <w:div w:id="1229808319">
          <w:marLeft w:val="0"/>
          <w:marRight w:val="0"/>
          <w:marTop w:val="0"/>
          <w:marBottom w:val="0"/>
          <w:divBdr>
            <w:top w:val="none" w:sz="0" w:space="0" w:color="auto"/>
            <w:left w:val="none" w:sz="0" w:space="0" w:color="auto"/>
            <w:bottom w:val="none" w:sz="0" w:space="0" w:color="auto"/>
            <w:right w:val="none" w:sz="0" w:space="0" w:color="auto"/>
          </w:divBdr>
        </w:div>
        <w:div w:id="1256670251">
          <w:marLeft w:val="0"/>
          <w:marRight w:val="0"/>
          <w:marTop w:val="0"/>
          <w:marBottom w:val="0"/>
          <w:divBdr>
            <w:top w:val="none" w:sz="0" w:space="0" w:color="auto"/>
            <w:left w:val="none" w:sz="0" w:space="0" w:color="auto"/>
            <w:bottom w:val="none" w:sz="0" w:space="0" w:color="auto"/>
            <w:right w:val="none" w:sz="0" w:space="0" w:color="auto"/>
          </w:divBdr>
        </w:div>
      </w:divsChild>
    </w:div>
    <w:div w:id="533157425">
      <w:bodyDiv w:val="1"/>
      <w:marLeft w:val="0"/>
      <w:marRight w:val="0"/>
      <w:marTop w:val="0"/>
      <w:marBottom w:val="0"/>
      <w:divBdr>
        <w:top w:val="none" w:sz="0" w:space="0" w:color="auto"/>
        <w:left w:val="none" w:sz="0" w:space="0" w:color="auto"/>
        <w:bottom w:val="none" w:sz="0" w:space="0" w:color="auto"/>
        <w:right w:val="none" w:sz="0" w:space="0" w:color="auto"/>
      </w:divBdr>
    </w:div>
    <w:div w:id="533349979">
      <w:bodyDiv w:val="1"/>
      <w:marLeft w:val="0"/>
      <w:marRight w:val="0"/>
      <w:marTop w:val="0"/>
      <w:marBottom w:val="0"/>
      <w:divBdr>
        <w:top w:val="none" w:sz="0" w:space="0" w:color="auto"/>
        <w:left w:val="none" w:sz="0" w:space="0" w:color="auto"/>
        <w:bottom w:val="none" w:sz="0" w:space="0" w:color="auto"/>
        <w:right w:val="none" w:sz="0" w:space="0" w:color="auto"/>
      </w:divBdr>
    </w:div>
    <w:div w:id="533542896">
      <w:bodyDiv w:val="1"/>
      <w:marLeft w:val="0"/>
      <w:marRight w:val="0"/>
      <w:marTop w:val="0"/>
      <w:marBottom w:val="0"/>
      <w:divBdr>
        <w:top w:val="none" w:sz="0" w:space="0" w:color="auto"/>
        <w:left w:val="none" w:sz="0" w:space="0" w:color="auto"/>
        <w:bottom w:val="none" w:sz="0" w:space="0" w:color="auto"/>
        <w:right w:val="none" w:sz="0" w:space="0" w:color="auto"/>
      </w:divBdr>
    </w:div>
    <w:div w:id="533811476">
      <w:bodyDiv w:val="1"/>
      <w:marLeft w:val="0"/>
      <w:marRight w:val="0"/>
      <w:marTop w:val="0"/>
      <w:marBottom w:val="0"/>
      <w:divBdr>
        <w:top w:val="none" w:sz="0" w:space="0" w:color="auto"/>
        <w:left w:val="none" w:sz="0" w:space="0" w:color="auto"/>
        <w:bottom w:val="none" w:sz="0" w:space="0" w:color="auto"/>
        <w:right w:val="none" w:sz="0" w:space="0" w:color="auto"/>
      </w:divBdr>
    </w:div>
    <w:div w:id="533814438">
      <w:bodyDiv w:val="1"/>
      <w:marLeft w:val="0"/>
      <w:marRight w:val="0"/>
      <w:marTop w:val="0"/>
      <w:marBottom w:val="0"/>
      <w:divBdr>
        <w:top w:val="none" w:sz="0" w:space="0" w:color="auto"/>
        <w:left w:val="none" w:sz="0" w:space="0" w:color="auto"/>
        <w:bottom w:val="none" w:sz="0" w:space="0" w:color="auto"/>
        <w:right w:val="none" w:sz="0" w:space="0" w:color="auto"/>
      </w:divBdr>
    </w:div>
    <w:div w:id="533887272">
      <w:bodyDiv w:val="1"/>
      <w:marLeft w:val="0"/>
      <w:marRight w:val="0"/>
      <w:marTop w:val="0"/>
      <w:marBottom w:val="0"/>
      <w:divBdr>
        <w:top w:val="none" w:sz="0" w:space="0" w:color="auto"/>
        <w:left w:val="none" w:sz="0" w:space="0" w:color="auto"/>
        <w:bottom w:val="none" w:sz="0" w:space="0" w:color="auto"/>
        <w:right w:val="none" w:sz="0" w:space="0" w:color="auto"/>
      </w:divBdr>
    </w:div>
    <w:div w:id="533932006">
      <w:bodyDiv w:val="1"/>
      <w:marLeft w:val="0"/>
      <w:marRight w:val="0"/>
      <w:marTop w:val="0"/>
      <w:marBottom w:val="0"/>
      <w:divBdr>
        <w:top w:val="none" w:sz="0" w:space="0" w:color="auto"/>
        <w:left w:val="none" w:sz="0" w:space="0" w:color="auto"/>
        <w:bottom w:val="none" w:sz="0" w:space="0" w:color="auto"/>
        <w:right w:val="none" w:sz="0" w:space="0" w:color="auto"/>
      </w:divBdr>
    </w:div>
    <w:div w:id="534201089">
      <w:bodyDiv w:val="1"/>
      <w:marLeft w:val="0"/>
      <w:marRight w:val="0"/>
      <w:marTop w:val="0"/>
      <w:marBottom w:val="0"/>
      <w:divBdr>
        <w:top w:val="none" w:sz="0" w:space="0" w:color="auto"/>
        <w:left w:val="none" w:sz="0" w:space="0" w:color="auto"/>
        <w:bottom w:val="none" w:sz="0" w:space="0" w:color="auto"/>
        <w:right w:val="none" w:sz="0" w:space="0" w:color="auto"/>
      </w:divBdr>
    </w:div>
    <w:div w:id="534388084">
      <w:bodyDiv w:val="1"/>
      <w:marLeft w:val="0"/>
      <w:marRight w:val="0"/>
      <w:marTop w:val="0"/>
      <w:marBottom w:val="0"/>
      <w:divBdr>
        <w:top w:val="none" w:sz="0" w:space="0" w:color="auto"/>
        <w:left w:val="none" w:sz="0" w:space="0" w:color="auto"/>
        <w:bottom w:val="none" w:sz="0" w:space="0" w:color="auto"/>
        <w:right w:val="none" w:sz="0" w:space="0" w:color="auto"/>
      </w:divBdr>
    </w:div>
    <w:div w:id="534732385">
      <w:bodyDiv w:val="1"/>
      <w:marLeft w:val="0"/>
      <w:marRight w:val="0"/>
      <w:marTop w:val="0"/>
      <w:marBottom w:val="0"/>
      <w:divBdr>
        <w:top w:val="none" w:sz="0" w:space="0" w:color="auto"/>
        <w:left w:val="none" w:sz="0" w:space="0" w:color="auto"/>
        <w:bottom w:val="none" w:sz="0" w:space="0" w:color="auto"/>
        <w:right w:val="none" w:sz="0" w:space="0" w:color="auto"/>
      </w:divBdr>
    </w:div>
    <w:div w:id="534855591">
      <w:bodyDiv w:val="1"/>
      <w:marLeft w:val="0"/>
      <w:marRight w:val="0"/>
      <w:marTop w:val="0"/>
      <w:marBottom w:val="0"/>
      <w:divBdr>
        <w:top w:val="none" w:sz="0" w:space="0" w:color="auto"/>
        <w:left w:val="none" w:sz="0" w:space="0" w:color="auto"/>
        <w:bottom w:val="none" w:sz="0" w:space="0" w:color="auto"/>
        <w:right w:val="none" w:sz="0" w:space="0" w:color="auto"/>
      </w:divBdr>
    </w:div>
    <w:div w:id="535433349">
      <w:bodyDiv w:val="1"/>
      <w:marLeft w:val="0"/>
      <w:marRight w:val="0"/>
      <w:marTop w:val="0"/>
      <w:marBottom w:val="0"/>
      <w:divBdr>
        <w:top w:val="none" w:sz="0" w:space="0" w:color="auto"/>
        <w:left w:val="none" w:sz="0" w:space="0" w:color="auto"/>
        <w:bottom w:val="none" w:sz="0" w:space="0" w:color="auto"/>
        <w:right w:val="none" w:sz="0" w:space="0" w:color="auto"/>
      </w:divBdr>
    </w:div>
    <w:div w:id="535509692">
      <w:bodyDiv w:val="1"/>
      <w:marLeft w:val="0"/>
      <w:marRight w:val="0"/>
      <w:marTop w:val="0"/>
      <w:marBottom w:val="0"/>
      <w:divBdr>
        <w:top w:val="none" w:sz="0" w:space="0" w:color="auto"/>
        <w:left w:val="none" w:sz="0" w:space="0" w:color="auto"/>
        <w:bottom w:val="none" w:sz="0" w:space="0" w:color="auto"/>
        <w:right w:val="none" w:sz="0" w:space="0" w:color="auto"/>
      </w:divBdr>
    </w:div>
    <w:div w:id="535705309">
      <w:bodyDiv w:val="1"/>
      <w:marLeft w:val="0"/>
      <w:marRight w:val="0"/>
      <w:marTop w:val="0"/>
      <w:marBottom w:val="0"/>
      <w:divBdr>
        <w:top w:val="none" w:sz="0" w:space="0" w:color="auto"/>
        <w:left w:val="none" w:sz="0" w:space="0" w:color="auto"/>
        <w:bottom w:val="none" w:sz="0" w:space="0" w:color="auto"/>
        <w:right w:val="none" w:sz="0" w:space="0" w:color="auto"/>
      </w:divBdr>
    </w:div>
    <w:div w:id="535894343">
      <w:bodyDiv w:val="1"/>
      <w:marLeft w:val="0"/>
      <w:marRight w:val="0"/>
      <w:marTop w:val="0"/>
      <w:marBottom w:val="0"/>
      <w:divBdr>
        <w:top w:val="none" w:sz="0" w:space="0" w:color="auto"/>
        <w:left w:val="none" w:sz="0" w:space="0" w:color="auto"/>
        <w:bottom w:val="none" w:sz="0" w:space="0" w:color="auto"/>
        <w:right w:val="none" w:sz="0" w:space="0" w:color="auto"/>
      </w:divBdr>
    </w:div>
    <w:div w:id="536041039">
      <w:bodyDiv w:val="1"/>
      <w:marLeft w:val="0"/>
      <w:marRight w:val="0"/>
      <w:marTop w:val="0"/>
      <w:marBottom w:val="0"/>
      <w:divBdr>
        <w:top w:val="none" w:sz="0" w:space="0" w:color="auto"/>
        <w:left w:val="none" w:sz="0" w:space="0" w:color="auto"/>
        <w:bottom w:val="none" w:sz="0" w:space="0" w:color="auto"/>
        <w:right w:val="none" w:sz="0" w:space="0" w:color="auto"/>
      </w:divBdr>
    </w:div>
    <w:div w:id="536159642">
      <w:bodyDiv w:val="1"/>
      <w:marLeft w:val="0"/>
      <w:marRight w:val="0"/>
      <w:marTop w:val="0"/>
      <w:marBottom w:val="0"/>
      <w:divBdr>
        <w:top w:val="none" w:sz="0" w:space="0" w:color="auto"/>
        <w:left w:val="none" w:sz="0" w:space="0" w:color="auto"/>
        <w:bottom w:val="none" w:sz="0" w:space="0" w:color="auto"/>
        <w:right w:val="none" w:sz="0" w:space="0" w:color="auto"/>
      </w:divBdr>
      <w:divsChild>
        <w:div w:id="1989357389">
          <w:marLeft w:val="0"/>
          <w:marRight w:val="0"/>
          <w:marTop w:val="0"/>
          <w:marBottom w:val="0"/>
          <w:divBdr>
            <w:top w:val="none" w:sz="0" w:space="0" w:color="auto"/>
            <w:left w:val="none" w:sz="0" w:space="0" w:color="auto"/>
            <w:bottom w:val="none" w:sz="0" w:space="0" w:color="auto"/>
            <w:right w:val="none" w:sz="0" w:space="0" w:color="auto"/>
          </w:divBdr>
        </w:div>
        <w:div w:id="752094383">
          <w:marLeft w:val="0"/>
          <w:marRight w:val="0"/>
          <w:marTop w:val="0"/>
          <w:marBottom w:val="0"/>
          <w:divBdr>
            <w:top w:val="none" w:sz="0" w:space="0" w:color="auto"/>
            <w:left w:val="none" w:sz="0" w:space="0" w:color="auto"/>
            <w:bottom w:val="none" w:sz="0" w:space="0" w:color="auto"/>
            <w:right w:val="none" w:sz="0" w:space="0" w:color="auto"/>
          </w:divBdr>
        </w:div>
        <w:div w:id="2067559205">
          <w:marLeft w:val="0"/>
          <w:marRight w:val="0"/>
          <w:marTop w:val="0"/>
          <w:marBottom w:val="0"/>
          <w:divBdr>
            <w:top w:val="none" w:sz="0" w:space="0" w:color="auto"/>
            <w:left w:val="none" w:sz="0" w:space="0" w:color="auto"/>
            <w:bottom w:val="none" w:sz="0" w:space="0" w:color="auto"/>
            <w:right w:val="none" w:sz="0" w:space="0" w:color="auto"/>
          </w:divBdr>
        </w:div>
        <w:div w:id="132720306">
          <w:marLeft w:val="0"/>
          <w:marRight w:val="0"/>
          <w:marTop w:val="0"/>
          <w:marBottom w:val="0"/>
          <w:divBdr>
            <w:top w:val="none" w:sz="0" w:space="0" w:color="auto"/>
            <w:left w:val="none" w:sz="0" w:space="0" w:color="auto"/>
            <w:bottom w:val="none" w:sz="0" w:space="0" w:color="auto"/>
            <w:right w:val="none" w:sz="0" w:space="0" w:color="auto"/>
          </w:divBdr>
        </w:div>
        <w:div w:id="1964574654">
          <w:marLeft w:val="0"/>
          <w:marRight w:val="0"/>
          <w:marTop w:val="0"/>
          <w:marBottom w:val="0"/>
          <w:divBdr>
            <w:top w:val="none" w:sz="0" w:space="0" w:color="auto"/>
            <w:left w:val="none" w:sz="0" w:space="0" w:color="auto"/>
            <w:bottom w:val="none" w:sz="0" w:space="0" w:color="auto"/>
            <w:right w:val="none" w:sz="0" w:space="0" w:color="auto"/>
          </w:divBdr>
        </w:div>
        <w:div w:id="2062751881">
          <w:marLeft w:val="0"/>
          <w:marRight w:val="0"/>
          <w:marTop w:val="0"/>
          <w:marBottom w:val="0"/>
          <w:divBdr>
            <w:top w:val="none" w:sz="0" w:space="0" w:color="auto"/>
            <w:left w:val="none" w:sz="0" w:space="0" w:color="auto"/>
            <w:bottom w:val="none" w:sz="0" w:space="0" w:color="auto"/>
            <w:right w:val="none" w:sz="0" w:space="0" w:color="auto"/>
          </w:divBdr>
        </w:div>
        <w:div w:id="118035518">
          <w:marLeft w:val="0"/>
          <w:marRight w:val="0"/>
          <w:marTop w:val="0"/>
          <w:marBottom w:val="0"/>
          <w:divBdr>
            <w:top w:val="none" w:sz="0" w:space="0" w:color="auto"/>
            <w:left w:val="none" w:sz="0" w:space="0" w:color="auto"/>
            <w:bottom w:val="none" w:sz="0" w:space="0" w:color="auto"/>
            <w:right w:val="none" w:sz="0" w:space="0" w:color="auto"/>
          </w:divBdr>
        </w:div>
        <w:div w:id="1112355871">
          <w:marLeft w:val="0"/>
          <w:marRight w:val="0"/>
          <w:marTop w:val="0"/>
          <w:marBottom w:val="0"/>
          <w:divBdr>
            <w:top w:val="none" w:sz="0" w:space="0" w:color="auto"/>
            <w:left w:val="none" w:sz="0" w:space="0" w:color="auto"/>
            <w:bottom w:val="none" w:sz="0" w:space="0" w:color="auto"/>
            <w:right w:val="none" w:sz="0" w:space="0" w:color="auto"/>
          </w:divBdr>
        </w:div>
        <w:div w:id="593825542">
          <w:marLeft w:val="0"/>
          <w:marRight w:val="0"/>
          <w:marTop w:val="0"/>
          <w:marBottom w:val="0"/>
          <w:divBdr>
            <w:top w:val="none" w:sz="0" w:space="0" w:color="auto"/>
            <w:left w:val="none" w:sz="0" w:space="0" w:color="auto"/>
            <w:bottom w:val="none" w:sz="0" w:space="0" w:color="auto"/>
            <w:right w:val="none" w:sz="0" w:space="0" w:color="auto"/>
          </w:divBdr>
        </w:div>
        <w:div w:id="1989896320">
          <w:marLeft w:val="0"/>
          <w:marRight w:val="0"/>
          <w:marTop w:val="0"/>
          <w:marBottom w:val="0"/>
          <w:divBdr>
            <w:top w:val="none" w:sz="0" w:space="0" w:color="auto"/>
            <w:left w:val="none" w:sz="0" w:space="0" w:color="auto"/>
            <w:bottom w:val="none" w:sz="0" w:space="0" w:color="auto"/>
            <w:right w:val="none" w:sz="0" w:space="0" w:color="auto"/>
          </w:divBdr>
        </w:div>
        <w:div w:id="1774588291">
          <w:marLeft w:val="0"/>
          <w:marRight w:val="0"/>
          <w:marTop w:val="0"/>
          <w:marBottom w:val="0"/>
          <w:divBdr>
            <w:top w:val="none" w:sz="0" w:space="0" w:color="auto"/>
            <w:left w:val="none" w:sz="0" w:space="0" w:color="auto"/>
            <w:bottom w:val="none" w:sz="0" w:space="0" w:color="auto"/>
            <w:right w:val="none" w:sz="0" w:space="0" w:color="auto"/>
          </w:divBdr>
        </w:div>
        <w:div w:id="2099014474">
          <w:marLeft w:val="0"/>
          <w:marRight w:val="0"/>
          <w:marTop w:val="0"/>
          <w:marBottom w:val="0"/>
          <w:divBdr>
            <w:top w:val="none" w:sz="0" w:space="0" w:color="auto"/>
            <w:left w:val="none" w:sz="0" w:space="0" w:color="auto"/>
            <w:bottom w:val="none" w:sz="0" w:space="0" w:color="auto"/>
            <w:right w:val="none" w:sz="0" w:space="0" w:color="auto"/>
          </w:divBdr>
        </w:div>
        <w:div w:id="1835145713">
          <w:marLeft w:val="0"/>
          <w:marRight w:val="0"/>
          <w:marTop w:val="0"/>
          <w:marBottom w:val="0"/>
          <w:divBdr>
            <w:top w:val="none" w:sz="0" w:space="0" w:color="auto"/>
            <w:left w:val="none" w:sz="0" w:space="0" w:color="auto"/>
            <w:bottom w:val="none" w:sz="0" w:space="0" w:color="auto"/>
            <w:right w:val="none" w:sz="0" w:space="0" w:color="auto"/>
          </w:divBdr>
        </w:div>
        <w:div w:id="164445248">
          <w:marLeft w:val="0"/>
          <w:marRight w:val="0"/>
          <w:marTop w:val="0"/>
          <w:marBottom w:val="0"/>
          <w:divBdr>
            <w:top w:val="none" w:sz="0" w:space="0" w:color="auto"/>
            <w:left w:val="none" w:sz="0" w:space="0" w:color="auto"/>
            <w:bottom w:val="none" w:sz="0" w:space="0" w:color="auto"/>
            <w:right w:val="none" w:sz="0" w:space="0" w:color="auto"/>
          </w:divBdr>
        </w:div>
        <w:div w:id="454953137">
          <w:marLeft w:val="0"/>
          <w:marRight w:val="0"/>
          <w:marTop w:val="0"/>
          <w:marBottom w:val="0"/>
          <w:divBdr>
            <w:top w:val="none" w:sz="0" w:space="0" w:color="auto"/>
            <w:left w:val="none" w:sz="0" w:space="0" w:color="auto"/>
            <w:bottom w:val="none" w:sz="0" w:space="0" w:color="auto"/>
            <w:right w:val="none" w:sz="0" w:space="0" w:color="auto"/>
          </w:divBdr>
        </w:div>
        <w:div w:id="344981953">
          <w:marLeft w:val="0"/>
          <w:marRight w:val="0"/>
          <w:marTop w:val="0"/>
          <w:marBottom w:val="0"/>
          <w:divBdr>
            <w:top w:val="none" w:sz="0" w:space="0" w:color="auto"/>
            <w:left w:val="none" w:sz="0" w:space="0" w:color="auto"/>
            <w:bottom w:val="none" w:sz="0" w:space="0" w:color="auto"/>
            <w:right w:val="none" w:sz="0" w:space="0" w:color="auto"/>
          </w:divBdr>
        </w:div>
        <w:div w:id="1247692478">
          <w:marLeft w:val="0"/>
          <w:marRight w:val="0"/>
          <w:marTop w:val="0"/>
          <w:marBottom w:val="0"/>
          <w:divBdr>
            <w:top w:val="none" w:sz="0" w:space="0" w:color="auto"/>
            <w:left w:val="none" w:sz="0" w:space="0" w:color="auto"/>
            <w:bottom w:val="none" w:sz="0" w:space="0" w:color="auto"/>
            <w:right w:val="none" w:sz="0" w:space="0" w:color="auto"/>
          </w:divBdr>
        </w:div>
        <w:div w:id="1616522102">
          <w:marLeft w:val="0"/>
          <w:marRight w:val="0"/>
          <w:marTop w:val="0"/>
          <w:marBottom w:val="0"/>
          <w:divBdr>
            <w:top w:val="none" w:sz="0" w:space="0" w:color="auto"/>
            <w:left w:val="none" w:sz="0" w:space="0" w:color="auto"/>
            <w:bottom w:val="none" w:sz="0" w:space="0" w:color="auto"/>
            <w:right w:val="none" w:sz="0" w:space="0" w:color="auto"/>
          </w:divBdr>
        </w:div>
        <w:div w:id="1925844016">
          <w:marLeft w:val="0"/>
          <w:marRight w:val="0"/>
          <w:marTop w:val="0"/>
          <w:marBottom w:val="0"/>
          <w:divBdr>
            <w:top w:val="none" w:sz="0" w:space="0" w:color="auto"/>
            <w:left w:val="none" w:sz="0" w:space="0" w:color="auto"/>
            <w:bottom w:val="none" w:sz="0" w:space="0" w:color="auto"/>
            <w:right w:val="none" w:sz="0" w:space="0" w:color="auto"/>
          </w:divBdr>
        </w:div>
        <w:div w:id="724840416">
          <w:marLeft w:val="0"/>
          <w:marRight w:val="0"/>
          <w:marTop w:val="0"/>
          <w:marBottom w:val="0"/>
          <w:divBdr>
            <w:top w:val="none" w:sz="0" w:space="0" w:color="auto"/>
            <w:left w:val="none" w:sz="0" w:space="0" w:color="auto"/>
            <w:bottom w:val="none" w:sz="0" w:space="0" w:color="auto"/>
            <w:right w:val="none" w:sz="0" w:space="0" w:color="auto"/>
          </w:divBdr>
        </w:div>
        <w:div w:id="838232501">
          <w:marLeft w:val="0"/>
          <w:marRight w:val="0"/>
          <w:marTop w:val="0"/>
          <w:marBottom w:val="0"/>
          <w:divBdr>
            <w:top w:val="none" w:sz="0" w:space="0" w:color="auto"/>
            <w:left w:val="none" w:sz="0" w:space="0" w:color="auto"/>
            <w:bottom w:val="none" w:sz="0" w:space="0" w:color="auto"/>
            <w:right w:val="none" w:sz="0" w:space="0" w:color="auto"/>
          </w:divBdr>
        </w:div>
        <w:div w:id="732318363">
          <w:marLeft w:val="0"/>
          <w:marRight w:val="0"/>
          <w:marTop w:val="0"/>
          <w:marBottom w:val="0"/>
          <w:divBdr>
            <w:top w:val="none" w:sz="0" w:space="0" w:color="auto"/>
            <w:left w:val="none" w:sz="0" w:space="0" w:color="auto"/>
            <w:bottom w:val="none" w:sz="0" w:space="0" w:color="auto"/>
            <w:right w:val="none" w:sz="0" w:space="0" w:color="auto"/>
          </w:divBdr>
        </w:div>
        <w:div w:id="484123057">
          <w:marLeft w:val="0"/>
          <w:marRight w:val="0"/>
          <w:marTop w:val="0"/>
          <w:marBottom w:val="0"/>
          <w:divBdr>
            <w:top w:val="none" w:sz="0" w:space="0" w:color="auto"/>
            <w:left w:val="none" w:sz="0" w:space="0" w:color="auto"/>
            <w:bottom w:val="none" w:sz="0" w:space="0" w:color="auto"/>
            <w:right w:val="none" w:sz="0" w:space="0" w:color="auto"/>
          </w:divBdr>
        </w:div>
        <w:div w:id="440491355">
          <w:marLeft w:val="0"/>
          <w:marRight w:val="0"/>
          <w:marTop w:val="0"/>
          <w:marBottom w:val="0"/>
          <w:divBdr>
            <w:top w:val="none" w:sz="0" w:space="0" w:color="auto"/>
            <w:left w:val="none" w:sz="0" w:space="0" w:color="auto"/>
            <w:bottom w:val="none" w:sz="0" w:space="0" w:color="auto"/>
            <w:right w:val="none" w:sz="0" w:space="0" w:color="auto"/>
          </w:divBdr>
        </w:div>
        <w:div w:id="566962459">
          <w:marLeft w:val="0"/>
          <w:marRight w:val="0"/>
          <w:marTop w:val="0"/>
          <w:marBottom w:val="0"/>
          <w:divBdr>
            <w:top w:val="none" w:sz="0" w:space="0" w:color="auto"/>
            <w:left w:val="none" w:sz="0" w:space="0" w:color="auto"/>
            <w:bottom w:val="none" w:sz="0" w:space="0" w:color="auto"/>
            <w:right w:val="none" w:sz="0" w:space="0" w:color="auto"/>
          </w:divBdr>
        </w:div>
        <w:div w:id="1602952087">
          <w:marLeft w:val="0"/>
          <w:marRight w:val="0"/>
          <w:marTop w:val="0"/>
          <w:marBottom w:val="0"/>
          <w:divBdr>
            <w:top w:val="none" w:sz="0" w:space="0" w:color="auto"/>
            <w:left w:val="none" w:sz="0" w:space="0" w:color="auto"/>
            <w:bottom w:val="none" w:sz="0" w:space="0" w:color="auto"/>
            <w:right w:val="none" w:sz="0" w:space="0" w:color="auto"/>
          </w:divBdr>
        </w:div>
        <w:div w:id="190605365">
          <w:marLeft w:val="0"/>
          <w:marRight w:val="0"/>
          <w:marTop w:val="0"/>
          <w:marBottom w:val="0"/>
          <w:divBdr>
            <w:top w:val="none" w:sz="0" w:space="0" w:color="auto"/>
            <w:left w:val="none" w:sz="0" w:space="0" w:color="auto"/>
            <w:bottom w:val="none" w:sz="0" w:space="0" w:color="auto"/>
            <w:right w:val="none" w:sz="0" w:space="0" w:color="auto"/>
          </w:divBdr>
        </w:div>
        <w:div w:id="601649110">
          <w:marLeft w:val="0"/>
          <w:marRight w:val="0"/>
          <w:marTop w:val="0"/>
          <w:marBottom w:val="0"/>
          <w:divBdr>
            <w:top w:val="none" w:sz="0" w:space="0" w:color="auto"/>
            <w:left w:val="none" w:sz="0" w:space="0" w:color="auto"/>
            <w:bottom w:val="none" w:sz="0" w:space="0" w:color="auto"/>
            <w:right w:val="none" w:sz="0" w:space="0" w:color="auto"/>
          </w:divBdr>
        </w:div>
        <w:div w:id="1915317093">
          <w:marLeft w:val="0"/>
          <w:marRight w:val="0"/>
          <w:marTop w:val="0"/>
          <w:marBottom w:val="0"/>
          <w:divBdr>
            <w:top w:val="none" w:sz="0" w:space="0" w:color="auto"/>
            <w:left w:val="none" w:sz="0" w:space="0" w:color="auto"/>
            <w:bottom w:val="none" w:sz="0" w:space="0" w:color="auto"/>
            <w:right w:val="none" w:sz="0" w:space="0" w:color="auto"/>
          </w:divBdr>
        </w:div>
        <w:div w:id="1624656826">
          <w:marLeft w:val="0"/>
          <w:marRight w:val="0"/>
          <w:marTop w:val="0"/>
          <w:marBottom w:val="0"/>
          <w:divBdr>
            <w:top w:val="none" w:sz="0" w:space="0" w:color="auto"/>
            <w:left w:val="none" w:sz="0" w:space="0" w:color="auto"/>
            <w:bottom w:val="none" w:sz="0" w:space="0" w:color="auto"/>
            <w:right w:val="none" w:sz="0" w:space="0" w:color="auto"/>
          </w:divBdr>
        </w:div>
        <w:div w:id="1512597261">
          <w:marLeft w:val="0"/>
          <w:marRight w:val="0"/>
          <w:marTop w:val="0"/>
          <w:marBottom w:val="0"/>
          <w:divBdr>
            <w:top w:val="none" w:sz="0" w:space="0" w:color="auto"/>
            <w:left w:val="none" w:sz="0" w:space="0" w:color="auto"/>
            <w:bottom w:val="none" w:sz="0" w:space="0" w:color="auto"/>
            <w:right w:val="none" w:sz="0" w:space="0" w:color="auto"/>
          </w:divBdr>
        </w:div>
        <w:div w:id="1237283708">
          <w:marLeft w:val="0"/>
          <w:marRight w:val="0"/>
          <w:marTop w:val="0"/>
          <w:marBottom w:val="0"/>
          <w:divBdr>
            <w:top w:val="none" w:sz="0" w:space="0" w:color="auto"/>
            <w:left w:val="none" w:sz="0" w:space="0" w:color="auto"/>
            <w:bottom w:val="none" w:sz="0" w:space="0" w:color="auto"/>
            <w:right w:val="none" w:sz="0" w:space="0" w:color="auto"/>
          </w:divBdr>
        </w:div>
        <w:div w:id="246814492">
          <w:marLeft w:val="0"/>
          <w:marRight w:val="0"/>
          <w:marTop w:val="0"/>
          <w:marBottom w:val="0"/>
          <w:divBdr>
            <w:top w:val="none" w:sz="0" w:space="0" w:color="auto"/>
            <w:left w:val="none" w:sz="0" w:space="0" w:color="auto"/>
            <w:bottom w:val="none" w:sz="0" w:space="0" w:color="auto"/>
            <w:right w:val="none" w:sz="0" w:space="0" w:color="auto"/>
          </w:divBdr>
        </w:div>
        <w:div w:id="381515089">
          <w:marLeft w:val="0"/>
          <w:marRight w:val="0"/>
          <w:marTop w:val="0"/>
          <w:marBottom w:val="0"/>
          <w:divBdr>
            <w:top w:val="none" w:sz="0" w:space="0" w:color="auto"/>
            <w:left w:val="none" w:sz="0" w:space="0" w:color="auto"/>
            <w:bottom w:val="none" w:sz="0" w:space="0" w:color="auto"/>
            <w:right w:val="none" w:sz="0" w:space="0" w:color="auto"/>
          </w:divBdr>
        </w:div>
        <w:div w:id="1525823110">
          <w:marLeft w:val="0"/>
          <w:marRight w:val="0"/>
          <w:marTop w:val="0"/>
          <w:marBottom w:val="0"/>
          <w:divBdr>
            <w:top w:val="none" w:sz="0" w:space="0" w:color="auto"/>
            <w:left w:val="none" w:sz="0" w:space="0" w:color="auto"/>
            <w:bottom w:val="none" w:sz="0" w:space="0" w:color="auto"/>
            <w:right w:val="none" w:sz="0" w:space="0" w:color="auto"/>
          </w:divBdr>
        </w:div>
        <w:div w:id="462188664">
          <w:marLeft w:val="0"/>
          <w:marRight w:val="0"/>
          <w:marTop w:val="0"/>
          <w:marBottom w:val="0"/>
          <w:divBdr>
            <w:top w:val="none" w:sz="0" w:space="0" w:color="auto"/>
            <w:left w:val="none" w:sz="0" w:space="0" w:color="auto"/>
            <w:bottom w:val="none" w:sz="0" w:space="0" w:color="auto"/>
            <w:right w:val="none" w:sz="0" w:space="0" w:color="auto"/>
          </w:divBdr>
        </w:div>
        <w:div w:id="1689260071">
          <w:marLeft w:val="0"/>
          <w:marRight w:val="0"/>
          <w:marTop w:val="0"/>
          <w:marBottom w:val="0"/>
          <w:divBdr>
            <w:top w:val="none" w:sz="0" w:space="0" w:color="auto"/>
            <w:left w:val="none" w:sz="0" w:space="0" w:color="auto"/>
            <w:bottom w:val="none" w:sz="0" w:space="0" w:color="auto"/>
            <w:right w:val="none" w:sz="0" w:space="0" w:color="auto"/>
          </w:divBdr>
        </w:div>
        <w:div w:id="1949043809">
          <w:marLeft w:val="0"/>
          <w:marRight w:val="0"/>
          <w:marTop w:val="0"/>
          <w:marBottom w:val="0"/>
          <w:divBdr>
            <w:top w:val="none" w:sz="0" w:space="0" w:color="auto"/>
            <w:left w:val="none" w:sz="0" w:space="0" w:color="auto"/>
            <w:bottom w:val="none" w:sz="0" w:space="0" w:color="auto"/>
            <w:right w:val="none" w:sz="0" w:space="0" w:color="auto"/>
          </w:divBdr>
        </w:div>
        <w:div w:id="2096050601">
          <w:marLeft w:val="0"/>
          <w:marRight w:val="0"/>
          <w:marTop w:val="0"/>
          <w:marBottom w:val="0"/>
          <w:divBdr>
            <w:top w:val="none" w:sz="0" w:space="0" w:color="auto"/>
            <w:left w:val="none" w:sz="0" w:space="0" w:color="auto"/>
            <w:bottom w:val="none" w:sz="0" w:space="0" w:color="auto"/>
            <w:right w:val="none" w:sz="0" w:space="0" w:color="auto"/>
          </w:divBdr>
        </w:div>
        <w:div w:id="592083149">
          <w:marLeft w:val="0"/>
          <w:marRight w:val="0"/>
          <w:marTop w:val="0"/>
          <w:marBottom w:val="0"/>
          <w:divBdr>
            <w:top w:val="none" w:sz="0" w:space="0" w:color="auto"/>
            <w:left w:val="none" w:sz="0" w:space="0" w:color="auto"/>
            <w:bottom w:val="none" w:sz="0" w:space="0" w:color="auto"/>
            <w:right w:val="none" w:sz="0" w:space="0" w:color="auto"/>
          </w:divBdr>
        </w:div>
        <w:div w:id="692000858">
          <w:marLeft w:val="0"/>
          <w:marRight w:val="0"/>
          <w:marTop w:val="0"/>
          <w:marBottom w:val="0"/>
          <w:divBdr>
            <w:top w:val="none" w:sz="0" w:space="0" w:color="auto"/>
            <w:left w:val="none" w:sz="0" w:space="0" w:color="auto"/>
            <w:bottom w:val="none" w:sz="0" w:space="0" w:color="auto"/>
            <w:right w:val="none" w:sz="0" w:space="0" w:color="auto"/>
          </w:divBdr>
        </w:div>
        <w:div w:id="995063423">
          <w:marLeft w:val="0"/>
          <w:marRight w:val="0"/>
          <w:marTop w:val="0"/>
          <w:marBottom w:val="0"/>
          <w:divBdr>
            <w:top w:val="none" w:sz="0" w:space="0" w:color="auto"/>
            <w:left w:val="none" w:sz="0" w:space="0" w:color="auto"/>
            <w:bottom w:val="none" w:sz="0" w:space="0" w:color="auto"/>
            <w:right w:val="none" w:sz="0" w:space="0" w:color="auto"/>
          </w:divBdr>
        </w:div>
        <w:div w:id="286132250">
          <w:marLeft w:val="0"/>
          <w:marRight w:val="0"/>
          <w:marTop w:val="0"/>
          <w:marBottom w:val="0"/>
          <w:divBdr>
            <w:top w:val="none" w:sz="0" w:space="0" w:color="auto"/>
            <w:left w:val="none" w:sz="0" w:space="0" w:color="auto"/>
            <w:bottom w:val="none" w:sz="0" w:space="0" w:color="auto"/>
            <w:right w:val="none" w:sz="0" w:space="0" w:color="auto"/>
          </w:divBdr>
        </w:div>
        <w:div w:id="905261803">
          <w:marLeft w:val="0"/>
          <w:marRight w:val="0"/>
          <w:marTop w:val="0"/>
          <w:marBottom w:val="0"/>
          <w:divBdr>
            <w:top w:val="none" w:sz="0" w:space="0" w:color="auto"/>
            <w:left w:val="none" w:sz="0" w:space="0" w:color="auto"/>
            <w:bottom w:val="none" w:sz="0" w:space="0" w:color="auto"/>
            <w:right w:val="none" w:sz="0" w:space="0" w:color="auto"/>
          </w:divBdr>
        </w:div>
        <w:div w:id="853419137">
          <w:marLeft w:val="0"/>
          <w:marRight w:val="0"/>
          <w:marTop w:val="0"/>
          <w:marBottom w:val="0"/>
          <w:divBdr>
            <w:top w:val="none" w:sz="0" w:space="0" w:color="auto"/>
            <w:left w:val="none" w:sz="0" w:space="0" w:color="auto"/>
            <w:bottom w:val="none" w:sz="0" w:space="0" w:color="auto"/>
            <w:right w:val="none" w:sz="0" w:space="0" w:color="auto"/>
          </w:divBdr>
        </w:div>
        <w:div w:id="2137333676">
          <w:marLeft w:val="0"/>
          <w:marRight w:val="0"/>
          <w:marTop w:val="0"/>
          <w:marBottom w:val="0"/>
          <w:divBdr>
            <w:top w:val="none" w:sz="0" w:space="0" w:color="auto"/>
            <w:left w:val="none" w:sz="0" w:space="0" w:color="auto"/>
            <w:bottom w:val="none" w:sz="0" w:space="0" w:color="auto"/>
            <w:right w:val="none" w:sz="0" w:space="0" w:color="auto"/>
          </w:divBdr>
        </w:div>
        <w:div w:id="560142803">
          <w:marLeft w:val="0"/>
          <w:marRight w:val="0"/>
          <w:marTop w:val="0"/>
          <w:marBottom w:val="0"/>
          <w:divBdr>
            <w:top w:val="none" w:sz="0" w:space="0" w:color="auto"/>
            <w:left w:val="none" w:sz="0" w:space="0" w:color="auto"/>
            <w:bottom w:val="none" w:sz="0" w:space="0" w:color="auto"/>
            <w:right w:val="none" w:sz="0" w:space="0" w:color="auto"/>
          </w:divBdr>
        </w:div>
        <w:div w:id="20786065">
          <w:marLeft w:val="0"/>
          <w:marRight w:val="0"/>
          <w:marTop w:val="0"/>
          <w:marBottom w:val="0"/>
          <w:divBdr>
            <w:top w:val="none" w:sz="0" w:space="0" w:color="auto"/>
            <w:left w:val="none" w:sz="0" w:space="0" w:color="auto"/>
            <w:bottom w:val="none" w:sz="0" w:space="0" w:color="auto"/>
            <w:right w:val="none" w:sz="0" w:space="0" w:color="auto"/>
          </w:divBdr>
        </w:div>
        <w:div w:id="1410813516">
          <w:marLeft w:val="0"/>
          <w:marRight w:val="0"/>
          <w:marTop w:val="0"/>
          <w:marBottom w:val="0"/>
          <w:divBdr>
            <w:top w:val="none" w:sz="0" w:space="0" w:color="auto"/>
            <w:left w:val="none" w:sz="0" w:space="0" w:color="auto"/>
            <w:bottom w:val="none" w:sz="0" w:space="0" w:color="auto"/>
            <w:right w:val="none" w:sz="0" w:space="0" w:color="auto"/>
          </w:divBdr>
        </w:div>
        <w:div w:id="1895967794">
          <w:marLeft w:val="0"/>
          <w:marRight w:val="0"/>
          <w:marTop w:val="0"/>
          <w:marBottom w:val="0"/>
          <w:divBdr>
            <w:top w:val="none" w:sz="0" w:space="0" w:color="auto"/>
            <w:left w:val="none" w:sz="0" w:space="0" w:color="auto"/>
            <w:bottom w:val="none" w:sz="0" w:space="0" w:color="auto"/>
            <w:right w:val="none" w:sz="0" w:space="0" w:color="auto"/>
          </w:divBdr>
        </w:div>
        <w:div w:id="1342975241">
          <w:marLeft w:val="0"/>
          <w:marRight w:val="0"/>
          <w:marTop w:val="0"/>
          <w:marBottom w:val="0"/>
          <w:divBdr>
            <w:top w:val="none" w:sz="0" w:space="0" w:color="auto"/>
            <w:left w:val="none" w:sz="0" w:space="0" w:color="auto"/>
            <w:bottom w:val="none" w:sz="0" w:space="0" w:color="auto"/>
            <w:right w:val="none" w:sz="0" w:space="0" w:color="auto"/>
          </w:divBdr>
        </w:div>
        <w:div w:id="1085611706">
          <w:marLeft w:val="0"/>
          <w:marRight w:val="0"/>
          <w:marTop w:val="0"/>
          <w:marBottom w:val="0"/>
          <w:divBdr>
            <w:top w:val="none" w:sz="0" w:space="0" w:color="auto"/>
            <w:left w:val="none" w:sz="0" w:space="0" w:color="auto"/>
            <w:bottom w:val="none" w:sz="0" w:space="0" w:color="auto"/>
            <w:right w:val="none" w:sz="0" w:space="0" w:color="auto"/>
          </w:divBdr>
        </w:div>
        <w:div w:id="2034645826">
          <w:marLeft w:val="0"/>
          <w:marRight w:val="0"/>
          <w:marTop w:val="0"/>
          <w:marBottom w:val="0"/>
          <w:divBdr>
            <w:top w:val="none" w:sz="0" w:space="0" w:color="auto"/>
            <w:left w:val="none" w:sz="0" w:space="0" w:color="auto"/>
            <w:bottom w:val="none" w:sz="0" w:space="0" w:color="auto"/>
            <w:right w:val="none" w:sz="0" w:space="0" w:color="auto"/>
          </w:divBdr>
        </w:div>
        <w:div w:id="1915043476">
          <w:marLeft w:val="0"/>
          <w:marRight w:val="0"/>
          <w:marTop w:val="0"/>
          <w:marBottom w:val="0"/>
          <w:divBdr>
            <w:top w:val="none" w:sz="0" w:space="0" w:color="auto"/>
            <w:left w:val="none" w:sz="0" w:space="0" w:color="auto"/>
            <w:bottom w:val="none" w:sz="0" w:space="0" w:color="auto"/>
            <w:right w:val="none" w:sz="0" w:space="0" w:color="auto"/>
          </w:divBdr>
        </w:div>
        <w:div w:id="348995730">
          <w:marLeft w:val="0"/>
          <w:marRight w:val="0"/>
          <w:marTop w:val="0"/>
          <w:marBottom w:val="0"/>
          <w:divBdr>
            <w:top w:val="none" w:sz="0" w:space="0" w:color="auto"/>
            <w:left w:val="none" w:sz="0" w:space="0" w:color="auto"/>
            <w:bottom w:val="none" w:sz="0" w:space="0" w:color="auto"/>
            <w:right w:val="none" w:sz="0" w:space="0" w:color="auto"/>
          </w:divBdr>
        </w:div>
        <w:div w:id="161551708">
          <w:marLeft w:val="0"/>
          <w:marRight w:val="0"/>
          <w:marTop w:val="0"/>
          <w:marBottom w:val="0"/>
          <w:divBdr>
            <w:top w:val="none" w:sz="0" w:space="0" w:color="auto"/>
            <w:left w:val="none" w:sz="0" w:space="0" w:color="auto"/>
            <w:bottom w:val="none" w:sz="0" w:space="0" w:color="auto"/>
            <w:right w:val="none" w:sz="0" w:space="0" w:color="auto"/>
          </w:divBdr>
        </w:div>
        <w:div w:id="479856991">
          <w:marLeft w:val="0"/>
          <w:marRight w:val="0"/>
          <w:marTop w:val="0"/>
          <w:marBottom w:val="0"/>
          <w:divBdr>
            <w:top w:val="none" w:sz="0" w:space="0" w:color="auto"/>
            <w:left w:val="none" w:sz="0" w:space="0" w:color="auto"/>
            <w:bottom w:val="none" w:sz="0" w:space="0" w:color="auto"/>
            <w:right w:val="none" w:sz="0" w:space="0" w:color="auto"/>
          </w:divBdr>
        </w:div>
        <w:div w:id="893194560">
          <w:marLeft w:val="0"/>
          <w:marRight w:val="0"/>
          <w:marTop w:val="0"/>
          <w:marBottom w:val="0"/>
          <w:divBdr>
            <w:top w:val="none" w:sz="0" w:space="0" w:color="auto"/>
            <w:left w:val="none" w:sz="0" w:space="0" w:color="auto"/>
            <w:bottom w:val="none" w:sz="0" w:space="0" w:color="auto"/>
            <w:right w:val="none" w:sz="0" w:space="0" w:color="auto"/>
          </w:divBdr>
        </w:div>
        <w:div w:id="1122530880">
          <w:marLeft w:val="0"/>
          <w:marRight w:val="0"/>
          <w:marTop w:val="0"/>
          <w:marBottom w:val="0"/>
          <w:divBdr>
            <w:top w:val="none" w:sz="0" w:space="0" w:color="auto"/>
            <w:left w:val="none" w:sz="0" w:space="0" w:color="auto"/>
            <w:bottom w:val="none" w:sz="0" w:space="0" w:color="auto"/>
            <w:right w:val="none" w:sz="0" w:space="0" w:color="auto"/>
          </w:divBdr>
        </w:div>
        <w:div w:id="1092049541">
          <w:marLeft w:val="0"/>
          <w:marRight w:val="0"/>
          <w:marTop w:val="0"/>
          <w:marBottom w:val="0"/>
          <w:divBdr>
            <w:top w:val="none" w:sz="0" w:space="0" w:color="auto"/>
            <w:left w:val="none" w:sz="0" w:space="0" w:color="auto"/>
            <w:bottom w:val="none" w:sz="0" w:space="0" w:color="auto"/>
            <w:right w:val="none" w:sz="0" w:space="0" w:color="auto"/>
          </w:divBdr>
        </w:div>
        <w:div w:id="1347633274">
          <w:marLeft w:val="0"/>
          <w:marRight w:val="0"/>
          <w:marTop w:val="0"/>
          <w:marBottom w:val="0"/>
          <w:divBdr>
            <w:top w:val="none" w:sz="0" w:space="0" w:color="auto"/>
            <w:left w:val="none" w:sz="0" w:space="0" w:color="auto"/>
            <w:bottom w:val="none" w:sz="0" w:space="0" w:color="auto"/>
            <w:right w:val="none" w:sz="0" w:space="0" w:color="auto"/>
          </w:divBdr>
        </w:div>
        <w:div w:id="1731533366">
          <w:marLeft w:val="0"/>
          <w:marRight w:val="0"/>
          <w:marTop w:val="0"/>
          <w:marBottom w:val="0"/>
          <w:divBdr>
            <w:top w:val="none" w:sz="0" w:space="0" w:color="auto"/>
            <w:left w:val="none" w:sz="0" w:space="0" w:color="auto"/>
            <w:bottom w:val="none" w:sz="0" w:space="0" w:color="auto"/>
            <w:right w:val="none" w:sz="0" w:space="0" w:color="auto"/>
          </w:divBdr>
        </w:div>
        <w:div w:id="128131330">
          <w:marLeft w:val="0"/>
          <w:marRight w:val="0"/>
          <w:marTop w:val="0"/>
          <w:marBottom w:val="0"/>
          <w:divBdr>
            <w:top w:val="none" w:sz="0" w:space="0" w:color="auto"/>
            <w:left w:val="none" w:sz="0" w:space="0" w:color="auto"/>
            <w:bottom w:val="none" w:sz="0" w:space="0" w:color="auto"/>
            <w:right w:val="none" w:sz="0" w:space="0" w:color="auto"/>
          </w:divBdr>
        </w:div>
        <w:div w:id="2041007053">
          <w:marLeft w:val="0"/>
          <w:marRight w:val="0"/>
          <w:marTop w:val="0"/>
          <w:marBottom w:val="0"/>
          <w:divBdr>
            <w:top w:val="none" w:sz="0" w:space="0" w:color="auto"/>
            <w:left w:val="none" w:sz="0" w:space="0" w:color="auto"/>
            <w:bottom w:val="none" w:sz="0" w:space="0" w:color="auto"/>
            <w:right w:val="none" w:sz="0" w:space="0" w:color="auto"/>
          </w:divBdr>
        </w:div>
      </w:divsChild>
    </w:div>
    <w:div w:id="536241591">
      <w:bodyDiv w:val="1"/>
      <w:marLeft w:val="0"/>
      <w:marRight w:val="0"/>
      <w:marTop w:val="0"/>
      <w:marBottom w:val="0"/>
      <w:divBdr>
        <w:top w:val="none" w:sz="0" w:space="0" w:color="auto"/>
        <w:left w:val="none" w:sz="0" w:space="0" w:color="auto"/>
        <w:bottom w:val="none" w:sz="0" w:space="0" w:color="auto"/>
        <w:right w:val="none" w:sz="0" w:space="0" w:color="auto"/>
      </w:divBdr>
    </w:div>
    <w:div w:id="536242621">
      <w:bodyDiv w:val="1"/>
      <w:marLeft w:val="0"/>
      <w:marRight w:val="0"/>
      <w:marTop w:val="0"/>
      <w:marBottom w:val="0"/>
      <w:divBdr>
        <w:top w:val="none" w:sz="0" w:space="0" w:color="auto"/>
        <w:left w:val="none" w:sz="0" w:space="0" w:color="auto"/>
        <w:bottom w:val="none" w:sz="0" w:space="0" w:color="auto"/>
        <w:right w:val="none" w:sz="0" w:space="0" w:color="auto"/>
      </w:divBdr>
    </w:div>
    <w:div w:id="536502752">
      <w:bodyDiv w:val="1"/>
      <w:marLeft w:val="0"/>
      <w:marRight w:val="0"/>
      <w:marTop w:val="0"/>
      <w:marBottom w:val="0"/>
      <w:divBdr>
        <w:top w:val="none" w:sz="0" w:space="0" w:color="auto"/>
        <w:left w:val="none" w:sz="0" w:space="0" w:color="auto"/>
        <w:bottom w:val="none" w:sz="0" w:space="0" w:color="auto"/>
        <w:right w:val="none" w:sz="0" w:space="0" w:color="auto"/>
      </w:divBdr>
    </w:div>
    <w:div w:id="536546704">
      <w:bodyDiv w:val="1"/>
      <w:marLeft w:val="0"/>
      <w:marRight w:val="0"/>
      <w:marTop w:val="0"/>
      <w:marBottom w:val="0"/>
      <w:divBdr>
        <w:top w:val="none" w:sz="0" w:space="0" w:color="auto"/>
        <w:left w:val="none" w:sz="0" w:space="0" w:color="auto"/>
        <w:bottom w:val="none" w:sz="0" w:space="0" w:color="auto"/>
        <w:right w:val="none" w:sz="0" w:space="0" w:color="auto"/>
      </w:divBdr>
    </w:div>
    <w:div w:id="536548152">
      <w:bodyDiv w:val="1"/>
      <w:marLeft w:val="0"/>
      <w:marRight w:val="0"/>
      <w:marTop w:val="0"/>
      <w:marBottom w:val="0"/>
      <w:divBdr>
        <w:top w:val="none" w:sz="0" w:space="0" w:color="auto"/>
        <w:left w:val="none" w:sz="0" w:space="0" w:color="auto"/>
        <w:bottom w:val="none" w:sz="0" w:space="0" w:color="auto"/>
        <w:right w:val="none" w:sz="0" w:space="0" w:color="auto"/>
      </w:divBdr>
    </w:div>
    <w:div w:id="536628594">
      <w:bodyDiv w:val="1"/>
      <w:marLeft w:val="0"/>
      <w:marRight w:val="0"/>
      <w:marTop w:val="0"/>
      <w:marBottom w:val="0"/>
      <w:divBdr>
        <w:top w:val="none" w:sz="0" w:space="0" w:color="auto"/>
        <w:left w:val="none" w:sz="0" w:space="0" w:color="auto"/>
        <w:bottom w:val="none" w:sz="0" w:space="0" w:color="auto"/>
        <w:right w:val="none" w:sz="0" w:space="0" w:color="auto"/>
      </w:divBdr>
    </w:div>
    <w:div w:id="536964523">
      <w:bodyDiv w:val="1"/>
      <w:marLeft w:val="0"/>
      <w:marRight w:val="0"/>
      <w:marTop w:val="0"/>
      <w:marBottom w:val="0"/>
      <w:divBdr>
        <w:top w:val="none" w:sz="0" w:space="0" w:color="auto"/>
        <w:left w:val="none" w:sz="0" w:space="0" w:color="auto"/>
        <w:bottom w:val="none" w:sz="0" w:space="0" w:color="auto"/>
        <w:right w:val="none" w:sz="0" w:space="0" w:color="auto"/>
      </w:divBdr>
    </w:div>
    <w:div w:id="537280639">
      <w:bodyDiv w:val="1"/>
      <w:marLeft w:val="0"/>
      <w:marRight w:val="0"/>
      <w:marTop w:val="0"/>
      <w:marBottom w:val="0"/>
      <w:divBdr>
        <w:top w:val="none" w:sz="0" w:space="0" w:color="auto"/>
        <w:left w:val="none" w:sz="0" w:space="0" w:color="auto"/>
        <w:bottom w:val="none" w:sz="0" w:space="0" w:color="auto"/>
        <w:right w:val="none" w:sz="0" w:space="0" w:color="auto"/>
      </w:divBdr>
    </w:div>
    <w:div w:id="537399031">
      <w:bodyDiv w:val="1"/>
      <w:marLeft w:val="0"/>
      <w:marRight w:val="0"/>
      <w:marTop w:val="0"/>
      <w:marBottom w:val="0"/>
      <w:divBdr>
        <w:top w:val="none" w:sz="0" w:space="0" w:color="auto"/>
        <w:left w:val="none" w:sz="0" w:space="0" w:color="auto"/>
        <w:bottom w:val="none" w:sz="0" w:space="0" w:color="auto"/>
        <w:right w:val="none" w:sz="0" w:space="0" w:color="auto"/>
      </w:divBdr>
    </w:div>
    <w:div w:id="537663386">
      <w:bodyDiv w:val="1"/>
      <w:marLeft w:val="0"/>
      <w:marRight w:val="0"/>
      <w:marTop w:val="0"/>
      <w:marBottom w:val="0"/>
      <w:divBdr>
        <w:top w:val="none" w:sz="0" w:space="0" w:color="auto"/>
        <w:left w:val="none" w:sz="0" w:space="0" w:color="auto"/>
        <w:bottom w:val="none" w:sz="0" w:space="0" w:color="auto"/>
        <w:right w:val="none" w:sz="0" w:space="0" w:color="auto"/>
      </w:divBdr>
    </w:div>
    <w:div w:id="537742737">
      <w:bodyDiv w:val="1"/>
      <w:marLeft w:val="0"/>
      <w:marRight w:val="0"/>
      <w:marTop w:val="0"/>
      <w:marBottom w:val="0"/>
      <w:divBdr>
        <w:top w:val="none" w:sz="0" w:space="0" w:color="auto"/>
        <w:left w:val="none" w:sz="0" w:space="0" w:color="auto"/>
        <w:bottom w:val="none" w:sz="0" w:space="0" w:color="auto"/>
        <w:right w:val="none" w:sz="0" w:space="0" w:color="auto"/>
      </w:divBdr>
    </w:div>
    <w:div w:id="538126116">
      <w:bodyDiv w:val="1"/>
      <w:marLeft w:val="0"/>
      <w:marRight w:val="0"/>
      <w:marTop w:val="0"/>
      <w:marBottom w:val="0"/>
      <w:divBdr>
        <w:top w:val="none" w:sz="0" w:space="0" w:color="auto"/>
        <w:left w:val="none" w:sz="0" w:space="0" w:color="auto"/>
        <w:bottom w:val="none" w:sz="0" w:space="0" w:color="auto"/>
        <w:right w:val="none" w:sz="0" w:space="0" w:color="auto"/>
      </w:divBdr>
    </w:div>
    <w:div w:id="538128114">
      <w:bodyDiv w:val="1"/>
      <w:marLeft w:val="0"/>
      <w:marRight w:val="0"/>
      <w:marTop w:val="0"/>
      <w:marBottom w:val="0"/>
      <w:divBdr>
        <w:top w:val="none" w:sz="0" w:space="0" w:color="auto"/>
        <w:left w:val="none" w:sz="0" w:space="0" w:color="auto"/>
        <w:bottom w:val="none" w:sz="0" w:space="0" w:color="auto"/>
        <w:right w:val="none" w:sz="0" w:space="0" w:color="auto"/>
      </w:divBdr>
    </w:div>
    <w:div w:id="538319010">
      <w:bodyDiv w:val="1"/>
      <w:marLeft w:val="0"/>
      <w:marRight w:val="0"/>
      <w:marTop w:val="0"/>
      <w:marBottom w:val="0"/>
      <w:divBdr>
        <w:top w:val="none" w:sz="0" w:space="0" w:color="auto"/>
        <w:left w:val="none" w:sz="0" w:space="0" w:color="auto"/>
        <w:bottom w:val="none" w:sz="0" w:space="0" w:color="auto"/>
        <w:right w:val="none" w:sz="0" w:space="0" w:color="auto"/>
      </w:divBdr>
    </w:div>
    <w:div w:id="538444549">
      <w:bodyDiv w:val="1"/>
      <w:marLeft w:val="0"/>
      <w:marRight w:val="0"/>
      <w:marTop w:val="0"/>
      <w:marBottom w:val="0"/>
      <w:divBdr>
        <w:top w:val="none" w:sz="0" w:space="0" w:color="auto"/>
        <w:left w:val="none" w:sz="0" w:space="0" w:color="auto"/>
        <w:bottom w:val="none" w:sz="0" w:space="0" w:color="auto"/>
        <w:right w:val="none" w:sz="0" w:space="0" w:color="auto"/>
      </w:divBdr>
    </w:div>
    <w:div w:id="538473179">
      <w:bodyDiv w:val="1"/>
      <w:marLeft w:val="0"/>
      <w:marRight w:val="0"/>
      <w:marTop w:val="0"/>
      <w:marBottom w:val="0"/>
      <w:divBdr>
        <w:top w:val="none" w:sz="0" w:space="0" w:color="auto"/>
        <w:left w:val="none" w:sz="0" w:space="0" w:color="auto"/>
        <w:bottom w:val="none" w:sz="0" w:space="0" w:color="auto"/>
        <w:right w:val="none" w:sz="0" w:space="0" w:color="auto"/>
      </w:divBdr>
    </w:div>
    <w:div w:id="538595271">
      <w:bodyDiv w:val="1"/>
      <w:marLeft w:val="0"/>
      <w:marRight w:val="0"/>
      <w:marTop w:val="0"/>
      <w:marBottom w:val="0"/>
      <w:divBdr>
        <w:top w:val="none" w:sz="0" w:space="0" w:color="auto"/>
        <w:left w:val="none" w:sz="0" w:space="0" w:color="auto"/>
        <w:bottom w:val="none" w:sz="0" w:space="0" w:color="auto"/>
        <w:right w:val="none" w:sz="0" w:space="0" w:color="auto"/>
      </w:divBdr>
    </w:div>
    <w:div w:id="538977014">
      <w:bodyDiv w:val="1"/>
      <w:marLeft w:val="0"/>
      <w:marRight w:val="0"/>
      <w:marTop w:val="0"/>
      <w:marBottom w:val="0"/>
      <w:divBdr>
        <w:top w:val="none" w:sz="0" w:space="0" w:color="auto"/>
        <w:left w:val="none" w:sz="0" w:space="0" w:color="auto"/>
        <w:bottom w:val="none" w:sz="0" w:space="0" w:color="auto"/>
        <w:right w:val="none" w:sz="0" w:space="0" w:color="auto"/>
      </w:divBdr>
    </w:div>
    <w:div w:id="539130365">
      <w:bodyDiv w:val="1"/>
      <w:marLeft w:val="0"/>
      <w:marRight w:val="0"/>
      <w:marTop w:val="0"/>
      <w:marBottom w:val="0"/>
      <w:divBdr>
        <w:top w:val="none" w:sz="0" w:space="0" w:color="auto"/>
        <w:left w:val="none" w:sz="0" w:space="0" w:color="auto"/>
        <w:bottom w:val="none" w:sz="0" w:space="0" w:color="auto"/>
        <w:right w:val="none" w:sz="0" w:space="0" w:color="auto"/>
      </w:divBdr>
    </w:div>
    <w:div w:id="539247375">
      <w:bodyDiv w:val="1"/>
      <w:marLeft w:val="0"/>
      <w:marRight w:val="0"/>
      <w:marTop w:val="0"/>
      <w:marBottom w:val="0"/>
      <w:divBdr>
        <w:top w:val="none" w:sz="0" w:space="0" w:color="auto"/>
        <w:left w:val="none" w:sz="0" w:space="0" w:color="auto"/>
        <w:bottom w:val="none" w:sz="0" w:space="0" w:color="auto"/>
        <w:right w:val="none" w:sz="0" w:space="0" w:color="auto"/>
      </w:divBdr>
    </w:div>
    <w:div w:id="539321992">
      <w:bodyDiv w:val="1"/>
      <w:marLeft w:val="0"/>
      <w:marRight w:val="0"/>
      <w:marTop w:val="0"/>
      <w:marBottom w:val="0"/>
      <w:divBdr>
        <w:top w:val="none" w:sz="0" w:space="0" w:color="auto"/>
        <w:left w:val="none" w:sz="0" w:space="0" w:color="auto"/>
        <w:bottom w:val="none" w:sz="0" w:space="0" w:color="auto"/>
        <w:right w:val="none" w:sz="0" w:space="0" w:color="auto"/>
      </w:divBdr>
    </w:div>
    <w:div w:id="539322487">
      <w:bodyDiv w:val="1"/>
      <w:marLeft w:val="0"/>
      <w:marRight w:val="0"/>
      <w:marTop w:val="0"/>
      <w:marBottom w:val="0"/>
      <w:divBdr>
        <w:top w:val="none" w:sz="0" w:space="0" w:color="auto"/>
        <w:left w:val="none" w:sz="0" w:space="0" w:color="auto"/>
        <w:bottom w:val="none" w:sz="0" w:space="0" w:color="auto"/>
        <w:right w:val="none" w:sz="0" w:space="0" w:color="auto"/>
      </w:divBdr>
    </w:div>
    <w:div w:id="539703573">
      <w:bodyDiv w:val="1"/>
      <w:marLeft w:val="0"/>
      <w:marRight w:val="0"/>
      <w:marTop w:val="0"/>
      <w:marBottom w:val="0"/>
      <w:divBdr>
        <w:top w:val="none" w:sz="0" w:space="0" w:color="auto"/>
        <w:left w:val="none" w:sz="0" w:space="0" w:color="auto"/>
        <w:bottom w:val="none" w:sz="0" w:space="0" w:color="auto"/>
        <w:right w:val="none" w:sz="0" w:space="0" w:color="auto"/>
      </w:divBdr>
    </w:div>
    <w:div w:id="540096678">
      <w:bodyDiv w:val="1"/>
      <w:marLeft w:val="0"/>
      <w:marRight w:val="0"/>
      <w:marTop w:val="0"/>
      <w:marBottom w:val="0"/>
      <w:divBdr>
        <w:top w:val="none" w:sz="0" w:space="0" w:color="auto"/>
        <w:left w:val="none" w:sz="0" w:space="0" w:color="auto"/>
        <w:bottom w:val="none" w:sz="0" w:space="0" w:color="auto"/>
        <w:right w:val="none" w:sz="0" w:space="0" w:color="auto"/>
      </w:divBdr>
    </w:div>
    <w:div w:id="540165092">
      <w:bodyDiv w:val="1"/>
      <w:marLeft w:val="0"/>
      <w:marRight w:val="0"/>
      <w:marTop w:val="0"/>
      <w:marBottom w:val="0"/>
      <w:divBdr>
        <w:top w:val="none" w:sz="0" w:space="0" w:color="auto"/>
        <w:left w:val="none" w:sz="0" w:space="0" w:color="auto"/>
        <w:bottom w:val="none" w:sz="0" w:space="0" w:color="auto"/>
        <w:right w:val="none" w:sz="0" w:space="0" w:color="auto"/>
      </w:divBdr>
    </w:div>
    <w:div w:id="540367162">
      <w:bodyDiv w:val="1"/>
      <w:marLeft w:val="0"/>
      <w:marRight w:val="0"/>
      <w:marTop w:val="0"/>
      <w:marBottom w:val="0"/>
      <w:divBdr>
        <w:top w:val="none" w:sz="0" w:space="0" w:color="auto"/>
        <w:left w:val="none" w:sz="0" w:space="0" w:color="auto"/>
        <w:bottom w:val="none" w:sz="0" w:space="0" w:color="auto"/>
        <w:right w:val="none" w:sz="0" w:space="0" w:color="auto"/>
      </w:divBdr>
    </w:div>
    <w:div w:id="540480467">
      <w:bodyDiv w:val="1"/>
      <w:marLeft w:val="0"/>
      <w:marRight w:val="0"/>
      <w:marTop w:val="0"/>
      <w:marBottom w:val="0"/>
      <w:divBdr>
        <w:top w:val="none" w:sz="0" w:space="0" w:color="auto"/>
        <w:left w:val="none" w:sz="0" w:space="0" w:color="auto"/>
        <w:bottom w:val="none" w:sz="0" w:space="0" w:color="auto"/>
        <w:right w:val="none" w:sz="0" w:space="0" w:color="auto"/>
      </w:divBdr>
    </w:div>
    <w:div w:id="540938916">
      <w:bodyDiv w:val="1"/>
      <w:marLeft w:val="0"/>
      <w:marRight w:val="0"/>
      <w:marTop w:val="0"/>
      <w:marBottom w:val="0"/>
      <w:divBdr>
        <w:top w:val="none" w:sz="0" w:space="0" w:color="auto"/>
        <w:left w:val="none" w:sz="0" w:space="0" w:color="auto"/>
        <w:bottom w:val="none" w:sz="0" w:space="0" w:color="auto"/>
        <w:right w:val="none" w:sz="0" w:space="0" w:color="auto"/>
      </w:divBdr>
    </w:div>
    <w:div w:id="540940181">
      <w:bodyDiv w:val="1"/>
      <w:marLeft w:val="0"/>
      <w:marRight w:val="0"/>
      <w:marTop w:val="0"/>
      <w:marBottom w:val="0"/>
      <w:divBdr>
        <w:top w:val="none" w:sz="0" w:space="0" w:color="auto"/>
        <w:left w:val="none" w:sz="0" w:space="0" w:color="auto"/>
        <w:bottom w:val="none" w:sz="0" w:space="0" w:color="auto"/>
        <w:right w:val="none" w:sz="0" w:space="0" w:color="auto"/>
      </w:divBdr>
    </w:div>
    <w:div w:id="541096621">
      <w:bodyDiv w:val="1"/>
      <w:marLeft w:val="0"/>
      <w:marRight w:val="0"/>
      <w:marTop w:val="0"/>
      <w:marBottom w:val="0"/>
      <w:divBdr>
        <w:top w:val="none" w:sz="0" w:space="0" w:color="auto"/>
        <w:left w:val="none" w:sz="0" w:space="0" w:color="auto"/>
        <w:bottom w:val="none" w:sz="0" w:space="0" w:color="auto"/>
        <w:right w:val="none" w:sz="0" w:space="0" w:color="auto"/>
      </w:divBdr>
    </w:div>
    <w:div w:id="541215786">
      <w:bodyDiv w:val="1"/>
      <w:marLeft w:val="0"/>
      <w:marRight w:val="0"/>
      <w:marTop w:val="0"/>
      <w:marBottom w:val="0"/>
      <w:divBdr>
        <w:top w:val="none" w:sz="0" w:space="0" w:color="auto"/>
        <w:left w:val="none" w:sz="0" w:space="0" w:color="auto"/>
        <w:bottom w:val="none" w:sz="0" w:space="0" w:color="auto"/>
        <w:right w:val="none" w:sz="0" w:space="0" w:color="auto"/>
      </w:divBdr>
    </w:div>
    <w:div w:id="541284735">
      <w:bodyDiv w:val="1"/>
      <w:marLeft w:val="0"/>
      <w:marRight w:val="0"/>
      <w:marTop w:val="0"/>
      <w:marBottom w:val="0"/>
      <w:divBdr>
        <w:top w:val="none" w:sz="0" w:space="0" w:color="auto"/>
        <w:left w:val="none" w:sz="0" w:space="0" w:color="auto"/>
        <w:bottom w:val="none" w:sz="0" w:space="0" w:color="auto"/>
        <w:right w:val="none" w:sz="0" w:space="0" w:color="auto"/>
      </w:divBdr>
    </w:div>
    <w:div w:id="541329611">
      <w:bodyDiv w:val="1"/>
      <w:marLeft w:val="0"/>
      <w:marRight w:val="0"/>
      <w:marTop w:val="0"/>
      <w:marBottom w:val="0"/>
      <w:divBdr>
        <w:top w:val="none" w:sz="0" w:space="0" w:color="auto"/>
        <w:left w:val="none" w:sz="0" w:space="0" w:color="auto"/>
        <w:bottom w:val="none" w:sz="0" w:space="0" w:color="auto"/>
        <w:right w:val="none" w:sz="0" w:space="0" w:color="auto"/>
      </w:divBdr>
    </w:div>
    <w:div w:id="541332038">
      <w:bodyDiv w:val="1"/>
      <w:marLeft w:val="0"/>
      <w:marRight w:val="0"/>
      <w:marTop w:val="0"/>
      <w:marBottom w:val="0"/>
      <w:divBdr>
        <w:top w:val="none" w:sz="0" w:space="0" w:color="auto"/>
        <w:left w:val="none" w:sz="0" w:space="0" w:color="auto"/>
        <w:bottom w:val="none" w:sz="0" w:space="0" w:color="auto"/>
        <w:right w:val="none" w:sz="0" w:space="0" w:color="auto"/>
      </w:divBdr>
    </w:div>
    <w:div w:id="541944881">
      <w:bodyDiv w:val="1"/>
      <w:marLeft w:val="0"/>
      <w:marRight w:val="0"/>
      <w:marTop w:val="0"/>
      <w:marBottom w:val="0"/>
      <w:divBdr>
        <w:top w:val="none" w:sz="0" w:space="0" w:color="auto"/>
        <w:left w:val="none" w:sz="0" w:space="0" w:color="auto"/>
        <w:bottom w:val="none" w:sz="0" w:space="0" w:color="auto"/>
        <w:right w:val="none" w:sz="0" w:space="0" w:color="auto"/>
      </w:divBdr>
    </w:div>
    <w:div w:id="542012837">
      <w:bodyDiv w:val="1"/>
      <w:marLeft w:val="0"/>
      <w:marRight w:val="0"/>
      <w:marTop w:val="0"/>
      <w:marBottom w:val="0"/>
      <w:divBdr>
        <w:top w:val="none" w:sz="0" w:space="0" w:color="auto"/>
        <w:left w:val="none" w:sz="0" w:space="0" w:color="auto"/>
        <w:bottom w:val="none" w:sz="0" w:space="0" w:color="auto"/>
        <w:right w:val="none" w:sz="0" w:space="0" w:color="auto"/>
      </w:divBdr>
    </w:div>
    <w:div w:id="542060377">
      <w:bodyDiv w:val="1"/>
      <w:marLeft w:val="0"/>
      <w:marRight w:val="0"/>
      <w:marTop w:val="0"/>
      <w:marBottom w:val="0"/>
      <w:divBdr>
        <w:top w:val="none" w:sz="0" w:space="0" w:color="auto"/>
        <w:left w:val="none" w:sz="0" w:space="0" w:color="auto"/>
        <w:bottom w:val="none" w:sz="0" w:space="0" w:color="auto"/>
        <w:right w:val="none" w:sz="0" w:space="0" w:color="auto"/>
      </w:divBdr>
    </w:div>
    <w:div w:id="542209545">
      <w:bodyDiv w:val="1"/>
      <w:marLeft w:val="0"/>
      <w:marRight w:val="0"/>
      <w:marTop w:val="0"/>
      <w:marBottom w:val="0"/>
      <w:divBdr>
        <w:top w:val="none" w:sz="0" w:space="0" w:color="auto"/>
        <w:left w:val="none" w:sz="0" w:space="0" w:color="auto"/>
        <w:bottom w:val="none" w:sz="0" w:space="0" w:color="auto"/>
        <w:right w:val="none" w:sz="0" w:space="0" w:color="auto"/>
      </w:divBdr>
      <w:divsChild>
        <w:div w:id="1140728742">
          <w:marLeft w:val="0"/>
          <w:marRight w:val="0"/>
          <w:marTop w:val="0"/>
          <w:marBottom w:val="0"/>
          <w:divBdr>
            <w:top w:val="none" w:sz="0" w:space="0" w:color="auto"/>
            <w:left w:val="none" w:sz="0" w:space="0" w:color="auto"/>
            <w:bottom w:val="none" w:sz="0" w:space="0" w:color="auto"/>
            <w:right w:val="none" w:sz="0" w:space="0" w:color="auto"/>
          </w:divBdr>
        </w:div>
        <w:div w:id="221525360">
          <w:marLeft w:val="0"/>
          <w:marRight w:val="0"/>
          <w:marTop w:val="0"/>
          <w:marBottom w:val="0"/>
          <w:divBdr>
            <w:top w:val="none" w:sz="0" w:space="0" w:color="auto"/>
            <w:left w:val="none" w:sz="0" w:space="0" w:color="auto"/>
            <w:bottom w:val="none" w:sz="0" w:space="0" w:color="auto"/>
            <w:right w:val="none" w:sz="0" w:space="0" w:color="auto"/>
          </w:divBdr>
        </w:div>
        <w:div w:id="2087265421">
          <w:marLeft w:val="0"/>
          <w:marRight w:val="0"/>
          <w:marTop w:val="0"/>
          <w:marBottom w:val="0"/>
          <w:divBdr>
            <w:top w:val="none" w:sz="0" w:space="0" w:color="auto"/>
            <w:left w:val="none" w:sz="0" w:space="0" w:color="auto"/>
            <w:bottom w:val="none" w:sz="0" w:space="0" w:color="auto"/>
            <w:right w:val="none" w:sz="0" w:space="0" w:color="auto"/>
          </w:divBdr>
        </w:div>
        <w:div w:id="939608297">
          <w:marLeft w:val="0"/>
          <w:marRight w:val="0"/>
          <w:marTop w:val="0"/>
          <w:marBottom w:val="0"/>
          <w:divBdr>
            <w:top w:val="none" w:sz="0" w:space="0" w:color="auto"/>
            <w:left w:val="none" w:sz="0" w:space="0" w:color="auto"/>
            <w:bottom w:val="none" w:sz="0" w:space="0" w:color="auto"/>
            <w:right w:val="none" w:sz="0" w:space="0" w:color="auto"/>
          </w:divBdr>
        </w:div>
        <w:div w:id="1782727115">
          <w:marLeft w:val="0"/>
          <w:marRight w:val="0"/>
          <w:marTop w:val="0"/>
          <w:marBottom w:val="0"/>
          <w:divBdr>
            <w:top w:val="none" w:sz="0" w:space="0" w:color="auto"/>
            <w:left w:val="none" w:sz="0" w:space="0" w:color="auto"/>
            <w:bottom w:val="none" w:sz="0" w:space="0" w:color="auto"/>
            <w:right w:val="none" w:sz="0" w:space="0" w:color="auto"/>
          </w:divBdr>
        </w:div>
        <w:div w:id="958682440">
          <w:marLeft w:val="0"/>
          <w:marRight w:val="0"/>
          <w:marTop w:val="0"/>
          <w:marBottom w:val="0"/>
          <w:divBdr>
            <w:top w:val="none" w:sz="0" w:space="0" w:color="auto"/>
            <w:left w:val="none" w:sz="0" w:space="0" w:color="auto"/>
            <w:bottom w:val="none" w:sz="0" w:space="0" w:color="auto"/>
            <w:right w:val="none" w:sz="0" w:space="0" w:color="auto"/>
          </w:divBdr>
        </w:div>
        <w:div w:id="1354383093">
          <w:marLeft w:val="0"/>
          <w:marRight w:val="0"/>
          <w:marTop w:val="0"/>
          <w:marBottom w:val="0"/>
          <w:divBdr>
            <w:top w:val="none" w:sz="0" w:space="0" w:color="auto"/>
            <w:left w:val="none" w:sz="0" w:space="0" w:color="auto"/>
            <w:bottom w:val="none" w:sz="0" w:space="0" w:color="auto"/>
            <w:right w:val="none" w:sz="0" w:space="0" w:color="auto"/>
          </w:divBdr>
        </w:div>
        <w:div w:id="1872375945">
          <w:marLeft w:val="0"/>
          <w:marRight w:val="0"/>
          <w:marTop w:val="0"/>
          <w:marBottom w:val="0"/>
          <w:divBdr>
            <w:top w:val="none" w:sz="0" w:space="0" w:color="auto"/>
            <w:left w:val="none" w:sz="0" w:space="0" w:color="auto"/>
            <w:bottom w:val="none" w:sz="0" w:space="0" w:color="auto"/>
            <w:right w:val="none" w:sz="0" w:space="0" w:color="auto"/>
          </w:divBdr>
        </w:div>
        <w:div w:id="664671080">
          <w:marLeft w:val="0"/>
          <w:marRight w:val="0"/>
          <w:marTop w:val="0"/>
          <w:marBottom w:val="0"/>
          <w:divBdr>
            <w:top w:val="none" w:sz="0" w:space="0" w:color="auto"/>
            <w:left w:val="none" w:sz="0" w:space="0" w:color="auto"/>
            <w:bottom w:val="none" w:sz="0" w:space="0" w:color="auto"/>
            <w:right w:val="none" w:sz="0" w:space="0" w:color="auto"/>
          </w:divBdr>
        </w:div>
        <w:div w:id="1653634175">
          <w:marLeft w:val="0"/>
          <w:marRight w:val="0"/>
          <w:marTop w:val="0"/>
          <w:marBottom w:val="0"/>
          <w:divBdr>
            <w:top w:val="none" w:sz="0" w:space="0" w:color="auto"/>
            <w:left w:val="none" w:sz="0" w:space="0" w:color="auto"/>
            <w:bottom w:val="none" w:sz="0" w:space="0" w:color="auto"/>
            <w:right w:val="none" w:sz="0" w:space="0" w:color="auto"/>
          </w:divBdr>
        </w:div>
        <w:div w:id="556161797">
          <w:marLeft w:val="0"/>
          <w:marRight w:val="0"/>
          <w:marTop w:val="0"/>
          <w:marBottom w:val="0"/>
          <w:divBdr>
            <w:top w:val="none" w:sz="0" w:space="0" w:color="auto"/>
            <w:left w:val="none" w:sz="0" w:space="0" w:color="auto"/>
            <w:bottom w:val="none" w:sz="0" w:space="0" w:color="auto"/>
            <w:right w:val="none" w:sz="0" w:space="0" w:color="auto"/>
          </w:divBdr>
        </w:div>
        <w:div w:id="135340137">
          <w:marLeft w:val="0"/>
          <w:marRight w:val="0"/>
          <w:marTop w:val="0"/>
          <w:marBottom w:val="0"/>
          <w:divBdr>
            <w:top w:val="none" w:sz="0" w:space="0" w:color="auto"/>
            <w:left w:val="none" w:sz="0" w:space="0" w:color="auto"/>
            <w:bottom w:val="none" w:sz="0" w:space="0" w:color="auto"/>
            <w:right w:val="none" w:sz="0" w:space="0" w:color="auto"/>
          </w:divBdr>
        </w:div>
        <w:div w:id="471367665">
          <w:marLeft w:val="0"/>
          <w:marRight w:val="0"/>
          <w:marTop w:val="0"/>
          <w:marBottom w:val="0"/>
          <w:divBdr>
            <w:top w:val="none" w:sz="0" w:space="0" w:color="auto"/>
            <w:left w:val="none" w:sz="0" w:space="0" w:color="auto"/>
            <w:bottom w:val="none" w:sz="0" w:space="0" w:color="auto"/>
            <w:right w:val="none" w:sz="0" w:space="0" w:color="auto"/>
          </w:divBdr>
        </w:div>
        <w:div w:id="641235646">
          <w:marLeft w:val="0"/>
          <w:marRight w:val="0"/>
          <w:marTop w:val="0"/>
          <w:marBottom w:val="0"/>
          <w:divBdr>
            <w:top w:val="none" w:sz="0" w:space="0" w:color="auto"/>
            <w:left w:val="none" w:sz="0" w:space="0" w:color="auto"/>
            <w:bottom w:val="none" w:sz="0" w:space="0" w:color="auto"/>
            <w:right w:val="none" w:sz="0" w:space="0" w:color="auto"/>
          </w:divBdr>
        </w:div>
        <w:div w:id="1484618150">
          <w:marLeft w:val="0"/>
          <w:marRight w:val="0"/>
          <w:marTop w:val="0"/>
          <w:marBottom w:val="0"/>
          <w:divBdr>
            <w:top w:val="none" w:sz="0" w:space="0" w:color="auto"/>
            <w:left w:val="none" w:sz="0" w:space="0" w:color="auto"/>
            <w:bottom w:val="none" w:sz="0" w:space="0" w:color="auto"/>
            <w:right w:val="none" w:sz="0" w:space="0" w:color="auto"/>
          </w:divBdr>
        </w:div>
        <w:div w:id="953094626">
          <w:marLeft w:val="0"/>
          <w:marRight w:val="0"/>
          <w:marTop w:val="0"/>
          <w:marBottom w:val="0"/>
          <w:divBdr>
            <w:top w:val="none" w:sz="0" w:space="0" w:color="auto"/>
            <w:left w:val="none" w:sz="0" w:space="0" w:color="auto"/>
            <w:bottom w:val="none" w:sz="0" w:space="0" w:color="auto"/>
            <w:right w:val="none" w:sz="0" w:space="0" w:color="auto"/>
          </w:divBdr>
        </w:div>
        <w:div w:id="1666740225">
          <w:marLeft w:val="0"/>
          <w:marRight w:val="0"/>
          <w:marTop w:val="0"/>
          <w:marBottom w:val="0"/>
          <w:divBdr>
            <w:top w:val="none" w:sz="0" w:space="0" w:color="auto"/>
            <w:left w:val="none" w:sz="0" w:space="0" w:color="auto"/>
            <w:bottom w:val="none" w:sz="0" w:space="0" w:color="auto"/>
            <w:right w:val="none" w:sz="0" w:space="0" w:color="auto"/>
          </w:divBdr>
        </w:div>
        <w:div w:id="593977292">
          <w:marLeft w:val="0"/>
          <w:marRight w:val="0"/>
          <w:marTop w:val="0"/>
          <w:marBottom w:val="0"/>
          <w:divBdr>
            <w:top w:val="none" w:sz="0" w:space="0" w:color="auto"/>
            <w:left w:val="none" w:sz="0" w:space="0" w:color="auto"/>
            <w:bottom w:val="none" w:sz="0" w:space="0" w:color="auto"/>
            <w:right w:val="none" w:sz="0" w:space="0" w:color="auto"/>
          </w:divBdr>
        </w:div>
        <w:div w:id="1515455463">
          <w:marLeft w:val="0"/>
          <w:marRight w:val="0"/>
          <w:marTop w:val="0"/>
          <w:marBottom w:val="0"/>
          <w:divBdr>
            <w:top w:val="none" w:sz="0" w:space="0" w:color="auto"/>
            <w:left w:val="none" w:sz="0" w:space="0" w:color="auto"/>
            <w:bottom w:val="none" w:sz="0" w:space="0" w:color="auto"/>
            <w:right w:val="none" w:sz="0" w:space="0" w:color="auto"/>
          </w:divBdr>
        </w:div>
        <w:div w:id="1000696425">
          <w:marLeft w:val="0"/>
          <w:marRight w:val="0"/>
          <w:marTop w:val="0"/>
          <w:marBottom w:val="0"/>
          <w:divBdr>
            <w:top w:val="none" w:sz="0" w:space="0" w:color="auto"/>
            <w:left w:val="none" w:sz="0" w:space="0" w:color="auto"/>
            <w:bottom w:val="none" w:sz="0" w:space="0" w:color="auto"/>
            <w:right w:val="none" w:sz="0" w:space="0" w:color="auto"/>
          </w:divBdr>
        </w:div>
        <w:div w:id="329990203">
          <w:marLeft w:val="0"/>
          <w:marRight w:val="0"/>
          <w:marTop w:val="0"/>
          <w:marBottom w:val="0"/>
          <w:divBdr>
            <w:top w:val="none" w:sz="0" w:space="0" w:color="auto"/>
            <w:left w:val="none" w:sz="0" w:space="0" w:color="auto"/>
            <w:bottom w:val="none" w:sz="0" w:space="0" w:color="auto"/>
            <w:right w:val="none" w:sz="0" w:space="0" w:color="auto"/>
          </w:divBdr>
        </w:div>
        <w:div w:id="705907444">
          <w:marLeft w:val="0"/>
          <w:marRight w:val="0"/>
          <w:marTop w:val="0"/>
          <w:marBottom w:val="0"/>
          <w:divBdr>
            <w:top w:val="none" w:sz="0" w:space="0" w:color="auto"/>
            <w:left w:val="none" w:sz="0" w:space="0" w:color="auto"/>
            <w:bottom w:val="none" w:sz="0" w:space="0" w:color="auto"/>
            <w:right w:val="none" w:sz="0" w:space="0" w:color="auto"/>
          </w:divBdr>
        </w:div>
        <w:div w:id="975376343">
          <w:marLeft w:val="0"/>
          <w:marRight w:val="0"/>
          <w:marTop w:val="0"/>
          <w:marBottom w:val="0"/>
          <w:divBdr>
            <w:top w:val="none" w:sz="0" w:space="0" w:color="auto"/>
            <w:left w:val="none" w:sz="0" w:space="0" w:color="auto"/>
            <w:bottom w:val="none" w:sz="0" w:space="0" w:color="auto"/>
            <w:right w:val="none" w:sz="0" w:space="0" w:color="auto"/>
          </w:divBdr>
        </w:div>
        <w:div w:id="61175686">
          <w:marLeft w:val="0"/>
          <w:marRight w:val="0"/>
          <w:marTop w:val="0"/>
          <w:marBottom w:val="0"/>
          <w:divBdr>
            <w:top w:val="none" w:sz="0" w:space="0" w:color="auto"/>
            <w:left w:val="none" w:sz="0" w:space="0" w:color="auto"/>
            <w:bottom w:val="none" w:sz="0" w:space="0" w:color="auto"/>
            <w:right w:val="none" w:sz="0" w:space="0" w:color="auto"/>
          </w:divBdr>
        </w:div>
        <w:div w:id="858084294">
          <w:marLeft w:val="0"/>
          <w:marRight w:val="0"/>
          <w:marTop w:val="0"/>
          <w:marBottom w:val="0"/>
          <w:divBdr>
            <w:top w:val="none" w:sz="0" w:space="0" w:color="auto"/>
            <w:left w:val="none" w:sz="0" w:space="0" w:color="auto"/>
            <w:bottom w:val="none" w:sz="0" w:space="0" w:color="auto"/>
            <w:right w:val="none" w:sz="0" w:space="0" w:color="auto"/>
          </w:divBdr>
        </w:div>
        <w:div w:id="817453597">
          <w:marLeft w:val="0"/>
          <w:marRight w:val="0"/>
          <w:marTop w:val="0"/>
          <w:marBottom w:val="0"/>
          <w:divBdr>
            <w:top w:val="none" w:sz="0" w:space="0" w:color="auto"/>
            <w:left w:val="none" w:sz="0" w:space="0" w:color="auto"/>
            <w:bottom w:val="none" w:sz="0" w:space="0" w:color="auto"/>
            <w:right w:val="none" w:sz="0" w:space="0" w:color="auto"/>
          </w:divBdr>
        </w:div>
        <w:div w:id="1805080968">
          <w:marLeft w:val="0"/>
          <w:marRight w:val="0"/>
          <w:marTop w:val="0"/>
          <w:marBottom w:val="0"/>
          <w:divBdr>
            <w:top w:val="none" w:sz="0" w:space="0" w:color="auto"/>
            <w:left w:val="none" w:sz="0" w:space="0" w:color="auto"/>
            <w:bottom w:val="none" w:sz="0" w:space="0" w:color="auto"/>
            <w:right w:val="none" w:sz="0" w:space="0" w:color="auto"/>
          </w:divBdr>
        </w:div>
        <w:div w:id="376899241">
          <w:marLeft w:val="0"/>
          <w:marRight w:val="0"/>
          <w:marTop w:val="0"/>
          <w:marBottom w:val="0"/>
          <w:divBdr>
            <w:top w:val="none" w:sz="0" w:space="0" w:color="auto"/>
            <w:left w:val="none" w:sz="0" w:space="0" w:color="auto"/>
            <w:bottom w:val="none" w:sz="0" w:space="0" w:color="auto"/>
            <w:right w:val="none" w:sz="0" w:space="0" w:color="auto"/>
          </w:divBdr>
        </w:div>
        <w:div w:id="989867780">
          <w:marLeft w:val="0"/>
          <w:marRight w:val="0"/>
          <w:marTop w:val="0"/>
          <w:marBottom w:val="0"/>
          <w:divBdr>
            <w:top w:val="none" w:sz="0" w:space="0" w:color="auto"/>
            <w:left w:val="none" w:sz="0" w:space="0" w:color="auto"/>
            <w:bottom w:val="none" w:sz="0" w:space="0" w:color="auto"/>
            <w:right w:val="none" w:sz="0" w:space="0" w:color="auto"/>
          </w:divBdr>
        </w:div>
        <w:div w:id="46495032">
          <w:marLeft w:val="0"/>
          <w:marRight w:val="0"/>
          <w:marTop w:val="0"/>
          <w:marBottom w:val="0"/>
          <w:divBdr>
            <w:top w:val="none" w:sz="0" w:space="0" w:color="auto"/>
            <w:left w:val="none" w:sz="0" w:space="0" w:color="auto"/>
            <w:bottom w:val="none" w:sz="0" w:space="0" w:color="auto"/>
            <w:right w:val="none" w:sz="0" w:space="0" w:color="auto"/>
          </w:divBdr>
        </w:div>
        <w:div w:id="1694259859">
          <w:marLeft w:val="0"/>
          <w:marRight w:val="0"/>
          <w:marTop w:val="0"/>
          <w:marBottom w:val="0"/>
          <w:divBdr>
            <w:top w:val="none" w:sz="0" w:space="0" w:color="auto"/>
            <w:left w:val="none" w:sz="0" w:space="0" w:color="auto"/>
            <w:bottom w:val="none" w:sz="0" w:space="0" w:color="auto"/>
            <w:right w:val="none" w:sz="0" w:space="0" w:color="auto"/>
          </w:divBdr>
        </w:div>
        <w:div w:id="1883898841">
          <w:marLeft w:val="0"/>
          <w:marRight w:val="0"/>
          <w:marTop w:val="0"/>
          <w:marBottom w:val="0"/>
          <w:divBdr>
            <w:top w:val="none" w:sz="0" w:space="0" w:color="auto"/>
            <w:left w:val="none" w:sz="0" w:space="0" w:color="auto"/>
            <w:bottom w:val="none" w:sz="0" w:space="0" w:color="auto"/>
            <w:right w:val="none" w:sz="0" w:space="0" w:color="auto"/>
          </w:divBdr>
        </w:div>
        <w:div w:id="128978632">
          <w:marLeft w:val="0"/>
          <w:marRight w:val="0"/>
          <w:marTop w:val="0"/>
          <w:marBottom w:val="0"/>
          <w:divBdr>
            <w:top w:val="none" w:sz="0" w:space="0" w:color="auto"/>
            <w:left w:val="none" w:sz="0" w:space="0" w:color="auto"/>
            <w:bottom w:val="none" w:sz="0" w:space="0" w:color="auto"/>
            <w:right w:val="none" w:sz="0" w:space="0" w:color="auto"/>
          </w:divBdr>
        </w:div>
        <w:div w:id="586308038">
          <w:marLeft w:val="0"/>
          <w:marRight w:val="0"/>
          <w:marTop w:val="0"/>
          <w:marBottom w:val="0"/>
          <w:divBdr>
            <w:top w:val="none" w:sz="0" w:space="0" w:color="auto"/>
            <w:left w:val="none" w:sz="0" w:space="0" w:color="auto"/>
            <w:bottom w:val="none" w:sz="0" w:space="0" w:color="auto"/>
            <w:right w:val="none" w:sz="0" w:space="0" w:color="auto"/>
          </w:divBdr>
        </w:div>
        <w:div w:id="1917127592">
          <w:marLeft w:val="0"/>
          <w:marRight w:val="0"/>
          <w:marTop w:val="0"/>
          <w:marBottom w:val="0"/>
          <w:divBdr>
            <w:top w:val="none" w:sz="0" w:space="0" w:color="auto"/>
            <w:left w:val="none" w:sz="0" w:space="0" w:color="auto"/>
            <w:bottom w:val="none" w:sz="0" w:space="0" w:color="auto"/>
            <w:right w:val="none" w:sz="0" w:space="0" w:color="auto"/>
          </w:divBdr>
        </w:div>
        <w:div w:id="1899705396">
          <w:marLeft w:val="0"/>
          <w:marRight w:val="0"/>
          <w:marTop w:val="0"/>
          <w:marBottom w:val="0"/>
          <w:divBdr>
            <w:top w:val="none" w:sz="0" w:space="0" w:color="auto"/>
            <w:left w:val="none" w:sz="0" w:space="0" w:color="auto"/>
            <w:bottom w:val="none" w:sz="0" w:space="0" w:color="auto"/>
            <w:right w:val="none" w:sz="0" w:space="0" w:color="auto"/>
          </w:divBdr>
        </w:div>
        <w:div w:id="1826316463">
          <w:marLeft w:val="0"/>
          <w:marRight w:val="0"/>
          <w:marTop w:val="0"/>
          <w:marBottom w:val="0"/>
          <w:divBdr>
            <w:top w:val="none" w:sz="0" w:space="0" w:color="auto"/>
            <w:left w:val="none" w:sz="0" w:space="0" w:color="auto"/>
            <w:bottom w:val="none" w:sz="0" w:space="0" w:color="auto"/>
            <w:right w:val="none" w:sz="0" w:space="0" w:color="auto"/>
          </w:divBdr>
        </w:div>
        <w:div w:id="1491942700">
          <w:marLeft w:val="0"/>
          <w:marRight w:val="0"/>
          <w:marTop w:val="0"/>
          <w:marBottom w:val="0"/>
          <w:divBdr>
            <w:top w:val="none" w:sz="0" w:space="0" w:color="auto"/>
            <w:left w:val="none" w:sz="0" w:space="0" w:color="auto"/>
            <w:bottom w:val="none" w:sz="0" w:space="0" w:color="auto"/>
            <w:right w:val="none" w:sz="0" w:space="0" w:color="auto"/>
          </w:divBdr>
        </w:div>
        <w:div w:id="1575626826">
          <w:marLeft w:val="0"/>
          <w:marRight w:val="0"/>
          <w:marTop w:val="0"/>
          <w:marBottom w:val="0"/>
          <w:divBdr>
            <w:top w:val="none" w:sz="0" w:space="0" w:color="auto"/>
            <w:left w:val="none" w:sz="0" w:space="0" w:color="auto"/>
            <w:bottom w:val="none" w:sz="0" w:space="0" w:color="auto"/>
            <w:right w:val="none" w:sz="0" w:space="0" w:color="auto"/>
          </w:divBdr>
        </w:div>
        <w:div w:id="1030374374">
          <w:marLeft w:val="0"/>
          <w:marRight w:val="0"/>
          <w:marTop w:val="0"/>
          <w:marBottom w:val="0"/>
          <w:divBdr>
            <w:top w:val="none" w:sz="0" w:space="0" w:color="auto"/>
            <w:left w:val="none" w:sz="0" w:space="0" w:color="auto"/>
            <w:bottom w:val="none" w:sz="0" w:space="0" w:color="auto"/>
            <w:right w:val="none" w:sz="0" w:space="0" w:color="auto"/>
          </w:divBdr>
        </w:div>
        <w:div w:id="1030758770">
          <w:marLeft w:val="0"/>
          <w:marRight w:val="0"/>
          <w:marTop w:val="0"/>
          <w:marBottom w:val="0"/>
          <w:divBdr>
            <w:top w:val="none" w:sz="0" w:space="0" w:color="auto"/>
            <w:left w:val="none" w:sz="0" w:space="0" w:color="auto"/>
            <w:bottom w:val="none" w:sz="0" w:space="0" w:color="auto"/>
            <w:right w:val="none" w:sz="0" w:space="0" w:color="auto"/>
          </w:divBdr>
        </w:div>
        <w:div w:id="729309930">
          <w:marLeft w:val="0"/>
          <w:marRight w:val="0"/>
          <w:marTop w:val="0"/>
          <w:marBottom w:val="0"/>
          <w:divBdr>
            <w:top w:val="none" w:sz="0" w:space="0" w:color="auto"/>
            <w:left w:val="none" w:sz="0" w:space="0" w:color="auto"/>
            <w:bottom w:val="none" w:sz="0" w:space="0" w:color="auto"/>
            <w:right w:val="none" w:sz="0" w:space="0" w:color="auto"/>
          </w:divBdr>
        </w:div>
        <w:div w:id="1317344320">
          <w:marLeft w:val="0"/>
          <w:marRight w:val="0"/>
          <w:marTop w:val="0"/>
          <w:marBottom w:val="0"/>
          <w:divBdr>
            <w:top w:val="none" w:sz="0" w:space="0" w:color="auto"/>
            <w:left w:val="none" w:sz="0" w:space="0" w:color="auto"/>
            <w:bottom w:val="none" w:sz="0" w:space="0" w:color="auto"/>
            <w:right w:val="none" w:sz="0" w:space="0" w:color="auto"/>
          </w:divBdr>
        </w:div>
        <w:div w:id="662900390">
          <w:marLeft w:val="0"/>
          <w:marRight w:val="0"/>
          <w:marTop w:val="0"/>
          <w:marBottom w:val="0"/>
          <w:divBdr>
            <w:top w:val="none" w:sz="0" w:space="0" w:color="auto"/>
            <w:left w:val="none" w:sz="0" w:space="0" w:color="auto"/>
            <w:bottom w:val="none" w:sz="0" w:space="0" w:color="auto"/>
            <w:right w:val="none" w:sz="0" w:space="0" w:color="auto"/>
          </w:divBdr>
        </w:div>
        <w:div w:id="627392817">
          <w:marLeft w:val="0"/>
          <w:marRight w:val="0"/>
          <w:marTop w:val="0"/>
          <w:marBottom w:val="0"/>
          <w:divBdr>
            <w:top w:val="none" w:sz="0" w:space="0" w:color="auto"/>
            <w:left w:val="none" w:sz="0" w:space="0" w:color="auto"/>
            <w:bottom w:val="none" w:sz="0" w:space="0" w:color="auto"/>
            <w:right w:val="none" w:sz="0" w:space="0" w:color="auto"/>
          </w:divBdr>
        </w:div>
        <w:div w:id="1102339558">
          <w:marLeft w:val="0"/>
          <w:marRight w:val="0"/>
          <w:marTop w:val="0"/>
          <w:marBottom w:val="0"/>
          <w:divBdr>
            <w:top w:val="none" w:sz="0" w:space="0" w:color="auto"/>
            <w:left w:val="none" w:sz="0" w:space="0" w:color="auto"/>
            <w:bottom w:val="none" w:sz="0" w:space="0" w:color="auto"/>
            <w:right w:val="none" w:sz="0" w:space="0" w:color="auto"/>
          </w:divBdr>
        </w:div>
        <w:div w:id="862325585">
          <w:marLeft w:val="0"/>
          <w:marRight w:val="0"/>
          <w:marTop w:val="0"/>
          <w:marBottom w:val="0"/>
          <w:divBdr>
            <w:top w:val="none" w:sz="0" w:space="0" w:color="auto"/>
            <w:left w:val="none" w:sz="0" w:space="0" w:color="auto"/>
            <w:bottom w:val="none" w:sz="0" w:space="0" w:color="auto"/>
            <w:right w:val="none" w:sz="0" w:space="0" w:color="auto"/>
          </w:divBdr>
        </w:div>
        <w:div w:id="1666666332">
          <w:marLeft w:val="0"/>
          <w:marRight w:val="0"/>
          <w:marTop w:val="0"/>
          <w:marBottom w:val="0"/>
          <w:divBdr>
            <w:top w:val="none" w:sz="0" w:space="0" w:color="auto"/>
            <w:left w:val="none" w:sz="0" w:space="0" w:color="auto"/>
            <w:bottom w:val="none" w:sz="0" w:space="0" w:color="auto"/>
            <w:right w:val="none" w:sz="0" w:space="0" w:color="auto"/>
          </w:divBdr>
        </w:div>
        <w:div w:id="151340513">
          <w:marLeft w:val="0"/>
          <w:marRight w:val="0"/>
          <w:marTop w:val="0"/>
          <w:marBottom w:val="0"/>
          <w:divBdr>
            <w:top w:val="none" w:sz="0" w:space="0" w:color="auto"/>
            <w:left w:val="none" w:sz="0" w:space="0" w:color="auto"/>
            <w:bottom w:val="none" w:sz="0" w:space="0" w:color="auto"/>
            <w:right w:val="none" w:sz="0" w:space="0" w:color="auto"/>
          </w:divBdr>
        </w:div>
        <w:div w:id="662323300">
          <w:marLeft w:val="0"/>
          <w:marRight w:val="0"/>
          <w:marTop w:val="0"/>
          <w:marBottom w:val="0"/>
          <w:divBdr>
            <w:top w:val="none" w:sz="0" w:space="0" w:color="auto"/>
            <w:left w:val="none" w:sz="0" w:space="0" w:color="auto"/>
            <w:bottom w:val="none" w:sz="0" w:space="0" w:color="auto"/>
            <w:right w:val="none" w:sz="0" w:space="0" w:color="auto"/>
          </w:divBdr>
        </w:div>
        <w:div w:id="1950044747">
          <w:marLeft w:val="0"/>
          <w:marRight w:val="0"/>
          <w:marTop w:val="0"/>
          <w:marBottom w:val="0"/>
          <w:divBdr>
            <w:top w:val="none" w:sz="0" w:space="0" w:color="auto"/>
            <w:left w:val="none" w:sz="0" w:space="0" w:color="auto"/>
            <w:bottom w:val="none" w:sz="0" w:space="0" w:color="auto"/>
            <w:right w:val="none" w:sz="0" w:space="0" w:color="auto"/>
          </w:divBdr>
        </w:div>
        <w:div w:id="1463694541">
          <w:marLeft w:val="0"/>
          <w:marRight w:val="0"/>
          <w:marTop w:val="0"/>
          <w:marBottom w:val="0"/>
          <w:divBdr>
            <w:top w:val="none" w:sz="0" w:space="0" w:color="auto"/>
            <w:left w:val="none" w:sz="0" w:space="0" w:color="auto"/>
            <w:bottom w:val="none" w:sz="0" w:space="0" w:color="auto"/>
            <w:right w:val="none" w:sz="0" w:space="0" w:color="auto"/>
          </w:divBdr>
        </w:div>
        <w:div w:id="990719908">
          <w:marLeft w:val="0"/>
          <w:marRight w:val="0"/>
          <w:marTop w:val="0"/>
          <w:marBottom w:val="0"/>
          <w:divBdr>
            <w:top w:val="none" w:sz="0" w:space="0" w:color="auto"/>
            <w:left w:val="none" w:sz="0" w:space="0" w:color="auto"/>
            <w:bottom w:val="none" w:sz="0" w:space="0" w:color="auto"/>
            <w:right w:val="none" w:sz="0" w:space="0" w:color="auto"/>
          </w:divBdr>
        </w:div>
        <w:div w:id="740561477">
          <w:marLeft w:val="0"/>
          <w:marRight w:val="0"/>
          <w:marTop w:val="0"/>
          <w:marBottom w:val="0"/>
          <w:divBdr>
            <w:top w:val="none" w:sz="0" w:space="0" w:color="auto"/>
            <w:left w:val="none" w:sz="0" w:space="0" w:color="auto"/>
            <w:bottom w:val="none" w:sz="0" w:space="0" w:color="auto"/>
            <w:right w:val="none" w:sz="0" w:space="0" w:color="auto"/>
          </w:divBdr>
        </w:div>
        <w:div w:id="2080326377">
          <w:marLeft w:val="0"/>
          <w:marRight w:val="0"/>
          <w:marTop w:val="0"/>
          <w:marBottom w:val="0"/>
          <w:divBdr>
            <w:top w:val="none" w:sz="0" w:space="0" w:color="auto"/>
            <w:left w:val="none" w:sz="0" w:space="0" w:color="auto"/>
            <w:bottom w:val="none" w:sz="0" w:space="0" w:color="auto"/>
            <w:right w:val="none" w:sz="0" w:space="0" w:color="auto"/>
          </w:divBdr>
        </w:div>
        <w:div w:id="988244105">
          <w:marLeft w:val="0"/>
          <w:marRight w:val="0"/>
          <w:marTop w:val="0"/>
          <w:marBottom w:val="0"/>
          <w:divBdr>
            <w:top w:val="none" w:sz="0" w:space="0" w:color="auto"/>
            <w:left w:val="none" w:sz="0" w:space="0" w:color="auto"/>
            <w:bottom w:val="none" w:sz="0" w:space="0" w:color="auto"/>
            <w:right w:val="none" w:sz="0" w:space="0" w:color="auto"/>
          </w:divBdr>
        </w:div>
        <w:div w:id="1907450389">
          <w:marLeft w:val="0"/>
          <w:marRight w:val="0"/>
          <w:marTop w:val="0"/>
          <w:marBottom w:val="0"/>
          <w:divBdr>
            <w:top w:val="none" w:sz="0" w:space="0" w:color="auto"/>
            <w:left w:val="none" w:sz="0" w:space="0" w:color="auto"/>
            <w:bottom w:val="none" w:sz="0" w:space="0" w:color="auto"/>
            <w:right w:val="none" w:sz="0" w:space="0" w:color="auto"/>
          </w:divBdr>
        </w:div>
        <w:div w:id="276758945">
          <w:marLeft w:val="0"/>
          <w:marRight w:val="0"/>
          <w:marTop w:val="0"/>
          <w:marBottom w:val="0"/>
          <w:divBdr>
            <w:top w:val="none" w:sz="0" w:space="0" w:color="auto"/>
            <w:left w:val="none" w:sz="0" w:space="0" w:color="auto"/>
            <w:bottom w:val="none" w:sz="0" w:space="0" w:color="auto"/>
            <w:right w:val="none" w:sz="0" w:space="0" w:color="auto"/>
          </w:divBdr>
        </w:div>
        <w:div w:id="980382559">
          <w:marLeft w:val="0"/>
          <w:marRight w:val="0"/>
          <w:marTop w:val="0"/>
          <w:marBottom w:val="0"/>
          <w:divBdr>
            <w:top w:val="none" w:sz="0" w:space="0" w:color="auto"/>
            <w:left w:val="none" w:sz="0" w:space="0" w:color="auto"/>
            <w:bottom w:val="none" w:sz="0" w:space="0" w:color="auto"/>
            <w:right w:val="none" w:sz="0" w:space="0" w:color="auto"/>
          </w:divBdr>
        </w:div>
        <w:div w:id="695889411">
          <w:marLeft w:val="0"/>
          <w:marRight w:val="0"/>
          <w:marTop w:val="0"/>
          <w:marBottom w:val="0"/>
          <w:divBdr>
            <w:top w:val="none" w:sz="0" w:space="0" w:color="auto"/>
            <w:left w:val="none" w:sz="0" w:space="0" w:color="auto"/>
            <w:bottom w:val="none" w:sz="0" w:space="0" w:color="auto"/>
            <w:right w:val="none" w:sz="0" w:space="0" w:color="auto"/>
          </w:divBdr>
        </w:div>
        <w:div w:id="944263406">
          <w:marLeft w:val="0"/>
          <w:marRight w:val="0"/>
          <w:marTop w:val="0"/>
          <w:marBottom w:val="0"/>
          <w:divBdr>
            <w:top w:val="none" w:sz="0" w:space="0" w:color="auto"/>
            <w:left w:val="none" w:sz="0" w:space="0" w:color="auto"/>
            <w:bottom w:val="none" w:sz="0" w:space="0" w:color="auto"/>
            <w:right w:val="none" w:sz="0" w:space="0" w:color="auto"/>
          </w:divBdr>
        </w:div>
        <w:div w:id="769932463">
          <w:marLeft w:val="0"/>
          <w:marRight w:val="0"/>
          <w:marTop w:val="0"/>
          <w:marBottom w:val="0"/>
          <w:divBdr>
            <w:top w:val="none" w:sz="0" w:space="0" w:color="auto"/>
            <w:left w:val="none" w:sz="0" w:space="0" w:color="auto"/>
            <w:bottom w:val="none" w:sz="0" w:space="0" w:color="auto"/>
            <w:right w:val="none" w:sz="0" w:space="0" w:color="auto"/>
          </w:divBdr>
        </w:div>
        <w:div w:id="962225207">
          <w:marLeft w:val="0"/>
          <w:marRight w:val="0"/>
          <w:marTop w:val="0"/>
          <w:marBottom w:val="0"/>
          <w:divBdr>
            <w:top w:val="none" w:sz="0" w:space="0" w:color="auto"/>
            <w:left w:val="none" w:sz="0" w:space="0" w:color="auto"/>
            <w:bottom w:val="none" w:sz="0" w:space="0" w:color="auto"/>
            <w:right w:val="none" w:sz="0" w:space="0" w:color="auto"/>
          </w:divBdr>
        </w:div>
        <w:div w:id="1680110386">
          <w:marLeft w:val="0"/>
          <w:marRight w:val="0"/>
          <w:marTop w:val="0"/>
          <w:marBottom w:val="0"/>
          <w:divBdr>
            <w:top w:val="none" w:sz="0" w:space="0" w:color="auto"/>
            <w:left w:val="none" w:sz="0" w:space="0" w:color="auto"/>
            <w:bottom w:val="none" w:sz="0" w:space="0" w:color="auto"/>
            <w:right w:val="none" w:sz="0" w:space="0" w:color="auto"/>
          </w:divBdr>
        </w:div>
      </w:divsChild>
    </w:div>
    <w:div w:id="542249633">
      <w:bodyDiv w:val="1"/>
      <w:marLeft w:val="0"/>
      <w:marRight w:val="0"/>
      <w:marTop w:val="0"/>
      <w:marBottom w:val="0"/>
      <w:divBdr>
        <w:top w:val="none" w:sz="0" w:space="0" w:color="auto"/>
        <w:left w:val="none" w:sz="0" w:space="0" w:color="auto"/>
        <w:bottom w:val="none" w:sz="0" w:space="0" w:color="auto"/>
        <w:right w:val="none" w:sz="0" w:space="0" w:color="auto"/>
      </w:divBdr>
    </w:div>
    <w:div w:id="542521771">
      <w:bodyDiv w:val="1"/>
      <w:marLeft w:val="0"/>
      <w:marRight w:val="0"/>
      <w:marTop w:val="0"/>
      <w:marBottom w:val="0"/>
      <w:divBdr>
        <w:top w:val="none" w:sz="0" w:space="0" w:color="auto"/>
        <w:left w:val="none" w:sz="0" w:space="0" w:color="auto"/>
        <w:bottom w:val="none" w:sz="0" w:space="0" w:color="auto"/>
        <w:right w:val="none" w:sz="0" w:space="0" w:color="auto"/>
      </w:divBdr>
    </w:div>
    <w:div w:id="542908371">
      <w:bodyDiv w:val="1"/>
      <w:marLeft w:val="0"/>
      <w:marRight w:val="0"/>
      <w:marTop w:val="0"/>
      <w:marBottom w:val="0"/>
      <w:divBdr>
        <w:top w:val="none" w:sz="0" w:space="0" w:color="auto"/>
        <w:left w:val="none" w:sz="0" w:space="0" w:color="auto"/>
        <w:bottom w:val="none" w:sz="0" w:space="0" w:color="auto"/>
        <w:right w:val="none" w:sz="0" w:space="0" w:color="auto"/>
      </w:divBdr>
    </w:div>
    <w:div w:id="543105320">
      <w:bodyDiv w:val="1"/>
      <w:marLeft w:val="0"/>
      <w:marRight w:val="0"/>
      <w:marTop w:val="0"/>
      <w:marBottom w:val="0"/>
      <w:divBdr>
        <w:top w:val="none" w:sz="0" w:space="0" w:color="auto"/>
        <w:left w:val="none" w:sz="0" w:space="0" w:color="auto"/>
        <w:bottom w:val="none" w:sz="0" w:space="0" w:color="auto"/>
        <w:right w:val="none" w:sz="0" w:space="0" w:color="auto"/>
      </w:divBdr>
    </w:div>
    <w:div w:id="543172748">
      <w:bodyDiv w:val="1"/>
      <w:marLeft w:val="0"/>
      <w:marRight w:val="0"/>
      <w:marTop w:val="0"/>
      <w:marBottom w:val="0"/>
      <w:divBdr>
        <w:top w:val="none" w:sz="0" w:space="0" w:color="auto"/>
        <w:left w:val="none" w:sz="0" w:space="0" w:color="auto"/>
        <w:bottom w:val="none" w:sz="0" w:space="0" w:color="auto"/>
        <w:right w:val="none" w:sz="0" w:space="0" w:color="auto"/>
      </w:divBdr>
    </w:div>
    <w:div w:id="543370988">
      <w:bodyDiv w:val="1"/>
      <w:marLeft w:val="0"/>
      <w:marRight w:val="0"/>
      <w:marTop w:val="0"/>
      <w:marBottom w:val="0"/>
      <w:divBdr>
        <w:top w:val="none" w:sz="0" w:space="0" w:color="auto"/>
        <w:left w:val="none" w:sz="0" w:space="0" w:color="auto"/>
        <w:bottom w:val="none" w:sz="0" w:space="0" w:color="auto"/>
        <w:right w:val="none" w:sz="0" w:space="0" w:color="auto"/>
      </w:divBdr>
    </w:div>
    <w:div w:id="543375132">
      <w:bodyDiv w:val="1"/>
      <w:marLeft w:val="0"/>
      <w:marRight w:val="0"/>
      <w:marTop w:val="0"/>
      <w:marBottom w:val="0"/>
      <w:divBdr>
        <w:top w:val="none" w:sz="0" w:space="0" w:color="auto"/>
        <w:left w:val="none" w:sz="0" w:space="0" w:color="auto"/>
        <w:bottom w:val="none" w:sz="0" w:space="0" w:color="auto"/>
        <w:right w:val="none" w:sz="0" w:space="0" w:color="auto"/>
      </w:divBdr>
    </w:div>
    <w:div w:id="543560698">
      <w:bodyDiv w:val="1"/>
      <w:marLeft w:val="0"/>
      <w:marRight w:val="0"/>
      <w:marTop w:val="0"/>
      <w:marBottom w:val="0"/>
      <w:divBdr>
        <w:top w:val="none" w:sz="0" w:space="0" w:color="auto"/>
        <w:left w:val="none" w:sz="0" w:space="0" w:color="auto"/>
        <w:bottom w:val="none" w:sz="0" w:space="0" w:color="auto"/>
        <w:right w:val="none" w:sz="0" w:space="0" w:color="auto"/>
      </w:divBdr>
    </w:div>
    <w:div w:id="543640128">
      <w:bodyDiv w:val="1"/>
      <w:marLeft w:val="0"/>
      <w:marRight w:val="0"/>
      <w:marTop w:val="0"/>
      <w:marBottom w:val="0"/>
      <w:divBdr>
        <w:top w:val="none" w:sz="0" w:space="0" w:color="auto"/>
        <w:left w:val="none" w:sz="0" w:space="0" w:color="auto"/>
        <w:bottom w:val="none" w:sz="0" w:space="0" w:color="auto"/>
        <w:right w:val="none" w:sz="0" w:space="0" w:color="auto"/>
      </w:divBdr>
    </w:div>
    <w:div w:id="543756426">
      <w:bodyDiv w:val="1"/>
      <w:marLeft w:val="0"/>
      <w:marRight w:val="0"/>
      <w:marTop w:val="0"/>
      <w:marBottom w:val="0"/>
      <w:divBdr>
        <w:top w:val="none" w:sz="0" w:space="0" w:color="auto"/>
        <w:left w:val="none" w:sz="0" w:space="0" w:color="auto"/>
        <w:bottom w:val="none" w:sz="0" w:space="0" w:color="auto"/>
        <w:right w:val="none" w:sz="0" w:space="0" w:color="auto"/>
      </w:divBdr>
    </w:div>
    <w:div w:id="543908927">
      <w:bodyDiv w:val="1"/>
      <w:marLeft w:val="0"/>
      <w:marRight w:val="0"/>
      <w:marTop w:val="0"/>
      <w:marBottom w:val="0"/>
      <w:divBdr>
        <w:top w:val="none" w:sz="0" w:space="0" w:color="auto"/>
        <w:left w:val="none" w:sz="0" w:space="0" w:color="auto"/>
        <w:bottom w:val="none" w:sz="0" w:space="0" w:color="auto"/>
        <w:right w:val="none" w:sz="0" w:space="0" w:color="auto"/>
      </w:divBdr>
    </w:div>
    <w:div w:id="544098641">
      <w:bodyDiv w:val="1"/>
      <w:marLeft w:val="0"/>
      <w:marRight w:val="0"/>
      <w:marTop w:val="0"/>
      <w:marBottom w:val="0"/>
      <w:divBdr>
        <w:top w:val="none" w:sz="0" w:space="0" w:color="auto"/>
        <w:left w:val="none" w:sz="0" w:space="0" w:color="auto"/>
        <w:bottom w:val="none" w:sz="0" w:space="0" w:color="auto"/>
        <w:right w:val="none" w:sz="0" w:space="0" w:color="auto"/>
      </w:divBdr>
    </w:div>
    <w:div w:id="544218669">
      <w:bodyDiv w:val="1"/>
      <w:marLeft w:val="0"/>
      <w:marRight w:val="0"/>
      <w:marTop w:val="0"/>
      <w:marBottom w:val="0"/>
      <w:divBdr>
        <w:top w:val="none" w:sz="0" w:space="0" w:color="auto"/>
        <w:left w:val="none" w:sz="0" w:space="0" w:color="auto"/>
        <w:bottom w:val="none" w:sz="0" w:space="0" w:color="auto"/>
        <w:right w:val="none" w:sz="0" w:space="0" w:color="auto"/>
      </w:divBdr>
    </w:div>
    <w:div w:id="544367363">
      <w:bodyDiv w:val="1"/>
      <w:marLeft w:val="0"/>
      <w:marRight w:val="0"/>
      <w:marTop w:val="0"/>
      <w:marBottom w:val="0"/>
      <w:divBdr>
        <w:top w:val="none" w:sz="0" w:space="0" w:color="auto"/>
        <w:left w:val="none" w:sz="0" w:space="0" w:color="auto"/>
        <w:bottom w:val="none" w:sz="0" w:space="0" w:color="auto"/>
        <w:right w:val="none" w:sz="0" w:space="0" w:color="auto"/>
      </w:divBdr>
    </w:div>
    <w:div w:id="544370592">
      <w:bodyDiv w:val="1"/>
      <w:marLeft w:val="0"/>
      <w:marRight w:val="0"/>
      <w:marTop w:val="0"/>
      <w:marBottom w:val="0"/>
      <w:divBdr>
        <w:top w:val="none" w:sz="0" w:space="0" w:color="auto"/>
        <w:left w:val="none" w:sz="0" w:space="0" w:color="auto"/>
        <w:bottom w:val="none" w:sz="0" w:space="0" w:color="auto"/>
        <w:right w:val="none" w:sz="0" w:space="0" w:color="auto"/>
      </w:divBdr>
    </w:div>
    <w:div w:id="544409753">
      <w:bodyDiv w:val="1"/>
      <w:marLeft w:val="0"/>
      <w:marRight w:val="0"/>
      <w:marTop w:val="0"/>
      <w:marBottom w:val="0"/>
      <w:divBdr>
        <w:top w:val="none" w:sz="0" w:space="0" w:color="auto"/>
        <w:left w:val="none" w:sz="0" w:space="0" w:color="auto"/>
        <w:bottom w:val="none" w:sz="0" w:space="0" w:color="auto"/>
        <w:right w:val="none" w:sz="0" w:space="0" w:color="auto"/>
      </w:divBdr>
    </w:div>
    <w:div w:id="544413027">
      <w:bodyDiv w:val="1"/>
      <w:marLeft w:val="0"/>
      <w:marRight w:val="0"/>
      <w:marTop w:val="0"/>
      <w:marBottom w:val="0"/>
      <w:divBdr>
        <w:top w:val="none" w:sz="0" w:space="0" w:color="auto"/>
        <w:left w:val="none" w:sz="0" w:space="0" w:color="auto"/>
        <w:bottom w:val="none" w:sz="0" w:space="0" w:color="auto"/>
        <w:right w:val="none" w:sz="0" w:space="0" w:color="auto"/>
      </w:divBdr>
    </w:div>
    <w:div w:id="544562270">
      <w:bodyDiv w:val="1"/>
      <w:marLeft w:val="0"/>
      <w:marRight w:val="0"/>
      <w:marTop w:val="0"/>
      <w:marBottom w:val="0"/>
      <w:divBdr>
        <w:top w:val="none" w:sz="0" w:space="0" w:color="auto"/>
        <w:left w:val="none" w:sz="0" w:space="0" w:color="auto"/>
        <w:bottom w:val="none" w:sz="0" w:space="0" w:color="auto"/>
        <w:right w:val="none" w:sz="0" w:space="0" w:color="auto"/>
      </w:divBdr>
    </w:div>
    <w:div w:id="544681112">
      <w:bodyDiv w:val="1"/>
      <w:marLeft w:val="0"/>
      <w:marRight w:val="0"/>
      <w:marTop w:val="0"/>
      <w:marBottom w:val="0"/>
      <w:divBdr>
        <w:top w:val="none" w:sz="0" w:space="0" w:color="auto"/>
        <w:left w:val="none" w:sz="0" w:space="0" w:color="auto"/>
        <w:bottom w:val="none" w:sz="0" w:space="0" w:color="auto"/>
        <w:right w:val="none" w:sz="0" w:space="0" w:color="auto"/>
      </w:divBdr>
    </w:div>
    <w:div w:id="544802956">
      <w:bodyDiv w:val="1"/>
      <w:marLeft w:val="0"/>
      <w:marRight w:val="0"/>
      <w:marTop w:val="0"/>
      <w:marBottom w:val="0"/>
      <w:divBdr>
        <w:top w:val="none" w:sz="0" w:space="0" w:color="auto"/>
        <w:left w:val="none" w:sz="0" w:space="0" w:color="auto"/>
        <w:bottom w:val="none" w:sz="0" w:space="0" w:color="auto"/>
        <w:right w:val="none" w:sz="0" w:space="0" w:color="auto"/>
      </w:divBdr>
    </w:div>
    <w:div w:id="544803827">
      <w:bodyDiv w:val="1"/>
      <w:marLeft w:val="0"/>
      <w:marRight w:val="0"/>
      <w:marTop w:val="0"/>
      <w:marBottom w:val="0"/>
      <w:divBdr>
        <w:top w:val="none" w:sz="0" w:space="0" w:color="auto"/>
        <w:left w:val="none" w:sz="0" w:space="0" w:color="auto"/>
        <w:bottom w:val="none" w:sz="0" w:space="0" w:color="auto"/>
        <w:right w:val="none" w:sz="0" w:space="0" w:color="auto"/>
      </w:divBdr>
    </w:div>
    <w:div w:id="544877613">
      <w:bodyDiv w:val="1"/>
      <w:marLeft w:val="0"/>
      <w:marRight w:val="0"/>
      <w:marTop w:val="0"/>
      <w:marBottom w:val="0"/>
      <w:divBdr>
        <w:top w:val="none" w:sz="0" w:space="0" w:color="auto"/>
        <w:left w:val="none" w:sz="0" w:space="0" w:color="auto"/>
        <w:bottom w:val="none" w:sz="0" w:space="0" w:color="auto"/>
        <w:right w:val="none" w:sz="0" w:space="0" w:color="auto"/>
      </w:divBdr>
    </w:div>
    <w:div w:id="544950824">
      <w:bodyDiv w:val="1"/>
      <w:marLeft w:val="0"/>
      <w:marRight w:val="0"/>
      <w:marTop w:val="0"/>
      <w:marBottom w:val="0"/>
      <w:divBdr>
        <w:top w:val="none" w:sz="0" w:space="0" w:color="auto"/>
        <w:left w:val="none" w:sz="0" w:space="0" w:color="auto"/>
        <w:bottom w:val="none" w:sz="0" w:space="0" w:color="auto"/>
        <w:right w:val="none" w:sz="0" w:space="0" w:color="auto"/>
      </w:divBdr>
    </w:div>
    <w:div w:id="545145214">
      <w:bodyDiv w:val="1"/>
      <w:marLeft w:val="0"/>
      <w:marRight w:val="0"/>
      <w:marTop w:val="0"/>
      <w:marBottom w:val="0"/>
      <w:divBdr>
        <w:top w:val="none" w:sz="0" w:space="0" w:color="auto"/>
        <w:left w:val="none" w:sz="0" w:space="0" w:color="auto"/>
        <w:bottom w:val="none" w:sz="0" w:space="0" w:color="auto"/>
        <w:right w:val="none" w:sz="0" w:space="0" w:color="auto"/>
      </w:divBdr>
    </w:div>
    <w:div w:id="545332281">
      <w:bodyDiv w:val="1"/>
      <w:marLeft w:val="0"/>
      <w:marRight w:val="0"/>
      <w:marTop w:val="0"/>
      <w:marBottom w:val="0"/>
      <w:divBdr>
        <w:top w:val="none" w:sz="0" w:space="0" w:color="auto"/>
        <w:left w:val="none" w:sz="0" w:space="0" w:color="auto"/>
        <w:bottom w:val="none" w:sz="0" w:space="0" w:color="auto"/>
        <w:right w:val="none" w:sz="0" w:space="0" w:color="auto"/>
      </w:divBdr>
    </w:div>
    <w:div w:id="545604162">
      <w:bodyDiv w:val="1"/>
      <w:marLeft w:val="0"/>
      <w:marRight w:val="0"/>
      <w:marTop w:val="0"/>
      <w:marBottom w:val="0"/>
      <w:divBdr>
        <w:top w:val="none" w:sz="0" w:space="0" w:color="auto"/>
        <w:left w:val="none" w:sz="0" w:space="0" w:color="auto"/>
        <w:bottom w:val="none" w:sz="0" w:space="0" w:color="auto"/>
        <w:right w:val="none" w:sz="0" w:space="0" w:color="auto"/>
      </w:divBdr>
    </w:div>
    <w:div w:id="545718873">
      <w:bodyDiv w:val="1"/>
      <w:marLeft w:val="0"/>
      <w:marRight w:val="0"/>
      <w:marTop w:val="0"/>
      <w:marBottom w:val="0"/>
      <w:divBdr>
        <w:top w:val="none" w:sz="0" w:space="0" w:color="auto"/>
        <w:left w:val="none" w:sz="0" w:space="0" w:color="auto"/>
        <w:bottom w:val="none" w:sz="0" w:space="0" w:color="auto"/>
        <w:right w:val="none" w:sz="0" w:space="0" w:color="auto"/>
      </w:divBdr>
    </w:div>
    <w:div w:id="545944988">
      <w:bodyDiv w:val="1"/>
      <w:marLeft w:val="0"/>
      <w:marRight w:val="0"/>
      <w:marTop w:val="0"/>
      <w:marBottom w:val="0"/>
      <w:divBdr>
        <w:top w:val="none" w:sz="0" w:space="0" w:color="auto"/>
        <w:left w:val="none" w:sz="0" w:space="0" w:color="auto"/>
        <w:bottom w:val="none" w:sz="0" w:space="0" w:color="auto"/>
        <w:right w:val="none" w:sz="0" w:space="0" w:color="auto"/>
      </w:divBdr>
    </w:div>
    <w:div w:id="546139381">
      <w:bodyDiv w:val="1"/>
      <w:marLeft w:val="0"/>
      <w:marRight w:val="0"/>
      <w:marTop w:val="0"/>
      <w:marBottom w:val="0"/>
      <w:divBdr>
        <w:top w:val="none" w:sz="0" w:space="0" w:color="auto"/>
        <w:left w:val="none" w:sz="0" w:space="0" w:color="auto"/>
        <w:bottom w:val="none" w:sz="0" w:space="0" w:color="auto"/>
        <w:right w:val="none" w:sz="0" w:space="0" w:color="auto"/>
      </w:divBdr>
    </w:div>
    <w:div w:id="546995211">
      <w:bodyDiv w:val="1"/>
      <w:marLeft w:val="0"/>
      <w:marRight w:val="0"/>
      <w:marTop w:val="0"/>
      <w:marBottom w:val="0"/>
      <w:divBdr>
        <w:top w:val="none" w:sz="0" w:space="0" w:color="auto"/>
        <w:left w:val="none" w:sz="0" w:space="0" w:color="auto"/>
        <w:bottom w:val="none" w:sz="0" w:space="0" w:color="auto"/>
        <w:right w:val="none" w:sz="0" w:space="0" w:color="auto"/>
      </w:divBdr>
    </w:div>
    <w:div w:id="547109444">
      <w:bodyDiv w:val="1"/>
      <w:marLeft w:val="0"/>
      <w:marRight w:val="0"/>
      <w:marTop w:val="0"/>
      <w:marBottom w:val="0"/>
      <w:divBdr>
        <w:top w:val="none" w:sz="0" w:space="0" w:color="auto"/>
        <w:left w:val="none" w:sz="0" w:space="0" w:color="auto"/>
        <w:bottom w:val="none" w:sz="0" w:space="0" w:color="auto"/>
        <w:right w:val="none" w:sz="0" w:space="0" w:color="auto"/>
      </w:divBdr>
    </w:div>
    <w:div w:id="547185988">
      <w:bodyDiv w:val="1"/>
      <w:marLeft w:val="0"/>
      <w:marRight w:val="0"/>
      <w:marTop w:val="0"/>
      <w:marBottom w:val="0"/>
      <w:divBdr>
        <w:top w:val="none" w:sz="0" w:space="0" w:color="auto"/>
        <w:left w:val="none" w:sz="0" w:space="0" w:color="auto"/>
        <w:bottom w:val="none" w:sz="0" w:space="0" w:color="auto"/>
        <w:right w:val="none" w:sz="0" w:space="0" w:color="auto"/>
      </w:divBdr>
    </w:div>
    <w:div w:id="547255670">
      <w:bodyDiv w:val="1"/>
      <w:marLeft w:val="0"/>
      <w:marRight w:val="0"/>
      <w:marTop w:val="0"/>
      <w:marBottom w:val="0"/>
      <w:divBdr>
        <w:top w:val="none" w:sz="0" w:space="0" w:color="auto"/>
        <w:left w:val="none" w:sz="0" w:space="0" w:color="auto"/>
        <w:bottom w:val="none" w:sz="0" w:space="0" w:color="auto"/>
        <w:right w:val="none" w:sz="0" w:space="0" w:color="auto"/>
      </w:divBdr>
    </w:div>
    <w:div w:id="547495888">
      <w:bodyDiv w:val="1"/>
      <w:marLeft w:val="0"/>
      <w:marRight w:val="0"/>
      <w:marTop w:val="0"/>
      <w:marBottom w:val="0"/>
      <w:divBdr>
        <w:top w:val="none" w:sz="0" w:space="0" w:color="auto"/>
        <w:left w:val="none" w:sz="0" w:space="0" w:color="auto"/>
        <w:bottom w:val="none" w:sz="0" w:space="0" w:color="auto"/>
        <w:right w:val="none" w:sz="0" w:space="0" w:color="auto"/>
      </w:divBdr>
      <w:divsChild>
        <w:div w:id="9795121">
          <w:marLeft w:val="0"/>
          <w:marRight w:val="0"/>
          <w:marTop w:val="0"/>
          <w:marBottom w:val="0"/>
          <w:divBdr>
            <w:top w:val="none" w:sz="0" w:space="0" w:color="auto"/>
            <w:left w:val="none" w:sz="0" w:space="0" w:color="auto"/>
            <w:bottom w:val="none" w:sz="0" w:space="0" w:color="auto"/>
            <w:right w:val="none" w:sz="0" w:space="0" w:color="auto"/>
          </w:divBdr>
        </w:div>
        <w:div w:id="10954074">
          <w:marLeft w:val="0"/>
          <w:marRight w:val="0"/>
          <w:marTop w:val="0"/>
          <w:marBottom w:val="0"/>
          <w:divBdr>
            <w:top w:val="none" w:sz="0" w:space="0" w:color="auto"/>
            <w:left w:val="none" w:sz="0" w:space="0" w:color="auto"/>
            <w:bottom w:val="none" w:sz="0" w:space="0" w:color="auto"/>
            <w:right w:val="none" w:sz="0" w:space="0" w:color="auto"/>
          </w:divBdr>
        </w:div>
        <w:div w:id="21783039">
          <w:marLeft w:val="0"/>
          <w:marRight w:val="0"/>
          <w:marTop w:val="0"/>
          <w:marBottom w:val="0"/>
          <w:divBdr>
            <w:top w:val="none" w:sz="0" w:space="0" w:color="auto"/>
            <w:left w:val="none" w:sz="0" w:space="0" w:color="auto"/>
            <w:bottom w:val="none" w:sz="0" w:space="0" w:color="auto"/>
            <w:right w:val="none" w:sz="0" w:space="0" w:color="auto"/>
          </w:divBdr>
        </w:div>
        <w:div w:id="57020053">
          <w:marLeft w:val="0"/>
          <w:marRight w:val="0"/>
          <w:marTop w:val="0"/>
          <w:marBottom w:val="0"/>
          <w:divBdr>
            <w:top w:val="none" w:sz="0" w:space="0" w:color="auto"/>
            <w:left w:val="none" w:sz="0" w:space="0" w:color="auto"/>
            <w:bottom w:val="none" w:sz="0" w:space="0" w:color="auto"/>
            <w:right w:val="none" w:sz="0" w:space="0" w:color="auto"/>
          </w:divBdr>
        </w:div>
        <w:div w:id="146746994">
          <w:marLeft w:val="0"/>
          <w:marRight w:val="0"/>
          <w:marTop w:val="0"/>
          <w:marBottom w:val="0"/>
          <w:divBdr>
            <w:top w:val="none" w:sz="0" w:space="0" w:color="auto"/>
            <w:left w:val="none" w:sz="0" w:space="0" w:color="auto"/>
            <w:bottom w:val="none" w:sz="0" w:space="0" w:color="auto"/>
            <w:right w:val="none" w:sz="0" w:space="0" w:color="auto"/>
          </w:divBdr>
        </w:div>
        <w:div w:id="179701979">
          <w:marLeft w:val="0"/>
          <w:marRight w:val="0"/>
          <w:marTop w:val="0"/>
          <w:marBottom w:val="0"/>
          <w:divBdr>
            <w:top w:val="none" w:sz="0" w:space="0" w:color="auto"/>
            <w:left w:val="none" w:sz="0" w:space="0" w:color="auto"/>
            <w:bottom w:val="none" w:sz="0" w:space="0" w:color="auto"/>
            <w:right w:val="none" w:sz="0" w:space="0" w:color="auto"/>
          </w:divBdr>
        </w:div>
        <w:div w:id="184365677">
          <w:marLeft w:val="0"/>
          <w:marRight w:val="0"/>
          <w:marTop w:val="0"/>
          <w:marBottom w:val="0"/>
          <w:divBdr>
            <w:top w:val="none" w:sz="0" w:space="0" w:color="auto"/>
            <w:left w:val="none" w:sz="0" w:space="0" w:color="auto"/>
            <w:bottom w:val="none" w:sz="0" w:space="0" w:color="auto"/>
            <w:right w:val="none" w:sz="0" w:space="0" w:color="auto"/>
          </w:divBdr>
        </w:div>
        <w:div w:id="368383717">
          <w:marLeft w:val="0"/>
          <w:marRight w:val="0"/>
          <w:marTop w:val="0"/>
          <w:marBottom w:val="0"/>
          <w:divBdr>
            <w:top w:val="none" w:sz="0" w:space="0" w:color="auto"/>
            <w:left w:val="none" w:sz="0" w:space="0" w:color="auto"/>
            <w:bottom w:val="none" w:sz="0" w:space="0" w:color="auto"/>
            <w:right w:val="none" w:sz="0" w:space="0" w:color="auto"/>
          </w:divBdr>
        </w:div>
        <w:div w:id="377781623">
          <w:marLeft w:val="0"/>
          <w:marRight w:val="0"/>
          <w:marTop w:val="0"/>
          <w:marBottom w:val="0"/>
          <w:divBdr>
            <w:top w:val="none" w:sz="0" w:space="0" w:color="auto"/>
            <w:left w:val="none" w:sz="0" w:space="0" w:color="auto"/>
            <w:bottom w:val="none" w:sz="0" w:space="0" w:color="auto"/>
            <w:right w:val="none" w:sz="0" w:space="0" w:color="auto"/>
          </w:divBdr>
        </w:div>
        <w:div w:id="389962997">
          <w:marLeft w:val="0"/>
          <w:marRight w:val="0"/>
          <w:marTop w:val="0"/>
          <w:marBottom w:val="0"/>
          <w:divBdr>
            <w:top w:val="none" w:sz="0" w:space="0" w:color="auto"/>
            <w:left w:val="none" w:sz="0" w:space="0" w:color="auto"/>
            <w:bottom w:val="none" w:sz="0" w:space="0" w:color="auto"/>
            <w:right w:val="none" w:sz="0" w:space="0" w:color="auto"/>
          </w:divBdr>
        </w:div>
        <w:div w:id="396712720">
          <w:marLeft w:val="0"/>
          <w:marRight w:val="0"/>
          <w:marTop w:val="0"/>
          <w:marBottom w:val="0"/>
          <w:divBdr>
            <w:top w:val="none" w:sz="0" w:space="0" w:color="auto"/>
            <w:left w:val="none" w:sz="0" w:space="0" w:color="auto"/>
            <w:bottom w:val="none" w:sz="0" w:space="0" w:color="auto"/>
            <w:right w:val="none" w:sz="0" w:space="0" w:color="auto"/>
          </w:divBdr>
        </w:div>
        <w:div w:id="402609049">
          <w:marLeft w:val="0"/>
          <w:marRight w:val="0"/>
          <w:marTop w:val="0"/>
          <w:marBottom w:val="0"/>
          <w:divBdr>
            <w:top w:val="none" w:sz="0" w:space="0" w:color="auto"/>
            <w:left w:val="none" w:sz="0" w:space="0" w:color="auto"/>
            <w:bottom w:val="none" w:sz="0" w:space="0" w:color="auto"/>
            <w:right w:val="none" w:sz="0" w:space="0" w:color="auto"/>
          </w:divBdr>
        </w:div>
        <w:div w:id="412750087">
          <w:marLeft w:val="0"/>
          <w:marRight w:val="0"/>
          <w:marTop w:val="0"/>
          <w:marBottom w:val="0"/>
          <w:divBdr>
            <w:top w:val="none" w:sz="0" w:space="0" w:color="auto"/>
            <w:left w:val="none" w:sz="0" w:space="0" w:color="auto"/>
            <w:bottom w:val="none" w:sz="0" w:space="0" w:color="auto"/>
            <w:right w:val="none" w:sz="0" w:space="0" w:color="auto"/>
          </w:divBdr>
        </w:div>
        <w:div w:id="413626689">
          <w:marLeft w:val="0"/>
          <w:marRight w:val="0"/>
          <w:marTop w:val="0"/>
          <w:marBottom w:val="0"/>
          <w:divBdr>
            <w:top w:val="none" w:sz="0" w:space="0" w:color="auto"/>
            <w:left w:val="none" w:sz="0" w:space="0" w:color="auto"/>
            <w:bottom w:val="none" w:sz="0" w:space="0" w:color="auto"/>
            <w:right w:val="none" w:sz="0" w:space="0" w:color="auto"/>
          </w:divBdr>
        </w:div>
        <w:div w:id="419569789">
          <w:marLeft w:val="0"/>
          <w:marRight w:val="0"/>
          <w:marTop w:val="0"/>
          <w:marBottom w:val="0"/>
          <w:divBdr>
            <w:top w:val="none" w:sz="0" w:space="0" w:color="auto"/>
            <w:left w:val="none" w:sz="0" w:space="0" w:color="auto"/>
            <w:bottom w:val="none" w:sz="0" w:space="0" w:color="auto"/>
            <w:right w:val="none" w:sz="0" w:space="0" w:color="auto"/>
          </w:divBdr>
        </w:div>
        <w:div w:id="455635330">
          <w:marLeft w:val="0"/>
          <w:marRight w:val="0"/>
          <w:marTop w:val="0"/>
          <w:marBottom w:val="0"/>
          <w:divBdr>
            <w:top w:val="none" w:sz="0" w:space="0" w:color="auto"/>
            <w:left w:val="none" w:sz="0" w:space="0" w:color="auto"/>
            <w:bottom w:val="none" w:sz="0" w:space="0" w:color="auto"/>
            <w:right w:val="none" w:sz="0" w:space="0" w:color="auto"/>
          </w:divBdr>
        </w:div>
        <w:div w:id="553586981">
          <w:marLeft w:val="0"/>
          <w:marRight w:val="0"/>
          <w:marTop w:val="0"/>
          <w:marBottom w:val="0"/>
          <w:divBdr>
            <w:top w:val="none" w:sz="0" w:space="0" w:color="auto"/>
            <w:left w:val="none" w:sz="0" w:space="0" w:color="auto"/>
            <w:bottom w:val="none" w:sz="0" w:space="0" w:color="auto"/>
            <w:right w:val="none" w:sz="0" w:space="0" w:color="auto"/>
          </w:divBdr>
        </w:div>
        <w:div w:id="556167257">
          <w:marLeft w:val="0"/>
          <w:marRight w:val="0"/>
          <w:marTop w:val="0"/>
          <w:marBottom w:val="0"/>
          <w:divBdr>
            <w:top w:val="none" w:sz="0" w:space="0" w:color="auto"/>
            <w:left w:val="none" w:sz="0" w:space="0" w:color="auto"/>
            <w:bottom w:val="none" w:sz="0" w:space="0" w:color="auto"/>
            <w:right w:val="none" w:sz="0" w:space="0" w:color="auto"/>
          </w:divBdr>
        </w:div>
        <w:div w:id="571087370">
          <w:marLeft w:val="0"/>
          <w:marRight w:val="0"/>
          <w:marTop w:val="0"/>
          <w:marBottom w:val="0"/>
          <w:divBdr>
            <w:top w:val="none" w:sz="0" w:space="0" w:color="auto"/>
            <w:left w:val="none" w:sz="0" w:space="0" w:color="auto"/>
            <w:bottom w:val="none" w:sz="0" w:space="0" w:color="auto"/>
            <w:right w:val="none" w:sz="0" w:space="0" w:color="auto"/>
          </w:divBdr>
        </w:div>
        <w:div w:id="685912782">
          <w:marLeft w:val="0"/>
          <w:marRight w:val="0"/>
          <w:marTop w:val="0"/>
          <w:marBottom w:val="0"/>
          <w:divBdr>
            <w:top w:val="none" w:sz="0" w:space="0" w:color="auto"/>
            <w:left w:val="none" w:sz="0" w:space="0" w:color="auto"/>
            <w:bottom w:val="none" w:sz="0" w:space="0" w:color="auto"/>
            <w:right w:val="none" w:sz="0" w:space="0" w:color="auto"/>
          </w:divBdr>
        </w:div>
        <w:div w:id="700668668">
          <w:marLeft w:val="0"/>
          <w:marRight w:val="0"/>
          <w:marTop w:val="0"/>
          <w:marBottom w:val="0"/>
          <w:divBdr>
            <w:top w:val="none" w:sz="0" w:space="0" w:color="auto"/>
            <w:left w:val="none" w:sz="0" w:space="0" w:color="auto"/>
            <w:bottom w:val="none" w:sz="0" w:space="0" w:color="auto"/>
            <w:right w:val="none" w:sz="0" w:space="0" w:color="auto"/>
          </w:divBdr>
        </w:div>
        <w:div w:id="730814490">
          <w:marLeft w:val="0"/>
          <w:marRight w:val="0"/>
          <w:marTop w:val="0"/>
          <w:marBottom w:val="0"/>
          <w:divBdr>
            <w:top w:val="none" w:sz="0" w:space="0" w:color="auto"/>
            <w:left w:val="none" w:sz="0" w:space="0" w:color="auto"/>
            <w:bottom w:val="none" w:sz="0" w:space="0" w:color="auto"/>
            <w:right w:val="none" w:sz="0" w:space="0" w:color="auto"/>
          </w:divBdr>
        </w:div>
        <w:div w:id="793602379">
          <w:marLeft w:val="0"/>
          <w:marRight w:val="0"/>
          <w:marTop w:val="0"/>
          <w:marBottom w:val="0"/>
          <w:divBdr>
            <w:top w:val="none" w:sz="0" w:space="0" w:color="auto"/>
            <w:left w:val="none" w:sz="0" w:space="0" w:color="auto"/>
            <w:bottom w:val="none" w:sz="0" w:space="0" w:color="auto"/>
            <w:right w:val="none" w:sz="0" w:space="0" w:color="auto"/>
          </w:divBdr>
        </w:div>
        <w:div w:id="800685242">
          <w:marLeft w:val="0"/>
          <w:marRight w:val="0"/>
          <w:marTop w:val="0"/>
          <w:marBottom w:val="0"/>
          <w:divBdr>
            <w:top w:val="none" w:sz="0" w:space="0" w:color="auto"/>
            <w:left w:val="none" w:sz="0" w:space="0" w:color="auto"/>
            <w:bottom w:val="none" w:sz="0" w:space="0" w:color="auto"/>
            <w:right w:val="none" w:sz="0" w:space="0" w:color="auto"/>
          </w:divBdr>
        </w:div>
        <w:div w:id="841242453">
          <w:marLeft w:val="0"/>
          <w:marRight w:val="0"/>
          <w:marTop w:val="0"/>
          <w:marBottom w:val="0"/>
          <w:divBdr>
            <w:top w:val="none" w:sz="0" w:space="0" w:color="auto"/>
            <w:left w:val="none" w:sz="0" w:space="0" w:color="auto"/>
            <w:bottom w:val="none" w:sz="0" w:space="0" w:color="auto"/>
            <w:right w:val="none" w:sz="0" w:space="0" w:color="auto"/>
          </w:divBdr>
        </w:div>
        <w:div w:id="906258217">
          <w:marLeft w:val="0"/>
          <w:marRight w:val="0"/>
          <w:marTop w:val="0"/>
          <w:marBottom w:val="0"/>
          <w:divBdr>
            <w:top w:val="none" w:sz="0" w:space="0" w:color="auto"/>
            <w:left w:val="none" w:sz="0" w:space="0" w:color="auto"/>
            <w:bottom w:val="none" w:sz="0" w:space="0" w:color="auto"/>
            <w:right w:val="none" w:sz="0" w:space="0" w:color="auto"/>
          </w:divBdr>
        </w:div>
        <w:div w:id="984353722">
          <w:marLeft w:val="0"/>
          <w:marRight w:val="0"/>
          <w:marTop w:val="0"/>
          <w:marBottom w:val="0"/>
          <w:divBdr>
            <w:top w:val="none" w:sz="0" w:space="0" w:color="auto"/>
            <w:left w:val="none" w:sz="0" w:space="0" w:color="auto"/>
            <w:bottom w:val="none" w:sz="0" w:space="0" w:color="auto"/>
            <w:right w:val="none" w:sz="0" w:space="0" w:color="auto"/>
          </w:divBdr>
        </w:div>
        <w:div w:id="1188368997">
          <w:marLeft w:val="0"/>
          <w:marRight w:val="0"/>
          <w:marTop w:val="0"/>
          <w:marBottom w:val="0"/>
          <w:divBdr>
            <w:top w:val="none" w:sz="0" w:space="0" w:color="auto"/>
            <w:left w:val="none" w:sz="0" w:space="0" w:color="auto"/>
            <w:bottom w:val="none" w:sz="0" w:space="0" w:color="auto"/>
            <w:right w:val="none" w:sz="0" w:space="0" w:color="auto"/>
          </w:divBdr>
        </w:div>
        <w:div w:id="1216814037">
          <w:marLeft w:val="0"/>
          <w:marRight w:val="0"/>
          <w:marTop w:val="0"/>
          <w:marBottom w:val="0"/>
          <w:divBdr>
            <w:top w:val="none" w:sz="0" w:space="0" w:color="auto"/>
            <w:left w:val="none" w:sz="0" w:space="0" w:color="auto"/>
            <w:bottom w:val="none" w:sz="0" w:space="0" w:color="auto"/>
            <w:right w:val="none" w:sz="0" w:space="0" w:color="auto"/>
          </w:divBdr>
        </w:div>
        <w:div w:id="1404110603">
          <w:marLeft w:val="0"/>
          <w:marRight w:val="0"/>
          <w:marTop w:val="0"/>
          <w:marBottom w:val="0"/>
          <w:divBdr>
            <w:top w:val="none" w:sz="0" w:space="0" w:color="auto"/>
            <w:left w:val="none" w:sz="0" w:space="0" w:color="auto"/>
            <w:bottom w:val="none" w:sz="0" w:space="0" w:color="auto"/>
            <w:right w:val="none" w:sz="0" w:space="0" w:color="auto"/>
          </w:divBdr>
        </w:div>
        <w:div w:id="1450969498">
          <w:marLeft w:val="0"/>
          <w:marRight w:val="0"/>
          <w:marTop w:val="0"/>
          <w:marBottom w:val="0"/>
          <w:divBdr>
            <w:top w:val="none" w:sz="0" w:space="0" w:color="auto"/>
            <w:left w:val="none" w:sz="0" w:space="0" w:color="auto"/>
            <w:bottom w:val="none" w:sz="0" w:space="0" w:color="auto"/>
            <w:right w:val="none" w:sz="0" w:space="0" w:color="auto"/>
          </w:divBdr>
        </w:div>
        <w:div w:id="1476677251">
          <w:marLeft w:val="0"/>
          <w:marRight w:val="0"/>
          <w:marTop w:val="0"/>
          <w:marBottom w:val="0"/>
          <w:divBdr>
            <w:top w:val="none" w:sz="0" w:space="0" w:color="auto"/>
            <w:left w:val="none" w:sz="0" w:space="0" w:color="auto"/>
            <w:bottom w:val="none" w:sz="0" w:space="0" w:color="auto"/>
            <w:right w:val="none" w:sz="0" w:space="0" w:color="auto"/>
          </w:divBdr>
        </w:div>
        <w:div w:id="1498036918">
          <w:marLeft w:val="0"/>
          <w:marRight w:val="0"/>
          <w:marTop w:val="0"/>
          <w:marBottom w:val="0"/>
          <w:divBdr>
            <w:top w:val="none" w:sz="0" w:space="0" w:color="auto"/>
            <w:left w:val="none" w:sz="0" w:space="0" w:color="auto"/>
            <w:bottom w:val="none" w:sz="0" w:space="0" w:color="auto"/>
            <w:right w:val="none" w:sz="0" w:space="0" w:color="auto"/>
          </w:divBdr>
        </w:div>
        <w:div w:id="1512834818">
          <w:marLeft w:val="0"/>
          <w:marRight w:val="0"/>
          <w:marTop w:val="0"/>
          <w:marBottom w:val="0"/>
          <w:divBdr>
            <w:top w:val="none" w:sz="0" w:space="0" w:color="auto"/>
            <w:left w:val="none" w:sz="0" w:space="0" w:color="auto"/>
            <w:bottom w:val="none" w:sz="0" w:space="0" w:color="auto"/>
            <w:right w:val="none" w:sz="0" w:space="0" w:color="auto"/>
          </w:divBdr>
        </w:div>
        <w:div w:id="1571847419">
          <w:marLeft w:val="0"/>
          <w:marRight w:val="0"/>
          <w:marTop w:val="0"/>
          <w:marBottom w:val="0"/>
          <w:divBdr>
            <w:top w:val="none" w:sz="0" w:space="0" w:color="auto"/>
            <w:left w:val="none" w:sz="0" w:space="0" w:color="auto"/>
            <w:bottom w:val="none" w:sz="0" w:space="0" w:color="auto"/>
            <w:right w:val="none" w:sz="0" w:space="0" w:color="auto"/>
          </w:divBdr>
        </w:div>
        <w:div w:id="1616671904">
          <w:marLeft w:val="0"/>
          <w:marRight w:val="0"/>
          <w:marTop w:val="0"/>
          <w:marBottom w:val="0"/>
          <w:divBdr>
            <w:top w:val="none" w:sz="0" w:space="0" w:color="auto"/>
            <w:left w:val="none" w:sz="0" w:space="0" w:color="auto"/>
            <w:bottom w:val="none" w:sz="0" w:space="0" w:color="auto"/>
            <w:right w:val="none" w:sz="0" w:space="0" w:color="auto"/>
          </w:divBdr>
        </w:div>
        <w:div w:id="1646350187">
          <w:marLeft w:val="0"/>
          <w:marRight w:val="0"/>
          <w:marTop w:val="0"/>
          <w:marBottom w:val="0"/>
          <w:divBdr>
            <w:top w:val="none" w:sz="0" w:space="0" w:color="auto"/>
            <w:left w:val="none" w:sz="0" w:space="0" w:color="auto"/>
            <w:bottom w:val="none" w:sz="0" w:space="0" w:color="auto"/>
            <w:right w:val="none" w:sz="0" w:space="0" w:color="auto"/>
          </w:divBdr>
        </w:div>
        <w:div w:id="1716008851">
          <w:marLeft w:val="0"/>
          <w:marRight w:val="0"/>
          <w:marTop w:val="0"/>
          <w:marBottom w:val="0"/>
          <w:divBdr>
            <w:top w:val="none" w:sz="0" w:space="0" w:color="auto"/>
            <w:left w:val="none" w:sz="0" w:space="0" w:color="auto"/>
            <w:bottom w:val="none" w:sz="0" w:space="0" w:color="auto"/>
            <w:right w:val="none" w:sz="0" w:space="0" w:color="auto"/>
          </w:divBdr>
        </w:div>
        <w:div w:id="1822961372">
          <w:marLeft w:val="0"/>
          <w:marRight w:val="0"/>
          <w:marTop w:val="0"/>
          <w:marBottom w:val="0"/>
          <w:divBdr>
            <w:top w:val="none" w:sz="0" w:space="0" w:color="auto"/>
            <w:left w:val="none" w:sz="0" w:space="0" w:color="auto"/>
            <w:bottom w:val="none" w:sz="0" w:space="0" w:color="auto"/>
            <w:right w:val="none" w:sz="0" w:space="0" w:color="auto"/>
          </w:divBdr>
        </w:div>
        <w:div w:id="1968199339">
          <w:marLeft w:val="0"/>
          <w:marRight w:val="0"/>
          <w:marTop w:val="0"/>
          <w:marBottom w:val="0"/>
          <w:divBdr>
            <w:top w:val="none" w:sz="0" w:space="0" w:color="auto"/>
            <w:left w:val="none" w:sz="0" w:space="0" w:color="auto"/>
            <w:bottom w:val="none" w:sz="0" w:space="0" w:color="auto"/>
            <w:right w:val="none" w:sz="0" w:space="0" w:color="auto"/>
          </w:divBdr>
        </w:div>
        <w:div w:id="2081174460">
          <w:marLeft w:val="0"/>
          <w:marRight w:val="0"/>
          <w:marTop w:val="0"/>
          <w:marBottom w:val="0"/>
          <w:divBdr>
            <w:top w:val="none" w:sz="0" w:space="0" w:color="auto"/>
            <w:left w:val="none" w:sz="0" w:space="0" w:color="auto"/>
            <w:bottom w:val="none" w:sz="0" w:space="0" w:color="auto"/>
            <w:right w:val="none" w:sz="0" w:space="0" w:color="auto"/>
          </w:divBdr>
        </w:div>
      </w:divsChild>
    </w:div>
    <w:div w:id="547568115">
      <w:bodyDiv w:val="1"/>
      <w:marLeft w:val="0"/>
      <w:marRight w:val="0"/>
      <w:marTop w:val="0"/>
      <w:marBottom w:val="0"/>
      <w:divBdr>
        <w:top w:val="none" w:sz="0" w:space="0" w:color="auto"/>
        <w:left w:val="none" w:sz="0" w:space="0" w:color="auto"/>
        <w:bottom w:val="none" w:sz="0" w:space="0" w:color="auto"/>
        <w:right w:val="none" w:sz="0" w:space="0" w:color="auto"/>
      </w:divBdr>
    </w:div>
    <w:div w:id="547685250">
      <w:bodyDiv w:val="1"/>
      <w:marLeft w:val="0"/>
      <w:marRight w:val="0"/>
      <w:marTop w:val="0"/>
      <w:marBottom w:val="0"/>
      <w:divBdr>
        <w:top w:val="none" w:sz="0" w:space="0" w:color="auto"/>
        <w:left w:val="none" w:sz="0" w:space="0" w:color="auto"/>
        <w:bottom w:val="none" w:sz="0" w:space="0" w:color="auto"/>
        <w:right w:val="none" w:sz="0" w:space="0" w:color="auto"/>
      </w:divBdr>
    </w:div>
    <w:div w:id="547693470">
      <w:bodyDiv w:val="1"/>
      <w:marLeft w:val="0"/>
      <w:marRight w:val="0"/>
      <w:marTop w:val="0"/>
      <w:marBottom w:val="0"/>
      <w:divBdr>
        <w:top w:val="none" w:sz="0" w:space="0" w:color="auto"/>
        <w:left w:val="none" w:sz="0" w:space="0" w:color="auto"/>
        <w:bottom w:val="none" w:sz="0" w:space="0" w:color="auto"/>
        <w:right w:val="none" w:sz="0" w:space="0" w:color="auto"/>
      </w:divBdr>
    </w:div>
    <w:div w:id="548036268">
      <w:bodyDiv w:val="1"/>
      <w:marLeft w:val="0"/>
      <w:marRight w:val="0"/>
      <w:marTop w:val="0"/>
      <w:marBottom w:val="0"/>
      <w:divBdr>
        <w:top w:val="none" w:sz="0" w:space="0" w:color="auto"/>
        <w:left w:val="none" w:sz="0" w:space="0" w:color="auto"/>
        <w:bottom w:val="none" w:sz="0" w:space="0" w:color="auto"/>
        <w:right w:val="none" w:sz="0" w:space="0" w:color="auto"/>
      </w:divBdr>
    </w:div>
    <w:div w:id="548037281">
      <w:bodyDiv w:val="1"/>
      <w:marLeft w:val="0"/>
      <w:marRight w:val="0"/>
      <w:marTop w:val="0"/>
      <w:marBottom w:val="0"/>
      <w:divBdr>
        <w:top w:val="none" w:sz="0" w:space="0" w:color="auto"/>
        <w:left w:val="none" w:sz="0" w:space="0" w:color="auto"/>
        <w:bottom w:val="none" w:sz="0" w:space="0" w:color="auto"/>
        <w:right w:val="none" w:sz="0" w:space="0" w:color="auto"/>
      </w:divBdr>
    </w:div>
    <w:div w:id="548221387">
      <w:bodyDiv w:val="1"/>
      <w:marLeft w:val="0"/>
      <w:marRight w:val="0"/>
      <w:marTop w:val="0"/>
      <w:marBottom w:val="0"/>
      <w:divBdr>
        <w:top w:val="none" w:sz="0" w:space="0" w:color="auto"/>
        <w:left w:val="none" w:sz="0" w:space="0" w:color="auto"/>
        <w:bottom w:val="none" w:sz="0" w:space="0" w:color="auto"/>
        <w:right w:val="none" w:sz="0" w:space="0" w:color="auto"/>
      </w:divBdr>
    </w:div>
    <w:div w:id="548807030">
      <w:bodyDiv w:val="1"/>
      <w:marLeft w:val="0"/>
      <w:marRight w:val="0"/>
      <w:marTop w:val="0"/>
      <w:marBottom w:val="0"/>
      <w:divBdr>
        <w:top w:val="none" w:sz="0" w:space="0" w:color="auto"/>
        <w:left w:val="none" w:sz="0" w:space="0" w:color="auto"/>
        <w:bottom w:val="none" w:sz="0" w:space="0" w:color="auto"/>
        <w:right w:val="none" w:sz="0" w:space="0" w:color="auto"/>
      </w:divBdr>
    </w:div>
    <w:div w:id="548807970">
      <w:bodyDiv w:val="1"/>
      <w:marLeft w:val="0"/>
      <w:marRight w:val="0"/>
      <w:marTop w:val="0"/>
      <w:marBottom w:val="0"/>
      <w:divBdr>
        <w:top w:val="none" w:sz="0" w:space="0" w:color="auto"/>
        <w:left w:val="none" w:sz="0" w:space="0" w:color="auto"/>
        <w:bottom w:val="none" w:sz="0" w:space="0" w:color="auto"/>
        <w:right w:val="none" w:sz="0" w:space="0" w:color="auto"/>
      </w:divBdr>
    </w:div>
    <w:div w:id="549462066">
      <w:bodyDiv w:val="1"/>
      <w:marLeft w:val="0"/>
      <w:marRight w:val="0"/>
      <w:marTop w:val="0"/>
      <w:marBottom w:val="0"/>
      <w:divBdr>
        <w:top w:val="none" w:sz="0" w:space="0" w:color="auto"/>
        <w:left w:val="none" w:sz="0" w:space="0" w:color="auto"/>
        <w:bottom w:val="none" w:sz="0" w:space="0" w:color="auto"/>
        <w:right w:val="none" w:sz="0" w:space="0" w:color="auto"/>
      </w:divBdr>
    </w:div>
    <w:div w:id="549877345">
      <w:bodyDiv w:val="1"/>
      <w:marLeft w:val="0"/>
      <w:marRight w:val="0"/>
      <w:marTop w:val="0"/>
      <w:marBottom w:val="0"/>
      <w:divBdr>
        <w:top w:val="none" w:sz="0" w:space="0" w:color="auto"/>
        <w:left w:val="none" w:sz="0" w:space="0" w:color="auto"/>
        <w:bottom w:val="none" w:sz="0" w:space="0" w:color="auto"/>
        <w:right w:val="none" w:sz="0" w:space="0" w:color="auto"/>
      </w:divBdr>
    </w:div>
    <w:div w:id="550000306">
      <w:bodyDiv w:val="1"/>
      <w:marLeft w:val="0"/>
      <w:marRight w:val="0"/>
      <w:marTop w:val="0"/>
      <w:marBottom w:val="0"/>
      <w:divBdr>
        <w:top w:val="none" w:sz="0" w:space="0" w:color="auto"/>
        <w:left w:val="none" w:sz="0" w:space="0" w:color="auto"/>
        <w:bottom w:val="none" w:sz="0" w:space="0" w:color="auto"/>
        <w:right w:val="none" w:sz="0" w:space="0" w:color="auto"/>
      </w:divBdr>
    </w:div>
    <w:div w:id="550268818">
      <w:bodyDiv w:val="1"/>
      <w:marLeft w:val="0"/>
      <w:marRight w:val="0"/>
      <w:marTop w:val="0"/>
      <w:marBottom w:val="0"/>
      <w:divBdr>
        <w:top w:val="none" w:sz="0" w:space="0" w:color="auto"/>
        <w:left w:val="none" w:sz="0" w:space="0" w:color="auto"/>
        <w:bottom w:val="none" w:sz="0" w:space="0" w:color="auto"/>
        <w:right w:val="none" w:sz="0" w:space="0" w:color="auto"/>
      </w:divBdr>
    </w:div>
    <w:div w:id="550456766">
      <w:bodyDiv w:val="1"/>
      <w:marLeft w:val="0"/>
      <w:marRight w:val="0"/>
      <w:marTop w:val="0"/>
      <w:marBottom w:val="0"/>
      <w:divBdr>
        <w:top w:val="none" w:sz="0" w:space="0" w:color="auto"/>
        <w:left w:val="none" w:sz="0" w:space="0" w:color="auto"/>
        <w:bottom w:val="none" w:sz="0" w:space="0" w:color="auto"/>
        <w:right w:val="none" w:sz="0" w:space="0" w:color="auto"/>
      </w:divBdr>
      <w:divsChild>
        <w:div w:id="538736496">
          <w:marLeft w:val="0"/>
          <w:marRight w:val="0"/>
          <w:marTop w:val="0"/>
          <w:marBottom w:val="0"/>
          <w:divBdr>
            <w:top w:val="none" w:sz="0" w:space="0" w:color="auto"/>
            <w:left w:val="none" w:sz="0" w:space="0" w:color="auto"/>
            <w:bottom w:val="none" w:sz="0" w:space="0" w:color="auto"/>
            <w:right w:val="none" w:sz="0" w:space="0" w:color="auto"/>
          </w:divBdr>
        </w:div>
        <w:div w:id="1850751495">
          <w:marLeft w:val="0"/>
          <w:marRight w:val="0"/>
          <w:marTop w:val="0"/>
          <w:marBottom w:val="0"/>
          <w:divBdr>
            <w:top w:val="none" w:sz="0" w:space="0" w:color="auto"/>
            <w:left w:val="none" w:sz="0" w:space="0" w:color="auto"/>
            <w:bottom w:val="none" w:sz="0" w:space="0" w:color="auto"/>
            <w:right w:val="none" w:sz="0" w:space="0" w:color="auto"/>
          </w:divBdr>
        </w:div>
        <w:div w:id="1677809211">
          <w:marLeft w:val="0"/>
          <w:marRight w:val="0"/>
          <w:marTop w:val="0"/>
          <w:marBottom w:val="0"/>
          <w:divBdr>
            <w:top w:val="none" w:sz="0" w:space="0" w:color="auto"/>
            <w:left w:val="none" w:sz="0" w:space="0" w:color="auto"/>
            <w:bottom w:val="none" w:sz="0" w:space="0" w:color="auto"/>
            <w:right w:val="none" w:sz="0" w:space="0" w:color="auto"/>
          </w:divBdr>
        </w:div>
        <w:div w:id="1167482073">
          <w:marLeft w:val="0"/>
          <w:marRight w:val="0"/>
          <w:marTop w:val="0"/>
          <w:marBottom w:val="0"/>
          <w:divBdr>
            <w:top w:val="none" w:sz="0" w:space="0" w:color="auto"/>
            <w:left w:val="none" w:sz="0" w:space="0" w:color="auto"/>
            <w:bottom w:val="none" w:sz="0" w:space="0" w:color="auto"/>
            <w:right w:val="none" w:sz="0" w:space="0" w:color="auto"/>
          </w:divBdr>
        </w:div>
        <w:div w:id="1328366392">
          <w:marLeft w:val="0"/>
          <w:marRight w:val="0"/>
          <w:marTop w:val="0"/>
          <w:marBottom w:val="0"/>
          <w:divBdr>
            <w:top w:val="none" w:sz="0" w:space="0" w:color="auto"/>
            <w:left w:val="none" w:sz="0" w:space="0" w:color="auto"/>
            <w:bottom w:val="none" w:sz="0" w:space="0" w:color="auto"/>
            <w:right w:val="none" w:sz="0" w:space="0" w:color="auto"/>
          </w:divBdr>
        </w:div>
        <w:div w:id="1644692882">
          <w:marLeft w:val="0"/>
          <w:marRight w:val="0"/>
          <w:marTop w:val="0"/>
          <w:marBottom w:val="0"/>
          <w:divBdr>
            <w:top w:val="none" w:sz="0" w:space="0" w:color="auto"/>
            <w:left w:val="none" w:sz="0" w:space="0" w:color="auto"/>
            <w:bottom w:val="none" w:sz="0" w:space="0" w:color="auto"/>
            <w:right w:val="none" w:sz="0" w:space="0" w:color="auto"/>
          </w:divBdr>
        </w:div>
        <w:div w:id="816335570">
          <w:marLeft w:val="0"/>
          <w:marRight w:val="0"/>
          <w:marTop w:val="0"/>
          <w:marBottom w:val="0"/>
          <w:divBdr>
            <w:top w:val="none" w:sz="0" w:space="0" w:color="auto"/>
            <w:left w:val="none" w:sz="0" w:space="0" w:color="auto"/>
            <w:bottom w:val="none" w:sz="0" w:space="0" w:color="auto"/>
            <w:right w:val="none" w:sz="0" w:space="0" w:color="auto"/>
          </w:divBdr>
        </w:div>
        <w:div w:id="1594629512">
          <w:marLeft w:val="0"/>
          <w:marRight w:val="0"/>
          <w:marTop w:val="0"/>
          <w:marBottom w:val="0"/>
          <w:divBdr>
            <w:top w:val="none" w:sz="0" w:space="0" w:color="auto"/>
            <w:left w:val="none" w:sz="0" w:space="0" w:color="auto"/>
            <w:bottom w:val="none" w:sz="0" w:space="0" w:color="auto"/>
            <w:right w:val="none" w:sz="0" w:space="0" w:color="auto"/>
          </w:divBdr>
        </w:div>
        <w:div w:id="476538061">
          <w:marLeft w:val="0"/>
          <w:marRight w:val="0"/>
          <w:marTop w:val="0"/>
          <w:marBottom w:val="0"/>
          <w:divBdr>
            <w:top w:val="none" w:sz="0" w:space="0" w:color="auto"/>
            <w:left w:val="none" w:sz="0" w:space="0" w:color="auto"/>
            <w:bottom w:val="none" w:sz="0" w:space="0" w:color="auto"/>
            <w:right w:val="none" w:sz="0" w:space="0" w:color="auto"/>
          </w:divBdr>
        </w:div>
        <w:div w:id="448159054">
          <w:marLeft w:val="0"/>
          <w:marRight w:val="0"/>
          <w:marTop w:val="0"/>
          <w:marBottom w:val="0"/>
          <w:divBdr>
            <w:top w:val="none" w:sz="0" w:space="0" w:color="auto"/>
            <w:left w:val="none" w:sz="0" w:space="0" w:color="auto"/>
            <w:bottom w:val="none" w:sz="0" w:space="0" w:color="auto"/>
            <w:right w:val="none" w:sz="0" w:space="0" w:color="auto"/>
          </w:divBdr>
        </w:div>
        <w:div w:id="892666056">
          <w:marLeft w:val="0"/>
          <w:marRight w:val="0"/>
          <w:marTop w:val="0"/>
          <w:marBottom w:val="0"/>
          <w:divBdr>
            <w:top w:val="none" w:sz="0" w:space="0" w:color="auto"/>
            <w:left w:val="none" w:sz="0" w:space="0" w:color="auto"/>
            <w:bottom w:val="none" w:sz="0" w:space="0" w:color="auto"/>
            <w:right w:val="none" w:sz="0" w:space="0" w:color="auto"/>
          </w:divBdr>
        </w:div>
        <w:div w:id="2126466071">
          <w:marLeft w:val="0"/>
          <w:marRight w:val="0"/>
          <w:marTop w:val="0"/>
          <w:marBottom w:val="0"/>
          <w:divBdr>
            <w:top w:val="none" w:sz="0" w:space="0" w:color="auto"/>
            <w:left w:val="none" w:sz="0" w:space="0" w:color="auto"/>
            <w:bottom w:val="none" w:sz="0" w:space="0" w:color="auto"/>
            <w:right w:val="none" w:sz="0" w:space="0" w:color="auto"/>
          </w:divBdr>
        </w:div>
        <w:div w:id="1283222955">
          <w:marLeft w:val="0"/>
          <w:marRight w:val="0"/>
          <w:marTop w:val="0"/>
          <w:marBottom w:val="0"/>
          <w:divBdr>
            <w:top w:val="none" w:sz="0" w:space="0" w:color="auto"/>
            <w:left w:val="none" w:sz="0" w:space="0" w:color="auto"/>
            <w:bottom w:val="none" w:sz="0" w:space="0" w:color="auto"/>
            <w:right w:val="none" w:sz="0" w:space="0" w:color="auto"/>
          </w:divBdr>
        </w:div>
        <w:div w:id="1705983698">
          <w:marLeft w:val="0"/>
          <w:marRight w:val="0"/>
          <w:marTop w:val="0"/>
          <w:marBottom w:val="0"/>
          <w:divBdr>
            <w:top w:val="none" w:sz="0" w:space="0" w:color="auto"/>
            <w:left w:val="none" w:sz="0" w:space="0" w:color="auto"/>
            <w:bottom w:val="none" w:sz="0" w:space="0" w:color="auto"/>
            <w:right w:val="none" w:sz="0" w:space="0" w:color="auto"/>
          </w:divBdr>
        </w:div>
        <w:div w:id="1443301485">
          <w:marLeft w:val="0"/>
          <w:marRight w:val="0"/>
          <w:marTop w:val="0"/>
          <w:marBottom w:val="0"/>
          <w:divBdr>
            <w:top w:val="none" w:sz="0" w:space="0" w:color="auto"/>
            <w:left w:val="none" w:sz="0" w:space="0" w:color="auto"/>
            <w:bottom w:val="none" w:sz="0" w:space="0" w:color="auto"/>
            <w:right w:val="none" w:sz="0" w:space="0" w:color="auto"/>
          </w:divBdr>
        </w:div>
        <w:div w:id="666254758">
          <w:marLeft w:val="0"/>
          <w:marRight w:val="0"/>
          <w:marTop w:val="0"/>
          <w:marBottom w:val="0"/>
          <w:divBdr>
            <w:top w:val="none" w:sz="0" w:space="0" w:color="auto"/>
            <w:left w:val="none" w:sz="0" w:space="0" w:color="auto"/>
            <w:bottom w:val="none" w:sz="0" w:space="0" w:color="auto"/>
            <w:right w:val="none" w:sz="0" w:space="0" w:color="auto"/>
          </w:divBdr>
        </w:div>
        <w:div w:id="879517883">
          <w:marLeft w:val="0"/>
          <w:marRight w:val="0"/>
          <w:marTop w:val="0"/>
          <w:marBottom w:val="0"/>
          <w:divBdr>
            <w:top w:val="none" w:sz="0" w:space="0" w:color="auto"/>
            <w:left w:val="none" w:sz="0" w:space="0" w:color="auto"/>
            <w:bottom w:val="none" w:sz="0" w:space="0" w:color="auto"/>
            <w:right w:val="none" w:sz="0" w:space="0" w:color="auto"/>
          </w:divBdr>
        </w:div>
        <w:div w:id="815492543">
          <w:marLeft w:val="0"/>
          <w:marRight w:val="0"/>
          <w:marTop w:val="0"/>
          <w:marBottom w:val="0"/>
          <w:divBdr>
            <w:top w:val="none" w:sz="0" w:space="0" w:color="auto"/>
            <w:left w:val="none" w:sz="0" w:space="0" w:color="auto"/>
            <w:bottom w:val="none" w:sz="0" w:space="0" w:color="auto"/>
            <w:right w:val="none" w:sz="0" w:space="0" w:color="auto"/>
          </w:divBdr>
        </w:div>
        <w:div w:id="1853295482">
          <w:marLeft w:val="0"/>
          <w:marRight w:val="0"/>
          <w:marTop w:val="0"/>
          <w:marBottom w:val="0"/>
          <w:divBdr>
            <w:top w:val="none" w:sz="0" w:space="0" w:color="auto"/>
            <w:left w:val="none" w:sz="0" w:space="0" w:color="auto"/>
            <w:bottom w:val="none" w:sz="0" w:space="0" w:color="auto"/>
            <w:right w:val="none" w:sz="0" w:space="0" w:color="auto"/>
          </w:divBdr>
        </w:div>
        <w:div w:id="1757172365">
          <w:marLeft w:val="0"/>
          <w:marRight w:val="0"/>
          <w:marTop w:val="0"/>
          <w:marBottom w:val="0"/>
          <w:divBdr>
            <w:top w:val="none" w:sz="0" w:space="0" w:color="auto"/>
            <w:left w:val="none" w:sz="0" w:space="0" w:color="auto"/>
            <w:bottom w:val="none" w:sz="0" w:space="0" w:color="auto"/>
            <w:right w:val="none" w:sz="0" w:space="0" w:color="auto"/>
          </w:divBdr>
        </w:div>
        <w:div w:id="1869832640">
          <w:marLeft w:val="0"/>
          <w:marRight w:val="0"/>
          <w:marTop w:val="0"/>
          <w:marBottom w:val="0"/>
          <w:divBdr>
            <w:top w:val="none" w:sz="0" w:space="0" w:color="auto"/>
            <w:left w:val="none" w:sz="0" w:space="0" w:color="auto"/>
            <w:bottom w:val="none" w:sz="0" w:space="0" w:color="auto"/>
            <w:right w:val="none" w:sz="0" w:space="0" w:color="auto"/>
          </w:divBdr>
        </w:div>
        <w:div w:id="446047222">
          <w:marLeft w:val="0"/>
          <w:marRight w:val="0"/>
          <w:marTop w:val="0"/>
          <w:marBottom w:val="0"/>
          <w:divBdr>
            <w:top w:val="none" w:sz="0" w:space="0" w:color="auto"/>
            <w:left w:val="none" w:sz="0" w:space="0" w:color="auto"/>
            <w:bottom w:val="none" w:sz="0" w:space="0" w:color="auto"/>
            <w:right w:val="none" w:sz="0" w:space="0" w:color="auto"/>
          </w:divBdr>
        </w:div>
        <w:div w:id="54399666">
          <w:marLeft w:val="0"/>
          <w:marRight w:val="0"/>
          <w:marTop w:val="0"/>
          <w:marBottom w:val="0"/>
          <w:divBdr>
            <w:top w:val="none" w:sz="0" w:space="0" w:color="auto"/>
            <w:left w:val="none" w:sz="0" w:space="0" w:color="auto"/>
            <w:bottom w:val="none" w:sz="0" w:space="0" w:color="auto"/>
            <w:right w:val="none" w:sz="0" w:space="0" w:color="auto"/>
          </w:divBdr>
        </w:div>
        <w:div w:id="1053381362">
          <w:marLeft w:val="0"/>
          <w:marRight w:val="0"/>
          <w:marTop w:val="0"/>
          <w:marBottom w:val="0"/>
          <w:divBdr>
            <w:top w:val="none" w:sz="0" w:space="0" w:color="auto"/>
            <w:left w:val="none" w:sz="0" w:space="0" w:color="auto"/>
            <w:bottom w:val="none" w:sz="0" w:space="0" w:color="auto"/>
            <w:right w:val="none" w:sz="0" w:space="0" w:color="auto"/>
          </w:divBdr>
        </w:div>
        <w:div w:id="1184857920">
          <w:marLeft w:val="0"/>
          <w:marRight w:val="0"/>
          <w:marTop w:val="0"/>
          <w:marBottom w:val="0"/>
          <w:divBdr>
            <w:top w:val="none" w:sz="0" w:space="0" w:color="auto"/>
            <w:left w:val="none" w:sz="0" w:space="0" w:color="auto"/>
            <w:bottom w:val="none" w:sz="0" w:space="0" w:color="auto"/>
            <w:right w:val="none" w:sz="0" w:space="0" w:color="auto"/>
          </w:divBdr>
        </w:div>
        <w:div w:id="1296984208">
          <w:marLeft w:val="0"/>
          <w:marRight w:val="0"/>
          <w:marTop w:val="0"/>
          <w:marBottom w:val="0"/>
          <w:divBdr>
            <w:top w:val="none" w:sz="0" w:space="0" w:color="auto"/>
            <w:left w:val="none" w:sz="0" w:space="0" w:color="auto"/>
            <w:bottom w:val="none" w:sz="0" w:space="0" w:color="auto"/>
            <w:right w:val="none" w:sz="0" w:space="0" w:color="auto"/>
          </w:divBdr>
        </w:div>
        <w:div w:id="585459202">
          <w:marLeft w:val="0"/>
          <w:marRight w:val="0"/>
          <w:marTop w:val="0"/>
          <w:marBottom w:val="0"/>
          <w:divBdr>
            <w:top w:val="none" w:sz="0" w:space="0" w:color="auto"/>
            <w:left w:val="none" w:sz="0" w:space="0" w:color="auto"/>
            <w:bottom w:val="none" w:sz="0" w:space="0" w:color="auto"/>
            <w:right w:val="none" w:sz="0" w:space="0" w:color="auto"/>
          </w:divBdr>
        </w:div>
        <w:div w:id="240799792">
          <w:marLeft w:val="0"/>
          <w:marRight w:val="0"/>
          <w:marTop w:val="0"/>
          <w:marBottom w:val="0"/>
          <w:divBdr>
            <w:top w:val="none" w:sz="0" w:space="0" w:color="auto"/>
            <w:left w:val="none" w:sz="0" w:space="0" w:color="auto"/>
            <w:bottom w:val="none" w:sz="0" w:space="0" w:color="auto"/>
            <w:right w:val="none" w:sz="0" w:space="0" w:color="auto"/>
          </w:divBdr>
        </w:div>
        <w:div w:id="1460956295">
          <w:marLeft w:val="0"/>
          <w:marRight w:val="0"/>
          <w:marTop w:val="0"/>
          <w:marBottom w:val="0"/>
          <w:divBdr>
            <w:top w:val="none" w:sz="0" w:space="0" w:color="auto"/>
            <w:left w:val="none" w:sz="0" w:space="0" w:color="auto"/>
            <w:bottom w:val="none" w:sz="0" w:space="0" w:color="auto"/>
            <w:right w:val="none" w:sz="0" w:space="0" w:color="auto"/>
          </w:divBdr>
        </w:div>
        <w:div w:id="484591357">
          <w:marLeft w:val="0"/>
          <w:marRight w:val="0"/>
          <w:marTop w:val="0"/>
          <w:marBottom w:val="0"/>
          <w:divBdr>
            <w:top w:val="none" w:sz="0" w:space="0" w:color="auto"/>
            <w:left w:val="none" w:sz="0" w:space="0" w:color="auto"/>
            <w:bottom w:val="none" w:sz="0" w:space="0" w:color="auto"/>
            <w:right w:val="none" w:sz="0" w:space="0" w:color="auto"/>
          </w:divBdr>
        </w:div>
        <w:div w:id="2041320740">
          <w:marLeft w:val="0"/>
          <w:marRight w:val="0"/>
          <w:marTop w:val="0"/>
          <w:marBottom w:val="0"/>
          <w:divBdr>
            <w:top w:val="none" w:sz="0" w:space="0" w:color="auto"/>
            <w:left w:val="none" w:sz="0" w:space="0" w:color="auto"/>
            <w:bottom w:val="none" w:sz="0" w:space="0" w:color="auto"/>
            <w:right w:val="none" w:sz="0" w:space="0" w:color="auto"/>
          </w:divBdr>
        </w:div>
        <w:div w:id="555358102">
          <w:marLeft w:val="0"/>
          <w:marRight w:val="0"/>
          <w:marTop w:val="0"/>
          <w:marBottom w:val="0"/>
          <w:divBdr>
            <w:top w:val="none" w:sz="0" w:space="0" w:color="auto"/>
            <w:left w:val="none" w:sz="0" w:space="0" w:color="auto"/>
            <w:bottom w:val="none" w:sz="0" w:space="0" w:color="auto"/>
            <w:right w:val="none" w:sz="0" w:space="0" w:color="auto"/>
          </w:divBdr>
        </w:div>
        <w:div w:id="1910264431">
          <w:marLeft w:val="0"/>
          <w:marRight w:val="0"/>
          <w:marTop w:val="0"/>
          <w:marBottom w:val="0"/>
          <w:divBdr>
            <w:top w:val="none" w:sz="0" w:space="0" w:color="auto"/>
            <w:left w:val="none" w:sz="0" w:space="0" w:color="auto"/>
            <w:bottom w:val="none" w:sz="0" w:space="0" w:color="auto"/>
            <w:right w:val="none" w:sz="0" w:space="0" w:color="auto"/>
          </w:divBdr>
        </w:div>
        <w:div w:id="537358391">
          <w:marLeft w:val="0"/>
          <w:marRight w:val="0"/>
          <w:marTop w:val="0"/>
          <w:marBottom w:val="0"/>
          <w:divBdr>
            <w:top w:val="none" w:sz="0" w:space="0" w:color="auto"/>
            <w:left w:val="none" w:sz="0" w:space="0" w:color="auto"/>
            <w:bottom w:val="none" w:sz="0" w:space="0" w:color="auto"/>
            <w:right w:val="none" w:sz="0" w:space="0" w:color="auto"/>
          </w:divBdr>
        </w:div>
        <w:div w:id="154494589">
          <w:marLeft w:val="0"/>
          <w:marRight w:val="0"/>
          <w:marTop w:val="0"/>
          <w:marBottom w:val="0"/>
          <w:divBdr>
            <w:top w:val="none" w:sz="0" w:space="0" w:color="auto"/>
            <w:left w:val="none" w:sz="0" w:space="0" w:color="auto"/>
            <w:bottom w:val="none" w:sz="0" w:space="0" w:color="auto"/>
            <w:right w:val="none" w:sz="0" w:space="0" w:color="auto"/>
          </w:divBdr>
        </w:div>
        <w:div w:id="475800744">
          <w:marLeft w:val="0"/>
          <w:marRight w:val="0"/>
          <w:marTop w:val="0"/>
          <w:marBottom w:val="0"/>
          <w:divBdr>
            <w:top w:val="none" w:sz="0" w:space="0" w:color="auto"/>
            <w:left w:val="none" w:sz="0" w:space="0" w:color="auto"/>
            <w:bottom w:val="none" w:sz="0" w:space="0" w:color="auto"/>
            <w:right w:val="none" w:sz="0" w:space="0" w:color="auto"/>
          </w:divBdr>
        </w:div>
        <w:div w:id="1538934213">
          <w:marLeft w:val="0"/>
          <w:marRight w:val="0"/>
          <w:marTop w:val="0"/>
          <w:marBottom w:val="0"/>
          <w:divBdr>
            <w:top w:val="none" w:sz="0" w:space="0" w:color="auto"/>
            <w:left w:val="none" w:sz="0" w:space="0" w:color="auto"/>
            <w:bottom w:val="none" w:sz="0" w:space="0" w:color="auto"/>
            <w:right w:val="none" w:sz="0" w:space="0" w:color="auto"/>
          </w:divBdr>
        </w:div>
        <w:div w:id="182129180">
          <w:marLeft w:val="0"/>
          <w:marRight w:val="0"/>
          <w:marTop w:val="0"/>
          <w:marBottom w:val="0"/>
          <w:divBdr>
            <w:top w:val="none" w:sz="0" w:space="0" w:color="auto"/>
            <w:left w:val="none" w:sz="0" w:space="0" w:color="auto"/>
            <w:bottom w:val="none" w:sz="0" w:space="0" w:color="auto"/>
            <w:right w:val="none" w:sz="0" w:space="0" w:color="auto"/>
          </w:divBdr>
        </w:div>
        <w:div w:id="983462865">
          <w:marLeft w:val="0"/>
          <w:marRight w:val="0"/>
          <w:marTop w:val="0"/>
          <w:marBottom w:val="0"/>
          <w:divBdr>
            <w:top w:val="none" w:sz="0" w:space="0" w:color="auto"/>
            <w:left w:val="none" w:sz="0" w:space="0" w:color="auto"/>
            <w:bottom w:val="none" w:sz="0" w:space="0" w:color="auto"/>
            <w:right w:val="none" w:sz="0" w:space="0" w:color="auto"/>
          </w:divBdr>
        </w:div>
        <w:div w:id="1973097427">
          <w:marLeft w:val="0"/>
          <w:marRight w:val="0"/>
          <w:marTop w:val="0"/>
          <w:marBottom w:val="0"/>
          <w:divBdr>
            <w:top w:val="none" w:sz="0" w:space="0" w:color="auto"/>
            <w:left w:val="none" w:sz="0" w:space="0" w:color="auto"/>
            <w:bottom w:val="none" w:sz="0" w:space="0" w:color="auto"/>
            <w:right w:val="none" w:sz="0" w:space="0" w:color="auto"/>
          </w:divBdr>
        </w:div>
        <w:div w:id="265505042">
          <w:marLeft w:val="0"/>
          <w:marRight w:val="0"/>
          <w:marTop w:val="0"/>
          <w:marBottom w:val="0"/>
          <w:divBdr>
            <w:top w:val="none" w:sz="0" w:space="0" w:color="auto"/>
            <w:left w:val="none" w:sz="0" w:space="0" w:color="auto"/>
            <w:bottom w:val="none" w:sz="0" w:space="0" w:color="auto"/>
            <w:right w:val="none" w:sz="0" w:space="0" w:color="auto"/>
          </w:divBdr>
        </w:div>
        <w:div w:id="1954244887">
          <w:marLeft w:val="0"/>
          <w:marRight w:val="0"/>
          <w:marTop w:val="0"/>
          <w:marBottom w:val="0"/>
          <w:divBdr>
            <w:top w:val="none" w:sz="0" w:space="0" w:color="auto"/>
            <w:left w:val="none" w:sz="0" w:space="0" w:color="auto"/>
            <w:bottom w:val="none" w:sz="0" w:space="0" w:color="auto"/>
            <w:right w:val="none" w:sz="0" w:space="0" w:color="auto"/>
          </w:divBdr>
        </w:div>
        <w:div w:id="2007241830">
          <w:marLeft w:val="0"/>
          <w:marRight w:val="0"/>
          <w:marTop w:val="0"/>
          <w:marBottom w:val="0"/>
          <w:divBdr>
            <w:top w:val="none" w:sz="0" w:space="0" w:color="auto"/>
            <w:left w:val="none" w:sz="0" w:space="0" w:color="auto"/>
            <w:bottom w:val="none" w:sz="0" w:space="0" w:color="auto"/>
            <w:right w:val="none" w:sz="0" w:space="0" w:color="auto"/>
          </w:divBdr>
        </w:div>
        <w:div w:id="606160039">
          <w:marLeft w:val="0"/>
          <w:marRight w:val="0"/>
          <w:marTop w:val="0"/>
          <w:marBottom w:val="0"/>
          <w:divBdr>
            <w:top w:val="none" w:sz="0" w:space="0" w:color="auto"/>
            <w:left w:val="none" w:sz="0" w:space="0" w:color="auto"/>
            <w:bottom w:val="none" w:sz="0" w:space="0" w:color="auto"/>
            <w:right w:val="none" w:sz="0" w:space="0" w:color="auto"/>
          </w:divBdr>
        </w:div>
        <w:div w:id="1744793018">
          <w:marLeft w:val="0"/>
          <w:marRight w:val="0"/>
          <w:marTop w:val="0"/>
          <w:marBottom w:val="0"/>
          <w:divBdr>
            <w:top w:val="none" w:sz="0" w:space="0" w:color="auto"/>
            <w:left w:val="none" w:sz="0" w:space="0" w:color="auto"/>
            <w:bottom w:val="none" w:sz="0" w:space="0" w:color="auto"/>
            <w:right w:val="none" w:sz="0" w:space="0" w:color="auto"/>
          </w:divBdr>
        </w:div>
        <w:div w:id="422337767">
          <w:marLeft w:val="0"/>
          <w:marRight w:val="0"/>
          <w:marTop w:val="0"/>
          <w:marBottom w:val="0"/>
          <w:divBdr>
            <w:top w:val="none" w:sz="0" w:space="0" w:color="auto"/>
            <w:left w:val="none" w:sz="0" w:space="0" w:color="auto"/>
            <w:bottom w:val="none" w:sz="0" w:space="0" w:color="auto"/>
            <w:right w:val="none" w:sz="0" w:space="0" w:color="auto"/>
          </w:divBdr>
        </w:div>
        <w:div w:id="733506160">
          <w:marLeft w:val="0"/>
          <w:marRight w:val="0"/>
          <w:marTop w:val="0"/>
          <w:marBottom w:val="0"/>
          <w:divBdr>
            <w:top w:val="none" w:sz="0" w:space="0" w:color="auto"/>
            <w:left w:val="none" w:sz="0" w:space="0" w:color="auto"/>
            <w:bottom w:val="none" w:sz="0" w:space="0" w:color="auto"/>
            <w:right w:val="none" w:sz="0" w:space="0" w:color="auto"/>
          </w:divBdr>
        </w:div>
        <w:div w:id="1684431460">
          <w:marLeft w:val="0"/>
          <w:marRight w:val="0"/>
          <w:marTop w:val="0"/>
          <w:marBottom w:val="0"/>
          <w:divBdr>
            <w:top w:val="none" w:sz="0" w:space="0" w:color="auto"/>
            <w:left w:val="none" w:sz="0" w:space="0" w:color="auto"/>
            <w:bottom w:val="none" w:sz="0" w:space="0" w:color="auto"/>
            <w:right w:val="none" w:sz="0" w:space="0" w:color="auto"/>
          </w:divBdr>
        </w:div>
        <w:div w:id="1567641120">
          <w:marLeft w:val="0"/>
          <w:marRight w:val="0"/>
          <w:marTop w:val="0"/>
          <w:marBottom w:val="0"/>
          <w:divBdr>
            <w:top w:val="none" w:sz="0" w:space="0" w:color="auto"/>
            <w:left w:val="none" w:sz="0" w:space="0" w:color="auto"/>
            <w:bottom w:val="none" w:sz="0" w:space="0" w:color="auto"/>
            <w:right w:val="none" w:sz="0" w:space="0" w:color="auto"/>
          </w:divBdr>
        </w:div>
        <w:div w:id="1225797785">
          <w:marLeft w:val="0"/>
          <w:marRight w:val="0"/>
          <w:marTop w:val="0"/>
          <w:marBottom w:val="0"/>
          <w:divBdr>
            <w:top w:val="none" w:sz="0" w:space="0" w:color="auto"/>
            <w:left w:val="none" w:sz="0" w:space="0" w:color="auto"/>
            <w:bottom w:val="none" w:sz="0" w:space="0" w:color="auto"/>
            <w:right w:val="none" w:sz="0" w:space="0" w:color="auto"/>
          </w:divBdr>
        </w:div>
        <w:div w:id="594288117">
          <w:marLeft w:val="0"/>
          <w:marRight w:val="0"/>
          <w:marTop w:val="0"/>
          <w:marBottom w:val="0"/>
          <w:divBdr>
            <w:top w:val="none" w:sz="0" w:space="0" w:color="auto"/>
            <w:left w:val="none" w:sz="0" w:space="0" w:color="auto"/>
            <w:bottom w:val="none" w:sz="0" w:space="0" w:color="auto"/>
            <w:right w:val="none" w:sz="0" w:space="0" w:color="auto"/>
          </w:divBdr>
        </w:div>
        <w:div w:id="1870949264">
          <w:marLeft w:val="0"/>
          <w:marRight w:val="0"/>
          <w:marTop w:val="0"/>
          <w:marBottom w:val="0"/>
          <w:divBdr>
            <w:top w:val="none" w:sz="0" w:space="0" w:color="auto"/>
            <w:left w:val="none" w:sz="0" w:space="0" w:color="auto"/>
            <w:bottom w:val="none" w:sz="0" w:space="0" w:color="auto"/>
            <w:right w:val="none" w:sz="0" w:space="0" w:color="auto"/>
          </w:divBdr>
        </w:div>
        <w:div w:id="1679649314">
          <w:marLeft w:val="0"/>
          <w:marRight w:val="0"/>
          <w:marTop w:val="0"/>
          <w:marBottom w:val="0"/>
          <w:divBdr>
            <w:top w:val="none" w:sz="0" w:space="0" w:color="auto"/>
            <w:left w:val="none" w:sz="0" w:space="0" w:color="auto"/>
            <w:bottom w:val="none" w:sz="0" w:space="0" w:color="auto"/>
            <w:right w:val="none" w:sz="0" w:space="0" w:color="auto"/>
          </w:divBdr>
        </w:div>
        <w:div w:id="1564170564">
          <w:marLeft w:val="0"/>
          <w:marRight w:val="0"/>
          <w:marTop w:val="0"/>
          <w:marBottom w:val="0"/>
          <w:divBdr>
            <w:top w:val="none" w:sz="0" w:space="0" w:color="auto"/>
            <w:left w:val="none" w:sz="0" w:space="0" w:color="auto"/>
            <w:bottom w:val="none" w:sz="0" w:space="0" w:color="auto"/>
            <w:right w:val="none" w:sz="0" w:space="0" w:color="auto"/>
          </w:divBdr>
        </w:div>
        <w:div w:id="277950945">
          <w:marLeft w:val="0"/>
          <w:marRight w:val="0"/>
          <w:marTop w:val="0"/>
          <w:marBottom w:val="0"/>
          <w:divBdr>
            <w:top w:val="none" w:sz="0" w:space="0" w:color="auto"/>
            <w:left w:val="none" w:sz="0" w:space="0" w:color="auto"/>
            <w:bottom w:val="none" w:sz="0" w:space="0" w:color="auto"/>
            <w:right w:val="none" w:sz="0" w:space="0" w:color="auto"/>
          </w:divBdr>
        </w:div>
        <w:div w:id="525682473">
          <w:marLeft w:val="0"/>
          <w:marRight w:val="0"/>
          <w:marTop w:val="0"/>
          <w:marBottom w:val="0"/>
          <w:divBdr>
            <w:top w:val="none" w:sz="0" w:space="0" w:color="auto"/>
            <w:left w:val="none" w:sz="0" w:space="0" w:color="auto"/>
            <w:bottom w:val="none" w:sz="0" w:space="0" w:color="auto"/>
            <w:right w:val="none" w:sz="0" w:space="0" w:color="auto"/>
          </w:divBdr>
        </w:div>
        <w:div w:id="2067290817">
          <w:marLeft w:val="0"/>
          <w:marRight w:val="0"/>
          <w:marTop w:val="0"/>
          <w:marBottom w:val="0"/>
          <w:divBdr>
            <w:top w:val="none" w:sz="0" w:space="0" w:color="auto"/>
            <w:left w:val="none" w:sz="0" w:space="0" w:color="auto"/>
            <w:bottom w:val="none" w:sz="0" w:space="0" w:color="auto"/>
            <w:right w:val="none" w:sz="0" w:space="0" w:color="auto"/>
          </w:divBdr>
        </w:div>
        <w:div w:id="1957252420">
          <w:marLeft w:val="0"/>
          <w:marRight w:val="0"/>
          <w:marTop w:val="0"/>
          <w:marBottom w:val="0"/>
          <w:divBdr>
            <w:top w:val="none" w:sz="0" w:space="0" w:color="auto"/>
            <w:left w:val="none" w:sz="0" w:space="0" w:color="auto"/>
            <w:bottom w:val="none" w:sz="0" w:space="0" w:color="auto"/>
            <w:right w:val="none" w:sz="0" w:space="0" w:color="auto"/>
          </w:divBdr>
        </w:div>
        <w:div w:id="1981375361">
          <w:marLeft w:val="0"/>
          <w:marRight w:val="0"/>
          <w:marTop w:val="0"/>
          <w:marBottom w:val="0"/>
          <w:divBdr>
            <w:top w:val="none" w:sz="0" w:space="0" w:color="auto"/>
            <w:left w:val="none" w:sz="0" w:space="0" w:color="auto"/>
            <w:bottom w:val="none" w:sz="0" w:space="0" w:color="auto"/>
            <w:right w:val="none" w:sz="0" w:space="0" w:color="auto"/>
          </w:divBdr>
        </w:div>
        <w:div w:id="1280181556">
          <w:marLeft w:val="0"/>
          <w:marRight w:val="0"/>
          <w:marTop w:val="0"/>
          <w:marBottom w:val="0"/>
          <w:divBdr>
            <w:top w:val="none" w:sz="0" w:space="0" w:color="auto"/>
            <w:left w:val="none" w:sz="0" w:space="0" w:color="auto"/>
            <w:bottom w:val="none" w:sz="0" w:space="0" w:color="auto"/>
            <w:right w:val="none" w:sz="0" w:space="0" w:color="auto"/>
          </w:divBdr>
        </w:div>
        <w:div w:id="887374635">
          <w:marLeft w:val="0"/>
          <w:marRight w:val="0"/>
          <w:marTop w:val="0"/>
          <w:marBottom w:val="0"/>
          <w:divBdr>
            <w:top w:val="none" w:sz="0" w:space="0" w:color="auto"/>
            <w:left w:val="none" w:sz="0" w:space="0" w:color="auto"/>
            <w:bottom w:val="none" w:sz="0" w:space="0" w:color="auto"/>
            <w:right w:val="none" w:sz="0" w:space="0" w:color="auto"/>
          </w:divBdr>
        </w:div>
        <w:div w:id="1100570278">
          <w:marLeft w:val="0"/>
          <w:marRight w:val="0"/>
          <w:marTop w:val="0"/>
          <w:marBottom w:val="0"/>
          <w:divBdr>
            <w:top w:val="none" w:sz="0" w:space="0" w:color="auto"/>
            <w:left w:val="none" w:sz="0" w:space="0" w:color="auto"/>
            <w:bottom w:val="none" w:sz="0" w:space="0" w:color="auto"/>
            <w:right w:val="none" w:sz="0" w:space="0" w:color="auto"/>
          </w:divBdr>
        </w:div>
        <w:div w:id="1091243621">
          <w:marLeft w:val="0"/>
          <w:marRight w:val="0"/>
          <w:marTop w:val="0"/>
          <w:marBottom w:val="0"/>
          <w:divBdr>
            <w:top w:val="none" w:sz="0" w:space="0" w:color="auto"/>
            <w:left w:val="none" w:sz="0" w:space="0" w:color="auto"/>
            <w:bottom w:val="none" w:sz="0" w:space="0" w:color="auto"/>
            <w:right w:val="none" w:sz="0" w:space="0" w:color="auto"/>
          </w:divBdr>
        </w:div>
        <w:div w:id="1120608672">
          <w:marLeft w:val="0"/>
          <w:marRight w:val="0"/>
          <w:marTop w:val="0"/>
          <w:marBottom w:val="0"/>
          <w:divBdr>
            <w:top w:val="none" w:sz="0" w:space="0" w:color="auto"/>
            <w:left w:val="none" w:sz="0" w:space="0" w:color="auto"/>
            <w:bottom w:val="none" w:sz="0" w:space="0" w:color="auto"/>
            <w:right w:val="none" w:sz="0" w:space="0" w:color="auto"/>
          </w:divBdr>
        </w:div>
        <w:div w:id="1419986459">
          <w:marLeft w:val="0"/>
          <w:marRight w:val="0"/>
          <w:marTop w:val="0"/>
          <w:marBottom w:val="0"/>
          <w:divBdr>
            <w:top w:val="none" w:sz="0" w:space="0" w:color="auto"/>
            <w:left w:val="none" w:sz="0" w:space="0" w:color="auto"/>
            <w:bottom w:val="none" w:sz="0" w:space="0" w:color="auto"/>
            <w:right w:val="none" w:sz="0" w:space="0" w:color="auto"/>
          </w:divBdr>
        </w:div>
        <w:div w:id="1884639143">
          <w:marLeft w:val="0"/>
          <w:marRight w:val="0"/>
          <w:marTop w:val="0"/>
          <w:marBottom w:val="0"/>
          <w:divBdr>
            <w:top w:val="none" w:sz="0" w:space="0" w:color="auto"/>
            <w:left w:val="none" w:sz="0" w:space="0" w:color="auto"/>
            <w:bottom w:val="none" w:sz="0" w:space="0" w:color="auto"/>
            <w:right w:val="none" w:sz="0" w:space="0" w:color="auto"/>
          </w:divBdr>
        </w:div>
        <w:div w:id="1673221179">
          <w:marLeft w:val="0"/>
          <w:marRight w:val="0"/>
          <w:marTop w:val="0"/>
          <w:marBottom w:val="0"/>
          <w:divBdr>
            <w:top w:val="none" w:sz="0" w:space="0" w:color="auto"/>
            <w:left w:val="none" w:sz="0" w:space="0" w:color="auto"/>
            <w:bottom w:val="none" w:sz="0" w:space="0" w:color="auto"/>
            <w:right w:val="none" w:sz="0" w:space="0" w:color="auto"/>
          </w:divBdr>
        </w:div>
        <w:div w:id="293296549">
          <w:marLeft w:val="0"/>
          <w:marRight w:val="0"/>
          <w:marTop w:val="0"/>
          <w:marBottom w:val="0"/>
          <w:divBdr>
            <w:top w:val="none" w:sz="0" w:space="0" w:color="auto"/>
            <w:left w:val="none" w:sz="0" w:space="0" w:color="auto"/>
            <w:bottom w:val="none" w:sz="0" w:space="0" w:color="auto"/>
            <w:right w:val="none" w:sz="0" w:space="0" w:color="auto"/>
          </w:divBdr>
        </w:div>
        <w:div w:id="1504083106">
          <w:marLeft w:val="0"/>
          <w:marRight w:val="0"/>
          <w:marTop w:val="0"/>
          <w:marBottom w:val="0"/>
          <w:divBdr>
            <w:top w:val="none" w:sz="0" w:space="0" w:color="auto"/>
            <w:left w:val="none" w:sz="0" w:space="0" w:color="auto"/>
            <w:bottom w:val="none" w:sz="0" w:space="0" w:color="auto"/>
            <w:right w:val="none" w:sz="0" w:space="0" w:color="auto"/>
          </w:divBdr>
        </w:div>
        <w:div w:id="58866795">
          <w:marLeft w:val="0"/>
          <w:marRight w:val="0"/>
          <w:marTop w:val="0"/>
          <w:marBottom w:val="0"/>
          <w:divBdr>
            <w:top w:val="none" w:sz="0" w:space="0" w:color="auto"/>
            <w:left w:val="none" w:sz="0" w:space="0" w:color="auto"/>
            <w:bottom w:val="none" w:sz="0" w:space="0" w:color="auto"/>
            <w:right w:val="none" w:sz="0" w:space="0" w:color="auto"/>
          </w:divBdr>
        </w:div>
      </w:divsChild>
    </w:div>
    <w:div w:id="550505246">
      <w:bodyDiv w:val="1"/>
      <w:marLeft w:val="0"/>
      <w:marRight w:val="0"/>
      <w:marTop w:val="0"/>
      <w:marBottom w:val="0"/>
      <w:divBdr>
        <w:top w:val="none" w:sz="0" w:space="0" w:color="auto"/>
        <w:left w:val="none" w:sz="0" w:space="0" w:color="auto"/>
        <w:bottom w:val="none" w:sz="0" w:space="0" w:color="auto"/>
        <w:right w:val="none" w:sz="0" w:space="0" w:color="auto"/>
      </w:divBdr>
    </w:div>
    <w:div w:id="550701528">
      <w:bodyDiv w:val="1"/>
      <w:marLeft w:val="0"/>
      <w:marRight w:val="0"/>
      <w:marTop w:val="0"/>
      <w:marBottom w:val="0"/>
      <w:divBdr>
        <w:top w:val="none" w:sz="0" w:space="0" w:color="auto"/>
        <w:left w:val="none" w:sz="0" w:space="0" w:color="auto"/>
        <w:bottom w:val="none" w:sz="0" w:space="0" w:color="auto"/>
        <w:right w:val="none" w:sz="0" w:space="0" w:color="auto"/>
      </w:divBdr>
    </w:div>
    <w:div w:id="551039396">
      <w:bodyDiv w:val="1"/>
      <w:marLeft w:val="0"/>
      <w:marRight w:val="0"/>
      <w:marTop w:val="0"/>
      <w:marBottom w:val="0"/>
      <w:divBdr>
        <w:top w:val="none" w:sz="0" w:space="0" w:color="auto"/>
        <w:left w:val="none" w:sz="0" w:space="0" w:color="auto"/>
        <w:bottom w:val="none" w:sz="0" w:space="0" w:color="auto"/>
        <w:right w:val="none" w:sz="0" w:space="0" w:color="auto"/>
      </w:divBdr>
    </w:div>
    <w:div w:id="551162802">
      <w:bodyDiv w:val="1"/>
      <w:marLeft w:val="0"/>
      <w:marRight w:val="0"/>
      <w:marTop w:val="0"/>
      <w:marBottom w:val="0"/>
      <w:divBdr>
        <w:top w:val="none" w:sz="0" w:space="0" w:color="auto"/>
        <w:left w:val="none" w:sz="0" w:space="0" w:color="auto"/>
        <w:bottom w:val="none" w:sz="0" w:space="0" w:color="auto"/>
        <w:right w:val="none" w:sz="0" w:space="0" w:color="auto"/>
      </w:divBdr>
    </w:div>
    <w:div w:id="551312702">
      <w:bodyDiv w:val="1"/>
      <w:marLeft w:val="0"/>
      <w:marRight w:val="0"/>
      <w:marTop w:val="0"/>
      <w:marBottom w:val="0"/>
      <w:divBdr>
        <w:top w:val="none" w:sz="0" w:space="0" w:color="auto"/>
        <w:left w:val="none" w:sz="0" w:space="0" w:color="auto"/>
        <w:bottom w:val="none" w:sz="0" w:space="0" w:color="auto"/>
        <w:right w:val="none" w:sz="0" w:space="0" w:color="auto"/>
      </w:divBdr>
    </w:div>
    <w:div w:id="551356338">
      <w:bodyDiv w:val="1"/>
      <w:marLeft w:val="0"/>
      <w:marRight w:val="0"/>
      <w:marTop w:val="0"/>
      <w:marBottom w:val="0"/>
      <w:divBdr>
        <w:top w:val="none" w:sz="0" w:space="0" w:color="auto"/>
        <w:left w:val="none" w:sz="0" w:space="0" w:color="auto"/>
        <w:bottom w:val="none" w:sz="0" w:space="0" w:color="auto"/>
        <w:right w:val="none" w:sz="0" w:space="0" w:color="auto"/>
      </w:divBdr>
    </w:div>
    <w:div w:id="551574532">
      <w:bodyDiv w:val="1"/>
      <w:marLeft w:val="0"/>
      <w:marRight w:val="0"/>
      <w:marTop w:val="0"/>
      <w:marBottom w:val="0"/>
      <w:divBdr>
        <w:top w:val="none" w:sz="0" w:space="0" w:color="auto"/>
        <w:left w:val="none" w:sz="0" w:space="0" w:color="auto"/>
        <w:bottom w:val="none" w:sz="0" w:space="0" w:color="auto"/>
        <w:right w:val="none" w:sz="0" w:space="0" w:color="auto"/>
      </w:divBdr>
    </w:div>
    <w:div w:id="551579808">
      <w:bodyDiv w:val="1"/>
      <w:marLeft w:val="0"/>
      <w:marRight w:val="0"/>
      <w:marTop w:val="0"/>
      <w:marBottom w:val="0"/>
      <w:divBdr>
        <w:top w:val="none" w:sz="0" w:space="0" w:color="auto"/>
        <w:left w:val="none" w:sz="0" w:space="0" w:color="auto"/>
        <w:bottom w:val="none" w:sz="0" w:space="0" w:color="auto"/>
        <w:right w:val="none" w:sz="0" w:space="0" w:color="auto"/>
      </w:divBdr>
    </w:div>
    <w:div w:id="552469250">
      <w:bodyDiv w:val="1"/>
      <w:marLeft w:val="0"/>
      <w:marRight w:val="0"/>
      <w:marTop w:val="0"/>
      <w:marBottom w:val="0"/>
      <w:divBdr>
        <w:top w:val="none" w:sz="0" w:space="0" w:color="auto"/>
        <w:left w:val="none" w:sz="0" w:space="0" w:color="auto"/>
        <w:bottom w:val="none" w:sz="0" w:space="0" w:color="auto"/>
        <w:right w:val="none" w:sz="0" w:space="0" w:color="auto"/>
      </w:divBdr>
    </w:div>
    <w:div w:id="552471678">
      <w:bodyDiv w:val="1"/>
      <w:marLeft w:val="0"/>
      <w:marRight w:val="0"/>
      <w:marTop w:val="0"/>
      <w:marBottom w:val="0"/>
      <w:divBdr>
        <w:top w:val="none" w:sz="0" w:space="0" w:color="auto"/>
        <w:left w:val="none" w:sz="0" w:space="0" w:color="auto"/>
        <w:bottom w:val="none" w:sz="0" w:space="0" w:color="auto"/>
        <w:right w:val="none" w:sz="0" w:space="0" w:color="auto"/>
      </w:divBdr>
    </w:div>
    <w:div w:id="552736463">
      <w:bodyDiv w:val="1"/>
      <w:marLeft w:val="0"/>
      <w:marRight w:val="0"/>
      <w:marTop w:val="0"/>
      <w:marBottom w:val="0"/>
      <w:divBdr>
        <w:top w:val="none" w:sz="0" w:space="0" w:color="auto"/>
        <w:left w:val="none" w:sz="0" w:space="0" w:color="auto"/>
        <w:bottom w:val="none" w:sz="0" w:space="0" w:color="auto"/>
        <w:right w:val="none" w:sz="0" w:space="0" w:color="auto"/>
      </w:divBdr>
    </w:div>
    <w:div w:id="552886108">
      <w:bodyDiv w:val="1"/>
      <w:marLeft w:val="0"/>
      <w:marRight w:val="0"/>
      <w:marTop w:val="0"/>
      <w:marBottom w:val="0"/>
      <w:divBdr>
        <w:top w:val="none" w:sz="0" w:space="0" w:color="auto"/>
        <w:left w:val="none" w:sz="0" w:space="0" w:color="auto"/>
        <w:bottom w:val="none" w:sz="0" w:space="0" w:color="auto"/>
        <w:right w:val="none" w:sz="0" w:space="0" w:color="auto"/>
      </w:divBdr>
    </w:div>
    <w:div w:id="552927514">
      <w:bodyDiv w:val="1"/>
      <w:marLeft w:val="0"/>
      <w:marRight w:val="0"/>
      <w:marTop w:val="0"/>
      <w:marBottom w:val="0"/>
      <w:divBdr>
        <w:top w:val="none" w:sz="0" w:space="0" w:color="auto"/>
        <w:left w:val="none" w:sz="0" w:space="0" w:color="auto"/>
        <w:bottom w:val="none" w:sz="0" w:space="0" w:color="auto"/>
        <w:right w:val="none" w:sz="0" w:space="0" w:color="auto"/>
      </w:divBdr>
    </w:div>
    <w:div w:id="553083787">
      <w:bodyDiv w:val="1"/>
      <w:marLeft w:val="0"/>
      <w:marRight w:val="0"/>
      <w:marTop w:val="0"/>
      <w:marBottom w:val="0"/>
      <w:divBdr>
        <w:top w:val="none" w:sz="0" w:space="0" w:color="auto"/>
        <w:left w:val="none" w:sz="0" w:space="0" w:color="auto"/>
        <w:bottom w:val="none" w:sz="0" w:space="0" w:color="auto"/>
        <w:right w:val="none" w:sz="0" w:space="0" w:color="auto"/>
      </w:divBdr>
    </w:div>
    <w:div w:id="553350903">
      <w:bodyDiv w:val="1"/>
      <w:marLeft w:val="0"/>
      <w:marRight w:val="0"/>
      <w:marTop w:val="0"/>
      <w:marBottom w:val="0"/>
      <w:divBdr>
        <w:top w:val="none" w:sz="0" w:space="0" w:color="auto"/>
        <w:left w:val="none" w:sz="0" w:space="0" w:color="auto"/>
        <w:bottom w:val="none" w:sz="0" w:space="0" w:color="auto"/>
        <w:right w:val="none" w:sz="0" w:space="0" w:color="auto"/>
      </w:divBdr>
    </w:div>
    <w:div w:id="553587837">
      <w:bodyDiv w:val="1"/>
      <w:marLeft w:val="0"/>
      <w:marRight w:val="0"/>
      <w:marTop w:val="0"/>
      <w:marBottom w:val="0"/>
      <w:divBdr>
        <w:top w:val="none" w:sz="0" w:space="0" w:color="auto"/>
        <w:left w:val="none" w:sz="0" w:space="0" w:color="auto"/>
        <w:bottom w:val="none" w:sz="0" w:space="0" w:color="auto"/>
        <w:right w:val="none" w:sz="0" w:space="0" w:color="auto"/>
      </w:divBdr>
    </w:div>
    <w:div w:id="553661575">
      <w:bodyDiv w:val="1"/>
      <w:marLeft w:val="0"/>
      <w:marRight w:val="0"/>
      <w:marTop w:val="0"/>
      <w:marBottom w:val="0"/>
      <w:divBdr>
        <w:top w:val="none" w:sz="0" w:space="0" w:color="auto"/>
        <w:left w:val="none" w:sz="0" w:space="0" w:color="auto"/>
        <w:bottom w:val="none" w:sz="0" w:space="0" w:color="auto"/>
        <w:right w:val="none" w:sz="0" w:space="0" w:color="auto"/>
      </w:divBdr>
    </w:div>
    <w:div w:id="553858103">
      <w:bodyDiv w:val="1"/>
      <w:marLeft w:val="0"/>
      <w:marRight w:val="0"/>
      <w:marTop w:val="0"/>
      <w:marBottom w:val="0"/>
      <w:divBdr>
        <w:top w:val="none" w:sz="0" w:space="0" w:color="auto"/>
        <w:left w:val="none" w:sz="0" w:space="0" w:color="auto"/>
        <w:bottom w:val="none" w:sz="0" w:space="0" w:color="auto"/>
        <w:right w:val="none" w:sz="0" w:space="0" w:color="auto"/>
      </w:divBdr>
    </w:div>
    <w:div w:id="554003790">
      <w:bodyDiv w:val="1"/>
      <w:marLeft w:val="0"/>
      <w:marRight w:val="0"/>
      <w:marTop w:val="0"/>
      <w:marBottom w:val="0"/>
      <w:divBdr>
        <w:top w:val="none" w:sz="0" w:space="0" w:color="auto"/>
        <w:left w:val="none" w:sz="0" w:space="0" w:color="auto"/>
        <w:bottom w:val="none" w:sz="0" w:space="0" w:color="auto"/>
        <w:right w:val="none" w:sz="0" w:space="0" w:color="auto"/>
      </w:divBdr>
    </w:div>
    <w:div w:id="554005372">
      <w:bodyDiv w:val="1"/>
      <w:marLeft w:val="0"/>
      <w:marRight w:val="0"/>
      <w:marTop w:val="0"/>
      <w:marBottom w:val="0"/>
      <w:divBdr>
        <w:top w:val="none" w:sz="0" w:space="0" w:color="auto"/>
        <w:left w:val="none" w:sz="0" w:space="0" w:color="auto"/>
        <w:bottom w:val="none" w:sz="0" w:space="0" w:color="auto"/>
        <w:right w:val="none" w:sz="0" w:space="0" w:color="auto"/>
      </w:divBdr>
    </w:div>
    <w:div w:id="554049087">
      <w:bodyDiv w:val="1"/>
      <w:marLeft w:val="0"/>
      <w:marRight w:val="0"/>
      <w:marTop w:val="0"/>
      <w:marBottom w:val="0"/>
      <w:divBdr>
        <w:top w:val="none" w:sz="0" w:space="0" w:color="auto"/>
        <w:left w:val="none" w:sz="0" w:space="0" w:color="auto"/>
        <w:bottom w:val="none" w:sz="0" w:space="0" w:color="auto"/>
        <w:right w:val="none" w:sz="0" w:space="0" w:color="auto"/>
      </w:divBdr>
    </w:div>
    <w:div w:id="554118940">
      <w:bodyDiv w:val="1"/>
      <w:marLeft w:val="0"/>
      <w:marRight w:val="0"/>
      <w:marTop w:val="0"/>
      <w:marBottom w:val="0"/>
      <w:divBdr>
        <w:top w:val="none" w:sz="0" w:space="0" w:color="auto"/>
        <w:left w:val="none" w:sz="0" w:space="0" w:color="auto"/>
        <w:bottom w:val="none" w:sz="0" w:space="0" w:color="auto"/>
        <w:right w:val="none" w:sz="0" w:space="0" w:color="auto"/>
      </w:divBdr>
    </w:div>
    <w:div w:id="554123804">
      <w:bodyDiv w:val="1"/>
      <w:marLeft w:val="0"/>
      <w:marRight w:val="0"/>
      <w:marTop w:val="0"/>
      <w:marBottom w:val="0"/>
      <w:divBdr>
        <w:top w:val="none" w:sz="0" w:space="0" w:color="auto"/>
        <w:left w:val="none" w:sz="0" w:space="0" w:color="auto"/>
        <w:bottom w:val="none" w:sz="0" w:space="0" w:color="auto"/>
        <w:right w:val="none" w:sz="0" w:space="0" w:color="auto"/>
      </w:divBdr>
    </w:div>
    <w:div w:id="554320820">
      <w:bodyDiv w:val="1"/>
      <w:marLeft w:val="0"/>
      <w:marRight w:val="0"/>
      <w:marTop w:val="0"/>
      <w:marBottom w:val="0"/>
      <w:divBdr>
        <w:top w:val="none" w:sz="0" w:space="0" w:color="auto"/>
        <w:left w:val="none" w:sz="0" w:space="0" w:color="auto"/>
        <w:bottom w:val="none" w:sz="0" w:space="0" w:color="auto"/>
        <w:right w:val="none" w:sz="0" w:space="0" w:color="auto"/>
      </w:divBdr>
    </w:div>
    <w:div w:id="554465607">
      <w:bodyDiv w:val="1"/>
      <w:marLeft w:val="0"/>
      <w:marRight w:val="0"/>
      <w:marTop w:val="0"/>
      <w:marBottom w:val="0"/>
      <w:divBdr>
        <w:top w:val="none" w:sz="0" w:space="0" w:color="auto"/>
        <w:left w:val="none" w:sz="0" w:space="0" w:color="auto"/>
        <w:bottom w:val="none" w:sz="0" w:space="0" w:color="auto"/>
        <w:right w:val="none" w:sz="0" w:space="0" w:color="auto"/>
      </w:divBdr>
    </w:div>
    <w:div w:id="554506892">
      <w:bodyDiv w:val="1"/>
      <w:marLeft w:val="0"/>
      <w:marRight w:val="0"/>
      <w:marTop w:val="0"/>
      <w:marBottom w:val="0"/>
      <w:divBdr>
        <w:top w:val="none" w:sz="0" w:space="0" w:color="auto"/>
        <w:left w:val="none" w:sz="0" w:space="0" w:color="auto"/>
        <w:bottom w:val="none" w:sz="0" w:space="0" w:color="auto"/>
        <w:right w:val="none" w:sz="0" w:space="0" w:color="auto"/>
      </w:divBdr>
    </w:div>
    <w:div w:id="554850354">
      <w:bodyDiv w:val="1"/>
      <w:marLeft w:val="0"/>
      <w:marRight w:val="0"/>
      <w:marTop w:val="0"/>
      <w:marBottom w:val="0"/>
      <w:divBdr>
        <w:top w:val="none" w:sz="0" w:space="0" w:color="auto"/>
        <w:left w:val="none" w:sz="0" w:space="0" w:color="auto"/>
        <w:bottom w:val="none" w:sz="0" w:space="0" w:color="auto"/>
        <w:right w:val="none" w:sz="0" w:space="0" w:color="auto"/>
      </w:divBdr>
    </w:div>
    <w:div w:id="555170247">
      <w:bodyDiv w:val="1"/>
      <w:marLeft w:val="0"/>
      <w:marRight w:val="0"/>
      <w:marTop w:val="0"/>
      <w:marBottom w:val="0"/>
      <w:divBdr>
        <w:top w:val="none" w:sz="0" w:space="0" w:color="auto"/>
        <w:left w:val="none" w:sz="0" w:space="0" w:color="auto"/>
        <w:bottom w:val="none" w:sz="0" w:space="0" w:color="auto"/>
        <w:right w:val="none" w:sz="0" w:space="0" w:color="auto"/>
      </w:divBdr>
    </w:div>
    <w:div w:id="555240429">
      <w:bodyDiv w:val="1"/>
      <w:marLeft w:val="0"/>
      <w:marRight w:val="0"/>
      <w:marTop w:val="0"/>
      <w:marBottom w:val="0"/>
      <w:divBdr>
        <w:top w:val="none" w:sz="0" w:space="0" w:color="auto"/>
        <w:left w:val="none" w:sz="0" w:space="0" w:color="auto"/>
        <w:bottom w:val="none" w:sz="0" w:space="0" w:color="auto"/>
        <w:right w:val="none" w:sz="0" w:space="0" w:color="auto"/>
      </w:divBdr>
    </w:div>
    <w:div w:id="555243099">
      <w:bodyDiv w:val="1"/>
      <w:marLeft w:val="0"/>
      <w:marRight w:val="0"/>
      <w:marTop w:val="0"/>
      <w:marBottom w:val="0"/>
      <w:divBdr>
        <w:top w:val="none" w:sz="0" w:space="0" w:color="auto"/>
        <w:left w:val="none" w:sz="0" w:space="0" w:color="auto"/>
        <w:bottom w:val="none" w:sz="0" w:space="0" w:color="auto"/>
        <w:right w:val="none" w:sz="0" w:space="0" w:color="auto"/>
      </w:divBdr>
    </w:div>
    <w:div w:id="555432740">
      <w:bodyDiv w:val="1"/>
      <w:marLeft w:val="0"/>
      <w:marRight w:val="0"/>
      <w:marTop w:val="0"/>
      <w:marBottom w:val="0"/>
      <w:divBdr>
        <w:top w:val="none" w:sz="0" w:space="0" w:color="auto"/>
        <w:left w:val="none" w:sz="0" w:space="0" w:color="auto"/>
        <w:bottom w:val="none" w:sz="0" w:space="0" w:color="auto"/>
        <w:right w:val="none" w:sz="0" w:space="0" w:color="auto"/>
      </w:divBdr>
    </w:div>
    <w:div w:id="555510003">
      <w:bodyDiv w:val="1"/>
      <w:marLeft w:val="0"/>
      <w:marRight w:val="0"/>
      <w:marTop w:val="0"/>
      <w:marBottom w:val="0"/>
      <w:divBdr>
        <w:top w:val="none" w:sz="0" w:space="0" w:color="auto"/>
        <w:left w:val="none" w:sz="0" w:space="0" w:color="auto"/>
        <w:bottom w:val="none" w:sz="0" w:space="0" w:color="auto"/>
        <w:right w:val="none" w:sz="0" w:space="0" w:color="auto"/>
      </w:divBdr>
    </w:div>
    <w:div w:id="555548875">
      <w:bodyDiv w:val="1"/>
      <w:marLeft w:val="0"/>
      <w:marRight w:val="0"/>
      <w:marTop w:val="0"/>
      <w:marBottom w:val="0"/>
      <w:divBdr>
        <w:top w:val="none" w:sz="0" w:space="0" w:color="auto"/>
        <w:left w:val="none" w:sz="0" w:space="0" w:color="auto"/>
        <w:bottom w:val="none" w:sz="0" w:space="0" w:color="auto"/>
        <w:right w:val="none" w:sz="0" w:space="0" w:color="auto"/>
      </w:divBdr>
    </w:div>
    <w:div w:id="555775756">
      <w:bodyDiv w:val="1"/>
      <w:marLeft w:val="0"/>
      <w:marRight w:val="0"/>
      <w:marTop w:val="0"/>
      <w:marBottom w:val="0"/>
      <w:divBdr>
        <w:top w:val="none" w:sz="0" w:space="0" w:color="auto"/>
        <w:left w:val="none" w:sz="0" w:space="0" w:color="auto"/>
        <w:bottom w:val="none" w:sz="0" w:space="0" w:color="auto"/>
        <w:right w:val="none" w:sz="0" w:space="0" w:color="auto"/>
      </w:divBdr>
    </w:div>
    <w:div w:id="555821618">
      <w:bodyDiv w:val="1"/>
      <w:marLeft w:val="0"/>
      <w:marRight w:val="0"/>
      <w:marTop w:val="0"/>
      <w:marBottom w:val="0"/>
      <w:divBdr>
        <w:top w:val="none" w:sz="0" w:space="0" w:color="auto"/>
        <w:left w:val="none" w:sz="0" w:space="0" w:color="auto"/>
        <w:bottom w:val="none" w:sz="0" w:space="0" w:color="auto"/>
        <w:right w:val="none" w:sz="0" w:space="0" w:color="auto"/>
      </w:divBdr>
    </w:div>
    <w:div w:id="556085347">
      <w:bodyDiv w:val="1"/>
      <w:marLeft w:val="0"/>
      <w:marRight w:val="0"/>
      <w:marTop w:val="0"/>
      <w:marBottom w:val="0"/>
      <w:divBdr>
        <w:top w:val="none" w:sz="0" w:space="0" w:color="auto"/>
        <w:left w:val="none" w:sz="0" w:space="0" w:color="auto"/>
        <w:bottom w:val="none" w:sz="0" w:space="0" w:color="auto"/>
        <w:right w:val="none" w:sz="0" w:space="0" w:color="auto"/>
      </w:divBdr>
    </w:div>
    <w:div w:id="556160618">
      <w:bodyDiv w:val="1"/>
      <w:marLeft w:val="0"/>
      <w:marRight w:val="0"/>
      <w:marTop w:val="0"/>
      <w:marBottom w:val="0"/>
      <w:divBdr>
        <w:top w:val="none" w:sz="0" w:space="0" w:color="auto"/>
        <w:left w:val="none" w:sz="0" w:space="0" w:color="auto"/>
        <w:bottom w:val="none" w:sz="0" w:space="0" w:color="auto"/>
        <w:right w:val="none" w:sz="0" w:space="0" w:color="auto"/>
      </w:divBdr>
    </w:div>
    <w:div w:id="556361216">
      <w:bodyDiv w:val="1"/>
      <w:marLeft w:val="0"/>
      <w:marRight w:val="0"/>
      <w:marTop w:val="0"/>
      <w:marBottom w:val="0"/>
      <w:divBdr>
        <w:top w:val="none" w:sz="0" w:space="0" w:color="auto"/>
        <w:left w:val="none" w:sz="0" w:space="0" w:color="auto"/>
        <w:bottom w:val="none" w:sz="0" w:space="0" w:color="auto"/>
        <w:right w:val="none" w:sz="0" w:space="0" w:color="auto"/>
      </w:divBdr>
    </w:div>
    <w:div w:id="556480626">
      <w:bodyDiv w:val="1"/>
      <w:marLeft w:val="0"/>
      <w:marRight w:val="0"/>
      <w:marTop w:val="0"/>
      <w:marBottom w:val="0"/>
      <w:divBdr>
        <w:top w:val="none" w:sz="0" w:space="0" w:color="auto"/>
        <w:left w:val="none" w:sz="0" w:space="0" w:color="auto"/>
        <w:bottom w:val="none" w:sz="0" w:space="0" w:color="auto"/>
        <w:right w:val="none" w:sz="0" w:space="0" w:color="auto"/>
      </w:divBdr>
    </w:div>
    <w:div w:id="556597435">
      <w:bodyDiv w:val="1"/>
      <w:marLeft w:val="0"/>
      <w:marRight w:val="0"/>
      <w:marTop w:val="0"/>
      <w:marBottom w:val="0"/>
      <w:divBdr>
        <w:top w:val="none" w:sz="0" w:space="0" w:color="auto"/>
        <w:left w:val="none" w:sz="0" w:space="0" w:color="auto"/>
        <w:bottom w:val="none" w:sz="0" w:space="0" w:color="auto"/>
        <w:right w:val="none" w:sz="0" w:space="0" w:color="auto"/>
      </w:divBdr>
    </w:div>
    <w:div w:id="556629080">
      <w:bodyDiv w:val="1"/>
      <w:marLeft w:val="0"/>
      <w:marRight w:val="0"/>
      <w:marTop w:val="0"/>
      <w:marBottom w:val="0"/>
      <w:divBdr>
        <w:top w:val="none" w:sz="0" w:space="0" w:color="auto"/>
        <w:left w:val="none" w:sz="0" w:space="0" w:color="auto"/>
        <w:bottom w:val="none" w:sz="0" w:space="0" w:color="auto"/>
        <w:right w:val="none" w:sz="0" w:space="0" w:color="auto"/>
      </w:divBdr>
    </w:div>
    <w:div w:id="556865468">
      <w:bodyDiv w:val="1"/>
      <w:marLeft w:val="0"/>
      <w:marRight w:val="0"/>
      <w:marTop w:val="0"/>
      <w:marBottom w:val="0"/>
      <w:divBdr>
        <w:top w:val="none" w:sz="0" w:space="0" w:color="auto"/>
        <w:left w:val="none" w:sz="0" w:space="0" w:color="auto"/>
        <w:bottom w:val="none" w:sz="0" w:space="0" w:color="auto"/>
        <w:right w:val="none" w:sz="0" w:space="0" w:color="auto"/>
      </w:divBdr>
    </w:div>
    <w:div w:id="557128976">
      <w:bodyDiv w:val="1"/>
      <w:marLeft w:val="0"/>
      <w:marRight w:val="0"/>
      <w:marTop w:val="0"/>
      <w:marBottom w:val="0"/>
      <w:divBdr>
        <w:top w:val="none" w:sz="0" w:space="0" w:color="auto"/>
        <w:left w:val="none" w:sz="0" w:space="0" w:color="auto"/>
        <w:bottom w:val="none" w:sz="0" w:space="0" w:color="auto"/>
        <w:right w:val="none" w:sz="0" w:space="0" w:color="auto"/>
      </w:divBdr>
    </w:div>
    <w:div w:id="557322876">
      <w:bodyDiv w:val="1"/>
      <w:marLeft w:val="0"/>
      <w:marRight w:val="0"/>
      <w:marTop w:val="0"/>
      <w:marBottom w:val="0"/>
      <w:divBdr>
        <w:top w:val="none" w:sz="0" w:space="0" w:color="auto"/>
        <w:left w:val="none" w:sz="0" w:space="0" w:color="auto"/>
        <w:bottom w:val="none" w:sz="0" w:space="0" w:color="auto"/>
        <w:right w:val="none" w:sz="0" w:space="0" w:color="auto"/>
      </w:divBdr>
    </w:div>
    <w:div w:id="557477051">
      <w:bodyDiv w:val="1"/>
      <w:marLeft w:val="0"/>
      <w:marRight w:val="0"/>
      <w:marTop w:val="0"/>
      <w:marBottom w:val="0"/>
      <w:divBdr>
        <w:top w:val="none" w:sz="0" w:space="0" w:color="auto"/>
        <w:left w:val="none" w:sz="0" w:space="0" w:color="auto"/>
        <w:bottom w:val="none" w:sz="0" w:space="0" w:color="auto"/>
        <w:right w:val="none" w:sz="0" w:space="0" w:color="auto"/>
      </w:divBdr>
    </w:div>
    <w:div w:id="557519883">
      <w:bodyDiv w:val="1"/>
      <w:marLeft w:val="0"/>
      <w:marRight w:val="0"/>
      <w:marTop w:val="0"/>
      <w:marBottom w:val="0"/>
      <w:divBdr>
        <w:top w:val="none" w:sz="0" w:space="0" w:color="auto"/>
        <w:left w:val="none" w:sz="0" w:space="0" w:color="auto"/>
        <w:bottom w:val="none" w:sz="0" w:space="0" w:color="auto"/>
        <w:right w:val="none" w:sz="0" w:space="0" w:color="auto"/>
      </w:divBdr>
      <w:divsChild>
        <w:div w:id="1484347763">
          <w:marLeft w:val="0"/>
          <w:marRight w:val="0"/>
          <w:marTop w:val="0"/>
          <w:marBottom w:val="0"/>
          <w:divBdr>
            <w:top w:val="none" w:sz="0" w:space="0" w:color="auto"/>
            <w:left w:val="none" w:sz="0" w:space="0" w:color="auto"/>
            <w:bottom w:val="none" w:sz="0" w:space="0" w:color="auto"/>
            <w:right w:val="none" w:sz="0" w:space="0" w:color="auto"/>
          </w:divBdr>
        </w:div>
        <w:div w:id="69810829">
          <w:marLeft w:val="0"/>
          <w:marRight w:val="0"/>
          <w:marTop w:val="0"/>
          <w:marBottom w:val="0"/>
          <w:divBdr>
            <w:top w:val="none" w:sz="0" w:space="0" w:color="auto"/>
            <w:left w:val="none" w:sz="0" w:space="0" w:color="auto"/>
            <w:bottom w:val="none" w:sz="0" w:space="0" w:color="auto"/>
            <w:right w:val="none" w:sz="0" w:space="0" w:color="auto"/>
          </w:divBdr>
        </w:div>
        <w:div w:id="814100244">
          <w:marLeft w:val="0"/>
          <w:marRight w:val="0"/>
          <w:marTop w:val="0"/>
          <w:marBottom w:val="0"/>
          <w:divBdr>
            <w:top w:val="none" w:sz="0" w:space="0" w:color="auto"/>
            <w:left w:val="none" w:sz="0" w:space="0" w:color="auto"/>
            <w:bottom w:val="none" w:sz="0" w:space="0" w:color="auto"/>
            <w:right w:val="none" w:sz="0" w:space="0" w:color="auto"/>
          </w:divBdr>
        </w:div>
        <w:div w:id="469251555">
          <w:marLeft w:val="0"/>
          <w:marRight w:val="0"/>
          <w:marTop w:val="0"/>
          <w:marBottom w:val="0"/>
          <w:divBdr>
            <w:top w:val="none" w:sz="0" w:space="0" w:color="auto"/>
            <w:left w:val="none" w:sz="0" w:space="0" w:color="auto"/>
            <w:bottom w:val="none" w:sz="0" w:space="0" w:color="auto"/>
            <w:right w:val="none" w:sz="0" w:space="0" w:color="auto"/>
          </w:divBdr>
        </w:div>
        <w:div w:id="503251726">
          <w:marLeft w:val="0"/>
          <w:marRight w:val="0"/>
          <w:marTop w:val="0"/>
          <w:marBottom w:val="0"/>
          <w:divBdr>
            <w:top w:val="none" w:sz="0" w:space="0" w:color="auto"/>
            <w:left w:val="none" w:sz="0" w:space="0" w:color="auto"/>
            <w:bottom w:val="none" w:sz="0" w:space="0" w:color="auto"/>
            <w:right w:val="none" w:sz="0" w:space="0" w:color="auto"/>
          </w:divBdr>
        </w:div>
        <w:div w:id="884216515">
          <w:marLeft w:val="0"/>
          <w:marRight w:val="0"/>
          <w:marTop w:val="0"/>
          <w:marBottom w:val="0"/>
          <w:divBdr>
            <w:top w:val="none" w:sz="0" w:space="0" w:color="auto"/>
            <w:left w:val="none" w:sz="0" w:space="0" w:color="auto"/>
            <w:bottom w:val="none" w:sz="0" w:space="0" w:color="auto"/>
            <w:right w:val="none" w:sz="0" w:space="0" w:color="auto"/>
          </w:divBdr>
        </w:div>
        <w:div w:id="1159660827">
          <w:marLeft w:val="0"/>
          <w:marRight w:val="0"/>
          <w:marTop w:val="0"/>
          <w:marBottom w:val="0"/>
          <w:divBdr>
            <w:top w:val="none" w:sz="0" w:space="0" w:color="auto"/>
            <w:left w:val="none" w:sz="0" w:space="0" w:color="auto"/>
            <w:bottom w:val="none" w:sz="0" w:space="0" w:color="auto"/>
            <w:right w:val="none" w:sz="0" w:space="0" w:color="auto"/>
          </w:divBdr>
        </w:div>
        <w:div w:id="648169865">
          <w:marLeft w:val="0"/>
          <w:marRight w:val="0"/>
          <w:marTop w:val="0"/>
          <w:marBottom w:val="0"/>
          <w:divBdr>
            <w:top w:val="none" w:sz="0" w:space="0" w:color="auto"/>
            <w:left w:val="none" w:sz="0" w:space="0" w:color="auto"/>
            <w:bottom w:val="none" w:sz="0" w:space="0" w:color="auto"/>
            <w:right w:val="none" w:sz="0" w:space="0" w:color="auto"/>
          </w:divBdr>
        </w:div>
        <w:div w:id="1321544690">
          <w:marLeft w:val="0"/>
          <w:marRight w:val="0"/>
          <w:marTop w:val="0"/>
          <w:marBottom w:val="0"/>
          <w:divBdr>
            <w:top w:val="none" w:sz="0" w:space="0" w:color="auto"/>
            <w:left w:val="none" w:sz="0" w:space="0" w:color="auto"/>
            <w:bottom w:val="none" w:sz="0" w:space="0" w:color="auto"/>
            <w:right w:val="none" w:sz="0" w:space="0" w:color="auto"/>
          </w:divBdr>
        </w:div>
        <w:div w:id="1872498479">
          <w:marLeft w:val="0"/>
          <w:marRight w:val="0"/>
          <w:marTop w:val="0"/>
          <w:marBottom w:val="0"/>
          <w:divBdr>
            <w:top w:val="none" w:sz="0" w:space="0" w:color="auto"/>
            <w:left w:val="none" w:sz="0" w:space="0" w:color="auto"/>
            <w:bottom w:val="none" w:sz="0" w:space="0" w:color="auto"/>
            <w:right w:val="none" w:sz="0" w:space="0" w:color="auto"/>
          </w:divBdr>
        </w:div>
        <w:div w:id="1852602934">
          <w:marLeft w:val="0"/>
          <w:marRight w:val="0"/>
          <w:marTop w:val="0"/>
          <w:marBottom w:val="0"/>
          <w:divBdr>
            <w:top w:val="none" w:sz="0" w:space="0" w:color="auto"/>
            <w:left w:val="none" w:sz="0" w:space="0" w:color="auto"/>
            <w:bottom w:val="none" w:sz="0" w:space="0" w:color="auto"/>
            <w:right w:val="none" w:sz="0" w:space="0" w:color="auto"/>
          </w:divBdr>
        </w:div>
        <w:div w:id="1882206433">
          <w:marLeft w:val="0"/>
          <w:marRight w:val="0"/>
          <w:marTop w:val="0"/>
          <w:marBottom w:val="0"/>
          <w:divBdr>
            <w:top w:val="none" w:sz="0" w:space="0" w:color="auto"/>
            <w:left w:val="none" w:sz="0" w:space="0" w:color="auto"/>
            <w:bottom w:val="none" w:sz="0" w:space="0" w:color="auto"/>
            <w:right w:val="none" w:sz="0" w:space="0" w:color="auto"/>
          </w:divBdr>
        </w:div>
        <w:div w:id="663708353">
          <w:marLeft w:val="0"/>
          <w:marRight w:val="0"/>
          <w:marTop w:val="0"/>
          <w:marBottom w:val="0"/>
          <w:divBdr>
            <w:top w:val="none" w:sz="0" w:space="0" w:color="auto"/>
            <w:left w:val="none" w:sz="0" w:space="0" w:color="auto"/>
            <w:bottom w:val="none" w:sz="0" w:space="0" w:color="auto"/>
            <w:right w:val="none" w:sz="0" w:space="0" w:color="auto"/>
          </w:divBdr>
        </w:div>
        <w:div w:id="330135642">
          <w:marLeft w:val="0"/>
          <w:marRight w:val="0"/>
          <w:marTop w:val="0"/>
          <w:marBottom w:val="0"/>
          <w:divBdr>
            <w:top w:val="none" w:sz="0" w:space="0" w:color="auto"/>
            <w:left w:val="none" w:sz="0" w:space="0" w:color="auto"/>
            <w:bottom w:val="none" w:sz="0" w:space="0" w:color="auto"/>
            <w:right w:val="none" w:sz="0" w:space="0" w:color="auto"/>
          </w:divBdr>
        </w:div>
        <w:div w:id="548536350">
          <w:marLeft w:val="0"/>
          <w:marRight w:val="0"/>
          <w:marTop w:val="0"/>
          <w:marBottom w:val="0"/>
          <w:divBdr>
            <w:top w:val="none" w:sz="0" w:space="0" w:color="auto"/>
            <w:left w:val="none" w:sz="0" w:space="0" w:color="auto"/>
            <w:bottom w:val="none" w:sz="0" w:space="0" w:color="auto"/>
            <w:right w:val="none" w:sz="0" w:space="0" w:color="auto"/>
          </w:divBdr>
        </w:div>
        <w:div w:id="1467698094">
          <w:marLeft w:val="0"/>
          <w:marRight w:val="0"/>
          <w:marTop w:val="0"/>
          <w:marBottom w:val="0"/>
          <w:divBdr>
            <w:top w:val="none" w:sz="0" w:space="0" w:color="auto"/>
            <w:left w:val="none" w:sz="0" w:space="0" w:color="auto"/>
            <w:bottom w:val="none" w:sz="0" w:space="0" w:color="auto"/>
            <w:right w:val="none" w:sz="0" w:space="0" w:color="auto"/>
          </w:divBdr>
        </w:div>
        <w:div w:id="363746954">
          <w:marLeft w:val="0"/>
          <w:marRight w:val="0"/>
          <w:marTop w:val="0"/>
          <w:marBottom w:val="0"/>
          <w:divBdr>
            <w:top w:val="none" w:sz="0" w:space="0" w:color="auto"/>
            <w:left w:val="none" w:sz="0" w:space="0" w:color="auto"/>
            <w:bottom w:val="none" w:sz="0" w:space="0" w:color="auto"/>
            <w:right w:val="none" w:sz="0" w:space="0" w:color="auto"/>
          </w:divBdr>
        </w:div>
        <w:div w:id="1463814730">
          <w:marLeft w:val="0"/>
          <w:marRight w:val="0"/>
          <w:marTop w:val="0"/>
          <w:marBottom w:val="0"/>
          <w:divBdr>
            <w:top w:val="none" w:sz="0" w:space="0" w:color="auto"/>
            <w:left w:val="none" w:sz="0" w:space="0" w:color="auto"/>
            <w:bottom w:val="none" w:sz="0" w:space="0" w:color="auto"/>
            <w:right w:val="none" w:sz="0" w:space="0" w:color="auto"/>
          </w:divBdr>
        </w:div>
        <w:div w:id="696349408">
          <w:marLeft w:val="0"/>
          <w:marRight w:val="0"/>
          <w:marTop w:val="0"/>
          <w:marBottom w:val="0"/>
          <w:divBdr>
            <w:top w:val="none" w:sz="0" w:space="0" w:color="auto"/>
            <w:left w:val="none" w:sz="0" w:space="0" w:color="auto"/>
            <w:bottom w:val="none" w:sz="0" w:space="0" w:color="auto"/>
            <w:right w:val="none" w:sz="0" w:space="0" w:color="auto"/>
          </w:divBdr>
        </w:div>
        <w:div w:id="1049459422">
          <w:marLeft w:val="0"/>
          <w:marRight w:val="0"/>
          <w:marTop w:val="0"/>
          <w:marBottom w:val="0"/>
          <w:divBdr>
            <w:top w:val="none" w:sz="0" w:space="0" w:color="auto"/>
            <w:left w:val="none" w:sz="0" w:space="0" w:color="auto"/>
            <w:bottom w:val="none" w:sz="0" w:space="0" w:color="auto"/>
            <w:right w:val="none" w:sz="0" w:space="0" w:color="auto"/>
          </w:divBdr>
        </w:div>
        <w:div w:id="1570799249">
          <w:marLeft w:val="0"/>
          <w:marRight w:val="0"/>
          <w:marTop w:val="0"/>
          <w:marBottom w:val="0"/>
          <w:divBdr>
            <w:top w:val="none" w:sz="0" w:space="0" w:color="auto"/>
            <w:left w:val="none" w:sz="0" w:space="0" w:color="auto"/>
            <w:bottom w:val="none" w:sz="0" w:space="0" w:color="auto"/>
            <w:right w:val="none" w:sz="0" w:space="0" w:color="auto"/>
          </w:divBdr>
        </w:div>
        <w:div w:id="1529101563">
          <w:marLeft w:val="0"/>
          <w:marRight w:val="0"/>
          <w:marTop w:val="0"/>
          <w:marBottom w:val="0"/>
          <w:divBdr>
            <w:top w:val="none" w:sz="0" w:space="0" w:color="auto"/>
            <w:left w:val="none" w:sz="0" w:space="0" w:color="auto"/>
            <w:bottom w:val="none" w:sz="0" w:space="0" w:color="auto"/>
            <w:right w:val="none" w:sz="0" w:space="0" w:color="auto"/>
          </w:divBdr>
        </w:div>
        <w:div w:id="928463088">
          <w:marLeft w:val="0"/>
          <w:marRight w:val="0"/>
          <w:marTop w:val="0"/>
          <w:marBottom w:val="0"/>
          <w:divBdr>
            <w:top w:val="none" w:sz="0" w:space="0" w:color="auto"/>
            <w:left w:val="none" w:sz="0" w:space="0" w:color="auto"/>
            <w:bottom w:val="none" w:sz="0" w:space="0" w:color="auto"/>
            <w:right w:val="none" w:sz="0" w:space="0" w:color="auto"/>
          </w:divBdr>
        </w:div>
        <w:div w:id="224723133">
          <w:marLeft w:val="0"/>
          <w:marRight w:val="0"/>
          <w:marTop w:val="0"/>
          <w:marBottom w:val="0"/>
          <w:divBdr>
            <w:top w:val="none" w:sz="0" w:space="0" w:color="auto"/>
            <w:left w:val="none" w:sz="0" w:space="0" w:color="auto"/>
            <w:bottom w:val="none" w:sz="0" w:space="0" w:color="auto"/>
            <w:right w:val="none" w:sz="0" w:space="0" w:color="auto"/>
          </w:divBdr>
        </w:div>
        <w:div w:id="1943495113">
          <w:marLeft w:val="0"/>
          <w:marRight w:val="0"/>
          <w:marTop w:val="0"/>
          <w:marBottom w:val="0"/>
          <w:divBdr>
            <w:top w:val="none" w:sz="0" w:space="0" w:color="auto"/>
            <w:left w:val="none" w:sz="0" w:space="0" w:color="auto"/>
            <w:bottom w:val="none" w:sz="0" w:space="0" w:color="auto"/>
            <w:right w:val="none" w:sz="0" w:space="0" w:color="auto"/>
          </w:divBdr>
        </w:div>
        <w:div w:id="705564566">
          <w:marLeft w:val="0"/>
          <w:marRight w:val="0"/>
          <w:marTop w:val="0"/>
          <w:marBottom w:val="0"/>
          <w:divBdr>
            <w:top w:val="none" w:sz="0" w:space="0" w:color="auto"/>
            <w:left w:val="none" w:sz="0" w:space="0" w:color="auto"/>
            <w:bottom w:val="none" w:sz="0" w:space="0" w:color="auto"/>
            <w:right w:val="none" w:sz="0" w:space="0" w:color="auto"/>
          </w:divBdr>
        </w:div>
        <w:div w:id="1119837222">
          <w:marLeft w:val="0"/>
          <w:marRight w:val="0"/>
          <w:marTop w:val="0"/>
          <w:marBottom w:val="0"/>
          <w:divBdr>
            <w:top w:val="none" w:sz="0" w:space="0" w:color="auto"/>
            <w:left w:val="none" w:sz="0" w:space="0" w:color="auto"/>
            <w:bottom w:val="none" w:sz="0" w:space="0" w:color="auto"/>
            <w:right w:val="none" w:sz="0" w:space="0" w:color="auto"/>
          </w:divBdr>
        </w:div>
        <w:div w:id="334041983">
          <w:marLeft w:val="0"/>
          <w:marRight w:val="0"/>
          <w:marTop w:val="0"/>
          <w:marBottom w:val="0"/>
          <w:divBdr>
            <w:top w:val="none" w:sz="0" w:space="0" w:color="auto"/>
            <w:left w:val="none" w:sz="0" w:space="0" w:color="auto"/>
            <w:bottom w:val="none" w:sz="0" w:space="0" w:color="auto"/>
            <w:right w:val="none" w:sz="0" w:space="0" w:color="auto"/>
          </w:divBdr>
        </w:div>
        <w:div w:id="531966819">
          <w:marLeft w:val="0"/>
          <w:marRight w:val="0"/>
          <w:marTop w:val="0"/>
          <w:marBottom w:val="0"/>
          <w:divBdr>
            <w:top w:val="none" w:sz="0" w:space="0" w:color="auto"/>
            <w:left w:val="none" w:sz="0" w:space="0" w:color="auto"/>
            <w:bottom w:val="none" w:sz="0" w:space="0" w:color="auto"/>
            <w:right w:val="none" w:sz="0" w:space="0" w:color="auto"/>
          </w:divBdr>
        </w:div>
        <w:div w:id="1054157192">
          <w:marLeft w:val="0"/>
          <w:marRight w:val="0"/>
          <w:marTop w:val="0"/>
          <w:marBottom w:val="0"/>
          <w:divBdr>
            <w:top w:val="none" w:sz="0" w:space="0" w:color="auto"/>
            <w:left w:val="none" w:sz="0" w:space="0" w:color="auto"/>
            <w:bottom w:val="none" w:sz="0" w:space="0" w:color="auto"/>
            <w:right w:val="none" w:sz="0" w:space="0" w:color="auto"/>
          </w:divBdr>
        </w:div>
        <w:div w:id="1623534130">
          <w:marLeft w:val="0"/>
          <w:marRight w:val="0"/>
          <w:marTop w:val="0"/>
          <w:marBottom w:val="0"/>
          <w:divBdr>
            <w:top w:val="none" w:sz="0" w:space="0" w:color="auto"/>
            <w:left w:val="none" w:sz="0" w:space="0" w:color="auto"/>
            <w:bottom w:val="none" w:sz="0" w:space="0" w:color="auto"/>
            <w:right w:val="none" w:sz="0" w:space="0" w:color="auto"/>
          </w:divBdr>
        </w:div>
        <w:div w:id="763183661">
          <w:marLeft w:val="0"/>
          <w:marRight w:val="0"/>
          <w:marTop w:val="0"/>
          <w:marBottom w:val="0"/>
          <w:divBdr>
            <w:top w:val="none" w:sz="0" w:space="0" w:color="auto"/>
            <w:left w:val="none" w:sz="0" w:space="0" w:color="auto"/>
            <w:bottom w:val="none" w:sz="0" w:space="0" w:color="auto"/>
            <w:right w:val="none" w:sz="0" w:space="0" w:color="auto"/>
          </w:divBdr>
        </w:div>
        <w:div w:id="2098163482">
          <w:marLeft w:val="0"/>
          <w:marRight w:val="0"/>
          <w:marTop w:val="0"/>
          <w:marBottom w:val="0"/>
          <w:divBdr>
            <w:top w:val="none" w:sz="0" w:space="0" w:color="auto"/>
            <w:left w:val="none" w:sz="0" w:space="0" w:color="auto"/>
            <w:bottom w:val="none" w:sz="0" w:space="0" w:color="auto"/>
            <w:right w:val="none" w:sz="0" w:space="0" w:color="auto"/>
          </w:divBdr>
        </w:div>
        <w:div w:id="1696273636">
          <w:marLeft w:val="0"/>
          <w:marRight w:val="0"/>
          <w:marTop w:val="0"/>
          <w:marBottom w:val="0"/>
          <w:divBdr>
            <w:top w:val="none" w:sz="0" w:space="0" w:color="auto"/>
            <w:left w:val="none" w:sz="0" w:space="0" w:color="auto"/>
            <w:bottom w:val="none" w:sz="0" w:space="0" w:color="auto"/>
            <w:right w:val="none" w:sz="0" w:space="0" w:color="auto"/>
          </w:divBdr>
        </w:div>
        <w:div w:id="1763867936">
          <w:marLeft w:val="0"/>
          <w:marRight w:val="0"/>
          <w:marTop w:val="0"/>
          <w:marBottom w:val="0"/>
          <w:divBdr>
            <w:top w:val="none" w:sz="0" w:space="0" w:color="auto"/>
            <w:left w:val="none" w:sz="0" w:space="0" w:color="auto"/>
            <w:bottom w:val="none" w:sz="0" w:space="0" w:color="auto"/>
            <w:right w:val="none" w:sz="0" w:space="0" w:color="auto"/>
          </w:divBdr>
        </w:div>
        <w:div w:id="1651011564">
          <w:marLeft w:val="0"/>
          <w:marRight w:val="0"/>
          <w:marTop w:val="0"/>
          <w:marBottom w:val="0"/>
          <w:divBdr>
            <w:top w:val="none" w:sz="0" w:space="0" w:color="auto"/>
            <w:left w:val="none" w:sz="0" w:space="0" w:color="auto"/>
            <w:bottom w:val="none" w:sz="0" w:space="0" w:color="auto"/>
            <w:right w:val="none" w:sz="0" w:space="0" w:color="auto"/>
          </w:divBdr>
        </w:div>
        <w:div w:id="519852700">
          <w:marLeft w:val="0"/>
          <w:marRight w:val="0"/>
          <w:marTop w:val="0"/>
          <w:marBottom w:val="0"/>
          <w:divBdr>
            <w:top w:val="none" w:sz="0" w:space="0" w:color="auto"/>
            <w:left w:val="none" w:sz="0" w:space="0" w:color="auto"/>
            <w:bottom w:val="none" w:sz="0" w:space="0" w:color="auto"/>
            <w:right w:val="none" w:sz="0" w:space="0" w:color="auto"/>
          </w:divBdr>
        </w:div>
        <w:div w:id="1876383162">
          <w:marLeft w:val="0"/>
          <w:marRight w:val="0"/>
          <w:marTop w:val="0"/>
          <w:marBottom w:val="0"/>
          <w:divBdr>
            <w:top w:val="none" w:sz="0" w:space="0" w:color="auto"/>
            <w:left w:val="none" w:sz="0" w:space="0" w:color="auto"/>
            <w:bottom w:val="none" w:sz="0" w:space="0" w:color="auto"/>
            <w:right w:val="none" w:sz="0" w:space="0" w:color="auto"/>
          </w:divBdr>
        </w:div>
        <w:div w:id="281544918">
          <w:marLeft w:val="0"/>
          <w:marRight w:val="0"/>
          <w:marTop w:val="0"/>
          <w:marBottom w:val="0"/>
          <w:divBdr>
            <w:top w:val="none" w:sz="0" w:space="0" w:color="auto"/>
            <w:left w:val="none" w:sz="0" w:space="0" w:color="auto"/>
            <w:bottom w:val="none" w:sz="0" w:space="0" w:color="auto"/>
            <w:right w:val="none" w:sz="0" w:space="0" w:color="auto"/>
          </w:divBdr>
        </w:div>
        <w:div w:id="1725325775">
          <w:marLeft w:val="0"/>
          <w:marRight w:val="0"/>
          <w:marTop w:val="0"/>
          <w:marBottom w:val="0"/>
          <w:divBdr>
            <w:top w:val="none" w:sz="0" w:space="0" w:color="auto"/>
            <w:left w:val="none" w:sz="0" w:space="0" w:color="auto"/>
            <w:bottom w:val="none" w:sz="0" w:space="0" w:color="auto"/>
            <w:right w:val="none" w:sz="0" w:space="0" w:color="auto"/>
          </w:divBdr>
        </w:div>
        <w:div w:id="1680035063">
          <w:marLeft w:val="0"/>
          <w:marRight w:val="0"/>
          <w:marTop w:val="0"/>
          <w:marBottom w:val="0"/>
          <w:divBdr>
            <w:top w:val="none" w:sz="0" w:space="0" w:color="auto"/>
            <w:left w:val="none" w:sz="0" w:space="0" w:color="auto"/>
            <w:bottom w:val="none" w:sz="0" w:space="0" w:color="auto"/>
            <w:right w:val="none" w:sz="0" w:space="0" w:color="auto"/>
          </w:divBdr>
        </w:div>
        <w:div w:id="2020421838">
          <w:marLeft w:val="0"/>
          <w:marRight w:val="0"/>
          <w:marTop w:val="0"/>
          <w:marBottom w:val="0"/>
          <w:divBdr>
            <w:top w:val="none" w:sz="0" w:space="0" w:color="auto"/>
            <w:left w:val="none" w:sz="0" w:space="0" w:color="auto"/>
            <w:bottom w:val="none" w:sz="0" w:space="0" w:color="auto"/>
            <w:right w:val="none" w:sz="0" w:space="0" w:color="auto"/>
          </w:divBdr>
        </w:div>
        <w:div w:id="681511282">
          <w:marLeft w:val="0"/>
          <w:marRight w:val="0"/>
          <w:marTop w:val="0"/>
          <w:marBottom w:val="0"/>
          <w:divBdr>
            <w:top w:val="none" w:sz="0" w:space="0" w:color="auto"/>
            <w:left w:val="none" w:sz="0" w:space="0" w:color="auto"/>
            <w:bottom w:val="none" w:sz="0" w:space="0" w:color="auto"/>
            <w:right w:val="none" w:sz="0" w:space="0" w:color="auto"/>
          </w:divBdr>
        </w:div>
        <w:div w:id="2030139386">
          <w:marLeft w:val="0"/>
          <w:marRight w:val="0"/>
          <w:marTop w:val="0"/>
          <w:marBottom w:val="0"/>
          <w:divBdr>
            <w:top w:val="none" w:sz="0" w:space="0" w:color="auto"/>
            <w:left w:val="none" w:sz="0" w:space="0" w:color="auto"/>
            <w:bottom w:val="none" w:sz="0" w:space="0" w:color="auto"/>
            <w:right w:val="none" w:sz="0" w:space="0" w:color="auto"/>
          </w:divBdr>
        </w:div>
        <w:div w:id="1916628591">
          <w:marLeft w:val="0"/>
          <w:marRight w:val="0"/>
          <w:marTop w:val="0"/>
          <w:marBottom w:val="0"/>
          <w:divBdr>
            <w:top w:val="none" w:sz="0" w:space="0" w:color="auto"/>
            <w:left w:val="none" w:sz="0" w:space="0" w:color="auto"/>
            <w:bottom w:val="none" w:sz="0" w:space="0" w:color="auto"/>
            <w:right w:val="none" w:sz="0" w:space="0" w:color="auto"/>
          </w:divBdr>
        </w:div>
        <w:div w:id="1286162088">
          <w:marLeft w:val="0"/>
          <w:marRight w:val="0"/>
          <w:marTop w:val="0"/>
          <w:marBottom w:val="0"/>
          <w:divBdr>
            <w:top w:val="none" w:sz="0" w:space="0" w:color="auto"/>
            <w:left w:val="none" w:sz="0" w:space="0" w:color="auto"/>
            <w:bottom w:val="none" w:sz="0" w:space="0" w:color="auto"/>
            <w:right w:val="none" w:sz="0" w:space="0" w:color="auto"/>
          </w:divBdr>
        </w:div>
        <w:div w:id="1020737507">
          <w:marLeft w:val="0"/>
          <w:marRight w:val="0"/>
          <w:marTop w:val="0"/>
          <w:marBottom w:val="0"/>
          <w:divBdr>
            <w:top w:val="none" w:sz="0" w:space="0" w:color="auto"/>
            <w:left w:val="none" w:sz="0" w:space="0" w:color="auto"/>
            <w:bottom w:val="none" w:sz="0" w:space="0" w:color="auto"/>
            <w:right w:val="none" w:sz="0" w:space="0" w:color="auto"/>
          </w:divBdr>
        </w:div>
        <w:div w:id="2092307761">
          <w:marLeft w:val="0"/>
          <w:marRight w:val="0"/>
          <w:marTop w:val="0"/>
          <w:marBottom w:val="0"/>
          <w:divBdr>
            <w:top w:val="none" w:sz="0" w:space="0" w:color="auto"/>
            <w:left w:val="none" w:sz="0" w:space="0" w:color="auto"/>
            <w:bottom w:val="none" w:sz="0" w:space="0" w:color="auto"/>
            <w:right w:val="none" w:sz="0" w:space="0" w:color="auto"/>
          </w:divBdr>
        </w:div>
        <w:div w:id="802384385">
          <w:marLeft w:val="0"/>
          <w:marRight w:val="0"/>
          <w:marTop w:val="0"/>
          <w:marBottom w:val="0"/>
          <w:divBdr>
            <w:top w:val="none" w:sz="0" w:space="0" w:color="auto"/>
            <w:left w:val="none" w:sz="0" w:space="0" w:color="auto"/>
            <w:bottom w:val="none" w:sz="0" w:space="0" w:color="auto"/>
            <w:right w:val="none" w:sz="0" w:space="0" w:color="auto"/>
          </w:divBdr>
        </w:div>
        <w:div w:id="677587221">
          <w:marLeft w:val="0"/>
          <w:marRight w:val="0"/>
          <w:marTop w:val="0"/>
          <w:marBottom w:val="0"/>
          <w:divBdr>
            <w:top w:val="none" w:sz="0" w:space="0" w:color="auto"/>
            <w:left w:val="none" w:sz="0" w:space="0" w:color="auto"/>
            <w:bottom w:val="none" w:sz="0" w:space="0" w:color="auto"/>
            <w:right w:val="none" w:sz="0" w:space="0" w:color="auto"/>
          </w:divBdr>
        </w:div>
        <w:div w:id="1489981267">
          <w:marLeft w:val="0"/>
          <w:marRight w:val="0"/>
          <w:marTop w:val="0"/>
          <w:marBottom w:val="0"/>
          <w:divBdr>
            <w:top w:val="none" w:sz="0" w:space="0" w:color="auto"/>
            <w:left w:val="none" w:sz="0" w:space="0" w:color="auto"/>
            <w:bottom w:val="none" w:sz="0" w:space="0" w:color="auto"/>
            <w:right w:val="none" w:sz="0" w:space="0" w:color="auto"/>
          </w:divBdr>
        </w:div>
        <w:div w:id="848643029">
          <w:marLeft w:val="0"/>
          <w:marRight w:val="0"/>
          <w:marTop w:val="0"/>
          <w:marBottom w:val="0"/>
          <w:divBdr>
            <w:top w:val="none" w:sz="0" w:space="0" w:color="auto"/>
            <w:left w:val="none" w:sz="0" w:space="0" w:color="auto"/>
            <w:bottom w:val="none" w:sz="0" w:space="0" w:color="auto"/>
            <w:right w:val="none" w:sz="0" w:space="0" w:color="auto"/>
          </w:divBdr>
        </w:div>
        <w:div w:id="1649741755">
          <w:marLeft w:val="0"/>
          <w:marRight w:val="0"/>
          <w:marTop w:val="0"/>
          <w:marBottom w:val="0"/>
          <w:divBdr>
            <w:top w:val="none" w:sz="0" w:space="0" w:color="auto"/>
            <w:left w:val="none" w:sz="0" w:space="0" w:color="auto"/>
            <w:bottom w:val="none" w:sz="0" w:space="0" w:color="auto"/>
            <w:right w:val="none" w:sz="0" w:space="0" w:color="auto"/>
          </w:divBdr>
        </w:div>
        <w:div w:id="1239630381">
          <w:marLeft w:val="0"/>
          <w:marRight w:val="0"/>
          <w:marTop w:val="0"/>
          <w:marBottom w:val="0"/>
          <w:divBdr>
            <w:top w:val="none" w:sz="0" w:space="0" w:color="auto"/>
            <w:left w:val="none" w:sz="0" w:space="0" w:color="auto"/>
            <w:bottom w:val="none" w:sz="0" w:space="0" w:color="auto"/>
            <w:right w:val="none" w:sz="0" w:space="0" w:color="auto"/>
          </w:divBdr>
        </w:div>
        <w:div w:id="2104377012">
          <w:marLeft w:val="0"/>
          <w:marRight w:val="0"/>
          <w:marTop w:val="0"/>
          <w:marBottom w:val="0"/>
          <w:divBdr>
            <w:top w:val="none" w:sz="0" w:space="0" w:color="auto"/>
            <w:left w:val="none" w:sz="0" w:space="0" w:color="auto"/>
            <w:bottom w:val="none" w:sz="0" w:space="0" w:color="auto"/>
            <w:right w:val="none" w:sz="0" w:space="0" w:color="auto"/>
          </w:divBdr>
        </w:div>
        <w:div w:id="1067454859">
          <w:marLeft w:val="0"/>
          <w:marRight w:val="0"/>
          <w:marTop w:val="0"/>
          <w:marBottom w:val="0"/>
          <w:divBdr>
            <w:top w:val="none" w:sz="0" w:space="0" w:color="auto"/>
            <w:left w:val="none" w:sz="0" w:space="0" w:color="auto"/>
            <w:bottom w:val="none" w:sz="0" w:space="0" w:color="auto"/>
            <w:right w:val="none" w:sz="0" w:space="0" w:color="auto"/>
          </w:divBdr>
        </w:div>
        <w:div w:id="1472941580">
          <w:marLeft w:val="0"/>
          <w:marRight w:val="0"/>
          <w:marTop w:val="0"/>
          <w:marBottom w:val="0"/>
          <w:divBdr>
            <w:top w:val="none" w:sz="0" w:space="0" w:color="auto"/>
            <w:left w:val="none" w:sz="0" w:space="0" w:color="auto"/>
            <w:bottom w:val="none" w:sz="0" w:space="0" w:color="auto"/>
            <w:right w:val="none" w:sz="0" w:space="0" w:color="auto"/>
          </w:divBdr>
        </w:div>
        <w:div w:id="1947688809">
          <w:marLeft w:val="0"/>
          <w:marRight w:val="0"/>
          <w:marTop w:val="0"/>
          <w:marBottom w:val="0"/>
          <w:divBdr>
            <w:top w:val="none" w:sz="0" w:space="0" w:color="auto"/>
            <w:left w:val="none" w:sz="0" w:space="0" w:color="auto"/>
            <w:bottom w:val="none" w:sz="0" w:space="0" w:color="auto"/>
            <w:right w:val="none" w:sz="0" w:space="0" w:color="auto"/>
          </w:divBdr>
        </w:div>
        <w:div w:id="1000497992">
          <w:marLeft w:val="0"/>
          <w:marRight w:val="0"/>
          <w:marTop w:val="0"/>
          <w:marBottom w:val="0"/>
          <w:divBdr>
            <w:top w:val="none" w:sz="0" w:space="0" w:color="auto"/>
            <w:left w:val="none" w:sz="0" w:space="0" w:color="auto"/>
            <w:bottom w:val="none" w:sz="0" w:space="0" w:color="auto"/>
            <w:right w:val="none" w:sz="0" w:space="0" w:color="auto"/>
          </w:divBdr>
        </w:div>
        <w:div w:id="236476174">
          <w:marLeft w:val="0"/>
          <w:marRight w:val="0"/>
          <w:marTop w:val="0"/>
          <w:marBottom w:val="0"/>
          <w:divBdr>
            <w:top w:val="none" w:sz="0" w:space="0" w:color="auto"/>
            <w:left w:val="none" w:sz="0" w:space="0" w:color="auto"/>
            <w:bottom w:val="none" w:sz="0" w:space="0" w:color="auto"/>
            <w:right w:val="none" w:sz="0" w:space="0" w:color="auto"/>
          </w:divBdr>
        </w:div>
        <w:div w:id="2076080595">
          <w:marLeft w:val="0"/>
          <w:marRight w:val="0"/>
          <w:marTop w:val="0"/>
          <w:marBottom w:val="0"/>
          <w:divBdr>
            <w:top w:val="none" w:sz="0" w:space="0" w:color="auto"/>
            <w:left w:val="none" w:sz="0" w:space="0" w:color="auto"/>
            <w:bottom w:val="none" w:sz="0" w:space="0" w:color="auto"/>
            <w:right w:val="none" w:sz="0" w:space="0" w:color="auto"/>
          </w:divBdr>
        </w:div>
        <w:div w:id="90470565">
          <w:marLeft w:val="0"/>
          <w:marRight w:val="0"/>
          <w:marTop w:val="0"/>
          <w:marBottom w:val="0"/>
          <w:divBdr>
            <w:top w:val="none" w:sz="0" w:space="0" w:color="auto"/>
            <w:left w:val="none" w:sz="0" w:space="0" w:color="auto"/>
            <w:bottom w:val="none" w:sz="0" w:space="0" w:color="auto"/>
            <w:right w:val="none" w:sz="0" w:space="0" w:color="auto"/>
          </w:divBdr>
        </w:div>
        <w:div w:id="295525346">
          <w:marLeft w:val="0"/>
          <w:marRight w:val="0"/>
          <w:marTop w:val="0"/>
          <w:marBottom w:val="0"/>
          <w:divBdr>
            <w:top w:val="none" w:sz="0" w:space="0" w:color="auto"/>
            <w:left w:val="none" w:sz="0" w:space="0" w:color="auto"/>
            <w:bottom w:val="none" w:sz="0" w:space="0" w:color="auto"/>
            <w:right w:val="none" w:sz="0" w:space="0" w:color="auto"/>
          </w:divBdr>
        </w:div>
        <w:div w:id="1478298265">
          <w:marLeft w:val="0"/>
          <w:marRight w:val="0"/>
          <w:marTop w:val="0"/>
          <w:marBottom w:val="0"/>
          <w:divBdr>
            <w:top w:val="none" w:sz="0" w:space="0" w:color="auto"/>
            <w:left w:val="none" w:sz="0" w:space="0" w:color="auto"/>
            <w:bottom w:val="none" w:sz="0" w:space="0" w:color="auto"/>
            <w:right w:val="none" w:sz="0" w:space="0" w:color="auto"/>
          </w:divBdr>
        </w:div>
        <w:div w:id="1006371889">
          <w:marLeft w:val="0"/>
          <w:marRight w:val="0"/>
          <w:marTop w:val="0"/>
          <w:marBottom w:val="0"/>
          <w:divBdr>
            <w:top w:val="none" w:sz="0" w:space="0" w:color="auto"/>
            <w:left w:val="none" w:sz="0" w:space="0" w:color="auto"/>
            <w:bottom w:val="none" w:sz="0" w:space="0" w:color="auto"/>
            <w:right w:val="none" w:sz="0" w:space="0" w:color="auto"/>
          </w:divBdr>
        </w:div>
        <w:div w:id="1432049721">
          <w:marLeft w:val="0"/>
          <w:marRight w:val="0"/>
          <w:marTop w:val="0"/>
          <w:marBottom w:val="0"/>
          <w:divBdr>
            <w:top w:val="none" w:sz="0" w:space="0" w:color="auto"/>
            <w:left w:val="none" w:sz="0" w:space="0" w:color="auto"/>
            <w:bottom w:val="none" w:sz="0" w:space="0" w:color="auto"/>
            <w:right w:val="none" w:sz="0" w:space="0" w:color="auto"/>
          </w:divBdr>
        </w:div>
        <w:div w:id="1084449652">
          <w:marLeft w:val="0"/>
          <w:marRight w:val="0"/>
          <w:marTop w:val="0"/>
          <w:marBottom w:val="0"/>
          <w:divBdr>
            <w:top w:val="none" w:sz="0" w:space="0" w:color="auto"/>
            <w:left w:val="none" w:sz="0" w:space="0" w:color="auto"/>
            <w:bottom w:val="none" w:sz="0" w:space="0" w:color="auto"/>
            <w:right w:val="none" w:sz="0" w:space="0" w:color="auto"/>
          </w:divBdr>
        </w:div>
        <w:div w:id="1959752392">
          <w:marLeft w:val="0"/>
          <w:marRight w:val="0"/>
          <w:marTop w:val="0"/>
          <w:marBottom w:val="0"/>
          <w:divBdr>
            <w:top w:val="none" w:sz="0" w:space="0" w:color="auto"/>
            <w:left w:val="none" w:sz="0" w:space="0" w:color="auto"/>
            <w:bottom w:val="none" w:sz="0" w:space="0" w:color="auto"/>
            <w:right w:val="none" w:sz="0" w:space="0" w:color="auto"/>
          </w:divBdr>
        </w:div>
        <w:div w:id="591668359">
          <w:marLeft w:val="0"/>
          <w:marRight w:val="0"/>
          <w:marTop w:val="0"/>
          <w:marBottom w:val="0"/>
          <w:divBdr>
            <w:top w:val="none" w:sz="0" w:space="0" w:color="auto"/>
            <w:left w:val="none" w:sz="0" w:space="0" w:color="auto"/>
            <w:bottom w:val="none" w:sz="0" w:space="0" w:color="auto"/>
            <w:right w:val="none" w:sz="0" w:space="0" w:color="auto"/>
          </w:divBdr>
        </w:div>
        <w:div w:id="974144569">
          <w:marLeft w:val="0"/>
          <w:marRight w:val="0"/>
          <w:marTop w:val="0"/>
          <w:marBottom w:val="0"/>
          <w:divBdr>
            <w:top w:val="none" w:sz="0" w:space="0" w:color="auto"/>
            <w:left w:val="none" w:sz="0" w:space="0" w:color="auto"/>
            <w:bottom w:val="none" w:sz="0" w:space="0" w:color="auto"/>
            <w:right w:val="none" w:sz="0" w:space="0" w:color="auto"/>
          </w:divBdr>
        </w:div>
      </w:divsChild>
    </w:div>
    <w:div w:id="557593813">
      <w:bodyDiv w:val="1"/>
      <w:marLeft w:val="0"/>
      <w:marRight w:val="0"/>
      <w:marTop w:val="0"/>
      <w:marBottom w:val="0"/>
      <w:divBdr>
        <w:top w:val="none" w:sz="0" w:space="0" w:color="auto"/>
        <w:left w:val="none" w:sz="0" w:space="0" w:color="auto"/>
        <w:bottom w:val="none" w:sz="0" w:space="0" w:color="auto"/>
        <w:right w:val="none" w:sz="0" w:space="0" w:color="auto"/>
      </w:divBdr>
    </w:div>
    <w:div w:id="557596698">
      <w:bodyDiv w:val="1"/>
      <w:marLeft w:val="0"/>
      <w:marRight w:val="0"/>
      <w:marTop w:val="0"/>
      <w:marBottom w:val="0"/>
      <w:divBdr>
        <w:top w:val="none" w:sz="0" w:space="0" w:color="auto"/>
        <w:left w:val="none" w:sz="0" w:space="0" w:color="auto"/>
        <w:bottom w:val="none" w:sz="0" w:space="0" w:color="auto"/>
        <w:right w:val="none" w:sz="0" w:space="0" w:color="auto"/>
      </w:divBdr>
    </w:div>
    <w:div w:id="557859369">
      <w:bodyDiv w:val="1"/>
      <w:marLeft w:val="0"/>
      <w:marRight w:val="0"/>
      <w:marTop w:val="0"/>
      <w:marBottom w:val="0"/>
      <w:divBdr>
        <w:top w:val="none" w:sz="0" w:space="0" w:color="auto"/>
        <w:left w:val="none" w:sz="0" w:space="0" w:color="auto"/>
        <w:bottom w:val="none" w:sz="0" w:space="0" w:color="auto"/>
        <w:right w:val="none" w:sz="0" w:space="0" w:color="auto"/>
      </w:divBdr>
      <w:divsChild>
        <w:div w:id="433596401">
          <w:marLeft w:val="0"/>
          <w:marRight w:val="0"/>
          <w:marTop w:val="0"/>
          <w:marBottom w:val="0"/>
          <w:divBdr>
            <w:top w:val="none" w:sz="0" w:space="0" w:color="auto"/>
            <w:left w:val="none" w:sz="0" w:space="0" w:color="auto"/>
            <w:bottom w:val="none" w:sz="0" w:space="0" w:color="auto"/>
            <w:right w:val="none" w:sz="0" w:space="0" w:color="auto"/>
          </w:divBdr>
        </w:div>
        <w:div w:id="967246818">
          <w:marLeft w:val="0"/>
          <w:marRight w:val="0"/>
          <w:marTop w:val="0"/>
          <w:marBottom w:val="0"/>
          <w:divBdr>
            <w:top w:val="none" w:sz="0" w:space="0" w:color="auto"/>
            <w:left w:val="none" w:sz="0" w:space="0" w:color="auto"/>
            <w:bottom w:val="none" w:sz="0" w:space="0" w:color="auto"/>
            <w:right w:val="none" w:sz="0" w:space="0" w:color="auto"/>
          </w:divBdr>
        </w:div>
        <w:div w:id="626397616">
          <w:marLeft w:val="0"/>
          <w:marRight w:val="0"/>
          <w:marTop w:val="0"/>
          <w:marBottom w:val="0"/>
          <w:divBdr>
            <w:top w:val="none" w:sz="0" w:space="0" w:color="auto"/>
            <w:left w:val="none" w:sz="0" w:space="0" w:color="auto"/>
            <w:bottom w:val="none" w:sz="0" w:space="0" w:color="auto"/>
            <w:right w:val="none" w:sz="0" w:space="0" w:color="auto"/>
          </w:divBdr>
        </w:div>
        <w:div w:id="2027517399">
          <w:marLeft w:val="0"/>
          <w:marRight w:val="0"/>
          <w:marTop w:val="0"/>
          <w:marBottom w:val="0"/>
          <w:divBdr>
            <w:top w:val="none" w:sz="0" w:space="0" w:color="auto"/>
            <w:left w:val="none" w:sz="0" w:space="0" w:color="auto"/>
            <w:bottom w:val="none" w:sz="0" w:space="0" w:color="auto"/>
            <w:right w:val="none" w:sz="0" w:space="0" w:color="auto"/>
          </w:divBdr>
        </w:div>
        <w:div w:id="1321348687">
          <w:marLeft w:val="0"/>
          <w:marRight w:val="0"/>
          <w:marTop w:val="0"/>
          <w:marBottom w:val="0"/>
          <w:divBdr>
            <w:top w:val="none" w:sz="0" w:space="0" w:color="auto"/>
            <w:left w:val="none" w:sz="0" w:space="0" w:color="auto"/>
            <w:bottom w:val="none" w:sz="0" w:space="0" w:color="auto"/>
            <w:right w:val="none" w:sz="0" w:space="0" w:color="auto"/>
          </w:divBdr>
        </w:div>
        <w:div w:id="591476667">
          <w:marLeft w:val="0"/>
          <w:marRight w:val="0"/>
          <w:marTop w:val="0"/>
          <w:marBottom w:val="0"/>
          <w:divBdr>
            <w:top w:val="none" w:sz="0" w:space="0" w:color="auto"/>
            <w:left w:val="none" w:sz="0" w:space="0" w:color="auto"/>
            <w:bottom w:val="none" w:sz="0" w:space="0" w:color="auto"/>
            <w:right w:val="none" w:sz="0" w:space="0" w:color="auto"/>
          </w:divBdr>
        </w:div>
        <w:div w:id="699361693">
          <w:marLeft w:val="0"/>
          <w:marRight w:val="0"/>
          <w:marTop w:val="0"/>
          <w:marBottom w:val="0"/>
          <w:divBdr>
            <w:top w:val="none" w:sz="0" w:space="0" w:color="auto"/>
            <w:left w:val="none" w:sz="0" w:space="0" w:color="auto"/>
            <w:bottom w:val="none" w:sz="0" w:space="0" w:color="auto"/>
            <w:right w:val="none" w:sz="0" w:space="0" w:color="auto"/>
          </w:divBdr>
        </w:div>
        <w:div w:id="200750887">
          <w:marLeft w:val="0"/>
          <w:marRight w:val="0"/>
          <w:marTop w:val="0"/>
          <w:marBottom w:val="0"/>
          <w:divBdr>
            <w:top w:val="none" w:sz="0" w:space="0" w:color="auto"/>
            <w:left w:val="none" w:sz="0" w:space="0" w:color="auto"/>
            <w:bottom w:val="none" w:sz="0" w:space="0" w:color="auto"/>
            <w:right w:val="none" w:sz="0" w:space="0" w:color="auto"/>
          </w:divBdr>
        </w:div>
        <w:div w:id="1110012469">
          <w:marLeft w:val="0"/>
          <w:marRight w:val="0"/>
          <w:marTop w:val="0"/>
          <w:marBottom w:val="0"/>
          <w:divBdr>
            <w:top w:val="none" w:sz="0" w:space="0" w:color="auto"/>
            <w:left w:val="none" w:sz="0" w:space="0" w:color="auto"/>
            <w:bottom w:val="none" w:sz="0" w:space="0" w:color="auto"/>
            <w:right w:val="none" w:sz="0" w:space="0" w:color="auto"/>
          </w:divBdr>
        </w:div>
        <w:div w:id="1786119529">
          <w:marLeft w:val="0"/>
          <w:marRight w:val="0"/>
          <w:marTop w:val="0"/>
          <w:marBottom w:val="0"/>
          <w:divBdr>
            <w:top w:val="none" w:sz="0" w:space="0" w:color="auto"/>
            <w:left w:val="none" w:sz="0" w:space="0" w:color="auto"/>
            <w:bottom w:val="none" w:sz="0" w:space="0" w:color="auto"/>
            <w:right w:val="none" w:sz="0" w:space="0" w:color="auto"/>
          </w:divBdr>
        </w:div>
        <w:div w:id="1805271219">
          <w:marLeft w:val="0"/>
          <w:marRight w:val="0"/>
          <w:marTop w:val="0"/>
          <w:marBottom w:val="0"/>
          <w:divBdr>
            <w:top w:val="none" w:sz="0" w:space="0" w:color="auto"/>
            <w:left w:val="none" w:sz="0" w:space="0" w:color="auto"/>
            <w:bottom w:val="none" w:sz="0" w:space="0" w:color="auto"/>
            <w:right w:val="none" w:sz="0" w:space="0" w:color="auto"/>
          </w:divBdr>
        </w:div>
        <w:div w:id="578714372">
          <w:marLeft w:val="0"/>
          <w:marRight w:val="0"/>
          <w:marTop w:val="0"/>
          <w:marBottom w:val="0"/>
          <w:divBdr>
            <w:top w:val="none" w:sz="0" w:space="0" w:color="auto"/>
            <w:left w:val="none" w:sz="0" w:space="0" w:color="auto"/>
            <w:bottom w:val="none" w:sz="0" w:space="0" w:color="auto"/>
            <w:right w:val="none" w:sz="0" w:space="0" w:color="auto"/>
          </w:divBdr>
        </w:div>
        <w:div w:id="937517252">
          <w:marLeft w:val="0"/>
          <w:marRight w:val="0"/>
          <w:marTop w:val="0"/>
          <w:marBottom w:val="0"/>
          <w:divBdr>
            <w:top w:val="none" w:sz="0" w:space="0" w:color="auto"/>
            <w:left w:val="none" w:sz="0" w:space="0" w:color="auto"/>
            <w:bottom w:val="none" w:sz="0" w:space="0" w:color="auto"/>
            <w:right w:val="none" w:sz="0" w:space="0" w:color="auto"/>
          </w:divBdr>
        </w:div>
        <w:div w:id="744763927">
          <w:marLeft w:val="0"/>
          <w:marRight w:val="0"/>
          <w:marTop w:val="0"/>
          <w:marBottom w:val="0"/>
          <w:divBdr>
            <w:top w:val="none" w:sz="0" w:space="0" w:color="auto"/>
            <w:left w:val="none" w:sz="0" w:space="0" w:color="auto"/>
            <w:bottom w:val="none" w:sz="0" w:space="0" w:color="auto"/>
            <w:right w:val="none" w:sz="0" w:space="0" w:color="auto"/>
          </w:divBdr>
        </w:div>
        <w:div w:id="1606036841">
          <w:marLeft w:val="0"/>
          <w:marRight w:val="0"/>
          <w:marTop w:val="0"/>
          <w:marBottom w:val="0"/>
          <w:divBdr>
            <w:top w:val="none" w:sz="0" w:space="0" w:color="auto"/>
            <w:left w:val="none" w:sz="0" w:space="0" w:color="auto"/>
            <w:bottom w:val="none" w:sz="0" w:space="0" w:color="auto"/>
            <w:right w:val="none" w:sz="0" w:space="0" w:color="auto"/>
          </w:divBdr>
        </w:div>
        <w:div w:id="767626418">
          <w:marLeft w:val="0"/>
          <w:marRight w:val="0"/>
          <w:marTop w:val="0"/>
          <w:marBottom w:val="0"/>
          <w:divBdr>
            <w:top w:val="none" w:sz="0" w:space="0" w:color="auto"/>
            <w:left w:val="none" w:sz="0" w:space="0" w:color="auto"/>
            <w:bottom w:val="none" w:sz="0" w:space="0" w:color="auto"/>
            <w:right w:val="none" w:sz="0" w:space="0" w:color="auto"/>
          </w:divBdr>
        </w:div>
        <w:div w:id="780105662">
          <w:marLeft w:val="0"/>
          <w:marRight w:val="0"/>
          <w:marTop w:val="0"/>
          <w:marBottom w:val="0"/>
          <w:divBdr>
            <w:top w:val="none" w:sz="0" w:space="0" w:color="auto"/>
            <w:left w:val="none" w:sz="0" w:space="0" w:color="auto"/>
            <w:bottom w:val="none" w:sz="0" w:space="0" w:color="auto"/>
            <w:right w:val="none" w:sz="0" w:space="0" w:color="auto"/>
          </w:divBdr>
        </w:div>
        <w:div w:id="1863323633">
          <w:marLeft w:val="0"/>
          <w:marRight w:val="0"/>
          <w:marTop w:val="0"/>
          <w:marBottom w:val="0"/>
          <w:divBdr>
            <w:top w:val="none" w:sz="0" w:space="0" w:color="auto"/>
            <w:left w:val="none" w:sz="0" w:space="0" w:color="auto"/>
            <w:bottom w:val="none" w:sz="0" w:space="0" w:color="auto"/>
            <w:right w:val="none" w:sz="0" w:space="0" w:color="auto"/>
          </w:divBdr>
        </w:div>
        <w:div w:id="1898320041">
          <w:marLeft w:val="0"/>
          <w:marRight w:val="0"/>
          <w:marTop w:val="0"/>
          <w:marBottom w:val="0"/>
          <w:divBdr>
            <w:top w:val="none" w:sz="0" w:space="0" w:color="auto"/>
            <w:left w:val="none" w:sz="0" w:space="0" w:color="auto"/>
            <w:bottom w:val="none" w:sz="0" w:space="0" w:color="auto"/>
            <w:right w:val="none" w:sz="0" w:space="0" w:color="auto"/>
          </w:divBdr>
        </w:div>
        <w:div w:id="503712453">
          <w:marLeft w:val="0"/>
          <w:marRight w:val="0"/>
          <w:marTop w:val="0"/>
          <w:marBottom w:val="0"/>
          <w:divBdr>
            <w:top w:val="none" w:sz="0" w:space="0" w:color="auto"/>
            <w:left w:val="none" w:sz="0" w:space="0" w:color="auto"/>
            <w:bottom w:val="none" w:sz="0" w:space="0" w:color="auto"/>
            <w:right w:val="none" w:sz="0" w:space="0" w:color="auto"/>
          </w:divBdr>
        </w:div>
        <w:div w:id="266544599">
          <w:marLeft w:val="0"/>
          <w:marRight w:val="0"/>
          <w:marTop w:val="0"/>
          <w:marBottom w:val="0"/>
          <w:divBdr>
            <w:top w:val="none" w:sz="0" w:space="0" w:color="auto"/>
            <w:left w:val="none" w:sz="0" w:space="0" w:color="auto"/>
            <w:bottom w:val="none" w:sz="0" w:space="0" w:color="auto"/>
            <w:right w:val="none" w:sz="0" w:space="0" w:color="auto"/>
          </w:divBdr>
        </w:div>
        <w:div w:id="1034647997">
          <w:marLeft w:val="0"/>
          <w:marRight w:val="0"/>
          <w:marTop w:val="0"/>
          <w:marBottom w:val="0"/>
          <w:divBdr>
            <w:top w:val="none" w:sz="0" w:space="0" w:color="auto"/>
            <w:left w:val="none" w:sz="0" w:space="0" w:color="auto"/>
            <w:bottom w:val="none" w:sz="0" w:space="0" w:color="auto"/>
            <w:right w:val="none" w:sz="0" w:space="0" w:color="auto"/>
          </w:divBdr>
        </w:div>
        <w:div w:id="2079745557">
          <w:marLeft w:val="0"/>
          <w:marRight w:val="0"/>
          <w:marTop w:val="0"/>
          <w:marBottom w:val="0"/>
          <w:divBdr>
            <w:top w:val="none" w:sz="0" w:space="0" w:color="auto"/>
            <w:left w:val="none" w:sz="0" w:space="0" w:color="auto"/>
            <w:bottom w:val="none" w:sz="0" w:space="0" w:color="auto"/>
            <w:right w:val="none" w:sz="0" w:space="0" w:color="auto"/>
          </w:divBdr>
        </w:div>
        <w:div w:id="222914002">
          <w:marLeft w:val="0"/>
          <w:marRight w:val="0"/>
          <w:marTop w:val="0"/>
          <w:marBottom w:val="0"/>
          <w:divBdr>
            <w:top w:val="none" w:sz="0" w:space="0" w:color="auto"/>
            <w:left w:val="none" w:sz="0" w:space="0" w:color="auto"/>
            <w:bottom w:val="none" w:sz="0" w:space="0" w:color="auto"/>
            <w:right w:val="none" w:sz="0" w:space="0" w:color="auto"/>
          </w:divBdr>
        </w:div>
        <w:div w:id="156119310">
          <w:marLeft w:val="0"/>
          <w:marRight w:val="0"/>
          <w:marTop w:val="0"/>
          <w:marBottom w:val="0"/>
          <w:divBdr>
            <w:top w:val="none" w:sz="0" w:space="0" w:color="auto"/>
            <w:left w:val="none" w:sz="0" w:space="0" w:color="auto"/>
            <w:bottom w:val="none" w:sz="0" w:space="0" w:color="auto"/>
            <w:right w:val="none" w:sz="0" w:space="0" w:color="auto"/>
          </w:divBdr>
        </w:div>
        <w:div w:id="918366235">
          <w:marLeft w:val="0"/>
          <w:marRight w:val="0"/>
          <w:marTop w:val="0"/>
          <w:marBottom w:val="0"/>
          <w:divBdr>
            <w:top w:val="none" w:sz="0" w:space="0" w:color="auto"/>
            <w:left w:val="none" w:sz="0" w:space="0" w:color="auto"/>
            <w:bottom w:val="none" w:sz="0" w:space="0" w:color="auto"/>
            <w:right w:val="none" w:sz="0" w:space="0" w:color="auto"/>
          </w:divBdr>
        </w:div>
        <w:div w:id="1835343102">
          <w:marLeft w:val="0"/>
          <w:marRight w:val="0"/>
          <w:marTop w:val="0"/>
          <w:marBottom w:val="0"/>
          <w:divBdr>
            <w:top w:val="none" w:sz="0" w:space="0" w:color="auto"/>
            <w:left w:val="none" w:sz="0" w:space="0" w:color="auto"/>
            <w:bottom w:val="none" w:sz="0" w:space="0" w:color="auto"/>
            <w:right w:val="none" w:sz="0" w:space="0" w:color="auto"/>
          </w:divBdr>
        </w:div>
        <w:div w:id="1684013706">
          <w:marLeft w:val="0"/>
          <w:marRight w:val="0"/>
          <w:marTop w:val="0"/>
          <w:marBottom w:val="0"/>
          <w:divBdr>
            <w:top w:val="none" w:sz="0" w:space="0" w:color="auto"/>
            <w:left w:val="none" w:sz="0" w:space="0" w:color="auto"/>
            <w:bottom w:val="none" w:sz="0" w:space="0" w:color="auto"/>
            <w:right w:val="none" w:sz="0" w:space="0" w:color="auto"/>
          </w:divBdr>
        </w:div>
        <w:div w:id="1929533363">
          <w:marLeft w:val="0"/>
          <w:marRight w:val="0"/>
          <w:marTop w:val="0"/>
          <w:marBottom w:val="0"/>
          <w:divBdr>
            <w:top w:val="none" w:sz="0" w:space="0" w:color="auto"/>
            <w:left w:val="none" w:sz="0" w:space="0" w:color="auto"/>
            <w:bottom w:val="none" w:sz="0" w:space="0" w:color="auto"/>
            <w:right w:val="none" w:sz="0" w:space="0" w:color="auto"/>
          </w:divBdr>
        </w:div>
        <w:div w:id="316229759">
          <w:marLeft w:val="0"/>
          <w:marRight w:val="0"/>
          <w:marTop w:val="0"/>
          <w:marBottom w:val="0"/>
          <w:divBdr>
            <w:top w:val="none" w:sz="0" w:space="0" w:color="auto"/>
            <w:left w:val="none" w:sz="0" w:space="0" w:color="auto"/>
            <w:bottom w:val="none" w:sz="0" w:space="0" w:color="auto"/>
            <w:right w:val="none" w:sz="0" w:space="0" w:color="auto"/>
          </w:divBdr>
        </w:div>
        <w:div w:id="36130586">
          <w:marLeft w:val="0"/>
          <w:marRight w:val="0"/>
          <w:marTop w:val="0"/>
          <w:marBottom w:val="0"/>
          <w:divBdr>
            <w:top w:val="none" w:sz="0" w:space="0" w:color="auto"/>
            <w:left w:val="none" w:sz="0" w:space="0" w:color="auto"/>
            <w:bottom w:val="none" w:sz="0" w:space="0" w:color="auto"/>
            <w:right w:val="none" w:sz="0" w:space="0" w:color="auto"/>
          </w:divBdr>
        </w:div>
        <w:div w:id="1094012537">
          <w:marLeft w:val="0"/>
          <w:marRight w:val="0"/>
          <w:marTop w:val="0"/>
          <w:marBottom w:val="0"/>
          <w:divBdr>
            <w:top w:val="none" w:sz="0" w:space="0" w:color="auto"/>
            <w:left w:val="none" w:sz="0" w:space="0" w:color="auto"/>
            <w:bottom w:val="none" w:sz="0" w:space="0" w:color="auto"/>
            <w:right w:val="none" w:sz="0" w:space="0" w:color="auto"/>
          </w:divBdr>
        </w:div>
        <w:div w:id="1498422579">
          <w:marLeft w:val="0"/>
          <w:marRight w:val="0"/>
          <w:marTop w:val="0"/>
          <w:marBottom w:val="0"/>
          <w:divBdr>
            <w:top w:val="none" w:sz="0" w:space="0" w:color="auto"/>
            <w:left w:val="none" w:sz="0" w:space="0" w:color="auto"/>
            <w:bottom w:val="none" w:sz="0" w:space="0" w:color="auto"/>
            <w:right w:val="none" w:sz="0" w:space="0" w:color="auto"/>
          </w:divBdr>
        </w:div>
        <w:div w:id="900288535">
          <w:marLeft w:val="0"/>
          <w:marRight w:val="0"/>
          <w:marTop w:val="0"/>
          <w:marBottom w:val="0"/>
          <w:divBdr>
            <w:top w:val="none" w:sz="0" w:space="0" w:color="auto"/>
            <w:left w:val="none" w:sz="0" w:space="0" w:color="auto"/>
            <w:bottom w:val="none" w:sz="0" w:space="0" w:color="auto"/>
            <w:right w:val="none" w:sz="0" w:space="0" w:color="auto"/>
          </w:divBdr>
        </w:div>
        <w:div w:id="1218514558">
          <w:marLeft w:val="0"/>
          <w:marRight w:val="0"/>
          <w:marTop w:val="0"/>
          <w:marBottom w:val="0"/>
          <w:divBdr>
            <w:top w:val="none" w:sz="0" w:space="0" w:color="auto"/>
            <w:left w:val="none" w:sz="0" w:space="0" w:color="auto"/>
            <w:bottom w:val="none" w:sz="0" w:space="0" w:color="auto"/>
            <w:right w:val="none" w:sz="0" w:space="0" w:color="auto"/>
          </w:divBdr>
        </w:div>
        <w:div w:id="82462587">
          <w:marLeft w:val="0"/>
          <w:marRight w:val="0"/>
          <w:marTop w:val="0"/>
          <w:marBottom w:val="0"/>
          <w:divBdr>
            <w:top w:val="none" w:sz="0" w:space="0" w:color="auto"/>
            <w:left w:val="none" w:sz="0" w:space="0" w:color="auto"/>
            <w:bottom w:val="none" w:sz="0" w:space="0" w:color="auto"/>
            <w:right w:val="none" w:sz="0" w:space="0" w:color="auto"/>
          </w:divBdr>
        </w:div>
        <w:div w:id="1863854128">
          <w:marLeft w:val="0"/>
          <w:marRight w:val="0"/>
          <w:marTop w:val="0"/>
          <w:marBottom w:val="0"/>
          <w:divBdr>
            <w:top w:val="none" w:sz="0" w:space="0" w:color="auto"/>
            <w:left w:val="none" w:sz="0" w:space="0" w:color="auto"/>
            <w:bottom w:val="none" w:sz="0" w:space="0" w:color="auto"/>
            <w:right w:val="none" w:sz="0" w:space="0" w:color="auto"/>
          </w:divBdr>
        </w:div>
        <w:div w:id="32273286">
          <w:marLeft w:val="0"/>
          <w:marRight w:val="0"/>
          <w:marTop w:val="0"/>
          <w:marBottom w:val="0"/>
          <w:divBdr>
            <w:top w:val="none" w:sz="0" w:space="0" w:color="auto"/>
            <w:left w:val="none" w:sz="0" w:space="0" w:color="auto"/>
            <w:bottom w:val="none" w:sz="0" w:space="0" w:color="auto"/>
            <w:right w:val="none" w:sz="0" w:space="0" w:color="auto"/>
          </w:divBdr>
        </w:div>
        <w:div w:id="1796677340">
          <w:marLeft w:val="0"/>
          <w:marRight w:val="0"/>
          <w:marTop w:val="0"/>
          <w:marBottom w:val="0"/>
          <w:divBdr>
            <w:top w:val="none" w:sz="0" w:space="0" w:color="auto"/>
            <w:left w:val="none" w:sz="0" w:space="0" w:color="auto"/>
            <w:bottom w:val="none" w:sz="0" w:space="0" w:color="auto"/>
            <w:right w:val="none" w:sz="0" w:space="0" w:color="auto"/>
          </w:divBdr>
        </w:div>
        <w:div w:id="1053775301">
          <w:marLeft w:val="0"/>
          <w:marRight w:val="0"/>
          <w:marTop w:val="0"/>
          <w:marBottom w:val="0"/>
          <w:divBdr>
            <w:top w:val="none" w:sz="0" w:space="0" w:color="auto"/>
            <w:left w:val="none" w:sz="0" w:space="0" w:color="auto"/>
            <w:bottom w:val="none" w:sz="0" w:space="0" w:color="auto"/>
            <w:right w:val="none" w:sz="0" w:space="0" w:color="auto"/>
          </w:divBdr>
        </w:div>
        <w:div w:id="1866169331">
          <w:marLeft w:val="0"/>
          <w:marRight w:val="0"/>
          <w:marTop w:val="0"/>
          <w:marBottom w:val="0"/>
          <w:divBdr>
            <w:top w:val="none" w:sz="0" w:space="0" w:color="auto"/>
            <w:left w:val="none" w:sz="0" w:space="0" w:color="auto"/>
            <w:bottom w:val="none" w:sz="0" w:space="0" w:color="auto"/>
            <w:right w:val="none" w:sz="0" w:space="0" w:color="auto"/>
          </w:divBdr>
        </w:div>
        <w:div w:id="794907442">
          <w:marLeft w:val="0"/>
          <w:marRight w:val="0"/>
          <w:marTop w:val="0"/>
          <w:marBottom w:val="0"/>
          <w:divBdr>
            <w:top w:val="none" w:sz="0" w:space="0" w:color="auto"/>
            <w:left w:val="none" w:sz="0" w:space="0" w:color="auto"/>
            <w:bottom w:val="none" w:sz="0" w:space="0" w:color="auto"/>
            <w:right w:val="none" w:sz="0" w:space="0" w:color="auto"/>
          </w:divBdr>
        </w:div>
        <w:div w:id="262080420">
          <w:marLeft w:val="0"/>
          <w:marRight w:val="0"/>
          <w:marTop w:val="0"/>
          <w:marBottom w:val="0"/>
          <w:divBdr>
            <w:top w:val="none" w:sz="0" w:space="0" w:color="auto"/>
            <w:left w:val="none" w:sz="0" w:space="0" w:color="auto"/>
            <w:bottom w:val="none" w:sz="0" w:space="0" w:color="auto"/>
            <w:right w:val="none" w:sz="0" w:space="0" w:color="auto"/>
          </w:divBdr>
        </w:div>
        <w:div w:id="1468932803">
          <w:marLeft w:val="0"/>
          <w:marRight w:val="0"/>
          <w:marTop w:val="0"/>
          <w:marBottom w:val="0"/>
          <w:divBdr>
            <w:top w:val="none" w:sz="0" w:space="0" w:color="auto"/>
            <w:left w:val="none" w:sz="0" w:space="0" w:color="auto"/>
            <w:bottom w:val="none" w:sz="0" w:space="0" w:color="auto"/>
            <w:right w:val="none" w:sz="0" w:space="0" w:color="auto"/>
          </w:divBdr>
        </w:div>
        <w:div w:id="505024452">
          <w:marLeft w:val="0"/>
          <w:marRight w:val="0"/>
          <w:marTop w:val="0"/>
          <w:marBottom w:val="0"/>
          <w:divBdr>
            <w:top w:val="none" w:sz="0" w:space="0" w:color="auto"/>
            <w:left w:val="none" w:sz="0" w:space="0" w:color="auto"/>
            <w:bottom w:val="none" w:sz="0" w:space="0" w:color="auto"/>
            <w:right w:val="none" w:sz="0" w:space="0" w:color="auto"/>
          </w:divBdr>
        </w:div>
        <w:div w:id="1203520166">
          <w:marLeft w:val="0"/>
          <w:marRight w:val="0"/>
          <w:marTop w:val="0"/>
          <w:marBottom w:val="0"/>
          <w:divBdr>
            <w:top w:val="none" w:sz="0" w:space="0" w:color="auto"/>
            <w:left w:val="none" w:sz="0" w:space="0" w:color="auto"/>
            <w:bottom w:val="none" w:sz="0" w:space="0" w:color="auto"/>
            <w:right w:val="none" w:sz="0" w:space="0" w:color="auto"/>
          </w:divBdr>
        </w:div>
        <w:div w:id="791366667">
          <w:marLeft w:val="0"/>
          <w:marRight w:val="0"/>
          <w:marTop w:val="0"/>
          <w:marBottom w:val="0"/>
          <w:divBdr>
            <w:top w:val="none" w:sz="0" w:space="0" w:color="auto"/>
            <w:left w:val="none" w:sz="0" w:space="0" w:color="auto"/>
            <w:bottom w:val="none" w:sz="0" w:space="0" w:color="auto"/>
            <w:right w:val="none" w:sz="0" w:space="0" w:color="auto"/>
          </w:divBdr>
        </w:div>
      </w:divsChild>
    </w:div>
    <w:div w:id="557934085">
      <w:bodyDiv w:val="1"/>
      <w:marLeft w:val="0"/>
      <w:marRight w:val="0"/>
      <w:marTop w:val="0"/>
      <w:marBottom w:val="0"/>
      <w:divBdr>
        <w:top w:val="none" w:sz="0" w:space="0" w:color="auto"/>
        <w:left w:val="none" w:sz="0" w:space="0" w:color="auto"/>
        <w:bottom w:val="none" w:sz="0" w:space="0" w:color="auto"/>
        <w:right w:val="none" w:sz="0" w:space="0" w:color="auto"/>
      </w:divBdr>
    </w:div>
    <w:div w:id="557939596">
      <w:bodyDiv w:val="1"/>
      <w:marLeft w:val="0"/>
      <w:marRight w:val="0"/>
      <w:marTop w:val="0"/>
      <w:marBottom w:val="0"/>
      <w:divBdr>
        <w:top w:val="none" w:sz="0" w:space="0" w:color="auto"/>
        <w:left w:val="none" w:sz="0" w:space="0" w:color="auto"/>
        <w:bottom w:val="none" w:sz="0" w:space="0" w:color="auto"/>
        <w:right w:val="none" w:sz="0" w:space="0" w:color="auto"/>
      </w:divBdr>
    </w:div>
    <w:div w:id="558328800">
      <w:bodyDiv w:val="1"/>
      <w:marLeft w:val="0"/>
      <w:marRight w:val="0"/>
      <w:marTop w:val="0"/>
      <w:marBottom w:val="0"/>
      <w:divBdr>
        <w:top w:val="none" w:sz="0" w:space="0" w:color="auto"/>
        <w:left w:val="none" w:sz="0" w:space="0" w:color="auto"/>
        <w:bottom w:val="none" w:sz="0" w:space="0" w:color="auto"/>
        <w:right w:val="none" w:sz="0" w:space="0" w:color="auto"/>
      </w:divBdr>
    </w:div>
    <w:div w:id="558707504">
      <w:bodyDiv w:val="1"/>
      <w:marLeft w:val="0"/>
      <w:marRight w:val="0"/>
      <w:marTop w:val="0"/>
      <w:marBottom w:val="0"/>
      <w:divBdr>
        <w:top w:val="none" w:sz="0" w:space="0" w:color="auto"/>
        <w:left w:val="none" w:sz="0" w:space="0" w:color="auto"/>
        <w:bottom w:val="none" w:sz="0" w:space="0" w:color="auto"/>
        <w:right w:val="none" w:sz="0" w:space="0" w:color="auto"/>
      </w:divBdr>
    </w:div>
    <w:div w:id="558709334">
      <w:bodyDiv w:val="1"/>
      <w:marLeft w:val="0"/>
      <w:marRight w:val="0"/>
      <w:marTop w:val="0"/>
      <w:marBottom w:val="0"/>
      <w:divBdr>
        <w:top w:val="none" w:sz="0" w:space="0" w:color="auto"/>
        <w:left w:val="none" w:sz="0" w:space="0" w:color="auto"/>
        <w:bottom w:val="none" w:sz="0" w:space="0" w:color="auto"/>
        <w:right w:val="none" w:sz="0" w:space="0" w:color="auto"/>
      </w:divBdr>
    </w:div>
    <w:div w:id="558790688">
      <w:bodyDiv w:val="1"/>
      <w:marLeft w:val="0"/>
      <w:marRight w:val="0"/>
      <w:marTop w:val="0"/>
      <w:marBottom w:val="0"/>
      <w:divBdr>
        <w:top w:val="none" w:sz="0" w:space="0" w:color="auto"/>
        <w:left w:val="none" w:sz="0" w:space="0" w:color="auto"/>
        <w:bottom w:val="none" w:sz="0" w:space="0" w:color="auto"/>
        <w:right w:val="none" w:sz="0" w:space="0" w:color="auto"/>
      </w:divBdr>
    </w:div>
    <w:div w:id="558979578">
      <w:bodyDiv w:val="1"/>
      <w:marLeft w:val="0"/>
      <w:marRight w:val="0"/>
      <w:marTop w:val="0"/>
      <w:marBottom w:val="0"/>
      <w:divBdr>
        <w:top w:val="none" w:sz="0" w:space="0" w:color="auto"/>
        <w:left w:val="none" w:sz="0" w:space="0" w:color="auto"/>
        <w:bottom w:val="none" w:sz="0" w:space="0" w:color="auto"/>
        <w:right w:val="none" w:sz="0" w:space="0" w:color="auto"/>
      </w:divBdr>
    </w:div>
    <w:div w:id="559102013">
      <w:bodyDiv w:val="1"/>
      <w:marLeft w:val="0"/>
      <w:marRight w:val="0"/>
      <w:marTop w:val="0"/>
      <w:marBottom w:val="0"/>
      <w:divBdr>
        <w:top w:val="none" w:sz="0" w:space="0" w:color="auto"/>
        <w:left w:val="none" w:sz="0" w:space="0" w:color="auto"/>
        <w:bottom w:val="none" w:sz="0" w:space="0" w:color="auto"/>
        <w:right w:val="none" w:sz="0" w:space="0" w:color="auto"/>
      </w:divBdr>
    </w:div>
    <w:div w:id="559439309">
      <w:bodyDiv w:val="1"/>
      <w:marLeft w:val="0"/>
      <w:marRight w:val="0"/>
      <w:marTop w:val="0"/>
      <w:marBottom w:val="0"/>
      <w:divBdr>
        <w:top w:val="none" w:sz="0" w:space="0" w:color="auto"/>
        <w:left w:val="none" w:sz="0" w:space="0" w:color="auto"/>
        <w:bottom w:val="none" w:sz="0" w:space="0" w:color="auto"/>
        <w:right w:val="none" w:sz="0" w:space="0" w:color="auto"/>
      </w:divBdr>
    </w:div>
    <w:div w:id="559511667">
      <w:bodyDiv w:val="1"/>
      <w:marLeft w:val="0"/>
      <w:marRight w:val="0"/>
      <w:marTop w:val="0"/>
      <w:marBottom w:val="0"/>
      <w:divBdr>
        <w:top w:val="none" w:sz="0" w:space="0" w:color="auto"/>
        <w:left w:val="none" w:sz="0" w:space="0" w:color="auto"/>
        <w:bottom w:val="none" w:sz="0" w:space="0" w:color="auto"/>
        <w:right w:val="none" w:sz="0" w:space="0" w:color="auto"/>
      </w:divBdr>
    </w:div>
    <w:div w:id="559513558">
      <w:bodyDiv w:val="1"/>
      <w:marLeft w:val="0"/>
      <w:marRight w:val="0"/>
      <w:marTop w:val="0"/>
      <w:marBottom w:val="0"/>
      <w:divBdr>
        <w:top w:val="none" w:sz="0" w:space="0" w:color="auto"/>
        <w:left w:val="none" w:sz="0" w:space="0" w:color="auto"/>
        <w:bottom w:val="none" w:sz="0" w:space="0" w:color="auto"/>
        <w:right w:val="none" w:sz="0" w:space="0" w:color="auto"/>
      </w:divBdr>
    </w:div>
    <w:div w:id="559679191">
      <w:bodyDiv w:val="1"/>
      <w:marLeft w:val="0"/>
      <w:marRight w:val="0"/>
      <w:marTop w:val="0"/>
      <w:marBottom w:val="0"/>
      <w:divBdr>
        <w:top w:val="none" w:sz="0" w:space="0" w:color="auto"/>
        <w:left w:val="none" w:sz="0" w:space="0" w:color="auto"/>
        <w:bottom w:val="none" w:sz="0" w:space="0" w:color="auto"/>
        <w:right w:val="none" w:sz="0" w:space="0" w:color="auto"/>
      </w:divBdr>
    </w:div>
    <w:div w:id="559681775">
      <w:bodyDiv w:val="1"/>
      <w:marLeft w:val="0"/>
      <w:marRight w:val="0"/>
      <w:marTop w:val="0"/>
      <w:marBottom w:val="0"/>
      <w:divBdr>
        <w:top w:val="none" w:sz="0" w:space="0" w:color="auto"/>
        <w:left w:val="none" w:sz="0" w:space="0" w:color="auto"/>
        <w:bottom w:val="none" w:sz="0" w:space="0" w:color="auto"/>
        <w:right w:val="none" w:sz="0" w:space="0" w:color="auto"/>
      </w:divBdr>
    </w:div>
    <w:div w:id="559945176">
      <w:bodyDiv w:val="1"/>
      <w:marLeft w:val="0"/>
      <w:marRight w:val="0"/>
      <w:marTop w:val="0"/>
      <w:marBottom w:val="0"/>
      <w:divBdr>
        <w:top w:val="none" w:sz="0" w:space="0" w:color="auto"/>
        <w:left w:val="none" w:sz="0" w:space="0" w:color="auto"/>
        <w:bottom w:val="none" w:sz="0" w:space="0" w:color="auto"/>
        <w:right w:val="none" w:sz="0" w:space="0" w:color="auto"/>
      </w:divBdr>
    </w:div>
    <w:div w:id="559949336">
      <w:bodyDiv w:val="1"/>
      <w:marLeft w:val="0"/>
      <w:marRight w:val="0"/>
      <w:marTop w:val="0"/>
      <w:marBottom w:val="0"/>
      <w:divBdr>
        <w:top w:val="none" w:sz="0" w:space="0" w:color="auto"/>
        <w:left w:val="none" w:sz="0" w:space="0" w:color="auto"/>
        <w:bottom w:val="none" w:sz="0" w:space="0" w:color="auto"/>
        <w:right w:val="none" w:sz="0" w:space="0" w:color="auto"/>
      </w:divBdr>
    </w:div>
    <w:div w:id="560408112">
      <w:bodyDiv w:val="1"/>
      <w:marLeft w:val="0"/>
      <w:marRight w:val="0"/>
      <w:marTop w:val="0"/>
      <w:marBottom w:val="0"/>
      <w:divBdr>
        <w:top w:val="none" w:sz="0" w:space="0" w:color="auto"/>
        <w:left w:val="none" w:sz="0" w:space="0" w:color="auto"/>
        <w:bottom w:val="none" w:sz="0" w:space="0" w:color="auto"/>
        <w:right w:val="none" w:sz="0" w:space="0" w:color="auto"/>
      </w:divBdr>
    </w:div>
    <w:div w:id="560554454">
      <w:bodyDiv w:val="1"/>
      <w:marLeft w:val="0"/>
      <w:marRight w:val="0"/>
      <w:marTop w:val="0"/>
      <w:marBottom w:val="0"/>
      <w:divBdr>
        <w:top w:val="none" w:sz="0" w:space="0" w:color="auto"/>
        <w:left w:val="none" w:sz="0" w:space="0" w:color="auto"/>
        <w:bottom w:val="none" w:sz="0" w:space="0" w:color="auto"/>
        <w:right w:val="none" w:sz="0" w:space="0" w:color="auto"/>
      </w:divBdr>
    </w:div>
    <w:div w:id="560560949">
      <w:bodyDiv w:val="1"/>
      <w:marLeft w:val="0"/>
      <w:marRight w:val="0"/>
      <w:marTop w:val="0"/>
      <w:marBottom w:val="0"/>
      <w:divBdr>
        <w:top w:val="none" w:sz="0" w:space="0" w:color="auto"/>
        <w:left w:val="none" w:sz="0" w:space="0" w:color="auto"/>
        <w:bottom w:val="none" w:sz="0" w:space="0" w:color="auto"/>
        <w:right w:val="none" w:sz="0" w:space="0" w:color="auto"/>
      </w:divBdr>
    </w:div>
    <w:div w:id="560792709">
      <w:bodyDiv w:val="1"/>
      <w:marLeft w:val="0"/>
      <w:marRight w:val="0"/>
      <w:marTop w:val="0"/>
      <w:marBottom w:val="0"/>
      <w:divBdr>
        <w:top w:val="none" w:sz="0" w:space="0" w:color="auto"/>
        <w:left w:val="none" w:sz="0" w:space="0" w:color="auto"/>
        <w:bottom w:val="none" w:sz="0" w:space="0" w:color="auto"/>
        <w:right w:val="none" w:sz="0" w:space="0" w:color="auto"/>
      </w:divBdr>
    </w:div>
    <w:div w:id="560798248">
      <w:bodyDiv w:val="1"/>
      <w:marLeft w:val="0"/>
      <w:marRight w:val="0"/>
      <w:marTop w:val="0"/>
      <w:marBottom w:val="0"/>
      <w:divBdr>
        <w:top w:val="none" w:sz="0" w:space="0" w:color="auto"/>
        <w:left w:val="none" w:sz="0" w:space="0" w:color="auto"/>
        <w:bottom w:val="none" w:sz="0" w:space="0" w:color="auto"/>
        <w:right w:val="none" w:sz="0" w:space="0" w:color="auto"/>
      </w:divBdr>
    </w:div>
    <w:div w:id="560871618">
      <w:bodyDiv w:val="1"/>
      <w:marLeft w:val="0"/>
      <w:marRight w:val="0"/>
      <w:marTop w:val="0"/>
      <w:marBottom w:val="0"/>
      <w:divBdr>
        <w:top w:val="none" w:sz="0" w:space="0" w:color="auto"/>
        <w:left w:val="none" w:sz="0" w:space="0" w:color="auto"/>
        <w:bottom w:val="none" w:sz="0" w:space="0" w:color="auto"/>
        <w:right w:val="none" w:sz="0" w:space="0" w:color="auto"/>
      </w:divBdr>
    </w:div>
    <w:div w:id="561065062">
      <w:bodyDiv w:val="1"/>
      <w:marLeft w:val="0"/>
      <w:marRight w:val="0"/>
      <w:marTop w:val="0"/>
      <w:marBottom w:val="0"/>
      <w:divBdr>
        <w:top w:val="none" w:sz="0" w:space="0" w:color="auto"/>
        <w:left w:val="none" w:sz="0" w:space="0" w:color="auto"/>
        <w:bottom w:val="none" w:sz="0" w:space="0" w:color="auto"/>
        <w:right w:val="none" w:sz="0" w:space="0" w:color="auto"/>
      </w:divBdr>
    </w:div>
    <w:div w:id="561255182">
      <w:bodyDiv w:val="1"/>
      <w:marLeft w:val="0"/>
      <w:marRight w:val="0"/>
      <w:marTop w:val="0"/>
      <w:marBottom w:val="0"/>
      <w:divBdr>
        <w:top w:val="none" w:sz="0" w:space="0" w:color="auto"/>
        <w:left w:val="none" w:sz="0" w:space="0" w:color="auto"/>
        <w:bottom w:val="none" w:sz="0" w:space="0" w:color="auto"/>
        <w:right w:val="none" w:sz="0" w:space="0" w:color="auto"/>
      </w:divBdr>
    </w:div>
    <w:div w:id="561402667">
      <w:bodyDiv w:val="1"/>
      <w:marLeft w:val="0"/>
      <w:marRight w:val="0"/>
      <w:marTop w:val="0"/>
      <w:marBottom w:val="0"/>
      <w:divBdr>
        <w:top w:val="none" w:sz="0" w:space="0" w:color="auto"/>
        <w:left w:val="none" w:sz="0" w:space="0" w:color="auto"/>
        <w:bottom w:val="none" w:sz="0" w:space="0" w:color="auto"/>
        <w:right w:val="none" w:sz="0" w:space="0" w:color="auto"/>
      </w:divBdr>
    </w:div>
    <w:div w:id="561798235">
      <w:bodyDiv w:val="1"/>
      <w:marLeft w:val="0"/>
      <w:marRight w:val="0"/>
      <w:marTop w:val="0"/>
      <w:marBottom w:val="0"/>
      <w:divBdr>
        <w:top w:val="none" w:sz="0" w:space="0" w:color="auto"/>
        <w:left w:val="none" w:sz="0" w:space="0" w:color="auto"/>
        <w:bottom w:val="none" w:sz="0" w:space="0" w:color="auto"/>
        <w:right w:val="none" w:sz="0" w:space="0" w:color="auto"/>
      </w:divBdr>
    </w:div>
    <w:div w:id="561871981">
      <w:bodyDiv w:val="1"/>
      <w:marLeft w:val="0"/>
      <w:marRight w:val="0"/>
      <w:marTop w:val="0"/>
      <w:marBottom w:val="0"/>
      <w:divBdr>
        <w:top w:val="none" w:sz="0" w:space="0" w:color="auto"/>
        <w:left w:val="none" w:sz="0" w:space="0" w:color="auto"/>
        <w:bottom w:val="none" w:sz="0" w:space="0" w:color="auto"/>
        <w:right w:val="none" w:sz="0" w:space="0" w:color="auto"/>
      </w:divBdr>
    </w:div>
    <w:div w:id="562571173">
      <w:bodyDiv w:val="1"/>
      <w:marLeft w:val="0"/>
      <w:marRight w:val="0"/>
      <w:marTop w:val="0"/>
      <w:marBottom w:val="0"/>
      <w:divBdr>
        <w:top w:val="none" w:sz="0" w:space="0" w:color="auto"/>
        <w:left w:val="none" w:sz="0" w:space="0" w:color="auto"/>
        <w:bottom w:val="none" w:sz="0" w:space="0" w:color="auto"/>
        <w:right w:val="none" w:sz="0" w:space="0" w:color="auto"/>
      </w:divBdr>
    </w:div>
    <w:div w:id="562717881">
      <w:bodyDiv w:val="1"/>
      <w:marLeft w:val="0"/>
      <w:marRight w:val="0"/>
      <w:marTop w:val="0"/>
      <w:marBottom w:val="0"/>
      <w:divBdr>
        <w:top w:val="none" w:sz="0" w:space="0" w:color="auto"/>
        <w:left w:val="none" w:sz="0" w:space="0" w:color="auto"/>
        <w:bottom w:val="none" w:sz="0" w:space="0" w:color="auto"/>
        <w:right w:val="none" w:sz="0" w:space="0" w:color="auto"/>
      </w:divBdr>
    </w:div>
    <w:div w:id="562763467">
      <w:bodyDiv w:val="1"/>
      <w:marLeft w:val="0"/>
      <w:marRight w:val="0"/>
      <w:marTop w:val="0"/>
      <w:marBottom w:val="0"/>
      <w:divBdr>
        <w:top w:val="none" w:sz="0" w:space="0" w:color="auto"/>
        <w:left w:val="none" w:sz="0" w:space="0" w:color="auto"/>
        <w:bottom w:val="none" w:sz="0" w:space="0" w:color="auto"/>
        <w:right w:val="none" w:sz="0" w:space="0" w:color="auto"/>
      </w:divBdr>
    </w:div>
    <w:div w:id="562832389">
      <w:bodyDiv w:val="1"/>
      <w:marLeft w:val="0"/>
      <w:marRight w:val="0"/>
      <w:marTop w:val="0"/>
      <w:marBottom w:val="0"/>
      <w:divBdr>
        <w:top w:val="none" w:sz="0" w:space="0" w:color="auto"/>
        <w:left w:val="none" w:sz="0" w:space="0" w:color="auto"/>
        <w:bottom w:val="none" w:sz="0" w:space="0" w:color="auto"/>
        <w:right w:val="none" w:sz="0" w:space="0" w:color="auto"/>
      </w:divBdr>
    </w:div>
    <w:div w:id="563105013">
      <w:bodyDiv w:val="1"/>
      <w:marLeft w:val="0"/>
      <w:marRight w:val="0"/>
      <w:marTop w:val="0"/>
      <w:marBottom w:val="0"/>
      <w:divBdr>
        <w:top w:val="none" w:sz="0" w:space="0" w:color="auto"/>
        <w:left w:val="none" w:sz="0" w:space="0" w:color="auto"/>
        <w:bottom w:val="none" w:sz="0" w:space="0" w:color="auto"/>
        <w:right w:val="none" w:sz="0" w:space="0" w:color="auto"/>
      </w:divBdr>
    </w:div>
    <w:div w:id="563224315">
      <w:bodyDiv w:val="1"/>
      <w:marLeft w:val="0"/>
      <w:marRight w:val="0"/>
      <w:marTop w:val="0"/>
      <w:marBottom w:val="0"/>
      <w:divBdr>
        <w:top w:val="none" w:sz="0" w:space="0" w:color="auto"/>
        <w:left w:val="none" w:sz="0" w:space="0" w:color="auto"/>
        <w:bottom w:val="none" w:sz="0" w:space="0" w:color="auto"/>
        <w:right w:val="none" w:sz="0" w:space="0" w:color="auto"/>
      </w:divBdr>
    </w:div>
    <w:div w:id="563414138">
      <w:bodyDiv w:val="1"/>
      <w:marLeft w:val="0"/>
      <w:marRight w:val="0"/>
      <w:marTop w:val="0"/>
      <w:marBottom w:val="0"/>
      <w:divBdr>
        <w:top w:val="none" w:sz="0" w:space="0" w:color="auto"/>
        <w:left w:val="none" w:sz="0" w:space="0" w:color="auto"/>
        <w:bottom w:val="none" w:sz="0" w:space="0" w:color="auto"/>
        <w:right w:val="none" w:sz="0" w:space="0" w:color="auto"/>
      </w:divBdr>
    </w:div>
    <w:div w:id="563416707">
      <w:bodyDiv w:val="1"/>
      <w:marLeft w:val="0"/>
      <w:marRight w:val="0"/>
      <w:marTop w:val="0"/>
      <w:marBottom w:val="0"/>
      <w:divBdr>
        <w:top w:val="none" w:sz="0" w:space="0" w:color="auto"/>
        <w:left w:val="none" w:sz="0" w:space="0" w:color="auto"/>
        <w:bottom w:val="none" w:sz="0" w:space="0" w:color="auto"/>
        <w:right w:val="none" w:sz="0" w:space="0" w:color="auto"/>
      </w:divBdr>
    </w:div>
    <w:div w:id="563806862">
      <w:bodyDiv w:val="1"/>
      <w:marLeft w:val="0"/>
      <w:marRight w:val="0"/>
      <w:marTop w:val="0"/>
      <w:marBottom w:val="0"/>
      <w:divBdr>
        <w:top w:val="none" w:sz="0" w:space="0" w:color="auto"/>
        <w:left w:val="none" w:sz="0" w:space="0" w:color="auto"/>
        <w:bottom w:val="none" w:sz="0" w:space="0" w:color="auto"/>
        <w:right w:val="none" w:sz="0" w:space="0" w:color="auto"/>
      </w:divBdr>
    </w:div>
    <w:div w:id="563875424">
      <w:bodyDiv w:val="1"/>
      <w:marLeft w:val="0"/>
      <w:marRight w:val="0"/>
      <w:marTop w:val="0"/>
      <w:marBottom w:val="0"/>
      <w:divBdr>
        <w:top w:val="none" w:sz="0" w:space="0" w:color="auto"/>
        <w:left w:val="none" w:sz="0" w:space="0" w:color="auto"/>
        <w:bottom w:val="none" w:sz="0" w:space="0" w:color="auto"/>
        <w:right w:val="none" w:sz="0" w:space="0" w:color="auto"/>
      </w:divBdr>
    </w:div>
    <w:div w:id="564294645">
      <w:bodyDiv w:val="1"/>
      <w:marLeft w:val="0"/>
      <w:marRight w:val="0"/>
      <w:marTop w:val="0"/>
      <w:marBottom w:val="0"/>
      <w:divBdr>
        <w:top w:val="none" w:sz="0" w:space="0" w:color="auto"/>
        <w:left w:val="none" w:sz="0" w:space="0" w:color="auto"/>
        <w:bottom w:val="none" w:sz="0" w:space="0" w:color="auto"/>
        <w:right w:val="none" w:sz="0" w:space="0" w:color="auto"/>
      </w:divBdr>
    </w:div>
    <w:div w:id="564297264">
      <w:bodyDiv w:val="1"/>
      <w:marLeft w:val="0"/>
      <w:marRight w:val="0"/>
      <w:marTop w:val="0"/>
      <w:marBottom w:val="0"/>
      <w:divBdr>
        <w:top w:val="none" w:sz="0" w:space="0" w:color="auto"/>
        <w:left w:val="none" w:sz="0" w:space="0" w:color="auto"/>
        <w:bottom w:val="none" w:sz="0" w:space="0" w:color="auto"/>
        <w:right w:val="none" w:sz="0" w:space="0" w:color="auto"/>
      </w:divBdr>
    </w:div>
    <w:div w:id="564537485">
      <w:bodyDiv w:val="1"/>
      <w:marLeft w:val="0"/>
      <w:marRight w:val="0"/>
      <w:marTop w:val="0"/>
      <w:marBottom w:val="0"/>
      <w:divBdr>
        <w:top w:val="none" w:sz="0" w:space="0" w:color="auto"/>
        <w:left w:val="none" w:sz="0" w:space="0" w:color="auto"/>
        <w:bottom w:val="none" w:sz="0" w:space="0" w:color="auto"/>
        <w:right w:val="none" w:sz="0" w:space="0" w:color="auto"/>
      </w:divBdr>
    </w:div>
    <w:div w:id="564604040">
      <w:bodyDiv w:val="1"/>
      <w:marLeft w:val="0"/>
      <w:marRight w:val="0"/>
      <w:marTop w:val="0"/>
      <w:marBottom w:val="0"/>
      <w:divBdr>
        <w:top w:val="none" w:sz="0" w:space="0" w:color="auto"/>
        <w:left w:val="none" w:sz="0" w:space="0" w:color="auto"/>
        <w:bottom w:val="none" w:sz="0" w:space="0" w:color="auto"/>
        <w:right w:val="none" w:sz="0" w:space="0" w:color="auto"/>
      </w:divBdr>
      <w:divsChild>
        <w:div w:id="56442923">
          <w:marLeft w:val="0"/>
          <w:marRight w:val="0"/>
          <w:marTop w:val="0"/>
          <w:marBottom w:val="0"/>
          <w:divBdr>
            <w:top w:val="none" w:sz="0" w:space="0" w:color="auto"/>
            <w:left w:val="none" w:sz="0" w:space="0" w:color="auto"/>
            <w:bottom w:val="none" w:sz="0" w:space="0" w:color="auto"/>
            <w:right w:val="none" w:sz="0" w:space="0" w:color="auto"/>
          </w:divBdr>
        </w:div>
        <w:div w:id="1663926058">
          <w:marLeft w:val="0"/>
          <w:marRight w:val="0"/>
          <w:marTop w:val="0"/>
          <w:marBottom w:val="0"/>
          <w:divBdr>
            <w:top w:val="none" w:sz="0" w:space="0" w:color="auto"/>
            <w:left w:val="none" w:sz="0" w:space="0" w:color="auto"/>
            <w:bottom w:val="none" w:sz="0" w:space="0" w:color="auto"/>
            <w:right w:val="none" w:sz="0" w:space="0" w:color="auto"/>
          </w:divBdr>
        </w:div>
        <w:div w:id="799883374">
          <w:marLeft w:val="0"/>
          <w:marRight w:val="0"/>
          <w:marTop w:val="0"/>
          <w:marBottom w:val="0"/>
          <w:divBdr>
            <w:top w:val="none" w:sz="0" w:space="0" w:color="auto"/>
            <w:left w:val="none" w:sz="0" w:space="0" w:color="auto"/>
            <w:bottom w:val="none" w:sz="0" w:space="0" w:color="auto"/>
            <w:right w:val="none" w:sz="0" w:space="0" w:color="auto"/>
          </w:divBdr>
        </w:div>
        <w:div w:id="1619095798">
          <w:marLeft w:val="0"/>
          <w:marRight w:val="0"/>
          <w:marTop w:val="0"/>
          <w:marBottom w:val="0"/>
          <w:divBdr>
            <w:top w:val="none" w:sz="0" w:space="0" w:color="auto"/>
            <w:left w:val="none" w:sz="0" w:space="0" w:color="auto"/>
            <w:bottom w:val="none" w:sz="0" w:space="0" w:color="auto"/>
            <w:right w:val="none" w:sz="0" w:space="0" w:color="auto"/>
          </w:divBdr>
        </w:div>
        <w:div w:id="1941059078">
          <w:marLeft w:val="0"/>
          <w:marRight w:val="0"/>
          <w:marTop w:val="0"/>
          <w:marBottom w:val="0"/>
          <w:divBdr>
            <w:top w:val="none" w:sz="0" w:space="0" w:color="auto"/>
            <w:left w:val="none" w:sz="0" w:space="0" w:color="auto"/>
            <w:bottom w:val="none" w:sz="0" w:space="0" w:color="auto"/>
            <w:right w:val="none" w:sz="0" w:space="0" w:color="auto"/>
          </w:divBdr>
        </w:div>
        <w:div w:id="333798344">
          <w:marLeft w:val="0"/>
          <w:marRight w:val="0"/>
          <w:marTop w:val="0"/>
          <w:marBottom w:val="0"/>
          <w:divBdr>
            <w:top w:val="none" w:sz="0" w:space="0" w:color="auto"/>
            <w:left w:val="none" w:sz="0" w:space="0" w:color="auto"/>
            <w:bottom w:val="none" w:sz="0" w:space="0" w:color="auto"/>
            <w:right w:val="none" w:sz="0" w:space="0" w:color="auto"/>
          </w:divBdr>
        </w:div>
        <w:div w:id="48577017">
          <w:marLeft w:val="0"/>
          <w:marRight w:val="0"/>
          <w:marTop w:val="0"/>
          <w:marBottom w:val="0"/>
          <w:divBdr>
            <w:top w:val="none" w:sz="0" w:space="0" w:color="auto"/>
            <w:left w:val="none" w:sz="0" w:space="0" w:color="auto"/>
            <w:bottom w:val="none" w:sz="0" w:space="0" w:color="auto"/>
            <w:right w:val="none" w:sz="0" w:space="0" w:color="auto"/>
          </w:divBdr>
        </w:div>
        <w:div w:id="1906529442">
          <w:marLeft w:val="0"/>
          <w:marRight w:val="0"/>
          <w:marTop w:val="0"/>
          <w:marBottom w:val="0"/>
          <w:divBdr>
            <w:top w:val="none" w:sz="0" w:space="0" w:color="auto"/>
            <w:left w:val="none" w:sz="0" w:space="0" w:color="auto"/>
            <w:bottom w:val="none" w:sz="0" w:space="0" w:color="auto"/>
            <w:right w:val="none" w:sz="0" w:space="0" w:color="auto"/>
          </w:divBdr>
        </w:div>
        <w:div w:id="919413388">
          <w:marLeft w:val="0"/>
          <w:marRight w:val="0"/>
          <w:marTop w:val="0"/>
          <w:marBottom w:val="0"/>
          <w:divBdr>
            <w:top w:val="none" w:sz="0" w:space="0" w:color="auto"/>
            <w:left w:val="none" w:sz="0" w:space="0" w:color="auto"/>
            <w:bottom w:val="none" w:sz="0" w:space="0" w:color="auto"/>
            <w:right w:val="none" w:sz="0" w:space="0" w:color="auto"/>
          </w:divBdr>
        </w:div>
        <w:div w:id="1230000575">
          <w:marLeft w:val="0"/>
          <w:marRight w:val="0"/>
          <w:marTop w:val="0"/>
          <w:marBottom w:val="0"/>
          <w:divBdr>
            <w:top w:val="none" w:sz="0" w:space="0" w:color="auto"/>
            <w:left w:val="none" w:sz="0" w:space="0" w:color="auto"/>
            <w:bottom w:val="none" w:sz="0" w:space="0" w:color="auto"/>
            <w:right w:val="none" w:sz="0" w:space="0" w:color="auto"/>
          </w:divBdr>
        </w:div>
        <w:div w:id="731738691">
          <w:marLeft w:val="0"/>
          <w:marRight w:val="0"/>
          <w:marTop w:val="0"/>
          <w:marBottom w:val="0"/>
          <w:divBdr>
            <w:top w:val="none" w:sz="0" w:space="0" w:color="auto"/>
            <w:left w:val="none" w:sz="0" w:space="0" w:color="auto"/>
            <w:bottom w:val="none" w:sz="0" w:space="0" w:color="auto"/>
            <w:right w:val="none" w:sz="0" w:space="0" w:color="auto"/>
          </w:divBdr>
        </w:div>
        <w:div w:id="305279944">
          <w:marLeft w:val="0"/>
          <w:marRight w:val="0"/>
          <w:marTop w:val="0"/>
          <w:marBottom w:val="0"/>
          <w:divBdr>
            <w:top w:val="none" w:sz="0" w:space="0" w:color="auto"/>
            <w:left w:val="none" w:sz="0" w:space="0" w:color="auto"/>
            <w:bottom w:val="none" w:sz="0" w:space="0" w:color="auto"/>
            <w:right w:val="none" w:sz="0" w:space="0" w:color="auto"/>
          </w:divBdr>
        </w:div>
        <w:div w:id="1730302669">
          <w:marLeft w:val="0"/>
          <w:marRight w:val="0"/>
          <w:marTop w:val="0"/>
          <w:marBottom w:val="0"/>
          <w:divBdr>
            <w:top w:val="none" w:sz="0" w:space="0" w:color="auto"/>
            <w:left w:val="none" w:sz="0" w:space="0" w:color="auto"/>
            <w:bottom w:val="none" w:sz="0" w:space="0" w:color="auto"/>
            <w:right w:val="none" w:sz="0" w:space="0" w:color="auto"/>
          </w:divBdr>
        </w:div>
        <w:div w:id="811363716">
          <w:marLeft w:val="0"/>
          <w:marRight w:val="0"/>
          <w:marTop w:val="0"/>
          <w:marBottom w:val="0"/>
          <w:divBdr>
            <w:top w:val="none" w:sz="0" w:space="0" w:color="auto"/>
            <w:left w:val="none" w:sz="0" w:space="0" w:color="auto"/>
            <w:bottom w:val="none" w:sz="0" w:space="0" w:color="auto"/>
            <w:right w:val="none" w:sz="0" w:space="0" w:color="auto"/>
          </w:divBdr>
        </w:div>
        <w:div w:id="1778212522">
          <w:marLeft w:val="0"/>
          <w:marRight w:val="0"/>
          <w:marTop w:val="0"/>
          <w:marBottom w:val="0"/>
          <w:divBdr>
            <w:top w:val="none" w:sz="0" w:space="0" w:color="auto"/>
            <w:left w:val="none" w:sz="0" w:space="0" w:color="auto"/>
            <w:bottom w:val="none" w:sz="0" w:space="0" w:color="auto"/>
            <w:right w:val="none" w:sz="0" w:space="0" w:color="auto"/>
          </w:divBdr>
        </w:div>
        <w:div w:id="1560821437">
          <w:marLeft w:val="0"/>
          <w:marRight w:val="0"/>
          <w:marTop w:val="0"/>
          <w:marBottom w:val="0"/>
          <w:divBdr>
            <w:top w:val="none" w:sz="0" w:space="0" w:color="auto"/>
            <w:left w:val="none" w:sz="0" w:space="0" w:color="auto"/>
            <w:bottom w:val="none" w:sz="0" w:space="0" w:color="auto"/>
            <w:right w:val="none" w:sz="0" w:space="0" w:color="auto"/>
          </w:divBdr>
        </w:div>
        <w:div w:id="1796169138">
          <w:marLeft w:val="0"/>
          <w:marRight w:val="0"/>
          <w:marTop w:val="0"/>
          <w:marBottom w:val="0"/>
          <w:divBdr>
            <w:top w:val="none" w:sz="0" w:space="0" w:color="auto"/>
            <w:left w:val="none" w:sz="0" w:space="0" w:color="auto"/>
            <w:bottom w:val="none" w:sz="0" w:space="0" w:color="auto"/>
            <w:right w:val="none" w:sz="0" w:space="0" w:color="auto"/>
          </w:divBdr>
        </w:div>
        <w:div w:id="1928414937">
          <w:marLeft w:val="0"/>
          <w:marRight w:val="0"/>
          <w:marTop w:val="0"/>
          <w:marBottom w:val="0"/>
          <w:divBdr>
            <w:top w:val="none" w:sz="0" w:space="0" w:color="auto"/>
            <w:left w:val="none" w:sz="0" w:space="0" w:color="auto"/>
            <w:bottom w:val="none" w:sz="0" w:space="0" w:color="auto"/>
            <w:right w:val="none" w:sz="0" w:space="0" w:color="auto"/>
          </w:divBdr>
        </w:div>
        <w:div w:id="1804690698">
          <w:marLeft w:val="0"/>
          <w:marRight w:val="0"/>
          <w:marTop w:val="0"/>
          <w:marBottom w:val="0"/>
          <w:divBdr>
            <w:top w:val="none" w:sz="0" w:space="0" w:color="auto"/>
            <w:left w:val="none" w:sz="0" w:space="0" w:color="auto"/>
            <w:bottom w:val="none" w:sz="0" w:space="0" w:color="auto"/>
            <w:right w:val="none" w:sz="0" w:space="0" w:color="auto"/>
          </w:divBdr>
        </w:div>
        <w:div w:id="2100566402">
          <w:marLeft w:val="0"/>
          <w:marRight w:val="0"/>
          <w:marTop w:val="0"/>
          <w:marBottom w:val="0"/>
          <w:divBdr>
            <w:top w:val="none" w:sz="0" w:space="0" w:color="auto"/>
            <w:left w:val="none" w:sz="0" w:space="0" w:color="auto"/>
            <w:bottom w:val="none" w:sz="0" w:space="0" w:color="auto"/>
            <w:right w:val="none" w:sz="0" w:space="0" w:color="auto"/>
          </w:divBdr>
        </w:div>
        <w:div w:id="89814492">
          <w:marLeft w:val="0"/>
          <w:marRight w:val="0"/>
          <w:marTop w:val="0"/>
          <w:marBottom w:val="0"/>
          <w:divBdr>
            <w:top w:val="none" w:sz="0" w:space="0" w:color="auto"/>
            <w:left w:val="none" w:sz="0" w:space="0" w:color="auto"/>
            <w:bottom w:val="none" w:sz="0" w:space="0" w:color="auto"/>
            <w:right w:val="none" w:sz="0" w:space="0" w:color="auto"/>
          </w:divBdr>
        </w:div>
        <w:div w:id="1879589509">
          <w:marLeft w:val="0"/>
          <w:marRight w:val="0"/>
          <w:marTop w:val="0"/>
          <w:marBottom w:val="0"/>
          <w:divBdr>
            <w:top w:val="none" w:sz="0" w:space="0" w:color="auto"/>
            <w:left w:val="none" w:sz="0" w:space="0" w:color="auto"/>
            <w:bottom w:val="none" w:sz="0" w:space="0" w:color="auto"/>
            <w:right w:val="none" w:sz="0" w:space="0" w:color="auto"/>
          </w:divBdr>
        </w:div>
        <w:div w:id="1614049482">
          <w:marLeft w:val="0"/>
          <w:marRight w:val="0"/>
          <w:marTop w:val="0"/>
          <w:marBottom w:val="0"/>
          <w:divBdr>
            <w:top w:val="none" w:sz="0" w:space="0" w:color="auto"/>
            <w:left w:val="none" w:sz="0" w:space="0" w:color="auto"/>
            <w:bottom w:val="none" w:sz="0" w:space="0" w:color="auto"/>
            <w:right w:val="none" w:sz="0" w:space="0" w:color="auto"/>
          </w:divBdr>
        </w:div>
        <w:div w:id="714112823">
          <w:marLeft w:val="0"/>
          <w:marRight w:val="0"/>
          <w:marTop w:val="0"/>
          <w:marBottom w:val="0"/>
          <w:divBdr>
            <w:top w:val="none" w:sz="0" w:space="0" w:color="auto"/>
            <w:left w:val="none" w:sz="0" w:space="0" w:color="auto"/>
            <w:bottom w:val="none" w:sz="0" w:space="0" w:color="auto"/>
            <w:right w:val="none" w:sz="0" w:space="0" w:color="auto"/>
          </w:divBdr>
        </w:div>
        <w:div w:id="1352607367">
          <w:marLeft w:val="0"/>
          <w:marRight w:val="0"/>
          <w:marTop w:val="0"/>
          <w:marBottom w:val="0"/>
          <w:divBdr>
            <w:top w:val="none" w:sz="0" w:space="0" w:color="auto"/>
            <w:left w:val="none" w:sz="0" w:space="0" w:color="auto"/>
            <w:bottom w:val="none" w:sz="0" w:space="0" w:color="auto"/>
            <w:right w:val="none" w:sz="0" w:space="0" w:color="auto"/>
          </w:divBdr>
        </w:div>
        <w:div w:id="1758818638">
          <w:marLeft w:val="0"/>
          <w:marRight w:val="0"/>
          <w:marTop w:val="0"/>
          <w:marBottom w:val="0"/>
          <w:divBdr>
            <w:top w:val="none" w:sz="0" w:space="0" w:color="auto"/>
            <w:left w:val="none" w:sz="0" w:space="0" w:color="auto"/>
            <w:bottom w:val="none" w:sz="0" w:space="0" w:color="auto"/>
            <w:right w:val="none" w:sz="0" w:space="0" w:color="auto"/>
          </w:divBdr>
        </w:div>
        <w:div w:id="457844098">
          <w:marLeft w:val="0"/>
          <w:marRight w:val="0"/>
          <w:marTop w:val="0"/>
          <w:marBottom w:val="0"/>
          <w:divBdr>
            <w:top w:val="none" w:sz="0" w:space="0" w:color="auto"/>
            <w:left w:val="none" w:sz="0" w:space="0" w:color="auto"/>
            <w:bottom w:val="none" w:sz="0" w:space="0" w:color="auto"/>
            <w:right w:val="none" w:sz="0" w:space="0" w:color="auto"/>
          </w:divBdr>
        </w:div>
        <w:div w:id="1551264651">
          <w:marLeft w:val="0"/>
          <w:marRight w:val="0"/>
          <w:marTop w:val="0"/>
          <w:marBottom w:val="0"/>
          <w:divBdr>
            <w:top w:val="none" w:sz="0" w:space="0" w:color="auto"/>
            <w:left w:val="none" w:sz="0" w:space="0" w:color="auto"/>
            <w:bottom w:val="none" w:sz="0" w:space="0" w:color="auto"/>
            <w:right w:val="none" w:sz="0" w:space="0" w:color="auto"/>
          </w:divBdr>
        </w:div>
        <w:div w:id="1921718940">
          <w:marLeft w:val="0"/>
          <w:marRight w:val="0"/>
          <w:marTop w:val="0"/>
          <w:marBottom w:val="0"/>
          <w:divBdr>
            <w:top w:val="none" w:sz="0" w:space="0" w:color="auto"/>
            <w:left w:val="none" w:sz="0" w:space="0" w:color="auto"/>
            <w:bottom w:val="none" w:sz="0" w:space="0" w:color="auto"/>
            <w:right w:val="none" w:sz="0" w:space="0" w:color="auto"/>
          </w:divBdr>
        </w:div>
        <w:div w:id="318046866">
          <w:marLeft w:val="0"/>
          <w:marRight w:val="0"/>
          <w:marTop w:val="0"/>
          <w:marBottom w:val="0"/>
          <w:divBdr>
            <w:top w:val="none" w:sz="0" w:space="0" w:color="auto"/>
            <w:left w:val="none" w:sz="0" w:space="0" w:color="auto"/>
            <w:bottom w:val="none" w:sz="0" w:space="0" w:color="auto"/>
            <w:right w:val="none" w:sz="0" w:space="0" w:color="auto"/>
          </w:divBdr>
        </w:div>
        <w:div w:id="1490829609">
          <w:marLeft w:val="0"/>
          <w:marRight w:val="0"/>
          <w:marTop w:val="0"/>
          <w:marBottom w:val="0"/>
          <w:divBdr>
            <w:top w:val="none" w:sz="0" w:space="0" w:color="auto"/>
            <w:left w:val="none" w:sz="0" w:space="0" w:color="auto"/>
            <w:bottom w:val="none" w:sz="0" w:space="0" w:color="auto"/>
            <w:right w:val="none" w:sz="0" w:space="0" w:color="auto"/>
          </w:divBdr>
        </w:div>
        <w:div w:id="2116095461">
          <w:marLeft w:val="0"/>
          <w:marRight w:val="0"/>
          <w:marTop w:val="0"/>
          <w:marBottom w:val="0"/>
          <w:divBdr>
            <w:top w:val="none" w:sz="0" w:space="0" w:color="auto"/>
            <w:left w:val="none" w:sz="0" w:space="0" w:color="auto"/>
            <w:bottom w:val="none" w:sz="0" w:space="0" w:color="auto"/>
            <w:right w:val="none" w:sz="0" w:space="0" w:color="auto"/>
          </w:divBdr>
        </w:div>
        <w:div w:id="14235711">
          <w:marLeft w:val="0"/>
          <w:marRight w:val="0"/>
          <w:marTop w:val="0"/>
          <w:marBottom w:val="0"/>
          <w:divBdr>
            <w:top w:val="none" w:sz="0" w:space="0" w:color="auto"/>
            <w:left w:val="none" w:sz="0" w:space="0" w:color="auto"/>
            <w:bottom w:val="none" w:sz="0" w:space="0" w:color="auto"/>
            <w:right w:val="none" w:sz="0" w:space="0" w:color="auto"/>
          </w:divBdr>
        </w:div>
        <w:div w:id="313725320">
          <w:marLeft w:val="0"/>
          <w:marRight w:val="0"/>
          <w:marTop w:val="0"/>
          <w:marBottom w:val="0"/>
          <w:divBdr>
            <w:top w:val="none" w:sz="0" w:space="0" w:color="auto"/>
            <w:left w:val="none" w:sz="0" w:space="0" w:color="auto"/>
            <w:bottom w:val="none" w:sz="0" w:space="0" w:color="auto"/>
            <w:right w:val="none" w:sz="0" w:space="0" w:color="auto"/>
          </w:divBdr>
        </w:div>
        <w:div w:id="1891570573">
          <w:marLeft w:val="0"/>
          <w:marRight w:val="0"/>
          <w:marTop w:val="0"/>
          <w:marBottom w:val="0"/>
          <w:divBdr>
            <w:top w:val="none" w:sz="0" w:space="0" w:color="auto"/>
            <w:left w:val="none" w:sz="0" w:space="0" w:color="auto"/>
            <w:bottom w:val="none" w:sz="0" w:space="0" w:color="auto"/>
            <w:right w:val="none" w:sz="0" w:space="0" w:color="auto"/>
          </w:divBdr>
        </w:div>
        <w:div w:id="140194293">
          <w:marLeft w:val="0"/>
          <w:marRight w:val="0"/>
          <w:marTop w:val="0"/>
          <w:marBottom w:val="0"/>
          <w:divBdr>
            <w:top w:val="none" w:sz="0" w:space="0" w:color="auto"/>
            <w:left w:val="none" w:sz="0" w:space="0" w:color="auto"/>
            <w:bottom w:val="none" w:sz="0" w:space="0" w:color="auto"/>
            <w:right w:val="none" w:sz="0" w:space="0" w:color="auto"/>
          </w:divBdr>
        </w:div>
        <w:div w:id="325669926">
          <w:marLeft w:val="0"/>
          <w:marRight w:val="0"/>
          <w:marTop w:val="0"/>
          <w:marBottom w:val="0"/>
          <w:divBdr>
            <w:top w:val="none" w:sz="0" w:space="0" w:color="auto"/>
            <w:left w:val="none" w:sz="0" w:space="0" w:color="auto"/>
            <w:bottom w:val="none" w:sz="0" w:space="0" w:color="auto"/>
            <w:right w:val="none" w:sz="0" w:space="0" w:color="auto"/>
          </w:divBdr>
        </w:div>
        <w:div w:id="1158955187">
          <w:marLeft w:val="0"/>
          <w:marRight w:val="0"/>
          <w:marTop w:val="0"/>
          <w:marBottom w:val="0"/>
          <w:divBdr>
            <w:top w:val="none" w:sz="0" w:space="0" w:color="auto"/>
            <w:left w:val="none" w:sz="0" w:space="0" w:color="auto"/>
            <w:bottom w:val="none" w:sz="0" w:space="0" w:color="auto"/>
            <w:right w:val="none" w:sz="0" w:space="0" w:color="auto"/>
          </w:divBdr>
        </w:div>
        <w:div w:id="583220724">
          <w:marLeft w:val="0"/>
          <w:marRight w:val="0"/>
          <w:marTop w:val="0"/>
          <w:marBottom w:val="0"/>
          <w:divBdr>
            <w:top w:val="none" w:sz="0" w:space="0" w:color="auto"/>
            <w:left w:val="none" w:sz="0" w:space="0" w:color="auto"/>
            <w:bottom w:val="none" w:sz="0" w:space="0" w:color="auto"/>
            <w:right w:val="none" w:sz="0" w:space="0" w:color="auto"/>
          </w:divBdr>
        </w:div>
        <w:div w:id="585652414">
          <w:marLeft w:val="0"/>
          <w:marRight w:val="0"/>
          <w:marTop w:val="0"/>
          <w:marBottom w:val="0"/>
          <w:divBdr>
            <w:top w:val="none" w:sz="0" w:space="0" w:color="auto"/>
            <w:left w:val="none" w:sz="0" w:space="0" w:color="auto"/>
            <w:bottom w:val="none" w:sz="0" w:space="0" w:color="auto"/>
            <w:right w:val="none" w:sz="0" w:space="0" w:color="auto"/>
          </w:divBdr>
        </w:div>
        <w:div w:id="1828979790">
          <w:marLeft w:val="0"/>
          <w:marRight w:val="0"/>
          <w:marTop w:val="0"/>
          <w:marBottom w:val="0"/>
          <w:divBdr>
            <w:top w:val="none" w:sz="0" w:space="0" w:color="auto"/>
            <w:left w:val="none" w:sz="0" w:space="0" w:color="auto"/>
            <w:bottom w:val="none" w:sz="0" w:space="0" w:color="auto"/>
            <w:right w:val="none" w:sz="0" w:space="0" w:color="auto"/>
          </w:divBdr>
        </w:div>
        <w:div w:id="1862625844">
          <w:marLeft w:val="0"/>
          <w:marRight w:val="0"/>
          <w:marTop w:val="0"/>
          <w:marBottom w:val="0"/>
          <w:divBdr>
            <w:top w:val="none" w:sz="0" w:space="0" w:color="auto"/>
            <w:left w:val="none" w:sz="0" w:space="0" w:color="auto"/>
            <w:bottom w:val="none" w:sz="0" w:space="0" w:color="auto"/>
            <w:right w:val="none" w:sz="0" w:space="0" w:color="auto"/>
          </w:divBdr>
        </w:div>
        <w:div w:id="1780642570">
          <w:marLeft w:val="0"/>
          <w:marRight w:val="0"/>
          <w:marTop w:val="0"/>
          <w:marBottom w:val="0"/>
          <w:divBdr>
            <w:top w:val="none" w:sz="0" w:space="0" w:color="auto"/>
            <w:left w:val="none" w:sz="0" w:space="0" w:color="auto"/>
            <w:bottom w:val="none" w:sz="0" w:space="0" w:color="auto"/>
            <w:right w:val="none" w:sz="0" w:space="0" w:color="auto"/>
          </w:divBdr>
        </w:div>
        <w:div w:id="1672680047">
          <w:marLeft w:val="0"/>
          <w:marRight w:val="0"/>
          <w:marTop w:val="0"/>
          <w:marBottom w:val="0"/>
          <w:divBdr>
            <w:top w:val="none" w:sz="0" w:space="0" w:color="auto"/>
            <w:left w:val="none" w:sz="0" w:space="0" w:color="auto"/>
            <w:bottom w:val="none" w:sz="0" w:space="0" w:color="auto"/>
            <w:right w:val="none" w:sz="0" w:space="0" w:color="auto"/>
          </w:divBdr>
        </w:div>
        <w:div w:id="1205172191">
          <w:marLeft w:val="0"/>
          <w:marRight w:val="0"/>
          <w:marTop w:val="0"/>
          <w:marBottom w:val="0"/>
          <w:divBdr>
            <w:top w:val="none" w:sz="0" w:space="0" w:color="auto"/>
            <w:left w:val="none" w:sz="0" w:space="0" w:color="auto"/>
            <w:bottom w:val="none" w:sz="0" w:space="0" w:color="auto"/>
            <w:right w:val="none" w:sz="0" w:space="0" w:color="auto"/>
          </w:divBdr>
        </w:div>
        <w:div w:id="1770394857">
          <w:marLeft w:val="0"/>
          <w:marRight w:val="0"/>
          <w:marTop w:val="0"/>
          <w:marBottom w:val="0"/>
          <w:divBdr>
            <w:top w:val="none" w:sz="0" w:space="0" w:color="auto"/>
            <w:left w:val="none" w:sz="0" w:space="0" w:color="auto"/>
            <w:bottom w:val="none" w:sz="0" w:space="0" w:color="auto"/>
            <w:right w:val="none" w:sz="0" w:space="0" w:color="auto"/>
          </w:divBdr>
        </w:div>
        <w:div w:id="802306189">
          <w:marLeft w:val="0"/>
          <w:marRight w:val="0"/>
          <w:marTop w:val="0"/>
          <w:marBottom w:val="0"/>
          <w:divBdr>
            <w:top w:val="none" w:sz="0" w:space="0" w:color="auto"/>
            <w:left w:val="none" w:sz="0" w:space="0" w:color="auto"/>
            <w:bottom w:val="none" w:sz="0" w:space="0" w:color="auto"/>
            <w:right w:val="none" w:sz="0" w:space="0" w:color="auto"/>
          </w:divBdr>
        </w:div>
        <w:div w:id="1326859123">
          <w:marLeft w:val="0"/>
          <w:marRight w:val="0"/>
          <w:marTop w:val="0"/>
          <w:marBottom w:val="0"/>
          <w:divBdr>
            <w:top w:val="none" w:sz="0" w:space="0" w:color="auto"/>
            <w:left w:val="none" w:sz="0" w:space="0" w:color="auto"/>
            <w:bottom w:val="none" w:sz="0" w:space="0" w:color="auto"/>
            <w:right w:val="none" w:sz="0" w:space="0" w:color="auto"/>
          </w:divBdr>
        </w:div>
        <w:div w:id="129904852">
          <w:marLeft w:val="0"/>
          <w:marRight w:val="0"/>
          <w:marTop w:val="0"/>
          <w:marBottom w:val="0"/>
          <w:divBdr>
            <w:top w:val="none" w:sz="0" w:space="0" w:color="auto"/>
            <w:left w:val="none" w:sz="0" w:space="0" w:color="auto"/>
            <w:bottom w:val="none" w:sz="0" w:space="0" w:color="auto"/>
            <w:right w:val="none" w:sz="0" w:space="0" w:color="auto"/>
          </w:divBdr>
        </w:div>
        <w:div w:id="2063554052">
          <w:marLeft w:val="0"/>
          <w:marRight w:val="0"/>
          <w:marTop w:val="0"/>
          <w:marBottom w:val="0"/>
          <w:divBdr>
            <w:top w:val="none" w:sz="0" w:space="0" w:color="auto"/>
            <w:left w:val="none" w:sz="0" w:space="0" w:color="auto"/>
            <w:bottom w:val="none" w:sz="0" w:space="0" w:color="auto"/>
            <w:right w:val="none" w:sz="0" w:space="0" w:color="auto"/>
          </w:divBdr>
        </w:div>
        <w:div w:id="1326127177">
          <w:marLeft w:val="0"/>
          <w:marRight w:val="0"/>
          <w:marTop w:val="0"/>
          <w:marBottom w:val="0"/>
          <w:divBdr>
            <w:top w:val="none" w:sz="0" w:space="0" w:color="auto"/>
            <w:left w:val="none" w:sz="0" w:space="0" w:color="auto"/>
            <w:bottom w:val="none" w:sz="0" w:space="0" w:color="auto"/>
            <w:right w:val="none" w:sz="0" w:space="0" w:color="auto"/>
          </w:divBdr>
        </w:div>
        <w:div w:id="939945877">
          <w:marLeft w:val="0"/>
          <w:marRight w:val="0"/>
          <w:marTop w:val="0"/>
          <w:marBottom w:val="0"/>
          <w:divBdr>
            <w:top w:val="none" w:sz="0" w:space="0" w:color="auto"/>
            <w:left w:val="none" w:sz="0" w:space="0" w:color="auto"/>
            <w:bottom w:val="none" w:sz="0" w:space="0" w:color="auto"/>
            <w:right w:val="none" w:sz="0" w:space="0" w:color="auto"/>
          </w:divBdr>
        </w:div>
        <w:div w:id="1276791583">
          <w:marLeft w:val="0"/>
          <w:marRight w:val="0"/>
          <w:marTop w:val="0"/>
          <w:marBottom w:val="0"/>
          <w:divBdr>
            <w:top w:val="none" w:sz="0" w:space="0" w:color="auto"/>
            <w:left w:val="none" w:sz="0" w:space="0" w:color="auto"/>
            <w:bottom w:val="none" w:sz="0" w:space="0" w:color="auto"/>
            <w:right w:val="none" w:sz="0" w:space="0" w:color="auto"/>
          </w:divBdr>
        </w:div>
        <w:div w:id="293877368">
          <w:marLeft w:val="0"/>
          <w:marRight w:val="0"/>
          <w:marTop w:val="0"/>
          <w:marBottom w:val="0"/>
          <w:divBdr>
            <w:top w:val="none" w:sz="0" w:space="0" w:color="auto"/>
            <w:left w:val="none" w:sz="0" w:space="0" w:color="auto"/>
            <w:bottom w:val="none" w:sz="0" w:space="0" w:color="auto"/>
            <w:right w:val="none" w:sz="0" w:space="0" w:color="auto"/>
          </w:divBdr>
        </w:div>
        <w:div w:id="1419211002">
          <w:marLeft w:val="0"/>
          <w:marRight w:val="0"/>
          <w:marTop w:val="0"/>
          <w:marBottom w:val="0"/>
          <w:divBdr>
            <w:top w:val="none" w:sz="0" w:space="0" w:color="auto"/>
            <w:left w:val="none" w:sz="0" w:space="0" w:color="auto"/>
            <w:bottom w:val="none" w:sz="0" w:space="0" w:color="auto"/>
            <w:right w:val="none" w:sz="0" w:space="0" w:color="auto"/>
          </w:divBdr>
        </w:div>
        <w:div w:id="1521238024">
          <w:marLeft w:val="0"/>
          <w:marRight w:val="0"/>
          <w:marTop w:val="0"/>
          <w:marBottom w:val="0"/>
          <w:divBdr>
            <w:top w:val="none" w:sz="0" w:space="0" w:color="auto"/>
            <w:left w:val="none" w:sz="0" w:space="0" w:color="auto"/>
            <w:bottom w:val="none" w:sz="0" w:space="0" w:color="auto"/>
            <w:right w:val="none" w:sz="0" w:space="0" w:color="auto"/>
          </w:divBdr>
        </w:div>
        <w:div w:id="1003240888">
          <w:marLeft w:val="0"/>
          <w:marRight w:val="0"/>
          <w:marTop w:val="0"/>
          <w:marBottom w:val="0"/>
          <w:divBdr>
            <w:top w:val="none" w:sz="0" w:space="0" w:color="auto"/>
            <w:left w:val="none" w:sz="0" w:space="0" w:color="auto"/>
            <w:bottom w:val="none" w:sz="0" w:space="0" w:color="auto"/>
            <w:right w:val="none" w:sz="0" w:space="0" w:color="auto"/>
          </w:divBdr>
        </w:div>
        <w:div w:id="1886522592">
          <w:marLeft w:val="0"/>
          <w:marRight w:val="0"/>
          <w:marTop w:val="0"/>
          <w:marBottom w:val="0"/>
          <w:divBdr>
            <w:top w:val="none" w:sz="0" w:space="0" w:color="auto"/>
            <w:left w:val="none" w:sz="0" w:space="0" w:color="auto"/>
            <w:bottom w:val="none" w:sz="0" w:space="0" w:color="auto"/>
            <w:right w:val="none" w:sz="0" w:space="0" w:color="auto"/>
          </w:divBdr>
        </w:div>
        <w:div w:id="885871828">
          <w:marLeft w:val="0"/>
          <w:marRight w:val="0"/>
          <w:marTop w:val="0"/>
          <w:marBottom w:val="0"/>
          <w:divBdr>
            <w:top w:val="none" w:sz="0" w:space="0" w:color="auto"/>
            <w:left w:val="none" w:sz="0" w:space="0" w:color="auto"/>
            <w:bottom w:val="none" w:sz="0" w:space="0" w:color="auto"/>
            <w:right w:val="none" w:sz="0" w:space="0" w:color="auto"/>
          </w:divBdr>
        </w:div>
        <w:div w:id="496186493">
          <w:marLeft w:val="0"/>
          <w:marRight w:val="0"/>
          <w:marTop w:val="0"/>
          <w:marBottom w:val="0"/>
          <w:divBdr>
            <w:top w:val="none" w:sz="0" w:space="0" w:color="auto"/>
            <w:left w:val="none" w:sz="0" w:space="0" w:color="auto"/>
            <w:bottom w:val="none" w:sz="0" w:space="0" w:color="auto"/>
            <w:right w:val="none" w:sz="0" w:space="0" w:color="auto"/>
          </w:divBdr>
        </w:div>
        <w:div w:id="707796050">
          <w:marLeft w:val="0"/>
          <w:marRight w:val="0"/>
          <w:marTop w:val="0"/>
          <w:marBottom w:val="0"/>
          <w:divBdr>
            <w:top w:val="none" w:sz="0" w:space="0" w:color="auto"/>
            <w:left w:val="none" w:sz="0" w:space="0" w:color="auto"/>
            <w:bottom w:val="none" w:sz="0" w:space="0" w:color="auto"/>
            <w:right w:val="none" w:sz="0" w:space="0" w:color="auto"/>
          </w:divBdr>
        </w:div>
        <w:div w:id="459425635">
          <w:marLeft w:val="0"/>
          <w:marRight w:val="0"/>
          <w:marTop w:val="0"/>
          <w:marBottom w:val="0"/>
          <w:divBdr>
            <w:top w:val="none" w:sz="0" w:space="0" w:color="auto"/>
            <w:left w:val="none" w:sz="0" w:space="0" w:color="auto"/>
            <w:bottom w:val="none" w:sz="0" w:space="0" w:color="auto"/>
            <w:right w:val="none" w:sz="0" w:space="0" w:color="auto"/>
          </w:divBdr>
        </w:div>
        <w:div w:id="1723405320">
          <w:marLeft w:val="0"/>
          <w:marRight w:val="0"/>
          <w:marTop w:val="0"/>
          <w:marBottom w:val="0"/>
          <w:divBdr>
            <w:top w:val="none" w:sz="0" w:space="0" w:color="auto"/>
            <w:left w:val="none" w:sz="0" w:space="0" w:color="auto"/>
            <w:bottom w:val="none" w:sz="0" w:space="0" w:color="auto"/>
            <w:right w:val="none" w:sz="0" w:space="0" w:color="auto"/>
          </w:divBdr>
        </w:div>
        <w:div w:id="642277809">
          <w:marLeft w:val="0"/>
          <w:marRight w:val="0"/>
          <w:marTop w:val="0"/>
          <w:marBottom w:val="0"/>
          <w:divBdr>
            <w:top w:val="none" w:sz="0" w:space="0" w:color="auto"/>
            <w:left w:val="none" w:sz="0" w:space="0" w:color="auto"/>
            <w:bottom w:val="none" w:sz="0" w:space="0" w:color="auto"/>
            <w:right w:val="none" w:sz="0" w:space="0" w:color="auto"/>
          </w:divBdr>
        </w:div>
        <w:div w:id="1046177147">
          <w:marLeft w:val="0"/>
          <w:marRight w:val="0"/>
          <w:marTop w:val="0"/>
          <w:marBottom w:val="0"/>
          <w:divBdr>
            <w:top w:val="none" w:sz="0" w:space="0" w:color="auto"/>
            <w:left w:val="none" w:sz="0" w:space="0" w:color="auto"/>
            <w:bottom w:val="none" w:sz="0" w:space="0" w:color="auto"/>
            <w:right w:val="none" w:sz="0" w:space="0" w:color="auto"/>
          </w:divBdr>
        </w:div>
        <w:div w:id="1992634757">
          <w:marLeft w:val="0"/>
          <w:marRight w:val="0"/>
          <w:marTop w:val="0"/>
          <w:marBottom w:val="0"/>
          <w:divBdr>
            <w:top w:val="none" w:sz="0" w:space="0" w:color="auto"/>
            <w:left w:val="none" w:sz="0" w:space="0" w:color="auto"/>
            <w:bottom w:val="none" w:sz="0" w:space="0" w:color="auto"/>
            <w:right w:val="none" w:sz="0" w:space="0" w:color="auto"/>
          </w:divBdr>
        </w:div>
        <w:div w:id="75903802">
          <w:marLeft w:val="0"/>
          <w:marRight w:val="0"/>
          <w:marTop w:val="0"/>
          <w:marBottom w:val="0"/>
          <w:divBdr>
            <w:top w:val="none" w:sz="0" w:space="0" w:color="auto"/>
            <w:left w:val="none" w:sz="0" w:space="0" w:color="auto"/>
            <w:bottom w:val="none" w:sz="0" w:space="0" w:color="auto"/>
            <w:right w:val="none" w:sz="0" w:space="0" w:color="auto"/>
          </w:divBdr>
        </w:div>
        <w:div w:id="1595941687">
          <w:marLeft w:val="0"/>
          <w:marRight w:val="0"/>
          <w:marTop w:val="0"/>
          <w:marBottom w:val="0"/>
          <w:divBdr>
            <w:top w:val="none" w:sz="0" w:space="0" w:color="auto"/>
            <w:left w:val="none" w:sz="0" w:space="0" w:color="auto"/>
            <w:bottom w:val="none" w:sz="0" w:space="0" w:color="auto"/>
            <w:right w:val="none" w:sz="0" w:space="0" w:color="auto"/>
          </w:divBdr>
        </w:div>
      </w:divsChild>
    </w:div>
    <w:div w:id="564605132">
      <w:bodyDiv w:val="1"/>
      <w:marLeft w:val="0"/>
      <w:marRight w:val="0"/>
      <w:marTop w:val="0"/>
      <w:marBottom w:val="0"/>
      <w:divBdr>
        <w:top w:val="none" w:sz="0" w:space="0" w:color="auto"/>
        <w:left w:val="none" w:sz="0" w:space="0" w:color="auto"/>
        <w:bottom w:val="none" w:sz="0" w:space="0" w:color="auto"/>
        <w:right w:val="none" w:sz="0" w:space="0" w:color="auto"/>
      </w:divBdr>
    </w:div>
    <w:div w:id="564609342">
      <w:bodyDiv w:val="1"/>
      <w:marLeft w:val="0"/>
      <w:marRight w:val="0"/>
      <w:marTop w:val="0"/>
      <w:marBottom w:val="0"/>
      <w:divBdr>
        <w:top w:val="none" w:sz="0" w:space="0" w:color="auto"/>
        <w:left w:val="none" w:sz="0" w:space="0" w:color="auto"/>
        <w:bottom w:val="none" w:sz="0" w:space="0" w:color="auto"/>
        <w:right w:val="none" w:sz="0" w:space="0" w:color="auto"/>
      </w:divBdr>
    </w:div>
    <w:div w:id="564753919">
      <w:bodyDiv w:val="1"/>
      <w:marLeft w:val="0"/>
      <w:marRight w:val="0"/>
      <w:marTop w:val="0"/>
      <w:marBottom w:val="0"/>
      <w:divBdr>
        <w:top w:val="none" w:sz="0" w:space="0" w:color="auto"/>
        <w:left w:val="none" w:sz="0" w:space="0" w:color="auto"/>
        <w:bottom w:val="none" w:sz="0" w:space="0" w:color="auto"/>
        <w:right w:val="none" w:sz="0" w:space="0" w:color="auto"/>
      </w:divBdr>
    </w:div>
    <w:div w:id="564799502">
      <w:bodyDiv w:val="1"/>
      <w:marLeft w:val="0"/>
      <w:marRight w:val="0"/>
      <w:marTop w:val="0"/>
      <w:marBottom w:val="0"/>
      <w:divBdr>
        <w:top w:val="none" w:sz="0" w:space="0" w:color="auto"/>
        <w:left w:val="none" w:sz="0" w:space="0" w:color="auto"/>
        <w:bottom w:val="none" w:sz="0" w:space="0" w:color="auto"/>
        <w:right w:val="none" w:sz="0" w:space="0" w:color="auto"/>
      </w:divBdr>
    </w:div>
    <w:div w:id="564948085">
      <w:bodyDiv w:val="1"/>
      <w:marLeft w:val="0"/>
      <w:marRight w:val="0"/>
      <w:marTop w:val="0"/>
      <w:marBottom w:val="0"/>
      <w:divBdr>
        <w:top w:val="none" w:sz="0" w:space="0" w:color="auto"/>
        <w:left w:val="none" w:sz="0" w:space="0" w:color="auto"/>
        <w:bottom w:val="none" w:sz="0" w:space="0" w:color="auto"/>
        <w:right w:val="none" w:sz="0" w:space="0" w:color="auto"/>
      </w:divBdr>
    </w:div>
    <w:div w:id="564994780">
      <w:bodyDiv w:val="1"/>
      <w:marLeft w:val="0"/>
      <w:marRight w:val="0"/>
      <w:marTop w:val="0"/>
      <w:marBottom w:val="0"/>
      <w:divBdr>
        <w:top w:val="none" w:sz="0" w:space="0" w:color="auto"/>
        <w:left w:val="none" w:sz="0" w:space="0" w:color="auto"/>
        <w:bottom w:val="none" w:sz="0" w:space="0" w:color="auto"/>
        <w:right w:val="none" w:sz="0" w:space="0" w:color="auto"/>
      </w:divBdr>
    </w:div>
    <w:div w:id="565334817">
      <w:bodyDiv w:val="1"/>
      <w:marLeft w:val="0"/>
      <w:marRight w:val="0"/>
      <w:marTop w:val="0"/>
      <w:marBottom w:val="0"/>
      <w:divBdr>
        <w:top w:val="none" w:sz="0" w:space="0" w:color="auto"/>
        <w:left w:val="none" w:sz="0" w:space="0" w:color="auto"/>
        <w:bottom w:val="none" w:sz="0" w:space="0" w:color="auto"/>
        <w:right w:val="none" w:sz="0" w:space="0" w:color="auto"/>
      </w:divBdr>
    </w:div>
    <w:div w:id="565385483">
      <w:bodyDiv w:val="1"/>
      <w:marLeft w:val="0"/>
      <w:marRight w:val="0"/>
      <w:marTop w:val="0"/>
      <w:marBottom w:val="0"/>
      <w:divBdr>
        <w:top w:val="none" w:sz="0" w:space="0" w:color="auto"/>
        <w:left w:val="none" w:sz="0" w:space="0" w:color="auto"/>
        <w:bottom w:val="none" w:sz="0" w:space="0" w:color="auto"/>
        <w:right w:val="none" w:sz="0" w:space="0" w:color="auto"/>
      </w:divBdr>
      <w:divsChild>
        <w:div w:id="1931694606">
          <w:marLeft w:val="0"/>
          <w:marRight w:val="0"/>
          <w:marTop w:val="0"/>
          <w:marBottom w:val="0"/>
          <w:divBdr>
            <w:top w:val="none" w:sz="0" w:space="0" w:color="auto"/>
            <w:left w:val="none" w:sz="0" w:space="0" w:color="auto"/>
            <w:bottom w:val="none" w:sz="0" w:space="0" w:color="auto"/>
            <w:right w:val="none" w:sz="0" w:space="0" w:color="auto"/>
          </w:divBdr>
        </w:div>
        <w:div w:id="620260487">
          <w:marLeft w:val="0"/>
          <w:marRight w:val="0"/>
          <w:marTop w:val="0"/>
          <w:marBottom w:val="0"/>
          <w:divBdr>
            <w:top w:val="none" w:sz="0" w:space="0" w:color="auto"/>
            <w:left w:val="none" w:sz="0" w:space="0" w:color="auto"/>
            <w:bottom w:val="none" w:sz="0" w:space="0" w:color="auto"/>
            <w:right w:val="none" w:sz="0" w:space="0" w:color="auto"/>
          </w:divBdr>
        </w:div>
        <w:div w:id="1361128320">
          <w:marLeft w:val="0"/>
          <w:marRight w:val="0"/>
          <w:marTop w:val="0"/>
          <w:marBottom w:val="0"/>
          <w:divBdr>
            <w:top w:val="none" w:sz="0" w:space="0" w:color="auto"/>
            <w:left w:val="none" w:sz="0" w:space="0" w:color="auto"/>
            <w:bottom w:val="none" w:sz="0" w:space="0" w:color="auto"/>
            <w:right w:val="none" w:sz="0" w:space="0" w:color="auto"/>
          </w:divBdr>
        </w:div>
        <w:div w:id="1231579498">
          <w:marLeft w:val="0"/>
          <w:marRight w:val="0"/>
          <w:marTop w:val="0"/>
          <w:marBottom w:val="0"/>
          <w:divBdr>
            <w:top w:val="none" w:sz="0" w:space="0" w:color="auto"/>
            <w:left w:val="none" w:sz="0" w:space="0" w:color="auto"/>
            <w:bottom w:val="none" w:sz="0" w:space="0" w:color="auto"/>
            <w:right w:val="none" w:sz="0" w:space="0" w:color="auto"/>
          </w:divBdr>
        </w:div>
        <w:div w:id="1252393149">
          <w:marLeft w:val="0"/>
          <w:marRight w:val="0"/>
          <w:marTop w:val="0"/>
          <w:marBottom w:val="0"/>
          <w:divBdr>
            <w:top w:val="none" w:sz="0" w:space="0" w:color="auto"/>
            <w:left w:val="none" w:sz="0" w:space="0" w:color="auto"/>
            <w:bottom w:val="none" w:sz="0" w:space="0" w:color="auto"/>
            <w:right w:val="none" w:sz="0" w:space="0" w:color="auto"/>
          </w:divBdr>
        </w:div>
        <w:div w:id="44182363">
          <w:marLeft w:val="0"/>
          <w:marRight w:val="0"/>
          <w:marTop w:val="0"/>
          <w:marBottom w:val="0"/>
          <w:divBdr>
            <w:top w:val="none" w:sz="0" w:space="0" w:color="auto"/>
            <w:left w:val="none" w:sz="0" w:space="0" w:color="auto"/>
            <w:bottom w:val="none" w:sz="0" w:space="0" w:color="auto"/>
            <w:right w:val="none" w:sz="0" w:space="0" w:color="auto"/>
          </w:divBdr>
        </w:div>
        <w:div w:id="1583031727">
          <w:marLeft w:val="0"/>
          <w:marRight w:val="0"/>
          <w:marTop w:val="0"/>
          <w:marBottom w:val="0"/>
          <w:divBdr>
            <w:top w:val="none" w:sz="0" w:space="0" w:color="auto"/>
            <w:left w:val="none" w:sz="0" w:space="0" w:color="auto"/>
            <w:bottom w:val="none" w:sz="0" w:space="0" w:color="auto"/>
            <w:right w:val="none" w:sz="0" w:space="0" w:color="auto"/>
          </w:divBdr>
        </w:div>
        <w:div w:id="359624902">
          <w:marLeft w:val="0"/>
          <w:marRight w:val="0"/>
          <w:marTop w:val="0"/>
          <w:marBottom w:val="0"/>
          <w:divBdr>
            <w:top w:val="none" w:sz="0" w:space="0" w:color="auto"/>
            <w:left w:val="none" w:sz="0" w:space="0" w:color="auto"/>
            <w:bottom w:val="none" w:sz="0" w:space="0" w:color="auto"/>
            <w:right w:val="none" w:sz="0" w:space="0" w:color="auto"/>
          </w:divBdr>
        </w:div>
        <w:div w:id="1605840405">
          <w:marLeft w:val="0"/>
          <w:marRight w:val="0"/>
          <w:marTop w:val="0"/>
          <w:marBottom w:val="0"/>
          <w:divBdr>
            <w:top w:val="none" w:sz="0" w:space="0" w:color="auto"/>
            <w:left w:val="none" w:sz="0" w:space="0" w:color="auto"/>
            <w:bottom w:val="none" w:sz="0" w:space="0" w:color="auto"/>
            <w:right w:val="none" w:sz="0" w:space="0" w:color="auto"/>
          </w:divBdr>
        </w:div>
        <w:div w:id="112674440">
          <w:marLeft w:val="0"/>
          <w:marRight w:val="0"/>
          <w:marTop w:val="0"/>
          <w:marBottom w:val="0"/>
          <w:divBdr>
            <w:top w:val="none" w:sz="0" w:space="0" w:color="auto"/>
            <w:left w:val="none" w:sz="0" w:space="0" w:color="auto"/>
            <w:bottom w:val="none" w:sz="0" w:space="0" w:color="auto"/>
            <w:right w:val="none" w:sz="0" w:space="0" w:color="auto"/>
          </w:divBdr>
        </w:div>
        <w:div w:id="968822241">
          <w:marLeft w:val="0"/>
          <w:marRight w:val="0"/>
          <w:marTop w:val="0"/>
          <w:marBottom w:val="0"/>
          <w:divBdr>
            <w:top w:val="none" w:sz="0" w:space="0" w:color="auto"/>
            <w:left w:val="none" w:sz="0" w:space="0" w:color="auto"/>
            <w:bottom w:val="none" w:sz="0" w:space="0" w:color="auto"/>
            <w:right w:val="none" w:sz="0" w:space="0" w:color="auto"/>
          </w:divBdr>
        </w:div>
        <w:div w:id="1818451675">
          <w:marLeft w:val="0"/>
          <w:marRight w:val="0"/>
          <w:marTop w:val="0"/>
          <w:marBottom w:val="0"/>
          <w:divBdr>
            <w:top w:val="none" w:sz="0" w:space="0" w:color="auto"/>
            <w:left w:val="none" w:sz="0" w:space="0" w:color="auto"/>
            <w:bottom w:val="none" w:sz="0" w:space="0" w:color="auto"/>
            <w:right w:val="none" w:sz="0" w:space="0" w:color="auto"/>
          </w:divBdr>
        </w:div>
        <w:div w:id="1132821671">
          <w:marLeft w:val="0"/>
          <w:marRight w:val="0"/>
          <w:marTop w:val="0"/>
          <w:marBottom w:val="0"/>
          <w:divBdr>
            <w:top w:val="none" w:sz="0" w:space="0" w:color="auto"/>
            <w:left w:val="none" w:sz="0" w:space="0" w:color="auto"/>
            <w:bottom w:val="none" w:sz="0" w:space="0" w:color="auto"/>
            <w:right w:val="none" w:sz="0" w:space="0" w:color="auto"/>
          </w:divBdr>
        </w:div>
        <w:div w:id="1065302466">
          <w:marLeft w:val="0"/>
          <w:marRight w:val="0"/>
          <w:marTop w:val="0"/>
          <w:marBottom w:val="0"/>
          <w:divBdr>
            <w:top w:val="none" w:sz="0" w:space="0" w:color="auto"/>
            <w:left w:val="none" w:sz="0" w:space="0" w:color="auto"/>
            <w:bottom w:val="none" w:sz="0" w:space="0" w:color="auto"/>
            <w:right w:val="none" w:sz="0" w:space="0" w:color="auto"/>
          </w:divBdr>
        </w:div>
        <w:div w:id="530336075">
          <w:marLeft w:val="0"/>
          <w:marRight w:val="0"/>
          <w:marTop w:val="0"/>
          <w:marBottom w:val="0"/>
          <w:divBdr>
            <w:top w:val="none" w:sz="0" w:space="0" w:color="auto"/>
            <w:left w:val="none" w:sz="0" w:space="0" w:color="auto"/>
            <w:bottom w:val="none" w:sz="0" w:space="0" w:color="auto"/>
            <w:right w:val="none" w:sz="0" w:space="0" w:color="auto"/>
          </w:divBdr>
        </w:div>
        <w:div w:id="11566323">
          <w:marLeft w:val="0"/>
          <w:marRight w:val="0"/>
          <w:marTop w:val="0"/>
          <w:marBottom w:val="0"/>
          <w:divBdr>
            <w:top w:val="none" w:sz="0" w:space="0" w:color="auto"/>
            <w:left w:val="none" w:sz="0" w:space="0" w:color="auto"/>
            <w:bottom w:val="none" w:sz="0" w:space="0" w:color="auto"/>
            <w:right w:val="none" w:sz="0" w:space="0" w:color="auto"/>
          </w:divBdr>
        </w:div>
        <w:div w:id="2078940540">
          <w:marLeft w:val="0"/>
          <w:marRight w:val="0"/>
          <w:marTop w:val="0"/>
          <w:marBottom w:val="0"/>
          <w:divBdr>
            <w:top w:val="none" w:sz="0" w:space="0" w:color="auto"/>
            <w:left w:val="none" w:sz="0" w:space="0" w:color="auto"/>
            <w:bottom w:val="none" w:sz="0" w:space="0" w:color="auto"/>
            <w:right w:val="none" w:sz="0" w:space="0" w:color="auto"/>
          </w:divBdr>
        </w:div>
        <w:div w:id="93983180">
          <w:marLeft w:val="0"/>
          <w:marRight w:val="0"/>
          <w:marTop w:val="0"/>
          <w:marBottom w:val="0"/>
          <w:divBdr>
            <w:top w:val="none" w:sz="0" w:space="0" w:color="auto"/>
            <w:left w:val="none" w:sz="0" w:space="0" w:color="auto"/>
            <w:bottom w:val="none" w:sz="0" w:space="0" w:color="auto"/>
            <w:right w:val="none" w:sz="0" w:space="0" w:color="auto"/>
          </w:divBdr>
        </w:div>
        <w:div w:id="878204339">
          <w:marLeft w:val="0"/>
          <w:marRight w:val="0"/>
          <w:marTop w:val="0"/>
          <w:marBottom w:val="0"/>
          <w:divBdr>
            <w:top w:val="none" w:sz="0" w:space="0" w:color="auto"/>
            <w:left w:val="none" w:sz="0" w:space="0" w:color="auto"/>
            <w:bottom w:val="none" w:sz="0" w:space="0" w:color="auto"/>
            <w:right w:val="none" w:sz="0" w:space="0" w:color="auto"/>
          </w:divBdr>
        </w:div>
        <w:div w:id="1149250989">
          <w:marLeft w:val="0"/>
          <w:marRight w:val="0"/>
          <w:marTop w:val="0"/>
          <w:marBottom w:val="0"/>
          <w:divBdr>
            <w:top w:val="none" w:sz="0" w:space="0" w:color="auto"/>
            <w:left w:val="none" w:sz="0" w:space="0" w:color="auto"/>
            <w:bottom w:val="none" w:sz="0" w:space="0" w:color="auto"/>
            <w:right w:val="none" w:sz="0" w:space="0" w:color="auto"/>
          </w:divBdr>
        </w:div>
        <w:div w:id="650208846">
          <w:marLeft w:val="0"/>
          <w:marRight w:val="0"/>
          <w:marTop w:val="0"/>
          <w:marBottom w:val="0"/>
          <w:divBdr>
            <w:top w:val="none" w:sz="0" w:space="0" w:color="auto"/>
            <w:left w:val="none" w:sz="0" w:space="0" w:color="auto"/>
            <w:bottom w:val="none" w:sz="0" w:space="0" w:color="auto"/>
            <w:right w:val="none" w:sz="0" w:space="0" w:color="auto"/>
          </w:divBdr>
        </w:div>
        <w:div w:id="2101101838">
          <w:marLeft w:val="0"/>
          <w:marRight w:val="0"/>
          <w:marTop w:val="0"/>
          <w:marBottom w:val="0"/>
          <w:divBdr>
            <w:top w:val="none" w:sz="0" w:space="0" w:color="auto"/>
            <w:left w:val="none" w:sz="0" w:space="0" w:color="auto"/>
            <w:bottom w:val="none" w:sz="0" w:space="0" w:color="auto"/>
            <w:right w:val="none" w:sz="0" w:space="0" w:color="auto"/>
          </w:divBdr>
        </w:div>
        <w:div w:id="1526408657">
          <w:marLeft w:val="0"/>
          <w:marRight w:val="0"/>
          <w:marTop w:val="0"/>
          <w:marBottom w:val="0"/>
          <w:divBdr>
            <w:top w:val="none" w:sz="0" w:space="0" w:color="auto"/>
            <w:left w:val="none" w:sz="0" w:space="0" w:color="auto"/>
            <w:bottom w:val="none" w:sz="0" w:space="0" w:color="auto"/>
            <w:right w:val="none" w:sz="0" w:space="0" w:color="auto"/>
          </w:divBdr>
        </w:div>
        <w:div w:id="1504473566">
          <w:marLeft w:val="0"/>
          <w:marRight w:val="0"/>
          <w:marTop w:val="0"/>
          <w:marBottom w:val="0"/>
          <w:divBdr>
            <w:top w:val="none" w:sz="0" w:space="0" w:color="auto"/>
            <w:left w:val="none" w:sz="0" w:space="0" w:color="auto"/>
            <w:bottom w:val="none" w:sz="0" w:space="0" w:color="auto"/>
            <w:right w:val="none" w:sz="0" w:space="0" w:color="auto"/>
          </w:divBdr>
        </w:div>
        <w:div w:id="1240798094">
          <w:marLeft w:val="0"/>
          <w:marRight w:val="0"/>
          <w:marTop w:val="0"/>
          <w:marBottom w:val="0"/>
          <w:divBdr>
            <w:top w:val="none" w:sz="0" w:space="0" w:color="auto"/>
            <w:left w:val="none" w:sz="0" w:space="0" w:color="auto"/>
            <w:bottom w:val="none" w:sz="0" w:space="0" w:color="auto"/>
            <w:right w:val="none" w:sz="0" w:space="0" w:color="auto"/>
          </w:divBdr>
        </w:div>
        <w:div w:id="495849966">
          <w:marLeft w:val="0"/>
          <w:marRight w:val="0"/>
          <w:marTop w:val="0"/>
          <w:marBottom w:val="0"/>
          <w:divBdr>
            <w:top w:val="none" w:sz="0" w:space="0" w:color="auto"/>
            <w:left w:val="none" w:sz="0" w:space="0" w:color="auto"/>
            <w:bottom w:val="none" w:sz="0" w:space="0" w:color="auto"/>
            <w:right w:val="none" w:sz="0" w:space="0" w:color="auto"/>
          </w:divBdr>
        </w:div>
        <w:div w:id="154300880">
          <w:marLeft w:val="0"/>
          <w:marRight w:val="0"/>
          <w:marTop w:val="0"/>
          <w:marBottom w:val="0"/>
          <w:divBdr>
            <w:top w:val="none" w:sz="0" w:space="0" w:color="auto"/>
            <w:left w:val="none" w:sz="0" w:space="0" w:color="auto"/>
            <w:bottom w:val="none" w:sz="0" w:space="0" w:color="auto"/>
            <w:right w:val="none" w:sz="0" w:space="0" w:color="auto"/>
          </w:divBdr>
        </w:div>
        <w:div w:id="2076539945">
          <w:marLeft w:val="0"/>
          <w:marRight w:val="0"/>
          <w:marTop w:val="0"/>
          <w:marBottom w:val="0"/>
          <w:divBdr>
            <w:top w:val="none" w:sz="0" w:space="0" w:color="auto"/>
            <w:left w:val="none" w:sz="0" w:space="0" w:color="auto"/>
            <w:bottom w:val="none" w:sz="0" w:space="0" w:color="auto"/>
            <w:right w:val="none" w:sz="0" w:space="0" w:color="auto"/>
          </w:divBdr>
        </w:div>
        <w:div w:id="38097524">
          <w:marLeft w:val="0"/>
          <w:marRight w:val="0"/>
          <w:marTop w:val="0"/>
          <w:marBottom w:val="0"/>
          <w:divBdr>
            <w:top w:val="none" w:sz="0" w:space="0" w:color="auto"/>
            <w:left w:val="none" w:sz="0" w:space="0" w:color="auto"/>
            <w:bottom w:val="none" w:sz="0" w:space="0" w:color="auto"/>
            <w:right w:val="none" w:sz="0" w:space="0" w:color="auto"/>
          </w:divBdr>
        </w:div>
        <w:div w:id="1453088351">
          <w:marLeft w:val="0"/>
          <w:marRight w:val="0"/>
          <w:marTop w:val="0"/>
          <w:marBottom w:val="0"/>
          <w:divBdr>
            <w:top w:val="none" w:sz="0" w:space="0" w:color="auto"/>
            <w:left w:val="none" w:sz="0" w:space="0" w:color="auto"/>
            <w:bottom w:val="none" w:sz="0" w:space="0" w:color="auto"/>
            <w:right w:val="none" w:sz="0" w:space="0" w:color="auto"/>
          </w:divBdr>
        </w:div>
        <w:div w:id="298807289">
          <w:marLeft w:val="0"/>
          <w:marRight w:val="0"/>
          <w:marTop w:val="0"/>
          <w:marBottom w:val="0"/>
          <w:divBdr>
            <w:top w:val="none" w:sz="0" w:space="0" w:color="auto"/>
            <w:left w:val="none" w:sz="0" w:space="0" w:color="auto"/>
            <w:bottom w:val="none" w:sz="0" w:space="0" w:color="auto"/>
            <w:right w:val="none" w:sz="0" w:space="0" w:color="auto"/>
          </w:divBdr>
        </w:div>
        <w:div w:id="88934009">
          <w:marLeft w:val="0"/>
          <w:marRight w:val="0"/>
          <w:marTop w:val="0"/>
          <w:marBottom w:val="0"/>
          <w:divBdr>
            <w:top w:val="none" w:sz="0" w:space="0" w:color="auto"/>
            <w:left w:val="none" w:sz="0" w:space="0" w:color="auto"/>
            <w:bottom w:val="none" w:sz="0" w:space="0" w:color="auto"/>
            <w:right w:val="none" w:sz="0" w:space="0" w:color="auto"/>
          </w:divBdr>
        </w:div>
        <w:div w:id="1825198478">
          <w:marLeft w:val="0"/>
          <w:marRight w:val="0"/>
          <w:marTop w:val="0"/>
          <w:marBottom w:val="0"/>
          <w:divBdr>
            <w:top w:val="none" w:sz="0" w:space="0" w:color="auto"/>
            <w:left w:val="none" w:sz="0" w:space="0" w:color="auto"/>
            <w:bottom w:val="none" w:sz="0" w:space="0" w:color="auto"/>
            <w:right w:val="none" w:sz="0" w:space="0" w:color="auto"/>
          </w:divBdr>
        </w:div>
        <w:div w:id="744456150">
          <w:marLeft w:val="0"/>
          <w:marRight w:val="0"/>
          <w:marTop w:val="0"/>
          <w:marBottom w:val="0"/>
          <w:divBdr>
            <w:top w:val="none" w:sz="0" w:space="0" w:color="auto"/>
            <w:left w:val="none" w:sz="0" w:space="0" w:color="auto"/>
            <w:bottom w:val="none" w:sz="0" w:space="0" w:color="auto"/>
            <w:right w:val="none" w:sz="0" w:space="0" w:color="auto"/>
          </w:divBdr>
        </w:div>
        <w:div w:id="1121799935">
          <w:marLeft w:val="0"/>
          <w:marRight w:val="0"/>
          <w:marTop w:val="0"/>
          <w:marBottom w:val="0"/>
          <w:divBdr>
            <w:top w:val="none" w:sz="0" w:space="0" w:color="auto"/>
            <w:left w:val="none" w:sz="0" w:space="0" w:color="auto"/>
            <w:bottom w:val="none" w:sz="0" w:space="0" w:color="auto"/>
            <w:right w:val="none" w:sz="0" w:space="0" w:color="auto"/>
          </w:divBdr>
        </w:div>
        <w:div w:id="184055035">
          <w:marLeft w:val="0"/>
          <w:marRight w:val="0"/>
          <w:marTop w:val="0"/>
          <w:marBottom w:val="0"/>
          <w:divBdr>
            <w:top w:val="none" w:sz="0" w:space="0" w:color="auto"/>
            <w:left w:val="none" w:sz="0" w:space="0" w:color="auto"/>
            <w:bottom w:val="none" w:sz="0" w:space="0" w:color="auto"/>
            <w:right w:val="none" w:sz="0" w:space="0" w:color="auto"/>
          </w:divBdr>
        </w:div>
        <w:div w:id="600573084">
          <w:marLeft w:val="0"/>
          <w:marRight w:val="0"/>
          <w:marTop w:val="0"/>
          <w:marBottom w:val="0"/>
          <w:divBdr>
            <w:top w:val="none" w:sz="0" w:space="0" w:color="auto"/>
            <w:left w:val="none" w:sz="0" w:space="0" w:color="auto"/>
            <w:bottom w:val="none" w:sz="0" w:space="0" w:color="auto"/>
            <w:right w:val="none" w:sz="0" w:space="0" w:color="auto"/>
          </w:divBdr>
        </w:div>
        <w:div w:id="160698915">
          <w:marLeft w:val="0"/>
          <w:marRight w:val="0"/>
          <w:marTop w:val="0"/>
          <w:marBottom w:val="0"/>
          <w:divBdr>
            <w:top w:val="none" w:sz="0" w:space="0" w:color="auto"/>
            <w:left w:val="none" w:sz="0" w:space="0" w:color="auto"/>
            <w:bottom w:val="none" w:sz="0" w:space="0" w:color="auto"/>
            <w:right w:val="none" w:sz="0" w:space="0" w:color="auto"/>
          </w:divBdr>
        </w:div>
        <w:div w:id="1614287026">
          <w:marLeft w:val="0"/>
          <w:marRight w:val="0"/>
          <w:marTop w:val="0"/>
          <w:marBottom w:val="0"/>
          <w:divBdr>
            <w:top w:val="none" w:sz="0" w:space="0" w:color="auto"/>
            <w:left w:val="none" w:sz="0" w:space="0" w:color="auto"/>
            <w:bottom w:val="none" w:sz="0" w:space="0" w:color="auto"/>
            <w:right w:val="none" w:sz="0" w:space="0" w:color="auto"/>
          </w:divBdr>
        </w:div>
        <w:div w:id="1707680443">
          <w:marLeft w:val="0"/>
          <w:marRight w:val="0"/>
          <w:marTop w:val="0"/>
          <w:marBottom w:val="0"/>
          <w:divBdr>
            <w:top w:val="none" w:sz="0" w:space="0" w:color="auto"/>
            <w:left w:val="none" w:sz="0" w:space="0" w:color="auto"/>
            <w:bottom w:val="none" w:sz="0" w:space="0" w:color="auto"/>
            <w:right w:val="none" w:sz="0" w:space="0" w:color="auto"/>
          </w:divBdr>
        </w:div>
        <w:div w:id="730074893">
          <w:marLeft w:val="0"/>
          <w:marRight w:val="0"/>
          <w:marTop w:val="0"/>
          <w:marBottom w:val="0"/>
          <w:divBdr>
            <w:top w:val="none" w:sz="0" w:space="0" w:color="auto"/>
            <w:left w:val="none" w:sz="0" w:space="0" w:color="auto"/>
            <w:bottom w:val="none" w:sz="0" w:space="0" w:color="auto"/>
            <w:right w:val="none" w:sz="0" w:space="0" w:color="auto"/>
          </w:divBdr>
        </w:div>
        <w:div w:id="1955016970">
          <w:marLeft w:val="0"/>
          <w:marRight w:val="0"/>
          <w:marTop w:val="0"/>
          <w:marBottom w:val="0"/>
          <w:divBdr>
            <w:top w:val="none" w:sz="0" w:space="0" w:color="auto"/>
            <w:left w:val="none" w:sz="0" w:space="0" w:color="auto"/>
            <w:bottom w:val="none" w:sz="0" w:space="0" w:color="auto"/>
            <w:right w:val="none" w:sz="0" w:space="0" w:color="auto"/>
          </w:divBdr>
        </w:div>
        <w:div w:id="901521746">
          <w:marLeft w:val="0"/>
          <w:marRight w:val="0"/>
          <w:marTop w:val="0"/>
          <w:marBottom w:val="0"/>
          <w:divBdr>
            <w:top w:val="none" w:sz="0" w:space="0" w:color="auto"/>
            <w:left w:val="none" w:sz="0" w:space="0" w:color="auto"/>
            <w:bottom w:val="none" w:sz="0" w:space="0" w:color="auto"/>
            <w:right w:val="none" w:sz="0" w:space="0" w:color="auto"/>
          </w:divBdr>
        </w:div>
        <w:div w:id="1922907813">
          <w:marLeft w:val="0"/>
          <w:marRight w:val="0"/>
          <w:marTop w:val="0"/>
          <w:marBottom w:val="0"/>
          <w:divBdr>
            <w:top w:val="none" w:sz="0" w:space="0" w:color="auto"/>
            <w:left w:val="none" w:sz="0" w:space="0" w:color="auto"/>
            <w:bottom w:val="none" w:sz="0" w:space="0" w:color="auto"/>
            <w:right w:val="none" w:sz="0" w:space="0" w:color="auto"/>
          </w:divBdr>
        </w:div>
        <w:div w:id="1308322854">
          <w:marLeft w:val="0"/>
          <w:marRight w:val="0"/>
          <w:marTop w:val="0"/>
          <w:marBottom w:val="0"/>
          <w:divBdr>
            <w:top w:val="none" w:sz="0" w:space="0" w:color="auto"/>
            <w:left w:val="none" w:sz="0" w:space="0" w:color="auto"/>
            <w:bottom w:val="none" w:sz="0" w:space="0" w:color="auto"/>
            <w:right w:val="none" w:sz="0" w:space="0" w:color="auto"/>
          </w:divBdr>
        </w:div>
        <w:div w:id="1733653170">
          <w:marLeft w:val="0"/>
          <w:marRight w:val="0"/>
          <w:marTop w:val="0"/>
          <w:marBottom w:val="0"/>
          <w:divBdr>
            <w:top w:val="none" w:sz="0" w:space="0" w:color="auto"/>
            <w:left w:val="none" w:sz="0" w:space="0" w:color="auto"/>
            <w:bottom w:val="none" w:sz="0" w:space="0" w:color="auto"/>
            <w:right w:val="none" w:sz="0" w:space="0" w:color="auto"/>
          </w:divBdr>
        </w:div>
        <w:div w:id="830371171">
          <w:marLeft w:val="0"/>
          <w:marRight w:val="0"/>
          <w:marTop w:val="0"/>
          <w:marBottom w:val="0"/>
          <w:divBdr>
            <w:top w:val="none" w:sz="0" w:space="0" w:color="auto"/>
            <w:left w:val="none" w:sz="0" w:space="0" w:color="auto"/>
            <w:bottom w:val="none" w:sz="0" w:space="0" w:color="auto"/>
            <w:right w:val="none" w:sz="0" w:space="0" w:color="auto"/>
          </w:divBdr>
        </w:div>
        <w:div w:id="1289897851">
          <w:marLeft w:val="0"/>
          <w:marRight w:val="0"/>
          <w:marTop w:val="0"/>
          <w:marBottom w:val="0"/>
          <w:divBdr>
            <w:top w:val="none" w:sz="0" w:space="0" w:color="auto"/>
            <w:left w:val="none" w:sz="0" w:space="0" w:color="auto"/>
            <w:bottom w:val="none" w:sz="0" w:space="0" w:color="auto"/>
            <w:right w:val="none" w:sz="0" w:space="0" w:color="auto"/>
          </w:divBdr>
        </w:div>
        <w:div w:id="293633767">
          <w:marLeft w:val="0"/>
          <w:marRight w:val="0"/>
          <w:marTop w:val="0"/>
          <w:marBottom w:val="0"/>
          <w:divBdr>
            <w:top w:val="none" w:sz="0" w:space="0" w:color="auto"/>
            <w:left w:val="none" w:sz="0" w:space="0" w:color="auto"/>
            <w:bottom w:val="none" w:sz="0" w:space="0" w:color="auto"/>
            <w:right w:val="none" w:sz="0" w:space="0" w:color="auto"/>
          </w:divBdr>
        </w:div>
        <w:div w:id="1408527522">
          <w:marLeft w:val="0"/>
          <w:marRight w:val="0"/>
          <w:marTop w:val="0"/>
          <w:marBottom w:val="0"/>
          <w:divBdr>
            <w:top w:val="none" w:sz="0" w:space="0" w:color="auto"/>
            <w:left w:val="none" w:sz="0" w:space="0" w:color="auto"/>
            <w:bottom w:val="none" w:sz="0" w:space="0" w:color="auto"/>
            <w:right w:val="none" w:sz="0" w:space="0" w:color="auto"/>
          </w:divBdr>
        </w:div>
        <w:div w:id="1444378068">
          <w:marLeft w:val="0"/>
          <w:marRight w:val="0"/>
          <w:marTop w:val="0"/>
          <w:marBottom w:val="0"/>
          <w:divBdr>
            <w:top w:val="none" w:sz="0" w:space="0" w:color="auto"/>
            <w:left w:val="none" w:sz="0" w:space="0" w:color="auto"/>
            <w:bottom w:val="none" w:sz="0" w:space="0" w:color="auto"/>
            <w:right w:val="none" w:sz="0" w:space="0" w:color="auto"/>
          </w:divBdr>
        </w:div>
      </w:divsChild>
    </w:div>
    <w:div w:id="565579407">
      <w:bodyDiv w:val="1"/>
      <w:marLeft w:val="0"/>
      <w:marRight w:val="0"/>
      <w:marTop w:val="0"/>
      <w:marBottom w:val="0"/>
      <w:divBdr>
        <w:top w:val="none" w:sz="0" w:space="0" w:color="auto"/>
        <w:left w:val="none" w:sz="0" w:space="0" w:color="auto"/>
        <w:bottom w:val="none" w:sz="0" w:space="0" w:color="auto"/>
        <w:right w:val="none" w:sz="0" w:space="0" w:color="auto"/>
      </w:divBdr>
    </w:div>
    <w:div w:id="565991805">
      <w:bodyDiv w:val="1"/>
      <w:marLeft w:val="0"/>
      <w:marRight w:val="0"/>
      <w:marTop w:val="0"/>
      <w:marBottom w:val="0"/>
      <w:divBdr>
        <w:top w:val="none" w:sz="0" w:space="0" w:color="auto"/>
        <w:left w:val="none" w:sz="0" w:space="0" w:color="auto"/>
        <w:bottom w:val="none" w:sz="0" w:space="0" w:color="auto"/>
        <w:right w:val="none" w:sz="0" w:space="0" w:color="auto"/>
      </w:divBdr>
    </w:div>
    <w:div w:id="566039401">
      <w:bodyDiv w:val="1"/>
      <w:marLeft w:val="0"/>
      <w:marRight w:val="0"/>
      <w:marTop w:val="0"/>
      <w:marBottom w:val="0"/>
      <w:divBdr>
        <w:top w:val="none" w:sz="0" w:space="0" w:color="auto"/>
        <w:left w:val="none" w:sz="0" w:space="0" w:color="auto"/>
        <w:bottom w:val="none" w:sz="0" w:space="0" w:color="auto"/>
        <w:right w:val="none" w:sz="0" w:space="0" w:color="auto"/>
      </w:divBdr>
    </w:div>
    <w:div w:id="566191829">
      <w:bodyDiv w:val="1"/>
      <w:marLeft w:val="0"/>
      <w:marRight w:val="0"/>
      <w:marTop w:val="0"/>
      <w:marBottom w:val="0"/>
      <w:divBdr>
        <w:top w:val="none" w:sz="0" w:space="0" w:color="auto"/>
        <w:left w:val="none" w:sz="0" w:space="0" w:color="auto"/>
        <w:bottom w:val="none" w:sz="0" w:space="0" w:color="auto"/>
        <w:right w:val="none" w:sz="0" w:space="0" w:color="auto"/>
      </w:divBdr>
    </w:div>
    <w:div w:id="566258128">
      <w:bodyDiv w:val="1"/>
      <w:marLeft w:val="0"/>
      <w:marRight w:val="0"/>
      <w:marTop w:val="0"/>
      <w:marBottom w:val="0"/>
      <w:divBdr>
        <w:top w:val="none" w:sz="0" w:space="0" w:color="auto"/>
        <w:left w:val="none" w:sz="0" w:space="0" w:color="auto"/>
        <w:bottom w:val="none" w:sz="0" w:space="0" w:color="auto"/>
        <w:right w:val="none" w:sz="0" w:space="0" w:color="auto"/>
      </w:divBdr>
    </w:div>
    <w:div w:id="566303237">
      <w:bodyDiv w:val="1"/>
      <w:marLeft w:val="0"/>
      <w:marRight w:val="0"/>
      <w:marTop w:val="0"/>
      <w:marBottom w:val="0"/>
      <w:divBdr>
        <w:top w:val="none" w:sz="0" w:space="0" w:color="auto"/>
        <w:left w:val="none" w:sz="0" w:space="0" w:color="auto"/>
        <w:bottom w:val="none" w:sz="0" w:space="0" w:color="auto"/>
        <w:right w:val="none" w:sz="0" w:space="0" w:color="auto"/>
      </w:divBdr>
    </w:div>
    <w:div w:id="566380923">
      <w:bodyDiv w:val="1"/>
      <w:marLeft w:val="0"/>
      <w:marRight w:val="0"/>
      <w:marTop w:val="0"/>
      <w:marBottom w:val="0"/>
      <w:divBdr>
        <w:top w:val="none" w:sz="0" w:space="0" w:color="auto"/>
        <w:left w:val="none" w:sz="0" w:space="0" w:color="auto"/>
        <w:bottom w:val="none" w:sz="0" w:space="0" w:color="auto"/>
        <w:right w:val="none" w:sz="0" w:space="0" w:color="auto"/>
      </w:divBdr>
    </w:div>
    <w:div w:id="566573063">
      <w:bodyDiv w:val="1"/>
      <w:marLeft w:val="0"/>
      <w:marRight w:val="0"/>
      <w:marTop w:val="0"/>
      <w:marBottom w:val="0"/>
      <w:divBdr>
        <w:top w:val="none" w:sz="0" w:space="0" w:color="auto"/>
        <w:left w:val="none" w:sz="0" w:space="0" w:color="auto"/>
        <w:bottom w:val="none" w:sz="0" w:space="0" w:color="auto"/>
        <w:right w:val="none" w:sz="0" w:space="0" w:color="auto"/>
      </w:divBdr>
    </w:div>
    <w:div w:id="566652752">
      <w:bodyDiv w:val="1"/>
      <w:marLeft w:val="0"/>
      <w:marRight w:val="0"/>
      <w:marTop w:val="0"/>
      <w:marBottom w:val="0"/>
      <w:divBdr>
        <w:top w:val="none" w:sz="0" w:space="0" w:color="auto"/>
        <w:left w:val="none" w:sz="0" w:space="0" w:color="auto"/>
        <w:bottom w:val="none" w:sz="0" w:space="0" w:color="auto"/>
        <w:right w:val="none" w:sz="0" w:space="0" w:color="auto"/>
      </w:divBdr>
    </w:div>
    <w:div w:id="566956805">
      <w:bodyDiv w:val="1"/>
      <w:marLeft w:val="0"/>
      <w:marRight w:val="0"/>
      <w:marTop w:val="0"/>
      <w:marBottom w:val="0"/>
      <w:divBdr>
        <w:top w:val="none" w:sz="0" w:space="0" w:color="auto"/>
        <w:left w:val="none" w:sz="0" w:space="0" w:color="auto"/>
        <w:bottom w:val="none" w:sz="0" w:space="0" w:color="auto"/>
        <w:right w:val="none" w:sz="0" w:space="0" w:color="auto"/>
      </w:divBdr>
    </w:div>
    <w:div w:id="567037036">
      <w:bodyDiv w:val="1"/>
      <w:marLeft w:val="0"/>
      <w:marRight w:val="0"/>
      <w:marTop w:val="0"/>
      <w:marBottom w:val="0"/>
      <w:divBdr>
        <w:top w:val="none" w:sz="0" w:space="0" w:color="auto"/>
        <w:left w:val="none" w:sz="0" w:space="0" w:color="auto"/>
        <w:bottom w:val="none" w:sz="0" w:space="0" w:color="auto"/>
        <w:right w:val="none" w:sz="0" w:space="0" w:color="auto"/>
      </w:divBdr>
    </w:div>
    <w:div w:id="567113966">
      <w:bodyDiv w:val="1"/>
      <w:marLeft w:val="0"/>
      <w:marRight w:val="0"/>
      <w:marTop w:val="0"/>
      <w:marBottom w:val="0"/>
      <w:divBdr>
        <w:top w:val="none" w:sz="0" w:space="0" w:color="auto"/>
        <w:left w:val="none" w:sz="0" w:space="0" w:color="auto"/>
        <w:bottom w:val="none" w:sz="0" w:space="0" w:color="auto"/>
        <w:right w:val="none" w:sz="0" w:space="0" w:color="auto"/>
      </w:divBdr>
    </w:div>
    <w:div w:id="567425087">
      <w:bodyDiv w:val="1"/>
      <w:marLeft w:val="0"/>
      <w:marRight w:val="0"/>
      <w:marTop w:val="0"/>
      <w:marBottom w:val="0"/>
      <w:divBdr>
        <w:top w:val="none" w:sz="0" w:space="0" w:color="auto"/>
        <w:left w:val="none" w:sz="0" w:space="0" w:color="auto"/>
        <w:bottom w:val="none" w:sz="0" w:space="0" w:color="auto"/>
        <w:right w:val="none" w:sz="0" w:space="0" w:color="auto"/>
      </w:divBdr>
    </w:div>
    <w:div w:id="567693685">
      <w:bodyDiv w:val="1"/>
      <w:marLeft w:val="0"/>
      <w:marRight w:val="0"/>
      <w:marTop w:val="0"/>
      <w:marBottom w:val="0"/>
      <w:divBdr>
        <w:top w:val="none" w:sz="0" w:space="0" w:color="auto"/>
        <w:left w:val="none" w:sz="0" w:space="0" w:color="auto"/>
        <w:bottom w:val="none" w:sz="0" w:space="0" w:color="auto"/>
        <w:right w:val="none" w:sz="0" w:space="0" w:color="auto"/>
      </w:divBdr>
    </w:div>
    <w:div w:id="568197373">
      <w:bodyDiv w:val="1"/>
      <w:marLeft w:val="0"/>
      <w:marRight w:val="0"/>
      <w:marTop w:val="0"/>
      <w:marBottom w:val="0"/>
      <w:divBdr>
        <w:top w:val="none" w:sz="0" w:space="0" w:color="auto"/>
        <w:left w:val="none" w:sz="0" w:space="0" w:color="auto"/>
        <w:bottom w:val="none" w:sz="0" w:space="0" w:color="auto"/>
        <w:right w:val="none" w:sz="0" w:space="0" w:color="auto"/>
      </w:divBdr>
    </w:div>
    <w:div w:id="568343514">
      <w:bodyDiv w:val="1"/>
      <w:marLeft w:val="0"/>
      <w:marRight w:val="0"/>
      <w:marTop w:val="0"/>
      <w:marBottom w:val="0"/>
      <w:divBdr>
        <w:top w:val="none" w:sz="0" w:space="0" w:color="auto"/>
        <w:left w:val="none" w:sz="0" w:space="0" w:color="auto"/>
        <w:bottom w:val="none" w:sz="0" w:space="0" w:color="auto"/>
        <w:right w:val="none" w:sz="0" w:space="0" w:color="auto"/>
      </w:divBdr>
    </w:div>
    <w:div w:id="568417415">
      <w:bodyDiv w:val="1"/>
      <w:marLeft w:val="0"/>
      <w:marRight w:val="0"/>
      <w:marTop w:val="0"/>
      <w:marBottom w:val="0"/>
      <w:divBdr>
        <w:top w:val="none" w:sz="0" w:space="0" w:color="auto"/>
        <w:left w:val="none" w:sz="0" w:space="0" w:color="auto"/>
        <w:bottom w:val="none" w:sz="0" w:space="0" w:color="auto"/>
        <w:right w:val="none" w:sz="0" w:space="0" w:color="auto"/>
      </w:divBdr>
    </w:div>
    <w:div w:id="568657324">
      <w:bodyDiv w:val="1"/>
      <w:marLeft w:val="0"/>
      <w:marRight w:val="0"/>
      <w:marTop w:val="0"/>
      <w:marBottom w:val="0"/>
      <w:divBdr>
        <w:top w:val="none" w:sz="0" w:space="0" w:color="auto"/>
        <w:left w:val="none" w:sz="0" w:space="0" w:color="auto"/>
        <w:bottom w:val="none" w:sz="0" w:space="0" w:color="auto"/>
        <w:right w:val="none" w:sz="0" w:space="0" w:color="auto"/>
      </w:divBdr>
    </w:div>
    <w:div w:id="568686014">
      <w:bodyDiv w:val="1"/>
      <w:marLeft w:val="0"/>
      <w:marRight w:val="0"/>
      <w:marTop w:val="0"/>
      <w:marBottom w:val="0"/>
      <w:divBdr>
        <w:top w:val="none" w:sz="0" w:space="0" w:color="auto"/>
        <w:left w:val="none" w:sz="0" w:space="0" w:color="auto"/>
        <w:bottom w:val="none" w:sz="0" w:space="0" w:color="auto"/>
        <w:right w:val="none" w:sz="0" w:space="0" w:color="auto"/>
      </w:divBdr>
    </w:div>
    <w:div w:id="568854383">
      <w:bodyDiv w:val="1"/>
      <w:marLeft w:val="0"/>
      <w:marRight w:val="0"/>
      <w:marTop w:val="0"/>
      <w:marBottom w:val="0"/>
      <w:divBdr>
        <w:top w:val="none" w:sz="0" w:space="0" w:color="auto"/>
        <w:left w:val="none" w:sz="0" w:space="0" w:color="auto"/>
        <w:bottom w:val="none" w:sz="0" w:space="0" w:color="auto"/>
        <w:right w:val="none" w:sz="0" w:space="0" w:color="auto"/>
      </w:divBdr>
    </w:div>
    <w:div w:id="568927685">
      <w:bodyDiv w:val="1"/>
      <w:marLeft w:val="0"/>
      <w:marRight w:val="0"/>
      <w:marTop w:val="0"/>
      <w:marBottom w:val="0"/>
      <w:divBdr>
        <w:top w:val="none" w:sz="0" w:space="0" w:color="auto"/>
        <w:left w:val="none" w:sz="0" w:space="0" w:color="auto"/>
        <w:bottom w:val="none" w:sz="0" w:space="0" w:color="auto"/>
        <w:right w:val="none" w:sz="0" w:space="0" w:color="auto"/>
      </w:divBdr>
    </w:div>
    <w:div w:id="569000752">
      <w:bodyDiv w:val="1"/>
      <w:marLeft w:val="0"/>
      <w:marRight w:val="0"/>
      <w:marTop w:val="0"/>
      <w:marBottom w:val="0"/>
      <w:divBdr>
        <w:top w:val="none" w:sz="0" w:space="0" w:color="auto"/>
        <w:left w:val="none" w:sz="0" w:space="0" w:color="auto"/>
        <w:bottom w:val="none" w:sz="0" w:space="0" w:color="auto"/>
        <w:right w:val="none" w:sz="0" w:space="0" w:color="auto"/>
      </w:divBdr>
    </w:div>
    <w:div w:id="569190692">
      <w:bodyDiv w:val="1"/>
      <w:marLeft w:val="0"/>
      <w:marRight w:val="0"/>
      <w:marTop w:val="0"/>
      <w:marBottom w:val="0"/>
      <w:divBdr>
        <w:top w:val="none" w:sz="0" w:space="0" w:color="auto"/>
        <w:left w:val="none" w:sz="0" w:space="0" w:color="auto"/>
        <w:bottom w:val="none" w:sz="0" w:space="0" w:color="auto"/>
        <w:right w:val="none" w:sz="0" w:space="0" w:color="auto"/>
      </w:divBdr>
    </w:div>
    <w:div w:id="569268548">
      <w:bodyDiv w:val="1"/>
      <w:marLeft w:val="0"/>
      <w:marRight w:val="0"/>
      <w:marTop w:val="0"/>
      <w:marBottom w:val="0"/>
      <w:divBdr>
        <w:top w:val="none" w:sz="0" w:space="0" w:color="auto"/>
        <w:left w:val="none" w:sz="0" w:space="0" w:color="auto"/>
        <w:bottom w:val="none" w:sz="0" w:space="0" w:color="auto"/>
        <w:right w:val="none" w:sz="0" w:space="0" w:color="auto"/>
      </w:divBdr>
    </w:div>
    <w:div w:id="569467922">
      <w:bodyDiv w:val="1"/>
      <w:marLeft w:val="0"/>
      <w:marRight w:val="0"/>
      <w:marTop w:val="0"/>
      <w:marBottom w:val="0"/>
      <w:divBdr>
        <w:top w:val="none" w:sz="0" w:space="0" w:color="auto"/>
        <w:left w:val="none" w:sz="0" w:space="0" w:color="auto"/>
        <w:bottom w:val="none" w:sz="0" w:space="0" w:color="auto"/>
        <w:right w:val="none" w:sz="0" w:space="0" w:color="auto"/>
      </w:divBdr>
      <w:divsChild>
        <w:div w:id="1874998938">
          <w:marLeft w:val="0"/>
          <w:marRight w:val="0"/>
          <w:marTop w:val="0"/>
          <w:marBottom w:val="0"/>
          <w:divBdr>
            <w:top w:val="none" w:sz="0" w:space="0" w:color="auto"/>
            <w:left w:val="none" w:sz="0" w:space="0" w:color="auto"/>
            <w:bottom w:val="none" w:sz="0" w:space="0" w:color="auto"/>
            <w:right w:val="none" w:sz="0" w:space="0" w:color="auto"/>
          </w:divBdr>
        </w:div>
        <w:div w:id="21437579">
          <w:marLeft w:val="0"/>
          <w:marRight w:val="0"/>
          <w:marTop w:val="0"/>
          <w:marBottom w:val="0"/>
          <w:divBdr>
            <w:top w:val="none" w:sz="0" w:space="0" w:color="auto"/>
            <w:left w:val="none" w:sz="0" w:space="0" w:color="auto"/>
            <w:bottom w:val="none" w:sz="0" w:space="0" w:color="auto"/>
            <w:right w:val="none" w:sz="0" w:space="0" w:color="auto"/>
          </w:divBdr>
        </w:div>
        <w:div w:id="360055207">
          <w:marLeft w:val="0"/>
          <w:marRight w:val="0"/>
          <w:marTop w:val="0"/>
          <w:marBottom w:val="0"/>
          <w:divBdr>
            <w:top w:val="none" w:sz="0" w:space="0" w:color="auto"/>
            <w:left w:val="none" w:sz="0" w:space="0" w:color="auto"/>
            <w:bottom w:val="none" w:sz="0" w:space="0" w:color="auto"/>
            <w:right w:val="none" w:sz="0" w:space="0" w:color="auto"/>
          </w:divBdr>
        </w:div>
        <w:div w:id="1214074268">
          <w:marLeft w:val="0"/>
          <w:marRight w:val="0"/>
          <w:marTop w:val="0"/>
          <w:marBottom w:val="0"/>
          <w:divBdr>
            <w:top w:val="none" w:sz="0" w:space="0" w:color="auto"/>
            <w:left w:val="none" w:sz="0" w:space="0" w:color="auto"/>
            <w:bottom w:val="none" w:sz="0" w:space="0" w:color="auto"/>
            <w:right w:val="none" w:sz="0" w:space="0" w:color="auto"/>
          </w:divBdr>
        </w:div>
        <w:div w:id="478232454">
          <w:marLeft w:val="0"/>
          <w:marRight w:val="0"/>
          <w:marTop w:val="0"/>
          <w:marBottom w:val="0"/>
          <w:divBdr>
            <w:top w:val="none" w:sz="0" w:space="0" w:color="auto"/>
            <w:left w:val="none" w:sz="0" w:space="0" w:color="auto"/>
            <w:bottom w:val="none" w:sz="0" w:space="0" w:color="auto"/>
            <w:right w:val="none" w:sz="0" w:space="0" w:color="auto"/>
          </w:divBdr>
        </w:div>
        <w:div w:id="387994025">
          <w:marLeft w:val="0"/>
          <w:marRight w:val="0"/>
          <w:marTop w:val="0"/>
          <w:marBottom w:val="0"/>
          <w:divBdr>
            <w:top w:val="none" w:sz="0" w:space="0" w:color="auto"/>
            <w:left w:val="none" w:sz="0" w:space="0" w:color="auto"/>
            <w:bottom w:val="none" w:sz="0" w:space="0" w:color="auto"/>
            <w:right w:val="none" w:sz="0" w:space="0" w:color="auto"/>
          </w:divBdr>
        </w:div>
        <w:div w:id="885684125">
          <w:marLeft w:val="0"/>
          <w:marRight w:val="0"/>
          <w:marTop w:val="0"/>
          <w:marBottom w:val="0"/>
          <w:divBdr>
            <w:top w:val="none" w:sz="0" w:space="0" w:color="auto"/>
            <w:left w:val="none" w:sz="0" w:space="0" w:color="auto"/>
            <w:bottom w:val="none" w:sz="0" w:space="0" w:color="auto"/>
            <w:right w:val="none" w:sz="0" w:space="0" w:color="auto"/>
          </w:divBdr>
        </w:div>
        <w:div w:id="1378967290">
          <w:marLeft w:val="0"/>
          <w:marRight w:val="0"/>
          <w:marTop w:val="0"/>
          <w:marBottom w:val="0"/>
          <w:divBdr>
            <w:top w:val="none" w:sz="0" w:space="0" w:color="auto"/>
            <w:left w:val="none" w:sz="0" w:space="0" w:color="auto"/>
            <w:bottom w:val="none" w:sz="0" w:space="0" w:color="auto"/>
            <w:right w:val="none" w:sz="0" w:space="0" w:color="auto"/>
          </w:divBdr>
        </w:div>
        <w:div w:id="1583106090">
          <w:marLeft w:val="0"/>
          <w:marRight w:val="0"/>
          <w:marTop w:val="0"/>
          <w:marBottom w:val="0"/>
          <w:divBdr>
            <w:top w:val="none" w:sz="0" w:space="0" w:color="auto"/>
            <w:left w:val="none" w:sz="0" w:space="0" w:color="auto"/>
            <w:bottom w:val="none" w:sz="0" w:space="0" w:color="auto"/>
            <w:right w:val="none" w:sz="0" w:space="0" w:color="auto"/>
          </w:divBdr>
        </w:div>
        <w:div w:id="280503075">
          <w:marLeft w:val="0"/>
          <w:marRight w:val="0"/>
          <w:marTop w:val="0"/>
          <w:marBottom w:val="0"/>
          <w:divBdr>
            <w:top w:val="none" w:sz="0" w:space="0" w:color="auto"/>
            <w:left w:val="none" w:sz="0" w:space="0" w:color="auto"/>
            <w:bottom w:val="none" w:sz="0" w:space="0" w:color="auto"/>
            <w:right w:val="none" w:sz="0" w:space="0" w:color="auto"/>
          </w:divBdr>
        </w:div>
        <w:div w:id="1195539076">
          <w:marLeft w:val="0"/>
          <w:marRight w:val="0"/>
          <w:marTop w:val="0"/>
          <w:marBottom w:val="0"/>
          <w:divBdr>
            <w:top w:val="none" w:sz="0" w:space="0" w:color="auto"/>
            <w:left w:val="none" w:sz="0" w:space="0" w:color="auto"/>
            <w:bottom w:val="none" w:sz="0" w:space="0" w:color="auto"/>
            <w:right w:val="none" w:sz="0" w:space="0" w:color="auto"/>
          </w:divBdr>
        </w:div>
        <w:div w:id="965358402">
          <w:marLeft w:val="0"/>
          <w:marRight w:val="0"/>
          <w:marTop w:val="0"/>
          <w:marBottom w:val="0"/>
          <w:divBdr>
            <w:top w:val="none" w:sz="0" w:space="0" w:color="auto"/>
            <w:left w:val="none" w:sz="0" w:space="0" w:color="auto"/>
            <w:bottom w:val="none" w:sz="0" w:space="0" w:color="auto"/>
            <w:right w:val="none" w:sz="0" w:space="0" w:color="auto"/>
          </w:divBdr>
        </w:div>
        <w:div w:id="1640260892">
          <w:marLeft w:val="0"/>
          <w:marRight w:val="0"/>
          <w:marTop w:val="0"/>
          <w:marBottom w:val="0"/>
          <w:divBdr>
            <w:top w:val="none" w:sz="0" w:space="0" w:color="auto"/>
            <w:left w:val="none" w:sz="0" w:space="0" w:color="auto"/>
            <w:bottom w:val="none" w:sz="0" w:space="0" w:color="auto"/>
            <w:right w:val="none" w:sz="0" w:space="0" w:color="auto"/>
          </w:divBdr>
        </w:div>
        <w:div w:id="1593513574">
          <w:marLeft w:val="0"/>
          <w:marRight w:val="0"/>
          <w:marTop w:val="0"/>
          <w:marBottom w:val="0"/>
          <w:divBdr>
            <w:top w:val="none" w:sz="0" w:space="0" w:color="auto"/>
            <w:left w:val="none" w:sz="0" w:space="0" w:color="auto"/>
            <w:bottom w:val="none" w:sz="0" w:space="0" w:color="auto"/>
            <w:right w:val="none" w:sz="0" w:space="0" w:color="auto"/>
          </w:divBdr>
        </w:div>
        <w:div w:id="174270899">
          <w:marLeft w:val="0"/>
          <w:marRight w:val="0"/>
          <w:marTop w:val="0"/>
          <w:marBottom w:val="0"/>
          <w:divBdr>
            <w:top w:val="none" w:sz="0" w:space="0" w:color="auto"/>
            <w:left w:val="none" w:sz="0" w:space="0" w:color="auto"/>
            <w:bottom w:val="none" w:sz="0" w:space="0" w:color="auto"/>
            <w:right w:val="none" w:sz="0" w:space="0" w:color="auto"/>
          </w:divBdr>
        </w:div>
        <w:div w:id="1370299070">
          <w:marLeft w:val="0"/>
          <w:marRight w:val="0"/>
          <w:marTop w:val="0"/>
          <w:marBottom w:val="0"/>
          <w:divBdr>
            <w:top w:val="none" w:sz="0" w:space="0" w:color="auto"/>
            <w:left w:val="none" w:sz="0" w:space="0" w:color="auto"/>
            <w:bottom w:val="none" w:sz="0" w:space="0" w:color="auto"/>
            <w:right w:val="none" w:sz="0" w:space="0" w:color="auto"/>
          </w:divBdr>
        </w:div>
        <w:div w:id="1244222754">
          <w:marLeft w:val="0"/>
          <w:marRight w:val="0"/>
          <w:marTop w:val="0"/>
          <w:marBottom w:val="0"/>
          <w:divBdr>
            <w:top w:val="none" w:sz="0" w:space="0" w:color="auto"/>
            <w:left w:val="none" w:sz="0" w:space="0" w:color="auto"/>
            <w:bottom w:val="none" w:sz="0" w:space="0" w:color="auto"/>
            <w:right w:val="none" w:sz="0" w:space="0" w:color="auto"/>
          </w:divBdr>
        </w:div>
        <w:div w:id="785655930">
          <w:marLeft w:val="0"/>
          <w:marRight w:val="0"/>
          <w:marTop w:val="0"/>
          <w:marBottom w:val="0"/>
          <w:divBdr>
            <w:top w:val="none" w:sz="0" w:space="0" w:color="auto"/>
            <w:left w:val="none" w:sz="0" w:space="0" w:color="auto"/>
            <w:bottom w:val="none" w:sz="0" w:space="0" w:color="auto"/>
            <w:right w:val="none" w:sz="0" w:space="0" w:color="auto"/>
          </w:divBdr>
        </w:div>
        <w:div w:id="1287931228">
          <w:marLeft w:val="0"/>
          <w:marRight w:val="0"/>
          <w:marTop w:val="0"/>
          <w:marBottom w:val="0"/>
          <w:divBdr>
            <w:top w:val="none" w:sz="0" w:space="0" w:color="auto"/>
            <w:left w:val="none" w:sz="0" w:space="0" w:color="auto"/>
            <w:bottom w:val="none" w:sz="0" w:space="0" w:color="auto"/>
            <w:right w:val="none" w:sz="0" w:space="0" w:color="auto"/>
          </w:divBdr>
        </w:div>
        <w:div w:id="1851409252">
          <w:marLeft w:val="0"/>
          <w:marRight w:val="0"/>
          <w:marTop w:val="0"/>
          <w:marBottom w:val="0"/>
          <w:divBdr>
            <w:top w:val="none" w:sz="0" w:space="0" w:color="auto"/>
            <w:left w:val="none" w:sz="0" w:space="0" w:color="auto"/>
            <w:bottom w:val="none" w:sz="0" w:space="0" w:color="auto"/>
            <w:right w:val="none" w:sz="0" w:space="0" w:color="auto"/>
          </w:divBdr>
        </w:div>
        <w:div w:id="259416643">
          <w:marLeft w:val="0"/>
          <w:marRight w:val="0"/>
          <w:marTop w:val="0"/>
          <w:marBottom w:val="0"/>
          <w:divBdr>
            <w:top w:val="none" w:sz="0" w:space="0" w:color="auto"/>
            <w:left w:val="none" w:sz="0" w:space="0" w:color="auto"/>
            <w:bottom w:val="none" w:sz="0" w:space="0" w:color="auto"/>
            <w:right w:val="none" w:sz="0" w:space="0" w:color="auto"/>
          </w:divBdr>
        </w:div>
        <w:div w:id="1019165684">
          <w:marLeft w:val="0"/>
          <w:marRight w:val="0"/>
          <w:marTop w:val="0"/>
          <w:marBottom w:val="0"/>
          <w:divBdr>
            <w:top w:val="none" w:sz="0" w:space="0" w:color="auto"/>
            <w:left w:val="none" w:sz="0" w:space="0" w:color="auto"/>
            <w:bottom w:val="none" w:sz="0" w:space="0" w:color="auto"/>
            <w:right w:val="none" w:sz="0" w:space="0" w:color="auto"/>
          </w:divBdr>
        </w:div>
        <w:div w:id="1121147643">
          <w:marLeft w:val="0"/>
          <w:marRight w:val="0"/>
          <w:marTop w:val="0"/>
          <w:marBottom w:val="0"/>
          <w:divBdr>
            <w:top w:val="none" w:sz="0" w:space="0" w:color="auto"/>
            <w:left w:val="none" w:sz="0" w:space="0" w:color="auto"/>
            <w:bottom w:val="none" w:sz="0" w:space="0" w:color="auto"/>
            <w:right w:val="none" w:sz="0" w:space="0" w:color="auto"/>
          </w:divBdr>
        </w:div>
        <w:div w:id="1722366283">
          <w:marLeft w:val="0"/>
          <w:marRight w:val="0"/>
          <w:marTop w:val="0"/>
          <w:marBottom w:val="0"/>
          <w:divBdr>
            <w:top w:val="none" w:sz="0" w:space="0" w:color="auto"/>
            <w:left w:val="none" w:sz="0" w:space="0" w:color="auto"/>
            <w:bottom w:val="none" w:sz="0" w:space="0" w:color="auto"/>
            <w:right w:val="none" w:sz="0" w:space="0" w:color="auto"/>
          </w:divBdr>
        </w:div>
        <w:div w:id="488986791">
          <w:marLeft w:val="0"/>
          <w:marRight w:val="0"/>
          <w:marTop w:val="0"/>
          <w:marBottom w:val="0"/>
          <w:divBdr>
            <w:top w:val="none" w:sz="0" w:space="0" w:color="auto"/>
            <w:left w:val="none" w:sz="0" w:space="0" w:color="auto"/>
            <w:bottom w:val="none" w:sz="0" w:space="0" w:color="auto"/>
            <w:right w:val="none" w:sz="0" w:space="0" w:color="auto"/>
          </w:divBdr>
        </w:div>
        <w:div w:id="95634302">
          <w:marLeft w:val="0"/>
          <w:marRight w:val="0"/>
          <w:marTop w:val="0"/>
          <w:marBottom w:val="0"/>
          <w:divBdr>
            <w:top w:val="none" w:sz="0" w:space="0" w:color="auto"/>
            <w:left w:val="none" w:sz="0" w:space="0" w:color="auto"/>
            <w:bottom w:val="none" w:sz="0" w:space="0" w:color="auto"/>
            <w:right w:val="none" w:sz="0" w:space="0" w:color="auto"/>
          </w:divBdr>
        </w:div>
        <w:div w:id="2124567894">
          <w:marLeft w:val="0"/>
          <w:marRight w:val="0"/>
          <w:marTop w:val="0"/>
          <w:marBottom w:val="0"/>
          <w:divBdr>
            <w:top w:val="none" w:sz="0" w:space="0" w:color="auto"/>
            <w:left w:val="none" w:sz="0" w:space="0" w:color="auto"/>
            <w:bottom w:val="none" w:sz="0" w:space="0" w:color="auto"/>
            <w:right w:val="none" w:sz="0" w:space="0" w:color="auto"/>
          </w:divBdr>
        </w:div>
        <w:div w:id="1692805299">
          <w:marLeft w:val="0"/>
          <w:marRight w:val="0"/>
          <w:marTop w:val="0"/>
          <w:marBottom w:val="0"/>
          <w:divBdr>
            <w:top w:val="none" w:sz="0" w:space="0" w:color="auto"/>
            <w:left w:val="none" w:sz="0" w:space="0" w:color="auto"/>
            <w:bottom w:val="none" w:sz="0" w:space="0" w:color="auto"/>
            <w:right w:val="none" w:sz="0" w:space="0" w:color="auto"/>
          </w:divBdr>
        </w:div>
        <w:div w:id="1630090614">
          <w:marLeft w:val="0"/>
          <w:marRight w:val="0"/>
          <w:marTop w:val="0"/>
          <w:marBottom w:val="0"/>
          <w:divBdr>
            <w:top w:val="none" w:sz="0" w:space="0" w:color="auto"/>
            <w:left w:val="none" w:sz="0" w:space="0" w:color="auto"/>
            <w:bottom w:val="none" w:sz="0" w:space="0" w:color="auto"/>
            <w:right w:val="none" w:sz="0" w:space="0" w:color="auto"/>
          </w:divBdr>
        </w:div>
        <w:div w:id="1039358453">
          <w:marLeft w:val="0"/>
          <w:marRight w:val="0"/>
          <w:marTop w:val="0"/>
          <w:marBottom w:val="0"/>
          <w:divBdr>
            <w:top w:val="none" w:sz="0" w:space="0" w:color="auto"/>
            <w:left w:val="none" w:sz="0" w:space="0" w:color="auto"/>
            <w:bottom w:val="none" w:sz="0" w:space="0" w:color="auto"/>
            <w:right w:val="none" w:sz="0" w:space="0" w:color="auto"/>
          </w:divBdr>
        </w:div>
        <w:div w:id="1095054807">
          <w:marLeft w:val="0"/>
          <w:marRight w:val="0"/>
          <w:marTop w:val="0"/>
          <w:marBottom w:val="0"/>
          <w:divBdr>
            <w:top w:val="none" w:sz="0" w:space="0" w:color="auto"/>
            <w:left w:val="none" w:sz="0" w:space="0" w:color="auto"/>
            <w:bottom w:val="none" w:sz="0" w:space="0" w:color="auto"/>
            <w:right w:val="none" w:sz="0" w:space="0" w:color="auto"/>
          </w:divBdr>
        </w:div>
        <w:div w:id="1767381613">
          <w:marLeft w:val="0"/>
          <w:marRight w:val="0"/>
          <w:marTop w:val="0"/>
          <w:marBottom w:val="0"/>
          <w:divBdr>
            <w:top w:val="none" w:sz="0" w:space="0" w:color="auto"/>
            <w:left w:val="none" w:sz="0" w:space="0" w:color="auto"/>
            <w:bottom w:val="none" w:sz="0" w:space="0" w:color="auto"/>
            <w:right w:val="none" w:sz="0" w:space="0" w:color="auto"/>
          </w:divBdr>
        </w:div>
        <w:div w:id="1462336961">
          <w:marLeft w:val="0"/>
          <w:marRight w:val="0"/>
          <w:marTop w:val="0"/>
          <w:marBottom w:val="0"/>
          <w:divBdr>
            <w:top w:val="none" w:sz="0" w:space="0" w:color="auto"/>
            <w:left w:val="none" w:sz="0" w:space="0" w:color="auto"/>
            <w:bottom w:val="none" w:sz="0" w:space="0" w:color="auto"/>
            <w:right w:val="none" w:sz="0" w:space="0" w:color="auto"/>
          </w:divBdr>
        </w:div>
        <w:div w:id="1445996125">
          <w:marLeft w:val="0"/>
          <w:marRight w:val="0"/>
          <w:marTop w:val="0"/>
          <w:marBottom w:val="0"/>
          <w:divBdr>
            <w:top w:val="none" w:sz="0" w:space="0" w:color="auto"/>
            <w:left w:val="none" w:sz="0" w:space="0" w:color="auto"/>
            <w:bottom w:val="none" w:sz="0" w:space="0" w:color="auto"/>
            <w:right w:val="none" w:sz="0" w:space="0" w:color="auto"/>
          </w:divBdr>
        </w:div>
        <w:div w:id="223875436">
          <w:marLeft w:val="0"/>
          <w:marRight w:val="0"/>
          <w:marTop w:val="0"/>
          <w:marBottom w:val="0"/>
          <w:divBdr>
            <w:top w:val="none" w:sz="0" w:space="0" w:color="auto"/>
            <w:left w:val="none" w:sz="0" w:space="0" w:color="auto"/>
            <w:bottom w:val="none" w:sz="0" w:space="0" w:color="auto"/>
            <w:right w:val="none" w:sz="0" w:space="0" w:color="auto"/>
          </w:divBdr>
        </w:div>
        <w:div w:id="1903633338">
          <w:marLeft w:val="0"/>
          <w:marRight w:val="0"/>
          <w:marTop w:val="0"/>
          <w:marBottom w:val="0"/>
          <w:divBdr>
            <w:top w:val="none" w:sz="0" w:space="0" w:color="auto"/>
            <w:left w:val="none" w:sz="0" w:space="0" w:color="auto"/>
            <w:bottom w:val="none" w:sz="0" w:space="0" w:color="auto"/>
            <w:right w:val="none" w:sz="0" w:space="0" w:color="auto"/>
          </w:divBdr>
        </w:div>
        <w:div w:id="115954893">
          <w:marLeft w:val="0"/>
          <w:marRight w:val="0"/>
          <w:marTop w:val="0"/>
          <w:marBottom w:val="0"/>
          <w:divBdr>
            <w:top w:val="none" w:sz="0" w:space="0" w:color="auto"/>
            <w:left w:val="none" w:sz="0" w:space="0" w:color="auto"/>
            <w:bottom w:val="none" w:sz="0" w:space="0" w:color="auto"/>
            <w:right w:val="none" w:sz="0" w:space="0" w:color="auto"/>
          </w:divBdr>
        </w:div>
        <w:div w:id="1533692482">
          <w:marLeft w:val="0"/>
          <w:marRight w:val="0"/>
          <w:marTop w:val="0"/>
          <w:marBottom w:val="0"/>
          <w:divBdr>
            <w:top w:val="none" w:sz="0" w:space="0" w:color="auto"/>
            <w:left w:val="none" w:sz="0" w:space="0" w:color="auto"/>
            <w:bottom w:val="none" w:sz="0" w:space="0" w:color="auto"/>
            <w:right w:val="none" w:sz="0" w:space="0" w:color="auto"/>
          </w:divBdr>
        </w:div>
        <w:div w:id="1719469239">
          <w:marLeft w:val="0"/>
          <w:marRight w:val="0"/>
          <w:marTop w:val="0"/>
          <w:marBottom w:val="0"/>
          <w:divBdr>
            <w:top w:val="none" w:sz="0" w:space="0" w:color="auto"/>
            <w:left w:val="none" w:sz="0" w:space="0" w:color="auto"/>
            <w:bottom w:val="none" w:sz="0" w:space="0" w:color="auto"/>
            <w:right w:val="none" w:sz="0" w:space="0" w:color="auto"/>
          </w:divBdr>
        </w:div>
        <w:div w:id="974994104">
          <w:marLeft w:val="0"/>
          <w:marRight w:val="0"/>
          <w:marTop w:val="0"/>
          <w:marBottom w:val="0"/>
          <w:divBdr>
            <w:top w:val="none" w:sz="0" w:space="0" w:color="auto"/>
            <w:left w:val="none" w:sz="0" w:space="0" w:color="auto"/>
            <w:bottom w:val="none" w:sz="0" w:space="0" w:color="auto"/>
            <w:right w:val="none" w:sz="0" w:space="0" w:color="auto"/>
          </w:divBdr>
        </w:div>
        <w:div w:id="1236630455">
          <w:marLeft w:val="0"/>
          <w:marRight w:val="0"/>
          <w:marTop w:val="0"/>
          <w:marBottom w:val="0"/>
          <w:divBdr>
            <w:top w:val="none" w:sz="0" w:space="0" w:color="auto"/>
            <w:left w:val="none" w:sz="0" w:space="0" w:color="auto"/>
            <w:bottom w:val="none" w:sz="0" w:space="0" w:color="auto"/>
            <w:right w:val="none" w:sz="0" w:space="0" w:color="auto"/>
          </w:divBdr>
        </w:div>
        <w:div w:id="1842356914">
          <w:marLeft w:val="0"/>
          <w:marRight w:val="0"/>
          <w:marTop w:val="0"/>
          <w:marBottom w:val="0"/>
          <w:divBdr>
            <w:top w:val="none" w:sz="0" w:space="0" w:color="auto"/>
            <w:left w:val="none" w:sz="0" w:space="0" w:color="auto"/>
            <w:bottom w:val="none" w:sz="0" w:space="0" w:color="auto"/>
            <w:right w:val="none" w:sz="0" w:space="0" w:color="auto"/>
          </w:divBdr>
        </w:div>
        <w:div w:id="214705484">
          <w:marLeft w:val="0"/>
          <w:marRight w:val="0"/>
          <w:marTop w:val="0"/>
          <w:marBottom w:val="0"/>
          <w:divBdr>
            <w:top w:val="none" w:sz="0" w:space="0" w:color="auto"/>
            <w:left w:val="none" w:sz="0" w:space="0" w:color="auto"/>
            <w:bottom w:val="none" w:sz="0" w:space="0" w:color="auto"/>
            <w:right w:val="none" w:sz="0" w:space="0" w:color="auto"/>
          </w:divBdr>
        </w:div>
        <w:div w:id="1448694884">
          <w:marLeft w:val="0"/>
          <w:marRight w:val="0"/>
          <w:marTop w:val="0"/>
          <w:marBottom w:val="0"/>
          <w:divBdr>
            <w:top w:val="none" w:sz="0" w:space="0" w:color="auto"/>
            <w:left w:val="none" w:sz="0" w:space="0" w:color="auto"/>
            <w:bottom w:val="none" w:sz="0" w:space="0" w:color="auto"/>
            <w:right w:val="none" w:sz="0" w:space="0" w:color="auto"/>
          </w:divBdr>
        </w:div>
        <w:div w:id="226501239">
          <w:marLeft w:val="0"/>
          <w:marRight w:val="0"/>
          <w:marTop w:val="0"/>
          <w:marBottom w:val="0"/>
          <w:divBdr>
            <w:top w:val="none" w:sz="0" w:space="0" w:color="auto"/>
            <w:left w:val="none" w:sz="0" w:space="0" w:color="auto"/>
            <w:bottom w:val="none" w:sz="0" w:space="0" w:color="auto"/>
            <w:right w:val="none" w:sz="0" w:space="0" w:color="auto"/>
          </w:divBdr>
        </w:div>
        <w:div w:id="829440314">
          <w:marLeft w:val="0"/>
          <w:marRight w:val="0"/>
          <w:marTop w:val="0"/>
          <w:marBottom w:val="0"/>
          <w:divBdr>
            <w:top w:val="none" w:sz="0" w:space="0" w:color="auto"/>
            <w:left w:val="none" w:sz="0" w:space="0" w:color="auto"/>
            <w:bottom w:val="none" w:sz="0" w:space="0" w:color="auto"/>
            <w:right w:val="none" w:sz="0" w:space="0" w:color="auto"/>
          </w:divBdr>
        </w:div>
        <w:div w:id="1963071123">
          <w:marLeft w:val="0"/>
          <w:marRight w:val="0"/>
          <w:marTop w:val="0"/>
          <w:marBottom w:val="0"/>
          <w:divBdr>
            <w:top w:val="none" w:sz="0" w:space="0" w:color="auto"/>
            <w:left w:val="none" w:sz="0" w:space="0" w:color="auto"/>
            <w:bottom w:val="none" w:sz="0" w:space="0" w:color="auto"/>
            <w:right w:val="none" w:sz="0" w:space="0" w:color="auto"/>
          </w:divBdr>
        </w:div>
        <w:div w:id="1737779037">
          <w:marLeft w:val="0"/>
          <w:marRight w:val="0"/>
          <w:marTop w:val="0"/>
          <w:marBottom w:val="0"/>
          <w:divBdr>
            <w:top w:val="none" w:sz="0" w:space="0" w:color="auto"/>
            <w:left w:val="none" w:sz="0" w:space="0" w:color="auto"/>
            <w:bottom w:val="none" w:sz="0" w:space="0" w:color="auto"/>
            <w:right w:val="none" w:sz="0" w:space="0" w:color="auto"/>
          </w:divBdr>
        </w:div>
        <w:div w:id="235164249">
          <w:marLeft w:val="0"/>
          <w:marRight w:val="0"/>
          <w:marTop w:val="0"/>
          <w:marBottom w:val="0"/>
          <w:divBdr>
            <w:top w:val="none" w:sz="0" w:space="0" w:color="auto"/>
            <w:left w:val="none" w:sz="0" w:space="0" w:color="auto"/>
            <w:bottom w:val="none" w:sz="0" w:space="0" w:color="auto"/>
            <w:right w:val="none" w:sz="0" w:space="0" w:color="auto"/>
          </w:divBdr>
        </w:div>
        <w:div w:id="790707863">
          <w:marLeft w:val="0"/>
          <w:marRight w:val="0"/>
          <w:marTop w:val="0"/>
          <w:marBottom w:val="0"/>
          <w:divBdr>
            <w:top w:val="none" w:sz="0" w:space="0" w:color="auto"/>
            <w:left w:val="none" w:sz="0" w:space="0" w:color="auto"/>
            <w:bottom w:val="none" w:sz="0" w:space="0" w:color="auto"/>
            <w:right w:val="none" w:sz="0" w:space="0" w:color="auto"/>
          </w:divBdr>
        </w:div>
        <w:div w:id="1255281113">
          <w:marLeft w:val="0"/>
          <w:marRight w:val="0"/>
          <w:marTop w:val="0"/>
          <w:marBottom w:val="0"/>
          <w:divBdr>
            <w:top w:val="none" w:sz="0" w:space="0" w:color="auto"/>
            <w:left w:val="none" w:sz="0" w:space="0" w:color="auto"/>
            <w:bottom w:val="none" w:sz="0" w:space="0" w:color="auto"/>
            <w:right w:val="none" w:sz="0" w:space="0" w:color="auto"/>
          </w:divBdr>
        </w:div>
        <w:div w:id="1847161249">
          <w:marLeft w:val="0"/>
          <w:marRight w:val="0"/>
          <w:marTop w:val="0"/>
          <w:marBottom w:val="0"/>
          <w:divBdr>
            <w:top w:val="none" w:sz="0" w:space="0" w:color="auto"/>
            <w:left w:val="none" w:sz="0" w:space="0" w:color="auto"/>
            <w:bottom w:val="none" w:sz="0" w:space="0" w:color="auto"/>
            <w:right w:val="none" w:sz="0" w:space="0" w:color="auto"/>
          </w:divBdr>
        </w:div>
        <w:div w:id="272633979">
          <w:marLeft w:val="0"/>
          <w:marRight w:val="0"/>
          <w:marTop w:val="0"/>
          <w:marBottom w:val="0"/>
          <w:divBdr>
            <w:top w:val="none" w:sz="0" w:space="0" w:color="auto"/>
            <w:left w:val="none" w:sz="0" w:space="0" w:color="auto"/>
            <w:bottom w:val="none" w:sz="0" w:space="0" w:color="auto"/>
            <w:right w:val="none" w:sz="0" w:space="0" w:color="auto"/>
          </w:divBdr>
        </w:div>
        <w:div w:id="624652840">
          <w:marLeft w:val="0"/>
          <w:marRight w:val="0"/>
          <w:marTop w:val="0"/>
          <w:marBottom w:val="0"/>
          <w:divBdr>
            <w:top w:val="none" w:sz="0" w:space="0" w:color="auto"/>
            <w:left w:val="none" w:sz="0" w:space="0" w:color="auto"/>
            <w:bottom w:val="none" w:sz="0" w:space="0" w:color="auto"/>
            <w:right w:val="none" w:sz="0" w:space="0" w:color="auto"/>
          </w:divBdr>
        </w:div>
        <w:div w:id="1561742562">
          <w:marLeft w:val="0"/>
          <w:marRight w:val="0"/>
          <w:marTop w:val="0"/>
          <w:marBottom w:val="0"/>
          <w:divBdr>
            <w:top w:val="none" w:sz="0" w:space="0" w:color="auto"/>
            <w:left w:val="none" w:sz="0" w:space="0" w:color="auto"/>
            <w:bottom w:val="none" w:sz="0" w:space="0" w:color="auto"/>
            <w:right w:val="none" w:sz="0" w:space="0" w:color="auto"/>
          </w:divBdr>
        </w:div>
        <w:div w:id="41487058">
          <w:marLeft w:val="0"/>
          <w:marRight w:val="0"/>
          <w:marTop w:val="0"/>
          <w:marBottom w:val="0"/>
          <w:divBdr>
            <w:top w:val="none" w:sz="0" w:space="0" w:color="auto"/>
            <w:left w:val="none" w:sz="0" w:space="0" w:color="auto"/>
            <w:bottom w:val="none" w:sz="0" w:space="0" w:color="auto"/>
            <w:right w:val="none" w:sz="0" w:space="0" w:color="auto"/>
          </w:divBdr>
        </w:div>
        <w:div w:id="447355233">
          <w:marLeft w:val="0"/>
          <w:marRight w:val="0"/>
          <w:marTop w:val="0"/>
          <w:marBottom w:val="0"/>
          <w:divBdr>
            <w:top w:val="none" w:sz="0" w:space="0" w:color="auto"/>
            <w:left w:val="none" w:sz="0" w:space="0" w:color="auto"/>
            <w:bottom w:val="none" w:sz="0" w:space="0" w:color="auto"/>
            <w:right w:val="none" w:sz="0" w:space="0" w:color="auto"/>
          </w:divBdr>
        </w:div>
        <w:div w:id="1909920934">
          <w:marLeft w:val="0"/>
          <w:marRight w:val="0"/>
          <w:marTop w:val="0"/>
          <w:marBottom w:val="0"/>
          <w:divBdr>
            <w:top w:val="none" w:sz="0" w:space="0" w:color="auto"/>
            <w:left w:val="none" w:sz="0" w:space="0" w:color="auto"/>
            <w:bottom w:val="none" w:sz="0" w:space="0" w:color="auto"/>
            <w:right w:val="none" w:sz="0" w:space="0" w:color="auto"/>
          </w:divBdr>
        </w:div>
        <w:div w:id="1345354337">
          <w:marLeft w:val="0"/>
          <w:marRight w:val="0"/>
          <w:marTop w:val="0"/>
          <w:marBottom w:val="0"/>
          <w:divBdr>
            <w:top w:val="none" w:sz="0" w:space="0" w:color="auto"/>
            <w:left w:val="none" w:sz="0" w:space="0" w:color="auto"/>
            <w:bottom w:val="none" w:sz="0" w:space="0" w:color="auto"/>
            <w:right w:val="none" w:sz="0" w:space="0" w:color="auto"/>
          </w:divBdr>
        </w:div>
        <w:div w:id="1293899323">
          <w:marLeft w:val="0"/>
          <w:marRight w:val="0"/>
          <w:marTop w:val="0"/>
          <w:marBottom w:val="0"/>
          <w:divBdr>
            <w:top w:val="none" w:sz="0" w:space="0" w:color="auto"/>
            <w:left w:val="none" w:sz="0" w:space="0" w:color="auto"/>
            <w:bottom w:val="none" w:sz="0" w:space="0" w:color="auto"/>
            <w:right w:val="none" w:sz="0" w:space="0" w:color="auto"/>
          </w:divBdr>
        </w:div>
      </w:divsChild>
    </w:div>
    <w:div w:id="569536688">
      <w:bodyDiv w:val="1"/>
      <w:marLeft w:val="0"/>
      <w:marRight w:val="0"/>
      <w:marTop w:val="0"/>
      <w:marBottom w:val="0"/>
      <w:divBdr>
        <w:top w:val="none" w:sz="0" w:space="0" w:color="auto"/>
        <w:left w:val="none" w:sz="0" w:space="0" w:color="auto"/>
        <w:bottom w:val="none" w:sz="0" w:space="0" w:color="auto"/>
        <w:right w:val="none" w:sz="0" w:space="0" w:color="auto"/>
      </w:divBdr>
    </w:div>
    <w:div w:id="569653236">
      <w:bodyDiv w:val="1"/>
      <w:marLeft w:val="0"/>
      <w:marRight w:val="0"/>
      <w:marTop w:val="0"/>
      <w:marBottom w:val="0"/>
      <w:divBdr>
        <w:top w:val="none" w:sz="0" w:space="0" w:color="auto"/>
        <w:left w:val="none" w:sz="0" w:space="0" w:color="auto"/>
        <w:bottom w:val="none" w:sz="0" w:space="0" w:color="auto"/>
        <w:right w:val="none" w:sz="0" w:space="0" w:color="auto"/>
      </w:divBdr>
    </w:div>
    <w:div w:id="569772390">
      <w:bodyDiv w:val="1"/>
      <w:marLeft w:val="0"/>
      <w:marRight w:val="0"/>
      <w:marTop w:val="0"/>
      <w:marBottom w:val="0"/>
      <w:divBdr>
        <w:top w:val="none" w:sz="0" w:space="0" w:color="auto"/>
        <w:left w:val="none" w:sz="0" w:space="0" w:color="auto"/>
        <w:bottom w:val="none" w:sz="0" w:space="0" w:color="auto"/>
        <w:right w:val="none" w:sz="0" w:space="0" w:color="auto"/>
      </w:divBdr>
    </w:div>
    <w:div w:id="569773787">
      <w:bodyDiv w:val="1"/>
      <w:marLeft w:val="0"/>
      <w:marRight w:val="0"/>
      <w:marTop w:val="0"/>
      <w:marBottom w:val="0"/>
      <w:divBdr>
        <w:top w:val="none" w:sz="0" w:space="0" w:color="auto"/>
        <w:left w:val="none" w:sz="0" w:space="0" w:color="auto"/>
        <w:bottom w:val="none" w:sz="0" w:space="0" w:color="auto"/>
        <w:right w:val="none" w:sz="0" w:space="0" w:color="auto"/>
      </w:divBdr>
    </w:div>
    <w:div w:id="570039264">
      <w:bodyDiv w:val="1"/>
      <w:marLeft w:val="0"/>
      <w:marRight w:val="0"/>
      <w:marTop w:val="0"/>
      <w:marBottom w:val="0"/>
      <w:divBdr>
        <w:top w:val="none" w:sz="0" w:space="0" w:color="auto"/>
        <w:left w:val="none" w:sz="0" w:space="0" w:color="auto"/>
        <w:bottom w:val="none" w:sz="0" w:space="0" w:color="auto"/>
        <w:right w:val="none" w:sz="0" w:space="0" w:color="auto"/>
      </w:divBdr>
    </w:div>
    <w:div w:id="570039347">
      <w:bodyDiv w:val="1"/>
      <w:marLeft w:val="0"/>
      <w:marRight w:val="0"/>
      <w:marTop w:val="0"/>
      <w:marBottom w:val="0"/>
      <w:divBdr>
        <w:top w:val="none" w:sz="0" w:space="0" w:color="auto"/>
        <w:left w:val="none" w:sz="0" w:space="0" w:color="auto"/>
        <w:bottom w:val="none" w:sz="0" w:space="0" w:color="auto"/>
        <w:right w:val="none" w:sz="0" w:space="0" w:color="auto"/>
      </w:divBdr>
    </w:div>
    <w:div w:id="570774540">
      <w:bodyDiv w:val="1"/>
      <w:marLeft w:val="0"/>
      <w:marRight w:val="0"/>
      <w:marTop w:val="0"/>
      <w:marBottom w:val="0"/>
      <w:divBdr>
        <w:top w:val="none" w:sz="0" w:space="0" w:color="auto"/>
        <w:left w:val="none" w:sz="0" w:space="0" w:color="auto"/>
        <w:bottom w:val="none" w:sz="0" w:space="0" w:color="auto"/>
        <w:right w:val="none" w:sz="0" w:space="0" w:color="auto"/>
      </w:divBdr>
    </w:div>
    <w:div w:id="571044162">
      <w:bodyDiv w:val="1"/>
      <w:marLeft w:val="0"/>
      <w:marRight w:val="0"/>
      <w:marTop w:val="0"/>
      <w:marBottom w:val="0"/>
      <w:divBdr>
        <w:top w:val="none" w:sz="0" w:space="0" w:color="auto"/>
        <w:left w:val="none" w:sz="0" w:space="0" w:color="auto"/>
        <w:bottom w:val="none" w:sz="0" w:space="0" w:color="auto"/>
        <w:right w:val="none" w:sz="0" w:space="0" w:color="auto"/>
      </w:divBdr>
    </w:div>
    <w:div w:id="571089047">
      <w:bodyDiv w:val="1"/>
      <w:marLeft w:val="0"/>
      <w:marRight w:val="0"/>
      <w:marTop w:val="0"/>
      <w:marBottom w:val="0"/>
      <w:divBdr>
        <w:top w:val="none" w:sz="0" w:space="0" w:color="auto"/>
        <w:left w:val="none" w:sz="0" w:space="0" w:color="auto"/>
        <w:bottom w:val="none" w:sz="0" w:space="0" w:color="auto"/>
        <w:right w:val="none" w:sz="0" w:space="0" w:color="auto"/>
      </w:divBdr>
    </w:div>
    <w:div w:id="571089960">
      <w:bodyDiv w:val="1"/>
      <w:marLeft w:val="0"/>
      <w:marRight w:val="0"/>
      <w:marTop w:val="0"/>
      <w:marBottom w:val="0"/>
      <w:divBdr>
        <w:top w:val="none" w:sz="0" w:space="0" w:color="auto"/>
        <w:left w:val="none" w:sz="0" w:space="0" w:color="auto"/>
        <w:bottom w:val="none" w:sz="0" w:space="0" w:color="auto"/>
        <w:right w:val="none" w:sz="0" w:space="0" w:color="auto"/>
      </w:divBdr>
    </w:div>
    <w:div w:id="571424999">
      <w:bodyDiv w:val="1"/>
      <w:marLeft w:val="0"/>
      <w:marRight w:val="0"/>
      <w:marTop w:val="0"/>
      <w:marBottom w:val="0"/>
      <w:divBdr>
        <w:top w:val="none" w:sz="0" w:space="0" w:color="auto"/>
        <w:left w:val="none" w:sz="0" w:space="0" w:color="auto"/>
        <w:bottom w:val="none" w:sz="0" w:space="0" w:color="auto"/>
        <w:right w:val="none" w:sz="0" w:space="0" w:color="auto"/>
      </w:divBdr>
    </w:div>
    <w:div w:id="571500905">
      <w:bodyDiv w:val="1"/>
      <w:marLeft w:val="0"/>
      <w:marRight w:val="0"/>
      <w:marTop w:val="0"/>
      <w:marBottom w:val="0"/>
      <w:divBdr>
        <w:top w:val="none" w:sz="0" w:space="0" w:color="auto"/>
        <w:left w:val="none" w:sz="0" w:space="0" w:color="auto"/>
        <w:bottom w:val="none" w:sz="0" w:space="0" w:color="auto"/>
        <w:right w:val="none" w:sz="0" w:space="0" w:color="auto"/>
      </w:divBdr>
    </w:div>
    <w:div w:id="572087012">
      <w:bodyDiv w:val="1"/>
      <w:marLeft w:val="0"/>
      <w:marRight w:val="0"/>
      <w:marTop w:val="0"/>
      <w:marBottom w:val="0"/>
      <w:divBdr>
        <w:top w:val="none" w:sz="0" w:space="0" w:color="auto"/>
        <w:left w:val="none" w:sz="0" w:space="0" w:color="auto"/>
        <w:bottom w:val="none" w:sz="0" w:space="0" w:color="auto"/>
        <w:right w:val="none" w:sz="0" w:space="0" w:color="auto"/>
      </w:divBdr>
    </w:div>
    <w:div w:id="572393623">
      <w:bodyDiv w:val="1"/>
      <w:marLeft w:val="0"/>
      <w:marRight w:val="0"/>
      <w:marTop w:val="0"/>
      <w:marBottom w:val="0"/>
      <w:divBdr>
        <w:top w:val="none" w:sz="0" w:space="0" w:color="auto"/>
        <w:left w:val="none" w:sz="0" w:space="0" w:color="auto"/>
        <w:bottom w:val="none" w:sz="0" w:space="0" w:color="auto"/>
        <w:right w:val="none" w:sz="0" w:space="0" w:color="auto"/>
      </w:divBdr>
    </w:div>
    <w:div w:id="572395963">
      <w:bodyDiv w:val="1"/>
      <w:marLeft w:val="0"/>
      <w:marRight w:val="0"/>
      <w:marTop w:val="0"/>
      <w:marBottom w:val="0"/>
      <w:divBdr>
        <w:top w:val="none" w:sz="0" w:space="0" w:color="auto"/>
        <w:left w:val="none" w:sz="0" w:space="0" w:color="auto"/>
        <w:bottom w:val="none" w:sz="0" w:space="0" w:color="auto"/>
        <w:right w:val="none" w:sz="0" w:space="0" w:color="auto"/>
      </w:divBdr>
    </w:div>
    <w:div w:id="572666191">
      <w:bodyDiv w:val="1"/>
      <w:marLeft w:val="0"/>
      <w:marRight w:val="0"/>
      <w:marTop w:val="0"/>
      <w:marBottom w:val="0"/>
      <w:divBdr>
        <w:top w:val="none" w:sz="0" w:space="0" w:color="auto"/>
        <w:left w:val="none" w:sz="0" w:space="0" w:color="auto"/>
        <w:bottom w:val="none" w:sz="0" w:space="0" w:color="auto"/>
        <w:right w:val="none" w:sz="0" w:space="0" w:color="auto"/>
      </w:divBdr>
    </w:div>
    <w:div w:id="572737307">
      <w:bodyDiv w:val="1"/>
      <w:marLeft w:val="0"/>
      <w:marRight w:val="0"/>
      <w:marTop w:val="0"/>
      <w:marBottom w:val="0"/>
      <w:divBdr>
        <w:top w:val="none" w:sz="0" w:space="0" w:color="auto"/>
        <w:left w:val="none" w:sz="0" w:space="0" w:color="auto"/>
        <w:bottom w:val="none" w:sz="0" w:space="0" w:color="auto"/>
        <w:right w:val="none" w:sz="0" w:space="0" w:color="auto"/>
      </w:divBdr>
    </w:div>
    <w:div w:id="573005496">
      <w:bodyDiv w:val="1"/>
      <w:marLeft w:val="0"/>
      <w:marRight w:val="0"/>
      <w:marTop w:val="0"/>
      <w:marBottom w:val="0"/>
      <w:divBdr>
        <w:top w:val="none" w:sz="0" w:space="0" w:color="auto"/>
        <w:left w:val="none" w:sz="0" w:space="0" w:color="auto"/>
        <w:bottom w:val="none" w:sz="0" w:space="0" w:color="auto"/>
        <w:right w:val="none" w:sz="0" w:space="0" w:color="auto"/>
      </w:divBdr>
    </w:div>
    <w:div w:id="573012101">
      <w:bodyDiv w:val="1"/>
      <w:marLeft w:val="0"/>
      <w:marRight w:val="0"/>
      <w:marTop w:val="0"/>
      <w:marBottom w:val="0"/>
      <w:divBdr>
        <w:top w:val="none" w:sz="0" w:space="0" w:color="auto"/>
        <w:left w:val="none" w:sz="0" w:space="0" w:color="auto"/>
        <w:bottom w:val="none" w:sz="0" w:space="0" w:color="auto"/>
        <w:right w:val="none" w:sz="0" w:space="0" w:color="auto"/>
      </w:divBdr>
    </w:div>
    <w:div w:id="573272306">
      <w:bodyDiv w:val="1"/>
      <w:marLeft w:val="0"/>
      <w:marRight w:val="0"/>
      <w:marTop w:val="0"/>
      <w:marBottom w:val="0"/>
      <w:divBdr>
        <w:top w:val="none" w:sz="0" w:space="0" w:color="auto"/>
        <w:left w:val="none" w:sz="0" w:space="0" w:color="auto"/>
        <w:bottom w:val="none" w:sz="0" w:space="0" w:color="auto"/>
        <w:right w:val="none" w:sz="0" w:space="0" w:color="auto"/>
      </w:divBdr>
    </w:div>
    <w:div w:id="573272502">
      <w:bodyDiv w:val="1"/>
      <w:marLeft w:val="0"/>
      <w:marRight w:val="0"/>
      <w:marTop w:val="0"/>
      <w:marBottom w:val="0"/>
      <w:divBdr>
        <w:top w:val="none" w:sz="0" w:space="0" w:color="auto"/>
        <w:left w:val="none" w:sz="0" w:space="0" w:color="auto"/>
        <w:bottom w:val="none" w:sz="0" w:space="0" w:color="auto"/>
        <w:right w:val="none" w:sz="0" w:space="0" w:color="auto"/>
      </w:divBdr>
    </w:div>
    <w:div w:id="573323278">
      <w:bodyDiv w:val="1"/>
      <w:marLeft w:val="0"/>
      <w:marRight w:val="0"/>
      <w:marTop w:val="0"/>
      <w:marBottom w:val="0"/>
      <w:divBdr>
        <w:top w:val="none" w:sz="0" w:space="0" w:color="auto"/>
        <w:left w:val="none" w:sz="0" w:space="0" w:color="auto"/>
        <w:bottom w:val="none" w:sz="0" w:space="0" w:color="auto"/>
        <w:right w:val="none" w:sz="0" w:space="0" w:color="auto"/>
      </w:divBdr>
    </w:div>
    <w:div w:id="573471786">
      <w:bodyDiv w:val="1"/>
      <w:marLeft w:val="0"/>
      <w:marRight w:val="0"/>
      <w:marTop w:val="0"/>
      <w:marBottom w:val="0"/>
      <w:divBdr>
        <w:top w:val="none" w:sz="0" w:space="0" w:color="auto"/>
        <w:left w:val="none" w:sz="0" w:space="0" w:color="auto"/>
        <w:bottom w:val="none" w:sz="0" w:space="0" w:color="auto"/>
        <w:right w:val="none" w:sz="0" w:space="0" w:color="auto"/>
      </w:divBdr>
    </w:div>
    <w:div w:id="573514713">
      <w:bodyDiv w:val="1"/>
      <w:marLeft w:val="0"/>
      <w:marRight w:val="0"/>
      <w:marTop w:val="0"/>
      <w:marBottom w:val="0"/>
      <w:divBdr>
        <w:top w:val="none" w:sz="0" w:space="0" w:color="auto"/>
        <w:left w:val="none" w:sz="0" w:space="0" w:color="auto"/>
        <w:bottom w:val="none" w:sz="0" w:space="0" w:color="auto"/>
        <w:right w:val="none" w:sz="0" w:space="0" w:color="auto"/>
      </w:divBdr>
    </w:div>
    <w:div w:id="573704471">
      <w:bodyDiv w:val="1"/>
      <w:marLeft w:val="0"/>
      <w:marRight w:val="0"/>
      <w:marTop w:val="0"/>
      <w:marBottom w:val="0"/>
      <w:divBdr>
        <w:top w:val="none" w:sz="0" w:space="0" w:color="auto"/>
        <w:left w:val="none" w:sz="0" w:space="0" w:color="auto"/>
        <w:bottom w:val="none" w:sz="0" w:space="0" w:color="auto"/>
        <w:right w:val="none" w:sz="0" w:space="0" w:color="auto"/>
      </w:divBdr>
    </w:div>
    <w:div w:id="573780212">
      <w:bodyDiv w:val="1"/>
      <w:marLeft w:val="0"/>
      <w:marRight w:val="0"/>
      <w:marTop w:val="0"/>
      <w:marBottom w:val="0"/>
      <w:divBdr>
        <w:top w:val="none" w:sz="0" w:space="0" w:color="auto"/>
        <w:left w:val="none" w:sz="0" w:space="0" w:color="auto"/>
        <w:bottom w:val="none" w:sz="0" w:space="0" w:color="auto"/>
        <w:right w:val="none" w:sz="0" w:space="0" w:color="auto"/>
      </w:divBdr>
    </w:div>
    <w:div w:id="573901232">
      <w:bodyDiv w:val="1"/>
      <w:marLeft w:val="0"/>
      <w:marRight w:val="0"/>
      <w:marTop w:val="0"/>
      <w:marBottom w:val="0"/>
      <w:divBdr>
        <w:top w:val="none" w:sz="0" w:space="0" w:color="auto"/>
        <w:left w:val="none" w:sz="0" w:space="0" w:color="auto"/>
        <w:bottom w:val="none" w:sz="0" w:space="0" w:color="auto"/>
        <w:right w:val="none" w:sz="0" w:space="0" w:color="auto"/>
      </w:divBdr>
    </w:div>
    <w:div w:id="574097744">
      <w:bodyDiv w:val="1"/>
      <w:marLeft w:val="0"/>
      <w:marRight w:val="0"/>
      <w:marTop w:val="0"/>
      <w:marBottom w:val="0"/>
      <w:divBdr>
        <w:top w:val="none" w:sz="0" w:space="0" w:color="auto"/>
        <w:left w:val="none" w:sz="0" w:space="0" w:color="auto"/>
        <w:bottom w:val="none" w:sz="0" w:space="0" w:color="auto"/>
        <w:right w:val="none" w:sz="0" w:space="0" w:color="auto"/>
      </w:divBdr>
    </w:div>
    <w:div w:id="574169237">
      <w:bodyDiv w:val="1"/>
      <w:marLeft w:val="0"/>
      <w:marRight w:val="0"/>
      <w:marTop w:val="0"/>
      <w:marBottom w:val="0"/>
      <w:divBdr>
        <w:top w:val="none" w:sz="0" w:space="0" w:color="auto"/>
        <w:left w:val="none" w:sz="0" w:space="0" w:color="auto"/>
        <w:bottom w:val="none" w:sz="0" w:space="0" w:color="auto"/>
        <w:right w:val="none" w:sz="0" w:space="0" w:color="auto"/>
      </w:divBdr>
    </w:div>
    <w:div w:id="574244719">
      <w:bodyDiv w:val="1"/>
      <w:marLeft w:val="0"/>
      <w:marRight w:val="0"/>
      <w:marTop w:val="0"/>
      <w:marBottom w:val="0"/>
      <w:divBdr>
        <w:top w:val="none" w:sz="0" w:space="0" w:color="auto"/>
        <w:left w:val="none" w:sz="0" w:space="0" w:color="auto"/>
        <w:bottom w:val="none" w:sz="0" w:space="0" w:color="auto"/>
        <w:right w:val="none" w:sz="0" w:space="0" w:color="auto"/>
      </w:divBdr>
    </w:div>
    <w:div w:id="574389799">
      <w:bodyDiv w:val="1"/>
      <w:marLeft w:val="0"/>
      <w:marRight w:val="0"/>
      <w:marTop w:val="0"/>
      <w:marBottom w:val="0"/>
      <w:divBdr>
        <w:top w:val="none" w:sz="0" w:space="0" w:color="auto"/>
        <w:left w:val="none" w:sz="0" w:space="0" w:color="auto"/>
        <w:bottom w:val="none" w:sz="0" w:space="0" w:color="auto"/>
        <w:right w:val="none" w:sz="0" w:space="0" w:color="auto"/>
      </w:divBdr>
    </w:div>
    <w:div w:id="574436724">
      <w:bodyDiv w:val="1"/>
      <w:marLeft w:val="0"/>
      <w:marRight w:val="0"/>
      <w:marTop w:val="0"/>
      <w:marBottom w:val="0"/>
      <w:divBdr>
        <w:top w:val="none" w:sz="0" w:space="0" w:color="auto"/>
        <w:left w:val="none" w:sz="0" w:space="0" w:color="auto"/>
        <w:bottom w:val="none" w:sz="0" w:space="0" w:color="auto"/>
        <w:right w:val="none" w:sz="0" w:space="0" w:color="auto"/>
      </w:divBdr>
    </w:div>
    <w:div w:id="574508787">
      <w:bodyDiv w:val="1"/>
      <w:marLeft w:val="0"/>
      <w:marRight w:val="0"/>
      <w:marTop w:val="0"/>
      <w:marBottom w:val="0"/>
      <w:divBdr>
        <w:top w:val="none" w:sz="0" w:space="0" w:color="auto"/>
        <w:left w:val="none" w:sz="0" w:space="0" w:color="auto"/>
        <w:bottom w:val="none" w:sz="0" w:space="0" w:color="auto"/>
        <w:right w:val="none" w:sz="0" w:space="0" w:color="auto"/>
      </w:divBdr>
    </w:div>
    <w:div w:id="574510874">
      <w:bodyDiv w:val="1"/>
      <w:marLeft w:val="0"/>
      <w:marRight w:val="0"/>
      <w:marTop w:val="0"/>
      <w:marBottom w:val="0"/>
      <w:divBdr>
        <w:top w:val="none" w:sz="0" w:space="0" w:color="auto"/>
        <w:left w:val="none" w:sz="0" w:space="0" w:color="auto"/>
        <w:bottom w:val="none" w:sz="0" w:space="0" w:color="auto"/>
        <w:right w:val="none" w:sz="0" w:space="0" w:color="auto"/>
      </w:divBdr>
    </w:div>
    <w:div w:id="574632839">
      <w:bodyDiv w:val="1"/>
      <w:marLeft w:val="0"/>
      <w:marRight w:val="0"/>
      <w:marTop w:val="0"/>
      <w:marBottom w:val="0"/>
      <w:divBdr>
        <w:top w:val="none" w:sz="0" w:space="0" w:color="auto"/>
        <w:left w:val="none" w:sz="0" w:space="0" w:color="auto"/>
        <w:bottom w:val="none" w:sz="0" w:space="0" w:color="auto"/>
        <w:right w:val="none" w:sz="0" w:space="0" w:color="auto"/>
      </w:divBdr>
    </w:div>
    <w:div w:id="574776624">
      <w:bodyDiv w:val="1"/>
      <w:marLeft w:val="0"/>
      <w:marRight w:val="0"/>
      <w:marTop w:val="0"/>
      <w:marBottom w:val="0"/>
      <w:divBdr>
        <w:top w:val="none" w:sz="0" w:space="0" w:color="auto"/>
        <w:left w:val="none" w:sz="0" w:space="0" w:color="auto"/>
        <w:bottom w:val="none" w:sz="0" w:space="0" w:color="auto"/>
        <w:right w:val="none" w:sz="0" w:space="0" w:color="auto"/>
      </w:divBdr>
    </w:div>
    <w:div w:id="574822444">
      <w:bodyDiv w:val="1"/>
      <w:marLeft w:val="0"/>
      <w:marRight w:val="0"/>
      <w:marTop w:val="0"/>
      <w:marBottom w:val="0"/>
      <w:divBdr>
        <w:top w:val="none" w:sz="0" w:space="0" w:color="auto"/>
        <w:left w:val="none" w:sz="0" w:space="0" w:color="auto"/>
        <w:bottom w:val="none" w:sz="0" w:space="0" w:color="auto"/>
        <w:right w:val="none" w:sz="0" w:space="0" w:color="auto"/>
      </w:divBdr>
    </w:div>
    <w:div w:id="575214980">
      <w:bodyDiv w:val="1"/>
      <w:marLeft w:val="0"/>
      <w:marRight w:val="0"/>
      <w:marTop w:val="0"/>
      <w:marBottom w:val="0"/>
      <w:divBdr>
        <w:top w:val="none" w:sz="0" w:space="0" w:color="auto"/>
        <w:left w:val="none" w:sz="0" w:space="0" w:color="auto"/>
        <w:bottom w:val="none" w:sz="0" w:space="0" w:color="auto"/>
        <w:right w:val="none" w:sz="0" w:space="0" w:color="auto"/>
      </w:divBdr>
    </w:div>
    <w:div w:id="575240920">
      <w:bodyDiv w:val="1"/>
      <w:marLeft w:val="0"/>
      <w:marRight w:val="0"/>
      <w:marTop w:val="0"/>
      <w:marBottom w:val="0"/>
      <w:divBdr>
        <w:top w:val="none" w:sz="0" w:space="0" w:color="auto"/>
        <w:left w:val="none" w:sz="0" w:space="0" w:color="auto"/>
        <w:bottom w:val="none" w:sz="0" w:space="0" w:color="auto"/>
        <w:right w:val="none" w:sz="0" w:space="0" w:color="auto"/>
      </w:divBdr>
    </w:div>
    <w:div w:id="575285342">
      <w:bodyDiv w:val="1"/>
      <w:marLeft w:val="0"/>
      <w:marRight w:val="0"/>
      <w:marTop w:val="0"/>
      <w:marBottom w:val="0"/>
      <w:divBdr>
        <w:top w:val="none" w:sz="0" w:space="0" w:color="auto"/>
        <w:left w:val="none" w:sz="0" w:space="0" w:color="auto"/>
        <w:bottom w:val="none" w:sz="0" w:space="0" w:color="auto"/>
        <w:right w:val="none" w:sz="0" w:space="0" w:color="auto"/>
      </w:divBdr>
    </w:div>
    <w:div w:id="575286858">
      <w:bodyDiv w:val="1"/>
      <w:marLeft w:val="0"/>
      <w:marRight w:val="0"/>
      <w:marTop w:val="0"/>
      <w:marBottom w:val="0"/>
      <w:divBdr>
        <w:top w:val="none" w:sz="0" w:space="0" w:color="auto"/>
        <w:left w:val="none" w:sz="0" w:space="0" w:color="auto"/>
        <w:bottom w:val="none" w:sz="0" w:space="0" w:color="auto"/>
        <w:right w:val="none" w:sz="0" w:space="0" w:color="auto"/>
      </w:divBdr>
    </w:div>
    <w:div w:id="575476090">
      <w:bodyDiv w:val="1"/>
      <w:marLeft w:val="0"/>
      <w:marRight w:val="0"/>
      <w:marTop w:val="0"/>
      <w:marBottom w:val="0"/>
      <w:divBdr>
        <w:top w:val="none" w:sz="0" w:space="0" w:color="auto"/>
        <w:left w:val="none" w:sz="0" w:space="0" w:color="auto"/>
        <w:bottom w:val="none" w:sz="0" w:space="0" w:color="auto"/>
        <w:right w:val="none" w:sz="0" w:space="0" w:color="auto"/>
      </w:divBdr>
    </w:div>
    <w:div w:id="575555964">
      <w:bodyDiv w:val="1"/>
      <w:marLeft w:val="0"/>
      <w:marRight w:val="0"/>
      <w:marTop w:val="0"/>
      <w:marBottom w:val="0"/>
      <w:divBdr>
        <w:top w:val="none" w:sz="0" w:space="0" w:color="auto"/>
        <w:left w:val="none" w:sz="0" w:space="0" w:color="auto"/>
        <w:bottom w:val="none" w:sz="0" w:space="0" w:color="auto"/>
        <w:right w:val="none" w:sz="0" w:space="0" w:color="auto"/>
      </w:divBdr>
    </w:div>
    <w:div w:id="575672290">
      <w:bodyDiv w:val="1"/>
      <w:marLeft w:val="0"/>
      <w:marRight w:val="0"/>
      <w:marTop w:val="0"/>
      <w:marBottom w:val="0"/>
      <w:divBdr>
        <w:top w:val="none" w:sz="0" w:space="0" w:color="auto"/>
        <w:left w:val="none" w:sz="0" w:space="0" w:color="auto"/>
        <w:bottom w:val="none" w:sz="0" w:space="0" w:color="auto"/>
        <w:right w:val="none" w:sz="0" w:space="0" w:color="auto"/>
      </w:divBdr>
    </w:div>
    <w:div w:id="575744070">
      <w:bodyDiv w:val="1"/>
      <w:marLeft w:val="0"/>
      <w:marRight w:val="0"/>
      <w:marTop w:val="0"/>
      <w:marBottom w:val="0"/>
      <w:divBdr>
        <w:top w:val="none" w:sz="0" w:space="0" w:color="auto"/>
        <w:left w:val="none" w:sz="0" w:space="0" w:color="auto"/>
        <w:bottom w:val="none" w:sz="0" w:space="0" w:color="auto"/>
        <w:right w:val="none" w:sz="0" w:space="0" w:color="auto"/>
      </w:divBdr>
    </w:div>
    <w:div w:id="576135560">
      <w:bodyDiv w:val="1"/>
      <w:marLeft w:val="0"/>
      <w:marRight w:val="0"/>
      <w:marTop w:val="0"/>
      <w:marBottom w:val="0"/>
      <w:divBdr>
        <w:top w:val="none" w:sz="0" w:space="0" w:color="auto"/>
        <w:left w:val="none" w:sz="0" w:space="0" w:color="auto"/>
        <w:bottom w:val="none" w:sz="0" w:space="0" w:color="auto"/>
        <w:right w:val="none" w:sz="0" w:space="0" w:color="auto"/>
      </w:divBdr>
    </w:div>
    <w:div w:id="576280833">
      <w:bodyDiv w:val="1"/>
      <w:marLeft w:val="0"/>
      <w:marRight w:val="0"/>
      <w:marTop w:val="0"/>
      <w:marBottom w:val="0"/>
      <w:divBdr>
        <w:top w:val="none" w:sz="0" w:space="0" w:color="auto"/>
        <w:left w:val="none" w:sz="0" w:space="0" w:color="auto"/>
        <w:bottom w:val="none" w:sz="0" w:space="0" w:color="auto"/>
        <w:right w:val="none" w:sz="0" w:space="0" w:color="auto"/>
      </w:divBdr>
    </w:div>
    <w:div w:id="576745183">
      <w:bodyDiv w:val="1"/>
      <w:marLeft w:val="0"/>
      <w:marRight w:val="0"/>
      <w:marTop w:val="0"/>
      <w:marBottom w:val="0"/>
      <w:divBdr>
        <w:top w:val="none" w:sz="0" w:space="0" w:color="auto"/>
        <w:left w:val="none" w:sz="0" w:space="0" w:color="auto"/>
        <w:bottom w:val="none" w:sz="0" w:space="0" w:color="auto"/>
        <w:right w:val="none" w:sz="0" w:space="0" w:color="auto"/>
      </w:divBdr>
    </w:div>
    <w:div w:id="576745687">
      <w:bodyDiv w:val="1"/>
      <w:marLeft w:val="0"/>
      <w:marRight w:val="0"/>
      <w:marTop w:val="0"/>
      <w:marBottom w:val="0"/>
      <w:divBdr>
        <w:top w:val="none" w:sz="0" w:space="0" w:color="auto"/>
        <w:left w:val="none" w:sz="0" w:space="0" w:color="auto"/>
        <w:bottom w:val="none" w:sz="0" w:space="0" w:color="auto"/>
        <w:right w:val="none" w:sz="0" w:space="0" w:color="auto"/>
      </w:divBdr>
    </w:div>
    <w:div w:id="577011263">
      <w:bodyDiv w:val="1"/>
      <w:marLeft w:val="0"/>
      <w:marRight w:val="0"/>
      <w:marTop w:val="0"/>
      <w:marBottom w:val="0"/>
      <w:divBdr>
        <w:top w:val="none" w:sz="0" w:space="0" w:color="auto"/>
        <w:left w:val="none" w:sz="0" w:space="0" w:color="auto"/>
        <w:bottom w:val="none" w:sz="0" w:space="0" w:color="auto"/>
        <w:right w:val="none" w:sz="0" w:space="0" w:color="auto"/>
      </w:divBdr>
    </w:div>
    <w:div w:id="577250171">
      <w:bodyDiv w:val="1"/>
      <w:marLeft w:val="0"/>
      <w:marRight w:val="0"/>
      <w:marTop w:val="0"/>
      <w:marBottom w:val="0"/>
      <w:divBdr>
        <w:top w:val="none" w:sz="0" w:space="0" w:color="auto"/>
        <w:left w:val="none" w:sz="0" w:space="0" w:color="auto"/>
        <w:bottom w:val="none" w:sz="0" w:space="0" w:color="auto"/>
        <w:right w:val="none" w:sz="0" w:space="0" w:color="auto"/>
      </w:divBdr>
    </w:div>
    <w:div w:id="577593240">
      <w:bodyDiv w:val="1"/>
      <w:marLeft w:val="0"/>
      <w:marRight w:val="0"/>
      <w:marTop w:val="0"/>
      <w:marBottom w:val="0"/>
      <w:divBdr>
        <w:top w:val="none" w:sz="0" w:space="0" w:color="auto"/>
        <w:left w:val="none" w:sz="0" w:space="0" w:color="auto"/>
        <w:bottom w:val="none" w:sz="0" w:space="0" w:color="auto"/>
        <w:right w:val="none" w:sz="0" w:space="0" w:color="auto"/>
      </w:divBdr>
    </w:div>
    <w:div w:id="577594494">
      <w:bodyDiv w:val="1"/>
      <w:marLeft w:val="0"/>
      <w:marRight w:val="0"/>
      <w:marTop w:val="0"/>
      <w:marBottom w:val="0"/>
      <w:divBdr>
        <w:top w:val="none" w:sz="0" w:space="0" w:color="auto"/>
        <w:left w:val="none" w:sz="0" w:space="0" w:color="auto"/>
        <w:bottom w:val="none" w:sz="0" w:space="0" w:color="auto"/>
        <w:right w:val="none" w:sz="0" w:space="0" w:color="auto"/>
      </w:divBdr>
    </w:div>
    <w:div w:id="577597736">
      <w:bodyDiv w:val="1"/>
      <w:marLeft w:val="0"/>
      <w:marRight w:val="0"/>
      <w:marTop w:val="0"/>
      <w:marBottom w:val="0"/>
      <w:divBdr>
        <w:top w:val="none" w:sz="0" w:space="0" w:color="auto"/>
        <w:left w:val="none" w:sz="0" w:space="0" w:color="auto"/>
        <w:bottom w:val="none" w:sz="0" w:space="0" w:color="auto"/>
        <w:right w:val="none" w:sz="0" w:space="0" w:color="auto"/>
      </w:divBdr>
    </w:div>
    <w:div w:id="577666853">
      <w:bodyDiv w:val="1"/>
      <w:marLeft w:val="0"/>
      <w:marRight w:val="0"/>
      <w:marTop w:val="0"/>
      <w:marBottom w:val="0"/>
      <w:divBdr>
        <w:top w:val="none" w:sz="0" w:space="0" w:color="auto"/>
        <w:left w:val="none" w:sz="0" w:space="0" w:color="auto"/>
        <w:bottom w:val="none" w:sz="0" w:space="0" w:color="auto"/>
        <w:right w:val="none" w:sz="0" w:space="0" w:color="auto"/>
      </w:divBdr>
    </w:div>
    <w:div w:id="577715947">
      <w:bodyDiv w:val="1"/>
      <w:marLeft w:val="0"/>
      <w:marRight w:val="0"/>
      <w:marTop w:val="0"/>
      <w:marBottom w:val="0"/>
      <w:divBdr>
        <w:top w:val="none" w:sz="0" w:space="0" w:color="auto"/>
        <w:left w:val="none" w:sz="0" w:space="0" w:color="auto"/>
        <w:bottom w:val="none" w:sz="0" w:space="0" w:color="auto"/>
        <w:right w:val="none" w:sz="0" w:space="0" w:color="auto"/>
      </w:divBdr>
    </w:div>
    <w:div w:id="577831470">
      <w:bodyDiv w:val="1"/>
      <w:marLeft w:val="0"/>
      <w:marRight w:val="0"/>
      <w:marTop w:val="0"/>
      <w:marBottom w:val="0"/>
      <w:divBdr>
        <w:top w:val="none" w:sz="0" w:space="0" w:color="auto"/>
        <w:left w:val="none" w:sz="0" w:space="0" w:color="auto"/>
        <w:bottom w:val="none" w:sz="0" w:space="0" w:color="auto"/>
        <w:right w:val="none" w:sz="0" w:space="0" w:color="auto"/>
      </w:divBdr>
    </w:div>
    <w:div w:id="577833270">
      <w:bodyDiv w:val="1"/>
      <w:marLeft w:val="0"/>
      <w:marRight w:val="0"/>
      <w:marTop w:val="0"/>
      <w:marBottom w:val="0"/>
      <w:divBdr>
        <w:top w:val="none" w:sz="0" w:space="0" w:color="auto"/>
        <w:left w:val="none" w:sz="0" w:space="0" w:color="auto"/>
        <w:bottom w:val="none" w:sz="0" w:space="0" w:color="auto"/>
        <w:right w:val="none" w:sz="0" w:space="0" w:color="auto"/>
      </w:divBdr>
    </w:div>
    <w:div w:id="577982784">
      <w:bodyDiv w:val="1"/>
      <w:marLeft w:val="0"/>
      <w:marRight w:val="0"/>
      <w:marTop w:val="0"/>
      <w:marBottom w:val="0"/>
      <w:divBdr>
        <w:top w:val="none" w:sz="0" w:space="0" w:color="auto"/>
        <w:left w:val="none" w:sz="0" w:space="0" w:color="auto"/>
        <w:bottom w:val="none" w:sz="0" w:space="0" w:color="auto"/>
        <w:right w:val="none" w:sz="0" w:space="0" w:color="auto"/>
      </w:divBdr>
    </w:div>
    <w:div w:id="577983076">
      <w:bodyDiv w:val="1"/>
      <w:marLeft w:val="0"/>
      <w:marRight w:val="0"/>
      <w:marTop w:val="0"/>
      <w:marBottom w:val="0"/>
      <w:divBdr>
        <w:top w:val="none" w:sz="0" w:space="0" w:color="auto"/>
        <w:left w:val="none" w:sz="0" w:space="0" w:color="auto"/>
        <w:bottom w:val="none" w:sz="0" w:space="0" w:color="auto"/>
        <w:right w:val="none" w:sz="0" w:space="0" w:color="auto"/>
      </w:divBdr>
    </w:div>
    <w:div w:id="578059945">
      <w:bodyDiv w:val="1"/>
      <w:marLeft w:val="0"/>
      <w:marRight w:val="0"/>
      <w:marTop w:val="0"/>
      <w:marBottom w:val="0"/>
      <w:divBdr>
        <w:top w:val="none" w:sz="0" w:space="0" w:color="auto"/>
        <w:left w:val="none" w:sz="0" w:space="0" w:color="auto"/>
        <w:bottom w:val="none" w:sz="0" w:space="0" w:color="auto"/>
        <w:right w:val="none" w:sz="0" w:space="0" w:color="auto"/>
      </w:divBdr>
    </w:div>
    <w:div w:id="578103457">
      <w:bodyDiv w:val="1"/>
      <w:marLeft w:val="0"/>
      <w:marRight w:val="0"/>
      <w:marTop w:val="0"/>
      <w:marBottom w:val="0"/>
      <w:divBdr>
        <w:top w:val="none" w:sz="0" w:space="0" w:color="auto"/>
        <w:left w:val="none" w:sz="0" w:space="0" w:color="auto"/>
        <w:bottom w:val="none" w:sz="0" w:space="0" w:color="auto"/>
        <w:right w:val="none" w:sz="0" w:space="0" w:color="auto"/>
      </w:divBdr>
    </w:div>
    <w:div w:id="578295010">
      <w:bodyDiv w:val="1"/>
      <w:marLeft w:val="0"/>
      <w:marRight w:val="0"/>
      <w:marTop w:val="0"/>
      <w:marBottom w:val="0"/>
      <w:divBdr>
        <w:top w:val="none" w:sz="0" w:space="0" w:color="auto"/>
        <w:left w:val="none" w:sz="0" w:space="0" w:color="auto"/>
        <w:bottom w:val="none" w:sz="0" w:space="0" w:color="auto"/>
        <w:right w:val="none" w:sz="0" w:space="0" w:color="auto"/>
      </w:divBdr>
    </w:div>
    <w:div w:id="578560548">
      <w:bodyDiv w:val="1"/>
      <w:marLeft w:val="0"/>
      <w:marRight w:val="0"/>
      <w:marTop w:val="0"/>
      <w:marBottom w:val="0"/>
      <w:divBdr>
        <w:top w:val="none" w:sz="0" w:space="0" w:color="auto"/>
        <w:left w:val="none" w:sz="0" w:space="0" w:color="auto"/>
        <w:bottom w:val="none" w:sz="0" w:space="0" w:color="auto"/>
        <w:right w:val="none" w:sz="0" w:space="0" w:color="auto"/>
      </w:divBdr>
    </w:div>
    <w:div w:id="578683632">
      <w:bodyDiv w:val="1"/>
      <w:marLeft w:val="0"/>
      <w:marRight w:val="0"/>
      <w:marTop w:val="0"/>
      <w:marBottom w:val="0"/>
      <w:divBdr>
        <w:top w:val="none" w:sz="0" w:space="0" w:color="auto"/>
        <w:left w:val="none" w:sz="0" w:space="0" w:color="auto"/>
        <w:bottom w:val="none" w:sz="0" w:space="0" w:color="auto"/>
        <w:right w:val="none" w:sz="0" w:space="0" w:color="auto"/>
      </w:divBdr>
    </w:div>
    <w:div w:id="578952842">
      <w:bodyDiv w:val="1"/>
      <w:marLeft w:val="0"/>
      <w:marRight w:val="0"/>
      <w:marTop w:val="0"/>
      <w:marBottom w:val="0"/>
      <w:divBdr>
        <w:top w:val="none" w:sz="0" w:space="0" w:color="auto"/>
        <w:left w:val="none" w:sz="0" w:space="0" w:color="auto"/>
        <w:bottom w:val="none" w:sz="0" w:space="0" w:color="auto"/>
        <w:right w:val="none" w:sz="0" w:space="0" w:color="auto"/>
      </w:divBdr>
    </w:div>
    <w:div w:id="579102339">
      <w:bodyDiv w:val="1"/>
      <w:marLeft w:val="0"/>
      <w:marRight w:val="0"/>
      <w:marTop w:val="0"/>
      <w:marBottom w:val="0"/>
      <w:divBdr>
        <w:top w:val="none" w:sz="0" w:space="0" w:color="auto"/>
        <w:left w:val="none" w:sz="0" w:space="0" w:color="auto"/>
        <w:bottom w:val="none" w:sz="0" w:space="0" w:color="auto"/>
        <w:right w:val="none" w:sz="0" w:space="0" w:color="auto"/>
      </w:divBdr>
    </w:div>
    <w:div w:id="579103471">
      <w:bodyDiv w:val="1"/>
      <w:marLeft w:val="0"/>
      <w:marRight w:val="0"/>
      <w:marTop w:val="0"/>
      <w:marBottom w:val="0"/>
      <w:divBdr>
        <w:top w:val="none" w:sz="0" w:space="0" w:color="auto"/>
        <w:left w:val="none" w:sz="0" w:space="0" w:color="auto"/>
        <w:bottom w:val="none" w:sz="0" w:space="0" w:color="auto"/>
        <w:right w:val="none" w:sz="0" w:space="0" w:color="auto"/>
      </w:divBdr>
    </w:div>
    <w:div w:id="579289742">
      <w:bodyDiv w:val="1"/>
      <w:marLeft w:val="0"/>
      <w:marRight w:val="0"/>
      <w:marTop w:val="0"/>
      <w:marBottom w:val="0"/>
      <w:divBdr>
        <w:top w:val="none" w:sz="0" w:space="0" w:color="auto"/>
        <w:left w:val="none" w:sz="0" w:space="0" w:color="auto"/>
        <w:bottom w:val="none" w:sz="0" w:space="0" w:color="auto"/>
        <w:right w:val="none" w:sz="0" w:space="0" w:color="auto"/>
      </w:divBdr>
    </w:div>
    <w:div w:id="579294129">
      <w:bodyDiv w:val="1"/>
      <w:marLeft w:val="0"/>
      <w:marRight w:val="0"/>
      <w:marTop w:val="0"/>
      <w:marBottom w:val="0"/>
      <w:divBdr>
        <w:top w:val="none" w:sz="0" w:space="0" w:color="auto"/>
        <w:left w:val="none" w:sz="0" w:space="0" w:color="auto"/>
        <w:bottom w:val="none" w:sz="0" w:space="0" w:color="auto"/>
        <w:right w:val="none" w:sz="0" w:space="0" w:color="auto"/>
      </w:divBdr>
    </w:div>
    <w:div w:id="579363275">
      <w:bodyDiv w:val="1"/>
      <w:marLeft w:val="0"/>
      <w:marRight w:val="0"/>
      <w:marTop w:val="0"/>
      <w:marBottom w:val="0"/>
      <w:divBdr>
        <w:top w:val="none" w:sz="0" w:space="0" w:color="auto"/>
        <w:left w:val="none" w:sz="0" w:space="0" w:color="auto"/>
        <w:bottom w:val="none" w:sz="0" w:space="0" w:color="auto"/>
        <w:right w:val="none" w:sz="0" w:space="0" w:color="auto"/>
      </w:divBdr>
    </w:div>
    <w:div w:id="579874372">
      <w:bodyDiv w:val="1"/>
      <w:marLeft w:val="0"/>
      <w:marRight w:val="0"/>
      <w:marTop w:val="0"/>
      <w:marBottom w:val="0"/>
      <w:divBdr>
        <w:top w:val="none" w:sz="0" w:space="0" w:color="auto"/>
        <w:left w:val="none" w:sz="0" w:space="0" w:color="auto"/>
        <w:bottom w:val="none" w:sz="0" w:space="0" w:color="auto"/>
        <w:right w:val="none" w:sz="0" w:space="0" w:color="auto"/>
      </w:divBdr>
    </w:div>
    <w:div w:id="579948208">
      <w:bodyDiv w:val="1"/>
      <w:marLeft w:val="0"/>
      <w:marRight w:val="0"/>
      <w:marTop w:val="0"/>
      <w:marBottom w:val="0"/>
      <w:divBdr>
        <w:top w:val="none" w:sz="0" w:space="0" w:color="auto"/>
        <w:left w:val="none" w:sz="0" w:space="0" w:color="auto"/>
        <w:bottom w:val="none" w:sz="0" w:space="0" w:color="auto"/>
        <w:right w:val="none" w:sz="0" w:space="0" w:color="auto"/>
      </w:divBdr>
    </w:div>
    <w:div w:id="580064715">
      <w:bodyDiv w:val="1"/>
      <w:marLeft w:val="0"/>
      <w:marRight w:val="0"/>
      <w:marTop w:val="0"/>
      <w:marBottom w:val="0"/>
      <w:divBdr>
        <w:top w:val="none" w:sz="0" w:space="0" w:color="auto"/>
        <w:left w:val="none" w:sz="0" w:space="0" w:color="auto"/>
        <w:bottom w:val="none" w:sz="0" w:space="0" w:color="auto"/>
        <w:right w:val="none" w:sz="0" w:space="0" w:color="auto"/>
      </w:divBdr>
    </w:div>
    <w:div w:id="580414152">
      <w:bodyDiv w:val="1"/>
      <w:marLeft w:val="0"/>
      <w:marRight w:val="0"/>
      <w:marTop w:val="0"/>
      <w:marBottom w:val="0"/>
      <w:divBdr>
        <w:top w:val="none" w:sz="0" w:space="0" w:color="auto"/>
        <w:left w:val="none" w:sz="0" w:space="0" w:color="auto"/>
        <w:bottom w:val="none" w:sz="0" w:space="0" w:color="auto"/>
        <w:right w:val="none" w:sz="0" w:space="0" w:color="auto"/>
      </w:divBdr>
    </w:div>
    <w:div w:id="580918808">
      <w:bodyDiv w:val="1"/>
      <w:marLeft w:val="0"/>
      <w:marRight w:val="0"/>
      <w:marTop w:val="0"/>
      <w:marBottom w:val="0"/>
      <w:divBdr>
        <w:top w:val="none" w:sz="0" w:space="0" w:color="auto"/>
        <w:left w:val="none" w:sz="0" w:space="0" w:color="auto"/>
        <w:bottom w:val="none" w:sz="0" w:space="0" w:color="auto"/>
        <w:right w:val="none" w:sz="0" w:space="0" w:color="auto"/>
      </w:divBdr>
    </w:div>
    <w:div w:id="581109784">
      <w:bodyDiv w:val="1"/>
      <w:marLeft w:val="0"/>
      <w:marRight w:val="0"/>
      <w:marTop w:val="0"/>
      <w:marBottom w:val="0"/>
      <w:divBdr>
        <w:top w:val="none" w:sz="0" w:space="0" w:color="auto"/>
        <w:left w:val="none" w:sz="0" w:space="0" w:color="auto"/>
        <w:bottom w:val="none" w:sz="0" w:space="0" w:color="auto"/>
        <w:right w:val="none" w:sz="0" w:space="0" w:color="auto"/>
      </w:divBdr>
    </w:div>
    <w:div w:id="581328875">
      <w:bodyDiv w:val="1"/>
      <w:marLeft w:val="0"/>
      <w:marRight w:val="0"/>
      <w:marTop w:val="0"/>
      <w:marBottom w:val="0"/>
      <w:divBdr>
        <w:top w:val="none" w:sz="0" w:space="0" w:color="auto"/>
        <w:left w:val="none" w:sz="0" w:space="0" w:color="auto"/>
        <w:bottom w:val="none" w:sz="0" w:space="0" w:color="auto"/>
        <w:right w:val="none" w:sz="0" w:space="0" w:color="auto"/>
      </w:divBdr>
    </w:div>
    <w:div w:id="581916545">
      <w:bodyDiv w:val="1"/>
      <w:marLeft w:val="0"/>
      <w:marRight w:val="0"/>
      <w:marTop w:val="0"/>
      <w:marBottom w:val="0"/>
      <w:divBdr>
        <w:top w:val="none" w:sz="0" w:space="0" w:color="auto"/>
        <w:left w:val="none" w:sz="0" w:space="0" w:color="auto"/>
        <w:bottom w:val="none" w:sz="0" w:space="0" w:color="auto"/>
        <w:right w:val="none" w:sz="0" w:space="0" w:color="auto"/>
      </w:divBdr>
    </w:div>
    <w:div w:id="581960465">
      <w:bodyDiv w:val="1"/>
      <w:marLeft w:val="0"/>
      <w:marRight w:val="0"/>
      <w:marTop w:val="0"/>
      <w:marBottom w:val="0"/>
      <w:divBdr>
        <w:top w:val="none" w:sz="0" w:space="0" w:color="auto"/>
        <w:left w:val="none" w:sz="0" w:space="0" w:color="auto"/>
        <w:bottom w:val="none" w:sz="0" w:space="0" w:color="auto"/>
        <w:right w:val="none" w:sz="0" w:space="0" w:color="auto"/>
      </w:divBdr>
    </w:div>
    <w:div w:id="582033349">
      <w:bodyDiv w:val="1"/>
      <w:marLeft w:val="0"/>
      <w:marRight w:val="0"/>
      <w:marTop w:val="0"/>
      <w:marBottom w:val="0"/>
      <w:divBdr>
        <w:top w:val="none" w:sz="0" w:space="0" w:color="auto"/>
        <w:left w:val="none" w:sz="0" w:space="0" w:color="auto"/>
        <w:bottom w:val="none" w:sz="0" w:space="0" w:color="auto"/>
        <w:right w:val="none" w:sz="0" w:space="0" w:color="auto"/>
      </w:divBdr>
    </w:div>
    <w:div w:id="582568605">
      <w:bodyDiv w:val="1"/>
      <w:marLeft w:val="0"/>
      <w:marRight w:val="0"/>
      <w:marTop w:val="0"/>
      <w:marBottom w:val="0"/>
      <w:divBdr>
        <w:top w:val="none" w:sz="0" w:space="0" w:color="auto"/>
        <w:left w:val="none" w:sz="0" w:space="0" w:color="auto"/>
        <w:bottom w:val="none" w:sz="0" w:space="0" w:color="auto"/>
        <w:right w:val="none" w:sz="0" w:space="0" w:color="auto"/>
      </w:divBdr>
    </w:div>
    <w:div w:id="582571748">
      <w:bodyDiv w:val="1"/>
      <w:marLeft w:val="0"/>
      <w:marRight w:val="0"/>
      <w:marTop w:val="0"/>
      <w:marBottom w:val="0"/>
      <w:divBdr>
        <w:top w:val="none" w:sz="0" w:space="0" w:color="auto"/>
        <w:left w:val="none" w:sz="0" w:space="0" w:color="auto"/>
        <w:bottom w:val="none" w:sz="0" w:space="0" w:color="auto"/>
        <w:right w:val="none" w:sz="0" w:space="0" w:color="auto"/>
      </w:divBdr>
    </w:div>
    <w:div w:id="582685130">
      <w:bodyDiv w:val="1"/>
      <w:marLeft w:val="0"/>
      <w:marRight w:val="0"/>
      <w:marTop w:val="0"/>
      <w:marBottom w:val="0"/>
      <w:divBdr>
        <w:top w:val="none" w:sz="0" w:space="0" w:color="auto"/>
        <w:left w:val="none" w:sz="0" w:space="0" w:color="auto"/>
        <w:bottom w:val="none" w:sz="0" w:space="0" w:color="auto"/>
        <w:right w:val="none" w:sz="0" w:space="0" w:color="auto"/>
      </w:divBdr>
    </w:div>
    <w:div w:id="582838274">
      <w:bodyDiv w:val="1"/>
      <w:marLeft w:val="0"/>
      <w:marRight w:val="0"/>
      <w:marTop w:val="0"/>
      <w:marBottom w:val="0"/>
      <w:divBdr>
        <w:top w:val="none" w:sz="0" w:space="0" w:color="auto"/>
        <w:left w:val="none" w:sz="0" w:space="0" w:color="auto"/>
        <w:bottom w:val="none" w:sz="0" w:space="0" w:color="auto"/>
        <w:right w:val="none" w:sz="0" w:space="0" w:color="auto"/>
      </w:divBdr>
    </w:div>
    <w:div w:id="582909898">
      <w:bodyDiv w:val="1"/>
      <w:marLeft w:val="0"/>
      <w:marRight w:val="0"/>
      <w:marTop w:val="0"/>
      <w:marBottom w:val="0"/>
      <w:divBdr>
        <w:top w:val="none" w:sz="0" w:space="0" w:color="auto"/>
        <w:left w:val="none" w:sz="0" w:space="0" w:color="auto"/>
        <w:bottom w:val="none" w:sz="0" w:space="0" w:color="auto"/>
        <w:right w:val="none" w:sz="0" w:space="0" w:color="auto"/>
      </w:divBdr>
    </w:div>
    <w:div w:id="583027562">
      <w:bodyDiv w:val="1"/>
      <w:marLeft w:val="0"/>
      <w:marRight w:val="0"/>
      <w:marTop w:val="0"/>
      <w:marBottom w:val="0"/>
      <w:divBdr>
        <w:top w:val="none" w:sz="0" w:space="0" w:color="auto"/>
        <w:left w:val="none" w:sz="0" w:space="0" w:color="auto"/>
        <w:bottom w:val="none" w:sz="0" w:space="0" w:color="auto"/>
        <w:right w:val="none" w:sz="0" w:space="0" w:color="auto"/>
      </w:divBdr>
    </w:div>
    <w:div w:id="583078067">
      <w:bodyDiv w:val="1"/>
      <w:marLeft w:val="0"/>
      <w:marRight w:val="0"/>
      <w:marTop w:val="0"/>
      <w:marBottom w:val="0"/>
      <w:divBdr>
        <w:top w:val="none" w:sz="0" w:space="0" w:color="auto"/>
        <w:left w:val="none" w:sz="0" w:space="0" w:color="auto"/>
        <w:bottom w:val="none" w:sz="0" w:space="0" w:color="auto"/>
        <w:right w:val="none" w:sz="0" w:space="0" w:color="auto"/>
      </w:divBdr>
    </w:div>
    <w:div w:id="583153670">
      <w:bodyDiv w:val="1"/>
      <w:marLeft w:val="0"/>
      <w:marRight w:val="0"/>
      <w:marTop w:val="0"/>
      <w:marBottom w:val="0"/>
      <w:divBdr>
        <w:top w:val="none" w:sz="0" w:space="0" w:color="auto"/>
        <w:left w:val="none" w:sz="0" w:space="0" w:color="auto"/>
        <w:bottom w:val="none" w:sz="0" w:space="0" w:color="auto"/>
        <w:right w:val="none" w:sz="0" w:space="0" w:color="auto"/>
      </w:divBdr>
      <w:divsChild>
        <w:div w:id="968127914">
          <w:marLeft w:val="0"/>
          <w:marRight w:val="0"/>
          <w:marTop w:val="0"/>
          <w:marBottom w:val="0"/>
          <w:divBdr>
            <w:top w:val="none" w:sz="0" w:space="0" w:color="auto"/>
            <w:left w:val="none" w:sz="0" w:space="0" w:color="auto"/>
            <w:bottom w:val="none" w:sz="0" w:space="0" w:color="auto"/>
            <w:right w:val="none" w:sz="0" w:space="0" w:color="auto"/>
          </w:divBdr>
        </w:div>
        <w:div w:id="1459102897">
          <w:marLeft w:val="0"/>
          <w:marRight w:val="0"/>
          <w:marTop w:val="0"/>
          <w:marBottom w:val="0"/>
          <w:divBdr>
            <w:top w:val="none" w:sz="0" w:space="0" w:color="auto"/>
            <w:left w:val="none" w:sz="0" w:space="0" w:color="auto"/>
            <w:bottom w:val="none" w:sz="0" w:space="0" w:color="auto"/>
            <w:right w:val="none" w:sz="0" w:space="0" w:color="auto"/>
          </w:divBdr>
        </w:div>
        <w:div w:id="1967855889">
          <w:marLeft w:val="0"/>
          <w:marRight w:val="0"/>
          <w:marTop w:val="0"/>
          <w:marBottom w:val="0"/>
          <w:divBdr>
            <w:top w:val="none" w:sz="0" w:space="0" w:color="auto"/>
            <w:left w:val="none" w:sz="0" w:space="0" w:color="auto"/>
            <w:bottom w:val="none" w:sz="0" w:space="0" w:color="auto"/>
            <w:right w:val="none" w:sz="0" w:space="0" w:color="auto"/>
          </w:divBdr>
        </w:div>
        <w:div w:id="318268145">
          <w:marLeft w:val="0"/>
          <w:marRight w:val="0"/>
          <w:marTop w:val="0"/>
          <w:marBottom w:val="0"/>
          <w:divBdr>
            <w:top w:val="none" w:sz="0" w:space="0" w:color="auto"/>
            <w:left w:val="none" w:sz="0" w:space="0" w:color="auto"/>
            <w:bottom w:val="none" w:sz="0" w:space="0" w:color="auto"/>
            <w:right w:val="none" w:sz="0" w:space="0" w:color="auto"/>
          </w:divBdr>
        </w:div>
        <w:div w:id="639118878">
          <w:marLeft w:val="0"/>
          <w:marRight w:val="0"/>
          <w:marTop w:val="0"/>
          <w:marBottom w:val="0"/>
          <w:divBdr>
            <w:top w:val="none" w:sz="0" w:space="0" w:color="auto"/>
            <w:left w:val="none" w:sz="0" w:space="0" w:color="auto"/>
            <w:bottom w:val="none" w:sz="0" w:space="0" w:color="auto"/>
            <w:right w:val="none" w:sz="0" w:space="0" w:color="auto"/>
          </w:divBdr>
        </w:div>
        <w:div w:id="2004426102">
          <w:marLeft w:val="0"/>
          <w:marRight w:val="0"/>
          <w:marTop w:val="0"/>
          <w:marBottom w:val="0"/>
          <w:divBdr>
            <w:top w:val="none" w:sz="0" w:space="0" w:color="auto"/>
            <w:left w:val="none" w:sz="0" w:space="0" w:color="auto"/>
            <w:bottom w:val="none" w:sz="0" w:space="0" w:color="auto"/>
            <w:right w:val="none" w:sz="0" w:space="0" w:color="auto"/>
          </w:divBdr>
        </w:div>
        <w:div w:id="669210783">
          <w:marLeft w:val="0"/>
          <w:marRight w:val="0"/>
          <w:marTop w:val="0"/>
          <w:marBottom w:val="0"/>
          <w:divBdr>
            <w:top w:val="none" w:sz="0" w:space="0" w:color="auto"/>
            <w:left w:val="none" w:sz="0" w:space="0" w:color="auto"/>
            <w:bottom w:val="none" w:sz="0" w:space="0" w:color="auto"/>
            <w:right w:val="none" w:sz="0" w:space="0" w:color="auto"/>
          </w:divBdr>
        </w:div>
        <w:div w:id="275064304">
          <w:marLeft w:val="0"/>
          <w:marRight w:val="0"/>
          <w:marTop w:val="0"/>
          <w:marBottom w:val="0"/>
          <w:divBdr>
            <w:top w:val="none" w:sz="0" w:space="0" w:color="auto"/>
            <w:left w:val="none" w:sz="0" w:space="0" w:color="auto"/>
            <w:bottom w:val="none" w:sz="0" w:space="0" w:color="auto"/>
            <w:right w:val="none" w:sz="0" w:space="0" w:color="auto"/>
          </w:divBdr>
        </w:div>
        <w:div w:id="180819317">
          <w:marLeft w:val="0"/>
          <w:marRight w:val="0"/>
          <w:marTop w:val="0"/>
          <w:marBottom w:val="0"/>
          <w:divBdr>
            <w:top w:val="none" w:sz="0" w:space="0" w:color="auto"/>
            <w:left w:val="none" w:sz="0" w:space="0" w:color="auto"/>
            <w:bottom w:val="none" w:sz="0" w:space="0" w:color="auto"/>
            <w:right w:val="none" w:sz="0" w:space="0" w:color="auto"/>
          </w:divBdr>
        </w:div>
        <w:div w:id="1005941099">
          <w:marLeft w:val="0"/>
          <w:marRight w:val="0"/>
          <w:marTop w:val="0"/>
          <w:marBottom w:val="0"/>
          <w:divBdr>
            <w:top w:val="none" w:sz="0" w:space="0" w:color="auto"/>
            <w:left w:val="none" w:sz="0" w:space="0" w:color="auto"/>
            <w:bottom w:val="none" w:sz="0" w:space="0" w:color="auto"/>
            <w:right w:val="none" w:sz="0" w:space="0" w:color="auto"/>
          </w:divBdr>
        </w:div>
        <w:div w:id="2122912761">
          <w:marLeft w:val="0"/>
          <w:marRight w:val="0"/>
          <w:marTop w:val="0"/>
          <w:marBottom w:val="0"/>
          <w:divBdr>
            <w:top w:val="none" w:sz="0" w:space="0" w:color="auto"/>
            <w:left w:val="none" w:sz="0" w:space="0" w:color="auto"/>
            <w:bottom w:val="none" w:sz="0" w:space="0" w:color="auto"/>
            <w:right w:val="none" w:sz="0" w:space="0" w:color="auto"/>
          </w:divBdr>
        </w:div>
        <w:div w:id="1584752941">
          <w:marLeft w:val="0"/>
          <w:marRight w:val="0"/>
          <w:marTop w:val="0"/>
          <w:marBottom w:val="0"/>
          <w:divBdr>
            <w:top w:val="none" w:sz="0" w:space="0" w:color="auto"/>
            <w:left w:val="none" w:sz="0" w:space="0" w:color="auto"/>
            <w:bottom w:val="none" w:sz="0" w:space="0" w:color="auto"/>
            <w:right w:val="none" w:sz="0" w:space="0" w:color="auto"/>
          </w:divBdr>
        </w:div>
        <w:div w:id="16781402">
          <w:marLeft w:val="0"/>
          <w:marRight w:val="0"/>
          <w:marTop w:val="0"/>
          <w:marBottom w:val="0"/>
          <w:divBdr>
            <w:top w:val="none" w:sz="0" w:space="0" w:color="auto"/>
            <w:left w:val="none" w:sz="0" w:space="0" w:color="auto"/>
            <w:bottom w:val="none" w:sz="0" w:space="0" w:color="auto"/>
            <w:right w:val="none" w:sz="0" w:space="0" w:color="auto"/>
          </w:divBdr>
        </w:div>
        <w:div w:id="1377199598">
          <w:marLeft w:val="0"/>
          <w:marRight w:val="0"/>
          <w:marTop w:val="0"/>
          <w:marBottom w:val="0"/>
          <w:divBdr>
            <w:top w:val="none" w:sz="0" w:space="0" w:color="auto"/>
            <w:left w:val="none" w:sz="0" w:space="0" w:color="auto"/>
            <w:bottom w:val="none" w:sz="0" w:space="0" w:color="auto"/>
            <w:right w:val="none" w:sz="0" w:space="0" w:color="auto"/>
          </w:divBdr>
        </w:div>
        <w:div w:id="915940618">
          <w:marLeft w:val="0"/>
          <w:marRight w:val="0"/>
          <w:marTop w:val="0"/>
          <w:marBottom w:val="0"/>
          <w:divBdr>
            <w:top w:val="none" w:sz="0" w:space="0" w:color="auto"/>
            <w:left w:val="none" w:sz="0" w:space="0" w:color="auto"/>
            <w:bottom w:val="none" w:sz="0" w:space="0" w:color="auto"/>
            <w:right w:val="none" w:sz="0" w:space="0" w:color="auto"/>
          </w:divBdr>
        </w:div>
        <w:div w:id="268319533">
          <w:marLeft w:val="0"/>
          <w:marRight w:val="0"/>
          <w:marTop w:val="0"/>
          <w:marBottom w:val="0"/>
          <w:divBdr>
            <w:top w:val="none" w:sz="0" w:space="0" w:color="auto"/>
            <w:left w:val="none" w:sz="0" w:space="0" w:color="auto"/>
            <w:bottom w:val="none" w:sz="0" w:space="0" w:color="auto"/>
            <w:right w:val="none" w:sz="0" w:space="0" w:color="auto"/>
          </w:divBdr>
        </w:div>
        <w:div w:id="667975418">
          <w:marLeft w:val="0"/>
          <w:marRight w:val="0"/>
          <w:marTop w:val="0"/>
          <w:marBottom w:val="0"/>
          <w:divBdr>
            <w:top w:val="none" w:sz="0" w:space="0" w:color="auto"/>
            <w:left w:val="none" w:sz="0" w:space="0" w:color="auto"/>
            <w:bottom w:val="none" w:sz="0" w:space="0" w:color="auto"/>
            <w:right w:val="none" w:sz="0" w:space="0" w:color="auto"/>
          </w:divBdr>
        </w:div>
        <w:div w:id="502277820">
          <w:marLeft w:val="0"/>
          <w:marRight w:val="0"/>
          <w:marTop w:val="0"/>
          <w:marBottom w:val="0"/>
          <w:divBdr>
            <w:top w:val="none" w:sz="0" w:space="0" w:color="auto"/>
            <w:left w:val="none" w:sz="0" w:space="0" w:color="auto"/>
            <w:bottom w:val="none" w:sz="0" w:space="0" w:color="auto"/>
            <w:right w:val="none" w:sz="0" w:space="0" w:color="auto"/>
          </w:divBdr>
        </w:div>
        <w:div w:id="674652946">
          <w:marLeft w:val="0"/>
          <w:marRight w:val="0"/>
          <w:marTop w:val="0"/>
          <w:marBottom w:val="0"/>
          <w:divBdr>
            <w:top w:val="none" w:sz="0" w:space="0" w:color="auto"/>
            <w:left w:val="none" w:sz="0" w:space="0" w:color="auto"/>
            <w:bottom w:val="none" w:sz="0" w:space="0" w:color="auto"/>
            <w:right w:val="none" w:sz="0" w:space="0" w:color="auto"/>
          </w:divBdr>
        </w:div>
        <w:div w:id="532961066">
          <w:marLeft w:val="0"/>
          <w:marRight w:val="0"/>
          <w:marTop w:val="0"/>
          <w:marBottom w:val="0"/>
          <w:divBdr>
            <w:top w:val="none" w:sz="0" w:space="0" w:color="auto"/>
            <w:left w:val="none" w:sz="0" w:space="0" w:color="auto"/>
            <w:bottom w:val="none" w:sz="0" w:space="0" w:color="auto"/>
            <w:right w:val="none" w:sz="0" w:space="0" w:color="auto"/>
          </w:divBdr>
        </w:div>
        <w:div w:id="1299143629">
          <w:marLeft w:val="0"/>
          <w:marRight w:val="0"/>
          <w:marTop w:val="0"/>
          <w:marBottom w:val="0"/>
          <w:divBdr>
            <w:top w:val="none" w:sz="0" w:space="0" w:color="auto"/>
            <w:left w:val="none" w:sz="0" w:space="0" w:color="auto"/>
            <w:bottom w:val="none" w:sz="0" w:space="0" w:color="auto"/>
            <w:right w:val="none" w:sz="0" w:space="0" w:color="auto"/>
          </w:divBdr>
        </w:div>
        <w:div w:id="863979745">
          <w:marLeft w:val="0"/>
          <w:marRight w:val="0"/>
          <w:marTop w:val="0"/>
          <w:marBottom w:val="0"/>
          <w:divBdr>
            <w:top w:val="none" w:sz="0" w:space="0" w:color="auto"/>
            <w:left w:val="none" w:sz="0" w:space="0" w:color="auto"/>
            <w:bottom w:val="none" w:sz="0" w:space="0" w:color="auto"/>
            <w:right w:val="none" w:sz="0" w:space="0" w:color="auto"/>
          </w:divBdr>
        </w:div>
        <w:div w:id="1563561790">
          <w:marLeft w:val="0"/>
          <w:marRight w:val="0"/>
          <w:marTop w:val="0"/>
          <w:marBottom w:val="0"/>
          <w:divBdr>
            <w:top w:val="none" w:sz="0" w:space="0" w:color="auto"/>
            <w:left w:val="none" w:sz="0" w:space="0" w:color="auto"/>
            <w:bottom w:val="none" w:sz="0" w:space="0" w:color="auto"/>
            <w:right w:val="none" w:sz="0" w:space="0" w:color="auto"/>
          </w:divBdr>
        </w:div>
        <w:div w:id="43991177">
          <w:marLeft w:val="0"/>
          <w:marRight w:val="0"/>
          <w:marTop w:val="0"/>
          <w:marBottom w:val="0"/>
          <w:divBdr>
            <w:top w:val="none" w:sz="0" w:space="0" w:color="auto"/>
            <w:left w:val="none" w:sz="0" w:space="0" w:color="auto"/>
            <w:bottom w:val="none" w:sz="0" w:space="0" w:color="auto"/>
            <w:right w:val="none" w:sz="0" w:space="0" w:color="auto"/>
          </w:divBdr>
        </w:div>
        <w:div w:id="767118687">
          <w:marLeft w:val="0"/>
          <w:marRight w:val="0"/>
          <w:marTop w:val="0"/>
          <w:marBottom w:val="0"/>
          <w:divBdr>
            <w:top w:val="none" w:sz="0" w:space="0" w:color="auto"/>
            <w:left w:val="none" w:sz="0" w:space="0" w:color="auto"/>
            <w:bottom w:val="none" w:sz="0" w:space="0" w:color="auto"/>
            <w:right w:val="none" w:sz="0" w:space="0" w:color="auto"/>
          </w:divBdr>
        </w:div>
        <w:div w:id="366026993">
          <w:marLeft w:val="0"/>
          <w:marRight w:val="0"/>
          <w:marTop w:val="0"/>
          <w:marBottom w:val="0"/>
          <w:divBdr>
            <w:top w:val="none" w:sz="0" w:space="0" w:color="auto"/>
            <w:left w:val="none" w:sz="0" w:space="0" w:color="auto"/>
            <w:bottom w:val="none" w:sz="0" w:space="0" w:color="auto"/>
            <w:right w:val="none" w:sz="0" w:space="0" w:color="auto"/>
          </w:divBdr>
        </w:div>
        <w:div w:id="700126091">
          <w:marLeft w:val="0"/>
          <w:marRight w:val="0"/>
          <w:marTop w:val="0"/>
          <w:marBottom w:val="0"/>
          <w:divBdr>
            <w:top w:val="none" w:sz="0" w:space="0" w:color="auto"/>
            <w:left w:val="none" w:sz="0" w:space="0" w:color="auto"/>
            <w:bottom w:val="none" w:sz="0" w:space="0" w:color="auto"/>
            <w:right w:val="none" w:sz="0" w:space="0" w:color="auto"/>
          </w:divBdr>
        </w:div>
        <w:div w:id="792988000">
          <w:marLeft w:val="0"/>
          <w:marRight w:val="0"/>
          <w:marTop w:val="0"/>
          <w:marBottom w:val="0"/>
          <w:divBdr>
            <w:top w:val="none" w:sz="0" w:space="0" w:color="auto"/>
            <w:left w:val="none" w:sz="0" w:space="0" w:color="auto"/>
            <w:bottom w:val="none" w:sz="0" w:space="0" w:color="auto"/>
            <w:right w:val="none" w:sz="0" w:space="0" w:color="auto"/>
          </w:divBdr>
        </w:div>
        <w:div w:id="1330139873">
          <w:marLeft w:val="0"/>
          <w:marRight w:val="0"/>
          <w:marTop w:val="0"/>
          <w:marBottom w:val="0"/>
          <w:divBdr>
            <w:top w:val="none" w:sz="0" w:space="0" w:color="auto"/>
            <w:left w:val="none" w:sz="0" w:space="0" w:color="auto"/>
            <w:bottom w:val="none" w:sz="0" w:space="0" w:color="auto"/>
            <w:right w:val="none" w:sz="0" w:space="0" w:color="auto"/>
          </w:divBdr>
        </w:div>
        <w:div w:id="358941629">
          <w:marLeft w:val="0"/>
          <w:marRight w:val="0"/>
          <w:marTop w:val="0"/>
          <w:marBottom w:val="0"/>
          <w:divBdr>
            <w:top w:val="none" w:sz="0" w:space="0" w:color="auto"/>
            <w:left w:val="none" w:sz="0" w:space="0" w:color="auto"/>
            <w:bottom w:val="none" w:sz="0" w:space="0" w:color="auto"/>
            <w:right w:val="none" w:sz="0" w:space="0" w:color="auto"/>
          </w:divBdr>
        </w:div>
        <w:div w:id="646516672">
          <w:marLeft w:val="0"/>
          <w:marRight w:val="0"/>
          <w:marTop w:val="0"/>
          <w:marBottom w:val="0"/>
          <w:divBdr>
            <w:top w:val="none" w:sz="0" w:space="0" w:color="auto"/>
            <w:left w:val="none" w:sz="0" w:space="0" w:color="auto"/>
            <w:bottom w:val="none" w:sz="0" w:space="0" w:color="auto"/>
            <w:right w:val="none" w:sz="0" w:space="0" w:color="auto"/>
          </w:divBdr>
        </w:div>
        <w:div w:id="103774356">
          <w:marLeft w:val="0"/>
          <w:marRight w:val="0"/>
          <w:marTop w:val="0"/>
          <w:marBottom w:val="0"/>
          <w:divBdr>
            <w:top w:val="none" w:sz="0" w:space="0" w:color="auto"/>
            <w:left w:val="none" w:sz="0" w:space="0" w:color="auto"/>
            <w:bottom w:val="none" w:sz="0" w:space="0" w:color="auto"/>
            <w:right w:val="none" w:sz="0" w:space="0" w:color="auto"/>
          </w:divBdr>
        </w:div>
        <w:div w:id="1950427850">
          <w:marLeft w:val="0"/>
          <w:marRight w:val="0"/>
          <w:marTop w:val="0"/>
          <w:marBottom w:val="0"/>
          <w:divBdr>
            <w:top w:val="none" w:sz="0" w:space="0" w:color="auto"/>
            <w:left w:val="none" w:sz="0" w:space="0" w:color="auto"/>
            <w:bottom w:val="none" w:sz="0" w:space="0" w:color="auto"/>
            <w:right w:val="none" w:sz="0" w:space="0" w:color="auto"/>
          </w:divBdr>
        </w:div>
        <w:div w:id="828985123">
          <w:marLeft w:val="0"/>
          <w:marRight w:val="0"/>
          <w:marTop w:val="0"/>
          <w:marBottom w:val="0"/>
          <w:divBdr>
            <w:top w:val="none" w:sz="0" w:space="0" w:color="auto"/>
            <w:left w:val="none" w:sz="0" w:space="0" w:color="auto"/>
            <w:bottom w:val="none" w:sz="0" w:space="0" w:color="auto"/>
            <w:right w:val="none" w:sz="0" w:space="0" w:color="auto"/>
          </w:divBdr>
        </w:div>
        <w:div w:id="742605058">
          <w:marLeft w:val="0"/>
          <w:marRight w:val="0"/>
          <w:marTop w:val="0"/>
          <w:marBottom w:val="0"/>
          <w:divBdr>
            <w:top w:val="none" w:sz="0" w:space="0" w:color="auto"/>
            <w:left w:val="none" w:sz="0" w:space="0" w:color="auto"/>
            <w:bottom w:val="none" w:sz="0" w:space="0" w:color="auto"/>
            <w:right w:val="none" w:sz="0" w:space="0" w:color="auto"/>
          </w:divBdr>
        </w:div>
        <w:div w:id="2085834781">
          <w:marLeft w:val="0"/>
          <w:marRight w:val="0"/>
          <w:marTop w:val="0"/>
          <w:marBottom w:val="0"/>
          <w:divBdr>
            <w:top w:val="none" w:sz="0" w:space="0" w:color="auto"/>
            <w:left w:val="none" w:sz="0" w:space="0" w:color="auto"/>
            <w:bottom w:val="none" w:sz="0" w:space="0" w:color="auto"/>
            <w:right w:val="none" w:sz="0" w:space="0" w:color="auto"/>
          </w:divBdr>
        </w:div>
        <w:div w:id="794714584">
          <w:marLeft w:val="0"/>
          <w:marRight w:val="0"/>
          <w:marTop w:val="0"/>
          <w:marBottom w:val="0"/>
          <w:divBdr>
            <w:top w:val="none" w:sz="0" w:space="0" w:color="auto"/>
            <w:left w:val="none" w:sz="0" w:space="0" w:color="auto"/>
            <w:bottom w:val="none" w:sz="0" w:space="0" w:color="auto"/>
            <w:right w:val="none" w:sz="0" w:space="0" w:color="auto"/>
          </w:divBdr>
        </w:div>
        <w:div w:id="1308047418">
          <w:marLeft w:val="0"/>
          <w:marRight w:val="0"/>
          <w:marTop w:val="0"/>
          <w:marBottom w:val="0"/>
          <w:divBdr>
            <w:top w:val="none" w:sz="0" w:space="0" w:color="auto"/>
            <w:left w:val="none" w:sz="0" w:space="0" w:color="auto"/>
            <w:bottom w:val="none" w:sz="0" w:space="0" w:color="auto"/>
            <w:right w:val="none" w:sz="0" w:space="0" w:color="auto"/>
          </w:divBdr>
        </w:div>
        <w:div w:id="160976514">
          <w:marLeft w:val="0"/>
          <w:marRight w:val="0"/>
          <w:marTop w:val="0"/>
          <w:marBottom w:val="0"/>
          <w:divBdr>
            <w:top w:val="none" w:sz="0" w:space="0" w:color="auto"/>
            <w:left w:val="none" w:sz="0" w:space="0" w:color="auto"/>
            <w:bottom w:val="none" w:sz="0" w:space="0" w:color="auto"/>
            <w:right w:val="none" w:sz="0" w:space="0" w:color="auto"/>
          </w:divBdr>
        </w:div>
        <w:div w:id="1726179336">
          <w:marLeft w:val="0"/>
          <w:marRight w:val="0"/>
          <w:marTop w:val="0"/>
          <w:marBottom w:val="0"/>
          <w:divBdr>
            <w:top w:val="none" w:sz="0" w:space="0" w:color="auto"/>
            <w:left w:val="none" w:sz="0" w:space="0" w:color="auto"/>
            <w:bottom w:val="none" w:sz="0" w:space="0" w:color="auto"/>
            <w:right w:val="none" w:sz="0" w:space="0" w:color="auto"/>
          </w:divBdr>
        </w:div>
        <w:div w:id="1898203016">
          <w:marLeft w:val="0"/>
          <w:marRight w:val="0"/>
          <w:marTop w:val="0"/>
          <w:marBottom w:val="0"/>
          <w:divBdr>
            <w:top w:val="none" w:sz="0" w:space="0" w:color="auto"/>
            <w:left w:val="none" w:sz="0" w:space="0" w:color="auto"/>
            <w:bottom w:val="none" w:sz="0" w:space="0" w:color="auto"/>
            <w:right w:val="none" w:sz="0" w:space="0" w:color="auto"/>
          </w:divBdr>
        </w:div>
        <w:div w:id="904148212">
          <w:marLeft w:val="0"/>
          <w:marRight w:val="0"/>
          <w:marTop w:val="0"/>
          <w:marBottom w:val="0"/>
          <w:divBdr>
            <w:top w:val="none" w:sz="0" w:space="0" w:color="auto"/>
            <w:left w:val="none" w:sz="0" w:space="0" w:color="auto"/>
            <w:bottom w:val="none" w:sz="0" w:space="0" w:color="auto"/>
            <w:right w:val="none" w:sz="0" w:space="0" w:color="auto"/>
          </w:divBdr>
        </w:div>
        <w:div w:id="167840854">
          <w:marLeft w:val="0"/>
          <w:marRight w:val="0"/>
          <w:marTop w:val="0"/>
          <w:marBottom w:val="0"/>
          <w:divBdr>
            <w:top w:val="none" w:sz="0" w:space="0" w:color="auto"/>
            <w:left w:val="none" w:sz="0" w:space="0" w:color="auto"/>
            <w:bottom w:val="none" w:sz="0" w:space="0" w:color="auto"/>
            <w:right w:val="none" w:sz="0" w:space="0" w:color="auto"/>
          </w:divBdr>
        </w:div>
        <w:div w:id="390807803">
          <w:marLeft w:val="0"/>
          <w:marRight w:val="0"/>
          <w:marTop w:val="0"/>
          <w:marBottom w:val="0"/>
          <w:divBdr>
            <w:top w:val="none" w:sz="0" w:space="0" w:color="auto"/>
            <w:left w:val="none" w:sz="0" w:space="0" w:color="auto"/>
            <w:bottom w:val="none" w:sz="0" w:space="0" w:color="auto"/>
            <w:right w:val="none" w:sz="0" w:space="0" w:color="auto"/>
          </w:divBdr>
        </w:div>
        <w:div w:id="1307205368">
          <w:marLeft w:val="0"/>
          <w:marRight w:val="0"/>
          <w:marTop w:val="0"/>
          <w:marBottom w:val="0"/>
          <w:divBdr>
            <w:top w:val="none" w:sz="0" w:space="0" w:color="auto"/>
            <w:left w:val="none" w:sz="0" w:space="0" w:color="auto"/>
            <w:bottom w:val="none" w:sz="0" w:space="0" w:color="auto"/>
            <w:right w:val="none" w:sz="0" w:space="0" w:color="auto"/>
          </w:divBdr>
        </w:div>
        <w:div w:id="702562732">
          <w:marLeft w:val="0"/>
          <w:marRight w:val="0"/>
          <w:marTop w:val="0"/>
          <w:marBottom w:val="0"/>
          <w:divBdr>
            <w:top w:val="none" w:sz="0" w:space="0" w:color="auto"/>
            <w:left w:val="none" w:sz="0" w:space="0" w:color="auto"/>
            <w:bottom w:val="none" w:sz="0" w:space="0" w:color="auto"/>
            <w:right w:val="none" w:sz="0" w:space="0" w:color="auto"/>
          </w:divBdr>
        </w:div>
        <w:div w:id="1108354176">
          <w:marLeft w:val="0"/>
          <w:marRight w:val="0"/>
          <w:marTop w:val="0"/>
          <w:marBottom w:val="0"/>
          <w:divBdr>
            <w:top w:val="none" w:sz="0" w:space="0" w:color="auto"/>
            <w:left w:val="none" w:sz="0" w:space="0" w:color="auto"/>
            <w:bottom w:val="none" w:sz="0" w:space="0" w:color="auto"/>
            <w:right w:val="none" w:sz="0" w:space="0" w:color="auto"/>
          </w:divBdr>
        </w:div>
        <w:div w:id="2059473921">
          <w:marLeft w:val="0"/>
          <w:marRight w:val="0"/>
          <w:marTop w:val="0"/>
          <w:marBottom w:val="0"/>
          <w:divBdr>
            <w:top w:val="none" w:sz="0" w:space="0" w:color="auto"/>
            <w:left w:val="none" w:sz="0" w:space="0" w:color="auto"/>
            <w:bottom w:val="none" w:sz="0" w:space="0" w:color="auto"/>
            <w:right w:val="none" w:sz="0" w:space="0" w:color="auto"/>
          </w:divBdr>
        </w:div>
        <w:div w:id="2085565681">
          <w:marLeft w:val="0"/>
          <w:marRight w:val="0"/>
          <w:marTop w:val="0"/>
          <w:marBottom w:val="0"/>
          <w:divBdr>
            <w:top w:val="none" w:sz="0" w:space="0" w:color="auto"/>
            <w:left w:val="none" w:sz="0" w:space="0" w:color="auto"/>
            <w:bottom w:val="none" w:sz="0" w:space="0" w:color="auto"/>
            <w:right w:val="none" w:sz="0" w:space="0" w:color="auto"/>
          </w:divBdr>
        </w:div>
        <w:div w:id="657270408">
          <w:marLeft w:val="0"/>
          <w:marRight w:val="0"/>
          <w:marTop w:val="0"/>
          <w:marBottom w:val="0"/>
          <w:divBdr>
            <w:top w:val="none" w:sz="0" w:space="0" w:color="auto"/>
            <w:left w:val="none" w:sz="0" w:space="0" w:color="auto"/>
            <w:bottom w:val="none" w:sz="0" w:space="0" w:color="auto"/>
            <w:right w:val="none" w:sz="0" w:space="0" w:color="auto"/>
          </w:divBdr>
        </w:div>
        <w:div w:id="658847540">
          <w:marLeft w:val="0"/>
          <w:marRight w:val="0"/>
          <w:marTop w:val="0"/>
          <w:marBottom w:val="0"/>
          <w:divBdr>
            <w:top w:val="none" w:sz="0" w:space="0" w:color="auto"/>
            <w:left w:val="none" w:sz="0" w:space="0" w:color="auto"/>
            <w:bottom w:val="none" w:sz="0" w:space="0" w:color="auto"/>
            <w:right w:val="none" w:sz="0" w:space="0" w:color="auto"/>
          </w:divBdr>
        </w:div>
        <w:div w:id="1809786305">
          <w:marLeft w:val="0"/>
          <w:marRight w:val="0"/>
          <w:marTop w:val="0"/>
          <w:marBottom w:val="0"/>
          <w:divBdr>
            <w:top w:val="none" w:sz="0" w:space="0" w:color="auto"/>
            <w:left w:val="none" w:sz="0" w:space="0" w:color="auto"/>
            <w:bottom w:val="none" w:sz="0" w:space="0" w:color="auto"/>
            <w:right w:val="none" w:sz="0" w:space="0" w:color="auto"/>
          </w:divBdr>
        </w:div>
        <w:div w:id="1158233283">
          <w:marLeft w:val="0"/>
          <w:marRight w:val="0"/>
          <w:marTop w:val="0"/>
          <w:marBottom w:val="0"/>
          <w:divBdr>
            <w:top w:val="none" w:sz="0" w:space="0" w:color="auto"/>
            <w:left w:val="none" w:sz="0" w:space="0" w:color="auto"/>
            <w:bottom w:val="none" w:sz="0" w:space="0" w:color="auto"/>
            <w:right w:val="none" w:sz="0" w:space="0" w:color="auto"/>
          </w:divBdr>
        </w:div>
        <w:div w:id="1163668068">
          <w:marLeft w:val="0"/>
          <w:marRight w:val="0"/>
          <w:marTop w:val="0"/>
          <w:marBottom w:val="0"/>
          <w:divBdr>
            <w:top w:val="none" w:sz="0" w:space="0" w:color="auto"/>
            <w:left w:val="none" w:sz="0" w:space="0" w:color="auto"/>
            <w:bottom w:val="none" w:sz="0" w:space="0" w:color="auto"/>
            <w:right w:val="none" w:sz="0" w:space="0" w:color="auto"/>
          </w:divBdr>
        </w:div>
        <w:div w:id="866870308">
          <w:marLeft w:val="0"/>
          <w:marRight w:val="0"/>
          <w:marTop w:val="0"/>
          <w:marBottom w:val="0"/>
          <w:divBdr>
            <w:top w:val="none" w:sz="0" w:space="0" w:color="auto"/>
            <w:left w:val="none" w:sz="0" w:space="0" w:color="auto"/>
            <w:bottom w:val="none" w:sz="0" w:space="0" w:color="auto"/>
            <w:right w:val="none" w:sz="0" w:space="0" w:color="auto"/>
          </w:divBdr>
        </w:div>
        <w:div w:id="798886487">
          <w:marLeft w:val="0"/>
          <w:marRight w:val="0"/>
          <w:marTop w:val="0"/>
          <w:marBottom w:val="0"/>
          <w:divBdr>
            <w:top w:val="none" w:sz="0" w:space="0" w:color="auto"/>
            <w:left w:val="none" w:sz="0" w:space="0" w:color="auto"/>
            <w:bottom w:val="none" w:sz="0" w:space="0" w:color="auto"/>
            <w:right w:val="none" w:sz="0" w:space="0" w:color="auto"/>
          </w:divBdr>
        </w:div>
        <w:div w:id="223837617">
          <w:marLeft w:val="0"/>
          <w:marRight w:val="0"/>
          <w:marTop w:val="0"/>
          <w:marBottom w:val="0"/>
          <w:divBdr>
            <w:top w:val="none" w:sz="0" w:space="0" w:color="auto"/>
            <w:left w:val="none" w:sz="0" w:space="0" w:color="auto"/>
            <w:bottom w:val="none" w:sz="0" w:space="0" w:color="auto"/>
            <w:right w:val="none" w:sz="0" w:space="0" w:color="auto"/>
          </w:divBdr>
        </w:div>
        <w:div w:id="1237131332">
          <w:marLeft w:val="0"/>
          <w:marRight w:val="0"/>
          <w:marTop w:val="0"/>
          <w:marBottom w:val="0"/>
          <w:divBdr>
            <w:top w:val="none" w:sz="0" w:space="0" w:color="auto"/>
            <w:left w:val="none" w:sz="0" w:space="0" w:color="auto"/>
            <w:bottom w:val="none" w:sz="0" w:space="0" w:color="auto"/>
            <w:right w:val="none" w:sz="0" w:space="0" w:color="auto"/>
          </w:divBdr>
        </w:div>
        <w:div w:id="1199203895">
          <w:marLeft w:val="0"/>
          <w:marRight w:val="0"/>
          <w:marTop w:val="0"/>
          <w:marBottom w:val="0"/>
          <w:divBdr>
            <w:top w:val="none" w:sz="0" w:space="0" w:color="auto"/>
            <w:left w:val="none" w:sz="0" w:space="0" w:color="auto"/>
            <w:bottom w:val="none" w:sz="0" w:space="0" w:color="auto"/>
            <w:right w:val="none" w:sz="0" w:space="0" w:color="auto"/>
          </w:divBdr>
        </w:div>
        <w:div w:id="1776051199">
          <w:marLeft w:val="0"/>
          <w:marRight w:val="0"/>
          <w:marTop w:val="0"/>
          <w:marBottom w:val="0"/>
          <w:divBdr>
            <w:top w:val="none" w:sz="0" w:space="0" w:color="auto"/>
            <w:left w:val="none" w:sz="0" w:space="0" w:color="auto"/>
            <w:bottom w:val="none" w:sz="0" w:space="0" w:color="auto"/>
            <w:right w:val="none" w:sz="0" w:space="0" w:color="auto"/>
          </w:divBdr>
        </w:div>
        <w:div w:id="2122456541">
          <w:marLeft w:val="0"/>
          <w:marRight w:val="0"/>
          <w:marTop w:val="0"/>
          <w:marBottom w:val="0"/>
          <w:divBdr>
            <w:top w:val="none" w:sz="0" w:space="0" w:color="auto"/>
            <w:left w:val="none" w:sz="0" w:space="0" w:color="auto"/>
            <w:bottom w:val="none" w:sz="0" w:space="0" w:color="auto"/>
            <w:right w:val="none" w:sz="0" w:space="0" w:color="auto"/>
          </w:divBdr>
        </w:div>
        <w:div w:id="1121454183">
          <w:marLeft w:val="0"/>
          <w:marRight w:val="0"/>
          <w:marTop w:val="0"/>
          <w:marBottom w:val="0"/>
          <w:divBdr>
            <w:top w:val="none" w:sz="0" w:space="0" w:color="auto"/>
            <w:left w:val="none" w:sz="0" w:space="0" w:color="auto"/>
            <w:bottom w:val="none" w:sz="0" w:space="0" w:color="auto"/>
            <w:right w:val="none" w:sz="0" w:space="0" w:color="auto"/>
          </w:divBdr>
        </w:div>
        <w:div w:id="118299423">
          <w:marLeft w:val="0"/>
          <w:marRight w:val="0"/>
          <w:marTop w:val="0"/>
          <w:marBottom w:val="0"/>
          <w:divBdr>
            <w:top w:val="none" w:sz="0" w:space="0" w:color="auto"/>
            <w:left w:val="none" w:sz="0" w:space="0" w:color="auto"/>
            <w:bottom w:val="none" w:sz="0" w:space="0" w:color="auto"/>
            <w:right w:val="none" w:sz="0" w:space="0" w:color="auto"/>
          </w:divBdr>
        </w:div>
        <w:div w:id="1029916042">
          <w:marLeft w:val="0"/>
          <w:marRight w:val="0"/>
          <w:marTop w:val="0"/>
          <w:marBottom w:val="0"/>
          <w:divBdr>
            <w:top w:val="none" w:sz="0" w:space="0" w:color="auto"/>
            <w:left w:val="none" w:sz="0" w:space="0" w:color="auto"/>
            <w:bottom w:val="none" w:sz="0" w:space="0" w:color="auto"/>
            <w:right w:val="none" w:sz="0" w:space="0" w:color="auto"/>
          </w:divBdr>
        </w:div>
        <w:div w:id="1220870711">
          <w:marLeft w:val="0"/>
          <w:marRight w:val="0"/>
          <w:marTop w:val="0"/>
          <w:marBottom w:val="0"/>
          <w:divBdr>
            <w:top w:val="none" w:sz="0" w:space="0" w:color="auto"/>
            <w:left w:val="none" w:sz="0" w:space="0" w:color="auto"/>
            <w:bottom w:val="none" w:sz="0" w:space="0" w:color="auto"/>
            <w:right w:val="none" w:sz="0" w:space="0" w:color="auto"/>
          </w:divBdr>
        </w:div>
        <w:div w:id="1871916685">
          <w:marLeft w:val="0"/>
          <w:marRight w:val="0"/>
          <w:marTop w:val="0"/>
          <w:marBottom w:val="0"/>
          <w:divBdr>
            <w:top w:val="none" w:sz="0" w:space="0" w:color="auto"/>
            <w:left w:val="none" w:sz="0" w:space="0" w:color="auto"/>
            <w:bottom w:val="none" w:sz="0" w:space="0" w:color="auto"/>
            <w:right w:val="none" w:sz="0" w:space="0" w:color="auto"/>
          </w:divBdr>
        </w:div>
        <w:div w:id="1320693561">
          <w:marLeft w:val="0"/>
          <w:marRight w:val="0"/>
          <w:marTop w:val="0"/>
          <w:marBottom w:val="0"/>
          <w:divBdr>
            <w:top w:val="none" w:sz="0" w:space="0" w:color="auto"/>
            <w:left w:val="none" w:sz="0" w:space="0" w:color="auto"/>
            <w:bottom w:val="none" w:sz="0" w:space="0" w:color="auto"/>
            <w:right w:val="none" w:sz="0" w:space="0" w:color="auto"/>
          </w:divBdr>
        </w:div>
        <w:div w:id="1969119891">
          <w:marLeft w:val="0"/>
          <w:marRight w:val="0"/>
          <w:marTop w:val="0"/>
          <w:marBottom w:val="0"/>
          <w:divBdr>
            <w:top w:val="none" w:sz="0" w:space="0" w:color="auto"/>
            <w:left w:val="none" w:sz="0" w:space="0" w:color="auto"/>
            <w:bottom w:val="none" w:sz="0" w:space="0" w:color="auto"/>
            <w:right w:val="none" w:sz="0" w:space="0" w:color="auto"/>
          </w:divBdr>
        </w:div>
        <w:div w:id="1256131974">
          <w:marLeft w:val="0"/>
          <w:marRight w:val="0"/>
          <w:marTop w:val="0"/>
          <w:marBottom w:val="0"/>
          <w:divBdr>
            <w:top w:val="none" w:sz="0" w:space="0" w:color="auto"/>
            <w:left w:val="none" w:sz="0" w:space="0" w:color="auto"/>
            <w:bottom w:val="none" w:sz="0" w:space="0" w:color="auto"/>
            <w:right w:val="none" w:sz="0" w:space="0" w:color="auto"/>
          </w:divBdr>
        </w:div>
        <w:div w:id="803158691">
          <w:marLeft w:val="0"/>
          <w:marRight w:val="0"/>
          <w:marTop w:val="0"/>
          <w:marBottom w:val="0"/>
          <w:divBdr>
            <w:top w:val="none" w:sz="0" w:space="0" w:color="auto"/>
            <w:left w:val="none" w:sz="0" w:space="0" w:color="auto"/>
            <w:bottom w:val="none" w:sz="0" w:space="0" w:color="auto"/>
            <w:right w:val="none" w:sz="0" w:space="0" w:color="auto"/>
          </w:divBdr>
        </w:div>
        <w:div w:id="102842887">
          <w:marLeft w:val="0"/>
          <w:marRight w:val="0"/>
          <w:marTop w:val="0"/>
          <w:marBottom w:val="0"/>
          <w:divBdr>
            <w:top w:val="none" w:sz="0" w:space="0" w:color="auto"/>
            <w:left w:val="none" w:sz="0" w:space="0" w:color="auto"/>
            <w:bottom w:val="none" w:sz="0" w:space="0" w:color="auto"/>
            <w:right w:val="none" w:sz="0" w:space="0" w:color="auto"/>
          </w:divBdr>
        </w:div>
        <w:div w:id="2120025137">
          <w:marLeft w:val="0"/>
          <w:marRight w:val="0"/>
          <w:marTop w:val="0"/>
          <w:marBottom w:val="0"/>
          <w:divBdr>
            <w:top w:val="none" w:sz="0" w:space="0" w:color="auto"/>
            <w:left w:val="none" w:sz="0" w:space="0" w:color="auto"/>
            <w:bottom w:val="none" w:sz="0" w:space="0" w:color="auto"/>
            <w:right w:val="none" w:sz="0" w:space="0" w:color="auto"/>
          </w:divBdr>
        </w:div>
        <w:div w:id="840855531">
          <w:marLeft w:val="0"/>
          <w:marRight w:val="0"/>
          <w:marTop w:val="0"/>
          <w:marBottom w:val="0"/>
          <w:divBdr>
            <w:top w:val="none" w:sz="0" w:space="0" w:color="auto"/>
            <w:left w:val="none" w:sz="0" w:space="0" w:color="auto"/>
            <w:bottom w:val="none" w:sz="0" w:space="0" w:color="auto"/>
            <w:right w:val="none" w:sz="0" w:space="0" w:color="auto"/>
          </w:divBdr>
        </w:div>
        <w:div w:id="1365210626">
          <w:marLeft w:val="0"/>
          <w:marRight w:val="0"/>
          <w:marTop w:val="0"/>
          <w:marBottom w:val="0"/>
          <w:divBdr>
            <w:top w:val="none" w:sz="0" w:space="0" w:color="auto"/>
            <w:left w:val="none" w:sz="0" w:space="0" w:color="auto"/>
            <w:bottom w:val="none" w:sz="0" w:space="0" w:color="auto"/>
            <w:right w:val="none" w:sz="0" w:space="0" w:color="auto"/>
          </w:divBdr>
        </w:div>
      </w:divsChild>
    </w:div>
    <w:div w:id="583493458">
      <w:bodyDiv w:val="1"/>
      <w:marLeft w:val="0"/>
      <w:marRight w:val="0"/>
      <w:marTop w:val="0"/>
      <w:marBottom w:val="0"/>
      <w:divBdr>
        <w:top w:val="none" w:sz="0" w:space="0" w:color="auto"/>
        <w:left w:val="none" w:sz="0" w:space="0" w:color="auto"/>
        <w:bottom w:val="none" w:sz="0" w:space="0" w:color="auto"/>
        <w:right w:val="none" w:sz="0" w:space="0" w:color="auto"/>
      </w:divBdr>
    </w:div>
    <w:div w:id="584192386">
      <w:bodyDiv w:val="1"/>
      <w:marLeft w:val="0"/>
      <w:marRight w:val="0"/>
      <w:marTop w:val="0"/>
      <w:marBottom w:val="0"/>
      <w:divBdr>
        <w:top w:val="none" w:sz="0" w:space="0" w:color="auto"/>
        <w:left w:val="none" w:sz="0" w:space="0" w:color="auto"/>
        <w:bottom w:val="none" w:sz="0" w:space="0" w:color="auto"/>
        <w:right w:val="none" w:sz="0" w:space="0" w:color="auto"/>
      </w:divBdr>
    </w:div>
    <w:div w:id="584269229">
      <w:bodyDiv w:val="1"/>
      <w:marLeft w:val="0"/>
      <w:marRight w:val="0"/>
      <w:marTop w:val="0"/>
      <w:marBottom w:val="0"/>
      <w:divBdr>
        <w:top w:val="none" w:sz="0" w:space="0" w:color="auto"/>
        <w:left w:val="none" w:sz="0" w:space="0" w:color="auto"/>
        <w:bottom w:val="none" w:sz="0" w:space="0" w:color="auto"/>
        <w:right w:val="none" w:sz="0" w:space="0" w:color="auto"/>
      </w:divBdr>
    </w:div>
    <w:div w:id="584531142">
      <w:bodyDiv w:val="1"/>
      <w:marLeft w:val="0"/>
      <w:marRight w:val="0"/>
      <w:marTop w:val="0"/>
      <w:marBottom w:val="0"/>
      <w:divBdr>
        <w:top w:val="none" w:sz="0" w:space="0" w:color="auto"/>
        <w:left w:val="none" w:sz="0" w:space="0" w:color="auto"/>
        <w:bottom w:val="none" w:sz="0" w:space="0" w:color="auto"/>
        <w:right w:val="none" w:sz="0" w:space="0" w:color="auto"/>
      </w:divBdr>
    </w:div>
    <w:div w:id="584650928">
      <w:bodyDiv w:val="1"/>
      <w:marLeft w:val="0"/>
      <w:marRight w:val="0"/>
      <w:marTop w:val="0"/>
      <w:marBottom w:val="0"/>
      <w:divBdr>
        <w:top w:val="none" w:sz="0" w:space="0" w:color="auto"/>
        <w:left w:val="none" w:sz="0" w:space="0" w:color="auto"/>
        <w:bottom w:val="none" w:sz="0" w:space="0" w:color="auto"/>
        <w:right w:val="none" w:sz="0" w:space="0" w:color="auto"/>
      </w:divBdr>
    </w:div>
    <w:div w:id="584875553">
      <w:bodyDiv w:val="1"/>
      <w:marLeft w:val="0"/>
      <w:marRight w:val="0"/>
      <w:marTop w:val="0"/>
      <w:marBottom w:val="0"/>
      <w:divBdr>
        <w:top w:val="none" w:sz="0" w:space="0" w:color="auto"/>
        <w:left w:val="none" w:sz="0" w:space="0" w:color="auto"/>
        <w:bottom w:val="none" w:sz="0" w:space="0" w:color="auto"/>
        <w:right w:val="none" w:sz="0" w:space="0" w:color="auto"/>
      </w:divBdr>
    </w:div>
    <w:div w:id="585109820">
      <w:bodyDiv w:val="1"/>
      <w:marLeft w:val="0"/>
      <w:marRight w:val="0"/>
      <w:marTop w:val="0"/>
      <w:marBottom w:val="0"/>
      <w:divBdr>
        <w:top w:val="none" w:sz="0" w:space="0" w:color="auto"/>
        <w:left w:val="none" w:sz="0" w:space="0" w:color="auto"/>
        <w:bottom w:val="none" w:sz="0" w:space="0" w:color="auto"/>
        <w:right w:val="none" w:sz="0" w:space="0" w:color="auto"/>
      </w:divBdr>
    </w:div>
    <w:div w:id="585116065">
      <w:bodyDiv w:val="1"/>
      <w:marLeft w:val="0"/>
      <w:marRight w:val="0"/>
      <w:marTop w:val="0"/>
      <w:marBottom w:val="0"/>
      <w:divBdr>
        <w:top w:val="none" w:sz="0" w:space="0" w:color="auto"/>
        <w:left w:val="none" w:sz="0" w:space="0" w:color="auto"/>
        <w:bottom w:val="none" w:sz="0" w:space="0" w:color="auto"/>
        <w:right w:val="none" w:sz="0" w:space="0" w:color="auto"/>
      </w:divBdr>
    </w:div>
    <w:div w:id="585304964">
      <w:bodyDiv w:val="1"/>
      <w:marLeft w:val="0"/>
      <w:marRight w:val="0"/>
      <w:marTop w:val="0"/>
      <w:marBottom w:val="0"/>
      <w:divBdr>
        <w:top w:val="none" w:sz="0" w:space="0" w:color="auto"/>
        <w:left w:val="none" w:sz="0" w:space="0" w:color="auto"/>
        <w:bottom w:val="none" w:sz="0" w:space="0" w:color="auto"/>
        <w:right w:val="none" w:sz="0" w:space="0" w:color="auto"/>
      </w:divBdr>
    </w:div>
    <w:div w:id="585574654">
      <w:bodyDiv w:val="1"/>
      <w:marLeft w:val="0"/>
      <w:marRight w:val="0"/>
      <w:marTop w:val="0"/>
      <w:marBottom w:val="0"/>
      <w:divBdr>
        <w:top w:val="none" w:sz="0" w:space="0" w:color="auto"/>
        <w:left w:val="none" w:sz="0" w:space="0" w:color="auto"/>
        <w:bottom w:val="none" w:sz="0" w:space="0" w:color="auto"/>
        <w:right w:val="none" w:sz="0" w:space="0" w:color="auto"/>
      </w:divBdr>
    </w:div>
    <w:div w:id="586033786">
      <w:bodyDiv w:val="1"/>
      <w:marLeft w:val="0"/>
      <w:marRight w:val="0"/>
      <w:marTop w:val="0"/>
      <w:marBottom w:val="0"/>
      <w:divBdr>
        <w:top w:val="none" w:sz="0" w:space="0" w:color="auto"/>
        <w:left w:val="none" w:sz="0" w:space="0" w:color="auto"/>
        <w:bottom w:val="none" w:sz="0" w:space="0" w:color="auto"/>
        <w:right w:val="none" w:sz="0" w:space="0" w:color="auto"/>
      </w:divBdr>
    </w:div>
    <w:div w:id="586426657">
      <w:bodyDiv w:val="1"/>
      <w:marLeft w:val="0"/>
      <w:marRight w:val="0"/>
      <w:marTop w:val="0"/>
      <w:marBottom w:val="0"/>
      <w:divBdr>
        <w:top w:val="none" w:sz="0" w:space="0" w:color="auto"/>
        <w:left w:val="none" w:sz="0" w:space="0" w:color="auto"/>
        <w:bottom w:val="none" w:sz="0" w:space="0" w:color="auto"/>
        <w:right w:val="none" w:sz="0" w:space="0" w:color="auto"/>
      </w:divBdr>
    </w:div>
    <w:div w:id="587229460">
      <w:bodyDiv w:val="1"/>
      <w:marLeft w:val="0"/>
      <w:marRight w:val="0"/>
      <w:marTop w:val="0"/>
      <w:marBottom w:val="0"/>
      <w:divBdr>
        <w:top w:val="none" w:sz="0" w:space="0" w:color="auto"/>
        <w:left w:val="none" w:sz="0" w:space="0" w:color="auto"/>
        <w:bottom w:val="none" w:sz="0" w:space="0" w:color="auto"/>
        <w:right w:val="none" w:sz="0" w:space="0" w:color="auto"/>
      </w:divBdr>
    </w:div>
    <w:div w:id="587466656">
      <w:bodyDiv w:val="1"/>
      <w:marLeft w:val="0"/>
      <w:marRight w:val="0"/>
      <w:marTop w:val="0"/>
      <w:marBottom w:val="0"/>
      <w:divBdr>
        <w:top w:val="none" w:sz="0" w:space="0" w:color="auto"/>
        <w:left w:val="none" w:sz="0" w:space="0" w:color="auto"/>
        <w:bottom w:val="none" w:sz="0" w:space="0" w:color="auto"/>
        <w:right w:val="none" w:sz="0" w:space="0" w:color="auto"/>
      </w:divBdr>
    </w:div>
    <w:div w:id="587661992">
      <w:bodyDiv w:val="1"/>
      <w:marLeft w:val="0"/>
      <w:marRight w:val="0"/>
      <w:marTop w:val="0"/>
      <w:marBottom w:val="0"/>
      <w:divBdr>
        <w:top w:val="none" w:sz="0" w:space="0" w:color="auto"/>
        <w:left w:val="none" w:sz="0" w:space="0" w:color="auto"/>
        <w:bottom w:val="none" w:sz="0" w:space="0" w:color="auto"/>
        <w:right w:val="none" w:sz="0" w:space="0" w:color="auto"/>
      </w:divBdr>
    </w:div>
    <w:div w:id="587663496">
      <w:bodyDiv w:val="1"/>
      <w:marLeft w:val="0"/>
      <w:marRight w:val="0"/>
      <w:marTop w:val="0"/>
      <w:marBottom w:val="0"/>
      <w:divBdr>
        <w:top w:val="none" w:sz="0" w:space="0" w:color="auto"/>
        <w:left w:val="none" w:sz="0" w:space="0" w:color="auto"/>
        <w:bottom w:val="none" w:sz="0" w:space="0" w:color="auto"/>
        <w:right w:val="none" w:sz="0" w:space="0" w:color="auto"/>
      </w:divBdr>
    </w:div>
    <w:div w:id="587737587">
      <w:bodyDiv w:val="1"/>
      <w:marLeft w:val="0"/>
      <w:marRight w:val="0"/>
      <w:marTop w:val="0"/>
      <w:marBottom w:val="0"/>
      <w:divBdr>
        <w:top w:val="none" w:sz="0" w:space="0" w:color="auto"/>
        <w:left w:val="none" w:sz="0" w:space="0" w:color="auto"/>
        <w:bottom w:val="none" w:sz="0" w:space="0" w:color="auto"/>
        <w:right w:val="none" w:sz="0" w:space="0" w:color="auto"/>
      </w:divBdr>
    </w:div>
    <w:div w:id="588197766">
      <w:bodyDiv w:val="1"/>
      <w:marLeft w:val="0"/>
      <w:marRight w:val="0"/>
      <w:marTop w:val="0"/>
      <w:marBottom w:val="0"/>
      <w:divBdr>
        <w:top w:val="none" w:sz="0" w:space="0" w:color="auto"/>
        <w:left w:val="none" w:sz="0" w:space="0" w:color="auto"/>
        <w:bottom w:val="none" w:sz="0" w:space="0" w:color="auto"/>
        <w:right w:val="none" w:sz="0" w:space="0" w:color="auto"/>
      </w:divBdr>
    </w:div>
    <w:div w:id="588542281">
      <w:bodyDiv w:val="1"/>
      <w:marLeft w:val="0"/>
      <w:marRight w:val="0"/>
      <w:marTop w:val="0"/>
      <w:marBottom w:val="0"/>
      <w:divBdr>
        <w:top w:val="none" w:sz="0" w:space="0" w:color="auto"/>
        <w:left w:val="none" w:sz="0" w:space="0" w:color="auto"/>
        <w:bottom w:val="none" w:sz="0" w:space="0" w:color="auto"/>
        <w:right w:val="none" w:sz="0" w:space="0" w:color="auto"/>
      </w:divBdr>
    </w:div>
    <w:div w:id="588735261">
      <w:bodyDiv w:val="1"/>
      <w:marLeft w:val="0"/>
      <w:marRight w:val="0"/>
      <w:marTop w:val="0"/>
      <w:marBottom w:val="0"/>
      <w:divBdr>
        <w:top w:val="none" w:sz="0" w:space="0" w:color="auto"/>
        <w:left w:val="none" w:sz="0" w:space="0" w:color="auto"/>
        <w:bottom w:val="none" w:sz="0" w:space="0" w:color="auto"/>
        <w:right w:val="none" w:sz="0" w:space="0" w:color="auto"/>
      </w:divBdr>
    </w:div>
    <w:div w:id="588806558">
      <w:bodyDiv w:val="1"/>
      <w:marLeft w:val="0"/>
      <w:marRight w:val="0"/>
      <w:marTop w:val="0"/>
      <w:marBottom w:val="0"/>
      <w:divBdr>
        <w:top w:val="none" w:sz="0" w:space="0" w:color="auto"/>
        <w:left w:val="none" w:sz="0" w:space="0" w:color="auto"/>
        <w:bottom w:val="none" w:sz="0" w:space="0" w:color="auto"/>
        <w:right w:val="none" w:sz="0" w:space="0" w:color="auto"/>
      </w:divBdr>
    </w:div>
    <w:div w:id="588924743">
      <w:bodyDiv w:val="1"/>
      <w:marLeft w:val="0"/>
      <w:marRight w:val="0"/>
      <w:marTop w:val="0"/>
      <w:marBottom w:val="0"/>
      <w:divBdr>
        <w:top w:val="none" w:sz="0" w:space="0" w:color="auto"/>
        <w:left w:val="none" w:sz="0" w:space="0" w:color="auto"/>
        <w:bottom w:val="none" w:sz="0" w:space="0" w:color="auto"/>
        <w:right w:val="none" w:sz="0" w:space="0" w:color="auto"/>
      </w:divBdr>
    </w:div>
    <w:div w:id="589506872">
      <w:bodyDiv w:val="1"/>
      <w:marLeft w:val="0"/>
      <w:marRight w:val="0"/>
      <w:marTop w:val="0"/>
      <w:marBottom w:val="0"/>
      <w:divBdr>
        <w:top w:val="none" w:sz="0" w:space="0" w:color="auto"/>
        <w:left w:val="none" w:sz="0" w:space="0" w:color="auto"/>
        <w:bottom w:val="none" w:sz="0" w:space="0" w:color="auto"/>
        <w:right w:val="none" w:sz="0" w:space="0" w:color="auto"/>
      </w:divBdr>
    </w:div>
    <w:div w:id="589581015">
      <w:bodyDiv w:val="1"/>
      <w:marLeft w:val="0"/>
      <w:marRight w:val="0"/>
      <w:marTop w:val="0"/>
      <w:marBottom w:val="0"/>
      <w:divBdr>
        <w:top w:val="none" w:sz="0" w:space="0" w:color="auto"/>
        <w:left w:val="none" w:sz="0" w:space="0" w:color="auto"/>
        <w:bottom w:val="none" w:sz="0" w:space="0" w:color="auto"/>
        <w:right w:val="none" w:sz="0" w:space="0" w:color="auto"/>
      </w:divBdr>
    </w:div>
    <w:div w:id="589854967">
      <w:bodyDiv w:val="1"/>
      <w:marLeft w:val="0"/>
      <w:marRight w:val="0"/>
      <w:marTop w:val="0"/>
      <w:marBottom w:val="0"/>
      <w:divBdr>
        <w:top w:val="none" w:sz="0" w:space="0" w:color="auto"/>
        <w:left w:val="none" w:sz="0" w:space="0" w:color="auto"/>
        <w:bottom w:val="none" w:sz="0" w:space="0" w:color="auto"/>
        <w:right w:val="none" w:sz="0" w:space="0" w:color="auto"/>
      </w:divBdr>
    </w:div>
    <w:div w:id="590086745">
      <w:bodyDiv w:val="1"/>
      <w:marLeft w:val="0"/>
      <w:marRight w:val="0"/>
      <w:marTop w:val="0"/>
      <w:marBottom w:val="0"/>
      <w:divBdr>
        <w:top w:val="none" w:sz="0" w:space="0" w:color="auto"/>
        <w:left w:val="none" w:sz="0" w:space="0" w:color="auto"/>
        <w:bottom w:val="none" w:sz="0" w:space="0" w:color="auto"/>
        <w:right w:val="none" w:sz="0" w:space="0" w:color="auto"/>
      </w:divBdr>
    </w:div>
    <w:div w:id="590352118">
      <w:bodyDiv w:val="1"/>
      <w:marLeft w:val="0"/>
      <w:marRight w:val="0"/>
      <w:marTop w:val="0"/>
      <w:marBottom w:val="0"/>
      <w:divBdr>
        <w:top w:val="none" w:sz="0" w:space="0" w:color="auto"/>
        <w:left w:val="none" w:sz="0" w:space="0" w:color="auto"/>
        <w:bottom w:val="none" w:sz="0" w:space="0" w:color="auto"/>
        <w:right w:val="none" w:sz="0" w:space="0" w:color="auto"/>
      </w:divBdr>
    </w:div>
    <w:div w:id="590430642">
      <w:bodyDiv w:val="1"/>
      <w:marLeft w:val="0"/>
      <w:marRight w:val="0"/>
      <w:marTop w:val="0"/>
      <w:marBottom w:val="0"/>
      <w:divBdr>
        <w:top w:val="none" w:sz="0" w:space="0" w:color="auto"/>
        <w:left w:val="none" w:sz="0" w:space="0" w:color="auto"/>
        <w:bottom w:val="none" w:sz="0" w:space="0" w:color="auto"/>
        <w:right w:val="none" w:sz="0" w:space="0" w:color="auto"/>
      </w:divBdr>
    </w:div>
    <w:div w:id="590699178">
      <w:bodyDiv w:val="1"/>
      <w:marLeft w:val="0"/>
      <w:marRight w:val="0"/>
      <w:marTop w:val="0"/>
      <w:marBottom w:val="0"/>
      <w:divBdr>
        <w:top w:val="none" w:sz="0" w:space="0" w:color="auto"/>
        <w:left w:val="none" w:sz="0" w:space="0" w:color="auto"/>
        <w:bottom w:val="none" w:sz="0" w:space="0" w:color="auto"/>
        <w:right w:val="none" w:sz="0" w:space="0" w:color="auto"/>
      </w:divBdr>
    </w:div>
    <w:div w:id="590704293">
      <w:bodyDiv w:val="1"/>
      <w:marLeft w:val="0"/>
      <w:marRight w:val="0"/>
      <w:marTop w:val="0"/>
      <w:marBottom w:val="0"/>
      <w:divBdr>
        <w:top w:val="none" w:sz="0" w:space="0" w:color="auto"/>
        <w:left w:val="none" w:sz="0" w:space="0" w:color="auto"/>
        <w:bottom w:val="none" w:sz="0" w:space="0" w:color="auto"/>
        <w:right w:val="none" w:sz="0" w:space="0" w:color="auto"/>
      </w:divBdr>
    </w:div>
    <w:div w:id="590822879">
      <w:bodyDiv w:val="1"/>
      <w:marLeft w:val="0"/>
      <w:marRight w:val="0"/>
      <w:marTop w:val="0"/>
      <w:marBottom w:val="0"/>
      <w:divBdr>
        <w:top w:val="none" w:sz="0" w:space="0" w:color="auto"/>
        <w:left w:val="none" w:sz="0" w:space="0" w:color="auto"/>
        <w:bottom w:val="none" w:sz="0" w:space="0" w:color="auto"/>
        <w:right w:val="none" w:sz="0" w:space="0" w:color="auto"/>
      </w:divBdr>
    </w:div>
    <w:div w:id="591085703">
      <w:bodyDiv w:val="1"/>
      <w:marLeft w:val="0"/>
      <w:marRight w:val="0"/>
      <w:marTop w:val="0"/>
      <w:marBottom w:val="0"/>
      <w:divBdr>
        <w:top w:val="none" w:sz="0" w:space="0" w:color="auto"/>
        <w:left w:val="none" w:sz="0" w:space="0" w:color="auto"/>
        <w:bottom w:val="none" w:sz="0" w:space="0" w:color="auto"/>
        <w:right w:val="none" w:sz="0" w:space="0" w:color="auto"/>
      </w:divBdr>
    </w:div>
    <w:div w:id="591548214">
      <w:bodyDiv w:val="1"/>
      <w:marLeft w:val="0"/>
      <w:marRight w:val="0"/>
      <w:marTop w:val="0"/>
      <w:marBottom w:val="0"/>
      <w:divBdr>
        <w:top w:val="none" w:sz="0" w:space="0" w:color="auto"/>
        <w:left w:val="none" w:sz="0" w:space="0" w:color="auto"/>
        <w:bottom w:val="none" w:sz="0" w:space="0" w:color="auto"/>
        <w:right w:val="none" w:sz="0" w:space="0" w:color="auto"/>
      </w:divBdr>
    </w:div>
    <w:div w:id="591620522">
      <w:bodyDiv w:val="1"/>
      <w:marLeft w:val="0"/>
      <w:marRight w:val="0"/>
      <w:marTop w:val="0"/>
      <w:marBottom w:val="0"/>
      <w:divBdr>
        <w:top w:val="none" w:sz="0" w:space="0" w:color="auto"/>
        <w:left w:val="none" w:sz="0" w:space="0" w:color="auto"/>
        <w:bottom w:val="none" w:sz="0" w:space="0" w:color="auto"/>
        <w:right w:val="none" w:sz="0" w:space="0" w:color="auto"/>
      </w:divBdr>
    </w:div>
    <w:div w:id="591858666">
      <w:bodyDiv w:val="1"/>
      <w:marLeft w:val="0"/>
      <w:marRight w:val="0"/>
      <w:marTop w:val="0"/>
      <w:marBottom w:val="0"/>
      <w:divBdr>
        <w:top w:val="none" w:sz="0" w:space="0" w:color="auto"/>
        <w:left w:val="none" w:sz="0" w:space="0" w:color="auto"/>
        <w:bottom w:val="none" w:sz="0" w:space="0" w:color="auto"/>
        <w:right w:val="none" w:sz="0" w:space="0" w:color="auto"/>
      </w:divBdr>
    </w:div>
    <w:div w:id="592278741">
      <w:bodyDiv w:val="1"/>
      <w:marLeft w:val="0"/>
      <w:marRight w:val="0"/>
      <w:marTop w:val="0"/>
      <w:marBottom w:val="0"/>
      <w:divBdr>
        <w:top w:val="none" w:sz="0" w:space="0" w:color="auto"/>
        <w:left w:val="none" w:sz="0" w:space="0" w:color="auto"/>
        <w:bottom w:val="none" w:sz="0" w:space="0" w:color="auto"/>
        <w:right w:val="none" w:sz="0" w:space="0" w:color="auto"/>
      </w:divBdr>
    </w:div>
    <w:div w:id="592324276">
      <w:bodyDiv w:val="1"/>
      <w:marLeft w:val="0"/>
      <w:marRight w:val="0"/>
      <w:marTop w:val="0"/>
      <w:marBottom w:val="0"/>
      <w:divBdr>
        <w:top w:val="none" w:sz="0" w:space="0" w:color="auto"/>
        <w:left w:val="none" w:sz="0" w:space="0" w:color="auto"/>
        <w:bottom w:val="none" w:sz="0" w:space="0" w:color="auto"/>
        <w:right w:val="none" w:sz="0" w:space="0" w:color="auto"/>
      </w:divBdr>
    </w:div>
    <w:div w:id="592326784">
      <w:bodyDiv w:val="1"/>
      <w:marLeft w:val="0"/>
      <w:marRight w:val="0"/>
      <w:marTop w:val="0"/>
      <w:marBottom w:val="0"/>
      <w:divBdr>
        <w:top w:val="none" w:sz="0" w:space="0" w:color="auto"/>
        <w:left w:val="none" w:sz="0" w:space="0" w:color="auto"/>
        <w:bottom w:val="none" w:sz="0" w:space="0" w:color="auto"/>
        <w:right w:val="none" w:sz="0" w:space="0" w:color="auto"/>
      </w:divBdr>
    </w:div>
    <w:div w:id="592514597">
      <w:bodyDiv w:val="1"/>
      <w:marLeft w:val="0"/>
      <w:marRight w:val="0"/>
      <w:marTop w:val="0"/>
      <w:marBottom w:val="0"/>
      <w:divBdr>
        <w:top w:val="none" w:sz="0" w:space="0" w:color="auto"/>
        <w:left w:val="none" w:sz="0" w:space="0" w:color="auto"/>
        <w:bottom w:val="none" w:sz="0" w:space="0" w:color="auto"/>
        <w:right w:val="none" w:sz="0" w:space="0" w:color="auto"/>
      </w:divBdr>
    </w:div>
    <w:div w:id="592711450">
      <w:bodyDiv w:val="1"/>
      <w:marLeft w:val="0"/>
      <w:marRight w:val="0"/>
      <w:marTop w:val="0"/>
      <w:marBottom w:val="0"/>
      <w:divBdr>
        <w:top w:val="none" w:sz="0" w:space="0" w:color="auto"/>
        <w:left w:val="none" w:sz="0" w:space="0" w:color="auto"/>
        <w:bottom w:val="none" w:sz="0" w:space="0" w:color="auto"/>
        <w:right w:val="none" w:sz="0" w:space="0" w:color="auto"/>
      </w:divBdr>
    </w:div>
    <w:div w:id="592907140">
      <w:bodyDiv w:val="1"/>
      <w:marLeft w:val="0"/>
      <w:marRight w:val="0"/>
      <w:marTop w:val="0"/>
      <w:marBottom w:val="0"/>
      <w:divBdr>
        <w:top w:val="none" w:sz="0" w:space="0" w:color="auto"/>
        <w:left w:val="none" w:sz="0" w:space="0" w:color="auto"/>
        <w:bottom w:val="none" w:sz="0" w:space="0" w:color="auto"/>
        <w:right w:val="none" w:sz="0" w:space="0" w:color="auto"/>
      </w:divBdr>
    </w:div>
    <w:div w:id="592934696">
      <w:bodyDiv w:val="1"/>
      <w:marLeft w:val="0"/>
      <w:marRight w:val="0"/>
      <w:marTop w:val="0"/>
      <w:marBottom w:val="0"/>
      <w:divBdr>
        <w:top w:val="none" w:sz="0" w:space="0" w:color="auto"/>
        <w:left w:val="none" w:sz="0" w:space="0" w:color="auto"/>
        <w:bottom w:val="none" w:sz="0" w:space="0" w:color="auto"/>
        <w:right w:val="none" w:sz="0" w:space="0" w:color="auto"/>
      </w:divBdr>
    </w:div>
    <w:div w:id="592973093">
      <w:bodyDiv w:val="1"/>
      <w:marLeft w:val="0"/>
      <w:marRight w:val="0"/>
      <w:marTop w:val="0"/>
      <w:marBottom w:val="0"/>
      <w:divBdr>
        <w:top w:val="none" w:sz="0" w:space="0" w:color="auto"/>
        <w:left w:val="none" w:sz="0" w:space="0" w:color="auto"/>
        <w:bottom w:val="none" w:sz="0" w:space="0" w:color="auto"/>
        <w:right w:val="none" w:sz="0" w:space="0" w:color="auto"/>
      </w:divBdr>
    </w:div>
    <w:div w:id="592976588">
      <w:bodyDiv w:val="1"/>
      <w:marLeft w:val="0"/>
      <w:marRight w:val="0"/>
      <w:marTop w:val="0"/>
      <w:marBottom w:val="0"/>
      <w:divBdr>
        <w:top w:val="none" w:sz="0" w:space="0" w:color="auto"/>
        <w:left w:val="none" w:sz="0" w:space="0" w:color="auto"/>
        <w:bottom w:val="none" w:sz="0" w:space="0" w:color="auto"/>
        <w:right w:val="none" w:sz="0" w:space="0" w:color="auto"/>
      </w:divBdr>
    </w:div>
    <w:div w:id="592977505">
      <w:bodyDiv w:val="1"/>
      <w:marLeft w:val="0"/>
      <w:marRight w:val="0"/>
      <w:marTop w:val="0"/>
      <w:marBottom w:val="0"/>
      <w:divBdr>
        <w:top w:val="none" w:sz="0" w:space="0" w:color="auto"/>
        <w:left w:val="none" w:sz="0" w:space="0" w:color="auto"/>
        <w:bottom w:val="none" w:sz="0" w:space="0" w:color="auto"/>
        <w:right w:val="none" w:sz="0" w:space="0" w:color="auto"/>
      </w:divBdr>
    </w:div>
    <w:div w:id="592978543">
      <w:bodyDiv w:val="1"/>
      <w:marLeft w:val="0"/>
      <w:marRight w:val="0"/>
      <w:marTop w:val="0"/>
      <w:marBottom w:val="0"/>
      <w:divBdr>
        <w:top w:val="none" w:sz="0" w:space="0" w:color="auto"/>
        <w:left w:val="none" w:sz="0" w:space="0" w:color="auto"/>
        <w:bottom w:val="none" w:sz="0" w:space="0" w:color="auto"/>
        <w:right w:val="none" w:sz="0" w:space="0" w:color="auto"/>
      </w:divBdr>
    </w:div>
    <w:div w:id="593172996">
      <w:bodyDiv w:val="1"/>
      <w:marLeft w:val="0"/>
      <w:marRight w:val="0"/>
      <w:marTop w:val="0"/>
      <w:marBottom w:val="0"/>
      <w:divBdr>
        <w:top w:val="none" w:sz="0" w:space="0" w:color="auto"/>
        <w:left w:val="none" w:sz="0" w:space="0" w:color="auto"/>
        <w:bottom w:val="none" w:sz="0" w:space="0" w:color="auto"/>
        <w:right w:val="none" w:sz="0" w:space="0" w:color="auto"/>
      </w:divBdr>
    </w:div>
    <w:div w:id="593363175">
      <w:bodyDiv w:val="1"/>
      <w:marLeft w:val="0"/>
      <w:marRight w:val="0"/>
      <w:marTop w:val="0"/>
      <w:marBottom w:val="0"/>
      <w:divBdr>
        <w:top w:val="none" w:sz="0" w:space="0" w:color="auto"/>
        <w:left w:val="none" w:sz="0" w:space="0" w:color="auto"/>
        <w:bottom w:val="none" w:sz="0" w:space="0" w:color="auto"/>
        <w:right w:val="none" w:sz="0" w:space="0" w:color="auto"/>
      </w:divBdr>
    </w:div>
    <w:div w:id="593368030">
      <w:bodyDiv w:val="1"/>
      <w:marLeft w:val="0"/>
      <w:marRight w:val="0"/>
      <w:marTop w:val="0"/>
      <w:marBottom w:val="0"/>
      <w:divBdr>
        <w:top w:val="none" w:sz="0" w:space="0" w:color="auto"/>
        <w:left w:val="none" w:sz="0" w:space="0" w:color="auto"/>
        <w:bottom w:val="none" w:sz="0" w:space="0" w:color="auto"/>
        <w:right w:val="none" w:sz="0" w:space="0" w:color="auto"/>
      </w:divBdr>
    </w:div>
    <w:div w:id="593435895">
      <w:bodyDiv w:val="1"/>
      <w:marLeft w:val="0"/>
      <w:marRight w:val="0"/>
      <w:marTop w:val="0"/>
      <w:marBottom w:val="0"/>
      <w:divBdr>
        <w:top w:val="none" w:sz="0" w:space="0" w:color="auto"/>
        <w:left w:val="none" w:sz="0" w:space="0" w:color="auto"/>
        <w:bottom w:val="none" w:sz="0" w:space="0" w:color="auto"/>
        <w:right w:val="none" w:sz="0" w:space="0" w:color="auto"/>
      </w:divBdr>
    </w:div>
    <w:div w:id="593512722">
      <w:bodyDiv w:val="1"/>
      <w:marLeft w:val="0"/>
      <w:marRight w:val="0"/>
      <w:marTop w:val="0"/>
      <w:marBottom w:val="0"/>
      <w:divBdr>
        <w:top w:val="none" w:sz="0" w:space="0" w:color="auto"/>
        <w:left w:val="none" w:sz="0" w:space="0" w:color="auto"/>
        <w:bottom w:val="none" w:sz="0" w:space="0" w:color="auto"/>
        <w:right w:val="none" w:sz="0" w:space="0" w:color="auto"/>
      </w:divBdr>
    </w:div>
    <w:div w:id="593631313">
      <w:bodyDiv w:val="1"/>
      <w:marLeft w:val="0"/>
      <w:marRight w:val="0"/>
      <w:marTop w:val="0"/>
      <w:marBottom w:val="0"/>
      <w:divBdr>
        <w:top w:val="none" w:sz="0" w:space="0" w:color="auto"/>
        <w:left w:val="none" w:sz="0" w:space="0" w:color="auto"/>
        <w:bottom w:val="none" w:sz="0" w:space="0" w:color="auto"/>
        <w:right w:val="none" w:sz="0" w:space="0" w:color="auto"/>
      </w:divBdr>
    </w:div>
    <w:div w:id="593709000">
      <w:bodyDiv w:val="1"/>
      <w:marLeft w:val="0"/>
      <w:marRight w:val="0"/>
      <w:marTop w:val="0"/>
      <w:marBottom w:val="0"/>
      <w:divBdr>
        <w:top w:val="none" w:sz="0" w:space="0" w:color="auto"/>
        <w:left w:val="none" w:sz="0" w:space="0" w:color="auto"/>
        <w:bottom w:val="none" w:sz="0" w:space="0" w:color="auto"/>
        <w:right w:val="none" w:sz="0" w:space="0" w:color="auto"/>
      </w:divBdr>
    </w:div>
    <w:div w:id="593898442">
      <w:bodyDiv w:val="1"/>
      <w:marLeft w:val="0"/>
      <w:marRight w:val="0"/>
      <w:marTop w:val="0"/>
      <w:marBottom w:val="0"/>
      <w:divBdr>
        <w:top w:val="none" w:sz="0" w:space="0" w:color="auto"/>
        <w:left w:val="none" w:sz="0" w:space="0" w:color="auto"/>
        <w:bottom w:val="none" w:sz="0" w:space="0" w:color="auto"/>
        <w:right w:val="none" w:sz="0" w:space="0" w:color="auto"/>
      </w:divBdr>
    </w:div>
    <w:div w:id="593900949">
      <w:bodyDiv w:val="1"/>
      <w:marLeft w:val="0"/>
      <w:marRight w:val="0"/>
      <w:marTop w:val="0"/>
      <w:marBottom w:val="0"/>
      <w:divBdr>
        <w:top w:val="none" w:sz="0" w:space="0" w:color="auto"/>
        <w:left w:val="none" w:sz="0" w:space="0" w:color="auto"/>
        <w:bottom w:val="none" w:sz="0" w:space="0" w:color="auto"/>
        <w:right w:val="none" w:sz="0" w:space="0" w:color="auto"/>
      </w:divBdr>
    </w:div>
    <w:div w:id="594174547">
      <w:bodyDiv w:val="1"/>
      <w:marLeft w:val="0"/>
      <w:marRight w:val="0"/>
      <w:marTop w:val="0"/>
      <w:marBottom w:val="0"/>
      <w:divBdr>
        <w:top w:val="none" w:sz="0" w:space="0" w:color="auto"/>
        <w:left w:val="none" w:sz="0" w:space="0" w:color="auto"/>
        <w:bottom w:val="none" w:sz="0" w:space="0" w:color="auto"/>
        <w:right w:val="none" w:sz="0" w:space="0" w:color="auto"/>
      </w:divBdr>
    </w:div>
    <w:div w:id="594557361">
      <w:bodyDiv w:val="1"/>
      <w:marLeft w:val="0"/>
      <w:marRight w:val="0"/>
      <w:marTop w:val="0"/>
      <w:marBottom w:val="0"/>
      <w:divBdr>
        <w:top w:val="none" w:sz="0" w:space="0" w:color="auto"/>
        <w:left w:val="none" w:sz="0" w:space="0" w:color="auto"/>
        <w:bottom w:val="none" w:sz="0" w:space="0" w:color="auto"/>
        <w:right w:val="none" w:sz="0" w:space="0" w:color="auto"/>
      </w:divBdr>
    </w:div>
    <w:div w:id="594635196">
      <w:bodyDiv w:val="1"/>
      <w:marLeft w:val="0"/>
      <w:marRight w:val="0"/>
      <w:marTop w:val="0"/>
      <w:marBottom w:val="0"/>
      <w:divBdr>
        <w:top w:val="none" w:sz="0" w:space="0" w:color="auto"/>
        <w:left w:val="none" w:sz="0" w:space="0" w:color="auto"/>
        <w:bottom w:val="none" w:sz="0" w:space="0" w:color="auto"/>
        <w:right w:val="none" w:sz="0" w:space="0" w:color="auto"/>
      </w:divBdr>
    </w:div>
    <w:div w:id="594902727">
      <w:bodyDiv w:val="1"/>
      <w:marLeft w:val="0"/>
      <w:marRight w:val="0"/>
      <w:marTop w:val="0"/>
      <w:marBottom w:val="0"/>
      <w:divBdr>
        <w:top w:val="none" w:sz="0" w:space="0" w:color="auto"/>
        <w:left w:val="none" w:sz="0" w:space="0" w:color="auto"/>
        <w:bottom w:val="none" w:sz="0" w:space="0" w:color="auto"/>
        <w:right w:val="none" w:sz="0" w:space="0" w:color="auto"/>
      </w:divBdr>
    </w:div>
    <w:div w:id="595093563">
      <w:bodyDiv w:val="1"/>
      <w:marLeft w:val="0"/>
      <w:marRight w:val="0"/>
      <w:marTop w:val="0"/>
      <w:marBottom w:val="0"/>
      <w:divBdr>
        <w:top w:val="none" w:sz="0" w:space="0" w:color="auto"/>
        <w:left w:val="none" w:sz="0" w:space="0" w:color="auto"/>
        <w:bottom w:val="none" w:sz="0" w:space="0" w:color="auto"/>
        <w:right w:val="none" w:sz="0" w:space="0" w:color="auto"/>
      </w:divBdr>
    </w:div>
    <w:div w:id="595476481">
      <w:bodyDiv w:val="1"/>
      <w:marLeft w:val="0"/>
      <w:marRight w:val="0"/>
      <w:marTop w:val="0"/>
      <w:marBottom w:val="0"/>
      <w:divBdr>
        <w:top w:val="none" w:sz="0" w:space="0" w:color="auto"/>
        <w:left w:val="none" w:sz="0" w:space="0" w:color="auto"/>
        <w:bottom w:val="none" w:sz="0" w:space="0" w:color="auto"/>
        <w:right w:val="none" w:sz="0" w:space="0" w:color="auto"/>
      </w:divBdr>
    </w:div>
    <w:div w:id="595672481">
      <w:bodyDiv w:val="1"/>
      <w:marLeft w:val="0"/>
      <w:marRight w:val="0"/>
      <w:marTop w:val="0"/>
      <w:marBottom w:val="0"/>
      <w:divBdr>
        <w:top w:val="none" w:sz="0" w:space="0" w:color="auto"/>
        <w:left w:val="none" w:sz="0" w:space="0" w:color="auto"/>
        <w:bottom w:val="none" w:sz="0" w:space="0" w:color="auto"/>
        <w:right w:val="none" w:sz="0" w:space="0" w:color="auto"/>
      </w:divBdr>
    </w:div>
    <w:div w:id="595674606">
      <w:bodyDiv w:val="1"/>
      <w:marLeft w:val="0"/>
      <w:marRight w:val="0"/>
      <w:marTop w:val="0"/>
      <w:marBottom w:val="0"/>
      <w:divBdr>
        <w:top w:val="none" w:sz="0" w:space="0" w:color="auto"/>
        <w:left w:val="none" w:sz="0" w:space="0" w:color="auto"/>
        <w:bottom w:val="none" w:sz="0" w:space="0" w:color="auto"/>
        <w:right w:val="none" w:sz="0" w:space="0" w:color="auto"/>
      </w:divBdr>
    </w:div>
    <w:div w:id="595788949">
      <w:bodyDiv w:val="1"/>
      <w:marLeft w:val="0"/>
      <w:marRight w:val="0"/>
      <w:marTop w:val="0"/>
      <w:marBottom w:val="0"/>
      <w:divBdr>
        <w:top w:val="none" w:sz="0" w:space="0" w:color="auto"/>
        <w:left w:val="none" w:sz="0" w:space="0" w:color="auto"/>
        <w:bottom w:val="none" w:sz="0" w:space="0" w:color="auto"/>
        <w:right w:val="none" w:sz="0" w:space="0" w:color="auto"/>
      </w:divBdr>
    </w:div>
    <w:div w:id="595940420">
      <w:bodyDiv w:val="1"/>
      <w:marLeft w:val="0"/>
      <w:marRight w:val="0"/>
      <w:marTop w:val="0"/>
      <w:marBottom w:val="0"/>
      <w:divBdr>
        <w:top w:val="none" w:sz="0" w:space="0" w:color="auto"/>
        <w:left w:val="none" w:sz="0" w:space="0" w:color="auto"/>
        <w:bottom w:val="none" w:sz="0" w:space="0" w:color="auto"/>
        <w:right w:val="none" w:sz="0" w:space="0" w:color="auto"/>
      </w:divBdr>
    </w:div>
    <w:div w:id="595941344">
      <w:bodyDiv w:val="1"/>
      <w:marLeft w:val="0"/>
      <w:marRight w:val="0"/>
      <w:marTop w:val="0"/>
      <w:marBottom w:val="0"/>
      <w:divBdr>
        <w:top w:val="none" w:sz="0" w:space="0" w:color="auto"/>
        <w:left w:val="none" w:sz="0" w:space="0" w:color="auto"/>
        <w:bottom w:val="none" w:sz="0" w:space="0" w:color="auto"/>
        <w:right w:val="none" w:sz="0" w:space="0" w:color="auto"/>
      </w:divBdr>
    </w:div>
    <w:div w:id="595942257">
      <w:bodyDiv w:val="1"/>
      <w:marLeft w:val="0"/>
      <w:marRight w:val="0"/>
      <w:marTop w:val="0"/>
      <w:marBottom w:val="0"/>
      <w:divBdr>
        <w:top w:val="none" w:sz="0" w:space="0" w:color="auto"/>
        <w:left w:val="none" w:sz="0" w:space="0" w:color="auto"/>
        <w:bottom w:val="none" w:sz="0" w:space="0" w:color="auto"/>
        <w:right w:val="none" w:sz="0" w:space="0" w:color="auto"/>
      </w:divBdr>
    </w:div>
    <w:div w:id="595987382">
      <w:bodyDiv w:val="1"/>
      <w:marLeft w:val="0"/>
      <w:marRight w:val="0"/>
      <w:marTop w:val="0"/>
      <w:marBottom w:val="0"/>
      <w:divBdr>
        <w:top w:val="none" w:sz="0" w:space="0" w:color="auto"/>
        <w:left w:val="none" w:sz="0" w:space="0" w:color="auto"/>
        <w:bottom w:val="none" w:sz="0" w:space="0" w:color="auto"/>
        <w:right w:val="none" w:sz="0" w:space="0" w:color="auto"/>
      </w:divBdr>
    </w:div>
    <w:div w:id="596063756">
      <w:bodyDiv w:val="1"/>
      <w:marLeft w:val="0"/>
      <w:marRight w:val="0"/>
      <w:marTop w:val="0"/>
      <w:marBottom w:val="0"/>
      <w:divBdr>
        <w:top w:val="none" w:sz="0" w:space="0" w:color="auto"/>
        <w:left w:val="none" w:sz="0" w:space="0" w:color="auto"/>
        <w:bottom w:val="none" w:sz="0" w:space="0" w:color="auto"/>
        <w:right w:val="none" w:sz="0" w:space="0" w:color="auto"/>
      </w:divBdr>
    </w:div>
    <w:div w:id="596406076">
      <w:bodyDiv w:val="1"/>
      <w:marLeft w:val="0"/>
      <w:marRight w:val="0"/>
      <w:marTop w:val="0"/>
      <w:marBottom w:val="0"/>
      <w:divBdr>
        <w:top w:val="none" w:sz="0" w:space="0" w:color="auto"/>
        <w:left w:val="none" w:sz="0" w:space="0" w:color="auto"/>
        <w:bottom w:val="none" w:sz="0" w:space="0" w:color="auto"/>
        <w:right w:val="none" w:sz="0" w:space="0" w:color="auto"/>
      </w:divBdr>
    </w:div>
    <w:div w:id="596598282">
      <w:bodyDiv w:val="1"/>
      <w:marLeft w:val="0"/>
      <w:marRight w:val="0"/>
      <w:marTop w:val="0"/>
      <w:marBottom w:val="0"/>
      <w:divBdr>
        <w:top w:val="none" w:sz="0" w:space="0" w:color="auto"/>
        <w:left w:val="none" w:sz="0" w:space="0" w:color="auto"/>
        <w:bottom w:val="none" w:sz="0" w:space="0" w:color="auto"/>
        <w:right w:val="none" w:sz="0" w:space="0" w:color="auto"/>
      </w:divBdr>
    </w:div>
    <w:div w:id="596795227">
      <w:bodyDiv w:val="1"/>
      <w:marLeft w:val="0"/>
      <w:marRight w:val="0"/>
      <w:marTop w:val="0"/>
      <w:marBottom w:val="0"/>
      <w:divBdr>
        <w:top w:val="none" w:sz="0" w:space="0" w:color="auto"/>
        <w:left w:val="none" w:sz="0" w:space="0" w:color="auto"/>
        <w:bottom w:val="none" w:sz="0" w:space="0" w:color="auto"/>
        <w:right w:val="none" w:sz="0" w:space="0" w:color="auto"/>
      </w:divBdr>
    </w:div>
    <w:div w:id="596904814">
      <w:bodyDiv w:val="1"/>
      <w:marLeft w:val="0"/>
      <w:marRight w:val="0"/>
      <w:marTop w:val="0"/>
      <w:marBottom w:val="0"/>
      <w:divBdr>
        <w:top w:val="none" w:sz="0" w:space="0" w:color="auto"/>
        <w:left w:val="none" w:sz="0" w:space="0" w:color="auto"/>
        <w:bottom w:val="none" w:sz="0" w:space="0" w:color="auto"/>
        <w:right w:val="none" w:sz="0" w:space="0" w:color="auto"/>
      </w:divBdr>
    </w:div>
    <w:div w:id="596909019">
      <w:bodyDiv w:val="1"/>
      <w:marLeft w:val="0"/>
      <w:marRight w:val="0"/>
      <w:marTop w:val="0"/>
      <w:marBottom w:val="0"/>
      <w:divBdr>
        <w:top w:val="none" w:sz="0" w:space="0" w:color="auto"/>
        <w:left w:val="none" w:sz="0" w:space="0" w:color="auto"/>
        <w:bottom w:val="none" w:sz="0" w:space="0" w:color="auto"/>
        <w:right w:val="none" w:sz="0" w:space="0" w:color="auto"/>
      </w:divBdr>
    </w:div>
    <w:div w:id="596912448">
      <w:bodyDiv w:val="1"/>
      <w:marLeft w:val="0"/>
      <w:marRight w:val="0"/>
      <w:marTop w:val="0"/>
      <w:marBottom w:val="0"/>
      <w:divBdr>
        <w:top w:val="none" w:sz="0" w:space="0" w:color="auto"/>
        <w:left w:val="none" w:sz="0" w:space="0" w:color="auto"/>
        <w:bottom w:val="none" w:sz="0" w:space="0" w:color="auto"/>
        <w:right w:val="none" w:sz="0" w:space="0" w:color="auto"/>
      </w:divBdr>
    </w:div>
    <w:div w:id="597103174">
      <w:bodyDiv w:val="1"/>
      <w:marLeft w:val="0"/>
      <w:marRight w:val="0"/>
      <w:marTop w:val="0"/>
      <w:marBottom w:val="0"/>
      <w:divBdr>
        <w:top w:val="none" w:sz="0" w:space="0" w:color="auto"/>
        <w:left w:val="none" w:sz="0" w:space="0" w:color="auto"/>
        <w:bottom w:val="none" w:sz="0" w:space="0" w:color="auto"/>
        <w:right w:val="none" w:sz="0" w:space="0" w:color="auto"/>
      </w:divBdr>
    </w:div>
    <w:div w:id="597180222">
      <w:bodyDiv w:val="1"/>
      <w:marLeft w:val="0"/>
      <w:marRight w:val="0"/>
      <w:marTop w:val="0"/>
      <w:marBottom w:val="0"/>
      <w:divBdr>
        <w:top w:val="none" w:sz="0" w:space="0" w:color="auto"/>
        <w:left w:val="none" w:sz="0" w:space="0" w:color="auto"/>
        <w:bottom w:val="none" w:sz="0" w:space="0" w:color="auto"/>
        <w:right w:val="none" w:sz="0" w:space="0" w:color="auto"/>
      </w:divBdr>
    </w:div>
    <w:div w:id="597296875">
      <w:bodyDiv w:val="1"/>
      <w:marLeft w:val="0"/>
      <w:marRight w:val="0"/>
      <w:marTop w:val="0"/>
      <w:marBottom w:val="0"/>
      <w:divBdr>
        <w:top w:val="none" w:sz="0" w:space="0" w:color="auto"/>
        <w:left w:val="none" w:sz="0" w:space="0" w:color="auto"/>
        <w:bottom w:val="none" w:sz="0" w:space="0" w:color="auto"/>
        <w:right w:val="none" w:sz="0" w:space="0" w:color="auto"/>
      </w:divBdr>
    </w:div>
    <w:div w:id="597712625">
      <w:bodyDiv w:val="1"/>
      <w:marLeft w:val="0"/>
      <w:marRight w:val="0"/>
      <w:marTop w:val="0"/>
      <w:marBottom w:val="0"/>
      <w:divBdr>
        <w:top w:val="none" w:sz="0" w:space="0" w:color="auto"/>
        <w:left w:val="none" w:sz="0" w:space="0" w:color="auto"/>
        <w:bottom w:val="none" w:sz="0" w:space="0" w:color="auto"/>
        <w:right w:val="none" w:sz="0" w:space="0" w:color="auto"/>
      </w:divBdr>
    </w:div>
    <w:div w:id="597716797">
      <w:bodyDiv w:val="1"/>
      <w:marLeft w:val="0"/>
      <w:marRight w:val="0"/>
      <w:marTop w:val="0"/>
      <w:marBottom w:val="0"/>
      <w:divBdr>
        <w:top w:val="none" w:sz="0" w:space="0" w:color="auto"/>
        <w:left w:val="none" w:sz="0" w:space="0" w:color="auto"/>
        <w:bottom w:val="none" w:sz="0" w:space="0" w:color="auto"/>
        <w:right w:val="none" w:sz="0" w:space="0" w:color="auto"/>
      </w:divBdr>
    </w:div>
    <w:div w:id="597786091">
      <w:bodyDiv w:val="1"/>
      <w:marLeft w:val="0"/>
      <w:marRight w:val="0"/>
      <w:marTop w:val="0"/>
      <w:marBottom w:val="0"/>
      <w:divBdr>
        <w:top w:val="none" w:sz="0" w:space="0" w:color="auto"/>
        <w:left w:val="none" w:sz="0" w:space="0" w:color="auto"/>
        <w:bottom w:val="none" w:sz="0" w:space="0" w:color="auto"/>
        <w:right w:val="none" w:sz="0" w:space="0" w:color="auto"/>
      </w:divBdr>
    </w:div>
    <w:div w:id="597956121">
      <w:bodyDiv w:val="1"/>
      <w:marLeft w:val="0"/>
      <w:marRight w:val="0"/>
      <w:marTop w:val="0"/>
      <w:marBottom w:val="0"/>
      <w:divBdr>
        <w:top w:val="none" w:sz="0" w:space="0" w:color="auto"/>
        <w:left w:val="none" w:sz="0" w:space="0" w:color="auto"/>
        <w:bottom w:val="none" w:sz="0" w:space="0" w:color="auto"/>
        <w:right w:val="none" w:sz="0" w:space="0" w:color="auto"/>
      </w:divBdr>
    </w:div>
    <w:div w:id="598029857">
      <w:bodyDiv w:val="1"/>
      <w:marLeft w:val="0"/>
      <w:marRight w:val="0"/>
      <w:marTop w:val="0"/>
      <w:marBottom w:val="0"/>
      <w:divBdr>
        <w:top w:val="none" w:sz="0" w:space="0" w:color="auto"/>
        <w:left w:val="none" w:sz="0" w:space="0" w:color="auto"/>
        <w:bottom w:val="none" w:sz="0" w:space="0" w:color="auto"/>
        <w:right w:val="none" w:sz="0" w:space="0" w:color="auto"/>
      </w:divBdr>
    </w:div>
    <w:div w:id="598178120">
      <w:bodyDiv w:val="1"/>
      <w:marLeft w:val="0"/>
      <w:marRight w:val="0"/>
      <w:marTop w:val="0"/>
      <w:marBottom w:val="0"/>
      <w:divBdr>
        <w:top w:val="none" w:sz="0" w:space="0" w:color="auto"/>
        <w:left w:val="none" w:sz="0" w:space="0" w:color="auto"/>
        <w:bottom w:val="none" w:sz="0" w:space="0" w:color="auto"/>
        <w:right w:val="none" w:sz="0" w:space="0" w:color="auto"/>
      </w:divBdr>
    </w:div>
    <w:div w:id="598223417">
      <w:bodyDiv w:val="1"/>
      <w:marLeft w:val="0"/>
      <w:marRight w:val="0"/>
      <w:marTop w:val="0"/>
      <w:marBottom w:val="0"/>
      <w:divBdr>
        <w:top w:val="none" w:sz="0" w:space="0" w:color="auto"/>
        <w:left w:val="none" w:sz="0" w:space="0" w:color="auto"/>
        <w:bottom w:val="none" w:sz="0" w:space="0" w:color="auto"/>
        <w:right w:val="none" w:sz="0" w:space="0" w:color="auto"/>
      </w:divBdr>
    </w:div>
    <w:div w:id="598827847">
      <w:bodyDiv w:val="1"/>
      <w:marLeft w:val="0"/>
      <w:marRight w:val="0"/>
      <w:marTop w:val="0"/>
      <w:marBottom w:val="0"/>
      <w:divBdr>
        <w:top w:val="none" w:sz="0" w:space="0" w:color="auto"/>
        <w:left w:val="none" w:sz="0" w:space="0" w:color="auto"/>
        <w:bottom w:val="none" w:sz="0" w:space="0" w:color="auto"/>
        <w:right w:val="none" w:sz="0" w:space="0" w:color="auto"/>
      </w:divBdr>
      <w:divsChild>
        <w:div w:id="846677810">
          <w:marLeft w:val="0"/>
          <w:marRight w:val="0"/>
          <w:marTop w:val="0"/>
          <w:marBottom w:val="0"/>
          <w:divBdr>
            <w:top w:val="none" w:sz="0" w:space="0" w:color="auto"/>
            <w:left w:val="none" w:sz="0" w:space="0" w:color="auto"/>
            <w:bottom w:val="none" w:sz="0" w:space="0" w:color="auto"/>
            <w:right w:val="none" w:sz="0" w:space="0" w:color="auto"/>
          </w:divBdr>
        </w:div>
        <w:div w:id="428236925">
          <w:marLeft w:val="0"/>
          <w:marRight w:val="0"/>
          <w:marTop w:val="0"/>
          <w:marBottom w:val="0"/>
          <w:divBdr>
            <w:top w:val="none" w:sz="0" w:space="0" w:color="auto"/>
            <w:left w:val="none" w:sz="0" w:space="0" w:color="auto"/>
            <w:bottom w:val="none" w:sz="0" w:space="0" w:color="auto"/>
            <w:right w:val="none" w:sz="0" w:space="0" w:color="auto"/>
          </w:divBdr>
        </w:div>
        <w:div w:id="1544056934">
          <w:marLeft w:val="0"/>
          <w:marRight w:val="0"/>
          <w:marTop w:val="0"/>
          <w:marBottom w:val="0"/>
          <w:divBdr>
            <w:top w:val="none" w:sz="0" w:space="0" w:color="auto"/>
            <w:left w:val="none" w:sz="0" w:space="0" w:color="auto"/>
            <w:bottom w:val="none" w:sz="0" w:space="0" w:color="auto"/>
            <w:right w:val="none" w:sz="0" w:space="0" w:color="auto"/>
          </w:divBdr>
        </w:div>
        <w:div w:id="282540386">
          <w:marLeft w:val="0"/>
          <w:marRight w:val="0"/>
          <w:marTop w:val="0"/>
          <w:marBottom w:val="0"/>
          <w:divBdr>
            <w:top w:val="none" w:sz="0" w:space="0" w:color="auto"/>
            <w:left w:val="none" w:sz="0" w:space="0" w:color="auto"/>
            <w:bottom w:val="none" w:sz="0" w:space="0" w:color="auto"/>
            <w:right w:val="none" w:sz="0" w:space="0" w:color="auto"/>
          </w:divBdr>
        </w:div>
        <w:div w:id="628900441">
          <w:marLeft w:val="0"/>
          <w:marRight w:val="0"/>
          <w:marTop w:val="0"/>
          <w:marBottom w:val="0"/>
          <w:divBdr>
            <w:top w:val="none" w:sz="0" w:space="0" w:color="auto"/>
            <w:left w:val="none" w:sz="0" w:space="0" w:color="auto"/>
            <w:bottom w:val="none" w:sz="0" w:space="0" w:color="auto"/>
            <w:right w:val="none" w:sz="0" w:space="0" w:color="auto"/>
          </w:divBdr>
        </w:div>
        <w:div w:id="651057476">
          <w:marLeft w:val="0"/>
          <w:marRight w:val="0"/>
          <w:marTop w:val="0"/>
          <w:marBottom w:val="0"/>
          <w:divBdr>
            <w:top w:val="none" w:sz="0" w:space="0" w:color="auto"/>
            <w:left w:val="none" w:sz="0" w:space="0" w:color="auto"/>
            <w:bottom w:val="none" w:sz="0" w:space="0" w:color="auto"/>
            <w:right w:val="none" w:sz="0" w:space="0" w:color="auto"/>
          </w:divBdr>
        </w:div>
        <w:div w:id="820583565">
          <w:marLeft w:val="0"/>
          <w:marRight w:val="0"/>
          <w:marTop w:val="0"/>
          <w:marBottom w:val="0"/>
          <w:divBdr>
            <w:top w:val="none" w:sz="0" w:space="0" w:color="auto"/>
            <w:left w:val="none" w:sz="0" w:space="0" w:color="auto"/>
            <w:bottom w:val="none" w:sz="0" w:space="0" w:color="auto"/>
            <w:right w:val="none" w:sz="0" w:space="0" w:color="auto"/>
          </w:divBdr>
        </w:div>
        <w:div w:id="1847287204">
          <w:marLeft w:val="0"/>
          <w:marRight w:val="0"/>
          <w:marTop w:val="0"/>
          <w:marBottom w:val="0"/>
          <w:divBdr>
            <w:top w:val="none" w:sz="0" w:space="0" w:color="auto"/>
            <w:left w:val="none" w:sz="0" w:space="0" w:color="auto"/>
            <w:bottom w:val="none" w:sz="0" w:space="0" w:color="auto"/>
            <w:right w:val="none" w:sz="0" w:space="0" w:color="auto"/>
          </w:divBdr>
        </w:div>
        <w:div w:id="506486942">
          <w:marLeft w:val="0"/>
          <w:marRight w:val="0"/>
          <w:marTop w:val="0"/>
          <w:marBottom w:val="0"/>
          <w:divBdr>
            <w:top w:val="none" w:sz="0" w:space="0" w:color="auto"/>
            <w:left w:val="none" w:sz="0" w:space="0" w:color="auto"/>
            <w:bottom w:val="none" w:sz="0" w:space="0" w:color="auto"/>
            <w:right w:val="none" w:sz="0" w:space="0" w:color="auto"/>
          </w:divBdr>
        </w:div>
        <w:div w:id="1428112349">
          <w:marLeft w:val="0"/>
          <w:marRight w:val="0"/>
          <w:marTop w:val="0"/>
          <w:marBottom w:val="0"/>
          <w:divBdr>
            <w:top w:val="none" w:sz="0" w:space="0" w:color="auto"/>
            <w:left w:val="none" w:sz="0" w:space="0" w:color="auto"/>
            <w:bottom w:val="none" w:sz="0" w:space="0" w:color="auto"/>
            <w:right w:val="none" w:sz="0" w:space="0" w:color="auto"/>
          </w:divBdr>
        </w:div>
        <w:div w:id="1313683526">
          <w:marLeft w:val="0"/>
          <w:marRight w:val="0"/>
          <w:marTop w:val="0"/>
          <w:marBottom w:val="0"/>
          <w:divBdr>
            <w:top w:val="none" w:sz="0" w:space="0" w:color="auto"/>
            <w:left w:val="none" w:sz="0" w:space="0" w:color="auto"/>
            <w:bottom w:val="none" w:sz="0" w:space="0" w:color="auto"/>
            <w:right w:val="none" w:sz="0" w:space="0" w:color="auto"/>
          </w:divBdr>
        </w:div>
        <w:div w:id="624316693">
          <w:marLeft w:val="0"/>
          <w:marRight w:val="0"/>
          <w:marTop w:val="0"/>
          <w:marBottom w:val="0"/>
          <w:divBdr>
            <w:top w:val="none" w:sz="0" w:space="0" w:color="auto"/>
            <w:left w:val="none" w:sz="0" w:space="0" w:color="auto"/>
            <w:bottom w:val="none" w:sz="0" w:space="0" w:color="auto"/>
            <w:right w:val="none" w:sz="0" w:space="0" w:color="auto"/>
          </w:divBdr>
        </w:div>
        <w:div w:id="1761638055">
          <w:marLeft w:val="0"/>
          <w:marRight w:val="0"/>
          <w:marTop w:val="0"/>
          <w:marBottom w:val="0"/>
          <w:divBdr>
            <w:top w:val="none" w:sz="0" w:space="0" w:color="auto"/>
            <w:left w:val="none" w:sz="0" w:space="0" w:color="auto"/>
            <w:bottom w:val="none" w:sz="0" w:space="0" w:color="auto"/>
            <w:right w:val="none" w:sz="0" w:space="0" w:color="auto"/>
          </w:divBdr>
        </w:div>
        <w:div w:id="1145704365">
          <w:marLeft w:val="0"/>
          <w:marRight w:val="0"/>
          <w:marTop w:val="0"/>
          <w:marBottom w:val="0"/>
          <w:divBdr>
            <w:top w:val="none" w:sz="0" w:space="0" w:color="auto"/>
            <w:left w:val="none" w:sz="0" w:space="0" w:color="auto"/>
            <w:bottom w:val="none" w:sz="0" w:space="0" w:color="auto"/>
            <w:right w:val="none" w:sz="0" w:space="0" w:color="auto"/>
          </w:divBdr>
        </w:div>
        <w:div w:id="1895777400">
          <w:marLeft w:val="0"/>
          <w:marRight w:val="0"/>
          <w:marTop w:val="0"/>
          <w:marBottom w:val="0"/>
          <w:divBdr>
            <w:top w:val="none" w:sz="0" w:space="0" w:color="auto"/>
            <w:left w:val="none" w:sz="0" w:space="0" w:color="auto"/>
            <w:bottom w:val="none" w:sz="0" w:space="0" w:color="auto"/>
            <w:right w:val="none" w:sz="0" w:space="0" w:color="auto"/>
          </w:divBdr>
        </w:div>
        <w:div w:id="1954091639">
          <w:marLeft w:val="0"/>
          <w:marRight w:val="0"/>
          <w:marTop w:val="0"/>
          <w:marBottom w:val="0"/>
          <w:divBdr>
            <w:top w:val="none" w:sz="0" w:space="0" w:color="auto"/>
            <w:left w:val="none" w:sz="0" w:space="0" w:color="auto"/>
            <w:bottom w:val="none" w:sz="0" w:space="0" w:color="auto"/>
            <w:right w:val="none" w:sz="0" w:space="0" w:color="auto"/>
          </w:divBdr>
        </w:div>
        <w:div w:id="1768426483">
          <w:marLeft w:val="0"/>
          <w:marRight w:val="0"/>
          <w:marTop w:val="0"/>
          <w:marBottom w:val="0"/>
          <w:divBdr>
            <w:top w:val="none" w:sz="0" w:space="0" w:color="auto"/>
            <w:left w:val="none" w:sz="0" w:space="0" w:color="auto"/>
            <w:bottom w:val="none" w:sz="0" w:space="0" w:color="auto"/>
            <w:right w:val="none" w:sz="0" w:space="0" w:color="auto"/>
          </w:divBdr>
        </w:div>
        <w:div w:id="241644477">
          <w:marLeft w:val="0"/>
          <w:marRight w:val="0"/>
          <w:marTop w:val="0"/>
          <w:marBottom w:val="0"/>
          <w:divBdr>
            <w:top w:val="none" w:sz="0" w:space="0" w:color="auto"/>
            <w:left w:val="none" w:sz="0" w:space="0" w:color="auto"/>
            <w:bottom w:val="none" w:sz="0" w:space="0" w:color="auto"/>
            <w:right w:val="none" w:sz="0" w:space="0" w:color="auto"/>
          </w:divBdr>
        </w:div>
        <w:div w:id="327028161">
          <w:marLeft w:val="0"/>
          <w:marRight w:val="0"/>
          <w:marTop w:val="0"/>
          <w:marBottom w:val="0"/>
          <w:divBdr>
            <w:top w:val="none" w:sz="0" w:space="0" w:color="auto"/>
            <w:left w:val="none" w:sz="0" w:space="0" w:color="auto"/>
            <w:bottom w:val="none" w:sz="0" w:space="0" w:color="auto"/>
            <w:right w:val="none" w:sz="0" w:space="0" w:color="auto"/>
          </w:divBdr>
        </w:div>
        <w:div w:id="454107261">
          <w:marLeft w:val="0"/>
          <w:marRight w:val="0"/>
          <w:marTop w:val="0"/>
          <w:marBottom w:val="0"/>
          <w:divBdr>
            <w:top w:val="none" w:sz="0" w:space="0" w:color="auto"/>
            <w:left w:val="none" w:sz="0" w:space="0" w:color="auto"/>
            <w:bottom w:val="none" w:sz="0" w:space="0" w:color="auto"/>
            <w:right w:val="none" w:sz="0" w:space="0" w:color="auto"/>
          </w:divBdr>
        </w:div>
        <w:div w:id="891311161">
          <w:marLeft w:val="0"/>
          <w:marRight w:val="0"/>
          <w:marTop w:val="0"/>
          <w:marBottom w:val="0"/>
          <w:divBdr>
            <w:top w:val="none" w:sz="0" w:space="0" w:color="auto"/>
            <w:left w:val="none" w:sz="0" w:space="0" w:color="auto"/>
            <w:bottom w:val="none" w:sz="0" w:space="0" w:color="auto"/>
            <w:right w:val="none" w:sz="0" w:space="0" w:color="auto"/>
          </w:divBdr>
        </w:div>
        <w:div w:id="77606404">
          <w:marLeft w:val="0"/>
          <w:marRight w:val="0"/>
          <w:marTop w:val="0"/>
          <w:marBottom w:val="0"/>
          <w:divBdr>
            <w:top w:val="none" w:sz="0" w:space="0" w:color="auto"/>
            <w:left w:val="none" w:sz="0" w:space="0" w:color="auto"/>
            <w:bottom w:val="none" w:sz="0" w:space="0" w:color="auto"/>
            <w:right w:val="none" w:sz="0" w:space="0" w:color="auto"/>
          </w:divBdr>
        </w:div>
        <w:div w:id="566064689">
          <w:marLeft w:val="0"/>
          <w:marRight w:val="0"/>
          <w:marTop w:val="0"/>
          <w:marBottom w:val="0"/>
          <w:divBdr>
            <w:top w:val="none" w:sz="0" w:space="0" w:color="auto"/>
            <w:left w:val="none" w:sz="0" w:space="0" w:color="auto"/>
            <w:bottom w:val="none" w:sz="0" w:space="0" w:color="auto"/>
            <w:right w:val="none" w:sz="0" w:space="0" w:color="auto"/>
          </w:divBdr>
        </w:div>
        <w:div w:id="431630887">
          <w:marLeft w:val="0"/>
          <w:marRight w:val="0"/>
          <w:marTop w:val="0"/>
          <w:marBottom w:val="0"/>
          <w:divBdr>
            <w:top w:val="none" w:sz="0" w:space="0" w:color="auto"/>
            <w:left w:val="none" w:sz="0" w:space="0" w:color="auto"/>
            <w:bottom w:val="none" w:sz="0" w:space="0" w:color="auto"/>
            <w:right w:val="none" w:sz="0" w:space="0" w:color="auto"/>
          </w:divBdr>
        </w:div>
        <w:div w:id="84809856">
          <w:marLeft w:val="0"/>
          <w:marRight w:val="0"/>
          <w:marTop w:val="0"/>
          <w:marBottom w:val="0"/>
          <w:divBdr>
            <w:top w:val="none" w:sz="0" w:space="0" w:color="auto"/>
            <w:left w:val="none" w:sz="0" w:space="0" w:color="auto"/>
            <w:bottom w:val="none" w:sz="0" w:space="0" w:color="auto"/>
            <w:right w:val="none" w:sz="0" w:space="0" w:color="auto"/>
          </w:divBdr>
        </w:div>
        <w:div w:id="872037209">
          <w:marLeft w:val="0"/>
          <w:marRight w:val="0"/>
          <w:marTop w:val="0"/>
          <w:marBottom w:val="0"/>
          <w:divBdr>
            <w:top w:val="none" w:sz="0" w:space="0" w:color="auto"/>
            <w:left w:val="none" w:sz="0" w:space="0" w:color="auto"/>
            <w:bottom w:val="none" w:sz="0" w:space="0" w:color="auto"/>
            <w:right w:val="none" w:sz="0" w:space="0" w:color="auto"/>
          </w:divBdr>
        </w:div>
        <w:div w:id="1567376331">
          <w:marLeft w:val="0"/>
          <w:marRight w:val="0"/>
          <w:marTop w:val="0"/>
          <w:marBottom w:val="0"/>
          <w:divBdr>
            <w:top w:val="none" w:sz="0" w:space="0" w:color="auto"/>
            <w:left w:val="none" w:sz="0" w:space="0" w:color="auto"/>
            <w:bottom w:val="none" w:sz="0" w:space="0" w:color="auto"/>
            <w:right w:val="none" w:sz="0" w:space="0" w:color="auto"/>
          </w:divBdr>
        </w:div>
        <w:div w:id="2025591161">
          <w:marLeft w:val="0"/>
          <w:marRight w:val="0"/>
          <w:marTop w:val="0"/>
          <w:marBottom w:val="0"/>
          <w:divBdr>
            <w:top w:val="none" w:sz="0" w:space="0" w:color="auto"/>
            <w:left w:val="none" w:sz="0" w:space="0" w:color="auto"/>
            <w:bottom w:val="none" w:sz="0" w:space="0" w:color="auto"/>
            <w:right w:val="none" w:sz="0" w:space="0" w:color="auto"/>
          </w:divBdr>
        </w:div>
        <w:div w:id="2006199824">
          <w:marLeft w:val="0"/>
          <w:marRight w:val="0"/>
          <w:marTop w:val="0"/>
          <w:marBottom w:val="0"/>
          <w:divBdr>
            <w:top w:val="none" w:sz="0" w:space="0" w:color="auto"/>
            <w:left w:val="none" w:sz="0" w:space="0" w:color="auto"/>
            <w:bottom w:val="none" w:sz="0" w:space="0" w:color="auto"/>
            <w:right w:val="none" w:sz="0" w:space="0" w:color="auto"/>
          </w:divBdr>
        </w:div>
        <w:div w:id="826703489">
          <w:marLeft w:val="0"/>
          <w:marRight w:val="0"/>
          <w:marTop w:val="0"/>
          <w:marBottom w:val="0"/>
          <w:divBdr>
            <w:top w:val="none" w:sz="0" w:space="0" w:color="auto"/>
            <w:left w:val="none" w:sz="0" w:space="0" w:color="auto"/>
            <w:bottom w:val="none" w:sz="0" w:space="0" w:color="auto"/>
            <w:right w:val="none" w:sz="0" w:space="0" w:color="auto"/>
          </w:divBdr>
        </w:div>
        <w:div w:id="339159774">
          <w:marLeft w:val="0"/>
          <w:marRight w:val="0"/>
          <w:marTop w:val="0"/>
          <w:marBottom w:val="0"/>
          <w:divBdr>
            <w:top w:val="none" w:sz="0" w:space="0" w:color="auto"/>
            <w:left w:val="none" w:sz="0" w:space="0" w:color="auto"/>
            <w:bottom w:val="none" w:sz="0" w:space="0" w:color="auto"/>
            <w:right w:val="none" w:sz="0" w:space="0" w:color="auto"/>
          </w:divBdr>
        </w:div>
        <w:div w:id="661810889">
          <w:marLeft w:val="0"/>
          <w:marRight w:val="0"/>
          <w:marTop w:val="0"/>
          <w:marBottom w:val="0"/>
          <w:divBdr>
            <w:top w:val="none" w:sz="0" w:space="0" w:color="auto"/>
            <w:left w:val="none" w:sz="0" w:space="0" w:color="auto"/>
            <w:bottom w:val="none" w:sz="0" w:space="0" w:color="auto"/>
            <w:right w:val="none" w:sz="0" w:space="0" w:color="auto"/>
          </w:divBdr>
        </w:div>
        <w:div w:id="1490172749">
          <w:marLeft w:val="0"/>
          <w:marRight w:val="0"/>
          <w:marTop w:val="0"/>
          <w:marBottom w:val="0"/>
          <w:divBdr>
            <w:top w:val="none" w:sz="0" w:space="0" w:color="auto"/>
            <w:left w:val="none" w:sz="0" w:space="0" w:color="auto"/>
            <w:bottom w:val="none" w:sz="0" w:space="0" w:color="auto"/>
            <w:right w:val="none" w:sz="0" w:space="0" w:color="auto"/>
          </w:divBdr>
        </w:div>
        <w:div w:id="606235775">
          <w:marLeft w:val="0"/>
          <w:marRight w:val="0"/>
          <w:marTop w:val="0"/>
          <w:marBottom w:val="0"/>
          <w:divBdr>
            <w:top w:val="none" w:sz="0" w:space="0" w:color="auto"/>
            <w:left w:val="none" w:sz="0" w:space="0" w:color="auto"/>
            <w:bottom w:val="none" w:sz="0" w:space="0" w:color="auto"/>
            <w:right w:val="none" w:sz="0" w:space="0" w:color="auto"/>
          </w:divBdr>
        </w:div>
        <w:div w:id="1339885554">
          <w:marLeft w:val="0"/>
          <w:marRight w:val="0"/>
          <w:marTop w:val="0"/>
          <w:marBottom w:val="0"/>
          <w:divBdr>
            <w:top w:val="none" w:sz="0" w:space="0" w:color="auto"/>
            <w:left w:val="none" w:sz="0" w:space="0" w:color="auto"/>
            <w:bottom w:val="none" w:sz="0" w:space="0" w:color="auto"/>
            <w:right w:val="none" w:sz="0" w:space="0" w:color="auto"/>
          </w:divBdr>
        </w:div>
        <w:div w:id="1975527042">
          <w:marLeft w:val="0"/>
          <w:marRight w:val="0"/>
          <w:marTop w:val="0"/>
          <w:marBottom w:val="0"/>
          <w:divBdr>
            <w:top w:val="none" w:sz="0" w:space="0" w:color="auto"/>
            <w:left w:val="none" w:sz="0" w:space="0" w:color="auto"/>
            <w:bottom w:val="none" w:sz="0" w:space="0" w:color="auto"/>
            <w:right w:val="none" w:sz="0" w:space="0" w:color="auto"/>
          </w:divBdr>
        </w:div>
        <w:div w:id="851722122">
          <w:marLeft w:val="0"/>
          <w:marRight w:val="0"/>
          <w:marTop w:val="0"/>
          <w:marBottom w:val="0"/>
          <w:divBdr>
            <w:top w:val="none" w:sz="0" w:space="0" w:color="auto"/>
            <w:left w:val="none" w:sz="0" w:space="0" w:color="auto"/>
            <w:bottom w:val="none" w:sz="0" w:space="0" w:color="auto"/>
            <w:right w:val="none" w:sz="0" w:space="0" w:color="auto"/>
          </w:divBdr>
        </w:div>
        <w:div w:id="296683832">
          <w:marLeft w:val="0"/>
          <w:marRight w:val="0"/>
          <w:marTop w:val="0"/>
          <w:marBottom w:val="0"/>
          <w:divBdr>
            <w:top w:val="none" w:sz="0" w:space="0" w:color="auto"/>
            <w:left w:val="none" w:sz="0" w:space="0" w:color="auto"/>
            <w:bottom w:val="none" w:sz="0" w:space="0" w:color="auto"/>
            <w:right w:val="none" w:sz="0" w:space="0" w:color="auto"/>
          </w:divBdr>
        </w:div>
        <w:div w:id="320626450">
          <w:marLeft w:val="0"/>
          <w:marRight w:val="0"/>
          <w:marTop w:val="0"/>
          <w:marBottom w:val="0"/>
          <w:divBdr>
            <w:top w:val="none" w:sz="0" w:space="0" w:color="auto"/>
            <w:left w:val="none" w:sz="0" w:space="0" w:color="auto"/>
            <w:bottom w:val="none" w:sz="0" w:space="0" w:color="auto"/>
            <w:right w:val="none" w:sz="0" w:space="0" w:color="auto"/>
          </w:divBdr>
        </w:div>
        <w:div w:id="500660025">
          <w:marLeft w:val="0"/>
          <w:marRight w:val="0"/>
          <w:marTop w:val="0"/>
          <w:marBottom w:val="0"/>
          <w:divBdr>
            <w:top w:val="none" w:sz="0" w:space="0" w:color="auto"/>
            <w:left w:val="none" w:sz="0" w:space="0" w:color="auto"/>
            <w:bottom w:val="none" w:sz="0" w:space="0" w:color="auto"/>
            <w:right w:val="none" w:sz="0" w:space="0" w:color="auto"/>
          </w:divBdr>
        </w:div>
        <w:div w:id="1045328427">
          <w:marLeft w:val="0"/>
          <w:marRight w:val="0"/>
          <w:marTop w:val="0"/>
          <w:marBottom w:val="0"/>
          <w:divBdr>
            <w:top w:val="none" w:sz="0" w:space="0" w:color="auto"/>
            <w:left w:val="none" w:sz="0" w:space="0" w:color="auto"/>
            <w:bottom w:val="none" w:sz="0" w:space="0" w:color="auto"/>
            <w:right w:val="none" w:sz="0" w:space="0" w:color="auto"/>
          </w:divBdr>
        </w:div>
        <w:div w:id="709573086">
          <w:marLeft w:val="0"/>
          <w:marRight w:val="0"/>
          <w:marTop w:val="0"/>
          <w:marBottom w:val="0"/>
          <w:divBdr>
            <w:top w:val="none" w:sz="0" w:space="0" w:color="auto"/>
            <w:left w:val="none" w:sz="0" w:space="0" w:color="auto"/>
            <w:bottom w:val="none" w:sz="0" w:space="0" w:color="auto"/>
            <w:right w:val="none" w:sz="0" w:space="0" w:color="auto"/>
          </w:divBdr>
        </w:div>
        <w:div w:id="1594586904">
          <w:marLeft w:val="0"/>
          <w:marRight w:val="0"/>
          <w:marTop w:val="0"/>
          <w:marBottom w:val="0"/>
          <w:divBdr>
            <w:top w:val="none" w:sz="0" w:space="0" w:color="auto"/>
            <w:left w:val="none" w:sz="0" w:space="0" w:color="auto"/>
            <w:bottom w:val="none" w:sz="0" w:space="0" w:color="auto"/>
            <w:right w:val="none" w:sz="0" w:space="0" w:color="auto"/>
          </w:divBdr>
        </w:div>
        <w:div w:id="1087925129">
          <w:marLeft w:val="0"/>
          <w:marRight w:val="0"/>
          <w:marTop w:val="0"/>
          <w:marBottom w:val="0"/>
          <w:divBdr>
            <w:top w:val="none" w:sz="0" w:space="0" w:color="auto"/>
            <w:left w:val="none" w:sz="0" w:space="0" w:color="auto"/>
            <w:bottom w:val="none" w:sz="0" w:space="0" w:color="auto"/>
            <w:right w:val="none" w:sz="0" w:space="0" w:color="auto"/>
          </w:divBdr>
        </w:div>
        <w:div w:id="970593141">
          <w:marLeft w:val="0"/>
          <w:marRight w:val="0"/>
          <w:marTop w:val="0"/>
          <w:marBottom w:val="0"/>
          <w:divBdr>
            <w:top w:val="none" w:sz="0" w:space="0" w:color="auto"/>
            <w:left w:val="none" w:sz="0" w:space="0" w:color="auto"/>
            <w:bottom w:val="none" w:sz="0" w:space="0" w:color="auto"/>
            <w:right w:val="none" w:sz="0" w:space="0" w:color="auto"/>
          </w:divBdr>
        </w:div>
        <w:div w:id="2100760010">
          <w:marLeft w:val="0"/>
          <w:marRight w:val="0"/>
          <w:marTop w:val="0"/>
          <w:marBottom w:val="0"/>
          <w:divBdr>
            <w:top w:val="none" w:sz="0" w:space="0" w:color="auto"/>
            <w:left w:val="none" w:sz="0" w:space="0" w:color="auto"/>
            <w:bottom w:val="none" w:sz="0" w:space="0" w:color="auto"/>
            <w:right w:val="none" w:sz="0" w:space="0" w:color="auto"/>
          </w:divBdr>
        </w:div>
        <w:div w:id="1578783381">
          <w:marLeft w:val="0"/>
          <w:marRight w:val="0"/>
          <w:marTop w:val="0"/>
          <w:marBottom w:val="0"/>
          <w:divBdr>
            <w:top w:val="none" w:sz="0" w:space="0" w:color="auto"/>
            <w:left w:val="none" w:sz="0" w:space="0" w:color="auto"/>
            <w:bottom w:val="none" w:sz="0" w:space="0" w:color="auto"/>
            <w:right w:val="none" w:sz="0" w:space="0" w:color="auto"/>
          </w:divBdr>
        </w:div>
        <w:div w:id="86586489">
          <w:marLeft w:val="0"/>
          <w:marRight w:val="0"/>
          <w:marTop w:val="0"/>
          <w:marBottom w:val="0"/>
          <w:divBdr>
            <w:top w:val="none" w:sz="0" w:space="0" w:color="auto"/>
            <w:left w:val="none" w:sz="0" w:space="0" w:color="auto"/>
            <w:bottom w:val="none" w:sz="0" w:space="0" w:color="auto"/>
            <w:right w:val="none" w:sz="0" w:space="0" w:color="auto"/>
          </w:divBdr>
        </w:div>
        <w:div w:id="1725062315">
          <w:marLeft w:val="0"/>
          <w:marRight w:val="0"/>
          <w:marTop w:val="0"/>
          <w:marBottom w:val="0"/>
          <w:divBdr>
            <w:top w:val="none" w:sz="0" w:space="0" w:color="auto"/>
            <w:left w:val="none" w:sz="0" w:space="0" w:color="auto"/>
            <w:bottom w:val="none" w:sz="0" w:space="0" w:color="auto"/>
            <w:right w:val="none" w:sz="0" w:space="0" w:color="auto"/>
          </w:divBdr>
        </w:div>
        <w:div w:id="883784735">
          <w:marLeft w:val="0"/>
          <w:marRight w:val="0"/>
          <w:marTop w:val="0"/>
          <w:marBottom w:val="0"/>
          <w:divBdr>
            <w:top w:val="none" w:sz="0" w:space="0" w:color="auto"/>
            <w:left w:val="none" w:sz="0" w:space="0" w:color="auto"/>
            <w:bottom w:val="none" w:sz="0" w:space="0" w:color="auto"/>
            <w:right w:val="none" w:sz="0" w:space="0" w:color="auto"/>
          </w:divBdr>
        </w:div>
      </w:divsChild>
    </w:div>
    <w:div w:id="598834024">
      <w:bodyDiv w:val="1"/>
      <w:marLeft w:val="0"/>
      <w:marRight w:val="0"/>
      <w:marTop w:val="0"/>
      <w:marBottom w:val="0"/>
      <w:divBdr>
        <w:top w:val="none" w:sz="0" w:space="0" w:color="auto"/>
        <w:left w:val="none" w:sz="0" w:space="0" w:color="auto"/>
        <w:bottom w:val="none" w:sz="0" w:space="0" w:color="auto"/>
        <w:right w:val="none" w:sz="0" w:space="0" w:color="auto"/>
      </w:divBdr>
    </w:div>
    <w:div w:id="598873721">
      <w:bodyDiv w:val="1"/>
      <w:marLeft w:val="0"/>
      <w:marRight w:val="0"/>
      <w:marTop w:val="0"/>
      <w:marBottom w:val="0"/>
      <w:divBdr>
        <w:top w:val="none" w:sz="0" w:space="0" w:color="auto"/>
        <w:left w:val="none" w:sz="0" w:space="0" w:color="auto"/>
        <w:bottom w:val="none" w:sz="0" w:space="0" w:color="auto"/>
        <w:right w:val="none" w:sz="0" w:space="0" w:color="auto"/>
      </w:divBdr>
    </w:div>
    <w:div w:id="598877845">
      <w:bodyDiv w:val="1"/>
      <w:marLeft w:val="0"/>
      <w:marRight w:val="0"/>
      <w:marTop w:val="0"/>
      <w:marBottom w:val="0"/>
      <w:divBdr>
        <w:top w:val="none" w:sz="0" w:space="0" w:color="auto"/>
        <w:left w:val="none" w:sz="0" w:space="0" w:color="auto"/>
        <w:bottom w:val="none" w:sz="0" w:space="0" w:color="auto"/>
        <w:right w:val="none" w:sz="0" w:space="0" w:color="auto"/>
      </w:divBdr>
      <w:divsChild>
        <w:div w:id="749808973">
          <w:marLeft w:val="0"/>
          <w:marRight w:val="0"/>
          <w:marTop w:val="0"/>
          <w:marBottom w:val="0"/>
          <w:divBdr>
            <w:top w:val="none" w:sz="0" w:space="0" w:color="auto"/>
            <w:left w:val="none" w:sz="0" w:space="0" w:color="auto"/>
            <w:bottom w:val="none" w:sz="0" w:space="0" w:color="auto"/>
            <w:right w:val="none" w:sz="0" w:space="0" w:color="auto"/>
          </w:divBdr>
        </w:div>
        <w:div w:id="1825312380">
          <w:marLeft w:val="0"/>
          <w:marRight w:val="0"/>
          <w:marTop w:val="0"/>
          <w:marBottom w:val="0"/>
          <w:divBdr>
            <w:top w:val="none" w:sz="0" w:space="0" w:color="auto"/>
            <w:left w:val="none" w:sz="0" w:space="0" w:color="auto"/>
            <w:bottom w:val="none" w:sz="0" w:space="0" w:color="auto"/>
            <w:right w:val="none" w:sz="0" w:space="0" w:color="auto"/>
          </w:divBdr>
        </w:div>
        <w:div w:id="1158233654">
          <w:marLeft w:val="0"/>
          <w:marRight w:val="0"/>
          <w:marTop w:val="0"/>
          <w:marBottom w:val="0"/>
          <w:divBdr>
            <w:top w:val="none" w:sz="0" w:space="0" w:color="auto"/>
            <w:left w:val="none" w:sz="0" w:space="0" w:color="auto"/>
            <w:bottom w:val="none" w:sz="0" w:space="0" w:color="auto"/>
            <w:right w:val="none" w:sz="0" w:space="0" w:color="auto"/>
          </w:divBdr>
        </w:div>
        <w:div w:id="913856871">
          <w:marLeft w:val="0"/>
          <w:marRight w:val="0"/>
          <w:marTop w:val="0"/>
          <w:marBottom w:val="0"/>
          <w:divBdr>
            <w:top w:val="none" w:sz="0" w:space="0" w:color="auto"/>
            <w:left w:val="none" w:sz="0" w:space="0" w:color="auto"/>
            <w:bottom w:val="none" w:sz="0" w:space="0" w:color="auto"/>
            <w:right w:val="none" w:sz="0" w:space="0" w:color="auto"/>
          </w:divBdr>
        </w:div>
        <w:div w:id="2113628658">
          <w:marLeft w:val="0"/>
          <w:marRight w:val="0"/>
          <w:marTop w:val="0"/>
          <w:marBottom w:val="0"/>
          <w:divBdr>
            <w:top w:val="none" w:sz="0" w:space="0" w:color="auto"/>
            <w:left w:val="none" w:sz="0" w:space="0" w:color="auto"/>
            <w:bottom w:val="none" w:sz="0" w:space="0" w:color="auto"/>
            <w:right w:val="none" w:sz="0" w:space="0" w:color="auto"/>
          </w:divBdr>
        </w:div>
        <w:div w:id="991103662">
          <w:marLeft w:val="0"/>
          <w:marRight w:val="0"/>
          <w:marTop w:val="0"/>
          <w:marBottom w:val="0"/>
          <w:divBdr>
            <w:top w:val="none" w:sz="0" w:space="0" w:color="auto"/>
            <w:left w:val="none" w:sz="0" w:space="0" w:color="auto"/>
            <w:bottom w:val="none" w:sz="0" w:space="0" w:color="auto"/>
            <w:right w:val="none" w:sz="0" w:space="0" w:color="auto"/>
          </w:divBdr>
        </w:div>
        <w:div w:id="421033210">
          <w:marLeft w:val="0"/>
          <w:marRight w:val="0"/>
          <w:marTop w:val="0"/>
          <w:marBottom w:val="0"/>
          <w:divBdr>
            <w:top w:val="none" w:sz="0" w:space="0" w:color="auto"/>
            <w:left w:val="none" w:sz="0" w:space="0" w:color="auto"/>
            <w:bottom w:val="none" w:sz="0" w:space="0" w:color="auto"/>
            <w:right w:val="none" w:sz="0" w:space="0" w:color="auto"/>
          </w:divBdr>
        </w:div>
        <w:div w:id="1406608862">
          <w:marLeft w:val="0"/>
          <w:marRight w:val="0"/>
          <w:marTop w:val="0"/>
          <w:marBottom w:val="0"/>
          <w:divBdr>
            <w:top w:val="none" w:sz="0" w:space="0" w:color="auto"/>
            <w:left w:val="none" w:sz="0" w:space="0" w:color="auto"/>
            <w:bottom w:val="none" w:sz="0" w:space="0" w:color="auto"/>
            <w:right w:val="none" w:sz="0" w:space="0" w:color="auto"/>
          </w:divBdr>
        </w:div>
        <w:div w:id="1058355655">
          <w:marLeft w:val="0"/>
          <w:marRight w:val="0"/>
          <w:marTop w:val="0"/>
          <w:marBottom w:val="0"/>
          <w:divBdr>
            <w:top w:val="none" w:sz="0" w:space="0" w:color="auto"/>
            <w:left w:val="none" w:sz="0" w:space="0" w:color="auto"/>
            <w:bottom w:val="none" w:sz="0" w:space="0" w:color="auto"/>
            <w:right w:val="none" w:sz="0" w:space="0" w:color="auto"/>
          </w:divBdr>
        </w:div>
        <w:div w:id="1062869571">
          <w:marLeft w:val="0"/>
          <w:marRight w:val="0"/>
          <w:marTop w:val="0"/>
          <w:marBottom w:val="0"/>
          <w:divBdr>
            <w:top w:val="none" w:sz="0" w:space="0" w:color="auto"/>
            <w:left w:val="none" w:sz="0" w:space="0" w:color="auto"/>
            <w:bottom w:val="none" w:sz="0" w:space="0" w:color="auto"/>
            <w:right w:val="none" w:sz="0" w:space="0" w:color="auto"/>
          </w:divBdr>
        </w:div>
        <w:div w:id="598441711">
          <w:marLeft w:val="0"/>
          <w:marRight w:val="0"/>
          <w:marTop w:val="0"/>
          <w:marBottom w:val="0"/>
          <w:divBdr>
            <w:top w:val="none" w:sz="0" w:space="0" w:color="auto"/>
            <w:left w:val="none" w:sz="0" w:space="0" w:color="auto"/>
            <w:bottom w:val="none" w:sz="0" w:space="0" w:color="auto"/>
            <w:right w:val="none" w:sz="0" w:space="0" w:color="auto"/>
          </w:divBdr>
        </w:div>
        <w:div w:id="1592542971">
          <w:marLeft w:val="0"/>
          <w:marRight w:val="0"/>
          <w:marTop w:val="0"/>
          <w:marBottom w:val="0"/>
          <w:divBdr>
            <w:top w:val="none" w:sz="0" w:space="0" w:color="auto"/>
            <w:left w:val="none" w:sz="0" w:space="0" w:color="auto"/>
            <w:bottom w:val="none" w:sz="0" w:space="0" w:color="auto"/>
            <w:right w:val="none" w:sz="0" w:space="0" w:color="auto"/>
          </w:divBdr>
        </w:div>
        <w:div w:id="1160191011">
          <w:marLeft w:val="0"/>
          <w:marRight w:val="0"/>
          <w:marTop w:val="0"/>
          <w:marBottom w:val="0"/>
          <w:divBdr>
            <w:top w:val="none" w:sz="0" w:space="0" w:color="auto"/>
            <w:left w:val="none" w:sz="0" w:space="0" w:color="auto"/>
            <w:bottom w:val="none" w:sz="0" w:space="0" w:color="auto"/>
            <w:right w:val="none" w:sz="0" w:space="0" w:color="auto"/>
          </w:divBdr>
        </w:div>
        <w:div w:id="176386813">
          <w:marLeft w:val="0"/>
          <w:marRight w:val="0"/>
          <w:marTop w:val="0"/>
          <w:marBottom w:val="0"/>
          <w:divBdr>
            <w:top w:val="none" w:sz="0" w:space="0" w:color="auto"/>
            <w:left w:val="none" w:sz="0" w:space="0" w:color="auto"/>
            <w:bottom w:val="none" w:sz="0" w:space="0" w:color="auto"/>
            <w:right w:val="none" w:sz="0" w:space="0" w:color="auto"/>
          </w:divBdr>
        </w:div>
        <w:div w:id="1012999999">
          <w:marLeft w:val="0"/>
          <w:marRight w:val="0"/>
          <w:marTop w:val="0"/>
          <w:marBottom w:val="0"/>
          <w:divBdr>
            <w:top w:val="none" w:sz="0" w:space="0" w:color="auto"/>
            <w:left w:val="none" w:sz="0" w:space="0" w:color="auto"/>
            <w:bottom w:val="none" w:sz="0" w:space="0" w:color="auto"/>
            <w:right w:val="none" w:sz="0" w:space="0" w:color="auto"/>
          </w:divBdr>
        </w:div>
        <w:div w:id="165946795">
          <w:marLeft w:val="0"/>
          <w:marRight w:val="0"/>
          <w:marTop w:val="0"/>
          <w:marBottom w:val="0"/>
          <w:divBdr>
            <w:top w:val="none" w:sz="0" w:space="0" w:color="auto"/>
            <w:left w:val="none" w:sz="0" w:space="0" w:color="auto"/>
            <w:bottom w:val="none" w:sz="0" w:space="0" w:color="auto"/>
            <w:right w:val="none" w:sz="0" w:space="0" w:color="auto"/>
          </w:divBdr>
        </w:div>
        <w:div w:id="1187912901">
          <w:marLeft w:val="0"/>
          <w:marRight w:val="0"/>
          <w:marTop w:val="0"/>
          <w:marBottom w:val="0"/>
          <w:divBdr>
            <w:top w:val="none" w:sz="0" w:space="0" w:color="auto"/>
            <w:left w:val="none" w:sz="0" w:space="0" w:color="auto"/>
            <w:bottom w:val="none" w:sz="0" w:space="0" w:color="auto"/>
            <w:right w:val="none" w:sz="0" w:space="0" w:color="auto"/>
          </w:divBdr>
        </w:div>
        <w:div w:id="82336695">
          <w:marLeft w:val="0"/>
          <w:marRight w:val="0"/>
          <w:marTop w:val="0"/>
          <w:marBottom w:val="0"/>
          <w:divBdr>
            <w:top w:val="none" w:sz="0" w:space="0" w:color="auto"/>
            <w:left w:val="none" w:sz="0" w:space="0" w:color="auto"/>
            <w:bottom w:val="none" w:sz="0" w:space="0" w:color="auto"/>
            <w:right w:val="none" w:sz="0" w:space="0" w:color="auto"/>
          </w:divBdr>
        </w:div>
        <w:div w:id="60837853">
          <w:marLeft w:val="0"/>
          <w:marRight w:val="0"/>
          <w:marTop w:val="0"/>
          <w:marBottom w:val="0"/>
          <w:divBdr>
            <w:top w:val="none" w:sz="0" w:space="0" w:color="auto"/>
            <w:left w:val="none" w:sz="0" w:space="0" w:color="auto"/>
            <w:bottom w:val="none" w:sz="0" w:space="0" w:color="auto"/>
            <w:right w:val="none" w:sz="0" w:space="0" w:color="auto"/>
          </w:divBdr>
        </w:div>
        <w:div w:id="1900555700">
          <w:marLeft w:val="0"/>
          <w:marRight w:val="0"/>
          <w:marTop w:val="0"/>
          <w:marBottom w:val="0"/>
          <w:divBdr>
            <w:top w:val="none" w:sz="0" w:space="0" w:color="auto"/>
            <w:left w:val="none" w:sz="0" w:space="0" w:color="auto"/>
            <w:bottom w:val="none" w:sz="0" w:space="0" w:color="auto"/>
            <w:right w:val="none" w:sz="0" w:space="0" w:color="auto"/>
          </w:divBdr>
        </w:div>
        <w:div w:id="1739353797">
          <w:marLeft w:val="0"/>
          <w:marRight w:val="0"/>
          <w:marTop w:val="0"/>
          <w:marBottom w:val="0"/>
          <w:divBdr>
            <w:top w:val="none" w:sz="0" w:space="0" w:color="auto"/>
            <w:left w:val="none" w:sz="0" w:space="0" w:color="auto"/>
            <w:bottom w:val="none" w:sz="0" w:space="0" w:color="auto"/>
            <w:right w:val="none" w:sz="0" w:space="0" w:color="auto"/>
          </w:divBdr>
        </w:div>
        <w:div w:id="636422343">
          <w:marLeft w:val="0"/>
          <w:marRight w:val="0"/>
          <w:marTop w:val="0"/>
          <w:marBottom w:val="0"/>
          <w:divBdr>
            <w:top w:val="none" w:sz="0" w:space="0" w:color="auto"/>
            <w:left w:val="none" w:sz="0" w:space="0" w:color="auto"/>
            <w:bottom w:val="none" w:sz="0" w:space="0" w:color="auto"/>
            <w:right w:val="none" w:sz="0" w:space="0" w:color="auto"/>
          </w:divBdr>
        </w:div>
        <w:div w:id="1490557054">
          <w:marLeft w:val="0"/>
          <w:marRight w:val="0"/>
          <w:marTop w:val="0"/>
          <w:marBottom w:val="0"/>
          <w:divBdr>
            <w:top w:val="none" w:sz="0" w:space="0" w:color="auto"/>
            <w:left w:val="none" w:sz="0" w:space="0" w:color="auto"/>
            <w:bottom w:val="none" w:sz="0" w:space="0" w:color="auto"/>
            <w:right w:val="none" w:sz="0" w:space="0" w:color="auto"/>
          </w:divBdr>
        </w:div>
        <w:div w:id="250818054">
          <w:marLeft w:val="0"/>
          <w:marRight w:val="0"/>
          <w:marTop w:val="0"/>
          <w:marBottom w:val="0"/>
          <w:divBdr>
            <w:top w:val="none" w:sz="0" w:space="0" w:color="auto"/>
            <w:left w:val="none" w:sz="0" w:space="0" w:color="auto"/>
            <w:bottom w:val="none" w:sz="0" w:space="0" w:color="auto"/>
            <w:right w:val="none" w:sz="0" w:space="0" w:color="auto"/>
          </w:divBdr>
        </w:div>
        <w:div w:id="196626817">
          <w:marLeft w:val="0"/>
          <w:marRight w:val="0"/>
          <w:marTop w:val="0"/>
          <w:marBottom w:val="0"/>
          <w:divBdr>
            <w:top w:val="none" w:sz="0" w:space="0" w:color="auto"/>
            <w:left w:val="none" w:sz="0" w:space="0" w:color="auto"/>
            <w:bottom w:val="none" w:sz="0" w:space="0" w:color="auto"/>
            <w:right w:val="none" w:sz="0" w:space="0" w:color="auto"/>
          </w:divBdr>
        </w:div>
        <w:div w:id="1869250027">
          <w:marLeft w:val="0"/>
          <w:marRight w:val="0"/>
          <w:marTop w:val="0"/>
          <w:marBottom w:val="0"/>
          <w:divBdr>
            <w:top w:val="none" w:sz="0" w:space="0" w:color="auto"/>
            <w:left w:val="none" w:sz="0" w:space="0" w:color="auto"/>
            <w:bottom w:val="none" w:sz="0" w:space="0" w:color="auto"/>
            <w:right w:val="none" w:sz="0" w:space="0" w:color="auto"/>
          </w:divBdr>
        </w:div>
        <w:div w:id="1975983223">
          <w:marLeft w:val="0"/>
          <w:marRight w:val="0"/>
          <w:marTop w:val="0"/>
          <w:marBottom w:val="0"/>
          <w:divBdr>
            <w:top w:val="none" w:sz="0" w:space="0" w:color="auto"/>
            <w:left w:val="none" w:sz="0" w:space="0" w:color="auto"/>
            <w:bottom w:val="none" w:sz="0" w:space="0" w:color="auto"/>
            <w:right w:val="none" w:sz="0" w:space="0" w:color="auto"/>
          </w:divBdr>
        </w:div>
        <w:div w:id="316300739">
          <w:marLeft w:val="0"/>
          <w:marRight w:val="0"/>
          <w:marTop w:val="0"/>
          <w:marBottom w:val="0"/>
          <w:divBdr>
            <w:top w:val="none" w:sz="0" w:space="0" w:color="auto"/>
            <w:left w:val="none" w:sz="0" w:space="0" w:color="auto"/>
            <w:bottom w:val="none" w:sz="0" w:space="0" w:color="auto"/>
            <w:right w:val="none" w:sz="0" w:space="0" w:color="auto"/>
          </w:divBdr>
        </w:div>
        <w:div w:id="42143234">
          <w:marLeft w:val="0"/>
          <w:marRight w:val="0"/>
          <w:marTop w:val="0"/>
          <w:marBottom w:val="0"/>
          <w:divBdr>
            <w:top w:val="none" w:sz="0" w:space="0" w:color="auto"/>
            <w:left w:val="none" w:sz="0" w:space="0" w:color="auto"/>
            <w:bottom w:val="none" w:sz="0" w:space="0" w:color="auto"/>
            <w:right w:val="none" w:sz="0" w:space="0" w:color="auto"/>
          </w:divBdr>
        </w:div>
        <w:div w:id="1007362060">
          <w:marLeft w:val="0"/>
          <w:marRight w:val="0"/>
          <w:marTop w:val="0"/>
          <w:marBottom w:val="0"/>
          <w:divBdr>
            <w:top w:val="none" w:sz="0" w:space="0" w:color="auto"/>
            <w:left w:val="none" w:sz="0" w:space="0" w:color="auto"/>
            <w:bottom w:val="none" w:sz="0" w:space="0" w:color="auto"/>
            <w:right w:val="none" w:sz="0" w:space="0" w:color="auto"/>
          </w:divBdr>
        </w:div>
        <w:div w:id="616984459">
          <w:marLeft w:val="0"/>
          <w:marRight w:val="0"/>
          <w:marTop w:val="0"/>
          <w:marBottom w:val="0"/>
          <w:divBdr>
            <w:top w:val="none" w:sz="0" w:space="0" w:color="auto"/>
            <w:left w:val="none" w:sz="0" w:space="0" w:color="auto"/>
            <w:bottom w:val="none" w:sz="0" w:space="0" w:color="auto"/>
            <w:right w:val="none" w:sz="0" w:space="0" w:color="auto"/>
          </w:divBdr>
        </w:div>
        <w:div w:id="1175800134">
          <w:marLeft w:val="0"/>
          <w:marRight w:val="0"/>
          <w:marTop w:val="0"/>
          <w:marBottom w:val="0"/>
          <w:divBdr>
            <w:top w:val="none" w:sz="0" w:space="0" w:color="auto"/>
            <w:left w:val="none" w:sz="0" w:space="0" w:color="auto"/>
            <w:bottom w:val="none" w:sz="0" w:space="0" w:color="auto"/>
            <w:right w:val="none" w:sz="0" w:space="0" w:color="auto"/>
          </w:divBdr>
        </w:div>
        <w:div w:id="1958295549">
          <w:marLeft w:val="0"/>
          <w:marRight w:val="0"/>
          <w:marTop w:val="0"/>
          <w:marBottom w:val="0"/>
          <w:divBdr>
            <w:top w:val="none" w:sz="0" w:space="0" w:color="auto"/>
            <w:left w:val="none" w:sz="0" w:space="0" w:color="auto"/>
            <w:bottom w:val="none" w:sz="0" w:space="0" w:color="auto"/>
            <w:right w:val="none" w:sz="0" w:space="0" w:color="auto"/>
          </w:divBdr>
        </w:div>
        <w:div w:id="784425592">
          <w:marLeft w:val="0"/>
          <w:marRight w:val="0"/>
          <w:marTop w:val="0"/>
          <w:marBottom w:val="0"/>
          <w:divBdr>
            <w:top w:val="none" w:sz="0" w:space="0" w:color="auto"/>
            <w:left w:val="none" w:sz="0" w:space="0" w:color="auto"/>
            <w:bottom w:val="none" w:sz="0" w:space="0" w:color="auto"/>
            <w:right w:val="none" w:sz="0" w:space="0" w:color="auto"/>
          </w:divBdr>
        </w:div>
        <w:div w:id="65305399">
          <w:marLeft w:val="0"/>
          <w:marRight w:val="0"/>
          <w:marTop w:val="0"/>
          <w:marBottom w:val="0"/>
          <w:divBdr>
            <w:top w:val="none" w:sz="0" w:space="0" w:color="auto"/>
            <w:left w:val="none" w:sz="0" w:space="0" w:color="auto"/>
            <w:bottom w:val="none" w:sz="0" w:space="0" w:color="auto"/>
            <w:right w:val="none" w:sz="0" w:space="0" w:color="auto"/>
          </w:divBdr>
        </w:div>
        <w:div w:id="1618755461">
          <w:marLeft w:val="0"/>
          <w:marRight w:val="0"/>
          <w:marTop w:val="0"/>
          <w:marBottom w:val="0"/>
          <w:divBdr>
            <w:top w:val="none" w:sz="0" w:space="0" w:color="auto"/>
            <w:left w:val="none" w:sz="0" w:space="0" w:color="auto"/>
            <w:bottom w:val="none" w:sz="0" w:space="0" w:color="auto"/>
            <w:right w:val="none" w:sz="0" w:space="0" w:color="auto"/>
          </w:divBdr>
        </w:div>
        <w:div w:id="970749904">
          <w:marLeft w:val="0"/>
          <w:marRight w:val="0"/>
          <w:marTop w:val="0"/>
          <w:marBottom w:val="0"/>
          <w:divBdr>
            <w:top w:val="none" w:sz="0" w:space="0" w:color="auto"/>
            <w:left w:val="none" w:sz="0" w:space="0" w:color="auto"/>
            <w:bottom w:val="none" w:sz="0" w:space="0" w:color="auto"/>
            <w:right w:val="none" w:sz="0" w:space="0" w:color="auto"/>
          </w:divBdr>
        </w:div>
        <w:div w:id="710887738">
          <w:marLeft w:val="0"/>
          <w:marRight w:val="0"/>
          <w:marTop w:val="0"/>
          <w:marBottom w:val="0"/>
          <w:divBdr>
            <w:top w:val="none" w:sz="0" w:space="0" w:color="auto"/>
            <w:left w:val="none" w:sz="0" w:space="0" w:color="auto"/>
            <w:bottom w:val="none" w:sz="0" w:space="0" w:color="auto"/>
            <w:right w:val="none" w:sz="0" w:space="0" w:color="auto"/>
          </w:divBdr>
        </w:div>
        <w:div w:id="1693846578">
          <w:marLeft w:val="0"/>
          <w:marRight w:val="0"/>
          <w:marTop w:val="0"/>
          <w:marBottom w:val="0"/>
          <w:divBdr>
            <w:top w:val="none" w:sz="0" w:space="0" w:color="auto"/>
            <w:left w:val="none" w:sz="0" w:space="0" w:color="auto"/>
            <w:bottom w:val="none" w:sz="0" w:space="0" w:color="auto"/>
            <w:right w:val="none" w:sz="0" w:space="0" w:color="auto"/>
          </w:divBdr>
        </w:div>
        <w:div w:id="399258249">
          <w:marLeft w:val="0"/>
          <w:marRight w:val="0"/>
          <w:marTop w:val="0"/>
          <w:marBottom w:val="0"/>
          <w:divBdr>
            <w:top w:val="none" w:sz="0" w:space="0" w:color="auto"/>
            <w:left w:val="none" w:sz="0" w:space="0" w:color="auto"/>
            <w:bottom w:val="none" w:sz="0" w:space="0" w:color="auto"/>
            <w:right w:val="none" w:sz="0" w:space="0" w:color="auto"/>
          </w:divBdr>
        </w:div>
        <w:div w:id="911355175">
          <w:marLeft w:val="0"/>
          <w:marRight w:val="0"/>
          <w:marTop w:val="0"/>
          <w:marBottom w:val="0"/>
          <w:divBdr>
            <w:top w:val="none" w:sz="0" w:space="0" w:color="auto"/>
            <w:left w:val="none" w:sz="0" w:space="0" w:color="auto"/>
            <w:bottom w:val="none" w:sz="0" w:space="0" w:color="auto"/>
            <w:right w:val="none" w:sz="0" w:space="0" w:color="auto"/>
          </w:divBdr>
        </w:div>
        <w:div w:id="981495071">
          <w:marLeft w:val="0"/>
          <w:marRight w:val="0"/>
          <w:marTop w:val="0"/>
          <w:marBottom w:val="0"/>
          <w:divBdr>
            <w:top w:val="none" w:sz="0" w:space="0" w:color="auto"/>
            <w:left w:val="none" w:sz="0" w:space="0" w:color="auto"/>
            <w:bottom w:val="none" w:sz="0" w:space="0" w:color="auto"/>
            <w:right w:val="none" w:sz="0" w:space="0" w:color="auto"/>
          </w:divBdr>
        </w:div>
        <w:div w:id="81461470">
          <w:marLeft w:val="0"/>
          <w:marRight w:val="0"/>
          <w:marTop w:val="0"/>
          <w:marBottom w:val="0"/>
          <w:divBdr>
            <w:top w:val="none" w:sz="0" w:space="0" w:color="auto"/>
            <w:left w:val="none" w:sz="0" w:space="0" w:color="auto"/>
            <w:bottom w:val="none" w:sz="0" w:space="0" w:color="auto"/>
            <w:right w:val="none" w:sz="0" w:space="0" w:color="auto"/>
          </w:divBdr>
        </w:div>
        <w:div w:id="572588096">
          <w:marLeft w:val="0"/>
          <w:marRight w:val="0"/>
          <w:marTop w:val="0"/>
          <w:marBottom w:val="0"/>
          <w:divBdr>
            <w:top w:val="none" w:sz="0" w:space="0" w:color="auto"/>
            <w:left w:val="none" w:sz="0" w:space="0" w:color="auto"/>
            <w:bottom w:val="none" w:sz="0" w:space="0" w:color="auto"/>
            <w:right w:val="none" w:sz="0" w:space="0" w:color="auto"/>
          </w:divBdr>
        </w:div>
        <w:div w:id="272174995">
          <w:marLeft w:val="0"/>
          <w:marRight w:val="0"/>
          <w:marTop w:val="0"/>
          <w:marBottom w:val="0"/>
          <w:divBdr>
            <w:top w:val="none" w:sz="0" w:space="0" w:color="auto"/>
            <w:left w:val="none" w:sz="0" w:space="0" w:color="auto"/>
            <w:bottom w:val="none" w:sz="0" w:space="0" w:color="auto"/>
            <w:right w:val="none" w:sz="0" w:space="0" w:color="auto"/>
          </w:divBdr>
        </w:div>
        <w:div w:id="1901667750">
          <w:marLeft w:val="0"/>
          <w:marRight w:val="0"/>
          <w:marTop w:val="0"/>
          <w:marBottom w:val="0"/>
          <w:divBdr>
            <w:top w:val="none" w:sz="0" w:space="0" w:color="auto"/>
            <w:left w:val="none" w:sz="0" w:space="0" w:color="auto"/>
            <w:bottom w:val="none" w:sz="0" w:space="0" w:color="auto"/>
            <w:right w:val="none" w:sz="0" w:space="0" w:color="auto"/>
          </w:divBdr>
        </w:div>
        <w:div w:id="1056007772">
          <w:marLeft w:val="0"/>
          <w:marRight w:val="0"/>
          <w:marTop w:val="0"/>
          <w:marBottom w:val="0"/>
          <w:divBdr>
            <w:top w:val="none" w:sz="0" w:space="0" w:color="auto"/>
            <w:left w:val="none" w:sz="0" w:space="0" w:color="auto"/>
            <w:bottom w:val="none" w:sz="0" w:space="0" w:color="auto"/>
            <w:right w:val="none" w:sz="0" w:space="0" w:color="auto"/>
          </w:divBdr>
        </w:div>
        <w:div w:id="691495310">
          <w:marLeft w:val="0"/>
          <w:marRight w:val="0"/>
          <w:marTop w:val="0"/>
          <w:marBottom w:val="0"/>
          <w:divBdr>
            <w:top w:val="none" w:sz="0" w:space="0" w:color="auto"/>
            <w:left w:val="none" w:sz="0" w:space="0" w:color="auto"/>
            <w:bottom w:val="none" w:sz="0" w:space="0" w:color="auto"/>
            <w:right w:val="none" w:sz="0" w:space="0" w:color="auto"/>
          </w:divBdr>
        </w:div>
        <w:div w:id="390350434">
          <w:marLeft w:val="0"/>
          <w:marRight w:val="0"/>
          <w:marTop w:val="0"/>
          <w:marBottom w:val="0"/>
          <w:divBdr>
            <w:top w:val="none" w:sz="0" w:space="0" w:color="auto"/>
            <w:left w:val="none" w:sz="0" w:space="0" w:color="auto"/>
            <w:bottom w:val="none" w:sz="0" w:space="0" w:color="auto"/>
            <w:right w:val="none" w:sz="0" w:space="0" w:color="auto"/>
          </w:divBdr>
        </w:div>
        <w:div w:id="2031293930">
          <w:marLeft w:val="0"/>
          <w:marRight w:val="0"/>
          <w:marTop w:val="0"/>
          <w:marBottom w:val="0"/>
          <w:divBdr>
            <w:top w:val="none" w:sz="0" w:space="0" w:color="auto"/>
            <w:left w:val="none" w:sz="0" w:space="0" w:color="auto"/>
            <w:bottom w:val="none" w:sz="0" w:space="0" w:color="auto"/>
            <w:right w:val="none" w:sz="0" w:space="0" w:color="auto"/>
          </w:divBdr>
        </w:div>
        <w:div w:id="745224196">
          <w:marLeft w:val="0"/>
          <w:marRight w:val="0"/>
          <w:marTop w:val="0"/>
          <w:marBottom w:val="0"/>
          <w:divBdr>
            <w:top w:val="none" w:sz="0" w:space="0" w:color="auto"/>
            <w:left w:val="none" w:sz="0" w:space="0" w:color="auto"/>
            <w:bottom w:val="none" w:sz="0" w:space="0" w:color="auto"/>
            <w:right w:val="none" w:sz="0" w:space="0" w:color="auto"/>
          </w:divBdr>
        </w:div>
        <w:div w:id="1258906735">
          <w:marLeft w:val="0"/>
          <w:marRight w:val="0"/>
          <w:marTop w:val="0"/>
          <w:marBottom w:val="0"/>
          <w:divBdr>
            <w:top w:val="none" w:sz="0" w:space="0" w:color="auto"/>
            <w:left w:val="none" w:sz="0" w:space="0" w:color="auto"/>
            <w:bottom w:val="none" w:sz="0" w:space="0" w:color="auto"/>
            <w:right w:val="none" w:sz="0" w:space="0" w:color="auto"/>
          </w:divBdr>
        </w:div>
        <w:div w:id="2067994155">
          <w:marLeft w:val="0"/>
          <w:marRight w:val="0"/>
          <w:marTop w:val="0"/>
          <w:marBottom w:val="0"/>
          <w:divBdr>
            <w:top w:val="none" w:sz="0" w:space="0" w:color="auto"/>
            <w:left w:val="none" w:sz="0" w:space="0" w:color="auto"/>
            <w:bottom w:val="none" w:sz="0" w:space="0" w:color="auto"/>
            <w:right w:val="none" w:sz="0" w:space="0" w:color="auto"/>
          </w:divBdr>
        </w:div>
        <w:div w:id="616985671">
          <w:marLeft w:val="0"/>
          <w:marRight w:val="0"/>
          <w:marTop w:val="0"/>
          <w:marBottom w:val="0"/>
          <w:divBdr>
            <w:top w:val="none" w:sz="0" w:space="0" w:color="auto"/>
            <w:left w:val="none" w:sz="0" w:space="0" w:color="auto"/>
            <w:bottom w:val="none" w:sz="0" w:space="0" w:color="auto"/>
            <w:right w:val="none" w:sz="0" w:space="0" w:color="auto"/>
          </w:divBdr>
        </w:div>
        <w:div w:id="1301766236">
          <w:marLeft w:val="0"/>
          <w:marRight w:val="0"/>
          <w:marTop w:val="0"/>
          <w:marBottom w:val="0"/>
          <w:divBdr>
            <w:top w:val="none" w:sz="0" w:space="0" w:color="auto"/>
            <w:left w:val="none" w:sz="0" w:space="0" w:color="auto"/>
            <w:bottom w:val="none" w:sz="0" w:space="0" w:color="auto"/>
            <w:right w:val="none" w:sz="0" w:space="0" w:color="auto"/>
          </w:divBdr>
        </w:div>
        <w:div w:id="18972653">
          <w:marLeft w:val="0"/>
          <w:marRight w:val="0"/>
          <w:marTop w:val="0"/>
          <w:marBottom w:val="0"/>
          <w:divBdr>
            <w:top w:val="none" w:sz="0" w:space="0" w:color="auto"/>
            <w:left w:val="none" w:sz="0" w:space="0" w:color="auto"/>
            <w:bottom w:val="none" w:sz="0" w:space="0" w:color="auto"/>
            <w:right w:val="none" w:sz="0" w:space="0" w:color="auto"/>
          </w:divBdr>
        </w:div>
        <w:div w:id="1999648570">
          <w:marLeft w:val="0"/>
          <w:marRight w:val="0"/>
          <w:marTop w:val="0"/>
          <w:marBottom w:val="0"/>
          <w:divBdr>
            <w:top w:val="none" w:sz="0" w:space="0" w:color="auto"/>
            <w:left w:val="none" w:sz="0" w:space="0" w:color="auto"/>
            <w:bottom w:val="none" w:sz="0" w:space="0" w:color="auto"/>
            <w:right w:val="none" w:sz="0" w:space="0" w:color="auto"/>
          </w:divBdr>
        </w:div>
        <w:div w:id="465709136">
          <w:marLeft w:val="0"/>
          <w:marRight w:val="0"/>
          <w:marTop w:val="0"/>
          <w:marBottom w:val="0"/>
          <w:divBdr>
            <w:top w:val="none" w:sz="0" w:space="0" w:color="auto"/>
            <w:left w:val="none" w:sz="0" w:space="0" w:color="auto"/>
            <w:bottom w:val="none" w:sz="0" w:space="0" w:color="auto"/>
            <w:right w:val="none" w:sz="0" w:space="0" w:color="auto"/>
          </w:divBdr>
        </w:div>
        <w:div w:id="137113432">
          <w:marLeft w:val="0"/>
          <w:marRight w:val="0"/>
          <w:marTop w:val="0"/>
          <w:marBottom w:val="0"/>
          <w:divBdr>
            <w:top w:val="none" w:sz="0" w:space="0" w:color="auto"/>
            <w:left w:val="none" w:sz="0" w:space="0" w:color="auto"/>
            <w:bottom w:val="none" w:sz="0" w:space="0" w:color="auto"/>
            <w:right w:val="none" w:sz="0" w:space="0" w:color="auto"/>
          </w:divBdr>
        </w:div>
        <w:div w:id="697969435">
          <w:marLeft w:val="0"/>
          <w:marRight w:val="0"/>
          <w:marTop w:val="0"/>
          <w:marBottom w:val="0"/>
          <w:divBdr>
            <w:top w:val="none" w:sz="0" w:space="0" w:color="auto"/>
            <w:left w:val="none" w:sz="0" w:space="0" w:color="auto"/>
            <w:bottom w:val="none" w:sz="0" w:space="0" w:color="auto"/>
            <w:right w:val="none" w:sz="0" w:space="0" w:color="auto"/>
          </w:divBdr>
        </w:div>
        <w:div w:id="1168597895">
          <w:marLeft w:val="0"/>
          <w:marRight w:val="0"/>
          <w:marTop w:val="0"/>
          <w:marBottom w:val="0"/>
          <w:divBdr>
            <w:top w:val="none" w:sz="0" w:space="0" w:color="auto"/>
            <w:left w:val="none" w:sz="0" w:space="0" w:color="auto"/>
            <w:bottom w:val="none" w:sz="0" w:space="0" w:color="auto"/>
            <w:right w:val="none" w:sz="0" w:space="0" w:color="auto"/>
          </w:divBdr>
        </w:div>
        <w:div w:id="223564489">
          <w:marLeft w:val="0"/>
          <w:marRight w:val="0"/>
          <w:marTop w:val="0"/>
          <w:marBottom w:val="0"/>
          <w:divBdr>
            <w:top w:val="none" w:sz="0" w:space="0" w:color="auto"/>
            <w:left w:val="none" w:sz="0" w:space="0" w:color="auto"/>
            <w:bottom w:val="none" w:sz="0" w:space="0" w:color="auto"/>
            <w:right w:val="none" w:sz="0" w:space="0" w:color="auto"/>
          </w:divBdr>
        </w:div>
        <w:div w:id="1296761134">
          <w:marLeft w:val="0"/>
          <w:marRight w:val="0"/>
          <w:marTop w:val="0"/>
          <w:marBottom w:val="0"/>
          <w:divBdr>
            <w:top w:val="none" w:sz="0" w:space="0" w:color="auto"/>
            <w:left w:val="none" w:sz="0" w:space="0" w:color="auto"/>
            <w:bottom w:val="none" w:sz="0" w:space="0" w:color="auto"/>
            <w:right w:val="none" w:sz="0" w:space="0" w:color="auto"/>
          </w:divBdr>
        </w:div>
        <w:div w:id="1876312574">
          <w:marLeft w:val="0"/>
          <w:marRight w:val="0"/>
          <w:marTop w:val="0"/>
          <w:marBottom w:val="0"/>
          <w:divBdr>
            <w:top w:val="none" w:sz="0" w:space="0" w:color="auto"/>
            <w:left w:val="none" w:sz="0" w:space="0" w:color="auto"/>
            <w:bottom w:val="none" w:sz="0" w:space="0" w:color="auto"/>
            <w:right w:val="none" w:sz="0" w:space="0" w:color="auto"/>
          </w:divBdr>
        </w:div>
        <w:div w:id="1560290662">
          <w:marLeft w:val="0"/>
          <w:marRight w:val="0"/>
          <w:marTop w:val="0"/>
          <w:marBottom w:val="0"/>
          <w:divBdr>
            <w:top w:val="none" w:sz="0" w:space="0" w:color="auto"/>
            <w:left w:val="none" w:sz="0" w:space="0" w:color="auto"/>
            <w:bottom w:val="none" w:sz="0" w:space="0" w:color="auto"/>
            <w:right w:val="none" w:sz="0" w:space="0" w:color="auto"/>
          </w:divBdr>
        </w:div>
        <w:div w:id="990524146">
          <w:marLeft w:val="0"/>
          <w:marRight w:val="0"/>
          <w:marTop w:val="0"/>
          <w:marBottom w:val="0"/>
          <w:divBdr>
            <w:top w:val="none" w:sz="0" w:space="0" w:color="auto"/>
            <w:left w:val="none" w:sz="0" w:space="0" w:color="auto"/>
            <w:bottom w:val="none" w:sz="0" w:space="0" w:color="auto"/>
            <w:right w:val="none" w:sz="0" w:space="0" w:color="auto"/>
          </w:divBdr>
        </w:div>
        <w:div w:id="715589630">
          <w:marLeft w:val="0"/>
          <w:marRight w:val="0"/>
          <w:marTop w:val="0"/>
          <w:marBottom w:val="0"/>
          <w:divBdr>
            <w:top w:val="none" w:sz="0" w:space="0" w:color="auto"/>
            <w:left w:val="none" w:sz="0" w:space="0" w:color="auto"/>
            <w:bottom w:val="none" w:sz="0" w:space="0" w:color="auto"/>
            <w:right w:val="none" w:sz="0" w:space="0" w:color="auto"/>
          </w:divBdr>
        </w:div>
        <w:div w:id="1680505400">
          <w:marLeft w:val="0"/>
          <w:marRight w:val="0"/>
          <w:marTop w:val="0"/>
          <w:marBottom w:val="0"/>
          <w:divBdr>
            <w:top w:val="none" w:sz="0" w:space="0" w:color="auto"/>
            <w:left w:val="none" w:sz="0" w:space="0" w:color="auto"/>
            <w:bottom w:val="none" w:sz="0" w:space="0" w:color="auto"/>
            <w:right w:val="none" w:sz="0" w:space="0" w:color="auto"/>
          </w:divBdr>
        </w:div>
        <w:div w:id="976909620">
          <w:marLeft w:val="0"/>
          <w:marRight w:val="0"/>
          <w:marTop w:val="0"/>
          <w:marBottom w:val="0"/>
          <w:divBdr>
            <w:top w:val="none" w:sz="0" w:space="0" w:color="auto"/>
            <w:left w:val="none" w:sz="0" w:space="0" w:color="auto"/>
            <w:bottom w:val="none" w:sz="0" w:space="0" w:color="auto"/>
            <w:right w:val="none" w:sz="0" w:space="0" w:color="auto"/>
          </w:divBdr>
        </w:div>
        <w:div w:id="1827748170">
          <w:marLeft w:val="0"/>
          <w:marRight w:val="0"/>
          <w:marTop w:val="0"/>
          <w:marBottom w:val="0"/>
          <w:divBdr>
            <w:top w:val="none" w:sz="0" w:space="0" w:color="auto"/>
            <w:left w:val="none" w:sz="0" w:space="0" w:color="auto"/>
            <w:bottom w:val="none" w:sz="0" w:space="0" w:color="auto"/>
            <w:right w:val="none" w:sz="0" w:space="0" w:color="auto"/>
          </w:divBdr>
        </w:div>
        <w:div w:id="1808233689">
          <w:marLeft w:val="0"/>
          <w:marRight w:val="0"/>
          <w:marTop w:val="0"/>
          <w:marBottom w:val="0"/>
          <w:divBdr>
            <w:top w:val="none" w:sz="0" w:space="0" w:color="auto"/>
            <w:left w:val="none" w:sz="0" w:space="0" w:color="auto"/>
            <w:bottom w:val="none" w:sz="0" w:space="0" w:color="auto"/>
            <w:right w:val="none" w:sz="0" w:space="0" w:color="auto"/>
          </w:divBdr>
        </w:div>
        <w:div w:id="1532451461">
          <w:marLeft w:val="0"/>
          <w:marRight w:val="0"/>
          <w:marTop w:val="0"/>
          <w:marBottom w:val="0"/>
          <w:divBdr>
            <w:top w:val="none" w:sz="0" w:space="0" w:color="auto"/>
            <w:left w:val="none" w:sz="0" w:space="0" w:color="auto"/>
            <w:bottom w:val="none" w:sz="0" w:space="0" w:color="auto"/>
            <w:right w:val="none" w:sz="0" w:space="0" w:color="auto"/>
          </w:divBdr>
        </w:div>
      </w:divsChild>
    </w:div>
    <w:div w:id="599068447">
      <w:bodyDiv w:val="1"/>
      <w:marLeft w:val="0"/>
      <w:marRight w:val="0"/>
      <w:marTop w:val="0"/>
      <w:marBottom w:val="0"/>
      <w:divBdr>
        <w:top w:val="none" w:sz="0" w:space="0" w:color="auto"/>
        <w:left w:val="none" w:sz="0" w:space="0" w:color="auto"/>
        <w:bottom w:val="none" w:sz="0" w:space="0" w:color="auto"/>
        <w:right w:val="none" w:sz="0" w:space="0" w:color="auto"/>
      </w:divBdr>
    </w:div>
    <w:div w:id="599073137">
      <w:bodyDiv w:val="1"/>
      <w:marLeft w:val="0"/>
      <w:marRight w:val="0"/>
      <w:marTop w:val="0"/>
      <w:marBottom w:val="0"/>
      <w:divBdr>
        <w:top w:val="none" w:sz="0" w:space="0" w:color="auto"/>
        <w:left w:val="none" w:sz="0" w:space="0" w:color="auto"/>
        <w:bottom w:val="none" w:sz="0" w:space="0" w:color="auto"/>
        <w:right w:val="none" w:sz="0" w:space="0" w:color="auto"/>
      </w:divBdr>
    </w:div>
    <w:div w:id="599216364">
      <w:bodyDiv w:val="1"/>
      <w:marLeft w:val="0"/>
      <w:marRight w:val="0"/>
      <w:marTop w:val="0"/>
      <w:marBottom w:val="0"/>
      <w:divBdr>
        <w:top w:val="none" w:sz="0" w:space="0" w:color="auto"/>
        <w:left w:val="none" w:sz="0" w:space="0" w:color="auto"/>
        <w:bottom w:val="none" w:sz="0" w:space="0" w:color="auto"/>
        <w:right w:val="none" w:sz="0" w:space="0" w:color="auto"/>
      </w:divBdr>
    </w:div>
    <w:div w:id="599339349">
      <w:bodyDiv w:val="1"/>
      <w:marLeft w:val="0"/>
      <w:marRight w:val="0"/>
      <w:marTop w:val="0"/>
      <w:marBottom w:val="0"/>
      <w:divBdr>
        <w:top w:val="none" w:sz="0" w:space="0" w:color="auto"/>
        <w:left w:val="none" w:sz="0" w:space="0" w:color="auto"/>
        <w:bottom w:val="none" w:sz="0" w:space="0" w:color="auto"/>
        <w:right w:val="none" w:sz="0" w:space="0" w:color="auto"/>
      </w:divBdr>
    </w:div>
    <w:div w:id="599533566">
      <w:bodyDiv w:val="1"/>
      <w:marLeft w:val="0"/>
      <w:marRight w:val="0"/>
      <w:marTop w:val="0"/>
      <w:marBottom w:val="0"/>
      <w:divBdr>
        <w:top w:val="none" w:sz="0" w:space="0" w:color="auto"/>
        <w:left w:val="none" w:sz="0" w:space="0" w:color="auto"/>
        <w:bottom w:val="none" w:sz="0" w:space="0" w:color="auto"/>
        <w:right w:val="none" w:sz="0" w:space="0" w:color="auto"/>
      </w:divBdr>
    </w:div>
    <w:div w:id="599684263">
      <w:bodyDiv w:val="1"/>
      <w:marLeft w:val="0"/>
      <w:marRight w:val="0"/>
      <w:marTop w:val="0"/>
      <w:marBottom w:val="0"/>
      <w:divBdr>
        <w:top w:val="none" w:sz="0" w:space="0" w:color="auto"/>
        <w:left w:val="none" w:sz="0" w:space="0" w:color="auto"/>
        <w:bottom w:val="none" w:sz="0" w:space="0" w:color="auto"/>
        <w:right w:val="none" w:sz="0" w:space="0" w:color="auto"/>
      </w:divBdr>
    </w:div>
    <w:div w:id="599801373">
      <w:bodyDiv w:val="1"/>
      <w:marLeft w:val="0"/>
      <w:marRight w:val="0"/>
      <w:marTop w:val="0"/>
      <w:marBottom w:val="0"/>
      <w:divBdr>
        <w:top w:val="none" w:sz="0" w:space="0" w:color="auto"/>
        <w:left w:val="none" w:sz="0" w:space="0" w:color="auto"/>
        <w:bottom w:val="none" w:sz="0" w:space="0" w:color="auto"/>
        <w:right w:val="none" w:sz="0" w:space="0" w:color="auto"/>
      </w:divBdr>
    </w:div>
    <w:div w:id="599870544">
      <w:bodyDiv w:val="1"/>
      <w:marLeft w:val="0"/>
      <w:marRight w:val="0"/>
      <w:marTop w:val="0"/>
      <w:marBottom w:val="0"/>
      <w:divBdr>
        <w:top w:val="none" w:sz="0" w:space="0" w:color="auto"/>
        <w:left w:val="none" w:sz="0" w:space="0" w:color="auto"/>
        <w:bottom w:val="none" w:sz="0" w:space="0" w:color="auto"/>
        <w:right w:val="none" w:sz="0" w:space="0" w:color="auto"/>
      </w:divBdr>
    </w:div>
    <w:div w:id="600063042">
      <w:bodyDiv w:val="1"/>
      <w:marLeft w:val="0"/>
      <w:marRight w:val="0"/>
      <w:marTop w:val="0"/>
      <w:marBottom w:val="0"/>
      <w:divBdr>
        <w:top w:val="none" w:sz="0" w:space="0" w:color="auto"/>
        <w:left w:val="none" w:sz="0" w:space="0" w:color="auto"/>
        <w:bottom w:val="none" w:sz="0" w:space="0" w:color="auto"/>
        <w:right w:val="none" w:sz="0" w:space="0" w:color="auto"/>
      </w:divBdr>
      <w:divsChild>
        <w:div w:id="1055254">
          <w:marLeft w:val="0"/>
          <w:marRight w:val="0"/>
          <w:marTop w:val="0"/>
          <w:marBottom w:val="0"/>
          <w:divBdr>
            <w:top w:val="none" w:sz="0" w:space="0" w:color="auto"/>
            <w:left w:val="none" w:sz="0" w:space="0" w:color="auto"/>
            <w:bottom w:val="none" w:sz="0" w:space="0" w:color="auto"/>
            <w:right w:val="none" w:sz="0" w:space="0" w:color="auto"/>
          </w:divBdr>
        </w:div>
        <w:div w:id="25984995">
          <w:marLeft w:val="0"/>
          <w:marRight w:val="0"/>
          <w:marTop w:val="0"/>
          <w:marBottom w:val="0"/>
          <w:divBdr>
            <w:top w:val="none" w:sz="0" w:space="0" w:color="auto"/>
            <w:left w:val="none" w:sz="0" w:space="0" w:color="auto"/>
            <w:bottom w:val="none" w:sz="0" w:space="0" w:color="auto"/>
            <w:right w:val="none" w:sz="0" w:space="0" w:color="auto"/>
          </w:divBdr>
        </w:div>
        <w:div w:id="122239482">
          <w:marLeft w:val="0"/>
          <w:marRight w:val="0"/>
          <w:marTop w:val="0"/>
          <w:marBottom w:val="0"/>
          <w:divBdr>
            <w:top w:val="none" w:sz="0" w:space="0" w:color="auto"/>
            <w:left w:val="none" w:sz="0" w:space="0" w:color="auto"/>
            <w:bottom w:val="none" w:sz="0" w:space="0" w:color="auto"/>
            <w:right w:val="none" w:sz="0" w:space="0" w:color="auto"/>
          </w:divBdr>
        </w:div>
        <w:div w:id="560597930">
          <w:marLeft w:val="0"/>
          <w:marRight w:val="0"/>
          <w:marTop w:val="0"/>
          <w:marBottom w:val="0"/>
          <w:divBdr>
            <w:top w:val="none" w:sz="0" w:space="0" w:color="auto"/>
            <w:left w:val="none" w:sz="0" w:space="0" w:color="auto"/>
            <w:bottom w:val="none" w:sz="0" w:space="0" w:color="auto"/>
            <w:right w:val="none" w:sz="0" w:space="0" w:color="auto"/>
          </w:divBdr>
        </w:div>
        <w:div w:id="608050081">
          <w:marLeft w:val="0"/>
          <w:marRight w:val="0"/>
          <w:marTop w:val="0"/>
          <w:marBottom w:val="0"/>
          <w:divBdr>
            <w:top w:val="none" w:sz="0" w:space="0" w:color="auto"/>
            <w:left w:val="none" w:sz="0" w:space="0" w:color="auto"/>
            <w:bottom w:val="none" w:sz="0" w:space="0" w:color="auto"/>
            <w:right w:val="none" w:sz="0" w:space="0" w:color="auto"/>
          </w:divBdr>
        </w:div>
        <w:div w:id="679234794">
          <w:marLeft w:val="0"/>
          <w:marRight w:val="0"/>
          <w:marTop w:val="0"/>
          <w:marBottom w:val="0"/>
          <w:divBdr>
            <w:top w:val="none" w:sz="0" w:space="0" w:color="auto"/>
            <w:left w:val="none" w:sz="0" w:space="0" w:color="auto"/>
            <w:bottom w:val="none" w:sz="0" w:space="0" w:color="auto"/>
            <w:right w:val="none" w:sz="0" w:space="0" w:color="auto"/>
          </w:divBdr>
        </w:div>
        <w:div w:id="693843887">
          <w:marLeft w:val="0"/>
          <w:marRight w:val="0"/>
          <w:marTop w:val="0"/>
          <w:marBottom w:val="0"/>
          <w:divBdr>
            <w:top w:val="none" w:sz="0" w:space="0" w:color="auto"/>
            <w:left w:val="none" w:sz="0" w:space="0" w:color="auto"/>
            <w:bottom w:val="none" w:sz="0" w:space="0" w:color="auto"/>
            <w:right w:val="none" w:sz="0" w:space="0" w:color="auto"/>
          </w:divBdr>
        </w:div>
        <w:div w:id="875771090">
          <w:marLeft w:val="0"/>
          <w:marRight w:val="0"/>
          <w:marTop w:val="0"/>
          <w:marBottom w:val="0"/>
          <w:divBdr>
            <w:top w:val="none" w:sz="0" w:space="0" w:color="auto"/>
            <w:left w:val="none" w:sz="0" w:space="0" w:color="auto"/>
            <w:bottom w:val="none" w:sz="0" w:space="0" w:color="auto"/>
            <w:right w:val="none" w:sz="0" w:space="0" w:color="auto"/>
          </w:divBdr>
        </w:div>
        <w:div w:id="893934214">
          <w:marLeft w:val="0"/>
          <w:marRight w:val="0"/>
          <w:marTop w:val="0"/>
          <w:marBottom w:val="0"/>
          <w:divBdr>
            <w:top w:val="none" w:sz="0" w:space="0" w:color="auto"/>
            <w:left w:val="none" w:sz="0" w:space="0" w:color="auto"/>
            <w:bottom w:val="none" w:sz="0" w:space="0" w:color="auto"/>
            <w:right w:val="none" w:sz="0" w:space="0" w:color="auto"/>
          </w:divBdr>
        </w:div>
        <w:div w:id="939333655">
          <w:marLeft w:val="0"/>
          <w:marRight w:val="0"/>
          <w:marTop w:val="0"/>
          <w:marBottom w:val="0"/>
          <w:divBdr>
            <w:top w:val="none" w:sz="0" w:space="0" w:color="auto"/>
            <w:left w:val="none" w:sz="0" w:space="0" w:color="auto"/>
            <w:bottom w:val="none" w:sz="0" w:space="0" w:color="auto"/>
            <w:right w:val="none" w:sz="0" w:space="0" w:color="auto"/>
          </w:divBdr>
        </w:div>
        <w:div w:id="1103645321">
          <w:marLeft w:val="0"/>
          <w:marRight w:val="0"/>
          <w:marTop w:val="0"/>
          <w:marBottom w:val="0"/>
          <w:divBdr>
            <w:top w:val="none" w:sz="0" w:space="0" w:color="auto"/>
            <w:left w:val="none" w:sz="0" w:space="0" w:color="auto"/>
            <w:bottom w:val="none" w:sz="0" w:space="0" w:color="auto"/>
            <w:right w:val="none" w:sz="0" w:space="0" w:color="auto"/>
          </w:divBdr>
        </w:div>
        <w:div w:id="1137838739">
          <w:marLeft w:val="0"/>
          <w:marRight w:val="0"/>
          <w:marTop w:val="0"/>
          <w:marBottom w:val="0"/>
          <w:divBdr>
            <w:top w:val="none" w:sz="0" w:space="0" w:color="auto"/>
            <w:left w:val="none" w:sz="0" w:space="0" w:color="auto"/>
            <w:bottom w:val="none" w:sz="0" w:space="0" w:color="auto"/>
            <w:right w:val="none" w:sz="0" w:space="0" w:color="auto"/>
          </w:divBdr>
        </w:div>
        <w:div w:id="1182014938">
          <w:marLeft w:val="0"/>
          <w:marRight w:val="0"/>
          <w:marTop w:val="0"/>
          <w:marBottom w:val="0"/>
          <w:divBdr>
            <w:top w:val="none" w:sz="0" w:space="0" w:color="auto"/>
            <w:left w:val="none" w:sz="0" w:space="0" w:color="auto"/>
            <w:bottom w:val="none" w:sz="0" w:space="0" w:color="auto"/>
            <w:right w:val="none" w:sz="0" w:space="0" w:color="auto"/>
          </w:divBdr>
        </w:div>
        <w:div w:id="1200318802">
          <w:marLeft w:val="0"/>
          <w:marRight w:val="0"/>
          <w:marTop w:val="0"/>
          <w:marBottom w:val="0"/>
          <w:divBdr>
            <w:top w:val="none" w:sz="0" w:space="0" w:color="auto"/>
            <w:left w:val="none" w:sz="0" w:space="0" w:color="auto"/>
            <w:bottom w:val="none" w:sz="0" w:space="0" w:color="auto"/>
            <w:right w:val="none" w:sz="0" w:space="0" w:color="auto"/>
          </w:divBdr>
        </w:div>
        <w:div w:id="1353455273">
          <w:marLeft w:val="0"/>
          <w:marRight w:val="0"/>
          <w:marTop w:val="0"/>
          <w:marBottom w:val="0"/>
          <w:divBdr>
            <w:top w:val="none" w:sz="0" w:space="0" w:color="auto"/>
            <w:left w:val="none" w:sz="0" w:space="0" w:color="auto"/>
            <w:bottom w:val="none" w:sz="0" w:space="0" w:color="auto"/>
            <w:right w:val="none" w:sz="0" w:space="0" w:color="auto"/>
          </w:divBdr>
        </w:div>
        <w:div w:id="1411390044">
          <w:marLeft w:val="0"/>
          <w:marRight w:val="0"/>
          <w:marTop w:val="0"/>
          <w:marBottom w:val="0"/>
          <w:divBdr>
            <w:top w:val="none" w:sz="0" w:space="0" w:color="auto"/>
            <w:left w:val="none" w:sz="0" w:space="0" w:color="auto"/>
            <w:bottom w:val="none" w:sz="0" w:space="0" w:color="auto"/>
            <w:right w:val="none" w:sz="0" w:space="0" w:color="auto"/>
          </w:divBdr>
        </w:div>
        <w:div w:id="1533609221">
          <w:marLeft w:val="0"/>
          <w:marRight w:val="0"/>
          <w:marTop w:val="0"/>
          <w:marBottom w:val="0"/>
          <w:divBdr>
            <w:top w:val="none" w:sz="0" w:space="0" w:color="auto"/>
            <w:left w:val="none" w:sz="0" w:space="0" w:color="auto"/>
            <w:bottom w:val="none" w:sz="0" w:space="0" w:color="auto"/>
            <w:right w:val="none" w:sz="0" w:space="0" w:color="auto"/>
          </w:divBdr>
        </w:div>
        <w:div w:id="1604414591">
          <w:marLeft w:val="0"/>
          <w:marRight w:val="0"/>
          <w:marTop w:val="0"/>
          <w:marBottom w:val="0"/>
          <w:divBdr>
            <w:top w:val="none" w:sz="0" w:space="0" w:color="auto"/>
            <w:left w:val="none" w:sz="0" w:space="0" w:color="auto"/>
            <w:bottom w:val="none" w:sz="0" w:space="0" w:color="auto"/>
            <w:right w:val="none" w:sz="0" w:space="0" w:color="auto"/>
          </w:divBdr>
        </w:div>
        <w:div w:id="1661621434">
          <w:marLeft w:val="0"/>
          <w:marRight w:val="0"/>
          <w:marTop w:val="0"/>
          <w:marBottom w:val="0"/>
          <w:divBdr>
            <w:top w:val="none" w:sz="0" w:space="0" w:color="auto"/>
            <w:left w:val="none" w:sz="0" w:space="0" w:color="auto"/>
            <w:bottom w:val="none" w:sz="0" w:space="0" w:color="auto"/>
            <w:right w:val="none" w:sz="0" w:space="0" w:color="auto"/>
          </w:divBdr>
        </w:div>
        <w:div w:id="1937513931">
          <w:marLeft w:val="0"/>
          <w:marRight w:val="0"/>
          <w:marTop w:val="0"/>
          <w:marBottom w:val="0"/>
          <w:divBdr>
            <w:top w:val="none" w:sz="0" w:space="0" w:color="auto"/>
            <w:left w:val="none" w:sz="0" w:space="0" w:color="auto"/>
            <w:bottom w:val="none" w:sz="0" w:space="0" w:color="auto"/>
            <w:right w:val="none" w:sz="0" w:space="0" w:color="auto"/>
          </w:divBdr>
        </w:div>
        <w:div w:id="1951739886">
          <w:marLeft w:val="0"/>
          <w:marRight w:val="0"/>
          <w:marTop w:val="0"/>
          <w:marBottom w:val="0"/>
          <w:divBdr>
            <w:top w:val="none" w:sz="0" w:space="0" w:color="auto"/>
            <w:left w:val="none" w:sz="0" w:space="0" w:color="auto"/>
            <w:bottom w:val="none" w:sz="0" w:space="0" w:color="auto"/>
            <w:right w:val="none" w:sz="0" w:space="0" w:color="auto"/>
          </w:divBdr>
        </w:div>
        <w:div w:id="1966767228">
          <w:marLeft w:val="0"/>
          <w:marRight w:val="0"/>
          <w:marTop w:val="0"/>
          <w:marBottom w:val="0"/>
          <w:divBdr>
            <w:top w:val="none" w:sz="0" w:space="0" w:color="auto"/>
            <w:left w:val="none" w:sz="0" w:space="0" w:color="auto"/>
            <w:bottom w:val="none" w:sz="0" w:space="0" w:color="auto"/>
            <w:right w:val="none" w:sz="0" w:space="0" w:color="auto"/>
          </w:divBdr>
        </w:div>
        <w:div w:id="2020230776">
          <w:marLeft w:val="0"/>
          <w:marRight w:val="0"/>
          <w:marTop w:val="0"/>
          <w:marBottom w:val="0"/>
          <w:divBdr>
            <w:top w:val="none" w:sz="0" w:space="0" w:color="auto"/>
            <w:left w:val="none" w:sz="0" w:space="0" w:color="auto"/>
            <w:bottom w:val="none" w:sz="0" w:space="0" w:color="auto"/>
            <w:right w:val="none" w:sz="0" w:space="0" w:color="auto"/>
          </w:divBdr>
        </w:div>
        <w:div w:id="2133405224">
          <w:marLeft w:val="0"/>
          <w:marRight w:val="0"/>
          <w:marTop w:val="0"/>
          <w:marBottom w:val="0"/>
          <w:divBdr>
            <w:top w:val="none" w:sz="0" w:space="0" w:color="auto"/>
            <w:left w:val="none" w:sz="0" w:space="0" w:color="auto"/>
            <w:bottom w:val="none" w:sz="0" w:space="0" w:color="auto"/>
            <w:right w:val="none" w:sz="0" w:space="0" w:color="auto"/>
          </w:divBdr>
        </w:div>
      </w:divsChild>
    </w:div>
    <w:div w:id="600186275">
      <w:bodyDiv w:val="1"/>
      <w:marLeft w:val="0"/>
      <w:marRight w:val="0"/>
      <w:marTop w:val="0"/>
      <w:marBottom w:val="0"/>
      <w:divBdr>
        <w:top w:val="none" w:sz="0" w:space="0" w:color="auto"/>
        <w:left w:val="none" w:sz="0" w:space="0" w:color="auto"/>
        <w:bottom w:val="none" w:sz="0" w:space="0" w:color="auto"/>
        <w:right w:val="none" w:sz="0" w:space="0" w:color="auto"/>
      </w:divBdr>
    </w:div>
    <w:div w:id="600572409">
      <w:bodyDiv w:val="1"/>
      <w:marLeft w:val="0"/>
      <w:marRight w:val="0"/>
      <w:marTop w:val="0"/>
      <w:marBottom w:val="0"/>
      <w:divBdr>
        <w:top w:val="none" w:sz="0" w:space="0" w:color="auto"/>
        <w:left w:val="none" w:sz="0" w:space="0" w:color="auto"/>
        <w:bottom w:val="none" w:sz="0" w:space="0" w:color="auto"/>
        <w:right w:val="none" w:sz="0" w:space="0" w:color="auto"/>
      </w:divBdr>
    </w:div>
    <w:div w:id="600837922">
      <w:bodyDiv w:val="1"/>
      <w:marLeft w:val="0"/>
      <w:marRight w:val="0"/>
      <w:marTop w:val="0"/>
      <w:marBottom w:val="0"/>
      <w:divBdr>
        <w:top w:val="none" w:sz="0" w:space="0" w:color="auto"/>
        <w:left w:val="none" w:sz="0" w:space="0" w:color="auto"/>
        <w:bottom w:val="none" w:sz="0" w:space="0" w:color="auto"/>
        <w:right w:val="none" w:sz="0" w:space="0" w:color="auto"/>
      </w:divBdr>
    </w:div>
    <w:div w:id="600840267">
      <w:bodyDiv w:val="1"/>
      <w:marLeft w:val="0"/>
      <w:marRight w:val="0"/>
      <w:marTop w:val="0"/>
      <w:marBottom w:val="0"/>
      <w:divBdr>
        <w:top w:val="none" w:sz="0" w:space="0" w:color="auto"/>
        <w:left w:val="none" w:sz="0" w:space="0" w:color="auto"/>
        <w:bottom w:val="none" w:sz="0" w:space="0" w:color="auto"/>
        <w:right w:val="none" w:sz="0" w:space="0" w:color="auto"/>
      </w:divBdr>
    </w:div>
    <w:div w:id="600990074">
      <w:bodyDiv w:val="1"/>
      <w:marLeft w:val="0"/>
      <w:marRight w:val="0"/>
      <w:marTop w:val="0"/>
      <w:marBottom w:val="0"/>
      <w:divBdr>
        <w:top w:val="none" w:sz="0" w:space="0" w:color="auto"/>
        <w:left w:val="none" w:sz="0" w:space="0" w:color="auto"/>
        <w:bottom w:val="none" w:sz="0" w:space="0" w:color="auto"/>
        <w:right w:val="none" w:sz="0" w:space="0" w:color="auto"/>
      </w:divBdr>
    </w:div>
    <w:div w:id="600990866">
      <w:bodyDiv w:val="1"/>
      <w:marLeft w:val="0"/>
      <w:marRight w:val="0"/>
      <w:marTop w:val="0"/>
      <w:marBottom w:val="0"/>
      <w:divBdr>
        <w:top w:val="none" w:sz="0" w:space="0" w:color="auto"/>
        <w:left w:val="none" w:sz="0" w:space="0" w:color="auto"/>
        <w:bottom w:val="none" w:sz="0" w:space="0" w:color="auto"/>
        <w:right w:val="none" w:sz="0" w:space="0" w:color="auto"/>
      </w:divBdr>
    </w:div>
    <w:div w:id="601031080">
      <w:bodyDiv w:val="1"/>
      <w:marLeft w:val="0"/>
      <w:marRight w:val="0"/>
      <w:marTop w:val="0"/>
      <w:marBottom w:val="0"/>
      <w:divBdr>
        <w:top w:val="none" w:sz="0" w:space="0" w:color="auto"/>
        <w:left w:val="none" w:sz="0" w:space="0" w:color="auto"/>
        <w:bottom w:val="none" w:sz="0" w:space="0" w:color="auto"/>
        <w:right w:val="none" w:sz="0" w:space="0" w:color="auto"/>
      </w:divBdr>
    </w:div>
    <w:div w:id="601259045">
      <w:bodyDiv w:val="1"/>
      <w:marLeft w:val="0"/>
      <w:marRight w:val="0"/>
      <w:marTop w:val="0"/>
      <w:marBottom w:val="0"/>
      <w:divBdr>
        <w:top w:val="none" w:sz="0" w:space="0" w:color="auto"/>
        <w:left w:val="none" w:sz="0" w:space="0" w:color="auto"/>
        <w:bottom w:val="none" w:sz="0" w:space="0" w:color="auto"/>
        <w:right w:val="none" w:sz="0" w:space="0" w:color="auto"/>
      </w:divBdr>
    </w:div>
    <w:div w:id="601299691">
      <w:bodyDiv w:val="1"/>
      <w:marLeft w:val="0"/>
      <w:marRight w:val="0"/>
      <w:marTop w:val="0"/>
      <w:marBottom w:val="0"/>
      <w:divBdr>
        <w:top w:val="none" w:sz="0" w:space="0" w:color="auto"/>
        <w:left w:val="none" w:sz="0" w:space="0" w:color="auto"/>
        <w:bottom w:val="none" w:sz="0" w:space="0" w:color="auto"/>
        <w:right w:val="none" w:sz="0" w:space="0" w:color="auto"/>
      </w:divBdr>
    </w:div>
    <w:div w:id="601568062">
      <w:bodyDiv w:val="1"/>
      <w:marLeft w:val="0"/>
      <w:marRight w:val="0"/>
      <w:marTop w:val="0"/>
      <w:marBottom w:val="0"/>
      <w:divBdr>
        <w:top w:val="none" w:sz="0" w:space="0" w:color="auto"/>
        <w:left w:val="none" w:sz="0" w:space="0" w:color="auto"/>
        <w:bottom w:val="none" w:sz="0" w:space="0" w:color="auto"/>
        <w:right w:val="none" w:sz="0" w:space="0" w:color="auto"/>
      </w:divBdr>
    </w:div>
    <w:div w:id="601568952">
      <w:bodyDiv w:val="1"/>
      <w:marLeft w:val="0"/>
      <w:marRight w:val="0"/>
      <w:marTop w:val="0"/>
      <w:marBottom w:val="0"/>
      <w:divBdr>
        <w:top w:val="none" w:sz="0" w:space="0" w:color="auto"/>
        <w:left w:val="none" w:sz="0" w:space="0" w:color="auto"/>
        <w:bottom w:val="none" w:sz="0" w:space="0" w:color="auto"/>
        <w:right w:val="none" w:sz="0" w:space="0" w:color="auto"/>
      </w:divBdr>
    </w:div>
    <w:div w:id="601642440">
      <w:bodyDiv w:val="1"/>
      <w:marLeft w:val="0"/>
      <w:marRight w:val="0"/>
      <w:marTop w:val="0"/>
      <w:marBottom w:val="0"/>
      <w:divBdr>
        <w:top w:val="none" w:sz="0" w:space="0" w:color="auto"/>
        <w:left w:val="none" w:sz="0" w:space="0" w:color="auto"/>
        <w:bottom w:val="none" w:sz="0" w:space="0" w:color="auto"/>
        <w:right w:val="none" w:sz="0" w:space="0" w:color="auto"/>
      </w:divBdr>
    </w:div>
    <w:div w:id="601718121">
      <w:bodyDiv w:val="1"/>
      <w:marLeft w:val="0"/>
      <w:marRight w:val="0"/>
      <w:marTop w:val="0"/>
      <w:marBottom w:val="0"/>
      <w:divBdr>
        <w:top w:val="none" w:sz="0" w:space="0" w:color="auto"/>
        <w:left w:val="none" w:sz="0" w:space="0" w:color="auto"/>
        <w:bottom w:val="none" w:sz="0" w:space="0" w:color="auto"/>
        <w:right w:val="none" w:sz="0" w:space="0" w:color="auto"/>
      </w:divBdr>
    </w:div>
    <w:div w:id="601841276">
      <w:bodyDiv w:val="1"/>
      <w:marLeft w:val="0"/>
      <w:marRight w:val="0"/>
      <w:marTop w:val="0"/>
      <w:marBottom w:val="0"/>
      <w:divBdr>
        <w:top w:val="none" w:sz="0" w:space="0" w:color="auto"/>
        <w:left w:val="none" w:sz="0" w:space="0" w:color="auto"/>
        <w:bottom w:val="none" w:sz="0" w:space="0" w:color="auto"/>
        <w:right w:val="none" w:sz="0" w:space="0" w:color="auto"/>
      </w:divBdr>
    </w:div>
    <w:div w:id="601886681">
      <w:bodyDiv w:val="1"/>
      <w:marLeft w:val="0"/>
      <w:marRight w:val="0"/>
      <w:marTop w:val="0"/>
      <w:marBottom w:val="0"/>
      <w:divBdr>
        <w:top w:val="none" w:sz="0" w:space="0" w:color="auto"/>
        <w:left w:val="none" w:sz="0" w:space="0" w:color="auto"/>
        <w:bottom w:val="none" w:sz="0" w:space="0" w:color="auto"/>
        <w:right w:val="none" w:sz="0" w:space="0" w:color="auto"/>
      </w:divBdr>
    </w:div>
    <w:div w:id="602153348">
      <w:bodyDiv w:val="1"/>
      <w:marLeft w:val="0"/>
      <w:marRight w:val="0"/>
      <w:marTop w:val="0"/>
      <w:marBottom w:val="0"/>
      <w:divBdr>
        <w:top w:val="none" w:sz="0" w:space="0" w:color="auto"/>
        <w:left w:val="none" w:sz="0" w:space="0" w:color="auto"/>
        <w:bottom w:val="none" w:sz="0" w:space="0" w:color="auto"/>
        <w:right w:val="none" w:sz="0" w:space="0" w:color="auto"/>
      </w:divBdr>
    </w:div>
    <w:div w:id="602155453">
      <w:bodyDiv w:val="1"/>
      <w:marLeft w:val="0"/>
      <w:marRight w:val="0"/>
      <w:marTop w:val="0"/>
      <w:marBottom w:val="0"/>
      <w:divBdr>
        <w:top w:val="none" w:sz="0" w:space="0" w:color="auto"/>
        <w:left w:val="none" w:sz="0" w:space="0" w:color="auto"/>
        <w:bottom w:val="none" w:sz="0" w:space="0" w:color="auto"/>
        <w:right w:val="none" w:sz="0" w:space="0" w:color="auto"/>
      </w:divBdr>
    </w:div>
    <w:div w:id="602494733">
      <w:bodyDiv w:val="1"/>
      <w:marLeft w:val="0"/>
      <w:marRight w:val="0"/>
      <w:marTop w:val="0"/>
      <w:marBottom w:val="0"/>
      <w:divBdr>
        <w:top w:val="none" w:sz="0" w:space="0" w:color="auto"/>
        <w:left w:val="none" w:sz="0" w:space="0" w:color="auto"/>
        <w:bottom w:val="none" w:sz="0" w:space="0" w:color="auto"/>
        <w:right w:val="none" w:sz="0" w:space="0" w:color="auto"/>
      </w:divBdr>
    </w:div>
    <w:div w:id="602566812">
      <w:bodyDiv w:val="1"/>
      <w:marLeft w:val="0"/>
      <w:marRight w:val="0"/>
      <w:marTop w:val="0"/>
      <w:marBottom w:val="0"/>
      <w:divBdr>
        <w:top w:val="none" w:sz="0" w:space="0" w:color="auto"/>
        <w:left w:val="none" w:sz="0" w:space="0" w:color="auto"/>
        <w:bottom w:val="none" w:sz="0" w:space="0" w:color="auto"/>
        <w:right w:val="none" w:sz="0" w:space="0" w:color="auto"/>
      </w:divBdr>
    </w:div>
    <w:div w:id="602616415">
      <w:bodyDiv w:val="1"/>
      <w:marLeft w:val="0"/>
      <w:marRight w:val="0"/>
      <w:marTop w:val="0"/>
      <w:marBottom w:val="0"/>
      <w:divBdr>
        <w:top w:val="none" w:sz="0" w:space="0" w:color="auto"/>
        <w:left w:val="none" w:sz="0" w:space="0" w:color="auto"/>
        <w:bottom w:val="none" w:sz="0" w:space="0" w:color="auto"/>
        <w:right w:val="none" w:sz="0" w:space="0" w:color="auto"/>
      </w:divBdr>
    </w:div>
    <w:div w:id="603340398">
      <w:bodyDiv w:val="1"/>
      <w:marLeft w:val="0"/>
      <w:marRight w:val="0"/>
      <w:marTop w:val="0"/>
      <w:marBottom w:val="0"/>
      <w:divBdr>
        <w:top w:val="none" w:sz="0" w:space="0" w:color="auto"/>
        <w:left w:val="none" w:sz="0" w:space="0" w:color="auto"/>
        <w:bottom w:val="none" w:sz="0" w:space="0" w:color="auto"/>
        <w:right w:val="none" w:sz="0" w:space="0" w:color="auto"/>
      </w:divBdr>
    </w:div>
    <w:div w:id="603418583">
      <w:bodyDiv w:val="1"/>
      <w:marLeft w:val="0"/>
      <w:marRight w:val="0"/>
      <w:marTop w:val="0"/>
      <w:marBottom w:val="0"/>
      <w:divBdr>
        <w:top w:val="none" w:sz="0" w:space="0" w:color="auto"/>
        <w:left w:val="none" w:sz="0" w:space="0" w:color="auto"/>
        <w:bottom w:val="none" w:sz="0" w:space="0" w:color="auto"/>
        <w:right w:val="none" w:sz="0" w:space="0" w:color="auto"/>
      </w:divBdr>
    </w:div>
    <w:div w:id="603466518">
      <w:bodyDiv w:val="1"/>
      <w:marLeft w:val="0"/>
      <w:marRight w:val="0"/>
      <w:marTop w:val="0"/>
      <w:marBottom w:val="0"/>
      <w:divBdr>
        <w:top w:val="none" w:sz="0" w:space="0" w:color="auto"/>
        <w:left w:val="none" w:sz="0" w:space="0" w:color="auto"/>
        <w:bottom w:val="none" w:sz="0" w:space="0" w:color="auto"/>
        <w:right w:val="none" w:sz="0" w:space="0" w:color="auto"/>
      </w:divBdr>
    </w:div>
    <w:div w:id="603880887">
      <w:bodyDiv w:val="1"/>
      <w:marLeft w:val="0"/>
      <w:marRight w:val="0"/>
      <w:marTop w:val="0"/>
      <w:marBottom w:val="0"/>
      <w:divBdr>
        <w:top w:val="none" w:sz="0" w:space="0" w:color="auto"/>
        <w:left w:val="none" w:sz="0" w:space="0" w:color="auto"/>
        <w:bottom w:val="none" w:sz="0" w:space="0" w:color="auto"/>
        <w:right w:val="none" w:sz="0" w:space="0" w:color="auto"/>
      </w:divBdr>
    </w:div>
    <w:div w:id="604076573">
      <w:bodyDiv w:val="1"/>
      <w:marLeft w:val="0"/>
      <w:marRight w:val="0"/>
      <w:marTop w:val="0"/>
      <w:marBottom w:val="0"/>
      <w:divBdr>
        <w:top w:val="none" w:sz="0" w:space="0" w:color="auto"/>
        <w:left w:val="none" w:sz="0" w:space="0" w:color="auto"/>
        <w:bottom w:val="none" w:sz="0" w:space="0" w:color="auto"/>
        <w:right w:val="none" w:sz="0" w:space="0" w:color="auto"/>
      </w:divBdr>
    </w:div>
    <w:div w:id="604504453">
      <w:bodyDiv w:val="1"/>
      <w:marLeft w:val="0"/>
      <w:marRight w:val="0"/>
      <w:marTop w:val="0"/>
      <w:marBottom w:val="0"/>
      <w:divBdr>
        <w:top w:val="none" w:sz="0" w:space="0" w:color="auto"/>
        <w:left w:val="none" w:sz="0" w:space="0" w:color="auto"/>
        <w:bottom w:val="none" w:sz="0" w:space="0" w:color="auto"/>
        <w:right w:val="none" w:sz="0" w:space="0" w:color="auto"/>
      </w:divBdr>
    </w:div>
    <w:div w:id="604767989">
      <w:bodyDiv w:val="1"/>
      <w:marLeft w:val="0"/>
      <w:marRight w:val="0"/>
      <w:marTop w:val="0"/>
      <w:marBottom w:val="0"/>
      <w:divBdr>
        <w:top w:val="none" w:sz="0" w:space="0" w:color="auto"/>
        <w:left w:val="none" w:sz="0" w:space="0" w:color="auto"/>
        <w:bottom w:val="none" w:sz="0" w:space="0" w:color="auto"/>
        <w:right w:val="none" w:sz="0" w:space="0" w:color="auto"/>
      </w:divBdr>
    </w:div>
    <w:div w:id="604919223">
      <w:bodyDiv w:val="1"/>
      <w:marLeft w:val="0"/>
      <w:marRight w:val="0"/>
      <w:marTop w:val="0"/>
      <w:marBottom w:val="0"/>
      <w:divBdr>
        <w:top w:val="none" w:sz="0" w:space="0" w:color="auto"/>
        <w:left w:val="none" w:sz="0" w:space="0" w:color="auto"/>
        <w:bottom w:val="none" w:sz="0" w:space="0" w:color="auto"/>
        <w:right w:val="none" w:sz="0" w:space="0" w:color="auto"/>
      </w:divBdr>
    </w:div>
    <w:div w:id="605314579">
      <w:bodyDiv w:val="1"/>
      <w:marLeft w:val="0"/>
      <w:marRight w:val="0"/>
      <w:marTop w:val="0"/>
      <w:marBottom w:val="0"/>
      <w:divBdr>
        <w:top w:val="none" w:sz="0" w:space="0" w:color="auto"/>
        <w:left w:val="none" w:sz="0" w:space="0" w:color="auto"/>
        <w:bottom w:val="none" w:sz="0" w:space="0" w:color="auto"/>
        <w:right w:val="none" w:sz="0" w:space="0" w:color="auto"/>
      </w:divBdr>
    </w:div>
    <w:div w:id="605381163">
      <w:bodyDiv w:val="1"/>
      <w:marLeft w:val="0"/>
      <w:marRight w:val="0"/>
      <w:marTop w:val="0"/>
      <w:marBottom w:val="0"/>
      <w:divBdr>
        <w:top w:val="none" w:sz="0" w:space="0" w:color="auto"/>
        <w:left w:val="none" w:sz="0" w:space="0" w:color="auto"/>
        <w:bottom w:val="none" w:sz="0" w:space="0" w:color="auto"/>
        <w:right w:val="none" w:sz="0" w:space="0" w:color="auto"/>
      </w:divBdr>
    </w:div>
    <w:div w:id="605431770">
      <w:bodyDiv w:val="1"/>
      <w:marLeft w:val="0"/>
      <w:marRight w:val="0"/>
      <w:marTop w:val="0"/>
      <w:marBottom w:val="0"/>
      <w:divBdr>
        <w:top w:val="none" w:sz="0" w:space="0" w:color="auto"/>
        <w:left w:val="none" w:sz="0" w:space="0" w:color="auto"/>
        <w:bottom w:val="none" w:sz="0" w:space="0" w:color="auto"/>
        <w:right w:val="none" w:sz="0" w:space="0" w:color="auto"/>
      </w:divBdr>
      <w:divsChild>
        <w:div w:id="1061753302">
          <w:marLeft w:val="0"/>
          <w:marRight w:val="0"/>
          <w:marTop w:val="0"/>
          <w:marBottom w:val="0"/>
          <w:divBdr>
            <w:top w:val="none" w:sz="0" w:space="0" w:color="auto"/>
            <w:left w:val="none" w:sz="0" w:space="0" w:color="auto"/>
            <w:bottom w:val="none" w:sz="0" w:space="0" w:color="auto"/>
            <w:right w:val="none" w:sz="0" w:space="0" w:color="auto"/>
          </w:divBdr>
        </w:div>
        <w:div w:id="969823018">
          <w:marLeft w:val="0"/>
          <w:marRight w:val="0"/>
          <w:marTop w:val="0"/>
          <w:marBottom w:val="0"/>
          <w:divBdr>
            <w:top w:val="none" w:sz="0" w:space="0" w:color="auto"/>
            <w:left w:val="none" w:sz="0" w:space="0" w:color="auto"/>
            <w:bottom w:val="none" w:sz="0" w:space="0" w:color="auto"/>
            <w:right w:val="none" w:sz="0" w:space="0" w:color="auto"/>
          </w:divBdr>
        </w:div>
        <w:div w:id="1836721938">
          <w:marLeft w:val="0"/>
          <w:marRight w:val="0"/>
          <w:marTop w:val="0"/>
          <w:marBottom w:val="0"/>
          <w:divBdr>
            <w:top w:val="none" w:sz="0" w:space="0" w:color="auto"/>
            <w:left w:val="none" w:sz="0" w:space="0" w:color="auto"/>
            <w:bottom w:val="none" w:sz="0" w:space="0" w:color="auto"/>
            <w:right w:val="none" w:sz="0" w:space="0" w:color="auto"/>
          </w:divBdr>
        </w:div>
        <w:div w:id="1589651295">
          <w:marLeft w:val="0"/>
          <w:marRight w:val="0"/>
          <w:marTop w:val="0"/>
          <w:marBottom w:val="0"/>
          <w:divBdr>
            <w:top w:val="none" w:sz="0" w:space="0" w:color="auto"/>
            <w:left w:val="none" w:sz="0" w:space="0" w:color="auto"/>
            <w:bottom w:val="none" w:sz="0" w:space="0" w:color="auto"/>
            <w:right w:val="none" w:sz="0" w:space="0" w:color="auto"/>
          </w:divBdr>
        </w:div>
        <w:div w:id="182063576">
          <w:marLeft w:val="0"/>
          <w:marRight w:val="0"/>
          <w:marTop w:val="0"/>
          <w:marBottom w:val="0"/>
          <w:divBdr>
            <w:top w:val="none" w:sz="0" w:space="0" w:color="auto"/>
            <w:left w:val="none" w:sz="0" w:space="0" w:color="auto"/>
            <w:bottom w:val="none" w:sz="0" w:space="0" w:color="auto"/>
            <w:right w:val="none" w:sz="0" w:space="0" w:color="auto"/>
          </w:divBdr>
        </w:div>
        <w:div w:id="48114908">
          <w:marLeft w:val="0"/>
          <w:marRight w:val="0"/>
          <w:marTop w:val="0"/>
          <w:marBottom w:val="0"/>
          <w:divBdr>
            <w:top w:val="none" w:sz="0" w:space="0" w:color="auto"/>
            <w:left w:val="none" w:sz="0" w:space="0" w:color="auto"/>
            <w:bottom w:val="none" w:sz="0" w:space="0" w:color="auto"/>
            <w:right w:val="none" w:sz="0" w:space="0" w:color="auto"/>
          </w:divBdr>
        </w:div>
        <w:div w:id="703139450">
          <w:marLeft w:val="0"/>
          <w:marRight w:val="0"/>
          <w:marTop w:val="0"/>
          <w:marBottom w:val="0"/>
          <w:divBdr>
            <w:top w:val="none" w:sz="0" w:space="0" w:color="auto"/>
            <w:left w:val="none" w:sz="0" w:space="0" w:color="auto"/>
            <w:bottom w:val="none" w:sz="0" w:space="0" w:color="auto"/>
            <w:right w:val="none" w:sz="0" w:space="0" w:color="auto"/>
          </w:divBdr>
        </w:div>
        <w:div w:id="1987586093">
          <w:marLeft w:val="0"/>
          <w:marRight w:val="0"/>
          <w:marTop w:val="0"/>
          <w:marBottom w:val="0"/>
          <w:divBdr>
            <w:top w:val="none" w:sz="0" w:space="0" w:color="auto"/>
            <w:left w:val="none" w:sz="0" w:space="0" w:color="auto"/>
            <w:bottom w:val="none" w:sz="0" w:space="0" w:color="auto"/>
            <w:right w:val="none" w:sz="0" w:space="0" w:color="auto"/>
          </w:divBdr>
        </w:div>
        <w:div w:id="2142184117">
          <w:marLeft w:val="0"/>
          <w:marRight w:val="0"/>
          <w:marTop w:val="0"/>
          <w:marBottom w:val="0"/>
          <w:divBdr>
            <w:top w:val="none" w:sz="0" w:space="0" w:color="auto"/>
            <w:left w:val="none" w:sz="0" w:space="0" w:color="auto"/>
            <w:bottom w:val="none" w:sz="0" w:space="0" w:color="auto"/>
            <w:right w:val="none" w:sz="0" w:space="0" w:color="auto"/>
          </w:divBdr>
        </w:div>
        <w:div w:id="1168250690">
          <w:marLeft w:val="0"/>
          <w:marRight w:val="0"/>
          <w:marTop w:val="0"/>
          <w:marBottom w:val="0"/>
          <w:divBdr>
            <w:top w:val="none" w:sz="0" w:space="0" w:color="auto"/>
            <w:left w:val="none" w:sz="0" w:space="0" w:color="auto"/>
            <w:bottom w:val="none" w:sz="0" w:space="0" w:color="auto"/>
            <w:right w:val="none" w:sz="0" w:space="0" w:color="auto"/>
          </w:divBdr>
        </w:div>
        <w:div w:id="1859540123">
          <w:marLeft w:val="0"/>
          <w:marRight w:val="0"/>
          <w:marTop w:val="0"/>
          <w:marBottom w:val="0"/>
          <w:divBdr>
            <w:top w:val="none" w:sz="0" w:space="0" w:color="auto"/>
            <w:left w:val="none" w:sz="0" w:space="0" w:color="auto"/>
            <w:bottom w:val="none" w:sz="0" w:space="0" w:color="auto"/>
            <w:right w:val="none" w:sz="0" w:space="0" w:color="auto"/>
          </w:divBdr>
        </w:div>
        <w:div w:id="958799523">
          <w:marLeft w:val="0"/>
          <w:marRight w:val="0"/>
          <w:marTop w:val="0"/>
          <w:marBottom w:val="0"/>
          <w:divBdr>
            <w:top w:val="none" w:sz="0" w:space="0" w:color="auto"/>
            <w:left w:val="none" w:sz="0" w:space="0" w:color="auto"/>
            <w:bottom w:val="none" w:sz="0" w:space="0" w:color="auto"/>
            <w:right w:val="none" w:sz="0" w:space="0" w:color="auto"/>
          </w:divBdr>
        </w:div>
        <w:div w:id="1030454051">
          <w:marLeft w:val="0"/>
          <w:marRight w:val="0"/>
          <w:marTop w:val="0"/>
          <w:marBottom w:val="0"/>
          <w:divBdr>
            <w:top w:val="none" w:sz="0" w:space="0" w:color="auto"/>
            <w:left w:val="none" w:sz="0" w:space="0" w:color="auto"/>
            <w:bottom w:val="none" w:sz="0" w:space="0" w:color="auto"/>
            <w:right w:val="none" w:sz="0" w:space="0" w:color="auto"/>
          </w:divBdr>
        </w:div>
        <w:div w:id="1719626718">
          <w:marLeft w:val="0"/>
          <w:marRight w:val="0"/>
          <w:marTop w:val="0"/>
          <w:marBottom w:val="0"/>
          <w:divBdr>
            <w:top w:val="none" w:sz="0" w:space="0" w:color="auto"/>
            <w:left w:val="none" w:sz="0" w:space="0" w:color="auto"/>
            <w:bottom w:val="none" w:sz="0" w:space="0" w:color="auto"/>
            <w:right w:val="none" w:sz="0" w:space="0" w:color="auto"/>
          </w:divBdr>
        </w:div>
        <w:div w:id="356583044">
          <w:marLeft w:val="0"/>
          <w:marRight w:val="0"/>
          <w:marTop w:val="0"/>
          <w:marBottom w:val="0"/>
          <w:divBdr>
            <w:top w:val="none" w:sz="0" w:space="0" w:color="auto"/>
            <w:left w:val="none" w:sz="0" w:space="0" w:color="auto"/>
            <w:bottom w:val="none" w:sz="0" w:space="0" w:color="auto"/>
            <w:right w:val="none" w:sz="0" w:space="0" w:color="auto"/>
          </w:divBdr>
        </w:div>
        <w:div w:id="1941524983">
          <w:marLeft w:val="0"/>
          <w:marRight w:val="0"/>
          <w:marTop w:val="0"/>
          <w:marBottom w:val="0"/>
          <w:divBdr>
            <w:top w:val="none" w:sz="0" w:space="0" w:color="auto"/>
            <w:left w:val="none" w:sz="0" w:space="0" w:color="auto"/>
            <w:bottom w:val="none" w:sz="0" w:space="0" w:color="auto"/>
            <w:right w:val="none" w:sz="0" w:space="0" w:color="auto"/>
          </w:divBdr>
        </w:div>
        <w:div w:id="1268777081">
          <w:marLeft w:val="0"/>
          <w:marRight w:val="0"/>
          <w:marTop w:val="0"/>
          <w:marBottom w:val="0"/>
          <w:divBdr>
            <w:top w:val="none" w:sz="0" w:space="0" w:color="auto"/>
            <w:left w:val="none" w:sz="0" w:space="0" w:color="auto"/>
            <w:bottom w:val="none" w:sz="0" w:space="0" w:color="auto"/>
            <w:right w:val="none" w:sz="0" w:space="0" w:color="auto"/>
          </w:divBdr>
        </w:div>
        <w:div w:id="1884781375">
          <w:marLeft w:val="0"/>
          <w:marRight w:val="0"/>
          <w:marTop w:val="0"/>
          <w:marBottom w:val="0"/>
          <w:divBdr>
            <w:top w:val="none" w:sz="0" w:space="0" w:color="auto"/>
            <w:left w:val="none" w:sz="0" w:space="0" w:color="auto"/>
            <w:bottom w:val="none" w:sz="0" w:space="0" w:color="auto"/>
            <w:right w:val="none" w:sz="0" w:space="0" w:color="auto"/>
          </w:divBdr>
        </w:div>
        <w:div w:id="1469990">
          <w:marLeft w:val="0"/>
          <w:marRight w:val="0"/>
          <w:marTop w:val="0"/>
          <w:marBottom w:val="0"/>
          <w:divBdr>
            <w:top w:val="none" w:sz="0" w:space="0" w:color="auto"/>
            <w:left w:val="none" w:sz="0" w:space="0" w:color="auto"/>
            <w:bottom w:val="none" w:sz="0" w:space="0" w:color="auto"/>
            <w:right w:val="none" w:sz="0" w:space="0" w:color="auto"/>
          </w:divBdr>
        </w:div>
        <w:div w:id="1394154805">
          <w:marLeft w:val="0"/>
          <w:marRight w:val="0"/>
          <w:marTop w:val="0"/>
          <w:marBottom w:val="0"/>
          <w:divBdr>
            <w:top w:val="none" w:sz="0" w:space="0" w:color="auto"/>
            <w:left w:val="none" w:sz="0" w:space="0" w:color="auto"/>
            <w:bottom w:val="none" w:sz="0" w:space="0" w:color="auto"/>
            <w:right w:val="none" w:sz="0" w:space="0" w:color="auto"/>
          </w:divBdr>
        </w:div>
        <w:div w:id="1211843718">
          <w:marLeft w:val="0"/>
          <w:marRight w:val="0"/>
          <w:marTop w:val="0"/>
          <w:marBottom w:val="0"/>
          <w:divBdr>
            <w:top w:val="none" w:sz="0" w:space="0" w:color="auto"/>
            <w:left w:val="none" w:sz="0" w:space="0" w:color="auto"/>
            <w:bottom w:val="none" w:sz="0" w:space="0" w:color="auto"/>
            <w:right w:val="none" w:sz="0" w:space="0" w:color="auto"/>
          </w:divBdr>
        </w:div>
        <w:div w:id="309751887">
          <w:marLeft w:val="0"/>
          <w:marRight w:val="0"/>
          <w:marTop w:val="0"/>
          <w:marBottom w:val="0"/>
          <w:divBdr>
            <w:top w:val="none" w:sz="0" w:space="0" w:color="auto"/>
            <w:left w:val="none" w:sz="0" w:space="0" w:color="auto"/>
            <w:bottom w:val="none" w:sz="0" w:space="0" w:color="auto"/>
            <w:right w:val="none" w:sz="0" w:space="0" w:color="auto"/>
          </w:divBdr>
        </w:div>
        <w:div w:id="1592741200">
          <w:marLeft w:val="0"/>
          <w:marRight w:val="0"/>
          <w:marTop w:val="0"/>
          <w:marBottom w:val="0"/>
          <w:divBdr>
            <w:top w:val="none" w:sz="0" w:space="0" w:color="auto"/>
            <w:left w:val="none" w:sz="0" w:space="0" w:color="auto"/>
            <w:bottom w:val="none" w:sz="0" w:space="0" w:color="auto"/>
            <w:right w:val="none" w:sz="0" w:space="0" w:color="auto"/>
          </w:divBdr>
        </w:div>
        <w:div w:id="643504981">
          <w:marLeft w:val="0"/>
          <w:marRight w:val="0"/>
          <w:marTop w:val="0"/>
          <w:marBottom w:val="0"/>
          <w:divBdr>
            <w:top w:val="none" w:sz="0" w:space="0" w:color="auto"/>
            <w:left w:val="none" w:sz="0" w:space="0" w:color="auto"/>
            <w:bottom w:val="none" w:sz="0" w:space="0" w:color="auto"/>
            <w:right w:val="none" w:sz="0" w:space="0" w:color="auto"/>
          </w:divBdr>
        </w:div>
        <w:div w:id="136606011">
          <w:marLeft w:val="0"/>
          <w:marRight w:val="0"/>
          <w:marTop w:val="0"/>
          <w:marBottom w:val="0"/>
          <w:divBdr>
            <w:top w:val="none" w:sz="0" w:space="0" w:color="auto"/>
            <w:left w:val="none" w:sz="0" w:space="0" w:color="auto"/>
            <w:bottom w:val="none" w:sz="0" w:space="0" w:color="auto"/>
            <w:right w:val="none" w:sz="0" w:space="0" w:color="auto"/>
          </w:divBdr>
        </w:div>
        <w:div w:id="63307925">
          <w:marLeft w:val="0"/>
          <w:marRight w:val="0"/>
          <w:marTop w:val="0"/>
          <w:marBottom w:val="0"/>
          <w:divBdr>
            <w:top w:val="none" w:sz="0" w:space="0" w:color="auto"/>
            <w:left w:val="none" w:sz="0" w:space="0" w:color="auto"/>
            <w:bottom w:val="none" w:sz="0" w:space="0" w:color="auto"/>
            <w:right w:val="none" w:sz="0" w:space="0" w:color="auto"/>
          </w:divBdr>
        </w:div>
        <w:div w:id="34013684">
          <w:marLeft w:val="0"/>
          <w:marRight w:val="0"/>
          <w:marTop w:val="0"/>
          <w:marBottom w:val="0"/>
          <w:divBdr>
            <w:top w:val="none" w:sz="0" w:space="0" w:color="auto"/>
            <w:left w:val="none" w:sz="0" w:space="0" w:color="auto"/>
            <w:bottom w:val="none" w:sz="0" w:space="0" w:color="auto"/>
            <w:right w:val="none" w:sz="0" w:space="0" w:color="auto"/>
          </w:divBdr>
        </w:div>
        <w:div w:id="1087724015">
          <w:marLeft w:val="0"/>
          <w:marRight w:val="0"/>
          <w:marTop w:val="0"/>
          <w:marBottom w:val="0"/>
          <w:divBdr>
            <w:top w:val="none" w:sz="0" w:space="0" w:color="auto"/>
            <w:left w:val="none" w:sz="0" w:space="0" w:color="auto"/>
            <w:bottom w:val="none" w:sz="0" w:space="0" w:color="auto"/>
            <w:right w:val="none" w:sz="0" w:space="0" w:color="auto"/>
          </w:divBdr>
        </w:div>
        <w:div w:id="2009088519">
          <w:marLeft w:val="0"/>
          <w:marRight w:val="0"/>
          <w:marTop w:val="0"/>
          <w:marBottom w:val="0"/>
          <w:divBdr>
            <w:top w:val="none" w:sz="0" w:space="0" w:color="auto"/>
            <w:left w:val="none" w:sz="0" w:space="0" w:color="auto"/>
            <w:bottom w:val="none" w:sz="0" w:space="0" w:color="auto"/>
            <w:right w:val="none" w:sz="0" w:space="0" w:color="auto"/>
          </w:divBdr>
        </w:div>
        <w:div w:id="1060011152">
          <w:marLeft w:val="0"/>
          <w:marRight w:val="0"/>
          <w:marTop w:val="0"/>
          <w:marBottom w:val="0"/>
          <w:divBdr>
            <w:top w:val="none" w:sz="0" w:space="0" w:color="auto"/>
            <w:left w:val="none" w:sz="0" w:space="0" w:color="auto"/>
            <w:bottom w:val="none" w:sz="0" w:space="0" w:color="auto"/>
            <w:right w:val="none" w:sz="0" w:space="0" w:color="auto"/>
          </w:divBdr>
        </w:div>
        <w:div w:id="98526577">
          <w:marLeft w:val="0"/>
          <w:marRight w:val="0"/>
          <w:marTop w:val="0"/>
          <w:marBottom w:val="0"/>
          <w:divBdr>
            <w:top w:val="none" w:sz="0" w:space="0" w:color="auto"/>
            <w:left w:val="none" w:sz="0" w:space="0" w:color="auto"/>
            <w:bottom w:val="none" w:sz="0" w:space="0" w:color="auto"/>
            <w:right w:val="none" w:sz="0" w:space="0" w:color="auto"/>
          </w:divBdr>
        </w:div>
        <w:div w:id="1750925762">
          <w:marLeft w:val="0"/>
          <w:marRight w:val="0"/>
          <w:marTop w:val="0"/>
          <w:marBottom w:val="0"/>
          <w:divBdr>
            <w:top w:val="none" w:sz="0" w:space="0" w:color="auto"/>
            <w:left w:val="none" w:sz="0" w:space="0" w:color="auto"/>
            <w:bottom w:val="none" w:sz="0" w:space="0" w:color="auto"/>
            <w:right w:val="none" w:sz="0" w:space="0" w:color="auto"/>
          </w:divBdr>
        </w:div>
        <w:div w:id="245965319">
          <w:marLeft w:val="0"/>
          <w:marRight w:val="0"/>
          <w:marTop w:val="0"/>
          <w:marBottom w:val="0"/>
          <w:divBdr>
            <w:top w:val="none" w:sz="0" w:space="0" w:color="auto"/>
            <w:left w:val="none" w:sz="0" w:space="0" w:color="auto"/>
            <w:bottom w:val="none" w:sz="0" w:space="0" w:color="auto"/>
            <w:right w:val="none" w:sz="0" w:space="0" w:color="auto"/>
          </w:divBdr>
        </w:div>
        <w:div w:id="1297948231">
          <w:marLeft w:val="0"/>
          <w:marRight w:val="0"/>
          <w:marTop w:val="0"/>
          <w:marBottom w:val="0"/>
          <w:divBdr>
            <w:top w:val="none" w:sz="0" w:space="0" w:color="auto"/>
            <w:left w:val="none" w:sz="0" w:space="0" w:color="auto"/>
            <w:bottom w:val="none" w:sz="0" w:space="0" w:color="auto"/>
            <w:right w:val="none" w:sz="0" w:space="0" w:color="auto"/>
          </w:divBdr>
        </w:div>
        <w:div w:id="468982326">
          <w:marLeft w:val="0"/>
          <w:marRight w:val="0"/>
          <w:marTop w:val="0"/>
          <w:marBottom w:val="0"/>
          <w:divBdr>
            <w:top w:val="none" w:sz="0" w:space="0" w:color="auto"/>
            <w:left w:val="none" w:sz="0" w:space="0" w:color="auto"/>
            <w:bottom w:val="none" w:sz="0" w:space="0" w:color="auto"/>
            <w:right w:val="none" w:sz="0" w:space="0" w:color="auto"/>
          </w:divBdr>
        </w:div>
        <w:div w:id="499734991">
          <w:marLeft w:val="0"/>
          <w:marRight w:val="0"/>
          <w:marTop w:val="0"/>
          <w:marBottom w:val="0"/>
          <w:divBdr>
            <w:top w:val="none" w:sz="0" w:space="0" w:color="auto"/>
            <w:left w:val="none" w:sz="0" w:space="0" w:color="auto"/>
            <w:bottom w:val="none" w:sz="0" w:space="0" w:color="auto"/>
            <w:right w:val="none" w:sz="0" w:space="0" w:color="auto"/>
          </w:divBdr>
        </w:div>
        <w:div w:id="558442592">
          <w:marLeft w:val="0"/>
          <w:marRight w:val="0"/>
          <w:marTop w:val="0"/>
          <w:marBottom w:val="0"/>
          <w:divBdr>
            <w:top w:val="none" w:sz="0" w:space="0" w:color="auto"/>
            <w:left w:val="none" w:sz="0" w:space="0" w:color="auto"/>
            <w:bottom w:val="none" w:sz="0" w:space="0" w:color="auto"/>
            <w:right w:val="none" w:sz="0" w:space="0" w:color="auto"/>
          </w:divBdr>
        </w:div>
        <w:div w:id="1160658459">
          <w:marLeft w:val="0"/>
          <w:marRight w:val="0"/>
          <w:marTop w:val="0"/>
          <w:marBottom w:val="0"/>
          <w:divBdr>
            <w:top w:val="none" w:sz="0" w:space="0" w:color="auto"/>
            <w:left w:val="none" w:sz="0" w:space="0" w:color="auto"/>
            <w:bottom w:val="none" w:sz="0" w:space="0" w:color="auto"/>
            <w:right w:val="none" w:sz="0" w:space="0" w:color="auto"/>
          </w:divBdr>
        </w:div>
        <w:div w:id="277685155">
          <w:marLeft w:val="0"/>
          <w:marRight w:val="0"/>
          <w:marTop w:val="0"/>
          <w:marBottom w:val="0"/>
          <w:divBdr>
            <w:top w:val="none" w:sz="0" w:space="0" w:color="auto"/>
            <w:left w:val="none" w:sz="0" w:space="0" w:color="auto"/>
            <w:bottom w:val="none" w:sz="0" w:space="0" w:color="auto"/>
            <w:right w:val="none" w:sz="0" w:space="0" w:color="auto"/>
          </w:divBdr>
        </w:div>
        <w:div w:id="256403556">
          <w:marLeft w:val="0"/>
          <w:marRight w:val="0"/>
          <w:marTop w:val="0"/>
          <w:marBottom w:val="0"/>
          <w:divBdr>
            <w:top w:val="none" w:sz="0" w:space="0" w:color="auto"/>
            <w:left w:val="none" w:sz="0" w:space="0" w:color="auto"/>
            <w:bottom w:val="none" w:sz="0" w:space="0" w:color="auto"/>
            <w:right w:val="none" w:sz="0" w:space="0" w:color="auto"/>
          </w:divBdr>
        </w:div>
        <w:div w:id="672030875">
          <w:marLeft w:val="0"/>
          <w:marRight w:val="0"/>
          <w:marTop w:val="0"/>
          <w:marBottom w:val="0"/>
          <w:divBdr>
            <w:top w:val="none" w:sz="0" w:space="0" w:color="auto"/>
            <w:left w:val="none" w:sz="0" w:space="0" w:color="auto"/>
            <w:bottom w:val="none" w:sz="0" w:space="0" w:color="auto"/>
            <w:right w:val="none" w:sz="0" w:space="0" w:color="auto"/>
          </w:divBdr>
        </w:div>
        <w:div w:id="1643577351">
          <w:marLeft w:val="0"/>
          <w:marRight w:val="0"/>
          <w:marTop w:val="0"/>
          <w:marBottom w:val="0"/>
          <w:divBdr>
            <w:top w:val="none" w:sz="0" w:space="0" w:color="auto"/>
            <w:left w:val="none" w:sz="0" w:space="0" w:color="auto"/>
            <w:bottom w:val="none" w:sz="0" w:space="0" w:color="auto"/>
            <w:right w:val="none" w:sz="0" w:space="0" w:color="auto"/>
          </w:divBdr>
        </w:div>
        <w:div w:id="1653212219">
          <w:marLeft w:val="0"/>
          <w:marRight w:val="0"/>
          <w:marTop w:val="0"/>
          <w:marBottom w:val="0"/>
          <w:divBdr>
            <w:top w:val="none" w:sz="0" w:space="0" w:color="auto"/>
            <w:left w:val="none" w:sz="0" w:space="0" w:color="auto"/>
            <w:bottom w:val="none" w:sz="0" w:space="0" w:color="auto"/>
            <w:right w:val="none" w:sz="0" w:space="0" w:color="auto"/>
          </w:divBdr>
        </w:div>
        <w:div w:id="816000262">
          <w:marLeft w:val="0"/>
          <w:marRight w:val="0"/>
          <w:marTop w:val="0"/>
          <w:marBottom w:val="0"/>
          <w:divBdr>
            <w:top w:val="none" w:sz="0" w:space="0" w:color="auto"/>
            <w:left w:val="none" w:sz="0" w:space="0" w:color="auto"/>
            <w:bottom w:val="none" w:sz="0" w:space="0" w:color="auto"/>
            <w:right w:val="none" w:sz="0" w:space="0" w:color="auto"/>
          </w:divBdr>
        </w:div>
        <w:div w:id="1680541716">
          <w:marLeft w:val="0"/>
          <w:marRight w:val="0"/>
          <w:marTop w:val="0"/>
          <w:marBottom w:val="0"/>
          <w:divBdr>
            <w:top w:val="none" w:sz="0" w:space="0" w:color="auto"/>
            <w:left w:val="none" w:sz="0" w:space="0" w:color="auto"/>
            <w:bottom w:val="none" w:sz="0" w:space="0" w:color="auto"/>
            <w:right w:val="none" w:sz="0" w:space="0" w:color="auto"/>
          </w:divBdr>
        </w:div>
        <w:div w:id="1761872291">
          <w:marLeft w:val="0"/>
          <w:marRight w:val="0"/>
          <w:marTop w:val="0"/>
          <w:marBottom w:val="0"/>
          <w:divBdr>
            <w:top w:val="none" w:sz="0" w:space="0" w:color="auto"/>
            <w:left w:val="none" w:sz="0" w:space="0" w:color="auto"/>
            <w:bottom w:val="none" w:sz="0" w:space="0" w:color="auto"/>
            <w:right w:val="none" w:sz="0" w:space="0" w:color="auto"/>
          </w:divBdr>
        </w:div>
        <w:div w:id="1608123760">
          <w:marLeft w:val="0"/>
          <w:marRight w:val="0"/>
          <w:marTop w:val="0"/>
          <w:marBottom w:val="0"/>
          <w:divBdr>
            <w:top w:val="none" w:sz="0" w:space="0" w:color="auto"/>
            <w:left w:val="none" w:sz="0" w:space="0" w:color="auto"/>
            <w:bottom w:val="none" w:sz="0" w:space="0" w:color="auto"/>
            <w:right w:val="none" w:sz="0" w:space="0" w:color="auto"/>
          </w:divBdr>
        </w:div>
        <w:div w:id="1632397768">
          <w:marLeft w:val="0"/>
          <w:marRight w:val="0"/>
          <w:marTop w:val="0"/>
          <w:marBottom w:val="0"/>
          <w:divBdr>
            <w:top w:val="none" w:sz="0" w:space="0" w:color="auto"/>
            <w:left w:val="none" w:sz="0" w:space="0" w:color="auto"/>
            <w:bottom w:val="none" w:sz="0" w:space="0" w:color="auto"/>
            <w:right w:val="none" w:sz="0" w:space="0" w:color="auto"/>
          </w:divBdr>
        </w:div>
        <w:div w:id="1765370466">
          <w:marLeft w:val="0"/>
          <w:marRight w:val="0"/>
          <w:marTop w:val="0"/>
          <w:marBottom w:val="0"/>
          <w:divBdr>
            <w:top w:val="none" w:sz="0" w:space="0" w:color="auto"/>
            <w:left w:val="none" w:sz="0" w:space="0" w:color="auto"/>
            <w:bottom w:val="none" w:sz="0" w:space="0" w:color="auto"/>
            <w:right w:val="none" w:sz="0" w:space="0" w:color="auto"/>
          </w:divBdr>
        </w:div>
        <w:div w:id="1287931351">
          <w:marLeft w:val="0"/>
          <w:marRight w:val="0"/>
          <w:marTop w:val="0"/>
          <w:marBottom w:val="0"/>
          <w:divBdr>
            <w:top w:val="none" w:sz="0" w:space="0" w:color="auto"/>
            <w:left w:val="none" w:sz="0" w:space="0" w:color="auto"/>
            <w:bottom w:val="none" w:sz="0" w:space="0" w:color="auto"/>
            <w:right w:val="none" w:sz="0" w:space="0" w:color="auto"/>
          </w:divBdr>
        </w:div>
        <w:div w:id="1183669718">
          <w:marLeft w:val="0"/>
          <w:marRight w:val="0"/>
          <w:marTop w:val="0"/>
          <w:marBottom w:val="0"/>
          <w:divBdr>
            <w:top w:val="none" w:sz="0" w:space="0" w:color="auto"/>
            <w:left w:val="none" w:sz="0" w:space="0" w:color="auto"/>
            <w:bottom w:val="none" w:sz="0" w:space="0" w:color="auto"/>
            <w:right w:val="none" w:sz="0" w:space="0" w:color="auto"/>
          </w:divBdr>
        </w:div>
        <w:div w:id="1526481844">
          <w:marLeft w:val="0"/>
          <w:marRight w:val="0"/>
          <w:marTop w:val="0"/>
          <w:marBottom w:val="0"/>
          <w:divBdr>
            <w:top w:val="none" w:sz="0" w:space="0" w:color="auto"/>
            <w:left w:val="none" w:sz="0" w:space="0" w:color="auto"/>
            <w:bottom w:val="none" w:sz="0" w:space="0" w:color="auto"/>
            <w:right w:val="none" w:sz="0" w:space="0" w:color="auto"/>
          </w:divBdr>
        </w:div>
        <w:div w:id="1601327537">
          <w:marLeft w:val="0"/>
          <w:marRight w:val="0"/>
          <w:marTop w:val="0"/>
          <w:marBottom w:val="0"/>
          <w:divBdr>
            <w:top w:val="none" w:sz="0" w:space="0" w:color="auto"/>
            <w:left w:val="none" w:sz="0" w:space="0" w:color="auto"/>
            <w:bottom w:val="none" w:sz="0" w:space="0" w:color="auto"/>
            <w:right w:val="none" w:sz="0" w:space="0" w:color="auto"/>
          </w:divBdr>
        </w:div>
        <w:div w:id="516769549">
          <w:marLeft w:val="0"/>
          <w:marRight w:val="0"/>
          <w:marTop w:val="0"/>
          <w:marBottom w:val="0"/>
          <w:divBdr>
            <w:top w:val="none" w:sz="0" w:space="0" w:color="auto"/>
            <w:left w:val="none" w:sz="0" w:space="0" w:color="auto"/>
            <w:bottom w:val="none" w:sz="0" w:space="0" w:color="auto"/>
            <w:right w:val="none" w:sz="0" w:space="0" w:color="auto"/>
          </w:divBdr>
        </w:div>
        <w:div w:id="1050156520">
          <w:marLeft w:val="0"/>
          <w:marRight w:val="0"/>
          <w:marTop w:val="0"/>
          <w:marBottom w:val="0"/>
          <w:divBdr>
            <w:top w:val="none" w:sz="0" w:space="0" w:color="auto"/>
            <w:left w:val="none" w:sz="0" w:space="0" w:color="auto"/>
            <w:bottom w:val="none" w:sz="0" w:space="0" w:color="auto"/>
            <w:right w:val="none" w:sz="0" w:space="0" w:color="auto"/>
          </w:divBdr>
        </w:div>
        <w:div w:id="1295254383">
          <w:marLeft w:val="0"/>
          <w:marRight w:val="0"/>
          <w:marTop w:val="0"/>
          <w:marBottom w:val="0"/>
          <w:divBdr>
            <w:top w:val="none" w:sz="0" w:space="0" w:color="auto"/>
            <w:left w:val="none" w:sz="0" w:space="0" w:color="auto"/>
            <w:bottom w:val="none" w:sz="0" w:space="0" w:color="auto"/>
            <w:right w:val="none" w:sz="0" w:space="0" w:color="auto"/>
          </w:divBdr>
        </w:div>
        <w:div w:id="1755514032">
          <w:marLeft w:val="0"/>
          <w:marRight w:val="0"/>
          <w:marTop w:val="0"/>
          <w:marBottom w:val="0"/>
          <w:divBdr>
            <w:top w:val="none" w:sz="0" w:space="0" w:color="auto"/>
            <w:left w:val="none" w:sz="0" w:space="0" w:color="auto"/>
            <w:bottom w:val="none" w:sz="0" w:space="0" w:color="auto"/>
            <w:right w:val="none" w:sz="0" w:space="0" w:color="auto"/>
          </w:divBdr>
        </w:div>
        <w:div w:id="1162938967">
          <w:marLeft w:val="0"/>
          <w:marRight w:val="0"/>
          <w:marTop w:val="0"/>
          <w:marBottom w:val="0"/>
          <w:divBdr>
            <w:top w:val="none" w:sz="0" w:space="0" w:color="auto"/>
            <w:left w:val="none" w:sz="0" w:space="0" w:color="auto"/>
            <w:bottom w:val="none" w:sz="0" w:space="0" w:color="auto"/>
            <w:right w:val="none" w:sz="0" w:space="0" w:color="auto"/>
          </w:divBdr>
        </w:div>
        <w:div w:id="1997108079">
          <w:marLeft w:val="0"/>
          <w:marRight w:val="0"/>
          <w:marTop w:val="0"/>
          <w:marBottom w:val="0"/>
          <w:divBdr>
            <w:top w:val="none" w:sz="0" w:space="0" w:color="auto"/>
            <w:left w:val="none" w:sz="0" w:space="0" w:color="auto"/>
            <w:bottom w:val="none" w:sz="0" w:space="0" w:color="auto"/>
            <w:right w:val="none" w:sz="0" w:space="0" w:color="auto"/>
          </w:divBdr>
        </w:div>
        <w:div w:id="584337923">
          <w:marLeft w:val="0"/>
          <w:marRight w:val="0"/>
          <w:marTop w:val="0"/>
          <w:marBottom w:val="0"/>
          <w:divBdr>
            <w:top w:val="none" w:sz="0" w:space="0" w:color="auto"/>
            <w:left w:val="none" w:sz="0" w:space="0" w:color="auto"/>
            <w:bottom w:val="none" w:sz="0" w:space="0" w:color="auto"/>
            <w:right w:val="none" w:sz="0" w:space="0" w:color="auto"/>
          </w:divBdr>
        </w:div>
        <w:div w:id="1322932318">
          <w:marLeft w:val="0"/>
          <w:marRight w:val="0"/>
          <w:marTop w:val="0"/>
          <w:marBottom w:val="0"/>
          <w:divBdr>
            <w:top w:val="none" w:sz="0" w:space="0" w:color="auto"/>
            <w:left w:val="none" w:sz="0" w:space="0" w:color="auto"/>
            <w:bottom w:val="none" w:sz="0" w:space="0" w:color="auto"/>
            <w:right w:val="none" w:sz="0" w:space="0" w:color="auto"/>
          </w:divBdr>
        </w:div>
        <w:div w:id="572546423">
          <w:marLeft w:val="0"/>
          <w:marRight w:val="0"/>
          <w:marTop w:val="0"/>
          <w:marBottom w:val="0"/>
          <w:divBdr>
            <w:top w:val="none" w:sz="0" w:space="0" w:color="auto"/>
            <w:left w:val="none" w:sz="0" w:space="0" w:color="auto"/>
            <w:bottom w:val="none" w:sz="0" w:space="0" w:color="auto"/>
            <w:right w:val="none" w:sz="0" w:space="0" w:color="auto"/>
          </w:divBdr>
        </w:div>
        <w:div w:id="1802765484">
          <w:marLeft w:val="0"/>
          <w:marRight w:val="0"/>
          <w:marTop w:val="0"/>
          <w:marBottom w:val="0"/>
          <w:divBdr>
            <w:top w:val="none" w:sz="0" w:space="0" w:color="auto"/>
            <w:left w:val="none" w:sz="0" w:space="0" w:color="auto"/>
            <w:bottom w:val="none" w:sz="0" w:space="0" w:color="auto"/>
            <w:right w:val="none" w:sz="0" w:space="0" w:color="auto"/>
          </w:divBdr>
        </w:div>
        <w:div w:id="1241599697">
          <w:marLeft w:val="0"/>
          <w:marRight w:val="0"/>
          <w:marTop w:val="0"/>
          <w:marBottom w:val="0"/>
          <w:divBdr>
            <w:top w:val="none" w:sz="0" w:space="0" w:color="auto"/>
            <w:left w:val="none" w:sz="0" w:space="0" w:color="auto"/>
            <w:bottom w:val="none" w:sz="0" w:space="0" w:color="auto"/>
            <w:right w:val="none" w:sz="0" w:space="0" w:color="auto"/>
          </w:divBdr>
        </w:div>
        <w:div w:id="557202086">
          <w:marLeft w:val="0"/>
          <w:marRight w:val="0"/>
          <w:marTop w:val="0"/>
          <w:marBottom w:val="0"/>
          <w:divBdr>
            <w:top w:val="none" w:sz="0" w:space="0" w:color="auto"/>
            <w:left w:val="none" w:sz="0" w:space="0" w:color="auto"/>
            <w:bottom w:val="none" w:sz="0" w:space="0" w:color="auto"/>
            <w:right w:val="none" w:sz="0" w:space="0" w:color="auto"/>
          </w:divBdr>
        </w:div>
        <w:div w:id="1436753217">
          <w:marLeft w:val="0"/>
          <w:marRight w:val="0"/>
          <w:marTop w:val="0"/>
          <w:marBottom w:val="0"/>
          <w:divBdr>
            <w:top w:val="none" w:sz="0" w:space="0" w:color="auto"/>
            <w:left w:val="none" w:sz="0" w:space="0" w:color="auto"/>
            <w:bottom w:val="none" w:sz="0" w:space="0" w:color="auto"/>
            <w:right w:val="none" w:sz="0" w:space="0" w:color="auto"/>
          </w:divBdr>
        </w:div>
        <w:div w:id="1795905244">
          <w:marLeft w:val="0"/>
          <w:marRight w:val="0"/>
          <w:marTop w:val="0"/>
          <w:marBottom w:val="0"/>
          <w:divBdr>
            <w:top w:val="none" w:sz="0" w:space="0" w:color="auto"/>
            <w:left w:val="none" w:sz="0" w:space="0" w:color="auto"/>
            <w:bottom w:val="none" w:sz="0" w:space="0" w:color="auto"/>
            <w:right w:val="none" w:sz="0" w:space="0" w:color="auto"/>
          </w:divBdr>
        </w:div>
        <w:div w:id="1789465938">
          <w:marLeft w:val="0"/>
          <w:marRight w:val="0"/>
          <w:marTop w:val="0"/>
          <w:marBottom w:val="0"/>
          <w:divBdr>
            <w:top w:val="none" w:sz="0" w:space="0" w:color="auto"/>
            <w:left w:val="none" w:sz="0" w:space="0" w:color="auto"/>
            <w:bottom w:val="none" w:sz="0" w:space="0" w:color="auto"/>
            <w:right w:val="none" w:sz="0" w:space="0" w:color="auto"/>
          </w:divBdr>
        </w:div>
        <w:div w:id="1948543750">
          <w:marLeft w:val="0"/>
          <w:marRight w:val="0"/>
          <w:marTop w:val="0"/>
          <w:marBottom w:val="0"/>
          <w:divBdr>
            <w:top w:val="none" w:sz="0" w:space="0" w:color="auto"/>
            <w:left w:val="none" w:sz="0" w:space="0" w:color="auto"/>
            <w:bottom w:val="none" w:sz="0" w:space="0" w:color="auto"/>
            <w:right w:val="none" w:sz="0" w:space="0" w:color="auto"/>
          </w:divBdr>
        </w:div>
        <w:div w:id="2081905545">
          <w:marLeft w:val="0"/>
          <w:marRight w:val="0"/>
          <w:marTop w:val="0"/>
          <w:marBottom w:val="0"/>
          <w:divBdr>
            <w:top w:val="none" w:sz="0" w:space="0" w:color="auto"/>
            <w:left w:val="none" w:sz="0" w:space="0" w:color="auto"/>
            <w:bottom w:val="none" w:sz="0" w:space="0" w:color="auto"/>
            <w:right w:val="none" w:sz="0" w:space="0" w:color="auto"/>
          </w:divBdr>
        </w:div>
      </w:divsChild>
    </w:div>
    <w:div w:id="606237039">
      <w:bodyDiv w:val="1"/>
      <w:marLeft w:val="0"/>
      <w:marRight w:val="0"/>
      <w:marTop w:val="0"/>
      <w:marBottom w:val="0"/>
      <w:divBdr>
        <w:top w:val="none" w:sz="0" w:space="0" w:color="auto"/>
        <w:left w:val="none" w:sz="0" w:space="0" w:color="auto"/>
        <w:bottom w:val="none" w:sz="0" w:space="0" w:color="auto"/>
        <w:right w:val="none" w:sz="0" w:space="0" w:color="auto"/>
      </w:divBdr>
    </w:div>
    <w:div w:id="606278718">
      <w:bodyDiv w:val="1"/>
      <w:marLeft w:val="0"/>
      <w:marRight w:val="0"/>
      <w:marTop w:val="0"/>
      <w:marBottom w:val="0"/>
      <w:divBdr>
        <w:top w:val="none" w:sz="0" w:space="0" w:color="auto"/>
        <w:left w:val="none" w:sz="0" w:space="0" w:color="auto"/>
        <w:bottom w:val="none" w:sz="0" w:space="0" w:color="auto"/>
        <w:right w:val="none" w:sz="0" w:space="0" w:color="auto"/>
      </w:divBdr>
    </w:div>
    <w:div w:id="606427792">
      <w:bodyDiv w:val="1"/>
      <w:marLeft w:val="0"/>
      <w:marRight w:val="0"/>
      <w:marTop w:val="0"/>
      <w:marBottom w:val="0"/>
      <w:divBdr>
        <w:top w:val="none" w:sz="0" w:space="0" w:color="auto"/>
        <w:left w:val="none" w:sz="0" w:space="0" w:color="auto"/>
        <w:bottom w:val="none" w:sz="0" w:space="0" w:color="auto"/>
        <w:right w:val="none" w:sz="0" w:space="0" w:color="auto"/>
      </w:divBdr>
    </w:div>
    <w:div w:id="606501907">
      <w:bodyDiv w:val="1"/>
      <w:marLeft w:val="0"/>
      <w:marRight w:val="0"/>
      <w:marTop w:val="0"/>
      <w:marBottom w:val="0"/>
      <w:divBdr>
        <w:top w:val="none" w:sz="0" w:space="0" w:color="auto"/>
        <w:left w:val="none" w:sz="0" w:space="0" w:color="auto"/>
        <w:bottom w:val="none" w:sz="0" w:space="0" w:color="auto"/>
        <w:right w:val="none" w:sz="0" w:space="0" w:color="auto"/>
      </w:divBdr>
    </w:div>
    <w:div w:id="606624291">
      <w:bodyDiv w:val="1"/>
      <w:marLeft w:val="0"/>
      <w:marRight w:val="0"/>
      <w:marTop w:val="0"/>
      <w:marBottom w:val="0"/>
      <w:divBdr>
        <w:top w:val="none" w:sz="0" w:space="0" w:color="auto"/>
        <w:left w:val="none" w:sz="0" w:space="0" w:color="auto"/>
        <w:bottom w:val="none" w:sz="0" w:space="0" w:color="auto"/>
        <w:right w:val="none" w:sz="0" w:space="0" w:color="auto"/>
      </w:divBdr>
    </w:div>
    <w:div w:id="606734374">
      <w:bodyDiv w:val="1"/>
      <w:marLeft w:val="0"/>
      <w:marRight w:val="0"/>
      <w:marTop w:val="0"/>
      <w:marBottom w:val="0"/>
      <w:divBdr>
        <w:top w:val="none" w:sz="0" w:space="0" w:color="auto"/>
        <w:left w:val="none" w:sz="0" w:space="0" w:color="auto"/>
        <w:bottom w:val="none" w:sz="0" w:space="0" w:color="auto"/>
        <w:right w:val="none" w:sz="0" w:space="0" w:color="auto"/>
      </w:divBdr>
    </w:div>
    <w:div w:id="606811101">
      <w:bodyDiv w:val="1"/>
      <w:marLeft w:val="0"/>
      <w:marRight w:val="0"/>
      <w:marTop w:val="0"/>
      <w:marBottom w:val="0"/>
      <w:divBdr>
        <w:top w:val="none" w:sz="0" w:space="0" w:color="auto"/>
        <w:left w:val="none" w:sz="0" w:space="0" w:color="auto"/>
        <w:bottom w:val="none" w:sz="0" w:space="0" w:color="auto"/>
        <w:right w:val="none" w:sz="0" w:space="0" w:color="auto"/>
      </w:divBdr>
    </w:div>
    <w:div w:id="606887642">
      <w:bodyDiv w:val="1"/>
      <w:marLeft w:val="0"/>
      <w:marRight w:val="0"/>
      <w:marTop w:val="0"/>
      <w:marBottom w:val="0"/>
      <w:divBdr>
        <w:top w:val="none" w:sz="0" w:space="0" w:color="auto"/>
        <w:left w:val="none" w:sz="0" w:space="0" w:color="auto"/>
        <w:bottom w:val="none" w:sz="0" w:space="0" w:color="auto"/>
        <w:right w:val="none" w:sz="0" w:space="0" w:color="auto"/>
      </w:divBdr>
    </w:div>
    <w:div w:id="606888678">
      <w:bodyDiv w:val="1"/>
      <w:marLeft w:val="0"/>
      <w:marRight w:val="0"/>
      <w:marTop w:val="0"/>
      <w:marBottom w:val="0"/>
      <w:divBdr>
        <w:top w:val="none" w:sz="0" w:space="0" w:color="auto"/>
        <w:left w:val="none" w:sz="0" w:space="0" w:color="auto"/>
        <w:bottom w:val="none" w:sz="0" w:space="0" w:color="auto"/>
        <w:right w:val="none" w:sz="0" w:space="0" w:color="auto"/>
      </w:divBdr>
    </w:div>
    <w:div w:id="607085414">
      <w:bodyDiv w:val="1"/>
      <w:marLeft w:val="0"/>
      <w:marRight w:val="0"/>
      <w:marTop w:val="0"/>
      <w:marBottom w:val="0"/>
      <w:divBdr>
        <w:top w:val="none" w:sz="0" w:space="0" w:color="auto"/>
        <w:left w:val="none" w:sz="0" w:space="0" w:color="auto"/>
        <w:bottom w:val="none" w:sz="0" w:space="0" w:color="auto"/>
        <w:right w:val="none" w:sz="0" w:space="0" w:color="auto"/>
      </w:divBdr>
    </w:div>
    <w:div w:id="607197616">
      <w:bodyDiv w:val="1"/>
      <w:marLeft w:val="0"/>
      <w:marRight w:val="0"/>
      <w:marTop w:val="0"/>
      <w:marBottom w:val="0"/>
      <w:divBdr>
        <w:top w:val="none" w:sz="0" w:space="0" w:color="auto"/>
        <w:left w:val="none" w:sz="0" w:space="0" w:color="auto"/>
        <w:bottom w:val="none" w:sz="0" w:space="0" w:color="auto"/>
        <w:right w:val="none" w:sz="0" w:space="0" w:color="auto"/>
      </w:divBdr>
    </w:div>
    <w:div w:id="607198275">
      <w:bodyDiv w:val="1"/>
      <w:marLeft w:val="0"/>
      <w:marRight w:val="0"/>
      <w:marTop w:val="0"/>
      <w:marBottom w:val="0"/>
      <w:divBdr>
        <w:top w:val="none" w:sz="0" w:space="0" w:color="auto"/>
        <w:left w:val="none" w:sz="0" w:space="0" w:color="auto"/>
        <w:bottom w:val="none" w:sz="0" w:space="0" w:color="auto"/>
        <w:right w:val="none" w:sz="0" w:space="0" w:color="auto"/>
      </w:divBdr>
    </w:div>
    <w:div w:id="607199324">
      <w:bodyDiv w:val="1"/>
      <w:marLeft w:val="0"/>
      <w:marRight w:val="0"/>
      <w:marTop w:val="0"/>
      <w:marBottom w:val="0"/>
      <w:divBdr>
        <w:top w:val="none" w:sz="0" w:space="0" w:color="auto"/>
        <w:left w:val="none" w:sz="0" w:space="0" w:color="auto"/>
        <w:bottom w:val="none" w:sz="0" w:space="0" w:color="auto"/>
        <w:right w:val="none" w:sz="0" w:space="0" w:color="auto"/>
      </w:divBdr>
    </w:div>
    <w:div w:id="607539755">
      <w:bodyDiv w:val="1"/>
      <w:marLeft w:val="0"/>
      <w:marRight w:val="0"/>
      <w:marTop w:val="0"/>
      <w:marBottom w:val="0"/>
      <w:divBdr>
        <w:top w:val="none" w:sz="0" w:space="0" w:color="auto"/>
        <w:left w:val="none" w:sz="0" w:space="0" w:color="auto"/>
        <w:bottom w:val="none" w:sz="0" w:space="0" w:color="auto"/>
        <w:right w:val="none" w:sz="0" w:space="0" w:color="auto"/>
      </w:divBdr>
    </w:div>
    <w:div w:id="607664581">
      <w:bodyDiv w:val="1"/>
      <w:marLeft w:val="0"/>
      <w:marRight w:val="0"/>
      <w:marTop w:val="0"/>
      <w:marBottom w:val="0"/>
      <w:divBdr>
        <w:top w:val="none" w:sz="0" w:space="0" w:color="auto"/>
        <w:left w:val="none" w:sz="0" w:space="0" w:color="auto"/>
        <w:bottom w:val="none" w:sz="0" w:space="0" w:color="auto"/>
        <w:right w:val="none" w:sz="0" w:space="0" w:color="auto"/>
      </w:divBdr>
    </w:div>
    <w:div w:id="607858127">
      <w:bodyDiv w:val="1"/>
      <w:marLeft w:val="0"/>
      <w:marRight w:val="0"/>
      <w:marTop w:val="0"/>
      <w:marBottom w:val="0"/>
      <w:divBdr>
        <w:top w:val="none" w:sz="0" w:space="0" w:color="auto"/>
        <w:left w:val="none" w:sz="0" w:space="0" w:color="auto"/>
        <w:bottom w:val="none" w:sz="0" w:space="0" w:color="auto"/>
        <w:right w:val="none" w:sz="0" w:space="0" w:color="auto"/>
      </w:divBdr>
    </w:div>
    <w:div w:id="607934003">
      <w:bodyDiv w:val="1"/>
      <w:marLeft w:val="0"/>
      <w:marRight w:val="0"/>
      <w:marTop w:val="0"/>
      <w:marBottom w:val="0"/>
      <w:divBdr>
        <w:top w:val="none" w:sz="0" w:space="0" w:color="auto"/>
        <w:left w:val="none" w:sz="0" w:space="0" w:color="auto"/>
        <w:bottom w:val="none" w:sz="0" w:space="0" w:color="auto"/>
        <w:right w:val="none" w:sz="0" w:space="0" w:color="auto"/>
      </w:divBdr>
      <w:divsChild>
        <w:div w:id="583344219">
          <w:marLeft w:val="0"/>
          <w:marRight w:val="0"/>
          <w:marTop w:val="0"/>
          <w:marBottom w:val="0"/>
          <w:divBdr>
            <w:top w:val="none" w:sz="0" w:space="0" w:color="auto"/>
            <w:left w:val="none" w:sz="0" w:space="0" w:color="auto"/>
            <w:bottom w:val="none" w:sz="0" w:space="0" w:color="auto"/>
            <w:right w:val="none" w:sz="0" w:space="0" w:color="auto"/>
          </w:divBdr>
        </w:div>
        <w:div w:id="2048750770">
          <w:marLeft w:val="0"/>
          <w:marRight w:val="0"/>
          <w:marTop w:val="0"/>
          <w:marBottom w:val="0"/>
          <w:divBdr>
            <w:top w:val="none" w:sz="0" w:space="0" w:color="auto"/>
            <w:left w:val="none" w:sz="0" w:space="0" w:color="auto"/>
            <w:bottom w:val="none" w:sz="0" w:space="0" w:color="auto"/>
            <w:right w:val="none" w:sz="0" w:space="0" w:color="auto"/>
          </w:divBdr>
        </w:div>
        <w:div w:id="2006931444">
          <w:marLeft w:val="0"/>
          <w:marRight w:val="0"/>
          <w:marTop w:val="0"/>
          <w:marBottom w:val="0"/>
          <w:divBdr>
            <w:top w:val="none" w:sz="0" w:space="0" w:color="auto"/>
            <w:left w:val="none" w:sz="0" w:space="0" w:color="auto"/>
            <w:bottom w:val="none" w:sz="0" w:space="0" w:color="auto"/>
            <w:right w:val="none" w:sz="0" w:space="0" w:color="auto"/>
          </w:divBdr>
        </w:div>
        <w:div w:id="1133985431">
          <w:marLeft w:val="0"/>
          <w:marRight w:val="0"/>
          <w:marTop w:val="0"/>
          <w:marBottom w:val="0"/>
          <w:divBdr>
            <w:top w:val="none" w:sz="0" w:space="0" w:color="auto"/>
            <w:left w:val="none" w:sz="0" w:space="0" w:color="auto"/>
            <w:bottom w:val="none" w:sz="0" w:space="0" w:color="auto"/>
            <w:right w:val="none" w:sz="0" w:space="0" w:color="auto"/>
          </w:divBdr>
        </w:div>
        <w:div w:id="322777620">
          <w:marLeft w:val="0"/>
          <w:marRight w:val="0"/>
          <w:marTop w:val="0"/>
          <w:marBottom w:val="0"/>
          <w:divBdr>
            <w:top w:val="none" w:sz="0" w:space="0" w:color="auto"/>
            <w:left w:val="none" w:sz="0" w:space="0" w:color="auto"/>
            <w:bottom w:val="none" w:sz="0" w:space="0" w:color="auto"/>
            <w:right w:val="none" w:sz="0" w:space="0" w:color="auto"/>
          </w:divBdr>
        </w:div>
        <w:div w:id="2077976178">
          <w:marLeft w:val="0"/>
          <w:marRight w:val="0"/>
          <w:marTop w:val="0"/>
          <w:marBottom w:val="0"/>
          <w:divBdr>
            <w:top w:val="none" w:sz="0" w:space="0" w:color="auto"/>
            <w:left w:val="none" w:sz="0" w:space="0" w:color="auto"/>
            <w:bottom w:val="none" w:sz="0" w:space="0" w:color="auto"/>
            <w:right w:val="none" w:sz="0" w:space="0" w:color="auto"/>
          </w:divBdr>
        </w:div>
        <w:div w:id="1402173176">
          <w:marLeft w:val="0"/>
          <w:marRight w:val="0"/>
          <w:marTop w:val="0"/>
          <w:marBottom w:val="0"/>
          <w:divBdr>
            <w:top w:val="none" w:sz="0" w:space="0" w:color="auto"/>
            <w:left w:val="none" w:sz="0" w:space="0" w:color="auto"/>
            <w:bottom w:val="none" w:sz="0" w:space="0" w:color="auto"/>
            <w:right w:val="none" w:sz="0" w:space="0" w:color="auto"/>
          </w:divBdr>
        </w:div>
        <w:div w:id="1773939449">
          <w:marLeft w:val="0"/>
          <w:marRight w:val="0"/>
          <w:marTop w:val="0"/>
          <w:marBottom w:val="0"/>
          <w:divBdr>
            <w:top w:val="none" w:sz="0" w:space="0" w:color="auto"/>
            <w:left w:val="none" w:sz="0" w:space="0" w:color="auto"/>
            <w:bottom w:val="none" w:sz="0" w:space="0" w:color="auto"/>
            <w:right w:val="none" w:sz="0" w:space="0" w:color="auto"/>
          </w:divBdr>
        </w:div>
        <w:div w:id="1926450236">
          <w:marLeft w:val="0"/>
          <w:marRight w:val="0"/>
          <w:marTop w:val="0"/>
          <w:marBottom w:val="0"/>
          <w:divBdr>
            <w:top w:val="none" w:sz="0" w:space="0" w:color="auto"/>
            <w:left w:val="none" w:sz="0" w:space="0" w:color="auto"/>
            <w:bottom w:val="none" w:sz="0" w:space="0" w:color="auto"/>
            <w:right w:val="none" w:sz="0" w:space="0" w:color="auto"/>
          </w:divBdr>
        </w:div>
        <w:div w:id="1221793011">
          <w:marLeft w:val="0"/>
          <w:marRight w:val="0"/>
          <w:marTop w:val="0"/>
          <w:marBottom w:val="0"/>
          <w:divBdr>
            <w:top w:val="none" w:sz="0" w:space="0" w:color="auto"/>
            <w:left w:val="none" w:sz="0" w:space="0" w:color="auto"/>
            <w:bottom w:val="none" w:sz="0" w:space="0" w:color="auto"/>
            <w:right w:val="none" w:sz="0" w:space="0" w:color="auto"/>
          </w:divBdr>
        </w:div>
        <w:div w:id="875700607">
          <w:marLeft w:val="0"/>
          <w:marRight w:val="0"/>
          <w:marTop w:val="0"/>
          <w:marBottom w:val="0"/>
          <w:divBdr>
            <w:top w:val="none" w:sz="0" w:space="0" w:color="auto"/>
            <w:left w:val="none" w:sz="0" w:space="0" w:color="auto"/>
            <w:bottom w:val="none" w:sz="0" w:space="0" w:color="auto"/>
            <w:right w:val="none" w:sz="0" w:space="0" w:color="auto"/>
          </w:divBdr>
        </w:div>
        <w:div w:id="2125877733">
          <w:marLeft w:val="0"/>
          <w:marRight w:val="0"/>
          <w:marTop w:val="0"/>
          <w:marBottom w:val="0"/>
          <w:divBdr>
            <w:top w:val="none" w:sz="0" w:space="0" w:color="auto"/>
            <w:left w:val="none" w:sz="0" w:space="0" w:color="auto"/>
            <w:bottom w:val="none" w:sz="0" w:space="0" w:color="auto"/>
            <w:right w:val="none" w:sz="0" w:space="0" w:color="auto"/>
          </w:divBdr>
        </w:div>
        <w:div w:id="1817726025">
          <w:marLeft w:val="0"/>
          <w:marRight w:val="0"/>
          <w:marTop w:val="0"/>
          <w:marBottom w:val="0"/>
          <w:divBdr>
            <w:top w:val="none" w:sz="0" w:space="0" w:color="auto"/>
            <w:left w:val="none" w:sz="0" w:space="0" w:color="auto"/>
            <w:bottom w:val="none" w:sz="0" w:space="0" w:color="auto"/>
            <w:right w:val="none" w:sz="0" w:space="0" w:color="auto"/>
          </w:divBdr>
        </w:div>
        <w:div w:id="1361858946">
          <w:marLeft w:val="0"/>
          <w:marRight w:val="0"/>
          <w:marTop w:val="0"/>
          <w:marBottom w:val="0"/>
          <w:divBdr>
            <w:top w:val="none" w:sz="0" w:space="0" w:color="auto"/>
            <w:left w:val="none" w:sz="0" w:space="0" w:color="auto"/>
            <w:bottom w:val="none" w:sz="0" w:space="0" w:color="auto"/>
            <w:right w:val="none" w:sz="0" w:space="0" w:color="auto"/>
          </w:divBdr>
        </w:div>
        <w:div w:id="1776560481">
          <w:marLeft w:val="0"/>
          <w:marRight w:val="0"/>
          <w:marTop w:val="0"/>
          <w:marBottom w:val="0"/>
          <w:divBdr>
            <w:top w:val="none" w:sz="0" w:space="0" w:color="auto"/>
            <w:left w:val="none" w:sz="0" w:space="0" w:color="auto"/>
            <w:bottom w:val="none" w:sz="0" w:space="0" w:color="auto"/>
            <w:right w:val="none" w:sz="0" w:space="0" w:color="auto"/>
          </w:divBdr>
        </w:div>
        <w:div w:id="1863931734">
          <w:marLeft w:val="0"/>
          <w:marRight w:val="0"/>
          <w:marTop w:val="0"/>
          <w:marBottom w:val="0"/>
          <w:divBdr>
            <w:top w:val="none" w:sz="0" w:space="0" w:color="auto"/>
            <w:left w:val="none" w:sz="0" w:space="0" w:color="auto"/>
            <w:bottom w:val="none" w:sz="0" w:space="0" w:color="auto"/>
            <w:right w:val="none" w:sz="0" w:space="0" w:color="auto"/>
          </w:divBdr>
        </w:div>
        <w:div w:id="1439715557">
          <w:marLeft w:val="0"/>
          <w:marRight w:val="0"/>
          <w:marTop w:val="0"/>
          <w:marBottom w:val="0"/>
          <w:divBdr>
            <w:top w:val="none" w:sz="0" w:space="0" w:color="auto"/>
            <w:left w:val="none" w:sz="0" w:space="0" w:color="auto"/>
            <w:bottom w:val="none" w:sz="0" w:space="0" w:color="auto"/>
            <w:right w:val="none" w:sz="0" w:space="0" w:color="auto"/>
          </w:divBdr>
        </w:div>
        <w:div w:id="646209079">
          <w:marLeft w:val="0"/>
          <w:marRight w:val="0"/>
          <w:marTop w:val="0"/>
          <w:marBottom w:val="0"/>
          <w:divBdr>
            <w:top w:val="none" w:sz="0" w:space="0" w:color="auto"/>
            <w:left w:val="none" w:sz="0" w:space="0" w:color="auto"/>
            <w:bottom w:val="none" w:sz="0" w:space="0" w:color="auto"/>
            <w:right w:val="none" w:sz="0" w:space="0" w:color="auto"/>
          </w:divBdr>
        </w:div>
        <w:div w:id="206065044">
          <w:marLeft w:val="0"/>
          <w:marRight w:val="0"/>
          <w:marTop w:val="0"/>
          <w:marBottom w:val="0"/>
          <w:divBdr>
            <w:top w:val="none" w:sz="0" w:space="0" w:color="auto"/>
            <w:left w:val="none" w:sz="0" w:space="0" w:color="auto"/>
            <w:bottom w:val="none" w:sz="0" w:space="0" w:color="auto"/>
            <w:right w:val="none" w:sz="0" w:space="0" w:color="auto"/>
          </w:divBdr>
        </w:div>
        <w:div w:id="957760721">
          <w:marLeft w:val="0"/>
          <w:marRight w:val="0"/>
          <w:marTop w:val="0"/>
          <w:marBottom w:val="0"/>
          <w:divBdr>
            <w:top w:val="none" w:sz="0" w:space="0" w:color="auto"/>
            <w:left w:val="none" w:sz="0" w:space="0" w:color="auto"/>
            <w:bottom w:val="none" w:sz="0" w:space="0" w:color="auto"/>
            <w:right w:val="none" w:sz="0" w:space="0" w:color="auto"/>
          </w:divBdr>
        </w:div>
        <w:div w:id="172762297">
          <w:marLeft w:val="0"/>
          <w:marRight w:val="0"/>
          <w:marTop w:val="0"/>
          <w:marBottom w:val="0"/>
          <w:divBdr>
            <w:top w:val="none" w:sz="0" w:space="0" w:color="auto"/>
            <w:left w:val="none" w:sz="0" w:space="0" w:color="auto"/>
            <w:bottom w:val="none" w:sz="0" w:space="0" w:color="auto"/>
            <w:right w:val="none" w:sz="0" w:space="0" w:color="auto"/>
          </w:divBdr>
        </w:div>
        <w:div w:id="275716823">
          <w:marLeft w:val="0"/>
          <w:marRight w:val="0"/>
          <w:marTop w:val="0"/>
          <w:marBottom w:val="0"/>
          <w:divBdr>
            <w:top w:val="none" w:sz="0" w:space="0" w:color="auto"/>
            <w:left w:val="none" w:sz="0" w:space="0" w:color="auto"/>
            <w:bottom w:val="none" w:sz="0" w:space="0" w:color="auto"/>
            <w:right w:val="none" w:sz="0" w:space="0" w:color="auto"/>
          </w:divBdr>
        </w:div>
        <w:div w:id="1859462088">
          <w:marLeft w:val="0"/>
          <w:marRight w:val="0"/>
          <w:marTop w:val="0"/>
          <w:marBottom w:val="0"/>
          <w:divBdr>
            <w:top w:val="none" w:sz="0" w:space="0" w:color="auto"/>
            <w:left w:val="none" w:sz="0" w:space="0" w:color="auto"/>
            <w:bottom w:val="none" w:sz="0" w:space="0" w:color="auto"/>
            <w:right w:val="none" w:sz="0" w:space="0" w:color="auto"/>
          </w:divBdr>
        </w:div>
        <w:div w:id="1868981839">
          <w:marLeft w:val="0"/>
          <w:marRight w:val="0"/>
          <w:marTop w:val="0"/>
          <w:marBottom w:val="0"/>
          <w:divBdr>
            <w:top w:val="none" w:sz="0" w:space="0" w:color="auto"/>
            <w:left w:val="none" w:sz="0" w:space="0" w:color="auto"/>
            <w:bottom w:val="none" w:sz="0" w:space="0" w:color="auto"/>
            <w:right w:val="none" w:sz="0" w:space="0" w:color="auto"/>
          </w:divBdr>
        </w:div>
        <w:div w:id="1695380025">
          <w:marLeft w:val="0"/>
          <w:marRight w:val="0"/>
          <w:marTop w:val="0"/>
          <w:marBottom w:val="0"/>
          <w:divBdr>
            <w:top w:val="none" w:sz="0" w:space="0" w:color="auto"/>
            <w:left w:val="none" w:sz="0" w:space="0" w:color="auto"/>
            <w:bottom w:val="none" w:sz="0" w:space="0" w:color="auto"/>
            <w:right w:val="none" w:sz="0" w:space="0" w:color="auto"/>
          </w:divBdr>
        </w:div>
        <w:div w:id="2144807759">
          <w:marLeft w:val="0"/>
          <w:marRight w:val="0"/>
          <w:marTop w:val="0"/>
          <w:marBottom w:val="0"/>
          <w:divBdr>
            <w:top w:val="none" w:sz="0" w:space="0" w:color="auto"/>
            <w:left w:val="none" w:sz="0" w:space="0" w:color="auto"/>
            <w:bottom w:val="none" w:sz="0" w:space="0" w:color="auto"/>
            <w:right w:val="none" w:sz="0" w:space="0" w:color="auto"/>
          </w:divBdr>
        </w:div>
        <w:div w:id="929775780">
          <w:marLeft w:val="0"/>
          <w:marRight w:val="0"/>
          <w:marTop w:val="0"/>
          <w:marBottom w:val="0"/>
          <w:divBdr>
            <w:top w:val="none" w:sz="0" w:space="0" w:color="auto"/>
            <w:left w:val="none" w:sz="0" w:space="0" w:color="auto"/>
            <w:bottom w:val="none" w:sz="0" w:space="0" w:color="auto"/>
            <w:right w:val="none" w:sz="0" w:space="0" w:color="auto"/>
          </w:divBdr>
        </w:div>
        <w:div w:id="2098211031">
          <w:marLeft w:val="0"/>
          <w:marRight w:val="0"/>
          <w:marTop w:val="0"/>
          <w:marBottom w:val="0"/>
          <w:divBdr>
            <w:top w:val="none" w:sz="0" w:space="0" w:color="auto"/>
            <w:left w:val="none" w:sz="0" w:space="0" w:color="auto"/>
            <w:bottom w:val="none" w:sz="0" w:space="0" w:color="auto"/>
            <w:right w:val="none" w:sz="0" w:space="0" w:color="auto"/>
          </w:divBdr>
        </w:div>
        <w:div w:id="2032681744">
          <w:marLeft w:val="0"/>
          <w:marRight w:val="0"/>
          <w:marTop w:val="0"/>
          <w:marBottom w:val="0"/>
          <w:divBdr>
            <w:top w:val="none" w:sz="0" w:space="0" w:color="auto"/>
            <w:left w:val="none" w:sz="0" w:space="0" w:color="auto"/>
            <w:bottom w:val="none" w:sz="0" w:space="0" w:color="auto"/>
            <w:right w:val="none" w:sz="0" w:space="0" w:color="auto"/>
          </w:divBdr>
        </w:div>
        <w:div w:id="1839151442">
          <w:marLeft w:val="0"/>
          <w:marRight w:val="0"/>
          <w:marTop w:val="0"/>
          <w:marBottom w:val="0"/>
          <w:divBdr>
            <w:top w:val="none" w:sz="0" w:space="0" w:color="auto"/>
            <w:left w:val="none" w:sz="0" w:space="0" w:color="auto"/>
            <w:bottom w:val="none" w:sz="0" w:space="0" w:color="auto"/>
            <w:right w:val="none" w:sz="0" w:space="0" w:color="auto"/>
          </w:divBdr>
        </w:div>
        <w:div w:id="1317489727">
          <w:marLeft w:val="0"/>
          <w:marRight w:val="0"/>
          <w:marTop w:val="0"/>
          <w:marBottom w:val="0"/>
          <w:divBdr>
            <w:top w:val="none" w:sz="0" w:space="0" w:color="auto"/>
            <w:left w:val="none" w:sz="0" w:space="0" w:color="auto"/>
            <w:bottom w:val="none" w:sz="0" w:space="0" w:color="auto"/>
            <w:right w:val="none" w:sz="0" w:space="0" w:color="auto"/>
          </w:divBdr>
        </w:div>
        <w:div w:id="833181914">
          <w:marLeft w:val="0"/>
          <w:marRight w:val="0"/>
          <w:marTop w:val="0"/>
          <w:marBottom w:val="0"/>
          <w:divBdr>
            <w:top w:val="none" w:sz="0" w:space="0" w:color="auto"/>
            <w:left w:val="none" w:sz="0" w:space="0" w:color="auto"/>
            <w:bottom w:val="none" w:sz="0" w:space="0" w:color="auto"/>
            <w:right w:val="none" w:sz="0" w:space="0" w:color="auto"/>
          </w:divBdr>
        </w:div>
        <w:div w:id="420181110">
          <w:marLeft w:val="0"/>
          <w:marRight w:val="0"/>
          <w:marTop w:val="0"/>
          <w:marBottom w:val="0"/>
          <w:divBdr>
            <w:top w:val="none" w:sz="0" w:space="0" w:color="auto"/>
            <w:left w:val="none" w:sz="0" w:space="0" w:color="auto"/>
            <w:bottom w:val="none" w:sz="0" w:space="0" w:color="auto"/>
            <w:right w:val="none" w:sz="0" w:space="0" w:color="auto"/>
          </w:divBdr>
        </w:div>
        <w:div w:id="1610549987">
          <w:marLeft w:val="0"/>
          <w:marRight w:val="0"/>
          <w:marTop w:val="0"/>
          <w:marBottom w:val="0"/>
          <w:divBdr>
            <w:top w:val="none" w:sz="0" w:space="0" w:color="auto"/>
            <w:left w:val="none" w:sz="0" w:space="0" w:color="auto"/>
            <w:bottom w:val="none" w:sz="0" w:space="0" w:color="auto"/>
            <w:right w:val="none" w:sz="0" w:space="0" w:color="auto"/>
          </w:divBdr>
        </w:div>
        <w:div w:id="1932618406">
          <w:marLeft w:val="0"/>
          <w:marRight w:val="0"/>
          <w:marTop w:val="0"/>
          <w:marBottom w:val="0"/>
          <w:divBdr>
            <w:top w:val="none" w:sz="0" w:space="0" w:color="auto"/>
            <w:left w:val="none" w:sz="0" w:space="0" w:color="auto"/>
            <w:bottom w:val="none" w:sz="0" w:space="0" w:color="auto"/>
            <w:right w:val="none" w:sz="0" w:space="0" w:color="auto"/>
          </w:divBdr>
        </w:div>
        <w:div w:id="807091131">
          <w:marLeft w:val="0"/>
          <w:marRight w:val="0"/>
          <w:marTop w:val="0"/>
          <w:marBottom w:val="0"/>
          <w:divBdr>
            <w:top w:val="none" w:sz="0" w:space="0" w:color="auto"/>
            <w:left w:val="none" w:sz="0" w:space="0" w:color="auto"/>
            <w:bottom w:val="none" w:sz="0" w:space="0" w:color="auto"/>
            <w:right w:val="none" w:sz="0" w:space="0" w:color="auto"/>
          </w:divBdr>
        </w:div>
        <w:div w:id="1595088411">
          <w:marLeft w:val="0"/>
          <w:marRight w:val="0"/>
          <w:marTop w:val="0"/>
          <w:marBottom w:val="0"/>
          <w:divBdr>
            <w:top w:val="none" w:sz="0" w:space="0" w:color="auto"/>
            <w:left w:val="none" w:sz="0" w:space="0" w:color="auto"/>
            <w:bottom w:val="none" w:sz="0" w:space="0" w:color="auto"/>
            <w:right w:val="none" w:sz="0" w:space="0" w:color="auto"/>
          </w:divBdr>
        </w:div>
        <w:div w:id="454832271">
          <w:marLeft w:val="0"/>
          <w:marRight w:val="0"/>
          <w:marTop w:val="0"/>
          <w:marBottom w:val="0"/>
          <w:divBdr>
            <w:top w:val="none" w:sz="0" w:space="0" w:color="auto"/>
            <w:left w:val="none" w:sz="0" w:space="0" w:color="auto"/>
            <w:bottom w:val="none" w:sz="0" w:space="0" w:color="auto"/>
            <w:right w:val="none" w:sz="0" w:space="0" w:color="auto"/>
          </w:divBdr>
        </w:div>
        <w:div w:id="743726054">
          <w:marLeft w:val="0"/>
          <w:marRight w:val="0"/>
          <w:marTop w:val="0"/>
          <w:marBottom w:val="0"/>
          <w:divBdr>
            <w:top w:val="none" w:sz="0" w:space="0" w:color="auto"/>
            <w:left w:val="none" w:sz="0" w:space="0" w:color="auto"/>
            <w:bottom w:val="none" w:sz="0" w:space="0" w:color="auto"/>
            <w:right w:val="none" w:sz="0" w:space="0" w:color="auto"/>
          </w:divBdr>
        </w:div>
        <w:div w:id="1703048224">
          <w:marLeft w:val="0"/>
          <w:marRight w:val="0"/>
          <w:marTop w:val="0"/>
          <w:marBottom w:val="0"/>
          <w:divBdr>
            <w:top w:val="none" w:sz="0" w:space="0" w:color="auto"/>
            <w:left w:val="none" w:sz="0" w:space="0" w:color="auto"/>
            <w:bottom w:val="none" w:sz="0" w:space="0" w:color="auto"/>
            <w:right w:val="none" w:sz="0" w:space="0" w:color="auto"/>
          </w:divBdr>
        </w:div>
        <w:div w:id="1691640096">
          <w:marLeft w:val="0"/>
          <w:marRight w:val="0"/>
          <w:marTop w:val="0"/>
          <w:marBottom w:val="0"/>
          <w:divBdr>
            <w:top w:val="none" w:sz="0" w:space="0" w:color="auto"/>
            <w:left w:val="none" w:sz="0" w:space="0" w:color="auto"/>
            <w:bottom w:val="none" w:sz="0" w:space="0" w:color="auto"/>
            <w:right w:val="none" w:sz="0" w:space="0" w:color="auto"/>
          </w:divBdr>
        </w:div>
        <w:div w:id="1244029592">
          <w:marLeft w:val="0"/>
          <w:marRight w:val="0"/>
          <w:marTop w:val="0"/>
          <w:marBottom w:val="0"/>
          <w:divBdr>
            <w:top w:val="none" w:sz="0" w:space="0" w:color="auto"/>
            <w:left w:val="none" w:sz="0" w:space="0" w:color="auto"/>
            <w:bottom w:val="none" w:sz="0" w:space="0" w:color="auto"/>
            <w:right w:val="none" w:sz="0" w:space="0" w:color="auto"/>
          </w:divBdr>
        </w:div>
        <w:div w:id="62027331">
          <w:marLeft w:val="0"/>
          <w:marRight w:val="0"/>
          <w:marTop w:val="0"/>
          <w:marBottom w:val="0"/>
          <w:divBdr>
            <w:top w:val="none" w:sz="0" w:space="0" w:color="auto"/>
            <w:left w:val="none" w:sz="0" w:space="0" w:color="auto"/>
            <w:bottom w:val="none" w:sz="0" w:space="0" w:color="auto"/>
            <w:right w:val="none" w:sz="0" w:space="0" w:color="auto"/>
          </w:divBdr>
        </w:div>
        <w:div w:id="2071078706">
          <w:marLeft w:val="0"/>
          <w:marRight w:val="0"/>
          <w:marTop w:val="0"/>
          <w:marBottom w:val="0"/>
          <w:divBdr>
            <w:top w:val="none" w:sz="0" w:space="0" w:color="auto"/>
            <w:left w:val="none" w:sz="0" w:space="0" w:color="auto"/>
            <w:bottom w:val="none" w:sz="0" w:space="0" w:color="auto"/>
            <w:right w:val="none" w:sz="0" w:space="0" w:color="auto"/>
          </w:divBdr>
        </w:div>
        <w:div w:id="468783602">
          <w:marLeft w:val="0"/>
          <w:marRight w:val="0"/>
          <w:marTop w:val="0"/>
          <w:marBottom w:val="0"/>
          <w:divBdr>
            <w:top w:val="none" w:sz="0" w:space="0" w:color="auto"/>
            <w:left w:val="none" w:sz="0" w:space="0" w:color="auto"/>
            <w:bottom w:val="none" w:sz="0" w:space="0" w:color="auto"/>
            <w:right w:val="none" w:sz="0" w:space="0" w:color="auto"/>
          </w:divBdr>
        </w:div>
        <w:div w:id="1136604545">
          <w:marLeft w:val="0"/>
          <w:marRight w:val="0"/>
          <w:marTop w:val="0"/>
          <w:marBottom w:val="0"/>
          <w:divBdr>
            <w:top w:val="none" w:sz="0" w:space="0" w:color="auto"/>
            <w:left w:val="none" w:sz="0" w:space="0" w:color="auto"/>
            <w:bottom w:val="none" w:sz="0" w:space="0" w:color="auto"/>
            <w:right w:val="none" w:sz="0" w:space="0" w:color="auto"/>
          </w:divBdr>
        </w:div>
        <w:div w:id="921521874">
          <w:marLeft w:val="0"/>
          <w:marRight w:val="0"/>
          <w:marTop w:val="0"/>
          <w:marBottom w:val="0"/>
          <w:divBdr>
            <w:top w:val="none" w:sz="0" w:space="0" w:color="auto"/>
            <w:left w:val="none" w:sz="0" w:space="0" w:color="auto"/>
            <w:bottom w:val="none" w:sz="0" w:space="0" w:color="auto"/>
            <w:right w:val="none" w:sz="0" w:space="0" w:color="auto"/>
          </w:divBdr>
        </w:div>
        <w:div w:id="232013632">
          <w:marLeft w:val="0"/>
          <w:marRight w:val="0"/>
          <w:marTop w:val="0"/>
          <w:marBottom w:val="0"/>
          <w:divBdr>
            <w:top w:val="none" w:sz="0" w:space="0" w:color="auto"/>
            <w:left w:val="none" w:sz="0" w:space="0" w:color="auto"/>
            <w:bottom w:val="none" w:sz="0" w:space="0" w:color="auto"/>
            <w:right w:val="none" w:sz="0" w:space="0" w:color="auto"/>
          </w:divBdr>
        </w:div>
        <w:div w:id="1219628522">
          <w:marLeft w:val="0"/>
          <w:marRight w:val="0"/>
          <w:marTop w:val="0"/>
          <w:marBottom w:val="0"/>
          <w:divBdr>
            <w:top w:val="none" w:sz="0" w:space="0" w:color="auto"/>
            <w:left w:val="none" w:sz="0" w:space="0" w:color="auto"/>
            <w:bottom w:val="none" w:sz="0" w:space="0" w:color="auto"/>
            <w:right w:val="none" w:sz="0" w:space="0" w:color="auto"/>
          </w:divBdr>
        </w:div>
        <w:div w:id="808519204">
          <w:marLeft w:val="0"/>
          <w:marRight w:val="0"/>
          <w:marTop w:val="0"/>
          <w:marBottom w:val="0"/>
          <w:divBdr>
            <w:top w:val="none" w:sz="0" w:space="0" w:color="auto"/>
            <w:left w:val="none" w:sz="0" w:space="0" w:color="auto"/>
            <w:bottom w:val="none" w:sz="0" w:space="0" w:color="auto"/>
            <w:right w:val="none" w:sz="0" w:space="0" w:color="auto"/>
          </w:divBdr>
        </w:div>
        <w:div w:id="599410760">
          <w:marLeft w:val="0"/>
          <w:marRight w:val="0"/>
          <w:marTop w:val="0"/>
          <w:marBottom w:val="0"/>
          <w:divBdr>
            <w:top w:val="none" w:sz="0" w:space="0" w:color="auto"/>
            <w:left w:val="none" w:sz="0" w:space="0" w:color="auto"/>
            <w:bottom w:val="none" w:sz="0" w:space="0" w:color="auto"/>
            <w:right w:val="none" w:sz="0" w:space="0" w:color="auto"/>
          </w:divBdr>
        </w:div>
        <w:div w:id="987242033">
          <w:marLeft w:val="0"/>
          <w:marRight w:val="0"/>
          <w:marTop w:val="0"/>
          <w:marBottom w:val="0"/>
          <w:divBdr>
            <w:top w:val="none" w:sz="0" w:space="0" w:color="auto"/>
            <w:left w:val="none" w:sz="0" w:space="0" w:color="auto"/>
            <w:bottom w:val="none" w:sz="0" w:space="0" w:color="auto"/>
            <w:right w:val="none" w:sz="0" w:space="0" w:color="auto"/>
          </w:divBdr>
        </w:div>
        <w:div w:id="1593395036">
          <w:marLeft w:val="0"/>
          <w:marRight w:val="0"/>
          <w:marTop w:val="0"/>
          <w:marBottom w:val="0"/>
          <w:divBdr>
            <w:top w:val="none" w:sz="0" w:space="0" w:color="auto"/>
            <w:left w:val="none" w:sz="0" w:space="0" w:color="auto"/>
            <w:bottom w:val="none" w:sz="0" w:space="0" w:color="auto"/>
            <w:right w:val="none" w:sz="0" w:space="0" w:color="auto"/>
          </w:divBdr>
        </w:div>
        <w:div w:id="981613133">
          <w:marLeft w:val="0"/>
          <w:marRight w:val="0"/>
          <w:marTop w:val="0"/>
          <w:marBottom w:val="0"/>
          <w:divBdr>
            <w:top w:val="none" w:sz="0" w:space="0" w:color="auto"/>
            <w:left w:val="none" w:sz="0" w:space="0" w:color="auto"/>
            <w:bottom w:val="none" w:sz="0" w:space="0" w:color="auto"/>
            <w:right w:val="none" w:sz="0" w:space="0" w:color="auto"/>
          </w:divBdr>
        </w:div>
        <w:div w:id="1956985992">
          <w:marLeft w:val="0"/>
          <w:marRight w:val="0"/>
          <w:marTop w:val="0"/>
          <w:marBottom w:val="0"/>
          <w:divBdr>
            <w:top w:val="none" w:sz="0" w:space="0" w:color="auto"/>
            <w:left w:val="none" w:sz="0" w:space="0" w:color="auto"/>
            <w:bottom w:val="none" w:sz="0" w:space="0" w:color="auto"/>
            <w:right w:val="none" w:sz="0" w:space="0" w:color="auto"/>
          </w:divBdr>
        </w:div>
        <w:div w:id="1567762987">
          <w:marLeft w:val="0"/>
          <w:marRight w:val="0"/>
          <w:marTop w:val="0"/>
          <w:marBottom w:val="0"/>
          <w:divBdr>
            <w:top w:val="none" w:sz="0" w:space="0" w:color="auto"/>
            <w:left w:val="none" w:sz="0" w:space="0" w:color="auto"/>
            <w:bottom w:val="none" w:sz="0" w:space="0" w:color="auto"/>
            <w:right w:val="none" w:sz="0" w:space="0" w:color="auto"/>
          </w:divBdr>
        </w:div>
        <w:div w:id="2067297703">
          <w:marLeft w:val="0"/>
          <w:marRight w:val="0"/>
          <w:marTop w:val="0"/>
          <w:marBottom w:val="0"/>
          <w:divBdr>
            <w:top w:val="none" w:sz="0" w:space="0" w:color="auto"/>
            <w:left w:val="none" w:sz="0" w:space="0" w:color="auto"/>
            <w:bottom w:val="none" w:sz="0" w:space="0" w:color="auto"/>
            <w:right w:val="none" w:sz="0" w:space="0" w:color="auto"/>
          </w:divBdr>
        </w:div>
        <w:div w:id="881096191">
          <w:marLeft w:val="0"/>
          <w:marRight w:val="0"/>
          <w:marTop w:val="0"/>
          <w:marBottom w:val="0"/>
          <w:divBdr>
            <w:top w:val="none" w:sz="0" w:space="0" w:color="auto"/>
            <w:left w:val="none" w:sz="0" w:space="0" w:color="auto"/>
            <w:bottom w:val="none" w:sz="0" w:space="0" w:color="auto"/>
            <w:right w:val="none" w:sz="0" w:space="0" w:color="auto"/>
          </w:divBdr>
        </w:div>
        <w:div w:id="1444229798">
          <w:marLeft w:val="0"/>
          <w:marRight w:val="0"/>
          <w:marTop w:val="0"/>
          <w:marBottom w:val="0"/>
          <w:divBdr>
            <w:top w:val="none" w:sz="0" w:space="0" w:color="auto"/>
            <w:left w:val="none" w:sz="0" w:space="0" w:color="auto"/>
            <w:bottom w:val="none" w:sz="0" w:space="0" w:color="auto"/>
            <w:right w:val="none" w:sz="0" w:space="0" w:color="auto"/>
          </w:divBdr>
        </w:div>
        <w:div w:id="1270353425">
          <w:marLeft w:val="0"/>
          <w:marRight w:val="0"/>
          <w:marTop w:val="0"/>
          <w:marBottom w:val="0"/>
          <w:divBdr>
            <w:top w:val="none" w:sz="0" w:space="0" w:color="auto"/>
            <w:left w:val="none" w:sz="0" w:space="0" w:color="auto"/>
            <w:bottom w:val="none" w:sz="0" w:space="0" w:color="auto"/>
            <w:right w:val="none" w:sz="0" w:space="0" w:color="auto"/>
          </w:divBdr>
        </w:div>
        <w:div w:id="1628316684">
          <w:marLeft w:val="0"/>
          <w:marRight w:val="0"/>
          <w:marTop w:val="0"/>
          <w:marBottom w:val="0"/>
          <w:divBdr>
            <w:top w:val="none" w:sz="0" w:space="0" w:color="auto"/>
            <w:left w:val="none" w:sz="0" w:space="0" w:color="auto"/>
            <w:bottom w:val="none" w:sz="0" w:space="0" w:color="auto"/>
            <w:right w:val="none" w:sz="0" w:space="0" w:color="auto"/>
          </w:divBdr>
        </w:div>
      </w:divsChild>
    </w:div>
    <w:div w:id="608129014">
      <w:bodyDiv w:val="1"/>
      <w:marLeft w:val="0"/>
      <w:marRight w:val="0"/>
      <w:marTop w:val="0"/>
      <w:marBottom w:val="0"/>
      <w:divBdr>
        <w:top w:val="none" w:sz="0" w:space="0" w:color="auto"/>
        <w:left w:val="none" w:sz="0" w:space="0" w:color="auto"/>
        <w:bottom w:val="none" w:sz="0" w:space="0" w:color="auto"/>
        <w:right w:val="none" w:sz="0" w:space="0" w:color="auto"/>
      </w:divBdr>
    </w:div>
    <w:div w:id="608319170">
      <w:bodyDiv w:val="1"/>
      <w:marLeft w:val="0"/>
      <w:marRight w:val="0"/>
      <w:marTop w:val="0"/>
      <w:marBottom w:val="0"/>
      <w:divBdr>
        <w:top w:val="none" w:sz="0" w:space="0" w:color="auto"/>
        <w:left w:val="none" w:sz="0" w:space="0" w:color="auto"/>
        <w:bottom w:val="none" w:sz="0" w:space="0" w:color="auto"/>
        <w:right w:val="none" w:sz="0" w:space="0" w:color="auto"/>
      </w:divBdr>
    </w:div>
    <w:div w:id="608396009">
      <w:bodyDiv w:val="1"/>
      <w:marLeft w:val="0"/>
      <w:marRight w:val="0"/>
      <w:marTop w:val="0"/>
      <w:marBottom w:val="0"/>
      <w:divBdr>
        <w:top w:val="none" w:sz="0" w:space="0" w:color="auto"/>
        <w:left w:val="none" w:sz="0" w:space="0" w:color="auto"/>
        <w:bottom w:val="none" w:sz="0" w:space="0" w:color="auto"/>
        <w:right w:val="none" w:sz="0" w:space="0" w:color="auto"/>
      </w:divBdr>
    </w:div>
    <w:div w:id="608663171">
      <w:bodyDiv w:val="1"/>
      <w:marLeft w:val="0"/>
      <w:marRight w:val="0"/>
      <w:marTop w:val="0"/>
      <w:marBottom w:val="0"/>
      <w:divBdr>
        <w:top w:val="none" w:sz="0" w:space="0" w:color="auto"/>
        <w:left w:val="none" w:sz="0" w:space="0" w:color="auto"/>
        <w:bottom w:val="none" w:sz="0" w:space="0" w:color="auto"/>
        <w:right w:val="none" w:sz="0" w:space="0" w:color="auto"/>
      </w:divBdr>
    </w:div>
    <w:div w:id="609162320">
      <w:bodyDiv w:val="1"/>
      <w:marLeft w:val="0"/>
      <w:marRight w:val="0"/>
      <w:marTop w:val="0"/>
      <w:marBottom w:val="0"/>
      <w:divBdr>
        <w:top w:val="none" w:sz="0" w:space="0" w:color="auto"/>
        <w:left w:val="none" w:sz="0" w:space="0" w:color="auto"/>
        <w:bottom w:val="none" w:sz="0" w:space="0" w:color="auto"/>
        <w:right w:val="none" w:sz="0" w:space="0" w:color="auto"/>
      </w:divBdr>
    </w:div>
    <w:div w:id="609170836">
      <w:bodyDiv w:val="1"/>
      <w:marLeft w:val="0"/>
      <w:marRight w:val="0"/>
      <w:marTop w:val="0"/>
      <w:marBottom w:val="0"/>
      <w:divBdr>
        <w:top w:val="none" w:sz="0" w:space="0" w:color="auto"/>
        <w:left w:val="none" w:sz="0" w:space="0" w:color="auto"/>
        <w:bottom w:val="none" w:sz="0" w:space="0" w:color="auto"/>
        <w:right w:val="none" w:sz="0" w:space="0" w:color="auto"/>
      </w:divBdr>
    </w:div>
    <w:div w:id="609237883">
      <w:bodyDiv w:val="1"/>
      <w:marLeft w:val="0"/>
      <w:marRight w:val="0"/>
      <w:marTop w:val="0"/>
      <w:marBottom w:val="0"/>
      <w:divBdr>
        <w:top w:val="none" w:sz="0" w:space="0" w:color="auto"/>
        <w:left w:val="none" w:sz="0" w:space="0" w:color="auto"/>
        <w:bottom w:val="none" w:sz="0" w:space="0" w:color="auto"/>
        <w:right w:val="none" w:sz="0" w:space="0" w:color="auto"/>
      </w:divBdr>
    </w:div>
    <w:div w:id="609240438">
      <w:bodyDiv w:val="1"/>
      <w:marLeft w:val="0"/>
      <w:marRight w:val="0"/>
      <w:marTop w:val="0"/>
      <w:marBottom w:val="0"/>
      <w:divBdr>
        <w:top w:val="none" w:sz="0" w:space="0" w:color="auto"/>
        <w:left w:val="none" w:sz="0" w:space="0" w:color="auto"/>
        <w:bottom w:val="none" w:sz="0" w:space="0" w:color="auto"/>
        <w:right w:val="none" w:sz="0" w:space="0" w:color="auto"/>
      </w:divBdr>
    </w:div>
    <w:div w:id="609430888">
      <w:bodyDiv w:val="1"/>
      <w:marLeft w:val="0"/>
      <w:marRight w:val="0"/>
      <w:marTop w:val="0"/>
      <w:marBottom w:val="0"/>
      <w:divBdr>
        <w:top w:val="none" w:sz="0" w:space="0" w:color="auto"/>
        <w:left w:val="none" w:sz="0" w:space="0" w:color="auto"/>
        <w:bottom w:val="none" w:sz="0" w:space="0" w:color="auto"/>
        <w:right w:val="none" w:sz="0" w:space="0" w:color="auto"/>
      </w:divBdr>
      <w:divsChild>
        <w:div w:id="1503736046">
          <w:marLeft w:val="0"/>
          <w:marRight w:val="0"/>
          <w:marTop w:val="0"/>
          <w:marBottom w:val="0"/>
          <w:divBdr>
            <w:top w:val="none" w:sz="0" w:space="0" w:color="auto"/>
            <w:left w:val="none" w:sz="0" w:space="0" w:color="auto"/>
            <w:bottom w:val="none" w:sz="0" w:space="0" w:color="auto"/>
            <w:right w:val="none" w:sz="0" w:space="0" w:color="auto"/>
          </w:divBdr>
        </w:div>
        <w:div w:id="1454322623">
          <w:marLeft w:val="0"/>
          <w:marRight w:val="0"/>
          <w:marTop w:val="0"/>
          <w:marBottom w:val="0"/>
          <w:divBdr>
            <w:top w:val="none" w:sz="0" w:space="0" w:color="auto"/>
            <w:left w:val="none" w:sz="0" w:space="0" w:color="auto"/>
            <w:bottom w:val="none" w:sz="0" w:space="0" w:color="auto"/>
            <w:right w:val="none" w:sz="0" w:space="0" w:color="auto"/>
          </w:divBdr>
        </w:div>
        <w:div w:id="1088497337">
          <w:marLeft w:val="0"/>
          <w:marRight w:val="0"/>
          <w:marTop w:val="0"/>
          <w:marBottom w:val="0"/>
          <w:divBdr>
            <w:top w:val="none" w:sz="0" w:space="0" w:color="auto"/>
            <w:left w:val="none" w:sz="0" w:space="0" w:color="auto"/>
            <w:bottom w:val="none" w:sz="0" w:space="0" w:color="auto"/>
            <w:right w:val="none" w:sz="0" w:space="0" w:color="auto"/>
          </w:divBdr>
        </w:div>
        <w:div w:id="421805004">
          <w:marLeft w:val="0"/>
          <w:marRight w:val="0"/>
          <w:marTop w:val="0"/>
          <w:marBottom w:val="0"/>
          <w:divBdr>
            <w:top w:val="none" w:sz="0" w:space="0" w:color="auto"/>
            <w:left w:val="none" w:sz="0" w:space="0" w:color="auto"/>
            <w:bottom w:val="none" w:sz="0" w:space="0" w:color="auto"/>
            <w:right w:val="none" w:sz="0" w:space="0" w:color="auto"/>
          </w:divBdr>
        </w:div>
        <w:div w:id="1123310454">
          <w:marLeft w:val="0"/>
          <w:marRight w:val="0"/>
          <w:marTop w:val="0"/>
          <w:marBottom w:val="0"/>
          <w:divBdr>
            <w:top w:val="none" w:sz="0" w:space="0" w:color="auto"/>
            <w:left w:val="none" w:sz="0" w:space="0" w:color="auto"/>
            <w:bottom w:val="none" w:sz="0" w:space="0" w:color="auto"/>
            <w:right w:val="none" w:sz="0" w:space="0" w:color="auto"/>
          </w:divBdr>
        </w:div>
        <w:div w:id="299769012">
          <w:marLeft w:val="0"/>
          <w:marRight w:val="0"/>
          <w:marTop w:val="0"/>
          <w:marBottom w:val="0"/>
          <w:divBdr>
            <w:top w:val="none" w:sz="0" w:space="0" w:color="auto"/>
            <w:left w:val="none" w:sz="0" w:space="0" w:color="auto"/>
            <w:bottom w:val="none" w:sz="0" w:space="0" w:color="auto"/>
            <w:right w:val="none" w:sz="0" w:space="0" w:color="auto"/>
          </w:divBdr>
        </w:div>
        <w:div w:id="2000646138">
          <w:marLeft w:val="0"/>
          <w:marRight w:val="0"/>
          <w:marTop w:val="0"/>
          <w:marBottom w:val="0"/>
          <w:divBdr>
            <w:top w:val="none" w:sz="0" w:space="0" w:color="auto"/>
            <w:left w:val="none" w:sz="0" w:space="0" w:color="auto"/>
            <w:bottom w:val="none" w:sz="0" w:space="0" w:color="auto"/>
            <w:right w:val="none" w:sz="0" w:space="0" w:color="auto"/>
          </w:divBdr>
        </w:div>
        <w:div w:id="484050986">
          <w:marLeft w:val="0"/>
          <w:marRight w:val="0"/>
          <w:marTop w:val="0"/>
          <w:marBottom w:val="0"/>
          <w:divBdr>
            <w:top w:val="none" w:sz="0" w:space="0" w:color="auto"/>
            <w:left w:val="none" w:sz="0" w:space="0" w:color="auto"/>
            <w:bottom w:val="none" w:sz="0" w:space="0" w:color="auto"/>
            <w:right w:val="none" w:sz="0" w:space="0" w:color="auto"/>
          </w:divBdr>
        </w:div>
        <w:div w:id="1828205531">
          <w:marLeft w:val="0"/>
          <w:marRight w:val="0"/>
          <w:marTop w:val="0"/>
          <w:marBottom w:val="0"/>
          <w:divBdr>
            <w:top w:val="none" w:sz="0" w:space="0" w:color="auto"/>
            <w:left w:val="none" w:sz="0" w:space="0" w:color="auto"/>
            <w:bottom w:val="none" w:sz="0" w:space="0" w:color="auto"/>
            <w:right w:val="none" w:sz="0" w:space="0" w:color="auto"/>
          </w:divBdr>
        </w:div>
        <w:div w:id="1052968705">
          <w:marLeft w:val="0"/>
          <w:marRight w:val="0"/>
          <w:marTop w:val="0"/>
          <w:marBottom w:val="0"/>
          <w:divBdr>
            <w:top w:val="none" w:sz="0" w:space="0" w:color="auto"/>
            <w:left w:val="none" w:sz="0" w:space="0" w:color="auto"/>
            <w:bottom w:val="none" w:sz="0" w:space="0" w:color="auto"/>
            <w:right w:val="none" w:sz="0" w:space="0" w:color="auto"/>
          </w:divBdr>
        </w:div>
        <w:div w:id="1488205969">
          <w:marLeft w:val="0"/>
          <w:marRight w:val="0"/>
          <w:marTop w:val="0"/>
          <w:marBottom w:val="0"/>
          <w:divBdr>
            <w:top w:val="none" w:sz="0" w:space="0" w:color="auto"/>
            <w:left w:val="none" w:sz="0" w:space="0" w:color="auto"/>
            <w:bottom w:val="none" w:sz="0" w:space="0" w:color="auto"/>
            <w:right w:val="none" w:sz="0" w:space="0" w:color="auto"/>
          </w:divBdr>
        </w:div>
        <w:div w:id="1760446572">
          <w:marLeft w:val="0"/>
          <w:marRight w:val="0"/>
          <w:marTop w:val="0"/>
          <w:marBottom w:val="0"/>
          <w:divBdr>
            <w:top w:val="none" w:sz="0" w:space="0" w:color="auto"/>
            <w:left w:val="none" w:sz="0" w:space="0" w:color="auto"/>
            <w:bottom w:val="none" w:sz="0" w:space="0" w:color="auto"/>
            <w:right w:val="none" w:sz="0" w:space="0" w:color="auto"/>
          </w:divBdr>
        </w:div>
        <w:div w:id="679968634">
          <w:marLeft w:val="0"/>
          <w:marRight w:val="0"/>
          <w:marTop w:val="0"/>
          <w:marBottom w:val="0"/>
          <w:divBdr>
            <w:top w:val="none" w:sz="0" w:space="0" w:color="auto"/>
            <w:left w:val="none" w:sz="0" w:space="0" w:color="auto"/>
            <w:bottom w:val="none" w:sz="0" w:space="0" w:color="auto"/>
            <w:right w:val="none" w:sz="0" w:space="0" w:color="auto"/>
          </w:divBdr>
        </w:div>
        <w:div w:id="1704017388">
          <w:marLeft w:val="0"/>
          <w:marRight w:val="0"/>
          <w:marTop w:val="0"/>
          <w:marBottom w:val="0"/>
          <w:divBdr>
            <w:top w:val="none" w:sz="0" w:space="0" w:color="auto"/>
            <w:left w:val="none" w:sz="0" w:space="0" w:color="auto"/>
            <w:bottom w:val="none" w:sz="0" w:space="0" w:color="auto"/>
            <w:right w:val="none" w:sz="0" w:space="0" w:color="auto"/>
          </w:divBdr>
        </w:div>
        <w:div w:id="1867600798">
          <w:marLeft w:val="0"/>
          <w:marRight w:val="0"/>
          <w:marTop w:val="0"/>
          <w:marBottom w:val="0"/>
          <w:divBdr>
            <w:top w:val="none" w:sz="0" w:space="0" w:color="auto"/>
            <w:left w:val="none" w:sz="0" w:space="0" w:color="auto"/>
            <w:bottom w:val="none" w:sz="0" w:space="0" w:color="auto"/>
            <w:right w:val="none" w:sz="0" w:space="0" w:color="auto"/>
          </w:divBdr>
        </w:div>
        <w:div w:id="278269399">
          <w:marLeft w:val="0"/>
          <w:marRight w:val="0"/>
          <w:marTop w:val="0"/>
          <w:marBottom w:val="0"/>
          <w:divBdr>
            <w:top w:val="none" w:sz="0" w:space="0" w:color="auto"/>
            <w:left w:val="none" w:sz="0" w:space="0" w:color="auto"/>
            <w:bottom w:val="none" w:sz="0" w:space="0" w:color="auto"/>
            <w:right w:val="none" w:sz="0" w:space="0" w:color="auto"/>
          </w:divBdr>
        </w:div>
        <w:div w:id="1902516075">
          <w:marLeft w:val="0"/>
          <w:marRight w:val="0"/>
          <w:marTop w:val="0"/>
          <w:marBottom w:val="0"/>
          <w:divBdr>
            <w:top w:val="none" w:sz="0" w:space="0" w:color="auto"/>
            <w:left w:val="none" w:sz="0" w:space="0" w:color="auto"/>
            <w:bottom w:val="none" w:sz="0" w:space="0" w:color="auto"/>
            <w:right w:val="none" w:sz="0" w:space="0" w:color="auto"/>
          </w:divBdr>
        </w:div>
        <w:div w:id="1063599981">
          <w:marLeft w:val="0"/>
          <w:marRight w:val="0"/>
          <w:marTop w:val="0"/>
          <w:marBottom w:val="0"/>
          <w:divBdr>
            <w:top w:val="none" w:sz="0" w:space="0" w:color="auto"/>
            <w:left w:val="none" w:sz="0" w:space="0" w:color="auto"/>
            <w:bottom w:val="none" w:sz="0" w:space="0" w:color="auto"/>
            <w:right w:val="none" w:sz="0" w:space="0" w:color="auto"/>
          </w:divBdr>
        </w:div>
        <w:div w:id="19398736">
          <w:marLeft w:val="0"/>
          <w:marRight w:val="0"/>
          <w:marTop w:val="0"/>
          <w:marBottom w:val="0"/>
          <w:divBdr>
            <w:top w:val="none" w:sz="0" w:space="0" w:color="auto"/>
            <w:left w:val="none" w:sz="0" w:space="0" w:color="auto"/>
            <w:bottom w:val="none" w:sz="0" w:space="0" w:color="auto"/>
            <w:right w:val="none" w:sz="0" w:space="0" w:color="auto"/>
          </w:divBdr>
        </w:div>
        <w:div w:id="125315971">
          <w:marLeft w:val="0"/>
          <w:marRight w:val="0"/>
          <w:marTop w:val="0"/>
          <w:marBottom w:val="0"/>
          <w:divBdr>
            <w:top w:val="none" w:sz="0" w:space="0" w:color="auto"/>
            <w:left w:val="none" w:sz="0" w:space="0" w:color="auto"/>
            <w:bottom w:val="none" w:sz="0" w:space="0" w:color="auto"/>
            <w:right w:val="none" w:sz="0" w:space="0" w:color="auto"/>
          </w:divBdr>
        </w:div>
        <w:div w:id="2037535691">
          <w:marLeft w:val="0"/>
          <w:marRight w:val="0"/>
          <w:marTop w:val="0"/>
          <w:marBottom w:val="0"/>
          <w:divBdr>
            <w:top w:val="none" w:sz="0" w:space="0" w:color="auto"/>
            <w:left w:val="none" w:sz="0" w:space="0" w:color="auto"/>
            <w:bottom w:val="none" w:sz="0" w:space="0" w:color="auto"/>
            <w:right w:val="none" w:sz="0" w:space="0" w:color="auto"/>
          </w:divBdr>
        </w:div>
        <w:div w:id="2009014722">
          <w:marLeft w:val="0"/>
          <w:marRight w:val="0"/>
          <w:marTop w:val="0"/>
          <w:marBottom w:val="0"/>
          <w:divBdr>
            <w:top w:val="none" w:sz="0" w:space="0" w:color="auto"/>
            <w:left w:val="none" w:sz="0" w:space="0" w:color="auto"/>
            <w:bottom w:val="none" w:sz="0" w:space="0" w:color="auto"/>
            <w:right w:val="none" w:sz="0" w:space="0" w:color="auto"/>
          </w:divBdr>
        </w:div>
        <w:div w:id="423041673">
          <w:marLeft w:val="0"/>
          <w:marRight w:val="0"/>
          <w:marTop w:val="0"/>
          <w:marBottom w:val="0"/>
          <w:divBdr>
            <w:top w:val="none" w:sz="0" w:space="0" w:color="auto"/>
            <w:left w:val="none" w:sz="0" w:space="0" w:color="auto"/>
            <w:bottom w:val="none" w:sz="0" w:space="0" w:color="auto"/>
            <w:right w:val="none" w:sz="0" w:space="0" w:color="auto"/>
          </w:divBdr>
        </w:div>
        <w:div w:id="105394723">
          <w:marLeft w:val="0"/>
          <w:marRight w:val="0"/>
          <w:marTop w:val="0"/>
          <w:marBottom w:val="0"/>
          <w:divBdr>
            <w:top w:val="none" w:sz="0" w:space="0" w:color="auto"/>
            <w:left w:val="none" w:sz="0" w:space="0" w:color="auto"/>
            <w:bottom w:val="none" w:sz="0" w:space="0" w:color="auto"/>
            <w:right w:val="none" w:sz="0" w:space="0" w:color="auto"/>
          </w:divBdr>
        </w:div>
        <w:div w:id="393965277">
          <w:marLeft w:val="0"/>
          <w:marRight w:val="0"/>
          <w:marTop w:val="0"/>
          <w:marBottom w:val="0"/>
          <w:divBdr>
            <w:top w:val="none" w:sz="0" w:space="0" w:color="auto"/>
            <w:left w:val="none" w:sz="0" w:space="0" w:color="auto"/>
            <w:bottom w:val="none" w:sz="0" w:space="0" w:color="auto"/>
            <w:right w:val="none" w:sz="0" w:space="0" w:color="auto"/>
          </w:divBdr>
        </w:div>
        <w:div w:id="1562475611">
          <w:marLeft w:val="0"/>
          <w:marRight w:val="0"/>
          <w:marTop w:val="0"/>
          <w:marBottom w:val="0"/>
          <w:divBdr>
            <w:top w:val="none" w:sz="0" w:space="0" w:color="auto"/>
            <w:left w:val="none" w:sz="0" w:space="0" w:color="auto"/>
            <w:bottom w:val="none" w:sz="0" w:space="0" w:color="auto"/>
            <w:right w:val="none" w:sz="0" w:space="0" w:color="auto"/>
          </w:divBdr>
        </w:div>
        <w:div w:id="1179930456">
          <w:marLeft w:val="0"/>
          <w:marRight w:val="0"/>
          <w:marTop w:val="0"/>
          <w:marBottom w:val="0"/>
          <w:divBdr>
            <w:top w:val="none" w:sz="0" w:space="0" w:color="auto"/>
            <w:left w:val="none" w:sz="0" w:space="0" w:color="auto"/>
            <w:bottom w:val="none" w:sz="0" w:space="0" w:color="auto"/>
            <w:right w:val="none" w:sz="0" w:space="0" w:color="auto"/>
          </w:divBdr>
        </w:div>
        <w:div w:id="143204012">
          <w:marLeft w:val="0"/>
          <w:marRight w:val="0"/>
          <w:marTop w:val="0"/>
          <w:marBottom w:val="0"/>
          <w:divBdr>
            <w:top w:val="none" w:sz="0" w:space="0" w:color="auto"/>
            <w:left w:val="none" w:sz="0" w:space="0" w:color="auto"/>
            <w:bottom w:val="none" w:sz="0" w:space="0" w:color="auto"/>
            <w:right w:val="none" w:sz="0" w:space="0" w:color="auto"/>
          </w:divBdr>
        </w:div>
        <w:div w:id="764115014">
          <w:marLeft w:val="0"/>
          <w:marRight w:val="0"/>
          <w:marTop w:val="0"/>
          <w:marBottom w:val="0"/>
          <w:divBdr>
            <w:top w:val="none" w:sz="0" w:space="0" w:color="auto"/>
            <w:left w:val="none" w:sz="0" w:space="0" w:color="auto"/>
            <w:bottom w:val="none" w:sz="0" w:space="0" w:color="auto"/>
            <w:right w:val="none" w:sz="0" w:space="0" w:color="auto"/>
          </w:divBdr>
        </w:div>
        <w:div w:id="1285967229">
          <w:marLeft w:val="0"/>
          <w:marRight w:val="0"/>
          <w:marTop w:val="0"/>
          <w:marBottom w:val="0"/>
          <w:divBdr>
            <w:top w:val="none" w:sz="0" w:space="0" w:color="auto"/>
            <w:left w:val="none" w:sz="0" w:space="0" w:color="auto"/>
            <w:bottom w:val="none" w:sz="0" w:space="0" w:color="auto"/>
            <w:right w:val="none" w:sz="0" w:space="0" w:color="auto"/>
          </w:divBdr>
        </w:div>
        <w:div w:id="832063206">
          <w:marLeft w:val="0"/>
          <w:marRight w:val="0"/>
          <w:marTop w:val="0"/>
          <w:marBottom w:val="0"/>
          <w:divBdr>
            <w:top w:val="none" w:sz="0" w:space="0" w:color="auto"/>
            <w:left w:val="none" w:sz="0" w:space="0" w:color="auto"/>
            <w:bottom w:val="none" w:sz="0" w:space="0" w:color="auto"/>
            <w:right w:val="none" w:sz="0" w:space="0" w:color="auto"/>
          </w:divBdr>
        </w:div>
        <w:div w:id="1999993974">
          <w:marLeft w:val="0"/>
          <w:marRight w:val="0"/>
          <w:marTop w:val="0"/>
          <w:marBottom w:val="0"/>
          <w:divBdr>
            <w:top w:val="none" w:sz="0" w:space="0" w:color="auto"/>
            <w:left w:val="none" w:sz="0" w:space="0" w:color="auto"/>
            <w:bottom w:val="none" w:sz="0" w:space="0" w:color="auto"/>
            <w:right w:val="none" w:sz="0" w:space="0" w:color="auto"/>
          </w:divBdr>
        </w:div>
        <w:div w:id="1595474853">
          <w:marLeft w:val="0"/>
          <w:marRight w:val="0"/>
          <w:marTop w:val="0"/>
          <w:marBottom w:val="0"/>
          <w:divBdr>
            <w:top w:val="none" w:sz="0" w:space="0" w:color="auto"/>
            <w:left w:val="none" w:sz="0" w:space="0" w:color="auto"/>
            <w:bottom w:val="none" w:sz="0" w:space="0" w:color="auto"/>
            <w:right w:val="none" w:sz="0" w:space="0" w:color="auto"/>
          </w:divBdr>
        </w:div>
        <w:div w:id="1220246328">
          <w:marLeft w:val="0"/>
          <w:marRight w:val="0"/>
          <w:marTop w:val="0"/>
          <w:marBottom w:val="0"/>
          <w:divBdr>
            <w:top w:val="none" w:sz="0" w:space="0" w:color="auto"/>
            <w:left w:val="none" w:sz="0" w:space="0" w:color="auto"/>
            <w:bottom w:val="none" w:sz="0" w:space="0" w:color="auto"/>
            <w:right w:val="none" w:sz="0" w:space="0" w:color="auto"/>
          </w:divBdr>
        </w:div>
        <w:div w:id="1733262419">
          <w:marLeft w:val="0"/>
          <w:marRight w:val="0"/>
          <w:marTop w:val="0"/>
          <w:marBottom w:val="0"/>
          <w:divBdr>
            <w:top w:val="none" w:sz="0" w:space="0" w:color="auto"/>
            <w:left w:val="none" w:sz="0" w:space="0" w:color="auto"/>
            <w:bottom w:val="none" w:sz="0" w:space="0" w:color="auto"/>
            <w:right w:val="none" w:sz="0" w:space="0" w:color="auto"/>
          </w:divBdr>
        </w:div>
        <w:div w:id="592980808">
          <w:marLeft w:val="0"/>
          <w:marRight w:val="0"/>
          <w:marTop w:val="0"/>
          <w:marBottom w:val="0"/>
          <w:divBdr>
            <w:top w:val="none" w:sz="0" w:space="0" w:color="auto"/>
            <w:left w:val="none" w:sz="0" w:space="0" w:color="auto"/>
            <w:bottom w:val="none" w:sz="0" w:space="0" w:color="auto"/>
            <w:right w:val="none" w:sz="0" w:space="0" w:color="auto"/>
          </w:divBdr>
        </w:div>
        <w:div w:id="927662339">
          <w:marLeft w:val="0"/>
          <w:marRight w:val="0"/>
          <w:marTop w:val="0"/>
          <w:marBottom w:val="0"/>
          <w:divBdr>
            <w:top w:val="none" w:sz="0" w:space="0" w:color="auto"/>
            <w:left w:val="none" w:sz="0" w:space="0" w:color="auto"/>
            <w:bottom w:val="none" w:sz="0" w:space="0" w:color="auto"/>
            <w:right w:val="none" w:sz="0" w:space="0" w:color="auto"/>
          </w:divBdr>
        </w:div>
        <w:div w:id="2116359806">
          <w:marLeft w:val="0"/>
          <w:marRight w:val="0"/>
          <w:marTop w:val="0"/>
          <w:marBottom w:val="0"/>
          <w:divBdr>
            <w:top w:val="none" w:sz="0" w:space="0" w:color="auto"/>
            <w:left w:val="none" w:sz="0" w:space="0" w:color="auto"/>
            <w:bottom w:val="none" w:sz="0" w:space="0" w:color="auto"/>
            <w:right w:val="none" w:sz="0" w:space="0" w:color="auto"/>
          </w:divBdr>
        </w:div>
        <w:div w:id="177735564">
          <w:marLeft w:val="0"/>
          <w:marRight w:val="0"/>
          <w:marTop w:val="0"/>
          <w:marBottom w:val="0"/>
          <w:divBdr>
            <w:top w:val="none" w:sz="0" w:space="0" w:color="auto"/>
            <w:left w:val="none" w:sz="0" w:space="0" w:color="auto"/>
            <w:bottom w:val="none" w:sz="0" w:space="0" w:color="auto"/>
            <w:right w:val="none" w:sz="0" w:space="0" w:color="auto"/>
          </w:divBdr>
        </w:div>
        <w:div w:id="127356088">
          <w:marLeft w:val="0"/>
          <w:marRight w:val="0"/>
          <w:marTop w:val="0"/>
          <w:marBottom w:val="0"/>
          <w:divBdr>
            <w:top w:val="none" w:sz="0" w:space="0" w:color="auto"/>
            <w:left w:val="none" w:sz="0" w:space="0" w:color="auto"/>
            <w:bottom w:val="none" w:sz="0" w:space="0" w:color="auto"/>
            <w:right w:val="none" w:sz="0" w:space="0" w:color="auto"/>
          </w:divBdr>
        </w:div>
        <w:div w:id="1684746418">
          <w:marLeft w:val="0"/>
          <w:marRight w:val="0"/>
          <w:marTop w:val="0"/>
          <w:marBottom w:val="0"/>
          <w:divBdr>
            <w:top w:val="none" w:sz="0" w:space="0" w:color="auto"/>
            <w:left w:val="none" w:sz="0" w:space="0" w:color="auto"/>
            <w:bottom w:val="none" w:sz="0" w:space="0" w:color="auto"/>
            <w:right w:val="none" w:sz="0" w:space="0" w:color="auto"/>
          </w:divBdr>
        </w:div>
        <w:div w:id="1980457437">
          <w:marLeft w:val="0"/>
          <w:marRight w:val="0"/>
          <w:marTop w:val="0"/>
          <w:marBottom w:val="0"/>
          <w:divBdr>
            <w:top w:val="none" w:sz="0" w:space="0" w:color="auto"/>
            <w:left w:val="none" w:sz="0" w:space="0" w:color="auto"/>
            <w:bottom w:val="none" w:sz="0" w:space="0" w:color="auto"/>
            <w:right w:val="none" w:sz="0" w:space="0" w:color="auto"/>
          </w:divBdr>
        </w:div>
        <w:div w:id="773980969">
          <w:marLeft w:val="0"/>
          <w:marRight w:val="0"/>
          <w:marTop w:val="0"/>
          <w:marBottom w:val="0"/>
          <w:divBdr>
            <w:top w:val="none" w:sz="0" w:space="0" w:color="auto"/>
            <w:left w:val="none" w:sz="0" w:space="0" w:color="auto"/>
            <w:bottom w:val="none" w:sz="0" w:space="0" w:color="auto"/>
            <w:right w:val="none" w:sz="0" w:space="0" w:color="auto"/>
          </w:divBdr>
        </w:div>
        <w:div w:id="704256633">
          <w:marLeft w:val="0"/>
          <w:marRight w:val="0"/>
          <w:marTop w:val="0"/>
          <w:marBottom w:val="0"/>
          <w:divBdr>
            <w:top w:val="none" w:sz="0" w:space="0" w:color="auto"/>
            <w:left w:val="none" w:sz="0" w:space="0" w:color="auto"/>
            <w:bottom w:val="none" w:sz="0" w:space="0" w:color="auto"/>
            <w:right w:val="none" w:sz="0" w:space="0" w:color="auto"/>
          </w:divBdr>
        </w:div>
        <w:div w:id="204027515">
          <w:marLeft w:val="0"/>
          <w:marRight w:val="0"/>
          <w:marTop w:val="0"/>
          <w:marBottom w:val="0"/>
          <w:divBdr>
            <w:top w:val="none" w:sz="0" w:space="0" w:color="auto"/>
            <w:left w:val="none" w:sz="0" w:space="0" w:color="auto"/>
            <w:bottom w:val="none" w:sz="0" w:space="0" w:color="auto"/>
            <w:right w:val="none" w:sz="0" w:space="0" w:color="auto"/>
          </w:divBdr>
        </w:div>
        <w:div w:id="750345685">
          <w:marLeft w:val="0"/>
          <w:marRight w:val="0"/>
          <w:marTop w:val="0"/>
          <w:marBottom w:val="0"/>
          <w:divBdr>
            <w:top w:val="none" w:sz="0" w:space="0" w:color="auto"/>
            <w:left w:val="none" w:sz="0" w:space="0" w:color="auto"/>
            <w:bottom w:val="none" w:sz="0" w:space="0" w:color="auto"/>
            <w:right w:val="none" w:sz="0" w:space="0" w:color="auto"/>
          </w:divBdr>
        </w:div>
        <w:div w:id="25716517">
          <w:marLeft w:val="0"/>
          <w:marRight w:val="0"/>
          <w:marTop w:val="0"/>
          <w:marBottom w:val="0"/>
          <w:divBdr>
            <w:top w:val="none" w:sz="0" w:space="0" w:color="auto"/>
            <w:left w:val="none" w:sz="0" w:space="0" w:color="auto"/>
            <w:bottom w:val="none" w:sz="0" w:space="0" w:color="auto"/>
            <w:right w:val="none" w:sz="0" w:space="0" w:color="auto"/>
          </w:divBdr>
        </w:div>
        <w:div w:id="1550647600">
          <w:marLeft w:val="0"/>
          <w:marRight w:val="0"/>
          <w:marTop w:val="0"/>
          <w:marBottom w:val="0"/>
          <w:divBdr>
            <w:top w:val="none" w:sz="0" w:space="0" w:color="auto"/>
            <w:left w:val="none" w:sz="0" w:space="0" w:color="auto"/>
            <w:bottom w:val="none" w:sz="0" w:space="0" w:color="auto"/>
            <w:right w:val="none" w:sz="0" w:space="0" w:color="auto"/>
          </w:divBdr>
        </w:div>
        <w:div w:id="1430732934">
          <w:marLeft w:val="0"/>
          <w:marRight w:val="0"/>
          <w:marTop w:val="0"/>
          <w:marBottom w:val="0"/>
          <w:divBdr>
            <w:top w:val="none" w:sz="0" w:space="0" w:color="auto"/>
            <w:left w:val="none" w:sz="0" w:space="0" w:color="auto"/>
            <w:bottom w:val="none" w:sz="0" w:space="0" w:color="auto"/>
            <w:right w:val="none" w:sz="0" w:space="0" w:color="auto"/>
          </w:divBdr>
        </w:div>
        <w:div w:id="1975326951">
          <w:marLeft w:val="0"/>
          <w:marRight w:val="0"/>
          <w:marTop w:val="0"/>
          <w:marBottom w:val="0"/>
          <w:divBdr>
            <w:top w:val="none" w:sz="0" w:space="0" w:color="auto"/>
            <w:left w:val="none" w:sz="0" w:space="0" w:color="auto"/>
            <w:bottom w:val="none" w:sz="0" w:space="0" w:color="auto"/>
            <w:right w:val="none" w:sz="0" w:space="0" w:color="auto"/>
          </w:divBdr>
        </w:div>
        <w:div w:id="1576092208">
          <w:marLeft w:val="0"/>
          <w:marRight w:val="0"/>
          <w:marTop w:val="0"/>
          <w:marBottom w:val="0"/>
          <w:divBdr>
            <w:top w:val="none" w:sz="0" w:space="0" w:color="auto"/>
            <w:left w:val="none" w:sz="0" w:space="0" w:color="auto"/>
            <w:bottom w:val="none" w:sz="0" w:space="0" w:color="auto"/>
            <w:right w:val="none" w:sz="0" w:space="0" w:color="auto"/>
          </w:divBdr>
        </w:div>
        <w:div w:id="880479355">
          <w:marLeft w:val="0"/>
          <w:marRight w:val="0"/>
          <w:marTop w:val="0"/>
          <w:marBottom w:val="0"/>
          <w:divBdr>
            <w:top w:val="none" w:sz="0" w:space="0" w:color="auto"/>
            <w:left w:val="none" w:sz="0" w:space="0" w:color="auto"/>
            <w:bottom w:val="none" w:sz="0" w:space="0" w:color="auto"/>
            <w:right w:val="none" w:sz="0" w:space="0" w:color="auto"/>
          </w:divBdr>
        </w:div>
        <w:div w:id="1167747003">
          <w:marLeft w:val="0"/>
          <w:marRight w:val="0"/>
          <w:marTop w:val="0"/>
          <w:marBottom w:val="0"/>
          <w:divBdr>
            <w:top w:val="none" w:sz="0" w:space="0" w:color="auto"/>
            <w:left w:val="none" w:sz="0" w:space="0" w:color="auto"/>
            <w:bottom w:val="none" w:sz="0" w:space="0" w:color="auto"/>
            <w:right w:val="none" w:sz="0" w:space="0" w:color="auto"/>
          </w:divBdr>
        </w:div>
        <w:div w:id="1193107268">
          <w:marLeft w:val="0"/>
          <w:marRight w:val="0"/>
          <w:marTop w:val="0"/>
          <w:marBottom w:val="0"/>
          <w:divBdr>
            <w:top w:val="none" w:sz="0" w:space="0" w:color="auto"/>
            <w:left w:val="none" w:sz="0" w:space="0" w:color="auto"/>
            <w:bottom w:val="none" w:sz="0" w:space="0" w:color="auto"/>
            <w:right w:val="none" w:sz="0" w:space="0" w:color="auto"/>
          </w:divBdr>
        </w:div>
        <w:div w:id="812140957">
          <w:marLeft w:val="0"/>
          <w:marRight w:val="0"/>
          <w:marTop w:val="0"/>
          <w:marBottom w:val="0"/>
          <w:divBdr>
            <w:top w:val="none" w:sz="0" w:space="0" w:color="auto"/>
            <w:left w:val="none" w:sz="0" w:space="0" w:color="auto"/>
            <w:bottom w:val="none" w:sz="0" w:space="0" w:color="auto"/>
            <w:right w:val="none" w:sz="0" w:space="0" w:color="auto"/>
          </w:divBdr>
        </w:div>
        <w:div w:id="963006503">
          <w:marLeft w:val="0"/>
          <w:marRight w:val="0"/>
          <w:marTop w:val="0"/>
          <w:marBottom w:val="0"/>
          <w:divBdr>
            <w:top w:val="none" w:sz="0" w:space="0" w:color="auto"/>
            <w:left w:val="none" w:sz="0" w:space="0" w:color="auto"/>
            <w:bottom w:val="none" w:sz="0" w:space="0" w:color="auto"/>
            <w:right w:val="none" w:sz="0" w:space="0" w:color="auto"/>
          </w:divBdr>
        </w:div>
        <w:div w:id="2094890394">
          <w:marLeft w:val="0"/>
          <w:marRight w:val="0"/>
          <w:marTop w:val="0"/>
          <w:marBottom w:val="0"/>
          <w:divBdr>
            <w:top w:val="none" w:sz="0" w:space="0" w:color="auto"/>
            <w:left w:val="none" w:sz="0" w:space="0" w:color="auto"/>
            <w:bottom w:val="none" w:sz="0" w:space="0" w:color="auto"/>
            <w:right w:val="none" w:sz="0" w:space="0" w:color="auto"/>
          </w:divBdr>
        </w:div>
        <w:div w:id="2143494383">
          <w:marLeft w:val="0"/>
          <w:marRight w:val="0"/>
          <w:marTop w:val="0"/>
          <w:marBottom w:val="0"/>
          <w:divBdr>
            <w:top w:val="none" w:sz="0" w:space="0" w:color="auto"/>
            <w:left w:val="none" w:sz="0" w:space="0" w:color="auto"/>
            <w:bottom w:val="none" w:sz="0" w:space="0" w:color="auto"/>
            <w:right w:val="none" w:sz="0" w:space="0" w:color="auto"/>
          </w:divBdr>
        </w:div>
        <w:div w:id="705449304">
          <w:marLeft w:val="0"/>
          <w:marRight w:val="0"/>
          <w:marTop w:val="0"/>
          <w:marBottom w:val="0"/>
          <w:divBdr>
            <w:top w:val="none" w:sz="0" w:space="0" w:color="auto"/>
            <w:left w:val="none" w:sz="0" w:space="0" w:color="auto"/>
            <w:bottom w:val="none" w:sz="0" w:space="0" w:color="auto"/>
            <w:right w:val="none" w:sz="0" w:space="0" w:color="auto"/>
          </w:divBdr>
        </w:div>
        <w:div w:id="602343058">
          <w:marLeft w:val="0"/>
          <w:marRight w:val="0"/>
          <w:marTop w:val="0"/>
          <w:marBottom w:val="0"/>
          <w:divBdr>
            <w:top w:val="none" w:sz="0" w:space="0" w:color="auto"/>
            <w:left w:val="none" w:sz="0" w:space="0" w:color="auto"/>
            <w:bottom w:val="none" w:sz="0" w:space="0" w:color="auto"/>
            <w:right w:val="none" w:sz="0" w:space="0" w:color="auto"/>
          </w:divBdr>
        </w:div>
      </w:divsChild>
    </w:div>
    <w:div w:id="609431895">
      <w:bodyDiv w:val="1"/>
      <w:marLeft w:val="0"/>
      <w:marRight w:val="0"/>
      <w:marTop w:val="0"/>
      <w:marBottom w:val="0"/>
      <w:divBdr>
        <w:top w:val="none" w:sz="0" w:space="0" w:color="auto"/>
        <w:left w:val="none" w:sz="0" w:space="0" w:color="auto"/>
        <w:bottom w:val="none" w:sz="0" w:space="0" w:color="auto"/>
        <w:right w:val="none" w:sz="0" w:space="0" w:color="auto"/>
      </w:divBdr>
    </w:div>
    <w:div w:id="609508714">
      <w:bodyDiv w:val="1"/>
      <w:marLeft w:val="0"/>
      <w:marRight w:val="0"/>
      <w:marTop w:val="0"/>
      <w:marBottom w:val="0"/>
      <w:divBdr>
        <w:top w:val="none" w:sz="0" w:space="0" w:color="auto"/>
        <w:left w:val="none" w:sz="0" w:space="0" w:color="auto"/>
        <w:bottom w:val="none" w:sz="0" w:space="0" w:color="auto"/>
        <w:right w:val="none" w:sz="0" w:space="0" w:color="auto"/>
      </w:divBdr>
    </w:div>
    <w:div w:id="609508800">
      <w:bodyDiv w:val="1"/>
      <w:marLeft w:val="0"/>
      <w:marRight w:val="0"/>
      <w:marTop w:val="0"/>
      <w:marBottom w:val="0"/>
      <w:divBdr>
        <w:top w:val="none" w:sz="0" w:space="0" w:color="auto"/>
        <w:left w:val="none" w:sz="0" w:space="0" w:color="auto"/>
        <w:bottom w:val="none" w:sz="0" w:space="0" w:color="auto"/>
        <w:right w:val="none" w:sz="0" w:space="0" w:color="auto"/>
      </w:divBdr>
    </w:div>
    <w:div w:id="609509130">
      <w:bodyDiv w:val="1"/>
      <w:marLeft w:val="0"/>
      <w:marRight w:val="0"/>
      <w:marTop w:val="0"/>
      <w:marBottom w:val="0"/>
      <w:divBdr>
        <w:top w:val="none" w:sz="0" w:space="0" w:color="auto"/>
        <w:left w:val="none" w:sz="0" w:space="0" w:color="auto"/>
        <w:bottom w:val="none" w:sz="0" w:space="0" w:color="auto"/>
        <w:right w:val="none" w:sz="0" w:space="0" w:color="auto"/>
      </w:divBdr>
    </w:div>
    <w:div w:id="609582364">
      <w:bodyDiv w:val="1"/>
      <w:marLeft w:val="0"/>
      <w:marRight w:val="0"/>
      <w:marTop w:val="0"/>
      <w:marBottom w:val="0"/>
      <w:divBdr>
        <w:top w:val="none" w:sz="0" w:space="0" w:color="auto"/>
        <w:left w:val="none" w:sz="0" w:space="0" w:color="auto"/>
        <w:bottom w:val="none" w:sz="0" w:space="0" w:color="auto"/>
        <w:right w:val="none" w:sz="0" w:space="0" w:color="auto"/>
      </w:divBdr>
    </w:div>
    <w:div w:id="609749216">
      <w:bodyDiv w:val="1"/>
      <w:marLeft w:val="0"/>
      <w:marRight w:val="0"/>
      <w:marTop w:val="0"/>
      <w:marBottom w:val="0"/>
      <w:divBdr>
        <w:top w:val="none" w:sz="0" w:space="0" w:color="auto"/>
        <w:left w:val="none" w:sz="0" w:space="0" w:color="auto"/>
        <w:bottom w:val="none" w:sz="0" w:space="0" w:color="auto"/>
        <w:right w:val="none" w:sz="0" w:space="0" w:color="auto"/>
      </w:divBdr>
      <w:divsChild>
        <w:div w:id="1003246230">
          <w:marLeft w:val="0"/>
          <w:marRight w:val="0"/>
          <w:marTop w:val="0"/>
          <w:marBottom w:val="0"/>
          <w:divBdr>
            <w:top w:val="none" w:sz="0" w:space="0" w:color="auto"/>
            <w:left w:val="none" w:sz="0" w:space="0" w:color="auto"/>
            <w:bottom w:val="none" w:sz="0" w:space="0" w:color="auto"/>
            <w:right w:val="none" w:sz="0" w:space="0" w:color="auto"/>
          </w:divBdr>
        </w:div>
        <w:div w:id="173037333">
          <w:marLeft w:val="0"/>
          <w:marRight w:val="0"/>
          <w:marTop w:val="0"/>
          <w:marBottom w:val="0"/>
          <w:divBdr>
            <w:top w:val="none" w:sz="0" w:space="0" w:color="auto"/>
            <w:left w:val="none" w:sz="0" w:space="0" w:color="auto"/>
            <w:bottom w:val="none" w:sz="0" w:space="0" w:color="auto"/>
            <w:right w:val="none" w:sz="0" w:space="0" w:color="auto"/>
          </w:divBdr>
        </w:div>
        <w:div w:id="275792147">
          <w:marLeft w:val="0"/>
          <w:marRight w:val="0"/>
          <w:marTop w:val="0"/>
          <w:marBottom w:val="0"/>
          <w:divBdr>
            <w:top w:val="none" w:sz="0" w:space="0" w:color="auto"/>
            <w:left w:val="none" w:sz="0" w:space="0" w:color="auto"/>
            <w:bottom w:val="none" w:sz="0" w:space="0" w:color="auto"/>
            <w:right w:val="none" w:sz="0" w:space="0" w:color="auto"/>
          </w:divBdr>
        </w:div>
        <w:div w:id="887455202">
          <w:marLeft w:val="0"/>
          <w:marRight w:val="0"/>
          <w:marTop w:val="0"/>
          <w:marBottom w:val="0"/>
          <w:divBdr>
            <w:top w:val="none" w:sz="0" w:space="0" w:color="auto"/>
            <w:left w:val="none" w:sz="0" w:space="0" w:color="auto"/>
            <w:bottom w:val="none" w:sz="0" w:space="0" w:color="auto"/>
            <w:right w:val="none" w:sz="0" w:space="0" w:color="auto"/>
          </w:divBdr>
        </w:div>
        <w:div w:id="1199929562">
          <w:marLeft w:val="0"/>
          <w:marRight w:val="0"/>
          <w:marTop w:val="0"/>
          <w:marBottom w:val="0"/>
          <w:divBdr>
            <w:top w:val="none" w:sz="0" w:space="0" w:color="auto"/>
            <w:left w:val="none" w:sz="0" w:space="0" w:color="auto"/>
            <w:bottom w:val="none" w:sz="0" w:space="0" w:color="auto"/>
            <w:right w:val="none" w:sz="0" w:space="0" w:color="auto"/>
          </w:divBdr>
        </w:div>
        <w:div w:id="820191761">
          <w:marLeft w:val="0"/>
          <w:marRight w:val="0"/>
          <w:marTop w:val="0"/>
          <w:marBottom w:val="0"/>
          <w:divBdr>
            <w:top w:val="none" w:sz="0" w:space="0" w:color="auto"/>
            <w:left w:val="none" w:sz="0" w:space="0" w:color="auto"/>
            <w:bottom w:val="none" w:sz="0" w:space="0" w:color="auto"/>
            <w:right w:val="none" w:sz="0" w:space="0" w:color="auto"/>
          </w:divBdr>
        </w:div>
        <w:div w:id="740375567">
          <w:marLeft w:val="0"/>
          <w:marRight w:val="0"/>
          <w:marTop w:val="0"/>
          <w:marBottom w:val="0"/>
          <w:divBdr>
            <w:top w:val="none" w:sz="0" w:space="0" w:color="auto"/>
            <w:left w:val="none" w:sz="0" w:space="0" w:color="auto"/>
            <w:bottom w:val="none" w:sz="0" w:space="0" w:color="auto"/>
            <w:right w:val="none" w:sz="0" w:space="0" w:color="auto"/>
          </w:divBdr>
        </w:div>
        <w:div w:id="626012666">
          <w:marLeft w:val="0"/>
          <w:marRight w:val="0"/>
          <w:marTop w:val="0"/>
          <w:marBottom w:val="0"/>
          <w:divBdr>
            <w:top w:val="none" w:sz="0" w:space="0" w:color="auto"/>
            <w:left w:val="none" w:sz="0" w:space="0" w:color="auto"/>
            <w:bottom w:val="none" w:sz="0" w:space="0" w:color="auto"/>
            <w:right w:val="none" w:sz="0" w:space="0" w:color="auto"/>
          </w:divBdr>
        </w:div>
        <w:div w:id="401370505">
          <w:marLeft w:val="0"/>
          <w:marRight w:val="0"/>
          <w:marTop w:val="0"/>
          <w:marBottom w:val="0"/>
          <w:divBdr>
            <w:top w:val="none" w:sz="0" w:space="0" w:color="auto"/>
            <w:left w:val="none" w:sz="0" w:space="0" w:color="auto"/>
            <w:bottom w:val="none" w:sz="0" w:space="0" w:color="auto"/>
            <w:right w:val="none" w:sz="0" w:space="0" w:color="auto"/>
          </w:divBdr>
        </w:div>
        <w:div w:id="2016347025">
          <w:marLeft w:val="0"/>
          <w:marRight w:val="0"/>
          <w:marTop w:val="0"/>
          <w:marBottom w:val="0"/>
          <w:divBdr>
            <w:top w:val="none" w:sz="0" w:space="0" w:color="auto"/>
            <w:left w:val="none" w:sz="0" w:space="0" w:color="auto"/>
            <w:bottom w:val="none" w:sz="0" w:space="0" w:color="auto"/>
            <w:right w:val="none" w:sz="0" w:space="0" w:color="auto"/>
          </w:divBdr>
        </w:div>
        <w:div w:id="1132136866">
          <w:marLeft w:val="0"/>
          <w:marRight w:val="0"/>
          <w:marTop w:val="0"/>
          <w:marBottom w:val="0"/>
          <w:divBdr>
            <w:top w:val="none" w:sz="0" w:space="0" w:color="auto"/>
            <w:left w:val="none" w:sz="0" w:space="0" w:color="auto"/>
            <w:bottom w:val="none" w:sz="0" w:space="0" w:color="auto"/>
            <w:right w:val="none" w:sz="0" w:space="0" w:color="auto"/>
          </w:divBdr>
        </w:div>
        <w:div w:id="1510175256">
          <w:marLeft w:val="0"/>
          <w:marRight w:val="0"/>
          <w:marTop w:val="0"/>
          <w:marBottom w:val="0"/>
          <w:divBdr>
            <w:top w:val="none" w:sz="0" w:space="0" w:color="auto"/>
            <w:left w:val="none" w:sz="0" w:space="0" w:color="auto"/>
            <w:bottom w:val="none" w:sz="0" w:space="0" w:color="auto"/>
            <w:right w:val="none" w:sz="0" w:space="0" w:color="auto"/>
          </w:divBdr>
        </w:div>
        <w:div w:id="517619458">
          <w:marLeft w:val="0"/>
          <w:marRight w:val="0"/>
          <w:marTop w:val="0"/>
          <w:marBottom w:val="0"/>
          <w:divBdr>
            <w:top w:val="none" w:sz="0" w:space="0" w:color="auto"/>
            <w:left w:val="none" w:sz="0" w:space="0" w:color="auto"/>
            <w:bottom w:val="none" w:sz="0" w:space="0" w:color="auto"/>
            <w:right w:val="none" w:sz="0" w:space="0" w:color="auto"/>
          </w:divBdr>
        </w:div>
        <w:div w:id="1040202869">
          <w:marLeft w:val="0"/>
          <w:marRight w:val="0"/>
          <w:marTop w:val="0"/>
          <w:marBottom w:val="0"/>
          <w:divBdr>
            <w:top w:val="none" w:sz="0" w:space="0" w:color="auto"/>
            <w:left w:val="none" w:sz="0" w:space="0" w:color="auto"/>
            <w:bottom w:val="none" w:sz="0" w:space="0" w:color="auto"/>
            <w:right w:val="none" w:sz="0" w:space="0" w:color="auto"/>
          </w:divBdr>
        </w:div>
        <w:div w:id="884101090">
          <w:marLeft w:val="0"/>
          <w:marRight w:val="0"/>
          <w:marTop w:val="0"/>
          <w:marBottom w:val="0"/>
          <w:divBdr>
            <w:top w:val="none" w:sz="0" w:space="0" w:color="auto"/>
            <w:left w:val="none" w:sz="0" w:space="0" w:color="auto"/>
            <w:bottom w:val="none" w:sz="0" w:space="0" w:color="auto"/>
            <w:right w:val="none" w:sz="0" w:space="0" w:color="auto"/>
          </w:divBdr>
        </w:div>
        <w:div w:id="1069037348">
          <w:marLeft w:val="0"/>
          <w:marRight w:val="0"/>
          <w:marTop w:val="0"/>
          <w:marBottom w:val="0"/>
          <w:divBdr>
            <w:top w:val="none" w:sz="0" w:space="0" w:color="auto"/>
            <w:left w:val="none" w:sz="0" w:space="0" w:color="auto"/>
            <w:bottom w:val="none" w:sz="0" w:space="0" w:color="auto"/>
            <w:right w:val="none" w:sz="0" w:space="0" w:color="auto"/>
          </w:divBdr>
        </w:div>
        <w:div w:id="146365587">
          <w:marLeft w:val="0"/>
          <w:marRight w:val="0"/>
          <w:marTop w:val="0"/>
          <w:marBottom w:val="0"/>
          <w:divBdr>
            <w:top w:val="none" w:sz="0" w:space="0" w:color="auto"/>
            <w:left w:val="none" w:sz="0" w:space="0" w:color="auto"/>
            <w:bottom w:val="none" w:sz="0" w:space="0" w:color="auto"/>
            <w:right w:val="none" w:sz="0" w:space="0" w:color="auto"/>
          </w:divBdr>
        </w:div>
        <w:div w:id="970866709">
          <w:marLeft w:val="0"/>
          <w:marRight w:val="0"/>
          <w:marTop w:val="0"/>
          <w:marBottom w:val="0"/>
          <w:divBdr>
            <w:top w:val="none" w:sz="0" w:space="0" w:color="auto"/>
            <w:left w:val="none" w:sz="0" w:space="0" w:color="auto"/>
            <w:bottom w:val="none" w:sz="0" w:space="0" w:color="auto"/>
            <w:right w:val="none" w:sz="0" w:space="0" w:color="auto"/>
          </w:divBdr>
        </w:div>
        <w:div w:id="833960427">
          <w:marLeft w:val="0"/>
          <w:marRight w:val="0"/>
          <w:marTop w:val="0"/>
          <w:marBottom w:val="0"/>
          <w:divBdr>
            <w:top w:val="none" w:sz="0" w:space="0" w:color="auto"/>
            <w:left w:val="none" w:sz="0" w:space="0" w:color="auto"/>
            <w:bottom w:val="none" w:sz="0" w:space="0" w:color="auto"/>
            <w:right w:val="none" w:sz="0" w:space="0" w:color="auto"/>
          </w:divBdr>
        </w:div>
        <w:div w:id="823740111">
          <w:marLeft w:val="0"/>
          <w:marRight w:val="0"/>
          <w:marTop w:val="0"/>
          <w:marBottom w:val="0"/>
          <w:divBdr>
            <w:top w:val="none" w:sz="0" w:space="0" w:color="auto"/>
            <w:left w:val="none" w:sz="0" w:space="0" w:color="auto"/>
            <w:bottom w:val="none" w:sz="0" w:space="0" w:color="auto"/>
            <w:right w:val="none" w:sz="0" w:space="0" w:color="auto"/>
          </w:divBdr>
        </w:div>
        <w:div w:id="1117411210">
          <w:marLeft w:val="0"/>
          <w:marRight w:val="0"/>
          <w:marTop w:val="0"/>
          <w:marBottom w:val="0"/>
          <w:divBdr>
            <w:top w:val="none" w:sz="0" w:space="0" w:color="auto"/>
            <w:left w:val="none" w:sz="0" w:space="0" w:color="auto"/>
            <w:bottom w:val="none" w:sz="0" w:space="0" w:color="auto"/>
            <w:right w:val="none" w:sz="0" w:space="0" w:color="auto"/>
          </w:divBdr>
        </w:div>
        <w:div w:id="317851334">
          <w:marLeft w:val="0"/>
          <w:marRight w:val="0"/>
          <w:marTop w:val="0"/>
          <w:marBottom w:val="0"/>
          <w:divBdr>
            <w:top w:val="none" w:sz="0" w:space="0" w:color="auto"/>
            <w:left w:val="none" w:sz="0" w:space="0" w:color="auto"/>
            <w:bottom w:val="none" w:sz="0" w:space="0" w:color="auto"/>
            <w:right w:val="none" w:sz="0" w:space="0" w:color="auto"/>
          </w:divBdr>
        </w:div>
        <w:div w:id="1127359942">
          <w:marLeft w:val="0"/>
          <w:marRight w:val="0"/>
          <w:marTop w:val="0"/>
          <w:marBottom w:val="0"/>
          <w:divBdr>
            <w:top w:val="none" w:sz="0" w:space="0" w:color="auto"/>
            <w:left w:val="none" w:sz="0" w:space="0" w:color="auto"/>
            <w:bottom w:val="none" w:sz="0" w:space="0" w:color="auto"/>
            <w:right w:val="none" w:sz="0" w:space="0" w:color="auto"/>
          </w:divBdr>
        </w:div>
        <w:div w:id="375739614">
          <w:marLeft w:val="0"/>
          <w:marRight w:val="0"/>
          <w:marTop w:val="0"/>
          <w:marBottom w:val="0"/>
          <w:divBdr>
            <w:top w:val="none" w:sz="0" w:space="0" w:color="auto"/>
            <w:left w:val="none" w:sz="0" w:space="0" w:color="auto"/>
            <w:bottom w:val="none" w:sz="0" w:space="0" w:color="auto"/>
            <w:right w:val="none" w:sz="0" w:space="0" w:color="auto"/>
          </w:divBdr>
        </w:div>
        <w:div w:id="995108862">
          <w:marLeft w:val="0"/>
          <w:marRight w:val="0"/>
          <w:marTop w:val="0"/>
          <w:marBottom w:val="0"/>
          <w:divBdr>
            <w:top w:val="none" w:sz="0" w:space="0" w:color="auto"/>
            <w:left w:val="none" w:sz="0" w:space="0" w:color="auto"/>
            <w:bottom w:val="none" w:sz="0" w:space="0" w:color="auto"/>
            <w:right w:val="none" w:sz="0" w:space="0" w:color="auto"/>
          </w:divBdr>
        </w:div>
        <w:div w:id="769088018">
          <w:marLeft w:val="0"/>
          <w:marRight w:val="0"/>
          <w:marTop w:val="0"/>
          <w:marBottom w:val="0"/>
          <w:divBdr>
            <w:top w:val="none" w:sz="0" w:space="0" w:color="auto"/>
            <w:left w:val="none" w:sz="0" w:space="0" w:color="auto"/>
            <w:bottom w:val="none" w:sz="0" w:space="0" w:color="auto"/>
            <w:right w:val="none" w:sz="0" w:space="0" w:color="auto"/>
          </w:divBdr>
        </w:div>
        <w:div w:id="345255777">
          <w:marLeft w:val="0"/>
          <w:marRight w:val="0"/>
          <w:marTop w:val="0"/>
          <w:marBottom w:val="0"/>
          <w:divBdr>
            <w:top w:val="none" w:sz="0" w:space="0" w:color="auto"/>
            <w:left w:val="none" w:sz="0" w:space="0" w:color="auto"/>
            <w:bottom w:val="none" w:sz="0" w:space="0" w:color="auto"/>
            <w:right w:val="none" w:sz="0" w:space="0" w:color="auto"/>
          </w:divBdr>
        </w:div>
        <w:div w:id="1475026283">
          <w:marLeft w:val="0"/>
          <w:marRight w:val="0"/>
          <w:marTop w:val="0"/>
          <w:marBottom w:val="0"/>
          <w:divBdr>
            <w:top w:val="none" w:sz="0" w:space="0" w:color="auto"/>
            <w:left w:val="none" w:sz="0" w:space="0" w:color="auto"/>
            <w:bottom w:val="none" w:sz="0" w:space="0" w:color="auto"/>
            <w:right w:val="none" w:sz="0" w:space="0" w:color="auto"/>
          </w:divBdr>
        </w:div>
        <w:div w:id="1523544947">
          <w:marLeft w:val="0"/>
          <w:marRight w:val="0"/>
          <w:marTop w:val="0"/>
          <w:marBottom w:val="0"/>
          <w:divBdr>
            <w:top w:val="none" w:sz="0" w:space="0" w:color="auto"/>
            <w:left w:val="none" w:sz="0" w:space="0" w:color="auto"/>
            <w:bottom w:val="none" w:sz="0" w:space="0" w:color="auto"/>
            <w:right w:val="none" w:sz="0" w:space="0" w:color="auto"/>
          </w:divBdr>
        </w:div>
        <w:div w:id="240142280">
          <w:marLeft w:val="0"/>
          <w:marRight w:val="0"/>
          <w:marTop w:val="0"/>
          <w:marBottom w:val="0"/>
          <w:divBdr>
            <w:top w:val="none" w:sz="0" w:space="0" w:color="auto"/>
            <w:left w:val="none" w:sz="0" w:space="0" w:color="auto"/>
            <w:bottom w:val="none" w:sz="0" w:space="0" w:color="auto"/>
            <w:right w:val="none" w:sz="0" w:space="0" w:color="auto"/>
          </w:divBdr>
        </w:div>
        <w:div w:id="1263298118">
          <w:marLeft w:val="0"/>
          <w:marRight w:val="0"/>
          <w:marTop w:val="0"/>
          <w:marBottom w:val="0"/>
          <w:divBdr>
            <w:top w:val="none" w:sz="0" w:space="0" w:color="auto"/>
            <w:left w:val="none" w:sz="0" w:space="0" w:color="auto"/>
            <w:bottom w:val="none" w:sz="0" w:space="0" w:color="auto"/>
            <w:right w:val="none" w:sz="0" w:space="0" w:color="auto"/>
          </w:divBdr>
        </w:div>
        <w:div w:id="1578828430">
          <w:marLeft w:val="0"/>
          <w:marRight w:val="0"/>
          <w:marTop w:val="0"/>
          <w:marBottom w:val="0"/>
          <w:divBdr>
            <w:top w:val="none" w:sz="0" w:space="0" w:color="auto"/>
            <w:left w:val="none" w:sz="0" w:space="0" w:color="auto"/>
            <w:bottom w:val="none" w:sz="0" w:space="0" w:color="auto"/>
            <w:right w:val="none" w:sz="0" w:space="0" w:color="auto"/>
          </w:divBdr>
        </w:div>
        <w:div w:id="746267041">
          <w:marLeft w:val="0"/>
          <w:marRight w:val="0"/>
          <w:marTop w:val="0"/>
          <w:marBottom w:val="0"/>
          <w:divBdr>
            <w:top w:val="none" w:sz="0" w:space="0" w:color="auto"/>
            <w:left w:val="none" w:sz="0" w:space="0" w:color="auto"/>
            <w:bottom w:val="none" w:sz="0" w:space="0" w:color="auto"/>
            <w:right w:val="none" w:sz="0" w:space="0" w:color="auto"/>
          </w:divBdr>
        </w:div>
        <w:div w:id="1677268950">
          <w:marLeft w:val="0"/>
          <w:marRight w:val="0"/>
          <w:marTop w:val="0"/>
          <w:marBottom w:val="0"/>
          <w:divBdr>
            <w:top w:val="none" w:sz="0" w:space="0" w:color="auto"/>
            <w:left w:val="none" w:sz="0" w:space="0" w:color="auto"/>
            <w:bottom w:val="none" w:sz="0" w:space="0" w:color="auto"/>
            <w:right w:val="none" w:sz="0" w:space="0" w:color="auto"/>
          </w:divBdr>
        </w:div>
        <w:div w:id="1309044790">
          <w:marLeft w:val="0"/>
          <w:marRight w:val="0"/>
          <w:marTop w:val="0"/>
          <w:marBottom w:val="0"/>
          <w:divBdr>
            <w:top w:val="none" w:sz="0" w:space="0" w:color="auto"/>
            <w:left w:val="none" w:sz="0" w:space="0" w:color="auto"/>
            <w:bottom w:val="none" w:sz="0" w:space="0" w:color="auto"/>
            <w:right w:val="none" w:sz="0" w:space="0" w:color="auto"/>
          </w:divBdr>
        </w:div>
        <w:div w:id="1166169729">
          <w:marLeft w:val="0"/>
          <w:marRight w:val="0"/>
          <w:marTop w:val="0"/>
          <w:marBottom w:val="0"/>
          <w:divBdr>
            <w:top w:val="none" w:sz="0" w:space="0" w:color="auto"/>
            <w:left w:val="none" w:sz="0" w:space="0" w:color="auto"/>
            <w:bottom w:val="none" w:sz="0" w:space="0" w:color="auto"/>
            <w:right w:val="none" w:sz="0" w:space="0" w:color="auto"/>
          </w:divBdr>
        </w:div>
        <w:div w:id="2098474666">
          <w:marLeft w:val="0"/>
          <w:marRight w:val="0"/>
          <w:marTop w:val="0"/>
          <w:marBottom w:val="0"/>
          <w:divBdr>
            <w:top w:val="none" w:sz="0" w:space="0" w:color="auto"/>
            <w:left w:val="none" w:sz="0" w:space="0" w:color="auto"/>
            <w:bottom w:val="none" w:sz="0" w:space="0" w:color="auto"/>
            <w:right w:val="none" w:sz="0" w:space="0" w:color="auto"/>
          </w:divBdr>
        </w:div>
        <w:div w:id="2067292575">
          <w:marLeft w:val="0"/>
          <w:marRight w:val="0"/>
          <w:marTop w:val="0"/>
          <w:marBottom w:val="0"/>
          <w:divBdr>
            <w:top w:val="none" w:sz="0" w:space="0" w:color="auto"/>
            <w:left w:val="none" w:sz="0" w:space="0" w:color="auto"/>
            <w:bottom w:val="none" w:sz="0" w:space="0" w:color="auto"/>
            <w:right w:val="none" w:sz="0" w:space="0" w:color="auto"/>
          </w:divBdr>
        </w:div>
        <w:div w:id="321810190">
          <w:marLeft w:val="0"/>
          <w:marRight w:val="0"/>
          <w:marTop w:val="0"/>
          <w:marBottom w:val="0"/>
          <w:divBdr>
            <w:top w:val="none" w:sz="0" w:space="0" w:color="auto"/>
            <w:left w:val="none" w:sz="0" w:space="0" w:color="auto"/>
            <w:bottom w:val="none" w:sz="0" w:space="0" w:color="auto"/>
            <w:right w:val="none" w:sz="0" w:space="0" w:color="auto"/>
          </w:divBdr>
        </w:div>
        <w:div w:id="997920568">
          <w:marLeft w:val="0"/>
          <w:marRight w:val="0"/>
          <w:marTop w:val="0"/>
          <w:marBottom w:val="0"/>
          <w:divBdr>
            <w:top w:val="none" w:sz="0" w:space="0" w:color="auto"/>
            <w:left w:val="none" w:sz="0" w:space="0" w:color="auto"/>
            <w:bottom w:val="none" w:sz="0" w:space="0" w:color="auto"/>
            <w:right w:val="none" w:sz="0" w:space="0" w:color="auto"/>
          </w:divBdr>
        </w:div>
        <w:div w:id="1283078379">
          <w:marLeft w:val="0"/>
          <w:marRight w:val="0"/>
          <w:marTop w:val="0"/>
          <w:marBottom w:val="0"/>
          <w:divBdr>
            <w:top w:val="none" w:sz="0" w:space="0" w:color="auto"/>
            <w:left w:val="none" w:sz="0" w:space="0" w:color="auto"/>
            <w:bottom w:val="none" w:sz="0" w:space="0" w:color="auto"/>
            <w:right w:val="none" w:sz="0" w:space="0" w:color="auto"/>
          </w:divBdr>
        </w:div>
        <w:div w:id="725835780">
          <w:marLeft w:val="0"/>
          <w:marRight w:val="0"/>
          <w:marTop w:val="0"/>
          <w:marBottom w:val="0"/>
          <w:divBdr>
            <w:top w:val="none" w:sz="0" w:space="0" w:color="auto"/>
            <w:left w:val="none" w:sz="0" w:space="0" w:color="auto"/>
            <w:bottom w:val="none" w:sz="0" w:space="0" w:color="auto"/>
            <w:right w:val="none" w:sz="0" w:space="0" w:color="auto"/>
          </w:divBdr>
        </w:div>
        <w:div w:id="697896738">
          <w:marLeft w:val="0"/>
          <w:marRight w:val="0"/>
          <w:marTop w:val="0"/>
          <w:marBottom w:val="0"/>
          <w:divBdr>
            <w:top w:val="none" w:sz="0" w:space="0" w:color="auto"/>
            <w:left w:val="none" w:sz="0" w:space="0" w:color="auto"/>
            <w:bottom w:val="none" w:sz="0" w:space="0" w:color="auto"/>
            <w:right w:val="none" w:sz="0" w:space="0" w:color="auto"/>
          </w:divBdr>
        </w:div>
        <w:div w:id="370885125">
          <w:marLeft w:val="0"/>
          <w:marRight w:val="0"/>
          <w:marTop w:val="0"/>
          <w:marBottom w:val="0"/>
          <w:divBdr>
            <w:top w:val="none" w:sz="0" w:space="0" w:color="auto"/>
            <w:left w:val="none" w:sz="0" w:space="0" w:color="auto"/>
            <w:bottom w:val="none" w:sz="0" w:space="0" w:color="auto"/>
            <w:right w:val="none" w:sz="0" w:space="0" w:color="auto"/>
          </w:divBdr>
        </w:div>
        <w:div w:id="604313110">
          <w:marLeft w:val="0"/>
          <w:marRight w:val="0"/>
          <w:marTop w:val="0"/>
          <w:marBottom w:val="0"/>
          <w:divBdr>
            <w:top w:val="none" w:sz="0" w:space="0" w:color="auto"/>
            <w:left w:val="none" w:sz="0" w:space="0" w:color="auto"/>
            <w:bottom w:val="none" w:sz="0" w:space="0" w:color="auto"/>
            <w:right w:val="none" w:sz="0" w:space="0" w:color="auto"/>
          </w:divBdr>
        </w:div>
        <w:div w:id="2003120392">
          <w:marLeft w:val="0"/>
          <w:marRight w:val="0"/>
          <w:marTop w:val="0"/>
          <w:marBottom w:val="0"/>
          <w:divBdr>
            <w:top w:val="none" w:sz="0" w:space="0" w:color="auto"/>
            <w:left w:val="none" w:sz="0" w:space="0" w:color="auto"/>
            <w:bottom w:val="none" w:sz="0" w:space="0" w:color="auto"/>
            <w:right w:val="none" w:sz="0" w:space="0" w:color="auto"/>
          </w:divBdr>
        </w:div>
        <w:div w:id="120930088">
          <w:marLeft w:val="0"/>
          <w:marRight w:val="0"/>
          <w:marTop w:val="0"/>
          <w:marBottom w:val="0"/>
          <w:divBdr>
            <w:top w:val="none" w:sz="0" w:space="0" w:color="auto"/>
            <w:left w:val="none" w:sz="0" w:space="0" w:color="auto"/>
            <w:bottom w:val="none" w:sz="0" w:space="0" w:color="auto"/>
            <w:right w:val="none" w:sz="0" w:space="0" w:color="auto"/>
          </w:divBdr>
        </w:div>
        <w:div w:id="1458601491">
          <w:marLeft w:val="0"/>
          <w:marRight w:val="0"/>
          <w:marTop w:val="0"/>
          <w:marBottom w:val="0"/>
          <w:divBdr>
            <w:top w:val="none" w:sz="0" w:space="0" w:color="auto"/>
            <w:left w:val="none" w:sz="0" w:space="0" w:color="auto"/>
            <w:bottom w:val="none" w:sz="0" w:space="0" w:color="auto"/>
            <w:right w:val="none" w:sz="0" w:space="0" w:color="auto"/>
          </w:divBdr>
        </w:div>
        <w:div w:id="1713111796">
          <w:marLeft w:val="0"/>
          <w:marRight w:val="0"/>
          <w:marTop w:val="0"/>
          <w:marBottom w:val="0"/>
          <w:divBdr>
            <w:top w:val="none" w:sz="0" w:space="0" w:color="auto"/>
            <w:left w:val="none" w:sz="0" w:space="0" w:color="auto"/>
            <w:bottom w:val="none" w:sz="0" w:space="0" w:color="auto"/>
            <w:right w:val="none" w:sz="0" w:space="0" w:color="auto"/>
          </w:divBdr>
        </w:div>
        <w:div w:id="413209888">
          <w:marLeft w:val="0"/>
          <w:marRight w:val="0"/>
          <w:marTop w:val="0"/>
          <w:marBottom w:val="0"/>
          <w:divBdr>
            <w:top w:val="none" w:sz="0" w:space="0" w:color="auto"/>
            <w:left w:val="none" w:sz="0" w:space="0" w:color="auto"/>
            <w:bottom w:val="none" w:sz="0" w:space="0" w:color="auto"/>
            <w:right w:val="none" w:sz="0" w:space="0" w:color="auto"/>
          </w:divBdr>
        </w:div>
        <w:div w:id="1405178241">
          <w:marLeft w:val="0"/>
          <w:marRight w:val="0"/>
          <w:marTop w:val="0"/>
          <w:marBottom w:val="0"/>
          <w:divBdr>
            <w:top w:val="none" w:sz="0" w:space="0" w:color="auto"/>
            <w:left w:val="none" w:sz="0" w:space="0" w:color="auto"/>
            <w:bottom w:val="none" w:sz="0" w:space="0" w:color="auto"/>
            <w:right w:val="none" w:sz="0" w:space="0" w:color="auto"/>
          </w:divBdr>
        </w:div>
        <w:div w:id="153037760">
          <w:marLeft w:val="0"/>
          <w:marRight w:val="0"/>
          <w:marTop w:val="0"/>
          <w:marBottom w:val="0"/>
          <w:divBdr>
            <w:top w:val="none" w:sz="0" w:space="0" w:color="auto"/>
            <w:left w:val="none" w:sz="0" w:space="0" w:color="auto"/>
            <w:bottom w:val="none" w:sz="0" w:space="0" w:color="auto"/>
            <w:right w:val="none" w:sz="0" w:space="0" w:color="auto"/>
          </w:divBdr>
        </w:div>
        <w:div w:id="297033101">
          <w:marLeft w:val="0"/>
          <w:marRight w:val="0"/>
          <w:marTop w:val="0"/>
          <w:marBottom w:val="0"/>
          <w:divBdr>
            <w:top w:val="none" w:sz="0" w:space="0" w:color="auto"/>
            <w:left w:val="none" w:sz="0" w:space="0" w:color="auto"/>
            <w:bottom w:val="none" w:sz="0" w:space="0" w:color="auto"/>
            <w:right w:val="none" w:sz="0" w:space="0" w:color="auto"/>
          </w:divBdr>
        </w:div>
        <w:div w:id="633757780">
          <w:marLeft w:val="0"/>
          <w:marRight w:val="0"/>
          <w:marTop w:val="0"/>
          <w:marBottom w:val="0"/>
          <w:divBdr>
            <w:top w:val="none" w:sz="0" w:space="0" w:color="auto"/>
            <w:left w:val="none" w:sz="0" w:space="0" w:color="auto"/>
            <w:bottom w:val="none" w:sz="0" w:space="0" w:color="auto"/>
            <w:right w:val="none" w:sz="0" w:space="0" w:color="auto"/>
          </w:divBdr>
        </w:div>
        <w:div w:id="1727676753">
          <w:marLeft w:val="0"/>
          <w:marRight w:val="0"/>
          <w:marTop w:val="0"/>
          <w:marBottom w:val="0"/>
          <w:divBdr>
            <w:top w:val="none" w:sz="0" w:space="0" w:color="auto"/>
            <w:left w:val="none" w:sz="0" w:space="0" w:color="auto"/>
            <w:bottom w:val="none" w:sz="0" w:space="0" w:color="auto"/>
            <w:right w:val="none" w:sz="0" w:space="0" w:color="auto"/>
          </w:divBdr>
        </w:div>
        <w:div w:id="751203553">
          <w:marLeft w:val="0"/>
          <w:marRight w:val="0"/>
          <w:marTop w:val="0"/>
          <w:marBottom w:val="0"/>
          <w:divBdr>
            <w:top w:val="none" w:sz="0" w:space="0" w:color="auto"/>
            <w:left w:val="none" w:sz="0" w:space="0" w:color="auto"/>
            <w:bottom w:val="none" w:sz="0" w:space="0" w:color="auto"/>
            <w:right w:val="none" w:sz="0" w:space="0" w:color="auto"/>
          </w:divBdr>
        </w:div>
        <w:div w:id="1707369458">
          <w:marLeft w:val="0"/>
          <w:marRight w:val="0"/>
          <w:marTop w:val="0"/>
          <w:marBottom w:val="0"/>
          <w:divBdr>
            <w:top w:val="none" w:sz="0" w:space="0" w:color="auto"/>
            <w:left w:val="none" w:sz="0" w:space="0" w:color="auto"/>
            <w:bottom w:val="none" w:sz="0" w:space="0" w:color="auto"/>
            <w:right w:val="none" w:sz="0" w:space="0" w:color="auto"/>
          </w:divBdr>
        </w:div>
        <w:div w:id="1429959370">
          <w:marLeft w:val="0"/>
          <w:marRight w:val="0"/>
          <w:marTop w:val="0"/>
          <w:marBottom w:val="0"/>
          <w:divBdr>
            <w:top w:val="none" w:sz="0" w:space="0" w:color="auto"/>
            <w:left w:val="none" w:sz="0" w:space="0" w:color="auto"/>
            <w:bottom w:val="none" w:sz="0" w:space="0" w:color="auto"/>
            <w:right w:val="none" w:sz="0" w:space="0" w:color="auto"/>
          </w:divBdr>
        </w:div>
        <w:div w:id="248513047">
          <w:marLeft w:val="0"/>
          <w:marRight w:val="0"/>
          <w:marTop w:val="0"/>
          <w:marBottom w:val="0"/>
          <w:divBdr>
            <w:top w:val="none" w:sz="0" w:space="0" w:color="auto"/>
            <w:left w:val="none" w:sz="0" w:space="0" w:color="auto"/>
            <w:bottom w:val="none" w:sz="0" w:space="0" w:color="auto"/>
            <w:right w:val="none" w:sz="0" w:space="0" w:color="auto"/>
          </w:divBdr>
        </w:div>
        <w:div w:id="221839688">
          <w:marLeft w:val="0"/>
          <w:marRight w:val="0"/>
          <w:marTop w:val="0"/>
          <w:marBottom w:val="0"/>
          <w:divBdr>
            <w:top w:val="none" w:sz="0" w:space="0" w:color="auto"/>
            <w:left w:val="none" w:sz="0" w:space="0" w:color="auto"/>
            <w:bottom w:val="none" w:sz="0" w:space="0" w:color="auto"/>
            <w:right w:val="none" w:sz="0" w:space="0" w:color="auto"/>
          </w:divBdr>
        </w:div>
        <w:div w:id="1759329272">
          <w:marLeft w:val="0"/>
          <w:marRight w:val="0"/>
          <w:marTop w:val="0"/>
          <w:marBottom w:val="0"/>
          <w:divBdr>
            <w:top w:val="none" w:sz="0" w:space="0" w:color="auto"/>
            <w:left w:val="none" w:sz="0" w:space="0" w:color="auto"/>
            <w:bottom w:val="none" w:sz="0" w:space="0" w:color="auto"/>
            <w:right w:val="none" w:sz="0" w:space="0" w:color="auto"/>
          </w:divBdr>
        </w:div>
        <w:div w:id="1580402170">
          <w:marLeft w:val="0"/>
          <w:marRight w:val="0"/>
          <w:marTop w:val="0"/>
          <w:marBottom w:val="0"/>
          <w:divBdr>
            <w:top w:val="none" w:sz="0" w:space="0" w:color="auto"/>
            <w:left w:val="none" w:sz="0" w:space="0" w:color="auto"/>
            <w:bottom w:val="none" w:sz="0" w:space="0" w:color="auto"/>
            <w:right w:val="none" w:sz="0" w:space="0" w:color="auto"/>
          </w:divBdr>
        </w:div>
        <w:div w:id="852960152">
          <w:marLeft w:val="0"/>
          <w:marRight w:val="0"/>
          <w:marTop w:val="0"/>
          <w:marBottom w:val="0"/>
          <w:divBdr>
            <w:top w:val="none" w:sz="0" w:space="0" w:color="auto"/>
            <w:left w:val="none" w:sz="0" w:space="0" w:color="auto"/>
            <w:bottom w:val="none" w:sz="0" w:space="0" w:color="auto"/>
            <w:right w:val="none" w:sz="0" w:space="0" w:color="auto"/>
          </w:divBdr>
        </w:div>
        <w:div w:id="776676095">
          <w:marLeft w:val="0"/>
          <w:marRight w:val="0"/>
          <w:marTop w:val="0"/>
          <w:marBottom w:val="0"/>
          <w:divBdr>
            <w:top w:val="none" w:sz="0" w:space="0" w:color="auto"/>
            <w:left w:val="none" w:sz="0" w:space="0" w:color="auto"/>
            <w:bottom w:val="none" w:sz="0" w:space="0" w:color="auto"/>
            <w:right w:val="none" w:sz="0" w:space="0" w:color="auto"/>
          </w:divBdr>
        </w:div>
        <w:div w:id="241447376">
          <w:marLeft w:val="0"/>
          <w:marRight w:val="0"/>
          <w:marTop w:val="0"/>
          <w:marBottom w:val="0"/>
          <w:divBdr>
            <w:top w:val="none" w:sz="0" w:space="0" w:color="auto"/>
            <w:left w:val="none" w:sz="0" w:space="0" w:color="auto"/>
            <w:bottom w:val="none" w:sz="0" w:space="0" w:color="auto"/>
            <w:right w:val="none" w:sz="0" w:space="0" w:color="auto"/>
          </w:divBdr>
        </w:div>
        <w:div w:id="508912199">
          <w:marLeft w:val="0"/>
          <w:marRight w:val="0"/>
          <w:marTop w:val="0"/>
          <w:marBottom w:val="0"/>
          <w:divBdr>
            <w:top w:val="none" w:sz="0" w:space="0" w:color="auto"/>
            <w:left w:val="none" w:sz="0" w:space="0" w:color="auto"/>
            <w:bottom w:val="none" w:sz="0" w:space="0" w:color="auto"/>
            <w:right w:val="none" w:sz="0" w:space="0" w:color="auto"/>
          </w:divBdr>
        </w:div>
        <w:div w:id="171377932">
          <w:marLeft w:val="0"/>
          <w:marRight w:val="0"/>
          <w:marTop w:val="0"/>
          <w:marBottom w:val="0"/>
          <w:divBdr>
            <w:top w:val="none" w:sz="0" w:space="0" w:color="auto"/>
            <w:left w:val="none" w:sz="0" w:space="0" w:color="auto"/>
            <w:bottom w:val="none" w:sz="0" w:space="0" w:color="auto"/>
            <w:right w:val="none" w:sz="0" w:space="0" w:color="auto"/>
          </w:divBdr>
        </w:div>
        <w:div w:id="1659991564">
          <w:marLeft w:val="0"/>
          <w:marRight w:val="0"/>
          <w:marTop w:val="0"/>
          <w:marBottom w:val="0"/>
          <w:divBdr>
            <w:top w:val="none" w:sz="0" w:space="0" w:color="auto"/>
            <w:left w:val="none" w:sz="0" w:space="0" w:color="auto"/>
            <w:bottom w:val="none" w:sz="0" w:space="0" w:color="auto"/>
            <w:right w:val="none" w:sz="0" w:space="0" w:color="auto"/>
          </w:divBdr>
        </w:div>
        <w:div w:id="1870797795">
          <w:marLeft w:val="0"/>
          <w:marRight w:val="0"/>
          <w:marTop w:val="0"/>
          <w:marBottom w:val="0"/>
          <w:divBdr>
            <w:top w:val="none" w:sz="0" w:space="0" w:color="auto"/>
            <w:left w:val="none" w:sz="0" w:space="0" w:color="auto"/>
            <w:bottom w:val="none" w:sz="0" w:space="0" w:color="auto"/>
            <w:right w:val="none" w:sz="0" w:space="0" w:color="auto"/>
          </w:divBdr>
        </w:div>
      </w:divsChild>
    </w:div>
    <w:div w:id="610164901">
      <w:bodyDiv w:val="1"/>
      <w:marLeft w:val="0"/>
      <w:marRight w:val="0"/>
      <w:marTop w:val="0"/>
      <w:marBottom w:val="0"/>
      <w:divBdr>
        <w:top w:val="none" w:sz="0" w:space="0" w:color="auto"/>
        <w:left w:val="none" w:sz="0" w:space="0" w:color="auto"/>
        <w:bottom w:val="none" w:sz="0" w:space="0" w:color="auto"/>
        <w:right w:val="none" w:sz="0" w:space="0" w:color="auto"/>
      </w:divBdr>
    </w:div>
    <w:div w:id="610361172">
      <w:bodyDiv w:val="1"/>
      <w:marLeft w:val="0"/>
      <w:marRight w:val="0"/>
      <w:marTop w:val="0"/>
      <w:marBottom w:val="0"/>
      <w:divBdr>
        <w:top w:val="none" w:sz="0" w:space="0" w:color="auto"/>
        <w:left w:val="none" w:sz="0" w:space="0" w:color="auto"/>
        <w:bottom w:val="none" w:sz="0" w:space="0" w:color="auto"/>
        <w:right w:val="none" w:sz="0" w:space="0" w:color="auto"/>
      </w:divBdr>
    </w:div>
    <w:div w:id="610432835">
      <w:bodyDiv w:val="1"/>
      <w:marLeft w:val="0"/>
      <w:marRight w:val="0"/>
      <w:marTop w:val="0"/>
      <w:marBottom w:val="0"/>
      <w:divBdr>
        <w:top w:val="none" w:sz="0" w:space="0" w:color="auto"/>
        <w:left w:val="none" w:sz="0" w:space="0" w:color="auto"/>
        <w:bottom w:val="none" w:sz="0" w:space="0" w:color="auto"/>
        <w:right w:val="none" w:sz="0" w:space="0" w:color="auto"/>
      </w:divBdr>
    </w:div>
    <w:div w:id="610556128">
      <w:bodyDiv w:val="1"/>
      <w:marLeft w:val="0"/>
      <w:marRight w:val="0"/>
      <w:marTop w:val="0"/>
      <w:marBottom w:val="0"/>
      <w:divBdr>
        <w:top w:val="none" w:sz="0" w:space="0" w:color="auto"/>
        <w:left w:val="none" w:sz="0" w:space="0" w:color="auto"/>
        <w:bottom w:val="none" w:sz="0" w:space="0" w:color="auto"/>
        <w:right w:val="none" w:sz="0" w:space="0" w:color="auto"/>
      </w:divBdr>
    </w:div>
    <w:div w:id="610666134">
      <w:bodyDiv w:val="1"/>
      <w:marLeft w:val="0"/>
      <w:marRight w:val="0"/>
      <w:marTop w:val="0"/>
      <w:marBottom w:val="0"/>
      <w:divBdr>
        <w:top w:val="none" w:sz="0" w:space="0" w:color="auto"/>
        <w:left w:val="none" w:sz="0" w:space="0" w:color="auto"/>
        <w:bottom w:val="none" w:sz="0" w:space="0" w:color="auto"/>
        <w:right w:val="none" w:sz="0" w:space="0" w:color="auto"/>
      </w:divBdr>
    </w:div>
    <w:div w:id="611013895">
      <w:bodyDiv w:val="1"/>
      <w:marLeft w:val="0"/>
      <w:marRight w:val="0"/>
      <w:marTop w:val="0"/>
      <w:marBottom w:val="0"/>
      <w:divBdr>
        <w:top w:val="none" w:sz="0" w:space="0" w:color="auto"/>
        <w:left w:val="none" w:sz="0" w:space="0" w:color="auto"/>
        <w:bottom w:val="none" w:sz="0" w:space="0" w:color="auto"/>
        <w:right w:val="none" w:sz="0" w:space="0" w:color="auto"/>
      </w:divBdr>
    </w:div>
    <w:div w:id="611015110">
      <w:bodyDiv w:val="1"/>
      <w:marLeft w:val="0"/>
      <w:marRight w:val="0"/>
      <w:marTop w:val="0"/>
      <w:marBottom w:val="0"/>
      <w:divBdr>
        <w:top w:val="none" w:sz="0" w:space="0" w:color="auto"/>
        <w:left w:val="none" w:sz="0" w:space="0" w:color="auto"/>
        <w:bottom w:val="none" w:sz="0" w:space="0" w:color="auto"/>
        <w:right w:val="none" w:sz="0" w:space="0" w:color="auto"/>
      </w:divBdr>
    </w:div>
    <w:div w:id="611203258">
      <w:bodyDiv w:val="1"/>
      <w:marLeft w:val="0"/>
      <w:marRight w:val="0"/>
      <w:marTop w:val="0"/>
      <w:marBottom w:val="0"/>
      <w:divBdr>
        <w:top w:val="none" w:sz="0" w:space="0" w:color="auto"/>
        <w:left w:val="none" w:sz="0" w:space="0" w:color="auto"/>
        <w:bottom w:val="none" w:sz="0" w:space="0" w:color="auto"/>
        <w:right w:val="none" w:sz="0" w:space="0" w:color="auto"/>
      </w:divBdr>
    </w:div>
    <w:div w:id="611210010">
      <w:bodyDiv w:val="1"/>
      <w:marLeft w:val="0"/>
      <w:marRight w:val="0"/>
      <w:marTop w:val="0"/>
      <w:marBottom w:val="0"/>
      <w:divBdr>
        <w:top w:val="none" w:sz="0" w:space="0" w:color="auto"/>
        <w:left w:val="none" w:sz="0" w:space="0" w:color="auto"/>
        <w:bottom w:val="none" w:sz="0" w:space="0" w:color="auto"/>
        <w:right w:val="none" w:sz="0" w:space="0" w:color="auto"/>
      </w:divBdr>
    </w:div>
    <w:div w:id="611403110">
      <w:bodyDiv w:val="1"/>
      <w:marLeft w:val="0"/>
      <w:marRight w:val="0"/>
      <w:marTop w:val="0"/>
      <w:marBottom w:val="0"/>
      <w:divBdr>
        <w:top w:val="none" w:sz="0" w:space="0" w:color="auto"/>
        <w:left w:val="none" w:sz="0" w:space="0" w:color="auto"/>
        <w:bottom w:val="none" w:sz="0" w:space="0" w:color="auto"/>
        <w:right w:val="none" w:sz="0" w:space="0" w:color="auto"/>
      </w:divBdr>
    </w:div>
    <w:div w:id="611547477">
      <w:bodyDiv w:val="1"/>
      <w:marLeft w:val="0"/>
      <w:marRight w:val="0"/>
      <w:marTop w:val="0"/>
      <w:marBottom w:val="0"/>
      <w:divBdr>
        <w:top w:val="none" w:sz="0" w:space="0" w:color="auto"/>
        <w:left w:val="none" w:sz="0" w:space="0" w:color="auto"/>
        <w:bottom w:val="none" w:sz="0" w:space="0" w:color="auto"/>
        <w:right w:val="none" w:sz="0" w:space="0" w:color="auto"/>
      </w:divBdr>
    </w:div>
    <w:div w:id="612857712">
      <w:bodyDiv w:val="1"/>
      <w:marLeft w:val="0"/>
      <w:marRight w:val="0"/>
      <w:marTop w:val="0"/>
      <w:marBottom w:val="0"/>
      <w:divBdr>
        <w:top w:val="none" w:sz="0" w:space="0" w:color="auto"/>
        <w:left w:val="none" w:sz="0" w:space="0" w:color="auto"/>
        <w:bottom w:val="none" w:sz="0" w:space="0" w:color="auto"/>
        <w:right w:val="none" w:sz="0" w:space="0" w:color="auto"/>
      </w:divBdr>
    </w:div>
    <w:div w:id="612899865">
      <w:bodyDiv w:val="1"/>
      <w:marLeft w:val="0"/>
      <w:marRight w:val="0"/>
      <w:marTop w:val="0"/>
      <w:marBottom w:val="0"/>
      <w:divBdr>
        <w:top w:val="none" w:sz="0" w:space="0" w:color="auto"/>
        <w:left w:val="none" w:sz="0" w:space="0" w:color="auto"/>
        <w:bottom w:val="none" w:sz="0" w:space="0" w:color="auto"/>
        <w:right w:val="none" w:sz="0" w:space="0" w:color="auto"/>
      </w:divBdr>
    </w:div>
    <w:div w:id="613050720">
      <w:bodyDiv w:val="1"/>
      <w:marLeft w:val="0"/>
      <w:marRight w:val="0"/>
      <w:marTop w:val="0"/>
      <w:marBottom w:val="0"/>
      <w:divBdr>
        <w:top w:val="none" w:sz="0" w:space="0" w:color="auto"/>
        <w:left w:val="none" w:sz="0" w:space="0" w:color="auto"/>
        <w:bottom w:val="none" w:sz="0" w:space="0" w:color="auto"/>
        <w:right w:val="none" w:sz="0" w:space="0" w:color="auto"/>
      </w:divBdr>
    </w:div>
    <w:div w:id="613170657">
      <w:bodyDiv w:val="1"/>
      <w:marLeft w:val="0"/>
      <w:marRight w:val="0"/>
      <w:marTop w:val="0"/>
      <w:marBottom w:val="0"/>
      <w:divBdr>
        <w:top w:val="none" w:sz="0" w:space="0" w:color="auto"/>
        <w:left w:val="none" w:sz="0" w:space="0" w:color="auto"/>
        <w:bottom w:val="none" w:sz="0" w:space="0" w:color="auto"/>
        <w:right w:val="none" w:sz="0" w:space="0" w:color="auto"/>
      </w:divBdr>
    </w:div>
    <w:div w:id="613290181">
      <w:bodyDiv w:val="1"/>
      <w:marLeft w:val="0"/>
      <w:marRight w:val="0"/>
      <w:marTop w:val="0"/>
      <w:marBottom w:val="0"/>
      <w:divBdr>
        <w:top w:val="none" w:sz="0" w:space="0" w:color="auto"/>
        <w:left w:val="none" w:sz="0" w:space="0" w:color="auto"/>
        <w:bottom w:val="none" w:sz="0" w:space="0" w:color="auto"/>
        <w:right w:val="none" w:sz="0" w:space="0" w:color="auto"/>
      </w:divBdr>
    </w:div>
    <w:div w:id="613296059">
      <w:bodyDiv w:val="1"/>
      <w:marLeft w:val="0"/>
      <w:marRight w:val="0"/>
      <w:marTop w:val="0"/>
      <w:marBottom w:val="0"/>
      <w:divBdr>
        <w:top w:val="none" w:sz="0" w:space="0" w:color="auto"/>
        <w:left w:val="none" w:sz="0" w:space="0" w:color="auto"/>
        <w:bottom w:val="none" w:sz="0" w:space="0" w:color="auto"/>
        <w:right w:val="none" w:sz="0" w:space="0" w:color="auto"/>
      </w:divBdr>
    </w:div>
    <w:div w:id="613445577">
      <w:bodyDiv w:val="1"/>
      <w:marLeft w:val="0"/>
      <w:marRight w:val="0"/>
      <w:marTop w:val="0"/>
      <w:marBottom w:val="0"/>
      <w:divBdr>
        <w:top w:val="none" w:sz="0" w:space="0" w:color="auto"/>
        <w:left w:val="none" w:sz="0" w:space="0" w:color="auto"/>
        <w:bottom w:val="none" w:sz="0" w:space="0" w:color="auto"/>
        <w:right w:val="none" w:sz="0" w:space="0" w:color="auto"/>
      </w:divBdr>
    </w:div>
    <w:div w:id="613485089">
      <w:bodyDiv w:val="1"/>
      <w:marLeft w:val="0"/>
      <w:marRight w:val="0"/>
      <w:marTop w:val="0"/>
      <w:marBottom w:val="0"/>
      <w:divBdr>
        <w:top w:val="none" w:sz="0" w:space="0" w:color="auto"/>
        <w:left w:val="none" w:sz="0" w:space="0" w:color="auto"/>
        <w:bottom w:val="none" w:sz="0" w:space="0" w:color="auto"/>
        <w:right w:val="none" w:sz="0" w:space="0" w:color="auto"/>
      </w:divBdr>
    </w:div>
    <w:div w:id="613560547">
      <w:bodyDiv w:val="1"/>
      <w:marLeft w:val="0"/>
      <w:marRight w:val="0"/>
      <w:marTop w:val="0"/>
      <w:marBottom w:val="0"/>
      <w:divBdr>
        <w:top w:val="none" w:sz="0" w:space="0" w:color="auto"/>
        <w:left w:val="none" w:sz="0" w:space="0" w:color="auto"/>
        <w:bottom w:val="none" w:sz="0" w:space="0" w:color="auto"/>
        <w:right w:val="none" w:sz="0" w:space="0" w:color="auto"/>
      </w:divBdr>
    </w:div>
    <w:div w:id="613706521">
      <w:bodyDiv w:val="1"/>
      <w:marLeft w:val="0"/>
      <w:marRight w:val="0"/>
      <w:marTop w:val="0"/>
      <w:marBottom w:val="0"/>
      <w:divBdr>
        <w:top w:val="none" w:sz="0" w:space="0" w:color="auto"/>
        <w:left w:val="none" w:sz="0" w:space="0" w:color="auto"/>
        <w:bottom w:val="none" w:sz="0" w:space="0" w:color="auto"/>
        <w:right w:val="none" w:sz="0" w:space="0" w:color="auto"/>
      </w:divBdr>
    </w:div>
    <w:div w:id="614364138">
      <w:bodyDiv w:val="1"/>
      <w:marLeft w:val="0"/>
      <w:marRight w:val="0"/>
      <w:marTop w:val="0"/>
      <w:marBottom w:val="0"/>
      <w:divBdr>
        <w:top w:val="none" w:sz="0" w:space="0" w:color="auto"/>
        <w:left w:val="none" w:sz="0" w:space="0" w:color="auto"/>
        <w:bottom w:val="none" w:sz="0" w:space="0" w:color="auto"/>
        <w:right w:val="none" w:sz="0" w:space="0" w:color="auto"/>
      </w:divBdr>
    </w:div>
    <w:div w:id="614479900">
      <w:bodyDiv w:val="1"/>
      <w:marLeft w:val="0"/>
      <w:marRight w:val="0"/>
      <w:marTop w:val="0"/>
      <w:marBottom w:val="0"/>
      <w:divBdr>
        <w:top w:val="none" w:sz="0" w:space="0" w:color="auto"/>
        <w:left w:val="none" w:sz="0" w:space="0" w:color="auto"/>
        <w:bottom w:val="none" w:sz="0" w:space="0" w:color="auto"/>
        <w:right w:val="none" w:sz="0" w:space="0" w:color="auto"/>
      </w:divBdr>
    </w:div>
    <w:div w:id="614751786">
      <w:bodyDiv w:val="1"/>
      <w:marLeft w:val="0"/>
      <w:marRight w:val="0"/>
      <w:marTop w:val="0"/>
      <w:marBottom w:val="0"/>
      <w:divBdr>
        <w:top w:val="none" w:sz="0" w:space="0" w:color="auto"/>
        <w:left w:val="none" w:sz="0" w:space="0" w:color="auto"/>
        <w:bottom w:val="none" w:sz="0" w:space="0" w:color="auto"/>
        <w:right w:val="none" w:sz="0" w:space="0" w:color="auto"/>
      </w:divBdr>
    </w:div>
    <w:div w:id="614794593">
      <w:bodyDiv w:val="1"/>
      <w:marLeft w:val="0"/>
      <w:marRight w:val="0"/>
      <w:marTop w:val="0"/>
      <w:marBottom w:val="0"/>
      <w:divBdr>
        <w:top w:val="none" w:sz="0" w:space="0" w:color="auto"/>
        <w:left w:val="none" w:sz="0" w:space="0" w:color="auto"/>
        <w:bottom w:val="none" w:sz="0" w:space="0" w:color="auto"/>
        <w:right w:val="none" w:sz="0" w:space="0" w:color="auto"/>
      </w:divBdr>
    </w:div>
    <w:div w:id="614868044">
      <w:bodyDiv w:val="1"/>
      <w:marLeft w:val="0"/>
      <w:marRight w:val="0"/>
      <w:marTop w:val="0"/>
      <w:marBottom w:val="0"/>
      <w:divBdr>
        <w:top w:val="none" w:sz="0" w:space="0" w:color="auto"/>
        <w:left w:val="none" w:sz="0" w:space="0" w:color="auto"/>
        <w:bottom w:val="none" w:sz="0" w:space="0" w:color="auto"/>
        <w:right w:val="none" w:sz="0" w:space="0" w:color="auto"/>
      </w:divBdr>
    </w:div>
    <w:div w:id="614941065">
      <w:bodyDiv w:val="1"/>
      <w:marLeft w:val="0"/>
      <w:marRight w:val="0"/>
      <w:marTop w:val="0"/>
      <w:marBottom w:val="0"/>
      <w:divBdr>
        <w:top w:val="none" w:sz="0" w:space="0" w:color="auto"/>
        <w:left w:val="none" w:sz="0" w:space="0" w:color="auto"/>
        <w:bottom w:val="none" w:sz="0" w:space="0" w:color="auto"/>
        <w:right w:val="none" w:sz="0" w:space="0" w:color="auto"/>
      </w:divBdr>
    </w:div>
    <w:div w:id="614941580">
      <w:bodyDiv w:val="1"/>
      <w:marLeft w:val="0"/>
      <w:marRight w:val="0"/>
      <w:marTop w:val="0"/>
      <w:marBottom w:val="0"/>
      <w:divBdr>
        <w:top w:val="none" w:sz="0" w:space="0" w:color="auto"/>
        <w:left w:val="none" w:sz="0" w:space="0" w:color="auto"/>
        <w:bottom w:val="none" w:sz="0" w:space="0" w:color="auto"/>
        <w:right w:val="none" w:sz="0" w:space="0" w:color="auto"/>
      </w:divBdr>
    </w:div>
    <w:div w:id="614945202">
      <w:bodyDiv w:val="1"/>
      <w:marLeft w:val="0"/>
      <w:marRight w:val="0"/>
      <w:marTop w:val="0"/>
      <w:marBottom w:val="0"/>
      <w:divBdr>
        <w:top w:val="none" w:sz="0" w:space="0" w:color="auto"/>
        <w:left w:val="none" w:sz="0" w:space="0" w:color="auto"/>
        <w:bottom w:val="none" w:sz="0" w:space="0" w:color="auto"/>
        <w:right w:val="none" w:sz="0" w:space="0" w:color="auto"/>
      </w:divBdr>
    </w:div>
    <w:div w:id="614947811">
      <w:bodyDiv w:val="1"/>
      <w:marLeft w:val="0"/>
      <w:marRight w:val="0"/>
      <w:marTop w:val="0"/>
      <w:marBottom w:val="0"/>
      <w:divBdr>
        <w:top w:val="none" w:sz="0" w:space="0" w:color="auto"/>
        <w:left w:val="none" w:sz="0" w:space="0" w:color="auto"/>
        <w:bottom w:val="none" w:sz="0" w:space="0" w:color="auto"/>
        <w:right w:val="none" w:sz="0" w:space="0" w:color="auto"/>
      </w:divBdr>
    </w:div>
    <w:div w:id="615134745">
      <w:bodyDiv w:val="1"/>
      <w:marLeft w:val="0"/>
      <w:marRight w:val="0"/>
      <w:marTop w:val="0"/>
      <w:marBottom w:val="0"/>
      <w:divBdr>
        <w:top w:val="none" w:sz="0" w:space="0" w:color="auto"/>
        <w:left w:val="none" w:sz="0" w:space="0" w:color="auto"/>
        <w:bottom w:val="none" w:sz="0" w:space="0" w:color="auto"/>
        <w:right w:val="none" w:sz="0" w:space="0" w:color="auto"/>
      </w:divBdr>
    </w:div>
    <w:div w:id="615337002">
      <w:bodyDiv w:val="1"/>
      <w:marLeft w:val="0"/>
      <w:marRight w:val="0"/>
      <w:marTop w:val="0"/>
      <w:marBottom w:val="0"/>
      <w:divBdr>
        <w:top w:val="none" w:sz="0" w:space="0" w:color="auto"/>
        <w:left w:val="none" w:sz="0" w:space="0" w:color="auto"/>
        <w:bottom w:val="none" w:sz="0" w:space="0" w:color="auto"/>
        <w:right w:val="none" w:sz="0" w:space="0" w:color="auto"/>
      </w:divBdr>
    </w:div>
    <w:div w:id="615406078">
      <w:bodyDiv w:val="1"/>
      <w:marLeft w:val="0"/>
      <w:marRight w:val="0"/>
      <w:marTop w:val="0"/>
      <w:marBottom w:val="0"/>
      <w:divBdr>
        <w:top w:val="none" w:sz="0" w:space="0" w:color="auto"/>
        <w:left w:val="none" w:sz="0" w:space="0" w:color="auto"/>
        <w:bottom w:val="none" w:sz="0" w:space="0" w:color="auto"/>
        <w:right w:val="none" w:sz="0" w:space="0" w:color="auto"/>
      </w:divBdr>
    </w:div>
    <w:div w:id="615605693">
      <w:bodyDiv w:val="1"/>
      <w:marLeft w:val="0"/>
      <w:marRight w:val="0"/>
      <w:marTop w:val="0"/>
      <w:marBottom w:val="0"/>
      <w:divBdr>
        <w:top w:val="none" w:sz="0" w:space="0" w:color="auto"/>
        <w:left w:val="none" w:sz="0" w:space="0" w:color="auto"/>
        <w:bottom w:val="none" w:sz="0" w:space="0" w:color="auto"/>
        <w:right w:val="none" w:sz="0" w:space="0" w:color="auto"/>
      </w:divBdr>
    </w:div>
    <w:div w:id="615914348">
      <w:bodyDiv w:val="1"/>
      <w:marLeft w:val="0"/>
      <w:marRight w:val="0"/>
      <w:marTop w:val="0"/>
      <w:marBottom w:val="0"/>
      <w:divBdr>
        <w:top w:val="none" w:sz="0" w:space="0" w:color="auto"/>
        <w:left w:val="none" w:sz="0" w:space="0" w:color="auto"/>
        <w:bottom w:val="none" w:sz="0" w:space="0" w:color="auto"/>
        <w:right w:val="none" w:sz="0" w:space="0" w:color="auto"/>
      </w:divBdr>
    </w:div>
    <w:div w:id="616260505">
      <w:bodyDiv w:val="1"/>
      <w:marLeft w:val="0"/>
      <w:marRight w:val="0"/>
      <w:marTop w:val="0"/>
      <w:marBottom w:val="0"/>
      <w:divBdr>
        <w:top w:val="none" w:sz="0" w:space="0" w:color="auto"/>
        <w:left w:val="none" w:sz="0" w:space="0" w:color="auto"/>
        <w:bottom w:val="none" w:sz="0" w:space="0" w:color="auto"/>
        <w:right w:val="none" w:sz="0" w:space="0" w:color="auto"/>
      </w:divBdr>
    </w:div>
    <w:div w:id="616378257">
      <w:bodyDiv w:val="1"/>
      <w:marLeft w:val="0"/>
      <w:marRight w:val="0"/>
      <w:marTop w:val="0"/>
      <w:marBottom w:val="0"/>
      <w:divBdr>
        <w:top w:val="none" w:sz="0" w:space="0" w:color="auto"/>
        <w:left w:val="none" w:sz="0" w:space="0" w:color="auto"/>
        <w:bottom w:val="none" w:sz="0" w:space="0" w:color="auto"/>
        <w:right w:val="none" w:sz="0" w:space="0" w:color="auto"/>
      </w:divBdr>
    </w:div>
    <w:div w:id="616446778">
      <w:bodyDiv w:val="1"/>
      <w:marLeft w:val="0"/>
      <w:marRight w:val="0"/>
      <w:marTop w:val="0"/>
      <w:marBottom w:val="0"/>
      <w:divBdr>
        <w:top w:val="none" w:sz="0" w:space="0" w:color="auto"/>
        <w:left w:val="none" w:sz="0" w:space="0" w:color="auto"/>
        <w:bottom w:val="none" w:sz="0" w:space="0" w:color="auto"/>
        <w:right w:val="none" w:sz="0" w:space="0" w:color="auto"/>
      </w:divBdr>
    </w:div>
    <w:div w:id="616563524">
      <w:bodyDiv w:val="1"/>
      <w:marLeft w:val="0"/>
      <w:marRight w:val="0"/>
      <w:marTop w:val="0"/>
      <w:marBottom w:val="0"/>
      <w:divBdr>
        <w:top w:val="none" w:sz="0" w:space="0" w:color="auto"/>
        <w:left w:val="none" w:sz="0" w:space="0" w:color="auto"/>
        <w:bottom w:val="none" w:sz="0" w:space="0" w:color="auto"/>
        <w:right w:val="none" w:sz="0" w:space="0" w:color="auto"/>
      </w:divBdr>
    </w:div>
    <w:div w:id="616565198">
      <w:bodyDiv w:val="1"/>
      <w:marLeft w:val="0"/>
      <w:marRight w:val="0"/>
      <w:marTop w:val="0"/>
      <w:marBottom w:val="0"/>
      <w:divBdr>
        <w:top w:val="none" w:sz="0" w:space="0" w:color="auto"/>
        <w:left w:val="none" w:sz="0" w:space="0" w:color="auto"/>
        <w:bottom w:val="none" w:sz="0" w:space="0" w:color="auto"/>
        <w:right w:val="none" w:sz="0" w:space="0" w:color="auto"/>
      </w:divBdr>
    </w:div>
    <w:div w:id="616566670">
      <w:bodyDiv w:val="1"/>
      <w:marLeft w:val="0"/>
      <w:marRight w:val="0"/>
      <w:marTop w:val="0"/>
      <w:marBottom w:val="0"/>
      <w:divBdr>
        <w:top w:val="none" w:sz="0" w:space="0" w:color="auto"/>
        <w:left w:val="none" w:sz="0" w:space="0" w:color="auto"/>
        <w:bottom w:val="none" w:sz="0" w:space="0" w:color="auto"/>
        <w:right w:val="none" w:sz="0" w:space="0" w:color="auto"/>
      </w:divBdr>
    </w:div>
    <w:div w:id="616761543">
      <w:bodyDiv w:val="1"/>
      <w:marLeft w:val="0"/>
      <w:marRight w:val="0"/>
      <w:marTop w:val="0"/>
      <w:marBottom w:val="0"/>
      <w:divBdr>
        <w:top w:val="none" w:sz="0" w:space="0" w:color="auto"/>
        <w:left w:val="none" w:sz="0" w:space="0" w:color="auto"/>
        <w:bottom w:val="none" w:sz="0" w:space="0" w:color="auto"/>
        <w:right w:val="none" w:sz="0" w:space="0" w:color="auto"/>
      </w:divBdr>
    </w:div>
    <w:div w:id="616791316">
      <w:bodyDiv w:val="1"/>
      <w:marLeft w:val="0"/>
      <w:marRight w:val="0"/>
      <w:marTop w:val="0"/>
      <w:marBottom w:val="0"/>
      <w:divBdr>
        <w:top w:val="none" w:sz="0" w:space="0" w:color="auto"/>
        <w:left w:val="none" w:sz="0" w:space="0" w:color="auto"/>
        <w:bottom w:val="none" w:sz="0" w:space="0" w:color="auto"/>
        <w:right w:val="none" w:sz="0" w:space="0" w:color="auto"/>
      </w:divBdr>
    </w:div>
    <w:div w:id="616835005">
      <w:bodyDiv w:val="1"/>
      <w:marLeft w:val="0"/>
      <w:marRight w:val="0"/>
      <w:marTop w:val="0"/>
      <w:marBottom w:val="0"/>
      <w:divBdr>
        <w:top w:val="none" w:sz="0" w:space="0" w:color="auto"/>
        <w:left w:val="none" w:sz="0" w:space="0" w:color="auto"/>
        <w:bottom w:val="none" w:sz="0" w:space="0" w:color="auto"/>
        <w:right w:val="none" w:sz="0" w:space="0" w:color="auto"/>
      </w:divBdr>
    </w:div>
    <w:div w:id="616987441">
      <w:bodyDiv w:val="1"/>
      <w:marLeft w:val="0"/>
      <w:marRight w:val="0"/>
      <w:marTop w:val="0"/>
      <w:marBottom w:val="0"/>
      <w:divBdr>
        <w:top w:val="none" w:sz="0" w:space="0" w:color="auto"/>
        <w:left w:val="none" w:sz="0" w:space="0" w:color="auto"/>
        <w:bottom w:val="none" w:sz="0" w:space="0" w:color="auto"/>
        <w:right w:val="none" w:sz="0" w:space="0" w:color="auto"/>
      </w:divBdr>
    </w:div>
    <w:div w:id="617184588">
      <w:bodyDiv w:val="1"/>
      <w:marLeft w:val="0"/>
      <w:marRight w:val="0"/>
      <w:marTop w:val="0"/>
      <w:marBottom w:val="0"/>
      <w:divBdr>
        <w:top w:val="none" w:sz="0" w:space="0" w:color="auto"/>
        <w:left w:val="none" w:sz="0" w:space="0" w:color="auto"/>
        <w:bottom w:val="none" w:sz="0" w:space="0" w:color="auto"/>
        <w:right w:val="none" w:sz="0" w:space="0" w:color="auto"/>
      </w:divBdr>
    </w:div>
    <w:div w:id="617447021">
      <w:bodyDiv w:val="1"/>
      <w:marLeft w:val="0"/>
      <w:marRight w:val="0"/>
      <w:marTop w:val="0"/>
      <w:marBottom w:val="0"/>
      <w:divBdr>
        <w:top w:val="none" w:sz="0" w:space="0" w:color="auto"/>
        <w:left w:val="none" w:sz="0" w:space="0" w:color="auto"/>
        <w:bottom w:val="none" w:sz="0" w:space="0" w:color="auto"/>
        <w:right w:val="none" w:sz="0" w:space="0" w:color="auto"/>
      </w:divBdr>
    </w:div>
    <w:div w:id="617495342">
      <w:bodyDiv w:val="1"/>
      <w:marLeft w:val="0"/>
      <w:marRight w:val="0"/>
      <w:marTop w:val="0"/>
      <w:marBottom w:val="0"/>
      <w:divBdr>
        <w:top w:val="none" w:sz="0" w:space="0" w:color="auto"/>
        <w:left w:val="none" w:sz="0" w:space="0" w:color="auto"/>
        <w:bottom w:val="none" w:sz="0" w:space="0" w:color="auto"/>
        <w:right w:val="none" w:sz="0" w:space="0" w:color="auto"/>
      </w:divBdr>
    </w:div>
    <w:div w:id="617680681">
      <w:bodyDiv w:val="1"/>
      <w:marLeft w:val="0"/>
      <w:marRight w:val="0"/>
      <w:marTop w:val="0"/>
      <w:marBottom w:val="0"/>
      <w:divBdr>
        <w:top w:val="none" w:sz="0" w:space="0" w:color="auto"/>
        <w:left w:val="none" w:sz="0" w:space="0" w:color="auto"/>
        <w:bottom w:val="none" w:sz="0" w:space="0" w:color="auto"/>
        <w:right w:val="none" w:sz="0" w:space="0" w:color="auto"/>
      </w:divBdr>
    </w:div>
    <w:div w:id="617955064">
      <w:bodyDiv w:val="1"/>
      <w:marLeft w:val="0"/>
      <w:marRight w:val="0"/>
      <w:marTop w:val="0"/>
      <w:marBottom w:val="0"/>
      <w:divBdr>
        <w:top w:val="none" w:sz="0" w:space="0" w:color="auto"/>
        <w:left w:val="none" w:sz="0" w:space="0" w:color="auto"/>
        <w:bottom w:val="none" w:sz="0" w:space="0" w:color="auto"/>
        <w:right w:val="none" w:sz="0" w:space="0" w:color="auto"/>
      </w:divBdr>
    </w:div>
    <w:div w:id="618025739">
      <w:bodyDiv w:val="1"/>
      <w:marLeft w:val="0"/>
      <w:marRight w:val="0"/>
      <w:marTop w:val="0"/>
      <w:marBottom w:val="0"/>
      <w:divBdr>
        <w:top w:val="none" w:sz="0" w:space="0" w:color="auto"/>
        <w:left w:val="none" w:sz="0" w:space="0" w:color="auto"/>
        <w:bottom w:val="none" w:sz="0" w:space="0" w:color="auto"/>
        <w:right w:val="none" w:sz="0" w:space="0" w:color="auto"/>
      </w:divBdr>
    </w:div>
    <w:div w:id="618031927">
      <w:bodyDiv w:val="1"/>
      <w:marLeft w:val="0"/>
      <w:marRight w:val="0"/>
      <w:marTop w:val="0"/>
      <w:marBottom w:val="0"/>
      <w:divBdr>
        <w:top w:val="none" w:sz="0" w:space="0" w:color="auto"/>
        <w:left w:val="none" w:sz="0" w:space="0" w:color="auto"/>
        <w:bottom w:val="none" w:sz="0" w:space="0" w:color="auto"/>
        <w:right w:val="none" w:sz="0" w:space="0" w:color="auto"/>
      </w:divBdr>
    </w:div>
    <w:div w:id="618146821">
      <w:bodyDiv w:val="1"/>
      <w:marLeft w:val="0"/>
      <w:marRight w:val="0"/>
      <w:marTop w:val="0"/>
      <w:marBottom w:val="0"/>
      <w:divBdr>
        <w:top w:val="none" w:sz="0" w:space="0" w:color="auto"/>
        <w:left w:val="none" w:sz="0" w:space="0" w:color="auto"/>
        <w:bottom w:val="none" w:sz="0" w:space="0" w:color="auto"/>
        <w:right w:val="none" w:sz="0" w:space="0" w:color="auto"/>
      </w:divBdr>
    </w:div>
    <w:div w:id="618220310">
      <w:bodyDiv w:val="1"/>
      <w:marLeft w:val="0"/>
      <w:marRight w:val="0"/>
      <w:marTop w:val="0"/>
      <w:marBottom w:val="0"/>
      <w:divBdr>
        <w:top w:val="none" w:sz="0" w:space="0" w:color="auto"/>
        <w:left w:val="none" w:sz="0" w:space="0" w:color="auto"/>
        <w:bottom w:val="none" w:sz="0" w:space="0" w:color="auto"/>
        <w:right w:val="none" w:sz="0" w:space="0" w:color="auto"/>
      </w:divBdr>
    </w:div>
    <w:div w:id="618293166">
      <w:bodyDiv w:val="1"/>
      <w:marLeft w:val="0"/>
      <w:marRight w:val="0"/>
      <w:marTop w:val="0"/>
      <w:marBottom w:val="0"/>
      <w:divBdr>
        <w:top w:val="none" w:sz="0" w:space="0" w:color="auto"/>
        <w:left w:val="none" w:sz="0" w:space="0" w:color="auto"/>
        <w:bottom w:val="none" w:sz="0" w:space="0" w:color="auto"/>
        <w:right w:val="none" w:sz="0" w:space="0" w:color="auto"/>
      </w:divBdr>
    </w:div>
    <w:div w:id="618336537">
      <w:bodyDiv w:val="1"/>
      <w:marLeft w:val="0"/>
      <w:marRight w:val="0"/>
      <w:marTop w:val="0"/>
      <w:marBottom w:val="0"/>
      <w:divBdr>
        <w:top w:val="none" w:sz="0" w:space="0" w:color="auto"/>
        <w:left w:val="none" w:sz="0" w:space="0" w:color="auto"/>
        <w:bottom w:val="none" w:sz="0" w:space="0" w:color="auto"/>
        <w:right w:val="none" w:sz="0" w:space="0" w:color="auto"/>
      </w:divBdr>
    </w:div>
    <w:div w:id="618489220">
      <w:bodyDiv w:val="1"/>
      <w:marLeft w:val="0"/>
      <w:marRight w:val="0"/>
      <w:marTop w:val="0"/>
      <w:marBottom w:val="0"/>
      <w:divBdr>
        <w:top w:val="none" w:sz="0" w:space="0" w:color="auto"/>
        <w:left w:val="none" w:sz="0" w:space="0" w:color="auto"/>
        <w:bottom w:val="none" w:sz="0" w:space="0" w:color="auto"/>
        <w:right w:val="none" w:sz="0" w:space="0" w:color="auto"/>
      </w:divBdr>
    </w:div>
    <w:div w:id="618529216">
      <w:bodyDiv w:val="1"/>
      <w:marLeft w:val="0"/>
      <w:marRight w:val="0"/>
      <w:marTop w:val="0"/>
      <w:marBottom w:val="0"/>
      <w:divBdr>
        <w:top w:val="none" w:sz="0" w:space="0" w:color="auto"/>
        <w:left w:val="none" w:sz="0" w:space="0" w:color="auto"/>
        <w:bottom w:val="none" w:sz="0" w:space="0" w:color="auto"/>
        <w:right w:val="none" w:sz="0" w:space="0" w:color="auto"/>
      </w:divBdr>
    </w:div>
    <w:div w:id="618797966">
      <w:bodyDiv w:val="1"/>
      <w:marLeft w:val="0"/>
      <w:marRight w:val="0"/>
      <w:marTop w:val="0"/>
      <w:marBottom w:val="0"/>
      <w:divBdr>
        <w:top w:val="none" w:sz="0" w:space="0" w:color="auto"/>
        <w:left w:val="none" w:sz="0" w:space="0" w:color="auto"/>
        <w:bottom w:val="none" w:sz="0" w:space="0" w:color="auto"/>
        <w:right w:val="none" w:sz="0" w:space="0" w:color="auto"/>
      </w:divBdr>
    </w:div>
    <w:div w:id="618805999">
      <w:bodyDiv w:val="1"/>
      <w:marLeft w:val="0"/>
      <w:marRight w:val="0"/>
      <w:marTop w:val="0"/>
      <w:marBottom w:val="0"/>
      <w:divBdr>
        <w:top w:val="none" w:sz="0" w:space="0" w:color="auto"/>
        <w:left w:val="none" w:sz="0" w:space="0" w:color="auto"/>
        <w:bottom w:val="none" w:sz="0" w:space="0" w:color="auto"/>
        <w:right w:val="none" w:sz="0" w:space="0" w:color="auto"/>
      </w:divBdr>
    </w:div>
    <w:div w:id="618924718">
      <w:bodyDiv w:val="1"/>
      <w:marLeft w:val="0"/>
      <w:marRight w:val="0"/>
      <w:marTop w:val="0"/>
      <w:marBottom w:val="0"/>
      <w:divBdr>
        <w:top w:val="none" w:sz="0" w:space="0" w:color="auto"/>
        <w:left w:val="none" w:sz="0" w:space="0" w:color="auto"/>
        <w:bottom w:val="none" w:sz="0" w:space="0" w:color="auto"/>
        <w:right w:val="none" w:sz="0" w:space="0" w:color="auto"/>
      </w:divBdr>
    </w:div>
    <w:div w:id="619184516">
      <w:bodyDiv w:val="1"/>
      <w:marLeft w:val="0"/>
      <w:marRight w:val="0"/>
      <w:marTop w:val="0"/>
      <w:marBottom w:val="0"/>
      <w:divBdr>
        <w:top w:val="none" w:sz="0" w:space="0" w:color="auto"/>
        <w:left w:val="none" w:sz="0" w:space="0" w:color="auto"/>
        <w:bottom w:val="none" w:sz="0" w:space="0" w:color="auto"/>
        <w:right w:val="none" w:sz="0" w:space="0" w:color="auto"/>
      </w:divBdr>
    </w:div>
    <w:div w:id="619260904">
      <w:bodyDiv w:val="1"/>
      <w:marLeft w:val="0"/>
      <w:marRight w:val="0"/>
      <w:marTop w:val="0"/>
      <w:marBottom w:val="0"/>
      <w:divBdr>
        <w:top w:val="none" w:sz="0" w:space="0" w:color="auto"/>
        <w:left w:val="none" w:sz="0" w:space="0" w:color="auto"/>
        <w:bottom w:val="none" w:sz="0" w:space="0" w:color="auto"/>
        <w:right w:val="none" w:sz="0" w:space="0" w:color="auto"/>
      </w:divBdr>
    </w:div>
    <w:div w:id="619918132">
      <w:bodyDiv w:val="1"/>
      <w:marLeft w:val="0"/>
      <w:marRight w:val="0"/>
      <w:marTop w:val="0"/>
      <w:marBottom w:val="0"/>
      <w:divBdr>
        <w:top w:val="none" w:sz="0" w:space="0" w:color="auto"/>
        <w:left w:val="none" w:sz="0" w:space="0" w:color="auto"/>
        <w:bottom w:val="none" w:sz="0" w:space="0" w:color="auto"/>
        <w:right w:val="none" w:sz="0" w:space="0" w:color="auto"/>
      </w:divBdr>
    </w:div>
    <w:div w:id="620039883">
      <w:bodyDiv w:val="1"/>
      <w:marLeft w:val="0"/>
      <w:marRight w:val="0"/>
      <w:marTop w:val="0"/>
      <w:marBottom w:val="0"/>
      <w:divBdr>
        <w:top w:val="none" w:sz="0" w:space="0" w:color="auto"/>
        <w:left w:val="none" w:sz="0" w:space="0" w:color="auto"/>
        <w:bottom w:val="none" w:sz="0" w:space="0" w:color="auto"/>
        <w:right w:val="none" w:sz="0" w:space="0" w:color="auto"/>
      </w:divBdr>
    </w:div>
    <w:div w:id="620113264">
      <w:bodyDiv w:val="1"/>
      <w:marLeft w:val="0"/>
      <w:marRight w:val="0"/>
      <w:marTop w:val="0"/>
      <w:marBottom w:val="0"/>
      <w:divBdr>
        <w:top w:val="none" w:sz="0" w:space="0" w:color="auto"/>
        <w:left w:val="none" w:sz="0" w:space="0" w:color="auto"/>
        <w:bottom w:val="none" w:sz="0" w:space="0" w:color="auto"/>
        <w:right w:val="none" w:sz="0" w:space="0" w:color="auto"/>
      </w:divBdr>
    </w:div>
    <w:div w:id="620116928">
      <w:bodyDiv w:val="1"/>
      <w:marLeft w:val="0"/>
      <w:marRight w:val="0"/>
      <w:marTop w:val="0"/>
      <w:marBottom w:val="0"/>
      <w:divBdr>
        <w:top w:val="none" w:sz="0" w:space="0" w:color="auto"/>
        <w:left w:val="none" w:sz="0" w:space="0" w:color="auto"/>
        <w:bottom w:val="none" w:sz="0" w:space="0" w:color="auto"/>
        <w:right w:val="none" w:sz="0" w:space="0" w:color="auto"/>
      </w:divBdr>
    </w:div>
    <w:div w:id="620917028">
      <w:bodyDiv w:val="1"/>
      <w:marLeft w:val="0"/>
      <w:marRight w:val="0"/>
      <w:marTop w:val="0"/>
      <w:marBottom w:val="0"/>
      <w:divBdr>
        <w:top w:val="none" w:sz="0" w:space="0" w:color="auto"/>
        <w:left w:val="none" w:sz="0" w:space="0" w:color="auto"/>
        <w:bottom w:val="none" w:sz="0" w:space="0" w:color="auto"/>
        <w:right w:val="none" w:sz="0" w:space="0" w:color="auto"/>
      </w:divBdr>
    </w:div>
    <w:div w:id="621227017">
      <w:bodyDiv w:val="1"/>
      <w:marLeft w:val="0"/>
      <w:marRight w:val="0"/>
      <w:marTop w:val="0"/>
      <w:marBottom w:val="0"/>
      <w:divBdr>
        <w:top w:val="none" w:sz="0" w:space="0" w:color="auto"/>
        <w:left w:val="none" w:sz="0" w:space="0" w:color="auto"/>
        <w:bottom w:val="none" w:sz="0" w:space="0" w:color="auto"/>
        <w:right w:val="none" w:sz="0" w:space="0" w:color="auto"/>
      </w:divBdr>
    </w:div>
    <w:div w:id="621696080">
      <w:bodyDiv w:val="1"/>
      <w:marLeft w:val="0"/>
      <w:marRight w:val="0"/>
      <w:marTop w:val="0"/>
      <w:marBottom w:val="0"/>
      <w:divBdr>
        <w:top w:val="none" w:sz="0" w:space="0" w:color="auto"/>
        <w:left w:val="none" w:sz="0" w:space="0" w:color="auto"/>
        <w:bottom w:val="none" w:sz="0" w:space="0" w:color="auto"/>
        <w:right w:val="none" w:sz="0" w:space="0" w:color="auto"/>
      </w:divBdr>
    </w:div>
    <w:div w:id="622224396">
      <w:bodyDiv w:val="1"/>
      <w:marLeft w:val="0"/>
      <w:marRight w:val="0"/>
      <w:marTop w:val="0"/>
      <w:marBottom w:val="0"/>
      <w:divBdr>
        <w:top w:val="none" w:sz="0" w:space="0" w:color="auto"/>
        <w:left w:val="none" w:sz="0" w:space="0" w:color="auto"/>
        <w:bottom w:val="none" w:sz="0" w:space="0" w:color="auto"/>
        <w:right w:val="none" w:sz="0" w:space="0" w:color="auto"/>
      </w:divBdr>
    </w:div>
    <w:div w:id="622275034">
      <w:bodyDiv w:val="1"/>
      <w:marLeft w:val="0"/>
      <w:marRight w:val="0"/>
      <w:marTop w:val="0"/>
      <w:marBottom w:val="0"/>
      <w:divBdr>
        <w:top w:val="none" w:sz="0" w:space="0" w:color="auto"/>
        <w:left w:val="none" w:sz="0" w:space="0" w:color="auto"/>
        <w:bottom w:val="none" w:sz="0" w:space="0" w:color="auto"/>
        <w:right w:val="none" w:sz="0" w:space="0" w:color="auto"/>
      </w:divBdr>
    </w:div>
    <w:div w:id="622347339">
      <w:bodyDiv w:val="1"/>
      <w:marLeft w:val="0"/>
      <w:marRight w:val="0"/>
      <w:marTop w:val="0"/>
      <w:marBottom w:val="0"/>
      <w:divBdr>
        <w:top w:val="none" w:sz="0" w:space="0" w:color="auto"/>
        <w:left w:val="none" w:sz="0" w:space="0" w:color="auto"/>
        <w:bottom w:val="none" w:sz="0" w:space="0" w:color="auto"/>
        <w:right w:val="none" w:sz="0" w:space="0" w:color="auto"/>
      </w:divBdr>
    </w:div>
    <w:div w:id="622351027">
      <w:bodyDiv w:val="1"/>
      <w:marLeft w:val="0"/>
      <w:marRight w:val="0"/>
      <w:marTop w:val="0"/>
      <w:marBottom w:val="0"/>
      <w:divBdr>
        <w:top w:val="none" w:sz="0" w:space="0" w:color="auto"/>
        <w:left w:val="none" w:sz="0" w:space="0" w:color="auto"/>
        <w:bottom w:val="none" w:sz="0" w:space="0" w:color="auto"/>
        <w:right w:val="none" w:sz="0" w:space="0" w:color="auto"/>
      </w:divBdr>
    </w:div>
    <w:div w:id="622612651">
      <w:bodyDiv w:val="1"/>
      <w:marLeft w:val="0"/>
      <w:marRight w:val="0"/>
      <w:marTop w:val="0"/>
      <w:marBottom w:val="0"/>
      <w:divBdr>
        <w:top w:val="none" w:sz="0" w:space="0" w:color="auto"/>
        <w:left w:val="none" w:sz="0" w:space="0" w:color="auto"/>
        <w:bottom w:val="none" w:sz="0" w:space="0" w:color="auto"/>
        <w:right w:val="none" w:sz="0" w:space="0" w:color="auto"/>
      </w:divBdr>
    </w:div>
    <w:div w:id="622657802">
      <w:bodyDiv w:val="1"/>
      <w:marLeft w:val="0"/>
      <w:marRight w:val="0"/>
      <w:marTop w:val="0"/>
      <w:marBottom w:val="0"/>
      <w:divBdr>
        <w:top w:val="none" w:sz="0" w:space="0" w:color="auto"/>
        <w:left w:val="none" w:sz="0" w:space="0" w:color="auto"/>
        <w:bottom w:val="none" w:sz="0" w:space="0" w:color="auto"/>
        <w:right w:val="none" w:sz="0" w:space="0" w:color="auto"/>
      </w:divBdr>
    </w:div>
    <w:div w:id="622880184">
      <w:bodyDiv w:val="1"/>
      <w:marLeft w:val="0"/>
      <w:marRight w:val="0"/>
      <w:marTop w:val="0"/>
      <w:marBottom w:val="0"/>
      <w:divBdr>
        <w:top w:val="none" w:sz="0" w:space="0" w:color="auto"/>
        <w:left w:val="none" w:sz="0" w:space="0" w:color="auto"/>
        <w:bottom w:val="none" w:sz="0" w:space="0" w:color="auto"/>
        <w:right w:val="none" w:sz="0" w:space="0" w:color="auto"/>
      </w:divBdr>
    </w:div>
    <w:div w:id="623119965">
      <w:bodyDiv w:val="1"/>
      <w:marLeft w:val="0"/>
      <w:marRight w:val="0"/>
      <w:marTop w:val="0"/>
      <w:marBottom w:val="0"/>
      <w:divBdr>
        <w:top w:val="none" w:sz="0" w:space="0" w:color="auto"/>
        <w:left w:val="none" w:sz="0" w:space="0" w:color="auto"/>
        <w:bottom w:val="none" w:sz="0" w:space="0" w:color="auto"/>
        <w:right w:val="none" w:sz="0" w:space="0" w:color="auto"/>
      </w:divBdr>
    </w:div>
    <w:div w:id="623460782">
      <w:bodyDiv w:val="1"/>
      <w:marLeft w:val="0"/>
      <w:marRight w:val="0"/>
      <w:marTop w:val="0"/>
      <w:marBottom w:val="0"/>
      <w:divBdr>
        <w:top w:val="none" w:sz="0" w:space="0" w:color="auto"/>
        <w:left w:val="none" w:sz="0" w:space="0" w:color="auto"/>
        <w:bottom w:val="none" w:sz="0" w:space="0" w:color="auto"/>
        <w:right w:val="none" w:sz="0" w:space="0" w:color="auto"/>
      </w:divBdr>
    </w:div>
    <w:div w:id="623729615">
      <w:bodyDiv w:val="1"/>
      <w:marLeft w:val="0"/>
      <w:marRight w:val="0"/>
      <w:marTop w:val="0"/>
      <w:marBottom w:val="0"/>
      <w:divBdr>
        <w:top w:val="none" w:sz="0" w:space="0" w:color="auto"/>
        <w:left w:val="none" w:sz="0" w:space="0" w:color="auto"/>
        <w:bottom w:val="none" w:sz="0" w:space="0" w:color="auto"/>
        <w:right w:val="none" w:sz="0" w:space="0" w:color="auto"/>
      </w:divBdr>
    </w:div>
    <w:div w:id="624233941">
      <w:bodyDiv w:val="1"/>
      <w:marLeft w:val="0"/>
      <w:marRight w:val="0"/>
      <w:marTop w:val="0"/>
      <w:marBottom w:val="0"/>
      <w:divBdr>
        <w:top w:val="none" w:sz="0" w:space="0" w:color="auto"/>
        <w:left w:val="none" w:sz="0" w:space="0" w:color="auto"/>
        <w:bottom w:val="none" w:sz="0" w:space="0" w:color="auto"/>
        <w:right w:val="none" w:sz="0" w:space="0" w:color="auto"/>
      </w:divBdr>
    </w:div>
    <w:div w:id="624235736">
      <w:bodyDiv w:val="1"/>
      <w:marLeft w:val="0"/>
      <w:marRight w:val="0"/>
      <w:marTop w:val="0"/>
      <w:marBottom w:val="0"/>
      <w:divBdr>
        <w:top w:val="none" w:sz="0" w:space="0" w:color="auto"/>
        <w:left w:val="none" w:sz="0" w:space="0" w:color="auto"/>
        <w:bottom w:val="none" w:sz="0" w:space="0" w:color="auto"/>
        <w:right w:val="none" w:sz="0" w:space="0" w:color="auto"/>
      </w:divBdr>
    </w:div>
    <w:div w:id="624314776">
      <w:bodyDiv w:val="1"/>
      <w:marLeft w:val="0"/>
      <w:marRight w:val="0"/>
      <w:marTop w:val="0"/>
      <w:marBottom w:val="0"/>
      <w:divBdr>
        <w:top w:val="none" w:sz="0" w:space="0" w:color="auto"/>
        <w:left w:val="none" w:sz="0" w:space="0" w:color="auto"/>
        <w:bottom w:val="none" w:sz="0" w:space="0" w:color="auto"/>
        <w:right w:val="none" w:sz="0" w:space="0" w:color="auto"/>
      </w:divBdr>
    </w:div>
    <w:div w:id="624821374">
      <w:bodyDiv w:val="1"/>
      <w:marLeft w:val="0"/>
      <w:marRight w:val="0"/>
      <w:marTop w:val="0"/>
      <w:marBottom w:val="0"/>
      <w:divBdr>
        <w:top w:val="none" w:sz="0" w:space="0" w:color="auto"/>
        <w:left w:val="none" w:sz="0" w:space="0" w:color="auto"/>
        <w:bottom w:val="none" w:sz="0" w:space="0" w:color="auto"/>
        <w:right w:val="none" w:sz="0" w:space="0" w:color="auto"/>
      </w:divBdr>
    </w:div>
    <w:div w:id="625048293">
      <w:bodyDiv w:val="1"/>
      <w:marLeft w:val="0"/>
      <w:marRight w:val="0"/>
      <w:marTop w:val="0"/>
      <w:marBottom w:val="0"/>
      <w:divBdr>
        <w:top w:val="none" w:sz="0" w:space="0" w:color="auto"/>
        <w:left w:val="none" w:sz="0" w:space="0" w:color="auto"/>
        <w:bottom w:val="none" w:sz="0" w:space="0" w:color="auto"/>
        <w:right w:val="none" w:sz="0" w:space="0" w:color="auto"/>
      </w:divBdr>
    </w:div>
    <w:div w:id="625162355">
      <w:bodyDiv w:val="1"/>
      <w:marLeft w:val="0"/>
      <w:marRight w:val="0"/>
      <w:marTop w:val="0"/>
      <w:marBottom w:val="0"/>
      <w:divBdr>
        <w:top w:val="none" w:sz="0" w:space="0" w:color="auto"/>
        <w:left w:val="none" w:sz="0" w:space="0" w:color="auto"/>
        <w:bottom w:val="none" w:sz="0" w:space="0" w:color="auto"/>
        <w:right w:val="none" w:sz="0" w:space="0" w:color="auto"/>
      </w:divBdr>
    </w:div>
    <w:div w:id="625507067">
      <w:bodyDiv w:val="1"/>
      <w:marLeft w:val="0"/>
      <w:marRight w:val="0"/>
      <w:marTop w:val="0"/>
      <w:marBottom w:val="0"/>
      <w:divBdr>
        <w:top w:val="none" w:sz="0" w:space="0" w:color="auto"/>
        <w:left w:val="none" w:sz="0" w:space="0" w:color="auto"/>
        <w:bottom w:val="none" w:sz="0" w:space="0" w:color="auto"/>
        <w:right w:val="none" w:sz="0" w:space="0" w:color="auto"/>
      </w:divBdr>
    </w:div>
    <w:div w:id="625619162">
      <w:bodyDiv w:val="1"/>
      <w:marLeft w:val="0"/>
      <w:marRight w:val="0"/>
      <w:marTop w:val="0"/>
      <w:marBottom w:val="0"/>
      <w:divBdr>
        <w:top w:val="none" w:sz="0" w:space="0" w:color="auto"/>
        <w:left w:val="none" w:sz="0" w:space="0" w:color="auto"/>
        <w:bottom w:val="none" w:sz="0" w:space="0" w:color="auto"/>
        <w:right w:val="none" w:sz="0" w:space="0" w:color="auto"/>
      </w:divBdr>
    </w:div>
    <w:div w:id="625696589">
      <w:bodyDiv w:val="1"/>
      <w:marLeft w:val="0"/>
      <w:marRight w:val="0"/>
      <w:marTop w:val="0"/>
      <w:marBottom w:val="0"/>
      <w:divBdr>
        <w:top w:val="none" w:sz="0" w:space="0" w:color="auto"/>
        <w:left w:val="none" w:sz="0" w:space="0" w:color="auto"/>
        <w:bottom w:val="none" w:sz="0" w:space="0" w:color="auto"/>
        <w:right w:val="none" w:sz="0" w:space="0" w:color="auto"/>
      </w:divBdr>
    </w:div>
    <w:div w:id="625892625">
      <w:bodyDiv w:val="1"/>
      <w:marLeft w:val="0"/>
      <w:marRight w:val="0"/>
      <w:marTop w:val="0"/>
      <w:marBottom w:val="0"/>
      <w:divBdr>
        <w:top w:val="none" w:sz="0" w:space="0" w:color="auto"/>
        <w:left w:val="none" w:sz="0" w:space="0" w:color="auto"/>
        <w:bottom w:val="none" w:sz="0" w:space="0" w:color="auto"/>
        <w:right w:val="none" w:sz="0" w:space="0" w:color="auto"/>
      </w:divBdr>
    </w:div>
    <w:div w:id="626161010">
      <w:bodyDiv w:val="1"/>
      <w:marLeft w:val="0"/>
      <w:marRight w:val="0"/>
      <w:marTop w:val="0"/>
      <w:marBottom w:val="0"/>
      <w:divBdr>
        <w:top w:val="none" w:sz="0" w:space="0" w:color="auto"/>
        <w:left w:val="none" w:sz="0" w:space="0" w:color="auto"/>
        <w:bottom w:val="none" w:sz="0" w:space="0" w:color="auto"/>
        <w:right w:val="none" w:sz="0" w:space="0" w:color="auto"/>
      </w:divBdr>
    </w:div>
    <w:div w:id="626161577">
      <w:bodyDiv w:val="1"/>
      <w:marLeft w:val="0"/>
      <w:marRight w:val="0"/>
      <w:marTop w:val="0"/>
      <w:marBottom w:val="0"/>
      <w:divBdr>
        <w:top w:val="none" w:sz="0" w:space="0" w:color="auto"/>
        <w:left w:val="none" w:sz="0" w:space="0" w:color="auto"/>
        <w:bottom w:val="none" w:sz="0" w:space="0" w:color="auto"/>
        <w:right w:val="none" w:sz="0" w:space="0" w:color="auto"/>
      </w:divBdr>
    </w:div>
    <w:div w:id="626277225">
      <w:bodyDiv w:val="1"/>
      <w:marLeft w:val="0"/>
      <w:marRight w:val="0"/>
      <w:marTop w:val="0"/>
      <w:marBottom w:val="0"/>
      <w:divBdr>
        <w:top w:val="none" w:sz="0" w:space="0" w:color="auto"/>
        <w:left w:val="none" w:sz="0" w:space="0" w:color="auto"/>
        <w:bottom w:val="none" w:sz="0" w:space="0" w:color="auto"/>
        <w:right w:val="none" w:sz="0" w:space="0" w:color="auto"/>
      </w:divBdr>
    </w:div>
    <w:div w:id="626398157">
      <w:bodyDiv w:val="1"/>
      <w:marLeft w:val="0"/>
      <w:marRight w:val="0"/>
      <w:marTop w:val="0"/>
      <w:marBottom w:val="0"/>
      <w:divBdr>
        <w:top w:val="none" w:sz="0" w:space="0" w:color="auto"/>
        <w:left w:val="none" w:sz="0" w:space="0" w:color="auto"/>
        <w:bottom w:val="none" w:sz="0" w:space="0" w:color="auto"/>
        <w:right w:val="none" w:sz="0" w:space="0" w:color="auto"/>
      </w:divBdr>
    </w:div>
    <w:div w:id="626548256">
      <w:bodyDiv w:val="1"/>
      <w:marLeft w:val="0"/>
      <w:marRight w:val="0"/>
      <w:marTop w:val="0"/>
      <w:marBottom w:val="0"/>
      <w:divBdr>
        <w:top w:val="none" w:sz="0" w:space="0" w:color="auto"/>
        <w:left w:val="none" w:sz="0" w:space="0" w:color="auto"/>
        <w:bottom w:val="none" w:sz="0" w:space="0" w:color="auto"/>
        <w:right w:val="none" w:sz="0" w:space="0" w:color="auto"/>
      </w:divBdr>
    </w:div>
    <w:div w:id="627130726">
      <w:bodyDiv w:val="1"/>
      <w:marLeft w:val="0"/>
      <w:marRight w:val="0"/>
      <w:marTop w:val="0"/>
      <w:marBottom w:val="0"/>
      <w:divBdr>
        <w:top w:val="none" w:sz="0" w:space="0" w:color="auto"/>
        <w:left w:val="none" w:sz="0" w:space="0" w:color="auto"/>
        <w:bottom w:val="none" w:sz="0" w:space="0" w:color="auto"/>
        <w:right w:val="none" w:sz="0" w:space="0" w:color="auto"/>
      </w:divBdr>
    </w:div>
    <w:div w:id="627203771">
      <w:bodyDiv w:val="1"/>
      <w:marLeft w:val="0"/>
      <w:marRight w:val="0"/>
      <w:marTop w:val="0"/>
      <w:marBottom w:val="0"/>
      <w:divBdr>
        <w:top w:val="none" w:sz="0" w:space="0" w:color="auto"/>
        <w:left w:val="none" w:sz="0" w:space="0" w:color="auto"/>
        <w:bottom w:val="none" w:sz="0" w:space="0" w:color="auto"/>
        <w:right w:val="none" w:sz="0" w:space="0" w:color="auto"/>
      </w:divBdr>
    </w:div>
    <w:div w:id="627274001">
      <w:bodyDiv w:val="1"/>
      <w:marLeft w:val="0"/>
      <w:marRight w:val="0"/>
      <w:marTop w:val="0"/>
      <w:marBottom w:val="0"/>
      <w:divBdr>
        <w:top w:val="none" w:sz="0" w:space="0" w:color="auto"/>
        <w:left w:val="none" w:sz="0" w:space="0" w:color="auto"/>
        <w:bottom w:val="none" w:sz="0" w:space="0" w:color="auto"/>
        <w:right w:val="none" w:sz="0" w:space="0" w:color="auto"/>
      </w:divBdr>
    </w:div>
    <w:div w:id="627325193">
      <w:bodyDiv w:val="1"/>
      <w:marLeft w:val="0"/>
      <w:marRight w:val="0"/>
      <w:marTop w:val="0"/>
      <w:marBottom w:val="0"/>
      <w:divBdr>
        <w:top w:val="none" w:sz="0" w:space="0" w:color="auto"/>
        <w:left w:val="none" w:sz="0" w:space="0" w:color="auto"/>
        <w:bottom w:val="none" w:sz="0" w:space="0" w:color="auto"/>
        <w:right w:val="none" w:sz="0" w:space="0" w:color="auto"/>
      </w:divBdr>
    </w:div>
    <w:div w:id="627395257">
      <w:bodyDiv w:val="1"/>
      <w:marLeft w:val="0"/>
      <w:marRight w:val="0"/>
      <w:marTop w:val="0"/>
      <w:marBottom w:val="0"/>
      <w:divBdr>
        <w:top w:val="none" w:sz="0" w:space="0" w:color="auto"/>
        <w:left w:val="none" w:sz="0" w:space="0" w:color="auto"/>
        <w:bottom w:val="none" w:sz="0" w:space="0" w:color="auto"/>
        <w:right w:val="none" w:sz="0" w:space="0" w:color="auto"/>
      </w:divBdr>
    </w:div>
    <w:div w:id="627778356">
      <w:bodyDiv w:val="1"/>
      <w:marLeft w:val="0"/>
      <w:marRight w:val="0"/>
      <w:marTop w:val="0"/>
      <w:marBottom w:val="0"/>
      <w:divBdr>
        <w:top w:val="none" w:sz="0" w:space="0" w:color="auto"/>
        <w:left w:val="none" w:sz="0" w:space="0" w:color="auto"/>
        <w:bottom w:val="none" w:sz="0" w:space="0" w:color="auto"/>
        <w:right w:val="none" w:sz="0" w:space="0" w:color="auto"/>
      </w:divBdr>
    </w:div>
    <w:div w:id="627780558">
      <w:bodyDiv w:val="1"/>
      <w:marLeft w:val="0"/>
      <w:marRight w:val="0"/>
      <w:marTop w:val="0"/>
      <w:marBottom w:val="0"/>
      <w:divBdr>
        <w:top w:val="none" w:sz="0" w:space="0" w:color="auto"/>
        <w:left w:val="none" w:sz="0" w:space="0" w:color="auto"/>
        <w:bottom w:val="none" w:sz="0" w:space="0" w:color="auto"/>
        <w:right w:val="none" w:sz="0" w:space="0" w:color="auto"/>
      </w:divBdr>
    </w:div>
    <w:div w:id="627781551">
      <w:bodyDiv w:val="1"/>
      <w:marLeft w:val="0"/>
      <w:marRight w:val="0"/>
      <w:marTop w:val="0"/>
      <w:marBottom w:val="0"/>
      <w:divBdr>
        <w:top w:val="none" w:sz="0" w:space="0" w:color="auto"/>
        <w:left w:val="none" w:sz="0" w:space="0" w:color="auto"/>
        <w:bottom w:val="none" w:sz="0" w:space="0" w:color="auto"/>
        <w:right w:val="none" w:sz="0" w:space="0" w:color="auto"/>
      </w:divBdr>
    </w:div>
    <w:div w:id="627785923">
      <w:bodyDiv w:val="1"/>
      <w:marLeft w:val="0"/>
      <w:marRight w:val="0"/>
      <w:marTop w:val="0"/>
      <w:marBottom w:val="0"/>
      <w:divBdr>
        <w:top w:val="none" w:sz="0" w:space="0" w:color="auto"/>
        <w:left w:val="none" w:sz="0" w:space="0" w:color="auto"/>
        <w:bottom w:val="none" w:sz="0" w:space="0" w:color="auto"/>
        <w:right w:val="none" w:sz="0" w:space="0" w:color="auto"/>
      </w:divBdr>
    </w:div>
    <w:div w:id="627975700">
      <w:bodyDiv w:val="1"/>
      <w:marLeft w:val="0"/>
      <w:marRight w:val="0"/>
      <w:marTop w:val="0"/>
      <w:marBottom w:val="0"/>
      <w:divBdr>
        <w:top w:val="none" w:sz="0" w:space="0" w:color="auto"/>
        <w:left w:val="none" w:sz="0" w:space="0" w:color="auto"/>
        <w:bottom w:val="none" w:sz="0" w:space="0" w:color="auto"/>
        <w:right w:val="none" w:sz="0" w:space="0" w:color="auto"/>
      </w:divBdr>
    </w:div>
    <w:div w:id="628321088">
      <w:bodyDiv w:val="1"/>
      <w:marLeft w:val="0"/>
      <w:marRight w:val="0"/>
      <w:marTop w:val="0"/>
      <w:marBottom w:val="0"/>
      <w:divBdr>
        <w:top w:val="none" w:sz="0" w:space="0" w:color="auto"/>
        <w:left w:val="none" w:sz="0" w:space="0" w:color="auto"/>
        <w:bottom w:val="none" w:sz="0" w:space="0" w:color="auto"/>
        <w:right w:val="none" w:sz="0" w:space="0" w:color="auto"/>
      </w:divBdr>
    </w:div>
    <w:div w:id="628752832">
      <w:bodyDiv w:val="1"/>
      <w:marLeft w:val="0"/>
      <w:marRight w:val="0"/>
      <w:marTop w:val="0"/>
      <w:marBottom w:val="0"/>
      <w:divBdr>
        <w:top w:val="none" w:sz="0" w:space="0" w:color="auto"/>
        <w:left w:val="none" w:sz="0" w:space="0" w:color="auto"/>
        <w:bottom w:val="none" w:sz="0" w:space="0" w:color="auto"/>
        <w:right w:val="none" w:sz="0" w:space="0" w:color="auto"/>
      </w:divBdr>
    </w:div>
    <w:div w:id="628753001">
      <w:bodyDiv w:val="1"/>
      <w:marLeft w:val="0"/>
      <w:marRight w:val="0"/>
      <w:marTop w:val="0"/>
      <w:marBottom w:val="0"/>
      <w:divBdr>
        <w:top w:val="none" w:sz="0" w:space="0" w:color="auto"/>
        <w:left w:val="none" w:sz="0" w:space="0" w:color="auto"/>
        <w:bottom w:val="none" w:sz="0" w:space="0" w:color="auto"/>
        <w:right w:val="none" w:sz="0" w:space="0" w:color="auto"/>
      </w:divBdr>
    </w:div>
    <w:div w:id="628826913">
      <w:bodyDiv w:val="1"/>
      <w:marLeft w:val="0"/>
      <w:marRight w:val="0"/>
      <w:marTop w:val="0"/>
      <w:marBottom w:val="0"/>
      <w:divBdr>
        <w:top w:val="none" w:sz="0" w:space="0" w:color="auto"/>
        <w:left w:val="none" w:sz="0" w:space="0" w:color="auto"/>
        <w:bottom w:val="none" w:sz="0" w:space="0" w:color="auto"/>
        <w:right w:val="none" w:sz="0" w:space="0" w:color="auto"/>
      </w:divBdr>
      <w:divsChild>
        <w:div w:id="1027566868">
          <w:marLeft w:val="0"/>
          <w:marRight w:val="0"/>
          <w:marTop w:val="0"/>
          <w:marBottom w:val="0"/>
          <w:divBdr>
            <w:top w:val="none" w:sz="0" w:space="0" w:color="auto"/>
            <w:left w:val="none" w:sz="0" w:space="0" w:color="auto"/>
            <w:bottom w:val="none" w:sz="0" w:space="0" w:color="auto"/>
            <w:right w:val="none" w:sz="0" w:space="0" w:color="auto"/>
          </w:divBdr>
        </w:div>
        <w:div w:id="921567907">
          <w:marLeft w:val="0"/>
          <w:marRight w:val="0"/>
          <w:marTop w:val="0"/>
          <w:marBottom w:val="0"/>
          <w:divBdr>
            <w:top w:val="none" w:sz="0" w:space="0" w:color="auto"/>
            <w:left w:val="none" w:sz="0" w:space="0" w:color="auto"/>
            <w:bottom w:val="none" w:sz="0" w:space="0" w:color="auto"/>
            <w:right w:val="none" w:sz="0" w:space="0" w:color="auto"/>
          </w:divBdr>
        </w:div>
        <w:div w:id="341200866">
          <w:marLeft w:val="0"/>
          <w:marRight w:val="0"/>
          <w:marTop w:val="0"/>
          <w:marBottom w:val="0"/>
          <w:divBdr>
            <w:top w:val="none" w:sz="0" w:space="0" w:color="auto"/>
            <w:left w:val="none" w:sz="0" w:space="0" w:color="auto"/>
            <w:bottom w:val="none" w:sz="0" w:space="0" w:color="auto"/>
            <w:right w:val="none" w:sz="0" w:space="0" w:color="auto"/>
          </w:divBdr>
        </w:div>
        <w:div w:id="118913106">
          <w:marLeft w:val="0"/>
          <w:marRight w:val="0"/>
          <w:marTop w:val="0"/>
          <w:marBottom w:val="0"/>
          <w:divBdr>
            <w:top w:val="none" w:sz="0" w:space="0" w:color="auto"/>
            <w:left w:val="none" w:sz="0" w:space="0" w:color="auto"/>
            <w:bottom w:val="none" w:sz="0" w:space="0" w:color="auto"/>
            <w:right w:val="none" w:sz="0" w:space="0" w:color="auto"/>
          </w:divBdr>
        </w:div>
        <w:div w:id="2068646160">
          <w:marLeft w:val="0"/>
          <w:marRight w:val="0"/>
          <w:marTop w:val="0"/>
          <w:marBottom w:val="0"/>
          <w:divBdr>
            <w:top w:val="none" w:sz="0" w:space="0" w:color="auto"/>
            <w:left w:val="none" w:sz="0" w:space="0" w:color="auto"/>
            <w:bottom w:val="none" w:sz="0" w:space="0" w:color="auto"/>
            <w:right w:val="none" w:sz="0" w:space="0" w:color="auto"/>
          </w:divBdr>
        </w:div>
        <w:div w:id="924462980">
          <w:marLeft w:val="0"/>
          <w:marRight w:val="0"/>
          <w:marTop w:val="0"/>
          <w:marBottom w:val="0"/>
          <w:divBdr>
            <w:top w:val="none" w:sz="0" w:space="0" w:color="auto"/>
            <w:left w:val="none" w:sz="0" w:space="0" w:color="auto"/>
            <w:bottom w:val="none" w:sz="0" w:space="0" w:color="auto"/>
            <w:right w:val="none" w:sz="0" w:space="0" w:color="auto"/>
          </w:divBdr>
        </w:div>
        <w:div w:id="408889378">
          <w:marLeft w:val="0"/>
          <w:marRight w:val="0"/>
          <w:marTop w:val="0"/>
          <w:marBottom w:val="0"/>
          <w:divBdr>
            <w:top w:val="none" w:sz="0" w:space="0" w:color="auto"/>
            <w:left w:val="none" w:sz="0" w:space="0" w:color="auto"/>
            <w:bottom w:val="none" w:sz="0" w:space="0" w:color="auto"/>
            <w:right w:val="none" w:sz="0" w:space="0" w:color="auto"/>
          </w:divBdr>
        </w:div>
        <w:div w:id="1113934971">
          <w:marLeft w:val="0"/>
          <w:marRight w:val="0"/>
          <w:marTop w:val="0"/>
          <w:marBottom w:val="0"/>
          <w:divBdr>
            <w:top w:val="none" w:sz="0" w:space="0" w:color="auto"/>
            <w:left w:val="none" w:sz="0" w:space="0" w:color="auto"/>
            <w:bottom w:val="none" w:sz="0" w:space="0" w:color="auto"/>
            <w:right w:val="none" w:sz="0" w:space="0" w:color="auto"/>
          </w:divBdr>
        </w:div>
        <w:div w:id="11998742">
          <w:marLeft w:val="0"/>
          <w:marRight w:val="0"/>
          <w:marTop w:val="0"/>
          <w:marBottom w:val="0"/>
          <w:divBdr>
            <w:top w:val="none" w:sz="0" w:space="0" w:color="auto"/>
            <w:left w:val="none" w:sz="0" w:space="0" w:color="auto"/>
            <w:bottom w:val="none" w:sz="0" w:space="0" w:color="auto"/>
            <w:right w:val="none" w:sz="0" w:space="0" w:color="auto"/>
          </w:divBdr>
        </w:div>
        <w:div w:id="98185227">
          <w:marLeft w:val="0"/>
          <w:marRight w:val="0"/>
          <w:marTop w:val="0"/>
          <w:marBottom w:val="0"/>
          <w:divBdr>
            <w:top w:val="none" w:sz="0" w:space="0" w:color="auto"/>
            <w:left w:val="none" w:sz="0" w:space="0" w:color="auto"/>
            <w:bottom w:val="none" w:sz="0" w:space="0" w:color="auto"/>
            <w:right w:val="none" w:sz="0" w:space="0" w:color="auto"/>
          </w:divBdr>
        </w:div>
        <w:div w:id="319114073">
          <w:marLeft w:val="0"/>
          <w:marRight w:val="0"/>
          <w:marTop w:val="0"/>
          <w:marBottom w:val="0"/>
          <w:divBdr>
            <w:top w:val="none" w:sz="0" w:space="0" w:color="auto"/>
            <w:left w:val="none" w:sz="0" w:space="0" w:color="auto"/>
            <w:bottom w:val="none" w:sz="0" w:space="0" w:color="auto"/>
            <w:right w:val="none" w:sz="0" w:space="0" w:color="auto"/>
          </w:divBdr>
        </w:div>
        <w:div w:id="1386566122">
          <w:marLeft w:val="0"/>
          <w:marRight w:val="0"/>
          <w:marTop w:val="0"/>
          <w:marBottom w:val="0"/>
          <w:divBdr>
            <w:top w:val="none" w:sz="0" w:space="0" w:color="auto"/>
            <w:left w:val="none" w:sz="0" w:space="0" w:color="auto"/>
            <w:bottom w:val="none" w:sz="0" w:space="0" w:color="auto"/>
            <w:right w:val="none" w:sz="0" w:space="0" w:color="auto"/>
          </w:divBdr>
        </w:div>
        <w:div w:id="1285968258">
          <w:marLeft w:val="0"/>
          <w:marRight w:val="0"/>
          <w:marTop w:val="0"/>
          <w:marBottom w:val="0"/>
          <w:divBdr>
            <w:top w:val="none" w:sz="0" w:space="0" w:color="auto"/>
            <w:left w:val="none" w:sz="0" w:space="0" w:color="auto"/>
            <w:bottom w:val="none" w:sz="0" w:space="0" w:color="auto"/>
            <w:right w:val="none" w:sz="0" w:space="0" w:color="auto"/>
          </w:divBdr>
        </w:div>
        <w:div w:id="1056707913">
          <w:marLeft w:val="0"/>
          <w:marRight w:val="0"/>
          <w:marTop w:val="0"/>
          <w:marBottom w:val="0"/>
          <w:divBdr>
            <w:top w:val="none" w:sz="0" w:space="0" w:color="auto"/>
            <w:left w:val="none" w:sz="0" w:space="0" w:color="auto"/>
            <w:bottom w:val="none" w:sz="0" w:space="0" w:color="auto"/>
            <w:right w:val="none" w:sz="0" w:space="0" w:color="auto"/>
          </w:divBdr>
        </w:div>
        <w:div w:id="1778133430">
          <w:marLeft w:val="0"/>
          <w:marRight w:val="0"/>
          <w:marTop w:val="0"/>
          <w:marBottom w:val="0"/>
          <w:divBdr>
            <w:top w:val="none" w:sz="0" w:space="0" w:color="auto"/>
            <w:left w:val="none" w:sz="0" w:space="0" w:color="auto"/>
            <w:bottom w:val="none" w:sz="0" w:space="0" w:color="auto"/>
            <w:right w:val="none" w:sz="0" w:space="0" w:color="auto"/>
          </w:divBdr>
        </w:div>
        <w:div w:id="1518738824">
          <w:marLeft w:val="0"/>
          <w:marRight w:val="0"/>
          <w:marTop w:val="0"/>
          <w:marBottom w:val="0"/>
          <w:divBdr>
            <w:top w:val="none" w:sz="0" w:space="0" w:color="auto"/>
            <w:left w:val="none" w:sz="0" w:space="0" w:color="auto"/>
            <w:bottom w:val="none" w:sz="0" w:space="0" w:color="auto"/>
            <w:right w:val="none" w:sz="0" w:space="0" w:color="auto"/>
          </w:divBdr>
        </w:div>
        <w:div w:id="1382629459">
          <w:marLeft w:val="0"/>
          <w:marRight w:val="0"/>
          <w:marTop w:val="0"/>
          <w:marBottom w:val="0"/>
          <w:divBdr>
            <w:top w:val="none" w:sz="0" w:space="0" w:color="auto"/>
            <w:left w:val="none" w:sz="0" w:space="0" w:color="auto"/>
            <w:bottom w:val="none" w:sz="0" w:space="0" w:color="auto"/>
            <w:right w:val="none" w:sz="0" w:space="0" w:color="auto"/>
          </w:divBdr>
        </w:div>
        <w:div w:id="121583965">
          <w:marLeft w:val="0"/>
          <w:marRight w:val="0"/>
          <w:marTop w:val="0"/>
          <w:marBottom w:val="0"/>
          <w:divBdr>
            <w:top w:val="none" w:sz="0" w:space="0" w:color="auto"/>
            <w:left w:val="none" w:sz="0" w:space="0" w:color="auto"/>
            <w:bottom w:val="none" w:sz="0" w:space="0" w:color="auto"/>
            <w:right w:val="none" w:sz="0" w:space="0" w:color="auto"/>
          </w:divBdr>
        </w:div>
        <w:div w:id="261184385">
          <w:marLeft w:val="0"/>
          <w:marRight w:val="0"/>
          <w:marTop w:val="0"/>
          <w:marBottom w:val="0"/>
          <w:divBdr>
            <w:top w:val="none" w:sz="0" w:space="0" w:color="auto"/>
            <w:left w:val="none" w:sz="0" w:space="0" w:color="auto"/>
            <w:bottom w:val="none" w:sz="0" w:space="0" w:color="auto"/>
            <w:right w:val="none" w:sz="0" w:space="0" w:color="auto"/>
          </w:divBdr>
        </w:div>
        <w:div w:id="1788771116">
          <w:marLeft w:val="0"/>
          <w:marRight w:val="0"/>
          <w:marTop w:val="0"/>
          <w:marBottom w:val="0"/>
          <w:divBdr>
            <w:top w:val="none" w:sz="0" w:space="0" w:color="auto"/>
            <w:left w:val="none" w:sz="0" w:space="0" w:color="auto"/>
            <w:bottom w:val="none" w:sz="0" w:space="0" w:color="auto"/>
            <w:right w:val="none" w:sz="0" w:space="0" w:color="auto"/>
          </w:divBdr>
        </w:div>
        <w:div w:id="1746759465">
          <w:marLeft w:val="0"/>
          <w:marRight w:val="0"/>
          <w:marTop w:val="0"/>
          <w:marBottom w:val="0"/>
          <w:divBdr>
            <w:top w:val="none" w:sz="0" w:space="0" w:color="auto"/>
            <w:left w:val="none" w:sz="0" w:space="0" w:color="auto"/>
            <w:bottom w:val="none" w:sz="0" w:space="0" w:color="auto"/>
            <w:right w:val="none" w:sz="0" w:space="0" w:color="auto"/>
          </w:divBdr>
        </w:div>
        <w:div w:id="229930136">
          <w:marLeft w:val="0"/>
          <w:marRight w:val="0"/>
          <w:marTop w:val="0"/>
          <w:marBottom w:val="0"/>
          <w:divBdr>
            <w:top w:val="none" w:sz="0" w:space="0" w:color="auto"/>
            <w:left w:val="none" w:sz="0" w:space="0" w:color="auto"/>
            <w:bottom w:val="none" w:sz="0" w:space="0" w:color="auto"/>
            <w:right w:val="none" w:sz="0" w:space="0" w:color="auto"/>
          </w:divBdr>
        </w:div>
        <w:div w:id="1523393090">
          <w:marLeft w:val="0"/>
          <w:marRight w:val="0"/>
          <w:marTop w:val="0"/>
          <w:marBottom w:val="0"/>
          <w:divBdr>
            <w:top w:val="none" w:sz="0" w:space="0" w:color="auto"/>
            <w:left w:val="none" w:sz="0" w:space="0" w:color="auto"/>
            <w:bottom w:val="none" w:sz="0" w:space="0" w:color="auto"/>
            <w:right w:val="none" w:sz="0" w:space="0" w:color="auto"/>
          </w:divBdr>
        </w:div>
        <w:div w:id="1696543746">
          <w:marLeft w:val="0"/>
          <w:marRight w:val="0"/>
          <w:marTop w:val="0"/>
          <w:marBottom w:val="0"/>
          <w:divBdr>
            <w:top w:val="none" w:sz="0" w:space="0" w:color="auto"/>
            <w:left w:val="none" w:sz="0" w:space="0" w:color="auto"/>
            <w:bottom w:val="none" w:sz="0" w:space="0" w:color="auto"/>
            <w:right w:val="none" w:sz="0" w:space="0" w:color="auto"/>
          </w:divBdr>
        </w:div>
        <w:div w:id="1239052207">
          <w:marLeft w:val="0"/>
          <w:marRight w:val="0"/>
          <w:marTop w:val="0"/>
          <w:marBottom w:val="0"/>
          <w:divBdr>
            <w:top w:val="none" w:sz="0" w:space="0" w:color="auto"/>
            <w:left w:val="none" w:sz="0" w:space="0" w:color="auto"/>
            <w:bottom w:val="none" w:sz="0" w:space="0" w:color="auto"/>
            <w:right w:val="none" w:sz="0" w:space="0" w:color="auto"/>
          </w:divBdr>
        </w:div>
        <w:div w:id="1741823372">
          <w:marLeft w:val="0"/>
          <w:marRight w:val="0"/>
          <w:marTop w:val="0"/>
          <w:marBottom w:val="0"/>
          <w:divBdr>
            <w:top w:val="none" w:sz="0" w:space="0" w:color="auto"/>
            <w:left w:val="none" w:sz="0" w:space="0" w:color="auto"/>
            <w:bottom w:val="none" w:sz="0" w:space="0" w:color="auto"/>
            <w:right w:val="none" w:sz="0" w:space="0" w:color="auto"/>
          </w:divBdr>
        </w:div>
        <w:div w:id="1396319105">
          <w:marLeft w:val="0"/>
          <w:marRight w:val="0"/>
          <w:marTop w:val="0"/>
          <w:marBottom w:val="0"/>
          <w:divBdr>
            <w:top w:val="none" w:sz="0" w:space="0" w:color="auto"/>
            <w:left w:val="none" w:sz="0" w:space="0" w:color="auto"/>
            <w:bottom w:val="none" w:sz="0" w:space="0" w:color="auto"/>
            <w:right w:val="none" w:sz="0" w:space="0" w:color="auto"/>
          </w:divBdr>
        </w:div>
        <w:div w:id="697047456">
          <w:marLeft w:val="0"/>
          <w:marRight w:val="0"/>
          <w:marTop w:val="0"/>
          <w:marBottom w:val="0"/>
          <w:divBdr>
            <w:top w:val="none" w:sz="0" w:space="0" w:color="auto"/>
            <w:left w:val="none" w:sz="0" w:space="0" w:color="auto"/>
            <w:bottom w:val="none" w:sz="0" w:space="0" w:color="auto"/>
            <w:right w:val="none" w:sz="0" w:space="0" w:color="auto"/>
          </w:divBdr>
        </w:div>
        <w:div w:id="459954951">
          <w:marLeft w:val="0"/>
          <w:marRight w:val="0"/>
          <w:marTop w:val="0"/>
          <w:marBottom w:val="0"/>
          <w:divBdr>
            <w:top w:val="none" w:sz="0" w:space="0" w:color="auto"/>
            <w:left w:val="none" w:sz="0" w:space="0" w:color="auto"/>
            <w:bottom w:val="none" w:sz="0" w:space="0" w:color="auto"/>
            <w:right w:val="none" w:sz="0" w:space="0" w:color="auto"/>
          </w:divBdr>
        </w:div>
        <w:div w:id="1214006391">
          <w:marLeft w:val="0"/>
          <w:marRight w:val="0"/>
          <w:marTop w:val="0"/>
          <w:marBottom w:val="0"/>
          <w:divBdr>
            <w:top w:val="none" w:sz="0" w:space="0" w:color="auto"/>
            <w:left w:val="none" w:sz="0" w:space="0" w:color="auto"/>
            <w:bottom w:val="none" w:sz="0" w:space="0" w:color="auto"/>
            <w:right w:val="none" w:sz="0" w:space="0" w:color="auto"/>
          </w:divBdr>
        </w:div>
        <w:div w:id="1676372476">
          <w:marLeft w:val="0"/>
          <w:marRight w:val="0"/>
          <w:marTop w:val="0"/>
          <w:marBottom w:val="0"/>
          <w:divBdr>
            <w:top w:val="none" w:sz="0" w:space="0" w:color="auto"/>
            <w:left w:val="none" w:sz="0" w:space="0" w:color="auto"/>
            <w:bottom w:val="none" w:sz="0" w:space="0" w:color="auto"/>
            <w:right w:val="none" w:sz="0" w:space="0" w:color="auto"/>
          </w:divBdr>
        </w:div>
        <w:div w:id="902909314">
          <w:marLeft w:val="0"/>
          <w:marRight w:val="0"/>
          <w:marTop w:val="0"/>
          <w:marBottom w:val="0"/>
          <w:divBdr>
            <w:top w:val="none" w:sz="0" w:space="0" w:color="auto"/>
            <w:left w:val="none" w:sz="0" w:space="0" w:color="auto"/>
            <w:bottom w:val="none" w:sz="0" w:space="0" w:color="auto"/>
            <w:right w:val="none" w:sz="0" w:space="0" w:color="auto"/>
          </w:divBdr>
        </w:div>
        <w:div w:id="1348560529">
          <w:marLeft w:val="0"/>
          <w:marRight w:val="0"/>
          <w:marTop w:val="0"/>
          <w:marBottom w:val="0"/>
          <w:divBdr>
            <w:top w:val="none" w:sz="0" w:space="0" w:color="auto"/>
            <w:left w:val="none" w:sz="0" w:space="0" w:color="auto"/>
            <w:bottom w:val="none" w:sz="0" w:space="0" w:color="auto"/>
            <w:right w:val="none" w:sz="0" w:space="0" w:color="auto"/>
          </w:divBdr>
        </w:div>
        <w:div w:id="1657143567">
          <w:marLeft w:val="0"/>
          <w:marRight w:val="0"/>
          <w:marTop w:val="0"/>
          <w:marBottom w:val="0"/>
          <w:divBdr>
            <w:top w:val="none" w:sz="0" w:space="0" w:color="auto"/>
            <w:left w:val="none" w:sz="0" w:space="0" w:color="auto"/>
            <w:bottom w:val="none" w:sz="0" w:space="0" w:color="auto"/>
            <w:right w:val="none" w:sz="0" w:space="0" w:color="auto"/>
          </w:divBdr>
        </w:div>
        <w:div w:id="1013842287">
          <w:marLeft w:val="0"/>
          <w:marRight w:val="0"/>
          <w:marTop w:val="0"/>
          <w:marBottom w:val="0"/>
          <w:divBdr>
            <w:top w:val="none" w:sz="0" w:space="0" w:color="auto"/>
            <w:left w:val="none" w:sz="0" w:space="0" w:color="auto"/>
            <w:bottom w:val="none" w:sz="0" w:space="0" w:color="auto"/>
            <w:right w:val="none" w:sz="0" w:space="0" w:color="auto"/>
          </w:divBdr>
        </w:div>
        <w:div w:id="754396077">
          <w:marLeft w:val="0"/>
          <w:marRight w:val="0"/>
          <w:marTop w:val="0"/>
          <w:marBottom w:val="0"/>
          <w:divBdr>
            <w:top w:val="none" w:sz="0" w:space="0" w:color="auto"/>
            <w:left w:val="none" w:sz="0" w:space="0" w:color="auto"/>
            <w:bottom w:val="none" w:sz="0" w:space="0" w:color="auto"/>
            <w:right w:val="none" w:sz="0" w:space="0" w:color="auto"/>
          </w:divBdr>
        </w:div>
        <w:div w:id="1615870625">
          <w:marLeft w:val="0"/>
          <w:marRight w:val="0"/>
          <w:marTop w:val="0"/>
          <w:marBottom w:val="0"/>
          <w:divBdr>
            <w:top w:val="none" w:sz="0" w:space="0" w:color="auto"/>
            <w:left w:val="none" w:sz="0" w:space="0" w:color="auto"/>
            <w:bottom w:val="none" w:sz="0" w:space="0" w:color="auto"/>
            <w:right w:val="none" w:sz="0" w:space="0" w:color="auto"/>
          </w:divBdr>
        </w:div>
        <w:div w:id="1071271445">
          <w:marLeft w:val="0"/>
          <w:marRight w:val="0"/>
          <w:marTop w:val="0"/>
          <w:marBottom w:val="0"/>
          <w:divBdr>
            <w:top w:val="none" w:sz="0" w:space="0" w:color="auto"/>
            <w:left w:val="none" w:sz="0" w:space="0" w:color="auto"/>
            <w:bottom w:val="none" w:sz="0" w:space="0" w:color="auto"/>
            <w:right w:val="none" w:sz="0" w:space="0" w:color="auto"/>
          </w:divBdr>
        </w:div>
        <w:div w:id="1250652853">
          <w:marLeft w:val="0"/>
          <w:marRight w:val="0"/>
          <w:marTop w:val="0"/>
          <w:marBottom w:val="0"/>
          <w:divBdr>
            <w:top w:val="none" w:sz="0" w:space="0" w:color="auto"/>
            <w:left w:val="none" w:sz="0" w:space="0" w:color="auto"/>
            <w:bottom w:val="none" w:sz="0" w:space="0" w:color="auto"/>
            <w:right w:val="none" w:sz="0" w:space="0" w:color="auto"/>
          </w:divBdr>
        </w:div>
        <w:div w:id="562717386">
          <w:marLeft w:val="0"/>
          <w:marRight w:val="0"/>
          <w:marTop w:val="0"/>
          <w:marBottom w:val="0"/>
          <w:divBdr>
            <w:top w:val="none" w:sz="0" w:space="0" w:color="auto"/>
            <w:left w:val="none" w:sz="0" w:space="0" w:color="auto"/>
            <w:bottom w:val="none" w:sz="0" w:space="0" w:color="auto"/>
            <w:right w:val="none" w:sz="0" w:space="0" w:color="auto"/>
          </w:divBdr>
        </w:div>
        <w:div w:id="766970533">
          <w:marLeft w:val="0"/>
          <w:marRight w:val="0"/>
          <w:marTop w:val="0"/>
          <w:marBottom w:val="0"/>
          <w:divBdr>
            <w:top w:val="none" w:sz="0" w:space="0" w:color="auto"/>
            <w:left w:val="none" w:sz="0" w:space="0" w:color="auto"/>
            <w:bottom w:val="none" w:sz="0" w:space="0" w:color="auto"/>
            <w:right w:val="none" w:sz="0" w:space="0" w:color="auto"/>
          </w:divBdr>
        </w:div>
        <w:div w:id="1990015961">
          <w:marLeft w:val="0"/>
          <w:marRight w:val="0"/>
          <w:marTop w:val="0"/>
          <w:marBottom w:val="0"/>
          <w:divBdr>
            <w:top w:val="none" w:sz="0" w:space="0" w:color="auto"/>
            <w:left w:val="none" w:sz="0" w:space="0" w:color="auto"/>
            <w:bottom w:val="none" w:sz="0" w:space="0" w:color="auto"/>
            <w:right w:val="none" w:sz="0" w:space="0" w:color="auto"/>
          </w:divBdr>
        </w:div>
        <w:div w:id="1755394257">
          <w:marLeft w:val="0"/>
          <w:marRight w:val="0"/>
          <w:marTop w:val="0"/>
          <w:marBottom w:val="0"/>
          <w:divBdr>
            <w:top w:val="none" w:sz="0" w:space="0" w:color="auto"/>
            <w:left w:val="none" w:sz="0" w:space="0" w:color="auto"/>
            <w:bottom w:val="none" w:sz="0" w:space="0" w:color="auto"/>
            <w:right w:val="none" w:sz="0" w:space="0" w:color="auto"/>
          </w:divBdr>
        </w:div>
        <w:div w:id="302009611">
          <w:marLeft w:val="0"/>
          <w:marRight w:val="0"/>
          <w:marTop w:val="0"/>
          <w:marBottom w:val="0"/>
          <w:divBdr>
            <w:top w:val="none" w:sz="0" w:space="0" w:color="auto"/>
            <w:left w:val="none" w:sz="0" w:space="0" w:color="auto"/>
            <w:bottom w:val="none" w:sz="0" w:space="0" w:color="auto"/>
            <w:right w:val="none" w:sz="0" w:space="0" w:color="auto"/>
          </w:divBdr>
        </w:div>
        <w:div w:id="1372657570">
          <w:marLeft w:val="0"/>
          <w:marRight w:val="0"/>
          <w:marTop w:val="0"/>
          <w:marBottom w:val="0"/>
          <w:divBdr>
            <w:top w:val="none" w:sz="0" w:space="0" w:color="auto"/>
            <w:left w:val="none" w:sz="0" w:space="0" w:color="auto"/>
            <w:bottom w:val="none" w:sz="0" w:space="0" w:color="auto"/>
            <w:right w:val="none" w:sz="0" w:space="0" w:color="auto"/>
          </w:divBdr>
        </w:div>
        <w:div w:id="1421750749">
          <w:marLeft w:val="0"/>
          <w:marRight w:val="0"/>
          <w:marTop w:val="0"/>
          <w:marBottom w:val="0"/>
          <w:divBdr>
            <w:top w:val="none" w:sz="0" w:space="0" w:color="auto"/>
            <w:left w:val="none" w:sz="0" w:space="0" w:color="auto"/>
            <w:bottom w:val="none" w:sz="0" w:space="0" w:color="auto"/>
            <w:right w:val="none" w:sz="0" w:space="0" w:color="auto"/>
          </w:divBdr>
        </w:div>
        <w:div w:id="120462651">
          <w:marLeft w:val="0"/>
          <w:marRight w:val="0"/>
          <w:marTop w:val="0"/>
          <w:marBottom w:val="0"/>
          <w:divBdr>
            <w:top w:val="none" w:sz="0" w:space="0" w:color="auto"/>
            <w:left w:val="none" w:sz="0" w:space="0" w:color="auto"/>
            <w:bottom w:val="none" w:sz="0" w:space="0" w:color="auto"/>
            <w:right w:val="none" w:sz="0" w:space="0" w:color="auto"/>
          </w:divBdr>
        </w:div>
        <w:div w:id="1523326655">
          <w:marLeft w:val="0"/>
          <w:marRight w:val="0"/>
          <w:marTop w:val="0"/>
          <w:marBottom w:val="0"/>
          <w:divBdr>
            <w:top w:val="none" w:sz="0" w:space="0" w:color="auto"/>
            <w:left w:val="none" w:sz="0" w:space="0" w:color="auto"/>
            <w:bottom w:val="none" w:sz="0" w:space="0" w:color="auto"/>
            <w:right w:val="none" w:sz="0" w:space="0" w:color="auto"/>
          </w:divBdr>
        </w:div>
        <w:div w:id="2095009516">
          <w:marLeft w:val="0"/>
          <w:marRight w:val="0"/>
          <w:marTop w:val="0"/>
          <w:marBottom w:val="0"/>
          <w:divBdr>
            <w:top w:val="none" w:sz="0" w:space="0" w:color="auto"/>
            <w:left w:val="none" w:sz="0" w:space="0" w:color="auto"/>
            <w:bottom w:val="none" w:sz="0" w:space="0" w:color="auto"/>
            <w:right w:val="none" w:sz="0" w:space="0" w:color="auto"/>
          </w:divBdr>
        </w:div>
        <w:div w:id="1704093069">
          <w:marLeft w:val="0"/>
          <w:marRight w:val="0"/>
          <w:marTop w:val="0"/>
          <w:marBottom w:val="0"/>
          <w:divBdr>
            <w:top w:val="none" w:sz="0" w:space="0" w:color="auto"/>
            <w:left w:val="none" w:sz="0" w:space="0" w:color="auto"/>
            <w:bottom w:val="none" w:sz="0" w:space="0" w:color="auto"/>
            <w:right w:val="none" w:sz="0" w:space="0" w:color="auto"/>
          </w:divBdr>
        </w:div>
        <w:div w:id="321082917">
          <w:marLeft w:val="0"/>
          <w:marRight w:val="0"/>
          <w:marTop w:val="0"/>
          <w:marBottom w:val="0"/>
          <w:divBdr>
            <w:top w:val="none" w:sz="0" w:space="0" w:color="auto"/>
            <w:left w:val="none" w:sz="0" w:space="0" w:color="auto"/>
            <w:bottom w:val="none" w:sz="0" w:space="0" w:color="auto"/>
            <w:right w:val="none" w:sz="0" w:space="0" w:color="auto"/>
          </w:divBdr>
        </w:div>
        <w:div w:id="1518542850">
          <w:marLeft w:val="0"/>
          <w:marRight w:val="0"/>
          <w:marTop w:val="0"/>
          <w:marBottom w:val="0"/>
          <w:divBdr>
            <w:top w:val="none" w:sz="0" w:space="0" w:color="auto"/>
            <w:left w:val="none" w:sz="0" w:space="0" w:color="auto"/>
            <w:bottom w:val="none" w:sz="0" w:space="0" w:color="auto"/>
            <w:right w:val="none" w:sz="0" w:space="0" w:color="auto"/>
          </w:divBdr>
        </w:div>
        <w:div w:id="587349330">
          <w:marLeft w:val="0"/>
          <w:marRight w:val="0"/>
          <w:marTop w:val="0"/>
          <w:marBottom w:val="0"/>
          <w:divBdr>
            <w:top w:val="none" w:sz="0" w:space="0" w:color="auto"/>
            <w:left w:val="none" w:sz="0" w:space="0" w:color="auto"/>
            <w:bottom w:val="none" w:sz="0" w:space="0" w:color="auto"/>
            <w:right w:val="none" w:sz="0" w:space="0" w:color="auto"/>
          </w:divBdr>
        </w:div>
        <w:div w:id="1163397341">
          <w:marLeft w:val="0"/>
          <w:marRight w:val="0"/>
          <w:marTop w:val="0"/>
          <w:marBottom w:val="0"/>
          <w:divBdr>
            <w:top w:val="none" w:sz="0" w:space="0" w:color="auto"/>
            <w:left w:val="none" w:sz="0" w:space="0" w:color="auto"/>
            <w:bottom w:val="none" w:sz="0" w:space="0" w:color="auto"/>
            <w:right w:val="none" w:sz="0" w:space="0" w:color="auto"/>
          </w:divBdr>
        </w:div>
        <w:div w:id="250703225">
          <w:marLeft w:val="0"/>
          <w:marRight w:val="0"/>
          <w:marTop w:val="0"/>
          <w:marBottom w:val="0"/>
          <w:divBdr>
            <w:top w:val="none" w:sz="0" w:space="0" w:color="auto"/>
            <w:left w:val="none" w:sz="0" w:space="0" w:color="auto"/>
            <w:bottom w:val="none" w:sz="0" w:space="0" w:color="auto"/>
            <w:right w:val="none" w:sz="0" w:space="0" w:color="auto"/>
          </w:divBdr>
        </w:div>
        <w:div w:id="1412389732">
          <w:marLeft w:val="0"/>
          <w:marRight w:val="0"/>
          <w:marTop w:val="0"/>
          <w:marBottom w:val="0"/>
          <w:divBdr>
            <w:top w:val="none" w:sz="0" w:space="0" w:color="auto"/>
            <w:left w:val="none" w:sz="0" w:space="0" w:color="auto"/>
            <w:bottom w:val="none" w:sz="0" w:space="0" w:color="auto"/>
            <w:right w:val="none" w:sz="0" w:space="0" w:color="auto"/>
          </w:divBdr>
        </w:div>
        <w:div w:id="1087963968">
          <w:marLeft w:val="0"/>
          <w:marRight w:val="0"/>
          <w:marTop w:val="0"/>
          <w:marBottom w:val="0"/>
          <w:divBdr>
            <w:top w:val="none" w:sz="0" w:space="0" w:color="auto"/>
            <w:left w:val="none" w:sz="0" w:space="0" w:color="auto"/>
            <w:bottom w:val="none" w:sz="0" w:space="0" w:color="auto"/>
            <w:right w:val="none" w:sz="0" w:space="0" w:color="auto"/>
          </w:divBdr>
        </w:div>
        <w:div w:id="1862931632">
          <w:marLeft w:val="0"/>
          <w:marRight w:val="0"/>
          <w:marTop w:val="0"/>
          <w:marBottom w:val="0"/>
          <w:divBdr>
            <w:top w:val="none" w:sz="0" w:space="0" w:color="auto"/>
            <w:left w:val="none" w:sz="0" w:space="0" w:color="auto"/>
            <w:bottom w:val="none" w:sz="0" w:space="0" w:color="auto"/>
            <w:right w:val="none" w:sz="0" w:space="0" w:color="auto"/>
          </w:divBdr>
        </w:div>
        <w:div w:id="1095905772">
          <w:marLeft w:val="0"/>
          <w:marRight w:val="0"/>
          <w:marTop w:val="0"/>
          <w:marBottom w:val="0"/>
          <w:divBdr>
            <w:top w:val="none" w:sz="0" w:space="0" w:color="auto"/>
            <w:left w:val="none" w:sz="0" w:space="0" w:color="auto"/>
            <w:bottom w:val="none" w:sz="0" w:space="0" w:color="auto"/>
            <w:right w:val="none" w:sz="0" w:space="0" w:color="auto"/>
          </w:divBdr>
        </w:div>
        <w:div w:id="227766160">
          <w:marLeft w:val="0"/>
          <w:marRight w:val="0"/>
          <w:marTop w:val="0"/>
          <w:marBottom w:val="0"/>
          <w:divBdr>
            <w:top w:val="none" w:sz="0" w:space="0" w:color="auto"/>
            <w:left w:val="none" w:sz="0" w:space="0" w:color="auto"/>
            <w:bottom w:val="none" w:sz="0" w:space="0" w:color="auto"/>
            <w:right w:val="none" w:sz="0" w:space="0" w:color="auto"/>
          </w:divBdr>
        </w:div>
        <w:div w:id="97336593">
          <w:marLeft w:val="0"/>
          <w:marRight w:val="0"/>
          <w:marTop w:val="0"/>
          <w:marBottom w:val="0"/>
          <w:divBdr>
            <w:top w:val="none" w:sz="0" w:space="0" w:color="auto"/>
            <w:left w:val="none" w:sz="0" w:space="0" w:color="auto"/>
            <w:bottom w:val="none" w:sz="0" w:space="0" w:color="auto"/>
            <w:right w:val="none" w:sz="0" w:space="0" w:color="auto"/>
          </w:divBdr>
        </w:div>
        <w:div w:id="1611086325">
          <w:marLeft w:val="0"/>
          <w:marRight w:val="0"/>
          <w:marTop w:val="0"/>
          <w:marBottom w:val="0"/>
          <w:divBdr>
            <w:top w:val="none" w:sz="0" w:space="0" w:color="auto"/>
            <w:left w:val="none" w:sz="0" w:space="0" w:color="auto"/>
            <w:bottom w:val="none" w:sz="0" w:space="0" w:color="auto"/>
            <w:right w:val="none" w:sz="0" w:space="0" w:color="auto"/>
          </w:divBdr>
        </w:div>
        <w:div w:id="290209237">
          <w:marLeft w:val="0"/>
          <w:marRight w:val="0"/>
          <w:marTop w:val="0"/>
          <w:marBottom w:val="0"/>
          <w:divBdr>
            <w:top w:val="none" w:sz="0" w:space="0" w:color="auto"/>
            <w:left w:val="none" w:sz="0" w:space="0" w:color="auto"/>
            <w:bottom w:val="none" w:sz="0" w:space="0" w:color="auto"/>
            <w:right w:val="none" w:sz="0" w:space="0" w:color="auto"/>
          </w:divBdr>
        </w:div>
        <w:div w:id="1162701597">
          <w:marLeft w:val="0"/>
          <w:marRight w:val="0"/>
          <w:marTop w:val="0"/>
          <w:marBottom w:val="0"/>
          <w:divBdr>
            <w:top w:val="none" w:sz="0" w:space="0" w:color="auto"/>
            <w:left w:val="none" w:sz="0" w:space="0" w:color="auto"/>
            <w:bottom w:val="none" w:sz="0" w:space="0" w:color="auto"/>
            <w:right w:val="none" w:sz="0" w:space="0" w:color="auto"/>
          </w:divBdr>
        </w:div>
        <w:div w:id="831330633">
          <w:marLeft w:val="0"/>
          <w:marRight w:val="0"/>
          <w:marTop w:val="0"/>
          <w:marBottom w:val="0"/>
          <w:divBdr>
            <w:top w:val="none" w:sz="0" w:space="0" w:color="auto"/>
            <w:left w:val="none" w:sz="0" w:space="0" w:color="auto"/>
            <w:bottom w:val="none" w:sz="0" w:space="0" w:color="auto"/>
            <w:right w:val="none" w:sz="0" w:space="0" w:color="auto"/>
          </w:divBdr>
        </w:div>
        <w:div w:id="1731034830">
          <w:marLeft w:val="0"/>
          <w:marRight w:val="0"/>
          <w:marTop w:val="0"/>
          <w:marBottom w:val="0"/>
          <w:divBdr>
            <w:top w:val="none" w:sz="0" w:space="0" w:color="auto"/>
            <w:left w:val="none" w:sz="0" w:space="0" w:color="auto"/>
            <w:bottom w:val="none" w:sz="0" w:space="0" w:color="auto"/>
            <w:right w:val="none" w:sz="0" w:space="0" w:color="auto"/>
          </w:divBdr>
        </w:div>
        <w:div w:id="1591038279">
          <w:marLeft w:val="0"/>
          <w:marRight w:val="0"/>
          <w:marTop w:val="0"/>
          <w:marBottom w:val="0"/>
          <w:divBdr>
            <w:top w:val="none" w:sz="0" w:space="0" w:color="auto"/>
            <w:left w:val="none" w:sz="0" w:space="0" w:color="auto"/>
            <w:bottom w:val="none" w:sz="0" w:space="0" w:color="auto"/>
            <w:right w:val="none" w:sz="0" w:space="0" w:color="auto"/>
          </w:divBdr>
        </w:div>
        <w:div w:id="662585015">
          <w:marLeft w:val="0"/>
          <w:marRight w:val="0"/>
          <w:marTop w:val="0"/>
          <w:marBottom w:val="0"/>
          <w:divBdr>
            <w:top w:val="none" w:sz="0" w:space="0" w:color="auto"/>
            <w:left w:val="none" w:sz="0" w:space="0" w:color="auto"/>
            <w:bottom w:val="none" w:sz="0" w:space="0" w:color="auto"/>
            <w:right w:val="none" w:sz="0" w:space="0" w:color="auto"/>
          </w:divBdr>
        </w:div>
        <w:div w:id="697663112">
          <w:marLeft w:val="0"/>
          <w:marRight w:val="0"/>
          <w:marTop w:val="0"/>
          <w:marBottom w:val="0"/>
          <w:divBdr>
            <w:top w:val="none" w:sz="0" w:space="0" w:color="auto"/>
            <w:left w:val="none" w:sz="0" w:space="0" w:color="auto"/>
            <w:bottom w:val="none" w:sz="0" w:space="0" w:color="auto"/>
            <w:right w:val="none" w:sz="0" w:space="0" w:color="auto"/>
          </w:divBdr>
        </w:div>
        <w:div w:id="1523592460">
          <w:marLeft w:val="0"/>
          <w:marRight w:val="0"/>
          <w:marTop w:val="0"/>
          <w:marBottom w:val="0"/>
          <w:divBdr>
            <w:top w:val="none" w:sz="0" w:space="0" w:color="auto"/>
            <w:left w:val="none" w:sz="0" w:space="0" w:color="auto"/>
            <w:bottom w:val="none" w:sz="0" w:space="0" w:color="auto"/>
            <w:right w:val="none" w:sz="0" w:space="0" w:color="auto"/>
          </w:divBdr>
        </w:div>
        <w:div w:id="997921636">
          <w:marLeft w:val="0"/>
          <w:marRight w:val="0"/>
          <w:marTop w:val="0"/>
          <w:marBottom w:val="0"/>
          <w:divBdr>
            <w:top w:val="none" w:sz="0" w:space="0" w:color="auto"/>
            <w:left w:val="none" w:sz="0" w:space="0" w:color="auto"/>
            <w:bottom w:val="none" w:sz="0" w:space="0" w:color="auto"/>
            <w:right w:val="none" w:sz="0" w:space="0" w:color="auto"/>
          </w:divBdr>
        </w:div>
        <w:div w:id="782922879">
          <w:marLeft w:val="0"/>
          <w:marRight w:val="0"/>
          <w:marTop w:val="0"/>
          <w:marBottom w:val="0"/>
          <w:divBdr>
            <w:top w:val="none" w:sz="0" w:space="0" w:color="auto"/>
            <w:left w:val="none" w:sz="0" w:space="0" w:color="auto"/>
            <w:bottom w:val="none" w:sz="0" w:space="0" w:color="auto"/>
            <w:right w:val="none" w:sz="0" w:space="0" w:color="auto"/>
          </w:divBdr>
        </w:div>
        <w:div w:id="791484969">
          <w:marLeft w:val="0"/>
          <w:marRight w:val="0"/>
          <w:marTop w:val="0"/>
          <w:marBottom w:val="0"/>
          <w:divBdr>
            <w:top w:val="none" w:sz="0" w:space="0" w:color="auto"/>
            <w:left w:val="none" w:sz="0" w:space="0" w:color="auto"/>
            <w:bottom w:val="none" w:sz="0" w:space="0" w:color="auto"/>
            <w:right w:val="none" w:sz="0" w:space="0" w:color="auto"/>
          </w:divBdr>
        </w:div>
        <w:div w:id="130563590">
          <w:marLeft w:val="0"/>
          <w:marRight w:val="0"/>
          <w:marTop w:val="0"/>
          <w:marBottom w:val="0"/>
          <w:divBdr>
            <w:top w:val="none" w:sz="0" w:space="0" w:color="auto"/>
            <w:left w:val="none" w:sz="0" w:space="0" w:color="auto"/>
            <w:bottom w:val="none" w:sz="0" w:space="0" w:color="auto"/>
            <w:right w:val="none" w:sz="0" w:space="0" w:color="auto"/>
          </w:divBdr>
        </w:div>
        <w:div w:id="717971294">
          <w:marLeft w:val="0"/>
          <w:marRight w:val="0"/>
          <w:marTop w:val="0"/>
          <w:marBottom w:val="0"/>
          <w:divBdr>
            <w:top w:val="none" w:sz="0" w:space="0" w:color="auto"/>
            <w:left w:val="none" w:sz="0" w:space="0" w:color="auto"/>
            <w:bottom w:val="none" w:sz="0" w:space="0" w:color="auto"/>
            <w:right w:val="none" w:sz="0" w:space="0" w:color="auto"/>
          </w:divBdr>
        </w:div>
      </w:divsChild>
    </w:div>
    <w:div w:id="629165237">
      <w:bodyDiv w:val="1"/>
      <w:marLeft w:val="0"/>
      <w:marRight w:val="0"/>
      <w:marTop w:val="0"/>
      <w:marBottom w:val="0"/>
      <w:divBdr>
        <w:top w:val="none" w:sz="0" w:space="0" w:color="auto"/>
        <w:left w:val="none" w:sz="0" w:space="0" w:color="auto"/>
        <w:bottom w:val="none" w:sz="0" w:space="0" w:color="auto"/>
        <w:right w:val="none" w:sz="0" w:space="0" w:color="auto"/>
      </w:divBdr>
    </w:div>
    <w:div w:id="629242936">
      <w:bodyDiv w:val="1"/>
      <w:marLeft w:val="0"/>
      <w:marRight w:val="0"/>
      <w:marTop w:val="0"/>
      <w:marBottom w:val="0"/>
      <w:divBdr>
        <w:top w:val="none" w:sz="0" w:space="0" w:color="auto"/>
        <w:left w:val="none" w:sz="0" w:space="0" w:color="auto"/>
        <w:bottom w:val="none" w:sz="0" w:space="0" w:color="auto"/>
        <w:right w:val="none" w:sz="0" w:space="0" w:color="auto"/>
      </w:divBdr>
    </w:div>
    <w:div w:id="629434923">
      <w:bodyDiv w:val="1"/>
      <w:marLeft w:val="0"/>
      <w:marRight w:val="0"/>
      <w:marTop w:val="0"/>
      <w:marBottom w:val="0"/>
      <w:divBdr>
        <w:top w:val="none" w:sz="0" w:space="0" w:color="auto"/>
        <w:left w:val="none" w:sz="0" w:space="0" w:color="auto"/>
        <w:bottom w:val="none" w:sz="0" w:space="0" w:color="auto"/>
        <w:right w:val="none" w:sz="0" w:space="0" w:color="auto"/>
      </w:divBdr>
    </w:div>
    <w:div w:id="629702073">
      <w:bodyDiv w:val="1"/>
      <w:marLeft w:val="0"/>
      <w:marRight w:val="0"/>
      <w:marTop w:val="0"/>
      <w:marBottom w:val="0"/>
      <w:divBdr>
        <w:top w:val="none" w:sz="0" w:space="0" w:color="auto"/>
        <w:left w:val="none" w:sz="0" w:space="0" w:color="auto"/>
        <w:bottom w:val="none" w:sz="0" w:space="0" w:color="auto"/>
        <w:right w:val="none" w:sz="0" w:space="0" w:color="auto"/>
      </w:divBdr>
    </w:div>
    <w:div w:id="629750093">
      <w:bodyDiv w:val="1"/>
      <w:marLeft w:val="0"/>
      <w:marRight w:val="0"/>
      <w:marTop w:val="0"/>
      <w:marBottom w:val="0"/>
      <w:divBdr>
        <w:top w:val="none" w:sz="0" w:space="0" w:color="auto"/>
        <w:left w:val="none" w:sz="0" w:space="0" w:color="auto"/>
        <w:bottom w:val="none" w:sz="0" w:space="0" w:color="auto"/>
        <w:right w:val="none" w:sz="0" w:space="0" w:color="auto"/>
      </w:divBdr>
    </w:div>
    <w:div w:id="629943369">
      <w:bodyDiv w:val="1"/>
      <w:marLeft w:val="0"/>
      <w:marRight w:val="0"/>
      <w:marTop w:val="0"/>
      <w:marBottom w:val="0"/>
      <w:divBdr>
        <w:top w:val="none" w:sz="0" w:space="0" w:color="auto"/>
        <w:left w:val="none" w:sz="0" w:space="0" w:color="auto"/>
        <w:bottom w:val="none" w:sz="0" w:space="0" w:color="auto"/>
        <w:right w:val="none" w:sz="0" w:space="0" w:color="auto"/>
      </w:divBdr>
    </w:div>
    <w:div w:id="630284003">
      <w:bodyDiv w:val="1"/>
      <w:marLeft w:val="0"/>
      <w:marRight w:val="0"/>
      <w:marTop w:val="0"/>
      <w:marBottom w:val="0"/>
      <w:divBdr>
        <w:top w:val="none" w:sz="0" w:space="0" w:color="auto"/>
        <w:left w:val="none" w:sz="0" w:space="0" w:color="auto"/>
        <w:bottom w:val="none" w:sz="0" w:space="0" w:color="auto"/>
        <w:right w:val="none" w:sz="0" w:space="0" w:color="auto"/>
      </w:divBdr>
    </w:div>
    <w:div w:id="630749258">
      <w:bodyDiv w:val="1"/>
      <w:marLeft w:val="0"/>
      <w:marRight w:val="0"/>
      <w:marTop w:val="0"/>
      <w:marBottom w:val="0"/>
      <w:divBdr>
        <w:top w:val="none" w:sz="0" w:space="0" w:color="auto"/>
        <w:left w:val="none" w:sz="0" w:space="0" w:color="auto"/>
        <w:bottom w:val="none" w:sz="0" w:space="0" w:color="auto"/>
        <w:right w:val="none" w:sz="0" w:space="0" w:color="auto"/>
      </w:divBdr>
    </w:div>
    <w:div w:id="630749445">
      <w:bodyDiv w:val="1"/>
      <w:marLeft w:val="0"/>
      <w:marRight w:val="0"/>
      <w:marTop w:val="0"/>
      <w:marBottom w:val="0"/>
      <w:divBdr>
        <w:top w:val="none" w:sz="0" w:space="0" w:color="auto"/>
        <w:left w:val="none" w:sz="0" w:space="0" w:color="auto"/>
        <w:bottom w:val="none" w:sz="0" w:space="0" w:color="auto"/>
        <w:right w:val="none" w:sz="0" w:space="0" w:color="auto"/>
      </w:divBdr>
    </w:div>
    <w:div w:id="630792644">
      <w:bodyDiv w:val="1"/>
      <w:marLeft w:val="0"/>
      <w:marRight w:val="0"/>
      <w:marTop w:val="0"/>
      <w:marBottom w:val="0"/>
      <w:divBdr>
        <w:top w:val="none" w:sz="0" w:space="0" w:color="auto"/>
        <w:left w:val="none" w:sz="0" w:space="0" w:color="auto"/>
        <w:bottom w:val="none" w:sz="0" w:space="0" w:color="auto"/>
        <w:right w:val="none" w:sz="0" w:space="0" w:color="auto"/>
      </w:divBdr>
    </w:div>
    <w:div w:id="630794757">
      <w:bodyDiv w:val="1"/>
      <w:marLeft w:val="0"/>
      <w:marRight w:val="0"/>
      <w:marTop w:val="0"/>
      <w:marBottom w:val="0"/>
      <w:divBdr>
        <w:top w:val="none" w:sz="0" w:space="0" w:color="auto"/>
        <w:left w:val="none" w:sz="0" w:space="0" w:color="auto"/>
        <w:bottom w:val="none" w:sz="0" w:space="0" w:color="auto"/>
        <w:right w:val="none" w:sz="0" w:space="0" w:color="auto"/>
      </w:divBdr>
    </w:div>
    <w:div w:id="630868154">
      <w:bodyDiv w:val="1"/>
      <w:marLeft w:val="0"/>
      <w:marRight w:val="0"/>
      <w:marTop w:val="0"/>
      <w:marBottom w:val="0"/>
      <w:divBdr>
        <w:top w:val="none" w:sz="0" w:space="0" w:color="auto"/>
        <w:left w:val="none" w:sz="0" w:space="0" w:color="auto"/>
        <w:bottom w:val="none" w:sz="0" w:space="0" w:color="auto"/>
        <w:right w:val="none" w:sz="0" w:space="0" w:color="auto"/>
      </w:divBdr>
    </w:div>
    <w:div w:id="631013084">
      <w:bodyDiv w:val="1"/>
      <w:marLeft w:val="0"/>
      <w:marRight w:val="0"/>
      <w:marTop w:val="0"/>
      <w:marBottom w:val="0"/>
      <w:divBdr>
        <w:top w:val="none" w:sz="0" w:space="0" w:color="auto"/>
        <w:left w:val="none" w:sz="0" w:space="0" w:color="auto"/>
        <w:bottom w:val="none" w:sz="0" w:space="0" w:color="auto"/>
        <w:right w:val="none" w:sz="0" w:space="0" w:color="auto"/>
      </w:divBdr>
    </w:div>
    <w:div w:id="631135960">
      <w:bodyDiv w:val="1"/>
      <w:marLeft w:val="0"/>
      <w:marRight w:val="0"/>
      <w:marTop w:val="0"/>
      <w:marBottom w:val="0"/>
      <w:divBdr>
        <w:top w:val="none" w:sz="0" w:space="0" w:color="auto"/>
        <w:left w:val="none" w:sz="0" w:space="0" w:color="auto"/>
        <w:bottom w:val="none" w:sz="0" w:space="0" w:color="auto"/>
        <w:right w:val="none" w:sz="0" w:space="0" w:color="auto"/>
      </w:divBdr>
    </w:div>
    <w:div w:id="631179173">
      <w:bodyDiv w:val="1"/>
      <w:marLeft w:val="0"/>
      <w:marRight w:val="0"/>
      <w:marTop w:val="0"/>
      <w:marBottom w:val="0"/>
      <w:divBdr>
        <w:top w:val="none" w:sz="0" w:space="0" w:color="auto"/>
        <w:left w:val="none" w:sz="0" w:space="0" w:color="auto"/>
        <w:bottom w:val="none" w:sz="0" w:space="0" w:color="auto"/>
        <w:right w:val="none" w:sz="0" w:space="0" w:color="auto"/>
      </w:divBdr>
    </w:div>
    <w:div w:id="631406264">
      <w:bodyDiv w:val="1"/>
      <w:marLeft w:val="0"/>
      <w:marRight w:val="0"/>
      <w:marTop w:val="0"/>
      <w:marBottom w:val="0"/>
      <w:divBdr>
        <w:top w:val="none" w:sz="0" w:space="0" w:color="auto"/>
        <w:left w:val="none" w:sz="0" w:space="0" w:color="auto"/>
        <w:bottom w:val="none" w:sz="0" w:space="0" w:color="auto"/>
        <w:right w:val="none" w:sz="0" w:space="0" w:color="auto"/>
      </w:divBdr>
    </w:div>
    <w:div w:id="631525692">
      <w:bodyDiv w:val="1"/>
      <w:marLeft w:val="0"/>
      <w:marRight w:val="0"/>
      <w:marTop w:val="0"/>
      <w:marBottom w:val="0"/>
      <w:divBdr>
        <w:top w:val="none" w:sz="0" w:space="0" w:color="auto"/>
        <w:left w:val="none" w:sz="0" w:space="0" w:color="auto"/>
        <w:bottom w:val="none" w:sz="0" w:space="0" w:color="auto"/>
        <w:right w:val="none" w:sz="0" w:space="0" w:color="auto"/>
      </w:divBdr>
    </w:div>
    <w:div w:id="631643369">
      <w:bodyDiv w:val="1"/>
      <w:marLeft w:val="0"/>
      <w:marRight w:val="0"/>
      <w:marTop w:val="0"/>
      <w:marBottom w:val="0"/>
      <w:divBdr>
        <w:top w:val="none" w:sz="0" w:space="0" w:color="auto"/>
        <w:left w:val="none" w:sz="0" w:space="0" w:color="auto"/>
        <w:bottom w:val="none" w:sz="0" w:space="0" w:color="auto"/>
        <w:right w:val="none" w:sz="0" w:space="0" w:color="auto"/>
      </w:divBdr>
    </w:div>
    <w:div w:id="631718567">
      <w:bodyDiv w:val="1"/>
      <w:marLeft w:val="0"/>
      <w:marRight w:val="0"/>
      <w:marTop w:val="0"/>
      <w:marBottom w:val="0"/>
      <w:divBdr>
        <w:top w:val="none" w:sz="0" w:space="0" w:color="auto"/>
        <w:left w:val="none" w:sz="0" w:space="0" w:color="auto"/>
        <w:bottom w:val="none" w:sz="0" w:space="0" w:color="auto"/>
        <w:right w:val="none" w:sz="0" w:space="0" w:color="auto"/>
      </w:divBdr>
    </w:div>
    <w:div w:id="631787633">
      <w:bodyDiv w:val="1"/>
      <w:marLeft w:val="0"/>
      <w:marRight w:val="0"/>
      <w:marTop w:val="0"/>
      <w:marBottom w:val="0"/>
      <w:divBdr>
        <w:top w:val="none" w:sz="0" w:space="0" w:color="auto"/>
        <w:left w:val="none" w:sz="0" w:space="0" w:color="auto"/>
        <w:bottom w:val="none" w:sz="0" w:space="0" w:color="auto"/>
        <w:right w:val="none" w:sz="0" w:space="0" w:color="auto"/>
      </w:divBdr>
    </w:div>
    <w:div w:id="631903779">
      <w:bodyDiv w:val="1"/>
      <w:marLeft w:val="0"/>
      <w:marRight w:val="0"/>
      <w:marTop w:val="0"/>
      <w:marBottom w:val="0"/>
      <w:divBdr>
        <w:top w:val="none" w:sz="0" w:space="0" w:color="auto"/>
        <w:left w:val="none" w:sz="0" w:space="0" w:color="auto"/>
        <w:bottom w:val="none" w:sz="0" w:space="0" w:color="auto"/>
        <w:right w:val="none" w:sz="0" w:space="0" w:color="auto"/>
      </w:divBdr>
    </w:div>
    <w:div w:id="631984157">
      <w:bodyDiv w:val="1"/>
      <w:marLeft w:val="0"/>
      <w:marRight w:val="0"/>
      <w:marTop w:val="0"/>
      <w:marBottom w:val="0"/>
      <w:divBdr>
        <w:top w:val="none" w:sz="0" w:space="0" w:color="auto"/>
        <w:left w:val="none" w:sz="0" w:space="0" w:color="auto"/>
        <w:bottom w:val="none" w:sz="0" w:space="0" w:color="auto"/>
        <w:right w:val="none" w:sz="0" w:space="0" w:color="auto"/>
      </w:divBdr>
    </w:div>
    <w:div w:id="631986301">
      <w:bodyDiv w:val="1"/>
      <w:marLeft w:val="0"/>
      <w:marRight w:val="0"/>
      <w:marTop w:val="0"/>
      <w:marBottom w:val="0"/>
      <w:divBdr>
        <w:top w:val="none" w:sz="0" w:space="0" w:color="auto"/>
        <w:left w:val="none" w:sz="0" w:space="0" w:color="auto"/>
        <w:bottom w:val="none" w:sz="0" w:space="0" w:color="auto"/>
        <w:right w:val="none" w:sz="0" w:space="0" w:color="auto"/>
      </w:divBdr>
      <w:divsChild>
        <w:div w:id="888152244">
          <w:marLeft w:val="0"/>
          <w:marRight w:val="0"/>
          <w:marTop w:val="0"/>
          <w:marBottom w:val="0"/>
          <w:divBdr>
            <w:top w:val="none" w:sz="0" w:space="0" w:color="auto"/>
            <w:left w:val="none" w:sz="0" w:space="0" w:color="auto"/>
            <w:bottom w:val="none" w:sz="0" w:space="0" w:color="auto"/>
            <w:right w:val="none" w:sz="0" w:space="0" w:color="auto"/>
          </w:divBdr>
        </w:div>
        <w:div w:id="1144271914">
          <w:marLeft w:val="0"/>
          <w:marRight w:val="0"/>
          <w:marTop w:val="0"/>
          <w:marBottom w:val="0"/>
          <w:divBdr>
            <w:top w:val="none" w:sz="0" w:space="0" w:color="auto"/>
            <w:left w:val="none" w:sz="0" w:space="0" w:color="auto"/>
            <w:bottom w:val="none" w:sz="0" w:space="0" w:color="auto"/>
            <w:right w:val="none" w:sz="0" w:space="0" w:color="auto"/>
          </w:divBdr>
        </w:div>
        <w:div w:id="2020887840">
          <w:marLeft w:val="0"/>
          <w:marRight w:val="0"/>
          <w:marTop w:val="0"/>
          <w:marBottom w:val="0"/>
          <w:divBdr>
            <w:top w:val="none" w:sz="0" w:space="0" w:color="auto"/>
            <w:left w:val="none" w:sz="0" w:space="0" w:color="auto"/>
            <w:bottom w:val="none" w:sz="0" w:space="0" w:color="auto"/>
            <w:right w:val="none" w:sz="0" w:space="0" w:color="auto"/>
          </w:divBdr>
        </w:div>
        <w:div w:id="1297834555">
          <w:marLeft w:val="0"/>
          <w:marRight w:val="0"/>
          <w:marTop w:val="0"/>
          <w:marBottom w:val="0"/>
          <w:divBdr>
            <w:top w:val="none" w:sz="0" w:space="0" w:color="auto"/>
            <w:left w:val="none" w:sz="0" w:space="0" w:color="auto"/>
            <w:bottom w:val="none" w:sz="0" w:space="0" w:color="auto"/>
            <w:right w:val="none" w:sz="0" w:space="0" w:color="auto"/>
          </w:divBdr>
        </w:div>
        <w:div w:id="1189026030">
          <w:marLeft w:val="0"/>
          <w:marRight w:val="0"/>
          <w:marTop w:val="0"/>
          <w:marBottom w:val="0"/>
          <w:divBdr>
            <w:top w:val="none" w:sz="0" w:space="0" w:color="auto"/>
            <w:left w:val="none" w:sz="0" w:space="0" w:color="auto"/>
            <w:bottom w:val="none" w:sz="0" w:space="0" w:color="auto"/>
            <w:right w:val="none" w:sz="0" w:space="0" w:color="auto"/>
          </w:divBdr>
        </w:div>
        <w:div w:id="1201626454">
          <w:marLeft w:val="0"/>
          <w:marRight w:val="0"/>
          <w:marTop w:val="0"/>
          <w:marBottom w:val="0"/>
          <w:divBdr>
            <w:top w:val="none" w:sz="0" w:space="0" w:color="auto"/>
            <w:left w:val="none" w:sz="0" w:space="0" w:color="auto"/>
            <w:bottom w:val="none" w:sz="0" w:space="0" w:color="auto"/>
            <w:right w:val="none" w:sz="0" w:space="0" w:color="auto"/>
          </w:divBdr>
        </w:div>
        <w:div w:id="496501711">
          <w:marLeft w:val="0"/>
          <w:marRight w:val="0"/>
          <w:marTop w:val="0"/>
          <w:marBottom w:val="0"/>
          <w:divBdr>
            <w:top w:val="none" w:sz="0" w:space="0" w:color="auto"/>
            <w:left w:val="none" w:sz="0" w:space="0" w:color="auto"/>
            <w:bottom w:val="none" w:sz="0" w:space="0" w:color="auto"/>
            <w:right w:val="none" w:sz="0" w:space="0" w:color="auto"/>
          </w:divBdr>
        </w:div>
        <w:div w:id="1253204693">
          <w:marLeft w:val="0"/>
          <w:marRight w:val="0"/>
          <w:marTop w:val="0"/>
          <w:marBottom w:val="0"/>
          <w:divBdr>
            <w:top w:val="none" w:sz="0" w:space="0" w:color="auto"/>
            <w:left w:val="none" w:sz="0" w:space="0" w:color="auto"/>
            <w:bottom w:val="none" w:sz="0" w:space="0" w:color="auto"/>
            <w:right w:val="none" w:sz="0" w:space="0" w:color="auto"/>
          </w:divBdr>
        </w:div>
        <w:div w:id="999236606">
          <w:marLeft w:val="0"/>
          <w:marRight w:val="0"/>
          <w:marTop w:val="0"/>
          <w:marBottom w:val="0"/>
          <w:divBdr>
            <w:top w:val="none" w:sz="0" w:space="0" w:color="auto"/>
            <w:left w:val="none" w:sz="0" w:space="0" w:color="auto"/>
            <w:bottom w:val="none" w:sz="0" w:space="0" w:color="auto"/>
            <w:right w:val="none" w:sz="0" w:space="0" w:color="auto"/>
          </w:divBdr>
        </w:div>
        <w:div w:id="2103841676">
          <w:marLeft w:val="0"/>
          <w:marRight w:val="0"/>
          <w:marTop w:val="0"/>
          <w:marBottom w:val="0"/>
          <w:divBdr>
            <w:top w:val="none" w:sz="0" w:space="0" w:color="auto"/>
            <w:left w:val="none" w:sz="0" w:space="0" w:color="auto"/>
            <w:bottom w:val="none" w:sz="0" w:space="0" w:color="auto"/>
            <w:right w:val="none" w:sz="0" w:space="0" w:color="auto"/>
          </w:divBdr>
        </w:div>
        <w:div w:id="833645952">
          <w:marLeft w:val="0"/>
          <w:marRight w:val="0"/>
          <w:marTop w:val="0"/>
          <w:marBottom w:val="0"/>
          <w:divBdr>
            <w:top w:val="none" w:sz="0" w:space="0" w:color="auto"/>
            <w:left w:val="none" w:sz="0" w:space="0" w:color="auto"/>
            <w:bottom w:val="none" w:sz="0" w:space="0" w:color="auto"/>
            <w:right w:val="none" w:sz="0" w:space="0" w:color="auto"/>
          </w:divBdr>
        </w:div>
        <w:div w:id="1397316096">
          <w:marLeft w:val="0"/>
          <w:marRight w:val="0"/>
          <w:marTop w:val="0"/>
          <w:marBottom w:val="0"/>
          <w:divBdr>
            <w:top w:val="none" w:sz="0" w:space="0" w:color="auto"/>
            <w:left w:val="none" w:sz="0" w:space="0" w:color="auto"/>
            <w:bottom w:val="none" w:sz="0" w:space="0" w:color="auto"/>
            <w:right w:val="none" w:sz="0" w:space="0" w:color="auto"/>
          </w:divBdr>
        </w:div>
        <w:div w:id="2010983960">
          <w:marLeft w:val="0"/>
          <w:marRight w:val="0"/>
          <w:marTop w:val="0"/>
          <w:marBottom w:val="0"/>
          <w:divBdr>
            <w:top w:val="none" w:sz="0" w:space="0" w:color="auto"/>
            <w:left w:val="none" w:sz="0" w:space="0" w:color="auto"/>
            <w:bottom w:val="none" w:sz="0" w:space="0" w:color="auto"/>
            <w:right w:val="none" w:sz="0" w:space="0" w:color="auto"/>
          </w:divBdr>
        </w:div>
        <w:div w:id="870873168">
          <w:marLeft w:val="0"/>
          <w:marRight w:val="0"/>
          <w:marTop w:val="0"/>
          <w:marBottom w:val="0"/>
          <w:divBdr>
            <w:top w:val="none" w:sz="0" w:space="0" w:color="auto"/>
            <w:left w:val="none" w:sz="0" w:space="0" w:color="auto"/>
            <w:bottom w:val="none" w:sz="0" w:space="0" w:color="auto"/>
            <w:right w:val="none" w:sz="0" w:space="0" w:color="auto"/>
          </w:divBdr>
        </w:div>
        <w:div w:id="179585979">
          <w:marLeft w:val="0"/>
          <w:marRight w:val="0"/>
          <w:marTop w:val="0"/>
          <w:marBottom w:val="0"/>
          <w:divBdr>
            <w:top w:val="none" w:sz="0" w:space="0" w:color="auto"/>
            <w:left w:val="none" w:sz="0" w:space="0" w:color="auto"/>
            <w:bottom w:val="none" w:sz="0" w:space="0" w:color="auto"/>
            <w:right w:val="none" w:sz="0" w:space="0" w:color="auto"/>
          </w:divBdr>
        </w:div>
        <w:div w:id="1435445501">
          <w:marLeft w:val="0"/>
          <w:marRight w:val="0"/>
          <w:marTop w:val="0"/>
          <w:marBottom w:val="0"/>
          <w:divBdr>
            <w:top w:val="none" w:sz="0" w:space="0" w:color="auto"/>
            <w:left w:val="none" w:sz="0" w:space="0" w:color="auto"/>
            <w:bottom w:val="none" w:sz="0" w:space="0" w:color="auto"/>
            <w:right w:val="none" w:sz="0" w:space="0" w:color="auto"/>
          </w:divBdr>
        </w:div>
        <w:div w:id="1795563388">
          <w:marLeft w:val="0"/>
          <w:marRight w:val="0"/>
          <w:marTop w:val="0"/>
          <w:marBottom w:val="0"/>
          <w:divBdr>
            <w:top w:val="none" w:sz="0" w:space="0" w:color="auto"/>
            <w:left w:val="none" w:sz="0" w:space="0" w:color="auto"/>
            <w:bottom w:val="none" w:sz="0" w:space="0" w:color="auto"/>
            <w:right w:val="none" w:sz="0" w:space="0" w:color="auto"/>
          </w:divBdr>
        </w:div>
        <w:div w:id="538128808">
          <w:marLeft w:val="0"/>
          <w:marRight w:val="0"/>
          <w:marTop w:val="0"/>
          <w:marBottom w:val="0"/>
          <w:divBdr>
            <w:top w:val="none" w:sz="0" w:space="0" w:color="auto"/>
            <w:left w:val="none" w:sz="0" w:space="0" w:color="auto"/>
            <w:bottom w:val="none" w:sz="0" w:space="0" w:color="auto"/>
            <w:right w:val="none" w:sz="0" w:space="0" w:color="auto"/>
          </w:divBdr>
        </w:div>
        <w:div w:id="485705519">
          <w:marLeft w:val="0"/>
          <w:marRight w:val="0"/>
          <w:marTop w:val="0"/>
          <w:marBottom w:val="0"/>
          <w:divBdr>
            <w:top w:val="none" w:sz="0" w:space="0" w:color="auto"/>
            <w:left w:val="none" w:sz="0" w:space="0" w:color="auto"/>
            <w:bottom w:val="none" w:sz="0" w:space="0" w:color="auto"/>
            <w:right w:val="none" w:sz="0" w:space="0" w:color="auto"/>
          </w:divBdr>
        </w:div>
        <w:div w:id="2028747072">
          <w:marLeft w:val="0"/>
          <w:marRight w:val="0"/>
          <w:marTop w:val="0"/>
          <w:marBottom w:val="0"/>
          <w:divBdr>
            <w:top w:val="none" w:sz="0" w:space="0" w:color="auto"/>
            <w:left w:val="none" w:sz="0" w:space="0" w:color="auto"/>
            <w:bottom w:val="none" w:sz="0" w:space="0" w:color="auto"/>
            <w:right w:val="none" w:sz="0" w:space="0" w:color="auto"/>
          </w:divBdr>
        </w:div>
        <w:div w:id="143744394">
          <w:marLeft w:val="0"/>
          <w:marRight w:val="0"/>
          <w:marTop w:val="0"/>
          <w:marBottom w:val="0"/>
          <w:divBdr>
            <w:top w:val="none" w:sz="0" w:space="0" w:color="auto"/>
            <w:left w:val="none" w:sz="0" w:space="0" w:color="auto"/>
            <w:bottom w:val="none" w:sz="0" w:space="0" w:color="auto"/>
            <w:right w:val="none" w:sz="0" w:space="0" w:color="auto"/>
          </w:divBdr>
        </w:div>
        <w:div w:id="1914462943">
          <w:marLeft w:val="0"/>
          <w:marRight w:val="0"/>
          <w:marTop w:val="0"/>
          <w:marBottom w:val="0"/>
          <w:divBdr>
            <w:top w:val="none" w:sz="0" w:space="0" w:color="auto"/>
            <w:left w:val="none" w:sz="0" w:space="0" w:color="auto"/>
            <w:bottom w:val="none" w:sz="0" w:space="0" w:color="auto"/>
            <w:right w:val="none" w:sz="0" w:space="0" w:color="auto"/>
          </w:divBdr>
        </w:div>
        <w:div w:id="121702553">
          <w:marLeft w:val="0"/>
          <w:marRight w:val="0"/>
          <w:marTop w:val="0"/>
          <w:marBottom w:val="0"/>
          <w:divBdr>
            <w:top w:val="none" w:sz="0" w:space="0" w:color="auto"/>
            <w:left w:val="none" w:sz="0" w:space="0" w:color="auto"/>
            <w:bottom w:val="none" w:sz="0" w:space="0" w:color="auto"/>
            <w:right w:val="none" w:sz="0" w:space="0" w:color="auto"/>
          </w:divBdr>
        </w:div>
        <w:div w:id="507208217">
          <w:marLeft w:val="0"/>
          <w:marRight w:val="0"/>
          <w:marTop w:val="0"/>
          <w:marBottom w:val="0"/>
          <w:divBdr>
            <w:top w:val="none" w:sz="0" w:space="0" w:color="auto"/>
            <w:left w:val="none" w:sz="0" w:space="0" w:color="auto"/>
            <w:bottom w:val="none" w:sz="0" w:space="0" w:color="auto"/>
            <w:right w:val="none" w:sz="0" w:space="0" w:color="auto"/>
          </w:divBdr>
        </w:div>
        <w:div w:id="976377091">
          <w:marLeft w:val="0"/>
          <w:marRight w:val="0"/>
          <w:marTop w:val="0"/>
          <w:marBottom w:val="0"/>
          <w:divBdr>
            <w:top w:val="none" w:sz="0" w:space="0" w:color="auto"/>
            <w:left w:val="none" w:sz="0" w:space="0" w:color="auto"/>
            <w:bottom w:val="none" w:sz="0" w:space="0" w:color="auto"/>
            <w:right w:val="none" w:sz="0" w:space="0" w:color="auto"/>
          </w:divBdr>
        </w:div>
        <w:div w:id="507333443">
          <w:marLeft w:val="0"/>
          <w:marRight w:val="0"/>
          <w:marTop w:val="0"/>
          <w:marBottom w:val="0"/>
          <w:divBdr>
            <w:top w:val="none" w:sz="0" w:space="0" w:color="auto"/>
            <w:left w:val="none" w:sz="0" w:space="0" w:color="auto"/>
            <w:bottom w:val="none" w:sz="0" w:space="0" w:color="auto"/>
            <w:right w:val="none" w:sz="0" w:space="0" w:color="auto"/>
          </w:divBdr>
        </w:div>
        <w:div w:id="764424656">
          <w:marLeft w:val="0"/>
          <w:marRight w:val="0"/>
          <w:marTop w:val="0"/>
          <w:marBottom w:val="0"/>
          <w:divBdr>
            <w:top w:val="none" w:sz="0" w:space="0" w:color="auto"/>
            <w:left w:val="none" w:sz="0" w:space="0" w:color="auto"/>
            <w:bottom w:val="none" w:sz="0" w:space="0" w:color="auto"/>
            <w:right w:val="none" w:sz="0" w:space="0" w:color="auto"/>
          </w:divBdr>
        </w:div>
        <w:div w:id="2127654426">
          <w:marLeft w:val="0"/>
          <w:marRight w:val="0"/>
          <w:marTop w:val="0"/>
          <w:marBottom w:val="0"/>
          <w:divBdr>
            <w:top w:val="none" w:sz="0" w:space="0" w:color="auto"/>
            <w:left w:val="none" w:sz="0" w:space="0" w:color="auto"/>
            <w:bottom w:val="none" w:sz="0" w:space="0" w:color="auto"/>
            <w:right w:val="none" w:sz="0" w:space="0" w:color="auto"/>
          </w:divBdr>
        </w:div>
        <w:div w:id="814103720">
          <w:marLeft w:val="0"/>
          <w:marRight w:val="0"/>
          <w:marTop w:val="0"/>
          <w:marBottom w:val="0"/>
          <w:divBdr>
            <w:top w:val="none" w:sz="0" w:space="0" w:color="auto"/>
            <w:left w:val="none" w:sz="0" w:space="0" w:color="auto"/>
            <w:bottom w:val="none" w:sz="0" w:space="0" w:color="auto"/>
            <w:right w:val="none" w:sz="0" w:space="0" w:color="auto"/>
          </w:divBdr>
        </w:div>
        <w:div w:id="700590052">
          <w:marLeft w:val="0"/>
          <w:marRight w:val="0"/>
          <w:marTop w:val="0"/>
          <w:marBottom w:val="0"/>
          <w:divBdr>
            <w:top w:val="none" w:sz="0" w:space="0" w:color="auto"/>
            <w:left w:val="none" w:sz="0" w:space="0" w:color="auto"/>
            <w:bottom w:val="none" w:sz="0" w:space="0" w:color="auto"/>
            <w:right w:val="none" w:sz="0" w:space="0" w:color="auto"/>
          </w:divBdr>
        </w:div>
        <w:div w:id="1103644909">
          <w:marLeft w:val="0"/>
          <w:marRight w:val="0"/>
          <w:marTop w:val="0"/>
          <w:marBottom w:val="0"/>
          <w:divBdr>
            <w:top w:val="none" w:sz="0" w:space="0" w:color="auto"/>
            <w:left w:val="none" w:sz="0" w:space="0" w:color="auto"/>
            <w:bottom w:val="none" w:sz="0" w:space="0" w:color="auto"/>
            <w:right w:val="none" w:sz="0" w:space="0" w:color="auto"/>
          </w:divBdr>
        </w:div>
        <w:div w:id="1851290591">
          <w:marLeft w:val="0"/>
          <w:marRight w:val="0"/>
          <w:marTop w:val="0"/>
          <w:marBottom w:val="0"/>
          <w:divBdr>
            <w:top w:val="none" w:sz="0" w:space="0" w:color="auto"/>
            <w:left w:val="none" w:sz="0" w:space="0" w:color="auto"/>
            <w:bottom w:val="none" w:sz="0" w:space="0" w:color="auto"/>
            <w:right w:val="none" w:sz="0" w:space="0" w:color="auto"/>
          </w:divBdr>
        </w:div>
        <w:div w:id="1480030419">
          <w:marLeft w:val="0"/>
          <w:marRight w:val="0"/>
          <w:marTop w:val="0"/>
          <w:marBottom w:val="0"/>
          <w:divBdr>
            <w:top w:val="none" w:sz="0" w:space="0" w:color="auto"/>
            <w:left w:val="none" w:sz="0" w:space="0" w:color="auto"/>
            <w:bottom w:val="none" w:sz="0" w:space="0" w:color="auto"/>
            <w:right w:val="none" w:sz="0" w:space="0" w:color="auto"/>
          </w:divBdr>
        </w:div>
        <w:div w:id="632829043">
          <w:marLeft w:val="0"/>
          <w:marRight w:val="0"/>
          <w:marTop w:val="0"/>
          <w:marBottom w:val="0"/>
          <w:divBdr>
            <w:top w:val="none" w:sz="0" w:space="0" w:color="auto"/>
            <w:left w:val="none" w:sz="0" w:space="0" w:color="auto"/>
            <w:bottom w:val="none" w:sz="0" w:space="0" w:color="auto"/>
            <w:right w:val="none" w:sz="0" w:space="0" w:color="auto"/>
          </w:divBdr>
        </w:div>
        <w:div w:id="1152142427">
          <w:marLeft w:val="0"/>
          <w:marRight w:val="0"/>
          <w:marTop w:val="0"/>
          <w:marBottom w:val="0"/>
          <w:divBdr>
            <w:top w:val="none" w:sz="0" w:space="0" w:color="auto"/>
            <w:left w:val="none" w:sz="0" w:space="0" w:color="auto"/>
            <w:bottom w:val="none" w:sz="0" w:space="0" w:color="auto"/>
            <w:right w:val="none" w:sz="0" w:space="0" w:color="auto"/>
          </w:divBdr>
        </w:div>
        <w:div w:id="1891335781">
          <w:marLeft w:val="0"/>
          <w:marRight w:val="0"/>
          <w:marTop w:val="0"/>
          <w:marBottom w:val="0"/>
          <w:divBdr>
            <w:top w:val="none" w:sz="0" w:space="0" w:color="auto"/>
            <w:left w:val="none" w:sz="0" w:space="0" w:color="auto"/>
            <w:bottom w:val="none" w:sz="0" w:space="0" w:color="auto"/>
            <w:right w:val="none" w:sz="0" w:space="0" w:color="auto"/>
          </w:divBdr>
        </w:div>
        <w:div w:id="1798256811">
          <w:marLeft w:val="0"/>
          <w:marRight w:val="0"/>
          <w:marTop w:val="0"/>
          <w:marBottom w:val="0"/>
          <w:divBdr>
            <w:top w:val="none" w:sz="0" w:space="0" w:color="auto"/>
            <w:left w:val="none" w:sz="0" w:space="0" w:color="auto"/>
            <w:bottom w:val="none" w:sz="0" w:space="0" w:color="auto"/>
            <w:right w:val="none" w:sz="0" w:space="0" w:color="auto"/>
          </w:divBdr>
        </w:div>
        <w:div w:id="2142338689">
          <w:marLeft w:val="0"/>
          <w:marRight w:val="0"/>
          <w:marTop w:val="0"/>
          <w:marBottom w:val="0"/>
          <w:divBdr>
            <w:top w:val="none" w:sz="0" w:space="0" w:color="auto"/>
            <w:left w:val="none" w:sz="0" w:space="0" w:color="auto"/>
            <w:bottom w:val="none" w:sz="0" w:space="0" w:color="auto"/>
            <w:right w:val="none" w:sz="0" w:space="0" w:color="auto"/>
          </w:divBdr>
        </w:div>
        <w:div w:id="1750075550">
          <w:marLeft w:val="0"/>
          <w:marRight w:val="0"/>
          <w:marTop w:val="0"/>
          <w:marBottom w:val="0"/>
          <w:divBdr>
            <w:top w:val="none" w:sz="0" w:space="0" w:color="auto"/>
            <w:left w:val="none" w:sz="0" w:space="0" w:color="auto"/>
            <w:bottom w:val="none" w:sz="0" w:space="0" w:color="auto"/>
            <w:right w:val="none" w:sz="0" w:space="0" w:color="auto"/>
          </w:divBdr>
        </w:div>
        <w:div w:id="1809131158">
          <w:marLeft w:val="0"/>
          <w:marRight w:val="0"/>
          <w:marTop w:val="0"/>
          <w:marBottom w:val="0"/>
          <w:divBdr>
            <w:top w:val="none" w:sz="0" w:space="0" w:color="auto"/>
            <w:left w:val="none" w:sz="0" w:space="0" w:color="auto"/>
            <w:bottom w:val="none" w:sz="0" w:space="0" w:color="auto"/>
            <w:right w:val="none" w:sz="0" w:space="0" w:color="auto"/>
          </w:divBdr>
        </w:div>
        <w:div w:id="1088379495">
          <w:marLeft w:val="0"/>
          <w:marRight w:val="0"/>
          <w:marTop w:val="0"/>
          <w:marBottom w:val="0"/>
          <w:divBdr>
            <w:top w:val="none" w:sz="0" w:space="0" w:color="auto"/>
            <w:left w:val="none" w:sz="0" w:space="0" w:color="auto"/>
            <w:bottom w:val="none" w:sz="0" w:space="0" w:color="auto"/>
            <w:right w:val="none" w:sz="0" w:space="0" w:color="auto"/>
          </w:divBdr>
        </w:div>
        <w:div w:id="1947692135">
          <w:marLeft w:val="0"/>
          <w:marRight w:val="0"/>
          <w:marTop w:val="0"/>
          <w:marBottom w:val="0"/>
          <w:divBdr>
            <w:top w:val="none" w:sz="0" w:space="0" w:color="auto"/>
            <w:left w:val="none" w:sz="0" w:space="0" w:color="auto"/>
            <w:bottom w:val="none" w:sz="0" w:space="0" w:color="auto"/>
            <w:right w:val="none" w:sz="0" w:space="0" w:color="auto"/>
          </w:divBdr>
        </w:div>
        <w:div w:id="1564024693">
          <w:marLeft w:val="0"/>
          <w:marRight w:val="0"/>
          <w:marTop w:val="0"/>
          <w:marBottom w:val="0"/>
          <w:divBdr>
            <w:top w:val="none" w:sz="0" w:space="0" w:color="auto"/>
            <w:left w:val="none" w:sz="0" w:space="0" w:color="auto"/>
            <w:bottom w:val="none" w:sz="0" w:space="0" w:color="auto"/>
            <w:right w:val="none" w:sz="0" w:space="0" w:color="auto"/>
          </w:divBdr>
        </w:div>
        <w:div w:id="966198050">
          <w:marLeft w:val="0"/>
          <w:marRight w:val="0"/>
          <w:marTop w:val="0"/>
          <w:marBottom w:val="0"/>
          <w:divBdr>
            <w:top w:val="none" w:sz="0" w:space="0" w:color="auto"/>
            <w:left w:val="none" w:sz="0" w:space="0" w:color="auto"/>
            <w:bottom w:val="none" w:sz="0" w:space="0" w:color="auto"/>
            <w:right w:val="none" w:sz="0" w:space="0" w:color="auto"/>
          </w:divBdr>
        </w:div>
        <w:div w:id="523641456">
          <w:marLeft w:val="0"/>
          <w:marRight w:val="0"/>
          <w:marTop w:val="0"/>
          <w:marBottom w:val="0"/>
          <w:divBdr>
            <w:top w:val="none" w:sz="0" w:space="0" w:color="auto"/>
            <w:left w:val="none" w:sz="0" w:space="0" w:color="auto"/>
            <w:bottom w:val="none" w:sz="0" w:space="0" w:color="auto"/>
            <w:right w:val="none" w:sz="0" w:space="0" w:color="auto"/>
          </w:divBdr>
        </w:div>
        <w:div w:id="1947880709">
          <w:marLeft w:val="0"/>
          <w:marRight w:val="0"/>
          <w:marTop w:val="0"/>
          <w:marBottom w:val="0"/>
          <w:divBdr>
            <w:top w:val="none" w:sz="0" w:space="0" w:color="auto"/>
            <w:left w:val="none" w:sz="0" w:space="0" w:color="auto"/>
            <w:bottom w:val="none" w:sz="0" w:space="0" w:color="auto"/>
            <w:right w:val="none" w:sz="0" w:space="0" w:color="auto"/>
          </w:divBdr>
        </w:div>
        <w:div w:id="585768125">
          <w:marLeft w:val="0"/>
          <w:marRight w:val="0"/>
          <w:marTop w:val="0"/>
          <w:marBottom w:val="0"/>
          <w:divBdr>
            <w:top w:val="none" w:sz="0" w:space="0" w:color="auto"/>
            <w:left w:val="none" w:sz="0" w:space="0" w:color="auto"/>
            <w:bottom w:val="none" w:sz="0" w:space="0" w:color="auto"/>
            <w:right w:val="none" w:sz="0" w:space="0" w:color="auto"/>
          </w:divBdr>
        </w:div>
      </w:divsChild>
    </w:div>
    <w:div w:id="632179501">
      <w:bodyDiv w:val="1"/>
      <w:marLeft w:val="0"/>
      <w:marRight w:val="0"/>
      <w:marTop w:val="0"/>
      <w:marBottom w:val="0"/>
      <w:divBdr>
        <w:top w:val="none" w:sz="0" w:space="0" w:color="auto"/>
        <w:left w:val="none" w:sz="0" w:space="0" w:color="auto"/>
        <w:bottom w:val="none" w:sz="0" w:space="0" w:color="auto"/>
        <w:right w:val="none" w:sz="0" w:space="0" w:color="auto"/>
      </w:divBdr>
    </w:div>
    <w:div w:id="632297265">
      <w:bodyDiv w:val="1"/>
      <w:marLeft w:val="0"/>
      <w:marRight w:val="0"/>
      <w:marTop w:val="0"/>
      <w:marBottom w:val="0"/>
      <w:divBdr>
        <w:top w:val="none" w:sz="0" w:space="0" w:color="auto"/>
        <w:left w:val="none" w:sz="0" w:space="0" w:color="auto"/>
        <w:bottom w:val="none" w:sz="0" w:space="0" w:color="auto"/>
        <w:right w:val="none" w:sz="0" w:space="0" w:color="auto"/>
      </w:divBdr>
    </w:div>
    <w:div w:id="632564710">
      <w:bodyDiv w:val="1"/>
      <w:marLeft w:val="0"/>
      <w:marRight w:val="0"/>
      <w:marTop w:val="0"/>
      <w:marBottom w:val="0"/>
      <w:divBdr>
        <w:top w:val="none" w:sz="0" w:space="0" w:color="auto"/>
        <w:left w:val="none" w:sz="0" w:space="0" w:color="auto"/>
        <w:bottom w:val="none" w:sz="0" w:space="0" w:color="auto"/>
        <w:right w:val="none" w:sz="0" w:space="0" w:color="auto"/>
      </w:divBdr>
    </w:div>
    <w:div w:id="632639757">
      <w:bodyDiv w:val="1"/>
      <w:marLeft w:val="0"/>
      <w:marRight w:val="0"/>
      <w:marTop w:val="0"/>
      <w:marBottom w:val="0"/>
      <w:divBdr>
        <w:top w:val="none" w:sz="0" w:space="0" w:color="auto"/>
        <w:left w:val="none" w:sz="0" w:space="0" w:color="auto"/>
        <w:bottom w:val="none" w:sz="0" w:space="0" w:color="auto"/>
        <w:right w:val="none" w:sz="0" w:space="0" w:color="auto"/>
      </w:divBdr>
    </w:div>
    <w:div w:id="632951356">
      <w:bodyDiv w:val="1"/>
      <w:marLeft w:val="0"/>
      <w:marRight w:val="0"/>
      <w:marTop w:val="0"/>
      <w:marBottom w:val="0"/>
      <w:divBdr>
        <w:top w:val="none" w:sz="0" w:space="0" w:color="auto"/>
        <w:left w:val="none" w:sz="0" w:space="0" w:color="auto"/>
        <w:bottom w:val="none" w:sz="0" w:space="0" w:color="auto"/>
        <w:right w:val="none" w:sz="0" w:space="0" w:color="auto"/>
      </w:divBdr>
    </w:div>
    <w:div w:id="633021079">
      <w:bodyDiv w:val="1"/>
      <w:marLeft w:val="0"/>
      <w:marRight w:val="0"/>
      <w:marTop w:val="0"/>
      <w:marBottom w:val="0"/>
      <w:divBdr>
        <w:top w:val="none" w:sz="0" w:space="0" w:color="auto"/>
        <w:left w:val="none" w:sz="0" w:space="0" w:color="auto"/>
        <w:bottom w:val="none" w:sz="0" w:space="0" w:color="auto"/>
        <w:right w:val="none" w:sz="0" w:space="0" w:color="auto"/>
      </w:divBdr>
    </w:div>
    <w:div w:id="633679087">
      <w:bodyDiv w:val="1"/>
      <w:marLeft w:val="0"/>
      <w:marRight w:val="0"/>
      <w:marTop w:val="0"/>
      <w:marBottom w:val="0"/>
      <w:divBdr>
        <w:top w:val="none" w:sz="0" w:space="0" w:color="auto"/>
        <w:left w:val="none" w:sz="0" w:space="0" w:color="auto"/>
        <w:bottom w:val="none" w:sz="0" w:space="0" w:color="auto"/>
        <w:right w:val="none" w:sz="0" w:space="0" w:color="auto"/>
      </w:divBdr>
      <w:divsChild>
        <w:div w:id="477191217">
          <w:marLeft w:val="0"/>
          <w:marRight w:val="0"/>
          <w:marTop w:val="0"/>
          <w:marBottom w:val="0"/>
          <w:divBdr>
            <w:top w:val="none" w:sz="0" w:space="0" w:color="auto"/>
            <w:left w:val="none" w:sz="0" w:space="0" w:color="auto"/>
            <w:bottom w:val="none" w:sz="0" w:space="0" w:color="auto"/>
            <w:right w:val="none" w:sz="0" w:space="0" w:color="auto"/>
          </w:divBdr>
        </w:div>
        <w:div w:id="1498963659">
          <w:marLeft w:val="0"/>
          <w:marRight w:val="0"/>
          <w:marTop w:val="0"/>
          <w:marBottom w:val="0"/>
          <w:divBdr>
            <w:top w:val="none" w:sz="0" w:space="0" w:color="auto"/>
            <w:left w:val="none" w:sz="0" w:space="0" w:color="auto"/>
            <w:bottom w:val="none" w:sz="0" w:space="0" w:color="auto"/>
            <w:right w:val="none" w:sz="0" w:space="0" w:color="auto"/>
          </w:divBdr>
        </w:div>
        <w:div w:id="838889840">
          <w:marLeft w:val="0"/>
          <w:marRight w:val="0"/>
          <w:marTop w:val="0"/>
          <w:marBottom w:val="0"/>
          <w:divBdr>
            <w:top w:val="none" w:sz="0" w:space="0" w:color="auto"/>
            <w:left w:val="none" w:sz="0" w:space="0" w:color="auto"/>
            <w:bottom w:val="none" w:sz="0" w:space="0" w:color="auto"/>
            <w:right w:val="none" w:sz="0" w:space="0" w:color="auto"/>
          </w:divBdr>
        </w:div>
        <w:div w:id="1080912340">
          <w:marLeft w:val="0"/>
          <w:marRight w:val="0"/>
          <w:marTop w:val="0"/>
          <w:marBottom w:val="0"/>
          <w:divBdr>
            <w:top w:val="none" w:sz="0" w:space="0" w:color="auto"/>
            <w:left w:val="none" w:sz="0" w:space="0" w:color="auto"/>
            <w:bottom w:val="none" w:sz="0" w:space="0" w:color="auto"/>
            <w:right w:val="none" w:sz="0" w:space="0" w:color="auto"/>
          </w:divBdr>
        </w:div>
        <w:div w:id="741179042">
          <w:marLeft w:val="0"/>
          <w:marRight w:val="0"/>
          <w:marTop w:val="0"/>
          <w:marBottom w:val="0"/>
          <w:divBdr>
            <w:top w:val="none" w:sz="0" w:space="0" w:color="auto"/>
            <w:left w:val="none" w:sz="0" w:space="0" w:color="auto"/>
            <w:bottom w:val="none" w:sz="0" w:space="0" w:color="auto"/>
            <w:right w:val="none" w:sz="0" w:space="0" w:color="auto"/>
          </w:divBdr>
        </w:div>
        <w:div w:id="1529681591">
          <w:marLeft w:val="0"/>
          <w:marRight w:val="0"/>
          <w:marTop w:val="0"/>
          <w:marBottom w:val="0"/>
          <w:divBdr>
            <w:top w:val="none" w:sz="0" w:space="0" w:color="auto"/>
            <w:left w:val="none" w:sz="0" w:space="0" w:color="auto"/>
            <w:bottom w:val="none" w:sz="0" w:space="0" w:color="auto"/>
            <w:right w:val="none" w:sz="0" w:space="0" w:color="auto"/>
          </w:divBdr>
        </w:div>
        <w:div w:id="840582549">
          <w:marLeft w:val="0"/>
          <w:marRight w:val="0"/>
          <w:marTop w:val="0"/>
          <w:marBottom w:val="0"/>
          <w:divBdr>
            <w:top w:val="none" w:sz="0" w:space="0" w:color="auto"/>
            <w:left w:val="none" w:sz="0" w:space="0" w:color="auto"/>
            <w:bottom w:val="none" w:sz="0" w:space="0" w:color="auto"/>
            <w:right w:val="none" w:sz="0" w:space="0" w:color="auto"/>
          </w:divBdr>
        </w:div>
        <w:div w:id="584652441">
          <w:marLeft w:val="0"/>
          <w:marRight w:val="0"/>
          <w:marTop w:val="0"/>
          <w:marBottom w:val="0"/>
          <w:divBdr>
            <w:top w:val="none" w:sz="0" w:space="0" w:color="auto"/>
            <w:left w:val="none" w:sz="0" w:space="0" w:color="auto"/>
            <w:bottom w:val="none" w:sz="0" w:space="0" w:color="auto"/>
            <w:right w:val="none" w:sz="0" w:space="0" w:color="auto"/>
          </w:divBdr>
        </w:div>
        <w:div w:id="718358005">
          <w:marLeft w:val="0"/>
          <w:marRight w:val="0"/>
          <w:marTop w:val="0"/>
          <w:marBottom w:val="0"/>
          <w:divBdr>
            <w:top w:val="none" w:sz="0" w:space="0" w:color="auto"/>
            <w:left w:val="none" w:sz="0" w:space="0" w:color="auto"/>
            <w:bottom w:val="none" w:sz="0" w:space="0" w:color="auto"/>
            <w:right w:val="none" w:sz="0" w:space="0" w:color="auto"/>
          </w:divBdr>
        </w:div>
        <w:div w:id="158472827">
          <w:marLeft w:val="0"/>
          <w:marRight w:val="0"/>
          <w:marTop w:val="0"/>
          <w:marBottom w:val="0"/>
          <w:divBdr>
            <w:top w:val="none" w:sz="0" w:space="0" w:color="auto"/>
            <w:left w:val="none" w:sz="0" w:space="0" w:color="auto"/>
            <w:bottom w:val="none" w:sz="0" w:space="0" w:color="auto"/>
            <w:right w:val="none" w:sz="0" w:space="0" w:color="auto"/>
          </w:divBdr>
        </w:div>
        <w:div w:id="1672220553">
          <w:marLeft w:val="0"/>
          <w:marRight w:val="0"/>
          <w:marTop w:val="0"/>
          <w:marBottom w:val="0"/>
          <w:divBdr>
            <w:top w:val="none" w:sz="0" w:space="0" w:color="auto"/>
            <w:left w:val="none" w:sz="0" w:space="0" w:color="auto"/>
            <w:bottom w:val="none" w:sz="0" w:space="0" w:color="auto"/>
            <w:right w:val="none" w:sz="0" w:space="0" w:color="auto"/>
          </w:divBdr>
        </w:div>
        <w:div w:id="776100293">
          <w:marLeft w:val="0"/>
          <w:marRight w:val="0"/>
          <w:marTop w:val="0"/>
          <w:marBottom w:val="0"/>
          <w:divBdr>
            <w:top w:val="none" w:sz="0" w:space="0" w:color="auto"/>
            <w:left w:val="none" w:sz="0" w:space="0" w:color="auto"/>
            <w:bottom w:val="none" w:sz="0" w:space="0" w:color="auto"/>
            <w:right w:val="none" w:sz="0" w:space="0" w:color="auto"/>
          </w:divBdr>
        </w:div>
        <w:div w:id="1555657574">
          <w:marLeft w:val="0"/>
          <w:marRight w:val="0"/>
          <w:marTop w:val="0"/>
          <w:marBottom w:val="0"/>
          <w:divBdr>
            <w:top w:val="none" w:sz="0" w:space="0" w:color="auto"/>
            <w:left w:val="none" w:sz="0" w:space="0" w:color="auto"/>
            <w:bottom w:val="none" w:sz="0" w:space="0" w:color="auto"/>
            <w:right w:val="none" w:sz="0" w:space="0" w:color="auto"/>
          </w:divBdr>
        </w:div>
        <w:div w:id="66537674">
          <w:marLeft w:val="0"/>
          <w:marRight w:val="0"/>
          <w:marTop w:val="0"/>
          <w:marBottom w:val="0"/>
          <w:divBdr>
            <w:top w:val="none" w:sz="0" w:space="0" w:color="auto"/>
            <w:left w:val="none" w:sz="0" w:space="0" w:color="auto"/>
            <w:bottom w:val="none" w:sz="0" w:space="0" w:color="auto"/>
            <w:right w:val="none" w:sz="0" w:space="0" w:color="auto"/>
          </w:divBdr>
        </w:div>
        <w:div w:id="82343781">
          <w:marLeft w:val="0"/>
          <w:marRight w:val="0"/>
          <w:marTop w:val="0"/>
          <w:marBottom w:val="0"/>
          <w:divBdr>
            <w:top w:val="none" w:sz="0" w:space="0" w:color="auto"/>
            <w:left w:val="none" w:sz="0" w:space="0" w:color="auto"/>
            <w:bottom w:val="none" w:sz="0" w:space="0" w:color="auto"/>
            <w:right w:val="none" w:sz="0" w:space="0" w:color="auto"/>
          </w:divBdr>
        </w:div>
        <w:div w:id="1576360662">
          <w:marLeft w:val="0"/>
          <w:marRight w:val="0"/>
          <w:marTop w:val="0"/>
          <w:marBottom w:val="0"/>
          <w:divBdr>
            <w:top w:val="none" w:sz="0" w:space="0" w:color="auto"/>
            <w:left w:val="none" w:sz="0" w:space="0" w:color="auto"/>
            <w:bottom w:val="none" w:sz="0" w:space="0" w:color="auto"/>
            <w:right w:val="none" w:sz="0" w:space="0" w:color="auto"/>
          </w:divBdr>
        </w:div>
        <w:div w:id="1019545102">
          <w:marLeft w:val="0"/>
          <w:marRight w:val="0"/>
          <w:marTop w:val="0"/>
          <w:marBottom w:val="0"/>
          <w:divBdr>
            <w:top w:val="none" w:sz="0" w:space="0" w:color="auto"/>
            <w:left w:val="none" w:sz="0" w:space="0" w:color="auto"/>
            <w:bottom w:val="none" w:sz="0" w:space="0" w:color="auto"/>
            <w:right w:val="none" w:sz="0" w:space="0" w:color="auto"/>
          </w:divBdr>
        </w:div>
        <w:div w:id="196242506">
          <w:marLeft w:val="0"/>
          <w:marRight w:val="0"/>
          <w:marTop w:val="0"/>
          <w:marBottom w:val="0"/>
          <w:divBdr>
            <w:top w:val="none" w:sz="0" w:space="0" w:color="auto"/>
            <w:left w:val="none" w:sz="0" w:space="0" w:color="auto"/>
            <w:bottom w:val="none" w:sz="0" w:space="0" w:color="auto"/>
            <w:right w:val="none" w:sz="0" w:space="0" w:color="auto"/>
          </w:divBdr>
        </w:div>
        <w:div w:id="769011334">
          <w:marLeft w:val="0"/>
          <w:marRight w:val="0"/>
          <w:marTop w:val="0"/>
          <w:marBottom w:val="0"/>
          <w:divBdr>
            <w:top w:val="none" w:sz="0" w:space="0" w:color="auto"/>
            <w:left w:val="none" w:sz="0" w:space="0" w:color="auto"/>
            <w:bottom w:val="none" w:sz="0" w:space="0" w:color="auto"/>
            <w:right w:val="none" w:sz="0" w:space="0" w:color="auto"/>
          </w:divBdr>
        </w:div>
        <w:div w:id="1786541506">
          <w:marLeft w:val="0"/>
          <w:marRight w:val="0"/>
          <w:marTop w:val="0"/>
          <w:marBottom w:val="0"/>
          <w:divBdr>
            <w:top w:val="none" w:sz="0" w:space="0" w:color="auto"/>
            <w:left w:val="none" w:sz="0" w:space="0" w:color="auto"/>
            <w:bottom w:val="none" w:sz="0" w:space="0" w:color="auto"/>
            <w:right w:val="none" w:sz="0" w:space="0" w:color="auto"/>
          </w:divBdr>
        </w:div>
        <w:div w:id="126822972">
          <w:marLeft w:val="0"/>
          <w:marRight w:val="0"/>
          <w:marTop w:val="0"/>
          <w:marBottom w:val="0"/>
          <w:divBdr>
            <w:top w:val="none" w:sz="0" w:space="0" w:color="auto"/>
            <w:left w:val="none" w:sz="0" w:space="0" w:color="auto"/>
            <w:bottom w:val="none" w:sz="0" w:space="0" w:color="auto"/>
            <w:right w:val="none" w:sz="0" w:space="0" w:color="auto"/>
          </w:divBdr>
        </w:div>
        <w:div w:id="1387797925">
          <w:marLeft w:val="0"/>
          <w:marRight w:val="0"/>
          <w:marTop w:val="0"/>
          <w:marBottom w:val="0"/>
          <w:divBdr>
            <w:top w:val="none" w:sz="0" w:space="0" w:color="auto"/>
            <w:left w:val="none" w:sz="0" w:space="0" w:color="auto"/>
            <w:bottom w:val="none" w:sz="0" w:space="0" w:color="auto"/>
            <w:right w:val="none" w:sz="0" w:space="0" w:color="auto"/>
          </w:divBdr>
        </w:div>
        <w:div w:id="1859419666">
          <w:marLeft w:val="0"/>
          <w:marRight w:val="0"/>
          <w:marTop w:val="0"/>
          <w:marBottom w:val="0"/>
          <w:divBdr>
            <w:top w:val="none" w:sz="0" w:space="0" w:color="auto"/>
            <w:left w:val="none" w:sz="0" w:space="0" w:color="auto"/>
            <w:bottom w:val="none" w:sz="0" w:space="0" w:color="auto"/>
            <w:right w:val="none" w:sz="0" w:space="0" w:color="auto"/>
          </w:divBdr>
        </w:div>
        <w:div w:id="208807739">
          <w:marLeft w:val="0"/>
          <w:marRight w:val="0"/>
          <w:marTop w:val="0"/>
          <w:marBottom w:val="0"/>
          <w:divBdr>
            <w:top w:val="none" w:sz="0" w:space="0" w:color="auto"/>
            <w:left w:val="none" w:sz="0" w:space="0" w:color="auto"/>
            <w:bottom w:val="none" w:sz="0" w:space="0" w:color="auto"/>
            <w:right w:val="none" w:sz="0" w:space="0" w:color="auto"/>
          </w:divBdr>
        </w:div>
        <w:div w:id="450979123">
          <w:marLeft w:val="0"/>
          <w:marRight w:val="0"/>
          <w:marTop w:val="0"/>
          <w:marBottom w:val="0"/>
          <w:divBdr>
            <w:top w:val="none" w:sz="0" w:space="0" w:color="auto"/>
            <w:left w:val="none" w:sz="0" w:space="0" w:color="auto"/>
            <w:bottom w:val="none" w:sz="0" w:space="0" w:color="auto"/>
            <w:right w:val="none" w:sz="0" w:space="0" w:color="auto"/>
          </w:divBdr>
        </w:div>
        <w:div w:id="1402405744">
          <w:marLeft w:val="0"/>
          <w:marRight w:val="0"/>
          <w:marTop w:val="0"/>
          <w:marBottom w:val="0"/>
          <w:divBdr>
            <w:top w:val="none" w:sz="0" w:space="0" w:color="auto"/>
            <w:left w:val="none" w:sz="0" w:space="0" w:color="auto"/>
            <w:bottom w:val="none" w:sz="0" w:space="0" w:color="auto"/>
            <w:right w:val="none" w:sz="0" w:space="0" w:color="auto"/>
          </w:divBdr>
        </w:div>
        <w:div w:id="2024821149">
          <w:marLeft w:val="0"/>
          <w:marRight w:val="0"/>
          <w:marTop w:val="0"/>
          <w:marBottom w:val="0"/>
          <w:divBdr>
            <w:top w:val="none" w:sz="0" w:space="0" w:color="auto"/>
            <w:left w:val="none" w:sz="0" w:space="0" w:color="auto"/>
            <w:bottom w:val="none" w:sz="0" w:space="0" w:color="auto"/>
            <w:right w:val="none" w:sz="0" w:space="0" w:color="auto"/>
          </w:divBdr>
        </w:div>
        <w:div w:id="398943080">
          <w:marLeft w:val="0"/>
          <w:marRight w:val="0"/>
          <w:marTop w:val="0"/>
          <w:marBottom w:val="0"/>
          <w:divBdr>
            <w:top w:val="none" w:sz="0" w:space="0" w:color="auto"/>
            <w:left w:val="none" w:sz="0" w:space="0" w:color="auto"/>
            <w:bottom w:val="none" w:sz="0" w:space="0" w:color="auto"/>
            <w:right w:val="none" w:sz="0" w:space="0" w:color="auto"/>
          </w:divBdr>
        </w:div>
        <w:div w:id="1225869187">
          <w:marLeft w:val="0"/>
          <w:marRight w:val="0"/>
          <w:marTop w:val="0"/>
          <w:marBottom w:val="0"/>
          <w:divBdr>
            <w:top w:val="none" w:sz="0" w:space="0" w:color="auto"/>
            <w:left w:val="none" w:sz="0" w:space="0" w:color="auto"/>
            <w:bottom w:val="none" w:sz="0" w:space="0" w:color="auto"/>
            <w:right w:val="none" w:sz="0" w:space="0" w:color="auto"/>
          </w:divBdr>
        </w:div>
        <w:div w:id="266740423">
          <w:marLeft w:val="0"/>
          <w:marRight w:val="0"/>
          <w:marTop w:val="0"/>
          <w:marBottom w:val="0"/>
          <w:divBdr>
            <w:top w:val="none" w:sz="0" w:space="0" w:color="auto"/>
            <w:left w:val="none" w:sz="0" w:space="0" w:color="auto"/>
            <w:bottom w:val="none" w:sz="0" w:space="0" w:color="auto"/>
            <w:right w:val="none" w:sz="0" w:space="0" w:color="auto"/>
          </w:divBdr>
        </w:div>
        <w:div w:id="1698265903">
          <w:marLeft w:val="0"/>
          <w:marRight w:val="0"/>
          <w:marTop w:val="0"/>
          <w:marBottom w:val="0"/>
          <w:divBdr>
            <w:top w:val="none" w:sz="0" w:space="0" w:color="auto"/>
            <w:left w:val="none" w:sz="0" w:space="0" w:color="auto"/>
            <w:bottom w:val="none" w:sz="0" w:space="0" w:color="auto"/>
            <w:right w:val="none" w:sz="0" w:space="0" w:color="auto"/>
          </w:divBdr>
        </w:div>
        <w:div w:id="1765345926">
          <w:marLeft w:val="0"/>
          <w:marRight w:val="0"/>
          <w:marTop w:val="0"/>
          <w:marBottom w:val="0"/>
          <w:divBdr>
            <w:top w:val="none" w:sz="0" w:space="0" w:color="auto"/>
            <w:left w:val="none" w:sz="0" w:space="0" w:color="auto"/>
            <w:bottom w:val="none" w:sz="0" w:space="0" w:color="auto"/>
            <w:right w:val="none" w:sz="0" w:space="0" w:color="auto"/>
          </w:divBdr>
        </w:div>
        <w:div w:id="270670293">
          <w:marLeft w:val="0"/>
          <w:marRight w:val="0"/>
          <w:marTop w:val="0"/>
          <w:marBottom w:val="0"/>
          <w:divBdr>
            <w:top w:val="none" w:sz="0" w:space="0" w:color="auto"/>
            <w:left w:val="none" w:sz="0" w:space="0" w:color="auto"/>
            <w:bottom w:val="none" w:sz="0" w:space="0" w:color="auto"/>
            <w:right w:val="none" w:sz="0" w:space="0" w:color="auto"/>
          </w:divBdr>
        </w:div>
        <w:div w:id="558246664">
          <w:marLeft w:val="0"/>
          <w:marRight w:val="0"/>
          <w:marTop w:val="0"/>
          <w:marBottom w:val="0"/>
          <w:divBdr>
            <w:top w:val="none" w:sz="0" w:space="0" w:color="auto"/>
            <w:left w:val="none" w:sz="0" w:space="0" w:color="auto"/>
            <w:bottom w:val="none" w:sz="0" w:space="0" w:color="auto"/>
            <w:right w:val="none" w:sz="0" w:space="0" w:color="auto"/>
          </w:divBdr>
        </w:div>
        <w:div w:id="1339503714">
          <w:marLeft w:val="0"/>
          <w:marRight w:val="0"/>
          <w:marTop w:val="0"/>
          <w:marBottom w:val="0"/>
          <w:divBdr>
            <w:top w:val="none" w:sz="0" w:space="0" w:color="auto"/>
            <w:left w:val="none" w:sz="0" w:space="0" w:color="auto"/>
            <w:bottom w:val="none" w:sz="0" w:space="0" w:color="auto"/>
            <w:right w:val="none" w:sz="0" w:space="0" w:color="auto"/>
          </w:divBdr>
        </w:div>
        <w:div w:id="1028528740">
          <w:marLeft w:val="0"/>
          <w:marRight w:val="0"/>
          <w:marTop w:val="0"/>
          <w:marBottom w:val="0"/>
          <w:divBdr>
            <w:top w:val="none" w:sz="0" w:space="0" w:color="auto"/>
            <w:left w:val="none" w:sz="0" w:space="0" w:color="auto"/>
            <w:bottom w:val="none" w:sz="0" w:space="0" w:color="auto"/>
            <w:right w:val="none" w:sz="0" w:space="0" w:color="auto"/>
          </w:divBdr>
        </w:div>
        <w:div w:id="1744527091">
          <w:marLeft w:val="0"/>
          <w:marRight w:val="0"/>
          <w:marTop w:val="0"/>
          <w:marBottom w:val="0"/>
          <w:divBdr>
            <w:top w:val="none" w:sz="0" w:space="0" w:color="auto"/>
            <w:left w:val="none" w:sz="0" w:space="0" w:color="auto"/>
            <w:bottom w:val="none" w:sz="0" w:space="0" w:color="auto"/>
            <w:right w:val="none" w:sz="0" w:space="0" w:color="auto"/>
          </w:divBdr>
        </w:div>
        <w:div w:id="1147405163">
          <w:marLeft w:val="0"/>
          <w:marRight w:val="0"/>
          <w:marTop w:val="0"/>
          <w:marBottom w:val="0"/>
          <w:divBdr>
            <w:top w:val="none" w:sz="0" w:space="0" w:color="auto"/>
            <w:left w:val="none" w:sz="0" w:space="0" w:color="auto"/>
            <w:bottom w:val="none" w:sz="0" w:space="0" w:color="auto"/>
            <w:right w:val="none" w:sz="0" w:space="0" w:color="auto"/>
          </w:divBdr>
        </w:div>
        <w:div w:id="1437367079">
          <w:marLeft w:val="0"/>
          <w:marRight w:val="0"/>
          <w:marTop w:val="0"/>
          <w:marBottom w:val="0"/>
          <w:divBdr>
            <w:top w:val="none" w:sz="0" w:space="0" w:color="auto"/>
            <w:left w:val="none" w:sz="0" w:space="0" w:color="auto"/>
            <w:bottom w:val="none" w:sz="0" w:space="0" w:color="auto"/>
            <w:right w:val="none" w:sz="0" w:space="0" w:color="auto"/>
          </w:divBdr>
        </w:div>
        <w:div w:id="777992821">
          <w:marLeft w:val="0"/>
          <w:marRight w:val="0"/>
          <w:marTop w:val="0"/>
          <w:marBottom w:val="0"/>
          <w:divBdr>
            <w:top w:val="none" w:sz="0" w:space="0" w:color="auto"/>
            <w:left w:val="none" w:sz="0" w:space="0" w:color="auto"/>
            <w:bottom w:val="none" w:sz="0" w:space="0" w:color="auto"/>
            <w:right w:val="none" w:sz="0" w:space="0" w:color="auto"/>
          </w:divBdr>
        </w:div>
        <w:div w:id="1164395191">
          <w:marLeft w:val="0"/>
          <w:marRight w:val="0"/>
          <w:marTop w:val="0"/>
          <w:marBottom w:val="0"/>
          <w:divBdr>
            <w:top w:val="none" w:sz="0" w:space="0" w:color="auto"/>
            <w:left w:val="none" w:sz="0" w:space="0" w:color="auto"/>
            <w:bottom w:val="none" w:sz="0" w:space="0" w:color="auto"/>
            <w:right w:val="none" w:sz="0" w:space="0" w:color="auto"/>
          </w:divBdr>
        </w:div>
        <w:div w:id="1616867326">
          <w:marLeft w:val="0"/>
          <w:marRight w:val="0"/>
          <w:marTop w:val="0"/>
          <w:marBottom w:val="0"/>
          <w:divBdr>
            <w:top w:val="none" w:sz="0" w:space="0" w:color="auto"/>
            <w:left w:val="none" w:sz="0" w:space="0" w:color="auto"/>
            <w:bottom w:val="none" w:sz="0" w:space="0" w:color="auto"/>
            <w:right w:val="none" w:sz="0" w:space="0" w:color="auto"/>
          </w:divBdr>
        </w:div>
        <w:div w:id="1285771621">
          <w:marLeft w:val="0"/>
          <w:marRight w:val="0"/>
          <w:marTop w:val="0"/>
          <w:marBottom w:val="0"/>
          <w:divBdr>
            <w:top w:val="none" w:sz="0" w:space="0" w:color="auto"/>
            <w:left w:val="none" w:sz="0" w:space="0" w:color="auto"/>
            <w:bottom w:val="none" w:sz="0" w:space="0" w:color="auto"/>
            <w:right w:val="none" w:sz="0" w:space="0" w:color="auto"/>
          </w:divBdr>
        </w:div>
        <w:div w:id="371343606">
          <w:marLeft w:val="0"/>
          <w:marRight w:val="0"/>
          <w:marTop w:val="0"/>
          <w:marBottom w:val="0"/>
          <w:divBdr>
            <w:top w:val="none" w:sz="0" w:space="0" w:color="auto"/>
            <w:left w:val="none" w:sz="0" w:space="0" w:color="auto"/>
            <w:bottom w:val="none" w:sz="0" w:space="0" w:color="auto"/>
            <w:right w:val="none" w:sz="0" w:space="0" w:color="auto"/>
          </w:divBdr>
        </w:div>
        <w:div w:id="492263981">
          <w:marLeft w:val="0"/>
          <w:marRight w:val="0"/>
          <w:marTop w:val="0"/>
          <w:marBottom w:val="0"/>
          <w:divBdr>
            <w:top w:val="none" w:sz="0" w:space="0" w:color="auto"/>
            <w:left w:val="none" w:sz="0" w:space="0" w:color="auto"/>
            <w:bottom w:val="none" w:sz="0" w:space="0" w:color="auto"/>
            <w:right w:val="none" w:sz="0" w:space="0" w:color="auto"/>
          </w:divBdr>
        </w:div>
        <w:div w:id="1771199809">
          <w:marLeft w:val="0"/>
          <w:marRight w:val="0"/>
          <w:marTop w:val="0"/>
          <w:marBottom w:val="0"/>
          <w:divBdr>
            <w:top w:val="none" w:sz="0" w:space="0" w:color="auto"/>
            <w:left w:val="none" w:sz="0" w:space="0" w:color="auto"/>
            <w:bottom w:val="none" w:sz="0" w:space="0" w:color="auto"/>
            <w:right w:val="none" w:sz="0" w:space="0" w:color="auto"/>
          </w:divBdr>
        </w:div>
      </w:divsChild>
    </w:div>
    <w:div w:id="633681902">
      <w:bodyDiv w:val="1"/>
      <w:marLeft w:val="0"/>
      <w:marRight w:val="0"/>
      <w:marTop w:val="0"/>
      <w:marBottom w:val="0"/>
      <w:divBdr>
        <w:top w:val="none" w:sz="0" w:space="0" w:color="auto"/>
        <w:left w:val="none" w:sz="0" w:space="0" w:color="auto"/>
        <w:bottom w:val="none" w:sz="0" w:space="0" w:color="auto"/>
        <w:right w:val="none" w:sz="0" w:space="0" w:color="auto"/>
      </w:divBdr>
    </w:div>
    <w:div w:id="633869238">
      <w:bodyDiv w:val="1"/>
      <w:marLeft w:val="0"/>
      <w:marRight w:val="0"/>
      <w:marTop w:val="0"/>
      <w:marBottom w:val="0"/>
      <w:divBdr>
        <w:top w:val="none" w:sz="0" w:space="0" w:color="auto"/>
        <w:left w:val="none" w:sz="0" w:space="0" w:color="auto"/>
        <w:bottom w:val="none" w:sz="0" w:space="0" w:color="auto"/>
        <w:right w:val="none" w:sz="0" w:space="0" w:color="auto"/>
      </w:divBdr>
      <w:divsChild>
        <w:div w:id="1185751259">
          <w:marLeft w:val="0"/>
          <w:marRight w:val="0"/>
          <w:marTop w:val="0"/>
          <w:marBottom w:val="0"/>
          <w:divBdr>
            <w:top w:val="none" w:sz="0" w:space="0" w:color="auto"/>
            <w:left w:val="none" w:sz="0" w:space="0" w:color="auto"/>
            <w:bottom w:val="none" w:sz="0" w:space="0" w:color="auto"/>
            <w:right w:val="none" w:sz="0" w:space="0" w:color="auto"/>
          </w:divBdr>
        </w:div>
        <w:div w:id="1808163694">
          <w:marLeft w:val="0"/>
          <w:marRight w:val="0"/>
          <w:marTop w:val="0"/>
          <w:marBottom w:val="0"/>
          <w:divBdr>
            <w:top w:val="none" w:sz="0" w:space="0" w:color="auto"/>
            <w:left w:val="none" w:sz="0" w:space="0" w:color="auto"/>
            <w:bottom w:val="none" w:sz="0" w:space="0" w:color="auto"/>
            <w:right w:val="none" w:sz="0" w:space="0" w:color="auto"/>
          </w:divBdr>
        </w:div>
        <w:div w:id="1410081034">
          <w:marLeft w:val="0"/>
          <w:marRight w:val="0"/>
          <w:marTop w:val="0"/>
          <w:marBottom w:val="0"/>
          <w:divBdr>
            <w:top w:val="none" w:sz="0" w:space="0" w:color="auto"/>
            <w:left w:val="none" w:sz="0" w:space="0" w:color="auto"/>
            <w:bottom w:val="none" w:sz="0" w:space="0" w:color="auto"/>
            <w:right w:val="none" w:sz="0" w:space="0" w:color="auto"/>
          </w:divBdr>
        </w:div>
        <w:div w:id="891573619">
          <w:marLeft w:val="0"/>
          <w:marRight w:val="0"/>
          <w:marTop w:val="0"/>
          <w:marBottom w:val="0"/>
          <w:divBdr>
            <w:top w:val="none" w:sz="0" w:space="0" w:color="auto"/>
            <w:left w:val="none" w:sz="0" w:space="0" w:color="auto"/>
            <w:bottom w:val="none" w:sz="0" w:space="0" w:color="auto"/>
            <w:right w:val="none" w:sz="0" w:space="0" w:color="auto"/>
          </w:divBdr>
        </w:div>
        <w:div w:id="741637804">
          <w:marLeft w:val="0"/>
          <w:marRight w:val="0"/>
          <w:marTop w:val="0"/>
          <w:marBottom w:val="0"/>
          <w:divBdr>
            <w:top w:val="none" w:sz="0" w:space="0" w:color="auto"/>
            <w:left w:val="none" w:sz="0" w:space="0" w:color="auto"/>
            <w:bottom w:val="none" w:sz="0" w:space="0" w:color="auto"/>
            <w:right w:val="none" w:sz="0" w:space="0" w:color="auto"/>
          </w:divBdr>
        </w:div>
        <w:div w:id="604118639">
          <w:marLeft w:val="0"/>
          <w:marRight w:val="0"/>
          <w:marTop w:val="0"/>
          <w:marBottom w:val="0"/>
          <w:divBdr>
            <w:top w:val="none" w:sz="0" w:space="0" w:color="auto"/>
            <w:left w:val="none" w:sz="0" w:space="0" w:color="auto"/>
            <w:bottom w:val="none" w:sz="0" w:space="0" w:color="auto"/>
            <w:right w:val="none" w:sz="0" w:space="0" w:color="auto"/>
          </w:divBdr>
        </w:div>
        <w:div w:id="359941392">
          <w:marLeft w:val="0"/>
          <w:marRight w:val="0"/>
          <w:marTop w:val="0"/>
          <w:marBottom w:val="0"/>
          <w:divBdr>
            <w:top w:val="none" w:sz="0" w:space="0" w:color="auto"/>
            <w:left w:val="none" w:sz="0" w:space="0" w:color="auto"/>
            <w:bottom w:val="none" w:sz="0" w:space="0" w:color="auto"/>
            <w:right w:val="none" w:sz="0" w:space="0" w:color="auto"/>
          </w:divBdr>
        </w:div>
        <w:div w:id="123695167">
          <w:marLeft w:val="0"/>
          <w:marRight w:val="0"/>
          <w:marTop w:val="0"/>
          <w:marBottom w:val="0"/>
          <w:divBdr>
            <w:top w:val="none" w:sz="0" w:space="0" w:color="auto"/>
            <w:left w:val="none" w:sz="0" w:space="0" w:color="auto"/>
            <w:bottom w:val="none" w:sz="0" w:space="0" w:color="auto"/>
            <w:right w:val="none" w:sz="0" w:space="0" w:color="auto"/>
          </w:divBdr>
        </w:div>
        <w:div w:id="806969879">
          <w:marLeft w:val="0"/>
          <w:marRight w:val="0"/>
          <w:marTop w:val="0"/>
          <w:marBottom w:val="0"/>
          <w:divBdr>
            <w:top w:val="none" w:sz="0" w:space="0" w:color="auto"/>
            <w:left w:val="none" w:sz="0" w:space="0" w:color="auto"/>
            <w:bottom w:val="none" w:sz="0" w:space="0" w:color="auto"/>
            <w:right w:val="none" w:sz="0" w:space="0" w:color="auto"/>
          </w:divBdr>
        </w:div>
        <w:div w:id="1106465852">
          <w:marLeft w:val="0"/>
          <w:marRight w:val="0"/>
          <w:marTop w:val="0"/>
          <w:marBottom w:val="0"/>
          <w:divBdr>
            <w:top w:val="none" w:sz="0" w:space="0" w:color="auto"/>
            <w:left w:val="none" w:sz="0" w:space="0" w:color="auto"/>
            <w:bottom w:val="none" w:sz="0" w:space="0" w:color="auto"/>
            <w:right w:val="none" w:sz="0" w:space="0" w:color="auto"/>
          </w:divBdr>
        </w:div>
        <w:div w:id="1425343148">
          <w:marLeft w:val="0"/>
          <w:marRight w:val="0"/>
          <w:marTop w:val="0"/>
          <w:marBottom w:val="0"/>
          <w:divBdr>
            <w:top w:val="none" w:sz="0" w:space="0" w:color="auto"/>
            <w:left w:val="none" w:sz="0" w:space="0" w:color="auto"/>
            <w:bottom w:val="none" w:sz="0" w:space="0" w:color="auto"/>
            <w:right w:val="none" w:sz="0" w:space="0" w:color="auto"/>
          </w:divBdr>
        </w:div>
        <w:div w:id="1192719430">
          <w:marLeft w:val="0"/>
          <w:marRight w:val="0"/>
          <w:marTop w:val="0"/>
          <w:marBottom w:val="0"/>
          <w:divBdr>
            <w:top w:val="none" w:sz="0" w:space="0" w:color="auto"/>
            <w:left w:val="none" w:sz="0" w:space="0" w:color="auto"/>
            <w:bottom w:val="none" w:sz="0" w:space="0" w:color="auto"/>
            <w:right w:val="none" w:sz="0" w:space="0" w:color="auto"/>
          </w:divBdr>
        </w:div>
        <w:div w:id="1824930078">
          <w:marLeft w:val="0"/>
          <w:marRight w:val="0"/>
          <w:marTop w:val="0"/>
          <w:marBottom w:val="0"/>
          <w:divBdr>
            <w:top w:val="none" w:sz="0" w:space="0" w:color="auto"/>
            <w:left w:val="none" w:sz="0" w:space="0" w:color="auto"/>
            <w:bottom w:val="none" w:sz="0" w:space="0" w:color="auto"/>
            <w:right w:val="none" w:sz="0" w:space="0" w:color="auto"/>
          </w:divBdr>
        </w:div>
        <w:div w:id="1815641308">
          <w:marLeft w:val="0"/>
          <w:marRight w:val="0"/>
          <w:marTop w:val="0"/>
          <w:marBottom w:val="0"/>
          <w:divBdr>
            <w:top w:val="none" w:sz="0" w:space="0" w:color="auto"/>
            <w:left w:val="none" w:sz="0" w:space="0" w:color="auto"/>
            <w:bottom w:val="none" w:sz="0" w:space="0" w:color="auto"/>
            <w:right w:val="none" w:sz="0" w:space="0" w:color="auto"/>
          </w:divBdr>
        </w:div>
        <w:div w:id="189150245">
          <w:marLeft w:val="0"/>
          <w:marRight w:val="0"/>
          <w:marTop w:val="0"/>
          <w:marBottom w:val="0"/>
          <w:divBdr>
            <w:top w:val="none" w:sz="0" w:space="0" w:color="auto"/>
            <w:left w:val="none" w:sz="0" w:space="0" w:color="auto"/>
            <w:bottom w:val="none" w:sz="0" w:space="0" w:color="auto"/>
            <w:right w:val="none" w:sz="0" w:space="0" w:color="auto"/>
          </w:divBdr>
        </w:div>
        <w:div w:id="298076218">
          <w:marLeft w:val="0"/>
          <w:marRight w:val="0"/>
          <w:marTop w:val="0"/>
          <w:marBottom w:val="0"/>
          <w:divBdr>
            <w:top w:val="none" w:sz="0" w:space="0" w:color="auto"/>
            <w:left w:val="none" w:sz="0" w:space="0" w:color="auto"/>
            <w:bottom w:val="none" w:sz="0" w:space="0" w:color="auto"/>
            <w:right w:val="none" w:sz="0" w:space="0" w:color="auto"/>
          </w:divBdr>
        </w:div>
        <w:div w:id="1920096982">
          <w:marLeft w:val="0"/>
          <w:marRight w:val="0"/>
          <w:marTop w:val="0"/>
          <w:marBottom w:val="0"/>
          <w:divBdr>
            <w:top w:val="none" w:sz="0" w:space="0" w:color="auto"/>
            <w:left w:val="none" w:sz="0" w:space="0" w:color="auto"/>
            <w:bottom w:val="none" w:sz="0" w:space="0" w:color="auto"/>
            <w:right w:val="none" w:sz="0" w:space="0" w:color="auto"/>
          </w:divBdr>
        </w:div>
        <w:div w:id="2084600566">
          <w:marLeft w:val="0"/>
          <w:marRight w:val="0"/>
          <w:marTop w:val="0"/>
          <w:marBottom w:val="0"/>
          <w:divBdr>
            <w:top w:val="none" w:sz="0" w:space="0" w:color="auto"/>
            <w:left w:val="none" w:sz="0" w:space="0" w:color="auto"/>
            <w:bottom w:val="none" w:sz="0" w:space="0" w:color="auto"/>
            <w:right w:val="none" w:sz="0" w:space="0" w:color="auto"/>
          </w:divBdr>
        </w:div>
        <w:div w:id="264731342">
          <w:marLeft w:val="0"/>
          <w:marRight w:val="0"/>
          <w:marTop w:val="0"/>
          <w:marBottom w:val="0"/>
          <w:divBdr>
            <w:top w:val="none" w:sz="0" w:space="0" w:color="auto"/>
            <w:left w:val="none" w:sz="0" w:space="0" w:color="auto"/>
            <w:bottom w:val="none" w:sz="0" w:space="0" w:color="auto"/>
            <w:right w:val="none" w:sz="0" w:space="0" w:color="auto"/>
          </w:divBdr>
        </w:div>
        <w:div w:id="1267080651">
          <w:marLeft w:val="0"/>
          <w:marRight w:val="0"/>
          <w:marTop w:val="0"/>
          <w:marBottom w:val="0"/>
          <w:divBdr>
            <w:top w:val="none" w:sz="0" w:space="0" w:color="auto"/>
            <w:left w:val="none" w:sz="0" w:space="0" w:color="auto"/>
            <w:bottom w:val="none" w:sz="0" w:space="0" w:color="auto"/>
            <w:right w:val="none" w:sz="0" w:space="0" w:color="auto"/>
          </w:divBdr>
        </w:div>
        <w:div w:id="1287469461">
          <w:marLeft w:val="0"/>
          <w:marRight w:val="0"/>
          <w:marTop w:val="0"/>
          <w:marBottom w:val="0"/>
          <w:divBdr>
            <w:top w:val="none" w:sz="0" w:space="0" w:color="auto"/>
            <w:left w:val="none" w:sz="0" w:space="0" w:color="auto"/>
            <w:bottom w:val="none" w:sz="0" w:space="0" w:color="auto"/>
            <w:right w:val="none" w:sz="0" w:space="0" w:color="auto"/>
          </w:divBdr>
        </w:div>
        <w:div w:id="1905216285">
          <w:marLeft w:val="0"/>
          <w:marRight w:val="0"/>
          <w:marTop w:val="0"/>
          <w:marBottom w:val="0"/>
          <w:divBdr>
            <w:top w:val="none" w:sz="0" w:space="0" w:color="auto"/>
            <w:left w:val="none" w:sz="0" w:space="0" w:color="auto"/>
            <w:bottom w:val="none" w:sz="0" w:space="0" w:color="auto"/>
            <w:right w:val="none" w:sz="0" w:space="0" w:color="auto"/>
          </w:divBdr>
        </w:div>
        <w:div w:id="1520461342">
          <w:marLeft w:val="0"/>
          <w:marRight w:val="0"/>
          <w:marTop w:val="0"/>
          <w:marBottom w:val="0"/>
          <w:divBdr>
            <w:top w:val="none" w:sz="0" w:space="0" w:color="auto"/>
            <w:left w:val="none" w:sz="0" w:space="0" w:color="auto"/>
            <w:bottom w:val="none" w:sz="0" w:space="0" w:color="auto"/>
            <w:right w:val="none" w:sz="0" w:space="0" w:color="auto"/>
          </w:divBdr>
        </w:div>
        <w:div w:id="1468888034">
          <w:marLeft w:val="0"/>
          <w:marRight w:val="0"/>
          <w:marTop w:val="0"/>
          <w:marBottom w:val="0"/>
          <w:divBdr>
            <w:top w:val="none" w:sz="0" w:space="0" w:color="auto"/>
            <w:left w:val="none" w:sz="0" w:space="0" w:color="auto"/>
            <w:bottom w:val="none" w:sz="0" w:space="0" w:color="auto"/>
            <w:right w:val="none" w:sz="0" w:space="0" w:color="auto"/>
          </w:divBdr>
        </w:div>
        <w:div w:id="1594164668">
          <w:marLeft w:val="0"/>
          <w:marRight w:val="0"/>
          <w:marTop w:val="0"/>
          <w:marBottom w:val="0"/>
          <w:divBdr>
            <w:top w:val="none" w:sz="0" w:space="0" w:color="auto"/>
            <w:left w:val="none" w:sz="0" w:space="0" w:color="auto"/>
            <w:bottom w:val="none" w:sz="0" w:space="0" w:color="auto"/>
            <w:right w:val="none" w:sz="0" w:space="0" w:color="auto"/>
          </w:divBdr>
        </w:div>
        <w:div w:id="605505064">
          <w:marLeft w:val="0"/>
          <w:marRight w:val="0"/>
          <w:marTop w:val="0"/>
          <w:marBottom w:val="0"/>
          <w:divBdr>
            <w:top w:val="none" w:sz="0" w:space="0" w:color="auto"/>
            <w:left w:val="none" w:sz="0" w:space="0" w:color="auto"/>
            <w:bottom w:val="none" w:sz="0" w:space="0" w:color="auto"/>
            <w:right w:val="none" w:sz="0" w:space="0" w:color="auto"/>
          </w:divBdr>
        </w:div>
        <w:div w:id="1978870452">
          <w:marLeft w:val="0"/>
          <w:marRight w:val="0"/>
          <w:marTop w:val="0"/>
          <w:marBottom w:val="0"/>
          <w:divBdr>
            <w:top w:val="none" w:sz="0" w:space="0" w:color="auto"/>
            <w:left w:val="none" w:sz="0" w:space="0" w:color="auto"/>
            <w:bottom w:val="none" w:sz="0" w:space="0" w:color="auto"/>
            <w:right w:val="none" w:sz="0" w:space="0" w:color="auto"/>
          </w:divBdr>
        </w:div>
        <w:div w:id="869147026">
          <w:marLeft w:val="0"/>
          <w:marRight w:val="0"/>
          <w:marTop w:val="0"/>
          <w:marBottom w:val="0"/>
          <w:divBdr>
            <w:top w:val="none" w:sz="0" w:space="0" w:color="auto"/>
            <w:left w:val="none" w:sz="0" w:space="0" w:color="auto"/>
            <w:bottom w:val="none" w:sz="0" w:space="0" w:color="auto"/>
            <w:right w:val="none" w:sz="0" w:space="0" w:color="auto"/>
          </w:divBdr>
        </w:div>
        <w:div w:id="969441218">
          <w:marLeft w:val="0"/>
          <w:marRight w:val="0"/>
          <w:marTop w:val="0"/>
          <w:marBottom w:val="0"/>
          <w:divBdr>
            <w:top w:val="none" w:sz="0" w:space="0" w:color="auto"/>
            <w:left w:val="none" w:sz="0" w:space="0" w:color="auto"/>
            <w:bottom w:val="none" w:sz="0" w:space="0" w:color="auto"/>
            <w:right w:val="none" w:sz="0" w:space="0" w:color="auto"/>
          </w:divBdr>
        </w:div>
        <w:div w:id="611398149">
          <w:marLeft w:val="0"/>
          <w:marRight w:val="0"/>
          <w:marTop w:val="0"/>
          <w:marBottom w:val="0"/>
          <w:divBdr>
            <w:top w:val="none" w:sz="0" w:space="0" w:color="auto"/>
            <w:left w:val="none" w:sz="0" w:space="0" w:color="auto"/>
            <w:bottom w:val="none" w:sz="0" w:space="0" w:color="auto"/>
            <w:right w:val="none" w:sz="0" w:space="0" w:color="auto"/>
          </w:divBdr>
        </w:div>
        <w:div w:id="1436637602">
          <w:marLeft w:val="0"/>
          <w:marRight w:val="0"/>
          <w:marTop w:val="0"/>
          <w:marBottom w:val="0"/>
          <w:divBdr>
            <w:top w:val="none" w:sz="0" w:space="0" w:color="auto"/>
            <w:left w:val="none" w:sz="0" w:space="0" w:color="auto"/>
            <w:bottom w:val="none" w:sz="0" w:space="0" w:color="auto"/>
            <w:right w:val="none" w:sz="0" w:space="0" w:color="auto"/>
          </w:divBdr>
        </w:div>
        <w:div w:id="1213615016">
          <w:marLeft w:val="0"/>
          <w:marRight w:val="0"/>
          <w:marTop w:val="0"/>
          <w:marBottom w:val="0"/>
          <w:divBdr>
            <w:top w:val="none" w:sz="0" w:space="0" w:color="auto"/>
            <w:left w:val="none" w:sz="0" w:space="0" w:color="auto"/>
            <w:bottom w:val="none" w:sz="0" w:space="0" w:color="auto"/>
            <w:right w:val="none" w:sz="0" w:space="0" w:color="auto"/>
          </w:divBdr>
        </w:div>
        <w:div w:id="2081246905">
          <w:marLeft w:val="0"/>
          <w:marRight w:val="0"/>
          <w:marTop w:val="0"/>
          <w:marBottom w:val="0"/>
          <w:divBdr>
            <w:top w:val="none" w:sz="0" w:space="0" w:color="auto"/>
            <w:left w:val="none" w:sz="0" w:space="0" w:color="auto"/>
            <w:bottom w:val="none" w:sz="0" w:space="0" w:color="auto"/>
            <w:right w:val="none" w:sz="0" w:space="0" w:color="auto"/>
          </w:divBdr>
        </w:div>
        <w:div w:id="1741052833">
          <w:marLeft w:val="0"/>
          <w:marRight w:val="0"/>
          <w:marTop w:val="0"/>
          <w:marBottom w:val="0"/>
          <w:divBdr>
            <w:top w:val="none" w:sz="0" w:space="0" w:color="auto"/>
            <w:left w:val="none" w:sz="0" w:space="0" w:color="auto"/>
            <w:bottom w:val="none" w:sz="0" w:space="0" w:color="auto"/>
            <w:right w:val="none" w:sz="0" w:space="0" w:color="auto"/>
          </w:divBdr>
        </w:div>
        <w:div w:id="1447652954">
          <w:marLeft w:val="0"/>
          <w:marRight w:val="0"/>
          <w:marTop w:val="0"/>
          <w:marBottom w:val="0"/>
          <w:divBdr>
            <w:top w:val="none" w:sz="0" w:space="0" w:color="auto"/>
            <w:left w:val="none" w:sz="0" w:space="0" w:color="auto"/>
            <w:bottom w:val="none" w:sz="0" w:space="0" w:color="auto"/>
            <w:right w:val="none" w:sz="0" w:space="0" w:color="auto"/>
          </w:divBdr>
        </w:div>
        <w:div w:id="1179387870">
          <w:marLeft w:val="0"/>
          <w:marRight w:val="0"/>
          <w:marTop w:val="0"/>
          <w:marBottom w:val="0"/>
          <w:divBdr>
            <w:top w:val="none" w:sz="0" w:space="0" w:color="auto"/>
            <w:left w:val="none" w:sz="0" w:space="0" w:color="auto"/>
            <w:bottom w:val="none" w:sz="0" w:space="0" w:color="auto"/>
            <w:right w:val="none" w:sz="0" w:space="0" w:color="auto"/>
          </w:divBdr>
        </w:div>
        <w:div w:id="197666086">
          <w:marLeft w:val="0"/>
          <w:marRight w:val="0"/>
          <w:marTop w:val="0"/>
          <w:marBottom w:val="0"/>
          <w:divBdr>
            <w:top w:val="none" w:sz="0" w:space="0" w:color="auto"/>
            <w:left w:val="none" w:sz="0" w:space="0" w:color="auto"/>
            <w:bottom w:val="none" w:sz="0" w:space="0" w:color="auto"/>
            <w:right w:val="none" w:sz="0" w:space="0" w:color="auto"/>
          </w:divBdr>
        </w:div>
        <w:div w:id="619342383">
          <w:marLeft w:val="0"/>
          <w:marRight w:val="0"/>
          <w:marTop w:val="0"/>
          <w:marBottom w:val="0"/>
          <w:divBdr>
            <w:top w:val="none" w:sz="0" w:space="0" w:color="auto"/>
            <w:left w:val="none" w:sz="0" w:space="0" w:color="auto"/>
            <w:bottom w:val="none" w:sz="0" w:space="0" w:color="auto"/>
            <w:right w:val="none" w:sz="0" w:space="0" w:color="auto"/>
          </w:divBdr>
        </w:div>
        <w:div w:id="148912249">
          <w:marLeft w:val="0"/>
          <w:marRight w:val="0"/>
          <w:marTop w:val="0"/>
          <w:marBottom w:val="0"/>
          <w:divBdr>
            <w:top w:val="none" w:sz="0" w:space="0" w:color="auto"/>
            <w:left w:val="none" w:sz="0" w:space="0" w:color="auto"/>
            <w:bottom w:val="none" w:sz="0" w:space="0" w:color="auto"/>
            <w:right w:val="none" w:sz="0" w:space="0" w:color="auto"/>
          </w:divBdr>
        </w:div>
        <w:div w:id="1807041129">
          <w:marLeft w:val="0"/>
          <w:marRight w:val="0"/>
          <w:marTop w:val="0"/>
          <w:marBottom w:val="0"/>
          <w:divBdr>
            <w:top w:val="none" w:sz="0" w:space="0" w:color="auto"/>
            <w:left w:val="none" w:sz="0" w:space="0" w:color="auto"/>
            <w:bottom w:val="none" w:sz="0" w:space="0" w:color="auto"/>
            <w:right w:val="none" w:sz="0" w:space="0" w:color="auto"/>
          </w:divBdr>
        </w:div>
        <w:div w:id="1652443701">
          <w:marLeft w:val="0"/>
          <w:marRight w:val="0"/>
          <w:marTop w:val="0"/>
          <w:marBottom w:val="0"/>
          <w:divBdr>
            <w:top w:val="none" w:sz="0" w:space="0" w:color="auto"/>
            <w:left w:val="none" w:sz="0" w:space="0" w:color="auto"/>
            <w:bottom w:val="none" w:sz="0" w:space="0" w:color="auto"/>
            <w:right w:val="none" w:sz="0" w:space="0" w:color="auto"/>
          </w:divBdr>
        </w:div>
        <w:div w:id="1528375597">
          <w:marLeft w:val="0"/>
          <w:marRight w:val="0"/>
          <w:marTop w:val="0"/>
          <w:marBottom w:val="0"/>
          <w:divBdr>
            <w:top w:val="none" w:sz="0" w:space="0" w:color="auto"/>
            <w:left w:val="none" w:sz="0" w:space="0" w:color="auto"/>
            <w:bottom w:val="none" w:sz="0" w:space="0" w:color="auto"/>
            <w:right w:val="none" w:sz="0" w:space="0" w:color="auto"/>
          </w:divBdr>
        </w:div>
        <w:div w:id="399789224">
          <w:marLeft w:val="0"/>
          <w:marRight w:val="0"/>
          <w:marTop w:val="0"/>
          <w:marBottom w:val="0"/>
          <w:divBdr>
            <w:top w:val="none" w:sz="0" w:space="0" w:color="auto"/>
            <w:left w:val="none" w:sz="0" w:space="0" w:color="auto"/>
            <w:bottom w:val="none" w:sz="0" w:space="0" w:color="auto"/>
            <w:right w:val="none" w:sz="0" w:space="0" w:color="auto"/>
          </w:divBdr>
        </w:div>
        <w:div w:id="1205677577">
          <w:marLeft w:val="0"/>
          <w:marRight w:val="0"/>
          <w:marTop w:val="0"/>
          <w:marBottom w:val="0"/>
          <w:divBdr>
            <w:top w:val="none" w:sz="0" w:space="0" w:color="auto"/>
            <w:left w:val="none" w:sz="0" w:space="0" w:color="auto"/>
            <w:bottom w:val="none" w:sz="0" w:space="0" w:color="auto"/>
            <w:right w:val="none" w:sz="0" w:space="0" w:color="auto"/>
          </w:divBdr>
        </w:div>
        <w:div w:id="70156007">
          <w:marLeft w:val="0"/>
          <w:marRight w:val="0"/>
          <w:marTop w:val="0"/>
          <w:marBottom w:val="0"/>
          <w:divBdr>
            <w:top w:val="none" w:sz="0" w:space="0" w:color="auto"/>
            <w:left w:val="none" w:sz="0" w:space="0" w:color="auto"/>
            <w:bottom w:val="none" w:sz="0" w:space="0" w:color="auto"/>
            <w:right w:val="none" w:sz="0" w:space="0" w:color="auto"/>
          </w:divBdr>
        </w:div>
        <w:div w:id="1542546999">
          <w:marLeft w:val="0"/>
          <w:marRight w:val="0"/>
          <w:marTop w:val="0"/>
          <w:marBottom w:val="0"/>
          <w:divBdr>
            <w:top w:val="none" w:sz="0" w:space="0" w:color="auto"/>
            <w:left w:val="none" w:sz="0" w:space="0" w:color="auto"/>
            <w:bottom w:val="none" w:sz="0" w:space="0" w:color="auto"/>
            <w:right w:val="none" w:sz="0" w:space="0" w:color="auto"/>
          </w:divBdr>
        </w:div>
        <w:div w:id="778178862">
          <w:marLeft w:val="0"/>
          <w:marRight w:val="0"/>
          <w:marTop w:val="0"/>
          <w:marBottom w:val="0"/>
          <w:divBdr>
            <w:top w:val="none" w:sz="0" w:space="0" w:color="auto"/>
            <w:left w:val="none" w:sz="0" w:space="0" w:color="auto"/>
            <w:bottom w:val="none" w:sz="0" w:space="0" w:color="auto"/>
            <w:right w:val="none" w:sz="0" w:space="0" w:color="auto"/>
          </w:divBdr>
        </w:div>
        <w:div w:id="812676223">
          <w:marLeft w:val="0"/>
          <w:marRight w:val="0"/>
          <w:marTop w:val="0"/>
          <w:marBottom w:val="0"/>
          <w:divBdr>
            <w:top w:val="none" w:sz="0" w:space="0" w:color="auto"/>
            <w:left w:val="none" w:sz="0" w:space="0" w:color="auto"/>
            <w:bottom w:val="none" w:sz="0" w:space="0" w:color="auto"/>
            <w:right w:val="none" w:sz="0" w:space="0" w:color="auto"/>
          </w:divBdr>
        </w:div>
        <w:div w:id="1332684048">
          <w:marLeft w:val="0"/>
          <w:marRight w:val="0"/>
          <w:marTop w:val="0"/>
          <w:marBottom w:val="0"/>
          <w:divBdr>
            <w:top w:val="none" w:sz="0" w:space="0" w:color="auto"/>
            <w:left w:val="none" w:sz="0" w:space="0" w:color="auto"/>
            <w:bottom w:val="none" w:sz="0" w:space="0" w:color="auto"/>
            <w:right w:val="none" w:sz="0" w:space="0" w:color="auto"/>
          </w:divBdr>
        </w:div>
        <w:div w:id="1579244418">
          <w:marLeft w:val="0"/>
          <w:marRight w:val="0"/>
          <w:marTop w:val="0"/>
          <w:marBottom w:val="0"/>
          <w:divBdr>
            <w:top w:val="none" w:sz="0" w:space="0" w:color="auto"/>
            <w:left w:val="none" w:sz="0" w:space="0" w:color="auto"/>
            <w:bottom w:val="none" w:sz="0" w:space="0" w:color="auto"/>
            <w:right w:val="none" w:sz="0" w:space="0" w:color="auto"/>
          </w:divBdr>
        </w:div>
        <w:div w:id="960380352">
          <w:marLeft w:val="0"/>
          <w:marRight w:val="0"/>
          <w:marTop w:val="0"/>
          <w:marBottom w:val="0"/>
          <w:divBdr>
            <w:top w:val="none" w:sz="0" w:space="0" w:color="auto"/>
            <w:left w:val="none" w:sz="0" w:space="0" w:color="auto"/>
            <w:bottom w:val="none" w:sz="0" w:space="0" w:color="auto"/>
            <w:right w:val="none" w:sz="0" w:space="0" w:color="auto"/>
          </w:divBdr>
        </w:div>
        <w:div w:id="858466034">
          <w:marLeft w:val="0"/>
          <w:marRight w:val="0"/>
          <w:marTop w:val="0"/>
          <w:marBottom w:val="0"/>
          <w:divBdr>
            <w:top w:val="none" w:sz="0" w:space="0" w:color="auto"/>
            <w:left w:val="none" w:sz="0" w:space="0" w:color="auto"/>
            <w:bottom w:val="none" w:sz="0" w:space="0" w:color="auto"/>
            <w:right w:val="none" w:sz="0" w:space="0" w:color="auto"/>
          </w:divBdr>
        </w:div>
        <w:div w:id="85813939">
          <w:marLeft w:val="0"/>
          <w:marRight w:val="0"/>
          <w:marTop w:val="0"/>
          <w:marBottom w:val="0"/>
          <w:divBdr>
            <w:top w:val="none" w:sz="0" w:space="0" w:color="auto"/>
            <w:left w:val="none" w:sz="0" w:space="0" w:color="auto"/>
            <w:bottom w:val="none" w:sz="0" w:space="0" w:color="auto"/>
            <w:right w:val="none" w:sz="0" w:space="0" w:color="auto"/>
          </w:divBdr>
        </w:div>
        <w:div w:id="1921253686">
          <w:marLeft w:val="0"/>
          <w:marRight w:val="0"/>
          <w:marTop w:val="0"/>
          <w:marBottom w:val="0"/>
          <w:divBdr>
            <w:top w:val="none" w:sz="0" w:space="0" w:color="auto"/>
            <w:left w:val="none" w:sz="0" w:space="0" w:color="auto"/>
            <w:bottom w:val="none" w:sz="0" w:space="0" w:color="auto"/>
            <w:right w:val="none" w:sz="0" w:space="0" w:color="auto"/>
          </w:divBdr>
        </w:div>
        <w:div w:id="726680894">
          <w:marLeft w:val="0"/>
          <w:marRight w:val="0"/>
          <w:marTop w:val="0"/>
          <w:marBottom w:val="0"/>
          <w:divBdr>
            <w:top w:val="none" w:sz="0" w:space="0" w:color="auto"/>
            <w:left w:val="none" w:sz="0" w:space="0" w:color="auto"/>
            <w:bottom w:val="none" w:sz="0" w:space="0" w:color="auto"/>
            <w:right w:val="none" w:sz="0" w:space="0" w:color="auto"/>
          </w:divBdr>
        </w:div>
        <w:div w:id="122971168">
          <w:marLeft w:val="0"/>
          <w:marRight w:val="0"/>
          <w:marTop w:val="0"/>
          <w:marBottom w:val="0"/>
          <w:divBdr>
            <w:top w:val="none" w:sz="0" w:space="0" w:color="auto"/>
            <w:left w:val="none" w:sz="0" w:space="0" w:color="auto"/>
            <w:bottom w:val="none" w:sz="0" w:space="0" w:color="auto"/>
            <w:right w:val="none" w:sz="0" w:space="0" w:color="auto"/>
          </w:divBdr>
        </w:div>
        <w:div w:id="746851157">
          <w:marLeft w:val="0"/>
          <w:marRight w:val="0"/>
          <w:marTop w:val="0"/>
          <w:marBottom w:val="0"/>
          <w:divBdr>
            <w:top w:val="none" w:sz="0" w:space="0" w:color="auto"/>
            <w:left w:val="none" w:sz="0" w:space="0" w:color="auto"/>
            <w:bottom w:val="none" w:sz="0" w:space="0" w:color="auto"/>
            <w:right w:val="none" w:sz="0" w:space="0" w:color="auto"/>
          </w:divBdr>
        </w:div>
        <w:div w:id="716929735">
          <w:marLeft w:val="0"/>
          <w:marRight w:val="0"/>
          <w:marTop w:val="0"/>
          <w:marBottom w:val="0"/>
          <w:divBdr>
            <w:top w:val="none" w:sz="0" w:space="0" w:color="auto"/>
            <w:left w:val="none" w:sz="0" w:space="0" w:color="auto"/>
            <w:bottom w:val="none" w:sz="0" w:space="0" w:color="auto"/>
            <w:right w:val="none" w:sz="0" w:space="0" w:color="auto"/>
          </w:divBdr>
        </w:div>
        <w:div w:id="267545783">
          <w:marLeft w:val="0"/>
          <w:marRight w:val="0"/>
          <w:marTop w:val="0"/>
          <w:marBottom w:val="0"/>
          <w:divBdr>
            <w:top w:val="none" w:sz="0" w:space="0" w:color="auto"/>
            <w:left w:val="none" w:sz="0" w:space="0" w:color="auto"/>
            <w:bottom w:val="none" w:sz="0" w:space="0" w:color="auto"/>
            <w:right w:val="none" w:sz="0" w:space="0" w:color="auto"/>
          </w:divBdr>
        </w:div>
        <w:div w:id="336270996">
          <w:marLeft w:val="0"/>
          <w:marRight w:val="0"/>
          <w:marTop w:val="0"/>
          <w:marBottom w:val="0"/>
          <w:divBdr>
            <w:top w:val="none" w:sz="0" w:space="0" w:color="auto"/>
            <w:left w:val="none" w:sz="0" w:space="0" w:color="auto"/>
            <w:bottom w:val="none" w:sz="0" w:space="0" w:color="auto"/>
            <w:right w:val="none" w:sz="0" w:space="0" w:color="auto"/>
          </w:divBdr>
        </w:div>
        <w:div w:id="561256600">
          <w:marLeft w:val="0"/>
          <w:marRight w:val="0"/>
          <w:marTop w:val="0"/>
          <w:marBottom w:val="0"/>
          <w:divBdr>
            <w:top w:val="none" w:sz="0" w:space="0" w:color="auto"/>
            <w:left w:val="none" w:sz="0" w:space="0" w:color="auto"/>
            <w:bottom w:val="none" w:sz="0" w:space="0" w:color="auto"/>
            <w:right w:val="none" w:sz="0" w:space="0" w:color="auto"/>
          </w:divBdr>
        </w:div>
        <w:div w:id="1339844536">
          <w:marLeft w:val="0"/>
          <w:marRight w:val="0"/>
          <w:marTop w:val="0"/>
          <w:marBottom w:val="0"/>
          <w:divBdr>
            <w:top w:val="none" w:sz="0" w:space="0" w:color="auto"/>
            <w:left w:val="none" w:sz="0" w:space="0" w:color="auto"/>
            <w:bottom w:val="none" w:sz="0" w:space="0" w:color="auto"/>
            <w:right w:val="none" w:sz="0" w:space="0" w:color="auto"/>
          </w:divBdr>
        </w:div>
        <w:div w:id="1878082225">
          <w:marLeft w:val="0"/>
          <w:marRight w:val="0"/>
          <w:marTop w:val="0"/>
          <w:marBottom w:val="0"/>
          <w:divBdr>
            <w:top w:val="none" w:sz="0" w:space="0" w:color="auto"/>
            <w:left w:val="none" w:sz="0" w:space="0" w:color="auto"/>
            <w:bottom w:val="none" w:sz="0" w:space="0" w:color="auto"/>
            <w:right w:val="none" w:sz="0" w:space="0" w:color="auto"/>
          </w:divBdr>
        </w:div>
        <w:div w:id="1684014111">
          <w:marLeft w:val="0"/>
          <w:marRight w:val="0"/>
          <w:marTop w:val="0"/>
          <w:marBottom w:val="0"/>
          <w:divBdr>
            <w:top w:val="none" w:sz="0" w:space="0" w:color="auto"/>
            <w:left w:val="none" w:sz="0" w:space="0" w:color="auto"/>
            <w:bottom w:val="none" w:sz="0" w:space="0" w:color="auto"/>
            <w:right w:val="none" w:sz="0" w:space="0" w:color="auto"/>
          </w:divBdr>
        </w:div>
        <w:div w:id="1174808888">
          <w:marLeft w:val="0"/>
          <w:marRight w:val="0"/>
          <w:marTop w:val="0"/>
          <w:marBottom w:val="0"/>
          <w:divBdr>
            <w:top w:val="none" w:sz="0" w:space="0" w:color="auto"/>
            <w:left w:val="none" w:sz="0" w:space="0" w:color="auto"/>
            <w:bottom w:val="none" w:sz="0" w:space="0" w:color="auto"/>
            <w:right w:val="none" w:sz="0" w:space="0" w:color="auto"/>
          </w:divBdr>
        </w:div>
        <w:div w:id="628364290">
          <w:marLeft w:val="0"/>
          <w:marRight w:val="0"/>
          <w:marTop w:val="0"/>
          <w:marBottom w:val="0"/>
          <w:divBdr>
            <w:top w:val="none" w:sz="0" w:space="0" w:color="auto"/>
            <w:left w:val="none" w:sz="0" w:space="0" w:color="auto"/>
            <w:bottom w:val="none" w:sz="0" w:space="0" w:color="auto"/>
            <w:right w:val="none" w:sz="0" w:space="0" w:color="auto"/>
          </w:divBdr>
        </w:div>
        <w:div w:id="1035156940">
          <w:marLeft w:val="0"/>
          <w:marRight w:val="0"/>
          <w:marTop w:val="0"/>
          <w:marBottom w:val="0"/>
          <w:divBdr>
            <w:top w:val="none" w:sz="0" w:space="0" w:color="auto"/>
            <w:left w:val="none" w:sz="0" w:space="0" w:color="auto"/>
            <w:bottom w:val="none" w:sz="0" w:space="0" w:color="auto"/>
            <w:right w:val="none" w:sz="0" w:space="0" w:color="auto"/>
          </w:divBdr>
        </w:div>
        <w:div w:id="1546523939">
          <w:marLeft w:val="0"/>
          <w:marRight w:val="0"/>
          <w:marTop w:val="0"/>
          <w:marBottom w:val="0"/>
          <w:divBdr>
            <w:top w:val="none" w:sz="0" w:space="0" w:color="auto"/>
            <w:left w:val="none" w:sz="0" w:space="0" w:color="auto"/>
            <w:bottom w:val="none" w:sz="0" w:space="0" w:color="auto"/>
            <w:right w:val="none" w:sz="0" w:space="0" w:color="auto"/>
          </w:divBdr>
        </w:div>
        <w:div w:id="2132360661">
          <w:marLeft w:val="0"/>
          <w:marRight w:val="0"/>
          <w:marTop w:val="0"/>
          <w:marBottom w:val="0"/>
          <w:divBdr>
            <w:top w:val="none" w:sz="0" w:space="0" w:color="auto"/>
            <w:left w:val="none" w:sz="0" w:space="0" w:color="auto"/>
            <w:bottom w:val="none" w:sz="0" w:space="0" w:color="auto"/>
            <w:right w:val="none" w:sz="0" w:space="0" w:color="auto"/>
          </w:divBdr>
        </w:div>
        <w:div w:id="1486749742">
          <w:marLeft w:val="0"/>
          <w:marRight w:val="0"/>
          <w:marTop w:val="0"/>
          <w:marBottom w:val="0"/>
          <w:divBdr>
            <w:top w:val="none" w:sz="0" w:space="0" w:color="auto"/>
            <w:left w:val="none" w:sz="0" w:space="0" w:color="auto"/>
            <w:bottom w:val="none" w:sz="0" w:space="0" w:color="auto"/>
            <w:right w:val="none" w:sz="0" w:space="0" w:color="auto"/>
          </w:divBdr>
        </w:div>
      </w:divsChild>
    </w:div>
    <w:div w:id="634022879">
      <w:bodyDiv w:val="1"/>
      <w:marLeft w:val="0"/>
      <w:marRight w:val="0"/>
      <w:marTop w:val="0"/>
      <w:marBottom w:val="0"/>
      <w:divBdr>
        <w:top w:val="none" w:sz="0" w:space="0" w:color="auto"/>
        <w:left w:val="none" w:sz="0" w:space="0" w:color="auto"/>
        <w:bottom w:val="none" w:sz="0" w:space="0" w:color="auto"/>
        <w:right w:val="none" w:sz="0" w:space="0" w:color="auto"/>
      </w:divBdr>
    </w:div>
    <w:div w:id="634068072">
      <w:bodyDiv w:val="1"/>
      <w:marLeft w:val="0"/>
      <w:marRight w:val="0"/>
      <w:marTop w:val="0"/>
      <w:marBottom w:val="0"/>
      <w:divBdr>
        <w:top w:val="none" w:sz="0" w:space="0" w:color="auto"/>
        <w:left w:val="none" w:sz="0" w:space="0" w:color="auto"/>
        <w:bottom w:val="none" w:sz="0" w:space="0" w:color="auto"/>
        <w:right w:val="none" w:sz="0" w:space="0" w:color="auto"/>
      </w:divBdr>
    </w:div>
    <w:div w:id="634486767">
      <w:bodyDiv w:val="1"/>
      <w:marLeft w:val="0"/>
      <w:marRight w:val="0"/>
      <w:marTop w:val="0"/>
      <w:marBottom w:val="0"/>
      <w:divBdr>
        <w:top w:val="none" w:sz="0" w:space="0" w:color="auto"/>
        <w:left w:val="none" w:sz="0" w:space="0" w:color="auto"/>
        <w:bottom w:val="none" w:sz="0" w:space="0" w:color="auto"/>
        <w:right w:val="none" w:sz="0" w:space="0" w:color="auto"/>
      </w:divBdr>
    </w:div>
    <w:div w:id="634650924">
      <w:bodyDiv w:val="1"/>
      <w:marLeft w:val="0"/>
      <w:marRight w:val="0"/>
      <w:marTop w:val="0"/>
      <w:marBottom w:val="0"/>
      <w:divBdr>
        <w:top w:val="none" w:sz="0" w:space="0" w:color="auto"/>
        <w:left w:val="none" w:sz="0" w:space="0" w:color="auto"/>
        <w:bottom w:val="none" w:sz="0" w:space="0" w:color="auto"/>
        <w:right w:val="none" w:sz="0" w:space="0" w:color="auto"/>
      </w:divBdr>
    </w:div>
    <w:div w:id="634721906">
      <w:bodyDiv w:val="1"/>
      <w:marLeft w:val="0"/>
      <w:marRight w:val="0"/>
      <w:marTop w:val="0"/>
      <w:marBottom w:val="0"/>
      <w:divBdr>
        <w:top w:val="none" w:sz="0" w:space="0" w:color="auto"/>
        <w:left w:val="none" w:sz="0" w:space="0" w:color="auto"/>
        <w:bottom w:val="none" w:sz="0" w:space="0" w:color="auto"/>
        <w:right w:val="none" w:sz="0" w:space="0" w:color="auto"/>
      </w:divBdr>
    </w:div>
    <w:div w:id="634723140">
      <w:bodyDiv w:val="1"/>
      <w:marLeft w:val="0"/>
      <w:marRight w:val="0"/>
      <w:marTop w:val="0"/>
      <w:marBottom w:val="0"/>
      <w:divBdr>
        <w:top w:val="none" w:sz="0" w:space="0" w:color="auto"/>
        <w:left w:val="none" w:sz="0" w:space="0" w:color="auto"/>
        <w:bottom w:val="none" w:sz="0" w:space="0" w:color="auto"/>
        <w:right w:val="none" w:sz="0" w:space="0" w:color="auto"/>
      </w:divBdr>
    </w:div>
    <w:div w:id="634915237">
      <w:bodyDiv w:val="1"/>
      <w:marLeft w:val="0"/>
      <w:marRight w:val="0"/>
      <w:marTop w:val="0"/>
      <w:marBottom w:val="0"/>
      <w:divBdr>
        <w:top w:val="none" w:sz="0" w:space="0" w:color="auto"/>
        <w:left w:val="none" w:sz="0" w:space="0" w:color="auto"/>
        <w:bottom w:val="none" w:sz="0" w:space="0" w:color="auto"/>
        <w:right w:val="none" w:sz="0" w:space="0" w:color="auto"/>
      </w:divBdr>
    </w:div>
    <w:div w:id="634915896">
      <w:bodyDiv w:val="1"/>
      <w:marLeft w:val="0"/>
      <w:marRight w:val="0"/>
      <w:marTop w:val="0"/>
      <w:marBottom w:val="0"/>
      <w:divBdr>
        <w:top w:val="none" w:sz="0" w:space="0" w:color="auto"/>
        <w:left w:val="none" w:sz="0" w:space="0" w:color="auto"/>
        <w:bottom w:val="none" w:sz="0" w:space="0" w:color="auto"/>
        <w:right w:val="none" w:sz="0" w:space="0" w:color="auto"/>
      </w:divBdr>
    </w:div>
    <w:div w:id="635067899">
      <w:bodyDiv w:val="1"/>
      <w:marLeft w:val="0"/>
      <w:marRight w:val="0"/>
      <w:marTop w:val="0"/>
      <w:marBottom w:val="0"/>
      <w:divBdr>
        <w:top w:val="none" w:sz="0" w:space="0" w:color="auto"/>
        <w:left w:val="none" w:sz="0" w:space="0" w:color="auto"/>
        <w:bottom w:val="none" w:sz="0" w:space="0" w:color="auto"/>
        <w:right w:val="none" w:sz="0" w:space="0" w:color="auto"/>
      </w:divBdr>
    </w:div>
    <w:div w:id="635070123">
      <w:bodyDiv w:val="1"/>
      <w:marLeft w:val="0"/>
      <w:marRight w:val="0"/>
      <w:marTop w:val="0"/>
      <w:marBottom w:val="0"/>
      <w:divBdr>
        <w:top w:val="none" w:sz="0" w:space="0" w:color="auto"/>
        <w:left w:val="none" w:sz="0" w:space="0" w:color="auto"/>
        <w:bottom w:val="none" w:sz="0" w:space="0" w:color="auto"/>
        <w:right w:val="none" w:sz="0" w:space="0" w:color="auto"/>
      </w:divBdr>
    </w:div>
    <w:div w:id="635306131">
      <w:bodyDiv w:val="1"/>
      <w:marLeft w:val="0"/>
      <w:marRight w:val="0"/>
      <w:marTop w:val="0"/>
      <w:marBottom w:val="0"/>
      <w:divBdr>
        <w:top w:val="none" w:sz="0" w:space="0" w:color="auto"/>
        <w:left w:val="none" w:sz="0" w:space="0" w:color="auto"/>
        <w:bottom w:val="none" w:sz="0" w:space="0" w:color="auto"/>
        <w:right w:val="none" w:sz="0" w:space="0" w:color="auto"/>
      </w:divBdr>
    </w:div>
    <w:div w:id="635338669">
      <w:bodyDiv w:val="1"/>
      <w:marLeft w:val="0"/>
      <w:marRight w:val="0"/>
      <w:marTop w:val="0"/>
      <w:marBottom w:val="0"/>
      <w:divBdr>
        <w:top w:val="none" w:sz="0" w:space="0" w:color="auto"/>
        <w:left w:val="none" w:sz="0" w:space="0" w:color="auto"/>
        <w:bottom w:val="none" w:sz="0" w:space="0" w:color="auto"/>
        <w:right w:val="none" w:sz="0" w:space="0" w:color="auto"/>
      </w:divBdr>
    </w:div>
    <w:div w:id="635571660">
      <w:bodyDiv w:val="1"/>
      <w:marLeft w:val="0"/>
      <w:marRight w:val="0"/>
      <w:marTop w:val="0"/>
      <w:marBottom w:val="0"/>
      <w:divBdr>
        <w:top w:val="none" w:sz="0" w:space="0" w:color="auto"/>
        <w:left w:val="none" w:sz="0" w:space="0" w:color="auto"/>
        <w:bottom w:val="none" w:sz="0" w:space="0" w:color="auto"/>
        <w:right w:val="none" w:sz="0" w:space="0" w:color="auto"/>
      </w:divBdr>
    </w:div>
    <w:div w:id="635716347">
      <w:bodyDiv w:val="1"/>
      <w:marLeft w:val="0"/>
      <w:marRight w:val="0"/>
      <w:marTop w:val="0"/>
      <w:marBottom w:val="0"/>
      <w:divBdr>
        <w:top w:val="none" w:sz="0" w:space="0" w:color="auto"/>
        <w:left w:val="none" w:sz="0" w:space="0" w:color="auto"/>
        <w:bottom w:val="none" w:sz="0" w:space="0" w:color="auto"/>
        <w:right w:val="none" w:sz="0" w:space="0" w:color="auto"/>
      </w:divBdr>
    </w:div>
    <w:div w:id="635912164">
      <w:bodyDiv w:val="1"/>
      <w:marLeft w:val="0"/>
      <w:marRight w:val="0"/>
      <w:marTop w:val="0"/>
      <w:marBottom w:val="0"/>
      <w:divBdr>
        <w:top w:val="none" w:sz="0" w:space="0" w:color="auto"/>
        <w:left w:val="none" w:sz="0" w:space="0" w:color="auto"/>
        <w:bottom w:val="none" w:sz="0" w:space="0" w:color="auto"/>
        <w:right w:val="none" w:sz="0" w:space="0" w:color="auto"/>
      </w:divBdr>
    </w:div>
    <w:div w:id="636253739">
      <w:bodyDiv w:val="1"/>
      <w:marLeft w:val="0"/>
      <w:marRight w:val="0"/>
      <w:marTop w:val="0"/>
      <w:marBottom w:val="0"/>
      <w:divBdr>
        <w:top w:val="none" w:sz="0" w:space="0" w:color="auto"/>
        <w:left w:val="none" w:sz="0" w:space="0" w:color="auto"/>
        <w:bottom w:val="none" w:sz="0" w:space="0" w:color="auto"/>
        <w:right w:val="none" w:sz="0" w:space="0" w:color="auto"/>
      </w:divBdr>
    </w:div>
    <w:div w:id="636377808">
      <w:bodyDiv w:val="1"/>
      <w:marLeft w:val="0"/>
      <w:marRight w:val="0"/>
      <w:marTop w:val="0"/>
      <w:marBottom w:val="0"/>
      <w:divBdr>
        <w:top w:val="none" w:sz="0" w:space="0" w:color="auto"/>
        <w:left w:val="none" w:sz="0" w:space="0" w:color="auto"/>
        <w:bottom w:val="none" w:sz="0" w:space="0" w:color="auto"/>
        <w:right w:val="none" w:sz="0" w:space="0" w:color="auto"/>
      </w:divBdr>
    </w:div>
    <w:div w:id="636834239">
      <w:bodyDiv w:val="1"/>
      <w:marLeft w:val="0"/>
      <w:marRight w:val="0"/>
      <w:marTop w:val="0"/>
      <w:marBottom w:val="0"/>
      <w:divBdr>
        <w:top w:val="none" w:sz="0" w:space="0" w:color="auto"/>
        <w:left w:val="none" w:sz="0" w:space="0" w:color="auto"/>
        <w:bottom w:val="none" w:sz="0" w:space="0" w:color="auto"/>
        <w:right w:val="none" w:sz="0" w:space="0" w:color="auto"/>
      </w:divBdr>
    </w:div>
    <w:div w:id="637149955">
      <w:bodyDiv w:val="1"/>
      <w:marLeft w:val="0"/>
      <w:marRight w:val="0"/>
      <w:marTop w:val="0"/>
      <w:marBottom w:val="0"/>
      <w:divBdr>
        <w:top w:val="none" w:sz="0" w:space="0" w:color="auto"/>
        <w:left w:val="none" w:sz="0" w:space="0" w:color="auto"/>
        <w:bottom w:val="none" w:sz="0" w:space="0" w:color="auto"/>
        <w:right w:val="none" w:sz="0" w:space="0" w:color="auto"/>
      </w:divBdr>
    </w:div>
    <w:div w:id="637534780">
      <w:bodyDiv w:val="1"/>
      <w:marLeft w:val="0"/>
      <w:marRight w:val="0"/>
      <w:marTop w:val="0"/>
      <w:marBottom w:val="0"/>
      <w:divBdr>
        <w:top w:val="none" w:sz="0" w:space="0" w:color="auto"/>
        <w:left w:val="none" w:sz="0" w:space="0" w:color="auto"/>
        <w:bottom w:val="none" w:sz="0" w:space="0" w:color="auto"/>
        <w:right w:val="none" w:sz="0" w:space="0" w:color="auto"/>
      </w:divBdr>
    </w:div>
    <w:div w:id="637877234">
      <w:bodyDiv w:val="1"/>
      <w:marLeft w:val="0"/>
      <w:marRight w:val="0"/>
      <w:marTop w:val="0"/>
      <w:marBottom w:val="0"/>
      <w:divBdr>
        <w:top w:val="none" w:sz="0" w:space="0" w:color="auto"/>
        <w:left w:val="none" w:sz="0" w:space="0" w:color="auto"/>
        <w:bottom w:val="none" w:sz="0" w:space="0" w:color="auto"/>
        <w:right w:val="none" w:sz="0" w:space="0" w:color="auto"/>
      </w:divBdr>
    </w:div>
    <w:div w:id="638342235">
      <w:bodyDiv w:val="1"/>
      <w:marLeft w:val="0"/>
      <w:marRight w:val="0"/>
      <w:marTop w:val="0"/>
      <w:marBottom w:val="0"/>
      <w:divBdr>
        <w:top w:val="none" w:sz="0" w:space="0" w:color="auto"/>
        <w:left w:val="none" w:sz="0" w:space="0" w:color="auto"/>
        <w:bottom w:val="none" w:sz="0" w:space="0" w:color="auto"/>
        <w:right w:val="none" w:sz="0" w:space="0" w:color="auto"/>
      </w:divBdr>
    </w:div>
    <w:div w:id="638418242">
      <w:bodyDiv w:val="1"/>
      <w:marLeft w:val="0"/>
      <w:marRight w:val="0"/>
      <w:marTop w:val="0"/>
      <w:marBottom w:val="0"/>
      <w:divBdr>
        <w:top w:val="none" w:sz="0" w:space="0" w:color="auto"/>
        <w:left w:val="none" w:sz="0" w:space="0" w:color="auto"/>
        <w:bottom w:val="none" w:sz="0" w:space="0" w:color="auto"/>
        <w:right w:val="none" w:sz="0" w:space="0" w:color="auto"/>
      </w:divBdr>
    </w:div>
    <w:div w:id="638538704">
      <w:bodyDiv w:val="1"/>
      <w:marLeft w:val="0"/>
      <w:marRight w:val="0"/>
      <w:marTop w:val="0"/>
      <w:marBottom w:val="0"/>
      <w:divBdr>
        <w:top w:val="none" w:sz="0" w:space="0" w:color="auto"/>
        <w:left w:val="none" w:sz="0" w:space="0" w:color="auto"/>
        <w:bottom w:val="none" w:sz="0" w:space="0" w:color="auto"/>
        <w:right w:val="none" w:sz="0" w:space="0" w:color="auto"/>
      </w:divBdr>
    </w:div>
    <w:div w:id="638606157">
      <w:bodyDiv w:val="1"/>
      <w:marLeft w:val="0"/>
      <w:marRight w:val="0"/>
      <w:marTop w:val="0"/>
      <w:marBottom w:val="0"/>
      <w:divBdr>
        <w:top w:val="none" w:sz="0" w:space="0" w:color="auto"/>
        <w:left w:val="none" w:sz="0" w:space="0" w:color="auto"/>
        <w:bottom w:val="none" w:sz="0" w:space="0" w:color="auto"/>
        <w:right w:val="none" w:sz="0" w:space="0" w:color="auto"/>
      </w:divBdr>
    </w:div>
    <w:div w:id="638651227">
      <w:bodyDiv w:val="1"/>
      <w:marLeft w:val="0"/>
      <w:marRight w:val="0"/>
      <w:marTop w:val="0"/>
      <w:marBottom w:val="0"/>
      <w:divBdr>
        <w:top w:val="none" w:sz="0" w:space="0" w:color="auto"/>
        <w:left w:val="none" w:sz="0" w:space="0" w:color="auto"/>
        <w:bottom w:val="none" w:sz="0" w:space="0" w:color="auto"/>
        <w:right w:val="none" w:sz="0" w:space="0" w:color="auto"/>
      </w:divBdr>
    </w:div>
    <w:div w:id="638728473">
      <w:bodyDiv w:val="1"/>
      <w:marLeft w:val="0"/>
      <w:marRight w:val="0"/>
      <w:marTop w:val="0"/>
      <w:marBottom w:val="0"/>
      <w:divBdr>
        <w:top w:val="none" w:sz="0" w:space="0" w:color="auto"/>
        <w:left w:val="none" w:sz="0" w:space="0" w:color="auto"/>
        <w:bottom w:val="none" w:sz="0" w:space="0" w:color="auto"/>
        <w:right w:val="none" w:sz="0" w:space="0" w:color="auto"/>
      </w:divBdr>
    </w:div>
    <w:div w:id="638920010">
      <w:bodyDiv w:val="1"/>
      <w:marLeft w:val="0"/>
      <w:marRight w:val="0"/>
      <w:marTop w:val="0"/>
      <w:marBottom w:val="0"/>
      <w:divBdr>
        <w:top w:val="none" w:sz="0" w:space="0" w:color="auto"/>
        <w:left w:val="none" w:sz="0" w:space="0" w:color="auto"/>
        <w:bottom w:val="none" w:sz="0" w:space="0" w:color="auto"/>
        <w:right w:val="none" w:sz="0" w:space="0" w:color="auto"/>
      </w:divBdr>
    </w:div>
    <w:div w:id="638922242">
      <w:bodyDiv w:val="1"/>
      <w:marLeft w:val="0"/>
      <w:marRight w:val="0"/>
      <w:marTop w:val="0"/>
      <w:marBottom w:val="0"/>
      <w:divBdr>
        <w:top w:val="none" w:sz="0" w:space="0" w:color="auto"/>
        <w:left w:val="none" w:sz="0" w:space="0" w:color="auto"/>
        <w:bottom w:val="none" w:sz="0" w:space="0" w:color="auto"/>
        <w:right w:val="none" w:sz="0" w:space="0" w:color="auto"/>
      </w:divBdr>
    </w:div>
    <w:div w:id="638926681">
      <w:bodyDiv w:val="1"/>
      <w:marLeft w:val="0"/>
      <w:marRight w:val="0"/>
      <w:marTop w:val="0"/>
      <w:marBottom w:val="0"/>
      <w:divBdr>
        <w:top w:val="none" w:sz="0" w:space="0" w:color="auto"/>
        <w:left w:val="none" w:sz="0" w:space="0" w:color="auto"/>
        <w:bottom w:val="none" w:sz="0" w:space="0" w:color="auto"/>
        <w:right w:val="none" w:sz="0" w:space="0" w:color="auto"/>
      </w:divBdr>
      <w:divsChild>
        <w:div w:id="1751731248">
          <w:marLeft w:val="0"/>
          <w:marRight w:val="0"/>
          <w:marTop w:val="0"/>
          <w:marBottom w:val="0"/>
          <w:divBdr>
            <w:top w:val="none" w:sz="0" w:space="0" w:color="auto"/>
            <w:left w:val="none" w:sz="0" w:space="0" w:color="auto"/>
            <w:bottom w:val="none" w:sz="0" w:space="0" w:color="auto"/>
            <w:right w:val="none" w:sz="0" w:space="0" w:color="auto"/>
          </w:divBdr>
        </w:div>
        <w:div w:id="1127313021">
          <w:marLeft w:val="0"/>
          <w:marRight w:val="0"/>
          <w:marTop w:val="0"/>
          <w:marBottom w:val="0"/>
          <w:divBdr>
            <w:top w:val="none" w:sz="0" w:space="0" w:color="auto"/>
            <w:left w:val="none" w:sz="0" w:space="0" w:color="auto"/>
            <w:bottom w:val="none" w:sz="0" w:space="0" w:color="auto"/>
            <w:right w:val="none" w:sz="0" w:space="0" w:color="auto"/>
          </w:divBdr>
        </w:div>
        <w:div w:id="1699696368">
          <w:marLeft w:val="0"/>
          <w:marRight w:val="0"/>
          <w:marTop w:val="0"/>
          <w:marBottom w:val="0"/>
          <w:divBdr>
            <w:top w:val="none" w:sz="0" w:space="0" w:color="auto"/>
            <w:left w:val="none" w:sz="0" w:space="0" w:color="auto"/>
            <w:bottom w:val="none" w:sz="0" w:space="0" w:color="auto"/>
            <w:right w:val="none" w:sz="0" w:space="0" w:color="auto"/>
          </w:divBdr>
        </w:div>
        <w:div w:id="661812080">
          <w:marLeft w:val="0"/>
          <w:marRight w:val="0"/>
          <w:marTop w:val="0"/>
          <w:marBottom w:val="0"/>
          <w:divBdr>
            <w:top w:val="none" w:sz="0" w:space="0" w:color="auto"/>
            <w:left w:val="none" w:sz="0" w:space="0" w:color="auto"/>
            <w:bottom w:val="none" w:sz="0" w:space="0" w:color="auto"/>
            <w:right w:val="none" w:sz="0" w:space="0" w:color="auto"/>
          </w:divBdr>
        </w:div>
        <w:div w:id="1687171029">
          <w:marLeft w:val="0"/>
          <w:marRight w:val="0"/>
          <w:marTop w:val="0"/>
          <w:marBottom w:val="0"/>
          <w:divBdr>
            <w:top w:val="none" w:sz="0" w:space="0" w:color="auto"/>
            <w:left w:val="none" w:sz="0" w:space="0" w:color="auto"/>
            <w:bottom w:val="none" w:sz="0" w:space="0" w:color="auto"/>
            <w:right w:val="none" w:sz="0" w:space="0" w:color="auto"/>
          </w:divBdr>
        </w:div>
        <w:div w:id="775488429">
          <w:marLeft w:val="0"/>
          <w:marRight w:val="0"/>
          <w:marTop w:val="0"/>
          <w:marBottom w:val="0"/>
          <w:divBdr>
            <w:top w:val="none" w:sz="0" w:space="0" w:color="auto"/>
            <w:left w:val="none" w:sz="0" w:space="0" w:color="auto"/>
            <w:bottom w:val="none" w:sz="0" w:space="0" w:color="auto"/>
            <w:right w:val="none" w:sz="0" w:space="0" w:color="auto"/>
          </w:divBdr>
        </w:div>
        <w:div w:id="1068579380">
          <w:marLeft w:val="0"/>
          <w:marRight w:val="0"/>
          <w:marTop w:val="0"/>
          <w:marBottom w:val="0"/>
          <w:divBdr>
            <w:top w:val="none" w:sz="0" w:space="0" w:color="auto"/>
            <w:left w:val="none" w:sz="0" w:space="0" w:color="auto"/>
            <w:bottom w:val="none" w:sz="0" w:space="0" w:color="auto"/>
            <w:right w:val="none" w:sz="0" w:space="0" w:color="auto"/>
          </w:divBdr>
        </w:div>
        <w:div w:id="1637568012">
          <w:marLeft w:val="0"/>
          <w:marRight w:val="0"/>
          <w:marTop w:val="0"/>
          <w:marBottom w:val="0"/>
          <w:divBdr>
            <w:top w:val="none" w:sz="0" w:space="0" w:color="auto"/>
            <w:left w:val="none" w:sz="0" w:space="0" w:color="auto"/>
            <w:bottom w:val="none" w:sz="0" w:space="0" w:color="auto"/>
            <w:right w:val="none" w:sz="0" w:space="0" w:color="auto"/>
          </w:divBdr>
        </w:div>
        <w:div w:id="457382837">
          <w:marLeft w:val="0"/>
          <w:marRight w:val="0"/>
          <w:marTop w:val="0"/>
          <w:marBottom w:val="0"/>
          <w:divBdr>
            <w:top w:val="none" w:sz="0" w:space="0" w:color="auto"/>
            <w:left w:val="none" w:sz="0" w:space="0" w:color="auto"/>
            <w:bottom w:val="none" w:sz="0" w:space="0" w:color="auto"/>
            <w:right w:val="none" w:sz="0" w:space="0" w:color="auto"/>
          </w:divBdr>
        </w:div>
        <w:div w:id="1785691375">
          <w:marLeft w:val="0"/>
          <w:marRight w:val="0"/>
          <w:marTop w:val="0"/>
          <w:marBottom w:val="0"/>
          <w:divBdr>
            <w:top w:val="none" w:sz="0" w:space="0" w:color="auto"/>
            <w:left w:val="none" w:sz="0" w:space="0" w:color="auto"/>
            <w:bottom w:val="none" w:sz="0" w:space="0" w:color="auto"/>
            <w:right w:val="none" w:sz="0" w:space="0" w:color="auto"/>
          </w:divBdr>
        </w:div>
        <w:div w:id="518079944">
          <w:marLeft w:val="0"/>
          <w:marRight w:val="0"/>
          <w:marTop w:val="0"/>
          <w:marBottom w:val="0"/>
          <w:divBdr>
            <w:top w:val="none" w:sz="0" w:space="0" w:color="auto"/>
            <w:left w:val="none" w:sz="0" w:space="0" w:color="auto"/>
            <w:bottom w:val="none" w:sz="0" w:space="0" w:color="auto"/>
            <w:right w:val="none" w:sz="0" w:space="0" w:color="auto"/>
          </w:divBdr>
        </w:div>
        <w:div w:id="602877459">
          <w:marLeft w:val="0"/>
          <w:marRight w:val="0"/>
          <w:marTop w:val="0"/>
          <w:marBottom w:val="0"/>
          <w:divBdr>
            <w:top w:val="none" w:sz="0" w:space="0" w:color="auto"/>
            <w:left w:val="none" w:sz="0" w:space="0" w:color="auto"/>
            <w:bottom w:val="none" w:sz="0" w:space="0" w:color="auto"/>
            <w:right w:val="none" w:sz="0" w:space="0" w:color="auto"/>
          </w:divBdr>
        </w:div>
        <w:div w:id="167525857">
          <w:marLeft w:val="0"/>
          <w:marRight w:val="0"/>
          <w:marTop w:val="0"/>
          <w:marBottom w:val="0"/>
          <w:divBdr>
            <w:top w:val="none" w:sz="0" w:space="0" w:color="auto"/>
            <w:left w:val="none" w:sz="0" w:space="0" w:color="auto"/>
            <w:bottom w:val="none" w:sz="0" w:space="0" w:color="auto"/>
            <w:right w:val="none" w:sz="0" w:space="0" w:color="auto"/>
          </w:divBdr>
        </w:div>
        <w:div w:id="1428117760">
          <w:marLeft w:val="0"/>
          <w:marRight w:val="0"/>
          <w:marTop w:val="0"/>
          <w:marBottom w:val="0"/>
          <w:divBdr>
            <w:top w:val="none" w:sz="0" w:space="0" w:color="auto"/>
            <w:left w:val="none" w:sz="0" w:space="0" w:color="auto"/>
            <w:bottom w:val="none" w:sz="0" w:space="0" w:color="auto"/>
            <w:right w:val="none" w:sz="0" w:space="0" w:color="auto"/>
          </w:divBdr>
        </w:div>
        <w:div w:id="854687143">
          <w:marLeft w:val="0"/>
          <w:marRight w:val="0"/>
          <w:marTop w:val="0"/>
          <w:marBottom w:val="0"/>
          <w:divBdr>
            <w:top w:val="none" w:sz="0" w:space="0" w:color="auto"/>
            <w:left w:val="none" w:sz="0" w:space="0" w:color="auto"/>
            <w:bottom w:val="none" w:sz="0" w:space="0" w:color="auto"/>
            <w:right w:val="none" w:sz="0" w:space="0" w:color="auto"/>
          </w:divBdr>
        </w:div>
        <w:div w:id="123932038">
          <w:marLeft w:val="0"/>
          <w:marRight w:val="0"/>
          <w:marTop w:val="0"/>
          <w:marBottom w:val="0"/>
          <w:divBdr>
            <w:top w:val="none" w:sz="0" w:space="0" w:color="auto"/>
            <w:left w:val="none" w:sz="0" w:space="0" w:color="auto"/>
            <w:bottom w:val="none" w:sz="0" w:space="0" w:color="auto"/>
            <w:right w:val="none" w:sz="0" w:space="0" w:color="auto"/>
          </w:divBdr>
        </w:div>
        <w:div w:id="1068653027">
          <w:marLeft w:val="0"/>
          <w:marRight w:val="0"/>
          <w:marTop w:val="0"/>
          <w:marBottom w:val="0"/>
          <w:divBdr>
            <w:top w:val="none" w:sz="0" w:space="0" w:color="auto"/>
            <w:left w:val="none" w:sz="0" w:space="0" w:color="auto"/>
            <w:bottom w:val="none" w:sz="0" w:space="0" w:color="auto"/>
            <w:right w:val="none" w:sz="0" w:space="0" w:color="auto"/>
          </w:divBdr>
        </w:div>
        <w:div w:id="665279636">
          <w:marLeft w:val="0"/>
          <w:marRight w:val="0"/>
          <w:marTop w:val="0"/>
          <w:marBottom w:val="0"/>
          <w:divBdr>
            <w:top w:val="none" w:sz="0" w:space="0" w:color="auto"/>
            <w:left w:val="none" w:sz="0" w:space="0" w:color="auto"/>
            <w:bottom w:val="none" w:sz="0" w:space="0" w:color="auto"/>
            <w:right w:val="none" w:sz="0" w:space="0" w:color="auto"/>
          </w:divBdr>
        </w:div>
        <w:div w:id="1901556477">
          <w:marLeft w:val="0"/>
          <w:marRight w:val="0"/>
          <w:marTop w:val="0"/>
          <w:marBottom w:val="0"/>
          <w:divBdr>
            <w:top w:val="none" w:sz="0" w:space="0" w:color="auto"/>
            <w:left w:val="none" w:sz="0" w:space="0" w:color="auto"/>
            <w:bottom w:val="none" w:sz="0" w:space="0" w:color="auto"/>
            <w:right w:val="none" w:sz="0" w:space="0" w:color="auto"/>
          </w:divBdr>
        </w:div>
        <w:div w:id="1350330416">
          <w:marLeft w:val="0"/>
          <w:marRight w:val="0"/>
          <w:marTop w:val="0"/>
          <w:marBottom w:val="0"/>
          <w:divBdr>
            <w:top w:val="none" w:sz="0" w:space="0" w:color="auto"/>
            <w:left w:val="none" w:sz="0" w:space="0" w:color="auto"/>
            <w:bottom w:val="none" w:sz="0" w:space="0" w:color="auto"/>
            <w:right w:val="none" w:sz="0" w:space="0" w:color="auto"/>
          </w:divBdr>
        </w:div>
        <w:div w:id="743601768">
          <w:marLeft w:val="0"/>
          <w:marRight w:val="0"/>
          <w:marTop w:val="0"/>
          <w:marBottom w:val="0"/>
          <w:divBdr>
            <w:top w:val="none" w:sz="0" w:space="0" w:color="auto"/>
            <w:left w:val="none" w:sz="0" w:space="0" w:color="auto"/>
            <w:bottom w:val="none" w:sz="0" w:space="0" w:color="auto"/>
            <w:right w:val="none" w:sz="0" w:space="0" w:color="auto"/>
          </w:divBdr>
        </w:div>
        <w:div w:id="1296066337">
          <w:marLeft w:val="0"/>
          <w:marRight w:val="0"/>
          <w:marTop w:val="0"/>
          <w:marBottom w:val="0"/>
          <w:divBdr>
            <w:top w:val="none" w:sz="0" w:space="0" w:color="auto"/>
            <w:left w:val="none" w:sz="0" w:space="0" w:color="auto"/>
            <w:bottom w:val="none" w:sz="0" w:space="0" w:color="auto"/>
            <w:right w:val="none" w:sz="0" w:space="0" w:color="auto"/>
          </w:divBdr>
        </w:div>
        <w:div w:id="2024628045">
          <w:marLeft w:val="0"/>
          <w:marRight w:val="0"/>
          <w:marTop w:val="0"/>
          <w:marBottom w:val="0"/>
          <w:divBdr>
            <w:top w:val="none" w:sz="0" w:space="0" w:color="auto"/>
            <w:left w:val="none" w:sz="0" w:space="0" w:color="auto"/>
            <w:bottom w:val="none" w:sz="0" w:space="0" w:color="auto"/>
            <w:right w:val="none" w:sz="0" w:space="0" w:color="auto"/>
          </w:divBdr>
        </w:div>
        <w:div w:id="997417958">
          <w:marLeft w:val="0"/>
          <w:marRight w:val="0"/>
          <w:marTop w:val="0"/>
          <w:marBottom w:val="0"/>
          <w:divBdr>
            <w:top w:val="none" w:sz="0" w:space="0" w:color="auto"/>
            <w:left w:val="none" w:sz="0" w:space="0" w:color="auto"/>
            <w:bottom w:val="none" w:sz="0" w:space="0" w:color="auto"/>
            <w:right w:val="none" w:sz="0" w:space="0" w:color="auto"/>
          </w:divBdr>
        </w:div>
        <w:div w:id="374812377">
          <w:marLeft w:val="0"/>
          <w:marRight w:val="0"/>
          <w:marTop w:val="0"/>
          <w:marBottom w:val="0"/>
          <w:divBdr>
            <w:top w:val="none" w:sz="0" w:space="0" w:color="auto"/>
            <w:left w:val="none" w:sz="0" w:space="0" w:color="auto"/>
            <w:bottom w:val="none" w:sz="0" w:space="0" w:color="auto"/>
            <w:right w:val="none" w:sz="0" w:space="0" w:color="auto"/>
          </w:divBdr>
        </w:div>
        <w:div w:id="1866484448">
          <w:marLeft w:val="0"/>
          <w:marRight w:val="0"/>
          <w:marTop w:val="0"/>
          <w:marBottom w:val="0"/>
          <w:divBdr>
            <w:top w:val="none" w:sz="0" w:space="0" w:color="auto"/>
            <w:left w:val="none" w:sz="0" w:space="0" w:color="auto"/>
            <w:bottom w:val="none" w:sz="0" w:space="0" w:color="auto"/>
            <w:right w:val="none" w:sz="0" w:space="0" w:color="auto"/>
          </w:divBdr>
        </w:div>
        <w:div w:id="1765026512">
          <w:marLeft w:val="0"/>
          <w:marRight w:val="0"/>
          <w:marTop w:val="0"/>
          <w:marBottom w:val="0"/>
          <w:divBdr>
            <w:top w:val="none" w:sz="0" w:space="0" w:color="auto"/>
            <w:left w:val="none" w:sz="0" w:space="0" w:color="auto"/>
            <w:bottom w:val="none" w:sz="0" w:space="0" w:color="auto"/>
            <w:right w:val="none" w:sz="0" w:space="0" w:color="auto"/>
          </w:divBdr>
        </w:div>
        <w:div w:id="392971949">
          <w:marLeft w:val="0"/>
          <w:marRight w:val="0"/>
          <w:marTop w:val="0"/>
          <w:marBottom w:val="0"/>
          <w:divBdr>
            <w:top w:val="none" w:sz="0" w:space="0" w:color="auto"/>
            <w:left w:val="none" w:sz="0" w:space="0" w:color="auto"/>
            <w:bottom w:val="none" w:sz="0" w:space="0" w:color="auto"/>
            <w:right w:val="none" w:sz="0" w:space="0" w:color="auto"/>
          </w:divBdr>
        </w:div>
        <w:div w:id="16085096">
          <w:marLeft w:val="0"/>
          <w:marRight w:val="0"/>
          <w:marTop w:val="0"/>
          <w:marBottom w:val="0"/>
          <w:divBdr>
            <w:top w:val="none" w:sz="0" w:space="0" w:color="auto"/>
            <w:left w:val="none" w:sz="0" w:space="0" w:color="auto"/>
            <w:bottom w:val="none" w:sz="0" w:space="0" w:color="auto"/>
            <w:right w:val="none" w:sz="0" w:space="0" w:color="auto"/>
          </w:divBdr>
        </w:div>
        <w:div w:id="1638295407">
          <w:marLeft w:val="0"/>
          <w:marRight w:val="0"/>
          <w:marTop w:val="0"/>
          <w:marBottom w:val="0"/>
          <w:divBdr>
            <w:top w:val="none" w:sz="0" w:space="0" w:color="auto"/>
            <w:left w:val="none" w:sz="0" w:space="0" w:color="auto"/>
            <w:bottom w:val="none" w:sz="0" w:space="0" w:color="auto"/>
            <w:right w:val="none" w:sz="0" w:space="0" w:color="auto"/>
          </w:divBdr>
        </w:div>
        <w:div w:id="1691763750">
          <w:marLeft w:val="0"/>
          <w:marRight w:val="0"/>
          <w:marTop w:val="0"/>
          <w:marBottom w:val="0"/>
          <w:divBdr>
            <w:top w:val="none" w:sz="0" w:space="0" w:color="auto"/>
            <w:left w:val="none" w:sz="0" w:space="0" w:color="auto"/>
            <w:bottom w:val="none" w:sz="0" w:space="0" w:color="auto"/>
            <w:right w:val="none" w:sz="0" w:space="0" w:color="auto"/>
          </w:divBdr>
        </w:div>
        <w:div w:id="1746410636">
          <w:marLeft w:val="0"/>
          <w:marRight w:val="0"/>
          <w:marTop w:val="0"/>
          <w:marBottom w:val="0"/>
          <w:divBdr>
            <w:top w:val="none" w:sz="0" w:space="0" w:color="auto"/>
            <w:left w:val="none" w:sz="0" w:space="0" w:color="auto"/>
            <w:bottom w:val="none" w:sz="0" w:space="0" w:color="auto"/>
            <w:right w:val="none" w:sz="0" w:space="0" w:color="auto"/>
          </w:divBdr>
        </w:div>
        <w:div w:id="1462966692">
          <w:marLeft w:val="0"/>
          <w:marRight w:val="0"/>
          <w:marTop w:val="0"/>
          <w:marBottom w:val="0"/>
          <w:divBdr>
            <w:top w:val="none" w:sz="0" w:space="0" w:color="auto"/>
            <w:left w:val="none" w:sz="0" w:space="0" w:color="auto"/>
            <w:bottom w:val="none" w:sz="0" w:space="0" w:color="auto"/>
            <w:right w:val="none" w:sz="0" w:space="0" w:color="auto"/>
          </w:divBdr>
        </w:div>
        <w:div w:id="777456117">
          <w:marLeft w:val="0"/>
          <w:marRight w:val="0"/>
          <w:marTop w:val="0"/>
          <w:marBottom w:val="0"/>
          <w:divBdr>
            <w:top w:val="none" w:sz="0" w:space="0" w:color="auto"/>
            <w:left w:val="none" w:sz="0" w:space="0" w:color="auto"/>
            <w:bottom w:val="none" w:sz="0" w:space="0" w:color="auto"/>
            <w:right w:val="none" w:sz="0" w:space="0" w:color="auto"/>
          </w:divBdr>
        </w:div>
        <w:div w:id="4720579">
          <w:marLeft w:val="0"/>
          <w:marRight w:val="0"/>
          <w:marTop w:val="0"/>
          <w:marBottom w:val="0"/>
          <w:divBdr>
            <w:top w:val="none" w:sz="0" w:space="0" w:color="auto"/>
            <w:left w:val="none" w:sz="0" w:space="0" w:color="auto"/>
            <w:bottom w:val="none" w:sz="0" w:space="0" w:color="auto"/>
            <w:right w:val="none" w:sz="0" w:space="0" w:color="auto"/>
          </w:divBdr>
        </w:div>
        <w:div w:id="1463041494">
          <w:marLeft w:val="0"/>
          <w:marRight w:val="0"/>
          <w:marTop w:val="0"/>
          <w:marBottom w:val="0"/>
          <w:divBdr>
            <w:top w:val="none" w:sz="0" w:space="0" w:color="auto"/>
            <w:left w:val="none" w:sz="0" w:space="0" w:color="auto"/>
            <w:bottom w:val="none" w:sz="0" w:space="0" w:color="auto"/>
            <w:right w:val="none" w:sz="0" w:space="0" w:color="auto"/>
          </w:divBdr>
        </w:div>
        <w:div w:id="1620456249">
          <w:marLeft w:val="0"/>
          <w:marRight w:val="0"/>
          <w:marTop w:val="0"/>
          <w:marBottom w:val="0"/>
          <w:divBdr>
            <w:top w:val="none" w:sz="0" w:space="0" w:color="auto"/>
            <w:left w:val="none" w:sz="0" w:space="0" w:color="auto"/>
            <w:bottom w:val="none" w:sz="0" w:space="0" w:color="auto"/>
            <w:right w:val="none" w:sz="0" w:space="0" w:color="auto"/>
          </w:divBdr>
        </w:div>
        <w:div w:id="1409812663">
          <w:marLeft w:val="0"/>
          <w:marRight w:val="0"/>
          <w:marTop w:val="0"/>
          <w:marBottom w:val="0"/>
          <w:divBdr>
            <w:top w:val="none" w:sz="0" w:space="0" w:color="auto"/>
            <w:left w:val="none" w:sz="0" w:space="0" w:color="auto"/>
            <w:bottom w:val="none" w:sz="0" w:space="0" w:color="auto"/>
            <w:right w:val="none" w:sz="0" w:space="0" w:color="auto"/>
          </w:divBdr>
        </w:div>
        <w:div w:id="232786941">
          <w:marLeft w:val="0"/>
          <w:marRight w:val="0"/>
          <w:marTop w:val="0"/>
          <w:marBottom w:val="0"/>
          <w:divBdr>
            <w:top w:val="none" w:sz="0" w:space="0" w:color="auto"/>
            <w:left w:val="none" w:sz="0" w:space="0" w:color="auto"/>
            <w:bottom w:val="none" w:sz="0" w:space="0" w:color="auto"/>
            <w:right w:val="none" w:sz="0" w:space="0" w:color="auto"/>
          </w:divBdr>
        </w:div>
        <w:div w:id="453250671">
          <w:marLeft w:val="0"/>
          <w:marRight w:val="0"/>
          <w:marTop w:val="0"/>
          <w:marBottom w:val="0"/>
          <w:divBdr>
            <w:top w:val="none" w:sz="0" w:space="0" w:color="auto"/>
            <w:left w:val="none" w:sz="0" w:space="0" w:color="auto"/>
            <w:bottom w:val="none" w:sz="0" w:space="0" w:color="auto"/>
            <w:right w:val="none" w:sz="0" w:space="0" w:color="auto"/>
          </w:divBdr>
        </w:div>
        <w:div w:id="1019698570">
          <w:marLeft w:val="0"/>
          <w:marRight w:val="0"/>
          <w:marTop w:val="0"/>
          <w:marBottom w:val="0"/>
          <w:divBdr>
            <w:top w:val="none" w:sz="0" w:space="0" w:color="auto"/>
            <w:left w:val="none" w:sz="0" w:space="0" w:color="auto"/>
            <w:bottom w:val="none" w:sz="0" w:space="0" w:color="auto"/>
            <w:right w:val="none" w:sz="0" w:space="0" w:color="auto"/>
          </w:divBdr>
        </w:div>
        <w:div w:id="117382698">
          <w:marLeft w:val="0"/>
          <w:marRight w:val="0"/>
          <w:marTop w:val="0"/>
          <w:marBottom w:val="0"/>
          <w:divBdr>
            <w:top w:val="none" w:sz="0" w:space="0" w:color="auto"/>
            <w:left w:val="none" w:sz="0" w:space="0" w:color="auto"/>
            <w:bottom w:val="none" w:sz="0" w:space="0" w:color="auto"/>
            <w:right w:val="none" w:sz="0" w:space="0" w:color="auto"/>
          </w:divBdr>
        </w:div>
        <w:div w:id="954482425">
          <w:marLeft w:val="0"/>
          <w:marRight w:val="0"/>
          <w:marTop w:val="0"/>
          <w:marBottom w:val="0"/>
          <w:divBdr>
            <w:top w:val="none" w:sz="0" w:space="0" w:color="auto"/>
            <w:left w:val="none" w:sz="0" w:space="0" w:color="auto"/>
            <w:bottom w:val="none" w:sz="0" w:space="0" w:color="auto"/>
            <w:right w:val="none" w:sz="0" w:space="0" w:color="auto"/>
          </w:divBdr>
        </w:div>
        <w:div w:id="853416529">
          <w:marLeft w:val="0"/>
          <w:marRight w:val="0"/>
          <w:marTop w:val="0"/>
          <w:marBottom w:val="0"/>
          <w:divBdr>
            <w:top w:val="none" w:sz="0" w:space="0" w:color="auto"/>
            <w:left w:val="none" w:sz="0" w:space="0" w:color="auto"/>
            <w:bottom w:val="none" w:sz="0" w:space="0" w:color="auto"/>
            <w:right w:val="none" w:sz="0" w:space="0" w:color="auto"/>
          </w:divBdr>
        </w:div>
        <w:div w:id="1256095344">
          <w:marLeft w:val="0"/>
          <w:marRight w:val="0"/>
          <w:marTop w:val="0"/>
          <w:marBottom w:val="0"/>
          <w:divBdr>
            <w:top w:val="none" w:sz="0" w:space="0" w:color="auto"/>
            <w:left w:val="none" w:sz="0" w:space="0" w:color="auto"/>
            <w:bottom w:val="none" w:sz="0" w:space="0" w:color="auto"/>
            <w:right w:val="none" w:sz="0" w:space="0" w:color="auto"/>
          </w:divBdr>
        </w:div>
        <w:div w:id="1593123632">
          <w:marLeft w:val="0"/>
          <w:marRight w:val="0"/>
          <w:marTop w:val="0"/>
          <w:marBottom w:val="0"/>
          <w:divBdr>
            <w:top w:val="none" w:sz="0" w:space="0" w:color="auto"/>
            <w:left w:val="none" w:sz="0" w:space="0" w:color="auto"/>
            <w:bottom w:val="none" w:sz="0" w:space="0" w:color="auto"/>
            <w:right w:val="none" w:sz="0" w:space="0" w:color="auto"/>
          </w:divBdr>
        </w:div>
        <w:div w:id="674768298">
          <w:marLeft w:val="0"/>
          <w:marRight w:val="0"/>
          <w:marTop w:val="0"/>
          <w:marBottom w:val="0"/>
          <w:divBdr>
            <w:top w:val="none" w:sz="0" w:space="0" w:color="auto"/>
            <w:left w:val="none" w:sz="0" w:space="0" w:color="auto"/>
            <w:bottom w:val="none" w:sz="0" w:space="0" w:color="auto"/>
            <w:right w:val="none" w:sz="0" w:space="0" w:color="auto"/>
          </w:divBdr>
        </w:div>
        <w:div w:id="657612150">
          <w:marLeft w:val="0"/>
          <w:marRight w:val="0"/>
          <w:marTop w:val="0"/>
          <w:marBottom w:val="0"/>
          <w:divBdr>
            <w:top w:val="none" w:sz="0" w:space="0" w:color="auto"/>
            <w:left w:val="none" w:sz="0" w:space="0" w:color="auto"/>
            <w:bottom w:val="none" w:sz="0" w:space="0" w:color="auto"/>
            <w:right w:val="none" w:sz="0" w:space="0" w:color="auto"/>
          </w:divBdr>
        </w:div>
        <w:div w:id="1732922558">
          <w:marLeft w:val="0"/>
          <w:marRight w:val="0"/>
          <w:marTop w:val="0"/>
          <w:marBottom w:val="0"/>
          <w:divBdr>
            <w:top w:val="none" w:sz="0" w:space="0" w:color="auto"/>
            <w:left w:val="none" w:sz="0" w:space="0" w:color="auto"/>
            <w:bottom w:val="none" w:sz="0" w:space="0" w:color="auto"/>
            <w:right w:val="none" w:sz="0" w:space="0" w:color="auto"/>
          </w:divBdr>
        </w:div>
        <w:div w:id="1919900608">
          <w:marLeft w:val="0"/>
          <w:marRight w:val="0"/>
          <w:marTop w:val="0"/>
          <w:marBottom w:val="0"/>
          <w:divBdr>
            <w:top w:val="none" w:sz="0" w:space="0" w:color="auto"/>
            <w:left w:val="none" w:sz="0" w:space="0" w:color="auto"/>
            <w:bottom w:val="none" w:sz="0" w:space="0" w:color="auto"/>
            <w:right w:val="none" w:sz="0" w:space="0" w:color="auto"/>
          </w:divBdr>
        </w:div>
        <w:div w:id="910164177">
          <w:marLeft w:val="0"/>
          <w:marRight w:val="0"/>
          <w:marTop w:val="0"/>
          <w:marBottom w:val="0"/>
          <w:divBdr>
            <w:top w:val="none" w:sz="0" w:space="0" w:color="auto"/>
            <w:left w:val="none" w:sz="0" w:space="0" w:color="auto"/>
            <w:bottom w:val="none" w:sz="0" w:space="0" w:color="auto"/>
            <w:right w:val="none" w:sz="0" w:space="0" w:color="auto"/>
          </w:divBdr>
        </w:div>
        <w:div w:id="1458832966">
          <w:marLeft w:val="0"/>
          <w:marRight w:val="0"/>
          <w:marTop w:val="0"/>
          <w:marBottom w:val="0"/>
          <w:divBdr>
            <w:top w:val="none" w:sz="0" w:space="0" w:color="auto"/>
            <w:left w:val="none" w:sz="0" w:space="0" w:color="auto"/>
            <w:bottom w:val="none" w:sz="0" w:space="0" w:color="auto"/>
            <w:right w:val="none" w:sz="0" w:space="0" w:color="auto"/>
          </w:divBdr>
        </w:div>
        <w:div w:id="814875124">
          <w:marLeft w:val="0"/>
          <w:marRight w:val="0"/>
          <w:marTop w:val="0"/>
          <w:marBottom w:val="0"/>
          <w:divBdr>
            <w:top w:val="none" w:sz="0" w:space="0" w:color="auto"/>
            <w:left w:val="none" w:sz="0" w:space="0" w:color="auto"/>
            <w:bottom w:val="none" w:sz="0" w:space="0" w:color="auto"/>
            <w:right w:val="none" w:sz="0" w:space="0" w:color="auto"/>
          </w:divBdr>
        </w:div>
        <w:div w:id="710612885">
          <w:marLeft w:val="0"/>
          <w:marRight w:val="0"/>
          <w:marTop w:val="0"/>
          <w:marBottom w:val="0"/>
          <w:divBdr>
            <w:top w:val="none" w:sz="0" w:space="0" w:color="auto"/>
            <w:left w:val="none" w:sz="0" w:space="0" w:color="auto"/>
            <w:bottom w:val="none" w:sz="0" w:space="0" w:color="auto"/>
            <w:right w:val="none" w:sz="0" w:space="0" w:color="auto"/>
          </w:divBdr>
        </w:div>
        <w:div w:id="936594171">
          <w:marLeft w:val="0"/>
          <w:marRight w:val="0"/>
          <w:marTop w:val="0"/>
          <w:marBottom w:val="0"/>
          <w:divBdr>
            <w:top w:val="none" w:sz="0" w:space="0" w:color="auto"/>
            <w:left w:val="none" w:sz="0" w:space="0" w:color="auto"/>
            <w:bottom w:val="none" w:sz="0" w:space="0" w:color="auto"/>
            <w:right w:val="none" w:sz="0" w:space="0" w:color="auto"/>
          </w:divBdr>
        </w:div>
        <w:div w:id="1507018866">
          <w:marLeft w:val="0"/>
          <w:marRight w:val="0"/>
          <w:marTop w:val="0"/>
          <w:marBottom w:val="0"/>
          <w:divBdr>
            <w:top w:val="none" w:sz="0" w:space="0" w:color="auto"/>
            <w:left w:val="none" w:sz="0" w:space="0" w:color="auto"/>
            <w:bottom w:val="none" w:sz="0" w:space="0" w:color="auto"/>
            <w:right w:val="none" w:sz="0" w:space="0" w:color="auto"/>
          </w:divBdr>
        </w:div>
        <w:div w:id="1521696847">
          <w:marLeft w:val="0"/>
          <w:marRight w:val="0"/>
          <w:marTop w:val="0"/>
          <w:marBottom w:val="0"/>
          <w:divBdr>
            <w:top w:val="none" w:sz="0" w:space="0" w:color="auto"/>
            <w:left w:val="none" w:sz="0" w:space="0" w:color="auto"/>
            <w:bottom w:val="none" w:sz="0" w:space="0" w:color="auto"/>
            <w:right w:val="none" w:sz="0" w:space="0" w:color="auto"/>
          </w:divBdr>
        </w:div>
        <w:div w:id="418141437">
          <w:marLeft w:val="0"/>
          <w:marRight w:val="0"/>
          <w:marTop w:val="0"/>
          <w:marBottom w:val="0"/>
          <w:divBdr>
            <w:top w:val="none" w:sz="0" w:space="0" w:color="auto"/>
            <w:left w:val="none" w:sz="0" w:space="0" w:color="auto"/>
            <w:bottom w:val="none" w:sz="0" w:space="0" w:color="auto"/>
            <w:right w:val="none" w:sz="0" w:space="0" w:color="auto"/>
          </w:divBdr>
        </w:div>
        <w:div w:id="440151694">
          <w:marLeft w:val="0"/>
          <w:marRight w:val="0"/>
          <w:marTop w:val="0"/>
          <w:marBottom w:val="0"/>
          <w:divBdr>
            <w:top w:val="none" w:sz="0" w:space="0" w:color="auto"/>
            <w:left w:val="none" w:sz="0" w:space="0" w:color="auto"/>
            <w:bottom w:val="none" w:sz="0" w:space="0" w:color="auto"/>
            <w:right w:val="none" w:sz="0" w:space="0" w:color="auto"/>
          </w:divBdr>
        </w:div>
        <w:div w:id="773020271">
          <w:marLeft w:val="0"/>
          <w:marRight w:val="0"/>
          <w:marTop w:val="0"/>
          <w:marBottom w:val="0"/>
          <w:divBdr>
            <w:top w:val="none" w:sz="0" w:space="0" w:color="auto"/>
            <w:left w:val="none" w:sz="0" w:space="0" w:color="auto"/>
            <w:bottom w:val="none" w:sz="0" w:space="0" w:color="auto"/>
            <w:right w:val="none" w:sz="0" w:space="0" w:color="auto"/>
          </w:divBdr>
        </w:div>
        <w:div w:id="129321320">
          <w:marLeft w:val="0"/>
          <w:marRight w:val="0"/>
          <w:marTop w:val="0"/>
          <w:marBottom w:val="0"/>
          <w:divBdr>
            <w:top w:val="none" w:sz="0" w:space="0" w:color="auto"/>
            <w:left w:val="none" w:sz="0" w:space="0" w:color="auto"/>
            <w:bottom w:val="none" w:sz="0" w:space="0" w:color="auto"/>
            <w:right w:val="none" w:sz="0" w:space="0" w:color="auto"/>
          </w:divBdr>
        </w:div>
        <w:div w:id="568226067">
          <w:marLeft w:val="0"/>
          <w:marRight w:val="0"/>
          <w:marTop w:val="0"/>
          <w:marBottom w:val="0"/>
          <w:divBdr>
            <w:top w:val="none" w:sz="0" w:space="0" w:color="auto"/>
            <w:left w:val="none" w:sz="0" w:space="0" w:color="auto"/>
            <w:bottom w:val="none" w:sz="0" w:space="0" w:color="auto"/>
            <w:right w:val="none" w:sz="0" w:space="0" w:color="auto"/>
          </w:divBdr>
        </w:div>
        <w:div w:id="1505826654">
          <w:marLeft w:val="0"/>
          <w:marRight w:val="0"/>
          <w:marTop w:val="0"/>
          <w:marBottom w:val="0"/>
          <w:divBdr>
            <w:top w:val="none" w:sz="0" w:space="0" w:color="auto"/>
            <w:left w:val="none" w:sz="0" w:space="0" w:color="auto"/>
            <w:bottom w:val="none" w:sz="0" w:space="0" w:color="auto"/>
            <w:right w:val="none" w:sz="0" w:space="0" w:color="auto"/>
          </w:divBdr>
        </w:div>
        <w:div w:id="20205327">
          <w:marLeft w:val="0"/>
          <w:marRight w:val="0"/>
          <w:marTop w:val="0"/>
          <w:marBottom w:val="0"/>
          <w:divBdr>
            <w:top w:val="none" w:sz="0" w:space="0" w:color="auto"/>
            <w:left w:val="none" w:sz="0" w:space="0" w:color="auto"/>
            <w:bottom w:val="none" w:sz="0" w:space="0" w:color="auto"/>
            <w:right w:val="none" w:sz="0" w:space="0" w:color="auto"/>
          </w:divBdr>
        </w:div>
        <w:div w:id="119809712">
          <w:marLeft w:val="0"/>
          <w:marRight w:val="0"/>
          <w:marTop w:val="0"/>
          <w:marBottom w:val="0"/>
          <w:divBdr>
            <w:top w:val="none" w:sz="0" w:space="0" w:color="auto"/>
            <w:left w:val="none" w:sz="0" w:space="0" w:color="auto"/>
            <w:bottom w:val="none" w:sz="0" w:space="0" w:color="auto"/>
            <w:right w:val="none" w:sz="0" w:space="0" w:color="auto"/>
          </w:divBdr>
        </w:div>
        <w:div w:id="1878227431">
          <w:marLeft w:val="0"/>
          <w:marRight w:val="0"/>
          <w:marTop w:val="0"/>
          <w:marBottom w:val="0"/>
          <w:divBdr>
            <w:top w:val="none" w:sz="0" w:space="0" w:color="auto"/>
            <w:left w:val="none" w:sz="0" w:space="0" w:color="auto"/>
            <w:bottom w:val="none" w:sz="0" w:space="0" w:color="auto"/>
            <w:right w:val="none" w:sz="0" w:space="0" w:color="auto"/>
          </w:divBdr>
        </w:div>
        <w:div w:id="1071856462">
          <w:marLeft w:val="0"/>
          <w:marRight w:val="0"/>
          <w:marTop w:val="0"/>
          <w:marBottom w:val="0"/>
          <w:divBdr>
            <w:top w:val="none" w:sz="0" w:space="0" w:color="auto"/>
            <w:left w:val="none" w:sz="0" w:space="0" w:color="auto"/>
            <w:bottom w:val="none" w:sz="0" w:space="0" w:color="auto"/>
            <w:right w:val="none" w:sz="0" w:space="0" w:color="auto"/>
          </w:divBdr>
        </w:div>
        <w:div w:id="1718430853">
          <w:marLeft w:val="0"/>
          <w:marRight w:val="0"/>
          <w:marTop w:val="0"/>
          <w:marBottom w:val="0"/>
          <w:divBdr>
            <w:top w:val="none" w:sz="0" w:space="0" w:color="auto"/>
            <w:left w:val="none" w:sz="0" w:space="0" w:color="auto"/>
            <w:bottom w:val="none" w:sz="0" w:space="0" w:color="auto"/>
            <w:right w:val="none" w:sz="0" w:space="0" w:color="auto"/>
          </w:divBdr>
        </w:div>
        <w:div w:id="120079343">
          <w:marLeft w:val="0"/>
          <w:marRight w:val="0"/>
          <w:marTop w:val="0"/>
          <w:marBottom w:val="0"/>
          <w:divBdr>
            <w:top w:val="none" w:sz="0" w:space="0" w:color="auto"/>
            <w:left w:val="none" w:sz="0" w:space="0" w:color="auto"/>
            <w:bottom w:val="none" w:sz="0" w:space="0" w:color="auto"/>
            <w:right w:val="none" w:sz="0" w:space="0" w:color="auto"/>
          </w:divBdr>
        </w:div>
      </w:divsChild>
    </w:div>
    <w:div w:id="638995531">
      <w:bodyDiv w:val="1"/>
      <w:marLeft w:val="0"/>
      <w:marRight w:val="0"/>
      <w:marTop w:val="0"/>
      <w:marBottom w:val="0"/>
      <w:divBdr>
        <w:top w:val="none" w:sz="0" w:space="0" w:color="auto"/>
        <w:left w:val="none" w:sz="0" w:space="0" w:color="auto"/>
        <w:bottom w:val="none" w:sz="0" w:space="0" w:color="auto"/>
        <w:right w:val="none" w:sz="0" w:space="0" w:color="auto"/>
      </w:divBdr>
    </w:div>
    <w:div w:id="639068897">
      <w:bodyDiv w:val="1"/>
      <w:marLeft w:val="0"/>
      <w:marRight w:val="0"/>
      <w:marTop w:val="0"/>
      <w:marBottom w:val="0"/>
      <w:divBdr>
        <w:top w:val="none" w:sz="0" w:space="0" w:color="auto"/>
        <w:left w:val="none" w:sz="0" w:space="0" w:color="auto"/>
        <w:bottom w:val="none" w:sz="0" w:space="0" w:color="auto"/>
        <w:right w:val="none" w:sz="0" w:space="0" w:color="auto"/>
      </w:divBdr>
    </w:div>
    <w:div w:id="639119437">
      <w:bodyDiv w:val="1"/>
      <w:marLeft w:val="0"/>
      <w:marRight w:val="0"/>
      <w:marTop w:val="0"/>
      <w:marBottom w:val="0"/>
      <w:divBdr>
        <w:top w:val="none" w:sz="0" w:space="0" w:color="auto"/>
        <w:left w:val="none" w:sz="0" w:space="0" w:color="auto"/>
        <w:bottom w:val="none" w:sz="0" w:space="0" w:color="auto"/>
        <w:right w:val="none" w:sz="0" w:space="0" w:color="auto"/>
      </w:divBdr>
    </w:div>
    <w:div w:id="639455819">
      <w:bodyDiv w:val="1"/>
      <w:marLeft w:val="0"/>
      <w:marRight w:val="0"/>
      <w:marTop w:val="0"/>
      <w:marBottom w:val="0"/>
      <w:divBdr>
        <w:top w:val="none" w:sz="0" w:space="0" w:color="auto"/>
        <w:left w:val="none" w:sz="0" w:space="0" w:color="auto"/>
        <w:bottom w:val="none" w:sz="0" w:space="0" w:color="auto"/>
        <w:right w:val="none" w:sz="0" w:space="0" w:color="auto"/>
      </w:divBdr>
    </w:div>
    <w:div w:id="639503218">
      <w:bodyDiv w:val="1"/>
      <w:marLeft w:val="0"/>
      <w:marRight w:val="0"/>
      <w:marTop w:val="0"/>
      <w:marBottom w:val="0"/>
      <w:divBdr>
        <w:top w:val="none" w:sz="0" w:space="0" w:color="auto"/>
        <w:left w:val="none" w:sz="0" w:space="0" w:color="auto"/>
        <w:bottom w:val="none" w:sz="0" w:space="0" w:color="auto"/>
        <w:right w:val="none" w:sz="0" w:space="0" w:color="auto"/>
      </w:divBdr>
    </w:div>
    <w:div w:id="639724668">
      <w:bodyDiv w:val="1"/>
      <w:marLeft w:val="0"/>
      <w:marRight w:val="0"/>
      <w:marTop w:val="0"/>
      <w:marBottom w:val="0"/>
      <w:divBdr>
        <w:top w:val="none" w:sz="0" w:space="0" w:color="auto"/>
        <w:left w:val="none" w:sz="0" w:space="0" w:color="auto"/>
        <w:bottom w:val="none" w:sz="0" w:space="0" w:color="auto"/>
        <w:right w:val="none" w:sz="0" w:space="0" w:color="auto"/>
      </w:divBdr>
    </w:div>
    <w:div w:id="639772878">
      <w:bodyDiv w:val="1"/>
      <w:marLeft w:val="0"/>
      <w:marRight w:val="0"/>
      <w:marTop w:val="0"/>
      <w:marBottom w:val="0"/>
      <w:divBdr>
        <w:top w:val="none" w:sz="0" w:space="0" w:color="auto"/>
        <w:left w:val="none" w:sz="0" w:space="0" w:color="auto"/>
        <w:bottom w:val="none" w:sz="0" w:space="0" w:color="auto"/>
        <w:right w:val="none" w:sz="0" w:space="0" w:color="auto"/>
      </w:divBdr>
    </w:div>
    <w:div w:id="639774463">
      <w:bodyDiv w:val="1"/>
      <w:marLeft w:val="0"/>
      <w:marRight w:val="0"/>
      <w:marTop w:val="0"/>
      <w:marBottom w:val="0"/>
      <w:divBdr>
        <w:top w:val="none" w:sz="0" w:space="0" w:color="auto"/>
        <w:left w:val="none" w:sz="0" w:space="0" w:color="auto"/>
        <w:bottom w:val="none" w:sz="0" w:space="0" w:color="auto"/>
        <w:right w:val="none" w:sz="0" w:space="0" w:color="auto"/>
      </w:divBdr>
    </w:div>
    <w:div w:id="639775282">
      <w:bodyDiv w:val="1"/>
      <w:marLeft w:val="0"/>
      <w:marRight w:val="0"/>
      <w:marTop w:val="0"/>
      <w:marBottom w:val="0"/>
      <w:divBdr>
        <w:top w:val="none" w:sz="0" w:space="0" w:color="auto"/>
        <w:left w:val="none" w:sz="0" w:space="0" w:color="auto"/>
        <w:bottom w:val="none" w:sz="0" w:space="0" w:color="auto"/>
        <w:right w:val="none" w:sz="0" w:space="0" w:color="auto"/>
      </w:divBdr>
    </w:div>
    <w:div w:id="639921447">
      <w:bodyDiv w:val="1"/>
      <w:marLeft w:val="0"/>
      <w:marRight w:val="0"/>
      <w:marTop w:val="0"/>
      <w:marBottom w:val="0"/>
      <w:divBdr>
        <w:top w:val="none" w:sz="0" w:space="0" w:color="auto"/>
        <w:left w:val="none" w:sz="0" w:space="0" w:color="auto"/>
        <w:bottom w:val="none" w:sz="0" w:space="0" w:color="auto"/>
        <w:right w:val="none" w:sz="0" w:space="0" w:color="auto"/>
      </w:divBdr>
    </w:div>
    <w:div w:id="639961162">
      <w:bodyDiv w:val="1"/>
      <w:marLeft w:val="0"/>
      <w:marRight w:val="0"/>
      <w:marTop w:val="0"/>
      <w:marBottom w:val="0"/>
      <w:divBdr>
        <w:top w:val="none" w:sz="0" w:space="0" w:color="auto"/>
        <w:left w:val="none" w:sz="0" w:space="0" w:color="auto"/>
        <w:bottom w:val="none" w:sz="0" w:space="0" w:color="auto"/>
        <w:right w:val="none" w:sz="0" w:space="0" w:color="auto"/>
      </w:divBdr>
    </w:div>
    <w:div w:id="640307877">
      <w:bodyDiv w:val="1"/>
      <w:marLeft w:val="0"/>
      <w:marRight w:val="0"/>
      <w:marTop w:val="0"/>
      <w:marBottom w:val="0"/>
      <w:divBdr>
        <w:top w:val="none" w:sz="0" w:space="0" w:color="auto"/>
        <w:left w:val="none" w:sz="0" w:space="0" w:color="auto"/>
        <w:bottom w:val="none" w:sz="0" w:space="0" w:color="auto"/>
        <w:right w:val="none" w:sz="0" w:space="0" w:color="auto"/>
      </w:divBdr>
    </w:div>
    <w:div w:id="640353445">
      <w:bodyDiv w:val="1"/>
      <w:marLeft w:val="0"/>
      <w:marRight w:val="0"/>
      <w:marTop w:val="0"/>
      <w:marBottom w:val="0"/>
      <w:divBdr>
        <w:top w:val="none" w:sz="0" w:space="0" w:color="auto"/>
        <w:left w:val="none" w:sz="0" w:space="0" w:color="auto"/>
        <w:bottom w:val="none" w:sz="0" w:space="0" w:color="auto"/>
        <w:right w:val="none" w:sz="0" w:space="0" w:color="auto"/>
      </w:divBdr>
    </w:div>
    <w:div w:id="640505403">
      <w:bodyDiv w:val="1"/>
      <w:marLeft w:val="0"/>
      <w:marRight w:val="0"/>
      <w:marTop w:val="0"/>
      <w:marBottom w:val="0"/>
      <w:divBdr>
        <w:top w:val="none" w:sz="0" w:space="0" w:color="auto"/>
        <w:left w:val="none" w:sz="0" w:space="0" w:color="auto"/>
        <w:bottom w:val="none" w:sz="0" w:space="0" w:color="auto"/>
        <w:right w:val="none" w:sz="0" w:space="0" w:color="auto"/>
      </w:divBdr>
    </w:div>
    <w:div w:id="640572199">
      <w:bodyDiv w:val="1"/>
      <w:marLeft w:val="0"/>
      <w:marRight w:val="0"/>
      <w:marTop w:val="0"/>
      <w:marBottom w:val="0"/>
      <w:divBdr>
        <w:top w:val="none" w:sz="0" w:space="0" w:color="auto"/>
        <w:left w:val="none" w:sz="0" w:space="0" w:color="auto"/>
        <w:bottom w:val="none" w:sz="0" w:space="0" w:color="auto"/>
        <w:right w:val="none" w:sz="0" w:space="0" w:color="auto"/>
      </w:divBdr>
    </w:div>
    <w:div w:id="640579734">
      <w:bodyDiv w:val="1"/>
      <w:marLeft w:val="0"/>
      <w:marRight w:val="0"/>
      <w:marTop w:val="0"/>
      <w:marBottom w:val="0"/>
      <w:divBdr>
        <w:top w:val="none" w:sz="0" w:space="0" w:color="auto"/>
        <w:left w:val="none" w:sz="0" w:space="0" w:color="auto"/>
        <w:bottom w:val="none" w:sz="0" w:space="0" w:color="auto"/>
        <w:right w:val="none" w:sz="0" w:space="0" w:color="auto"/>
      </w:divBdr>
    </w:div>
    <w:div w:id="640623251">
      <w:bodyDiv w:val="1"/>
      <w:marLeft w:val="0"/>
      <w:marRight w:val="0"/>
      <w:marTop w:val="0"/>
      <w:marBottom w:val="0"/>
      <w:divBdr>
        <w:top w:val="none" w:sz="0" w:space="0" w:color="auto"/>
        <w:left w:val="none" w:sz="0" w:space="0" w:color="auto"/>
        <w:bottom w:val="none" w:sz="0" w:space="0" w:color="auto"/>
        <w:right w:val="none" w:sz="0" w:space="0" w:color="auto"/>
      </w:divBdr>
    </w:div>
    <w:div w:id="640887726">
      <w:bodyDiv w:val="1"/>
      <w:marLeft w:val="0"/>
      <w:marRight w:val="0"/>
      <w:marTop w:val="0"/>
      <w:marBottom w:val="0"/>
      <w:divBdr>
        <w:top w:val="none" w:sz="0" w:space="0" w:color="auto"/>
        <w:left w:val="none" w:sz="0" w:space="0" w:color="auto"/>
        <w:bottom w:val="none" w:sz="0" w:space="0" w:color="auto"/>
        <w:right w:val="none" w:sz="0" w:space="0" w:color="auto"/>
      </w:divBdr>
    </w:div>
    <w:div w:id="640967567">
      <w:bodyDiv w:val="1"/>
      <w:marLeft w:val="0"/>
      <w:marRight w:val="0"/>
      <w:marTop w:val="0"/>
      <w:marBottom w:val="0"/>
      <w:divBdr>
        <w:top w:val="none" w:sz="0" w:space="0" w:color="auto"/>
        <w:left w:val="none" w:sz="0" w:space="0" w:color="auto"/>
        <w:bottom w:val="none" w:sz="0" w:space="0" w:color="auto"/>
        <w:right w:val="none" w:sz="0" w:space="0" w:color="auto"/>
      </w:divBdr>
    </w:div>
    <w:div w:id="641008985">
      <w:bodyDiv w:val="1"/>
      <w:marLeft w:val="0"/>
      <w:marRight w:val="0"/>
      <w:marTop w:val="0"/>
      <w:marBottom w:val="0"/>
      <w:divBdr>
        <w:top w:val="none" w:sz="0" w:space="0" w:color="auto"/>
        <w:left w:val="none" w:sz="0" w:space="0" w:color="auto"/>
        <w:bottom w:val="none" w:sz="0" w:space="0" w:color="auto"/>
        <w:right w:val="none" w:sz="0" w:space="0" w:color="auto"/>
      </w:divBdr>
    </w:div>
    <w:div w:id="641234024">
      <w:bodyDiv w:val="1"/>
      <w:marLeft w:val="0"/>
      <w:marRight w:val="0"/>
      <w:marTop w:val="0"/>
      <w:marBottom w:val="0"/>
      <w:divBdr>
        <w:top w:val="none" w:sz="0" w:space="0" w:color="auto"/>
        <w:left w:val="none" w:sz="0" w:space="0" w:color="auto"/>
        <w:bottom w:val="none" w:sz="0" w:space="0" w:color="auto"/>
        <w:right w:val="none" w:sz="0" w:space="0" w:color="auto"/>
      </w:divBdr>
    </w:div>
    <w:div w:id="641350733">
      <w:bodyDiv w:val="1"/>
      <w:marLeft w:val="0"/>
      <w:marRight w:val="0"/>
      <w:marTop w:val="0"/>
      <w:marBottom w:val="0"/>
      <w:divBdr>
        <w:top w:val="none" w:sz="0" w:space="0" w:color="auto"/>
        <w:left w:val="none" w:sz="0" w:space="0" w:color="auto"/>
        <w:bottom w:val="none" w:sz="0" w:space="0" w:color="auto"/>
        <w:right w:val="none" w:sz="0" w:space="0" w:color="auto"/>
      </w:divBdr>
    </w:div>
    <w:div w:id="641351167">
      <w:bodyDiv w:val="1"/>
      <w:marLeft w:val="0"/>
      <w:marRight w:val="0"/>
      <w:marTop w:val="0"/>
      <w:marBottom w:val="0"/>
      <w:divBdr>
        <w:top w:val="none" w:sz="0" w:space="0" w:color="auto"/>
        <w:left w:val="none" w:sz="0" w:space="0" w:color="auto"/>
        <w:bottom w:val="none" w:sz="0" w:space="0" w:color="auto"/>
        <w:right w:val="none" w:sz="0" w:space="0" w:color="auto"/>
      </w:divBdr>
    </w:div>
    <w:div w:id="641890945">
      <w:bodyDiv w:val="1"/>
      <w:marLeft w:val="0"/>
      <w:marRight w:val="0"/>
      <w:marTop w:val="0"/>
      <w:marBottom w:val="0"/>
      <w:divBdr>
        <w:top w:val="none" w:sz="0" w:space="0" w:color="auto"/>
        <w:left w:val="none" w:sz="0" w:space="0" w:color="auto"/>
        <w:bottom w:val="none" w:sz="0" w:space="0" w:color="auto"/>
        <w:right w:val="none" w:sz="0" w:space="0" w:color="auto"/>
      </w:divBdr>
    </w:div>
    <w:div w:id="642000277">
      <w:bodyDiv w:val="1"/>
      <w:marLeft w:val="0"/>
      <w:marRight w:val="0"/>
      <w:marTop w:val="0"/>
      <w:marBottom w:val="0"/>
      <w:divBdr>
        <w:top w:val="none" w:sz="0" w:space="0" w:color="auto"/>
        <w:left w:val="none" w:sz="0" w:space="0" w:color="auto"/>
        <w:bottom w:val="none" w:sz="0" w:space="0" w:color="auto"/>
        <w:right w:val="none" w:sz="0" w:space="0" w:color="auto"/>
      </w:divBdr>
    </w:div>
    <w:div w:id="642007883">
      <w:bodyDiv w:val="1"/>
      <w:marLeft w:val="0"/>
      <w:marRight w:val="0"/>
      <w:marTop w:val="0"/>
      <w:marBottom w:val="0"/>
      <w:divBdr>
        <w:top w:val="none" w:sz="0" w:space="0" w:color="auto"/>
        <w:left w:val="none" w:sz="0" w:space="0" w:color="auto"/>
        <w:bottom w:val="none" w:sz="0" w:space="0" w:color="auto"/>
        <w:right w:val="none" w:sz="0" w:space="0" w:color="auto"/>
      </w:divBdr>
    </w:div>
    <w:div w:id="642151760">
      <w:bodyDiv w:val="1"/>
      <w:marLeft w:val="0"/>
      <w:marRight w:val="0"/>
      <w:marTop w:val="0"/>
      <w:marBottom w:val="0"/>
      <w:divBdr>
        <w:top w:val="none" w:sz="0" w:space="0" w:color="auto"/>
        <w:left w:val="none" w:sz="0" w:space="0" w:color="auto"/>
        <w:bottom w:val="none" w:sz="0" w:space="0" w:color="auto"/>
        <w:right w:val="none" w:sz="0" w:space="0" w:color="auto"/>
      </w:divBdr>
    </w:div>
    <w:div w:id="642542528">
      <w:bodyDiv w:val="1"/>
      <w:marLeft w:val="0"/>
      <w:marRight w:val="0"/>
      <w:marTop w:val="0"/>
      <w:marBottom w:val="0"/>
      <w:divBdr>
        <w:top w:val="none" w:sz="0" w:space="0" w:color="auto"/>
        <w:left w:val="none" w:sz="0" w:space="0" w:color="auto"/>
        <w:bottom w:val="none" w:sz="0" w:space="0" w:color="auto"/>
        <w:right w:val="none" w:sz="0" w:space="0" w:color="auto"/>
      </w:divBdr>
    </w:div>
    <w:div w:id="642542874">
      <w:bodyDiv w:val="1"/>
      <w:marLeft w:val="0"/>
      <w:marRight w:val="0"/>
      <w:marTop w:val="0"/>
      <w:marBottom w:val="0"/>
      <w:divBdr>
        <w:top w:val="none" w:sz="0" w:space="0" w:color="auto"/>
        <w:left w:val="none" w:sz="0" w:space="0" w:color="auto"/>
        <w:bottom w:val="none" w:sz="0" w:space="0" w:color="auto"/>
        <w:right w:val="none" w:sz="0" w:space="0" w:color="auto"/>
      </w:divBdr>
    </w:div>
    <w:div w:id="642656240">
      <w:bodyDiv w:val="1"/>
      <w:marLeft w:val="0"/>
      <w:marRight w:val="0"/>
      <w:marTop w:val="0"/>
      <w:marBottom w:val="0"/>
      <w:divBdr>
        <w:top w:val="none" w:sz="0" w:space="0" w:color="auto"/>
        <w:left w:val="none" w:sz="0" w:space="0" w:color="auto"/>
        <w:bottom w:val="none" w:sz="0" w:space="0" w:color="auto"/>
        <w:right w:val="none" w:sz="0" w:space="0" w:color="auto"/>
      </w:divBdr>
    </w:div>
    <w:div w:id="642779732">
      <w:bodyDiv w:val="1"/>
      <w:marLeft w:val="0"/>
      <w:marRight w:val="0"/>
      <w:marTop w:val="0"/>
      <w:marBottom w:val="0"/>
      <w:divBdr>
        <w:top w:val="none" w:sz="0" w:space="0" w:color="auto"/>
        <w:left w:val="none" w:sz="0" w:space="0" w:color="auto"/>
        <w:bottom w:val="none" w:sz="0" w:space="0" w:color="auto"/>
        <w:right w:val="none" w:sz="0" w:space="0" w:color="auto"/>
      </w:divBdr>
    </w:div>
    <w:div w:id="643002560">
      <w:bodyDiv w:val="1"/>
      <w:marLeft w:val="0"/>
      <w:marRight w:val="0"/>
      <w:marTop w:val="0"/>
      <w:marBottom w:val="0"/>
      <w:divBdr>
        <w:top w:val="none" w:sz="0" w:space="0" w:color="auto"/>
        <w:left w:val="none" w:sz="0" w:space="0" w:color="auto"/>
        <w:bottom w:val="none" w:sz="0" w:space="0" w:color="auto"/>
        <w:right w:val="none" w:sz="0" w:space="0" w:color="auto"/>
      </w:divBdr>
    </w:div>
    <w:div w:id="643124261">
      <w:bodyDiv w:val="1"/>
      <w:marLeft w:val="0"/>
      <w:marRight w:val="0"/>
      <w:marTop w:val="0"/>
      <w:marBottom w:val="0"/>
      <w:divBdr>
        <w:top w:val="none" w:sz="0" w:space="0" w:color="auto"/>
        <w:left w:val="none" w:sz="0" w:space="0" w:color="auto"/>
        <w:bottom w:val="none" w:sz="0" w:space="0" w:color="auto"/>
        <w:right w:val="none" w:sz="0" w:space="0" w:color="auto"/>
      </w:divBdr>
    </w:div>
    <w:div w:id="643239894">
      <w:bodyDiv w:val="1"/>
      <w:marLeft w:val="0"/>
      <w:marRight w:val="0"/>
      <w:marTop w:val="0"/>
      <w:marBottom w:val="0"/>
      <w:divBdr>
        <w:top w:val="none" w:sz="0" w:space="0" w:color="auto"/>
        <w:left w:val="none" w:sz="0" w:space="0" w:color="auto"/>
        <w:bottom w:val="none" w:sz="0" w:space="0" w:color="auto"/>
        <w:right w:val="none" w:sz="0" w:space="0" w:color="auto"/>
      </w:divBdr>
    </w:div>
    <w:div w:id="643314550">
      <w:bodyDiv w:val="1"/>
      <w:marLeft w:val="0"/>
      <w:marRight w:val="0"/>
      <w:marTop w:val="0"/>
      <w:marBottom w:val="0"/>
      <w:divBdr>
        <w:top w:val="none" w:sz="0" w:space="0" w:color="auto"/>
        <w:left w:val="none" w:sz="0" w:space="0" w:color="auto"/>
        <w:bottom w:val="none" w:sz="0" w:space="0" w:color="auto"/>
        <w:right w:val="none" w:sz="0" w:space="0" w:color="auto"/>
      </w:divBdr>
    </w:div>
    <w:div w:id="643432570">
      <w:bodyDiv w:val="1"/>
      <w:marLeft w:val="0"/>
      <w:marRight w:val="0"/>
      <w:marTop w:val="0"/>
      <w:marBottom w:val="0"/>
      <w:divBdr>
        <w:top w:val="none" w:sz="0" w:space="0" w:color="auto"/>
        <w:left w:val="none" w:sz="0" w:space="0" w:color="auto"/>
        <w:bottom w:val="none" w:sz="0" w:space="0" w:color="auto"/>
        <w:right w:val="none" w:sz="0" w:space="0" w:color="auto"/>
      </w:divBdr>
    </w:div>
    <w:div w:id="643897731">
      <w:bodyDiv w:val="1"/>
      <w:marLeft w:val="0"/>
      <w:marRight w:val="0"/>
      <w:marTop w:val="0"/>
      <w:marBottom w:val="0"/>
      <w:divBdr>
        <w:top w:val="none" w:sz="0" w:space="0" w:color="auto"/>
        <w:left w:val="none" w:sz="0" w:space="0" w:color="auto"/>
        <w:bottom w:val="none" w:sz="0" w:space="0" w:color="auto"/>
        <w:right w:val="none" w:sz="0" w:space="0" w:color="auto"/>
      </w:divBdr>
    </w:div>
    <w:div w:id="644090604">
      <w:bodyDiv w:val="1"/>
      <w:marLeft w:val="0"/>
      <w:marRight w:val="0"/>
      <w:marTop w:val="0"/>
      <w:marBottom w:val="0"/>
      <w:divBdr>
        <w:top w:val="none" w:sz="0" w:space="0" w:color="auto"/>
        <w:left w:val="none" w:sz="0" w:space="0" w:color="auto"/>
        <w:bottom w:val="none" w:sz="0" w:space="0" w:color="auto"/>
        <w:right w:val="none" w:sz="0" w:space="0" w:color="auto"/>
      </w:divBdr>
      <w:divsChild>
        <w:div w:id="868689549">
          <w:marLeft w:val="0"/>
          <w:marRight w:val="0"/>
          <w:marTop w:val="0"/>
          <w:marBottom w:val="0"/>
          <w:divBdr>
            <w:top w:val="none" w:sz="0" w:space="0" w:color="auto"/>
            <w:left w:val="none" w:sz="0" w:space="0" w:color="auto"/>
            <w:bottom w:val="none" w:sz="0" w:space="0" w:color="auto"/>
            <w:right w:val="none" w:sz="0" w:space="0" w:color="auto"/>
          </w:divBdr>
        </w:div>
        <w:div w:id="1359157679">
          <w:marLeft w:val="0"/>
          <w:marRight w:val="0"/>
          <w:marTop w:val="0"/>
          <w:marBottom w:val="0"/>
          <w:divBdr>
            <w:top w:val="none" w:sz="0" w:space="0" w:color="auto"/>
            <w:left w:val="none" w:sz="0" w:space="0" w:color="auto"/>
            <w:bottom w:val="none" w:sz="0" w:space="0" w:color="auto"/>
            <w:right w:val="none" w:sz="0" w:space="0" w:color="auto"/>
          </w:divBdr>
        </w:div>
        <w:div w:id="1490824818">
          <w:marLeft w:val="0"/>
          <w:marRight w:val="0"/>
          <w:marTop w:val="0"/>
          <w:marBottom w:val="0"/>
          <w:divBdr>
            <w:top w:val="none" w:sz="0" w:space="0" w:color="auto"/>
            <w:left w:val="none" w:sz="0" w:space="0" w:color="auto"/>
            <w:bottom w:val="none" w:sz="0" w:space="0" w:color="auto"/>
            <w:right w:val="none" w:sz="0" w:space="0" w:color="auto"/>
          </w:divBdr>
        </w:div>
        <w:div w:id="630940300">
          <w:marLeft w:val="0"/>
          <w:marRight w:val="0"/>
          <w:marTop w:val="0"/>
          <w:marBottom w:val="0"/>
          <w:divBdr>
            <w:top w:val="none" w:sz="0" w:space="0" w:color="auto"/>
            <w:left w:val="none" w:sz="0" w:space="0" w:color="auto"/>
            <w:bottom w:val="none" w:sz="0" w:space="0" w:color="auto"/>
            <w:right w:val="none" w:sz="0" w:space="0" w:color="auto"/>
          </w:divBdr>
        </w:div>
        <w:div w:id="1973243702">
          <w:marLeft w:val="0"/>
          <w:marRight w:val="0"/>
          <w:marTop w:val="0"/>
          <w:marBottom w:val="0"/>
          <w:divBdr>
            <w:top w:val="none" w:sz="0" w:space="0" w:color="auto"/>
            <w:left w:val="none" w:sz="0" w:space="0" w:color="auto"/>
            <w:bottom w:val="none" w:sz="0" w:space="0" w:color="auto"/>
            <w:right w:val="none" w:sz="0" w:space="0" w:color="auto"/>
          </w:divBdr>
        </w:div>
        <w:div w:id="2066180907">
          <w:marLeft w:val="0"/>
          <w:marRight w:val="0"/>
          <w:marTop w:val="0"/>
          <w:marBottom w:val="0"/>
          <w:divBdr>
            <w:top w:val="none" w:sz="0" w:space="0" w:color="auto"/>
            <w:left w:val="none" w:sz="0" w:space="0" w:color="auto"/>
            <w:bottom w:val="none" w:sz="0" w:space="0" w:color="auto"/>
            <w:right w:val="none" w:sz="0" w:space="0" w:color="auto"/>
          </w:divBdr>
        </w:div>
        <w:div w:id="461580379">
          <w:marLeft w:val="0"/>
          <w:marRight w:val="0"/>
          <w:marTop w:val="0"/>
          <w:marBottom w:val="0"/>
          <w:divBdr>
            <w:top w:val="none" w:sz="0" w:space="0" w:color="auto"/>
            <w:left w:val="none" w:sz="0" w:space="0" w:color="auto"/>
            <w:bottom w:val="none" w:sz="0" w:space="0" w:color="auto"/>
            <w:right w:val="none" w:sz="0" w:space="0" w:color="auto"/>
          </w:divBdr>
        </w:div>
        <w:div w:id="772823792">
          <w:marLeft w:val="0"/>
          <w:marRight w:val="0"/>
          <w:marTop w:val="0"/>
          <w:marBottom w:val="0"/>
          <w:divBdr>
            <w:top w:val="none" w:sz="0" w:space="0" w:color="auto"/>
            <w:left w:val="none" w:sz="0" w:space="0" w:color="auto"/>
            <w:bottom w:val="none" w:sz="0" w:space="0" w:color="auto"/>
            <w:right w:val="none" w:sz="0" w:space="0" w:color="auto"/>
          </w:divBdr>
        </w:div>
        <w:div w:id="154540391">
          <w:marLeft w:val="0"/>
          <w:marRight w:val="0"/>
          <w:marTop w:val="0"/>
          <w:marBottom w:val="0"/>
          <w:divBdr>
            <w:top w:val="none" w:sz="0" w:space="0" w:color="auto"/>
            <w:left w:val="none" w:sz="0" w:space="0" w:color="auto"/>
            <w:bottom w:val="none" w:sz="0" w:space="0" w:color="auto"/>
            <w:right w:val="none" w:sz="0" w:space="0" w:color="auto"/>
          </w:divBdr>
        </w:div>
        <w:div w:id="2075932586">
          <w:marLeft w:val="0"/>
          <w:marRight w:val="0"/>
          <w:marTop w:val="0"/>
          <w:marBottom w:val="0"/>
          <w:divBdr>
            <w:top w:val="none" w:sz="0" w:space="0" w:color="auto"/>
            <w:left w:val="none" w:sz="0" w:space="0" w:color="auto"/>
            <w:bottom w:val="none" w:sz="0" w:space="0" w:color="auto"/>
            <w:right w:val="none" w:sz="0" w:space="0" w:color="auto"/>
          </w:divBdr>
        </w:div>
        <w:div w:id="1164587979">
          <w:marLeft w:val="0"/>
          <w:marRight w:val="0"/>
          <w:marTop w:val="0"/>
          <w:marBottom w:val="0"/>
          <w:divBdr>
            <w:top w:val="none" w:sz="0" w:space="0" w:color="auto"/>
            <w:left w:val="none" w:sz="0" w:space="0" w:color="auto"/>
            <w:bottom w:val="none" w:sz="0" w:space="0" w:color="auto"/>
            <w:right w:val="none" w:sz="0" w:space="0" w:color="auto"/>
          </w:divBdr>
        </w:div>
        <w:div w:id="1976374016">
          <w:marLeft w:val="0"/>
          <w:marRight w:val="0"/>
          <w:marTop w:val="0"/>
          <w:marBottom w:val="0"/>
          <w:divBdr>
            <w:top w:val="none" w:sz="0" w:space="0" w:color="auto"/>
            <w:left w:val="none" w:sz="0" w:space="0" w:color="auto"/>
            <w:bottom w:val="none" w:sz="0" w:space="0" w:color="auto"/>
            <w:right w:val="none" w:sz="0" w:space="0" w:color="auto"/>
          </w:divBdr>
        </w:div>
        <w:div w:id="590429681">
          <w:marLeft w:val="0"/>
          <w:marRight w:val="0"/>
          <w:marTop w:val="0"/>
          <w:marBottom w:val="0"/>
          <w:divBdr>
            <w:top w:val="none" w:sz="0" w:space="0" w:color="auto"/>
            <w:left w:val="none" w:sz="0" w:space="0" w:color="auto"/>
            <w:bottom w:val="none" w:sz="0" w:space="0" w:color="auto"/>
            <w:right w:val="none" w:sz="0" w:space="0" w:color="auto"/>
          </w:divBdr>
        </w:div>
        <w:div w:id="1827092564">
          <w:marLeft w:val="0"/>
          <w:marRight w:val="0"/>
          <w:marTop w:val="0"/>
          <w:marBottom w:val="0"/>
          <w:divBdr>
            <w:top w:val="none" w:sz="0" w:space="0" w:color="auto"/>
            <w:left w:val="none" w:sz="0" w:space="0" w:color="auto"/>
            <w:bottom w:val="none" w:sz="0" w:space="0" w:color="auto"/>
            <w:right w:val="none" w:sz="0" w:space="0" w:color="auto"/>
          </w:divBdr>
        </w:div>
        <w:div w:id="907306493">
          <w:marLeft w:val="0"/>
          <w:marRight w:val="0"/>
          <w:marTop w:val="0"/>
          <w:marBottom w:val="0"/>
          <w:divBdr>
            <w:top w:val="none" w:sz="0" w:space="0" w:color="auto"/>
            <w:left w:val="none" w:sz="0" w:space="0" w:color="auto"/>
            <w:bottom w:val="none" w:sz="0" w:space="0" w:color="auto"/>
            <w:right w:val="none" w:sz="0" w:space="0" w:color="auto"/>
          </w:divBdr>
        </w:div>
        <w:div w:id="1821802351">
          <w:marLeft w:val="0"/>
          <w:marRight w:val="0"/>
          <w:marTop w:val="0"/>
          <w:marBottom w:val="0"/>
          <w:divBdr>
            <w:top w:val="none" w:sz="0" w:space="0" w:color="auto"/>
            <w:left w:val="none" w:sz="0" w:space="0" w:color="auto"/>
            <w:bottom w:val="none" w:sz="0" w:space="0" w:color="auto"/>
            <w:right w:val="none" w:sz="0" w:space="0" w:color="auto"/>
          </w:divBdr>
        </w:div>
        <w:div w:id="1756827822">
          <w:marLeft w:val="0"/>
          <w:marRight w:val="0"/>
          <w:marTop w:val="0"/>
          <w:marBottom w:val="0"/>
          <w:divBdr>
            <w:top w:val="none" w:sz="0" w:space="0" w:color="auto"/>
            <w:left w:val="none" w:sz="0" w:space="0" w:color="auto"/>
            <w:bottom w:val="none" w:sz="0" w:space="0" w:color="auto"/>
            <w:right w:val="none" w:sz="0" w:space="0" w:color="auto"/>
          </w:divBdr>
        </w:div>
        <w:div w:id="1659307593">
          <w:marLeft w:val="0"/>
          <w:marRight w:val="0"/>
          <w:marTop w:val="0"/>
          <w:marBottom w:val="0"/>
          <w:divBdr>
            <w:top w:val="none" w:sz="0" w:space="0" w:color="auto"/>
            <w:left w:val="none" w:sz="0" w:space="0" w:color="auto"/>
            <w:bottom w:val="none" w:sz="0" w:space="0" w:color="auto"/>
            <w:right w:val="none" w:sz="0" w:space="0" w:color="auto"/>
          </w:divBdr>
        </w:div>
        <w:div w:id="1380322972">
          <w:marLeft w:val="0"/>
          <w:marRight w:val="0"/>
          <w:marTop w:val="0"/>
          <w:marBottom w:val="0"/>
          <w:divBdr>
            <w:top w:val="none" w:sz="0" w:space="0" w:color="auto"/>
            <w:left w:val="none" w:sz="0" w:space="0" w:color="auto"/>
            <w:bottom w:val="none" w:sz="0" w:space="0" w:color="auto"/>
            <w:right w:val="none" w:sz="0" w:space="0" w:color="auto"/>
          </w:divBdr>
        </w:div>
        <w:div w:id="2036156760">
          <w:marLeft w:val="0"/>
          <w:marRight w:val="0"/>
          <w:marTop w:val="0"/>
          <w:marBottom w:val="0"/>
          <w:divBdr>
            <w:top w:val="none" w:sz="0" w:space="0" w:color="auto"/>
            <w:left w:val="none" w:sz="0" w:space="0" w:color="auto"/>
            <w:bottom w:val="none" w:sz="0" w:space="0" w:color="auto"/>
            <w:right w:val="none" w:sz="0" w:space="0" w:color="auto"/>
          </w:divBdr>
        </w:div>
        <w:div w:id="2017878757">
          <w:marLeft w:val="0"/>
          <w:marRight w:val="0"/>
          <w:marTop w:val="0"/>
          <w:marBottom w:val="0"/>
          <w:divBdr>
            <w:top w:val="none" w:sz="0" w:space="0" w:color="auto"/>
            <w:left w:val="none" w:sz="0" w:space="0" w:color="auto"/>
            <w:bottom w:val="none" w:sz="0" w:space="0" w:color="auto"/>
            <w:right w:val="none" w:sz="0" w:space="0" w:color="auto"/>
          </w:divBdr>
        </w:div>
        <w:div w:id="308824280">
          <w:marLeft w:val="0"/>
          <w:marRight w:val="0"/>
          <w:marTop w:val="0"/>
          <w:marBottom w:val="0"/>
          <w:divBdr>
            <w:top w:val="none" w:sz="0" w:space="0" w:color="auto"/>
            <w:left w:val="none" w:sz="0" w:space="0" w:color="auto"/>
            <w:bottom w:val="none" w:sz="0" w:space="0" w:color="auto"/>
            <w:right w:val="none" w:sz="0" w:space="0" w:color="auto"/>
          </w:divBdr>
        </w:div>
        <w:div w:id="1950577561">
          <w:marLeft w:val="0"/>
          <w:marRight w:val="0"/>
          <w:marTop w:val="0"/>
          <w:marBottom w:val="0"/>
          <w:divBdr>
            <w:top w:val="none" w:sz="0" w:space="0" w:color="auto"/>
            <w:left w:val="none" w:sz="0" w:space="0" w:color="auto"/>
            <w:bottom w:val="none" w:sz="0" w:space="0" w:color="auto"/>
            <w:right w:val="none" w:sz="0" w:space="0" w:color="auto"/>
          </w:divBdr>
        </w:div>
        <w:div w:id="1676691878">
          <w:marLeft w:val="0"/>
          <w:marRight w:val="0"/>
          <w:marTop w:val="0"/>
          <w:marBottom w:val="0"/>
          <w:divBdr>
            <w:top w:val="none" w:sz="0" w:space="0" w:color="auto"/>
            <w:left w:val="none" w:sz="0" w:space="0" w:color="auto"/>
            <w:bottom w:val="none" w:sz="0" w:space="0" w:color="auto"/>
            <w:right w:val="none" w:sz="0" w:space="0" w:color="auto"/>
          </w:divBdr>
        </w:div>
        <w:div w:id="701370576">
          <w:marLeft w:val="0"/>
          <w:marRight w:val="0"/>
          <w:marTop w:val="0"/>
          <w:marBottom w:val="0"/>
          <w:divBdr>
            <w:top w:val="none" w:sz="0" w:space="0" w:color="auto"/>
            <w:left w:val="none" w:sz="0" w:space="0" w:color="auto"/>
            <w:bottom w:val="none" w:sz="0" w:space="0" w:color="auto"/>
            <w:right w:val="none" w:sz="0" w:space="0" w:color="auto"/>
          </w:divBdr>
        </w:div>
        <w:div w:id="89787390">
          <w:marLeft w:val="0"/>
          <w:marRight w:val="0"/>
          <w:marTop w:val="0"/>
          <w:marBottom w:val="0"/>
          <w:divBdr>
            <w:top w:val="none" w:sz="0" w:space="0" w:color="auto"/>
            <w:left w:val="none" w:sz="0" w:space="0" w:color="auto"/>
            <w:bottom w:val="none" w:sz="0" w:space="0" w:color="auto"/>
            <w:right w:val="none" w:sz="0" w:space="0" w:color="auto"/>
          </w:divBdr>
        </w:div>
        <w:div w:id="419640401">
          <w:marLeft w:val="0"/>
          <w:marRight w:val="0"/>
          <w:marTop w:val="0"/>
          <w:marBottom w:val="0"/>
          <w:divBdr>
            <w:top w:val="none" w:sz="0" w:space="0" w:color="auto"/>
            <w:left w:val="none" w:sz="0" w:space="0" w:color="auto"/>
            <w:bottom w:val="none" w:sz="0" w:space="0" w:color="auto"/>
            <w:right w:val="none" w:sz="0" w:space="0" w:color="auto"/>
          </w:divBdr>
        </w:div>
        <w:div w:id="350642586">
          <w:marLeft w:val="0"/>
          <w:marRight w:val="0"/>
          <w:marTop w:val="0"/>
          <w:marBottom w:val="0"/>
          <w:divBdr>
            <w:top w:val="none" w:sz="0" w:space="0" w:color="auto"/>
            <w:left w:val="none" w:sz="0" w:space="0" w:color="auto"/>
            <w:bottom w:val="none" w:sz="0" w:space="0" w:color="auto"/>
            <w:right w:val="none" w:sz="0" w:space="0" w:color="auto"/>
          </w:divBdr>
        </w:div>
        <w:div w:id="1730034021">
          <w:marLeft w:val="0"/>
          <w:marRight w:val="0"/>
          <w:marTop w:val="0"/>
          <w:marBottom w:val="0"/>
          <w:divBdr>
            <w:top w:val="none" w:sz="0" w:space="0" w:color="auto"/>
            <w:left w:val="none" w:sz="0" w:space="0" w:color="auto"/>
            <w:bottom w:val="none" w:sz="0" w:space="0" w:color="auto"/>
            <w:right w:val="none" w:sz="0" w:space="0" w:color="auto"/>
          </w:divBdr>
        </w:div>
        <w:div w:id="1751387915">
          <w:marLeft w:val="0"/>
          <w:marRight w:val="0"/>
          <w:marTop w:val="0"/>
          <w:marBottom w:val="0"/>
          <w:divBdr>
            <w:top w:val="none" w:sz="0" w:space="0" w:color="auto"/>
            <w:left w:val="none" w:sz="0" w:space="0" w:color="auto"/>
            <w:bottom w:val="none" w:sz="0" w:space="0" w:color="auto"/>
            <w:right w:val="none" w:sz="0" w:space="0" w:color="auto"/>
          </w:divBdr>
        </w:div>
        <w:div w:id="375279051">
          <w:marLeft w:val="0"/>
          <w:marRight w:val="0"/>
          <w:marTop w:val="0"/>
          <w:marBottom w:val="0"/>
          <w:divBdr>
            <w:top w:val="none" w:sz="0" w:space="0" w:color="auto"/>
            <w:left w:val="none" w:sz="0" w:space="0" w:color="auto"/>
            <w:bottom w:val="none" w:sz="0" w:space="0" w:color="auto"/>
            <w:right w:val="none" w:sz="0" w:space="0" w:color="auto"/>
          </w:divBdr>
        </w:div>
        <w:div w:id="336688469">
          <w:marLeft w:val="0"/>
          <w:marRight w:val="0"/>
          <w:marTop w:val="0"/>
          <w:marBottom w:val="0"/>
          <w:divBdr>
            <w:top w:val="none" w:sz="0" w:space="0" w:color="auto"/>
            <w:left w:val="none" w:sz="0" w:space="0" w:color="auto"/>
            <w:bottom w:val="none" w:sz="0" w:space="0" w:color="auto"/>
            <w:right w:val="none" w:sz="0" w:space="0" w:color="auto"/>
          </w:divBdr>
        </w:div>
        <w:div w:id="185141558">
          <w:marLeft w:val="0"/>
          <w:marRight w:val="0"/>
          <w:marTop w:val="0"/>
          <w:marBottom w:val="0"/>
          <w:divBdr>
            <w:top w:val="none" w:sz="0" w:space="0" w:color="auto"/>
            <w:left w:val="none" w:sz="0" w:space="0" w:color="auto"/>
            <w:bottom w:val="none" w:sz="0" w:space="0" w:color="auto"/>
            <w:right w:val="none" w:sz="0" w:space="0" w:color="auto"/>
          </w:divBdr>
        </w:div>
        <w:div w:id="1257519969">
          <w:marLeft w:val="0"/>
          <w:marRight w:val="0"/>
          <w:marTop w:val="0"/>
          <w:marBottom w:val="0"/>
          <w:divBdr>
            <w:top w:val="none" w:sz="0" w:space="0" w:color="auto"/>
            <w:left w:val="none" w:sz="0" w:space="0" w:color="auto"/>
            <w:bottom w:val="none" w:sz="0" w:space="0" w:color="auto"/>
            <w:right w:val="none" w:sz="0" w:space="0" w:color="auto"/>
          </w:divBdr>
        </w:div>
        <w:div w:id="858470923">
          <w:marLeft w:val="0"/>
          <w:marRight w:val="0"/>
          <w:marTop w:val="0"/>
          <w:marBottom w:val="0"/>
          <w:divBdr>
            <w:top w:val="none" w:sz="0" w:space="0" w:color="auto"/>
            <w:left w:val="none" w:sz="0" w:space="0" w:color="auto"/>
            <w:bottom w:val="none" w:sz="0" w:space="0" w:color="auto"/>
            <w:right w:val="none" w:sz="0" w:space="0" w:color="auto"/>
          </w:divBdr>
        </w:div>
        <w:div w:id="259145031">
          <w:marLeft w:val="0"/>
          <w:marRight w:val="0"/>
          <w:marTop w:val="0"/>
          <w:marBottom w:val="0"/>
          <w:divBdr>
            <w:top w:val="none" w:sz="0" w:space="0" w:color="auto"/>
            <w:left w:val="none" w:sz="0" w:space="0" w:color="auto"/>
            <w:bottom w:val="none" w:sz="0" w:space="0" w:color="auto"/>
            <w:right w:val="none" w:sz="0" w:space="0" w:color="auto"/>
          </w:divBdr>
        </w:div>
        <w:div w:id="1611815455">
          <w:marLeft w:val="0"/>
          <w:marRight w:val="0"/>
          <w:marTop w:val="0"/>
          <w:marBottom w:val="0"/>
          <w:divBdr>
            <w:top w:val="none" w:sz="0" w:space="0" w:color="auto"/>
            <w:left w:val="none" w:sz="0" w:space="0" w:color="auto"/>
            <w:bottom w:val="none" w:sz="0" w:space="0" w:color="auto"/>
            <w:right w:val="none" w:sz="0" w:space="0" w:color="auto"/>
          </w:divBdr>
        </w:div>
        <w:div w:id="925959755">
          <w:marLeft w:val="0"/>
          <w:marRight w:val="0"/>
          <w:marTop w:val="0"/>
          <w:marBottom w:val="0"/>
          <w:divBdr>
            <w:top w:val="none" w:sz="0" w:space="0" w:color="auto"/>
            <w:left w:val="none" w:sz="0" w:space="0" w:color="auto"/>
            <w:bottom w:val="none" w:sz="0" w:space="0" w:color="auto"/>
            <w:right w:val="none" w:sz="0" w:space="0" w:color="auto"/>
          </w:divBdr>
        </w:div>
        <w:div w:id="298851819">
          <w:marLeft w:val="0"/>
          <w:marRight w:val="0"/>
          <w:marTop w:val="0"/>
          <w:marBottom w:val="0"/>
          <w:divBdr>
            <w:top w:val="none" w:sz="0" w:space="0" w:color="auto"/>
            <w:left w:val="none" w:sz="0" w:space="0" w:color="auto"/>
            <w:bottom w:val="none" w:sz="0" w:space="0" w:color="auto"/>
            <w:right w:val="none" w:sz="0" w:space="0" w:color="auto"/>
          </w:divBdr>
        </w:div>
        <w:div w:id="1570337631">
          <w:marLeft w:val="0"/>
          <w:marRight w:val="0"/>
          <w:marTop w:val="0"/>
          <w:marBottom w:val="0"/>
          <w:divBdr>
            <w:top w:val="none" w:sz="0" w:space="0" w:color="auto"/>
            <w:left w:val="none" w:sz="0" w:space="0" w:color="auto"/>
            <w:bottom w:val="none" w:sz="0" w:space="0" w:color="auto"/>
            <w:right w:val="none" w:sz="0" w:space="0" w:color="auto"/>
          </w:divBdr>
        </w:div>
        <w:div w:id="1991513722">
          <w:marLeft w:val="0"/>
          <w:marRight w:val="0"/>
          <w:marTop w:val="0"/>
          <w:marBottom w:val="0"/>
          <w:divBdr>
            <w:top w:val="none" w:sz="0" w:space="0" w:color="auto"/>
            <w:left w:val="none" w:sz="0" w:space="0" w:color="auto"/>
            <w:bottom w:val="none" w:sz="0" w:space="0" w:color="auto"/>
            <w:right w:val="none" w:sz="0" w:space="0" w:color="auto"/>
          </w:divBdr>
        </w:div>
        <w:div w:id="1259099756">
          <w:marLeft w:val="0"/>
          <w:marRight w:val="0"/>
          <w:marTop w:val="0"/>
          <w:marBottom w:val="0"/>
          <w:divBdr>
            <w:top w:val="none" w:sz="0" w:space="0" w:color="auto"/>
            <w:left w:val="none" w:sz="0" w:space="0" w:color="auto"/>
            <w:bottom w:val="none" w:sz="0" w:space="0" w:color="auto"/>
            <w:right w:val="none" w:sz="0" w:space="0" w:color="auto"/>
          </w:divBdr>
        </w:div>
        <w:div w:id="2017416249">
          <w:marLeft w:val="0"/>
          <w:marRight w:val="0"/>
          <w:marTop w:val="0"/>
          <w:marBottom w:val="0"/>
          <w:divBdr>
            <w:top w:val="none" w:sz="0" w:space="0" w:color="auto"/>
            <w:left w:val="none" w:sz="0" w:space="0" w:color="auto"/>
            <w:bottom w:val="none" w:sz="0" w:space="0" w:color="auto"/>
            <w:right w:val="none" w:sz="0" w:space="0" w:color="auto"/>
          </w:divBdr>
        </w:div>
        <w:div w:id="761225827">
          <w:marLeft w:val="0"/>
          <w:marRight w:val="0"/>
          <w:marTop w:val="0"/>
          <w:marBottom w:val="0"/>
          <w:divBdr>
            <w:top w:val="none" w:sz="0" w:space="0" w:color="auto"/>
            <w:left w:val="none" w:sz="0" w:space="0" w:color="auto"/>
            <w:bottom w:val="none" w:sz="0" w:space="0" w:color="auto"/>
            <w:right w:val="none" w:sz="0" w:space="0" w:color="auto"/>
          </w:divBdr>
        </w:div>
        <w:div w:id="1604411931">
          <w:marLeft w:val="0"/>
          <w:marRight w:val="0"/>
          <w:marTop w:val="0"/>
          <w:marBottom w:val="0"/>
          <w:divBdr>
            <w:top w:val="none" w:sz="0" w:space="0" w:color="auto"/>
            <w:left w:val="none" w:sz="0" w:space="0" w:color="auto"/>
            <w:bottom w:val="none" w:sz="0" w:space="0" w:color="auto"/>
            <w:right w:val="none" w:sz="0" w:space="0" w:color="auto"/>
          </w:divBdr>
        </w:div>
        <w:div w:id="139618879">
          <w:marLeft w:val="0"/>
          <w:marRight w:val="0"/>
          <w:marTop w:val="0"/>
          <w:marBottom w:val="0"/>
          <w:divBdr>
            <w:top w:val="none" w:sz="0" w:space="0" w:color="auto"/>
            <w:left w:val="none" w:sz="0" w:space="0" w:color="auto"/>
            <w:bottom w:val="none" w:sz="0" w:space="0" w:color="auto"/>
            <w:right w:val="none" w:sz="0" w:space="0" w:color="auto"/>
          </w:divBdr>
        </w:div>
        <w:div w:id="1652173048">
          <w:marLeft w:val="0"/>
          <w:marRight w:val="0"/>
          <w:marTop w:val="0"/>
          <w:marBottom w:val="0"/>
          <w:divBdr>
            <w:top w:val="none" w:sz="0" w:space="0" w:color="auto"/>
            <w:left w:val="none" w:sz="0" w:space="0" w:color="auto"/>
            <w:bottom w:val="none" w:sz="0" w:space="0" w:color="auto"/>
            <w:right w:val="none" w:sz="0" w:space="0" w:color="auto"/>
          </w:divBdr>
        </w:div>
        <w:div w:id="1776245230">
          <w:marLeft w:val="0"/>
          <w:marRight w:val="0"/>
          <w:marTop w:val="0"/>
          <w:marBottom w:val="0"/>
          <w:divBdr>
            <w:top w:val="none" w:sz="0" w:space="0" w:color="auto"/>
            <w:left w:val="none" w:sz="0" w:space="0" w:color="auto"/>
            <w:bottom w:val="none" w:sz="0" w:space="0" w:color="auto"/>
            <w:right w:val="none" w:sz="0" w:space="0" w:color="auto"/>
          </w:divBdr>
        </w:div>
        <w:div w:id="1163356459">
          <w:marLeft w:val="0"/>
          <w:marRight w:val="0"/>
          <w:marTop w:val="0"/>
          <w:marBottom w:val="0"/>
          <w:divBdr>
            <w:top w:val="none" w:sz="0" w:space="0" w:color="auto"/>
            <w:left w:val="none" w:sz="0" w:space="0" w:color="auto"/>
            <w:bottom w:val="none" w:sz="0" w:space="0" w:color="auto"/>
            <w:right w:val="none" w:sz="0" w:space="0" w:color="auto"/>
          </w:divBdr>
        </w:div>
        <w:div w:id="475880">
          <w:marLeft w:val="0"/>
          <w:marRight w:val="0"/>
          <w:marTop w:val="0"/>
          <w:marBottom w:val="0"/>
          <w:divBdr>
            <w:top w:val="none" w:sz="0" w:space="0" w:color="auto"/>
            <w:left w:val="none" w:sz="0" w:space="0" w:color="auto"/>
            <w:bottom w:val="none" w:sz="0" w:space="0" w:color="auto"/>
            <w:right w:val="none" w:sz="0" w:space="0" w:color="auto"/>
          </w:divBdr>
        </w:div>
        <w:div w:id="596405875">
          <w:marLeft w:val="0"/>
          <w:marRight w:val="0"/>
          <w:marTop w:val="0"/>
          <w:marBottom w:val="0"/>
          <w:divBdr>
            <w:top w:val="none" w:sz="0" w:space="0" w:color="auto"/>
            <w:left w:val="none" w:sz="0" w:space="0" w:color="auto"/>
            <w:bottom w:val="none" w:sz="0" w:space="0" w:color="auto"/>
            <w:right w:val="none" w:sz="0" w:space="0" w:color="auto"/>
          </w:divBdr>
        </w:div>
        <w:div w:id="1432891261">
          <w:marLeft w:val="0"/>
          <w:marRight w:val="0"/>
          <w:marTop w:val="0"/>
          <w:marBottom w:val="0"/>
          <w:divBdr>
            <w:top w:val="none" w:sz="0" w:space="0" w:color="auto"/>
            <w:left w:val="none" w:sz="0" w:space="0" w:color="auto"/>
            <w:bottom w:val="none" w:sz="0" w:space="0" w:color="auto"/>
            <w:right w:val="none" w:sz="0" w:space="0" w:color="auto"/>
          </w:divBdr>
        </w:div>
        <w:div w:id="23479427">
          <w:marLeft w:val="0"/>
          <w:marRight w:val="0"/>
          <w:marTop w:val="0"/>
          <w:marBottom w:val="0"/>
          <w:divBdr>
            <w:top w:val="none" w:sz="0" w:space="0" w:color="auto"/>
            <w:left w:val="none" w:sz="0" w:space="0" w:color="auto"/>
            <w:bottom w:val="none" w:sz="0" w:space="0" w:color="auto"/>
            <w:right w:val="none" w:sz="0" w:space="0" w:color="auto"/>
          </w:divBdr>
        </w:div>
        <w:div w:id="564026772">
          <w:marLeft w:val="0"/>
          <w:marRight w:val="0"/>
          <w:marTop w:val="0"/>
          <w:marBottom w:val="0"/>
          <w:divBdr>
            <w:top w:val="none" w:sz="0" w:space="0" w:color="auto"/>
            <w:left w:val="none" w:sz="0" w:space="0" w:color="auto"/>
            <w:bottom w:val="none" w:sz="0" w:space="0" w:color="auto"/>
            <w:right w:val="none" w:sz="0" w:space="0" w:color="auto"/>
          </w:divBdr>
        </w:div>
        <w:div w:id="642931462">
          <w:marLeft w:val="0"/>
          <w:marRight w:val="0"/>
          <w:marTop w:val="0"/>
          <w:marBottom w:val="0"/>
          <w:divBdr>
            <w:top w:val="none" w:sz="0" w:space="0" w:color="auto"/>
            <w:left w:val="none" w:sz="0" w:space="0" w:color="auto"/>
            <w:bottom w:val="none" w:sz="0" w:space="0" w:color="auto"/>
            <w:right w:val="none" w:sz="0" w:space="0" w:color="auto"/>
          </w:divBdr>
        </w:div>
        <w:div w:id="1426875829">
          <w:marLeft w:val="0"/>
          <w:marRight w:val="0"/>
          <w:marTop w:val="0"/>
          <w:marBottom w:val="0"/>
          <w:divBdr>
            <w:top w:val="none" w:sz="0" w:space="0" w:color="auto"/>
            <w:left w:val="none" w:sz="0" w:space="0" w:color="auto"/>
            <w:bottom w:val="none" w:sz="0" w:space="0" w:color="auto"/>
            <w:right w:val="none" w:sz="0" w:space="0" w:color="auto"/>
          </w:divBdr>
        </w:div>
        <w:div w:id="976498346">
          <w:marLeft w:val="0"/>
          <w:marRight w:val="0"/>
          <w:marTop w:val="0"/>
          <w:marBottom w:val="0"/>
          <w:divBdr>
            <w:top w:val="none" w:sz="0" w:space="0" w:color="auto"/>
            <w:left w:val="none" w:sz="0" w:space="0" w:color="auto"/>
            <w:bottom w:val="none" w:sz="0" w:space="0" w:color="auto"/>
            <w:right w:val="none" w:sz="0" w:space="0" w:color="auto"/>
          </w:divBdr>
        </w:div>
        <w:div w:id="1467771078">
          <w:marLeft w:val="0"/>
          <w:marRight w:val="0"/>
          <w:marTop w:val="0"/>
          <w:marBottom w:val="0"/>
          <w:divBdr>
            <w:top w:val="none" w:sz="0" w:space="0" w:color="auto"/>
            <w:left w:val="none" w:sz="0" w:space="0" w:color="auto"/>
            <w:bottom w:val="none" w:sz="0" w:space="0" w:color="auto"/>
            <w:right w:val="none" w:sz="0" w:space="0" w:color="auto"/>
          </w:divBdr>
        </w:div>
        <w:div w:id="723606465">
          <w:marLeft w:val="0"/>
          <w:marRight w:val="0"/>
          <w:marTop w:val="0"/>
          <w:marBottom w:val="0"/>
          <w:divBdr>
            <w:top w:val="none" w:sz="0" w:space="0" w:color="auto"/>
            <w:left w:val="none" w:sz="0" w:space="0" w:color="auto"/>
            <w:bottom w:val="none" w:sz="0" w:space="0" w:color="auto"/>
            <w:right w:val="none" w:sz="0" w:space="0" w:color="auto"/>
          </w:divBdr>
        </w:div>
        <w:div w:id="1442341611">
          <w:marLeft w:val="0"/>
          <w:marRight w:val="0"/>
          <w:marTop w:val="0"/>
          <w:marBottom w:val="0"/>
          <w:divBdr>
            <w:top w:val="none" w:sz="0" w:space="0" w:color="auto"/>
            <w:left w:val="none" w:sz="0" w:space="0" w:color="auto"/>
            <w:bottom w:val="none" w:sz="0" w:space="0" w:color="auto"/>
            <w:right w:val="none" w:sz="0" w:space="0" w:color="auto"/>
          </w:divBdr>
        </w:div>
        <w:div w:id="704643189">
          <w:marLeft w:val="0"/>
          <w:marRight w:val="0"/>
          <w:marTop w:val="0"/>
          <w:marBottom w:val="0"/>
          <w:divBdr>
            <w:top w:val="none" w:sz="0" w:space="0" w:color="auto"/>
            <w:left w:val="none" w:sz="0" w:space="0" w:color="auto"/>
            <w:bottom w:val="none" w:sz="0" w:space="0" w:color="auto"/>
            <w:right w:val="none" w:sz="0" w:space="0" w:color="auto"/>
          </w:divBdr>
        </w:div>
        <w:div w:id="1660647947">
          <w:marLeft w:val="0"/>
          <w:marRight w:val="0"/>
          <w:marTop w:val="0"/>
          <w:marBottom w:val="0"/>
          <w:divBdr>
            <w:top w:val="none" w:sz="0" w:space="0" w:color="auto"/>
            <w:left w:val="none" w:sz="0" w:space="0" w:color="auto"/>
            <w:bottom w:val="none" w:sz="0" w:space="0" w:color="auto"/>
            <w:right w:val="none" w:sz="0" w:space="0" w:color="auto"/>
          </w:divBdr>
        </w:div>
        <w:div w:id="1519810798">
          <w:marLeft w:val="0"/>
          <w:marRight w:val="0"/>
          <w:marTop w:val="0"/>
          <w:marBottom w:val="0"/>
          <w:divBdr>
            <w:top w:val="none" w:sz="0" w:space="0" w:color="auto"/>
            <w:left w:val="none" w:sz="0" w:space="0" w:color="auto"/>
            <w:bottom w:val="none" w:sz="0" w:space="0" w:color="auto"/>
            <w:right w:val="none" w:sz="0" w:space="0" w:color="auto"/>
          </w:divBdr>
        </w:div>
        <w:div w:id="692069687">
          <w:marLeft w:val="0"/>
          <w:marRight w:val="0"/>
          <w:marTop w:val="0"/>
          <w:marBottom w:val="0"/>
          <w:divBdr>
            <w:top w:val="none" w:sz="0" w:space="0" w:color="auto"/>
            <w:left w:val="none" w:sz="0" w:space="0" w:color="auto"/>
            <w:bottom w:val="none" w:sz="0" w:space="0" w:color="auto"/>
            <w:right w:val="none" w:sz="0" w:space="0" w:color="auto"/>
          </w:divBdr>
        </w:div>
        <w:div w:id="588924234">
          <w:marLeft w:val="0"/>
          <w:marRight w:val="0"/>
          <w:marTop w:val="0"/>
          <w:marBottom w:val="0"/>
          <w:divBdr>
            <w:top w:val="none" w:sz="0" w:space="0" w:color="auto"/>
            <w:left w:val="none" w:sz="0" w:space="0" w:color="auto"/>
            <w:bottom w:val="none" w:sz="0" w:space="0" w:color="auto"/>
            <w:right w:val="none" w:sz="0" w:space="0" w:color="auto"/>
          </w:divBdr>
        </w:div>
        <w:div w:id="605775590">
          <w:marLeft w:val="0"/>
          <w:marRight w:val="0"/>
          <w:marTop w:val="0"/>
          <w:marBottom w:val="0"/>
          <w:divBdr>
            <w:top w:val="none" w:sz="0" w:space="0" w:color="auto"/>
            <w:left w:val="none" w:sz="0" w:space="0" w:color="auto"/>
            <w:bottom w:val="none" w:sz="0" w:space="0" w:color="auto"/>
            <w:right w:val="none" w:sz="0" w:space="0" w:color="auto"/>
          </w:divBdr>
        </w:div>
        <w:div w:id="878710604">
          <w:marLeft w:val="0"/>
          <w:marRight w:val="0"/>
          <w:marTop w:val="0"/>
          <w:marBottom w:val="0"/>
          <w:divBdr>
            <w:top w:val="none" w:sz="0" w:space="0" w:color="auto"/>
            <w:left w:val="none" w:sz="0" w:space="0" w:color="auto"/>
            <w:bottom w:val="none" w:sz="0" w:space="0" w:color="auto"/>
            <w:right w:val="none" w:sz="0" w:space="0" w:color="auto"/>
          </w:divBdr>
        </w:div>
        <w:div w:id="1346786146">
          <w:marLeft w:val="0"/>
          <w:marRight w:val="0"/>
          <w:marTop w:val="0"/>
          <w:marBottom w:val="0"/>
          <w:divBdr>
            <w:top w:val="none" w:sz="0" w:space="0" w:color="auto"/>
            <w:left w:val="none" w:sz="0" w:space="0" w:color="auto"/>
            <w:bottom w:val="none" w:sz="0" w:space="0" w:color="auto"/>
            <w:right w:val="none" w:sz="0" w:space="0" w:color="auto"/>
          </w:divBdr>
        </w:div>
        <w:div w:id="1348752926">
          <w:marLeft w:val="0"/>
          <w:marRight w:val="0"/>
          <w:marTop w:val="0"/>
          <w:marBottom w:val="0"/>
          <w:divBdr>
            <w:top w:val="none" w:sz="0" w:space="0" w:color="auto"/>
            <w:left w:val="none" w:sz="0" w:space="0" w:color="auto"/>
            <w:bottom w:val="none" w:sz="0" w:space="0" w:color="auto"/>
            <w:right w:val="none" w:sz="0" w:space="0" w:color="auto"/>
          </w:divBdr>
        </w:div>
        <w:div w:id="304622985">
          <w:marLeft w:val="0"/>
          <w:marRight w:val="0"/>
          <w:marTop w:val="0"/>
          <w:marBottom w:val="0"/>
          <w:divBdr>
            <w:top w:val="none" w:sz="0" w:space="0" w:color="auto"/>
            <w:left w:val="none" w:sz="0" w:space="0" w:color="auto"/>
            <w:bottom w:val="none" w:sz="0" w:space="0" w:color="auto"/>
            <w:right w:val="none" w:sz="0" w:space="0" w:color="auto"/>
          </w:divBdr>
        </w:div>
      </w:divsChild>
    </w:div>
    <w:div w:id="644356167">
      <w:bodyDiv w:val="1"/>
      <w:marLeft w:val="0"/>
      <w:marRight w:val="0"/>
      <w:marTop w:val="0"/>
      <w:marBottom w:val="0"/>
      <w:divBdr>
        <w:top w:val="none" w:sz="0" w:space="0" w:color="auto"/>
        <w:left w:val="none" w:sz="0" w:space="0" w:color="auto"/>
        <w:bottom w:val="none" w:sz="0" w:space="0" w:color="auto"/>
        <w:right w:val="none" w:sz="0" w:space="0" w:color="auto"/>
      </w:divBdr>
    </w:div>
    <w:div w:id="644430972">
      <w:bodyDiv w:val="1"/>
      <w:marLeft w:val="0"/>
      <w:marRight w:val="0"/>
      <w:marTop w:val="0"/>
      <w:marBottom w:val="0"/>
      <w:divBdr>
        <w:top w:val="none" w:sz="0" w:space="0" w:color="auto"/>
        <w:left w:val="none" w:sz="0" w:space="0" w:color="auto"/>
        <w:bottom w:val="none" w:sz="0" w:space="0" w:color="auto"/>
        <w:right w:val="none" w:sz="0" w:space="0" w:color="auto"/>
      </w:divBdr>
    </w:div>
    <w:div w:id="644773140">
      <w:bodyDiv w:val="1"/>
      <w:marLeft w:val="0"/>
      <w:marRight w:val="0"/>
      <w:marTop w:val="0"/>
      <w:marBottom w:val="0"/>
      <w:divBdr>
        <w:top w:val="none" w:sz="0" w:space="0" w:color="auto"/>
        <w:left w:val="none" w:sz="0" w:space="0" w:color="auto"/>
        <w:bottom w:val="none" w:sz="0" w:space="0" w:color="auto"/>
        <w:right w:val="none" w:sz="0" w:space="0" w:color="auto"/>
      </w:divBdr>
    </w:div>
    <w:div w:id="644899258">
      <w:bodyDiv w:val="1"/>
      <w:marLeft w:val="0"/>
      <w:marRight w:val="0"/>
      <w:marTop w:val="0"/>
      <w:marBottom w:val="0"/>
      <w:divBdr>
        <w:top w:val="none" w:sz="0" w:space="0" w:color="auto"/>
        <w:left w:val="none" w:sz="0" w:space="0" w:color="auto"/>
        <w:bottom w:val="none" w:sz="0" w:space="0" w:color="auto"/>
        <w:right w:val="none" w:sz="0" w:space="0" w:color="auto"/>
      </w:divBdr>
    </w:div>
    <w:div w:id="645083960">
      <w:bodyDiv w:val="1"/>
      <w:marLeft w:val="0"/>
      <w:marRight w:val="0"/>
      <w:marTop w:val="0"/>
      <w:marBottom w:val="0"/>
      <w:divBdr>
        <w:top w:val="none" w:sz="0" w:space="0" w:color="auto"/>
        <w:left w:val="none" w:sz="0" w:space="0" w:color="auto"/>
        <w:bottom w:val="none" w:sz="0" w:space="0" w:color="auto"/>
        <w:right w:val="none" w:sz="0" w:space="0" w:color="auto"/>
      </w:divBdr>
    </w:div>
    <w:div w:id="645621955">
      <w:bodyDiv w:val="1"/>
      <w:marLeft w:val="0"/>
      <w:marRight w:val="0"/>
      <w:marTop w:val="0"/>
      <w:marBottom w:val="0"/>
      <w:divBdr>
        <w:top w:val="none" w:sz="0" w:space="0" w:color="auto"/>
        <w:left w:val="none" w:sz="0" w:space="0" w:color="auto"/>
        <w:bottom w:val="none" w:sz="0" w:space="0" w:color="auto"/>
        <w:right w:val="none" w:sz="0" w:space="0" w:color="auto"/>
      </w:divBdr>
    </w:div>
    <w:div w:id="646058444">
      <w:bodyDiv w:val="1"/>
      <w:marLeft w:val="0"/>
      <w:marRight w:val="0"/>
      <w:marTop w:val="0"/>
      <w:marBottom w:val="0"/>
      <w:divBdr>
        <w:top w:val="none" w:sz="0" w:space="0" w:color="auto"/>
        <w:left w:val="none" w:sz="0" w:space="0" w:color="auto"/>
        <w:bottom w:val="none" w:sz="0" w:space="0" w:color="auto"/>
        <w:right w:val="none" w:sz="0" w:space="0" w:color="auto"/>
      </w:divBdr>
    </w:div>
    <w:div w:id="646082676">
      <w:bodyDiv w:val="1"/>
      <w:marLeft w:val="0"/>
      <w:marRight w:val="0"/>
      <w:marTop w:val="0"/>
      <w:marBottom w:val="0"/>
      <w:divBdr>
        <w:top w:val="none" w:sz="0" w:space="0" w:color="auto"/>
        <w:left w:val="none" w:sz="0" w:space="0" w:color="auto"/>
        <w:bottom w:val="none" w:sz="0" w:space="0" w:color="auto"/>
        <w:right w:val="none" w:sz="0" w:space="0" w:color="auto"/>
      </w:divBdr>
    </w:div>
    <w:div w:id="646128292">
      <w:bodyDiv w:val="1"/>
      <w:marLeft w:val="0"/>
      <w:marRight w:val="0"/>
      <w:marTop w:val="0"/>
      <w:marBottom w:val="0"/>
      <w:divBdr>
        <w:top w:val="none" w:sz="0" w:space="0" w:color="auto"/>
        <w:left w:val="none" w:sz="0" w:space="0" w:color="auto"/>
        <w:bottom w:val="none" w:sz="0" w:space="0" w:color="auto"/>
        <w:right w:val="none" w:sz="0" w:space="0" w:color="auto"/>
      </w:divBdr>
    </w:div>
    <w:div w:id="646394892">
      <w:bodyDiv w:val="1"/>
      <w:marLeft w:val="0"/>
      <w:marRight w:val="0"/>
      <w:marTop w:val="0"/>
      <w:marBottom w:val="0"/>
      <w:divBdr>
        <w:top w:val="none" w:sz="0" w:space="0" w:color="auto"/>
        <w:left w:val="none" w:sz="0" w:space="0" w:color="auto"/>
        <w:bottom w:val="none" w:sz="0" w:space="0" w:color="auto"/>
        <w:right w:val="none" w:sz="0" w:space="0" w:color="auto"/>
      </w:divBdr>
    </w:div>
    <w:div w:id="646514908">
      <w:bodyDiv w:val="1"/>
      <w:marLeft w:val="0"/>
      <w:marRight w:val="0"/>
      <w:marTop w:val="0"/>
      <w:marBottom w:val="0"/>
      <w:divBdr>
        <w:top w:val="none" w:sz="0" w:space="0" w:color="auto"/>
        <w:left w:val="none" w:sz="0" w:space="0" w:color="auto"/>
        <w:bottom w:val="none" w:sz="0" w:space="0" w:color="auto"/>
        <w:right w:val="none" w:sz="0" w:space="0" w:color="auto"/>
      </w:divBdr>
    </w:div>
    <w:div w:id="646518016">
      <w:bodyDiv w:val="1"/>
      <w:marLeft w:val="0"/>
      <w:marRight w:val="0"/>
      <w:marTop w:val="0"/>
      <w:marBottom w:val="0"/>
      <w:divBdr>
        <w:top w:val="none" w:sz="0" w:space="0" w:color="auto"/>
        <w:left w:val="none" w:sz="0" w:space="0" w:color="auto"/>
        <w:bottom w:val="none" w:sz="0" w:space="0" w:color="auto"/>
        <w:right w:val="none" w:sz="0" w:space="0" w:color="auto"/>
      </w:divBdr>
    </w:div>
    <w:div w:id="646667426">
      <w:bodyDiv w:val="1"/>
      <w:marLeft w:val="0"/>
      <w:marRight w:val="0"/>
      <w:marTop w:val="0"/>
      <w:marBottom w:val="0"/>
      <w:divBdr>
        <w:top w:val="none" w:sz="0" w:space="0" w:color="auto"/>
        <w:left w:val="none" w:sz="0" w:space="0" w:color="auto"/>
        <w:bottom w:val="none" w:sz="0" w:space="0" w:color="auto"/>
        <w:right w:val="none" w:sz="0" w:space="0" w:color="auto"/>
      </w:divBdr>
    </w:div>
    <w:div w:id="647056986">
      <w:bodyDiv w:val="1"/>
      <w:marLeft w:val="0"/>
      <w:marRight w:val="0"/>
      <w:marTop w:val="0"/>
      <w:marBottom w:val="0"/>
      <w:divBdr>
        <w:top w:val="none" w:sz="0" w:space="0" w:color="auto"/>
        <w:left w:val="none" w:sz="0" w:space="0" w:color="auto"/>
        <w:bottom w:val="none" w:sz="0" w:space="0" w:color="auto"/>
        <w:right w:val="none" w:sz="0" w:space="0" w:color="auto"/>
      </w:divBdr>
    </w:div>
    <w:div w:id="647320998">
      <w:bodyDiv w:val="1"/>
      <w:marLeft w:val="0"/>
      <w:marRight w:val="0"/>
      <w:marTop w:val="0"/>
      <w:marBottom w:val="0"/>
      <w:divBdr>
        <w:top w:val="none" w:sz="0" w:space="0" w:color="auto"/>
        <w:left w:val="none" w:sz="0" w:space="0" w:color="auto"/>
        <w:bottom w:val="none" w:sz="0" w:space="0" w:color="auto"/>
        <w:right w:val="none" w:sz="0" w:space="0" w:color="auto"/>
      </w:divBdr>
    </w:div>
    <w:div w:id="647325430">
      <w:bodyDiv w:val="1"/>
      <w:marLeft w:val="0"/>
      <w:marRight w:val="0"/>
      <w:marTop w:val="0"/>
      <w:marBottom w:val="0"/>
      <w:divBdr>
        <w:top w:val="none" w:sz="0" w:space="0" w:color="auto"/>
        <w:left w:val="none" w:sz="0" w:space="0" w:color="auto"/>
        <w:bottom w:val="none" w:sz="0" w:space="0" w:color="auto"/>
        <w:right w:val="none" w:sz="0" w:space="0" w:color="auto"/>
      </w:divBdr>
    </w:div>
    <w:div w:id="647975176">
      <w:bodyDiv w:val="1"/>
      <w:marLeft w:val="0"/>
      <w:marRight w:val="0"/>
      <w:marTop w:val="0"/>
      <w:marBottom w:val="0"/>
      <w:divBdr>
        <w:top w:val="none" w:sz="0" w:space="0" w:color="auto"/>
        <w:left w:val="none" w:sz="0" w:space="0" w:color="auto"/>
        <w:bottom w:val="none" w:sz="0" w:space="0" w:color="auto"/>
        <w:right w:val="none" w:sz="0" w:space="0" w:color="auto"/>
      </w:divBdr>
    </w:div>
    <w:div w:id="647980422">
      <w:bodyDiv w:val="1"/>
      <w:marLeft w:val="0"/>
      <w:marRight w:val="0"/>
      <w:marTop w:val="0"/>
      <w:marBottom w:val="0"/>
      <w:divBdr>
        <w:top w:val="none" w:sz="0" w:space="0" w:color="auto"/>
        <w:left w:val="none" w:sz="0" w:space="0" w:color="auto"/>
        <w:bottom w:val="none" w:sz="0" w:space="0" w:color="auto"/>
        <w:right w:val="none" w:sz="0" w:space="0" w:color="auto"/>
      </w:divBdr>
    </w:div>
    <w:div w:id="648092057">
      <w:bodyDiv w:val="1"/>
      <w:marLeft w:val="0"/>
      <w:marRight w:val="0"/>
      <w:marTop w:val="0"/>
      <w:marBottom w:val="0"/>
      <w:divBdr>
        <w:top w:val="none" w:sz="0" w:space="0" w:color="auto"/>
        <w:left w:val="none" w:sz="0" w:space="0" w:color="auto"/>
        <w:bottom w:val="none" w:sz="0" w:space="0" w:color="auto"/>
        <w:right w:val="none" w:sz="0" w:space="0" w:color="auto"/>
      </w:divBdr>
    </w:div>
    <w:div w:id="648285306">
      <w:bodyDiv w:val="1"/>
      <w:marLeft w:val="0"/>
      <w:marRight w:val="0"/>
      <w:marTop w:val="0"/>
      <w:marBottom w:val="0"/>
      <w:divBdr>
        <w:top w:val="none" w:sz="0" w:space="0" w:color="auto"/>
        <w:left w:val="none" w:sz="0" w:space="0" w:color="auto"/>
        <w:bottom w:val="none" w:sz="0" w:space="0" w:color="auto"/>
        <w:right w:val="none" w:sz="0" w:space="0" w:color="auto"/>
      </w:divBdr>
    </w:div>
    <w:div w:id="648436090">
      <w:bodyDiv w:val="1"/>
      <w:marLeft w:val="0"/>
      <w:marRight w:val="0"/>
      <w:marTop w:val="0"/>
      <w:marBottom w:val="0"/>
      <w:divBdr>
        <w:top w:val="none" w:sz="0" w:space="0" w:color="auto"/>
        <w:left w:val="none" w:sz="0" w:space="0" w:color="auto"/>
        <w:bottom w:val="none" w:sz="0" w:space="0" w:color="auto"/>
        <w:right w:val="none" w:sz="0" w:space="0" w:color="auto"/>
      </w:divBdr>
    </w:div>
    <w:div w:id="648751876">
      <w:bodyDiv w:val="1"/>
      <w:marLeft w:val="0"/>
      <w:marRight w:val="0"/>
      <w:marTop w:val="0"/>
      <w:marBottom w:val="0"/>
      <w:divBdr>
        <w:top w:val="none" w:sz="0" w:space="0" w:color="auto"/>
        <w:left w:val="none" w:sz="0" w:space="0" w:color="auto"/>
        <w:bottom w:val="none" w:sz="0" w:space="0" w:color="auto"/>
        <w:right w:val="none" w:sz="0" w:space="0" w:color="auto"/>
      </w:divBdr>
    </w:div>
    <w:div w:id="648752908">
      <w:bodyDiv w:val="1"/>
      <w:marLeft w:val="0"/>
      <w:marRight w:val="0"/>
      <w:marTop w:val="0"/>
      <w:marBottom w:val="0"/>
      <w:divBdr>
        <w:top w:val="none" w:sz="0" w:space="0" w:color="auto"/>
        <w:left w:val="none" w:sz="0" w:space="0" w:color="auto"/>
        <w:bottom w:val="none" w:sz="0" w:space="0" w:color="auto"/>
        <w:right w:val="none" w:sz="0" w:space="0" w:color="auto"/>
      </w:divBdr>
    </w:div>
    <w:div w:id="648903476">
      <w:bodyDiv w:val="1"/>
      <w:marLeft w:val="0"/>
      <w:marRight w:val="0"/>
      <w:marTop w:val="0"/>
      <w:marBottom w:val="0"/>
      <w:divBdr>
        <w:top w:val="none" w:sz="0" w:space="0" w:color="auto"/>
        <w:left w:val="none" w:sz="0" w:space="0" w:color="auto"/>
        <w:bottom w:val="none" w:sz="0" w:space="0" w:color="auto"/>
        <w:right w:val="none" w:sz="0" w:space="0" w:color="auto"/>
      </w:divBdr>
    </w:div>
    <w:div w:id="649015203">
      <w:bodyDiv w:val="1"/>
      <w:marLeft w:val="0"/>
      <w:marRight w:val="0"/>
      <w:marTop w:val="0"/>
      <w:marBottom w:val="0"/>
      <w:divBdr>
        <w:top w:val="none" w:sz="0" w:space="0" w:color="auto"/>
        <w:left w:val="none" w:sz="0" w:space="0" w:color="auto"/>
        <w:bottom w:val="none" w:sz="0" w:space="0" w:color="auto"/>
        <w:right w:val="none" w:sz="0" w:space="0" w:color="auto"/>
      </w:divBdr>
    </w:div>
    <w:div w:id="649015383">
      <w:bodyDiv w:val="1"/>
      <w:marLeft w:val="0"/>
      <w:marRight w:val="0"/>
      <w:marTop w:val="0"/>
      <w:marBottom w:val="0"/>
      <w:divBdr>
        <w:top w:val="none" w:sz="0" w:space="0" w:color="auto"/>
        <w:left w:val="none" w:sz="0" w:space="0" w:color="auto"/>
        <w:bottom w:val="none" w:sz="0" w:space="0" w:color="auto"/>
        <w:right w:val="none" w:sz="0" w:space="0" w:color="auto"/>
      </w:divBdr>
    </w:div>
    <w:div w:id="649283963">
      <w:bodyDiv w:val="1"/>
      <w:marLeft w:val="0"/>
      <w:marRight w:val="0"/>
      <w:marTop w:val="0"/>
      <w:marBottom w:val="0"/>
      <w:divBdr>
        <w:top w:val="none" w:sz="0" w:space="0" w:color="auto"/>
        <w:left w:val="none" w:sz="0" w:space="0" w:color="auto"/>
        <w:bottom w:val="none" w:sz="0" w:space="0" w:color="auto"/>
        <w:right w:val="none" w:sz="0" w:space="0" w:color="auto"/>
      </w:divBdr>
    </w:div>
    <w:div w:id="649292722">
      <w:bodyDiv w:val="1"/>
      <w:marLeft w:val="0"/>
      <w:marRight w:val="0"/>
      <w:marTop w:val="0"/>
      <w:marBottom w:val="0"/>
      <w:divBdr>
        <w:top w:val="none" w:sz="0" w:space="0" w:color="auto"/>
        <w:left w:val="none" w:sz="0" w:space="0" w:color="auto"/>
        <w:bottom w:val="none" w:sz="0" w:space="0" w:color="auto"/>
        <w:right w:val="none" w:sz="0" w:space="0" w:color="auto"/>
      </w:divBdr>
    </w:div>
    <w:div w:id="649485116">
      <w:bodyDiv w:val="1"/>
      <w:marLeft w:val="0"/>
      <w:marRight w:val="0"/>
      <w:marTop w:val="0"/>
      <w:marBottom w:val="0"/>
      <w:divBdr>
        <w:top w:val="none" w:sz="0" w:space="0" w:color="auto"/>
        <w:left w:val="none" w:sz="0" w:space="0" w:color="auto"/>
        <w:bottom w:val="none" w:sz="0" w:space="0" w:color="auto"/>
        <w:right w:val="none" w:sz="0" w:space="0" w:color="auto"/>
      </w:divBdr>
    </w:div>
    <w:div w:id="649558631">
      <w:bodyDiv w:val="1"/>
      <w:marLeft w:val="0"/>
      <w:marRight w:val="0"/>
      <w:marTop w:val="0"/>
      <w:marBottom w:val="0"/>
      <w:divBdr>
        <w:top w:val="none" w:sz="0" w:space="0" w:color="auto"/>
        <w:left w:val="none" w:sz="0" w:space="0" w:color="auto"/>
        <w:bottom w:val="none" w:sz="0" w:space="0" w:color="auto"/>
        <w:right w:val="none" w:sz="0" w:space="0" w:color="auto"/>
      </w:divBdr>
    </w:div>
    <w:div w:id="649601312">
      <w:bodyDiv w:val="1"/>
      <w:marLeft w:val="0"/>
      <w:marRight w:val="0"/>
      <w:marTop w:val="0"/>
      <w:marBottom w:val="0"/>
      <w:divBdr>
        <w:top w:val="none" w:sz="0" w:space="0" w:color="auto"/>
        <w:left w:val="none" w:sz="0" w:space="0" w:color="auto"/>
        <w:bottom w:val="none" w:sz="0" w:space="0" w:color="auto"/>
        <w:right w:val="none" w:sz="0" w:space="0" w:color="auto"/>
      </w:divBdr>
    </w:div>
    <w:div w:id="649753633">
      <w:bodyDiv w:val="1"/>
      <w:marLeft w:val="0"/>
      <w:marRight w:val="0"/>
      <w:marTop w:val="0"/>
      <w:marBottom w:val="0"/>
      <w:divBdr>
        <w:top w:val="none" w:sz="0" w:space="0" w:color="auto"/>
        <w:left w:val="none" w:sz="0" w:space="0" w:color="auto"/>
        <w:bottom w:val="none" w:sz="0" w:space="0" w:color="auto"/>
        <w:right w:val="none" w:sz="0" w:space="0" w:color="auto"/>
      </w:divBdr>
    </w:div>
    <w:div w:id="649942349">
      <w:bodyDiv w:val="1"/>
      <w:marLeft w:val="0"/>
      <w:marRight w:val="0"/>
      <w:marTop w:val="0"/>
      <w:marBottom w:val="0"/>
      <w:divBdr>
        <w:top w:val="none" w:sz="0" w:space="0" w:color="auto"/>
        <w:left w:val="none" w:sz="0" w:space="0" w:color="auto"/>
        <w:bottom w:val="none" w:sz="0" w:space="0" w:color="auto"/>
        <w:right w:val="none" w:sz="0" w:space="0" w:color="auto"/>
      </w:divBdr>
    </w:div>
    <w:div w:id="650596712">
      <w:bodyDiv w:val="1"/>
      <w:marLeft w:val="0"/>
      <w:marRight w:val="0"/>
      <w:marTop w:val="0"/>
      <w:marBottom w:val="0"/>
      <w:divBdr>
        <w:top w:val="none" w:sz="0" w:space="0" w:color="auto"/>
        <w:left w:val="none" w:sz="0" w:space="0" w:color="auto"/>
        <w:bottom w:val="none" w:sz="0" w:space="0" w:color="auto"/>
        <w:right w:val="none" w:sz="0" w:space="0" w:color="auto"/>
      </w:divBdr>
    </w:div>
    <w:div w:id="650671710">
      <w:bodyDiv w:val="1"/>
      <w:marLeft w:val="0"/>
      <w:marRight w:val="0"/>
      <w:marTop w:val="0"/>
      <w:marBottom w:val="0"/>
      <w:divBdr>
        <w:top w:val="none" w:sz="0" w:space="0" w:color="auto"/>
        <w:left w:val="none" w:sz="0" w:space="0" w:color="auto"/>
        <w:bottom w:val="none" w:sz="0" w:space="0" w:color="auto"/>
        <w:right w:val="none" w:sz="0" w:space="0" w:color="auto"/>
      </w:divBdr>
    </w:div>
    <w:div w:id="650866606">
      <w:bodyDiv w:val="1"/>
      <w:marLeft w:val="0"/>
      <w:marRight w:val="0"/>
      <w:marTop w:val="0"/>
      <w:marBottom w:val="0"/>
      <w:divBdr>
        <w:top w:val="none" w:sz="0" w:space="0" w:color="auto"/>
        <w:left w:val="none" w:sz="0" w:space="0" w:color="auto"/>
        <w:bottom w:val="none" w:sz="0" w:space="0" w:color="auto"/>
        <w:right w:val="none" w:sz="0" w:space="0" w:color="auto"/>
      </w:divBdr>
    </w:div>
    <w:div w:id="650980883">
      <w:bodyDiv w:val="1"/>
      <w:marLeft w:val="0"/>
      <w:marRight w:val="0"/>
      <w:marTop w:val="0"/>
      <w:marBottom w:val="0"/>
      <w:divBdr>
        <w:top w:val="none" w:sz="0" w:space="0" w:color="auto"/>
        <w:left w:val="none" w:sz="0" w:space="0" w:color="auto"/>
        <w:bottom w:val="none" w:sz="0" w:space="0" w:color="auto"/>
        <w:right w:val="none" w:sz="0" w:space="0" w:color="auto"/>
      </w:divBdr>
    </w:div>
    <w:div w:id="651375012">
      <w:bodyDiv w:val="1"/>
      <w:marLeft w:val="0"/>
      <w:marRight w:val="0"/>
      <w:marTop w:val="0"/>
      <w:marBottom w:val="0"/>
      <w:divBdr>
        <w:top w:val="none" w:sz="0" w:space="0" w:color="auto"/>
        <w:left w:val="none" w:sz="0" w:space="0" w:color="auto"/>
        <w:bottom w:val="none" w:sz="0" w:space="0" w:color="auto"/>
        <w:right w:val="none" w:sz="0" w:space="0" w:color="auto"/>
      </w:divBdr>
    </w:div>
    <w:div w:id="651376450">
      <w:bodyDiv w:val="1"/>
      <w:marLeft w:val="0"/>
      <w:marRight w:val="0"/>
      <w:marTop w:val="0"/>
      <w:marBottom w:val="0"/>
      <w:divBdr>
        <w:top w:val="none" w:sz="0" w:space="0" w:color="auto"/>
        <w:left w:val="none" w:sz="0" w:space="0" w:color="auto"/>
        <w:bottom w:val="none" w:sz="0" w:space="0" w:color="auto"/>
        <w:right w:val="none" w:sz="0" w:space="0" w:color="auto"/>
      </w:divBdr>
    </w:div>
    <w:div w:id="651758189">
      <w:bodyDiv w:val="1"/>
      <w:marLeft w:val="0"/>
      <w:marRight w:val="0"/>
      <w:marTop w:val="0"/>
      <w:marBottom w:val="0"/>
      <w:divBdr>
        <w:top w:val="none" w:sz="0" w:space="0" w:color="auto"/>
        <w:left w:val="none" w:sz="0" w:space="0" w:color="auto"/>
        <w:bottom w:val="none" w:sz="0" w:space="0" w:color="auto"/>
        <w:right w:val="none" w:sz="0" w:space="0" w:color="auto"/>
      </w:divBdr>
    </w:div>
    <w:div w:id="651787061">
      <w:bodyDiv w:val="1"/>
      <w:marLeft w:val="0"/>
      <w:marRight w:val="0"/>
      <w:marTop w:val="0"/>
      <w:marBottom w:val="0"/>
      <w:divBdr>
        <w:top w:val="none" w:sz="0" w:space="0" w:color="auto"/>
        <w:left w:val="none" w:sz="0" w:space="0" w:color="auto"/>
        <w:bottom w:val="none" w:sz="0" w:space="0" w:color="auto"/>
        <w:right w:val="none" w:sz="0" w:space="0" w:color="auto"/>
      </w:divBdr>
    </w:div>
    <w:div w:id="651833815">
      <w:bodyDiv w:val="1"/>
      <w:marLeft w:val="0"/>
      <w:marRight w:val="0"/>
      <w:marTop w:val="0"/>
      <w:marBottom w:val="0"/>
      <w:divBdr>
        <w:top w:val="none" w:sz="0" w:space="0" w:color="auto"/>
        <w:left w:val="none" w:sz="0" w:space="0" w:color="auto"/>
        <w:bottom w:val="none" w:sz="0" w:space="0" w:color="auto"/>
        <w:right w:val="none" w:sz="0" w:space="0" w:color="auto"/>
      </w:divBdr>
    </w:div>
    <w:div w:id="651834042">
      <w:bodyDiv w:val="1"/>
      <w:marLeft w:val="0"/>
      <w:marRight w:val="0"/>
      <w:marTop w:val="0"/>
      <w:marBottom w:val="0"/>
      <w:divBdr>
        <w:top w:val="none" w:sz="0" w:space="0" w:color="auto"/>
        <w:left w:val="none" w:sz="0" w:space="0" w:color="auto"/>
        <w:bottom w:val="none" w:sz="0" w:space="0" w:color="auto"/>
        <w:right w:val="none" w:sz="0" w:space="0" w:color="auto"/>
      </w:divBdr>
    </w:div>
    <w:div w:id="651980329">
      <w:bodyDiv w:val="1"/>
      <w:marLeft w:val="0"/>
      <w:marRight w:val="0"/>
      <w:marTop w:val="0"/>
      <w:marBottom w:val="0"/>
      <w:divBdr>
        <w:top w:val="none" w:sz="0" w:space="0" w:color="auto"/>
        <w:left w:val="none" w:sz="0" w:space="0" w:color="auto"/>
        <w:bottom w:val="none" w:sz="0" w:space="0" w:color="auto"/>
        <w:right w:val="none" w:sz="0" w:space="0" w:color="auto"/>
      </w:divBdr>
    </w:div>
    <w:div w:id="651983079">
      <w:bodyDiv w:val="1"/>
      <w:marLeft w:val="0"/>
      <w:marRight w:val="0"/>
      <w:marTop w:val="0"/>
      <w:marBottom w:val="0"/>
      <w:divBdr>
        <w:top w:val="none" w:sz="0" w:space="0" w:color="auto"/>
        <w:left w:val="none" w:sz="0" w:space="0" w:color="auto"/>
        <w:bottom w:val="none" w:sz="0" w:space="0" w:color="auto"/>
        <w:right w:val="none" w:sz="0" w:space="0" w:color="auto"/>
      </w:divBdr>
    </w:div>
    <w:div w:id="652032253">
      <w:bodyDiv w:val="1"/>
      <w:marLeft w:val="0"/>
      <w:marRight w:val="0"/>
      <w:marTop w:val="0"/>
      <w:marBottom w:val="0"/>
      <w:divBdr>
        <w:top w:val="none" w:sz="0" w:space="0" w:color="auto"/>
        <w:left w:val="none" w:sz="0" w:space="0" w:color="auto"/>
        <w:bottom w:val="none" w:sz="0" w:space="0" w:color="auto"/>
        <w:right w:val="none" w:sz="0" w:space="0" w:color="auto"/>
      </w:divBdr>
    </w:div>
    <w:div w:id="652367218">
      <w:bodyDiv w:val="1"/>
      <w:marLeft w:val="0"/>
      <w:marRight w:val="0"/>
      <w:marTop w:val="0"/>
      <w:marBottom w:val="0"/>
      <w:divBdr>
        <w:top w:val="none" w:sz="0" w:space="0" w:color="auto"/>
        <w:left w:val="none" w:sz="0" w:space="0" w:color="auto"/>
        <w:bottom w:val="none" w:sz="0" w:space="0" w:color="auto"/>
        <w:right w:val="none" w:sz="0" w:space="0" w:color="auto"/>
      </w:divBdr>
      <w:divsChild>
        <w:div w:id="265356603">
          <w:marLeft w:val="0"/>
          <w:marRight w:val="0"/>
          <w:marTop w:val="0"/>
          <w:marBottom w:val="0"/>
          <w:divBdr>
            <w:top w:val="none" w:sz="0" w:space="0" w:color="auto"/>
            <w:left w:val="none" w:sz="0" w:space="0" w:color="auto"/>
            <w:bottom w:val="none" w:sz="0" w:space="0" w:color="auto"/>
            <w:right w:val="none" w:sz="0" w:space="0" w:color="auto"/>
          </w:divBdr>
        </w:div>
        <w:div w:id="568148328">
          <w:marLeft w:val="0"/>
          <w:marRight w:val="0"/>
          <w:marTop w:val="0"/>
          <w:marBottom w:val="0"/>
          <w:divBdr>
            <w:top w:val="none" w:sz="0" w:space="0" w:color="auto"/>
            <w:left w:val="none" w:sz="0" w:space="0" w:color="auto"/>
            <w:bottom w:val="none" w:sz="0" w:space="0" w:color="auto"/>
            <w:right w:val="none" w:sz="0" w:space="0" w:color="auto"/>
          </w:divBdr>
        </w:div>
        <w:div w:id="2046127862">
          <w:marLeft w:val="0"/>
          <w:marRight w:val="0"/>
          <w:marTop w:val="0"/>
          <w:marBottom w:val="0"/>
          <w:divBdr>
            <w:top w:val="none" w:sz="0" w:space="0" w:color="auto"/>
            <w:left w:val="none" w:sz="0" w:space="0" w:color="auto"/>
            <w:bottom w:val="none" w:sz="0" w:space="0" w:color="auto"/>
            <w:right w:val="none" w:sz="0" w:space="0" w:color="auto"/>
          </w:divBdr>
        </w:div>
        <w:div w:id="329916856">
          <w:marLeft w:val="0"/>
          <w:marRight w:val="0"/>
          <w:marTop w:val="0"/>
          <w:marBottom w:val="0"/>
          <w:divBdr>
            <w:top w:val="none" w:sz="0" w:space="0" w:color="auto"/>
            <w:left w:val="none" w:sz="0" w:space="0" w:color="auto"/>
            <w:bottom w:val="none" w:sz="0" w:space="0" w:color="auto"/>
            <w:right w:val="none" w:sz="0" w:space="0" w:color="auto"/>
          </w:divBdr>
        </w:div>
        <w:div w:id="404760823">
          <w:marLeft w:val="0"/>
          <w:marRight w:val="0"/>
          <w:marTop w:val="0"/>
          <w:marBottom w:val="0"/>
          <w:divBdr>
            <w:top w:val="none" w:sz="0" w:space="0" w:color="auto"/>
            <w:left w:val="none" w:sz="0" w:space="0" w:color="auto"/>
            <w:bottom w:val="none" w:sz="0" w:space="0" w:color="auto"/>
            <w:right w:val="none" w:sz="0" w:space="0" w:color="auto"/>
          </w:divBdr>
        </w:div>
        <w:div w:id="1587614907">
          <w:marLeft w:val="0"/>
          <w:marRight w:val="0"/>
          <w:marTop w:val="0"/>
          <w:marBottom w:val="0"/>
          <w:divBdr>
            <w:top w:val="none" w:sz="0" w:space="0" w:color="auto"/>
            <w:left w:val="none" w:sz="0" w:space="0" w:color="auto"/>
            <w:bottom w:val="none" w:sz="0" w:space="0" w:color="auto"/>
            <w:right w:val="none" w:sz="0" w:space="0" w:color="auto"/>
          </w:divBdr>
        </w:div>
        <w:div w:id="1325813373">
          <w:marLeft w:val="0"/>
          <w:marRight w:val="0"/>
          <w:marTop w:val="0"/>
          <w:marBottom w:val="0"/>
          <w:divBdr>
            <w:top w:val="none" w:sz="0" w:space="0" w:color="auto"/>
            <w:left w:val="none" w:sz="0" w:space="0" w:color="auto"/>
            <w:bottom w:val="none" w:sz="0" w:space="0" w:color="auto"/>
            <w:right w:val="none" w:sz="0" w:space="0" w:color="auto"/>
          </w:divBdr>
        </w:div>
        <w:div w:id="1667317637">
          <w:marLeft w:val="0"/>
          <w:marRight w:val="0"/>
          <w:marTop w:val="0"/>
          <w:marBottom w:val="0"/>
          <w:divBdr>
            <w:top w:val="none" w:sz="0" w:space="0" w:color="auto"/>
            <w:left w:val="none" w:sz="0" w:space="0" w:color="auto"/>
            <w:bottom w:val="none" w:sz="0" w:space="0" w:color="auto"/>
            <w:right w:val="none" w:sz="0" w:space="0" w:color="auto"/>
          </w:divBdr>
        </w:div>
        <w:div w:id="56442044">
          <w:marLeft w:val="0"/>
          <w:marRight w:val="0"/>
          <w:marTop w:val="0"/>
          <w:marBottom w:val="0"/>
          <w:divBdr>
            <w:top w:val="none" w:sz="0" w:space="0" w:color="auto"/>
            <w:left w:val="none" w:sz="0" w:space="0" w:color="auto"/>
            <w:bottom w:val="none" w:sz="0" w:space="0" w:color="auto"/>
            <w:right w:val="none" w:sz="0" w:space="0" w:color="auto"/>
          </w:divBdr>
        </w:div>
        <w:div w:id="1114708961">
          <w:marLeft w:val="0"/>
          <w:marRight w:val="0"/>
          <w:marTop w:val="0"/>
          <w:marBottom w:val="0"/>
          <w:divBdr>
            <w:top w:val="none" w:sz="0" w:space="0" w:color="auto"/>
            <w:left w:val="none" w:sz="0" w:space="0" w:color="auto"/>
            <w:bottom w:val="none" w:sz="0" w:space="0" w:color="auto"/>
            <w:right w:val="none" w:sz="0" w:space="0" w:color="auto"/>
          </w:divBdr>
        </w:div>
        <w:div w:id="1175532761">
          <w:marLeft w:val="0"/>
          <w:marRight w:val="0"/>
          <w:marTop w:val="0"/>
          <w:marBottom w:val="0"/>
          <w:divBdr>
            <w:top w:val="none" w:sz="0" w:space="0" w:color="auto"/>
            <w:left w:val="none" w:sz="0" w:space="0" w:color="auto"/>
            <w:bottom w:val="none" w:sz="0" w:space="0" w:color="auto"/>
            <w:right w:val="none" w:sz="0" w:space="0" w:color="auto"/>
          </w:divBdr>
        </w:div>
        <w:div w:id="599334279">
          <w:marLeft w:val="0"/>
          <w:marRight w:val="0"/>
          <w:marTop w:val="0"/>
          <w:marBottom w:val="0"/>
          <w:divBdr>
            <w:top w:val="none" w:sz="0" w:space="0" w:color="auto"/>
            <w:left w:val="none" w:sz="0" w:space="0" w:color="auto"/>
            <w:bottom w:val="none" w:sz="0" w:space="0" w:color="auto"/>
            <w:right w:val="none" w:sz="0" w:space="0" w:color="auto"/>
          </w:divBdr>
        </w:div>
        <w:div w:id="1709144787">
          <w:marLeft w:val="0"/>
          <w:marRight w:val="0"/>
          <w:marTop w:val="0"/>
          <w:marBottom w:val="0"/>
          <w:divBdr>
            <w:top w:val="none" w:sz="0" w:space="0" w:color="auto"/>
            <w:left w:val="none" w:sz="0" w:space="0" w:color="auto"/>
            <w:bottom w:val="none" w:sz="0" w:space="0" w:color="auto"/>
            <w:right w:val="none" w:sz="0" w:space="0" w:color="auto"/>
          </w:divBdr>
        </w:div>
        <w:div w:id="12535412">
          <w:marLeft w:val="0"/>
          <w:marRight w:val="0"/>
          <w:marTop w:val="0"/>
          <w:marBottom w:val="0"/>
          <w:divBdr>
            <w:top w:val="none" w:sz="0" w:space="0" w:color="auto"/>
            <w:left w:val="none" w:sz="0" w:space="0" w:color="auto"/>
            <w:bottom w:val="none" w:sz="0" w:space="0" w:color="auto"/>
            <w:right w:val="none" w:sz="0" w:space="0" w:color="auto"/>
          </w:divBdr>
        </w:div>
        <w:div w:id="1586453199">
          <w:marLeft w:val="0"/>
          <w:marRight w:val="0"/>
          <w:marTop w:val="0"/>
          <w:marBottom w:val="0"/>
          <w:divBdr>
            <w:top w:val="none" w:sz="0" w:space="0" w:color="auto"/>
            <w:left w:val="none" w:sz="0" w:space="0" w:color="auto"/>
            <w:bottom w:val="none" w:sz="0" w:space="0" w:color="auto"/>
            <w:right w:val="none" w:sz="0" w:space="0" w:color="auto"/>
          </w:divBdr>
        </w:div>
        <w:div w:id="46881894">
          <w:marLeft w:val="0"/>
          <w:marRight w:val="0"/>
          <w:marTop w:val="0"/>
          <w:marBottom w:val="0"/>
          <w:divBdr>
            <w:top w:val="none" w:sz="0" w:space="0" w:color="auto"/>
            <w:left w:val="none" w:sz="0" w:space="0" w:color="auto"/>
            <w:bottom w:val="none" w:sz="0" w:space="0" w:color="auto"/>
            <w:right w:val="none" w:sz="0" w:space="0" w:color="auto"/>
          </w:divBdr>
        </w:div>
        <w:div w:id="261111199">
          <w:marLeft w:val="0"/>
          <w:marRight w:val="0"/>
          <w:marTop w:val="0"/>
          <w:marBottom w:val="0"/>
          <w:divBdr>
            <w:top w:val="none" w:sz="0" w:space="0" w:color="auto"/>
            <w:left w:val="none" w:sz="0" w:space="0" w:color="auto"/>
            <w:bottom w:val="none" w:sz="0" w:space="0" w:color="auto"/>
            <w:right w:val="none" w:sz="0" w:space="0" w:color="auto"/>
          </w:divBdr>
        </w:div>
        <w:div w:id="462426927">
          <w:marLeft w:val="0"/>
          <w:marRight w:val="0"/>
          <w:marTop w:val="0"/>
          <w:marBottom w:val="0"/>
          <w:divBdr>
            <w:top w:val="none" w:sz="0" w:space="0" w:color="auto"/>
            <w:left w:val="none" w:sz="0" w:space="0" w:color="auto"/>
            <w:bottom w:val="none" w:sz="0" w:space="0" w:color="auto"/>
            <w:right w:val="none" w:sz="0" w:space="0" w:color="auto"/>
          </w:divBdr>
        </w:div>
        <w:div w:id="1021786705">
          <w:marLeft w:val="0"/>
          <w:marRight w:val="0"/>
          <w:marTop w:val="0"/>
          <w:marBottom w:val="0"/>
          <w:divBdr>
            <w:top w:val="none" w:sz="0" w:space="0" w:color="auto"/>
            <w:left w:val="none" w:sz="0" w:space="0" w:color="auto"/>
            <w:bottom w:val="none" w:sz="0" w:space="0" w:color="auto"/>
            <w:right w:val="none" w:sz="0" w:space="0" w:color="auto"/>
          </w:divBdr>
        </w:div>
        <w:div w:id="294915595">
          <w:marLeft w:val="0"/>
          <w:marRight w:val="0"/>
          <w:marTop w:val="0"/>
          <w:marBottom w:val="0"/>
          <w:divBdr>
            <w:top w:val="none" w:sz="0" w:space="0" w:color="auto"/>
            <w:left w:val="none" w:sz="0" w:space="0" w:color="auto"/>
            <w:bottom w:val="none" w:sz="0" w:space="0" w:color="auto"/>
            <w:right w:val="none" w:sz="0" w:space="0" w:color="auto"/>
          </w:divBdr>
        </w:div>
        <w:div w:id="158082624">
          <w:marLeft w:val="0"/>
          <w:marRight w:val="0"/>
          <w:marTop w:val="0"/>
          <w:marBottom w:val="0"/>
          <w:divBdr>
            <w:top w:val="none" w:sz="0" w:space="0" w:color="auto"/>
            <w:left w:val="none" w:sz="0" w:space="0" w:color="auto"/>
            <w:bottom w:val="none" w:sz="0" w:space="0" w:color="auto"/>
            <w:right w:val="none" w:sz="0" w:space="0" w:color="auto"/>
          </w:divBdr>
        </w:div>
        <w:div w:id="55133124">
          <w:marLeft w:val="0"/>
          <w:marRight w:val="0"/>
          <w:marTop w:val="0"/>
          <w:marBottom w:val="0"/>
          <w:divBdr>
            <w:top w:val="none" w:sz="0" w:space="0" w:color="auto"/>
            <w:left w:val="none" w:sz="0" w:space="0" w:color="auto"/>
            <w:bottom w:val="none" w:sz="0" w:space="0" w:color="auto"/>
            <w:right w:val="none" w:sz="0" w:space="0" w:color="auto"/>
          </w:divBdr>
        </w:div>
        <w:div w:id="290598320">
          <w:marLeft w:val="0"/>
          <w:marRight w:val="0"/>
          <w:marTop w:val="0"/>
          <w:marBottom w:val="0"/>
          <w:divBdr>
            <w:top w:val="none" w:sz="0" w:space="0" w:color="auto"/>
            <w:left w:val="none" w:sz="0" w:space="0" w:color="auto"/>
            <w:bottom w:val="none" w:sz="0" w:space="0" w:color="auto"/>
            <w:right w:val="none" w:sz="0" w:space="0" w:color="auto"/>
          </w:divBdr>
        </w:div>
        <w:div w:id="1673071064">
          <w:marLeft w:val="0"/>
          <w:marRight w:val="0"/>
          <w:marTop w:val="0"/>
          <w:marBottom w:val="0"/>
          <w:divBdr>
            <w:top w:val="none" w:sz="0" w:space="0" w:color="auto"/>
            <w:left w:val="none" w:sz="0" w:space="0" w:color="auto"/>
            <w:bottom w:val="none" w:sz="0" w:space="0" w:color="auto"/>
            <w:right w:val="none" w:sz="0" w:space="0" w:color="auto"/>
          </w:divBdr>
        </w:div>
        <w:div w:id="1573663514">
          <w:marLeft w:val="0"/>
          <w:marRight w:val="0"/>
          <w:marTop w:val="0"/>
          <w:marBottom w:val="0"/>
          <w:divBdr>
            <w:top w:val="none" w:sz="0" w:space="0" w:color="auto"/>
            <w:left w:val="none" w:sz="0" w:space="0" w:color="auto"/>
            <w:bottom w:val="none" w:sz="0" w:space="0" w:color="auto"/>
            <w:right w:val="none" w:sz="0" w:space="0" w:color="auto"/>
          </w:divBdr>
        </w:div>
        <w:div w:id="1139305215">
          <w:marLeft w:val="0"/>
          <w:marRight w:val="0"/>
          <w:marTop w:val="0"/>
          <w:marBottom w:val="0"/>
          <w:divBdr>
            <w:top w:val="none" w:sz="0" w:space="0" w:color="auto"/>
            <w:left w:val="none" w:sz="0" w:space="0" w:color="auto"/>
            <w:bottom w:val="none" w:sz="0" w:space="0" w:color="auto"/>
            <w:right w:val="none" w:sz="0" w:space="0" w:color="auto"/>
          </w:divBdr>
        </w:div>
        <w:div w:id="2007858643">
          <w:marLeft w:val="0"/>
          <w:marRight w:val="0"/>
          <w:marTop w:val="0"/>
          <w:marBottom w:val="0"/>
          <w:divBdr>
            <w:top w:val="none" w:sz="0" w:space="0" w:color="auto"/>
            <w:left w:val="none" w:sz="0" w:space="0" w:color="auto"/>
            <w:bottom w:val="none" w:sz="0" w:space="0" w:color="auto"/>
            <w:right w:val="none" w:sz="0" w:space="0" w:color="auto"/>
          </w:divBdr>
        </w:div>
        <w:div w:id="2089687598">
          <w:marLeft w:val="0"/>
          <w:marRight w:val="0"/>
          <w:marTop w:val="0"/>
          <w:marBottom w:val="0"/>
          <w:divBdr>
            <w:top w:val="none" w:sz="0" w:space="0" w:color="auto"/>
            <w:left w:val="none" w:sz="0" w:space="0" w:color="auto"/>
            <w:bottom w:val="none" w:sz="0" w:space="0" w:color="auto"/>
            <w:right w:val="none" w:sz="0" w:space="0" w:color="auto"/>
          </w:divBdr>
        </w:div>
        <w:div w:id="1437676432">
          <w:marLeft w:val="0"/>
          <w:marRight w:val="0"/>
          <w:marTop w:val="0"/>
          <w:marBottom w:val="0"/>
          <w:divBdr>
            <w:top w:val="none" w:sz="0" w:space="0" w:color="auto"/>
            <w:left w:val="none" w:sz="0" w:space="0" w:color="auto"/>
            <w:bottom w:val="none" w:sz="0" w:space="0" w:color="auto"/>
            <w:right w:val="none" w:sz="0" w:space="0" w:color="auto"/>
          </w:divBdr>
        </w:div>
        <w:div w:id="1223833016">
          <w:marLeft w:val="0"/>
          <w:marRight w:val="0"/>
          <w:marTop w:val="0"/>
          <w:marBottom w:val="0"/>
          <w:divBdr>
            <w:top w:val="none" w:sz="0" w:space="0" w:color="auto"/>
            <w:left w:val="none" w:sz="0" w:space="0" w:color="auto"/>
            <w:bottom w:val="none" w:sz="0" w:space="0" w:color="auto"/>
            <w:right w:val="none" w:sz="0" w:space="0" w:color="auto"/>
          </w:divBdr>
        </w:div>
        <w:div w:id="580531384">
          <w:marLeft w:val="0"/>
          <w:marRight w:val="0"/>
          <w:marTop w:val="0"/>
          <w:marBottom w:val="0"/>
          <w:divBdr>
            <w:top w:val="none" w:sz="0" w:space="0" w:color="auto"/>
            <w:left w:val="none" w:sz="0" w:space="0" w:color="auto"/>
            <w:bottom w:val="none" w:sz="0" w:space="0" w:color="auto"/>
            <w:right w:val="none" w:sz="0" w:space="0" w:color="auto"/>
          </w:divBdr>
        </w:div>
        <w:div w:id="2033417967">
          <w:marLeft w:val="0"/>
          <w:marRight w:val="0"/>
          <w:marTop w:val="0"/>
          <w:marBottom w:val="0"/>
          <w:divBdr>
            <w:top w:val="none" w:sz="0" w:space="0" w:color="auto"/>
            <w:left w:val="none" w:sz="0" w:space="0" w:color="auto"/>
            <w:bottom w:val="none" w:sz="0" w:space="0" w:color="auto"/>
            <w:right w:val="none" w:sz="0" w:space="0" w:color="auto"/>
          </w:divBdr>
        </w:div>
        <w:div w:id="1597210163">
          <w:marLeft w:val="0"/>
          <w:marRight w:val="0"/>
          <w:marTop w:val="0"/>
          <w:marBottom w:val="0"/>
          <w:divBdr>
            <w:top w:val="none" w:sz="0" w:space="0" w:color="auto"/>
            <w:left w:val="none" w:sz="0" w:space="0" w:color="auto"/>
            <w:bottom w:val="none" w:sz="0" w:space="0" w:color="auto"/>
            <w:right w:val="none" w:sz="0" w:space="0" w:color="auto"/>
          </w:divBdr>
        </w:div>
        <w:div w:id="1772046465">
          <w:marLeft w:val="0"/>
          <w:marRight w:val="0"/>
          <w:marTop w:val="0"/>
          <w:marBottom w:val="0"/>
          <w:divBdr>
            <w:top w:val="none" w:sz="0" w:space="0" w:color="auto"/>
            <w:left w:val="none" w:sz="0" w:space="0" w:color="auto"/>
            <w:bottom w:val="none" w:sz="0" w:space="0" w:color="auto"/>
            <w:right w:val="none" w:sz="0" w:space="0" w:color="auto"/>
          </w:divBdr>
        </w:div>
        <w:div w:id="828516052">
          <w:marLeft w:val="0"/>
          <w:marRight w:val="0"/>
          <w:marTop w:val="0"/>
          <w:marBottom w:val="0"/>
          <w:divBdr>
            <w:top w:val="none" w:sz="0" w:space="0" w:color="auto"/>
            <w:left w:val="none" w:sz="0" w:space="0" w:color="auto"/>
            <w:bottom w:val="none" w:sz="0" w:space="0" w:color="auto"/>
            <w:right w:val="none" w:sz="0" w:space="0" w:color="auto"/>
          </w:divBdr>
        </w:div>
        <w:div w:id="1886142209">
          <w:marLeft w:val="0"/>
          <w:marRight w:val="0"/>
          <w:marTop w:val="0"/>
          <w:marBottom w:val="0"/>
          <w:divBdr>
            <w:top w:val="none" w:sz="0" w:space="0" w:color="auto"/>
            <w:left w:val="none" w:sz="0" w:space="0" w:color="auto"/>
            <w:bottom w:val="none" w:sz="0" w:space="0" w:color="auto"/>
            <w:right w:val="none" w:sz="0" w:space="0" w:color="auto"/>
          </w:divBdr>
        </w:div>
        <w:div w:id="540555676">
          <w:marLeft w:val="0"/>
          <w:marRight w:val="0"/>
          <w:marTop w:val="0"/>
          <w:marBottom w:val="0"/>
          <w:divBdr>
            <w:top w:val="none" w:sz="0" w:space="0" w:color="auto"/>
            <w:left w:val="none" w:sz="0" w:space="0" w:color="auto"/>
            <w:bottom w:val="none" w:sz="0" w:space="0" w:color="auto"/>
            <w:right w:val="none" w:sz="0" w:space="0" w:color="auto"/>
          </w:divBdr>
        </w:div>
        <w:div w:id="771555604">
          <w:marLeft w:val="0"/>
          <w:marRight w:val="0"/>
          <w:marTop w:val="0"/>
          <w:marBottom w:val="0"/>
          <w:divBdr>
            <w:top w:val="none" w:sz="0" w:space="0" w:color="auto"/>
            <w:left w:val="none" w:sz="0" w:space="0" w:color="auto"/>
            <w:bottom w:val="none" w:sz="0" w:space="0" w:color="auto"/>
            <w:right w:val="none" w:sz="0" w:space="0" w:color="auto"/>
          </w:divBdr>
        </w:div>
        <w:div w:id="185826216">
          <w:marLeft w:val="0"/>
          <w:marRight w:val="0"/>
          <w:marTop w:val="0"/>
          <w:marBottom w:val="0"/>
          <w:divBdr>
            <w:top w:val="none" w:sz="0" w:space="0" w:color="auto"/>
            <w:left w:val="none" w:sz="0" w:space="0" w:color="auto"/>
            <w:bottom w:val="none" w:sz="0" w:space="0" w:color="auto"/>
            <w:right w:val="none" w:sz="0" w:space="0" w:color="auto"/>
          </w:divBdr>
        </w:div>
        <w:div w:id="2109109145">
          <w:marLeft w:val="0"/>
          <w:marRight w:val="0"/>
          <w:marTop w:val="0"/>
          <w:marBottom w:val="0"/>
          <w:divBdr>
            <w:top w:val="none" w:sz="0" w:space="0" w:color="auto"/>
            <w:left w:val="none" w:sz="0" w:space="0" w:color="auto"/>
            <w:bottom w:val="none" w:sz="0" w:space="0" w:color="auto"/>
            <w:right w:val="none" w:sz="0" w:space="0" w:color="auto"/>
          </w:divBdr>
        </w:div>
        <w:div w:id="1796828470">
          <w:marLeft w:val="0"/>
          <w:marRight w:val="0"/>
          <w:marTop w:val="0"/>
          <w:marBottom w:val="0"/>
          <w:divBdr>
            <w:top w:val="none" w:sz="0" w:space="0" w:color="auto"/>
            <w:left w:val="none" w:sz="0" w:space="0" w:color="auto"/>
            <w:bottom w:val="none" w:sz="0" w:space="0" w:color="auto"/>
            <w:right w:val="none" w:sz="0" w:space="0" w:color="auto"/>
          </w:divBdr>
        </w:div>
        <w:div w:id="107163477">
          <w:marLeft w:val="0"/>
          <w:marRight w:val="0"/>
          <w:marTop w:val="0"/>
          <w:marBottom w:val="0"/>
          <w:divBdr>
            <w:top w:val="none" w:sz="0" w:space="0" w:color="auto"/>
            <w:left w:val="none" w:sz="0" w:space="0" w:color="auto"/>
            <w:bottom w:val="none" w:sz="0" w:space="0" w:color="auto"/>
            <w:right w:val="none" w:sz="0" w:space="0" w:color="auto"/>
          </w:divBdr>
        </w:div>
        <w:div w:id="976684414">
          <w:marLeft w:val="0"/>
          <w:marRight w:val="0"/>
          <w:marTop w:val="0"/>
          <w:marBottom w:val="0"/>
          <w:divBdr>
            <w:top w:val="none" w:sz="0" w:space="0" w:color="auto"/>
            <w:left w:val="none" w:sz="0" w:space="0" w:color="auto"/>
            <w:bottom w:val="none" w:sz="0" w:space="0" w:color="auto"/>
            <w:right w:val="none" w:sz="0" w:space="0" w:color="auto"/>
          </w:divBdr>
        </w:div>
        <w:div w:id="1318462584">
          <w:marLeft w:val="0"/>
          <w:marRight w:val="0"/>
          <w:marTop w:val="0"/>
          <w:marBottom w:val="0"/>
          <w:divBdr>
            <w:top w:val="none" w:sz="0" w:space="0" w:color="auto"/>
            <w:left w:val="none" w:sz="0" w:space="0" w:color="auto"/>
            <w:bottom w:val="none" w:sz="0" w:space="0" w:color="auto"/>
            <w:right w:val="none" w:sz="0" w:space="0" w:color="auto"/>
          </w:divBdr>
        </w:div>
        <w:div w:id="603610135">
          <w:marLeft w:val="0"/>
          <w:marRight w:val="0"/>
          <w:marTop w:val="0"/>
          <w:marBottom w:val="0"/>
          <w:divBdr>
            <w:top w:val="none" w:sz="0" w:space="0" w:color="auto"/>
            <w:left w:val="none" w:sz="0" w:space="0" w:color="auto"/>
            <w:bottom w:val="none" w:sz="0" w:space="0" w:color="auto"/>
            <w:right w:val="none" w:sz="0" w:space="0" w:color="auto"/>
          </w:divBdr>
        </w:div>
        <w:div w:id="1883402809">
          <w:marLeft w:val="0"/>
          <w:marRight w:val="0"/>
          <w:marTop w:val="0"/>
          <w:marBottom w:val="0"/>
          <w:divBdr>
            <w:top w:val="none" w:sz="0" w:space="0" w:color="auto"/>
            <w:left w:val="none" w:sz="0" w:space="0" w:color="auto"/>
            <w:bottom w:val="none" w:sz="0" w:space="0" w:color="auto"/>
            <w:right w:val="none" w:sz="0" w:space="0" w:color="auto"/>
          </w:divBdr>
        </w:div>
        <w:div w:id="1048604647">
          <w:marLeft w:val="0"/>
          <w:marRight w:val="0"/>
          <w:marTop w:val="0"/>
          <w:marBottom w:val="0"/>
          <w:divBdr>
            <w:top w:val="none" w:sz="0" w:space="0" w:color="auto"/>
            <w:left w:val="none" w:sz="0" w:space="0" w:color="auto"/>
            <w:bottom w:val="none" w:sz="0" w:space="0" w:color="auto"/>
            <w:right w:val="none" w:sz="0" w:space="0" w:color="auto"/>
          </w:divBdr>
        </w:div>
        <w:div w:id="357707400">
          <w:marLeft w:val="0"/>
          <w:marRight w:val="0"/>
          <w:marTop w:val="0"/>
          <w:marBottom w:val="0"/>
          <w:divBdr>
            <w:top w:val="none" w:sz="0" w:space="0" w:color="auto"/>
            <w:left w:val="none" w:sz="0" w:space="0" w:color="auto"/>
            <w:bottom w:val="none" w:sz="0" w:space="0" w:color="auto"/>
            <w:right w:val="none" w:sz="0" w:space="0" w:color="auto"/>
          </w:divBdr>
        </w:div>
        <w:div w:id="1629579259">
          <w:marLeft w:val="0"/>
          <w:marRight w:val="0"/>
          <w:marTop w:val="0"/>
          <w:marBottom w:val="0"/>
          <w:divBdr>
            <w:top w:val="none" w:sz="0" w:space="0" w:color="auto"/>
            <w:left w:val="none" w:sz="0" w:space="0" w:color="auto"/>
            <w:bottom w:val="none" w:sz="0" w:space="0" w:color="auto"/>
            <w:right w:val="none" w:sz="0" w:space="0" w:color="auto"/>
          </w:divBdr>
        </w:div>
        <w:div w:id="1134176126">
          <w:marLeft w:val="0"/>
          <w:marRight w:val="0"/>
          <w:marTop w:val="0"/>
          <w:marBottom w:val="0"/>
          <w:divBdr>
            <w:top w:val="none" w:sz="0" w:space="0" w:color="auto"/>
            <w:left w:val="none" w:sz="0" w:space="0" w:color="auto"/>
            <w:bottom w:val="none" w:sz="0" w:space="0" w:color="auto"/>
            <w:right w:val="none" w:sz="0" w:space="0" w:color="auto"/>
          </w:divBdr>
        </w:div>
        <w:div w:id="1676684018">
          <w:marLeft w:val="0"/>
          <w:marRight w:val="0"/>
          <w:marTop w:val="0"/>
          <w:marBottom w:val="0"/>
          <w:divBdr>
            <w:top w:val="none" w:sz="0" w:space="0" w:color="auto"/>
            <w:left w:val="none" w:sz="0" w:space="0" w:color="auto"/>
            <w:bottom w:val="none" w:sz="0" w:space="0" w:color="auto"/>
            <w:right w:val="none" w:sz="0" w:space="0" w:color="auto"/>
          </w:divBdr>
        </w:div>
        <w:div w:id="978607535">
          <w:marLeft w:val="0"/>
          <w:marRight w:val="0"/>
          <w:marTop w:val="0"/>
          <w:marBottom w:val="0"/>
          <w:divBdr>
            <w:top w:val="none" w:sz="0" w:space="0" w:color="auto"/>
            <w:left w:val="none" w:sz="0" w:space="0" w:color="auto"/>
            <w:bottom w:val="none" w:sz="0" w:space="0" w:color="auto"/>
            <w:right w:val="none" w:sz="0" w:space="0" w:color="auto"/>
          </w:divBdr>
        </w:div>
        <w:div w:id="469637071">
          <w:marLeft w:val="0"/>
          <w:marRight w:val="0"/>
          <w:marTop w:val="0"/>
          <w:marBottom w:val="0"/>
          <w:divBdr>
            <w:top w:val="none" w:sz="0" w:space="0" w:color="auto"/>
            <w:left w:val="none" w:sz="0" w:space="0" w:color="auto"/>
            <w:bottom w:val="none" w:sz="0" w:space="0" w:color="auto"/>
            <w:right w:val="none" w:sz="0" w:space="0" w:color="auto"/>
          </w:divBdr>
        </w:div>
        <w:div w:id="175459093">
          <w:marLeft w:val="0"/>
          <w:marRight w:val="0"/>
          <w:marTop w:val="0"/>
          <w:marBottom w:val="0"/>
          <w:divBdr>
            <w:top w:val="none" w:sz="0" w:space="0" w:color="auto"/>
            <w:left w:val="none" w:sz="0" w:space="0" w:color="auto"/>
            <w:bottom w:val="none" w:sz="0" w:space="0" w:color="auto"/>
            <w:right w:val="none" w:sz="0" w:space="0" w:color="auto"/>
          </w:divBdr>
        </w:div>
        <w:div w:id="984355743">
          <w:marLeft w:val="0"/>
          <w:marRight w:val="0"/>
          <w:marTop w:val="0"/>
          <w:marBottom w:val="0"/>
          <w:divBdr>
            <w:top w:val="none" w:sz="0" w:space="0" w:color="auto"/>
            <w:left w:val="none" w:sz="0" w:space="0" w:color="auto"/>
            <w:bottom w:val="none" w:sz="0" w:space="0" w:color="auto"/>
            <w:right w:val="none" w:sz="0" w:space="0" w:color="auto"/>
          </w:divBdr>
        </w:div>
        <w:div w:id="638650731">
          <w:marLeft w:val="0"/>
          <w:marRight w:val="0"/>
          <w:marTop w:val="0"/>
          <w:marBottom w:val="0"/>
          <w:divBdr>
            <w:top w:val="none" w:sz="0" w:space="0" w:color="auto"/>
            <w:left w:val="none" w:sz="0" w:space="0" w:color="auto"/>
            <w:bottom w:val="none" w:sz="0" w:space="0" w:color="auto"/>
            <w:right w:val="none" w:sz="0" w:space="0" w:color="auto"/>
          </w:divBdr>
        </w:div>
        <w:div w:id="988630632">
          <w:marLeft w:val="0"/>
          <w:marRight w:val="0"/>
          <w:marTop w:val="0"/>
          <w:marBottom w:val="0"/>
          <w:divBdr>
            <w:top w:val="none" w:sz="0" w:space="0" w:color="auto"/>
            <w:left w:val="none" w:sz="0" w:space="0" w:color="auto"/>
            <w:bottom w:val="none" w:sz="0" w:space="0" w:color="auto"/>
            <w:right w:val="none" w:sz="0" w:space="0" w:color="auto"/>
          </w:divBdr>
        </w:div>
        <w:div w:id="595789514">
          <w:marLeft w:val="0"/>
          <w:marRight w:val="0"/>
          <w:marTop w:val="0"/>
          <w:marBottom w:val="0"/>
          <w:divBdr>
            <w:top w:val="none" w:sz="0" w:space="0" w:color="auto"/>
            <w:left w:val="none" w:sz="0" w:space="0" w:color="auto"/>
            <w:bottom w:val="none" w:sz="0" w:space="0" w:color="auto"/>
            <w:right w:val="none" w:sz="0" w:space="0" w:color="auto"/>
          </w:divBdr>
        </w:div>
        <w:div w:id="249848890">
          <w:marLeft w:val="0"/>
          <w:marRight w:val="0"/>
          <w:marTop w:val="0"/>
          <w:marBottom w:val="0"/>
          <w:divBdr>
            <w:top w:val="none" w:sz="0" w:space="0" w:color="auto"/>
            <w:left w:val="none" w:sz="0" w:space="0" w:color="auto"/>
            <w:bottom w:val="none" w:sz="0" w:space="0" w:color="auto"/>
            <w:right w:val="none" w:sz="0" w:space="0" w:color="auto"/>
          </w:divBdr>
        </w:div>
        <w:div w:id="1708524538">
          <w:marLeft w:val="0"/>
          <w:marRight w:val="0"/>
          <w:marTop w:val="0"/>
          <w:marBottom w:val="0"/>
          <w:divBdr>
            <w:top w:val="none" w:sz="0" w:space="0" w:color="auto"/>
            <w:left w:val="none" w:sz="0" w:space="0" w:color="auto"/>
            <w:bottom w:val="none" w:sz="0" w:space="0" w:color="auto"/>
            <w:right w:val="none" w:sz="0" w:space="0" w:color="auto"/>
          </w:divBdr>
        </w:div>
        <w:div w:id="338193529">
          <w:marLeft w:val="0"/>
          <w:marRight w:val="0"/>
          <w:marTop w:val="0"/>
          <w:marBottom w:val="0"/>
          <w:divBdr>
            <w:top w:val="none" w:sz="0" w:space="0" w:color="auto"/>
            <w:left w:val="none" w:sz="0" w:space="0" w:color="auto"/>
            <w:bottom w:val="none" w:sz="0" w:space="0" w:color="auto"/>
            <w:right w:val="none" w:sz="0" w:space="0" w:color="auto"/>
          </w:divBdr>
        </w:div>
        <w:div w:id="1798989368">
          <w:marLeft w:val="0"/>
          <w:marRight w:val="0"/>
          <w:marTop w:val="0"/>
          <w:marBottom w:val="0"/>
          <w:divBdr>
            <w:top w:val="none" w:sz="0" w:space="0" w:color="auto"/>
            <w:left w:val="none" w:sz="0" w:space="0" w:color="auto"/>
            <w:bottom w:val="none" w:sz="0" w:space="0" w:color="auto"/>
            <w:right w:val="none" w:sz="0" w:space="0" w:color="auto"/>
          </w:divBdr>
        </w:div>
        <w:div w:id="1184856109">
          <w:marLeft w:val="0"/>
          <w:marRight w:val="0"/>
          <w:marTop w:val="0"/>
          <w:marBottom w:val="0"/>
          <w:divBdr>
            <w:top w:val="none" w:sz="0" w:space="0" w:color="auto"/>
            <w:left w:val="none" w:sz="0" w:space="0" w:color="auto"/>
            <w:bottom w:val="none" w:sz="0" w:space="0" w:color="auto"/>
            <w:right w:val="none" w:sz="0" w:space="0" w:color="auto"/>
          </w:divBdr>
        </w:div>
      </w:divsChild>
    </w:div>
    <w:div w:id="652490031">
      <w:bodyDiv w:val="1"/>
      <w:marLeft w:val="0"/>
      <w:marRight w:val="0"/>
      <w:marTop w:val="0"/>
      <w:marBottom w:val="0"/>
      <w:divBdr>
        <w:top w:val="none" w:sz="0" w:space="0" w:color="auto"/>
        <w:left w:val="none" w:sz="0" w:space="0" w:color="auto"/>
        <w:bottom w:val="none" w:sz="0" w:space="0" w:color="auto"/>
        <w:right w:val="none" w:sz="0" w:space="0" w:color="auto"/>
      </w:divBdr>
    </w:div>
    <w:div w:id="652567163">
      <w:bodyDiv w:val="1"/>
      <w:marLeft w:val="0"/>
      <w:marRight w:val="0"/>
      <w:marTop w:val="0"/>
      <w:marBottom w:val="0"/>
      <w:divBdr>
        <w:top w:val="none" w:sz="0" w:space="0" w:color="auto"/>
        <w:left w:val="none" w:sz="0" w:space="0" w:color="auto"/>
        <w:bottom w:val="none" w:sz="0" w:space="0" w:color="auto"/>
        <w:right w:val="none" w:sz="0" w:space="0" w:color="auto"/>
      </w:divBdr>
    </w:div>
    <w:div w:id="652685547">
      <w:bodyDiv w:val="1"/>
      <w:marLeft w:val="0"/>
      <w:marRight w:val="0"/>
      <w:marTop w:val="0"/>
      <w:marBottom w:val="0"/>
      <w:divBdr>
        <w:top w:val="none" w:sz="0" w:space="0" w:color="auto"/>
        <w:left w:val="none" w:sz="0" w:space="0" w:color="auto"/>
        <w:bottom w:val="none" w:sz="0" w:space="0" w:color="auto"/>
        <w:right w:val="none" w:sz="0" w:space="0" w:color="auto"/>
      </w:divBdr>
    </w:div>
    <w:div w:id="652805500">
      <w:bodyDiv w:val="1"/>
      <w:marLeft w:val="0"/>
      <w:marRight w:val="0"/>
      <w:marTop w:val="0"/>
      <w:marBottom w:val="0"/>
      <w:divBdr>
        <w:top w:val="none" w:sz="0" w:space="0" w:color="auto"/>
        <w:left w:val="none" w:sz="0" w:space="0" w:color="auto"/>
        <w:bottom w:val="none" w:sz="0" w:space="0" w:color="auto"/>
        <w:right w:val="none" w:sz="0" w:space="0" w:color="auto"/>
      </w:divBdr>
    </w:div>
    <w:div w:id="652951968">
      <w:bodyDiv w:val="1"/>
      <w:marLeft w:val="0"/>
      <w:marRight w:val="0"/>
      <w:marTop w:val="0"/>
      <w:marBottom w:val="0"/>
      <w:divBdr>
        <w:top w:val="none" w:sz="0" w:space="0" w:color="auto"/>
        <w:left w:val="none" w:sz="0" w:space="0" w:color="auto"/>
        <w:bottom w:val="none" w:sz="0" w:space="0" w:color="auto"/>
        <w:right w:val="none" w:sz="0" w:space="0" w:color="auto"/>
      </w:divBdr>
    </w:div>
    <w:div w:id="653219807">
      <w:bodyDiv w:val="1"/>
      <w:marLeft w:val="0"/>
      <w:marRight w:val="0"/>
      <w:marTop w:val="0"/>
      <w:marBottom w:val="0"/>
      <w:divBdr>
        <w:top w:val="none" w:sz="0" w:space="0" w:color="auto"/>
        <w:left w:val="none" w:sz="0" w:space="0" w:color="auto"/>
        <w:bottom w:val="none" w:sz="0" w:space="0" w:color="auto"/>
        <w:right w:val="none" w:sz="0" w:space="0" w:color="auto"/>
      </w:divBdr>
    </w:div>
    <w:div w:id="653722390">
      <w:bodyDiv w:val="1"/>
      <w:marLeft w:val="0"/>
      <w:marRight w:val="0"/>
      <w:marTop w:val="0"/>
      <w:marBottom w:val="0"/>
      <w:divBdr>
        <w:top w:val="none" w:sz="0" w:space="0" w:color="auto"/>
        <w:left w:val="none" w:sz="0" w:space="0" w:color="auto"/>
        <w:bottom w:val="none" w:sz="0" w:space="0" w:color="auto"/>
        <w:right w:val="none" w:sz="0" w:space="0" w:color="auto"/>
      </w:divBdr>
    </w:div>
    <w:div w:id="653723687">
      <w:bodyDiv w:val="1"/>
      <w:marLeft w:val="0"/>
      <w:marRight w:val="0"/>
      <w:marTop w:val="0"/>
      <w:marBottom w:val="0"/>
      <w:divBdr>
        <w:top w:val="none" w:sz="0" w:space="0" w:color="auto"/>
        <w:left w:val="none" w:sz="0" w:space="0" w:color="auto"/>
        <w:bottom w:val="none" w:sz="0" w:space="0" w:color="auto"/>
        <w:right w:val="none" w:sz="0" w:space="0" w:color="auto"/>
      </w:divBdr>
    </w:div>
    <w:div w:id="653918732">
      <w:bodyDiv w:val="1"/>
      <w:marLeft w:val="0"/>
      <w:marRight w:val="0"/>
      <w:marTop w:val="0"/>
      <w:marBottom w:val="0"/>
      <w:divBdr>
        <w:top w:val="none" w:sz="0" w:space="0" w:color="auto"/>
        <w:left w:val="none" w:sz="0" w:space="0" w:color="auto"/>
        <w:bottom w:val="none" w:sz="0" w:space="0" w:color="auto"/>
        <w:right w:val="none" w:sz="0" w:space="0" w:color="auto"/>
      </w:divBdr>
    </w:div>
    <w:div w:id="653921787">
      <w:bodyDiv w:val="1"/>
      <w:marLeft w:val="0"/>
      <w:marRight w:val="0"/>
      <w:marTop w:val="0"/>
      <w:marBottom w:val="0"/>
      <w:divBdr>
        <w:top w:val="none" w:sz="0" w:space="0" w:color="auto"/>
        <w:left w:val="none" w:sz="0" w:space="0" w:color="auto"/>
        <w:bottom w:val="none" w:sz="0" w:space="0" w:color="auto"/>
        <w:right w:val="none" w:sz="0" w:space="0" w:color="auto"/>
      </w:divBdr>
    </w:div>
    <w:div w:id="653991928">
      <w:bodyDiv w:val="1"/>
      <w:marLeft w:val="0"/>
      <w:marRight w:val="0"/>
      <w:marTop w:val="0"/>
      <w:marBottom w:val="0"/>
      <w:divBdr>
        <w:top w:val="none" w:sz="0" w:space="0" w:color="auto"/>
        <w:left w:val="none" w:sz="0" w:space="0" w:color="auto"/>
        <w:bottom w:val="none" w:sz="0" w:space="0" w:color="auto"/>
        <w:right w:val="none" w:sz="0" w:space="0" w:color="auto"/>
      </w:divBdr>
    </w:div>
    <w:div w:id="654115827">
      <w:bodyDiv w:val="1"/>
      <w:marLeft w:val="0"/>
      <w:marRight w:val="0"/>
      <w:marTop w:val="0"/>
      <w:marBottom w:val="0"/>
      <w:divBdr>
        <w:top w:val="none" w:sz="0" w:space="0" w:color="auto"/>
        <w:left w:val="none" w:sz="0" w:space="0" w:color="auto"/>
        <w:bottom w:val="none" w:sz="0" w:space="0" w:color="auto"/>
        <w:right w:val="none" w:sz="0" w:space="0" w:color="auto"/>
      </w:divBdr>
    </w:div>
    <w:div w:id="654378916">
      <w:bodyDiv w:val="1"/>
      <w:marLeft w:val="0"/>
      <w:marRight w:val="0"/>
      <w:marTop w:val="0"/>
      <w:marBottom w:val="0"/>
      <w:divBdr>
        <w:top w:val="none" w:sz="0" w:space="0" w:color="auto"/>
        <w:left w:val="none" w:sz="0" w:space="0" w:color="auto"/>
        <w:bottom w:val="none" w:sz="0" w:space="0" w:color="auto"/>
        <w:right w:val="none" w:sz="0" w:space="0" w:color="auto"/>
      </w:divBdr>
    </w:div>
    <w:div w:id="654451660">
      <w:bodyDiv w:val="1"/>
      <w:marLeft w:val="0"/>
      <w:marRight w:val="0"/>
      <w:marTop w:val="0"/>
      <w:marBottom w:val="0"/>
      <w:divBdr>
        <w:top w:val="none" w:sz="0" w:space="0" w:color="auto"/>
        <w:left w:val="none" w:sz="0" w:space="0" w:color="auto"/>
        <w:bottom w:val="none" w:sz="0" w:space="0" w:color="auto"/>
        <w:right w:val="none" w:sz="0" w:space="0" w:color="auto"/>
      </w:divBdr>
    </w:div>
    <w:div w:id="654455134">
      <w:bodyDiv w:val="1"/>
      <w:marLeft w:val="0"/>
      <w:marRight w:val="0"/>
      <w:marTop w:val="0"/>
      <w:marBottom w:val="0"/>
      <w:divBdr>
        <w:top w:val="none" w:sz="0" w:space="0" w:color="auto"/>
        <w:left w:val="none" w:sz="0" w:space="0" w:color="auto"/>
        <w:bottom w:val="none" w:sz="0" w:space="0" w:color="auto"/>
        <w:right w:val="none" w:sz="0" w:space="0" w:color="auto"/>
      </w:divBdr>
    </w:div>
    <w:div w:id="654602371">
      <w:bodyDiv w:val="1"/>
      <w:marLeft w:val="0"/>
      <w:marRight w:val="0"/>
      <w:marTop w:val="0"/>
      <w:marBottom w:val="0"/>
      <w:divBdr>
        <w:top w:val="none" w:sz="0" w:space="0" w:color="auto"/>
        <w:left w:val="none" w:sz="0" w:space="0" w:color="auto"/>
        <w:bottom w:val="none" w:sz="0" w:space="0" w:color="auto"/>
        <w:right w:val="none" w:sz="0" w:space="0" w:color="auto"/>
      </w:divBdr>
    </w:div>
    <w:div w:id="654797547">
      <w:bodyDiv w:val="1"/>
      <w:marLeft w:val="0"/>
      <w:marRight w:val="0"/>
      <w:marTop w:val="0"/>
      <w:marBottom w:val="0"/>
      <w:divBdr>
        <w:top w:val="none" w:sz="0" w:space="0" w:color="auto"/>
        <w:left w:val="none" w:sz="0" w:space="0" w:color="auto"/>
        <w:bottom w:val="none" w:sz="0" w:space="0" w:color="auto"/>
        <w:right w:val="none" w:sz="0" w:space="0" w:color="auto"/>
      </w:divBdr>
    </w:div>
    <w:div w:id="655229402">
      <w:bodyDiv w:val="1"/>
      <w:marLeft w:val="0"/>
      <w:marRight w:val="0"/>
      <w:marTop w:val="0"/>
      <w:marBottom w:val="0"/>
      <w:divBdr>
        <w:top w:val="none" w:sz="0" w:space="0" w:color="auto"/>
        <w:left w:val="none" w:sz="0" w:space="0" w:color="auto"/>
        <w:bottom w:val="none" w:sz="0" w:space="0" w:color="auto"/>
        <w:right w:val="none" w:sz="0" w:space="0" w:color="auto"/>
      </w:divBdr>
    </w:div>
    <w:div w:id="655261290">
      <w:bodyDiv w:val="1"/>
      <w:marLeft w:val="0"/>
      <w:marRight w:val="0"/>
      <w:marTop w:val="0"/>
      <w:marBottom w:val="0"/>
      <w:divBdr>
        <w:top w:val="none" w:sz="0" w:space="0" w:color="auto"/>
        <w:left w:val="none" w:sz="0" w:space="0" w:color="auto"/>
        <w:bottom w:val="none" w:sz="0" w:space="0" w:color="auto"/>
        <w:right w:val="none" w:sz="0" w:space="0" w:color="auto"/>
      </w:divBdr>
    </w:div>
    <w:div w:id="655494665">
      <w:bodyDiv w:val="1"/>
      <w:marLeft w:val="0"/>
      <w:marRight w:val="0"/>
      <w:marTop w:val="0"/>
      <w:marBottom w:val="0"/>
      <w:divBdr>
        <w:top w:val="none" w:sz="0" w:space="0" w:color="auto"/>
        <w:left w:val="none" w:sz="0" w:space="0" w:color="auto"/>
        <w:bottom w:val="none" w:sz="0" w:space="0" w:color="auto"/>
        <w:right w:val="none" w:sz="0" w:space="0" w:color="auto"/>
      </w:divBdr>
    </w:div>
    <w:div w:id="655571683">
      <w:bodyDiv w:val="1"/>
      <w:marLeft w:val="0"/>
      <w:marRight w:val="0"/>
      <w:marTop w:val="0"/>
      <w:marBottom w:val="0"/>
      <w:divBdr>
        <w:top w:val="none" w:sz="0" w:space="0" w:color="auto"/>
        <w:left w:val="none" w:sz="0" w:space="0" w:color="auto"/>
        <w:bottom w:val="none" w:sz="0" w:space="0" w:color="auto"/>
        <w:right w:val="none" w:sz="0" w:space="0" w:color="auto"/>
      </w:divBdr>
    </w:div>
    <w:div w:id="655690926">
      <w:bodyDiv w:val="1"/>
      <w:marLeft w:val="0"/>
      <w:marRight w:val="0"/>
      <w:marTop w:val="0"/>
      <w:marBottom w:val="0"/>
      <w:divBdr>
        <w:top w:val="none" w:sz="0" w:space="0" w:color="auto"/>
        <w:left w:val="none" w:sz="0" w:space="0" w:color="auto"/>
        <w:bottom w:val="none" w:sz="0" w:space="0" w:color="auto"/>
        <w:right w:val="none" w:sz="0" w:space="0" w:color="auto"/>
      </w:divBdr>
    </w:div>
    <w:div w:id="655844601">
      <w:bodyDiv w:val="1"/>
      <w:marLeft w:val="0"/>
      <w:marRight w:val="0"/>
      <w:marTop w:val="0"/>
      <w:marBottom w:val="0"/>
      <w:divBdr>
        <w:top w:val="none" w:sz="0" w:space="0" w:color="auto"/>
        <w:left w:val="none" w:sz="0" w:space="0" w:color="auto"/>
        <w:bottom w:val="none" w:sz="0" w:space="0" w:color="auto"/>
        <w:right w:val="none" w:sz="0" w:space="0" w:color="auto"/>
      </w:divBdr>
    </w:div>
    <w:div w:id="656108080">
      <w:bodyDiv w:val="1"/>
      <w:marLeft w:val="0"/>
      <w:marRight w:val="0"/>
      <w:marTop w:val="0"/>
      <w:marBottom w:val="0"/>
      <w:divBdr>
        <w:top w:val="none" w:sz="0" w:space="0" w:color="auto"/>
        <w:left w:val="none" w:sz="0" w:space="0" w:color="auto"/>
        <w:bottom w:val="none" w:sz="0" w:space="0" w:color="auto"/>
        <w:right w:val="none" w:sz="0" w:space="0" w:color="auto"/>
      </w:divBdr>
    </w:div>
    <w:div w:id="656307611">
      <w:bodyDiv w:val="1"/>
      <w:marLeft w:val="0"/>
      <w:marRight w:val="0"/>
      <w:marTop w:val="0"/>
      <w:marBottom w:val="0"/>
      <w:divBdr>
        <w:top w:val="none" w:sz="0" w:space="0" w:color="auto"/>
        <w:left w:val="none" w:sz="0" w:space="0" w:color="auto"/>
        <w:bottom w:val="none" w:sz="0" w:space="0" w:color="auto"/>
        <w:right w:val="none" w:sz="0" w:space="0" w:color="auto"/>
      </w:divBdr>
    </w:div>
    <w:div w:id="656419206">
      <w:bodyDiv w:val="1"/>
      <w:marLeft w:val="0"/>
      <w:marRight w:val="0"/>
      <w:marTop w:val="0"/>
      <w:marBottom w:val="0"/>
      <w:divBdr>
        <w:top w:val="none" w:sz="0" w:space="0" w:color="auto"/>
        <w:left w:val="none" w:sz="0" w:space="0" w:color="auto"/>
        <w:bottom w:val="none" w:sz="0" w:space="0" w:color="auto"/>
        <w:right w:val="none" w:sz="0" w:space="0" w:color="auto"/>
      </w:divBdr>
    </w:div>
    <w:div w:id="656617859">
      <w:bodyDiv w:val="1"/>
      <w:marLeft w:val="0"/>
      <w:marRight w:val="0"/>
      <w:marTop w:val="0"/>
      <w:marBottom w:val="0"/>
      <w:divBdr>
        <w:top w:val="none" w:sz="0" w:space="0" w:color="auto"/>
        <w:left w:val="none" w:sz="0" w:space="0" w:color="auto"/>
        <w:bottom w:val="none" w:sz="0" w:space="0" w:color="auto"/>
        <w:right w:val="none" w:sz="0" w:space="0" w:color="auto"/>
      </w:divBdr>
    </w:div>
    <w:div w:id="656691073">
      <w:bodyDiv w:val="1"/>
      <w:marLeft w:val="0"/>
      <w:marRight w:val="0"/>
      <w:marTop w:val="0"/>
      <w:marBottom w:val="0"/>
      <w:divBdr>
        <w:top w:val="none" w:sz="0" w:space="0" w:color="auto"/>
        <w:left w:val="none" w:sz="0" w:space="0" w:color="auto"/>
        <w:bottom w:val="none" w:sz="0" w:space="0" w:color="auto"/>
        <w:right w:val="none" w:sz="0" w:space="0" w:color="auto"/>
      </w:divBdr>
    </w:div>
    <w:div w:id="656692088">
      <w:bodyDiv w:val="1"/>
      <w:marLeft w:val="0"/>
      <w:marRight w:val="0"/>
      <w:marTop w:val="0"/>
      <w:marBottom w:val="0"/>
      <w:divBdr>
        <w:top w:val="none" w:sz="0" w:space="0" w:color="auto"/>
        <w:left w:val="none" w:sz="0" w:space="0" w:color="auto"/>
        <w:bottom w:val="none" w:sz="0" w:space="0" w:color="auto"/>
        <w:right w:val="none" w:sz="0" w:space="0" w:color="auto"/>
      </w:divBdr>
    </w:div>
    <w:div w:id="656765931">
      <w:bodyDiv w:val="1"/>
      <w:marLeft w:val="0"/>
      <w:marRight w:val="0"/>
      <w:marTop w:val="0"/>
      <w:marBottom w:val="0"/>
      <w:divBdr>
        <w:top w:val="none" w:sz="0" w:space="0" w:color="auto"/>
        <w:left w:val="none" w:sz="0" w:space="0" w:color="auto"/>
        <w:bottom w:val="none" w:sz="0" w:space="0" w:color="auto"/>
        <w:right w:val="none" w:sz="0" w:space="0" w:color="auto"/>
      </w:divBdr>
    </w:div>
    <w:div w:id="656886728">
      <w:bodyDiv w:val="1"/>
      <w:marLeft w:val="0"/>
      <w:marRight w:val="0"/>
      <w:marTop w:val="0"/>
      <w:marBottom w:val="0"/>
      <w:divBdr>
        <w:top w:val="none" w:sz="0" w:space="0" w:color="auto"/>
        <w:left w:val="none" w:sz="0" w:space="0" w:color="auto"/>
        <w:bottom w:val="none" w:sz="0" w:space="0" w:color="auto"/>
        <w:right w:val="none" w:sz="0" w:space="0" w:color="auto"/>
      </w:divBdr>
    </w:div>
    <w:div w:id="656999126">
      <w:bodyDiv w:val="1"/>
      <w:marLeft w:val="0"/>
      <w:marRight w:val="0"/>
      <w:marTop w:val="0"/>
      <w:marBottom w:val="0"/>
      <w:divBdr>
        <w:top w:val="none" w:sz="0" w:space="0" w:color="auto"/>
        <w:left w:val="none" w:sz="0" w:space="0" w:color="auto"/>
        <w:bottom w:val="none" w:sz="0" w:space="0" w:color="auto"/>
        <w:right w:val="none" w:sz="0" w:space="0" w:color="auto"/>
      </w:divBdr>
    </w:div>
    <w:div w:id="657072280">
      <w:bodyDiv w:val="1"/>
      <w:marLeft w:val="0"/>
      <w:marRight w:val="0"/>
      <w:marTop w:val="0"/>
      <w:marBottom w:val="0"/>
      <w:divBdr>
        <w:top w:val="none" w:sz="0" w:space="0" w:color="auto"/>
        <w:left w:val="none" w:sz="0" w:space="0" w:color="auto"/>
        <w:bottom w:val="none" w:sz="0" w:space="0" w:color="auto"/>
        <w:right w:val="none" w:sz="0" w:space="0" w:color="auto"/>
      </w:divBdr>
    </w:div>
    <w:div w:id="657272564">
      <w:bodyDiv w:val="1"/>
      <w:marLeft w:val="0"/>
      <w:marRight w:val="0"/>
      <w:marTop w:val="0"/>
      <w:marBottom w:val="0"/>
      <w:divBdr>
        <w:top w:val="none" w:sz="0" w:space="0" w:color="auto"/>
        <w:left w:val="none" w:sz="0" w:space="0" w:color="auto"/>
        <w:bottom w:val="none" w:sz="0" w:space="0" w:color="auto"/>
        <w:right w:val="none" w:sz="0" w:space="0" w:color="auto"/>
      </w:divBdr>
    </w:div>
    <w:div w:id="657347869">
      <w:bodyDiv w:val="1"/>
      <w:marLeft w:val="0"/>
      <w:marRight w:val="0"/>
      <w:marTop w:val="0"/>
      <w:marBottom w:val="0"/>
      <w:divBdr>
        <w:top w:val="none" w:sz="0" w:space="0" w:color="auto"/>
        <w:left w:val="none" w:sz="0" w:space="0" w:color="auto"/>
        <w:bottom w:val="none" w:sz="0" w:space="0" w:color="auto"/>
        <w:right w:val="none" w:sz="0" w:space="0" w:color="auto"/>
      </w:divBdr>
    </w:div>
    <w:div w:id="657851128">
      <w:bodyDiv w:val="1"/>
      <w:marLeft w:val="0"/>
      <w:marRight w:val="0"/>
      <w:marTop w:val="0"/>
      <w:marBottom w:val="0"/>
      <w:divBdr>
        <w:top w:val="none" w:sz="0" w:space="0" w:color="auto"/>
        <w:left w:val="none" w:sz="0" w:space="0" w:color="auto"/>
        <w:bottom w:val="none" w:sz="0" w:space="0" w:color="auto"/>
        <w:right w:val="none" w:sz="0" w:space="0" w:color="auto"/>
      </w:divBdr>
    </w:div>
    <w:div w:id="657921779">
      <w:bodyDiv w:val="1"/>
      <w:marLeft w:val="0"/>
      <w:marRight w:val="0"/>
      <w:marTop w:val="0"/>
      <w:marBottom w:val="0"/>
      <w:divBdr>
        <w:top w:val="none" w:sz="0" w:space="0" w:color="auto"/>
        <w:left w:val="none" w:sz="0" w:space="0" w:color="auto"/>
        <w:bottom w:val="none" w:sz="0" w:space="0" w:color="auto"/>
        <w:right w:val="none" w:sz="0" w:space="0" w:color="auto"/>
      </w:divBdr>
    </w:div>
    <w:div w:id="657922289">
      <w:bodyDiv w:val="1"/>
      <w:marLeft w:val="0"/>
      <w:marRight w:val="0"/>
      <w:marTop w:val="0"/>
      <w:marBottom w:val="0"/>
      <w:divBdr>
        <w:top w:val="none" w:sz="0" w:space="0" w:color="auto"/>
        <w:left w:val="none" w:sz="0" w:space="0" w:color="auto"/>
        <w:bottom w:val="none" w:sz="0" w:space="0" w:color="auto"/>
        <w:right w:val="none" w:sz="0" w:space="0" w:color="auto"/>
      </w:divBdr>
    </w:div>
    <w:div w:id="657928313">
      <w:bodyDiv w:val="1"/>
      <w:marLeft w:val="0"/>
      <w:marRight w:val="0"/>
      <w:marTop w:val="0"/>
      <w:marBottom w:val="0"/>
      <w:divBdr>
        <w:top w:val="none" w:sz="0" w:space="0" w:color="auto"/>
        <w:left w:val="none" w:sz="0" w:space="0" w:color="auto"/>
        <w:bottom w:val="none" w:sz="0" w:space="0" w:color="auto"/>
        <w:right w:val="none" w:sz="0" w:space="0" w:color="auto"/>
      </w:divBdr>
    </w:div>
    <w:div w:id="658114375">
      <w:bodyDiv w:val="1"/>
      <w:marLeft w:val="0"/>
      <w:marRight w:val="0"/>
      <w:marTop w:val="0"/>
      <w:marBottom w:val="0"/>
      <w:divBdr>
        <w:top w:val="none" w:sz="0" w:space="0" w:color="auto"/>
        <w:left w:val="none" w:sz="0" w:space="0" w:color="auto"/>
        <w:bottom w:val="none" w:sz="0" w:space="0" w:color="auto"/>
        <w:right w:val="none" w:sz="0" w:space="0" w:color="auto"/>
      </w:divBdr>
    </w:div>
    <w:div w:id="658384035">
      <w:bodyDiv w:val="1"/>
      <w:marLeft w:val="0"/>
      <w:marRight w:val="0"/>
      <w:marTop w:val="0"/>
      <w:marBottom w:val="0"/>
      <w:divBdr>
        <w:top w:val="none" w:sz="0" w:space="0" w:color="auto"/>
        <w:left w:val="none" w:sz="0" w:space="0" w:color="auto"/>
        <w:bottom w:val="none" w:sz="0" w:space="0" w:color="auto"/>
        <w:right w:val="none" w:sz="0" w:space="0" w:color="auto"/>
      </w:divBdr>
    </w:div>
    <w:div w:id="658658499">
      <w:bodyDiv w:val="1"/>
      <w:marLeft w:val="0"/>
      <w:marRight w:val="0"/>
      <w:marTop w:val="0"/>
      <w:marBottom w:val="0"/>
      <w:divBdr>
        <w:top w:val="none" w:sz="0" w:space="0" w:color="auto"/>
        <w:left w:val="none" w:sz="0" w:space="0" w:color="auto"/>
        <w:bottom w:val="none" w:sz="0" w:space="0" w:color="auto"/>
        <w:right w:val="none" w:sz="0" w:space="0" w:color="auto"/>
      </w:divBdr>
    </w:div>
    <w:div w:id="659042992">
      <w:bodyDiv w:val="1"/>
      <w:marLeft w:val="0"/>
      <w:marRight w:val="0"/>
      <w:marTop w:val="0"/>
      <w:marBottom w:val="0"/>
      <w:divBdr>
        <w:top w:val="none" w:sz="0" w:space="0" w:color="auto"/>
        <w:left w:val="none" w:sz="0" w:space="0" w:color="auto"/>
        <w:bottom w:val="none" w:sz="0" w:space="0" w:color="auto"/>
        <w:right w:val="none" w:sz="0" w:space="0" w:color="auto"/>
      </w:divBdr>
    </w:div>
    <w:div w:id="659383188">
      <w:bodyDiv w:val="1"/>
      <w:marLeft w:val="0"/>
      <w:marRight w:val="0"/>
      <w:marTop w:val="0"/>
      <w:marBottom w:val="0"/>
      <w:divBdr>
        <w:top w:val="none" w:sz="0" w:space="0" w:color="auto"/>
        <w:left w:val="none" w:sz="0" w:space="0" w:color="auto"/>
        <w:bottom w:val="none" w:sz="0" w:space="0" w:color="auto"/>
        <w:right w:val="none" w:sz="0" w:space="0" w:color="auto"/>
      </w:divBdr>
    </w:div>
    <w:div w:id="659624001">
      <w:bodyDiv w:val="1"/>
      <w:marLeft w:val="0"/>
      <w:marRight w:val="0"/>
      <w:marTop w:val="0"/>
      <w:marBottom w:val="0"/>
      <w:divBdr>
        <w:top w:val="none" w:sz="0" w:space="0" w:color="auto"/>
        <w:left w:val="none" w:sz="0" w:space="0" w:color="auto"/>
        <w:bottom w:val="none" w:sz="0" w:space="0" w:color="auto"/>
        <w:right w:val="none" w:sz="0" w:space="0" w:color="auto"/>
      </w:divBdr>
    </w:div>
    <w:div w:id="659845730">
      <w:bodyDiv w:val="1"/>
      <w:marLeft w:val="0"/>
      <w:marRight w:val="0"/>
      <w:marTop w:val="0"/>
      <w:marBottom w:val="0"/>
      <w:divBdr>
        <w:top w:val="none" w:sz="0" w:space="0" w:color="auto"/>
        <w:left w:val="none" w:sz="0" w:space="0" w:color="auto"/>
        <w:bottom w:val="none" w:sz="0" w:space="0" w:color="auto"/>
        <w:right w:val="none" w:sz="0" w:space="0" w:color="auto"/>
      </w:divBdr>
    </w:div>
    <w:div w:id="659887866">
      <w:bodyDiv w:val="1"/>
      <w:marLeft w:val="0"/>
      <w:marRight w:val="0"/>
      <w:marTop w:val="0"/>
      <w:marBottom w:val="0"/>
      <w:divBdr>
        <w:top w:val="none" w:sz="0" w:space="0" w:color="auto"/>
        <w:left w:val="none" w:sz="0" w:space="0" w:color="auto"/>
        <w:bottom w:val="none" w:sz="0" w:space="0" w:color="auto"/>
        <w:right w:val="none" w:sz="0" w:space="0" w:color="auto"/>
      </w:divBdr>
      <w:divsChild>
        <w:div w:id="1051922948">
          <w:marLeft w:val="0"/>
          <w:marRight w:val="0"/>
          <w:marTop w:val="0"/>
          <w:marBottom w:val="0"/>
          <w:divBdr>
            <w:top w:val="none" w:sz="0" w:space="0" w:color="auto"/>
            <w:left w:val="none" w:sz="0" w:space="0" w:color="auto"/>
            <w:bottom w:val="none" w:sz="0" w:space="0" w:color="auto"/>
            <w:right w:val="none" w:sz="0" w:space="0" w:color="auto"/>
          </w:divBdr>
        </w:div>
        <w:div w:id="137114329">
          <w:marLeft w:val="0"/>
          <w:marRight w:val="0"/>
          <w:marTop w:val="0"/>
          <w:marBottom w:val="0"/>
          <w:divBdr>
            <w:top w:val="none" w:sz="0" w:space="0" w:color="auto"/>
            <w:left w:val="none" w:sz="0" w:space="0" w:color="auto"/>
            <w:bottom w:val="none" w:sz="0" w:space="0" w:color="auto"/>
            <w:right w:val="none" w:sz="0" w:space="0" w:color="auto"/>
          </w:divBdr>
        </w:div>
        <w:div w:id="848371907">
          <w:marLeft w:val="0"/>
          <w:marRight w:val="0"/>
          <w:marTop w:val="0"/>
          <w:marBottom w:val="0"/>
          <w:divBdr>
            <w:top w:val="none" w:sz="0" w:space="0" w:color="auto"/>
            <w:left w:val="none" w:sz="0" w:space="0" w:color="auto"/>
            <w:bottom w:val="none" w:sz="0" w:space="0" w:color="auto"/>
            <w:right w:val="none" w:sz="0" w:space="0" w:color="auto"/>
          </w:divBdr>
        </w:div>
        <w:div w:id="618536022">
          <w:marLeft w:val="0"/>
          <w:marRight w:val="0"/>
          <w:marTop w:val="0"/>
          <w:marBottom w:val="0"/>
          <w:divBdr>
            <w:top w:val="none" w:sz="0" w:space="0" w:color="auto"/>
            <w:left w:val="none" w:sz="0" w:space="0" w:color="auto"/>
            <w:bottom w:val="none" w:sz="0" w:space="0" w:color="auto"/>
            <w:right w:val="none" w:sz="0" w:space="0" w:color="auto"/>
          </w:divBdr>
        </w:div>
        <w:div w:id="1128203532">
          <w:marLeft w:val="0"/>
          <w:marRight w:val="0"/>
          <w:marTop w:val="0"/>
          <w:marBottom w:val="0"/>
          <w:divBdr>
            <w:top w:val="none" w:sz="0" w:space="0" w:color="auto"/>
            <w:left w:val="none" w:sz="0" w:space="0" w:color="auto"/>
            <w:bottom w:val="none" w:sz="0" w:space="0" w:color="auto"/>
            <w:right w:val="none" w:sz="0" w:space="0" w:color="auto"/>
          </w:divBdr>
        </w:div>
        <w:div w:id="1067995746">
          <w:marLeft w:val="0"/>
          <w:marRight w:val="0"/>
          <w:marTop w:val="0"/>
          <w:marBottom w:val="0"/>
          <w:divBdr>
            <w:top w:val="none" w:sz="0" w:space="0" w:color="auto"/>
            <w:left w:val="none" w:sz="0" w:space="0" w:color="auto"/>
            <w:bottom w:val="none" w:sz="0" w:space="0" w:color="auto"/>
            <w:right w:val="none" w:sz="0" w:space="0" w:color="auto"/>
          </w:divBdr>
        </w:div>
        <w:div w:id="1741174300">
          <w:marLeft w:val="0"/>
          <w:marRight w:val="0"/>
          <w:marTop w:val="0"/>
          <w:marBottom w:val="0"/>
          <w:divBdr>
            <w:top w:val="none" w:sz="0" w:space="0" w:color="auto"/>
            <w:left w:val="none" w:sz="0" w:space="0" w:color="auto"/>
            <w:bottom w:val="none" w:sz="0" w:space="0" w:color="auto"/>
            <w:right w:val="none" w:sz="0" w:space="0" w:color="auto"/>
          </w:divBdr>
        </w:div>
        <w:div w:id="1142890788">
          <w:marLeft w:val="0"/>
          <w:marRight w:val="0"/>
          <w:marTop w:val="0"/>
          <w:marBottom w:val="0"/>
          <w:divBdr>
            <w:top w:val="none" w:sz="0" w:space="0" w:color="auto"/>
            <w:left w:val="none" w:sz="0" w:space="0" w:color="auto"/>
            <w:bottom w:val="none" w:sz="0" w:space="0" w:color="auto"/>
            <w:right w:val="none" w:sz="0" w:space="0" w:color="auto"/>
          </w:divBdr>
        </w:div>
        <w:div w:id="2036536436">
          <w:marLeft w:val="0"/>
          <w:marRight w:val="0"/>
          <w:marTop w:val="0"/>
          <w:marBottom w:val="0"/>
          <w:divBdr>
            <w:top w:val="none" w:sz="0" w:space="0" w:color="auto"/>
            <w:left w:val="none" w:sz="0" w:space="0" w:color="auto"/>
            <w:bottom w:val="none" w:sz="0" w:space="0" w:color="auto"/>
            <w:right w:val="none" w:sz="0" w:space="0" w:color="auto"/>
          </w:divBdr>
        </w:div>
        <w:div w:id="623511610">
          <w:marLeft w:val="0"/>
          <w:marRight w:val="0"/>
          <w:marTop w:val="0"/>
          <w:marBottom w:val="0"/>
          <w:divBdr>
            <w:top w:val="none" w:sz="0" w:space="0" w:color="auto"/>
            <w:left w:val="none" w:sz="0" w:space="0" w:color="auto"/>
            <w:bottom w:val="none" w:sz="0" w:space="0" w:color="auto"/>
            <w:right w:val="none" w:sz="0" w:space="0" w:color="auto"/>
          </w:divBdr>
        </w:div>
        <w:div w:id="1994867078">
          <w:marLeft w:val="0"/>
          <w:marRight w:val="0"/>
          <w:marTop w:val="0"/>
          <w:marBottom w:val="0"/>
          <w:divBdr>
            <w:top w:val="none" w:sz="0" w:space="0" w:color="auto"/>
            <w:left w:val="none" w:sz="0" w:space="0" w:color="auto"/>
            <w:bottom w:val="none" w:sz="0" w:space="0" w:color="auto"/>
            <w:right w:val="none" w:sz="0" w:space="0" w:color="auto"/>
          </w:divBdr>
        </w:div>
        <w:div w:id="720905363">
          <w:marLeft w:val="0"/>
          <w:marRight w:val="0"/>
          <w:marTop w:val="0"/>
          <w:marBottom w:val="0"/>
          <w:divBdr>
            <w:top w:val="none" w:sz="0" w:space="0" w:color="auto"/>
            <w:left w:val="none" w:sz="0" w:space="0" w:color="auto"/>
            <w:bottom w:val="none" w:sz="0" w:space="0" w:color="auto"/>
            <w:right w:val="none" w:sz="0" w:space="0" w:color="auto"/>
          </w:divBdr>
        </w:div>
        <w:div w:id="2101026333">
          <w:marLeft w:val="0"/>
          <w:marRight w:val="0"/>
          <w:marTop w:val="0"/>
          <w:marBottom w:val="0"/>
          <w:divBdr>
            <w:top w:val="none" w:sz="0" w:space="0" w:color="auto"/>
            <w:left w:val="none" w:sz="0" w:space="0" w:color="auto"/>
            <w:bottom w:val="none" w:sz="0" w:space="0" w:color="auto"/>
            <w:right w:val="none" w:sz="0" w:space="0" w:color="auto"/>
          </w:divBdr>
        </w:div>
        <w:div w:id="609313174">
          <w:marLeft w:val="0"/>
          <w:marRight w:val="0"/>
          <w:marTop w:val="0"/>
          <w:marBottom w:val="0"/>
          <w:divBdr>
            <w:top w:val="none" w:sz="0" w:space="0" w:color="auto"/>
            <w:left w:val="none" w:sz="0" w:space="0" w:color="auto"/>
            <w:bottom w:val="none" w:sz="0" w:space="0" w:color="auto"/>
            <w:right w:val="none" w:sz="0" w:space="0" w:color="auto"/>
          </w:divBdr>
        </w:div>
        <w:div w:id="1589774739">
          <w:marLeft w:val="0"/>
          <w:marRight w:val="0"/>
          <w:marTop w:val="0"/>
          <w:marBottom w:val="0"/>
          <w:divBdr>
            <w:top w:val="none" w:sz="0" w:space="0" w:color="auto"/>
            <w:left w:val="none" w:sz="0" w:space="0" w:color="auto"/>
            <w:bottom w:val="none" w:sz="0" w:space="0" w:color="auto"/>
            <w:right w:val="none" w:sz="0" w:space="0" w:color="auto"/>
          </w:divBdr>
        </w:div>
        <w:div w:id="2045061459">
          <w:marLeft w:val="0"/>
          <w:marRight w:val="0"/>
          <w:marTop w:val="0"/>
          <w:marBottom w:val="0"/>
          <w:divBdr>
            <w:top w:val="none" w:sz="0" w:space="0" w:color="auto"/>
            <w:left w:val="none" w:sz="0" w:space="0" w:color="auto"/>
            <w:bottom w:val="none" w:sz="0" w:space="0" w:color="auto"/>
            <w:right w:val="none" w:sz="0" w:space="0" w:color="auto"/>
          </w:divBdr>
        </w:div>
        <w:div w:id="1230270793">
          <w:marLeft w:val="0"/>
          <w:marRight w:val="0"/>
          <w:marTop w:val="0"/>
          <w:marBottom w:val="0"/>
          <w:divBdr>
            <w:top w:val="none" w:sz="0" w:space="0" w:color="auto"/>
            <w:left w:val="none" w:sz="0" w:space="0" w:color="auto"/>
            <w:bottom w:val="none" w:sz="0" w:space="0" w:color="auto"/>
            <w:right w:val="none" w:sz="0" w:space="0" w:color="auto"/>
          </w:divBdr>
        </w:div>
        <w:div w:id="843907828">
          <w:marLeft w:val="0"/>
          <w:marRight w:val="0"/>
          <w:marTop w:val="0"/>
          <w:marBottom w:val="0"/>
          <w:divBdr>
            <w:top w:val="none" w:sz="0" w:space="0" w:color="auto"/>
            <w:left w:val="none" w:sz="0" w:space="0" w:color="auto"/>
            <w:bottom w:val="none" w:sz="0" w:space="0" w:color="auto"/>
            <w:right w:val="none" w:sz="0" w:space="0" w:color="auto"/>
          </w:divBdr>
        </w:div>
        <w:div w:id="1825513569">
          <w:marLeft w:val="0"/>
          <w:marRight w:val="0"/>
          <w:marTop w:val="0"/>
          <w:marBottom w:val="0"/>
          <w:divBdr>
            <w:top w:val="none" w:sz="0" w:space="0" w:color="auto"/>
            <w:left w:val="none" w:sz="0" w:space="0" w:color="auto"/>
            <w:bottom w:val="none" w:sz="0" w:space="0" w:color="auto"/>
            <w:right w:val="none" w:sz="0" w:space="0" w:color="auto"/>
          </w:divBdr>
        </w:div>
        <w:div w:id="1922443590">
          <w:marLeft w:val="0"/>
          <w:marRight w:val="0"/>
          <w:marTop w:val="0"/>
          <w:marBottom w:val="0"/>
          <w:divBdr>
            <w:top w:val="none" w:sz="0" w:space="0" w:color="auto"/>
            <w:left w:val="none" w:sz="0" w:space="0" w:color="auto"/>
            <w:bottom w:val="none" w:sz="0" w:space="0" w:color="auto"/>
            <w:right w:val="none" w:sz="0" w:space="0" w:color="auto"/>
          </w:divBdr>
        </w:div>
        <w:div w:id="994263506">
          <w:marLeft w:val="0"/>
          <w:marRight w:val="0"/>
          <w:marTop w:val="0"/>
          <w:marBottom w:val="0"/>
          <w:divBdr>
            <w:top w:val="none" w:sz="0" w:space="0" w:color="auto"/>
            <w:left w:val="none" w:sz="0" w:space="0" w:color="auto"/>
            <w:bottom w:val="none" w:sz="0" w:space="0" w:color="auto"/>
            <w:right w:val="none" w:sz="0" w:space="0" w:color="auto"/>
          </w:divBdr>
        </w:div>
        <w:div w:id="808132758">
          <w:marLeft w:val="0"/>
          <w:marRight w:val="0"/>
          <w:marTop w:val="0"/>
          <w:marBottom w:val="0"/>
          <w:divBdr>
            <w:top w:val="none" w:sz="0" w:space="0" w:color="auto"/>
            <w:left w:val="none" w:sz="0" w:space="0" w:color="auto"/>
            <w:bottom w:val="none" w:sz="0" w:space="0" w:color="auto"/>
            <w:right w:val="none" w:sz="0" w:space="0" w:color="auto"/>
          </w:divBdr>
        </w:div>
        <w:div w:id="162549949">
          <w:marLeft w:val="0"/>
          <w:marRight w:val="0"/>
          <w:marTop w:val="0"/>
          <w:marBottom w:val="0"/>
          <w:divBdr>
            <w:top w:val="none" w:sz="0" w:space="0" w:color="auto"/>
            <w:left w:val="none" w:sz="0" w:space="0" w:color="auto"/>
            <w:bottom w:val="none" w:sz="0" w:space="0" w:color="auto"/>
            <w:right w:val="none" w:sz="0" w:space="0" w:color="auto"/>
          </w:divBdr>
        </w:div>
        <w:div w:id="128209126">
          <w:marLeft w:val="0"/>
          <w:marRight w:val="0"/>
          <w:marTop w:val="0"/>
          <w:marBottom w:val="0"/>
          <w:divBdr>
            <w:top w:val="none" w:sz="0" w:space="0" w:color="auto"/>
            <w:left w:val="none" w:sz="0" w:space="0" w:color="auto"/>
            <w:bottom w:val="none" w:sz="0" w:space="0" w:color="auto"/>
            <w:right w:val="none" w:sz="0" w:space="0" w:color="auto"/>
          </w:divBdr>
        </w:div>
        <w:div w:id="184179023">
          <w:marLeft w:val="0"/>
          <w:marRight w:val="0"/>
          <w:marTop w:val="0"/>
          <w:marBottom w:val="0"/>
          <w:divBdr>
            <w:top w:val="none" w:sz="0" w:space="0" w:color="auto"/>
            <w:left w:val="none" w:sz="0" w:space="0" w:color="auto"/>
            <w:bottom w:val="none" w:sz="0" w:space="0" w:color="auto"/>
            <w:right w:val="none" w:sz="0" w:space="0" w:color="auto"/>
          </w:divBdr>
        </w:div>
        <w:div w:id="2067214357">
          <w:marLeft w:val="0"/>
          <w:marRight w:val="0"/>
          <w:marTop w:val="0"/>
          <w:marBottom w:val="0"/>
          <w:divBdr>
            <w:top w:val="none" w:sz="0" w:space="0" w:color="auto"/>
            <w:left w:val="none" w:sz="0" w:space="0" w:color="auto"/>
            <w:bottom w:val="none" w:sz="0" w:space="0" w:color="auto"/>
            <w:right w:val="none" w:sz="0" w:space="0" w:color="auto"/>
          </w:divBdr>
        </w:div>
        <w:div w:id="381563307">
          <w:marLeft w:val="0"/>
          <w:marRight w:val="0"/>
          <w:marTop w:val="0"/>
          <w:marBottom w:val="0"/>
          <w:divBdr>
            <w:top w:val="none" w:sz="0" w:space="0" w:color="auto"/>
            <w:left w:val="none" w:sz="0" w:space="0" w:color="auto"/>
            <w:bottom w:val="none" w:sz="0" w:space="0" w:color="auto"/>
            <w:right w:val="none" w:sz="0" w:space="0" w:color="auto"/>
          </w:divBdr>
        </w:div>
        <w:div w:id="1659724802">
          <w:marLeft w:val="0"/>
          <w:marRight w:val="0"/>
          <w:marTop w:val="0"/>
          <w:marBottom w:val="0"/>
          <w:divBdr>
            <w:top w:val="none" w:sz="0" w:space="0" w:color="auto"/>
            <w:left w:val="none" w:sz="0" w:space="0" w:color="auto"/>
            <w:bottom w:val="none" w:sz="0" w:space="0" w:color="auto"/>
            <w:right w:val="none" w:sz="0" w:space="0" w:color="auto"/>
          </w:divBdr>
        </w:div>
        <w:div w:id="1729567229">
          <w:marLeft w:val="0"/>
          <w:marRight w:val="0"/>
          <w:marTop w:val="0"/>
          <w:marBottom w:val="0"/>
          <w:divBdr>
            <w:top w:val="none" w:sz="0" w:space="0" w:color="auto"/>
            <w:left w:val="none" w:sz="0" w:space="0" w:color="auto"/>
            <w:bottom w:val="none" w:sz="0" w:space="0" w:color="auto"/>
            <w:right w:val="none" w:sz="0" w:space="0" w:color="auto"/>
          </w:divBdr>
        </w:div>
        <w:div w:id="1267275465">
          <w:marLeft w:val="0"/>
          <w:marRight w:val="0"/>
          <w:marTop w:val="0"/>
          <w:marBottom w:val="0"/>
          <w:divBdr>
            <w:top w:val="none" w:sz="0" w:space="0" w:color="auto"/>
            <w:left w:val="none" w:sz="0" w:space="0" w:color="auto"/>
            <w:bottom w:val="none" w:sz="0" w:space="0" w:color="auto"/>
            <w:right w:val="none" w:sz="0" w:space="0" w:color="auto"/>
          </w:divBdr>
        </w:div>
        <w:div w:id="1804468452">
          <w:marLeft w:val="0"/>
          <w:marRight w:val="0"/>
          <w:marTop w:val="0"/>
          <w:marBottom w:val="0"/>
          <w:divBdr>
            <w:top w:val="none" w:sz="0" w:space="0" w:color="auto"/>
            <w:left w:val="none" w:sz="0" w:space="0" w:color="auto"/>
            <w:bottom w:val="none" w:sz="0" w:space="0" w:color="auto"/>
            <w:right w:val="none" w:sz="0" w:space="0" w:color="auto"/>
          </w:divBdr>
        </w:div>
        <w:div w:id="1393307187">
          <w:marLeft w:val="0"/>
          <w:marRight w:val="0"/>
          <w:marTop w:val="0"/>
          <w:marBottom w:val="0"/>
          <w:divBdr>
            <w:top w:val="none" w:sz="0" w:space="0" w:color="auto"/>
            <w:left w:val="none" w:sz="0" w:space="0" w:color="auto"/>
            <w:bottom w:val="none" w:sz="0" w:space="0" w:color="auto"/>
            <w:right w:val="none" w:sz="0" w:space="0" w:color="auto"/>
          </w:divBdr>
        </w:div>
        <w:div w:id="2047295604">
          <w:marLeft w:val="0"/>
          <w:marRight w:val="0"/>
          <w:marTop w:val="0"/>
          <w:marBottom w:val="0"/>
          <w:divBdr>
            <w:top w:val="none" w:sz="0" w:space="0" w:color="auto"/>
            <w:left w:val="none" w:sz="0" w:space="0" w:color="auto"/>
            <w:bottom w:val="none" w:sz="0" w:space="0" w:color="auto"/>
            <w:right w:val="none" w:sz="0" w:space="0" w:color="auto"/>
          </w:divBdr>
        </w:div>
        <w:div w:id="1588689152">
          <w:marLeft w:val="0"/>
          <w:marRight w:val="0"/>
          <w:marTop w:val="0"/>
          <w:marBottom w:val="0"/>
          <w:divBdr>
            <w:top w:val="none" w:sz="0" w:space="0" w:color="auto"/>
            <w:left w:val="none" w:sz="0" w:space="0" w:color="auto"/>
            <w:bottom w:val="none" w:sz="0" w:space="0" w:color="auto"/>
            <w:right w:val="none" w:sz="0" w:space="0" w:color="auto"/>
          </w:divBdr>
        </w:div>
        <w:div w:id="682054977">
          <w:marLeft w:val="0"/>
          <w:marRight w:val="0"/>
          <w:marTop w:val="0"/>
          <w:marBottom w:val="0"/>
          <w:divBdr>
            <w:top w:val="none" w:sz="0" w:space="0" w:color="auto"/>
            <w:left w:val="none" w:sz="0" w:space="0" w:color="auto"/>
            <w:bottom w:val="none" w:sz="0" w:space="0" w:color="auto"/>
            <w:right w:val="none" w:sz="0" w:space="0" w:color="auto"/>
          </w:divBdr>
        </w:div>
        <w:div w:id="1808476705">
          <w:marLeft w:val="0"/>
          <w:marRight w:val="0"/>
          <w:marTop w:val="0"/>
          <w:marBottom w:val="0"/>
          <w:divBdr>
            <w:top w:val="none" w:sz="0" w:space="0" w:color="auto"/>
            <w:left w:val="none" w:sz="0" w:space="0" w:color="auto"/>
            <w:bottom w:val="none" w:sz="0" w:space="0" w:color="auto"/>
            <w:right w:val="none" w:sz="0" w:space="0" w:color="auto"/>
          </w:divBdr>
        </w:div>
        <w:div w:id="1319116399">
          <w:marLeft w:val="0"/>
          <w:marRight w:val="0"/>
          <w:marTop w:val="0"/>
          <w:marBottom w:val="0"/>
          <w:divBdr>
            <w:top w:val="none" w:sz="0" w:space="0" w:color="auto"/>
            <w:left w:val="none" w:sz="0" w:space="0" w:color="auto"/>
            <w:bottom w:val="none" w:sz="0" w:space="0" w:color="auto"/>
            <w:right w:val="none" w:sz="0" w:space="0" w:color="auto"/>
          </w:divBdr>
        </w:div>
        <w:div w:id="1586692961">
          <w:marLeft w:val="0"/>
          <w:marRight w:val="0"/>
          <w:marTop w:val="0"/>
          <w:marBottom w:val="0"/>
          <w:divBdr>
            <w:top w:val="none" w:sz="0" w:space="0" w:color="auto"/>
            <w:left w:val="none" w:sz="0" w:space="0" w:color="auto"/>
            <w:bottom w:val="none" w:sz="0" w:space="0" w:color="auto"/>
            <w:right w:val="none" w:sz="0" w:space="0" w:color="auto"/>
          </w:divBdr>
        </w:div>
        <w:div w:id="1136219163">
          <w:marLeft w:val="0"/>
          <w:marRight w:val="0"/>
          <w:marTop w:val="0"/>
          <w:marBottom w:val="0"/>
          <w:divBdr>
            <w:top w:val="none" w:sz="0" w:space="0" w:color="auto"/>
            <w:left w:val="none" w:sz="0" w:space="0" w:color="auto"/>
            <w:bottom w:val="none" w:sz="0" w:space="0" w:color="auto"/>
            <w:right w:val="none" w:sz="0" w:space="0" w:color="auto"/>
          </w:divBdr>
        </w:div>
        <w:div w:id="1036396477">
          <w:marLeft w:val="0"/>
          <w:marRight w:val="0"/>
          <w:marTop w:val="0"/>
          <w:marBottom w:val="0"/>
          <w:divBdr>
            <w:top w:val="none" w:sz="0" w:space="0" w:color="auto"/>
            <w:left w:val="none" w:sz="0" w:space="0" w:color="auto"/>
            <w:bottom w:val="none" w:sz="0" w:space="0" w:color="auto"/>
            <w:right w:val="none" w:sz="0" w:space="0" w:color="auto"/>
          </w:divBdr>
        </w:div>
        <w:div w:id="1450777613">
          <w:marLeft w:val="0"/>
          <w:marRight w:val="0"/>
          <w:marTop w:val="0"/>
          <w:marBottom w:val="0"/>
          <w:divBdr>
            <w:top w:val="none" w:sz="0" w:space="0" w:color="auto"/>
            <w:left w:val="none" w:sz="0" w:space="0" w:color="auto"/>
            <w:bottom w:val="none" w:sz="0" w:space="0" w:color="auto"/>
            <w:right w:val="none" w:sz="0" w:space="0" w:color="auto"/>
          </w:divBdr>
        </w:div>
        <w:div w:id="1054306731">
          <w:marLeft w:val="0"/>
          <w:marRight w:val="0"/>
          <w:marTop w:val="0"/>
          <w:marBottom w:val="0"/>
          <w:divBdr>
            <w:top w:val="none" w:sz="0" w:space="0" w:color="auto"/>
            <w:left w:val="none" w:sz="0" w:space="0" w:color="auto"/>
            <w:bottom w:val="none" w:sz="0" w:space="0" w:color="auto"/>
            <w:right w:val="none" w:sz="0" w:space="0" w:color="auto"/>
          </w:divBdr>
        </w:div>
        <w:div w:id="1414232904">
          <w:marLeft w:val="0"/>
          <w:marRight w:val="0"/>
          <w:marTop w:val="0"/>
          <w:marBottom w:val="0"/>
          <w:divBdr>
            <w:top w:val="none" w:sz="0" w:space="0" w:color="auto"/>
            <w:left w:val="none" w:sz="0" w:space="0" w:color="auto"/>
            <w:bottom w:val="none" w:sz="0" w:space="0" w:color="auto"/>
            <w:right w:val="none" w:sz="0" w:space="0" w:color="auto"/>
          </w:divBdr>
        </w:div>
        <w:div w:id="1022319027">
          <w:marLeft w:val="0"/>
          <w:marRight w:val="0"/>
          <w:marTop w:val="0"/>
          <w:marBottom w:val="0"/>
          <w:divBdr>
            <w:top w:val="none" w:sz="0" w:space="0" w:color="auto"/>
            <w:left w:val="none" w:sz="0" w:space="0" w:color="auto"/>
            <w:bottom w:val="none" w:sz="0" w:space="0" w:color="auto"/>
            <w:right w:val="none" w:sz="0" w:space="0" w:color="auto"/>
          </w:divBdr>
        </w:div>
        <w:div w:id="466821732">
          <w:marLeft w:val="0"/>
          <w:marRight w:val="0"/>
          <w:marTop w:val="0"/>
          <w:marBottom w:val="0"/>
          <w:divBdr>
            <w:top w:val="none" w:sz="0" w:space="0" w:color="auto"/>
            <w:left w:val="none" w:sz="0" w:space="0" w:color="auto"/>
            <w:bottom w:val="none" w:sz="0" w:space="0" w:color="auto"/>
            <w:right w:val="none" w:sz="0" w:space="0" w:color="auto"/>
          </w:divBdr>
        </w:div>
        <w:div w:id="808788402">
          <w:marLeft w:val="0"/>
          <w:marRight w:val="0"/>
          <w:marTop w:val="0"/>
          <w:marBottom w:val="0"/>
          <w:divBdr>
            <w:top w:val="none" w:sz="0" w:space="0" w:color="auto"/>
            <w:left w:val="none" w:sz="0" w:space="0" w:color="auto"/>
            <w:bottom w:val="none" w:sz="0" w:space="0" w:color="auto"/>
            <w:right w:val="none" w:sz="0" w:space="0" w:color="auto"/>
          </w:divBdr>
        </w:div>
        <w:div w:id="1537160288">
          <w:marLeft w:val="0"/>
          <w:marRight w:val="0"/>
          <w:marTop w:val="0"/>
          <w:marBottom w:val="0"/>
          <w:divBdr>
            <w:top w:val="none" w:sz="0" w:space="0" w:color="auto"/>
            <w:left w:val="none" w:sz="0" w:space="0" w:color="auto"/>
            <w:bottom w:val="none" w:sz="0" w:space="0" w:color="auto"/>
            <w:right w:val="none" w:sz="0" w:space="0" w:color="auto"/>
          </w:divBdr>
        </w:div>
        <w:div w:id="1756197299">
          <w:marLeft w:val="0"/>
          <w:marRight w:val="0"/>
          <w:marTop w:val="0"/>
          <w:marBottom w:val="0"/>
          <w:divBdr>
            <w:top w:val="none" w:sz="0" w:space="0" w:color="auto"/>
            <w:left w:val="none" w:sz="0" w:space="0" w:color="auto"/>
            <w:bottom w:val="none" w:sz="0" w:space="0" w:color="auto"/>
            <w:right w:val="none" w:sz="0" w:space="0" w:color="auto"/>
          </w:divBdr>
        </w:div>
        <w:div w:id="493961238">
          <w:marLeft w:val="0"/>
          <w:marRight w:val="0"/>
          <w:marTop w:val="0"/>
          <w:marBottom w:val="0"/>
          <w:divBdr>
            <w:top w:val="none" w:sz="0" w:space="0" w:color="auto"/>
            <w:left w:val="none" w:sz="0" w:space="0" w:color="auto"/>
            <w:bottom w:val="none" w:sz="0" w:space="0" w:color="auto"/>
            <w:right w:val="none" w:sz="0" w:space="0" w:color="auto"/>
          </w:divBdr>
        </w:div>
        <w:div w:id="1525821092">
          <w:marLeft w:val="0"/>
          <w:marRight w:val="0"/>
          <w:marTop w:val="0"/>
          <w:marBottom w:val="0"/>
          <w:divBdr>
            <w:top w:val="none" w:sz="0" w:space="0" w:color="auto"/>
            <w:left w:val="none" w:sz="0" w:space="0" w:color="auto"/>
            <w:bottom w:val="none" w:sz="0" w:space="0" w:color="auto"/>
            <w:right w:val="none" w:sz="0" w:space="0" w:color="auto"/>
          </w:divBdr>
        </w:div>
      </w:divsChild>
    </w:div>
    <w:div w:id="659888985">
      <w:bodyDiv w:val="1"/>
      <w:marLeft w:val="0"/>
      <w:marRight w:val="0"/>
      <w:marTop w:val="0"/>
      <w:marBottom w:val="0"/>
      <w:divBdr>
        <w:top w:val="none" w:sz="0" w:space="0" w:color="auto"/>
        <w:left w:val="none" w:sz="0" w:space="0" w:color="auto"/>
        <w:bottom w:val="none" w:sz="0" w:space="0" w:color="auto"/>
        <w:right w:val="none" w:sz="0" w:space="0" w:color="auto"/>
      </w:divBdr>
    </w:div>
    <w:div w:id="660155899">
      <w:bodyDiv w:val="1"/>
      <w:marLeft w:val="0"/>
      <w:marRight w:val="0"/>
      <w:marTop w:val="0"/>
      <w:marBottom w:val="0"/>
      <w:divBdr>
        <w:top w:val="none" w:sz="0" w:space="0" w:color="auto"/>
        <w:left w:val="none" w:sz="0" w:space="0" w:color="auto"/>
        <w:bottom w:val="none" w:sz="0" w:space="0" w:color="auto"/>
        <w:right w:val="none" w:sz="0" w:space="0" w:color="auto"/>
      </w:divBdr>
    </w:div>
    <w:div w:id="660238286">
      <w:bodyDiv w:val="1"/>
      <w:marLeft w:val="0"/>
      <w:marRight w:val="0"/>
      <w:marTop w:val="0"/>
      <w:marBottom w:val="0"/>
      <w:divBdr>
        <w:top w:val="none" w:sz="0" w:space="0" w:color="auto"/>
        <w:left w:val="none" w:sz="0" w:space="0" w:color="auto"/>
        <w:bottom w:val="none" w:sz="0" w:space="0" w:color="auto"/>
        <w:right w:val="none" w:sz="0" w:space="0" w:color="auto"/>
      </w:divBdr>
    </w:div>
    <w:div w:id="660355952">
      <w:bodyDiv w:val="1"/>
      <w:marLeft w:val="0"/>
      <w:marRight w:val="0"/>
      <w:marTop w:val="0"/>
      <w:marBottom w:val="0"/>
      <w:divBdr>
        <w:top w:val="none" w:sz="0" w:space="0" w:color="auto"/>
        <w:left w:val="none" w:sz="0" w:space="0" w:color="auto"/>
        <w:bottom w:val="none" w:sz="0" w:space="0" w:color="auto"/>
        <w:right w:val="none" w:sz="0" w:space="0" w:color="auto"/>
      </w:divBdr>
    </w:div>
    <w:div w:id="661003260">
      <w:bodyDiv w:val="1"/>
      <w:marLeft w:val="0"/>
      <w:marRight w:val="0"/>
      <w:marTop w:val="0"/>
      <w:marBottom w:val="0"/>
      <w:divBdr>
        <w:top w:val="none" w:sz="0" w:space="0" w:color="auto"/>
        <w:left w:val="none" w:sz="0" w:space="0" w:color="auto"/>
        <w:bottom w:val="none" w:sz="0" w:space="0" w:color="auto"/>
        <w:right w:val="none" w:sz="0" w:space="0" w:color="auto"/>
      </w:divBdr>
    </w:div>
    <w:div w:id="661205541">
      <w:bodyDiv w:val="1"/>
      <w:marLeft w:val="0"/>
      <w:marRight w:val="0"/>
      <w:marTop w:val="0"/>
      <w:marBottom w:val="0"/>
      <w:divBdr>
        <w:top w:val="none" w:sz="0" w:space="0" w:color="auto"/>
        <w:left w:val="none" w:sz="0" w:space="0" w:color="auto"/>
        <w:bottom w:val="none" w:sz="0" w:space="0" w:color="auto"/>
        <w:right w:val="none" w:sz="0" w:space="0" w:color="auto"/>
      </w:divBdr>
    </w:div>
    <w:div w:id="661276435">
      <w:bodyDiv w:val="1"/>
      <w:marLeft w:val="0"/>
      <w:marRight w:val="0"/>
      <w:marTop w:val="0"/>
      <w:marBottom w:val="0"/>
      <w:divBdr>
        <w:top w:val="none" w:sz="0" w:space="0" w:color="auto"/>
        <w:left w:val="none" w:sz="0" w:space="0" w:color="auto"/>
        <w:bottom w:val="none" w:sz="0" w:space="0" w:color="auto"/>
        <w:right w:val="none" w:sz="0" w:space="0" w:color="auto"/>
      </w:divBdr>
    </w:div>
    <w:div w:id="661399386">
      <w:bodyDiv w:val="1"/>
      <w:marLeft w:val="0"/>
      <w:marRight w:val="0"/>
      <w:marTop w:val="0"/>
      <w:marBottom w:val="0"/>
      <w:divBdr>
        <w:top w:val="none" w:sz="0" w:space="0" w:color="auto"/>
        <w:left w:val="none" w:sz="0" w:space="0" w:color="auto"/>
        <w:bottom w:val="none" w:sz="0" w:space="0" w:color="auto"/>
        <w:right w:val="none" w:sz="0" w:space="0" w:color="auto"/>
      </w:divBdr>
      <w:divsChild>
        <w:div w:id="58679190">
          <w:marLeft w:val="0"/>
          <w:marRight w:val="0"/>
          <w:marTop w:val="0"/>
          <w:marBottom w:val="0"/>
          <w:divBdr>
            <w:top w:val="none" w:sz="0" w:space="0" w:color="auto"/>
            <w:left w:val="none" w:sz="0" w:space="0" w:color="auto"/>
            <w:bottom w:val="none" w:sz="0" w:space="0" w:color="auto"/>
            <w:right w:val="none" w:sz="0" w:space="0" w:color="auto"/>
          </w:divBdr>
        </w:div>
        <w:div w:id="138544010">
          <w:marLeft w:val="0"/>
          <w:marRight w:val="0"/>
          <w:marTop w:val="0"/>
          <w:marBottom w:val="0"/>
          <w:divBdr>
            <w:top w:val="none" w:sz="0" w:space="0" w:color="auto"/>
            <w:left w:val="none" w:sz="0" w:space="0" w:color="auto"/>
            <w:bottom w:val="none" w:sz="0" w:space="0" w:color="auto"/>
            <w:right w:val="none" w:sz="0" w:space="0" w:color="auto"/>
          </w:divBdr>
        </w:div>
        <w:div w:id="165482323">
          <w:marLeft w:val="0"/>
          <w:marRight w:val="0"/>
          <w:marTop w:val="0"/>
          <w:marBottom w:val="0"/>
          <w:divBdr>
            <w:top w:val="none" w:sz="0" w:space="0" w:color="auto"/>
            <w:left w:val="none" w:sz="0" w:space="0" w:color="auto"/>
            <w:bottom w:val="none" w:sz="0" w:space="0" w:color="auto"/>
            <w:right w:val="none" w:sz="0" w:space="0" w:color="auto"/>
          </w:divBdr>
        </w:div>
        <w:div w:id="219370198">
          <w:marLeft w:val="0"/>
          <w:marRight w:val="0"/>
          <w:marTop w:val="0"/>
          <w:marBottom w:val="0"/>
          <w:divBdr>
            <w:top w:val="none" w:sz="0" w:space="0" w:color="auto"/>
            <w:left w:val="none" w:sz="0" w:space="0" w:color="auto"/>
            <w:bottom w:val="none" w:sz="0" w:space="0" w:color="auto"/>
            <w:right w:val="none" w:sz="0" w:space="0" w:color="auto"/>
          </w:divBdr>
        </w:div>
        <w:div w:id="280112958">
          <w:marLeft w:val="0"/>
          <w:marRight w:val="0"/>
          <w:marTop w:val="0"/>
          <w:marBottom w:val="0"/>
          <w:divBdr>
            <w:top w:val="none" w:sz="0" w:space="0" w:color="auto"/>
            <w:left w:val="none" w:sz="0" w:space="0" w:color="auto"/>
            <w:bottom w:val="none" w:sz="0" w:space="0" w:color="auto"/>
            <w:right w:val="none" w:sz="0" w:space="0" w:color="auto"/>
          </w:divBdr>
        </w:div>
        <w:div w:id="352653532">
          <w:marLeft w:val="0"/>
          <w:marRight w:val="0"/>
          <w:marTop w:val="0"/>
          <w:marBottom w:val="0"/>
          <w:divBdr>
            <w:top w:val="none" w:sz="0" w:space="0" w:color="auto"/>
            <w:left w:val="none" w:sz="0" w:space="0" w:color="auto"/>
            <w:bottom w:val="none" w:sz="0" w:space="0" w:color="auto"/>
            <w:right w:val="none" w:sz="0" w:space="0" w:color="auto"/>
          </w:divBdr>
        </w:div>
        <w:div w:id="510219043">
          <w:marLeft w:val="0"/>
          <w:marRight w:val="0"/>
          <w:marTop w:val="0"/>
          <w:marBottom w:val="0"/>
          <w:divBdr>
            <w:top w:val="none" w:sz="0" w:space="0" w:color="auto"/>
            <w:left w:val="none" w:sz="0" w:space="0" w:color="auto"/>
            <w:bottom w:val="none" w:sz="0" w:space="0" w:color="auto"/>
            <w:right w:val="none" w:sz="0" w:space="0" w:color="auto"/>
          </w:divBdr>
        </w:div>
        <w:div w:id="590747159">
          <w:marLeft w:val="0"/>
          <w:marRight w:val="0"/>
          <w:marTop w:val="0"/>
          <w:marBottom w:val="0"/>
          <w:divBdr>
            <w:top w:val="none" w:sz="0" w:space="0" w:color="auto"/>
            <w:left w:val="none" w:sz="0" w:space="0" w:color="auto"/>
            <w:bottom w:val="none" w:sz="0" w:space="0" w:color="auto"/>
            <w:right w:val="none" w:sz="0" w:space="0" w:color="auto"/>
          </w:divBdr>
        </w:div>
        <w:div w:id="653603614">
          <w:marLeft w:val="0"/>
          <w:marRight w:val="0"/>
          <w:marTop w:val="0"/>
          <w:marBottom w:val="0"/>
          <w:divBdr>
            <w:top w:val="none" w:sz="0" w:space="0" w:color="auto"/>
            <w:left w:val="none" w:sz="0" w:space="0" w:color="auto"/>
            <w:bottom w:val="none" w:sz="0" w:space="0" w:color="auto"/>
            <w:right w:val="none" w:sz="0" w:space="0" w:color="auto"/>
          </w:divBdr>
        </w:div>
        <w:div w:id="719785788">
          <w:marLeft w:val="0"/>
          <w:marRight w:val="0"/>
          <w:marTop w:val="0"/>
          <w:marBottom w:val="0"/>
          <w:divBdr>
            <w:top w:val="none" w:sz="0" w:space="0" w:color="auto"/>
            <w:left w:val="none" w:sz="0" w:space="0" w:color="auto"/>
            <w:bottom w:val="none" w:sz="0" w:space="0" w:color="auto"/>
            <w:right w:val="none" w:sz="0" w:space="0" w:color="auto"/>
          </w:divBdr>
        </w:div>
        <w:div w:id="770710889">
          <w:marLeft w:val="0"/>
          <w:marRight w:val="0"/>
          <w:marTop w:val="0"/>
          <w:marBottom w:val="0"/>
          <w:divBdr>
            <w:top w:val="none" w:sz="0" w:space="0" w:color="auto"/>
            <w:left w:val="none" w:sz="0" w:space="0" w:color="auto"/>
            <w:bottom w:val="none" w:sz="0" w:space="0" w:color="auto"/>
            <w:right w:val="none" w:sz="0" w:space="0" w:color="auto"/>
          </w:divBdr>
        </w:div>
        <w:div w:id="778794908">
          <w:marLeft w:val="0"/>
          <w:marRight w:val="0"/>
          <w:marTop w:val="0"/>
          <w:marBottom w:val="0"/>
          <w:divBdr>
            <w:top w:val="none" w:sz="0" w:space="0" w:color="auto"/>
            <w:left w:val="none" w:sz="0" w:space="0" w:color="auto"/>
            <w:bottom w:val="none" w:sz="0" w:space="0" w:color="auto"/>
            <w:right w:val="none" w:sz="0" w:space="0" w:color="auto"/>
          </w:divBdr>
        </w:div>
        <w:div w:id="802503092">
          <w:marLeft w:val="0"/>
          <w:marRight w:val="0"/>
          <w:marTop w:val="0"/>
          <w:marBottom w:val="0"/>
          <w:divBdr>
            <w:top w:val="none" w:sz="0" w:space="0" w:color="auto"/>
            <w:left w:val="none" w:sz="0" w:space="0" w:color="auto"/>
            <w:bottom w:val="none" w:sz="0" w:space="0" w:color="auto"/>
            <w:right w:val="none" w:sz="0" w:space="0" w:color="auto"/>
          </w:divBdr>
        </w:div>
        <w:div w:id="812795820">
          <w:marLeft w:val="0"/>
          <w:marRight w:val="0"/>
          <w:marTop w:val="0"/>
          <w:marBottom w:val="0"/>
          <w:divBdr>
            <w:top w:val="none" w:sz="0" w:space="0" w:color="auto"/>
            <w:left w:val="none" w:sz="0" w:space="0" w:color="auto"/>
            <w:bottom w:val="none" w:sz="0" w:space="0" w:color="auto"/>
            <w:right w:val="none" w:sz="0" w:space="0" w:color="auto"/>
          </w:divBdr>
        </w:div>
        <w:div w:id="814177349">
          <w:marLeft w:val="0"/>
          <w:marRight w:val="0"/>
          <w:marTop w:val="0"/>
          <w:marBottom w:val="0"/>
          <w:divBdr>
            <w:top w:val="none" w:sz="0" w:space="0" w:color="auto"/>
            <w:left w:val="none" w:sz="0" w:space="0" w:color="auto"/>
            <w:bottom w:val="none" w:sz="0" w:space="0" w:color="auto"/>
            <w:right w:val="none" w:sz="0" w:space="0" w:color="auto"/>
          </w:divBdr>
        </w:div>
        <w:div w:id="852185795">
          <w:marLeft w:val="0"/>
          <w:marRight w:val="0"/>
          <w:marTop w:val="0"/>
          <w:marBottom w:val="0"/>
          <w:divBdr>
            <w:top w:val="none" w:sz="0" w:space="0" w:color="auto"/>
            <w:left w:val="none" w:sz="0" w:space="0" w:color="auto"/>
            <w:bottom w:val="none" w:sz="0" w:space="0" w:color="auto"/>
            <w:right w:val="none" w:sz="0" w:space="0" w:color="auto"/>
          </w:divBdr>
        </w:div>
        <w:div w:id="1116674647">
          <w:marLeft w:val="0"/>
          <w:marRight w:val="0"/>
          <w:marTop w:val="0"/>
          <w:marBottom w:val="0"/>
          <w:divBdr>
            <w:top w:val="none" w:sz="0" w:space="0" w:color="auto"/>
            <w:left w:val="none" w:sz="0" w:space="0" w:color="auto"/>
            <w:bottom w:val="none" w:sz="0" w:space="0" w:color="auto"/>
            <w:right w:val="none" w:sz="0" w:space="0" w:color="auto"/>
          </w:divBdr>
        </w:div>
        <w:div w:id="1195269717">
          <w:marLeft w:val="0"/>
          <w:marRight w:val="0"/>
          <w:marTop w:val="0"/>
          <w:marBottom w:val="0"/>
          <w:divBdr>
            <w:top w:val="none" w:sz="0" w:space="0" w:color="auto"/>
            <w:left w:val="none" w:sz="0" w:space="0" w:color="auto"/>
            <w:bottom w:val="none" w:sz="0" w:space="0" w:color="auto"/>
            <w:right w:val="none" w:sz="0" w:space="0" w:color="auto"/>
          </w:divBdr>
        </w:div>
        <w:div w:id="1246644479">
          <w:marLeft w:val="0"/>
          <w:marRight w:val="0"/>
          <w:marTop w:val="0"/>
          <w:marBottom w:val="0"/>
          <w:divBdr>
            <w:top w:val="none" w:sz="0" w:space="0" w:color="auto"/>
            <w:left w:val="none" w:sz="0" w:space="0" w:color="auto"/>
            <w:bottom w:val="none" w:sz="0" w:space="0" w:color="auto"/>
            <w:right w:val="none" w:sz="0" w:space="0" w:color="auto"/>
          </w:divBdr>
        </w:div>
        <w:div w:id="1283921803">
          <w:marLeft w:val="0"/>
          <w:marRight w:val="0"/>
          <w:marTop w:val="0"/>
          <w:marBottom w:val="0"/>
          <w:divBdr>
            <w:top w:val="none" w:sz="0" w:space="0" w:color="auto"/>
            <w:left w:val="none" w:sz="0" w:space="0" w:color="auto"/>
            <w:bottom w:val="none" w:sz="0" w:space="0" w:color="auto"/>
            <w:right w:val="none" w:sz="0" w:space="0" w:color="auto"/>
          </w:divBdr>
        </w:div>
        <w:div w:id="1307396610">
          <w:marLeft w:val="0"/>
          <w:marRight w:val="0"/>
          <w:marTop w:val="0"/>
          <w:marBottom w:val="0"/>
          <w:divBdr>
            <w:top w:val="none" w:sz="0" w:space="0" w:color="auto"/>
            <w:left w:val="none" w:sz="0" w:space="0" w:color="auto"/>
            <w:bottom w:val="none" w:sz="0" w:space="0" w:color="auto"/>
            <w:right w:val="none" w:sz="0" w:space="0" w:color="auto"/>
          </w:divBdr>
        </w:div>
        <w:div w:id="1318077020">
          <w:marLeft w:val="0"/>
          <w:marRight w:val="0"/>
          <w:marTop w:val="0"/>
          <w:marBottom w:val="0"/>
          <w:divBdr>
            <w:top w:val="none" w:sz="0" w:space="0" w:color="auto"/>
            <w:left w:val="none" w:sz="0" w:space="0" w:color="auto"/>
            <w:bottom w:val="none" w:sz="0" w:space="0" w:color="auto"/>
            <w:right w:val="none" w:sz="0" w:space="0" w:color="auto"/>
          </w:divBdr>
        </w:div>
        <w:div w:id="1424061221">
          <w:marLeft w:val="0"/>
          <w:marRight w:val="0"/>
          <w:marTop w:val="0"/>
          <w:marBottom w:val="0"/>
          <w:divBdr>
            <w:top w:val="none" w:sz="0" w:space="0" w:color="auto"/>
            <w:left w:val="none" w:sz="0" w:space="0" w:color="auto"/>
            <w:bottom w:val="none" w:sz="0" w:space="0" w:color="auto"/>
            <w:right w:val="none" w:sz="0" w:space="0" w:color="auto"/>
          </w:divBdr>
        </w:div>
        <w:div w:id="1436056083">
          <w:marLeft w:val="0"/>
          <w:marRight w:val="0"/>
          <w:marTop w:val="0"/>
          <w:marBottom w:val="0"/>
          <w:divBdr>
            <w:top w:val="none" w:sz="0" w:space="0" w:color="auto"/>
            <w:left w:val="none" w:sz="0" w:space="0" w:color="auto"/>
            <w:bottom w:val="none" w:sz="0" w:space="0" w:color="auto"/>
            <w:right w:val="none" w:sz="0" w:space="0" w:color="auto"/>
          </w:divBdr>
        </w:div>
        <w:div w:id="1488597585">
          <w:marLeft w:val="0"/>
          <w:marRight w:val="0"/>
          <w:marTop w:val="0"/>
          <w:marBottom w:val="0"/>
          <w:divBdr>
            <w:top w:val="none" w:sz="0" w:space="0" w:color="auto"/>
            <w:left w:val="none" w:sz="0" w:space="0" w:color="auto"/>
            <w:bottom w:val="none" w:sz="0" w:space="0" w:color="auto"/>
            <w:right w:val="none" w:sz="0" w:space="0" w:color="auto"/>
          </w:divBdr>
        </w:div>
        <w:div w:id="1501699735">
          <w:marLeft w:val="0"/>
          <w:marRight w:val="0"/>
          <w:marTop w:val="0"/>
          <w:marBottom w:val="0"/>
          <w:divBdr>
            <w:top w:val="none" w:sz="0" w:space="0" w:color="auto"/>
            <w:left w:val="none" w:sz="0" w:space="0" w:color="auto"/>
            <w:bottom w:val="none" w:sz="0" w:space="0" w:color="auto"/>
            <w:right w:val="none" w:sz="0" w:space="0" w:color="auto"/>
          </w:divBdr>
        </w:div>
        <w:div w:id="1553736609">
          <w:marLeft w:val="0"/>
          <w:marRight w:val="0"/>
          <w:marTop w:val="0"/>
          <w:marBottom w:val="0"/>
          <w:divBdr>
            <w:top w:val="none" w:sz="0" w:space="0" w:color="auto"/>
            <w:left w:val="none" w:sz="0" w:space="0" w:color="auto"/>
            <w:bottom w:val="none" w:sz="0" w:space="0" w:color="auto"/>
            <w:right w:val="none" w:sz="0" w:space="0" w:color="auto"/>
          </w:divBdr>
        </w:div>
        <w:div w:id="1643537119">
          <w:marLeft w:val="0"/>
          <w:marRight w:val="0"/>
          <w:marTop w:val="0"/>
          <w:marBottom w:val="0"/>
          <w:divBdr>
            <w:top w:val="none" w:sz="0" w:space="0" w:color="auto"/>
            <w:left w:val="none" w:sz="0" w:space="0" w:color="auto"/>
            <w:bottom w:val="none" w:sz="0" w:space="0" w:color="auto"/>
            <w:right w:val="none" w:sz="0" w:space="0" w:color="auto"/>
          </w:divBdr>
        </w:div>
        <w:div w:id="1659531315">
          <w:marLeft w:val="0"/>
          <w:marRight w:val="0"/>
          <w:marTop w:val="0"/>
          <w:marBottom w:val="0"/>
          <w:divBdr>
            <w:top w:val="none" w:sz="0" w:space="0" w:color="auto"/>
            <w:left w:val="none" w:sz="0" w:space="0" w:color="auto"/>
            <w:bottom w:val="none" w:sz="0" w:space="0" w:color="auto"/>
            <w:right w:val="none" w:sz="0" w:space="0" w:color="auto"/>
          </w:divBdr>
        </w:div>
        <w:div w:id="1673727188">
          <w:marLeft w:val="0"/>
          <w:marRight w:val="0"/>
          <w:marTop w:val="0"/>
          <w:marBottom w:val="0"/>
          <w:divBdr>
            <w:top w:val="none" w:sz="0" w:space="0" w:color="auto"/>
            <w:left w:val="none" w:sz="0" w:space="0" w:color="auto"/>
            <w:bottom w:val="none" w:sz="0" w:space="0" w:color="auto"/>
            <w:right w:val="none" w:sz="0" w:space="0" w:color="auto"/>
          </w:divBdr>
        </w:div>
        <w:div w:id="1678921700">
          <w:marLeft w:val="0"/>
          <w:marRight w:val="0"/>
          <w:marTop w:val="0"/>
          <w:marBottom w:val="0"/>
          <w:divBdr>
            <w:top w:val="none" w:sz="0" w:space="0" w:color="auto"/>
            <w:left w:val="none" w:sz="0" w:space="0" w:color="auto"/>
            <w:bottom w:val="none" w:sz="0" w:space="0" w:color="auto"/>
            <w:right w:val="none" w:sz="0" w:space="0" w:color="auto"/>
          </w:divBdr>
        </w:div>
        <w:div w:id="1764108558">
          <w:marLeft w:val="0"/>
          <w:marRight w:val="0"/>
          <w:marTop w:val="0"/>
          <w:marBottom w:val="0"/>
          <w:divBdr>
            <w:top w:val="none" w:sz="0" w:space="0" w:color="auto"/>
            <w:left w:val="none" w:sz="0" w:space="0" w:color="auto"/>
            <w:bottom w:val="none" w:sz="0" w:space="0" w:color="auto"/>
            <w:right w:val="none" w:sz="0" w:space="0" w:color="auto"/>
          </w:divBdr>
        </w:div>
        <w:div w:id="1766994719">
          <w:marLeft w:val="0"/>
          <w:marRight w:val="0"/>
          <w:marTop w:val="0"/>
          <w:marBottom w:val="0"/>
          <w:divBdr>
            <w:top w:val="none" w:sz="0" w:space="0" w:color="auto"/>
            <w:left w:val="none" w:sz="0" w:space="0" w:color="auto"/>
            <w:bottom w:val="none" w:sz="0" w:space="0" w:color="auto"/>
            <w:right w:val="none" w:sz="0" w:space="0" w:color="auto"/>
          </w:divBdr>
        </w:div>
        <w:div w:id="1786458122">
          <w:marLeft w:val="0"/>
          <w:marRight w:val="0"/>
          <w:marTop w:val="0"/>
          <w:marBottom w:val="0"/>
          <w:divBdr>
            <w:top w:val="none" w:sz="0" w:space="0" w:color="auto"/>
            <w:left w:val="none" w:sz="0" w:space="0" w:color="auto"/>
            <w:bottom w:val="none" w:sz="0" w:space="0" w:color="auto"/>
            <w:right w:val="none" w:sz="0" w:space="0" w:color="auto"/>
          </w:divBdr>
        </w:div>
        <w:div w:id="1905097031">
          <w:marLeft w:val="0"/>
          <w:marRight w:val="0"/>
          <w:marTop w:val="0"/>
          <w:marBottom w:val="0"/>
          <w:divBdr>
            <w:top w:val="none" w:sz="0" w:space="0" w:color="auto"/>
            <w:left w:val="none" w:sz="0" w:space="0" w:color="auto"/>
            <w:bottom w:val="none" w:sz="0" w:space="0" w:color="auto"/>
            <w:right w:val="none" w:sz="0" w:space="0" w:color="auto"/>
          </w:divBdr>
        </w:div>
        <w:div w:id="2066641173">
          <w:marLeft w:val="0"/>
          <w:marRight w:val="0"/>
          <w:marTop w:val="0"/>
          <w:marBottom w:val="0"/>
          <w:divBdr>
            <w:top w:val="none" w:sz="0" w:space="0" w:color="auto"/>
            <w:left w:val="none" w:sz="0" w:space="0" w:color="auto"/>
            <w:bottom w:val="none" w:sz="0" w:space="0" w:color="auto"/>
            <w:right w:val="none" w:sz="0" w:space="0" w:color="auto"/>
          </w:divBdr>
        </w:div>
        <w:div w:id="2129009505">
          <w:marLeft w:val="0"/>
          <w:marRight w:val="0"/>
          <w:marTop w:val="0"/>
          <w:marBottom w:val="0"/>
          <w:divBdr>
            <w:top w:val="none" w:sz="0" w:space="0" w:color="auto"/>
            <w:left w:val="none" w:sz="0" w:space="0" w:color="auto"/>
            <w:bottom w:val="none" w:sz="0" w:space="0" w:color="auto"/>
            <w:right w:val="none" w:sz="0" w:space="0" w:color="auto"/>
          </w:divBdr>
        </w:div>
      </w:divsChild>
    </w:div>
    <w:div w:id="661465235">
      <w:bodyDiv w:val="1"/>
      <w:marLeft w:val="0"/>
      <w:marRight w:val="0"/>
      <w:marTop w:val="0"/>
      <w:marBottom w:val="0"/>
      <w:divBdr>
        <w:top w:val="none" w:sz="0" w:space="0" w:color="auto"/>
        <w:left w:val="none" w:sz="0" w:space="0" w:color="auto"/>
        <w:bottom w:val="none" w:sz="0" w:space="0" w:color="auto"/>
        <w:right w:val="none" w:sz="0" w:space="0" w:color="auto"/>
      </w:divBdr>
    </w:div>
    <w:div w:id="661590917">
      <w:bodyDiv w:val="1"/>
      <w:marLeft w:val="0"/>
      <w:marRight w:val="0"/>
      <w:marTop w:val="0"/>
      <w:marBottom w:val="0"/>
      <w:divBdr>
        <w:top w:val="none" w:sz="0" w:space="0" w:color="auto"/>
        <w:left w:val="none" w:sz="0" w:space="0" w:color="auto"/>
        <w:bottom w:val="none" w:sz="0" w:space="0" w:color="auto"/>
        <w:right w:val="none" w:sz="0" w:space="0" w:color="auto"/>
      </w:divBdr>
    </w:div>
    <w:div w:id="661860475">
      <w:bodyDiv w:val="1"/>
      <w:marLeft w:val="0"/>
      <w:marRight w:val="0"/>
      <w:marTop w:val="0"/>
      <w:marBottom w:val="0"/>
      <w:divBdr>
        <w:top w:val="none" w:sz="0" w:space="0" w:color="auto"/>
        <w:left w:val="none" w:sz="0" w:space="0" w:color="auto"/>
        <w:bottom w:val="none" w:sz="0" w:space="0" w:color="auto"/>
        <w:right w:val="none" w:sz="0" w:space="0" w:color="auto"/>
      </w:divBdr>
    </w:div>
    <w:div w:id="661928516">
      <w:bodyDiv w:val="1"/>
      <w:marLeft w:val="0"/>
      <w:marRight w:val="0"/>
      <w:marTop w:val="0"/>
      <w:marBottom w:val="0"/>
      <w:divBdr>
        <w:top w:val="none" w:sz="0" w:space="0" w:color="auto"/>
        <w:left w:val="none" w:sz="0" w:space="0" w:color="auto"/>
        <w:bottom w:val="none" w:sz="0" w:space="0" w:color="auto"/>
        <w:right w:val="none" w:sz="0" w:space="0" w:color="auto"/>
      </w:divBdr>
    </w:div>
    <w:div w:id="662271778">
      <w:bodyDiv w:val="1"/>
      <w:marLeft w:val="0"/>
      <w:marRight w:val="0"/>
      <w:marTop w:val="0"/>
      <w:marBottom w:val="0"/>
      <w:divBdr>
        <w:top w:val="none" w:sz="0" w:space="0" w:color="auto"/>
        <w:left w:val="none" w:sz="0" w:space="0" w:color="auto"/>
        <w:bottom w:val="none" w:sz="0" w:space="0" w:color="auto"/>
        <w:right w:val="none" w:sz="0" w:space="0" w:color="auto"/>
      </w:divBdr>
      <w:divsChild>
        <w:div w:id="1182629501">
          <w:marLeft w:val="0"/>
          <w:marRight w:val="0"/>
          <w:marTop w:val="0"/>
          <w:marBottom w:val="0"/>
          <w:divBdr>
            <w:top w:val="none" w:sz="0" w:space="0" w:color="auto"/>
            <w:left w:val="none" w:sz="0" w:space="0" w:color="auto"/>
            <w:bottom w:val="none" w:sz="0" w:space="0" w:color="auto"/>
            <w:right w:val="none" w:sz="0" w:space="0" w:color="auto"/>
          </w:divBdr>
        </w:div>
        <w:div w:id="1098524391">
          <w:marLeft w:val="0"/>
          <w:marRight w:val="0"/>
          <w:marTop w:val="0"/>
          <w:marBottom w:val="0"/>
          <w:divBdr>
            <w:top w:val="none" w:sz="0" w:space="0" w:color="auto"/>
            <w:left w:val="none" w:sz="0" w:space="0" w:color="auto"/>
            <w:bottom w:val="none" w:sz="0" w:space="0" w:color="auto"/>
            <w:right w:val="none" w:sz="0" w:space="0" w:color="auto"/>
          </w:divBdr>
        </w:div>
        <w:div w:id="1683312028">
          <w:marLeft w:val="0"/>
          <w:marRight w:val="0"/>
          <w:marTop w:val="0"/>
          <w:marBottom w:val="0"/>
          <w:divBdr>
            <w:top w:val="none" w:sz="0" w:space="0" w:color="auto"/>
            <w:left w:val="none" w:sz="0" w:space="0" w:color="auto"/>
            <w:bottom w:val="none" w:sz="0" w:space="0" w:color="auto"/>
            <w:right w:val="none" w:sz="0" w:space="0" w:color="auto"/>
          </w:divBdr>
        </w:div>
        <w:div w:id="889346772">
          <w:marLeft w:val="0"/>
          <w:marRight w:val="0"/>
          <w:marTop w:val="0"/>
          <w:marBottom w:val="0"/>
          <w:divBdr>
            <w:top w:val="none" w:sz="0" w:space="0" w:color="auto"/>
            <w:left w:val="none" w:sz="0" w:space="0" w:color="auto"/>
            <w:bottom w:val="none" w:sz="0" w:space="0" w:color="auto"/>
            <w:right w:val="none" w:sz="0" w:space="0" w:color="auto"/>
          </w:divBdr>
        </w:div>
        <w:div w:id="1710760170">
          <w:marLeft w:val="0"/>
          <w:marRight w:val="0"/>
          <w:marTop w:val="0"/>
          <w:marBottom w:val="0"/>
          <w:divBdr>
            <w:top w:val="none" w:sz="0" w:space="0" w:color="auto"/>
            <w:left w:val="none" w:sz="0" w:space="0" w:color="auto"/>
            <w:bottom w:val="none" w:sz="0" w:space="0" w:color="auto"/>
            <w:right w:val="none" w:sz="0" w:space="0" w:color="auto"/>
          </w:divBdr>
        </w:div>
        <w:div w:id="1135442103">
          <w:marLeft w:val="0"/>
          <w:marRight w:val="0"/>
          <w:marTop w:val="0"/>
          <w:marBottom w:val="0"/>
          <w:divBdr>
            <w:top w:val="none" w:sz="0" w:space="0" w:color="auto"/>
            <w:left w:val="none" w:sz="0" w:space="0" w:color="auto"/>
            <w:bottom w:val="none" w:sz="0" w:space="0" w:color="auto"/>
            <w:right w:val="none" w:sz="0" w:space="0" w:color="auto"/>
          </w:divBdr>
        </w:div>
        <w:div w:id="341782761">
          <w:marLeft w:val="0"/>
          <w:marRight w:val="0"/>
          <w:marTop w:val="0"/>
          <w:marBottom w:val="0"/>
          <w:divBdr>
            <w:top w:val="none" w:sz="0" w:space="0" w:color="auto"/>
            <w:left w:val="none" w:sz="0" w:space="0" w:color="auto"/>
            <w:bottom w:val="none" w:sz="0" w:space="0" w:color="auto"/>
            <w:right w:val="none" w:sz="0" w:space="0" w:color="auto"/>
          </w:divBdr>
        </w:div>
        <w:div w:id="1339887152">
          <w:marLeft w:val="0"/>
          <w:marRight w:val="0"/>
          <w:marTop w:val="0"/>
          <w:marBottom w:val="0"/>
          <w:divBdr>
            <w:top w:val="none" w:sz="0" w:space="0" w:color="auto"/>
            <w:left w:val="none" w:sz="0" w:space="0" w:color="auto"/>
            <w:bottom w:val="none" w:sz="0" w:space="0" w:color="auto"/>
            <w:right w:val="none" w:sz="0" w:space="0" w:color="auto"/>
          </w:divBdr>
        </w:div>
        <w:div w:id="1526946003">
          <w:marLeft w:val="0"/>
          <w:marRight w:val="0"/>
          <w:marTop w:val="0"/>
          <w:marBottom w:val="0"/>
          <w:divBdr>
            <w:top w:val="none" w:sz="0" w:space="0" w:color="auto"/>
            <w:left w:val="none" w:sz="0" w:space="0" w:color="auto"/>
            <w:bottom w:val="none" w:sz="0" w:space="0" w:color="auto"/>
            <w:right w:val="none" w:sz="0" w:space="0" w:color="auto"/>
          </w:divBdr>
        </w:div>
        <w:div w:id="931937240">
          <w:marLeft w:val="0"/>
          <w:marRight w:val="0"/>
          <w:marTop w:val="0"/>
          <w:marBottom w:val="0"/>
          <w:divBdr>
            <w:top w:val="none" w:sz="0" w:space="0" w:color="auto"/>
            <w:left w:val="none" w:sz="0" w:space="0" w:color="auto"/>
            <w:bottom w:val="none" w:sz="0" w:space="0" w:color="auto"/>
            <w:right w:val="none" w:sz="0" w:space="0" w:color="auto"/>
          </w:divBdr>
        </w:div>
        <w:div w:id="1251504125">
          <w:marLeft w:val="0"/>
          <w:marRight w:val="0"/>
          <w:marTop w:val="0"/>
          <w:marBottom w:val="0"/>
          <w:divBdr>
            <w:top w:val="none" w:sz="0" w:space="0" w:color="auto"/>
            <w:left w:val="none" w:sz="0" w:space="0" w:color="auto"/>
            <w:bottom w:val="none" w:sz="0" w:space="0" w:color="auto"/>
            <w:right w:val="none" w:sz="0" w:space="0" w:color="auto"/>
          </w:divBdr>
        </w:div>
        <w:div w:id="157231338">
          <w:marLeft w:val="0"/>
          <w:marRight w:val="0"/>
          <w:marTop w:val="0"/>
          <w:marBottom w:val="0"/>
          <w:divBdr>
            <w:top w:val="none" w:sz="0" w:space="0" w:color="auto"/>
            <w:left w:val="none" w:sz="0" w:space="0" w:color="auto"/>
            <w:bottom w:val="none" w:sz="0" w:space="0" w:color="auto"/>
            <w:right w:val="none" w:sz="0" w:space="0" w:color="auto"/>
          </w:divBdr>
        </w:div>
        <w:div w:id="639648641">
          <w:marLeft w:val="0"/>
          <w:marRight w:val="0"/>
          <w:marTop w:val="0"/>
          <w:marBottom w:val="0"/>
          <w:divBdr>
            <w:top w:val="none" w:sz="0" w:space="0" w:color="auto"/>
            <w:left w:val="none" w:sz="0" w:space="0" w:color="auto"/>
            <w:bottom w:val="none" w:sz="0" w:space="0" w:color="auto"/>
            <w:right w:val="none" w:sz="0" w:space="0" w:color="auto"/>
          </w:divBdr>
        </w:div>
        <w:div w:id="412312409">
          <w:marLeft w:val="0"/>
          <w:marRight w:val="0"/>
          <w:marTop w:val="0"/>
          <w:marBottom w:val="0"/>
          <w:divBdr>
            <w:top w:val="none" w:sz="0" w:space="0" w:color="auto"/>
            <w:left w:val="none" w:sz="0" w:space="0" w:color="auto"/>
            <w:bottom w:val="none" w:sz="0" w:space="0" w:color="auto"/>
            <w:right w:val="none" w:sz="0" w:space="0" w:color="auto"/>
          </w:divBdr>
        </w:div>
        <w:div w:id="1693915688">
          <w:marLeft w:val="0"/>
          <w:marRight w:val="0"/>
          <w:marTop w:val="0"/>
          <w:marBottom w:val="0"/>
          <w:divBdr>
            <w:top w:val="none" w:sz="0" w:space="0" w:color="auto"/>
            <w:left w:val="none" w:sz="0" w:space="0" w:color="auto"/>
            <w:bottom w:val="none" w:sz="0" w:space="0" w:color="auto"/>
            <w:right w:val="none" w:sz="0" w:space="0" w:color="auto"/>
          </w:divBdr>
        </w:div>
        <w:div w:id="2100101321">
          <w:marLeft w:val="0"/>
          <w:marRight w:val="0"/>
          <w:marTop w:val="0"/>
          <w:marBottom w:val="0"/>
          <w:divBdr>
            <w:top w:val="none" w:sz="0" w:space="0" w:color="auto"/>
            <w:left w:val="none" w:sz="0" w:space="0" w:color="auto"/>
            <w:bottom w:val="none" w:sz="0" w:space="0" w:color="auto"/>
            <w:right w:val="none" w:sz="0" w:space="0" w:color="auto"/>
          </w:divBdr>
        </w:div>
        <w:div w:id="976453494">
          <w:marLeft w:val="0"/>
          <w:marRight w:val="0"/>
          <w:marTop w:val="0"/>
          <w:marBottom w:val="0"/>
          <w:divBdr>
            <w:top w:val="none" w:sz="0" w:space="0" w:color="auto"/>
            <w:left w:val="none" w:sz="0" w:space="0" w:color="auto"/>
            <w:bottom w:val="none" w:sz="0" w:space="0" w:color="auto"/>
            <w:right w:val="none" w:sz="0" w:space="0" w:color="auto"/>
          </w:divBdr>
        </w:div>
        <w:div w:id="821579148">
          <w:marLeft w:val="0"/>
          <w:marRight w:val="0"/>
          <w:marTop w:val="0"/>
          <w:marBottom w:val="0"/>
          <w:divBdr>
            <w:top w:val="none" w:sz="0" w:space="0" w:color="auto"/>
            <w:left w:val="none" w:sz="0" w:space="0" w:color="auto"/>
            <w:bottom w:val="none" w:sz="0" w:space="0" w:color="auto"/>
            <w:right w:val="none" w:sz="0" w:space="0" w:color="auto"/>
          </w:divBdr>
        </w:div>
        <w:div w:id="1637565439">
          <w:marLeft w:val="0"/>
          <w:marRight w:val="0"/>
          <w:marTop w:val="0"/>
          <w:marBottom w:val="0"/>
          <w:divBdr>
            <w:top w:val="none" w:sz="0" w:space="0" w:color="auto"/>
            <w:left w:val="none" w:sz="0" w:space="0" w:color="auto"/>
            <w:bottom w:val="none" w:sz="0" w:space="0" w:color="auto"/>
            <w:right w:val="none" w:sz="0" w:space="0" w:color="auto"/>
          </w:divBdr>
        </w:div>
        <w:div w:id="814680591">
          <w:marLeft w:val="0"/>
          <w:marRight w:val="0"/>
          <w:marTop w:val="0"/>
          <w:marBottom w:val="0"/>
          <w:divBdr>
            <w:top w:val="none" w:sz="0" w:space="0" w:color="auto"/>
            <w:left w:val="none" w:sz="0" w:space="0" w:color="auto"/>
            <w:bottom w:val="none" w:sz="0" w:space="0" w:color="auto"/>
            <w:right w:val="none" w:sz="0" w:space="0" w:color="auto"/>
          </w:divBdr>
        </w:div>
        <w:div w:id="1595629015">
          <w:marLeft w:val="0"/>
          <w:marRight w:val="0"/>
          <w:marTop w:val="0"/>
          <w:marBottom w:val="0"/>
          <w:divBdr>
            <w:top w:val="none" w:sz="0" w:space="0" w:color="auto"/>
            <w:left w:val="none" w:sz="0" w:space="0" w:color="auto"/>
            <w:bottom w:val="none" w:sz="0" w:space="0" w:color="auto"/>
            <w:right w:val="none" w:sz="0" w:space="0" w:color="auto"/>
          </w:divBdr>
        </w:div>
        <w:div w:id="1530222898">
          <w:marLeft w:val="0"/>
          <w:marRight w:val="0"/>
          <w:marTop w:val="0"/>
          <w:marBottom w:val="0"/>
          <w:divBdr>
            <w:top w:val="none" w:sz="0" w:space="0" w:color="auto"/>
            <w:left w:val="none" w:sz="0" w:space="0" w:color="auto"/>
            <w:bottom w:val="none" w:sz="0" w:space="0" w:color="auto"/>
            <w:right w:val="none" w:sz="0" w:space="0" w:color="auto"/>
          </w:divBdr>
        </w:div>
        <w:div w:id="209151477">
          <w:marLeft w:val="0"/>
          <w:marRight w:val="0"/>
          <w:marTop w:val="0"/>
          <w:marBottom w:val="0"/>
          <w:divBdr>
            <w:top w:val="none" w:sz="0" w:space="0" w:color="auto"/>
            <w:left w:val="none" w:sz="0" w:space="0" w:color="auto"/>
            <w:bottom w:val="none" w:sz="0" w:space="0" w:color="auto"/>
            <w:right w:val="none" w:sz="0" w:space="0" w:color="auto"/>
          </w:divBdr>
        </w:div>
        <w:div w:id="1706101630">
          <w:marLeft w:val="0"/>
          <w:marRight w:val="0"/>
          <w:marTop w:val="0"/>
          <w:marBottom w:val="0"/>
          <w:divBdr>
            <w:top w:val="none" w:sz="0" w:space="0" w:color="auto"/>
            <w:left w:val="none" w:sz="0" w:space="0" w:color="auto"/>
            <w:bottom w:val="none" w:sz="0" w:space="0" w:color="auto"/>
            <w:right w:val="none" w:sz="0" w:space="0" w:color="auto"/>
          </w:divBdr>
        </w:div>
        <w:div w:id="1592816213">
          <w:marLeft w:val="0"/>
          <w:marRight w:val="0"/>
          <w:marTop w:val="0"/>
          <w:marBottom w:val="0"/>
          <w:divBdr>
            <w:top w:val="none" w:sz="0" w:space="0" w:color="auto"/>
            <w:left w:val="none" w:sz="0" w:space="0" w:color="auto"/>
            <w:bottom w:val="none" w:sz="0" w:space="0" w:color="auto"/>
            <w:right w:val="none" w:sz="0" w:space="0" w:color="auto"/>
          </w:divBdr>
        </w:div>
        <w:div w:id="523633431">
          <w:marLeft w:val="0"/>
          <w:marRight w:val="0"/>
          <w:marTop w:val="0"/>
          <w:marBottom w:val="0"/>
          <w:divBdr>
            <w:top w:val="none" w:sz="0" w:space="0" w:color="auto"/>
            <w:left w:val="none" w:sz="0" w:space="0" w:color="auto"/>
            <w:bottom w:val="none" w:sz="0" w:space="0" w:color="auto"/>
            <w:right w:val="none" w:sz="0" w:space="0" w:color="auto"/>
          </w:divBdr>
        </w:div>
        <w:div w:id="1940019302">
          <w:marLeft w:val="0"/>
          <w:marRight w:val="0"/>
          <w:marTop w:val="0"/>
          <w:marBottom w:val="0"/>
          <w:divBdr>
            <w:top w:val="none" w:sz="0" w:space="0" w:color="auto"/>
            <w:left w:val="none" w:sz="0" w:space="0" w:color="auto"/>
            <w:bottom w:val="none" w:sz="0" w:space="0" w:color="auto"/>
            <w:right w:val="none" w:sz="0" w:space="0" w:color="auto"/>
          </w:divBdr>
        </w:div>
        <w:div w:id="528222707">
          <w:marLeft w:val="0"/>
          <w:marRight w:val="0"/>
          <w:marTop w:val="0"/>
          <w:marBottom w:val="0"/>
          <w:divBdr>
            <w:top w:val="none" w:sz="0" w:space="0" w:color="auto"/>
            <w:left w:val="none" w:sz="0" w:space="0" w:color="auto"/>
            <w:bottom w:val="none" w:sz="0" w:space="0" w:color="auto"/>
            <w:right w:val="none" w:sz="0" w:space="0" w:color="auto"/>
          </w:divBdr>
        </w:div>
        <w:div w:id="1203329484">
          <w:marLeft w:val="0"/>
          <w:marRight w:val="0"/>
          <w:marTop w:val="0"/>
          <w:marBottom w:val="0"/>
          <w:divBdr>
            <w:top w:val="none" w:sz="0" w:space="0" w:color="auto"/>
            <w:left w:val="none" w:sz="0" w:space="0" w:color="auto"/>
            <w:bottom w:val="none" w:sz="0" w:space="0" w:color="auto"/>
            <w:right w:val="none" w:sz="0" w:space="0" w:color="auto"/>
          </w:divBdr>
        </w:div>
        <w:div w:id="112210165">
          <w:marLeft w:val="0"/>
          <w:marRight w:val="0"/>
          <w:marTop w:val="0"/>
          <w:marBottom w:val="0"/>
          <w:divBdr>
            <w:top w:val="none" w:sz="0" w:space="0" w:color="auto"/>
            <w:left w:val="none" w:sz="0" w:space="0" w:color="auto"/>
            <w:bottom w:val="none" w:sz="0" w:space="0" w:color="auto"/>
            <w:right w:val="none" w:sz="0" w:space="0" w:color="auto"/>
          </w:divBdr>
        </w:div>
        <w:div w:id="691761485">
          <w:marLeft w:val="0"/>
          <w:marRight w:val="0"/>
          <w:marTop w:val="0"/>
          <w:marBottom w:val="0"/>
          <w:divBdr>
            <w:top w:val="none" w:sz="0" w:space="0" w:color="auto"/>
            <w:left w:val="none" w:sz="0" w:space="0" w:color="auto"/>
            <w:bottom w:val="none" w:sz="0" w:space="0" w:color="auto"/>
            <w:right w:val="none" w:sz="0" w:space="0" w:color="auto"/>
          </w:divBdr>
        </w:div>
        <w:div w:id="150371003">
          <w:marLeft w:val="0"/>
          <w:marRight w:val="0"/>
          <w:marTop w:val="0"/>
          <w:marBottom w:val="0"/>
          <w:divBdr>
            <w:top w:val="none" w:sz="0" w:space="0" w:color="auto"/>
            <w:left w:val="none" w:sz="0" w:space="0" w:color="auto"/>
            <w:bottom w:val="none" w:sz="0" w:space="0" w:color="auto"/>
            <w:right w:val="none" w:sz="0" w:space="0" w:color="auto"/>
          </w:divBdr>
        </w:div>
        <w:div w:id="1466385567">
          <w:marLeft w:val="0"/>
          <w:marRight w:val="0"/>
          <w:marTop w:val="0"/>
          <w:marBottom w:val="0"/>
          <w:divBdr>
            <w:top w:val="none" w:sz="0" w:space="0" w:color="auto"/>
            <w:left w:val="none" w:sz="0" w:space="0" w:color="auto"/>
            <w:bottom w:val="none" w:sz="0" w:space="0" w:color="auto"/>
            <w:right w:val="none" w:sz="0" w:space="0" w:color="auto"/>
          </w:divBdr>
        </w:div>
        <w:div w:id="157237107">
          <w:marLeft w:val="0"/>
          <w:marRight w:val="0"/>
          <w:marTop w:val="0"/>
          <w:marBottom w:val="0"/>
          <w:divBdr>
            <w:top w:val="none" w:sz="0" w:space="0" w:color="auto"/>
            <w:left w:val="none" w:sz="0" w:space="0" w:color="auto"/>
            <w:bottom w:val="none" w:sz="0" w:space="0" w:color="auto"/>
            <w:right w:val="none" w:sz="0" w:space="0" w:color="auto"/>
          </w:divBdr>
        </w:div>
        <w:div w:id="1894535473">
          <w:marLeft w:val="0"/>
          <w:marRight w:val="0"/>
          <w:marTop w:val="0"/>
          <w:marBottom w:val="0"/>
          <w:divBdr>
            <w:top w:val="none" w:sz="0" w:space="0" w:color="auto"/>
            <w:left w:val="none" w:sz="0" w:space="0" w:color="auto"/>
            <w:bottom w:val="none" w:sz="0" w:space="0" w:color="auto"/>
            <w:right w:val="none" w:sz="0" w:space="0" w:color="auto"/>
          </w:divBdr>
        </w:div>
        <w:div w:id="363481531">
          <w:marLeft w:val="0"/>
          <w:marRight w:val="0"/>
          <w:marTop w:val="0"/>
          <w:marBottom w:val="0"/>
          <w:divBdr>
            <w:top w:val="none" w:sz="0" w:space="0" w:color="auto"/>
            <w:left w:val="none" w:sz="0" w:space="0" w:color="auto"/>
            <w:bottom w:val="none" w:sz="0" w:space="0" w:color="auto"/>
            <w:right w:val="none" w:sz="0" w:space="0" w:color="auto"/>
          </w:divBdr>
        </w:div>
        <w:div w:id="476070594">
          <w:marLeft w:val="0"/>
          <w:marRight w:val="0"/>
          <w:marTop w:val="0"/>
          <w:marBottom w:val="0"/>
          <w:divBdr>
            <w:top w:val="none" w:sz="0" w:space="0" w:color="auto"/>
            <w:left w:val="none" w:sz="0" w:space="0" w:color="auto"/>
            <w:bottom w:val="none" w:sz="0" w:space="0" w:color="auto"/>
            <w:right w:val="none" w:sz="0" w:space="0" w:color="auto"/>
          </w:divBdr>
        </w:div>
        <w:div w:id="1200165864">
          <w:marLeft w:val="0"/>
          <w:marRight w:val="0"/>
          <w:marTop w:val="0"/>
          <w:marBottom w:val="0"/>
          <w:divBdr>
            <w:top w:val="none" w:sz="0" w:space="0" w:color="auto"/>
            <w:left w:val="none" w:sz="0" w:space="0" w:color="auto"/>
            <w:bottom w:val="none" w:sz="0" w:space="0" w:color="auto"/>
            <w:right w:val="none" w:sz="0" w:space="0" w:color="auto"/>
          </w:divBdr>
        </w:div>
        <w:div w:id="2045248758">
          <w:marLeft w:val="0"/>
          <w:marRight w:val="0"/>
          <w:marTop w:val="0"/>
          <w:marBottom w:val="0"/>
          <w:divBdr>
            <w:top w:val="none" w:sz="0" w:space="0" w:color="auto"/>
            <w:left w:val="none" w:sz="0" w:space="0" w:color="auto"/>
            <w:bottom w:val="none" w:sz="0" w:space="0" w:color="auto"/>
            <w:right w:val="none" w:sz="0" w:space="0" w:color="auto"/>
          </w:divBdr>
        </w:div>
        <w:div w:id="1549491594">
          <w:marLeft w:val="0"/>
          <w:marRight w:val="0"/>
          <w:marTop w:val="0"/>
          <w:marBottom w:val="0"/>
          <w:divBdr>
            <w:top w:val="none" w:sz="0" w:space="0" w:color="auto"/>
            <w:left w:val="none" w:sz="0" w:space="0" w:color="auto"/>
            <w:bottom w:val="none" w:sz="0" w:space="0" w:color="auto"/>
            <w:right w:val="none" w:sz="0" w:space="0" w:color="auto"/>
          </w:divBdr>
        </w:div>
        <w:div w:id="271085986">
          <w:marLeft w:val="0"/>
          <w:marRight w:val="0"/>
          <w:marTop w:val="0"/>
          <w:marBottom w:val="0"/>
          <w:divBdr>
            <w:top w:val="none" w:sz="0" w:space="0" w:color="auto"/>
            <w:left w:val="none" w:sz="0" w:space="0" w:color="auto"/>
            <w:bottom w:val="none" w:sz="0" w:space="0" w:color="auto"/>
            <w:right w:val="none" w:sz="0" w:space="0" w:color="auto"/>
          </w:divBdr>
        </w:div>
        <w:div w:id="917864375">
          <w:marLeft w:val="0"/>
          <w:marRight w:val="0"/>
          <w:marTop w:val="0"/>
          <w:marBottom w:val="0"/>
          <w:divBdr>
            <w:top w:val="none" w:sz="0" w:space="0" w:color="auto"/>
            <w:left w:val="none" w:sz="0" w:space="0" w:color="auto"/>
            <w:bottom w:val="none" w:sz="0" w:space="0" w:color="auto"/>
            <w:right w:val="none" w:sz="0" w:space="0" w:color="auto"/>
          </w:divBdr>
        </w:div>
        <w:div w:id="1293636321">
          <w:marLeft w:val="0"/>
          <w:marRight w:val="0"/>
          <w:marTop w:val="0"/>
          <w:marBottom w:val="0"/>
          <w:divBdr>
            <w:top w:val="none" w:sz="0" w:space="0" w:color="auto"/>
            <w:left w:val="none" w:sz="0" w:space="0" w:color="auto"/>
            <w:bottom w:val="none" w:sz="0" w:space="0" w:color="auto"/>
            <w:right w:val="none" w:sz="0" w:space="0" w:color="auto"/>
          </w:divBdr>
        </w:div>
        <w:div w:id="1436562267">
          <w:marLeft w:val="0"/>
          <w:marRight w:val="0"/>
          <w:marTop w:val="0"/>
          <w:marBottom w:val="0"/>
          <w:divBdr>
            <w:top w:val="none" w:sz="0" w:space="0" w:color="auto"/>
            <w:left w:val="none" w:sz="0" w:space="0" w:color="auto"/>
            <w:bottom w:val="none" w:sz="0" w:space="0" w:color="auto"/>
            <w:right w:val="none" w:sz="0" w:space="0" w:color="auto"/>
          </w:divBdr>
        </w:div>
        <w:div w:id="579757660">
          <w:marLeft w:val="0"/>
          <w:marRight w:val="0"/>
          <w:marTop w:val="0"/>
          <w:marBottom w:val="0"/>
          <w:divBdr>
            <w:top w:val="none" w:sz="0" w:space="0" w:color="auto"/>
            <w:left w:val="none" w:sz="0" w:space="0" w:color="auto"/>
            <w:bottom w:val="none" w:sz="0" w:space="0" w:color="auto"/>
            <w:right w:val="none" w:sz="0" w:space="0" w:color="auto"/>
          </w:divBdr>
        </w:div>
        <w:div w:id="1563783764">
          <w:marLeft w:val="0"/>
          <w:marRight w:val="0"/>
          <w:marTop w:val="0"/>
          <w:marBottom w:val="0"/>
          <w:divBdr>
            <w:top w:val="none" w:sz="0" w:space="0" w:color="auto"/>
            <w:left w:val="none" w:sz="0" w:space="0" w:color="auto"/>
            <w:bottom w:val="none" w:sz="0" w:space="0" w:color="auto"/>
            <w:right w:val="none" w:sz="0" w:space="0" w:color="auto"/>
          </w:divBdr>
        </w:div>
        <w:div w:id="1798331535">
          <w:marLeft w:val="0"/>
          <w:marRight w:val="0"/>
          <w:marTop w:val="0"/>
          <w:marBottom w:val="0"/>
          <w:divBdr>
            <w:top w:val="none" w:sz="0" w:space="0" w:color="auto"/>
            <w:left w:val="none" w:sz="0" w:space="0" w:color="auto"/>
            <w:bottom w:val="none" w:sz="0" w:space="0" w:color="auto"/>
            <w:right w:val="none" w:sz="0" w:space="0" w:color="auto"/>
          </w:divBdr>
        </w:div>
        <w:div w:id="1972979468">
          <w:marLeft w:val="0"/>
          <w:marRight w:val="0"/>
          <w:marTop w:val="0"/>
          <w:marBottom w:val="0"/>
          <w:divBdr>
            <w:top w:val="none" w:sz="0" w:space="0" w:color="auto"/>
            <w:left w:val="none" w:sz="0" w:space="0" w:color="auto"/>
            <w:bottom w:val="none" w:sz="0" w:space="0" w:color="auto"/>
            <w:right w:val="none" w:sz="0" w:space="0" w:color="auto"/>
          </w:divBdr>
        </w:div>
        <w:div w:id="565647923">
          <w:marLeft w:val="0"/>
          <w:marRight w:val="0"/>
          <w:marTop w:val="0"/>
          <w:marBottom w:val="0"/>
          <w:divBdr>
            <w:top w:val="none" w:sz="0" w:space="0" w:color="auto"/>
            <w:left w:val="none" w:sz="0" w:space="0" w:color="auto"/>
            <w:bottom w:val="none" w:sz="0" w:space="0" w:color="auto"/>
            <w:right w:val="none" w:sz="0" w:space="0" w:color="auto"/>
          </w:divBdr>
        </w:div>
        <w:div w:id="780537972">
          <w:marLeft w:val="0"/>
          <w:marRight w:val="0"/>
          <w:marTop w:val="0"/>
          <w:marBottom w:val="0"/>
          <w:divBdr>
            <w:top w:val="none" w:sz="0" w:space="0" w:color="auto"/>
            <w:left w:val="none" w:sz="0" w:space="0" w:color="auto"/>
            <w:bottom w:val="none" w:sz="0" w:space="0" w:color="auto"/>
            <w:right w:val="none" w:sz="0" w:space="0" w:color="auto"/>
          </w:divBdr>
        </w:div>
        <w:div w:id="1147942498">
          <w:marLeft w:val="0"/>
          <w:marRight w:val="0"/>
          <w:marTop w:val="0"/>
          <w:marBottom w:val="0"/>
          <w:divBdr>
            <w:top w:val="none" w:sz="0" w:space="0" w:color="auto"/>
            <w:left w:val="none" w:sz="0" w:space="0" w:color="auto"/>
            <w:bottom w:val="none" w:sz="0" w:space="0" w:color="auto"/>
            <w:right w:val="none" w:sz="0" w:space="0" w:color="auto"/>
          </w:divBdr>
        </w:div>
        <w:div w:id="189534806">
          <w:marLeft w:val="0"/>
          <w:marRight w:val="0"/>
          <w:marTop w:val="0"/>
          <w:marBottom w:val="0"/>
          <w:divBdr>
            <w:top w:val="none" w:sz="0" w:space="0" w:color="auto"/>
            <w:left w:val="none" w:sz="0" w:space="0" w:color="auto"/>
            <w:bottom w:val="none" w:sz="0" w:space="0" w:color="auto"/>
            <w:right w:val="none" w:sz="0" w:space="0" w:color="auto"/>
          </w:divBdr>
        </w:div>
        <w:div w:id="2054189486">
          <w:marLeft w:val="0"/>
          <w:marRight w:val="0"/>
          <w:marTop w:val="0"/>
          <w:marBottom w:val="0"/>
          <w:divBdr>
            <w:top w:val="none" w:sz="0" w:space="0" w:color="auto"/>
            <w:left w:val="none" w:sz="0" w:space="0" w:color="auto"/>
            <w:bottom w:val="none" w:sz="0" w:space="0" w:color="auto"/>
            <w:right w:val="none" w:sz="0" w:space="0" w:color="auto"/>
          </w:divBdr>
        </w:div>
        <w:div w:id="439496061">
          <w:marLeft w:val="0"/>
          <w:marRight w:val="0"/>
          <w:marTop w:val="0"/>
          <w:marBottom w:val="0"/>
          <w:divBdr>
            <w:top w:val="none" w:sz="0" w:space="0" w:color="auto"/>
            <w:left w:val="none" w:sz="0" w:space="0" w:color="auto"/>
            <w:bottom w:val="none" w:sz="0" w:space="0" w:color="auto"/>
            <w:right w:val="none" w:sz="0" w:space="0" w:color="auto"/>
          </w:divBdr>
        </w:div>
        <w:div w:id="1418592605">
          <w:marLeft w:val="0"/>
          <w:marRight w:val="0"/>
          <w:marTop w:val="0"/>
          <w:marBottom w:val="0"/>
          <w:divBdr>
            <w:top w:val="none" w:sz="0" w:space="0" w:color="auto"/>
            <w:left w:val="none" w:sz="0" w:space="0" w:color="auto"/>
            <w:bottom w:val="none" w:sz="0" w:space="0" w:color="auto"/>
            <w:right w:val="none" w:sz="0" w:space="0" w:color="auto"/>
          </w:divBdr>
        </w:div>
        <w:div w:id="1923178518">
          <w:marLeft w:val="0"/>
          <w:marRight w:val="0"/>
          <w:marTop w:val="0"/>
          <w:marBottom w:val="0"/>
          <w:divBdr>
            <w:top w:val="none" w:sz="0" w:space="0" w:color="auto"/>
            <w:left w:val="none" w:sz="0" w:space="0" w:color="auto"/>
            <w:bottom w:val="none" w:sz="0" w:space="0" w:color="auto"/>
            <w:right w:val="none" w:sz="0" w:space="0" w:color="auto"/>
          </w:divBdr>
        </w:div>
        <w:div w:id="1261639432">
          <w:marLeft w:val="0"/>
          <w:marRight w:val="0"/>
          <w:marTop w:val="0"/>
          <w:marBottom w:val="0"/>
          <w:divBdr>
            <w:top w:val="none" w:sz="0" w:space="0" w:color="auto"/>
            <w:left w:val="none" w:sz="0" w:space="0" w:color="auto"/>
            <w:bottom w:val="none" w:sz="0" w:space="0" w:color="auto"/>
            <w:right w:val="none" w:sz="0" w:space="0" w:color="auto"/>
          </w:divBdr>
        </w:div>
        <w:div w:id="786462698">
          <w:marLeft w:val="0"/>
          <w:marRight w:val="0"/>
          <w:marTop w:val="0"/>
          <w:marBottom w:val="0"/>
          <w:divBdr>
            <w:top w:val="none" w:sz="0" w:space="0" w:color="auto"/>
            <w:left w:val="none" w:sz="0" w:space="0" w:color="auto"/>
            <w:bottom w:val="none" w:sz="0" w:space="0" w:color="auto"/>
            <w:right w:val="none" w:sz="0" w:space="0" w:color="auto"/>
          </w:divBdr>
        </w:div>
      </w:divsChild>
    </w:div>
    <w:div w:id="662587635">
      <w:bodyDiv w:val="1"/>
      <w:marLeft w:val="0"/>
      <w:marRight w:val="0"/>
      <w:marTop w:val="0"/>
      <w:marBottom w:val="0"/>
      <w:divBdr>
        <w:top w:val="none" w:sz="0" w:space="0" w:color="auto"/>
        <w:left w:val="none" w:sz="0" w:space="0" w:color="auto"/>
        <w:bottom w:val="none" w:sz="0" w:space="0" w:color="auto"/>
        <w:right w:val="none" w:sz="0" w:space="0" w:color="auto"/>
      </w:divBdr>
    </w:div>
    <w:div w:id="662590253">
      <w:bodyDiv w:val="1"/>
      <w:marLeft w:val="0"/>
      <w:marRight w:val="0"/>
      <w:marTop w:val="0"/>
      <w:marBottom w:val="0"/>
      <w:divBdr>
        <w:top w:val="none" w:sz="0" w:space="0" w:color="auto"/>
        <w:left w:val="none" w:sz="0" w:space="0" w:color="auto"/>
        <w:bottom w:val="none" w:sz="0" w:space="0" w:color="auto"/>
        <w:right w:val="none" w:sz="0" w:space="0" w:color="auto"/>
      </w:divBdr>
    </w:div>
    <w:div w:id="662705749">
      <w:bodyDiv w:val="1"/>
      <w:marLeft w:val="0"/>
      <w:marRight w:val="0"/>
      <w:marTop w:val="0"/>
      <w:marBottom w:val="0"/>
      <w:divBdr>
        <w:top w:val="none" w:sz="0" w:space="0" w:color="auto"/>
        <w:left w:val="none" w:sz="0" w:space="0" w:color="auto"/>
        <w:bottom w:val="none" w:sz="0" w:space="0" w:color="auto"/>
        <w:right w:val="none" w:sz="0" w:space="0" w:color="auto"/>
      </w:divBdr>
      <w:divsChild>
        <w:div w:id="1179198358">
          <w:marLeft w:val="0"/>
          <w:marRight w:val="0"/>
          <w:marTop w:val="0"/>
          <w:marBottom w:val="0"/>
          <w:divBdr>
            <w:top w:val="none" w:sz="0" w:space="0" w:color="auto"/>
            <w:left w:val="none" w:sz="0" w:space="0" w:color="auto"/>
            <w:bottom w:val="none" w:sz="0" w:space="0" w:color="auto"/>
            <w:right w:val="none" w:sz="0" w:space="0" w:color="auto"/>
          </w:divBdr>
        </w:div>
        <w:div w:id="1649674167">
          <w:marLeft w:val="0"/>
          <w:marRight w:val="0"/>
          <w:marTop w:val="0"/>
          <w:marBottom w:val="0"/>
          <w:divBdr>
            <w:top w:val="none" w:sz="0" w:space="0" w:color="auto"/>
            <w:left w:val="none" w:sz="0" w:space="0" w:color="auto"/>
            <w:bottom w:val="none" w:sz="0" w:space="0" w:color="auto"/>
            <w:right w:val="none" w:sz="0" w:space="0" w:color="auto"/>
          </w:divBdr>
        </w:div>
        <w:div w:id="1321546614">
          <w:marLeft w:val="0"/>
          <w:marRight w:val="0"/>
          <w:marTop w:val="0"/>
          <w:marBottom w:val="0"/>
          <w:divBdr>
            <w:top w:val="none" w:sz="0" w:space="0" w:color="auto"/>
            <w:left w:val="none" w:sz="0" w:space="0" w:color="auto"/>
            <w:bottom w:val="none" w:sz="0" w:space="0" w:color="auto"/>
            <w:right w:val="none" w:sz="0" w:space="0" w:color="auto"/>
          </w:divBdr>
        </w:div>
        <w:div w:id="197745910">
          <w:marLeft w:val="0"/>
          <w:marRight w:val="0"/>
          <w:marTop w:val="0"/>
          <w:marBottom w:val="0"/>
          <w:divBdr>
            <w:top w:val="none" w:sz="0" w:space="0" w:color="auto"/>
            <w:left w:val="none" w:sz="0" w:space="0" w:color="auto"/>
            <w:bottom w:val="none" w:sz="0" w:space="0" w:color="auto"/>
            <w:right w:val="none" w:sz="0" w:space="0" w:color="auto"/>
          </w:divBdr>
        </w:div>
        <w:div w:id="2027050948">
          <w:marLeft w:val="0"/>
          <w:marRight w:val="0"/>
          <w:marTop w:val="0"/>
          <w:marBottom w:val="0"/>
          <w:divBdr>
            <w:top w:val="none" w:sz="0" w:space="0" w:color="auto"/>
            <w:left w:val="none" w:sz="0" w:space="0" w:color="auto"/>
            <w:bottom w:val="none" w:sz="0" w:space="0" w:color="auto"/>
            <w:right w:val="none" w:sz="0" w:space="0" w:color="auto"/>
          </w:divBdr>
        </w:div>
        <w:div w:id="989359150">
          <w:marLeft w:val="0"/>
          <w:marRight w:val="0"/>
          <w:marTop w:val="0"/>
          <w:marBottom w:val="0"/>
          <w:divBdr>
            <w:top w:val="none" w:sz="0" w:space="0" w:color="auto"/>
            <w:left w:val="none" w:sz="0" w:space="0" w:color="auto"/>
            <w:bottom w:val="none" w:sz="0" w:space="0" w:color="auto"/>
            <w:right w:val="none" w:sz="0" w:space="0" w:color="auto"/>
          </w:divBdr>
        </w:div>
        <w:div w:id="781806186">
          <w:marLeft w:val="0"/>
          <w:marRight w:val="0"/>
          <w:marTop w:val="0"/>
          <w:marBottom w:val="0"/>
          <w:divBdr>
            <w:top w:val="none" w:sz="0" w:space="0" w:color="auto"/>
            <w:left w:val="none" w:sz="0" w:space="0" w:color="auto"/>
            <w:bottom w:val="none" w:sz="0" w:space="0" w:color="auto"/>
            <w:right w:val="none" w:sz="0" w:space="0" w:color="auto"/>
          </w:divBdr>
        </w:div>
        <w:div w:id="1654525822">
          <w:marLeft w:val="0"/>
          <w:marRight w:val="0"/>
          <w:marTop w:val="0"/>
          <w:marBottom w:val="0"/>
          <w:divBdr>
            <w:top w:val="none" w:sz="0" w:space="0" w:color="auto"/>
            <w:left w:val="none" w:sz="0" w:space="0" w:color="auto"/>
            <w:bottom w:val="none" w:sz="0" w:space="0" w:color="auto"/>
            <w:right w:val="none" w:sz="0" w:space="0" w:color="auto"/>
          </w:divBdr>
        </w:div>
        <w:div w:id="1220098020">
          <w:marLeft w:val="0"/>
          <w:marRight w:val="0"/>
          <w:marTop w:val="0"/>
          <w:marBottom w:val="0"/>
          <w:divBdr>
            <w:top w:val="none" w:sz="0" w:space="0" w:color="auto"/>
            <w:left w:val="none" w:sz="0" w:space="0" w:color="auto"/>
            <w:bottom w:val="none" w:sz="0" w:space="0" w:color="auto"/>
            <w:right w:val="none" w:sz="0" w:space="0" w:color="auto"/>
          </w:divBdr>
        </w:div>
        <w:div w:id="676537800">
          <w:marLeft w:val="0"/>
          <w:marRight w:val="0"/>
          <w:marTop w:val="0"/>
          <w:marBottom w:val="0"/>
          <w:divBdr>
            <w:top w:val="none" w:sz="0" w:space="0" w:color="auto"/>
            <w:left w:val="none" w:sz="0" w:space="0" w:color="auto"/>
            <w:bottom w:val="none" w:sz="0" w:space="0" w:color="auto"/>
            <w:right w:val="none" w:sz="0" w:space="0" w:color="auto"/>
          </w:divBdr>
        </w:div>
        <w:div w:id="1239242655">
          <w:marLeft w:val="0"/>
          <w:marRight w:val="0"/>
          <w:marTop w:val="0"/>
          <w:marBottom w:val="0"/>
          <w:divBdr>
            <w:top w:val="none" w:sz="0" w:space="0" w:color="auto"/>
            <w:left w:val="none" w:sz="0" w:space="0" w:color="auto"/>
            <w:bottom w:val="none" w:sz="0" w:space="0" w:color="auto"/>
            <w:right w:val="none" w:sz="0" w:space="0" w:color="auto"/>
          </w:divBdr>
        </w:div>
        <w:div w:id="1544445685">
          <w:marLeft w:val="0"/>
          <w:marRight w:val="0"/>
          <w:marTop w:val="0"/>
          <w:marBottom w:val="0"/>
          <w:divBdr>
            <w:top w:val="none" w:sz="0" w:space="0" w:color="auto"/>
            <w:left w:val="none" w:sz="0" w:space="0" w:color="auto"/>
            <w:bottom w:val="none" w:sz="0" w:space="0" w:color="auto"/>
            <w:right w:val="none" w:sz="0" w:space="0" w:color="auto"/>
          </w:divBdr>
        </w:div>
        <w:div w:id="2126461978">
          <w:marLeft w:val="0"/>
          <w:marRight w:val="0"/>
          <w:marTop w:val="0"/>
          <w:marBottom w:val="0"/>
          <w:divBdr>
            <w:top w:val="none" w:sz="0" w:space="0" w:color="auto"/>
            <w:left w:val="none" w:sz="0" w:space="0" w:color="auto"/>
            <w:bottom w:val="none" w:sz="0" w:space="0" w:color="auto"/>
            <w:right w:val="none" w:sz="0" w:space="0" w:color="auto"/>
          </w:divBdr>
        </w:div>
        <w:div w:id="805705684">
          <w:marLeft w:val="0"/>
          <w:marRight w:val="0"/>
          <w:marTop w:val="0"/>
          <w:marBottom w:val="0"/>
          <w:divBdr>
            <w:top w:val="none" w:sz="0" w:space="0" w:color="auto"/>
            <w:left w:val="none" w:sz="0" w:space="0" w:color="auto"/>
            <w:bottom w:val="none" w:sz="0" w:space="0" w:color="auto"/>
            <w:right w:val="none" w:sz="0" w:space="0" w:color="auto"/>
          </w:divBdr>
        </w:div>
        <w:div w:id="1951936832">
          <w:marLeft w:val="0"/>
          <w:marRight w:val="0"/>
          <w:marTop w:val="0"/>
          <w:marBottom w:val="0"/>
          <w:divBdr>
            <w:top w:val="none" w:sz="0" w:space="0" w:color="auto"/>
            <w:left w:val="none" w:sz="0" w:space="0" w:color="auto"/>
            <w:bottom w:val="none" w:sz="0" w:space="0" w:color="auto"/>
            <w:right w:val="none" w:sz="0" w:space="0" w:color="auto"/>
          </w:divBdr>
        </w:div>
        <w:div w:id="932669878">
          <w:marLeft w:val="0"/>
          <w:marRight w:val="0"/>
          <w:marTop w:val="0"/>
          <w:marBottom w:val="0"/>
          <w:divBdr>
            <w:top w:val="none" w:sz="0" w:space="0" w:color="auto"/>
            <w:left w:val="none" w:sz="0" w:space="0" w:color="auto"/>
            <w:bottom w:val="none" w:sz="0" w:space="0" w:color="auto"/>
            <w:right w:val="none" w:sz="0" w:space="0" w:color="auto"/>
          </w:divBdr>
        </w:div>
        <w:div w:id="1795829989">
          <w:marLeft w:val="0"/>
          <w:marRight w:val="0"/>
          <w:marTop w:val="0"/>
          <w:marBottom w:val="0"/>
          <w:divBdr>
            <w:top w:val="none" w:sz="0" w:space="0" w:color="auto"/>
            <w:left w:val="none" w:sz="0" w:space="0" w:color="auto"/>
            <w:bottom w:val="none" w:sz="0" w:space="0" w:color="auto"/>
            <w:right w:val="none" w:sz="0" w:space="0" w:color="auto"/>
          </w:divBdr>
        </w:div>
        <w:div w:id="735401893">
          <w:marLeft w:val="0"/>
          <w:marRight w:val="0"/>
          <w:marTop w:val="0"/>
          <w:marBottom w:val="0"/>
          <w:divBdr>
            <w:top w:val="none" w:sz="0" w:space="0" w:color="auto"/>
            <w:left w:val="none" w:sz="0" w:space="0" w:color="auto"/>
            <w:bottom w:val="none" w:sz="0" w:space="0" w:color="auto"/>
            <w:right w:val="none" w:sz="0" w:space="0" w:color="auto"/>
          </w:divBdr>
        </w:div>
        <w:div w:id="1843886106">
          <w:marLeft w:val="0"/>
          <w:marRight w:val="0"/>
          <w:marTop w:val="0"/>
          <w:marBottom w:val="0"/>
          <w:divBdr>
            <w:top w:val="none" w:sz="0" w:space="0" w:color="auto"/>
            <w:left w:val="none" w:sz="0" w:space="0" w:color="auto"/>
            <w:bottom w:val="none" w:sz="0" w:space="0" w:color="auto"/>
            <w:right w:val="none" w:sz="0" w:space="0" w:color="auto"/>
          </w:divBdr>
        </w:div>
        <w:div w:id="334915769">
          <w:marLeft w:val="0"/>
          <w:marRight w:val="0"/>
          <w:marTop w:val="0"/>
          <w:marBottom w:val="0"/>
          <w:divBdr>
            <w:top w:val="none" w:sz="0" w:space="0" w:color="auto"/>
            <w:left w:val="none" w:sz="0" w:space="0" w:color="auto"/>
            <w:bottom w:val="none" w:sz="0" w:space="0" w:color="auto"/>
            <w:right w:val="none" w:sz="0" w:space="0" w:color="auto"/>
          </w:divBdr>
        </w:div>
        <w:div w:id="1101755914">
          <w:marLeft w:val="0"/>
          <w:marRight w:val="0"/>
          <w:marTop w:val="0"/>
          <w:marBottom w:val="0"/>
          <w:divBdr>
            <w:top w:val="none" w:sz="0" w:space="0" w:color="auto"/>
            <w:left w:val="none" w:sz="0" w:space="0" w:color="auto"/>
            <w:bottom w:val="none" w:sz="0" w:space="0" w:color="auto"/>
            <w:right w:val="none" w:sz="0" w:space="0" w:color="auto"/>
          </w:divBdr>
        </w:div>
        <w:div w:id="1873421394">
          <w:marLeft w:val="0"/>
          <w:marRight w:val="0"/>
          <w:marTop w:val="0"/>
          <w:marBottom w:val="0"/>
          <w:divBdr>
            <w:top w:val="none" w:sz="0" w:space="0" w:color="auto"/>
            <w:left w:val="none" w:sz="0" w:space="0" w:color="auto"/>
            <w:bottom w:val="none" w:sz="0" w:space="0" w:color="auto"/>
            <w:right w:val="none" w:sz="0" w:space="0" w:color="auto"/>
          </w:divBdr>
        </w:div>
        <w:div w:id="103116537">
          <w:marLeft w:val="0"/>
          <w:marRight w:val="0"/>
          <w:marTop w:val="0"/>
          <w:marBottom w:val="0"/>
          <w:divBdr>
            <w:top w:val="none" w:sz="0" w:space="0" w:color="auto"/>
            <w:left w:val="none" w:sz="0" w:space="0" w:color="auto"/>
            <w:bottom w:val="none" w:sz="0" w:space="0" w:color="auto"/>
            <w:right w:val="none" w:sz="0" w:space="0" w:color="auto"/>
          </w:divBdr>
        </w:div>
        <w:div w:id="875124600">
          <w:marLeft w:val="0"/>
          <w:marRight w:val="0"/>
          <w:marTop w:val="0"/>
          <w:marBottom w:val="0"/>
          <w:divBdr>
            <w:top w:val="none" w:sz="0" w:space="0" w:color="auto"/>
            <w:left w:val="none" w:sz="0" w:space="0" w:color="auto"/>
            <w:bottom w:val="none" w:sz="0" w:space="0" w:color="auto"/>
            <w:right w:val="none" w:sz="0" w:space="0" w:color="auto"/>
          </w:divBdr>
        </w:div>
        <w:div w:id="1116294442">
          <w:marLeft w:val="0"/>
          <w:marRight w:val="0"/>
          <w:marTop w:val="0"/>
          <w:marBottom w:val="0"/>
          <w:divBdr>
            <w:top w:val="none" w:sz="0" w:space="0" w:color="auto"/>
            <w:left w:val="none" w:sz="0" w:space="0" w:color="auto"/>
            <w:bottom w:val="none" w:sz="0" w:space="0" w:color="auto"/>
            <w:right w:val="none" w:sz="0" w:space="0" w:color="auto"/>
          </w:divBdr>
        </w:div>
        <w:div w:id="1645354474">
          <w:marLeft w:val="0"/>
          <w:marRight w:val="0"/>
          <w:marTop w:val="0"/>
          <w:marBottom w:val="0"/>
          <w:divBdr>
            <w:top w:val="none" w:sz="0" w:space="0" w:color="auto"/>
            <w:left w:val="none" w:sz="0" w:space="0" w:color="auto"/>
            <w:bottom w:val="none" w:sz="0" w:space="0" w:color="auto"/>
            <w:right w:val="none" w:sz="0" w:space="0" w:color="auto"/>
          </w:divBdr>
        </w:div>
        <w:div w:id="1325937518">
          <w:marLeft w:val="0"/>
          <w:marRight w:val="0"/>
          <w:marTop w:val="0"/>
          <w:marBottom w:val="0"/>
          <w:divBdr>
            <w:top w:val="none" w:sz="0" w:space="0" w:color="auto"/>
            <w:left w:val="none" w:sz="0" w:space="0" w:color="auto"/>
            <w:bottom w:val="none" w:sz="0" w:space="0" w:color="auto"/>
            <w:right w:val="none" w:sz="0" w:space="0" w:color="auto"/>
          </w:divBdr>
        </w:div>
        <w:div w:id="271934542">
          <w:marLeft w:val="0"/>
          <w:marRight w:val="0"/>
          <w:marTop w:val="0"/>
          <w:marBottom w:val="0"/>
          <w:divBdr>
            <w:top w:val="none" w:sz="0" w:space="0" w:color="auto"/>
            <w:left w:val="none" w:sz="0" w:space="0" w:color="auto"/>
            <w:bottom w:val="none" w:sz="0" w:space="0" w:color="auto"/>
            <w:right w:val="none" w:sz="0" w:space="0" w:color="auto"/>
          </w:divBdr>
        </w:div>
        <w:div w:id="630483177">
          <w:marLeft w:val="0"/>
          <w:marRight w:val="0"/>
          <w:marTop w:val="0"/>
          <w:marBottom w:val="0"/>
          <w:divBdr>
            <w:top w:val="none" w:sz="0" w:space="0" w:color="auto"/>
            <w:left w:val="none" w:sz="0" w:space="0" w:color="auto"/>
            <w:bottom w:val="none" w:sz="0" w:space="0" w:color="auto"/>
            <w:right w:val="none" w:sz="0" w:space="0" w:color="auto"/>
          </w:divBdr>
        </w:div>
        <w:div w:id="2141458553">
          <w:marLeft w:val="0"/>
          <w:marRight w:val="0"/>
          <w:marTop w:val="0"/>
          <w:marBottom w:val="0"/>
          <w:divBdr>
            <w:top w:val="none" w:sz="0" w:space="0" w:color="auto"/>
            <w:left w:val="none" w:sz="0" w:space="0" w:color="auto"/>
            <w:bottom w:val="none" w:sz="0" w:space="0" w:color="auto"/>
            <w:right w:val="none" w:sz="0" w:space="0" w:color="auto"/>
          </w:divBdr>
        </w:div>
        <w:div w:id="1734693693">
          <w:marLeft w:val="0"/>
          <w:marRight w:val="0"/>
          <w:marTop w:val="0"/>
          <w:marBottom w:val="0"/>
          <w:divBdr>
            <w:top w:val="none" w:sz="0" w:space="0" w:color="auto"/>
            <w:left w:val="none" w:sz="0" w:space="0" w:color="auto"/>
            <w:bottom w:val="none" w:sz="0" w:space="0" w:color="auto"/>
            <w:right w:val="none" w:sz="0" w:space="0" w:color="auto"/>
          </w:divBdr>
        </w:div>
        <w:div w:id="1761756510">
          <w:marLeft w:val="0"/>
          <w:marRight w:val="0"/>
          <w:marTop w:val="0"/>
          <w:marBottom w:val="0"/>
          <w:divBdr>
            <w:top w:val="none" w:sz="0" w:space="0" w:color="auto"/>
            <w:left w:val="none" w:sz="0" w:space="0" w:color="auto"/>
            <w:bottom w:val="none" w:sz="0" w:space="0" w:color="auto"/>
            <w:right w:val="none" w:sz="0" w:space="0" w:color="auto"/>
          </w:divBdr>
        </w:div>
        <w:div w:id="255944982">
          <w:marLeft w:val="0"/>
          <w:marRight w:val="0"/>
          <w:marTop w:val="0"/>
          <w:marBottom w:val="0"/>
          <w:divBdr>
            <w:top w:val="none" w:sz="0" w:space="0" w:color="auto"/>
            <w:left w:val="none" w:sz="0" w:space="0" w:color="auto"/>
            <w:bottom w:val="none" w:sz="0" w:space="0" w:color="auto"/>
            <w:right w:val="none" w:sz="0" w:space="0" w:color="auto"/>
          </w:divBdr>
        </w:div>
        <w:div w:id="1200586503">
          <w:marLeft w:val="0"/>
          <w:marRight w:val="0"/>
          <w:marTop w:val="0"/>
          <w:marBottom w:val="0"/>
          <w:divBdr>
            <w:top w:val="none" w:sz="0" w:space="0" w:color="auto"/>
            <w:left w:val="none" w:sz="0" w:space="0" w:color="auto"/>
            <w:bottom w:val="none" w:sz="0" w:space="0" w:color="auto"/>
            <w:right w:val="none" w:sz="0" w:space="0" w:color="auto"/>
          </w:divBdr>
        </w:div>
        <w:div w:id="563838903">
          <w:marLeft w:val="0"/>
          <w:marRight w:val="0"/>
          <w:marTop w:val="0"/>
          <w:marBottom w:val="0"/>
          <w:divBdr>
            <w:top w:val="none" w:sz="0" w:space="0" w:color="auto"/>
            <w:left w:val="none" w:sz="0" w:space="0" w:color="auto"/>
            <w:bottom w:val="none" w:sz="0" w:space="0" w:color="auto"/>
            <w:right w:val="none" w:sz="0" w:space="0" w:color="auto"/>
          </w:divBdr>
        </w:div>
        <w:div w:id="180896669">
          <w:marLeft w:val="0"/>
          <w:marRight w:val="0"/>
          <w:marTop w:val="0"/>
          <w:marBottom w:val="0"/>
          <w:divBdr>
            <w:top w:val="none" w:sz="0" w:space="0" w:color="auto"/>
            <w:left w:val="none" w:sz="0" w:space="0" w:color="auto"/>
            <w:bottom w:val="none" w:sz="0" w:space="0" w:color="auto"/>
            <w:right w:val="none" w:sz="0" w:space="0" w:color="auto"/>
          </w:divBdr>
        </w:div>
        <w:div w:id="1117018437">
          <w:marLeft w:val="0"/>
          <w:marRight w:val="0"/>
          <w:marTop w:val="0"/>
          <w:marBottom w:val="0"/>
          <w:divBdr>
            <w:top w:val="none" w:sz="0" w:space="0" w:color="auto"/>
            <w:left w:val="none" w:sz="0" w:space="0" w:color="auto"/>
            <w:bottom w:val="none" w:sz="0" w:space="0" w:color="auto"/>
            <w:right w:val="none" w:sz="0" w:space="0" w:color="auto"/>
          </w:divBdr>
        </w:div>
        <w:div w:id="283125421">
          <w:marLeft w:val="0"/>
          <w:marRight w:val="0"/>
          <w:marTop w:val="0"/>
          <w:marBottom w:val="0"/>
          <w:divBdr>
            <w:top w:val="none" w:sz="0" w:space="0" w:color="auto"/>
            <w:left w:val="none" w:sz="0" w:space="0" w:color="auto"/>
            <w:bottom w:val="none" w:sz="0" w:space="0" w:color="auto"/>
            <w:right w:val="none" w:sz="0" w:space="0" w:color="auto"/>
          </w:divBdr>
        </w:div>
        <w:div w:id="2131391123">
          <w:marLeft w:val="0"/>
          <w:marRight w:val="0"/>
          <w:marTop w:val="0"/>
          <w:marBottom w:val="0"/>
          <w:divBdr>
            <w:top w:val="none" w:sz="0" w:space="0" w:color="auto"/>
            <w:left w:val="none" w:sz="0" w:space="0" w:color="auto"/>
            <w:bottom w:val="none" w:sz="0" w:space="0" w:color="auto"/>
            <w:right w:val="none" w:sz="0" w:space="0" w:color="auto"/>
          </w:divBdr>
        </w:div>
        <w:div w:id="1836335706">
          <w:marLeft w:val="0"/>
          <w:marRight w:val="0"/>
          <w:marTop w:val="0"/>
          <w:marBottom w:val="0"/>
          <w:divBdr>
            <w:top w:val="none" w:sz="0" w:space="0" w:color="auto"/>
            <w:left w:val="none" w:sz="0" w:space="0" w:color="auto"/>
            <w:bottom w:val="none" w:sz="0" w:space="0" w:color="auto"/>
            <w:right w:val="none" w:sz="0" w:space="0" w:color="auto"/>
          </w:divBdr>
        </w:div>
        <w:div w:id="1160120662">
          <w:marLeft w:val="0"/>
          <w:marRight w:val="0"/>
          <w:marTop w:val="0"/>
          <w:marBottom w:val="0"/>
          <w:divBdr>
            <w:top w:val="none" w:sz="0" w:space="0" w:color="auto"/>
            <w:left w:val="none" w:sz="0" w:space="0" w:color="auto"/>
            <w:bottom w:val="none" w:sz="0" w:space="0" w:color="auto"/>
            <w:right w:val="none" w:sz="0" w:space="0" w:color="auto"/>
          </w:divBdr>
        </w:div>
        <w:div w:id="26488548">
          <w:marLeft w:val="0"/>
          <w:marRight w:val="0"/>
          <w:marTop w:val="0"/>
          <w:marBottom w:val="0"/>
          <w:divBdr>
            <w:top w:val="none" w:sz="0" w:space="0" w:color="auto"/>
            <w:left w:val="none" w:sz="0" w:space="0" w:color="auto"/>
            <w:bottom w:val="none" w:sz="0" w:space="0" w:color="auto"/>
            <w:right w:val="none" w:sz="0" w:space="0" w:color="auto"/>
          </w:divBdr>
        </w:div>
        <w:div w:id="2101440221">
          <w:marLeft w:val="0"/>
          <w:marRight w:val="0"/>
          <w:marTop w:val="0"/>
          <w:marBottom w:val="0"/>
          <w:divBdr>
            <w:top w:val="none" w:sz="0" w:space="0" w:color="auto"/>
            <w:left w:val="none" w:sz="0" w:space="0" w:color="auto"/>
            <w:bottom w:val="none" w:sz="0" w:space="0" w:color="auto"/>
            <w:right w:val="none" w:sz="0" w:space="0" w:color="auto"/>
          </w:divBdr>
        </w:div>
        <w:div w:id="319039781">
          <w:marLeft w:val="0"/>
          <w:marRight w:val="0"/>
          <w:marTop w:val="0"/>
          <w:marBottom w:val="0"/>
          <w:divBdr>
            <w:top w:val="none" w:sz="0" w:space="0" w:color="auto"/>
            <w:left w:val="none" w:sz="0" w:space="0" w:color="auto"/>
            <w:bottom w:val="none" w:sz="0" w:space="0" w:color="auto"/>
            <w:right w:val="none" w:sz="0" w:space="0" w:color="auto"/>
          </w:divBdr>
        </w:div>
        <w:div w:id="2094231240">
          <w:marLeft w:val="0"/>
          <w:marRight w:val="0"/>
          <w:marTop w:val="0"/>
          <w:marBottom w:val="0"/>
          <w:divBdr>
            <w:top w:val="none" w:sz="0" w:space="0" w:color="auto"/>
            <w:left w:val="none" w:sz="0" w:space="0" w:color="auto"/>
            <w:bottom w:val="none" w:sz="0" w:space="0" w:color="auto"/>
            <w:right w:val="none" w:sz="0" w:space="0" w:color="auto"/>
          </w:divBdr>
        </w:div>
        <w:div w:id="1190876103">
          <w:marLeft w:val="0"/>
          <w:marRight w:val="0"/>
          <w:marTop w:val="0"/>
          <w:marBottom w:val="0"/>
          <w:divBdr>
            <w:top w:val="none" w:sz="0" w:space="0" w:color="auto"/>
            <w:left w:val="none" w:sz="0" w:space="0" w:color="auto"/>
            <w:bottom w:val="none" w:sz="0" w:space="0" w:color="auto"/>
            <w:right w:val="none" w:sz="0" w:space="0" w:color="auto"/>
          </w:divBdr>
        </w:div>
        <w:div w:id="808786685">
          <w:marLeft w:val="0"/>
          <w:marRight w:val="0"/>
          <w:marTop w:val="0"/>
          <w:marBottom w:val="0"/>
          <w:divBdr>
            <w:top w:val="none" w:sz="0" w:space="0" w:color="auto"/>
            <w:left w:val="none" w:sz="0" w:space="0" w:color="auto"/>
            <w:bottom w:val="none" w:sz="0" w:space="0" w:color="auto"/>
            <w:right w:val="none" w:sz="0" w:space="0" w:color="auto"/>
          </w:divBdr>
        </w:div>
        <w:div w:id="1645695995">
          <w:marLeft w:val="0"/>
          <w:marRight w:val="0"/>
          <w:marTop w:val="0"/>
          <w:marBottom w:val="0"/>
          <w:divBdr>
            <w:top w:val="none" w:sz="0" w:space="0" w:color="auto"/>
            <w:left w:val="none" w:sz="0" w:space="0" w:color="auto"/>
            <w:bottom w:val="none" w:sz="0" w:space="0" w:color="auto"/>
            <w:right w:val="none" w:sz="0" w:space="0" w:color="auto"/>
          </w:divBdr>
        </w:div>
        <w:div w:id="1471632569">
          <w:marLeft w:val="0"/>
          <w:marRight w:val="0"/>
          <w:marTop w:val="0"/>
          <w:marBottom w:val="0"/>
          <w:divBdr>
            <w:top w:val="none" w:sz="0" w:space="0" w:color="auto"/>
            <w:left w:val="none" w:sz="0" w:space="0" w:color="auto"/>
            <w:bottom w:val="none" w:sz="0" w:space="0" w:color="auto"/>
            <w:right w:val="none" w:sz="0" w:space="0" w:color="auto"/>
          </w:divBdr>
        </w:div>
      </w:divsChild>
    </w:div>
    <w:div w:id="662708259">
      <w:bodyDiv w:val="1"/>
      <w:marLeft w:val="0"/>
      <w:marRight w:val="0"/>
      <w:marTop w:val="0"/>
      <w:marBottom w:val="0"/>
      <w:divBdr>
        <w:top w:val="none" w:sz="0" w:space="0" w:color="auto"/>
        <w:left w:val="none" w:sz="0" w:space="0" w:color="auto"/>
        <w:bottom w:val="none" w:sz="0" w:space="0" w:color="auto"/>
        <w:right w:val="none" w:sz="0" w:space="0" w:color="auto"/>
      </w:divBdr>
    </w:div>
    <w:div w:id="662929152">
      <w:bodyDiv w:val="1"/>
      <w:marLeft w:val="0"/>
      <w:marRight w:val="0"/>
      <w:marTop w:val="0"/>
      <w:marBottom w:val="0"/>
      <w:divBdr>
        <w:top w:val="none" w:sz="0" w:space="0" w:color="auto"/>
        <w:left w:val="none" w:sz="0" w:space="0" w:color="auto"/>
        <w:bottom w:val="none" w:sz="0" w:space="0" w:color="auto"/>
        <w:right w:val="none" w:sz="0" w:space="0" w:color="auto"/>
      </w:divBdr>
    </w:div>
    <w:div w:id="662976832">
      <w:bodyDiv w:val="1"/>
      <w:marLeft w:val="0"/>
      <w:marRight w:val="0"/>
      <w:marTop w:val="0"/>
      <w:marBottom w:val="0"/>
      <w:divBdr>
        <w:top w:val="none" w:sz="0" w:space="0" w:color="auto"/>
        <w:left w:val="none" w:sz="0" w:space="0" w:color="auto"/>
        <w:bottom w:val="none" w:sz="0" w:space="0" w:color="auto"/>
        <w:right w:val="none" w:sz="0" w:space="0" w:color="auto"/>
      </w:divBdr>
    </w:div>
    <w:div w:id="663238511">
      <w:bodyDiv w:val="1"/>
      <w:marLeft w:val="0"/>
      <w:marRight w:val="0"/>
      <w:marTop w:val="0"/>
      <w:marBottom w:val="0"/>
      <w:divBdr>
        <w:top w:val="none" w:sz="0" w:space="0" w:color="auto"/>
        <w:left w:val="none" w:sz="0" w:space="0" w:color="auto"/>
        <w:bottom w:val="none" w:sz="0" w:space="0" w:color="auto"/>
        <w:right w:val="none" w:sz="0" w:space="0" w:color="auto"/>
      </w:divBdr>
    </w:div>
    <w:div w:id="663243864">
      <w:bodyDiv w:val="1"/>
      <w:marLeft w:val="0"/>
      <w:marRight w:val="0"/>
      <w:marTop w:val="0"/>
      <w:marBottom w:val="0"/>
      <w:divBdr>
        <w:top w:val="none" w:sz="0" w:space="0" w:color="auto"/>
        <w:left w:val="none" w:sz="0" w:space="0" w:color="auto"/>
        <w:bottom w:val="none" w:sz="0" w:space="0" w:color="auto"/>
        <w:right w:val="none" w:sz="0" w:space="0" w:color="auto"/>
      </w:divBdr>
    </w:div>
    <w:div w:id="663358692">
      <w:bodyDiv w:val="1"/>
      <w:marLeft w:val="0"/>
      <w:marRight w:val="0"/>
      <w:marTop w:val="0"/>
      <w:marBottom w:val="0"/>
      <w:divBdr>
        <w:top w:val="none" w:sz="0" w:space="0" w:color="auto"/>
        <w:left w:val="none" w:sz="0" w:space="0" w:color="auto"/>
        <w:bottom w:val="none" w:sz="0" w:space="0" w:color="auto"/>
        <w:right w:val="none" w:sz="0" w:space="0" w:color="auto"/>
      </w:divBdr>
    </w:div>
    <w:div w:id="663438560">
      <w:bodyDiv w:val="1"/>
      <w:marLeft w:val="0"/>
      <w:marRight w:val="0"/>
      <w:marTop w:val="0"/>
      <w:marBottom w:val="0"/>
      <w:divBdr>
        <w:top w:val="none" w:sz="0" w:space="0" w:color="auto"/>
        <w:left w:val="none" w:sz="0" w:space="0" w:color="auto"/>
        <w:bottom w:val="none" w:sz="0" w:space="0" w:color="auto"/>
        <w:right w:val="none" w:sz="0" w:space="0" w:color="auto"/>
      </w:divBdr>
    </w:div>
    <w:div w:id="664089269">
      <w:bodyDiv w:val="1"/>
      <w:marLeft w:val="0"/>
      <w:marRight w:val="0"/>
      <w:marTop w:val="0"/>
      <w:marBottom w:val="0"/>
      <w:divBdr>
        <w:top w:val="none" w:sz="0" w:space="0" w:color="auto"/>
        <w:left w:val="none" w:sz="0" w:space="0" w:color="auto"/>
        <w:bottom w:val="none" w:sz="0" w:space="0" w:color="auto"/>
        <w:right w:val="none" w:sz="0" w:space="0" w:color="auto"/>
      </w:divBdr>
    </w:div>
    <w:div w:id="664238170">
      <w:bodyDiv w:val="1"/>
      <w:marLeft w:val="0"/>
      <w:marRight w:val="0"/>
      <w:marTop w:val="0"/>
      <w:marBottom w:val="0"/>
      <w:divBdr>
        <w:top w:val="none" w:sz="0" w:space="0" w:color="auto"/>
        <w:left w:val="none" w:sz="0" w:space="0" w:color="auto"/>
        <w:bottom w:val="none" w:sz="0" w:space="0" w:color="auto"/>
        <w:right w:val="none" w:sz="0" w:space="0" w:color="auto"/>
      </w:divBdr>
    </w:div>
    <w:div w:id="664435083">
      <w:bodyDiv w:val="1"/>
      <w:marLeft w:val="0"/>
      <w:marRight w:val="0"/>
      <w:marTop w:val="0"/>
      <w:marBottom w:val="0"/>
      <w:divBdr>
        <w:top w:val="none" w:sz="0" w:space="0" w:color="auto"/>
        <w:left w:val="none" w:sz="0" w:space="0" w:color="auto"/>
        <w:bottom w:val="none" w:sz="0" w:space="0" w:color="auto"/>
        <w:right w:val="none" w:sz="0" w:space="0" w:color="auto"/>
      </w:divBdr>
    </w:div>
    <w:div w:id="664475778">
      <w:bodyDiv w:val="1"/>
      <w:marLeft w:val="0"/>
      <w:marRight w:val="0"/>
      <w:marTop w:val="0"/>
      <w:marBottom w:val="0"/>
      <w:divBdr>
        <w:top w:val="none" w:sz="0" w:space="0" w:color="auto"/>
        <w:left w:val="none" w:sz="0" w:space="0" w:color="auto"/>
        <w:bottom w:val="none" w:sz="0" w:space="0" w:color="auto"/>
        <w:right w:val="none" w:sz="0" w:space="0" w:color="auto"/>
      </w:divBdr>
    </w:div>
    <w:div w:id="664626333">
      <w:bodyDiv w:val="1"/>
      <w:marLeft w:val="0"/>
      <w:marRight w:val="0"/>
      <w:marTop w:val="0"/>
      <w:marBottom w:val="0"/>
      <w:divBdr>
        <w:top w:val="none" w:sz="0" w:space="0" w:color="auto"/>
        <w:left w:val="none" w:sz="0" w:space="0" w:color="auto"/>
        <w:bottom w:val="none" w:sz="0" w:space="0" w:color="auto"/>
        <w:right w:val="none" w:sz="0" w:space="0" w:color="auto"/>
      </w:divBdr>
    </w:div>
    <w:div w:id="664892881">
      <w:bodyDiv w:val="1"/>
      <w:marLeft w:val="0"/>
      <w:marRight w:val="0"/>
      <w:marTop w:val="0"/>
      <w:marBottom w:val="0"/>
      <w:divBdr>
        <w:top w:val="none" w:sz="0" w:space="0" w:color="auto"/>
        <w:left w:val="none" w:sz="0" w:space="0" w:color="auto"/>
        <w:bottom w:val="none" w:sz="0" w:space="0" w:color="auto"/>
        <w:right w:val="none" w:sz="0" w:space="0" w:color="auto"/>
      </w:divBdr>
    </w:div>
    <w:div w:id="664938033">
      <w:bodyDiv w:val="1"/>
      <w:marLeft w:val="0"/>
      <w:marRight w:val="0"/>
      <w:marTop w:val="0"/>
      <w:marBottom w:val="0"/>
      <w:divBdr>
        <w:top w:val="none" w:sz="0" w:space="0" w:color="auto"/>
        <w:left w:val="none" w:sz="0" w:space="0" w:color="auto"/>
        <w:bottom w:val="none" w:sz="0" w:space="0" w:color="auto"/>
        <w:right w:val="none" w:sz="0" w:space="0" w:color="auto"/>
      </w:divBdr>
    </w:div>
    <w:div w:id="664941138">
      <w:bodyDiv w:val="1"/>
      <w:marLeft w:val="0"/>
      <w:marRight w:val="0"/>
      <w:marTop w:val="0"/>
      <w:marBottom w:val="0"/>
      <w:divBdr>
        <w:top w:val="none" w:sz="0" w:space="0" w:color="auto"/>
        <w:left w:val="none" w:sz="0" w:space="0" w:color="auto"/>
        <w:bottom w:val="none" w:sz="0" w:space="0" w:color="auto"/>
        <w:right w:val="none" w:sz="0" w:space="0" w:color="auto"/>
      </w:divBdr>
    </w:div>
    <w:div w:id="665404223">
      <w:bodyDiv w:val="1"/>
      <w:marLeft w:val="0"/>
      <w:marRight w:val="0"/>
      <w:marTop w:val="0"/>
      <w:marBottom w:val="0"/>
      <w:divBdr>
        <w:top w:val="none" w:sz="0" w:space="0" w:color="auto"/>
        <w:left w:val="none" w:sz="0" w:space="0" w:color="auto"/>
        <w:bottom w:val="none" w:sz="0" w:space="0" w:color="auto"/>
        <w:right w:val="none" w:sz="0" w:space="0" w:color="auto"/>
      </w:divBdr>
    </w:div>
    <w:div w:id="665479025">
      <w:bodyDiv w:val="1"/>
      <w:marLeft w:val="0"/>
      <w:marRight w:val="0"/>
      <w:marTop w:val="0"/>
      <w:marBottom w:val="0"/>
      <w:divBdr>
        <w:top w:val="none" w:sz="0" w:space="0" w:color="auto"/>
        <w:left w:val="none" w:sz="0" w:space="0" w:color="auto"/>
        <w:bottom w:val="none" w:sz="0" w:space="0" w:color="auto"/>
        <w:right w:val="none" w:sz="0" w:space="0" w:color="auto"/>
      </w:divBdr>
    </w:div>
    <w:div w:id="665595120">
      <w:bodyDiv w:val="1"/>
      <w:marLeft w:val="0"/>
      <w:marRight w:val="0"/>
      <w:marTop w:val="0"/>
      <w:marBottom w:val="0"/>
      <w:divBdr>
        <w:top w:val="none" w:sz="0" w:space="0" w:color="auto"/>
        <w:left w:val="none" w:sz="0" w:space="0" w:color="auto"/>
        <w:bottom w:val="none" w:sz="0" w:space="0" w:color="auto"/>
        <w:right w:val="none" w:sz="0" w:space="0" w:color="auto"/>
      </w:divBdr>
    </w:div>
    <w:div w:id="665598407">
      <w:bodyDiv w:val="1"/>
      <w:marLeft w:val="0"/>
      <w:marRight w:val="0"/>
      <w:marTop w:val="0"/>
      <w:marBottom w:val="0"/>
      <w:divBdr>
        <w:top w:val="none" w:sz="0" w:space="0" w:color="auto"/>
        <w:left w:val="none" w:sz="0" w:space="0" w:color="auto"/>
        <w:bottom w:val="none" w:sz="0" w:space="0" w:color="auto"/>
        <w:right w:val="none" w:sz="0" w:space="0" w:color="auto"/>
      </w:divBdr>
    </w:div>
    <w:div w:id="665977778">
      <w:bodyDiv w:val="1"/>
      <w:marLeft w:val="0"/>
      <w:marRight w:val="0"/>
      <w:marTop w:val="0"/>
      <w:marBottom w:val="0"/>
      <w:divBdr>
        <w:top w:val="none" w:sz="0" w:space="0" w:color="auto"/>
        <w:left w:val="none" w:sz="0" w:space="0" w:color="auto"/>
        <w:bottom w:val="none" w:sz="0" w:space="0" w:color="auto"/>
        <w:right w:val="none" w:sz="0" w:space="0" w:color="auto"/>
      </w:divBdr>
    </w:div>
    <w:div w:id="665978930">
      <w:bodyDiv w:val="1"/>
      <w:marLeft w:val="0"/>
      <w:marRight w:val="0"/>
      <w:marTop w:val="0"/>
      <w:marBottom w:val="0"/>
      <w:divBdr>
        <w:top w:val="none" w:sz="0" w:space="0" w:color="auto"/>
        <w:left w:val="none" w:sz="0" w:space="0" w:color="auto"/>
        <w:bottom w:val="none" w:sz="0" w:space="0" w:color="auto"/>
        <w:right w:val="none" w:sz="0" w:space="0" w:color="auto"/>
      </w:divBdr>
    </w:div>
    <w:div w:id="666136663">
      <w:bodyDiv w:val="1"/>
      <w:marLeft w:val="0"/>
      <w:marRight w:val="0"/>
      <w:marTop w:val="0"/>
      <w:marBottom w:val="0"/>
      <w:divBdr>
        <w:top w:val="none" w:sz="0" w:space="0" w:color="auto"/>
        <w:left w:val="none" w:sz="0" w:space="0" w:color="auto"/>
        <w:bottom w:val="none" w:sz="0" w:space="0" w:color="auto"/>
        <w:right w:val="none" w:sz="0" w:space="0" w:color="auto"/>
      </w:divBdr>
    </w:div>
    <w:div w:id="666251627">
      <w:bodyDiv w:val="1"/>
      <w:marLeft w:val="0"/>
      <w:marRight w:val="0"/>
      <w:marTop w:val="0"/>
      <w:marBottom w:val="0"/>
      <w:divBdr>
        <w:top w:val="none" w:sz="0" w:space="0" w:color="auto"/>
        <w:left w:val="none" w:sz="0" w:space="0" w:color="auto"/>
        <w:bottom w:val="none" w:sz="0" w:space="0" w:color="auto"/>
        <w:right w:val="none" w:sz="0" w:space="0" w:color="auto"/>
      </w:divBdr>
    </w:div>
    <w:div w:id="666514054">
      <w:bodyDiv w:val="1"/>
      <w:marLeft w:val="0"/>
      <w:marRight w:val="0"/>
      <w:marTop w:val="0"/>
      <w:marBottom w:val="0"/>
      <w:divBdr>
        <w:top w:val="none" w:sz="0" w:space="0" w:color="auto"/>
        <w:left w:val="none" w:sz="0" w:space="0" w:color="auto"/>
        <w:bottom w:val="none" w:sz="0" w:space="0" w:color="auto"/>
        <w:right w:val="none" w:sz="0" w:space="0" w:color="auto"/>
      </w:divBdr>
    </w:div>
    <w:div w:id="666983701">
      <w:bodyDiv w:val="1"/>
      <w:marLeft w:val="0"/>
      <w:marRight w:val="0"/>
      <w:marTop w:val="0"/>
      <w:marBottom w:val="0"/>
      <w:divBdr>
        <w:top w:val="none" w:sz="0" w:space="0" w:color="auto"/>
        <w:left w:val="none" w:sz="0" w:space="0" w:color="auto"/>
        <w:bottom w:val="none" w:sz="0" w:space="0" w:color="auto"/>
        <w:right w:val="none" w:sz="0" w:space="0" w:color="auto"/>
      </w:divBdr>
    </w:div>
    <w:div w:id="666985407">
      <w:bodyDiv w:val="1"/>
      <w:marLeft w:val="0"/>
      <w:marRight w:val="0"/>
      <w:marTop w:val="0"/>
      <w:marBottom w:val="0"/>
      <w:divBdr>
        <w:top w:val="none" w:sz="0" w:space="0" w:color="auto"/>
        <w:left w:val="none" w:sz="0" w:space="0" w:color="auto"/>
        <w:bottom w:val="none" w:sz="0" w:space="0" w:color="auto"/>
        <w:right w:val="none" w:sz="0" w:space="0" w:color="auto"/>
      </w:divBdr>
    </w:div>
    <w:div w:id="667558131">
      <w:bodyDiv w:val="1"/>
      <w:marLeft w:val="0"/>
      <w:marRight w:val="0"/>
      <w:marTop w:val="0"/>
      <w:marBottom w:val="0"/>
      <w:divBdr>
        <w:top w:val="none" w:sz="0" w:space="0" w:color="auto"/>
        <w:left w:val="none" w:sz="0" w:space="0" w:color="auto"/>
        <w:bottom w:val="none" w:sz="0" w:space="0" w:color="auto"/>
        <w:right w:val="none" w:sz="0" w:space="0" w:color="auto"/>
      </w:divBdr>
    </w:div>
    <w:div w:id="667903652">
      <w:bodyDiv w:val="1"/>
      <w:marLeft w:val="0"/>
      <w:marRight w:val="0"/>
      <w:marTop w:val="0"/>
      <w:marBottom w:val="0"/>
      <w:divBdr>
        <w:top w:val="none" w:sz="0" w:space="0" w:color="auto"/>
        <w:left w:val="none" w:sz="0" w:space="0" w:color="auto"/>
        <w:bottom w:val="none" w:sz="0" w:space="0" w:color="auto"/>
        <w:right w:val="none" w:sz="0" w:space="0" w:color="auto"/>
      </w:divBdr>
    </w:div>
    <w:div w:id="668142688">
      <w:bodyDiv w:val="1"/>
      <w:marLeft w:val="0"/>
      <w:marRight w:val="0"/>
      <w:marTop w:val="0"/>
      <w:marBottom w:val="0"/>
      <w:divBdr>
        <w:top w:val="none" w:sz="0" w:space="0" w:color="auto"/>
        <w:left w:val="none" w:sz="0" w:space="0" w:color="auto"/>
        <w:bottom w:val="none" w:sz="0" w:space="0" w:color="auto"/>
        <w:right w:val="none" w:sz="0" w:space="0" w:color="auto"/>
      </w:divBdr>
    </w:div>
    <w:div w:id="668480621">
      <w:bodyDiv w:val="1"/>
      <w:marLeft w:val="0"/>
      <w:marRight w:val="0"/>
      <w:marTop w:val="0"/>
      <w:marBottom w:val="0"/>
      <w:divBdr>
        <w:top w:val="none" w:sz="0" w:space="0" w:color="auto"/>
        <w:left w:val="none" w:sz="0" w:space="0" w:color="auto"/>
        <w:bottom w:val="none" w:sz="0" w:space="0" w:color="auto"/>
        <w:right w:val="none" w:sz="0" w:space="0" w:color="auto"/>
      </w:divBdr>
    </w:div>
    <w:div w:id="669143260">
      <w:bodyDiv w:val="1"/>
      <w:marLeft w:val="0"/>
      <w:marRight w:val="0"/>
      <w:marTop w:val="0"/>
      <w:marBottom w:val="0"/>
      <w:divBdr>
        <w:top w:val="none" w:sz="0" w:space="0" w:color="auto"/>
        <w:left w:val="none" w:sz="0" w:space="0" w:color="auto"/>
        <w:bottom w:val="none" w:sz="0" w:space="0" w:color="auto"/>
        <w:right w:val="none" w:sz="0" w:space="0" w:color="auto"/>
      </w:divBdr>
    </w:div>
    <w:div w:id="669333277">
      <w:bodyDiv w:val="1"/>
      <w:marLeft w:val="0"/>
      <w:marRight w:val="0"/>
      <w:marTop w:val="0"/>
      <w:marBottom w:val="0"/>
      <w:divBdr>
        <w:top w:val="none" w:sz="0" w:space="0" w:color="auto"/>
        <w:left w:val="none" w:sz="0" w:space="0" w:color="auto"/>
        <w:bottom w:val="none" w:sz="0" w:space="0" w:color="auto"/>
        <w:right w:val="none" w:sz="0" w:space="0" w:color="auto"/>
      </w:divBdr>
    </w:div>
    <w:div w:id="669407488">
      <w:bodyDiv w:val="1"/>
      <w:marLeft w:val="0"/>
      <w:marRight w:val="0"/>
      <w:marTop w:val="0"/>
      <w:marBottom w:val="0"/>
      <w:divBdr>
        <w:top w:val="none" w:sz="0" w:space="0" w:color="auto"/>
        <w:left w:val="none" w:sz="0" w:space="0" w:color="auto"/>
        <w:bottom w:val="none" w:sz="0" w:space="0" w:color="auto"/>
        <w:right w:val="none" w:sz="0" w:space="0" w:color="auto"/>
      </w:divBdr>
    </w:div>
    <w:div w:id="669601932">
      <w:bodyDiv w:val="1"/>
      <w:marLeft w:val="0"/>
      <w:marRight w:val="0"/>
      <w:marTop w:val="0"/>
      <w:marBottom w:val="0"/>
      <w:divBdr>
        <w:top w:val="none" w:sz="0" w:space="0" w:color="auto"/>
        <w:left w:val="none" w:sz="0" w:space="0" w:color="auto"/>
        <w:bottom w:val="none" w:sz="0" w:space="0" w:color="auto"/>
        <w:right w:val="none" w:sz="0" w:space="0" w:color="auto"/>
      </w:divBdr>
    </w:div>
    <w:div w:id="669602656">
      <w:bodyDiv w:val="1"/>
      <w:marLeft w:val="0"/>
      <w:marRight w:val="0"/>
      <w:marTop w:val="0"/>
      <w:marBottom w:val="0"/>
      <w:divBdr>
        <w:top w:val="none" w:sz="0" w:space="0" w:color="auto"/>
        <w:left w:val="none" w:sz="0" w:space="0" w:color="auto"/>
        <w:bottom w:val="none" w:sz="0" w:space="0" w:color="auto"/>
        <w:right w:val="none" w:sz="0" w:space="0" w:color="auto"/>
      </w:divBdr>
    </w:div>
    <w:div w:id="669605692">
      <w:bodyDiv w:val="1"/>
      <w:marLeft w:val="0"/>
      <w:marRight w:val="0"/>
      <w:marTop w:val="0"/>
      <w:marBottom w:val="0"/>
      <w:divBdr>
        <w:top w:val="none" w:sz="0" w:space="0" w:color="auto"/>
        <w:left w:val="none" w:sz="0" w:space="0" w:color="auto"/>
        <w:bottom w:val="none" w:sz="0" w:space="0" w:color="auto"/>
        <w:right w:val="none" w:sz="0" w:space="0" w:color="auto"/>
      </w:divBdr>
    </w:div>
    <w:div w:id="669716363">
      <w:bodyDiv w:val="1"/>
      <w:marLeft w:val="0"/>
      <w:marRight w:val="0"/>
      <w:marTop w:val="0"/>
      <w:marBottom w:val="0"/>
      <w:divBdr>
        <w:top w:val="none" w:sz="0" w:space="0" w:color="auto"/>
        <w:left w:val="none" w:sz="0" w:space="0" w:color="auto"/>
        <w:bottom w:val="none" w:sz="0" w:space="0" w:color="auto"/>
        <w:right w:val="none" w:sz="0" w:space="0" w:color="auto"/>
      </w:divBdr>
    </w:div>
    <w:div w:id="669796874">
      <w:bodyDiv w:val="1"/>
      <w:marLeft w:val="0"/>
      <w:marRight w:val="0"/>
      <w:marTop w:val="0"/>
      <w:marBottom w:val="0"/>
      <w:divBdr>
        <w:top w:val="none" w:sz="0" w:space="0" w:color="auto"/>
        <w:left w:val="none" w:sz="0" w:space="0" w:color="auto"/>
        <w:bottom w:val="none" w:sz="0" w:space="0" w:color="auto"/>
        <w:right w:val="none" w:sz="0" w:space="0" w:color="auto"/>
      </w:divBdr>
    </w:div>
    <w:div w:id="670068404">
      <w:bodyDiv w:val="1"/>
      <w:marLeft w:val="0"/>
      <w:marRight w:val="0"/>
      <w:marTop w:val="0"/>
      <w:marBottom w:val="0"/>
      <w:divBdr>
        <w:top w:val="none" w:sz="0" w:space="0" w:color="auto"/>
        <w:left w:val="none" w:sz="0" w:space="0" w:color="auto"/>
        <w:bottom w:val="none" w:sz="0" w:space="0" w:color="auto"/>
        <w:right w:val="none" w:sz="0" w:space="0" w:color="auto"/>
      </w:divBdr>
    </w:div>
    <w:div w:id="670182475">
      <w:bodyDiv w:val="1"/>
      <w:marLeft w:val="0"/>
      <w:marRight w:val="0"/>
      <w:marTop w:val="0"/>
      <w:marBottom w:val="0"/>
      <w:divBdr>
        <w:top w:val="none" w:sz="0" w:space="0" w:color="auto"/>
        <w:left w:val="none" w:sz="0" w:space="0" w:color="auto"/>
        <w:bottom w:val="none" w:sz="0" w:space="0" w:color="auto"/>
        <w:right w:val="none" w:sz="0" w:space="0" w:color="auto"/>
      </w:divBdr>
    </w:div>
    <w:div w:id="670328745">
      <w:bodyDiv w:val="1"/>
      <w:marLeft w:val="0"/>
      <w:marRight w:val="0"/>
      <w:marTop w:val="0"/>
      <w:marBottom w:val="0"/>
      <w:divBdr>
        <w:top w:val="none" w:sz="0" w:space="0" w:color="auto"/>
        <w:left w:val="none" w:sz="0" w:space="0" w:color="auto"/>
        <w:bottom w:val="none" w:sz="0" w:space="0" w:color="auto"/>
        <w:right w:val="none" w:sz="0" w:space="0" w:color="auto"/>
      </w:divBdr>
    </w:div>
    <w:div w:id="670521203">
      <w:bodyDiv w:val="1"/>
      <w:marLeft w:val="0"/>
      <w:marRight w:val="0"/>
      <w:marTop w:val="0"/>
      <w:marBottom w:val="0"/>
      <w:divBdr>
        <w:top w:val="none" w:sz="0" w:space="0" w:color="auto"/>
        <w:left w:val="none" w:sz="0" w:space="0" w:color="auto"/>
        <w:bottom w:val="none" w:sz="0" w:space="0" w:color="auto"/>
        <w:right w:val="none" w:sz="0" w:space="0" w:color="auto"/>
      </w:divBdr>
    </w:div>
    <w:div w:id="670527162">
      <w:bodyDiv w:val="1"/>
      <w:marLeft w:val="0"/>
      <w:marRight w:val="0"/>
      <w:marTop w:val="0"/>
      <w:marBottom w:val="0"/>
      <w:divBdr>
        <w:top w:val="none" w:sz="0" w:space="0" w:color="auto"/>
        <w:left w:val="none" w:sz="0" w:space="0" w:color="auto"/>
        <w:bottom w:val="none" w:sz="0" w:space="0" w:color="auto"/>
        <w:right w:val="none" w:sz="0" w:space="0" w:color="auto"/>
      </w:divBdr>
    </w:div>
    <w:div w:id="670646593">
      <w:bodyDiv w:val="1"/>
      <w:marLeft w:val="0"/>
      <w:marRight w:val="0"/>
      <w:marTop w:val="0"/>
      <w:marBottom w:val="0"/>
      <w:divBdr>
        <w:top w:val="none" w:sz="0" w:space="0" w:color="auto"/>
        <w:left w:val="none" w:sz="0" w:space="0" w:color="auto"/>
        <w:bottom w:val="none" w:sz="0" w:space="0" w:color="auto"/>
        <w:right w:val="none" w:sz="0" w:space="0" w:color="auto"/>
      </w:divBdr>
    </w:div>
    <w:div w:id="670722170">
      <w:bodyDiv w:val="1"/>
      <w:marLeft w:val="0"/>
      <w:marRight w:val="0"/>
      <w:marTop w:val="0"/>
      <w:marBottom w:val="0"/>
      <w:divBdr>
        <w:top w:val="none" w:sz="0" w:space="0" w:color="auto"/>
        <w:left w:val="none" w:sz="0" w:space="0" w:color="auto"/>
        <w:bottom w:val="none" w:sz="0" w:space="0" w:color="auto"/>
        <w:right w:val="none" w:sz="0" w:space="0" w:color="auto"/>
      </w:divBdr>
    </w:div>
    <w:div w:id="670765771">
      <w:bodyDiv w:val="1"/>
      <w:marLeft w:val="0"/>
      <w:marRight w:val="0"/>
      <w:marTop w:val="0"/>
      <w:marBottom w:val="0"/>
      <w:divBdr>
        <w:top w:val="none" w:sz="0" w:space="0" w:color="auto"/>
        <w:left w:val="none" w:sz="0" w:space="0" w:color="auto"/>
        <w:bottom w:val="none" w:sz="0" w:space="0" w:color="auto"/>
        <w:right w:val="none" w:sz="0" w:space="0" w:color="auto"/>
      </w:divBdr>
    </w:div>
    <w:div w:id="670793217">
      <w:bodyDiv w:val="1"/>
      <w:marLeft w:val="0"/>
      <w:marRight w:val="0"/>
      <w:marTop w:val="0"/>
      <w:marBottom w:val="0"/>
      <w:divBdr>
        <w:top w:val="none" w:sz="0" w:space="0" w:color="auto"/>
        <w:left w:val="none" w:sz="0" w:space="0" w:color="auto"/>
        <w:bottom w:val="none" w:sz="0" w:space="0" w:color="auto"/>
        <w:right w:val="none" w:sz="0" w:space="0" w:color="auto"/>
      </w:divBdr>
      <w:divsChild>
        <w:div w:id="1550722408">
          <w:marLeft w:val="0"/>
          <w:marRight w:val="0"/>
          <w:marTop w:val="0"/>
          <w:marBottom w:val="0"/>
          <w:divBdr>
            <w:top w:val="none" w:sz="0" w:space="0" w:color="auto"/>
            <w:left w:val="none" w:sz="0" w:space="0" w:color="auto"/>
            <w:bottom w:val="none" w:sz="0" w:space="0" w:color="auto"/>
            <w:right w:val="none" w:sz="0" w:space="0" w:color="auto"/>
          </w:divBdr>
        </w:div>
        <w:div w:id="823275607">
          <w:marLeft w:val="0"/>
          <w:marRight w:val="0"/>
          <w:marTop w:val="0"/>
          <w:marBottom w:val="0"/>
          <w:divBdr>
            <w:top w:val="none" w:sz="0" w:space="0" w:color="auto"/>
            <w:left w:val="none" w:sz="0" w:space="0" w:color="auto"/>
            <w:bottom w:val="none" w:sz="0" w:space="0" w:color="auto"/>
            <w:right w:val="none" w:sz="0" w:space="0" w:color="auto"/>
          </w:divBdr>
        </w:div>
        <w:div w:id="250088062">
          <w:marLeft w:val="0"/>
          <w:marRight w:val="0"/>
          <w:marTop w:val="0"/>
          <w:marBottom w:val="0"/>
          <w:divBdr>
            <w:top w:val="none" w:sz="0" w:space="0" w:color="auto"/>
            <w:left w:val="none" w:sz="0" w:space="0" w:color="auto"/>
            <w:bottom w:val="none" w:sz="0" w:space="0" w:color="auto"/>
            <w:right w:val="none" w:sz="0" w:space="0" w:color="auto"/>
          </w:divBdr>
        </w:div>
        <w:div w:id="372845459">
          <w:marLeft w:val="0"/>
          <w:marRight w:val="0"/>
          <w:marTop w:val="0"/>
          <w:marBottom w:val="0"/>
          <w:divBdr>
            <w:top w:val="none" w:sz="0" w:space="0" w:color="auto"/>
            <w:left w:val="none" w:sz="0" w:space="0" w:color="auto"/>
            <w:bottom w:val="none" w:sz="0" w:space="0" w:color="auto"/>
            <w:right w:val="none" w:sz="0" w:space="0" w:color="auto"/>
          </w:divBdr>
        </w:div>
        <w:div w:id="256405036">
          <w:marLeft w:val="0"/>
          <w:marRight w:val="0"/>
          <w:marTop w:val="0"/>
          <w:marBottom w:val="0"/>
          <w:divBdr>
            <w:top w:val="none" w:sz="0" w:space="0" w:color="auto"/>
            <w:left w:val="none" w:sz="0" w:space="0" w:color="auto"/>
            <w:bottom w:val="none" w:sz="0" w:space="0" w:color="auto"/>
            <w:right w:val="none" w:sz="0" w:space="0" w:color="auto"/>
          </w:divBdr>
        </w:div>
        <w:div w:id="1341273926">
          <w:marLeft w:val="0"/>
          <w:marRight w:val="0"/>
          <w:marTop w:val="0"/>
          <w:marBottom w:val="0"/>
          <w:divBdr>
            <w:top w:val="none" w:sz="0" w:space="0" w:color="auto"/>
            <w:left w:val="none" w:sz="0" w:space="0" w:color="auto"/>
            <w:bottom w:val="none" w:sz="0" w:space="0" w:color="auto"/>
            <w:right w:val="none" w:sz="0" w:space="0" w:color="auto"/>
          </w:divBdr>
        </w:div>
        <w:div w:id="641882709">
          <w:marLeft w:val="0"/>
          <w:marRight w:val="0"/>
          <w:marTop w:val="0"/>
          <w:marBottom w:val="0"/>
          <w:divBdr>
            <w:top w:val="none" w:sz="0" w:space="0" w:color="auto"/>
            <w:left w:val="none" w:sz="0" w:space="0" w:color="auto"/>
            <w:bottom w:val="none" w:sz="0" w:space="0" w:color="auto"/>
            <w:right w:val="none" w:sz="0" w:space="0" w:color="auto"/>
          </w:divBdr>
        </w:div>
        <w:div w:id="450395646">
          <w:marLeft w:val="0"/>
          <w:marRight w:val="0"/>
          <w:marTop w:val="0"/>
          <w:marBottom w:val="0"/>
          <w:divBdr>
            <w:top w:val="none" w:sz="0" w:space="0" w:color="auto"/>
            <w:left w:val="none" w:sz="0" w:space="0" w:color="auto"/>
            <w:bottom w:val="none" w:sz="0" w:space="0" w:color="auto"/>
            <w:right w:val="none" w:sz="0" w:space="0" w:color="auto"/>
          </w:divBdr>
        </w:div>
        <w:div w:id="875777625">
          <w:marLeft w:val="0"/>
          <w:marRight w:val="0"/>
          <w:marTop w:val="0"/>
          <w:marBottom w:val="0"/>
          <w:divBdr>
            <w:top w:val="none" w:sz="0" w:space="0" w:color="auto"/>
            <w:left w:val="none" w:sz="0" w:space="0" w:color="auto"/>
            <w:bottom w:val="none" w:sz="0" w:space="0" w:color="auto"/>
            <w:right w:val="none" w:sz="0" w:space="0" w:color="auto"/>
          </w:divBdr>
        </w:div>
        <w:div w:id="438573334">
          <w:marLeft w:val="0"/>
          <w:marRight w:val="0"/>
          <w:marTop w:val="0"/>
          <w:marBottom w:val="0"/>
          <w:divBdr>
            <w:top w:val="none" w:sz="0" w:space="0" w:color="auto"/>
            <w:left w:val="none" w:sz="0" w:space="0" w:color="auto"/>
            <w:bottom w:val="none" w:sz="0" w:space="0" w:color="auto"/>
            <w:right w:val="none" w:sz="0" w:space="0" w:color="auto"/>
          </w:divBdr>
        </w:div>
        <w:div w:id="1105922179">
          <w:marLeft w:val="0"/>
          <w:marRight w:val="0"/>
          <w:marTop w:val="0"/>
          <w:marBottom w:val="0"/>
          <w:divBdr>
            <w:top w:val="none" w:sz="0" w:space="0" w:color="auto"/>
            <w:left w:val="none" w:sz="0" w:space="0" w:color="auto"/>
            <w:bottom w:val="none" w:sz="0" w:space="0" w:color="auto"/>
            <w:right w:val="none" w:sz="0" w:space="0" w:color="auto"/>
          </w:divBdr>
        </w:div>
        <w:div w:id="244806875">
          <w:marLeft w:val="0"/>
          <w:marRight w:val="0"/>
          <w:marTop w:val="0"/>
          <w:marBottom w:val="0"/>
          <w:divBdr>
            <w:top w:val="none" w:sz="0" w:space="0" w:color="auto"/>
            <w:left w:val="none" w:sz="0" w:space="0" w:color="auto"/>
            <w:bottom w:val="none" w:sz="0" w:space="0" w:color="auto"/>
            <w:right w:val="none" w:sz="0" w:space="0" w:color="auto"/>
          </w:divBdr>
        </w:div>
        <w:div w:id="1406687200">
          <w:marLeft w:val="0"/>
          <w:marRight w:val="0"/>
          <w:marTop w:val="0"/>
          <w:marBottom w:val="0"/>
          <w:divBdr>
            <w:top w:val="none" w:sz="0" w:space="0" w:color="auto"/>
            <w:left w:val="none" w:sz="0" w:space="0" w:color="auto"/>
            <w:bottom w:val="none" w:sz="0" w:space="0" w:color="auto"/>
            <w:right w:val="none" w:sz="0" w:space="0" w:color="auto"/>
          </w:divBdr>
        </w:div>
        <w:div w:id="1160079090">
          <w:marLeft w:val="0"/>
          <w:marRight w:val="0"/>
          <w:marTop w:val="0"/>
          <w:marBottom w:val="0"/>
          <w:divBdr>
            <w:top w:val="none" w:sz="0" w:space="0" w:color="auto"/>
            <w:left w:val="none" w:sz="0" w:space="0" w:color="auto"/>
            <w:bottom w:val="none" w:sz="0" w:space="0" w:color="auto"/>
            <w:right w:val="none" w:sz="0" w:space="0" w:color="auto"/>
          </w:divBdr>
        </w:div>
        <w:div w:id="1854297125">
          <w:marLeft w:val="0"/>
          <w:marRight w:val="0"/>
          <w:marTop w:val="0"/>
          <w:marBottom w:val="0"/>
          <w:divBdr>
            <w:top w:val="none" w:sz="0" w:space="0" w:color="auto"/>
            <w:left w:val="none" w:sz="0" w:space="0" w:color="auto"/>
            <w:bottom w:val="none" w:sz="0" w:space="0" w:color="auto"/>
            <w:right w:val="none" w:sz="0" w:space="0" w:color="auto"/>
          </w:divBdr>
        </w:div>
        <w:div w:id="1413891109">
          <w:marLeft w:val="0"/>
          <w:marRight w:val="0"/>
          <w:marTop w:val="0"/>
          <w:marBottom w:val="0"/>
          <w:divBdr>
            <w:top w:val="none" w:sz="0" w:space="0" w:color="auto"/>
            <w:left w:val="none" w:sz="0" w:space="0" w:color="auto"/>
            <w:bottom w:val="none" w:sz="0" w:space="0" w:color="auto"/>
            <w:right w:val="none" w:sz="0" w:space="0" w:color="auto"/>
          </w:divBdr>
        </w:div>
        <w:div w:id="2044667572">
          <w:marLeft w:val="0"/>
          <w:marRight w:val="0"/>
          <w:marTop w:val="0"/>
          <w:marBottom w:val="0"/>
          <w:divBdr>
            <w:top w:val="none" w:sz="0" w:space="0" w:color="auto"/>
            <w:left w:val="none" w:sz="0" w:space="0" w:color="auto"/>
            <w:bottom w:val="none" w:sz="0" w:space="0" w:color="auto"/>
            <w:right w:val="none" w:sz="0" w:space="0" w:color="auto"/>
          </w:divBdr>
        </w:div>
        <w:div w:id="1850021419">
          <w:marLeft w:val="0"/>
          <w:marRight w:val="0"/>
          <w:marTop w:val="0"/>
          <w:marBottom w:val="0"/>
          <w:divBdr>
            <w:top w:val="none" w:sz="0" w:space="0" w:color="auto"/>
            <w:left w:val="none" w:sz="0" w:space="0" w:color="auto"/>
            <w:bottom w:val="none" w:sz="0" w:space="0" w:color="auto"/>
            <w:right w:val="none" w:sz="0" w:space="0" w:color="auto"/>
          </w:divBdr>
        </w:div>
        <w:div w:id="1251087804">
          <w:marLeft w:val="0"/>
          <w:marRight w:val="0"/>
          <w:marTop w:val="0"/>
          <w:marBottom w:val="0"/>
          <w:divBdr>
            <w:top w:val="none" w:sz="0" w:space="0" w:color="auto"/>
            <w:left w:val="none" w:sz="0" w:space="0" w:color="auto"/>
            <w:bottom w:val="none" w:sz="0" w:space="0" w:color="auto"/>
            <w:right w:val="none" w:sz="0" w:space="0" w:color="auto"/>
          </w:divBdr>
        </w:div>
        <w:div w:id="565728061">
          <w:marLeft w:val="0"/>
          <w:marRight w:val="0"/>
          <w:marTop w:val="0"/>
          <w:marBottom w:val="0"/>
          <w:divBdr>
            <w:top w:val="none" w:sz="0" w:space="0" w:color="auto"/>
            <w:left w:val="none" w:sz="0" w:space="0" w:color="auto"/>
            <w:bottom w:val="none" w:sz="0" w:space="0" w:color="auto"/>
            <w:right w:val="none" w:sz="0" w:space="0" w:color="auto"/>
          </w:divBdr>
        </w:div>
        <w:div w:id="525756674">
          <w:marLeft w:val="0"/>
          <w:marRight w:val="0"/>
          <w:marTop w:val="0"/>
          <w:marBottom w:val="0"/>
          <w:divBdr>
            <w:top w:val="none" w:sz="0" w:space="0" w:color="auto"/>
            <w:left w:val="none" w:sz="0" w:space="0" w:color="auto"/>
            <w:bottom w:val="none" w:sz="0" w:space="0" w:color="auto"/>
            <w:right w:val="none" w:sz="0" w:space="0" w:color="auto"/>
          </w:divBdr>
        </w:div>
        <w:div w:id="278338060">
          <w:marLeft w:val="0"/>
          <w:marRight w:val="0"/>
          <w:marTop w:val="0"/>
          <w:marBottom w:val="0"/>
          <w:divBdr>
            <w:top w:val="none" w:sz="0" w:space="0" w:color="auto"/>
            <w:left w:val="none" w:sz="0" w:space="0" w:color="auto"/>
            <w:bottom w:val="none" w:sz="0" w:space="0" w:color="auto"/>
            <w:right w:val="none" w:sz="0" w:space="0" w:color="auto"/>
          </w:divBdr>
        </w:div>
        <w:div w:id="862279351">
          <w:marLeft w:val="0"/>
          <w:marRight w:val="0"/>
          <w:marTop w:val="0"/>
          <w:marBottom w:val="0"/>
          <w:divBdr>
            <w:top w:val="none" w:sz="0" w:space="0" w:color="auto"/>
            <w:left w:val="none" w:sz="0" w:space="0" w:color="auto"/>
            <w:bottom w:val="none" w:sz="0" w:space="0" w:color="auto"/>
            <w:right w:val="none" w:sz="0" w:space="0" w:color="auto"/>
          </w:divBdr>
        </w:div>
        <w:div w:id="1241065465">
          <w:marLeft w:val="0"/>
          <w:marRight w:val="0"/>
          <w:marTop w:val="0"/>
          <w:marBottom w:val="0"/>
          <w:divBdr>
            <w:top w:val="none" w:sz="0" w:space="0" w:color="auto"/>
            <w:left w:val="none" w:sz="0" w:space="0" w:color="auto"/>
            <w:bottom w:val="none" w:sz="0" w:space="0" w:color="auto"/>
            <w:right w:val="none" w:sz="0" w:space="0" w:color="auto"/>
          </w:divBdr>
        </w:div>
        <w:div w:id="906110957">
          <w:marLeft w:val="0"/>
          <w:marRight w:val="0"/>
          <w:marTop w:val="0"/>
          <w:marBottom w:val="0"/>
          <w:divBdr>
            <w:top w:val="none" w:sz="0" w:space="0" w:color="auto"/>
            <w:left w:val="none" w:sz="0" w:space="0" w:color="auto"/>
            <w:bottom w:val="none" w:sz="0" w:space="0" w:color="auto"/>
            <w:right w:val="none" w:sz="0" w:space="0" w:color="auto"/>
          </w:divBdr>
        </w:div>
        <w:div w:id="1613781390">
          <w:marLeft w:val="0"/>
          <w:marRight w:val="0"/>
          <w:marTop w:val="0"/>
          <w:marBottom w:val="0"/>
          <w:divBdr>
            <w:top w:val="none" w:sz="0" w:space="0" w:color="auto"/>
            <w:left w:val="none" w:sz="0" w:space="0" w:color="auto"/>
            <w:bottom w:val="none" w:sz="0" w:space="0" w:color="auto"/>
            <w:right w:val="none" w:sz="0" w:space="0" w:color="auto"/>
          </w:divBdr>
        </w:div>
        <w:div w:id="420444378">
          <w:marLeft w:val="0"/>
          <w:marRight w:val="0"/>
          <w:marTop w:val="0"/>
          <w:marBottom w:val="0"/>
          <w:divBdr>
            <w:top w:val="none" w:sz="0" w:space="0" w:color="auto"/>
            <w:left w:val="none" w:sz="0" w:space="0" w:color="auto"/>
            <w:bottom w:val="none" w:sz="0" w:space="0" w:color="auto"/>
            <w:right w:val="none" w:sz="0" w:space="0" w:color="auto"/>
          </w:divBdr>
        </w:div>
        <w:div w:id="4291418">
          <w:marLeft w:val="0"/>
          <w:marRight w:val="0"/>
          <w:marTop w:val="0"/>
          <w:marBottom w:val="0"/>
          <w:divBdr>
            <w:top w:val="none" w:sz="0" w:space="0" w:color="auto"/>
            <w:left w:val="none" w:sz="0" w:space="0" w:color="auto"/>
            <w:bottom w:val="none" w:sz="0" w:space="0" w:color="auto"/>
            <w:right w:val="none" w:sz="0" w:space="0" w:color="auto"/>
          </w:divBdr>
        </w:div>
        <w:div w:id="1812939224">
          <w:marLeft w:val="0"/>
          <w:marRight w:val="0"/>
          <w:marTop w:val="0"/>
          <w:marBottom w:val="0"/>
          <w:divBdr>
            <w:top w:val="none" w:sz="0" w:space="0" w:color="auto"/>
            <w:left w:val="none" w:sz="0" w:space="0" w:color="auto"/>
            <w:bottom w:val="none" w:sz="0" w:space="0" w:color="auto"/>
            <w:right w:val="none" w:sz="0" w:space="0" w:color="auto"/>
          </w:divBdr>
        </w:div>
        <w:div w:id="597643707">
          <w:marLeft w:val="0"/>
          <w:marRight w:val="0"/>
          <w:marTop w:val="0"/>
          <w:marBottom w:val="0"/>
          <w:divBdr>
            <w:top w:val="none" w:sz="0" w:space="0" w:color="auto"/>
            <w:left w:val="none" w:sz="0" w:space="0" w:color="auto"/>
            <w:bottom w:val="none" w:sz="0" w:space="0" w:color="auto"/>
            <w:right w:val="none" w:sz="0" w:space="0" w:color="auto"/>
          </w:divBdr>
        </w:div>
        <w:div w:id="610406091">
          <w:marLeft w:val="0"/>
          <w:marRight w:val="0"/>
          <w:marTop w:val="0"/>
          <w:marBottom w:val="0"/>
          <w:divBdr>
            <w:top w:val="none" w:sz="0" w:space="0" w:color="auto"/>
            <w:left w:val="none" w:sz="0" w:space="0" w:color="auto"/>
            <w:bottom w:val="none" w:sz="0" w:space="0" w:color="auto"/>
            <w:right w:val="none" w:sz="0" w:space="0" w:color="auto"/>
          </w:divBdr>
        </w:div>
        <w:div w:id="21981973">
          <w:marLeft w:val="0"/>
          <w:marRight w:val="0"/>
          <w:marTop w:val="0"/>
          <w:marBottom w:val="0"/>
          <w:divBdr>
            <w:top w:val="none" w:sz="0" w:space="0" w:color="auto"/>
            <w:left w:val="none" w:sz="0" w:space="0" w:color="auto"/>
            <w:bottom w:val="none" w:sz="0" w:space="0" w:color="auto"/>
            <w:right w:val="none" w:sz="0" w:space="0" w:color="auto"/>
          </w:divBdr>
        </w:div>
        <w:div w:id="2079665009">
          <w:marLeft w:val="0"/>
          <w:marRight w:val="0"/>
          <w:marTop w:val="0"/>
          <w:marBottom w:val="0"/>
          <w:divBdr>
            <w:top w:val="none" w:sz="0" w:space="0" w:color="auto"/>
            <w:left w:val="none" w:sz="0" w:space="0" w:color="auto"/>
            <w:bottom w:val="none" w:sz="0" w:space="0" w:color="auto"/>
            <w:right w:val="none" w:sz="0" w:space="0" w:color="auto"/>
          </w:divBdr>
        </w:div>
        <w:div w:id="945114775">
          <w:marLeft w:val="0"/>
          <w:marRight w:val="0"/>
          <w:marTop w:val="0"/>
          <w:marBottom w:val="0"/>
          <w:divBdr>
            <w:top w:val="none" w:sz="0" w:space="0" w:color="auto"/>
            <w:left w:val="none" w:sz="0" w:space="0" w:color="auto"/>
            <w:bottom w:val="none" w:sz="0" w:space="0" w:color="auto"/>
            <w:right w:val="none" w:sz="0" w:space="0" w:color="auto"/>
          </w:divBdr>
        </w:div>
        <w:div w:id="1401706661">
          <w:marLeft w:val="0"/>
          <w:marRight w:val="0"/>
          <w:marTop w:val="0"/>
          <w:marBottom w:val="0"/>
          <w:divBdr>
            <w:top w:val="none" w:sz="0" w:space="0" w:color="auto"/>
            <w:left w:val="none" w:sz="0" w:space="0" w:color="auto"/>
            <w:bottom w:val="none" w:sz="0" w:space="0" w:color="auto"/>
            <w:right w:val="none" w:sz="0" w:space="0" w:color="auto"/>
          </w:divBdr>
        </w:div>
        <w:div w:id="889151757">
          <w:marLeft w:val="0"/>
          <w:marRight w:val="0"/>
          <w:marTop w:val="0"/>
          <w:marBottom w:val="0"/>
          <w:divBdr>
            <w:top w:val="none" w:sz="0" w:space="0" w:color="auto"/>
            <w:left w:val="none" w:sz="0" w:space="0" w:color="auto"/>
            <w:bottom w:val="none" w:sz="0" w:space="0" w:color="auto"/>
            <w:right w:val="none" w:sz="0" w:space="0" w:color="auto"/>
          </w:divBdr>
        </w:div>
        <w:div w:id="907958901">
          <w:marLeft w:val="0"/>
          <w:marRight w:val="0"/>
          <w:marTop w:val="0"/>
          <w:marBottom w:val="0"/>
          <w:divBdr>
            <w:top w:val="none" w:sz="0" w:space="0" w:color="auto"/>
            <w:left w:val="none" w:sz="0" w:space="0" w:color="auto"/>
            <w:bottom w:val="none" w:sz="0" w:space="0" w:color="auto"/>
            <w:right w:val="none" w:sz="0" w:space="0" w:color="auto"/>
          </w:divBdr>
        </w:div>
        <w:div w:id="1507089692">
          <w:marLeft w:val="0"/>
          <w:marRight w:val="0"/>
          <w:marTop w:val="0"/>
          <w:marBottom w:val="0"/>
          <w:divBdr>
            <w:top w:val="none" w:sz="0" w:space="0" w:color="auto"/>
            <w:left w:val="none" w:sz="0" w:space="0" w:color="auto"/>
            <w:bottom w:val="none" w:sz="0" w:space="0" w:color="auto"/>
            <w:right w:val="none" w:sz="0" w:space="0" w:color="auto"/>
          </w:divBdr>
        </w:div>
        <w:div w:id="952177483">
          <w:marLeft w:val="0"/>
          <w:marRight w:val="0"/>
          <w:marTop w:val="0"/>
          <w:marBottom w:val="0"/>
          <w:divBdr>
            <w:top w:val="none" w:sz="0" w:space="0" w:color="auto"/>
            <w:left w:val="none" w:sz="0" w:space="0" w:color="auto"/>
            <w:bottom w:val="none" w:sz="0" w:space="0" w:color="auto"/>
            <w:right w:val="none" w:sz="0" w:space="0" w:color="auto"/>
          </w:divBdr>
        </w:div>
        <w:div w:id="581794828">
          <w:marLeft w:val="0"/>
          <w:marRight w:val="0"/>
          <w:marTop w:val="0"/>
          <w:marBottom w:val="0"/>
          <w:divBdr>
            <w:top w:val="none" w:sz="0" w:space="0" w:color="auto"/>
            <w:left w:val="none" w:sz="0" w:space="0" w:color="auto"/>
            <w:bottom w:val="none" w:sz="0" w:space="0" w:color="auto"/>
            <w:right w:val="none" w:sz="0" w:space="0" w:color="auto"/>
          </w:divBdr>
        </w:div>
        <w:div w:id="383915182">
          <w:marLeft w:val="0"/>
          <w:marRight w:val="0"/>
          <w:marTop w:val="0"/>
          <w:marBottom w:val="0"/>
          <w:divBdr>
            <w:top w:val="none" w:sz="0" w:space="0" w:color="auto"/>
            <w:left w:val="none" w:sz="0" w:space="0" w:color="auto"/>
            <w:bottom w:val="none" w:sz="0" w:space="0" w:color="auto"/>
            <w:right w:val="none" w:sz="0" w:space="0" w:color="auto"/>
          </w:divBdr>
        </w:div>
        <w:div w:id="1251233067">
          <w:marLeft w:val="0"/>
          <w:marRight w:val="0"/>
          <w:marTop w:val="0"/>
          <w:marBottom w:val="0"/>
          <w:divBdr>
            <w:top w:val="none" w:sz="0" w:space="0" w:color="auto"/>
            <w:left w:val="none" w:sz="0" w:space="0" w:color="auto"/>
            <w:bottom w:val="none" w:sz="0" w:space="0" w:color="auto"/>
            <w:right w:val="none" w:sz="0" w:space="0" w:color="auto"/>
          </w:divBdr>
        </w:div>
        <w:div w:id="895972797">
          <w:marLeft w:val="0"/>
          <w:marRight w:val="0"/>
          <w:marTop w:val="0"/>
          <w:marBottom w:val="0"/>
          <w:divBdr>
            <w:top w:val="none" w:sz="0" w:space="0" w:color="auto"/>
            <w:left w:val="none" w:sz="0" w:space="0" w:color="auto"/>
            <w:bottom w:val="none" w:sz="0" w:space="0" w:color="auto"/>
            <w:right w:val="none" w:sz="0" w:space="0" w:color="auto"/>
          </w:divBdr>
        </w:div>
        <w:div w:id="1387794839">
          <w:marLeft w:val="0"/>
          <w:marRight w:val="0"/>
          <w:marTop w:val="0"/>
          <w:marBottom w:val="0"/>
          <w:divBdr>
            <w:top w:val="none" w:sz="0" w:space="0" w:color="auto"/>
            <w:left w:val="none" w:sz="0" w:space="0" w:color="auto"/>
            <w:bottom w:val="none" w:sz="0" w:space="0" w:color="auto"/>
            <w:right w:val="none" w:sz="0" w:space="0" w:color="auto"/>
          </w:divBdr>
        </w:div>
        <w:div w:id="1974869540">
          <w:marLeft w:val="0"/>
          <w:marRight w:val="0"/>
          <w:marTop w:val="0"/>
          <w:marBottom w:val="0"/>
          <w:divBdr>
            <w:top w:val="none" w:sz="0" w:space="0" w:color="auto"/>
            <w:left w:val="none" w:sz="0" w:space="0" w:color="auto"/>
            <w:bottom w:val="none" w:sz="0" w:space="0" w:color="auto"/>
            <w:right w:val="none" w:sz="0" w:space="0" w:color="auto"/>
          </w:divBdr>
        </w:div>
        <w:div w:id="1304233934">
          <w:marLeft w:val="0"/>
          <w:marRight w:val="0"/>
          <w:marTop w:val="0"/>
          <w:marBottom w:val="0"/>
          <w:divBdr>
            <w:top w:val="none" w:sz="0" w:space="0" w:color="auto"/>
            <w:left w:val="none" w:sz="0" w:space="0" w:color="auto"/>
            <w:bottom w:val="none" w:sz="0" w:space="0" w:color="auto"/>
            <w:right w:val="none" w:sz="0" w:space="0" w:color="auto"/>
          </w:divBdr>
        </w:div>
        <w:div w:id="1501044780">
          <w:marLeft w:val="0"/>
          <w:marRight w:val="0"/>
          <w:marTop w:val="0"/>
          <w:marBottom w:val="0"/>
          <w:divBdr>
            <w:top w:val="none" w:sz="0" w:space="0" w:color="auto"/>
            <w:left w:val="none" w:sz="0" w:space="0" w:color="auto"/>
            <w:bottom w:val="none" w:sz="0" w:space="0" w:color="auto"/>
            <w:right w:val="none" w:sz="0" w:space="0" w:color="auto"/>
          </w:divBdr>
        </w:div>
        <w:div w:id="1486703894">
          <w:marLeft w:val="0"/>
          <w:marRight w:val="0"/>
          <w:marTop w:val="0"/>
          <w:marBottom w:val="0"/>
          <w:divBdr>
            <w:top w:val="none" w:sz="0" w:space="0" w:color="auto"/>
            <w:left w:val="none" w:sz="0" w:space="0" w:color="auto"/>
            <w:bottom w:val="none" w:sz="0" w:space="0" w:color="auto"/>
            <w:right w:val="none" w:sz="0" w:space="0" w:color="auto"/>
          </w:divBdr>
        </w:div>
        <w:div w:id="1034428476">
          <w:marLeft w:val="0"/>
          <w:marRight w:val="0"/>
          <w:marTop w:val="0"/>
          <w:marBottom w:val="0"/>
          <w:divBdr>
            <w:top w:val="none" w:sz="0" w:space="0" w:color="auto"/>
            <w:left w:val="none" w:sz="0" w:space="0" w:color="auto"/>
            <w:bottom w:val="none" w:sz="0" w:space="0" w:color="auto"/>
            <w:right w:val="none" w:sz="0" w:space="0" w:color="auto"/>
          </w:divBdr>
        </w:div>
        <w:div w:id="404258405">
          <w:marLeft w:val="0"/>
          <w:marRight w:val="0"/>
          <w:marTop w:val="0"/>
          <w:marBottom w:val="0"/>
          <w:divBdr>
            <w:top w:val="none" w:sz="0" w:space="0" w:color="auto"/>
            <w:left w:val="none" w:sz="0" w:space="0" w:color="auto"/>
            <w:bottom w:val="none" w:sz="0" w:space="0" w:color="auto"/>
            <w:right w:val="none" w:sz="0" w:space="0" w:color="auto"/>
          </w:divBdr>
        </w:div>
        <w:div w:id="1476604007">
          <w:marLeft w:val="0"/>
          <w:marRight w:val="0"/>
          <w:marTop w:val="0"/>
          <w:marBottom w:val="0"/>
          <w:divBdr>
            <w:top w:val="none" w:sz="0" w:space="0" w:color="auto"/>
            <w:left w:val="none" w:sz="0" w:space="0" w:color="auto"/>
            <w:bottom w:val="none" w:sz="0" w:space="0" w:color="auto"/>
            <w:right w:val="none" w:sz="0" w:space="0" w:color="auto"/>
          </w:divBdr>
        </w:div>
        <w:div w:id="282200776">
          <w:marLeft w:val="0"/>
          <w:marRight w:val="0"/>
          <w:marTop w:val="0"/>
          <w:marBottom w:val="0"/>
          <w:divBdr>
            <w:top w:val="none" w:sz="0" w:space="0" w:color="auto"/>
            <w:left w:val="none" w:sz="0" w:space="0" w:color="auto"/>
            <w:bottom w:val="none" w:sz="0" w:space="0" w:color="auto"/>
            <w:right w:val="none" w:sz="0" w:space="0" w:color="auto"/>
          </w:divBdr>
        </w:div>
        <w:div w:id="1604996073">
          <w:marLeft w:val="0"/>
          <w:marRight w:val="0"/>
          <w:marTop w:val="0"/>
          <w:marBottom w:val="0"/>
          <w:divBdr>
            <w:top w:val="none" w:sz="0" w:space="0" w:color="auto"/>
            <w:left w:val="none" w:sz="0" w:space="0" w:color="auto"/>
            <w:bottom w:val="none" w:sz="0" w:space="0" w:color="auto"/>
            <w:right w:val="none" w:sz="0" w:space="0" w:color="auto"/>
          </w:divBdr>
        </w:div>
        <w:div w:id="353964504">
          <w:marLeft w:val="0"/>
          <w:marRight w:val="0"/>
          <w:marTop w:val="0"/>
          <w:marBottom w:val="0"/>
          <w:divBdr>
            <w:top w:val="none" w:sz="0" w:space="0" w:color="auto"/>
            <w:left w:val="none" w:sz="0" w:space="0" w:color="auto"/>
            <w:bottom w:val="none" w:sz="0" w:space="0" w:color="auto"/>
            <w:right w:val="none" w:sz="0" w:space="0" w:color="auto"/>
          </w:divBdr>
        </w:div>
        <w:div w:id="1224366230">
          <w:marLeft w:val="0"/>
          <w:marRight w:val="0"/>
          <w:marTop w:val="0"/>
          <w:marBottom w:val="0"/>
          <w:divBdr>
            <w:top w:val="none" w:sz="0" w:space="0" w:color="auto"/>
            <w:left w:val="none" w:sz="0" w:space="0" w:color="auto"/>
            <w:bottom w:val="none" w:sz="0" w:space="0" w:color="auto"/>
            <w:right w:val="none" w:sz="0" w:space="0" w:color="auto"/>
          </w:divBdr>
        </w:div>
        <w:div w:id="1808280074">
          <w:marLeft w:val="0"/>
          <w:marRight w:val="0"/>
          <w:marTop w:val="0"/>
          <w:marBottom w:val="0"/>
          <w:divBdr>
            <w:top w:val="none" w:sz="0" w:space="0" w:color="auto"/>
            <w:left w:val="none" w:sz="0" w:space="0" w:color="auto"/>
            <w:bottom w:val="none" w:sz="0" w:space="0" w:color="auto"/>
            <w:right w:val="none" w:sz="0" w:space="0" w:color="auto"/>
          </w:divBdr>
        </w:div>
        <w:div w:id="9574722">
          <w:marLeft w:val="0"/>
          <w:marRight w:val="0"/>
          <w:marTop w:val="0"/>
          <w:marBottom w:val="0"/>
          <w:divBdr>
            <w:top w:val="none" w:sz="0" w:space="0" w:color="auto"/>
            <w:left w:val="none" w:sz="0" w:space="0" w:color="auto"/>
            <w:bottom w:val="none" w:sz="0" w:space="0" w:color="auto"/>
            <w:right w:val="none" w:sz="0" w:space="0" w:color="auto"/>
          </w:divBdr>
        </w:div>
        <w:div w:id="1916822461">
          <w:marLeft w:val="0"/>
          <w:marRight w:val="0"/>
          <w:marTop w:val="0"/>
          <w:marBottom w:val="0"/>
          <w:divBdr>
            <w:top w:val="none" w:sz="0" w:space="0" w:color="auto"/>
            <w:left w:val="none" w:sz="0" w:space="0" w:color="auto"/>
            <w:bottom w:val="none" w:sz="0" w:space="0" w:color="auto"/>
            <w:right w:val="none" w:sz="0" w:space="0" w:color="auto"/>
          </w:divBdr>
        </w:div>
        <w:div w:id="1874413824">
          <w:marLeft w:val="0"/>
          <w:marRight w:val="0"/>
          <w:marTop w:val="0"/>
          <w:marBottom w:val="0"/>
          <w:divBdr>
            <w:top w:val="none" w:sz="0" w:space="0" w:color="auto"/>
            <w:left w:val="none" w:sz="0" w:space="0" w:color="auto"/>
            <w:bottom w:val="none" w:sz="0" w:space="0" w:color="auto"/>
            <w:right w:val="none" w:sz="0" w:space="0" w:color="auto"/>
          </w:divBdr>
        </w:div>
        <w:div w:id="2118790924">
          <w:marLeft w:val="0"/>
          <w:marRight w:val="0"/>
          <w:marTop w:val="0"/>
          <w:marBottom w:val="0"/>
          <w:divBdr>
            <w:top w:val="none" w:sz="0" w:space="0" w:color="auto"/>
            <w:left w:val="none" w:sz="0" w:space="0" w:color="auto"/>
            <w:bottom w:val="none" w:sz="0" w:space="0" w:color="auto"/>
            <w:right w:val="none" w:sz="0" w:space="0" w:color="auto"/>
          </w:divBdr>
        </w:div>
        <w:div w:id="860825259">
          <w:marLeft w:val="0"/>
          <w:marRight w:val="0"/>
          <w:marTop w:val="0"/>
          <w:marBottom w:val="0"/>
          <w:divBdr>
            <w:top w:val="none" w:sz="0" w:space="0" w:color="auto"/>
            <w:left w:val="none" w:sz="0" w:space="0" w:color="auto"/>
            <w:bottom w:val="none" w:sz="0" w:space="0" w:color="auto"/>
            <w:right w:val="none" w:sz="0" w:space="0" w:color="auto"/>
          </w:divBdr>
        </w:div>
        <w:div w:id="1347488941">
          <w:marLeft w:val="0"/>
          <w:marRight w:val="0"/>
          <w:marTop w:val="0"/>
          <w:marBottom w:val="0"/>
          <w:divBdr>
            <w:top w:val="none" w:sz="0" w:space="0" w:color="auto"/>
            <w:left w:val="none" w:sz="0" w:space="0" w:color="auto"/>
            <w:bottom w:val="none" w:sz="0" w:space="0" w:color="auto"/>
            <w:right w:val="none" w:sz="0" w:space="0" w:color="auto"/>
          </w:divBdr>
        </w:div>
        <w:div w:id="1657996119">
          <w:marLeft w:val="0"/>
          <w:marRight w:val="0"/>
          <w:marTop w:val="0"/>
          <w:marBottom w:val="0"/>
          <w:divBdr>
            <w:top w:val="none" w:sz="0" w:space="0" w:color="auto"/>
            <w:left w:val="none" w:sz="0" w:space="0" w:color="auto"/>
            <w:bottom w:val="none" w:sz="0" w:space="0" w:color="auto"/>
            <w:right w:val="none" w:sz="0" w:space="0" w:color="auto"/>
          </w:divBdr>
        </w:div>
        <w:div w:id="1277448659">
          <w:marLeft w:val="0"/>
          <w:marRight w:val="0"/>
          <w:marTop w:val="0"/>
          <w:marBottom w:val="0"/>
          <w:divBdr>
            <w:top w:val="none" w:sz="0" w:space="0" w:color="auto"/>
            <w:left w:val="none" w:sz="0" w:space="0" w:color="auto"/>
            <w:bottom w:val="none" w:sz="0" w:space="0" w:color="auto"/>
            <w:right w:val="none" w:sz="0" w:space="0" w:color="auto"/>
          </w:divBdr>
        </w:div>
        <w:div w:id="215089891">
          <w:marLeft w:val="0"/>
          <w:marRight w:val="0"/>
          <w:marTop w:val="0"/>
          <w:marBottom w:val="0"/>
          <w:divBdr>
            <w:top w:val="none" w:sz="0" w:space="0" w:color="auto"/>
            <w:left w:val="none" w:sz="0" w:space="0" w:color="auto"/>
            <w:bottom w:val="none" w:sz="0" w:space="0" w:color="auto"/>
            <w:right w:val="none" w:sz="0" w:space="0" w:color="auto"/>
          </w:divBdr>
        </w:div>
        <w:div w:id="1182626202">
          <w:marLeft w:val="0"/>
          <w:marRight w:val="0"/>
          <w:marTop w:val="0"/>
          <w:marBottom w:val="0"/>
          <w:divBdr>
            <w:top w:val="none" w:sz="0" w:space="0" w:color="auto"/>
            <w:left w:val="none" w:sz="0" w:space="0" w:color="auto"/>
            <w:bottom w:val="none" w:sz="0" w:space="0" w:color="auto"/>
            <w:right w:val="none" w:sz="0" w:space="0" w:color="auto"/>
          </w:divBdr>
        </w:div>
        <w:div w:id="1719158417">
          <w:marLeft w:val="0"/>
          <w:marRight w:val="0"/>
          <w:marTop w:val="0"/>
          <w:marBottom w:val="0"/>
          <w:divBdr>
            <w:top w:val="none" w:sz="0" w:space="0" w:color="auto"/>
            <w:left w:val="none" w:sz="0" w:space="0" w:color="auto"/>
            <w:bottom w:val="none" w:sz="0" w:space="0" w:color="auto"/>
            <w:right w:val="none" w:sz="0" w:space="0" w:color="auto"/>
          </w:divBdr>
        </w:div>
        <w:div w:id="1686513408">
          <w:marLeft w:val="0"/>
          <w:marRight w:val="0"/>
          <w:marTop w:val="0"/>
          <w:marBottom w:val="0"/>
          <w:divBdr>
            <w:top w:val="none" w:sz="0" w:space="0" w:color="auto"/>
            <w:left w:val="none" w:sz="0" w:space="0" w:color="auto"/>
            <w:bottom w:val="none" w:sz="0" w:space="0" w:color="auto"/>
            <w:right w:val="none" w:sz="0" w:space="0" w:color="auto"/>
          </w:divBdr>
        </w:div>
        <w:div w:id="860974356">
          <w:marLeft w:val="0"/>
          <w:marRight w:val="0"/>
          <w:marTop w:val="0"/>
          <w:marBottom w:val="0"/>
          <w:divBdr>
            <w:top w:val="none" w:sz="0" w:space="0" w:color="auto"/>
            <w:left w:val="none" w:sz="0" w:space="0" w:color="auto"/>
            <w:bottom w:val="none" w:sz="0" w:space="0" w:color="auto"/>
            <w:right w:val="none" w:sz="0" w:space="0" w:color="auto"/>
          </w:divBdr>
        </w:div>
        <w:div w:id="1911310221">
          <w:marLeft w:val="0"/>
          <w:marRight w:val="0"/>
          <w:marTop w:val="0"/>
          <w:marBottom w:val="0"/>
          <w:divBdr>
            <w:top w:val="none" w:sz="0" w:space="0" w:color="auto"/>
            <w:left w:val="none" w:sz="0" w:space="0" w:color="auto"/>
            <w:bottom w:val="none" w:sz="0" w:space="0" w:color="auto"/>
            <w:right w:val="none" w:sz="0" w:space="0" w:color="auto"/>
          </w:divBdr>
        </w:div>
      </w:divsChild>
    </w:div>
    <w:div w:id="670914043">
      <w:bodyDiv w:val="1"/>
      <w:marLeft w:val="0"/>
      <w:marRight w:val="0"/>
      <w:marTop w:val="0"/>
      <w:marBottom w:val="0"/>
      <w:divBdr>
        <w:top w:val="none" w:sz="0" w:space="0" w:color="auto"/>
        <w:left w:val="none" w:sz="0" w:space="0" w:color="auto"/>
        <w:bottom w:val="none" w:sz="0" w:space="0" w:color="auto"/>
        <w:right w:val="none" w:sz="0" w:space="0" w:color="auto"/>
      </w:divBdr>
    </w:div>
    <w:div w:id="670983984">
      <w:bodyDiv w:val="1"/>
      <w:marLeft w:val="0"/>
      <w:marRight w:val="0"/>
      <w:marTop w:val="0"/>
      <w:marBottom w:val="0"/>
      <w:divBdr>
        <w:top w:val="none" w:sz="0" w:space="0" w:color="auto"/>
        <w:left w:val="none" w:sz="0" w:space="0" w:color="auto"/>
        <w:bottom w:val="none" w:sz="0" w:space="0" w:color="auto"/>
        <w:right w:val="none" w:sz="0" w:space="0" w:color="auto"/>
      </w:divBdr>
    </w:div>
    <w:div w:id="671418483">
      <w:bodyDiv w:val="1"/>
      <w:marLeft w:val="0"/>
      <w:marRight w:val="0"/>
      <w:marTop w:val="0"/>
      <w:marBottom w:val="0"/>
      <w:divBdr>
        <w:top w:val="none" w:sz="0" w:space="0" w:color="auto"/>
        <w:left w:val="none" w:sz="0" w:space="0" w:color="auto"/>
        <w:bottom w:val="none" w:sz="0" w:space="0" w:color="auto"/>
        <w:right w:val="none" w:sz="0" w:space="0" w:color="auto"/>
      </w:divBdr>
    </w:div>
    <w:div w:id="671956257">
      <w:bodyDiv w:val="1"/>
      <w:marLeft w:val="0"/>
      <w:marRight w:val="0"/>
      <w:marTop w:val="0"/>
      <w:marBottom w:val="0"/>
      <w:divBdr>
        <w:top w:val="none" w:sz="0" w:space="0" w:color="auto"/>
        <w:left w:val="none" w:sz="0" w:space="0" w:color="auto"/>
        <w:bottom w:val="none" w:sz="0" w:space="0" w:color="auto"/>
        <w:right w:val="none" w:sz="0" w:space="0" w:color="auto"/>
      </w:divBdr>
    </w:div>
    <w:div w:id="672072876">
      <w:bodyDiv w:val="1"/>
      <w:marLeft w:val="0"/>
      <w:marRight w:val="0"/>
      <w:marTop w:val="0"/>
      <w:marBottom w:val="0"/>
      <w:divBdr>
        <w:top w:val="none" w:sz="0" w:space="0" w:color="auto"/>
        <w:left w:val="none" w:sz="0" w:space="0" w:color="auto"/>
        <w:bottom w:val="none" w:sz="0" w:space="0" w:color="auto"/>
        <w:right w:val="none" w:sz="0" w:space="0" w:color="auto"/>
      </w:divBdr>
    </w:div>
    <w:div w:id="672144978">
      <w:bodyDiv w:val="1"/>
      <w:marLeft w:val="0"/>
      <w:marRight w:val="0"/>
      <w:marTop w:val="0"/>
      <w:marBottom w:val="0"/>
      <w:divBdr>
        <w:top w:val="none" w:sz="0" w:space="0" w:color="auto"/>
        <w:left w:val="none" w:sz="0" w:space="0" w:color="auto"/>
        <w:bottom w:val="none" w:sz="0" w:space="0" w:color="auto"/>
        <w:right w:val="none" w:sz="0" w:space="0" w:color="auto"/>
      </w:divBdr>
    </w:div>
    <w:div w:id="672412322">
      <w:bodyDiv w:val="1"/>
      <w:marLeft w:val="0"/>
      <w:marRight w:val="0"/>
      <w:marTop w:val="0"/>
      <w:marBottom w:val="0"/>
      <w:divBdr>
        <w:top w:val="none" w:sz="0" w:space="0" w:color="auto"/>
        <w:left w:val="none" w:sz="0" w:space="0" w:color="auto"/>
        <w:bottom w:val="none" w:sz="0" w:space="0" w:color="auto"/>
        <w:right w:val="none" w:sz="0" w:space="0" w:color="auto"/>
      </w:divBdr>
    </w:div>
    <w:div w:id="672488947">
      <w:bodyDiv w:val="1"/>
      <w:marLeft w:val="0"/>
      <w:marRight w:val="0"/>
      <w:marTop w:val="0"/>
      <w:marBottom w:val="0"/>
      <w:divBdr>
        <w:top w:val="none" w:sz="0" w:space="0" w:color="auto"/>
        <w:left w:val="none" w:sz="0" w:space="0" w:color="auto"/>
        <w:bottom w:val="none" w:sz="0" w:space="0" w:color="auto"/>
        <w:right w:val="none" w:sz="0" w:space="0" w:color="auto"/>
      </w:divBdr>
    </w:div>
    <w:div w:id="672948561">
      <w:bodyDiv w:val="1"/>
      <w:marLeft w:val="0"/>
      <w:marRight w:val="0"/>
      <w:marTop w:val="0"/>
      <w:marBottom w:val="0"/>
      <w:divBdr>
        <w:top w:val="none" w:sz="0" w:space="0" w:color="auto"/>
        <w:left w:val="none" w:sz="0" w:space="0" w:color="auto"/>
        <w:bottom w:val="none" w:sz="0" w:space="0" w:color="auto"/>
        <w:right w:val="none" w:sz="0" w:space="0" w:color="auto"/>
      </w:divBdr>
    </w:div>
    <w:div w:id="673189988">
      <w:bodyDiv w:val="1"/>
      <w:marLeft w:val="0"/>
      <w:marRight w:val="0"/>
      <w:marTop w:val="0"/>
      <w:marBottom w:val="0"/>
      <w:divBdr>
        <w:top w:val="none" w:sz="0" w:space="0" w:color="auto"/>
        <w:left w:val="none" w:sz="0" w:space="0" w:color="auto"/>
        <w:bottom w:val="none" w:sz="0" w:space="0" w:color="auto"/>
        <w:right w:val="none" w:sz="0" w:space="0" w:color="auto"/>
      </w:divBdr>
    </w:div>
    <w:div w:id="673261215">
      <w:bodyDiv w:val="1"/>
      <w:marLeft w:val="0"/>
      <w:marRight w:val="0"/>
      <w:marTop w:val="0"/>
      <w:marBottom w:val="0"/>
      <w:divBdr>
        <w:top w:val="none" w:sz="0" w:space="0" w:color="auto"/>
        <w:left w:val="none" w:sz="0" w:space="0" w:color="auto"/>
        <w:bottom w:val="none" w:sz="0" w:space="0" w:color="auto"/>
        <w:right w:val="none" w:sz="0" w:space="0" w:color="auto"/>
      </w:divBdr>
    </w:div>
    <w:div w:id="673264001">
      <w:bodyDiv w:val="1"/>
      <w:marLeft w:val="0"/>
      <w:marRight w:val="0"/>
      <w:marTop w:val="0"/>
      <w:marBottom w:val="0"/>
      <w:divBdr>
        <w:top w:val="none" w:sz="0" w:space="0" w:color="auto"/>
        <w:left w:val="none" w:sz="0" w:space="0" w:color="auto"/>
        <w:bottom w:val="none" w:sz="0" w:space="0" w:color="auto"/>
        <w:right w:val="none" w:sz="0" w:space="0" w:color="auto"/>
      </w:divBdr>
    </w:div>
    <w:div w:id="673268589">
      <w:bodyDiv w:val="1"/>
      <w:marLeft w:val="0"/>
      <w:marRight w:val="0"/>
      <w:marTop w:val="0"/>
      <w:marBottom w:val="0"/>
      <w:divBdr>
        <w:top w:val="none" w:sz="0" w:space="0" w:color="auto"/>
        <w:left w:val="none" w:sz="0" w:space="0" w:color="auto"/>
        <w:bottom w:val="none" w:sz="0" w:space="0" w:color="auto"/>
        <w:right w:val="none" w:sz="0" w:space="0" w:color="auto"/>
      </w:divBdr>
    </w:div>
    <w:div w:id="673339335">
      <w:bodyDiv w:val="1"/>
      <w:marLeft w:val="0"/>
      <w:marRight w:val="0"/>
      <w:marTop w:val="0"/>
      <w:marBottom w:val="0"/>
      <w:divBdr>
        <w:top w:val="none" w:sz="0" w:space="0" w:color="auto"/>
        <w:left w:val="none" w:sz="0" w:space="0" w:color="auto"/>
        <w:bottom w:val="none" w:sz="0" w:space="0" w:color="auto"/>
        <w:right w:val="none" w:sz="0" w:space="0" w:color="auto"/>
      </w:divBdr>
    </w:div>
    <w:div w:id="673341653">
      <w:bodyDiv w:val="1"/>
      <w:marLeft w:val="0"/>
      <w:marRight w:val="0"/>
      <w:marTop w:val="0"/>
      <w:marBottom w:val="0"/>
      <w:divBdr>
        <w:top w:val="none" w:sz="0" w:space="0" w:color="auto"/>
        <w:left w:val="none" w:sz="0" w:space="0" w:color="auto"/>
        <w:bottom w:val="none" w:sz="0" w:space="0" w:color="auto"/>
        <w:right w:val="none" w:sz="0" w:space="0" w:color="auto"/>
      </w:divBdr>
    </w:div>
    <w:div w:id="673386702">
      <w:bodyDiv w:val="1"/>
      <w:marLeft w:val="0"/>
      <w:marRight w:val="0"/>
      <w:marTop w:val="0"/>
      <w:marBottom w:val="0"/>
      <w:divBdr>
        <w:top w:val="none" w:sz="0" w:space="0" w:color="auto"/>
        <w:left w:val="none" w:sz="0" w:space="0" w:color="auto"/>
        <w:bottom w:val="none" w:sz="0" w:space="0" w:color="auto"/>
        <w:right w:val="none" w:sz="0" w:space="0" w:color="auto"/>
      </w:divBdr>
    </w:div>
    <w:div w:id="673731149">
      <w:bodyDiv w:val="1"/>
      <w:marLeft w:val="0"/>
      <w:marRight w:val="0"/>
      <w:marTop w:val="0"/>
      <w:marBottom w:val="0"/>
      <w:divBdr>
        <w:top w:val="none" w:sz="0" w:space="0" w:color="auto"/>
        <w:left w:val="none" w:sz="0" w:space="0" w:color="auto"/>
        <w:bottom w:val="none" w:sz="0" w:space="0" w:color="auto"/>
        <w:right w:val="none" w:sz="0" w:space="0" w:color="auto"/>
      </w:divBdr>
    </w:div>
    <w:div w:id="673801121">
      <w:bodyDiv w:val="1"/>
      <w:marLeft w:val="0"/>
      <w:marRight w:val="0"/>
      <w:marTop w:val="0"/>
      <w:marBottom w:val="0"/>
      <w:divBdr>
        <w:top w:val="none" w:sz="0" w:space="0" w:color="auto"/>
        <w:left w:val="none" w:sz="0" w:space="0" w:color="auto"/>
        <w:bottom w:val="none" w:sz="0" w:space="0" w:color="auto"/>
        <w:right w:val="none" w:sz="0" w:space="0" w:color="auto"/>
      </w:divBdr>
    </w:div>
    <w:div w:id="674192355">
      <w:bodyDiv w:val="1"/>
      <w:marLeft w:val="0"/>
      <w:marRight w:val="0"/>
      <w:marTop w:val="0"/>
      <w:marBottom w:val="0"/>
      <w:divBdr>
        <w:top w:val="none" w:sz="0" w:space="0" w:color="auto"/>
        <w:left w:val="none" w:sz="0" w:space="0" w:color="auto"/>
        <w:bottom w:val="none" w:sz="0" w:space="0" w:color="auto"/>
        <w:right w:val="none" w:sz="0" w:space="0" w:color="auto"/>
      </w:divBdr>
    </w:div>
    <w:div w:id="674381887">
      <w:bodyDiv w:val="1"/>
      <w:marLeft w:val="0"/>
      <w:marRight w:val="0"/>
      <w:marTop w:val="0"/>
      <w:marBottom w:val="0"/>
      <w:divBdr>
        <w:top w:val="none" w:sz="0" w:space="0" w:color="auto"/>
        <w:left w:val="none" w:sz="0" w:space="0" w:color="auto"/>
        <w:bottom w:val="none" w:sz="0" w:space="0" w:color="auto"/>
        <w:right w:val="none" w:sz="0" w:space="0" w:color="auto"/>
      </w:divBdr>
    </w:div>
    <w:div w:id="674456130">
      <w:bodyDiv w:val="1"/>
      <w:marLeft w:val="0"/>
      <w:marRight w:val="0"/>
      <w:marTop w:val="0"/>
      <w:marBottom w:val="0"/>
      <w:divBdr>
        <w:top w:val="none" w:sz="0" w:space="0" w:color="auto"/>
        <w:left w:val="none" w:sz="0" w:space="0" w:color="auto"/>
        <w:bottom w:val="none" w:sz="0" w:space="0" w:color="auto"/>
        <w:right w:val="none" w:sz="0" w:space="0" w:color="auto"/>
      </w:divBdr>
    </w:div>
    <w:div w:id="674461064">
      <w:bodyDiv w:val="1"/>
      <w:marLeft w:val="0"/>
      <w:marRight w:val="0"/>
      <w:marTop w:val="0"/>
      <w:marBottom w:val="0"/>
      <w:divBdr>
        <w:top w:val="none" w:sz="0" w:space="0" w:color="auto"/>
        <w:left w:val="none" w:sz="0" w:space="0" w:color="auto"/>
        <w:bottom w:val="none" w:sz="0" w:space="0" w:color="auto"/>
        <w:right w:val="none" w:sz="0" w:space="0" w:color="auto"/>
      </w:divBdr>
      <w:divsChild>
        <w:div w:id="956645240">
          <w:marLeft w:val="0"/>
          <w:marRight w:val="0"/>
          <w:marTop w:val="0"/>
          <w:marBottom w:val="0"/>
          <w:divBdr>
            <w:top w:val="none" w:sz="0" w:space="0" w:color="auto"/>
            <w:left w:val="none" w:sz="0" w:space="0" w:color="auto"/>
            <w:bottom w:val="none" w:sz="0" w:space="0" w:color="auto"/>
            <w:right w:val="none" w:sz="0" w:space="0" w:color="auto"/>
          </w:divBdr>
        </w:div>
        <w:div w:id="1633093890">
          <w:marLeft w:val="0"/>
          <w:marRight w:val="0"/>
          <w:marTop w:val="0"/>
          <w:marBottom w:val="0"/>
          <w:divBdr>
            <w:top w:val="none" w:sz="0" w:space="0" w:color="auto"/>
            <w:left w:val="none" w:sz="0" w:space="0" w:color="auto"/>
            <w:bottom w:val="none" w:sz="0" w:space="0" w:color="auto"/>
            <w:right w:val="none" w:sz="0" w:space="0" w:color="auto"/>
          </w:divBdr>
        </w:div>
        <w:div w:id="1202867533">
          <w:marLeft w:val="0"/>
          <w:marRight w:val="0"/>
          <w:marTop w:val="0"/>
          <w:marBottom w:val="0"/>
          <w:divBdr>
            <w:top w:val="none" w:sz="0" w:space="0" w:color="auto"/>
            <w:left w:val="none" w:sz="0" w:space="0" w:color="auto"/>
            <w:bottom w:val="none" w:sz="0" w:space="0" w:color="auto"/>
            <w:right w:val="none" w:sz="0" w:space="0" w:color="auto"/>
          </w:divBdr>
        </w:div>
        <w:div w:id="1967351185">
          <w:marLeft w:val="0"/>
          <w:marRight w:val="0"/>
          <w:marTop w:val="0"/>
          <w:marBottom w:val="0"/>
          <w:divBdr>
            <w:top w:val="none" w:sz="0" w:space="0" w:color="auto"/>
            <w:left w:val="none" w:sz="0" w:space="0" w:color="auto"/>
            <w:bottom w:val="none" w:sz="0" w:space="0" w:color="auto"/>
            <w:right w:val="none" w:sz="0" w:space="0" w:color="auto"/>
          </w:divBdr>
        </w:div>
        <w:div w:id="260727653">
          <w:marLeft w:val="0"/>
          <w:marRight w:val="0"/>
          <w:marTop w:val="0"/>
          <w:marBottom w:val="0"/>
          <w:divBdr>
            <w:top w:val="none" w:sz="0" w:space="0" w:color="auto"/>
            <w:left w:val="none" w:sz="0" w:space="0" w:color="auto"/>
            <w:bottom w:val="none" w:sz="0" w:space="0" w:color="auto"/>
            <w:right w:val="none" w:sz="0" w:space="0" w:color="auto"/>
          </w:divBdr>
        </w:div>
        <w:div w:id="1897080467">
          <w:marLeft w:val="0"/>
          <w:marRight w:val="0"/>
          <w:marTop w:val="0"/>
          <w:marBottom w:val="0"/>
          <w:divBdr>
            <w:top w:val="none" w:sz="0" w:space="0" w:color="auto"/>
            <w:left w:val="none" w:sz="0" w:space="0" w:color="auto"/>
            <w:bottom w:val="none" w:sz="0" w:space="0" w:color="auto"/>
            <w:right w:val="none" w:sz="0" w:space="0" w:color="auto"/>
          </w:divBdr>
        </w:div>
        <w:div w:id="306787130">
          <w:marLeft w:val="0"/>
          <w:marRight w:val="0"/>
          <w:marTop w:val="0"/>
          <w:marBottom w:val="0"/>
          <w:divBdr>
            <w:top w:val="none" w:sz="0" w:space="0" w:color="auto"/>
            <w:left w:val="none" w:sz="0" w:space="0" w:color="auto"/>
            <w:bottom w:val="none" w:sz="0" w:space="0" w:color="auto"/>
            <w:right w:val="none" w:sz="0" w:space="0" w:color="auto"/>
          </w:divBdr>
        </w:div>
        <w:div w:id="102384792">
          <w:marLeft w:val="0"/>
          <w:marRight w:val="0"/>
          <w:marTop w:val="0"/>
          <w:marBottom w:val="0"/>
          <w:divBdr>
            <w:top w:val="none" w:sz="0" w:space="0" w:color="auto"/>
            <w:left w:val="none" w:sz="0" w:space="0" w:color="auto"/>
            <w:bottom w:val="none" w:sz="0" w:space="0" w:color="auto"/>
            <w:right w:val="none" w:sz="0" w:space="0" w:color="auto"/>
          </w:divBdr>
        </w:div>
        <w:div w:id="394426495">
          <w:marLeft w:val="0"/>
          <w:marRight w:val="0"/>
          <w:marTop w:val="0"/>
          <w:marBottom w:val="0"/>
          <w:divBdr>
            <w:top w:val="none" w:sz="0" w:space="0" w:color="auto"/>
            <w:left w:val="none" w:sz="0" w:space="0" w:color="auto"/>
            <w:bottom w:val="none" w:sz="0" w:space="0" w:color="auto"/>
            <w:right w:val="none" w:sz="0" w:space="0" w:color="auto"/>
          </w:divBdr>
        </w:div>
        <w:div w:id="1929998509">
          <w:marLeft w:val="0"/>
          <w:marRight w:val="0"/>
          <w:marTop w:val="0"/>
          <w:marBottom w:val="0"/>
          <w:divBdr>
            <w:top w:val="none" w:sz="0" w:space="0" w:color="auto"/>
            <w:left w:val="none" w:sz="0" w:space="0" w:color="auto"/>
            <w:bottom w:val="none" w:sz="0" w:space="0" w:color="auto"/>
            <w:right w:val="none" w:sz="0" w:space="0" w:color="auto"/>
          </w:divBdr>
        </w:div>
        <w:div w:id="1625312659">
          <w:marLeft w:val="0"/>
          <w:marRight w:val="0"/>
          <w:marTop w:val="0"/>
          <w:marBottom w:val="0"/>
          <w:divBdr>
            <w:top w:val="none" w:sz="0" w:space="0" w:color="auto"/>
            <w:left w:val="none" w:sz="0" w:space="0" w:color="auto"/>
            <w:bottom w:val="none" w:sz="0" w:space="0" w:color="auto"/>
            <w:right w:val="none" w:sz="0" w:space="0" w:color="auto"/>
          </w:divBdr>
        </w:div>
        <w:div w:id="1823887806">
          <w:marLeft w:val="0"/>
          <w:marRight w:val="0"/>
          <w:marTop w:val="0"/>
          <w:marBottom w:val="0"/>
          <w:divBdr>
            <w:top w:val="none" w:sz="0" w:space="0" w:color="auto"/>
            <w:left w:val="none" w:sz="0" w:space="0" w:color="auto"/>
            <w:bottom w:val="none" w:sz="0" w:space="0" w:color="auto"/>
            <w:right w:val="none" w:sz="0" w:space="0" w:color="auto"/>
          </w:divBdr>
        </w:div>
        <w:div w:id="1777870641">
          <w:marLeft w:val="0"/>
          <w:marRight w:val="0"/>
          <w:marTop w:val="0"/>
          <w:marBottom w:val="0"/>
          <w:divBdr>
            <w:top w:val="none" w:sz="0" w:space="0" w:color="auto"/>
            <w:left w:val="none" w:sz="0" w:space="0" w:color="auto"/>
            <w:bottom w:val="none" w:sz="0" w:space="0" w:color="auto"/>
            <w:right w:val="none" w:sz="0" w:space="0" w:color="auto"/>
          </w:divBdr>
        </w:div>
        <w:div w:id="917440495">
          <w:marLeft w:val="0"/>
          <w:marRight w:val="0"/>
          <w:marTop w:val="0"/>
          <w:marBottom w:val="0"/>
          <w:divBdr>
            <w:top w:val="none" w:sz="0" w:space="0" w:color="auto"/>
            <w:left w:val="none" w:sz="0" w:space="0" w:color="auto"/>
            <w:bottom w:val="none" w:sz="0" w:space="0" w:color="auto"/>
            <w:right w:val="none" w:sz="0" w:space="0" w:color="auto"/>
          </w:divBdr>
        </w:div>
        <w:div w:id="939604914">
          <w:marLeft w:val="0"/>
          <w:marRight w:val="0"/>
          <w:marTop w:val="0"/>
          <w:marBottom w:val="0"/>
          <w:divBdr>
            <w:top w:val="none" w:sz="0" w:space="0" w:color="auto"/>
            <w:left w:val="none" w:sz="0" w:space="0" w:color="auto"/>
            <w:bottom w:val="none" w:sz="0" w:space="0" w:color="auto"/>
            <w:right w:val="none" w:sz="0" w:space="0" w:color="auto"/>
          </w:divBdr>
        </w:div>
        <w:div w:id="937639805">
          <w:marLeft w:val="0"/>
          <w:marRight w:val="0"/>
          <w:marTop w:val="0"/>
          <w:marBottom w:val="0"/>
          <w:divBdr>
            <w:top w:val="none" w:sz="0" w:space="0" w:color="auto"/>
            <w:left w:val="none" w:sz="0" w:space="0" w:color="auto"/>
            <w:bottom w:val="none" w:sz="0" w:space="0" w:color="auto"/>
            <w:right w:val="none" w:sz="0" w:space="0" w:color="auto"/>
          </w:divBdr>
        </w:div>
        <w:div w:id="384721698">
          <w:marLeft w:val="0"/>
          <w:marRight w:val="0"/>
          <w:marTop w:val="0"/>
          <w:marBottom w:val="0"/>
          <w:divBdr>
            <w:top w:val="none" w:sz="0" w:space="0" w:color="auto"/>
            <w:left w:val="none" w:sz="0" w:space="0" w:color="auto"/>
            <w:bottom w:val="none" w:sz="0" w:space="0" w:color="auto"/>
            <w:right w:val="none" w:sz="0" w:space="0" w:color="auto"/>
          </w:divBdr>
        </w:div>
        <w:div w:id="101072451">
          <w:marLeft w:val="0"/>
          <w:marRight w:val="0"/>
          <w:marTop w:val="0"/>
          <w:marBottom w:val="0"/>
          <w:divBdr>
            <w:top w:val="none" w:sz="0" w:space="0" w:color="auto"/>
            <w:left w:val="none" w:sz="0" w:space="0" w:color="auto"/>
            <w:bottom w:val="none" w:sz="0" w:space="0" w:color="auto"/>
            <w:right w:val="none" w:sz="0" w:space="0" w:color="auto"/>
          </w:divBdr>
        </w:div>
        <w:div w:id="1795365753">
          <w:marLeft w:val="0"/>
          <w:marRight w:val="0"/>
          <w:marTop w:val="0"/>
          <w:marBottom w:val="0"/>
          <w:divBdr>
            <w:top w:val="none" w:sz="0" w:space="0" w:color="auto"/>
            <w:left w:val="none" w:sz="0" w:space="0" w:color="auto"/>
            <w:bottom w:val="none" w:sz="0" w:space="0" w:color="auto"/>
            <w:right w:val="none" w:sz="0" w:space="0" w:color="auto"/>
          </w:divBdr>
        </w:div>
        <w:div w:id="1406149598">
          <w:marLeft w:val="0"/>
          <w:marRight w:val="0"/>
          <w:marTop w:val="0"/>
          <w:marBottom w:val="0"/>
          <w:divBdr>
            <w:top w:val="none" w:sz="0" w:space="0" w:color="auto"/>
            <w:left w:val="none" w:sz="0" w:space="0" w:color="auto"/>
            <w:bottom w:val="none" w:sz="0" w:space="0" w:color="auto"/>
            <w:right w:val="none" w:sz="0" w:space="0" w:color="auto"/>
          </w:divBdr>
        </w:div>
        <w:div w:id="168519340">
          <w:marLeft w:val="0"/>
          <w:marRight w:val="0"/>
          <w:marTop w:val="0"/>
          <w:marBottom w:val="0"/>
          <w:divBdr>
            <w:top w:val="none" w:sz="0" w:space="0" w:color="auto"/>
            <w:left w:val="none" w:sz="0" w:space="0" w:color="auto"/>
            <w:bottom w:val="none" w:sz="0" w:space="0" w:color="auto"/>
            <w:right w:val="none" w:sz="0" w:space="0" w:color="auto"/>
          </w:divBdr>
        </w:div>
        <w:div w:id="691806724">
          <w:marLeft w:val="0"/>
          <w:marRight w:val="0"/>
          <w:marTop w:val="0"/>
          <w:marBottom w:val="0"/>
          <w:divBdr>
            <w:top w:val="none" w:sz="0" w:space="0" w:color="auto"/>
            <w:left w:val="none" w:sz="0" w:space="0" w:color="auto"/>
            <w:bottom w:val="none" w:sz="0" w:space="0" w:color="auto"/>
            <w:right w:val="none" w:sz="0" w:space="0" w:color="auto"/>
          </w:divBdr>
        </w:div>
        <w:div w:id="1451318730">
          <w:marLeft w:val="0"/>
          <w:marRight w:val="0"/>
          <w:marTop w:val="0"/>
          <w:marBottom w:val="0"/>
          <w:divBdr>
            <w:top w:val="none" w:sz="0" w:space="0" w:color="auto"/>
            <w:left w:val="none" w:sz="0" w:space="0" w:color="auto"/>
            <w:bottom w:val="none" w:sz="0" w:space="0" w:color="auto"/>
            <w:right w:val="none" w:sz="0" w:space="0" w:color="auto"/>
          </w:divBdr>
        </w:div>
        <w:div w:id="1955019870">
          <w:marLeft w:val="0"/>
          <w:marRight w:val="0"/>
          <w:marTop w:val="0"/>
          <w:marBottom w:val="0"/>
          <w:divBdr>
            <w:top w:val="none" w:sz="0" w:space="0" w:color="auto"/>
            <w:left w:val="none" w:sz="0" w:space="0" w:color="auto"/>
            <w:bottom w:val="none" w:sz="0" w:space="0" w:color="auto"/>
            <w:right w:val="none" w:sz="0" w:space="0" w:color="auto"/>
          </w:divBdr>
        </w:div>
        <w:div w:id="773669988">
          <w:marLeft w:val="0"/>
          <w:marRight w:val="0"/>
          <w:marTop w:val="0"/>
          <w:marBottom w:val="0"/>
          <w:divBdr>
            <w:top w:val="none" w:sz="0" w:space="0" w:color="auto"/>
            <w:left w:val="none" w:sz="0" w:space="0" w:color="auto"/>
            <w:bottom w:val="none" w:sz="0" w:space="0" w:color="auto"/>
            <w:right w:val="none" w:sz="0" w:space="0" w:color="auto"/>
          </w:divBdr>
        </w:div>
        <w:div w:id="1945530228">
          <w:marLeft w:val="0"/>
          <w:marRight w:val="0"/>
          <w:marTop w:val="0"/>
          <w:marBottom w:val="0"/>
          <w:divBdr>
            <w:top w:val="none" w:sz="0" w:space="0" w:color="auto"/>
            <w:left w:val="none" w:sz="0" w:space="0" w:color="auto"/>
            <w:bottom w:val="none" w:sz="0" w:space="0" w:color="auto"/>
            <w:right w:val="none" w:sz="0" w:space="0" w:color="auto"/>
          </w:divBdr>
        </w:div>
        <w:div w:id="1809978158">
          <w:marLeft w:val="0"/>
          <w:marRight w:val="0"/>
          <w:marTop w:val="0"/>
          <w:marBottom w:val="0"/>
          <w:divBdr>
            <w:top w:val="none" w:sz="0" w:space="0" w:color="auto"/>
            <w:left w:val="none" w:sz="0" w:space="0" w:color="auto"/>
            <w:bottom w:val="none" w:sz="0" w:space="0" w:color="auto"/>
            <w:right w:val="none" w:sz="0" w:space="0" w:color="auto"/>
          </w:divBdr>
        </w:div>
        <w:div w:id="838540907">
          <w:marLeft w:val="0"/>
          <w:marRight w:val="0"/>
          <w:marTop w:val="0"/>
          <w:marBottom w:val="0"/>
          <w:divBdr>
            <w:top w:val="none" w:sz="0" w:space="0" w:color="auto"/>
            <w:left w:val="none" w:sz="0" w:space="0" w:color="auto"/>
            <w:bottom w:val="none" w:sz="0" w:space="0" w:color="auto"/>
            <w:right w:val="none" w:sz="0" w:space="0" w:color="auto"/>
          </w:divBdr>
        </w:div>
        <w:div w:id="532887586">
          <w:marLeft w:val="0"/>
          <w:marRight w:val="0"/>
          <w:marTop w:val="0"/>
          <w:marBottom w:val="0"/>
          <w:divBdr>
            <w:top w:val="none" w:sz="0" w:space="0" w:color="auto"/>
            <w:left w:val="none" w:sz="0" w:space="0" w:color="auto"/>
            <w:bottom w:val="none" w:sz="0" w:space="0" w:color="auto"/>
            <w:right w:val="none" w:sz="0" w:space="0" w:color="auto"/>
          </w:divBdr>
        </w:div>
        <w:div w:id="792289079">
          <w:marLeft w:val="0"/>
          <w:marRight w:val="0"/>
          <w:marTop w:val="0"/>
          <w:marBottom w:val="0"/>
          <w:divBdr>
            <w:top w:val="none" w:sz="0" w:space="0" w:color="auto"/>
            <w:left w:val="none" w:sz="0" w:space="0" w:color="auto"/>
            <w:bottom w:val="none" w:sz="0" w:space="0" w:color="auto"/>
            <w:right w:val="none" w:sz="0" w:space="0" w:color="auto"/>
          </w:divBdr>
        </w:div>
        <w:div w:id="675574574">
          <w:marLeft w:val="0"/>
          <w:marRight w:val="0"/>
          <w:marTop w:val="0"/>
          <w:marBottom w:val="0"/>
          <w:divBdr>
            <w:top w:val="none" w:sz="0" w:space="0" w:color="auto"/>
            <w:left w:val="none" w:sz="0" w:space="0" w:color="auto"/>
            <w:bottom w:val="none" w:sz="0" w:space="0" w:color="auto"/>
            <w:right w:val="none" w:sz="0" w:space="0" w:color="auto"/>
          </w:divBdr>
        </w:div>
        <w:div w:id="830876105">
          <w:marLeft w:val="0"/>
          <w:marRight w:val="0"/>
          <w:marTop w:val="0"/>
          <w:marBottom w:val="0"/>
          <w:divBdr>
            <w:top w:val="none" w:sz="0" w:space="0" w:color="auto"/>
            <w:left w:val="none" w:sz="0" w:space="0" w:color="auto"/>
            <w:bottom w:val="none" w:sz="0" w:space="0" w:color="auto"/>
            <w:right w:val="none" w:sz="0" w:space="0" w:color="auto"/>
          </w:divBdr>
        </w:div>
        <w:div w:id="935751035">
          <w:marLeft w:val="0"/>
          <w:marRight w:val="0"/>
          <w:marTop w:val="0"/>
          <w:marBottom w:val="0"/>
          <w:divBdr>
            <w:top w:val="none" w:sz="0" w:space="0" w:color="auto"/>
            <w:left w:val="none" w:sz="0" w:space="0" w:color="auto"/>
            <w:bottom w:val="none" w:sz="0" w:space="0" w:color="auto"/>
            <w:right w:val="none" w:sz="0" w:space="0" w:color="auto"/>
          </w:divBdr>
        </w:div>
        <w:div w:id="1524005741">
          <w:marLeft w:val="0"/>
          <w:marRight w:val="0"/>
          <w:marTop w:val="0"/>
          <w:marBottom w:val="0"/>
          <w:divBdr>
            <w:top w:val="none" w:sz="0" w:space="0" w:color="auto"/>
            <w:left w:val="none" w:sz="0" w:space="0" w:color="auto"/>
            <w:bottom w:val="none" w:sz="0" w:space="0" w:color="auto"/>
            <w:right w:val="none" w:sz="0" w:space="0" w:color="auto"/>
          </w:divBdr>
        </w:div>
        <w:div w:id="1380590044">
          <w:marLeft w:val="0"/>
          <w:marRight w:val="0"/>
          <w:marTop w:val="0"/>
          <w:marBottom w:val="0"/>
          <w:divBdr>
            <w:top w:val="none" w:sz="0" w:space="0" w:color="auto"/>
            <w:left w:val="none" w:sz="0" w:space="0" w:color="auto"/>
            <w:bottom w:val="none" w:sz="0" w:space="0" w:color="auto"/>
            <w:right w:val="none" w:sz="0" w:space="0" w:color="auto"/>
          </w:divBdr>
        </w:div>
        <w:div w:id="1274439585">
          <w:marLeft w:val="0"/>
          <w:marRight w:val="0"/>
          <w:marTop w:val="0"/>
          <w:marBottom w:val="0"/>
          <w:divBdr>
            <w:top w:val="none" w:sz="0" w:space="0" w:color="auto"/>
            <w:left w:val="none" w:sz="0" w:space="0" w:color="auto"/>
            <w:bottom w:val="none" w:sz="0" w:space="0" w:color="auto"/>
            <w:right w:val="none" w:sz="0" w:space="0" w:color="auto"/>
          </w:divBdr>
        </w:div>
        <w:div w:id="1142892763">
          <w:marLeft w:val="0"/>
          <w:marRight w:val="0"/>
          <w:marTop w:val="0"/>
          <w:marBottom w:val="0"/>
          <w:divBdr>
            <w:top w:val="none" w:sz="0" w:space="0" w:color="auto"/>
            <w:left w:val="none" w:sz="0" w:space="0" w:color="auto"/>
            <w:bottom w:val="none" w:sz="0" w:space="0" w:color="auto"/>
            <w:right w:val="none" w:sz="0" w:space="0" w:color="auto"/>
          </w:divBdr>
        </w:div>
        <w:div w:id="1213468676">
          <w:marLeft w:val="0"/>
          <w:marRight w:val="0"/>
          <w:marTop w:val="0"/>
          <w:marBottom w:val="0"/>
          <w:divBdr>
            <w:top w:val="none" w:sz="0" w:space="0" w:color="auto"/>
            <w:left w:val="none" w:sz="0" w:space="0" w:color="auto"/>
            <w:bottom w:val="none" w:sz="0" w:space="0" w:color="auto"/>
            <w:right w:val="none" w:sz="0" w:space="0" w:color="auto"/>
          </w:divBdr>
        </w:div>
        <w:div w:id="381321080">
          <w:marLeft w:val="0"/>
          <w:marRight w:val="0"/>
          <w:marTop w:val="0"/>
          <w:marBottom w:val="0"/>
          <w:divBdr>
            <w:top w:val="none" w:sz="0" w:space="0" w:color="auto"/>
            <w:left w:val="none" w:sz="0" w:space="0" w:color="auto"/>
            <w:bottom w:val="none" w:sz="0" w:space="0" w:color="auto"/>
            <w:right w:val="none" w:sz="0" w:space="0" w:color="auto"/>
          </w:divBdr>
        </w:div>
        <w:div w:id="264194590">
          <w:marLeft w:val="0"/>
          <w:marRight w:val="0"/>
          <w:marTop w:val="0"/>
          <w:marBottom w:val="0"/>
          <w:divBdr>
            <w:top w:val="none" w:sz="0" w:space="0" w:color="auto"/>
            <w:left w:val="none" w:sz="0" w:space="0" w:color="auto"/>
            <w:bottom w:val="none" w:sz="0" w:space="0" w:color="auto"/>
            <w:right w:val="none" w:sz="0" w:space="0" w:color="auto"/>
          </w:divBdr>
        </w:div>
        <w:div w:id="50613723">
          <w:marLeft w:val="0"/>
          <w:marRight w:val="0"/>
          <w:marTop w:val="0"/>
          <w:marBottom w:val="0"/>
          <w:divBdr>
            <w:top w:val="none" w:sz="0" w:space="0" w:color="auto"/>
            <w:left w:val="none" w:sz="0" w:space="0" w:color="auto"/>
            <w:bottom w:val="none" w:sz="0" w:space="0" w:color="auto"/>
            <w:right w:val="none" w:sz="0" w:space="0" w:color="auto"/>
          </w:divBdr>
        </w:div>
        <w:div w:id="821385799">
          <w:marLeft w:val="0"/>
          <w:marRight w:val="0"/>
          <w:marTop w:val="0"/>
          <w:marBottom w:val="0"/>
          <w:divBdr>
            <w:top w:val="none" w:sz="0" w:space="0" w:color="auto"/>
            <w:left w:val="none" w:sz="0" w:space="0" w:color="auto"/>
            <w:bottom w:val="none" w:sz="0" w:space="0" w:color="auto"/>
            <w:right w:val="none" w:sz="0" w:space="0" w:color="auto"/>
          </w:divBdr>
        </w:div>
        <w:div w:id="782765739">
          <w:marLeft w:val="0"/>
          <w:marRight w:val="0"/>
          <w:marTop w:val="0"/>
          <w:marBottom w:val="0"/>
          <w:divBdr>
            <w:top w:val="none" w:sz="0" w:space="0" w:color="auto"/>
            <w:left w:val="none" w:sz="0" w:space="0" w:color="auto"/>
            <w:bottom w:val="none" w:sz="0" w:space="0" w:color="auto"/>
            <w:right w:val="none" w:sz="0" w:space="0" w:color="auto"/>
          </w:divBdr>
        </w:div>
        <w:div w:id="630020479">
          <w:marLeft w:val="0"/>
          <w:marRight w:val="0"/>
          <w:marTop w:val="0"/>
          <w:marBottom w:val="0"/>
          <w:divBdr>
            <w:top w:val="none" w:sz="0" w:space="0" w:color="auto"/>
            <w:left w:val="none" w:sz="0" w:space="0" w:color="auto"/>
            <w:bottom w:val="none" w:sz="0" w:space="0" w:color="auto"/>
            <w:right w:val="none" w:sz="0" w:space="0" w:color="auto"/>
          </w:divBdr>
        </w:div>
        <w:div w:id="1936546474">
          <w:marLeft w:val="0"/>
          <w:marRight w:val="0"/>
          <w:marTop w:val="0"/>
          <w:marBottom w:val="0"/>
          <w:divBdr>
            <w:top w:val="none" w:sz="0" w:space="0" w:color="auto"/>
            <w:left w:val="none" w:sz="0" w:space="0" w:color="auto"/>
            <w:bottom w:val="none" w:sz="0" w:space="0" w:color="auto"/>
            <w:right w:val="none" w:sz="0" w:space="0" w:color="auto"/>
          </w:divBdr>
        </w:div>
        <w:div w:id="935362511">
          <w:marLeft w:val="0"/>
          <w:marRight w:val="0"/>
          <w:marTop w:val="0"/>
          <w:marBottom w:val="0"/>
          <w:divBdr>
            <w:top w:val="none" w:sz="0" w:space="0" w:color="auto"/>
            <w:left w:val="none" w:sz="0" w:space="0" w:color="auto"/>
            <w:bottom w:val="none" w:sz="0" w:space="0" w:color="auto"/>
            <w:right w:val="none" w:sz="0" w:space="0" w:color="auto"/>
          </w:divBdr>
        </w:div>
        <w:div w:id="1614089434">
          <w:marLeft w:val="0"/>
          <w:marRight w:val="0"/>
          <w:marTop w:val="0"/>
          <w:marBottom w:val="0"/>
          <w:divBdr>
            <w:top w:val="none" w:sz="0" w:space="0" w:color="auto"/>
            <w:left w:val="none" w:sz="0" w:space="0" w:color="auto"/>
            <w:bottom w:val="none" w:sz="0" w:space="0" w:color="auto"/>
            <w:right w:val="none" w:sz="0" w:space="0" w:color="auto"/>
          </w:divBdr>
        </w:div>
        <w:div w:id="1935623950">
          <w:marLeft w:val="0"/>
          <w:marRight w:val="0"/>
          <w:marTop w:val="0"/>
          <w:marBottom w:val="0"/>
          <w:divBdr>
            <w:top w:val="none" w:sz="0" w:space="0" w:color="auto"/>
            <w:left w:val="none" w:sz="0" w:space="0" w:color="auto"/>
            <w:bottom w:val="none" w:sz="0" w:space="0" w:color="auto"/>
            <w:right w:val="none" w:sz="0" w:space="0" w:color="auto"/>
          </w:divBdr>
        </w:div>
      </w:divsChild>
    </w:div>
    <w:div w:id="675111092">
      <w:bodyDiv w:val="1"/>
      <w:marLeft w:val="0"/>
      <w:marRight w:val="0"/>
      <w:marTop w:val="0"/>
      <w:marBottom w:val="0"/>
      <w:divBdr>
        <w:top w:val="none" w:sz="0" w:space="0" w:color="auto"/>
        <w:left w:val="none" w:sz="0" w:space="0" w:color="auto"/>
        <w:bottom w:val="none" w:sz="0" w:space="0" w:color="auto"/>
        <w:right w:val="none" w:sz="0" w:space="0" w:color="auto"/>
      </w:divBdr>
    </w:div>
    <w:div w:id="675112894">
      <w:bodyDiv w:val="1"/>
      <w:marLeft w:val="0"/>
      <w:marRight w:val="0"/>
      <w:marTop w:val="0"/>
      <w:marBottom w:val="0"/>
      <w:divBdr>
        <w:top w:val="none" w:sz="0" w:space="0" w:color="auto"/>
        <w:left w:val="none" w:sz="0" w:space="0" w:color="auto"/>
        <w:bottom w:val="none" w:sz="0" w:space="0" w:color="auto"/>
        <w:right w:val="none" w:sz="0" w:space="0" w:color="auto"/>
      </w:divBdr>
    </w:div>
    <w:div w:id="675305075">
      <w:bodyDiv w:val="1"/>
      <w:marLeft w:val="0"/>
      <w:marRight w:val="0"/>
      <w:marTop w:val="0"/>
      <w:marBottom w:val="0"/>
      <w:divBdr>
        <w:top w:val="none" w:sz="0" w:space="0" w:color="auto"/>
        <w:left w:val="none" w:sz="0" w:space="0" w:color="auto"/>
        <w:bottom w:val="none" w:sz="0" w:space="0" w:color="auto"/>
        <w:right w:val="none" w:sz="0" w:space="0" w:color="auto"/>
      </w:divBdr>
    </w:div>
    <w:div w:id="675494390">
      <w:bodyDiv w:val="1"/>
      <w:marLeft w:val="0"/>
      <w:marRight w:val="0"/>
      <w:marTop w:val="0"/>
      <w:marBottom w:val="0"/>
      <w:divBdr>
        <w:top w:val="none" w:sz="0" w:space="0" w:color="auto"/>
        <w:left w:val="none" w:sz="0" w:space="0" w:color="auto"/>
        <w:bottom w:val="none" w:sz="0" w:space="0" w:color="auto"/>
        <w:right w:val="none" w:sz="0" w:space="0" w:color="auto"/>
      </w:divBdr>
    </w:div>
    <w:div w:id="675694719">
      <w:bodyDiv w:val="1"/>
      <w:marLeft w:val="0"/>
      <w:marRight w:val="0"/>
      <w:marTop w:val="0"/>
      <w:marBottom w:val="0"/>
      <w:divBdr>
        <w:top w:val="none" w:sz="0" w:space="0" w:color="auto"/>
        <w:left w:val="none" w:sz="0" w:space="0" w:color="auto"/>
        <w:bottom w:val="none" w:sz="0" w:space="0" w:color="auto"/>
        <w:right w:val="none" w:sz="0" w:space="0" w:color="auto"/>
      </w:divBdr>
    </w:div>
    <w:div w:id="675771276">
      <w:bodyDiv w:val="1"/>
      <w:marLeft w:val="0"/>
      <w:marRight w:val="0"/>
      <w:marTop w:val="0"/>
      <w:marBottom w:val="0"/>
      <w:divBdr>
        <w:top w:val="none" w:sz="0" w:space="0" w:color="auto"/>
        <w:left w:val="none" w:sz="0" w:space="0" w:color="auto"/>
        <w:bottom w:val="none" w:sz="0" w:space="0" w:color="auto"/>
        <w:right w:val="none" w:sz="0" w:space="0" w:color="auto"/>
      </w:divBdr>
    </w:div>
    <w:div w:id="675960138">
      <w:bodyDiv w:val="1"/>
      <w:marLeft w:val="0"/>
      <w:marRight w:val="0"/>
      <w:marTop w:val="0"/>
      <w:marBottom w:val="0"/>
      <w:divBdr>
        <w:top w:val="none" w:sz="0" w:space="0" w:color="auto"/>
        <w:left w:val="none" w:sz="0" w:space="0" w:color="auto"/>
        <w:bottom w:val="none" w:sz="0" w:space="0" w:color="auto"/>
        <w:right w:val="none" w:sz="0" w:space="0" w:color="auto"/>
      </w:divBdr>
    </w:div>
    <w:div w:id="676075071">
      <w:bodyDiv w:val="1"/>
      <w:marLeft w:val="0"/>
      <w:marRight w:val="0"/>
      <w:marTop w:val="0"/>
      <w:marBottom w:val="0"/>
      <w:divBdr>
        <w:top w:val="none" w:sz="0" w:space="0" w:color="auto"/>
        <w:left w:val="none" w:sz="0" w:space="0" w:color="auto"/>
        <w:bottom w:val="none" w:sz="0" w:space="0" w:color="auto"/>
        <w:right w:val="none" w:sz="0" w:space="0" w:color="auto"/>
      </w:divBdr>
    </w:div>
    <w:div w:id="676268127">
      <w:bodyDiv w:val="1"/>
      <w:marLeft w:val="0"/>
      <w:marRight w:val="0"/>
      <w:marTop w:val="0"/>
      <w:marBottom w:val="0"/>
      <w:divBdr>
        <w:top w:val="none" w:sz="0" w:space="0" w:color="auto"/>
        <w:left w:val="none" w:sz="0" w:space="0" w:color="auto"/>
        <w:bottom w:val="none" w:sz="0" w:space="0" w:color="auto"/>
        <w:right w:val="none" w:sz="0" w:space="0" w:color="auto"/>
      </w:divBdr>
    </w:div>
    <w:div w:id="676423219">
      <w:bodyDiv w:val="1"/>
      <w:marLeft w:val="0"/>
      <w:marRight w:val="0"/>
      <w:marTop w:val="0"/>
      <w:marBottom w:val="0"/>
      <w:divBdr>
        <w:top w:val="none" w:sz="0" w:space="0" w:color="auto"/>
        <w:left w:val="none" w:sz="0" w:space="0" w:color="auto"/>
        <w:bottom w:val="none" w:sz="0" w:space="0" w:color="auto"/>
        <w:right w:val="none" w:sz="0" w:space="0" w:color="auto"/>
      </w:divBdr>
    </w:div>
    <w:div w:id="676463850">
      <w:bodyDiv w:val="1"/>
      <w:marLeft w:val="0"/>
      <w:marRight w:val="0"/>
      <w:marTop w:val="0"/>
      <w:marBottom w:val="0"/>
      <w:divBdr>
        <w:top w:val="none" w:sz="0" w:space="0" w:color="auto"/>
        <w:left w:val="none" w:sz="0" w:space="0" w:color="auto"/>
        <w:bottom w:val="none" w:sz="0" w:space="0" w:color="auto"/>
        <w:right w:val="none" w:sz="0" w:space="0" w:color="auto"/>
      </w:divBdr>
    </w:div>
    <w:div w:id="676465036">
      <w:bodyDiv w:val="1"/>
      <w:marLeft w:val="0"/>
      <w:marRight w:val="0"/>
      <w:marTop w:val="0"/>
      <w:marBottom w:val="0"/>
      <w:divBdr>
        <w:top w:val="none" w:sz="0" w:space="0" w:color="auto"/>
        <w:left w:val="none" w:sz="0" w:space="0" w:color="auto"/>
        <w:bottom w:val="none" w:sz="0" w:space="0" w:color="auto"/>
        <w:right w:val="none" w:sz="0" w:space="0" w:color="auto"/>
      </w:divBdr>
    </w:div>
    <w:div w:id="676691234">
      <w:bodyDiv w:val="1"/>
      <w:marLeft w:val="0"/>
      <w:marRight w:val="0"/>
      <w:marTop w:val="0"/>
      <w:marBottom w:val="0"/>
      <w:divBdr>
        <w:top w:val="none" w:sz="0" w:space="0" w:color="auto"/>
        <w:left w:val="none" w:sz="0" w:space="0" w:color="auto"/>
        <w:bottom w:val="none" w:sz="0" w:space="0" w:color="auto"/>
        <w:right w:val="none" w:sz="0" w:space="0" w:color="auto"/>
      </w:divBdr>
    </w:div>
    <w:div w:id="677271340">
      <w:bodyDiv w:val="1"/>
      <w:marLeft w:val="0"/>
      <w:marRight w:val="0"/>
      <w:marTop w:val="0"/>
      <w:marBottom w:val="0"/>
      <w:divBdr>
        <w:top w:val="none" w:sz="0" w:space="0" w:color="auto"/>
        <w:left w:val="none" w:sz="0" w:space="0" w:color="auto"/>
        <w:bottom w:val="none" w:sz="0" w:space="0" w:color="auto"/>
        <w:right w:val="none" w:sz="0" w:space="0" w:color="auto"/>
      </w:divBdr>
    </w:div>
    <w:div w:id="677390114">
      <w:bodyDiv w:val="1"/>
      <w:marLeft w:val="0"/>
      <w:marRight w:val="0"/>
      <w:marTop w:val="0"/>
      <w:marBottom w:val="0"/>
      <w:divBdr>
        <w:top w:val="none" w:sz="0" w:space="0" w:color="auto"/>
        <w:left w:val="none" w:sz="0" w:space="0" w:color="auto"/>
        <w:bottom w:val="none" w:sz="0" w:space="0" w:color="auto"/>
        <w:right w:val="none" w:sz="0" w:space="0" w:color="auto"/>
      </w:divBdr>
    </w:div>
    <w:div w:id="677460783">
      <w:bodyDiv w:val="1"/>
      <w:marLeft w:val="0"/>
      <w:marRight w:val="0"/>
      <w:marTop w:val="0"/>
      <w:marBottom w:val="0"/>
      <w:divBdr>
        <w:top w:val="none" w:sz="0" w:space="0" w:color="auto"/>
        <w:left w:val="none" w:sz="0" w:space="0" w:color="auto"/>
        <w:bottom w:val="none" w:sz="0" w:space="0" w:color="auto"/>
        <w:right w:val="none" w:sz="0" w:space="0" w:color="auto"/>
      </w:divBdr>
    </w:div>
    <w:div w:id="677780636">
      <w:bodyDiv w:val="1"/>
      <w:marLeft w:val="0"/>
      <w:marRight w:val="0"/>
      <w:marTop w:val="0"/>
      <w:marBottom w:val="0"/>
      <w:divBdr>
        <w:top w:val="none" w:sz="0" w:space="0" w:color="auto"/>
        <w:left w:val="none" w:sz="0" w:space="0" w:color="auto"/>
        <w:bottom w:val="none" w:sz="0" w:space="0" w:color="auto"/>
        <w:right w:val="none" w:sz="0" w:space="0" w:color="auto"/>
      </w:divBdr>
    </w:div>
    <w:div w:id="677922149">
      <w:bodyDiv w:val="1"/>
      <w:marLeft w:val="0"/>
      <w:marRight w:val="0"/>
      <w:marTop w:val="0"/>
      <w:marBottom w:val="0"/>
      <w:divBdr>
        <w:top w:val="none" w:sz="0" w:space="0" w:color="auto"/>
        <w:left w:val="none" w:sz="0" w:space="0" w:color="auto"/>
        <w:bottom w:val="none" w:sz="0" w:space="0" w:color="auto"/>
        <w:right w:val="none" w:sz="0" w:space="0" w:color="auto"/>
      </w:divBdr>
    </w:div>
    <w:div w:id="678049293">
      <w:bodyDiv w:val="1"/>
      <w:marLeft w:val="0"/>
      <w:marRight w:val="0"/>
      <w:marTop w:val="0"/>
      <w:marBottom w:val="0"/>
      <w:divBdr>
        <w:top w:val="none" w:sz="0" w:space="0" w:color="auto"/>
        <w:left w:val="none" w:sz="0" w:space="0" w:color="auto"/>
        <w:bottom w:val="none" w:sz="0" w:space="0" w:color="auto"/>
        <w:right w:val="none" w:sz="0" w:space="0" w:color="auto"/>
      </w:divBdr>
    </w:div>
    <w:div w:id="678698195">
      <w:bodyDiv w:val="1"/>
      <w:marLeft w:val="0"/>
      <w:marRight w:val="0"/>
      <w:marTop w:val="0"/>
      <w:marBottom w:val="0"/>
      <w:divBdr>
        <w:top w:val="none" w:sz="0" w:space="0" w:color="auto"/>
        <w:left w:val="none" w:sz="0" w:space="0" w:color="auto"/>
        <w:bottom w:val="none" w:sz="0" w:space="0" w:color="auto"/>
        <w:right w:val="none" w:sz="0" w:space="0" w:color="auto"/>
      </w:divBdr>
    </w:div>
    <w:div w:id="678700235">
      <w:bodyDiv w:val="1"/>
      <w:marLeft w:val="0"/>
      <w:marRight w:val="0"/>
      <w:marTop w:val="0"/>
      <w:marBottom w:val="0"/>
      <w:divBdr>
        <w:top w:val="none" w:sz="0" w:space="0" w:color="auto"/>
        <w:left w:val="none" w:sz="0" w:space="0" w:color="auto"/>
        <w:bottom w:val="none" w:sz="0" w:space="0" w:color="auto"/>
        <w:right w:val="none" w:sz="0" w:space="0" w:color="auto"/>
      </w:divBdr>
      <w:divsChild>
        <w:div w:id="5642345">
          <w:marLeft w:val="0"/>
          <w:marRight w:val="0"/>
          <w:marTop w:val="0"/>
          <w:marBottom w:val="0"/>
          <w:divBdr>
            <w:top w:val="none" w:sz="0" w:space="0" w:color="auto"/>
            <w:left w:val="none" w:sz="0" w:space="0" w:color="auto"/>
            <w:bottom w:val="none" w:sz="0" w:space="0" w:color="auto"/>
            <w:right w:val="none" w:sz="0" w:space="0" w:color="auto"/>
          </w:divBdr>
        </w:div>
        <w:div w:id="81729541">
          <w:marLeft w:val="0"/>
          <w:marRight w:val="0"/>
          <w:marTop w:val="0"/>
          <w:marBottom w:val="0"/>
          <w:divBdr>
            <w:top w:val="none" w:sz="0" w:space="0" w:color="auto"/>
            <w:left w:val="none" w:sz="0" w:space="0" w:color="auto"/>
            <w:bottom w:val="none" w:sz="0" w:space="0" w:color="auto"/>
            <w:right w:val="none" w:sz="0" w:space="0" w:color="auto"/>
          </w:divBdr>
        </w:div>
        <w:div w:id="152719741">
          <w:marLeft w:val="0"/>
          <w:marRight w:val="0"/>
          <w:marTop w:val="0"/>
          <w:marBottom w:val="0"/>
          <w:divBdr>
            <w:top w:val="none" w:sz="0" w:space="0" w:color="auto"/>
            <w:left w:val="none" w:sz="0" w:space="0" w:color="auto"/>
            <w:bottom w:val="none" w:sz="0" w:space="0" w:color="auto"/>
            <w:right w:val="none" w:sz="0" w:space="0" w:color="auto"/>
          </w:divBdr>
        </w:div>
        <w:div w:id="171451733">
          <w:marLeft w:val="0"/>
          <w:marRight w:val="0"/>
          <w:marTop w:val="0"/>
          <w:marBottom w:val="0"/>
          <w:divBdr>
            <w:top w:val="none" w:sz="0" w:space="0" w:color="auto"/>
            <w:left w:val="none" w:sz="0" w:space="0" w:color="auto"/>
            <w:bottom w:val="none" w:sz="0" w:space="0" w:color="auto"/>
            <w:right w:val="none" w:sz="0" w:space="0" w:color="auto"/>
          </w:divBdr>
        </w:div>
        <w:div w:id="178587125">
          <w:marLeft w:val="0"/>
          <w:marRight w:val="0"/>
          <w:marTop w:val="0"/>
          <w:marBottom w:val="0"/>
          <w:divBdr>
            <w:top w:val="none" w:sz="0" w:space="0" w:color="auto"/>
            <w:left w:val="none" w:sz="0" w:space="0" w:color="auto"/>
            <w:bottom w:val="none" w:sz="0" w:space="0" w:color="auto"/>
            <w:right w:val="none" w:sz="0" w:space="0" w:color="auto"/>
          </w:divBdr>
        </w:div>
        <w:div w:id="291055606">
          <w:marLeft w:val="0"/>
          <w:marRight w:val="0"/>
          <w:marTop w:val="0"/>
          <w:marBottom w:val="0"/>
          <w:divBdr>
            <w:top w:val="none" w:sz="0" w:space="0" w:color="auto"/>
            <w:left w:val="none" w:sz="0" w:space="0" w:color="auto"/>
            <w:bottom w:val="none" w:sz="0" w:space="0" w:color="auto"/>
            <w:right w:val="none" w:sz="0" w:space="0" w:color="auto"/>
          </w:divBdr>
        </w:div>
        <w:div w:id="545341438">
          <w:marLeft w:val="0"/>
          <w:marRight w:val="0"/>
          <w:marTop w:val="0"/>
          <w:marBottom w:val="0"/>
          <w:divBdr>
            <w:top w:val="none" w:sz="0" w:space="0" w:color="auto"/>
            <w:left w:val="none" w:sz="0" w:space="0" w:color="auto"/>
            <w:bottom w:val="none" w:sz="0" w:space="0" w:color="auto"/>
            <w:right w:val="none" w:sz="0" w:space="0" w:color="auto"/>
          </w:divBdr>
        </w:div>
        <w:div w:id="657074043">
          <w:marLeft w:val="0"/>
          <w:marRight w:val="0"/>
          <w:marTop w:val="0"/>
          <w:marBottom w:val="0"/>
          <w:divBdr>
            <w:top w:val="none" w:sz="0" w:space="0" w:color="auto"/>
            <w:left w:val="none" w:sz="0" w:space="0" w:color="auto"/>
            <w:bottom w:val="none" w:sz="0" w:space="0" w:color="auto"/>
            <w:right w:val="none" w:sz="0" w:space="0" w:color="auto"/>
          </w:divBdr>
        </w:div>
        <w:div w:id="698169033">
          <w:marLeft w:val="0"/>
          <w:marRight w:val="0"/>
          <w:marTop w:val="0"/>
          <w:marBottom w:val="0"/>
          <w:divBdr>
            <w:top w:val="none" w:sz="0" w:space="0" w:color="auto"/>
            <w:left w:val="none" w:sz="0" w:space="0" w:color="auto"/>
            <w:bottom w:val="none" w:sz="0" w:space="0" w:color="auto"/>
            <w:right w:val="none" w:sz="0" w:space="0" w:color="auto"/>
          </w:divBdr>
        </w:div>
        <w:div w:id="768889275">
          <w:marLeft w:val="0"/>
          <w:marRight w:val="0"/>
          <w:marTop w:val="0"/>
          <w:marBottom w:val="0"/>
          <w:divBdr>
            <w:top w:val="none" w:sz="0" w:space="0" w:color="auto"/>
            <w:left w:val="none" w:sz="0" w:space="0" w:color="auto"/>
            <w:bottom w:val="none" w:sz="0" w:space="0" w:color="auto"/>
            <w:right w:val="none" w:sz="0" w:space="0" w:color="auto"/>
          </w:divBdr>
        </w:div>
        <w:div w:id="840125063">
          <w:marLeft w:val="0"/>
          <w:marRight w:val="0"/>
          <w:marTop w:val="0"/>
          <w:marBottom w:val="0"/>
          <w:divBdr>
            <w:top w:val="none" w:sz="0" w:space="0" w:color="auto"/>
            <w:left w:val="none" w:sz="0" w:space="0" w:color="auto"/>
            <w:bottom w:val="none" w:sz="0" w:space="0" w:color="auto"/>
            <w:right w:val="none" w:sz="0" w:space="0" w:color="auto"/>
          </w:divBdr>
        </w:div>
        <w:div w:id="914780331">
          <w:marLeft w:val="0"/>
          <w:marRight w:val="0"/>
          <w:marTop w:val="0"/>
          <w:marBottom w:val="0"/>
          <w:divBdr>
            <w:top w:val="none" w:sz="0" w:space="0" w:color="auto"/>
            <w:left w:val="none" w:sz="0" w:space="0" w:color="auto"/>
            <w:bottom w:val="none" w:sz="0" w:space="0" w:color="auto"/>
            <w:right w:val="none" w:sz="0" w:space="0" w:color="auto"/>
          </w:divBdr>
        </w:div>
        <w:div w:id="962493433">
          <w:marLeft w:val="0"/>
          <w:marRight w:val="0"/>
          <w:marTop w:val="0"/>
          <w:marBottom w:val="0"/>
          <w:divBdr>
            <w:top w:val="none" w:sz="0" w:space="0" w:color="auto"/>
            <w:left w:val="none" w:sz="0" w:space="0" w:color="auto"/>
            <w:bottom w:val="none" w:sz="0" w:space="0" w:color="auto"/>
            <w:right w:val="none" w:sz="0" w:space="0" w:color="auto"/>
          </w:divBdr>
        </w:div>
        <w:div w:id="999771486">
          <w:marLeft w:val="0"/>
          <w:marRight w:val="0"/>
          <w:marTop w:val="0"/>
          <w:marBottom w:val="0"/>
          <w:divBdr>
            <w:top w:val="none" w:sz="0" w:space="0" w:color="auto"/>
            <w:left w:val="none" w:sz="0" w:space="0" w:color="auto"/>
            <w:bottom w:val="none" w:sz="0" w:space="0" w:color="auto"/>
            <w:right w:val="none" w:sz="0" w:space="0" w:color="auto"/>
          </w:divBdr>
        </w:div>
        <w:div w:id="1015963623">
          <w:marLeft w:val="0"/>
          <w:marRight w:val="0"/>
          <w:marTop w:val="0"/>
          <w:marBottom w:val="0"/>
          <w:divBdr>
            <w:top w:val="none" w:sz="0" w:space="0" w:color="auto"/>
            <w:left w:val="none" w:sz="0" w:space="0" w:color="auto"/>
            <w:bottom w:val="none" w:sz="0" w:space="0" w:color="auto"/>
            <w:right w:val="none" w:sz="0" w:space="0" w:color="auto"/>
          </w:divBdr>
        </w:div>
        <w:div w:id="1048794735">
          <w:marLeft w:val="0"/>
          <w:marRight w:val="0"/>
          <w:marTop w:val="0"/>
          <w:marBottom w:val="0"/>
          <w:divBdr>
            <w:top w:val="none" w:sz="0" w:space="0" w:color="auto"/>
            <w:left w:val="none" w:sz="0" w:space="0" w:color="auto"/>
            <w:bottom w:val="none" w:sz="0" w:space="0" w:color="auto"/>
            <w:right w:val="none" w:sz="0" w:space="0" w:color="auto"/>
          </w:divBdr>
        </w:div>
        <w:div w:id="1056704418">
          <w:marLeft w:val="0"/>
          <w:marRight w:val="0"/>
          <w:marTop w:val="0"/>
          <w:marBottom w:val="0"/>
          <w:divBdr>
            <w:top w:val="none" w:sz="0" w:space="0" w:color="auto"/>
            <w:left w:val="none" w:sz="0" w:space="0" w:color="auto"/>
            <w:bottom w:val="none" w:sz="0" w:space="0" w:color="auto"/>
            <w:right w:val="none" w:sz="0" w:space="0" w:color="auto"/>
          </w:divBdr>
        </w:div>
        <w:div w:id="1069107970">
          <w:marLeft w:val="0"/>
          <w:marRight w:val="0"/>
          <w:marTop w:val="0"/>
          <w:marBottom w:val="0"/>
          <w:divBdr>
            <w:top w:val="none" w:sz="0" w:space="0" w:color="auto"/>
            <w:left w:val="none" w:sz="0" w:space="0" w:color="auto"/>
            <w:bottom w:val="none" w:sz="0" w:space="0" w:color="auto"/>
            <w:right w:val="none" w:sz="0" w:space="0" w:color="auto"/>
          </w:divBdr>
        </w:div>
        <w:div w:id="1174302172">
          <w:marLeft w:val="0"/>
          <w:marRight w:val="0"/>
          <w:marTop w:val="0"/>
          <w:marBottom w:val="0"/>
          <w:divBdr>
            <w:top w:val="none" w:sz="0" w:space="0" w:color="auto"/>
            <w:left w:val="none" w:sz="0" w:space="0" w:color="auto"/>
            <w:bottom w:val="none" w:sz="0" w:space="0" w:color="auto"/>
            <w:right w:val="none" w:sz="0" w:space="0" w:color="auto"/>
          </w:divBdr>
        </w:div>
        <w:div w:id="1243180557">
          <w:marLeft w:val="0"/>
          <w:marRight w:val="0"/>
          <w:marTop w:val="0"/>
          <w:marBottom w:val="0"/>
          <w:divBdr>
            <w:top w:val="none" w:sz="0" w:space="0" w:color="auto"/>
            <w:left w:val="none" w:sz="0" w:space="0" w:color="auto"/>
            <w:bottom w:val="none" w:sz="0" w:space="0" w:color="auto"/>
            <w:right w:val="none" w:sz="0" w:space="0" w:color="auto"/>
          </w:divBdr>
        </w:div>
        <w:div w:id="1249969789">
          <w:marLeft w:val="0"/>
          <w:marRight w:val="0"/>
          <w:marTop w:val="0"/>
          <w:marBottom w:val="0"/>
          <w:divBdr>
            <w:top w:val="none" w:sz="0" w:space="0" w:color="auto"/>
            <w:left w:val="none" w:sz="0" w:space="0" w:color="auto"/>
            <w:bottom w:val="none" w:sz="0" w:space="0" w:color="auto"/>
            <w:right w:val="none" w:sz="0" w:space="0" w:color="auto"/>
          </w:divBdr>
        </w:div>
        <w:div w:id="1259870923">
          <w:marLeft w:val="0"/>
          <w:marRight w:val="0"/>
          <w:marTop w:val="0"/>
          <w:marBottom w:val="0"/>
          <w:divBdr>
            <w:top w:val="none" w:sz="0" w:space="0" w:color="auto"/>
            <w:left w:val="none" w:sz="0" w:space="0" w:color="auto"/>
            <w:bottom w:val="none" w:sz="0" w:space="0" w:color="auto"/>
            <w:right w:val="none" w:sz="0" w:space="0" w:color="auto"/>
          </w:divBdr>
        </w:div>
        <w:div w:id="1264221249">
          <w:marLeft w:val="0"/>
          <w:marRight w:val="0"/>
          <w:marTop w:val="0"/>
          <w:marBottom w:val="0"/>
          <w:divBdr>
            <w:top w:val="none" w:sz="0" w:space="0" w:color="auto"/>
            <w:left w:val="none" w:sz="0" w:space="0" w:color="auto"/>
            <w:bottom w:val="none" w:sz="0" w:space="0" w:color="auto"/>
            <w:right w:val="none" w:sz="0" w:space="0" w:color="auto"/>
          </w:divBdr>
        </w:div>
        <w:div w:id="1274707631">
          <w:marLeft w:val="0"/>
          <w:marRight w:val="0"/>
          <w:marTop w:val="0"/>
          <w:marBottom w:val="0"/>
          <w:divBdr>
            <w:top w:val="none" w:sz="0" w:space="0" w:color="auto"/>
            <w:left w:val="none" w:sz="0" w:space="0" w:color="auto"/>
            <w:bottom w:val="none" w:sz="0" w:space="0" w:color="auto"/>
            <w:right w:val="none" w:sz="0" w:space="0" w:color="auto"/>
          </w:divBdr>
        </w:div>
        <w:div w:id="1434669209">
          <w:marLeft w:val="0"/>
          <w:marRight w:val="0"/>
          <w:marTop w:val="0"/>
          <w:marBottom w:val="0"/>
          <w:divBdr>
            <w:top w:val="none" w:sz="0" w:space="0" w:color="auto"/>
            <w:left w:val="none" w:sz="0" w:space="0" w:color="auto"/>
            <w:bottom w:val="none" w:sz="0" w:space="0" w:color="auto"/>
            <w:right w:val="none" w:sz="0" w:space="0" w:color="auto"/>
          </w:divBdr>
        </w:div>
        <w:div w:id="1514800780">
          <w:marLeft w:val="0"/>
          <w:marRight w:val="0"/>
          <w:marTop w:val="0"/>
          <w:marBottom w:val="0"/>
          <w:divBdr>
            <w:top w:val="none" w:sz="0" w:space="0" w:color="auto"/>
            <w:left w:val="none" w:sz="0" w:space="0" w:color="auto"/>
            <w:bottom w:val="none" w:sz="0" w:space="0" w:color="auto"/>
            <w:right w:val="none" w:sz="0" w:space="0" w:color="auto"/>
          </w:divBdr>
        </w:div>
        <w:div w:id="1525482552">
          <w:marLeft w:val="0"/>
          <w:marRight w:val="0"/>
          <w:marTop w:val="0"/>
          <w:marBottom w:val="0"/>
          <w:divBdr>
            <w:top w:val="none" w:sz="0" w:space="0" w:color="auto"/>
            <w:left w:val="none" w:sz="0" w:space="0" w:color="auto"/>
            <w:bottom w:val="none" w:sz="0" w:space="0" w:color="auto"/>
            <w:right w:val="none" w:sz="0" w:space="0" w:color="auto"/>
          </w:divBdr>
        </w:div>
        <w:div w:id="1529489670">
          <w:marLeft w:val="0"/>
          <w:marRight w:val="0"/>
          <w:marTop w:val="0"/>
          <w:marBottom w:val="0"/>
          <w:divBdr>
            <w:top w:val="none" w:sz="0" w:space="0" w:color="auto"/>
            <w:left w:val="none" w:sz="0" w:space="0" w:color="auto"/>
            <w:bottom w:val="none" w:sz="0" w:space="0" w:color="auto"/>
            <w:right w:val="none" w:sz="0" w:space="0" w:color="auto"/>
          </w:divBdr>
        </w:div>
        <w:div w:id="1675453831">
          <w:marLeft w:val="0"/>
          <w:marRight w:val="0"/>
          <w:marTop w:val="0"/>
          <w:marBottom w:val="0"/>
          <w:divBdr>
            <w:top w:val="none" w:sz="0" w:space="0" w:color="auto"/>
            <w:left w:val="none" w:sz="0" w:space="0" w:color="auto"/>
            <w:bottom w:val="none" w:sz="0" w:space="0" w:color="auto"/>
            <w:right w:val="none" w:sz="0" w:space="0" w:color="auto"/>
          </w:divBdr>
        </w:div>
        <w:div w:id="1728871250">
          <w:marLeft w:val="0"/>
          <w:marRight w:val="0"/>
          <w:marTop w:val="0"/>
          <w:marBottom w:val="0"/>
          <w:divBdr>
            <w:top w:val="none" w:sz="0" w:space="0" w:color="auto"/>
            <w:left w:val="none" w:sz="0" w:space="0" w:color="auto"/>
            <w:bottom w:val="none" w:sz="0" w:space="0" w:color="auto"/>
            <w:right w:val="none" w:sz="0" w:space="0" w:color="auto"/>
          </w:divBdr>
        </w:div>
        <w:div w:id="1778914818">
          <w:marLeft w:val="0"/>
          <w:marRight w:val="0"/>
          <w:marTop w:val="0"/>
          <w:marBottom w:val="0"/>
          <w:divBdr>
            <w:top w:val="none" w:sz="0" w:space="0" w:color="auto"/>
            <w:left w:val="none" w:sz="0" w:space="0" w:color="auto"/>
            <w:bottom w:val="none" w:sz="0" w:space="0" w:color="auto"/>
            <w:right w:val="none" w:sz="0" w:space="0" w:color="auto"/>
          </w:divBdr>
        </w:div>
        <w:div w:id="1816603466">
          <w:marLeft w:val="0"/>
          <w:marRight w:val="0"/>
          <w:marTop w:val="0"/>
          <w:marBottom w:val="0"/>
          <w:divBdr>
            <w:top w:val="none" w:sz="0" w:space="0" w:color="auto"/>
            <w:left w:val="none" w:sz="0" w:space="0" w:color="auto"/>
            <w:bottom w:val="none" w:sz="0" w:space="0" w:color="auto"/>
            <w:right w:val="none" w:sz="0" w:space="0" w:color="auto"/>
          </w:divBdr>
        </w:div>
        <w:div w:id="1960843214">
          <w:marLeft w:val="0"/>
          <w:marRight w:val="0"/>
          <w:marTop w:val="0"/>
          <w:marBottom w:val="0"/>
          <w:divBdr>
            <w:top w:val="none" w:sz="0" w:space="0" w:color="auto"/>
            <w:left w:val="none" w:sz="0" w:space="0" w:color="auto"/>
            <w:bottom w:val="none" w:sz="0" w:space="0" w:color="auto"/>
            <w:right w:val="none" w:sz="0" w:space="0" w:color="auto"/>
          </w:divBdr>
        </w:div>
        <w:div w:id="1970550055">
          <w:marLeft w:val="0"/>
          <w:marRight w:val="0"/>
          <w:marTop w:val="0"/>
          <w:marBottom w:val="0"/>
          <w:divBdr>
            <w:top w:val="none" w:sz="0" w:space="0" w:color="auto"/>
            <w:left w:val="none" w:sz="0" w:space="0" w:color="auto"/>
            <w:bottom w:val="none" w:sz="0" w:space="0" w:color="auto"/>
            <w:right w:val="none" w:sz="0" w:space="0" w:color="auto"/>
          </w:divBdr>
        </w:div>
        <w:div w:id="2071296807">
          <w:marLeft w:val="0"/>
          <w:marRight w:val="0"/>
          <w:marTop w:val="0"/>
          <w:marBottom w:val="0"/>
          <w:divBdr>
            <w:top w:val="none" w:sz="0" w:space="0" w:color="auto"/>
            <w:left w:val="none" w:sz="0" w:space="0" w:color="auto"/>
            <w:bottom w:val="none" w:sz="0" w:space="0" w:color="auto"/>
            <w:right w:val="none" w:sz="0" w:space="0" w:color="auto"/>
          </w:divBdr>
        </w:div>
        <w:div w:id="2094549519">
          <w:marLeft w:val="0"/>
          <w:marRight w:val="0"/>
          <w:marTop w:val="0"/>
          <w:marBottom w:val="0"/>
          <w:divBdr>
            <w:top w:val="none" w:sz="0" w:space="0" w:color="auto"/>
            <w:left w:val="none" w:sz="0" w:space="0" w:color="auto"/>
            <w:bottom w:val="none" w:sz="0" w:space="0" w:color="auto"/>
            <w:right w:val="none" w:sz="0" w:space="0" w:color="auto"/>
          </w:divBdr>
        </w:div>
        <w:div w:id="2108960556">
          <w:marLeft w:val="0"/>
          <w:marRight w:val="0"/>
          <w:marTop w:val="0"/>
          <w:marBottom w:val="0"/>
          <w:divBdr>
            <w:top w:val="none" w:sz="0" w:space="0" w:color="auto"/>
            <w:left w:val="none" w:sz="0" w:space="0" w:color="auto"/>
            <w:bottom w:val="none" w:sz="0" w:space="0" w:color="auto"/>
            <w:right w:val="none" w:sz="0" w:space="0" w:color="auto"/>
          </w:divBdr>
        </w:div>
      </w:divsChild>
    </w:div>
    <w:div w:id="678779038">
      <w:bodyDiv w:val="1"/>
      <w:marLeft w:val="0"/>
      <w:marRight w:val="0"/>
      <w:marTop w:val="0"/>
      <w:marBottom w:val="0"/>
      <w:divBdr>
        <w:top w:val="none" w:sz="0" w:space="0" w:color="auto"/>
        <w:left w:val="none" w:sz="0" w:space="0" w:color="auto"/>
        <w:bottom w:val="none" w:sz="0" w:space="0" w:color="auto"/>
        <w:right w:val="none" w:sz="0" w:space="0" w:color="auto"/>
      </w:divBdr>
    </w:div>
    <w:div w:id="679087536">
      <w:bodyDiv w:val="1"/>
      <w:marLeft w:val="0"/>
      <w:marRight w:val="0"/>
      <w:marTop w:val="0"/>
      <w:marBottom w:val="0"/>
      <w:divBdr>
        <w:top w:val="none" w:sz="0" w:space="0" w:color="auto"/>
        <w:left w:val="none" w:sz="0" w:space="0" w:color="auto"/>
        <w:bottom w:val="none" w:sz="0" w:space="0" w:color="auto"/>
        <w:right w:val="none" w:sz="0" w:space="0" w:color="auto"/>
      </w:divBdr>
    </w:div>
    <w:div w:id="679241411">
      <w:bodyDiv w:val="1"/>
      <w:marLeft w:val="0"/>
      <w:marRight w:val="0"/>
      <w:marTop w:val="0"/>
      <w:marBottom w:val="0"/>
      <w:divBdr>
        <w:top w:val="none" w:sz="0" w:space="0" w:color="auto"/>
        <w:left w:val="none" w:sz="0" w:space="0" w:color="auto"/>
        <w:bottom w:val="none" w:sz="0" w:space="0" w:color="auto"/>
        <w:right w:val="none" w:sz="0" w:space="0" w:color="auto"/>
      </w:divBdr>
    </w:div>
    <w:div w:id="679283982">
      <w:bodyDiv w:val="1"/>
      <w:marLeft w:val="0"/>
      <w:marRight w:val="0"/>
      <w:marTop w:val="0"/>
      <w:marBottom w:val="0"/>
      <w:divBdr>
        <w:top w:val="none" w:sz="0" w:space="0" w:color="auto"/>
        <w:left w:val="none" w:sz="0" w:space="0" w:color="auto"/>
        <w:bottom w:val="none" w:sz="0" w:space="0" w:color="auto"/>
        <w:right w:val="none" w:sz="0" w:space="0" w:color="auto"/>
      </w:divBdr>
    </w:div>
    <w:div w:id="679550970">
      <w:bodyDiv w:val="1"/>
      <w:marLeft w:val="0"/>
      <w:marRight w:val="0"/>
      <w:marTop w:val="0"/>
      <w:marBottom w:val="0"/>
      <w:divBdr>
        <w:top w:val="none" w:sz="0" w:space="0" w:color="auto"/>
        <w:left w:val="none" w:sz="0" w:space="0" w:color="auto"/>
        <w:bottom w:val="none" w:sz="0" w:space="0" w:color="auto"/>
        <w:right w:val="none" w:sz="0" w:space="0" w:color="auto"/>
      </w:divBdr>
    </w:div>
    <w:div w:id="679619969">
      <w:bodyDiv w:val="1"/>
      <w:marLeft w:val="0"/>
      <w:marRight w:val="0"/>
      <w:marTop w:val="0"/>
      <w:marBottom w:val="0"/>
      <w:divBdr>
        <w:top w:val="none" w:sz="0" w:space="0" w:color="auto"/>
        <w:left w:val="none" w:sz="0" w:space="0" w:color="auto"/>
        <w:bottom w:val="none" w:sz="0" w:space="0" w:color="auto"/>
        <w:right w:val="none" w:sz="0" w:space="0" w:color="auto"/>
      </w:divBdr>
    </w:div>
    <w:div w:id="679702885">
      <w:bodyDiv w:val="1"/>
      <w:marLeft w:val="0"/>
      <w:marRight w:val="0"/>
      <w:marTop w:val="0"/>
      <w:marBottom w:val="0"/>
      <w:divBdr>
        <w:top w:val="none" w:sz="0" w:space="0" w:color="auto"/>
        <w:left w:val="none" w:sz="0" w:space="0" w:color="auto"/>
        <w:bottom w:val="none" w:sz="0" w:space="0" w:color="auto"/>
        <w:right w:val="none" w:sz="0" w:space="0" w:color="auto"/>
      </w:divBdr>
    </w:div>
    <w:div w:id="679889051">
      <w:bodyDiv w:val="1"/>
      <w:marLeft w:val="0"/>
      <w:marRight w:val="0"/>
      <w:marTop w:val="0"/>
      <w:marBottom w:val="0"/>
      <w:divBdr>
        <w:top w:val="none" w:sz="0" w:space="0" w:color="auto"/>
        <w:left w:val="none" w:sz="0" w:space="0" w:color="auto"/>
        <w:bottom w:val="none" w:sz="0" w:space="0" w:color="auto"/>
        <w:right w:val="none" w:sz="0" w:space="0" w:color="auto"/>
      </w:divBdr>
    </w:div>
    <w:div w:id="680164235">
      <w:bodyDiv w:val="1"/>
      <w:marLeft w:val="0"/>
      <w:marRight w:val="0"/>
      <w:marTop w:val="0"/>
      <w:marBottom w:val="0"/>
      <w:divBdr>
        <w:top w:val="none" w:sz="0" w:space="0" w:color="auto"/>
        <w:left w:val="none" w:sz="0" w:space="0" w:color="auto"/>
        <w:bottom w:val="none" w:sz="0" w:space="0" w:color="auto"/>
        <w:right w:val="none" w:sz="0" w:space="0" w:color="auto"/>
      </w:divBdr>
    </w:div>
    <w:div w:id="680276076">
      <w:bodyDiv w:val="1"/>
      <w:marLeft w:val="0"/>
      <w:marRight w:val="0"/>
      <w:marTop w:val="0"/>
      <w:marBottom w:val="0"/>
      <w:divBdr>
        <w:top w:val="none" w:sz="0" w:space="0" w:color="auto"/>
        <w:left w:val="none" w:sz="0" w:space="0" w:color="auto"/>
        <w:bottom w:val="none" w:sz="0" w:space="0" w:color="auto"/>
        <w:right w:val="none" w:sz="0" w:space="0" w:color="auto"/>
      </w:divBdr>
    </w:div>
    <w:div w:id="680399029">
      <w:bodyDiv w:val="1"/>
      <w:marLeft w:val="0"/>
      <w:marRight w:val="0"/>
      <w:marTop w:val="0"/>
      <w:marBottom w:val="0"/>
      <w:divBdr>
        <w:top w:val="none" w:sz="0" w:space="0" w:color="auto"/>
        <w:left w:val="none" w:sz="0" w:space="0" w:color="auto"/>
        <w:bottom w:val="none" w:sz="0" w:space="0" w:color="auto"/>
        <w:right w:val="none" w:sz="0" w:space="0" w:color="auto"/>
      </w:divBdr>
    </w:div>
    <w:div w:id="680425870">
      <w:bodyDiv w:val="1"/>
      <w:marLeft w:val="0"/>
      <w:marRight w:val="0"/>
      <w:marTop w:val="0"/>
      <w:marBottom w:val="0"/>
      <w:divBdr>
        <w:top w:val="none" w:sz="0" w:space="0" w:color="auto"/>
        <w:left w:val="none" w:sz="0" w:space="0" w:color="auto"/>
        <w:bottom w:val="none" w:sz="0" w:space="0" w:color="auto"/>
        <w:right w:val="none" w:sz="0" w:space="0" w:color="auto"/>
      </w:divBdr>
    </w:div>
    <w:div w:id="680623530">
      <w:bodyDiv w:val="1"/>
      <w:marLeft w:val="0"/>
      <w:marRight w:val="0"/>
      <w:marTop w:val="0"/>
      <w:marBottom w:val="0"/>
      <w:divBdr>
        <w:top w:val="none" w:sz="0" w:space="0" w:color="auto"/>
        <w:left w:val="none" w:sz="0" w:space="0" w:color="auto"/>
        <w:bottom w:val="none" w:sz="0" w:space="0" w:color="auto"/>
        <w:right w:val="none" w:sz="0" w:space="0" w:color="auto"/>
      </w:divBdr>
    </w:div>
    <w:div w:id="680813724">
      <w:bodyDiv w:val="1"/>
      <w:marLeft w:val="0"/>
      <w:marRight w:val="0"/>
      <w:marTop w:val="0"/>
      <w:marBottom w:val="0"/>
      <w:divBdr>
        <w:top w:val="none" w:sz="0" w:space="0" w:color="auto"/>
        <w:left w:val="none" w:sz="0" w:space="0" w:color="auto"/>
        <w:bottom w:val="none" w:sz="0" w:space="0" w:color="auto"/>
        <w:right w:val="none" w:sz="0" w:space="0" w:color="auto"/>
      </w:divBdr>
    </w:div>
    <w:div w:id="681051716">
      <w:bodyDiv w:val="1"/>
      <w:marLeft w:val="0"/>
      <w:marRight w:val="0"/>
      <w:marTop w:val="0"/>
      <w:marBottom w:val="0"/>
      <w:divBdr>
        <w:top w:val="none" w:sz="0" w:space="0" w:color="auto"/>
        <w:left w:val="none" w:sz="0" w:space="0" w:color="auto"/>
        <w:bottom w:val="none" w:sz="0" w:space="0" w:color="auto"/>
        <w:right w:val="none" w:sz="0" w:space="0" w:color="auto"/>
      </w:divBdr>
    </w:div>
    <w:div w:id="681129679">
      <w:bodyDiv w:val="1"/>
      <w:marLeft w:val="0"/>
      <w:marRight w:val="0"/>
      <w:marTop w:val="0"/>
      <w:marBottom w:val="0"/>
      <w:divBdr>
        <w:top w:val="none" w:sz="0" w:space="0" w:color="auto"/>
        <w:left w:val="none" w:sz="0" w:space="0" w:color="auto"/>
        <w:bottom w:val="none" w:sz="0" w:space="0" w:color="auto"/>
        <w:right w:val="none" w:sz="0" w:space="0" w:color="auto"/>
      </w:divBdr>
    </w:div>
    <w:div w:id="681472316">
      <w:bodyDiv w:val="1"/>
      <w:marLeft w:val="0"/>
      <w:marRight w:val="0"/>
      <w:marTop w:val="0"/>
      <w:marBottom w:val="0"/>
      <w:divBdr>
        <w:top w:val="none" w:sz="0" w:space="0" w:color="auto"/>
        <w:left w:val="none" w:sz="0" w:space="0" w:color="auto"/>
        <w:bottom w:val="none" w:sz="0" w:space="0" w:color="auto"/>
        <w:right w:val="none" w:sz="0" w:space="0" w:color="auto"/>
      </w:divBdr>
    </w:div>
    <w:div w:id="681510902">
      <w:bodyDiv w:val="1"/>
      <w:marLeft w:val="0"/>
      <w:marRight w:val="0"/>
      <w:marTop w:val="0"/>
      <w:marBottom w:val="0"/>
      <w:divBdr>
        <w:top w:val="none" w:sz="0" w:space="0" w:color="auto"/>
        <w:left w:val="none" w:sz="0" w:space="0" w:color="auto"/>
        <w:bottom w:val="none" w:sz="0" w:space="0" w:color="auto"/>
        <w:right w:val="none" w:sz="0" w:space="0" w:color="auto"/>
      </w:divBdr>
    </w:div>
    <w:div w:id="681590152">
      <w:bodyDiv w:val="1"/>
      <w:marLeft w:val="0"/>
      <w:marRight w:val="0"/>
      <w:marTop w:val="0"/>
      <w:marBottom w:val="0"/>
      <w:divBdr>
        <w:top w:val="none" w:sz="0" w:space="0" w:color="auto"/>
        <w:left w:val="none" w:sz="0" w:space="0" w:color="auto"/>
        <w:bottom w:val="none" w:sz="0" w:space="0" w:color="auto"/>
        <w:right w:val="none" w:sz="0" w:space="0" w:color="auto"/>
      </w:divBdr>
    </w:div>
    <w:div w:id="681857110">
      <w:bodyDiv w:val="1"/>
      <w:marLeft w:val="0"/>
      <w:marRight w:val="0"/>
      <w:marTop w:val="0"/>
      <w:marBottom w:val="0"/>
      <w:divBdr>
        <w:top w:val="none" w:sz="0" w:space="0" w:color="auto"/>
        <w:left w:val="none" w:sz="0" w:space="0" w:color="auto"/>
        <w:bottom w:val="none" w:sz="0" w:space="0" w:color="auto"/>
        <w:right w:val="none" w:sz="0" w:space="0" w:color="auto"/>
      </w:divBdr>
    </w:div>
    <w:div w:id="681902963">
      <w:bodyDiv w:val="1"/>
      <w:marLeft w:val="0"/>
      <w:marRight w:val="0"/>
      <w:marTop w:val="0"/>
      <w:marBottom w:val="0"/>
      <w:divBdr>
        <w:top w:val="none" w:sz="0" w:space="0" w:color="auto"/>
        <w:left w:val="none" w:sz="0" w:space="0" w:color="auto"/>
        <w:bottom w:val="none" w:sz="0" w:space="0" w:color="auto"/>
        <w:right w:val="none" w:sz="0" w:space="0" w:color="auto"/>
      </w:divBdr>
    </w:div>
    <w:div w:id="682173948">
      <w:bodyDiv w:val="1"/>
      <w:marLeft w:val="0"/>
      <w:marRight w:val="0"/>
      <w:marTop w:val="0"/>
      <w:marBottom w:val="0"/>
      <w:divBdr>
        <w:top w:val="none" w:sz="0" w:space="0" w:color="auto"/>
        <w:left w:val="none" w:sz="0" w:space="0" w:color="auto"/>
        <w:bottom w:val="none" w:sz="0" w:space="0" w:color="auto"/>
        <w:right w:val="none" w:sz="0" w:space="0" w:color="auto"/>
      </w:divBdr>
    </w:div>
    <w:div w:id="682439647">
      <w:bodyDiv w:val="1"/>
      <w:marLeft w:val="0"/>
      <w:marRight w:val="0"/>
      <w:marTop w:val="0"/>
      <w:marBottom w:val="0"/>
      <w:divBdr>
        <w:top w:val="none" w:sz="0" w:space="0" w:color="auto"/>
        <w:left w:val="none" w:sz="0" w:space="0" w:color="auto"/>
        <w:bottom w:val="none" w:sz="0" w:space="0" w:color="auto"/>
        <w:right w:val="none" w:sz="0" w:space="0" w:color="auto"/>
      </w:divBdr>
    </w:div>
    <w:div w:id="682514459">
      <w:bodyDiv w:val="1"/>
      <w:marLeft w:val="0"/>
      <w:marRight w:val="0"/>
      <w:marTop w:val="0"/>
      <w:marBottom w:val="0"/>
      <w:divBdr>
        <w:top w:val="none" w:sz="0" w:space="0" w:color="auto"/>
        <w:left w:val="none" w:sz="0" w:space="0" w:color="auto"/>
        <w:bottom w:val="none" w:sz="0" w:space="0" w:color="auto"/>
        <w:right w:val="none" w:sz="0" w:space="0" w:color="auto"/>
      </w:divBdr>
    </w:div>
    <w:div w:id="682634572">
      <w:bodyDiv w:val="1"/>
      <w:marLeft w:val="0"/>
      <w:marRight w:val="0"/>
      <w:marTop w:val="0"/>
      <w:marBottom w:val="0"/>
      <w:divBdr>
        <w:top w:val="none" w:sz="0" w:space="0" w:color="auto"/>
        <w:left w:val="none" w:sz="0" w:space="0" w:color="auto"/>
        <w:bottom w:val="none" w:sz="0" w:space="0" w:color="auto"/>
        <w:right w:val="none" w:sz="0" w:space="0" w:color="auto"/>
      </w:divBdr>
    </w:div>
    <w:div w:id="683092347">
      <w:bodyDiv w:val="1"/>
      <w:marLeft w:val="0"/>
      <w:marRight w:val="0"/>
      <w:marTop w:val="0"/>
      <w:marBottom w:val="0"/>
      <w:divBdr>
        <w:top w:val="none" w:sz="0" w:space="0" w:color="auto"/>
        <w:left w:val="none" w:sz="0" w:space="0" w:color="auto"/>
        <w:bottom w:val="none" w:sz="0" w:space="0" w:color="auto"/>
        <w:right w:val="none" w:sz="0" w:space="0" w:color="auto"/>
      </w:divBdr>
    </w:div>
    <w:div w:id="683096328">
      <w:bodyDiv w:val="1"/>
      <w:marLeft w:val="0"/>
      <w:marRight w:val="0"/>
      <w:marTop w:val="0"/>
      <w:marBottom w:val="0"/>
      <w:divBdr>
        <w:top w:val="none" w:sz="0" w:space="0" w:color="auto"/>
        <w:left w:val="none" w:sz="0" w:space="0" w:color="auto"/>
        <w:bottom w:val="none" w:sz="0" w:space="0" w:color="auto"/>
        <w:right w:val="none" w:sz="0" w:space="0" w:color="auto"/>
      </w:divBdr>
    </w:div>
    <w:div w:id="683166510">
      <w:bodyDiv w:val="1"/>
      <w:marLeft w:val="0"/>
      <w:marRight w:val="0"/>
      <w:marTop w:val="0"/>
      <w:marBottom w:val="0"/>
      <w:divBdr>
        <w:top w:val="none" w:sz="0" w:space="0" w:color="auto"/>
        <w:left w:val="none" w:sz="0" w:space="0" w:color="auto"/>
        <w:bottom w:val="none" w:sz="0" w:space="0" w:color="auto"/>
        <w:right w:val="none" w:sz="0" w:space="0" w:color="auto"/>
      </w:divBdr>
    </w:div>
    <w:div w:id="683286948">
      <w:bodyDiv w:val="1"/>
      <w:marLeft w:val="0"/>
      <w:marRight w:val="0"/>
      <w:marTop w:val="0"/>
      <w:marBottom w:val="0"/>
      <w:divBdr>
        <w:top w:val="none" w:sz="0" w:space="0" w:color="auto"/>
        <w:left w:val="none" w:sz="0" w:space="0" w:color="auto"/>
        <w:bottom w:val="none" w:sz="0" w:space="0" w:color="auto"/>
        <w:right w:val="none" w:sz="0" w:space="0" w:color="auto"/>
      </w:divBdr>
    </w:div>
    <w:div w:id="683558238">
      <w:bodyDiv w:val="1"/>
      <w:marLeft w:val="0"/>
      <w:marRight w:val="0"/>
      <w:marTop w:val="0"/>
      <w:marBottom w:val="0"/>
      <w:divBdr>
        <w:top w:val="none" w:sz="0" w:space="0" w:color="auto"/>
        <w:left w:val="none" w:sz="0" w:space="0" w:color="auto"/>
        <w:bottom w:val="none" w:sz="0" w:space="0" w:color="auto"/>
        <w:right w:val="none" w:sz="0" w:space="0" w:color="auto"/>
      </w:divBdr>
    </w:div>
    <w:div w:id="683558634">
      <w:bodyDiv w:val="1"/>
      <w:marLeft w:val="0"/>
      <w:marRight w:val="0"/>
      <w:marTop w:val="0"/>
      <w:marBottom w:val="0"/>
      <w:divBdr>
        <w:top w:val="none" w:sz="0" w:space="0" w:color="auto"/>
        <w:left w:val="none" w:sz="0" w:space="0" w:color="auto"/>
        <w:bottom w:val="none" w:sz="0" w:space="0" w:color="auto"/>
        <w:right w:val="none" w:sz="0" w:space="0" w:color="auto"/>
      </w:divBdr>
    </w:div>
    <w:div w:id="683633740">
      <w:bodyDiv w:val="1"/>
      <w:marLeft w:val="0"/>
      <w:marRight w:val="0"/>
      <w:marTop w:val="0"/>
      <w:marBottom w:val="0"/>
      <w:divBdr>
        <w:top w:val="none" w:sz="0" w:space="0" w:color="auto"/>
        <w:left w:val="none" w:sz="0" w:space="0" w:color="auto"/>
        <w:bottom w:val="none" w:sz="0" w:space="0" w:color="auto"/>
        <w:right w:val="none" w:sz="0" w:space="0" w:color="auto"/>
      </w:divBdr>
    </w:div>
    <w:div w:id="683678491">
      <w:bodyDiv w:val="1"/>
      <w:marLeft w:val="0"/>
      <w:marRight w:val="0"/>
      <w:marTop w:val="0"/>
      <w:marBottom w:val="0"/>
      <w:divBdr>
        <w:top w:val="none" w:sz="0" w:space="0" w:color="auto"/>
        <w:left w:val="none" w:sz="0" w:space="0" w:color="auto"/>
        <w:bottom w:val="none" w:sz="0" w:space="0" w:color="auto"/>
        <w:right w:val="none" w:sz="0" w:space="0" w:color="auto"/>
      </w:divBdr>
    </w:div>
    <w:div w:id="684135792">
      <w:bodyDiv w:val="1"/>
      <w:marLeft w:val="0"/>
      <w:marRight w:val="0"/>
      <w:marTop w:val="0"/>
      <w:marBottom w:val="0"/>
      <w:divBdr>
        <w:top w:val="none" w:sz="0" w:space="0" w:color="auto"/>
        <w:left w:val="none" w:sz="0" w:space="0" w:color="auto"/>
        <w:bottom w:val="none" w:sz="0" w:space="0" w:color="auto"/>
        <w:right w:val="none" w:sz="0" w:space="0" w:color="auto"/>
      </w:divBdr>
    </w:div>
    <w:div w:id="684138188">
      <w:bodyDiv w:val="1"/>
      <w:marLeft w:val="0"/>
      <w:marRight w:val="0"/>
      <w:marTop w:val="0"/>
      <w:marBottom w:val="0"/>
      <w:divBdr>
        <w:top w:val="none" w:sz="0" w:space="0" w:color="auto"/>
        <w:left w:val="none" w:sz="0" w:space="0" w:color="auto"/>
        <w:bottom w:val="none" w:sz="0" w:space="0" w:color="auto"/>
        <w:right w:val="none" w:sz="0" w:space="0" w:color="auto"/>
      </w:divBdr>
    </w:div>
    <w:div w:id="684400414">
      <w:bodyDiv w:val="1"/>
      <w:marLeft w:val="0"/>
      <w:marRight w:val="0"/>
      <w:marTop w:val="0"/>
      <w:marBottom w:val="0"/>
      <w:divBdr>
        <w:top w:val="none" w:sz="0" w:space="0" w:color="auto"/>
        <w:left w:val="none" w:sz="0" w:space="0" w:color="auto"/>
        <w:bottom w:val="none" w:sz="0" w:space="0" w:color="auto"/>
        <w:right w:val="none" w:sz="0" w:space="0" w:color="auto"/>
      </w:divBdr>
    </w:div>
    <w:div w:id="684751758">
      <w:bodyDiv w:val="1"/>
      <w:marLeft w:val="0"/>
      <w:marRight w:val="0"/>
      <w:marTop w:val="0"/>
      <w:marBottom w:val="0"/>
      <w:divBdr>
        <w:top w:val="none" w:sz="0" w:space="0" w:color="auto"/>
        <w:left w:val="none" w:sz="0" w:space="0" w:color="auto"/>
        <w:bottom w:val="none" w:sz="0" w:space="0" w:color="auto"/>
        <w:right w:val="none" w:sz="0" w:space="0" w:color="auto"/>
      </w:divBdr>
    </w:div>
    <w:div w:id="684752037">
      <w:bodyDiv w:val="1"/>
      <w:marLeft w:val="0"/>
      <w:marRight w:val="0"/>
      <w:marTop w:val="0"/>
      <w:marBottom w:val="0"/>
      <w:divBdr>
        <w:top w:val="none" w:sz="0" w:space="0" w:color="auto"/>
        <w:left w:val="none" w:sz="0" w:space="0" w:color="auto"/>
        <w:bottom w:val="none" w:sz="0" w:space="0" w:color="auto"/>
        <w:right w:val="none" w:sz="0" w:space="0" w:color="auto"/>
      </w:divBdr>
    </w:div>
    <w:div w:id="684788104">
      <w:bodyDiv w:val="1"/>
      <w:marLeft w:val="0"/>
      <w:marRight w:val="0"/>
      <w:marTop w:val="0"/>
      <w:marBottom w:val="0"/>
      <w:divBdr>
        <w:top w:val="none" w:sz="0" w:space="0" w:color="auto"/>
        <w:left w:val="none" w:sz="0" w:space="0" w:color="auto"/>
        <w:bottom w:val="none" w:sz="0" w:space="0" w:color="auto"/>
        <w:right w:val="none" w:sz="0" w:space="0" w:color="auto"/>
      </w:divBdr>
    </w:div>
    <w:div w:id="684941101">
      <w:bodyDiv w:val="1"/>
      <w:marLeft w:val="0"/>
      <w:marRight w:val="0"/>
      <w:marTop w:val="0"/>
      <w:marBottom w:val="0"/>
      <w:divBdr>
        <w:top w:val="none" w:sz="0" w:space="0" w:color="auto"/>
        <w:left w:val="none" w:sz="0" w:space="0" w:color="auto"/>
        <w:bottom w:val="none" w:sz="0" w:space="0" w:color="auto"/>
        <w:right w:val="none" w:sz="0" w:space="0" w:color="auto"/>
      </w:divBdr>
    </w:div>
    <w:div w:id="685059237">
      <w:bodyDiv w:val="1"/>
      <w:marLeft w:val="0"/>
      <w:marRight w:val="0"/>
      <w:marTop w:val="0"/>
      <w:marBottom w:val="0"/>
      <w:divBdr>
        <w:top w:val="none" w:sz="0" w:space="0" w:color="auto"/>
        <w:left w:val="none" w:sz="0" w:space="0" w:color="auto"/>
        <w:bottom w:val="none" w:sz="0" w:space="0" w:color="auto"/>
        <w:right w:val="none" w:sz="0" w:space="0" w:color="auto"/>
      </w:divBdr>
    </w:div>
    <w:div w:id="685138628">
      <w:bodyDiv w:val="1"/>
      <w:marLeft w:val="0"/>
      <w:marRight w:val="0"/>
      <w:marTop w:val="0"/>
      <w:marBottom w:val="0"/>
      <w:divBdr>
        <w:top w:val="none" w:sz="0" w:space="0" w:color="auto"/>
        <w:left w:val="none" w:sz="0" w:space="0" w:color="auto"/>
        <w:bottom w:val="none" w:sz="0" w:space="0" w:color="auto"/>
        <w:right w:val="none" w:sz="0" w:space="0" w:color="auto"/>
      </w:divBdr>
    </w:div>
    <w:div w:id="685332305">
      <w:bodyDiv w:val="1"/>
      <w:marLeft w:val="0"/>
      <w:marRight w:val="0"/>
      <w:marTop w:val="0"/>
      <w:marBottom w:val="0"/>
      <w:divBdr>
        <w:top w:val="none" w:sz="0" w:space="0" w:color="auto"/>
        <w:left w:val="none" w:sz="0" w:space="0" w:color="auto"/>
        <w:bottom w:val="none" w:sz="0" w:space="0" w:color="auto"/>
        <w:right w:val="none" w:sz="0" w:space="0" w:color="auto"/>
      </w:divBdr>
    </w:div>
    <w:div w:id="685401294">
      <w:bodyDiv w:val="1"/>
      <w:marLeft w:val="0"/>
      <w:marRight w:val="0"/>
      <w:marTop w:val="0"/>
      <w:marBottom w:val="0"/>
      <w:divBdr>
        <w:top w:val="none" w:sz="0" w:space="0" w:color="auto"/>
        <w:left w:val="none" w:sz="0" w:space="0" w:color="auto"/>
        <w:bottom w:val="none" w:sz="0" w:space="0" w:color="auto"/>
        <w:right w:val="none" w:sz="0" w:space="0" w:color="auto"/>
      </w:divBdr>
    </w:div>
    <w:div w:id="685836462">
      <w:bodyDiv w:val="1"/>
      <w:marLeft w:val="0"/>
      <w:marRight w:val="0"/>
      <w:marTop w:val="0"/>
      <w:marBottom w:val="0"/>
      <w:divBdr>
        <w:top w:val="none" w:sz="0" w:space="0" w:color="auto"/>
        <w:left w:val="none" w:sz="0" w:space="0" w:color="auto"/>
        <w:bottom w:val="none" w:sz="0" w:space="0" w:color="auto"/>
        <w:right w:val="none" w:sz="0" w:space="0" w:color="auto"/>
      </w:divBdr>
      <w:divsChild>
        <w:div w:id="35935833">
          <w:marLeft w:val="0"/>
          <w:marRight w:val="0"/>
          <w:marTop w:val="0"/>
          <w:marBottom w:val="0"/>
          <w:divBdr>
            <w:top w:val="none" w:sz="0" w:space="0" w:color="auto"/>
            <w:left w:val="none" w:sz="0" w:space="0" w:color="auto"/>
            <w:bottom w:val="none" w:sz="0" w:space="0" w:color="auto"/>
            <w:right w:val="none" w:sz="0" w:space="0" w:color="auto"/>
          </w:divBdr>
        </w:div>
        <w:div w:id="61680129">
          <w:marLeft w:val="0"/>
          <w:marRight w:val="0"/>
          <w:marTop w:val="0"/>
          <w:marBottom w:val="0"/>
          <w:divBdr>
            <w:top w:val="none" w:sz="0" w:space="0" w:color="auto"/>
            <w:left w:val="none" w:sz="0" w:space="0" w:color="auto"/>
            <w:bottom w:val="none" w:sz="0" w:space="0" w:color="auto"/>
            <w:right w:val="none" w:sz="0" w:space="0" w:color="auto"/>
          </w:divBdr>
        </w:div>
        <w:div w:id="219177850">
          <w:marLeft w:val="0"/>
          <w:marRight w:val="0"/>
          <w:marTop w:val="0"/>
          <w:marBottom w:val="0"/>
          <w:divBdr>
            <w:top w:val="none" w:sz="0" w:space="0" w:color="auto"/>
            <w:left w:val="none" w:sz="0" w:space="0" w:color="auto"/>
            <w:bottom w:val="none" w:sz="0" w:space="0" w:color="auto"/>
            <w:right w:val="none" w:sz="0" w:space="0" w:color="auto"/>
          </w:divBdr>
        </w:div>
        <w:div w:id="260377773">
          <w:marLeft w:val="0"/>
          <w:marRight w:val="0"/>
          <w:marTop w:val="0"/>
          <w:marBottom w:val="0"/>
          <w:divBdr>
            <w:top w:val="none" w:sz="0" w:space="0" w:color="auto"/>
            <w:left w:val="none" w:sz="0" w:space="0" w:color="auto"/>
            <w:bottom w:val="none" w:sz="0" w:space="0" w:color="auto"/>
            <w:right w:val="none" w:sz="0" w:space="0" w:color="auto"/>
          </w:divBdr>
        </w:div>
        <w:div w:id="271744042">
          <w:marLeft w:val="0"/>
          <w:marRight w:val="0"/>
          <w:marTop w:val="0"/>
          <w:marBottom w:val="0"/>
          <w:divBdr>
            <w:top w:val="none" w:sz="0" w:space="0" w:color="auto"/>
            <w:left w:val="none" w:sz="0" w:space="0" w:color="auto"/>
            <w:bottom w:val="none" w:sz="0" w:space="0" w:color="auto"/>
            <w:right w:val="none" w:sz="0" w:space="0" w:color="auto"/>
          </w:divBdr>
        </w:div>
        <w:div w:id="290326060">
          <w:marLeft w:val="0"/>
          <w:marRight w:val="0"/>
          <w:marTop w:val="0"/>
          <w:marBottom w:val="0"/>
          <w:divBdr>
            <w:top w:val="none" w:sz="0" w:space="0" w:color="auto"/>
            <w:left w:val="none" w:sz="0" w:space="0" w:color="auto"/>
            <w:bottom w:val="none" w:sz="0" w:space="0" w:color="auto"/>
            <w:right w:val="none" w:sz="0" w:space="0" w:color="auto"/>
          </w:divBdr>
        </w:div>
        <w:div w:id="293877064">
          <w:marLeft w:val="0"/>
          <w:marRight w:val="0"/>
          <w:marTop w:val="0"/>
          <w:marBottom w:val="0"/>
          <w:divBdr>
            <w:top w:val="none" w:sz="0" w:space="0" w:color="auto"/>
            <w:left w:val="none" w:sz="0" w:space="0" w:color="auto"/>
            <w:bottom w:val="none" w:sz="0" w:space="0" w:color="auto"/>
            <w:right w:val="none" w:sz="0" w:space="0" w:color="auto"/>
          </w:divBdr>
        </w:div>
        <w:div w:id="316149020">
          <w:marLeft w:val="0"/>
          <w:marRight w:val="0"/>
          <w:marTop w:val="0"/>
          <w:marBottom w:val="0"/>
          <w:divBdr>
            <w:top w:val="none" w:sz="0" w:space="0" w:color="auto"/>
            <w:left w:val="none" w:sz="0" w:space="0" w:color="auto"/>
            <w:bottom w:val="none" w:sz="0" w:space="0" w:color="auto"/>
            <w:right w:val="none" w:sz="0" w:space="0" w:color="auto"/>
          </w:divBdr>
        </w:div>
        <w:div w:id="466699502">
          <w:marLeft w:val="0"/>
          <w:marRight w:val="0"/>
          <w:marTop w:val="0"/>
          <w:marBottom w:val="0"/>
          <w:divBdr>
            <w:top w:val="none" w:sz="0" w:space="0" w:color="auto"/>
            <w:left w:val="none" w:sz="0" w:space="0" w:color="auto"/>
            <w:bottom w:val="none" w:sz="0" w:space="0" w:color="auto"/>
            <w:right w:val="none" w:sz="0" w:space="0" w:color="auto"/>
          </w:divBdr>
        </w:div>
        <w:div w:id="468939900">
          <w:marLeft w:val="0"/>
          <w:marRight w:val="0"/>
          <w:marTop w:val="0"/>
          <w:marBottom w:val="0"/>
          <w:divBdr>
            <w:top w:val="none" w:sz="0" w:space="0" w:color="auto"/>
            <w:left w:val="none" w:sz="0" w:space="0" w:color="auto"/>
            <w:bottom w:val="none" w:sz="0" w:space="0" w:color="auto"/>
            <w:right w:val="none" w:sz="0" w:space="0" w:color="auto"/>
          </w:divBdr>
        </w:div>
        <w:div w:id="546533182">
          <w:marLeft w:val="0"/>
          <w:marRight w:val="0"/>
          <w:marTop w:val="0"/>
          <w:marBottom w:val="0"/>
          <w:divBdr>
            <w:top w:val="none" w:sz="0" w:space="0" w:color="auto"/>
            <w:left w:val="none" w:sz="0" w:space="0" w:color="auto"/>
            <w:bottom w:val="none" w:sz="0" w:space="0" w:color="auto"/>
            <w:right w:val="none" w:sz="0" w:space="0" w:color="auto"/>
          </w:divBdr>
        </w:div>
        <w:div w:id="608392017">
          <w:marLeft w:val="0"/>
          <w:marRight w:val="0"/>
          <w:marTop w:val="0"/>
          <w:marBottom w:val="0"/>
          <w:divBdr>
            <w:top w:val="none" w:sz="0" w:space="0" w:color="auto"/>
            <w:left w:val="none" w:sz="0" w:space="0" w:color="auto"/>
            <w:bottom w:val="none" w:sz="0" w:space="0" w:color="auto"/>
            <w:right w:val="none" w:sz="0" w:space="0" w:color="auto"/>
          </w:divBdr>
        </w:div>
        <w:div w:id="753287387">
          <w:marLeft w:val="0"/>
          <w:marRight w:val="0"/>
          <w:marTop w:val="0"/>
          <w:marBottom w:val="0"/>
          <w:divBdr>
            <w:top w:val="none" w:sz="0" w:space="0" w:color="auto"/>
            <w:left w:val="none" w:sz="0" w:space="0" w:color="auto"/>
            <w:bottom w:val="none" w:sz="0" w:space="0" w:color="auto"/>
            <w:right w:val="none" w:sz="0" w:space="0" w:color="auto"/>
          </w:divBdr>
        </w:div>
        <w:div w:id="864749444">
          <w:marLeft w:val="0"/>
          <w:marRight w:val="0"/>
          <w:marTop w:val="0"/>
          <w:marBottom w:val="0"/>
          <w:divBdr>
            <w:top w:val="none" w:sz="0" w:space="0" w:color="auto"/>
            <w:left w:val="none" w:sz="0" w:space="0" w:color="auto"/>
            <w:bottom w:val="none" w:sz="0" w:space="0" w:color="auto"/>
            <w:right w:val="none" w:sz="0" w:space="0" w:color="auto"/>
          </w:divBdr>
        </w:div>
        <w:div w:id="865486786">
          <w:marLeft w:val="0"/>
          <w:marRight w:val="0"/>
          <w:marTop w:val="0"/>
          <w:marBottom w:val="0"/>
          <w:divBdr>
            <w:top w:val="none" w:sz="0" w:space="0" w:color="auto"/>
            <w:left w:val="none" w:sz="0" w:space="0" w:color="auto"/>
            <w:bottom w:val="none" w:sz="0" w:space="0" w:color="auto"/>
            <w:right w:val="none" w:sz="0" w:space="0" w:color="auto"/>
          </w:divBdr>
        </w:div>
        <w:div w:id="896159806">
          <w:marLeft w:val="0"/>
          <w:marRight w:val="0"/>
          <w:marTop w:val="0"/>
          <w:marBottom w:val="0"/>
          <w:divBdr>
            <w:top w:val="none" w:sz="0" w:space="0" w:color="auto"/>
            <w:left w:val="none" w:sz="0" w:space="0" w:color="auto"/>
            <w:bottom w:val="none" w:sz="0" w:space="0" w:color="auto"/>
            <w:right w:val="none" w:sz="0" w:space="0" w:color="auto"/>
          </w:divBdr>
        </w:div>
        <w:div w:id="965546290">
          <w:marLeft w:val="0"/>
          <w:marRight w:val="0"/>
          <w:marTop w:val="0"/>
          <w:marBottom w:val="0"/>
          <w:divBdr>
            <w:top w:val="none" w:sz="0" w:space="0" w:color="auto"/>
            <w:left w:val="none" w:sz="0" w:space="0" w:color="auto"/>
            <w:bottom w:val="none" w:sz="0" w:space="0" w:color="auto"/>
            <w:right w:val="none" w:sz="0" w:space="0" w:color="auto"/>
          </w:divBdr>
        </w:div>
        <w:div w:id="1096366867">
          <w:marLeft w:val="0"/>
          <w:marRight w:val="0"/>
          <w:marTop w:val="0"/>
          <w:marBottom w:val="0"/>
          <w:divBdr>
            <w:top w:val="none" w:sz="0" w:space="0" w:color="auto"/>
            <w:left w:val="none" w:sz="0" w:space="0" w:color="auto"/>
            <w:bottom w:val="none" w:sz="0" w:space="0" w:color="auto"/>
            <w:right w:val="none" w:sz="0" w:space="0" w:color="auto"/>
          </w:divBdr>
        </w:div>
        <w:div w:id="1141456378">
          <w:marLeft w:val="0"/>
          <w:marRight w:val="0"/>
          <w:marTop w:val="0"/>
          <w:marBottom w:val="0"/>
          <w:divBdr>
            <w:top w:val="none" w:sz="0" w:space="0" w:color="auto"/>
            <w:left w:val="none" w:sz="0" w:space="0" w:color="auto"/>
            <w:bottom w:val="none" w:sz="0" w:space="0" w:color="auto"/>
            <w:right w:val="none" w:sz="0" w:space="0" w:color="auto"/>
          </w:divBdr>
        </w:div>
        <w:div w:id="1141771666">
          <w:marLeft w:val="0"/>
          <w:marRight w:val="0"/>
          <w:marTop w:val="0"/>
          <w:marBottom w:val="0"/>
          <w:divBdr>
            <w:top w:val="none" w:sz="0" w:space="0" w:color="auto"/>
            <w:left w:val="none" w:sz="0" w:space="0" w:color="auto"/>
            <w:bottom w:val="none" w:sz="0" w:space="0" w:color="auto"/>
            <w:right w:val="none" w:sz="0" w:space="0" w:color="auto"/>
          </w:divBdr>
        </w:div>
        <w:div w:id="1167015389">
          <w:marLeft w:val="0"/>
          <w:marRight w:val="0"/>
          <w:marTop w:val="0"/>
          <w:marBottom w:val="0"/>
          <w:divBdr>
            <w:top w:val="none" w:sz="0" w:space="0" w:color="auto"/>
            <w:left w:val="none" w:sz="0" w:space="0" w:color="auto"/>
            <w:bottom w:val="none" w:sz="0" w:space="0" w:color="auto"/>
            <w:right w:val="none" w:sz="0" w:space="0" w:color="auto"/>
          </w:divBdr>
        </w:div>
        <w:div w:id="1180196559">
          <w:marLeft w:val="0"/>
          <w:marRight w:val="0"/>
          <w:marTop w:val="0"/>
          <w:marBottom w:val="0"/>
          <w:divBdr>
            <w:top w:val="none" w:sz="0" w:space="0" w:color="auto"/>
            <w:left w:val="none" w:sz="0" w:space="0" w:color="auto"/>
            <w:bottom w:val="none" w:sz="0" w:space="0" w:color="auto"/>
            <w:right w:val="none" w:sz="0" w:space="0" w:color="auto"/>
          </w:divBdr>
        </w:div>
        <w:div w:id="1211457808">
          <w:marLeft w:val="0"/>
          <w:marRight w:val="0"/>
          <w:marTop w:val="0"/>
          <w:marBottom w:val="0"/>
          <w:divBdr>
            <w:top w:val="none" w:sz="0" w:space="0" w:color="auto"/>
            <w:left w:val="none" w:sz="0" w:space="0" w:color="auto"/>
            <w:bottom w:val="none" w:sz="0" w:space="0" w:color="auto"/>
            <w:right w:val="none" w:sz="0" w:space="0" w:color="auto"/>
          </w:divBdr>
        </w:div>
        <w:div w:id="1274702387">
          <w:marLeft w:val="0"/>
          <w:marRight w:val="0"/>
          <w:marTop w:val="0"/>
          <w:marBottom w:val="0"/>
          <w:divBdr>
            <w:top w:val="none" w:sz="0" w:space="0" w:color="auto"/>
            <w:left w:val="none" w:sz="0" w:space="0" w:color="auto"/>
            <w:bottom w:val="none" w:sz="0" w:space="0" w:color="auto"/>
            <w:right w:val="none" w:sz="0" w:space="0" w:color="auto"/>
          </w:divBdr>
        </w:div>
        <w:div w:id="1282956230">
          <w:marLeft w:val="0"/>
          <w:marRight w:val="0"/>
          <w:marTop w:val="0"/>
          <w:marBottom w:val="0"/>
          <w:divBdr>
            <w:top w:val="none" w:sz="0" w:space="0" w:color="auto"/>
            <w:left w:val="none" w:sz="0" w:space="0" w:color="auto"/>
            <w:bottom w:val="none" w:sz="0" w:space="0" w:color="auto"/>
            <w:right w:val="none" w:sz="0" w:space="0" w:color="auto"/>
          </w:divBdr>
        </w:div>
        <w:div w:id="1295795937">
          <w:marLeft w:val="0"/>
          <w:marRight w:val="0"/>
          <w:marTop w:val="0"/>
          <w:marBottom w:val="0"/>
          <w:divBdr>
            <w:top w:val="none" w:sz="0" w:space="0" w:color="auto"/>
            <w:left w:val="none" w:sz="0" w:space="0" w:color="auto"/>
            <w:bottom w:val="none" w:sz="0" w:space="0" w:color="auto"/>
            <w:right w:val="none" w:sz="0" w:space="0" w:color="auto"/>
          </w:divBdr>
        </w:div>
        <w:div w:id="1299915077">
          <w:marLeft w:val="0"/>
          <w:marRight w:val="0"/>
          <w:marTop w:val="0"/>
          <w:marBottom w:val="0"/>
          <w:divBdr>
            <w:top w:val="none" w:sz="0" w:space="0" w:color="auto"/>
            <w:left w:val="none" w:sz="0" w:space="0" w:color="auto"/>
            <w:bottom w:val="none" w:sz="0" w:space="0" w:color="auto"/>
            <w:right w:val="none" w:sz="0" w:space="0" w:color="auto"/>
          </w:divBdr>
        </w:div>
        <w:div w:id="1307853809">
          <w:marLeft w:val="0"/>
          <w:marRight w:val="0"/>
          <w:marTop w:val="0"/>
          <w:marBottom w:val="0"/>
          <w:divBdr>
            <w:top w:val="none" w:sz="0" w:space="0" w:color="auto"/>
            <w:left w:val="none" w:sz="0" w:space="0" w:color="auto"/>
            <w:bottom w:val="none" w:sz="0" w:space="0" w:color="auto"/>
            <w:right w:val="none" w:sz="0" w:space="0" w:color="auto"/>
          </w:divBdr>
        </w:div>
        <w:div w:id="1390416832">
          <w:marLeft w:val="0"/>
          <w:marRight w:val="0"/>
          <w:marTop w:val="0"/>
          <w:marBottom w:val="0"/>
          <w:divBdr>
            <w:top w:val="none" w:sz="0" w:space="0" w:color="auto"/>
            <w:left w:val="none" w:sz="0" w:space="0" w:color="auto"/>
            <w:bottom w:val="none" w:sz="0" w:space="0" w:color="auto"/>
            <w:right w:val="none" w:sz="0" w:space="0" w:color="auto"/>
          </w:divBdr>
        </w:div>
        <w:div w:id="1440949192">
          <w:marLeft w:val="0"/>
          <w:marRight w:val="0"/>
          <w:marTop w:val="0"/>
          <w:marBottom w:val="0"/>
          <w:divBdr>
            <w:top w:val="none" w:sz="0" w:space="0" w:color="auto"/>
            <w:left w:val="none" w:sz="0" w:space="0" w:color="auto"/>
            <w:bottom w:val="none" w:sz="0" w:space="0" w:color="auto"/>
            <w:right w:val="none" w:sz="0" w:space="0" w:color="auto"/>
          </w:divBdr>
        </w:div>
        <w:div w:id="1481652444">
          <w:marLeft w:val="0"/>
          <w:marRight w:val="0"/>
          <w:marTop w:val="0"/>
          <w:marBottom w:val="0"/>
          <w:divBdr>
            <w:top w:val="none" w:sz="0" w:space="0" w:color="auto"/>
            <w:left w:val="none" w:sz="0" w:space="0" w:color="auto"/>
            <w:bottom w:val="none" w:sz="0" w:space="0" w:color="auto"/>
            <w:right w:val="none" w:sz="0" w:space="0" w:color="auto"/>
          </w:divBdr>
        </w:div>
        <w:div w:id="1580020342">
          <w:marLeft w:val="0"/>
          <w:marRight w:val="0"/>
          <w:marTop w:val="0"/>
          <w:marBottom w:val="0"/>
          <w:divBdr>
            <w:top w:val="none" w:sz="0" w:space="0" w:color="auto"/>
            <w:left w:val="none" w:sz="0" w:space="0" w:color="auto"/>
            <w:bottom w:val="none" w:sz="0" w:space="0" w:color="auto"/>
            <w:right w:val="none" w:sz="0" w:space="0" w:color="auto"/>
          </w:divBdr>
        </w:div>
        <w:div w:id="1720477345">
          <w:marLeft w:val="0"/>
          <w:marRight w:val="0"/>
          <w:marTop w:val="0"/>
          <w:marBottom w:val="0"/>
          <w:divBdr>
            <w:top w:val="none" w:sz="0" w:space="0" w:color="auto"/>
            <w:left w:val="none" w:sz="0" w:space="0" w:color="auto"/>
            <w:bottom w:val="none" w:sz="0" w:space="0" w:color="auto"/>
            <w:right w:val="none" w:sz="0" w:space="0" w:color="auto"/>
          </w:divBdr>
        </w:div>
        <w:div w:id="1812287633">
          <w:marLeft w:val="0"/>
          <w:marRight w:val="0"/>
          <w:marTop w:val="0"/>
          <w:marBottom w:val="0"/>
          <w:divBdr>
            <w:top w:val="none" w:sz="0" w:space="0" w:color="auto"/>
            <w:left w:val="none" w:sz="0" w:space="0" w:color="auto"/>
            <w:bottom w:val="none" w:sz="0" w:space="0" w:color="auto"/>
            <w:right w:val="none" w:sz="0" w:space="0" w:color="auto"/>
          </w:divBdr>
        </w:div>
        <w:div w:id="1877693823">
          <w:marLeft w:val="0"/>
          <w:marRight w:val="0"/>
          <w:marTop w:val="0"/>
          <w:marBottom w:val="0"/>
          <w:divBdr>
            <w:top w:val="none" w:sz="0" w:space="0" w:color="auto"/>
            <w:left w:val="none" w:sz="0" w:space="0" w:color="auto"/>
            <w:bottom w:val="none" w:sz="0" w:space="0" w:color="auto"/>
            <w:right w:val="none" w:sz="0" w:space="0" w:color="auto"/>
          </w:divBdr>
        </w:div>
        <w:div w:id="1905293126">
          <w:marLeft w:val="0"/>
          <w:marRight w:val="0"/>
          <w:marTop w:val="0"/>
          <w:marBottom w:val="0"/>
          <w:divBdr>
            <w:top w:val="none" w:sz="0" w:space="0" w:color="auto"/>
            <w:left w:val="none" w:sz="0" w:space="0" w:color="auto"/>
            <w:bottom w:val="none" w:sz="0" w:space="0" w:color="auto"/>
            <w:right w:val="none" w:sz="0" w:space="0" w:color="auto"/>
          </w:divBdr>
        </w:div>
        <w:div w:id="1910379689">
          <w:marLeft w:val="0"/>
          <w:marRight w:val="0"/>
          <w:marTop w:val="0"/>
          <w:marBottom w:val="0"/>
          <w:divBdr>
            <w:top w:val="none" w:sz="0" w:space="0" w:color="auto"/>
            <w:left w:val="none" w:sz="0" w:space="0" w:color="auto"/>
            <w:bottom w:val="none" w:sz="0" w:space="0" w:color="auto"/>
            <w:right w:val="none" w:sz="0" w:space="0" w:color="auto"/>
          </w:divBdr>
        </w:div>
        <w:div w:id="1948006417">
          <w:marLeft w:val="0"/>
          <w:marRight w:val="0"/>
          <w:marTop w:val="0"/>
          <w:marBottom w:val="0"/>
          <w:divBdr>
            <w:top w:val="none" w:sz="0" w:space="0" w:color="auto"/>
            <w:left w:val="none" w:sz="0" w:space="0" w:color="auto"/>
            <w:bottom w:val="none" w:sz="0" w:space="0" w:color="auto"/>
            <w:right w:val="none" w:sz="0" w:space="0" w:color="auto"/>
          </w:divBdr>
        </w:div>
        <w:div w:id="1987467135">
          <w:marLeft w:val="0"/>
          <w:marRight w:val="0"/>
          <w:marTop w:val="0"/>
          <w:marBottom w:val="0"/>
          <w:divBdr>
            <w:top w:val="none" w:sz="0" w:space="0" w:color="auto"/>
            <w:left w:val="none" w:sz="0" w:space="0" w:color="auto"/>
            <w:bottom w:val="none" w:sz="0" w:space="0" w:color="auto"/>
            <w:right w:val="none" w:sz="0" w:space="0" w:color="auto"/>
          </w:divBdr>
        </w:div>
        <w:div w:id="2037777431">
          <w:marLeft w:val="0"/>
          <w:marRight w:val="0"/>
          <w:marTop w:val="0"/>
          <w:marBottom w:val="0"/>
          <w:divBdr>
            <w:top w:val="none" w:sz="0" w:space="0" w:color="auto"/>
            <w:left w:val="none" w:sz="0" w:space="0" w:color="auto"/>
            <w:bottom w:val="none" w:sz="0" w:space="0" w:color="auto"/>
            <w:right w:val="none" w:sz="0" w:space="0" w:color="auto"/>
          </w:divBdr>
        </w:div>
        <w:div w:id="2037804147">
          <w:marLeft w:val="0"/>
          <w:marRight w:val="0"/>
          <w:marTop w:val="0"/>
          <w:marBottom w:val="0"/>
          <w:divBdr>
            <w:top w:val="none" w:sz="0" w:space="0" w:color="auto"/>
            <w:left w:val="none" w:sz="0" w:space="0" w:color="auto"/>
            <w:bottom w:val="none" w:sz="0" w:space="0" w:color="auto"/>
            <w:right w:val="none" w:sz="0" w:space="0" w:color="auto"/>
          </w:divBdr>
        </w:div>
        <w:div w:id="2089303328">
          <w:marLeft w:val="0"/>
          <w:marRight w:val="0"/>
          <w:marTop w:val="0"/>
          <w:marBottom w:val="0"/>
          <w:divBdr>
            <w:top w:val="none" w:sz="0" w:space="0" w:color="auto"/>
            <w:left w:val="none" w:sz="0" w:space="0" w:color="auto"/>
            <w:bottom w:val="none" w:sz="0" w:space="0" w:color="auto"/>
            <w:right w:val="none" w:sz="0" w:space="0" w:color="auto"/>
          </w:divBdr>
        </w:div>
      </w:divsChild>
    </w:div>
    <w:div w:id="685860657">
      <w:bodyDiv w:val="1"/>
      <w:marLeft w:val="0"/>
      <w:marRight w:val="0"/>
      <w:marTop w:val="0"/>
      <w:marBottom w:val="0"/>
      <w:divBdr>
        <w:top w:val="none" w:sz="0" w:space="0" w:color="auto"/>
        <w:left w:val="none" w:sz="0" w:space="0" w:color="auto"/>
        <w:bottom w:val="none" w:sz="0" w:space="0" w:color="auto"/>
        <w:right w:val="none" w:sz="0" w:space="0" w:color="auto"/>
      </w:divBdr>
    </w:div>
    <w:div w:id="685985714">
      <w:bodyDiv w:val="1"/>
      <w:marLeft w:val="0"/>
      <w:marRight w:val="0"/>
      <w:marTop w:val="0"/>
      <w:marBottom w:val="0"/>
      <w:divBdr>
        <w:top w:val="none" w:sz="0" w:space="0" w:color="auto"/>
        <w:left w:val="none" w:sz="0" w:space="0" w:color="auto"/>
        <w:bottom w:val="none" w:sz="0" w:space="0" w:color="auto"/>
        <w:right w:val="none" w:sz="0" w:space="0" w:color="auto"/>
      </w:divBdr>
    </w:div>
    <w:div w:id="686180521">
      <w:bodyDiv w:val="1"/>
      <w:marLeft w:val="0"/>
      <w:marRight w:val="0"/>
      <w:marTop w:val="0"/>
      <w:marBottom w:val="0"/>
      <w:divBdr>
        <w:top w:val="none" w:sz="0" w:space="0" w:color="auto"/>
        <w:left w:val="none" w:sz="0" w:space="0" w:color="auto"/>
        <w:bottom w:val="none" w:sz="0" w:space="0" w:color="auto"/>
        <w:right w:val="none" w:sz="0" w:space="0" w:color="auto"/>
      </w:divBdr>
    </w:div>
    <w:div w:id="686761302">
      <w:bodyDiv w:val="1"/>
      <w:marLeft w:val="0"/>
      <w:marRight w:val="0"/>
      <w:marTop w:val="0"/>
      <w:marBottom w:val="0"/>
      <w:divBdr>
        <w:top w:val="none" w:sz="0" w:space="0" w:color="auto"/>
        <w:left w:val="none" w:sz="0" w:space="0" w:color="auto"/>
        <w:bottom w:val="none" w:sz="0" w:space="0" w:color="auto"/>
        <w:right w:val="none" w:sz="0" w:space="0" w:color="auto"/>
      </w:divBdr>
    </w:div>
    <w:div w:id="686834824">
      <w:bodyDiv w:val="1"/>
      <w:marLeft w:val="0"/>
      <w:marRight w:val="0"/>
      <w:marTop w:val="0"/>
      <w:marBottom w:val="0"/>
      <w:divBdr>
        <w:top w:val="none" w:sz="0" w:space="0" w:color="auto"/>
        <w:left w:val="none" w:sz="0" w:space="0" w:color="auto"/>
        <w:bottom w:val="none" w:sz="0" w:space="0" w:color="auto"/>
        <w:right w:val="none" w:sz="0" w:space="0" w:color="auto"/>
      </w:divBdr>
    </w:div>
    <w:div w:id="686903518">
      <w:bodyDiv w:val="1"/>
      <w:marLeft w:val="0"/>
      <w:marRight w:val="0"/>
      <w:marTop w:val="0"/>
      <w:marBottom w:val="0"/>
      <w:divBdr>
        <w:top w:val="none" w:sz="0" w:space="0" w:color="auto"/>
        <w:left w:val="none" w:sz="0" w:space="0" w:color="auto"/>
        <w:bottom w:val="none" w:sz="0" w:space="0" w:color="auto"/>
        <w:right w:val="none" w:sz="0" w:space="0" w:color="auto"/>
      </w:divBdr>
    </w:div>
    <w:div w:id="686904176">
      <w:bodyDiv w:val="1"/>
      <w:marLeft w:val="0"/>
      <w:marRight w:val="0"/>
      <w:marTop w:val="0"/>
      <w:marBottom w:val="0"/>
      <w:divBdr>
        <w:top w:val="none" w:sz="0" w:space="0" w:color="auto"/>
        <w:left w:val="none" w:sz="0" w:space="0" w:color="auto"/>
        <w:bottom w:val="none" w:sz="0" w:space="0" w:color="auto"/>
        <w:right w:val="none" w:sz="0" w:space="0" w:color="auto"/>
      </w:divBdr>
    </w:div>
    <w:div w:id="686907229">
      <w:bodyDiv w:val="1"/>
      <w:marLeft w:val="0"/>
      <w:marRight w:val="0"/>
      <w:marTop w:val="0"/>
      <w:marBottom w:val="0"/>
      <w:divBdr>
        <w:top w:val="none" w:sz="0" w:space="0" w:color="auto"/>
        <w:left w:val="none" w:sz="0" w:space="0" w:color="auto"/>
        <w:bottom w:val="none" w:sz="0" w:space="0" w:color="auto"/>
        <w:right w:val="none" w:sz="0" w:space="0" w:color="auto"/>
      </w:divBdr>
    </w:div>
    <w:div w:id="687412191">
      <w:bodyDiv w:val="1"/>
      <w:marLeft w:val="0"/>
      <w:marRight w:val="0"/>
      <w:marTop w:val="0"/>
      <w:marBottom w:val="0"/>
      <w:divBdr>
        <w:top w:val="none" w:sz="0" w:space="0" w:color="auto"/>
        <w:left w:val="none" w:sz="0" w:space="0" w:color="auto"/>
        <w:bottom w:val="none" w:sz="0" w:space="0" w:color="auto"/>
        <w:right w:val="none" w:sz="0" w:space="0" w:color="auto"/>
      </w:divBdr>
    </w:div>
    <w:div w:id="687756188">
      <w:bodyDiv w:val="1"/>
      <w:marLeft w:val="0"/>
      <w:marRight w:val="0"/>
      <w:marTop w:val="0"/>
      <w:marBottom w:val="0"/>
      <w:divBdr>
        <w:top w:val="none" w:sz="0" w:space="0" w:color="auto"/>
        <w:left w:val="none" w:sz="0" w:space="0" w:color="auto"/>
        <w:bottom w:val="none" w:sz="0" w:space="0" w:color="auto"/>
        <w:right w:val="none" w:sz="0" w:space="0" w:color="auto"/>
      </w:divBdr>
    </w:div>
    <w:div w:id="687832574">
      <w:bodyDiv w:val="1"/>
      <w:marLeft w:val="0"/>
      <w:marRight w:val="0"/>
      <w:marTop w:val="0"/>
      <w:marBottom w:val="0"/>
      <w:divBdr>
        <w:top w:val="none" w:sz="0" w:space="0" w:color="auto"/>
        <w:left w:val="none" w:sz="0" w:space="0" w:color="auto"/>
        <w:bottom w:val="none" w:sz="0" w:space="0" w:color="auto"/>
        <w:right w:val="none" w:sz="0" w:space="0" w:color="auto"/>
      </w:divBdr>
      <w:divsChild>
        <w:div w:id="26639289">
          <w:marLeft w:val="0"/>
          <w:marRight w:val="0"/>
          <w:marTop w:val="0"/>
          <w:marBottom w:val="0"/>
          <w:divBdr>
            <w:top w:val="none" w:sz="0" w:space="0" w:color="auto"/>
            <w:left w:val="none" w:sz="0" w:space="0" w:color="auto"/>
            <w:bottom w:val="none" w:sz="0" w:space="0" w:color="auto"/>
            <w:right w:val="none" w:sz="0" w:space="0" w:color="auto"/>
          </w:divBdr>
        </w:div>
        <w:div w:id="45226329">
          <w:marLeft w:val="0"/>
          <w:marRight w:val="0"/>
          <w:marTop w:val="0"/>
          <w:marBottom w:val="0"/>
          <w:divBdr>
            <w:top w:val="none" w:sz="0" w:space="0" w:color="auto"/>
            <w:left w:val="none" w:sz="0" w:space="0" w:color="auto"/>
            <w:bottom w:val="none" w:sz="0" w:space="0" w:color="auto"/>
            <w:right w:val="none" w:sz="0" w:space="0" w:color="auto"/>
          </w:divBdr>
        </w:div>
        <w:div w:id="46220357">
          <w:marLeft w:val="0"/>
          <w:marRight w:val="0"/>
          <w:marTop w:val="0"/>
          <w:marBottom w:val="0"/>
          <w:divBdr>
            <w:top w:val="none" w:sz="0" w:space="0" w:color="auto"/>
            <w:left w:val="none" w:sz="0" w:space="0" w:color="auto"/>
            <w:bottom w:val="none" w:sz="0" w:space="0" w:color="auto"/>
            <w:right w:val="none" w:sz="0" w:space="0" w:color="auto"/>
          </w:divBdr>
        </w:div>
        <w:div w:id="81493779">
          <w:marLeft w:val="0"/>
          <w:marRight w:val="0"/>
          <w:marTop w:val="0"/>
          <w:marBottom w:val="0"/>
          <w:divBdr>
            <w:top w:val="none" w:sz="0" w:space="0" w:color="auto"/>
            <w:left w:val="none" w:sz="0" w:space="0" w:color="auto"/>
            <w:bottom w:val="none" w:sz="0" w:space="0" w:color="auto"/>
            <w:right w:val="none" w:sz="0" w:space="0" w:color="auto"/>
          </w:divBdr>
        </w:div>
        <w:div w:id="109976161">
          <w:marLeft w:val="0"/>
          <w:marRight w:val="0"/>
          <w:marTop w:val="0"/>
          <w:marBottom w:val="0"/>
          <w:divBdr>
            <w:top w:val="none" w:sz="0" w:space="0" w:color="auto"/>
            <w:left w:val="none" w:sz="0" w:space="0" w:color="auto"/>
            <w:bottom w:val="none" w:sz="0" w:space="0" w:color="auto"/>
            <w:right w:val="none" w:sz="0" w:space="0" w:color="auto"/>
          </w:divBdr>
        </w:div>
        <w:div w:id="190605720">
          <w:marLeft w:val="0"/>
          <w:marRight w:val="0"/>
          <w:marTop w:val="0"/>
          <w:marBottom w:val="0"/>
          <w:divBdr>
            <w:top w:val="none" w:sz="0" w:space="0" w:color="auto"/>
            <w:left w:val="none" w:sz="0" w:space="0" w:color="auto"/>
            <w:bottom w:val="none" w:sz="0" w:space="0" w:color="auto"/>
            <w:right w:val="none" w:sz="0" w:space="0" w:color="auto"/>
          </w:divBdr>
        </w:div>
        <w:div w:id="210193025">
          <w:marLeft w:val="0"/>
          <w:marRight w:val="0"/>
          <w:marTop w:val="0"/>
          <w:marBottom w:val="0"/>
          <w:divBdr>
            <w:top w:val="none" w:sz="0" w:space="0" w:color="auto"/>
            <w:left w:val="none" w:sz="0" w:space="0" w:color="auto"/>
            <w:bottom w:val="none" w:sz="0" w:space="0" w:color="auto"/>
            <w:right w:val="none" w:sz="0" w:space="0" w:color="auto"/>
          </w:divBdr>
        </w:div>
        <w:div w:id="212693623">
          <w:marLeft w:val="0"/>
          <w:marRight w:val="0"/>
          <w:marTop w:val="0"/>
          <w:marBottom w:val="0"/>
          <w:divBdr>
            <w:top w:val="none" w:sz="0" w:space="0" w:color="auto"/>
            <w:left w:val="none" w:sz="0" w:space="0" w:color="auto"/>
            <w:bottom w:val="none" w:sz="0" w:space="0" w:color="auto"/>
            <w:right w:val="none" w:sz="0" w:space="0" w:color="auto"/>
          </w:divBdr>
        </w:div>
        <w:div w:id="307563147">
          <w:marLeft w:val="0"/>
          <w:marRight w:val="0"/>
          <w:marTop w:val="0"/>
          <w:marBottom w:val="0"/>
          <w:divBdr>
            <w:top w:val="none" w:sz="0" w:space="0" w:color="auto"/>
            <w:left w:val="none" w:sz="0" w:space="0" w:color="auto"/>
            <w:bottom w:val="none" w:sz="0" w:space="0" w:color="auto"/>
            <w:right w:val="none" w:sz="0" w:space="0" w:color="auto"/>
          </w:divBdr>
        </w:div>
        <w:div w:id="509217846">
          <w:marLeft w:val="0"/>
          <w:marRight w:val="0"/>
          <w:marTop w:val="0"/>
          <w:marBottom w:val="0"/>
          <w:divBdr>
            <w:top w:val="none" w:sz="0" w:space="0" w:color="auto"/>
            <w:left w:val="none" w:sz="0" w:space="0" w:color="auto"/>
            <w:bottom w:val="none" w:sz="0" w:space="0" w:color="auto"/>
            <w:right w:val="none" w:sz="0" w:space="0" w:color="auto"/>
          </w:divBdr>
        </w:div>
        <w:div w:id="544945395">
          <w:marLeft w:val="0"/>
          <w:marRight w:val="0"/>
          <w:marTop w:val="0"/>
          <w:marBottom w:val="0"/>
          <w:divBdr>
            <w:top w:val="none" w:sz="0" w:space="0" w:color="auto"/>
            <w:left w:val="none" w:sz="0" w:space="0" w:color="auto"/>
            <w:bottom w:val="none" w:sz="0" w:space="0" w:color="auto"/>
            <w:right w:val="none" w:sz="0" w:space="0" w:color="auto"/>
          </w:divBdr>
        </w:div>
        <w:div w:id="547573554">
          <w:marLeft w:val="0"/>
          <w:marRight w:val="0"/>
          <w:marTop w:val="0"/>
          <w:marBottom w:val="0"/>
          <w:divBdr>
            <w:top w:val="none" w:sz="0" w:space="0" w:color="auto"/>
            <w:left w:val="none" w:sz="0" w:space="0" w:color="auto"/>
            <w:bottom w:val="none" w:sz="0" w:space="0" w:color="auto"/>
            <w:right w:val="none" w:sz="0" w:space="0" w:color="auto"/>
          </w:divBdr>
        </w:div>
        <w:div w:id="657929718">
          <w:marLeft w:val="0"/>
          <w:marRight w:val="0"/>
          <w:marTop w:val="0"/>
          <w:marBottom w:val="0"/>
          <w:divBdr>
            <w:top w:val="none" w:sz="0" w:space="0" w:color="auto"/>
            <w:left w:val="none" w:sz="0" w:space="0" w:color="auto"/>
            <w:bottom w:val="none" w:sz="0" w:space="0" w:color="auto"/>
            <w:right w:val="none" w:sz="0" w:space="0" w:color="auto"/>
          </w:divBdr>
        </w:div>
        <w:div w:id="681787018">
          <w:marLeft w:val="0"/>
          <w:marRight w:val="0"/>
          <w:marTop w:val="0"/>
          <w:marBottom w:val="0"/>
          <w:divBdr>
            <w:top w:val="none" w:sz="0" w:space="0" w:color="auto"/>
            <w:left w:val="none" w:sz="0" w:space="0" w:color="auto"/>
            <w:bottom w:val="none" w:sz="0" w:space="0" w:color="auto"/>
            <w:right w:val="none" w:sz="0" w:space="0" w:color="auto"/>
          </w:divBdr>
        </w:div>
        <w:div w:id="719282964">
          <w:marLeft w:val="0"/>
          <w:marRight w:val="0"/>
          <w:marTop w:val="0"/>
          <w:marBottom w:val="0"/>
          <w:divBdr>
            <w:top w:val="none" w:sz="0" w:space="0" w:color="auto"/>
            <w:left w:val="none" w:sz="0" w:space="0" w:color="auto"/>
            <w:bottom w:val="none" w:sz="0" w:space="0" w:color="auto"/>
            <w:right w:val="none" w:sz="0" w:space="0" w:color="auto"/>
          </w:divBdr>
        </w:div>
        <w:div w:id="901528232">
          <w:marLeft w:val="0"/>
          <w:marRight w:val="0"/>
          <w:marTop w:val="0"/>
          <w:marBottom w:val="0"/>
          <w:divBdr>
            <w:top w:val="none" w:sz="0" w:space="0" w:color="auto"/>
            <w:left w:val="none" w:sz="0" w:space="0" w:color="auto"/>
            <w:bottom w:val="none" w:sz="0" w:space="0" w:color="auto"/>
            <w:right w:val="none" w:sz="0" w:space="0" w:color="auto"/>
          </w:divBdr>
        </w:div>
        <w:div w:id="930620575">
          <w:marLeft w:val="0"/>
          <w:marRight w:val="0"/>
          <w:marTop w:val="0"/>
          <w:marBottom w:val="0"/>
          <w:divBdr>
            <w:top w:val="none" w:sz="0" w:space="0" w:color="auto"/>
            <w:left w:val="none" w:sz="0" w:space="0" w:color="auto"/>
            <w:bottom w:val="none" w:sz="0" w:space="0" w:color="auto"/>
            <w:right w:val="none" w:sz="0" w:space="0" w:color="auto"/>
          </w:divBdr>
        </w:div>
        <w:div w:id="1068726805">
          <w:marLeft w:val="0"/>
          <w:marRight w:val="0"/>
          <w:marTop w:val="0"/>
          <w:marBottom w:val="0"/>
          <w:divBdr>
            <w:top w:val="none" w:sz="0" w:space="0" w:color="auto"/>
            <w:left w:val="none" w:sz="0" w:space="0" w:color="auto"/>
            <w:bottom w:val="none" w:sz="0" w:space="0" w:color="auto"/>
            <w:right w:val="none" w:sz="0" w:space="0" w:color="auto"/>
          </w:divBdr>
        </w:div>
        <w:div w:id="1075933750">
          <w:marLeft w:val="0"/>
          <w:marRight w:val="0"/>
          <w:marTop w:val="0"/>
          <w:marBottom w:val="0"/>
          <w:divBdr>
            <w:top w:val="none" w:sz="0" w:space="0" w:color="auto"/>
            <w:left w:val="none" w:sz="0" w:space="0" w:color="auto"/>
            <w:bottom w:val="none" w:sz="0" w:space="0" w:color="auto"/>
            <w:right w:val="none" w:sz="0" w:space="0" w:color="auto"/>
          </w:divBdr>
        </w:div>
        <w:div w:id="1081680924">
          <w:marLeft w:val="0"/>
          <w:marRight w:val="0"/>
          <w:marTop w:val="0"/>
          <w:marBottom w:val="0"/>
          <w:divBdr>
            <w:top w:val="none" w:sz="0" w:space="0" w:color="auto"/>
            <w:left w:val="none" w:sz="0" w:space="0" w:color="auto"/>
            <w:bottom w:val="none" w:sz="0" w:space="0" w:color="auto"/>
            <w:right w:val="none" w:sz="0" w:space="0" w:color="auto"/>
          </w:divBdr>
        </w:div>
        <w:div w:id="1085035338">
          <w:marLeft w:val="0"/>
          <w:marRight w:val="0"/>
          <w:marTop w:val="0"/>
          <w:marBottom w:val="0"/>
          <w:divBdr>
            <w:top w:val="none" w:sz="0" w:space="0" w:color="auto"/>
            <w:left w:val="none" w:sz="0" w:space="0" w:color="auto"/>
            <w:bottom w:val="none" w:sz="0" w:space="0" w:color="auto"/>
            <w:right w:val="none" w:sz="0" w:space="0" w:color="auto"/>
          </w:divBdr>
        </w:div>
        <w:div w:id="1105930142">
          <w:marLeft w:val="0"/>
          <w:marRight w:val="0"/>
          <w:marTop w:val="0"/>
          <w:marBottom w:val="0"/>
          <w:divBdr>
            <w:top w:val="none" w:sz="0" w:space="0" w:color="auto"/>
            <w:left w:val="none" w:sz="0" w:space="0" w:color="auto"/>
            <w:bottom w:val="none" w:sz="0" w:space="0" w:color="auto"/>
            <w:right w:val="none" w:sz="0" w:space="0" w:color="auto"/>
          </w:divBdr>
        </w:div>
        <w:div w:id="1107969608">
          <w:marLeft w:val="0"/>
          <w:marRight w:val="0"/>
          <w:marTop w:val="0"/>
          <w:marBottom w:val="0"/>
          <w:divBdr>
            <w:top w:val="none" w:sz="0" w:space="0" w:color="auto"/>
            <w:left w:val="none" w:sz="0" w:space="0" w:color="auto"/>
            <w:bottom w:val="none" w:sz="0" w:space="0" w:color="auto"/>
            <w:right w:val="none" w:sz="0" w:space="0" w:color="auto"/>
          </w:divBdr>
        </w:div>
        <w:div w:id="1119493719">
          <w:marLeft w:val="0"/>
          <w:marRight w:val="0"/>
          <w:marTop w:val="0"/>
          <w:marBottom w:val="0"/>
          <w:divBdr>
            <w:top w:val="none" w:sz="0" w:space="0" w:color="auto"/>
            <w:left w:val="none" w:sz="0" w:space="0" w:color="auto"/>
            <w:bottom w:val="none" w:sz="0" w:space="0" w:color="auto"/>
            <w:right w:val="none" w:sz="0" w:space="0" w:color="auto"/>
          </w:divBdr>
        </w:div>
        <w:div w:id="1141583254">
          <w:marLeft w:val="0"/>
          <w:marRight w:val="0"/>
          <w:marTop w:val="0"/>
          <w:marBottom w:val="0"/>
          <w:divBdr>
            <w:top w:val="none" w:sz="0" w:space="0" w:color="auto"/>
            <w:left w:val="none" w:sz="0" w:space="0" w:color="auto"/>
            <w:bottom w:val="none" w:sz="0" w:space="0" w:color="auto"/>
            <w:right w:val="none" w:sz="0" w:space="0" w:color="auto"/>
          </w:divBdr>
        </w:div>
        <w:div w:id="1350184958">
          <w:marLeft w:val="0"/>
          <w:marRight w:val="0"/>
          <w:marTop w:val="0"/>
          <w:marBottom w:val="0"/>
          <w:divBdr>
            <w:top w:val="none" w:sz="0" w:space="0" w:color="auto"/>
            <w:left w:val="none" w:sz="0" w:space="0" w:color="auto"/>
            <w:bottom w:val="none" w:sz="0" w:space="0" w:color="auto"/>
            <w:right w:val="none" w:sz="0" w:space="0" w:color="auto"/>
          </w:divBdr>
        </w:div>
        <w:div w:id="1358697306">
          <w:marLeft w:val="0"/>
          <w:marRight w:val="0"/>
          <w:marTop w:val="0"/>
          <w:marBottom w:val="0"/>
          <w:divBdr>
            <w:top w:val="none" w:sz="0" w:space="0" w:color="auto"/>
            <w:left w:val="none" w:sz="0" w:space="0" w:color="auto"/>
            <w:bottom w:val="none" w:sz="0" w:space="0" w:color="auto"/>
            <w:right w:val="none" w:sz="0" w:space="0" w:color="auto"/>
          </w:divBdr>
        </w:div>
        <w:div w:id="1782992320">
          <w:marLeft w:val="0"/>
          <w:marRight w:val="0"/>
          <w:marTop w:val="0"/>
          <w:marBottom w:val="0"/>
          <w:divBdr>
            <w:top w:val="none" w:sz="0" w:space="0" w:color="auto"/>
            <w:left w:val="none" w:sz="0" w:space="0" w:color="auto"/>
            <w:bottom w:val="none" w:sz="0" w:space="0" w:color="auto"/>
            <w:right w:val="none" w:sz="0" w:space="0" w:color="auto"/>
          </w:divBdr>
        </w:div>
        <w:div w:id="1792168307">
          <w:marLeft w:val="0"/>
          <w:marRight w:val="0"/>
          <w:marTop w:val="0"/>
          <w:marBottom w:val="0"/>
          <w:divBdr>
            <w:top w:val="none" w:sz="0" w:space="0" w:color="auto"/>
            <w:left w:val="none" w:sz="0" w:space="0" w:color="auto"/>
            <w:bottom w:val="none" w:sz="0" w:space="0" w:color="auto"/>
            <w:right w:val="none" w:sz="0" w:space="0" w:color="auto"/>
          </w:divBdr>
        </w:div>
        <w:div w:id="2057973747">
          <w:marLeft w:val="0"/>
          <w:marRight w:val="0"/>
          <w:marTop w:val="0"/>
          <w:marBottom w:val="0"/>
          <w:divBdr>
            <w:top w:val="none" w:sz="0" w:space="0" w:color="auto"/>
            <w:left w:val="none" w:sz="0" w:space="0" w:color="auto"/>
            <w:bottom w:val="none" w:sz="0" w:space="0" w:color="auto"/>
            <w:right w:val="none" w:sz="0" w:space="0" w:color="auto"/>
          </w:divBdr>
        </w:div>
        <w:div w:id="2115633179">
          <w:marLeft w:val="0"/>
          <w:marRight w:val="0"/>
          <w:marTop w:val="0"/>
          <w:marBottom w:val="0"/>
          <w:divBdr>
            <w:top w:val="none" w:sz="0" w:space="0" w:color="auto"/>
            <w:left w:val="none" w:sz="0" w:space="0" w:color="auto"/>
            <w:bottom w:val="none" w:sz="0" w:space="0" w:color="auto"/>
            <w:right w:val="none" w:sz="0" w:space="0" w:color="auto"/>
          </w:divBdr>
        </w:div>
      </w:divsChild>
    </w:div>
    <w:div w:id="687876429">
      <w:bodyDiv w:val="1"/>
      <w:marLeft w:val="0"/>
      <w:marRight w:val="0"/>
      <w:marTop w:val="0"/>
      <w:marBottom w:val="0"/>
      <w:divBdr>
        <w:top w:val="none" w:sz="0" w:space="0" w:color="auto"/>
        <w:left w:val="none" w:sz="0" w:space="0" w:color="auto"/>
        <w:bottom w:val="none" w:sz="0" w:space="0" w:color="auto"/>
        <w:right w:val="none" w:sz="0" w:space="0" w:color="auto"/>
      </w:divBdr>
    </w:div>
    <w:div w:id="687944730">
      <w:bodyDiv w:val="1"/>
      <w:marLeft w:val="0"/>
      <w:marRight w:val="0"/>
      <w:marTop w:val="0"/>
      <w:marBottom w:val="0"/>
      <w:divBdr>
        <w:top w:val="none" w:sz="0" w:space="0" w:color="auto"/>
        <w:left w:val="none" w:sz="0" w:space="0" w:color="auto"/>
        <w:bottom w:val="none" w:sz="0" w:space="0" w:color="auto"/>
        <w:right w:val="none" w:sz="0" w:space="0" w:color="auto"/>
      </w:divBdr>
    </w:div>
    <w:div w:id="688260836">
      <w:bodyDiv w:val="1"/>
      <w:marLeft w:val="0"/>
      <w:marRight w:val="0"/>
      <w:marTop w:val="0"/>
      <w:marBottom w:val="0"/>
      <w:divBdr>
        <w:top w:val="none" w:sz="0" w:space="0" w:color="auto"/>
        <w:left w:val="none" w:sz="0" w:space="0" w:color="auto"/>
        <w:bottom w:val="none" w:sz="0" w:space="0" w:color="auto"/>
        <w:right w:val="none" w:sz="0" w:space="0" w:color="auto"/>
      </w:divBdr>
    </w:div>
    <w:div w:id="688333286">
      <w:bodyDiv w:val="1"/>
      <w:marLeft w:val="0"/>
      <w:marRight w:val="0"/>
      <w:marTop w:val="0"/>
      <w:marBottom w:val="0"/>
      <w:divBdr>
        <w:top w:val="none" w:sz="0" w:space="0" w:color="auto"/>
        <w:left w:val="none" w:sz="0" w:space="0" w:color="auto"/>
        <w:bottom w:val="none" w:sz="0" w:space="0" w:color="auto"/>
        <w:right w:val="none" w:sz="0" w:space="0" w:color="auto"/>
      </w:divBdr>
    </w:div>
    <w:div w:id="688414114">
      <w:bodyDiv w:val="1"/>
      <w:marLeft w:val="0"/>
      <w:marRight w:val="0"/>
      <w:marTop w:val="0"/>
      <w:marBottom w:val="0"/>
      <w:divBdr>
        <w:top w:val="none" w:sz="0" w:space="0" w:color="auto"/>
        <w:left w:val="none" w:sz="0" w:space="0" w:color="auto"/>
        <w:bottom w:val="none" w:sz="0" w:space="0" w:color="auto"/>
        <w:right w:val="none" w:sz="0" w:space="0" w:color="auto"/>
      </w:divBdr>
    </w:div>
    <w:div w:id="688487905">
      <w:bodyDiv w:val="1"/>
      <w:marLeft w:val="0"/>
      <w:marRight w:val="0"/>
      <w:marTop w:val="0"/>
      <w:marBottom w:val="0"/>
      <w:divBdr>
        <w:top w:val="none" w:sz="0" w:space="0" w:color="auto"/>
        <w:left w:val="none" w:sz="0" w:space="0" w:color="auto"/>
        <w:bottom w:val="none" w:sz="0" w:space="0" w:color="auto"/>
        <w:right w:val="none" w:sz="0" w:space="0" w:color="auto"/>
      </w:divBdr>
    </w:div>
    <w:div w:id="688869616">
      <w:bodyDiv w:val="1"/>
      <w:marLeft w:val="0"/>
      <w:marRight w:val="0"/>
      <w:marTop w:val="0"/>
      <w:marBottom w:val="0"/>
      <w:divBdr>
        <w:top w:val="none" w:sz="0" w:space="0" w:color="auto"/>
        <w:left w:val="none" w:sz="0" w:space="0" w:color="auto"/>
        <w:bottom w:val="none" w:sz="0" w:space="0" w:color="auto"/>
        <w:right w:val="none" w:sz="0" w:space="0" w:color="auto"/>
      </w:divBdr>
    </w:div>
    <w:div w:id="689067523">
      <w:bodyDiv w:val="1"/>
      <w:marLeft w:val="0"/>
      <w:marRight w:val="0"/>
      <w:marTop w:val="0"/>
      <w:marBottom w:val="0"/>
      <w:divBdr>
        <w:top w:val="none" w:sz="0" w:space="0" w:color="auto"/>
        <w:left w:val="none" w:sz="0" w:space="0" w:color="auto"/>
        <w:bottom w:val="none" w:sz="0" w:space="0" w:color="auto"/>
        <w:right w:val="none" w:sz="0" w:space="0" w:color="auto"/>
      </w:divBdr>
    </w:div>
    <w:div w:id="689140805">
      <w:bodyDiv w:val="1"/>
      <w:marLeft w:val="0"/>
      <w:marRight w:val="0"/>
      <w:marTop w:val="0"/>
      <w:marBottom w:val="0"/>
      <w:divBdr>
        <w:top w:val="none" w:sz="0" w:space="0" w:color="auto"/>
        <w:left w:val="none" w:sz="0" w:space="0" w:color="auto"/>
        <w:bottom w:val="none" w:sz="0" w:space="0" w:color="auto"/>
        <w:right w:val="none" w:sz="0" w:space="0" w:color="auto"/>
      </w:divBdr>
    </w:div>
    <w:div w:id="689258418">
      <w:bodyDiv w:val="1"/>
      <w:marLeft w:val="0"/>
      <w:marRight w:val="0"/>
      <w:marTop w:val="0"/>
      <w:marBottom w:val="0"/>
      <w:divBdr>
        <w:top w:val="none" w:sz="0" w:space="0" w:color="auto"/>
        <w:left w:val="none" w:sz="0" w:space="0" w:color="auto"/>
        <w:bottom w:val="none" w:sz="0" w:space="0" w:color="auto"/>
        <w:right w:val="none" w:sz="0" w:space="0" w:color="auto"/>
      </w:divBdr>
    </w:div>
    <w:div w:id="689529654">
      <w:bodyDiv w:val="1"/>
      <w:marLeft w:val="0"/>
      <w:marRight w:val="0"/>
      <w:marTop w:val="0"/>
      <w:marBottom w:val="0"/>
      <w:divBdr>
        <w:top w:val="none" w:sz="0" w:space="0" w:color="auto"/>
        <w:left w:val="none" w:sz="0" w:space="0" w:color="auto"/>
        <w:bottom w:val="none" w:sz="0" w:space="0" w:color="auto"/>
        <w:right w:val="none" w:sz="0" w:space="0" w:color="auto"/>
      </w:divBdr>
    </w:div>
    <w:div w:id="689572473">
      <w:bodyDiv w:val="1"/>
      <w:marLeft w:val="0"/>
      <w:marRight w:val="0"/>
      <w:marTop w:val="0"/>
      <w:marBottom w:val="0"/>
      <w:divBdr>
        <w:top w:val="none" w:sz="0" w:space="0" w:color="auto"/>
        <w:left w:val="none" w:sz="0" w:space="0" w:color="auto"/>
        <w:bottom w:val="none" w:sz="0" w:space="0" w:color="auto"/>
        <w:right w:val="none" w:sz="0" w:space="0" w:color="auto"/>
      </w:divBdr>
    </w:div>
    <w:div w:id="689574152">
      <w:bodyDiv w:val="1"/>
      <w:marLeft w:val="0"/>
      <w:marRight w:val="0"/>
      <w:marTop w:val="0"/>
      <w:marBottom w:val="0"/>
      <w:divBdr>
        <w:top w:val="none" w:sz="0" w:space="0" w:color="auto"/>
        <w:left w:val="none" w:sz="0" w:space="0" w:color="auto"/>
        <w:bottom w:val="none" w:sz="0" w:space="0" w:color="auto"/>
        <w:right w:val="none" w:sz="0" w:space="0" w:color="auto"/>
      </w:divBdr>
    </w:div>
    <w:div w:id="689641859">
      <w:bodyDiv w:val="1"/>
      <w:marLeft w:val="0"/>
      <w:marRight w:val="0"/>
      <w:marTop w:val="0"/>
      <w:marBottom w:val="0"/>
      <w:divBdr>
        <w:top w:val="none" w:sz="0" w:space="0" w:color="auto"/>
        <w:left w:val="none" w:sz="0" w:space="0" w:color="auto"/>
        <w:bottom w:val="none" w:sz="0" w:space="0" w:color="auto"/>
        <w:right w:val="none" w:sz="0" w:space="0" w:color="auto"/>
      </w:divBdr>
    </w:div>
    <w:div w:id="689726542">
      <w:bodyDiv w:val="1"/>
      <w:marLeft w:val="0"/>
      <w:marRight w:val="0"/>
      <w:marTop w:val="0"/>
      <w:marBottom w:val="0"/>
      <w:divBdr>
        <w:top w:val="none" w:sz="0" w:space="0" w:color="auto"/>
        <w:left w:val="none" w:sz="0" w:space="0" w:color="auto"/>
        <w:bottom w:val="none" w:sz="0" w:space="0" w:color="auto"/>
        <w:right w:val="none" w:sz="0" w:space="0" w:color="auto"/>
      </w:divBdr>
    </w:div>
    <w:div w:id="690836177">
      <w:bodyDiv w:val="1"/>
      <w:marLeft w:val="0"/>
      <w:marRight w:val="0"/>
      <w:marTop w:val="0"/>
      <w:marBottom w:val="0"/>
      <w:divBdr>
        <w:top w:val="none" w:sz="0" w:space="0" w:color="auto"/>
        <w:left w:val="none" w:sz="0" w:space="0" w:color="auto"/>
        <w:bottom w:val="none" w:sz="0" w:space="0" w:color="auto"/>
        <w:right w:val="none" w:sz="0" w:space="0" w:color="auto"/>
      </w:divBdr>
    </w:div>
    <w:div w:id="691033483">
      <w:bodyDiv w:val="1"/>
      <w:marLeft w:val="0"/>
      <w:marRight w:val="0"/>
      <w:marTop w:val="0"/>
      <w:marBottom w:val="0"/>
      <w:divBdr>
        <w:top w:val="none" w:sz="0" w:space="0" w:color="auto"/>
        <w:left w:val="none" w:sz="0" w:space="0" w:color="auto"/>
        <w:bottom w:val="none" w:sz="0" w:space="0" w:color="auto"/>
        <w:right w:val="none" w:sz="0" w:space="0" w:color="auto"/>
      </w:divBdr>
    </w:div>
    <w:div w:id="691108010">
      <w:bodyDiv w:val="1"/>
      <w:marLeft w:val="0"/>
      <w:marRight w:val="0"/>
      <w:marTop w:val="0"/>
      <w:marBottom w:val="0"/>
      <w:divBdr>
        <w:top w:val="none" w:sz="0" w:space="0" w:color="auto"/>
        <w:left w:val="none" w:sz="0" w:space="0" w:color="auto"/>
        <w:bottom w:val="none" w:sz="0" w:space="0" w:color="auto"/>
        <w:right w:val="none" w:sz="0" w:space="0" w:color="auto"/>
      </w:divBdr>
    </w:div>
    <w:div w:id="691150534">
      <w:bodyDiv w:val="1"/>
      <w:marLeft w:val="0"/>
      <w:marRight w:val="0"/>
      <w:marTop w:val="0"/>
      <w:marBottom w:val="0"/>
      <w:divBdr>
        <w:top w:val="none" w:sz="0" w:space="0" w:color="auto"/>
        <w:left w:val="none" w:sz="0" w:space="0" w:color="auto"/>
        <w:bottom w:val="none" w:sz="0" w:space="0" w:color="auto"/>
        <w:right w:val="none" w:sz="0" w:space="0" w:color="auto"/>
      </w:divBdr>
      <w:divsChild>
        <w:div w:id="505287736">
          <w:marLeft w:val="0"/>
          <w:marRight w:val="0"/>
          <w:marTop w:val="0"/>
          <w:marBottom w:val="0"/>
          <w:divBdr>
            <w:top w:val="none" w:sz="0" w:space="0" w:color="auto"/>
            <w:left w:val="none" w:sz="0" w:space="0" w:color="auto"/>
            <w:bottom w:val="none" w:sz="0" w:space="0" w:color="auto"/>
            <w:right w:val="none" w:sz="0" w:space="0" w:color="auto"/>
          </w:divBdr>
        </w:div>
        <w:div w:id="445850901">
          <w:marLeft w:val="0"/>
          <w:marRight w:val="0"/>
          <w:marTop w:val="0"/>
          <w:marBottom w:val="0"/>
          <w:divBdr>
            <w:top w:val="none" w:sz="0" w:space="0" w:color="auto"/>
            <w:left w:val="none" w:sz="0" w:space="0" w:color="auto"/>
            <w:bottom w:val="none" w:sz="0" w:space="0" w:color="auto"/>
            <w:right w:val="none" w:sz="0" w:space="0" w:color="auto"/>
          </w:divBdr>
        </w:div>
        <w:div w:id="1096751954">
          <w:marLeft w:val="0"/>
          <w:marRight w:val="0"/>
          <w:marTop w:val="0"/>
          <w:marBottom w:val="0"/>
          <w:divBdr>
            <w:top w:val="none" w:sz="0" w:space="0" w:color="auto"/>
            <w:left w:val="none" w:sz="0" w:space="0" w:color="auto"/>
            <w:bottom w:val="none" w:sz="0" w:space="0" w:color="auto"/>
            <w:right w:val="none" w:sz="0" w:space="0" w:color="auto"/>
          </w:divBdr>
        </w:div>
        <w:div w:id="1083380018">
          <w:marLeft w:val="0"/>
          <w:marRight w:val="0"/>
          <w:marTop w:val="0"/>
          <w:marBottom w:val="0"/>
          <w:divBdr>
            <w:top w:val="none" w:sz="0" w:space="0" w:color="auto"/>
            <w:left w:val="none" w:sz="0" w:space="0" w:color="auto"/>
            <w:bottom w:val="none" w:sz="0" w:space="0" w:color="auto"/>
            <w:right w:val="none" w:sz="0" w:space="0" w:color="auto"/>
          </w:divBdr>
        </w:div>
        <w:div w:id="1317760849">
          <w:marLeft w:val="0"/>
          <w:marRight w:val="0"/>
          <w:marTop w:val="0"/>
          <w:marBottom w:val="0"/>
          <w:divBdr>
            <w:top w:val="none" w:sz="0" w:space="0" w:color="auto"/>
            <w:left w:val="none" w:sz="0" w:space="0" w:color="auto"/>
            <w:bottom w:val="none" w:sz="0" w:space="0" w:color="auto"/>
            <w:right w:val="none" w:sz="0" w:space="0" w:color="auto"/>
          </w:divBdr>
        </w:div>
        <w:div w:id="1724715684">
          <w:marLeft w:val="0"/>
          <w:marRight w:val="0"/>
          <w:marTop w:val="0"/>
          <w:marBottom w:val="0"/>
          <w:divBdr>
            <w:top w:val="none" w:sz="0" w:space="0" w:color="auto"/>
            <w:left w:val="none" w:sz="0" w:space="0" w:color="auto"/>
            <w:bottom w:val="none" w:sz="0" w:space="0" w:color="auto"/>
            <w:right w:val="none" w:sz="0" w:space="0" w:color="auto"/>
          </w:divBdr>
        </w:div>
        <w:div w:id="1653368126">
          <w:marLeft w:val="0"/>
          <w:marRight w:val="0"/>
          <w:marTop w:val="0"/>
          <w:marBottom w:val="0"/>
          <w:divBdr>
            <w:top w:val="none" w:sz="0" w:space="0" w:color="auto"/>
            <w:left w:val="none" w:sz="0" w:space="0" w:color="auto"/>
            <w:bottom w:val="none" w:sz="0" w:space="0" w:color="auto"/>
            <w:right w:val="none" w:sz="0" w:space="0" w:color="auto"/>
          </w:divBdr>
        </w:div>
        <w:div w:id="200829406">
          <w:marLeft w:val="0"/>
          <w:marRight w:val="0"/>
          <w:marTop w:val="0"/>
          <w:marBottom w:val="0"/>
          <w:divBdr>
            <w:top w:val="none" w:sz="0" w:space="0" w:color="auto"/>
            <w:left w:val="none" w:sz="0" w:space="0" w:color="auto"/>
            <w:bottom w:val="none" w:sz="0" w:space="0" w:color="auto"/>
            <w:right w:val="none" w:sz="0" w:space="0" w:color="auto"/>
          </w:divBdr>
        </w:div>
        <w:div w:id="2114393838">
          <w:marLeft w:val="0"/>
          <w:marRight w:val="0"/>
          <w:marTop w:val="0"/>
          <w:marBottom w:val="0"/>
          <w:divBdr>
            <w:top w:val="none" w:sz="0" w:space="0" w:color="auto"/>
            <w:left w:val="none" w:sz="0" w:space="0" w:color="auto"/>
            <w:bottom w:val="none" w:sz="0" w:space="0" w:color="auto"/>
            <w:right w:val="none" w:sz="0" w:space="0" w:color="auto"/>
          </w:divBdr>
        </w:div>
        <w:div w:id="1901943306">
          <w:marLeft w:val="0"/>
          <w:marRight w:val="0"/>
          <w:marTop w:val="0"/>
          <w:marBottom w:val="0"/>
          <w:divBdr>
            <w:top w:val="none" w:sz="0" w:space="0" w:color="auto"/>
            <w:left w:val="none" w:sz="0" w:space="0" w:color="auto"/>
            <w:bottom w:val="none" w:sz="0" w:space="0" w:color="auto"/>
            <w:right w:val="none" w:sz="0" w:space="0" w:color="auto"/>
          </w:divBdr>
        </w:div>
        <w:div w:id="109016743">
          <w:marLeft w:val="0"/>
          <w:marRight w:val="0"/>
          <w:marTop w:val="0"/>
          <w:marBottom w:val="0"/>
          <w:divBdr>
            <w:top w:val="none" w:sz="0" w:space="0" w:color="auto"/>
            <w:left w:val="none" w:sz="0" w:space="0" w:color="auto"/>
            <w:bottom w:val="none" w:sz="0" w:space="0" w:color="auto"/>
            <w:right w:val="none" w:sz="0" w:space="0" w:color="auto"/>
          </w:divBdr>
        </w:div>
        <w:div w:id="1227959205">
          <w:marLeft w:val="0"/>
          <w:marRight w:val="0"/>
          <w:marTop w:val="0"/>
          <w:marBottom w:val="0"/>
          <w:divBdr>
            <w:top w:val="none" w:sz="0" w:space="0" w:color="auto"/>
            <w:left w:val="none" w:sz="0" w:space="0" w:color="auto"/>
            <w:bottom w:val="none" w:sz="0" w:space="0" w:color="auto"/>
            <w:right w:val="none" w:sz="0" w:space="0" w:color="auto"/>
          </w:divBdr>
        </w:div>
        <w:div w:id="2063558283">
          <w:marLeft w:val="0"/>
          <w:marRight w:val="0"/>
          <w:marTop w:val="0"/>
          <w:marBottom w:val="0"/>
          <w:divBdr>
            <w:top w:val="none" w:sz="0" w:space="0" w:color="auto"/>
            <w:left w:val="none" w:sz="0" w:space="0" w:color="auto"/>
            <w:bottom w:val="none" w:sz="0" w:space="0" w:color="auto"/>
            <w:right w:val="none" w:sz="0" w:space="0" w:color="auto"/>
          </w:divBdr>
        </w:div>
        <w:div w:id="1883663177">
          <w:marLeft w:val="0"/>
          <w:marRight w:val="0"/>
          <w:marTop w:val="0"/>
          <w:marBottom w:val="0"/>
          <w:divBdr>
            <w:top w:val="none" w:sz="0" w:space="0" w:color="auto"/>
            <w:left w:val="none" w:sz="0" w:space="0" w:color="auto"/>
            <w:bottom w:val="none" w:sz="0" w:space="0" w:color="auto"/>
            <w:right w:val="none" w:sz="0" w:space="0" w:color="auto"/>
          </w:divBdr>
        </w:div>
        <w:div w:id="1803495340">
          <w:marLeft w:val="0"/>
          <w:marRight w:val="0"/>
          <w:marTop w:val="0"/>
          <w:marBottom w:val="0"/>
          <w:divBdr>
            <w:top w:val="none" w:sz="0" w:space="0" w:color="auto"/>
            <w:left w:val="none" w:sz="0" w:space="0" w:color="auto"/>
            <w:bottom w:val="none" w:sz="0" w:space="0" w:color="auto"/>
            <w:right w:val="none" w:sz="0" w:space="0" w:color="auto"/>
          </w:divBdr>
        </w:div>
        <w:div w:id="2015066437">
          <w:marLeft w:val="0"/>
          <w:marRight w:val="0"/>
          <w:marTop w:val="0"/>
          <w:marBottom w:val="0"/>
          <w:divBdr>
            <w:top w:val="none" w:sz="0" w:space="0" w:color="auto"/>
            <w:left w:val="none" w:sz="0" w:space="0" w:color="auto"/>
            <w:bottom w:val="none" w:sz="0" w:space="0" w:color="auto"/>
            <w:right w:val="none" w:sz="0" w:space="0" w:color="auto"/>
          </w:divBdr>
        </w:div>
        <w:div w:id="1258903801">
          <w:marLeft w:val="0"/>
          <w:marRight w:val="0"/>
          <w:marTop w:val="0"/>
          <w:marBottom w:val="0"/>
          <w:divBdr>
            <w:top w:val="none" w:sz="0" w:space="0" w:color="auto"/>
            <w:left w:val="none" w:sz="0" w:space="0" w:color="auto"/>
            <w:bottom w:val="none" w:sz="0" w:space="0" w:color="auto"/>
            <w:right w:val="none" w:sz="0" w:space="0" w:color="auto"/>
          </w:divBdr>
        </w:div>
        <w:div w:id="281890202">
          <w:marLeft w:val="0"/>
          <w:marRight w:val="0"/>
          <w:marTop w:val="0"/>
          <w:marBottom w:val="0"/>
          <w:divBdr>
            <w:top w:val="none" w:sz="0" w:space="0" w:color="auto"/>
            <w:left w:val="none" w:sz="0" w:space="0" w:color="auto"/>
            <w:bottom w:val="none" w:sz="0" w:space="0" w:color="auto"/>
            <w:right w:val="none" w:sz="0" w:space="0" w:color="auto"/>
          </w:divBdr>
        </w:div>
        <w:div w:id="851842786">
          <w:marLeft w:val="0"/>
          <w:marRight w:val="0"/>
          <w:marTop w:val="0"/>
          <w:marBottom w:val="0"/>
          <w:divBdr>
            <w:top w:val="none" w:sz="0" w:space="0" w:color="auto"/>
            <w:left w:val="none" w:sz="0" w:space="0" w:color="auto"/>
            <w:bottom w:val="none" w:sz="0" w:space="0" w:color="auto"/>
            <w:right w:val="none" w:sz="0" w:space="0" w:color="auto"/>
          </w:divBdr>
        </w:div>
        <w:div w:id="363100277">
          <w:marLeft w:val="0"/>
          <w:marRight w:val="0"/>
          <w:marTop w:val="0"/>
          <w:marBottom w:val="0"/>
          <w:divBdr>
            <w:top w:val="none" w:sz="0" w:space="0" w:color="auto"/>
            <w:left w:val="none" w:sz="0" w:space="0" w:color="auto"/>
            <w:bottom w:val="none" w:sz="0" w:space="0" w:color="auto"/>
            <w:right w:val="none" w:sz="0" w:space="0" w:color="auto"/>
          </w:divBdr>
        </w:div>
        <w:div w:id="57680147">
          <w:marLeft w:val="0"/>
          <w:marRight w:val="0"/>
          <w:marTop w:val="0"/>
          <w:marBottom w:val="0"/>
          <w:divBdr>
            <w:top w:val="none" w:sz="0" w:space="0" w:color="auto"/>
            <w:left w:val="none" w:sz="0" w:space="0" w:color="auto"/>
            <w:bottom w:val="none" w:sz="0" w:space="0" w:color="auto"/>
            <w:right w:val="none" w:sz="0" w:space="0" w:color="auto"/>
          </w:divBdr>
        </w:div>
        <w:div w:id="218443787">
          <w:marLeft w:val="0"/>
          <w:marRight w:val="0"/>
          <w:marTop w:val="0"/>
          <w:marBottom w:val="0"/>
          <w:divBdr>
            <w:top w:val="none" w:sz="0" w:space="0" w:color="auto"/>
            <w:left w:val="none" w:sz="0" w:space="0" w:color="auto"/>
            <w:bottom w:val="none" w:sz="0" w:space="0" w:color="auto"/>
            <w:right w:val="none" w:sz="0" w:space="0" w:color="auto"/>
          </w:divBdr>
        </w:div>
        <w:div w:id="47848729">
          <w:marLeft w:val="0"/>
          <w:marRight w:val="0"/>
          <w:marTop w:val="0"/>
          <w:marBottom w:val="0"/>
          <w:divBdr>
            <w:top w:val="none" w:sz="0" w:space="0" w:color="auto"/>
            <w:left w:val="none" w:sz="0" w:space="0" w:color="auto"/>
            <w:bottom w:val="none" w:sz="0" w:space="0" w:color="auto"/>
            <w:right w:val="none" w:sz="0" w:space="0" w:color="auto"/>
          </w:divBdr>
        </w:div>
        <w:div w:id="1964967230">
          <w:marLeft w:val="0"/>
          <w:marRight w:val="0"/>
          <w:marTop w:val="0"/>
          <w:marBottom w:val="0"/>
          <w:divBdr>
            <w:top w:val="none" w:sz="0" w:space="0" w:color="auto"/>
            <w:left w:val="none" w:sz="0" w:space="0" w:color="auto"/>
            <w:bottom w:val="none" w:sz="0" w:space="0" w:color="auto"/>
            <w:right w:val="none" w:sz="0" w:space="0" w:color="auto"/>
          </w:divBdr>
        </w:div>
        <w:div w:id="1325668460">
          <w:marLeft w:val="0"/>
          <w:marRight w:val="0"/>
          <w:marTop w:val="0"/>
          <w:marBottom w:val="0"/>
          <w:divBdr>
            <w:top w:val="none" w:sz="0" w:space="0" w:color="auto"/>
            <w:left w:val="none" w:sz="0" w:space="0" w:color="auto"/>
            <w:bottom w:val="none" w:sz="0" w:space="0" w:color="auto"/>
            <w:right w:val="none" w:sz="0" w:space="0" w:color="auto"/>
          </w:divBdr>
        </w:div>
        <w:div w:id="394667261">
          <w:marLeft w:val="0"/>
          <w:marRight w:val="0"/>
          <w:marTop w:val="0"/>
          <w:marBottom w:val="0"/>
          <w:divBdr>
            <w:top w:val="none" w:sz="0" w:space="0" w:color="auto"/>
            <w:left w:val="none" w:sz="0" w:space="0" w:color="auto"/>
            <w:bottom w:val="none" w:sz="0" w:space="0" w:color="auto"/>
            <w:right w:val="none" w:sz="0" w:space="0" w:color="auto"/>
          </w:divBdr>
        </w:div>
        <w:div w:id="47342218">
          <w:marLeft w:val="0"/>
          <w:marRight w:val="0"/>
          <w:marTop w:val="0"/>
          <w:marBottom w:val="0"/>
          <w:divBdr>
            <w:top w:val="none" w:sz="0" w:space="0" w:color="auto"/>
            <w:left w:val="none" w:sz="0" w:space="0" w:color="auto"/>
            <w:bottom w:val="none" w:sz="0" w:space="0" w:color="auto"/>
            <w:right w:val="none" w:sz="0" w:space="0" w:color="auto"/>
          </w:divBdr>
        </w:div>
        <w:div w:id="336345628">
          <w:marLeft w:val="0"/>
          <w:marRight w:val="0"/>
          <w:marTop w:val="0"/>
          <w:marBottom w:val="0"/>
          <w:divBdr>
            <w:top w:val="none" w:sz="0" w:space="0" w:color="auto"/>
            <w:left w:val="none" w:sz="0" w:space="0" w:color="auto"/>
            <w:bottom w:val="none" w:sz="0" w:space="0" w:color="auto"/>
            <w:right w:val="none" w:sz="0" w:space="0" w:color="auto"/>
          </w:divBdr>
        </w:div>
        <w:div w:id="1220819663">
          <w:marLeft w:val="0"/>
          <w:marRight w:val="0"/>
          <w:marTop w:val="0"/>
          <w:marBottom w:val="0"/>
          <w:divBdr>
            <w:top w:val="none" w:sz="0" w:space="0" w:color="auto"/>
            <w:left w:val="none" w:sz="0" w:space="0" w:color="auto"/>
            <w:bottom w:val="none" w:sz="0" w:space="0" w:color="auto"/>
            <w:right w:val="none" w:sz="0" w:space="0" w:color="auto"/>
          </w:divBdr>
        </w:div>
        <w:div w:id="1083339652">
          <w:marLeft w:val="0"/>
          <w:marRight w:val="0"/>
          <w:marTop w:val="0"/>
          <w:marBottom w:val="0"/>
          <w:divBdr>
            <w:top w:val="none" w:sz="0" w:space="0" w:color="auto"/>
            <w:left w:val="none" w:sz="0" w:space="0" w:color="auto"/>
            <w:bottom w:val="none" w:sz="0" w:space="0" w:color="auto"/>
            <w:right w:val="none" w:sz="0" w:space="0" w:color="auto"/>
          </w:divBdr>
        </w:div>
        <w:div w:id="1979801388">
          <w:marLeft w:val="0"/>
          <w:marRight w:val="0"/>
          <w:marTop w:val="0"/>
          <w:marBottom w:val="0"/>
          <w:divBdr>
            <w:top w:val="none" w:sz="0" w:space="0" w:color="auto"/>
            <w:left w:val="none" w:sz="0" w:space="0" w:color="auto"/>
            <w:bottom w:val="none" w:sz="0" w:space="0" w:color="auto"/>
            <w:right w:val="none" w:sz="0" w:space="0" w:color="auto"/>
          </w:divBdr>
        </w:div>
        <w:div w:id="2119177137">
          <w:marLeft w:val="0"/>
          <w:marRight w:val="0"/>
          <w:marTop w:val="0"/>
          <w:marBottom w:val="0"/>
          <w:divBdr>
            <w:top w:val="none" w:sz="0" w:space="0" w:color="auto"/>
            <w:left w:val="none" w:sz="0" w:space="0" w:color="auto"/>
            <w:bottom w:val="none" w:sz="0" w:space="0" w:color="auto"/>
            <w:right w:val="none" w:sz="0" w:space="0" w:color="auto"/>
          </w:divBdr>
        </w:div>
        <w:div w:id="500393320">
          <w:marLeft w:val="0"/>
          <w:marRight w:val="0"/>
          <w:marTop w:val="0"/>
          <w:marBottom w:val="0"/>
          <w:divBdr>
            <w:top w:val="none" w:sz="0" w:space="0" w:color="auto"/>
            <w:left w:val="none" w:sz="0" w:space="0" w:color="auto"/>
            <w:bottom w:val="none" w:sz="0" w:space="0" w:color="auto"/>
            <w:right w:val="none" w:sz="0" w:space="0" w:color="auto"/>
          </w:divBdr>
        </w:div>
        <w:div w:id="821970096">
          <w:marLeft w:val="0"/>
          <w:marRight w:val="0"/>
          <w:marTop w:val="0"/>
          <w:marBottom w:val="0"/>
          <w:divBdr>
            <w:top w:val="none" w:sz="0" w:space="0" w:color="auto"/>
            <w:left w:val="none" w:sz="0" w:space="0" w:color="auto"/>
            <w:bottom w:val="none" w:sz="0" w:space="0" w:color="auto"/>
            <w:right w:val="none" w:sz="0" w:space="0" w:color="auto"/>
          </w:divBdr>
        </w:div>
        <w:div w:id="1946838771">
          <w:marLeft w:val="0"/>
          <w:marRight w:val="0"/>
          <w:marTop w:val="0"/>
          <w:marBottom w:val="0"/>
          <w:divBdr>
            <w:top w:val="none" w:sz="0" w:space="0" w:color="auto"/>
            <w:left w:val="none" w:sz="0" w:space="0" w:color="auto"/>
            <w:bottom w:val="none" w:sz="0" w:space="0" w:color="auto"/>
            <w:right w:val="none" w:sz="0" w:space="0" w:color="auto"/>
          </w:divBdr>
        </w:div>
        <w:div w:id="1849363802">
          <w:marLeft w:val="0"/>
          <w:marRight w:val="0"/>
          <w:marTop w:val="0"/>
          <w:marBottom w:val="0"/>
          <w:divBdr>
            <w:top w:val="none" w:sz="0" w:space="0" w:color="auto"/>
            <w:left w:val="none" w:sz="0" w:space="0" w:color="auto"/>
            <w:bottom w:val="none" w:sz="0" w:space="0" w:color="auto"/>
            <w:right w:val="none" w:sz="0" w:space="0" w:color="auto"/>
          </w:divBdr>
        </w:div>
        <w:div w:id="1820419083">
          <w:marLeft w:val="0"/>
          <w:marRight w:val="0"/>
          <w:marTop w:val="0"/>
          <w:marBottom w:val="0"/>
          <w:divBdr>
            <w:top w:val="none" w:sz="0" w:space="0" w:color="auto"/>
            <w:left w:val="none" w:sz="0" w:space="0" w:color="auto"/>
            <w:bottom w:val="none" w:sz="0" w:space="0" w:color="auto"/>
            <w:right w:val="none" w:sz="0" w:space="0" w:color="auto"/>
          </w:divBdr>
        </w:div>
        <w:div w:id="841630439">
          <w:marLeft w:val="0"/>
          <w:marRight w:val="0"/>
          <w:marTop w:val="0"/>
          <w:marBottom w:val="0"/>
          <w:divBdr>
            <w:top w:val="none" w:sz="0" w:space="0" w:color="auto"/>
            <w:left w:val="none" w:sz="0" w:space="0" w:color="auto"/>
            <w:bottom w:val="none" w:sz="0" w:space="0" w:color="auto"/>
            <w:right w:val="none" w:sz="0" w:space="0" w:color="auto"/>
          </w:divBdr>
        </w:div>
        <w:div w:id="898125644">
          <w:marLeft w:val="0"/>
          <w:marRight w:val="0"/>
          <w:marTop w:val="0"/>
          <w:marBottom w:val="0"/>
          <w:divBdr>
            <w:top w:val="none" w:sz="0" w:space="0" w:color="auto"/>
            <w:left w:val="none" w:sz="0" w:space="0" w:color="auto"/>
            <w:bottom w:val="none" w:sz="0" w:space="0" w:color="auto"/>
            <w:right w:val="none" w:sz="0" w:space="0" w:color="auto"/>
          </w:divBdr>
        </w:div>
        <w:div w:id="55327126">
          <w:marLeft w:val="0"/>
          <w:marRight w:val="0"/>
          <w:marTop w:val="0"/>
          <w:marBottom w:val="0"/>
          <w:divBdr>
            <w:top w:val="none" w:sz="0" w:space="0" w:color="auto"/>
            <w:left w:val="none" w:sz="0" w:space="0" w:color="auto"/>
            <w:bottom w:val="none" w:sz="0" w:space="0" w:color="auto"/>
            <w:right w:val="none" w:sz="0" w:space="0" w:color="auto"/>
          </w:divBdr>
        </w:div>
        <w:div w:id="1982885846">
          <w:marLeft w:val="0"/>
          <w:marRight w:val="0"/>
          <w:marTop w:val="0"/>
          <w:marBottom w:val="0"/>
          <w:divBdr>
            <w:top w:val="none" w:sz="0" w:space="0" w:color="auto"/>
            <w:left w:val="none" w:sz="0" w:space="0" w:color="auto"/>
            <w:bottom w:val="none" w:sz="0" w:space="0" w:color="auto"/>
            <w:right w:val="none" w:sz="0" w:space="0" w:color="auto"/>
          </w:divBdr>
        </w:div>
        <w:div w:id="1966304755">
          <w:marLeft w:val="0"/>
          <w:marRight w:val="0"/>
          <w:marTop w:val="0"/>
          <w:marBottom w:val="0"/>
          <w:divBdr>
            <w:top w:val="none" w:sz="0" w:space="0" w:color="auto"/>
            <w:left w:val="none" w:sz="0" w:space="0" w:color="auto"/>
            <w:bottom w:val="none" w:sz="0" w:space="0" w:color="auto"/>
            <w:right w:val="none" w:sz="0" w:space="0" w:color="auto"/>
          </w:divBdr>
        </w:div>
        <w:div w:id="1485853888">
          <w:marLeft w:val="0"/>
          <w:marRight w:val="0"/>
          <w:marTop w:val="0"/>
          <w:marBottom w:val="0"/>
          <w:divBdr>
            <w:top w:val="none" w:sz="0" w:space="0" w:color="auto"/>
            <w:left w:val="none" w:sz="0" w:space="0" w:color="auto"/>
            <w:bottom w:val="none" w:sz="0" w:space="0" w:color="auto"/>
            <w:right w:val="none" w:sz="0" w:space="0" w:color="auto"/>
          </w:divBdr>
        </w:div>
        <w:div w:id="612324964">
          <w:marLeft w:val="0"/>
          <w:marRight w:val="0"/>
          <w:marTop w:val="0"/>
          <w:marBottom w:val="0"/>
          <w:divBdr>
            <w:top w:val="none" w:sz="0" w:space="0" w:color="auto"/>
            <w:left w:val="none" w:sz="0" w:space="0" w:color="auto"/>
            <w:bottom w:val="none" w:sz="0" w:space="0" w:color="auto"/>
            <w:right w:val="none" w:sz="0" w:space="0" w:color="auto"/>
          </w:divBdr>
        </w:div>
        <w:div w:id="718438146">
          <w:marLeft w:val="0"/>
          <w:marRight w:val="0"/>
          <w:marTop w:val="0"/>
          <w:marBottom w:val="0"/>
          <w:divBdr>
            <w:top w:val="none" w:sz="0" w:space="0" w:color="auto"/>
            <w:left w:val="none" w:sz="0" w:space="0" w:color="auto"/>
            <w:bottom w:val="none" w:sz="0" w:space="0" w:color="auto"/>
            <w:right w:val="none" w:sz="0" w:space="0" w:color="auto"/>
          </w:divBdr>
        </w:div>
        <w:div w:id="1576012391">
          <w:marLeft w:val="0"/>
          <w:marRight w:val="0"/>
          <w:marTop w:val="0"/>
          <w:marBottom w:val="0"/>
          <w:divBdr>
            <w:top w:val="none" w:sz="0" w:space="0" w:color="auto"/>
            <w:left w:val="none" w:sz="0" w:space="0" w:color="auto"/>
            <w:bottom w:val="none" w:sz="0" w:space="0" w:color="auto"/>
            <w:right w:val="none" w:sz="0" w:space="0" w:color="auto"/>
          </w:divBdr>
        </w:div>
        <w:div w:id="1503164328">
          <w:marLeft w:val="0"/>
          <w:marRight w:val="0"/>
          <w:marTop w:val="0"/>
          <w:marBottom w:val="0"/>
          <w:divBdr>
            <w:top w:val="none" w:sz="0" w:space="0" w:color="auto"/>
            <w:left w:val="none" w:sz="0" w:space="0" w:color="auto"/>
            <w:bottom w:val="none" w:sz="0" w:space="0" w:color="auto"/>
            <w:right w:val="none" w:sz="0" w:space="0" w:color="auto"/>
          </w:divBdr>
        </w:div>
        <w:div w:id="1062949651">
          <w:marLeft w:val="0"/>
          <w:marRight w:val="0"/>
          <w:marTop w:val="0"/>
          <w:marBottom w:val="0"/>
          <w:divBdr>
            <w:top w:val="none" w:sz="0" w:space="0" w:color="auto"/>
            <w:left w:val="none" w:sz="0" w:space="0" w:color="auto"/>
            <w:bottom w:val="none" w:sz="0" w:space="0" w:color="auto"/>
            <w:right w:val="none" w:sz="0" w:space="0" w:color="auto"/>
          </w:divBdr>
        </w:div>
        <w:div w:id="596135326">
          <w:marLeft w:val="0"/>
          <w:marRight w:val="0"/>
          <w:marTop w:val="0"/>
          <w:marBottom w:val="0"/>
          <w:divBdr>
            <w:top w:val="none" w:sz="0" w:space="0" w:color="auto"/>
            <w:left w:val="none" w:sz="0" w:space="0" w:color="auto"/>
            <w:bottom w:val="none" w:sz="0" w:space="0" w:color="auto"/>
            <w:right w:val="none" w:sz="0" w:space="0" w:color="auto"/>
          </w:divBdr>
        </w:div>
        <w:div w:id="1751805188">
          <w:marLeft w:val="0"/>
          <w:marRight w:val="0"/>
          <w:marTop w:val="0"/>
          <w:marBottom w:val="0"/>
          <w:divBdr>
            <w:top w:val="none" w:sz="0" w:space="0" w:color="auto"/>
            <w:left w:val="none" w:sz="0" w:space="0" w:color="auto"/>
            <w:bottom w:val="none" w:sz="0" w:space="0" w:color="auto"/>
            <w:right w:val="none" w:sz="0" w:space="0" w:color="auto"/>
          </w:divBdr>
        </w:div>
        <w:div w:id="1594238772">
          <w:marLeft w:val="0"/>
          <w:marRight w:val="0"/>
          <w:marTop w:val="0"/>
          <w:marBottom w:val="0"/>
          <w:divBdr>
            <w:top w:val="none" w:sz="0" w:space="0" w:color="auto"/>
            <w:left w:val="none" w:sz="0" w:space="0" w:color="auto"/>
            <w:bottom w:val="none" w:sz="0" w:space="0" w:color="auto"/>
            <w:right w:val="none" w:sz="0" w:space="0" w:color="auto"/>
          </w:divBdr>
        </w:div>
        <w:div w:id="1125586887">
          <w:marLeft w:val="0"/>
          <w:marRight w:val="0"/>
          <w:marTop w:val="0"/>
          <w:marBottom w:val="0"/>
          <w:divBdr>
            <w:top w:val="none" w:sz="0" w:space="0" w:color="auto"/>
            <w:left w:val="none" w:sz="0" w:space="0" w:color="auto"/>
            <w:bottom w:val="none" w:sz="0" w:space="0" w:color="auto"/>
            <w:right w:val="none" w:sz="0" w:space="0" w:color="auto"/>
          </w:divBdr>
        </w:div>
        <w:div w:id="647779802">
          <w:marLeft w:val="0"/>
          <w:marRight w:val="0"/>
          <w:marTop w:val="0"/>
          <w:marBottom w:val="0"/>
          <w:divBdr>
            <w:top w:val="none" w:sz="0" w:space="0" w:color="auto"/>
            <w:left w:val="none" w:sz="0" w:space="0" w:color="auto"/>
            <w:bottom w:val="none" w:sz="0" w:space="0" w:color="auto"/>
            <w:right w:val="none" w:sz="0" w:space="0" w:color="auto"/>
          </w:divBdr>
        </w:div>
        <w:div w:id="1476220741">
          <w:marLeft w:val="0"/>
          <w:marRight w:val="0"/>
          <w:marTop w:val="0"/>
          <w:marBottom w:val="0"/>
          <w:divBdr>
            <w:top w:val="none" w:sz="0" w:space="0" w:color="auto"/>
            <w:left w:val="none" w:sz="0" w:space="0" w:color="auto"/>
            <w:bottom w:val="none" w:sz="0" w:space="0" w:color="auto"/>
            <w:right w:val="none" w:sz="0" w:space="0" w:color="auto"/>
          </w:divBdr>
        </w:div>
        <w:div w:id="622537519">
          <w:marLeft w:val="0"/>
          <w:marRight w:val="0"/>
          <w:marTop w:val="0"/>
          <w:marBottom w:val="0"/>
          <w:divBdr>
            <w:top w:val="none" w:sz="0" w:space="0" w:color="auto"/>
            <w:left w:val="none" w:sz="0" w:space="0" w:color="auto"/>
            <w:bottom w:val="none" w:sz="0" w:space="0" w:color="auto"/>
            <w:right w:val="none" w:sz="0" w:space="0" w:color="auto"/>
          </w:divBdr>
        </w:div>
        <w:div w:id="373507913">
          <w:marLeft w:val="0"/>
          <w:marRight w:val="0"/>
          <w:marTop w:val="0"/>
          <w:marBottom w:val="0"/>
          <w:divBdr>
            <w:top w:val="none" w:sz="0" w:space="0" w:color="auto"/>
            <w:left w:val="none" w:sz="0" w:space="0" w:color="auto"/>
            <w:bottom w:val="none" w:sz="0" w:space="0" w:color="auto"/>
            <w:right w:val="none" w:sz="0" w:space="0" w:color="auto"/>
          </w:divBdr>
        </w:div>
        <w:div w:id="61830693">
          <w:marLeft w:val="0"/>
          <w:marRight w:val="0"/>
          <w:marTop w:val="0"/>
          <w:marBottom w:val="0"/>
          <w:divBdr>
            <w:top w:val="none" w:sz="0" w:space="0" w:color="auto"/>
            <w:left w:val="none" w:sz="0" w:space="0" w:color="auto"/>
            <w:bottom w:val="none" w:sz="0" w:space="0" w:color="auto"/>
            <w:right w:val="none" w:sz="0" w:space="0" w:color="auto"/>
          </w:divBdr>
        </w:div>
        <w:div w:id="528641762">
          <w:marLeft w:val="0"/>
          <w:marRight w:val="0"/>
          <w:marTop w:val="0"/>
          <w:marBottom w:val="0"/>
          <w:divBdr>
            <w:top w:val="none" w:sz="0" w:space="0" w:color="auto"/>
            <w:left w:val="none" w:sz="0" w:space="0" w:color="auto"/>
            <w:bottom w:val="none" w:sz="0" w:space="0" w:color="auto"/>
            <w:right w:val="none" w:sz="0" w:space="0" w:color="auto"/>
          </w:divBdr>
        </w:div>
        <w:div w:id="2062902523">
          <w:marLeft w:val="0"/>
          <w:marRight w:val="0"/>
          <w:marTop w:val="0"/>
          <w:marBottom w:val="0"/>
          <w:divBdr>
            <w:top w:val="none" w:sz="0" w:space="0" w:color="auto"/>
            <w:left w:val="none" w:sz="0" w:space="0" w:color="auto"/>
            <w:bottom w:val="none" w:sz="0" w:space="0" w:color="auto"/>
            <w:right w:val="none" w:sz="0" w:space="0" w:color="auto"/>
          </w:divBdr>
        </w:div>
        <w:div w:id="768237965">
          <w:marLeft w:val="0"/>
          <w:marRight w:val="0"/>
          <w:marTop w:val="0"/>
          <w:marBottom w:val="0"/>
          <w:divBdr>
            <w:top w:val="none" w:sz="0" w:space="0" w:color="auto"/>
            <w:left w:val="none" w:sz="0" w:space="0" w:color="auto"/>
            <w:bottom w:val="none" w:sz="0" w:space="0" w:color="auto"/>
            <w:right w:val="none" w:sz="0" w:space="0" w:color="auto"/>
          </w:divBdr>
        </w:div>
        <w:div w:id="1905675979">
          <w:marLeft w:val="0"/>
          <w:marRight w:val="0"/>
          <w:marTop w:val="0"/>
          <w:marBottom w:val="0"/>
          <w:divBdr>
            <w:top w:val="none" w:sz="0" w:space="0" w:color="auto"/>
            <w:left w:val="none" w:sz="0" w:space="0" w:color="auto"/>
            <w:bottom w:val="none" w:sz="0" w:space="0" w:color="auto"/>
            <w:right w:val="none" w:sz="0" w:space="0" w:color="auto"/>
          </w:divBdr>
        </w:div>
        <w:div w:id="424574416">
          <w:marLeft w:val="0"/>
          <w:marRight w:val="0"/>
          <w:marTop w:val="0"/>
          <w:marBottom w:val="0"/>
          <w:divBdr>
            <w:top w:val="none" w:sz="0" w:space="0" w:color="auto"/>
            <w:left w:val="none" w:sz="0" w:space="0" w:color="auto"/>
            <w:bottom w:val="none" w:sz="0" w:space="0" w:color="auto"/>
            <w:right w:val="none" w:sz="0" w:space="0" w:color="auto"/>
          </w:divBdr>
        </w:div>
        <w:div w:id="1474254221">
          <w:marLeft w:val="0"/>
          <w:marRight w:val="0"/>
          <w:marTop w:val="0"/>
          <w:marBottom w:val="0"/>
          <w:divBdr>
            <w:top w:val="none" w:sz="0" w:space="0" w:color="auto"/>
            <w:left w:val="none" w:sz="0" w:space="0" w:color="auto"/>
            <w:bottom w:val="none" w:sz="0" w:space="0" w:color="auto"/>
            <w:right w:val="none" w:sz="0" w:space="0" w:color="auto"/>
          </w:divBdr>
        </w:div>
        <w:div w:id="1014962212">
          <w:marLeft w:val="0"/>
          <w:marRight w:val="0"/>
          <w:marTop w:val="0"/>
          <w:marBottom w:val="0"/>
          <w:divBdr>
            <w:top w:val="none" w:sz="0" w:space="0" w:color="auto"/>
            <w:left w:val="none" w:sz="0" w:space="0" w:color="auto"/>
            <w:bottom w:val="none" w:sz="0" w:space="0" w:color="auto"/>
            <w:right w:val="none" w:sz="0" w:space="0" w:color="auto"/>
          </w:divBdr>
        </w:div>
        <w:div w:id="1626159160">
          <w:marLeft w:val="0"/>
          <w:marRight w:val="0"/>
          <w:marTop w:val="0"/>
          <w:marBottom w:val="0"/>
          <w:divBdr>
            <w:top w:val="none" w:sz="0" w:space="0" w:color="auto"/>
            <w:left w:val="none" w:sz="0" w:space="0" w:color="auto"/>
            <w:bottom w:val="none" w:sz="0" w:space="0" w:color="auto"/>
            <w:right w:val="none" w:sz="0" w:space="0" w:color="auto"/>
          </w:divBdr>
        </w:div>
        <w:div w:id="1254781750">
          <w:marLeft w:val="0"/>
          <w:marRight w:val="0"/>
          <w:marTop w:val="0"/>
          <w:marBottom w:val="0"/>
          <w:divBdr>
            <w:top w:val="none" w:sz="0" w:space="0" w:color="auto"/>
            <w:left w:val="none" w:sz="0" w:space="0" w:color="auto"/>
            <w:bottom w:val="none" w:sz="0" w:space="0" w:color="auto"/>
            <w:right w:val="none" w:sz="0" w:space="0" w:color="auto"/>
          </w:divBdr>
        </w:div>
        <w:div w:id="1088506030">
          <w:marLeft w:val="0"/>
          <w:marRight w:val="0"/>
          <w:marTop w:val="0"/>
          <w:marBottom w:val="0"/>
          <w:divBdr>
            <w:top w:val="none" w:sz="0" w:space="0" w:color="auto"/>
            <w:left w:val="none" w:sz="0" w:space="0" w:color="auto"/>
            <w:bottom w:val="none" w:sz="0" w:space="0" w:color="auto"/>
            <w:right w:val="none" w:sz="0" w:space="0" w:color="auto"/>
          </w:divBdr>
        </w:div>
        <w:div w:id="672488748">
          <w:marLeft w:val="0"/>
          <w:marRight w:val="0"/>
          <w:marTop w:val="0"/>
          <w:marBottom w:val="0"/>
          <w:divBdr>
            <w:top w:val="none" w:sz="0" w:space="0" w:color="auto"/>
            <w:left w:val="none" w:sz="0" w:space="0" w:color="auto"/>
            <w:bottom w:val="none" w:sz="0" w:space="0" w:color="auto"/>
            <w:right w:val="none" w:sz="0" w:space="0" w:color="auto"/>
          </w:divBdr>
        </w:div>
        <w:div w:id="1649894415">
          <w:marLeft w:val="0"/>
          <w:marRight w:val="0"/>
          <w:marTop w:val="0"/>
          <w:marBottom w:val="0"/>
          <w:divBdr>
            <w:top w:val="none" w:sz="0" w:space="0" w:color="auto"/>
            <w:left w:val="none" w:sz="0" w:space="0" w:color="auto"/>
            <w:bottom w:val="none" w:sz="0" w:space="0" w:color="auto"/>
            <w:right w:val="none" w:sz="0" w:space="0" w:color="auto"/>
          </w:divBdr>
        </w:div>
      </w:divsChild>
    </w:div>
    <w:div w:id="691567880">
      <w:bodyDiv w:val="1"/>
      <w:marLeft w:val="0"/>
      <w:marRight w:val="0"/>
      <w:marTop w:val="0"/>
      <w:marBottom w:val="0"/>
      <w:divBdr>
        <w:top w:val="none" w:sz="0" w:space="0" w:color="auto"/>
        <w:left w:val="none" w:sz="0" w:space="0" w:color="auto"/>
        <w:bottom w:val="none" w:sz="0" w:space="0" w:color="auto"/>
        <w:right w:val="none" w:sz="0" w:space="0" w:color="auto"/>
      </w:divBdr>
    </w:div>
    <w:div w:id="691735030">
      <w:bodyDiv w:val="1"/>
      <w:marLeft w:val="0"/>
      <w:marRight w:val="0"/>
      <w:marTop w:val="0"/>
      <w:marBottom w:val="0"/>
      <w:divBdr>
        <w:top w:val="none" w:sz="0" w:space="0" w:color="auto"/>
        <w:left w:val="none" w:sz="0" w:space="0" w:color="auto"/>
        <w:bottom w:val="none" w:sz="0" w:space="0" w:color="auto"/>
        <w:right w:val="none" w:sz="0" w:space="0" w:color="auto"/>
      </w:divBdr>
    </w:div>
    <w:div w:id="692002433">
      <w:bodyDiv w:val="1"/>
      <w:marLeft w:val="0"/>
      <w:marRight w:val="0"/>
      <w:marTop w:val="0"/>
      <w:marBottom w:val="0"/>
      <w:divBdr>
        <w:top w:val="none" w:sz="0" w:space="0" w:color="auto"/>
        <w:left w:val="none" w:sz="0" w:space="0" w:color="auto"/>
        <w:bottom w:val="none" w:sz="0" w:space="0" w:color="auto"/>
        <w:right w:val="none" w:sz="0" w:space="0" w:color="auto"/>
      </w:divBdr>
    </w:div>
    <w:div w:id="692075363">
      <w:bodyDiv w:val="1"/>
      <w:marLeft w:val="0"/>
      <w:marRight w:val="0"/>
      <w:marTop w:val="0"/>
      <w:marBottom w:val="0"/>
      <w:divBdr>
        <w:top w:val="none" w:sz="0" w:space="0" w:color="auto"/>
        <w:left w:val="none" w:sz="0" w:space="0" w:color="auto"/>
        <w:bottom w:val="none" w:sz="0" w:space="0" w:color="auto"/>
        <w:right w:val="none" w:sz="0" w:space="0" w:color="auto"/>
      </w:divBdr>
    </w:div>
    <w:div w:id="692220338">
      <w:bodyDiv w:val="1"/>
      <w:marLeft w:val="0"/>
      <w:marRight w:val="0"/>
      <w:marTop w:val="0"/>
      <w:marBottom w:val="0"/>
      <w:divBdr>
        <w:top w:val="none" w:sz="0" w:space="0" w:color="auto"/>
        <w:left w:val="none" w:sz="0" w:space="0" w:color="auto"/>
        <w:bottom w:val="none" w:sz="0" w:space="0" w:color="auto"/>
        <w:right w:val="none" w:sz="0" w:space="0" w:color="auto"/>
      </w:divBdr>
    </w:div>
    <w:div w:id="692338890">
      <w:bodyDiv w:val="1"/>
      <w:marLeft w:val="0"/>
      <w:marRight w:val="0"/>
      <w:marTop w:val="0"/>
      <w:marBottom w:val="0"/>
      <w:divBdr>
        <w:top w:val="none" w:sz="0" w:space="0" w:color="auto"/>
        <w:left w:val="none" w:sz="0" w:space="0" w:color="auto"/>
        <w:bottom w:val="none" w:sz="0" w:space="0" w:color="auto"/>
        <w:right w:val="none" w:sz="0" w:space="0" w:color="auto"/>
      </w:divBdr>
    </w:div>
    <w:div w:id="692347106">
      <w:bodyDiv w:val="1"/>
      <w:marLeft w:val="0"/>
      <w:marRight w:val="0"/>
      <w:marTop w:val="0"/>
      <w:marBottom w:val="0"/>
      <w:divBdr>
        <w:top w:val="none" w:sz="0" w:space="0" w:color="auto"/>
        <w:left w:val="none" w:sz="0" w:space="0" w:color="auto"/>
        <w:bottom w:val="none" w:sz="0" w:space="0" w:color="auto"/>
        <w:right w:val="none" w:sz="0" w:space="0" w:color="auto"/>
      </w:divBdr>
    </w:div>
    <w:div w:id="692460139">
      <w:bodyDiv w:val="1"/>
      <w:marLeft w:val="0"/>
      <w:marRight w:val="0"/>
      <w:marTop w:val="0"/>
      <w:marBottom w:val="0"/>
      <w:divBdr>
        <w:top w:val="none" w:sz="0" w:space="0" w:color="auto"/>
        <w:left w:val="none" w:sz="0" w:space="0" w:color="auto"/>
        <w:bottom w:val="none" w:sz="0" w:space="0" w:color="auto"/>
        <w:right w:val="none" w:sz="0" w:space="0" w:color="auto"/>
      </w:divBdr>
    </w:div>
    <w:div w:id="692463374">
      <w:bodyDiv w:val="1"/>
      <w:marLeft w:val="0"/>
      <w:marRight w:val="0"/>
      <w:marTop w:val="0"/>
      <w:marBottom w:val="0"/>
      <w:divBdr>
        <w:top w:val="none" w:sz="0" w:space="0" w:color="auto"/>
        <w:left w:val="none" w:sz="0" w:space="0" w:color="auto"/>
        <w:bottom w:val="none" w:sz="0" w:space="0" w:color="auto"/>
        <w:right w:val="none" w:sz="0" w:space="0" w:color="auto"/>
      </w:divBdr>
    </w:div>
    <w:div w:id="692532387">
      <w:bodyDiv w:val="1"/>
      <w:marLeft w:val="0"/>
      <w:marRight w:val="0"/>
      <w:marTop w:val="0"/>
      <w:marBottom w:val="0"/>
      <w:divBdr>
        <w:top w:val="none" w:sz="0" w:space="0" w:color="auto"/>
        <w:left w:val="none" w:sz="0" w:space="0" w:color="auto"/>
        <w:bottom w:val="none" w:sz="0" w:space="0" w:color="auto"/>
        <w:right w:val="none" w:sz="0" w:space="0" w:color="auto"/>
      </w:divBdr>
    </w:div>
    <w:div w:id="692537033">
      <w:bodyDiv w:val="1"/>
      <w:marLeft w:val="0"/>
      <w:marRight w:val="0"/>
      <w:marTop w:val="0"/>
      <w:marBottom w:val="0"/>
      <w:divBdr>
        <w:top w:val="none" w:sz="0" w:space="0" w:color="auto"/>
        <w:left w:val="none" w:sz="0" w:space="0" w:color="auto"/>
        <w:bottom w:val="none" w:sz="0" w:space="0" w:color="auto"/>
        <w:right w:val="none" w:sz="0" w:space="0" w:color="auto"/>
      </w:divBdr>
    </w:div>
    <w:div w:id="692613266">
      <w:bodyDiv w:val="1"/>
      <w:marLeft w:val="0"/>
      <w:marRight w:val="0"/>
      <w:marTop w:val="0"/>
      <w:marBottom w:val="0"/>
      <w:divBdr>
        <w:top w:val="none" w:sz="0" w:space="0" w:color="auto"/>
        <w:left w:val="none" w:sz="0" w:space="0" w:color="auto"/>
        <w:bottom w:val="none" w:sz="0" w:space="0" w:color="auto"/>
        <w:right w:val="none" w:sz="0" w:space="0" w:color="auto"/>
      </w:divBdr>
    </w:div>
    <w:div w:id="692725112">
      <w:bodyDiv w:val="1"/>
      <w:marLeft w:val="0"/>
      <w:marRight w:val="0"/>
      <w:marTop w:val="0"/>
      <w:marBottom w:val="0"/>
      <w:divBdr>
        <w:top w:val="none" w:sz="0" w:space="0" w:color="auto"/>
        <w:left w:val="none" w:sz="0" w:space="0" w:color="auto"/>
        <w:bottom w:val="none" w:sz="0" w:space="0" w:color="auto"/>
        <w:right w:val="none" w:sz="0" w:space="0" w:color="auto"/>
      </w:divBdr>
    </w:div>
    <w:div w:id="692731885">
      <w:bodyDiv w:val="1"/>
      <w:marLeft w:val="0"/>
      <w:marRight w:val="0"/>
      <w:marTop w:val="0"/>
      <w:marBottom w:val="0"/>
      <w:divBdr>
        <w:top w:val="none" w:sz="0" w:space="0" w:color="auto"/>
        <w:left w:val="none" w:sz="0" w:space="0" w:color="auto"/>
        <w:bottom w:val="none" w:sz="0" w:space="0" w:color="auto"/>
        <w:right w:val="none" w:sz="0" w:space="0" w:color="auto"/>
      </w:divBdr>
    </w:div>
    <w:div w:id="692800113">
      <w:bodyDiv w:val="1"/>
      <w:marLeft w:val="0"/>
      <w:marRight w:val="0"/>
      <w:marTop w:val="0"/>
      <w:marBottom w:val="0"/>
      <w:divBdr>
        <w:top w:val="none" w:sz="0" w:space="0" w:color="auto"/>
        <w:left w:val="none" w:sz="0" w:space="0" w:color="auto"/>
        <w:bottom w:val="none" w:sz="0" w:space="0" w:color="auto"/>
        <w:right w:val="none" w:sz="0" w:space="0" w:color="auto"/>
      </w:divBdr>
      <w:divsChild>
        <w:div w:id="1412969447">
          <w:marLeft w:val="0"/>
          <w:marRight w:val="0"/>
          <w:marTop w:val="0"/>
          <w:marBottom w:val="0"/>
          <w:divBdr>
            <w:top w:val="none" w:sz="0" w:space="0" w:color="auto"/>
            <w:left w:val="none" w:sz="0" w:space="0" w:color="auto"/>
            <w:bottom w:val="none" w:sz="0" w:space="0" w:color="auto"/>
            <w:right w:val="none" w:sz="0" w:space="0" w:color="auto"/>
          </w:divBdr>
        </w:div>
        <w:div w:id="1762943984">
          <w:marLeft w:val="0"/>
          <w:marRight w:val="0"/>
          <w:marTop w:val="0"/>
          <w:marBottom w:val="0"/>
          <w:divBdr>
            <w:top w:val="none" w:sz="0" w:space="0" w:color="auto"/>
            <w:left w:val="none" w:sz="0" w:space="0" w:color="auto"/>
            <w:bottom w:val="none" w:sz="0" w:space="0" w:color="auto"/>
            <w:right w:val="none" w:sz="0" w:space="0" w:color="auto"/>
          </w:divBdr>
        </w:div>
        <w:div w:id="654534969">
          <w:marLeft w:val="0"/>
          <w:marRight w:val="0"/>
          <w:marTop w:val="0"/>
          <w:marBottom w:val="0"/>
          <w:divBdr>
            <w:top w:val="none" w:sz="0" w:space="0" w:color="auto"/>
            <w:left w:val="none" w:sz="0" w:space="0" w:color="auto"/>
            <w:bottom w:val="none" w:sz="0" w:space="0" w:color="auto"/>
            <w:right w:val="none" w:sz="0" w:space="0" w:color="auto"/>
          </w:divBdr>
        </w:div>
        <w:div w:id="162281111">
          <w:marLeft w:val="0"/>
          <w:marRight w:val="0"/>
          <w:marTop w:val="0"/>
          <w:marBottom w:val="0"/>
          <w:divBdr>
            <w:top w:val="none" w:sz="0" w:space="0" w:color="auto"/>
            <w:left w:val="none" w:sz="0" w:space="0" w:color="auto"/>
            <w:bottom w:val="none" w:sz="0" w:space="0" w:color="auto"/>
            <w:right w:val="none" w:sz="0" w:space="0" w:color="auto"/>
          </w:divBdr>
        </w:div>
        <w:div w:id="2078479500">
          <w:marLeft w:val="0"/>
          <w:marRight w:val="0"/>
          <w:marTop w:val="0"/>
          <w:marBottom w:val="0"/>
          <w:divBdr>
            <w:top w:val="none" w:sz="0" w:space="0" w:color="auto"/>
            <w:left w:val="none" w:sz="0" w:space="0" w:color="auto"/>
            <w:bottom w:val="none" w:sz="0" w:space="0" w:color="auto"/>
            <w:right w:val="none" w:sz="0" w:space="0" w:color="auto"/>
          </w:divBdr>
        </w:div>
        <w:div w:id="539054700">
          <w:marLeft w:val="0"/>
          <w:marRight w:val="0"/>
          <w:marTop w:val="0"/>
          <w:marBottom w:val="0"/>
          <w:divBdr>
            <w:top w:val="none" w:sz="0" w:space="0" w:color="auto"/>
            <w:left w:val="none" w:sz="0" w:space="0" w:color="auto"/>
            <w:bottom w:val="none" w:sz="0" w:space="0" w:color="auto"/>
            <w:right w:val="none" w:sz="0" w:space="0" w:color="auto"/>
          </w:divBdr>
        </w:div>
        <w:div w:id="2095932832">
          <w:marLeft w:val="0"/>
          <w:marRight w:val="0"/>
          <w:marTop w:val="0"/>
          <w:marBottom w:val="0"/>
          <w:divBdr>
            <w:top w:val="none" w:sz="0" w:space="0" w:color="auto"/>
            <w:left w:val="none" w:sz="0" w:space="0" w:color="auto"/>
            <w:bottom w:val="none" w:sz="0" w:space="0" w:color="auto"/>
            <w:right w:val="none" w:sz="0" w:space="0" w:color="auto"/>
          </w:divBdr>
        </w:div>
        <w:div w:id="894778011">
          <w:marLeft w:val="0"/>
          <w:marRight w:val="0"/>
          <w:marTop w:val="0"/>
          <w:marBottom w:val="0"/>
          <w:divBdr>
            <w:top w:val="none" w:sz="0" w:space="0" w:color="auto"/>
            <w:left w:val="none" w:sz="0" w:space="0" w:color="auto"/>
            <w:bottom w:val="none" w:sz="0" w:space="0" w:color="auto"/>
            <w:right w:val="none" w:sz="0" w:space="0" w:color="auto"/>
          </w:divBdr>
        </w:div>
        <w:div w:id="495462748">
          <w:marLeft w:val="0"/>
          <w:marRight w:val="0"/>
          <w:marTop w:val="0"/>
          <w:marBottom w:val="0"/>
          <w:divBdr>
            <w:top w:val="none" w:sz="0" w:space="0" w:color="auto"/>
            <w:left w:val="none" w:sz="0" w:space="0" w:color="auto"/>
            <w:bottom w:val="none" w:sz="0" w:space="0" w:color="auto"/>
            <w:right w:val="none" w:sz="0" w:space="0" w:color="auto"/>
          </w:divBdr>
        </w:div>
        <w:div w:id="112789253">
          <w:marLeft w:val="0"/>
          <w:marRight w:val="0"/>
          <w:marTop w:val="0"/>
          <w:marBottom w:val="0"/>
          <w:divBdr>
            <w:top w:val="none" w:sz="0" w:space="0" w:color="auto"/>
            <w:left w:val="none" w:sz="0" w:space="0" w:color="auto"/>
            <w:bottom w:val="none" w:sz="0" w:space="0" w:color="auto"/>
            <w:right w:val="none" w:sz="0" w:space="0" w:color="auto"/>
          </w:divBdr>
        </w:div>
        <w:div w:id="1728532677">
          <w:marLeft w:val="0"/>
          <w:marRight w:val="0"/>
          <w:marTop w:val="0"/>
          <w:marBottom w:val="0"/>
          <w:divBdr>
            <w:top w:val="none" w:sz="0" w:space="0" w:color="auto"/>
            <w:left w:val="none" w:sz="0" w:space="0" w:color="auto"/>
            <w:bottom w:val="none" w:sz="0" w:space="0" w:color="auto"/>
            <w:right w:val="none" w:sz="0" w:space="0" w:color="auto"/>
          </w:divBdr>
        </w:div>
        <w:div w:id="1061556844">
          <w:marLeft w:val="0"/>
          <w:marRight w:val="0"/>
          <w:marTop w:val="0"/>
          <w:marBottom w:val="0"/>
          <w:divBdr>
            <w:top w:val="none" w:sz="0" w:space="0" w:color="auto"/>
            <w:left w:val="none" w:sz="0" w:space="0" w:color="auto"/>
            <w:bottom w:val="none" w:sz="0" w:space="0" w:color="auto"/>
            <w:right w:val="none" w:sz="0" w:space="0" w:color="auto"/>
          </w:divBdr>
        </w:div>
        <w:div w:id="1945502606">
          <w:marLeft w:val="0"/>
          <w:marRight w:val="0"/>
          <w:marTop w:val="0"/>
          <w:marBottom w:val="0"/>
          <w:divBdr>
            <w:top w:val="none" w:sz="0" w:space="0" w:color="auto"/>
            <w:left w:val="none" w:sz="0" w:space="0" w:color="auto"/>
            <w:bottom w:val="none" w:sz="0" w:space="0" w:color="auto"/>
            <w:right w:val="none" w:sz="0" w:space="0" w:color="auto"/>
          </w:divBdr>
        </w:div>
        <w:div w:id="154952666">
          <w:marLeft w:val="0"/>
          <w:marRight w:val="0"/>
          <w:marTop w:val="0"/>
          <w:marBottom w:val="0"/>
          <w:divBdr>
            <w:top w:val="none" w:sz="0" w:space="0" w:color="auto"/>
            <w:left w:val="none" w:sz="0" w:space="0" w:color="auto"/>
            <w:bottom w:val="none" w:sz="0" w:space="0" w:color="auto"/>
            <w:right w:val="none" w:sz="0" w:space="0" w:color="auto"/>
          </w:divBdr>
        </w:div>
        <w:div w:id="1547376633">
          <w:marLeft w:val="0"/>
          <w:marRight w:val="0"/>
          <w:marTop w:val="0"/>
          <w:marBottom w:val="0"/>
          <w:divBdr>
            <w:top w:val="none" w:sz="0" w:space="0" w:color="auto"/>
            <w:left w:val="none" w:sz="0" w:space="0" w:color="auto"/>
            <w:bottom w:val="none" w:sz="0" w:space="0" w:color="auto"/>
            <w:right w:val="none" w:sz="0" w:space="0" w:color="auto"/>
          </w:divBdr>
        </w:div>
        <w:div w:id="271863230">
          <w:marLeft w:val="0"/>
          <w:marRight w:val="0"/>
          <w:marTop w:val="0"/>
          <w:marBottom w:val="0"/>
          <w:divBdr>
            <w:top w:val="none" w:sz="0" w:space="0" w:color="auto"/>
            <w:left w:val="none" w:sz="0" w:space="0" w:color="auto"/>
            <w:bottom w:val="none" w:sz="0" w:space="0" w:color="auto"/>
            <w:right w:val="none" w:sz="0" w:space="0" w:color="auto"/>
          </w:divBdr>
        </w:div>
        <w:div w:id="1526793203">
          <w:marLeft w:val="0"/>
          <w:marRight w:val="0"/>
          <w:marTop w:val="0"/>
          <w:marBottom w:val="0"/>
          <w:divBdr>
            <w:top w:val="none" w:sz="0" w:space="0" w:color="auto"/>
            <w:left w:val="none" w:sz="0" w:space="0" w:color="auto"/>
            <w:bottom w:val="none" w:sz="0" w:space="0" w:color="auto"/>
            <w:right w:val="none" w:sz="0" w:space="0" w:color="auto"/>
          </w:divBdr>
        </w:div>
        <w:div w:id="1938127308">
          <w:marLeft w:val="0"/>
          <w:marRight w:val="0"/>
          <w:marTop w:val="0"/>
          <w:marBottom w:val="0"/>
          <w:divBdr>
            <w:top w:val="none" w:sz="0" w:space="0" w:color="auto"/>
            <w:left w:val="none" w:sz="0" w:space="0" w:color="auto"/>
            <w:bottom w:val="none" w:sz="0" w:space="0" w:color="auto"/>
            <w:right w:val="none" w:sz="0" w:space="0" w:color="auto"/>
          </w:divBdr>
        </w:div>
        <w:div w:id="573854253">
          <w:marLeft w:val="0"/>
          <w:marRight w:val="0"/>
          <w:marTop w:val="0"/>
          <w:marBottom w:val="0"/>
          <w:divBdr>
            <w:top w:val="none" w:sz="0" w:space="0" w:color="auto"/>
            <w:left w:val="none" w:sz="0" w:space="0" w:color="auto"/>
            <w:bottom w:val="none" w:sz="0" w:space="0" w:color="auto"/>
            <w:right w:val="none" w:sz="0" w:space="0" w:color="auto"/>
          </w:divBdr>
        </w:div>
        <w:div w:id="593516617">
          <w:marLeft w:val="0"/>
          <w:marRight w:val="0"/>
          <w:marTop w:val="0"/>
          <w:marBottom w:val="0"/>
          <w:divBdr>
            <w:top w:val="none" w:sz="0" w:space="0" w:color="auto"/>
            <w:left w:val="none" w:sz="0" w:space="0" w:color="auto"/>
            <w:bottom w:val="none" w:sz="0" w:space="0" w:color="auto"/>
            <w:right w:val="none" w:sz="0" w:space="0" w:color="auto"/>
          </w:divBdr>
        </w:div>
        <w:div w:id="1452826645">
          <w:marLeft w:val="0"/>
          <w:marRight w:val="0"/>
          <w:marTop w:val="0"/>
          <w:marBottom w:val="0"/>
          <w:divBdr>
            <w:top w:val="none" w:sz="0" w:space="0" w:color="auto"/>
            <w:left w:val="none" w:sz="0" w:space="0" w:color="auto"/>
            <w:bottom w:val="none" w:sz="0" w:space="0" w:color="auto"/>
            <w:right w:val="none" w:sz="0" w:space="0" w:color="auto"/>
          </w:divBdr>
        </w:div>
        <w:div w:id="190071847">
          <w:marLeft w:val="0"/>
          <w:marRight w:val="0"/>
          <w:marTop w:val="0"/>
          <w:marBottom w:val="0"/>
          <w:divBdr>
            <w:top w:val="none" w:sz="0" w:space="0" w:color="auto"/>
            <w:left w:val="none" w:sz="0" w:space="0" w:color="auto"/>
            <w:bottom w:val="none" w:sz="0" w:space="0" w:color="auto"/>
            <w:right w:val="none" w:sz="0" w:space="0" w:color="auto"/>
          </w:divBdr>
        </w:div>
        <w:div w:id="1689066730">
          <w:marLeft w:val="0"/>
          <w:marRight w:val="0"/>
          <w:marTop w:val="0"/>
          <w:marBottom w:val="0"/>
          <w:divBdr>
            <w:top w:val="none" w:sz="0" w:space="0" w:color="auto"/>
            <w:left w:val="none" w:sz="0" w:space="0" w:color="auto"/>
            <w:bottom w:val="none" w:sz="0" w:space="0" w:color="auto"/>
            <w:right w:val="none" w:sz="0" w:space="0" w:color="auto"/>
          </w:divBdr>
        </w:div>
        <w:div w:id="434179737">
          <w:marLeft w:val="0"/>
          <w:marRight w:val="0"/>
          <w:marTop w:val="0"/>
          <w:marBottom w:val="0"/>
          <w:divBdr>
            <w:top w:val="none" w:sz="0" w:space="0" w:color="auto"/>
            <w:left w:val="none" w:sz="0" w:space="0" w:color="auto"/>
            <w:bottom w:val="none" w:sz="0" w:space="0" w:color="auto"/>
            <w:right w:val="none" w:sz="0" w:space="0" w:color="auto"/>
          </w:divBdr>
        </w:div>
        <w:div w:id="1389646562">
          <w:marLeft w:val="0"/>
          <w:marRight w:val="0"/>
          <w:marTop w:val="0"/>
          <w:marBottom w:val="0"/>
          <w:divBdr>
            <w:top w:val="none" w:sz="0" w:space="0" w:color="auto"/>
            <w:left w:val="none" w:sz="0" w:space="0" w:color="auto"/>
            <w:bottom w:val="none" w:sz="0" w:space="0" w:color="auto"/>
            <w:right w:val="none" w:sz="0" w:space="0" w:color="auto"/>
          </w:divBdr>
        </w:div>
        <w:div w:id="94833376">
          <w:marLeft w:val="0"/>
          <w:marRight w:val="0"/>
          <w:marTop w:val="0"/>
          <w:marBottom w:val="0"/>
          <w:divBdr>
            <w:top w:val="none" w:sz="0" w:space="0" w:color="auto"/>
            <w:left w:val="none" w:sz="0" w:space="0" w:color="auto"/>
            <w:bottom w:val="none" w:sz="0" w:space="0" w:color="auto"/>
            <w:right w:val="none" w:sz="0" w:space="0" w:color="auto"/>
          </w:divBdr>
        </w:div>
        <w:div w:id="255139473">
          <w:marLeft w:val="0"/>
          <w:marRight w:val="0"/>
          <w:marTop w:val="0"/>
          <w:marBottom w:val="0"/>
          <w:divBdr>
            <w:top w:val="none" w:sz="0" w:space="0" w:color="auto"/>
            <w:left w:val="none" w:sz="0" w:space="0" w:color="auto"/>
            <w:bottom w:val="none" w:sz="0" w:space="0" w:color="auto"/>
            <w:right w:val="none" w:sz="0" w:space="0" w:color="auto"/>
          </w:divBdr>
        </w:div>
        <w:div w:id="33651901">
          <w:marLeft w:val="0"/>
          <w:marRight w:val="0"/>
          <w:marTop w:val="0"/>
          <w:marBottom w:val="0"/>
          <w:divBdr>
            <w:top w:val="none" w:sz="0" w:space="0" w:color="auto"/>
            <w:left w:val="none" w:sz="0" w:space="0" w:color="auto"/>
            <w:bottom w:val="none" w:sz="0" w:space="0" w:color="auto"/>
            <w:right w:val="none" w:sz="0" w:space="0" w:color="auto"/>
          </w:divBdr>
        </w:div>
        <w:div w:id="122162015">
          <w:marLeft w:val="0"/>
          <w:marRight w:val="0"/>
          <w:marTop w:val="0"/>
          <w:marBottom w:val="0"/>
          <w:divBdr>
            <w:top w:val="none" w:sz="0" w:space="0" w:color="auto"/>
            <w:left w:val="none" w:sz="0" w:space="0" w:color="auto"/>
            <w:bottom w:val="none" w:sz="0" w:space="0" w:color="auto"/>
            <w:right w:val="none" w:sz="0" w:space="0" w:color="auto"/>
          </w:divBdr>
        </w:div>
        <w:div w:id="2022122168">
          <w:marLeft w:val="0"/>
          <w:marRight w:val="0"/>
          <w:marTop w:val="0"/>
          <w:marBottom w:val="0"/>
          <w:divBdr>
            <w:top w:val="none" w:sz="0" w:space="0" w:color="auto"/>
            <w:left w:val="none" w:sz="0" w:space="0" w:color="auto"/>
            <w:bottom w:val="none" w:sz="0" w:space="0" w:color="auto"/>
            <w:right w:val="none" w:sz="0" w:space="0" w:color="auto"/>
          </w:divBdr>
        </w:div>
        <w:div w:id="59452315">
          <w:marLeft w:val="0"/>
          <w:marRight w:val="0"/>
          <w:marTop w:val="0"/>
          <w:marBottom w:val="0"/>
          <w:divBdr>
            <w:top w:val="none" w:sz="0" w:space="0" w:color="auto"/>
            <w:left w:val="none" w:sz="0" w:space="0" w:color="auto"/>
            <w:bottom w:val="none" w:sz="0" w:space="0" w:color="auto"/>
            <w:right w:val="none" w:sz="0" w:space="0" w:color="auto"/>
          </w:divBdr>
        </w:div>
        <w:div w:id="1245645060">
          <w:marLeft w:val="0"/>
          <w:marRight w:val="0"/>
          <w:marTop w:val="0"/>
          <w:marBottom w:val="0"/>
          <w:divBdr>
            <w:top w:val="none" w:sz="0" w:space="0" w:color="auto"/>
            <w:left w:val="none" w:sz="0" w:space="0" w:color="auto"/>
            <w:bottom w:val="none" w:sz="0" w:space="0" w:color="auto"/>
            <w:right w:val="none" w:sz="0" w:space="0" w:color="auto"/>
          </w:divBdr>
        </w:div>
        <w:div w:id="1306397492">
          <w:marLeft w:val="0"/>
          <w:marRight w:val="0"/>
          <w:marTop w:val="0"/>
          <w:marBottom w:val="0"/>
          <w:divBdr>
            <w:top w:val="none" w:sz="0" w:space="0" w:color="auto"/>
            <w:left w:val="none" w:sz="0" w:space="0" w:color="auto"/>
            <w:bottom w:val="none" w:sz="0" w:space="0" w:color="auto"/>
            <w:right w:val="none" w:sz="0" w:space="0" w:color="auto"/>
          </w:divBdr>
        </w:div>
        <w:div w:id="1014308094">
          <w:marLeft w:val="0"/>
          <w:marRight w:val="0"/>
          <w:marTop w:val="0"/>
          <w:marBottom w:val="0"/>
          <w:divBdr>
            <w:top w:val="none" w:sz="0" w:space="0" w:color="auto"/>
            <w:left w:val="none" w:sz="0" w:space="0" w:color="auto"/>
            <w:bottom w:val="none" w:sz="0" w:space="0" w:color="auto"/>
            <w:right w:val="none" w:sz="0" w:space="0" w:color="auto"/>
          </w:divBdr>
        </w:div>
        <w:div w:id="1384987770">
          <w:marLeft w:val="0"/>
          <w:marRight w:val="0"/>
          <w:marTop w:val="0"/>
          <w:marBottom w:val="0"/>
          <w:divBdr>
            <w:top w:val="none" w:sz="0" w:space="0" w:color="auto"/>
            <w:left w:val="none" w:sz="0" w:space="0" w:color="auto"/>
            <w:bottom w:val="none" w:sz="0" w:space="0" w:color="auto"/>
            <w:right w:val="none" w:sz="0" w:space="0" w:color="auto"/>
          </w:divBdr>
        </w:div>
        <w:div w:id="821889613">
          <w:marLeft w:val="0"/>
          <w:marRight w:val="0"/>
          <w:marTop w:val="0"/>
          <w:marBottom w:val="0"/>
          <w:divBdr>
            <w:top w:val="none" w:sz="0" w:space="0" w:color="auto"/>
            <w:left w:val="none" w:sz="0" w:space="0" w:color="auto"/>
            <w:bottom w:val="none" w:sz="0" w:space="0" w:color="auto"/>
            <w:right w:val="none" w:sz="0" w:space="0" w:color="auto"/>
          </w:divBdr>
        </w:div>
        <w:div w:id="413823029">
          <w:marLeft w:val="0"/>
          <w:marRight w:val="0"/>
          <w:marTop w:val="0"/>
          <w:marBottom w:val="0"/>
          <w:divBdr>
            <w:top w:val="none" w:sz="0" w:space="0" w:color="auto"/>
            <w:left w:val="none" w:sz="0" w:space="0" w:color="auto"/>
            <w:bottom w:val="none" w:sz="0" w:space="0" w:color="auto"/>
            <w:right w:val="none" w:sz="0" w:space="0" w:color="auto"/>
          </w:divBdr>
        </w:div>
        <w:div w:id="1346633788">
          <w:marLeft w:val="0"/>
          <w:marRight w:val="0"/>
          <w:marTop w:val="0"/>
          <w:marBottom w:val="0"/>
          <w:divBdr>
            <w:top w:val="none" w:sz="0" w:space="0" w:color="auto"/>
            <w:left w:val="none" w:sz="0" w:space="0" w:color="auto"/>
            <w:bottom w:val="none" w:sz="0" w:space="0" w:color="auto"/>
            <w:right w:val="none" w:sz="0" w:space="0" w:color="auto"/>
          </w:divBdr>
        </w:div>
        <w:div w:id="1860506162">
          <w:marLeft w:val="0"/>
          <w:marRight w:val="0"/>
          <w:marTop w:val="0"/>
          <w:marBottom w:val="0"/>
          <w:divBdr>
            <w:top w:val="none" w:sz="0" w:space="0" w:color="auto"/>
            <w:left w:val="none" w:sz="0" w:space="0" w:color="auto"/>
            <w:bottom w:val="none" w:sz="0" w:space="0" w:color="auto"/>
            <w:right w:val="none" w:sz="0" w:space="0" w:color="auto"/>
          </w:divBdr>
        </w:div>
        <w:div w:id="1479765682">
          <w:marLeft w:val="0"/>
          <w:marRight w:val="0"/>
          <w:marTop w:val="0"/>
          <w:marBottom w:val="0"/>
          <w:divBdr>
            <w:top w:val="none" w:sz="0" w:space="0" w:color="auto"/>
            <w:left w:val="none" w:sz="0" w:space="0" w:color="auto"/>
            <w:bottom w:val="none" w:sz="0" w:space="0" w:color="auto"/>
            <w:right w:val="none" w:sz="0" w:space="0" w:color="auto"/>
          </w:divBdr>
        </w:div>
        <w:div w:id="1666515754">
          <w:marLeft w:val="0"/>
          <w:marRight w:val="0"/>
          <w:marTop w:val="0"/>
          <w:marBottom w:val="0"/>
          <w:divBdr>
            <w:top w:val="none" w:sz="0" w:space="0" w:color="auto"/>
            <w:left w:val="none" w:sz="0" w:space="0" w:color="auto"/>
            <w:bottom w:val="none" w:sz="0" w:space="0" w:color="auto"/>
            <w:right w:val="none" w:sz="0" w:space="0" w:color="auto"/>
          </w:divBdr>
        </w:div>
        <w:div w:id="118689956">
          <w:marLeft w:val="0"/>
          <w:marRight w:val="0"/>
          <w:marTop w:val="0"/>
          <w:marBottom w:val="0"/>
          <w:divBdr>
            <w:top w:val="none" w:sz="0" w:space="0" w:color="auto"/>
            <w:left w:val="none" w:sz="0" w:space="0" w:color="auto"/>
            <w:bottom w:val="none" w:sz="0" w:space="0" w:color="auto"/>
            <w:right w:val="none" w:sz="0" w:space="0" w:color="auto"/>
          </w:divBdr>
        </w:div>
        <w:div w:id="1629621991">
          <w:marLeft w:val="0"/>
          <w:marRight w:val="0"/>
          <w:marTop w:val="0"/>
          <w:marBottom w:val="0"/>
          <w:divBdr>
            <w:top w:val="none" w:sz="0" w:space="0" w:color="auto"/>
            <w:left w:val="none" w:sz="0" w:space="0" w:color="auto"/>
            <w:bottom w:val="none" w:sz="0" w:space="0" w:color="auto"/>
            <w:right w:val="none" w:sz="0" w:space="0" w:color="auto"/>
          </w:divBdr>
        </w:div>
        <w:div w:id="1003971469">
          <w:marLeft w:val="0"/>
          <w:marRight w:val="0"/>
          <w:marTop w:val="0"/>
          <w:marBottom w:val="0"/>
          <w:divBdr>
            <w:top w:val="none" w:sz="0" w:space="0" w:color="auto"/>
            <w:left w:val="none" w:sz="0" w:space="0" w:color="auto"/>
            <w:bottom w:val="none" w:sz="0" w:space="0" w:color="auto"/>
            <w:right w:val="none" w:sz="0" w:space="0" w:color="auto"/>
          </w:divBdr>
        </w:div>
        <w:div w:id="599067955">
          <w:marLeft w:val="0"/>
          <w:marRight w:val="0"/>
          <w:marTop w:val="0"/>
          <w:marBottom w:val="0"/>
          <w:divBdr>
            <w:top w:val="none" w:sz="0" w:space="0" w:color="auto"/>
            <w:left w:val="none" w:sz="0" w:space="0" w:color="auto"/>
            <w:bottom w:val="none" w:sz="0" w:space="0" w:color="auto"/>
            <w:right w:val="none" w:sz="0" w:space="0" w:color="auto"/>
          </w:divBdr>
        </w:div>
        <w:div w:id="1454904484">
          <w:marLeft w:val="0"/>
          <w:marRight w:val="0"/>
          <w:marTop w:val="0"/>
          <w:marBottom w:val="0"/>
          <w:divBdr>
            <w:top w:val="none" w:sz="0" w:space="0" w:color="auto"/>
            <w:left w:val="none" w:sz="0" w:space="0" w:color="auto"/>
            <w:bottom w:val="none" w:sz="0" w:space="0" w:color="auto"/>
            <w:right w:val="none" w:sz="0" w:space="0" w:color="auto"/>
          </w:divBdr>
        </w:div>
        <w:div w:id="1392777566">
          <w:marLeft w:val="0"/>
          <w:marRight w:val="0"/>
          <w:marTop w:val="0"/>
          <w:marBottom w:val="0"/>
          <w:divBdr>
            <w:top w:val="none" w:sz="0" w:space="0" w:color="auto"/>
            <w:left w:val="none" w:sz="0" w:space="0" w:color="auto"/>
            <w:bottom w:val="none" w:sz="0" w:space="0" w:color="auto"/>
            <w:right w:val="none" w:sz="0" w:space="0" w:color="auto"/>
          </w:divBdr>
        </w:div>
        <w:div w:id="1750081804">
          <w:marLeft w:val="0"/>
          <w:marRight w:val="0"/>
          <w:marTop w:val="0"/>
          <w:marBottom w:val="0"/>
          <w:divBdr>
            <w:top w:val="none" w:sz="0" w:space="0" w:color="auto"/>
            <w:left w:val="none" w:sz="0" w:space="0" w:color="auto"/>
            <w:bottom w:val="none" w:sz="0" w:space="0" w:color="auto"/>
            <w:right w:val="none" w:sz="0" w:space="0" w:color="auto"/>
          </w:divBdr>
        </w:div>
        <w:div w:id="928461600">
          <w:marLeft w:val="0"/>
          <w:marRight w:val="0"/>
          <w:marTop w:val="0"/>
          <w:marBottom w:val="0"/>
          <w:divBdr>
            <w:top w:val="none" w:sz="0" w:space="0" w:color="auto"/>
            <w:left w:val="none" w:sz="0" w:space="0" w:color="auto"/>
            <w:bottom w:val="none" w:sz="0" w:space="0" w:color="auto"/>
            <w:right w:val="none" w:sz="0" w:space="0" w:color="auto"/>
          </w:divBdr>
        </w:div>
        <w:div w:id="1373992655">
          <w:marLeft w:val="0"/>
          <w:marRight w:val="0"/>
          <w:marTop w:val="0"/>
          <w:marBottom w:val="0"/>
          <w:divBdr>
            <w:top w:val="none" w:sz="0" w:space="0" w:color="auto"/>
            <w:left w:val="none" w:sz="0" w:space="0" w:color="auto"/>
            <w:bottom w:val="none" w:sz="0" w:space="0" w:color="auto"/>
            <w:right w:val="none" w:sz="0" w:space="0" w:color="auto"/>
          </w:divBdr>
        </w:div>
        <w:div w:id="886379724">
          <w:marLeft w:val="0"/>
          <w:marRight w:val="0"/>
          <w:marTop w:val="0"/>
          <w:marBottom w:val="0"/>
          <w:divBdr>
            <w:top w:val="none" w:sz="0" w:space="0" w:color="auto"/>
            <w:left w:val="none" w:sz="0" w:space="0" w:color="auto"/>
            <w:bottom w:val="none" w:sz="0" w:space="0" w:color="auto"/>
            <w:right w:val="none" w:sz="0" w:space="0" w:color="auto"/>
          </w:divBdr>
        </w:div>
        <w:div w:id="2108497043">
          <w:marLeft w:val="0"/>
          <w:marRight w:val="0"/>
          <w:marTop w:val="0"/>
          <w:marBottom w:val="0"/>
          <w:divBdr>
            <w:top w:val="none" w:sz="0" w:space="0" w:color="auto"/>
            <w:left w:val="none" w:sz="0" w:space="0" w:color="auto"/>
            <w:bottom w:val="none" w:sz="0" w:space="0" w:color="auto"/>
            <w:right w:val="none" w:sz="0" w:space="0" w:color="auto"/>
          </w:divBdr>
        </w:div>
        <w:div w:id="444039042">
          <w:marLeft w:val="0"/>
          <w:marRight w:val="0"/>
          <w:marTop w:val="0"/>
          <w:marBottom w:val="0"/>
          <w:divBdr>
            <w:top w:val="none" w:sz="0" w:space="0" w:color="auto"/>
            <w:left w:val="none" w:sz="0" w:space="0" w:color="auto"/>
            <w:bottom w:val="none" w:sz="0" w:space="0" w:color="auto"/>
            <w:right w:val="none" w:sz="0" w:space="0" w:color="auto"/>
          </w:divBdr>
        </w:div>
        <w:div w:id="1316032729">
          <w:marLeft w:val="0"/>
          <w:marRight w:val="0"/>
          <w:marTop w:val="0"/>
          <w:marBottom w:val="0"/>
          <w:divBdr>
            <w:top w:val="none" w:sz="0" w:space="0" w:color="auto"/>
            <w:left w:val="none" w:sz="0" w:space="0" w:color="auto"/>
            <w:bottom w:val="none" w:sz="0" w:space="0" w:color="auto"/>
            <w:right w:val="none" w:sz="0" w:space="0" w:color="auto"/>
          </w:divBdr>
        </w:div>
        <w:div w:id="283343785">
          <w:marLeft w:val="0"/>
          <w:marRight w:val="0"/>
          <w:marTop w:val="0"/>
          <w:marBottom w:val="0"/>
          <w:divBdr>
            <w:top w:val="none" w:sz="0" w:space="0" w:color="auto"/>
            <w:left w:val="none" w:sz="0" w:space="0" w:color="auto"/>
            <w:bottom w:val="none" w:sz="0" w:space="0" w:color="auto"/>
            <w:right w:val="none" w:sz="0" w:space="0" w:color="auto"/>
          </w:divBdr>
        </w:div>
        <w:div w:id="1465806021">
          <w:marLeft w:val="0"/>
          <w:marRight w:val="0"/>
          <w:marTop w:val="0"/>
          <w:marBottom w:val="0"/>
          <w:divBdr>
            <w:top w:val="none" w:sz="0" w:space="0" w:color="auto"/>
            <w:left w:val="none" w:sz="0" w:space="0" w:color="auto"/>
            <w:bottom w:val="none" w:sz="0" w:space="0" w:color="auto"/>
            <w:right w:val="none" w:sz="0" w:space="0" w:color="auto"/>
          </w:divBdr>
        </w:div>
        <w:div w:id="556089580">
          <w:marLeft w:val="0"/>
          <w:marRight w:val="0"/>
          <w:marTop w:val="0"/>
          <w:marBottom w:val="0"/>
          <w:divBdr>
            <w:top w:val="none" w:sz="0" w:space="0" w:color="auto"/>
            <w:left w:val="none" w:sz="0" w:space="0" w:color="auto"/>
            <w:bottom w:val="none" w:sz="0" w:space="0" w:color="auto"/>
            <w:right w:val="none" w:sz="0" w:space="0" w:color="auto"/>
          </w:divBdr>
        </w:div>
        <w:div w:id="1253974284">
          <w:marLeft w:val="0"/>
          <w:marRight w:val="0"/>
          <w:marTop w:val="0"/>
          <w:marBottom w:val="0"/>
          <w:divBdr>
            <w:top w:val="none" w:sz="0" w:space="0" w:color="auto"/>
            <w:left w:val="none" w:sz="0" w:space="0" w:color="auto"/>
            <w:bottom w:val="none" w:sz="0" w:space="0" w:color="auto"/>
            <w:right w:val="none" w:sz="0" w:space="0" w:color="auto"/>
          </w:divBdr>
        </w:div>
        <w:div w:id="183593944">
          <w:marLeft w:val="0"/>
          <w:marRight w:val="0"/>
          <w:marTop w:val="0"/>
          <w:marBottom w:val="0"/>
          <w:divBdr>
            <w:top w:val="none" w:sz="0" w:space="0" w:color="auto"/>
            <w:left w:val="none" w:sz="0" w:space="0" w:color="auto"/>
            <w:bottom w:val="none" w:sz="0" w:space="0" w:color="auto"/>
            <w:right w:val="none" w:sz="0" w:space="0" w:color="auto"/>
          </w:divBdr>
        </w:div>
        <w:div w:id="610164907">
          <w:marLeft w:val="0"/>
          <w:marRight w:val="0"/>
          <w:marTop w:val="0"/>
          <w:marBottom w:val="0"/>
          <w:divBdr>
            <w:top w:val="none" w:sz="0" w:space="0" w:color="auto"/>
            <w:left w:val="none" w:sz="0" w:space="0" w:color="auto"/>
            <w:bottom w:val="none" w:sz="0" w:space="0" w:color="auto"/>
            <w:right w:val="none" w:sz="0" w:space="0" w:color="auto"/>
          </w:divBdr>
        </w:div>
        <w:div w:id="604970652">
          <w:marLeft w:val="0"/>
          <w:marRight w:val="0"/>
          <w:marTop w:val="0"/>
          <w:marBottom w:val="0"/>
          <w:divBdr>
            <w:top w:val="none" w:sz="0" w:space="0" w:color="auto"/>
            <w:left w:val="none" w:sz="0" w:space="0" w:color="auto"/>
            <w:bottom w:val="none" w:sz="0" w:space="0" w:color="auto"/>
            <w:right w:val="none" w:sz="0" w:space="0" w:color="auto"/>
          </w:divBdr>
        </w:div>
        <w:div w:id="491485216">
          <w:marLeft w:val="0"/>
          <w:marRight w:val="0"/>
          <w:marTop w:val="0"/>
          <w:marBottom w:val="0"/>
          <w:divBdr>
            <w:top w:val="none" w:sz="0" w:space="0" w:color="auto"/>
            <w:left w:val="none" w:sz="0" w:space="0" w:color="auto"/>
            <w:bottom w:val="none" w:sz="0" w:space="0" w:color="auto"/>
            <w:right w:val="none" w:sz="0" w:space="0" w:color="auto"/>
          </w:divBdr>
        </w:div>
        <w:div w:id="176161141">
          <w:marLeft w:val="0"/>
          <w:marRight w:val="0"/>
          <w:marTop w:val="0"/>
          <w:marBottom w:val="0"/>
          <w:divBdr>
            <w:top w:val="none" w:sz="0" w:space="0" w:color="auto"/>
            <w:left w:val="none" w:sz="0" w:space="0" w:color="auto"/>
            <w:bottom w:val="none" w:sz="0" w:space="0" w:color="auto"/>
            <w:right w:val="none" w:sz="0" w:space="0" w:color="auto"/>
          </w:divBdr>
        </w:div>
        <w:div w:id="1198618501">
          <w:marLeft w:val="0"/>
          <w:marRight w:val="0"/>
          <w:marTop w:val="0"/>
          <w:marBottom w:val="0"/>
          <w:divBdr>
            <w:top w:val="none" w:sz="0" w:space="0" w:color="auto"/>
            <w:left w:val="none" w:sz="0" w:space="0" w:color="auto"/>
            <w:bottom w:val="none" w:sz="0" w:space="0" w:color="auto"/>
            <w:right w:val="none" w:sz="0" w:space="0" w:color="auto"/>
          </w:divBdr>
        </w:div>
        <w:div w:id="590167837">
          <w:marLeft w:val="0"/>
          <w:marRight w:val="0"/>
          <w:marTop w:val="0"/>
          <w:marBottom w:val="0"/>
          <w:divBdr>
            <w:top w:val="none" w:sz="0" w:space="0" w:color="auto"/>
            <w:left w:val="none" w:sz="0" w:space="0" w:color="auto"/>
            <w:bottom w:val="none" w:sz="0" w:space="0" w:color="auto"/>
            <w:right w:val="none" w:sz="0" w:space="0" w:color="auto"/>
          </w:divBdr>
        </w:div>
        <w:div w:id="1510170842">
          <w:marLeft w:val="0"/>
          <w:marRight w:val="0"/>
          <w:marTop w:val="0"/>
          <w:marBottom w:val="0"/>
          <w:divBdr>
            <w:top w:val="none" w:sz="0" w:space="0" w:color="auto"/>
            <w:left w:val="none" w:sz="0" w:space="0" w:color="auto"/>
            <w:bottom w:val="none" w:sz="0" w:space="0" w:color="auto"/>
            <w:right w:val="none" w:sz="0" w:space="0" w:color="auto"/>
          </w:divBdr>
        </w:div>
        <w:div w:id="2089883564">
          <w:marLeft w:val="0"/>
          <w:marRight w:val="0"/>
          <w:marTop w:val="0"/>
          <w:marBottom w:val="0"/>
          <w:divBdr>
            <w:top w:val="none" w:sz="0" w:space="0" w:color="auto"/>
            <w:left w:val="none" w:sz="0" w:space="0" w:color="auto"/>
            <w:bottom w:val="none" w:sz="0" w:space="0" w:color="auto"/>
            <w:right w:val="none" w:sz="0" w:space="0" w:color="auto"/>
          </w:divBdr>
        </w:div>
        <w:div w:id="1339186972">
          <w:marLeft w:val="0"/>
          <w:marRight w:val="0"/>
          <w:marTop w:val="0"/>
          <w:marBottom w:val="0"/>
          <w:divBdr>
            <w:top w:val="none" w:sz="0" w:space="0" w:color="auto"/>
            <w:left w:val="none" w:sz="0" w:space="0" w:color="auto"/>
            <w:bottom w:val="none" w:sz="0" w:space="0" w:color="auto"/>
            <w:right w:val="none" w:sz="0" w:space="0" w:color="auto"/>
          </w:divBdr>
        </w:div>
        <w:div w:id="2119443720">
          <w:marLeft w:val="0"/>
          <w:marRight w:val="0"/>
          <w:marTop w:val="0"/>
          <w:marBottom w:val="0"/>
          <w:divBdr>
            <w:top w:val="none" w:sz="0" w:space="0" w:color="auto"/>
            <w:left w:val="none" w:sz="0" w:space="0" w:color="auto"/>
            <w:bottom w:val="none" w:sz="0" w:space="0" w:color="auto"/>
            <w:right w:val="none" w:sz="0" w:space="0" w:color="auto"/>
          </w:divBdr>
        </w:div>
        <w:div w:id="1908610227">
          <w:marLeft w:val="0"/>
          <w:marRight w:val="0"/>
          <w:marTop w:val="0"/>
          <w:marBottom w:val="0"/>
          <w:divBdr>
            <w:top w:val="none" w:sz="0" w:space="0" w:color="auto"/>
            <w:left w:val="none" w:sz="0" w:space="0" w:color="auto"/>
            <w:bottom w:val="none" w:sz="0" w:space="0" w:color="auto"/>
            <w:right w:val="none" w:sz="0" w:space="0" w:color="auto"/>
          </w:divBdr>
        </w:div>
        <w:div w:id="781000874">
          <w:marLeft w:val="0"/>
          <w:marRight w:val="0"/>
          <w:marTop w:val="0"/>
          <w:marBottom w:val="0"/>
          <w:divBdr>
            <w:top w:val="none" w:sz="0" w:space="0" w:color="auto"/>
            <w:left w:val="none" w:sz="0" w:space="0" w:color="auto"/>
            <w:bottom w:val="none" w:sz="0" w:space="0" w:color="auto"/>
            <w:right w:val="none" w:sz="0" w:space="0" w:color="auto"/>
          </w:divBdr>
        </w:div>
      </w:divsChild>
    </w:div>
    <w:div w:id="693113100">
      <w:bodyDiv w:val="1"/>
      <w:marLeft w:val="0"/>
      <w:marRight w:val="0"/>
      <w:marTop w:val="0"/>
      <w:marBottom w:val="0"/>
      <w:divBdr>
        <w:top w:val="none" w:sz="0" w:space="0" w:color="auto"/>
        <w:left w:val="none" w:sz="0" w:space="0" w:color="auto"/>
        <w:bottom w:val="none" w:sz="0" w:space="0" w:color="auto"/>
        <w:right w:val="none" w:sz="0" w:space="0" w:color="auto"/>
      </w:divBdr>
    </w:div>
    <w:div w:id="693115259">
      <w:bodyDiv w:val="1"/>
      <w:marLeft w:val="0"/>
      <w:marRight w:val="0"/>
      <w:marTop w:val="0"/>
      <w:marBottom w:val="0"/>
      <w:divBdr>
        <w:top w:val="none" w:sz="0" w:space="0" w:color="auto"/>
        <w:left w:val="none" w:sz="0" w:space="0" w:color="auto"/>
        <w:bottom w:val="none" w:sz="0" w:space="0" w:color="auto"/>
        <w:right w:val="none" w:sz="0" w:space="0" w:color="auto"/>
      </w:divBdr>
    </w:div>
    <w:div w:id="693192284">
      <w:bodyDiv w:val="1"/>
      <w:marLeft w:val="0"/>
      <w:marRight w:val="0"/>
      <w:marTop w:val="0"/>
      <w:marBottom w:val="0"/>
      <w:divBdr>
        <w:top w:val="none" w:sz="0" w:space="0" w:color="auto"/>
        <w:left w:val="none" w:sz="0" w:space="0" w:color="auto"/>
        <w:bottom w:val="none" w:sz="0" w:space="0" w:color="auto"/>
        <w:right w:val="none" w:sz="0" w:space="0" w:color="auto"/>
      </w:divBdr>
    </w:div>
    <w:div w:id="693313259">
      <w:bodyDiv w:val="1"/>
      <w:marLeft w:val="0"/>
      <w:marRight w:val="0"/>
      <w:marTop w:val="0"/>
      <w:marBottom w:val="0"/>
      <w:divBdr>
        <w:top w:val="none" w:sz="0" w:space="0" w:color="auto"/>
        <w:left w:val="none" w:sz="0" w:space="0" w:color="auto"/>
        <w:bottom w:val="none" w:sz="0" w:space="0" w:color="auto"/>
        <w:right w:val="none" w:sz="0" w:space="0" w:color="auto"/>
      </w:divBdr>
    </w:div>
    <w:div w:id="693387226">
      <w:bodyDiv w:val="1"/>
      <w:marLeft w:val="0"/>
      <w:marRight w:val="0"/>
      <w:marTop w:val="0"/>
      <w:marBottom w:val="0"/>
      <w:divBdr>
        <w:top w:val="none" w:sz="0" w:space="0" w:color="auto"/>
        <w:left w:val="none" w:sz="0" w:space="0" w:color="auto"/>
        <w:bottom w:val="none" w:sz="0" w:space="0" w:color="auto"/>
        <w:right w:val="none" w:sz="0" w:space="0" w:color="auto"/>
      </w:divBdr>
    </w:div>
    <w:div w:id="693649010">
      <w:bodyDiv w:val="1"/>
      <w:marLeft w:val="0"/>
      <w:marRight w:val="0"/>
      <w:marTop w:val="0"/>
      <w:marBottom w:val="0"/>
      <w:divBdr>
        <w:top w:val="none" w:sz="0" w:space="0" w:color="auto"/>
        <w:left w:val="none" w:sz="0" w:space="0" w:color="auto"/>
        <w:bottom w:val="none" w:sz="0" w:space="0" w:color="auto"/>
        <w:right w:val="none" w:sz="0" w:space="0" w:color="auto"/>
      </w:divBdr>
    </w:div>
    <w:div w:id="693650130">
      <w:bodyDiv w:val="1"/>
      <w:marLeft w:val="0"/>
      <w:marRight w:val="0"/>
      <w:marTop w:val="0"/>
      <w:marBottom w:val="0"/>
      <w:divBdr>
        <w:top w:val="none" w:sz="0" w:space="0" w:color="auto"/>
        <w:left w:val="none" w:sz="0" w:space="0" w:color="auto"/>
        <w:bottom w:val="none" w:sz="0" w:space="0" w:color="auto"/>
        <w:right w:val="none" w:sz="0" w:space="0" w:color="auto"/>
      </w:divBdr>
    </w:div>
    <w:div w:id="693917960">
      <w:bodyDiv w:val="1"/>
      <w:marLeft w:val="0"/>
      <w:marRight w:val="0"/>
      <w:marTop w:val="0"/>
      <w:marBottom w:val="0"/>
      <w:divBdr>
        <w:top w:val="none" w:sz="0" w:space="0" w:color="auto"/>
        <w:left w:val="none" w:sz="0" w:space="0" w:color="auto"/>
        <w:bottom w:val="none" w:sz="0" w:space="0" w:color="auto"/>
        <w:right w:val="none" w:sz="0" w:space="0" w:color="auto"/>
      </w:divBdr>
    </w:div>
    <w:div w:id="694187067">
      <w:bodyDiv w:val="1"/>
      <w:marLeft w:val="0"/>
      <w:marRight w:val="0"/>
      <w:marTop w:val="0"/>
      <w:marBottom w:val="0"/>
      <w:divBdr>
        <w:top w:val="none" w:sz="0" w:space="0" w:color="auto"/>
        <w:left w:val="none" w:sz="0" w:space="0" w:color="auto"/>
        <w:bottom w:val="none" w:sz="0" w:space="0" w:color="auto"/>
        <w:right w:val="none" w:sz="0" w:space="0" w:color="auto"/>
      </w:divBdr>
    </w:div>
    <w:div w:id="694386516">
      <w:bodyDiv w:val="1"/>
      <w:marLeft w:val="0"/>
      <w:marRight w:val="0"/>
      <w:marTop w:val="0"/>
      <w:marBottom w:val="0"/>
      <w:divBdr>
        <w:top w:val="none" w:sz="0" w:space="0" w:color="auto"/>
        <w:left w:val="none" w:sz="0" w:space="0" w:color="auto"/>
        <w:bottom w:val="none" w:sz="0" w:space="0" w:color="auto"/>
        <w:right w:val="none" w:sz="0" w:space="0" w:color="auto"/>
      </w:divBdr>
      <w:divsChild>
        <w:div w:id="981547264">
          <w:marLeft w:val="0"/>
          <w:marRight w:val="0"/>
          <w:marTop w:val="0"/>
          <w:marBottom w:val="0"/>
          <w:divBdr>
            <w:top w:val="none" w:sz="0" w:space="0" w:color="auto"/>
            <w:left w:val="none" w:sz="0" w:space="0" w:color="auto"/>
            <w:bottom w:val="none" w:sz="0" w:space="0" w:color="auto"/>
            <w:right w:val="none" w:sz="0" w:space="0" w:color="auto"/>
          </w:divBdr>
        </w:div>
        <w:div w:id="305167795">
          <w:marLeft w:val="0"/>
          <w:marRight w:val="0"/>
          <w:marTop w:val="0"/>
          <w:marBottom w:val="0"/>
          <w:divBdr>
            <w:top w:val="none" w:sz="0" w:space="0" w:color="auto"/>
            <w:left w:val="none" w:sz="0" w:space="0" w:color="auto"/>
            <w:bottom w:val="none" w:sz="0" w:space="0" w:color="auto"/>
            <w:right w:val="none" w:sz="0" w:space="0" w:color="auto"/>
          </w:divBdr>
        </w:div>
        <w:div w:id="1572229094">
          <w:marLeft w:val="0"/>
          <w:marRight w:val="0"/>
          <w:marTop w:val="0"/>
          <w:marBottom w:val="0"/>
          <w:divBdr>
            <w:top w:val="none" w:sz="0" w:space="0" w:color="auto"/>
            <w:left w:val="none" w:sz="0" w:space="0" w:color="auto"/>
            <w:bottom w:val="none" w:sz="0" w:space="0" w:color="auto"/>
            <w:right w:val="none" w:sz="0" w:space="0" w:color="auto"/>
          </w:divBdr>
        </w:div>
        <w:div w:id="2068071672">
          <w:marLeft w:val="0"/>
          <w:marRight w:val="0"/>
          <w:marTop w:val="0"/>
          <w:marBottom w:val="0"/>
          <w:divBdr>
            <w:top w:val="none" w:sz="0" w:space="0" w:color="auto"/>
            <w:left w:val="none" w:sz="0" w:space="0" w:color="auto"/>
            <w:bottom w:val="none" w:sz="0" w:space="0" w:color="auto"/>
            <w:right w:val="none" w:sz="0" w:space="0" w:color="auto"/>
          </w:divBdr>
        </w:div>
        <w:div w:id="451437214">
          <w:marLeft w:val="0"/>
          <w:marRight w:val="0"/>
          <w:marTop w:val="0"/>
          <w:marBottom w:val="0"/>
          <w:divBdr>
            <w:top w:val="none" w:sz="0" w:space="0" w:color="auto"/>
            <w:left w:val="none" w:sz="0" w:space="0" w:color="auto"/>
            <w:bottom w:val="none" w:sz="0" w:space="0" w:color="auto"/>
            <w:right w:val="none" w:sz="0" w:space="0" w:color="auto"/>
          </w:divBdr>
        </w:div>
        <w:div w:id="1267612252">
          <w:marLeft w:val="0"/>
          <w:marRight w:val="0"/>
          <w:marTop w:val="0"/>
          <w:marBottom w:val="0"/>
          <w:divBdr>
            <w:top w:val="none" w:sz="0" w:space="0" w:color="auto"/>
            <w:left w:val="none" w:sz="0" w:space="0" w:color="auto"/>
            <w:bottom w:val="none" w:sz="0" w:space="0" w:color="auto"/>
            <w:right w:val="none" w:sz="0" w:space="0" w:color="auto"/>
          </w:divBdr>
        </w:div>
        <w:div w:id="1413314010">
          <w:marLeft w:val="0"/>
          <w:marRight w:val="0"/>
          <w:marTop w:val="0"/>
          <w:marBottom w:val="0"/>
          <w:divBdr>
            <w:top w:val="none" w:sz="0" w:space="0" w:color="auto"/>
            <w:left w:val="none" w:sz="0" w:space="0" w:color="auto"/>
            <w:bottom w:val="none" w:sz="0" w:space="0" w:color="auto"/>
            <w:right w:val="none" w:sz="0" w:space="0" w:color="auto"/>
          </w:divBdr>
        </w:div>
        <w:div w:id="1882130168">
          <w:marLeft w:val="0"/>
          <w:marRight w:val="0"/>
          <w:marTop w:val="0"/>
          <w:marBottom w:val="0"/>
          <w:divBdr>
            <w:top w:val="none" w:sz="0" w:space="0" w:color="auto"/>
            <w:left w:val="none" w:sz="0" w:space="0" w:color="auto"/>
            <w:bottom w:val="none" w:sz="0" w:space="0" w:color="auto"/>
            <w:right w:val="none" w:sz="0" w:space="0" w:color="auto"/>
          </w:divBdr>
        </w:div>
        <w:div w:id="539629070">
          <w:marLeft w:val="0"/>
          <w:marRight w:val="0"/>
          <w:marTop w:val="0"/>
          <w:marBottom w:val="0"/>
          <w:divBdr>
            <w:top w:val="none" w:sz="0" w:space="0" w:color="auto"/>
            <w:left w:val="none" w:sz="0" w:space="0" w:color="auto"/>
            <w:bottom w:val="none" w:sz="0" w:space="0" w:color="auto"/>
            <w:right w:val="none" w:sz="0" w:space="0" w:color="auto"/>
          </w:divBdr>
        </w:div>
        <w:div w:id="1887569454">
          <w:marLeft w:val="0"/>
          <w:marRight w:val="0"/>
          <w:marTop w:val="0"/>
          <w:marBottom w:val="0"/>
          <w:divBdr>
            <w:top w:val="none" w:sz="0" w:space="0" w:color="auto"/>
            <w:left w:val="none" w:sz="0" w:space="0" w:color="auto"/>
            <w:bottom w:val="none" w:sz="0" w:space="0" w:color="auto"/>
            <w:right w:val="none" w:sz="0" w:space="0" w:color="auto"/>
          </w:divBdr>
        </w:div>
        <w:div w:id="21060436">
          <w:marLeft w:val="0"/>
          <w:marRight w:val="0"/>
          <w:marTop w:val="0"/>
          <w:marBottom w:val="0"/>
          <w:divBdr>
            <w:top w:val="none" w:sz="0" w:space="0" w:color="auto"/>
            <w:left w:val="none" w:sz="0" w:space="0" w:color="auto"/>
            <w:bottom w:val="none" w:sz="0" w:space="0" w:color="auto"/>
            <w:right w:val="none" w:sz="0" w:space="0" w:color="auto"/>
          </w:divBdr>
        </w:div>
        <w:div w:id="275406572">
          <w:marLeft w:val="0"/>
          <w:marRight w:val="0"/>
          <w:marTop w:val="0"/>
          <w:marBottom w:val="0"/>
          <w:divBdr>
            <w:top w:val="none" w:sz="0" w:space="0" w:color="auto"/>
            <w:left w:val="none" w:sz="0" w:space="0" w:color="auto"/>
            <w:bottom w:val="none" w:sz="0" w:space="0" w:color="auto"/>
            <w:right w:val="none" w:sz="0" w:space="0" w:color="auto"/>
          </w:divBdr>
        </w:div>
        <w:div w:id="696741052">
          <w:marLeft w:val="0"/>
          <w:marRight w:val="0"/>
          <w:marTop w:val="0"/>
          <w:marBottom w:val="0"/>
          <w:divBdr>
            <w:top w:val="none" w:sz="0" w:space="0" w:color="auto"/>
            <w:left w:val="none" w:sz="0" w:space="0" w:color="auto"/>
            <w:bottom w:val="none" w:sz="0" w:space="0" w:color="auto"/>
            <w:right w:val="none" w:sz="0" w:space="0" w:color="auto"/>
          </w:divBdr>
        </w:div>
        <w:div w:id="1296908700">
          <w:marLeft w:val="0"/>
          <w:marRight w:val="0"/>
          <w:marTop w:val="0"/>
          <w:marBottom w:val="0"/>
          <w:divBdr>
            <w:top w:val="none" w:sz="0" w:space="0" w:color="auto"/>
            <w:left w:val="none" w:sz="0" w:space="0" w:color="auto"/>
            <w:bottom w:val="none" w:sz="0" w:space="0" w:color="auto"/>
            <w:right w:val="none" w:sz="0" w:space="0" w:color="auto"/>
          </w:divBdr>
        </w:div>
        <w:div w:id="2037537201">
          <w:marLeft w:val="0"/>
          <w:marRight w:val="0"/>
          <w:marTop w:val="0"/>
          <w:marBottom w:val="0"/>
          <w:divBdr>
            <w:top w:val="none" w:sz="0" w:space="0" w:color="auto"/>
            <w:left w:val="none" w:sz="0" w:space="0" w:color="auto"/>
            <w:bottom w:val="none" w:sz="0" w:space="0" w:color="auto"/>
            <w:right w:val="none" w:sz="0" w:space="0" w:color="auto"/>
          </w:divBdr>
        </w:div>
        <w:div w:id="940143716">
          <w:marLeft w:val="0"/>
          <w:marRight w:val="0"/>
          <w:marTop w:val="0"/>
          <w:marBottom w:val="0"/>
          <w:divBdr>
            <w:top w:val="none" w:sz="0" w:space="0" w:color="auto"/>
            <w:left w:val="none" w:sz="0" w:space="0" w:color="auto"/>
            <w:bottom w:val="none" w:sz="0" w:space="0" w:color="auto"/>
            <w:right w:val="none" w:sz="0" w:space="0" w:color="auto"/>
          </w:divBdr>
        </w:div>
        <w:div w:id="1881284202">
          <w:marLeft w:val="0"/>
          <w:marRight w:val="0"/>
          <w:marTop w:val="0"/>
          <w:marBottom w:val="0"/>
          <w:divBdr>
            <w:top w:val="none" w:sz="0" w:space="0" w:color="auto"/>
            <w:left w:val="none" w:sz="0" w:space="0" w:color="auto"/>
            <w:bottom w:val="none" w:sz="0" w:space="0" w:color="auto"/>
            <w:right w:val="none" w:sz="0" w:space="0" w:color="auto"/>
          </w:divBdr>
        </w:div>
        <w:div w:id="1576091646">
          <w:marLeft w:val="0"/>
          <w:marRight w:val="0"/>
          <w:marTop w:val="0"/>
          <w:marBottom w:val="0"/>
          <w:divBdr>
            <w:top w:val="none" w:sz="0" w:space="0" w:color="auto"/>
            <w:left w:val="none" w:sz="0" w:space="0" w:color="auto"/>
            <w:bottom w:val="none" w:sz="0" w:space="0" w:color="auto"/>
            <w:right w:val="none" w:sz="0" w:space="0" w:color="auto"/>
          </w:divBdr>
        </w:div>
        <w:div w:id="394164655">
          <w:marLeft w:val="0"/>
          <w:marRight w:val="0"/>
          <w:marTop w:val="0"/>
          <w:marBottom w:val="0"/>
          <w:divBdr>
            <w:top w:val="none" w:sz="0" w:space="0" w:color="auto"/>
            <w:left w:val="none" w:sz="0" w:space="0" w:color="auto"/>
            <w:bottom w:val="none" w:sz="0" w:space="0" w:color="auto"/>
            <w:right w:val="none" w:sz="0" w:space="0" w:color="auto"/>
          </w:divBdr>
        </w:div>
        <w:div w:id="193881710">
          <w:marLeft w:val="0"/>
          <w:marRight w:val="0"/>
          <w:marTop w:val="0"/>
          <w:marBottom w:val="0"/>
          <w:divBdr>
            <w:top w:val="none" w:sz="0" w:space="0" w:color="auto"/>
            <w:left w:val="none" w:sz="0" w:space="0" w:color="auto"/>
            <w:bottom w:val="none" w:sz="0" w:space="0" w:color="auto"/>
            <w:right w:val="none" w:sz="0" w:space="0" w:color="auto"/>
          </w:divBdr>
        </w:div>
        <w:div w:id="647635371">
          <w:marLeft w:val="0"/>
          <w:marRight w:val="0"/>
          <w:marTop w:val="0"/>
          <w:marBottom w:val="0"/>
          <w:divBdr>
            <w:top w:val="none" w:sz="0" w:space="0" w:color="auto"/>
            <w:left w:val="none" w:sz="0" w:space="0" w:color="auto"/>
            <w:bottom w:val="none" w:sz="0" w:space="0" w:color="auto"/>
            <w:right w:val="none" w:sz="0" w:space="0" w:color="auto"/>
          </w:divBdr>
        </w:div>
        <w:div w:id="1535192710">
          <w:marLeft w:val="0"/>
          <w:marRight w:val="0"/>
          <w:marTop w:val="0"/>
          <w:marBottom w:val="0"/>
          <w:divBdr>
            <w:top w:val="none" w:sz="0" w:space="0" w:color="auto"/>
            <w:left w:val="none" w:sz="0" w:space="0" w:color="auto"/>
            <w:bottom w:val="none" w:sz="0" w:space="0" w:color="auto"/>
            <w:right w:val="none" w:sz="0" w:space="0" w:color="auto"/>
          </w:divBdr>
        </w:div>
        <w:div w:id="519897637">
          <w:marLeft w:val="0"/>
          <w:marRight w:val="0"/>
          <w:marTop w:val="0"/>
          <w:marBottom w:val="0"/>
          <w:divBdr>
            <w:top w:val="none" w:sz="0" w:space="0" w:color="auto"/>
            <w:left w:val="none" w:sz="0" w:space="0" w:color="auto"/>
            <w:bottom w:val="none" w:sz="0" w:space="0" w:color="auto"/>
            <w:right w:val="none" w:sz="0" w:space="0" w:color="auto"/>
          </w:divBdr>
        </w:div>
        <w:div w:id="1548569248">
          <w:marLeft w:val="0"/>
          <w:marRight w:val="0"/>
          <w:marTop w:val="0"/>
          <w:marBottom w:val="0"/>
          <w:divBdr>
            <w:top w:val="none" w:sz="0" w:space="0" w:color="auto"/>
            <w:left w:val="none" w:sz="0" w:space="0" w:color="auto"/>
            <w:bottom w:val="none" w:sz="0" w:space="0" w:color="auto"/>
            <w:right w:val="none" w:sz="0" w:space="0" w:color="auto"/>
          </w:divBdr>
        </w:div>
        <w:div w:id="1939016868">
          <w:marLeft w:val="0"/>
          <w:marRight w:val="0"/>
          <w:marTop w:val="0"/>
          <w:marBottom w:val="0"/>
          <w:divBdr>
            <w:top w:val="none" w:sz="0" w:space="0" w:color="auto"/>
            <w:left w:val="none" w:sz="0" w:space="0" w:color="auto"/>
            <w:bottom w:val="none" w:sz="0" w:space="0" w:color="auto"/>
            <w:right w:val="none" w:sz="0" w:space="0" w:color="auto"/>
          </w:divBdr>
        </w:div>
        <w:div w:id="1768113113">
          <w:marLeft w:val="0"/>
          <w:marRight w:val="0"/>
          <w:marTop w:val="0"/>
          <w:marBottom w:val="0"/>
          <w:divBdr>
            <w:top w:val="none" w:sz="0" w:space="0" w:color="auto"/>
            <w:left w:val="none" w:sz="0" w:space="0" w:color="auto"/>
            <w:bottom w:val="none" w:sz="0" w:space="0" w:color="auto"/>
            <w:right w:val="none" w:sz="0" w:space="0" w:color="auto"/>
          </w:divBdr>
        </w:div>
        <w:div w:id="15422226">
          <w:marLeft w:val="0"/>
          <w:marRight w:val="0"/>
          <w:marTop w:val="0"/>
          <w:marBottom w:val="0"/>
          <w:divBdr>
            <w:top w:val="none" w:sz="0" w:space="0" w:color="auto"/>
            <w:left w:val="none" w:sz="0" w:space="0" w:color="auto"/>
            <w:bottom w:val="none" w:sz="0" w:space="0" w:color="auto"/>
            <w:right w:val="none" w:sz="0" w:space="0" w:color="auto"/>
          </w:divBdr>
        </w:div>
        <w:div w:id="1504668136">
          <w:marLeft w:val="0"/>
          <w:marRight w:val="0"/>
          <w:marTop w:val="0"/>
          <w:marBottom w:val="0"/>
          <w:divBdr>
            <w:top w:val="none" w:sz="0" w:space="0" w:color="auto"/>
            <w:left w:val="none" w:sz="0" w:space="0" w:color="auto"/>
            <w:bottom w:val="none" w:sz="0" w:space="0" w:color="auto"/>
            <w:right w:val="none" w:sz="0" w:space="0" w:color="auto"/>
          </w:divBdr>
        </w:div>
        <w:div w:id="2029287988">
          <w:marLeft w:val="0"/>
          <w:marRight w:val="0"/>
          <w:marTop w:val="0"/>
          <w:marBottom w:val="0"/>
          <w:divBdr>
            <w:top w:val="none" w:sz="0" w:space="0" w:color="auto"/>
            <w:left w:val="none" w:sz="0" w:space="0" w:color="auto"/>
            <w:bottom w:val="none" w:sz="0" w:space="0" w:color="auto"/>
            <w:right w:val="none" w:sz="0" w:space="0" w:color="auto"/>
          </w:divBdr>
        </w:div>
        <w:div w:id="348678311">
          <w:marLeft w:val="0"/>
          <w:marRight w:val="0"/>
          <w:marTop w:val="0"/>
          <w:marBottom w:val="0"/>
          <w:divBdr>
            <w:top w:val="none" w:sz="0" w:space="0" w:color="auto"/>
            <w:left w:val="none" w:sz="0" w:space="0" w:color="auto"/>
            <w:bottom w:val="none" w:sz="0" w:space="0" w:color="auto"/>
            <w:right w:val="none" w:sz="0" w:space="0" w:color="auto"/>
          </w:divBdr>
        </w:div>
        <w:div w:id="5596307">
          <w:marLeft w:val="0"/>
          <w:marRight w:val="0"/>
          <w:marTop w:val="0"/>
          <w:marBottom w:val="0"/>
          <w:divBdr>
            <w:top w:val="none" w:sz="0" w:space="0" w:color="auto"/>
            <w:left w:val="none" w:sz="0" w:space="0" w:color="auto"/>
            <w:bottom w:val="none" w:sz="0" w:space="0" w:color="auto"/>
            <w:right w:val="none" w:sz="0" w:space="0" w:color="auto"/>
          </w:divBdr>
        </w:div>
        <w:div w:id="631328383">
          <w:marLeft w:val="0"/>
          <w:marRight w:val="0"/>
          <w:marTop w:val="0"/>
          <w:marBottom w:val="0"/>
          <w:divBdr>
            <w:top w:val="none" w:sz="0" w:space="0" w:color="auto"/>
            <w:left w:val="none" w:sz="0" w:space="0" w:color="auto"/>
            <w:bottom w:val="none" w:sz="0" w:space="0" w:color="auto"/>
            <w:right w:val="none" w:sz="0" w:space="0" w:color="auto"/>
          </w:divBdr>
        </w:div>
        <w:div w:id="79254958">
          <w:marLeft w:val="0"/>
          <w:marRight w:val="0"/>
          <w:marTop w:val="0"/>
          <w:marBottom w:val="0"/>
          <w:divBdr>
            <w:top w:val="none" w:sz="0" w:space="0" w:color="auto"/>
            <w:left w:val="none" w:sz="0" w:space="0" w:color="auto"/>
            <w:bottom w:val="none" w:sz="0" w:space="0" w:color="auto"/>
            <w:right w:val="none" w:sz="0" w:space="0" w:color="auto"/>
          </w:divBdr>
        </w:div>
        <w:div w:id="1717393099">
          <w:marLeft w:val="0"/>
          <w:marRight w:val="0"/>
          <w:marTop w:val="0"/>
          <w:marBottom w:val="0"/>
          <w:divBdr>
            <w:top w:val="none" w:sz="0" w:space="0" w:color="auto"/>
            <w:left w:val="none" w:sz="0" w:space="0" w:color="auto"/>
            <w:bottom w:val="none" w:sz="0" w:space="0" w:color="auto"/>
            <w:right w:val="none" w:sz="0" w:space="0" w:color="auto"/>
          </w:divBdr>
        </w:div>
        <w:div w:id="251205518">
          <w:marLeft w:val="0"/>
          <w:marRight w:val="0"/>
          <w:marTop w:val="0"/>
          <w:marBottom w:val="0"/>
          <w:divBdr>
            <w:top w:val="none" w:sz="0" w:space="0" w:color="auto"/>
            <w:left w:val="none" w:sz="0" w:space="0" w:color="auto"/>
            <w:bottom w:val="none" w:sz="0" w:space="0" w:color="auto"/>
            <w:right w:val="none" w:sz="0" w:space="0" w:color="auto"/>
          </w:divBdr>
        </w:div>
        <w:div w:id="1692412850">
          <w:marLeft w:val="0"/>
          <w:marRight w:val="0"/>
          <w:marTop w:val="0"/>
          <w:marBottom w:val="0"/>
          <w:divBdr>
            <w:top w:val="none" w:sz="0" w:space="0" w:color="auto"/>
            <w:left w:val="none" w:sz="0" w:space="0" w:color="auto"/>
            <w:bottom w:val="none" w:sz="0" w:space="0" w:color="auto"/>
            <w:right w:val="none" w:sz="0" w:space="0" w:color="auto"/>
          </w:divBdr>
        </w:div>
        <w:div w:id="557208524">
          <w:marLeft w:val="0"/>
          <w:marRight w:val="0"/>
          <w:marTop w:val="0"/>
          <w:marBottom w:val="0"/>
          <w:divBdr>
            <w:top w:val="none" w:sz="0" w:space="0" w:color="auto"/>
            <w:left w:val="none" w:sz="0" w:space="0" w:color="auto"/>
            <w:bottom w:val="none" w:sz="0" w:space="0" w:color="auto"/>
            <w:right w:val="none" w:sz="0" w:space="0" w:color="auto"/>
          </w:divBdr>
        </w:div>
        <w:div w:id="1205144720">
          <w:marLeft w:val="0"/>
          <w:marRight w:val="0"/>
          <w:marTop w:val="0"/>
          <w:marBottom w:val="0"/>
          <w:divBdr>
            <w:top w:val="none" w:sz="0" w:space="0" w:color="auto"/>
            <w:left w:val="none" w:sz="0" w:space="0" w:color="auto"/>
            <w:bottom w:val="none" w:sz="0" w:space="0" w:color="auto"/>
            <w:right w:val="none" w:sz="0" w:space="0" w:color="auto"/>
          </w:divBdr>
        </w:div>
        <w:div w:id="2119060026">
          <w:marLeft w:val="0"/>
          <w:marRight w:val="0"/>
          <w:marTop w:val="0"/>
          <w:marBottom w:val="0"/>
          <w:divBdr>
            <w:top w:val="none" w:sz="0" w:space="0" w:color="auto"/>
            <w:left w:val="none" w:sz="0" w:space="0" w:color="auto"/>
            <w:bottom w:val="none" w:sz="0" w:space="0" w:color="auto"/>
            <w:right w:val="none" w:sz="0" w:space="0" w:color="auto"/>
          </w:divBdr>
        </w:div>
        <w:div w:id="120540055">
          <w:marLeft w:val="0"/>
          <w:marRight w:val="0"/>
          <w:marTop w:val="0"/>
          <w:marBottom w:val="0"/>
          <w:divBdr>
            <w:top w:val="none" w:sz="0" w:space="0" w:color="auto"/>
            <w:left w:val="none" w:sz="0" w:space="0" w:color="auto"/>
            <w:bottom w:val="none" w:sz="0" w:space="0" w:color="auto"/>
            <w:right w:val="none" w:sz="0" w:space="0" w:color="auto"/>
          </w:divBdr>
        </w:div>
        <w:div w:id="177693551">
          <w:marLeft w:val="0"/>
          <w:marRight w:val="0"/>
          <w:marTop w:val="0"/>
          <w:marBottom w:val="0"/>
          <w:divBdr>
            <w:top w:val="none" w:sz="0" w:space="0" w:color="auto"/>
            <w:left w:val="none" w:sz="0" w:space="0" w:color="auto"/>
            <w:bottom w:val="none" w:sz="0" w:space="0" w:color="auto"/>
            <w:right w:val="none" w:sz="0" w:space="0" w:color="auto"/>
          </w:divBdr>
        </w:div>
        <w:div w:id="18434180">
          <w:marLeft w:val="0"/>
          <w:marRight w:val="0"/>
          <w:marTop w:val="0"/>
          <w:marBottom w:val="0"/>
          <w:divBdr>
            <w:top w:val="none" w:sz="0" w:space="0" w:color="auto"/>
            <w:left w:val="none" w:sz="0" w:space="0" w:color="auto"/>
            <w:bottom w:val="none" w:sz="0" w:space="0" w:color="auto"/>
            <w:right w:val="none" w:sz="0" w:space="0" w:color="auto"/>
          </w:divBdr>
        </w:div>
        <w:div w:id="1820537706">
          <w:marLeft w:val="0"/>
          <w:marRight w:val="0"/>
          <w:marTop w:val="0"/>
          <w:marBottom w:val="0"/>
          <w:divBdr>
            <w:top w:val="none" w:sz="0" w:space="0" w:color="auto"/>
            <w:left w:val="none" w:sz="0" w:space="0" w:color="auto"/>
            <w:bottom w:val="none" w:sz="0" w:space="0" w:color="auto"/>
            <w:right w:val="none" w:sz="0" w:space="0" w:color="auto"/>
          </w:divBdr>
        </w:div>
        <w:div w:id="1033267356">
          <w:marLeft w:val="0"/>
          <w:marRight w:val="0"/>
          <w:marTop w:val="0"/>
          <w:marBottom w:val="0"/>
          <w:divBdr>
            <w:top w:val="none" w:sz="0" w:space="0" w:color="auto"/>
            <w:left w:val="none" w:sz="0" w:space="0" w:color="auto"/>
            <w:bottom w:val="none" w:sz="0" w:space="0" w:color="auto"/>
            <w:right w:val="none" w:sz="0" w:space="0" w:color="auto"/>
          </w:divBdr>
        </w:div>
        <w:div w:id="818811889">
          <w:marLeft w:val="0"/>
          <w:marRight w:val="0"/>
          <w:marTop w:val="0"/>
          <w:marBottom w:val="0"/>
          <w:divBdr>
            <w:top w:val="none" w:sz="0" w:space="0" w:color="auto"/>
            <w:left w:val="none" w:sz="0" w:space="0" w:color="auto"/>
            <w:bottom w:val="none" w:sz="0" w:space="0" w:color="auto"/>
            <w:right w:val="none" w:sz="0" w:space="0" w:color="auto"/>
          </w:divBdr>
        </w:div>
        <w:div w:id="1765413807">
          <w:marLeft w:val="0"/>
          <w:marRight w:val="0"/>
          <w:marTop w:val="0"/>
          <w:marBottom w:val="0"/>
          <w:divBdr>
            <w:top w:val="none" w:sz="0" w:space="0" w:color="auto"/>
            <w:left w:val="none" w:sz="0" w:space="0" w:color="auto"/>
            <w:bottom w:val="none" w:sz="0" w:space="0" w:color="auto"/>
            <w:right w:val="none" w:sz="0" w:space="0" w:color="auto"/>
          </w:divBdr>
        </w:div>
      </w:divsChild>
    </w:div>
    <w:div w:id="694426131">
      <w:bodyDiv w:val="1"/>
      <w:marLeft w:val="0"/>
      <w:marRight w:val="0"/>
      <w:marTop w:val="0"/>
      <w:marBottom w:val="0"/>
      <w:divBdr>
        <w:top w:val="none" w:sz="0" w:space="0" w:color="auto"/>
        <w:left w:val="none" w:sz="0" w:space="0" w:color="auto"/>
        <w:bottom w:val="none" w:sz="0" w:space="0" w:color="auto"/>
        <w:right w:val="none" w:sz="0" w:space="0" w:color="auto"/>
      </w:divBdr>
    </w:div>
    <w:div w:id="694501115">
      <w:bodyDiv w:val="1"/>
      <w:marLeft w:val="0"/>
      <w:marRight w:val="0"/>
      <w:marTop w:val="0"/>
      <w:marBottom w:val="0"/>
      <w:divBdr>
        <w:top w:val="none" w:sz="0" w:space="0" w:color="auto"/>
        <w:left w:val="none" w:sz="0" w:space="0" w:color="auto"/>
        <w:bottom w:val="none" w:sz="0" w:space="0" w:color="auto"/>
        <w:right w:val="none" w:sz="0" w:space="0" w:color="auto"/>
      </w:divBdr>
    </w:div>
    <w:div w:id="694963116">
      <w:bodyDiv w:val="1"/>
      <w:marLeft w:val="0"/>
      <w:marRight w:val="0"/>
      <w:marTop w:val="0"/>
      <w:marBottom w:val="0"/>
      <w:divBdr>
        <w:top w:val="none" w:sz="0" w:space="0" w:color="auto"/>
        <w:left w:val="none" w:sz="0" w:space="0" w:color="auto"/>
        <w:bottom w:val="none" w:sz="0" w:space="0" w:color="auto"/>
        <w:right w:val="none" w:sz="0" w:space="0" w:color="auto"/>
      </w:divBdr>
    </w:div>
    <w:div w:id="694967344">
      <w:bodyDiv w:val="1"/>
      <w:marLeft w:val="0"/>
      <w:marRight w:val="0"/>
      <w:marTop w:val="0"/>
      <w:marBottom w:val="0"/>
      <w:divBdr>
        <w:top w:val="none" w:sz="0" w:space="0" w:color="auto"/>
        <w:left w:val="none" w:sz="0" w:space="0" w:color="auto"/>
        <w:bottom w:val="none" w:sz="0" w:space="0" w:color="auto"/>
        <w:right w:val="none" w:sz="0" w:space="0" w:color="auto"/>
      </w:divBdr>
    </w:div>
    <w:div w:id="695035122">
      <w:bodyDiv w:val="1"/>
      <w:marLeft w:val="0"/>
      <w:marRight w:val="0"/>
      <w:marTop w:val="0"/>
      <w:marBottom w:val="0"/>
      <w:divBdr>
        <w:top w:val="none" w:sz="0" w:space="0" w:color="auto"/>
        <w:left w:val="none" w:sz="0" w:space="0" w:color="auto"/>
        <w:bottom w:val="none" w:sz="0" w:space="0" w:color="auto"/>
        <w:right w:val="none" w:sz="0" w:space="0" w:color="auto"/>
      </w:divBdr>
    </w:div>
    <w:div w:id="695153115">
      <w:bodyDiv w:val="1"/>
      <w:marLeft w:val="0"/>
      <w:marRight w:val="0"/>
      <w:marTop w:val="0"/>
      <w:marBottom w:val="0"/>
      <w:divBdr>
        <w:top w:val="none" w:sz="0" w:space="0" w:color="auto"/>
        <w:left w:val="none" w:sz="0" w:space="0" w:color="auto"/>
        <w:bottom w:val="none" w:sz="0" w:space="0" w:color="auto"/>
        <w:right w:val="none" w:sz="0" w:space="0" w:color="auto"/>
      </w:divBdr>
    </w:div>
    <w:div w:id="695279081">
      <w:bodyDiv w:val="1"/>
      <w:marLeft w:val="0"/>
      <w:marRight w:val="0"/>
      <w:marTop w:val="0"/>
      <w:marBottom w:val="0"/>
      <w:divBdr>
        <w:top w:val="none" w:sz="0" w:space="0" w:color="auto"/>
        <w:left w:val="none" w:sz="0" w:space="0" w:color="auto"/>
        <w:bottom w:val="none" w:sz="0" w:space="0" w:color="auto"/>
        <w:right w:val="none" w:sz="0" w:space="0" w:color="auto"/>
      </w:divBdr>
    </w:div>
    <w:div w:id="695423103">
      <w:bodyDiv w:val="1"/>
      <w:marLeft w:val="0"/>
      <w:marRight w:val="0"/>
      <w:marTop w:val="0"/>
      <w:marBottom w:val="0"/>
      <w:divBdr>
        <w:top w:val="none" w:sz="0" w:space="0" w:color="auto"/>
        <w:left w:val="none" w:sz="0" w:space="0" w:color="auto"/>
        <w:bottom w:val="none" w:sz="0" w:space="0" w:color="auto"/>
        <w:right w:val="none" w:sz="0" w:space="0" w:color="auto"/>
      </w:divBdr>
    </w:div>
    <w:div w:id="695546870">
      <w:bodyDiv w:val="1"/>
      <w:marLeft w:val="0"/>
      <w:marRight w:val="0"/>
      <w:marTop w:val="0"/>
      <w:marBottom w:val="0"/>
      <w:divBdr>
        <w:top w:val="none" w:sz="0" w:space="0" w:color="auto"/>
        <w:left w:val="none" w:sz="0" w:space="0" w:color="auto"/>
        <w:bottom w:val="none" w:sz="0" w:space="0" w:color="auto"/>
        <w:right w:val="none" w:sz="0" w:space="0" w:color="auto"/>
      </w:divBdr>
    </w:div>
    <w:div w:id="695547256">
      <w:bodyDiv w:val="1"/>
      <w:marLeft w:val="0"/>
      <w:marRight w:val="0"/>
      <w:marTop w:val="0"/>
      <w:marBottom w:val="0"/>
      <w:divBdr>
        <w:top w:val="none" w:sz="0" w:space="0" w:color="auto"/>
        <w:left w:val="none" w:sz="0" w:space="0" w:color="auto"/>
        <w:bottom w:val="none" w:sz="0" w:space="0" w:color="auto"/>
        <w:right w:val="none" w:sz="0" w:space="0" w:color="auto"/>
      </w:divBdr>
    </w:div>
    <w:div w:id="695622871">
      <w:bodyDiv w:val="1"/>
      <w:marLeft w:val="0"/>
      <w:marRight w:val="0"/>
      <w:marTop w:val="0"/>
      <w:marBottom w:val="0"/>
      <w:divBdr>
        <w:top w:val="none" w:sz="0" w:space="0" w:color="auto"/>
        <w:left w:val="none" w:sz="0" w:space="0" w:color="auto"/>
        <w:bottom w:val="none" w:sz="0" w:space="0" w:color="auto"/>
        <w:right w:val="none" w:sz="0" w:space="0" w:color="auto"/>
      </w:divBdr>
    </w:div>
    <w:div w:id="695690599">
      <w:bodyDiv w:val="1"/>
      <w:marLeft w:val="0"/>
      <w:marRight w:val="0"/>
      <w:marTop w:val="0"/>
      <w:marBottom w:val="0"/>
      <w:divBdr>
        <w:top w:val="none" w:sz="0" w:space="0" w:color="auto"/>
        <w:left w:val="none" w:sz="0" w:space="0" w:color="auto"/>
        <w:bottom w:val="none" w:sz="0" w:space="0" w:color="auto"/>
        <w:right w:val="none" w:sz="0" w:space="0" w:color="auto"/>
      </w:divBdr>
    </w:div>
    <w:div w:id="696010344">
      <w:bodyDiv w:val="1"/>
      <w:marLeft w:val="0"/>
      <w:marRight w:val="0"/>
      <w:marTop w:val="0"/>
      <w:marBottom w:val="0"/>
      <w:divBdr>
        <w:top w:val="none" w:sz="0" w:space="0" w:color="auto"/>
        <w:left w:val="none" w:sz="0" w:space="0" w:color="auto"/>
        <w:bottom w:val="none" w:sz="0" w:space="0" w:color="auto"/>
        <w:right w:val="none" w:sz="0" w:space="0" w:color="auto"/>
      </w:divBdr>
    </w:div>
    <w:div w:id="696081538">
      <w:bodyDiv w:val="1"/>
      <w:marLeft w:val="0"/>
      <w:marRight w:val="0"/>
      <w:marTop w:val="0"/>
      <w:marBottom w:val="0"/>
      <w:divBdr>
        <w:top w:val="none" w:sz="0" w:space="0" w:color="auto"/>
        <w:left w:val="none" w:sz="0" w:space="0" w:color="auto"/>
        <w:bottom w:val="none" w:sz="0" w:space="0" w:color="auto"/>
        <w:right w:val="none" w:sz="0" w:space="0" w:color="auto"/>
      </w:divBdr>
    </w:div>
    <w:div w:id="696387921">
      <w:bodyDiv w:val="1"/>
      <w:marLeft w:val="0"/>
      <w:marRight w:val="0"/>
      <w:marTop w:val="0"/>
      <w:marBottom w:val="0"/>
      <w:divBdr>
        <w:top w:val="none" w:sz="0" w:space="0" w:color="auto"/>
        <w:left w:val="none" w:sz="0" w:space="0" w:color="auto"/>
        <w:bottom w:val="none" w:sz="0" w:space="0" w:color="auto"/>
        <w:right w:val="none" w:sz="0" w:space="0" w:color="auto"/>
      </w:divBdr>
    </w:div>
    <w:div w:id="696469391">
      <w:bodyDiv w:val="1"/>
      <w:marLeft w:val="0"/>
      <w:marRight w:val="0"/>
      <w:marTop w:val="0"/>
      <w:marBottom w:val="0"/>
      <w:divBdr>
        <w:top w:val="none" w:sz="0" w:space="0" w:color="auto"/>
        <w:left w:val="none" w:sz="0" w:space="0" w:color="auto"/>
        <w:bottom w:val="none" w:sz="0" w:space="0" w:color="auto"/>
        <w:right w:val="none" w:sz="0" w:space="0" w:color="auto"/>
      </w:divBdr>
    </w:div>
    <w:div w:id="696664009">
      <w:bodyDiv w:val="1"/>
      <w:marLeft w:val="0"/>
      <w:marRight w:val="0"/>
      <w:marTop w:val="0"/>
      <w:marBottom w:val="0"/>
      <w:divBdr>
        <w:top w:val="none" w:sz="0" w:space="0" w:color="auto"/>
        <w:left w:val="none" w:sz="0" w:space="0" w:color="auto"/>
        <w:bottom w:val="none" w:sz="0" w:space="0" w:color="auto"/>
        <w:right w:val="none" w:sz="0" w:space="0" w:color="auto"/>
      </w:divBdr>
    </w:div>
    <w:div w:id="696733907">
      <w:bodyDiv w:val="1"/>
      <w:marLeft w:val="0"/>
      <w:marRight w:val="0"/>
      <w:marTop w:val="0"/>
      <w:marBottom w:val="0"/>
      <w:divBdr>
        <w:top w:val="none" w:sz="0" w:space="0" w:color="auto"/>
        <w:left w:val="none" w:sz="0" w:space="0" w:color="auto"/>
        <w:bottom w:val="none" w:sz="0" w:space="0" w:color="auto"/>
        <w:right w:val="none" w:sz="0" w:space="0" w:color="auto"/>
      </w:divBdr>
    </w:div>
    <w:div w:id="697896757">
      <w:bodyDiv w:val="1"/>
      <w:marLeft w:val="0"/>
      <w:marRight w:val="0"/>
      <w:marTop w:val="0"/>
      <w:marBottom w:val="0"/>
      <w:divBdr>
        <w:top w:val="none" w:sz="0" w:space="0" w:color="auto"/>
        <w:left w:val="none" w:sz="0" w:space="0" w:color="auto"/>
        <w:bottom w:val="none" w:sz="0" w:space="0" w:color="auto"/>
        <w:right w:val="none" w:sz="0" w:space="0" w:color="auto"/>
      </w:divBdr>
      <w:divsChild>
        <w:div w:id="10186616">
          <w:marLeft w:val="0"/>
          <w:marRight w:val="0"/>
          <w:marTop w:val="0"/>
          <w:marBottom w:val="0"/>
          <w:divBdr>
            <w:top w:val="none" w:sz="0" w:space="0" w:color="auto"/>
            <w:left w:val="none" w:sz="0" w:space="0" w:color="auto"/>
            <w:bottom w:val="none" w:sz="0" w:space="0" w:color="auto"/>
            <w:right w:val="none" w:sz="0" w:space="0" w:color="auto"/>
          </w:divBdr>
        </w:div>
        <w:div w:id="42218463">
          <w:marLeft w:val="0"/>
          <w:marRight w:val="0"/>
          <w:marTop w:val="0"/>
          <w:marBottom w:val="0"/>
          <w:divBdr>
            <w:top w:val="none" w:sz="0" w:space="0" w:color="auto"/>
            <w:left w:val="none" w:sz="0" w:space="0" w:color="auto"/>
            <w:bottom w:val="none" w:sz="0" w:space="0" w:color="auto"/>
            <w:right w:val="none" w:sz="0" w:space="0" w:color="auto"/>
          </w:divBdr>
        </w:div>
        <w:div w:id="83111541">
          <w:marLeft w:val="0"/>
          <w:marRight w:val="0"/>
          <w:marTop w:val="0"/>
          <w:marBottom w:val="0"/>
          <w:divBdr>
            <w:top w:val="none" w:sz="0" w:space="0" w:color="auto"/>
            <w:left w:val="none" w:sz="0" w:space="0" w:color="auto"/>
            <w:bottom w:val="none" w:sz="0" w:space="0" w:color="auto"/>
            <w:right w:val="none" w:sz="0" w:space="0" w:color="auto"/>
          </w:divBdr>
        </w:div>
        <w:div w:id="109128794">
          <w:marLeft w:val="0"/>
          <w:marRight w:val="0"/>
          <w:marTop w:val="0"/>
          <w:marBottom w:val="0"/>
          <w:divBdr>
            <w:top w:val="none" w:sz="0" w:space="0" w:color="auto"/>
            <w:left w:val="none" w:sz="0" w:space="0" w:color="auto"/>
            <w:bottom w:val="none" w:sz="0" w:space="0" w:color="auto"/>
            <w:right w:val="none" w:sz="0" w:space="0" w:color="auto"/>
          </w:divBdr>
        </w:div>
        <w:div w:id="124349638">
          <w:marLeft w:val="0"/>
          <w:marRight w:val="0"/>
          <w:marTop w:val="0"/>
          <w:marBottom w:val="0"/>
          <w:divBdr>
            <w:top w:val="none" w:sz="0" w:space="0" w:color="auto"/>
            <w:left w:val="none" w:sz="0" w:space="0" w:color="auto"/>
            <w:bottom w:val="none" w:sz="0" w:space="0" w:color="auto"/>
            <w:right w:val="none" w:sz="0" w:space="0" w:color="auto"/>
          </w:divBdr>
        </w:div>
        <w:div w:id="244656905">
          <w:marLeft w:val="0"/>
          <w:marRight w:val="0"/>
          <w:marTop w:val="0"/>
          <w:marBottom w:val="0"/>
          <w:divBdr>
            <w:top w:val="none" w:sz="0" w:space="0" w:color="auto"/>
            <w:left w:val="none" w:sz="0" w:space="0" w:color="auto"/>
            <w:bottom w:val="none" w:sz="0" w:space="0" w:color="auto"/>
            <w:right w:val="none" w:sz="0" w:space="0" w:color="auto"/>
          </w:divBdr>
        </w:div>
        <w:div w:id="296036073">
          <w:marLeft w:val="0"/>
          <w:marRight w:val="0"/>
          <w:marTop w:val="0"/>
          <w:marBottom w:val="0"/>
          <w:divBdr>
            <w:top w:val="none" w:sz="0" w:space="0" w:color="auto"/>
            <w:left w:val="none" w:sz="0" w:space="0" w:color="auto"/>
            <w:bottom w:val="none" w:sz="0" w:space="0" w:color="auto"/>
            <w:right w:val="none" w:sz="0" w:space="0" w:color="auto"/>
          </w:divBdr>
        </w:div>
        <w:div w:id="298266008">
          <w:marLeft w:val="0"/>
          <w:marRight w:val="0"/>
          <w:marTop w:val="0"/>
          <w:marBottom w:val="0"/>
          <w:divBdr>
            <w:top w:val="none" w:sz="0" w:space="0" w:color="auto"/>
            <w:left w:val="none" w:sz="0" w:space="0" w:color="auto"/>
            <w:bottom w:val="none" w:sz="0" w:space="0" w:color="auto"/>
            <w:right w:val="none" w:sz="0" w:space="0" w:color="auto"/>
          </w:divBdr>
        </w:div>
        <w:div w:id="303047787">
          <w:marLeft w:val="0"/>
          <w:marRight w:val="0"/>
          <w:marTop w:val="0"/>
          <w:marBottom w:val="0"/>
          <w:divBdr>
            <w:top w:val="none" w:sz="0" w:space="0" w:color="auto"/>
            <w:left w:val="none" w:sz="0" w:space="0" w:color="auto"/>
            <w:bottom w:val="none" w:sz="0" w:space="0" w:color="auto"/>
            <w:right w:val="none" w:sz="0" w:space="0" w:color="auto"/>
          </w:divBdr>
        </w:div>
        <w:div w:id="360397071">
          <w:marLeft w:val="0"/>
          <w:marRight w:val="0"/>
          <w:marTop w:val="0"/>
          <w:marBottom w:val="0"/>
          <w:divBdr>
            <w:top w:val="none" w:sz="0" w:space="0" w:color="auto"/>
            <w:left w:val="none" w:sz="0" w:space="0" w:color="auto"/>
            <w:bottom w:val="none" w:sz="0" w:space="0" w:color="auto"/>
            <w:right w:val="none" w:sz="0" w:space="0" w:color="auto"/>
          </w:divBdr>
        </w:div>
        <w:div w:id="412052397">
          <w:marLeft w:val="0"/>
          <w:marRight w:val="0"/>
          <w:marTop w:val="0"/>
          <w:marBottom w:val="0"/>
          <w:divBdr>
            <w:top w:val="none" w:sz="0" w:space="0" w:color="auto"/>
            <w:left w:val="none" w:sz="0" w:space="0" w:color="auto"/>
            <w:bottom w:val="none" w:sz="0" w:space="0" w:color="auto"/>
            <w:right w:val="none" w:sz="0" w:space="0" w:color="auto"/>
          </w:divBdr>
        </w:div>
        <w:div w:id="491220147">
          <w:marLeft w:val="0"/>
          <w:marRight w:val="0"/>
          <w:marTop w:val="0"/>
          <w:marBottom w:val="0"/>
          <w:divBdr>
            <w:top w:val="none" w:sz="0" w:space="0" w:color="auto"/>
            <w:left w:val="none" w:sz="0" w:space="0" w:color="auto"/>
            <w:bottom w:val="none" w:sz="0" w:space="0" w:color="auto"/>
            <w:right w:val="none" w:sz="0" w:space="0" w:color="auto"/>
          </w:divBdr>
        </w:div>
        <w:div w:id="593707300">
          <w:marLeft w:val="0"/>
          <w:marRight w:val="0"/>
          <w:marTop w:val="0"/>
          <w:marBottom w:val="0"/>
          <w:divBdr>
            <w:top w:val="none" w:sz="0" w:space="0" w:color="auto"/>
            <w:left w:val="none" w:sz="0" w:space="0" w:color="auto"/>
            <w:bottom w:val="none" w:sz="0" w:space="0" w:color="auto"/>
            <w:right w:val="none" w:sz="0" w:space="0" w:color="auto"/>
          </w:divBdr>
        </w:div>
        <w:div w:id="599030128">
          <w:marLeft w:val="0"/>
          <w:marRight w:val="0"/>
          <w:marTop w:val="0"/>
          <w:marBottom w:val="0"/>
          <w:divBdr>
            <w:top w:val="none" w:sz="0" w:space="0" w:color="auto"/>
            <w:left w:val="none" w:sz="0" w:space="0" w:color="auto"/>
            <w:bottom w:val="none" w:sz="0" w:space="0" w:color="auto"/>
            <w:right w:val="none" w:sz="0" w:space="0" w:color="auto"/>
          </w:divBdr>
        </w:div>
        <w:div w:id="655844652">
          <w:marLeft w:val="0"/>
          <w:marRight w:val="0"/>
          <w:marTop w:val="0"/>
          <w:marBottom w:val="0"/>
          <w:divBdr>
            <w:top w:val="none" w:sz="0" w:space="0" w:color="auto"/>
            <w:left w:val="none" w:sz="0" w:space="0" w:color="auto"/>
            <w:bottom w:val="none" w:sz="0" w:space="0" w:color="auto"/>
            <w:right w:val="none" w:sz="0" w:space="0" w:color="auto"/>
          </w:divBdr>
        </w:div>
        <w:div w:id="660238878">
          <w:marLeft w:val="0"/>
          <w:marRight w:val="0"/>
          <w:marTop w:val="0"/>
          <w:marBottom w:val="0"/>
          <w:divBdr>
            <w:top w:val="none" w:sz="0" w:space="0" w:color="auto"/>
            <w:left w:val="none" w:sz="0" w:space="0" w:color="auto"/>
            <w:bottom w:val="none" w:sz="0" w:space="0" w:color="auto"/>
            <w:right w:val="none" w:sz="0" w:space="0" w:color="auto"/>
          </w:divBdr>
        </w:div>
        <w:div w:id="724569671">
          <w:marLeft w:val="0"/>
          <w:marRight w:val="0"/>
          <w:marTop w:val="0"/>
          <w:marBottom w:val="0"/>
          <w:divBdr>
            <w:top w:val="none" w:sz="0" w:space="0" w:color="auto"/>
            <w:left w:val="none" w:sz="0" w:space="0" w:color="auto"/>
            <w:bottom w:val="none" w:sz="0" w:space="0" w:color="auto"/>
            <w:right w:val="none" w:sz="0" w:space="0" w:color="auto"/>
          </w:divBdr>
        </w:div>
        <w:div w:id="740063856">
          <w:marLeft w:val="0"/>
          <w:marRight w:val="0"/>
          <w:marTop w:val="0"/>
          <w:marBottom w:val="0"/>
          <w:divBdr>
            <w:top w:val="none" w:sz="0" w:space="0" w:color="auto"/>
            <w:left w:val="none" w:sz="0" w:space="0" w:color="auto"/>
            <w:bottom w:val="none" w:sz="0" w:space="0" w:color="auto"/>
            <w:right w:val="none" w:sz="0" w:space="0" w:color="auto"/>
          </w:divBdr>
        </w:div>
        <w:div w:id="791509751">
          <w:marLeft w:val="0"/>
          <w:marRight w:val="0"/>
          <w:marTop w:val="0"/>
          <w:marBottom w:val="0"/>
          <w:divBdr>
            <w:top w:val="none" w:sz="0" w:space="0" w:color="auto"/>
            <w:left w:val="none" w:sz="0" w:space="0" w:color="auto"/>
            <w:bottom w:val="none" w:sz="0" w:space="0" w:color="auto"/>
            <w:right w:val="none" w:sz="0" w:space="0" w:color="auto"/>
          </w:divBdr>
        </w:div>
        <w:div w:id="899679282">
          <w:marLeft w:val="0"/>
          <w:marRight w:val="0"/>
          <w:marTop w:val="0"/>
          <w:marBottom w:val="0"/>
          <w:divBdr>
            <w:top w:val="none" w:sz="0" w:space="0" w:color="auto"/>
            <w:left w:val="none" w:sz="0" w:space="0" w:color="auto"/>
            <w:bottom w:val="none" w:sz="0" w:space="0" w:color="auto"/>
            <w:right w:val="none" w:sz="0" w:space="0" w:color="auto"/>
          </w:divBdr>
        </w:div>
        <w:div w:id="1058624864">
          <w:marLeft w:val="0"/>
          <w:marRight w:val="0"/>
          <w:marTop w:val="0"/>
          <w:marBottom w:val="0"/>
          <w:divBdr>
            <w:top w:val="none" w:sz="0" w:space="0" w:color="auto"/>
            <w:left w:val="none" w:sz="0" w:space="0" w:color="auto"/>
            <w:bottom w:val="none" w:sz="0" w:space="0" w:color="auto"/>
            <w:right w:val="none" w:sz="0" w:space="0" w:color="auto"/>
          </w:divBdr>
        </w:div>
        <w:div w:id="1408454250">
          <w:marLeft w:val="0"/>
          <w:marRight w:val="0"/>
          <w:marTop w:val="0"/>
          <w:marBottom w:val="0"/>
          <w:divBdr>
            <w:top w:val="none" w:sz="0" w:space="0" w:color="auto"/>
            <w:left w:val="none" w:sz="0" w:space="0" w:color="auto"/>
            <w:bottom w:val="none" w:sz="0" w:space="0" w:color="auto"/>
            <w:right w:val="none" w:sz="0" w:space="0" w:color="auto"/>
          </w:divBdr>
        </w:div>
        <w:div w:id="1414204631">
          <w:marLeft w:val="0"/>
          <w:marRight w:val="0"/>
          <w:marTop w:val="0"/>
          <w:marBottom w:val="0"/>
          <w:divBdr>
            <w:top w:val="none" w:sz="0" w:space="0" w:color="auto"/>
            <w:left w:val="none" w:sz="0" w:space="0" w:color="auto"/>
            <w:bottom w:val="none" w:sz="0" w:space="0" w:color="auto"/>
            <w:right w:val="none" w:sz="0" w:space="0" w:color="auto"/>
          </w:divBdr>
        </w:div>
        <w:div w:id="1438528622">
          <w:marLeft w:val="0"/>
          <w:marRight w:val="0"/>
          <w:marTop w:val="0"/>
          <w:marBottom w:val="0"/>
          <w:divBdr>
            <w:top w:val="none" w:sz="0" w:space="0" w:color="auto"/>
            <w:left w:val="none" w:sz="0" w:space="0" w:color="auto"/>
            <w:bottom w:val="none" w:sz="0" w:space="0" w:color="auto"/>
            <w:right w:val="none" w:sz="0" w:space="0" w:color="auto"/>
          </w:divBdr>
        </w:div>
        <w:div w:id="1656300805">
          <w:marLeft w:val="0"/>
          <w:marRight w:val="0"/>
          <w:marTop w:val="0"/>
          <w:marBottom w:val="0"/>
          <w:divBdr>
            <w:top w:val="none" w:sz="0" w:space="0" w:color="auto"/>
            <w:left w:val="none" w:sz="0" w:space="0" w:color="auto"/>
            <w:bottom w:val="none" w:sz="0" w:space="0" w:color="auto"/>
            <w:right w:val="none" w:sz="0" w:space="0" w:color="auto"/>
          </w:divBdr>
        </w:div>
        <w:div w:id="1837650299">
          <w:marLeft w:val="0"/>
          <w:marRight w:val="0"/>
          <w:marTop w:val="0"/>
          <w:marBottom w:val="0"/>
          <w:divBdr>
            <w:top w:val="none" w:sz="0" w:space="0" w:color="auto"/>
            <w:left w:val="none" w:sz="0" w:space="0" w:color="auto"/>
            <w:bottom w:val="none" w:sz="0" w:space="0" w:color="auto"/>
            <w:right w:val="none" w:sz="0" w:space="0" w:color="auto"/>
          </w:divBdr>
        </w:div>
        <w:div w:id="1869099899">
          <w:marLeft w:val="0"/>
          <w:marRight w:val="0"/>
          <w:marTop w:val="0"/>
          <w:marBottom w:val="0"/>
          <w:divBdr>
            <w:top w:val="none" w:sz="0" w:space="0" w:color="auto"/>
            <w:left w:val="none" w:sz="0" w:space="0" w:color="auto"/>
            <w:bottom w:val="none" w:sz="0" w:space="0" w:color="auto"/>
            <w:right w:val="none" w:sz="0" w:space="0" w:color="auto"/>
          </w:divBdr>
        </w:div>
        <w:div w:id="1936985258">
          <w:marLeft w:val="0"/>
          <w:marRight w:val="0"/>
          <w:marTop w:val="0"/>
          <w:marBottom w:val="0"/>
          <w:divBdr>
            <w:top w:val="none" w:sz="0" w:space="0" w:color="auto"/>
            <w:left w:val="none" w:sz="0" w:space="0" w:color="auto"/>
            <w:bottom w:val="none" w:sz="0" w:space="0" w:color="auto"/>
            <w:right w:val="none" w:sz="0" w:space="0" w:color="auto"/>
          </w:divBdr>
        </w:div>
        <w:div w:id="1944612038">
          <w:marLeft w:val="0"/>
          <w:marRight w:val="0"/>
          <w:marTop w:val="0"/>
          <w:marBottom w:val="0"/>
          <w:divBdr>
            <w:top w:val="none" w:sz="0" w:space="0" w:color="auto"/>
            <w:left w:val="none" w:sz="0" w:space="0" w:color="auto"/>
            <w:bottom w:val="none" w:sz="0" w:space="0" w:color="auto"/>
            <w:right w:val="none" w:sz="0" w:space="0" w:color="auto"/>
          </w:divBdr>
        </w:div>
        <w:div w:id="2070760259">
          <w:marLeft w:val="0"/>
          <w:marRight w:val="0"/>
          <w:marTop w:val="0"/>
          <w:marBottom w:val="0"/>
          <w:divBdr>
            <w:top w:val="none" w:sz="0" w:space="0" w:color="auto"/>
            <w:left w:val="none" w:sz="0" w:space="0" w:color="auto"/>
            <w:bottom w:val="none" w:sz="0" w:space="0" w:color="auto"/>
            <w:right w:val="none" w:sz="0" w:space="0" w:color="auto"/>
          </w:divBdr>
        </w:div>
        <w:div w:id="2094664887">
          <w:marLeft w:val="0"/>
          <w:marRight w:val="0"/>
          <w:marTop w:val="0"/>
          <w:marBottom w:val="0"/>
          <w:divBdr>
            <w:top w:val="none" w:sz="0" w:space="0" w:color="auto"/>
            <w:left w:val="none" w:sz="0" w:space="0" w:color="auto"/>
            <w:bottom w:val="none" w:sz="0" w:space="0" w:color="auto"/>
            <w:right w:val="none" w:sz="0" w:space="0" w:color="auto"/>
          </w:divBdr>
        </w:div>
        <w:div w:id="2098012366">
          <w:marLeft w:val="0"/>
          <w:marRight w:val="0"/>
          <w:marTop w:val="0"/>
          <w:marBottom w:val="0"/>
          <w:divBdr>
            <w:top w:val="none" w:sz="0" w:space="0" w:color="auto"/>
            <w:left w:val="none" w:sz="0" w:space="0" w:color="auto"/>
            <w:bottom w:val="none" w:sz="0" w:space="0" w:color="auto"/>
            <w:right w:val="none" w:sz="0" w:space="0" w:color="auto"/>
          </w:divBdr>
        </w:div>
        <w:div w:id="2099251712">
          <w:marLeft w:val="0"/>
          <w:marRight w:val="0"/>
          <w:marTop w:val="0"/>
          <w:marBottom w:val="0"/>
          <w:divBdr>
            <w:top w:val="none" w:sz="0" w:space="0" w:color="auto"/>
            <w:left w:val="none" w:sz="0" w:space="0" w:color="auto"/>
            <w:bottom w:val="none" w:sz="0" w:space="0" w:color="auto"/>
            <w:right w:val="none" w:sz="0" w:space="0" w:color="auto"/>
          </w:divBdr>
        </w:div>
      </w:divsChild>
    </w:div>
    <w:div w:id="698235555">
      <w:bodyDiv w:val="1"/>
      <w:marLeft w:val="0"/>
      <w:marRight w:val="0"/>
      <w:marTop w:val="0"/>
      <w:marBottom w:val="0"/>
      <w:divBdr>
        <w:top w:val="none" w:sz="0" w:space="0" w:color="auto"/>
        <w:left w:val="none" w:sz="0" w:space="0" w:color="auto"/>
        <w:bottom w:val="none" w:sz="0" w:space="0" w:color="auto"/>
        <w:right w:val="none" w:sz="0" w:space="0" w:color="auto"/>
      </w:divBdr>
    </w:div>
    <w:div w:id="698242107">
      <w:bodyDiv w:val="1"/>
      <w:marLeft w:val="0"/>
      <w:marRight w:val="0"/>
      <w:marTop w:val="0"/>
      <w:marBottom w:val="0"/>
      <w:divBdr>
        <w:top w:val="none" w:sz="0" w:space="0" w:color="auto"/>
        <w:left w:val="none" w:sz="0" w:space="0" w:color="auto"/>
        <w:bottom w:val="none" w:sz="0" w:space="0" w:color="auto"/>
        <w:right w:val="none" w:sz="0" w:space="0" w:color="auto"/>
      </w:divBdr>
    </w:div>
    <w:div w:id="698316978">
      <w:bodyDiv w:val="1"/>
      <w:marLeft w:val="0"/>
      <w:marRight w:val="0"/>
      <w:marTop w:val="0"/>
      <w:marBottom w:val="0"/>
      <w:divBdr>
        <w:top w:val="none" w:sz="0" w:space="0" w:color="auto"/>
        <w:left w:val="none" w:sz="0" w:space="0" w:color="auto"/>
        <w:bottom w:val="none" w:sz="0" w:space="0" w:color="auto"/>
        <w:right w:val="none" w:sz="0" w:space="0" w:color="auto"/>
      </w:divBdr>
    </w:div>
    <w:div w:id="698506588">
      <w:bodyDiv w:val="1"/>
      <w:marLeft w:val="0"/>
      <w:marRight w:val="0"/>
      <w:marTop w:val="0"/>
      <w:marBottom w:val="0"/>
      <w:divBdr>
        <w:top w:val="none" w:sz="0" w:space="0" w:color="auto"/>
        <w:left w:val="none" w:sz="0" w:space="0" w:color="auto"/>
        <w:bottom w:val="none" w:sz="0" w:space="0" w:color="auto"/>
        <w:right w:val="none" w:sz="0" w:space="0" w:color="auto"/>
      </w:divBdr>
    </w:div>
    <w:div w:id="698510426">
      <w:bodyDiv w:val="1"/>
      <w:marLeft w:val="0"/>
      <w:marRight w:val="0"/>
      <w:marTop w:val="0"/>
      <w:marBottom w:val="0"/>
      <w:divBdr>
        <w:top w:val="none" w:sz="0" w:space="0" w:color="auto"/>
        <w:left w:val="none" w:sz="0" w:space="0" w:color="auto"/>
        <w:bottom w:val="none" w:sz="0" w:space="0" w:color="auto"/>
        <w:right w:val="none" w:sz="0" w:space="0" w:color="auto"/>
      </w:divBdr>
    </w:div>
    <w:div w:id="698511758">
      <w:bodyDiv w:val="1"/>
      <w:marLeft w:val="0"/>
      <w:marRight w:val="0"/>
      <w:marTop w:val="0"/>
      <w:marBottom w:val="0"/>
      <w:divBdr>
        <w:top w:val="none" w:sz="0" w:space="0" w:color="auto"/>
        <w:left w:val="none" w:sz="0" w:space="0" w:color="auto"/>
        <w:bottom w:val="none" w:sz="0" w:space="0" w:color="auto"/>
        <w:right w:val="none" w:sz="0" w:space="0" w:color="auto"/>
      </w:divBdr>
    </w:div>
    <w:div w:id="698774403">
      <w:bodyDiv w:val="1"/>
      <w:marLeft w:val="0"/>
      <w:marRight w:val="0"/>
      <w:marTop w:val="0"/>
      <w:marBottom w:val="0"/>
      <w:divBdr>
        <w:top w:val="none" w:sz="0" w:space="0" w:color="auto"/>
        <w:left w:val="none" w:sz="0" w:space="0" w:color="auto"/>
        <w:bottom w:val="none" w:sz="0" w:space="0" w:color="auto"/>
        <w:right w:val="none" w:sz="0" w:space="0" w:color="auto"/>
      </w:divBdr>
    </w:div>
    <w:div w:id="698774462">
      <w:bodyDiv w:val="1"/>
      <w:marLeft w:val="0"/>
      <w:marRight w:val="0"/>
      <w:marTop w:val="0"/>
      <w:marBottom w:val="0"/>
      <w:divBdr>
        <w:top w:val="none" w:sz="0" w:space="0" w:color="auto"/>
        <w:left w:val="none" w:sz="0" w:space="0" w:color="auto"/>
        <w:bottom w:val="none" w:sz="0" w:space="0" w:color="auto"/>
        <w:right w:val="none" w:sz="0" w:space="0" w:color="auto"/>
      </w:divBdr>
    </w:div>
    <w:div w:id="698970351">
      <w:bodyDiv w:val="1"/>
      <w:marLeft w:val="0"/>
      <w:marRight w:val="0"/>
      <w:marTop w:val="0"/>
      <w:marBottom w:val="0"/>
      <w:divBdr>
        <w:top w:val="none" w:sz="0" w:space="0" w:color="auto"/>
        <w:left w:val="none" w:sz="0" w:space="0" w:color="auto"/>
        <w:bottom w:val="none" w:sz="0" w:space="0" w:color="auto"/>
        <w:right w:val="none" w:sz="0" w:space="0" w:color="auto"/>
      </w:divBdr>
    </w:div>
    <w:div w:id="698973492">
      <w:bodyDiv w:val="1"/>
      <w:marLeft w:val="0"/>
      <w:marRight w:val="0"/>
      <w:marTop w:val="0"/>
      <w:marBottom w:val="0"/>
      <w:divBdr>
        <w:top w:val="none" w:sz="0" w:space="0" w:color="auto"/>
        <w:left w:val="none" w:sz="0" w:space="0" w:color="auto"/>
        <w:bottom w:val="none" w:sz="0" w:space="0" w:color="auto"/>
        <w:right w:val="none" w:sz="0" w:space="0" w:color="auto"/>
      </w:divBdr>
    </w:div>
    <w:div w:id="699204972">
      <w:bodyDiv w:val="1"/>
      <w:marLeft w:val="0"/>
      <w:marRight w:val="0"/>
      <w:marTop w:val="0"/>
      <w:marBottom w:val="0"/>
      <w:divBdr>
        <w:top w:val="none" w:sz="0" w:space="0" w:color="auto"/>
        <w:left w:val="none" w:sz="0" w:space="0" w:color="auto"/>
        <w:bottom w:val="none" w:sz="0" w:space="0" w:color="auto"/>
        <w:right w:val="none" w:sz="0" w:space="0" w:color="auto"/>
      </w:divBdr>
    </w:div>
    <w:div w:id="699473043">
      <w:bodyDiv w:val="1"/>
      <w:marLeft w:val="0"/>
      <w:marRight w:val="0"/>
      <w:marTop w:val="0"/>
      <w:marBottom w:val="0"/>
      <w:divBdr>
        <w:top w:val="none" w:sz="0" w:space="0" w:color="auto"/>
        <w:left w:val="none" w:sz="0" w:space="0" w:color="auto"/>
        <w:bottom w:val="none" w:sz="0" w:space="0" w:color="auto"/>
        <w:right w:val="none" w:sz="0" w:space="0" w:color="auto"/>
      </w:divBdr>
    </w:div>
    <w:div w:id="699627028">
      <w:bodyDiv w:val="1"/>
      <w:marLeft w:val="0"/>
      <w:marRight w:val="0"/>
      <w:marTop w:val="0"/>
      <w:marBottom w:val="0"/>
      <w:divBdr>
        <w:top w:val="none" w:sz="0" w:space="0" w:color="auto"/>
        <w:left w:val="none" w:sz="0" w:space="0" w:color="auto"/>
        <w:bottom w:val="none" w:sz="0" w:space="0" w:color="auto"/>
        <w:right w:val="none" w:sz="0" w:space="0" w:color="auto"/>
      </w:divBdr>
    </w:div>
    <w:div w:id="699629046">
      <w:bodyDiv w:val="1"/>
      <w:marLeft w:val="0"/>
      <w:marRight w:val="0"/>
      <w:marTop w:val="0"/>
      <w:marBottom w:val="0"/>
      <w:divBdr>
        <w:top w:val="none" w:sz="0" w:space="0" w:color="auto"/>
        <w:left w:val="none" w:sz="0" w:space="0" w:color="auto"/>
        <w:bottom w:val="none" w:sz="0" w:space="0" w:color="auto"/>
        <w:right w:val="none" w:sz="0" w:space="0" w:color="auto"/>
      </w:divBdr>
    </w:div>
    <w:div w:id="699816166">
      <w:bodyDiv w:val="1"/>
      <w:marLeft w:val="0"/>
      <w:marRight w:val="0"/>
      <w:marTop w:val="0"/>
      <w:marBottom w:val="0"/>
      <w:divBdr>
        <w:top w:val="none" w:sz="0" w:space="0" w:color="auto"/>
        <w:left w:val="none" w:sz="0" w:space="0" w:color="auto"/>
        <w:bottom w:val="none" w:sz="0" w:space="0" w:color="auto"/>
        <w:right w:val="none" w:sz="0" w:space="0" w:color="auto"/>
      </w:divBdr>
    </w:div>
    <w:div w:id="700009022">
      <w:bodyDiv w:val="1"/>
      <w:marLeft w:val="0"/>
      <w:marRight w:val="0"/>
      <w:marTop w:val="0"/>
      <w:marBottom w:val="0"/>
      <w:divBdr>
        <w:top w:val="none" w:sz="0" w:space="0" w:color="auto"/>
        <w:left w:val="none" w:sz="0" w:space="0" w:color="auto"/>
        <w:bottom w:val="none" w:sz="0" w:space="0" w:color="auto"/>
        <w:right w:val="none" w:sz="0" w:space="0" w:color="auto"/>
      </w:divBdr>
    </w:div>
    <w:div w:id="700323364">
      <w:bodyDiv w:val="1"/>
      <w:marLeft w:val="0"/>
      <w:marRight w:val="0"/>
      <w:marTop w:val="0"/>
      <w:marBottom w:val="0"/>
      <w:divBdr>
        <w:top w:val="none" w:sz="0" w:space="0" w:color="auto"/>
        <w:left w:val="none" w:sz="0" w:space="0" w:color="auto"/>
        <w:bottom w:val="none" w:sz="0" w:space="0" w:color="auto"/>
        <w:right w:val="none" w:sz="0" w:space="0" w:color="auto"/>
      </w:divBdr>
    </w:div>
    <w:div w:id="700327628">
      <w:bodyDiv w:val="1"/>
      <w:marLeft w:val="0"/>
      <w:marRight w:val="0"/>
      <w:marTop w:val="0"/>
      <w:marBottom w:val="0"/>
      <w:divBdr>
        <w:top w:val="none" w:sz="0" w:space="0" w:color="auto"/>
        <w:left w:val="none" w:sz="0" w:space="0" w:color="auto"/>
        <w:bottom w:val="none" w:sz="0" w:space="0" w:color="auto"/>
        <w:right w:val="none" w:sz="0" w:space="0" w:color="auto"/>
      </w:divBdr>
    </w:div>
    <w:div w:id="700515060">
      <w:bodyDiv w:val="1"/>
      <w:marLeft w:val="0"/>
      <w:marRight w:val="0"/>
      <w:marTop w:val="0"/>
      <w:marBottom w:val="0"/>
      <w:divBdr>
        <w:top w:val="none" w:sz="0" w:space="0" w:color="auto"/>
        <w:left w:val="none" w:sz="0" w:space="0" w:color="auto"/>
        <w:bottom w:val="none" w:sz="0" w:space="0" w:color="auto"/>
        <w:right w:val="none" w:sz="0" w:space="0" w:color="auto"/>
      </w:divBdr>
    </w:div>
    <w:div w:id="700858250">
      <w:bodyDiv w:val="1"/>
      <w:marLeft w:val="0"/>
      <w:marRight w:val="0"/>
      <w:marTop w:val="0"/>
      <w:marBottom w:val="0"/>
      <w:divBdr>
        <w:top w:val="none" w:sz="0" w:space="0" w:color="auto"/>
        <w:left w:val="none" w:sz="0" w:space="0" w:color="auto"/>
        <w:bottom w:val="none" w:sz="0" w:space="0" w:color="auto"/>
        <w:right w:val="none" w:sz="0" w:space="0" w:color="auto"/>
      </w:divBdr>
    </w:div>
    <w:div w:id="700862279">
      <w:bodyDiv w:val="1"/>
      <w:marLeft w:val="0"/>
      <w:marRight w:val="0"/>
      <w:marTop w:val="0"/>
      <w:marBottom w:val="0"/>
      <w:divBdr>
        <w:top w:val="none" w:sz="0" w:space="0" w:color="auto"/>
        <w:left w:val="none" w:sz="0" w:space="0" w:color="auto"/>
        <w:bottom w:val="none" w:sz="0" w:space="0" w:color="auto"/>
        <w:right w:val="none" w:sz="0" w:space="0" w:color="auto"/>
      </w:divBdr>
    </w:div>
    <w:div w:id="700938324">
      <w:bodyDiv w:val="1"/>
      <w:marLeft w:val="0"/>
      <w:marRight w:val="0"/>
      <w:marTop w:val="0"/>
      <w:marBottom w:val="0"/>
      <w:divBdr>
        <w:top w:val="none" w:sz="0" w:space="0" w:color="auto"/>
        <w:left w:val="none" w:sz="0" w:space="0" w:color="auto"/>
        <w:bottom w:val="none" w:sz="0" w:space="0" w:color="auto"/>
        <w:right w:val="none" w:sz="0" w:space="0" w:color="auto"/>
      </w:divBdr>
    </w:div>
    <w:div w:id="701132684">
      <w:bodyDiv w:val="1"/>
      <w:marLeft w:val="0"/>
      <w:marRight w:val="0"/>
      <w:marTop w:val="0"/>
      <w:marBottom w:val="0"/>
      <w:divBdr>
        <w:top w:val="none" w:sz="0" w:space="0" w:color="auto"/>
        <w:left w:val="none" w:sz="0" w:space="0" w:color="auto"/>
        <w:bottom w:val="none" w:sz="0" w:space="0" w:color="auto"/>
        <w:right w:val="none" w:sz="0" w:space="0" w:color="auto"/>
      </w:divBdr>
    </w:div>
    <w:div w:id="701201851">
      <w:bodyDiv w:val="1"/>
      <w:marLeft w:val="0"/>
      <w:marRight w:val="0"/>
      <w:marTop w:val="0"/>
      <w:marBottom w:val="0"/>
      <w:divBdr>
        <w:top w:val="none" w:sz="0" w:space="0" w:color="auto"/>
        <w:left w:val="none" w:sz="0" w:space="0" w:color="auto"/>
        <w:bottom w:val="none" w:sz="0" w:space="0" w:color="auto"/>
        <w:right w:val="none" w:sz="0" w:space="0" w:color="auto"/>
      </w:divBdr>
    </w:div>
    <w:div w:id="701244406">
      <w:bodyDiv w:val="1"/>
      <w:marLeft w:val="0"/>
      <w:marRight w:val="0"/>
      <w:marTop w:val="0"/>
      <w:marBottom w:val="0"/>
      <w:divBdr>
        <w:top w:val="none" w:sz="0" w:space="0" w:color="auto"/>
        <w:left w:val="none" w:sz="0" w:space="0" w:color="auto"/>
        <w:bottom w:val="none" w:sz="0" w:space="0" w:color="auto"/>
        <w:right w:val="none" w:sz="0" w:space="0" w:color="auto"/>
      </w:divBdr>
    </w:div>
    <w:div w:id="701247727">
      <w:bodyDiv w:val="1"/>
      <w:marLeft w:val="0"/>
      <w:marRight w:val="0"/>
      <w:marTop w:val="0"/>
      <w:marBottom w:val="0"/>
      <w:divBdr>
        <w:top w:val="none" w:sz="0" w:space="0" w:color="auto"/>
        <w:left w:val="none" w:sz="0" w:space="0" w:color="auto"/>
        <w:bottom w:val="none" w:sz="0" w:space="0" w:color="auto"/>
        <w:right w:val="none" w:sz="0" w:space="0" w:color="auto"/>
      </w:divBdr>
    </w:div>
    <w:div w:id="701319416">
      <w:bodyDiv w:val="1"/>
      <w:marLeft w:val="0"/>
      <w:marRight w:val="0"/>
      <w:marTop w:val="0"/>
      <w:marBottom w:val="0"/>
      <w:divBdr>
        <w:top w:val="none" w:sz="0" w:space="0" w:color="auto"/>
        <w:left w:val="none" w:sz="0" w:space="0" w:color="auto"/>
        <w:bottom w:val="none" w:sz="0" w:space="0" w:color="auto"/>
        <w:right w:val="none" w:sz="0" w:space="0" w:color="auto"/>
      </w:divBdr>
    </w:div>
    <w:div w:id="701323960">
      <w:bodyDiv w:val="1"/>
      <w:marLeft w:val="0"/>
      <w:marRight w:val="0"/>
      <w:marTop w:val="0"/>
      <w:marBottom w:val="0"/>
      <w:divBdr>
        <w:top w:val="none" w:sz="0" w:space="0" w:color="auto"/>
        <w:left w:val="none" w:sz="0" w:space="0" w:color="auto"/>
        <w:bottom w:val="none" w:sz="0" w:space="0" w:color="auto"/>
        <w:right w:val="none" w:sz="0" w:space="0" w:color="auto"/>
      </w:divBdr>
    </w:div>
    <w:div w:id="701394084">
      <w:bodyDiv w:val="1"/>
      <w:marLeft w:val="0"/>
      <w:marRight w:val="0"/>
      <w:marTop w:val="0"/>
      <w:marBottom w:val="0"/>
      <w:divBdr>
        <w:top w:val="none" w:sz="0" w:space="0" w:color="auto"/>
        <w:left w:val="none" w:sz="0" w:space="0" w:color="auto"/>
        <w:bottom w:val="none" w:sz="0" w:space="0" w:color="auto"/>
        <w:right w:val="none" w:sz="0" w:space="0" w:color="auto"/>
      </w:divBdr>
    </w:div>
    <w:div w:id="701441911">
      <w:bodyDiv w:val="1"/>
      <w:marLeft w:val="0"/>
      <w:marRight w:val="0"/>
      <w:marTop w:val="0"/>
      <w:marBottom w:val="0"/>
      <w:divBdr>
        <w:top w:val="none" w:sz="0" w:space="0" w:color="auto"/>
        <w:left w:val="none" w:sz="0" w:space="0" w:color="auto"/>
        <w:bottom w:val="none" w:sz="0" w:space="0" w:color="auto"/>
        <w:right w:val="none" w:sz="0" w:space="0" w:color="auto"/>
      </w:divBdr>
    </w:div>
    <w:div w:id="701562969">
      <w:bodyDiv w:val="1"/>
      <w:marLeft w:val="0"/>
      <w:marRight w:val="0"/>
      <w:marTop w:val="0"/>
      <w:marBottom w:val="0"/>
      <w:divBdr>
        <w:top w:val="none" w:sz="0" w:space="0" w:color="auto"/>
        <w:left w:val="none" w:sz="0" w:space="0" w:color="auto"/>
        <w:bottom w:val="none" w:sz="0" w:space="0" w:color="auto"/>
        <w:right w:val="none" w:sz="0" w:space="0" w:color="auto"/>
      </w:divBdr>
    </w:div>
    <w:div w:id="701630132">
      <w:bodyDiv w:val="1"/>
      <w:marLeft w:val="0"/>
      <w:marRight w:val="0"/>
      <w:marTop w:val="0"/>
      <w:marBottom w:val="0"/>
      <w:divBdr>
        <w:top w:val="none" w:sz="0" w:space="0" w:color="auto"/>
        <w:left w:val="none" w:sz="0" w:space="0" w:color="auto"/>
        <w:bottom w:val="none" w:sz="0" w:space="0" w:color="auto"/>
        <w:right w:val="none" w:sz="0" w:space="0" w:color="auto"/>
      </w:divBdr>
    </w:div>
    <w:div w:id="701636688">
      <w:bodyDiv w:val="1"/>
      <w:marLeft w:val="0"/>
      <w:marRight w:val="0"/>
      <w:marTop w:val="0"/>
      <w:marBottom w:val="0"/>
      <w:divBdr>
        <w:top w:val="none" w:sz="0" w:space="0" w:color="auto"/>
        <w:left w:val="none" w:sz="0" w:space="0" w:color="auto"/>
        <w:bottom w:val="none" w:sz="0" w:space="0" w:color="auto"/>
        <w:right w:val="none" w:sz="0" w:space="0" w:color="auto"/>
      </w:divBdr>
    </w:div>
    <w:div w:id="701639123">
      <w:bodyDiv w:val="1"/>
      <w:marLeft w:val="0"/>
      <w:marRight w:val="0"/>
      <w:marTop w:val="0"/>
      <w:marBottom w:val="0"/>
      <w:divBdr>
        <w:top w:val="none" w:sz="0" w:space="0" w:color="auto"/>
        <w:left w:val="none" w:sz="0" w:space="0" w:color="auto"/>
        <w:bottom w:val="none" w:sz="0" w:space="0" w:color="auto"/>
        <w:right w:val="none" w:sz="0" w:space="0" w:color="auto"/>
      </w:divBdr>
    </w:div>
    <w:div w:id="701707192">
      <w:bodyDiv w:val="1"/>
      <w:marLeft w:val="0"/>
      <w:marRight w:val="0"/>
      <w:marTop w:val="0"/>
      <w:marBottom w:val="0"/>
      <w:divBdr>
        <w:top w:val="none" w:sz="0" w:space="0" w:color="auto"/>
        <w:left w:val="none" w:sz="0" w:space="0" w:color="auto"/>
        <w:bottom w:val="none" w:sz="0" w:space="0" w:color="auto"/>
        <w:right w:val="none" w:sz="0" w:space="0" w:color="auto"/>
      </w:divBdr>
    </w:div>
    <w:div w:id="701710720">
      <w:bodyDiv w:val="1"/>
      <w:marLeft w:val="0"/>
      <w:marRight w:val="0"/>
      <w:marTop w:val="0"/>
      <w:marBottom w:val="0"/>
      <w:divBdr>
        <w:top w:val="none" w:sz="0" w:space="0" w:color="auto"/>
        <w:left w:val="none" w:sz="0" w:space="0" w:color="auto"/>
        <w:bottom w:val="none" w:sz="0" w:space="0" w:color="auto"/>
        <w:right w:val="none" w:sz="0" w:space="0" w:color="auto"/>
      </w:divBdr>
    </w:div>
    <w:div w:id="701825159">
      <w:bodyDiv w:val="1"/>
      <w:marLeft w:val="0"/>
      <w:marRight w:val="0"/>
      <w:marTop w:val="0"/>
      <w:marBottom w:val="0"/>
      <w:divBdr>
        <w:top w:val="none" w:sz="0" w:space="0" w:color="auto"/>
        <w:left w:val="none" w:sz="0" w:space="0" w:color="auto"/>
        <w:bottom w:val="none" w:sz="0" w:space="0" w:color="auto"/>
        <w:right w:val="none" w:sz="0" w:space="0" w:color="auto"/>
      </w:divBdr>
      <w:divsChild>
        <w:div w:id="611476690">
          <w:marLeft w:val="0"/>
          <w:marRight w:val="0"/>
          <w:marTop w:val="0"/>
          <w:marBottom w:val="0"/>
          <w:divBdr>
            <w:top w:val="none" w:sz="0" w:space="0" w:color="auto"/>
            <w:left w:val="none" w:sz="0" w:space="0" w:color="auto"/>
            <w:bottom w:val="none" w:sz="0" w:space="0" w:color="auto"/>
            <w:right w:val="none" w:sz="0" w:space="0" w:color="auto"/>
          </w:divBdr>
        </w:div>
        <w:div w:id="136185445">
          <w:marLeft w:val="0"/>
          <w:marRight w:val="0"/>
          <w:marTop w:val="0"/>
          <w:marBottom w:val="0"/>
          <w:divBdr>
            <w:top w:val="none" w:sz="0" w:space="0" w:color="auto"/>
            <w:left w:val="none" w:sz="0" w:space="0" w:color="auto"/>
            <w:bottom w:val="none" w:sz="0" w:space="0" w:color="auto"/>
            <w:right w:val="none" w:sz="0" w:space="0" w:color="auto"/>
          </w:divBdr>
        </w:div>
        <w:div w:id="1851603601">
          <w:marLeft w:val="0"/>
          <w:marRight w:val="0"/>
          <w:marTop w:val="0"/>
          <w:marBottom w:val="0"/>
          <w:divBdr>
            <w:top w:val="none" w:sz="0" w:space="0" w:color="auto"/>
            <w:left w:val="none" w:sz="0" w:space="0" w:color="auto"/>
            <w:bottom w:val="none" w:sz="0" w:space="0" w:color="auto"/>
            <w:right w:val="none" w:sz="0" w:space="0" w:color="auto"/>
          </w:divBdr>
        </w:div>
        <w:div w:id="1651595589">
          <w:marLeft w:val="0"/>
          <w:marRight w:val="0"/>
          <w:marTop w:val="0"/>
          <w:marBottom w:val="0"/>
          <w:divBdr>
            <w:top w:val="none" w:sz="0" w:space="0" w:color="auto"/>
            <w:left w:val="none" w:sz="0" w:space="0" w:color="auto"/>
            <w:bottom w:val="none" w:sz="0" w:space="0" w:color="auto"/>
            <w:right w:val="none" w:sz="0" w:space="0" w:color="auto"/>
          </w:divBdr>
        </w:div>
        <w:div w:id="159856429">
          <w:marLeft w:val="0"/>
          <w:marRight w:val="0"/>
          <w:marTop w:val="0"/>
          <w:marBottom w:val="0"/>
          <w:divBdr>
            <w:top w:val="none" w:sz="0" w:space="0" w:color="auto"/>
            <w:left w:val="none" w:sz="0" w:space="0" w:color="auto"/>
            <w:bottom w:val="none" w:sz="0" w:space="0" w:color="auto"/>
            <w:right w:val="none" w:sz="0" w:space="0" w:color="auto"/>
          </w:divBdr>
        </w:div>
        <w:div w:id="986713340">
          <w:marLeft w:val="0"/>
          <w:marRight w:val="0"/>
          <w:marTop w:val="0"/>
          <w:marBottom w:val="0"/>
          <w:divBdr>
            <w:top w:val="none" w:sz="0" w:space="0" w:color="auto"/>
            <w:left w:val="none" w:sz="0" w:space="0" w:color="auto"/>
            <w:bottom w:val="none" w:sz="0" w:space="0" w:color="auto"/>
            <w:right w:val="none" w:sz="0" w:space="0" w:color="auto"/>
          </w:divBdr>
        </w:div>
        <w:div w:id="1446533081">
          <w:marLeft w:val="0"/>
          <w:marRight w:val="0"/>
          <w:marTop w:val="0"/>
          <w:marBottom w:val="0"/>
          <w:divBdr>
            <w:top w:val="none" w:sz="0" w:space="0" w:color="auto"/>
            <w:left w:val="none" w:sz="0" w:space="0" w:color="auto"/>
            <w:bottom w:val="none" w:sz="0" w:space="0" w:color="auto"/>
            <w:right w:val="none" w:sz="0" w:space="0" w:color="auto"/>
          </w:divBdr>
        </w:div>
        <w:div w:id="1274630909">
          <w:marLeft w:val="0"/>
          <w:marRight w:val="0"/>
          <w:marTop w:val="0"/>
          <w:marBottom w:val="0"/>
          <w:divBdr>
            <w:top w:val="none" w:sz="0" w:space="0" w:color="auto"/>
            <w:left w:val="none" w:sz="0" w:space="0" w:color="auto"/>
            <w:bottom w:val="none" w:sz="0" w:space="0" w:color="auto"/>
            <w:right w:val="none" w:sz="0" w:space="0" w:color="auto"/>
          </w:divBdr>
        </w:div>
        <w:div w:id="83691876">
          <w:marLeft w:val="0"/>
          <w:marRight w:val="0"/>
          <w:marTop w:val="0"/>
          <w:marBottom w:val="0"/>
          <w:divBdr>
            <w:top w:val="none" w:sz="0" w:space="0" w:color="auto"/>
            <w:left w:val="none" w:sz="0" w:space="0" w:color="auto"/>
            <w:bottom w:val="none" w:sz="0" w:space="0" w:color="auto"/>
            <w:right w:val="none" w:sz="0" w:space="0" w:color="auto"/>
          </w:divBdr>
        </w:div>
        <w:div w:id="513151639">
          <w:marLeft w:val="0"/>
          <w:marRight w:val="0"/>
          <w:marTop w:val="0"/>
          <w:marBottom w:val="0"/>
          <w:divBdr>
            <w:top w:val="none" w:sz="0" w:space="0" w:color="auto"/>
            <w:left w:val="none" w:sz="0" w:space="0" w:color="auto"/>
            <w:bottom w:val="none" w:sz="0" w:space="0" w:color="auto"/>
            <w:right w:val="none" w:sz="0" w:space="0" w:color="auto"/>
          </w:divBdr>
        </w:div>
        <w:div w:id="892889948">
          <w:marLeft w:val="0"/>
          <w:marRight w:val="0"/>
          <w:marTop w:val="0"/>
          <w:marBottom w:val="0"/>
          <w:divBdr>
            <w:top w:val="none" w:sz="0" w:space="0" w:color="auto"/>
            <w:left w:val="none" w:sz="0" w:space="0" w:color="auto"/>
            <w:bottom w:val="none" w:sz="0" w:space="0" w:color="auto"/>
            <w:right w:val="none" w:sz="0" w:space="0" w:color="auto"/>
          </w:divBdr>
        </w:div>
        <w:div w:id="933830266">
          <w:marLeft w:val="0"/>
          <w:marRight w:val="0"/>
          <w:marTop w:val="0"/>
          <w:marBottom w:val="0"/>
          <w:divBdr>
            <w:top w:val="none" w:sz="0" w:space="0" w:color="auto"/>
            <w:left w:val="none" w:sz="0" w:space="0" w:color="auto"/>
            <w:bottom w:val="none" w:sz="0" w:space="0" w:color="auto"/>
            <w:right w:val="none" w:sz="0" w:space="0" w:color="auto"/>
          </w:divBdr>
        </w:div>
        <w:div w:id="1936985239">
          <w:marLeft w:val="0"/>
          <w:marRight w:val="0"/>
          <w:marTop w:val="0"/>
          <w:marBottom w:val="0"/>
          <w:divBdr>
            <w:top w:val="none" w:sz="0" w:space="0" w:color="auto"/>
            <w:left w:val="none" w:sz="0" w:space="0" w:color="auto"/>
            <w:bottom w:val="none" w:sz="0" w:space="0" w:color="auto"/>
            <w:right w:val="none" w:sz="0" w:space="0" w:color="auto"/>
          </w:divBdr>
        </w:div>
        <w:div w:id="2040274165">
          <w:marLeft w:val="0"/>
          <w:marRight w:val="0"/>
          <w:marTop w:val="0"/>
          <w:marBottom w:val="0"/>
          <w:divBdr>
            <w:top w:val="none" w:sz="0" w:space="0" w:color="auto"/>
            <w:left w:val="none" w:sz="0" w:space="0" w:color="auto"/>
            <w:bottom w:val="none" w:sz="0" w:space="0" w:color="auto"/>
            <w:right w:val="none" w:sz="0" w:space="0" w:color="auto"/>
          </w:divBdr>
        </w:div>
        <w:div w:id="1694499570">
          <w:marLeft w:val="0"/>
          <w:marRight w:val="0"/>
          <w:marTop w:val="0"/>
          <w:marBottom w:val="0"/>
          <w:divBdr>
            <w:top w:val="none" w:sz="0" w:space="0" w:color="auto"/>
            <w:left w:val="none" w:sz="0" w:space="0" w:color="auto"/>
            <w:bottom w:val="none" w:sz="0" w:space="0" w:color="auto"/>
            <w:right w:val="none" w:sz="0" w:space="0" w:color="auto"/>
          </w:divBdr>
        </w:div>
        <w:div w:id="255360592">
          <w:marLeft w:val="0"/>
          <w:marRight w:val="0"/>
          <w:marTop w:val="0"/>
          <w:marBottom w:val="0"/>
          <w:divBdr>
            <w:top w:val="none" w:sz="0" w:space="0" w:color="auto"/>
            <w:left w:val="none" w:sz="0" w:space="0" w:color="auto"/>
            <w:bottom w:val="none" w:sz="0" w:space="0" w:color="auto"/>
            <w:right w:val="none" w:sz="0" w:space="0" w:color="auto"/>
          </w:divBdr>
        </w:div>
        <w:div w:id="1508905787">
          <w:marLeft w:val="0"/>
          <w:marRight w:val="0"/>
          <w:marTop w:val="0"/>
          <w:marBottom w:val="0"/>
          <w:divBdr>
            <w:top w:val="none" w:sz="0" w:space="0" w:color="auto"/>
            <w:left w:val="none" w:sz="0" w:space="0" w:color="auto"/>
            <w:bottom w:val="none" w:sz="0" w:space="0" w:color="auto"/>
            <w:right w:val="none" w:sz="0" w:space="0" w:color="auto"/>
          </w:divBdr>
        </w:div>
        <w:div w:id="2119831148">
          <w:marLeft w:val="0"/>
          <w:marRight w:val="0"/>
          <w:marTop w:val="0"/>
          <w:marBottom w:val="0"/>
          <w:divBdr>
            <w:top w:val="none" w:sz="0" w:space="0" w:color="auto"/>
            <w:left w:val="none" w:sz="0" w:space="0" w:color="auto"/>
            <w:bottom w:val="none" w:sz="0" w:space="0" w:color="auto"/>
            <w:right w:val="none" w:sz="0" w:space="0" w:color="auto"/>
          </w:divBdr>
        </w:div>
        <w:div w:id="2095393732">
          <w:marLeft w:val="0"/>
          <w:marRight w:val="0"/>
          <w:marTop w:val="0"/>
          <w:marBottom w:val="0"/>
          <w:divBdr>
            <w:top w:val="none" w:sz="0" w:space="0" w:color="auto"/>
            <w:left w:val="none" w:sz="0" w:space="0" w:color="auto"/>
            <w:bottom w:val="none" w:sz="0" w:space="0" w:color="auto"/>
            <w:right w:val="none" w:sz="0" w:space="0" w:color="auto"/>
          </w:divBdr>
        </w:div>
        <w:div w:id="1190071769">
          <w:marLeft w:val="0"/>
          <w:marRight w:val="0"/>
          <w:marTop w:val="0"/>
          <w:marBottom w:val="0"/>
          <w:divBdr>
            <w:top w:val="none" w:sz="0" w:space="0" w:color="auto"/>
            <w:left w:val="none" w:sz="0" w:space="0" w:color="auto"/>
            <w:bottom w:val="none" w:sz="0" w:space="0" w:color="auto"/>
            <w:right w:val="none" w:sz="0" w:space="0" w:color="auto"/>
          </w:divBdr>
        </w:div>
        <w:div w:id="1224102466">
          <w:marLeft w:val="0"/>
          <w:marRight w:val="0"/>
          <w:marTop w:val="0"/>
          <w:marBottom w:val="0"/>
          <w:divBdr>
            <w:top w:val="none" w:sz="0" w:space="0" w:color="auto"/>
            <w:left w:val="none" w:sz="0" w:space="0" w:color="auto"/>
            <w:bottom w:val="none" w:sz="0" w:space="0" w:color="auto"/>
            <w:right w:val="none" w:sz="0" w:space="0" w:color="auto"/>
          </w:divBdr>
        </w:div>
        <w:div w:id="1000280845">
          <w:marLeft w:val="0"/>
          <w:marRight w:val="0"/>
          <w:marTop w:val="0"/>
          <w:marBottom w:val="0"/>
          <w:divBdr>
            <w:top w:val="none" w:sz="0" w:space="0" w:color="auto"/>
            <w:left w:val="none" w:sz="0" w:space="0" w:color="auto"/>
            <w:bottom w:val="none" w:sz="0" w:space="0" w:color="auto"/>
            <w:right w:val="none" w:sz="0" w:space="0" w:color="auto"/>
          </w:divBdr>
        </w:div>
        <w:div w:id="1879777378">
          <w:marLeft w:val="0"/>
          <w:marRight w:val="0"/>
          <w:marTop w:val="0"/>
          <w:marBottom w:val="0"/>
          <w:divBdr>
            <w:top w:val="none" w:sz="0" w:space="0" w:color="auto"/>
            <w:left w:val="none" w:sz="0" w:space="0" w:color="auto"/>
            <w:bottom w:val="none" w:sz="0" w:space="0" w:color="auto"/>
            <w:right w:val="none" w:sz="0" w:space="0" w:color="auto"/>
          </w:divBdr>
        </w:div>
        <w:div w:id="1245796394">
          <w:marLeft w:val="0"/>
          <w:marRight w:val="0"/>
          <w:marTop w:val="0"/>
          <w:marBottom w:val="0"/>
          <w:divBdr>
            <w:top w:val="none" w:sz="0" w:space="0" w:color="auto"/>
            <w:left w:val="none" w:sz="0" w:space="0" w:color="auto"/>
            <w:bottom w:val="none" w:sz="0" w:space="0" w:color="auto"/>
            <w:right w:val="none" w:sz="0" w:space="0" w:color="auto"/>
          </w:divBdr>
        </w:div>
        <w:div w:id="927271422">
          <w:marLeft w:val="0"/>
          <w:marRight w:val="0"/>
          <w:marTop w:val="0"/>
          <w:marBottom w:val="0"/>
          <w:divBdr>
            <w:top w:val="none" w:sz="0" w:space="0" w:color="auto"/>
            <w:left w:val="none" w:sz="0" w:space="0" w:color="auto"/>
            <w:bottom w:val="none" w:sz="0" w:space="0" w:color="auto"/>
            <w:right w:val="none" w:sz="0" w:space="0" w:color="auto"/>
          </w:divBdr>
        </w:div>
        <w:div w:id="1144201967">
          <w:marLeft w:val="0"/>
          <w:marRight w:val="0"/>
          <w:marTop w:val="0"/>
          <w:marBottom w:val="0"/>
          <w:divBdr>
            <w:top w:val="none" w:sz="0" w:space="0" w:color="auto"/>
            <w:left w:val="none" w:sz="0" w:space="0" w:color="auto"/>
            <w:bottom w:val="none" w:sz="0" w:space="0" w:color="auto"/>
            <w:right w:val="none" w:sz="0" w:space="0" w:color="auto"/>
          </w:divBdr>
        </w:div>
        <w:div w:id="510072882">
          <w:marLeft w:val="0"/>
          <w:marRight w:val="0"/>
          <w:marTop w:val="0"/>
          <w:marBottom w:val="0"/>
          <w:divBdr>
            <w:top w:val="none" w:sz="0" w:space="0" w:color="auto"/>
            <w:left w:val="none" w:sz="0" w:space="0" w:color="auto"/>
            <w:bottom w:val="none" w:sz="0" w:space="0" w:color="auto"/>
            <w:right w:val="none" w:sz="0" w:space="0" w:color="auto"/>
          </w:divBdr>
        </w:div>
        <w:div w:id="1794443827">
          <w:marLeft w:val="0"/>
          <w:marRight w:val="0"/>
          <w:marTop w:val="0"/>
          <w:marBottom w:val="0"/>
          <w:divBdr>
            <w:top w:val="none" w:sz="0" w:space="0" w:color="auto"/>
            <w:left w:val="none" w:sz="0" w:space="0" w:color="auto"/>
            <w:bottom w:val="none" w:sz="0" w:space="0" w:color="auto"/>
            <w:right w:val="none" w:sz="0" w:space="0" w:color="auto"/>
          </w:divBdr>
        </w:div>
        <w:div w:id="2034459806">
          <w:marLeft w:val="0"/>
          <w:marRight w:val="0"/>
          <w:marTop w:val="0"/>
          <w:marBottom w:val="0"/>
          <w:divBdr>
            <w:top w:val="none" w:sz="0" w:space="0" w:color="auto"/>
            <w:left w:val="none" w:sz="0" w:space="0" w:color="auto"/>
            <w:bottom w:val="none" w:sz="0" w:space="0" w:color="auto"/>
            <w:right w:val="none" w:sz="0" w:space="0" w:color="auto"/>
          </w:divBdr>
        </w:div>
        <w:div w:id="831026214">
          <w:marLeft w:val="0"/>
          <w:marRight w:val="0"/>
          <w:marTop w:val="0"/>
          <w:marBottom w:val="0"/>
          <w:divBdr>
            <w:top w:val="none" w:sz="0" w:space="0" w:color="auto"/>
            <w:left w:val="none" w:sz="0" w:space="0" w:color="auto"/>
            <w:bottom w:val="none" w:sz="0" w:space="0" w:color="auto"/>
            <w:right w:val="none" w:sz="0" w:space="0" w:color="auto"/>
          </w:divBdr>
        </w:div>
        <w:div w:id="241306311">
          <w:marLeft w:val="0"/>
          <w:marRight w:val="0"/>
          <w:marTop w:val="0"/>
          <w:marBottom w:val="0"/>
          <w:divBdr>
            <w:top w:val="none" w:sz="0" w:space="0" w:color="auto"/>
            <w:left w:val="none" w:sz="0" w:space="0" w:color="auto"/>
            <w:bottom w:val="none" w:sz="0" w:space="0" w:color="auto"/>
            <w:right w:val="none" w:sz="0" w:space="0" w:color="auto"/>
          </w:divBdr>
        </w:div>
        <w:div w:id="1513758893">
          <w:marLeft w:val="0"/>
          <w:marRight w:val="0"/>
          <w:marTop w:val="0"/>
          <w:marBottom w:val="0"/>
          <w:divBdr>
            <w:top w:val="none" w:sz="0" w:space="0" w:color="auto"/>
            <w:left w:val="none" w:sz="0" w:space="0" w:color="auto"/>
            <w:bottom w:val="none" w:sz="0" w:space="0" w:color="auto"/>
            <w:right w:val="none" w:sz="0" w:space="0" w:color="auto"/>
          </w:divBdr>
        </w:div>
        <w:div w:id="1764297326">
          <w:marLeft w:val="0"/>
          <w:marRight w:val="0"/>
          <w:marTop w:val="0"/>
          <w:marBottom w:val="0"/>
          <w:divBdr>
            <w:top w:val="none" w:sz="0" w:space="0" w:color="auto"/>
            <w:left w:val="none" w:sz="0" w:space="0" w:color="auto"/>
            <w:bottom w:val="none" w:sz="0" w:space="0" w:color="auto"/>
            <w:right w:val="none" w:sz="0" w:space="0" w:color="auto"/>
          </w:divBdr>
        </w:div>
        <w:div w:id="905725412">
          <w:marLeft w:val="0"/>
          <w:marRight w:val="0"/>
          <w:marTop w:val="0"/>
          <w:marBottom w:val="0"/>
          <w:divBdr>
            <w:top w:val="none" w:sz="0" w:space="0" w:color="auto"/>
            <w:left w:val="none" w:sz="0" w:space="0" w:color="auto"/>
            <w:bottom w:val="none" w:sz="0" w:space="0" w:color="auto"/>
            <w:right w:val="none" w:sz="0" w:space="0" w:color="auto"/>
          </w:divBdr>
        </w:div>
        <w:div w:id="1667130590">
          <w:marLeft w:val="0"/>
          <w:marRight w:val="0"/>
          <w:marTop w:val="0"/>
          <w:marBottom w:val="0"/>
          <w:divBdr>
            <w:top w:val="none" w:sz="0" w:space="0" w:color="auto"/>
            <w:left w:val="none" w:sz="0" w:space="0" w:color="auto"/>
            <w:bottom w:val="none" w:sz="0" w:space="0" w:color="auto"/>
            <w:right w:val="none" w:sz="0" w:space="0" w:color="auto"/>
          </w:divBdr>
        </w:div>
        <w:div w:id="96946785">
          <w:marLeft w:val="0"/>
          <w:marRight w:val="0"/>
          <w:marTop w:val="0"/>
          <w:marBottom w:val="0"/>
          <w:divBdr>
            <w:top w:val="none" w:sz="0" w:space="0" w:color="auto"/>
            <w:left w:val="none" w:sz="0" w:space="0" w:color="auto"/>
            <w:bottom w:val="none" w:sz="0" w:space="0" w:color="auto"/>
            <w:right w:val="none" w:sz="0" w:space="0" w:color="auto"/>
          </w:divBdr>
        </w:div>
        <w:div w:id="1619295690">
          <w:marLeft w:val="0"/>
          <w:marRight w:val="0"/>
          <w:marTop w:val="0"/>
          <w:marBottom w:val="0"/>
          <w:divBdr>
            <w:top w:val="none" w:sz="0" w:space="0" w:color="auto"/>
            <w:left w:val="none" w:sz="0" w:space="0" w:color="auto"/>
            <w:bottom w:val="none" w:sz="0" w:space="0" w:color="auto"/>
            <w:right w:val="none" w:sz="0" w:space="0" w:color="auto"/>
          </w:divBdr>
        </w:div>
        <w:div w:id="842361007">
          <w:marLeft w:val="0"/>
          <w:marRight w:val="0"/>
          <w:marTop w:val="0"/>
          <w:marBottom w:val="0"/>
          <w:divBdr>
            <w:top w:val="none" w:sz="0" w:space="0" w:color="auto"/>
            <w:left w:val="none" w:sz="0" w:space="0" w:color="auto"/>
            <w:bottom w:val="none" w:sz="0" w:space="0" w:color="auto"/>
            <w:right w:val="none" w:sz="0" w:space="0" w:color="auto"/>
          </w:divBdr>
        </w:div>
        <w:div w:id="967592765">
          <w:marLeft w:val="0"/>
          <w:marRight w:val="0"/>
          <w:marTop w:val="0"/>
          <w:marBottom w:val="0"/>
          <w:divBdr>
            <w:top w:val="none" w:sz="0" w:space="0" w:color="auto"/>
            <w:left w:val="none" w:sz="0" w:space="0" w:color="auto"/>
            <w:bottom w:val="none" w:sz="0" w:space="0" w:color="auto"/>
            <w:right w:val="none" w:sz="0" w:space="0" w:color="auto"/>
          </w:divBdr>
        </w:div>
        <w:div w:id="658965934">
          <w:marLeft w:val="0"/>
          <w:marRight w:val="0"/>
          <w:marTop w:val="0"/>
          <w:marBottom w:val="0"/>
          <w:divBdr>
            <w:top w:val="none" w:sz="0" w:space="0" w:color="auto"/>
            <w:left w:val="none" w:sz="0" w:space="0" w:color="auto"/>
            <w:bottom w:val="none" w:sz="0" w:space="0" w:color="auto"/>
            <w:right w:val="none" w:sz="0" w:space="0" w:color="auto"/>
          </w:divBdr>
        </w:div>
        <w:div w:id="306783417">
          <w:marLeft w:val="0"/>
          <w:marRight w:val="0"/>
          <w:marTop w:val="0"/>
          <w:marBottom w:val="0"/>
          <w:divBdr>
            <w:top w:val="none" w:sz="0" w:space="0" w:color="auto"/>
            <w:left w:val="none" w:sz="0" w:space="0" w:color="auto"/>
            <w:bottom w:val="none" w:sz="0" w:space="0" w:color="auto"/>
            <w:right w:val="none" w:sz="0" w:space="0" w:color="auto"/>
          </w:divBdr>
        </w:div>
        <w:div w:id="1237858221">
          <w:marLeft w:val="0"/>
          <w:marRight w:val="0"/>
          <w:marTop w:val="0"/>
          <w:marBottom w:val="0"/>
          <w:divBdr>
            <w:top w:val="none" w:sz="0" w:space="0" w:color="auto"/>
            <w:left w:val="none" w:sz="0" w:space="0" w:color="auto"/>
            <w:bottom w:val="none" w:sz="0" w:space="0" w:color="auto"/>
            <w:right w:val="none" w:sz="0" w:space="0" w:color="auto"/>
          </w:divBdr>
        </w:div>
        <w:div w:id="325937310">
          <w:marLeft w:val="0"/>
          <w:marRight w:val="0"/>
          <w:marTop w:val="0"/>
          <w:marBottom w:val="0"/>
          <w:divBdr>
            <w:top w:val="none" w:sz="0" w:space="0" w:color="auto"/>
            <w:left w:val="none" w:sz="0" w:space="0" w:color="auto"/>
            <w:bottom w:val="none" w:sz="0" w:space="0" w:color="auto"/>
            <w:right w:val="none" w:sz="0" w:space="0" w:color="auto"/>
          </w:divBdr>
        </w:div>
        <w:div w:id="1504777459">
          <w:marLeft w:val="0"/>
          <w:marRight w:val="0"/>
          <w:marTop w:val="0"/>
          <w:marBottom w:val="0"/>
          <w:divBdr>
            <w:top w:val="none" w:sz="0" w:space="0" w:color="auto"/>
            <w:left w:val="none" w:sz="0" w:space="0" w:color="auto"/>
            <w:bottom w:val="none" w:sz="0" w:space="0" w:color="auto"/>
            <w:right w:val="none" w:sz="0" w:space="0" w:color="auto"/>
          </w:divBdr>
        </w:div>
        <w:div w:id="2113744163">
          <w:marLeft w:val="0"/>
          <w:marRight w:val="0"/>
          <w:marTop w:val="0"/>
          <w:marBottom w:val="0"/>
          <w:divBdr>
            <w:top w:val="none" w:sz="0" w:space="0" w:color="auto"/>
            <w:left w:val="none" w:sz="0" w:space="0" w:color="auto"/>
            <w:bottom w:val="none" w:sz="0" w:space="0" w:color="auto"/>
            <w:right w:val="none" w:sz="0" w:space="0" w:color="auto"/>
          </w:divBdr>
        </w:div>
        <w:div w:id="901907486">
          <w:marLeft w:val="0"/>
          <w:marRight w:val="0"/>
          <w:marTop w:val="0"/>
          <w:marBottom w:val="0"/>
          <w:divBdr>
            <w:top w:val="none" w:sz="0" w:space="0" w:color="auto"/>
            <w:left w:val="none" w:sz="0" w:space="0" w:color="auto"/>
            <w:bottom w:val="none" w:sz="0" w:space="0" w:color="auto"/>
            <w:right w:val="none" w:sz="0" w:space="0" w:color="auto"/>
          </w:divBdr>
        </w:div>
      </w:divsChild>
    </w:div>
    <w:div w:id="701979750">
      <w:bodyDiv w:val="1"/>
      <w:marLeft w:val="0"/>
      <w:marRight w:val="0"/>
      <w:marTop w:val="0"/>
      <w:marBottom w:val="0"/>
      <w:divBdr>
        <w:top w:val="none" w:sz="0" w:space="0" w:color="auto"/>
        <w:left w:val="none" w:sz="0" w:space="0" w:color="auto"/>
        <w:bottom w:val="none" w:sz="0" w:space="0" w:color="auto"/>
        <w:right w:val="none" w:sz="0" w:space="0" w:color="auto"/>
      </w:divBdr>
    </w:div>
    <w:div w:id="702218939">
      <w:bodyDiv w:val="1"/>
      <w:marLeft w:val="0"/>
      <w:marRight w:val="0"/>
      <w:marTop w:val="0"/>
      <w:marBottom w:val="0"/>
      <w:divBdr>
        <w:top w:val="none" w:sz="0" w:space="0" w:color="auto"/>
        <w:left w:val="none" w:sz="0" w:space="0" w:color="auto"/>
        <w:bottom w:val="none" w:sz="0" w:space="0" w:color="auto"/>
        <w:right w:val="none" w:sz="0" w:space="0" w:color="auto"/>
      </w:divBdr>
    </w:div>
    <w:div w:id="702481511">
      <w:bodyDiv w:val="1"/>
      <w:marLeft w:val="0"/>
      <w:marRight w:val="0"/>
      <w:marTop w:val="0"/>
      <w:marBottom w:val="0"/>
      <w:divBdr>
        <w:top w:val="none" w:sz="0" w:space="0" w:color="auto"/>
        <w:left w:val="none" w:sz="0" w:space="0" w:color="auto"/>
        <w:bottom w:val="none" w:sz="0" w:space="0" w:color="auto"/>
        <w:right w:val="none" w:sz="0" w:space="0" w:color="auto"/>
      </w:divBdr>
    </w:div>
    <w:div w:id="702486010">
      <w:bodyDiv w:val="1"/>
      <w:marLeft w:val="0"/>
      <w:marRight w:val="0"/>
      <w:marTop w:val="0"/>
      <w:marBottom w:val="0"/>
      <w:divBdr>
        <w:top w:val="none" w:sz="0" w:space="0" w:color="auto"/>
        <w:left w:val="none" w:sz="0" w:space="0" w:color="auto"/>
        <w:bottom w:val="none" w:sz="0" w:space="0" w:color="auto"/>
        <w:right w:val="none" w:sz="0" w:space="0" w:color="auto"/>
      </w:divBdr>
    </w:div>
    <w:div w:id="702629226">
      <w:bodyDiv w:val="1"/>
      <w:marLeft w:val="0"/>
      <w:marRight w:val="0"/>
      <w:marTop w:val="0"/>
      <w:marBottom w:val="0"/>
      <w:divBdr>
        <w:top w:val="none" w:sz="0" w:space="0" w:color="auto"/>
        <w:left w:val="none" w:sz="0" w:space="0" w:color="auto"/>
        <w:bottom w:val="none" w:sz="0" w:space="0" w:color="auto"/>
        <w:right w:val="none" w:sz="0" w:space="0" w:color="auto"/>
      </w:divBdr>
    </w:div>
    <w:div w:id="702826910">
      <w:bodyDiv w:val="1"/>
      <w:marLeft w:val="0"/>
      <w:marRight w:val="0"/>
      <w:marTop w:val="0"/>
      <w:marBottom w:val="0"/>
      <w:divBdr>
        <w:top w:val="none" w:sz="0" w:space="0" w:color="auto"/>
        <w:left w:val="none" w:sz="0" w:space="0" w:color="auto"/>
        <w:bottom w:val="none" w:sz="0" w:space="0" w:color="auto"/>
        <w:right w:val="none" w:sz="0" w:space="0" w:color="auto"/>
      </w:divBdr>
    </w:div>
    <w:div w:id="702828700">
      <w:bodyDiv w:val="1"/>
      <w:marLeft w:val="0"/>
      <w:marRight w:val="0"/>
      <w:marTop w:val="0"/>
      <w:marBottom w:val="0"/>
      <w:divBdr>
        <w:top w:val="none" w:sz="0" w:space="0" w:color="auto"/>
        <w:left w:val="none" w:sz="0" w:space="0" w:color="auto"/>
        <w:bottom w:val="none" w:sz="0" w:space="0" w:color="auto"/>
        <w:right w:val="none" w:sz="0" w:space="0" w:color="auto"/>
      </w:divBdr>
    </w:div>
    <w:div w:id="702829294">
      <w:bodyDiv w:val="1"/>
      <w:marLeft w:val="0"/>
      <w:marRight w:val="0"/>
      <w:marTop w:val="0"/>
      <w:marBottom w:val="0"/>
      <w:divBdr>
        <w:top w:val="none" w:sz="0" w:space="0" w:color="auto"/>
        <w:left w:val="none" w:sz="0" w:space="0" w:color="auto"/>
        <w:bottom w:val="none" w:sz="0" w:space="0" w:color="auto"/>
        <w:right w:val="none" w:sz="0" w:space="0" w:color="auto"/>
      </w:divBdr>
    </w:div>
    <w:div w:id="702942717">
      <w:bodyDiv w:val="1"/>
      <w:marLeft w:val="0"/>
      <w:marRight w:val="0"/>
      <w:marTop w:val="0"/>
      <w:marBottom w:val="0"/>
      <w:divBdr>
        <w:top w:val="none" w:sz="0" w:space="0" w:color="auto"/>
        <w:left w:val="none" w:sz="0" w:space="0" w:color="auto"/>
        <w:bottom w:val="none" w:sz="0" w:space="0" w:color="auto"/>
        <w:right w:val="none" w:sz="0" w:space="0" w:color="auto"/>
      </w:divBdr>
    </w:div>
    <w:div w:id="702949728">
      <w:bodyDiv w:val="1"/>
      <w:marLeft w:val="0"/>
      <w:marRight w:val="0"/>
      <w:marTop w:val="0"/>
      <w:marBottom w:val="0"/>
      <w:divBdr>
        <w:top w:val="none" w:sz="0" w:space="0" w:color="auto"/>
        <w:left w:val="none" w:sz="0" w:space="0" w:color="auto"/>
        <w:bottom w:val="none" w:sz="0" w:space="0" w:color="auto"/>
        <w:right w:val="none" w:sz="0" w:space="0" w:color="auto"/>
      </w:divBdr>
    </w:div>
    <w:div w:id="703287708">
      <w:bodyDiv w:val="1"/>
      <w:marLeft w:val="0"/>
      <w:marRight w:val="0"/>
      <w:marTop w:val="0"/>
      <w:marBottom w:val="0"/>
      <w:divBdr>
        <w:top w:val="none" w:sz="0" w:space="0" w:color="auto"/>
        <w:left w:val="none" w:sz="0" w:space="0" w:color="auto"/>
        <w:bottom w:val="none" w:sz="0" w:space="0" w:color="auto"/>
        <w:right w:val="none" w:sz="0" w:space="0" w:color="auto"/>
      </w:divBdr>
    </w:div>
    <w:div w:id="703481699">
      <w:bodyDiv w:val="1"/>
      <w:marLeft w:val="0"/>
      <w:marRight w:val="0"/>
      <w:marTop w:val="0"/>
      <w:marBottom w:val="0"/>
      <w:divBdr>
        <w:top w:val="none" w:sz="0" w:space="0" w:color="auto"/>
        <w:left w:val="none" w:sz="0" w:space="0" w:color="auto"/>
        <w:bottom w:val="none" w:sz="0" w:space="0" w:color="auto"/>
        <w:right w:val="none" w:sz="0" w:space="0" w:color="auto"/>
      </w:divBdr>
    </w:div>
    <w:div w:id="703674337">
      <w:bodyDiv w:val="1"/>
      <w:marLeft w:val="0"/>
      <w:marRight w:val="0"/>
      <w:marTop w:val="0"/>
      <w:marBottom w:val="0"/>
      <w:divBdr>
        <w:top w:val="none" w:sz="0" w:space="0" w:color="auto"/>
        <w:left w:val="none" w:sz="0" w:space="0" w:color="auto"/>
        <w:bottom w:val="none" w:sz="0" w:space="0" w:color="auto"/>
        <w:right w:val="none" w:sz="0" w:space="0" w:color="auto"/>
      </w:divBdr>
    </w:div>
    <w:div w:id="703747933">
      <w:bodyDiv w:val="1"/>
      <w:marLeft w:val="0"/>
      <w:marRight w:val="0"/>
      <w:marTop w:val="0"/>
      <w:marBottom w:val="0"/>
      <w:divBdr>
        <w:top w:val="none" w:sz="0" w:space="0" w:color="auto"/>
        <w:left w:val="none" w:sz="0" w:space="0" w:color="auto"/>
        <w:bottom w:val="none" w:sz="0" w:space="0" w:color="auto"/>
        <w:right w:val="none" w:sz="0" w:space="0" w:color="auto"/>
      </w:divBdr>
    </w:div>
    <w:div w:id="703751779">
      <w:bodyDiv w:val="1"/>
      <w:marLeft w:val="0"/>
      <w:marRight w:val="0"/>
      <w:marTop w:val="0"/>
      <w:marBottom w:val="0"/>
      <w:divBdr>
        <w:top w:val="none" w:sz="0" w:space="0" w:color="auto"/>
        <w:left w:val="none" w:sz="0" w:space="0" w:color="auto"/>
        <w:bottom w:val="none" w:sz="0" w:space="0" w:color="auto"/>
        <w:right w:val="none" w:sz="0" w:space="0" w:color="auto"/>
      </w:divBdr>
    </w:div>
    <w:div w:id="703798371">
      <w:bodyDiv w:val="1"/>
      <w:marLeft w:val="0"/>
      <w:marRight w:val="0"/>
      <w:marTop w:val="0"/>
      <w:marBottom w:val="0"/>
      <w:divBdr>
        <w:top w:val="none" w:sz="0" w:space="0" w:color="auto"/>
        <w:left w:val="none" w:sz="0" w:space="0" w:color="auto"/>
        <w:bottom w:val="none" w:sz="0" w:space="0" w:color="auto"/>
        <w:right w:val="none" w:sz="0" w:space="0" w:color="auto"/>
      </w:divBdr>
    </w:div>
    <w:div w:id="703871578">
      <w:bodyDiv w:val="1"/>
      <w:marLeft w:val="0"/>
      <w:marRight w:val="0"/>
      <w:marTop w:val="0"/>
      <w:marBottom w:val="0"/>
      <w:divBdr>
        <w:top w:val="none" w:sz="0" w:space="0" w:color="auto"/>
        <w:left w:val="none" w:sz="0" w:space="0" w:color="auto"/>
        <w:bottom w:val="none" w:sz="0" w:space="0" w:color="auto"/>
        <w:right w:val="none" w:sz="0" w:space="0" w:color="auto"/>
      </w:divBdr>
    </w:div>
    <w:div w:id="703940831">
      <w:bodyDiv w:val="1"/>
      <w:marLeft w:val="0"/>
      <w:marRight w:val="0"/>
      <w:marTop w:val="0"/>
      <w:marBottom w:val="0"/>
      <w:divBdr>
        <w:top w:val="none" w:sz="0" w:space="0" w:color="auto"/>
        <w:left w:val="none" w:sz="0" w:space="0" w:color="auto"/>
        <w:bottom w:val="none" w:sz="0" w:space="0" w:color="auto"/>
        <w:right w:val="none" w:sz="0" w:space="0" w:color="auto"/>
      </w:divBdr>
    </w:div>
    <w:div w:id="704066863">
      <w:bodyDiv w:val="1"/>
      <w:marLeft w:val="0"/>
      <w:marRight w:val="0"/>
      <w:marTop w:val="0"/>
      <w:marBottom w:val="0"/>
      <w:divBdr>
        <w:top w:val="none" w:sz="0" w:space="0" w:color="auto"/>
        <w:left w:val="none" w:sz="0" w:space="0" w:color="auto"/>
        <w:bottom w:val="none" w:sz="0" w:space="0" w:color="auto"/>
        <w:right w:val="none" w:sz="0" w:space="0" w:color="auto"/>
      </w:divBdr>
    </w:div>
    <w:div w:id="704326423">
      <w:bodyDiv w:val="1"/>
      <w:marLeft w:val="0"/>
      <w:marRight w:val="0"/>
      <w:marTop w:val="0"/>
      <w:marBottom w:val="0"/>
      <w:divBdr>
        <w:top w:val="none" w:sz="0" w:space="0" w:color="auto"/>
        <w:left w:val="none" w:sz="0" w:space="0" w:color="auto"/>
        <w:bottom w:val="none" w:sz="0" w:space="0" w:color="auto"/>
        <w:right w:val="none" w:sz="0" w:space="0" w:color="auto"/>
      </w:divBdr>
      <w:divsChild>
        <w:div w:id="1635480753">
          <w:marLeft w:val="0"/>
          <w:marRight w:val="0"/>
          <w:marTop w:val="0"/>
          <w:marBottom w:val="0"/>
          <w:divBdr>
            <w:top w:val="none" w:sz="0" w:space="0" w:color="auto"/>
            <w:left w:val="none" w:sz="0" w:space="0" w:color="auto"/>
            <w:bottom w:val="none" w:sz="0" w:space="0" w:color="auto"/>
            <w:right w:val="none" w:sz="0" w:space="0" w:color="auto"/>
          </w:divBdr>
        </w:div>
        <w:div w:id="1344432427">
          <w:marLeft w:val="0"/>
          <w:marRight w:val="0"/>
          <w:marTop w:val="0"/>
          <w:marBottom w:val="0"/>
          <w:divBdr>
            <w:top w:val="none" w:sz="0" w:space="0" w:color="auto"/>
            <w:left w:val="none" w:sz="0" w:space="0" w:color="auto"/>
            <w:bottom w:val="none" w:sz="0" w:space="0" w:color="auto"/>
            <w:right w:val="none" w:sz="0" w:space="0" w:color="auto"/>
          </w:divBdr>
        </w:div>
        <w:div w:id="204365905">
          <w:marLeft w:val="0"/>
          <w:marRight w:val="0"/>
          <w:marTop w:val="0"/>
          <w:marBottom w:val="0"/>
          <w:divBdr>
            <w:top w:val="none" w:sz="0" w:space="0" w:color="auto"/>
            <w:left w:val="none" w:sz="0" w:space="0" w:color="auto"/>
            <w:bottom w:val="none" w:sz="0" w:space="0" w:color="auto"/>
            <w:right w:val="none" w:sz="0" w:space="0" w:color="auto"/>
          </w:divBdr>
        </w:div>
        <w:div w:id="525023835">
          <w:marLeft w:val="0"/>
          <w:marRight w:val="0"/>
          <w:marTop w:val="0"/>
          <w:marBottom w:val="0"/>
          <w:divBdr>
            <w:top w:val="none" w:sz="0" w:space="0" w:color="auto"/>
            <w:left w:val="none" w:sz="0" w:space="0" w:color="auto"/>
            <w:bottom w:val="none" w:sz="0" w:space="0" w:color="auto"/>
            <w:right w:val="none" w:sz="0" w:space="0" w:color="auto"/>
          </w:divBdr>
        </w:div>
        <w:div w:id="1595162972">
          <w:marLeft w:val="0"/>
          <w:marRight w:val="0"/>
          <w:marTop w:val="0"/>
          <w:marBottom w:val="0"/>
          <w:divBdr>
            <w:top w:val="none" w:sz="0" w:space="0" w:color="auto"/>
            <w:left w:val="none" w:sz="0" w:space="0" w:color="auto"/>
            <w:bottom w:val="none" w:sz="0" w:space="0" w:color="auto"/>
            <w:right w:val="none" w:sz="0" w:space="0" w:color="auto"/>
          </w:divBdr>
        </w:div>
        <w:div w:id="1787696229">
          <w:marLeft w:val="0"/>
          <w:marRight w:val="0"/>
          <w:marTop w:val="0"/>
          <w:marBottom w:val="0"/>
          <w:divBdr>
            <w:top w:val="none" w:sz="0" w:space="0" w:color="auto"/>
            <w:left w:val="none" w:sz="0" w:space="0" w:color="auto"/>
            <w:bottom w:val="none" w:sz="0" w:space="0" w:color="auto"/>
            <w:right w:val="none" w:sz="0" w:space="0" w:color="auto"/>
          </w:divBdr>
        </w:div>
        <w:div w:id="1147208175">
          <w:marLeft w:val="0"/>
          <w:marRight w:val="0"/>
          <w:marTop w:val="0"/>
          <w:marBottom w:val="0"/>
          <w:divBdr>
            <w:top w:val="none" w:sz="0" w:space="0" w:color="auto"/>
            <w:left w:val="none" w:sz="0" w:space="0" w:color="auto"/>
            <w:bottom w:val="none" w:sz="0" w:space="0" w:color="auto"/>
            <w:right w:val="none" w:sz="0" w:space="0" w:color="auto"/>
          </w:divBdr>
        </w:div>
        <w:div w:id="576986894">
          <w:marLeft w:val="0"/>
          <w:marRight w:val="0"/>
          <w:marTop w:val="0"/>
          <w:marBottom w:val="0"/>
          <w:divBdr>
            <w:top w:val="none" w:sz="0" w:space="0" w:color="auto"/>
            <w:left w:val="none" w:sz="0" w:space="0" w:color="auto"/>
            <w:bottom w:val="none" w:sz="0" w:space="0" w:color="auto"/>
            <w:right w:val="none" w:sz="0" w:space="0" w:color="auto"/>
          </w:divBdr>
        </w:div>
        <w:div w:id="1901790947">
          <w:marLeft w:val="0"/>
          <w:marRight w:val="0"/>
          <w:marTop w:val="0"/>
          <w:marBottom w:val="0"/>
          <w:divBdr>
            <w:top w:val="none" w:sz="0" w:space="0" w:color="auto"/>
            <w:left w:val="none" w:sz="0" w:space="0" w:color="auto"/>
            <w:bottom w:val="none" w:sz="0" w:space="0" w:color="auto"/>
            <w:right w:val="none" w:sz="0" w:space="0" w:color="auto"/>
          </w:divBdr>
        </w:div>
        <w:div w:id="1706364771">
          <w:marLeft w:val="0"/>
          <w:marRight w:val="0"/>
          <w:marTop w:val="0"/>
          <w:marBottom w:val="0"/>
          <w:divBdr>
            <w:top w:val="none" w:sz="0" w:space="0" w:color="auto"/>
            <w:left w:val="none" w:sz="0" w:space="0" w:color="auto"/>
            <w:bottom w:val="none" w:sz="0" w:space="0" w:color="auto"/>
            <w:right w:val="none" w:sz="0" w:space="0" w:color="auto"/>
          </w:divBdr>
        </w:div>
        <w:div w:id="1262955516">
          <w:marLeft w:val="0"/>
          <w:marRight w:val="0"/>
          <w:marTop w:val="0"/>
          <w:marBottom w:val="0"/>
          <w:divBdr>
            <w:top w:val="none" w:sz="0" w:space="0" w:color="auto"/>
            <w:left w:val="none" w:sz="0" w:space="0" w:color="auto"/>
            <w:bottom w:val="none" w:sz="0" w:space="0" w:color="auto"/>
            <w:right w:val="none" w:sz="0" w:space="0" w:color="auto"/>
          </w:divBdr>
        </w:div>
        <w:div w:id="883365398">
          <w:marLeft w:val="0"/>
          <w:marRight w:val="0"/>
          <w:marTop w:val="0"/>
          <w:marBottom w:val="0"/>
          <w:divBdr>
            <w:top w:val="none" w:sz="0" w:space="0" w:color="auto"/>
            <w:left w:val="none" w:sz="0" w:space="0" w:color="auto"/>
            <w:bottom w:val="none" w:sz="0" w:space="0" w:color="auto"/>
            <w:right w:val="none" w:sz="0" w:space="0" w:color="auto"/>
          </w:divBdr>
        </w:div>
        <w:div w:id="665330345">
          <w:marLeft w:val="0"/>
          <w:marRight w:val="0"/>
          <w:marTop w:val="0"/>
          <w:marBottom w:val="0"/>
          <w:divBdr>
            <w:top w:val="none" w:sz="0" w:space="0" w:color="auto"/>
            <w:left w:val="none" w:sz="0" w:space="0" w:color="auto"/>
            <w:bottom w:val="none" w:sz="0" w:space="0" w:color="auto"/>
            <w:right w:val="none" w:sz="0" w:space="0" w:color="auto"/>
          </w:divBdr>
        </w:div>
        <w:div w:id="1841846933">
          <w:marLeft w:val="0"/>
          <w:marRight w:val="0"/>
          <w:marTop w:val="0"/>
          <w:marBottom w:val="0"/>
          <w:divBdr>
            <w:top w:val="none" w:sz="0" w:space="0" w:color="auto"/>
            <w:left w:val="none" w:sz="0" w:space="0" w:color="auto"/>
            <w:bottom w:val="none" w:sz="0" w:space="0" w:color="auto"/>
            <w:right w:val="none" w:sz="0" w:space="0" w:color="auto"/>
          </w:divBdr>
        </w:div>
        <w:div w:id="1019937659">
          <w:marLeft w:val="0"/>
          <w:marRight w:val="0"/>
          <w:marTop w:val="0"/>
          <w:marBottom w:val="0"/>
          <w:divBdr>
            <w:top w:val="none" w:sz="0" w:space="0" w:color="auto"/>
            <w:left w:val="none" w:sz="0" w:space="0" w:color="auto"/>
            <w:bottom w:val="none" w:sz="0" w:space="0" w:color="auto"/>
            <w:right w:val="none" w:sz="0" w:space="0" w:color="auto"/>
          </w:divBdr>
        </w:div>
        <w:div w:id="2081126147">
          <w:marLeft w:val="0"/>
          <w:marRight w:val="0"/>
          <w:marTop w:val="0"/>
          <w:marBottom w:val="0"/>
          <w:divBdr>
            <w:top w:val="none" w:sz="0" w:space="0" w:color="auto"/>
            <w:left w:val="none" w:sz="0" w:space="0" w:color="auto"/>
            <w:bottom w:val="none" w:sz="0" w:space="0" w:color="auto"/>
            <w:right w:val="none" w:sz="0" w:space="0" w:color="auto"/>
          </w:divBdr>
        </w:div>
        <w:div w:id="1102454160">
          <w:marLeft w:val="0"/>
          <w:marRight w:val="0"/>
          <w:marTop w:val="0"/>
          <w:marBottom w:val="0"/>
          <w:divBdr>
            <w:top w:val="none" w:sz="0" w:space="0" w:color="auto"/>
            <w:left w:val="none" w:sz="0" w:space="0" w:color="auto"/>
            <w:bottom w:val="none" w:sz="0" w:space="0" w:color="auto"/>
            <w:right w:val="none" w:sz="0" w:space="0" w:color="auto"/>
          </w:divBdr>
        </w:div>
        <w:div w:id="2083720796">
          <w:marLeft w:val="0"/>
          <w:marRight w:val="0"/>
          <w:marTop w:val="0"/>
          <w:marBottom w:val="0"/>
          <w:divBdr>
            <w:top w:val="none" w:sz="0" w:space="0" w:color="auto"/>
            <w:left w:val="none" w:sz="0" w:space="0" w:color="auto"/>
            <w:bottom w:val="none" w:sz="0" w:space="0" w:color="auto"/>
            <w:right w:val="none" w:sz="0" w:space="0" w:color="auto"/>
          </w:divBdr>
        </w:div>
        <w:div w:id="146702137">
          <w:marLeft w:val="0"/>
          <w:marRight w:val="0"/>
          <w:marTop w:val="0"/>
          <w:marBottom w:val="0"/>
          <w:divBdr>
            <w:top w:val="none" w:sz="0" w:space="0" w:color="auto"/>
            <w:left w:val="none" w:sz="0" w:space="0" w:color="auto"/>
            <w:bottom w:val="none" w:sz="0" w:space="0" w:color="auto"/>
            <w:right w:val="none" w:sz="0" w:space="0" w:color="auto"/>
          </w:divBdr>
        </w:div>
        <w:div w:id="658655278">
          <w:marLeft w:val="0"/>
          <w:marRight w:val="0"/>
          <w:marTop w:val="0"/>
          <w:marBottom w:val="0"/>
          <w:divBdr>
            <w:top w:val="none" w:sz="0" w:space="0" w:color="auto"/>
            <w:left w:val="none" w:sz="0" w:space="0" w:color="auto"/>
            <w:bottom w:val="none" w:sz="0" w:space="0" w:color="auto"/>
            <w:right w:val="none" w:sz="0" w:space="0" w:color="auto"/>
          </w:divBdr>
        </w:div>
        <w:div w:id="1737819417">
          <w:marLeft w:val="0"/>
          <w:marRight w:val="0"/>
          <w:marTop w:val="0"/>
          <w:marBottom w:val="0"/>
          <w:divBdr>
            <w:top w:val="none" w:sz="0" w:space="0" w:color="auto"/>
            <w:left w:val="none" w:sz="0" w:space="0" w:color="auto"/>
            <w:bottom w:val="none" w:sz="0" w:space="0" w:color="auto"/>
            <w:right w:val="none" w:sz="0" w:space="0" w:color="auto"/>
          </w:divBdr>
        </w:div>
        <w:div w:id="1718238954">
          <w:marLeft w:val="0"/>
          <w:marRight w:val="0"/>
          <w:marTop w:val="0"/>
          <w:marBottom w:val="0"/>
          <w:divBdr>
            <w:top w:val="none" w:sz="0" w:space="0" w:color="auto"/>
            <w:left w:val="none" w:sz="0" w:space="0" w:color="auto"/>
            <w:bottom w:val="none" w:sz="0" w:space="0" w:color="auto"/>
            <w:right w:val="none" w:sz="0" w:space="0" w:color="auto"/>
          </w:divBdr>
        </w:div>
        <w:div w:id="367224022">
          <w:marLeft w:val="0"/>
          <w:marRight w:val="0"/>
          <w:marTop w:val="0"/>
          <w:marBottom w:val="0"/>
          <w:divBdr>
            <w:top w:val="none" w:sz="0" w:space="0" w:color="auto"/>
            <w:left w:val="none" w:sz="0" w:space="0" w:color="auto"/>
            <w:bottom w:val="none" w:sz="0" w:space="0" w:color="auto"/>
            <w:right w:val="none" w:sz="0" w:space="0" w:color="auto"/>
          </w:divBdr>
        </w:div>
        <w:div w:id="1659308332">
          <w:marLeft w:val="0"/>
          <w:marRight w:val="0"/>
          <w:marTop w:val="0"/>
          <w:marBottom w:val="0"/>
          <w:divBdr>
            <w:top w:val="none" w:sz="0" w:space="0" w:color="auto"/>
            <w:left w:val="none" w:sz="0" w:space="0" w:color="auto"/>
            <w:bottom w:val="none" w:sz="0" w:space="0" w:color="auto"/>
            <w:right w:val="none" w:sz="0" w:space="0" w:color="auto"/>
          </w:divBdr>
        </w:div>
        <w:div w:id="1033074900">
          <w:marLeft w:val="0"/>
          <w:marRight w:val="0"/>
          <w:marTop w:val="0"/>
          <w:marBottom w:val="0"/>
          <w:divBdr>
            <w:top w:val="none" w:sz="0" w:space="0" w:color="auto"/>
            <w:left w:val="none" w:sz="0" w:space="0" w:color="auto"/>
            <w:bottom w:val="none" w:sz="0" w:space="0" w:color="auto"/>
            <w:right w:val="none" w:sz="0" w:space="0" w:color="auto"/>
          </w:divBdr>
        </w:div>
        <w:div w:id="1549494780">
          <w:marLeft w:val="0"/>
          <w:marRight w:val="0"/>
          <w:marTop w:val="0"/>
          <w:marBottom w:val="0"/>
          <w:divBdr>
            <w:top w:val="none" w:sz="0" w:space="0" w:color="auto"/>
            <w:left w:val="none" w:sz="0" w:space="0" w:color="auto"/>
            <w:bottom w:val="none" w:sz="0" w:space="0" w:color="auto"/>
            <w:right w:val="none" w:sz="0" w:space="0" w:color="auto"/>
          </w:divBdr>
        </w:div>
        <w:div w:id="1922908264">
          <w:marLeft w:val="0"/>
          <w:marRight w:val="0"/>
          <w:marTop w:val="0"/>
          <w:marBottom w:val="0"/>
          <w:divBdr>
            <w:top w:val="none" w:sz="0" w:space="0" w:color="auto"/>
            <w:left w:val="none" w:sz="0" w:space="0" w:color="auto"/>
            <w:bottom w:val="none" w:sz="0" w:space="0" w:color="auto"/>
            <w:right w:val="none" w:sz="0" w:space="0" w:color="auto"/>
          </w:divBdr>
        </w:div>
        <w:div w:id="1520775571">
          <w:marLeft w:val="0"/>
          <w:marRight w:val="0"/>
          <w:marTop w:val="0"/>
          <w:marBottom w:val="0"/>
          <w:divBdr>
            <w:top w:val="none" w:sz="0" w:space="0" w:color="auto"/>
            <w:left w:val="none" w:sz="0" w:space="0" w:color="auto"/>
            <w:bottom w:val="none" w:sz="0" w:space="0" w:color="auto"/>
            <w:right w:val="none" w:sz="0" w:space="0" w:color="auto"/>
          </w:divBdr>
        </w:div>
        <w:div w:id="51924417">
          <w:marLeft w:val="0"/>
          <w:marRight w:val="0"/>
          <w:marTop w:val="0"/>
          <w:marBottom w:val="0"/>
          <w:divBdr>
            <w:top w:val="none" w:sz="0" w:space="0" w:color="auto"/>
            <w:left w:val="none" w:sz="0" w:space="0" w:color="auto"/>
            <w:bottom w:val="none" w:sz="0" w:space="0" w:color="auto"/>
            <w:right w:val="none" w:sz="0" w:space="0" w:color="auto"/>
          </w:divBdr>
        </w:div>
        <w:div w:id="989553905">
          <w:marLeft w:val="0"/>
          <w:marRight w:val="0"/>
          <w:marTop w:val="0"/>
          <w:marBottom w:val="0"/>
          <w:divBdr>
            <w:top w:val="none" w:sz="0" w:space="0" w:color="auto"/>
            <w:left w:val="none" w:sz="0" w:space="0" w:color="auto"/>
            <w:bottom w:val="none" w:sz="0" w:space="0" w:color="auto"/>
            <w:right w:val="none" w:sz="0" w:space="0" w:color="auto"/>
          </w:divBdr>
        </w:div>
        <w:div w:id="251352279">
          <w:marLeft w:val="0"/>
          <w:marRight w:val="0"/>
          <w:marTop w:val="0"/>
          <w:marBottom w:val="0"/>
          <w:divBdr>
            <w:top w:val="none" w:sz="0" w:space="0" w:color="auto"/>
            <w:left w:val="none" w:sz="0" w:space="0" w:color="auto"/>
            <w:bottom w:val="none" w:sz="0" w:space="0" w:color="auto"/>
            <w:right w:val="none" w:sz="0" w:space="0" w:color="auto"/>
          </w:divBdr>
        </w:div>
        <w:div w:id="1573466360">
          <w:marLeft w:val="0"/>
          <w:marRight w:val="0"/>
          <w:marTop w:val="0"/>
          <w:marBottom w:val="0"/>
          <w:divBdr>
            <w:top w:val="none" w:sz="0" w:space="0" w:color="auto"/>
            <w:left w:val="none" w:sz="0" w:space="0" w:color="auto"/>
            <w:bottom w:val="none" w:sz="0" w:space="0" w:color="auto"/>
            <w:right w:val="none" w:sz="0" w:space="0" w:color="auto"/>
          </w:divBdr>
        </w:div>
        <w:div w:id="110248491">
          <w:marLeft w:val="0"/>
          <w:marRight w:val="0"/>
          <w:marTop w:val="0"/>
          <w:marBottom w:val="0"/>
          <w:divBdr>
            <w:top w:val="none" w:sz="0" w:space="0" w:color="auto"/>
            <w:left w:val="none" w:sz="0" w:space="0" w:color="auto"/>
            <w:bottom w:val="none" w:sz="0" w:space="0" w:color="auto"/>
            <w:right w:val="none" w:sz="0" w:space="0" w:color="auto"/>
          </w:divBdr>
        </w:div>
        <w:div w:id="1997882026">
          <w:marLeft w:val="0"/>
          <w:marRight w:val="0"/>
          <w:marTop w:val="0"/>
          <w:marBottom w:val="0"/>
          <w:divBdr>
            <w:top w:val="none" w:sz="0" w:space="0" w:color="auto"/>
            <w:left w:val="none" w:sz="0" w:space="0" w:color="auto"/>
            <w:bottom w:val="none" w:sz="0" w:space="0" w:color="auto"/>
            <w:right w:val="none" w:sz="0" w:space="0" w:color="auto"/>
          </w:divBdr>
        </w:div>
        <w:div w:id="1681394184">
          <w:marLeft w:val="0"/>
          <w:marRight w:val="0"/>
          <w:marTop w:val="0"/>
          <w:marBottom w:val="0"/>
          <w:divBdr>
            <w:top w:val="none" w:sz="0" w:space="0" w:color="auto"/>
            <w:left w:val="none" w:sz="0" w:space="0" w:color="auto"/>
            <w:bottom w:val="none" w:sz="0" w:space="0" w:color="auto"/>
            <w:right w:val="none" w:sz="0" w:space="0" w:color="auto"/>
          </w:divBdr>
        </w:div>
        <w:div w:id="1715621064">
          <w:marLeft w:val="0"/>
          <w:marRight w:val="0"/>
          <w:marTop w:val="0"/>
          <w:marBottom w:val="0"/>
          <w:divBdr>
            <w:top w:val="none" w:sz="0" w:space="0" w:color="auto"/>
            <w:left w:val="none" w:sz="0" w:space="0" w:color="auto"/>
            <w:bottom w:val="none" w:sz="0" w:space="0" w:color="auto"/>
            <w:right w:val="none" w:sz="0" w:space="0" w:color="auto"/>
          </w:divBdr>
        </w:div>
        <w:div w:id="520897469">
          <w:marLeft w:val="0"/>
          <w:marRight w:val="0"/>
          <w:marTop w:val="0"/>
          <w:marBottom w:val="0"/>
          <w:divBdr>
            <w:top w:val="none" w:sz="0" w:space="0" w:color="auto"/>
            <w:left w:val="none" w:sz="0" w:space="0" w:color="auto"/>
            <w:bottom w:val="none" w:sz="0" w:space="0" w:color="auto"/>
            <w:right w:val="none" w:sz="0" w:space="0" w:color="auto"/>
          </w:divBdr>
        </w:div>
        <w:div w:id="1705668514">
          <w:marLeft w:val="0"/>
          <w:marRight w:val="0"/>
          <w:marTop w:val="0"/>
          <w:marBottom w:val="0"/>
          <w:divBdr>
            <w:top w:val="none" w:sz="0" w:space="0" w:color="auto"/>
            <w:left w:val="none" w:sz="0" w:space="0" w:color="auto"/>
            <w:bottom w:val="none" w:sz="0" w:space="0" w:color="auto"/>
            <w:right w:val="none" w:sz="0" w:space="0" w:color="auto"/>
          </w:divBdr>
        </w:div>
        <w:div w:id="566645282">
          <w:marLeft w:val="0"/>
          <w:marRight w:val="0"/>
          <w:marTop w:val="0"/>
          <w:marBottom w:val="0"/>
          <w:divBdr>
            <w:top w:val="none" w:sz="0" w:space="0" w:color="auto"/>
            <w:left w:val="none" w:sz="0" w:space="0" w:color="auto"/>
            <w:bottom w:val="none" w:sz="0" w:space="0" w:color="auto"/>
            <w:right w:val="none" w:sz="0" w:space="0" w:color="auto"/>
          </w:divBdr>
        </w:div>
        <w:div w:id="1761558957">
          <w:marLeft w:val="0"/>
          <w:marRight w:val="0"/>
          <w:marTop w:val="0"/>
          <w:marBottom w:val="0"/>
          <w:divBdr>
            <w:top w:val="none" w:sz="0" w:space="0" w:color="auto"/>
            <w:left w:val="none" w:sz="0" w:space="0" w:color="auto"/>
            <w:bottom w:val="none" w:sz="0" w:space="0" w:color="auto"/>
            <w:right w:val="none" w:sz="0" w:space="0" w:color="auto"/>
          </w:divBdr>
        </w:div>
        <w:div w:id="360323016">
          <w:marLeft w:val="0"/>
          <w:marRight w:val="0"/>
          <w:marTop w:val="0"/>
          <w:marBottom w:val="0"/>
          <w:divBdr>
            <w:top w:val="none" w:sz="0" w:space="0" w:color="auto"/>
            <w:left w:val="none" w:sz="0" w:space="0" w:color="auto"/>
            <w:bottom w:val="none" w:sz="0" w:space="0" w:color="auto"/>
            <w:right w:val="none" w:sz="0" w:space="0" w:color="auto"/>
          </w:divBdr>
        </w:div>
        <w:div w:id="1136487460">
          <w:marLeft w:val="0"/>
          <w:marRight w:val="0"/>
          <w:marTop w:val="0"/>
          <w:marBottom w:val="0"/>
          <w:divBdr>
            <w:top w:val="none" w:sz="0" w:space="0" w:color="auto"/>
            <w:left w:val="none" w:sz="0" w:space="0" w:color="auto"/>
            <w:bottom w:val="none" w:sz="0" w:space="0" w:color="auto"/>
            <w:right w:val="none" w:sz="0" w:space="0" w:color="auto"/>
          </w:divBdr>
        </w:div>
        <w:div w:id="599728696">
          <w:marLeft w:val="0"/>
          <w:marRight w:val="0"/>
          <w:marTop w:val="0"/>
          <w:marBottom w:val="0"/>
          <w:divBdr>
            <w:top w:val="none" w:sz="0" w:space="0" w:color="auto"/>
            <w:left w:val="none" w:sz="0" w:space="0" w:color="auto"/>
            <w:bottom w:val="none" w:sz="0" w:space="0" w:color="auto"/>
            <w:right w:val="none" w:sz="0" w:space="0" w:color="auto"/>
          </w:divBdr>
        </w:div>
        <w:div w:id="1924601572">
          <w:marLeft w:val="0"/>
          <w:marRight w:val="0"/>
          <w:marTop w:val="0"/>
          <w:marBottom w:val="0"/>
          <w:divBdr>
            <w:top w:val="none" w:sz="0" w:space="0" w:color="auto"/>
            <w:left w:val="none" w:sz="0" w:space="0" w:color="auto"/>
            <w:bottom w:val="none" w:sz="0" w:space="0" w:color="auto"/>
            <w:right w:val="none" w:sz="0" w:space="0" w:color="auto"/>
          </w:divBdr>
        </w:div>
        <w:div w:id="1985504685">
          <w:marLeft w:val="0"/>
          <w:marRight w:val="0"/>
          <w:marTop w:val="0"/>
          <w:marBottom w:val="0"/>
          <w:divBdr>
            <w:top w:val="none" w:sz="0" w:space="0" w:color="auto"/>
            <w:left w:val="none" w:sz="0" w:space="0" w:color="auto"/>
            <w:bottom w:val="none" w:sz="0" w:space="0" w:color="auto"/>
            <w:right w:val="none" w:sz="0" w:space="0" w:color="auto"/>
          </w:divBdr>
        </w:div>
        <w:div w:id="275911696">
          <w:marLeft w:val="0"/>
          <w:marRight w:val="0"/>
          <w:marTop w:val="0"/>
          <w:marBottom w:val="0"/>
          <w:divBdr>
            <w:top w:val="none" w:sz="0" w:space="0" w:color="auto"/>
            <w:left w:val="none" w:sz="0" w:space="0" w:color="auto"/>
            <w:bottom w:val="none" w:sz="0" w:space="0" w:color="auto"/>
            <w:right w:val="none" w:sz="0" w:space="0" w:color="auto"/>
          </w:divBdr>
        </w:div>
      </w:divsChild>
    </w:div>
    <w:div w:id="704528250">
      <w:bodyDiv w:val="1"/>
      <w:marLeft w:val="0"/>
      <w:marRight w:val="0"/>
      <w:marTop w:val="0"/>
      <w:marBottom w:val="0"/>
      <w:divBdr>
        <w:top w:val="none" w:sz="0" w:space="0" w:color="auto"/>
        <w:left w:val="none" w:sz="0" w:space="0" w:color="auto"/>
        <w:bottom w:val="none" w:sz="0" w:space="0" w:color="auto"/>
        <w:right w:val="none" w:sz="0" w:space="0" w:color="auto"/>
      </w:divBdr>
    </w:div>
    <w:div w:id="704796556">
      <w:bodyDiv w:val="1"/>
      <w:marLeft w:val="0"/>
      <w:marRight w:val="0"/>
      <w:marTop w:val="0"/>
      <w:marBottom w:val="0"/>
      <w:divBdr>
        <w:top w:val="none" w:sz="0" w:space="0" w:color="auto"/>
        <w:left w:val="none" w:sz="0" w:space="0" w:color="auto"/>
        <w:bottom w:val="none" w:sz="0" w:space="0" w:color="auto"/>
        <w:right w:val="none" w:sz="0" w:space="0" w:color="auto"/>
      </w:divBdr>
    </w:div>
    <w:div w:id="704985021">
      <w:bodyDiv w:val="1"/>
      <w:marLeft w:val="0"/>
      <w:marRight w:val="0"/>
      <w:marTop w:val="0"/>
      <w:marBottom w:val="0"/>
      <w:divBdr>
        <w:top w:val="none" w:sz="0" w:space="0" w:color="auto"/>
        <w:left w:val="none" w:sz="0" w:space="0" w:color="auto"/>
        <w:bottom w:val="none" w:sz="0" w:space="0" w:color="auto"/>
        <w:right w:val="none" w:sz="0" w:space="0" w:color="auto"/>
      </w:divBdr>
    </w:div>
    <w:div w:id="704987103">
      <w:bodyDiv w:val="1"/>
      <w:marLeft w:val="0"/>
      <w:marRight w:val="0"/>
      <w:marTop w:val="0"/>
      <w:marBottom w:val="0"/>
      <w:divBdr>
        <w:top w:val="none" w:sz="0" w:space="0" w:color="auto"/>
        <w:left w:val="none" w:sz="0" w:space="0" w:color="auto"/>
        <w:bottom w:val="none" w:sz="0" w:space="0" w:color="auto"/>
        <w:right w:val="none" w:sz="0" w:space="0" w:color="auto"/>
      </w:divBdr>
    </w:div>
    <w:div w:id="705645075">
      <w:bodyDiv w:val="1"/>
      <w:marLeft w:val="0"/>
      <w:marRight w:val="0"/>
      <w:marTop w:val="0"/>
      <w:marBottom w:val="0"/>
      <w:divBdr>
        <w:top w:val="none" w:sz="0" w:space="0" w:color="auto"/>
        <w:left w:val="none" w:sz="0" w:space="0" w:color="auto"/>
        <w:bottom w:val="none" w:sz="0" w:space="0" w:color="auto"/>
        <w:right w:val="none" w:sz="0" w:space="0" w:color="auto"/>
      </w:divBdr>
    </w:div>
    <w:div w:id="705717549">
      <w:bodyDiv w:val="1"/>
      <w:marLeft w:val="0"/>
      <w:marRight w:val="0"/>
      <w:marTop w:val="0"/>
      <w:marBottom w:val="0"/>
      <w:divBdr>
        <w:top w:val="none" w:sz="0" w:space="0" w:color="auto"/>
        <w:left w:val="none" w:sz="0" w:space="0" w:color="auto"/>
        <w:bottom w:val="none" w:sz="0" w:space="0" w:color="auto"/>
        <w:right w:val="none" w:sz="0" w:space="0" w:color="auto"/>
      </w:divBdr>
    </w:div>
    <w:div w:id="705913240">
      <w:bodyDiv w:val="1"/>
      <w:marLeft w:val="0"/>
      <w:marRight w:val="0"/>
      <w:marTop w:val="0"/>
      <w:marBottom w:val="0"/>
      <w:divBdr>
        <w:top w:val="none" w:sz="0" w:space="0" w:color="auto"/>
        <w:left w:val="none" w:sz="0" w:space="0" w:color="auto"/>
        <w:bottom w:val="none" w:sz="0" w:space="0" w:color="auto"/>
        <w:right w:val="none" w:sz="0" w:space="0" w:color="auto"/>
      </w:divBdr>
    </w:div>
    <w:div w:id="706029787">
      <w:bodyDiv w:val="1"/>
      <w:marLeft w:val="0"/>
      <w:marRight w:val="0"/>
      <w:marTop w:val="0"/>
      <w:marBottom w:val="0"/>
      <w:divBdr>
        <w:top w:val="none" w:sz="0" w:space="0" w:color="auto"/>
        <w:left w:val="none" w:sz="0" w:space="0" w:color="auto"/>
        <w:bottom w:val="none" w:sz="0" w:space="0" w:color="auto"/>
        <w:right w:val="none" w:sz="0" w:space="0" w:color="auto"/>
      </w:divBdr>
    </w:div>
    <w:div w:id="706492243">
      <w:bodyDiv w:val="1"/>
      <w:marLeft w:val="0"/>
      <w:marRight w:val="0"/>
      <w:marTop w:val="0"/>
      <w:marBottom w:val="0"/>
      <w:divBdr>
        <w:top w:val="none" w:sz="0" w:space="0" w:color="auto"/>
        <w:left w:val="none" w:sz="0" w:space="0" w:color="auto"/>
        <w:bottom w:val="none" w:sz="0" w:space="0" w:color="auto"/>
        <w:right w:val="none" w:sz="0" w:space="0" w:color="auto"/>
      </w:divBdr>
    </w:div>
    <w:div w:id="706640553">
      <w:bodyDiv w:val="1"/>
      <w:marLeft w:val="0"/>
      <w:marRight w:val="0"/>
      <w:marTop w:val="0"/>
      <w:marBottom w:val="0"/>
      <w:divBdr>
        <w:top w:val="none" w:sz="0" w:space="0" w:color="auto"/>
        <w:left w:val="none" w:sz="0" w:space="0" w:color="auto"/>
        <w:bottom w:val="none" w:sz="0" w:space="0" w:color="auto"/>
        <w:right w:val="none" w:sz="0" w:space="0" w:color="auto"/>
      </w:divBdr>
    </w:div>
    <w:div w:id="707338578">
      <w:bodyDiv w:val="1"/>
      <w:marLeft w:val="0"/>
      <w:marRight w:val="0"/>
      <w:marTop w:val="0"/>
      <w:marBottom w:val="0"/>
      <w:divBdr>
        <w:top w:val="none" w:sz="0" w:space="0" w:color="auto"/>
        <w:left w:val="none" w:sz="0" w:space="0" w:color="auto"/>
        <w:bottom w:val="none" w:sz="0" w:space="0" w:color="auto"/>
        <w:right w:val="none" w:sz="0" w:space="0" w:color="auto"/>
      </w:divBdr>
    </w:div>
    <w:div w:id="707492404">
      <w:bodyDiv w:val="1"/>
      <w:marLeft w:val="0"/>
      <w:marRight w:val="0"/>
      <w:marTop w:val="0"/>
      <w:marBottom w:val="0"/>
      <w:divBdr>
        <w:top w:val="none" w:sz="0" w:space="0" w:color="auto"/>
        <w:left w:val="none" w:sz="0" w:space="0" w:color="auto"/>
        <w:bottom w:val="none" w:sz="0" w:space="0" w:color="auto"/>
        <w:right w:val="none" w:sz="0" w:space="0" w:color="auto"/>
      </w:divBdr>
    </w:div>
    <w:div w:id="707493752">
      <w:bodyDiv w:val="1"/>
      <w:marLeft w:val="0"/>
      <w:marRight w:val="0"/>
      <w:marTop w:val="0"/>
      <w:marBottom w:val="0"/>
      <w:divBdr>
        <w:top w:val="none" w:sz="0" w:space="0" w:color="auto"/>
        <w:left w:val="none" w:sz="0" w:space="0" w:color="auto"/>
        <w:bottom w:val="none" w:sz="0" w:space="0" w:color="auto"/>
        <w:right w:val="none" w:sz="0" w:space="0" w:color="auto"/>
      </w:divBdr>
    </w:div>
    <w:div w:id="707677810">
      <w:bodyDiv w:val="1"/>
      <w:marLeft w:val="0"/>
      <w:marRight w:val="0"/>
      <w:marTop w:val="0"/>
      <w:marBottom w:val="0"/>
      <w:divBdr>
        <w:top w:val="none" w:sz="0" w:space="0" w:color="auto"/>
        <w:left w:val="none" w:sz="0" w:space="0" w:color="auto"/>
        <w:bottom w:val="none" w:sz="0" w:space="0" w:color="auto"/>
        <w:right w:val="none" w:sz="0" w:space="0" w:color="auto"/>
      </w:divBdr>
    </w:div>
    <w:div w:id="707679407">
      <w:bodyDiv w:val="1"/>
      <w:marLeft w:val="0"/>
      <w:marRight w:val="0"/>
      <w:marTop w:val="0"/>
      <w:marBottom w:val="0"/>
      <w:divBdr>
        <w:top w:val="none" w:sz="0" w:space="0" w:color="auto"/>
        <w:left w:val="none" w:sz="0" w:space="0" w:color="auto"/>
        <w:bottom w:val="none" w:sz="0" w:space="0" w:color="auto"/>
        <w:right w:val="none" w:sz="0" w:space="0" w:color="auto"/>
      </w:divBdr>
    </w:div>
    <w:div w:id="707874790">
      <w:bodyDiv w:val="1"/>
      <w:marLeft w:val="0"/>
      <w:marRight w:val="0"/>
      <w:marTop w:val="0"/>
      <w:marBottom w:val="0"/>
      <w:divBdr>
        <w:top w:val="none" w:sz="0" w:space="0" w:color="auto"/>
        <w:left w:val="none" w:sz="0" w:space="0" w:color="auto"/>
        <w:bottom w:val="none" w:sz="0" w:space="0" w:color="auto"/>
        <w:right w:val="none" w:sz="0" w:space="0" w:color="auto"/>
      </w:divBdr>
      <w:divsChild>
        <w:div w:id="917012262">
          <w:marLeft w:val="0"/>
          <w:marRight w:val="0"/>
          <w:marTop w:val="0"/>
          <w:marBottom w:val="0"/>
          <w:divBdr>
            <w:top w:val="none" w:sz="0" w:space="0" w:color="auto"/>
            <w:left w:val="none" w:sz="0" w:space="0" w:color="auto"/>
            <w:bottom w:val="none" w:sz="0" w:space="0" w:color="auto"/>
            <w:right w:val="none" w:sz="0" w:space="0" w:color="auto"/>
          </w:divBdr>
        </w:div>
        <w:div w:id="1568221842">
          <w:marLeft w:val="0"/>
          <w:marRight w:val="0"/>
          <w:marTop w:val="0"/>
          <w:marBottom w:val="0"/>
          <w:divBdr>
            <w:top w:val="none" w:sz="0" w:space="0" w:color="auto"/>
            <w:left w:val="none" w:sz="0" w:space="0" w:color="auto"/>
            <w:bottom w:val="none" w:sz="0" w:space="0" w:color="auto"/>
            <w:right w:val="none" w:sz="0" w:space="0" w:color="auto"/>
          </w:divBdr>
        </w:div>
        <w:div w:id="1538614726">
          <w:marLeft w:val="0"/>
          <w:marRight w:val="0"/>
          <w:marTop w:val="0"/>
          <w:marBottom w:val="0"/>
          <w:divBdr>
            <w:top w:val="none" w:sz="0" w:space="0" w:color="auto"/>
            <w:left w:val="none" w:sz="0" w:space="0" w:color="auto"/>
            <w:bottom w:val="none" w:sz="0" w:space="0" w:color="auto"/>
            <w:right w:val="none" w:sz="0" w:space="0" w:color="auto"/>
          </w:divBdr>
        </w:div>
        <w:div w:id="1539470016">
          <w:marLeft w:val="0"/>
          <w:marRight w:val="0"/>
          <w:marTop w:val="0"/>
          <w:marBottom w:val="0"/>
          <w:divBdr>
            <w:top w:val="none" w:sz="0" w:space="0" w:color="auto"/>
            <w:left w:val="none" w:sz="0" w:space="0" w:color="auto"/>
            <w:bottom w:val="none" w:sz="0" w:space="0" w:color="auto"/>
            <w:right w:val="none" w:sz="0" w:space="0" w:color="auto"/>
          </w:divBdr>
        </w:div>
        <w:div w:id="1014694738">
          <w:marLeft w:val="0"/>
          <w:marRight w:val="0"/>
          <w:marTop w:val="0"/>
          <w:marBottom w:val="0"/>
          <w:divBdr>
            <w:top w:val="none" w:sz="0" w:space="0" w:color="auto"/>
            <w:left w:val="none" w:sz="0" w:space="0" w:color="auto"/>
            <w:bottom w:val="none" w:sz="0" w:space="0" w:color="auto"/>
            <w:right w:val="none" w:sz="0" w:space="0" w:color="auto"/>
          </w:divBdr>
        </w:div>
        <w:div w:id="1617329645">
          <w:marLeft w:val="0"/>
          <w:marRight w:val="0"/>
          <w:marTop w:val="0"/>
          <w:marBottom w:val="0"/>
          <w:divBdr>
            <w:top w:val="none" w:sz="0" w:space="0" w:color="auto"/>
            <w:left w:val="none" w:sz="0" w:space="0" w:color="auto"/>
            <w:bottom w:val="none" w:sz="0" w:space="0" w:color="auto"/>
            <w:right w:val="none" w:sz="0" w:space="0" w:color="auto"/>
          </w:divBdr>
        </w:div>
        <w:div w:id="781071979">
          <w:marLeft w:val="0"/>
          <w:marRight w:val="0"/>
          <w:marTop w:val="0"/>
          <w:marBottom w:val="0"/>
          <w:divBdr>
            <w:top w:val="none" w:sz="0" w:space="0" w:color="auto"/>
            <w:left w:val="none" w:sz="0" w:space="0" w:color="auto"/>
            <w:bottom w:val="none" w:sz="0" w:space="0" w:color="auto"/>
            <w:right w:val="none" w:sz="0" w:space="0" w:color="auto"/>
          </w:divBdr>
        </w:div>
        <w:div w:id="1311790731">
          <w:marLeft w:val="0"/>
          <w:marRight w:val="0"/>
          <w:marTop w:val="0"/>
          <w:marBottom w:val="0"/>
          <w:divBdr>
            <w:top w:val="none" w:sz="0" w:space="0" w:color="auto"/>
            <w:left w:val="none" w:sz="0" w:space="0" w:color="auto"/>
            <w:bottom w:val="none" w:sz="0" w:space="0" w:color="auto"/>
            <w:right w:val="none" w:sz="0" w:space="0" w:color="auto"/>
          </w:divBdr>
        </w:div>
        <w:div w:id="1790009371">
          <w:marLeft w:val="0"/>
          <w:marRight w:val="0"/>
          <w:marTop w:val="0"/>
          <w:marBottom w:val="0"/>
          <w:divBdr>
            <w:top w:val="none" w:sz="0" w:space="0" w:color="auto"/>
            <w:left w:val="none" w:sz="0" w:space="0" w:color="auto"/>
            <w:bottom w:val="none" w:sz="0" w:space="0" w:color="auto"/>
            <w:right w:val="none" w:sz="0" w:space="0" w:color="auto"/>
          </w:divBdr>
        </w:div>
        <w:div w:id="51857077">
          <w:marLeft w:val="0"/>
          <w:marRight w:val="0"/>
          <w:marTop w:val="0"/>
          <w:marBottom w:val="0"/>
          <w:divBdr>
            <w:top w:val="none" w:sz="0" w:space="0" w:color="auto"/>
            <w:left w:val="none" w:sz="0" w:space="0" w:color="auto"/>
            <w:bottom w:val="none" w:sz="0" w:space="0" w:color="auto"/>
            <w:right w:val="none" w:sz="0" w:space="0" w:color="auto"/>
          </w:divBdr>
        </w:div>
        <w:div w:id="358361731">
          <w:marLeft w:val="0"/>
          <w:marRight w:val="0"/>
          <w:marTop w:val="0"/>
          <w:marBottom w:val="0"/>
          <w:divBdr>
            <w:top w:val="none" w:sz="0" w:space="0" w:color="auto"/>
            <w:left w:val="none" w:sz="0" w:space="0" w:color="auto"/>
            <w:bottom w:val="none" w:sz="0" w:space="0" w:color="auto"/>
            <w:right w:val="none" w:sz="0" w:space="0" w:color="auto"/>
          </w:divBdr>
        </w:div>
        <w:div w:id="30302007">
          <w:marLeft w:val="0"/>
          <w:marRight w:val="0"/>
          <w:marTop w:val="0"/>
          <w:marBottom w:val="0"/>
          <w:divBdr>
            <w:top w:val="none" w:sz="0" w:space="0" w:color="auto"/>
            <w:left w:val="none" w:sz="0" w:space="0" w:color="auto"/>
            <w:bottom w:val="none" w:sz="0" w:space="0" w:color="auto"/>
            <w:right w:val="none" w:sz="0" w:space="0" w:color="auto"/>
          </w:divBdr>
        </w:div>
        <w:div w:id="678586752">
          <w:marLeft w:val="0"/>
          <w:marRight w:val="0"/>
          <w:marTop w:val="0"/>
          <w:marBottom w:val="0"/>
          <w:divBdr>
            <w:top w:val="none" w:sz="0" w:space="0" w:color="auto"/>
            <w:left w:val="none" w:sz="0" w:space="0" w:color="auto"/>
            <w:bottom w:val="none" w:sz="0" w:space="0" w:color="auto"/>
            <w:right w:val="none" w:sz="0" w:space="0" w:color="auto"/>
          </w:divBdr>
        </w:div>
        <w:div w:id="1231186823">
          <w:marLeft w:val="0"/>
          <w:marRight w:val="0"/>
          <w:marTop w:val="0"/>
          <w:marBottom w:val="0"/>
          <w:divBdr>
            <w:top w:val="none" w:sz="0" w:space="0" w:color="auto"/>
            <w:left w:val="none" w:sz="0" w:space="0" w:color="auto"/>
            <w:bottom w:val="none" w:sz="0" w:space="0" w:color="auto"/>
            <w:right w:val="none" w:sz="0" w:space="0" w:color="auto"/>
          </w:divBdr>
        </w:div>
        <w:div w:id="35859774">
          <w:marLeft w:val="0"/>
          <w:marRight w:val="0"/>
          <w:marTop w:val="0"/>
          <w:marBottom w:val="0"/>
          <w:divBdr>
            <w:top w:val="none" w:sz="0" w:space="0" w:color="auto"/>
            <w:left w:val="none" w:sz="0" w:space="0" w:color="auto"/>
            <w:bottom w:val="none" w:sz="0" w:space="0" w:color="auto"/>
            <w:right w:val="none" w:sz="0" w:space="0" w:color="auto"/>
          </w:divBdr>
        </w:div>
        <w:div w:id="1482967601">
          <w:marLeft w:val="0"/>
          <w:marRight w:val="0"/>
          <w:marTop w:val="0"/>
          <w:marBottom w:val="0"/>
          <w:divBdr>
            <w:top w:val="none" w:sz="0" w:space="0" w:color="auto"/>
            <w:left w:val="none" w:sz="0" w:space="0" w:color="auto"/>
            <w:bottom w:val="none" w:sz="0" w:space="0" w:color="auto"/>
            <w:right w:val="none" w:sz="0" w:space="0" w:color="auto"/>
          </w:divBdr>
        </w:div>
        <w:div w:id="1754401112">
          <w:marLeft w:val="0"/>
          <w:marRight w:val="0"/>
          <w:marTop w:val="0"/>
          <w:marBottom w:val="0"/>
          <w:divBdr>
            <w:top w:val="none" w:sz="0" w:space="0" w:color="auto"/>
            <w:left w:val="none" w:sz="0" w:space="0" w:color="auto"/>
            <w:bottom w:val="none" w:sz="0" w:space="0" w:color="auto"/>
            <w:right w:val="none" w:sz="0" w:space="0" w:color="auto"/>
          </w:divBdr>
        </w:div>
        <w:div w:id="329916826">
          <w:marLeft w:val="0"/>
          <w:marRight w:val="0"/>
          <w:marTop w:val="0"/>
          <w:marBottom w:val="0"/>
          <w:divBdr>
            <w:top w:val="none" w:sz="0" w:space="0" w:color="auto"/>
            <w:left w:val="none" w:sz="0" w:space="0" w:color="auto"/>
            <w:bottom w:val="none" w:sz="0" w:space="0" w:color="auto"/>
            <w:right w:val="none" w:sz="0" w:space="0" w:color="auto"/>
          </w:divBdr>
        </w:div>
        <w:div w:id="1522548918">
          <w:marLeft w:val="0"/>
          <w:marRight w:val="0"/>
          <w:marTop w:val="0"/>
          <w:marBottom w:val="0"/>
          <w:divBdr>
            <w:top w:val="none" w:sz="0" w:space="0" w:color="auto"/>
            <w:left w:val="none" w:sz="0" w:space="0" w:color="auto"/>
            <w:bottom w:val="none" w:sz="0" w:space="0" w:color="auto"/>
            <w:right w:val="none" w:sz="0" w:space="0" w:color="auto"/>
          </w:divBdr>
        </w:div>
        <w:div w:id="1467972166">
          <w:marLeft w:val="0"/>
          <w:marRight w:val="0"/>
          <w:marTop w:val="0"/>
          <w:marBottom w:val="0"/>
          <w:divBdr>
            <w:top w:val="none" w:sz="0" w:space="0" w:color="auto"/>
            <w:left w:val="none" w:sz="0" w:space="0" w:color="auto"/>
            <w:bottom w:val="none" w:sz="0" w:space="0" w:color="auto"/>
            <w:right w:val="none" w:sz="0" w:space="0" w:color="auto"/>
          </w:divBdr>
        </w:div>
        <w:div w:id="1686010692">
          <w:marLeft w:val="0"/>
          <w:marRight w:val="0"/>
          <w:marTop w:val="0"/>
          <w:marBottom w:val="0"/>
          <w:divBdr>
            <w:top w:val="none" w:sz="0" w:space="0" w:color="auto"/>
            <w:left w:val="none" w:sz="0" w:space="0" w:color="auto"/>
            <w:bottom w:val="none" w:sz="0" w:space="0" w:color="auto"/>
            <w:right w:val="none" w:sz="0" w:space="0" w:color="auto"/>
          </w:divBdr>
        </w:div>
        <w:div w:id="1692998558">
          <w:marLeft w:val="0"/>
          <w:marRight w:val="0"/>
          <w:marTop w:val="0"/>
          <w:marBottom w:val="0"/>
          <w:divBdr>
            <w:top w:val="none" w:sz="0" w:space="0" w:color="auto"/>
            <w:left w:val="none" w:sz="0" w:space="0" w:color="auto"/>
            <w:bottom w:val="none" w:sz="0" w:space="0" w:color="auto"/>
            <w:right w:val="none" w:sz="0" w:space="0" w:color="auto"/>
          </w:divBdr>
        </w:div>
        <w:div w:id="738598856">
          <w:marLeft w:val="0"/>
          <w:marRight w:val="0"/>
          <w:marTop w:val="0"/>
          <w:marBottom w:val="0"/>
          <w:divBdr>
            <w:top w:val="none" w:sz="0" w:space="0" w:color="auto"/>
            <w:left w:val="none" w:sz="0" w:space="0" w:color="auto"/>
            <w:bottom w:val="none" w:sz="0" w:space="0" w:color="auto"/>
            <w:right w:val="none" w:sz="0" w:space="0" w:color="auto"/>
          </w:divBdr>
        </w:div>
        <w:div w:id="710153907">
          <w:marLeft w:val="0"/>
          <w:marRight w:val="0"/>
          <w:marTop w:val="0"/>
          <w:marBottom w:val="0"/>
          <w:divBdr>
            <w:top w:val="none" w:sz="0" w:space="0" w:color="auto"/>
            <w:left w:val="none" w:sz="0" w:space="0" w:color="auto"/>
            <w:bottom w:val="none" w:sz="0" w:space="0" w:color="auto"/>
            <w:right w:val="none" w:sz="0" w:space="0" w:color="auto"/>
          </w:divBdr>
        </w:div>
        <w:div w:id="2107574166">
          <w:marLeft w:val="0"/>
          <w:marRight w:val="0"/>
          <w:marTop w:val="0"/>
          <w:marBottom w:val="0"/>
          <w:divBdr>
            <w:top w:val="none" w:sz="0" w:space="0" w:color="auto"/>
            <w:left w:val="none" w:sz="0" w:space="0" w:color="auto"/>
            <w:bottom w:val="none" w:sz="0" w:space="0" w:color="auto"/>
            <w:right w:val="none" w:sz="0" w:space="0" w:color="auto"/>
          </w:divBdr>
        </w:div>
        <w:div w:id="765883321">
          <w:marLeft w:val="0"/>
          <w:marRight w:val="0"/>
          <w:marTop w:val="0"/>
          <w:marBottom w:val="0"/>
          <w:divBdr>
            <w:top w:val="none" w:sz="0" w:space="0" w:color="auto"/>
            <w:left w:val="none" w:sz="0" w:space="0" w:color="auto"/>
            <w:bottom w:val="none" w:sz="0" w:space="0" w:color="auto"/>
            <w:right w:val="none" w:sz="0" w:space="0" w:color="auto"/>
          </w:divBdr>
        </w:div>
        <w:div w:id="68574479">
          <w:marLeft w:val="0"/>
          <w:marRight w:val="0"/>
          <w:marTop w:val="0"/>
          <w:marBottom w:val="0"/>
          <w:divBdr>
            <w:top w:val="none" w:sz="0" w:space="0" w:color="auto"/>
            <w:left w:val="none" w:sz="0" w:space="0" w:color="auto"/>
            <w:bottom w:val="none" w:sz="0" w:space="0" w:color="auto"/>
            <w:right w:val="none" w:sz="0" w:space="0" w:color="auto"/>
          </w:divBdr>
        </w:div>
        <w:div w:id="1532112052">
          <w:marLeft w:val="0"/>
          <w:marRight w:val="0"/>
          <w:marTop w:val="0"/>
          <w:marBottom w:val="0"/>
          <w:divBdr>
            <w:top w:val="none" w:sz="0" w:space="0" w:color="auto"/>
            <w:left w:val="none" w:sz="0" w:space="0" w:color="auto"/>
            <w:bottom w:val="none" w:sz="0" w:space="0" w:color="auto"/>
            <w:right w:val="none" w:sz="0" w:space="0" w:color="auto"/>
          </w:divBdr>
        </w:div>
        <w:div w:id="1472794325">
          <w:marLeft w:val="0"/>
          <w:marRight w:val="0"/>
          <w:marTop w:val="0"/>
          <w:marBottom w:val="0"/>
          <w:divBdr>
            <w:top w:val="none" w:sz="0" w:space="0" w:color="auto"/>
            <w:left w:val="none" w:sz="0" w:space="0" w:color="auto"/>
            <w:bottom w:val="none" w:sz="0" w:space="0" w:color="auto"/>
            <w:right w:val="none" w:sz="0" w:space="0" w:color="auto"/>
          </w:divBdr>
        </w:div>
        <w:div w:id="1217820747">
          <w:marLeft w:val="0"/>
          <w:marRight w:val="0"/>
          <w:marTop w:val="0"/>
          <w:marBottom w:val="0"/>
          <w:divBdr>
            <w:top w:val="none" w:sz="0" w:space="0" w:color="auto"/>
            <w:left w:val="none" w:sz="0" w:space="0" w:color="auto"/>
            <w:bottom w:val="none" w:sz="0" w:space="0" w:color="auto"/>
            <w:right w:val="none" w:sz="0" w:space="0" w:color="auto"/>
          </w:divBdr>
        </w:div>
        <w:div w:id="917835133">
          <w:marLeft w:val="0"/>
          <w:marRight w:val="0"/>
          <w:marTop w:val="0"/>
          <w:marBottom w:val="0"/>
          <w:divBdr>
            <w:top w:val="none" w:sz="0" w:space="0" w:color="auto"/>
            <w:left w:val="none" w:sz="0" w:space="0" w:color="auto"/>
            <w:bottom w:val="none" w:sz="0" w:space="0" w:color="auto"/>
            <w:right w:val="none" w:sz="0" w:space="0" w:color="auto"/>
          </w:divBdr>
        </w:div>
        <w:div w:id="813570545">
          <w:marLeft w:val="0"/>
          <w:marRight w:val="0"/>
          <w:marTop w:val="0"/>
          <w:marBottom w:val="0"/>
          <w:divBdr>
            <w:top w:val="none" w:sz="0" w:space="0" w:color="auto"/>
            <w:left w:val="none" w:sz="0" w:space="0" w:color="auto"/>
            <w:bottom w:val="none" w:sz="0" w:space="0" w:color="auto"/>
            <w:right w:val="none" w:sz="0" w:space="0" w:color="auto"/>
          </w:divBdr>
        </w:div>
        <w:div w:id="1674717979">
          <w:marLeft w:val="0"/>
          <w:marRight w:val="0"/>
          <w:marTop w:val="0"/>
          <w:marBottom w:val="0"/>
          <w:divBdr>
            <w:top w:val="none" w:sz="0" w:space="0" w:color="auto"/>
            <w:left w:val="none" w:sz="0" w:space="0" w:color="auto"/>
            <w:bottom w:val="none" w:sz="0" w:space="0" w:color="auto"/>
            <w:right w:val="none" w:sz="0" w:space="0" w:color="auto"/>
          </w:divBdr>
        </w:div>
        <w:div w:id="1452893588">
          <w:marLeft w:val="0"/>
          <w:marRight w:val="0"/>
          <w:marTop w:val="0"/>
          <w:marBottom w:val="0"/>
          <w:divBdr>
            <w:top w:val="none" w:sz="0" w:space="0" w:color="auto"/>
            <w:left w:val="none" w:sz="0" w:space="0" w:color="auto"/>
            <w:bottom w:val="none" w:sz="0" w:space="0" w:color="auto"/>
            <w:right w:val="none" w:sz="0" w:space="0" w:color="auto"/>
          </w:divBdr>
        </w:div>
        <w:div w:id="1654487841">
          <w:marLeft w:val="0"/>
          <w:marRight w:val="0"/>
          <w:marTop w:val="0"/>
          <w:marBottom w:val="0"/>
          <w:divBdr>
            <w:top w:val="none" w:sz="0" w:space="0" w:color="auto"/>
            <w:left w:val="none" w:sz="0" w:space="0" w:color="auto"/>
            <w:bottom w:val="none" w:sz="0" w:space="0" w:color="auto"/>
            <w:right w:val="none" w:sz="0" w:space="0" w:color="auto"/>
          </w:divBdr>
        </w:div>
        <w:div w:id="1799108611">
          <w:marLeft w:val="0"/>
          <w:marRight w:val="0"/>
          <w:marTop w:val="0"/>
          <w:marBottom w:val="0"/>
          <w:divBdr>
            <w:top w:val="none" w:sz="0" w:space="0" w:color="auto"/>
            <w:left w:val="none" w:sz="0" w:space="0" w:color="auto"/>
            <w:bottom w:val="none" w:sz="0" w:space="0" w:color="auto"/>
            <w:right w:val="none" w:sz="0" w:space="0" w:color="auto"/>
          </w:divBdr>
        </w:div>
        <w:div w:id="1312059883">
          <w:marLeft w:val="0"/>
          <w:marRight w:val="0"/>
          <w:marTop w:val="0"/>
          <w:marBottom w:val="0"/>
          <w:divBdr>
            <w:top w:val="none" w:sz="0" w:space="0" w:color="auto"/>
            <w:left w:val="none" w:sz="0" w:space="0" w:color="auto"/>
            <w:bottom w:val="none" w:sz="0" w:space="0" w:color="auto"/>
            <w:right w:val="none" w:sz="0" w:space="0" w:color="auto"/>
          </w:divBdr>
        </w:div>
        <w:div w:id="289409692">
          <w:marLeft w:val="0"/>
          <w:marRight w:val="0"/>
          <w:marTop w:val="0"/>
          <w:marBottom w:val="0"/>
          <w:divBdr>
            <w:top w:val="none" w:sz="0" w:space="0" w:color="auto"/>
            <w:left w:val="none" w:sz="0" w:space="0" w:color="auto"/>
            <w:bottom w:val="none" w:sz="0" w:space="0" w:color="auto"/>
            <w:right w:val="none" w:sz="0" w:space="0" w:color="auto"/>
          </w:divBdr>
        </w:div>
        <w:div w:id="1296989019">
          <w:marLeft w:val="0"/>
          <w:marRight w:val="0"/>
          <w:marTop w:val="0"/>
          <w:marBottom w:val="0"/>
          <w:divBdr>
            <w:top w:val="none" w:sz="0" w:space="0" w:color="auto"/>
            <w:left w:val="none" w:sz="0" w:space="0" w:color="auto"/>
            <w:bottom w:val="none" w:sz="0" w:space="0" w:color="auto"/>
            <w:right w:val="none" w:sz="0" w:space="0" w:color="auto"/>
          </w:divBdr>
        </w:div>
        <w:div w:id="1896695965">
          <w:marLeft w:val="0"/>
          <w:marRight w:val="0"/>
          <w:marTop w:val="0"/>
          <w:marBottom w:val="0"/>
          <w:divBdr>
            <w:top w:val="none" w:sz="0" w:space="0" w:color="auto"/>
            <w:left w:val="none" w:sz="0" w:space="0" w:color="auto"/>
            <w:bottom w:val="none" w:sz="0" w:space="0" w:color="auto"/>
            <w:right w:val="none" w:sz="0" w:space="0" w:color="auto"/>
          </w:divBdr>
        </w:div>
        <w:div w:id="1314988555">
          <w:marLeft w:val="0"/>
          <w:marRight w:val="0"/>
          <w:marTop w:val="0"/>
          <w:marBottom w:val="0"/>
          <w:divBdr>
            <w:top w:val="none" w:sz="0" w:space="0" w:color="auto"/>
            <w:left w:val="none" w:sz="0" w:space="0" w:color="auto"/>
            <w:bottom w:val="none" w:sz="0" w:space="0" w:color="auto"/>
            <w:right w:val="none" w:sz="0" w:space="0" w:color="auto"/>
          </w:divBdr>
        </w:div>
        <w:div w:id="855535576">
          <w:marLeft w:val="0"/>
          <w:marRight w:val="0"/>
          <w:marTop w:val="0"/>
          <w:marBottom w:val="0"/>
          <w:divBdr>
            <w:top w:val="none" w:sz="0" w:space="0" w:color="auto"/>
            <w:left w:val="none" w:sz="0" w:space="0" w:color="auto"/>
            <w:bottom w:val="none" w:sz="0" w:space="0" w:color="auto"/>
            <w:right w:val="none" w:sz="0" w:space="0" w:color="auto"/>
          </w:divBdr>
        </w:div>
        <w:div w:id="1802725734">
          <w:marLeft w:val="0"/>
          <w:marRight w:val="0"/>
          <w:marTop w:val="0"/>
          <w:marBottom w:val="0"/>
          <w:divBdr>
            <w:top w:val="none" w:sz="0" w:space="0" w:color="auto"/>
            <w:left w:val="none" w:sz="0" w:space="0" w:color="auto"/>
            <w:bottom w:val="none" w:sz="0" w:space="0" w:color="auto"/>
            <w:right w:val="none" w:sz="0" w:space="0" w:color="auto"/>
          </w:divBdr>
        </w:div>
        <w:div w:id="1188786579">
          <w:marLeft w:val="0"/>
          <w:marRight w:val="0"/>
          <w:marTop w:val="0"/>
          <w:marBottom w:val="0"/>
          <w:divBdr>
            <w:top w:val="none" w:sz="0" w:space="0" w:color="auto"/>
            <w:left w:val="none" w:sz="0" w:space="0" w:color="auto"/>
            <w:bottom w:val="none" w:sz="0" w:space="0" w:color="auto"/>
            <w:right w:val="none" w:sz="0" w:space="0" w:color="auto"/>
          </w:divBdr>
        </w:div>
        <w:div w:id="1368793578">
          <w:marLeft w:val="0"/>
          <w:marRight w:val="0"/>
          <w:marTop w:val="0"/>
          <w:marBottom w:val="0"/>
          <w:divBdr>
            <w:top w:val="none" w:sz="0" w:space="0" w:color="auto"/>
            <w:left w:val="none" w:sz="0" w:space="0" w:color="auto"/>
            <w:bottom w:val="none" w:sz="0" w:space="0" w:color="auto"/>
            <w:right w:val="none" w:sz="0" w:space="0" w:color="auto"/>
          </w:divBdr>
        </w:div>
        <w:div w:id="174196975">
          <w:marLeft w:val="0"/>
          <w:marRight w:val="0"/>
          <w:marTop w:val="0"/>
          <w:marBottom w:val="0"/>
          <w:divBdr>
            <w:top w:val="none" w:sz="0" w:space="0" w:color="auto"/>
            <w:left w:val="none" w:sz="0" w:space="0" w:color="auto"/>
            <w:bottom w:val="none" w:sz="0" w:space="0" w:color="auto"/>
            <w:right w:val="none" w:sz="0" w:space="0" w:color="auto"/>
          </w:divBdr>
        </w:div>
        <w:div w:id="2031250114">
          <w:marLeft w:val="0"/>
          <w:marRight w:val="0"/>
          <w:marTop w:val="0"/>
          <w:marBottom w:val="0"/>
          <w:divBdr>
            <w:top w:val="none" w:sz="0" w:space="0" w:color="auto"/>
            <w:left w:val="none" w:sz="0" w:space="0" w:color="auto"/>
            <w:bottom w:val="none" w:sz="0" w:space="0" w:color="auto"/>
            <w:right w:val="none" w:sz="0" w:space="0" w:color="auto"/>
          </w:divBdr>
        </w:div>
        <w:div w:id="1967275147">
          <w:marLeft w:val="0"/>
          <w:marRight w:val="0"/>
          <w:marTop w:val="0"/>
          <w:marBottom w:val="0"/>
          <w:divBdr>
            <w:top w:val="none" w:sz="0" w:space="0" w:color="auto"/>
            <w:left w:val="none" w:sz="0" w:space="0" w:color="auto"/>
            <w:bottom w:val="none" w:sz="0" w:space="0" w:color="auto"/>
            <w:right w:val="none" w:sz="0" w:space="0" w:color="auto"/>
          </w:divBdr>
        </w:div>
        <w:div w:id="674845594">
          <w:marLeft w:val="0"/>
          <w:marRight w:val="0"/>
          <w:marTop w:val="0"/>
          <w:marBottom w:val="0"/>
          <w:divBdr>
            <w:top w:val="none" w:sz="0" w:space="0" w:color="auto"/>
            <w:left w:val="none" w:sz="0" w:space="0" w:color="auto"/>
            <w:bottom w:val="none" w:sz="0" w:space="0" w:color="auto"/>
            <w:right w:val="none" w:sz="0" w:space="0" w:color="auto"/>
          </w:divBdr>
        </w:div>
        <w:div w:id="1709913040">
          <w:marLeft w:val="0"/>
          <w:marRight w:val="0"/>
          <w:marTop w:val="0"/>
          <w:marBottom w:val="0"/>
          <w:divBdr>
            <w:top w:val="none" w:sz="0" w:space="0" w:color="auto"/>
            <w:left w:val="none" w:sz="0" w:space="0" w:color="auto"/>
            <w:bottom w:val="none" w:sz="0" w:space="0" w:color="auto"/>
            <w:right w:val="none" w:sz="0" w:space="0" w:color="auto"/>
          </w:divBdr>
        </w:div>
        <w:div w:id="754978754">
          <w:marLeft w:val="0"/>
          <w:marRight w:val="0"/>
          <w:marTop w:val="0"/>
          <w:marBottom w:val="0"/>
          <w:divBdr>
            <w:top w:val="none" w:sz="0" w:space="0" w:color="auto"/>
            <w:left w:val="none" w:sz="0" w:space="0" w:color="auto"/>
            <w:bottom w:val="none" w:sz="0" w:space="0" w:color="auto"/>
            <w:right w:val="none" w:sz="0" w:space="0" w:color="auto"/>
          </w:divBdr>
        </w:div>
        <w:div w:id="1758551614">
          <w:marLeft w:val="0"/>
          <w:marRight w:val="0"/>
          <w:marTop w:val="0"/>
          <w:marBottom w:val="0"/>
          <w:divBdr>
            <w:top w:val="none" w:sz="0" w:space="0" w:color="auto"/>
            <w:left w:val="none" w:sz="0" w:space="0" w:color="auto"/>
            <w:bottom w:val="none" w:sz="0" w:space="0" w:color="auto"/>
            <w:right w:val="none" w:sz="0" w:space="0" w:color="auto"/>
          </w:divBdr>
        </w:div>
        <w:div w:id="1255164717">
          <w:marLeft w:val="0"/>
          <w:marRight w:val="0"/>
          <w:marTop w:val="0"/>
          <w:marBottom w:val="0"/>
          <w:divBdr>
            <w:top w:val="none" w:sz="0" w:space="0" w:color="auto"/>
            <w:left w:val="none" w:sz="0" w:space="0" w:color="auto"/>
            <w:bottom w:val="none" w:sz="0" w:space="0" w:color="auto"/>
            <w:right w:val="none" w:sz="0" w:space="0" w:color="auto"/>
          </w:divBdr>
        </w:div>
        <w:div w:id="1192307214">
          <w:marLeft w:val="0"/>
          <w:marRight w:val="0"/>
          <w:marTop w:val="0"/>
          <w:marBottom w:val="0"/>
          <w:divBdr>
            <w:top w:val="none" w:sz="0" w:space="0" w:color="auto"/>
            <w:left w:val="none" w:sz="0" w:space="0" w:color="auto"/>
            <w:bottom w:val="none" w:sz="0" w:space="0" w:color="auto"/>
            <w:right w:val="none" w:sz="0" w:space="0" w:color="auto"/>
          </w:divBdr>
        </w:div>
        <w:div w:id="2115592803">
          <w:marLeft w:val="0"/>
          <w:marRight w:val="0"/>
          <w:marTop w:val="0"/>
          <w:marBottom w:val="0"/>
          <w:divBdr>
            <w:top w:val="none" w:sz="0" w:space="0" w:color="auto"/>
            <w:left w:val="none" w:sz="0" w:space="0" w:color="auto"/>
            <w:bottom w:val="none" w:sz="0" w:space="0" w:color="auto"/>
            <w:right w:val="none" w:sz="0" w:space="0" w:color="auto"/>
          </w:divBdr>
        </w:div>
        <w:div w:id="614292470">
          <w:marLeft w:val="0"/>
          <w:marRight w:val="0"/>
          <w:marTop w:val="0"/>
          <w:marBottom w:val="0"/>
          <w:divBdr>
            <w:top w:val="none" w:sz="0" w:space="0" w:color="auto"/>
            <w:left w:val="none" w:sz="0" w:space="0" w:color="auto"/>
            <w:bottom w:val="none" w:sz="0" w:space="0" w:color="auto"/>
            <w:right w:val="none" w:sz="0" w:space="0" w:color="auto"/>
          </w:divBdr>
        </w:div>
        <w:div w:id="2038844206">
          <w:marLeft w:val="0"/>
          <w:marRight w:val="0"/>
          <w:marTop w:val="0"/>
          <w:marBottom w:val="0"/>
          <w:divBdr>
            <w:top w:val="none" w:sz="0" w:space="0" w:color="auto"/>
            <w:left w:val="none" w:sz="0" w:space="0" w:color="auto"/>
            <w:bottom w:val="none" w:sz="0" w:space="0" w:color="auto"/>
            <w:right w:val="none" w:sz="0" w:space="0" w:color="auto"/>
          </w:divBdr>
        </w:div>
        <w:div w:id="1168709646">
          <w:marLeft w:val="0"/>
          <w:marRight w:val="0"/>
          <w:marTop w:val="0"/>
          <w:marBottom w:val="0"/>
          <w:divBdr>
            <w:top w:val="none" w:sz="0" w:space="0" w:color="auto"/>
            <w:left w:val="none" w:sz="0" w:space="0" w:color="auto"/>
            <w:bottom w:val="none" w:sz="0" w:space="0" w:color="auto"/>
            <w:right w:val="none" w:sz="0" w:space="0" w:color="auto"/>
          </w:divBdr>
        </w:div>
        <w:div w:id="1663780206">
          <w:marLeft w:val="0"/>
          <w:marRight w:val="0"/>
          <w:marTop w:val="0"/>
          <w:marBottom w:val="0"/>
          <w:divBdr>
            <w:top w:val="none" w:sz="0" w:space="0" w:color="auto"/>
            <w:left w:val="none" w:sz="0" w:space="0" w:color="auto"/>
            <w:bottom w:val="none" w:sz="0" w:space="0" w:color="auto"/>
            <w:right w:val="none" w:sz="0" w:space="0" w:color="auto"/>
          </w:divBdr>
        </w:div>
        <w:div w:id="171797080">
          <w:marLeft w:val="0"/>
          <w:marRight w:val="0"/>
          <w:marTop w:val="0"/>
          <w:marBottom w:val="0"/>
          <w:divBdr>
            <w:top w:val="none" w:sz="0" w:space="0" w:color="auto"/>
            <w:left w:val="none" w:sz="0" w:space="0" w:color="auto"/>
            <w:bottom w:val="none" w:sz="0" w:space="0" w:color="auto"/>
            <w:right w:val="none" w:sz="0" w:space="0" w:color="auto"/>
          </w:divBdr>
        </w:div>
        <w:div w:id="834221645">
          <w:marLeft w:val="0"/>
          <w:marRight w:val="0"/>
          <w:marTop w:val="0"/>
          <w:marBottom w:val="0"/>
          <w:divBdr>
            <w:top w:val="none" w:sz="0" w:space="0" w:color="auto"/>
            <w:left w:val="none" w:sz="0" w:space="0" w:color="auto"/>
            <w:bottom w:val="none" w:sz="0" w:space="0" w:color="auto"/>
            <w:right w:val="none" w:sz="0" w:space="0" w:color="auto"/>
          </w:divBdr>
        </w:div>
        <w:div w:id="1195655234">
          <w:marLeft w:val="0"/>
          <w:marRight w:val="0"/>
          <w:marTop w:val="0"/>
          <w:marBottom w:val="0"/>
          <w:divBdr>
            <w:top w:val="none" w:sz="0" w:space="0" w:color="auto"/>
            <w:left w:val="none" w:sz="0" w:space="0" w:color="auto"/>
            <w:bottom w:val="none" w:sz="0" w:space="0" w:color="auto"/>
            <w:right w:val="none" w:sz="0" w:space="0" w:color="auto"/>
          </w:divBdr>
        </w:div>
        <w:div w:id="1466117812">
          <w:marLeft w:val="0"/>
          <w:marRight w:val="0"/>
          <w:marTop w:val="0"/>
          <w:marBottom w:val="0"/>
          <w:divBdr>
            <w:top w:val="none" w:sz="0" w:space="0" w:color="auto"/>
            <w:left w:val="none" w:sz="0" w:space="0" w:color="auto"/>
            <w:bottom w:val="none" w:sz="0" w:space="0" w:color="auto"/>
            <w:right w:val="none" w:sz="0" w:space="0" w:color="auto"/>
          </w:divBdr>
        </w:div>
        <w:div w:id="1539003739">
          <w:marLeft w:val="0"/>
          <w:marRight w:val="0"/>
          <w:marTop w:val="0"/>
          <w:marBottom w:val="0"/>
          <w:divBdr>
            <w:top w:val="none" w:sz="0" w:space="0" w:color="auto"/>
            <w:left w:val="none" w:sz="0" w:space="0" w:color="auto"/>
            <w:bottom w:val="none" w:sz="0" w:space="0" w:color="auto"/>
            <w:right w:val="none" w:sz="0" w:space="0" w:color="auto"/>
          </w:divBdr>
        </w:div>
        <w:div w:id="65230989">
          <w:marLeft w:val="0"/>
          <w:marRight w:val="0"/>
          <w:marTop w:val="0"/>
          <w:marBottom w:val="0"/>
          <w:divBdr>
            <w:top w:val="none" w:sz="0" w:space="0" w:color="auto"/>
            <w:left w:val="none" w:sz="0" w:space="0" w:color="auto"/>
            <w:bottom w:val="none" w:sz="0" w:space="0" w:color="auto"/>
            <w:right w:val="none" w:sz="0" w:space="0" w:color="auto"/>
          </w:divBdr>
        </w:div>
        <w:div w:id="1796439809">
          <w:marLeft w:val="0"/>
          <w:marRight w:val="0"/>
          <w:marTop w:val="0"/>
          <w:marBottom w:val="0"/>
          <w:divBdr>
            <w:top w:val="none" w:sz="0" w:space="0" w:color="auto"/>
            <w:left w:val="none" w:sz="0" w:space="0" w:color="auto"/>
            <w:bottom w:val="none" w:sz="0" w:space="0" w:color="auto"/>
            <w:right w:val="none" w:sz="0" w:space="0" w:color="auto"/>
          </w:divBdr>
        </w:div>
        <w:div w:id="1636065327">
          <w:marLeft w:val="0"/>
          <w:marRight w:val="0"/>
          <w:marTop w:val="0"/>
          <w:marBottom w:val="0"/>
          <w:divBdr>
            <w:top w:val="none" w:sz="0" w:space="0" w:color="auto"/>
            <w:left w:val="none" w:sz="0" w:space="0" w:color="auto"/>
            <w:bottom w:val="none" w:sz="0" w:space="0" w:color="auto"/>
            <w:right w:val="none" w:sz="0" w:space="0" w:color="auto"/>
          </w:divBdr>
        </w:div>
        <w:div w:id="1074935979">
          <w:marLeft w:val="0"/>
          <w:marRight w:val="0"/>
          <w:marTop w:val="0"/>
          <w:marBottom w:val="0"/>
          <w:divBdr>
            <w:top w:val="none" w:sz="0" w:space="0" w:color="auto"/>
            <w:left w:val="none" w:sz="0" w:space="0" w:color="auto"/>
            <w:bottom w:val="none" w:sz="0" w:space="0" w:color="auto"/>
            <w:right w:val="none" w:sz="0" w:space="0" w:color="auto"/>
          </w:divBdr>
        </w:div>
        <w:div w:id="326591007">
          <w:marLeft w:val="0"/>
          <w:marRight w:val="0"/>
          <w:marTop w:val="0"/>
          <w:marBottom w:val="0"/>
          <w:divBdr>
            <w:top w:val="none" w:sz="0" w:space="0" w:color="auto"/>
            <w:left w:val="none" w:sz="0" w:space="0" w:color="auto"/>
            <w:bottom w:val="none" w:sz="0" w:space="0" w:color="auto"/>
            <w:right w:val="none" w:sz="0" w:space="0" w:color="auto"/>
          </w:divBdr>
        </w:div>
        <w:div w:id="1639916467">
          <w:marLeft w:val="0"/>
          <w:marRight w:val="0"/>
          <w:marTop w:val="0"/>
          <w:marBottom w:val="0"/>
          <w:divBdr>
            <w:top w:val="none" w:sz="0" w:space="0" w:color="auto"/>
            <w:left w:val="none" w:sz="0" w:space="0" w:color="auto"/>
            <w:bottom w:val="none" w:sz="0" w:space="0" w:color="auto"/>
            <w:right w:val="none" w:sz="0" w:space="0" w:color="auto"/>
          </w:divBdr>
        </w:div>
      </w:divsChild>
    </w:div>
    <w:div w:id="707994294">
      <w:bodyDiv w:val="1"/>
      <w:marLeft w:val="0"/>
      <w:marRight w:val="0"/>
      <w:marTop w:val="0"/>
      <w:marBottom w:val="0"/>
      <w:divBdr>
        <w:top w:val="none" w:sz="0" w:space="0" w:color="auto"/>
        <w:left w:val="none" w:sz="0" w:space="0" w:color="auto"/>
        <w:bottom w:val="none" w:sz="0" w:space="0" w:color="auto"/>
        <w:right w:val="none" w:sz="0" w:space="0" w:color="auto"/>
      </w:divBdr>
    </w:div>
    <w:div w:id="707998162">
      <w:bodyDiv w:val="1"/>
      <w:marLeft w:val="0"/>
      <w:marRight w:val="0"/>
      <w:marTop w:val="0"/>
      <w:marBottom w:val="0"/>
      <w:divBdr>
        <w:top w:val="none" w:sz="0" w:space="0" w:color="auto"/>
        <w:left w:val="none" w:sz="0" w:space="0" w:color="auto"/>
        <w:bottom w:val="none" w:sz="0" w:space="0" w:color="auto"/>
        <w:right w:val="none" w:sz="0" w:space="0" w:color="auto"/>
      </w:divBdr>
    </w:div>
    <w:div w:id="707998817">
      <w:bodyDiv w:val="1"/>
      <w:marLeft w:val="0"/>
      <w:marRight w:val="0"/>
      <w:marTop w:val="0"/>
      <w:marBottom w:val="0"/>
      <w:divBdr>
        <w:top w:val="none" w:sz="0" w:space="0" w:color="auto"/>
        <w:left w:val="none" w:sz="0" w:space="0" w:color="auto"/>
        <w:bottom w:val="none" w:sz="0" w:space="0" w:color="auto"/>
        <w:right w:val="none" w:sz="0" w:space="0" w:color="auto"/>
      </w:divBdr>
    </w:div>
    <w:div w:id="708066099">
      <w:bodyDiv w:val="1"/>
      <w:marLeft w:val="0"/>
      <w:marRight w:val="0"/>
      <w:marTop w:val="0"/>
      <w:marBottom w:val="0"/>
      <w:divBdr>
        <w:top w:val="none" w:sz="0" w:space="0" w:color="auto"/>
        <w:left w:val="none" w:sz="0" w:space="0" w:color="auto"/>
        <w:bottom w:val="none" w:sz="0" w:space="0" w:color="auto"/>
        <w:right w:val="none" w:sz="0" w:space="0" w:color="auto"/>
      </w:divBdr>
    </w:div>
    <w:div w:id="708068456">
      <w:bodyDiv w:val="1"/>
      <w:marLeft w:val="0"/>
      <w:marRight w:val="0"/>
      <w:marTop w:val="0"/>
      <w:marBottom w:val="0"/>
      <w:divBdr>
        <w:top w:val="none" w:sz="0" w:space="0" w:color="auto"/>
        <w:left w:val="none" w:sz="0" w:space="0" w:color="auto"/>
        <w:bottom w:val="none" w:sz="0" w:space="0" w:color="auto"/>
        <w:right w:val="none" w:sz="0" w:space="0" w:color="auto"/>
      </w:divBdr>
    </w:div>
    <w:div w:id="708142202">
      <w:bodyDiv w:val="1"/>
      <w:marLeft w:val="0"/>
      <w:marRight w:val="0"/>
      <w:marTop w:val="0"/>
      <w:marBottom w:val="0"/>
      <w:divBdr>
        <w:top w:val="none" w:sz="0" w:space="0" w:color="auto"/>
        <w:left w:val="none" w:sz="0" w:space="0" w:color="auto"/>
        <w:bottom w:val="none" w:sz="0" w:space="0" w:color="auto"/>
        <w:right w:val="none" w:sz="0" w:space="0" w:color="auto"/>
      </w:divBdr>
    </w:div>
    <w:div w:id="708457919">
      <w:bodyDiv w:val="1"/>
      <w:marLeft w:val="0"/>
      <w:marRight w:val="0"/>
      <w:marTop w:val="0"/>
      <w:marBottom w:val="0"/>
      <w:divBdr>
        <w:top w:val="none" w:sz="0" w:space="0" w:color="auto"/>
        <w:left w:val="none" w:sz="0" w:space="0" w:color="auto"/>
        <w:bottom w:val="none" w:sz="0" w:space="0" w:color="auto"/>
        <w:right w:val="none" w:sz="0" w:space="0" w:color="auto"/>
      </w:divBdr>
    </w:div>
    <w:div w:id="708459999">
      <w:bodyDiv w:val="1"/>
      <w:marLeft w:val="0"/>
      <w:marRight w:val="0"/>
      <w:marTop w:val="0"/>
      <w:marBottom w:val="0"/>
      <w:divBdr>
        <w:top w:val="none" w:sz="0" w:space="0" w:color="auto"/>
        <w:left w:val="none" w:sz="0" w:space="0" w:color="auto"/>
        <w:bottom w:val="none" w:sz="0" w:space="0" w:color="auto"/>
        <w:right w:val="none" w:sz="0" w:space="0" w:color="auto"/>
      </w:divBdr>
    </w:div>
    <w:div w:id="708527200">
      <w:bodyDiv w:val="1"/>
      <w:marLeft w:val="0"/>
      <w:marRight w:val="0"/>
      <w:marTop w:val="0"/>
      <w:marBottom w:val="0"/>
      <w:divBdr>
        <w:top w:val="none" w:sz="0" w:space="0" w:color="auto"/>
        <w:left w:val="none" w:sz="0" w:space="0" w:color="auto"/>
        <w:bottom w:val="none" w:sz="0" w:space="0" w:color="auto"/>
        <w:right w:val="none" w:sz="0" w:space="0" w:color="auto"/>
      </w:divBdr>
    </w:div>
    <w:div w:id="708604317">
      <w:bodyDiv w:val="1"/>
      <w:marLeft w:val="0"/>
      <w:marRight w:val="0"/>
      <w:marTop w:val="0"/>
      <w:marBottom w:val="0"/>
      <w:divBdr>
        <w:top w:val="none" w:sz="0" w:space="0" w:color="auto"/>
        <w:left w:val="none" w:sz="0" w:space="0" w:color="auto"/>
        <w:bottom w:val="none" w:sz="0" w:space="0" w:color="auto"/>
        <w:right w:val="none" w:sz="0" w:space="0" w:color="auto"/>
      </w:divBdr>
    </w:div>
    <w:div w:id="708648840">
      <w:bodyDiv w:val="1"/>
      <w:marLeft w:val="0"/>
      <w:marRight w:val="0"/>
      <w:marTop w:val="0"/>
      <w:marBottom w:val="0"/>
      <w:divBdr>
        <w:top w:val="none" w:sz="0" w:space="0" w:color="auto"/>
        <w:left w:val="none" w:sz="0" w:space="0" w:color="auto"/>
        <w:bottom w:val="none" w:sz="0" w:space="0" w:color="auto"/>
        <w:right w:val="none" w:sz="0" w:space="0" w:color="auto"/>
      </w:divBdr>
    </w:div>
    <w:div w:id="708729033">
      <w:bodyDiv w:val="1"/>
      <w:marLeft w:val="0"/>
      <w:marRight w:val="0"/>
      <w:marTop w:val="0"/>
      <w:marBottom w:val="0"/>
      <w:divBdr>
        <w:top w:val="none" w:sz="0" w:space="0" w:color="auto"/>
        <w:left w:val="none" w:sz="0" w:space="0" w:color="auto"/>
        <w:bottom w:val="none" w:sz="0" w:space="0" w:color="auto"/>
        <w:right w:val="none" w:sz="0" w:space="0" w:color="auto"/>
      </w:divBdr>
    </w:div>
    <w:div w:id="708843327">
      <w:bodyDiv w:val="1"/>
      <w:marLeft w:val="0"/>
      <w:marRight w:val="0"/>
      <w:marTop w:val="0"/>
      <w:marBottom w:val="0"/>
      <w:divBdr>
        <w:top w:val="none" w:sz="0" w:space="0" w:color="auto"/>
        <w:left w:val="none" w:sz="0" w:space="0" w:color="auto"/>
        <w:bottom w:val="none" w:sz="0" w:space="0" w:color="auto"/>
        <w:right w:val="none" w:sz="0" w:space="0" w:color="auto"/>
      </w:divBdr>
    </w:div>
    <w:div w:id="708846452">
      <w:bodyDiv w:val="1"/>
      <w:marLeft w:val="0"/>
      <w:marRight w:val="0"/>
      <w:marTop w:val="0"/>
      <w:marBottom w:val="0"/>
      <w:divBdr>
        <w:top w:val="none" w:sz="0" w:space="0" w:color="auto"/>
        <w:left w:val="none" w:sz="0" w:space="0" w:color="auto"/>
        <w:bottom w:val="none" w:sz="0" w:space="0" w:color="auto"/>
        <w:right w:val="none" w:sz="0" w:space="0" w:color="auto"/>
      </w:divBdr>
    </w:div>
    <w:div w:id="709230880">
      <w:bodyDiv w:val="1"/>
      <w:marLeft w:val="0"/>
      <w:marRight w:val="0"/>
      <w:marTop w:val="0"/>
      <w:marBottom w:val="0"/>
      <w:divBdr>
        <w:top w:val="none" w:sz="0" w:space="0" w:color="auto"/>
        <w:left w:val="none" w:sz="0" w:space="0" w:color="auto"/>
        <w:bottom w:val="none" w:sz="0" w:space="0" w:color="auto"/>
        <w:right w:val="none" w:sz="0" w:space="0" w:color="auto"/>
      </w:divBdr>
    </w:div>
    <w:div w:id="709303818">
      <w:bodyDiv w:val="1"/>
      <w:marLeft w:val="0"/>
      <w:marRight w:val="0"/>
      <w:marTop w:val="0"/>
      <w:marBottom w:val="0"/>
      <w:divBdr>
        <w:top w:val="none" w:sz="0" w:space="0" w:color="auto"/>
        <w:left w:val="none" w:sz="0" w:space="0" w:color="auto"/>
        <w:bottom w:val="none" w:sz="0" w:space="0" w:color="auto"/>
        <w:right w:val="none" w:sz="0" w:space="0" w:color="auto"/>
      </w:divBdr>
    </w:div>
    <w:div w:id="709384082">
      <w:bodyDiv w:val="1"/>
      <w:marLeft w:val="0"/>
      <w:marRight w:val="0"/>
      <w:marTop w:val="0"/>
      <w:marBottom w:val="0"/>
      <w:divBdr>
        <w:top w:val="none" w:sz="0" w:space="0" w:color="auto"/>
        <w:left w:val="none" w:sz="0" w:space="0" w:color="auto"/>
        <w:bottom w:val="none" w:sz="0" w:space="0" w:color="auto"/>
        <w:right w:val="none" w:sz="0" w:space="0" w:color="auto"/>
      </w:divBdr>
    </w:div>
    <w:div w:id="709498538">
      <w:bodyDiv w:val="1"/>
      <w:marLeft w:val="0"/>
      <w:marRight w:val="0"/>
      <w:marTop w:val="0"/>
      <w:marBottom w:val="0"/>
      <w:divBdr>
        <w:top w:val="none" w:sz="0" w:space="0" w:color="auto"/>
        <w:left w:val="none" w:sz="0" w:space="0" w:color="auto"/>
        <w:bottom w:val="none" w:sz="0" w:space="0" w:color="auto"/>
        <w:right w:val="none" w:sz="0" w:space="0" w:color="auto"/>
      </w:divBdr>
    </w:div>
    <w:div w:id="709647019">
      <w:bodyDiv w:val="1"/>
      <w:marLeft w:val="0"/>
      <w:marRight w:val="0"/>
      <w:marTop w:val="0"/>
      <w:marBottom w:val="0"/>
      <w:divBdr>
        <w:top w:val="none" w:sz="0" w:space="0" w:color="auto"/>
        <w:left w:val="none" w:sz="0" w:space="0" w:color="auto"/>
        <w:bottom w:val="none" w:sz="0" w:space="0" w:color="auto"/>
        <w:right w:val="none" w:sz="0" w:space="0" w:color="auto"/>
      </w:divBdr>
    </w:div>
    <w:div w:id="709768686">
      <w:bodyDiv w:val="1"/>
      <w:marLeft w:val="0"/>
      <w:marRight w:val="0"/>
      <w:marTop w:val="0"/>
      <w:marBottom w:val="0"/>
      <w:divBdr>
        <w:top w:val="none" w:sz="0" w:space="0" w:color="auto"/>
        <w:left w:val="none" w:sz="0" w:space="0" w:color="auto"/>
        <w:bottom w:val="none" w:sz="0" w:space="0" w:color="auto"/>
        <w:right w:val="none" w:sz="0" w:space="0" w:color="auto"/>
      </w:divBdr>
    </w:div>
    <w:div w:id="709914252">
      <w:bodyDiv w:val="1"/>
      <w:marLeft w:val="0"/>
      <w:marRight w:val="0"/>
      <w:marTop w:val="0"/>
      <w:marBottom w:val="0"/>
      <w:divBdr>
        <w:top w:val="none" w:sz="0" w:space="0" w:color="auto"/>
        <w:left w:val="none" w:sz="0" w:space="0" w:color="auto"/>
        <w:bottom w:val="none" w:sz="0" w:space="0" w:color="auto"/>
        <w:right w:val="none" w:sz="0" w:space="0" w:color="auto"/>
      </w:divBdr>
    </w:div>
    <w:div w:id="710107579">
      <w:bodyDiv w:val="1"/>
      <w:marLeft w:val="0"/>
      <w:marRight w:val="0"/>
      <w:marTop w:val="0"/>
      <w:marBottom w:val="0"/>
      <w:divBdr>
        <w:top w:val="none" w:sz="0" w:space="0" w:color="auto"/>
        <w:left w:val="none" w:sz="0" w:space="0" w:color="auto"/>
        <w:bottom w:val="none" w:sz="0" w:space="0" w:color="auto"/>
        <w:right w:val="none" w:sz="0" w:space="0" w:color="auto"/>
      </w:divBdr>
    </w:div>
    <w:div w:id="710109698">
      <w:bodyDiv w:val="1"/>
      <w:marLeft w:val="0"/>
      <w:marRight w:val="0"/>
      <w:marTop w:val="0"/>
      <w:marBottom w:val="0"/>
      <w:divBdr>
        <w:top w:val="none" w:sz="0" w:space="0" w:color="auto"/>
        <w:left w:val="none" w:sz="0" w:space="0" w:color="auto"/>
        <w:bottom w:val="none" w:sz="0" w:space="0" w:color="auto"/>
        <w:right w:val="none" w:sz="0" w:space="0" w:color="auto"/>
      </w:divBdr>
    </w:div>
    <w:div w:id="710153837">
      <w:bodyDiv w:val="1"/>
      <w:marLeft w:val="0"/>
      <w:marRight w:val="0"/>
      <w:marTop w:val="0"/>
      <w:marBottom w:val="0"/>
      <w:divBdr>
        <w:top w:val="none" w:sz="0" w:space="0" w:color="auto"/>
        <w:left w:val="none" w:sz="0" w:space="0" w:color="auto"/>
        <w:bottom w:val="none" w:sz="0" w:space="0" w:color="auto"/>
        <w:right w:val="none" w:sz="0" w:space="0" w:color="auto"/>
      </w:divBdr>
    </w:div>
    <w:div w:id="710156740">
      <w:bodyDiv w:val="1"/>
      <w:marLeft w:val="0"/>
      <w:marRight w:val="0"/>
      <w:marTop w:val="0"/>
      <w:marBottom w:val="0"/>
      <w:divBdr>
        <w:top w:val="none" w:sz="0" w:space="0" w:color="auto"/>
        <w:left w:val="none" w:sz="0" w:space="0" w:color="auto"/>
        <w:bottom w:val="none" w:sz="0" w:space="0" w:color="auto"/>
        <w:right w:val="none" w:sz="0" w:space="0" w:color="auto"/>
      </w:divBdr>
    </w:div>
    <w:div w:id="711031099">
      <w:bodyDiv w:val="1"/>
      <w:marLeft w:val="0"/>
      <w:marRight w:val="0"/>
      <w:marTop w:val="0"/>
      <w:marBottom w:val="0"/>
      <w:divBdr>
        <w:top w:val="none" w:sz="0" w:space="0" w:color="auto"/>
        <w:left w:val="none" w:sz="0" w:space="0" w:color="auto"/>
        <w:bottom w:val="none" w:sz="0" w:space="0" w:color="auto"/>
        <w:right w:val="none" w:sz="0" w:space="0" w:color="auto"/>
      </w:divBdr>
    </w:div>
    <w:div w:id="711156307">
      <w:bodyDiv w:val="1"/>
      <w:marLeft w:val="0"/>
      <w:marRight w:val="0"/>
      <w:marTop w:val="0"/>
      <w:marBottom w:val="0"/>
      <w:divBdr>
        <w:top w:val="none" w:sz="0" w:space="0" w:color="auto"/>
        <w:left w:val="none" w:sz="0" w:space="0" w:color="auto"/>
        <w:bottom w:val="none" w:sz="0" w:space="0" w:color="auto"/>
        <w:right w:val="none" w:sz="0" w:space="0" w:color="auto"/>
      </w:divBdr>
    </w:div>
    <w:div w:id="711349626">
      <w:bodyDiv w:val="1"/>
      <w:marLeft w:val="0"/>
      <w:marRight w:val="0"/>
      <w:marTop w:val="0"/>
      <w:marBottom w:val="0"/>
      <w:divBdr>
        <w:top w:val="none" w:sz="0" w:space="0" w:color="auto"/>
        <w:left w:val="none" w:sz="0" w:space="0" w:color="auto"/>
        <w:bottom w:val="none" w:sz="0" w:space="0" w:color="auto"/>
        <w:right w:val="none" w:sz="0" w:space="0" w:color="auto"/>
      </w:divBdr>
    </w:div>
    <w:div w:id="711921692">
      <w:bodyDiv w:val="1"/>
      <w:marLeft w:val="0"/>
      <w:marRight w:val="0"/>
      <w:marTop w:val="0"/>
      <w:marBottom w:val="0"/>
      <w:divBdr>
        <w:top w:val="none" w:sz="0" w:space="0" w:color="auto"/>
        <w:left w:val="none" w:sz="0" w:space="0" w:color="auto"/>
        <w:bottom w:val="none" w:sz="0" w:space="0" w:color="auto"/>
        <w:right w:val="none" w:sz="0" w:space="0" w:color="auto"/>
      </w:divBdr>
    </w:div>
    <w:div w:id="712190709">
      <w:bodyDiv w:val="1"/>
      <w:marLeft w:val="0"/>
      <w:marRight w:val="0"/>
      <w:marTop w:val="0"/>
      <w:marBottom w:val="0"/>
      <w:divBdr>
        <w:top w:val="none" w:sz="0" w:space="0" w:color="auto"/>
        <w:left w:val="none" w:sz="0" w:space="0" w:color="auto"/>
        <w:bottom w:val="none" w:sz="0" w:space="0" w:color="auto"/>
        <w:right w:val="none" w:sz="0" w:space="0" w:color="auto"/>
      </w:divBdr>
    </w:div>
    <w:div w:id="712315471">
      <w:bodyDiv w:val="1"/>
      <w:marLeft w:val="0"/>
      <w:marRight w:val="0"/>
      <w:marTop w:val="0"/>
      <w:marBottom w:val="0"/>
      <w:divBdr>
        <w:top w:val="none" w:sz="0" w:space="0" w:color="auto"/>
        <w:left w:val="none" w:sz="0" w:space="0" w:color="auto"/>
        <w:bottom w:val="none" w:sz="0" w:space="0" w:color="auto"/>
        <w:right w:val="none" w:sz="0" w:space="0" w:color="auto"/>
      </w:divBdr>
      <w:divsChild>
        <w:div w:id="512571785">
          <w:marLeft w:val="0"/>
          <w:marRight w:val="0"/>
          <w:marTop w:val="0"/>
          <w:marBottom w:val="0"/>
          <w:divBdr>
            <w:top w:val="none" w:sz="0" w:space="0" w:color="auto"/>
            <w:left w:val="none" w:sz="0" w:space="0" w:color="auto"/>
            <w:bottom w:val="none" w:sz="0" w:space="0" w:color="auto"/>
            <w:right w:val="none" w:sz="0" w:space="0" w:color="auto"/>
          </w:divBdr>
        </w:div>
        <w:div w:id="656954442">
          <w:marLeft w:val="0"/>
          <w:marRight w:val="0"/>
          <w:marTop w:val="0"/>
          <w:marBottom w:val="0"/>
          <w:divBdr>
            <w:top w:val="none" w:sz="0" w:space="0" w:color="auto"/>
            <w:left w:val="none" w:sz="0" w:space="0" w:color="auto"/>
            <w:bottom w:val="none" w:sz="0" w:space="0" w:color="auto"/>
            <w:right w:val="none" w:sz="0" w:space="0" w:color="auto"/>
          </w:divBdr>
        </w:div>
        <w:div w:id="83186221">
          <w:marLeft w:val="0"/>
          <w:marRight w:val="0"/>
          <w:marTop w:val="0"/>
          <w:marBottom w:val="0"/>
          <w:divBdr>
            <w:top w:val="none" w:sz="0" w:space="0" w:color="auto"/>
            <w:left w:val="none" w:sz="0" w:space="0" w:color="auto"/>
            <w:bottom w:val="none" w:sz="0" w:space="0" w:color="auto"/>
            <w:right w:val="none" w:sz="0" w:space="0" w:color="auto"/>
          </w:divBdr>
        </w:div>
        <w:div w:id="144401673">
          <w:marLeft w:val="0"/>
          <w:marRight w:val="0"/>
          <w:marTop w:val="0"/>
          <w:marBottom w:val="0"/>
          <w:divBdr>
            <w:top w:val="none" w:sz="0" w:space="0" w:color="auto"/>
            <w:left w:val="none" w:sz="0" w:space="0" w:color="auto"/>
            <w:bottom w:val="none" w:sz="0" w:space="0" w:color="auto"/>
            <w:right w:val="none" w:sz="0" w:space="0" w:color="auto"/>
          </w:divBdr>
        </w:div>
        <w:div w:id="2046785750">
          <w:marLeft w:val="0"/>
          <w:marRight w:val="0"/>
          <w:marTop w:val="0"/>
          <w:marBottom w:val="0"/>
          <w:divBdr>
            <w:top w:val="none" w:sz="0" w:space="0" w:color="auto"/>
            <w:left w:val="none" w:sz="0" w:space="0" w:color="auto"/>
            <w:bottom w:val="none" w:sz="0" w:space="0" w:color="auto"/>
            <w:right w:val="none" w:sz="0" w:space="0" w:color="auto"/>
          </w:divBdr>
        </w:div>
        <w:div w:id="1256328533">
          <w:marLeft w:val="0"/>
          <w:marRight w:val="0"/>
          <w:marTop w:val="0"/>
          <w:marBottom w:val="0"/>
          <w:divBdr>
            <w:top w:val="none" w:sz="0" w:space="0" w:color="auto"/>
            <w:left w:val="none" w:sz="0" w:space="0" w:color="auto"/>
            <w:bottom w:val="none" w:sz="0" w:space="0" w:color="auto"/>
            <w:right w:val="none" w:sz="0" w:space="0" w:color="auto"/>
          </w:divBdr>
        </w:div>
        <w:div w:id="1520437078">
          <w:marLeft w:val="0"/>
          <w:marRight w:val="0"/>
          <w:marTop w:val="0"/>
          <w:marBottom w:val="0"/>
          <w:divBdr>
            <w:top w:val="none" w:sz="0" w:space="0" w:color="auto"/>
            <w:left w:val="none" w:sz="0" w:space="0" w:color="auto"/>
            <w:bottom w:val="none" w:sz="0" w:space="0" w:color="auto"/>
            <w:right w:val="none" w:sz="0" w:space="0" w:color="auto"/>
          </w:divBdr>
        </w:div>
        <w:div w:id="925918784">
          <w:marLeft w:val="0"/>
          <w:marRight w:val="0"/>
          <w:marTop w:val="0"/>
          <w:marBottom w:val="0"/>
          <w:divBdr>
            <w:top w:val="none" w:sz="0" w:space="0" w:color="auto"/>
            <w:left w:val="none" w:sz="0" w:space="0" w:color="auto"/>
            <w:bottom w:val="none" w:sz="0" w:space="0" w:color="auto"/>
            <w:right w:val="none" w:sz="0" w:space="0" w:color="auto"/>
          </w:divBdr>
        </w:div>
        <w:div w:id="1422607637">
          <w:marLeft w:val="0"/>
          <w:marRight w:val="0"/>
          <w:marTop w:val="0"/>
          <w:marBottom w:val="0"/>
          <w:divBdr>
            <w:top w:val="none" w:sz="0" w:space="0" w:color="auto"/>
            <w:left w:val="none" w:sz="0" w:space="0" w:color="auto"/>
            <w:bottom w:val="none" w:sz="0" w:space="0" w:color="auto"/>
            <w:right w:val="none" w:sz="0" w:space="0" w:color="auto"/>
          </w:divBdr>
        </w:div>
        <w:div w:id="632446256">
          <w:marLeft w:val="0"/>
          <w:marRight w:val="0"/>
          <w:marTop w:val="0"/>
          <w:marBottom w:val="0"/>
          <w:divBdr>
            <w:top w:val="none" w:sz="0" w:space="0" w:color="auto"/>
            <w:left w:val="none" w:sz="0" w:space="0" w:color="auto"/>
            <w:bottom w:val="none" w:sz="0" w:space="0" w:color="auto"/>
            <w:right w:val="none" w:sz="0" w:space="0" w:color="auto"/>
          </w:divBdr>
        </w:div>
        <w:div w:id="847721442">
          <w:marLeft w:val="0"/>
          <w:marRight w:val="0"/>
          <w:marTop w:val="0"/>
          <w:marBottom w:val="0"/>
          <w:divBdr>
            <w:top w:val="none" w:sz="0" w:space="0" w:color="auto"/>
            <w:left w:val="none" w:sz="0" w:space="0" w:color="auto"/>
            <w:bottom w:val="none" w:sz="0" w:space="0" w:color="auto"/>
            <w:right w:val="none" w:sz="0" w:space="0" w:color="auto"/>
          </w:divBdr>
        </w:div>
        <w:div w:id="346295580">
          <w:marLeft w:val="0"/>
          <w:marRight w:val="0"/>
          <w:marTop w:val="0"/>
          <w:marBottom w:val="0"/>
          <w:divBdr>
            <w:top w:val="none" w:sz="0" w:space="0" w:color="auto"/>
            <w:left w:val="none" w:sz="0" w:space="0" w:color="auto"/>
            <w:bottom w:val="none" w:sz="0" w:space="0" w:color="auto"/>
            <w:right w:val="none" w:sz="0" w:space="0" w:color="auto"/>
          </w:divBdr>
        </w:div>
        <w:div w:id="462230448">
          <w:marLeft w:val="0"/>
          <w:marRight w:val="0"/>
          <w:marTop w:val="0"/>
          <w:marBottom w:val="0"/>
          <w:divBdr>
            <w:top w:val="none" w:sz="0" w:space="0" w:color="auto"/>
            <w:left w:val="none" w:sz="0" w:space="0" w:color="auto"/>
            <w:bottom w:val="none" w:sz="0" w:space="0" w:color="auto"/>
            <w:right w:val="none" w:sz="0" w:space="0" w:color="auto"/>
          </w:divBdr>
        </w:div>
        <w:div w:id="43335844">
          <w:marLeft w:val="0"/>
          <w:marRight w:val="0"/>
          <w:marTop w:val="0"/>
          <w:marBottom w:val="0"/>
          <w:divBdr>
            <w:top w:val="none" w:sz="0" w:space="0" w:color="auto"/>
            <w:left w:val="none" w:sz="0" w:space="0" w:color="auto"/>
            <w:bottom w:val="none" w:sz="0" w:space="0" w:color="auto"/>
            <w:right w:val="none" w:sz="0" w:space="0" w:color="auto"/>
          </w:divBdr>
        </w:div>
        <w:div w:id="1981497479">
          <w:marLeft w:val="0"/>
          <w:marRight w:val="0"/>
          <w:marTop w:val="0"/>
          <w:marBottom w:val="0"/>
          <w:divBdr>
            <w:top w:val="none" w:sz="0" w:space="0" w:color="auto"/>
            <w:left w:val="none" w:sz="0" w:space="0" w:color="auto"/>
            <w:bottom w:val="none" w:sz="0" w:space="0" w:color="auto"/>
            <w:right w:val="none" w:sz="0" w:space="0" w:color="auto"/>
          </w:divBdr>
        </w:div>
        <w:div w:id="97333591">
          <w:marLeft w:val="0"/>
          <w:marRight w:val="0"/>
          <w:marTop w:val="0"/>
          <w:marBottom w:val="0"/>
          <w:divBdr>
            <w:top w:val="none" w:sz="0" w:space="0" w:color="auto"/>
            <w:left w:val="none" w:sz="0" w:space="0" w:color="auto"/>
            <w:bottom w:val="none" w:sz="0" w:space="0" w:color="auto"/>
            <w:right w:val="none" w:sz="0" w:space="0" w:color="auto"/>
          </w:divBdr>
        </w:div>
        <w:div w:id="367995792">
          <w:marLeft w:val="0"/>
          <w:marRight w:val="0"/>
          <w:marTop w:val="0"/>
          <w:marBottom w:val="0"/>
          <w:divBdr>
            <w:top w:val="none" w:sz="0" w:space="0" w:color="auto"/>
            <w:left w:val="none" w:sz="0" w:space="0" w:color="auto"/>
            <w:bottom w:val="none" w:sz="0" w:space="0" w:color="auto"/>
            <w:right w:val="none" w:sz="0" w:space="0" w:color="auto"/>
          </w:divBdr>
        </w:div>
        <w:div w:id="574516026">
          <w:marLeft w:val="0"/>
          <w:marRight w:val="0"/>
          <w:marTop w:val="0"/>
          <w:marBottom w:val="0"/>
          <w:divBdr>
            <w:top w:val="none" w:sz="0" w:space="0" w:color="auto"/>
            <w:left w:val="none" w:sz="0" w:space="0" w:color="auto"/>
            <w:bottom w:val="none" w:sz="0" w:space="0" w:color="auto"/>
            <w:right w:val="none" w:sz="0" w:space="0" w:color="auto"/>
          </w:divBdr>
        </w:div>
        <w:div w:id="2127114736">
          <w:marLeft w:val="0"/>
          <w:marRight w:val="0"/>
          <w:marTop w:val="0"/>
          <w:marBottom w:val="0"/>
          <w:divBdr>
            <w:top w:val="none" w:sz="0" w:space="0" w:color="auto"/>
            <w:left w:val="none" w:sz="0" w:space="0" w:color="auto"/>
            <w:bottom w:val="none" w:sz="0" w:space="0" w:color="auto"/>
            <w:right w:val="none" w:sz="0" w:space="0" w:color="auto"/>
          </w:divBdr>
        </w:div>
        <w:div w:id="1686863033">
          <w:marLeft w:val="0"/>
          <w:marRight w:val="0"/>
          <w:marTop w:val="0"/>
          <w:marBottom w:val="0"/>
          <w:divBdr>
            <w:top w:val="none" w:sz="0" w:space="0" w:color="auto"/>
            <w:left w:val="none" w:sz="0" w:space="0" w:color="auto"/>
            <w:bottom w:val="none" w:sz="0" w:space="0" w:color="auto"/>
            <w:right w:val="none" w:sz="0" w:space="0" w:color="auto"/>
          </w:divBdr>
        </w:div>
        <w:div w:id="1830831010">
          <w:marLeft w:val="0"/>
          <w:marRight w:val="0"/>
          <w:marTop w:val="0"/>
          <w:marBottom w:val="0"/>
          <w:divBdr>
            <w:top w:val="none" w:sz="0" w:space="0" w:color="auto"/>
            <w:left w:val="none" w:sz="0" w:space="0" w:color="auto"/>
            <w:bottom w:val="none" w:sz="0" w:space="0" w:color="auto"/>
            <w:right w:val="none" w:sz="0" w:space="0" w:color="auto"/>
          </w:divBdr>
        </w:div>
        <w:div w:id="1068921136">
          <w:marLeft w:val="0"/>
          <w:marRight w:val="0"/>
          <w:marTop w:val="0"/>
          <w:marBottom w:val="0"/>
          <w:divBdr>
            <w:top w:val="none" w:sz="0" w:space="0" w:color="auto"/>
            <w:left w:val="none" w:sz="0" w:space="0" w:color="auto"/>
            <w:bottom w:val="none" w:sz="0" w:space="0" w:color="auto"/>
            <w:right w:val="none" w:sz="0" w:space="0" w:color="auto"/>
          </w:divBdr>
        </w:div>
        <w:div w:id="1435637569">
          <w:marLeft w:val="0"/>
          <w:marRight w:val="0"/>
          <w:marTop w:val="0"/>
          <w:marBottom w:val="0"/>
          <w:divBdr>
            <w:top w:val="none" w:sz="0" w:space="0" w:color="auto"/>
            <w:left w:val="none" w:sz="0" w:space="0" w:color="auto"/>
            <w:bottom w:val="none" w:sz="0" w:space="0" w:color="auto"/>
            <w:right w:val="none" w:sz="0" w:space="0" w:color="auto"/>
          </w:divBdr>
        </w:div>
        <w:div w:id="366026428">
          <w:marLeft w:val="0"/>
          <w:marRight w:val="0"/>
          <w:marTop w:val="0"/>
          <w:marBottom w:val="0"/>
          <w:divBdr>
            <w:top w:val="none" w:sz="0" w:space="0" w:color="auto"/>
            <w:left w:val="none" w:sz="0" w:space="0" w:color="auto"/>
            <w:bottom w:val="none" w:sz="0" w:space="0" w:color="auto"/>
            <w:right w:val="none" w:sz="0" w:space="0" w:color="auto"/>
          </w:divBdr>
        </w:div>
        <w:div w:id="1037506563">
          <w:marLeft w:val="0"/>
          <w:marRight w:val="0"/>
          <w:marTop w:val="0"/>
          <w:marBottom w:val="0"/>
          <w:divBdr>
            <w:top w:val="none" w:sz="0" w:space="0" w:color="auto"/>
            <w:left w:val="none" w:sz="0" w:space="0" w:color="auto"/>
            <w:bottom w:val="none" w:sz="0" w:space="0" w:color="auto"/>
            <w:right w:val="none" w:sz="0" w:space="0" w:color="auto"/>
          </w:divBdr>
        </w:div>
        <w:div w:id="256250800">
          <w:marLeft w:val="0"/>
          <w:marRight w:val="0"/>
          <w:marTop w:val="0"/>
          <w:marBottom w:val="0"/>
          <w:divBdr>
            <w:top w:val="none" w:sz="0" w:space="0" w:color="auto"/>
            <w:left w:val="none" w:sz="0" w:space="0" w:color="auto"/>
            <w:bottom w:val="none" w:sz="0" w:space="0" w:color="auto"/>
            <w:right w:val="none" w:sz="0" w:space="0" w:color="auto"/>
          </w:divBdr>
        </w:div>
        <w:div w:id="1309632561">
          <w:marLeft w:val="0"/>
          <w:marRight w:val="0"/>
          <w:marTop w:val="0"/>
          <w:marBottom w:val="0"/>
          <w:divBdr>
            <w:top w:val="none" w:sz="0" w:space="0" w:color="auto"/>
            <w:left w:val="none" w:sz="0" w:space="0" w:color="auto"/>
            <w:bottom w:val="none" w:sz="0" w:space="0" w:color="auto"/>
            <w:right w:val="none" w:sz="0" w:space="0" w:color="auto"/>
          </w:divBdr>
        </w:div>
        <w:div w:id="361126644">
          <w:marLeft w:val="0"/>
          <w:marRight w:val="0"/>
          <w:marTop w:val="0"/>
          <w:marBottom w:val="0"/>
          <w:divBdr>
            <w:top w:val="none" w:sz="0" w:space="0" w:color="auto"/>
            <w:left w:val="none" w:sz="0" w:space="0" w:color="auto"/>
            <w:bottom w:val="none" w:sz="0" w:space="0" w:color="auto"/>
            <w:right w:val="none" w:sz="0" w:space="0" w:color="auto"/>
          </w:divBdr>
        </w:div>
        <w:div w:id="1964382209">
          <w:marLeft w:val="0"/>
          <w:marRight w:val="0"/>
          <w:marTop w:val="0"/>
          <w:marBottom w:val="0"/>
          <w:divBdr>
            <w:top w:val="none" w:sz="0" w:space="0" w:color="auto"/>
            <w:left w:val="none" w:sz="0" w:space="0" w:color="auto"/>
            <w:bottom w:val="none" w:sz="0" w:space="0" w:color="auto"/>
            <w:right w:val="none" w:sz="0" w:space="0" w:color="auto"/>
          </w:divBdr>
        </w:div>
        <w:div w:id="443767007">
          <w:marLeft w:val="0"/>
          <w:marRight w:val="0"/>
          <w:marTop w:val="0"/>
          <w:marBottom w:val="0"/>
          <w:divBdr>
            <w:top w:val="none" w:sz="0" w:space="0" w:color="auto"/>
            <w:left w:val="none" w:sz="0" w:space="0" w:color="auto"/>
            <w:bottom w:val="none" w:sz="0" w:space="0" w:color="auto"/>
            <w:right w:val="none" w:sz="0" w:space="0" w:color="auto"/>
          </w:divBdr>
        </w:div>
        <w:div w:id="721947423">
          <w:marLeft w:val="0"/>
          <w:marRight w:val="0"/>
          <w:marTop w:val="0"/>
          <w:marBottom w:val="0"/>
          <w:divBdr>
            <w:top w:val="none" w:sz="0" w:space="0" w:color="auto"/>
            <w:left w:val="none" w:sz="0" w:space="0" w:color="auto"/>
            <w:bottom w:val="none" w:sz="0" w:space="0" w:color="auto"/>
            <w:right w:val="none" w:sz="0" w:space="0" w:color="auto"/>
          </w:divBdr>
        </w:div>
        <w:div w:id="1262374216">
          <w:marLeft w:val="0"/>
          <w:marRight w:val="0"/>
          <w:marTop w:val="0"/>
          <w:marBottom w:val="0"/>
          <w:divBdr>
            <w:top w:val="none" w:sz="0" w:space="0" w:color="auto"/>
            <w:left w:val="none" w:sz="0" w:space="0" w:color="auto"/>
            <w:bottom w:val="none" w:sz="0" w:space="0" w:color="auto"/>
            <w:right w:val="none" w:sz="0" w:space="0" w:color="auto"/>
          </w:divBdr>
        </w:div>
        <w:div w:id="1100568009">
          <w:marLeft w:val="0"/>
          <w:marRight w:val="0"/>
          <w:marTop w:val="0"/>
          <w:marBottom w:val="0"/>
          <w:divBdr>
            <w:top w:val="none" w:sz="0" w:space="0" w:color="auto"/>
            <w:left w:val="none" w:sz="0" w:space="0" w:color="auto"/>
            <w:bottom w:val="none" w:sz="0" w:space="0" w:color="auto"/>
            <w:right w:val="none" w:sz="0" w:space="0" w:color="auto"/>
          </w:divBdr>
        </w:div>
        <w:div w:id="702679159">
          <w:marLeft w:val="0"/>
          <w:marRight w:val="0"/>
          <w:marTop w:val="0"/>
          <w:marBottom w:val="0"/>
          <w:divBdr>
            <w:top w:val="none" w:sz="0" w:space="0" w:color="auto"/>
            <w:left w:val="none" w:sz="0" w:space="0" w:color="auto"/>
            <w:bottom w:val="none" w:sz="0" w:space="0" w:color="auto"/>
            <w:right w:val="none" w:sz="0" w:space="0" w:color="auto"/>
          </w:divBdr>
        </w:div>
        <w:div w:id="464085569">
          <w:marLeft w:val="0"/>
          <w:marRight w:val="0"/>
          <w:marTop w:val="0"/>
          <w:marBottom w:val="0"/>
          <w:divBdr>
            <w:top w:val="none" w:sz="0" w:space="0" w:color="auto"/>
            <w:left w:val="none" w:sz="0" w:space="0" w:color="auto"/>
            <w:bottom w:val="none" w:sz="0" w:space="0" w:color="auto"/>
            <w:right w:val="none" w:sz="0" w:space="0" w:color="auto"/>
          </w:divBdr>
        </w:div>
        <w:div w:id="785852144">
          <w:marLeft w:val="0"/>
          <w:marRight w:val="0"/>
          <w:marTop w:val="0"/>
          <w:marBottom w:val="0"/>
          <w:divBdr>
            <w:top w:val="none" w:sz="0" w:space="0" w:color="auto"/>
            <w:left w:val="none" w:sz="0" w:space="0" w:color="auto"/>
            <w:bottom w:val="none" w:sz="0" w:space="0" w:color="auto"/>
            <w:right w:val="none" w:sz="0" w:space="0" w:color="auto"/>
          </w:divBdr>
        </w:div>
        <w:div w:id="369690866">
          <w:marLeft w:val="0"/>
          <w:marRight w:val="0"/>
          <w:marTop w:val="0"/>
          <w:marBottom w:val="0"/>
          <w:divBdr>
            <w:top w:val="none" w:sz="0" w:space="0" w:color="auto"/>
            <w:left w:val="none" w:sz="0" w:space="0" w:color="auto"/>
            <w:bottom w:val="none" w:sz="0" w:space="0" w:color="auto"/>
            <w:right w:val="none" w:sz="0" w:space="0" w:color="auto"/>
          </w:divBdr>
        </w:div>
        <w:div w:id="310985634">
          <w:marLeft w:val="0"/>
          <w:marRight w:val="0"/>
          <w:marTop w:val="0"/>
          <w:marBottom w:val="0"/>
          <w:divBdr>
            <w:top w:val="none" w:sz="0" w:space="0" w:color="auto"/>
            <w:left w:val="none" w:sz="0" w:space="0" w:color="auto"/>
            <w:bottom w:val="none" w:sz="0" w:space="0" w:color="auto"/>
            <w:right w:val="none" w:sz="0" w:space="0" w:color="auto"/>
          </w:divBdr>
        </w:div>
        <w:div w:id="202787767">
          <w:marLeft w:val="0"/>
          <w:marRight w:val="0"/>
          <w:marTop w:val="0"/>
          <w:marBottom w:val="0"/>
          <w:divBdr>
            <w:top w:val="none" w:sz="0" w:space="0" w:color="auto"/>
            <w:left w:val="none" w:sz="0" w:space="0" w:color="auto"/>
            <w:bottom w:val="none" w:sz="0" w:space="0" w:color="auto"/>
            <w:right w:val="none" w:sz="0" w:space="0" w:color="auto"/>
          </w:divBdr>
        </w:div>
        <w:div w:id="2091004735">
          <w:marLeft w:val="0"/>
          <w:marRight w:val="0"/>
          <w:marTop w:val="0"/>
          <w:marBottom w:val="0"/>
          <w:divBdr>
            <w:top w:val="none" w:sz="0" w:space="0" w:color="auto"/>
            <w:left w:val="none" w:sz="0" w:space="0" w:color="auto"/>
            <w:bottom w:val="none" w:sz="0" w:space="0" w:color="auto"/>
            <w:right w:val="none" w:sz="0" w:space="0" w:color="auto"/>
          </w:divBdr>
        </w:div>
        <w:div w:id="1492873019">
          <w:marLeft w:val="0"/>
          <w:marRight w:val="0"/>
          <w:marTop w:val="0"/>
          <w:marBottom w:val="0"/>
          <w:divBdr>
            <w:top w:val="none" w:sz="0" w:space="0" w:color="auto"/>
            <w:left w:val="none" w:sz="0" w:space="0" w:color="auto"/>
            <w:bottom w:val="none" w:sz="0" w:space="0" w:color="auto"/>
            <w:right w:val="none" w:sz="0" w:space="0" w:color="auto"/>
          </w:divBdr>
        </w:div>
        <w:div w:id="1912696767">
          <w:marLeft w:val="0"/>
          <w:marRight w:val="0"/>
          <w:marTop w:val="0"/>
          <w:marBottom w:val="0"/>
          <w:divBdr>
            <w:top w:val="none" w:sz="0" w:space="0" w:color="auto"/>
            <w:left w:val="none" w:sz="0" w:space="0" w:color="auto"/>
            <w:bottom w:val="none" w:sz="0" w:space="0" w:color="auto"/>
            <w:right w:val="none" w:sz="0" w:space="0" w:color="auto"/>
          </w:divBdr>
        </w:div>
        <w:div w:id="663123363">
          <w:marLeft w:val="0"/>
          <w:marRight w:val="0"/>
          <w:marTop w:val="0"/>
          <w:marBottom w:val="0"/>
          <w:divBdr>
            <w:top w:val="none" w:sz="0" w:space="0" w:color="auto"/>
            <w:left w:val="none" w:sz="0" w:space="0" w:color="auto"/>
            <w:bottom w:val="none" w:sz="0" w:space="0" w:color="auto"/>
            <w:right w:val="none" w:sz="0" w:space="0" w:color="auto"/>
          </w:divBdr>
        </w:div>
        <w:div w:id="1359086867">
          <w:marLeft w:val="0"/>
          <w:marRight w:val="0"/>
          <w:marTop w:val="0"/>
          <w:marBottom w:val="0"/>
          <w:divBdr>
            <w:top w:val="none" w:sz="0" w:space="0" w:color="auto"/>
            <w:left w:val="none" w:sz="0" w:space="0" w:color="auto"/>
            <w:bottom w:val="none" w:sz="0" w:space="0" w:color="auto"/>
            <w:right w:val="none" w:sz="0" w:space="0" w:color="auto"/>
          </w:divBdr>
        </w:div>
        <w:div w:id="2074694093">
          <w:marLeft w:val="0"/>
          <w:marRight w:val="0"/>
          <w:marTop w:val="0"/>
          <w:marBottom w:val="0"/>
          <w:divBdr>
            <w:top w:val="none" w:sz="0" w:space="0" w:color="auto"/>
            <w:left w:val="none" w:sz="0" w:space="0" w:color="auto"/>
            <w:bottom w:val="none" w:sz="0" w:space="0" w:color="auto"/>
            <w:right w:val="none" w:sz="0" w:space="0" w:color="auto"/>
          </w:divBdr>
        </w:div>
        <w:div w:id="1209995322">
          <w:marLeft w:val="0"/>
          <w:marRight w:val="0"/>
          <w:marTop w:val="0"/>
          <w:marBottom w:val="0"/>
          <w:divBdr>
            <w:top w:val="none" w:sz="0" w:space="0" w:color="auto"/>
            <w:left w:val="none" w:sz="0" w:space="0" w:color="auto"/>
            <w:bottom w:val="none" w:sz="0" w:space="0" w:color="auto"/>
            <w:right w:val="none" w:sz="0" w:space="0" w:color="auto"/>
          </w:divBdr>
        </w:div>
        <w:div w:id="1904296955">
          <w:marLeft w:val="0"/>
          <w:marRight w:val="0"/>
          <w:marTop w:val="0"/>
          <w:marBottom w:val="0"/>
          <w:divBdr>
            <w:top w:val="none" w:sz="0" w:space="0" w:color="auto"/>
            <w:left w:val="none" w:sz="0" w:space="0" w:color="auto"/>
            <w:bottom w:val="none" w:sz="0" w:space="0" w:color="auto"/>
            <w:right w:val="none" w:sz="0" w:space="0" w:color="auto"/>
          </w:divBdr>
        </w:div>
        <w:div w:id="91127524">
          <w:marLeft w:val="0"/>
          <w:marRight w:val="0"/>
          <w:marTop w:val="0"/>
          <w:marBottom w:val="0"/>
          <w:divBdr>
            <w:top w:val="none" w:sz="0" w:space="0" w:color="auto"/>
            <w:left w:val="none" w:sz="0" w:space="0" w:color="auto"/>
            <w:bottom w:val="none" w:sz="0" w:space="0" w:color="auto"/>
            <w:right w:val="none" w:sz="0" w:space="0" w:color="auto"/>
          </w:divBdr>
        </w:div>
        <w:div w:id="1315063225">
          <w:marLeft w:val="0"/>
          <w:marRight w:val="0"/>
          <w:marTop w:val="0"/>
          <w:marBottom w:val="0"/>
          <w:divBdr>
            <w:top w:val="none" w:sz="0" w:space="0" w:color="auto"/>
            <w:left w:val="none" w:sz="0" w:space="0" w:color="auto"/>
            <w:bottom w:val="none" w:sz="0" w:space="0" w:color="auto"/>
            <w:right w:val="none" w:sz="0" w:space="0" w:color="auto"/>
          </w:divBdr>
        </w:div>
        <w:div w:id="579750597">
          <w:marLeft w:val="0"/>
          <w:marRight w:val="0"/>
          <w:marTop w:val="0"/>
          <w:marBottom w:val="0"/>
          <w:divBdr>
            <w:top w:val="none" w:sz="0" w:space="0" w:color="auto"/>
            <w:left w:val="none" w:sz="0" w:space="0" w:color="auto"/>
            <w:bottom w:val="none" w:sz="0" w:space="0" w:color="auto"/>
            <w:right w:val="none" w:sz="0" w:space="0" w:color="auto"/>
          </w:divBdr>
        </w:div>
        <w:div w:id="845940207">
          <w:marLeft w:val="0"/>
          <w:marRight w:val="0"/>
          <w:marTop w:val="0"/>
          <w:marBottom w:val="0"/>
          <w:divBdr>
            <w:top w:val="none" w:sz="0" w:space="0" w:color="auto"/>
            <w:left w:val="none" w:sz="0" w:space="0" w:color="auto"/>
            <w:bottom w:val="none" w:sz="0" w:space="0" w:color="auto"/>
            <w:right w:val="none" w:sz="0" w:space="0" w:color="auto"/>
          </w:divBdr>
        </w:div>
        <w:div w:id="1577469064">
          <w:marLeft w:val="0"/>
          <w:marRight w:val="0"/>
          <w:marTop w:val="0"/>
          <w:marBottom w:val="0"/>
          <w:divBdr>
            <w:top w:val="none" w:sz="0" w:space="0" w:color="auto"/>
            <w:left w:val="none" w:sz="0" w:space="0" w:color="auto"/>
            <w:bottom w:val="none" w:sz="0" w:space="0" w:color="auto"/>
            <w:right w:val="none" w:sz="0" w:space="0" w:color="auto"/>
          </w:divBdr>
        </w:div>
        <w:div w:id="766584755">
          <w:marLeft w:val="0"/>
          <w:marRight w:val="0"/>
          <w:marTop w:val="0"/>
          <w:marBottom w:val="0"/>
          <w:divBdr>
            <w:top w:val="none" w:sz="0" w:space="0" w:color="auto"/>
            <w:left w:val="none" w:sz="0" w:space="0" w:color="auto"/>
            <w:bottom w:val="none" w:sz="0" w:space="0" w:color="auto"/>
            <w:right w:val="none" w:sz="0" w:space="0" w:color="auto"/>
          </w:divBdr>
        </w:div>
        <w:div w:id="1504589135">
          <w:marLeft w:val="0"/>
          <w:marRight w:val="0"/>
          <w:marTop w:val="0"/>
          <w:marBottom w:val="0"/>
          <w:divBdr>
            <w:top w:val="none" w:sz="0" w:space="0" w:color="auto"/>
            <w:left w:val="none" w:sz="0" w:space="0" w:color="auto"/>
            <w:bottom w:val="none" w:sz="0" w:space="0" w:color="auto"/>
            <w:right w:val="none" w:sz="0" w:space="0" w:color="auto"/>
          </w:divBdr>
        </w:div>
        <w:div w:id="821390123">
          <w:marLeft w:val="0"/>
          <w:marRight w:val="0"/>
          <w:marTop w:val="0"/>
          <w:marBottom w:val="0"/>
          <w:divBdr>
            <w:top w:val="none" w:sz="0" w:space="0" w:color="auto"/>
            <w:left w:val="none" w:sz="0" w:space="0" w:color="auto"/>
            <w:bottom w:val="none" w:sz="0" w:space="0" w:color="auto"/>
            <w:right w:val="none" w:sz="0" w:space="0" w:color="auto"/>
          </w:divBdr>
        </w:div>
        <w:div w:id="1026366505">
          <w:marLeft w:val="0"/>
          <w:marRight w:val="0"/>
          <w:marTop w:val="0"/>
          <w:marBottom w:val="0"/>
          <w:divBdr>
            <w:top w:val="none" w:sz="0" w:space="0" w:color="auto"/>
            <w:left w:val="none" w:sz="0" w:space="0" w:color="auto"/>
            <w:bottom w:val="none" w:sz="0" w:space="0" w:color="auto"/>
            <w:right w:val="none" w:sz="0" w:space="0" w:color="auto"/>
          </w:divBdr>
        </w:div>
        <w:div w:id="1268469732">
          <w:marLeft w:val="0"/>
          <w:marRight w:val="0"/>
          <w:marTop w:val="0"/>
          <w:marBottom w:val="0"/>
          <w:divBdr>
            <w:top w:val="none" w:sz="0" w:space="0" w:color="auto"/>
            <w:left w:val="none" w:sz="0" w:space="0" w:color="auto"/>
            <w:bottom w:val="none" w:sz="0" w:space="0" w:color="auto"/>
            <w:right w:val="none" w:sz="0" w:space="0" w:color="auto"/>
          </w:divBdr>
        </w:div>
        <w:div w:id="1171212323">
          <w:marLeft w:val="0"/>
          <w:marRight w:val="0"/>
          <w:marTop w:val="0"/>
          <w:marBottom w:val="0"/>
          <w:divBdr>
            <w:top w:val="none" w:sz="0" w:space="0" w:color="auto"/>
            <w:left w:val="none" w:sz="0" w:space="0" w:color="auto"/>
            <w:bottom w:val="none" w:sz="0" w:space="0" w:color="auto"/>
            <w:right w:val="none" w:sz="0" w:space="0" w:color="auto"/>
          </w:divBdr>
        </w:div>
        <w:div w:id="252931146">
          <w:marLeft w:val="0"/>
          <w:marRight w:val="0"/>
          <w:marTop w:val="0"/>
          <w:marBottom w:val="0"/>
          <w:divBdr>
            <w:top w:val="none" w:sz="0" w:space="0" w:color="auto"/>
            <w:left w:val="none" w:sz="0" w:space="0" w:color="auto"/>
            <w:bottom w:val="none" w:sz="0" w:space="0" w:color="auto"/>
            <w:right w:val="none" w:sz="0" w:space="0" w:color="auto"/>
          </w:divBdr>
        </w:div>
        <w:div w:id="1291857612">
          <w:marLeft w:val="0"/>
          <w:marRight w:val="0"/>
          <w:marTop w:val="0"/>
          <w:marBottom w:val="0"/>
          <w:divBdr>
            <w:top w:val="none" w:sz="0" w:space="0" w:color="auto"/>
            <w:left w:val="none" w:sz="0" w:space="0" w:color="auto"/>
            <w:bottom w:val="none" w:sz="0" w:space="0" w:color="auto"/>
            <w:right w:val="none" w:sz="0" w:space="0" w:color="auto"/>
          </w:divBdr>
        </w:div>
        <w:div w:id="188374053">
          <w:marLeft w:val="0"/>
          <w:marRight w:val="0"/>
          <w:marTop w:val="0"/>
          <w:marBottom w:val="0"/>
          <w:divBdr>
            <w:top w:val="none" w:sz="0" w:space="0" w:color="auto"/>
            <w:left w:val="none" w:sz="0" w:space="0" w:color="auto"/>
            <w:bottom w:val="none" w:sz="0" w:space="0" w:color="auto"/>
            <w:right w:val="none" w:sz="0" w:space="0" w:color="auto"/>
          </w:divBdr>
        </w:div>
        <w:div w:id="72092397">
          <w:marLeft w:val="0"/>
          <w:marRight w:val="0"/>
          <w:marTop w:val="0"/>
          <w:marBottom w:val="0"/>
          <w:divBdr>
            <w:top w:val="none" w:sz="0" w:space="0" w:color="auto"/>
            <w:left w:val="none" w:sz="0" w:space="0" w:color="auto"/>
            <w:bottom w:val="none" w:sz="0" w:space="0" w:color="auto"/>
            <w:right w:val="none" w:sz="0" w:space="0" w:color="auto"/>
          </w:divBdr>
        </w:div>
        <w:div w:id="1129515813">
          <w:marLeft w:val="0"/>
          <w:marRight w:val="0"/>
          <w:marTop w:val="0"/>
          <w:marBottom w:val="0"/>
          <w:divBdr>
            <w:top w:val="none" w:sz="0" w:space="0" w:color="auto"/>
            <w:left w:val="none" w:sz="0" w:space="0" w:color="auto"/>
            <w:bottom w:val="none" w:sz="0" w:space="0" w:color="auto"/>
            <w:right w:val="none" w:sz="0" w:space="0" w:color="auto"/>
          </w:divBdr>
        </w:div>
        <w:div w:id="503938557">
          <w:marLeft w:val="0"/>
          <w:marRight w:val="0"/>
          <w:marTop w:val="0"/>
          <w:marBottom w:val="0"/>
          <w:divBdr>
            <w:top w:val="none" w:sz="0" w:space="0" w:color="auto"/>
            <w:left w:val="none" w:sz="0" w:space="0" w:color="auto"/>
            <w:bottom w:val="none" w:sz="0" w:space="0" w:color="auto"/>
            <w:right w:val="none" w:sz="0" w:space="0" w:color="auto"/>
          </w:divBdr>
        </w:div>
        <w:div w:id="1679693369">
          <w:marLeft w:val="0"/>
          <w:marRight w:val="0"/>
          <w:marTop w:val="0"/>
          <w:marBottom w:val="0"/>
          <w:divBdr>
            <w:top w:val="none" w:sz="0" w:space="0" w:color="auto"/>
            <w:left w:val="none" w:sz="0" w:space="0" w:color="auto"/>
            <w:bottom w:val="none" w:sz="0" w:space="0" w:color="auto"/>
            <w:right w:val="none" w:sz="0" w:space="0" w:color="auto"/>
          </w:divBdr>
        </w:div>
        <w:div w:id="473956937">
          <w:marLeft w:val="0"/>
          <w:marRight w:val="0"/>
          <w:marTop w:val="0"/>
          <w:marBottom w:val="0"/>
          <w:divBdr>
            <w:top w:val="none" w:sz="0" w:space="0" w:color="auto"/>
            <w:left w:val="none" w:sz="0" w:space="0" w:color="auto"/>
            <w:bottom w:val="none" w:sz="0" w:space="0" w:color="auto"/>
            <w:right w:val="none" w:sz="0" w:space="0" w:color="auto"/>
          </w:divBdr>
        </w:div>
        <w:div w:id="1294483159">
          <w:marLeft w:val="0"/>
          <w:marRight w:val="0"/>
          <w:marTop w:val="0"/>
          <w:marBottom w:val="0"/>
          <w:divBdr>
            <w:top w:val="none" w:sz="0" w:space="0" w:color="auto"/>
            <w:left w:val="none" w:sz="0" w:space="0" w:color="auto"/>
            <w:bottom w:val="none" w:sz="0" w:space="0" w:color="auto"/>
            <w:right w:val="none" w:sz="0" w:space="0" w:color="auto"/>
          </w:divBdr>
        </w:div>
        <w:div w:id="402415616">
          <w:marLeft w:val="0"/>
          <w:marRight w:val="0"/>
          <w:marTop w:val="0"/>
          <w:marBottom w:val="0"/>
          <w:divBdr>
            <w:top w:val="none" w:sz="0" w:space="0" w:color="auto"/>
            <w:left w:val="none" w:sz="0" w:space="0" w:color="auto"/>
            <w:bottom w:val="none" w:sz="0" w:space="0" w:color="auto"/>
            <w:right w:val="none" w:sz="0" w:space="0" w:color="auto"/>
          </w:divBdr>
        </w:div>
        <w:div w:id="1849638999">
          <w:marLeft w:val="0"/>
          <w:marRight w:val="0"/>
          <w:marTop w:val="0"/>
          <w:marBottom w:val="0"/>
          <w:divBdr>
            <w:top w:val="none" w:sz="0" w:space="0" w:color="auto"/>
            <w:left w:val="none" w:sz="0" w:space="0" w:color="auto"/>
            <w:bottom w:val="none" w:sz="0" w:space="0" w:color="auto"/>
            <w:right w:val="none" w:sz="0" w:space="0" w:color="auto"/>
          </w:divBdr>
        </w:div>
        <w:div w:id="295140266">
          <w:marLeft w:val="0"/>
          <w:marRight w:val="0"/>
          <w:marTop w:val="0"/>
          <w:marBottom w:val="0"/>
          <w:divBdr>
            <w:top w:val="none" w:sz="0" w:space="0" w:color="auto"/>
            <w:left w:val="none" w:sz="0" w:space="0" w:color="auto"/>
            <w:bottom w:val="none" w:sz="0" w:space="0" w:color="auto"/>
            <w:right w:val="none" w:sz="0" w:space="0" w:color="auto"/>
          </w:divBdr>
        </w:div>
      </w:divsChild>
    </w:div>
    <w:div w:id="712391884">
      <w:bodyDiv w:val="1"/>
      <w:marLeft w:val="0"/>
      <w:marRight w:val="0"/>
      <w:marTop w:val="0"/>
      <w:marBottom w:val="0"/>
      <w:divBdr>
        <w:top w:val="none" w:sz="0" w:space="0" w:color="auto"/>
        <w:left w:val="none" w:sz="0" w:space="0" w:color="auto"/>
        <w:bottom w:val="none" w:sz="0" w:space="0" w:color="auto"/>
        <w:right w:val="none" w:sz="0" w:space="0" w:color="auto"/>
      </w:divBdr>
    </w:div>
    <w:div w:id="712657067">
      <w:bodyDiv w:val="1"/>
      <w:marLeft w:val="0"/>
      <w:marRight w:val="0"/>
      <w:marTop w:val="0"/>
      <w:marBottom w:val="0"/>
      <w:divBdr>
        <w:top w:val="none" w:sz="0" w:space="0" w:color="auto"/>
        <w:left w:val="none" w:sz="0" w:space="0" w:color="auto"/>
        <w:bottom w:val="none" w:sz="0" w:space="0" w:color="auto"/>
        <w:right w:val="none" w:sz="0" w:space="0" w:color="auto"/>
      </w:divBdr>
    </w:div>
    <w:div w:id="712657947">
      <w:bodyDiv w:val="1"/>
      <w:marLeft w:val="0"/>
      <w:marRight w:val="0"/>
      <w:marTop w:val="0"/>
      <w:marBottom w:val="0"/>
      <w:divBdr>
        <w:top w:val="none" w:sz="0" w:space="0" w:color="auto"/>
        <w:left w:val="none" w:sz="0" w:space="0" w:color="auto"/>
        <w:bottom w:val="none" w:sz="0" w:space="0" w:color="auto"/>
        <w:right w:val="none" w:sz="0" w:space="0" w:color="auto"/>
      </w:divBdr>
    </w:div>
    <w:div w:id="713116446">
      <w:bodyDiv w:val="1"/>
      <w:marLeft w:val="0"/>
      <w:marRight w:val="0"/>
      <w:marTop w:val="0"/>
      <w:marBottom w:val="0"/>
      <w:divBdr>
        <w:top w:val="none" w:sz="0" w:space="0" w:color="auto"/>
        <w:left w:val="none" w:sz="0" w:space="0" w:color="auto"/>
        <w:bottom w:val="none" w:sz="0" w:space="0" w:color="auto"/>
        <w:right w:val="none" w:sz="0" w:space="0" w:color="auto"/>
      </w:divBdr>
    </w:div>
    <w:div w:id="713391362">
      <w:bodyDiv w:val="1"/>
      <w:marLeft w:val="0"/>
      <w:marRight w:val="0"/>
      <w:marTop w:val="0"/>
      <w:marBottom w:val="0"/>
      <w:divBdr>
        <w:top w:val="none" w:sz="0" w:space="0" w:color="auto"/>
        <w:left w:val="none" w:sz="0" w:space="0" w:color="auto"/>
        <w:bottom w:val="none" w:sz="0" w:space="0" w:color="auto"/>
        <w:right w:val="none" w:sz="0" w:space="0" w:color="auto"/>
      </w:divBdr>
    </w:div>
    <w:div w:id="713651060">
      <w:bodyDiv w:val="1"/>
      <w:marLeft w:val="0"/>
      <w:marRight w:val="0"/>
      <w:marTop w:val="0"/>
      <w:marBottom w:val="0"/>
      <w:divBdr>
        <w:top w:val="none" w:sz="0" w:space="0" w:color="auto"/>
        <w:left w:val="none" w:sz="0" w:space="0" w:color="auto"/>
        <w:bottom w:val="none" w:sz="0" w:space="0" w:color="auto"/>
        <w:right w:val="none" w:sz="0" w:space="0" w:color="auto"/>
      </w:divBdr>
    </w:div>
    <w:div w:id="713776281">
      <w:bodyDiv w:val="1"/>
      <w:marLeft w:val="0"/>
      <w:marRight w:val="0"/>
      <w:marTop w:val="0"/>
      <w:marBottom w:val="0"/>
      <w:divBdr>
        <w:top w:val="none" w:sz="0" w:space="0" w:color="auto"/>
        <w:left w:val="none" w:sz="0" w:space="0" w:color="auto"/>
        <w:bottom w:val="none" w:sz="0" w:space="0" w:color="auto"/>
        <w:right w:val="none" w:sz="0" w:space="0" w:color="auto"/>
      </w:divBdr>
    </w:div>
    <w:div w:id="714039997">
      <w:bodyDiv w:val="1"/>
      <w:marLeft w:val="0"/>
      <w:marRight w:val="0"/>
      <w:marTop w:val="0"/>
      <w:marBottom w:val="0"/>
      <w:divBdr>
        <w:top w:val="none" w:sz="0" w:space="0" w:color="auto"/>
        <w:left w:val="none" w:sz="0" w:space="0" w:color="auto"/>
        <w:bottom w:val="none" w:sz="0" w:space="0" w:color="auto"/>
        <w:right w:val="none" w:sz="0" w:space="0" w:color="auto"/>
      </w:divBdr>
    </w:div>
    <w:div w:id="714080676">
      <w:bodyDiv w:val="1"/>
      <w:marLeft w:val="0"/>
      <w:marRight w:val="0"/>
      <w:marTop w:val="0"/>
      <w:marBottom w:val="0"/>
      <w:divBdr>
        <w:top w:val="none" w:sz="0" w:space="0" w:color="auto"/>
        <w:left w:val="none" w:sz="0" w:space="0" w:color="auto"/>
        <w:bottom w:val="none" w:sz="0" w:space="0" w:color="auto"/>
        <w:right w:val="none" w:sz="0" w:space="0" w:color="auto"/>
      </w:divBdr>
    </w:div>
    <w:div w:id="714357657">
      <w:bodyDiv w:val="1"/>
      <w:marLeft w:val="0"/>
      <w:marRight w:val="0"/>
      <w:marTop w:val="0"/>
      <w:marBottom w:val="0"/>
      <w:divBdr>
        <w:top w:val="none" w:sz="0" w:space="0" w:color="auto"/>
        <w:left w:val="none" w:sz="0" w:space="0" w:color="auto"/>
        <w:bottom w:val="none" w:sz="0" w:space="0" w:color="auto"/>
        <w:right w:val="none" w:sz="0" w:space="0" w:color="auto"/>
      </w:divBdr>
    </w:div>
    <w:div w:id="714425715">
      <w:bodyDiv w:val="1"/>
      <w:marLeft w:val="0"/>
      <w:marRight w:val="0"/>
      <w:marTop w:val="0"/>
      <w:marBottom w:val="0"/>
      <w:divBdr>
        <w:top w:val="none" w:sz="0" w:space="0" w:color="auto"/>
        <w:left w:val="none" w:sz="0" w:space="0" w:color="auto"/>
        <w:bottom w:val="none" w:sz="0" w:space="0" w:color="auto"/>
        <w:right w:val="none" w:sz="0" w:space="0" w:color="auto"/>
      </w:divBdr>
    </w:div>
    <w:div w:id="714550968">
      <w:bodyDiv w:val="1"/>
      <w:marLeft w:val="0"/>
      <w:marRight w:val="0"/>
      <w:marTop w:val="0"/>
      <w:marBottom w:val="0"/>
      <w:divBdr>
        <w:top w:val="none" w:sz="0" w:space="0" w:color="auto"/>
        <w:left w:val="none" w:sz="0" w:space="0" w:color="auto"/>
        <w:bottom w:val="none" w:sz="0" w:space="0" w:color="auto"/>
        <w:right w:val="none" w:sz="0" w:space="0" w:color="auto"/>
      </w:divBdr>
    </w:div>
    <w:div w:id="714699511">
      <w:bodyDiv w:val="1"/>
      <w:marLeft w:val="0"/>
      <w:marRight w:val="0"/>
      <w:marTop w:val="0"/>
      <w:marBottom w:val="0"/>
      <w:divBdr>
        <w:top w:val="none" w:sz="0" w:space="0" w:color="auto"/>
        <w:left w:val="none" w:sz="0" w:space="0" w:color="auto"/>
        <w:bottom w:val="none" w:sz="0" w:space="0" w:color="auto"/>
        <w:right w:val="none" w:sz="0" w:space="0" w:color="auto"/>
      </w:divBdr>
    </w:div>
    <w:div w:id="714701721">
      <w:bodyDiv w:val="1"/>
      <w:marLeft w:val="0"/>
      <w:marRight w:val="0"/>
      <w:marTop w:val="0"/>
      <w:marBottom w:val="0"/>
      <w:divBdr>
        <w:top w:val="none" w:sz="0" w:space="0" w:color="auto"/>
        <w:left w:val="none" w:sz="0" w:space="0" w:color="auto"/>
        <w:bottom w:val="none" w:sz="0" w:space="0" w:color="auto"/>
        <w:right w:val="none" w:sz="0" w:space="0" w:color="auto"/>
      </w:divBdr>
    </w:div>
    <w:div w:id="714892895">
      <w:bodyDiv w:val="1"/>
      <w:marLeft w:val="0"/>
      <w:marRight w:val="0"/>
      <w:marTop w:val="0"/>
      <w:marBottom w:val="0"/>
      <w:divBdr>
        <w:top w:val="none" w:sz="0" w:space="0" w:color="auto"/>
        <w:left w:val="none" w:sz="0" w:space="0" w:color="auto"/>
        <w:bottom w:val="none" w:sz="0" w:space="0" w:color="auto"/>
        <w:right w:val="none" w:sz="0" w:space="0" w:color="auto"/>
      </w:divBdr>
    </w:div>
    <w:div w:id="714894954">
      <w:bodyDiv w:val="1"/>
      <w:marLeft w:val="0"/>
      <w:marRight w:val="0"/>
      <w:marTop w:val="0"/>
      <w:marBottom w:val="0"/>
      <w:divBdr>
        <w:top w:val="none" w:sz="0" w:space="0" w:color="auto"/>
        <w:left w:val="none" w:sz="0" w:space="0" w:color="auto"/>
        <w:bottom w:val="none" w:sz="0" w:space="0" w:color="auto"/>
        <w:right w:val="none" w:sz="0" w:space="0" w:color="auto"/>
      </w:divBdr>
    </w:div>
    <w:div w:id="715008120">
      <w:bodyDiv w:val="1"/>
      <w:marLeft w:val="0"/>
      <w:marRight w:val="0"/>
      <w:marTop w:val="0"/>
      <w:marBottom w:val="0"/>
      <w:divBdr>
        <w:top w:val="none" w:sz="0" w:space="0" w:color="auto"/>
        <w:left w:val="none" w:sz="0" w:space="0" w:color="auto"/>
        <w:bottom w:val="none" w:sz="0" w:space="0" w:color="auto"/>
        <w:right w:val="none" w:sz="0" w:space="0" w:color="auto"/>
      </w:divBdr>
    </w:div>
    <w:div w:id="715155006">
      <w:bodyDiv w:val="1"/>
      <w:marLeft w:val="0"/>
      <w:marRight w:val="0"/>
      <w:marTop w:val="0"/>
      <w:marBottom w:val="0"/>
      <w:divBdr>
        <w:top w:val="none" w:sz="0" w:space="0" w:color="auto"/>
        <w:left w:val="none" w:sz="0" w:space="0" w:color="auto"/>
        <w:bottom w:val="none" w:sz="0" w:space="0" w:color="auto"/>
        <w:right w:val="none" w:sz="0" w:space="0" w:color="auto"/>
      </w:divBdr>
    </w:div>
    <w:div w:id="715665386">
      <w:bodyDiv w:val="1"/>
      <w:marLeft w:val="0"/>
      <w:marRight w:val="0"/>
      <w:marTop w:val="0"/>
      <w:marBottom w:val="0"/>
      <w:divBdr>
        <w:top w:val="none" w:sz="0" w:space="0" w:color="auto"/>
        <w:left w:val="none" w:sz="0" w:space="0" w:color="auto"/>
        <w:bottom w:val="none" w:sz="0" w:space="0" w:color="auto"/>
        <w:right w:val="none" w:sz="0" w:space="0" w:color="auto"/>
      </w:divBdr>
    </w:div>
    <w:div w:id="715857054">
      <w:bodyDiv w:val="1"/>
      <w:marLeft w:val="0"/>
      <w:marRight w:val="0"/>
      <w:marTop w:val="0"/>
      <w:marBottom w:val="0"/>
      <w:divBdr>
        <w:top w:val="none" w:sz="0" w:space="0" w:color="auto"/>
        <w:left w:val="none" w:sz="0" w:space="0" w:color="auto"/>
        <w:bottom w:val="none" w:sz="0" w:space="0" w:color="auto"/>
        <w:right w:val="none" w:sz="0" w:space="0" w:color="auto"/>
      </w:divBdr>
    </w:div>
    <w:div w:id="715930175">
      <w:bodyDiv w:val="1"/>
      <w:marLeft w:val="0"/>
      <w:marRight w:val="0"/>
      <w:marTop w:val="0"/>
      <w:marBottom w:val="0"/>
      <w:divBdr>
        <w:top w:val="none" w:sz="0" w:space="0" w:color="auto"/>
        <w:left w:val="none" w:sz="0" w:space="0" w:color="auto"/>
        <w:bottom w:val="none" w:sz="0" w:space="0" w:color="auto"/>
        <w:right w:val="none" w:sz="0" w:space="0" w:color="auto"/>
      </w:divBdr>
    </w:div>
    <w:div w:id="716053632">
      <w:bodyDiv w:val="1"/>
      <w:marLeft w:val="0"/>
      <w:marRight w:val="0"/>
      <w:marTop w:val="0"/>
      <w:marBottom w:val="0"/>
      <w:divBdr>
        <w:top w:val="none" w:sz="0" w:space="0" w:color="auto"/>
        <w:left w:val="none" w:sz="0" w:space="0" w:color="auto"/>
        <w:bottom w:val="none" w:sz="0" w:space="0" w:color="auto"/>
        <w:right w:val="none" w:sz="0" w:space="0" w:color="auto"/>
      </w:divBdr>
      <w:divsChild>
        <w:div w:id="1514220841">
          <w:marLeft w:val="0"/>
          <w:marRight w:val="0"/>
          <w:marTop w:val="0"/>
          <w:marBottom w:val="0"/>
          <w:divBdr>
            <w:top w:val="none" w:sz="0" w:space="0" w:color="auto"/>
            <w:left w:val="none" w:sz="0" w:space="0" w:color="auto"/>
            <w:bottom w:val="none" w:sz="0" w:space="0" w:color="auto"/>
            <w:right w:val="none" w:sz="0" w:space="0" w:color="auto"/>
          </w:divBdr>
        </w:div>
        <w:div w:id="1629553264">
          <w:marLeft w:val="0"/>
          <w:marRight w:val="0"/>
          <w:marTop w:val="0"/>
          <w:marBottom w:val="0"/>
          <w:divBdr>
            <w:top w:val="none" w:sz="0" w:space="0" w:color="auto"/>
            <w:left w:val="none" w:sz="0" w:space="0" w:color="auto"/>
            <w:bottom w:val="none" w:sz="0" w:space="0" w:color="auto"/>
            <w:right w:val="none" w:sz="0" w:space="0" w:color="auto"/>
          </w:divBdr>
        </w:div>
        <w:div w:id="278070263">
          <w:marLeft w:val="0"/>
          <w:marRight w:val="0"/>
          <w:marTop w:val="0"/>
          <w:marBottom w:val="0"/>
          <w:divBdr>
            <w:top w:val="none" w:sz="0" w:space="0" w:color="auto"/>
            <w:left w:val="none" w:sz="0" w:space="0" w:color="auto"/>
            <w:bottom w:val="none" w:sz="0" w:space="0" w:color="auto"/>
            <w:right w:val="none" w:sz="0" w:space="0" w:color="auto"/>
          </w:divBdr>
        </w:div>
        <w:div w:id="347872638">
          <w:marLeft w:val="0"/>
          <w:marRight w:val="0"/>
          <w:marTop w:val="0"/>
          <w:marBottom w:val="0"/>
          <w:divBdr>
            <w:top w:val="none" w:sz="0" w:space="0" w:color="auto"/>
            <w:left w:val="none" w:sz="0" w:space="0" w:color="auto"/>
            <w:bottom w:val="none" w:sz="0" w:space="0" w:color="auto"/>
            <w:right w:val="none" w:sz="0" w:space="0" w:color="auto"/>
          </w:divBdr>
        </w:div>
        <w:div w:id="1755740060">
          <w:marLeft w:val="0"/>
          <w:marRight w:val="0"/>
          <w:marTop w:val="0"/>
          <w:marBottom w:val="0"/>
          <w:divBdr>
            <w:top w:val="none" w:sz="0" w:space="0" w:color="auto"/>
            <w:left w:val="none" w:sz="0" w:space="0" w:color="auto"/>
            <w:bottom w:val="none" w:sz="0" w:space="0" w:color="auto"/>
            <w:right w:val="none" w:sz="0" w:space="0" w:color="auto"/>
          </w:divBdr>
        </w:div>
        <w:div w:id="1242518706">
          <w:marLeft w:val="0"/>
          <w:marRight w:val="0"/>
          <w:marTop w:val="0"/>
          <w:marBottom w:val="0"/>
          <w:divBdr>
            <w:top w:val="none" w:sz="0" w:space="0" w:color="auto"/>
            <w:left w:val="none" w:sz="0" w:space="0" w:color="auto"/>
            <w:bottom w:val="none" w:sz="0" w:space="0" w:color="auto"/>
            <w:right w:val="none" w:sz="0" w:space="0" w:color="auto"/>
          </w:divBdr>
        </w:div>
        <w:div w:id="1028675714">
          <w:marLeft w:val="0"/>
          <w:marRight w:val="0"/>
          <w:marTop w:val="0"/>
          <w:marBottom w:val="0"/>
          <w:divBdr>
            <w:top w:val="none" w:sz="0" w:space="0" w:color="auto"/>
            <w:left w:val="none" w:sz="0" w:space="0" w:color="auto"/>
            <w:bottom w:val="none" w:sz="0" w:space="0" w:color="auto"/>
            <w:right w:val="none" w:sz="0" w:space="0" w:color="auto"/>
          </w:divBdr>
        </w:div>
        <w:div w:id="416100750">
          <w:marLeft w:val="0"/>
          <w:marRight w:val="0"/>
          <w:marTop w:val="0"/>
          <w:marBottom w:val="0"/>
          <w:divBdr>
            <w:top w:val="none" w:sz="0" w:space="0" w:color="auto"/>
            <w:left w:val="none" w:sz="0" w:space="0" w:color="auto"/>
            <w:bottom w:val="none" w:sz="0" w:space="0" w:color="auto"/>
            <w:right w:val="none" w:sz="0" w:space="0" w:color="auto"/>
          </w:divBdr>
        </w:div>
        <w:div w:id="1331328392">
          <w:marLeft w:val="0"/>
          <w:marRight w:val="0"/>
          <w:marTop w:val="0"/>
          <w:marBottom w:val="0"/>
          <w:divBdr>
            <w:top w:val="none" w:sz="0" w:space="0" w:color="auto"/>
            <w:left w:val="none" w:sz="0" w:space="0" w:color="auto"/>
            <w:bottom w:val="none" w:sz="0" w:space="0" w:color="auto"/>
            <w:right w:val="none" w:sz="0" w:space="0" w:color="auto"/>
          </w:divBdr>
        </w:div>
        <w:div w:id="1188448976">
          <w:marLeft w:val="0"/>
          <w:marRight w:val="0"/>
          <w:marTop w:val="0"/>
          <w:marBottom w:val="0"/>
          <w:divBdr>
            <w:top w:val="none" w:sz="0" w:space="0" w:color="auto"/>
            <w:left w:val="none" w:sz="0" w:space="0" w:color="auto"/>
            <w:bottom w:val="none" w:sz="0" w:space="0" w:color="auto"/>
            <w:right w:val="none" w:sz="0" w:space="0" w:color="auto"/>
          </w:divBdr>
        </w:div>
        <w:div w:id="2120028653">
          <w:marLeft w:val="0"/>
          <w:marRight w:val="0"/>
          <w:marTop w:val="0"/>
          <w:marBottom w:val="0"/>
          <w:divBdr>
            <w:top w:val="none" w:sz="0" w:space="0" w:color="auto"/>
            <w:left w:val="none" w:sz="0" w:space="0" w:color="auto"/>
            <w:bottom w:val="none" w:sz="0" w:space="0" w:color="auto"/>
            <w:right w:val="none" w:sz="0" w:space="0" w:color="auto"/>
          </w:divBdr>
        </w:div>
        <w:div w:id="510337767">
          <w:marLeft w:val="0"/>
          <w:marRight w:val="0"/>
          <w:marTop w:val="0"/>
          <w:marBottom w:val="0"/>
          <w:divBdr>
            <w:top w:val="none" w:sz="0" w:space="0" w:color="auto"/>
            <w:left w:val="none" w:sz="0" w:space="0" w:color="auto"/>
            <w:bottom w:val="none" w:sz="0" w:space="0" w:color="auto"/>
            <w:right w:val="none" w:sz="0" w:space="0" w:color="auto"/>
          </w:divBdr>
        </w:div>
        <w:div w:id="799879356">
          <w:marLeft w:val="0"/>
          <w:marRight w:val="0"/>
          <w:marTop w:val="0"/>
          <w:marBottom w:val="0"/>
          <w:divBdr>
            <w:top w:val="none" w:sz="0" w:space="0" w:color="auto"/>
            <w:left w:val="none" w:sz="0" w:space="0" w:color="auto"/>
            <w:bottom w:val="none" w:sz="0" w:space="0" w:color="auto"/>
            <w:right w:val="none" w:sz="0" w:space="0" w:color="auto"/>
          </w:divBdr>
        </w:div>
        <w:div w:id="202138082">
          <w:marLeft w:val="0"/>
          <w:marRight w:val="0"/>
          <w:marTop w:val="0"/>
          <w:marBottom w:val="0"/>
          <w:divBdr>
            <w:top w:val="none" w:sz="0" w:space="0" w:color="auto"/>
            <w:left w:val="none" w:sz="0" w:space="0" w:color="auto"/>
            <w:bottom w:val="none" w:sz="0" w:space="0" w:color="auto"/>
            <w:right w:val="none" w:sz="0" w:space="0" w:color="auto"/>
          </w:divBdr>
        </w:div>
        <w:div w:id="1167987679">
          <w:marLeft w:val="0"/>
          <w:marRight w:val="0"/>
          <w:marTop w:val="0"/>
          <w:marBottom w:val="0"/>
          <w:divBdr>
            <w:top w:val="none" w:sz="0" w:space="0" w:color="auto"/>
            <w:left w:val="none" w:sz="0" w:space="0" w:color="auto"/>
            <w:bottom w:val="none" w:sz="0" w:space="0" w:color="auto"/>
            <w:right w:val="none" w:sz="0" w:space="0" w:color="auto"/>
          </w:divBdr>
        </w:div>
        <w:div w:id="240801764">
          <w:marLeft w:val="0"/>
          <w:marRight w:val="0"/>
          <w:marTop w:val="0"/>
          <w:marBottom w:val="0"/>
          <w:divBdr>
            <w:top w:val="none" w:sz="0" w:space="0" w:color="auto"/>
            <w:left w:val="none" w:sz="0" w:space="0" w:color="auto"/>
            <w:bottom w:val="none" w:sz="0" w:space="0" w:color="auto"/>
            <w:right w:val="none" w:sz="0" w:space="0" w:color="auto"/>
          </w:divBdr>
        </w:div>
        <w:div w:id="22943159">
          <w:marLeft w:val="0"/>
          <w:marRight w:val="0"/>
          <w:marTop w:val="0"/>
          <w:marBottom w:val="0"/>
          <w:divBdr>
            <w:top w:val="none" w:sz="0" w:space="0" w:color="auto"/>
            <w:left w:val="none" w:sz="0" w:space="0" w:color="auto"/>
            <w:bottom w:val="none" w:sz="0" w:space="0" w:color="auto"/>
            <w:right w:val="none" w:sz="0" w:space="0" w:color="auto"/>
          </w:divBdr>
        </w:div>
        <w:div w:id="2106801840">
          <w:marLeft w:val="0"/>
          <w:marRight w:val="0"/>
          <w:marTop w:val="0"/>
          <w:marBottom w:val="0"/>
          <w:divBdr>
            <w:top w:val="none" w:sz="0" w:space="0" w:color="auto"/>
            <w:left w:val="none" w:sz="0" w:space="0" w:color="auto"/>
            <w:bottom w:val="none" w:sz="0" w:space="0" w:color="auto"/>
            <w:right w:val="none" w:sz="0" w:space="0" w:color="auto"/>
          </w:divBdr>
        </w:div>
        <w:div w:id="1447694758">
          <w:marLeft w:val="0"/>
          <w:marRight w:val="0"/>
          <w:marTop w:val="0"/>
          <w:marBottom w:val="0"/>
          <w:divBdr>
            <w:top w:val="none" w:sz="0" w:space="0" w:color="auto"/>
            <w:left w:val="none" w:sz="0" w:space="0" w:color="auto"/>
            <w:bottom w:val="none" w:sz="0" w:space="0" w:color="auto"/>
            <w:right w:val="none" w:sz="0" w:space="0" w:color="auto"/>
          </w:divBdr>
        </w:div>
        <w:div w:id="2001276908">
          <w:marLeft w:val="0"/>
          <w:marRight w:val="0"/>
          <w:marTop w:val="0"/>
          <w:marBottom w:val="0"/>
          <w:divBdr>
            <w:top w:val="none" w:sz="0" w:space="0" w:color="auto"/>
            <w:left w:val="none" w:sz="0" w:space="0" w:color="auto"/>
            <w:bottom w:val="none" w:sz="0" w:space="0" w:color="auto"/>
            <w:right w:val="none" w:sz="0" w:space="0" w:color="auto"/>
          </w:divBdr>
        </w:div>
        <w:div w:id="1103844193">
          <w:marLeft w:val="0"/>
          <w:marRight w:val="0"/>
          <w:marTop w:val="0"/>
          <w:marBottom w:val="0"/>
          <w:divBdr>
            <w:top w:val="none" w:sz="0" w:space="0" w:color="auto"/>
            <w:left w:val="none" w:sz="0" w:space="0" w:color="auto"/>
            <w:bottom w:val="none" w:sz="0" w:space="0" w:color="auto"/>
            <w:right w:val="none" w:sz="0" w:space="0" w:color="auto"/>
          </w:divBdr>
        </w:div>
        <w:div w:id="1980113984">
          <w:marLeft w:val="0"/>
          <w:marRight w:val="0"/>
          <w:marTop w:val="0"/>
          <w:marBottom w:val="0"/>
          <w:divBdr>
            <w:top w:val="none" w:sz="0" w:space="0" w:color="auto"/>
            <w:left w:val="none" w:sz="0" w:space="0" w:color="auto"/>
            <w:bottom w:val="none" w:sz="0" w:space="0" w:color="auto"/>
            <w:right w:val="none" w:sz="0" w:space="0" w:color="auto"/>
          </w:divBdr>
        </w:div>
        <w:div w:id="998071058">
          <w:marLeft w:val="0"/>
          <w:marRight w:val="0"/>
          <w:marTop w:val="0"/>
          <w:marBottom w:val="0"/>
          <w:divBdr>
            <w:top w:val="none" w:sz="0" w:space="0" w:color="auto"/>
            <w:left w:val="none" w:sz="0" w:space="0" w:color="auto"/>
            <w:bottom w:val="none" w:sz="0" w:space="0" w:color="auto"/>
            <w:right w:val="none" w:sz="0" w:space="0" w:color="auto"/>
          </w:divBdr>
        </w:div>
        <w:div w:id="1885563063">
          <w:marLeft w:val="0"/>
          <w:marRight w:val="0"/>
          <w:marTop w:val="0"/>
          <w:marBottom w:val="0"/>
          <w:divBdr>
            <w:top w:val="none" w:sz="0" w:space="0" w:color="auto"/>
            <w:left w:val="none" w:sz="0" w:space="0" w:color="auto"/>
            <w:bottom w:val="none" w:sz="0" w:space="0" w:color="auto"/>
            <w:right w:val="none" w:sz="0" w:space="0" w:color="auto"/>
          </w:divBdr>
        </w:div>
        <w:div w:id="2101758205">
          <w:marLeft w:val="0"/>
          <w:marRight w:val="0"/>
          <w:marTop w:val="0"/>
          <w:marBottom w:val="0"/>
          <w:divBdr>
            <w:top w:val="none" w:sz="0" w:space="0" w:color="auto"/>
            <w:left w:val="none" w:sz="0" w:space="0" w:color="auto"/>
            <w:bottom w:val="none" w:sz="0" w:space="0" w:color="auto"/>
            <w:right w:val="none" w:sz="0" w:space="0" w:color="auto"/>
          </w:divBdr>
        </w:div>
        <w:div w:id="110172158">
          <w:marLeft w:val="0"/>
          <w:marRight w:val="0"/>
          <w:marTop w:val="0"/>
          <w:marBottom w:val="0"/>
          <w:divBdr>
            <w:top w:val="none" w:sz="0" w:space="0" w:color="auto"/>
            <w:left w:val="none" w:sz="0" w:space="0" w:color="auto"/>
            <w:bottom w:val="none" w:sz="0" w:space="0" w:color="auto"/>
            <w:right w:val="none" w:sz="0" w:space="0" w:color="auto"/>
          </w:divBdr>
        </w:div>
        <w:div w:id="1505128502">
          <w:marLeft w:val="0"/>
          <w:marRight w:val="0"/>
          <w:marTop w:val="0"/>
          <w:marBottom w:val="0"/>
          <w:divBdr>
            <w:top w:val="none" w:sz="0" w:space="0" w:color="auto"/>
            <w:left w:val="none" w:sz="0" w:space="0" w:color="auto"/>
            <w:bottom w:val="none" w:sz="0" w:space="0" w:color="auto"/>
            <w:right w:val="none" w:sz="0" w:space="0" w:color="auto"/>
          </w:divBdr>
        </w:div>
        <w:div w:id="1334533960">
          <w:marLeft w:val="0"/>
          <w:marRight w:val="0"/>
          <w:marTop w:val="0"/>
          <w:marBottom w:val="0"/>
          <w:divBdr>
            <w:top w:val="none" w:sz="0" w:space="0" w:color="auto"/>
            <w:left w:val="none" w:sz="0" w:space="0" w:color="auto"/>
            <w:bottom w:val="none" w:sz="0" w:space="0" w:color="auto"/>
            <w:right w:val="none" w:sz="0" w:space="0" w:color="auto"/>
          </w:divBdr>
        </w:div>
        <w:div w:id="142704031">
          <w:marLeft w:val="0"/>
          <w:marRight w:val="0"/>
          <w:marTop w:val="0"/>
          <w:marBottom w:val="0"/>
          <w:divBdr>
            <w:top w:val="none" w:sz="0" w:space="0" w:color="auto"/>
            <w:left w:val="none" w:sz="0" w:space="0" w:color="auto"/>
            <w:bottom w:val="none" w:sz="0" w:space="0" w:color="auto"/>
            <w:right w:val="none" w:sz="0" w:space="0" w:color="auto"/>
          </w:divBdr>
        </w:div>
        <w:div w:id="1538003814">
          <w:marLeft w:val="0"/>
          <w:marRight w:val="0"/>
          <w:marTop w:val="0"/>
          <w:marBottom w:val="0"/>
          <w:divBdr>
            <w:top w:val="none" w:sz="0" w:space="0" w:color="auto"/>
            <w:left w:val="none" w:sz="0" w:space="0" w:color="auto"/>
            <w:bottom w:val="none" w:sz="0" w:space="0" w:color="auto"/>
            <w:right w:val="none" w:sz="0" w:space="0" w:color="auto"/>
          </w:divBdr>
        </w:div>
        <w:div w:id="1011302373">
          <w:marLeft w:val="0"/>
          <w:marRight w:val="0"/>
          <w:marTop w:val="0"/>
          <w:marBottom w:val="0"/>
          <w:divBdr>
            <w:top w:val="none" w:sz="0" w:space="0" w:color="auto"/>
            <w:left w:val="none" w:sz="0" w:space="0" w:color="auto"/>
            <w:bottom w:val="none" w:sz="0" w:space="0" w:color="auto"/>
            <w:right w:val="none" w:sz="0" w:space="0" w:color="auto"/>
          </w:divBdr>
        </w:div>
        <w:div w:id="1014722306">
          <w:marLeft w:val="0"/>
          <w:marRight w:val="0"/>
          <w:marTop w:val="0"/>
          <w:marBottom w:val="0"/>
          <w:divBdr>
            <w:top w:val="none" w:sz="0" w:space="0" w:color="auto"/>
            <w:left w:val="none" w:sz="0" w:space="0" w:color="auto"/>
            <w:bottom w:val="none" w:sz="0" w:space="0" w:color="auto"/>
            <w:right w:val="none" w:sz="0" w:space="0" w:color="auto"/>
          </w:divBdr>
        </w:div>
        <w:div w:id="578908896">
          <w:marLeft w:val="0"/>
          <w:marRight w:val="0"/>
          <w:marTop w:val="0"/>
          <w:marBottom w:val="0"/>
          <w:divBdr>
            <w:top w:val="none" w:sz="0" w:space="0" w:color="auto"/>
            <w:left w:val="none" w:sz="0" w:space="0" w:color="auto"/>
            <w:bottom w:val="none" w:sz="0" w:space="0" w:color="auto"/>
            <w:right w:val="none" w:sz="0" w:space="0" w:color="auto"/>
          </w:divBdr>
        </w:div>
        <w:div w:id="1939822935">
          <w:marLeft w:val="0"/>
          <w:marRight w:val="0"/>
          <w:marTop w:val="0"/>
          <w:marBottom w:val="0"/>
          <w:divBdr>
            <w:top w:val="none" w:sz="0" w:space="0" w:color="auto"/>
            <w:left w:val="none" w:sz="0" w:space="0" w:color="auto"/>
            <w:bottom w:val="none" w:sz="0" w:space="0" w:color="auto"/>
            <w:right w:val="none" w:sz="0" w:space="0" w:color="auto"/>
          </w:divBdr>
        </w:div>
        <w:div w:id="1621034354">
          <w:marLeft w:val="0"/>
          <w:marRight w:val="0"/>
          <w:marTop w:val="0"/>
          <w:marBottom w:val="0"/>
          <w:divBdr>
            <w:top w:val="none" w:sz="0" w:space="0" w:color="auto"/>
            <w:left w:val="none" w:sz="0" w:space="0" w:color="auto"/>
            <w:bottom w:val="none" w:sz="0" w:space="0" w:color="auto"/>
            <w:right w:val="none" w:sz="0" w:space="0" w:color="auto"/>
          </w:divBdr>
        </w:div>
        <w:div w:id="1068112736">
          <w:marLeft w:val="0"/>
          <w:marRight w:val="0"/>
          <w:marTop w:val="0"/>
          <w:marBottom w:val="0"/>
          <w:divBdr>
            <w:top w:val="none" w:sz="0" w:space="0" w:color="auto"/>
            <w:left w:val="none" w:sz="0" w:space="0" w:color="auto"/>
            <w:bottom w:val="none" w:sz="0" w:space="0" w:color="auto"/>
            <w:right w:val="none" w:sz="0" w:space="0" w:color="auto"/>
          </w:divBdr>
        </w:div>
        <w:div w:id="587664031">
          <w:marLeft w:val="0"/>
          <w:marRight w:val="0"/>
          <w:marTop w:val="0"/>
          <w:marBottom w:val="0"/>
          <w:divBdr>
            <w:top w:val="none" w:sz="0" w:space="0" w:color="auto"/>
            <w:left w:val="none" w:sz="0" w:space="0" w:color="auto"/>
            <w:bottom w:val="none" w:sz="0" w:space="0" w:color="auto"/>
            <w:right w:val="none" w:sz="0" w:space="0" w:color="auto"/>
          </w:divBdr>
        </w:div>
        <w:div w:id="230967685">
          <w:marLeft w:val="0"/>
          <w:marRight w:val="0"/>
          <w:marTop w:val="0"/>
          <w:marBottom w:val="0"/>
          <w:divBdr>
            <w:top w:val="none" w:sz="0" w:space="0" w:color="auto"/>
            <w:left w:val="none" w:sz="0" w:space="0" w:color="auto"/>
            <w:bottom w:val="none" w:sz="0" w:space="0" w:color="auto"/>
            <w:right w:val="none" w:sz="0" w:space="0" w:color="auto"/>
          </w:divBdr>
        </w:div>
        <w:div w:id="71199254">
          <w:marLeft w:val="0"/>
          <w:marRight w:val="0"/>
          <w:marTop w:val="0"/>
          <w:marBottom w:val="0"/>
          <w:divBdr>
            <w:top w:val="none" w:sz="0" w:space="0" w:color="auto"/>
            <w:left w:val="none" w:sz="0" w:space="0" w:color="auto"/>
            <w:bottom w:val="none" w:sz="0" w:space="0" w:color="auto"/>
            <w:right w:val="none" w:sz="0" w:space="0" w:color="auto"/>
          </w:divBdr>
        </w:div>
        <w:div w:id="294258243">
          <w:marLeft w:val="0"/>
          <w:marRight w:val="0"/>
          <w:marTop w:val="0"/>
          <w:marBottom w:val="0"/>
          <w:divBdr>
            <w:top w:val="none" w:sz="0" w:space="0" w:color="auto"/>
            <w:left w:val="none" w:sz="0" w:space="0" w:color="auto"/>
            <w:bottom w:val="none" w:sz="0" w:space="0" w:color="auto"/>
            <w:right w:val="none" w:sz="0" w:space="0" w:color="auto"/>
          </w:divBdr>
        </w:div>
        <w:div w:id="1394741831">
          <w:marLeft w:val="0"/>
          <w:marRight w:val="0"/>
          <w:marTop w:val="0"/>
          <w:marBottom w:val="0"/>
          <w:divBdr>
            <w:top w:val="none" w:sz="0" w:space="0" w:color="auto"/>
            <w:left w:val="none" w:sz="0" w:space="0" w:color="auto"/>
            <w:bottom w:val="none" w:sz="0" w:space="0" w:color="auto"/>
            <w:right w:val="none" w:sz="0" w:space="0" w:color="auto"/>
          </w:divBdr>
        </w:div>
        <w:div w:id="1456676830">
          <w:marLeft w:val="0"/>
          <w:marRight w:val="0"/>
          <w:marTop w:val="0"/>
          <w:marBottom w:val="0"/>
          <w:divBdr>
            <w:top w:val="none" w:sz="0" w:space="0" w:color="auto"/>
            <w:left w:val="none" w:sz="0" w:space="0" w:color="auto"/>
            <w:bottom w:val="none" w:sz="0" w:space="0" w:color="auto"/>
            <w:right w:val="none" w:sz="0" w:space="0" w:color="auto"/>
          </w:divBdr>
        </w:div>
        <w:div w:id="1776511440">
          <w:marLeft w:val="0"/>
          <w:marRight w:val="0"/>
          <w:marTop w:val="0"/>
          <w:marBottom w:val="0"/>
          <w:divBdr>
            <w:top w:val="none" w:sz="0" w:space="0" w:color="auto"/>
            <w:left w:val="none" w:sz="0" w:space="0" w:color="auto"/>
            <w:bottom w:val="none" w:sz="0" w:space="0" w:color="auto"/>
            <w:right w:val="none" w:sz="0" w:space="0" w:color="auto"/>
          </w:divBdr>
        </w:div>
        <w:div w:id="653607728">
          <w:marLeft w:val="0"/>
          <w:marRight w:val="0"/>
          <w:marTop w:val="0"/>
          <w:marBottom w:val="0"/>
          <w:divBdr>
            <w:top w:val="none" w:sz="0" w:space="0" w:color="auto"/>
            <w:left w:val="none" w:sz="0" w:space="0" w:color="auto"/>
            <w:bottom w:val="none" w:sz="0" w:space="0" w:color="auto"/>
            <w:right w:val="none" w:sz="0" w:space="0" w:color="auto"/>
          </w:divBdr>
        </w:div>
        <w:div w:id="307513966">
          <w:marLeft w:val="0"/>
          <w:marRight w:val="0"/>
          <w:marTop w:val="0"/>
          <w:marBottom w:val="0"/>
          <w:divBdr>
            <w:top w:val="none" w:sz="0" w:space="0" w:color="auto"/>
            <w:left w:val="none" w:sz="0" w:space="0" w:color="auto"/>
            <w:bottom w:val="none" w:sz="0" w:space="0" w:color="auto"/>
            <w:right w:val="none" w:sz="0" w:space="0" w:color="auto"/>
          </w:divBdr>
        </w:div>
        <w:div w:id="59602219">
          <w:marLeft w:val="0"/>
          <w:marRight w:val="0"/>
          <w:marTop w:val="0"/>
          <w:marBottom w:val="0"/>
          <w:divBdr>
            <w:top w:val="none" w:sz="0" w:space="0" w:color="auto"/>
            <w:left w:val="none" w:sz="0" w:space="0" w:color="auto"/>
            <w:bottom w:val="none" w:sz="0" w:space="0" w:color="auto"/>
            <w:right w:val="none" w:sz="0" w:space="0" w:color="auto"/>
          </w:divBdr>
        </w:div>
        <w:div w:id="1153714730">
          <w:marLeft w:val="0"/>
          <w:marRight w:val="0"/>
          <w:marTop w:val="0"/>
          <w:marBottom w:val="0"/>
          <w:divBdr>
            <w:top w:val="none" w:sz="0" w:space="0" w:color="auto"/>
            <w:left w:val="none" w:sz="0" w:space="0" w:color="auto"/>
            <w:bottom w:val="none" w:sz="0" w:space="0" w:color="auto"/>
            <w:right w:val="none" w:sz="0" w:space="0" w:color="auto"/>
          </w:divBdr>
        </w:div>
        <w:div w:id="699161917">
          <w:marLeft w:val="0"/>
          <w:marRight w:val="0"/>
          <w:marTop w:val="0"/>
          <w:marBottom w:val="0"/>
          <w:divBdr>
            <w:top w:val="none" w:sz="0" w:space="0" w:color="auto"/>
            <w:left w:val="none" w:sz="0" w:space="0" w:color="auto"/>
            <w:bottom w:val="none" w:sz="0" w:space="0" w:color="auto"/>
            <w:right w:val="none" w:sz="0" w:space="0" w:color="auto"/>
          </w:divBdr>
        </w:div>
        <w:div w:id="940526886">
          <w:marLeft w:val="0"/>
          <w:marRight w:val="0"/>
          <w:marTop w:val="0"/>
          <w:marBottom w:val="0"/>
          <w:divBdr>
            <w:top w:val="none" w:sz="0" w:space="0" w:color="auto"/>
            <w:left w:val="none" w:sz="0" w:space="0" w:color="auto"/>
            <w:bottom w:val="none" w:sz="0" w:space="0" w:color="auto"/>
            <w:right w:val="none" w:sz="0" w:space="0" w:color="auto"/>
          </w:divBdr>
        </w:div>
        <w:div w:id="946304238">
          <w:marLeft w:val="0"/>
          <w:marRight w:val="0"/>
          <w:marTop w:val="0"/>
          <w:marBottom w:val="0"/>
          <w:divBdr>
            <w:top w:val="none" w:sz="0" w:space="0" w:color="auto"/>
            <w:left w:val="none" w:sz="0" w:space="0" w:color="auto"/>
            <w:bottom w:val="none" w:sz="0" w:space="0" w:color="auto"/>
            <w:right w:val="none" w:sz="0" w:space="0" w:color="auto"/>
          </w:divBdr>
        </w:div>
        <w:div w:id="933899944">
          <w:marLeft w:val="0"/>
          <w:marRight w:val="0"/>
          <w:marTop w:val="0"/>
          <w:marBottom w:val="0"/>
          <w:divBdr>
            <w:top w:val="none" w:sz="0" w:space="0" w:color="auto"/>
            <w:left w:val="none" w:sz="0" w:space="0" w:color="auto"/>
            <w:bottom w:val="none" w:sz="0" w:space="0" w:color="auto"/>
            <w:right w:val="none" w:sz="0" w:space="0" w:color="auto"/>
          </w:divBdr>
        </w:div>
        <w:div w:id="1206601767">
          <w:marLeft w:val="0"/>
          <w:marRight w:val="0"/>
          <w:marTop w:val="0"/>
          <w:marBottom w:val="0"/>
          <w:divBdr>
            <w:top w:val="none" w:sz="0" w:space="0" w:color="auto"/>
            <w:left w:val="none" w:sz="0" w:space="0" w:color="auto"/>
            <w:bottom w:val="none" w:sz="0" w:space="0" w:color="auto"/>
            <w:right w:val="none" w:sz="0" w:space="0" w:color="auto"/>
          </w:divBdr>
        </w:div>
        <w:div w:id="1350108516">
          <w:marLeft w:val="0"/>
          <w:marRight w:val="0"/>
          <w:marTop w:val="0"/>
          <w:marBottom w:val="0"/>
          <w:divBdr>
            <w:top w:val="none" w:sz="0" w:space="0" w:color="auto"/>
            <w:left w:val="none" w:sz="0" w:space="0" w:color="auto"/>
            <w:bottom w:val="none" w:sz="0" w:space="0" w:color="auto"/>
            <w:right w:val="none" w:sz="0" w:space="0" w:color="auto"/>
          </w:divBdr>
        </w:div>
        <w:div w:id="24333189">
          <w:marLeft w:val="0"/>
          <w:marRight w:val="0"/>
          <w:marTop w:val="0"/>
          <w:marBottom w:val="0"/>
          <w:divBdr>
            <w:top w:val="none" w:sz="0" w:space="0" w:color="auto"/>
            <w:left w:val="none" w:sz="0" w:space="0" w:color="auto"/>
            <w:bottom w:val="none" w:sz="0" w:space="0" w:color="auto"/>
            <w:right w:val="none" w:sz="0" w:space="0" w:color="auto"/>
          </w:divBdr>
        </w:div>
        <w:div w:id="134415047">
          <w:marLeft w:val="0"/>
          <w:marRight w:val="0"/>
          <w:marTop w:val="0"/>
          <w:marBottom w:val="0"/>
          <w:divBdr>
            <w:top w:val="none" w:sz="0" w:space="0" w:color="auto"/>
            <w:left w:val="none" w:sz="0" w:space="0" w:color="auto"/>
            <w:bottom w:val="none" w:sz="0" w:space="0" w:color="auto"/>
            <w:right w:val="none" w:sz="0" w:space="0" w:color="auto"/>
          </w:divBdr>
        </w:div>
        <w:div w:id="1927567291">
          <w:marLeft w:val="0"/>
          <w:marRight w:val="0"/>
          <w:marTop w:val="0"/>
          <w:marBottom w:val="0"/>
          <w:divBdr>
            <w:top w:val="none" w:sz="0" w:space="0" w:color="auto"/>
            <w:left w:val="none" w:sz="0" w:space="0" w:color="auto"/>
            <w:bottom w:val="none" w:sz="0" w:space="0" w:color="auto"/>
            <w:right w:val="none" w:sz="0" w:space="0" w:color="auto"/>
          </w:divBdr>
        </w:div>
        <w:div w:id="123816928">
          <w:marLeft w:val="0"/>
          <w:marRight w:val="0"/>
          <w:marTop w:val="0"/>
          <w:marBottom w:val="0"/>
          <w:divBdr>
            <w:top w:val="none" w:sz="0" w:space="0" w:color="auto"/>
            <w:left w:val="none" w:sz="0" w:space="0" w:color="auto"/>
            <w:bottom w:val="none" w:sz="0" w:space="0" w:color="auto"/>
            <w:right w:val="none" w:sz="0" w:space="0" w:color="auto"/>
          </w:divBdr>
        </w:div>
        <w:div w:id="1377703783">
          <w:marLeft w:val="0"/>
          <w:marRight w:val="0"/>
          <w:marTop w:val="0"/>
          <w:marBottom w:val="0"/>
          <w:divBdr>
            <w:top w:val="none" w:sz="0" w:space="0" w:color="auto"/>
            <w:left w:val="none" w:sz="0" w:space="0" w:color="auto"/>
            <w:bottom w:val="none" w:sz="0" w:space="0" w:color="auto"/>
            <w:right w:val="none" w:sz="0" w:space="0" w:color="auto"/>
          </w:divBdr>
        </w:div>
        <w:div w:id="1104574850">
          <w:marLeft w:val="0"/>
          <w:marRight w:val="0"/>
          <w:marTop w:val="0"/>
          <w:marBottom w:val="0"/>
          <w:divBdr>
            <w:top w:val="none" w:sz="0" w:space="0" w:color="auto"/>
            <w:left w:val="none" w:sz="0" w:space="0" w:color="auto"/>
            <w:bottom w:val="none" w:sz="0" w:space="0" w:color="auto"/>
            <w:right w:val="none" w:sz="0" w:space="0" w:color="auto"/>
          </w:divBdr>
        </w:div>
        <w:div w:id="640496631">
          <w:marLeft w:val="0"/>
          <w:marRight w:val="0"/>
          <w:marTop w:val="0"/>
          <w:marBottom w:val="0"/>
          <w:divBdr>
            <w:top w:val="none" w:sz="0" w:space="0" w:color="auto"/>
            <w:left w:val="none" w:sz="0" w:space="0" w:color="auto"/>
            <w:bottom w:val="none" w:sz="0" w:space="0" w:color="auto"/>
            <w:right w:val="none" w:sz="0" w:space="0" w:color="auto"/>
          </w:divBdr>
        </w:div>
        <w:div w:id="194851515">
          <w:marLeft w:val="0"/>
          <w:marRight w:val="0"/>
          <w:marTop w:val="0"/>
          <w:marBottom w:val="0"/>
          <w:divBdr>
            <w:top w:val="none" w:sz="0" w:space="0" w:color="auto"/>
            <w:left w:val="none" w:sz="0" w:space="0" w:color="auto"/>
            <w:bottom w:val="none" w:sz="0" w:space="0" w:color="auto"/>
            <w:right w:val="none" w:sz="0" w:space="0" w:color="auto"/>
          </w:divBdr>
        </w:div>
        <w:div w:id="1480270917">
          <w:marLeft w:val="0"/>
          <w:marRight w:val="0"/>
          <w:marTop w:val="0"/>
          <w:marBottom w:val="0"/>
          <w:divBdr>
            <w:top w:val="none" w:sz="0" w:space="0" w:color="auto"/>
            <w:left w:val="none" w:sz="0" w:space="0" w:color="auto"/>
            <w:bottom w:val="none" w:sz="0" w:space="0" w:color="auto"/>
            <w:right w:val="none" w:sz="0" w:space="0" w:color="auto"/>
          </w:divBdr>
        </w:div>
        <w:div w:id="1696885365">
          <w:marLeft w:val="0"/>
          <w:marRight w:val="0"/>
          <w:marTop w:val="0"/>
          <w:marBottom w:val="0"/>
          <w:divBdr>
            <w:top w:val="none" w:sz="0" w:space="0" w:color="auto"/>
            <w:left w:val="none" w:sz="0" w:space="0" w:color="auto"/>
            <w:bottom w:val="none" w:sz="0" w:space="0" w:color="auto"/>
            <w:right w:val="none" w:sz="0" w:space="0" w:color="auto"/>
          </w:divBdr>
        </w:div>
        <w:div w:id="1690788473">
          <w:marLeft w:val="0"/>
          <w:marRight w:val="0"/>
          <w:marTop w:val="0"/>
          <w:marBottom w:val="0"/>
          <w:divBdr>
            <w:top w:val="none" w:sz="0" w:space="0" w:color="auto"/>
            <w:left w:val="none" w:sz="0" w:space="0" w:color="auto"/>
            <w:bottom w:val="none" w:sz="0" w:space="0" w:color="auto"/>
            <w:right w:val="none" w:sz="0" w:space="0" w:color="auto"/>
          </w:divBdr>
        </w:div>
        <w:div w:id="1084691757">
          <w:marLeft w:val="0"/>
          <w:marRight w:val="0"/>
          <w:marTop w:val="0"/>
          <w:marBottom w:val="0"/>
          <w:divBdr>
            <w:top w:val="none" w:sz="0" w:space="0" w:color="auto"/>
            <w:left w:val="none" w:sz="0" w:space="0" w:color="auto"/>
            <w:bottom w:val="none" w:sz="0" w:space="0" w:color="auto"/>
            <w:right w:val="none" w:sz="0" w:space="0" w:color="auto"/>
          </w:divBdr>
        </w:div>
        <w:div w:id="925188086">
          <w:marLeft w:val="0"/>
          <w:marRight w:val="0"/>
          <w:marTop w:val="0"/>
          <w:marBottom w:val="0"/>
          <w:divBdr>
            <w:top w:val="none" w:sz="0" w:space="0" w:color="auto"/>
            <w:left w:val="none" w:sz="0" w:space="0" w:color="auto"/>
            <w:bottom w:val="none" w:sz="0" w:space="0" w:color="auto"/>
            <w:right w:val="none" w:sz="0" w:space="0" w:color="auto"/>
          </w:divBdr>
        </w:div>
        <w:div w:id="1397169295">
          <w:marLeft w:val="0"/>
          <w:marRight w:val="0"/>
          <w:marTop w:val="0"/>
          <w:marBottom w:val="0"/>
          <w:divBdr>
            <w:top w:val="none" w:sz="0" w:space="0" w:color="auto"/>
            <w:left w:val="none" w:sz="0" w:space="0" w:color="auto"/>
            <w:bottom w:val="none" w:sz="0" w:space="0" w:color="auto"/>
            <w:right w:val="none" w:sz="0" w:space="0" w:color="auto"/>
          </w:divBdr>
        </w:div>
        <w:div w:id="106894536">
          <w:marLeft w:val="0"/>
          <w:marRight w:val="0"/>
          <w:marTop w:val="0"/>
          <w:marBottom w:val="0"/>
          <w:divBdr>
            <w:top w:val="none" w:sz="0" w:space="0" w:color="auto"/>
            <w:left w:val="none" w:sz="0" w:space="0" w:color="auto"/>
            <w:bottom w:val="none" w:sz="0" w:space="0" w:color="auto"/>
            <w:right w:val="none" w:sz="0" w:space="0" w:color="auto"/>
          </w:divBdr>
        </w:div>
        <w:div w:id="2034920164">
          <w:marLeft w:val="0"/>
          <w:marRight w:val="0"/>
          <w:marTop w:val="0"/>
          <w:marBottom w:val="0"/>
          <w:divBdr>
            <w:top w:val="none" w:sz="0" w:space="0" w:color="auto"/>
            <w:left w:val="none" w:sz="0" w:space="0" w:color="auto"/>
            <w:bottom w:val="none" w:sz="0" w:space="0" w:color="auto"/>
            <w:right w:val="none" w:sz="0" w:space="0" w:color="auto"/>
          </w:divBdr>
        </w:div>
        <w:div w:id="420372251">
          <w:marLeft w:val="0"/>
          <w:marRight w:val="0"/>
          <w:marTop w:val="0"/>
          <w:marBottom w:val="0"/>
          <w:divBdr>
            <w:top w:val="none" w:sz="0" w:space="0" w:color="auto"/>
            <w:left w:val="none" w:sz="0" w:space="0" w:color="auto"/>
            <w:bottom w:val="none" w:sz="0" w:space="0" w:color="auto"/>
            <w:right w:val="none" w:sz="0" w:space="0" w:color="auto"/>
          </w:divBdr>
        </w:div>
      </w:divsChild>
    </w:div>
    <w:div w:id="716123548">
      <w:bodyDiv w:val="1"/>
      <w:marLeft w:val="0"/>
      <w:marRight w:val="0"/>
      <w:marTop w:val="0"/>
      <w:marBottom w:val="0"/>
      <w:divBdr>
        <w:top w:val="none" w:sz="0" w:space="0" w:color="auto"/>
        <w:left w:val="none" w:sz="0" w:space="0" w:color="auto"/>
        <w:bottom w:val="none" w:sz="0" w:space="0" w:color="auto"/>
        <w:right w:val="none" w:sz="0" w:space="0" w:color="auto"/>
      </w:divBdr>
    </w:div>
    <w:div w:id="716127427">
      <w:bodyDiv w:val="1"/>
      <w:marLeft w:val="0"/>
      <w:marRight w:val="0"/>
      <w:marTop w:val="0"/>
      <w:marBottom w:val="0"/>
      <w:divBdr>
        <w:top w:val="none" w:sz="0" w:space="0" w:color="auto"/>
        <w:left w:val="none" w:sz="0" w:space="0" w:color="auto"/>
        <w:bottom w:val="none" w:sz="0" w:space="0" w:color="auto"/>
        <w:right w:val="none" w:sz="0" w:space="0" w:color="auto"/>
      </w:divBdr>
    </w:div>
    <w:div w:id="716196724">
      <w:bodyDiv w:val="1"/>
      <w:marLeft w:val="0"/>
      <w:marRight w:val="0"/>
      <w:marTop w:val="0"/>
      <w:marBottom w:val="0"/>
      <w:divBdr>
        <w:top w:val="none" w:sz="0" w:space="0" w:color="auto"/>
        <w:left w:val="none" w:sz="0" w:space="0" w:color="auto"/>
        <w:bottom w:val="none" w:sz="0" w:space="0" w:color="auto"/>
        <w:right w:val="none" w:sz="0" w:space="0" w:color="auto"/>
      </w:divBdr>
    </w:div>
    <w:div w:id="716198367">
      <w:bodyDiv w:val="1"/>
      <w:marLeft w:val="0"/>
      <w:marRight w:val="0"/>
      <w:marTop w:val="0"/>
      <w:marBottom w:val="0"/>
      <w:divBdr>
        <w:top w:val="none" w:sz="0" w:space="0" w:color="auto"/>
        <w:left w:val="none" w:sz="0" w:space="0" w:color="auto"/>
        <w:bottom w:val="none" w:sz="0" w:space="0" w:color="auto"/>
        <w:right w:val="none" w:sz="0" w:space="0" w:color="auto"/>
      </w:divBdr>
    </w:div>
    <w:div w:id="716319122">
      <w:bodyDiv w:val="1"/>
      <w:marLeft w:val="0"/>
      <w:marRight w:val="0"/>
      <w:marTop w:val="0"/>
      <w:marBottom w:val="0"/>
      <w:divBdr>
        <w:top w:val="none" w:sz="0" w:space="0" w:color="auto"/>
        <w:left w:val="none" w:sz="0" w:space="0" w:color="auto"/>
        <w:bottom w:val="none" w:sz="0" w:space="0" w:color="auto"/>
        <w:right w:val="none" w:sz="0" w:space="0" w:color="auto"/>
      </w:divBdr>
    </w:div>
    <w:div w:id="716469869">
      <w:bodyDiv w:val="1"/>
      <w:marLeft w:val="0"/>
      <w:marRight w:val="0"/>
      <w:marTop w:val="0"/>
      <w:marBottom w:val="0"/>
      <w:divBdr>
        <w:top w:val="none" w:sz="0" w:space="0" w:color="auto"/>
        <w:left w:val="none" w:sz="0" w:space="0" w:color="auto"/>
        <w:bottom w:val="none" w:sz="0" w:space="0" w:color="auto"/>
        <w:right w:val="none" w:sz="0" w:space="0" w:color="auto"/>
      </w:divBdr>
    </w:div>
    <w:div w:id="716663613">
      <w:bodyDiv w:val="1"/>
      <w:marLeft w:val="0"/>
      <w:marRight w:val="0"/>
      <w:marTop w:val="0"/>
      <w:marBottom w:val="0"/>
      <w:divBdr>
        <w:top w:val="none" w:sz="0" w:space="0" w:color="auto"/>
        <w:left w:val="none" w:sz="0" w:space="0" w:color="auto"/>
        <w:bottom w:val="none" w:sz="0" w:space="0" w:color="auto"/>
        <w:right w:val="none" w:sz="0" w:space="0" w:color="auto"/>
      </w:divBdr>
    </w:div>
    <w:div w:id="716705238">
      <w:bodyDiv w:val="1"/>
      <w:marLeft w:val="0"/>
      <w:marRight w:val="0"/>
      <w:marTop w:val="0"/>
      <w:marBottom w:val="0"/>
      <w:divBdr>
        <w:top w:val="none" w:sz="0" w:space="0" w:color="auto"/>
        <w:left w:val="none" w:sz="0" w:space="0" w:color="auto"/>
        <w:bottom w:val="none" w:sz="0" w:space="0" w:color="auto"/>
        <w:right w:val="none" w:sz="0" w:space="0" w:color="auto"/>
      </w:divBdr>
    </w:div>
    <w:div w:id="717318934">
      <w:bodyDiv w:val="1"/>
      <w:marLeft w:val="0"/>
      <w:marRight w:val="0"/>
      <w:marTop w:val="0"/>
      <w:marBottom w:val="0"/>
      <w:divBdr>
        <w:top w:val="none" w:sz="0" w:space="0" w:color="auto"/>
        <w:left w:val="none" w:sz="0" w:space="0" w:color="auto"/>
        <w:bottom w:val="none" w:sz="0" w:space="0" w:color="auto"/>
        <w:right w:val="none" w:sz="0" w:space="0" w:color="auto"/>
      </w:divBdr>
    </w:div>
    <w:div w:id="717582398">
      <w:bodyDiv w:val="1"/>
      <w:marLeft w:val="0"/>
      <w:marRight w:val="0"/>
      <w:marTop w:val="0"/>
      <w:marBottom w:val="0"/>
      <w:divBdr>
        <w:top w:val="none" w:sz="0" w:space="0" w:color="auto"/>
        <w:left w:val="none" w:sz="0" w:space="0" w:color="auto"/>
        <w:bottom w:val="none" w:sz="0" w:space="0" w:color="auto"/>
        <w:right w:val="none" w:sz="0" w:space="0" w:color="auto"/>
      </w:divBdr>
      <w:divsChild>
        <w:div w:id="1064523152">
          <w:marLeft w:val="0"/>
          <w:marRight w:val="0"/>
          <w:marTop w:val="0"/>
          <w:marBottom w:val="0"/>
          <w:divBdr>
            <w:top w:val="none" w:sz="0" w:space="0" w:color="auto"/>
            <w:left w:val="none" w:sz="0" w:space="0" w:color="auto"/>
            <w:bottom w:val="none" w:sz="0" w:space="0" w:color="auto"/>
            <w:right w:val="none" w:sz="0" w:space="0" w:color="auto"/>
          </w:divBdr>
        </w:div>
        <w:div w:id="676690983">
          <w:marLeft w:val="0"/>
          <w:marRight w:val="0"/>
          <w:marTop w:val="0"/>
          <w:marBottom w:val="0"/>
          <w:divBdr>
            <w:top w:val="none" w:sz="0" w:space="0" w:color="auto"/>
            <w:left w:val="none" w:sz="0" w:space="0" w:color="auto"/>
            <w:bottom w:val="none" w:sz="0" w:space="0" w:color="auto"/>
            <w:right w:val="none" w:sz="0" w:space="0" w:color="auto"/>
          </w:divBdr>
        </w:div>
        <w:div w:id="987322482">
          <w:marLeft w:val="0"/>
          <w:marRight w:val="0"/>
          <w:marTop w:val="0"/>
          <w:marBottom w:val="0"/>
          <w:divBdr>
            <w:top w:val="none" w:sz="0" w:space="0" w:color="auto"/>
            <w:left w:val="none" w:sz="0" w:space="0" w:color="auto"/>
            <w:bottom w:val="none" w:sz="0" w:space="0" w:color="auto"/>
            <w:right w:val="none" w:sz="0" w:space="0" w:color="auto"/>
          </w:divBdr>
        </w:div>
        <w:div w:id="385564929">
          <w:marLeft w:val="0"/>
          <w:marRight w:val="0"/>
          <w:marTop w:val="0"/>
          <w:marBottom w:val="0"/>
          <w:divBdr>
            <w:top w:val="none" w:sz="0" w:space="0" w:color="auto"/>
            <w:left w:val="none" w:sz="0" w:space="0" w:color="auto"/>
            <w:bottom w:val="none" w:sz="0" w:space="0" w:color="auto"/>
            <w:right w:val="none" w:sz="0" w:space="0" w:color="auto"/>
          </w:divBdr>
        </w:div>
        <w:div w:id="986200940">
          <w:marLeft w:val="0"/>
          <w:marRight w:val="0"/>
          <w:marTop w:val="0"/>
          <w:marBottom w:val="0"/>
          <w:divBdr>
            <w:top w:val="none" w:sz="0" w:space="0" w:color="auto"/>
            <w:left w:val="none" w:sz="0" w:space="0" w:color="auto"/>
            <w:bottom w:val="none" w:sz="0" w:space="0" w:color="auto"/>
            <w:right w:val="none" w:sz="0" w:space="0" w:color="auto"/>
          </w:divBdr>
        </w:div>
        <w:div w:id="977955238">
          <w:marLeft w:val="0"/>
          <w:marRight w:val="0"/>
          <w:marTop w:val="0"/>
          <w:marBottom w:val="0"/>
          <w:divBdr>
            <w:top w:val="none" w:sz="0" w:space="0" w:color="auto"/>
            <w:left w:val="none" w:sz="0" w:space="0" w:color="auto"/>
            <w:bottom w:val="none" w:sz="0" w:space="0" w:color="auto"/>
            <w:right w:val="none" w:sz="0" w:space="0" w:color="auto"/>
          </w:divBdr>
        </w:div>
        <w:div w:id="996541521">
          <w:marLeft w:val="0"/>
          <w:marRight w:val="0"/>
          <w:marTop w:val="0"/>
          <w:marBottom w:val="0"/>
          <w:divBdr>
            <w:top w:val="none" w:sz="0" w:space="0" w:color="auto"/>
            <w:left w:val="none" w:sz="0" w:space="0" w:color="auto"/>
            <w:bottom w:val="none" w:sz="0" w:space="0" w:color="auto"/>
            <w:right w:val="none" w:sz="0" w:space="0" w:color="auto"/>
          </w:divBdr>
        </w:div>
        <w:div w:id="1633242544">
          <w:marLeft w:val="0"/>
          <w:marRight w:val="0"/>
          <w:marTop w:val="0"/>
          <w:marBottom w:val="0"/>
          <w:divBdr>
            <w:top w:val="none" w:sz="0" w:space="0" w:color="auto"/>
            <w:left w:val="none" w:sz="0" w:space="0" w:color="auto"/>
            <w:bottom w:val="none" w:sz="0" w:space="0" w:color="auto"/>
            <w:right w:val="none" w:sz="0" w:space="0" w:color="auto"/>
          </w:divBdr>
        </w:div>
        <w:div w:id="827675145">
          <w:marLeft w:val="0"/>
          <w:marRight w:val="0"/>
          <w:marTop w:val="0"/>
          <w:marBottom w:val="0"/>
          <w:divBdr>
            <w:top w:val="none" w:sz="0" w:space="0" w:color="auto"/>
            <w:left w:val="none" w:sz="0" w:space="0" w:color="auto"/>
            <w:bottom w:val="none" w:sz="0" w:space="0" w:color="auto"/>
            <w:right w:val="none" w:sz="0" w:space="0" w:color="auto"/>
          </w:divBdr>
        </w:div>
        <w:div w:id="1079903752">
          <w:marLeft w:val="0"/>
          <w:marRight w:val="0"/>
          <w:marTop w:val="0"/>
          <w:marBottom w:val="0"/>
          <w:divBdr>
            <w:top w:val="none" w:sz="0" w:space="0" w:color="auto"/>
            <w:left w:val="none" w:sz="0" w:space="0" w:color="auto"/>
            <w:bottom w:val="none" w:sz="0" w:space="0" w:color="auto"/>
            <w:right w:val="none" w:sz="0" w:space="0" w:color="auto"/>
          </w:divBdr>
        </w:div>
        <w:div w:id="30229135">
          <w:marLeft w:val="0"/>
          <w:marRight w:val="0"/>
          <w:marTop w:val="0"/>
          <w:marBottom w:val="0"/>
          <w:divBdr>
            <w:top w:val="none" w:sz="0" w:space="0" w:color="auto"/>
            <w:left w:val="none" w:sz="0" w:space="0" w:color="auto"/>
            <w:bottom w:val="none" w:sz="0" w:space="0" w:color="auto"/>
            <w:right w:val="none" w:sz="0" w:space="0" w:color="auto"/>
          </w:divBdr>
        </w:div>
        <w:div w:id="535393087">
          <w:marLeft w:val="0"/>
          <w:marRight w:val="0"/>
          <w:marTop w:val="0"/>
          <w:marBottom w:val="0"/>
          <w:divBdr>
            <w:top w:val="none" w:sz="0" w:space="0" w:color="auto"/>
            <w:left w:val="none" w:sz="0" w:space="0" w:color="auto"/>
            <w:bottom w:val="none" w:sz="0" w:space="0" w:color="auto"/>
            <w:right w:val="none" w:sz="0" w:space="0" w:color="auto"/>
          </w:divBdr>
        </w:div>
        <w:div w:id="118384356">
          <w:marLeft w:val="0"/>
          <w:marRight w:val="0"/>
          <w:marTop w:val="0"/>
          <w:marBottom w:val="0"/>
          <w:divBdr>
            <w:top w:val="none" w:sz="0" w:space="0" w:color="auto"/>
            <w:left w:val="none" w:sz="0" w:space="0" w:color="auto"/>
            <w:bottom w:val="none" w:sz="0" w:space="0" w:color="auto"/>
            <w:right w:val="none" w:sz="0" w:space="0" w:color="auto"/>
          </w:divBdr>
        </w:div>
        <w:div w:id="1008217492">
          <w:marLeft w:val="0"/>
          <w:marRight w:val="0"/>
          <w:marTop w:val="0"/>
          <w:marBottom w:val="0"/>
          <w:divBdr>
            <w:top w:val="none" w:sz="0" w:space="0" w:color="auto"/>
            <w:left w:val="none" w:sz="0" w:space="0" w:color="auto"/>
            <w:bottom w:val="none" w:sz="0" w:space="0" w:color="auto"/>
            <w:right w:val="none" w:sz="0" w:space="0" w:color="auto"/>
          </w:divBdr>
        </w:div>
        <w:div w:id="1102845904">
          <w:marLeft w:val="0"/>
          <w:marRight w:val="0"/>
          <w:marTop w:val="0"/>
          <w:marBottom w:val="0"/>
          <w:divBdr>
            <w:top w:val="none" w:sz="0" w:space="0" w:color="auto"/>
            <w:left w:val="none" w:sz="0" w:space="0" w:color="auto"/>
            <w:bottom w:val="none" w:sz="0" w:space="0" w:color="auto"/>
            <w:right w:val="none" w:sz="0" w:space="0" w:color="auto"/>
          </w:divBdr>
        </w:div>
        <w:div w:id="1501198139">
          <w:marLeft w:val="0"/>
          <w:marRight w:val="0"/>
          <w:marTop w:val="0"/>
          <w:marBottom w:val="0"/>
          <w:divBdr>
            <w:top w:val="none" w:sz="0" w:space="0" w:color="auto"/>
            <w:left w:val="none" w:sz="0" w:space="0" w:color="auto"/>
            <w:bottom w:val="none" w:sz="0" w:space="0" w:color="auto"/>
            <w:right w:val="none" w:sz="0" w:space="0" w:color="auto"/>
          </w:divBdr>
        </w:div>
        <w:div w:id="1390961341">
          <w:marLeft w:val="0"/>
          <w:marRight w:val="0"/>
          <w:marTop w:val="0"/>
          <w:marBottom w:val="0"/>
          <w:divBdr>
            <w:top w:val="none" w:sz="0" w:space="0" w:color="auto"/>
            <w:left w:val="none" w:sz="0" w:space="0" w:color="auto"/>
            <w:bottom w:val="none" w:sz="0" w:space="0" w:color="auto"/>
            <w:right w:val="none" w:sz="0" w:space="0" w:color="auto"/>
          </w:divBdr>
        </w:div>
        <w:div w:id="1172646433">
          <w:marLeft w:val="0"/>
          <w:marRight w:val="0"/>
          <w:marTop w:val="0"/>
          <w:marBottom w:val="0"/>
          <w:divBdr>
            <w:top w:val="none" w:sz="0" w:space="0" w:color="auto"/>
            <w:left w:val="none" w:sz="0" w:space="0" w:color="auto"/>
            <w:bottom w:val="none" w:sz="0" w:space="0" w:color="auto"/>
            <w:right w:val="none" w:sz="0" w:space="0" w:color="auto"/>
          </w:divBdr>
        </w:div>
        <w:div w:id="1706633473">
          <w:marLeft w:val="0"/>
          <w:marRight w:val="0"/>
          <w:marTop w:val="0"/>
          <w:marBottom w:val="0"/>
          <w:divBdr>
            <w:top w:val="none" w:sz="0" w:space="0" w:color="auto"/>
            <w:left w:val="none" w:sz="0" w:space="0" w:color="auto"/>
            <w:bottom w:val="none" w:sz="0" w:space="0" w:color="auto"/>
            <w:right w:val="none" w:sz="0" w:space="0" w:color="auto"/>
          </w:divBdr>
        </w:div>
        <w:div w:id="1551502681">
          <w:marLeft w:val="0"/>
          <w:marRight w:val="0"/>
          <w:marTop w:val="0"/>
          <w:marBottom w:val="0"/>
          <w:divBdr>
            <w:top w:val="none" w:sz="0" w:space="0" w:color="auto"/>
            <w:left w:val="none" w:sz="0" w:space="0" w:color="auto"/>
            <w:bottom w:val="none" w:sz="0" w:space="0" w:color="auto"/>
            <w:right w:val="none" w:sz="0" w:space="0" w:color="auto"/>
          </w:divBdr>
        </w:div>
        <w:div w:id="2044675174">
          <w:marLeft w:val="0"/>
          <w:marRight w:val="0"/>
          <w:marTop w:val="0"/>
          <w:marBottom w:val="0"/>
          <w:divBdr>
            <w:top w:val="none" w:sz="0" w:space="0" w:color="auto"/>
            <w:left w:val="none" w:sz="0" w:space="0" w:color="auto"/>
            <w:bottom w:val="none" w:sz="0" w:space="0" w:color="auto"/>
            <w:right w:val="none" w:sz="0" w:space="0" w:color="auto"/>
          </w:divBdr>
        </w:div>
        <w:div w:id="770006686">
          <w:marLeft w:val="0"/>
          <w:marRight w:val="0"/>
          <w:marTop w:val="0"/>
          <w:marBottom w:val="0"/>
          <w:divBdr>
            <w:top w:val="none" w:sz="0" w:space="0" w:color="auto"/>
            <w:left w:val="none" w:sz="0" w:space="0" w:color="auto"/>
            <w:bottom w:val="none" w:sz="0" w:space="0" w:color="auto"/>
            <w:right w:val="none" w:sz="0" w:space="0" w:color="auto"/>
          </w:divBdr>
        </w:div>
        <w:div w:id="1577595378">
          <w:marLeft w:val="0"/>
          <w:marRight w:val="0"/>
          <w:marTop w:val="0"/>
          <w:marBottom w:val="0"/>
          <w:divBdr>
            <w:top w:val="none" w:sz="0" w:space="0" w:color="auto"/>
            <w:left w:val="none" w:sz="0" w:space="0" w:color="auto"/>
            <w:bottom w:val="none" w:sz="0" w:space="0" w:color="auto"/>
            <w:right w:val="none" w:sz="0" w:space="0" w:color="auto"/>
          </w:divBdr>
        </w:div>
        <w:div w:id="168300426">
          <w:marLeft w:val="0"/>
          <w:marRight w:val="0"/>
          <w:marTop w:val="0"/>
          <w:marBottom w:val="0"/>
          <w:divBdr>
            <w:top w:val="none" w:sz="0" w:space="0" w:color="auto"/>
            <w:left w:val="none" w:sz="0" w:space="0" w:color="auto"/>
            <w:bottom w:val="none" w:sz="0" w:space="0" w:color="auto"/>
            <w:right w:val="none" w:sz="0" w:space="0" w:color="auto"/>
          </w:divBdr>
        </w:div>
        <w:div w:id="2119594707">
          <w:marLeft w:val="0"/>
          <w:marRight w:val="0"/>
          <w:marTop w:val="0"/>
          <w:marBottom w:val="0"/>
          <w:divBdr>
            <w:top w:val="none" w:sz="0" w:space="0" w:color="auto"/>
            <w:left w:val="none" w:sz="0" w:space="0" w:color="auto"/>
            <w:bottom w:val="none" w:sz="0" w:space="0" w:color="auto"/>
            <w:right w:val="none" w:sz="0" w:space="0" w:color="auto"/>
          </w:divBdr>
        </w:div>
        <w:div w:id="1015613955">
          <w:marLeft w:val="0"/>
          <w:marRight w:val="0"/>
          <w:marTop w:val="0"/>
          <w:marBottom w:val="0"/>
          <w:divBdr>
            <w:top w:val="none" w:sz="0" w:space="0" w:color="auto"/>
            <w:left w:val="none" w:sz="0" w:space="0" w:color="auto"/>
            <w:bottom w:val="none" w:sz="0" w:space="0" w:color="auto"/>
            <w:right w:val="none" w:sz="0" w:space="0" w:color="auto"/>
          </w:divBdr>
        </w:div>
        <w:div w:id="720832214">
          <w:marLeft w:val="0"/>
          <w:marRight w:val="0"/>
          <w:marTop w:val="0"/>
          <w:marBottom w:val="0"/>
          <w:divBdr>
            <w:top w:val="none" w:sz="0" w:space="0" w:color="auto"/>
            <w:left w:val="none" w:sz="0" w:space="0" w:color="auto"/>
            <w:bottom w:val="none" w:sz="0" w:space="0" w:color="auto"/>
            <w:right w:val="none" w:sz="0" w:space="0" w:color="auto"/>
          </w:divBdr>
        </w:div>
        <w:div w:id="2103607062">
          <w:marLeft w:val="0"/>
          <w:marRight w:val="0"/>
          <w:marTop w:val="0"/>
          <w:marBottom w:val="0"/>
          <w:divBdr>
            <w:top w:val="none" w:sz="0" w:space="0" w:color="auto"/>
            <w:left w:val="none" w:sz="0" w:space="0" w:color="auto"/>
            <w:bottom w:val="none" w:sz="0" w:space="0" w:color="auto"/>
            <w:right w:val="none" w:sz="0" w:space="0" w:color="auto"/>
          </w:divBdr>
        </w:div>
        <w:div w:id="519701729">
          <w:marLeft w:val="0"/>
          <w:marRight w:val="0"/>
          <w:marTop w:val="0"/>
          <w:marBottom w:val="0"/>
          <w:divBdr>
            <w:top w:val="none" w:sz="0" w:space="0" w:color="auto"/>
            <w:left w:val="none" w:sz="0" w:space="0" w:color="auto"/>
            <w:bottom w:val="none" w:sz="0" w:space="0" w:color="auto"/>
            <w:right w:val="none" w:sz="0" w:space="0" w:color="auto"/>
          </w:divBdr>
        </w:div>
        <w:div w:id="1073506137">
          <w:marLeft w:val="0"/>
          <w:marRight w:val="0"/>
          <w:marTop w:val="0"/>
          <w:marBottom w:val="0"/>
          <w:divBdr>
            <w:top w:val="none" w:sz="0" w:space="0" w:color="auto"/>
            <w:left w:val="none" w:sz="0" w:space="0" w:color="auto"/>
            <w:bottom w:val="none" w:sz="0" w:space="0" w:color="auto"/>
            <w:right w:val="none" w:sz="0" w:space="0" w:color="auto"/>
          </w:divBdr>
        </w:div>
        <w:div w:id="228883972">
          <w:marLeft w:val="0"/>
          <w:marRight w:val="0"/>
          <w:marTop w:val="0"/>
          <w:marBottom w:val="0"/>
          <w:divBdr>
            <w:top w:val="none" w:sz="0" w:space="0" w:color="auto"/>
            <w:left w:val="none" w:sz="0" w:space="0" w:color="auto"/>
            <w:bottom w:val="none" w:sz="0" w:space="0" w:color="auto"/>
            <w:right w:val="none" w:sz="0" w:space="0" w:color="auto"/>
          </w:divBdr>
        </w:div>
        <w:div w:id="957683041">
          <w:marLeft w:val="0"/>
          <w:marRight w:val="0"/>
          <w:marTop w:val="0"/>
          <w:marBottom w:val="0"/>
          <w:divBdr>
            <w:top w:val="none" w:sz="0" w:space="0" w:color="auto"/>
            <w:left w:val="none" w:sz="0" w:space="0" w:color="auto"/>
            <w:bottom w:val="none" w:sz="0" w:space="0" w:color="auto"/>
            <w:right w:val="none" w:sz="0" w:space="0" w:color="auto"/>
          </w:divBdr>
        </w:div>
        <w:div w:id="69009806">
          <w:marLeft w:val="0"/>
          <w:marRight w:val="0"/>
          <w:marTop w:val="0"/>
          <w:marBottom w:val="0"/>
          <w:divBdr>
            <w:top w:val="none" w:sz="0" w:space="0" w:color="auto"/>
            <w:left w:val="none" w:sz="0" w:space="0" w:color="auto"/>
            <w:bottom w:val="none" w:sz="0" w:space="0" w:color="auto"/>
            <w:right w:val="none" w:sz="0" w:space="0" w:color="auto"/>
          </w:divBdr>
        </w:div>
        <w:div w:id="952324911">
          <w:marLeft w:val="0"/>
          <w:marRight w:val="0"/>
          <w:marTop w:val="0"/>
          <w:marBottom w:val="0"/>
          <w:divBdr>
            <w:top w:val="none" w:sz="0" w:space="0" w:color="auto"/>
            <w:left w:val="none" w:sz="0" w:space="0" w:color="auto"/>
            <w:bottom w:val="none" w:sz="0" w:space="0" w:color="auto"/>
            <w:right w:val="none" w:sz="0" w:space="0" w:color="auto"/>
          </w:divBdr>
        </w:div>
        <w:div w:id="97720199">
          <w:marLeft w:val="0"/>
          <w:marRight w:val="0"/>
          <w:marTop w:val="0"/>
          <w:marBottom w:val="0"/>
          <w:divBdr>
            <w:top w:val="none" w:sz="0" w:space="0" w:color="auto"/>
            <w:left w:val="none" w:sz="0" w:space="0" w:color="auto"/>
            <w:bottom w:val="none" w:sz="0" w:space="0" w:color="auto"/>
            <w:right w:val="none" w:sz="0" w:space="0" w:color="auto"/>
          </w:divBdr>
        </w:div>
        <w:div w:id="660349143">
          <w:marLeft w:val="0"/>
          <w:marRight w:val="0"/>
          <w:marTop w:val="0"/>
          <w:marBottom w:val="0"/>
          <w:divBdr>
            <w:top w:val="none" w:sz="0" w:space="0" w:color="auto"/>
            <w:left w:val="none" w:sz="0" w:space="0" w:color="auto"/>
            <w:bottom w:val="none" w:sz="0" w:space="0" w:color="auto"/>
            <w:right w:val="none" w:sz="0" w:space="0" w:color="auto"/>
          </w:divBdr>
        </w:div>
        <w:div w:id="971908410">
          <w:marLeft w:val="0"/>
          <w:marRight w:val="0"/>
          <w:marTop w:val="0"/>
          <w:marBottom w:val="0"/>
          <w:divBdr>
            <w:top w:val="none" w:sz="0" w:space="0" w:color="auto"/>
            <w:left w:val="none" w:sz="0" w:space="0" w:color="auto"/>
            <w:bottom w:val="none" w:sz="0" w:space="0" w:color="auto"/>
            <w:right w:val="none" w:sz="0" w:space="0" w:color="auto"/>
          </w:divBdr>
        </w:div>
        <w:div w:id="532426478">
          <w:marLeft w:val="0"/>
          <w:marRight w:val="0"/>
          <w:marTop w:val="0"/>
          <w:marBottom w:val="0"/>
          <w:divBdr>
            <w:top w:val="none" w:sz="0" w:space="0" w:color="auto"/>
            <w:left w:val="none" w:sz="0" w:space="0" w:color="auto"/>
            <w:bottom w:val="none" w:sz="0" w:space="0" w:color="auto"/>
            <w:right w:val="none" w:sz="0" w:space="0" w:color="auto"/>
          </w:divBdr>
        </w:div>
        <w:div w:id="897203435">
          <w:marLeft w:val="0"/>
          <w:marRight w:val="0"/>
          <w:marTop w:val="0"/>
          <w:marBottom w:val="0"/>
          <w:divBdr>
            <w:top w:val="none" w:sz="0" w:space="0" w:color="auto"/>
            <w:left w:val="none" w:sz="0" w:space="0" w:color="auto"/>
            <w:bottom w:val="none" w:sz="0" w:space="0" w:color="auto"/>
            <w:right w:val="none" w:sz="0" w:space="0" w:color="auto"/>
          </w:divBdr>
        </w:div>
        <w:div w:id="1863129763">
          <w:marLeft w:val="0"/>
          <w:marRight w:val="0"/>
          <w:marTop w:val="0"/>
          <w:marBottom w:val="0"/>
          <w:divBdr>
            <w:top w:val="none" w:sz="0" w:space="0" w:color="auto"/>
            <w:left w:val="none" w:sz="0" w:space="0" w:color="auto"/>
            <w:bottom w:val="none" w:sz="0" w:space="0" w:color="auto"/>
            <w:right w:val="none" w:sz="0" w:space="0" w:color="auto"/>
          </w:divBdr>
        </w:div>
        <w:div w:id="1777945751">
          <w:marLeft w:val="0"/>
          <w:marRight w:val="0"/>
          <w:marTop w:val="0"/>
          <w:marBottom w:val="0"/>
          <w:divBdr>
            <w:top w:val="none" w:sz="0" w:space="0" w:color="auto"/>
            <w:left w:val="none" w:sz="0" w:space="0" w:color="auto"/>
            <w:bottom w:val="none" w:sz="0" w:space="0" w:color="auto"/>
            <w:right w:val="none" w:sz="0" w:space="0" w:color="auto"/>
          </w:divBdr>
        </w:div>
        <w:div w:id="593590712">
          <w:marLeft w:val="0"/>
          <w:marRight w:val="0"/>
          <w:marTop w:val="0"/>
          <w:marBottom w:val="0"/>
          <w:divBdr>
            <w:top w:val="none" w:sz="0" w:space="0" w:color="auto"/>
            <w:left w:val="none" w:sz="0" w:space="0" w:color="auto"/>
            <w:bottom w:val="none" w:sz="0" w:space="0" w:color="auto"/>
            <w:right w:val="none" w:sz="0" w:space="0" w:color="auto"/>
          </w:divBdr>
        </w:div>
        <w:div w:id="1794320424">
          <w:marLeft w:val="0"/>
          <w:marRight w:val="0"/>
          <w:marTop w:val="0"/>
          <w:marBottom w:val="0"/>
          <w:divBdr>
            <w:top w:val="none" w:sz="0" w:space="0" w:color="auto"/>
            <w:left w:val="none" w:sz="0" w:space="0" w:color="auto"/>
            <w:bottom w:val="none" w:sz="0" w:space="0" w:color="auto"/>
            <w:right w:val="none" w:sz="0" w:space="0" w:color="auto"/>
          </w:divBdr>
        </w:div>
        <w:div w:id="1944145953">
          <w:marLeft w:val="0"/>
          <w:marRight w:val="0"/>
          <w:marTop w:val="0"/>
          <w:marBottom w:val="0"/>
          <w:divBdr>
            <w:top w:val="none" w:sz="0" w:space="0" w:color="auto"/>
            <w:left w:val="none" w:sz="0" w:space="0" w:color="auto"/>
            <w:bottom w:val="none" w:sz="0" w:space="0" w:color="auto"/>
            <w:right w:val="none" w:sz="0" w:space="0" w:color="auto"/>
          </w:divBdr>
        </w:div>
        <w:div w:id="1609778798">
          <w:marLeft w:val="0"/>
          <w:marRight w:val="0"/>
          <w:marTop w:val="0"/>
          <w:marBottom w:val="0"/>
          <w:divBdr>
            <w:top w:val="none" w:sz="0" w:space="0" w:color="auto"/>
            <w:left w:val="none" w:sz="0" w:space="0" w:color="auto"/>
            <w:bottom w:val="none" w:sz="0" w:space="0" w:color="auto"/>
            <w:right w:val="none" w:sz="0" w:space="0" w:color="auto"/>
          </w:divBdr>
        </w:div>
        <w:div w:id="1335910414">
          <w:marLeft w:val="0"/>
          <w:marRight w:val="0"/>
          <w:marTop w:val="0"/>
          <w:marBottom w:val="0"/>
          <w:divBdr>
            <w:top w:val="none" w:sz="0" w:space="0" w:color="auto"/>
            <w:left w:val="none" w:sz="0" w:space="0" w:color="auto"/>
            <w:bottom w:val="none" w:sz="0" w:space="0" w:color="auto"/>
            <w:right w:val="none" w:sz="0" w:space="0" w:color="auto"/>
          </w:divBdr>
        </w:div>
        <w:div w:id="2033455605">
          <w:marLeft w:val="0"/>
          <w:marRight w:val="0"/>
          <w:marTop w:val="0"/>
          <w:marBottom w:val="0"/>
          <w:divBdr>
            <w:top w:val="none" w:sz="0" w:space="0" w:color="auto"/>
            <w:left w:val="none" w:sz="0" w:space="0" w:color="auto"/>
            <w:bottom w:val="none" w:sz="0" w:space="0" w:color="auto"/>
            <w:right w:val="none" w:sz="0" w:space="0" w:color="auto"/>
          </w:divBdr>
        </w:div>
        <w:div w:id="1201824791">
          <w:marLeft w:val="0"/>
          <w:marRight w:val="0"/>
          <w:marTop w:val="0"/>
          <w:marBottom w:val="0"/>
          <w:divBdr>
            <w:top w:val="none" w:sz="0" w:space="0" w:color="auto"/>
            <w:left w:val="none" w:sz="0" w:space="0" w:color="auto"/>
            <w:bottom w:val="none" w:sz="0" w:space="0" w:color="auto"/>
            <w:right w:val="none" w:sz="0" w:space="0" w:color="auto"/>
          </w:divBdr>
        </w:div>
        <w:div w:id="947348381">
          <w:marLeft w:val="0"/>
          <w:marRight w:val="0"/>
          <w:marTop w:val="0"/>
          <w:marBottom w:val="0"/>
          <w:divBdr>
            <w:top w:val="none" w:sz="0" w:space="0" w:color="auto"/>
            <w:left w:val="none" w:sz="0" w:space="0" w:color="auto"/>
            <w:bottom w:val="none" w:sz="0" w:space="0" w:color="auto"/>
            <w:right w:val="none" w:sz="0" w:space="0" w:color="auto"/>
          </w:divBdr>
        </w:div>
        <w:div w:id="2129624200">
          <w:marLeft w:val="0"/>
          <w:marRight w:val="0"/>
          <w:marTop w:val="0"/>
          <w:marBottom w:val="0"/>
          <w:divBdr>
            <w:top w:val="none" w:sz="0" w:space="0" w:color="auto"/>
            <w:left w:val="none" w:sz="0" w:space="0" w:color="auto"/>
            <w:bottom w:val="none" w:sz="0" w:space="0" w:color="auto"/>
            <w:right w:val="none" w:sz="0" w:space="0" w:color="auto"/>
          </w:divBdr>
        </w:div>
        <w:div w:id="1216893599">
          <w:marLeft w:val="0"/>
          <w:marRight w:val="0"/>
          <w:marTop w:val="0"/>
          <w:marBottom w:val="0"/>
          <w:divBdr>
            <w:top w:val="none" w:sz="0" w:space="0" w:color="auto"/>
            <w:left w:val="none" w:sz="0" w:space="0" w:color="auto"/>
            <w:bottom w:val="none" w:sz="0" w:space="0" w:color="auto"/>
            <w:right w:val="none" w:sz="0" w:space="0" w:color="auto"/>
          </w:divBdr>
        </w:div>
        <w:div w:id="672530648">
          <w:marLeft w:val="0"/>
          <w:marRight w:val="0"/>
          <w:marTop w:val="0"/>
          <w:marBottom w:val="0"/>
          <w:divBdr>
            <w:top w:val="none" w:sz="0" w:space="0" w:color="auto"/>
            <w:left w:val="none" w:sz="0" w:space="0" w:color="auto"/>
            <w:bottom w:val="none" w:sz="0" w:space="0" w:color="auto"/>
            <w:right w:val="none" w:sz="0" w:space="0" w:color="auto"/>
          </w:divBdr>
        </w:div>
        <w:div w:id="958727184">
          <w:marLeft w:val="0"/>
          <w:marRight w:val="0"/>
          <w:marTop w:val="0"/>
          <w:marBottom w:val="0"/>
          <w:divBdr>
            <w:top w:val="none" w:sz="0" w:space="0" w:color="auto"/>
            <w:left w:val="none" w:sz="0" w:space="0" w:color="auto"/>
            <w:bottom w:val="none" w:sz="0" w:space="0" w:color="auto"/>
            <w:right w:val="none" w:sz="0" w:space="0" w:color="auto"/>
          </w:divBdr>
        </w:div>
        <w:div w:id="1539008423">
          <w:marLeft w:val="0"/>
          <w:marRight w:val="0"/>
          <w:marTop w:val="0"/>
          <w:marBottom w:val="0"/>
          <w:divBdr>
            <w:top w:val="none" w:sz="0" w:space="0" w:color="auto"/>
            <w:left w:val="none" w:sz="0" w:space="0" w:color="auto"/>
            <w:bottom w:val="none" w:sz="0" w:space="0" w:color="auto"/>
            <w:right w:val="none" w:sz="0" w:space="0" w:color="auto"/>
          </w:divBdr>
        </w:div>
        <w:div w:id="70780041">
          <w:marLeft w:val="0"/>
          <w:marRight w:val="0"/>
          <w:marTop w:val="0"/>
          <w:marBottom w:val="0"/>
          <w:divBdr>
            <w:top w:val="none" w:sz="0" w:space="0" w:color="auto"/>
            <w:left w:val="none" w:sz="0" w:space="0" w:color="auto"/>
            <w:bottom w:val="none" w:sz="0" w:space="0" w:color="auto"/>
            <w:right w:val="none" w:sz="0" w:space="0" w:color="auto"/>
          </w:divBdr>
        </w:div>
      </w:divsChild>
    </w:div>
    <w:div w:id="717708710">
      <w:bodyDiv w:val="1"/>
      <w:marLeft w:val="0"/>
      <w:marRight w:val="0"/>
      <w:marTop w:val="0"/>
      <w:marBottom w:val="0"/>
      <w:divBdr>
        <w:top w:val="none" w:sz="0" w:space="0" w:color="auto"/>
        <w:left w:val="none" w:sz="0" w:space="0" w:color="auto"/>
        <w:bottom w:val="none" w:sz="0" w:space="0" w:color="auto"/>
        <w:right w:val="none" w:sz="0" w:space="0" w:color="auto"/>
      </w:divBdr>
      <w:divsChild>
        <w:div w:id="418211850">
          <w:marLeft w:val="0"/>
          <w:marRight w:val="0"/>
          <w:marTop w:val="0"/>
          <w:marBottom w:val="0"/>
          <w:divBdr>
            <w:top w:val="none" w:sz="0" w:space="0" w:color="auto"/>
            <w:left w:val="none" w:sz="0" w:space="0" w:color="auto"/>
            <w:bottom w:val="none" w:sz="0" w:space="0" w:color="auto"/>
            <w:right w:val="none" w:sz="0" w:space="0" w:color="auto"/>
          </w:divBdr>
        </w:div>
        <w:div w:id="1371419260">
          <w:marLeft w:val="0"/>
          <w:marRight w:val="0"/>
          <w:marTop w:val="0"/>
          <w:marBottom w:val="0"/>
          <w:divBdr>
            <w:top w:val="none" w:sz="0" w:space="0" w:color="auto"/>
            <w:left w:val="none" w:sz="0" w:space="0" w:color="auto"/>
            <w:bottom w:val="none" w:sz="0" w:space="0" w:color="auto"/>
            <w:right w:val="none" w:sz="0" w:space="0" w:color="auto"/>
          </w:divBdr>
        </w:div>
        <w:div w:id="1592615617">
          <w:marLeft w:val="0"/>
          <w:marRight w:val="0"/>
          <w:marTop w:val="0"/>
          <w:marBottom w:val="0"/>
          <w:divBdr>
            <w:top w:val="none" w:sz="0" w:space="0" w:color="auto"/>
            <w:left w:val="none" w:sz="0" w:space="0" w:color="auto"/>
            <w:bottom w:val="none" w:sz="0" w:space="0" w:color="auto"/>
            <w:right w:val="none" w:sz="0" w:space="0" w:color="auto"/>
          </w:divBdr>
        </w:div>
        <w:div w:id="1730221918">
          <w:marLeft w:val="0"/>
          <w:marRight w:val="0"/>
          <w:marTop w:val="0"/>
          <w:marBottom w:val="0"/>
          <w:divBdr>
            <w:top w:val="none" w:sz="0" w:space="0" w:color="auto"/>
            <w:left w:val="none" w:sz="0" w:space="0" w:color="auto"/>
            <w:bottom w:val="none" w:sz="0" w:space="0" w:color="auto"/>
            <w:right w:val="none" w:sz="0" w:space="0" w:color="auto"/>
          </w:divBdr>
        </w:div>
        <w:div w:id="2064016531">
          <w:marLeft w:val="0"/>
          <w:marRight w:val="0"/>
          <w:marTop w:val="0"/>
          <w:marBottom w:val="0"/>
          <w:divBdr>
            <w:top w:val="none" w:sz="0" w:space="0" w:color="auto"/>
            <w:left w:val="none" w:sz="0" w:space="0" w:color="auto"/>
            <w:bottom w:val="none" w:sz="0" w:space="0" w:color="auto"/>
            <w:right w:val="none" w:sz="0" w:space="0" w:color="auto"/>
          </w:divBdr>
        </w:div>
        <w:div w:id="922884418">
          <w:marLeft w:val="0"/>
          <w:marRight w:val="0"/>
          <w:marTop w:val="0"/>
          <w:marBottom w:val="0"/>
          <w:divBdr>
            <w:top w:val="none" w:sz="0" w:space="0" w:color="auto"/>
            <w:left w:val="none" w:sz="0" w:space="0" w:color="auto"/>
            <w:bottom w:val="none" w:sz="0" w:space="0" w:color="auto"/>
            <w:right w:val="none" w:sz="0" w:space="0" w:color="auto"/>
          </w:divBdr>
        </w:div>
        <w:div w:id="1677347102">
          <w:marLeft w:val="0"/>
          <w:marRight w:val="0"/>
          <w:marTop w:val="0"/>
          <w:marBottom w:val="0"/>
          <w:divBdr>
            <w:top w:val="none" w:sz="0" w:space="0" w:color="auto"/>
            <w:left w:val="none" w:sz="0" w:space="0" w:color="auto"/>
            <w:bottom w:val="none" w:sz="0" w:space="0" w:color="auto"/>
            <w:right w:val="none" w:sz="0" w:space="0" w:color="auto"/>
          </w:divBdr>
        </w:div>
        <w:div w:id="880244106">
          <w:marLeft w:val="0"/>
          <w:marRight w:val="0"/>
          <w:marTop w:val="0"/>
          <w:marBottom w:val="0"/>
          <w:divBdr>
            <w:top w:val="none" w:sz="0" w:space="0" w:color="auto"/>
            <w:left w:val="none" w:sz="0" w:space="0" w:color="auto"/>
            <w:bottom w:val="none" w:sz="0" w:space="0" w:color="auto"/>
            <w:right w:val="none" w:sz="0" w:space="0" w:color="auto"/>
          </w:divBdr>
        </w:div>
        <w:div w:id="851458934">
          <w:marLeft w:val="0"/>
          <w:marRight w:val="0"/>
          <w:marTop w:val="0"/>
          <w:marBottom w:val="0"/>
          <w:divBdr>
            <w:top w:val="none" w:sz="0" w:space="0" w:color="auto"/>
            <w:left w:val="none" w:sz="0" w:space="0" w:color="auto"/>
            <w:bottom w:val="none" w:sz="0" w:space="0" w:color="auto"/>
            <w:right w:val="none" w:sz="0" w:space="0" w:color="auto"/>
          </w:divBdr>
        </w:div>
        <w:div w:id="1801995242">
          <w:marLeft w:val="0"/>
          <w:marRight w:val="0"/>
          <w:marTop w:val="0"/>
          <w:marBottom w:val="0"/>
          <w:divBdr>
            <w:top w:val="none" w:sz="0" w:space="0" w:color="auto"/>
            <w:left w:val="none" w:sz="0" w:space="0" w:color="auto"/>
            <w:bottom w:val="none" w:sz="0" w:space="0" w:color="auto"/>
            <w:right w:val="none" w:sz="0" w:space="0" w:color="auto"/>
          </w:divBdr>
        </w:div>
        <w:div w:id="659964286">
          <w:marLeft w:val="0"/>
          <w:marRight w:val="0"/>
          <w:marTop w:val="0"/>
          <w:marBottom w:val="0"/>
          <w:divBdr>
            <w:top w:val="none" w:sz="0" w:space="0" w:color="auto"/>
            <w:left w:val="none" w:sz="0" w:space="0" w:color="auto"/>
            <w:bottom w:val="none" w:sz="0" w:space="0" w:color="auto"/>
            <w:right w:val="none" w:sz="0" w:space="0" w:color="auto"/>
          </w:divBdr>
        </w:div>
        <w:div w:id="1381246674">
          <w:marLeft w:val="0"/>
          <w:marRight w:val="0"/>
          <w:marTop w:val="0"/>
          <w:marBottom w:val="0"/>
          <w:divBdr>
            <w:top w:val="none" w:sz="0" w:space="0" w:color="auto"/>
            <w:left w:val="none" w:sz="0" w:space="0" w:color="auto"/>
            <w:bottom w:val="none" w:sz="0" w:space="0" w:color="auto"/>
            <w:right w:val="none" w:sz="0" w:space="0" w:color="auto"/>
          </w:divBdr>
        </w:div>
        <w:div w:id="98650080">
          <w:marLeft w:val="0"/>
          <w:marRight w:val="0"/>
          <w:marTop w:val="0"/>
          <w:marBottom w:val="0"/>
          <w:divBdr>
            <w:top w:val="none" w:sz="0" w:space="0" w:color="auto"/>
            <w:left w:val="none" w:sz="0" w:space="0" w:color="auto"/>
            <w:bottom w:val="none" w:sz="0" w:space="0" w:color="auto"/>
            <w:right w:val="none" w:sz="0" w:space="0" w:color="auto"/>
          </w:divBdr>
        </w:div>
        <w:div w:id="294071458">
          <w:marLeft w:val="0"/>
          <w:marRight w:val="0"/>
          <w:marTop w:val="0"/>
          <w:marBottom w:val="0"/>
          <w:divBdr>
            <w:top w:val="none" w:sz="0" w:space="0" w:color="auto"/>
            <w:left w:val="none" w:sz="0" w:space="0" w:color="auto"/>
            <w:bottom w:val="none" w:sz="0" w:space="0" w:color="auto"/>
            <w:right w:val="none" w:sz="0" w:space="0" w:color="auto"/>
          </w:divBdr>
        </w:div>
        <w:div w:id="314799036">
          <w:marLeft w:val="0"/>
          <w:marRight w:val="0"/>
          <w:marTop w:val="0"/>
          <w:marBottom w:val="0"/>
          <w:divBdr>
            <w:top w:val="none" w:sz="0" w:space="0" w:color="auto"/>
            <w:left w:val="none" w:sz="0" w:space="0" w:color="auto"/>
            <w:bottom w:val="none" w:sz="0" w:space="0" w:color="auto"/>
            <w:right w:val="none" w:sz="0" w:space="0" w:color="auto"/>
          </w:divBdr>
        </w:div>
        <w:div w:id="1705057237">
          <w:marLeft w:val="0"/>
          <w:marRight w:val="0"/>
          <w:marTop w:val="0"/>
          <w:marBottom w:val="0"/>
          <w:divBdr>
            <w:top w:val="none" w:sz="0" w:space="0" w:color="auto"/>
            <w:left w:val="none" w:sz="0" w:space="0" w:color="auto"/>
            <w:bottom w:val="none" w:sz="0" w:space="0" w:color="auto"/>
            <w:right w:val="none" w:sz="0" w:space="0" w:color="auto"/>
          </w:divBdr>
        </w:div>
        <w:div w:id="1478836759">
          <w:marLeft w:val="0"/>
          <w:marRight w:val="0"/>
          <w:marTop w:val="0"/>
          <w:marBottom w:val="0"/>
          <w:divBdr>
            <w:top w:val="none" w:sz="0" w:space="0" w:color="auto"/>
            <w:left w:val="none" w:sz="0" w:space="0" w:color="auto"/>
            <w:bottom w:val="none" w:sz="0" w:space="0" w:color="auto"/>
            <w:right w:val="none" w:sz="0" w:space="0" w:color="auto"/>
          </w:divBdr>
        </w:div>
        <w:div w:id="1540240356">
          <w:marLeft w:val="0"/>
          <w:marRight w:val="0"/>
          <w:marTop w:val="0"/>
          <w:marBottom w:val="0"/>
          <w:divBdr>
            <w:top w:val="none" w:sz="0" w:space="0" w:color="auto"/>
            <w:left w:val="none" w:sz="0" w:space="0" w:color="auto"/>
            <w:bottom w:val="none" w:sz="0" w:space="0" w:color="auto"/>
            <w:right w:val="none" w:sz="0" w:space="0" w:color="auto"/>
          </w:divBdr>
        </w:div>
        <w:div w:id="1863742879">
          <w:marLeft w:val="0"/>
          <w:marRight w:val="0"/>
          <w:marTop w:val="0"/>
          <w:marBottom w:val="0"/>
          <w:divBdr>
            <w:top w:val="none" w:sz="0" w:space="0" w:color="auto"/>
            <w:left w:val="none" w:sz="0" w:space="0" w:color="auto"/>
            <w:bottom w:val="none" w:sz="0" w:space="0" w:color="auto"/>
            <w:right w:val="none" w:sz="0" w:space="0" w:color="auto"/>
          </w:divBdr>
        </w:div>
        <w:div w:id="2000422837">
          <w:marLeft w:val="0"/>
          <w:marRight w:val="0"/>
          <w:marTop w:val="0"/>
          <w:marBottom w:val="0"/>
          <w:divBdr>
            <w:top w:val="none" w:sz="0" w:space="0" w:color="auto"/>
            <w:left w:val="none" w:sz="0" w:space="0" w:color="auto"/>
            <w:bottom w:val="none" w:sz="0" w:space="0" w:color="auto"/>
            <w:right w:val="none" w:sz="0" w:space="0" w:color="auto"/>
          </w:divBdr>
        </w:div>
        <w:div w:id="445539460">
          <w:marLeft w:val="0"/>
          <w:marRight w:val="0"/>
          <w:marTop w:val="0"/>
          <w:marBottom w:val="0"/>
          <w:divBdr>
            <w:top w:val="none" w:sz="0" w:space="0" w:color="auto"/>
            <w:left w:val="none" w:sz="0" w:space="0" w:color="auto"/>
            <w:bottom w:val="none" w:sz="0" w:space="0" w:color="auto"/>
            <w:right w:val="none" w:sz="0" w:space="0" w:color="auto"/>
          </w:divBdr>
        </w:div>
        <w:div w:id="1046299688">
          <w:marLeft w:val="0"/>
          <w:marRight w:val="0"/>
          <w:marTop w:val="0"/>
          <w:marBottom w:val="0"/>
          <w:divBdr>
            <w:top w:val="none" w:sz="0" w:space="0" w:color="auto"/>
            <w:left w:val="none" w:sz="0" w:space="0" w:color="auto"/>
            <w:bottom w:val="none" w:sz="0" w:space="0" w:color="auto"/>
            <w:right w:val="none" w:sz="0" w:space="0" w:color="auto"/>
          </w:divBdr>
        </w:div>
        <w:div w:id="344213651">
          <w:marLeft w:val="0"/>
          <w:marRight w:val="0"/>
          <w:marTop w:val="0"/>
          <w:marBottom w:val="0"/>
          <w:divBdr>
            <w:top w:val="none" w:sz="0" w:space="0" w:color="auto"/>
            <w:left w:val="none" w:sz="0" w:space="0" w:color="auto"/>
            <w:bottom w:val="none" w:sz="0" w:space="0" w:color="auto"/>
            <w:right w:val="none" w:sz="0" w:space="0" w:color="auto"/>
          </w:divBdr>
        </w:div>
        <w:div w:id="1874464353">
          <w:marLeft w:val="0"/>
          <w:marRight w:val="0"/>
          <w:marTop w:val="0"/>
          <w:marBottom w:val="0"/>
          <w:divBdr>
            <w:top w:val="none" w:sz="0" w:space="0" w:color="auto"/>
            <w:left w:val="none" w:sz="0" w:space="0" w:color="auto"/>
            <w:bottom w:val="none" w:sz="0" w:space="0" w:color="auto"/>
            <w:right w:val="none" w:sz="0" w:space="0" w:color="auto"/>
          </w:divBdr>
        </w:div>
        <w:div w:id="1964919612">
          <w:marLeft w:val="0"/>
          <w:marRight w:val="0"/>
          <w:marTop w:val="0"/>
          <w:marBottom w:val="0"/>
          <w:divBdr>
            <w:top w:val="none" w:sz="0" w:space="0" w:color="auto"/>
            <w:left w:val="none" w:sz="0" w:space="0" w:color="auto"/>
            <w:bottom w:val="none" w:sz="0" w:space="0" w:color="auto"/>
            <w:right w:val="none" w:sz="0" w:space="0" w:color="auto"/>
          </w:divBdr>
        </w:div>
        <w:div w:id="1934435433">
          <w:marLeft w:val="0"/>
          <w:marRight w:val="0"/>
          <w:marTop w:val="0"/>
          <w:marBottom w:val="0"/>
          <w:divBdr>
            <w:top w:val="none" w:sz="0" w:space="0" w:color="auto"/>
            <w:left w:val="none" w:sz="0" w:space="0" w:color="auto"/>
            <w:bottom w:val="none" w:sz="0" w:space="0" w:color="auto"/>
            <w:right w:val="none" w:sz="0" w:space="0" w:color="auto"/>
          </w:divBdr>
        </w:div>
        <w:div w:id="402023473">
          <w:marLeft w:val="0"/>
          <w:marRight w:val="0"/>
          <w:marTop w:val="0"/>
          <w:marBottom w:val="0"/>
          <w:divBdr>
            <w:top w:val="none" w:sz="0" w:space="0" w:color="auto"/>
            <w:left w:val="none" w:sz="0" w:space="0" w:color="auto"/>
            <w:bottom w:val="none" w:sz="0" w:space="0" w:color="auto"/>
            <w:right w:val="none" w:sz="0" w:space="0" w:color="auto"/>
          </w:divBdr>
        </w:div>
        <w:div w:id="502938651">
          <w:marLeft w:val="0"/>
          <w:marRight w:val="0"/>
          <w:marTop w:val="0"/>
          <w:marBottom w:val="0"/>
          <w:divBdr>
            <w:top w:val="none" w:sz="0" w:space="0" w:color="auto"/>
            <w:left w:val="none" w:sz="0" w:space="0" w:color="auto"/>
            <w:bottom w:val="none" w:sz="0" w:space="0" w:color="auto"/>
            <w:right w:val="none" w:sz="0" w:space="0" w:color="auto"/>
          </w:divBdr>
        </w:div>
        <w:div w:id="898631719">
          <w:marLeft w:val="0"/>
          <w:marRight w:val="0"/>
          <w:marTop w:val="0"/>
          <w:marBottom w:val="0"/>
          <w:divBdr>
            <w:top w:val="none" w:sz="0" w:space="0" w:color="auto"/>
            <w:left w:val="none" w:sz="0" w:space="0" w:color="auto"/>
            <w:bottom w:val="none" w:sz="0" w:space="0" w:color="auto"/>
            <w:right w:val="none" w:sz="0" w:space="0" w:color="auto"/>
          </w:divBdr>
        </w:div>
        <w:div w:id="1294368281">
          <w:marLeft w:val="0"/>
          <w:marRight w:val="0"/>
          <w:marTop w:val="0"/>
          <w:marBottom w:val="0"/>
          <w:divBdr>
            <w:top w:val="none" w:sz="0" w:space="0" w:color="auto"/>
            <w:left w:val="none" w:sz="0" w:space="0" w:color="auto"/>
            <w:bottom w:val="none" w:sz="0" w:space="0" w:color="auto"/>
            <w:right w:val="none" w:sz="0" w:space="0" w:color="auto"/>
          </w:divBdr>
        </w:div>
        <w:div w:id="545918004">
          <w:marLeft w:val="0"/>
          <w:marRight w:val="0"/>
          <w:marTop w:val="0"/>
          <w:marBottom w:val="0"/>
          <w:divBdr>
            <w:top w:val="none" w:sz="0" w:space="0" w:color="auto"/>
            <w:left w:val="none" w:sz="0" w:space="0" w:color="auto"/>
            <w:bottom w:val="none" w:sz="0" w:space="0" w:color="auto"/>
            <w:right w:val="none" w:sz="0" w:space="0" w:color="auto"/>
          </w:divBdr>
        </w:div>
        <w:div w:id="2051567329">
          <w:marLeft w:val="0"/>
          <w:marRight w:val="0"/>
          <w:marTop w:val="0"/>
          <w:marBottom w:val="0"/>
          <w:divBdr>
            <w:top w:val="none" w:sz="0" w:space="0" w:color="auto"/>
            <w:left w:val="none" w:sz="0" w:space="0" w:color="auto"/>
            <w:bottom w:val="none" w:sz="0" w:space="0" w:color="auto"/>
            <w:right w:val="none" w:sz="0" w:space="0" w:color="auto"/>
          </w:divBdr>
        </w:div>
        <w:div w:id="1941790050">
          <w:marLeft w:val="0"/>
          <w:marRight w:val="0"/>
          <w:marTop w:val="0"/>
          <w:marBottom w:val="0"/>
          <w:divBdr>
            <w:top w:val="none" w:sz="0" w:space="0" w:color="auto"/>
            <w:left w:val="none" w:sz="0" w:space="0" w:color="auto"/>
            <w:bottom w:val="none" w:sz="0" w:space="0" w:color="auto"/>
            <w:right w:val="none" w:sz="0" w:space="0" w:color="auto"/>
          </w:divBdr>
        </w:div>
        <w:div w:id="96950399">
          <w:marLeft w:val="0"/>
          <w:marRight w:val="0"/>
          <w:marTop w:val="0"/>
          <w:marBottom w:val="0"/>
          <w:divBdr>
            <w:top w:val="none" w:sz="0" w:space="0" w:color="auto"/>
            <w:left w:val="none" w:sz="0" w:space="0" w:color="auto"/>
            <w:bottom w:val="none" w:sz="0" w:space="0" w:color="auto"/>
            <w:right w:val="none" w:sz="0" w:space="0" w:color="auto"/>
          </w:divBdr>
        </w:div>
        <w:div w:id="1647932470">
          <w:marLeft w:val="0"/>
          <w:marRight w:val="0"/>
          <w:marTop w:val="0"/>
          <w:marBottom w:val="0"/>
          <w:divBdr>
            <w:top w:val="none" w:sz="0" w:space="0" w:color="auto"/>
            <w:left w:val="none" w:sz="0" w:space="0" w:color="auto"/>
            <w:bottom w:val="none" w:sz="0" w:space="0" w:color="auto"/>
            <w:right w:val="none" w:sz="0" w:space="0" w:color="auto"/>
          </w:divBdr>
        </w:div>
        <w:div w:id="2118062251">
          <w:marLeft w:val="0"/>
          <w:marRight w:val="0"/>
          <w:marTop w:val="0"/>
          <w:marBottom w:val="0"/>
          <w:divBdr>
            <w:top w:val="none" w:sz="0" w:space="0" w:color="auto"/>
            <w:left w:val="none" w:sz="0" w:space="0" w:color="auto"/>
            <w:bottom w:val="none" w:sz="0" w:space="0" w:color="auto"/>
            <w:right w:val="none" w:sz="0" w:space="0" w:color="auto"/>
          </w:divBdr>
        </w:div>
        <w:div w:id="468518272">
          <w:marLeft w:val="0"/>
          <w:marRight w:val="0"/>
          <w:marTop w:val="0"/>
          <w:marBottom w:val="0"/>
          <w:divBdr>
            <w:top w:val="none" w:sz="0" w:space="0" w:color="auto"/>
            <w:left w:val="none" w:sz="0" w:space="0" w:color="auto"/>
            <w:bottom w:val="none" w:sz="0" w:space="0" w:color="auto"/>
            <w:right w:val="none" w:sz="0" w:space="0" w:color="auto"/>
          </w:divBdr>
        </w:div>
        <w:div w:id="1867333009">
          <w:marLeft w:val="0"/>
          <w:marRight w:val="0"/>
          <w:marTop w:val="0"/>
          <w:marBottom w:val="0"/>
          <w:divBdr>
            <w:top w:val="none" w:sz="0" w:space="0" w:color="auto"/>
            <w:left w:val="none" w:sz="0" w:space="0" w:color="auto"/>
            <w:bottom w:val="none" w:sz="0" w:space="0" w:color="auto"/>
            <w:right w:val="none" w:sz="0" w:space="0" w:color="auto"/>
          </w:divBdr>
        </w:div>
        <w:div w:id="1746143062">
          <w:marLeft w:val="0"/>
          <w:marRight w:val="0"/>
          <w:marTop w:val="0"/>
          <w:marBottom w:val="0"/>
          <w:divBdr>
            <w:top w:val="none" w:sz="0" w:space="0" w:color="auto"/>
            <w:left w:val="none" w:sz="0" w:space="0" w:color="auto"/>
            <w:bottom w:val="none" w:sz="0" w:space="0" w:color="auto"/>
            <w:right w:val="none" w:sz="0" w:space="0" w:color="auto"/>
          </w:divBdr>
        </w:div>
        <w:div w:id="1237744051">
          <w:marLeft w:val="0"/>
          <w:marRight w:val="0"/>
          <w:marTop w:val="0"/>
          <w:marBottom w:val="0"/>
          <w:divBdr>
            <w:top w:val="none" w:sz="0" w:space="0" w:color="auto"/>
            <w:left w:val="none" w:sz="0" w:space="0" w:color="auto"/>
            <w:bottom w:val="none" w:sz="0" w:space="0" w:color="auto"/>
            <w:right w:val="none" w:sz="0" w:space="0" w:color="auto"/>
          </w:divBdr>
        </w:div>
        <w:div w:id="2124300295">
          <w:marLeft w:val="0"/>
          <w:marRight w:val="0"/>
          <w:marTop w:val="0"/>
          <w:marBottom w:val="0"/>
          <w:divBdr>
            <w:top w:val="none" w:sz="0" w:space="0" w:color="auto"/>
            <w:left w:val="none" w:sz="0" w:space="0" w:color="auto"/>
            <w:bottom w:val="none" w:sz="0" w:space="0" w:color="auto"/>
            <w:right w:val="none" w:sz="0" w:space="0" w:color="auto"/>
          </w:divBdr>
        </w:div>
        <w:div w:id="1169058768">
          <w:marLeft w:val="0"/>
          <w:marRight w:val="0"/>
          <w:marTop w:val="0"/>
          <w:marBottom w:val="0"/>
          <w:divBdr>
            <w:top w:val="none" w:sz="0" w:space="0" w:color="auto"/>
            <w:left w:val="none" w:sz="0" w:space="0" w:color="auto"/>
            <w:bottom w:val="none" w:sz="0" w:space="0" w:color="auto"/>
            <w:right w:val="none" w:sz="0" w:space="0" w:color="auto"/>
          </w:divBdr>
        </w:div>
        <w:div w:id="22441013">
          <w:marLeft w:val="0"/>
          <w:marRight w:val="0"/>
          <w:marTop w:val="0"/>
          <w:marBottom w:val="0"/>
          <w:divBdr>
            <w:top w:val="none" w:sz="0" w:space="0" w:color="auto"/>
            <w:left w:val="none" w:sz="0" w:space="0" w:color="auto"/>
            <w:bottom w:val="none" w:sz="0" w:space="0" w:color="auto"/>
            <w:right w:val="none" w:sz="0" w:space="0" w:color="auto"/>
          </w:divBdr>
        </w:div>
        <w:div w:id="1280799385">
          <w:marLeft w:val="0"/>
          <w:marRight w:val="0"/>
          <w:marTop w:val="0"/>
          <w:marBottom w:val="0"/>
          <w:divBdr>
            <w:top w:val="none" w:sz="0" w:space="0" w:color="auto"/>
            <w:left w:val="none" w:sz="0" w:space="0" w:color="auto"/>
            <w:bottom w:val="none" w:sz="0" w:space="0" w:color="auto"/>
            <w:right w:val="none" w:sz="0" w:space="0" w:color="auto"/>
          </w:divBdr>
        </w:div>
        <w:div w:id="1778479393">
          <w:marLeft w:val="0"/>
          <w:marRight w:val="0"/>
          <w:marTop w:val="0"/>
          <w:marBottom w:val="0"/>
          <w:divBdr>
            <w:top w:val="none" w:sz="0" w:space="0" w:color="auto"/>
            <w:left w:val="none" w:sz="0" w:space="0" w:color="auto"/>
            <w:bottom w:val="none" w:sz="0" w:space="0" w:color="auto"/>
            <w:right w:val="none" w:sz="0" w:space="0" w:color="auto"/>
          </w:divBdr>
        </w:div>
        <w:div w:id="1601445403">
          <w:marLeft w:val="0"/>
          <w:marRight w:val="0"/>
          <w:marTop w:val="0"/>
          <w:marBottom w:val="0"/>
          <w:divBdr>
            <w:top w:val="none" w:sz="0" w:space="0" w:color="auto"/>
            <w:left w:val="none" w:sz="0" w:space="0" w:color="auto"/>
            <w:bottom w:val="none" w:sz="0" w:space="0" w:color="auto"/>
            <w:right w:val="none" w:sz="0" w:space="0" w:color="auto"/>
          </w:divBdr>
        </w:div>
        <w:div w:id="1550410004">
          <w:marLeft w:val="0"/>
          <w:marRight w:val="0"/>
          <w:marTop w:val="0"/>
          <w:marBottom w:val="0"/>
          <w:divBdr>
            <w:top w:val="none" w:sz="0" w:space="0" w:color="auto"/>
            <w:left w:val="none" w:sz="0" w:space="0" w:color="auto"/>
            <w:bottom w:val="none" w:sz="0" w:space="0" w:color="auto"/>
            <w:right w:val="none" w:sz="0" w:space="0" w:color="auto"/>
          </w:divBdr>
        </w:div>
        <w:div w:id="1752727148">
          <w:marLeft w:val="0"/>
          <w:marRight w:val="0"/>
          <w:marTop w:val="0"/>
          <w:marBottom w:val="0"/>
          <w:divBdr>
            <w:top w:val="none" w:sz="0" w:space="0" w:color="auto"/>
            <w:left w:val="none" w:sz="0" w:space="0" w:color="auto"/>
            <w:bottom w:val="none" w:sz="0" w:space="0" w:color="auto"/>
            <w:right w:val="none" w:sz="0" w:space="0" w:color="auto"/>
          </w:divBdr>
        </w:div>
        <w:div w:id="1203859609">
          <w:marLeft w:val="0"/>
          <w:marRight w:val="0"/>
          <w:marTop w:val="0"/>
          <w:marBottom w:val="0"/>
          <w:divBdr>
            <w:top w:val="none" w:sz="0" w:space="0" w:color="auto"/>
            <w:left w:val="none" w:sz="0" w:space="0" w:color="auto"/>
            <w:bottom w:val="none" w:sz="0" w:space="0" w:color="auto"/>
            <w:right w:val="none" w:sz="0" w:space="0" w:color="auto"/>
          </w:divBdr>
        </w:div>
        <w:div w:id="1854417189">
          <w:marLeft w:val="0"/>
          <w:marRight w:val="0"/>
          <w:marTop w:val="0"/>
          <w:marBottom w:val="0"/>
          <w:divBdr>
            <w:top w:val="none" w:sz="0" w:space="0" w:color="auto"/>
            <w:left w:val="none" w:sz="0" w:space="0" w:color="auto"/>
            <w:bottom w:val="none" w:sz="0" w:space="0" w:color="auto"/>
            <w:right w:val="none" w:sz="0" w:space="0" w:color="auto"/>
          </w:divBdr>
        </w:div>
        <w:div w:id="1795364126">
          <w:marLeft w:val="0"/>
          <w:marRight w:val="0"/>
          <w:marTop w:val="0"/>
          <w:marBottom w:val="0"/>
          <w:divBdr>
            <w:top w:val="none" w:sz="0" w:space="0" w:color="auto"/>
            <w:left w:val="none" w:sz="0" w:space="0" w:color="auto"/>
            <w:bottom w:val="none" w:sz="0" w:space="0" w:color="auto"/>
            <w:right w:val="none" w:sz="0" w:space="0" w:color="auto"/>
          </w:divBdr>
        </w:div>
        <w:div w:id="424690175">
          <w:marLeft w:val="0"/>
          <w:marRight w:val="0"/>
          <w:marTop w:val="0"/>
          <w:marBottom w:val="0"/>
          <w:divBdr>
            <w:top w:val="none" w:sz="0" w:space="0" w:color="auto"/>
            <w:left w:val="none" w:sz="0" w:space="0" w:color="auto"/>
            <w:bottom w:val="none" w:sz="0" w:space="0" w:color="auto"/>
            <w:right w:val="none" w:sz="0" w:space="0" w:color="auto"/>
          </w:divBdr>
        </w:div>
        <w:div w:id="383480205">
          <w:marLeft w:val="0"/>
          <w:marRight w:val="0"/>
          <w:marTop w:val="0"/>
          <w:marBottom w:val="0"/>
          <w:divBdr>
            <w:top w:val="none" w:sz="0" w:space="0" w:color="auto"/>
            <w:left w:val="none" w:sz="0" w:space="0" w:color="auto"/>
            <w:bottom w:val="none" w:sz="0" w:space="0" w:color="auto"/>
            <w:right w:val="none" w:sz="0" w:space="0" w:color="auto"/>
          </w:divBdr>
        </w:div>
        <w:div w:id="433480781">
          <w:marLeft w:val="0"/>
          <w:marRight w:val="0"/>
          <w:marTop w:val="0"/>
          <w:marBottom w:val="0"/>
          <w:divBdr>
            <w:top w:val="none" w:sz="0" w:space="0" w:color="auto"/>
            <w:left w:val="none" w:sz="0" w:space="0" w:color="auto"/>
            <w:bottom w:val="none" w:sz="0" w:space="0" w:color="auto"/>
            <w:right w:val="none" w:sz="0" w:space="0" w:color="auto"/>
          </w:divBdr>
        </w:div>
        <w:div w:id="956253351">
          <w:marLeft w:val="0"/>
          <w:marRight w:val="0"/>
          <w:marTop w:val="0"/>
          <w:marBottom w:val="0"/>
          <w:divBdr>
            <w:top w:val="none" w:sz="0" w:space="0" w:color="auto"/>
            <w:left w:val="none" w:sz="0" w:space="0" w:color="auto"/>
            <w:bottom w:val="none" w:sz="0" w:space="0" w:color="auto"/>
            <w:right w:val="none" w:sz="0" w:space="0" w:color="auto"/>
          </w:divBdr>
        </w:div>
        <w:div w:id="538201602">
          <w:marLeft w:val="0"/>
          <w:marRight w:val="0"/>
          <w:marTop w:val="0"/>
          <w:marBottom w:val="0"/>
          <w:divBdr>
            <w:top w:val="none" w:sz="0" w:space="0" w:color="auto"/>
            <w:left w:val="none" w:sz="0" w:space="0" w:color="auto"/>
            <w:bottom w:val="none" w:sz="0" w:space="0" w:color="auto"/>
            <w:right w:val="none" w:sz="0" w:space="0" w:color="auto"/>
          </w:divBdr>
        </w:div>
        <w:div w:id="246503916">
          <w:marLeft w:val="0"/>
          <w:marRight w:val="0"/>
          <w:marTop w:val="0"/>
          <w:marBottom w:val="0"/>
          <w:divBdr>
            <w:top w:val="none" w:sz="0" w:space="0" w:color="auto"/>
            <w:left w:val="none" w:sz="0" w:space="0" w:color="auto"/>
            <w:bottom w:val="none" w:sz="0" w:space="0" w:color="auto"/>
            <w:right w:val="none" w:sz="0" w:space="0" w:color="auto"/>
          </w:divBdr>
        </w:div>
        <w:div w:id="1608192171">
          <w:marLeft w:val="0"/>
          <w:marRight w:val="0"/>
          <w:marTop w:val="0"/>
          <w:marBottom w:val="0"/>
          <w:divBdr>
            <w:top w:val="none" w:sz="0" w:space="0" w:color="auto"/>
            <w:left w:val="none" w:sz="0" w:space="0" w:color="auto"/>
            <w:bottom w:val="none" w:sz="0" w:space="0" w:color="auto"/>
            <w:right w:val="none" w:sz="0" w:space="0" w:color="auto"/>
          </w:divBdr>
        </w:div>
        <w:div w:id="1540897849">
          <w:marLeft w:val="0"/>
          <w:marRight w:val="0"/>
          <w:marTop w:val="0"/>
          <w:marBottom w:val="0"/>
          <w:divBdr>
            <w:top w:val="none" w:sz="0" w:space="0" w:color="auto"/>
            <w:left w:val="none" w:sz="0" w:space="0" w:color="auto"/>
            <w:bottom w:val="none" w:sz="0" w:space="0" w:color="auto"/>
            <w:right w:val="none" w:sz="0" w:space="0" w:color="auto"/>
          </w:divBdr>
        </w:div>
        <w:div w:id="880363898">
          <w:marLeft w:val="0"/>
          <w:marRight w:val="0"/>
          <w:marTop w:val="0"/>
          <w:marBottom w:val="0"/>
          <w:divBdr>
            <w:top w:val="none" w:sz="0" w:space="0" w:color="auto"/>
            <w:left w:val="none" w:sz="0" w:space="0" w:color="auto"/>
            <w:bottom w:val="none" w:sz="0" w:space="0" w:color="auto"/>
            <w:right w:val="none" w:sz="0" w:space="0" w:color="auto"/>
          </w:divBdr>
        </w:div>
        <w:div w:id="4676134">
          <w:marLeft w:val="0"/>
          <w:marRight w:val="0"/>
          <w:marTop w:val="0"/>
          <w:marBottom w:val="0"/>
          <w:divBdr>
            <w:top w:val="none" w:sz="0" w:space="0" w:color="auto"/>
            <w:left w:val="none" w:sz="0" w:space="0" w:color="auto"/>
            <w:bottom w:val="none" w:sz="0" w:space="0" w:color="auto"/>
            <w:right w:val="none" w:sz="0" w:space="0" w:color="auto"/>
          </w:divBdr>
        </w:div>
        <w:div w:id="815416797">
          <w:marLeft w:val="0"/>
          <w:marRight w:val="0"/>
          <w:marTop w:val="0"/>
          <w:marBottom w:val="0"/>
          <w:divBdr>
            <w:top w:val="none" w:sz="0" w:space="0" w:color="auto"/>
            <w:left w:val="none" w:sz="0" w:space="0" w:color="auto"/>
            <w:bottom w:val="none" w:sz="0" w:space="0" w:color="auto"/>
            <w:right w:val="none" w:sz="0" w:space="0" w:color="auto"/>
          </w:divBdr>
        </w:div>
        <w:div w:id="434255849">
          <w:marLeft w:val="0"/>
          <w:marRight w:val="0"/>
          <w:marTop w:val="0"/>
          <w:marBottom w:val="0"/>
          <w:divBdr>
            <w:top w:val="none" w:sz="0" w:space="0" w:color="auto"/>
            <w:left w:val="none" w:sz="0" w:space="0" w:color="auto"/>
            <w:bottom w:val="none" w:sz="0" w:space="0" w:color="auto"/>
            <w:right w:val="none" w:sz="0" w:space="0" w:color="auto"/>
          </w:divBdr>
        </w:div>
        <w:div w:id="1834106836">
          <w:marLeft w:val="0"/>
          <w:marRight w:val="0"/>
          <w:marTop w:val="0"/>
          <w:marBottom w:val="0"/>
          <w:divBdr>
            <w:top w:val="none" w:sz="0" w:space="0" w:color="auto"/>
            <w:left w:val="none" w:sz="0" w:space="0" w:color="auto"/>
            <w:bottom w:val="none" w:sz="0" w:space="0" w:color="auto"/>
            <w:right w:val="none" w:sz="0" w:space="0" w:color="auto"/>
          </w:divBdr>
        </w:div>
        <w:div w:id="202713920">
          <w:marLeft w:val="0"/>
          <w:marRight w:val="0"/>
          <w:marTop w:val="0"/>
          <w:marBottom w:val="0"/>
          <w:divBdr>
            <w:top w:val="none" w:sz="0" w:space="0" w:color="auto"/>
            <w:left w:val="none" w:sz="0" w:space="0" w:color="auto"/>
            <w:bottom w:val="none" w:sz="0" w:space="0" w:color="auto"/>
            <w:right w:val="none" w:sz="0" w:space="0" w:color="auto"/>
          </w:divBdr>
        </w:div>
        <w:div w:id="1241450383">
          <w:marLeft w:val="0"/>
          <w:marRight w:val="0"/>
          <w:marTop w:val="0"/>
          <w:marBottom w:val="0"/>
          <w:divBdr>
            <w:top w:val="none" w:sz="0" w:space="0" w:color="auto"/>
            <w:left w:val="none" w:sz="0" w:space="0" w:color="auto"/>
            <w:bottom w:val="none" w:sz="0" w:space="0" w:color="auto"/>
            <w:right w:val="none" w:sz="0" w:space="0" w:color="auto"/>
          </w:divBdr>
        </w:div>
        <w:div w:id="2058359572">
          <w:marLeft w:val="0"/>
          <w:marRight w:val="0"/>
          <w:marTop w:val="0"/>
          <w:marBottom w:val="0"/>
          <w:divBdr>
            <w:top w:val="none" w:sz="0" w:space="0" w:color="auto"/>
            <w:left w:val="none" w:sz="0" w:space="0" w:color="auto"/>
            <w:bottom w:val="none" w:sz="0" w:space="0" w:color="auto"/>
            <w:right w:val="none" w:sz="0" w:space="0" w:color="auto"/>
          </w:divBdr>
        </w:div>
        <w:div w:id="1298492357">
          <w:marLeft w:val="0"/>
          <w:marRight w:val="0"/>
          <w:marTop w:val="0"/>
          <w:marBottom w:val="0"/>
          <w:divBdr>
            <w:top w:val="none" w:sz="0" w:space="0" w:color="auto"/>
            <w:left w:val="none" w:sz="0" w:space="0" w:color="auto"/>
            <w:bottom w:val="none" w:sz="0" w:space="0" w:color="auto"/>
            <w:right w:val="none" w:sz="0" w:space="0" w:color="auto"/>
          </w:divBdr>
        </w:div>
        <w:div w:id="1849250195">
          <w:marLeft w:val="0"/>
          <w:marRight w:val="0"/>
          <w:marTop w:val="0"/>
          <w:marBottom w:val="0"/>
          <w:divBdr>
            <w:top w:val="none" w:sz="0" w:space="0" w:color="auto"/>
            <w:left w:val="none" w:sz="0" w:space="0" w:color="auto"/>
            <w:bottom w:val="none" w:sz="0" w:space="0" w:color="auto"/>
            <w:right w:val="none" w:sz="0" w:space="0" w:color="auto"/>
          </w:divBdr>
        </w:div>
        <w:div w:id="2088919558">
          <w:marLeft w:val="0"/>
          <w:marRight w:val="0"/>
          <w:marTop w:val="0"/>
          <w:marBottom w:val="0"/>
          <w:divBdr>
            <w:top w:val="none" w:sz="0" w:space="0" w:color="auto"/>
            <w:left w:val="none" w:sz="0" w:space="0" w:color="auto"/>
            <w:bottom w:val="none" w:sz="0" w:space="0" w:color="auto"/>
            <w:right w:val="none" w:sz="0" w:space="0" w:color="auto"/>
          </w:divBdr>
        </w:div>
        <w:div w:id="1424255093">
          <w:marLeft w:val="0"/>
          <w:marRight w:val="0"/>
          <w:marTop w:val="0"/>
          <w:marBottom w:val="0"/>
          <w:divBdr>
            <w:top w:val="none" w:sz="0" w:space="0" w:color="auto"/>
            <w:left w:val="none" w:sz="0" w:space="0" w:color="auto"/>
            <w:bottom w:val="none" w:sz="0" w:space="0" w:color="auto"/>
            <w:right w:val="none" w:sz="0" w:space="0" w:color="auto"/>
          </w:divBdr>
        </w:div>
        <w:div w:id="324600223">
          <w:marLeft w:val="0"/>
          <w:marRight w:val="0"/>
          <w:marTop w:val="0"/>
          <w:marBottom w:val="0"/>
          <w:divBdr>
            <w:top w:val="none" w:sz="0" w:space="0" w:color="auto"/>
            <w:left w:val="none" w:sz="0" w:space="0" w:color="auto"/>
            <w:bottom w:val="none" w:sz="0" w:space="0" w:color="auto"/>
            <w:right w:val="none" w:sz="0" w:space="0" w:color="auto"/>
          </w:divBdr>
        </w:div>
      </w:divsChild>
    </w:div>
    <w:div w:id="717775924">
      <w:bodyDiv w:val="1"/>
      <w:marLeft w:val="0"/>
      <w:marRight w:val="0"/>
      <w:marTop w:val="0"/>
      <w:marBottom w:val="0"/>
      <w:divBdr>
        <w:top w:val="none" w:sz="0" w:space="0" w:color="auto"/>
        <w:left w:val="none" w:sz="0" w:space="0" w:color="auto"/>
        <w:bottom w:val="none" w:sz="0" w:space="0" w:color="auto"/>
        <w:right w:val="none" w:sz="0" w:space="0" w:color="auto"/>
      </w:divBdr>
    </w:div>
    <w:div w:id="718239502">
      <w:bodyDiv w:val="1"/>
      <w:marLeft w:val="0"/>
      <w:marRight w:val="0"/>
      <w:marTop w:val="0"/>
      <w:marBottom w:val="0"/>
      <w:divBdr>
        <w:top w:val="none" w:sz="0" w:space="0" w:color="auto"/>
        <w:left w:val="none" w:sz="0" w:space="0" w:color="auto"/>
        <w:bottom w:val="none" w:sz="0" w:space="0" w:color="auto"/>
        <w:right w:val="none" w:sz="0" w:space="0" w:color="auto"/>
      </w:divBdr>
    </w:div>
    <w:div w:id="718289528">
      <w:bodyDiv w:val="1"/>
      <w:marLeft w:val="0"/>
      <w:marRight w:val="0"/>
      <w:marTop w:val="0"/>
      <w:marBottom w:val="0"/>
      <w:divBdr>
        <w:top w:val="none" w:sz="0" w:space="0" w:color="auto"/>
        <w:left w:val="none" w:sz="0" w:space="0" w:color="auto"/>
        <w:bottom w:val="none" w:sz="0" w:space="0" w:color="auto"/>
        <w:right w:val="none" w:sz="0" w:space="0" w:color="auto"/>
      </w:divBdr>
    </w:div>
    <w:div w:id="718477764">
      <w:bodyDiv w:val="1"/>
      <w:marLeft w:val="0"/>
      <w:marRight w:val="0"/>
      <w:marTop w:val="0"/>
      <w:marBottom w:val="0"/>
      <w:divBdr>
        <w:top w:val="none" w:sz="0" w:space="0" w:color="auto"/>
        <w:left w:val="none" w:sz="0" w:space="0" w:color="auto"/>
        <w:bottom w:val="none" w:sz="0" w:space="0" w:color="auto"/>
        <w:right w:val="none" w:sz="0" w:space="0" w:color="auto"/>
      </w:divBdr>
    </w:div>
    <w:div w:id="718674013">
      <w:bodyDiv w:val="1"/>
      <w:marLeft w:val="0"/>
      <w:marRight w:val="0"/>
      <w:marTop w:val="0"/>
      <w:marBottom w:val="0"/>
      <w:divBdr>
        <w:top w:val="none" w:sz="0" w:space="0" w:color="auto"/>
        <w:left w:val="none" w:sz="0" w:space="0" w:color="auto"/>
        <w:bottom w:val="none" w:sz="0" w:space="0" w:color="auto"/>
        <w:right w:val="none" w:sz="0" w:space="0" w:color="auto"/>
      </w:divBdr>
    </w:div>
    <w:div w:id="719402646">
      <w:bodyDiv w:val="1"/>
      <w:marLeft w:val="0"/>
      <w:marRight w:val="0"/>
      <w:marTop w:val="0"/>
      <w:marBottom w:val="0"/>
      <w:divBdr>
        <w:top w:val="none" w:sz="0" w:space="0" w:color="auto"/>
        <w:left w:val="none" w:sz="0" w:space="0" w:color="auto"/>
        <w:bottom w:val="none" w:sz="0" w:space="0" w:color="auto"/>
        <w:right w:val="none" w:sz="0" w:space="0" w:color="auto"/>
      </w:divBdr>
    </w:div>
    <w:div w:id="720130550">
      <w:bodyDiv w:val="1"/>
      <w:marLeft w:val="0"/>
      <w:marRight w:val="0"/>
      <w:marTop w:val="0"/>
      <w:marBottom w:val="0"/>
      <w:divBdr>
        <w:top w:val="none" w:sz="0" w:space="0" w:color="auto"/>
        <w:left w:val="none" w:sz="0" w:space="0" w:color="auto"/>
        <w:bottom w:val="none" w:sz="0" w:space="0" w:color="auto"/>
        <w:right w:val="none" w:sz="0" w:space="0" w:color="auto"/>
      </w:divBdr>
    </w:div>
    <w:div w:id="720324170">
      <w:bodyDiv w:val="1"/>
      <w:marLeft w:val="0"/>
      <w:marRight w:val="0"/>
      <w:marTop w:val="0"/>
      <w:marBottom w:val="0"/>
      <w:divBdr>
        <w:top w:val="none" w:sz="0" w:space="0" w:color="auto"/>
        <w:left w:val="none" w:sz="0" w:space="0" w:color="auto"/>
        <w:bottom w:val="none" w:sz="0" w:space="0" w:color="auto"/>
        <w:right w:val="none" w:sz="0" w:space="0" w:color="auto"/>
      </w:divBdr>
    </w:div>
    <w:div w:id="720329031">
      <w:bodyDiv w:val="1"/>
      <w:marLeft w:val="0"/>
      <w:marRight w:val="0"/>
      <w:marTop w:val="0"/>
      <w:marBottom w:val="0"/>
      <w:divBdr>
        <w:top w:val="none" w:sz="0" w:space="0" w:color="auto"/>
        <w:left w:val="none" w:sz="0" w:space="0" w:color="auto"/>
        <w:bottom w:val="none" w:sz="0" w:space="0" w:color="auto"/>
        <w:right w:val="none" w:sz="0" w:space="0" w:color="auto"/>
      </w:divBdr>
    </w:div>
    <w:div w:id="720444695">
      <w:bodyDiv w:val="1"/>
      <w:marLeft w:val="0"/>
      <w:marRight w:val="0"/>
      <w:marTop w:val="0"/>
      <w:marBottom w:val="0"/>
      <w:divBdr>
        <w:top w:val="none" w:sz="0" w:space="0" w:color="auto"/>
        <w:left w:val="none" w:sz="0" w:space="0" w:color="auto"/>
        <w:bottom w:val="none" w:sz="0" w:space="0" w:color="auto"/>
        <w:right w:val="none" w:sz="0" w:space="0" w:color="auto"/>
      </w:divBdr>
    </w:div>
    <w:div w:id="720598354">
      <w:bodyDiv w:val="1"/>
      <w:marLeft w:val="0"/>
      <w:marRight w:val="0"/>
      <w:marTop w:val="0"/>
      <w:marBottom w:val="0"/>
      <w:divBdr>
        <w:top w:val="none" w:sz="0" w:space="0" w:color="auto"/>
        <w:left w:val="none" w:sz="0" w:space="0" w:color="auto"/>
        <w:bottom w:val="none" w:sz="0" w:space="0" w:color="auto"/>
        <w:right w:val="none" w:sz="0" w:space="0" w:color="auto"/>
      </w:divBdr>
    </w:div>
    <w:div w:id="720717130">
      <w:bodyDiv w:val="1"/>
      <w:marLeft w:val="0"/>
      <w:marRight w:val="0"/>
      <w:marTop w:val="0"/>
      <w:marBottom w:val="0"/>
      <w:divBdr>
        <w:top w:val="none" w:sz="0" w:space="0" w:color="auto"/>
        <w:left w:val="none" w:sz="0" w:space="0" w:color="auto"/>
        <w:bottom w:val="none" w:sz="0" w:space="0" w:color="auto"/>
        <w:right w:val="none" w:sz="0" w:space="0" w:color="auto"/>
      </w:divBdr>
    </w:div>
    <w:div w:id="720785604">
      <w:bodyDiv w:val="1"/>
      <w:marLeft w:val="0"/>
      <w:marRight w:val="0"/>
      <w:marTop w:val="0"/>
      <w:marBottom w:val="0"/>
      <w:divBdr>
        <w:top w:val="none" w:sz="0" w:space="0" w:color="auto"/>
        <w:left w:val="none" w:sz="0" w:space="0" w:color="auto"/>
        <w:bottom w:val="none" w:sz="0" w:space="0" w:color="auto"/>
        <w:right w:val="none" w:sz="0" w:space="0" w:color="auto"/>
      </w:divBdr>
    </w:div>
    <w:div w:id="720981129">
      <w:bodyDiv w:val="1"/>
      <w:marLeft w:val="0"/>
      <w:marRight w:val="0"/>
      <w:marTop w:val="0"/>
      <w:marBottom w:val="0"/>
      <w:divBdr>
        <w:top w:val="none" w:sz="0" w:space="0" w:color="auto"/>
        <w:left w:val="none" w:sz="0" w:space="0" w:color="auto"/>
        <w:bottom w:val="none" w:sz="0" w:space="0" w:color="auto"/>
        <w:right w:val="none" w:sz="0" w:space="0" w:color="auto"/>
      </w:divBdr>
    </w:div>
    <w:div w:id="720983555">
      <w:bodyDiv w:val="1"/>
      <w:marLeft w:val="0"/>
      <w:marRight w:val="0"/>
      <w:marTop w:val="0"/>
      <w:marBottom w:val="0"/>
      <w:divBdr>
        <w:top w:val="none" w:sz="0" w:space="0" w:color="auto"/>
        <w:left w:val="none" w:sz="0" w:space="0" w:color="auto"/>
        <w:bottom w:val="none" w:sz="0" w:space="0" w:color="auto"/>
        <w:right w:val="none" w:sz="0" w:space="0" w:color="auto"/>
      </w:divBdr>
    </w:div>
    <w:div w:id="721176265">
      <w:bodyDiv w:val="1"/>
      <w:marLeft w:val="0"/>
      <w:marRight w:val="0"/>
      <w:marTop w:val="0"/>
      <w:marBottom w:val="0"/>
      <w:divBdr>
        <w:top w:val="none" w:sz="0" w:space="0" w:color="auto"/>
        <w:left w:val="none" w:sz="0" w:space="0" w:color="auto"/>
        <w:bottom w:val="none" w:sz="0" w:space="0" w:color="auto"/>
        <w:right w:val="none" w:sz="0" w:space="0" w:color="auto"/>
      </w:divBdr>
    </w:div>
    <w:div w:id="721289527">
      <w:bodyDiv w:val="1"/>
      <w:marLeft w:val="0"/>
      <w:marRight w:val="0"/>
      <w:marTop w:val="0"/>
      <w:marBottom w:val="0"/>
      <w:divBdr>
        <w:top w:val="none" w:sz="0" w:space="0" w:color="auto"/>
        <w:left w:val="none" w:sz="0" w:space="0" w:color="auto"/>
        <w:bottom w:val="none" w:sz="0" w:space="0" w:color="auto"/>
        <w:right w:val="none" w:sz="0" w:space="0" w:color="auto"/>
      </w:divBdr>
    </w:div>
    <w:div w:id="721442788">
      <w:bodyDiv w:val="1"/>
      <w:marLeft w:val="0"/>
      <w:marRight w:val="0"/>
      <w:marTop w:val="0"/>
      <w:marBottom w:val="0"/>
      <w:divBdr>
        <w:top w:val="none" w:sz="0" w:space="0" w:color="auto"/>
        <w:left w:val="none" w:sz="0" w:space="0" w:color="auto"/>
        <w:bottom w:val="none" w:sz="0" w:space="0" w:color="auto"/>
        <w:right w:val="none" w:sz="0" w:space="0" w:color="auto"/>
      </w:divBdr>
    </w:div>
    <w:div w:id="721634413">
      <w:bodyDiv w:val="1"/>
      <w:marLeft w:val="0"/>
      <w:marRight w:val="0"/>
      <w:marTop w:val="0"/>
      <w:marBottom w:val="0"/>
      <w:divBdr>
        <w:top w:val="none" w:sz="0" w:space="0" w:color="auto"/>
        <w:left w:val="none" w:sz="0" w:space="0" w:color="auto"/>
        <w:bottom w:val="none" w:sz="0" w:space="0" w:color="auto"/>
        <w:right w:val="none" w:sz="0" w:space="0" w:color="auto"/>
      </w:divBdr>
    </w:div>
    <w:div w:id="721635106">
      <w:bodyDiv w:val="1"/>
      <w:marLeft w:val="0"/>
      <w:marRight w:val="0"/>
      <w:marTop w:val="0"/>
      <w:marBottom w:val="0"/>
      <w:divBdr>
        <w:top w:val="none" w:sz="0" w:space="0" w:color="auto"/>
        <w:left w:val="none" w:sz="0" w:space="0" w:color="auto"/>
        <w:bottom w:val="none" w:sz="0" w:space="0" w:color="auto"/>
        <w:right w:val="none" w:sz="0" w:space="0" w:color="auto"/>
      </w:divBdr>
    </w:div>
    <w:div w:id="721639359">
      <w:bodyDiv w:val="1"/>
      <w:marLeft w:val="0"/>
      <w:marRight w:val="0"/>
      <w:marTop w:val="0"/>
      <w:marBottom w:val="0"/>
      <w:divBdr>
        <w:top w:val="none" w:sz="0" w:space="0" w:color="auto"/>
        <w:left w:val="none" w:sz="0" w:space="0" w:color="auto"/>
        <w:bottom w:val="none" w:sz="0" w:space="0" w:color="auto"/>
        <w:right w:val="none" w:sz="0" w:space="0" w:color="auto"/>
      </w:divBdr>
    </w:div>
    <w:div w:id="721756230">
      <w:bodyDiv w:val="1"/>
      <w:marLeft w:val="0"/>
      <w:marRight w:val="0"/>
      <w:marTop w:val="0"/>
      <w:marBottom w:val="0"/>
      <w:divBdr>
        <w:top w:val="none" w:sz="0" w:space="0" w:color="auto"/>
        <w:left w:val="none" w:sz="0" w:space="0" w:color="auto"/>
        <w:bottom w:val="none" w:sz="0" w:space="0" w:color="auto"/>
        <w:right w:val="none" w:sz="0" w:space="0" w:color="auto"/>
      </w:divBdr>
    </w:div>
    <w:div w:id="721757778">
      <w:bodyDiv w:val="1"/>
      <w:marLeft w:val="0"/>
      <w:marRight w:val="0"/>
      <w:marTop w:val="0"/>
      <w:marBottom w:val="0"/>
      <w:divBdr>
        <w:top w:val="none" w:sz="0" w:space="0" w:color="auto"/>
        <w:left w:val="none" w:sz="0" w:space="0" w:color="auto"/>
        <w:bottom w:val="none" w:sz="0" w:space="0" w:color="auto"/>
        <w:right w:val="none" w:sz="0" w:space="0" w:color="auto"/>
      </w:divBdr>
    </w:div>
    <w:div w:id="721831900">
      <w:bodyDiv w:val="1"/>
      <w:marLeft w:val="0"/>
      <w:marRight w:val="0"/>
      <w:marTop w:val="0"/>
      <w:marBottom w:val="0"/>
      <w:divBdr>
        <w:top w:val="none" w:sz="0" w:space="0" w:color="auto"/>
        <w:left w:val="none" w:sz="0" w:space="0" w:color="auto"/>
        <w:bottom w:val="none" w:sz="0" w:space="0" w:color="auto"/>
        <w:right w:val="none" w:sz="0" w:space="0" w:color="auto"/>
      </w:divBdr>
    </w:div>
    <w:div w:id="721834786">
      <w:bodyDiv w:val="1"/>
      <w:marLeft w:val="0"/>
      <w:marRight w:val="0"/>
      <w:marTop w:val="0"/>
      <w:marBottom w:val="0"/>
      <w:divBdr>
        <w:top w:val="none" w:sz="0" w:space="0" w:color="auto"/>
        <w:left w:val="none" w:sz="0" w:space="0" w:color="auto"/>
        <w:bottom w:val="none" w:sz="0" w:space="0" w:color="auto"/>
        <w:right w:val="none" w:sz="0" w:space="0" w:color="auto"/>
      </w:divBdr>
    </w:div>
    <w:div w:id="721951744">
      <w:bodyDiv w:val="1"/>
      <w:marLeft w:val="0"/>
      <w:marRight w:val="0"/>
      <w:marTop w:val="0"/>
      <w:marBottom w:val="0"/>
      <w:divBdr>
        <w:top w:val="none" w:sz="0" w:space="0" w:color="auto"/>
        <w:left w:val="none" w:sz="0" w:space="0" w:color="auto"/>
        <w:bottom w:val="none" w:sz="0" w:space="0" w:color="auto"/>
        <w:right w:val="none" w:sz="0" w:space="0" w:color="auto"/>
      </w:divBdr>
    </w:div>
    <w:div w:id="722410403">
      <w:bodyDiv w:val="1"/>
      <w:marLeft w:val="0"/>
      <w:marRight w:val="0"/>
      <w:marTop w:val="0"/>
      <w:marBottom w:val="0"/>
      <w:divBdr>
        <w:top w:val="none" w:sz="0" w:space="0" w:color="auto"/>
        <w:left w:val="none" w:sz="0" w:space="0" w:color="auto"/>
        <w:bottom w:val="none" w:sz="0" w:space="0" w:color="auto"/>
        <w:right w:val="none" w:sz="0" w:space="0" w:color="auto"/>
      </w:divBdr>
    </w:div>
    <w:div w:id="722561836">
      <w:bodyDiv w:val="1"/>
      <w:marLeft w:val="0"/>
      <w:marRight w:val="0"/>
      <w:marTop w:val="0"/>
      <w:marBottom w:val="0"/>
      <w:divBdr>
        <w:top w:val="none" w:sz="0" w:space="0" w:color="auto"/>
        <w:left w:val="none" w:sz="0" w:space="0" w:color="auto"/>
        <w:bottom w:val="none" w:sz="0" w:space="0" w:color="auto"/>
        <w:right w:val="none" w:sz="0" w:space="0" w:color="auto"/>
      </w:divBdr>
    </w:div>
    <w:div w:id="722564193">
      <w:bodyDiv w:val="1"/>
      <w:marLeft w:val="0"/>
      <w:marRight w:val="0"/>
      <w:marTop w:val="0"/>
      <w:marBottom w:val="0"/>
      <w:divBdr>
        <w:top w:val="none" w:sz="0" w:space="0" w:color="auto"/>
        <w:left w:val="none" w:sz="0" w:space="0" w:color="auto"/>
        <w:bottom w:val="none" w:sz="0" w:space="0" w:color="auto"/>
        <w:right w:val="none" w:sz="0" w:space="0" w:color="auto"/>
      </w:divBdr>
    </w:div>
    <w:div w:id="722677652">
      <w:bodyDiv w:val="1"/>
      <w:marLeft w:val="0"/>
      <w:marRight w:val="0"/>
      <w:marTop w:val="0"/>
      <w:marBottom w:val="0"/>
      <w:divBdr>
        <w:top w:val="none" w:sz="0" w:space="0" w:color="auto"/>
        <w:left w:val="none" w:sz="0" w:space="0" w:color="auto"/>
        <w:bottom w:val="none" w:sz="0" w:space="0" w:color="auto"/>
        <w:right w:val="none" w:sz="0" w:space="0" w:color="auto"/>
      </w:divBdr>
    </w:div>
    <w:div w:id="722750285">
      <w:bodyDiv w:val="1"/>
      <w:marLeft w:val="0"/>
      <w:marRight w:val="0"/>
      <w:marTop w:val="0"/>
      <w:marBottom w:val="0"/>
      <w:divBdr>
        <w:top w:val="none" w:sz="0" w:space="0" w:color="auto"/>
        <w:left w:val="none" w:sz="0" w:space="0" w:color="auto"/>
        <w:bottom w:val="none" w:sz="0" w:space="0" w:color="auto"/>
        <w:right w:val="none" w:sz="0" w:space="0" w:color="auto"/>
      </w:divBdr>
    </w:div>
    <w:div w:id="723020389">
      <w:bodyDiv w:val="1"/>
      <w:marLeft w:val="0"/>
      <w:marRight w:val="0"/>
      <w:marTop w:val="0"/>
      <w:marBottom w:val="0"/>
      <w:divBdr>
        <w:top w:val="none" w:sz="0" w:space="0" w:color="auto"/>
        <w:left w:val="none" w:sz="0" w:space="0" w:color="auto"/>
        <w:bottom w:val="none" w:sz="0" w:space="0" w:color="auto"/>
        <w:right w:val="none" w:sz="0" w:space="0" w:color="auto"/>
      </w:divBdr>
    </w:div>
    <w:div w:id="723067655">
      <w:bodyDiv w:val="1"/>
      <w:marLeft w:val="0"/>
      <w:marRight w:val="0"/>
      <w:marTop w:val="0"/>
      <w:marBottom w:val="0"/>
      <w:divBdr>
        <w:top w:val="none" w:sz="0" w:space="0" w:color="auto"/>
        <w:left w:val="none" w:sz="0" w:space="0" w:color="auto"/>
        <w:bottom w:val="none" w:sz="0" w:space="0" w:color="auto"/>
        <w:right w:val="none" w:sz="0" w:space="0" w:color="auto"/>
      </w:divBdr>
      <w:divsChild>
        <w:div w:id="1790585666">
          <w:marLeft w:val="0"/>
          <w:marRight w:val="0"/>
          <w:marTop w:val="0"/>
          <w:marBottom w:val="0"/>
          <w:divBdr>
            <w:top w:val="none" w:sz="0" w:space="0" w:color="auto"/>
            <w:left w:val="none" w:sz="0" w:space="0" w:color="auto"/>
            <w:bottom w:val="none" w:sz="0" w:space="0" w:color="auto"/>
            <w:right w:val="none" w:sz="0" w:space="0" w:color="auto"/>
          </w:divBdr>
        </w:div>
        <w:div w:id="47724863">
          <w:marLeft w:val="0"/>
          <w:marRight w:val="0"/>
          <w:marTop w:val="0"/>
          <w:marBottom w:val="0"/>
          <w:divBdr>
            <w:top w:val="none" w:sz="0" w:space="0" w:color="auto"/>
            <w:left w:val="none" w:sz="0" w:space="0" w:color="auto"/>
            <w:bottom w:val="none" w:sz="0" w:space="0" w:color="auto"/>
            <w:right w:val="none" w:sz="0" w:space="0" w:color="auto"/>
          </w:divBdr>
        </w:div>
        <w:div w:id="2088843568">
          <w:marLeft w:val="0"/>
          <w:marRight w:val="0"/>
          <w:marTop w:val="0"/>
          <w:marBottom w:val="0"/>
          <w:divBdr>
            <w:top w:val="none" w:sz="0" w:space="0" w:color="auto"/>
            <w:left w:val="none" w:sz="0" w:space="0" w:color="auto"/>
            <w:bottom w:val="none" w:sz="0" w:space="0" w:color="auto"/>
            <w:right w:val="none" w:sz="0" w:space="0" w:color="auto"/>
          </w:divBdr>
        </w:div>
        <w:div w:id="1774744714">
          <w:marLeft w:val="0"/>
          <w:marRight w:val="0"/>
          <w:marTop w:val="0"/>
          <w:marBottom w:val="0"/>
          <w:divBdr>
            <w:top w:val="none" w:sz="0" w:space="0" w:color="auto"/>
            <w:left w:val="none" w:sz="0" w:space="0" w:color="auto"/>
            <w:bottom w:val="none" w:sz="0" w:space="0" w:color="auto"/>
            <w:right w:val="none" w:sz="0" w:space="0" w:color="auto"/>
          </w:divBdr>
        </w:div>
        <w:div w:id="270746672">
          <w:marLeft w:val="0"/>
          <w:marRight w:val="0"/>
          <w:marTop w:val="0"/>
          <w:marBottom w:val="0"/>
          <w:divBdr>
            <w:top w:val="none" w:sz="0" w:space="0" w:color="auto"/>
            <w:left w:val="none" w:sz="0" w:space="0" w:color="auto"/>
            <w:bottom w:val="none" w:sz="0" w:space="0" w:color="auto"/>
            <w:right w:val="none" w:sz="0" w:space="0" w:color="auto"/>
          </w:divBdr>
        </w:div>
        <w:div w:id="1519542513">
          <w:marLeft w:val="0"/>
          <w:marRight w:val="0"/>
          <w:marTop w:val="0"/>
          <w:marBottom w:val="0"/>
          <w:divBdr>
            <w:top w:val="none" w:sz="0" w:space="0" w:color="auto"/>
            <w:left w:val="none" w:sz="0" w:space="0" w:color="auto"/>
            <w:bottom w:val="none" w:sz="0" w:space="0" w:color="auto"/>
            <w:right w:val="none" w:sz="0" w:space="0" w:color="auto"/>
          </w:divBdr>
        </w:div>
        <w:div w:id="1382438578">
          <w:marLeft w:val="0"/>
          <w:marRight w:val="0"/>
          <w:marTop w:val="0"/>
          <w:marBottom w:val="0"/>
          <w:divBdr>
            <w:top w:val="none" w:sz="0" w:space="0" w:color="auto"/>
            <w:left w:val="none" w:sz="0" w:space="0" w:color="auto"/>
            <w:bottom w:val="none" w:sz="0" w:space="0" w:color="auto"/>
            <w:right w:val="none" w:sz="0" w:space="0" w:color="auto"/>
          </w:divBdr>
        </w:div>
        <w:div w:id="48187909">
          <w:marLeft w:val="0"/>
          <w:marRight w:val="0"/>
          <w:marTop w:val="0"/>
          <w:marBottom w:val="0"/>
          <w:divBdr>
            <w:top w:val="none" w:sz="0" w:space="0" w:color="auto"/>
            <w:left w:val="none" w:sz="0" w:space="0" w:color="auto"/>
            <w:bottom w:val="none" w:sz="0" w:space="0" w:color="auto"/>
            <w:right w:val="none" w:sz="0" w:space="0" w:color="auto"/>
          </w:divBdr>
        </w:div>
        <w:div w:id="1492285266">
          <w:marLeft w:val="0"/>
          <w:marRight w:val="0"/>
          <w:marTop w:val="0"/>
          <w:marBottom w:val="0"/>
          <w:divBdr>
            <w:top w:val="none" w:sz="0" w:space="0" w:color="auto"/>
            <w:left w:val="none" w:sz="0" w:space="0" w:color="auto"/>
            <w:bottom w:val="none" w:sz="0" w:space="0" w:color="auto"/>
            <w:right w:val="none" w:sz="0" w:space="0" w:color="auto"/>
          </w:divBdr>
        </w:div>
        <w:div w:id="1417676048">
          <w:marLeft w:val="0"/>
          <w:marRight w:val="0"/>
          <w:marTop w:val="0"/>
          <w:marBottom w:val="0"/>
          <w:divBdr>
            <w:top w:val="none" w:sz="0" w:space="0" w:color="auto"/>
            <w:left w:val="none" w:sz="0" w:space="0" w:color="auto"/>
            <w:bottom w:val="none" w:sz="0" w:space="0" w:color="auto"/>
            <w:right w:val="none" w:sz="0" w:space="0" w:color="auto"/>
          </w:divBdr>
        </w:div>
        <w:div w:id="266233406">
          <w:marLeft w:val="0"/>
          <w:marRight w:val="0"/>
          <w:marTop w:val="0"/>
          <w:marBottom w:val="0"/>
          <w:divBdr>
            <w:top w:val="none" w:sz="0" w:space="0" w:color="auto"/>
            <w:left w:val="none" w:sz="0" w:space="0" w:color="auto"/>
            <w:bottom w:val="none" w:sz="0" w:space="0" w:color="auto"/>
            <w:right w:val="none" w:sz="0" w:space="0" w:color="auto"/>
          </w:divBdr>
        </w:div>
        <w:div w:id="565992324">
          <w:marLeft w:val="0"/>
          <w:marRight w:val="0"/>
          <w:marTop w:val="0"/>
          <w:marBottom w:val="0"/>
          <w:divBdr>
            <w:top w:val="none" w:sz="0" w:space="0" w:color="auto"/>
            <w:left w:val="none" w:sz="0" w:space="0" w:color="auto"/>
            <w:bottom w:val="none" w:sz="0" w:space="0" w:color="auto"/>
            <w:right w:val="none" w:sz="0" w:space="0" w:color="auto"/>
          </w:divBdr>
        </w:div>
        <w:div w:id="1384258643">
          <w:marLeft w:val="0"/>
          <w:marRight w:val="0"/>
          <w:marTop w:val="0"/>
          <w:marBottom w:val="0"/>
          <w:divBdr>
            <w:top w:val="none" w:sz="0" w:space="0" w:color="auto"/>
            <w:left w:val="none" w:sz="0" w:space="0" w:color="auto"/>
            <w:bottom w:val="none" w:sz="0" w:space="0" w:color="auto"/>
            <w:right w:val="none" w:sz="0" w:space="0" w:color="auto"/>
          </w:divBdr>
        </w:div>
        <w:div w:id="1464693218">
          <w:marLeft w:val="0"/>
          <w:marRight w:val="0"/>
          <w:marTop w:val="0"/>
          <w:marBottom w:val="0"/>
          <w:divBdr>
            <w:top w:val="none" w:sz="0" w:space="0" w:color="auto"/>
            <w:left w:val="none" w:sz="0" w:space="0" w:color="auto"/>
            <w:bottom w:val="none" w:sz="0" w:space="0" w:color="auto"/>
            <w:right w:val="none" w:sz="0" w:space="0" w:color="auto"/>
          </w:divBdr>
        </w:div>
        <w:div w:id="982079049">
          <w:marLeft w:val="0"/>
          <w:marRight w:val="0"/>
          <w:marTop w:val="0"/>
          <w:marBottom w:val="0"/>
          <w:divBdr>
            <w:top w:val="none" w:sz="0" w:space="0" w:color="auto"/>
            <w:left w:val="none" w:sz="0" w:space="0" w:color="auto"/>
            <w:bottom w:val="none" w:sz="0" w:space="0" w:color="auto"/>
            <w:right w:val="none" w:sz="0" w:space="0" w:color="auto"/>
          </w:divBdr>
        </w:div>
        <w:div w:id="1081609194">
          <w:marLeft w:val="0"/>
          <w:marRight w:val="0"/>
          <w:marTop w:val="0"/>
          <w:marBottom w:val="0"/>
          <w:divBdr>
            <w:top w:val="none" w:sz="0" w:space="0" w:color="auto"/>
            <w:left w:val="none" w:sz="0" w:space="0" w:color="auto"/>
            <w:bottom w:val="none" w:sz="0" w:space="0" w:color="auto"/>
            <w:right w:val="none" w:sz="0" w:space="0" w:color="auto"/>
          </w:divBdr>
        </w:div>
        <w:div w:id="841430113">
          <w:marLeft w:val="0"/>
          <w:marRight w:val="0"/>
          <w:marTop w:val="0"/>
          <w:marBottom w:val="0"/>
          <w:divBdr>
            <w:top w:val="none" w:sz="0" w:space="0" w:color="auto"/>
            <w:left w:val="none" w:sz="0" w:space="0" w:color="auto"/>
            <w:bottom w:val="none" w:sz="0" w:space="0" w:color="auto"/>
            <w:right w:val="none" w:sz="0" w:space="0" w:color="auto"/>
          </w:divBdr>
        </w:div>
        <w:div w:id="1678534252">
          <w:marLeft w:val="0"/>
          <w:marRight w:val="0"/>
          <w:marTop w:val="0"/>
          <w:marBottom w:val="0"/>
          <w:divBdr>
            <w:top w:val="none" w:sz="0" w:space="0" w:color="auto"/>
            <w:left w:val="none" w:sz="0" w:space="0" w:color="auto"/>
            <w:bottom w:val="none" w:sz="0" w:space="0" w:color="auto"/>
            <w:right w:val="none" w:sz="0" w:space="0" w:color="auto"/>
          </w:divBdr>
        </w:div>
        <w:div w:id="590237652">
          <w:marLeft w:val="0"/>
          <w:marRight w:val="0"/>
          <w:marTop w:val="0"/>
          <w:marBottom w:val="0"/>
          <w:divBdr>
            <w:top w:val="none" w:sz="0" w:space="0" w:color="auto"/>
            <w:left w:val="none" w:sz="0" w:space="0" w:color="auto"/>
            <w:bottom w:val="none" w:sz="0" w:space="0" w:color="auto"/>
            <w:right w:val="none" w:sz="0" w:space="0" w:color="auto"/>
          </w:divBdr>
        </w:div>
        <w:div w:id="1487287246">
          <w:marLeft w:val="0"/>
          <w:marRight w:val="0"/>
          <w:marTop w:val="0"/>
          <w:marBottom w:val="0"/>
          <w:divBdr>
            <w:top w:val="none" w:sz="0" w:space="0" w:color="auto"/>
            <w:left w:val="none" w:sz="0" w:space="0" w:color="auto"/>
            <w:bottom w:val="none" w:sz="0" w:space="0" w:color="auto"/>
            <w:right w:val="none" w:sz="0" w:space="0" w:color="auto"/>
          </w:divBdr>
        </w:div>
        <w:div w:id="1646156047">
          <w:marLeft w:val="0"/>
          <w:marRight w:val="0"/>
          <w:marTop w:val="0"/>
          <w:marBottom w:val="0"/>
          <w:divBdr>
            <w:top w:val="none" w:sz="0" w:space="0" w:color="auto"/>
            <w:left w:val="none" w:sz="0" w:space="0" w:color="auto"/>
            <w:bottom w:val="none" w:sz="0" w:space="0" w:color="auto"/>
            <w:right w:val="none" w:sz="0" w:space="0" w:color="auto"/>
          </w:divBdr>
        </w:div>
        <w:div w:id="209651800">
          <w:marLeft w:val="0"/>
          <w:marRight w:val="0"/>
          <w:marTop w:val="0"/>
          <w:marBottom w:val="0"/>
          <w:divBdr>
            <w:top w:val="none" w:sz="0" w:space="0" w:color="auto"/>
            <w:left w:val="none" w:sz="0" w:space="0" w:color="auto"/>
            <w:bottom w:val="none" w:sz="0" w:space="0" w:color="auto"/>
            <w:right w:val="none" w:sz="0" w:space="0" w:color="auto"/>
          </w:divBdr>
        </w:div>
        <w:div w:id="268195626">
          <w:marLeft w:val="0"/>
          <w:marRight w:val="0"/>
          <w:marTop w:val="0"/>
          <w:marBottom w:val="0"/>
          <w:divBdr>
            <w:top w:val="none" w:sz="0" w:space="0" w:color="auto"/>
            <w:left w:val="none" w:sz="0" w:space="0" w:color="auto"/>
            <w:bottom w:val="none" w:sz="0" w:space="0" w:color="auto"/>
            <w:right w:val="none" w:sz="0" w:space="0" w:color="auto"/>
          </w:divBdr>
        </w:div>
        <w:div w:id="1495295014">
          <w:marLeft w:val="0"/>
          <w:marRight w:val="0"/>
          <w:marTop w:val="0"/>
          <w:marBottom w:val="0"/>
          <w:divBdr>
            <w:top w:val="none" w:sz="0" w:space="0" w:color="auto"/>
            <w:left w:val="none" w:sz="0" w:space="0" w:color="auto"/>
            <w:bottom w:val="none" w:sz="0" w:space="0" w:color="auto"/>
            <w:right w:val="none" w:sz="0" w:space="0" w:color="auto"/>
          </w:divBdr>
        </w:div>
        <w:div w:id="361323971">
          <w:marLeft w:val="0"/>
          <w:marRight w:val="0"/>
          <w:marTop w:val="0"/>
          <w:marBottom w:val="0"/>
          <w:divBdr>
            <w:top w:val="none" w:sz="0" w:space="0" w:color="auto"/>
            <w:left w:val="none" w:sz="0" w:space="0" w:color="auto"/>
            <w:bottom w:val="none" w:sz="0" w:space="0" w:color="auto"/>
            <w:right w:val="none" w:sz="0" w:space="0" w:color="auto"/>
          </w:divBdr>
        </w:div>
        <w:div w:id="889683035">
          <w:marLeft w:val="0"/>
          <w:marRight w:val="0"/>
          <w:marTop w:val="0"/>
          <w:marBottom w:val="0"/>
          <w:divBdr>
            <w:top w:val="none" w:sz="0" w:space="0" w:color="auto"/>
            <w:left w:val="none" w:sz="0" w:space="0" w:color="auto"/>
            <w:bottom w:val="none" w:sz="0" w:space="0" w:color="auto"/>
            <w:right w:val="none" w:sz="0" w:space="0" w:color="auto"/>
          </w:divBdr>
        </w:div>
        <w:div w:id="1631936563">
          <w:marLeft w:val="0"/>
          <w:marRight w:val="0"/>
          <w:marTop w:val="0"/>
          <w:marBottom w:val="0"/>
          <w:divBdr>
            <w:top w:val="none" w:sz="0" w:space="0" w:color="auto"/>
            <w:left w:val="none" w:sz="0" w:space="0" w:color="auto"/>
            <w:bottom w:val="none" w:sz="0" w:space="0" w:color="auto"/>
            <w:right w:val="none" w:sz="0" w:space="0" w:color="auto"/>
          </w:divBdr>
        </w:div>
        <w:div w:id="858470425">
          <w:marLeft w:val="0"/>
          <w:marRight w:val="0"/>
          <w:marTop w:val="0"/>
          <w:marBottom w:val="0"/>
          <w:divBdr>
            <w:top w:val="none" w:sz="0" w:space="0" w:color="auto"/>
            <w:left w:val="none" w:sz="0" w:space="0" w:color="auto"/>
            <w:bottom w:val="none" w:sz="0" w:space="0" w:color="auto"/>
            <w:right w:val="none" w:sz="0" w:space="0" w:color="auto"/>
          </w:divBdr>
        </w:div>
        <w:div w:id="1666208035">
          <w:marLeft w:val="0"/>
          <w:marRight w:val="0"/>
          <w:marTop w:val="0"/>
          <w:marBottom w:val="0"/>
          <w:divBdr>
            <w:top w:val="none" w:sz="0" w:space="0" w:color="auto"/>
            <w:left w:val="none" w:sz="0" w:space="0" w:color="auto"/>
            <w:bottom w:val="none" w:sz="0" w:space="0" w:color="auto"/>
            <w:right w:val="none" w:sz="0" w:space="0" w:color="auto"/>
          </w:divBdr>
        </w:div>
        <w:div w:id="1364747458">
          <w:marLeft w:val="0"/>
          <w:marRight w:val="0"/>
          <w:marTop w:val="0"/>
          <w:marBottom w:val="0"/>
          <w:divBdr>
            <w:top w:val="none" w:sz="0" w:space="0" w:color="auto"/>
            <w:left w:val="none" w:sz="0" w:space="0" w:color="auto"/>
            <w:bottom w:val="none" w:sz="0" w:space="0" w:color="auto"/>
            <w:right w:val="none" w:sz="0" w:space="0" w:color="auto"/>
          </w:divBdr>
        </w:div>
        <w:div w:id="2122912559">
          <w:marLeft w:val="0"/>
          <w:marRight w:val="0"/>
          <w:marTop w:val="0"/>
          <w:marBottom w:val="0"/>
          <w:divBdr>
            <w:top w:val="none" w:sz="0" w:space="0" w:color="auto"/>
            <w:left w:val="none" w:sz="0" w:space="0" w:color="auto"/>
            <w:bottom w:val="none" w:sz="0" w:space="0" w:color="auto"/>
            <w:right w:val="none" w:sz="0" w:space="0" w:color="auto"/>
          </w:divBdr>
        </w:div>
        <w:div w:id="1238906861">
          <w:marLeft w:val="0"/>
          <w:marRight w:val="0"/>
          <w:marTop w:val="0"/>
          <w:marBottom w:val="0"/>
          <w:divBdr>
            <w:top w:val="none" w:sz="0" w:space="0" w:color="auto"/>
            <w:left w:val="none" w:sz="0" w:space="0" w:color="auto"/>
            <w:bottom w:val="none" w:sz="0" w:space="0" w:color="auto"/>
            <w:right w:val="none" w:sz="0" w:space="0" w:color="auto"/>
          </w:divBdr>
        </w:div>
        <w:div w:id="1450510441">
          <w:marLeft w:val="0"/>
          <w:marRight w:val="0"/>
          <w:marTop w:val="0"/>
          <w:marBottom w:val="0"/>
          <w:divBdr>
            <w:top w:val="none" w:sz="0" w:space="0" w:color="auto"/>
            <w:left w:val="none" w:sz="0" w:space="0" w:color="auto"/>
            <w:bottom w:val="none" w:sz="0" w:space="0" w:color="auto"/>
            <w:right w:val="none" w:sz="0" w:space="0" w:color="auto"/>
          </w:divBdr>
        </w:div>
        <w:div w:id="186137040">
          <w:marLeft w:val="0"/>
          <w:marRight w:val="0"/>
          <w:marTop w:val="0"/>
          <w:marBottom w:val="0"/>
          <w:divBdr>
            <w:top w:val="none" w:sz="0" w:space="0" w:color="auto"/>
            <w:left w:val="none" w:sz="0" w:space="0" w:color="auto"/>
            <w:bottom w:val="none" w:sz="0" w:space="0" w:color="auto"/>
            <w:right w:val="none" w:sz="0" w:space="0" w:color="auto"/>
          </w:divBdr>
        </w:div>
        <w:div w:id="108015233">
          <w:marLeft w:val="0"/>
          <w:marRight w:val="0"/>
          <w:marTop w:val="0"/>
          <w:marBottom w:val="0"/>
          <w:divBdr>
            <w:top w:val="none" w:sz="0" w:space="0" w:color="auto"/>
            <w:left w:val="none" w:sz="0" w:space="0" w:color="auto"/>
            <w:bottom w:val="none" w:sz="0" w:space="0" w:color="auto"/>
            <w:right w:val="none" w:sz="0" w:space="0" w:color="auto"/>
          </w:divBdr>
        </w:div>
        <w:div w:id="257641266">
          <w:marLeft w:val="0"/>
          <w:marRight w:val="0"/>
          <w:marTop w:val="0"/>
          <w:marBottom w:val="0"/>
          <w:divBdr>
            <w:top w:val="none" w:sz="0" w:space="0" w:color="auto"/>
            <w:left w:val="none" w:sz="0" w:space="0" w:color="auto"/>
            <w:bottom w:val="none" w:sz="0" w:space="0" w:color="auto"/>
            <w:right w:val="none" w:sz="0" w:space="0" w:color="auto"/>
          </w:divBdr>
        </w:div>
        <w:div w:id="68887414">
          <w:marLeft w:val="0"/>
          <w:marRight w:val="0"/>
          <w:marTop w:val="0"/>
          <w:marBottom w:val="0"/>
          <w:divBdr>
            <w:top w:val="none" w:sz="0" w:space="0" w:color="auto"/>
            <w:left w:val="none" w:sz="0" w:space="0" w:color="auto"/>
            <w:bottom w:val="none" w:sz="0" w:space="0" w:color="auto"/>
            <w:right w:val="none" w:sz="0" w:space="0" w:color="auto"/>
          </w:divBdr>
        </w:div>
        <w:div w:id="1242639642">
          <w:marLeft w:val="0"/>
          <w:marRight w:val="0"/>
          <w:marTop w:val="0"/>
          <w:marBottom w:val="0"/>
          <w:divBdr>
            <w:top w:val="none" w:sz="0" w:space="0" w:color="auto"/>
            <w:left w:val="none" w:sz="0" w:space="0" w:color="auto"/>
            <w:bottom w:val="none" w:sz="0" w:space="0" w:color="auto"/>
            <w:right w:val="none" w:sz="0" w:space="0" w:color="auto"/>
          </w:divBdr>
        </w:div>
        <w:div w:id="181629924">
          <w:marLeft w:val="0"/>
          <w:marRight w:val="0"/>
          <w:marTop w:val="0"/>
          <w:marBottom w:val="0"/>
          <w:divBdr>
            <w:top w:val="none" w:sz="0" w:space="0" w:color="auto"/>
            <w:left w:val="none" w:sz="0" w:space="0" w:color="auto"/>
            <w:bottom w:val="none" w:sz="0" w:space="0" w:color="auto"/>
            <w:right w:val="none" w:sz="0" w:space="0" w:color="auto"/>
          </w:divBdr>
        </w:div>
        <w:div w:id="1432968534">
          <w:marLeft w:val="0"/>
          <w:marRight w:val="0"/>
          <w:marTop w:val="0"/>
          <w:marBottom w:val="0"/>
          <w:divBdr>
            <w:top w:val="none" w:sz="0" w:space="0" w:color="auto"/>
            <w:left w:val="none" w:sz="0" w:space="0" w:color="auto"/>
            <w:bottom w:val="none" w:sz="0" w:space="0" w:color="auto"/>
            <w:right w:val="none" w:sz="0" w:space="0" w:color="auto"/>
          </w:divBdr>
        </w:div>
        <w:div w:id="1088311092">
          <w:marLeft w:val="0"/>
          <w:marRight w:val="0"/>
          <w:marTop w:val="0"/>
          <w:marBottom w:val="0"/>
          <w:divBdr>
            <w:top w:val="none" w:sz="0" w:space="0" w:color="auto"/>
            <w:left w:val="none" w:sz="0" w:space="0" w:color="auto"/>
            <w:bottom w:val="none" w:sz="0" w:space="0" w:color="auto"/>
            <w:right w:val="none" w:sz="0" w:space="0" w:color="auto"/>
          </w:divBdr>
        </w:div>
        <w:div w:id="616451036">
          <w:marLeft w:val="0"/>
          <w:marRight w:val="0"/>
          <w:marTop w:val="0"/>
          <w:marBottom w:val="0"/>
          <w:divBdr>
            <w:top w:val="none" w:sz="0" w:space="0" w:color="auto"/>
            <w:left w:val="none" w:sz="0" w:space="0" w:color="auto"/>
            <w:bottom w:val="none" w:sz="0" w:space="0" w:color="auto"/>
            <w:right w:val="none" w:sz="0" w:space="0" w:color="auto"/>
          </w:divBdr>
        </w:div>
        <w:div w:id="815953855">
          <w:marLeft w:val="0"/>
          <w:marRight w:val="0"/>
          <w:marTop w:val="0"/>
          <w:marBottom w:val="0"/>
          <w:divBdr>
            <w:top w:val="none" w:sz="0" w:space="0" w:color="auto"/>
            <w:left w:val="none" w:sz="0" w:space="0" w:color="auto"/>
            <w:bottom w:val="none" w:sz="0" w:space="0" w:color="auto"/>
            <w:right w:val="none" w:sz="0" w:space="0" w:color="auto"/>
          </w:divBdr>
        </w:div>
        <w:div w:id="1338848754">
          <w:marLeft w:val="0"/>
          <w:marRight w:val="0"/>
          <w:marTop w:val="0"/>
          <w:marBottom w:val="0"/>
          <w:divBdr>
            <w:top w:val="none" w:sz="0" w:space="0" w:color="auto"/>
            <w:left w:val="none" w:sz="0" w:space="0" w:color="auto"/>
            <w:bottom w:val="none" w:sz="0" w:space="0" w:color="auto"/>
            <w:right w:val="none" w:sz="0" w:space="0" w:color="auto"/>
          </w:divBdr>
        </w:div>
        <w:div w:id="655841149">
          <w:marLeft w:val="0"/>
          <w:marRight w:val="0"/>
          <w:marTop w:val="0"/>
          <w:marBottom w:val="0"/>
          <w:divBdr>
            <w:top w:val="none" w:sz="0" w:space="0" w:color="auto"/>
            <w:left w:val="none" w:sz="0" w:space="0" w:color="auto"/>
            <w:bottom w:val="none" w:sz="0" w:space="0" w:color="auto"/>
            <w:right w:val="none" w:sz="0" w:space="0" w:color="auto"/>
          </w:divBdr>
        </w:div>
        <w:div w:id="309216682">
          <w:marLeft w:val="0"/>
          <w:marRight w:val="0"/>
          <w:marTop w:val="0"/>
          <w:marBottom w:val="0"/>
          <w:divBdr>
            <w:top w:val="none" w:sz="0" w:space="0" w:color="auto"/>
            <w:left w:val="none" w:sz="0" w:space="0" w:color="auto"/>
            <w:bottom w:val="none" w:sz="0" w:space="0" w:color="auto"/>
            <w:right w:val="none" w:sz="0" w:space="0" w:color="auto"/>
          </w:divBdr>
        </w:div>
        <w:div w:id="264659450">
          <w:marLeft w:val="0"/>
          <w:marRight w:val="0"/>
          <w:marTop w:val="0"/>
          <w:marBottom w:val="0"/>
          <w:divBdr>
            <w:top w:val="none" w:sz="0" w:space="0" w:color="auto"/>
            <w:left w:val="none" w:sz="0" w:space="0" w:color="auto"/>
            <w:bottom w:val="none" w:sz="0" w:space="0" w:color="auto"/>
            <w:right w:val="none" w:sz="0" w:space="0" w:color="auto"/>
          </w:divBdr>
        </w:div>
        <w:div w:id="142747061">
          <w:marLeft w:val="0"/>
          <w:marRight w:val="0"/>
          <w:marTop w:val="0"/>
          <w:marBottom w:val="0"/>
          <w:divBdr>
            <w:top w:val="none" w:sz="0" w:space="0" w:color="auto"/>
            <w:left w:val="none" w:sz="0" w:space="0" w:color="auto"/>
            <w:bottom w:val="none" w:sz="0" w:space="0" w:color="auto"/>
            <w:right w:val="none" w:sz="0" w:space="0" w:color="auto"/>
          </w:divBdr>
        </w:div>
        <w:div w:id="1039280757">
          <w:marLeft w:val="0"/>
          <w:marRight w:val="0"/>
          <w:marTop w:val="0"/>
          <w:marBottom w:val="0"/>
          <w:divBdr>
            <w:top w:val="none" w:sz="0" w:space="0" w:color="auto"/>
            <w:left w:val="none" w:sz="0" w:space="0" w:color="auto"/>
            <w:bottom w:val="none" w:sz="0" w:space="0" w:color="auto"/>
            <w:right w:val="none" w:sz="0" w:space="0" w:color="auto"/>
          </w:divBdr>
        </w:div>
        <w:div w:id="1421877196">
          <w:marLeft w:val="0"/>
          <w:marRight w:val="0"/>
          <w:marTop w:val="0"/>
          <w:marBottom w:val="0"/>
          <w:divBdr>
            <w:top w:val="none" w:sz="0" w:space="0" w:color="auto"/>
            <w:left w:val="none" w:sz="0" w:space="0" w:color="auto"/>
            <w:bottom w:val="none" w:sz="0" w:space="0" w:color="auto"/>
            <w:right w:val="none" w:sz="0" w:space="0" w:color="auto"/>
          </w:divBdr>
        </w:div>
        <w:div w:id="692682652">
          <w:marLeft w:val="0"/>
          <w:marRight w:val="0"/>
          <w:marTop w:val="0"/>
          <w:marBottom w:val="0"/>
          <w:divBdr>
            <w:top w:val="none" w:sz="0" w:space="0" w:color="auto"/>
            <w:left w:val="none" w:sz="0" w:space="0" w:color="auto"/>
            <w:bottom w:val="none" w:sz="0" w:space="0" w:color="auto"/>
            <w:right w:val="none" w:sz="0" w:space="0" w:color="auto"/>
          </w:divBdr>
        </w:div>
        <w:div w:id="730884329">
          <w:marLeft w:val="0"/>
          <w:marRight w:val="0"/>
          <w:marTop w:val="0"/>
          <w:marBottom w:val="0"/>
          <w:divBdr>
            <w:top w:val="none" w:sz="0" w:space="0" w:color="auto"/>
            <w:left w:val="none" w:sz="0" w:space="0" w:color="auto"/>
            <w:bottom w:val="none" w:sz="0" w:space="0" w:color="auto"/>
            <w:right w:val="none" w:sz="0" w:space="0" w:color="auto"/>
          </w:divBdr>
        </w:div>
        <w:div w:id="81029277">
          <w:marLeft w:val="0"/>
          <w:marRight w:val="0"/>
          <w:marTop w:val="0"/>
          <w:marBottom w:val="0"/>
          <w:divBdr>
            <w:top w:val="none" w:sz="0" w:space="0" w:color="auto"/>
            <w:left w:val="none" w:sz="0" w:space="0" w:color="auto"/>
            <w:bottom w:val="none" w:sz="0" w:space="0" w:color="auto"/>
            <w:right w:val="none" w:sz="0" w:space="0" w:color="auto"/>
          </w:divBdr>
        </w:div>
        <w:div w:id="1452821864">
          <w:marLeft w:val="0"/>
          <w:marRight w:val="0"/>
          <w:marTop w:val="0"/>
          <w:marBottom w:val="0"/>
          <w:divBdr>
            <w:top w:val="none" w:sz="0" w:space="0" w:color="auto"/>
            <w:left w:val="none" w:sz="0" w:space="0" w:color="auto"/>
            <w:bottom w:val="none" w:sz="0" w:space="0" w:color="auto"/>
            <w:right w:val="none" w:sz="0" w:space="0" w:color="auto"/>
          </w:divBdr>
        </w:div>
        <w:div w:id="620383997">
          <w:marLeft w:val="0"/>
          <w:marRight w:val="0"/>
          <w:marTop w:val="0"/>
          <w:marBottom w:val="0"/>
          <w:divBdr>
            <w:top w:val="none" w:sz="0" w:space="0" w:color="auto"/>
            <w:left w:val="none" w:sz="0" w:space="0" w:color="auto"/>
            <w:bottom w:val="none" w:sz="0" w:space="0" w:color="auto"/>
            <w:right w:val="none" w:sz="0" w:space="0" w:color="auto"/>
          </w:divBdr>
        </w:div>
        <w:div w:id="1942495303">
          <w:marLeft w:val="0"/>
          <w:marRight w:val="0"/>
          <w:marTop w:val="0"/>
          <w:marBottom w:val="0"/>
          <w:divBdr>
            <w:top w:val="none" w:sz="0" w:space="0" w:color="auto"/>
            <w:left w:val="none" w:sz="0" w:space="0" w:color="auto"/>
            <w:bottom w:val="none" w:sz="0" w:space="0" w:color="auto"/>
            <w:right w:val="none" w:sz="0" w:space="0" w:color="auto"/>
          </w:divBdr>
        </w:div>
        <w:div w:id="716129293">
          <w:marLeft w:val="0"/>
          <w:marRight w:val="0"/>
          <w:marTop w:val="0"/>
          <w:marBottom w:val="0"/>
          <w:divBdr>
            <w:top w:val="none" w:sz="0" w:space="0" w:color="auto"/>
            <w:left w:val="none" w:sz="0" w:space="0" w:color="auto"/>
            <w:bottom w:val="none" w:sz="0" w:space="0" w:color="auto"/>
            <w:right w:val="none" w:sz="0" w:space="0" w:color="auto"/>
          </w:divBdr>
        </w:div>
        <w:div w:id="508107242">
          <w:marLeft w:val="0"/>
          <w:marRight w:val="0"/>
          <w:marTop w:val="0"/>
          <w:marBottom w:val="0"/>
          <w:divBdr>
            <w:top w:val="none" w:sz="0" w:space="0" w:color="auto"/>
            <w:left w:val="none" w:sz="0" w:space="0" w:color="auto"/>
            <w:bottom w:val="none" w:sz="0" w:space="0" w:color="auto"/>
            <w:right w:val="none" w:sz="0" w:space="0" w:color="auto"/>
          </w:divBdr>
        </w:div>
        <w:div w:id="411128796">
          <w:marLeft w:val="0"/>
          <w:marRight w:val="0"/>
          <w:marTop w:val="0"/>
          <w:marBottom w:val="0"/>
          <w:divBdr>
            <w:top w:val="none" w:sz="0" w:space="0" w:color="auto"/>
            <w:left w:val="none" w:sz="0" w:space="0" w:color="auto"/>
            <w:bottom w:val="none" w:sz="0" w:space="0" w:color="auto"/>
            <w:right w:val="none" w:sz="0" w:space="0" w:color="auto"/>
          </w:divBdr>
        </w:div>
        <w:div w:id="86586460">
          <w:marLeft w:val="0"/>
          <w:marRight w:val="0"/>
          <w:marTop w:val="0"/>
          <w:marBottom w:val="0"/>
          <w:divBdr>
            <w:top w:val="none" w:sz="0" w:space="0" w:color="auto"/>
            <w:left w:val="none" w:sz="0" w:space="0" w:color="auto"/>
            <w:bottom w:val="none" w:sz="0" w:space="0" w:color="auto"/>
            <w:right w:val="none" w:sz="0" w:space="0" w:color="auto"/>
          </w:divBdr>
        </w:div>
        <w:div w:id="455367973">
          <w:marLeft w:val="0"/>
          <w:marRight w:val="0"/>
          <w:marTop w:val="0"/>
          <w:marBottom w:val="0"/>
          <w:divBdr>
            <w:top w:val="none" w:sz="0" w:space="0" w:color="auto"/>
            <w:left w:val="none" w:sz="0" w:space="0" w:color="auto"/>
            <w:bottom w:val="none" w:sz="0" w:space="0" w:color="auto"/>
            <w:right w:val="none" w:sz="0" w:space="0" w:color="auto"/>
          </w:divBdr>
        </w:div>
        <w:div w:id="1216161615">
          <w:marLeft w:val="0"/>
          <w:marRight w:val="0"/>
          <w:marTop w:val="0"/>
          <w:marBottom w:val="0"/>
          <w:divBdr>
            <w:top w:val="none" w:sz="0" w:space="0" w:color="auto"/>
            <w:left w:val="none" w:sz="0" w:space="0" w:color="auto"/>
            <w:bottom w:val="none" w:sz="0" w:space="0" w:color="auto"/>
            <w:right w:val="none" w:sz="0" w:space="0" w:color="auto"/>
          </w:divBdr>
        </w:div>
        <w:div w:id="769817867">
          <w:marLeft w:val="0"/>
          <w:marRight w:val="0"/>
          <w:marTop w:val="0"/>
          <w:marBottom w:val="0"/>
          <w:divBdr>
            <w:top w:val="none" w:sz="0" w:space="0" w:color="auto"/>
            <w:left w:val="none" w:sz="0" w:space="0" w:color="auto"/>
            <w:bottom w:val="none" w:sz="0" w:space="0" w:color="auto"/>
            <w:right w:val="none" w:sz="0" w:space="0" w:color="auto"/>
          </w:divBdr>
        </w:div>
        <w:div w:id="592709074">
          <w:marLeft w:val="0"/>
          <w:marRight w:val="0"/>
          <w:marTop w:val="0"/>
          <w:marBottom w:val="0"/>
          <w:divBdr>
            <w:top w:val="none" w:sz="0" w:space="0" w:color="auto"/>
            <w:left w:val="none" w:sz="0" w:space="0" w:color="auto"/>
            <w:bottom w:val="none" w:sz="0" w:space="0" w:color="auto"/>
            <w:right w:val="none" w:sz="0" w:space="0" w:color="auto"/>
          </w:divBdr>
        </w:div>
        <w:div w:id="1041250560">
          <w:marLeft w:val="0"/>
          <w:marRight w:val="0"/>
          <w:marTop w:val="0"/>
          <w:marBottom w:val="0"/>
          <w:divBdr>
            <w:top w:val="none" w:sz="0" w:space="0" w:color="auto"/>
            <w:left w:val="none" w:sz="0" w:space="0" w:color="auto"/>
            <w:bottom w:val="none" w:sz="0" w:space="0" w:color="auto"/>
            <w:right w:val="none" w:sz="0" w:space="0" w:color="auto"/>
          </w:divBdr>
        </w:div>
        <w:div w:id="235286973">
          <w:marLeft w:val="0"/>
          <w:marRight w:val="0"/>
          <w:marTop w:val="0"/>
          <w:marBottom w:val="0"/>
          <w:divBdr>
            <w:top w:val="none" w:sz="0" w:space="0" w:color="auto"/>
            <w:left w:val="none" w:sz="0" w:space="0" w:color="auto"/>
            <w:bottom w:val="none" w:sz="0" w:space="0" w:color="auto"/>
            <w:right w:val="none" w:sz="0" w:space="0" w:color="auto"/>
          </w:divBdr>
        </w:div>
        <w:div w:id="271788175">
          <w:marLeft w:val="0"/>
          <w:marRight w:val="0"/>
          <w:marTop w:val="0"/>
          <w:marBottom w:val="0"/>
          <w:divBdr>
            <w:top w:val="none" w:sz="0" w:space="0" w:color="auto"/>
            <w:left w:val="none" w:sz="0" w:space="0" w:color="auto"/>
            <w:bottom w:val="none" w:sz="0" w:space="0" w:color="auto"/>
            <w:right w:val="none" w:sz="0" w:space="0" w:color="auto"/>
          </w:divBdr>
        </w:div>
        <w:div w:id="99298841">
          <w:marLeft w:val="0"/>
          <w:marRight w:val="0"/>
          <w:marTop w:val="0"/>
          <w:marBottom w:val="0"/>
          <w:divBdr>
            <w:top w:val="none" w:sz="0" w:space="0" w:color="auto"/>
            <w:left w:val="none" w:sz="0" w:space="0" w:color="auto"/>
            <w:bottom w:val="none" w:sz="0" w:space="0" w:color="auto"/>
            <w:right w:val="none" w:sz="0" w:space="0" w:color="auto"/>
          </w:divBdr>
        </w:div>
      </w:divsChild>
    </w:div>
    <w:div w:id="723287681">
      <w:bodyDiv w:val="1"/>
      <w:marLeft w:val="0"/>
      <w:marRight w:val="0"/>
      <w:marTop w:val="0"/>
      <w:marBottom w:val="0"/>
      <w:divBdr>
        <w:top w:val="none" w:sz="0" w:space="0" w:color="auto"/>
        <w:left w:val="none" w:sz="0" w:space="0" w:color="auto"/>
        <w:bottom w:val="none" w:sz="0" w:space="0" w:color="auto"/>
        <w:right w:val="none" w:sz="0" w:space="0" w:color="auto"/>
      </w:divBdr>
    </w:div>
    <w:div w:id="723329485">
      <w:bodyDiv w:val="1"/>
      <w:marLeft w:val="0"/>
      <w:marRight w:val="0"/>
      <w:marTop w:val="0"/>
      <w:marBottom w:val="0"/>
      <w:divBdr>
        <w:top w:val="none" w:sz="0" w:space="0" w:color="auto"/>
        <w:left w:val="none" w:sz="0" w:space="0" w:color="auto"/>
        <w:bottom w:val="none" w:sz="0" w:space="0" w:color="auto"/>
        <w:right w:val="none" w:sz="0" w:space="0" w:color="auto"/>
      </w:divBdr>
      <w:divsChild>
        <w:div w:id="557475792">
          <w:marLeft w:val="0"/>
          <w:marRight w:val="0"/>
          <w:marTop w:val="0"/>
          <w:marBottom w:val="0"/>
          <w:divBdr>
            <w:top w:val="none" w:sz="0" w:space="0" w:color="auto"/>
            <w:left w:val="none" w:sz="0" w:space="0" w:color="auto"/>
            <w:bottom w:val="none" w:sz="0" w:space="0" w:color="auto"/>
            <w:right w:val="none" w:sz="0" w:space="0" w:color="auto"/>
          </w:divBdr>
        </w:div>
        <w:div w:id="1290862845">
          <w:marLeft w:val="0"/>
          <w:marRight w:val="0"/>
          <w:marTop w:val="0"/>
          <w:marBottom w:val="0"/>
          <w:divBdr>
            <w:top w:val="none" w:sz="0" w:space="0" w:color="auto"/>
            <w:left w:val="none" w:sz="0" w:space="0" w:color="auto"/>
            <w:bottom w:val="none" w:sz="0" w:space="0" w:color="auto"/>
            <w:right w:val="none" w:sz="0" w:space="0" w:color="auto"/>
          </w:divBdr>
        </w:div>
        <w:div w:id="677314580">
          <w:marLeft w:val="0"/>
          <w:marRight w:val="0"/>
          <w:marTop w:val="0"/>
          <w:marBottom w:val="0"/>
          <w:divBdr>
            <w:top w:val="none" w:sz="0" w:space="0" w:color="auto"/>
            <w:left w:val="none" w:sz="0" w:space="0" w:color="auto"/>
            <w:bottom w:val="none" w:sz="0" w:space="0" w:color="auto"/>
            <w:right w:val="none" w:sz="0" w:space="0" w:color="auto"/>
          </w:divBdr>
        </w:div>
        <w:div w:id="644816221">
          <w:marLeft w:val="0"/>
          <w:marRight w:val="0"/>
          <w:marTop w:val="0"/>
          <w:marBottom w:val="0"/>
          <w:divBdr>
            <w:top w:val="none" w:sz="0" w:space="0" w:color="auto"/>
            <w:left w:val="none" w:sz="0" w:space="0" w:color="auto"/>
            <w:bottom w:val="none" w:sz="0" w:space="0" w:color="auto"/>
            <w:right w:val="none" w:sz="0" w:space="0" w:color="auto"/>
          </w:divBdr>
        </w:div>
        <w:div w:id="2045474816">
          <w:marLeft w:val="0"/>
          <w:marRight w:val="0"/>
          <w:marTop w:val="0"/>
          <w:marBottom w:val="0"/>
          <w:divBdr>
            <w:top w:val="none" w:sz="0" w:space="0" w:color="auto"/>
            <w:left w:val="none" w:sz="0" w:space="0" w:color="auto"/>
            <w:bottom w:val="none" w:sz="0" w:space="0" w:color="auto"/>
            <w:right w:val="none" w:sz="0" w:space="0" w:color="auto"/>
          </w:divBdr>
        </w:div>
        <w:div w:id="267932665">
          <w:marLeft w:val="0"/>
          <w:marRight w:val="0"/>
          <w:marTop w:val="0"/>
          <w:marBottom w:val="0"/>
          <w:divBdr>
            <w:top w:val="none" w:sz="0" w:space="0" w:color="auto"/>
            <w:left w:val="none" w:sz="0" w:space="0" w:color="auto"/>
            <w:bottom w:val="none" w:sz="0" w:space="0" w:color="auto"/>
            <w:right w:val="none" w:sz="0" w:space="0" w:color="auto"/>
          </w:divBdr>
        </w:div>
        <w:div w:id="905455738">
          <w:marLeft w:val="0"/>
          <w:marRight w:val="0"/>
          <w:marTop w:val="0"/>
          <w:marBottom w:val="0"/>
          <w:divBdr>
            <w:top w:val="none" w:sz="0" w:space="0" w:color="auto"/>
            <w:left w:val="none" w:sz="0" w:space="0" w:color="auto"/>
            <w:bottom w:val="none" w:sz="0" w:space="0" w:color="auto"/>
            <w:right w:val="none" w:sz="0" w:space="0" w:color="auto"/>
          </w:divBdr>
        </w:div>
        <w:div w:id="1797330226">
          <w:marLeft w:val="0"/>
          <w:marRight w:val="0"/>
          <w:marTop w:val="0"/>
          <w:marBottom w:val="0"/>
          <w:divBdr>
            <w:top w:val="none" w:sz="0" w:space="0" w:color="auto"/>
            <w:left w:val="none" w:sz="0" w:space="0" w:color="auto"/>
            <w:bottom w:val="none" w:sz="0" w:space="0" w:color="auto"/>
            <w:right w:val="none" w:sz="0" w:space="0" w:color="auto"/>
          </w:divBdr>
        </w:div>
        <w:div w:id="862209858">
          <w:marLeft w:val="0"/>
          <w:marRight w:val="0"/>
          <w:marTop w:val="0"/>
          <w:marBottom w:val="0"/>
          <w:divBdr>
            <w:top w:val="none" w:sz="0" w:space="0" w:color="auto"/>
            <w:left w:val="none" w:sz="0" w:space="0" w:color="auto"/>
            <w:bottom w:val="none" w:sz="0" w:space="0" w:color="auto"/>
            <w:right w:val="none" w:sz="0" w:space="0" w:color="auto"/>
          </w:divBdr>
        </w:div>
        <w:div w:id="1229153784">
          <w:marLeft w:val="0"/>
          <w:marRight w:val="0"/>
          <w:marTop w:val="0"/>
          <w:marBottom w:val="0"/>
          <w:divBdr>
            <w:top w:val="none" w:sz="0" w:space="0" w:color="auto"/>
            <w:left w:val="none" w:sz="0" w:space="0" w:color="auto"/>
            <w:bottom w:val="none" w:sz="0" w:space="0" w:color="auto"/>
            <w:right w:val="none" w:sz="0" w:space="0" w:color="auto"/>
          </w:divBdr>
        </w:div>
        <w:div w:id="1759790653">
          <w:marLeft w:val="0"/>
          <w:marRight w:val="0"/>
          <w:marTop w:val="0"/>
          <w:marBottom w:val="0"/>
          <w:divBdr>
            <w:top w:val="none" w:sz="0" w:space="0" w:color="auto"/>
            <w:left w:val="none" w:sz="0" w:space="0" w:color="auto"/>
            <w:bottom w:val="none" w:sz="0" w:space="0" w:color="auto"/>
            <w:right w:val="none" w:sz="0" w:space="0" w:color="auto"/>
          </w:divBdr>
        </w:div>
        <w:div w:id="2029288529">
          <w:marLeft w:val="0"/>
          <w:marRight w:val="0"/>
          <w:marTop w:val="0"/>
          <w:marBottom w:val="0"/>
          <w:divBdr>
            <w:top w:val="none" w:sz="0" w:space="0" w:color="auto"/>
            <w:left w:val="none" w:sz="0" w:space="0" w:color="auto"/>
            <w:bottom w:val="none" w:sz="0" w:space="0" w:color="auto"/>
            <w:right w:val="none" w:sz="0" w:space="0" w:color="auto"/>
          </w:divBdr>
        </w:div>
        <w:div w:id="703100466">
          <w:marLeft w:val="0"/>
          <w:marRight w:val="0"/>
          <w:marTop w:val="0"/>
          <w:marBottom w:val="0"/>
          <w:divBdr>
            <w:top w:val="none" w:sz="0" w:space="0" w:color="auto"/>
            <w:left w:val="none" w:sz="0" w:space="0" w:color="auto"/>
            <w:bottom w:val="none" w:sz="0" w:space="0" w:color="auto"/>
            <w:right w:val="none" w:sz="0" w:space="0" w:color="auto"/>
          </w:divBdr>
        </w:div>
        <w:div w:id="103815439">
          <w:marLeft w:val="0"/>
          <w:marRight w:val="0"/>
          <w:marTop w:val="0"/>
          <w:marBottom w:val="0"/>
          <w:divBdr>
            <w:top w:val="none" w:sz="0" w:space="0" w:color="auto"/>
            <w:left w:val="none" w:sz="0" w:space="0" w:color="auto"/>
            <w:bottom w:val="none" w:sz="0" w:space="0" w:color="auto"/>
            <w:right w:val="none" w:sz="0" w:space="0" w:color="auto"/>
          </w:divBdr>
        </w:div>
        <w:div w:id="775053344">
          <w:marLeft w:val="0"/>
          <w:marRight w:val="0"/>
          <w:marTop w:val="0"/>
          <w:marBottom w:val="0"/>
          <w:divBdr>
            <w:top w:val="none" w:sz="0" w:space="0" w:color="auto"/>
            <w:left w:val="none" w:sz="0" w:space="0" w:color="auto"/>
            <w:bottom w:val="none" w:sz="0" w:space="0" w:color="auto"/>
            <w:right w:val="none" w:sz="0" w:space="0" w:color="auto"/>
          </w:divBdr>
        </w:div>
        <w:div w:id="1727800163">
          <w:marLeft w:val="0"/>
          <w:marRight w:val="0"/>
          <w:marTop w:val="0"/>
          <w:marBottom w:val="0"/>
          <w:divBdr>
            <w:top w:val="none" w:sz="0" w:space="0" w:color="auto"/>
            <w:left w:val="none" w:sz="0" w:space="0" w:color="auto"/>
            <w:bottom w:val="none" w:sz="0" w:space="0" w:color="auto"/>
            <w:right w:val="none" w:sz="0" w:space="0" w:color="auto"/>
          </w:divBdr>
        </w:div>
        <w:div w:id="322054915">
          <w:marLeft w:val="0"/>
          <w:marRight w:val="0"/>
          <w:marTop w:val="0"/>
          <w:marBottom w:val="0"/>
          <w:divBdr>
            <w:top w:val="none" w:sz="0" w:space="0" w:color="auto"/>
            <w:left w:val="none" w:sz="0" w:space="0" w:color="auto"/>
            <w:bottom w:val="none" w:sz="0" w:space="0" w:color="auto"/>
            <w:right w:val="none" w:sz="0" w:space="0" w:color="auto"/>
          </w:divBdr>
        </w:div>
        <w:div w:id="1112359503">
          <w:marLeft w:val="0"/>
          <w:marRight w:val="0"/>
          <w:marTop w:val="0"/>
          <w:marBottom w:val="0"/>
          <w:divBdr>
            <w:top w:val="none" w:sz="0" w:space="0" w:color="auto"/>
            <w:left w:val="none" w:sz="0" w:space="0" w:color="auto"/>
            <w:bottom w:val="none" w:sz="0" w:space="0" w:color="auto"/>
            <w:right w:val="none" w:sz="0" w:space="0" w:color="auto"/>
          </w:divBdr>
        </w:div>
        <w:div w:id="315964030">
          <w:marLeft w:val="0"/>
          <w:marRight w:val="0"/>
          <w:marTop w:val="0"/>
          <w:marBottom w:val="0"/>
          <w:divBdr>
            <w:top w:val="none" w:sz="0" w:space="0" w:color="auto"/>
            <w:left w:val="none" w:sz="0" w:space="0" w:color="auto"/>
            <w:bottom w:val="none" w:sz="0" w:space="0" w:color="auto"/>
            <w:right w:val="none" w:sz="0" w:space="0" w:color="auto"/>
          </w:divBdr>
        </w:div>
        <w:div w:id="162014833">
          <w:marLeft w:val="0"/>
          <w:marRight w:val="0"/>
          <w:marTop w:val="0"/>
          <w:marBottom w:val="0"/>
          <w:divBdr>
            <w:top w:val="none" w:sz="0" w:space="0" w:color="auto"/>
            <w:left w:val="none" w:sz="0" w:space="0" w:color="auto"/>
            <w:bottom w:val="none" w:sz="0" w:space="0" w:color="auto"/>
            <w:right w:val="none" w:sz="0" w:space="0" w:color="auto"/>
          </w:divBdr>
        </w:div>
        <w:div w:id="299383102">
          <w:marLeft w:val="0"/>
          <w:marRight w:val="0"/>
          <w:marTop w:val="0"/>
          <w:marBottom w:val="0"/>
          <w:divBdr>
            <w:top w:val="none" w:sz="0" w:space="0" w:color="auto"/>
            <w:left w:val="none" w:sz="0" w:space="0" w:color="auto"/>
            <w:bottom w:val="none" w:sz="0" w:space="0" w:color="auto"/>
            <w:right w:val="none" w:sz="0" w:space="0" w:color="auto"/>
          </w:divBdr>
        </w:div>
        <w:div w:id="877624415">
          <w:marLeft w:val="0"/>
          <w:marRight w:val="0"/>
          <w:marTop w:val="0"/>
          <w:marBottom w:val="0"/>
          <w:divBdr>
            <w:top w:val="none" w:sz="0" w:space="0" w:color="auto"/>
            <w:left w:val="none" w:sz="0" w:space="0" w:color="auto"/>
            <w:bottom w:val="none" w:sz="0" w:space="0" w:color="auto"/>
            <w:right w:val="none" w:sz="0" w:space="0" w:color="auto"/>
          </w:divBdr>
        </w:div>
        <w:div w:id="972098378">
          <w:marLeft w:val="0"/>
          <w:marRight w:val="0"/>
          <w:marTop w:val="0"/>
          <w:marBottom w:val="0"/>
          <w:divBdr>
            <w:top w:val="none" w:sz="0" w:space="0" w:color="auto"/>
            <w:left w:val="none" w:sz="0" w:space="0" w:color="auto"/>
            <w:bottom w:val="none" w:sz="0" w:space="0" w:color="auto"/>
            <w:right w:val="none" w:sz="0" w:space="0" w:color="auto"/>
          </w:divBdr>
        </w:div>
        <w:div w:id="1448769470">
          <w:marLeft w:val="0"/>
          <w:marRight w:val="0"/>
          <w:marTop w:val="0"/>
          <w:marBottom w:val="0"/>
          <w:divBdr>
            <w:top w:val="none" w:sz="0" w:space="0" w:color="auto"/>
            <w:left w:val="none" w:sz="0" w:space="0" w:color="auto"/>
            <w:bottom w:val="none" w:sz="0" w:space="0" w:color="auto"/>
            <w:right w:val="none" w:sz="0" w:space="0" w:color="auto"/>
          </w:divBdr>
        </w:div>
        <w:div w:id="1345092360">
          <w:marLeft w:val="0"/>
          <w:marRight w:val="0"/>
          <w:marTop w:val="0"/>
          <w:marBottom w:val="0"/>
          <w:divBdr>
            <w:top w:val="none" w:sz="0" w:space="0" w:color="auto"/>
            <w:left w:val="none" w:sz="0" w:space="0" w:color="auto"/>
            <w:bottom w:val="none" w:sz="0" w:space="0" w:color="auto"/>
            <w:right w:val="none" w:sz="0" w:space="0" w:color="auto"/>
          </w:divBdr>
        </w:div>
        <w:div w:id="963195482">
          <w:marLeft w:val="0"/>
          <w:marRight w:val="0"/>
          <w:marTop w:val="0"/>
          <w:marBottom w:val="0"/>
          <w:divBdr>
            <w:top w:val="none" w:sz="0" w:space="0" w:color="auto"/>
            <w:left w:val="none" w:sz="0" w:space="0" w:color="auto"/>
            <w:bottom w:val="none" w:sz="0" w:space="0" w:color="auto"/>
            <w:right w:val="none" w:sz="0" w:space="0" w:color="auto"/>
          </w:divBdr>
        </w:div>
        <w:div w:id="29570393">
          <w:marLeft w:val="0"/>
          <w:marRight w:val="0"/>
          <w:marTop w:val="0"/>
          <w:marBottom w:val="0"/>
          <w:divBdr>
            <w:top w:val="none" w:sz="0" w:space="0" w:color="auto"/>
            <w:left w:val="none" w:sz="0" w:space="0" w:color="auto"/>
            <w:bottom w:val="none" w:sz="0" w:space="0" w:color="auto"/>
            <w:right w:val="none" w:sz="0" w:space="0" w:color="auto"/>
          </w:divBdr>
        </w:div>
        <w:div w:id="1252663643">
          <w:marLeft w:val="0"/>
          <w:marRight w:val="0"/>
          <w:marTop w:val="0"/>
          <w:marBottom w:val="0"/>
          <w:divBdr>
            <w:top w:val="none" w:sz="0" w:space="0" w:color="auto"/>
            <w:left w:val="none" w:sz="0" w:space="0" w:color="auto"/>
            <w:bottom w:val="none" w:sz="0" w:space="0" w:color="auto"/>
            <w:right w:val="none" w:sz="0" w:space="0" w:color="auto"/>
          </w:divBdr>
        </w:div>
        <w:div w:id="1004555616">
          <w:marLeft w:val="0"/>
          <w:marRight w:val="0"/>
          <w:marTop w:val="0"/>
          <w:marBottom w:val="0"/>
          <w:divBdr>
            <w:top w:val="none" w:sz="0" w:space="0" w:color="auto"/>
            <w:left w:val="none" w:sz="0" w:space="0" w:color="auto"/>
            <w:bottom w:val="none" w:sz="0" w:space="0" w:color="auto"/>
            <w:right w:val="none" w:sz="0" w:space="0" w:color="auto"/>
          </w:divBdr>
        </w:div>
        <w:div w:id="2033873723">
          <w:marLeft w:val="0"/>
          <w:marRight w:val="0"/>
          <w:marTop w:val="0"/>
          <w:marBottom w:val="0"/>
          <w:divBdr>
            <w:top w:val="none" w:sz="0" w:space="0" w:color="auto"/>
            <w:left w:val="none" w:sz="0" w:space="0" w:color="auto"/>
            <w:bottom w:val="none" w:sz="0" w:space="0" w:color="auto"/>
            <w:right w:val="none" w:sz="0" w:space="0" w:color="auto"/>
          </w:divBdr>
        </w:div>
        <w:div w:id="1214929251">
          <w:marLeft w:val="0"/>
          <w:marRight w:val="0"/>
          <w:marTop w:val="0"/>
          <w:marBottom w:val="0"/>
          <w:divBdr>
            <w:top w:val="none" w:sz="0" w:space="0" w:color="auto"/>
            <w:left w:val="none" w:sz="0" w:space="0" w:color="auto"/>
            <w:bottom w:val="none" w:sz="0" w:space="0" w:color="auto"/>
            <w:right w:val="none" w:sz="0" w:space="0" w:color="auto"/>
          </w:divBdr>
        </w:div>
        <w:div w:id="1869179397">
          <w:marLeft w:val="0"/>
          <w:marRight w:val="0"/>
          <w:marTop w:val="0"/>
          <w:marBottom w:val="0"/>
          <w:divBdr>
            <w:top w:val="none" w:sz="0" w:space="0" w:color="auto"/>
            <w:left w:val="none" w:sz="0" w:space="0" w:color="auto"/>
            <w:bottom w:val="none" w:sz="0" w:space="0" w:color="auto"/>
            <w:right w:val="none" w:sz="0" w:space="0" w:color="auto"/>
          </w:divBdr>
        </w:div>
        <w:div w:id="3095953">
          <w:marLeft w:val="0"/>
          <w:marRight w:val="0"/>
          <w:marTop w:val="0"/>
          <w:marBottom w:val="0"/>
          <w:divBdr>
            <w:top w:val="none" w:sz="0" w:space="0" w:color="auto"/>
            <w:left w:val="none" w:sz="0" w:space="0" w:color="auto"/>
            <w:bottom w:val="none" w:sz="0" w:space="0" w:color="auto"/>
            <w:right w:val="none" w:sz="0" w:space="0" w:color="auto"/>
          </w:divBdr>
        </w:div>
        <w:div w:id="772242979">
          <w:marLeft w:val="0"/>
          <w:marRight w:val="0"/>
          <w:marTop w:val="0"/>
          <w:marBottom w:val="0"/>
          <w:divBdr>
            <w:top w:val="none" w:sz="0" w:space="0" w:color="auto"/>
            <w:left w:val="none" w:sz="0" w:space="0" w:color="auto"/>
            <w:bottom w:val="none" w:sz="0" w:space="0" w:color="auto"/>
            <w:right w:val="none" w:sz="0" w:space="0" w:color="auto"/>
          </w:divBdr>
        </w:div>
        <w:div w:id="1945993198">
          <w:marLeft w:val="0"/>
          <w:marRight w:val="0"/>
          <w:marTop w:val="0"/>
          <w:marBottom w:val="0"/>
          <w:divBdr>
            <w:top w:val="none" w:sz="0" w:space="0" w:color="auto"/>
            <w:left w:val="none" w:sz="0" w:space="0" w:color="auto"/>
            <w:bottom w:val="none" w:sz="0" w:space="0" w:color="auto"/>
            <w:right w:val="none" w:sz="0" w:space="0" w:color="auto"/>
          </w:divBdr>
        </w:div>
        <w:div w:id="609434871">
          <w:marLeft w:val="0"/>
          <w:marRight w:val="0"/>
          <w:marTop w:val="0"/>
          <w:marBottom w:val="0"/>
          <w:divBdr>
            <w:top w:val="none" w:sz="0" w:space="0" w:color="auto"/>
            <w:left w:val="none" w:sz="0" w:space="0" w:color="auto"/>
            <w:bottom w:val="none" w:sz="0" w:space="0" w:color="auto"/>
            <w:right w:val="none" w:sz="0" w:space="0" w:color="auto"/>
          </w:divBdr>
        </w:div>
        <w:div w:id="2071152931">
          <w:marLeft w:val="0"/>
          <w:marRight w:val="0"/>
          <w:marTop w:val="0"/>
          <w:marBottom w:val="0"/>
          <w:divBdr>
            <w:top w:val="none" w:sz="0" w:space="0" w:color="auto"/>
            <w:left w:val="none" w:sz="0" w:space="0" w:color="auto"/>
            <w:bottom w:val="none" w:sz="0" w:space="0" w:color="auto"/>
            <w:right w:val="none" w:sz="0" w:space="0" w:color="auto"/>
          </w:divBdr>
        </w:div>
        <w:div w:id="1055473116">
          <w:marLeft w:val="0"/>
          <w:marRight w:val="0"/>
          <w:marTop w:val="0"/>
          <w:marBottom w:val="0"/>
          <w:divBdr>
            <w:top w:val="none" w:sz="0" w:space="0" w:color="auto"/>
            <w:left w:val="none" w:sz="0" w:space="0" w:color="auto"/>
            <w:bottom w:val="none" w:sz="0" w:space="0" w:color="auto"/>
            <w:right w:val="none" w:sz="0" w:space="0" w:color="auto"/>
          </w:divBdr>
        </w:div>
        <w:div w:id="274866909">
          <w:marLeft w:val="0"/>
          <w:marRight w:val="0"/>
          <w:marTop w:val="0"/>
          <w:marBottom w:val="0"/>
          <w:divBdr>
            <w:top w:val="none" w:sz="0" w:space="0" w:color="auto"/>
            <w:left w:val="none" w:sz="0" w:space="0" w:color="auto"/>
            <w:bottom w:val="none" w:sz="0" w:space="0" w:color="auto"/>
            <w:right w:val="none" w:sz="0" w:space="0" w:color="auto"/>
          </w:divBdr>
        </w:div>
        <w:div w:id="1573007608">
          <w:marLeft w:val="0"/>
          <w:marRight w:val="0"/>
          <w:marTop w:val="0"/>
          <w:marBottom w:val="0"/>
          <w:divBdr>
            <w:top w:val="none" w:sz="0" w:space="0" w:color="auto"/>
            <w:left w:val="none" w:sz="0" w:space="0" w:color="auto"/>
            <w:bottom w:val="none" w:sz="0" w:space="0" w:color="auto"/>
            <w:right w:val="none" w:sz="0" w:space="0" w:color="auto"/>
          </w:divBdr>
        </w:div>
        <w:div w:id="355158545">
          <w:marLeft w:val="0"/>
          <w:marRight w:val="0"/>
          <w:marTop w:val="0"/>
          <w:marBottom w:val="0"/>
          <w:divBdr>
            <w:top w:val="none" w:sz="0" w:space="0" w:color="auto"/>
            <w:left w:val="none" w:sz="0" w:space="0" w:color="auto"/>
            <w:bottom w:val="none" w:sz="0" w:space="0" w:color="auto"/>
            <w:right w:val="none" w:sz="0" w:space="0" w:color="auto"/>
          </w:divBdr>
        </w:div>
        <w:div w:id="595405122">
          <w:marLeft w:val="0"/>
          <w:marRight w:val="0"/>
          <w:marTop w:val="0"/>
          <w:marBottom w:val="0"/>
          <w:divBdr>
            <w:top w:val="none" w:sz="0" w:space="0" w:color="auto"/>
            <w:left w:val="none" w:sz="0" w:space="0" w:color="auto"/>
            <w:bottom w:val="none" w:sz="0" w:space="0" w:color="auto"/>
            <w:right w:val="none" w:sz="0" w:space="0" w:color="auto"/>
          </w:divBdr>
        </w:div>
        <w:div w:id="2069331118">
          <w:marLeft w:val="0"/>
          <w:marRight w:val="0"/>
          <w:marTop w:val="0"/>
          <w:marBottom w:val="0"/>
          <w:divBdr>
            <w:top w:val="none" w:sz="0" w:space="0" w:color="auto"/>
            <w:left w:val="none" w:sz="0" w:space="0" w:color="auto"/>
            <w:bottom w:val="none" w:sz="0" w:space="0" w:color="auto"/>
            <w:right w:val="none" w:sz="0" w:space="0" w:color="auto"/>
          </w:divBdr>
        </w:div>
        <w:div w:id="77019009">
          <w:marLeft w:val="0"/>
          <w:marRight w:val="0"/>
          <w:marTop w:val="0"/>
          <w:marBottom w:val="0"/>
          <w:divBdr>
            <w:top w:val="none" w:sz="0" w:space="0" w:color="auto"/>
            <w:left w:val="none" w:sz="0" w:space="0" w:color="auto"/>
            <w:bottom w:val="none" w:sz="0" w:space="0" w:color="auto"/>
            <w:right w:val="none" w:sz="0" w:space="0" w:color="auto"/>
          </w:divBdr>
        </w:div>
      </w:divsChild>
    </w:div>
    <w:div w:id="723410526">
      <w:bodyDiv w:val="1"/>
      <w:marLeft w:val="0"/>
      <w:marRight w:val="0"/>
      <w:marTop w:val="0"/>
      <w:marBottom w:val="0"/>
      <w:divBdr>
        <w:top w:val="none" w:sz="0" w:space="0" w:color="auto"/>
        <w:left w:val="none" w:sz="0" w:space="0" w:color="auto"/>
        <w:bottom w:val="none" w:sz="0" w:space="0" w:color="auto"/>
        <w:right w:val="none" w:sz="0" w:space="0" w:color="auto"/>
      </w:divBdr>
    </w:div>
    <w:div w:id="723606520">
      <w:bodyDiv w:val="1"/>
      <w:marLeft w:val="0"/>
      <w:marRight w:val="0"/>
      <w:marTop w:val="0"/>
      <w:marBottom w:val="0"/>
      <w:divBdr>
        <w:top w:val="none" w:sz="0" w:space="0" w:color="auto"/>
        <w:left w:val="none" w:sz="0" w:space="0" w:color="auto"/>
        <w:bottom w:val="none" w:sz="0" w:space="0" w:color="auto"/>
        <w:right w:val="none" w:sz="0" w:space="0" w:color="auto"/>
      </w:divBdr>
    </w:div>
    <w:div w:id="723718018">
      <w:bodyDiv w:val="1"/>
      <w:marLeft w:val="0"/>
      <w:marRight w:val="0"/>
      <w:marTop w:val="0"/>
      <w:marBottom w:val="0"/>
      <w:divBdr>
        <w:top w:val="none" w:sz="0" w:space="0" w:color="auto"/>
        <w:left w:val="none" w:sz="0" w:space="0" w:color="auto"/>
        <w:bottom w:val="none" w:sz="0" w:space="0" w:color="auto"/>
        <w:right w:val="none" w:sz="0" w:space="0" w:color="auto"/>
      </w:divBdr>
    </w:div>
    <w:div w:id="723913514">
      <w:bodyDiv w:val="1"/>
      <w:marLeft w:val="0"/>
      <w:marRight w:val="0"/>
      <w:marTop w:val="0"/>
      <w:marBottom w:val="0"/>
      <w:divBdr>
        <w:top w:val="none" w:sz="0" w:space="0" w:color="auto"/>
        <w:left w:val="none" w:sz="0" w:space="0" w:color="auto"/>
        <w:bottom w:val="none" w:sz="0" w:space="0" w:color="auto"/>
        <w:right w:val="none" w:sz="0" w:space="0" w:color="auto"/>
      </w:divBdr>
    </w:div>
    <w:div w:id="723917821">
      <w:bodyDiv w:val="1"/>
      <w:marLeft w:val="0"/>
      <w:marRight w:val="0"/>
      <w:marTop w:val="0"/>
      <w:marBottom w:val="0"/>
      <w:divBdr>
        <w:top w:val="none" w:sz="0" w:space="0" w:color="auto"/>
        <w:left w:val="none" w:sz="0" w:space="0" w:color="auto"/>
        <w:bottom w:val="none" w:sz="0" w:space="0" w:color="auto"/>
        <w:right w:val="none" w:sz="0" w:space="0" w:color="auto"/>
      </w:divBdr>
    </w:div>
    <w:div w:id="723989623">
      <w:bodyDiv w:val="1"/>
      <w:marLeft w:val="0"/>
      <w:marRight w:val="0"/>
      <w:marTop w:val="0"/>
      <w:marBottom w:val="0"/>
      <w:divBdr>
        <w:top w:val="none" w:sz="0" w:space="0" w:color="auto"/>
        <w:left w:val="none" w:sz="0" w:space="0" w:color="auto"/>
        <w:bottom w:val="none" w:sz="0" w:space="0" w:color="auto"/>
        <w:right w:val="none" w:sz="0" w:space="0" w:color="auto"/>
      </w:divBdr>
    </w:div>
    <w:div w:id="724262319">
      <w:bodyDiv w:val="1"/>
      <w:marLeft w:val="0"/>
      <w:marRight w:val="0"/>
      <w:marTop w:val="0"/>
      <w:marBottom w:val="0"/>
      <w:divBdr>
        <w:top w:val="none" w:sz="0" w:space="0" w:color="auto"/>
        <w:left w:val="none" w:sz="0" w:space="0" w:color="auto"/>
        <w:bottom w:val="none" w:sz="0" w:space="0" w:color="auto"/>
        <w:right w:val="none" w:sz="0" w:space="0" w:color="auto"/>
      </w:divBdr>
    </w:div>
    <w:div w:id="724452890">
      <w:bodyDiv w:val="1"/>
      <w:marLeft w:val="0"/>
      <w:marRight w:val="0"/>
      <w:marTop w:val="0"/>
      <w:marBottom w:val="0"/>
      <w:divBdr>
        <w:top w:val="none" w:sz="0" w:space="0" w:color="auto"/>
        <w:left w:val="none" w:sz="0" w:space="0" w:color="auto"/>
        <w:bottom w:val="none" w:sz="0" w:space="0" w:color="auto"/>
        <w:right w:val="none" w:sz="0" w:space="0" w:color="auto"/>
      </w:divBdr>
    </w:div>
    <w:div w:id="724639821">
      <w:bodyDiv w:val="1"/>
      <w:marLeft w:val="0"/>
      <w:marRight w:val="0"/>
      <w:marTop w:val="0"/>
      <w:marBottom w:val="0"/>
      <w:divBdr>
        <w:top w:val="none" w:sz="0" w:space="0" w:color="auto"/>
        <w:left w:val="none" w:sz="0" w:space="0" w:color="auto"/>
        <w:bottom w:val="none" w:sz="0" w:space="0" w:color="auto"/>
        <w:right w:val="none" w:sz="0" w:space="0" w:color="auto"/>
      </w:divBdr>
    </w:div>
    <w:div w:id="724717325">
      <w:bodyDiv w:val="1"/>
      <w:marLeft w:val="0"/>
      <w:marRight w:val="0"/>
      <w:marTop w:val="0"/>
      <w:marBottom w:val="0"/>
      <w:divBdr>
        <w:top w:val="none" w:sz="0" w:space="0" w:color="auto"/>
        <w:left w:val="none" w:sz="0" w:space="0" w:color="auto"/>
        <w:bottom w:val="none" w:sz="0" w:space="0" w:color="auto"/>
        <w:right w:val="none" w:sz="0" w:space="0" w:color="auto"/>
      </w:divBdr>
    </w:div>
    <w:div w:id="724793164">
      <w:bodyDiv w:val="1"/>
      <w:marLeft w:val="0"/>
      <w:marRight w:val="0"/>
      <w:marTop w:val="0"/>
      <w:marBottom w:val="0"/>
      <w:divBdr>
        <w:top w:val="none" w:sz="0" w:space="0" w:color="auto"/>
        <w:left w:val="none" w:sz="0" w:space="0" w:color="auto"/>
        <w:bottom w:val="none" w:sz="0" w:space="0" w:color="auto"/>
        <w:right w:val="none" w:sz="0" w:space="0" w:color="auto"/>
      </w:divBdr>
    </w:div>
    <w:div w:id="724841909">
      <w:bodyDiv w:val="1"/>
      <w:marLeft w:val="0"/>
      <w:marRight w:val="0"/>
      <w:marTop w:val="0"/>
      <w:marBottom w:val="0"/>
      <w:divBdr>
        <w:top w:val="none" w:sz="0" w:space="0" w:color="auto"/>
        <w:left w:val="none" w:sz="0" w:space="0" w:color="auto"/>
        <w:bottom w:val="none" w:sz="0" w:space="0" w:color="auto"/>
        <w:right w:val="none" w:sz="0" w:space="0" w:color="auto"/>
      </w:divBdr>
    </w:div>
    <w:div w:id="724986053">
      <w:bodyDiv w:val="1"/>
      <w:marLeft w:val="0"/>
      <w:marRight w:val="0"/>
      <w:marTop w:val="0"/>
      <w:marBottom w:val="0"/>
      <w:divBdr>
        <w:top w:val="none" w:sz="0" w:space="0" w:color="auto"/>
        <w:left w:val="none" w:sz="0" w:space="0" w:color="auto"/>
        <w:bottom w:val="none" w:sz="0" w:space="0" w:color="auto"/>
        <w:right w:val="none" w:sz="0" w:space="0" w:color="auto"/>
      </w:divBdr>
      <w:divsChild>
        <w:div w:id="117650280">
          <w:marLeft w:val="0"/>
          <w:marRight w:val="0"/>
          <w:marTop w:val="0"/>
          <w:marBottom w:val="0"/>
          <w:divBdr>
            <w:top w:val="none" w:sz="0" w:space="0" w:color="auto"/>
            <w:left w:val="none" w:sz="0" w:space="0" w:color="auto"/>
            <w:bottom w:val="none" w:sz="0" w:space="0" w:color="auto"/>
            <w:right w:val="none" w:sz="0" w:space="0" w:color="auto"/>
          </w:divBdr>
        </w:div>
        <w:div w:id="141428829">
          <w:marLeft w:val="0"/>
          <w:marRight w:val="0"/>
          <w:marTop w:val="0"/>
          <w:marBottom w:val="0"/>
          <w:divBdr>
            <w:top w:val="none" w:sz="0" w:space="0" w:color="auto"/>
            <w:left w:val="none" w:sz="0" w:space="0" w:color="auto"/>
            <w:bottom w:val="none" w:sz="0" w:space="0" w:color="auto"/>
            <w:right w:val="none" w:sz="0" w:space="0" w:color="auto"/>
          </w:divBdr>
        </w:div>
        <w:div w:id="169177495">
          <w:marLeft w:val="0"/>
          <w:marRight w:val="0"/>
          <w:marTop w:val="0"/>
          <w:marBottom w:val="0"/>
          <w:divBdr>
            <w:top w:val="none" w:sz="0" w:space="0" w:color="auto"/>
            <w:left w:val="none" w:sz="0" w:space="0" w:color="auto"/>
            <w:bottom w:val="none" w:sz="0" w:space="0" w:color="auto"/>
            <w:right w:val="none" w:sz="0" w:space="0" w:color="auto"/>
          </w:divBdr>
        </w:div>
        <w:div w:id="175383646">
          <w:marLeft w:val="0"/>
          <w:marRight w:val="0"/>
          <w:marTop w:val="0"/>
          <w:marBottom w:val="0"/>
          <w:divBdr>
            <w:top w:val="none" w:sz="0" w:space="0" w:color="auto"/>
            <w:left w:val="none" w:sz="0" w:space="0" w:color="auto"/>
            <w:bottom w:val="none" w:sz="0" w:space="0" w:color="auto"/>
            <w:right w:val="none" w:sz="0" w:space="0" w:color="auto"/>
          </w:divBdr>
        </w:div>
        <w:div w:id="222525066">
          <w:marLeft w:val="0"/>
          <w:marRight w:val="0"/>
          <w:marTop w:val="0"/>
          <w:marBottom w:val="0"/>
          <w:divBdr>
            <w:top w:val="none" w:sz="0" w:space="0" w:color="auto"/>
            <w:left w:val="none" w:sz="0" w:space="0" w:color="auto"/>
            <w:bottom w:val="none" w:sz="0" w:space="0" w:color="auto"/>
            <w:right w:val="none" w:sz="0" w:space="0" w:color="auto"/>
          </w:divBdr>
        </w:div>
        <w:div w:id="326632732">
          <w:marLeft w:val="0"/>
          <w:marRight w:val="0"/>
          <w:marTop w:val="0"/>
          <w:marBottom w:val="0"/>
          <w:divBdr>
            <w:top w:val="none" w:sz="0" w:space="0" w:color="auto"/>
            <w:left w:val="none" w:sz="0" w:space="0" w:color="auto"/>
            <w:bottom w:val="none" w:sz="0" w:space="0" w:color="auto"/>
            <w:right w:val="none" w:sz="0" w:space="0" w:color="auto"/>
          </w:divBdr>
        </w:div>
        <w:div w:id="367220819">
          <w:marLeft w:val="0"/>
          <w:marRight w:val="0"/>
          <w:marTop w:val="0"/>
          <w:marBottom w:val="0"/>
          <w:divBdr>
            <w:top w:val="none" w:sz="0" w:space="0" w:color="auto"/>
            <w:left w:val="none" w:sz="0" w:space="0" w:color="auto"/>
            <w:bottom w:val="none" w:sz="0" w:space="0" w:color="auto"/>
            <w:right w:val="none" w:sz="0" w:space="0" w:color="auto"/>
          </w:divBdr>
        </w:div>
        <w:div w:id="467819805">
          <w:marLeft w:val="0"/>
          <w:marRight w:val="0"/>
          <w:marTop w:val="0"/>
          <w:marBottom w:val="0"/>
          <w:divBdr>
            <w:top w:val="none" w:sz="0" w:space="0" w:color="auto"/>
            <w:left w:val="none" w:sz="0" w:space="0" w:color="auto"/>
            <w:bottom w:val="none" w:sz="0" w:space="0" w:color="auto"/>
            <w:right w:val="none" w:sz="0" w:space="0" w:color="auto"/>
          </w:divBdr>
        </w:div>
        <w:div w:id="646520320">
          <w:marLeft w:val="0"/>
          <w:marRight w:val="0"/>
          <w:marTop w:val="0"/>
          <w:marBottom w:val="0"/>
          <w:divBdr>
            <w:top w:val="none" w:sz="0" w:space="0" w:color="auto"/>
            <w:left w:val="none" w:sz="0" w:space="0" w:color="auto"/>
            <w:bottom w:val="none" w:sz="0" w:space="0" w:color="auto"/>
            <w:right w:val="none" w:sz="0" w:space="0" w:color="auto"/>
          </w:divBdr>
        </w:div>
        <w:div w:id="687754984">
          <w:marLeft w:val="0"/>
          <w:marRight w:val="0"/>
          <w:marTop w:val="0"/>
          <w:marBottom w:val="0"/>
          <w:divBdr>
            <w:top w:val="none" w:sz="0" w:space="0" w:color="auto"/>
            <w:left w:val="none" w:sz="0" w:space="0" w:color="auto"/>
            <w:bottom w:val="none" w:sz="0" w:space="0" w:color="auto"/>
            <w:right w:val="none" w:sz="0" w:space="0" w:color="auto"/>
          </w:divBdr>
        </w:div>
        <w:div w:id="698970194">
          <w:marLeft w:val="0"/>
          <w:marRight w:val="0"/>
          <w:marTop w:val="0"/>
          <w:marBottom w:val="0"/>
          <w:divBdr>
            <w:top w:val="none" w:sz="0" w:space="0" w:color="auto"/>
            <w:left w:val="none" w:sz="0" w:space="0" w:color="auto"/>
            <w:bottom w:val="none" w:sz="0" w:space="0" w:color="auto"/>
            <w:right w:val="none" w:sz="0" w:space="0" w:color="auto"/>
          </w:divBdr>
        </w:div>
        <w:div w:id="774446894">
          <w:marLeft w:val="0"/>
          <w:marRight w:val="0"/>
          <w:marTop w:val="0"/>
          <w:marBottom w:val="0"/>
          <w:divBdr>
            <w:top w:val="none" w:sz="0" w:space="0" w:color="auto"/>
            <w:left w:val="none" w:sz="0" w:space="0" w:color="auto"/>
            <w:bottom w:val="none" w:sz="0" w:space="0" w:color="auto"/>
            <w:right w:val="none" w:sz="0" w:space="0" w:color="auto"/>
          </w:divBdr>
        </w:div>
        <w:div w:id="844443793">
          <w:marLeft w:val="0"/>
          <w:marRight w:val="0"/>
          <w:marTop w:val="0"/>
          <w:marBottom w:val="0"/>
          <w:divBdr>
            <w:top w:val="none" w:sz="0" w:space="0" w:color="auto"/>
            <w:left w:val="none" w:sz="0" w:space="0" w:color="auto"/>
            <w:bottom w:val="none" w:sz="0" w:space="0" w:color="auto"/>
            <w:right w:val="none" w:sz="0" w:space="0" w:color="auto"/>
          </w:divBdr>
        </w:div>
        <w:div w:id="890726898">
          <w:marLeft w:val="0"/>
          <w:marRight w:val="0"/>
          <w:marTop w:val="0"/>
          <w:marBottom w:val="0"/>
          <w:divBdr>
            <w:top w:val="none" w:sz="0" w:space="0" w:color="auto"/>
            <w:left w:val="none" w:sz="0" w:space="0" w:color="auto"/>
            <w:bottom w:val="none" w:sz="0" w:space="0" w:color="auto"/>
            <w:right w:val="none" w:sz="0" w:space="0" w:color="auto"/>
          </w:divBdr>
        </w:div>
        <w:div w:id="900017110">
          <w:marLeft w:val="0"/>
          <w:marRight w:val="0"/>
          <w:marTop w:val="0"/>
          <w:marBottom w:val="0"/>
          <w:divBdr>
            <w:top w:val="none" w:sz="0" w:space="0" w:color="auto"/>
            <w:left w:val="none" w:sz="0" w:space="0" w:color="auto"/>
            <w:bottom w:val="none" w:sz="0" w:space="0" w:color="auto"/>
            <w:right w:val="none" w:sz="0" w:space="0" w:color="auto"/>
          </w:divBdr>
        </w:div>
        <w:div w:id="904607525">
          <w:marLeft w:val="0"/>
          <w:marRight w:val="0"/>
          <w:marTop w:val="0"/>
          <w:marBottom w:val="0"/>
          <w:divBdr>
            <w:top w:val="none" w:sz="0" w:space="0" w:color="auto"/>
            <w:left w:val="none" w:sz="0" w:space="0" w:color="auto"/>
            <w:bottom w:val="none" w:sz="0" w:space="0" w:color="auto"/>
            <w:right w:val="none" w:sz="0" w:space="0" w:color="auto"/>
          </w:divBdr>
        </w:div>
        <w:div w:id="975645478">
          <w:marLeft w:val="0"/>
          <w:marRight w:val="0"/>
          <w:marTop w:val="0"/>
          <w:marBottom w:val="0"/>
          <w:divBdr>
            <w:top w:val="none" w:sz="0" w:space="0" w:color="auto"/>
            <w:left w:val="none" w:sz="0" w:space="0" w:color="auto"/>
            <w:bottom w:val="none" w:sz="0" w:space="0" w:color="auto"/>
            <w:right w:val="none" w:sz="0" w:space="0" w:color="auto"/>
          </w:divBdr>
        </w:div>
        <w:div w:id="991718584">
          <w:marLeft w:val="0"/>
          <w:marRight w:val="0"/>
          <w:marTop w:val="0"/>
          <w:marBottom w:val="0"/>
          <w:divBdr>
            <w:top w:val="none" w:sz="0" w:space="0" w:color="auto"/>
            <w:left w:val="none" w:sz="0" w:space="0" w:color="auto"/>
            <w:bottom w:val="none" w:sz="0" w:space="0" w:color="auto"/>
            <w:right w:val="none" w:sz="0" w:space="0" w:color="auto"/>
          </w:divBdr>
        </w:div>
        <w:div w:id="1000238690">
          <w:marLeft w:val="0"/>
          <w:marRight w:val="0"/>
          <w:marTop w:val="0"/>
          <w:marBottom w:val="0"/>
          <w:divBdr>
            <w:top w:val="none" w:sz="0" w:space="0" w:color="auto"/>
            <w:left w:val="none" w:sz="0" w:space="0" w:color="auto"/>
            <w:bottom w:val="none" w:sz="0" w:space="0" w:color="auto"/>
            <w:right w:val="none" w:sz="0" w:space="0" w:color="auto"/>
          </w:divBdr>
        </w:div>
        <w:div w:id="1002969887">
          <w:marLeft w:val="0"/>
          <w:marRight w:val="0"/>
          <w:marTop w:val="0"/>
          <w:marBottom w:val="0"/>
          <w:divBdr>
            <w:top w:val="none" w:sz="0" w:space="0" w:color="auto"/>
            <w:left w:val="none" w:sz="0" w:space="0" w:color="auto"/>
            <w:bottom w:val="none" w:sz="0" w:space="0" w:color="auto"/>
            <w:right w:val="none" w:sz="0" w:space="0" w:color="auto"/>
          </w:divBdr>
        </w:div>
        <w:div w:id="1039401360">
          <w:marLeft w:val="0"/>
          <w:marRight w:val="0"/>
          <w:marTop w:val="0"/>
          <w:marBottom w:val="0"/>
          <w:divBdr>
            <w:top w:val="none" w:sz="0" w:space="0" w:color="auto"/>
            <w:left w:val="none" w:sz="0" w:space="0" w:color="auto"/>
            <w:bottom w:val="none" w:sz="0" w:space="0" w:color="auto"/>
            <w:right w:val="none" w:sz="0" w:space="0" w:color="auto"/>
          </w:divBdr>
        </w:div>
        <w:div w:id="1068842686">
          <w:marLeft w:val="0"/>
          <w:marRight w:val="0"/>
          <w:marTop w:val="0"/>
          <w:marBottom w:val="0"/>
          <w:divBdr>
            <w:top w:val="none" w:sz="0" w:space="0" w:color="auto"/>
            <w:left w:val="none" w:sz="0" w:space="0" w:color="auto"/>
            <w:bottom w:val="none" w:sz="0" w:space="0" w:color="auto"/>
            <w:right w:val="none" w:sz="0" w:space="0" w:color="auto"/>
          </w:divBdr>
        </w:div>
        <w:div w:id="1152134675">
          <w:marLeft w:val="0"/>
          <w:marRight w:val="0"/>
          <w:marTop w:val="0"/>
          <w:marBottom w:val="0"/>
          <w:divBdr>
            <w:top w:val="none" w:sz="0" w:space="0" w:color="auto"/>
            <w:left w:val="none" w:sz="0" w:space="0" w:color="auto"/>
            <w:bottom w:val="none" w:sz="0" w:space="0" w:color="auto"/>
            <w:right w:val="none" w:sz="0" w:space="0" w:color="auto"/>
          </w:divBdr>
        </w:div>
        <w:div w:id="1199514158">
          <w:marLeft w:val="0"/>
          <w:marRight w:val="0"/>
          <w:marTop w:val="0"/>
          <w:marBottom w:val="0"/>
          <w:divBdr>
            <w:top w:val="none" w:sz="0" w:space="0" w:color="auto"/>
            <w:left w:val="none" w:sz="0" w:space="0" w:color="auto"/>
            <w:bottom w:val="none" w:sz="0" w:space="0" w:color="auto"/>
            <w:right w:val="none" w:sz="0" w:space="0" w:color="auto"/>
          </w:divBdr>
        </w:div>
        <w:div w:id="1346401152">
          <w:marLeft w:val="0"/>
          <w:marRight w:val="0"/>
          <w:marTop w:val="0"/>
          <w:marBottom w:val="0"/>
          <w:divBdr>
            <w:top w:val="none" w:sz="0" w:space="0" w:color="auto"/>
            <w:left w:val="none" w:sz="0" w:space="0" w:color="auto"/>
            <w:bottom w:val="none" w:sz="0" w:space="0" w:color="auto"/>
            <w:right w:val="none" w:sz="0" w:space="0" w:color="auto"/>
          </w:divBdr>
        </w:div>
        <w:div w:id="1378434800">
          <w:marLeft w:val="0"/>
          <w:marRight w:val="0"/>
          <w:marTop w:val="0"/>
          <w:marBottom w:val="0"/>
          <w:divBdr>
            <w:top w:val="none" w:sz="0" w:space="0" w:color="auto"/>
            <w:left w:val="none" w:sz="0" w:space="0" w:color="auto"/>
            <w:bottom w:val="none" w:sz="0" w:space="0" w:color="auto"/>
            <w:right w:val="none" w:sz="0" w:space="0" w:color="auto"/>
          </w:divBdr>
        </w:div>
        <w:div w:id="1429540907">
          <w:marLeft w:val="0"/>
          <w:marRight w:val="0"/>
          <w:marTop w:val="0"/>
          <w:marBottom w:val="0"/>
          <w:divBdr>
            <w:top w:val="none" w:sz="0" w:space="0" w:color="auto"/>
            <w:left w:val="none" w:sz="0" w:space="0" w:color="auto"/>
            <w:bottom w:val="none" w:sz="0" w:space="0" w:color="auto"/>
            <w:right w:val="none" w:sz="0" w:space="0" w:color="auto"/>
          </w:divBdr>
        </w:div>
        <w:div w:id="1513107712">
          <w:marLeft w:val="0"/>
          <w:marRight w:val="0"/>
          <w:marTop w:val="0"/>
          <w:marBottom w:val="0"/>
          <w:divBdr>
            <w:top w:val="none" w:sz="0" w:space="0" w:color="auto"/>
            <w:left w:val="none" w:sz="0" w:space="0" w:color="auto"/>
            <w:bottom w:val="none" w:sz="0" w:space="0" w:color="auto"/>
            <w:right w:val="none" w:sz="0" w:space="0" w:color="auto"/>
          </w:divBdr>
        </w:div>
        <w:div w:id="1517500224">
          <w:marLeft w:val="0"/>
          <w:marRight w:val="0"/>
          <w:marTop w:val="0"/>
          <w:marBottom w:val="0"/>
          <w:divBdr>
            <w:top w:val="none" w:sz="0" w:space="0" w:color="auto"/>
            <w:left w:val="none" w:sz="0" w:space="0" w:color="auto"/>
            <w:bottom w:val="none" w:sz="0" w:space="0" w:color="auto"/>
            <w:right w:val="none" w:sz="0" w:space="0" w:color="auto"/>
          </w:divBdr>
        </w:div>
        <w:div w:id="1526484968">
          <w:marLeft w:val="0"/>
          <w:marRight w:val="0"/>
          <w:marTop w:val="0"/>
          <w:marBottom w:val="0"/>
          <w:divBdr>
            <w:top w:val="none" w:sz="0" w:space="0" w:color="auto"/>
            <w:left w:val="none" w:sz="0" w:space="0" w:color="auto"/>
            <w:bottom w:val="none" w:sz="0" w:space="0" w:color="auto"/>
            <w:right w:val="none" w:sz="0" w:space="0" w:color="auto"/>
          </w:divBdr>
        </w:div>
        <w:div w:id="1562211462">
          <w:marLeft w:val="0"/>
          <w:marRight w:val="0"/>
          <w:marTop w:val="0"/>
          <w:marBottom w:val="0"/>
          <w:divBdr>
            <w:top w:val="none" w:sz="0" w:space="0" w:color="auto"/>
            <w:left w:val="none" w:sz="0" w:space="0" w:color="auto"/>
            <w:bottom w:val="none" w:sz="0" w:space="0" w:color="auto"/>
            <w:right w:val="none" w:sz="0" w:space="0" w:color="auto"/>
          </w:divBdr>
        </w:div>
        <w:div w:id="1602713592">
          <w:marLeft w:val="0"/>
          <w:marRight w:val="0"/>
          <w:marTop w:val="0"/>
          <w:marBottom w:val="0"/>
          <w:divBdr>
            <w:top w:val="none" w:sz="0" w:space="0" w:color="auto"/>
            <w:left w:val="none" w:sz="0" w:space="0" w:color="auto"/>
            <w:bottom w:val="none" w:sz="0" w:space="0" w:color="auto"/>
            <w:right w:val="none" w:sz="0" w:space="0" w:color="auto"/>
          </w:divBdr>
        </w:div>
        <w:div w:id="1764954300">
          <w:marLeft w:val="0"/>
          <w:marRight w:val="0"/>
          <w:marTop w:val="0"/>
          <w:marBottom w:val="0"/>
          <w:divBdr>
            <w:top w:val="none" w:sz="0" w:space="0" w:color="auto"/>
            <w:left w:val="none" w:sz="0" w:space="0" w:color="auto"/>
            <w:bottom w:val="none" w:sz="0" w:space="0" w:color="auto"/>
            <w:right w:val="none" w:sz="0" w:space="0" w:color="auto"/>
          </w:divBdr>
        </w:div>
        <w:div w:id="1772430897">
          <w:marLeft w:val="0"/>
          <w:marRight w:val="0"/>
          <w:marTop w:val="0"/>
          <w:marBottom w:val="0"/>
          <w:divBdr>
            <w:top w:val="none" w:sz="0" w:space="0" w:color="auto"/>
            <w:left w:val="none" w:sz="0" w:space="0" w:color="auto"/>
            <w:bottom w:val="none" w:sz="0" w:space="0" w:color="auto"/>
            <w:right w:val="none" w:sz="0" w:space="0" w:color="auto"/>
          </w:divBdr>
        </w:div>
        <w:div w:id="1805735168">
          <w:marLeft w:val="0"/>
          <w:marRight w:val="0"/>
          <w:marTop w:val="0"/>
          <w:marBottom w:val="0"/>
          <w:divBdr>
            <w:top w:val="none" w:sz="0" w:space="0" w:color="auto"/>
            <w:left w:val="none" w:sz="0" w:space="0" w:color="auto"/>
            <w:bottom w:val="none" w:sz="0" w:space="0" w:color="auto"/>
            <w:right w:val="none" w:sz="0" w:space="0" w:color="auto"/>
          </w:divBdr>
        </w:div>
        <w:div w:id="1855265376">
          <w:marLeft w:val="0"/>
          <w:marRight w:val="0"/>
          <w:marTop w:val="0"/>
          <w:marBottom w:val="0"/>
          <w:divBdr>
            <w:top w:val="none" w:sz="0" w:space="0" w:color="auto"/>
            <w:left w:val="none" w:sz="0" w:space="0" w:color="auto"/>
            <w:bottom w:val="none" w:sz="0" w:space="0" w:color="auto"/>
            <w:right w:val="none" w:sz="0" w:space="0" w:color="auto"/>
          </w:divBdr>
        </w:div>
        <w:div w:id="2083015372">
          <w:marLeft w:val="0"/>
          <w:marRight w:val="0"/>
          <w:marTop w:val="0"/>
          <w:marBottom w:val="0"/>
          <w:divBdr>
            <w:top w:val="none" w:sz="0" w:space="0" w:color="auto"/>
            <w:left w:val="none" w:sz="0" w:space="0" w:color="auto"/>
            <w:bottom w:val="none" w:sz="0" w:space="0" w:color="auto"/>
            <w:right w:val="none" w:sz="0" w:space="0" w:color="auto"/>
          </w:divBdr>
        </w:div>
      </w:divsChild>
    </w:div>
    <w:div w:id="725026930">
      <w:bodyDiv w:val="1"/>
      <w:marLeft w:val="0"/>
      <w:marRight w:val="0"/>
      <w:marTop w:val="0"/>
      <w:marBottom w:val="0"/>
      <w:divBdr>
        <w:top w:val="none" w:sz="0" w:space="0" w:color="auto"/>
        <w:left w:val="none" w:sz="0" w:space="0" w:color="auto"/>
        <w:bottom w:val="none" w:sz="0" w:space="0" w:color="auto"/>
        <w:right w:val="none" w:sz="0" w:space="0" w:color="auto"/>
      </w:divBdr>
    </w:div>
    <w:div w:id="725105295">
      <w:bodyDiv w:val="1"/>
      <w:marLeft w:val="0"/>
      <w:marRight w:val="0"/>
      <w:marTop w:val="0"/>
      <w:marBottom w:val="0"/>
      <w:divBdr>
        <w:top w:val="none" w:sz="0" w:space="0" w:color="auto"/>
        <w:left w:val="none" w:sz="0" w:space="0" w:color="auto"/>
        <w:bottom w:val="none" w:sz="0" w:space="0" w:color="auto"/>
        <w:right w:val="none" w:sz="0" w:space="0" w:color="auto"/>
      </w:divBdr>
    </w:div>
    <w:div w:id="725222191">
      <w:bodyDiv w:val="1"/>
      <w:marLeft w:val="0"/>
      <w:marRight w:val="0"/>
      <w:marTop w:val="0"/>
      <w:marBottom w:val="0"/>
      <w:divBdr>
        <w:top w:val="none" w:sz="0" w:space="0" w:color="auto"/>
        <w:left w:val="none" w:sz="0" w:space="0" w:color="auto"/>
        <w:bottom w:val="none" w:sz="0" w:space="0" w:color="auto"/>
        <w:right w:val="none" w:sz="0" w:space="0" w:color="auto"/>
      </w:divBdr>
    </w:div>
    <w:div w:id="725497349">
      <w:bodyDiv w:val="1"/>
      <w:marLeft w:val="0"/>
      <w:marRight w:val="0"/>
      <w:marTop w:val="0"/>
      <w:marBottom w:val="0"/>
      <w:divBdr>
        <w:top w:val="none" w:sz="0" w:space="0" w:color="auto"/>
        <w:left w:val="none" w:sz="0" w:space="0" w:color="auto"/>
        <w:bottom w:val="none" w:sz="0" w:space="0" w:color="auto"/>
        <w:right w:val="none" w:sz="0" w:space="0" w:color="auto"/>
      </w:divBdr>
    </w:div>
    <w:div w:id="725567055">
      <w:bodyDiv w:val="1"/>
      <w:marLeft w:val="0"/>
      <w:marRight w:val="0"/>
      <w:marTop w:val="0"/>
      <w:marBottom w:val="0"/>
      <w:divBdr>
        <w:top w:val="none" w:sz="0" w:space="0" w:color="auto"/>
        <w:left w:val="none" w:sz="0" w:space="0" w:color="auto"/>
        <w:bottom w:val="none" w:sz="0" w:space="0" w:color="auto"/>
        <w:right w:val="none" w:sz="0" w:space="0" w:color="auto"/>
      </w:divBdr>
    </w:div>
    <w:div w:id="725639118">
      <w:bodyDiv w:val="1"/>
      <w:marLeft w:val="0"/>
      <w:marRight w:val="0"/>
      <w:marTop w:val="0"/>
      <w:marBottom w:val="0"/>
      <w:divBdr>
        <w:top w:val="none" w:sz="0" w:space="0" w:color="auto"/>
        <w:left w:val="none" w:sz="0" w:space="0" w:color="auto"/>
        <w:bottom w:val="none" w:sz="0" w:space="0" w:color="auto"/>
        <w:right w:val="none" w:sz="0" w:space="0" w:color="auto"/>
      </w:divBdr>
    </w:div>
    <w:div w:id="725641530">
      <w:bodyDiv w:val="1"/>
      <w:marLeft w:val="0"/>
      <w:marRight w:val="0"/>
      <w:marTop w:val="0"/>
      <w:marBottom w:val="0"/>
      <w:divBdr>
        <w:top w:val="none" w:sz="0" w:space="0" w:color="auto"/>
        <w:left w:val="none" w:sz="0" w:space="0" w:color="auto"/>
        <w:bottom w:val="none" w:sz="0" w:space="0" w:color="auto"/>
        <w:right w:val="none" w:sz="0" w:space="0" w:color="auto"/>
      </w:divBdr>
    </w:div>
    <w:div w:id="725835591">
      <w:bodyDiv w:val="1"/>
      <w:marLeft w:val="0"/>
      <w:marRight w:val="0"/>
      <w:marTop w:val="0"/>
      <w:marBottom w:val="0"/>
      <w:divBdr>
        <w:top w:val="none" w:sz="0" w:space="0" w:color="auto"/>
        <w:left w:val="none" w:sz="0" w:space="0" w:color="auto"/>
        <w:bottom w:val="none" w:sz="0" w:space="0" w:color="auto"/>
        <w:right w:val="none" w:sz="0" w:space="0" w:color="auto"/>
      </w:divBdr>
    </w:div>
    <w:div w:id="725837756">
      <w:bodyDiv w:val="1"/>
      <w:marLeft w:val="0"/>
      <w:marRight w:val="0"/>
      <w:marTop w:val="0"/>
      <w:marBottom w:val="0"/>
      <w:divBdr>
        <w:top w:val="none" w:sz="0" w:space="0" w:color="auto"/>
        <w:left w:val="none" w:sz="0" w:space="0" w:color="auto"/>
        <w:bottom w:val="none" w:sz="0" w:space="0" w:color="auto"/>
        <w:right w:val="none" w:sz="0" w:space="0" w:color="auto"/>
      </w:divBdr>
    </w:div>
    <w:div w:id="725908311">
      <w:bodyDiv w:val="1"/>
      <w:marLeft w:val="0"/>
      <w:marRight w:val="0"/>
      <w:marTop w:val="0"/>
      <w:marBottom w:val="0"/>
      <w:divBdr>
        <w:top w:val="none" w:sz="0" w:space="0" w:color="auto"/>
        <w:left w:val="none" w:sz="0" w:space="0" w:color="auto"/>
        <w:bottom w:val="none" w:sz="0" w:space="0" w:color="auto"/>
        <w:right w:val="none" w:sz="0" w:space="0" w:color="auto"/>
      </w:divBdr>
    </w:div>
    <w:div w:id="726028418">
      <w:bodyDiv w:val="1"/>
      <w:marLeft w:val="0"/>
      <w:marRight w:val="0"/>
      <w:marTop w:val="0"/>
      <w:marBottom w:val="0"/>
      <w:divBdr>
        <w:top w:val="none" w:sz="0" w:space="0" w:color="auto"/>
        <w:left w:val="none" w:sz="0" w:space="0" w:color="auto"/>
        <w:bottom w:val="none" w:sz="0" w:space="0" w:color="auto"/>
        <w:right w:val="none" w:sz="0" w:space="0" w:color="auto"/>
      </w:divBdr>
    </w:div>
    <w:div w:id="726029337">
      <w:bodyDiv w:val="1"/>
      <w:marLeft w:val="0"/>
      <w:marRight w:val="0"/>
      <w:marTop w:val="0"/>
      <w:marBottom w:val="0"/>
      <w:divBdr>
        <w:top w:val="none" w:sz="0" w:space="0" w:color="auto"/>
        <w:left w:val="none" w:sz="0" w:space="0" w:color="auto"/>
        <w:bottom w:val="none" w:sz="0" w:space="0" w:color="auto"/>
        <w:right w:val="none" w:sz="0" w:space="0" w:color="auto"/>
      </w:divBdr>
    </w:div>
    <w:div w:id="726074901">
      <w:bodyDiv w:val="1"/>
      <w:marLeft w:val="0"/>
      <w:marRight w:val="0"/>
      <w:marTop w:val="0"/>
      <w:marBottom w:val="0"/>
      <w:divBdr>
        <w:top w:val="none" w:sz="0" w:space="0" w:color="auto"/>
        <w:left w:val="none" w:sz="0" w:space="0" w:color="auto"/>
        <w:bottom w:val="none" w:sz="0" w:space="0" w:color="auto"/>
        <w:right w:val="none" w:sz="0" w:space="0" w:color="auto"/>
      </w:divBdr>
    </w:div>
    <w:div w:id="726339128">
      <w:bodyDiv w:val="1"/>
      <w:marLeft w:val="0"/>
      <w:marRight w:val="0"/>
      <w:marTop w:val="0"/>
      <w:marBottom w:val="0"/>
      <w:divBdr>
        <w:top w:val="none" w:sz="0" w:space="0" w:color="auto"/>
        <w:left w:val="none" w:sz="0" w:space="0" w:color="auto"/>
        <w:bottom w:val="none" w:sz="0" w:space="0" w:color="auto"/>
        <w:right w:val="none" w:sz="0" w:space="0" w:color="auto"/>
      </w:divBdr>
    </w:div>
    <w:div w:id="726488187">
      <w:bodyDiv w:val="1"/>
      <w:marLeft w:val="0"/>
      <w:marRight w:val="0"/>
      <w:marTop w:val="0"/>
      <w:marBottom w:val="0"/>
      <w:divBdr>
        <w:top w:val="none" w:sz="0" w:space="0" w:color="auto"/>
        <w:left w:val="none" w:sz="0" w:space="0" w:color="auto"/>
        <w:bottom w:val="none" w:sz="0" w:space="0" w:color="auto"/>
        <w:right w:val="none" w:sz="0" w:space="0" w:color="auto"/>
      </w:divBdr>
    </w:div>
    <w:div w:id="726488801">
      <w:bodyDiv w:val="1"/>
      <w:marLeft w:val="0"/>
      <w:marRight w:val="0"/>
      <w:marTop w:val="0"/>
      <w:marBottom w:val="0"/>
      <w:divBdr>
        <w:top w:val="none" w:sz="0" w:space="0" w:color="auto"/>
        <w:left w:val="none" w:sz="0" w:space="0" w:color="auto"/>
        <w:bottom w:val="none" w:sz="0" w:space="0" w:color="auto"/>
        <w:right w:val="none" w:sz="0" w:space="0" w:color="auto"/>
      </w:divBdr>
    </w:div>
    <w:div w:id="726729837">
      <w:bodyDiv w:val="1"/>
      <w:marLeft w:val="0"/>
      <w:marRight w:val="0"/>
      <w:marTop w:val="0"/>
      <w:marBottom w:val="0"/>
      <w:divBdr>
        <w:top w:val="none" w:sz="0" w:space="0" w:color="auto"/>
        <w:left w:val="none" w:sz="0" w:space="0" w:color="auto"/>
        <w:bottom w:val="none" w:sz="0" w:space="0" w:color="auto"/>
        <w:right w:val="none" w:sz="0" w:space="0" w:color="auto"/>
      </w:divBdr>
    </w:div>
    <w:div w:id="726799700">
      <w:bodyDiv w:val="1"/>
      <w:marLeft w:val="0"/>
      <w:marRight w:val="0"/>
      <w:marTop w:val="0"/>
      <w:marBottom w:val="0"/>
      <w:divBdr>
        <w:top w:val="none" w:sz="0" w:space="0" w:color="auto"/>
        <w:left w:val="none" w:sz="0" w:space="0" w:color="auto"/>
        <w:bottom w:val="none" w:sz="0" w:space="0" w:color="auto"/>
        <w:right w:val="none" w:sz="0" w:space="0" w:color="auto"/>
      </w:divBdr>
    </w:div>
    <w:div w:id="726951678">
      <w:bodyDiv w:val="1"/>
      <w:marLeft w:val="0"/>
      <w:marRight w:val="0"/>
      <w:marTop w:val="0"/>
      <w:marBottom w:val="0"/>
      <w:divBdr>
        <w:top w:val="none" w:sz="0" w:space="0" w:color="auto"/>
        <w:left w:val="none" w:sz="0" w:space="0" w:color="auto"/>
        <w:bottom w:val="none" w:sz="0" w:space="0" w:color="auto"/>
        <w:right w:val="none" w:sz="0" w:space="0" w:color="auto"/>
      </w:divBdr>
    </w:div>
    <w:div w:id="727076882">
      <w:bodyDiv w:val="1"/>
      <w:marLeft w:val="0"/>
      <w:marRight w:val="0"/>
      <w:marTop w:val="0"/>
      <w:marBottom w:val="0"/>
      <w:divBdr>
        <w:top w:val="none" w:sz="0" w:space="0" w:color="auto"/>
        <w:left w:val="none" w:sz="0" w:space="0" w:color="auto"/>
        <w:bottom w:val="none" w:sz="0" w:space="0" w:color="auto"/>
        <w:right w:val="none" w:sz="0" w:space="0" w:color="auto"/>
      </w:divBdr>
    </w:div>
    <w:div w:id="727263685">
      <w:bodyDiv w:val="1"/>
      <w:marLeft w:val="0"/>
      <w:marRight w:val="0"/>
      <w:marTop w:val="0"/>
      <w:marBottom w:val="0"/>
      <w:divBdr>
        <w:top w:val="none" w:sz="0" w:space="0" w:color="auto"/>
        <w:left w:val="none" w:sz="0" w:space="0" w:color="auto"/>
        <w:bottom w:val="none" w:sz="0" w:space="0" w:color="auto"/>
        <w:right w:val="none" w:sz="0" w:space="0" w:color="auto"/>
      </w:divBdr>
    </w:div>
    <w:div w:id="727604628">
      <w:bodyDiv w:val="1"/>
      <w:marLeft w:val="0"/>
      <w:marRight w:val="0"/>
      <w:marTop w:val="0"/>
      <w:marBottom w:val="0"/>
      <w:divBdr>
        <w:top w:val="none" w:sz="0" w:space="0" w:color="auto"/>
        <w:left w:val="none" w:sz="0" w:space="0" w:color="auto"/>
        <w:bottom w:val="none" w:sz="0" w:space="0" w:color="auto"/>
        <w:right w:val="none" w:sz="0" w:space="0" w:color="auto"/>
      </w:divBdr>
    </w:div>
    <w:div w:id="727992796">
      <w:bodyDiv w:val="1"/>
      <w:marLeft w:val="0"/>
      <w:marRight w:val="0"/>
      <w:marTop w:val="0"/>
      <w:marBottom w:val="0"/>
      <w:divBdr>
        <w:top w:val="none" w:sz="0" w:space="0" w:color="auto"/>
        <w:left w:val="none" w:sz="0" w:space="0" w:color="auto"/>
        <w:bottom w:val="none" w:sz="0" w:space="0" w:color="auto"/>
        <w:right w:val="none" w:sz="0" w:space="0" w:color="auto"/>
      </w:divBdr>
    </w:div>
    <w:div w:id="728454452">
      <w:bodyDiv w:val="1"/>
      <w:marLeft w:val="0"/>
      <w:marRight w:val="0"/>
      <w:marTop w:val="0"/>
      <w:marBottom w:val="0"/>
      <w:divBdr>
        <w:top w:val="none" w:sz="0" w:space="0" w:color="auto"/>
        <w:left w:val="none" w:sz="0" w:space="0" w:color="auto"/>
        <w:bottom w:val="none" w:sz="0" w:space="0" w:color="auto"/>
        <w:right w:val="none" w:sz="0" w:space="0" w:color="auto"/>
      </w:divBdr>
    </w:div>
    <w:div w:id="728458163">
      <w:bodyDiv w:val="1"/>
      <w:marLeft w:val="0"/>
      <w:marRight w:val="0"/>
      <w:marTop w:val="0"/>
      <w:marBottom w:val="0"/>
      <w:divBdr>
        <w:top w:val="none" w:sz="0" w:space="0" w:color="auto"/>
        <w:left w:val="none" w:sz="0" w:space="0" w:color="auto"/>
        <w:bottom w:val="none" w:sz="0" w:space="0" w:color="auto"/>
        <w:right w:val="none" w:sz="0" w:space="0" w:color="auto"/>
      </w:divBdr>
    </w:div>
    <w:div w:id="728505078">
      <w:bodyDiv w:val="1"/>
      <w:marLeft w:val="0"/>
      <w:marRight w:val="0"/>
      <w:marTop w:val="0"/>
      <w:marBottom w:val="0"/>
      <w:divBdr>
        <w:top w:val="none" w:sz="0" w:space="0" w:color="auto"/>
        <w:left w:val="none" w:sz="0" w:space="0" w:color="auto"/>
        <w:bottom w:val="none" w:sz="0" w:space="0" w:color="auto"/>
        <w:right w:val="none" w:sz="0" w:space="0" w:color="auto"/>
      </w:divBdr>
      <w:divsChild>
        <w:div w:id="764301701">
          <w:marLeft w:val="0"/>
          <w:marRight w:val="0"/>
          <w:marTop w:val="0"/>
          <w:marBottom w:val="0"/>
          <w:divBdr>
            <w:top w:val="none" w:sz="0" w:space="0" w:color="auto"/>
            <w:left w:val="none" w:sz="0" w:space="0" w:color="auto"/>
            <w:bottom w:val="none" w:sz="0" w:space="0" w:color="auto"/>
            <w:right w:val="none" w:sz="0" w:space="0" w:color="auto"/>
          </w:divBdr>
        </w:div>
        <w:div w:id="973292028">
          <w:marLeft w:val="0"/>
          <w:marRight w:val="0"/>
          <w:marTop w:val="0"/>
          <w:marBottom w:val="0"/>
          <w:divBdr>
            <w:top w:val="none" w:sz="0" w:space="0" w:color="auto"/>
            <w:left w:val="none" w:sz="0" w:space="0" w:color="auto"/>
            <w:bottom w:val="none" w:sz="0" w:space="0" w:color="auto"/>
            <w:right w:val="none" w:sz="0" w:space="0" w:color="auto"/>
          </w:divBdr>
        </w:div>
        <w:div w:id="728071823">
          <w:marLeft w:val="0"/>
          <w:marRight w:val="0"/>
          <w:marTop w:val="0"/>
          <w:marBottom w:val="0"/>
          <w:divBdr>
            <w:top w:val="none" w:sz="0" w:space="0" w:color="auto"/>
            <w:left w:val="none" w:sz="0" w:space="0" w:color="auto"/>
            <w:bottom w:val="none" w:sz="0" w:space="0" w:color="auto"/>
            <w:right w:val="none" w:sz="0" w:space="0" w:color="auto"/>
          </w:divBdr>
        </w:div>
        <w:div w:id="500392670">
          <w:marLeft w:val="0"/>
          <w:marRight w:val="0"/>
          <w:marTop w:val="0"/>
          <w:marBottom w:val="0"/>
          <w:divBdr>
            <w:top w:val="none" w:sz="0" w:space="0" w:color="auto"/>
            <w:left w:val="none" w:sz="0" w:space="0" w:color="auto"/>
            <w:bottom w:val="none" w:sz="0" w:space="0" w:color="auto"/>
            <w:right w:val="none" w:sz="0" w:space="0" w:color="auto"/>
          </w:divBdr>
        </w:div>
        <w:div w:id="629747135">
          <w:marLeft w:val="0"/>
          <w:marRight w:val="0"/>
          <w:marTop w:val="0"/>
          <w:marBottom w:val="0"/>
          <w:divBdr>
            <w:top w:val="none" w:sz="0" w:space="0" w:color="auto"/>
            <w:left w:val="none" w:sz="0" w:space="0" w:color="auto"/>
            <w:bottom w:val="none" w:sz="0" w:space="0" w:color="auto"/>
            <w:right w:val="none" w:sz="0" w:space="0" w:color="auto"/>
          </w:divBdr>
        </w:div>
        <w:div w:id="442114121">
          <w:marLeft w:val="0"/>
          <w:marRight w:val="0"/>
          <w:marTop w:val="0"/>
          <w:marBottom w:val="0"/>
          <w:divBdr>
            <w:top w:val="none" w:sz="0" w:space="0" w:color="auto"/>
            <w:left w:val="none" w:sz="0" w:space="0" w:color="auto"/>
            <w:bottom w:val="none" w:sz="0" w:space="0" w:color="auto"/>
            <w:right w:val="none" w:sz="0" w:space="0" w:color="auto"/>
          </w:divBdr>
        </w:div>
        <w:div w:id="1897817960">
          <w:marLeft w:val="0"/>
          <w:marRight w:val="0"/>
          <w:marTop w:val="0"/>
          <w:marBottom w:val="0"/>
          <w:divBdr>
            <w:top w:val="none" w:sz="0" w:space="0" w:color="auto"/>
            <w:left w:val="none" w:sz="0" w:space="0" w:color="auto"/>
            <w:bottom w:val="none" w:sz="0" w:space="0" w:color="auto"/>
            <w:right w:val="none" w:sz="0" w:space="0" w:color="auto"/>
          </w:divBdr>
        </w:div>
        <w:div w:id="1940865195">
          <w:marLeft w:val="0"/>
          <w:marRight w:val="0"/>
          <w:marTop w:val="0"/>
          <w:marBottom w:val="0"/>
          <w:divBdr>
            <w:top w:val="none" w:sz="0" w:space="0" w:color="auto"/>
            <w:left w:val="none" w:sz="0" w:space="0" w:color="auto"/>
            <w:bottom w:val="none" w:sz="0" w:space="0" w:color="auto"/>
            <w:right w:val="none" w:sz="0" w:space="0" w:color="auto"/>
          </w:divBdr>
        </w:div>
        <w:div w:id="815486394">
          <w:marLeft w:val="0"/>
          <w:marRight w:val="0"/>
          <w:marTop w:val="0"/>
          <w:marBottom w:val="0"/>
          <w:divBdr>
            <w:top w:val="none" w:sz="0" w:space="0" w:color="auto"/>
            <w:left w:val="none" w:sz="0" w:space="0" w:color="auto"/>
            <w:bottom w:val="none" w:sz="0" w:space="0" w:color="auto"/>
            <w:right w:val="none" w:sz="0" w:space="0" w:color="auto"/>
          </w:divBdr>
        </w:div>
        <w:div w:id="1587302266">
          <w:marLeft w:val="0"/>
          <w:marRight w:val="0"/>
          <w:marTop w:val="0"/>
          <w:marBottom w:val="0"/>
          <w:divBdr>
            <w:top w:val="none" w:sz="0" w:space="0" w:color="auto"/>
            <w:left w:val="none" w:sz="0" w:space="0" w:color="auto"/>
            <w:bottom w:val="none" w:sz="0" w:space="0" w:color="auto"/>
            <w:right w:val="none" w:sz="0" w:space="0" w:color="auto"/>
          </w:divBdr>
        </w:div>
        <w:div w:id="1301686788">
          <w:marLeft w:val="0"/>
          <w:marRight w:val="0"/>
          <w:marTop w:val="0"/>
          <w:marBottom w:val="0"/>
          <w:divBdr>
            <w:top w:val="none" w:sz="0" w:space="0" w:color="auto"/>
            <w:left w:val="none" w:sz="0" w:space="0" w:color="auto"/>
            <w:bottom w:val="none" w:sz="0" w:space="0" w:color="auto"/>
            <w:right w:val="none" w:sz="0" w:space="0" w:color="auto"/>
          </w:divBdr>
        </w:div>
        <w:div w:id="1800803578">
          <w:marLeft w:val="0"/>
          <w:marRight w:val="0"/>
          <w:marTop w:val="0"/>
          <w:marBottom w:val="0"/>
          <w:divBdr>
            <w:top w:val="none" w:sz="0" w:space="0" w:color="auto"/>
            <w:left w:val="none" w:sz="0" w:space="0" w:color="auto"/>
            <w:bottom w:val="none" w:sz="0" w:space="0" w:color="auto"/>
            <w:right w:val="none" w:sz="0" w:space="0" w:color="auto"/>
          </w:divBdr>
        </w:div>
        <w:div w:id="741489464">
          <w:marLeft w:val="0"/>
          <w:marRight w:val="0"/>
          <w:marTop w:val="0"/>
          <w:marBottom w:val="0"/>
          <w:divBdr>
            <w:top w:val="none" w:sz="0" w:space="0" w:color="auto"/>
            <w:left w:val="none" w:sz="0" w:space="0" w:color="auto"/>
            <w:bottom w:val="none" w:sz="0" w:space="0" w:color="auto"/>
            <w:right w:val="none" w:sz="0" w:space="0" w:color="auto"/>
          </w:divBdr>
        </w:div>
        <w:div w:id="1226526499">
          <w:marLeft w:val="0"/>
          <w:marRight w:val="0"/>
          <w:marTop w:val="0"/>
          <w:marBottom w:val="0"/>
          <w:divBdr>
            <w:top w:val="none" w:sz="0" w:space="0" w:color="auto"/>
            <w:left w:val="none" w:sz="0" w:space="0" w:color="auto"/>
            <w:bottom w:val="none" w:sz="0" w:space="0" w:color="auto"/>
            <w:right w:val="none" w:sz="0" w:space="0" w:color="auto"/>
          </w:divBdr>
        </w:div>
        <w:div w:id="1133057349">
          <w:marLeft w:val="0"/>
          <w:marRight w:val="0"/>
          <w:marTop w:val="0"/>
          <w:marBottom w:val="0"/>
          <w:divBdr>
            <w:top w:val="none" w:sz="0" w:space="0" w:color="auto"/>
            <w:left w:val="none" w:sz="0" w:space="0" w:color="auto"/>
            <w:bottom w:val="none" w:sz="0" w:space="0" w:color="auto"/>
            <w:right w:val="none" w:sz="0" w:space="0" w:color="auto"/>
          </w:divBdr>
        </w:div>
        <w:div w:id="922683510">
          <w:marLeft w:val="0"/>
          <w:marRight w:val="0"/>
          <w:marTop w:val="0"/>
          <w:marBottom w:val="0"/>
          <w:divBdr>
            <w:top w:val="none" w:sz="0" w:space="0" w:color="auto"/>
            <w:left w:val="none" w:sz="0" w:space="0" w:color="auto"/>
            <w:bottom w:val="none" w:sz="0" w:space="0" w:color="auto"/>
            <w:right w:val="none" w:sz="0" w:space="0" w:color="auto"/>
          </w:divBdr>
        </w:div>
        <w:div w:id="1432817781">
          <w:marLeft w:val="0"/>
          <w:marRight w:val="0"/>
          <w:marTop w:val="0"/>
          <w:marBottom w:val="0"/>
          <w:divBdr>
            <w:top w:val="none" w:sz="0" w:space="0" w:color="auto"/>
            <w:left w:val="none" w:sz="0" w:space="0" w:color="auto"/>
            <w:bottom w:val="none" w:sz="0" w:space="0" w:color="auto"/>
            <w:right w:val="none" w:sz="0" w:space="0" w:color="auto"/>
          </w:divBdr>
        </w:div>
        <w:div w:id="1948586600">
          <w:marLeft w:val="0"/>
          <w:marRight w:val="0"/>
          <w:marTop w:val="0"/>
          <w:marBottom w:val="0"/>
          <w:divBdr>
            <w:top w:val="none" w:sz="0" w:space="0" w:color="auto"/>
            <w:left w:val="none" w:sz="0" w:space="0" w:color="auto"/>
            <w:bottom w:val="none" w:sz="0" w:space="0" w:color="auto"/>
            <w:right w:val="none" w:sz="0" w:space="0" w:color="auto"/>
          </w:divBdr>
        </w:div>
        <w:div w:id="1273247865">
          <w:marLeft w:val="0"/>
          <w:marRight w:val="0"/>
          <w:marTop w:val="0"/>
          <w:marBottom w:val="0"/>
          <w:divBdr>
            <w:top w:val="none" w:sz="0" w:space="0" w:color="auto"/>
            <w:left w:val="none" w:sz="0" w:space="0" w:color="auto"/>
            <w:bottom w:val="none" w:sz="0" w:space="0" w:color="auto"/>
            <w:right w:val="none" w:sz="0" w:space="0" w:color="auto"/>
          </w:divBdr>
        </w:div>
        <w:div w:id="473134145">
          <w:marLeft w:val="0"/>
          <w:marRight w:val="0"/>
          <w:marTop w:val="0"/>
          <w:marBottom w:val="0"/>
          <w:divBdr>
            <w:top w:val="none" w:sz="0" w:space="0" w:color="auto"/>
            <w:left w:val="none" w:sz="0" w:space="0" w:color="auto"/>
            <w:bottom w:val="none" w:sz="0" w:space="0" w:color="auto"/>
            <w:right w:val="none" w:sz="0" w:space="0" w:color="auto"/>
          </w:divBdr>
        </w:div>
        <w:div w:id="664894043">
          <w:marLeft w:val="0"/>
          <w:marRight w:val="0"/>
          <w:marTop w:val="0"/>
          <w:marBottom w:val="0"/>
          <w:divBdr>
            <w:top w:val="none" w:sz="0" w:space="0" w:color="auto"/>
            <w:left w:val="none" w:sz="0" w:space="0" w:color="auto"/>
            <w:bottom w:val="none" w:sz="0" w:space="0" w:color="auto"/>
            <w:right w:val="none" w:sz="0" w:space="0" w:color="auto"/>
          </w:divBdr>
        </w:div>
        <w:div w:id="1711415622">
          <w:marLeft w:val="0"/>
          <w:marRight w:val="0"/>
          <w:marTop w:val="0"/>
          <w:marBottom w:val="0"/>
          <w:divBdr>
            <w:top w:val="none" w:sz="0" w:space="0" w:color="auto"/>
            <w:left w:val="none" w:sz="0" w:space="0" w:color="auto"/>
            <w:bottom w:val="none" w:sz="0" w:space="0" w:color="auto"/>
            <w:right w:val="none" w:sz="0" w:space="0" w:color="auto"/>
          </w:divBdr>
        </w:div>
        <w:div w:id="1670020014">
          <w:marLeft w:val="0"/>
          <w:marRight w:val="0"/>
          <w:marTop w:val="0"/>
          <w:marBottom w:val="0"/>
          <w:divBdr>
            <w:top w:val="none" w:sz="0" w:space="0" w:color="auto"/>
            <w:left w:val="none" w:sz="0" w:space="0" w:color="auto"/>
            <w:bottom w:val="none" w:sz="0" w:space="0" w:color="auto"/>
            <w:right w:val="none" w:sz="0" w:space="0" w:color="auto"/>
          </w:divBdr>
        </w:div>
        <w:div w:id="226765682">
          <w:marLeft w:val="0"/>
          <w:marRight w:val="0"/>
          <w:marTop w:val="0"/>
          <w:marBottom w:val="0"/>
          <w:divBdr>
            <w:top w:val="none" w:sz="0" w:space="0" w:color="auto"/>
            <w:left w:val="none" w:sz="0" w:space="0" w:color="auto"/>
            <w:bottom w:val="none" w:sz="0" w:space="0" w:color="auto"/>
            <w:right w:val="none" w:sz="0" w:space="0" w:color="auto"/>
          </w:divBdr>
        </w:div>
        <w:div w:id="870457231">
          <w:marLeft w:val="0"/>
          <w:marRight w:val="0"/>
          <w:marTop w:val="0"/>
          <w:marBottom w:val="0"/>
          <w:divBdr>
            <w:top w:val="none" w:sz="0" w:space="0" w:color="auto"/>
            <w:left w:val="none" w:sz="0" w:space="0" w:color="auto"/>
            <w:bottom w:val="none" w:sz="0" w:space="0" w:color="auto"/>
            <w:right w:val="none" w:sz="0" w:space="0" w:color="auto"/>
          </w:divBdr>
        </w:div>
        <w:div w:id="1854226457">
          <w:marLeft w:val="0"/>
          <w:marRight w:val="0"/>
          <w:marTop w:val="0"/>
          <w:marBottom w:val="0"/>
          <w:divBdr>
            <w:top w:val="none" w:sz="0" w:space="0" w:color="auto"/>
            <w:left w:val="none" w:sz="0" w:space="0" w:color="auto"/>
            <w:bottom w:val="none" w:sz="0" w:space="0" w:color="auto"/>
            <w:right w:val="none" w:sz="0" w:space="0" w:color="auto"/>
          </w:divBdr>
        </w:div>
        <w:div w:id="141511679">
          <w:marLeft w:val="0"/>
          <w:marRight w:val="0"/>
          <w:marTop w:val="0"/>
          <w:marBottom w:val="0"/>
          <w:divBdr>
            <w:top w:val="none" w:sz="0" w:space="0" w:color="auto"/>
            <w:left w:val="none" w:sz="0" w:space="0" w:color="auto"/>
            <w:bottom w:val="none" w:sz="0" w:space="0" w:color="auto"/>
            <w:right w:val="none" w:sz="0" w:space="0" w:color="auto"/>
          </w:divBdr>
        </w:div>
        <w:div w:id="994801390">
          <w:marLeft w:val="0"/>
          <w:marRight w:val="0"/>
          <w:marTop w:val="0"/>
          <w:marBottom w:val="0"/>
          <w:divBdr>
            <w:top w:val="none" w:sz="0" w:space="0" w:color="auto"/>
            <w:left w:val="none" w:sz="0" w:space="0" w:color="auto"/>
            <w:bottom w:val="none" w:sz="0" w:space="0" w:color="auto"/>
            <w:right w:val="none" w:sz="0" w:space="0" w:color="auto"/>
          </w:divBdr>
        </w:div>
        <w:div w:id="770904530">
          <w:marLeft w:val="0"/>
          <w:marRight w:val="0"/>
          <w:marTop w:val="0"/>
          <w:marBottom w:val="0"/>
          <w:divBdr>
            <w:top w:val="none" w:sz="0" w:space="0" w:color="auto"/>
            <w:left w:val="none" w:sz="0" w:space="0" w:color="auto"/>
            <w:bottom w:val="none" w:sz="0" w:space="0" w:color="auto"/>
            <w:right w:val="none" w:sz="0" w:space="0" w:color="auto"/>
          </w:divBdr>
        </w:div>
        <w:div w:id="146017993">
          <w:marLeft w:val="0"/>
          <w:marRight w:val="0"/>
          <w:marTop w:val="0"/>
          <w:marBottom w:val="0"/>
          <w:divBdr>
            <w:top w:val="none" w:sz="0" w:space="0" w:color="auto"/>
            <w:left w:val="none" w:sz="0" w:space="0" w:color="auto"/>
            <w:bottom w:val="none" w:sz="0" w:space="0" w:color="auto"/>
            <w:right w:val="none" w:sz="0" w:space="0" w:color="auto"/>
          </w:divBdr>
        </w:div>
        <w:div w:id="1264269030">
          <w:marLeft w:val="0"/>
          <w:marRight w:val="0"/>
          <w:marTop w:val="0"/>
          <w:marBottom w:val="0"/>
          <w:divBdr>
            <w:top w:val="none" w:sz="0" w:space="0" w:color="auto"/>
            <w:left w:val="none" w:sz="0" w:space="0" w:color="auto"/>
            <w:bottom w:val="none" w:sz="0" w:space="0" w:color="auto"/>
            <w:right w:val="none" w:sz="0" w:space="0" w:color="auto"/>
          </w:divBdr>
        </w:div>
        <w:div w:id="252786346">
          <w:marLeft w:val="0"/>
          <w:marRight w:val="0"/>
          <w:marTop w:val="0"/>
          <w:marBottom w:val="0"/>
          <w:divBdr>
            <w:top w:val="none" w:sz="0" w:space="0" w:color="auto"/>
            <w:left w:val="none" w:sz="0" w:space="0" w:color="auto"/>
            <w:bottom w:val="none" w:sz="0" w:space="0" w:color="auto"/>
            <w:right w:val="none" w:sz="0" w:space="0" w:color="auto"/>
          </w:divBdr>
        </w:div>
        <w:div w:id="1390684472">
          <w:marLeft w:val="0"/>
          <w:marRight w:val="0"/>
          <w:marTop w:val="0"/>
          <w:marBottom w:val="0"/>
          <w:divBdr>
            <w:top w:val="none" w:sz="0" w:space="0" w:color="auto"/>
            <w:left w:val="none" w:sz="0" w:space="0" w:color="auto"/>
            <w:bottom w:val="none" w:sz="0" w:space="0" w:color="auto"/>
            <w:right w:val="none" w:sz="0" w:space="0" w:color="auto"/>
          </w:divBdr>
        </w:div>
        <w:div w:id="299771311">
          <w:marLeft w:val="0"/>
          <w:marRight w:val="0"/>
          <w:marTop w:val="0"/>
          <w:marBottom w:val="0"/>
          <w:divBdr>
            <w:top w:val="none" w:sz="0" w:space="0" w:color="auto"/>
            <w:left w:val="none" w:sz="0" w:space="0" w:color="auto"/>
            <w:bottom w:val="none" w:sz="0" w:space="0" w:color="auto"/>
            <w:right w:val="none" w:sz="0" w:space="0" w:color="auto"/>
          </w:divBdr>
        </w:div>
        <w:div w:id="1890338895">
          <w:marLeft w:val="0"/>
          <w:marRight w:val="0"/>
          <w:marTop w:val="0"/>
          <w:marBottom w:val="0"/>
          <w:divBdr>
            <w:top w:val="none" w:sz="0" w:space="0" w:color="auto"/>
            <w:left w:val="none" w:sz="0" w:space="0" w:color="auto"/>
            <w:bottom w:val="none" w:sz="0" w:space="0" w:color="auto"/>
            <w:right w:val="none" w:sz="0" w:space="0" w:color="auto"/>
          </w:divBdr>
        </w:div>
        <w:div w:id="1322736478">
          <w:marLeft w:val="0"/>
          <w:marRight w:val="0"/>
          <w:marTop w:val="0"/>
          <w:marBottom w:val="0"/>
          <w:divBdr>
            <w:top w:val="none" w:sz="0" w:space="0" w:color="auto"/>
            <w:left w:val="none" w:sz="0" w:space="0" w:color="auto"/>
            <w:bottom w:val="none" w:sz="0" w:space="0" w:color="auto"/>
            <w:right w:val="none" w:sz="0" w:space="0" w:color="auto"/>
          </w:divBdr>
        </w:div>
        <w:div w:id="1310941667">
          <w:marLeft w:val="0"/>
          <w:marRight w:val="0"/>
          <w:marTop w:val="0"/>
          <w:marBottom w:val="0"/>
          <w:divBdr>
            <w:top w:val="none" w:sz="0" w:space="0" w:color="auto"/>
            <w:left w:val="none" w:sz="0" w:space="0" w:color="auto"/>
            <w:bottom w:val="none" w:sz="0" w:space="0" w:color="auto"/>
            <w:right w:val="none" w:sz="0" w:space="0" w:color="auto"/>
          </w:divBdr>
        </w:div>
        <w:div w:id="1949970415">
          <w:marLeft w:val="0"/>
          <w:marRight w:val="0"/>
          <w:marTop w:val="0"/>
          <w:marBottom w:val="0"/>
          <w:divBdr>
            <w:top w:val="none" w:sz="0" w:space="0" w:color="auto"/>
            <w:left w:val="none" w:sz="0" w:space="0" w:color="auto"/>
            <w:bottom w:val="none" w:sz="0" w:space="0" w:color="auto"/>
            <w:right w:val="none" w:sz="0" w:space="0" w:color="auto"/>
          </w:divBdr>
        </w:div>
        <w:div w:id="701174545">
          <w:marLeft w:val="0"/>
          <w:marRight w:val="0"/>
          <w:marTop w:val="0"/>
          <w:marBottom w:val="0"/>
          <w:divBdr>
            <w:top w:val="none" w:sz="0" w:space="0" w:color="auto"/>
            <w:left w:val="none" w:sz="0" w:space="0" w:color="auto"/>
            <w:bottom w:val="none" w:sz="0" w:space="0" w:color="auto"/>
            <w:right w:val="none" w:sz="0" w:space="0" w:color="auto"/>
          </w:divBdr>
        </w:div>
        <w:div w:id="1291321591">
          <w:marLeft w:val="0"/>
          <w:marRight w:val="0"/>
          <w:marTop w:val="0"/>
          <w:marBottom w:val="0"/>
          <w:divBdr>
            <w:top w:val="none" w:sz="0" w:space="0" w:color="auto"/>
            <w:left w:val="none" w:sz="0" w:space="0" w:color="auto"/>
            <w:bottom w:val="none" w:sz="0" w:space="0" w:color="auto"/>
            <w:right w:val="none" w:sz="0" w:space="0" w:color="auto"/>
          </w:divBdr>
        </w:div>
        <w:div w:id="2054230545">
          <w:marLeft w:val="0"/>
          <w:marRight w:val="0"/>
          <w:marTop w:val="0"/>
          <w:marBottom w:val="0"/>
          <w:divBdr>
            <w:top w:val="none" w:sz="0" w:space="0" w:color="auto"/>
            <w:left w:val="none" w:sz="0" w:space="0" w:color="auto"/>
            <w:bottom w:val="none" w:sz="0" w:space="0" w:color="auto"/>
            <w:right w:val="none" w:sz="0" w:space="0" w:color="auto"/>
          </w:divBdr>
        </w:div>
        <w:div w:id="1853179229">
          <w:marLeft w:val="0"/>
          <w:marRight w:val="0"/>
          <w:marTop w:val="0"/>
          <w:marBottom w:val="0"/>
          <w:divBdr>
            <w:top w:val="none" w:sz="0" w:space="0" w:color="auto"/>
            <w:left w:val="none" w:sz="0" w:space="0" w:color="auto"/>
            <w:bottom w:val="none" w:sz="0" w:space="0" w:color="auto"/>
            <w:right w:val="none" w:sz="0" w:space="0" w:color="auto"/>
          </w:divBdr>
        </w:div>
        <w:div w:id="1127510117">
          <w:marLeft w:val="0"/>
          <w:marRight w:val="0"/>
          <w:marTop w:val="0"/>
          <w:marBottom w:val="0"/>
          <w:divBdr>
            <w:top w:val="none" w:sz="0" w:space="0" w:color="auto"/>
            <w:left w:val="none" w:sz="0" w:space="0" w:color="auto"/>
            <w:bottom w:val="none" w:sz="0" w:space="0" w:color="auto"/>
            <w:right w:val="none" w:sz="0" w:space="0" w:color="auto"/>
          </w:divBdr>
        </w:div>
        <w:div w:id="378435019">
          <w:marLeft w:val="0"/>
          <w:marRight w:val="0"/>
          <w:marTop w:val="0"/>
          <w:marBottom w:val="0"/>
          <w:divBdr>
            <w:top w:val="none" w:sz="0" w:space="0" w:color="auto"/>
            <w:left w:val="none" w:sz="0" w:space="0" w:color="auto"/>
            <w:bottom w:val="none" w:sz="0" w:space="0" w:color="auto"/>
            <w:right w:val="none" w:sz="0" w:space="0" w:color="auto"/>
          </w:divBdr>
        </w:div>
        <w:div w:id="388726477">
          <w:marLeft w:val="0"/>
          <w:marRight w:val="0"/>
          <w:marTop w:val="0"/>
          <w:marBottom w:val="0"/>
          <w:divBdr>
            <w:top w:val="none" w:sz="0" w:space="0" w:color="auto"/>
            <w:left w:val="none" w:sz="0" w:space="0" w:color="auto"/>
            <w:bottom w:val="none" w:sz="0" w:space="0" w:color="auto"/>
            <w:right w:val="none" w:sz="0" w:space="0" w:color="auto"/>
          </w:divBdr>
        </w:div>
        <w:div w:id="1025206009">
          <w:marLeft w:val="0"/>
          <w:marRight w:val="0"/>
          <w:marTop w:val="0"/>
          <w:marBottom w:val="0"/>
          <w:divBdr>
            <w:top w:val="none" w:sz="0" w:space="0" w:color="auto"/>
            <w:left w:val="none" w:sz="0" w:space="0" w:color="auto"/>
            <w:bottom w:val="none" w:sz="0" w:space="0" w:color="auto"/>
            <w:right w:val="none" w:sz="0" w:space="0" w:color="auto"/>
          </w:divBdr>
        </w:div>
        <w:div w:id="1992978445">
          <w:marLeft w:val="0"/>
          <w:marRight w:val="0"/>
          <w:marTop w:val="0"/>
          <w:marBottom w:val="0"/>
          <w:divBdr>
            <w:top w:val="none" w:sz="0" w:space="0" w:color="auto"/>
            <w:left w:val="none" w:sz="0" w:space="0" w:color="auto"/>
            <w:bottom w:val="none" w:sz="0" w:space="0" w:color="auto"/>
            <w:right w:val="none" w:sz="0" w:space="0" w:color="auto"/>
          </w:divBdr>
        </w:div>
        <w:div w:id="642925654">
          <w:marLeft w:val="0"/>
          <w:marRight w:val="0"/>
          <w:marTop w:val="0"/>
          <w:marBottom w:val="0"/>
          <w:divBdr>
            <w:top w:val="none" w:sz="0" w:space="0" w:color="auto"/>
            <w:left w:val="none" w:sz="0" w:space="0" w:color="auto"/>
            <w:bottom w:val="none" w:sz="0" w:space="0" w:color="auto"/>
            <w:right w:val="none" w:sz="0" w:space="0" w:color="auto"/>
          </w:divBdr>
        </w:div>
        <w:div w:id="135488205">
          <w:marLeft w:val="0"/>
          <w:marRight w:val="0"/>
          <w:marTop w:val="0"/>
          <w:marBottom w:val="0"/>
          <w:divBdr>
            <w:top w:val="none" w:sz="0" w:space="0" w:color="auto"/>
            <w:left w:val="none" w:sz="0" w:space="0" w:color="auto"/>
            <w:bottom w:val="none" w:sz="0" w:space="0" w:color="auto"/>
            <w:right w:val="none" w:sz="0" w:space="0" w:color="auto"/>
          </w:divBdr>
        </w:div>
        <w:div w:id="1057897476">
          <w:marLeft w:val="0"/>
          <w:marRight w:val="0"/>
          <w:marTop w:val="0"/>
          <w:marBottom w:val="0"/>
          <w:divBdr>
            <w:top w:val="none" w:sz="0" w:space="0" w:color="auto"/>
            <w:left w:val="none" w:sz="0" w:space="0" w:color="auto"/>
            <w:bottom w:val="none" w:sz="0" w:space="0" w:color="auto"/>
            <w:right w:val="none" w:sz="0" w:space="0" w:color="auto"/>
          </w:divBdr>
        </w:div>
        <w:div w:id="511802512">
          <w:marLeft w:val="0"/>
          <w:marRight w:val="0"/>
          <w:marTop w:val="0"/>
          <w:marBottom w:val="0"/>
          <w:divBdr>
            <w:top w:val="none" w:sz="0" w:space="0" w:color="auto"/>
            <w:left w:val="none" w:sz="0" w:space="0" w:color="auto"/>
            <w:bottom w:val="none" w:sz="0" w:space="0" w:color="auto"/>
            <w:right w:val="none" w:sz="0" w:space="0" w:color="auto"/>
          </w:divBdr>
        </w:div>
        <w:div w:id="1673097126">
          <w:marLeft w:val="0"/>
          <w:marRight w:val="0"/>
          <w:marTop w:val="0"/>
          <w:marBottom w:val="0"/>
          <w:divBdr>
            <w:top w:val="none" w:sz="0" w:space="0" w:color="auto"/>
            <w:left w:val="none" w:sz="0" w:space="0" w:color="auto"/>
            <w:bottom w:val="none" w:sz="0" w:space="0" w:color="auto"/>
            <w:right w:val="none" w:sz="0" w:space="0" w:color="auto"/>
          </w:divBdr>
        </w:div>
        <w:div w:id="1884713648">
          <w:marLeft w:val="0"/>
          <w:marRight w:val="0"/>
          <w:marTop w:val="0"/>
          <w:marBottom w:val="0"/>
          <w:divBdr>
            <w:top w:val="none" w:sz="0" w:space="0" w:color="auto"/>
            <w:left w:val="none" w:sz="0" w:space="0" w:color="auto"/>
            <w:bottom w:val="none" w:sz="0" w:space="0" w:color="auto"/>
            <w:right w:val="none" w:sz="0" w:space="0" w:color="auto"/>
          </w:divBdr>
        </w:div>
        <w:div w:id="1507401697">
          <w:marLeft w:val="0"/>
          <w:marRight w:val="0"/>
          <w:marTop w:val="0"/>
          <w:marBottom w:val="0"/>
          <w:divBdr>
            <w:top w:val="none" w:sz="0" w:space="0" w:color="auto"/>
            <w:left w:val="none" w:sz="0" w:space="0" w:color="auto"/>
            <w:bottom w:val="none" w:sz="0" w:space="0" w:color="auto"/>
            <w:right w:val="none" w:sz="0" w:space="0" w:color="auto"/>
          </w:divBdr>
        </w:div>
        <w:div w:id="359361343">
          <w:marLeft w:val="0"/>
          <w:marRight w:val="0"/>
          <w:marTop w:val="0"/>
          <w:marBottom w:val="0"/>
          <w:divBdr>
            <w:top w:val="none" w:sz="0" w:space="0" w:color="auto"/>
            <w:left w:val="none" w:sz="0" w:space="0" w:color="auto"/>
            <w:bottom w:val="none" w:sz="0" w:space="0" w:color="auto"/>
            <w:right w:val="none" w:sz="0" w:space="0" w:color="auto"/>
          </w:divBdr>
        </w:div>
        <w:div w:id="583686860">
          <w:marLeft w:val="0"/>
          <w:marRight w:val="0"/>
          <w:marTop w:val="0"/>
          <w:marBottom w:val="0"/>
          <w:divBdr>
            <w:top w:val="none" w:sz="0" w:space="0" w:color="auto"/>
            <w:left w:val="none" w:sz="0" w:space="0" w:color="auto"/>
            <w:bottom w:val="none" w:sz="0" w:space="0" w:color="auto"/>
            <w:right w:val="none" w:sz="0" w:space="0" w:color="auto"/>
          </w:divBdr>
        </w:div>
        <w:div w:id="15355845">
          <w:marLeft w:val="0"/>
          <w:marRight w:val="0"/>
          <w:marTop w:val="0"/>
          <w:marBottom w:val="0"/>
          <w:divBdr>
            <w:top w:val="none" w:sz="0" w:space="0" w:color="auto"/>
            <w:left w:val="none" w:sz="0" w:space="0" w:color="auto"/>
            <w:bottom w:val="none" w:sz="0" w:space="0" w:color="auto"/>
            <w:right w:val="none" w:sz="0" w:space="0" w:color="auto"/>
          </w:divBdr>
        </w:div>
        <w:div w:id="319236194">
          <w:marLeft w:val="0"/>
          <w:marRight w:val="0"/>
          <w:marTop w:val="0"/>
          <w:marBottom w:val="0"/>
          <w:divBdr>
            <w:top w:val="none" w:sz="0" w:space="0" w:color="auto"/>
            <w:left w:val="none" w:sz="0" w:space="0" w:color="auto"/>
            <w:bottom w:val="none" w:sz="0" w:space="0" w:color="auto"/>
            <w:right w:val="none" w:sz="0" w:space="0" w:color="auto"/>
          </w:divBdr>
        </w:div>
        <w:div w:id="1562444925">
          <w:marLeft w:val="0"/>
          <w:marRight w:val="0"/>
          <w:marTop w:val="0"/>
          <w:marBottom w:val="0"/>
          <w:divBdr>
            <w:top w:val="none" w:sz="0" w:space="0" w:color="auto"/>
            <w:left w:val="none" w:sz="0" w:space="0" w:color="auto"/>
            <w:bottom w:val="none" w:sz="0" w:space="0" w:color="auto"/>
            <w:right w:val="none" w:sz="0" w:space="0" w:color="auto"/>
          </w:divBdr>
        </w:div>
        <w:div w:id="2006473088">
          <w:marLeft w:val="0"/>
          <w:marRight w:val="0"/>
          <w:marTop w:val="0"/>
          <w:marBottom w:val="0"/>
          <w:divBdr>
            <w:top w:val="none" w:sz="0" w:space="0" w:color="auto"/>
            <w:left w:val="none" w:sz="0" w:space="0" w:color="auto"/>
            <w:bottom w:val="none" w:sz="0" w:space="0" w:color="auto"/>
            <w:right w:val="none" w:sz="0" w:space="0" w:color="auto"/>
          </w:divBdr>
        </w:div>
        <w:div w:id="602734766">
          <w:marLeft w:val="0"/>
          <w:marRight w:val="0"/>
          <w:marTop w:val="0"/>
          <w:marBottom w:val="0"/>
          <w:divBdr>
            <w:top w:val="none" w:sz="0" w:space="0" w:color="auto"/>
            <w:left w:val="none" w:sz="0" w:space="0" w:color="auto"/>
            <w:bottom w:val="none" w:sz="0" w:space="0" w:color="auto"/>
            <w:right w:val="none" w:sz="0" w:space="0" w:color="auto"/>
          </w:divBdr>
        </w:div>
        <w:div w:id="1847210183">
          <w:marLeft w:val="0"/>
          <w:marRight w:val="0"/>
          <w:marTop w:val="0"/>
          <w:marBottom w:val="0"/>
          <w:divBdr>
            <w:top w:val="none" w:sz="0" w:space="0" w:color="auto"/>
            <w:left w:val="none" w:sz="0" w:space="0" w:color="auto"/>
            <w:bottom w:val="none" w:sz="0" w:space="0" w:color="auto"/>
            <w:right w:val="none" w:sz="0" w:space="0" w:color="auto"/>
          </w:divBdr>
        </w:div>
        <w:div w:id="1086540072">
          <w:marLeft w:val="0"/>
          <w:marRight w:val="0"/>
          <w:marTop w:val="0"/>
          <w:marBottom w:val="0"/>
          <w:divBdr>
            <w:top w:val="none" w:sz="0" w:space="0" w:color="auto"/>
            <w:left w:val="none" w:sz="0" w:space="0" w:color="auto"/>
            <w:bottom w:val="none" w:sz="0" w:space="0" w:color="auto"/>
            <w:right w:val="none" w:sz="0" w:space="0" w:color="auto"/>
          </w:divBdr>
        </w:div>
        <w:div w:id="1920289227">
          <w:marLeft w:val="0"/>
          <w:marRight w:val="0"/>
          <w:marTop w:val="0"/>
          <w:marBottom w:val="0"/>
          <w:divBdr>
            <w:top w:val="none" w:sz="0" w:space="0" w:color="auto"/>
            <w:left w:val="none" w:sz="0" w:space="0" w:color="auto"/>
            <w:bottom w:val="none" w:sz="0" w:space="0" w:color="auto"/>
            <w:right w:val="none" w:sz="0" w:space="0" w:color="auto"/>
          </w:divBdr>
        </w:div>
        <w:div w:id="153961709">
          <w:marLeft w:val="0"/>
          <w:marRight w:val="0"/>
          <w:marTop w:val="0"/>
          <w:marBottom w:val="0"/>
          <w:divBdr>
            <w:top w:val="none" w:sz="0" w:space="0" w:color="auto"/>
            <w:left w:val="none" w:sz="0" w:space="0" w:color="auto"/>
            <w:bottom w:val="none" w:sz="0" w:space="0" w:color="auto"/>
            <w:right w:val="none" w:sz="0" w:space="0" w:color="auto"/>
          </w:divBdr>
        </w:div>
        <w:div w:id="238364790">
          <w:marLeft w:val="0"/>
          <w:marRight w:val="0"/>
          <w:marTop w:val="0"/>
          <w:marBottom w:val="0"/>
          <w:divBdr>
            <w:top w:val="none" w:sz="0" w:space="0" w:color="auto"/>
            <w:left w:val="none" w:sz="0" w:space="0" w:color="auto"/>
            <w:bottom w:val="none" w:sz="0" w:space="0" w:color="auto"/>
            <w:right w:val="none" w:sz="0" w:space="0" w:color="auto"/>
          </w:divBdr>
        </w:div>
        <w:div w:id="1033962461">
          <w:marLeft w:val="0"/>
          <w:marRight w:val="0"/>
          <w:marTop w:val="0"/>
          <w:marBottom w:val="0"/>
          <w:divBdr>
            <w:top w:val="none" w:sz="0" w:space="0" w:color="auto"/>
            <w:left w:val="none" w:sz="0" w:space="0" w:color="auto"/>
            <w:bottom w:val="none" w:sz="0" w:space="0" w:color="auto"/>
            <w:right w:val="none" w:sz="0" w:space="0" w:color="auto"/>
          </w:divBdr>
        </w:div>
        <w:div w:id="649141009">
          <w:marLeft w:val="0"/>
          <w:marRight w:val="0"/>
          <w:marTop w:val="0"/>
          <w:marBottom w:val="0"/>
          <w:divBdr>
            <w:top w:val="none" w:sz="0" w:space="0" w:color="auto"/>
            <w:left w:val="none" w:sz="0" w:space="0" w:color="auto"/>
            <w:bottom w:val="none" w:sz="0" w:space="0" w:color="auto"/>
            <w:right w:val="none" w:sz="0" w:space="0" w:color="auto"/>
          </w:divBdr>
        </w:div>
      </w:divsChild>
    </w:div>
    <w:div w:id="728651582">
      <w:bodyDiv w:val="1"/>
      <w:marLeft w:val="0"/>
      <w:marRight w:val="0"/>
      <w:marTop w:val="0"/>
      <w:marBottom w:val="0"/>
      <w:divBdr>
        <w:top w:val="none" w:sz="0" w:space="0" w:color="auto"/>
        <w:left w:val="none" w:sz="0" w:space="0" w:color="auto"/>
        <w:bottom w:val="none" w:sz="0" w:space="0" w:color="auto"/>
        <w:right w:val="none" w:sz="0" w:space="0" w:color="auto"/>
      </w:divBdr>
    </w:div>
    <w:div w:id="728725641">
      <w:bodyDiv w:val="1"/>
      <w:marLeft w:val="0"/>
      <w:marRight w:val="0"/>
      <w:marTop w:val="0"/>
      <w:marBottom w:val="0"/>
      <w:divBdr>
        <w:top w:val="none" w:sz="0" w:space="0" w:color="auto"/>
        <w:left w:val="none" w:sz="0" w:space="0" w:color="auto"/>
        <w:bottom w:val="none" w:sz="0" w:space="0" w:color="auto"/>
        <w:right w:val="none" w:sz="0" w:space="0" w:color="auto"/>
      </w:divBdr>
    </w:div>
    <w:div w:id="728769001">
      <w:bodyDiv w:val="1"/>
      <w:marLeft w:val="0"/>
      <w:marRight w:val="0"/>
      <w:marTop w:val="0"/>
      <w:marBottom w:val="0"/>
      <w:divBdr>
        <w:top w:val="none" w:sz="0" w:space="0" w:color="auto"/>
        <w:left w:val="none" w:sz="0" w:space="0" w:color="auto"/>
        <w:bottom w:val="none" w:sz="0" w:space="0" w:color="auto"/>
        <w:right w:val="none" w:sz="0" w:space="0" w:color="auto"/>
      </w:divBdr>
    </w:div>
    <w:div w:id="728844456">
      <w:bodyDiv w:val="1"/>
      <w:marLeft w:val="0"/>
      <w:marRight w:val="0"/>
      <w:marTop w:val="0"/>
      <w:marBottom w:val="0"/>
      <w:divBdr>
        <w:top w:val="none" w:sz="0" w:space="0" w:color="auto"/>
        <w:left w:val="none" w:sz="0" w:space="0" w:color="auto"/>
        <w:bottom w:val="none" w:sz="0" w:space="0" w:color="auto"/>
        <w:right w:val="none" w:sz="0" w:space="0" w:color="auto"/>
      </w:divBdr>
    </w:div>
    <w:div w:id="729115063">
      <w:bodyDiv w:val="1"/>
      <w:marLeft w:val="0"/>
      <w:marRight w:val="0"/>
      <w:marTop w:val="0"/>
      <w:marBottom w:val="0"/>
      <w:divBdr>
        <w:top w:val="none" w:sz="0" w:space="0" w:color="auto"/>
        <w:left w:val="none" w:sz="0" w:space="0" w:color="auto"/>
        <w:bottom w:val="none" w:sz="0" w:space="0" w:color="auto"/>
        <w:right w:val="none" w:sz="0" w:space="0" w:color="auto"/>
      </w:divBdr>
      <w:divsChild>
        <w:div w:id="1632321603">
          <w:marLeft w:val="0"/>
          <w:marRight w:val="0"/>
          <w:marTop w:val="0"/>
          <w:marBottom w:val="0"/>
          <w:divBdr>
            <w:top w:val="none" w:sz="0" w:space="0" w:color="auto"/>
            <w:left w:val="none" w:sz="0" w:space="0" w:color="auto"/>
            <w:bottom w:val="none" w:sz="0" w:space="0" w:color="auto"/>
            <w:right w:val="none" w:sz="0" w:space="0" w:color="auto"/>
          </w:divBdr>
        </w:div>
        <w:div w:id="1287587812">
          <w:marLeft w:val="0"/>
          <w:marRight w:val="0"/>
          <w:marTop w:val="0"/>
          <w:marBottom w:val="0"/>
          <w:divBdr>
            <w:top w:val="none" w:sz="0" w:space="0" w:color="auto"/>
            <w:left w:val="none" w:sz="0" w:space="0" w:color="auto"/>
            <w:bottom w:val="none" w:sz="0" w:space="0" w:color="auto"/>
            <w:right w:val="none" w:sz="0" w:space="0" w:color="auto"/>
          </w:divBdr>
        </w:div>
        <w:div w:id="993679566">
          <w:marLeft w:val="0"/>
          <w:marRight w:val="0"/>
          <w:marTop w:val="0"/>
          <w:marBottom w:val="0"/>
          <w:divBdr>
            <w:top w:val="none" w:sz="0" w:space="0" w:color="auto"/>
            <w:left w:val="none" w:sz="0" w:space="0" w:color="auto"/>
            <w:bottom w:val="none" w:sz="0" w:space="0" w:color="auto"/>
            <w:right w:val="none" w:sz="0" w:space="0" w:color="auto"/>
          </w:divBdr>
        </w:div>
        <w:div w:id="771632790">
          <w:marLeft w:val="0"/>
          <w:marRight w:val="0"/>
          <w:marTop w:val="0"/>
          <w:marBottom w:val="0"/>
          <w:divBdr>
            <w:top w:val="none" w:sz="0" w:space="0" w:color="auto"/>
            <w:left w:val="none" w:sz="0" w:space="0" w:color="auto"/>
            <w:bottom w:val="none" w:sz="0" w:space="0" w:color="auto"/>
            <w:right w:val="none" w:sz="0" w:space="0" w:color="auto"/>
          </w:divBdr>
        </w:div>
        <w:div w:id="1254898290">
          <w:marLeft w:val="0"/>
          <w:marRight w:val="0"/>
          <w:marTop w:val="0"/>
          <w:marBottom w:val="0"/>
          <w:divBdr>
            <w:top w:val="none" w:sz="0" w:space="0" w:color="auto"/>
            <w:left w:val="none" w:sz="0" w:space="0" w:color="auto"/>
            <w:bottom w:val="none" w:sz="0" w:space="0" w:color="auto"/>
            <w:right w:val="none" w:sz="0" w:space="0" w:color="auto"/>
          </w:divBdr>
        </w:div>
        <w:div w:id="921379101">
          <w:marLeft w:val="0"/>
          <w:marRight w:val="0"/>
          <w:marTop w:val="0"/>
          <w:marBottom w:val="0"/>
          <w:divBdr>
            <w:top w:val="none" w:sz="0" w:space="0" w:color="auto"/>
            <w:left w:val="none" w:sz="0" w:space="0" w:color="auto"/>
            <w:bottom w:val="none" w:sz="0" w:space="0" w:color="auto"/>
            <w:right w:val="none" w:sz="0" w:space="0" w:color="auto"/>
          </w:divBdr>
        </w:div>
        <w:div w:id="1447382305">
          <w:marLeft w:val="0"/>
          <w:marRight w:val="0"/>
          <w:marTop w:val="0"/>
          <w:marBottom w:val="0"/>
          <w:divBdr>
            <w:top w:val="none" w:sz="0" w:space="0" w:color="auto"/>
            <w:left w:val="none" w:sz="0" w:space="0" w:color="auto"/>
            <w:bottom w:val="none" w:sz="0" w:space="0" w:color="auto"/>
            <w:right w:val="none" w:sz="0" w:space="0" w:color="auto"/>
          </w:divBdr>
        </w:div>
        <w:div w:id="651108019">
          <w:marLeft w:val="0"/>
          <w:marRight w:val="0"/>
          <w:marTop w:val="0"/>
          <w:marBottom w:val="0"/>
          <w:divBdr>
            <w:top w:val="none" w:sz="0" w:space="0" w:color="auto"/>
            <w:left w:val="none" w:sz="0" w:space="0" w:color="auto"/>
            <w:bottom w:val="none" w:sz="0" w:space="0" w:color="auto"/>
            <w:right w:val="none" w:sz="0" w:space="0" w:color="auto"/>
          </w:divBdr>
        </w:div>
        <w:div w:id="1356733189">
          <w:marLeft w:val="0"/>
          <w:marRight w:val="0"/>
          <w:marTop w:val="0"/>
          <w:marBottom w:val="0"/>
          <w:divBdr>
            <w:top w:val="none" w:sz="0" w:space="0" w:color="auto"/>
            <w:left w:val="none" w:sz="0" w:space="0" w:color="auto"/>
            <w:bottom w:val="none" w:sz="0" w:space="0" w:color="auto"/>
            <w:right w:val="none" w:sz="0" w:space="0" w:color="auto"/>
          </w:divBdr>
        </w:div>
        <w:div w:id="1786190057">
          <w:marLeft w:val="0"/>
          <w:marRight w:val="0"/>
          <w:marTop w:val="0"/>
          <w:marBottom w:val="0"/>
          <w:divBdr>
            <w:top w:val="none" w:sz="0" w:space="0" w:color="auto"/>
            <w:left w:val="none" w:sz="0" w:space="0" w:color="auto"/>
            <w:bottom w:val="none" w:sz="0" w:space="0" w:color="auto"/>
            <w:right w:val="none" w:sz="0" w:space="0" w:color="auto"/>
          </w:divBdr>
        </w:div>
        <w:div w:id="308095210">
          <w:marLeft w:val="0"/>
          <w:marRight w:val="0"/>
          <w:marTop w:val="0"/>
          <w:marBottom w:val="0"/>
          <w:divBdr>
            <w:top w:val="none" w:sz="0" w:space="0" w:color="auto"/>
            <w:left w:val="none" w:sz="0" w:space="0" w:color="auto"/>
            <w:bottom w:val="none" w:sz="0" w:space="0" w:color="auto"/>
            <w:right w:val="none" w:sz="0" w:space="0" w:color="auto"/>
          </w:divBdr>
        </w:div>
        <w:div w:id="1788042422">
          <w:marLeft w:val="0"/>
          <w:marRight w:val="0"/>
          <w:marTop w:val="0"/>
          <w:marBottom w:val="0"/>
          <w:divBdr>
            <w:top w:val="none" w:sz="0" w:space="0" w:color="auto"/>
            <w:left w:val="none" w:sz="0" w:space="0" w:color="auto"/>
            <w:bottom w:val="none" w:sz="0" w:space="0" w:color="auto"/>
            <w:right w:val="none" w:sz="0" w:space="0" w:color="auto"/>
          </w:divBdr>
        </w:div>
        <w:div w:id="1529442378">
          <w:marLeft w:val="0"/>
          <w:marRight w:val="0"/>
          <w:marTop w:val="0"/>
          <w:marBottom w:val="0"/>
          <w:divBdr>
            <w:top w:val="none" w:sz="0" w:space="0" w:color="auto"/>
            <w:left w:val="none" w:sz="0" w:space="0" w:color="auto"/>
            <w:bottom w:val="none" w:sz="0" w:space="0" w:color="auto"/>
            <w:right w:val="none" w:sz="0" w:space="0" w:color="auto"/>
          </w:divBdr>
        </w:div>
        <w:div w:id="1310401128">
          <w:marLeft w:val="0"/>
          <w:marRight w:val="0"/>
          <w:marTop w:val="0"/>
          <w:marBottom w:val="0"/>
          <w:divBdr>
            <w:top w:val="none" w:sz="0" w:space="0" w:color="auto"/>
            <w:left w:val="none" w:sz="0" w:space="0" w:color="auto"/>
            <w:bottom w:val="none" w:sz="0" w:space="0" w:color="auto"/>
            <w:right w:val="none" w:sz="0" w:space="0" w:color="auto"/>
          </w:divBdr>
        </w:div>
        <w:div w:id="1467355786">
          <w:marLeft w:val="0"/>
          <w:marRight w:val="0"/>
          <w:marTop w:val="0"/>
          <w:marBottom w:val="0"/>
          <w:divBdr>
            <w:top w:val="none" w:sz="0" w:space="0" w:color="auto"/>
            <w:left w:val="none" w:sz="0" w:space="0" w:color="auto"/>
            <w:bottom w:val="none" w:sz="0" w:space="0" w:color="auto"/>
            <w:right w:val="none" w:sz="0" w:space="0" w:color="auto"/>
          </w:divBdr>
        </w:div>
        <w:div w:id="1768960278">
          <w:marLeft w:val="0"/>
          <w:marRight w:val="0"/>
          <w:marTop w:val="0"/>
          <w:marBottom w:val="0"/>
          <w:divBdr>
            <w:top w:val="none" w:sz="0" w:space="0" w:color="auto"/>
            <w:left w:val="none" w:sz="0" w:space="0" w:color="auto"/>
            <w:bottom w:val="none" w:sz="0" w:space="0" w:color="auto"/>
            <w:right w:val="none" w:sz="0" w:space="0" w:color="auto"/>
          </w:divBdr>
        </w:div>
        <w:div w:id="1566068470">
          <w:marLeft w:val="0"/>
          <w:marRight w:val="0"/>
          <w:marTop w:val="0"/>
          <w:marBottom w:val="0"/>
          <w:divBdr>
            <w:top w:val="none" w:sz="0" w:space="0" w:color="auto"/>
            <w:left w:val="none" w:sz="0" w:space="0" w:color="auto"/>
            <w:bottom w:val="none" w:sz="0" w:space="0" w:color="auto"/>
            <w:right w:val="none" w:sz="0" w:space="0" w:color="auto"/>
          </w:divBdr>
        </w:div>
        <w:div w:id="2129740426">
          <w:marLeft w:val="0"/>
          <w:marRight w:val="0"/>
          <w:marTop w:val="0"/>
          <w:marBottom w:val="0"/>
          <w:divBdr>
            <w:top w:val="none" w:sz="0" w:space="0" w:color="auto"/>
            <w:left w:val="none" w:sz="0" w:space="0" w:color="auto"/>
            <w:bottom w:val="none" w:sz="0" w:space="0" w:color="auto"/>
            <w:right w:val="none" w:sz="0" w:space="0" w:color="auto"/>
          </w:divBdr>
        </w:div>
        <w:div w:id="829298560">
          <w:marLeft w:val="0"/>
          <w:marRight w:val="0"/>
          <w:marTop w:val="0"/>
          <w:marBottom w:val="0"/>
          <w:divBdr>
            <w:top w:val="none" w:sz="0" w:space="0" w:color="auto"/>
            <w:left w:val="none" w:sz="0" w:space="0" w:color="auto"/>
            <w:bottom w:val="none" w:sz="0" w:space="0" w:color="auto"/>
            <w:right w:val="none" w:sz="0" w:space="0" w:color="auto"/>
          </w:divBdr>
        </w:div>
        <w:div w:id="1430389633">
          <w:marLeft w:val="0"/>
          <w:marRight w:val="0"/>
          <w:marTop w:val="0"/>
          <w:marBottom w:val="0"/>
          <w:divBdr>
            <w:top w:val="none" w:sz="0" w:space="0" w:color="auto"/>
            <w:left w:val="none" w:sz="0" w:space="0" w:color="auto"/>
            <w:bottom w:val="none" w:sz="0" w:space="0" w:color="auto"/>
            <w:right w:val="none" w:sz="0" w:space="0" w:color="auto"/>
          </w:divBdr>
        </w:div>
        <w:div w:id="2026251436">
          <w:marLeft w:val="0"/>
          <w:marRight w:val="0"/>
          <w:marTop w:val="0"/>
          <w:marBottom w:val="0"/>
          <w:divBdr>
            <w:top w:val="none" w:sz="0" w:space="0" w:color="auto"/>
            <w:left w:val="none" w:sz="0" w:space="0" w:color="auto"/>
            <w:bottom w:val="none" w:sz="0" w:space="0" w:color="auto"/>
            <w:right w:val="none" w:sz="0" w:space="0" w:color="auto"/>
          </w:divBdr>
        </w:div>
        <w:div w:id="159737538">
          <w:marLeft w:val="0"/>
          <w:marRight w:val="0"/>
          <w:marTop w:val="0"/>
          <w:marBottom w:val="0"/>
          <w:divBdr>
            <w:top w:val="none" w:sz="0" w:space="0" w:color="auto"/>
            <w:left w:val="none" w:sz="0" w:space="0" w:color="auto"/>
            <w:bottom w:val="none" w:sz="0" w:space="0" w:color="auto"/>
            <w:right w:val="none" w:sz="0" w:space="0" w:color="auto"/>
          </w:divBdr>
        </w:div>
        <w:div w:id="577792194">
          <w:marLeft w:val="0"/>
          <w:marRight w:val="0"/>
          <w:marTop w:val="0"/>
          <w:marBottom w:val="0"/>
          <w:divBdr>
            <w:top w:val="none" w:sz="0" w:space="0" w:color="auto"/>
            <w:left w:val="none" w:sz="0" w:space="0" w:color="auto"/>
            <w:bottom w:val="none" w:sz="0" w:space="0" w:color="auto"/>
            <w:right w:val="none" w:sz="0" w:space="0" w:color="auto"/>
          </w:divBdr>
        </w:div>
        <w:div w:id="1896119049">
          <w:marLeft w:val="0"/>
          <w:marRight w:val="0"/>
          <w:marTop w:val="0"/>
          <w:marBottom w:val="0"/>
          <w:divBdr>
            <w:top w:val="none" w:sz="0" w:space="0" w:color="auto"/>
            <w:left w:val="none" w:sz="0" w:space="0" w:color="auto"/>
            <w:bottom w:val="none" w:sz="0" w:space="0" w:color="auto"/>
            <w:right w:val="none" w:sz="0" w:space="0" w:color="auto"/>
          </w:divBdr>
        </w:div>
        <w:div w:id="1749226558">
          <w:marLeft w:val="0"/>
          <w:marRight w:val="0"/>
          <w:marTop w:val="0"/>
          <w:marBottom w:val="0"/>
          <w:divBdr>
            <w:top w:val="none" w:sz="0" w:space="0" w:color="auto"/>
            <w:left w:val="none" w:sz="0" w:space="0" w:color="auto"/>
            <w:bottom w:val="none" w:sz="0" w:space="0" w:color="auto"/>
            <w:right w:val="none" w:sz="0" w:space="0" w:color="auto"/>
          </w:divBdr>
        </w:div>
        <w:div w:id="2105877441">
          <w:marLeft w:val="0"/>
          <w:marRight w:val="0"/>
          <w:marTop w:val="0"/>
          <w:marBottom w:val="0"/>
          <w:divBdr>
            <w:top w:val="none" w:sz="0" w:space="0" w:color="auto"/>
            <w:left w:val="none" w:sz="0" w:space="0" w:color="auto"/>
            <w:bottom w:val="none" w:sz="0" w:space="0" w:color="auto"/>
            <w:right w:val="none" w:sz="0" w:space="0" w:color="auto"/>
          </w:divBdr>
        </w:div>
        <w:div w:id="1388529810">
          <w:marLeft w:val="0"/>
          <w:marRight w:val="0"/>
          <w:marTop w:val="0"/>
          <w:marBottom w:val="0"/>
          <w:divBdr>
            <w:top w:val="none" w:sz="0" w:space="0" w:color="auto"/>
            <w:left w:val="none" w:sz="0" w:space="0" w:color="auto"/>
            <w:bottom w:val="none" w:sz="0" w:space="0" w:color="auto"/>
            <w:right w:val="none" w:sz="0" w:space="0" w:color="auto"/>
          </w:divBdr>
        </w:div>
        <w:div w:id="1614900203">
          <w:marLeft w:val="0"/>
          <w:marRight w:val="0"/>
          <w:marTop w:val="0"/>
          <w:marBottom w:val="0"/>
          <w:divBdr>
            <w:top w:val="none" w:sz="0" w:space="0" w:color="auto"/>
            <w:left w:val="none" w:sz="0" w:space="0" w:color="auto"/>
            <w:bottom w:val="none" w:sz="0" w:space="0" w:color="auto"/>
            <w:right w:val="none" w:sz="0" w:space="0" w:color="auto"/>
          </w:divBdr>
        </w:div>
        <w:div w:id="1300838043">
          <w:marLeft w:val="0"/>
          <w:marRight w:val="0"/>
          <w:marTop w:val="0"/>
          <w:marBottom w:val="0"/>
          <w:divBdr>
            <w:top w:val="none" w:sz="0" w:space="0" w:color="auto"/>
            <w:left w:val="none" w:sz="0" w:space="0" w:color="auto"/>
            <w:bottom w:val="none" w:sz="0" w:space="0" w:color="auto"/>
            <w:right w:val="none" w:sz="0" w:space="0" w:color="auto"/>
          </w:divBdr>
        </w:div>
        <w:div w:id="811143726">
          <w:marLeft w:val="0"/>
          <w:marRight w:val="0"/>
          <w:marTop w:val="0"/>
          <w:marBottom w:val="0"/>
          <w:divBdr>
            <w:top w:val="none" w:sz="0" w:space="0" w:color="auto"/>
            <w:left w:val="none" w:sz="0" w:space="0" w:color="auto"/>
            <w:bottom w:val="none" w:sz="0" w:space="0" w:color="auto"/>
            <w:right w:val="none" w:sz="0" w:space="0" w:color="auto"/>
          </w:divBdr>
        </w:div>
        <w:div w:id="1677414318">
          <w:marLeft w:val="0"/>
          <w:marRight w:val="0"/>
          <w:marTop w:val="0"/>
          <w:marBottom w:val="0"/>
          <w:divBdr>
            <w:top w:val="none" w:sz="0" w:space="0" w:color="auto"/>
            <w:left w:val="none" w:sz="0" w:space="0" w:color="auto"/>
            <w:bottom w:val="none" w:sz="0" w:space="0" w:color="auto"/>
            <w:right w:val="none" w:sz="0" w:space="0" w:color="auto"/>
          </w:divBdr>
        </w:div>
        <w:div w:id="1257979948">
          <w:marLeft w:val="0"/>
          <w:marRight w:val="0"/>
          <w:marTop w:val="0"/>
          <w:marBottom w:val="0"/>
          <w:divBdr>
            <w:top w:val="none" w:sz="0" w:space="0" w:color="auto"/>
            <w:left w:val="none" w:sz="0" w:space="0" w:color="auto"/>
            <w:bottom w:val="none" w:sz="0" w:space="0" w:color="auto"/>
            <w:right w:val="none" w:sz="0" w:space="0" w:color="auto"/>
          </w:divBdr>
        </w:div>
        <w:div w:id="998926477">
          <w:marLeft w:val="0"/>
          <w:marRight w:val="0"/>
          <w:marTop w:val="0"/>
          <w:marBottom w:val="0"/>
          <w:divBdr>
            <w:top w:val="none" w:sz="0" w:space="0" w:color="auto"/>
            <w:left w:val="none" w:sz="0" w:space="0" w:color="auto"/>
            <w:bottom w:val="none" w:sz="0" w:space="0" w:color="auto"/>
            <w:right w:val="none" w:sz="0" w:space="0" w:color="auto"/>
          </w:divBdr>
        </w:div>
        <w:div w:id="1495298461">
          <w:marLeft w:val="0"/>
          <w:marRight w:val="0"/>
          <w:marTop w:val="0"/>
          <w:marBottom w:val="0"/>
          <w:divBdr>
            <w:top w:val="none" w:sz="0" w:space="0" w:color="auto"/>
            <w:left w:val="none" w:sz="0" w:space="0" w:color="auto"/>
            <w:bottom w:val="none" w:sz="0" w:space="0" w:color="auto"/>
            <w:right w:val="none" w:sz="0" w:space="0" w:color="auto"/>
          </w:divBdr>
        </w:div>
        <w:div w:id="665941852">
          <w:marLeft w:val="0"/>
          <w:marRight w:val="0"/>
          <w:marTop w:val="0"/>
          <w:marBottom w:val="0"/>
          <w:divBdr>
            <w:top w:val="none" w:sz="0" w:space="0" w:color="auto"/>
            <w:left w:val="none" w:sz="0" w:space="0" w:color="auto"/>
            <w:bottom w:val="none" w:sz="0" w:space="0" w:color="auto"/>
            <w:right w:val="none" w:sz="0" w:space="0" w:color="auto"/>
          </w:divBdr>
        </w:div>
        <w:div w:id="423694656">
          <w:marLeft w:val="0"/>
          <w:marRight w:val="0"/>
          <w:marTop w:val="0"/>
          <w:marBottom w:val="0"/>
          <w:divBdr>
            <w:top w:val="none" w:sz="0" w:space="0" w:color="auto"/>
            <w:left w:val="none" w:sz="0" w:space="0" w:color="auto"/>
            <w:bottom w:val="none" w:sz="0" w:space="0" w:color="auto"/>
            <w:right w:val="none" w:sz="0" w:space="0" w:color="auto"/>
          </w:divBdr>
        </w:div>
        <w:div w:id="1590383512">
          <w:marLeft w:val="0"/>
          <w:marRight w:val="0"/>
          <w:marTop w:val="0"/>
          <w:marBottom w:val="0"/>
          <w:divBdr>
            <w:top w:val="none" w:sz="0" w:space="0" w:color="auto"/>
            <w:left w:val="none" w:sz="0" w:space="0" w:color="auto"/>
            <w:bottom w:val="none" w:sz="0" w:space="0" w:color="auto"/>
            <w:right w:val="none" w:sz="0" w:space="0" w:color="auto"/>
          </w:divBdr>
        </w:div>
        <w:div w:id="486047082">
          <w:marLeft w:val="0"/>
          <w:marRight w:val="0"/>
          <w:marTop w:val="0"/>
          <w:marBottom w:val="0"/>
          <w:divBdr>
            <w:top w:val="none" w:sz="0" w:space="0" w:color="auto"/>
            <w:left w:val="none" w:sz="0" w:space="0" w:color="auto"/>
            <w:bottom w:val="none" w:sz="0" w:space="0" w:color="auto"/>
            <w:right w:val="none" w:sz="0" w:space="0" w:color="auto"/>
          </w:divBdr>
        </w:div>
        <w:div w:id="2134667930">
          <w:marLeft w:val="0"/>
          <w:marRight w:val="0"/>
          <w:marTop w:val="0"/>
          <w:marBottom w:val="0"/>
          <w:divBdr>
            <w:top w:val="none" w:sz="0" w:space="0" w:color="auto"/>
            <w:left w:val="none" w:sz="0" w:space="0" w:color="auto"/>
            <w:bottom w:val="none" w:sz="0" w:space="0" w:color="auto"/>
            <w:right w:val="none" w:sz="0" w:space="0" w:color="auto"/>
          </w:divBdr>
        </w:div>
        <w:div w:id="1433280184">
          <w:marLeft w:val="0"/>
          <w:marRight w:val="0"/>
          <w:marTop w:val="0"/>
          <w:marBottom w:val="0"/>
          <w:divBdr>
            <w:top w:val="none" w:sz="0" w:space="0" w:color="auto"/>
            <w:left w:val="none" w:sz="0" w:space="0" w:color="auto"/>
            <w:bottom w:val="none" w:sz="0" w:space="0" w:color="auto"/>
            <w:right w:val="none" w:sz="0" w:space="0" w:color="auto"/>
          </w:divBdr>
        </w:div>
        <w:div w:id="570231932">
          <w:marLeft w:val="0"/>
          <w:marRight w:val="0"/>
          <w:marTop w:val="0"/>
          <w:marBottom w:val="0"/>
          <w:divBdr>
            <w:top w:val="none" w:sz="0" w:space="0" w:color="auto"/>
            <w:left w:val="none" w:sz="0" w:space="0" w:color="auto"/>
            <w:bottom w:val="none" w:sz="0" w:space="0" w:color="auto"/>
            <w:right w:val="none" w:sz="0" w:space="0" w:color="auto"/>
          </w:divBdr>
        </w:div>
        <w:div w:id="777723191">
          <w:marLeft w:val="0"/>
          <w:marRight w:val="0"/>
          <w:marTop w:val="0"/>
          <w:marBottom w:val="0"/>
          <w:divBdr>
            <w:top w:val="none" w:sz="0" w:space="0" w:color="auto"/>
            <w:left w:val="none" w:sz="0" w:space="0" w:color="auto"/>
            <w:bottom w:val="none" w:sz="0" w:space="0" w:color="auto"/>
            <w:right w:val="none" w:sz="0" w:space="0" w:color="auto"/>
          </w:divBdr>
        </w:div>
        <w:div w:id="313877463">
          <w:marLeft w:val="0"/>
          <w:marRight w:val="0"/>
          <w:marTop w:val="0"/>
          <w:marBottom w:val="0"/>
          <w:divBdr>
            <w:top w:val="none" w:sz="0" w:space="0" w:color="auto"/>
            <w:left w:val="none" w:sz="0" w:space="0" w:color="auto"/>
            <w:bottom w:val="none" w:sz="0" w:space="0" w:color="auto"/>
            <w:right w:val="none" w:sz="0" w:space="0" w:color="auto"/>
          </w:divBdr>
        </w:div>
        <w:div w:id="956449879">
          <w:marLeft w:val="0"/>
          <w:marRight w:val="0"/>
          <w:marTop w:val="0"/>
          <w:marBottom w:val="0"/>
          <w:divBdr>
            <w:top w:val="none" w:sz="0" w:space="0" w:color="auto"/>
            <w:left w:val="none" w:sz="0" w:space="0" w:color="auto"/>
            <w:bottom w:val="none" w:sz="0" w:space="0" w:color="auto"/>
            <w:right w:val="none" w:sz="0" w:space="0" w:color="auto"/>
          </w:divBdr>
        </w:div>
        <w:div w:id="905335455">
          <w:marLeft w:val="0"/>
          <w:marRight w:val="0"/>
          <w:marTop w:val="0"/>
          <w:marBottom w:val="0"/>
          <w:divBdr>
            <w:top w:val="none" w:sz="0" w:space="0" w:color="auto"/>
            <w:left w:val="none" w:sz="0" w:space="0" w:color="auto"/>
            <w:bottom w:val="none" w:sz="0" w:space="0" w:color="auto"/>
            <w:right w:val="none" w:sz="0" w:space="0" w:color="auto"/>
          </w:divBdr>
        </w:div>
        <w:div w:id="35087211">
          <w:marLeft w:val="0"/>
          <w:marRight w:val="0"/>
          <w:marTop w:val="0"/>
          <w:marBottom w:val="0"/>
          <w:divBdr>
            <w:top w:val="none" w:sz="0" w:space="0" w:color="auto"/>
            <w:left w:val="none" w:sz="0" w:space="0" w:color="auto"/>
            <w:bottom w:val="none" w:sz="0" w:space="0" w:color="auto"/>
            <w:right w:val="none" w:sz="0" w:space="0" w:color="auto"/>
          </w:divBdr>
        </w:div>
        <w:div w:id="2070223812">
          <w:marLeft w:val="0"/>
          <w:marRight w:val="0"/>
          <w:marTop w:val="0"/>
          <w:marBottom w:val="0"/>
          <w:divBdr>
            <w:top w:val="none" w:sz="0" w:space="0" w:color="auto"/>
            <w:left w:val="none" w:sz="0" w:space="0" w:color="auto"/>
            <w:bottom w:val="none" w:sz="0" w:space="0" w:color="auto"/>
            <w:right w:val="none" w:sz="0" w:space="0" w:color="auto"/>
          </w:divBdr>
        </w:div>
        <w:div w:id="1530685322">
          <w:marLeft w:val="0"/>
          <w:marRight w:val="0"/>
          <w:marTop w:val="0"/>
          <w:marBottom w:val="0"/>
          <w:divBdr>
            <w:top w:val="none" w:sz="0" w:space="0" w:color="auto"/>
            <w:left w:val="none" w:sz="0" w:space="0" w:color="auto"/>
            <w:bottom w:val="none" w:sz="0" w:space="0" w:color="auto"/>
            <w:right w:val="none" w:sz="0" w:space="0" w:color="auto"/>
          </w:divBdr>
        </w:div>
        <w:div w:id="224921984">
          <w:marLeft w:val="0"/>
          <w:marRight w:val="0"/>
          <w:marTop w:val="0"/>
          <w:marBottom w:val="0"/>
          <w:divBdr>
            <w:top w:val="none" w:sz="0" w:space="0" w:color="auto"/>
            <w:left w:val="none" w:sz="0" w:space="0" w:color="auto"/>
            <w:bottom w:val="none" w:sz="0" w:space="0" w:color="auto"/>
            <w:right w:val="none" w:sz="0" w:space="0" w:color="auto"/>
          </w:divBdr>
        </w:div>
        <w:div w:id="47464573">
          <w:marLeft w:val="0"/>
          <w:marRight w:val="0"/>
          <w:marTop w:val="0"/>
          <w:marBottom w:val="0"/>
          <w:divBdr>
            <w:top w:val="none" w:sz="0" w:space="0" w:color="auto"/>
            <w:left w:val="none" w:sz="0" w:space="0" w:color="auto"/>
            <w:bottom w:val="none" w:sz="0" w:space="0" w:color="auto"/>
            <w:right w:val="none" w:sz="0" w:space="0" w:color="auto"/>
          </w:divBdr>
        </w:div>
        <w:div w:id="405372886">
          <w:marLeft w:val="0"/>
          <w:marRight w:val="0"/>
          <w:marTop w:val="0"/>
          <w:marBottom w:val="0"/>
          <w:divBdr>
            <w:top w:val="none" w:sz="0" w:space="0" w:color="auto"/>
            <w:left w:val="none" w:sz="0" w:space="0" w:color="auto"/>
            <w:bottom w:val="none" w:sz="0" w:space="0" w:color="auto"/>
            <w:right w:val="none" w:sz="0" w:space="0" w:color="auto"/>
          </w:divBdr>
        </w:div>
        <w:div w:id="1518346273">
          <w:marLeft w:val="0"/>
          <w:marRight w:val="0"/>
          <w:marTop w:val="0"/>
          <w:marBottom w:val="0"/>
          <w:divBdr>
            <w:top w:val="none" w:sz="0" w:space="0" w:color="auto"/>
            <w:left w:val="none" w:sz="0" w:space="0" w:color="auto"/>
            <w:bottom w:val="none" w:sz="0" w:space="0" w:color="auto"/>
            <w:right w:val="none" w:sz="0" w:space="0" w:color="auto"/>
          </w:divBdr>
        </w:div>
        <w:div w:id="2045325778">
          <w:marLeft w:val="0"/>
          <w:marRight w:val="0"/>
          <w:marTop w:val="0"/>
          <w:marBottom w:val="0"/>
          <w:divBdr>
            <w:top w:val="none" w:sz="0" w:space="0" w:color="auto"/>
            <w:left w:val="none" w:sz="0" w:space="0" w:color="auto"/>
            <w:bottom w:val="none" w:sz="0" w:space="0" w:color="auto"/>
            <w:right w:val="none" w:sz="0" w:space="0" w:color="auto"/>
          </w:divBdr>
        </w:div>
        <w:div w:id="1677417756">
          <w:marLeft w:val="0"/>
          <w:marRight w:val="0"/>
          <w:marTop w:val="0"/>
          <w:marBottom w:val="0"/>
          <w:divBdr>
            <w:top w:val="none" w:sz="0" w:space="0" w:color="auto"/>
            <w:left w:val="none" w:sz="0" w:space="0" w:color="auto"/>
            <w:bottom w:val="none" w:sz="0" w:space="0" w:color="auto"/>
            <w:right w:val="none" w:sz="0" w:space="0" w:color="auto"/>
          </w:divBdr>
        </w:div>
        <w:div w:id="1610119435">
          <w:marLeft w:val="0"/>
          <w:marRight w:val="0"/>
          <w:marTop w:val="0"/>
          <w:marBottom w:val="0"/>
          <w:divBdr>
            <w:top w:val="none" w:sz="0" w:space="0" w:color="auto"/>
            <w:left w:val="none" w:sz="0" w:space="0" w:color="auto"/>
            <w:bottom w:val="none" w:sz="0" w:space="0" w:color="auto"/>
            <w:right w:val="none" w:sz="0" w:space="0" w:color="auto"/>
          </w:divBdr>
        </w:div>
        <w:div w:id="2091465306">
          <w:marLeft w:val="0"/>
          <w:marRight w:val="0"/>
          <w:marTop w:val="0"/>
          <w:marBottom w:val="0"/>
          <w:divBdr>
            <w:top w:val="none" w:sz="0" w:space="0" w:color="auto"/>
            <w:left w:val="none" w:sz="0" w:space="0" w:color="auto"/>
            <w:bottom w:val="none" w:sz="0" w:space="0" w:color="auto"/>
            <w:right w:val="none" w:sz="0" w:space="0" w:color="auto"/>
          </w:divBdr>
        </w:div>
        <w:div w:id="410346610">
          <w:marLeft w:val="0"/>
          <w:marRight w:val="0"/>
          <w:marTop w:val="0"/>
          <w:marBottom w:val="0"/>
          <w:divBdr>
            <w:top w:val="none" w:sz="0" w:space="0" w:color="auto"/>
            <w:left w:val="none" w:sz="0" w:space="0" w:color="auto"/>
            <w:bottom w:val="none" w:sz="0" w:space="0" w:color="auto"/>
            <w:right w:val="none" w:sz="0" w:space="0" w:color="auto"/>
          </w:divBdr>
        </w:div>
        <w:div w:id="382489549">
          <w:marLeft w:val="0"/>
          <w:marRight w:val="0"/>
          <w:marTop w:val="0"/>
          <w:marBottom w:val="0"/>
          <w:divBdr>
            <w:top w:val="none" w:sz="0" w:space="0" w:color="auto"/>
            <w:left w:val="none" w:sz="0" w:space="0" w:color="auto"/>
            <w:bottom w:val="none" w:sz="0" w:space="0" w:color="auto"/>
            <w:right w:val="none" w:sz="0" w:space="0" w:color="auto"/>
          </w:divBdr>
        </w:div>
        <w:div w:id="1511068375">
          <w:marLeft w:val="0"/>
          <w:marRight w:val="0"/>
          <w:marTop w:val="0"/>
          <w:marBottom w:val="0"/>
          <w:divBdr>
            <w:top w:val="none" w:sz="0" w:space="0" w:color="auto"/>
            <w:left w:val="none" w:sz="0" w:space="0" w:color="auto"/>
            <w:bottom w:val="none" w:sz="0" w:space="0" w:color="auto"/>
            <w:right w:val="none" w:sz="0" w:space="0" w:color="auto"/>
          </w:divBdr>
        </w:div>
        <w:div w:id="22823943">
          <w:marLeft w:val="0"/>
          <w:marRight w:val="0"/>
          <w:marTop w:val="0"/>
          <w:marBottom w:val="0"/>
          <w:divBdr>
            <w:top w:val="none" w:sz="0" w:space="0" w:color="auto"/>
            <w:left w:val="none" w:sz="0" w:space="0" w:color="auto"/>
            <w:bottom w:val="none" w:sz="0" w:space="0" w:color="auto"/>
            <w:right w:val="none" w:sz="0" w:space="0" w:color="auto"/>
          </w:divBdr>
        </w:div>
      </w:divsChild>
    </w:div>
    <w:div w:id="729117150">
      <w:bodyDiv w:val="1"/>
      <w:marLeft w:val="0"/>
      <w:marRight w:val="0"/>
      <w:marTop w:val="0"/>
      <w:marBottom w:val="0"/>
      <w:divBdr>
        <w:top w:val="none" w:sz="0" w:space="0" w:color="auto"/>
        <w:left w:val="none" w:sz="0" w:space="0" w:color="auto"/>
        <w:bottom w:val="none" w:sz="0" w:space="0" w:color="auto"/>
        <w:right w:val="none" w:sz="0" w:space="0" w:color="auto"/>
      </w:divBdr>
    </w:div>
    <w:div w:id="729158627">
      <w:bodyDiv w:val="1"/>
      <w:marLeft w:val="0"/>
      <w:marRight w:val="0"/>
      <w:marTop w:val="0"/>
      <w:marBottom w:val="0"/>
      <w:divBdr>
        <w:top w:val="none" w:sz="0" w:space="0" w:color="auto"/>
        <w:left w:val="none" w:sz="0" w:space="0" w:color="auto"/>
        <w:bottom w:val="none" w:sz="0" w:space="0" w:color="auto"/>
        <w:right w:val="none" w:sz="0" w:space="0" w:color="auto"/>
      </w:divBdr>
    </w:div>
    <w:div w:id="729159706">
      <w:bodyDiv w:val="1"/>
      <w:marLeft w:val="0"/>
      <w:marRight w:val="0"/>
      <w:marTop w:val="0"/>
      <w:marBottom w:val="0"/>
      <w:divBdr>
        <w:top w:val="none" w:sz="0" w:space="0" w:color="auto"/>
        <w:left w:val="none" w:sz="0" w:space="0" w:color="auto"/>
        <w:bottom w:val="none" w:sz="0" w:space="0" w:color="auto"/>
        <w:right w:val="none" w:sz="0" w:space="0" w:color="auto"/>
      </w:divBdr>
    </w:div>
    <w:div w:id="729185836">
      <w:bodyDiv w:val="1"/>
      <w:marLeft w:val="0"/>
      <w:marRight w:val="0"/>
      <w:marTop w:val="0"/>
      <w:marBottom w:val="0"/>
      <w:divBdr>
        <w:top w:val="none" w:sz="0" w:space="0" w:color="auto"/>
        <w:left w:val="none" w:sz="0" w:space="0" w:color="auto"/>
        <w:bottom w:val="none" w:sz="0" w:space="0" w:color="auto"/>
        <w:right w:val="none" w:sz="0" w:space="0" w:color="auto"/>
      </w:divBdr>
    </w:div>
    <w:div w:id="729229130">
      <w:bodyDiv w:val="1"/>
      <w:marLeft w:val="0"/>
      <w:marRight w:val="0"/>
      <w:marTop w:val="0"/>
      <w:marBottom w:val="0"/>
      <w:divBdr>
        <w:top w:val="none" w:sz="0" w:space="0" w:color="auto"/>
        <w:left w:val="none" w:sz="0" w:space="0" w:color="auto"/>
        <w:bottom w:val="none" w:sz="0" w:space="0" w:color="auto"/>
        <w:right w:val="none" w:sz="0" w:space="0" w:color="auto"/>
      </w:divBdr>
    </w:div>
    <w:div w:id="729809103">
      <w:bodyDiv w:val="1"/>
      <w:marLeft w:val="0"/>
      <w:marRight w:val="0"/>
      <w:marTop w:val="0"/>
      <w:marBottom w:val="0"/>
      <w:divBdr>
        <w:top w:val="none" w:sz="0" w:space="0" w:color="auto"/>
        <w:left w:val="none" w:sz="0" w:space="0" w:color="auto"/>
        <w:bottom w:val="none" w:sz="0" w:space="0" w:color="auto"/>
        <w:right w:val="none" w:sz="0" w:space="0" w:color="auto"/>
      </w:divBdr>
      <w:divsChild>
        <w:div w:id="859584641">
          <w:marLeft w:val="0"/>
          <w:marRight w:val="0"/>
          <w:marTop w:val="0"/>
          <w:marBottom w:val="0"/>
          <w:divBdr>
            <w:top w:val="none" w:sz="0" w:space="0" w:color="auto"/>
            <w:left w:val="none" w:sz="0" w:space="0" w:color="auto"/>
            <w:bottom w:val="none" w:sz="0" w:space="0" w:color="auto"/>
            <w:right w:val="none" w:sz="0" w:space="0" w:color="auto"/>
          </w:divBdr>
        </w:div>
        <w:div w:id="2100367671">
          <w:marLeft w:val="0"/>
          <w:marRight w:val="0"/>
          <w:marTop w:val="0"/>
          <w:marBottom w:val="0"/>
          <w:divBdr>
            <w:top w:val="none" w:sz="0" w:space="0" w:color="auto"/>
            <w:left w:val="none" w:sz="0" w:space="0" w:color="auto"/>
            <w:bottom w:val="none" w:sz="0" w:space="0" w:color="auto"/>
            <w:right w:val="none" w:sz="0" w:space="0" w:color="auto"/>
          </w:divBdr>
        </w:div>
        <w:div w:id="317341133">
          <w:marLeft w:val="0"/>
          <w:marRight w:val="0"/>
          <w:marTop w:val="0"/>
          <w:marBottom w:val="0"/>
          <w:divBdr>
            <w:top w:val="none" w:sz="0" w:space="0" w:color="auto"/>
            <w:left w:val="none" w:sz="0" w:space="0" w:color="auto"/>
            <w:bottom w:val="none" w:sz="0" w:space="0" w:color="auto"/>
            <w:right w:val="none" w:sz="0" w:space="0" w:color="auto"/>
          </w:divBdr>
        </w:div>
        <w:div w:id="1980718530">
          <w:marLeft w:val="0"/>
          <w:marRight w:val="0"/>
          <w:marTop w:val="0"/>
          <w:marBottom w:val="0"/>
          <w:divBdr>
            <w:top w:val="none" w:sz="0" w:space="0" w:color="auto"/>
            <w:left w:val="none" w:sz="0" w:space="0" w:color="auto"/>
            <w:bottom w:val="none" w:sz="0" w:space="0" w:color="auto"/>
            <w:right w:val="none" w:sz="0" w:space="0" w:color="auto"/>
          </w:divBdr>
        </w:div>
        <w:div w:id="915358851">
          <w:marLeft w:val="0"/>
          <w:marRight w:val="0"/>
          <w:marTop w:val="0"/>
          <w:marBottom w:val="0"/>
          <w:divBdr>
            <w:top w:val="none" w:sz="0" w:space="0" w:color="auto"/>
            <w:left w:val="none" w:sz="0" w:space="0" w:color="auto"/>
            <w:bottom w:val="none" w:sz="0" w:space="0" w:color="auto"/>
            <w:right w:val="none" w:sz="0" w:space="0" w:color="auto"/>
          </w:divBdr>
        </w:div>
        <w:div w:id="831415053">
          <w:marLeft w:val="0"/>
          <w:marRight w:val="0"/>
          <w:marTop w:val="0"/>
          <w:marBottom w:val="0"/>
          <w:divBdr>
            <w:top w:val="none" w:sz="0" w:space="0" w:color="auto"/>
            <w:left w:val="none" w:sz="0" w:space="0" w:color="auto"/>
            <w:bottom w:val="none" w:sz="0" w:space="0" w:color="auto"/>
            <w:right w:val="none" w:sz="0" w:space="0" w:color="auto"/>
          </w:divBdr>
        </w:div>
        <w:div w:id="1828478451">
          <w:marLeft w:val="0"/>
          <w:marRight w:val="0"/>
          <w:marTop w:val="0"/>
          <w:marBottom w:val="0"/>
          <w:divBdr>
            <w:top w:val="none" w:sz="0" w:space="0" w:color="auto"/>
            <w:left w:val="none" w:sz="0" w:space="0" w:color="auto"/>
            <w:bottom w:val="none" w:sz="0" w:space="0" w:color="auto"/>
            <w:right w:val="none" w:sz="0" w:space="0" w:color="auto"/>
          </w:divBdr>
        </w:div>
        <w:div w:id="1130175120">
          <w:marLeft w:val="0"/>
          <w:marRight w:val="0"/>
          <w:marTop w:val="0"/>
          <w:marBottom w:val="0"/>
          <w:divBdr>
            <w:top w:val="none" w:sz="0" w:space="0" w:color="auto"/>
            <w:left w:val="none" w:sz="0" w:space="0" w:color="auto"/>
            <w:bottom w:val="none" w:sz="0" w:space="0" w:color="auto"/>
            <w:right w:val="none" w:sz="0" w:space="0" w:color="auto"/>
          </w:divBdr>
        </w:div>
        <w:div w:id="842550293">
          <w:marLeft w:val="0"/>
          <w:marRight w:val="0"/>
          <w:marTop w:val="0"/>
          <w:marBottom w:val="0"/>
          <w:divBdr>
            <w:top w:val="none" w:sz="0" w:space="0" w:color="auto"/>
            <w:left w:val="none" w:sz="0" w:space="0" w:color="auto"/>
            <w:bottom w:val="none" w:sz="0" w:space="0" w:color="auto"/>
            <w:right w:val="none" w:sz="0" w:space="0" w:color="auto"/>
          </w:divBdr>
        </w:div>
        <w:div w:id="1243219473">
          <w:marLeft w:val="0"/>
          <w:marRight w:val="0"/>
          <w:marTop w:val="0"/>
          <w:marBottom w:val="0"/>
          <w:divBdr>
            <w:top w:val="none" w:sz="0" w:space="0" w:color="auto"/>
            <w:left w:val="none" w:sz="0" w:space="0" w:color="auto"/>
            <w:bottom w:val="none" w:sz="0" w:space="0" w:color="auto"/>
            <w:right w:val="none" w:sz="0" w:space="0" w:color="auto"/>
          </w:divBdr>
        </w:div>
        <w:div w:id="1059548796">
          <w:marLeft w:val="0"/>
          <w:marRight w:val="0"/>
          <w:marTop w:val="0"/>
          <w:marBottom w:val="0"/>
          <w:divBdr>
            <w:top w:val="none" w:sz="0" w:space="0" w:color="auto"/>
            <w:left w:val="none" w:sz="0" w:space="0" w:color="auto"/>
            <w:bottom w:val="none" w:sz="0" w:space="0" w:color="auto"/>
            <w:right w:val="none" w:sz="0" w:space="0" w:color="auto"/>
          </w:divBdr>
        </w:div>
        <w:div w:id="715129178">
          <w:marLeft w:val="0"/>
          <w:marRight w:val="0"/>
          <w:marTop w:val="0"/>
          <w:marBottom w:val="0"/>
          <w:divBdr>
            <w:top w:val="none" w:sz="0" w:space="0" w:color="auto"/>
            <w:left w:val="none" w:sz="0" w:space="0" w:color="auto"/>
            <w:bottom w:val="none" w:sz="0" w:space="0" w:color="auto"/>
            <w:right w:val="none" w:sz="0" w:space="0" w:color="auto"/>
          </w:divBdr>
        </w:div>
        <w:div w:id="352728594">
          <w:marLeft w:val="0"/>
          <w:marRight w:val="0"/>
          <w:marTop w:val="0"/>
          <w:marBottom w:val="0"/>
          <w:divBdr>
            <w:top w:val="none" w:sz="0" w:space="0" w:color="auto"/>
            <w:left w:val="none" w:sz="0" w:space="0" w:color="auto"/>
            <w:bottom w:val="none" w:sz="0" w:space="0" w:color="auto"/>
            <w:right w:val="none" w:sz="0" w:space="0" w:color="auto"/>
          </w:divBdr>
        </w:div>
        <w:div w:id="1901017628">
          <w:marLeft w:val="0"/>
          <w:marRight w:val="0"/>
          <w:marTop w:val="0"/>
          <w:marBottom w:val="0"/>
          <w:divBdr>
            <w:top w:val="none" w:sz="0" w:space="0" w:color="auto"/>
            <w:left w:val="none" w:sz="0" w:space="0" w:color="auto"/>
            <w:bottom w:val="none" w:sz="0" w:space="0" w:color="auto"/>
            <w:right w:val="none" w:sz="0" w:space="0" w:color="auto"/>
          </w:divBdr>
        </w:div>
        <w:div w:id="1587422871">
          <w:marLeft w:val="0"/>
          <w:marRight w:val="0"/>
          <w:marTop w:val="0"/>
          <w:marBottom w:val="0"/>
          <w:divBdr>
            <w:top w:val="none" w:sz="0" w:space="0" w:color="auto"/>
            <w:left w:val="none" w:sz="0" w:space="0" w:color="auto"/>
            <w:bottom w:val="none" w:sz="0" w:space="0" w:color="auto"/>
            <w:right w:val="none" w:sz="0" w:space="0" w:color="auto"/>
          </w:divBdr>
        </w:div>
        <w:div w:id="1517693443">
          <w:marLeft w:val="0"/>
          <w:marRight w:val="0"/>
          <w:marTop w:val="0"/>
          <w:marBottom w:val="0"/>
          <w:divBdr>
            <w:top w:val="none" w:sz="0" w:space="0" w:color="auto"/>
            <w:left w:val="none" w:sz="0" w:space="0" w:color="auto"/>
            <w:bottom w:val="none" w:sz="0" w:space="0" w:color="auto"/>
            <w:right w:val="none" w:sz="0" w:space="0" w:color="auto"/>
          </w:divBdr>
        </w:div>
        <w:div w:id="1970621255">
          <w:marLeft w:val="0"/>
          <w:marRight w:val="0"/>
          <w:marTop w:val="0"/>
          <w:marBottom w:val="0"/>
          <w:divBdr>
            <w:top w:val="none" w:sz="0" w:space="0" w:color="auto"/>
            <w:left w:val="none" w:sz="0" w:space="0" w:color="auto"/>
            <w:bottom w:val="none" w:sz="0" w:space="0" w:color="auto"/>
            <w:right w:val="none" w:sz="0" w:space="0" w:color="auto"/>
          </w:divBdr>
        </w:div>
        <w:div w:id="2095516513">
          <w:marLeft w:val="0"/>
          <w:marRight w:val="0"/>
          <w:marTop w:val="0"/>
          <w:marBottom w:val="0"/>
          <w:divBdr>
            <w:top w:val="none" w:sz="0" w:space="0" w:color="auto"/>
            <w:left w:val="none" w:sz="0" w:space="0" w:color="auto"/>
            <w:bottom w:val="none" w:sz="0" w:space="0" w:color="auto"/>
            <w:right w:val="none" w:sz="0" w:space="0" w:color="auto"/>
          </w:divBdr>
        </w:div>
        <w:div w:id="1480340469">
          <w:marLeft w:val="0"/>
          <w:marRight w:val="0"/>
          <w:marTop w:val="0"/>
          <w:marBottom w:val="0"/>
          <w:divBdr>
            <w:top w:val="none" w:sz="0" w:space="0" w:color="auto"/>
            <w:left w:val="none" w:sz="0" w:space="0" w:color="auto"/>
            <w:bottom w:val="none" w:sz="0" w:space="0" w:color="auto"/>
            <w:right w:val="none" w:sz="0" w:space="0" w:color="auto"/>
          </w:divBdr>
        </w:div>
        <w:div w:id="979650962">
          <w:marLeft w:val="0"/>
          <w:marRight w:val="0"/>
          <w:marTop w:val="0"/>
          <w:marBottom w:val="0"/>
          <w:divBdr>
            <w:top w:val="none" w:sz="0" w:space="0" w:color="auto"/>
            <w:left w:val="none" w:sz="0" w:space="0" w:color="auto"/>
            <w:bottom w:val="none" w:sz="0" w:space="0" w:color="auto"/>
            <w:right w:val="none" w:sz="0" w:space="0" w:color="auto"/>
          </w:divBdr>
        </w:div>
        <w:div w:id="1964573739">
          <w:marLeft w:val="0"/>
          <w:marRight w:val="0"/>
          <w:marTop w:val="0"/>
          <w:marBottom w:val="0"/>
          <w:divBdr>
            <w:top w:val="none" w:sz="0" w:space="0" w:color="auto"/>
            <w:left w:val="none" w:sz="0" w:space="0" w:color="auto"/>
            <w:bottom w:val="none" w:sz="0" w:space="0" w:color="auto"/>
            <w:right w:val="none" w:sz="0" w:space="0" w:color="auto"/>
          </w:divBdr>
        </w:div>
        <w:div w:id="641662982">
          <w:marLeft w:val="0"/>
          <w:marRight w:val="0"/>
          <w:marTop w:val="0"/>
          <w:marBottom w:val="0"/>
          <w:divBdr>
            <w:top w:val="none" w:sz="0" w:space="0" w:color="auto"/>
            <w:left w:val="none" w:sz="0" w:space="0" w:color="auto"/>
            <w:bottom w:val="none" w:sz="0" w:space="0" w:color="auto"/>
            <w:right w:val="none" w:sz="0" w:space="0" w:color="auto"/>
          </w:divBdr>
        </w:div>
        <w:div w:id="1038505983">
          <w:marLeft w:val="0"/>
          <w:marRight w:val="0"/>
          <w:marTop w:val="0"/>
          <w:marBottom w:val="0"/>
          <w:divBdr>
            <w:top w:val="none" w:sz="0" w:space="0" w:color="auto"/>
            <w:left w:val="none" w:sz="0" w:space="0" w:color="auto"/>
            <w:bottom w:val="none" w:sz="0" w:space="0" w:color="auto"/>
            <w:right w:val="none" w:sz="0" w:space="0" w:color="auto"/>
          </w:divBdr>
        </w:div>
        <w:div w:id="943538326">
          <w:marLeft w:val="0"/>
          <w:marRight w:val="0"/>
          <w:marTop w:val="0"/>
          <w:marBottom w:val="0"/>
          <w:divBdr>
            <w:top w:val="none" w:sz="0" w:space="0" w:color="auto"/>
            <w:left w:val="none" w:sz="0" w:space="0" w:color="auto"/>
            <w:bottom w:val="none" w:sz="0" w:space="0" w:color="auto"/>
            <w:right w:val="none" w:sz="0" w:space="0" w:color="auto"/>
          </w:divBdr>
        </w:div>
        <w:div w:id="60298016">
          <w:marLeft w:val="0"/>
          <w:marRight w:val="0"/>
          <w:marTop w:val="0"/>
          <w:marBottom w:val="0"/>
          <w:divBdr>
            <w:top w:val="none" w:sz="0" w:space="0" w:color="auto"/>
            <w:left w:val="none" w:sz="0" w:space="0" w:color="auto"/>
            <w:bottom w:val="none" w:sz="0" w:space="0" w:color="auto"/>
            <w:right w:val="none" w:sz="0" w:space="0" w:color="auto"/>
          </w:divBdr>
        </w:div>
        <w:div w:id="1547714796">
          <w:marLeft w:val="0"/>
          <w:marRight w:val="0"/>
          <w:marTop w:val="0"/>
          <w:marBottom w:val="0"/>
          <w:divBdr>
            <w:top w:val="none" w:sz="0" w:space="0" w:color="auto"/>
            <w:left w:val="none" w:sz="0" w:space="0" w:color="auto"/>
            <w:bottom w:val="none" w:sz="0" w:space="0" w:color="auto"/>
            <w:right w:val="none" w:sz="0" w:space="0" w:color="auto"/>
          </w:divBdr>
        </w:div>
        <w:div w:id="1365055129">
          <w:marLeft w:val="0"/>
          <w:marRight w:val="0"/>
          <w:marTop w:val="0"/>
          <w:marBottom w:val="0"/>
          <w:divBdr>
            <w:top w:val="none" w:sz="0" w:space="0" w:color="auto"/>
            <w:left w:val="none" w:sz="0" w:space="0" w:color="auto"/>
            <w:bottom w:val="none" w:sz="0" w:space="0" w:color="auto"/>
            <w:right w:val="none" w:sz="0" w:space="0" w:color="auto"/>
          </w:divBdr>
        </w:div>
        <w:div w:id="957687656">
          <w:marLeft w:val="0"/>
          <w:marRight w:val="0"/>
          <w:marTop w:val="0"/>
          <w:marBottom w:val="0"/>
          <w:divBdr>
            <w:top w:val="none" w:sz="0" w:space="0" w:color="auto"/>
            <w:left w:val="none" w:sz="0" w:space="0" w:color="auto"/>
            <w:bottom w:val="none" w:sz="0" w:space="0" w:color="auto"/>
            <w:right w:val="none" w:sz="0" w:space="0" w:color="auto"/>
          </w:divBdr>
        </w:div>
        <w:div w:id="1929346761">
          <w:marLeft w:val="0"/>
          <w:marRight w:val="0"/>
          <w:marTop w:val="0"/>
          <w:marBottom w:val="0"/>
          <w:divBdr>
            <w:top w:val="none" w:sz="0" w:space="0" w:color="auto"/>
            <w:left w:val="none" w:sz="0" w:space="0" w:color="auto"/>
            <w:bottom w:val="none" w:sz="0" w:space="0" w:color="auto"/>
            <w:right w:val="none" w:sz="0" w:space="0" w:color="auto"/>
          </w:divBdr>
        </w:div>
        <w:div w:id="768738746">
          <w:marLeft w:val="0"/>
          <w:marRight w:val="0"/>
          <w:marTop w:val="0"/>
          <w:marBottom w:val="0"/>
          <w:divBdr>
            <w:top w:val="none" w:sz="0" w:space="0" w:color="auto"/>
            <w:left w:val="none" w:sz="0" w:space="0" w:color="auto"/>
            <w:bottom w:val="none" w:sz="0" w:space="0" w:color="auto"/>
            <w:right w:val="none" w:sz="0" w:space="0" w:color="auto"/>
          </w:divBdr>
        </w:div>
        <w:div w:id="1502695414">
          <w:marLeft w:val="0"/>
          <w:marRight w:val="0"/>
          <w:marTop w:val="0"/>
          <w:marBottom w:val="0"/>
          <w:divBdr>
            <w:top w:val="none" w:sz="0" w:space="0" w:color="auto"/>
            <w:left w:val="none" w:sz="0" w:space="0" w:color="auto"/>
            <w:bottom w:val="none" w:sz="0" w:space="0" w:color="auto"/>
            <w:right w:val="none" w:sz="0" w:space="0" w:color="auto"/>
          </w:divBdr>
        </w:div>
        <w:div w:id="228540998">
          <w:marLeft w:val="0"/>
          <w:marRight w:val="0"/>
          <w:marTop w:val="0"/>
          <w:marBottom w:val="0"/>
          <w:divBdr>
            <w:top w:val="none" w:sz="0" w:space="0" w:color="auto"/>
            <w:left w:val="none" w:sz="0" w:space="0" w:color="auto"/>
            <w:bottom w:val="none" w:sz="0" w:space="0" w:color="auto"/>
            <w:right w:val="none" w:sz="0" w:space="0" w:color="auto"/>
          </w:divBdr>
        </w:div>
        <w:div w:id="1366322207">
          <w:marLeft w:val="0"/>
          <w:marRight w:val="0"/>
          <w:marTop w:val="0"/>
          <w:marBottom w:val="0"/>
          <w:divBdr>
            <w:top w:val="none" w:sz="0" w:space="0" w:color="auto"/>
            <w:left w:val="none" w:sz="0" w:space="0" w:color="auto"/>
            <w:bottom w:val="none" w:sz="0" w:space="0" w:color="auto"/>
            <w:right w:val="none" w:sz="0" w:space="0" w:color="auto"/>
          </w:divBdr>
        </w:div>
        <w:div w:id="733235178">
          <w:marLeft w:val="0"/>
          <w:marRight w:val="0"/>
          <w:marTop w:val="0"/>
          <w:marBottom w:val="0"/>
          <w:divBdr>
            <w:top w:val="none" w:sz="0" w:space="0" w:color="auto"/>
            <w:left w:val="none" w:sz="0" w:space="0" w:color="auto"/>
            <w:bottom w:val="none" w:sz="0" w:space="0" w:color="auto"/>
            <w:right w:val="none" w:sz="0" w:space="0" w:color="auto"/>
          </w:divBdr>
        </w:div>
        <w:div w:id="923106023">
          <w:marLeft w:val="0"/>
          <w:marRight w:val="0"/>
          <w:marTop w:val="0"/>
          <w:marBottom w:val="0"/>
          <w:divBdr>
            <w:top w:val="none" w:sz="0" w:space="0" w:color="auto"/>
            <w:left w:val="none" w:sz="0" w:space="0" w:color="auto"/>
            <w:bottom w:val="none" w:sz="0" w:space="0" w:color="auto"/>
            <w:right w:val="none" w:sz="0" w:space="0" w:color="auto"/>
          </w:divBdr>
        </w:div>
        <w:div w:id="1069575141">
          <w:marLeft w:val="0"/>
          <w:marRight w:val="0"/>
          <w:marTop w:val="0"/>
          <w:marBottom w:val="0"/>
          <w:divBdr>
            <w:top w:val="none" w:sz="0" w:space="0" w:color="auto"/>
            <w:left w:val="none" w:sz="0" w:space="0" w:color="auto"/>
            <w:bottom w:val="none" w:sz="0" w:space="0" w:color="auto"/>
            <w:right w:val="none" w:sz="0" w:space="0" w:color="auto"/>
          </w:divBdr>
        </w:div>
        <w:div w:id="1020545768">
          <w:marLeft w:val="0"/>
          <w:marRight w:val="0"/>
          <w:marTop w:val="0"/>
          <w:marBottom w:val="0"/>
          <w:divBdr>
            <w:top w:val="none" w:sz="0" w:space="0" w:color="auto"/>
            <w:left w:val="none" w:sz="0" w:space="0" w:color="auto"/>
            <w:bottom w:val="none" w:sz="0" w:space="0" w:color="auto"/>
            <w:right w:val="none" w:sz="0" w:space="0" w:color="auto"/>
          </w:divBdr>
        </w:div>
        <w:div w:id="1157067898">
          <w:marLeft w:val="0"/>
          <w:marRight w:val="0"/>
          <w:marTop w:val="0"/>
          <w:marBottom w:val="0"/>
          <w:divBdr>
            <w:top w:val="none" w:sz="0" w:space="0" w:color="auto"/>
            <w:left w:val="none" w:sz="0" w:space="0" w:color="auto"/>
            <w:bottom w:val="none" w:sz="0" w:space="0" w:color="auto"/>
            <w:right w:val="none" w:sz="0" w:space="0" w:color="auto"/>
          </w:divBdr>
        </w:div>
        <w:div w:id="20398503">
          <w:marLeft w:val="0"/>
          <w:marRight w:val="0"/>
          <w:marTop w:val="0"/>
          <w:marBottom w:val="0"/>
          <w:divBdr>
            <w:top w:val="none" w:sz="0" w:space="0" w:color="auto"/>
            <w:left w:val="none" w:sz="0" w:space="0" w:color="auto"/>
            <w:bottom w:val="none" w:sz="0" w:space="0" w:color="auto"/>
            <w:right w:val="none" w:sz="0" w:space="0" w:color="auto"/>
          </w:divBdr>
        </w:div>
        <w:div w:id="1177576816">
          <w:marLeft w:val="0"/>
          <w:marRight w:val="0"/>
          <w:marTop w:val="0"/>
          <w:marBottom w:val="0"/>
          <w:divBdr>
            <w:top w:val="none" w:sz="0" w:space="0" w:color="auto"/>
            <w:left w:val="none" w:sz="0" w:space="0" w:color="auto"/>
            <w:bottom w:val="none" w:sz="0" w:space="0" w:color="auto"/>
            <w:right w:val="none" w:sz="0" w:space="0" w:color="auto"/>
          </w:divBdr>
        </w:div>
        <w:div w:id="518202697">
          <w:marLeft w:val="0"/>
          <w:marRight w:val="0"/>
          <w:marTop w:val="0"/>
          <w:marBottom w:val="0"/>
          <w:divBdr>
            <w:top w:val="none" w:sz="0" w:space="0" w:color="auto"/>
            <w:left w:val="none" w:sz="0" w:space="0" w:color="auto"/>
            <w:bottom w:val="none" w:sz="0" w:space="0" w:color="auto"/>
            <w:right w:val="none" w:sz="0" w:space="0" w:color="auto"/>
          </w:divBdr>
        </w:div>
        <w:div w:id="1082487892">
          <w:marLeft w:val="0"/>
          <w:marRight w:val="0"/>
          <w:marTop w:val="0"/>
          <w:marBottom w:val="0"/>
          <w:divBdr>
            <w:top w:val="none" w:sz="0" w:space="0" w:color="auto"/>
            <w:left w:val="none" w:sz="0" w:space="0" w:color="auto"/>
            <w:bottom w:val="none" w:sz="0" w:space="0" w:color="auto"/>
            <w:right w:val="none" w:sz="0" w:space="0" w:color="auto"/>
          </w:divBdr>
        </w:div>
        <w:div w:id="2103986009">
          <w:marLeft w:val="0"/>
          <w:marRight w:val="0"/>
          <w:marTop w:val="0"/>
          <w:marBottom w:val="0"/>
          <w:divBdr>
            <w:top w:val="none" w:sz="0" w:space="0" w:color="auto"/>
            <w:left w:val="none" w:sz="0" w:space="0" w:color="auto"/>
            <w:bottom w:val="none" w:sz="0" w:space="0" w:color="auto"/>
            <w:right w:val="none" w:sz="0" w:space="0" w:color="auto"/>
          </w:divBdr>
        </w:div>
        <w:div w:id="1919823703">
          <w:marLeft w:val="0"/>
          <w:marRight w:val="0"/>
          <w:marTop w:val="0"/>
          <w:marBottom w:val="0"/>
          <w:divBdr>
            <w:top w:val="none" w:sz="0" w:space="0" w:color="auto"/>
            <w:left w:val="none" w:sz="0" w:space="0" w:color="auto"/>
            <w:bottom w:val="none" w:sz="0" w:space="0" w:color="auto"/>
            <w:right w:val="none" w:sz="0" w:space="0" w:color="auto"/>
          </w:divBdr>
        </w:div>
        <w:div w:id="626936643">
          <w:marLeft w:val="0"/>
          <w:marRight w:val="0"/>
          <w:marTop w:val="0"/>
          <w:marBottom w:val="0"/>
          <w:divBdr>
            <w:top w:val="none" w:sz="0" w:space="0" w:color="auto"/>
            <w:left w:val="none" w:sz="0" w:space="0" w:color="auto"/>
            <w:bottom w:val="none" w:sz="0" w:space="0" w:color="auto"/>
            <w:right w:val="none" w:sz="0" w:space="0" w:color="auto"/>
          </w:divBdr>
        </w:div>
        <w:div w:id="1333220558">
          <w:marLeft w:val="0"/>
          <w:marRight w:val="0"/>
          <w:marTop w:val="0"/>
          <w:marBottom w:val="0"/>
          <w:divBdr>
            <w:top w:val="none" w:sz="0" w:space="0" w:color="auto"/>
            <w:left w:val="none" w:sz="0" w:space="0" w:color="auto"/>
            <w:bottom w:val="none" w:sz="0" w:space="0" w:color="auto"/>
            <w:right w:val="none" w:sz="0" w:space="0" w:color="auto"/>
          </w:divBdr>
        </w:div>
        <w:div w:id="2038773215">
          <w:marLeft w:val="0"/>
          <w:marRight w:val="0"/>
          <w:marTop w:val="0"/>
          <w:marBottom w:val="0"/>
          <w:divBdr>
            <w:top w:val="none" w:sz="0" w:space="0" w:color="auto"/>
            <w:left w:val="none" w:sz="0" w:space="0" w:color="auto"/>
            <w:bottom w:val="none" w:sz="0" w:space="0" w:color="auto"/>
            <w:right w:val="none" w:sz="0" w:space="0" w:color="auto"/>
          </w:divBdr>
        </w:div>
        <w:div w:id="425884341">
          <w:marLeft w:val="0"/>
          <w:marRight w:val="0"/>
          <w:marTop w:val="0"/>
          <w:marBottom w:val="0"/>
          <w:divBdr>
            <w:top w:val="none" w:sz="0" w:space="0" w:color="auto"/>
            <w:left w:val="none" w:sz="0" w:space="0" w:color="auto"/>
            <w:bottom w:val="none" w:sz="0" w:space="0" w:color="auto"/>
            <w:right w:val="none" w:sz="0" w:space="0" w:color="auto"/>
          </w:divBdr>
        </w:div>
        <w:div w:id="118568336">
          <w:marLeft w:val="0"/>
          <w:marRight w:val="0"/>
          <w:marTop w:val="0"/>
          <w:marBottom w:val="0"/>
          <w:divBdr>
            <w:top w:val="none" w:sz="0" w:space="0" w:color="auto"/>
            <w:left w:val="none" w:sz="0" w:space="0" w:color="auto"/>
            <w:bottom w:val="none" w:sz="0" w:space="0" w:color="auto"/>
            <w:right w:val="none" w:sz="0" w:space="0" w:color="auto"/>
          </w:divBdr>
        </w:div>
        <w:div w:id="17895685">
          <w:marLeft w:val="0"/>
          <w:marRight w:val="0"/>
          <w:marTop w:val="0"/>
          <w:marBottom w:val="0"/>
          <w:divBdr>
            <w:top w:val="none" w:sz="0" w:space="0" w:color="auto"/>
            <w:left w:val="none" w:sz="0" w:space="0" w:color="auto"/>
            <w:bottom w:val="none" w:sz="0" w:space="0" w:color="auto"/>
            <w:right w:val="none" w:sz="0" w:space="0" w:color="auto"/>
          </w:divBdr>
        </w:div>
        <w:div w:id="1584295220">
          <w:marLeft w:val="0"/>
          <w:marRight w:val="0"/>
          <w:marTop w:val="0"/>
          <w:marBottom w:val="0"/>
          <w:divBdr>
            <w:top w:val="none" w:sz="0" w:space="0" w:color="auto"/>
            <w:left w:val="none" w:sz="0" w:space="0" w:color="auto"/>
            <w:bottom w:val="none" w:sz="0" w:space="0" w:color="auto"/>
            <w:right w:val="none" w:sz="0" w:space="0" w:color="auto"/>
          </w:divBdr>
        </w:div>
        <w:div w:id="138570345">
          <w:marLeft w:val="0"/>
          <w:marRight w:val="0"/>
          <w:marTop w:val="0"/>
          <w:marBottom w:val="0"/>
          <w:divBdr>
            <w:top w:val="none" w:sz="0" w:space="0" w:color="auto"/>
            <w:left w:val="none" w:sz="0" w:space="0" w:color="auto"/>
            <w:bottom w:val="none" w:sz="0" w:space="0" w:color="auto"/>
            <w:right w:val="none" w:sz="0" w:space="0" w:color="auto"/>
          </w:divBdr>
        </w:div>
        <w:div w:id="1645160819">
          <w:marLeft w:val="0"/>
          <w:marRight w:val="0"/>
          <w:marTop w:val="0"/>
          <w:marBottom w:val="0"/>
          <w:divBdr>
            <w:top w:val="none" w:sz="0" w:space="0" w:color="auto"/>
            <w:left w:val="none" w:sz="0" w:space="0" w:color="auto"/>
            <w:bottom w:val="none" w:sz="0" w:space="0" w:color="auto"/>
            <w:right w:val="none" w:sz="0" w:space="0" w:color="auto"/>
          </w:divBdr>
        </w:div>
        <w:div w:id="1113939959">
          <w:marLeft w:val="0"/>
          <w:marRight w:val="0"/>
          <w:marTop w:val="0"/>
          <w:marBottom w:val="0"/>
          <w:divBdr>
            <w:top w:val="none" w:sz="0" w:space="0" w:color="auto"/>
            <w:left w:val="none" w:sz="0" w:space="0" w:color="auto"/>
            <w:bottom w:val="none" w:sz="0" w:space="0" w:color="auto"/>
            <w:right w:val="none" w:sz="0" w:space="0" w:color="auto"/>
          </w:divBdr>
        </w:div>
        <w:div w:id="1752308243">
          <w:marLeft w:val="0"/>
          <w:marRight w:val="0"/>
          <w:marTop w:val="0"/>
          <w:marBottom w:val="0"/>
          <w:divBdr>
            <w:top w:val="none" w:sz="0" w:space="0" w:color="auto"/>
            <w:left w:val="none" w:sz="0" w:space="0" w:color="auto"/>
            <w:bottom w:val="none" w:sz="0" w:space="0" w:color="auto"/>
            <w:right w:val="none" w:sz="0" w:space="0" w:color="auto"/>
          </w:divBdr>
        </w:div>
        <w:div w:id="573970230">
          <w:marLeft w:val="0"/>
          <w:marRight w:val="0"/>
          <w:marTop w:val="0"/>
          <w:marBottom w:val="0"/>
          <w:divBdr>
            <w:top w:val="none" w:sz="0" w:space="0" w:color="auto"/>
            <w:left w:val="none" w:sz="0" w:space="0" w:color="auto"/>
            <w:bottom w:val="none" w:sz="0" w:space="0" w:color="auto"/>
            <w:right w:val="none" w:sz="0" w:space="0" w:color="auto"/>
          </w:divBdr>
        </w:div>
        <w:div w:id="433719099">
          <w:marLeft w:val="0"/>
          <w:marRight w:val="0"/>
          <w:marTop w:val="0"/>
          <w:marBottom w:val="0"/>
          <w:divBdr>
            <w:top w:val="none" w:sz="0" w:space="0" w:color="auto"/>
            <w:left w:val="none" w:sz="0" w:space="0" w:color="auto"/>
            <w:bottom w:val="none" w:sz="0" w:space="0" w:color="auto"/>
            <w:right w:val="none" w:sz="0" w:space="0" w:color="auto"/>
          </w:divBdr>
        </w:div>
        <w:div w:id="1019157126">
          <w:marLeft w:val="0"/>
          <w:marRight w:val="0"/>
          <w:marTop w:val="0"/>
          <w:marBottom w:val="0"/>
          <w:divBdr>
            <w:top w:val="none" w:sz="0" w:space="0" w:color="auto"/>
            <w:left w:val="none" w:sz="0" w:space="0" w:color="auto"/>
            <w:bottom w:val="none" w:sz="0" w:space="0" w:color="auto"/>
            <w:right w:val="none" w:sz="0" w:space="0" w:color="auto"/>
          </w:divBdr>
        </w:div>
        <w:div w:id="1687055816">
          <w:marLeft w:val="0"/>
          <w:marRight w:val="0"/>
          <w:marTop w:val="0"/>
          <w:marBottom w:val="0"/>
          <w:divBdr>
            <w:top w:val="none" w:sz="0" w:space="0" w:color="auto"/>
            <w:left w:val="none" w:sz="0" w:space="0" w:color="auto"/>
            <w:bottom w:val="none" w:sz="0" w:space="0" w:color="auto"/>
            <w:right w:val="none" w:sz="0" w:space="0" w:color="auto"/>
          </w:divBdr>
        </w:div>
        <w:div w:id="1157383464">
          <w:marLeft w:val="0"/>
          <w:marRight w:val="0"/>
          <w:marTop w:val="0"/>
          <w:marBottom w:val="0"/>
          <w:divBdr>
            <w:top w:val="none" w:sz="0" w:space="0" w:color="auto"/>
            <w:left w:val="none" w:sz="0" w:space="0" w:color="auto"/>
            <w:bottom w:val="none" w:sz="0" w:space="0" w:color="auto"/>
            <w:right w:val="none" w:sz="0" w:space="0" w:color="auto"/>
          </w:divBdr>
        </w:div>
        <w:div w:id="323238534">
          <w:marLeft w:val="0"/>
          <w:marRight w:val="0"/>
          <w:marTop w:val="0"/>
          <w:marBottom w:val="0"/>
          <w:divBdr>
            <w:top w:val="none" w:sz="0" w:space="0" w:color="auto"/>
            <w:left w:val="none" w:sz="0" w:space="0" w:color="auto"/>
            <w:bottom w:val="none" w:sz="0" w:space="0" w:color="auto"/>
            <w:right w:val="none" w:sz="0" w:space="0" w:color="auto"/>
          </w:divBdr>
        </w:div>
        <w:div w:id="1620841073">
          <w:marLeft w:val="0"/>
          <w:marRight w:val="0"/>
          <w:marTop w:val="0"/>
          <w:marBottom w:val="0"/>
          <w:divBdr>
            <w:top w:val="none" w:sz="0" w:space="0" w:color="auto"/>
            <w:left w:val="none" w:sz="0" w:space="0" w:color="auto"/>
            <w:bottom w:val="none" w:sz="0" w:space="0" w:color="auto"/>
            <w:right w:val="none" w:sz="0" w:space="0" w:color="auto"/>
          </w:divBdr>
        </w:div>
        <w:div w:id="731465685">
          <w:marLeft w:val="0"/>
          <w:marRight w:val="0"/>
          <w:marTop w:val="0"/>
          <w:marBottom w:val="0"/>
          <w:divBdr>
            <w:top w:val="none" w:sz="0" w:space="0" w:color="auto"/>
            <w:left w:val="none" w:sz="0" w:space="0" w:color="auto"/>
            <w:bottom w:val="none" w:sz="0" w:space="0" w:color="auto"/>
            <w:right w:val="none" w:sz="0" w:space="0" w:color="auto"/>
          </w:divBdr>
        </w:div>
        <w:div w:id="999387321">
          <w:marLeft w:val="0"/>
          <w:marRight w:val="0"/>
          <w:marTop w:val="0"/>
          <w:marBottom w:val="0"/>
          <w:divBdr>
            <w:top w:val="none" w:sz="0" w:space="0" w:color="auto"/>
            <w:left w:val="none" w:sz="0" w:space="0" w:color="auto"/>
            <w:bottom w:val="none" w:sz="0" w:space="0" w:color="auto"/>
            <w:right w:val="none" w:sz="0" w:space="0" w:color="auto"/>
          </w:divBdr>
        </w:div>
        <w:div w:id="1312445459">
          <w:marLeft w:val="0"/>
          <w:marRight w:val="0"/>
          <w:marTop w:val="0"/>
          <w:marBottom w:val="0"/>
          <w:divBdr>
            <w:top w:val="none" w:sz="0" w:space="0" w:color="auto"/>
            <w:left w:val="none" w:sz="0" w:space="0" w:color="auto"/>
            <w:bottom w:val="none" w:sz="0" w:space="0" w:color="auto"/>
            <w:right w:val="none" w:sz="0" w:space="0" w:color="auto"/>
          </w:divBdr>
        </w:div>
        <w:div w:id="1774786319">
          <w:marLeft w:val="0"/>
          <w:marRight w:val="0"/>
          <w:marTop w:val="0"/>
          <w:marBottom w:val="0"/>
          <w:divBdr>
            <w:top w:val="none" w:sz="0" w:space="0" w:color="auto"/>
            <w:left w:val="none" w:sz="0" w:space="0" w:color="auto"/>
            <w:bottom w:val="none" w:sz="0" w:space="0" w:color="auto"/>
            <w:right w:val="none" w:sz="0" w:space="0" w:color="auto"/>
          </w:divBdr>
        </w:div>
        <w:div w:id="790435564">
          <w:marLeft w:val="0"/>
          <w:marRight w:val="0"/>
          <w:marTop w:val="0"/>
          <w:marBottom w:val="0"/>
          <w:divBdr>
            <w:top w:val="none" w:sz="0" w:space="0" w:color="auto"/>
            <w:left w:val="none" w:sz="0" w:space="0" w:color="auto"/>
            <w:bottom w:val="none" w:sz="0" w:space="0" w:color="auto"/>
            <w:right w:val="none" w:sz="0" w:space="0" w:color="auto"/>
          </w:divBdr>
        </w:div>
        <w:div w:id="359550337">
          <w:marLeft w:val="0"/>
          <w:marRight w:val="0"/>
          <w:marTop w:val="0"/>
          <w:marBottom w:val="0"/>
          <w:divBdr>
            <w:top w:val="none" w:sz="0" w:space="0" w:color="auto"/>
            <w:left w:val="none" w:sz="0" w:space="0" w:color="auto"/>
            <w:bottom w:val="none" w:sz="0" w:space="0" w:color="auto"/>
            <w:right w:val="none" w:sz="0" w:space="0" w:color="auto"/>
          </w:divBdr>
        </w:div>
        <w:div w:id="1732382215">
          <w:marLeft w:val="0"/>
          <w:marRight w:val="0"/>
          <w:marTop w:val="0"/>
          <w:marBottom w:val="0"/>
          <w:divBdr>
            <w:top w:val="none" w:sz="0" w:space="0" w:color="auto"/>
            <w:left w:val="none" w:sz="0" w:space="0" w:color="auto"/>
            <w:bottom w:val="none" w:sz="0" w:space="0" w:color="auto"/>
            <w:right w:val="none" w:sz="0" w:space="0" w:color="auto"/>
          </w:divBdr>
        </w:div>
      </w:divsChild>
    </w:div>
    <w:div w:id="729839221">
      <w:bodyDiv w:val="1"/>
      <w:marLeft w:val="0"/>
      <w:marRight w:val="0"/>
      <w:marTop w:val="0"/>
      <w:marBottom w:val="0"/>
      <w:divBdr>
        <w:top w:val="none" w:sz="0" w:space="0" w:color="auto"/>
        <w:left w:val="none" w:sz="0" w:space="0" w:color="auto"/>
        <w:bottom w:val="none" w:sz="0" w:space="0" w:color="auto"/>
        <w:right w:val="none" w:sz="0" w:space="0" w:color="auto"/>
      </w:divBdr>
    </w:div>
    <w:div w:id="729965772">
      <w:bodyDiv w:val="1"/>
      <w:marLeft w:val="0"/>
      <w:marRight w:val="0"/>
      <w:marTop w:val="0"/>
      <w:marBottom w:val="0"/>
      <w:divBdr>
        <w:top w:val="none" w:sz="0" w:space="0" w:color="auto"/>
        <w:left w:val="none" w:sz="0" w:space="0" w:color="auto"/>
        <w:bottom w:val="none" w:sz="0" w:space="0" w:color="auto"/>
        <w:right w:val="none" w:sz="0" w:space="0" w:color="auto"/>
      </w:divBdr>
      <w:divsChild>
        <w:div w:id="49157204">
          <w:marLeft w:val="0"/>
          <w:marRight w:val="0"/>
          <w:marTop w:val="0"/>
          <w:marBottom w:val="0"/>
          <w:divBdr>
            <w:top w:val="none" w:sz="0" w:space="0" w:color="auto"/>
            <w:left w:val="none" w:sz="0" w:space="0" w:color="auto"/>
            <w:bottom w:val="none" w:sz="0" w:space="0" w:color="auto"/>
            <w:right w:val="none" w:sz="0" w:space="0" w:color="auto"/>
          </w:divBdr>
        </w:div>
        <w:div w:id="81920992">
          <w:marLeft w:val="0"/>
          <w:marRight w:val="0"/>
          <w:marTop w:val="0"/>
          <w:marBottom w:val="0"/>
          <w:divBdr>
            <w:top w:val="none" w:sz="0" w:space="0" w:color="auto"/>
            <w:left w:val="none" w:sz="0" w:space="0" w:color="auto"/>
            <w:bottom w:val="none" w:sz="0" w:space="0" w:color="auto"/>
            <w:right w:val="none" w:sz="0" w:space="0" w:color="auto"/>
          </w:divBdr>
        </w:div>
        <w:div w:id="139426208">
          <w:marLeft w:val="0"/>
          <w:marRight w:val="0"/>
          <w:marTop w:val="0"/>
          <w:marBottom w:val="0"/>
          <w:divBdr>
            <w:top w:val="none" w:sz="0" w:space="0" w:color="auto"/>
            <w:left w:val="none" w:sz="0" w:space="0" w:color="auto"/>
            <w:bottom w:val="none" w:sz="0" w:space="0" w:color="auto"/>
            <w:right w:val="none" w:sz="0" w:space="0" w:color="auto"/>
          </w:divBdr>
        </w:div>
        <w:div w:id="161554747">
          <w:marLeft w:val="0"/>
          <w:marRight w:val="0"/>
          <w:marTop w:val="0"/>
          <w:marBottom w:val="0"/>
          <w:divBdr>
            <w:top w:val="none" w:sz="0" w:space="0" w:color="auto"/>
            <w:left w:val="none" w:sz="0" w:space="0" w:color="auto"/>
            <w:bottom w:val="none" w:sz="0" w:space="0" w:color="auto"/>
            <w:right w:val="none" w:sz="0" w:space="0" w:color="auto"/>
          </w:divBdr>
        </w:div>
        <w:div w:id="164444799">
          <w:marLeft w:val="0"/>
          <w:marRight w:val="0"/>
          <w:marTop w:val="0"/>
          <w:marBottom w:val="0"/>
          <w:divBdr>
            <w:top w:val="none" w:sz="0" w:space="0" w:color="auto"/>
            <w:left w:val="none" w:sz="0" w:space="0" w:color="auto"/>
            <w:bottom w:val="none" w:sz="0" w:space="0" w:color="auto"/>
            <w:right w:val="none" w:sz="0" w:space="0" w:color="auto"/>
          </w:divBdr>
        </w:div>
        <w:div w:id="275336408">
          <w:marLeft w:val="0"/>
          <w:marRight w:val="0"/>
          <w:marTop w:val="0"/>
          <w:marBottom w:val="0"/>
          <w:divBdr>
            <w:top w:val="none" w:sz="0" w:space="0" w:color="auto"/>
            <w:left w:val="none" w:sz="0" w:space="0" w:color="auto"/>
            <w:bottom w:val="none" w:sz="0" w:space="0" w:color="auto"/>
            <w:right w:val="none" w:sz="0" w:space="0" w:color="auto"/>
          </w:divBdr>
        </w:div>
        <w:div w:id="361632326">
          <w:marLeft w:val="0"/>
          <w:marRight w:val="0"/>
          <w:marTop w:val="0"/>
          <w:marBottom w:val="0"/>
          <w:divBdr>
            <w:top w:val="none" w:sz="0" w:space="0" w:color="auto"/>
            <w:left w:val="none" w:sz="0" w:space="0" w:color="auto"/>
            <w:bottom w:val="none" w:sz="0" w:space="0" w:color="auto"/>
            <w:right w:val="none" w:sz="0" w:space="0" w:color="auto"/>
          </w:divBdr>
        </w:div>
        <w:div w:id="395710764">
          <w:marLeft w:val="0"/>
          <w:marRight w:val="0"/>
          <w:marTop w:val="0"/>
          <w:marBottom w:val="0"/>
          <w:divBdr>
            <w:top w:val="none" w:sz="0" w:space="0" w:color="auto"/>
            <w:left w:val="none" w:sz="0" w:space="0" w:color="auto"/>
            <w:bottom w:val="none" w:sz="0" w:space="0" w:color="auto"/>
            <w:right w:val="none" w:sz="0" w:space="0" w:color="auto"/>
          </w:divBdr>
        </w:div>
        <w:div w:id="432164135">
          <w:marLeft w:val="0"/>
          <w:marRight w:val="0"/>
          <w:marTop w:val="0"/>
          <w:marBottom w:val="0"/>
          <w:divBdr>
            <w:top w:val="none" w:sz="0" w:space="0" w:color="auto"/>
            <w:left w:val="none" w:sz="0" w:space="0" w:color="auto"/>
            <w:bottom w:val="none" w:sz="0" w:space="0" w:color="auto"/>
            <w:right w:val="none" w:sz="0" w:space="0" w:color="auto"/>
          </w:divBdr>
        </w:div>
        <w:div w:id="527185936">
          <w:marLeft w:val="0"/>
          <w:marRight w:val="0"/>
          <w:marTop w:val="0"/>
          <w:marBottom w:val="0"/>
          <w:divBdr>
            <w:top w:val="none" w:sz="0" w:space="0" w:color="auto"/>
            <w:left w:val="none" w:sz="0" w:space="0" w:color="auto"/>
            <w:bottom w:val="none" w:sz="0" w:space="0" w:color="auto"/>
            <w:right w:val="none" w:sz="0" w:space="0" w:color="auto"/>
          </w:divBdr>
        </w:div>
        <w:div w:id="539124274">
          <w:marLeft w:val="0"/>
          <w:marRight w:val="0"/>
          <w:marTop w:val="0"/>
          <w:marBottom w:val="0"/>
          <w:divBdr>
            <w:top w:val="none" w:sz="0" w:space="0" w:color="auto"/>
            <w:left w:val="none" w:sz="0" w:space="0" w:color="auto"/>
            <w:bottom w:val="none" w:sz="0" w:space="0" w:color="auto"/>
            <w:right w:val="none" w:sz="0" w:space="0" w:color="auto"/>
          </w:divBdr>
        </w:div>
        <w:div w:id="558589902">
          <w:marLeft w:val="0"/>
          <w:marRight w:val="0"/>
          <w:marTop w:val="0"/>
          <w:marBottom w:val="0"/>
          <w:divBdr>
            <w:top w:val="none" w:sz="0" w:space="0" w:color="auto"/>
            <w:left w:val="none" w:sz="0" w:space="0" w:color="auto"/>
            <w:bottom w:val="none" w:sz="0" w:space="0" w:color="auto"/>
            <w:right w:val="none" w:sz="0" w:space="0" w:color="auto"/>
          </w:divBdr>
        </w:div>
        <w:div w:id="644748980">
          <w:marLeft w:val="0"/>
          <w:marRight w:val="0"/>
          <w:marTop w:val="0"/>
          <w:marBottom w:val="0"/>
          <w:divBdr>
            <w:top w:val="none" w:sz="0" w:space="0" w:color="auto"/>
            <w:left w:val="none" w:sz="0" w:space="0" w:color="auto"/>
            <w:bottom w:val="none" w:sz="0" w:space="0" w:color="auto"/>
            <w:right w:val="none" w:sz="0" w:space="0" w:color="auto"/>
          </w:divBdr>
        </w:div>
        <w:div w:id="694232553">
          <w:marLeft w:val="0"/>
          <w:marRight w:val="0"/>
          <w:marTop w:val="0"/>
          <w:marBottom w:val="0"/>
          <w:divBdr>
            <w:top w:val="none" w:sz="0" w:space="0" w:color="auto"/>
            <w:left w:val="none" w:sz="0" w:space="0" w:color="auto"/>
            <w:bottom w:val="none" w:sz="0" w:space="0" w:color="auto"/>
            <w:right w:val="none" w:sz="0" w:space="0" w:color="auto"/>
          </w:divBdr>
        </w:div>
        <w:div w:id="807821460">
          <w:marLeft w:val="0"/>
          <w:marRight w:val="0"/>
          <w:marTop w:val="0"/>
          <w:marBottom w:val="0"/>
          <w:divBdr>
            <w:top w:val="none" w:sz="0" w:space="0" w:color="auto"/>
            <w:left w:val="none" w:sz="0" w:space="0" w:color="auto"/>
            <w:bottom w:val="none" w:sz="0" w:space="0" w:color="auto"/>
            <w:right w:val="none" w:sz="0" w:space="0" w:color="auto"/>
          </w:divBdr>
        </w:div>
        <w:div w:id="882793832">
          <w:marLeft w:val="0"/>
          <w:marRight w:val="0"/>
          <w:marTop w:val="0"/>
          <w:marBottom w:val="0"/>
          <w:divBdr>
            <w:top w:val="none" w:sz="0" w:space="0" w:color="auto"/>
            <w:left w:val="none" w:sz="0" w:space="0" w:color="auto"/>
            <w:bottom w:val="none" w:sz="0" w:space="0" w:color="auto"/>
            <w:right w:val="none" w:sz="0" w:space="0" w:color="auto"/>
          </w:divBdr>
        </w:div>
        <w:div w:id="915823019">
          <w:marLeft w:val="0"/>
          <w:marRight w:val="0"/>
          <w:marTop w:val="0"/>
          <w:marBottom w:val="0"/>
          <w:divBdr>
            <w:top w:val="none" w:sz="0" w:space="0" w:color="auto"/>
            <w:left w:val="none" w:sz="0" w:space="0" w:color="auto"/>
            <w:bottom w:val="none" w:sz="0" w:space="0" w:color="auto"/>
            <w:right w:val="none" w:sz="0" w:space="0" w:color="auto"/>
          </w:divBdr>
        </w:div>
        <w:div w:id="1370104108">
          <w:marLeft w:val="0"/>
          <w:marRight w:val="0"/>
          <w:marTop w:val="0"/>
          <w:marBottom w:val="0"/>
          <w:divBdr>
            <w:top w:val="none" w:sz="0" w:space="0" w:color="auto"/>
            <w:left w:val="none" w:sz="0" w:space="0" w:color="auto"/>
            <w:bottom w:val="none" w:sz="0" w:space="0" w:color="auto"/>
            <w:right w:val="none" w:sz="0" w:space="0" w:color="auto"/>
          </w:divBdr>
        </w:div>
        <w:div w:id="1417438893">
          <w:marLeft w:val="0"/>
          <w:marRight w:val="0"/>
          <w:marTop w:val="0"/>
          <w:marBottom w:val="0"/>
          <w:divBdr>
            <w:top w:val="none" w:sz="0" w:space="0" w:color="auto"/>
            <w:left w:val="none" w:sz="0" w:space="0" w:color="auto"/>
            <w:bottom w:val="none" w:sz="0" w:space="0" w:color="auto"/>
            <w:right w:val="none" w:sz="0" w:space="0" w:color="auto"/>
          </w:divBdr>
        </w:div>
        <w:div w:id="1422415455">
          <w:marLeft w:val="0"/>
          <w:marRight w:val="0"/>
          <w:marTop w:val="0"/>
          <w:marBottom w:val="0"/>
          <w:divBdr>
            <w:top w:val="none" w:sz="0" w:space="0" w:color="auto"/>
            <w:left w:val="none" w:sz="0" w:space="0" w:color="auto"/>
            <w:bottom w:val="none" w:sz="0" w:space="0" w:color="auto"/>
            <w:right w:val="none" w:sz="0" w:space="0" w:color="auto"/>
          </w:divBdr>
        </w:div>
        <w:div w:id="1446802942">
          <w:marLeft w:val="0"/>
          <w:marRight w:val="0"/>
          <w:marTop w:val="0"/>
          <w:marBottom w:val="0"/>
          <w:divBdr>
            <w:top w:val="none" w:sz="0" w:space="0" w:color="auto"/>
            <w:left w:val="none" w:sz="0" w:space="0" w:color="auto"/>
            <w:bottom w:val="none" w:sz="0" w:space="0" w:color="auto"/>
            <w:right w:val="none" w:sz="0" w:space="0" w:color="auto"/>
          </w:divBdr>
        </w:div>
        <w:div w:id="1527408562">
          <w:marLeft w:val="0"/>
          <w:marRight w:val="0"/>
          <w:marTop w:val="0"/>
          <w:marBottom w:val="0"/>
          <w:divBdr>
            <w:top w:val="none" w:sz="0" w:space="0" w:color="auto"/>
            <w:left w:val="none" w:sz="0" w:space="0" w:color="auto"/>
            <w:bottom w:val="none" w:sz="0" w:space="0" w:color="auto"/>
            <w:right w:val="none" w:sz="0" w:space="0" w:color="auto"/>
          </w:divBdr>
        </w:div>
        <w:div w:id="1639871114">
          <w:marLeft w:val="0"/>
          <w:marRight w:val="0"/>
          <w:marTop w:val="0"/>
          <w:marBottom w:val="0"/>
          <w:divBdr>
            <w:top w:val="none" w:sz="0" w:space="0" w:color="auto"/>
            <w:left w:val="none" w:sz="0" w:space="0" w:color="auto"/>
            <w:bottom w:val="none" w:sz="0" w:space="0" w:color="auto"/>
            <w:right w:val="none" w:sz="0" w:space="0" w:color="auto"/>
          </w:divBdr>
        </w:div>
        <w:div w:id="1781685837">
          <w:marLeft w:val="0"/>
          <w:marRight w:val="0"/>
          <w:marTop w:val="0"/>
          <w:marBottom w:val="0"/>
          <w:divBdr>
            <w:top w:val="none" w:sz="0" w:space="0" w:color="auto"/>
            <w:left w:val="none" w:sz="0" w:space="0" w:color="auto"/>
            <w:bottom w:val="none" w:sz="0" w:space="0" w:color="auto"/>
            <w:right w:val="none" w:sz="0" w:space="0" w:color="auto"/>
          </w:divBdr>
        </w:div>
        <w:div w:id="2027829437">
          <w:marLeft w:val="0"/>
          <w:marRight w:val="0"/>
          <w:marTop w:val="0"/>
          <w:marBottom w:val="0"/>
          <w:divBdr>
            <w:top w:val="none" w:sz="0" w:space="0" w:color="auto"/>
            <w:left w:val="none" w:sz="0" w:space="0" w:color="auto"/>
            <w:bottom w:val="none" w:sz="0" w:space="0" w:color="auto"/>
            <w:right w:val="none" w:sz="0" w:space="0" w:color="auto"/>
          </w:divBdr>
        </w:div>
        <w:div w:id="2079474296">
          <w:marLeft w:val="0"/>
          <w:marRight w:val="0"/>
          <w:marTop w:val="0"/>
          <w:marBottom w:val="0"/>
          <w:divBdr>
            <w:top w:val="none" w:sz="0" w:space="0" w:color="auto"/>
            <w:left w:val="none" w:sz="0" w:space="0" w:color="auto"/>
            <w:bottom w:val="none" w:sz="0" w:space="0" w:color="auto"/>
            <w:right w:val="none" w:sz="0" w:space="0" w:color="auto"/>
          </w:divBdr>
        </w:div>
      </w:divsChild>
    </w:div>
    <w:div w:id="730007603">
      <w:bodyDiv w:val="1"/>
      <w:marLeft w:val="0"/>
      <w:marRight w:val="0"/>
      <w:marTop w:val="0"/>
      <w:marBottom w:val="0"/>
      <w:divBdr>
        <w:top w:val="none" w:sz="0" w:space="0" w:color="auto"/>
        <w:left w:val="none" w:sz="0" w:space="0" w:color="auto"/>
        <w:bottom w:val="none" w:sz="0" w:space="0" w:color="auto"/>
        <w:right w:val="none" w:sz="0" w:space="0" w:color="auto"/>
      </w:divBdr>
    </w:div>
    <w:div w:id="730084384">
      <w:bodyDiv w:val="1"/>
      <w:marLeft w:val="0"/>
      <w:marRight w:val="0"/>
      <w:marTop w:val="0"/>
      <w:marBottom w:val="0"/>
      <w:divBdr>
        <w:top w:val="none" w:sz="0" w:space="0" w:color="auto"/>
        <w:left w:val="none" w:sz="0" w:space="0" w:color="auto"/>
        <w:bottom w:val="none" w:sz="0" w:space="0" w:color="auto"/>
        <w:right w:val="none" w:sz="0" w:space="0" w:color="auto"/>
      </w:divBdr>
    </w:div>
    <w:div w:id="730152732">
      <w:bodyDiv w:val="1"/>
      <w:marLeft w:val="0"/>
      <w:marRight w:val="0"/>
      <w:marTop w:val="0"/>
      <w:marBottom w:val="0"/>
      <w:divBdr>
        <w:top w:val="none" w:sz="0" w:space="0" w:color="auto"/>
        <w:left w:val="none" w:sz="0" w:space="0" w:color="auto"/>
        <w:bottom w:val="none" w:sz="0" w:space="0" w:color="auto"/>
        <w:right w:val="none" w:sz="0" w:space="0" w:color="auto"/>
      </w:divBdr>
    </w:div>
    <w:div w:id="730154297">
      <w:bodyDiv w:val="1"/>
      <w:marLeft w:val="0"/>
      <w:marRight w:val="0"/>
      <w:marTop w:val="0"/>
      <w:marBottom w:val="0"/>
      <w:divBdr>
        <w:top w:val="none" w:sz="0" w:space="0" w:color="auto"/>
        <w:left w:val="none" w:sz="0" w:space="0" w:color="auto"/>
        <w:bottom w:val="none" w:sz="0" w:space="0" w:color="auto"/>
        <w:right w:val="none" w:sz="0" w:space="0" w:color="auto"/>
      </w:divBdr>
    </w:div>
    <w:div w:id="730276004">
      <w:bodyDiv w:val="1"/>
      <w:marLeft w:val="0"/>
      <w:marRight w:val="0"/>
      <w:marTop w:val="0"/>
      <w:marBottom w:val="0"/>
      <w:divBdr>
        <w:top w:val="none" w:sz="0" w:space="0" w:color="auto"/>
        <w:left w:val="none" w:sz="0" w:space="0" w:color="auto"/>
        <w:bottom w:val="none" w:sz="0" w:space="0" w:color="auto"/>
        <w:right w:val="none" w:sz="0" w:space="0" w:color="auto"/>
      </w:divBdr>
      <w:divsChild>
        <w:div w:id="881787044">
          <w:marLeft w:val="0"/>
          <w:marRight w:val="0"/>
          <w:marTop w:val="0"/>
          <w:marBottom w:val="0"/>
          <w:divBdr>
            <w:top w:val="none" w:sz="0" w:space="0" w:color="auto"/>
            <w:left w:val="none" w:sz="0" w:space="0" w:color="auto"/>
            <w:bottom w:val="none" w:sz="0" w:space="0" w:color="auto"/>
            <w:right w:val="none" w:sz="0" w:space="0" w:color="auto"/>
          </w:divBdr>
        </w:div>
        <w:div w:id="2135126274">
          <w:marLeft w:val="0"/>
          <w:marRight w:val="0"/>
          <w:marTop w:val="0"/>
          <w:marBottom w:val="0"/>
          <w:divBdr>
            <w:top w:val="none" w:sz="0" w:space="0" w:color="auto"/>
            <w:left w:val="none" w:sz="0" w:space="0" w:color="auto"/>
            <w:bottom w:val="none" w:sz="0" w:space="0" w:color="auto"/>
            <w:right w:val="none" w:sz="0" w:space="0" w:color="auto"/>
          </w:divBdr>
        </w:div>
        <w:div w:id="975528035">
          <w:marLeft w:val="0"/>
          <w:marRight w:val="0"/>
          <w:marTop w:val="0"/>
          <w:marBottom w:val="0"/>
          <w:divBdr>
            <w:top w:val="none" w:sz="0" w:space="0" w:color="auto"/>
            <w:left w:val="none" w:sz="0" w:space="0" w:color="auto"/>
            <w:bottom w:val="none" w:sz="0" w:space="0" w:color="auto"/>
            <w:right w:val="none" w:sz="0" w:space="0" w:color="auto"/>
          </w:divBdr>
        </w:div>
        <w:div w:id="834876341">
          <w:marLeft w:val="0"/>
          <w:marRight w:val="0"/>
          <w:marTop w:val="0"/>
          <w:marBottom w:val="0"/>
          <w:divBdr>
            <w:top w:val="none" w:sz="0" w:space="0" w:color="auto"/>
            <w:left w:val="none" w:sz="0" w:space="0" w:color="auto"/>
            <w:bottom w:val="none" w:sz="0" w:space="0" w:color="auto"/>
            <w:right w:val="none" w:sz="0" w:space="0" w:color="auto"/>
          </w:divBdr>
        </w:div>
        <w:div w:id="1141270619">
          <w:marLeft w:val="0"/>
          <w:marRight w:val="0"/>
          <w:marTop w:val="0"/>
          <w:marBottom w:val="0"/>
          <w:divBdr>
            <w:top w:val="none" w:sz="0" w:space="0" w:color="auto"/>
            <w:left w:val="none" w:sz="0" w:space="0" w:color="auto"/>
            <w:bottom w:val="none" w:sz="0" w:space="0" w:color="auto"/>
            <w:right w:val="none" w:sz="0" w:space="0" w:color="auto"/>
          </w:divBdr>
        </w:div>
        <w:div w:id="1389644164">
          <w:marLeft w:val="0"/>
          <w:marRight w:val="0"/>
          <w:marTop w:val="0"/>
          <w:marBottom w:val="0"/>
          <w:divBdr>
            <w:top w:val="none" w:sz="0" w:space="0" w:color="auto"/>
            <w:left w:val="none" w:sz="0" w:space="0" w:color="auto"/>
            <w:bottom w:val="none" w:sz="0" w:space="0" w:color="auto"/>
            <w:right w:val="none" w:sz="0" w:space="0" w:color="auto"/>
          </w:divBdr>
        </w:div>
        <w:div w:id="1731925920">
          <w:marLeft w:val="0"/>
          <w:marRight w:val="0"/>
          <w:marTop w:val="0"/>
          <w:marBottom w:val="0"/>
          <w:divBdr>
            <w:top w:val="none" w:sz="0" w:space="0" w:color="auto"/>
            <w:left w:val="none" w:sz="0" w:space="0" w:color="auto"/>
            <w:bottom w:val="none" w:sz="0" w:space="0" w:color="auto"/>
            <w:right w:val="none" w:sz="0" w:space="0" w:color="auto"/>
          </w:divBdr>
        </w:div>
        <w:div w:id="105930511">
          <w:marLeft w:val="0"/>
          <w:marRight w:val="0"/>
          <w:marTop w:val="0"/>
          <w:marBottom w:val="0"/>
          <w:divBdr>
            <w:top w:val="none" w:sz="0" w:space="0" w:color="auto"/>
            <w:left w:val="none" w:sz="0" w:space="0" w:color="auto"/>
            <w:bottom w:val="none" w:sz="0" w:space="0" w:color="auto"/>
            <w:right w:val="none" w:sz="0" w:space="0" w:color="auto"/>
          </w:divBdr>
        </w:div>
        <w:div w:id="1642031825">
          <w:marLeft w:val="0"/>
          <w:marRight w:val="0"/>
          <w:marTop w:val="0"/>
          <w:marBottom w:val="0"/>
          <w:divBdr>
            <w:top w:val="none" w:sz="0" w:space="0" w:color="auto"/>
            <w:left w:val="none" w:sz="0" w:space="0" w:color="auto"/>
            <w:bottom w:val="none" w:sz="0" w:space="0" w:color="auto"/>
            <w:right w:val="none" w:sz="0" w:space="0" w:color="auto"/>
          </w:divBdr>
        </w:div>
        <w:div w:id="799957253">
          <w:marLeft w:val="0"/>
          <w:marRight w:val="0"/>
          <w:marTop w:val="0"/>
          <w:marBottom w:val="0"/>
          <w:divBdr>
            <w:top w:val="none" w:sz="0" w:space="0" w:color="auto"/>
            <w:left w:val="none" w:sz="0" w:space="0" w:color="auto"/>
            <w:bottom w:val="none" w:sz="0" w:space="0" w:color="auto"/>
            <w:right w:val="none" w:sz="0" w:space="0" w:color="auto"/>
          </w:divBdr>
        </w:div>
        <w:div w:id="1914199885">
          <w:marLeft w:val="0"/>
          <w:marRight w:val="0"/>
          <w:marTop w:val="0"/>
          <w:marBottom w:val="0"/>
          <w:divBdr>
            <w:top w:val="none" w:sz="0" w:space="0" w:color="auto"/>
            <w:left w:val="none" w:sz="0" w:space="0" w:color="auto"/>
            <w:bottom w:val="none" w:sz="0" w:space="0" w:color="auto"/>
            <w:right w:val="none" w:sz="0" w:space="0" w:color="auto"/>
          </w:divBdr>
        </w:div>
        <w:div w:id="84496964">
          <w:marLeft w:val="0"/>
          <w:marRight w:val="0"/>
          <w:marTop w:val="0"/>
          <w:marBottom w:val="0"/>
          <w:divBdr>
            <w:top w:val="none" w:sz="0" w:space="0" w:color="auto"/>
            <w:left w:val="none" w:sz="0" w:space="0" w:color="auto"/>
            <w:bottom w:val="none" w:sz="0" w:space="0" w:color="auto"/>
            <w:right w:val="none" w:sz="0" w:space="0" w:color="auto"/>
          </w:divBdr>
        </w:div>
        <w:div w:id="375202187">
          <w:marLeft w:val="0"/>
          <w:marRight w:val="0"/>
          <w:marTop w:val="0"/>
          <w:marBottom w:val="0"/>
          <w:divBdr>
            <w:top w:val="none" w:sz="0" w:space="0" w:color="auto"/>
            <w:left w:val="none" w:sz="0" w:space="0" w:color="auto"/>
            <w:bottom w:val="none" w:sz="0" w:space="0" w:color="auto"/>
            <w:right w:val="none" w:sz="0" w:space="0" w:color="auto"/>
          </w:divBdr>
        </w:div>
        <w:div w:id="177895744">
          <w:marLeft w:val="0"/>
          <w:marRight w:val="0"/>
          <w:marTop w:val="0"/>
          <w:marBottom w:val="0"/>
          <w:divBdr>
            <w:top w:val="none" w:sz="0" w:space="0" w:color="auto"/>
            <w:left w:val="none" w:sz="0" w:space="0" w:color="auto"/>
            <w:bottom w:val="none" w:sz="0" w:space="0" w:color="auto"/>
            <w:right w:val="none" w:sz="0" w:space="0" w:color="auto"/>
          </w:divBdr>
        </w:div>
        <w:div w:id="716971182">
          <w:marLeft w:val="0"/>
          <w:marRight w:val="0"/>
          <w:marTop w:val="0"/>
          <w:marBottom w:val="0"/>
          <w:divBdr>
            <w:top w:val="none" w:sz="0" w:space="0" w:color="auto"/>
            <w:left w:val="none" w:sz="0" w:space="0" w:color="auto"/>
            <w:bottom w:val="none" w:sz="0" w:space="0" w:color="auto"/>
            <w:right w:val="none" w:sz="0" w:space="0" w:color="auto"/>
          </w:divBdr>
        </w:div>
        <w:div w:id="1668634397">
          <w:marLeft w:val="0"/>
          <w:marRight w:val="0"/>
          <w:marTop w:val="0"/>
          <w:marBottom w:val="0"/>
          <w:divBdr>
            <w:top w:val="none" w:sz="0" w:space="0" w:color="auto"/>
            <w:left w:val="none" w:sz="0" w:space="0" w:color="auto"/>
            <w:bottom w:val="none" w:sz="0" w:space="0" w:color="auto"/>
            <w:right w:val="none" w:sz="0" w:space="0" w:color="auto"/>
          </w:divBdr>
        </w:div>
        <w:div w:id="639459208">
          <w:marLeft w:val="0"/>
          <w:marRight w:val="0"/>
          <w:marTop w:val="0"/>
          <w:marBottom w:val="0"/>
          <w:divBdr>
            <w:top w:val="none" w:sz="0" w:space="0" w:color="auto"/>
            <w:left w:val="none" w:sz="0" w:space="0" w:color="auto"/>
            <w:bottom w:val="none" w:sz="0" w:space="0" w:color="auto"/>
            <w:right w:val="none" w:sz="0" w:space="0" w:color="auto"/>
          </w:divBdr>
        </w:div>
        <w:div w:id="29495365">
          <w:marLeft w:val="0"/>
          <w:marRight w:val="0"/>
          <w:marTop w:val="0"/>
          <w:marBottom w:val="0"/>
          <w:divBdr>
            <w:top w:val="none" w:sz="0" w:space="0" w:color="auto"/>
            <w:left w:val="none" w:sz="0" w:space="0" w:color="auto"/>
            <w:bottom w:val="none" w:sz="0" w:space="0" w:color="auto"/>
            <w:right w:val="none" w:sz="0" w:space="0" w:color="auto"/>
          </w:divBdr>
        </w:div>
        <w:div w:id="860435248">
          <w:marLeft w:val="0"/>
          <w:marRight w:val="0"/>
          <w:marTop w:val="0"/>
          <w:marBottom w:val="0"/>
          <w:divBdr>
            <w:top w:val="none" w:sz="0" w:space="0" w:color="auto"/>
            <w:left w:val="none" w:sz="0" w:space="0" w:color="auto"/>
            <w:bottom w:val="none" w:sz="0" w:space="0" w:color="auto"/>
            <w:right w:val="none" w:sz="0" w:space="0" w:color="auto"/>
          </w:divBdr>
        </w:div>
        <w:div w:id="213199194">
          <w:marLeft w:val="0"/>
          <w:marRight w:val="0"/>
          <w:marTop w:val="0"/>
          <w:marBottom w:val="0"/>
          <w:divBdr>
            <w:top w:val="none" w:sz="0" w:space="0" w:color="auto"/>
            <w:left w:val="none" w:sz="0" w:space="0" w:color="auto"/>
            <w:bottom w:val="none" w:sz="0" w:space="0" w:color="auto"/>
            <w:right w:val="none" w:sz="0" w:space="0" w:color="auto"/>
          </w:divBdr>
        </w:div>
        <w:div w:id="604315082">
          <w:marLeft w:val="0"/>
          <w:marRight w:val="0"/>
          <w:marTop w:val="0"/>
          <w:marBottom w:val="0"/>
          <w:divBdr>
            <w:top w:val="none" w:sz="0" w:space="0" w:color="auto"/>
            <w:left w:val="none" w:sz="0" w:space="0" w:color="auto"/>
            <w:bottom w:val="none" w:sz="0" w:space="0" w:color="auto"/>
            <w:right w:val="none" w:sz="0" w:space="0" w:color="auto"/>
          </w:divBdr>
        </w:div>
        <w:div w:id="823351159">
          <w:marLeft w:val="0"/>
          <w:marRight w:val="0"/>
          <w:marTop w:val="0"/>
          <w:marBottom w:val="0"/>
          <w:divBdr>
            <w:top w:val="none" w:sz="0" w:space="0" w:color="auto"/>
            <w:left w:val="none" w:sz="0" w:space="0" w:color="auto"/>
            <w:bottom w:val="none" w:sz="0" w:space="0" w:color="auto"/>
            <w:right w:val="none" w:sz="0" w:space="0" w:color="auto"/>
          </w:divBdr>
        </w:div>
        <w:div w:id="724527176">
          <w:marLeft w:val="0"/>
          <w:marRight w:val="0"/>
          <w:marTop w:val="0"/>
          <w:marBottom w:val="0"/>
          <w:divBdr>
            <w:top w:val="none" w:sz="0" w:space="0" w:color="auto"/>
            <w:left w:val="none" w:sz="0" w:space="0" w:color="auto"/>
            <w:bottom w:val="none" w:sz="0" w:space="0" w:color="auto"/>
            <w:right w:val="none" w:sz="0" w:space="0" w:color="auto"/>
          </w:divBdr>
        </w:div>
        <w:div w:id="1113089226">
          <w:marLeft w:val="0"/>
          <w:marRight w:val="0"/>
          <w:marTop w:val="0"/>
          <w:marBottom w:val="0"/>
          <w:divBdr>
            <w:top w:val="none" w:sz="0" w:space="0" w:color="auto"/>
            <w:left w:val="none" w:sz="0" w:space="0" w:color="auto"/>
            <w:bottom w:val="none" w:sz="0" w:space="0" w:color="auto"/>
            <w:right w:val="none" w:sz="0" w:space="0" w:color="auto"/>
          </w:divBdr>
        </w:div>
        <w:div w:id="1189368098">
          <w:marLeft w:val="0"/>
          <w:marRight w:val="0"/>
          <w:marTop w:val="0"/>
          <w:marBottom w:val="0"/>
          <w:divBdr>
            <w:top w:val="none" w:sz="0" w:space="0" w:color="auto"/>
            <w:left w:val="none" w:sz="0" w:space="0" w:color="auto"/>
            <w:bottom w:val="none" w:sz="0" w:space="0" w:color="auto"/>
            <w:right w:val="none" w:sz="0" w:space="0" w:color="auto"/>
          </w:divBdr>
        </w:div>
        <w:div w:id="77365088">
          <w:marLeft w:val="0"/>
          <w:marRight w:val="0"/>
          <w:marTop w:val="0"/>
          <w:marBottom w:val="0"/>
          <w:divBdr>
            <w:top w:val="none" w:sz="0" w:space="0" w:color="auto"/>
            <w:left w:val="none" w:sz="0" w:space="0" w:color="auto"/>
            <w:bottom w:val="none" w:sz="0" w:space="0" w:color="auto"/>
            <w:right w:val="none" w:sz="0" w:space="0" w:color="auto"/>
          </w:divBdr>
        </w:div>
        <w:div w:id="1781029192">
          <w:marLeft w:val="0"/>
          <w:marRight w:val="0"/>
          <w:marTop w:val="0"/>
          <w:marBottom w:val="0"/>
          <w:divBdr>
            <w:top w:val="none" w:sz="0" w:space="0" w:color="auto"/>
            <w:left w:val="none" w:sz="0" w:space="0" w:color="auto"/>
            <w:bottom w:val="none" w:sz="0" w:space="0" w:color="auto"/>
            <w:right w:val="none" w:sz="0" w:space="0" w:color="auto"/>
          </w:divBdr>
        </w:div>
        <w:div w:id="1753504840">
          <w:marLeft w:val="0"/>
          <w:marRight w:val="0"/>
          <w:marTop w:val="0"/>
          <w:marBottom w:val="0"/>
          <w:divBdr>
            <w:top w:val="none" w:sz="0" w:space="0" w:color="auto"/>
            <w:left w:val="none" w:sz="0" w:space="0" w:color="auto"/>
            <w:bottom w:val="none" w:sz="0" w:space="0" w:color="auto"/>
            <w:right w:val="none" w:sz="0" w:space="0" w:color="auto"/>
          </w:divBdr>
        </w:div>
        <w:div w:id="1845585792">
          <w:marLeft w:val="0"/>
          <w:marRight w:val="0"/>
          <w:marTop w:val="0"/>
          <w:marBottom w:val="0"/>
          <w:divBdr>
            <w:top w:val="none" w:sz="0" w:space="0" w:color="auto"/>
            <w:left w:val="none" w:sz="0" w:space="0" w:color="auto"/>
            <w:bottom w:val="none" w:sz="0" w:space="0" w:color="auto"/>
            <w:right w:val="none" w:sz="0" w:space="0" w:color="auto"/>
          </w:divBdr>
        </w:div>
        <w:div w:id="271547983">
          <w:marLeft w:val="0"/>
          <w:marRight w:val="0"/>
          <w:marTop w:val="0"/>
          <w:marBottom w:val="0"/>
          <w:divBdr>
            <w:top w:val="none" w:sz="0" w:space="0" w:color="auto"/>
            <w:left w:val="none" w:sz="0" w:space="0" w:color="auto"/>
            <w:bottom w:val="none" w:sz="0" w:space="0" w:color="auto"/>
            <w:right w:val="none" w:sz="0" w:space="0" w:color="auto"/>
          </w:divBdr>
        </w:div>
        <w:div w:id="1490830080">
          <w:marLeft w:val="0"/>
          <w:marRight w:val="0"/>
          <w:marTop w:val="0"/>
          <w:marBottom w:val="0"/>
          <w:divBdr>
            <w:top w:val="none" w:sz="0" w:space="0" w:color="auto"/>
            <w:left w:val="none" w:sz="0" w:space="0" w:color="auto"/>
            <w:bottom w:val="none" w:sz="0" w:space="0" w:color="auto"/>
            <w:right w:val="none" w:sz="0" w:space="0" w:color="auto"/>
          </w:divBdr>
        </w:div>
        <w:div w:id="279915000">
          <w:marLeft w:val="0"/>
          <w:marRight w:val="0"/>
          <w:marTop w:val="0"/>
          <w:marBottom w:val="0"/>
          <w:divBdr>
            <w:top w:val="none" w:sz="0" w:space="0" w:color="auto"/>
            <w:left w:val="none" w:sz="0" w:space="0" w:color="auto"/>
            <w:bottom w:val="none" w:sz="0" w:space="0" w:color="auto"/>
            <w:right w:val="none" w:sz="0" w:space="0" w:color="auto"/>
          </w:divBdr>
        </w:div>
        <w:div w:id="2134667519">
          <w:marLeft w:val="0"/>
          <w:marRight w:val="0"/>
          <w:marTop w:val="0"/>
          <w:marBottom w:val="0"/>
          <w:divBdr>
            <w:top w:val="none" w:sz="0" w:space="0" w:color="auto"/>
            <w:left w:val="none" w:sz="0" w:space="0" w:color="auto"/>
            <w:bottom w:val="none" w:sz="0" w:space="0" w:color="auto"/>
            <w:right w:val="none" w:sz="0" w:space="0" w:color="auto"/>
          </w:divBdr>
        </w:div>
        <w:div w:id="1045446489">
          <w:marLeft w:val="0"/>
          <w:marRight w:val="0"/>
          <w:marTop w:val="0"/>
          <w:marBottom w:val="0"/>
          <w:divBdr>
            <w:top w:val="none" w:sz="0" w:space="0" w:color="auto"/>
            <w:left w:val="none" w:sz="0" w:space="0" w:color="auto"/>
            <w:bottom w:val="none" w:sz="0" w:space="0" w:color="auto"/>
            <w:right w:val="none" w:sz="0" w:space="0" w:color="auto"/>
          </w:divBdr>
        </w:div>
        <w:div w:id="1261797374">
          <w:marLeft w:val="0"/>
          <w:marRight w:val="0"/>
          <w:marTop w:val="0"/>
          <w:marBottom w:val="0"/>
          <w:divBdr>
            <w:top w:val="none" w:sz="0" w:space="0" w:color="auto"/>
            <w:left w:val="none" w:sz="0" w:space="0" w:color="auto"/>
            <w:bottom w:val="none" w:sz="0" w:space="0" w:color="auto"/>
            <w:right w:val="none" w:sz="0" w:space="0" w:color="auto"/>
          </w:divBdr>
        </w:div>
        <w:div w:id="360321379">
          <w:marLeft w:val="0"/>
          <w:marRight w:val="0"/>
          <w:marTop w:val="0"/>
          <w:marBottom w:val="0"/>
          <w:divBdr>
            <w:top w:val="none" w:sz="0" w:space="0" w:color="auto"/>
            <w:left w:val="none" w:sz="0" w:space="0" w:color="auto"/>
            <w:bottom w:val="none" w:sz="0" w:space="0" w:color="auto"/>
            <w:right w:val="none" w:sz="0" w:space="0" w:color="auto"/>
          </w:divBdr>
        </w:div>
        <w:div w:id="1600412843">
          <w:marLeft w:val="0"/>
          <w:marRight w:val="0"/>
          <w:marTop w:val="0"/>
          <w:marBottom w:val="0"/>
          <w:divBdr>
            <w:top w:val="none" w:sz="0" w:space="0" w:color="auto"/>
            <w:left w:val="none" w:sz="0" w:space="0" w:color="auto"/>
            <w:bottom w:val="none" w:sz="0" w:space="0" w:color="auto"/>
            <w:right w:val="none" w:sz="0" w:space="0" w:color="auto"/>
          </w:divBdr>
        </w:div>
        <w:div w:id="481853239">
          <w:marLeft w:val="0"/>
          <w:marRight w:val="0"/>
          <w:marTop w:val="0"/>
          <w:marBottom w:val="0"/>
          <w:divBdr>
            <w:top w:val="none" w:sz="0" w:space="0" w:color="auto"/>
            <w:left w:val="none" w:sz="0" w:space="0" w:color="auto"/>
            <w:bottom w:val="none" w:sz="0" w:space="0" w:color="auto"/>
            <w:right w:val="none" w:sz="0" w:space="0" w:color="auto"/>
          </w:divBdr>
        </w:div>
        <w:div w:id="1384864048">
          <w:marLeft w:val="0"/>
          <w:marRight w:val="0"/>
          <w:marTop w:val="0"/>
          <w:marBottom w:val="0"/>
          <w:divBdr>
            <w:top w:val="none" w:sz="0" w:space="0" w:color="auto"/>
            <w:left w:val="none" w:sz="0" w:space="0" w:color="auto"/>
            <w:bottom w:val="none" w:sz="0" w:space="0" w:color="auto"/>
            <w:right w:val="none" w:sz="0" w:space="0" w:color="auto"/>
          </w:divBdr>
        </w:div>
        <w:div w:id="540940593">
          <w:marLeft w:val="0"/>
          <w:marRight w:val="0"/>
          <w:marTop w:val="0"/>
          <w:marBottom w:val="0"/>
          <w:divBdr>
            <w:top w:val="none" w:sz="0" w:space="0" w:color="auto"/>
            <w:left w:val="none" w:sz="0" w:space="0" w:color="auto"/>
            <w:bottom w:val="none" w:sz="0" w:space="0" w:color="auto"/>
            <w:right w:val="none" w:sz="0" w:space="0" w:color="auto"/>
          </w:divBdr>
        </w:div>
        <w:div w:id="269823318">
          <w:marLeft w:val="0"/>
          <w:marRight w:val="0"/>
          <w:marTop w:val="0"/>
          <w:marBottom w:val="0"/>
          <w:divBdr>
            <w:top w:val="none" w:sz="0" w:space="0" w:color="auto"/>
            <w:left w:val="none" w:sz="0" w:space="0" w:color="auto"/>
            <w:bottom w:val="none" w:sz="0" w:space="0" w:color="auto"/>
            <w:right w:val="none" w:sz="0" w:space="0" w:color="auto"/>
          </w:divBdr>
        </w:div>
        <w:div w:id="2005354572">
          <w:marLeft w:val="0"/>
          <w:marRight w:val="0"/>
          <w:marTop w:val="0"/>
          <w:marBottom w:val="0"/>
          <w:divBdr>
            <w:top w:val="none" w:sz="0" w:space="0" w:color="auto"/>
            <w:left w:val="none" w:sz="0" w:space="0" w:color="auto"/>
            <w:bottom w:val="none" w:sz="0" w:space="0" w:color="auto"/>
            <w:right w:val="none" w:sz="0" w:space="0" w:color="auto"/>
          </w:divBdr>
        </w:div>
        <w:div w:id="28069364">
          <w:marLeft w:val="0"/>
          <w:marRight w:val="0"/>
          <w:marTop w:val="0"/>
          <w:marBottom w:val="0"/>
          <w:divBdr>
            <w:top w:val="none" w:sz="0" w:space="0" w:color="auto"/>
            <w:left w:val="none" w:sz="0" w:space="0" w:color="auto"/>
            <w:bottom w:val="none" w:sz="0" w:space="0" w:color="auto"/>
            <w:right w:val="none" w:sz="0" w:space="0" w:color="auto"/>
          </w:divBdr>
        </w:div>
        <w:div w:id="33386436">
          <w:marLeft w:val="0"/>
          <w:marRight w:val="0"/>
          <w:marTop w:val="0"/>
          <w:marBottom w:val="0"/>
          <w:divBdr>
            <w:top w:val="none" w:sz="0" w:space="0" w:color="auto"/>
            <w:left w:val="none" w:sz="0" w:space="0" w:color="auto"/>
            <w:bottom w:val="none" w:sz="0" w:space="0" w:color="auto"/>
            <w:right w:val="none" w:sz="0" w:space="0" w:color="auto"/>
          </w:divBdr>
        </w:div>
        <w:div w:id="914826610">
          <w:marLeft w:val="0"/>
          <w:marRight w:val="0"/>
          <w:marTop w:val="0"/>
          <w:marBottom w:val="0"/>
          <w:divBdr>
            <w:top w:val="none" w:sz="0" w:space="0" w:color="auto"/>
            <w:left w:val="none" w:sz="0" w:space="0" w:color="auto"/>
            <w:bottom w:val="none" w:sz="0" w:space="0" w:color="auto"/>
            <w:right w:val="none" w:sz="0" w:space="0" w:color="auto"/>
          </w:divBdr>
        </w:div>
        <w:div w:id="108672935">
          <w:marLeft w:val="0"/>
          <w:marRight w:val="0"/>
          <w:marTop w:val="0"/>
          <w:marBottom w:val="0"/>
          <w:divBdr>
            <w:top w:val="none" w:sz="0" w:space="0" w:color="auto"/>
            <w:left w:val="none" w:sz="0" w:space="0" w:color="auto"/>
            <w:bottom w:val="none" w:sz="0" w:space="0" w:color="auto"/>
            <w:right w:val="none" w:sz="0" w:space="0" w:color="auto"/>
          </w:divBdr>
        </w:div>
        <w:div w:id="541788901">
          <w:marLeft w:val="0"/>
          <w:marRight w:val="0"/>
          <w:marTop w:val="0"/>
          <w:marBottom w:val="0"/>
          <w:divBdr>
            <w:top w:val="none" w:sz="0" w:space="0" w:color="auto"/>
            <w:left w:val="none" w:sz="0" w:space="0" w:color="auto"/>
            <w:bottom w:val="none" w:sz="0" w:space="0" w:color="auto"/>
            <w:right w:val="none" w:sz="0" w:space="0" w:color="auto"/>
          </w:divBdr>
        </w:div>
        <w:div w:id="565921198">
          <w:marLeft w:val="0"/>
          <w:marRight w:val="0"/>
          <w:marTop w:val="0"/>
          <w:marBottom w:val="0"/>
          <w:divBdr>
            <w:top w:val="none" w:sz="0" w:space="0" w:color="auto"/>
            <w:left w:val="none" w:sz="0" w:space="0" w:color="auto"/>
            <w:bottom w:val="none" w:sz="0" w:space="0" w:color="auto"/>
            <w:right w:val="none" w:sz="0" w:space="0" w:color="auto"/>
          </w:divBdr>
        </w:div>
        <w:div w:id="408498494">
          <w:marLeft w:val="0"/>
          <w:marRight w:val="0"/>
          <w:marTop w:val="0"/>
          <w:marBottom w:val="0"/>
          <w:divBdr>
            <w:top w:val="none" w:sz="0" w:space="0" w:color="auto"/>
            <w:left w:val="none" w:sz="0" w:space="0" w:color="auto"/>
            <w:bottom w:val="none" w:sz="0" w:space="0" w:color="auto"/>
            <w:right w:val="none" w:sz="0" w:space="0" w:color="auto"/>
          </w:divBdr>
        </w:div>
        <w:div w:id="636885618">
          <w:marLeft w:val="0"/>
          <w:marRight w:val="0"/>
          <w:marTop w:val="0"/>
          <w:marBottom w:val="0"/>
          <w:divBdr>
            <w:top w:val="none" w:sz="0" w:space="0" w:color="auto"/>
            <w:left w:val="none" w:sz="0" w:space="0" w:color="auto"/>
            <w:bottom w:val="none" w:sz="0" w:space="0" w:color="auto"/>
            <w:right w:val="none" w:sz="0" w:space="0" w:color="auto"/>
          </w:divBdr>
        </w:div>
        <w:div w:id="494763391">
          <w:marLeft w:val="0"/>
          <w:marRight w:val="0"/>
          <w:marTop w:val="0"/>
          <w:marBottom w:val="0"/>
          <w:divBdr>
            <w:top w:val="none" w:sz="0" w:space="0" w:color="auto"/>
            <w:left w:val="none" w:sz="0" w:space="0" w:color="auto"/>
            <w:bottom w:val="none" w:sz="0" w:space="0" w:color="auto"/>
            <w:right w:val="none" w:sz="0" w:space="0" w:color="auto"/>
          </w:divBdr>
        </w:div>
        <w:div w:id="375391085">
          <w:marLeft w:val="0"/>
          <w:marRight w:val="0"/>
          <w:marTop w:val="0"/>
          <w:marBottom w:val="0"/>
          <w:divBdr>
            <w:top w:val="none" w:sz="0" w:space="0" w:color="auto"/>
            <w:left w:val="none" w:sz="0" w:space="0" w:color="auto"/>
            <w:bottom w:val="none" w:sz="0" w:space="0" w:color="auto"/>
            <w:right w:val="none" w:sz="0" w:space="0" w:color="auto"/>
          </w:divBdr>
        </w:div>
        <w:div w:id="1397901145">
          <w:marLeft w:val="0"/>
          <w:marRight w:val="0"/>
          <w:marTop w:val="0"/>
          <w:marBottom w:val="0"/>
          <w:divBdr>
            <w:top w:val="none" w:sz="0" w:space="0" w:color="auto"/>
            <w:left w:val="none" w:sz="0" w:space="0" w:color="auto"/>
            <w:bottom w:val="none" w:sz="0" w:space="0" w:color="auto"/>
            <w:right w:val="none" w:sz="0" w:space="0" w:color="auto"/>
          </w:divBdr>
        </w:div>
        <w:div w:id="991371573">
          <w:marLeft w:val="0"/>
          <w:marRight w:val="0"/>
          <w:marTop w:val="0"/>
          <w:marBottom w:val="0"/>
          <w:divBdr>
            <w:top w:val="none" w:sz="0" w:space="0" w:color="auto"/>
            <w:left w:val="none" w:sz="0" w:space="0" w:color="auto"/>
            <w:bottom w:val="none" w:sz="0" w:space="0" w:color="auto"/>
            <w:right w:val="none" w:sz="0" w:space="0" w:color="auto"/>
          </w:divBdr>
        </w:div>
        <w:div w:id="1319265415">
          <w:marLeft w:val="0"/>
          <w:marRight w:val="0"/>
          <w:marTop w:val="0"/>
          <w:marBottom w:val="0"/>
          <w:divBdr>
            <w:top w:val="none" w:sz="0" w:space="0" w:color="auto"/>
            <w:left w:val="none" w:sz="0" w:space="0" w:color="auto"/>
            <w:bottom w:val="none" w:sz="0" w:space="0" w:color="auto"/>
            <w:right w:val="none" w:sz="0" w:space="0" w:color="auto"/>
          </w:divBdr>
        </w:div>
        <w:div w:id="854226457">
          <w:marLeft w:val="0"/>
          <w:marRight w:val="0"/>
          <w:marTop w:val="0"/>
          <w:marBottom w:val="0"/>
          <w:divBdr>
            <w:top w:val="none" w:sz="0" w:space="0" w:color="auto"/>
            <w:left w:val="none" w:sz="0" w:space="0" w:color="auto"/>
            <w:bottom w:val="none" w:sz="0" w:space="0" w:color="auto"/>
            <w:right w:val="none" w:sz="0" w:space="0" w:color="auto"/>
          </w:divBdr>
        </w:div>
        <w:div w:id="1037002201">
          <w:marLeft w:val="0"/>
          <w:marRight w:val="0"/>
          <w:marTop w:val="0"/>
          <w:marBottom w:val="0"/>
          <w:divBdr>
            <w:top w:val="none" w:sz="0" w:space="0" w:color="auto"/>
            <w:left w:val="none" w:sz="0" w:space="0" w:color="auto"/>
            <w:bottom w:val="none" w:sz="0" w:space="0" w:color="auto"/>
            <w:right w:val="none" w:sz="0" w:space="0" w:color="auto"/>
          </w:divBdr>
        </w:div>
        <w:div w:id="1359624885">
          <w:marLeft w:val="0"/>
          <w:marRight w:val="0"/>
          <w:marTop w:val="0"/>
          <w:marBottom w:val="0"/>
          <w:divBdr>
            <w:top w:val="none" w:sz="0" w:space="0" w:color="auto"/>
            <w:left w:val="none" w:sz="0" w:space="0" w:color="auto"/>
            <w:bottom w:val="none" w:sz="0" w:space="0" w:color="auto"/>
            <w:right w:val="none" w:sz="0" w:space="0" w:color="auto"/>
          </w:divBdr>
        </w:div>
        <w:div w:id="85999748">
          <w:marLeft w:val="0"/>
          <w:marRight w:val="0"/>
          <w:marTop w:val="0"/>
          <w:marBottom w:val="0"/>
          <w:divBdr>
            <w:top w:val="none" w:sz="0" w:space="0" w:color="auto"/>
            <w:left w:val="none" w:sz="0" w:space="0" w:color="auto"/>
            <w:bottom w:val="none" w:sz="0" w:space="0" w:color="auto"/>
            <w:right w:val="none" w:sz="0" w:space="0" w:color="auto"/>
          </w:divBdr>
        </w:div>
        <w:div w:id="678506170">
          <w:marLeft w:val="0"/>
          <w:marRight w:val="0"/>
          <w:marTop w:val="0"/>
          <w:marBottom w:val="0"/>
          <w:divBdr>
            <w:top w:val="none" w:sz="0" w:space="0" w:color="auto"/>
            <w:left w:val="none" w:sz="0" w:space="0" w:color="auto"/>
            <w:bottom w:val="none" w:sz="0" w:space="0" w:color="auto"/>
            <w:right w:val="none" w:sz="0" w:space="0" w:color="auto"/>
          </w:divBdr>
        </w:div>
        <w:div w:id="2073961696">
          <w:marLeft w:val="0"/>
          <w:marRight w:val="0"/>
          <w:marTop w:val="0"/>
          <w:marBottom w:val="0"/>
          <w:divBdr>
            <w:top w:val="none" w:sz="0" w:space="0" w:color="auto"/>
            <w:left w:val="none" w:sz="0" w:space="0" w:color="auto"/>
            <w:bottom w:val="none" w:sz="0" w:space="0" w:color="auto"/>
            <w:right w:val="none" w:sz="0" w:space="0" w:color="auto"/>
          </w:divBdr>
        </w:div>
        <w:div w:id="619336960">
          <w:marLeft w:val="0"/>
          <w:marRight w:val="0"/>
          <w:marTop w:val="0"/>
          <w:marBottom w:val="0"/>
          <w:divBdr>
            <w:top w:val="none" w:sz="0" w:space="0" w:color="auto"/>
            <w:left w:val="none" w:sz="0" w:space="0" w:color="auto"/>
            <w:bottom w:val="none" w:sz="0" w:space="0" w:color="auto"/>
            <w:right w:val="none" w:sz="0" w:space="0" w:color="auto"/>
          </w:divBdr>
        </w:div>
        <w:div w:id="2141871976">
          <w:marLeft w:val="0"/>
          <w:marRight w:val="0"/>
          <w:marTop w:val="0"/>
          <w:marBottom w:val="0"/>
          <w:divBdr>
            <w:top w:val="none" w:sz="0" w:space="0" w:color="auto"/>
            <w:left w:val="none" w:sz="0" w:space="0" w:color="auto"/>
            <w:bottom w:val="none" w:sz="0" w:space="0" w:color="auto"/>
            <w:right w:val="none" w:sz="0" w:space="0" w:color="auto"/>
          </w:divBdr>
        </w:div>
        <w:div w:id="181601185">
          <w:marLeft w:val="0"/>
          <w:marRight w:val="0"/>
          <w:marTop w:val="0"/>
          <w:marBottom w:val="0"/>
          <w:divBdr>
            <w:top w:val="none" w:sz="0" w:space="0" w:color="auto"/>
            <w:left w:val="none" w:sz="0" w:space="0" w:color="auto"/>
            <w:bottom w:val="none" w:sz="0" w:space="0" w:color="auto"/>
            <w:right w:val="none" w:sz="0" w:space="0" w:color="auto"/>
          </w:divBdr>
        </w:div>
        <w:div w:id="1139877623">
          <w:marLeft w:val="0"/>
          <w:marRight w:val="0"/>
          <w:marTop w:val="0"/>
          <w:marBottom w:val="0"/>
          <w:divBdr>
            <w:top w:val="none" w:sz="0" w:space="0" w:color="auto"/>
            <w:left w:val="none" w:sz="0" w:space="0" w:color="auto"/>
            <w:bottom w:val="none" w:sz="0" w:space="0" w:color="auto"/>
            <w:right w:val="none" w:sz="0" w:space="0" w:color="auto"/>
          </w:divBdr>
        </w:div>
        <w:div w:id="1050761595">
          <w:marLeft w:val="0"/>
          <w:marRight w:val="0"/>
          <w:marTop w:val="0"/>
          <w:marBottom w:val="0"/>
          <w:divBdr>
            <w:top w:val="none" w:sz="0" w:space="0" w:color="auto"/>
            <w:left w:val="none" w:sz="0" w:space="0" w:color="auto"/>
            <w:bottom w:val="none" w:sz="0" w:space="0" w:color="auto"/>
            <w:right w:val="none" w:sz="0" w:space="0" w:color="auto"/>
          </w:divBdr>
        </w:div>
        <w:div w:id="734206913">
          <w:marLeft w:val="0"/>
          <w:marRight w:val="0"/>
          <w:marTop w:val="0"/>
          <w:marBottom w:val="0"/>
          <w:divBdr>
            <w:top w:val="none" w:sz="0" w:space="0" w:color="auto"/>
            <w:left w:val="none" w:sz="0" w:space="0" w:color="auto"/>
            <w:bottom w:val="none" w:sz="0" w:space="0" w:color="auto"/>
            <w:right w:val="none" w:sz="0" w:space="0" w:color="auto"/>
          </w:divBdr>
        </w:div>
        <w:div w:id="861013657">
          <w:marLeft w:val="0"/>
          <w:marRight w:val="0"/>
          <w:marTop w:val="0"/>
          <w:marBottom w:val="0"/>
          <w:divBdr>
            <w:top w:val="none" w:sz="0" w:space="0" w:color="auto"/>
            <w:left w:val="none" w:sz="0" w:space="0" w:color="auto"/>
            <w:bottom w:val="none" w:sz="0" w:space="0" w:color="auto"/>
            <w:right w:val="none" w:sz="0" w:space="0" w:color="auto"/>
          </w:divBdr>
        </w:div>
        <w:div w:id="664095556">
          <w:marLeft w:val="0"/>
          <w:marRight w:val="0"/>
          <w:marTop w:val="0"/>
          <w:marBottom w:val="0"/>
          <w:divBdr>
            <w:top w:val="none" w:sz="0" w:space="0" w:color="auto"/>
            <w:left w:val="none" w:sz="0" w:space="0" w:color="auto"/>
            <w:bottom w:val="none" w:sz="0" w:space="0" w:color="auto"/>
            <w:right w:val="none" w:sz="0" w:space="0" w:color="auto"/>
          </w:divBdr>
        </w:div>
        <w:div w:id="2118257408">
          <w:marLeft w:val="0"/>
          <w:marRight w:val="0"/>
          <w:marTop w:val="0"/>
          <w:marBottom w:val="0"/>
          <w:divBdr>
            <w:top w:val="none" w:sz="0" w:space="0" w:color="auto"/>
            <w:left w:val="none" w:sz="0" w:space="0" w:color="auto"/>
            <w:bottom w:val="none" w:sz="0" w:space="0" w:color="auto"/>
            <w:right w:val="none" w:sz="0" w:space="0" w:color="auto"/>
          </w:divBdr>
        </w:div>
        <w:div w:id="640382317">
          <w:marLeft w:val="0"/>
          <w:marRight w:val="0"/>
          <w:marTop w:val="0"/>
          <w:marBottom w:val="0"/>
          <w:divBdr>
            <w:top w:val="none" w:sz="0" w:space="0" w:color="auto"/>
            <w:left w:val="none" w:sz="0" w:space="0" w:color="auto"/>
            <w:bottom w:val="none" w:sz="0" w:space="0" w:color="auto"/>
            <w:right w:val="none" w:sz="0" w:space="0" w:color="auto"/>
          </w:divBdr>
        </w:div>
        <w:div w:id="851646733">
          <w:marLeft w:val="0"/>
          <w:marRight w:val="0"/>
          <w:marTop w:val="0"/>
          <w:marBottom w:val="0"/>
          <w:divBdr>
            <w:top w:val="none" w:sz="0" w:space="0" w:color="auto"/>
            <w:left w:val="none" w:sz="0" w:space="0" w:color="auto"/>
            <w:bottom w:val="none" w:sz="0" w:space="0" w:color="auto"/>
            <w:right w:val="none" w:sz="0" w:space="0" w:color="auto"/>
          </w:divBdr>
        </w:div>
      </w:divsChild>
    </w:div>
    <w:div w:id="730469155">
      <w:bodyDiv w:val="1"/>
      <w:marLeft w:val="0"/>
      <w:marRight w:val="0"/>
      <w:marTop w:val="0"/>
      <w:marBottom w:val="0"/>
      <w:divBdr>
        <w:top w:val="none" w:sz="0" w:space="0" w:color="auto"/>
        <w:left w:val="none" w:sz="0" w:space="0" w:color="auto"/>
        <w:bottom w:val="none" w:sz="0" w:space="0" w:color="auto"/>
        <w:right w:val="none" w:sz="0" w:space="0" w:color="auto"/>
      </w:divBdr>
    </w:div>
    <w:div w:id="730542448">
      <w:bodyDiv w:val="1"/>
      <w:marLeft w:val="0"/>
      <w:marRight w:val="0"/>
      <w:marTop w:val="0"/>
      <w:marBottom w:val="0"/>
      <w:divBdr>
        <w:top w:val="none" w:sz="0" w:space="0" w:color="auto"/>
        <w:left w:val="none" w:sz="0" w:space="0" w:color="auto"/>
        <w:bottom w:val="none" w:sz="0" w:space="0" w:color="auto"/>
        <w:right w:val="none" w:sz="0" w:space="0" w:color="auto"/>
      </w:divBdr>
    </w:div>
    <w:div w:id="730616207">
      <w:bodyDiv w:val="1"/>
      <w:marLeft w:val="0"/>
      <w:marRight w:val="0"/>
      <w:marTop w:val="0"/>
      <w:marBottom w:val="0"/>
      <w:divBdr>
        <w:top w:val="none" w:sz="0" w:space="0" w:color="auto"/>
        <w:left w:val="none" w:sz="0" w:space="0" w:color="auto"/>
        <w:bottom w:val="none" w:sz="0" w:space="0" w:color="auto"/>
        <w:right w:val="none" w:sz="0" w:space="0" w:color="auto"/>
      </w:divBdr>
    </w:div>
    <w:div w:id="730888550">
      <w:bodyDiv w:val="1"/>
      <w:marLeft w:val="0"/>
      <w:marRight w:val="0"/>
      <w:marTop w:val="0"/>
      <w:marBottom w:val="0"/>
      <w:divBdr>
        <w:top w:val="none" w:sz="0" w:space="0" w:color="auto"/>
        <w:left w:val="none" w:sz="0" w:space="0" w:color="auto"/>
        <w:bottom w:val="none" w:sz="0" w:space="0" w:color="auto"/>
        <w:right w:val="none" w:sz="0" w:space="0" w:color="auto"/>
      </w:divBdr>
    </w:div>
    <w:div w:id="730889156">
      <w:bodyDiv w:val="1"/>
      <w:marLeft w:val="0"/>
      <w:marRight w:val="0"/>
      <w:marTop w:val="0"/>
      <w:marBottom w:val="0"/>
      <w:divBdr>
        <w:top w:val="none" w:sz="0" w:space="0" w:color="auto"/>
        <w:left w:val="none" w:sz="0" w:space="0" w:color="auto"/>
        <w:bottom w:val="none" w:sz="0" w:space="0" w:color="auto"/>
        <w:right w:val="none" w:sz="0" w:space="0" w:color="auto"/>
      </w:divBdr>
    </w:div>
    <w:div w:id="731199882">
      <w:bodyDiv w:val="1"/>
      <w:marLeft w:val="0"/>
      <w:marRight w:val="0"/>
      <w:marTop w:val="0"/>
      <w:marBottom w:val="0"/>
      <w:divBdr>
        <w:top w:val="none" w:sz="0" w:space="0" w:color="auto"/>
        <w:left w:val="none" w:sz="0" w:space="0" w:color="auto"/>
        <w:bottom w:val="none" w:sz="0" w:space="0" w:color="auto"/>
        <w:right w:val="none" w:sz="0" w:space="0" w:color="auto"/>
      </w:divBdr>
    </w:div>
    <w:div w:id="731346514">
      <w:bodyDiv w:val="1"/>
      <w:marLeft w:val="0"/>
      <w:marRight w:val="0"/>
      <w:marTop w:val="0"/>
      <w:marBottom w:val="0"/>
      <w:divBdr>
        <w:top w:val="none" w:sz="0" w:space="0" w:color="auto"/>
        <w:left w:val="none" w:sz="0" w:space="0" w:color="auto"/>
        <w:bottom w:val="none" w:sz="0" w:space="0" w:color="auto"/>
        <w:right w:val="none" w:sz="0" w:space="0" w:color="auto"/>
      </w:divBdr>
    </w:div>
    <w:div w:id="731738260">
      <w:bodyDiv w:val="1"/>
      <w:marLeft w:val="0"/>
      <w:marRight w:val="0"/>
      <w:marTop w:val="0"/>
      <w:marBottom w:val="0"/>
      <w:divBdr>
        <w:top w:val="none" w:sz="0" w:space="0" w:color="auto"/>
        <w:left w:val="none" w:sz="0" w:space="0" w:color="auto"/>
        <w:bottom w:val="none" w:sz="0" w:space="0" w:color="auto"/>
        <w:right w:val="none" w:sz="0" w:space="0" w:color="auto"/>
      </w:divBdr>
    </w:div>
    <w:div w:id="732198484">
      <w:bodyDiv w:val="1"/>
      <w:marLeft w:val="0"/>
      <w:marRight w:val="0"/>
      <w:marTop w:val="0"/>
      <w:marBottom w:val="0"/>
      <w:divBdr>
        <w:top w:val="none" w:sz="0" w:space="0" w:color="auto"/>
        <w:left w:val="none" w:sz="0" w:space="0" w:color="auto"/>
        <w:bottom w:val="none" w:sz="0" w:space="0" w:color="auto"/>
        <w:right w:val="none" w:sz="0" w:space="0" w:color="auto"/>
      </w:divBdr>
    </w:div>
    <w:div w:id="732432559">
      <w:bodyDiv w:val="1"/>
      <w:marLeft w:val="0"/>
      <w:marRight w:val="0"/>
      <w:marTop w:val="0"/>
      <w:marBottom w:val="0"/>
      <w:divBdr>
        <w:top w:val="none" w:sz="0" w:space="0" w:color="auto"/>
        <w:left w:val="none" w:sz="0" w:space="0" w:color="auto"/>
        <w:bottom w:val="none" w:sz="0" w:space="0" w:color="auto"/>
        <w:right w:val="none" w:sz="0" w:space="0" w:color="auto"/>
      </w:divBdr>
    </w:div>
    <w:div w:id="732460636">
      <w:bodyDiv w:val="1"/>
      <w:marLeft w:val="0"/>
      <w:marRight w:val="0"/>
      <w:marTop w:val="0"/>
      <w:marBottom w:val="0"/>
      <w:divBdr>
        <w:top w:val="none" w:sz="0" w:space="0" w:color="auto"/>
        <w:left w:val="none" w:sz="0" w:space="0" w:color="auto"/>
        <w:bottom w:val="none" w:sz="0" w:space="0" w:color="auto"/>
        <w:right w:val="none" w:sz="0" w:space="0" w:color="auto"/>
      </w:divBdr>
    </w:div>
    <w:div w:id="732461698">
      <w:bodyDiv w:val="1"/>
      <w:marLeft w:val="0"/>
      <w:marRight w:val="0"/>
      <w:marTop w:val="0"/>
      <w:marBottom w:val="0"/>
      <w:divBdr>
        <w:top w:val="none" w:sz="0" w:space="0" w:color="auto"/>
        <w:left w:val="none" w:sz="0" w:space="0" w:color="auto"/>
        <w:bottom w:val="none" w:sz="0" w:space="0" w:color="auto"/>
        <w:right w:val="none" w:sz="0" w:space="0" w:color="auto"/>
      </w:divBdr>
    </w:div>
    <w:div w:id="732655203">
      <w:bodyDiv w:val="1"/>
      <w:marLeft w:val="0"/>
      <w:marRight w:val="0"/>
      <w:marTop w:val="0"/>
      <w:marBottom w:val="0"/>
      <w:divBdr>
        <w:top w:val="none" w:sz="0" w:space="0" w:color="auto"/>
        <w:left w:val="none" w:sz="0" w:space="0" w:color="auto"/>
        <w:bottom w:val="none" w:sz="0" w:space="0" w:color="auto"/>
        <w:right w:val="none" w:sz="0" w:space="0" w:color="auto"/>
      </w:divBdr>
    </w:div>
    <w:div w:id="732699086">
      <w:bodyDiv w:val="1"/>
      <w:marLeft w:val="0"/>
      <w:marRight w:val="0"/>
      <w:marTop w:val="0"/>
      <w:marBottom w:val="0"/>
      <w:divBdr>
        <w:top w:val="none" w:sz="0" w:space="0" w:color="auto"/>
        <w:left w:val="none" w:sz="0" w:space="0" w:color="auto"/>
        <w:bottom w:val="none" w:sz="0" w:space="0" w:color="auto"/>
        <w:right w:val="none" w:sz="0" w:space="0" w:color="auto"/>
      </w:divBdr>
    </w:div>
    <w:div w:id="732702704">
      <w:bodyDiv w:val="1"/>
      <w:marLeft w:val="0"/>
      <w:marRight w:val="0"/>
      <w:marTop w:val="0"/>
      <w:marBottom w:val="0"/>
      <w:divBdr>
        <w:top w:val="none" w:sz="0" w:space="0" w:color="auto"/>
        <w:left w:val="none" w:sz="0" w:space="0" w:color="auto"/>
        <w:bottom w:val="none" w:sz="0" w:space="0" w:color="auto"/>
        <w:right w:val="none" w:sz="0" w:space="0" w:color="auto"/>
      </w:divBdr>
    </w:div>
    <w:div w:id="732893800">
      <w:bodyDiv w:val="1"/>
      <w:marLeft w:val="0"/>
      <w:marRight w:val="0"/>
      <w:marTop w:val="0"/>
      <w:marBottom w:val="0"/>
      <w:divBdr>
        <w:top w:val="none" w:sz="0" w:space="0" w:color="auto"/>
        <w:left w:val="none" w:sz="0" w:space="0" w:color="auto"/>
        <w:bottom w:val="none" w:sz="0" w:space="0" w:color="auto"/>
        <w:right w:val="none" w:sz="0" w:space="0" w:color="auto"/>
      </w:divBdr>
    </w:div>
    <w:div w:id="733048334">
      <w:bodyDiv w:val="1"/>
      <w:marLeft w:val="0"/>
      <w:marRight w:val="0"/>
      <w:marTop w:val="0"/>
      <w:marBottom w:val="0"/>
      <w:divBdr>
        <w:top w:val="none" w:sz="0" w:space="0" w:color="auto"/>
        <w:left w:val="none" w:sz="0" w:space="0" w:color="auto"/>
        <w:bottom w:val="none" w:sz="0" w:space="0" w:color="auto"/>
        <w:right w:val="none" w:sz="0" w:space="0" w:color="auto"/>
      </w:divBdr>
    </w:div>
    <w:div w:id="733233955">
      <w:bodyDiv w:val="1"/>
      <w:marLeft w:val="0"/>
      <w:marRight w:val="0"/>
      <w:marTop w:val="0"/>
      <w:marBottom w:val="0"/>
      <w:divBdr>
        <w:top w:val="none" w:sz="0" w:space="0" w:color="auto"/>
        <w:left w:val="none" w:sz="0" w:space="0" w:color="auto"/>
        <w:bottom w:val="none" w:sz="0" w:space="0" w:color="auto"/>
        <w:right w:val="none" w:sz="0" w:space="0" w:color="auto"/>
      </w:divBdr>
    </w:div>
    <w:div w:id="733282413">
      <w:bodyDiv w:val="1"/>
      <w:marLeft w:val="0"/>
      <w:marRight w:val="0"/>
      <w:marTop w:val="0"/>
      <w:marBottom w:val="0"/>
      <w:divBdr>
        <w:top w:val="none" w:sz="0" w:space="0" w:color="auto"/>
        <w:left w:val="none" w:sz="0" w:space="0" w:color="auto"/>
        <w:bottom w:val="none" w:sz="0" w:space="0" w:color="auto"/>
        <w:right w:val="none" w:sz="0" w:space="0" w:color="auto"/>
      </w:divBdr>
    </w:div>
    <w:div w:id="733283306">
      <w:bodyDiv w:val="1"/>
      <w:marLeft w:val="0"/>
      <w:marRight w:val="0"/>
      <w:marTop w:val="0"/>
      <w:marBottom w:val="0"/>
      <w:divBdr>
        <w:top w:val="none" w:sz="0" w:space="0" w:color="auto"/>
        <w:left w:val="none" w:sz="0" w:space="0" w:color="auto"/>
        <w:bottom w:val="none" w:sz="0" w:space="0" w:color="auto"/>
        <w:right w:val="none" w:sz="0" w:space="0" w:color="auto"/>
      </w:divBdr>
    </w:div>
    <w:div w:id="733354470">
      <w:bodyDiv w:val="1"/>
      <w:marLeft w:val="0"/>
      <w:marRight w:val="0"/>
      <w:marTop w:val="0"/>
      <w:marBottom w:val="0"/>
      <w:divBdr>
        <w:top w:val="none" w:sz="0" w:space="0" w:color="auto"/>
        <w:left w:val="none" w:sz="0" w:space="0" w:color="auto"/>
        <w:bottom w:val="none" w:sz="0" w:space="0" w:color="auto"/>
        <w:right w:val="none" w:sz="0" w:space="0" w:color="auto"/>
      </w:divBdr>
    </w:div>
    <w:div w:id="733430621">
      <w:bodyDiv w:val="1"/>
      <w:marLeft w:val="0"/>
      <w:marRight w:val="0"/>
      <w:marTop w:val="0"/>
      <w:marBottom w:val="0"/>
      <w:divBdr>
        <w:top w:val="none" w:sz="0" w:space="0" w:color="auto"/>
        <w:left w:val="none" w:sz="0" w:space="0" w:color="auto"/>
        <w:bottom w:val="none" w:sz="0" w:space="0" w:color="auto"/>
        <w:right w:val="none" w:sz="0" w:space="0" w:color="auto"/>
      </w:divBdr>
    </w:div>
    <w:div w:id="733624674">
      <w:bodyDiv w:val="1"/>
      <w:marLeft w:val="0"/>
      <w:marRight w:val="0"/>
      <w:marTop w:val="0"/>
      <w:marBottom w:val="0"/>
      <w:divBdr>
        <w:top w:val="none" w:sz="0" w:space="0" w:color="auto"/>
        <w:left w:val="none" w:sz="0" w:space="0" w:color="auto"/>
        <w:bottom w:val="none" w:sz="0" w:space="0" w:color="auto"/>
        <w:right w:val="none" w:sz="0" w:space="0" w:color="auto"/>
      </w:divBdr>
    </w:div>
    <w:div w:id="733626810">
      <w:bodyDiv w:val="1"/>
      <w:marLeft w:val="0"/>
      <w:marRight w:val="0"/>
      <w:marTop w:val="0"/>
      <w:marBottom w:val="0"/>
      <w:divBdr>
        <w:top w:val="none" w:sz="0" w:space="0" w:color="auto"/>
        <w:left w:val="none" w:sz="0" w:space="0" w:color="auto"/>
        <w:bottom w:val="none" w:sz="0" w:space="0" w:color="auto"/>
        <w:right w:val="none" w:sz="0" w:space="0" w:color="auto"/>
      </w:divBdr>
    </w:div>
    <w:div w:id="733697327">
      <w:bodyDiv w:val="1"/>
      <w:marLeft w:val="0"/>
      <w:marRight w:val="0"/>
      <w:marTop w:val="0"/>
      <w:marBottom w:val="0"/>
      <w:divBdr>
        <w:top w:val="none" w:sz="0" w:space="0" w:color="auto"/>
        <w:left w:val="none" w:sz="0" w:space="0" w:color="auto"/>
        <w:bottom w:val="none" w:sz="0" w:space="0" w:color="auto"/>
        <w:right w:val="none" w:sz="0" w:space="0" w:color="auto"/>
      </w:divBdr>
    </w:div>
    <w:div w:id="733813309">
      <w:bodyDiv w:val="1"/>
      <w:marLeft w:val="0"/>
      <w:marRight w:val="0"/>
      <w:marTop w:val="0"/>
      <w:marBottom w:val="0"/>
      <w:divBdr>
        <w:top w:val="none" w:sz="0" w:space="0" w:color="auto"/>
        <w:left w:val="none" w:sz="0" w:space="0" w:color="auto"/>
        <w:bottom w:val="none" w:sz="0" w:space="0" w:color="auto"/>
        <w:right w:val="none" w:sz="0" w:space="0" w:color="auto"/>
      </w:divBdr>
    </w:div>
    <w:div w:id="733814461">
      <w:bodyDiv w:val="1"/>
      <w:marLeft w:val="0"/>
      <w:marRight w:val="0"/>
      <w:marTop w:val="0"/>
      <w:marBottom w:val="0"/>
      <w:divBdr>
        <w:top w:val="none" w:sz="0" w:space="0" w:color="auto"/>
        <w:left w:val="none" w:sz="0" w:space="0" w:color="auto"/>
        <w:bottom w:val="none" w:sz="0" w:space="0" w:color="auto"/>
        <w:right w:val="none" w:sz="0" w:space="0" w:color="auto"/>
      </w:divBdr>
    </w:div>
    <w:div w:id="733895056">
      <w:bodyDiv w:val="1"/>
      <w:marLeft w:val="0"/>
      <w:marRight w:val="0"/>
      <w:marTop w:val="0"/>
      <w:marBottom w:val="0"/>
      <w:divBdr>
        <w:top w:val="none" w:sz="0" w:space="0" w:color="auto"/>
        <w:left w:val="none" w:sz="0" w:space="0" w:color="auto"/>
        <w:bottom w:val="none" w:sz="0" w:space="0" w:color="auto"/>
        <w:right w:val="none" w:sz="0" w:space="0" w:color="auto"/>
      </w:divBdr>
    </w:div>
    <w:div w:id="734477220">
      <w:bodyDiv w:val="1"/>
      <w:marLeft w:val="0"/>
      <w:marRight w:val="0"/>
      <w:marTop w:val="0"/>
      <w:marBottom w:val="0"/>
      <w:divBdr>
        <w:top w:val="none" w:sz="0" w:space="0" w:color="auto"/>
        <w:left w:val="none" w:sz="0" w:space="0" w:color="auto"/>
        <w:bottom w:val="none" w:sz="0" w:space="0" w:color="auto"/>
        <w:right w:val="none" w:sz="0" w:space="0" w:color="auto"/>
      </w:divBdr>
    </w:div>
    <w:div w:id="734934674">
      <w:bodyDiv w:val="1"/>
      <w:marLeft w:val="0"/>
      <w:marRight w:val="0"/>
      <w:marTop w:val="0"/>
      <w:marBottom w:val="0"/>
      <w:divBdr>
        <w:top w:val="none" w:sz="0" w:space="0" w:color="auto"/>
        <w:left w:val="none" w:sz="0" w:space="0" w:color="auto"/>
        <w:bottom w:val="none" w:sz="0" w:space="0" w:color="auto"/>
        <w:right w:val="none" w:sz="0" w:space="0" w:color="auto"/>
      </w:divBdr>
    </w:div>
    <w:div w:id="735083685">
      <w:bodyDiv w:val="1"/>
      <w:marLeft w:val="0"/>
      <w:marRight w:val="0"/>
      <w:marTop w:val="0"/>
      <w:marBottom w:val="0"/>
      <w:divBdr>
        <w:top w:val="none" w:sz="0" w:space="0" w:color="auto"/>
        <w:left w:val="none" w:sz="0" w:space="0" w:color="auto"/>
        <w:bottom w:val="none" w:sz="0" w:space="0" w:color="auto"/>
        <w:right w:val="none" w:sz="0" w:space="0" w:color="auto"/>
      </w:divBdr>
    </w:div>
    <w:div w:id="735199984">
      <w:bodyDiv w:val="1"/>
      <w:marLeft w:val="0"/>
      <w:marRight w:val="0"/>
      <w:marTop w:val="0"/>
      <w:marBottom w:val="0"/>
      <w:divBdr>
        <w:top w:val="none" w:sz="0" w:space="0" w:color="auto"/>
        <w:left w:val="none" w:sz="0" w:space="0" w:color="auto"/>
        <w:bottom w:val="none" w:sz="0" w:space="0" w:color="auto"/>
        <w:right w:val="none" w:sz="0" w:space="0" w:color="auto"/>
      </w:divBdr>
    </w:div>
    <w:div w:id="735326280">
      <w:bodyDiv w:val="1"/>
      <w:marLeft w:val="0"/>
      <w:marRight w:val="0"/>
      <w:marTop w:val="0"/>
      <w:marBottom w:val="0"/>
      <w:divBdr>
        <w:top w:val="none" w:sz="0" w:space="0" w:color="auto"/>
        <w:left w:val="none" w:sz="0" w:space="0" w:color="auto"/>
        <w:bottom w:val="none" w:sz="0" w:space="0" w:color="auto"/>
        <w:right w:val="none" w:sz="0" w:space="0" w:color="auto"/>
      </w:divBdr>
    </w:div>
    <w:div w:id="735396638">
      <w:bodyDiv w:val="1"/>
      <w:marLeft w:val="0"/>
      <w:marRight w:val="0"/>
      <w:marTop w:val="0"/>
      <w:marBottom w:val="0"/>
      <w:divBdr>
        <w:top w:val="none" w:sz="0" w:space="0" w:color="auto"/>
        <w:left w:val="none" w:sz="0" w:space="0" w:color="auto"/>
        <w:bottom w:val="none" w:sz="0" w:space="0" w:color="auto"/>
        <w:right w:val="none" w:sz="0" w:space="0" w:color="auto"/>
      </w:divBdr>
    </w:div>
    <w:div w:id="735400011">
      <w:bodyDiv w:val="1"/>
      <w:marLeft w:val="0"/>
      <w:marRight w:val="0"/>
      <w:marTop w:val="0"/>
      <w:marBottom w:val="0"/>
      <w:divBdr>
        <w:top w:val="none" w:sz="0" w:space="0" w:color="auto"/>
        <w:left w:val="none" w:sz="0" w:space="0" w:color="auto"/>
        <w:bottom w:val="none" w:sz="0" w:space="0" w:color="auto"/>
        <w:right w:val="none" w:sz="0" w:space="0" w:color="auto"/>
      </w:divBdr>
    </w:div>
    <w:div w:id="735781848">
      <w:bodyDiv w:val="1"/>
      <w:marLeft w:val="0"/>
      <w:marRight w:val="0"/>
      <w:marTop w:val="0"/>
      <w:marBottom w:val="0"/>
      <w:divBdr>
        <w:top w:val="none" w:sz="0" w:space="0" w:color="auto"/>
        <w:left w:val="none" w:sz="0" w:space="0" w:color="auto"/>
        <w:bottom w:val="none" w:sz="0" w:space="0" w:color="auto"/>
        <w:right w:val="none" w:sz="0" w:space="0" w:color="auto"/>
      </w:divBdr>
    </w:div>
    <w:div w:id="736391693">
      <w:bodyDiv w:val="1"/>
      <w:marLeft w:val="0"/>
      <w:marRight w:val="0"/>
      <w:marTop w:val="0"/>
      <w:marBottom w:val="0"/>
      <w:divBdr>
        <w:top w:val="none" w:sz="0" w:space="0" w:color="auto"/>
        <w:left w:val="none" w:sz="0" w:space="0" w:color="auto"/>
        <w:bottom w:val="none" w:sz="0" w:space="0" w:color="auto"/>
        <w:right w:val="none" w:sz="0" w:space="0" w:color="auto"/>
      </w:divBdr>
    </w:div>
    <w:div w:id="736518420">
      <w:bodyDiv w:val="1"/>
      <w:marLeft w:val="0"/>
      <w:marRight w:val="0"/>
      <w:marTop w:val="0"/>
      <w:marBottom w:val="0"/>
      <w:divBdr>
        <w:top w:val="none" w:sz="0" w:space="0" w:color="auto"/>
        <w:left w:val="none" w:sz="0" w:space="0" w:color="auto"/>
        <w:bottom w:val="none" w:sz="0" w:space="0" w:color="auto"/>
        <w:right w:val="none" w:sz="0" w:space="0" w:color="auto"/>
      </w:divBdr>
    </w:div>
    <w:div w:id="736560389">
      <w:bodyDiv w:val="1"/>
      <w:marLeft w:val="0"/>
      <w:marRight w:val="0"/>
      <w:marTop w:val="0"/>
      <w:marBottom w:val="0"/>
      <w:divBdr>
        <w:top w:val="none" w:sz="0" w:space="0" w:color="auto"/>
        <w:left w:val="none" w:sz="0" w:space="0" w:color="auto"/>
        <w:bottom w:val="none" w:sz="0" w:space="0" w:color="auto"/>
        <w:right w:val="none" w:sz="0" w:space="0" w:color="auto"/>
      </w:divBdr>
    </w:div>
    <w:div w:id="736585087">
      <w:bodyDiv w:val="1"/>
      <w:marLeft w:val="0"/>
      <w:marRight w:val="0"/>
      <w:marTop w:val="0"/>
      <w:marBottom w:val="0"/>
      <w:divBdr>
        <w:top w:val="none" w:sz="0" w:space="0" w:color="auto"/>
        <w:left w:val="none" w:sz="0" w:space="0" w:color="auto"/>
        <w:bottom w:val="none" w:sz="0" w:space="0" w:color="auto"/>
        <w:right w:val="none" w:sz="0" w:space="0" w:color="auto"/>
      </w:divBdr>
    </w:div>
    <w:div w:id="736589219">
      <w:bodyDiv w:val="1"/>
      <w:marLeft w:val="0"/>
      <w:marRight w:val="0"/>
      <w:marTop w:val="0"/>
      <w:marBottom w:val="0"/>
      <w:divBdr>
        <w:top w:val="none" w:sz="0" w:space="0" w:color="auto"/>
        <w:left w:val="none" w:sz="0" w:space="0" w:color="auto"/>
        <w:bottom w:val="none" w:sz="0" w:space="0" w:color="auto"/>
        <w:right w:val="none" w:sz="0" w:space="0" w:color="auto"/>
      </w:divBdr>
    </w:div>
    <w:div w:id="736779517">
      <w:bodyDiv w:val="1"/>
      <w:marLeft w:val="0"/>
      <w:marRight w:val="0"/>
      <w:marTop w:val="0"/>
      <w:marBottom w:val="0"/>
      <w:divBdr>
        <w:top w:val="none" w:sz="0" w:space="0" w:color="auto"/>
        <w:left w:val="none" w:sz="0" w:space="0" w:color="auto"/>
        <w:bottom w:val="none" w:sz="0" w:space="0" w:color="auto"/>
        <w:right w:val="none" w:sz="0" w:space="0" w:color="auto"/>
      </w:divBdr>
    </w:div>
    <w:div w:id="736781780">
      <w:bodyDiv w:val="1"/>
      <w:marLeft w:val="0"/>
      <w:marRight w:val="0"/>
      <w:marTop w:val="0"/>
      <w:marBottom w:val="0"/>
      <w:divBdr>
        <w:top w:val="none" w:sz="0" w:space="0" w:color="auto"/>
        <w:left w:val="none" w:sz="0" w:space="0" w:color="auto"/>
        <w:bottom w:val="none" w:sz="0" w:space="0" w:color="auto"/>
        <w:right w:val="none" w:sz="0" w:space="0" w:color="auto"/>
      </w:divBdr>
    </w:div>
    <w:div w:id="736784462">
      <w:bodyDiv w:val="1"/>
      <w:marLeft w:val="0"/>
      <w:marRight w:val="0"/>
      <w:marTop w:val="0"/>
      <w:marBottom w:val="0"/>
      <w:divBdr>
        <w:top w:val="none" w:sz="0" w:space="0" w:color="auto"/>
        <w:left w:val="none" w:sz="0" w:space="0" w:color="auto"/>
        <w:bottom w:val="none" w:sz="0" w:space="0" w:color="auto"/>
        <w:right w:val="none" w:sz="0" w:space="0" w:color="auto"/>
      </w:divBdr>
    </w:div>
    <w:div w:id="736785895">
      <w:bodyDiv w:val="1"/>
      <w:marLeft w:val="0"/>
      <w:marRight w:val="0"/>
      <w:marTop w:val="0"/>
      <w:marBottom w:val="0"/>
      <w:divBdr>
        <w:top w:val="none" w:sz="0" w:space="0" w:color="auto"/>
        <w:left w:val="none" w:sz="0" w:space="0" w:color="auto"/>
        <w:bottom w:val="none" w:sz="0" w:space="0" w:color="auto"/>
        <w:right w:val="none" w:sz="0" w:space="0" w:color="auto"/>
      </w:divBdr>
    </w:div>
    <w:div w:id="737168628">
      <w:bodyDiv w:val="1"/>
      <w:marLeft w:val="0"/>
      <w:marRight w:val="0"/>
      <w:marTop w:val="0"/>
      <w:marBottom w:val="0"/>
      <w:divBdr>
        <w:top w:val="none" w:sz="0" w:space="0" w:color="auto"/>
        <w:left w:val="none" w:sz="0" w:space="0" w:color="auto"/>
        <w:bottom w:val="none" w:sz="0" w:space="0" w:color="auto"/>
        <w:right w:val="none" w:sz="0" w:space="0" w:color="auto"/>
      </w:divBdr>
    </w:div>
    <w:div w:id="737367449">
      <w:bodyDiv w:val="1"/>
      <w:marLeft w:val="0"/>
      <w:marRight w:val="0"/>
      <w:marTop w:val="0"/>
      <w:marBottom w:val="0"/>
      <w:divBdr>
        <w:top w:val="none" w:sz="0" w:space="0" w:color="auto"/>
        <w:left w:val="none" w:sz="0" w:space="0" w:color="auto"/>
        <w:bottom w:val="none" w:sz="0" w:space="0" w:color="auto"/>
        <w:right w:val="none" w:sz="0" w:space="0" w:color="auto"/>
      </w:divBdr>
    </w:div>
    <w:div w:id="737368028">
      <w:bodyDiv w:val="1"/>
      <w:marLeft w:val="0"/>
      <w:marRight w:val="0"/>
      <w:marTop w:val="0"/>
      <w:marBottom w:val="0"/>
      <w:divBdr>
        <w:top w:val="none" w:sz="0" w:space="0" w:color="auto"/>
        <w:left w:val="none" w:sz="0" w:space="0" w:color="auto"/>
        <w:bottom w:val="none" w:sz="0" w:space="0" w:color="auto"/>
        <w:right w:val="none" w:sz="0" w:space="0" w:color="auto"/>
      </w:divBdr>
    </w:div>
    <w:div w:id="737441863">
      <w:bodyDiv w:val="1"/>
      <w:marLeft w:val="0"/>
      <w:marRight w:val="0"/>
      <w:marTop w:val="0"/>
      <w:marBottom w:val="0"/>
      <w:divBdr>
        <w:top w:val="none" w:sz="0" w:space="0" w:color="auto"/>
        <w:left w:val="none" w:sz="0" w:space="0" w:color="auto"/>
        <w:bottom w:val="none" w:sz="0" w:space="0" w:color="auto"/>
        <w:right w:val="none" w:sz="0" w:space="0" w:color="auto"/>
      </w:divBdr>
    </w:div>
    <w:div w:id="737635111">
      <w:bodyDiv w:val="1"/>
      <w:marLeft w:val="0"/>
      <w:marRight w:val="0"/>
      <w:marTop w:val="0"/>
      <w:marBottom w:val="0"/>
      <w:divBdr>
        <w:top w:val="none" w:sz="0" w:space="0" w:color="auto"/>
        <w:left w:val="none" w:sz="0" w:space="0" w:color="auto"/>
        <w:bottom w:val="none" w:sz="0" w:space="0" w:color="auto"/>
        <w:right w:val="none" w:sz="0" w:space="0" w:color="auto"/>
      </w:divBdr>
    </w:div>
    <w:div w:id="737748291">
      <w:bodyDiv w:val="1"/>
      <w:marLeft w:val="0"/>
      <w:marRight w:val="0"/>
      <w:marTop w:val="0"/>
      <w:marBottom w:val="0"/>
      <w:divBdr>
        <w:top w:val="none" w:sz="0" w:space="0" w:color="auto"/>
        <w:left w:val="none" w:sz="0" w:space="0" w:color="auto"/>
        <w:bottom w:val="none" w:sz="0" w:space="0" w:color="auto"/>
        <w:right w:val="none" w:sz="0" w:space="0" w:color="auto"/>
      </w:divBdr>
    </w:div>
    <w:div w:id="737944789">
      <w:bodyDiv w:val="1"/>
      <w:marLeft w:val="0"/>
      <w:marRight w:val="0"/>
      <w:marTop w:val="0"/>
      <w:marBottom w:val="0"/>
      <w:divBdr>
        <w:top w:val="none" w:sz="0" w:space="0" w:color="auto"/>
        <w:left w:val="none" w:sz="0" w:space="0" w:color="auto"/>
        <w:bottom w:val="none" w:sz="0" w:space="0" w:color="auto"/>
        <w:right w:val="none" w:sz="0" w:space="0" w:color="auto"/>
      </w:divBdr>
    </w:div>
    <w:div w:id="738089573">
      <w:bodyDiv w:val="1"/>
      <w:marLeft w:val="0"/>
      <w:marRight w:val="0"/>
      <w:marTop w:val="0"/>
      <w:marBottom w:val="0"/>
      <w:divBdr>
        <w:top w:val="none" w:sz="0" w:space="0" w:color="auto"/>
        <w:left w:val="none" w:sz="0" w:space="0" w:color="auto"/>
        <w:bottom w:val="none" w:sz="0" w:space="0" w:color="auto"/>
        <w:right w:val="none" w:sz="0" w:space="0" w:color="auto"/>
      </w:divBdr>
    </w:div>
    <w:div w:id="738137717">
      <w:bodyDiv w:val="1"/>
      <w:marLeft w:val="0"/>
      <w:marRight w:val="0"/>
      <w:marTop w:val="0"/>
      <w:marBottom w:val="0"/>
      <w:divBdr>
        <w:top w:val="none" w:sz="0" w:space="0" w:color="auto"/>
        <w:left w:val="none" w:sz="0" w:space="0" w:color="auto"/>
        <w:bottom w:val="none" w:sz="0" w:space="0" w:color="auto"/>
        <w:right w:val="none" w:sz="0" w:space="0" w:color="auto"/>
      </w:divBdr>
    </w:div>
    <w:div w:id="738211605">
      <w:bodyDiv w:val="1"/>
      <w:marLeft w:val="0"/>
      <w:marRight w:val="0"/>
      <w:marTop w:val="0"/>
      <w:marBottom w:val="0"/>
      <w:divBdr>
        <w:top w:val="none" w:sz="0" w:space="0" w:color="auto"/>
        <w:left w:val="none" w:sz="0" w:space="0" w:color="auto"/>
        <w:bottom w:val="none" w:sz="0" w:space="0" w:color="auto"/>
        <w:right w:val="none" w:sz="0" w:space="0" w:color="auto"/>
      </w:divBdr>
    </w:div>
    <w:div w:id="738212377">
      <w:bodyDiv w:val="1"/>
      <w:marLeft w:val="0"/>
      <w:marRight w:val="0"/>
      <w:marTop w:val="0"/>
      <w:marBottom w:val="0"/>
      <w:divBdr>
        <w:top w:val="none" w:sz="0" w:space="0" w:color="auto"/>
        <w:left w:val="none" w:sz="0" w:space="0" w:color="auto"/>
        <w:bottom w:val="none" w:sz="0" w:space="0" w:color="auto"/>
        <w:right w:val="none" w:sz="0" w:space="0" w:color="auto"/>
      </w:divBdr>
    </w:div>
    <w:div w:id="738404914">
      <w:bodyDiv w:val="1"/>
      <w:marLeft w:val="0"/>
      <w:marRight w:val="0"/>
      <w:marTop w:val="0"/>
      <w:marBottom w:val="0"/>
      <w:divBdr>
        <w:top w:val="none" w:sz="0" w:space="0" w:color="auto"/>
        <w:left w:val="none" w:sz="0" w:space="0" w:color="auto"/>
        <w:bottom w:val="none" w:sz="0" w:space="0" w:color="auto"/>
        <w:right w:val="none" w:sz="0" w:space="0" w:color="auto"/>
      </w:divBdr>
    </w:div>
    <w:div w:id="738482557">
      <w:bodyDiv w:val="1"/>
      <w:marLeft w:val="0"/>
      <w:marRight w:val="0"/>
      <w:marTop w:val="0"/>
      <w:marBottom w:val="0"/>
      <w:divBdr>
        <w:top w:val="none" w:sz="0" w:space="0" w:color="auto"/>
        <w:left w:val="none" w:sz="0" w:space="0" w:color="auto"/>
        <w:bottom w:val="none" w:sz="0" w:space="0" w:color="auto"/>
        <w:right w:val="none" w:sz="0" w:space="0" w:color="auto"/>
      </w:divBdr>
    </w:div>
    <w:div w:id="738746922">
      <w:bodyDiv w:val="1"/>
      <w:marLeft w:val="0"/>
      <w:marRight w:val="0"/>
      <w:marTop w:val="0"/>
      <w:marBottom w:val="0"/>
      <w:divBdr>
        <w:top w:val="none" w:sz="0" w:space="0" w:color="auto"/>
        <w:left w:val="none" w:sz="0" w:space="0" w:color="auto"/>
        <w:bottom w:val="none" w:sz="0" w:space="0" w:color="auto"/>
        <w:right w:val="none" w:sz="0" w:space="0" w:color="auto"/>
      </w:divBdr>
    </w:div>
    <w:div w:id="738868453">
      <w:bodyDiv w:val="1"/>
      <w:marLeft w:val="0"/>
      <w:marRight w:val="0"/>
      <w:marTop w:val="0"/>
      <w:marBottom w:val="0"/>
      <w:divBdr>
        <w:top w:val="none" w:sz="0" w:space="0" w:color="auto"/>
        <w:left w:val="none" w:sz="0" w:space="0" w:color="auto"/>
        <w:bottom w:val="none" w:sz="0" w:space="0" w:color="auto"/>
        <w:right w:val="none" w:sz="0" w:space="0" w:color="auto"/>
      </w:divBdr>
    </w:div>
    <w:div w:id="739138752">
      <w:bodyDiv w:val="1"/>
      <w:marLeft w:val="0"/>
      <w:marRight w:val="0"/>
      <w:marTop w:val="0"/>
      <w:marBottom w:val="0"/>
      <w:divBdr>
        <w:top w:val="none" w:sz="0" w:space="0" w:color="auto"/>
        <w:left w:val="none" w:sz="0" w:space="0" w:color="auto"/>
        <w:bottom w:val="none" w:sz="0" w:space="0" w:color="auto"/>
        <w:right w:val="none" w:sz="0" w:space="0" w:color="auto"/>
      </w:divBdr>
    </w:div>
    <w:div w:id="739448792">
      <w:bodyDiv w:val="1"/>
      <w:marLeft w:val="0"/>
      <w:marRight w:val="0"/>
      <w:marTop w:val="0"/>
      <w:marBottom w:val="0"/>
      <w:divBdr>
        <w:top w:val="none" w:sz="0" w:space="0" w:color="auto"/>
        <w:left w:val="none" w:sz="0" w:space="0" w:color="auto"/>
        <w:bottom w:val="none" w:sz="0" w:space="0" w:color="auto"/>
        <w:right w:val="none" w:sz="0" w:space="0" w:color="auto"/>
      </w:divBdr>
    </w:div>
    <w:div w:id="739790870">
      <w:bodyDiv w:val="1"/>
      <w:marLeft w:val="0"/>
      <w:marRight w:val="0"/>
      <w:marTop w:val="0"/>
      <w:marBottom w:val="0"/>
      <w:divBdr>
        <w:top w:val="none" w:sz="0" w:space="0" w:color="auto"/>
        <w:left w:val="none" w:sz="0" w:space="0" w:color="auto"/>
        <w:bottom w:val="none" w:sz="0" w:space="0" w:color="auto"/>
        <w:right w:val="none" w:sz="0" w:space="0" w:color="auto"/>
      </w:divBdr>
    </w:div>
    <w:div w:id="739793662">
      <w:bodyDiv w:val="1"/>
      <w:marLeft w:val="0"/>
      <w:marRight w:val="0"/>
      <w:marTop w:val="0"/>
      <w:marBottom w:val="0"/>
      <w:divBdr>
        <w:top w:val="none" w:sz="0" w:space="0" w:color="auto"/>
        <w:left w:val="none" w:sz="0" w:space="0" w:color="auto"/>
        <w:bottom w:val="none" w:sz="0" w:space="0" w:color="auto"/>
        <w:right w:val="none" w:sz="0" w:space="0" w:color="auto"/>
      </w:divBdr>
      <w:divsChild>
        <w:div w:id="1858814201">
          <w:marLeft w:val="0"/>
          <w:marRight w:val="0"/>
          <w:marTop w:val="0"/>
          <w:marBottom w:val="0"/>
          <w:divBdr>
            <w:top w:val="none" w:sz="0" w:space="0" w:color="auto"/>
            <w:left w:val="none" w:sz="0" w:space="0" w:color="auto"/>
            <w:bottom w:val="none" w:sz="0" w:space="0" w:color="auto"/>
            <w:right w:val="none" w:sz="0" w:space="0" w:color="auto"/>
          </w:divBdr>
        </w:div>
        <w:div w:id="324094578">
          <w:marLeft w:val="0"/>
          <w:marRight w:val="0"/>
          <w:marTop w:val="0"/>
          <w:marBottom w:val="0"/>
          <w:divBdr>
            <w:top w:val="none" w:sz="0" w:space="0" w:color="auto"/>
            <w:left w:val="none" w:sz="0" w:space="0" w:color="auto"/>
            <w:bottom w:val="none" w:sz="0" w:space="0" w:color="auto"/>
            <w:right w:val="none" w:sz="0" w:space="0" w:color="auto"/>
          </w:divBdr>
        </w:div>
        <w:div w:id="564418676">
          <w:marLeft w:val="0"/>
          <w:marRight w:val="0"/>
          <w:marTop w:val="0"/>
          <w:marBottom w:val="0"/>
          <w:divBdr>
            <w:top w:val="none" w:sz="0" w:space="0" w:color="auto"/>
            <w:left w:val="none" w:sz="0" w:space="0" w:color="auto"/>
            <w:bottom w:val="none" w:sz="0" w:space="0" w:color="auto"/>
            <w:right w:val="none" w:sz="0" w:space="0" w:color="auto"/>
          </w:divBdr>
        </w:div>
        <w:div w:id="983506621">
          <w:marLeft w:val="0"/>
          <w:marRight w:val="0"/>
          <w:marTop w:val="0"/>
          <w:marBottom w:val="0"/>
          <w:divBdr>
            <w:top w:val="none" w:sz="0" w:space="0" w:color="auto"/>
            <w:left w:val="none" w:sz="0" w:space="0" w:color="auto"/>
            <w:bottom w:val="none" w:sz="0" w:space="0" w:color="auto"/>
            <w:right w:val="none" w:sz="0" w:space="0" w:color="auto"/>
          </w:divBdr>
        </w:div>
        <w:div w:id="2051176164">
          <w:marLeft w:val="0"/>
          <w:marRight w:val="0"/>
          <w:marTop w:val="0"/>
          <w:marBottom w:val="0"/>
          <w:divBdr>
            <w:top w:val="none" w:sz="0" w:space="0" w:color="auto"/>
            <w:left w:val="none" w:sz="0" w:space="0" w:color="auto"/>
            <w:bottom w:val="none" w:sz="0" w:space="0" w:color="auto"/>
            <w:right w:val="none" w:sz="0" w:space="0" w:color="auto"/>
          </w:divBdr>
        </w:div>
        <w:div w:id="895703081">
          <w:marLeft w:val="0"/>
          <w:marRight w:val="0"/>
          <w:marTop w:val="0"/>
          <w:marBottom w:val="0"/>
          <w:divBdr>
            <w:top w:val="none" w:sz="0" w:space="0" w:color="auto"/>
            <w:left w:val="none" w:sz="0" w:space="0" w:color="auto"/>
            <w:bottom w:val="none" w:sz="0" w:space="0" w:color="auto"/>
            <w:right w:val="none" w:sz="0" w:space="0" w:color="auto"/>
          </w:divBdr>
        </w:div>
        <w:div w:id="1927419003">
          <w:marLeft w:val="0"/>
          <w:marRight w:val="0"/>
          <w:marTop w:val="0"/>
          <w:marBottom w:val="0"/>
          <w:divBdr>
            <w:top w:val="none" w:sz="0" w:space="0" w:color="auto"/>
            <w:left w:val="none" w:sz="0" w:space="0" w:color="auto"/>
            <w:bottom w:val="none" w:sz="0" w:space="0" w:color="auto"/>
            <w:right w:val="none" w:sz="0" w:space="0" w:color="auto"/>
          </w:divBdr>
        </w:div>
        <w:div w:id="113138520">
          <w:marLeft w:val="0"/>
          <w:marRight w:val="0"/>
          <w:marTop w:val="0"/>
          <w:marBottom w:val="0"/>
          <w:divBdr>
            <w:top w:val="none" w:sz="0" w:space="0" w:color="auto"/>
            <w:left w:val="none" w:sz="0" w:space="0" w:color="auto"/>
            <w:bottom w:val="none" w:sz="0" w:space="0" w:color="auto"/>
            <w:right w:val="none" w:sz="0" w:space="0" w:color="auto"/>
          </w:divBdr>
        </w:div>
        <w:div w:id="372921591">
          <w:marLeft w:val="0"/>
          <w:marRight w:val="0"/>
          <w:marTop w:val="0"/>
          <w:marBottom w:val="0"/>
          <w:divBdr>
            <w:top w:val="none" w:sz="0" w:space="0" w:color="auto"/>
            <w:left w:val="none" w:sz="0" w:space="0" w:color="auto"/>
            <w:bottom w:val="none" w:sz="0" w:space="0" w:color="auto"/>
            <w:right w:val="none" w:sz="0" w:space="0" w:color="auto"/>
          </w:divBdr>
        </w:div>
        <w:div w:id="1763916879">
          <w:marLeft w:val="0"/>
          <w:marRight w:val="0"/>
          <w:marTop w:val="0"/>
          <w:marBottom w:val="0"/>
          <w:divBdr>
            <w:top w:val="none" w:sz="0" w:space="0" w:color="auto"/>
            <w:left w:val="none" w:sz="0" w:space="0" w:color="auto"/>
            <w:bottom w:val="none" w:sz="0" w:space="0" w:color="auto"/>
            <w:right w:val="none" w:sz="0" w:space="0" w:color="auto"/>
          </w:divBdr>
        </w:div>
        <w:div w:id="858472118">
          <w:marLeft w:val="0"/>
          <w:marRight w:val="0"/>
          <w:marTop w:val="0"/>
          <w:marBottom w:val="0"/>
          <w:divBdr>
            <w:top w:val="none" w:sz="0" w:space="0" w:color="auto"/>
            <w:left w:val="none" w:sz="0" w:space="0" w:color="auto"/>
            <w:bottom w:val="none" w:sz="0" w:space="0" w:color="auto"/>
            <w:right w:val="none" w:sz="0" w:space="0" w:color="auto"/>
          </w:divBdr>
        </w:div>
        <w:div w:id="1091897770">
          <w:marLeft w:val="0"/>
          <w:marRight w:val="0"/>
          <w:marTop w:val="0"/>
          <w:marBottom w:val="0"/>
          <w:divBdr>
            <w:top w:val="none" w:sz="0" w:space="0" w:color="auto"/>
            <w:left w:val="none" w:sz="0" w:space="0" w:color="auto"/>
            <w:bottom w:val="none" w:sz="0" w:space="0" w:color="auto"/>
            <w:right w:val="none" w:sz="0" w:space="0" w:color="auto"/>
          </w:divBdr>
        </w:div>
        <w:div w:id="329337455">
          <w:marLeft w:val="0"/>
          <w:marRight w:val="0"/>
          <w:marTop w:val="0"/>
          <w:marBottom w:val="0"/>
          <w:divBdr>
            <w:top w:val="none" w:sz="0" w:space="0" w:color="auto"/>
            <w:left w:val="none" w:sz="0" w:space="0" w:color="auto"/>
            <w:bottom w:val="none" w:sz="0" w:space="0" w:color="auto"/>
            <w:right w:val="none" w:sz="0" w:space="0" w:color="auto"/>
          </w:divBdr>
        </w:div>
        <w:div w:id="530530061">
          <w:marLeft w:val="0"/>
          <w:marRight w:val="0"/>
          <w:marTop w:val="0"/>
          <w:marBottom w:val="0"/>
          <w:divBdr>
            <w:top w:val="none" w:sz="0" w:space="0" w:color="auto"/>
            <w:left w:val="none" w:sz="0" w:space="0" w:color="auto"/>
            <w:bottom w:val="none" w:sz="0" w:space="0" w:color="auto"/>
            <w:right w:val="none" w:sz="0" w:space="0" w:color="auto"/>
          </w:divBdr>
        </w:div>
        <w:div w:id="1514295699">
          <w:marLeft w:val="0"/>
          <w:marRight w:val="0"/>
          <w:marTop w:val="0"/>
          <w:marBottom w:val="0"/>
          <w:divBdr>
            <w:top w:val="none" w:sz="0" w:space="0" w:color="auto"/>
            <w:left w:val="none" w:sz="0" w:space="0" w:color="auto"/>
            <w:bottom w:val="none" w:sz="0" w:space="0" w:color="auto"/>
            <w:right w:val="none" w:sz="0" w:space="0" w:color="auto"/>
          </w:divBdr>
        </w:div>
        <w:div w:id="958531393">
          <w:marLeft w:val="0"/>
          <w:marRight w:val="0"/>
          <w:marTop w:val="0"/>
          <w:marBottom w:val="0"/>
          <w:divBdr>
            <w:top w:val="none" w:sz="0" w:space="0" w:color="auto"/>
            <w:left w:val="none" w:sz="0" w:space="0" w:color="auto"/>
            <w:bottom w:val="none" w:sz="0" w:space="0" w:color="auto"/>
            <w:right w:val="none" w:sz="0" w:space="0" w:color="auto"/>
          </w:divBdr>
        </w:div>
        <w:div w:id="1323242310">
          <w:marLeft w:val="0"/>
          <w:marRight w:val="0"/>
          <w:marTop w:val="0"/>
          <w:marBottom w:val="0"/>
          <w:divBdr>
            <w:top w:val="none" w:sz="0" w:space="0" w:color="auto"/>
            <w:left w:val="none" w:sz="0" w:space="0" w:color="auto"/>
            <w:bottom w:val="none" w:sz="0" w:space="0" w:color="auto"/>
            <w:right w:val="none" w:sz="0" w:space="0" w:color="auto"/>
          </w:divBdr>
        </w:div>
        <w:div w:id="486672937">
          <w:marLeft w:val="0"/>
          <w:marRight w:val="0"/>
          <w:marTop w:val="0"/>
          <w:marBottom w:val="0"/>
          <w:divBdr>
            <w:top w:val="none" w:sz="0" w:space="0" w:color="auto"/>
            <w:left w:val="none" w:sz="0" w:space="0" w:color="auto"/>
            <w:bottom w:val="none" w:sz="0" w:space="0" w:color="auto"/>
            <w:right w:val="none" w:sz="0" w:space="0" w:color="auto"/>
          </w:divBdr>
        </w:div>
        <w:div w:id="1328483327">
          <w:marLeft w:val="0"/>
          <w:marRight w:val="0"/>
          <w:marTop w:val="0"/>
          <w:marBottom w:val="0"/>
          <w:divBdr>
            <w:top w:val="none" w:sz="0" w:space="0" w:color="auto"/>
            <w:left w:val="none" w:sz="0" w:space="0" w:color="auto"/>
            <w:bottom w:val="none" w:sz="0" w:space="0" w:color="auto"/>
            <w:right w:val="none" w:sz="0" w:space="0" w:color="auto"/>
          </w:divBdr>
        </w:div>
        <w:div w:id="2077052253">
          <w:marLeft w:val="0"/>
          <w:marRight w:val="0"/>
          <w:marTop w:val="0"/>
          <w:marBottom w:val="0"/>
          <w:divBdr>
            <w:top w:val="none" w:sz="0" w:space="0" w:color="auto"/>
            <w:left w:val="none" w:sz="0" w:space="0" w:color="auto"/>
            <w:bottom w:val="none" w:sz="0" w:space="0" w:color="auto"/>
            <w:right w:val="none" w:sz="0" w:space="0" w:color="auto"/>
          </w:divBdr>
        </w:div>
        <w:div w:id="741366172">
          <w:marLeft w:val="0"/>
          <w:marRight w:val="0"/>
          <w:marTop w:val="0"/>
          <w:marBottom w:val="0"/>
          <w:divBdr>
            <w:top w:val="none" w:sz="0" w:space="0" w:color="auto"/>
            <w:left w:val="none" w:sz="0" w:space="0" w:color="auto"/>
            <w:bottom w:val="none" w:sz="0" w:space="0" w:color="auto"/>
            <w:right w:val="none" w:sz="0" w:space="0" w:color="auto"/>
          </w:divBdr>
        </w:div>
        <w:div w:id="1964075336">
          <w:marLeft w:val="0"/>
          <w:marRight w:val="0"/>
          <w:marTop w:val="0"/>
          <w:marBottom w:val="0"/>
          <w:divBdr>
            <w:top w:val="none" w:sz="0" w:space="0" w:color="auto"/>
            <w:left w:val="none" w:sz="0" w:space="0" w:color="auto"/>
            <w:bottom w:val="none" w:sz="0" w:space="0" w:color="auto"/>
            <w:right w:val="none" w:sz="0" w:space="0" w:color="auto"/>
          </w:divBdr>
        </w:div>
        <w:div w:id="1114978994">
          <w:marLeft w:val="0"/>
          <w:marRight w:val="0"/>
          <w:marTop w:val="0"/>
          <w:marBottom w:val="0"/>
          <w:divBdr>
            <w:top w:val="none" w:sz="0" w:space="0" w:color="auto"/>
            <w:left w:val="none" w:sz="0" w:space="0" w:color="auto"/>
            <w:bottom w:val="none" w:sz="0" w:space="0" w:color="auto"/>
            <w:right w:val="none" w:sz="0" w:space="0" w:color="auto"/>
          </w:divBdr>
        </w:div>
        <w:div w:id="1032925720">
          <w:marLeft w:val="0"/>
          <w:marRight w:val="0"/>
          <w:marTop w:val="0"/>
          <w:marBottom w:val="0"/>
          <w:divBdr>
            <w:top w:val="none" w:sz="0" w:space="0" w:color="auto"/>
            <w:left w:val="none" w:sz="0" w:space="0" w:color="auto"/>
            <w:bottom w:val="none" w:sz="0" w:space="0" w:color="auto"/>
            <w:right w:val="none" w:sz="0" w:space="0" w:color="auto"/>
          </w:divBdr>
        </w:div>
        <w:div w:id="261112913">
          <w:marLeft w:val="0"/>
          <w:marRight w:val="0"/>
          <w:marTop w:val="0"/>
          <w:marBottom w:val="0"/>
          <w:divBdr>
            <w:top w:val="none" w:sz="0" w:space="0" w:color="auto"/>
            <w:left w:val="none" w:sz="0" w:space="0" w:color="auto"/>
            <w:bottom w:val="none" w:sz="0" w:space="0" w:color="auto"/>
            <w:right w:val="none" w:sz="0" w:space="0" w:color="auto"/>
          </w:divBdr>
        </w:div>
        <w:div w:id="1823112098">
          <w:marLeft w:val="0"/>
          <w:marRight w:val="0"/>
          <w:marTop w:val="0"/>
          <w:marBottom w:val="0"/>
          <w:divBdr>
            <w:top w:val="none" w:sz="0" w:space="0" w:color="auto"/>
            <w:left w:val="none" w:sz="0" w:space="0" w:color="auto"/>
            <w:bottom w:val="none" w:sz="0" w:space="0" w:color="auto"/>
            <w:right w:val="none" w:sz="0" w:space="0" w:color="auto"/>
          </w:divBdr>
        </w:div>
        <w:div w:id="1336613759">
          <w:marLeft w:val="0"/>
          <w:marRight w:val="0"/>
          <w:marTop w:val="0"/>
          <w:marBottom w:val="0"/>
          <w:divBdr>
            <w:top w:val="none" w:sz="0" w:space="0" w:color="auto"/>
            <w:left w:val="none" w:sz="0" w:space="0" w:color="auto"/>
            <w:bottom w:val="none" w:sz="0" w:space="0" w:color="auto"/>
            <w:right w:val="none" w:sz="0" w:space="0" w:color="auto"/>
          </w:divBdr>
        </w:div>
        <w:div w:id="1693146820">
          <w:marLeft w:val="0"/>
          <w:marRight w:val="0"/>
          <w:marTop w:val="0"/>
          <w:marBottom w:val="0"/>
          <w:divBdr>
            <w:top w:val="none" w:sz="0" w:space="0" w:color="auto"/>
            <w:left w:val="none" w:sz="0" w:space="0" w:color="auto"/>
            <w:bottom w:val="none" w:sz="0" w:space="0" w:color="auto"/>
            <w:right w:val="none" w:sz="0" w:space="0" w:color="auto"/>
          </w:divBdr>
        </w:div>
        <w:div w:id="504517374">
          <w:marLeft w:val="0"/>
          <w:marRight w:val="0"/>
          <w:marTop w:val="0"/>
          <w:marBottom w:val="0"/>
          <w:divBdr>
            <w:top w:val="none" w:sz="0" w:space="0" w:color="auto"/>
            <w:left w:val="none" w:sz="0" w:space="0" w:color="auto"/>
            <w:bottom w:val="none" w:sz="0" w:space="0" w:color="auto"/>
            <w:right w:val="none" w:sz="0" w:space="0" w:color="auto"/>
          </w:divBdr>
        </w:div>
        <w:div w:id="482045483">
          <w:marLeft w:val="0"/>
          <w:marRight w:val="0"/>
          <w:marTop w:val="0"/>
          <w:marBottom w:val="0"/>
          <w:divBdr>
            <w:top w:val="none" w:sz="0" w:space="0" w:color="auto"/>
            <w:left w:val="none" w:sz="0" w:space="0" w:color="auto"/>
            <w:bottom w:val="none" w:sz="0" w:space="0" w:color="auto"/>
            <w:right w:val="none" w:sz="0" w:space="0" w:color="auto"/>
          </w:divBdr>
        </w:div>
        <w:div w:id="817577117">
          <w:marLeft w:val="0"/>
          <w:marRight w:val="0"/>
          <w:marTop w:val="0"/>
          <w:marBottom w:val="0"/>
          <w:divBdr>
            <w:top w:val="none" w:sz="0" w:space="0" w:color="auto"/>
            <w:left w:val="none" w:sz="0" w:space="0" w:color="auto"/>
            <w:bottom w:val="none" w:sz="0" w:space="0" w:color="auto"/>
            <w:right w:val="none" w:sz="0" w:space="0" w:color="auto"/>
          </w:divBdr>
        </w:div>
        <w:div w:id="1463496518">
          <w:marLeft w:val="0"/>
          <w:marRight w:val="0"/>
          <w:marTop w:val="0"/>
          <w:marBottom w:val="0"/>
          <w:divBdr>
            <w:top w:val="none" w:sz="0" w:space="0" w:color="auto"/>
            <w:left w:val="none" w:sz="0" w:space="0" w:color="auto"/>
            <w:bottom w:val="none" w:sz="0" w:space="0" w:color="auto"/>
            <w:right w:val="none" w:sz="0" w:space="0" w:color="auto"/>
          </w:divBdr>
        </w:div>
        <w:div w:id="996685049">
          <w:marLeft w:val="0"/>
          <w:marRight w:val="0"/>
          <w:marTop w:val="0"/>
          <w:marBottom w:val="0"/>
          <w:divBdr>
            <w:top w:val="none" w:sz="0" w:space="0" w:color="auto"/>
            <w:left w:val="none" w:sz="0" w:space="0" w:color="auto"/>
            <w:bottom w:val="none" w:sz="0" w:space="0" w:color="auto"/>
            <w:right w:val="none" w:sz="0" w:space="0" w:color="auto"/>
          </w:divBdr>
        </w:div>
        <w:div w:id="1745644067">
          <w:marLeft w:val="0"/>
          <w:marRight w:val="0"/>
          <w:marTop w:val="0"/>
          <w:marBottom w:val="0"/>
          <w:divBdr>
            <w:top w:val="none" w:sz="0" w:space="0" w:color="auto"/>
            <w:left w:val="none" w:sz="0" w:space="0" w:color="auto"/>
            <w:bottom w:val="none" w:sz="0" w:space="0" w:color="auto"/>
            <w:right w:val="none" w:sz="0" w:space="0" w:color="auto"/>
          </w:divBdr>
        </w:div>
        <w:div w:id="703755602">
          <w:marLeft w:val="0"/>
          <w:marRight w:val="0"/>
          <w:marTop w:val="0"/>
          <w:marBottom w:val="0"/>
          <w:divBdr>
            <w:top w:val="none" w:sz="0" w:space="0" w:color="auto"/>
            <w:left w:val="none" w:sz="0" w:space="0" w:color="auto"/>
            <w:bottom w:val="none" w:sz="0" w:space="0" w:color="auto"/>
            <w:right w:val="none" w:sz="0" w:space="0" w:color="auto"/>
          </w:divBdr>
        </w:div>
        <w:div w:id="668598738">
          <w:marLeft w:val="0"/>
          <w:marRight w:val="0"/>
          <w:marTop w:val="0"/>
          <w:marBottom w:val="0"/>
          <w:divBdr>
            <w:top w:val="none" w:sz="0" w:space="0" w:color="auto"/>
            <w:left w:val="none" w:sz="0" w:space="0" w:color="auto"/>
            <w:bottom w:val="none" w:sz="0" w:space="0" w:color="auto"/>
            <w:right w:val="none" w:sz="0" w:space="0" w:color="auto"/>
          </w:divBdr>
        </w:div>
        <w:div w:id="822506846">
          <w:marLeft w:val="0"/>
          <w:marRight w:val="0"/>
          <w:marTop w:val="0"/>
          <w:marBottom w:val="0"/>
          <w:divBdr>
            <w:top w:val="none" w:sz="0" w:space="0" w:color="auto"/>
            <w:left w:val="none" w:sz="0" w:space="0" w:color="auto"/>
            <w:bottom w:val="none" w:sz="0" w:space="0" w:color="auto"/>
            <w:right w:val="none" w:sz="0" w:space="0" w:color="auto"/>
          </w:divBdr>
        </w:div>
        <w:div w:id="512956261">
          <w:marLeft w:val="0"/>
          <w:marRight w:val="0"/>
          <w:marTop w:val="0"/>
          <w:marBottom w:val="0"/>
          <w:divBdr>
            <w:top w:val="none" w:sz="0" w:space="0" w:color="auto"/>
            <w:left w:val="none" w:sz="0" w:space="0" w:color="auto"/>
            <w:bottom w:val="none" w:sz="0" w:space="0" w:color="auto"/>
            <w:right w:val="none" w:sz="0" w:space="0" w:color="auto"/>
          </w:divBdr>
        </w:div>
        <w:div w:id="293219993">
          <w:marLeft w:val="0"/>
          <w:marRight w:val="0"/>
          <w:marTop w:val="0"/>
          <w:marBottom w:val="0"/>
          <w:divBdr>
            <w:top w:val="none" w:sz="0" w:space="0" w:color="auto"/>
            <w:left w:val="none" w:sz="0" w:space="0" w:color="auto"/>
            <w:bottom w:val="none" w:sz="0" w:space="0" w:color="auto"/>
            <w:right w:val="none" w:sz="0" w:space="0" w:color="auto"/>
          </w:divBdr>
        </w:div>
        <w:div w:id="1905333644">
          <w:marLeft w:val="0"/>
          <w:marRight w:val="0"/>
          <w:marTop w:val="0"/>
          <w:marBottom w:val="0"/>
          <w:divBdr>
            <w:top w:val="none" w:sz="0" w:space="0" w:color="auto"/>
            <w:left w:val="none" w:sz="0" w:space="0" w:color="auto"/>
            <w:bottom w:val="none" w:sz="0" w:space="0" w:color="auto"/>
            <w:right w:val="none" w:sz="0" w:space="0" w:color="auto"/>
          </w:divBdr>
        </w:div>
        <w:div w:id="975794094">
          <w:marLeft w:val="0"/>
          <w:marRight w:val="0"/>
          <w:marTop w:val="0"/>
          <w:marBottom w:val="0"/>
          <w:divBdr>
            <w:top w:val="none" w:sz="0" w:space="0" w:color="auto"/>
            <w:left w:val="none" w:sz="0" w:space="0" w:color="auto"/>
            <w:bottom w:val="none" w:sz="0" w:space="0" w:color="auto"/>
            <w:right w:val="none" w:sz="0" w:space="0" w:color="auto"/>
          </w:divBdr>
        </w:div>
        <w:div w:id="309288590">
          <w:marLeft w:val="0"/>
          <w:marRight w:val="0"/>
          <w:marTop w:val="0"/>
          <w:marBottom w:val="0"/>
          <w:divBdr>
            <w:top w:val="none" w:sz="0" w:space="0" w:color="auto"/>
            <w:left w:val="none" w:sz="0" w:space="0" w:color="auto"/>
            <w:bottom w:val="none" w:sz="0" w:space="0" w:color="auto"/>
            <w:right w:val="none" w:sz="0" w:space="0" w:color="auto"/>
          </w:divBdr>
        </w:div>
        <w:div w:id="600843639">
          <w:marLeft w:val="0"/>
          <w:marRight w:val="0"/>
          <w:marTop w:val="0"/>
          <w:marBottom w:val="0"/>
          <w:divBdr>
            <w:top w:val="none" w:sz="0" w:space="0" w:color="auto"/>
            <w:left w:val="none" w:sz="0" w:space="0" w:color="auto"/>
            <w:bottom w:val="none" w:sz="0" w:space="0" w:color="auto"/>
            <w:right w:val="none" w:sz="0" w:space="0" w:color="auto"/>
          </w:divBdr>
        </w:div>
        <w:div w:id="945774624">
          <w:marLeft w:val="0"/>
          <w:marRight w:val="0"/>
          <w:marTop w:val="0"/>
          <w:marBottom w:val="0"/>
          <w:divBdr>
            <w:top w:val="none" w:sz="0" w:space="0" w:color="auto"/>
            <w:left w:val="none" w:sz="0" w:space="0" w:color="auto"/>
            <w:bottom w:val="none" w:sz="0" w:space="0" w:color="auto"/>
            <w:right w:val="none" w:sz="0" w:space="0" w:color="auto"/>
          </w:divBdr>
        </w:div>
        <w:div w:id="55133141">
          <w:marLeft w:val="0"/>
          <w:marRight w:val="0"/>
          <w:marTop w:val="0"/>
          <w:marBottom w:val="0"/>
          <w:divBdr>
            <w:top w:val="none" w:sz="0" w:space="0" w:color="auto"/>
            <w:left w:val="none" w:sz="0" w:space="0" w:color="auto"/>
            <w:bottom w:val="none" w:sz="0" w:space="0" w:color="auto"/>
            <w:right w:val="none" w:sz="0" w:space="0" w:color="auto"/>
          </w:divBdr>
        </w:div>
        <w:div w:id="2108427414">
          <w:marLeft w:val="0"/>
          <w:marRight w:val="0"/>
          <w:marTop w:val="0"/>
          <w:marBottom w:val="0"/>
          <w:divBdr>
            <w:top w:val="none" w:sz="0" w:space="0" w:color="auto"/>
            <w:left w:val="none" w:sz="0" w:space="0" w:color="auto"/>
            <w:bottom w:val="none" w:sz="0" w:space="0" w:color="auto"/>
            <w:right w:val="none" w:sz="0" w:space="0" w:color="auto"/>
          </w:divBdr>
        </w:div>
        <w:div w:id="407725961">
          <w:marLeft w:val="0"/>
          <w:marRight w:val="0"/>
          <w:marTop w:val="0"/>
          <w:marBottom w:val="0"/>
          <w:divBdr>
            <w:top w:val="none" w:sz="0" w:space="0" w:color="auto"/>
            <w:left w:val="none" w:sz="0" w:space="0" w:color="auto"/>
            <w:bottom w:val="none" w:sz="0" w:space="0" w:color="auto"/>
            <w:right w:val="none" w:sz="0" w:space="0" w:color="auto"/>
          </w:divBdr>
        </w:div>
        <w:div w:id="746921899">
          <w:marLeft w:val="0"/>
          <w:marRight w:val="0"/>
          <w:marTop w:val="0"/>
          <w:marBottom w:val="0"/>
          <w:divBdr>
            <w:top w:val="none" w:sz="0" w:space="0" w:color="auto"/>
            <w:left w:val="none" w:sz="0" w:space="0" w:color="auto"/>
            <w:bottom w:val="none" w:sz="0" w:space="0" w:color="auto"/>
            <w:right w:val="none" w:sz="0" w:space="0" w:color="auto"/>
          </w:divBdr>
        </w:div>
        <w:div w:id="1594239326">
          <w:marLeft w:val="0"/>
          <w:marRight w:val="0"/>
          <w:marTop w:val="0"/>
          <w:marBottom w:val="0"/>
          <w:divBdr>
            <w:top w:val="none" w:sz="0" w:space="0" w:color="auto"/>
            <w:left w:val="none" w:sz="0" w:space="0" w:color="auto"/>
            <w:bottom w:val="none" w:sz="0" w:space="0" w:color="auto"/>
            <w:right w:val="none" w:sz="0" w:space="0" w:color="auto"/>
          </w:divBdr>
        </w:div>
        <w:div w:id="281956349">
          <w:marLeft w:val="0"/>
          <w:marRight w:val="0"/>
          <w:marTop w:val="0"/>
          <w:marBottom w:val="0"/>
          <w:divBdr>
            <w:top w:val="none" w:sz="0" w:space="0" w:color="auto"/>
            <w:left w:val="none" w:sz="0" w:space="0" w:color="auto"/>
            <w:bottom w:val="none" w:sz="0" w:space="0" w:color="auto"/>
            <w:right w:val="none" w:sz="0" w:space="0" w:color="auto"/>
          </w:divBdr>
        </w:div>
        <w:div w:id="2032219336">
          <w:marLeft w:val="0"/>
          <w:marRight w:val="0"/>
          <w:marTop w:val="0"/>
          <w:marBottom w:val="0"/>
          <w:divBdr>
            <w:top w:val="none" w:sz="0" w:space="0" w:color="auto"/>
            <w:left w:val="none" w:sz="0" w:space="0" w:color="auto"/>
            <w:bottom w:val="none" w:sz="0" w:space="0" w:color="auto"/>
            <w:right w:val="none" w:sz="0" w:space="0" w:color="auto"/>
          </w:divBdr>
        </w:div>
        <w:div w:id="1705016515">
          <w:marLeft w:val="0"/>
          <w:marRight w:val="0"/>
          <w:marTop w:val="0"/>
          <w:marBottom w:val="0"/>
          <w:divBdr>
            <w:top w:val="none" w:sz="0" w:space="0" w:color="auto"/>
            <w:left w:val="none" w:sz="0" w:space="0" w:color="auto"/>
            <w:bottom w:val="none" w:sz="0" w:space="0" w:color="auto"/>
            <w:right w:val="none" w:sz="0" w:space="0" w:color="auto"/>
          </w:divBdr>
        </w:div>
        <w:div w:id="745349052">
          <w:marLeft w:val="0"/>
          <w:marRight w:val="0"/>
          <w:marTop w:val="0"/>
          <w:marBottom w:val="0"/>
          <w:divBdr>
            <w:top w:val="none" w:sz="0" w:space="0" w:color="auto"/>
            <w:left w:val="none" w:sz="0" w:space="0" w:color="auto"/>
            <w:bottom w:val="none" w:sz="0" w:space="0" w:color="auto"/>
            <w:right w:val="none" w:sz="0" w:space="0" w:color="auto"/>
          </w:divBdr>
        </w:div>
        <w:div w:id="910970396">
          <w:marLeft w:val="0"/>
          <w:marRight w:val="0"/>
          <w:marTop w:val="0"/>
          <w:marBottom w:val="0"/>
          <w:divBdr>
            <w:top w:val="none" w:sz="0" w:space="0" w:color="auto"/>
            <w:left w:val="none" w:sz="0" w:space="0" w:color="auto"/>
            <w:bottom w:val="none" w:sz="0" w:space="0" w:color="auto"/>
            <w:right w:val="none" w:sz="0" w:space="0" w:color="auto"/>
          </w:divBdr>
        </w:div>
        <w:div w:id="111242963">
          <w:marLeft w:val="0"/>
          <w:marRight w:val="0"/>
          <w:marTop w:val="0"/>
          <w:marBottom w:val="0"/>
          <w:divBdr>
            <w:top w:val="none" w:sz="0" w:space="0" w:color="auto"/>
            <w:left w:val="none" w:sz="0" w:space="0" w:color="auto"/>
            <w:bottom w:val="none" w:sz="0" w:space="0" w:color="auto"/>
            <w:right w:val="none" w:sz="0" w:space="0" w:color="auto"/>
          </w:divBdr>
        </w:div>
        <w:div w:id="94831830">
          <w:marLeft w:val="0"/>
          <w:marRight w:val="0"/>
          <w:marTop w:val="0"/>
          <w:marBottom w:val="0"/>
          <w:divBdr>
            <w:top w:val="none" w:sz="0" w:space="0" w:color="auto"/>
            <w:left w:val="none" w:sz="0" w:space="0" w:color="auto"/>
            <w:bottom w:val="none" w:sz="0" w:space="0" w:color="auto"/>
            <w:right w:val="none" w:sz="0" w:space="0" w:color="auto"/>
          </w:divBdr>
        </w:div>
        <w:div w:id="1078211168">
          <w:marLeft w:val="0"/>
          <w:marRight w:val="0"/>
          <w:marTop w:val="0"/>
          <w:marBottom w:val="0"/>
          <w:divBdr>
            <w:top w:val="none" w:sz="0" w:space="0" w:color="auto"/>
            <w:left w:val="none" w:sz="0" w:space="0" w:color="auto"/>
            <w:bottom w:val="none" w:sz="0" w:space="0" w:color="auto"/>
            <w:right w:val="none" w:sz="0" w:space="0" w:color="auto"/>
          </w:divBdr>
        </w:div>
        <w:div w:id="511065985">
          <w:marLeft w:val="0"/>
          <w:marRight w:val="0"/>
          <w:marTop w:val="0"/>
          <w:marBottom w:val="0"/>
          <w:divBdr>
            <w:top w:val="none" w:sz="0" w:space="0" w:color="auto"/>
            <w:left w:val="none" w:sz="0" w:space="0" w:color="auto"/>
            <w:bottom w:val="none" w:sz="0" w:space="0" w:color="auto"/>
            <w:right w:val="none" w:sz="0" w:space="0" w:color="auto"/>
          </w:divBdr>
        </w:div>
        <w:div w:id="1354500186">
          <w:marLeft w:val="0"/>
          <w:marRight w:val="0"/>
          <w:marTop w:val="0"/>
          <w:marBottom w:val="0"/>
          <w:divBdr>
            <w:top w:val="none" w:sz="0" w:space="0" w:color="auto"/>
            <w:left w:val="none" w:sz="0" w:space="0" w:color="auto"/>
            <w:bottom w:val="none" w:sz="0" w:space="0" w:color="auto"/>
            <w:right w:val="none" w:sz="0" w:space="0" w:color="auto"/>
          </w:divBdr>
        </w:div>
        <w:div w:id="815991209">
          <w:marLeft w:val="0"/>
          <w:marRight w:val="0"/>
          <w:marTop w:val="0"/>
          <w:marBottom w:val="0"/>
          <w:divBdr>
            <w:top w:val="none" w:sz="0" w:space="0" w:color="auto"/>
            <w:left w:val="none" w:sz="0" w:space="0" w:color="auto"/>
            <w:bottom w:val="none" w:sz="0" w:space="0" w:color="auto"/>
            <w:right w:val="none" w:sz="0" w:space="0" w:color="auto"/>
          </w:divBdr>
        </w:div>
        <w:div w:id="1870875300">
          <w:marLeft w:val="0"/>
          <w:marRight w:val="0"/>
          <w:marTop w:val="0"/>
          <w:marBottom w:val="0"/>
          <w:divBdr>
            <w:top w:val="none" w:sz="0" w:space="0" w:color="auto"/>
            <w:left w:val="none" w:sz="0" w:space="0" w:color="auto"/>
            <w:bottom w:val="none" w:sz="0" w:space="0" w:color="auto"/>
            <w:right w:val="none" w:sz="0" w:space="0" w:color="auto"/>
          </w:divBdr>
        </w:div>
        <w:div w:id="1880585270">
          <w:marLeft w:val="0"/>
          <w:marRight w:val="0"/>
          <w:marTop w:val="0"/>
          <w:marBottom w:val="0"/>
          <w:divBdr>
            <w:top w:val="none" w:sz="0" w:space="0" w:color="auto"/>
            <w:left w:val="none" w:sz="0" w:space="0" w:color="auto"/>
            <w:bottom w:val="none" w:sz="0" w:space="0" w:color="auto"/>
            <w:right w:val="none" w:sz="0" w:space="0" w:color="auto"/>
          </w:divBdr>
        </w:div>
        <w:div w:id="791023252">
          <w:marLeft w:val="0"/>
          <w:marRight w:val="0"/>
          <w:marTop w:val="0"/>
          <w:marBottom w:val="0"/>
          <w:divBdr>
            <w:top w:val="none" w:sz="0" w:space="0" w:color="auto"/>
            <w:left w:val="none" w:sz="0" w:space="0" w:color="auto"/>
            <w:bottom w:val="none" w:sz="0" w:space="0" w:color="auto"/>
            <w:right w:val="none" w:sz="0" w:space="0" w:color="auto"/>
          </w:divBdr>
        </w:div>
        <w:div w:id="184100313">
          <w:marLeft w:val="0"/>
          <w:marRight w:val="0"/>
          <w:marTop w:val="0"/>
          <w:marBottom w:val="0"/>
          <w:divBdr>
            <w:top w:val="none" w:sz="0" w:space="0" w:color="auto"/>
            <w:left w:val="none" w:sz="0" w:space="0" w:color="auto"/>
            <w:bottom w:val="none" w:sz="0" w:space="0" w:color="auto"/>
            <w:right w:val="none" w:sz="0" w:space="0" w:color="auto"/>
          </w:divBdr>
        </w:div>
      </w:divsChild>
    </w:div>
    <w:div w:id="740718990">
      <w:bodyDiv w:val="1"/>
      <w:marLeft w:val="0"/>
      <w:marRight w:val="0"/>
      <w:marTop w:val="0"/>
      <w:marBottom w:val="0"/>
      <w:divBdr>
        <w:top w:val="none" w:sz="0" w:space="0" w:color="auto"/>
        <w:left w:val="none" w:sz="0" w:space="0" w:color="auto"/>
        <w:bottom w:val="none" w:sz="0" w:space="0" w:color="auto"/>
        <w:right w:val="none" w:sz="0" w:space="0" w:color="auto"/>
      </w:divBdr>
    </w:div>
    <w:div w:id="740951265">
      <w:bodyDiv w:val="1"/>
      <w:marLeft w:val="0"/>
      <w:marRight w:val="0"/>
      <w:marTop w:val="0"/>
      <w:marBottom w:val="0"/>
      <w:divBdr>
        <w:top w:val="none" w:sz="0" w:space="0" w:color="auto"/>
        <w:left w:val="none" w:sz="0" w:space="0" w:color="auto"/>
        <w:bottom w:val="none" w:sz="0" w:space="0" w:color="auto"/>
        <w:right w:val="none" w:sz="0" w:space="0" w:color="auto"/>
      </w:divBdr>
    </w:div>
    <w:div w:id="741101392">
      <w:bodyDiv w:val="1"/>
      <w:marLeft w:val="0"/>
      <w:marRight w:val="0"/>
      <w:marTop w:val="0"/>
      <w:marBottom w:val="0"/>
      <w:divBdr>
        <w:top w:val="none" w:sz="0" w:space="0" w:color="auto"/>
        <w:left w:val="none" w:sz="0" w:space="0" w:color="auto"/>
        <w:bottom w:val="none" w:sz="0" w:space="0" w:color="auto"/>
        <w:right w:val="none" w:sz="0" w:space="0" w:color="auto"/>
      </w:divBdr>
    </w:div>
    <w:div w:id="741178372">
      <w:bodyDiv w:val="1"/>
      <w:marLeft w:val="0"/>
      <w:marRight w:val="0"/>
      <w:marTop w:val="0"/>
      <w:marBottom w:val="0"/>
      <w:divBdr>
        <w:top w:val="none" w:sz="0" w:space="0" w:color="auto"/>
        <w:left w:val="none" w:sz="0" w:space="0" w:color="auto"/>
        <w:bottom w:val="none" w:sz="0" w:space="0" w:color="auto"/>
        <w:right w:val="none" w:sz="0" w:space="0" w:color="auto"/>
      </w:divBdr>
    </w:div>
    <w:div w:id="741408834">
      <w:bodyDiv w:val="1"/>
      <w:marLeft w:val="0"/>
      <w:marRight w:val="0"/>
      <w:marTop w:val="0"/>
      <w:marBottom w:val="0"/>
      <w:divBdr>
        <w:top w:val="none" w:sz="0" w:space="0" w:color="auto"/>
        <w:left w:val="none" w:sz="0" w:space="0" w:color="auto"/>
        <w:bottom w:val="none" w:sz="0" w:space="0" w:color="auto"/>
        <w:right w:val="none" w:sz="0" w:space="0" w:color="auto"/>
      </w:divBdr>
    </w:div>
    <w:div w:id="741410102">
      <w:bodyDiv w:val="1"/>
      <w:marLeft w:val="0"/>
      <w:marRight w:val="0"/>
      <w:marTop w:val="0"/>
      <w:marBottom w:val="0"/>
      <w:divBdr>
        <w:top w:val="none" w:sz="0" w:space="0" w:color="auto"/>
        <w:left w:val="none" w:sz="0" w:space="0" w:color="auto"/>
        <w:bottom w:val="none" w:sz="0" w:space="0" w:color="auto"/>
        <w:right w:val="none" w:sz="0" w:space="0" w:color="auto"/>
      </w:divBdr>
    </w:div>
    <w:div w:id="741415363">
      <w:bodyDiv w:val="1"/>
      <w:marLeft w:val="0"/>
      <w:marRight w:val="0"/>
      <w:marTop w:val="0"/>
      <w:marBottom w:val="0"/>
      <w:divBdr>
        <w:top w:val="none" w:sz="0" w:space="0" w:color="auto"/>
        <w:left w:val="none" w:sz="0" w:space="0" w:color="auto"/>
        <w:bottom w:val="none" w:sz="0" w:space="0" w:color="auto"/>
        <w:right w:val="none" w:sz="0" w:space="0" w:color="auto"/>
      </w:divBdr>
    </w:div>
    <w:div w:id="741487516">
      <w:bodyDiv w:val="1"/>
      <w:marLeft w:val="0"/>
      <w:marRight w:val="0"/>
      <w:marTop w:val="0"/>
      <w:marBottom w:val="0"/>
      <w:divBdr>
        <w:top w:val="none" w:sz="0" w:space="0" w:color="auto"/>
        <w:left w:val="none" w:sz="0" w:space="0" w:color="auto"/>
        <w:bottom w:val="none" w:sz="0" w:space="0" w:color="auto"/>
        <w:right w:val="none" w:sz="0" w:space="0" w:color="auto"/>
      </w:divBdr>
    </w:div>
    <w:div w:id="741492906">
      <w:bodyDiv w:val="1"/>
      <w:marLeft w:val="0"/>
      <w:marRight w:val="0"/>
      <w:marTop w:val="0"/>
      <w:marBottom w:val="0"/>
      <w:divBdr>
        <w:top w:val="none" w:sz="0" w:space="0" w:color="auto"/>
        <w:left w:val="none" w:sz="0" w:space="0" w:color="auto"/>
        <w:bottom w:val="none" w:sz="0" w:space="0" w:color="auto"/>
        <w:right w:val="none" w:sz="0" w:space="0" w:color="auto"/>
      </w:divBdr>
    </w:div>
    <w:div w:id="741562075">
      <w:bodyDiv w:val="1"/>
      <w:marLeft w:val="0"/>
      <w:marRight w:val="0"/>
      <w:marTop w:val="0"/>
      <w:marBottom w:val="0"/>
      <w:divBdr>
        <w:top w:val="none" w:sz="0" w:space="0" w:color="auto"/>
        <w:left w:val="none" w:sz="0" w:space="0" w:color="auto"/>
        <w:bottom w:val="none" w:sz="0" w:space="0" w:color="auto"/>
        <w:right w:val="none" w:sz="0" w:space="0" w:color="auto"/>
      </w:divBdr>
      <w:divsChild>
        <w:div w:id="1490167431">
          <w:marLeft w:val="0"/>
          <w:marRight w:val="0"/>
          <w:marTop w:val="0"/>
          <w:marBottom w:val="0"/>
          <w:divBdr>
            <w:top w:val="none" w:sz="0" w:space="0" w:color="auto"/>
            <w:left w:val="none" w:sz="0" w:space="0" w:color="auto"/>
            <w:bottom w:val="none" w:sz="0" w:space="0" w:color="auto"/>
            <w:right w:val="none" w:sz="0" w:space="0" w:color="auto"/>
          </w:divBdr>
        </w:div>
        <w:div w:id="626549045">
          <w:marLeft w:val="0"/>
          <w:marRight w:val="0"/>
          <w:marTop w:val="0"/>
          <w:marBottom w:val="0"/>
          <w:divBdr>
            <w:top w:val="none" w:sz="0" w:space="0" w:color="auto"/>
            <w:left w:val="none" w:sz="0" w:space="0" w:color="auto"/>
            <w:bottom w:val="none" w:sz="0" w:space="0" w:color="auto"/>
            <w:right w:val="none" w:sz="0" w:space="0" w:color="auto"/>
          </w:divBdr>
        </w:div>
        <w:div w:id="838545608">
          <w:marLeft w:val="0"/>
          <w:marRight w:val="0"/>
          <w:marTop w:val="0"/>
          <w:marBottom w:val="0"/>
          <w:divBdr>
            <w:top w:val="none" w:sz="0" w:space="0" w:color="auto"/>
            <w:left w:val="none" w:sz="0" w:space="0" w:color="auto"/>
            <w:bottom w:val="none" w:sz="0" w:space="0" w:color="auto"/>
            <w:right w:val="none" w:sz="0" w:space="0" w:color="auto"/>
          </w:divBdr>
        </w:div>
        <w:div w:id="1002783715">
          <w:marLeft w:val="0"/>
          <w:marRight w:val="0"/>
          <w:marTop w:val="0"/>
          <w:marBottom w:val="0"/>
          <w:divBdr>
            <w:top w:val="none" w:sz="0" w:space="0" w:color="auto"/>
            <w:left w:val="none" w:sz="0" w:space="0" w:color="auto"/>
            <w:bottom w:val="none" w:sz="0" w:space="0" w:color="auto"/>
            <w:right w:val="none" w:sz="0" w:space="0" w:color="auto"/>
          </w:divBdr>
        </w:div>
        <w:div w:id="967275848">
          <w:marLeft w:val="0"/>
          <w:marRight w:val="0"/>
          <w:marTop w:val="0"/>
          <w:marBottom w:val="0"/>
          <w:divBdr>
            <w:top w:val="none" w:sz="0" w:space="0" w:color="auto"/>
            <w:left w:val="none" w:sz="0" w:space="0" w:color="auto"/>
            <w:bottom w:val="none" w:sz="0" w:space="0" w:color="auto"/>
            <w:right w:val="none" w:sz="0" w:space="0" w:color="auto"/>
          </w:divBdr>
        </w:div>
        <w:div w:id="1608925150">
          <w:marLeft w:val="0"/>
          <w:marRight w:val="0"/>
          <w:marTop w:val="0"/>
          <w:marBottom w:val="0"/>
          <w:divBdr>
            <w:top w:val="none" w:sz="0" w:space="0" w:color="auto"/>
            <w:left w:val="none" w:sz="0" w:space="0" w:color="auto"/>
            <w:bottom w:val="none" w:sz="0" w:space="0" w:color="auto"/>
            <w:right w:val="none" w:sz="0" w:space="0" w:color="auto"/>
          </w:divBdr>
        </w:div>
        <w:div w:id="1172112010">
          <w:marLeft w:val="0"/>
          <w:marRight w:val="0"/>
          <w:marTop w:val="0"/>
          <w:marBottom w:val="0"/>
          <w:divBdr>
            <w:top w:val="none" w:sz="0" w:space="0" w:color="auto"/>
            <w:left w:val="none" w:sz="0" w:space="0" w:color="auto"/>
            <w:bottom w:val="none" w:sz="0" w:space="0" w:color="auto"/>
            <w:right w:val="none" w:sz="0" w:space="0" w:color="auto"/>
          </w:divBdr>
        </w:div>
        <w:div w:id="850993770">
          <w:marLeft w:val="0"/>
          <w:marRight w:val="0"/>
          <w:marTop w:val="0"/>
          <w:marBottom w:val="0"/>
          <w:divBdr>
            <w:top w:val="none" w:sz="0" w:space="0" w:color="auto"/>
            <w:left w:val="none" w:sz="0" w:space="0" w:color="auto"/>
            <w:bottom w:val="none" w:sz="0" w:space="0" w:color="auto"/>
            <w:right w:val="none" w:sz="0" w:space="0" w:color="auto"/>
          </w:divBdr>
        </w:div>
        <w:div w:id="2114594621">
          <w:marLeft w:val="0"/>
          <w:marRight w:val="0"/>
          <w:marTop w:val="0"/>
          <w:marBottom w:val="0"/>
          <w:divBdr>
            <w:top w:val="none" w:sz="0" w:space="0" w:color="auto"/>
            <w:left w:val="none" w:sz="0" w:space="0" w:color="auto"/>
            <w:bottom w:val="none" w:sz="0" w:space="0" w:color="auto"/>
            <w:right w:val="none" w:sz="0" w:space="0" w:color="auto"/>
          </w:divBdr>
        </w:div>
        <w:div w:id="1250777074">
          <w:marLeft w:val="0"/>
          <w:marRight w:val="0"/>
          <w:marTop w:val="0"/>
          <w:marBottom w:val="0"/>
          <w:divBdr>
            <w:top w:val="none" w:sz="0" w:space="0" w:color="auto"/>
            <w:left w:val="none" w:sz="0" w:space="0" w:color="auto"/>
            <w:bottom w:val="none" w:sz="0" w:space="0" w:color="auto"/>
            <w:right w:val="none" w:sz="0" w:space="0" w:color="auto"/>
          </w:divBdr>
        </w:div>
        <w:div w:id="519049577">
          <w:marLeft w:val="0"/>
          <w:marRight w:val="0"/>
          <w:marTop w:val="0"/>
          <w:marBottom w:val="0"/>
          <w:divBdr>
            <w:top w:val="none" w:sz="0" w:space="0" w:color="auto"/>
            <w:left w:val="none" w:sz="0" w:space="0" w:color="auto"/>
            <w:bottom w:val="none" w:sz="0" w:space="0" w:color="auto"/>
            <w:right w:val="none" w:sz="0" w:space="0" w:color="auto"/>
          </w:divBdr>
        </w:div>
        <w:div w:id="1203790664">
          <w:marLeft w:val="0"/>
          <w:marRight w:val="0"/>
          <w:marTop w:val="0"/>
          <w:marBottom w:val="0"/>
          <w:divBdr>
            <w:top w:val="none" w:sz="0" w:space="0" w:color="auto"/>
            <w:left w:val="none" w:sz="0" w:space="0" w:color="auto"/>
            <w:bottom w:val="none" w:sz="0" w:space="0" w:color="auto"/>
            <w:right w:val="none" w:sz="0" w:space="0" w:color="auto"/>
          </w:divBdr>
        </w:div>
        <w:div w:id="1295330814">
          <w:marLeft w:val="0"/>
          <w:marRight w:val="0"/>
          <w:marTop w:val="0"/>
          <w:marBottom w:val="0"/>
          <w:divBdr>
            <w:top w:val="none" w:sz="0" w:space="0" w:color="auto"/>
            <w:left w:val="none" w:sz="0" w:space="0" w:color="auto"/>
            <w:bottom w:val="none" w:sz="0" w:space="0" w:color="auto"/>
            <w:right w:val="none" w:sz="0" w:space="0" w:color="auto"/>
          </w:divBdr>
        </w:div>
        <w:div w:id="1488941069">
          <w:marLeft w:val="0"/>
          <w:marRight w:val="0"/>
          <w:marTop w:val="0"/>
          <w:marBottom w:val="0"/>
          <w:divBdr>
            <w:top w:val="none" w:sz="0" w:space="0" w:color="auto"/>
            <w:left w:val="none" w:sz="0" w:space="0" w:color="auto"/>
            <w:bottom w:val="none" w:sz="0" w:space="0" w:color="auto"/>
            <w:right w:val="none" w:sz="0" w:space="0" w:color="auto"/>
          </w:divBdr>
        </w:div>
        <w:div w:id="1206675903">
          <w:marLeft w:val="0"/>
          <w:marRight w:val="0"/>
          <w:marTop w:val="0"/>
          <w:marBottom w:val="0"/>
          <w:divBdr>
            <w:top w:val="none" w:sz="0" w:space="0" w:color="auto"/>
            <w:left w:val="none" w:sz="0" w:space="0" w:color="auto"/>
            <w:bottom w:val="none" w:sz="0" w:space="0" w:color="auto"/>
            <w:right w:val="none" w:sz="0" w:space="0" w:color="auto"/>
          </w:divBdr>
        </w:div>
        <w:div w:id="1828008340">
          <w:marLeft w:val="0"/>
          <w:marRight w:val="0"/>
          <w:marTop w:val="0"/>
          <w:marBottom w:val="0"/>
          <w:divBdr>
            <w:top w:val="none" w:sz="0" w:space="0" w:color="auto"/>
            <w:left w:val="none" w:sz="0" w:space="0" w:color="auto"/>
            <w:bottom w:val="none" w:sz="0" w:space="0" w:color="auto"/>
            <w:right w:val="none" w:sz="0" w:space="0" w:color="auto"/>
          </w:divBdr>
        </w:div>
        <w:div w:id="1021054842">
          <w:marLeft w:val="0"/>
          <w:marRight w:val="0"/>
          <w:marTop w:val="0"/>
          <w:marBottom w:val="0"/>
          <w:divBdr>
            <w:top w:val="none" w:sz="0" w:space="0" w:color="auto"/>
            <w:left w:val="none" w:sz="0" w:space="0" w:color="auto"/>
            <w:bottom w:val="none" w:sz="0" w:space="0" w:color="auto"/>
            <w:right w:val="none" w:sz="0" w:space="0" w:color="auto"/>
          </w:divBdr>
        </w:div>
        <w:div w:id="745304768">
          <w:marLeft w:val="0"/>
          <w:marRight w:val="0"/>
          <w:marTop w:val="0"/>
          <w:marBottom w:val="0"/>
          <w:divBdr>
            <w:top w:val="none" w:sz="0" w:space="0" w:color="auto"/>
            <w:left w:val="none" w:sz="0" w:space="0" w:color="auto"/>
            <w:bottom w:val="none" w:sz="0" w:space="0" w:color="auto"/>
            <w:right w:val="none" w:sz="0" w:space="0" w:color="auto"/>
          </w:divBdr>
        </w:div>
        <w:div w:id="866482396">
          <w:marLeft w:val="0"/>
          <w:marRight w:val="0"/>
          <w:marTop w:val="0"/>
          <w:marBottom w:val="0"/>
          <w:divBdr>
            <w:top w:val="none" w:sz="0" w:space="0" w:color="auto"/>
            <w:left w:val="none" w:sz="0" w:space="0" w:color="auto"/>
            <w:bottom w:val="none" w:sz="0" w:space="0" w:color="auto"/>
            <w:right w:val="none" w:sz="0" w:space="0" w:color="auto"/>
          </w:divBdr>
        </w:div>
        <w:div w:id="965621754">
          <w:marLeft w:val="0"/>
          <w:marRight w:val="0"/>
          <w:marTop w:val="0"/>
          <w:marBottom w:val="0"/>
          <w:divBdr>
            <w:top w:val="none" w:sz="0" w:space="0" w:color="auto"/>
            <w:left w:val="none" w:sz="0" w:space="0" w:color="auto"/>
            <w:bottom w:val="none" w:sz="0" w:space="0" w:color="auto"/>
            <w:right w:val="none" w:sz="0" w:space="0" w:color="auto"/>
          </w:divBdr>
        </w:div>
        <w:div w:id="1775707470">
          <w:marLeft w:val="0"/>
          <w:marRight w:val="0"/>
          <w:marTop w:val="0"/>
          <w:marBottom w:val="0"/>
          <w:divBdr>
            <w:top w:val="none" w:sz="0" w:space="0" w:color="auto"/>
            <w:left w:val="none" w:sz="0" w:space="0" w:color="auto"/>
            <w:bottom w:val="none" w:sz="0" w:space="0" w:color="auto"/>
            <w:right w:val="none" w:sz="0" w:space="0" w:color="auto"/>
          </w:divBdr>
        </w:div>
        <w:div w:id="898786269">
          <w:marLeft w:val="0"/>
          <w:marRight w:val="0"/>
          <w:marTop w:val="0"/>
          <w:marBottom w:val="0"/>
          <w:divBdr>
            <w:top w:val="none" w:sz="0" w:space="0" w:color="auto"/>
            <w:left w:val="none" w:sz="0" w:space="0" w:color="auto"/>
            <w:bottom w:val="none" w:sz="0" w:space="0" w:color="auto"/>
            <w:right w:val="none" w:sz="0" w:space="0" w:color="auto"/>
          </w:divBdr>
        </w:div>
        <w:div w:id="1523520222">
          <w:marLeft w:val="0"/>
          <w:marRight w:val="0"/>
          <w:marTop w:val="0"/>
          <w:marBottom w:val="0"/>
          <w:divBdr>
            <w:top w:val="none" w:sz="0" w:space="0" w:color="auto"/>
            <w:left w:val="none" w:sz="0" w:space="0" w:color="auto"/>
            <w:bottom w:val="none" w:sz="0" w:space="0" w:color="auto"/>
            <w:right w:val="none" w:sz="0" w:space="0" w:color="auto"/>
          </w:divBdr>
        </w:div>
        <w:div w:id="353464266">
          <w:marLeft w:val="0"/>
          <w:marRight w:val="0"/>
          <w:marTop w:val="0"/>
          <w:marBottom w:val="0"/>
          <w:divBdr>
            <w:top w:val="none" w:sz="0" w:space="0" w:color="auto"/>
            <w:left w:val="none" w:sz="0" w:space="0" w:color="auto"/>
            <w:bottom w:val="none" w:sz="0" w:space="0" w:color="auto"/>
            <w:right w:val="none" w:sz="0" w:space="0" w:color="auto"/>
          </w:divBdr>
        </w:div>
        <w:div w:id="332343186">
          <w:marLeft w:val="0"/>
          <w:marRight w:val="0"/>
          <w:marTop w:val="0"/>
          <w:marBottom w:val="0"/>
          <w:divBdr>
            <w:top w:val="none" w:sz="0" w:space="0" w:color="auto"/>
            <w:left w:val="none" w:sz="0" w:space="0" w:color="auto"/>
            <w:bottom w:val="none" w:sz="0" w:space="0" w:color="auto"/>
            <w:right w:val="none" w:sz="0" w:space="0" w:color="auto"/>
          </w:divBdr>
        </w:div>
        <w:div w:id="433330790">
          <w:marLeft w:val="0"/>
          <w:marRight w:val="0"/>
          <w:marTop w:val="0"/>
          <w:marBottom w:val="0"/>
          <w:divBdr>
            <w:top w:val="none" w:sz="0" w:space="0" w:color="auto"/>
            <w:left w:val="none" w:sz="0" w:space="0" w:color="auto"/>
            <w:bottom w:val="none" w:sz="0" w:space="0" w:color="auto"/>
            <w:right w:val="none" w:sz="0" w:space="0" w:color="auto"/>
          </w:divBdr>
        </w:div>
        <w:div w:id="904334056">
          <w:marLeft w:val="0"/>
          <w:marRight w:val="0"/>
          <w:marTop w:val="0"/>
          <w:marBottom w:val="0"/>
          <w:divBdr>
            <w:top w:val="none" w:sz="0" w:space="0" w:color="auto"/>
            <w:left w:val="none" w:sz="0" w:space="0" w:color="auto"/>
            <w:bottom w:val="none" w:sz="0" w:space="0" w:color="auto"/>
            <w:right w:val="none" w:sz="0" w:space="0" w:color="auto"/>
          </w:divBdr>
        </w:div>
        <w:div w:id="1205799906">
          <w:marLeft w:val="0"/>
          <w:marRight w:val="0"/>
          <w:marTop w:val="0"/>
          <w:marBottom w:val="0"/>
          <w:divBdr>
            <w:top w:val="none" w:sz="0" w:space="0" w:color="auto"/>
            <w:left w:val="none" w:sz="0" w:space="0" w:color="auto"/>
            <w:bottom w:val="none" w:sz="0" w:space="0" w:color="auto"/>
            <w:right w:val="none" w:sz="0" w:space="0" w:color="auto"/>
          </w:divBdr>
        </w:div>
        <w:div w:id="1024014109">
          <w:marLeft w:val="0"/>
          <w:marRight w:val="0"/>
          <w:marTop w:val="0"/>
          <w:marBottom w:val="0"/>
          <w:divBdr>
            <w:top w:val="none" w:sz="0" w:space="0" w:color="auto"/>
            <w:left w:val="none" w:sz="0" w:space="0" w:color="auto"/>
            <w:bottom w:val="none" w:sz="0" w:space="0" w:color="auto"/>
            <w:right w:val="none" w:sz="0" w:space="0" w:color="auto"/>
          </w:divBdr>
        </w:div>
        <w:div w:id="1837184776">
          <w:marLeft w:val="0"/>
          <w:marRight w:val="0"/>
          <w:marTop w:val="0"/>
          <w:marBottom w:val="0"/>
          <w:divBdr>
            <w:top w:val="none" w:sz="0" w:space="0" w:color="auto"/>
            <w:left w:val="none" w:sz="0" w:space="0" w:color="auto"/>
            <w:bottom w:val="none" w:sz="0" w:space="0" w:color="auto"/>
            <w:right w:val="none" w:sz="0" w:space="0" w:color="auto"/>
          </w:divBdr>
        </w:div>
        <w:div w:id="1166893867">
          <w:marLeft w:val="0"/>
          <w:marRight w:val="0"/>
          <w:marTop w:val="0"/>
          <w:marBottom w:val="0"/>
          <w:divBdr>
            <w:top w:val="none" w:sz="0" w:space="0" w:color="auto"/>
            <w:left w:val="none" w:sz="0" w:space="0" w:color="auto"/>
            <w:bottom w:val="none" w:sz="0" w:space="0" w:color="auto"/>
            <w:right w:val="none" w:sz="0" w:space="0" w:color="auto"/>
          </w:divBdr>
        </w:div>
        <w:div w:id="1625884382">
          <w:marLeft w:val="0"/>
          <w:marRight w:val="0"/>
          <w:marTop w:val="0"/>
          <w:marBottom w:val="0"/>
          <w:divBdr>
            <w:top w:val="none" w:sz="0" w:space="0" w:color="auto"/>
            <w:left w:val="none" w:sz="0" w:space="0" w:color="auto"/>
            <w:bottom w:val="none" w:sz="0" w:space="0" w:color="auto"/>
            <w:right w:val="none" w:sz="0" w:space="0" w:color="auto"/>
          </w:divBdr>
        </w:div>
        <w:div w:id="640617890">
          <w:marLeft w:val="0"/>
          <w:marRight w:val="0"/>
          <w:marTop w:val="0"/>
          <w:marBottom w:val="0"/>
          <w:divBdr>
            <w:top w:val="none" w:sz="0" w:space="0" w:color="auto"/>
            <w:left w:val="none" w:sz="0" w:space="0" w:color="auto"/>
            <w:bottom w:val="none" w:sz="0" w:space="0" w:color="auto"/>
            <w:right w:val="none" w:sz="0" w:space="0" w:color="auto"/>
          </w:divBdr>
        </w:div>
        <w:div w:id="1433670207">
          <w:marLeft w:val="0"/>
          <w:marRight w:val="0"/>
          <w:marTop w:val="0"/>
          <w:marBottom w:val="0"/>
          <w:divBdr>
            <w:top w:val="none" w:sz="0" w:space="0" w:color="auto"/>
            <w:left w:val="none" w:sz="0" w:space="0" w:color="auto"/>
            <w:bottom w:val="none" w:sz="0" w:space="0" w:color="auto"/>
            <w:right w:val="none" w:sz="0" w:space="0" w:color="auto"/>
          </w:divBdr>
        </w:div>
        <w:div w:id="695692037">
          <w:marLeft w:val="0"/>
          <w:marRight w:val="0"/>
          <w:marTop w:val="0"/>
          <w:marBottom w:val="0"/>
          <w:divBdr>
            <w:top w:val="none" w:sz="0" w:space="0" w:color="auto"/>
            <w:left w:val="none" w:sz="0" w:space="0" w:color="auto"/>
            <w:bottom w:val="none" w:sz="0" w:space="0" w:color="auto"/>
            <w:right w:val="none" w:sz="0" w:space="0" w:color="auto"/>
          </w:divBdr>
        </w:div>
        <w:div w:id="385840610">
          <w:marLeft w:val="0"/>
          <w:marRight w:val="0"/>
          <w:marTop w:val="0"/>
          <w:marBottom w:val="0"/>
          <w:divBdr>
            <w:top w:val="none" w:sz="0" w:space="0" w:color="auto"/>
            <w:left w:val="none" w:sz="0" w:space="0" w:color="auto"/>
            <w:bottom w:val="none" w:sz="0" w:space="0" w:color="auto"/>
            <w:right w:val="none" w:sz="0" w:space="0" w:color="auto"/>
          </w:divBdr>
        </w:div>
        <w:div w:id="1091318179">
          <w:marLeft w:val="0"/>
          <w:marRight w:val="0"/>
          <w:marTop w:val="0"/>
          <w:marBottom w:val="0"/>
          <w:divBdr>
            <w:top w:val="none" w:sz="0" w:space="0" w:color="auto"/>
            <w:left w:val="none" w:sz="0" w:space="0" w:color="auto"/>
            <w:bottom w:val="none" w:sz="0" w:space="0" w:color="auto"/>
            <w:right w:val="none" w:sz="0" w:space="0" w:color="auto"/>
          </w:divBdr>
        </w:div>
        <w:div w:id="806357812">
          <w:marLeft w:val="0"/>
          <w:marRight w:val="0"/>
          <w:marTop w:val="0"/>
          <w:marBottom w:val="0"/>
          <w:divBdr>
            <w:top w:val="none" w:sz="0" w:space="0" w:color="auto"/>
            <w:left w:val="none" w:sz="0" w:space="0" w:color="auto"/>
            <w:bottom w:val="none" w:sz="0" w:space="0" w:color="auto"/>
            <w:right w:val="none" w:sz="0" w:space="0" w:color="auto"/>
          </w:divBdr>
        </w:div>
        <w:div w:id="101342352">
          <w:marLeft w:val="0"/>
          <w:marRight w:val="0"/>
          <w:marTop w:val="0"/>
          <w:marBottom w:val="0"/>
          <w:divBdr>
            <w:top w:val="none" w:sz="0" w:space="0" w:color="auto"/>
            <w:left w:val="none" w:sz="0" w:space="0" w:color="auto"/>
            <w:bottom w:val="none" w:sz="0" w:space="0" w:color="auto"/>
            <w:right w:val="none" w:sz="0" w:space="0" w:color="auto"/>
          </w:divBdr>
        </w:div>
        <w:div w:id="988443587">
          <w:marLeft w:val="0"/>
          <w:marRight w:val="0"/>
          <w:marTop w:val="0"/>
          <w:marBottom w:val="0"/>
          <w:divBdr>
            <w:top w:val="none" w:sz="0" w:space="0" w:color="auto"/>
            <w:left w:val="none" w:sz="0" w:space="0" w:color="auto"/>
            <w:bottom w:val="none" w:sz="0" w:space="0" w:color="auto"/>
            <w:right w:val="none" w:sz="0" w:space="0" w:color="auto"/>
          </w:divBdr>
        </w:div>
        <w:div w:id="1879901447">
          <w:marLeft w:val="0"/>
          <w:marRight w:val="0"/>
          <w:marTop w:val="0"/>
          <w:marBottom w:val="0"/>
          <w:divBdr>
            <w:top w:val="none" w:sz="0" w:space="0" w:color="auto"/>
            <w:left w:val="none" w:sz="0" w:space="0" w:color="auto"/>
            <w:bottom w:val="none" w:sz="0" w:space="0" w:color="auto"/>
            <w:right w:val="none" w:sz="0" w:space="0" w:color="auto"/>
          </w:divBdr>
        </w:div>
        <w:div w:id="969625535">
          <w:marLeft w:val="0"/>
          <w:marRight w:val="0"/>
          <w:marTop w:val="0"/>
          <w:marBottom w:val="0"/>
          <w:divBdr>
            <w:top w:val="none" w:sz="0" w:space="0" w:color="auto"/>
            <w:left w:val="none" w:sz="0" w:space="0" w:color="auto"/>
            <w:bottom w:val="none" w:sz="0" w:space="0" w:color="auto"/>
            <w:right w:val="none" w:sz="0" w:space="0" w:color="auto"/>
          </w:divBdr>
        </w:div>
        <w:div w:id="1883857972">
          <w:marLeft w:val="0"/>
          <w:marRight w:val="0"/>
          <w:marTop w:val="0"/>
          <w:marBottom w:val="0"/>
          <w:divBdr>
            <w:top w:val="none" w:sz="0" w:space="0" w:color="auto"/>
            <w:left w:val="none" w:sz="0" w:space="0" w:color="auto"/>
            <w:bottom w:val="none" w:sz="0" w:space="0" w:color="auto"/>
            <w:right w:val="none" w:sz="0" w:space="0" w:color="auto"/>
          </w:divBdr>
        </w:div>
        <w:div w:id="430471640">
          <w:marLeft w:val="0"/>
          <w:marRight w:val="0"/>
          <w:marTop w:val="0"/>
          <w:marBottom w:val="0"/>
          <w:divBdr>
            <w:top w:val="none" w:sz="0" w:space="0" w:color="auto"/>
            <w:left w:val="none" w:sz="0" w:space="0" w:color="auto"/>
            <w:bottom w:val="none" w:sz="0" w:space="0" w:color="auto"/>
            <w:right w:val="none" w:sz="0" w:space="0" w:color="auto"/>
          </w:divBdr>
        </w:div>
        <w:div w:id="927079305">
          <w:marLeft w:val="0"/>
          <w:marRight w:val="0"/>
          <w:marTop w:val="0"/>
          <w:marBottom w:val="0"/>
          <w:divBdr>
            <w:top w:val="none" w:sz="0" w:space="0" w:color="auto"/>
            <w:left w:val="none" w:sz="0" w:space="0" w:color="auto"/>
            <w:bottom w:val="none" w:sz="0" w:space="0" w:color="auto"/>
            <w:right w:val="none" w:sz="0" w:space="0" w:color="auto"/>
          </w:divBdr>
        </w:div>
        <w:div w:id="13001980">
          <w:marLeft w:val="0"/>
          <w:marRight w:val="0"/>
          <w:marTop w:val="0"/>
          <w:marBottom w:val="0"/>
          <w:divBdr>
            <w:top w:val="none" w:sz="0" w:space="0" w:color="auto"/>
            <w:left w:val="none" w:sz="0" w:space="0" w:color="auto"/>
            <w:bottom w:val="none" w:sz="0" w:space="0" w:color="auto"/>
            <w:right w:val="none" w:sz="0" w:space="0" w:color="auto"/>
          </w:divBdr>
        </w:div>
        <w:div w:id="633563585">
          <w:marLeft w:val="0"/>
          <w:marRight w:val="0"/>
          <w:marTop w:val="0"/>
          <w:marBottom w:val="0"/>
          <w:divBdr>
            <w:top w:val="none" w:sz="0" w:space="0" w:color="auto"/>
            <w:left w:val="none" w:sz="0" w:space="0" w:color="auto"/>
            <w:bottom w:val="none" w:sz="0" w:space="0" w:color="auto"/>
            <w:right w:val="none" w:sz="0" w:space="0" w:color="auto"/>
          </w:divBdr>
        </w:div>
        <w:div w:id="1938176727">
          <w:marLeft w:val="0"/>
          <w:marRight w:val="0"/>
          <w:marTop w:val="0"/>
          <w:marBottom w:val="0"/>
          <w:divBdr>
            <w:top w:val="none" w:sz="0" w:space="0" w:color="auto"/>
            <w:left w:val="none" w:sz="0" w:space="0" w:color="auto"/>
            <w:bottom w:val="none" w:sz="0" w:space="0" w:color="auto"/>
            <w:right w:val="none" w:sz="0" w:space="0" w:color="auto"/>
          </w:divBdr>
        </w:div>
        <w:div w:id="1582637253">
          <w:marLeft w:val="0"/>
          <w:marRight w:val="0"/>
          <w:marTop w:val="0"/>
          <w:marBottom w:val="0"/>
          <w:divBdr>
            <w:top w:val="none" w:sz="0" w:space="0" w:color="auto"/>
            <w:left w:val="none" w:sz="0" w:space="0" w:color="auto"/>
            <w:bottom w:val="none" w:sz="0" w:space="0" w:color="auto"/>
            <w:right w:val="none" w:sz="0" w:space="0" w:color="auto"/>
          </w:divBdr>
        </w:div>
        <w:div w:id="796073460">
          <w:marLeft w:val="0"/>
          <w:marRight w:val="0"/>
          <w:marTop w:val="0"/>
          <w:marBottom w:val="0"/>
          <w:divBdr>
            <w:top w:val="none" w:sz="0" w:space="0" w:color="auto"/>
            <w:left w:val="none" w:sz="0" w:space="0" w:color="auto"/>
            <w:bottom w:val="none" w:sz="0" w:space="0" w:color="auto"/>
            <w:right w:val="none" w:sz="0" w:space="0" w:color="auto"/>
          </w:divBdr>
        </w:div>
        <w:div w:id="1747993526">
          <w:marLeft w:val="0"/>
          <w:marRight w:val="0"/>
          <w:marTop w:val="0"/>
          <w:marBottom w:val="0"/>
          <w:divBdr>
            <w:top w:val="none" w:sz="0" w:space="0" w:color="auto"/>
            <w:left w:val="none" w:sz="0" w:space="0" w:color="auto"/>
            <w:bottom w:val="none" w:sz="0" w:space="0" w:color="auto"/>
            <w:right w:val="none" w:sz="0" w:space="0" w:color="auto"/>
          </w:divBdr>
        </w:div>
        <w:div w:id="343095049">
          <w:marLeft w:val="0"/>
          <w:marRight w:val="0"/>
          <w:marTop w:val="0"/>
          <w:marBottom w:val="0"/>
          <w:divBdr>
            <w:top w:val="none" w:sz="0" w:space="0" w:color="auto"/>
            <w:left w:val="none" w:sz="0" w:space="0" w:color="auto"/>
            <w:bottom w:val="none" w:sz="0" w:space="0" w:color="auto"/>
            <w:right w:val="none" w:sz="0" w:space="0" w:color="auto"/>
          </w:divBdr>
        </w:div>
        <w:div w:id="1438407902">
          <w:marLeft w:val="0"/>
          <w:marRight w:val="0"/>
          <w:marTop w:val="0"/>
          <w:marBottom w:val="0"/>
          <w:divBdr>
            <w:top w:val="none" w:sz="0" w:space="0" w:color="auto"/>
            <w:left w:val="none" w:sz="0" w:space="0" w:color="auto"/>
            <w:bottom w:val="none" w:sz="0" w:space="0" w:color="auto"/>
            <w:right w:val="none" w:sz="0" w:space="0" w:color="auto"/>
          </w:divBdr>
        </w:div>
        <w:div w:id="839008284">
          <w:marLeft w:val="0"/>
          <w:marRight w:val="0"/>
          <w:marTop w:val="0"/>
          <w:marBottom w:val="0"/>
          <w:divBdr>
            <w:top w:val="none" w:sz="0" w:space="0" w:color="auto"/>
            <w:left w:val="none" w:sz="0" w:space="0" w:color="auto"/>
            <w:bottom w:val="none" w:sz="0" w:space="0" w:color="auto"/>
            <w:right w:val="none" w:sz="0" w:space="0" w:color="auto"/>
          </w:divBdr>
        </w:div>
        <w:div w:id="426772861">
          <w:marLeft w:val="0"/>
          <w:marRight w:val="0"/>
          <w:marTop w:val="0"/>
          <w:marBottom w:val="0"/>
          <w:divBdr>
            <w:top w:val="none" w:sz="0" w:space="0" w:color="auto"/>
            <w:left w:val="none" w:sz="0" w:space="0" w:color="auto"/>
            <w:bottom w:val="none" w:sz="0" w:space="0" w:color="auto"/>
            <w:right w:val="none" w:sz="0" w:space="0" w:color="auto"/>
          </w:divBdr>
        </w:div>
        <w:div w:id="1090352034">
          <w:marLeft w:val="0"/>
          <w:marRight w:val="0"/>
          <w:marTop w:val="0"/>
          <w:marBottom w:val="0"/>
          <w:divBdr>
            <w:top w:val="none" w:sz="0" w:space="0" w:color="auto"/>
            <w:left w:val="none" w:sz="0" w:space="0" w:color="auto"/>
            <w:bottom w:val="none" w:sz="0" w:space="0" w:color="auto"/>
            <w:right w:val="none" w:sz="0" w:space="0" w:color="auto"/>
          </w:divBdr>
        </w:div>
        <w:div w:id="1859657559">
          <w:marLeft w:val="0"/>
          <w:marRight w:val="0"/>
          <w:marTop w:val="0"/>
          <w:marBottom w:val="0"/>
          <w:divBdr>
            <w:top w:val="none" w:sz="0" w:space="0" w:color="auto"/>
            <w:left w:val="none" w:sz="0" w:space="0" w:color="auto"/>
            <w:bottom w:val="none" w:sz="0" w:space="0" w:color="auto"/>
            <w:right w:val="none" w:sz="0" w:space="0" w:color="auto"/>
          </w:divBdr>
        </w:div>
        <w:div w:id="1739016396">
          <w:marLeft w:val="0"/>
          <w:marRight w:val="0"/>
          <w:marTop w:val="0"/>
          <w:marBottom w:val="0"/>
          <w:divBdr>
            <w:top w:val="none" w:sz="0" w:space="0" w:color="auto"/>
            <w:left w:val="none" w:sz="0" w:space="0" w:color="auto"/>
            <w:bottom w:val="none" w:sz="0" w:space="0" w:color="auto"/>
            <w:right w:val="none" w:sz="0" w:space="0" w:color="auto"/>
          </w:divBdr>
        </w:div>
        <w:div w:id="2077968878">
          <w:marLeft w:val="0"/>
          <w:marRight w:val="0"/>
          <w:marTop w:val="0"/>
          <w:marBottom w:val="0"/>
          <w:divBdr>
            <w:top w:val="none" w:sz="0" w:space="0" w:color="auto"/>
            <w:left w:val="none" w:sz="0" w:space="0" w:color="auto"/>
            <w:bottom w:val="none" w:sz="0" w:space="0" w:color="auto"/>
            <w:right w:val="none" w:sz="0" w:space="0" w:color="auto"/>
          </w:divBdr>
        </w:div>
        <w:div w:id="1724327934">
          <w:marLeft w:val="0"/>
          <w:marRight w:val="0"/>
          <w:marTop w:val="0"/>
          <w:marBottom w:val="0"/>
          <w:divBdr>
            <w:top w:val="none" w:sz="0" w:space="0" w:color="auto"/>
            <w:left w:val="none" w:sz="0" w:space="0" w:color="auto"/>
            <w:bottom w:val="none" w:sz="0" w:space="0" w:color="auto"/>
            <w:right w:val="none" w:sz="0" w:space="0" w:color="auto"/>
          </w:divBdr>
        </w:div>
        <w:div w:id="177620837">
          <w:marLeft w:val="0"/>
          <w:marRight w:val="0"/>
          <w:marTop w:val="0"/>
          <w:marBottom w:val="0"/>
          <w:divBdr>
            <w:top w:val="none" w:sz="0" w:space="0" w:color="auto"/>
            <w:left w:val="none" w:sz="0" w:space="0" w:color="auto"/>
            <w:bottom w:val="none" w:sz="0" w:space="0" w:color="auto"/>
            <w:right w:val="none" w:sz="0" w:space="0" w:color="auto"/>
          </w:divBdr>
        </w:div>
        <w:div w:id="771513086">
          <w:marLeft w:val="0"/>
          <w:marRight w:val="0"/>
          <w:marTop w:val="0"/>
          <w:marBottom w:val="0"/>
          <w:divBdr>
            <w:top w:val="none" w:sz="0" w:space="0" w:color="auto"/>
            <w:left w:val="none" w:sz="0" w:space="0" w:color="auto"/>
            <w:bottom w:val="none" w:sz="0" w:space="0" w:color="auto"/>
            <w:right w:val="none" w:sz="0" w:space="0" w:color="auto"/>
          </w:divBdr>
        </w:div>
        <w:div w:id="587733366">
          <w:marLeft w:val="0"/>
          <w:marRight w:val="0"/>
          <w:marTop w:val="0"/>
          <w:marBottom w:val="0"/>
          <w:divBdr>
            <w:top w:val="none" w:sz="0" w:space="0" w:color="auto"/>
            <w:left w:val="none" w:sz="0" w:space="0" w:color="auto"/>
            <w:bottom w:val="none" w:sz="0" w:space="0" w:color="auto"/>
            <w:right w:val="none" w:sz="0" w:space="0" w:color="auto"/>
          </w:divBdr>
        </w:div>
        <w:div w:id="223610228">
          <w:marLeft w:val="0"/>
          <w:marRight w:val="0"/>
          <w:marTop w:val="0"/>
          <w:marBottom w:val="0"/>
          <w:divBdr>
            <w:top w:val="none" w:sz="0" w:space="0" w:color="auto"/>
            <w:left w:val="none" w:sz="0" w:space="0" w:color="auto"/>
            <w:bottom w:val="none" w:sz="0" w:space="0" w:color="auto"/>
            <w:right w:val="none" w:sz="0" w:space="0" w:color="auto"/>
          </w:divBdr>
        </w:div>
        <w:div w:id="986058368">
          <w:marLeft w:val="0"/>
          <w:marRight w:val="0"/>
          <w:marTop w:val="0"/>
          <w:marBottom w:val="0"/>
          <w:divBdr>
            <w:top w:val="none" w:sz="0" w:space="0" w:color="auto"/>
            <w:left w:val="none" w:sz="0" w:space="0" w:color="auto"/>
            <w:bottom w:val="none" w:sz="0" w:space="0" w:color="auto"/>
            <w:right w:val="none" w:sz="0" w:space="0" w:color="auto"/>
          </w:divBdr>
        </w:div>
        <w:div w:id="416174195">
          <w:marLeft w:val="0"/>
          <w:marRight w:val="0"/>
          <w:marTop w:val="0"/>
          <w:marBottom w:val="0"/>
          <w:divBdr>
            <w:top w:val="none" w:sz="0" w:space="0" w:color="auto"/>
            <w:left w:val="none" w:sz="0" w:space="0" w:color="auto"/>
            <w:bottom w:val="none" w:sz="0" w:space="0" w:color="auto"/>
            <w:right w:val="none" w:sz="0" w:space="0" w:color="auto"/>
          </w:divBdr>
        </w:div>
        <w:div w:id="1406951855">
          <w:marLeft w:val="0"/>
          <w:marRight w:val="0"/>
          <w:marTop w:val="0"/>
          <w:marBottom w:val="0"/>
          <w:divBdr>
            <w:top w:val="none" w:sz="0" w:space="0" w:color="auto"/>
            <w:left w:val="none" w:sz="0" w:space="0" w:color="auto"/>
            <w:bottom w:val="none" w:sz="0" w:space="0" w:color="auto"/>
            <w:right w:val="none" w:sz="0" w:space="0" w:color="auto"/>
          </w:divBdr>
        </w:div>
        <w:div w:id="1327707149">
          <w:marLeft w:val="0"/>
          <w:marRight w:val="0"/>
          <w:marTop w:val="0"/>
          <w:marBottom w:val="0"/>
          <w:divBdr>
            <w:top w:val="none" w:sz="0" w:space="0" w:color="auto"/>
            <w:left w:val="none" w:sz="0" w:space="0" w:color="auto"/>
            <w:bottom w:val="none" w:sz="0" w:space="0" w:color="auto"/>
            <w:right w:val="none" w:sz="0" w:space="0" w:color="auto"/>
          </w:divBdr>
        </w:div>
        <w:div w:id="744450262">
          <w:marLeft w:val="0"/>
          <w:marRight w:val="0"/>
          <w:marTop w:val="0"/>
          <w:marBottom w:val="0"/>
          <w:divBdr>
            <w:top w:val="none" w:sz="0" w:space="0" w:color="auto"/>
            <w:left w:val="none" w:sz="0" w:space="0" w:color="auto"/>
            <w:bottom w:val="none" w:sz="0" w:space="0" w:color="auto"/>
            <w:right w:val="none" w:sz="0" w:space="0" w:color="auto"/>
          </w:divBdr>
        </w:div>
        <w:div w:id="324287953">
          <w:marLeft w:val="0"/>
          <w:marRight w:val="0"/>
          <w:marTop w:val="0"/>
          <w:marBottom w:val="0"/>
          <w:divBdr>
            <w:top w:val="none" w:sz="0" w:space="0" w:color="auto"/>
            <w:left w:val="none" w:sz="0" w:space="0" w:color="auto"/>
            <w:bottom w:val="none" w:sz="0" w:space="0" w:color="auto"/>
            <w:right w:val="none" w:sz="0" w:space="0" w:color="auto"/>
          </w:divBdr>
        </w:div>
        <w:div w:id="1675376246">
          <w:marLeft w:val="0"/>
          <w:marRight w:val="0"/>
          <w:marTop w:val="0"/>
          <w:marBottom w:val="0"/>
          <w:divBdr>
            <w:top w:val="none" w:sz="0" w:space="0" w:color="auto"/>
            <w:left w:val="none" w:sz="0" w:space="0" w:color="auto"/>
            <w:bottom w:val="none" w:sz="0" w:space="0" w:color="auto"/>
            <w:right w:val="none" w:sz="0" w:space="0" w:color="auto"/>
          </w:divBdr>
        </w:div>
      </w:divsChild>
    </w:div>
    <w:div w:id="742145618">
      <w:bodyDiv w:val="1"/>
      <w:marLeft w:val="0"/>
      <w:marRight w:val="0"/>
      <w:marTop w:val="0"/>
      <w:marBottom w:val="0"/>
      <w:divBdr>
        <w:top w:val="none" w:sz="0" w:space="0" w:color="auto"/>
        <w:left w:val="none" w:sz="0" w:space="0" w:color="auto"/>
        <w:bottom w:val="none" w:sz="0" w:space="0" w:color="auto"/>
        <w:right w:val="none" w:sz="0" w:space="0" w:color="auto"/>
      </w:divBdr>
    </w:div>
    <w:div w:id="742289553">
      <w:bodyDiv w:val="1"/>
      <w:marLeft w:val="0"/>
      <w:marRight w:val="0"/>
      <w:marTop w:val="0"/>
      <w:marBottom w:val="0"/>
      <w:divBdr>
        <w:top w:val="none" w:sz="0" w:space="0" w:color="auto"/>
        <w:left w:val="none" w:sz="0" w:space="0" w:color="auto"/>
        <w:bottom w:val="none" w:sz="0" w:space="0" w:color="auto"/>
        <w:right w:val="none" w:sz="0" w:space="0" w:color="auto"/>
      </w:divBdr>
      <w:divsChild>
        <w:div w:id="1642537778">
          <w:marLeft w:val="0"/>
          <w:marRight w:val="0"/>
          <w:marTop w:val="0"/>
          <w:marBottom w:val="0"/>
          <w:divBdr>
            <w:top w:val="none" w:sz="0" w:space="0" w:color="auto"/>
            <w:left w:val="none" w:sz="0" w:space="0" w:color="auto"/>
            <w:bottom w:val="none" w:sz="0" w:space="0" w:color="auto"/>
            <w:right w:val="none" w:sz="0" w:space="0" w:color="auto"/>
          </w:divBdr>
        </w:div>
        <w:div w:id="1622105144">
          <w:marLeft w:val="0"/>
          <w:marRight w:val="0"/>
          <w:marTop w:val="0"/>
          <w:marBottom w:val="0"/>
          <w:divBdr>
            <w:top w:val="none" w:sz="0" w:space="0" w:color="auto"/>
            <w:left w:val="none" w:sz="0" w:space="0" w:color="auto"/>
            <w:bottom w:val="none" w:sz="0" w:space="0" w:color="auto"/>
            <w:right w:val="none" w:sz="0" w:space="0" w:color="auto"/>
          </w:divBdr>
        </w:div>
        <w:div w:id="1251424077">
          <w:marLeft w:val="0"/>
          <w:marRight w:val="0"/>
          <w:marTop w:val="0"/>
          <w:marBottom w:val="0"/>
          <w:divBdr>
            <w:top w:val="none" w:sz="0" w:space="0" w:color="auto"/>
            <w:left w:val="none" w:sz="0" w:space="0" w:color="auto"/>
            <w:bottom w:val="none" w:sz="0" w:space="0" w:color="auto"/>
            <w:right w:val="none" w:sz="0" w:space="0" w:color="auto"/>
          </w:divBdr>
        </w:div>
        <w:div w:id="2141536057">
          <w:marLeft w:val="0"/>
          <w:marRight w:val="0"/>
          <w:marTop w:val="0"/>
          <w:marBottom w:val="0"/>
          <w:divBdr>
            <w:top w:val="none" w:sz="0" w:space="0" w:color="auto"/>
            <w:left w:val="none" w:sz="0" w:space="0" w:color="auto"/>
            <w:bottom w:val="none" w:sz="0" w:space="0" w:color="auto"/>
            <w:right w:val="none" w:sz="0" w:space="0" w:color="auto"/>
          </w:divBdr>
        </w:div>
        <w:div w:id="1895198141">
          <w:marLeft w:val="0"/>
          <w:marRight w:val="0"/>
          <w:marTop w:val="0"/>
          <w:marBottom w:val="0"/>
          <w:divBdr>
            <w:top w:val="none" w:sz="0" w:space="0" w:color="auto"/>
            <w:left w:val="none" w:sz="0" w:space="0" w:color="auto"/>
            <w:bottom w:val="none" w:sz="0" w:space="0" w:color="auto"/>
            <w:right w:val="none" w:sz="0" w:space="0" w:color="auto"/>
          </w:divBdr>
        </w:div>
        <w:div w:id="1754736271">
          <w:marLeft w:val="0"/>
          <w:marRight w:val="0"/>
          <w:marTop w:val="0"/>
          <w:marBottom w:val="0"/>
          <w:divBdr>
            <w:top w:val="none" w:sz="0" w:space="0" w:color="auto"/>
            <w:left w:val="none" w:sz="0" w:space="0" w:color="auto"/>
            <w:bottom w:val="none" w:sz="0" w:space="0" w:color="auto"/>
            <w:right w:val="none" w:sz="0" w:space="0" w:color="auto"/>
          </w:divBdr>
        </w:div>
        <w:div w:id="245192165">
          <w:marLeft w:val="0"/>
          <w:marRight w:val="0"/>
          <w:marTop w:val="0"/>
          <w:marBottom w:val="0"/>
          <w:divBdr>
            <w:top w:val="none" w:sz="0" w:space="0" w:color="auto"/>
            <w:left w:val="none" w:sz="0" w:space="0" w:color="auto"/>
            <w:bottom w:val="none" w:sz="0" w:space="0" w:color="auto"/>
            <w:right w:val="none" w:sz="0" w:space="0" w:color="auto"/>
          </w:divBdr>
        </w:div>
        <w:div w:id="915437859">
          <w:marLeft w:val="0"/>
          <w:marRight w:val="0"/>
          <w:marTop w:val="0"/>
          <w:marBottom w:val="0"/>
          <w:divBdr>
            <w:top w:val="none" w:sz="0" w:space="0" w:color="auto"/>
            <w:left w:val="none" w:sz="0" w:space="0" w:color="auto"/>
            <w:bottom w:val="none" w:sz="0" w:space="0" w:color="auto"/>
            <w:right w:val="none" w:sz="0" w:space="0" w:color="auto"/>
          </w:divBdr>
        </w:div>
        <w:div w:id="587351927">
          <w:marLeft w:val="0"/>
          <w:marRight w:val="0"/>
          <w:marTop w:val="0"/>
          <w:marBottom w:val="0"/>
          <w:divBdr>
            <w:top w:val="none" w:sz="0" w:space="0" w:color="auto"/>
            <w:left w:val="none" w:sz="0" w:space="0" w:color="auto"/>
            <w:bottom w:val="none" w:sz="0" w:space="0" w:color="auto"/>
            <w:right w:val="none" w:sz="0" w:space="0" w:color="auto"/>
          </w:divBdr>
        </w:div>
        <w:div w:id="885411732">
          <w:marLeft w:val="0"/>
          <w:marRight w:val="0"/>
          <w:marTop w:val="0"/>
          <w:marBottom w:val="0"/>
          <w:divBdr>
            <w:top w:val="none" w:sz="0" w:space="0" w:color="auto"/>
            <w:left w:val="none" w:sz="0" w:space="0" w:color="auto"/>
            <w:bottom w:val="none" w:sz="0" w:space="0" w:color="auto"/>
            <w:right w:val="none" w:sz="0" w:space="0" w:color="auto"/>
          </w:divBdr>
        </w:div>
        <w:div w:id="555554351">
          <w:marLeft w:val="0"/>
          <w:marRight w:val="0"/>
          <w:marTop w:val="0"/>
          <w:marBottom w:val="0"/>
          <w:divBdr>
            <w:top w:val="none" w:sz="0" w:space="0" w:color="auto"/>
            <w:left w:val="none" w:sz="0" w:space="0" w:color="auto"/>
            <w:bottom w:val="none" w:sz="0" w:space="0" w:color="auto"/>
            <w:right w:val="none" w:sz="0" w:space="0" w:color="auto"/>
          </w:divBdr>
        </w:div>
        <w:div w:id="1821383644">
          <w:marLeft w:val="0"/>
          <w:marRight w:val="0"/>
          <w:marTop w:val="0"/>
          <w:marBottom w:val="0"/>
          <w:divBdr>
            <w:top w:val="none" w:sz="0" w:space="0" w:color="auto"/>
            <w:left w:val="none" w:sz="0" w:space="0" w:color="auto"/>
            <w:bottom w:val="none" w:sz="0" w:space="0" w:color="auto"/>
            <w:right w:val="none" w:sz="0" w:space="0" w:color="auto"/>
          </w:divBdr>
        </w:div>
        <w:div w:id="55933148">
          <w:marLeft w:val="0"/>
          <w:marRight w:val="0"/>
          <w:marTop w:val="0"/>
          <w:marBottom w:val="0"/>
          <w:divBdr>
            <w:top w:val="none" w:sz="0" w:space="0" w:color="auto"/>
            <w:left w:val="none" w:sz="0" w:space="0" w:color="auto"/>
            <w:bottom w:val="none" w:sz="0" w:space="0" w:color="auto"/>
            <w:right w:val="none" w:sz="0" w:space="0" w:color="auto"/>
          </w:divBdr>
        </w:div>
        <w:div w:id="2062511629">
          <w:marLeft w:val="0"/>
          <w:marRight w:val="0"/>
          <w:marTop w:val="0"/>
          <w:marBottom w:val="0"/>
          <w:divBdr>
            <w:top w:val="none" w:sz="0" w:space="0" w:color="auto"/>
            <w:left w:val="none" w:sz="0" w:space="0" w:color="auto"/>
            <w:bottom w:val="none" w:sz="0" w:space="0" w:color="auto"/>
            <w:right w:val="none" w:sz="0" w:space="0" w:color="auto"/>
          </w:divBdr>
        </w:div>
        <w:div w:id="1325668974">
          <w:marLeft w:val="0"/>
          <w:marRight w:val="0"/>
          <w:marTop w:val="0"/>
          <w:marBottom w:val="0"/>
          <w:divBdr>
            <w:top w:val="none" w:sz="0" w:space="0" w:color="auto"/>
            <w:left w:val="none" w:sz="0" w:space="0" w:color="auto"/>
            <w:bottom w:val="none" w:sz="0" w:space="0" w:color="auto"/>
            <w:right w:val="none" w:sz="0" w:space="0" w:color="auto"/>
          </w:divBdr>
        </w:div>
        <w:div w:id="133447480">
          <w:marLeft w:val="0"/>
          <w:marRight w:val="0"/>
          <w:marTop w:val="0"/>
          <w:marBottom w:val="0"/>
          <w:divBdr>
            <w:top w:val="none" w:sz="0" w:space="0" w:color="auto"/>
            <w:left w:val="none" w:sz="0" w:space="0" w:color="auto"/>
            <w:bottom w:val="none" w:sz="0" w:space="0" w:color="auto"/>
            <w:right w:val="none" w:sz="0" w:space="0" w:color="auto"/>
          </w:divBdr>
        </w:div>
        <w:div w:id="1995452113">
          <w:marLeft w:val="0"/>
          <w:marRight w:val="0"/>
          <w:marTop w:val="0"/>
          <w:marBottom w:val="0"/>
          <w:divBdr>
            <w:top w:val="none" w:sz="0" w:space="0" w:color="auto"/>
            <w:left w:val="none" w:sz="0" w:space="0" w:color="auto"/>
            <w:bottom w:val="none" w:sz="0" w:space="0" w:color="auto"/>
            <w:right w:val="none" w:sz="0" w:space="0" w:color="auto"/>
          </w:divBdr>
        </w:div>
        <w:div w:id="64886663">
          <w:marLeft w:val="0"/>
          <w:marRight w:val="0"/>
          <w:marTop w:val="0"/>
          <w:marBottom w:val="0"/>
          <w:divBdr>
            <w:top w:val="none" w:sz="0" w:space="0" w:color="auto"/>
            <w:left w:val="none" w:sz="0" w:space="0" w:color="auto"/>
            <w:bottom w:val="none" w:sz="0" w:space="0" w:color="auto"/>
            <w:right w:val="none" w:sz="0" w:space="0" w:color="auto"/>
          </w:divBdr>
        </w:div>
        <w:div w:id="58214909">
          <w:marLeft w:val="0"/>
          <w:marRight w:val="0"/>
          <w:marTop w:val="0"/>
          <w:marBottom w:val="0"/>
          <w:divBdr>
            <w:top w:val="none" w:sz="0" w:space="0" w:color="auto"/>
            <w:left w:val="none" w:sz="0" w:space="0" w:color="auto"/>
            <w:bottom w:val="none" w:sz="0" w:space="0" w:color="auto"/>
            <w:right w:val="none" w:sz="0" w:space="0" w:color="auto"/>
          </w:divBdr>
        </w:div>
        <w:div w:id="1628733336">
          <w:marLeft w:val="0"/>
          <w:marRight w:val="0"/>
          <w:marTop w:val="0"/>
          <w:marBottom w:val="0"/>
          <w:divBdr>
            <w:top w:val="none" w:sz="0" w:space="0" w:color="auto"/>
            <w:left w:val="none" w:sz="0" w:space="0" w:color="auto"/>
            <w:bottom w:val="none" w:sz="0" w:space="0" w:color="auto"/>
            <w:right w:val="none" w:sz="0" w:space="0" w:color="auto"/>
          </w:divBdr>
        </w:div>
        <w:div w:id="1541085090">
          <w:marLeft w:val="0"/>
          <w:marRight w:val="0"/>
          <w:marTop w:val="0"/>
          <w:marBottom w:val="0"/>
          <w:divBdr>
            <w:top w:val="none" w:sz="0" w:space="0" w:color="auto"/>
            <w:left w:val="none" w:sz="0" w:space="0" w:color="auto"/>
            <w:bottom w:val="none" w:sz="0" w:space="0" w:color="auto"/>
            <w:right w:val="none" w:sz="0" w:space="0" w:color="auto"/>
          </w:divBdr>
        </w:div>
        <w:div w:id="746729369">
          <w:marLeft w:val="0"/>
          <w:marRight w:val="0"/>
          <w:marTop w:val="0"/>
          <w:marBottom w:val="0"/>
          <w:divBdr>
            <w:top w:val="none" w:sz="0" w:space="0" w:color="auto"/>
            <w:left w:val="none" w:sz="0" w:space="0" w:color="auto"/>
            <w:bottom w:val="none" w:sz="0" w:space="0" w:color="auto"/>
            <w:right w:val="none" w:sz="0" w:space="0" w:color="auto"/>
          </w:divBdr>
        </w:div>
        <w:div w:id="667252036">
          <w:marLeft w:val="0"/>
          <w:marRight w:val="0"/>
          <w:marTop w:val="0"/>
          <w:marBottom w:val="0"/>
          <w:divBdr>
            <w:top w:val="none" w:sz="0" w:space="0" w:color="auto"/>
            <w:left w:val="none" w:sz="0" w:space="0" w:color="auto"/>
            <w:bottom w:val="none" w:sz="0" w:space="0" w:color="auto"/>
            <w:right w:val="none" w:sz="0" w:space="0" w:color="auto"/>
          </w:divBdr>
        </w:div>
        <w:div w:id="1490096350">
          <w:marLeft w:val="0"/>
          <w:marRight w:val="0"/>
          <w:marTop w:val="0"/>
          <w:marBottom w:val="0"/>
          <w:divBdr>
            <w:top w:val="none" w:sz="0" w:space="0" w:color="auto"/>
            <w:left w:val="none" w:sz="0" w:space="0" w:color="auto"/>
            <w:bottom w:val="none" w:sz="0" w:space="0" w:color="auto"/>
            <w:right w:val="none" w:sz="0" w:space="0" w:color="auto"/>
          </w:divBdr>
        </w:div>
        <w:div w:id="703484347">
          <w:marLeft w:val="0"/>
          <w:marRight w:val="0"/>
          <w:marTop w:val="0"/>
          <w:marBottom w:val="0"/>
          <w:divBdr>
            <w:top w:val="none" w:sz="0" w:space="0" w:color="auto"/>
            <w:left w:val="none" w:sz="0" w:space="0" w:color="auto"/>
            <w:bottom w:val="none" w:sz="0" w:space="0" w:color="auto"/>
            <w:right w:val="none" w:sz="0" w:space="0" w:color="auto"/>
          </w:divBdr>
        </w:div>
        <w:div w:id="2045708481">
          <w:marLeft w:val="0"/>
          <w:marRight w:val="0"/>
          <w:marTop w:val="0"/>
          <w:marBottom w:val="0"/>
          <w:divBdr>
            <w:top w:val="none" w:sz="0" w:space="0" w:color="auto"/>
            <w:left w:val="none" w:sz="0" w:space="0" w:color="auto"/>
            <w:bottom w:val="none" w:sz="0" w:space="0" w:color="auto"/>
            <w:right w:val="none" w:sz="0" w:space="0" w:color="auto"/>
          </w:divBdr>
        </w:div>
        <w:div w:id="583533057">
          <w:marLeft w:val="0"/>
          <w:marRight w:val="0"/>
          <w:marTop w:val="0"/>
          <w:marBottom w:val="0"/>
          <w:divBdr>
            <w:top w:val="none" w:sz="0" w:space="0" w:color="auto"/>
            <w:left w:val="none" w:sz="0" w:space="0" w:color="auto"/>
            <w:bottom w:val="none" w:sz="0" w:space="0" w:color="auto"/>
            <w:right w:val="none" w:sz="0" w:space="0" w:color="auto"/>
          </w:divBdr>
        </w:div>
        <w:div w:id="1374816524">
          <w:marLeft w:val="0"/>
          <w:marRight w:val="0"/>
          <w:marTop w:val="0"/>
          <w:marBottom w:val="0"/>
          <w:divBdr>
            <w:top w:val="none" w:sz="0" w:space="0" w:color="auto"/>
            <w:left w:val="none" w:sz="0" w:space="0" w:color="auto"/>
            <w:bottom w:val="none" w:sz="0" w:space="0" w:color="auto"/>
            <w:right w:val="none" w:sz="0" w:space="0" w:color="auto"/>
          </w:divBdr>
        </w:div>
        <w:div w:id="1779445568">
          <w:marLeft w:val="0"/>
          <w:marRight w:val="0"/>
          <w:marTop w:val="0"/>
          <w:marBottom w:val="0"/>
          <w:divBdr>
            <w:top w:val="none" w:sz="0" w:space="0" w:color="auto"/>
            <w:left w:val="none" w:sz="0" w:space="0" w:color="auto"/>
            <w:bottom w:val="none" w:sz="0" w:space="0" w:color="auto"/>
            <w:right w:val="none" w:sz="0" w:space="0" w:color="auto"/>
          </w:divBdr>
        </w:div>
        <w:div w:id="401027296">
          <w:marLeft w:val="0"/>
          <w:marRight w:val="0"/>
          <w:marTop w:val="0"/>
          <w:marBottom w:val="0"/>
          <w:divBdr>
            <w:top w:val="none" w:sz="0" w:space="0" w:color="auto"/>
            <w:left w:val="none" w:sz="0" w:space="0" w:color="auto"/>
            <w:bottom w:val="none" w:sz="0" w:space="0" w:color="auto"/>
            <w:right w:val="none" w:sz="0" w:space="0" w:color="auto"/>
          </w:divBdr>
        </w:div>
        <w:div w:id="899244111">
          <w:marLeft w:val="0"/>
          <w:marRight w:val="0"/>
          <w:marTop w:val="0"/>
          <w:marBottom w:val="0"/>
          <w:divBdr>
            <w:top w:val="none" w:sz="0" w:space="0" w:color="auto"/>
            <w:left w:val="none" w:sz="0" w:space="0" w:color="auto"/>
            <w:bottom w:val="none" w:sz="0" w:space="0" w:color="auto"/>
            <w:right w:val="none" w:sz="0" w:space="0" w:color="auto"/>
          </w:divBdr>
        </w:div>
        <w:div w:id="1149394885">
          <w:marLeft w:val="0"/>
          <w:marRight w:val="0"/>
          <w:marTop w:val="0"/>
          <w:marBottom w:val="0"/>
          <w:divBdr>
            <w:top w:val="none" w:sz="0" w:space="0" w:color="auto"/>
            <w:left w:val="none" w:sz="0" w:space="0" w:color="auto"/>
            <w:bottom w:val="none" w:sz="0" w:space="0" w:color="auto"/>
            <w:right w:val="none" w:sz="0" w:space="0" w:color="auto"/>
          </w:divBdr>
        </w:div>
        <w:div w:id="736590726">
          <w:marLeft w:val="0"/>
          <w:marRight w:val="0"/>
          <w:marTop w:val="0"/>
          <w:marBottom w:val="0"/>
          <w:divBdr>
            <w:top w:val="none" w:sz="0" w:space="0" w:color="auto"/>
            <w:left w:val="none" w:sz="0" w:space="0" w:color="auto"/>
            <w:bottom w:val="none" w:sz="0" w:space="0" w:color="auto"/>
            <w:right w:val="none" w:sz="0" w:space="0" w:color="auto"/>
          </w:divBdr>
        </w:div>
        <w:div w:id="1947230832">
          <w:marLeft w:val="0"/>
          <w:marRight w:val="0"/>
          <w:marTop w:val="0"/>
          <w:marBottom w:val="0"/>
          <w:divBdr>
            <w:top w:val="none" w:sz="0" w:space="0" w:color="auto"/>
            <w:left w:val="none" w:sz="0" w:space="0" w:color="auto"/>
            <w:bottom w:val="none" w:sz="0" w:space="0" w:color="auto"/>
            <w:right w:val="none" w:sz="0" w:space="0" w:color="auto"/>
          </w:divBdr>
        </w:div>
        <w:div w:id="1937206956">
          <w:marLeft w:val="0"/>
          <w:marRight w:val="0"/>
          <w:marTop w:val="0"/>
          <w:marBottom w:val="0"/>
          <w:divBdr>
            <w:top w:val="none" w:sz="0" w:space="0" w:color="auto"/>
            <w:left w:val="none" w:sz="0" w:space="0" w:color="auto"/>
            <w:bottom w:val="none" w:sz="0" w:space="0" w:color="auto"/>
            <w:right w:val="none" w:sz="0" w:space="0" w:color="auto"/>
          </w:divBdr>
        </w:div>
        <w:div w:id="997684279">
          <w:marLeft w:val="0"/>
          <w:marRight w:val="0"/>
          <w:marTop w:val="0"/>
          <w:marBottom w:val="0"/>
          <w:divBdr>
            <w:top w:val="none" w:sz="0" w:space="0" w:color="auto"/>
            <w:left w:val="none" w:sz="0" w:space="0" w:color="auto"/>
            <w:bottom w:val="none" w:sz="0" w:space="0" w:color="auto"/>
            <w:right w:val="none" w:sz="0" w:space="0" w:color="auto"/>
          </w:divBdr>
        </w:div>
        <w:div w:id="1656379133">
          <w:marLeft w:val="0"/>
          <w:marRight w:val="0"/>
          <w:marTop w:val="0"/>
          <w:marBottom w:val="0"/>
          <w:divBdr>
            <w:top w:val="none" w:sz="0" w:space="0" w:color="auto"/>
            <w:left w:val="none" w:sz="0" w:space="0" w:color="auto"/>
            <w:bottom w:val="none" w:sz="0" w:space="0" w:color="auto"/>
            <w:right w:val="none" w:sz="0" w:space="0" w:color="auto"/>
          </w:divBdr>
        </w:div>
        <w:div w:id="803695364">
          <w:marLeft w:val="0"/>
          <w:marRight w:val="0"/>
          <w:marTop w:val="0"/>
          <w:marBottom w:val="0"/>
          <w:divBdr>
            <w:top w:val="none" w:sz="0" w:space="0" w:color="auto"/>
            <w:left w:val="none" w:sz="0" w:space="0" w:color="auto"/>
            <w:bottom w:val="none" w:sz="0" w:space="0" w:color="auto"/>
            <w:right w:val="none" w:sz="0" w:space="0" w:color="auto"/>
          </w:divBdr>
        </w:div>
        <w:div w:id="301694864">
          <w:marLeft w:val="0"/>
          <w:marRight w:val="0"/>
          <w:marTop w:val="0"/>
          <w:marBottom w:val="0"/>
          <w:divBdr>
            <w:top w:val="none" w:sz="0" w:space="0" w:color="auto"/>
            <w:left w:val="none" w:sz="0" w:space="0" w:color="auto"/>
            <w:bottom w:val="none" w:sz="0" w:space="0" w:color="auto"/>
            <w:right w:val="none" w:sz="0" w:space="0" w:color="auto"/>
          </w:divBdr>
        </w:div>
        <w:div w:id="2045012147">
          <w:marLeft w:val="0"/>
          <w:marRight w:val="0"/>
          <w:marTop w:val="0"/>
          <w:marBottom w:val="0"/>
          <w:divBdr>
            <w:top w:val="none" w:sz="0" w:space="0" w:color="auto"/>
            <w:left w:val="none" w:sz="0" w:space="0" w:color="auto"/>
            <w:bottom w:val="none" w:sz="0" w:space="0" w:color="auto"/>
            <w:right w:val="none" w:sz="0" w:space="0" w:color="auto"/>
          </w:divBdr>
        </w:div>
        <w:div w:id="615405106">
          <w:marLeft w:val="0"/>
          <w:marRight w:val="0"/>
          <w:marTop w:val="0"/>
          <w:marBottom w:val="0"/>
          <w:divBdr>
            <w:top w:val="none" w:sz="0" w:space="0" w:color="auto"/>
            <w:left w:val="none" w:sz="0" w:space="0" w:color="auto"/>
            <w:bottom w:val="none" w:sz="0" w:space="0" w:color="auto"/>
            <w:right w:val="none" w:sz="0" w:space="0" w:color="auto"/>
          </w:divBdr>
        </w:div>
        <w:div w:id="684214464">
          <w:marLeft w:val="0"/>
          <w:marRight w:val="0"/>
          <w:marTop w:val="0"/>
          <w:marBottom w:val="0"/>
          <w:divBdr>
            <w:top w:val="none" w:sz="0" w:space="0" w:color="auto"/>
            <w:left w:val="none" w:sz="0" w:space="0" w:color="auto"/>
            <w:bottom w:val="none" w:sz="0" w:space="0" w:color="auto"/>
            <w:right w:val="none" w:sz="0" w:space="0" w:color="auto"/>
          </w:divBdr>
        </w:div>
        <w:div w:id="1902397557">
          <w:marLeft w:val="0"/>
          <w:marRight w:val="0"/>
          <w:marTop w:val="0"/>
          <w:marBottom w:val="0"/>
          <w:divBdr>
            <w:top w:val="none" w:sz="0" w:space="0" w:color="auto"/>
            <w:left w:val="none" w:sz="0" w:space="0" w:color="auto"/>
            <w:bottom w:val="none" w:sz="0" w:space="0" w:color="auto"/>
            <w:right w:val="none" w:sz="0" w:space="0" w:color="auto"/>
          </w:divBdr>
        </w:div>
        <w:div w:id="133564869">
          <w:marLeft w:val="0"/>
          <w:marRight w:val="0"/>
          <w:marTop w:val="0"/>
          <w:marBottom w:val="0"/>
          <w:divBdr>
            <w:top w:val="none" w:sz="0" w:space="0" w:color="auto"/>
            <w:left w:val="none" w:sz="0" w:space="0" w:color="auto"/>
            <w:bottom w:val="none" w:sz="0" w:space="0" w:color="auto"/>
            <w:right w:val="none" w:sz="0" w:space="0" w:color="auto"/>
          </w:divBdr>
        </w:div>
        <w:div w:id="1024213633">
          <w:marLeft w:val="0"/>
          <w:marRight w:val="0"/>
          <w:marTop w:val="0"/>
          <w:marBottom w:val="0"/>
          <w:divBdr>
            <w:top w:val="none" w:sz="0" w:space="0" w:color="auto"/>
            <w:left w:val="none" w:sz="0" w:space="0" w:color="auto"/>
            <w:bottom w:val="none" w:sz="0" w:space="0" w:color="auto"/>
            <w:right w:val="none" w:sz="0" w:space="0" w:color="auto"/>
          </w:divBdr>
        </w:div>
        <w:div w:id="1993220571">
          <w:marLeft w:val="0"/>
          <w:marRight w:val="0"/>
          <w:marTop w:val="0"/>
          <w:marBottom w:val="0"/>
          <w:divBdr>
            <w:top w:val="none" w:sz="0" w:space="0" w:color="auto"/>
            <w:left w:val="none" w:sz="0" w:space="0" w:color="auto"/>
            <w:bottom w:val="none" w:sz="0" w:space="0" w:color="auto"/>
            <w:right w:val="none" w:sz="0" w:space="0" w:color="auto"/>
          </w:divBdr>
        </w:div>
        <w:div w:id="1178813606">
          <w:marLeft w:val="0"/>
          <w:marRight w:val="0"/>
          <w:marTop w:val="0"/>
          <w:marBottom w:val="0"/>
          <w:divBdr>
            <w:top w:val="none" w:sz="0" w:space="0" w:color="auto"/>
            <w:left w:val="none" w:sz="0" w:space="0" w:color="auto"/>
            <w:bottom w:val="none" w:sz="0" w:space="0" w:color="auto"/>
            <w:right w:val="none" w:sz="0" w:space="0" w:color="auto"/>
          </w:divBdr>
        </w:div>
        <w:div w:id="739980661">
          <w:marLeft w:val="0"/>
          <w:marRight w:val="0"/>
          <w:marTop w:val="0"/>
          <w:marBottom w:val="0"/>
          <w:divBdr>
            <w:top w:val="none" w:sz="0" w:space="0" w:color="auto"/>
            <w:left w:val="none" w:sz="0" w:space="0" w:color="auto"/>
            <w:bottom w:val="none" w:sz="0" w:space="0" w:color="auto"/>
            <w:right w:val="none" w:sz="0" w:space="0" w:color="auto"/>
          </w:divBdr>
        </w:div>
        <w:div w:id="1645424489">
          <w:marLeft w:val="0"/>
          <w:marRight w:val="0"/>
          <w:marTop w:val="0"/>
          <w:marBottom w:val="0"/>
          <w:divBdr>
            <w:top w:val="none" w:sz="0" w:space="0" w:color="auto"/>
            <w:left w:val="none" w:sz="0" w:space="0" w:color="auto"/>
            <w:bottom w:val="none" w:sz="0" w:space="0" w:color="auto"/>
            <w:right w:val="none" w:sz="0" w:space="0" w:color="auto"/>
          </w:divBdr>
        </w:div>
        <w:div w:id="1429079322">
          <w:marLeft w:val="0"/>
          <w:marRight w:val="0"/>
          <w:marTop w:val="0"/>
          <w:marBottom w:val="0"/>
          <w:divBdr>
            <w:top w:val="none" w:sz="0" w:space="0" w:color="auto"/>
            <w:left w:val="none" w:sz="0" w:space="0" w:color="auto"/>
            <w:bottom w:val="none" w:sz="0" w:space="0" w:color="auto"/>
            <w:right w:val="none" w:sz="0" w:space="0" w:color="auto"/>
          </w:divBdr>
        </w:div>
        <w:div w:id="919948371">
          <w:marLeft w:val="0"/>
          <w:marRight w:val="0"/>
          <w:marTop w:val="0"/>
          <w:marBottom w:val="0"/>
          <w:divBdr>
            <w:top w:val="none" w:sz="0" w:space="0" w:color="auto"/>
            <w:left w:val="none" w:sz="0" w:space="0" w:color="auto"/>
            <w:bottom w:val="none" w:sz="0" w:space="0" w:color="auto"/>
            <w:right w:val="none" w:sz="0" w:space="0" w:color="auto"/>
          </w:divBdr>
        </w:div>
        <w:div w:id="53628314">
          <w:marLeft w:val="0"/>
          <w:marRight w:val="0"/>
          <w:marTop w:val="0"/>
          <w:marBottom w:val="0"/>
          <w:divBdr>
            <w:top w:val="none" w:sz="0" w:space="0" w:color="auto"/>
            <w:left w:val="none" w:sz="0" w:space="0" w:color="auto"/>
            <w:bottom w:val="none" w:sz="0" w:space="0" w:color="auto"/>
            <w:right w:val="none" w:sz="0" w:space="0" w:color="auto"/>
          </w:divBdr>
        </w:div>
        <w:div w:id="2120638079">
          <w:marLeft w:val="0"/>
          <w:marRight w:val="0"/>
          <w:marTop w:val="0"/>
          <w:marBottom w:val="0"/>
          <w:divBdr>
            <w:top w:val="none" w:sz="0" w:space="0" w:color="auto"/>
            <w:left w:val="none" w:sz="0" w:space="0" w:color="auto"/>
            <w:bottom w:val="none" w:sz="0" w:space="0" w:color="auto"/>
            <w:right w:val="none" w:sz="0" w:space="0" w:color="auto"/>
          </w:divBdr>
        </w:div>
        <w:div w:id="2077387324">
          <w:marLeft w:val="0"/>
          <w:marRight w:val="0"/>
          <w:marTop w:val="0"/>
          <w:marBottom w:val="0"/>
          <w:divBdr>
            <w:top w:val="none" w:sz="0" w:space="0" w:color="auto"/>
            <w:left w:val="none" w:sz="0" w:space="0" w:color="auto"/>
            <w:bottom w:val="none" w:sz="0" w:space="0" w:color="auto"/>
            <w:right w:val="none" w:sz="0" w:space="0" w:color="auto"/>
          </w:divBdr>
        </w:div>
        <w:div w:id="129788333">
          <w:marLeft w:val="0"/>
          <w:marRight w:val="0"/>
          <w:marTop w:val="0"/>
          <w:marBottom w:val="0"/>
          <w:divBdr>
            <w:top w:val="none" w:sz="0" w:space="0" w:color="auto"/>
            <w:left w:val="none" w:sz="0" w:space="0" w:color="auto"/>
            <w:bottom w:val="none" w:sz="0" w:space="0" w:color="auto"/>
            <w:right w:val="none" w:sz="0" w:space="0" w:color="auto"/>
          </w:divBdr>
        </w:div>
        <w:div w:id="471560977">
          <w:marLeft w:val="0"/>
          <w:marRight w:val="0"/>
          <w:marTop w:val="0"/>
          <w:marBottom w:val="0"/>
          <w:divBdr>
            <w:top w:val="none" w:sz="0" w:space="0" w:color="auto"/>
            <w:left w:val="none" w:sz="0" w:space="0" w:color="auto"/>
            <w:bottom w:val="none" w:sz="0" w:space="0" w:color="auto"/>
            <w:right w:val="none" w:sz="0" w:space="0" w:color="auto"/>
          </w:divBdr>
        </w:div>
        <w:div w:id="709571073">
          <w:marLeft w:val="0"/>
          <w:marRight w:val="0"/>
          <w:marTop w:val="0"/>
          <w:marBottom w:val="0"/>
          <w:divBdr>
            <w:top w:val="none" w:sz="0" w:space="0" w:color="auto"/>
            <w:left w:val="none" w:sz="0" w:space="0" w:color="auto"/>
            <w:bottom w:val="none" w:sz="0" w:space="0" w:color="auto"/>
            <w:right w:val="none" w:sz="0" w:space="0" w:color="auto"/>
          </w:divBdr>
        </w:div>
        <w:div w:id="951782805">
          <w:marLeft w:val="0"/>
          <w:marRight w:val="0"/>
          <w:marTop w:val="0"/>
          <w:marBottom w:val="0"/>
          <w:divBdr>
            <w:top w:val="none" w:sz="0" w:space="0" w:color="auto"/>
            <w:left w:val="none" w:sz="0" w:space="0" w:color="auto"/>
            <w:bottom w:val="none" w:sz="0" w:space="0" w:color="auto"/>
            <w:right w:val="none" w:sz="0" w:space="0" w:color="auto"/>
          </w:divBdr>
        </w:div>
        <w:div w:id="1800876094">
          <w:marLeft w:val="0"/>
          <w:marRight w:val="0"/>
          <w:marTop w:val="0"/>
          <w:marBottom w:val="0"/>
          <w:divBdr>
            <w:top w:val="none" w:sz="0" w:space="0" w:color="auto"/>
            <w:left w:val="none" w:sz="0" w:space="0" w:color="auto"/>
            <w:bottom w:val="none" w:sz="0" w:space="0" w:color="auto"/>
            <w:right w:val="none" w:sz="0" w:space="0" w:color="auto"/>
          </w:divBdr>
        </w:div>
        <w:div w:id="1344936044">
          <w:marLeft w:val="0"/>
          <w:marRight w:val="0"/>
          <w:marTop w:val="0"/>
          <w:marBottom w:val="0"/>
          <w:divBdr>
            <w:top w:val="none" w:sz="0" w:space="0" w:color="auto"/>
            <w:left w:val="none" w:sz="0" w:space="0" w:color="auto"/>
            <w:bottom w:val="none" w:sz="0" w:space="0" w:color="auto"/>
            <w:right w:val="none" w:sz="0" w:space="0" w:color="auto"/>
          </w:divBdr>
        </w:div>
        <w:div w:id="998004547">
          <w:marLeft w:val="0"/>
          <w:marRight w:val="0"/>
          <w:marTop w:val="0"/>
          <w:marBottom w:val="0"/>
          <w:divBdr>
            <w:top w:val="none" w:sz="0" w:space="0" w:color="auto"/>
            <w:left w:val="none" w:sz="0" w:space="0" w:color="auto"/>
            <w:bottom w:val="none" w:sz="0" w:space="0" w:color="auto"/>
            <w:right w:val="none" w:sz="0" w:space="0" w:color="auto"/>
          </w:divBdr>
        </w:div>
        <w:div w:id="1771467019">
          <w:marLeft w:val="0"/>
          <w:marRight w:val="0"/>
          <w:marTop w:val="0"/>
          <w:marBottom w:val="0"/>
          <w:divBdr>
            <w:top w:val="none" w:sz="0" w:space="0" w:color="auto"/>
            <w:left w:val="none" w:sz="0" w:space="0" w:color="auto"/>
            <w:bottom w:val="none" w:sz="0" w:space="0" w:color="auto"/>
            <w:right w:val="none" w:sz="0" w:space="0" w:color="auto"/>
          </w:divBdr>
        </w:div>
        <w:div w:id="48308118">
          <w:marLeft w:val="0"/>
          <w:marRight w:val="0"/>
          <w:marTop w:val="0"/>
          <w:marBottom w:val="0"/>
          <w:divBdr>
            <w:top w:val="none" w:sz="0" w:space="0" w:color="auto"/>
            <w:left w:val="none" w:sz="0" w:space="0" w:color="auto"/>
            <w:bottom w:val="none" w:sz="0" w:space="0" w:color="auto"/>
            <w:right w:val="none" w:sz="0" w:space="0" w:color="auto"/>
          </w:divBdr>
        </w:div>
        <w:div w:id="1136141109">
          <w:marLeft w:val="0"/>
          <w:marRight w:val="0"/>
          <w:marTop w:val="0"/>
          <w:marBottom w:val="0"/>
          <w:divBdr>
            <w:top w:val="none" w:sz="0" w:space="0" w:color="auto"/>
            <w:left w:val="none" w:sz="0" w:space="0" w:color="auto"/>
            <w:bottom w:val="none" w:sz="0" w:space="0" w:color="auto"/>
            <w:right w:val="none" w:sz="0" w:space="0" w:color="auto"/>
          </w:divBdr>
        </w:div>
        <w:div w:id="598685339">
          <w:marLeft w:val="0"/>
          <w:marRight w:val="0"/>
          <w:marTop w:val="0"/>
          <w:marBottom w:val="0"/>
          <w:divBdr>
            <w:top w:val="none" w:sz="0" w:space="0" w:color="auto"/>
            <w:left w:val="none" w:sz="0" w:space="0" w:color="auto"/>
            <w:bottom w:val="none" w:sz="0" w:space="0" w:color="auto"/>
            <w:right w:val="none" w:sz="0" w:space="0" w:color="auto"/>
          </w:divBdr>
        </w:div>
        <w:div w:id="1512066039">
          <w:marLeft w:val="0"/>
          <w:marRight w:val="0"/>
          <w:marTop w:val="0"/>
          <w:marBottom w:val="0"/>
          <w:divBdr>
            <w:top w:val="none" w:sz="0" w:space="0" w:color="auto"/>
            <w:left w:val="none" w:sz="0" w:space="0" w:color="auto"/>
            <w:bottom w:val="none" w:sz="0" w:space="0" w:color="auto"/>
            <w:right w:val="none" w:sz="0" w:space="0" w:color="auto"/>
          </w:divBdr>
        </w:div>
        <w:div w:id="153225989">
          <w:marLeft w:val="0"/>
          <w:marRight w:val="0"/>
          <w:marTop w:val="0"/>
          <w:marBottom w:val="0"/>
          <w:divBdr>
            <w:top w:val="none" w:sz="0" w:space="0" w:color="auto"/>
            <w:left w:val="none" w:sz="0" w:space="0" w:color="auto"/>
            <w:bottom w:val="none" w:sz="0" w:space="0" w:color="auto"/>
            <w:right w:val="none" w:sz="0" w:space="0" w:color="auto"/>
          </w:divBdr>
        </w:div>
        <w:div w:id="1177426695">
          <w:marLeft w:val="0"/>
          <w:marRight w:val="0"/>
          <w:marTop w:val="0"/>
          <w:marBottom w:val="0"/>
          <w:divBdr>
            <w:top w:val="none" w:sz="0" w:space="0" w:color="auto"/>
            <w:left w:val="none" w:sz="0" w:space="0" w:color="auto"/>
            <w:bottom w:val="none" w:sz="0" w:space="0" w:color="auto"/>
            <w:right w:val="none" w:sz="0" w:space="0" w:color="auto"/>
          </w:divBdr>
        </w:div>
        <w:div w:id="352152686">
          <w:marLeft w:val="0"/>
          <w:marRight w:val="0"/>
          <w:marTop w:val="0"/>
          <w:marBottom w:val="0"/>
          <w:divBdr>
            <w:top w:val="none" w:sz="0" w:space="0" w:color="auto"/>
            <w:left w:val="none" w:sz="0" w:space="0" w:color="auto"/>
            <w:bottom w:val="none" w:sz="0" w:space="0" w:color="auto"/>
            <w:right w:val="none" w:sz="0" w:space="0" w:color="auto"/>
          </w:divBdr>
        </w:div>
      </w:divsChild>
    </w:div>
    <w:div w:id="742291322">
      <w:bodyDiv w:val="1"/>
      <w:marLeft w:val="0"/>
      <w:marRight w:val="0"/>
      <w:marTop w:val="0"/>
      <w:marBottom w:val="0"/>
      <w:divBdr>
        <w:top w:val="none" w:sz="0" w:space="0" w:color="auto"/>
        <w:left w:val="none" w:sz="0" w:space="0" w:color="auto"/>
        <w:bottom w:val="none" w:sz="0" w:space="0" w:color="auto"/>
        <w:right w:val="none" w:sz="0" w:space="0" w:color="auto"/>
      </w:divBdr>
    </w:div>
    <w:div w:id="742410239">
      <w:bodyDiv w:val="1"/>
      <w:marLeft w:val="0"/>
      <w:marRight w:val="0"/>
      <w:marTop w:val="0"/>
      <w:marBottom w:val="0"/>
      <w:divBdr>
        <w:top w:val="none" w:sz="0" w:space="0" w:color="auto"/>
        <w:left w:val="none" w:sz="0" w:space="0" w:color="auto"/>
        <w:bottom w:val="none" w:sz="0" w:space="0" w:color="auto"/>
        <w:right w:val="none" w:sz="0" w:space="0" w:color="auto"/>
      </w:divBdr>
    </w:div>
    <w:div w:id="742920719">
      <w:bodyDiv w:val="1"/>
      <w:marLeft w:val="0"/>
      <w:marRight w:val="0"/>
      <w:marTop w:val="0"/>
      <w:marBottom w:val="0"/>
      <w:divBdr>
        <w:top w:val="none" w:sz="0" w:space="0" w:color="auto"/>
        <w:left w:val="none" w:sz="0" w:space="0" w:color="auto"/>
        <w:bottom w:val="none" w:sz="0" w:space="0" w:color="auto"/>
        <w:right w:val="none" w:sz="0" w:space="0" w:color="auto"/>
      </w:divBdr>
    </w:div>
    <w:div w:id="742987958">
      <w:bodyDiv w:val="1"/>
      <w:marLeft w:val="0"/>
      <w:marRight w:val="0"/>
      <w:marTop w:val="0"/>
      <w:marBottom w:val="0"/>
      <w:divBdr>
        <w:top w:val="none" w:sz="0" w:space="0" w:color="auto"/>
        <w:left w:val="none" w:sz="0" w:space="0" w:color="auto"/>
        <w:bottom w:val="none" w:sz="0" w:space="0" w:color="auto"/>
        <w:right w:val="none" w:sz="0" w:space="0" w:color="auto"/>
      </w:divBdr>
    </w:div>
    <w:div w:id="743189972">
      <w:bodyDiv w:val="1"/>
      <w:marLeft w:val="0"/>
      <w:marRight w:val="0"/>
      <w:marTop w:val="0"/>
      <w:marBottom w:val="0"/>
      <w:divBdr>
        <w:top w:val="none" w:sz="0" w:space="0" w:color="auto"/>
        <w:left w:val="none" w:sz="0" w:space="0" w:color="auto"/>
        <w:bottom w:val="none" w:sz="0" w:space="0" w:color="auto"/>
        <w:right w:val="none" w:sz="0" w:space="0" w:color="auto"/>
      </w:divBdr>
    </w:div>
    <w:div w:id="743262986">
      <w:bodyDiv w:val="1"/>
      <w:marLeft w:val="0"/>
      <w:marRight w:val="0"/>
      <w:marTop w:val="0"/>
      <w:marBottom w:val="0"/>
      <w:divBdr>
        <w:top w:val="none" w:sz="0" w:space="0" w:color="auto"/>
        <w:left w:val="none" w:sz="0" w:space="0" w:color="auto"/>
        <w:bottom w:val="none" w:sz="0" w:space="0" w:color="auto"/>
        <w:right w:val="none" w:sz="0" w:space="0" w:color="auto"/>
      </w:divBdr>
    </w:div>
    <w:div w:id="743334307">
      <w:bodyDiv w:val="1"/>
      <w:marLeft w:val="0"/>
      <w:marRight w:val="0"/>
      <w:marTop w:val="0"/>
      <w:marBottom w:val="0"/>
      <w:divBdr>
        <w:top w:val="none" w:sz="0" w:space="0" w:color="auto"/>
        <w:left w:val="none" w:sz="0" w:space="0" w:color="auto"/>
        <w:bottom w:val="none" w:sz="0" w:space="0" w:color="auto"/>
        <w:right w:val="none" w:sz="0" w:space="0" w:color="auto"/>
      </w:divBdr>
    </w:div>
    <w:div w:id="743335188">
      <w:bodyDiv w:val="1"/>
      <w:marLeft w:val="0"/>
      <w:marRight w:val="0"/>
      <w:marTop w:val="0"/>
      <w:marBottom w:val="0"/>
      <w:divBdr>
        <w:top w:val="none" w:sz="0" w:space="0" w:color="auto"/>
        <w:left w:val="none" w:sz="0" w:space="0" w:color="auto"/>
        <w:bottom w:val="none" w:sz="0" w:space="0" w:color="auto"/>
        <w:right w:val="none" w:sz="0" w:space="0" w:color="auto"/>
      </w:divBdr>
    </w:div>
    <w:div w:id="743453345">
      <w:bodyDiv w:val="1"/>
      <w:marLeft w:val="0"/>
      <w:marRight w:val="0"/>
      <w:marTop w:val="0"/>
      <w:marBottom w:val="0"/>
      <w:divBdr>
        <w:top w:val="none" w:sz="0" w:space="0" w:color="auto"/>
        <w:left w:val="none" w:sz="0" w:space="0" w:color="auto"/>
        <w:bottom w:val="none" w:sz="0" w:space="0" w:color="auto"/>
        <w:right w:val="none" w:sz="0" w:space="0" w:color="auto"/>
      </w:divBdr>
    </w:div>
    <w:div w:id="743457744">
      <w:bodyDiv w:val="1"/>
      <w:marLeft w:val="0"/>
      <w:marRight w:val="0"/>
      <w:marTop w:val="0"/>
      <w:marBottom w:val="0"/>
      <w:divBdr>
        <w:top w:val="none" w:sz="0" w:space="0" w:color="auto"/>
        <w:left w:val="none" w:sz="0" w:space="0" w:color="auto"/>
        <w:bottom w:val="none" w:sz="0" w:space="0" w:color="auto"/>
        <w:right w:val="none" w:sz="0" w:space="0" w:color="auto"/>
      </w:divBdr>
    </w:div>
    <w:div w:id="743528578">
      <w:bodyDiv w:val="1"/>
      <w:marLeft w:val="0"/>
      <w:marRight w:val="0"/>
      <w:marTop w:val="0"/>
      <w:marBottom w:val="0"/>
      <w:divBdr>
        <w:top w:val="none" w:sz="0" w:space="0" w:color="auto"/>
        <w:left w:val="none" w:sz="0" w:space="0" w:color="auto"/>
        <w:bottom w:val="none" w:sz="0" w:space="0" w:color="auto"/>
        <w:right w:val="none" w:sz="0" w:space="0" w:color="auto"/>
      </w:divBdr>
    </w:div>
    <w:div w:id="743599908">
      <w:bodyDiv w:val="1"/>
      <w:marLeft w:val="0"/>
      <w:marRight w:val="0"/>
      <w:marTop w:val="0"/>
      <w:marBottom w:val="0"/>
      <w:divBdr>
        <w:top w:val="none" w:sz="0" w:space="0" w:color="auto"/>
        <w:left w:val="none" w:sz="0" w:space="0" w:color="auto"/>
        <w:bottom w:val="none" w:sz="0" w:space="0" w:color="auto"/>
        <w:right w:val="none" w:sz="0" w:space="0" w:color="auto"/>
      </w:divBdr>
    </w:div>
    <w:div w:id="743646745">
      <w:bodyDiv w:val="1"/>
      <w:marLeft w:val="0"/>
      <w:marRight w:val="0"/>
      <w:marTop w:val="0"/>
      <w:marBottom w:val="0"/>
      <w:divBdr>
        <w:top w:val="none" w:sz="0" w:space="0" w:color="auto"/>
        <w:left w:val="none" w:sz="0" w:space="0" w:color="auto"/>
        <w:bottom w:val="none" w:sz="0" w:space="0" w:color="auto"/>
        <w:right w:val="none" w:sz="0" w:space="0" w:color="auto"/>
      </w:divBdr>
    </w:div>
    <w:div w:id="743841646">
      <w:bodyDiv w:val="1"/>
      <w:marLeft w:val="0"/>
      <w:marRight w:val="0"/>
      <w:marTop w:val="0"/>
      <w:marBottom w:val="0"/>
      <w:divBdr>
        <w:top w:val="none" w:sz="0" w:space="0" w:color="auto"/>
        <w:left w:val="none" w:sz="0" w:space="0" w:color="auto"/>
        <w:bottom w:val="none" w:sz="0" w:space="0" w:color="auto"/>
        <w:right w:val="none" w:sz="0" w:space="0" w:color="auto"/>
      </w:divBdr>
    </w:div>
    <w:div w:id="743989693">
      <w:bodyDiv w:val="1"/>
      <w:marLeft w:val="0"/>
      <w:marRight w:val="0"/>
      <w:marTop w:val="0"/>
      <w:marBottom w:val="0"/>
      <w:divBdr>
        <w:top w:val="none" w:sz="0" w:space="0" w:color="auto"/>
        <w:left w:val="none" w:sz="0" w:space="0" w:color="auto"/>
        <w:bottom w:val="none" w:sz="0" w:space="0" w:color="auto"/>
        <w:right w:val="none" w:sz="0" w:space="0" w:color="auto"/>
      </w:divBdr>
    </w:div>
    <w:div w:id="744297915">
      <w:bodyDiv w:val="1"/>
      <w:marLeft w:val="0"/>
      <w:marRight w:val="0"/>
      <w:marTop w:val="0"/>
      <w:marBottom w:val="0"/>
      <w:divBdr>
        <w:top w:val="none" w:sz="0" w:space="0" w:color="auto"/>
        <w:left w:val="none" w:sz="0" w:space="0" w:color="auto"/>
        <w:bottom w:val="none" w:sz="0" w:space="0" w:color="auto"/>
        <w:right w:val="none" w:sz="0" w:space="0" w:color="auto"/>
      </w:divBdr>
    </w:div>
    <w:div w:id="744449177">
      <w:bodyDiv w:val="1"/>
      <w:marLeft w:val="0"/>
      <w:marRight w:val="0"/>
      <w:marTop w:val="0"/>
      <w:marBottom w:val="0"/>
      <w:divBdr>
        <w:top w:val="none" w:sz="0" w:space="0" w:color="auto"/>
        <w:left w:val="none" w:sz="0" w:space="0" w:color="auto"/>
        <w:bottom w:val="none" w:sz="0" w:space="0" w:color="auto"/>
        <w:right w:val="none" w:sz="0" w:space="0" w:color="auto"/>
      </w:divBdr>
    </w:div>
    <w:div w:id="744651082">
      <w:bodyDiv w:val="1"/>
      <w:marLeft w:val="0"/>
      <w:marRight w:val="0"/>
      <w:marTop w:val="0"/>
      <w:marBottom w:val="0"/>
      <w:divBdr>
        <w:top w:val="none" w:sz="0" w:space="0" w:color="auto"/>
        <w:left w:val="none" w:sz="0" w:space="0" w:color="auto"/>
        <w:bottom w:val="none" w:sz="0" w:space="0" w:color="auto"/>
        <w:right w:val="none" w:sz="0" w:space="0" w:color="auto"/>
      </w:divBdr>
    </w:div>
    <w:div w:id="744766096">
      <w:bodyDiv w:val="1"/>
      <w:marLeft w:val="0"/>
      <w:marRight w:val="0"/>
      <w:marTop w:val="0"/>
      <w:marBottom w:val="0"/>
      <w:divBdr>
        <w:top w:val="none" w:sz="0" w:space="0" w:color="auto"/>
        <w:left w:val="none" w:sz="0" w:space="0" w:color="auto"/>
        <w:bottom w:val="none" w:sz="0" w:space="0" w:color="auto"/>
        <w:right w:val="none" w:sz="0" w:space="0" w:color="auto"/>
      </w:divBdr>
    </w:div>
    <w:div w:id="744766282">
      <w:bodyDiv w:val="1"/>
      <w:marLeft w:val="0"/>
      <w:marRight w:val="0"/>
      <w:marTop w:val="0"/>
      <w:marBottom w:val="0"/>
      <w:divBdr>
        <w:top w:val="none" w:sz="0" w:space="0" w:color="auto"/>
        <w:left w:val="none" w:sz="0" w:space="0" w:color="auto"/>
        <w:bottom w:val="none" w:sz="0" w:space="0" w:color="auto"/>
        <w:right w:val="none" w:sz="0" w:space="0" w:color="auto"/>
      </w:divBdr>
    </w:div>
    <w:div w:id="744768663">
      <w:bodyDiv w:val="1"/>
      <w:marLeft w:val="0"/>
      <w:marRight w:val="0"/>
      <w:marTop w:val="0"/>
      <w:marBottom w:val="0"/>
      <w:divBdr>
        <w:top w:val="none" w:sz="0" w:space="0" w:color="auto"/>
        <w:left w:val="none" w:sz="0" w:space="0" w:color="auto"/>
        <w:bottom w:val="none" w:sz="0" w:space="0" w:color="auto"/>
        <w:right w:val="none" w:sz="0" w:space="0" w:color="auto"/>
      </w:divBdr>
    </w:div>
    <w:div w:id="745616590">
      <w:bodyDiv w:val="1"/>
      <w:marLeft w:val="0"/>
      <w:marRight w:val="0"/>
      <w:marTop w:val="0"/>
      <w:marBottom w:val="0"/>
      <w:divBdr>
        <w:top w:val="none" w:sz="0" w:space="0" w:color="auto"/>
        <w:left w:val="none" w:sz="0" w:space="0" w:color="auto"/>
        <w:bottom w:val="none" w:sz="0" w:space="0" w:color="auto"/>
        <w:right w:val="none" w:sz="0" w:space="0" w:color="auto"/>
      </w:divBdr>
    </w:div>
    <w:div w:id="745807907">
      <w:bodyDiv w:val="1"/>
      <w:marLeft w:val="0"/>
      <w:marRight w:val="0"/>
      <w:marTop w:val="0"/>
      <w:marBottom w:val="0"/>
      <w:divBdr>
        <w:top w:val="none" w:sz="0" w:space="0" w:color="auto"/>
        <w:left w:val="none" w:sz="0" w:space="0" w:color="auto"/>
        <w:bottom w:val="none" w:sz="0" w:space="0" w:color="auto"/>
        <w:right w:val="none" w:sz="0" w:space="0" w:color="auto"/>
      </w:divBdr>
    </w:div>
    <w:div w:id="745885512">
      <w:bodyDiv w:val="1"/>
      <w:marLeft w:val="0"/>
      <w:marRight w:val="0"/>
      <w:marTop w:val="0"/>
      <w:marBottom w:val="0"/>
      <w:divBdr>
        <w:top w:val="none" w:sz="0" w:space="0" w:color="auto"/>
        <w:left w:val="none" w:sz="0" w:space="0" w:color="auto"/>
        <w:bottom w:val="none" w:sz="0" w:space="0" w:color="auto"/>
        <w:right w:val="none" w:sz="0" w:space="0" w:color="auto"/>
      </w:divBdr>
    </w:div>
    <w:div w:id="746146406">
      <w:bodyDiv w:val="1"/>
      <w:marLeft w:val="0"/>
      <w:marRight w:val="0"/>
      <w:marTop w:val="0"/>
      <w:marBottom w:val="0"/>
      <w:divBdr>
        <w:top w:val="none" w:sz="0" w:space="0" w:color="auto"/>
        <w:left w:val="none" w:sz="0" w:space="0" w:color="auto"/>
        <w:bottom w:val="none" w:sz="0" w:space="0" w:color="auto"/>
        <w:right w:val="none" w:sz="0" w:space="0" w:color="auto"/>
      </w:divBdr>
    </w:div>
    <w:div w:id="746197538">
      <w:bodyDiv w:val="1"/>
      <w:marLeft w:val="0"/>
      <w:marRight w:val="0"/>
      <w:marTop w:val="0"/>
      <w:marBottom w:val="0"/>
      <w:divBdr>
        <w:top w:val="none" w:sz="0" w:space="0" w:color="auto"/>
        <w:left w:val="none" w:sz="0" w:space="0" w:color="auto"/>
        <w:bottom w:val="none" w:sz="0" w:space="0" w:color="auto"/>
        <w:right w:val="none" w:sz="0" w:space="0" w:color="auto"/>
      </w:divBdr>
    </w:div>
    <w:div w:id="746225388">
      <w:bodyDiv w:val="1"/>
      <w:marLeft w:val="0"/>
      <w:marRight w:val="0"/>
      <w:marTop w:val="0"/>
      <w:marBottom w:val="0"/>
      <w:divBdr>
        <w:top w:val="none" w:sz="0" w:space="0" w:color="auto"/>
        <w:left w:val="none" w:sz="0" w:space="0" w:color="auto"/>
        <w:bottom w:val="none" w:sz="0" w:space="0" w:color="auto"/>
        <w:right w:val="none" w:sz="0" w:space="0" w:color="auto"/>
      </w:divBdr>
    </w:div>
    <w:div w:id="746346541">
      <w:bodyDiv w:val="1"/>
      <w:marLeft w:val="0"/>
      <w:marRight w:val="0"/>
      <w:marTop w:val="0"/>
      <w:marBottom w:val="0"/>
      <w:divBdr>
        <w:top w:val="none" w:sz="0" w:space="0" w:color="auto"/>
        <w:left w:val="none" w:sz="0" w:space="0" w:color="auto"/>
        <w:bottom w:val="none" w:sz="0" w:space="0" w:color="auto"/>
        <w:right w:val="none" w:sz="0" w:space="0" w:color="auto"/>
      </w:divBdr>
    </w:div>
    <w:div w:id="746538693">
      <w:bodyDiv w:val="1"/>
      <w:marLeft w:val="0"/>
      <w:marRight w:val="0"/>
      <w:marTop w:val="0"/>
      <w:marBottom w:val="0"/>
      <w:divBdr>
        <w:top w:val="none" w:sz="0" w:space="0" w:color="auto"/>
        <w:left w:val="none" w:sz="0" w:space="0" w:color="auto"/>
        <w:bottom w:val="none" w:sz="0" w:space="0" w:color="auto"/>
        <w:right w:val="none" w:sz="0" w:space="0" w:color="auto"/>
      </w:divBdr>
    </w:div>
    <w:div w:id="747076768">
      <w:bodyDiv w:val="1"/>
      <w:marLeft w:val="0"/>
      <w:marRight w:val="0"/>
      <w:marTop w:val="0"/>
      <w:marBottom w:val="0"/>
      <w:divBdr>
        <w:top w:val="none" w:sz="0" w:space="0" w:color="auto"/>
        <w:left w:val="none" w:sz="0" w:space="0" w:color="auto"/>
        <w:bottom w:val="none" w:sz="0" w:space="0" w:color="auto"/>
        <w:right w:val="none" w:sz="0" w:space="0" w:color="auto"/>
      </w:divBdr>
    </w:div>
    <w:div w:id="747118257">
      <w:bodyDiv w:val="1"/>
      <w:marLeft w:val="0"/>
      <w:marRight w:val="0"/>
      <w:marTop w:val="0"/>
      <w:marBottom w:val="0"/>
      <w:divBdr>
        <w:top w:val="none" w:sz="0" w:space="0" w:color="auto"/>
        <w:left w:val="none" w:sz="0" w:space="0" w:color="auto"/>
        <w:bottom w:val="none" w:sz="0" w:space="0" w:color="auto"/>
        <w:right w:val="none" w:sz="0" w:space="0" w:color="auto"/>
      </w:divBdr>
    </w:div>
    <w:div w:id="747456838">
      <w:bodyDiv w:val="1"/>
      <w:marLeft w:val="0"/>
      <w:marRight w:val="0"/>
      <w:marTop w:val="0"/>
      <w:marBottom w:val="0"/>
      <w:divBdr>
        <w:top w:val="none" w:sz="0" w:space="0" w:color="auto"/>
        <w:left w:val="none" w:sz="0" w:space="0" w:color="auto"/>
        <w:bottom w:val="none" w:sz="0" w:space="0" w:color="auto"/>
        <w:right w:val="none" w:sz="0" w:space="0" w:color="auto"/>
      </w:divBdr>
    </w:div>
    <w:div w:id="747505053">
      <w:bodyDiv w:val="1"/>
      <w:marLeft w:val="0"/>
      <w:marRight w:val="0"/>
      <w:marTop w:val="0"/>
      <w:marBottom w:val="0"/>
      <w:divBdr>
        <w:top w:val="none" w:sz="0" w:space="0" w:color="auto"/>
        <w:left w:val="none" w:sz="0" w:space="0" w:color="auto"/>
        <w:bottom w:val="none" w:sz="0" w:space="0" w:color="auto"/>
        <w:right w:val="none" w:sz="0" w:space="0" w:color="auto"/>
      </w:divBdr>
    </w:div>
    <w:div w:id="747577497">
      <w:bodyDiv w:val="1"/>
      <w:marLeft w:val="0"/>
      <w:marRight w:val="0"/>
      <w:marTop w:val="0"/>
      <w:marBottom w:val="0"/>
      <w:divBdr>
        <w:top w:val="none" w:sz="0" w:space="0" w:color="auto"/>
        <w:left w:val="none" w:sz="0" w:space="0" w:color="auto"/>
        <w:bottom w:val="none" w:sz="0" w:space="0" w:color="auto"/>
        <w:right w:val="none" w:sz="0" w:space="0" w:color="auto"/>
      </w:divBdr>
    </w:div>
    <w:div w:id="747851659">
      <w:bodyDiv w:val="1"/>
      <w:marLeft w:val="0"/>
      <w:marRight w:val="0"/>
      <w:marTop w:val="0"/>
      <w:marBottom w:val="0"/>
      <w:divBdr>
        <w:top w:val="none" w:sz="0" w:space="0" w:color="auto"/>
        <w:left w:val="none" w:sz="0" w:space="0" w:color="auto"/>
        <w:bottom w:val="none" w:sz="0" w:space="0" w:color="auto"/>
        <w:right w:val="none" w:sz="0" w:space="0" w:color="auto"/>
      </w:divBdr>
    </w:div>
    <w:div w:id="747925331">
      <w:bodyDiv w:val="1"/>
      <w:marLeft w:val="0"/>
      <w:marRight w:val="0"/>
      <w:marTop w:val="0"/>
      <w:marBottom w:val="0"/>
      <w:divBdr>
        <w:top w:val="none" w:sz="0" w:space="0" w:color="auto"/>
        <w:left w:val="none" w:sz="0" w:space="0" w:color="auto"/>
        <w:bottom w:val="none" w:sz="0" w:space="0" w:color="auto"/>
        <w:right w:val="none" w:sz="0" w:space="0" w:color="auto"/>
      </w:divBdr>
    </w:div>
    <w:div w:id="747965429">
      <w:bodyDiv w:val="1"/>
      <w:marLeft w:val="0"/>
      <w:marRight w:val="0"/>
      <w:marTop w:val="0"/>
      <w:marBottom w:val="0"/>
      <w:divBdr>
        <w:top w:val="none" w:sz="0" w:space="0" w:color="auto"/>
        <w:left w:val="none" w:sz="0" w:space="0" w:color="auto"/>
        <w:bottom w:val="none" w:sz="0" w:space="0" w:color="auto"/>
        <w:right w:val="none" w:sz="0" w:space="0" w:color="auto"/>
      </w:divBdr>
    </w:div>
    <w:div w:id="748356385">
      <w:bodyDiv w:val="1"/>
      <w:marLeft w:val="0"/>
      <w:marRight w:val="0"/>
      <w:marTop w:val="0"/>
      <w:marBottom w:val="0"/>
      <w:divBdr>
        <w:top w:val="none" w:sz="0" w:space="0" w:color="auto"/>
        <w:left w:val="none" w:sz="0" w:space="0" w:color="auto"/>
        <w:bottom w:val="none" w:sz="0" w:space="0" w:color="auto"/>
        <w:right w:val="none" w:sz="0" w:space="0" w:color="auto"/>
      </w:divBdr>
    </w:div>
    <w:div w:id="748431679">
      <w:bodyDiv w:val="1"/>
      <w:marLeft w:val="0"/>
      <w:marRight w:val="0"/>
      <w:marTop w:val="0"/>
      <w:marBottom w:val="0"/>
      <w:divBdr>
        <w:top w:val="none" w:sz="0" w:space="0" w:color="auto"/>
        <w:left w:val="none" w:sz="0" w:space="0" w:color="auto"/>
        <w:bottom w:val="none" w:sz="0" w:space="0" w:color="auto"/>
        <w:right w:val="none" w:sz="0" w:space="0" w:color="auto"/>
      </w:divBdr>
    </w:div>
    <w:div w:id="748692281">
      <w:bodyDiv w:val="1"/>
      <w:marLeft w:val="0"/>
      <w:marRight w:val="0"/>
      <w:marTop w:val="0"/>
      <w:marBottom w:val="0"/>
      <w:divBdr>
        <w:top w:val="none" w:sz="0" w:space="0" w:color="auto"/>
        <w:left w:val="none" w:sz="0" w:space="0" w:color="auto"/>
        <w:bottom w:val="none" w:sz="0" w:space="0" w:color="auto"/>
        <w:right w:val="none" w:sz="0" w:space="0" w:color="auto"/>
      </w:divBdr>
    </w:div>
    <w:div w:id="749230110">
      <w:bodyDiv w:val="1"/>
      <w:marLeft w:val="0"/>
      <w:marRight w:val="0"/>
      <w:marTop w:val="0"/>
      <w:marBottom w:val="0"/>
      <w:divBdr>
        <w:top w:val="none" w:sz="0" w:space="0" w:color="auto"/>
        <w:left w:val="none" w:sz="0" w:space="0" w:color="auto"/>
        <w:bottom w:val="none" w:sz="0" w:space="0" w:color="auto"/>
        <w:right w:val="none" w:sz="0" w:space="0" w:color="auto"/>
      </w:divBdr>
    </w:div>
    <w:div w:id="749279698">
      <w:bodyDiv w:val="1"/>
      <w:marLeft w:val="0"/>
      <w:marRight w:val="0"/>
      <w:marTop w:val="0"/>
      <w:marBottom w:val="0"/>
      <w:divBdr>
        <w:top w:val="none" w:sz="0" w:space="0" w:color="auto"/>
        <w:left w:val="none" w:sz="0" w:space="0" w:color="auto"/>
        <w:bottom w:val="none" w:sz="0" w:space="0" w:color="auto"/>
        <w:right w:val="none" w:sz="0" w:space="0" w:color="auto"/>
      </w:divBdr>
    </w:div>
    <w:div w:id="749423963">
      <w:bodyDiv w:val="1"/>
      <w:marLeft w:val="0"/>
      <w:marRight w:val="0"/>
      <w:marTop w:val="0"/>
      <w:marBottom w:val="0"/>
      <w:divBdr>
        <w:top w:val="none" w:sz="0" w:space="0" w:color="auto"/>
        <w:left w:val="none" w:sz="0" w:space="0" w:color="auto"/>
        <w:bottom w:val="none" w:sz="0" w:space="0" w:color="auto"/>
        <w:right w:val="none" w:sz="0" w:space="0" w:color="auto"/>
      </w:divBdr>
    </w:div>
    <w:div w:id="749619033">
      <w:bodyDiv w:val="1"/>
      <w:marLeft w:val="0"/>
      <w:marRight w:val="0"/>
      <w:marTop w:val="0"/>
      <w:marBottom w:val="0"/>
      <w:divBdr>
        <w:top w:val="none" w:sz="0" w:space="0" w:color="auto"/>
        <w:left w:val="none" w:sz="0" w:space="0" w:color="auto"/>
        <w:bottom w:val="none" w:sz="0" w:space="0" w:color="auto"/>
        <w:right w:val="none" w:sz="0" w:space="0" w:color="auto"/>
      </w:divBdr>
    </w:div>
    <w:div w:id="749620411">
      <w:bodyDiv w:val="1"/>
      <w:marLeft w:val="0"/>
      <w:marRight w:val="0"/>
      <w:marTop w:val="0"/>
      <w:marBottom w:val="0"/>
      <w:divBdr>
        <w:top w:val="none" w:sz="0" w:space="0" w:color="auto"/>
        <w:left w:val="none" w:sz="0" w:space="0" w:color="auto"/>
        <w:bottom w:val="none" w:sz="0" w:space="0" w:color="auto"/>
        <w:right w:val="none" w:sz="0" w:space="0" w:color="auto"/>
      </w:divBdr>
      <w:divsChild>
        <w:div w:id="280961154">
          <w:marLeft w:val="0"/>
          <w:marRight w:val="0"/>
          <w:marTop w:val="0"/>
          <w:marBottom w:val="0"/>
          <w:divBdr>
            <w:top w:val="none" w:sz="0" w:space="0" w:color="auto"/>
            <w:left w:val="none" w:sz="0" w:space="0" w:color="auto"/>
            <w:bottom w:val="none" w:sz="0" w:space="0" w:color="auto"/>
            <w:right w:val="none" w:sz="0" w:space="0" w:color="auto"/>
          </w:divBdr>
        </w:div>
        <w:div w:id="416445835">
          <w:marLeft w:val="0"/>
          <w:marRight w:val="0"/>
          <w:marTop w:val="0"/>
          <w:marBottom w:val="0"/>
          <w:divBdr>
            <w:top w:val="none" w:sz="0" w:space="0" w:color="auto"/>
            <w:left w:val="none" w:sz="0" w:space="0" w:color="auto"/>
            <w:bottom w:val="none" w:sz="0" w:space="0" w:color="auto"/>
            <w:right w:val="none" w:sz="0" w:space="0" w:color="auto"/>
          </w:divBdr>
        </w:div>
        <w:div w:id="486483258">
          <w:marLeft w:val="0"/>
          <w:marRight w:val="0"/>
          <w:marTop w:val="0"/>
          <w:marBottom w:val="0"/>
          <w:divBdr>
            <w:top w:val="none" w:sz="0" w:space="0" w:color="auto"/>
            <w:left w:val="none" w:sz="0" w:space="0" w:color="auto"/>
            <w:bottom w:val="none" w:sz="0" w:space="0" w:color="auto"/>
            <w:right w:val="none" w:sz="0" w:space="0" w:color="auto"/>
          </w:divBdr>
        </w:div>
        <w:div w:id="784688879">
          <w:marLeft w:val="0"/>
          <w:marRight w:val="0"/>
          <w:marTop w:val="0"/>
          <w:marBottom w:val="0"/>
          <w:divBdr>
            <w:top w:val="none" w:sz="0" w:space="0" w:color="auto"/>
            <w:left w:val="none" w:sz="0" w:space="0" w:color="auto"/>
            <w:bottom w:val="none" w:sz="0" w:space="0" w:color="auto"/>
            <w:right w:val="none" w:sz="0" w:space="0" w:color="auto"/>
          </w:divBdr>
        </w:div>
        <w:div w:id="806703219">
          <w:marLeft w:val="0"/>
          <w:marRight w:val="0"/>
          <w:marTop w:val="0"/>
          <w:marBottom w:val="0"/>
          <w:divBdr>
            <w:top w:val="none" w:sz="0" w:space="0" w:color="auto"/>
            <w:left w:val="none" w:sz="0" w:space="0" w:color="auto"/>
            <w:bottom w:val="none" w:sz="0" w:space="0" w:color="auto"/>
            <w:right w:val="none" w:sz="0" w:space="0" w:color="auto"/>
          </w:divBdr>
        </w:div>
        <w:div w:id="848981005">
          <w:marLeft w:val="0"/>
          <w:marRight w:val="0"/>
          <w:marTop w:val="0"/>
          <w:marBottom w:val="0"/>
          <w:divBdr>
            <w:top w:val="none" w:sz="0" w:space="0" w:color="auto"/>
            <w:left w:val="none" w:sz="0" w:space="0" w:color="auto"/>
            <w:bottom w:val="none" w:sz="0" w:space="0" w:color="auto"/>
            <w:right w:val="none" w:sz="0" w:space="0" w:color="auto"/>
          </w:divBdr>
        </w:div>
        <w:div w:id="987129856">
          <w:marLeft w:val="0"/>
          <w:marRight w:val="0"/>
          <w:marTop w:val="0"/>
          <w:marBottom w:val="0"/>
          <w:divBdr>
            <w:top w:val="none" w:sz="0" w:space="0" w:color="auto"/>
            <w:left w:val="none" w:sz="0" w:space="0" w:color="auto"/>
            <w:bottom w:val="none" w:sz="0" w:space="0" w:color="auto"/>
            <w:right w:val="none" w:sz="0" w:space="0" w:color="auto"/>
          </w:divBdr>
        </w:div>
        <w:div w:id="990715999">
          <w:marLeft w:val="0"/>
          <w:marRight w:val="0"/>
          <w:marTop w:val="0"/>
          <w:marBottom w:val="0"/>
          <w:divBdr>
            <w:top w:val="none" w:sz="0" w:space="0" w:color="auto"/>
            <w:left w:val="none" w:sz="0" w:space="0" w:color="auto"/>
            <w:bottom w:val="none" w:sz="0" w:space="0" w:color="auto"/>
            <w:right w:val="none" w:sz="0" w:space="0" w:color="auto"/>
          </w:divBdr>
        </w:div>
        <w:div w:id="1072197101">
          <w:marLeft w:val="0"/>
          <w:marRight w:val="0"/>
          <w:marTop w:val="0"/>
          <w:marBottom w:val="0"/>
          <w:divBdr>
            <w:top w:val="none" w:sz="0" w:space="0" w:color="auto"/>
            <w:left w:val="none" w:sz="0" w:space="0" w:color="auto"/>
            <w:bottom w:val="none" w:sz="0" w:space="0" w:color="auto"/>
            <w:right w:val="none" w:sz="0" w:space="0" w:color="auto"/>
          </w:divBdr>
        </w:div>
        <w:div w:id="1074087413">
          <w:marLeft w:val="0"/>
          <w:marRight w:val="0"/>
          <w:marTop w:val="0"/>
          <w:marBottom w:val="0"/>
          <w:divBdr>
            <w:top w:val="none" w:sz="0" w:space="0" w:color="auto"/>
            <w:left w:val="none" w:sz="0" w:space="0" w:color="auto"/>
            <w:bottom w:val="none" w:sz="0" w:space="0" w:color="auto"/>
            <w:right w:val="none" w:sz="0" w:space="0" w:color="auto"/>
          </w:divBdr>
        </w:div>
        <w:div w:id="1116408851">
          <w:marLeft w:val="0"/>
          <w:marRight w:val="0"/>
          <w:marTop w:val="0"/>
          <w:marBottom w:val="0"/>
          <w:divBdr>
            <w:top w:val="none" w:sz="0" w:space="0" w:color="auto"/>
            <w:left w:val="none" w:sz="0" w:space="0" w:color="auto"/>
            <w:bottom w:val="none" w:sz="0" w:space="0" w:color="auto"/>
            <w:right w:val="none" w:sz="0" w:space="0" w:color="auto"/>
          </w:divBdr>
        </w:div>
        <w:div w:id="1345092125">
          <w:marLeft w:val="0"/>
          <w:marRight w:val="0"/>
          <w:marTop w:val="0"/>
          <w:marBottom w:val="0"/>
          <w:divBdr>
            <w:top w:val="none" w:sz="0" w:space="0" w:color="auto"/>
            <w:left w:val="none" w:sz="0" w:space="0" w:color="auto"/>
            <w:bottom w:val="none" w:sz="0" w:space="0" w:color="auto"/>
            <w:right w:val="none" w:sz="0" w:space="0" w:color="auto"/>
          </w:divBdr>
        </w:div>
        <w:div w:id="1397321546">
          <w:marLeft w:val="0"/>
          <w:marRight w:val="0"/>
          <w:marTop w:val="0"/>
          <w:marBottom w:val="0"/>
          <w:divBdr>
            <w:top w:val="none" w:sz="0" w:space="0" w:color="auto"/>
            <w:left w:val="none" w:sz="0" w:space="0" w:color="auto"/>
            <w:bottom w:val="none" w:sz="0" w:space="0" w:color="auto"/>
            <w:right w:val="none" w:sz="0" w:space="0" w:color="auto"/>
          </w:divBdr>
        </w:div>
        <w:div w:id="1413546480">
          <w:marLeft w:val="0"/>
          <w:marRight w:val="0"/>
          <w:marTop w:val="0"/>
          <w:marBottom w:val="0"/>
          <w:divBdr>
            <w:top w:val="none" w:sz="0" w:space="0" w:color="auto"/>
            <w:left w:val="none" w:sz="0" w:space="0" w:color="auto"/>
            <w:bottom w:val="none" w:sz="0" w:space="0" w:color="auto"/>
            <w:right w:val="none" w:sz="0" w:space="0" w:color="auto"/>
          </w:divBdr>
        </w:div>
        <w:div w:id="1445613165">
          <w:marLeft w:val="0"/>
          <w:marRight w:val="0"/>
          <w:marTop w:val="0"/>
          <w:marBottom w:val="0"/>
          <w:divBdr>
            <w:top w:val="none" w:sz="0" w:space="0" w:color="auto"/>
            <w:left w:val="none" w:sz="0" w:space="0" w:color="auto"/>
            <w:bottom w:val="none" w:sz="0" w:space="0" w:color="auto"/>
            <w:right w:val="none" w:sz="0" w:space="0" w:color="auto"/>
          </w:divBdr>
        </w:div>
        <w:div w:id="1451321740">
          <w:marLeft w:val="0"/>
          <w:marRight w:val="0"/>
          <w:marTop w:val="0"/>
          <w:marBottom w:val="0"/>
          <w:divBdr>
            <w:top w:val="none" w:sz="0" w:space="0" w:color="auto"/>
            <w:left w:val="none" w:sz="0" w:space="0" w:color="auto"/>
            <w:bottom w:val="none" w:sz="0" w:space="0" w:color="auto"/>
            <w:right w:val="none" w:sz="0" w:space="0" w:color="auto"/>
          </w:divBdr>
        </w:div>
        <w:div w:id="1455637351">
          <w:marLeft w:val="0"/>
          <w:marRight w:val="0"/>
          <w:marTop w:val="0"/>
          <w:marBottom w:val="0"/>
          <w:divBdr>
            <w:top w:val="none" w:sz="0" w:space="0" w:color="auto"/>
            <w:left w:val="none" w:sz="0" w:space="0" w:color="auto"/>
            <w:bottom w:val="none" w:sz="0" w:space="0" w:color="auto"/>
            <w:right w:val="none" w:sz="0" w:space="0" w:color="auto"/>
          </w:divBdr>
        </w:div>
        <w:div w:id="1574200493">
          <w:marLeft w:val="0"/>
          <w:marRight w:val="0"/>
          <w:marTop w:val="0"/>
          <w:marBottom w:val="0"/>
          <w:divBdr>
            <w:top w:val="none" w:sz="0" w:space="0" w:color="auto"/>
            <w:left w:val="none" w:sz="0" w:space="0" w:color="auto"/>
            <w:bottom w:val="none" w:sz="0" w:space="0" w:color="auto"/>
            <w:right w:val="none" w:sz="0" w:space="0" w:color="auto"/>
          </w:divBdr>
        </w:div>
        <w:div w:id="1588221827">
          <w:marLeft w:val="0"/>
          <w:marRight w:val="0"/>
          <w:marTop w:val="0"/>
          <w:marBottom w:val="0"/>
          <w:divBdr>
            <w:top w:val="none" w:sz="0" w:space="0" w:color="auto"/>
            <w:left w:val="none" w:sz="0" w:space="0" w:color="auto"/>
            <w:bottom w:val="none" w:sz="0" w:space="0" w:color="auto"/>
            <w:right w:val="none" w:sz="0" w:space="0" w:color="auto"/>
          </w:divBdr>
        </w:div>
        <w:div w:id="1708673741">
          <w:marLeft w:val="0"/>
          <w:marRight w:val="0"/>
          <w:marTop w:val="0"/>
          <w:marBottom w:val="0"/>
          <w:divBdr>
            <w:top w:val="none" w:sz="0" w:space="0" w:color="auto"/>
            <w:left w:val="none" w:sz="0" w:space="0" w:color="auto"/>
            <w:bottom w:val="none" w:sz="0" w:space="0" w:color="auto"/>
            <w:right w:val="none" w:sz="0" w:space="0" w:color="auto"/>
          </w:divBdr>
        </w:div>
        <w:div w:id="1735271535">
          <w:marLeft w:val="0"/>
          <w:marRight w:val="0"/>
          <w:marTop w:val="0"/>
          <w:marBottom w:val="0"/>
          <w:divBdr>
            <w:top w:val="none" w:sz="0" w:space="0" w:color="auto"/>
            <w:left w:val="none" w:sz="0" w:space="0" w:color="auto"/>
            <w:bottom w:val="none" w:sz="0" w:space="0" w:color="auto"/>
            <w:right w:val="none" w:sz="0" w:space="0" w:color="auto"/>
          </w:divBdr>
        </w:div>
        <w:div w:id="1822194522">
          <w:marLeft w:val="0"/>
          <w:marRight w:val="0"/>
          <w:marTop w:val="0"/>
          <w:marBottom w:val="0"/>
          <w:divBdr>
            <w:top w:val="none" w:sz="0" w:space="0" w:color="auto"/>
            <w:left w:val="none" w:sz="0" w:space="0" w:color="auto"/>
            <w:bottom w:val="none" w:sz="0" w:space="0" w:color="auto"/>
            <w:right w:val="none" w:sz="0" w:space="0" w:color="auto"/>
          </w:divBdr>
        </w:div>
        <w:div w:id="1825900298">
          <w:marLeft w:val="0"/>
          <w:marRight w:val="0"/>
          <w:marTop w:val="0"/>
          <w:marBottom w:val="0"/>
          <w:divBdr>
            <w:top w:val="none" w:sz="0" w:space="0" w:color="auto"/>
            <w:left w:val="none" w:sz="0" w:space="0" w:color="auto"/>
            <w:bottom w:val="none" w:sz="0" w:space="0" w:color="auto"/>
            <w:right w:val="none" w:sz="0" w:space="0" w:color="auto"/>
          </w:divBdr>
        </w:div>
        <w:div w:id="1890532294">
          <w:marLeft w:val="0"/>
          <w:marRight w:val="0"/>
          <w:marTop w:val="0"/>
          <w:marBottom w:val="0"/>
          <w:divBdr>
            <w:top w:val="none" w:sz="0" w:space="0" w:color="auto"/>
            <w:left w:val="none" w:sz="0" w:space="0" w:color="auto"/>
            <w:bottom w:val="none" w:sz="0" w:space="0" w:color="auto"/>
            <w:right w:val="none" w:sz="0" w:space="0" w:color="auto"/>
          </w:divBdr>
        </w:div>
        <w:div w:id="2126264828">
          <w:marLeft w:val="0"/>
          <w:marRight w:val="0"/>
          <w:marTop w:val="0"/>
          <w:marBottom w:val="0"/>
          <w:divBdr>
            <w:top w:val="none" w:sz="0" w:space="0" w:color="auto"/>
            <w:left w:val="none" w:sz="0" w:space="0" w:color="auto"/>
            <w:bottom w:val="none" w:sz="0" w:space="0" w:color="auto"/>
            <w:right w:val="none" w:sz="0" w:space="0" w:color="auto"/>
          </w:divBdr>
        </w:div>
        <w:div w:id="2128235711">
          <w:marLeft w:val="0"/>
          <w:marRight w:val="0"/>
          <w:marTop w:val="0"/>
          <w:marBottom w:val="0"/>
          <w:divBdr>
            <w:top w:val="none" w:sz="0" w:space="0" w:color="auto"/>
            <w:left w:val="none" w:sz="0" w:space="0" w:color="auto"/>
            <w:bottom w:val="none" w:sz="0" w:space="0" w:color="auto"/>
            <w:right w:val="none" w:sz="0" w:space="0" w:color="auto"/>
          </w:divBdr>
        </w:div>
      </w:divsChild>
    </w:div>
    <w:div w:id="749885426">
      <w:bodyDiv w:val="1"/>
      <w:marLeft w:val="0"/>
      <w:marRight w:val="0"/>
      <w:marTop w:val="0"/>
      <w:marBottom w:val="0"/>
      <w:divBdr>
        <w:top w:val="none" w:sz="0" w:space="0" w:color="auto"/>
        <w:left w:val="none" w:sz="0" w:space="0" w:color="auto"/>
        <w:bottom w:val="none" w:sz="0" w:space="0" w:color="auto"/>
        <w:right w:val="none" w:sz="0" w:space="0" w:color="auto"/>
      </w:divBdr>
    </w:div>
    <w:div w:id="750007704">
      <w:bodyDiv w:val="1"/>
      <w:marLeft w:val="0"/>
      <w:marRight w:val="0"/>
      <w:marTop w:val="0"/>
      <w:marBottom w:val="0"/>
      <w:divBdr>
        <w:top w:val="none" w:sz="0" w:space="0" w:color="auto"/>
        <w:left w:val="none" w:sz="0" w:space="0" w:color="auto"/>
        <w:bottom w:val="none" w:sz="0" w:space="0" w:color="auto"/>
        <w:right w:val="none" w:sz="0" w:space="0" w:color="auto"/>
      </w:divBdr>
    </w:div>
    <w:div w:id="750157471">
      <w:bodyDiv w:val="1"/>
      <w:marLeft w:val="0"/>
      <w:marRight w:val="0"/>
      <w:marTop w:val="0"/>
      <w:marBottom w:val="0"/>
      <w:divBdr>
        <w:top w:val="none" w:sz="0" w:space="0" w:color="auto"/>
        <w:left w:val="none" w:sz="0" w:space="0" w:color="auto"/>
        <w:bottom w:val="none" w:sz="0" w:space="0" w:color="auto"/>
        <w:right w:val="none" w:sz="0" w:space="0" w:color="auto"/>
      </w:divBdr>
    </w:div>
    <w:div w:id="750202367">
      <w:bodyDiv w:val="1"/>
      <w:marLeft w:val="0"/>
      <w:marRight w:val="0"/>
      <w:marTop w:val="0"/>
      <w:marBottom w:val="0"/>
      <w:divBdr>
        <w:top w:val="none" w:sz="0" w:space="0" w:color="auto"/>
        <w:left w:val="none" w:sz="0" w:space="0" w:color="auto"/>
        <w:bottom w:val="none" w:sz="0" w:space="0" w:color="auto"/>
        <w:right w:val="none" w:sz="0" w:space="0" w:color="auto"/>
      </w:divBdr>
    </w:div>
    <w:div w:id="750270617">
      <w:bodyDiv w:val="1"/>
      <w:marLeft w:val="0"/>
      <w:marRight w:val="0"/>
      <w:marTop w:val="0"/>
      <w:marBottom w:val="0"/>
      <w:divBdr>
        <w:top w:val="none" w:sz="0" w:space="0" w:color="auto"/>
        <w:left w:val="none" w:sz="0" w:space="0" w:color="auto"/>
        <w:bottom w:val="none" w:sz="0" w:space="0" w:color="auto"/>
        <w:right w:val="none" w:sz="0" w:space="0" w:color="auto"/>
      </w:divBdr>
    </w:div>
    <w:div w:id="750546053">
      <w:bodyDiv w:val="1"/>
      <w:marLeft w:val="0"/>
      <w:marRight w:val="0"/>
      <w:marTop w:val="0"/>
      <w:marBottom w:val="0"/>
      <w:divBdr>
        <w:top w:val="none" w:sz="0" w:space="0" w:color="auto"/>
        <w:left w:val="none" w:sz="0" w:space="0" w:color="auto"/>
        <w:bottom w:val="none" w:sz="0" w:space="0" w:color="auto"/>
        <w:right w:val="none" w:sz="0" w:space="0" w:color="auto"/>
      </w:divBdr>
    </w:div>
    <w:div w:id="750853494">
      <w:bodyDiv w:val="1"/>
      <w:marLeft w:val="0"/>
      <w:marRight w:val="0"/>
      <w:marTop w:val="0"/>
      <w:marBottom w:val="0"/>
      <w:divBdr>
        <w:top w:val="none" w:sz="0" w:space="0" w:color="auto"/>
        <w:left w:val="none" w:sz="0" w:space="0" w:color="auto"/>
        <w:bottom w:val="none" w:sz="0" w:space="0" w:color="auto"/>
        <w:right w:val="none" w:sz="0" w:space="0" w:color="auto"/>
      </w:divBdr>
    </w:div>
    <w:div w:id="751008680">
      <w:bodyDiv w:val="1"/>
      <w:marLeft w:val="0"/>
      <w:marRight w:val="0"/>
      <w:marTop w:val="0"/>
      <w:marBottom w:val="0"/>
      <w:divBdr>
        <w:top w:val="none" w:sz="0" w:space="0" w:color="auto"/>
        <w:left w:val="none" w:sz="0" w:space="0" w:color="auto"/>
        <w:bottom w:val="none" w:sz="0" w:space="0" w:color="auto"/>
        <w:right w:val="none" w:sz="0" w:space="0" w:color="auto"/>
      </w:divBdr>
    </w:div>
    <w:div w:id="751463022">
      <w:bodyDiv w:val="1"/>
      <w:marLeft w:val="0"/>
      <w:marRight w:val="0"/>
      <w:marTop w:val="0"/>
      <w:marBottom w:val="0"/>
      <w:divBdr>
        <w:top w:val="none" w:sz="0" w:space="0" w:color="auto"/>
        <w:left w:val="none" w:sz="0" w:space="0" w:color="auto"/>
        <w:bottom w:val="none" w:sz="0" w:space="0" w:color="auto"/>
        <w:right w:val="none" w:sz="0" w:space="0" w:color="auto"/>
      </w:divBdr>
    </w:div>
    <w:div w:id="751661465">
      <w:bodyDiv w:val="1"/>
      <w:marLeft w:val="0"/>
      <w:marRight w:val="0"/>
      <w:marTop w:val="0"/>
      <w:marBottom w:val="0"/>
      <w:divBdr>
        <w:top w:val="none" w:sz="0" w:space="0" w:color="auto"/>
        <w:left w:val="none" w:sz="0" w:space="0" w:color="auto"/>
        <w:bottom w:val="none" w:sz="0" w:space="0" w:color="auto"/>
        <w:right w:val="none" w:sz="0" w:space="0" w:color="auto"/>
      </w:divBdr>
    </w:div>
    <w:div w:id="751664420">
      <w:bodyDiv w:val="1"/>
      <w:marLeft w:val="0"/>
      <w:marRight w:val="0"/>
      <w:marTop w:val="0"/>
      <w:marBottom w:val="0"/>
      <w:divBdr>
        <w:top w:val="none" w:sz="0" w:space="0" w:color="auto"/>
        <w:left w:val="none" w:sz="0" w:space="0" w:color="auto"/>
        <w:bottom w:val="none" w:sz="0" w:space="0" w:color="auto"/>
        <w:right w:val="none" w:sz="0" w:space="0" w:color="auto"/>
      </w:divBdr>
    </w:div>
    <w:div w:id="751703794">
      <w:bodyDiv w:val="1"/>
      <w:marLeft w:val="0"/>
      <w:marRight w:val="0"/>
      <w:marTop w:val="0"/>
      <w:marBottom w:val="0"/>
      <w:divBdr>
        <w:top w:val="none" w:sz="0" w:space="0" w:color="auto"/>
        <w:left w:val="none" w:sz="0" w:space="0" w:color="auto"/>
        <w:bottom w:val="none" w:sz="0" w:space="0" w:color="auto"/>
        <w:right w:val="none" w:sz="0" w:space="0" w:color="auto"/>
      </w:divBdr>
    </w:div>
    <w:div w:id="752121604">
      <w:bodyDiv w:val="1"/>
      <w:marLeft w:val="0"/>
      <w:marRight w:val="0"/>
      <w:marTop w:val="0"/>
      <w:marBottom w:val="0"/>
      <w:divBdr>
        <w:top w:val="none" w:sz="0" w:space="0" w:color="auto"/>
        <w:left w:val="none" w:sz="0" w:space="0" w:color="auto"/>
        <w:bottom w:val="none" w:sz="0" w:space="0" w:color="auto"/>
        <w:right w:val="none" w:sz="0" w:space="0" w:color="auto"/>
      </w:divBdr>
      <w:divsChild>
        <w:div w:id="1716465240">
          <w:marLeft w:val="0"/>
          <w:marRight w:val="0"/>
          <w:marTop w:val="0"/>
          <w:marBottom w:val="0"/>
          <w:divBdr>
            <w:top w:val="none" w:sz="0" w:space="0" w:color="auto"/>
            <w:left w:val="none" w:sz="0" w:space="0" w:color="auto"/>
            <w:bottom w:val="none" w:sz="0" w:space="0" w:color="auto"/>
            <w:right w:val="none" w:sz="0" w:space="0" w:color="auto"/>
          </w:divBdr>
        </w:div>
        <w:div w:id="111943313">
          <w:marLeft w:val="0"/>
          <w:marRight w:val="0"/>
          <w:marTop w:val="0"/>
          <w:marBottom w:val="0"/>
          <w:divBdr>
            <w:top w:val="none" w:sz="0" w:space="0" w:color="auto"/>
            <w:left w:val="none" w:sz="0" w:space="0" w:color="auto"/>
            <w:bottom w:val="none" w:sz="0" w:space="0" w:color="auto"/>
            <w:right w:val="none" w:sz="0" w:space="0" w:color="auto"/>
          </w:divBdr>
        </w:div>
        <w:div w:id="1342514960">
          <w:marLeft w:val="0"/>
          <w:marRight w:val="0"/>
          <w:marTop w:val="0"/>
          <w:marBottom w:val="0"/>
          <w:divBdr>
            <w:top w:val="none" w:sz="0" w:space="0" w:color="auto"/>
            <w:left w:val="none" w:sz="0" w:space="0" w:color="auto"/>
            <w:bottom w:val="none" w:sz="0" w:space="0" w:color="auto"/>
            <w:right w:val="none" w:sz="0" w:space="0" w:color="auto"/>
          </w:divBdr>
        </w:div>
        <w:div w:id="855924828">
          <w:marLeft w:val="0"/>
          <w:marRight w:val="0"/>
          <w:marTop w:val="0"/>
          <w:marBottom w:val="0"/>
          <w:divBdr>
            <w:top w:val="none" w:sz="0" w:space="0" w:color="auto"/>
            <w:left w:val="none" w:sz="0" w:space="0" w:color="auto"/>
            <w:bottom w:val="none" w:sz="0" w:space="0" w:color="auto"/>
            <w:right w:val="none" w:sz="0" w:space="0" w:color="auto"/>
          </w:divBdr>
        </w:div>
        <w:div w:id="1951694194">
          <w:marLeft w:val="0"/>
          <w:marRight w:val="0"/>
          <w:marTop w:val="0"/>
          <w:marBottom w:val="0"/>
          <w:divBdr>
            <w:top w:val="none" w:sz="0" w:space="0" w:color="auto"/>
            <w:left w:val="none" w:sz="0" w:space="0" w:color="auto"/>
            <w:bottom w:val="none" w:sz="0" w:space="0" w:color="auto"/>
            <w:right w:val="none" w:sz="0" w:space="0" w:color="auto"/>
          </w:divBdr>
        </w:div>
        <w:div w:id="358043744">
          <w:marLeft w:val="0"/>
          <w:marRight w:val="0"/>
          <w:marTop w:val="0"/>
          <w:marBottom w:val="0"/>
          <w:divBdr>
            <w:top w:val="none" w:sz="0" w:space="0" w:color="auto"/>
            <w:left w:val="none" w:sz="0" w:space="0" w:color="auto"/>
            <w:bottom w:val="none" w:sz="0" w:space="0" w:color="auto"/>
            <w:right w:val="none" w:sz="0" w:space="0" w:color="auto"/>
          </w:divBdr>
        </w:div>
        <w:div w:id="533347894">
          <w:marLeft w:val="0"/>
          <w:marRight w:val="0"/>
          <w:marTop w:val="0"/>
          <w:marBottom w:val="0"/>
          <w:divBdr>
            <w:top w:val="none" w:sz="0" w:space="0" w:color="auto"/>
            <w:left w:val="none" w:sz="0" w:space="0" w:color="auto"/>
            <w:bottom w:val="none" w:sz="0" w:space="0" w:color="auto"/>
            <w:right w:val="none" w:sz="0" w:space="0" w:color="auto"/>
          </w:divBdr>
        </w:div>
        <w:div w:id="1588886556">
          <w:marLeft w:val="0"/>
          <w:marRight w:val="0"/>
          <w:marTop w:val="0"/>
          <w:marBottom w:val="0"/>
          <w:divBdr>
            <w:top w:val="none" w:sz="0" w:space="0" w:color="auto"/>
            <w:left w:val="none" w:sz="0" w:space="0" w:color="auto"/>
            <w:bottom w:val="none" w:sz="0" w:space="0" w:color="auto"/>
            <w:right w:val="none" w:sz="0" w:space="0" w:color="auto"/>
          </w:divBdr>
        </w:div>
        <w:div w:id="1635137507">
          <w:marLeft w:val="0"/>
          <w:marRight w:val="0"/>
          <w:marTop w:val="0"/>
          <w:marBottom w:val="0"/>
          <w:divBdr>
            <w:top w:val="none" w:sz="0" w:space="0" w:color="auto"/>
            <w:left w:val="none" w:sz="0" w:space="0" w:color="auto"/>
            <w:bottom w:val="none" w:sz="0" w:space="0" w:color="auto"/>
            <w:right w:val="none" w:sz="0" w:space="0" w:color="auto"/>
          </w:divBdr>
        </w:div>
        <w:div w:id="2061175046">
          <w:marLeft w:val="0"/>
          <w:marRight w:val="0"/>
          <w:marTop w:val="0"/>
          <w:marBottom w:val="0"/>
          <w:divBdr>
            <w:top w:val="none" w:sz="0" w:space="0" w:color="auto"/>
            <w:left w:val="none" w:sz="0" w:space="0" w:color="auto"/>
            <w:bottom w:val="none" w:sz="0" w:space="0" w:color="auto"/>
            <w:right w:val="none" w:sz="0" w:space="0" w:color="auto"/>
          </w:divBdr>
        </w:div>
        <w:div w:id="1634021584">
          <w:marLeft w:val="0"/>
          <w:marRight w:val="0"/>
          <w:marTop w:val="0"/>
          <w:marBottom w:val="0"/>
          <w:divBdr>
            <w:top w:val="none" w:sz="0" w:space="0" w:color="auto"/>
            <w:left w:val="none" w:sz="0" w:space="0" w:color="auto"/>
            <w:bottom w:val="none" w:sz="0" w:space="0" w:color="auto"/>
            <w:right w:val="none" w:sz="0" w:space="0" w:color="auto"/>
          </w:divBdr>
        </w:div>
        <w:div w:id="408429356">
          <w:marLeft w:val="0"/>
          <w:marRight w:val="0"/>
          <w:marTop w:val="0"/>
          <w:marBottom w:val="0"/>
          <w:divBdr>
            <w:top w:val="none" w:sz="0" w:space="0" w:color="auto"/>
            <w:left w:val="none" w:sz="0" w:space="0" w:color="auto"/>
            <w:bottom w:val="none" w:sz="0" w:space="0" w:color="auto"/>
            <w:right w:val="none" w:sz="0" w:space="0" w:color="auto"/>
          </w:divBdr>
        </w:div>
        <w:div w:id="1267271286">
          <w:marLeft w:val="0"/>
          <w:marRight w:val="0"/>
          <w:marTop w:val="0"/>
          <w:marBottom w:val="0"/>
          <w:divBdr>
            <w:top w:val="none" w:sz="0" w:space="0" w:color="auto"/>
            <w:left w:val="none" w:sz="0" w:space="0" w:color="auto"/>
            <w:bottom w:val="none" w:sz="0" w:space="0" w:color="auto"/>
            <w:right w:val="none" w:sz="0" w:space="0" w:color="auto"/>
          </w:divBdr>
        </w:div>
        <w:div w:id="747263092">
          <w:marLeft w:val="0"/>
          <w:marRight w:val="0"/>
          <w:marTop w:val="0"/>
          <w:marBottom w:val="0"/>
          <w:divBdr>
            <w:top w:val="none" w:sz="0" w:space="0" w:color="auto"/>
            <w:left w:val="none" w:sz="0" w:space="0" w:color="auto"/>
            <w:bottom w:val="none" w:sz="0" w:space="0" w:color="auto"/>
            <w:right w:val="none" w:sz="0" w:space="0" w:color="auto"/>
          </w:divBdr>
        </w:div>
        <w:div w:id="1420252726">
          <w:marLeft w:val="0"/>
          <w:marRight w:val="0"/>
          <w:marTop w:val="0"/>
          <w:marBottom w:val="0"/>
          <w:divBdr>
            <w:top w:val="none" w:sz="0" w:space="0" w:color="auto"/>
            <w:left w:val="none" w:sz="0" w:space="0" w:color="auto"/>
            <w:bottom w:val="none" w:sz="0" w:space="0" w:color="auto"/>
            <w:right w:val="none" w:sz="0" w:space="0" w:color="auto"/>
          </w:divBdr>
        </w:div>
        <w:div w:id="186986519">
          <w:marLeft w:val="0"/>
          <w:marRight w:val="0"/>
          <w:marTop w:val="0"/>
          <w:marBottom w:val="0"/>
          <w:divBdr>
            <w:top w:val="none" w:sz="0" w:space="0" w:color="auto"/>
            <w:left w:val="none" w:sz="0" w:space="0" w:color="auto"/>
            <w:bottom w:val="none" w:sz="0" w:space="0" w:color="auto"/>
            <w:right w:val="none" w:sz="0" w:space="0" w:color="auto"/>
          </w:divBdr>
        </w:div>
        <w:div w:id="463239044">
          <w:marLeft w:val="0"/>
          <w:marRight w:val="0"/>
          <w:marTop w:val="0"/>
          <w:marBottom w:val="0"/>
          <w:divBdr>
            <w:top w:val="none" w:sz="0" w:space="0" w:color="auto"/>
            <w:left w:val="none" w:sz="0" w:space="0" w:color="auto"/>
            <w:bottom w:val="none" w:sz="0" w:space="0" w:color="auto"/>
            <w:right w:val="none" w:sz="0" w:space="0" w:color="auto"/>
          </w:divBdr>
        </w:div>
        <w:div w:id="1168909586">
          <w:marLeft w:val="0"/>
          <w:marRight w:val="0"/>
          <w:marTop w:val="0"/>
          <w:marBottom w:val="0"/>
          <w:divBdr>
            <w:top w:val="none" w:sz="0" w:space="0" w:color="auto"/>
            <w:left w:val="none" w:sz="0" w:space="0" w:color="auto"/>
            <w:bottom w:val="none" w:sz="0" w:space="0" w:color="auto"/>
            <w:right w:val="none" w:sz="0" w:space="0" w:color="auto"/>
          </w:divBdr>
        </w:div>
        <w:div w:id="91358286">
          <w:marLeft w:val="0"/>
          <w:marRight w:val="0"/>
          <w:marTop w:val="0"/>
          <w:marBottom w:val="0"/>
          <w:divBdr>
            <w:top w:val="none" w:sz="0" w:space="0" w:color="auto"/>
            <w:left w:val="none" w:sz="0" w:space="0" w:color="auto"/>
            <w:bottom w:val="none" w:sz="0" w:space="0" w:color="auto"/>
            <w:right w:val="none" w:sz="0" w:space="0" w:color="auto"/>
          </w:divBdr>
        </w:div>
        <w:div w:id="1294795399">
          <w:marLeft w:val="0"/>
          <w:marRight w:val="0"/>
          <w:marTop w:val="0"/>
          <w:marBottom w:val="0"/>
          <w:divBdr>
            <w:top w:val="none" w:sz="0" w:space="0" w:color="auto"/>
            <w:left w:val="none" w:sz="0" w:space="0" w:color="auto"/>
            <w:bottom w:val="none" w:sz="0" w:space="0" w:color="auto"/>
            <w:right w:val="none" w:sz="0" w:space="0" w:color="auto"/>
          </w:divBdr>
        </w:div>
        <w:div w:id="832529577">
          <w:marLeft w:val="0"/>
          <w:marRight w:val="0"/>
          <w:marTop w:val="0"/>
          <w:marBottom w:val="0"/>
          <w:divBdr>
            <w:top w:val="none" w:sz="0" w:space="0" w:color="auto"/>
            <w:left w:val="none" w:sz="0" w:space="0" w:color="auto"/>
            <w:bottom w:val="none" w:sz="0" w:space="0" w:color="auto"/>
            <w:right w:val="none" w:sz="0" w:space="0" w:color="auto"/>
          </w:divBdr>
        </w:div>
        <w:div w:id="567961503">
          <w:marLeft w:val="0"/>
          <w:marRight w:val="0"/>
          <w:marTop w:val="0"/>
          <w:marBottom w:val="0"/>
          <w:divBdr>
            <w:top w:val="none" w:sz="0" w:space="0" w:color="auto"/>
            <w:left w:val="none" w:sz="0" w:space="0" w:color="auto"/>
            <w:bottom w:val="none" w:sz="0" w:space="0" w:color="auto"/>
            <w:right w:val="none" w:sz="0" w:space="0" w:color="auto"/>
          </w:divBdr>
        </w:div>
        <w:div w:id="416293600">
          <w:marLeft w:val="0"/>
          <w:marRight w:val="0"/>
          <w:marTop w:val="0"/>
          <w:marBottom w:val="0"/>
          <w:divBdr>
            <w:top w:val="none" w:sz="0" w:space="0" w:color="auto"/>
            <w:left w:val="none" w:sz="0" w:space="0" w:color="auto"/>
            <w:bottom w:val="none" w:sz="0" w:space="0" w:color="auto"/>
            <w:right w:val="none" w:sz="0" w:space="0" w:color="auto"/>
          </w:divBdr>
        </w:div>
        <w:div w:id="1435712651">
          <w:marLeft w:val="0"/>
          <w:marRight w:val="0"/>
          <w:marTop w:val="0"/>
          <w:marBottom w:val="0"/>
          <w:divBdr>
            <w:top w:val="none" w:sz="0" w:space="0" w:color="auto"/>
            <w:left w:val="none" w:sz="0" w:space="0" w:color="auto"/>
            <w:bottom w:val="none" w:sz="0" w:space="0" w:color="auto"/>
            <w:right w:val="none" w:sz="0" w:space="0" w:color="auto"/>
          </w:divBdr>
        </w:div>
        <w:div w:id="762070508">
          <w:marLeft w:val="0"/>
          <w:marRight w:val="0"/>
          <w:marTop w:val="0"/>
          <w:marBottom w:val="0"/>
          <w:divBdr>
            <w:top w:val="none" w:sz="0" w:space="0" w:color="auto"/>
            <w:left w:val="none" w:sz="0" w:space="0" w:color="auto"/>
            <w:bottom w:val="none" w:sz="0" w:space="0" w:color="auto"/>
            <w:right w:val="none" w:sz="0" w:space="0" w:color="auto"/>
          </w:divBdr>
        </w:div>
        <w:div w:id="446699231">
          <w:marLeft w:val="0"/>
          <w:marRight w:val="0"/>
          <w:marTop w:val="0"/>
          <w:marBottom w:val="0"/>
          <w:divBdr>
            <w:top w:val="none" w:sz="0" w:space="0" w:color="auto"/>
            <w:left w:val="none" w:sz="0" w:space="0" w:color="auto"/>
            <w:bottom w:val="none" w:sz="0" w:space="0" w:color="auto"/>
            <w:right w:val="none" w:sz="0" w:space="0" w:color="auto"/>
          </w:divBdr>
        </w:div>
        <w:div w:id="1797411751">
          <w:marLeft w:val="0"/>
          <w:marRight w:val="0"/>
          <w:marTop w:val="0"/>
          <w:marBottom w:val="0"/>
          <w:divBdr>
            <w:top w:val="none" w:sz="0" w:space="0" w:color="auto"/>
            <w:left w:val="none" w:sz="0" w:space="0" w:color="auto"/>
            <w:bottom w:val="none" w:sz="0" w:space="0" w:color="auto"/>
            <w:right w:val="none" w:sz="0" w:space="0" w:color="auto"/>
          </w:divBdr>
        </w:div>
        <w:div w:id="1968656526">
          <w:marLeft w:val="0"/>
          <w:marRight w:val="0"/>
          <w:marTop w:val="0"/>
          <w:marBottom w:val="0"/>
          <w:divBdr>
            <w:top w:val="none" w:sz="0" w:space="0" w:color="auto"/>
            <w:left w:val="none" w:sz="0" w:space="0" w:color="auto"/>
            <w:bottom w:val="none" w:sz="0" w:space="0" w:color="auto"/>
            <w:right w:val="none" w:sz="0" w:space="0" w:color="auto"/>
          </w:divBdr>
        </w:div>
        <w:div w:id="1112744849">
          <w:marLeft w:val="0"/>
          <w:marRight w:val="0"/>
          <w:marTop w:val="0"/>
          <w:marBottom w:val="0"/>
          <w:divBdr>
            <w:top w:val="none" w:sz="0" w:space="0" w:color="auto"/>
            <w:left w:val="none" w:sz="0" w:space="0" w:color="auto"/>
            <w:bottom w:val="none" w:sz="0" w:space="0" w:color="auto"/>
            <w:right w:val="none" w:sz="0" w:space="0" w:color="auto"/>
          </w:divBdr>
        </w:div>
        <w:div w:id="23791080">
          <w:marLeft w:val="0"/>
          <w:marRight w:val="0"/>
          <w:marTop w:val="0"/>
          <w:marBottom w:val="0"/>
          <w:divBdr>
            <w:top w:val="none" w:sz="0" w:space="0" w:color="auto"/>
            <w:left w:val="none" w:sz="0" w:space="0" w:color="auto"/>
            <w:bottom w:val="none" w:sz="0" w:space="0" w:color="auto"/>
            <w:right w:val="none" w:sz="0" w:space="0" w:color="auto"/>
          </w:divBdr>
        </w:div>
        <w:div w:id="611396144">
          <w:marLeft w:val="0"/>
          <w:marRight w:val="0"/>
          <w:marTop w:val="0"/>
          <w:marBottom w:val="0"/>
          <w:divBdr>
            <w:top w:val="none" w:sz="0" w:space="0" w:color="auto"/>
            <w:left w:val="none" w:sz="0" w:space="0" w:color="auto"/>
            <w:bottom w:val="none" w:sz="0" w:space="0" w:color="auto"/>
            <w:right w:val="none" w:sz="0" w:space="0" w:color="auto"/>
          </w:divBdr>
        </w:div>
        <w:div w:id="310990961">
          <w:marLeft w:val="0"/>
          <w:marRight w:val="0"/>
          <w:marTop w:val="0"/>
          <w:marBottom w:val="0"/>
          <w:divBdr>
            <w:top w:val="none" w:sz="0" w:space="0" w:color="auto"/>
            <w:left w:val="none" w:sz="0" w:space="0" w:color="auto"/>
            <w:bottom w:val="none" w:sz="0" w:space="0" w:color="auto"/>
            <w:right w:val="none" w:sz="0" w:space="0" w:color="auto"/>
          </w:divBdr>
        </w:div>
        <w:div w:id="1329403926">
          <w:marLeft w:val="0"/>
          <w:marRight w:val="0"/>
          <w:marTop w:val="0"/>
          <w:marBottom w:val="0"/>
          <w:divBdr>
            <w:top w:val="none" w:sz="0" w:space="0" w:color="auto"/>
            <w:left w:val="none" w:sz="0" w:space="0" w:color="auto"/>
            <w:bottom w:val="none" w:sz="0" w:space="0" w:color="auto"/>
            <w:right w:val="none" w:sz="0" w:space="0" w:color="auto"/>
          </w:divBdr>
        </w:div>
        <w:div w:id="585114936">
          <w:marLeft w:val="0"/>
          <w:marRight w:val="0"/>
          <w:marTop w:val="0"/>
          <w:marBottom w:val="0"/>
          <w:divBdr>
            <w:top w:val="none" w:sz="0" w:space="0" w:color="auto"/>
            <w:left w:val="none" w:sz="0" w:space="0" w:color="auto"/>
            <w:bottom w:val="none" w:sz="0" w:space="0" w:color="auto"/>
            <w:right w:val="none" w:sz="0" w:space="0" w:color="auto"/>
          </w:divBdr>
        </w:div>
        <w:div w:id="1115176458">
          <w:marLeft w:val="0"/>
          <w:marRight w:val="0"/>
          <w:marTop w:val="0"/>
          <w:marBottom w:val="0"/>
          <w:divBdr>
            <w:top w:val="none" w:sz="0" w:space="0" w:color="auto"/>
            <w:left w:val="none" w:sz="0" w:space="0" w:color="auto"/>
            <w:bottom w:val="none" w:sz="0" w:space="0" w:color="auto"/>
            <w:right w:val="none" w:sz="0" w:space="0" w:color="auto"/>
          </w:divBdr>
        </w:div>
        <w:div w:id="326052487">
          <w:marLeft w:val="0"/>
          <w:marRight w:val="0"/>
          <w:marTop w:val="0"/>
          <w:marBottom w:val="0"/>
          <w:divBdr>
            <w:top w:val="none" w:sz="0" w:space="0" w:color="auto"/>
            <w:left w:val="none" w:sz="0" w:space="0" w:color="auto"/>
            <w:bottom w:val="none" w:sz="0" w:space="0" w:color="auto"/>
            <w:right w:val="none" w:sz="0" w:space="0" w:color="auto"/>
          </w:divBdr>
        </w:div>
        <w:div w:id="1916741729">
          <w:marLeft w:val="0"/>
          <w:marRight w:val="0"/>
          <w:marTop w:val="0"/>
          <w:marBottom w:val="0"/>
          <w:divBdr>
            <w:top w:val="none" w:sz="0" w:space="0" w:color="auto"/>
            <w:left w:val="none" w:sz="0" w:space="0" w:color="auto"/>
            <w:bottom w:val="none" w:sz="0" w:space="0" w:color="auto"/>
            <w:right w:val="none" w:sz="0" w:space="0" w:color="auto"/>
          </w:divBdr>
        </w:div>
        <w:div w:id="1429736588">
          <w:marLeft w:val="0"/>
          <w:marRight w:val="0"/>
          <w:marTop w:val="0"/>
          <w:marBottom w:val="0"/>
          <w:divBdr>
            <w:top w:val="none" w:sz="0" w:space="0" w:color="auto"/>
            <w:left w:val="none" w:sz="0" w:space="0" w:color="auto"/>
            <w:bottom w:val="none" w:sz="0" w:space="0" w:color="auto"/>
            <w:right w:val="none" w:sz="0" w:space="0" w:color="auto"/>
          </w:divBdr>
        </w:div>
        <w:div w:id="1134062531">
          <w:marLeft w:val="0"/>
          <w:marRight w:val="0"/>
          <w:marTop w:val="0"/>
          <w:marBottom w:val="0"/>
          <w:divBdr>
            <w:top w:val="none" w:sz="0" w:space="0" w:color="auto"/>
            <w:left w:val="none" w:sz="0" w:space="0" w:color="auto"/>
            <w:bottom w:val="none" w:sz="0" w:space="0" w:color="auto"/>
            <w:right w:val="none" w:sz="0" w:space="0" w:color="auto"/>
          </w:divBdr>
        </w:div>
        <w:div w:id="2002269633">
          <w:marLeft w:val="0"/>
          <w:marRight w:val="0"/>
          <w:marTop w:val="0"/>
          <w:marBottom w:val="0"/>
          <w:divBdr>
            <w:top w:val="none" w:sz="0" w:space="0" w:color="auto"/>
            <w:left w:val="none" w:sz="0" w:space="0" w:color="auto"/>
            <w:bottom w:val="none" w:sz="0" w:space="0" w:color="auto"/>
            <w:right w:val="none" w:sz="0" w:space="0" w:color="auto"/>
          </w:divBdr>
        </w:div>
        <w:div w:id="1430849385">
          <w:marLeft w:val="0"/>
          <w:marRight w:val="0"/>
          <w:marTop w:val="0"/>
          <w:marBottom w:val="0"/>
          <w:divBdr>
            <w:top w:val="none" w:sz="0" w:space="0" w:color="auto"/>
            <w:left w:val="none" w:sz="0" w:space="0" w:color="auto"/>
            <w:bottom w:val="none" w:sz="0" w:space="0" w:color="auto"/>
            <w:right w:val="none" w:sz="0" w:space="0" w:color="auto"/>
          </w:divBdr>
        </w:div>
        <w:div w:id="1734431028">
          <w:marLeft w:val="0"/>
          <w:marRight w:val="0"/>
          <w:marTop w:val="0"/>
          <w:marBottom w:val="0"/>
          <w:divBdr>
            <w:top w:val="none" w:sz="0" w:space="0" w:color="auto"/>
            <w:left w:val="none" w:sz="0" w:space="0" w:color="auto"/>
            <w:bottom w:val="none" w:sz="0" w:space="0" w:color="auto"/>
            <w:right w:val="none" w:sz="0" w:space="0" w:color="auto"/>
          </w:divBdr>
        </w:div>
        <w:div w:id="1766685748">
          <w:marLeft w:val="0"/>
          <w:marRight w:val="0"/>
          <w:marTop w:val="0"/>
          <w:marBottom w:val="0"/>
          <w:divBdr>
            <w:top w:val="none" w:sz="0" w:space="0" w:color="auto"/>
            <w:left w:val="none" w:sz="0" w:space="0" w:color="auto"/>
            <w:bottom w:val="none" w:sz="0" w:space="0" w:color="auto"/>
            <w:right w:val="none" w:sz="0" w:space="0" w:color="auto"/>
          </w:divBdr>
        </w:div>
        <w:div w:id="287663650">
          <w:marLeft w:val="0"/>
          <w:marRight w:val="0"/>
          <w:marTop w:val="0"/>
          <w:marBottom w:val="0"/>
          <w:divBdr>
            <w:top w:val="none" w:sz="0" w:space="0" w:color="auto"/>
            <w:left w:val="none" w:sz="0" w:space="0" w:color="auto"/>
            <w:bottom w:val="none" w:sz="0" w:space="0" w:color="auto"/>
            <w:right w:val="none" w:sz="0" w:space="0" w:color="auto"/>
          </w:divBdr>
        </w:div>
        <w:div w:id="1649629439">
          <w:marLeft w:val="0"/>
          <w:marRight w:val="0"/>
          <w:marTop w:val="0"/>
          <w:marBottom w:val="0"/>
          <w:divBdr>
            <w:top w:val="none" w:sz="0" w:space="0" w:color="auto"/>
            <w:left w:val="none" w:sz="0" w:space="0" w:color="auto"/>
            <w:bottom w:val="none" w:sz="0" w:space="0" w:color="auto"/>
            <w:right w:val="none" w:sz="0" w:space="0" w:color="auto"/>
          </w:divBdr>
        </w:div>
        <w:div w:id="1796631317">
          <w:marLeft w:val="0"/>
          <w:marRight w:val="0"/>
          <w:marTop w:val="0"/>
          <w:marBottom w:val="0"/>
          <w:divBdr>
            <w:top w:val="none" w:sz="0" w:space="0" w:color="auto"/>
            <w:left w:val="none" w:sz="0" w:space="0" w:color="auto"/>
            <w:bottom w:val="none" w:sz="0" w:space="0" w:color="auto"/>
            <w:right w:val="none" w:sz="0" w:space="0" w:color="auto"/>
          </w:divBdr>
        </w:div>
        <w:div w:id="647057561">
          <w:marLeft w:val="0"/>
          <w:marRight w:val="0"/>
          <w:marTop w:val="0"/>
          <w:marBottom w:val="0"/>
          <w:divBdr>
            <w:top w:val="none" w:sz="0" w:space="0" w:color="auto"/>
            <w:left w:val="none" w:sz="0" w:space="0" w:color="auto"/>
            <w:bottom w:val="none" w:sz="0" w:space="0" w:color="auto"/>
            <w:right w:val="none" w:sz="0" w:space="0" w:color="auto"/>
          </w:divBdr>
        </w:div>
        <w:div w:id="938178634">
          <w:marLeft w:val="0"/>
          <w:marRight w:val="0"/>
          <w:marTop w:val="0"/>
          <w:marBottom w:val="0"/>
          <w:divBdr>
            <w:top w:val="none" w:sz="0" w:space="0" w:color="auto"/>
            <w:left w:val="none" w:sz="0" w:space="0" w:color="auto"/>
            <w:bottom w:val="none" w:sz="0" w:space="0" w:color="auto"/>
            <w:right w:val="none" w:sz="0" w:space="0" w:color="auto"/>
          </w:divBdr>
        </w:div>
        <w:div w:id="617490566">
          <w:marLeft w:val="0"/>
          <w:marRight w:val="0"/>
          <w:marTop w:val="0"/>
          <w:marBottom w:val="0"/>
          <w:divBdr>
            <w:top w:val="none" w:sz="0" w:space="0" w:color="auto"/>
            <w:left w:val="none" w:sz="0" w:space="0" w:color="auto"/>
            <w:bottom w:val="none" w:sz="0" w:space="0" w:color="auto"/>
            <w:right w:val="none" w:sz="0" w:space="0" w:color="auto"/>
          </w:divBdr>
        </w:div>
        <w:div w:id="1127042197">
          <w:marLeft w:val="0"/>
          <w:marRight w:val="0"/>
          <w:marTop w:val="0"/>
          <w:marBottom w:val="0"/>
          <w:divBdr>
            <w:top w:val="none" w:sz="0" w:space="0" w:color="auto"/>
            <w:left w:val="none" w:sz="0" w:space="0" w:color="auto"/>
            <w:bottom w:val="none" w:sz="0" w:space="0" w:color="auto"/>
            <w:right w:val="none" w:sz="0" w:space="0" w:color="auto"/>
          </w:divBdr>
        </w:div>
        <w:div w:id="1368216286">
          <w:marLeft w:val="0"/>
          <w:marRight w:val="0"/>
          <w:marTop w:val="0"/>
          <w:marBottom w:val="0"/>
          <w:divBdr>
            <w:top w:val="none" w:sz="0" w:space="0" w:color="auto"/>
            <w:left w:val="none" w:sz="0" w:space="0" w:color="auto"/>
            <w:bottom w:val="none" w:sz="0" w:space="0" w:color="auto"/>
            <w:right w:val="none" w:sz="0" w:space="0" w:color="auto"/>
          </w:divBdr>
        </w:div>
        <w:div w:id="1777745248">
          <w:marLeft w:val="0"/>
          <w:marRight w:val="0"/>
          <w:marTop w:val="0"/>
          <w:marBottom w:val="0"/>
          <w:divBdr>
            <w:top w:val="none" w:sz="0" w:space="0" w:color="auto"/>
            <w:left w:val="none" w:sz="0" w:space="0" w:color="auto"/>
            <w:bottom w:val="none" w:sz="0" w:space="0" w:color="auto"/>
            <w:right w:val="none" w:sz="0" w:space="0" w:color="auto"/>
          </w:divBdr>
        </w:div>
        <w:div w:id="250966105">
          <w:marLeft w:val="0"/>
          <w:marRight w:val="0"/>
          <w:marTop w:val="0"/>
          <w:marBottom w:val="0"/>
          <w:divBdr>
            <w:top w:val="none" w:sz="0" w:space="0" w:color="auto"/>
            <w:left w:val="none" w:sz="0" w:space="0" w:color="auto"/>
            <w:bottom w:val="none" w:sz="0" w:space="0" w:color="auto"/>
            <w:right w:val="none" w:sz="0" w:space="0" w:color="auto"/>
          </w:divBdr>
        </w:div>
        <w:div w:id="2045012880">
          <w:marLeft w:val="0"/>
          <w:marRight w:val="0"/>
          <w:marTop w:val="0"/>
          <w:marBottom w:val="0"/>
          <w:divBdr>
            <w:top w:val="none" w:sz="0" w:space="0" w:color="auto"/>
            <w:left w:val="none" w:sz="0" w:space="0" w:color="auto"/>
            <w:bottom w:val="none" w:sz="0" w:space="0" w:color="auto"/>
            <w:right w:val="none" w:sz="0" w:space="0" w:color="auto"/>
          </w:divBdr>
        </w:div>
        <w:div w:id="1964383436">
          <w:marLeft w:val="0"/>
          <w:marRight w:val="0"/>
          <w:marTop w:val="0"/>
          <w:marBottom w:val="0"/>
          <w:divBdr>
            <w:top w:val="none" w:sz="0" w:space="0" w:color="auto"/>
            <w:left w:val="none" w:sz="0" w:space="0" w:color="auto"/>
            <w:bottom w:val="none" w:sz="0" w:space="0" w:color="auto"/>
            <w:right w:val="none" w:sz="0" w:space="0" w:color="auto"/>
          </w:divBdr>
        </w:div>
        <w:div w:id="1689209402">
          <w:marLeft w:val="0"/>
          <w:marRight w:val="0"/>
          <w:marTop w:val="0"/>
          <w:marBottom w:val="0"/>
          <w:divBdr>
            <w:top w:val="none" w:sz="0" w:space="0" w:color="auto"/>
            <w:left w:val="none" w:sz="0" w:space="0" w:color="auto"/>
            <w:bottom w:val="none" w:sz="0" w:space="0" w:color="auto"/>
            <w:right w:val="none" w:sz="0" w:space="0" w:color="auto"/>
          </w:divBdr>
        </w:div>
        <w:div w:id="279148606">
          <w:marLeft w:val="0"/>
          <w:marRight w:val="0"/>
          <w:marTop w:val="0"/>
          <w:marBottom w:val="0"/>
          <w:divBdr>
            <w:top w:val="none" w:sz="0" w:space="0" w:color="auto"/>
            <w:left w:val="none" w:sz="0" w:space="0" w:color="auto"/>
            <w:bottom w:val="none" w:sz="0" w:space="0" w:color="auto"/>
            <w:right w:val="none" w:sz="0" w:space="0" w:color="auto"/>
          </w:divBdr>
        </w:div>
        <w:div w:id="933975390">
          <w:marLeft w:val="0"/>
          <w:marRight w:val="0"/>
          <w:marTop w:val="0"/>
          <w:marBottom w:val="0"/>
          <w:divBdr>
            <w:top w:val="none" w:sz="0" w:space="0" w:color="auto"/>
            <w:left w:val="none" w:sz="0" w:space="0" w:color="auto"/>
            <w:bottom w:val="none" w:sz="0" w:space="0" w:color="auto"/>
            <w:right w:val="none" w:sz="0" w:space="0" w:color="auto"/>
          </w:divBdr>
        </w:div>
      </w:divsChild>
    </w:div>
    <w:div w:id="752239133">
      <w:bodyDiv w:val="1"/>
      <w:marLeft w:val="0"/>
      <w:marRight w:val="0"/>
      <w:marTop w:val="0"/>
      <w:marBottom w:val="0"/>
      <w:divBdr>
        <w:top w:val="none" w:sz="0" w:space="0" w:color="auto"/>
        <w:left w:val="none" w:sz="0" w:space="0" w:color="auto"/>
        <w:bottom w:val="none" w:sz="0" w:space="0" w:color="auto"/>
        <w:right w:val="none" w:sz="0" w:space="0" w:color="auto"/>
      </w:divBdr>
    </w:div>
    <w:div w:id="752316667">
      <w:bodyDiv w:val="1"/>
      <w:marLeft w:val="0"/>
      <w:marRight w:val="0"/>
      <w:marTop w:val="0"/>
      <w:marBottom w:val="0"/>
      <w:divBdr>
        <w:top w:val="none" w:sz="0" w:space="0" w:color="auto"/>
        <w:left w:val="none" w:sz="0" w:space="0" w:color="auto"/>
        <w:bottom w:val="none" w:sz="0" w:space="0" w:color="auto"/>
        <w:right w:val="none" w:sz="0" w:space="0" w:color="auto"/>
      </w:divBdr>
      <w:divsChild>
        <w:div w:id="1582107030">
          <w:marLeft w:val="0"/>
          <w:marRight w:val="0"/>
          <w:marTop w:val="0"/>
          <w:marBottom w:val="0"/>
          <w:divBdr>
            <w:top w:val="none" w:sz="0" w:space="0" w:color="auto"/>
            <w:left w:val="none" w:sz="0" w:space="0" w:color="auto"/>
            <w:bottom w:val="none" w:sz="0" w:space="0" w:color="auto"/>
            <w:right w:val="none" w:sz="0" w:space="0" w:color="auto"/>
          </w:divBdr>
        </w:div>
        <w:div w:id="1709988409">
          <w:marLeft w:val="0"/>
          <w:marRight w:val="0"/>
          <w:marTop w:val="0"/>
          <w:marBottom w:val="0"/>
          <w:divBdr>
            <w:top w:val="none" w:sz="0" w:space="0" w:color="auto"/>
            <w:left w:val="none" w:sz="0" w:space="0" w:color="auto"/>
            <w:bottom w:val="none" w:sz="0" w:space="0" w:color="auto"/>
            <w:right w:val="none" w:sz="0" w:space="0" w:color="auto"/>
          </w:divBdr>
        </w:div>
        <w:div w:id="1616978616">
          <w:marLeft w:val="0"/>
          <w:marRight w:val="0"/>
          <w:marTop w:val="0"/>
          <w:marBottom w:val="0"/>
          <w:divBdr>
            <w:top w:val="none" w:sz="0" w:space="0" w:color="auto"/>
            <w:left w:val="none" w:sz="0" w:space="0" w:color="auto"/>
            <w:bottom w:val="none" w:sz="0" w:space="0" w:color="auto"/>
            <w:right w:val="none" w:sz="0" w:space="0" w:color="auto"/>
          </w:divBdr>
        </w:div>
        <w:div w:id="680158609">
          <w:marLeft w:val="0"/>
          <w:marRight w:val="0"/>
          <w:marTop w:val="0"/>
          <w:marBottom w:val="0"/>
          <w:divBdr>
            <w:top w:val="none" w:sz="0" w:space="0" w:color="auto"/>
            <w:left w:val="none" w:sz="0" w:space="0" w:color="auto"/>
            <w:bottom w:val="none" w:sz="0" w:space="0" w:color="auto"/>
            <w:right w:val="none" w:sz="0" w:space="0" w:color="auto"/>
          </w:divBdr>
        </w:div>
        <w:div w:id="1484587841">
          <w:marLeft w:val="0"/>
          <w:marRight w:val="0"/>
          <w:marTop w:val="0"/>
          <w:marBottom w:val="0"/>
          <w:divBdr>
            <w:top w:val="none" w:sz="0" w:space="0" w:color="auto"/>
            <w:left w:val="none" w:sz="0" w:space="0" w:color="auto"/>
            <w:bottom w:val="none" w:sz="0" w:space="0" w:color="auto"/>
            <w:right w:val="none" w:sz="0" w:space="0" w:color="auto"/>
          </w:divBdr>
        </w:div>
        <w:div w:id="1075977271">
          <w:marLeft w:val="0"/>
          <w:marRight w:val="0"/>
          <w:marTop w:val="0"/>
          <w:marBottom w:val="0"/>
          <w:divBdr>
            <w:top w:val="none" w:sz="0" w:space="0" w:color="auto"/>
            <w:left w:val="none" w:sz="0" w:space="0" w:color="auto"/>
            <w:bottom w:val="none" w:sz="0" w:space="0" w:color="auto"/>
            <w:right w:val="none" w:sz="0" w:space="0" w:color="auto"/>
          </w:divBdr>
        </w:div>
        <w:div w:id="297954221">
          <w:marLeft w:val="0"/>
          <w:marRight w:val="0"/>
          <w:marTop w:val="0"/>
          <w:marBottom w:val="0"/>
          <w:divBdr>
            <w:top w:val="none" w:sz="0" w:space="0" w:color="auto"/>
            <w:left w:val="none" w:sz="0" w:space="0" w:color="auto"/>
            <w:bottom w:val="none" w:sz="0" w:space="0" w:color="auto"/>
            <w:right w:val="none" w:sz="0" w:space="0" w:color="auto"/>
          </w:divBdr>
        </w:div>
        <w:div w:id="278994690">
          <w:marLeft w:val="0"/>
          <w:marRight w:val="0"/>
          <w:marTop w:val="0"/>
          <w:marBottom w:val="0"/>
          <w:divBdr>
            <w:top w:val="none" w:sz="0" w:space="0" w:color="auto"/>
            <w:left w:val="none" w:sz="0" w:space="0" w:color="auto"/>
            <w:bottom w:val="none" w:sz="0" w:space="0" w:color="auto"/>
            <w:right w:val="none" w:sz="0" w:space="0" w:color="auto"/>
          </w:divBdr>
        </w:div>
        <w:div w:id="1438986129">
          <w:marLeft w:val="0"/>
          <w:marRight w:val="0"/>
          <w:marTop w:val="0"/>
          <w:marBottom w:val="0"/>
          <w:divBdr>
            <w:top w:val="none" w:sz="0" w:space="0" w:color="auto"/>
            <w:left w:val="none" w:sz="0" w:space="0" w:color="auto"/>
            <w:bottom w:val="none" w:sz="0" w:space="0" w:color="auto"/>
            <w:right w:val="none" w:sz="0" w:space="0" w:color="auto"/>
          </w:divBdr>
        </w:div>
        <w:div w:id="1245341682">
          <w:marLeft w:val="0"/>
          <w:marRight w:val="0"/>
          <w:marTop w:val="0"/>
          <w:marBottom w:val="0"/>
          <w:divBdr>
            <w:top w:val="none" w:sz="0" w:space="0" w:color="auto"/>
            <w:left w:val="none" w:sz="0" w:space="0" w:color="auto"/>
            <w:bottom w:val="none" w:sz="0" w:space="0" w:color="auto"/>
            <w:right w:val="none" w:sz="0" w:space="0" w:color="auto"/>
          </w:divBdr>
        </w:div>
        <w:div w:id="1692757219">
          <w:marLeft w:val="0"/>
          <w:marRight w:val="0"/>
          <w:marTop w:val="0"/>
          <w:marBottom w:val="0"/>
          <w:divBdr>
            <w:top w:val="none" w:sz="0" w:space="0" w:color="auto"/>
            <w:left w:val="none" w:sz="0" w:space="0" w:color="auto"/>
            <w:bottom w:val="none" w:sz="0" w:space="0" w:color="auto"/>
            <w:right w:val="none" w:sz="0" w:space="0" w:color="auto"/>
          </w:divBdr>
        </w:div>
        <w:div w:id="1697273171">
          <w:marLeft w:val="0"/>
          <w:marRight w:val="0"/>
          <w:marTop w:val="0"/>
          <w:marBottom w:val="0"/>
          <w:divBdr>
            <w:top w:val="none" w:sz="0" w:space="0" w:color="auto"/>
            <w:left w:val="none" w:sz="0" w:space="0" w:color="auto"/>
            <w:bottom w:val="none" w:sz="0" w:space="0" w:color="auto"/>
            <w:right w:val="none" w:sz="0" w:space="0" w:color="auto"/>
          </w:divBdr>
        </w:div>
        <w:div w:id="303314373">
          <w:marLeft w:val="0"/>
          <w:marRight w:val="0"/>
          <w:marTop w:val="0"/>
          <w:marBottom w:val="0"/>
          <w:divBdr>
            <w:top w:val="none" w:sz="0" w:space="0" w:color="auto"/>
            <w:left w:val="none" w:sz="0" w:space="0" w:color="auto"/>
            <w:bottom w:val="none" w:sz="0" w:space="0" w:color="auto"/>
            <w:right w:val="none" w:sz="0" w:space="0" w:color="auto"/>
          </w:divBdr>
        </w:div>
        <w:div w:id="1699231732">
          <w:marLeft w:val="0"/>
          <w:marRight w:val="0"/>
          <w:marTop w:val="0"/>
          <w:marBottom w:val="0"/>
          <w:divBdr>
            <w:top w:val="none" w:sz="0" w:space="0" w:color="auto"/>
            <w:left w:val="none" w:sz="0" w:space="0" w:color="auto"/>
            <w:bottom w:val="none" w:sz="0" w:space="0" w:color="auto"/>
            <w:right w:val="none" w:sz="0" w:space="0" w:color="auto"/>
          </w:divBdr>
        </w:div>
        <w:div w:id="935482439">
          <w:marLeft w:val="0"/>
          <w:marRight w:val="0"/>
          <w:marTop w:val="0"/>
          <w:marBottom w:val="0"/>
          <w:divBdr>
            <w:top w:val="none" w:sz="0" w:space="0" w:color="auto"/>
            <w:left w:val="none" w:sz="0" w:space="0" w:color="auto"/>
            <w:bottom w:val="none" w:sz="0" w:space="0" w:color="auto"/>
            <w:right w:val="none" w:sz="0" w:space="0" w:color="auto"/>
          </w:divBdr>
        </w:div>
        <w:div w:id="1222063868">
          <w:marLeft w:val="0"/>
          <w:marRight w:val="0"/>
          <w:marTop w:val="0"/>
          <w:marBottom w:val="0"/>
          <w:divBdr>
            <w:top w:val="none" w:sz="0" w:space="0" w:color="auto"/>
            <w:left w:val="none" w:sz="0" w:space="0" w:color="auto"/>
            <w:bottom w:val="none" w:sz="0" w:space="0" w:color="auto"/>
            <w:right w:val="none" w:sz="0" w:space="0" w:color="auto"/>
          </w:divBdr>
        </w:div>
        <w:div w:id="1992253898">
          <w:marLeft w:val="0"/>
          <w:marRight w:val="0"/>
          <w:marTop w:val="0"/>
          <w:marBottom w:val="0"/>
          <w:divBdr>
            <w:top w:val="none" w:sz="0" w:space="0" w:color="auto"/>
            <w:left w:val="none" w:sz="0" w:space="0" w:color="auto"/>
            <w:bottom w:val="none" w:sz="0" w:space="0" w:color="auto"/>
            <w:right w:val="none" w:sz="0" w:space="0" w:color="auto"/>
          </w:divBdr>
        </w:div>
        <w:div w:id="1752005286">
          <w:marLeft w:val="0"/>
          <w:marRight w:val="0"/>
          <w:marTop w:val="0"/>
          <w:marBottom w:val="0"/>
          <w:divBdr>
            <w:top w:val="none" w:sz="0" w:space="0" w:color="auto"/>
            <w:left w:val="none" w:sz="0" w:space="0" w:color="auto"/>
            <w:bottom w:val="none" w:sz="0" w:space="0" w:color="auto"/>
            <w:right w:val="none" w:sz="0" w:space="0" w:color="auto"/>
          </w:divBdr>
        </w:div>
        <w:div w:id="1748066047">
          <w:marLeft w:val="0"/>
          <w:marRight w:val="0"/>
          <w:marTop w:val="0"/>
          <w:marBottom w:val="0"/>
          <w:divBdr>
            <w:top w:val="none" w:sz="0" w:space="0" w:color="auto"/>
            <w:left w:val="none" w:sz="0" w:space="0" w:color="auto"/>
            <w:bottom w:val="none" w:sz="0" w:space="0" w:color="auto"/>
            <w:right w:val="none" w:sz="0" w:space="0" w:color="auto"/>
          </w:divBdr>
        </w:div>
        <w:div w:id="2088453790">
          <w:marLeft w:val="0"/>
          <w:marRight w:val="0"/>
          <w:marTop w:val="0"/>
          <w:marBottom w:val="0"/>
          <w:divBdr>
            <w:top w:val="none" w:sz="0" w:space="0" w:color="auto"/>
            <w:left w:val="none" w:sz="0" w:space="0" w:color="auto"/>
            <w:bottom w:val="none" w:sz="0" w:space="0" w:color="auto"/>
            <w:right w:val="none" w:sz="0" w:space="0" w:color="auto"/>
          </w:divBdr>
        </w:div>
        <w:div w:id="1072123113">
          <w:marLeft w:val="0"/>
          <w:marRight w:val="0"/>
          <w:marTop w:val="0"/>
          <w:marBottom w:val="0"/>
          <w:divBdr>
            <w:top w:val="none" w:sz="0" w:space="0" w:color="auto"/>
            <w:left w:val="none" w:sz="0" w:space="0" w:color="auto"/>
            <w:bottom w:val="none" w:sz="0" w:space="0" w:color="auto"/>
            <w:right w:val="none" w:sz="0" w:space="0" w:color="auto"/>
          </w:divBdr>
        </w:div>
        <w:div w:id="1455293713">
          <w:marLeft w:val="0"/>
          <w:marRight w:val="0"/>
          <w:marTop w:val="0"/>
          <w:marBottom w:val="0"/>
          <w:divBdr>
            <w:top w:val="none" w:sz="0" w:space="0" w:color="auto"/>
            <w:left w:val="none" w:sz="0" w:space="0" w:color="auto"/>
            <w:bottom w:val="none" w:sz="0" w:space="0" w:color="auto"/>
            <w:right w:val="none" w:sz="0" w:space="0" w:color="auto"/>
          </w:divBdr>
        </w:div>
        <w:div w:id="1543249467">
          <w:marLeft w:val="0"/>
          <w:marRight w:val="0"/>
          <w:marTop w:val="0"/>
          <w:marBottom w:val="0"/>
          <w:divBdr>
            <w:top w:val="none" w:sz="0" w:space="0" w:color="auto"/>
            <w:left w:val="none" w:sz="0" w:space="0" w:color="auto"/>
            <w:bottom w:val="none" w:sz="0" w:space="0" w:color="auto"/>
            <w:right w:val="none" w:sz="0" w:space="0" w:color="auto"/>
          </w:divBdr>
        </w:div>
        <w:div w:id="1185628118">
          <w:marLeft w:val="0"/>
          <w:marRight w:val="0"/>
          <w:marTop w:val="0"/>
          <w:marBottom w:val="0"/>
          <w:divBdr>
            <w:top w:val="none" w:sz="0" w:space="0" w:color="auto"/>
            <w:left w:val="none" w:sz="0" w:space="0" w:color="auto"/>
            <w:bottom w:val="none" w:sz="0" w:space="0" w:color="auto"/>
            <w:right w:val="none" w:sz="0" w:space="0" w:color="auto"/>
          </w:divBdr>
        </w:div>
        <w:div w:id="1270314749">
          <w:marLeft w:val="0"/>
          <w:marRight w:val="0"/>
          <w:marTop w:val="0"/>
          <w:marBottom w:val="0"/>
          <w:divBdr>
            <w:top w:val="none" w:sz="0" w:space="0" w:color="auto"/>
            <w:left w:val="none" w:sz="0" w:space="0" w:color="auto"/>
            <w:bottom w:val="none" w:sz="0" w:space="0" w:color="auto"/>
            <w:right w:val="none" w:sz="0" w:space="0" w:color="auto"/>
          </w:divBdr>
        </w:div>
        <w:div w:id="485509130">
          <w:marLeft w:val="0"/>
          <w:marRight w:val="0"/>
          <w:marTop w:val="0"/>
          <w:marBottom w:val="0"/>
          <w:divBdr>
            <w:top w:val="none" w:sz="0" w:space="0" w:color="auto"/>
            <w:left w:val="none" w:sz="0" w:space="0" w:color="auto"/>
            <w:bottom w:val="none" w:sz="0" w:space="0" w:color="auto"/>
            <w:right w:val="none" w:sz="0" w:space="0" w:color="auto"/>
          </w:divBdr>
        </w:div>
        <w:div w:id="1252198415">
          <w:marLeft w:val="0"/>
          <w:marRight w:val="0"/>
          <w:marTop w:val="0"/>
          <w:marBottom w:val="0"/>
          <w:divBdr>
            <w:top w:val="none" w:sz="0" w:space="0" w:color="auto"/>
            <w:left w:val="none" w:sz="0" w:space="0" w:color="auto"/>
            <w:bottom w:val="none" w:sz="0" w:space="0" w:color="auto"/>
            <w:right w:val="none" w:sz="0" w:space="0" w:color="auto"/>
          </w:divBdr>
        </w:div>
        <w:div w:id="1880045918">
          <w:marLeft w:val="0"/>
          <w:marRight w:val="0"/>
          <w:marTop w:val="0"/>
          <w:marBottom w:val="0"/>
          <w:divBdr>
            <w:top w:val="none" w:sz="0" w:space="0" w:color="auto"/>
            <w:left w:val="none" w:sz="0" w:space="0" w:color="auto"/>
            <w:bottom w:val="none" w:sz="0" w:space="0" w:color="auto"/>
            <w:right w:val="none" w:sz="0" w:space="0" w:color="auto"/>
          </w:divBdr>
        </w:div>
        <w:div w:id="1117020384">
          <w:marLeft w:val="0"/>
          <w:marRight w:val="0"/>
          <w:marTop w:val="0"/>
          <w:marBottom w:val="0"/>
          <w:divBdr>
            <w:top w:val="none" w:sz="0" w:space="0" w:color="auto"/>
            <w:left w:val="none" w:sz="0" w:space="0" w:color="auto"/>
            <w:bottom w:val="none" w:sz="0" w:space="0" w:color="auto"/>
            <w:right w:val="none" w:sz="0" w:space="0" w:color="auto"/>
          </w:divBdr>
        </w:div>
        <w:div w:id="1116605518">
          <w:marLeft w:val="0"/>
          <w:marRight w:val="0"/>
          <w:marTop w:val="0"/>
          <w:marBottom w:val="0"/>
          <w:divBdr>
            <w:top w:val="none" w:sz="0" w:space="0" w:color="auto"/>
            <w:left w:val="none" w:sz="0" w:space="0" w:color="auto"/>
            <w:bottom w:val="none" w:sz="0" w:space="0" w:color="auto"/>
            <w:right w:val="none" w:sz="0" w:space="0" w:color="auto"/>
          </w:divBdr>
        </w:div>
        <w:div w:id="488983186">
          <w:marLeft w:val="0"/>
          <w:marRight w:val="0"/>
          <w:marTop w:val="0"/>
          <w:marBottom w:val="0"/>
          <w:divBdr>
            <w:top w:val="none" w:sz="0" w:space="0" w:color="auto"/>
            <w:left w:val="none" w:sz="0" w:space="0" w:color="auto"/>
            <w:bottom w:val="none" w:sz="0" w:space="0" w:color="auto"/>
            <w:right w:val="none" w:sz="0" w:space="0" w:color="auto"/>
          </w:divBdr>
        </w:div>
        <w:div w:id="1929583459">
          <w:marLeft w:val="0"/>
          <w:marRight w:val="0"/>
          <w:marTop w:val="0"/>
          <w:marBottom w:val="0"/>
          <w:divBdr>
            <w:top w:val="none" w:sz="0" w:space="0" w:color="auto"/>
            <w:left w:val="none" w:sz="0" w:space="0" w:color="auto"/>
            <w:bottom w:val="none" w:sz="0" w:space="0" w:color="auto"/>
            <w:right w:val="none" w:sz="0" w:space="0" w:color="auto"/>
          </w:divBdr>
        </w:div>
        <w:div w:id="740910092">
          <w:marLeft w:val="0"/>
          <w:marRight w:val="0"/>
          <w:marTop w:val="0"/>
          <w:marBottom w:val="0"/>
          <w:divBdr>
            <w:top w:val="none" w:sz="0" w:space="0" w:color="auto"/>
            <w:left w:val="none" w:sz="0" w:space="0" w:color="auto"/>
            <w:bottom w:val="none" w:sz="0" w:space="0" w:color="auto"/>
            <w:right w:val="none" w:sz="0" w:space="0" w:color="auto"/>
          </w:divBdr>
        </w:div>
        <w:div w:id="1732072986">
          <w:marLeft w:val="0"/>
          <w:marRight w:val="0"/>
          <w:marTop w:val="0"/>
          <w:marBottom w:val="0"/>
          <w:divBdr>
            <w:top w:val="none" w:sz="0" w:space="0" w:color="auto"/>
            <w:left w:val="none" w:sz="0" w:space="0" w:color="auto"/>
            <w:bottom w:val="none" w:sz="0" w:space="0" w:color="auto"/>
            <w:right w:val="none" w:sz="0" w:space="0" w:color="auto"/>
          </w:divBdr>
        </w:div>
        <w:div w:id="1353072447">
          <w:marLeft w:val="0"/>
          <w:marRight w:val="0"/>
          <w:marTop w:val="0"/>
          <w:marBottom w:val="0"/>
          <w:divBdr>
            <w:top w:val="none" w:sz="0" w:space="0" w:color="auto"/>
            <w:left w:val="none" w:sz="0" w:space="0" w:color="auto"/>
            <w:bottom w:val="none" w:sz="0" w:space="0" w:color="auto"/>
            <w:right w:val="none" w:sz="0" w:space="0" w:color="auto"/>
          </w:divBdr>
        </w:div>
        <w:div w:id="826557604">
          <w:marLeft w:val="0"/>
          <w:marRight w:val="0"/>
          <w:marTop w:val="0"/>
          <w:marBottom w:val="0"/>
          <w:divBdr>
            <w:top w:val="none" w:sz="0" w:space="0" w:color="auto"/>
            <w:left w:val="none" w:sz="0" w:space="0" w:color="auto"/>
            <w:bottom w:val="none" w:sz="0" w:space="0" w:color="auto"/>
            <w:right w:val="none" w:sz="0" w:space="0" w:color="auto"/>
          </w:divBdr>
        </w:div>
        <w:div w:id="1487165958">
          <w:marLeft w:val="0"/>
          <w:marRight w:val="0"/>
          <w:marTop w:val="0"/>
          <w:marBottom w:val="0"/>
          <w:divBdr>
            <w:top w:val="none" w:sz="0" w:space="0" w:color="auto"/>
            <w:left w:val="none" w:sz="0" w:space="0" w:color="auto"/>
            <w:bottom w:val="none" w:sz="0" w:space="0" w:color="auto"/>
            <w:right w:val="none" w:sz="0" w:space="0" w:color="auto"/>
          </w:divBdr>
        </w:div>
        <w:div w:id="184253356">
          <w:marLeft w:val="0"/>
          <w:marRight w:val="0"/>
          <w:marTop w:val="0"/>
          <w:marBottom w:val="0"/>
          <w:divBdr>
            <w:top w:val="none" w:sz="0" w:space="0" w:color="auto"/>
            <w:left w:val="none" w:sz="0" w:space="0" w:color="auto"/>
            <w:bottom w:val="none" w:sz="0" w:space="0" w:color="auto"/>
            <w:right w:val="none" w:sz="0" w:space="0" w:color="auto"/>
          </w:divBdr>
        </w:div>
        <w:div w:id="1374694470">
          <w:marLeft w:val="0"/>
          <w:marRight w:val="0"/>
          <w:marTop w:val="0"/>
          <w:marBottom w:val="0"/>
          <w:divBdr>
            <w:top w:val="none" w:sz="0" w:space="0" w:color="auto"/>
            <w:left w:val="none" w:sz="0" w:space="0" w:color="auto"/>
            <w:bottom w:val="none" w:sz="0" w:space="0" w:color="auto"/>
            <w:right w:val="none" w:sz="0" w:space="0" w:color="auto"/>
          </w:divBdr>
        </w:div>
        <w:div w:id="2000647643">
          <w:marLeft w:val="0"/>
          <w:marRight w:val="0"/>
          <w:marTop w:val="0"/>
          <w:marBottom w:val="0"/>
          <w:divBdr>
            <w:top w:val="none" w:sz="0" w:space="0" w:color="auto"/>
            <w:left w:val="none" w:sz="0" w:space="0" w:color="auto"/>
            <w:bottom w:val="none" w:sz="0" w:space="0" w:color="auto"/>
            <w:right w:val="none" w:sz="0" w:space="0" w:color="auto"/>
          </w:divBdr>
        </w:div>
        <w:div w:id="1456829758">
          <w:marLeft w:val="0"/>
          <w:marRight w:val="0"/>
          <w:marTop w:val="0"/>
          <w:marBottom w:val="0"/>
          <w:divBdr>
            <w:top w:val="none" w:sz="0" w:space="0" w:color="auto"/>
            <w:left w:val="none" w:sz="0" w:space="0" w:color="auto"/>
            <w:bottom w:val="none" w:sz="0" w:space="0" w:color="auto"/>
            <w:right w:val="none" w:sz="0" w:space="0" w:color="auto"/>
          </w:divBdr>
        </w:div>
        <w:div w:id="1996257829">
          <w:marLeft w:val="0"/>
          <w:marRight w:val="0"/>
          <w:marTop w:val="0"/>
          <w:marBottom w:val="0"/>
          <w:divBdr>
            <w:top w:val="none" w:sz="0" w:space="0" w:color="auto"/>
            <w:left w:val="none" w:sz="0" w:space="0" w:color="auto"/>
            <w:bottom w:val="none" w:sz="0" w:space="0" w:color="auto"/>
            <w:right w:val="none" w:sz="0" w:space="0" w:color="auto"/>
          </w:divBdr>
        </w:div>
        <w:div w:id="1857578240">
          <w:marLeft w:val="0"/>
          <w:marRight w:val="0"/>
          <w:marTop w:val="0"/>
          <w:marBottom w:val="0"/>
          <w:divBdr>
            <w:top w:val="none" w:sz="0" w:space="0" w:color="auto"/>
            <w:left w:val="none" w:sz="0" w:space="0" w:color="auto"/>
            <w:bottom w:val="none" w:sz="0" w:space="0" w:color="auto"/>
            <w:right w:val="none" w:sz="0" w:space="0" w:color="auto"/>
          </w:divBdr>
        </w:div>
        <w:div w:id="1730765839">
          <w:marLeft w:val="0"/>
          <w:marRight w:val="0"/>
          <w:marTop w:val="0"/>
          <w:marBottom w:val="0"/>
          <w:divBdr>
            <w:top w:val="none" w:sz="0" w:space="0" w:color="auto"/>
            <w:left w:val="none" w:sz="0" w:space="0" w:color="auto"/>
            <w:bottom w:val="none" w:sz="0" w:space="0" w:color="auto"/>
            <w:right w:val="none" w:sz="0" w:space="0" w:color="auto"/>
          </w:divBdr>
        </w:div>
        <w:div w:id="35666518">
          <w:marLeft w:val="0"/>
          <w:marRight w:val="0"/>
          <w:marTop w:val="0"/>
          <w:marBottom w:val="0"/>
          <w:divBdr>
            <w:top w:val="none" w:sz="0" w:space="0" w:color="auto"/>
            <w:left w:val="none" w:sz="0" w:space="0" w:color="auto"/>
            <w:bottom w:val="none" w:sz="0" w:space="0" w:color="auto"/>
            <w:right w:val="none" w:sz="0" w:space="0" w:color="auto"/>
          </w:divBdr>
        </w:div>
        <w:div w:id="2035231237">
          <w:marLeft w:val="0"/>
          <w:marRight w:val="0"/>
          <w:marTop w:val="0"/>
          <w:marBottom w:val="0"/>
          <w:divBdr>
            <w:top w:val="none" w:sz="0" w:space="0" w:color="auto"/>
            <w:left w:val="none" w:sz="0" w:space="0" w:color="auto"/>
            <w:bottom w:val="none" w:sz="0" w:space="0" w:color="auto"/>
            <w:right w:val="none" w:sz="0" w:space="0" w:color="auto"/>
          </w:divBdr>
        </w:div>
        <w:div w:id="1586568053">
          <w:marLeft w:val="0"/>
          <w:marRight w:val="0"/>
          <w:marTop w:val="0"/>
          <w:marBottom w:val="0"/>
          <w:divBdr>
            <w:top w:val="none" w:sz="0" w:space="0" w:color="auto"/>
            <w:left w:val="none" w:sz="0" w:space="0" w:color="auto"/>
            <w:bottom w:val="none" w:sz="0" w:space="0" w:color="auto"/>
            <w:right w:val="none" w:sz="0" w:space="0" w:color="auto"/>
          </w:divBdr>
        </w:div>
        <w:div w:id="1293562506">
          <w:marLeft w:val="0"/>
          <w:marRight w:val="0"/>
          <w:marTop w:val="0"/>
          <w:marBottom w:val="0"/>
          <w:divBdr>
            <w:top w:val="none" w:sz="0" w:space="0" w:color="auto"/>
            <w:left w:val="none" w:sz="0" w:space="0" w:color="auto"/>
            <w:bottom w:val="none" w:sz="0" w:space="0" w:color="auto"/>
            <w:right w:val="none" w:sz="0" w:space="0" w:color="auto"/>
          </w:divBdr>
        </w:div>
        <w:div w:id="215817147">
          <w:marLeft w:val="0"/>
          <w:marRight w:val="0"/>
          <w:marTop w:val="0"/>
          <w:marBottom w:val="0"/>
          <w:divBdr>
            <w:top w:val="none" w:sz="0" w:space="0" w:color="auto"/>
            <w:left w:val="none" w:sz="0" w:space="0" w:color="auto"/>
            <w:bottom w:val="none" w:sz="0" w:space="0" w:color="auto"/>
            <w:right w:val="none" w:sz="0" w:space="0" w:color="auto"/>
          </w:divBdr>
        </w:div>
        <w:div w:id="1625695272">
          <w:marLeft w:val="0"/>
          <w:marRight w:val="0"/>
          <w:marTop w:val="0"/>
          <w:marBottom w:val="0"/>
          <w:divBdr>
            <w:top w:val="none" w:sz="0" w:space="0" w:color="auto"/>
            <w:left w:val="none" w:sz="0" w:space="0" w:color="auto"/>
            <w:bottom w:val="none" w:sz="0" w:space="0" w:color="auto"/>
            <w:right w:val="none" w:sz="0" w:space="0" w:color="auto"/>
          </w:divBdr>
        </w:div>
        <w:div w:id="277370877">
          <w:marLeft w:val="0"/>
          <w:marRight w:val="0"/>
          <w:marTop w:val="0"/>
          <w:marBottom w:val="0"/>
          <w:divBdr>
            <w:top w:val="none" w:sz="0" w:space="0" w:color="auto"/>
            <w:left w:val="none" w:sz="0" w:space="0" w:color="auto"/>
            <w:bottom w:val="none" w:sz="0" w:space="0" w:color="auto"/>
            <w:right w:val="none" w:sz="0" w:space="0" w:color="auto"/>
          </w:divBdr>
        </w:div>
        <w:div w:id="524752790">
          <w:marLeft w:val="0"/>
          <w:marRight w:val="0"/>
          <w:marTop w:val="0"/>
          <w:marBottom w:val="0"/>
          <w:divBdr>
            <w:top w:val="none" w:sz="0" w:space="0" w:color="auto"/>
            <w:left w:val="none" w:sz="0" w:space="0" w:color="auto"/>
            <w:bottom w:val="none" w:sz="0" w:space="0" w:color="auto"/>
            <w:right w:val="none" w:sz="0" w:space="0" w:color="auto"/>
          </w:divBdr>
        </w:div>
        <w:div w:id="182525429">
          <w:marLeft w:val="0"/>
          <w:marRight w:val="0"/>
          <w:marTop w:val="0"/>
          <w:marBottom w:val="0"/>
          <w:divBdr>
            <w:top w:val="none" w:sz="0" w:space="0" w:color="auto"/>
            <w:left w:val="none" w:sz="0" w:space="0" w:color="auto"/>
            <w:bottom w:val="none" w:sz="0" w:space="0" w:color="auto"/>
            <w:right w:val="none" w:sz="0" w:space="0" w:color="auto"/>
          </w:divBdr>
        </w:div>
        <w:div w:id="1267494343">
          <w:marLeft w:val="0"/>
          <w:marRight w:val="0"/>
          <w:marTop w:val="0"/>
          <w:marBottom w:val="0"/>
          <w:divBdr>
            <w:top w:val="none" w:sz="0" w:space="0" w:color="auto"/>
            <w:left w:val="none" w:sz="0" w:space="0" w:color="auto"/>
            <w:bottom w:val="none" w:sz="0" w:space="0" w:color="auto"/>
            <w:right w:val="none" w:sz="0" w:space="0" w:color="auto"/>
          </w:divBdr>
        </w:div>
        <w:div w:id="1832600102">
          <w:marLeft w:val="0"/>
          <w:marRight w:val="0"/>
          <w:marTop w:val="0"/>
          <w:marBottom w:val="0"/>
          <w:divBdr>
            <w:top w:val="none" w:sz="0" w:space="0" w:color="auto"/>
            <w:left w:val="none" w:sz="0" w:space="0" w:color="auto"/>
            <w:bottom w:val="none" w:sz="0" w:space="0" w:color="auto"/>
            <w:right w:val="none" w:sz="0" w:space="0" w:color="auto"/>
          </w:divBdr>
        </w:div>
        <w:div w:id="375590982">
          <w:marLeft w:val="0"/>
          <w:marRight w:val="0"/>
          <w:marTop w:val="0"/>
          <w:marBottom w:val="0"/>
          <w:divBdr>
            <w:top w:val="none" w:sz="0" w:space="0" w:color="auto"/>
            <w:left w:val="none" w:sz="0" w:space="0" w:color="auto"/>
            <w:bottom w:val="none" w:sz="0" w:space="0" w:color="auto"/>
            <w:right w:val="none" w:sz="0" w:space="0" w:color="auto"/>
          </w:divBdr>
        </w:div>
        <w:div w:id="1591812051">
          <w:marLeft w:val="0"/>
          <w:marRight w:val="0"/>
          <w:marTop w:val="0"/>
          <w:marBottom w:val="0"/>
          <w:divBdr>
            <w:top w:val="none" w:sz="0" w:space="0" w:color="auto"/>
            <w:left w:val="none" w:sz="0" w:space="0" w:color="auto"/>
            <w:bottom w:val="none" w:sz="0" w:space="0" w:color="auto"/>
            <w:right w:val="none" w:sz="0" w:space="0" w:color="auto"/>
          </w:divBdr>
        </w:div>
        <w:div w:id="903294155">
          <w:marLeft w:val="0"/>
          <w:marRight w:val="0"/>
          <w:marTop w:val="0"/>
          <w:marBottom w:val="0"/>
          <w:divBdr>
            <w:top w:val="none" w:sz="0" w:space="0" w:color="auto"/>
            <w:left w:val="none" w:sz="0" w:space="0" w:color="auto"/>
            <w:bottom w:val="none" w:sz="0" w:space="0" w:color="auto"/>
            <w:right w:val="none" w:sz="0" w:space="0" w:color="auto"/>
          </w:divBdr>
        </w:div>
        <w:div w:id="689453355">
          <w:marLeft w:val="0"/>
          <w:marRight w:val="0"/>
          <w:marTop w:val="0"/>
          <w:marBottom w:val="0"/>
          <w:divBdr>
            <w:top w:val="none" w:sz="0" w:space="0" w:color="auto"/>
            <w:left w:val="none" w:sz="0" w:space="0" w:color="auto"/>
            <w:bottom w:val="none" w:sz="0" w:space="0" w:color="auto"/>
            <w:right w:val="none" w:sz="0" w:space="0" w:color="auto"/>
          </w:divBdr>
        </w:div>
        <w:div w:id="1399205589">
          <w:marLeft w:val="0"/>
          <w:marRight w:val="0"/>
          <w:marTop w:val="0"/>
          <w:marBottom w:val="0"/>
          <w:divBdr>
            <w:top w:val="none" w:sz="0" w:space="0" w:color="auto"/>
            <w:left w:val="none" w:sz="0" w:space="0" w:color="auto"/>
            <w:bottom w:val="none" w:sz="0" w:space="0" w:color="auto"/>
            <w:right w:val="none" w:sz="0" w:space="0" w:color="auto"/>
          </w:divBdr>
        </w:div>
        <w:div w:id="1322582419">
          <w:marLeft w:val="0"/>
          <w:marRight w:val="0"/>
          <w:marTop w:val="0"/>
          <w:marBottom w:val="0"/>
          <w:divBdr>
            <w:top w:val="none" w:sz="0" w:space="0" w:color="auto"/>
            <w:left w:val="none" w:sz="0" w:space="0" w:color="auto"/>
            <w:bottom w:val="none" w:sz="0" w:space="0" w:color="auto"/>
            <w:right w:val="none" w:sz="0" w:space="0" w:color="auto"/>
          </w:divBdr>
        </w:div>
        <w:div w:id="1979845234">
          <w:marLeft w:val="0"/>
          <w:marRight w:val="0"/>
          <w:marTop w:val="0"/>
          <w:marBottom w:val="0"/>
          <w:divBdr>
            <w:top w:val="none" w:sz="0" w:space="0" w:color="auto"/>
            <w:left w:val="none" w:sz="0" w:space="0" w:color="auto"/>
            <w:bottom w:val="none" w:sz="0" w:space="0" w:color="auto"/>
            <w:right w:val="none" w:sz="0" w:space="0" w:color="auto"/>
          </w:divBdr>
        </w:div>
        <w:div w:id="401830722">
          <w:marLeft w:val="0"/>
          <w:marRight w:val="0"/>
          <w:marTop w:val="0"/>
          <w:marBottom w:val="0"/>
          <w:divBdr>
            <w:top w:val="none" w:sz="0" w:space="0" w:color="auto"/>
            <w:left w:val="none" w:sz="0" w:space="0" w:color="auto"/>
            <w:bottom w:val="none" w:sz="0" w:space="0" w:color="auto"/>
            <w:right w:val="none" w:sz="0" w:space="0" w:color="auto"/>
          </w:divBdr>
        </w:div>
        <w:div w:id="1376933037">
          <w:marLeft w:val="0"/>
          <w:marRight w:val="0"/>
          <w:marTop w:val="0"/>
          <w:marBottom w:val="0"/>
          <w:divBdr>
            <w:top w:val="none" w:sz="0" w:space="0" w:color="auto"/>
            <w:left w:val="none" w:sz="0" w:space="0" w:color="auto"/>
            <w:bottom w:val="none" w:sz="0" w:space="0" w:color="auto"/>
            <w:right w:val="none" w:sz="0" w:space="0" w:color="auto"/>
          </w:divBdr>
        </w:div>
        <w:div w:id="1698434207">
          <w:marLeft w:val="0"/>
          <w:marRight w:val="0"/>
          <w:marTop w:val="0"/>
          <w:marBottom w:val="0"/>
          <w:divBdr>
            <w:top w:val="none" w:sz="0" w:space="0" w:color="auto"/>
            <w:left w:val="none" w:sz="0" w:space="0" w:color="auto"/>
            <w:bottom w:val="none" w:sz="0" w:space="0" w:color="auto"/>
            <w:right w:val="none" w:sz="0" w:space="0" w:color="auto"/>
          </w:divBdr>
        </w:div>
        <w:div w:id="708065885">
          <w:marLeft w:val="0"/>
          <w:marRight w:val="0"/>
          <w:marTop w:val="0"/>
          <w:marBottom w:val="0"/>
          <w:divBdr>
            <w:top w:val="none" w:sz="0" w:space="0" w:color="auto"/>
            <w:left w:val="none" w:sz="0" w:space="0" w:color="auto"/>
            <w:bottom w:val="none" w:sz="0" w:space="0" w:color="auto"/>
            <w:right w:val="none" w:sz="0" w:space="0" w:color="auto"/>
          </w:divBdr>
        </w:div>
        <w:div w:id="2127890202">
          <w:marLeft w:val="0"/>
          <w:marRight w:val="0"/>
          <w:marTop w:val="0"/>
          <w:marBottom w:val="0"/>
          <w:divBdr>
            <w:top w:val="none" w:sz="0" w:space="0" w:color="auto"/>
            <w:left w:val="none" w:sz="0" w:space="0" w:color="auto"/>
            <w:bottom w:val="none" w:sz="0" w:space="0" w:color="auto"/>
            <w:right w:val="none" w:sz="0" w:space="0" w:color="auto"/>
          </w:divBdr>
        </w:div>
        <w:div w:id="1191072100">
          <w:marLeft w:val="0"/>
          <w:marRight w:val="0"/>
          <w:marTop w:val="0"/>
          <w:marBottom w:val="0"/>
          <w:divBdr>
            <w:top w:val="none" w:sz="0" w:space="0" w:color="auto"/>
            <w:left w:val="none" w:sz="0" w:space="0" w:color="auto"/>
            <w:bottom w:val="none" w:sz="0" w:space="0" w:color="auto"/>
            <w:right w:val="none" w:sz="0" w:space="0" w:color="auto"/>
          </w:divBdr>
        </w:div>
        <w:div w:id="2045252752">
          <w:marLeft w:val="0"/>
          <w:marRight w:val="0"/>
          <w:marTop w:val="0"/>
          <w:marBottom w:val="0"/>
          <w:divBdr>
            <w:top w:val="none" w:sz="0" w:space="0" w:color="auto"/>
            <w:left w:val="none" w:sz="0" w:space="0" w:color="auto"/>
            <w:bottom w:val="none" w:sz="0" w:space="0" w:color="auto"/>
            <w:right w:val="none" w:sz="0" w:space="0" w:color="auto"/>
          </w:divBdr>
        </w:div>
        <w:div w:id="1247494579">
          <w:marLeft w:val="0"/>
          <w:marRight w:val="0"/>
          <w:marTop w:val="0"/>
          <w:marBottom w:val="0"/>
          <w:divBdr>
            <w:top w:val="none" w:sz="0" w:space="0" w:color="auto"/>
            <w:left w:val="none" w:sz="0" w:space="0" w:color="auto"/>
            <w:bottom w:val="none" w:sz="0" w:space="0" w:color="auto"/>
            <w:right w:val="none" w:sz="0" w:space="0" w:color="auto"/>
          </w:divBdr>
        </w:div>
        <w:div w:id="899633673">
          <w:marLeft w:val="0"/>
          <w:marRight w:val="0"/>
          <w:marTop w:val="0"/>
          <w:marBottom w:val="0"/>
          <w:divBdr>
            <w:top w:val="none" w:sz="0" w:space="0" w:color="auto"/>
            <w:left w:val="none" w:sz="0" w:space="0" w:color="auto"/>
            <w:bottom w:val="none" w:sz="0" w:space="0" w:color="auto"/>
            <w:right w:val="none" w:sz="0" w:space="0" w:color="auto"/>
          </w:divBdr>
        </w:div>
        <w:div w:id="1387870187">
          <w:marLeft w:val="0"/>
          <w:marRight w:val="0"/>
          <w:marTop w:val="0"/>
          <w:marBottom w:val="0"/>
          <w:divBdr>
            <w:top w:val="none" w:sz="0" w:space="0" w:color="auto"/>
            <w:left w:val="none" w:sz="0" w:space="0" w:color="auto"/>
            <w:bottom w:val="none" w:sz="0" w:space="0" w:color="auto"/>
            <w:right w:val="none" w:sz="0" w:space="0" w:color="auto"/>
          </w:divBdr>
        </w:div>
        <w:div w:id="1815676302">
          <w:marLeft w:val="0"/>
          <w:marRight w:val="0"/>
          <w:marTop w:val="0"/>
          <w:marBottom w:val="0"/>
          <w:divBdr>
            <w:top w:val="none" w:sz="0" w:space="0" w:color="auto"/>
            <w:left w:val="none" w:sz="0" w:space="0" w:color="auto"/>
            <w:bottom w:val="none" w:sz="0" w:space="0" w:color="auto"/>
            <w:right w:val="none" w:sz="0" w:space="0" w:color="auto"/>
          </w:divBdr>
        </w:div>
        <w:div w:id="969938108">
          <w:marLeft w:val="0"/>
          <w:marRight w:val="0"/>
          <w:marTop w:val="0"/>
          <w:marBottom w:val="0"/>
          <w:divBdr>
            <w:top w:val="none" w:sz="0" w:space="0" w:color="auto"/>
            <w:left w:val="none" w:sz="0" w:space="0" w:color="auto"/>
            <w:bottom w:val="none" w:sz="0" w:space="0" w:color="auto"/>
            <w:right w:val="none" w:sz="0" w:space="0" w:color="auto"/>
          </w:divBdr>
        </w:div>
        <w:div w:id="757092800">
          <w:marLeft w:val="0"/>
          <w:marRight w:val="0"/>
          <w:marTop w:val="0"/>
          <w:marBottom w:val="0"/>
          <w:divBdr>
            <w:top w:val="none" w:sz="0" w:space="0" w:color="auto"/>
            <w:left w:val="none" w:sz="0" w:space="0" w:color="auto"/>
            <w:bottom w:val="none" w:sz="0" w:space="0" w:color="auto"/>
            <w:right w:val="none" w:sz="0" w:space="0" w:color="auto"/>
          </w:divBdr>
        </w:div>
      </w:divsChild>
    </w:div>
    <w:div w:id="752316741">
      <w:bodyDiv w:val="1"/>
      <w:marLeft w:val="0"/>
      <w:marRight w:val="0"/>
      <w:marTop w:val="0"/>
      <w:marBottom w:val="0"/>
      <w:divBdr>
        <w:top w:val="none" w:sz="0" w:space="0" w:color="auto"/>
        <w:left w:val="none" w:sz="0" w:space="0" w:color="auto"/>
        <w:bottom w:val="none" w:sz="0" w:space="0" w:color="auto"/>
        <w:right w:val="none" w:sz="0" w:space="0" w:color="auto"/>
      </w:divBdr>
    </w:div>
    <w:div w:id="752550683">
      <w:bodyDiv w:val="1"/>
      <w:marLeft w:val="0"/>
      <w:marRight w:val="0"/>
      <w:marTop w:val="0"/>
      <w:marBottom w:val="0"/>
      <w:divBdr>
        <w:top w:val="none" w:sz="0" w:space="0" w:color="auto"/>
        <w:left w:val="none" w:sz="0" w:space="0" w:color="auto"/>
        <w:bottom w:val="none" w:sz="0" w:space="0" w:color="auto"/>
        <w:right w:val="none" w:sz="0" w:space="0" w:color="auto"/>
      </w:divBdr>
    </w:div>
    <w:div w:id="752553419">
      <w:bodyDiv w:val="1"/>
      <w:marLeft w:val="0"/>
      <w:marRight w:val="0"/>
      <w:marTop w:val="0"/>
      <w:marBottom w:val="0"/>
      <w:divBdr>
        <w:top w:val="none" w:sz="0" w:space="0" w:color="auto"/>
        <w:left w:val="none" w:sz="0" w:space="0" w:color="auto"/>
        <w:bottom w:val="none" w:sz="0" w:space="0" w:color="auto"/>
        <w:right w:val="none" w:sz="0" w:space="0" w:color="auto"/>
      </w:divBdr>
    </w:div>
    <w:div w:id="752698555">
      <w:bodyDiv w:val="1"/>
      <w:marLeft w:val="0"/>
      <w:marRight w:val="0"/>
      <w:marTop w:val="0"/>
      <w:marBottom w:val="0"/>
      <w:divBdr>
        <w:top w:val="none" w:sz="0" w:space="0" w:color="auto"/>
        <w:left w:val="none" w:sz="0" w:space="0" w:color="auto"/>
        <w:bottom w:val="none" w:sz="0" w:space="0" w:color="auto"/>
        <w:right w:val="none" w:sz="0" w:space="0" w:color="auto"/>
      </w:divBdr>
    </w:div>
    <w:div w:id="752747538">
      <w:bodyDiv w:val="1"/>
      <w:marLeft w:val="0"/>
      <w:marRight w:val="0"/>
      <w:marTop w:val="0"/>
      <w:marBottom w:val="0"/>
      <w:divBdr>
        <w:top w:val="none" w:sz="0" w:space="0" w:color="auto"/>
        <w:left w:val="none" w:sz="0" w:space="0" w:color="auto"/>
        <w:bottom w:val="none" w:sz="0" w:space="0" w:color="auto"/>
        <w:right w:val="none" w:sz="0" w:space="0" w:color="auto"/>
      </w:divBdr>
    </w:div>
    <w:div w:id="752773713">
      <w:bodyDiv w:val="1"/>
      <w:marLeft w:val="0"/>
      <w:marRight w:val="0"/>
      <w:marTop w:val="0"/>
      <w:marBottom w:val="0"/>
      <w:divBdr>
        <w:top w:val="none" w:sz="0" w:space="0" w:color="auto"/>
        <w:left w:val="none" w:sz="0" w:space="0" w:color="auto"/>
        <w:bottom w:val="none" w:sz="0" w:space="0" w:color="auto"/>
        <w:right w:val="none" w:sz="0" w:space="0" w:color="auto"/>
      </w:divBdr>
    </w:div>
    <w:div w:id="753160196">
      <w:bodyDiv w:val="1"/>
      <w:marLeft w:val="0"/>
      <w:marRight w:val="0"/>
      <w:marTop w:val="0"/>
      <w:marBottom w:val="0"/>
      <w:divBdr>
        <w:top w:val="none" w:sz="0" w:space="0" w:color="auto"/>
        <w:left w:val="none" w:sz="0" w:space="0" w:color="auto"/>
        <w:bottom w:val="none" w:sz="0" w:space="0" w:color="auto"/>
        <w:right w:val="none" w:sz="0" w:space="0" w:color="auto"/>
      </w:divBdr>
    </w:div>
    <w:div w:id="753205443">
      <w:bodyDiv w:val="1"/>
      <w:marLeft w:val="0"/>
      <w:marRight w:val="0"/>
      <w:marTop w:val="0"/>
      <w:marBottom w:val="0"/>
      <w:divBdr>
        <w:top w:val="none" w:sz="0" w:space="0" w:color="auto"/>
        <w:left w:val="none" w:sz="0" w:space="0" w:color="auto"/>
        <w:bottom w:val="none" w:sz="0" w:space="0" w:color="auto"/>
        <w:right w:val="none" w:sz="0" w:space="0" w:color="auto"/>
      </w:divBdr>
    </w:div>
    <w:div w:id="753237152">
      <w:bodyDiv w:val="1"/>
      <w:marLeft w:val="0"/>
      <w:marRight w:val="0"/>
      <w:marTop w:val="0"/>
      <w:marBottom w:val="0"/>
      <w:divBdr>
        <w:top w:val="none" w:sz="0" w:space="0" w:color="auto"/>
        <w:left w:val="none" w:sz="0" w:space="0" w:color="auto"/>
        <w:bottom w:val="none" w:sz="0" w:space="0" w:color="auto"/>
        <w:right w:val="none" w:sz="0" w:space="0" w:color="auto"/>
      </w:divBdr>
    </w:div>
    <w:div w:id="753622467">
      <w:bodyDiv w:val="1"/>
      <w:marLeft w:val="0"/>
      <w:marRight w:val="0"/>
      <w:marTop w:val="0"/>
      <w:marBottom w:val="0"/>
      <w:divBdr>
        <w:top w:val="none" w:sz="0" w:space="0" w:color="auto"/>
        <w:left w:val="none" w:sz="0" w:space="0" w:color="auto"/>
        <w:bottom w:val="none" w:sz="0" w:space="0" w:color="auto"/>
        <w:right w:val="none" w:sz="0" w:space="0" w:color="auto"/>
      </w:divBdr>
    </w:div>
    <w:div w:id="753628530">
      <w:bodyDiv w:val="1"/>
      <w:marLeft w:val="0"/>
      <w:marRight w:val="0"/>
      <w:marTop w:val="0"/>
      <w:marBottom w:val="0"/>
      <w:divBdr>
        <w:top w:val="none" w:sz="0" w:space="0" w:color="auto"/>
        <w:left w:val="none" w:sz="0" w:space="0" w:color="auto"/>
        <w:bottom w:val="none" w:sz="0" w:space="0" w:color="auto"/>
        <w:right w:val="none" w:sz="0" w:space="0" w:color="auto"/>
      </w:divBdr>
    </w:div>
    <w:div w:id="753748850">
      <w:bodyDiv w:val="1"/>
      <w:marLeft w:val="0"/>
      <w:marRight w:val="0"/>
      <w:marTop w:val="0"/>
      <w:marBottom w:val="0"/>
      <w:divBdr>
        <w:top w:val="none" w:sz="0" w:space="0" w:color="auto"/>
        <w:left w:val="none" w:sz="0" w:space="0" w:color="auto"/>
        <w:bottom w:val="none" w:sz="0" w:space="0" w:color="auto"/>
        <w:right w:val="none" w:sz="0" w:space="0" w:color="auto"/>
      </w:divBdr>
    </w:div>
    <w:div w:id="753867272">
      <w:bodyDiv w:val="1"/>
      <w:marLeft w:val="0"/>
      <w:marRight w:val="0"/>
      <w:marTop w:val="0"/>
      <w:marBottom w:val="0"/>
      <w:divBdr>
        <w:top w:val="none" w:sz="0" w:space="0" w:color="auto"/>
        <w:left w:val="none" w:sz="0" w:space="0" w:color="auto"/>
        <w:bottom w:val="none" w:sz="0" w:space="0" w:color="auto"/>
        <w:right w:val="none" w:sz="0" w:space="0" w:color="auto"/>
      </w:divBdr>
    </w:div>
    <w:div w:id="753892146">
      <w:bodyDiv w:val="1"/>
      <w:marLeft w:val="0"/>
      <w:marRight w:val="0"/>
      <w:marTop w:val="0"/>
      <w:marBottom w:val="0"/>
      <w:divBdr>
        <w:top w:val="none" w:sz="0" w:space="0" w:color="auto"/>
        <w:left w:val="none" w:sz="0" w:space="0" w:color="auto"/>
        <w:bottom w:val="none" w:sz="0" w:space="0" w:color="auto"/>
        <w:right w:val="none" w:sz="0" w:space="0" w:color="auto"/>
      </w:divBdr>
    </w:div>
    <w:div w:id="754011706">
      <w:bodyDiv w:val="1"/>
      <w:marLeft w:val="0"/>
      <w:marRight w:val="0"/>
      <w:marTop w:val="0"/>
      <w:marBottom w:val="0"/>
      <w:divBdr>
        <w:top w:val="none" w:sz="0" w:space="0" w:color="auto"/>
        <w:left w:val="none" w:sz="0" w:space="0" w:color="auto"/>
        <w:bottom w:val="none" w:sz="0" w:space="0" w:color="auto"/>
        <w:right w:val="none" w:sz="0" w:space="0" w:color="auto"/>
      </w:divBdr>
    </w:div>
    <w:div w:id="754013130">
      <w:bodyDiv w:val="1"/>
      <w:marLeft w:val="0"/>
      <w:marRight w:val="0"/>
      <w:marTop w:val="0"/>
      <w:marBottom w:val="0"/>
      <w:divBdr>
        <w:top w:val="none" w:sz="0" w:space="0" w:color="auto"/>
        <w:left w:val="none" w:sz="0" w:space="0" w:color="auto"/>
        <w:bottom w:val="none" w:sz="0" w:space="0" w:color="auto"/>
        <w:right w:val="none" w:sz="0" w:space="0" w:color="auto"/>
      </w:divBdr>
    </w:div>
    <w:div w:id="754126837">
      <w:bodyDiv w:val="1"/>
      <w:marLeft w:val="0"/>
      <w:marRight w:val="0"/>
      <w:marTop w:val="0"/>
      <w:marBottom w:val="0"/>
      <w:divBdr>
        <w:top w:val="none" w:sz="0" w:space="0" w:color="auto"/>
        <w:left w:val="none" w:sz="0" w:space="0" w:color="auto"/>
        <w:bottom w:val="none" w:sz="0" w:space="0" w:color="auto"/>
        <w:right w:val="none" w:sz="0" w:space="0" w:color="auto"/>
      </w:divBdr>
    </w:div>
    <w:div w:id="754202187">
      <w:bodyDiv w:val="1"/>
      <w:marLeft w:val="0"/>
      <w:marRight w:val="0"/>
      <w:marTop w:val="0"/>
      <w:marBottom w:val="0"/>
      <w:divBdr>
        <w:top w:val="none" w:sz="0" w:space="0" w:color="auto"/>
        <w:left w:val="none" w:sz="0" w:space="0" w:color="auto"/>
        <w:bottom w:val="none" w:sz="0" w:space="0" w:color="auto"/>
        <w:right w:val="none" w:sz="0" w:space="0" w:color="auto"/>
      </w:divBdr>
    </w:div>
    <w:div w:id="754517046">
      <w:bodyDiv w:val="1"/>
      <w:marLeft w:val="0"/>
      <w:marRight w:val="0"/>
      <w:marTop w:val="0"/>
      <w:marBottom w:val="0"/>
      <w:divBdr>
        <w:top w:val="none" w:sz="0" w:space="0" w:color="auto"/>
        <w:left w:val="none" w:sz="0" w:space="0" w:color="auto"/>
        <w:bottom w:val="none" w:sz="0" w:space="0" w:color="auto"/>
        <w:right w:val="none" w:sz="0" w:space="0" w:color="auto"/>
      </w:divBdr>
    </w:div>
    <w:div w:id="754667457">
      <w:bodyDiv w:val="1"/>
      <w:marLeft w:val="0"/>
      <w:marRight w:val="0"/>
      <w:marTop w:val="0"/>
      <w:marBottom w:val="0"/>
      <w:divBdr>
        <w:top w:val="none" w:sz="0" w:space="0" w:color="auto"/>
        <w:left w:val="none" w:sz="0" w:space="0" w:color="auto"/>
        <w:bottom w:val="none" w:sz="0" w:space="0" w:color="auto"/>
        <w:right w:val="none" w:sz="0" w:space="0" w:color="auto"/>
      </w:divBdr>
    </w:div>
    <w:div w:id="754668825">
      <w:bodyDiv w:val="1"/>
      <w:marLeft w:val="0"/>
      <w:marRight w:val="0"/>
      <w:marTop w:val="0"/>
      <w:marBottom w:val="0"/>
      <w:divBdr>
        <w:top w:val="none" w:sz="0" w:space="0" w:color="auto"/>
        <w:left w:val="none" w:sz="0" w:space="0" w:color="auto"/>
        <w:bottom w:val="none" w:sz="0" w:space="0" w:color="auto"/>
        <w:right w:val="none" w:sz="0" w:space="0" w:color="auto"/>
      </w:divBdr>
    </w:div>
    <w:div w:id="754714282">
      <w:bodyDiv w:val="1"/>
      <w:marLeft w:val="0"/>
      <w:marRight w:val="0"/>
      <w:marTop w:val="0"/>
      <w:marBottom w:val="0"/>
      <w:divBdr>
        <w:top w:val="none" w:sz="0" w:space="0" w:color="auto"/>
        <w:left w:val="none" w:sz="0" w:space="0" w:color="auto"/>
        <w:bottom w:val="none" w:sz="0" w:space="0" w:color="auto"/>
        <w:right w:val="none" w:sz="0" w:space="0" w:color="auto"/>
      </w:divBdr>
    </w:div>
    <w:div w:id="754938355">
      <w:bodyDiv w:val="1"/>
      <w:marLeft w:val="0"/>
      <w:marRight w:val="0"/>
      <w:marTop w:val="0"/>
      <w:marBottom w:val="0"/>
      <w:divBdr>
        <w:top w:val="none" w:sz="0" w:space="0" w:color="auto"/>
        <w:left w:val="none" w:sz="0" w:space="0" w:color="auto"/>
        <w:bottom w:val="none" w:sz="0" w:space="0" w:color="auto"/>
        <w:right w:val="none" w:sz="0" w:space="0" w:color="auto"/>
      </w:divBdr>
    </w:div>
    <w:div w:id="755051852">
      <w:bodyDiv w:val="1"/>
      <w:marLeft w:val="0"/>
      <w:marRight w:val="0"/>
      <w:marTop w:val="0"/>
      <w:marBottom w:val="0"/>
      <w:divBdr>
        <w:top w:val="none" w:sz="0" w:space="0" w:color="auto"/>
        <w:left w:val="none" w:sz="0" w:space="0" w:color="auto"/>
        <w:bottom w:val="none" w:sz="0" w:space="0" w:color="auto"/>
        <w:right w:val="none" w:sz="0" w:space="0" w:color="auto"/>
      </w:divBdr>
      <w:divsChild>
        <w:div w:id="1164778724">
          <w:marLeft w:val="0"/>
          <w:marRight w:val="0"/>
          <w:marTop w:val="0"/>
          <w:marBottom w:val="0"/>
          <w:divBdr>
            <w:top w:val="none" w:sz="0" w:space="0" w:color="auto"/>
            <w:left w:val="none" w:sz="0" w:space="0" w:color="auto"/>
            <w:bottom w:val="none" w:sz="0" w:space="0" w:color="auto"/>
            <w:right w:val="none" w:sz="0" w:space="0" w:color="auto"/>
          </w:divBdr>
        </w:div>
        <w:div w:id="801196164">
          <w:marLeft w:val="0"/>
          <w:marRight w:val="0"/>
          <w:marTop w:val="0"/>
          <w:marBottom w:val="0"/>
          <w:divBdr>
            <w:top w:val="none" w:sz="0" w:space="0" w:color="auto"/>
            <w:left w:val="none" w:sz="0" w:space="0" w:color="auto"/>
            <w:bottom w:val="none" w:sz="0" w:space="0" w:color="auto"/>
            <w:right w:val="none" w:sz="0" w:space="0" w:color="auto"/>
          </w:divBdr>
        </w:div>
        <w:div w:id="1148857328">
          <w:marLeft w:val="0"/>
          <w:marRight w:val="0"/>
          <w:marTop w:val="0"/>
          <w:marBottom w:val="0"/>
          <w:divBdr>
            <w:top w:val="none" w:sz="0" w:space="0" w:color="auto"/>
            <w:left w:val="none" w:sz="0" w:space="0" w:color="auto"/>
            <w:bottom w:val="none" w:sz="0" w:space="0" w:color="auto"/>
            <w:right w:val="none" w:sz="0" w:space="0" w:color="auto"/>
          </w:divBdr>
        </w:div>
        <w:div w:id="534587095">
          <w:marLeft w:val="0"/>
          <w:marRight w:val="0"/>
          <w:marTop w:val="0"/>
          <w:marBottom w:val="0"/>
          <w:divBdr>
            <w:top w:val="none" w:sz="0" w:space="0" w:color="auto"/>
            <w:left w:val="none" w:sz="0" w:space="0" w:color="auto"/>
            <w:bottom w:val="none" w:sz="0" w:space="0" w:color="auto"/>
            <w:right w:val="none" w:sz="0" w:space="0" w:color="auto"/>
          </w:divBdr>
        </w:div>
        <w:div w:id="1952517852">
          <w:marLeft w:val="0"/>
          <w:marRight w:val="0"/>
          <w:marTop w:val="0"/>
          <w:marBottom w:val="0"/>
          <w:divBdr>
            <w:top w:val="none" w:sz="0" w:space="0" w:color="auto"/>
            <w:left w:val="none" w:sz="0" w:space="0" w:color="auto"/>
            <w:bottom w:val="none" w:sz="0" w:space="0" w:color="auto"/>
            <w:right w:val="none" w:sz="0" w:space="0" w:color="auto"/>
          </w:divBdr>
        </w:div>
        <w:div w:id="101188099">
          <w:marLeft w:val="0"/>
          <w:marRight w:val="0"/>
          <w:marTop w:val="0"/>
          <w:marBottom w:val="0"/>
          <w:divBdr>
            <w:top w:val="none" w:sz="0" w:space="0" w:color="auto"/>
            <w:left w:val="none" w:sz="0" w:space="0" w:color="auto"/>
            <w:bottom w:val="none" w:sz="0" w:space="0" w:color="auto"/>
            <w:right w:val="none" w:sz="0" w:space="0" w:color="auto"/>
          </w:divBdr>
        </w:div>
        <w:div w:id="1522011009">
          <w:marLeft w:val="0"/>
          <w:marRight w:val="0"/>
          <w:marTop w:val="0"/>
          <w:marBottom w:val="0"/>
          <w:divBdr>
            <w:top w:val="none" w:sz="0" w:space="0" w:color="auto"/>
            <w:left w:val="none" w:sz="0" w:space="0" w:color="auto"/>
            <w:bottom w:val="none" w:sz="0" w:space="0" w:color="auto"/>
            <w:right w:val="none" w:sz="0" w:space="0" w:color="auto"/>
          </w:divBdr>
        </w:div>
        <w:div w:id="993145115">
          <w:marLeft w:val="0"/>
          <w:marRight w:val="0"/>
          <w:marTop w:val="0"/>
          <w:marBottom w:val="0"/>
          <w:divBdr>
            <w:top w:val="none" w:sz="0" w:space="0" w:color="auto"/>
            <w:left w:val="none" w:sz="0" w:space="0" w:color="auto"/>
            <w:bottom w:val="none" w:sz="0" w:space="0" w:color="auto"/>
            <w:right w:val="none" w:sz="0" w:space="0" w:color="auto"/>
          </w:divBdr>
        </w:div>
        <w:div w:id="1360005007">
          <w:marLeft w:val="0"/>
          <w:marRight w:val="0"/>
          <w:marTop w:val="0"/>
          <w:marBottom w:val="0"/>
          <w:divBdr>
            <w:top w:val="none" w:sz="0" w:space="0" w:color="auto"/>
            <w:left w:val="none" w:sz="0" w:space="0" w:color="auto"/>
            <w:bottom w:val="none" w:sz="0" w:space="0" w:color="auto"/>
            <w:right w:val="none" w:sz="0" w:space="0" w:color="auto"/>
          </w:divBdr>
        </w:div>
        <w:div w:id="1496337866">
          <w:marLeft w:val="0"/>
          <w:marRight w:val="0"/>
          <w:marTop w:val="0"/>
          <w:marBottom w:val="0"/>
          <w:divBdr>
            <w:top w:val="none" w:sz="0" w:space="0" w:color="auto"/>
            <w:left w:val="none" w:sz="0" w:space="0" w:color="auto"/>
            <w:bottom w:val="none" w:sz="0" w:space="0" w:color="auto"/>
            <w:right w:val="none" w:sz="0" w:space="0" w:color="auto"/>
          </w:divBdr>
        </w:div>
        <w:div w:id="2144687679">
          <w:marLeft w:val="0"/>
          <w:marRight w:val="0"/>
          <w:marTop w:val="0"/>
          <w:marBottom w:val="0"/>
          <w:divBdr>
            <w:top w:val="none" w:sz="0" w:space="0" w:color="auto"/>
            <w:left w:val="none" w:sz="0" w:space="0" w:color="auto"/>
            <w:bottom w:val="none" w:sz="0" w:space="0" w:color="auto"/>
            <w:right w:val="none" w:sz="0" w:space="0" w:color="auto"/>
          </w:divBdr>
        </w:div>
        <w:div w:id="26495433">
          <w:marLeft w:val="0"/>
          <w:marRight w:val="0"/>
          <w:marTop w:val="0"/>
          <w:marBottom w:val="0"/>
          <w:divBdr>
            <w:top w:val="none" w:sz="0" w:space="0" w:color="auto"/>
            <w:left w:val="none" w:sz="0" w:space="0" w:color="auto"/>
            <w:bottom w:val="none" w:sz="0" w:space="0" w:color="auto"/>
            <w:right w:val="none" w:sz="0" w:space="0" w:color="auto"/>
          </w:divBdr>
        </w:div>
        <w:div w:id="1880245140">
          <w:marLeft w:val="0"/>
          <w:marRight w:val="0"/>
          <w:marTop w:val="0"/>
          <w:marBottom w:val="0"/>
          <w:divBdr>
            <w:top w:val="none" w:sz="0" w:space="0" w:color="auto"/>
            <w:left w:val="none" w:sz="0" w:space="0" w:color="auto"/>
            <w:bottom w:val="none" w:sz="0" w:space="0" w:color="auto"/>
            <w:right w:val="none" w:sz="0" w:space="0" w:color="auto"/>
          </w:divBdr>
        </w:div>
        <w:div w:id="1651712169">
          <w:marLeft w:val="0"/>
          <w:marRight w:val="0"/>
          <w:marTop w:val="0"/>
          <w:marBottom w:val="0"/>
          <w:divBdr>
            <w:top w:val="none" w:sz="0" w:space="0" w:color="auto"/>
            <w:left w:val="none" w:sz="0" w:space="0" w:color="auto"/>
            <w:bottom w:val="none" w:sz="0" w:space="0" w:color="auto"/>
            <w:right w:val="none" w:sz="0" w:space="0" w:color="auto"/>
          </w:divBdr>
        </w:div>
        <w:div w:id="1339961430">
          <w:marLeft w:val="0"/>
          <w:marRight w:val="0"/>
          <w:marTop w:val="0"/>
          <w:marBottom w:val="0"/>
          <w:divBdr>
            <w:top w:val="none" w:sz="0" w:space="0" w:color="auto"/>
            <w:left w:val="none" w:sz="0" w:space="0" w:color="auto"/>
            <w:bottom w:val="none" w:sz="0" w:space="0" w:color="auto"/>
            <w:right w:val="none" w:sz="0" w:space="0" w:color="auto"/>
          </w:divBdr>
        </w:div>
        <w:div w:id="1395085422">
          <w:marLeft w:val="0"/>
          <w:marRight w:val="0"/>
          <w:marTop w:val="0"/>
          <w:marBottom w:val="0"/>
          <w:divBdr>
            <w:top w:val="none" w:sz="0" w:space="0" w:color="auto"/>
            <w:left w:val="none" w:sz="0" w:space="0" w:color="auto"/>
            <w:bottom w:val="none" w:sz="0" w:space="0" w:color="auto"/>
            <w:right w:val="none" w:sz="0" w:space="0" w:color="auto"/>
          </w:divBdr>
        </w:div>
        <w:div w:id="157162317">
          <w:marLeft w:val="0"/>
          <w:marRight w:val="0"/>
          <w:marTop w:val="0"/>
          <w:marBottom w:val="0"/>
          <w:divBdr>
            <w:top w:val="none" w:sz="0" w:space="0" w:color="auto"/>
            <w:left w:val="none" w:sz="0" w:space="0" w:color="auto"/>
            <w:bottom w:val="none" w:sz="0" w:space="0" w:color="auto"/>
            <w:right w:val="none" w:sz="0" w:space="0" w:color="auto"/>
          </w:divBdr>
        </w:div>
        <w:div w:id="448623465">
          <w:marLeft w:val="0"/>
          <w:marRight w:val="0"/>
          <w:marTop w:val="0"/>
          <w:marBottom w:val="0"/>
          <w:divBdr>
            <w:top w:val="none" w:sz="0" w:space="0" w:color="auto"/>
            <w:left w:val="none" w:sz="0" w:space="0" w:color="auto"/>
            <w:bottom w:val="none" w:sz="0" w:space="0" w:color="auto"/>
            <w:right w:val="none" w:sz="0" w:space="0" w:color="auto"/>
          </w:divBdr>
        </w:div>
        <w:div w:id="1083456744">
          <w:marLeft w:val="0"/>
          <w:marRight w:val="0"/>
          <w:marTop w:val="0"/>
          <w:marBottom w:val="0"/>
          <w:divBdr>
            <w:top w:val="none" w:sz="0" w:space="0" w:color="auto"/>
            <w:left w:val="none" w:sz="0" w:space="0" w:color="auto"/>
            <w:bottom w:val="none" w:sz="0" w:space="0" w:color="auto"/>
            <w:right w:val="none" w:sz="0" w:space="0" w:color="auto"/>
          </w:divBdr>
        </w:div>
        <w:div w:id="420420084">
          <w:marLeft w:val="0"/>
          <w:marRight w:val="0"/>
          <w:marTop w:val="0"/>
          <w:marBottom w:val="0"/>
          <w:divBdr>
            <w:top w:val="none" w:sz="0" w:space="0" w:color="auto"/>
            <w:left w:val="none" w:sz="0" w:space="0" w:color="auto"/>
            <w:bottom w:val="none" w:sz="0" w:space="0" w:color="auto"/>
            <w:right w:val="none" w:sz="0" w:space="0" w:color="auto"/>
          </w:divBdr>
        </w:div>
        <w:div w:id="656762601">
          <w:marLeft w:val="0"/>
          <w:marRight w:val="0"/>
          <w:marTop w:val="0"/>
          <w:marBottom w:val="0"/>
          <w:divBdr>
            <w:top w:val="none" w:sz="0" w:space="0" w:color="auto"/>
            <w:left w:val="none" w:sz="0" w:space="0" w:color="auto"/>
            <w:bottom w:val="none" w:sz="0" w:space="0" w:color="auto"/>
            <w:right w:val="none" w:sz="0" w:space="0" w:color="auto"/>
          </w:divBdr>
        </w:div>
        <w:div w:id="906526211">
          <w:marLeft w:val="0"/>
          <w:marRight w:val="0"/>
          <w:marTop w:val="0"/>
          <w:marBottom w:val="0"/>
          <w:divBdr>
            <w:top w:val="none" w:sz="0" w:space="0" w:color="auto"/>
            <w:left w:val="none" w:sz="0" w:space="0" w:color="auto"/>
            <w:bottom w:val="none" w:sz="0" w:space="0" w:color="auto"/>
            <w:right w:val="none" w:sz="0" w:space="0" w:color="auto"/>
          </w:divBdr>
        </w:div>
        <w:div w:id="849376176">
          <w:marLeft w:val="0"/>
          <w:marRight w:val="0"/>
          <w:marTop w:val="0"/>
          <w:marBottom w:val="0"/>
          <w:divBdr>
            <w:top w:val="none" w:sz="0" w:space="0" w:color="auto"/>
            <w:left w:val="none" w:sz="0" w:space="0" w:color="auto"/>
            <w:bottom w:val="none" w:sz="0" w:space="0" w:color="auto"/>
            <w:right w:val="none" w:sz="0" w:space="0" w:color="auto"/>
          </w:divBdr>
        </w:div>
        <w:div w:id="812215121">
          <w:marLeft w:val="0"/>
          <w:marRight w:val="0"/>
          <w:marTop w:val="0"/>
          <w:marBottom w:val="0"/>
          <w:divBdr>
            <w:top w:val="none" w:sz="0" w:space="0" w:color="auto"/>
            <w:left w:val="none" w:sz="0" w:space="0" w:color="auto"/>
            <w:bottom w:val="none" w:sz="0" w:space="0" w:color="auto"/>
            <w:right w:val="none" w:sz="0" w:space="0" w:color="auto"/>
          </w:divBdr>
        </w:div>
        <w:div w:id="240145333">
          <w:marLeft w:val="0"/>
          <w:marRight w:val="0"/>
          <w:marTop w:val="0"/>
          <w:marBottom w:val="0"/>
          <w:divBdr>
            <w:top w:val="none" w:sz="0" w:space="0" w:color="auto"/>
            <w:left w:val="none" w:sz="0" w:space="0" w:color="auto"/>
            <w:bottom w:val="none" w:sz="0" w:space="0" w:color="auto"/>
            <w:right w:val="none" w:sz="0" w:space="0" w:color="auto"/>
          </w:divBdr>
        </w:div>
        <w:div w:id="178662554">
          <w:marLeft w:val="0"/>
          <w:marRight w:val="0"/>
          <w:marTop w:val="0"/>
          <w:marBottom w:val="0"/>
          <w:divBdr>
            <w:top w:val="none" w:sz="0" w:space="0" w:color="auto"/>
            <w:left w:val="none" w:sz="0" w:space="0" w:color="auto"/>
            <w:bottom w:val="none" w:sz="0" w:space="0" w:color="auto"/>
            <w:right w:val="none" w:sz="0" w:space="0" w:color="auto"/>
          </w:divBdr>
        </w:div>
        <w:div w:id="611060749">
          <w:marLeft w:val="0"/>
          <w:marRight w:val="0"/>
          <w:marTop w:val="0"/>
          <w:marBottom w:val="0"/>
          <w:divBdr>
            <w:top w:val="none" w:sz="0" w:space="0" w:color="auto"/>
            <w:left w:val="none" w:sz="0" w:space="0" w:color="auto"/>
            <w:bottom w:val="none" w:sz="0" w:space="0" w:color="auto"/>
            <w:right w:val="none" w:sz="0" w:space="0" w:color="auto"/>
          </w:divBdr>
        </w:div>
        <w:div w:id="1190414868">
          <w:marLeft w:val="0"/>
          <w:marRight w:val="0"/>
          <w:marTop w:val="0"/>
          <w:marBottom w:val="0"/>
          <w:divBdr>
            <w:top w:val="none" w:sz="0" w:space="0" w:color="auto"/>
            <w:left w:val="none" w:sz="0" w:space="0" w:color="auto"/>
            <w:bottom w:val="none" w:sz="0" w:space="0" w:color="auto"/>
            <w:right w:val="none" w:sz="0" w:space="0" w:color="auto"/>
          </w:divBdr>
        </w:div>
        <w:div w:id="1951468286">
          <w:marLeft w:val="0"/>
          <w:marRight w:val="0"/>
          <w:marTop w:val="0"/>
          <w:marBottom w:val="0"/>
          <w:divBdr>
            <w:top w:val="none" w:sz="0" w:space="0" w:color="auto"/>
            <w:left w:val="none" w:sz="0" w:space="0" w:color="auto"/>
            <w:bottom w:val="none" w:sz="0" w:space="0" w:color="auto"/>
            <w:right w:val="none" w:sz="0" w:space="0" w:color="auto"/>
          </w:divBdr>
        </w:div>
        <w:div w:id="1329481116">
          <w:marLeft w:val="0"/>
          <w:marRight w:val="0"/>
          <w:marTop w:val="0"/>
          <w:marBottom w:val="0"/>
          <w:divBdr>
            <w:top w:val="none" w:sz="0" w:space="0" w:color="auto"/>
            <w:left w:val="none" w:sz="0" w:space="0" w:color="auto"/>
            <w:bottom w:val="none" w:sz="0" w:space="0" w:color="auto"/>
            <w:right w:val="none" w:sz="0" w:space="0" w:color="auto"/>
          </w:divBdr>
        </w:div>
        <w:div w:id="712265630">
          <w:marLeft w:val="0"/>
          <w:marRight w:val="0"/>
          <w:marTop w:val="0"/>
          <w:marBottom w:val="0"/>
          <w:divBdr>
            <w:top w:val="none" w:sz="0" w:space="0" w:color="auto"/>
            <w:left w:val="none" w:sz="0" w:space="0" w:color="auto"/>
            <w:bottom w:val="none" w:sz="0" w:space="0" w:color="auto"/>
            <w:right w:val="none" w:sz="0" w:space="0" w:color="auto"/>
          </w:divBdr>
        </w:div>
        <w:div w:id="901906591">
          <w:marLeft w:val="0"/>
          <w:marRight w:val="0"/>
          <w:marTop w:val="0"/>
          <w:marBottom w:val="0"/>
          <w:divBdr>
            <w:top w:val="none" w:sz="0" w:space="0" w:color="auto"/>
            <w:left w:val="none" w:sz="0" w:space="0" w:color="auto"/>
            <w:bottom w:val="none" w:sz="0" w:space="0" w:color="auto"/>
            <w:right w:val="none" w:sz="0" w:space="0" w:color="auto"/>
          </w:divBdr>
        </w:div>
        <w:div w:id="370611212">
          <w:marLeft w:val="0"/>
          <w:marRight w:val="0"/>
          <w:marTop w:val="0"/>
          <w:marBottom w:val="0"/>
          <w:divBdr>
            <w:top w:val="none" w:sz="0" w:space="0" w:color="auto"/>
            <w:left w:val="none" w:sz="0" w:space="0" w:color="auto"/>
            <w:bottom w:val="none" w:sz="0" w:space="0" w:color="auto"/>
            <w:right w:val="none" w:sz="0" w:space="0" w:color="auto"/>
          </w:divBdr>
        </w:div>
        <w:div w:id="1853642494">
          <w:marLeft w:val="0"/>
          <w:marRight w:val="0"/>
          <w:marTop w:val="0"/>
          <w:marBottom w:val="0"/>
          <w:divBdr>
            <w:top w:val="none" w:sz="0" w:space="0" w:color="auto"/>
            <w:left w:val="none" w:sz="0" w:space="0" w:color="auto"/>
            <w:bottom w:val="none" w:sz="0" w:space="0" w:color="auto"/>
            <w:right w:val="none" w:sz="0" w:space="0" w:color="auto"/>
          </w:divBdr>
        </w:div>
        <w:div w:id="2004310794">
          <w:marLeft w:val="0"/>
          <w:marRight w:val="0"/>
          <w:marTop w:val="0"/>
          <w:marBottom w:val="0"/>
          <w:divBdr>
            <w:top w:val="none" w:sz="0" w:space="0" w:color="auto"/>
            <w:left w:val="none" w:sz="0" w:space="0" w:color="auto"/>
            <w:bottom w:val="none" w:sz="0" w:space="0" w:color="auto"/>
            <w:right w:val="none" w:sz="0" w:space="0" w:color="auto"/>
          </w:divBdr>
        </w:div>
        <w:div w:id="1992294970">
          <w:marLeft w:val="0"/>
          <w:marRight w:val="0"/>
          <w:marTop w:val="0"/>
          <w:marBottom w:val="0"/>
          <w:divBdr>
            <w:top w:val="none" w:sz="0" w:space="0" w:color="auto"/>
            <w:left w:val="none" w:sz="0" w:space="0" w:color="auto"/>
            <w:bottom w:val="none" w:sz="0" w:space="0" w:color="auto"/>
            <w:right w:val="none" w:sz="0" w:space="0" w:color="auto"/>
          </w:divBdr>
        </w:div>
        <w:div w:id="123164105">
          <w:marLeft w:val="0"/>
          <w:marRight w:val="0"/>
          <w:marTop w:val="0"/>
          <w:marBottom w:val="0"/>
          <w:divBdr>
            <w:top w:val="none" w:sz="0" w:space="0" w:color="auto"/>
            <w:left w:val="none" w:sz="0" w:space="0" w:color="auto"/>
            <w:bottom w:val="none" w:sz="0" w:space="0" w:color="auto"/>
            <w:right w:val="none" w:sz="0" w:space="0" w:color="auto"/>
          </w:divBdr>
        </w:div>
        <w:div w:id="1406873551">
          <w:marLeft w:val="0"/>
          <w:marRight w:val="0"/>
          <w:marTop w:val="0"/>
          <w:marBottom w:val="0"/>
          <w:divBdr>
            <w:top w:val="none" w:sz="0" w:space="0" w:color="auto"/>
            <w:left w:val="none" w:sz="0" w:space="0" w:color="auto"/>
            <w:bottom w:val="none" w:sz="0" w:space="0" w:color="auto"/>
            <w:right w:val="none" w:sz="0" w:space="0" w:color="auto"/>
          </w:divBdr>
        </w:div>
        <w:div w:id="380133536">
          <w:marLeft w:val="0"/>
          <w:marRight w:val="0"/>
          <w:marTop w:val="0"/>
          <w:marBottom w:val="0"/>
          <w:divBdr>
            <w:top w:val="none" w:sz="0" w:space="0" w:color="auto"/>
            <w:left w:val="none" w:sz="0" w:space="0" w:color="auto"/>
            <w:bottom w:val="none" w:sz="0" w:space="0" w:color="auto"/>
            <w:right w:val="none" w:sz="0" w:space="0" w:color="auto"/>
          </w:divBdr>
        </w:div>
        <w:div w:id="1269000227">
          <w:marLeft w:val="0"/>
          <w:marRight w:val="0"/>
          <w:marTop w:val="0"/>
          <w:marBottom w:val="0"/>
          <w:divBdr>
            <w:top w:val="none" w:sz="0" w:space="0" w:color="auto"/>
            <w:left w:val="none" w:sz="0" w:space="0" w:color="auto"/>
            <w:bottom w:val="none" w:sz="0" w:space="0" w:color="auto"/>
            <w:right w:val="none" w:sz="0" w:space="0" w:color="auto"/>
          </w:divBdr>
        </w:div>
        <w:div w:id="407074990">
          <w:marLeft w:val="0"/>
          <w:marRight w:val="0"/>
          <w:marTop w:val="0"/>
          <w:marBottom w:val="0"/>
          <w:divBdr>
            <w:top w:val="none" w:sz="0" w:space="0" w:color="auto"/>
            <w:left w:val="none" w:sz="0" w:space="0" w:color="auto"/>
            <w:bottom w:val="none" w:sz="0" w:space="0" w:color="auto"/>
            <w:right w:val="none" w:sz="0" w:space="0" w:color="auto"/>
          </w:divBdr>
        </w:div>
        <w:div w:id="1696274486">
          <w:marLeft w:val="0"/>
          <w:marRight w:val="0"/>
          <w:marTop w:val="0"/>
          <w:marBottom w:val="0"/>
          <w:divBdr>
            <w:top w:val="none" w:sz="0" w:space="0" w:color="auto"/>
            <w:left w:val="none" w:sz="0" w:space="0" w:color="auto"/>
            <w:bottom w:val="none" w:sz="0" w:space="0" w:color="auto"/>
            <w:right w:val="none" w:sz="0" w:space="0" w:color="auto"/>
          </w:divBdr>
        </w:div>
        <w:div w:id="1205871087">
          <w:marLeft w:val="0"/>
          <w:marRight w:val="0"/>
          <w:marTop w:val="0"/>
          <w:marBottom w:val="0"/>
          <w:divBdr>
            <w:top w:val="none" w:sz="0" w:space="0" w:color="auto"/>
            <w:left w:val="none" w:sz="0" w:space="0" w:color="auto"/>
            <w:bottom w:val="none" w:sz="0" w:space="0" w:color="auto"/>
            <w:right w:val="none" w:sz="0" w:space="0" w:color="auto"/>
          </w:divBdr>
        </w:div>
        <w:div w:id="346561843">
          <w:marLeft w:val="0"/>
          <w:marRight w:val="0"/>
          <w:marTop w:val="0"/>
          <w:marBottom w:val="0"/>
          <w:divBdr>
            <w:top w:val="none" w:sz="0" w:space="0" w:color="auto"/>
            <w:left w:val="none" w:sz="0" w:space="0" w:color="auto"/>
            <w:bottom w:val="none" w:sz="0" w:space="0" w:color="auto"/>
            <w:right w:val="none" w:sz="0" w:space="0" w:color="auto"/>
          </w:divBdr>
        </w:div>
        <w:div w:id="1184901304">
          <w:marLeft w:val="0"/>
          <w:marRight w:val="0"/>
          <w:marTop w:val="0"/>
          <w:marBottom w:val="0"/>
          <w:divBdr>
            <w:top w:val="none" w:sz="0" w:space="0" w:color="auto"/>
            <w:left w:val="none" w:sz="0" w:space="0" w:color="auto"/>
            <w:bottom w:val="none" w:sz="0" w:space="0" w:color="auto"/>
            <w:right w:val="none" w:sz="0" w:space="0" w:color="auto"/>
          </w:divBdr>
        </w:div>
        <w:div w:id="1286618588">
          <w:marLeft w:val="0"/>
          <w:marRight w:val="0"/>
          <w:marTop w:val="0"/>
          <w:marBottom w:val="0"/>
          <w:divBdr>
            <w:top w:val="none" w:sz="0" w:space="0" w:color="auto"/>
            <w:left w:val="none" w:sz="0" w:space="0" w:color="auto"/>
            <w:bottom w:val="none" w:sz="0" w:space="0" w:color="auto"/>
            <w:right w:val="none" w:sz="0" w:space="0" w:color="auto"/>
          </w:divBdr>
        </w:div>
        <w:div w:id="1359623514">
          <w:marLeft w:val="0"/>
          <w:marRight w:val="0"/>
          <w:marTop w:val="0"/>
          <w:marBottom w:val="0"/>
          <w:divBdr>
            <w:top w:val="none" w:sz="0" w:space="0" w:color="auto"/>
            <w:left w:val="none" w:sz="0" w:space="0" w:color="auto"/>
            <w:bottom w:val="none" w:sz="0" w:space="0" w:color="auto"/>
            <w:right w:val="none" w:sz="0" w:space="0" w:color="auto"/>
          </w:divBdr>
        </w:div>
      </w:divsChild>
    </w:div>
    <w:div w:id="755132522">
      <w:bodyDiv w:val="1"/>
      <w:marLeft w:val="0"/>
      <w:marRight w:val="0"/>
      <w:marTop w:val="0"/>
      <w:marBottom w:val="0"/>
      <w:divBdr>
        <w:top w:val="none" w:sz="0" w:space="0" w:color="auto"/>
        <w:left w:val="none" w:sz="0" w:space="0" w:color="auto"/>
        <w:bottom w:val="none" w:sz="0" w:space="0" w:color="auto"/>
        <w:right w:val="none" w:sz="0" w:space="0" w:color="auto"/>
      </w:divBdr>
    </w:div>
    <w:div w:id="755515360">
      <w:bodyDiv w:val="1"/>
      <w:marLeft w:val="0"/>
      <w:marRight w:val="0"/>
      <w:marTop w:val="0"/>
      <w:marBottom w:val="0"/>
      <w:divBdr>
        <w:top w:val="none" w:sz="0" w:space="0" w:color="auto"/>
        <w:left w:val="none" w:sz="0" w:space="0" w:color="auto"/>
        <w:bottom w:val="none" w:sz="0" w:space="0" w:color="auto"/>
        <w:right w:val="none" w:sz="0" w:space="0" w:color="auto"/>
      </w:divBdr>
    </w:div>
    <w:div w:id="755517043">
      <w:bodyDiv w:val="1"/>
      <w:marLeft w:val="0"/>
      <w:marRight w:val="0"/>
      <w:marTop w:val="0"/>
      <w:marBottom w:val="0"/>
      <w:divBdr>
        <w:top w:val="none" w:sz="0" w:space="0" w:color="auto"/>
        <w:left w:val="none" w:sz="0" w:space="0" w:color="auto"/>
        <w:bottom w:val="none" w:sz="0" w:space="0" w:color="auto"/>
        <w:right w:val="none" w:sz="0" w:space="0" w:color="auto"/>
      </w:divBdr>
      <w:divsChild>
        <w:div w:id="2040233670">
          <w:marLeft w:val="0"/>
          <w:marRight w:val="0"/>
          <w:marTop w:val="0"/>
          <w:marBottom w:val="0"/>
          <w:divBdr>
            <w:top w:val="none" w:sz="0" w:space="0" w:color="auto"/>
            <w:left w:val="none" w:sz="0" w:space="0" w:color="auto"/>
            <w:bottom w:val="none" w:sz="0" w:space="0" w:color="auto"/>
            <w:right w:val="none" w:sz="0" w:space="0" w:color="auto"/>
          </w:divBdr>
        </w:div>
        <w:div w:id="1097097513">
          <w:marLeft w:val="0"/>
          <w:marRight w:val="0"/>
          <w:marTop w:val="0"/>
          <w:marBottom w:val="0"/>
          <w:divBdr>
            <w:top w:val="none" w:sz="0" w:space="0" w:color="auto"/>
            <w:left w:val="none" w:sz="0" w:space="0" w:color="auto"/>
            <w:bottom w:val="none" w:sz="0" w:space="0" w:color="auto"/>
            <w:right w:val="none" w:sz="0" w:space="0" w:color="auto"/>
          </w:divBdr>
        </w:div>
        <w:div w:id="1122575382">
          <w:marLeft w:val="0"/>
          <w:marRight w:val="0"/>
          <w:marTop w:val="0"/>
          <w:marBottom w:val="0"/>
          <w:divBdr>
            <w:top w:val="none" w:sz="0" w:space="0" w:color="auto"/>
            <w:left w:val="none" w:sz="0" w:space="0" w:color="auto"/>
            <w:bottom w:val="none" w:sz="0" w:space="0" w:color="auto"/>
            <w:right w:val="none" w:sz="0" w:space="0" w:color="auto"/>
          </w:divBdr>
        </w:div>
        <w:div w:id="741827831">
          <w:marLeft w:val="0"/>
          <w:marRight w:val="0"/>
          <w:marTop w:val="0"/>
          <w:marBottom w:val="0"/>
          <w:divBdr>
            <w:top w:val="none" w:sz="0" w:space="0" w:color="auto"/>
            <w:left w:val="none" w:sz="0" w:space="0" w:color="auto"/>
            <w:bottom w:val="none" w:sz="0" w:space="0" w:color="auto"/>
            <w:right w:val="none" w:sz="0" w:space="0" w:color="auto"/>
          </w:divBdr>
        </w:div>
        <w:div w:id="1401904316">
          <w:marLeft w:val="0"/>
          <w:marRight w:val="0"/>
          <w:marTop w:val="0"/>
          <w:marBottom w:val="0"/>
          <w:divBdr>
            <w:top w:val="none" w:sz="0" w:space="0" w:color="auto"/>
            <w:left w:val="none" w:sz="0" w:space="0" w:color="auto"/>
            <w:bottom w:val="none" w:sz="0" w:space="0" w:color="auto"/>
            <w:right w:val="none" w:sz="0" w:space="0" w:color="auto"/>
          </w:divBdr>
        </w:div>
        <w:div w:id="714545211">
          <w:marLeft w:val="0"/>
          <w:marRight w:val="0"/>
          <w:marTop w:val="0"/>
          <w:marBottom w:val="0"/>
          <w:divBdr>
            <w:top w:val="none" w:sz="0" w:space="0" w:color="auto"/>
            <w:left w:val="none" w:sz="0" w:space="0" w:color="auto"/>
            <w:bottom w:val="none" w:sz="0" w:space="0" w:color="auto"/>
            <w:right w:val="none" w:sz="0" w:space="0" w:color="auto"/>
          </w:divBdr>
        </w:div>
        <w:div w:id="212818220">
          <w:marLeft w:val="0"/>
          <w:marRight w:val="0"/>
          <w:marTop w:val="0"/>
          <w:marBottom w:val="0"/>
          <w:divBdr>
            <w:top w:val="none" w:sz="0" w:space="0" w:color="auto"/>
            <w:left w:val="none" w:sz="0" w:space="0" w:color="auto"/>
            <w:bottom w:val="none" w:sz="0" w:space="0" w:color="auto"/>
            <w:right w:val="none" w:sz="0" w:space="0" w:color="auto"/>
          </w:divBdr>
        </w:div>
        <w:div w:id="47847907">
          <w:marLeft w:val="0"/>
          <w:marRight w:val="0"/>
          <w:marTop w:val="0"/>
          <w:marBottom w:val="0"/>
          <w:divBdr>
            <w:top w:val="none" w:sz="0" w:space="0" w:color="auto"/>
            <w:left w:val="none" w:sz="0" w:space="0" w:color="auto"/>
            <w:bottom w:val="none" w:sz="0" w:space="0" w:color="auto"/>
            <w:right w:val="none" w:sz="0" w:space="0" w:color="auto"/>
          </w:divBdr>
        </w:div>
        <w:div w:id="1201556542">
          <w:marLeft w:val="0"/>
          <w:marRight w:val="0"/>
          <w:marTop w:val="0"/>
          <w:marBottom w:val="0"/>
          <w:divBdr>
            <w:top w:val="none" w:sz="0" w:space="0" w:color="auto"/>
            <w:left w:val="none" w:sz="0" w:space="0" w:color="auto"/>
            <w:bottom w:val="none" w:sz="0" w:space="0" w:color="auto"/>
            <w:right w:val="none" w:sz="0" w:space="0" w:color="auto"/>
          </w:divBdr>
        </w:div>
        <w:div w:id="1132403678">
          <w:marLeft w:val="0"/>
          <w:marRight w:val="0"/>
          <w:marTop w:val="0"/>
          <w:marBottom w:val="0"/>
          <w:divBdr>
            <w:top w:val="none" w:sz="0" w:space="0" w:color="auto"/>
            <w:left w:val="none" w:sz="0" w:space="0" w:color="auto"/>
            <w:bottom w:val="none" w:sz="0" w:space="0" w:color="auto"/>
            <w:right w:val="none" w:sz="0" w:space="0" w:color="auto"/>
          </w:divBdr>
        </w:div>
        <w:div w:id="1473017756">
          <w:marLeft w:val="0"/>
          <w:marRight w:val="0"/>
          <w:marTop w:val="0"/>
          <w:marBottom w:val="0"/>
          <w:divBdr>
            <w:top w:val="none" w:sz="0" w:space="0" w:color="auto"/>
            <w:left w:val="none" w:sz="0" w:space="0" w:color="auto"/>
            <w:bottom w:val="none" w:sz="0" w:space="0" w:color="auto"/>
            <w:right w:val="none" w:sz="0" w:space="0" w:color="auto"/>
          </w:divBdr>
        </w:div>
        <w:div w:id="168570408">
          <w:marLeft w:val="0"/>
          <w:marRight w:val="0"/>
          <w:marTop w:val="0"/>
          <w:marBottom w:val="0"/>
          <w:divBdr>
            <w:top w:val="none" w:sz="0" w:space="0" w:color="auto"/>
            <w:left w:val="none" w:sz="0" w:space="0" w:color="auto"/>
            <w:bottom w:val="none" w:sz="0" w:space="0" w:color="auto"/>
            <w:right w:val="none" w:sz="0" w:space="0" w:color="auto"/>
          </w:divBdr>
        </w:div>
        <w:div w:id="1126005283">
          <w:marLeft w:val="0"/>
          <w:marRight w:val="0"/>
          <w:marTop w:val="0"/>
          <w:marBottom w:val="0"/>
          <w:divBdr>
            <w:top w:val="none" w:sz="0" w:space="0" w:color="auto"/>
            <w:left w:val="none" w:sz="0" w:space="0" w:color="auto"/>
            <w:bottom w:val="none" w:sz="0" w:space="0" w:color="auto"/>
            <w:right w:val="none" w:sz="0" w:space="0" w:color="auto"/>
          </w:divBdr>
        </w:div>
        <w:div w:id="1806502663">
          <w:marLeft w:val="0"/>
          <w:marRight w:val="0"/>
          <w:marTop w:val="0"/>
          <w:marBottom w:val="0"/>
          <w:divBdr>
            <w:top w:val="none" w:sz="0" w:space="0" w:color="auto"/>
            <w:left w:val="none" w:sz="0" w:space="0" w:color="auto"/>
            <w:bottom w:val="none" w:sz="0" w:space="0" w:color="auto"/>
            <w:right w:val="none" w:sz="0" w:space="0" w:color="auto"/>
          </w:divBdr>
        </w:div>
        <w:div w:id="253756011">
          <w:marLeft w:val="0"/>
          <w:marRight w:val="0"/>
          <w:marTop w:val="0"/>
          <w:marBottom w:val="0"/>
          <w:divBdr>
            <w:top w:val="none" w:sz="0" w:space="0" w:color="auto"/>
            <w:left w:val="none" w:sz="0" w:space="0" w:color="auto"/>
            <w:bottom w:val="none" w:sz="0" w:space="0" w:color="auto"/>
            <w:right w:val="none" w:sz="0" w:space="0" w:color="auto"/>
          </w:divBdr>
        </w:div>
        <w:div w:id="2076970159">
          <w:marLeft w:val="0"/>
          <w:marRight w:val="0"/>
          <w:marTop w:val="0"/>
          <w:marBottom w:val="0"/>
          <w:divBdr>
            <w:top w:val="none" w:sz="0" w:space="0" w:color="auto"/>
            <w:left w:val="none" w:sz="0" w:space="0" w:color="auto"/>
            <w:bottom w:val="none" w:sz="0" w:space="0" w:color="auto"/>
            <w:right w:val="none" w:sz="0" w:space="0" w:color="auto"/>
          </w:divBdr>
        </w:div>
        <w:div w:id="407963532">
          <w:marLeft w:val="0"/>
          <w:marRight w:val="0"/>
          <w:marTop w:val="0"/>
          <w:marBottom w:val="0"/>
          <w:divBdr>
            <w:top w:val="none" w:sz="0" w:space="0" w:color="auto"/>
            <w:left w:val="none" w:sz="0" w:space="0" w:color="auto"/>
            <w:bottom w:val="none" w:sz="0" w:space="0" w:color="auto"/>
            <w:right w:val="none" w:sz="0" w:space="0" w:color="auto"/>
          </w:divBdr>
        </w:div>
        <w:div w:id="1766995590">
          <w:marLeft w:val="0"/>
          <w:marRight w:val="0"/>
          <w:marTop w:val="0"/>
          <w:marBottom w:val="0"/>
          <w:divBdr>
            <w:top w:val="none" w:sz="0" w:space="0" w:color="auto"/>
            <w:left w:val="none" w:sz="0" w:space="0" w:color="auto"/>
            <w:bottom w:val="none" w:sz="0" w:space="0" w:color="auto"/>
            <w:right w:val="none" w:sz="0" w:space="0" w:color="auto"/>
          </w:divBdr>
        </w:div>
        <w:div w:id="1374842194">
          <w:marLeft w:val="0"/>
          <w:marRight w:val="0"/>
          <w:marTop w:val="0"/>
          <w:marBottom w:val="0"/>
          <w:divBdr>
            <w:top w:val="none" w:sz="0" w:space="0" w:color="auto"/>
            <w:left w:val="none" w:sz="0" w:space="0" w:color="auto"/>
            <w:bottom w:val="none" w:sz="0" w:space="0" w:color="auto"/>
            <w:right w:val="none" w:sz="0" w:space="0" w:color="auto"/>
          </w:divBdr>
        </w:div>
        <w:div w:id="120079987">
          <w:marLeft w:val="0"/>
          <w:marRight w:val="0"/>
          <w:marTop w:val="0"/>
          <w:marBottom w:val="0"/>
          <w:divBdr>
            <w:top w:val="none" w:sz="0" w:space="0" w:color="auto"/>
            <w:left w:val="none" w:sz="0" w:space="0" w:color="auto"/>
            <w:bottom w:val="none" w:sz="0" w:space="0" w:color="auto"/>
            <w:right w:val="none" w:sz="0" w:space="0" w:color="auto"/>
          </w:divBdr>
        </w:div>
        <w:div w:id="1039281721">
          <w:marLeft w:val="0"/>
          <w:marRight w:val="0"/>
          <w:marTop w:val="0"/>
          <w:marBottom w:val="0"/>
          <w:divBdr>
            <w:top w:val="none" w:sz="0" w:space="0" w:color="auto"/>
            <w:left w:val="none" w:sz="0" w:space="0" w:color="auto"/>
            <w:bottom w:val="none" w:sz="0" w:space="0" w:color="auto"/>
            <w:right w:val="none" w:sz="0" w:space="0" w:color="auto"/>
          </w:divBdr>
        </w:div>
        <w:div w:id="1158812474">
          <w:marLeft w:val="0"/>
          <w:marRight w:val="0"/>
          <w:marTop w:val="0"/>
          <w:marBottom w:val="0"/>
          <w:divBdr>
            <w:top w:val="none" w:sz="0" w:space="0" w:color="auto"/>
            <w:left w:val="none" w:sz="0" w:space="0" w:color="auto"/>
            <w:bottom w:val="none" w:sz="0" w:space="0" w:color="auto"/>
            <w:right w:val="none" w:sz="0" w:space="0" w:color="auto"/>
          </w:divBdr>
        </w:div>
        <w:div w:id="1991396318">
          <w:marLeft w:val="0"/>
          <w:marRight w:val="0"/>
          <w:marTop w:val="0"/>
          <w:marBottom w:val="0"/>
          <w:divBdr>
            <w:top w:val="none" w:sz="0" w:space="0" w:color="auto"/>
            <w:left w:val="none" w:sz="0" w:space="0" w:color="auto"/>
            <w:bottom w:val="none" w:sz="0" w:space="0" w:color="auto"/>
            <w:right w:val="none" w:sz="0" w:space="0" w:color="auto"/>
          </w:divBdr>
        </w:div>
        <w:div w:id="1126969333">
          <w:marLeft w:val="0"/>
          <w:marRight w:val="0"/>
          <w:marTop w:val="0"/>
          <w:marBottom w:val="0"/>
          <w:divBdr>
            <w:top w:val="none" w:sz="0" w:space="0" w:color="auto"/>
            <w:left w:val="none" w:sz="0" w:space="0" w:color="auto"/>
            <w:bottom w:val="none" w:sz="0" w:space="0" w:color="auto"/>
            <w:right w:val="none" w:sz="0" w:space="0" w:color="auto"/>
          </w:divBdr>
        </w:div>
        <w:div w:id="2073192383">
          <w:marLeft w:val="0"/>
          <w:marRight w:val="0"/>
          <w:marTop w:val="0"/>
          <w:marBottom w:val="0"/>
          <w:divBdr>
            <w:top w:val="none" w:sz="0" w:space="0" w:color="auto"/>
            <w:left w:val="none" w:sz="0" w:space="0" w:color="auto"/>
            <w:bottom w:val="none" w:sz="0" w:space="0" w:color="auto"/>
            <w:right w:val="none" w:sz="0" w:space="0" w:color="auto"/>
          </w:divBdr>
        </w:div>
        <w:div w:id="1409691676">
          <w:marLeft w:val="0"/>
          <w:marRight w:val="0"/>
          <w:marTop w:val="0"/>
          <w:marBottom w:val="0"/>
          <w:divBdr>
            <w:top w:val="none" w:sz="0" w:space="0" w:color="auto"/>
            <w:left w:val="none" w:sz="0" w:space="0" w:color="auto"/>
            <w:bottom w:val="none" w:sz="0" w:space="0" w:color="auto"/>
            <w:right w:val="none" w:sz="0" w:space="0" w:color="auto"/>
          </w:divBdr>
        </w:div>
        <w:div w:id="492337000">
          <w:marLeft w:val="0"/>
          <w:marRight w:val="0"/>
          <w:marTop w:val="0"/>
          <w:marBottom w:val="0"/>
          <w:divBdr>
            <w:top w:val="none" w:sz="0" w:space="0" w:color="auto"/>
            <w:left w:val="none" w:sz="0" w:space="0" w:color="auto"/>
            <w:bottom w:val="none" w:sz="0" w:space="0" w:color="auto"/>
            <w:right w:val="none" w:sz="0" w:space="0" w:color="auto"/>
          </w:divBdr>
        </w:div>
        <w:div w:id="198014303">
          <w:marLeft w:val="0"/>
          <w:marRight w:val="0"/>
          <w:marTop w:val="0"/>
          <w:marBottom w:val="0"/>
          <w:divBdr>
            <w:top w:val="none" w:sz="0" w:space="0" w:color="auto"/>
            <w:left w:val="none" w:sz="0" w:space="0" w:color="auto"/>
            <w:bottom w:val="none" w:sz="0" w:space="0" w:color="auto"/>
            <w:right w:val="none" w:sz="0" w:space="0" w:color="auto"/>
          </w:divBdr>
        </w:div>
        <w:div w:id="1765229477">
          <w:marLeft w:val="0"/>
          <w:marRight w:val="0"/>
          <w:marTop w:val="0"/>
          <w:marBottom w:val="0"/>
          <w:divBdr>
            <w:top w:val="none" w:sz="0" w:space="0" w:color="auto"/>
            <w:left w:val="none" w:sz="0" w:space="0" w:color="auto"/>
            <w:bottom w:val="none" w:sz="0" w:space="0" w:color="auto"/>
            <w:right w:val="none" w:sz="0" w:space="0" w:color="auto"/>
          </w:divBdr>
        </w:div>
        <w:div w:id="1400056526">
          <w:marLeft w:val="0"/>
          <w:marRight w:val="0"/>
          <w:marTop w:val="0"/>
          <w:marBottom w:val="0"/>
          <w:divBdr>
            <w:top w:val="none" w:sz="0" w:space="0" w:color="auto"/>
            <w:left w:val="none" w:sz="0" w:space="0" w:color="auto"/>
            <w:bottom w:val="none" w:sz="0" w:space="0" w:color="auto"/>
            <w:right w:val="none" w:sz="0" w:space="0" w:color="auto"/>
          </w:divBdr>
        </w:div>
        <w:div w:id="816187492">
          <w:marLeft w:val="0"/>
          <w:marRight w:val="0"/>
          <w:marTop w:val="0"/>
          <w:marBottom w:val="0"/>
          <w:divBdr>
            <w:top w:val="none" w:sz="0" w:space="0" w:color="auto"/>
            <w:left w:val="none" w:sz="0" w:space="0" w:color="auto"/>
            <w:bottom w:val="none" w:sz="0" w:space="0" w:color="auto"/>
            <w:right w:val="none" w:sz="0" w:space="0" w:color="auto"/>
          </w:divBdr>
        </w:div>
        <w:div w:id="312948326">
          <w:marLeft w:val="0"/>
          <w:marRight w:val="0"/>
          <w:marTop w:val="0"/>
          <w:marBottom w:val="0"/>
          <w:divBdr>
            <w:top w:val="none" w:sz="0" w:space="0" w:color="auto"/>
            <w:left w:val="none" w:sz="0" w:space="0" w:color="auto"/>
            <w:bottom w:val="none" w:sz="0" w:space="0" w:color="auto"/>
            <w:right w:val="none" w:sz="0" w:space="0" w:color="auto"/>
          </w:divBdr>
        </w:div>
        <w:div w:id="1176461964">
          <w:marLeft w:val="0"/>
          <w:marRight w:val="0"/>
          <w:marTop w:val="0"/>
          <w:marBottom w:val="0"/>
          <w:divBdr>
            <w:top w:val="none" w:sz="0" w:space="0" w:color="auto"/>
            <w:left w:val="none" w:sz="0" w:space="0" w:color="auto"/>
            <w:bottom w:val="none" w:sz="0" w:space="0" w:color="auto"/>
            <w:right w:val="none" w:sz="0" w:space="0" w:color="auto"/>
          </w:divBdr>
        </w:div>
        <w:div w:id="56708769">
          <w:marLeft w:val="0"/>
          <w:marRight w:val="0"/>
          <w:marTop w:val="0"/>
          <w:marBottom w:val="0"/>
          <w:divBdr>
            <w:top w:val="none" w:sz="0" w:space="0" w:color="auto"/>
            <w:left w:val="none" w:sz="0" w:space="0" w:color="auto"/>
            <w:bottom w:val="none" w:sz="0" w:space="0" w:color="auto"/>
            <w:right w:val="none" w:sz="0" w:space="0" w:color="auto"/>
          </w:divBdr>
        </w:div>
        <w:div w:id="362832290">
          <w:marLeft w:val="0"/>
          <w:marRight w:val="0"/>
          <w:marTop w:val="0"/>
          <w:marBottom w:val="0"/>
          <w:divBdr>
            <w:top w:val="none" w:sz="0" w:space="0" w:color="auto"/>
            <w:left w:val="none" w:sz="0" w:space="0" w:color="auto"/>
            <w:bottom w:val="none" w:sz="0" w:space="0" w:color="auto"/>
            <w:right w:val="none" w:sz="0" w:space="0" w:color="auto"/>
          </w:divBdr>
        </w:div>
        <w:div w:id="1375034632">
          <w:marLeft w:val="0"/>
          <w:marRight w:val="0"/>
          <w:marTop w:val="0"/>
          <w:marBottom w:val="0"/>
          <w:divBdr>
            <w:top w:val="none" w:sz="0" w:space="0" w:color="auto"/>
            <w:left w:val="none" w:sz="0" w:space="0" w:color="auto"/>
            <w:bottom w:val="none" w:sz="0" w:space="0" w:color="auto"/>
            <w:right w:val="none" w:sz="0" w:space="0" w:color="auto"/>
          </w:divBdr>
        </w:div>
        <w:div w:id="541986919">
          <w:marLeft w:val="0"/>
          <w:marRight w:val="0"/>
          <w:marTop w:val="0"/>
          <w:marBottom w:val="0"/>
          <w:divBdr>
            <w:top w:val="none" w:sz="0" w:space="0" w:color="auto"/>
            <w:left w:val="none" w:sz="0" w:space="0" w:color="auto"/>
            <w:bottom w:val="none" w:sz="0" w:space="0" w:color="auto"/>
            <w:right w:val="none" w:sz="0" w:space="0" w:color="auto"/>
          </w:divBdr>
        </w:div>
        <w:div w:id="384762467">
          <w:marLeft w:val="0"/>
          <w:marRight w:val="0"/>
          <w:marTop w:val="0"/>
          <w:marBottom w:val="0"/>
          <w:divBdr>
            <w:top w:val="none" w:sz="0" w:space="0" w:color="auto"/>
            <w:left w:val="none" w:sz="0" w:space="0" w:color="auto"/>
            <w:bottom w:val="none" w:sz="0" w:space="0" w:color="auto"/>
            <w:right w:val="none" w:sz="0" w:space="0" w:color="auto"/>
          </w:divBdr>
        </w:div>
        <w:div w:id="1507671075">
          <w:marLeft w:val="0"/>
          <w:marRight w:val="0"/>
          <w:marTop w:val="0"/>
          <w:marBottom w:val="0"/>
          <w:divBdr>
            <w:top w:val="none" w:sz="0" w:space="0" w:color="auto"/>
            <w:left w:val="none" w:sz="0" w:space="0" w:color="auto"/>
            <w:bottom w:val="none" w:sz="0" w:space="0" w:color="auto"/>
            <w:right w:val="none" w:sz="0" w:space="0" w:color="auto"/>
          </w:divBdr>
        </w:div>
        <w:div w:id="2113429722">
          <w:marLeft w:val="0"/>
          <w:marRight w:val="0"/>
          <w:marTop w:val="0"/>
          <w:marBottom w:val="0"/>
          <w:divBdr>
            <w:top w:val="none" w:sz="0" w:space="0" w:color="auto"/>
            <w:left w:val="none" w:sz="0" w:space="0" w:color="auto"/>
            <w:bottom w:val="none" w:sz="0" w:space="0" w:color="auto"/>
            <w:right w:val="none" w:sz="0" w:space="0" w:color="auto"/>
          </w:divBdr>
        </w:div>
        <w:div w:id="2137481330">
          <w:marLeft w:val="0"/>
          <w:marRight w:val="0"/>
          <w:marTop w:val="0"/>
          <w:marBottom w:val="0"/>
          <w:divBdr>
            <w:top w:val="none" w:sz="0" w:space="0" w:color="auto"/>
            <w:left w:val="none" w:sz="0" w:space="0" w:color="auto"/>
            <w:bottom w:val="none" w:sz="0" w:space="0" w:color="auto"/>
            <w:right w:val="none" w:sz="0" w:space="0" w:color="auto"/>
          </w:divBdr>
        </w:div>
        <w:div w:id="2104183598">
          <w:marLeft w:val="0"/>
          <w:marRight w:val="0"/>
          <w:marTop w:val="0"/>
          <w:marBottom w:val="0"/>
          <w:divBdr>
            <w:top w:val="none" w:sz="0" w:space="0" w:color="auto"/>
            <w:left w:val="none" w:sz="0" w:space="0" w:color="auto"/>
            <w:bottom w:val="none" w:sz="0" w:space="0" w:color="auto"/>
            <w:right w:val="none" w:sz="0" w:space="0" w:color="auto"/>
          </w:divBdr>
        </w:div>
        <w:div w:id="7756987">
          <w:marLeft w:val="0"/>
          <w:marRight w:val="0"/>
          <w:marTop w:val="0"/>
          <w:marBottom w:val="0"/>
          <w:divBdr>
            <w:top w:val="none" w:sz="0" w:space="0" w:color="auto"/>
            <w:left w:val="none" w:sz="0" w:space="0" w:color="auto"/>
            <w:bottom w:val="none" w:sz="0" w:space="0" w:color="auto"/>
            <w:right w:val="none" w:sz="0" w:space="0" w:color="auto"/>
          </w:divBdr>
        </w:div>
        <w:div w:id="588193818">
          <w:marLeft w:val="0"/>
          <w:marRight w:val="0"/>
          <w:marTop w:val="0"/>
          <w:marBottom w:val="0"/>
          <w:divBdr>
            <w:top w:val="none" w:sz="0" w:space="0" w:color="auto"/>
            <w:left w:val="none" w:sz="0" w:space="0" w:color="auto"/>
            <w:bottom w:val="none" w:sz="0" w:space="0" w:color="auto"/>
            <w:right w:val="none" w:sz="0" w:space="0" w:color="auto"/>
          </w:divBdr>
        </w:div>
        <w:div w:id="1805539763">
          <w:marLeft w:val="0"/>
          <w:marRight w:val="0"/>
          <w:marTop w:val="0"/>
          <w:marBottom w:val="0"/>
          <w:divBdr>
            <w:top w:val="none" w:sz="0" w:space="0" w:color="auto"/>
            <w:left w:val="none" w:sz="0" w:space="0" w:color="auto"/>
            <w:bottom w:val="none" w:sz="0" w:space="0" w:color="auto"/>
            <w:right w:val="none" w:sz="0" w:space="0" w:color="auto"/>
          </w:divBdr>
        </w:div>
        <w:div w:id="1145045081">
          <w:marLeft w:val="0"/>
          <w:marRight w:val="0"/>
          <w:marTop w:val="0"/>
          <w:marBottom w:val="0"/>
          <w:divBdr>
            <w:top w:val="none" w:sz="0" w:space="0" w:color="auto"/>
            <w:left w:val="none" w:sz="0" w:space="0" w:color="auto"/>
            <w:bottom w:val="none" w:sz="0" w:space="0" w:color="auto"/>
            <w:right w:val="none" w:sz="0" w:space="0" w:color="auto"/>
          </w:divBdr>
        </w:div>
        <w:div w:id="1582519930">
          <w:marLeft w:val="0"/>
          <w:marRight w:val="0"/>
          <w:marTop w:val="0"/>
          <w:marBottom w:val="0"/>
          <w:divBdr>
            <w:top w:val="none" w:sz="0" w:space="0" w:color="auto"/>
            <w:left w:val="none" w:sz="0" w:space="0" w:color="auto"/>
            <w:bottom w:val="none" w:sz="0" w:space="0" w:color="auto"/>
            <w:right w:val="none" w:sz="0" w:space="0" w:color="auto"/>
          </w:divBdr>
        </w:div>
        <w:div w:id="183399162">
          <w:marLeft w:val="0"/>
          <w:marRight w:val="0"/>
          <w:marTop w:val="0"/>
          <w:marBottom w:val="0"/>
          <w:divBdr>
            <w:top w:val="none" w:sz="0" w:space="0" w:color="auto"/>
            <w:left w:val="none" w:sz="0" w:space="0" w:color="auto"/>
            <w:bottom w:val="none" w:sz="0" w:space="0" w:color="auto"/>
            <w:right w:val="none" w:sz="0" w:space="0" w:color="auto"/>
          </w:divBdr>
        </w:div>
        <w:div w:id="450829999">
          <w:marLeft w:val="0"/>
          <w:marRight w:val="0"/>
          <w:marTop w:val="0"/>
          <w:marBottom w:val="0"/>
          <w:divBdr>
            <w:top w:val="none" w:sz="0" w:space="0" w:color="auto"/>
            <w:left w:val="none" w:sz="0" w:space="0" w:color="auto"/>
            <w:bottom w:val="none" w:sz="0" w:space="0" w:color="auto"/>
            <w:right w:val="none" w:sz="0" w:space="0" w:color="auto"/>
          </w:divBdr>
        </w:div>
        <w:div w:id="375550773">
          <w:marLeft w:val="0"/>
          <w:marRight w:val="0"/>
          <w:marTop w:val="0"/>
          <w:marBottom w:val="0"/>
          <w:divBdr>
            <w:top w:val="none" w:sz="0" w:space="0" w:color="auto"/>
            <w:left w:val="none" w:sz="0" w:space="0" w:color="auto"/>
            <w:bottom w:val="none" w:sz="0" w:space="0" w:color="auto"/>
            <w:right w:val="none" w:sz="0" w:space="0" w:color="auto"/>
          </w:divBdr>
        </w:div>
        <w:div w:id="1473983104">
          <w:marLeft w:val="0"/>
          <w:marRight w:val="0"/>
          <w:marTop w:val="0"/>
          <w:marBottom w:val="0"/>
          <w:divBdr>
            <w:top w:val="none" w:sz="0" w:space="0" w:color="auto"/>
            <w:left w:val="none" w:sz="0" w:space="0" w:color="auto"/>
            <w:bottom w:val="none" w:sz="0" w:space="0" w:color="auto"/>
            <w:right w:val="none" w:sz="0" w:space="0" w:color="auto"/>
          </w:divBdr>
        </w:div>
        <w:div w:id="677461136">
          <w:marLeft w:val="0"/>
          <w:marRight w:val="0"/>
          <w:marTop w:val="0"/>
          <w:marBottom w:val="0"/>
          <w:divBdr>
            <w:top w:val="none" w:sz="0" w:space="0" w:color="auto"/>
            <w:left w:val="none" w:sz="0" w:space="0" w:color="auto"/>
            <w:bottom w:val="none" w:sz="0" w:space="0" w:color="auto"/>
            <w:right w:val="none" w:sz="0" w:space="0" w:color="auto"/>
          </w:divBdr>
        </w:div>
        <w:div w:id="1008364704">
          <w:marLeft w:val="0"/>
          <w:marRight w:val="0"/>
          <w:marTop w:val="0"/>
          <w:marBottom w:val="0"/>
          <w:divBdr>
            <w:top w:val="none" w:sz="0" w:space="0" w:color="auto"/>
            <w:left w:val="none" w:sz="0" w:space="0" w:color="auto"/>
            <w:bottom w:val="none" w:sz="0" w:space="0" w:color="auto"/>
            <w:right w:val="none" w:sz="0" w:space="0" w:color="auto"/>
          </w:divBdr>
        </w:div>
        <w:div w:id="1823737682">
          <w:marLeft w:val="0"/>
          <w:marRight w:val="0"/>
          <w:marTop w:val="0"/>
          <w:marBottom w:val="0"/>
          <w:divBdr>
            <w:top w:val="none" w:sz="0" w:space="0" w:color="auto"/>
            <w:left w:val="none" w:sz="0" w:space="0" w:color="auto"/>
            <w:bottom w:val="none" w:sz="0" w:space="0" w:color="auto"/>
            <w:right w:val="none" w:sz="0" w:space="0" w:color="auto"/>
          </w:divBdr>
        </w:div>
        <w:div w:id="1582060639">
          <w:marLeft w:val="0"/>
          <w:marRight w:val="0"/>
          <w:marTop w:val="0"/>
          <w:marBottom w:val="0"/>
          <w:divBdr>
            <w:top w:val="none" w:sz="0" w:space="0" w:color="auto"/>
            <w:left w:val="none" w:sz="0" w:space="0" w:color="auto"/>
            <w:bottom w:val="none" w:sz="0" w:space="0" w:color="auto"/>
            <w:right w:val="none" w:sz="0" w:space="0" w:color="auto"/>
          </w:divBdr>
        </w:div>
        <w:div w:id="802624776">
          <w:marLeft w:val="0"/>
          <w:marRight w:val="0"/>
          <w:marTop w:val="0"/>
          <w:marBottom w:val="0"/>
          <w:divBdr>
            <w:top w:val="none" w:sz="0" w:space="0" w:color="auto"/>
            <w:left w:val="none" w:sz="0" w:space="0" w:color="auto"/>
            <w:bottom w:val="none" w:sz="0" w:space="0" w:color="auto"/>
            <w:right w:val="none" w:sz="0" w:space="0" w:color="auto"/>
          </w:divBdr>
        </w:div>
        <w:div w:id="296225865">
          <w:marLeft w:val="0"/>
          <w:marRight w:val="0"/>
          <w:marTop w:val="0"/>
          <w:marBottom w:val="0"/>
          <w:divBdr>
            <w:top w:val="none" w:sz="0" w:space="0" w:color="auto"/>
            <w:left w:val="none" w:sz="0" w:space="0" w:color="auto"/>
            <w:bottom w:val="none" w:sz="0" w:space="0" w:color="auto"/>
            <w:right w:val="none" w:sz="0" w:space="0" w:color="auto"/>
          </w:divBdr>
        </w:div>
        <w:div w:id="553547573">
          <w:marLeft w:val="0"/>
          <w:marRight w:val="0"/>
          <w:marTop w:val="0"/>
          <w:marBottom w:val="0"/>
          <w:divBdr>
            <w:top w:val="none" w:sz="0" w:space="0" w:color="auto"/>
            <w:left w:val="none" w:sz="0" w:space="0" w:color="auto"/>
            <w:bottom w:val="none" w:sz="0" w:space="0" w:color="auto"/>
            <w:right w:val="none" w:sz="0" w:space="0" w:color="auto"/>
          </w:divBdr>
        </w:div>
        <w:div w:id="810557560">
          <w:marLeft w:val="0"/>
          <w:marRight w:val="0"/>
          <w:marTop w:val="0"/>
          <w:marBottom w:val="0"/>
          <w:divBdr>
            <w:top w:val="none" w:sz="0" w:space="0" w:color="auto"/>
            <w:left w:val="none" w:sz="0" w:space="0" w:color="auto"/>
            <w:bottom w:val="none" w:sz="0" w:space="0" w:color="auto"/>
            <w:right w:val="none" w:sz="0" w:space="0" w:color="auto"/>
          </w:divBdr>
        </w:div>
        <w:div w:id="704333042">
          <w:marLeft w:val="0"/>
          <w:marRight w:val="0"/>
          <w:marTop w:val="0"/>
          <w:marBottom w:val="0"/>
          <w:divBdr>
            <w:top w:val="none" w:sz="0" w:space="0" w:color="auto"/>
            <w:left w:val="none" w:sz="0" w:space="0" w:color="auto"/>
            <w:bottom w:val="none" w:sz="0" w:space="0" w:color="auto"/>
            <w:right w:val="none" w:sz="0" w:space="0" w:color="auto"/>
          </w:divBdr>
        </w:div>
        <w:div w:id="1771856804">
          <w:marLeft w:val="0"/>
          <w:marRight w:val="0"/>
          <w:marTop w:val="0"/>
          <w:marBottom w:val="0"/>
          <w:divBdr>
            <w:top w:val="none" w:sz="0" w:space="0" w:color="auto"/>
            <w:left w:val="none" w:sz="0" w:space="0" w:color="auto"/>
            <w:bottom w:val="none" w:sz="0" w:space="0" w:color="auto"/>
            <w:right w:val="none" w:sz="0" w:space="0" w:color="auto"/>
          </w:divBdr>
        </w:div>
        <w:div w:id="710809924">
          <w:marLeft w:val="0"/>
          <w:marRight w:val="0"/>
          <w:marTop w:val="0"/>
          <w:marBottom w:val="0"/>
          <w:divBdr>
            <w:top w:val="none" w:sz="0" w:space="0" w:color="auto"/>
            <w:left w:val="none" w:sz="0" w:space="0" w:color="auto"/>
            <w:bottom w:val="none" w:sz="0" w:space="0" w:color="auto"/>
            <w:right w:val="none" w:sz="0" w:space="0" w:color="auto"/>
          </w:divBdr>
        </w:div>
        <w:div w:id="1882865028">
          <w:marLeft w:val="0"/>
          <w:marRight w:val="0"/>
          <w:marTop w:val="0"/>
          <w:marBottom w:val="0"/>
          <w:divBdr>
            <w:top w:val="none" w:sz="0" w:space="0" w:color="auto"/>
            <w:left w:val="none" w:sz="0" w:space="0" w:color="auto"/>
            <w:bottom w:val="none" w:sz="0" w:space="0" w:color="auto"/>
            <w:right w:val="none" w:sz="0" w:space="0" w:color="auto"/>
          </w:divBdr>
        </w:div>
      </w:divsChild>
    </w:div>
    <w:div w:id="755635941">
      <w:bodyDiv w:val="1"/>
      <w:marLeft w:val="0"/>
      <w:marRight w:val="0"/>
      <w:marTop w:val="0"/>
      <w:marBottom w:val="0"/>
      <w:divBdr>
        <w:top w:val="none" w:sz="0" w:space="0" w:color="auto"/>
        <w:left w:val="none" w:sz="0" w:space="0" w:color="auto"/>
        <w:bottom w:val="none" w:sz="0" w:space="0" w:color="auto"/>
        <w:right w:val="none" w:sz="0" w:space="0" w:color="auto"/>
      </w:divBdr>
    </w:div>
    <w:div w:id="755713373">
      <w:bodyDiv w:val="1"/>
      <w:marLeft w:val="0"/>
      <w:marRight w:val="0"/>
      <w:marTop w:val="0"/>
      <w:marBottom w:val="0"/>
      <w:divBdr>
        <w:top w:val="none" w:sz="0" w:space="0" w:color="auto"/>
        <w:left w:val="none" w:sz="0" w:space="0" w:color="auto"/>
        <w:bottom w:val="none" w:sz="0" w:space="0" w:color="auto"/>
        <w:right w:val="none" w:sz="0" w:space="0" w:color="auto"/>
      </w:divBdr>
    </w:div>
    <w:div w:id="755900075">
      <w:bodyDiv w:val="1"/>
      <w:marLeft w:val="0"/>
      <w:marRight w:val="0"/>
      <w:marTop w:val="0"/>
      <w:marBottom w:val="0"/>
      <w:divBdr>
        <w:top w:val="none" w:sz="0" w:space="0" w:color="auto"/>
        <w:left w:val="none" w:sz="0" w:space="0" w:color="auto"/>
        <w:bottom w:val="none" w:sz="0" w:space="0" w:color="auto"/>
        <w:right w:val="none" w:sz="0" w:space="0" w:color="auto"/>
      </w:divBdr>
    </w:div>
    <w:div w:id="756025702">
      <w:bodyDiv w:val="1"/>
      <w:marLeft w:val="0"/>
      <w:marRight w:val="0"/>
      <w:marTop w:val="0"/>
      <w:marBottom w:val="0"/>
      <w:divBdr>
        <w:top w:val="none" w:sz="0" w:space="0" w:color="auto"/>
        <w:left w:val="none" w:sz="0" w:space="0" w:color="auto"/>
        <w:bottom w:val="none" w:sz="0" w:space="0" w:color="auto"/>
        <w:right w:val="none" w:sz="0" w:space="0" w:color="auto"/>
      </w:divBdr>
    </w:div>
    <w:div w:id="756054678">
      <w:bodyDiv w:val="1"/>
      <w:marLeft w:val="0"/>
      <w:marRight w:val="0"/>
      <w:marTop w:val="0"/>
      <w:marBottom w:val="0"/>
      <w:divBdr>
        <w:top w:val="none" w:sz="0" w:space="0" w:color="auto"/>
        <w:left w:val="none" w:sz="0" w:space="0" w:color="auto"/>
        <w:bottom w:val="none" w:sz="0" w:space="0" w:color="auto"/>
        <w:right w:val="none" w:sz="0" w:space="0" w:color="auto"/>
      </w:divBdr>
    </w:div>
    <w:div w:id="756252161">
      <w:bodyDiv w:val="1"/>
      <w:marLeft w:val="0"/>
      <w:marRight w:val="0"/>
      <w:marTop w:val="0"/>
      <w:marBottom w:val="0"/>
      <w:divBdr>
        <w:top w:val="none" w:sz="0" w:space="0" w:color="auto"/>
        <w:left w:val="none" w:sz="0" w:space="0" w:color="auto"/>
        <w:bottom w:val="none" w:sz="0" w:space="0" w:color="auto"/>
        <w:right w:val="none" w:sz="0" w:space="0" w:color="auto"/>
      </w:divBdr>
    </w:div>
    <w:div w:id="756363420">
      <w:bodyDiv w:val="1"/>
      <w:marLeft w:val="0"/>
      <w:marRight w:val="0"/>
      <w:marTop w:val="0"/>
      <w:marBottom w:val="0"/>
      <w:divBdr>
        <w:top w:val="none" w:sz="0" w:space="0" w:color="auto"/>
        <w:left w:val="none" w:sz="0" w:space="0" w:color="auto"/>
        <w:bottom w:val="none" w:sz="0" w:space="0" w:color="auto"/>
        <w:right w:val="none" w:sz="0" w:space="0" w:color="auto"/>
      </w:divBdr>
    </w:div>
    <w:div w:id="756487000">
      <w:bodyDiv w:val="1"/>
      <w:marLeft w:val="0"/>
      <w:marRight w:val="0"/>
      <w:marTop w:val="0"/>
      <w:marBottom w:val="0"/>
      <w:divBdr>
        <w:top w:val="none" w:sz="0" w:space="0" w:color="auto"/>
        <w:left w:val="none" w:sz="0" w:space="0" w:color="auto"/>
        <w:bottom w:val="none" w:sz="0" w:space="0" w:color="auto"/>
        <w:right w:val="none" w:sz="0" w:space="0" w:color="auto"/>
      </w:divBdr>
    </w:div>
    <w:div w:id="756487673">
      <w:bodyDiv w:val="1"/>
      <w:marLeft w:val="0"/>
      <w:marRight w:val="0"/>
      <w:marTop w:val="0"/>
      <w:marBottom w:val="0"/>
      <w:divBdr>
        <w:top w:val="none" w:sz="0" w:space="0" w:color="auto"/>
        <w:left w:val="none" w:sz="0" w:space="0" w:color="auto"/>
        <w:bottom w:val="none" w:sz="0" w:space="0" w:color="auto"/>
        <w:right w:val="none" w:sz="0" w:space="0" w:color="auto"/>
      </w:divBdr>
    </w:div>
    <w:div w:id="756557338">
      <w:bodyDiv w:val="1"/>
      <w:marLeft w:val="0"/>
      <w:marRight w:val="0"/>
      <w:marTop w:val="0"/>
      <w:marBottom w:val="0"/>
      <w:divBdr>
        <w:top w:val="none" w:sz="0" w:space="0" w:color="auto"/>
        <w:left w:val="none" w:sz="0" w:space="0" w:color="auto"/>
        <w:bottom w:val="none" w:sz="0" w:space="0" w:color="auto"/>
        <w:right w:val="none" w:sz="0" w:space="0" w:color="auto"/>
      </w:divBdr>
    </w:div>
    <w:div w:id="756747885">
      <w:bodyDiv w:val="1"/>
      <w:marLeft w:val="0"/>
      <w:marRight w:val="0"/>
      <w:marTop w:val="0"/>
      <w:marBottom w:val="0"/>
      <w:divBdr>
        <w:top w:val="none" w:sz="0" w:space="0" w:color="auto"/>
        <w:left w:val="none" w:sz="0" w:space="0" w:color="auto"/>
        <w:bottom w:val="none" w:sz="0" w:space="0" w:color="auto"/>
        <w:right w:val="none" w:sz="0" w:space="0" w:color="auto"/>
      </w:divBdr>
    </w:div>
    <w:div w:id="756755948">
      <w:bodyDiv w:val="1"/>
      <w:marLeft w:val="0"/>
      <w:marRight w:val="0"/>
      <w:marTop w:val="0"/>
      <w:marBottom w:val="0"/>
      <w:divBdr>
        <w:top w:val="none" w:sz="0" w:space="0" w:color="auto"/>
        <w:left w:val="none" w:sz="0" w:space="0" w:color="auto"/>
        <w:bottom w:val="none" w:sz="0" w:space="0" w:color="auto"/>
        <w:right w:val="none" w:sz="0" w:space="0" w:color="auto"/>
      </w:divBdr>
    </w:div>
    <w:div w:id="756945958">
      <w:bodyDiv w:val="1"/>
      <w:marLeft w:val="0"/>
      <w:marRight w:val="0"/>
      <w:marTop w:val="0"/>
      <w:marBottom w:val="0"/>
      <w:divBdr>
        <w:top w:val="none" w:sz="0" w:space="0" w:color="auto"/>
        <w:left w:val="none" w:sz="0" w:space="0" w:color="auto"/>
        <w:bottom w:val="none" w:sz="0" w:space="0" w:color="auto"/>
        <w:right w:val="none" w:sz="0" w:space="0" w:color="auto"/>
      </w:divBdr>
    </w:div>
    <w:div w:id="757167167">
      <w:bodyDiv w:val="1"/>
      <w:marLeft w:val="0"/>
      <w:marRight w:val="0"/>
      <w:marTop w:val="0"/>
      <w:marBottom w:val="0"/>
      <w:divBdr>
        <w:top w:val="none" w:sz="0" w:space="0" w:color="auto"/>
        <w:left w:val="none" w:sz="0" w:space="0" w:color="auto"/>
        <w:bottom w:val="none" w:sz="0" w:space="0" w:color="auto"/>
        <w:right w:val="none" w:sz="0" w:space="0" w:color="auto"/>
      </w:divBdr>
    </w:div>
    <w:div w:id="757285794">
      <w:bodyDiv w:val="1"/>
      <w:marLeft w:val="0"/>
      <w:marRight w:val="0"/>
      <w:marTop w:val="0"/>
      <w:marBottom w:val="0"/>
      <w:divBdr>
        <w:top w:val="none" w:sz="0" w:space="0" w:color="auto"/>
        <w:left w:val="none" w:sz="0" w:space="0" w:color="auto"/>
        <w:bottom w:val="none" w:sz="0" w:space="0" w:color="auto"/>
        <w:right w:val="none" w:sz="0" w:space="0" w:color="auto"/>
      </w:divBdr>
    </w:div>
    <w:div w:id="757408958">
      <w:bodyDiv w:val="1"/>
      <w:marLeft w:val="0"/>
      <w:marRight w:val="0"/>
      <w:marTop w:val="0"/>
      <w:marBottom w:val="0"/>
      <w:divBdr>
        <w:top w:val="none" w:sz="0" w:space="0" w:color="auto"/>
        <w:left w:val="none" w:sz="0" w:space="0" w:color="auto"/>
        <w:bottom w:val="none" w:sz="0" w:space="0" w:color="auto"/>
        <w:right w:val="none" w:sz="0" w:space="0" w:color="auto"/>
      </w:divBdr>
    </w:div>
    <w:div w:id="757479588">
      <w:bodyDiv w:val="1"/>
      <w:marLeft w:val="0"/>
      <w:marRight w:val="0"/>
      <w:marTop w:val="0"/>
      <w:marBottom w:val="0"/>
      <w:divBdr>
        <w:top w:val="none" w:sz="0" w:space="0" w:color="auto"/>
        <w:left w:val="none" w:sz="0" w:space="0" w:color="auto"/>
        <w:bottom w:val="none" w:sz="0" w:space="0" w:color="auto"/>
        <w:right w:val="none" w:sz="0" w:space="0" w:color="auto"/>
      </w:divBdr>
    </w:div>
    <w:div w:id="757481125">
      <w:bodyDiv w:val="1"/>
      <w:marLeft w:val="0"/>
      <w:marRight w:val="0"/>
      <w:marTop w:val="0"/>
      <w:marBottom w:val="0"/>
      <w:divBdr>
        <w:top w:val="none" w:sz="0" w:space="0" w:color="auto"/>
        <w:left w:val="none" w:sz="0" w:space="0" w:color="auto"/>
        <w:bottom w:val="none" w:sz="0" w:space="0" w:color="auto"/>
        <w:right w:val="none" w:sz="0" w:space="0" w:color="auto"/>
      </w:divBdr>
    </w:div>
    <w:div w:id="757555513">
      <w:bodyDiv w:val="1"/>
      <w:marLeft w:val="0"/>
      <w:marRight w:val="0"/>
      <w:marTop w:val="0"/>
      <w:marBottom w:val="0"/>
      <w:divBdr>
        <w:top w:val="none" w:sz="0" w:space="0" w:color="auto"/>
        <w:left w:val="none" w:sz="0" w:space="0" w:color="auto"/>
        <w:bottom w:val="none" w:sz="0" w:space="0" w:color="auto"/>
        <w:right w:val="none" w:sz="0" w:space="0" w:color="auto"/>
      </w:divBdr>
    </w:div>
    <w:div w:id="758063214">
      <w:bodyDiv w:val="1"/>
      <w:marLeft w:val="0"/>
      <w:marRight w:val="0"/>
      <w:marTop w:val="0"/>
      <w:marBottom w:val="0"/>
      <w:divBdr>
        <w:top w:val="none" w:sz="0" w:space="0" w:color="auto"/>
        <w:left w:val="none" w:sz="0" w:space="0" w:color="auto"/>
        <w:bottom w:val="none" w:sz="0" w:space="0" w:color="auto"/>
        <w:right w:val="none" w:sz="0" w:space="0" w:color="auto"/>
      </w:divBdr>
    </w:div>
    <w:div w:id="758214373">
      <w:bodyDiv w:val="1"/>
      <w:marLeft w:val="0"/>
      <w:marRight w:val="0"/>
      <w:marTop w:val="0"/>
      <w:marBottom w:val="0"/>
      <w:divBdr>
        <w:top w:val="none" w:sz="0" w:space="0" w:color="auto"/>
        <w:left w:val="none" w:sz="0" w:space="0" w:color="auto"/>
        <w:bottom w:val="none" w:sz="0" w:space="0" w:color="auto"/>
        <w:right w:val="none" w:sz="0" w:space="0" w:color="auto"/>
      </w:divBdr>
    </w:div>
    <w:div w:id="758256637">
      <w:bodyDiv w:val="1"/>
      <w:marLeft w:val="0"/>
      <w:marRight w:val="0"/>
      <w:marTop w:val="0"/>
      <w:marBottom w:val="0"/>
      <w:divBdr>
        <w:top w:val="none" w:sz="0" w:space="0" w:color="auto"/>
        <w:left w:val="none" w:sz="0" w:space="0" w:color="auto"/>
        <w:bottom w:val="none" w:sz="0" w:space="0" w:color="auto"/>
        <w:right w:val="none" w:sz="0" w:space="0" w:color="auto"/>
      </w:divBdr>
    </w:div>
    <w:div w:id="758334713">
      <w:bodyDiv w:val="1"/>
      <w:marLeft w:val="0"/>
      <w:marRight w:val="0"/>
      <w:marTop w:val="0"/>
      <w:marBottom w:val="0"/>
      <w:divBdr>
        <w:top w:val="none" w:sz="0" w:space="0" w:color="auto"/>
        <w:left w:val="none" w:sz="0" w:space="0" w:color="auto"/>
        <w:bottom w:val="none" w:sz="0" w:space="0" w:color="auto"/>
        <w:right w:val="none" w:sz="0" w:space="0" w:color="auto"/>
      </w:divBdr>
    </w:div>
    <w:div w:id="758402989">
      <w:bodyDiv w:val="1"/>
      <w:marLeft w:val="0"/>
      <w:marRight w:val="0"/>
      <w:marTop w:val="0"/>
      <w:marBottom w:val="0"/>
      <w:divBdr>
        <w:top w:val="none" w:sz="0" w:space="0" w:color="auto"/>
        <w:left w:val="none" w:sz="0" w:space="0" w:color="auto"/>
        <w:bottom w:val="none" w:sz="0" w:space="0" w:color="auto"/>
        <w:right w:val="none" w:sz="0" w:space="0" w:color="auto"/>
      </w:divBdr>
    </w:div>
    <w:div w:id="758527591">
      <w:bodyDiv w:val="1"/>
      <w:marLeft w:val="0"/>
      <w:marRight w:val="0"/>
      <w:marTop w:val="0"/>
      <w:marBottom w:val="0"/>
      <w:divBdr>
        <w:top w:val="none" w:sz="0" w:space="0" w:color="auto"/>
        <w:left w:val="none" w:sz="0" w:space="0" w:color="auto"/>
        <w:bottom w:val="none" w:sz="0" w:space="0" w:color="auto"/>
        <w:right w:val="none" w:sz="0" w:space="0" w:color="auto"/>
      </w:divBdr>
    </w:div>
    <w:div w:id="758597398">
      <w:bodyDiv w:val="1"/>
      <w:marLeft w:val="0"/>
      <w:marRight w:val="0"/>
      <w:marTop w:val="0"/>
      <w:marBottom w:val="0"/>
      <w:divBdr>
        <w:top w:val="none" w:sz="0" w:space="0" w:color="auto"/>
        <w:left w:val="none" w:sz="0" w:space="0" w:color="auto"/>
        <w:bottom w:val="none" w:sz="0" w:space="0" w:color="auto"/>
        <w:right w:val="none" w:sz="0" w:space="0" w:color="auto"/>
      </w:divBdr>
    </w:div>
    <w:div w:id="758597923">
      <w:bodyDiv w:val="1"/>
      <w:marLeft w:val="0"/>
      <w:marRight w:val="0"/>
      <w:marTop w:val="0"/>
      <w:marBottom w:val="0"/>
      <w:divBdr>
        <w:top w:val="none" w:sz="0" w:space="0" w:color="auto"/>
        <w:left w:val="none" w:sz="0" w:space="0" w:color="auto"/>
        <w:bottom w:val="none" w:sz="0" w:space="0" w:color="auto"/>
        <w:right w:val="none" w:sz="0" w:space="0" w:color="auto"/>
      </w:divBdr>
    </w:div>
    <w:div w:id="758601838">
      <w:bodyDiv w:val="1"/>
      <w:marLeft w:val="0"/>
      <w:marRight w:val="0"/>
      <w:marTop w:val="0"/>
      <w:marBottom w:val="0"/>
      <w:divBdr>
        <w:top w:val="none" w:sz="0" w:space="0" w:color="auto"/>
        <w:left w:val="none" w:sz="0" w:space="0" w:color="auto"/>
        <w:bottom w:val="none" w:sz="0" w:space="0" w:color="auto"/>
        <w:right w:val="none" w:sz="0" w:space="0" w:color="auto"/>
      </w:divBdr>
    </w:div>
    <w:div w:id="758713915">
      <w:bodyDiv w:val="1"/>
      <w:marLeft w:val="0"/>
      <w:marRight w:val="0"/>
      <w:marTop w:val="0"/>
      <w:marBottom w:val="0"/>
      <w:divBdr>
        <w:top w:val="none" w:sz="0" w:space="0" w:color="auto"/>
        <w:left w:val="none" w:sz="0" w:space="0" w:color="auto"/>
        <w:bottom w:val="none" w:sz="0" w:space="0" w:color="auto"/>
        <w:right w:val="none" w:sz="0" w:space="0" w:color="auto"/>
      </w:divBdr>
    </w:div>
    <w:div w:id="758798496">
      <w:bodyDiv w:val="1"/>
      <w:marLeft w:val="0"/>
      <w:marRight w:val="0"/>
      <w:marTop w:val="0"/>
      <w:marBottom w:val="0"/>
      <w:divBdr>
        <w:top w:val="none" w:sz="0" w:space="0" w:color="auto"/>
        <w:left w:val="none" w:sz="0" w:space="0" w:color="auto"/>
        <w:bottom w:val="none" w:sz="0" w:space="0" w:color="auto"/>
        <w:right w:val="none" w:sz="0" w:space="0" w:color="auto"/>
      </w:divBdr>
      <w:divsChild>
        <w:div w:id="420949553">
          <w:marLeft w:val="0"/>
          <w:marRight w:val="0"/>
          <w:marTop w:val="0"/>
          <w:marBottom w:val="0"/>
          <w:divBdr>
            <w:top w:val="none" w:sz="0" w:space="0" w:color="auto"/>
            <w:left w:val="none" w:sz="0" w:space="0" w:color="auto"/>
            <w:bottom w:val="none" w:sz="0" w:space="0" w:color="auto"/>
            <w:right w:val="none" w:sz="0" w:space="0" w:color="auto"/>
          </w:divBdr>
        </w:div>
        <w:div w:id="1235697612">
          <w:marLeft w:val="0"/>
          <w:marRight w:val="0"/>
          <w:marTop w:val="0"/>
          <w:marBottom w:val="0"/>
          <w:divBdr>
            <w:top w:val="none" w:sz="0" w:space="0" w:color="auto"/>
            <w:left w:val="none" w:sz="0" w:space="0" w:color="auto"/>
            <w:bottom w:val="none" w:sz="0" w:space="0" w:color="auto"/>
            <w:right w:val="none" w:sz="0" w:space="0" w:color="auto"/>
          </w:divBdr>
        </w:div>
        <w:div w:id="1962026707">
          <w:marLeft w:val="0"/>
          <w:marRight w:val="0"/>
          <w:marTop w:val="0"/>
          <w:marBottom w:val="0"/>
          <w:divBdr>
            <w:top w:val="none" w:sz="0" w:space="0" w:color="auto"/>
            <w:left w:val="none" w:sz="0" w:space="0" w:color="auto"/>
            <w:bottom w:val="none" w:sz="0" w:space="0" w:color="auto"/>
            <w:right w:val="none" w:sz="0" w:space="0" w:color="auto"/>
          </w:divBdr>
        </w:div>
        <w:div w:id="788015772">
          <w:marLeft w:val="0"/>
          <w:marRight w:val="0"/>
          <w:marTop w:val="0"/>
          <w:marBottom w:val="0"/>
          <w:divBdr>
            <w:top w:val="none" w:sz="0" w:space="0" w:color="auto"/>
            <w:left w:val="none" w:sz="0" w:space="0" w:color="auto"/>
            <w:bottom w:val="none" w:sz="0" w:space="0" w:color="auto"/>
            <w:right w:val="none" w:sz="0" w:space="0" w:color="auto"/>
          </w:divBdr>
        </w:div>
        <w:div w:id="2050445302">
          <w:marLeft w:val="0"/>
          <w:marRight w:val="0"/>
          <w:marTop w:val="0"/>
          <w:marBottom w:val="0"/>
          <w:divBdr>
            <w:top w:val="none" w:sz="0" w:space="0" w:color="auto"/>
            <w:left w:val="none" w:sz="0" w:space="0" w:color="auto"/>
            <w:bottom w:val="none" w:sz="0" w:space="0" w:color="auto"/>
            <w:right w:val="none" w:sz="0" w:space="0" w:color="auto"/>
          </w:divBdr>
        </w:div>
        <w:div w:id="1203397332">
          <w:marLeft w:val="0"/>
          <w:marRight w:val="0"/>
          <w:marTop w:val="0"/>
          <w:marBottom w:val="0"/>
          <w:divBdr>
            <w:top w:val="none" w:sz="0" w:space="0" w:color="auto"/>
            <w:left w:val="none" w:sz="0" w:space="0" w:color="auto"/>
            <w:bottom w:val="none" w:sz="0" w:space="0" w:color="auto"/>
            <w:right w:val="none" w:sz="0" w:space="0" w:color="auto"/>
          </w:divBdr>
        </w:div>
        <w:div w:id="1605724585">
          <w:marLeft w:val="0"/>
          <w:marRight w:val="0"/>
          <w:marTop w:val="0"/>
          <w:marBottom w:val="0"/>
          <w:divBdr>
            <w:top w:val="none" w:sz="0" w:space="0" w:color="auto"/>
            <w:left w:val="none" w:sz="0" w:space="0" w:color="auto"/>
            <w:bottom w:val="none" w:sz="0" w:space="0" w:color="auto"/>
            <w:right w:val="none" w:sz="0" w:space="0" w:color="auto"/>
          </w:divBdr>
        </w:div>
        <w:div w:id="765930605">
          <w:marLeft w:val="0"/>
          <w:marRight w:val="0"/>
          <w:marTop w:val="0"/>
          <w:marBottom w:val="0"/>
          <w:divBdr>
            <w:top w:val="none" w:sz="0" w:space="0" w:color="auto"/>
            <w:left w:val="none" w:sz="0" w:space="0" w:color="auto"/>
            <w:bottom w:val="none" w:sz="0" w:space="0" w:color="auto"/>
            <w:right w:val="none" w:sz="0" w:space="0" w:color="auto"/>
          </w:divBdr>
        </w:div>
        <w:div w:id="650017960">
          <w:marLeft w:val="0"/>
          <w:marRight w:val="0"/>
          <w:marTop w:val="0"/>
          <w:marBottom w:val="0"/>
          <w:divBdr>
            <w:top w:val="none" w:sz="0" w:space="0" w:color="auto"/>
            <w:left w:val="none" w:sz="0" w:space="0" w:color="auto"/>
            <w:bottom w:val="none" w:sz="0" w:space="0" w:color="auto"/>
            <w:right w:val="none" w:sz="0" w:space="0" w:color="auto"/>
          </w:divBdr>
        </w:div>
        <w:div w:id="2136016965">
          <w:marLeft w:val="0"/>
          <w:marRight w:val="0"/>
          <w:marTop w:val="0"/>
          <w:marBottom w:val="0"/>
          <w:divBdr>
            <w:top w:val="none" w:sz="0" w:space="0" w:color="auto"/>
            <w:left w:val="none" w:sz="0" w:space="0" w:color="auto"/>
            <w:bottom w:val="none" w:sz="0" w:space="0" w:color="auto"/>
            <w:right w:val="none" w:sz="0" w:space="0" w:color="auto"/>
          </w:divBdr>
        </w:div>
        <w:div w:id="2018728143">
          <w:marLeft w:val="0"/>
          <w:marRight w:val="0"/>
          <w:marTop w:val="0"/>
          <w:marBottom w:val="0"/>
          <w:divBdr>
            <w:top w:val="none" w:sz="0" w:space="0" w:color="auto"/>
            <w:left w:val="none" w:sz="0" w:space="0" w:color="auto"/>
            <w:bottom w:val="none" w:sz="0" w:space="0" w:color="auto"/>
            <w:right w:val="none" w:sz="0" w:space="0" w:color="auto"/>
          </w:divBdr>
        </w:div>
        <w:div w:id="922298663">
          <w:marLeft w:val="0"/>
          <w:marRight w:val="0"/>
          <w:marTop w:val="0"/>
          <w:marBottom w:val="0"/>
          <w:divBdr>
            <w:top w:val="none" w:sz="0" w:space="0" w:color="auto"/>
            <w:left w:val="none" w:sz="0" w:space="0" w:color="auto"/>
            <w:bottom w:val="none" w:sz="0" w:space="0" w:color="auto"/>
            <w:right w:val="none" w:sz="0" w:space="0" w:color="auto"/>
          </w:divBdr>
        </w:div>
        <w:div w:id="647899973">
          <w:marLeft w:val="0"/>
          <w:marRight w:val="0"/>
          <w:marTop w:val="0"/>
          <w:marBottom w:val="0"/>
          <w:divBdr>
            <w:top w:val="none" w:sz="0" w:space="0" w:color="auto"/>
            <w:left w:val="none" w:sz="0" w:space="0" w:color="auto"/>
            <w:bottom w:val="none" w:sz="0" w:space="0" w:color="auto"/>
            <w:right w:val="none" w:sz="0" w:space="0" w:color="auto"/>
          </w:divBdr>
        </w:div>
        <w:div w:id="204024346">
          <w:marLeft w:val="0"/>
          <w:marRight w:val="0"/>
          <w:marTop w:val="0"/>
          <w:marBottom w:val="0"/>
          <w:divBdr>
            <w:top w:val="none" w:sz="0" w:space="0" w:color="auto"/>
            <w:left w:val="none" w:sz="0" w:space="0" w:color="auto"/>
            <w:bottom w:val="none" w:sz="0" w:space="0" w:color="auto"/>
            <w:right w:val="none" w:sz="0" w:space="0" w:color="auto"/>
          </w:divBdr>
        </w:div>
        <w:div w:id="2062090841">
          <w:marLeft w:val="0"/>
          <w:marRight w:val="0"/>
          <w:marTop w:val="0"/>
          <w:marBottom w:val="0"/>
          <w:divBdr>
            <w:top w:val="none" w:sz="0" w:space="0" w:color="auto"/>
            <w:left w:val="none" w:sz="0" w:space="0" w:color="auto"/>
            <w:bottom w:val="none" w:sz="0" w:space="0" w:color="auto"/>
            <w:right w:val="none" w:sz="0" w:space="0" w:color="auto"/>
          </w:divBdr>
        </w:div>
        <w:div w:id="1595281913">
          <w:marLeft w:val="0"/>
          <w:marRight w:val="0"/>
          <w:marTop w:val="0"/>
          <w:marBottom w:val="0"/>
          <w:divBdr>
            <w:top w:val="none" w:sz="0" w:space="0" w:color="auto"/>
            <w:left w:val="none" w:sz="0" w:space="0" w:color="auto"/>
            <w:bottom w:val="none" w:sz="0" w:space="0" w:color="auto"/>
            <w:right w:val="none" w:sz="0" w:space="0" w:color="auto"/>
          </w:divBdr>
        </w:div>
        <w:div w:id="1835409954">
          <w:marLeft w:val="0"/>
          <w:marRight w:val="0"/>
          <w:marTop w:val="0"/>
          <w:marBottom w:val="0"/>
          <w:divBdr>
            <w:top w:val="none" w:sz="0" w:space="0" w:color="auto"/>
            <w:left w:val="none" w:sz="0" w:space="0" w:color="auto"/>
            <w:bottom w:val="none" w:sz="0" w:space="0" w:color="auto"/>
            <w:right w:val="none" w:sz="0" w:space="0" w:color="auto"/>
          </w:divBdr>
        </w:div>
        <w:div w:id="1204489066">
          <w:marLeft w:val="0"/>
          <w:marRight w:val="0"/>
          <w:marTop w:val="0"/>
          <w:marBottom w:val="0"/>
          <w:divBdr>
            <w:top w:val="none" w:sz="0" w:space="0" w:color="auto"/>
            <w:left w:val="none" w:sz="0" w:space="0" w:color="auto"/>
            <w:bottom w:val="none" w:sz="0" w:space="0" w:color="auto"/>
            <w:right w:val="none" w:sz="0" w:space="0" w:color="auto"/>
          </w:divBdr>
        </w:div>
        <w:div w:id="579490548">
          <w:marLeft w:val="0"/>
          <w:marRight w:val="0"/>
          <w:marTop w:val="0"/>
          <w:marBottom w:val="0"/>
          <w:divBdr>
            <w:top w:val="none" w:sz="0" w:space="0" w:color="auto"/>
            <w:left w:val="none" w:sz="0" w:space="0" w:color="auto"/>
            <w:bottom w:val="none" w:sz="0" w:space="0" w:color="auto"/>
            <w:right w:val="none" w:sz="0" w:space="0" w:color="auto"/>
          </w:divBdr>
        </w:div>
        <w:div w:id="1412194008">
          <w:marLeft w:val="0"/>
          <w:marRight w:val="0"/>
          <w:marTop w:val="0"/>
          <w:marBottom w:val="0"/>
          <w:divBdr>
            <w:top w:val="none" w:sz="0" w:space="0" w:color="auto"/>
            <w:left w:val="none" w:sz="0" w:space="0" w:color="auto"/>
            <w:bottom w:val="none" w:sz="0" w:space="0" w:color="auto"/>
            <w:right w:val="none" w:sz="0" w:space="0" w:color="auto"/>
          </w:divBdr>
        </w:div>
        <w:div w:id="665011938">
          <w:marLeft w:val="0"/>
          <w:marRight w:val="0"/>
          <w:marTop w:val="0"/>
          <w:marBottom w:val="0"/>
          <w:divBdr>
            <w:top w:val="none" w:sz="0" w:space="0" w:color="auto"/>
            <w:left w:val="none" w:sz="0" w:space="0" w:color="auto"/>
            <w:bottom w:val="none" w:sz="0" w:space="0" w:color="auto"/>
            <w:right w:val="none" w:sz="0" w:space="0" w:color="auto"/>
          </w:divBdr>
        </w:div>
        <w:div w:id="1758207949">
          <w:marLeft w:val="0"/>
          <w:marRight w:val="0"/>
          <w:marTop w:val="0"/>
          <w:marBottom w:val="0"/>
          <w:divBdr>
            <w:top w:val="none" w:sz="0" w:space="0" w:color="auto"/>
            <w:left w:val="none" w:sz="0" w:space="0" w:color="auto"/>
            <w:bottom w:val="none" w:sz="0" w:space="0" w:color="auto"/>
            <w:right w:val="none" w:sz="0" w:space="0" w:color="auto"/>
          </w:divBdr>
        </w:div>
        <w:div w:id="1192764023">
          <w:marLeft w:val="0"/>
          <w:marRight w:val="0"/>
          <w:marTop w:val="0"/>
          <w:marBottom w:val="0"/>
          <w:divBdr>
            <w:top w:val="none" w:sz="0" w:space="0" w:color="auto"/>
            <w:left w:val="none" w:sz="0" w:space="0" w:color="auto"/>
            <w:bottom w:val="none" w:sz="0" w:space="0" w:color="auto"/>
            <w:right w:val="none" w:sz="0" w:space="0" w:color="auto"/>
          </w:divBdr>
        </w:div>
        <w:div w:id="612905405">
          <w:marLeft w:val="0"/>
          <w:marRight w:val="0"/>
          <w:marTop w:val="0"/>
          <w:marBottom w:val="0"/>
          <w:divBdr>
            <w:top w:val="none" w:sz="0" w:space="0" w:color="auto"/>
            <w:left w:val="none" w:sz="0" w:space="0" w:color="auto"/>
            <w:bottom w:val="none" w:sz="0" w:space="0" w:color="auto"/>
            <w:right w:val="none" w:sz="0" w:space="0" w:color="auto"/>
          </w:divBdr>
        </w:div>
        <w:div w:id="1642225760">
          <w:marLeft w:val="0"/>
          <w:marRight w:val="0"/>
          <w:marTop w:val="0"/>
          <w:marBottom w:val="0"/>
          <w:divBdr>
            <w:top w:val="none" w:sz="0" w:space="0" w:color="auto"/>
            <w:left w:val="none" w:sz="0" w:space="0" w:color="auto"/>
            <w:bottom w:val="none" w:sz="0" w:space="0" w:color="auto"/>
            <w:right w:val="none" w:sz="0" w:space="0" w:color="auto"/>
          </w:divBdr>
        </w:div>
        <w:div w:id="1591348737">
          <w:marLeft w:val="0"/>
          <w:marRight w:val="0"/>
          <w:marTop w:val="0"/>
          <w:marBottom w:val="0"/>
          <w:divBdr>
            <w:top w:val="none" w:sz="0" w:space="0" w:color="auto"/>
            <w:left w:val="none" w:sz="0" w:space="0" w:color="auto"/>
            <w:bottom w:val="none" w:sz="0" w:space="0" w:color="auto"/>
            <w:right w:val="none" w:sz="0" w:space="0" w:color="auto"/>
          </w:divBdr>
        </w:div>
        <w:div w:id="1598755181">
          <w:marLeft w:val="0"/>
          <w:marRight w:val="0"/>
          <w:marTop w:val="0"/>
          <w:marBottom w:val="0"/>
          <w:divBdr>
            <w:top w:val="none" w:sz="0" w:space="0" w:color="auto"/>
            <w:left w:val="none" w:sz="0" w:space="0" w:color="auto"/>
            <w:bottom w:val="none" w:sz="0" w:space="0" w:color="auto"/>
            <w:right w:val="none" w:sz="0" w:space="0" w:color="auto"/>
          </w:divBdr>
        </w:div>
        <w:div w:id="1003243348">
          <w:marLeft w:val="0"/>
          <w:marRight w:val="0"/>
          <w:marTop w:val="0"/>
          <w:marBottom w:val="0"/>
          <w:divBdr>
            <w:top w:val="none" w:sz="0" w:space="0" w:color="auto"/>
            <w:left w:val="none" w:sz="0" w:space="0" w:color="auto"/>
            <w:bottom w:val="none" w:sz="0" w:space="0" w:color="auto"/>
            <w:right w:val="none" w:sz="0" w:space="0" w:color="auto"/>
          </w:divBdr>
        </w:div>
        <w:div w:id="768814348">
          <w:marLeft w:val="0"/>
          <w:marRight w:val="0"/>
          <w:marTop w:val="0"/>
          <w:marBottom w:val="0"/>
          <w:divBdr>
            <w:top w:val="none" w:sz="0" w:space="0" w:color="auto"/>
            <w:left w:val="none" w:sz="0" w:space="0" w:color="auto"/>
            <w:bottom w:val="none" w:sz="0" w:space="0" w:color="auto"/>
            <w:right w:val="none" w:sz="0" w:space="0" w:color="auto"/>
          </w:divBdr>
        </w:div>
        <w:div w:id="589435532">
          <w:marLeft w:val="0"/>
          <w:marRight w:val="0"/>
          <w:marTop w:val="0"/>
          <w:marBottom w:val="0"/>
          <w:divBdr>
            <w:top w:val="none" w:sz="0" w:space="0" w:color="auto"/>
            <w:left w:val="none" w:sz="0" w:space="0" w:color="auto"/>
            <w:bottom w:val="none" w:sz="0" w:space="0" w:color="auto"/>
            <w:right w:val="none" w:sz="0" w:space="0" w:color="auto"/>
          </w:divBdr>
        </w:div>
        <w:div w:id="1747148457">
          <w:marLeft w:val="0"/>
          <w:marRight w:val="0"/>
          <w:marTop w:val="0"/>
          <w:marBottom w:val="0"/>
          <w:divBdr>
            <w:top w:val="none" w:sz="0" w:space="0" w:color="auto"/>
            <w:left w:val="none" w:sz="0" w:space="0" w:color="auto"/>
            <w:bottom w:val="none" w:sz="0" w:space="0" w:color="auto"/>
            <w:right w:val="none" w:sz="0" w:space="0" w:color="auto"/>
          </w:divBdr>
        </w:div>
        <w:div w:id="834147800">
          <w:marLeft w:val="0"/>
          <w:marRight w:val="0"/>
          <w:marTop w:val="0"/>
          <w:marBottom w:val="0"/>
          <w:divBdr>
            <w:top w:val="none" w:sz="0" w:space="0" w:color="auto"/>
            <w:left w:val="none" w:sz="0" w:space="0" w:color="auto"/>
            <w:bottom w:val="none" w:sz="0" w:space="0" w:color="auto"/>
            <w:right w:val="none" w:sz="0" w:space="0" w:color="auto"/>
          </w:divBdr>
        </w:div>
        <w:div w:id="56245201">
          <w:marLeft w:val="0"/>
          <w:marRight w:val="0"/>
          <w:marTop w:val="0"/>
          <w:marBottom w:val="0"/>
          <w:divBdr>
            <w:top w:val="none" w:sz="0" w:space="0" w:color="auto"/>
            <w:left w:val="none" w:sz="0" w:space="0" w:color="auto"/>
            <w:bottom w:val="none" w:sz="0" w:space="0" w:color="auto"/>
            <w:right w:val="none" w:sz="0" w:space="0" w:color="auto"/>
          </w:divBdr>
        </w:div>
        <w:div w:id="840243334">
          <w:marLeft w:val="0"/>
          <w:marRight w:val="0"/>
          <w:marTop w:val="0"/>
          <w:marBottom w:val="0"/>
          <w:divBdr>
            <w:top w:val="none" w:sz="0" w:space="0" w:color="auto"/>
            <w:left w:val="none" w:sz="0" w:space="0" w:color="auto"/>
            <w:bottom w:val="none" w:sz="0" w:space="0" w:color="auto"/>
            <w:right w:val="none" w:sz="0" w:space="0" w:color="auto"/>
          </w:divBdr>
        </w:div>
        <w:div w:id="1030257490">
          <w:marLeft w:val="0"/>
          <w:marRight w:val="0"/>
          <w:marTop w:val="0"/>
          <w:marBottom w:val="0"/>
          <w:divBdr>
            <w:top w:val="none" w:sz="0" w:space="0" w:color="auto"/>
            <w:left w:val="none" w:sz="0" w:space="0" w:color="auto"/>
            <w:bottom w:val="none" w:sz="0" w:space="0" w:color="auto"/>
            <w:right w:val="none" w:sz="0" w:space="0" w:color="auto"/>
          </w:divBdr>
        </w:div>
        <w:div w:id="998457356">
          <w:marLeft w:val="0"/>
          <w:marRight w:val="0"/>
          <w:marTop w:val="0"/>
          <w:marBottom w:val="0"/>
          <w:divBdr>
            <w:top w:val="none" w:sz="0" w:space="0" w:color="auto"/>
            <w:left w:val="none" w:sz="0" w:space="0" w:color="auto"/>
            <w:bottom w:val="none" w:sz="0" w:space="0" w:color="auto"/>
            <w:right w:val="none" w:sz="0" w:space="0" w:color="auto"/>
          </w:divBdr>
        </w:div>
        <w:div w:id="497232044">
          <w:marLeft w:val="0"/>
          <w:marRight w:val="0"/>
          <w:marTop w:val="0"/>
          <w:marBottom w:val="0"/>
          <w:divBdr>
            <w:top w:val="none" w:sz="0" w:space="0" w:color="auto"/>
            <w:left w:val="none" w:sz="0" w:space="0" w:color="auto"/>
            <w:bottom w:val="none" w:sz="0" w:space="0" w:color="auto"/>
            <w:right w:val="none" w:sz="0" w:space="0" w:color="auto"/>
          </w:divBdr>
        </w:div>
        <w:div w:id="582226814">
          <w:marLeft w:val="0"/>
          <w:marRight w:val="0"/>
          <w:marTop w:val="0"/>
          <w:marBottom w:val="0"/>
          <w:divBdr>
            <w:top w:val="none" w:sz="0" w:space="0" w:color="auto"/>
            <w:left w:val="none" w:sz="0" w:space="0" w:color="auto"/>
            <w:bottom w:val="none" w:sz="0" w:space="0" w:color="auto"/>
            <w:right w:val="none" w:sz="0" w:space="0" w:color="auto"/>
          </w:divBdr>
        </w:div>
        <w:div w:id="1489247352">
          <w:marLeft w:val="0"/>
          <w:marRight w:val="0"/>
          <w:marTop w:val="0"/>
          <w:marBottom w:val="0"/>
          <w:divBdr>
            <w:top w:val="none" w:sz="0" w:space="0" w:color="auto"/>
            <w:left w:val="none" w:sz="0" w:space="0" w:color="auto"/>
            <w:bottom w:val="none" w:sz="0" w:space="0" w:color="auto"/>
            <w:right w:val="none" w:sz="0" w:space="0" w:color="auto"/>
          </w:divBdr>
        </w:div>
        <w:div w:id="1204944966">
          <w:marLeft w:val="0"/>
          <w:marRight w:val="0"/>
          <w:marTop w:val="0"/>
          <w:marBottom w:val="0"/>
          <w:divBdr>
            <w:top w:val="none" w:sz="0" w:space="0" w:color="auto"/>
            <w:left w:val="none" w:sz="0" w:space="0" w:color="auto"/>
            <w:bottom w:val="none" w:sz="0" w:space="0" w:color="auto"/>
            <w:right w:val="none" w:sz="0" w:space="0" w:color="auto"/>
          </w:divBdr>
        </w:div>
        <w:div w:id="758984073">
          <w:marLeft w:val="0"/>
          <w:marRight w:val="0"/>
          <w:marTop w:val="0"/>
          <w:marBottom w:val="0"/>
          <w:divBdr>
            <w:top w:val="none" w:sz="0" w:space="0" w:color="auto"/>
            <w:left w:val="none" w:sz="0" w:space="0" w:color="auto"/>
            <w:bottom w:val="none" w:sz="0" w:space="0" w:color="auto"/>
            <w:right w:val="none" w:sz="0" w:space="0" w:color="auto"/>
          </w:divBdr>
        </w:div>
        <w:div w:id="143937150">
          <w:marLeft w:val="0"/>
          <w:marRight w:val="0"/>
          <w:marTop w:val="0"/>
          <w:marBottom w:val="0"/>
          <w:divBdr>
            <w:top w:val="none" w:sz="0" w:space="0" w:color="auto"/>
            <w:left w:val="none" w:sz="0" w:space="0" w:color="auto"/>
            <w:bottom w:val="none" w:sz="0" w:space="0" w:color="auto"/>
            <w:right w:val="none" w:sz="0" w:space="0" w:color="auto"/>
          </w:divBdr>
        </w:div>
        <w:div w:id="1001085192">
          <w:marLeft w:val="0"/>
          <w:marRight w:val="0"/>
          <w:marTop w:val="0"/>
          <w:marBottom w:val="0"/>
          <w:divBdr>
            <w:top w:val="none" w:sz="0" w:space="0" w:color="auto"/>
            <w:left w:val="none" w:sz="0" w:space="0" w:color="auto"/>
            <w:bottom w:val="none" w:sz="0" w:space="0" w:color="auto"/>
            <w:right w:val="none" w:sz="0" w:space="0" w:color="auto"/>
          </w:divBdr>
        </w:div>
        <w:div w:id="1570921718">
          <w:marLeft w:val="0"/>
          <w:marRight w:val="0"/>
          <w:marTop w:val="0"/>
          <w:marBottom w:val="0"/>
          <w:divBdr>
            <w:top w:val="none" w:sz="0" w:space="0" w:color="auto"/>
            <w:left w:val="none" w:sz="0" w:space="0" w:color="auto"/>
            <w:bottom w:val="none" w:sz="0" w:space="0" w:color="auto"/>
            <w:right w:val="none" w:sz="0" w:space="0" w:color="auto"/>
          </w:divBdr>
        </w:div>
        <w:div w:id="1793817189">
          <w:marLeft w:val="0"/>
          <w:marRight w:val="0"/>
          <w:marTop w:val="0"/>
          <w:marBottom w:val="0"/>
          <w:divBdr>
            <w:top w:val="none" w:sz="0" w:space="0" w:color="auto"/>
            <w:left w:val="none" w:sz="0" w:space="0" w:color="auto"/>
            <w:bottom w:val="none" w:sz="0" w:space="0" w:color="auto"/>
            <w:right w:val="none" w:sz="0" w:space="0" w:color="auto"/>
          </w:divBdr>
        </w:div>
        <w:div w:id="2077893607">
          <w:marLeft w:val="0"/>
          <w:marRight w:val="0"/>
          <w:marTop w:val="0"/>
          <w:marBottom w:val="0"/>
          <w:divBdr>
            <w:top w:val="none" w:sz="0" w:space="0" w:color="auto"/>
            <w:left w:val="none" w:sz="0" w:space="0" w:color="auto"/>
            <w:bottom w:val="none" w:sz="0" w:space="0" w:color="auto"/>
            <w:right w:val="none" w:sz="0" w:space="0" w:color="auto"/>
          </w:divBdr>
        </w:div>
      </w:divsChild>
    </w:div>
    <w:div w:id="758866930">
      <w:bodyDiv w:val="1"/>
      <w:marLeft w:val="0"/>
      <w:marRight w:val="0"/>
      <w:marTop w:val="0"/>
      <w:marBottom w:val="0"/>
      <w:divBdr>
        <w:top w:val="none" w:sz="0" w:space="0" w:color="auto"/>
        <w:left w:val="none" w:sz="0" w:space="0" w:color="auto"/>
        <w:bottom w:val="none" w:sz="0" w:space="0" w:color="auto"/>
        <w:right w:val="none" w:sz="0" w:space="0" w:color="auto"/>
      </w:divBdr>
    </w:div>
    <w:div w:id="759178205">
      <w:bodyDiv w:val="1"/>
      <w:marLeft w:val="0"/>
      <w:marRight w:val="0"/>
      <w:marTop w:val="0"/>
      <w:marBottom w:val="0"/>
      <w:divBdr>
        <w:top w:val="none" w:sz="0" w:space="0" w:color="auto"/>
        <w:left w:val="none" w:sz="0" w:space="0" w:color="auto"/>
        <w:bottom w:val="none" w:sz="0" w:space="0" w:color="auto"/>
        <w:right w:val="none" w:sz="0" w:space="0" w:color="auto"/>
      </w:divBdr>
    </w:div>
    <w:div w:id="759523656">
      <w:bodyDiv w:val="1"/>
      <w:marLeft w:val="0"/>
      <w:marRight w:val="0"/>
      <w:marTop w:val="0"/>
      <w:marBottom w:val="0"/>
      <w:divBdr>
        <w:top w:val="none" w:sz="0" w:space="0" w:color="auto"/>
        <w:left w:val="none" w:sz="0" w:space="0" w:color="auto"/>
        <w:bottom w:val="none" w:sz="0" w:space="0" w:color="auto"/>
        <w:right w:val="none" w:sz="0" w:space="0" w:color="auto"/>
      </w:divBdr>
    </w:div>
    <w:div w:id="759837747">
      <w:bodyDiv w:val="1"/>
      <w:marLeft w:val="0"/>
      <w:marRight w:val="0"/>
      <w:marTop w:val="0"/>
      <w:marBottom w:val="0"/>
      <w:divBdr>
        <w:top w:val="none" w:sz="0" w:space="0" w:color="auto"/>
        <w:left w:val="none" w:sz="0" w:space="0" w:color="auto"/>
        <w:bottom w:val="none" w:sz="0" w:space="0" w:color="auto"/>
        <w:right w:val="none" w:sz="0" w:space="0" w:color="auto"/>
      </w:divBdr>
    </w:div>
    <w:div w:id="760101802">
      <w:bodyDiv w:val="1"/>
      <w:marLeft w:val="0"/>
      <w:marRight w:val="0"/>
      <w:marTop w:val="0"/>
      <w:marBottom w:val="0"/>
      <w:divBdr>
        <w:top w:val="none" w:sz="0" w:space="0" w:color="auto"/>
        <w:left w:val="none" w:sz="0" w:space="0" w:color="auto"/>
        <w:bottom w:val="none" w:sz="0" w:space="0" w:color="auto"/>
        <w:right w:val="none" w:sz="0" w:space="0" w:color="auto"/>
      </w:divBdr>
    </w:div>
    <w:div w:id="760570550">
      <w:bodyDiv w:val="1"/>
      <w:marLeft w:val="0"/>
      <w:marRight w:val="0"/>
      <w:marTop w:val="0"/>
      <w:marBottom w:val="0"/>
      <w:divBdr>
        <w:top w:val="none" w:sz="0" w:space="0" w:color="auto"/>
        <w:left w:val="none" w:sz="0" w:space="0" w:color="auto"/>
        <w:bottom w:val="none" w:sz="0" w:space="0" w:color="auto"/>
        <w:right w:val="none" w:sz="0" w:space="0" w:color="auto"/>
      </w:divBdr>
    </w:div>
    <w:div w:id="760686022">
      <w:bodyDiv w:val="1"/>
      <w:marLeft w:val="0"/>
      <w:marRight w:val="0"/>
      <w:marTop w:val="0"/>
      <w:marBottom w:val="0"/>
      <w:divBdr>
        <w:top w:val="none" w:sz="0" w:space="0" w:color="auto"/>
        <w:left w:val="none" w:sz="0" w:space="0" w:color="auto"/>
        <w:bottom w:val="none" w:sz="0" w:space="0" w:color="auto"/>
        <w:right w:val="none" w:sz="0" w:space="0" w:color="auto"/>
      </w:divBdr>
    </w:div>
    <w:div w:id="760953375">
      <w:bodyDiv w:val="1"/>
      <w:marLeft w:val="0"/>
      <w:marRight w:val="0"/>
      <w:marTop w:val="0"/>
      <w:marBottom w:val="0"/>
      <w:divBdr>
        <w:top w:val="none" w:sz="0" w:space="0" w:color="auto"/>
        <w:left w:val="none" w:sz="0" w:space="0" w:color="auto"/>
        <w:bottom w:val="none" w:sz="0" w:space="0" w:color="auto"/>
        <w:right w:val="none" w:sz="0" w:space="0" w:color="auto"/>
      </w:divBdr>
    </w:div>
    <w:div w:id="761075229">
      <w:bodyDiv w:val="1"/>
      <w:marLeft w:val="0"/>
      <w:marRight w:val="0"/>
      <w:marTop w:val="0"/>
      <w:marBottom w:val="0"/>
      <w:divBdr>
        <w:top w:val="none" w:sz="0" w:space="0" w:color="auto"/>
        <w:left w:val="none" w:sz="0" w:space="0" w:color="auto"/>
        <w:bottom w:val="none" w:sz="0" w:space="0" w:color="auto"/>
        <w:right w:val="none" w:sz="0" w:space="0" w:color="auto"/>
      </w:divBdr>
    </w:div>
    <w:div w:id="761680092">
      <w:bodyDiv w:val="1"/>
      <w:marLeft w:val="0"/>
      <w:marRight w:val="0"/>
      <w:marTop w:val="0"/>
      <w:marBottom w:val="0"/>
      <w:divBdr>
        <w:top w:val="none" w:sz="0" w:space="0" w:color="auto"/>
        <w:left w:val="none" w:sz="0" w:space="0" w:color="auto"/>
        <w:bottom w:val="none" w:sz="0" w:space="0" w:color="auto"/>
        <w:right w:val="none" w:sz="0" w:space="0" w:color="auto"/>
      </w:divBdr>
    </w:div>
    <w:div w:id="761802932">
      <w:bodyDiv w:val="1"/>
      <w:marLeft w:val="0"/>
      <w:marRight w:val="0"/>
      <w:marTop w:val="0"/>
      <w:marBottom w:val="0"/>
      <w:divBdr>
        <w:top w:val="none" w:sz="0" w:space="0" w:color="auto"/>
        <w:left w:val="none" w:sz="0" w:space="0" w:color="auto"/>
        <w:bottom w:val="none" w:sz="0" w:space="0" w:color="auto"/>
        <w:right w:val="none" w:sz="0" w:space="0" w:color="auto"/>
      </w:divBdr>
    </w:div>
    <w:div w:id="761880425">
      <w:bodyDiv w:val="1"/>
      <w:marLeft w:val="0"/>
      <w:marRight w:val="0"/>
      <w:marTop w:val="0"/>
      <w:marBottom w:val="0"/>
      <w:divBdr>
        <w:top w:val="none" w:sz="0" w:space="0" w:color="auto"/>
        <w:left w:val="none" w:sz="0" w:space="0" w:color="auto"/>
        <w:bottom w:val="none" w:sz="0" w:space="0" w:color="auto"/>
        <w:right w:val="none" w:sz="0" w:space="0" w:color="auto"/>
      </w:divBdr>
    </w:div>
    <w:div w:id="761921954">
      <w:bodyDiv w:val="1"/>
      <w:marLeft w:val="0"/>
      <w:marRight w:val="0"/>
      <w:marTop w:val="0"/>
      <w:marBottom w:val="0"/>
      <w:divBdr>
        <w:top w:val="none" w:sz="0" w:space="0" w:color="auto"/>
        <w:left w:val="none" w:sz="0" w:space="0" w:color="auto"/>
        <w:bottom w:val="none" w:sz="0" w:space="0" w:color="auto"/>
        <w:right w:val="none" w:sz="0" w:space="0" w:color="auto"/>
      </w:divBdr>
    </w:div>
    <w:div w:id="761949758">
      <w:bodyDiv w:val="1"/>
      <w:marLeft w:val="0"/>
      <w:marRight w:val="0"/>
      <w:marTop w:val="0"/>
      <w:marBottom w:val="0"/>
      <w:divBdr>
        <w:top w:val="none" w:sz="0" w:space="0" w:color="auto"/>
        <w:left w:val="none" w:sz="0" w:space="0" w:color="auto"/>
        <w:bottom w:val="none" w:sz="0" w:space="0" w:color="auto"/>
        <w:right w:val="none" w:sz="0" w:space="0" w:color="auto"/>
      </w:divBdr>
    </w:div>
    <w:div w:id="761995471">
      <w:bodyDiv w:val="1"/>
      <w:marLeft w:val="0"/>
      <w:marRight w:val="0"/>
      <w:marTop w:val="0"/>
      <w:marBottom w:val="0"/>
      <w:divBdr>
        <w:top w:val="none" w:sz="0" w:space="0" w:color="auto"/>
        <w:left w:val="none" w:sz="0" w:space="0" w:color="auto"/>
        <w:bottom w:val="none" w:sz="0" w:space="0" w:color="auto"/>
        <w:right w:val="none" w:sz="0" w:space="0" w:color="auto"/>
      </w:divBdr>
    </w:div>
    <w:div w:id="761996041">
      <w:bodyDiv w:val="1"/>
      <w:marLeft w:val="0"/>
      <w:marRight w:val="0"/>
      <w:marTop w:val="0"/>
      <w:marBottom w:val="0"/>
      <w:divBdr>
        <w:top w:val="none" w:sz="0" w:space="0" w:color="auto"/>
        <w:left w:val="none" w:sz="0" w:space="0" w:color="auto"/>
        <w:bottom w:val="none" w:sz="0" w:space="0" w:color="auto"/>
        <w:right w:val="none" w:sz="0" w:space="0" w:color="auto"/>
      </w:divBdr>
    </w:div>
    <w:div w:id="762073261">
      <w:bodyDiv w:val="1"/>
      <w:marLeft w:val="0"/>
      <w:marRight w:val="0"/>
      <w:marTop w:val="0"/>
      <w:marBottom w:val="0"/>
      <w:divBdr>
        <w:top w:val="none" w:sz="0" w:space="0" w:color="auto"/>
        <w:left w:val="none" w:sz="0" w:space="0" w:color="auto"/>
        <w:bottom w:val="none" w:sz="0" w:space="0" w:color="auto"/>
        <w:right w:val="none" w:sz="0" w:space="0" w:color="auto"/>
      </w:divBdr>
      <w:divsChild>
        <w:div w:id="92406265">
          <w:marLeft w:val="0"/>
          <w:marRight w:val="0"/>
          <w:marTop w:val="0"/>
          <w:marBottom w:val="0"/>
          <w:divBdr>
            <w:top w:val="none" w:sz="0" w:space="0" w:color="auto"/>
            <w:left w:val="none" w:sz="0" w:space="0" w:color="auto"/>
            <w:bottom w:val="none" w:sz="0" w:space="0" w:color="auto"/>
            <w:right w:val="none" w:sz="0" w:space="0" w:color="auto"/>
          </w:divBdr>
        </w:div>
        <w:div w:id="687566938">
          <w:marLeft w:val="0"/>
          <w:marRight w:val="0"/>
          <w:marTop w:val="0"/>
          <w:marBottom w:val="0"/>
          <w:divBdr>
            <w:top w:val="none" w:sz="0" w:space="0" w:color="auto"/>
            <w:left w:val="none" w:sz="0" w:space="0" w:color="auto"/>
            <w:bottom w:val="none" w:sz="0" w:space="0" w:color="auto"/>
            <w:right w:val="none" w:sz="0" w:space="0" w:color="auto"/>
          </w:divBdr>
        </w:div>
        <w:div w:id="223104808">
          <w:marLeft w:val="0"/>
          <w:marRight w:val="0"/>
          <w:marTop w:val="0"/>
          <w:marBottom w:val="0"/>
          <w:divBdr>
            <w:top w:val="none" w:sz="0" w:space="0" w:color="auto"/>
            <w:left w:val="none" w:sz="0" w:space="0" w:color="auto"/>
            <w:bottom w:val="none" w:sz="0" w:space="0" w:color="auto"/>
            <w:right w:val="none" w:sz="0" w:space="0" w:color="auto"/>
          </w:divBdr>
        </w:div>
        <w:div w:id="701519242">
          <w:marLeft w:val="0"/>
          <w:marRight w:val="0"/>
          <w:marTop w:val="0"/>
          <w:marBottom w:val="0"/>
          <w:divBdr>
            <w:top w:val="none" w:sz="0" w:space="0" w:color="auto"/>
            <w:left w:val="none" w:sz="0" w:space="0" w:color="auto"/>
            <w:bottom w:val="none" w:sz="0" w:space="0" w:color="auto"/>
            <w:right w:val="none" w:sz="0" w:space="0" w:color="auto"/>
          </w:divBdr>
        </w:div>
        <w:div w:id="1433548820">
          <w:marLeft w:val="0"/>
          <w:marRight w:val="0"/>
          <w:marTop w:val="0"/>
          <w:marBottom w:val="0"/>
          <w:divBdr>
            <w:top w:val="none" w:sz="0" w:space="0" w:color="auto"/>
            <w:left w:val="none" w:sz="0" w:space="0" w:color="auto"/>
            <w:bottom w:val="none" w:sz="0" w:space="0" w:color="auto"/>
            <w:right w:val="none" w:sz="0" w:space="0" w:color="auto"/>
          </w:divBdr>
        </w:div>
        <w:div w:id="1063337865">
          <w:marLeft w:val="0"/>
          <w:marRight w:val="0"/>
          <w:marTop w:val="0"/>
          <w:marBottom w:val="0"/>
          <w:divBdr>
            <w:top w:val="none" w:sz="0" w:space="0" w:color="auto"/>
            <w:left w:val="none" w:sz="0" w:space="0" w:color="auto"/>
            <w:bottom w:val="none" w:sz="0" w:space="0" w:color="auto"/>
            <w:right w:val="none" w:sz="0" w:space="0" w:color="auto"/>
          </w:divBdr>
        </w:div>
        <w:div w:id="725107075">
          <w:marLeft w:val="0"/>
          <w:marRight w:val="0"/>
          <w:marTop w:val="0"/>
          <w:marBottom w:val="0"/>
          <w:divBdr>
            <w:top w:val="none" w:sz="0" w:space="0" w:color="auto"/>
            <w:left w:val="none" w:sz="0" w:space="0" w:color="auto"/>
            <w:bottom w:val="none" w:sz="0" w:space="0" w:color="auto"/>
            <w:right w:val="none" w:sz="0" w:space="0" w:color="auto"/>
          </w:divBdr>
        </w:div>
        <w:div w:id="1514224363">
          <w:marLeft w:val="0"/>
          <w:marRight w:val="0"/>
          <w:marTop w:val="0"/>
          <w:marBottom w:val="0"/>
          <w:divBdr>
            <w:top w:val="none" w:sz="0" w:space="0" w:color="auto"/>
            <w:left w:val="none" w:sz="0" w:space="0" w:color="auto"/>
            <w:bottom w:val="none" w:sz="0" w:space="0" w:color="auto"/>
            <w:right w:val="none" w:sz="0" w:space="0" w:color="auto"/>
          </w:divBdr>
        </w:div>
        <w:div w:id="1857385914">
          <w:marLeft w:val="0"/>
          <w:marRight w:val="0"/>
          <w:marTop w:val="0"/>
          <w:marBottom w:val="0"/>
          <w:divBdr>
            <w:top w:val="none" w:sz="0" w:space="0" w:color="auto"/>
            <w:left w:val="none" w:sz="0" w:space="0" w:color="auto"/>
            <w:bottom w:val="none" w:sz="0" w:space="0" w:color="auto"/>
            <w:right w:val="none" w:sz="0" w:space="0" w:color="auto"/>
          </w:divBdr>
        </w:div>
        <w:div w:id="1553030564">
          <w:marLeft w:val="0"/>
          <w:marRight w:val="0"/>
          <w:marTop w:val="0"/>
          <w:marBottom w:val="0"/>
          <w:divBdr>
            <w:top w:val="none" w:sz="0" w:space="0" w:color="auto"/>
            <w:left w:val="none" w:sz="0" w:space="0" w:color="auto"/>
            <w:bottom w:val="none" w:sz="0" w:space="0" w:color="auto"/>
            <w:right w:val="none" w:sz="0" w:space="0" w:color="auto"/>
          </w:divBdr>
        </w:div>
        <w:div w:id="1778325621">
          <w:marLeft w:val="0"/>
          <w:marRight w:val="0"/>
          <w:marTop w:val="0"/>
          <w:marBottom w:val="0"/>
          <w:divBdr>
            <w:top w:val="none" w:sz="0" w:space="0" w:color="auto"/>
            <w:left w:val="none" w:sz="0" w:space="0" w:color="auto"/>
            <w:bottom w:val="none" w:sz="0" w:space="0" w:color="auto"/>
            <w:right w:val="none" w:sz="0" w:space="0" w:color="auto"/>
          </w:divBdr>
        </w:div>
        <w:div w:id="1446727560">
          <w:marLeft w:val="0"/>
          <w:marRight w:val="0"/>
          <w:marTop w:val="0"/>
          <w:marBottom w:val="0"/>
          <w:divBdr>
            <w:top w:val="none" w:sz="0" w:space="0" w:color="auto"/>
            <w:left w:val="none" w:sz="0" w:space="0" w:color="auto"/>
            <w:bottom w:val="none" w:sz="0" w:space="0" w:color="auto"/>
            <w:right w:val="none" w:sz="0" w:space="0" w:color="auto"/>
          </w:divBdr>
        </w:div>
        <w:div w:id="2010283931">
          <w:marLeft w:val="0"/>
          <w:marRight w:val="0"/>
          <w:marTop w:val="0"/>
          <w:marBottom w:val="0"/>
          <w:divBdr>
            <w:top w:val="none" w:sz="0" w:space="0" w:color="auto"/>
            <w:left w:val="none" w:sz="0" w:space="0" w:color="auto"/>
            <w:bottom w:val="none" w:sz="0" w:space="0" w:color="auto"/>
            <w:right w:val="none" w:sz="0" w:space="0" w:color="auto"/>
          </w:divBdr>
        </w:div>
        <w:div w:id="621352436">
          <w:marLeft w:val="0"/>
          <w:marRight w:val="0"/>
          <w:marTop w:val="0"/>
          <w:marBottom w:val="0"/>
          <w:divBdr>
            <w:top w:val="none" w:sz="0" w:space="0" w:color="auto"/>
            <w:left w:val="none" w:sz="0" w:space="0" w:color="auto"/>
            <w:bottom w:val="none" w:sz="0" w:space="0" w:color="auto"/>
            <w:right w:val="none" w:sz="0" w:space="0" w:color="auto"/>
          </w:divBdr>
        </w:div>
        <w:div w:id="2129002634">
          <w:marLeft w:val="0"/>
          <w:marRight w:val="0"/>
          <w:marTop w:val="0"/>
          <w:marBottom w:val="0"/>
          <w:divBdr>
            <w:top w:val="none" w:sz="0" w:space="0" w:color="auto"/>
            <w:left w:val="none" w:sz="0" w:space="0" w:color="auto"/>
            <w:bottom w:val="none" w:sz="0" w:space="0" w:color="auto"/>
            <w:right w:val="none" w:sz="0" w:space="0" w:color="auto"/>
          </w:divBdr>
        </w:div>
        <w:div w:id="1712412761">
          <w:marLeft w:val="0"/>
          <w:marRight w:val="0"/>
          <w:marTop w:val="0"/>
          <w:marBottom w:val="0"/>
          <w:divBdr>
            <w:top w:val="none" w:sz="0" w:space="0" w:color="auto"/>
            <w:left w:val="none" w:sz="0" w:space="0" w:color="auto"/>
            <w:bottom w:val="none" w:sz="0" w:space="0" w:color="auto"/>
            <w:right w:val="none" w:sz="0" w:space="0" w:color="auto"/>
          </w:divBdr>
        </w:div>
        <w:div w:id="1364018651">
          <w:marLeft w:val="0"/>
          <w:marRight w:val="0"/>
          <w:marTop w:val="0"/>
          <w:marBottom w:val="0"/>
          <w:divBdr>
            <w:top w:val="none" w:sz="0" w:space="0" w:color="auto"/>
            <w:left w:val="none" w:sz="0" w:space="0" w:color="auto"/>
            <w:bottom w:val="none" w:sz="0" w:space="0" w:color="auto"/>
            <w:right w:val="none" w:sz="0" w:space="0" w:color="auto"/>
          </w:divBdr>
        </w:div>
        <w:div w:id="1552961445">
          <w:marLeft w:val="0"/>
          <w:marRight w:val="0"/>
          <w:marTop w:val="0"/>
          <w:marBottom w:val="0"/>
          <w:divBdr>
            <w:top w:val="none" w:sz="0" w:space="0" w:color="auto"/>
            <w:left w:val="none" w:sz="0" w:space="0" w:color="auto"/>
            <w:bottom w:val="none" w:sz="0" w:space="0" w:color="auto"/>
            <w:right w:val="none" w:sz="0" w:space="0" w:color="auto"/>
          </w:divBdr>
        </w:div>
        <w:div w:id="1982273418">
          <w:marLeft w:val="0"/>
          <w:marRight w:val="0"/>
          <w:marTop w:val="0"/>
          <w:marBottom w:val="0"/>
          <w:divBdr>
            <w:top w:val="none" w:sz="0" w:space="0" w:color="auto"/>
            <w:left w:val="none" w:sz="0" w:space="0" w:color="auto"/>
            <w:bottom w:val="none" w:sz="0" w:space="0" w:color="auto"/>
            <w:right w:val="none" w:sz="0" w:space="0" w:color="auto"/>
          </w:divBdr>
        </w:div>
        <w:div w:id="1082529111">
          <w:marLeft w:val="0"/>
          <w:marRight w:val="0"/>
          <w:marTop w:val="0"/>
          <w:marBottom w:val="0"/>
          <w:divBdr>
            <w:top w:val="none" w:sz="0" w:space="0" w:color="auto"/>
            <w:left w:val="none" w:sz="0" w:space="0" w:color="auto"/>
            <w:bottom w:val="none" w:sz="0" w:space="0" w:color="auto"/>
            <w:right w:val="none" w:sz="0" w:space="0" w:color="auto"/>
          </w:divBdr>
        </w:div>
        <w:div w:id="304894389">
          <w:marLeft w:val="0"/>
          <w:marRight w:val="0"/>
          <w:marTop w:val="0"/>
          <w:marBottom w:val="0"/>
          <w:divBdr>
            <w:top w:val="none" w:sz="0" w:space="0" w:color="auto"/>
            <w:left w:val="none" w:sz="0" w:space="0" w:color="auto"/>
            <w:bottom w:val="none" w:sz="0" w:space="0" w:color="auto"/>
            <w:right w:val="none" w:sz="0" w:space="0" w:color="auto"/>
          </w:divBdr>
        </w:div>
        <w:div w:id="887761614">
          <w:marLeft w:val="0"/>
          <w:marRight w:val="0"/>
          <w:marTop w:val="0"/>
          <w:marBottom w:val="0"/>
          <w:divBdr>
            <w:top w:val="none" w:sz="0" w:space="0" w:color="auto"/>
            <w:left w:val="none" w:sz="0" w:space="0" w:color="auto"/>
            <w:bottom w:val="none" w:sz="0" w:space="0" w:color="auto"/>
            <w:right w:val="none" w:sz="0" w:space="0" w:color="auto"/>
          </w:divBdr>
        </w:div>
        <w:div w:id="1336345152">
          <w:marLeft w:val="0"/>
          <w:marRight w:val="0"/>
          <w:marTop w:val="0"/>
          <w:marBottom w:val="0"/>
          <w:divBdr>
            <w:top w:val="none" w:sz="0" w:space="0" w:color="auto"/>
            <w:left w:val="none" w:sz="0" w:space="0" w:color="auto"/>
            <w:bottom w:val="none" w:sz="0" w:space="0" w:color="auto"/>
            <w:right w:val="none" w:sz="0" w:space="0" w:color="auto"/>
          </w:divBdr>
        </w:div>
        <w:div w:id="1396464986">
          <w:marLeft w:val="0"/>
          <w:marRight w:val="0"/>
          <w:marTop w:val="0"/>
          <w:marBottom w:val="0"/>
          <w:divBdr>
            <w:top w:val="none" w:sz="0" w:space="0" w:color="auto"/>
            <w:left w:val="none" w:sz="0" w:space="0" w:color="auto"/>
            <w:bottom w:val="none" w:sz="0" w:space="0" w:color="auto"/>
            <w:right w:val="none" w:sz="0" w:space="0" w:color="auto"/>
          </w:divBdr>
        </w:div>
        <w:div w:id="1867980996">
          <w:marLeft w:val="0"/>
          <w:marRight w:val="0"/>
          <w:marTop w:val="0"/>
          <w:marBottom w:val="0"/>
          <w:divBdr>
            <w:top w:val="none" w:sz="0" w:space="0" w:color="auto"/>
            <w:left w:val="none" w:sz="0" w:space="0" w:color="auto"/>
            <w:bottom w:val="none" w:sz="0" w:space="0" w:color="auto"/>
            <w:right w:val="none" w:sz="0" w:space="0" w:color="auto"/>
          </w:divBdr>
        </w:div>
        <w:div w:id="81341880">
          <w:marLeft w:val="0"/>
          <w:marRight w:val="0"/>
          <w:marTop w:val="0"/>
          <w:marBottom w:val="0"/>
          <w:divBdr>
            <w:top w:val="none" w:sz="0" w:space="0" w:color="auto"/>
            <w:left w:val="none" w:sz="0" w:space="0" w:color="auto"/>
            <w:bottom w:val="none" w:sz="0" w:space="0" w:color="auto"/>
            <w:right w:val="none" w:sz="0" w:space="0" w:color="auto"/>
          </w:divBdr>
        </w:div>
        <w:div w:id="1433234719">
          <w:marLeft w:val="0"/>
          <w:marRight w:val="0"/>
          <w:marTop w:val="0"/>
          <w:marBottom w:val="0"/>
          <w:divBdr>
            <w:top w:val="none" w:sz="0" w:space="0" w:color="auto"/>
            <w:left w:val="none" w:sz="0" w:space="0" w:color="auto"/>
            <w:bottom w:val="none" w:sz="0" w:space="0" w:color="auto"/>
            <w:right w:val="none" w:sz="0" w:space="0" w:color="auto"/>
          </w:divBdr>
        </w:div>
        <w:div w:id="1288006980">
          <w:marLeft w:val="0"/>
          <w:marRight w:val="0"/>
          <w:marTop w:val="0"/>
          <w:marBottom w:val="0"/>
          <w:divBdr>
            <w:top w:val="none" w:sz="0" w:space="0" w:color="auto"/>
            <w:left w:val="none" w:sz="0" w:space="0" w:color="auto"/>
            <w:bottom w:val="none" w:sz="0" w:space="0" w:color="auto"/>
            <w:right w:val="none" w:sz="0" w:space="0" w:color="auto"/>
          </w:divBdr>
        </w:div>
        <w:div w:id="1853445823">
          <w:marLeft w:val="0"/>
          <w:marRight w:val="0"/>
          <w:marTop w:val="0"/>
          <w:marBottom w:val="0"/>
          <w:divBdr>
            <w:top w:val="none" w:sz="0" w:space="0" w:color="auto"/>
            <w:left w:val="none" w:sz="0" w:space="0" w:color="auto"/>
            <w:bottom w:val="none" w:sz="0" w:space="0" w:color="auto"/>
            <w:right w:val="none" w:sz="0" w:space="0" w:color="auto"/>
          </w:divBdr>
        </w:div>
        <w:div w:id="2080707467">
          <w:marLeft w:val="0"/>
          <w:marRight w:val="0"/>
          <w:marTop w:val="0"/>
          <w:marBottom w:val="0"/>
          <w:divBdr>
            <w:top w:val="none" w:sz="0" w:space="0" w:color="auto"/>
            <w:left w:val="none" w:sz="0" w:space="0" w:color="auto"/>
            <w:bottom w:val="none" w:sz="0" w:space="0" w:color="auto"/>
            <w:right w:val="none" w:sz="0" w:space="0" w:color="auto"/>
          </w:divBdr>
        </w:div>
        <w:div w:id="807093590">
          <w:marLeft w:val="0"/>
          <w:marRight w:val="0"/>
          <w:marTop w:val="0"/>
          <w:marBottom w:val="0"/>
          <w:divBdr>
            <w:top w:val="none" w:sz="0" w:space="0" w:color="auto"/>
            <w:left w:val="none" w:sz="0" w:space="0" w:color="auto"/>
            <w:bottom w:val="none" w:sz="0" w:space="0" w:color="auto"/>
            <w:right w:val="none" w:sz="0" w:space="0" w:color="auto"/>
          </w:divBdr>
        </w:div>
        <w:div w:id="1540628530">
          <w:marLeft w:val="0"/>
          <w:marRight w:val="0"/>
          <w:marTop w:val="0"/>
          <w:marBottom w:val="0"/>
          <w:divBdr>
            <w:top w:val="none" w:sz="0" w:space="0" w:color="auto"/>
            <w:left w:val="none" w:sz="0" w:space="0" w:color="auto"/>
            <w:bottom w:val="none" w:sz="0" w:space="0" w:color="auto"/>
            <w:right w:val="none" w:sz="0" w:space="0" w:color="auto"/>
          </w:divBdr>
        </w:div>
        <w:div w:id="524291835">
          <w:marLeft w:val="0"/>
          <w:marRight w:val="0"/>
          <w:marTop w:val="0"/>
          <w:marBottom w:val="0"/>
          <w:divBdr>
            <w:top w:val="none" w:sz="0" w:space="0" w:color="auto"/>
            <w:left w:val="none" w:sz="0" w:space="0" w:color="auto"/>
            <w:bottom w:val="none" w:sz="0" w:space="0" w:color="auto"/>
            <w:right w:val="none" w:sz="0" w:space="0" w:color="auto"/>
          </w:divBdr>
        </w:div>
        <w:div w:id="854346398">
          <w:marLeft w:val="0"/>
          <w:marRight w:val="0"/>
          <w:marTop w:val="0"/>
          <w:marBottom w:val="0"/>
          <w:divBdr>
            <w:top w:val="none" w:sz="0" w:space="0" w:color="auto"/>
            <w:left w:val="none" w:sz="0" w:space="0" w:color="auto"/>
            <w:bottom w:val="none" w:sz="0" w:space="0" w:color="auto"/>
            <w:right w:val="none" w:sz="0" w:space="0" w:color="auto"/>
          </w:divBdr>
        </w:div>
        <w:div w:id="1304501745">
          <w:marLeft w:val="0"/>
          <w:marRight w:val="0"/>
          <w:marTop w:val="0"/>
          <w:marBottom w:val="0"/>
          <w:divBdr>
            <w:top w:val="none" w:sz="0" w:space="0" w:color="auto"/>
            <w:left w:val="none" w:sz="0" w:space="0" w:color="auto"/>
            <w:bottom w:val="none" w:sz="0" w:space="0" w:color="auto"/>
            <w:right w:val="none" w:sz="0" w:space="0" w:color="auto"/>
          </w:divBdr>
        </w:div>
        <w:div w:id="2024041229">
          <w:marLeft w:val="0"/>
          <w:marRight w:val="0"/>
          <w:marTop w:val="0"/>
          <w:marBottom w:val="0"/>
          <w:divBdr>
            <w:top w:val="none" w:sz="0" w:space="0" w:color="auto"/>
            <w:left w:val="none" w:sz="0" w:space="0" w:color="auto"/>
            <w:bottom w:val="none" w:sz="0" w:space="0" w:color="auto"/>
            <w:right w:val="none" w:sz="0" w:space="0" w:color="auto"/>
          </w:divBdr>
        </w:div>
        <w:div w:id="2146119767">
          <w:marLeft w:val="0"/>
          <w:marRight w:val="0"/>
          <w:marTop w:val="0"/>
          <w:marBottom w:val="0"/>
          <w:divBdr>
            <w:top w:val="none" w:sz="0" w:space="0" w:color="auto"/>
            <w:left w:val="none" w:sz="0" w:space="0" w:color="auto"/>
            <w:bottom w:val="none" w:sz="0" w:space="0" w:color="auto"/>
            <w:right w:val="none" w:sz="0" w:space="0" w:color="auto"/>
          </w:divBdr>
        </w:div>
        <w:div w:id="405809453">
          <w:marLeft w:val="0"/>
          <w:marRight w:val="0"/>
          <w:marTop w:val="0"/>
          <w:marBottom w:val="0"/>
          <w:divBdr>
            <w:top w:val="none" w:sz="0" w:space="0" w:color="auto"/>
            <w:left w:val="none" w:sz="0" w:space="0" w:color="auto"/>
            <w:bottom w:val="none" w:sz="0" w:space="0" w:color="auto"/>
            <w:right w:val="none" w:sz="0" w:space="0" w:color="auto"/>
          </w:divBdr>
        </w:div>
        <w:div w:id="115028916">
          <w:marLeft w:val="0"/>
          <w:marRight w:val="0"/>
          <w:marTop w:val="0"/>
          <w:marBottom w:val="0"/>
          <w:divBdr>
            <w:top w:val="none" w:sz="0" w:space="0" w:color="auto"/>
            <w:left w:val="none" w:sz="0" w:space="0" w:color="auto"/>
            <w:bottom w:val="none" w:sz="0" w:space="0" w:color="auto"/>
            <w:right w:val="none" w:sz="0" w:space="0" w:color="auto"/>
          </w:divBdr>
        </w:div>
        <w:div w:id="1678386167">
          <w:marLeft w:val="0"/>
          <w:marRight w:val="0"/>
          <w:marTop w:val="0"/>
          <w:marBottom w:val="0"/>
          <w:divBdr>
            <w:top w:val="none" w:sz="0" w:space="0" w:color="auto"/>
            <w:left w:val="none" w:sz="0" w:space="0" w:color="auto"/>
            <w:bottom w:val="none" w:sz="0" w:space="0" w:color="auto"/>
            <w:right w:val="none" w:sz="0" w:space="0" w:color="auto"/>
          </w:divBdr>
        </w:div>
        <w:div w:id="499122951">
          <w:marLeft w:val="0"/>
          <w:marRight w:val="0"/>
          <w:marTop w:val="0"/>
          <w:marBottom w:val="0"/>
          <w:divBdr>
            <w:top w:val="none" w:sz="0" w:space="0" w:color="auto"/>
            <w:left w:val="none" w:sz="0" w:space="0" w:color="auto"/>
            <w:bottom w:val="none" w:sz="0" w:space="0" w:color="auto"/>
            <w:right w:val="none" w:sz="0" w:space="0" w:color="auto"/>
          </w:divBdr>
        </w:div>
        <w:div w:id="1560936537">
          <w:marLeft w:val="0"/>
          <w:marRight w:val="0"/>
          <w:marTop w:val="0"/>
          <w:marBottom w:val="0"/>
          <w:divBdr>
            <w:top w:val="none" w:sz="0" w:space="0" w:color="auto"/>
            <w:left w:val="none" w:sz="0" w:space="0" w:color="auto"/>
            <w:bottom w:val="none" w:sz="0" w:space="0" w:color="auto"/>
            <w:right w:val="none" w:sz="0" w:space="0" w:color="auto"/>
          </w:divBdr>
        </w:div>
        <w:div w:id="1578320264">
          <w:marLeft w:val="0"/>
          <w:marRight w:val="0"/>
          <w:marTop w:val="0"/>
          <w:marBottom w:val="0"/>
          <w:divBdr>
            <w:top w:val="none" w:sz="0" w:space="0" w:color="auto"/>
            <w:left w:val="none" w:sz="0" w:space="0" w:color="auto"/>
            <w:bottom w:val="none" w:sz="0" w:space="0" w:color="auto"/>
            <w:right w:val="none" w:sz="0" w:space="0" w:color="auto"/>
          </w:divBdr>
        </w:div>
        <w:div w:id="173154155">
          <w:marLeft w:val="0"/>
          <w:marRight w:val="0"/>
          <w:marTop w:val="0"/>
          <w:marBottom w:val="0"/>
          <w:divBdr>
            <w:top w:val="none" w:sz="0" w:space="0" w:color="auto"/>
            <w:left w:val="none" w:sz="0" w:space="0" w:color="auto"/>
            <w:bottom w:val="none" w:sz="0" w:space="0" w:color="auto"/>
            <w:right w:val="none" w:sz="0" w:space="0" w:color="auto"/>
          </w:divBdr>
        </w:div>
        <w:div w:id="1804107309">
          <w:marLeft w:val="0"/>
          <w:marRight w:val="0"/>
          <w:marTop w:val="0"/>
          <w:marBottom w:val="0"/>
          <w:divBdr>
            <w:top w:val="none" w:sz="0" w:space="0" w:color="auto"/>
            <w:left w:val="none" w:sz="0" w:space="0" w:color="auto"/>
            <w:bottom w:val="none" w:sz="0" w:space="0" w:color="auto"/>
            <w:right w:val="none" w:sz="0" w:space="0" w:color="auto"/>
          </w:divBdr>
        </w:div>
        <w:div w:id="1841316102">
          <w:marLeft w:val="0"/>
          <w:marRight w:val="0"/>
          <w:marTop w:val="0"/>
          <w:marBottom w:val="0"/>
          <w:divBdr>
            <w:top w:val="none" w:sz="0" w:space="0" w:color="auto"/>
            <w:left w:val="none" w:sz="0" w:space="0" w:color="auto"/>
            <w:bottom w:val="none" w:sz="0" w:space="0" w:color="auto"/>
            <w:right w:val="none" w:sz="0" w:space="0" w:color="auto"/>
          </w:divBdr>
        </w:div>
        <w:div w:id="30686681">
          <w:marLeft w:val="0"/>
          <w:marRight w:val="0"/>
          <w:marTop w:val="0"/>
          <w:marBottom w:val="0"/>
          <w:divBdr>
            <w:top w:val="none" w:sz="0" w:space="0" w:color="auto"/>
            <w:left w:val="none" w:sz="0" w:space="0" w:color="auto"/>
            <w:bottom w:val="none" w:sz="0" w:space="0" w:color="auto"/>
            <w:right w:val="none" w:sz="0" w:space="0" w:color="auto"/>
          </w:divBdr>
        </w:div>
        <w:div w:id="1229808789">
          <w:marLeft w:val="0"/>
          <w:marRight w:val="0"/>
          <w:marTop w:val="0"/>
          <w:marBottom w:val="0"/>
          <w:divBdr>
            <w:top w:val="none" w:sz="0" w:space="0" w:color="auto"/>
            <w:left w:val="none" w:sz="0" w:space="0" w:color="auto"/>
            <w:bottom w:val="none" w:sz="0" w:space="0" w:color="auto"/>
            <w:right w:val="none" w:sz="0" w:space="0" w:color="auto"/>
          </w:divBdr>
        </w:div>
        <w:div w:id="648288768">
          <w:marLeft w:val="0"/>
          <w:marRight w:val="0"/>
          <w:marTop w:val="0"/>
          <w:marBottom w:val="0"/>
          <w:divBdr>
            <w:top w:val="none" w:sz="0" w:space="0" w:color="auto"/>
            <w:left w:val="none" w:sz="0" w:space="0" w:color="auto"/>
            <w:bottom w:val="none" w:sz="0" w:space="0" w:color="auto"/>
            <w:right w:val="none" w:sz="0" w:space="0" w:color="auto"/>
          </w:divBdr>
        </w:div>
        <w:div w:id="1851721780">
          <w:marLeft w:val="0"/>
          <w:marRight w:val="0"/>
          <w:marTop w:val="0"/>
          <w:marBottom w:val="0"/>
          <w:divBdr>
            <w:top w:val="none" w:sz="0" w:space="0" w:color="auto"/>
            <w:left w:val="none" w:sz="0" w:space="0" w:color="auto"/>
            <w:bottom w:val="none" w:sz="0" w:space="0" w:color="auto"/>
            <w:right w:val="none" w:sz="0" w:space="0" w:color="auto"/>
          </w:divBdr>
        </w:div>
        <w:div w:id="2009674365">
          <w:marLeft w:val="0"/>
          <w:marRight w:val="0"/>
          <w:marTop w:val="0"/>
          <w:marBottom w:val="0"/>
          <w:divBdr>
            <w:top w:val="none" w:sz="0" w:space="0" w:color="auto"/>
            <w:left w:val="none" w:sz="0" w:space="0" w:color="auto"/>
            <w:bottom w:val="none" w:sz="0" w:space="0" w:color="auto"/>
            <w:right w:val="none" w:sz="0" w:space="0" w:color="auto"/>
          </w:divBdr>
        </w:div>
        <w:div w:id="101843138">
          <w:marLeft w:val="0"/>
          <w:marRight w:val="0"/>
          <w:marTop w:val="0"/>
          <w:marBottom w:val="0"/>
          <w:divBdr>
            <w:top w:val="none" w:sz="0" w:space="0" w:color="auto"/>
            <w:left w:val="none" w:sz="0" w:space="0" w:color="auto"/>
            <w:bottom w:val="none" w:sz="0" w:space="0" w:color="auto"/>
            <w:right w:val="none" w:sz="0" w:space="0" w:color="auto"/>
          </w:divBdr>
        </w:div>
        <w:div w:id="208611007">
          <w:marLeft w:val="0"/>
          <w:marRight w:val="0"/>
          <w:marTop w:val="0"/>
          <w:marBottom w:val="0"/>
          <w:divBdr>
            <w:top w:val="none" w:sz="0" w:space="0" w:color="auto"/>
            <w:left w:val="none" w:sz="0" w:space="0" w:color="auto"/>
            <w:bottom w:val="none" w:sz="0" w:space="0" w:color="auto"/>
            <w:right w:val="none" w:sz="0" w:space="0" w:color="auto"/>
          </w:divBdr>
        </w:div>
        <w:div w:id="1903255219">
          <w:marLeft w:val="0"/>
          <w:marRight w:val="0"/>
          <w:marTop w:val="0"/>
          <w:marBottom w:val="0"/>
          <w:divBdr>
            <w:top w:val="none" w:sz="0" w:space="0" w:color="auto"/>
            <w:left w:val="none" w:sz="0" w:space="0" w:color="auto"/>
            <w:bottom w:val="none" w:sz="0" w:space="0" w:color="auto"/>
            <w:right w:val="none" w:sz="0" w:space="0" w:color="auto"/>
          </w:divBdr>
        </w:div>
        <w:div w:id="518355996">
          <w:marLeft w:val="0"/>
          <w:marRight w:val="0"/>
          <w:marTop w:val="0"/>
          <w:marBottom w:val="0"/>
          <w:divBdr>
            <w:top w:val="none" w:sz="0" w:space="0" w:color="auto"/>
            <w:left w:val="none" w:sz="0" w:space="0" w:color="auto"/>
            <w:bottom w:val="none" w:sz="0" w:space="0" w:color="auto"/>
            <w:right w:val="none" w:sz="0" w:space="0" w:color="auto"/>
          </w:divBdr>
        </w:div>
        <w:div w:id="2028602260">
          <w:marLeft w:val="0"/>
          <w:marRight w:val="0"/>
          <w:marTop w:val="0"/>
          <w:marBottom w:val="0"/>
          <w:divBdr>
            <w:top w:val="none" w:sz="0" w:space="0" w:color="auto"/>
            <w:left w:val="none" w:sz="0" w:space="0" w:color="auto"/>
            <w:bottom w:val="none" w:sz="0" w:space="0" w:color="auto"/>
            <w:right w:val="none" w:sz="0" w:space="0" w:color="auto"/>
          </w:divBdr>
        </w:div>
        <w:div w:id="471100837">
          <w:marLeft w:val="0"/>
          <w:marRight w:val="0"/>
          <w:marTop w:val="0"/>
          <w:marBottom w:val="0"/>
          <w:divBdr>
            <w:top w:val="none" w:sz="0" w:space="0" w:color="auto"/>
            <w:left w:val="none" w:sz="0" w:space="0" w:color="auto"/>
            <w:bottom w:val="none" w:sz="0" w:space="0" w:color="auto"/>
            <w:right w:val="none" w:sz="0" w:space="0" w:color="auto"/>
          </w:divBdr>
        </w:div>
        <w:div w:id="1196314984">
          <w:marLeft w:val="0"/>
          <w:marRight w:val="0"/>
          <w:marTop w:val="0"/>
          <w:marBottom w:val="0"/>
          <w:divBdr>
            <w:top w:val="none" w:sz="0" w:space="0" w:color="auto"/>
            <w:left w:val="none" w:sz="0" w:space="0" w:color="auto"/>
            <w:bottom w:val="none" w:sz="0" w:space="0" w:color="auto"/>
            <w:right w:val="none" w:sz="0" w:space="0" w:color="auto"/>
          </w:divBdr>
        </w:div>
        <w:div w:id="497961958">
          <w:marLeft w:val="0"/>
          <w:marRight w:val="0"/>
          <w:marTop w:val="0"/>
          <w:marBottom w:val="0"/>
          <w:divBdr>
            <w:top w:val="none" w:sz="0" w:space="0" w:color="auto"/>
            <w:left w:val="none" w:sz="0" w:space="0" w:color="auto"/>
            <w:bottom w:val="none" w:sz="0" w:space="0" w:color="auto"/>
            <w:right w:val="none" w:sz="0" w:space="0" w:color="auto"/>
          </w:divBdr>
        </w:div>
        <w:div w:id="1544290678">
          <w:marLeft w:val="0"/>
          <w:marRight w:val="0"/>
          <w:marTop w:val="0"/>
          <w:marBottom w:val="0"/>
          <w:divBdr>
            <w:top w:val="none" w:sz="0" w:space="0" w:color="auto"/>
            <w:left w:val="none" w:sz="0" w:space="0" w:color="auto"/>
            <w:bottom w:val="none" w:sz="0" w:space="0" w:color="auto"/>
            <w:right w:val="none" w:sz="0" w:space="0" w:color="auto"/>
          </w:divBdr>
        </w:div>
        <w:div w:id="920287146">
          <w:marLeft w:val="0"/>
          <w:marRight w:val="0"/>
          <w:marTop w:val="0"/>
          <w:marBottom w:val="0"/>
          <w:divBdr>
            <w:top w:val="none" w:sz="0" w:space="0" w:color="auto"/>
            <w:left w:val="none" w:sz="0" w:space="0" w:color="auto"/>
            <w:bottom w:val="none" w:sz="0" w:space="0" w:color="auto"/>
            <w:right w:val="none" w:sz="0" w:space="0" w:color="auto"/>
          </w:divBdr>
        </w:div>
        <w:div w:id="1119765150">
          <w:marLeft w:val="0"/>
          <w:marRight w:val="0"/>
          <w:marTop w:val="0"/>
          <w:marBottom w:val="0"/>
          <w:divBdr>
            <w:top w:val="none" w:sz="0" w:space="0" w:color="auto"/>
            <w:left w:val="none" w:sz="0" w:space="0" w:color="auto"/>
            <w:bottom w:val="none" w:sz="0" w:space="0" w:color="auto"/>
            <w:right w:val="none" w:sz="0" w:space="0" w:color="auto"/>
          </w:divBdr>
        </w:div>
        <w:div w:id="97678591">
          <w:marLeft w:val="0"/>
          <w:marRight w:val="0"/>
          <w:marTop w:val="0"/>
          <w:marBottom w:val="0"/>
          <w:divBdr>
            <w:top w:val="none" w:sz="0" w:space="0" w:color="auto"/>
            <w:left w:val="none" w:sz="0" w:space="0" w:color="auto"/>
            <w:bottom w:val="none" w:sz="0" w:space="0" w:color="auto"/>
            <w:right w:val="none" w:sz="0" w:space="0" w:color="auto"/>
          </w:divBdr>
        </w:div>
        <w:div w:id="378016560">
          <w:marLeft w:val="0"/>
          <w:marRight w:val="0"/>
          <w:marTop w:val="0"/>
          <w:marBottom w:val="0"/>
          <w:divBdr>
            <w:top w:val="none" w:sz="0" w:space="0" w:color="auto"/>
            <w:left w:val="none" w:sz="0" w:space="0" w:color="auto"/>
            <w:bottom w:val="none" w:sz="0" w:space="0" w:color="auto"/>
            <w:right w:val="none" w:sz="0" w:space="0" w:color="auto"/>
          </w:divBdr>
        </w:div>
        <w:div w:id="554393414">
          <w:marLeft w:val="0"/>
          <w:marRight w:val="0"/>
          <w:marTop w:val="0"/>
          <w:marBottom w:val="0"/>
          <w:divBdr>
            <w:top w:val="none" w:sz="0" w:space="0" w:color="auto"/>
            <w:left w:val="none" w:sz="0" w:space="0" w:color="auto"/>
            <w:bottom w:val="none" w:sz="0" w:space="0" w:color="auto"/>
            <w:right w:val="none" w:sz="0" w:space="0" w:color="auto"/>
          </w:divBdr>
        </w:div>
        <w:div w:id="1645356061">
          <w:marLeft w:val="0"/>
          <w:marRight w:val="0"/>
          <w:marTop w:val="0"/>
          <w:marBottom w:val="0"/>
          <w:divBdr>
            <w:top w:val="none" w:sz="0" w:space="0" w:color="auto"/>
            <w:left w:val="none" w:sz="0" w:space="0" w:color="auto"/>
            <w:bottom w:val="none" w:sz="0" w:space="0" w:color="auto"/>
            <w:right w:val="none" w:sz="0" w:space="0" w:color="auto"/>
          </w:divBdr>
        </w:div>
        <w:div w:id="1593926659">
          <w:marLeft w:val="0"/>
          <w:marRight w:val="0"/>
          <w:marTop w:val="0"/>
          <w:marBottom w:val="0"/>
          <w:divBdr>
            <w:top w:val="none" w:sz="0" w:space="0" w:color="auto"/>
            <w:left w:val="none" w:sz="0" w:space="0" w:color="auto"/>
            <w:bottom w:val="none" w:sz="0" w:space="0" w:color="auto"/>
            <w:right w:val="none" w:sz="0" w:space="0" w:color="auto"/>
          </w:divBdr>
        </w:div>
        <w:div w:id="482548752">
          <w:marLeft w:val="0"/>
          <w:marRight w:val="0"/>
          <w:marTop w:val="0"/>
          <w:marBottom w:val="0"/>
          <w:divBdr>
            <w:top w:val="none" w:sz="0" w:space="0" w:color="auto"/>
            <w:left w:val="none" w:sz="0" w:space="0" w:color="auto"/>
            <w:bottom w:val="none" w:sz="0" w:space="0" w:color="auto"/>
            <w:right w:val="none" w:sz="0" w:space="0" w:color="auto"/>
          </w:divBdr>
        </w:div>
        <w:div w:id="1255091561">
          <w:marLeft w:val="0"/>
          <w:marRight w:val="0"/>
          <w:marTop w:val="0"/>
          <w:marBottom w:val="0"/>
          <w:divBdr>
            <w:top w:val="none" w:sz="0" w:space="0" w:color="auto"/>
            <w:left w:val="none" w:sz="0" w:space="0" w:color="auto"/>
            <w:bottom w:val="none" w:sz="0" w:space="0" w:color="auto"/>
            <w:right w:val="none" w:sz="0" w:space="0" w:color="auto"/>
          </w:divBdr>
        </w:div>
        <w:div w:id="391002446">
          <w:marLeft w:val="0"/>
          <w:marRight w:val="0"/>
          <w:marTop w:val="0"/>
          <w:marBottom w:val="0"/>
          <w:divBdr>
            <w:top w:val="none" w:sz="0" w:space="0" w:color="auto"/>
            <w:left w:val="none" w:sz="0" w:space="0" w:color="auto"/>
            <w:bottom w:val="none" w:sz="0" w:space="0" w:color="auto"/>
            <w:right w:val="none" w:sz="0" w:space="0" w:color="auto"/>
          </w:divBdr>
        </w:div>
      </w:divsChild>
    </w:div>
    <w:div w:id="762457983">
      <w:bodyDiv w:val="1"/>
      <w:marLeft w:val="0"/>
      <w:marRight w:val="0"/>
      <w:marTop w:val="0"/>
      <w:marBottom w:val="0"/>
      <w:divBdr>
        <w:top w:val="none" w:sz="0" w:space="0" w:color="auto"/>
        <w:left w:val="none" w:sz="0" w:space="0" w:color="auto"/>
        <w:bottom w:val="none" w:sz="0" w:space="0" w:color="auto"/>
        <w:right w:val="none" w:sz="0" w:space="0" w:color="auto"/>
      </w:divBdr>
    </w:div>
    <w:div w:id="762530041">
      <w:bodyDiv w:val="1"/>
      <w:marLeft w:val="0"/>
      <w:marRight w:val="0"/>
      <w:marTop w:val="0"/>
      <w:marBottom w:val="0"/>
      <w:divBdr>
        <w:top w:val="none" w:sz="0" w:space="0" w:color="auto"/>
        <w:left w:val="none" w:sz="0" w:space="0" w:color="auto"/>
        <w:bottom w:val="none" w:sz="0" w:space="0" w:color="auto"/>
        <w:right w:val="none" w:sz="0" w:space="0" w:color="auto"/>
      </w:divBdr>
    </w:div>
    <w:div w:id="762922366">
      <w:bodyDiv w:val="1"/>
      <w:marLeft w:val="0"/>
      <w:marRight w:val="0"/>
      <w:marTop w:val="0"/>
      <w:marBottom w:val="0"/>
      <w:divBdr>
        <w:top w:val="none" w:sz="0" w:space="0" w:color="auto"/>
        <w:left w:val="none" w:sz="0" w:space="0" w:color="auto"/>
        <w:bottom w:val="none" w:sz="0" w:space="0" w:color="auto"/>
        <w:right w:val="none" w:sz="0" w:space="0" w:color="auto"/>
      </w:divBdr>
    </w:div>
    <w:div w:id="762996435">
      <w:bodyDiv w:val="1"/>
      <w:marLeft w:val="0"/>
      <w:marRight w:val="0"/>
      <w:marTop w:val="0"/>
      <w:marBottom w:val="0"/>
      <w:divBdr>
        <w:top w:val="none" w:sz="0" w:space="0" w:color="auto"/>
        <w:left w:val="none" w:sz="0" w:space="0" w:color="auto"/>
        <w:bottom w:val="none" w:sz="0" w:space="0" w:color="auto"/>
        <w:right w:val="none" w:sz="0" w:space="0" w:color="auto"/>
      </w:divBdr>
    </w:div>
    <w:div w:id="763569392">
      <w:bodyDiv w:val="1"/>
      <w:marLeft w:val="0"/>
      <w:marRight w:val="0"/>
      <w:marTop w:val="0"/>
      <w:marBottom w:val="0"/>
      <w:divBdr>
        <w:top w:val="none" w:sz="0" w:space="0" w:color="auto"/>
        <w:left w:val="none" w:sz="0" w:space="0" w:color="auto"/>
        <w:bottom w:val="none" w:sz="0" w:space="0" w:color="auto"/>
        <w:right w:val="none" w:sz="0" w:space="0" w:color="auto"/>
      </w:divBdr>
    </w:div>
    <w:div w:id="763648308">
      <w:bodyDiv w:val="1"/>
      <w:marLeft w:val="0"/>
      <w:marRight w:val="0"/>
      <w:marTop w:val="0"/>
      <w:marBottom w:val="0"/>
      <w:divBdr>
        <w:top w:val="none" w:sz="0" w:space="0" w:color="auto"/>
        <w:left w:val="none" w:sz="0" w:space="0" w:color="auto"/>
        <w:bottom w:val="none" w:sz="0" w:space="0" w:color="auto"/>
        <w:right w:val="none" w:sz="0" w:space="0" w:color="auto"/>
      </w:divBdr>
    </w:div>
    <w:div w:id="763649499">
      <w:bodyDiv w:val="1"/>
      <w:marLeft w:val="0"/>
      <w:marRight w:val="0"/>
      <w:marTop w:val="0"/>
      <w:marBottom w:val="0"/>
      <w:divBdr>
        <w:top w:val="none" w:sz="0" w:space="0" w:color="auto"/>
        <w:left w:val="none" w:sz="0" w:space="0" w:color="auto"/>
        <w:bottom w:val="none" w:sz="0" w:space="0" w:color="auto"/>
        <w:right w:val="none" w:sz="0" w:space="0" w:color="auto"/>
      </w:divBdr>
      <w:divsChild>
        <w:div w:id="1005136093">
          <w:marLeft w:val="0"/>
          <w:marRight w:val="0"/>
          <w:marTop w:val="0"/>
          <w:marBottom w:val="0"/>
          <w:divBdr>
            <w:top w:val="none" w:sz="0" w:space="0" w:color="auto"/>
            <w:left w:val="none" w:sz="0" w:space="0" w:color="auto"/>
            <w:bottom w:val="none" w:sz="0" w:space="0" w:color="auto"/>
            <w:right w:val="none" w:sz="0" w:space="0" w:color="auto"/>
          </w:divBdr>
        </w:div>
        <w:div w:id="908733943">
          <w:marLeft w:val="0"/>
          <w:marRight w:val="0"/>
          <w:marTop w:val="0"/>
          <w:marBottom w:val="0"/>
          <w:divBdr>
            <w:top w:val="none" w:sz="0" w:space="0" w:color="auto"/>
            <w:left w:val="none" w:sz="0" w:space="0" w:color="auto"/>
            <w:bottom w:val="none" w:sz="0" w:space="0" w:color="auto"/>
            <w:right w:val="none" w:sz="0" w:space="0" w:color="auto"/>
          </w:divBdr>
        </w:div>
        <w:div w:id="1403285264">
          <w:marLeft w:val="0"/>
          <w:marRight w:val="0"/>
          <w:marTop w:val="0"/>
          <w:marBottom w:val="0"/>
          <w:divBdr>
            <w:top w:val="none" w:sz="0" w:space="0" w:color="auto"/>
            <w:left w:val="none" w:sz="0" w:space="0" w:color="auto"/>
            <w:bottom w:val="none" w:sz="0" w:space="0" w:color="auto"/>
            <w:right w:val="none" w:sz="0" w:space="0" w:color="auto"/>
          </w:divBdr>
        </w:div>
        <w:div w:id="516694681">
          <w:marLeft w:val="0"/>
          <w:marRight w:val="0"/>
          <w:marTop w:val="0"/>
          <w:marBottom w:val="0"/>
          <w:divBdr>
            <w:top w:val="none" w:sz="0" w:space="0" w:color="auto"/>
            <w:left w:val="none" w:sz="0" w:space="0" w:color="auto"/>
            <w:bottom w:val="none" w:sz="0" w:space="0" w:color="auto"/>
            <w:right w:val="none" w:sz="0" w:space="0" w:color="auto"/>
          </w:divBdr>
        </w:div>
        <w:div w:id="1002708805">
          <w:marLeft w:val="0"/>
          <w:marRight w:val="0"/>
          <w:marTop w:val="0"/>
          <w:marBottom w:val="0"/>
          <w:divBdr>
            <w:top w:val="none" w:sz="0" w:space="0" w:color="auto"/>
            <w:left w:val="none" w:sz="0" w:space="0" w:color="auto"/>
            <w:bottom w:val="none" w:sz="0" w:space="0" w:color="auto"/>
            <w:right w:val="none" w:sz="0" w:space="0" w:color="auto"/>
          </w:divBdr>
        </w:div>
        <w:div w:id="745151521">
          <w:marLeft w:val="0"/>
          <w:marRight w:val="0"/>
          <w:marTop w:val="0"/>
          <w:marBottom w:val="0"/>
          <w:divBdr>
            <w:top w:val="none" w:sz="0" w:space="0" w:color="auto"/>
            <w:left w:val="none" w:sz="0" w:space="0" w:color="auto"/>
            <w:bottom w:val="none" w:sz="0" w:space="0" w:color="auto"/>
            <w:right w:val="none" w:sz="0" w:space="0" w:color="auto"/>
          </w:divBdr>
        </w:div>
        <w:div w:id="1243028597">
          <w:marLeft w:val="0"/>
          <w:marRight w:val="0"/>
          <w:marTop w:val="0"/>
          <w:marBottom w:val="0"/>
          <w:divBdr>
            <w:top w:val="none" w:sz="0" w:space="0" w:color="auto"/>
            <w:left w:val="none" w:sz="0" w:space="0" w:color="auto"/>
            <w:bottom w:val="none" w:sz="0" w:space="0" w:color="auto"/>
            <w:right w:val="none" w:sz="0" w:space="0" w:color="auto"/>
          </w:divBdr>
        </w:div>
        <w:div w:id="259533039">
          <w:marLeft w:val="0"/>
          <w:marRight w:val="0"/>
          <w:marTop w:val="0"/>
          <w:marBottom w:val="0"/>
          <w:divBdr>
            <w:top w:val="none" w:sz="0" w:space="0" w:color="auto"/>
            <w:left w:val="none" w:sz="0" w:space="0" w:color="auto"/>
            <w:bottom w:val="none" w:sz="0" w:space="0" w:color="auto"/>
            <w:right w:val="none" w:sz="0" w:space="0" w:color="auto"/>
          </w:divBdr>
        </w:div>
        <w:div w:id="1718621390">
          <w:marLeft w:val="0"/>
          <w:marRight w:val="0"/>
          <w:marTop w:val="0"/>
          <w:marBottom w:val="0"/>
          <w:divBdr>
            <w:top w:val="none" w:sz="0" w:space="0" w:color="auto"/>
            <w:left w:val="none" w:sz="0" w:space="0" w:color="auto"/>
            <w:bottom w:val="none" w:sz="0" w:space="0" w:color="auto"/>
            <w:right w:val="none" w:sz="0" w:space="0" w:color="auto"/>
          </w:divBdr>
        </w:div>
        <w:div w:id="433551580">
          <w:marLeft w:val="0"/>
          <w:marRight w:val="0"/>
          <w:marTop w:val="0"/>
          <w:marBottom w:val="0"/>
          <w:divBdr>
            <w:top w:val="none" w:sz="0" w:space="0" w:color="auto"/>
            <w:left w:val="none" w:sz="0" w:space="0" w:color="auto"/>
            <w:bottom w:val="none" w:sz="0" w:space="0" w:color="auto"/>
            <w:right w:val="none" w:sz="0" w:space="0" w:color="auto"/>
          </w:divBdr>
        </w:div>
        <w:div w:id="1402288300">
          <w:marLeft w:val="0"/>
          <w:marRight w:val="0"/>
          <w:marTop w:val="0"/>
          <w:marBottom w:val="0"/>
          <w:divBdr>
            <w:top w:val="none" w:sz="0" w:space="0" w:color="auto"/>
            <w:left w:val="none" w:sz="0" w:space="0" w:color="auto"/>
            <w:bottom w:val="none" w:sz="0" w:space="0" w:color="auto"/>
            <w:right w:val="none" w:sz="0" w:space="0" w:color="auto"/>
          </w:divBdr>
        </w:div>
        <w:div w:id="372657571">
          <w:marLeft w:val="0"/>
          <w:marRight w:val="0"/>
          <w:marTop w:val="0"/>
          <w:marBottom w:val="0"/>
          <w:divBdr>
            <w:top w:val="none" w:sz="0" w:space="0" w:color="auto"/>
            <w:left w:val="none" w:sz="0" w:space="0" w:color="auto"/>
            <w:bottom w:val="none" w:sz="0" w:space="0" w:color="auto"/>
            <w:right w:val="none" w:sz="0" w:space="0" w:color="auto"/>
          </w:divBdr>
        </w:div>
        <w:div w:id="1015038434">
          <w:marLeft w:val="0"/>
          <w:marRight w:val="0"/>
          <w:marTop w:val="0"/>
          <w:marBottom w:val="0"/>
          <w:divBdr>
            <w:top w:val="none" w:sz="0" w:space="0" w:color="auto"/>
            <w:left w:val="none" w:sz="0" w:space="0" w:color="auto"/>
            <w:bottom w:val="none" w:sz="0" w:space="0" w:color="auto"/>
            <w:right w:val="none" w:sz="0" w:space="0" w:color="auto"/>
          </w:divBdr>
        </w:div>
        <w:div w:id="416827435">
          <w:marLeft w:val="0"/>
          <w:marRight w:val="0"/>
          <w:marTop w:val="0"/>
          <w:marBottom w:val="0"/>
          <w:divBdr>
            <w:top w:val="none" w:sz="0" w:space="0" w:color="auto"/>
            <w:left w:val="none" w:sz="0" w:space="0" w:color="auto"/>
            <w:bottom w:val="none" w:sz="0" w:space="0" w:color="auto"/>
            <w:right w:val="none" w:sz="0" w:space="0" w:color="auto"/>
          </w:divBdr>
        </w:div>
        <w:div w:id="1270242565">
          <w:marLeft w:val="0"/>
          <w:marRight w:val="0"/>
          <w:marTop w:val="0"/>
          <w:marBottom w:val="0"/>
          <w:divBdr>
            <w:top w:val="none" w:sz="0" w:space="0" w:color="auto"/>
            <w:left w:val="none" w:sz="0" w:space="0" w:color="auto"/>
            <w:bottom w:val="none" w:sz="0" w:space="0" w:color="auto"/>
            <w:right w:val="none" w:sz="0" w:space="0" w:color="auto"/>
          </w:divBdr>
        </w:div>
        <w:div w:id="663259">
          <w:marLeft w:val="0"/>
          <w:marRight w:val="0"/>
          <w:marTop w:val="0"/>
          <w:marBottom w:val="0"/>
          <w:divBdr>
            <w:top w:val="none" w:sz="0" w:space="0" w:color="auto"/>
            <w:left w:val="none" w:sz="0" w:space="0" w:color="auto"/>
            <w:bottom w:val="none" w:sz="0" w:space="0" w:color="auto"/>
            <w:right w:val="none" w:sz="0" w:space="0" w:color="auto"/>
          </w:divBdr>
        </w:div>
        <w:div w:id="180358604">
          <w:marLeft w:val="0"/>
          <w:marRight w:val="0"/>
          <w:marTop w:val="0"/>
          <w:marBottom w:val="0"/>
          <w:divBdr>
            <w:top w:val="none" w:sz="0" w:space="0" w:color="auto"/>
            <w:left w:val="none" w:sz="0" w:space="0" w:color="auto"/>
            <w:bottom w:val="none" w:sz="0" w:space="0" w:color="auto"/>
            <w:right w:val="none" w:sz="0" w:space="0" w:color="auto"/>
          </w:divBdr>
        </w:div>
        <w:div w:id="1224022180">
          <w:marLeft w:val="0"/>
          <w:marRight w:val="0"/>
          <w:marTop w:val="0"/>
          <w:marBottom w:val="0"/>
          <w:divBdr>
            <w:top w:val="none" w:sz="0" w:space="0" w:color="auto"/>
            <w:left w:val="none" w:sz="0" w:space="0" w:color="auto"/>
            <w:bottom w:val="none" w:sz="0" w:space="0" w:color="auto"/>
            <w:right w:val="none" w:sz="0" w:space="0" w:color="auto"/>
          </w:divBdr>
        </w:div>
        <w:div w:id="1414931344">
          <w:marLeft w:val="0"/>
          <w:marRight w:val="0"/>
          <w:marTop w:val="0"/>
          <w:marBottom w:val="0"/>
          <w:divBdr>
            <w:top w:val="none" w:sz="0" w:space="0" w:color="auto"/>
            <w:left w:val="none" w:sz="0" w:space="0" w:color="auto"/>
            <w:bottom w:val="none" w:sz="0" w:space="0" w:color="auto"/>
            <w:right w:val="none" w:sz="0" w:space="0" w:color="auto"/>
          </w:divBdr>
        </w:div>
        <w:div w:id="1293366007">
          <w:marLeft w:val="0"/>
          <w:marRight w:val="0"/>
          <w:marTop w:val="0"/>
          <w:marBottom w:val="0"/>
          <w:divBdr>
            <w:top w:val="none" w:sz="0" w:space="0" w:color="auto"/>
            <w:left w:val="none" w:sz="0" w:space="0" w:color="auto"/>
            <w:bottom w:val="none" w:sz="0" w:space="0" w:color="auto"/>
            <w:right w:val="none" w:sz="0" w:space="0" w:color="auto"/>
          </w:divBdr>
        </w:div>
        <w:div w:id="1680815407">
          <w:marLeft w:val="0"/>
          <w:marRight w:val="0"/>
          <w:marTop w:val="0"/>
          <w:marBottom w:val="0"/>
          <w:divBdr>
            <w:top w:val="none" w:sz="0" w:space="0" w:color="auto"/>
            <w:left w:val="none" w:sz="0" w:space="0" w:color="auto"/>
            <w:bottom w:val="none" w:sz="0" w:space="0" w:color="auto"/>
            <w:right w:val="none" w:sz="0" w:space="0" w:color="auto"/>
          </w:divBdr>
        </w:div>
        <w:div w:id="60490187">
          <w:marLeft w:val="0"/>
          <w:marRight w:val="0"/>
          <w:marTop w:val="0"/>
          <w:marBottom w:val="0"/>
          <w:divBdr>
            <w:top w:val="none" w:sz="0" w:space="0" w:color="auto"/>
            <w:left w:val="none" w:sz="0" w:space="0" w:color="auto"/>
            <w:bottom w:val="none" w:sz="0" w:space="0" w:color="auto"/>
            <w:right w:val="none" w:sz="0" w:space="0" w:color="auto"/>
          </w:divBdr>
        </w:div>
        <w:div w:id="1976829853">
          <w:marLeft w:val="0"/>
          <w:marRight w:val="0"/>
          <w:marTop w:val="0"/>
          <w:marBottom w:val="0"/>
          <w:divBdr>
            <w:top w:val="none" w:sz="0" w:space="0" w:color="auto"/>
            <w:left w:val="none" w:sz="0" w:space="0" w:color="auto"/>
            <w:bottom w:val="none" w:sz="0" w:space="0" w:color="auto"/>
            <w:right w:val="none" w:sz="0" w:space="0" w:color="auto"/>
          </w:divBdr>
        </w:div>
        <w:div w:id="381054199">
          <w:marLeft w:val="0"/>
          <w:marRight w:val="0"/>
          <w:marTop w:val="0"/>
          <w:marBottom w:val="0"/>
          <w:divBdr>
            <w:top w:val="none" w:sz="0" w:space="0" w:color="auto"/>
            <w:left w:val="none" w:sz="0" w:space="0" w:color="auto"/>
            <w:bottom w:val="none" w:sz="0" w:space="0" w:color="auto"/>
            <w:right w:val="none" w:sz="0" w:space="0" w:color="auto"/>
          </w:divBdr>
        </w:div>
        <w:div w:id="1284001958">
          <w:marLeft w:val="0"/>
          <w:marRight w:val="0"/>
          <w:marTop w:val="0"/>
          <w:marBottom w:val="0"/>
          <w:divBdr>
            <w:top w:val="none" w:sz="0" w:space="0" w:color="auto"/>
            <w:left w:val="none" w:sz="0" w:space="0" w:color="auto"/>
            <w:bottom w:val="none" w:sz="0" w:space="0" w:color="auto"/>
            <w:right w:val="none" w:sz="0" w:space="0" w:color="auto"/>
          </w:divBdr>
        </w:div>
        <w:div w:id="1479028391">
          <w:marLeft w:val="0"/>
          <w:marRight w:val="0"/>
          <w:marTop w:val="0"/>
          <w:marBottom w:val="0"/>
          <w:divBdr>
            <w:top w:val="none" w:sz="0" w:space="0" w:color="auto"/>
            <w:left w:val="none" w:sz="0" w:space="0" w:color="auto"/>
            <w:bottom w:val="none" w:sz="0" w:space="0" w:color="auto"/>
            <w:right w:val="none" w:sz="0" w:space="0" w:color="auto"/>
          </w:divBdr>
        </w:div>
        <w:div w:id="1168984863">
          <w:marLeft w:val="0"/>
          <w:marRight w:val="0"/>
          <w:marTop w:val="0"/>
          <w:marBottom w:val="0"/>
          <w:divBdr>
            <w:top w:val="none" w:sz="0" w:space="0" w:color="auto"/>
            <w:left w:val="none" w:sz="0" w:space="0" w:color="auto"/>
            <w:bottom w:val="none" w:sz="0" w:space="0" w:color="auto"/>
            <w:right w:val="none" w:sz="0" w:space="0" w:color="auto"/>
          </w:divBdr>
        </w:div>
        <w:div w:id="378095378">
          <w:marLeft w:val="0"/>
          <w:marRight w:val="0"/>
          <w:marTop w:val="0"/>
          <w:marBottom w:val="0"/>
          <w:divBdr>
            <w:top w:val="none" w:sz="0" w:space="0" w:color="auto"/>
            <w:left w:val="none" w:sz="0" w:space="0" w:color="auto"/>
            <w:bottom w:val="none" w:sz="0" w:space="0" w:color="auto"/>
            <w:right w:val="none" w:sz="0" w:space="0" w:color="auto"/>
          </w:divBdr>
        </w:div>
        <w:div w:id="1618027492">
          <w:marLeft w:val="0"/>
          <w:marRight w:val="0"/>
          <w:marTop w:val="0"/>
          <w:marBottom w:val="0"/>
          <w:divBdr>
            <w:top w:val="none" w:sz="0" w:space="0" w:color="auto"/>
            <w:left w:val="none" w:sz="0" w:space="0" w:color="auto"/>
            <w:bottom w:val="none" w:sz="0" w:space="0" w:color="auto"/>
            <w:right w:val="none" w:sz="0" w:space="0" w:color="auto"/>
          </w:divBdr>
        </w:div>
        <w:div w:id="1041831745">
          <w:marLeft w:val="0"/>
          <w:marRight w:val="0"/>
          <w:marTop w:val="0"/>
          <w:marBottom w:val="0"/>
          <w:divBdr>
            <w:top w:val="none" w:sz="0" w:space="0" w:color="auto"/>
            <w:left w:val="none" w:sz="0" w:space="0" w:color="auto"/>
            <w:bottom w:val="none" w:sz="0" w:space="0" w:color="auto"/>
            <w:right w:val="none" w:sz="0" w:space="0" w:color="auto"/>
          </w:divBdr>
        </w:div>
        <w:div w:id="978611392">
          <w:marLeft w:val="0"/>
          <w:marRight w:val="0"/>
          <w:marTop w:val="0"/>
          <w:marBottom w:val="0"/>
          <w:divBdr>
            <w:top w:val="none" w:sz="0" w:space="0" w:color="auto"/>
            <w:left w:val="none" w:sz="0" w:space="0" w:color="auto"/>
            <w:bottom w:val="none" w:sz="0" w:space="0" w:color="auto"/>
            <w:right w:val="none" w:sz="0" w:space="0" w:color="auto"/>
          </w:divBdr>
        </w:div>
        <w:div w:id="7877714">
          <w:marLeft w:val="0"/>
          <w:marRight w:val="0"/>
          <w:marTop w:val="0"/>
          <w:marBottom w:val="0"/>
          <w:divBdr>
            <w:top w:val="none" w:sz="0" w:space="0" w:color="auto"/>
            <w:left w:val="none" w:sz="0" w:space="0" w:color="auto"/>
            <w:bottom w:val="none" w:sz="0" w:space="0" w:color="auto"/>
            <w:right w:val="none" w:sz="0" w:space="0" w:color="auto"/>
          </w:divBdr>
        </w:div>
        <w:div w:id="690254389">
          <w:marLeft w:val="0"/>
          <w:marRight w:val="0"/>
          <w:marTop w:val="0"/>
          <w:marBottom w:val="0"/>
          <w:divBdr>
            <w:top w:val="none" w:sz="0" w:space="0" w:color="auto"/>
            <w:left w:val="none" w:sz="0" w:space="0" w:color="auto"/>
            <w:bottom w:val="none" w:sz="0" w:space="0" w:color="auto"/>
            <w:right w:val="none" w:sz="0" w:space="0" w:color="auto"/>
          </w:divBdr>
        </w:div>
        <w:div w:id="1873229850">
          <w:marLeft w:val="0"/>
          <w:marRight w:val="0"/>
          <w:marTop w:val="0"/>
          <w:marBottom w:val="0"/>
          <w:divBdr>
            <w:top w:val="none" w:sz="0" w:space="0" w:color="auto"/>
            <w:left w:val="none" w:sz="0" w:space="0" w:color="auto"/>
            <w:bottom w:val="none" w:sz="0" w:space="0" w:color="auto"/>
            <w:right w:val="none" w:sz="0" w:space="0" w:color="auto"/>
          </w:divBdr>
        </w:div>
        <w:div w:id="647444327">
          <w:marLeft w:val="0"/>
          <w:marRight w:val="0"/>
          <w:marTop w:val="0"/>
          <w:marBottom w:val="0"/>
          <w:divBdr>
            <w:top w:val="none" w:sz="0" w:space="0" w:color="auto"/>
            <w:left w:val="none" w:sz="0" w:space="0" w:color="auto"/>
            <w:bottom w:val="none" w:sz="0" w:space="0" w:color="auto"/>
            <w:right w:val="none" w:sz="0" w:space="0" w:color="auto"/>
          </w:divBdr>
        </w:div>
        <w:div w:id="1214541448">
          <w:marLeft w:val="0"/>
          <w:marRight w:val="0"/>
          <w:marTop w:val="0"/>
          <w:marBottom w:val="0"/>
          <w:divBdr>
            <w:top w:val="none" w:sz="0" w:space="0" w:color="auto"/>
            <w:left w:val="none" w:sz="0" w:space="0" w:color="auto"/>
            <w:bottom w:val="none" w:sz="0" w:space="0" w:color="auto"/>
            <w:right w:val="none" w:sz="0" w:space="0" w:color="auto"/>
          </w:divBdr>
        </w:div>
        <w:div w:id="518395303">
          <w:marLeft w:val="0"/>
          <w:marRight w:val="0"/>
          <w:marTop w:val="0"/>
          <w:marBottom w:val="0"/>
          <w:divBdr>
            <w:top w:val="none" w:sz="0" w:space="0" w:color="auto"/>
            <w:left w:val="none" w:sz="0" w:space="0" w:color="auto"/>
            <w:bottom w:val="none" w:sz="0" w:space="0" w:color="auto"/>
            <w:right w:val="none" w:sz="0" w:space="0" w:color="auto"/>
          </w:divBdr>
        </w:div>
        <w:div w:id="1006130529">
          <w:marLeft w:val="0"/>
          <w:marRight w:val="0"/>
          <w:marTop w:val="0"/>
          <w:marBottom w:val="0"/>
          <w:divBdr>
            <w:top w:val="none" w:sz="0" w:space="0" w:color="auto"/>
            <w:left w:val="none" w:sz="0" w:space="0" w:color="auto"/>
            <w:bottom w:val="none" w:sz="0" w:space="0" w:color="auto"/>
            <w:right w:val="none" w:sz="0" w:space="0" w:color="auto"/>
          </w:divBdr>
        </w:div>
        <w:div w:id="315304101">
          <w:marLeft w:val="0"/>
          <w:marRight w:val="0"/>
          <w:marTop w:val="0"/>
          <w:marBottom w:val="0"/>
          <w:divBdr>
            <w:top w:val="none" w:sz="0" w:space="0" w:color="auto"/>
            <w:left w:val="none" w:sz="0" w:space="0" w:color="auto"/>
            <w:bottom w:val="none" w:sz="0" w:space="0" w:color="auto"/>
            <w:right w:val="none" w:sz="0" w:space="0" w:color="auto"/>
          </w:divBdr>
        </w:div>
        <w:div w:id="54865069">
          <w:marLeft w:val="0"/>
          <w:marRight w:val="0"/>
          <w:marTop w:val="0"/>
          <w:marBottom w:val="0"/>
          <w:divBdr>
            <w:top w:val="none" w:sz="0" w:space="0" w:color="auto"/>
            <w:left w:val="none" w:sz="0" w:space="0" w:color="auto"/>
            <w:bottom w:val="none" w:sz="0" w:space="0" w:color="auto"/>
            <w:right w:val="none" w:sz="0" w:space="0" w:color="auto"/>
          </w:divBdr>
        </w:div>
        <w:div w:id="336277560">
          <w:marLeft w:val="0"/>
          <w:marRight w:val="0"/>
          <w:marTop w:val="0"/>
          <w:marBottom w:val="0"/>
          <w:divBdr>
            <w:top w:val="none" w:sz="0" w:space="0" w:color="auto"/>
            <w:left w:val="none" w:sz="0" w:space="0" w:color="auto"/>
            <w:bottom w:val="none" w:sz="0" w:space="0" w:color="auto"/>
            <w:right w:val="none" w:sz="0" w:space="0" w:color="auto"/>
          </w:divBdr>
        </w:div>
        <w:div w:id="233245197">
          <w:marLeft w:val="0"/>
          <w:marRight w:val="0"/>
          <w:marTop w:val="0"/>
          <w:marBottom w:val="0"/>
          <w:divBdr>
            <w:top w:val="none" w:sz="0" w:space="0" w:color="auto"/>
            <w:left w:val="none" w:sz="0" w:space="0" w:color="auto"/>
            <w:bottom w:val="none" w:sz="0" w:space="0" w:color="auto"/>
            <w:right w:val="none" w:sz="0" w:space="0" w:color="auto"/>
          </w:divBdr>
        </w:div>
        <w:div w:id="211236494">
          <w:marLeft w:val="0"/>
          <w:marRight w:val="0"/>
          <w:marTop w:val="0"/>
          <w:marBottom w:val="0"/>
          <w:divBdr>
            <w:top w:val="none" w:sz="0" w:space="0" w:color="auto"/>
            <w:left w:val="none" w:sz="0" w:space="0" w:color="auto"/>
            <w:bottom w:val="none" w:sz="0" w:space="0" w:color="auto"/>
            <w:right w:val="none" w:sz="0" w:space="0" w:color="auto"/>
          </w:divBdr>
        </w:div>
        <w:div w:id="1445732550">
          <w:marLeft w:val="0"/>
          <w:marRight w:val="0"/>
          <w:marTop w:val="0"/>
          <w:marBottom w:val="0"/>
          <w:divBdr>
            <w:top w:val="none" w:sz="0" w:space="0" w:color="auto"/>
            <w:left w:val="none" w:sz="0" w:space="0" w:color="auto"/>
            <w:bottom w:val="none" w:sz="0" w:space="0" w:color="auto"/>
            <w:right w:val="none" w:sz="0" w:space="0" w:color="auto"/>
          </w:divBdr>
        </w:div>
        <w:div w:id="904409963">
          <w:marLeft w:val="0"/>
          <w:marRight w:val="0"/>
          <w:marTop w:val="0"/>
          <w:marBottom w:val="0"/>
          <w:divBdr>
            <w:top w:val="none" w:sz="0" w:space="0" w:color="auto"/>
            <w:left w:val="none" w:sz="0" w:space="0" w:color="auto"/>
            <w:bottom w:val="none" w:sz="0" w:space="0" w:color="auto"/>
            <w:right w:val="none" w:sz="0" w:space="0" w:color="auto"/>
          </w:divBdr>
        </w:div>
        <w:div w:id="711148123">
          <w:marLeft w:val="0"/>
          <w:marRight w:val="0"/>
          <w:marTop w:val="0"/>
          <w:marBottom w:val="0"/>
          <w:divBdr>
            <w:top w:val="none" w:sz="0" w:space="0" w:color="auto"/>
            <w:left w:val="none" w:sz="0" w:space="0" w:color="auto"/>
            <w:bottom w:val="none" w:sz="0" w:space="0" w:color="auto"/>
            <w:right w:val="none" w:sz="0" w:space="0" w:color="auto"/>
          </w:divBdr>
        </w:div>
        <w:div w:id="377820205">
          <w:marLeft w:val="0"/>
          <w:marRight w:val="0"/>
          <w:marTop w:val="0"/>
          <w:marBottom w:val="0"/>
          <w:divBdr>
            <w:top w:val="none" w:sz="0" w:space="0" w:color="auto"/>
            <w:left w:val="none" w:sz="0" w:space="0" w:color="auto"/>
            <w:bottom w:val="none" w:sz="0" w:space="0" w:color="auto"/>
            <w:right w:val="none" w:sz="0" w:space="0" w:color="auto"/>
          </w:divBdr>
        </w:div>
        <w:div w:id="146939409">
          <w:marLeft w:val="0"/>
          <w:marRight w:val="0"/>
          <w:marTop w:val="0"/>
          <w:marBottom w:val="0"/>
          <w:divBdr>
            <w:top w:val="none" w:sz="0" w:space="0" w:color="auto"/>
            <w:left w:val="none" w:sz="0" w:space="0" w:color="auto"/>
            <w:bottom w:val="none" w:sz="0" w:space="0" w:color="auto"/>
            <w:right w:val="none" w:sz="0" w:space="0" w:color="auto"/>
          </w:divBdr>
        </w:div>
        <w:div w:id="938027178">
          <w:marLeft w:val="0"/>
          <w:marRight w:val="0"/>
          <w:marTop w:val="0"/>
          <w:marBottom w:val="0"/>
          <w:divBdr>
            <w:top w:val="none" w:sz="0" w:space="0" w:color="auto"/>
            <w:left w:val="none" w:sz="0" w:space="0" w:color="auto"/>
            <w:bottom w:val="none" w:sz="0" w:space="0" w:color="auto"/>
            <w:right w:val="none" w:sz="0" w:space="0" w:color="auto"/>
          </w:divBdr>
        </w:div>
        <w:div w:id="814907214">
          <w:marLeft w:val="0"/>
          <w:marRight w:val="0"/>
          <w:marTop w:val="0"/>
          <w:marBottom w:val="0"/>
          <w:divBdr>
            <w:top w:val="none" w:sz="0" w:space="0" w:color="auto"/>
            <w:left w:val="none" w:sz="0" w:space="0" w:color="auto"/>
            <w:bottom w:val="none" w:sz="0" w:space="0" w:color="auto"/>
            <w:right w:val="none" w:sz="0" w:space="0" w:color="auto"/>
          </w:divBdr>
        </w:div>
        <w:div w:id="396707169">
          <w:marLeft w:val="0"/>
          <w:marRight w:val="0"/>
          <w:marTop w:val="0"/>
          <w:marBottom w:val="0"/>
          <w:divBdr>
            <w:top w:val="none" w:sz="0" w:space="0" w:color="auto"/>
            <w:left w:val="none" w:sz="0" w:space="0" w:color="auto"/>
            <w:bottom w:val="none" w:sz="0" w:space="0" w:color="auto"/>
            <w:right w:val="none" w:sz="0" w:space="0" w:color="auto"/>
          </w:divBdr>
        </w:div>
        <w:div w:id="1268737696">
          <w:marLeft w:val="0"/>
          <w:marRight w:val="0"/>
          <w:marTop w:val="0"/>
          <w:marBottom w:val="0"/>
          <w:divBdr>
            <w:top w:val="none" w:sz="0" w:space="0" w:color="auto"/>
            <w:left w:val="none" w:sz="0" w:space="0" w:color="auto"/>
            <w:bottom w:val="none" w:sz="0" w:space="0" w:color="auto"/>
            <w:right w:val="none" w:sz="0" w:space="0" w:color="auto"/>
          </w:divBdr>
        </w:div>
        <w:div w:id="673921024">
          <w:marLeft w:val="0"/>
          <w:marRight w:val="0"/>
          <w:marTop w:val="0"/>
          <w:marBottom w:val="0"/>
          <w:divBdr>
            <w:top w:val="none" w:sz="0" w:space="0" w:color="auto"/>
            <w:left w:val="none" w:sz="0" w:space="0" w:color="auto"/>
            <w:bottom w:val="none" w:sz="0" w:space="0" w:color="auto"/>
            <w:right w:val="none" w:sz="0" w:space="0" w:color="auto"/>
          </w:divBdr>
        </w:div>
        <w:div w:id="949816770">
          <w:marLeft w:val="0"/>
          <w:marRight w:val="0"/>
          <w:marTop w:val="0"/>
          <w:marBottom w:val="0"/>
          <w:divBdr>
            <w:top w:val="none" w:sz="0" w:space="0" w:color="auto"/>
            <w:left w:val="none" w:sz="0" w:space="0" w:color="auto"/>
            <w:bottom w:val="none" w:sz="0" w:space="0" w:color="auto"/>
            <w:right w:val="none" w:sz="0" w:space="0" w:color="auto"/>
          </w:divBdr>
        </w:div>
      </w:divsChild>
    </w:div>
    <w:div w:id="764151920">
      <w:bodyDiv w:val="1"/>
      <w:marLeft w:val="0"/>
      <w:marRight w:val="0"/>
      <w:marTop w:val="0"/>
      <w:marBottom w:val="0"/>
      <w:divBdr>
        <w:top w:val="none" w:sz="0" w:space="0" w:color="auto"/>
        <w:left w:val="none" w:sz="0" w:space="0" w:color="auto"/>
        <w:bottom w:val="none" w:sz="0" w:space="0" w:color="auto"/>
        <w:right w:val="none" w:sz="0" w:space="0" w:color="auto"/>
      </w:divBdr>
    </w:div>
    <w:div w:id="764424011">
      <w:bodyDiv w:val="1"/>
      <w:marLeft w:val="0"/>
      <w:marRight w:val="0"/>
      <w:marTop w:val="0"/>
      <w:marBottom w:val="0"/>
      <w:divBdr>
        <w:top w:val="none" w:sz="0" w:space="0" w:color="auto"/>
        <w:left w:val="none" w:sz="0" w:space="0" w:color="auto"/>
        <w:bottom w:val="none" w:sz="0" w:space="0" w:color="auto"/>
        <w:right w:val="none" w:sz="0" w:space="0" w:color="auto"/>
      </w:divBdr>
    </w:div>
    <w:div w:id="764426455">
      <w:bodyDiv w:val="1"/>
      <w:marLeft w:val="0"/>
      <w:marRight w:val="0"/>
      <w:marTop w:val="0"/>
      <w:marBottom w:val="0"/>
      <w:divBdr>
        <w:top w:val="none" w:sz="0" w:space="0" w:color="auto"/>
        <w:left w:val="none" w:sz="0" w:space="0" w:color="auto"/>
        <w:bottom w:val="none" w:sz="0" w:space="0" w:color="auto"/>
        <w:right w:val="none" w:sz="0" w:space="0" w:color="auto"/>
      </w:divBdr>
    </w:div>
    <w:div w:id="764614170">
      <w:bodyDiv w:val="1"/>
      <w:marLeft w:val="0"/>
      <w:marRight w:val="0"/>
      <w:marTop w:val="0"/>
      <w:marBottom w:val="0"/>
      <w:divBdr>
        <w:top w:val="none" w:sz="0" w:space="0" w:color="auto"/>
        <w:left w:val="none" w:sz="0" w:space="0" w:color="auto"/>
        <w:bottom w:val="none" w:sz="0" w:space="0" w:color="auto"/>
        <w:right w:val="none" w:sz="0" w:space="0" w:color="auto"/>
      </w:divBdr>
    </w:div>
    <w:div w:id="765034157">
      <w:bodyDiv w:val="1"/>
      <w:marLeft w:val="0"/>
      <w:marRight w:val="0"/>
      <w:marTop w:val="0"/>
      <w:marBottom w:val="0"/>
      <w:divBdr>
        <w:top w:val="none" w:sz="0" w:space="0" w:color="auto"/>
        <w:left w:val="none" w:sz="0" w:space="0" w:color="auto"/>
        <w:bottom w:val="none" w:sz="0" w:space="0" w:color="auto"/>
        <w:right w:val="none" w:sz="0" w:space="0" w:color="auto"/>
      </w:divBdr>
    </w:div>
    <w:div w:id="765074491">
      <w:bodyDiv w:val="1"/>
      <w:marLeft w:val="0"/>
      <w:marRight w:val="0"/>
      <w:marTop w:val="0"/>
      <w:marBottom w:val="0"/>
      <w:divBdr>
        <w:top w:val="none" w:sz="0" w:space="0" w:color="auto"/>
        <w:left w:val="none" w:sz="0" w:space="0" w:color="auto"/>
        <w:bottom w:val="none" w:sz="0" w:space="0" w:color="auto"/>
        <w:right w:val="none" w:sz="0" w:space="0" w:color="auto"/>
      </w:divBdr>
    </w:div>
    <w:div w:id="765075926">
      <w:bodyDiv w:val="1"/>
      <w:marLeft w:val="0"/>
      <w:marRight w:val="0"/>
      <w:marTop w:val="0"/>
      <w:marBottom w:val="0"/>
      <w:divBdr>
        <w:top w:val="none" w:sz="0" w:space="0" w:color="auto"/>
        <w:left w:val="none" w:sz="0" w:space="0" w:color="auto"/>
        <w:bottom w:val="none" w:sz="0" w:space="0" w:color="auto"/>
        <w:right w:val="none" w:sz="0" w:space="0" w:color="auto"/>
      </w:divBdr>
    </w:div>
    <w:div w:id="765082531">
      <w:bodyDiv w:val="1"/>
      <w:marLeft w:val="0"/>
      <w:marRight w:val="0"/>
      <w:marTop w:val="0"/>
      <w:marBottom w:val="0"/>
      <w:divBdr>
        <w:top w:val="none" w:sz="0" w:space="0" w:color="auto"/>
        <w:left w:val="none" w:sz="0" w:space="0" w:color="auto"/>
        <w:bottom w:val="none" w:sz="0" w:space="0" w:color="auto"/>
        <w:right w:val="none" w:sz="0" w:space="0" w:color="auto"/>
      </w:divBdr>
    </w:div>
    <w:div w:id="765348705">
      <w:bodyDiv w:val="1"/>
      <w:marLeft w:val="0"/>
      <w:marRight w:val="0"/>
      <w:marTop w:val="0"/>
      <w:marBottom w:val="0"/>
      <w:divBdr>
        <w:top w:val="none" w:sz="0" w:space="0" w:color="auto"/>
        <w:left w:val="none" w:sz="0" w:space="0" w:color="auto"/>
        <w:bottom w:val="none" w:sz="0" w:space="0" w:color="auto"/>
        <w:right w:val="none" w:sz="0" w:space="0" w:color="auto"/>
      </w:divBdr>
    </w:div>
    <w:div w:id="765612204">
      <w:bodyDiv w:val="1"/>
      <w:marLeft w:val="0"/>
      <w:marRight w:val="0"/>
      <w:marTop w:val="0"/>
      <w:marBottom w:val="0"/>
      <w:divBdr>
        <w:top w:val="none" w:sz="0" w:space="0" w:color="auto"/>
        <w:left w:val="none" w:sz="0" w:space="0" w:color="auto"/>
        <w:bottom w:val="none" w:sz="0" w:space="0" w:color="auto"/>
        <w:right w:val="none" w:sz="0" w:space="0" w:color="auto"/>
      </w:divBdr>
    </w:div>
    <w:div w:id="765807247">
      <w:bodyDiv w:val="1"/>
      <w:marLeft w:val="0"/>
      <w:marRight w:val="0"/>
      <w:marTop w:val="0"/>
      <w:marBottom w:val="0"/>
      <w:divBdr>
        <w:top w:val="none" w:sz="0" w:space="0" w:color="auto"/>
        <w:left w:val="none" w:sz="0" w:space="0" w:color="auto"/>
        <w:bottom w:val="none" w:sz="0" w:space="0" w:color="auto"/>
        <w:right w:val="none" w:sz="0" w:space="0" w:color="auto"/>
      </w:divBdr>
    </w:div>
    <w:div w:id="765931074">
      <w:bodyDiv w:val="1"/>
      <w:marLeft w:val="0"/>
      <w:marRight w:val="0"/>
      <w:marTop w:val="0"/>
      <w:marBottom w:val="0"/>
      <w:divBdr>
        <w:top w:val="none" w:sz="0" w:space="0" w:color="auto"/>
        <w:left w:val="none" w:sz="0" w:space="0" w:color="auto"/>
        <w:bottom w:val="none" w:sz="0" w:space="0" w:color="auto"/>
        <w:right w:val="none" w:sz="0" w:space="0" w:color="auto"/>
      </w:divBdr>
    </w:div>
    <w:div w:id="766190957">
      <w:bodyDiv w:val="1"/>
      <w:marLeft w:val="0"/>
      <w:marRight w:val="0"/>
      <w:marTop w:val="0"/>
      <w:marBottom w:val="0"/>
      <w:divBdr>
        <w:top w:val="none" w:sz="0" w:space="0" w:color="auto"/>
        <w:left w:val="none" w:sz="0" w:space="0" w:color="auto"/>
        <w:bottom w:val="none" w:sz="0" w:space="0" w:color="auto"/>
        <w:right w:val="none" w:sz="0" w:space="0" w:color="auto"/>
      </w:divBdr>
    </w:div>
    <w:div w:id="766728874">
      <w:bodyDiv w:val="1"/>
      <w:marLeft w:val="0"/>
      <w:marRight w:val="0"/>
      <w:marTop w:val="0"/>
      <w:marBottom w:val="0"/>
      <w:divBdr>
        <w:top w:val="none" w:sz="0" w:space="0" w:color="auto"/>
        <w:left w:val="none" w:sz="0" w:space="0" w:color="auto"/>
        <w:bottom w:val="none" w:sz="0" w:space="0" w:color="auto"/>
        <w:right w:val="none" w:sz="0" w:space="0" w:color="auto"/>
      </w:divBdr>
    </w:div>
    <w:div w:id="766733014">
      <w:bodyDiv w:val="1"/>
      <w:marLeft w:val="0"/>
      <w:marRight w:val="0"/>
      <w:marTop w:val="0"/>
      <w:marBottom w:val="0"/>
      <w:divBdr>
        <w:top w:val="none" w:sz="0" w:space="0" w:color="auto"/>
        <w:left w:val="none" w:sz="0" w:space="0" w:color="auto"/>
        <w:bottom w:val="none" w:sz="0" w:space="0" w:color="auto"/>
        <w:right w:val="none" w:sz="0" w:space="0" w:color="auto"/>
      </w:divBdr>
    </w:div>
    <w:div w:id="766972966">
      <w:bodyDiv w:val="1"/>
      <w:marLeft w:val="0"/>
      <w:marRight w:val="0"/>
      <w:marTop w:val="0"/>
      <w:marBottom w:val="0"/>
      <w:divBdr>
        <w:top w:val="none" w:sz="0" w:space="0" w:color="auto"/>
        <w:left w:val="none" w:sz="0" w:space="0" w:color="auto"/>
        <w:bottom w:val="none" w:sz="0" w:space="0" w:color="auto"/>
        <w:right w:val="none" w:sz="0" w:space="0" w:color="auto"/>
      </w:divBdr>
    </w:div>
    <w:div w:id="767501864">
      <w:bodyDiv w:val="1"/>
      <w:marLeft w:val="0"/>
      <w:marRight w:val="0"/>
      <w:marTop w:val="0"/>
      <w:marBottom w:val="0"/>
      <w:divBdr>
        <w:top w:val="none" w:sz="0" w:space="0" w:color="auto"/>
        <w:left w:val="none" w:sz="0" w:space="0" w:color="auto"/>
        <w:bottom w:val="none" w:sz="0" w:space="0" w:color="auto"/>
        <w:right w:val="none" w:sz="0" w:space="0" w:color="auto"/>
      </w:divBdr>
      <w:divsChild>
        <w:div w:id="17975927">
          <w:marLeft w:val="0"/>
          <w:marRight w:val="0"/>
          <w:marTop w:val="0"/>
          <w:marBottom w:val="0"/>
          <w:divBdr>
            <w:top w:val="none" w:sz="0" w:space="0" w:color="auto"/>
            <w:left w:val="none" w:sz="0" w:space="0" w:color="auto"/>
            <w:bottom w:val="none" w:sz="0" w:space="0" w:color="auto"/>
            <w:right w:val="none" w:sz="0" w:space="0" w:color="auto"/>
          </w:divBdr>
        </w:div>
        <w:div w:id="90586613">
          <w:marLeft w:val="0"/>
          <w:marRight w:val="0"/>
          <w:marTop w:val="0"/>
          <w:marBottom w:val="0"/>
          <w:divBdr>
            <w:top w:val="none" w:sz="0" w:space="0" w:color="auto"/>
            <w:left w:val="none" w:sz="0" w:space="0" w:color="auto"/>
            <w:bottom w:val="none" w:sz="0" w:space="0" w:color="auto"/>
            <w:right w:val="none" w:sz="0" w:space="0" w:color="auto"/>
          </w:divBdr>
        </w:div>
        <w:div w:id="177887987">
          <w:marLeft w:val="0"/>
          <w:marRight w:val="0"/>
          <w:marTop w:val="0"/>
          <w:marBottom w:val="0"/>
          <w:divBdr>
            <w:top w:val="none" w:sz="0" w:space="0" w:color="auto"/>
            <w:left w:val="none" w:sz="0" w:space="0" w:color="auto"/>
            <w:bottom w:val="none" w:sz="0" w:space="0" w:color="auto"/>
            <w:right w:val="none" w:sz="0" w:space="0" w:color="auto"/>
          </w:divBdr>
        </w:div>
        <w:div w:id="216867648">
          <w:marLeft w:val="0"/>
          <w:marRight w:val="0"/>
          <w:marTop w:val="0"/>
          <w:marBottom w:val="0"/>
          <w:divBdr>
            <w:top w:val="none" w:sz="0" w:space="0" w:color="auto"/>
            <w:left w:val="none" w:sz="0" w:space="0" w:color="auto"/>
            <w:bottom w:val="none" w:sz="0" w:space="0" w:color="auto"/>
            <w:right w:val="none" w:sz="0" w:space="0" w:color="auto"/>
          </w:divBdr>
        </w:div>
        <w:div w:id="343092580">
          <w:marLeft w:val="0"/>
          <w:marRight w:val="0"/>
          <w:marTop w:val="0"/>
          <w:marBottom w:val="0"/>
          <w:divBdr>
            <w:top w:val="none" w:sz="0" w:space="0" w:color="auto"/>
            <w:left w:val="none" w:sz="0" w:space="0" w:color="auto"/>
            <w:bottom w:val="none" w:sz="0" w:space="0" w:color="auto"/>
            <w:right w:val="none" w:sz="0" w:space="0" w:color="auto"/>
          </w:divBdr>
        </w:div>
        <w:div w:id="559752835">
          <w:marLeft w:val="0"/>
          <w:marRight w:val="0"/>
          <w:marTop w:val="0"/>
          <w:marBottom w:val="0"/>
          <w:divBdr>
            <w:top w:val="none" w:sz="0" w:space="0" w:color="auto"/>
            <w:left w:val="none" w:sz="0" w:space="0" w:color="auto"/>
            <w:bottom w:val="none" w:sz="0" w:space="0" w:color="auto"/>
            <w:right w:val="none" w:sz="0" w:space="0" w:color="auto"/>
          </w:divBdr>
        </w:div>
        <w:div w:id="591620190">
          <w:marLeft w:val="0"/>
          <w:marRight w:val="0"/>
          <w:marTop w:val="0"/>
          <w:marBottom w:val="0"/>
          <w:divBdr>
            <w:top w:val="none" w:sz="0" w:space="0" w:color="auto"/>
            <w:left w:val="none" w:sz="0" w:space="0" w:color="auto"/>
            <w:bottom w:val="none" w:sz="0" w:space="0" w:color="auto"/>
            <w:right w:val="none" w:sz="0" w:space="0" w:color="auto"/>
          </w:divBdr>
        </w:div>
        <w:div w:id="681198405">
          <w:marLeft w:val="0"/>
          <w:marRight w:val="0"/>
          <w:marTop w:val="0"/>
          <w:marBottom w:val="0"/>
          <w:divBdr>
            <w:top w:val="none" w:sz="0" w:space="0" w:color="auto"/>
            <w:left w:val="none" w:sz="0" w:space="0" w:color="auto"/>
            <w:bottom w:val="none" w:sz="0" w:space="0" w:color="auto"/>
            <w:right w:val="none" w:sz="0" w:space="0" w:color="auto"/>
          </w:divBdr>
        </w:div>
        <w:div w:id="736706454">
          <w:marLeft w:val="0"/>
          <w:marRight w:val="0"/>
          <w:marTop w:val="0"/>
          <w:marBottom w:val="0"/>
          <w:divBdr>
            <w:top w:val="none" w:sz="0" w:space="0" w:color="auto"/>
            <w:left w:val="none" w:sz="0" w:space="0" w:color="auto"/>
            <w:bottom w:val="none" w:sz="0" w:space="0" w:color="auto"/>
            <w:right w:val="none" w:sz="0" w:space="0" w:color="auto"/>
          </w:divBdr>
        </w:div>
        <w:div w:id="800149418">
          <w:marLeft w:val="0"/>
          <w:marRight w:val="0"/>
          <w:marTop w:val="0"/>
          <w:marBottom w:val="0"/>
          <w:divBdr>
            <w:top w:val="none" w:sz="0" w:space="0" w:color="auto"/>
            <w:left w:val="none" w:sz="0" w:space="0" w:color="auto"/>
            <w:bottom w:val="none" w:sz="0" w:space="0" w:color="auto"/>
            <w:right w:val="none" w:sz="0" w:space="0" w:color="auto"/>
          </w:divBdr>
        </w:div>
        <w:div w:id="960502801">
          <w:marLeft w:val="0"/>
          <w:marRight w:val="0"/>
          <w:marTop w:val="0"/>
          <w:marBottom w:val="0"/>
          <w:divBdr>
            <w:top w:val="none" w:sz="0" w:space="0" w:color="auto"/>
            <w:left w:val="none" w:sz="0" w:space="0" w:color="auto"/>
            <w:bottom w:val="none" w:sz="0" w:space="0" w:color="auto"/>
            <w:right w:val="none" w:sz="0" w:space="0" w:color="auto"/>
          </w:divBdr>
        </w:div>
        <w:div w:id="1079132616">
          <w:marLeft w:val="0"/>
          <w:marRight w:val="0"/>
          <w:marTop w:val="0"/>
          <w:marBottom w:val="0"/>
          <w:divBdr>
            <w:top w:val="none" w:sz="0" w:space="0" w:color="auto"/>
            <w:left w:val="none" w:sz="0" w:space="0" w:color="auto"/>
            <w:bottom w:val="none" w:sz="0" w:space="0" w:color="auto"/>
            <w:right w:val="none" w:sz="0" w:space="0" w:color="auto"/>
          </w:divBdr>
        </w:div>
        <w:div w:id="1262451570">
          <w:marLeft w:val="0"/>
          <w:marRight w:val="0"/>
          <w:marTop w:val="0"/>
          <w:marBottom w:val="0"/>
          <w:divBdr>
            <w:top w:val="none" w:sz="0" w:space="0" w:color="auto"/>
            <w:left w:val="none" w:sz="0" w:space="0" w:color="auto"/>
            <w:bottom w:val="none" w:sz="0" w:space="0" w:color="auto"/>
            <w:right w:val="none" w:sz="0" w:space="0" w:color="auto"/>
          </w:divBdr>
        </w:div>
        <w:div w:id="1363899162">
          <w:marLeft w:val="0"/>
          <w:marRight w:val="0"/>
          <w:marTop w:val="0"/>
          <w:marBottom w:val="0"/>
          <w:divBdr>
            <w:top w:val="none" w:sz="0" w:space="0" w:color="auto"/>
            <w:left w:val="none" w:sz="0" w:space="0" w:color="auto"/>
            <w:bottom w:val="none" w:sz="0" w:space="0" w:color="auto"/>
            <w:right w:val="none" w:sz="0" w:space="0" w:color="auto"/>
          </w:divBdr>
        </w:div>
        <w:div w:id="1390572856">
          <w:marLeft w:val="0"/>
          <w:marRight w:val="0"/>
          <w:marTop w:val="0"/>
          <w:marBottom w:val="0"/>
          <w:divBdr>
            <w:top w:val="none" w:sz="0" w:space="0" w:color="auto"/>
            <w:left w:val="none" w:sz="0" w:space="0" w:color="auto"/>
            <w:bottom w:val="none" w:sz="0" w:space="0" w:color="auto"/>
            <w:right w:val="none" w:sz="0" w:space="0" w:color="auto"/>
          </w:divBdr>
        </w:div>
        <w:div w:id="1477839532">
          <w:marLeft w:val="0"/>
          <w:marRight w:val="0"/>
          <w:marTop w:val="0"/>
          <w:marBottom w:val="0"/>
          <w:divBdr>
            <w:top w:val="none" w:sz="0" w:space="0" w:color="auto"/>
            <w:left w:val="none" w:sz="0" w:space="0" w:color="auto"/>
            <w:bottom w:val="none" w:sz="0" w:space="0" w:color="auto"/>
            <w:right w:val="none" w:sz="0" w:space="0" w:color="auto"/>
          </w:divBdr>
        </w:div>
        <w:div w:id="1482846309">
          <w:marLeft w:val="0"/>
          <w:marRight w:val="0"/>
          <w:marTop w:val="0"/>
          <w:marBottom w:val="0"/>
          <w:divBdr>
            <w:top w:val="none" w:sz="0" w:space="0" w:color="auto"/>
            <w:left w:val="none" w:sz="0" w:space="0" w:color="auto"/>
            <w:bottom w:val="none" w:sz="0" w:space="0" w:color="auto"/>
            <w:right w:val="none" w:sz="0" w:space="0" w:color="auto"/>
          </w:divBdr>
        </w:div>
        <w:div w:id="1548570321">
          <w:marLeft w:val="0"/>
          <w:marRight w:val="0"/>
          <w:marTop w:val="0"/>
          <w:marBottom w:val="0"/>
          <w:divBdr>
            <w:top w:val="none" w:sz="0" w:space="0" w:color="auto"/>
            <w:left w:val="none" w:sz="0" w:space="0" w:color="auto"/>
            <w:bottom w:val="none" w:sz="0" w:space="0" w:color="auto"/>
            <w:right w:val="none" w:sz="0" w:space="0" w:color="auto"/>
          </w:divBdr>
        </w:div>
        <w:div w:id="1776055454">
          <w:marLeft w:val="0"/>
          <w:marRight w:val="0"/>
          <w:marTop w:val="0"/>
          <w:marBottom w:val="0"/>
          <w:divBdr>
            <w:top w:val="none" w:sz="0" w:space="0" w:color="auto"/>
            <w:left w:val="none" w:sz="0" w:space="0" w:color="auto"/>
            <w:bottom w:val="none" w:sz="0" w:space="0" w:color="auto"/>
            <w:right w:val="none" w:sz="0" w:space="0" w:color="auto"/>
          </w:divBdr>
        </w:div>
        <w:div w:id="1778137886">
          <w:marLeft w:val="0"/>
          <w:marRight w:val="0"/>
          <w:marTop w:val="0"/>
          <w:marBottom w:val="0"/>
          <w:divBdr>
            <w:top w:val="none" w:sz="0" w:space="0" w:color="auto"/>
            <w:left w:val="none" w:sz="0" w:space="0" w:color="auto"/>
            <w:bottom w:val="none" w:sz="0" w:space="0" w:color="auto"/>
            <w:right w:val="none" w:sz="0" w:space="0" w:color="auto"/>
          </w:divBdr>
        </w:div>
        <w:div w:id="2112620660">
          <w:marLeft w:val="0"/>
          <w:marRight w:val="0"/>
          <w:marTop w:val="0"/>
          <w:marBottom w:val="0"/>
          <w:divBdr>
            <w:top w:val="none" w:sz="0" w:space="0" w:color="auto"/>
            <w:left w:val="none" w:sz="0" w:space="0" w:color="auto"/>
            <w:bottom w:val="none" w:sz="0" w:space="0" w:color="auto"/>
            <w:right w:val="none" w:sz="0" w:space="0" w:color="auto"/>
          </w:divBdr>
        </w:div>
      </w:divsChild>
    </w:div>
    <w:div w:id="767504329">
      <w:bodyDiv w:val="1"/>
      <w:marLeft w:val="0"/>
      <w:marRight w:val="0"/>
      <w:marTop w:val="0"/>
      <w:marBottom w:val="0"/>
      <w:divBdr>
        <w:top w:val="none" w:sz="0" w:space="0" w:color="auto"/>
        <w:left w:val="none" w:sz="0" w:space="0" w:color="auto"/>
        <w:bottom w:val="none" w:sz="0" w:space="0" w:color="auto"/>
        <w:right w:val="none" w:sz="0" w:space="0" w:color="auto"/>
      </w:divBdr>
    </w:div>
    <w:div w:id="767576647">
      <w:bodyDiv w:val="1"/>
      <w:marLeft w:val="0"/>
      <w:marRight w:val="0"/>
      <w:marTop w:val="0"/>
      <w:marBottom w:val="0"/>
      <w:divBdr>
        <w:top w:val="none" w:sz="0" w:space="0" w:color="auto"/>
        <w:left w:val="none" w:sz="0" w:space="0" w:color="auto"/>
        <w:bottom w:val="none" w:sz="0" w:space="0" w:color="auto"/>
        <w:right w:val="none" w:sz="0" w:space="0" w:color="auto"/>
      </w:divBdr>
    </w:div>
    <w:div w:id="767851877">
      <w:bodyDiv w:val="1"/>
      <w:marLeft w:val="0"/>
      <w:marRight w:val="0"/>
      <w:marTop w:val="0"/>
      <w:marBottom w:val="0"/>
      <w:divBdr>
        <w:top w:val="none" w:sz="0" w:space="0" w:color="auto"/>
        <w:left w:val="none" w:sz="0" w:space="0" w:color="auto"/>
        <w:bottom w:val="none" w:sz="0" w:space="0" w:color="auto"/>
        <w:right w:val="none" w:sz="0" w:space="0" w:color="auto"/>
      </w:divBdr>
    </w:div>
    <w:div w:id="767891451">
      <w:bodyDiv w:val="1"/>
      <w:marLeft w:val="0"/>
      <w:marRight w:val="0"/>
      <w:marTop w:val="0"/>
      <w:marBottom w:val="0"/>
      <w:divBdr>
        <w:top w:val="none" w:sz="0" w:space="0" w:color="auto"/>
        <w:left w:val="none" w:sz="0" w:space="0" w:color="auto"/>
        <w:bottom w:val="none" w:sz="0" w:space="0" w:color="auto"/>
        <w:right w:val="none" w:sz="0" w:space="0" w:color="auto"/>
      </w:divBdr>
    </w:div>
    <w:div w:id="768114547">
      <w:bodyDiv w:val="1"/>
      <w:marLeft w:val="0"/>
      <w:marRight w:val="0"/>
      <w:marTop w:val="0"/>
      <w:marBottom w:val="0"/>
      <w:divBdr>
        <w:top w:val="none" w:sz="0" w:space="0" w:color="auto"/>
        <w:left w:val="none" w:sz="0" w:space="0" w:color="auto"/>
        <w:bottom w:val="none" w:sz="0" w:space="0" w:color="auto"/>
        <w:right w:val="none" w:sz="0" w:space="0" w:color="auto"/>
      </w:divBdr>
    </w:div>
    <w:div w:id="768159787">
      <w:bodyDiv w:val="1"/>
      <w:marLeft w:val="0"/>
      <w:marRight w:val="0"/>
      <w:marTop w:val="0"/>
      <w:marBottom w:val="0"/>
      <w:divBdr>
        <w:top w:val="none" w:sz="0" w:space="0" w:color="auto"/>
        <w:left w:val="none" w:sz="0" w:space="0" w:color="auto"/>
        <w:bottom w:val="none" w:sz="0" w:space="0" w:color="auto"/>
        <w:right w:val="none" w:sz="0" w:space="0" w:color="auto"/>
      </w:divBdr>
    </w:div>
    <w:div w:id="768501363">
      <w:bodyDiv w:val="1"/>
      <w:marLeft w:val="0"/>
      <w:marRight w:val="0"/>
      <w:marTop w:val="0"/>
      <w:marBottom w:val="0"/>
      <w:divBdr>
        <w:top w:val="none" w:sz="0" w:space="0" w:color="auto"/>
        <w:left w:val="none" w:sz="0" w:space="0" w:color="auto"/>
        <w:bottom w:val="none" w:sz="0" w:space="0" w:color="auto"/>
        <w:right w:val="none" w:sz="0" w:space="0" w:color="auto"/>
      </w:divBdr>
    </w:div>
    <w:div w:id="768545706">
      <w:bodyDiv w:val="1"/>
      <w:marLeft w:val="0"/>
      <w:marRight w:val="0"/>
      <w:marTop w:val="0"/>
      <w:marBottom w:val="0"/>
      <w:divBdr>
        <w:top w:val="none" w:sz="0" w:space="0" w:color="auto"/>
        <w:left w:val="none" w:sz="0" w:space="0" w:color="auto"/>
        <w:bottom w:val="none" w:sz="0" w:space="0" w:color="auto"/>
        <w:right w:val="none" w:sz="0" w:space="0" w:color="auto"/>
      </w:divBdr>
    </w:div>
    <w:div w:id="768548832">
      <w:bodyDiv w:val="1"/>
      <w:marLeft w:val="0"/>
      <w:marRight w:val="0"/>
      <w:marTop w:val="0"/>
      <w:marBottom w:val="0"/>
      <w:divBdr>
        <w:top w:val="none" w:sz="0" w:space="0" w:color="auto"/>
        <w:left w:val="none" w:sz="0" w:space="0" w:color="auto"/>
        <w:bottom w:val="none" w:sz="0" w:space="0" w:color="auto"/>
        <w:right w:val="none" w:sz="0" w:space="0" w:color="auto"/>
      </w:divBdr>
    </w:div>
    <w:div w:id="769008355">
      <w:bodyDiv w:val="1"/>
      <w:marLeft w:val="0"/>
      <w:marRight w:val="0"/>
      <w:marTop w:val="0"/>
      <w:marBottom w:val="0"/>
      <w:divBdr>
        <w:top w:val="none" w:sz="0" w:space="0" w:color="auto"/>
        <w:left w:val="none" w:sz="0" w:space="0" w:color="auto"/>
        <w:bottom w:val="none" w:sz="0" w:space="0" w:color="auto"/>
        <w:right w:val="none" w:sz="0" w:space="0" w:color="auto"/>
      </w:divBdr>
      <w:divsChild>
        <w:div w:id="519666406">
          <w:marLeft w:val="0"/>
          <w:marRight w:val="0"/>
          <w:marTop w:val="0"/>
          <w:marBottom w:val="0"/>
          <w:divBdr>
            <w:top w:val="none" w:sz="0" w:space="0" w:color="auto"/>
            <w:left w:val="none" w:sz="0" w:space="0" w:color="auto"/>
            <w:bottom w:val="none" w:sz="0" w:space="0" w:color="auto"/>
            <w:right w:val="none" w:sz="0" w:space="0" w:color="auto"/>
          </w:divBdr>
        </w:div>
        <w:div w:id="2095398794">
          <w:marLeft w:val="0"/>
          <w:marRight w:val="0"/>
          <w:marTop w:val="0"/>
          <w:marBottom w:val="0"/>
          <w:divBdr>
            <w:top w:val="none" w:sz="0" w:space="0" w:color="auto"/>
            <w:left w:val="none" w:sz="0" w:space="0" w:color="auto"/>
            <w:bottom w:val="none" w:sz="0" w:space="0" w:color="auto"/>
            <w:right w:val="none" w:sz="0" w:space="0" w:color="auto"/>
          </w:divBdr>
        </w:div>
        <w:div w:id="1635133708">
          <w:marLeft w:val="0"/>
          <w:marRight w:val="0"/>
          <w:marTop w:val="0"/>
          <w:marBottom w:val="0"/>
          <w:divBdr>
            <w:top w:val="none" w:sz="0" w:space="0" w:color="auto"/>
            <w:left w:val="none" w:sz="0" w:space="0" w:color="auto"/>
            <w:bottom w:val="none" w:sz="0" w:space="0" w:color="auto"/>
            <w:right w:val="none" w:sz="0" w:space="0" w:color="auto"/>
          </w:divBdr>
        </w:div>
        <w:div w:id="711198680">
          <w:marLeft w:val="0"/>
          <w:marRight w:val="0"/>
          <w:marTop w:val="0"/>
          <w:marBottom w:val="0"/>
          <w:divBdr>
            <w:top w:val="none" w:sz="0" w:space="0" w:color="auto"/>
            <w:left w:val="none" w:sz="0" w:space="0" w:color="auto"/>
            <w:bottom w:val="none" w:sz="0" w:space="0" w:color="auto"/>
            <w:right w:val="none" w:sz="0" w:space="0" w:color="auto"/>
          </w:divBdr>
        </w:div>
        <w:div w:id="996297739">
          <w:marLeft w:val="0"/>
          <w:marRight w:val="0"/>
          <w:marTop w:val="0"/>
          <w:marBottom w:val="0"/>
          <w:divBdr>
            <w:top w:val="none" w:sz="0" w:space="0" w:color="auto"/>
            <w:left w:val="none" w:sz="0" w:space="0" w:color="auto"/>
            <w:bottom w:val="none" w:sz="0" w:space="0" w:color="auto"/>
            <w:right w:val="none" w:sz="0" w:space="0" w:color="auto"/>
          </w:divBdr>
        </w:div>
        <w:div w:id="1614703003">
          <w:marLeft w:val="0"/>
          <w:marRight w:val="0"/>
          <w:marTop w:val="0"/>
          <w:marBottom w:val="0"/>
          <w:divBdr>
            <w:top w:val="none" w:sz="0" w:space="0" w:color="auto"/>
            <w:left w:val="none" w:sz="0" w:space="0" w:color="auto"/>
            <w:bottom w:val="none" w:sz="0" w:space="0" w:color="auto"/>
            <w:right w:val="none" w:sz="0" w:space="0" w:color="auto"/>
          </w:divBdr>
        </w:div>
        <w:div w:id="1220241230">
          <w:marLeft w:val="0"/>
          <w:marRight w:val="0"/>
          <w:marTop w:val="0"/>
          <w:marBottom w:val="0"/>
          <w:divBdr>
            <w:top w:val="none" w:sz="0" w:space="0" w:color="auto"/>
            <w:left w:val="none" w:sz="0" w:space="0" w:color="auto"/>
            <w:bottom w:val="none" w:sz="0" w:space="0" w:color="auto"/>
            <w:right w:val="none" w:sz="0" w:space="0" w:color="auto"/>
          </w:divBdr>
        </w:div>
        <w:div w:id="319891854">
          <w:marLeft w:val="0"/>
          <w:marRight w:val="0"/>
          <w:marTop w:val="0"/>
          <w:marBottom w:val="0"/>
          <w:divBdr>
            <w:top w:val="none" w:sz="0" w:space="0" w:color="auto"/>
            <w:left w:val="none" w:sz="0" w:space="0" w:color="auto"/>
            <w:bottom w:val="none" w:sz="0" w:space="0" w:color="auto"/>
            <w:right w:val="none" w:sz="0" w:space="0" w:color="auto"/>
          </w:divBdr>
        </w:div>
        <w:div w:id="787316694">
          <w:marLeft w:val="0"/>
          <w:marRight w:val="0"/>
          <w:marTop w:val="0"/>
          <w:marBottom w:val="0"/>
          <w:divBdr>
            <w:top w:val="none" w:sz="0" w:space="0" w:color="auto"/>
            <w:left w:val="none" w:sz="0" w:space="0" w:color="auto"/>
            <w:bottom w:val="none" w:sz="0" w:space="0" w:color="auto"/>
            <w:right w:val="none" w:sz="0" w:space="0" w:color="auto"/>
          </w:divBdr>
        </w:div>
        <w:div w:id="1562595625">
          <w:marLeft w:val="0"/>
          <w:marRight w:val="0"/>
          <w:marTop w:val="0"/>
          <w:marBottom w:val="0"/>
          <w:divBdr>
            <w:top w:val="none" w:sz="0" w:space="0" w:color="auto"/>
            <w:left w:val="none" w:sz="0" w:space="0" w:color="auto"/>
            <w:bottom w:val="none" w:sz="0" w:space="0" w:color="auto"/>
            <w:right w:val="none" w:sz="0" w:space="0" w:color="auto"/>
          </w:divBdr>
        </w:div>
        <w:div w:id="1342656621">
          <w:marLeft w:val="0"/>
          <w:marRight w:val="0"/>
          <w:marTop w:val="0"/>
          <w:marBottom w:val="0"/>
          <w:divBdr>
            <w:top w:val="none" w:sz="0" w:space="0" w:color="auto"/>
            <w:left w:val="none" w:sz="0" w:space="0" w:color="auto"/>
            <w:bottom w:val="none" w:sz="0" w:space="0" w:color="auto"/>
            <w:right w:val="none" w:sz="0" w:space="0" w:color="auto"/>
          </w:divBdr>
        </w:div>
        <w:div w:id="923760143">
          <w:marLeft w:val="0"/>
          <w:marRight w:val="0"/>
          <w:marTop w:val="0"/>
          <w:marBottom w:val="0"/>
          <w:divBdr>
            <w:top w:val="none" w:sz="0" w:space="0" w:color="auto"/>
            <w:left w:val="none" w:sz="0" w:space="0" w:color="auto"/>
            <w:bottom w:val="none" w:sz="0" w:space="0" w:color="auto"/>
            <w:right w:val="none" w:sz="0" w:space="0" w:color="auto"/>
          </w:divBdr>
        </w:div>
        <w:div w:id="1491629421">
          <w:marLeft w:val="0"/>
          <w:marRight w:val="0"/>
          <w:marTop w:val="0"/>
          <w:marBottom w:val="0"/>
          <w:divBdr>
            <w:top w:val="none" w:sz="0" w:space="0" w:color="auto"/>
            <w:left w:val="none" w:sz="0" w:space="0" w:color="auto"/>
            <w:bottom w:val="none" w:sz="0" w:space="0" w:color="auto"/>
            <w:right w:val="none" w:sz="0" w:space="0" w:color="auto"/>
          </w:divBdr>
        </w:div>
        <w:div w:id="1116098854">
          <w:marLeft w:val="0"/>
          <w:marRight w:val="0"/>
          <w:marTop w:val="0"/>
          <w:marBottom w:val="0"/>
          <w:divBdr>
            <w:top w:val="none" w:sz="0" w:space="0" w:color="auto"/>
            <w:left w:val="none" w:sz="0" w:space="0" w:color="auto"/>
            <w:bottom w:val="none" w:sz="0" w:space="0" w:color="auto"/>
            <w:right w:val="none" w:sz="0" w:space="0" w:color="auto"/>
          </w:divBdr>
        </w:div>
        <w:div w:id="1498882937">
          <w:marLeft w:val="0"/>
          <w:marRight w:val="0"/>
          <w:marTop w:val="0"/>
          <w:marBottom w:val="0"/>
          <w:divBdr>
            <w:top w:val="none" w:sz="0" w:space="0" w:color="auto"/>
            <w:left w:val="none" w:sz="0" w:space="0" w:color="auto"/>
            <w:bottom w:val="none" w:sz="0" w:space="0" w:color="auto"/>
            <w:right w:val="none" w:sz="0" w:space="0" w:color="auto"/>
          </w:divBdr>
        </w:div>
        <w:div w:id="1862278629">
          <w:marLeft w:val="0"/>
          <w:marRight w:val="0"/>
          <w:marTop w:val="0"/>
          <w:marBottom w:val="0"/>
          <w:divBdr>
            <w:top w:val="none" w:sz="0" w:space="0" w:color="auto"/>
            <w:left w:val="none" w:sz="0" w:space="0" w:color="auto"/>
            <w:bottom w:val="none" w:sz="0" w:space="0" w:color="auto"/>
            <w:right w:val="none" w:sz="0" w:space="0" w:color="auto"/>
          </w:divBdr>
        </w:div>
        <w:div w:id="1460340341">
          <w:marLeft w:val="0"/>
          <w:marRight w:val="0"/>
          <w:marTop w:val="0"/>
          <w:marBottom w:val="0"/>
          <w:divBdr>
            <w:top w:val="none" w:sz="0" w:space="0" w:color="auto"/>
            <w:left w:val="none" w:sz="0" w:space="0" w:color="auto"/>
            <w:bottom w:val="none" w:sz="0" w:space="0" w:color="auto"/>
            <w:right w:val="none" w:sz="0" w:space="0" w:color="auto"/>
          </w:divBdr>
        </w:div>
        <w:div w:id="548880620">
          <w:marLeft w:val="0"/>
          <w:marRight w:val="0"/>
          <w:marTop w:val="0"/>
          <w:marBottom w:val="0"/>
          <w:divBdr>
            <w:top w:val="none" w:sz="0" w:space="0" w:color="auto"/>
            <w:left w:val="none" w:sz="0" w:space="0" w:color="auto"/>
            <w:bottom w:val="none" w:sz="0" w:space="0" w:color="auto"/>
            <w:right w:val="none" w:sz="0" w:space="0" w:color="auto"/>
          </w:divBdr>
        </w:div>
        <w:div w:id="706177660">
          <w:marLeft w:val="0"/>
          <w:marRight w:val="0"/>
          <w:marTop w:val="0"/>
          <w:marBottom w:val="0"/>
          <w:divBdr>
            <w:top w:val="none" w:sz="0" w:space="0" w:color="auto"/>
            <w:left w:val="none" w:sz="0" w:space="0" w:color="auto"/>
            <w:bottom w:val="none" w:sz="0" w:space="0" w:color="auto"/>
            <w:right w:val="none" w:sz="0" w:space="0" w:color="auto"/>
          </w:divBdr>
        </w:div>
        <w:div w:id="1363675981">
          <w:marLeft w:val="0"/>
          <w:marRight w:val="0"/>
          <w:marTop w:val="0"/>
          <w:marBottom w:val="0"/>
          <w:divBdr>
            <w:top w:val="none" w:sz="0" w:space="0" w:color="auto"/>
            <w:left w:val="none" w:sz="0" w:space="0" w:color="auto"/>
            <w:bottom w:val="none" w:sz="0" w:space="0" w:color="auto"/>
            <w:right w:val="none" w:sz="0" w:space="0" w:color="auto"/>
          </w:divBdr>
        </w:div>
        <w:div w:id="1817138139">
          <w:marLeft w:val="0"/>
          <w:marRight w:val="0"/>
          <w:marTop w:val="0"/>
          <w:marBottom w:val="0"/>
          <w:divBdr>
            <w:top w:val="none" w:sz="0" w:space="0" w:color="auto"/>
            <w:left w:val="none" w:sz="0" w:space="0" w:color="auto"/>
            <w:bottom w:val="none" w:sz="0" w:space="0" w:color="auto"/>
            <w:right w:val="none" w:sz="0" w:space="0" w:color="auto"/>
          </w:divBdr>
        </w:div>
        <w:div w:id="1414274048">
          <w:marLeft w:val="0"/>
          <w:marRight w:val="0"/>
          <w:marTop w:val="0"/>
          <w:marBottom w:val="0"/>
          <w:divBdr>
            <w:top w:val="none" w:sz="0" w:space="0" w:color="auto"/>
            <w:left w:val="none" w:sz="0" w:space="0" w:color="auto"/>
            <w:bottom w:val="none" w:sz="0" w:space="0" w:color="auto"/>
            <w:right w:val="none" w:sz="0" w:space="0" w:color="auto"/>
          </w:divBdr>
        </w:div>
        <w:div w:id="278072901">
          <w:marLeft w:val="0"/>
          <w:marRight w:val="0"/>
          <w:marTop w:val="0"/>
          <w:marBottom w:val="0"/>
          <w:divBdr>
            <w:top w:val="none" w:sz="0" w:space="0" w:color="auto"/>
            <w:left w:val="none" w:sz="0" w:space="0" w:color="auto"/>
            <w:bottom w:val="none" w:sz="0" w:space="0" w:color="auto"/>
            <w:right w:val="none" w:sz="0" w:space="0" w:color="auto"/>
          </w:divBdr>
        </w:div>
        <w:div w:id="1003244092">
          <w:marLeft w:val="0"/>
          <w:marRight w:val="0"/>
          <w:marTop w:val="0"/>
          <w:marBottom w:val="0"/>
          <w:divBdr>
            <w:top w:val="none" w:sz="0" w:space="0" w:color="auto"/>
            <w:left w:val="none" w:sz="0" w:space="0" w:color="auto"/>
            <w:bottom w:val="none" w:sz="0" w:space="0" w:color="auto"/>
            <w:right w:val="none" w:sz="0" w:space="0" w:color="auto"/>
          </w:divBdr>
        </w:div>
        <w:div w:id="962812011">
          <w:marLeft w:val="0"/>
          <w:marRight w:val="0"/>
          <w:marTop w:val="0"/>
          <w:marBottom w:val="0"/>
          <w:divBdr>
            <w:top w:val="none" w:sz="0" w:space="0" w:color="auto"/>
            <w:left w:val="none" w:sz="0" w:space="0" w:color="auto"/>
            <w:bottom w:val="none" w:sz="0" w:space="0" w:color="auto"/>
            <w:right w:val="none" w:sz="0" w:space="0" w:color="auto"/>
          </w:divBdr>
        </w:div>
        <w:div w:id="2095856271">
          <w:marLeft w:val="0"/>
          <w:marRight w:val="0"/>
          <w:marTop w:val="0"/>
          <w:marBottom w:val="0"/>
          <w:divBdr>
            <w:top w:val="none" w:sz="0" w:space="0" w:color="auto"/>
            <w:left w:val="none" w:sz="0" w:space="0" w:color="auto"/>
            <w:bottom w:val="none" w:sz="0" w:space="0" w:color="auto"/>
            <w:right w:val="none" w:sz="0" w:space="0" w:color="auto"/>
          </w:divBdr>
        </w:div>
        <w:div w:id="970282683">
          <w:marLeft w:val="0"/>
          <w:marRight w:val="0"/>
          <w:marTop w:val="0"/>
          <w:marBottom w:val="0"/>
          <w:divBdr>
            <w:top w:val="none" w:sz="0" w:space="0" w:color="auto"/>
            <w:left w:val="none" w:sz="0" w:space="0" w:color="auto"/>
            <w:bottom w:val="none" w:sz="0" w:space="0" w:color="auto"/>
            <w:right w:val="none" w:sz="0" w:space="0" w:color="auto"/>
          </w:divBdr>
        </w:div>
        <w:div w:id="752436232">
          <w:marLeft w:val="0"/>
          <w:marRight w:val="0"/>
          <w:marTop w:val="0"/>
          <w:marBottom w:val="0"/>
          <w:divBdr>
            <w:top w:val="none" w:sz="0" w:space="0" w:color="auto"/>
            <w:left w:val="none" w:sz="0" w:space="0" w:color="auto"/>
            <w:bottom w:val="none" w:sz="0" w:space="0" w:color="auto"/>
            <w:right w:val="none" w:sz="0" w:space="0" w:color="auto"/>
          </w:divBdr>
        </w:div>
        <w:div w:id="29889179">
          <w:marLeft w:val="0"/>
          <w:marRight w:val="0"/>
          <w:marTop w:val="0"/>
          <w:marBottom w:val="0"/>
          <w:divBdr>
            <w:top w:val="none" w:sz="0" w:space="0" w:color="auto"/>
            <w:left w:val="none" w:sz="0" w:space="0" w:color="auto"/>
            <w:bottom w:val="none" w:sz="0" w:space="0" w:color="auto"/>
            <w:right w:val="none" w:sz="0" w:space="0" w:color="auto"/>
          </w:divBdr>
        </w:div>
        <w:div w:id="1112476363">
          <w:marLeft w:val="0"/>
          <w:marRight w:val="0"/>
          <w:marTop w:val="0"/>
          <w:marBottom w:val="0"/>
          <w:divBdr>
            <w:top w:val="none" w:sz="0" w:space="0" w:color="auto"/>
            <w:left w:val="none" w:sz="0" w:space="0" w:color="auto"/>
            <w:bottom w:val="none" w:sz="0" w:space="0" w:color="auto"/>
            <w:right w:val="none" w:sz="0" w:space="0" w:color="auto"/>
          </w:divBdr>
        </w:div>
        <w:div w:id="1476874327">
          <w:marLeft w:val="0"/>
          <w:marRight w:val="0"/>
          <w:marTop w:val="0"/>
          <w:marBottom w:val="0"/>
          <w:divBdr>
            <w:top w:val="none" w:sz="0" w:space="0" w:color="auto"/>
            <w:left w:val="none" w:sz="0" w:space="0" w:color="auto"/>
            <w:bottom w:val="none" w:sz="0" w:space="0" w:color="auto"/>
            <w:right w:val="none" w:sz="0" w:space="0" w:color="auto"/>
          </w:divBdr>
        </w:div>
        <w:div w:id="324281130">
          <w:marLeft w:val="0"/>
          <w:marRight w:val="0"/>
          <w:marTop w:val="0"/>
          <w:marBottom w:val="0"/>
          <w:divBdr>
            <w:top w:val="none" w:sz="0" w:space="0" w:color="auto"/>
            <w:left w:val="none" w:sz="0" w:space="0" w:color="auto"/>
            <w:bottom w:val="none" w:sz="0" w:space="0" w:color="auto"/>
            <w:right w:val="none" w:sz="0" w:space="0" w:color="auto"/>
          </w:divBdr>
        </w:div>
        <w:div w:id="1494712002">
          <w:marLeft w:val="0"/>
          <w:marRight w:val="0"/>
          <w:marTop w:val="0"/>
          <w:marBottom w:val="0"/>
          <w:divBdr>
            <w:top w:val="none" w:sz="0" w:space="0" w:color="auto"/>
            <w:left w:val="none" w:sz="0" w:space="0" w:color="auto"/>
            <w:bottom w:val="none" w:sz="0" w:space="0" w:color="auto"/>
            <w:right w:val="none" w:sz="0" w:space="0" w:color="auto"/>
          </w:divBdr>
        </w:div>
        <w:div w:id="1177038650">
          <w:marLeft w:val="0"/>
          <w:marRight w:val="0"/>
          <w:marTop w:val="0"/>
          <w:marBottom w:val="0"/>
          <w:divBdr>
            <w:top w:val="none" w:sz="0" w:space="0" w:color="auto"/>
            <w:left w:val="none" w:sz="0" w:space="0" w:color="auto"/>
            <w:bottom w:val="none" w:sz="0" w:space="0" w:color="auto"/>
            <w:right w:val="none" w:sz="0" w:space="0" w:color="auto"/>
          </w:divBdr>
        </w:div>
        <w:div w:id="23672612">
          <w:marLeft w:val="0"/>
          <w:marRight w:val="0"/>
          <w:marTop w:val="0"/>
          <w:marBottom w:val="0"/>
          <w:divBdr>
            <w:top w:val="none" w:sz="0" w:space="0" w:color="auto"/>
            <w:left w:val="none" w:sz="0" w:space="0" w:color="auto"/>
            <w:bottom w:val="none" w:sz="0" w:space="0" w:color="auto"/>
            <w:right w:val="none" w:sz="0" w:space="0" w:color="auto"/>
          </w:divBdr>
        </w:div>
        <w:div w:id="1524048814">
          <w:marLeft w:val="0"/>
          <w:marRight w:val="0"/>
          <w:marTop w:val="0"/>
          <w:marBottom w:val="0"/>
          <w:divBdr>
            <w:top w:val="none" w:sz="0" w:space="0" w:color="auto"/>
            <w:left w:val="none" w:sz="0" w:space="0" w:color="auto"/>
            <w:bottom w:val="none" w:sz="0" w:space="0" w:color="auto"/>
            <w:right w:val="none" w:sz="0" w:space="0" w:color="auto"/>
          </w:divBdr>
        </w:div>
        <w:div w:id="1677491413">
          <w:marLeft w:val="0"/>
          <w:marRight w:val="0"/>
          <w:marTop w:val="0"/>
          <w:marBottom w:val="0"/>
          <w:divBdr>
            <w:top w:val="none" w:sz="0" w:space="0" w:color="auto"/>
            <w:left w:val="none" w:sz="0" w:space="0" w:color="auto"/>
            <w:bottom w:val="none" w:sz="0" w:space="0" w:color="auto"/>
            <w:right w:val="none" w:sz="0" w:space="0" w:color="auto"/>
          </w:divBdr>
        </w:div>
        <w:div w:id="542447140">
          <w:marLeft w:val="0"/>
          <w:marRight w:val="0"/>
          <w:marTop w:val="0"/>
          <w:marBottom w:val="0"/>
          <w:divBdr>
            <w:top w:val="none" w:sz="0" w:space="0" w:color="auto"/>
            <w:left w:val="none" w:sz="0" w:space="0" w:color="auto"/>
            <w:bottom w:val="none" w:sz="0" w:space="0" w:color="auto"/>
            <w:right w:val="none" w:sz="0" w:space="0" w:color="auto"/>
          </w:divBdr>
        </w:div>
        <w:div w:id="1462110642">
          <w:marLeft w:val="0"/>
          <w:marRight w:val="0"/>
          <w:marTop w:val="0"/>
          <w:marBottom w:val="0"/>
          <w:divBdr>
            <w:top w:val="none" w:sz="0" w:space="0" w:color="auto"/>
            <w:left w:val="none" w:sz="0" w:space="0" w:color="auto"/>
            <w:bottom w:val="none" w:sz="0" w:space="0" w:color="auto"/>
            <w:right w:val="none" w:sz="0" w:space="0" w:color="auto"/>
          </w:divBdr>
        </w:div>
        <w:div w:id="437260442">
          <w:marLeft w:val="0"/>
          <w:marRight w:val="0"/>
          <w:marTop w:val="0"/>
          <w:marBottom w:val="0"/>
          <w:divBdr>
            <w:top w:val="none" w:sz="0" w:space="0" w:color="auto"/>
            <w:left w:val="none" w:sz="0" w:space="0" w:color="auto"/>
            <w:bottom w:val="none" w:sz="0" w:space="0" w:color="auto"/>
            <w:right w:val="none" w:sz="0" w:space="0" w:color="auto"/>
          </w:divBdr>
        </w:div>
        <w:div w:id="2036346600">
          <w:marLeft w:val="0"/>
          <w:marRight w:val="0"/>
          <w:marTop w:val="0"/>
          <w:marBottom w:val="0"/>
          <w:divBdr>
            <w:top w:val="none" w:sz="0" w:space="0" w:color="auto"/>
            <w:left w:val="none" w:sz="0" w:space="0" w:color="auto"/>
            <w:bottom w:val="none" w:sz="0" w:space="0" w:color="auto"/>
            <w:right w:val="none" w:sz="0" w:space="0" w:color="auto"/>
          </w:divBdr>
        </w:div>
        <w:div w:id="354812641">
          <w:marLeft w:val="0"/>
          <w:marRight w:val="0"/>
          <w:marTop w:val="0"/>
          <w:marBottom w:val="0"/>
          <w:divBdr>
            <w:top w:val="none" w:sz="0" w:space="0" w:color="auto"/>
            <w:left w:val="none" w:sz="0" w:space="0" w:color="auto"/>
            <w:bottom w:val="none" w:sz="0" w:space="0" w:color="auto"/>
            <w:right w:val="none" w:sz="0" w:space="0" w:color="auto"/>
          </w:divBdr>
        </w:div>
        <w:div w:id="935409387">
          <w:marLeft w:val="0"/>
          <w:marRight w:val="0"/>
          <w:marTop w:val="0"/>
          <w:marBottom w:val="0"/>
          <w:divBdr>
            <w:top w:val="none" w:sz="0" w:space="0" w:color="auto"/>
            <w:left w:val="none" w:sz="0" w:space="0" w:color="auto"/>
            <w:bottom w:val="none" w:sz="0" w:space="0" w:color="auto"/>
            <w:right w:val="none" w:sz="0" w:space="0" w:color="auto"/>
          </w:divBdr>
        </w:div>
        <w:div w:id="1332106404">
          <w:marLeft w:val="0"/>
          <w:marRight w:val="0"/>
          <w:marTop w:val="0"/>
          <w:marBottom w:val="0"/>
          <w:divBdr>
            <w:top w:val="none" w:sz="0" w:space="0" w:color="auto"/>
            <w:left w:val="none" w:sz="0" w:space="0" w:color="auto"/>
            <w:bottom w:val="none" w:sz="0" w:space="0" w:color="auto"/>
            <w:right w:val="none" w:sz="0" w:space="0" w:color="auto"/>
          </w:divBdr>
        </w:div>
        <w:div w:id="1140926333">
          <w:marLeft w:val="0"/>
          <w:marRight w:val="0"/>
          <w:marTop w:val="0"/>
          <w:marBottom w:val="0"/>
          <w:divBdr>
            <w:top w:val="none" w:sz="0" w:space="0" w:color="auto"/>
            <w:left w:val="none" w:sz="0" w:space="0" w:color="auto"/>
            <w:bottom w:val="none" w:sz="0" w:space="0" w:color="auto"/>
            <w:right w:val="none" w:sz="0" w:space="0" w:color="auto"/>
          </w:divBdr>
        </w:div>
      </w:divsChild>
    </w:div>
    <w:div w:id="769010187">
      <w:bodyDiv w:val="1"/>
      <w:marLeft w:val="0"/>
      <w:marRight w:val="0"/>
      <w:marTop w:val="0"/>
      <w:marBottom w:val="0"/>
      <w:divBdr>
        <w:top w:val="none" w:sz="0" w:space="0" w:color="auto"/>
        <w:left w:val="none" w:sz="0" w:space="0" w:color="auto"/>
        <w:bottom w:val="none" w:sz="0" w:space="0" w:color="auto"/>
        <w:right w:val="none" w:sz="0" w:space="0" w:color="auto"/>
      </w:divBdr>
    </w:div>
    <w:div w:id="769280103">
      <w:bodyDiv w:val="1"/>
      <w:marLeft w:val="0"/>
      <w:marRight w:val="0"/>
      <w:marTop w:val="0"/>
      <w:marBottom w:val="0"/>
      <w:divBdr>
        <w:top w:val="none" w:sz="0" w:space="0" w:color="auto"/>
        <w:left w:val="none" w:sz="0" w:space="0" w:color="auto"/>
        <w:bottom w:val="none" w:sz="0" w:space="0" w:color="auto"/>
        <w:right w:val="none" w:sz="0" w:space="0" w:color="auto"/>
      </w:divBdr>
    </w:div>
    <w:div w:id="769473232">
      <w:bodyDiv w:val="1"/>
      <w:marLeft w:val="0"/>
      <w:marRight w:val="0"/>
      <w:marTop w:val="0"/>
      <w:marBottom w:val="0"/>
      <w:divBdr>
        <w:top w:val="none" w:sz="0" w:space="0" w:color="auto"/>
        <w:left w:val="none" w:sz="0" w:space="0" w:color="auto"/>
        <w:bottom w:val="none" w:sz="0" w:space="0" w:color="auto"/>
        <w:right w:val="none" w:sz="0" w:space="0" w:color="auto"/>
      </w:divBdr>
    </w:div>
    <w:div w:id="769544415">
      <w:bodyDiv w:val="1"/>
      <w:marLeft w:val="0"/>
      <w:marRight w:val="0"/>
      <w:marTop w:val="0"/>
      <w:marBottom w:val="0"/>
      <w:divBdr>
        <w:top w:val="none" w:sz="0" w:space="0" w:color="auto"/>
        <w:left w:val="none" w:sz="0" w:space="0" w:color="auto"/>
        <w:bottom w:val="none" w:sz="0" w:space="0" w:color="auto"/>
        <w:right w:val="none" w:sz="0" w:space="0" w:color="auto"/>
      </w:divBdr>
    </w:div>
    <w:div w:id="770704132">
      <w:bodyDiv w:val="1"/>
      <w:marLeft w:val="0"/>
      <w:marRight w:val="0"/>
      <w:marTop w:val="0"/>
      <w:marBottom w:val="0"/>
      <w:divBdr>
        <w:top w:val="none" w:sz="0" w:space="0" w:color="auto"/>
        <w:left w:val="none" w:sz="0" w:space="0" w:color="auto"/>
        <w:bottom w:val="none" w:sz="0" w:space="0" w:color="auto"/>
        <w:right w:val="none" w:sz="0" w:space="0" w:color="auto"/>
      </w:divBdr>
    </w:div>
    <w:div w:id="770978632">
      <w:bodyDiv w:val="1"/>
      <w:marLeft w:val="0"/>
      <w:marRight w:val="0"/>
      <w:marTop w:val="0"/>
      <w:marBottom w:val="0"/>
      <w:divBdr>
        <w:top w:val="none" w:sz="0" w:space="0" w:color="auto"/>
        <w:left w:val="none" w:sz="0" w:space="0" w:color="auto"/>
        <w:bottom w:val="none" w:sz="0" w:space="0" w:color="auto"/>
        <w:right w:val="none" w:sz="0" w:space="0" w:color="auto"/>
      </w:divBdr>
    </w:div>
    <w:div w:id="771097346">
      <w:bodyDiv w:val="1"/>
      <w:marLeft w:val="0"/>
      <w:marRight w:val="0"/>
      <w:marTop w:val="0"/>
      <w:marBottom w:val="0"/>
      <w:divBdr>
        <w:top w:val="none" w:sz="0" w:space="0" w:color="auto"/>
        <w:left w:val="none" w:sz="0" w:space="0" w:color="auto"/>
        <w:bottom w:val="none" w:sz="0" w:space="0" w:color="auto"/>
        <w:right w:val="none" w:sz="0" w:space="0" w:color="auto"/>
      </w:divBdr>
    </w:div>
    <w:div w:id="771126418">
      <w:bodyDiv w:val="1"/>
      <w:marLeft w:val="0"/>
      <w:marRight w:val="0"/>
      <w:marTop w:val="0"/>
      <w:marBottom w:val="0"/>
      <w:divBdr>
        <w:top w:val="none" w:sz="0" w:space="0" w:color="auto"/>
        <w:left w:val="none" w:sz="0" w:space="0" w:color="auto"/>
        <w:bottom w:val="none" w:sz="0" w:space="0" w:color="auto"/>
        <w:right w:val="none" w:sz="0" w:space="0" w:color="auto"/>
      </w:divBdr>
    </w:div>
    <w:div w:id="771128671">
      <w:bodyDiv w:val="1"/>
      <w:marLeft w:val="0"/>
      <w:marRight w:val="0"/>
      <w:marTop w:val="0"/>
      <w:marBottom w:val="0"/>
      <w:divBdr>
        <w:top w:val="none" w:sz="0" w:space="0" w:color="auto"/>
        <w:left w:val="none" w:sz="0" w:space="0" w:color="auto"/>
        <w:bottom w:val="none" w:sz="0" w:space="0" w:color="auto"/>
        <w:right w:val="none" w:sz="0" w:space="0" w:color="auto"/>
      </w:divBdr>
    </w:div>
    <w:div w:id="771166353">
      <w:bodyDiv w:val="1"/>
      <w:marLeft w:val="0"/>
      <w:marRight w:val="0"/>
      <w:marTop w:val="0"/>
      <w:marBottom w:val="0"/>
      <w:divBdr>
        <w:top w:val="none" w:sz="0" w:space="0" w:color="auto"/>
        <w:left w:val="none" w:sz="0" w:space="0" w:color="auto"/>
        <w:bottom w:val="none" w:sz="0" w:space="0" w:color="auto"/>
        <w:right w:val="none" w:sz="0" w:space="0" w:color="auto"/>
      </w:divBdr>
    </w:div>
    <w:div w:id="771240722">
      <w:bodyDiv w:val="1"/>
      <w:marLeft w:val="0"/>
      <w:marRight w:val="0"/>
      <w:marTop w:val="0"/>
      <w:marBottom w:val="0"/>
      <w:divBdr>
        <w:top w:val="none" w:sz="0" w:space="0" w:color="auto"/>
        <w:left w:val="none" w:sz="0" w:space="0" w:color="auto"/>
        <w:bottom w:val="none" w:sz="0" w:space="0" w:color="auto"/>
        <w:right w:val="none" w:sz="0" w:space="0" w:color="auto"/>
      </w:divBdr>
    </w:div>
    <w:div w:id="771241030">
      <w:bodyDiv w:val="1"/>
      <w:marLeft w:val="0"/>
      <w:marRight w:val="0"/>
      <w:marTop w:val="0"/>
      <w:marBottom w:val="0"/>
      <w:divBdr>
        <w:top w:val="none" w:sz="0" w:space="0" w:color="auto"/>
        <w:left w:val="none" w:sz="0" w:space="0" w:color="auto"/>
        <w:bottom w:val="none" w:sz="0" w:space="0" w:color="auto"/>
        <w:right w:val="none" w:sz="0" w:space="0" w:color="auto"/>
      </w:divBdr>
    </w:div>
    <w:div w:id="771248211">
      <w:bodyDiv w:val="1"/>
      <w:marLeft w:val="0"/>
      <w:marRight w:val="0"/>
      <w:marTop w:val="0"/>
      <w:marBottom w:val="0"/>
      <w:divBdr>
        <w:top w:val="none" w:sz="0" w:space="0" w:color="auto"/>
        <w:left w:val="none" w:sz="0" w:space="0" w:color="auto"/>
        <w:bottom w:val="none" w:sz="0" w:space="0" w:color="auto"/>
        <w:right w:val="none" w:sz="0" w:space="0" w:color="auto"/>
      </w:divBdr>
    </w:div>
    <w:div w:id="771363395">
      <w:bodyDiv w:val="1"/>
      <w:marLeft w:val="0"/>
      <w:marRight w:val="0"/>
      <w:marTop w:val="0"/>
      <w:marBottom w:val="0"/>
      <w:divBdr>
        <w:top w:val="none" w:sz="0" w:space="0" w:color="auto"/>
        <w:left w:val="none" w:sz="0" w:space="0" w:color="auto"/>
        <w:bottom w:val="none" w:sz="0" w:space="0" w:color="auto"/>
        <w:right w:val="none" w:sz="0" w:space="0" w:color="auto"/>
      </w:divBdr>
    </w:div>
    <w:div w:id="771516911">
      <w:bodyDiv w:val="1"/>
      <w:marLeft w:val="0"/>
      <w:marRight w:val="0"/>
      <w:marTop w:val="0"/>
      <w:marBottom w:val="0"/>
      <w:divBdr>
        <w:top w:val="none" w:sz="0" w:space="0" w:color="auto"/>
        <w:left w:val="none" w:sz="0" w:space="0" w:color="auto"/>
        <w:bottom w:val="none" w:sz="0" w:space="0" w:color="auto"/>
        <w:right w:val="none" w:sz="0" w:space="0" w:color="auto"/>
      </w:divBdr>
    </w:div>
    <w:div w:id="771584565">
      <w:bodyDiv w:val="1"/>
      <w:marLeft w:val="0"/>
      <w:marRight w:val="0"/>
      <w:marTop w:val="0"/>
      <w:marBottom w:val="0"/>
      <w:divBdr>
        <w:top w:val="none" w:sz="0" w:space="0" w:color="auto"/>
        <w:left w:val="none" w:sz="0" w:space="0" w:color="auto"/>
        <w:bottom w:val="none" w:sz="0" w:space="0" w:color="auto"/>
        <w:right w:val="none" w:sz="0" w:space="0" w:color="auto"/>
      </w:divBdr>
    </w:div>
    <w:div w:id="771634110">
      <w:bodyDiv w:val="1"/>
      <w:marLeft w:val="0"/>
      <w:marRight w:val="0"/>
      <w:marTop w:val="0"/>
      <w:marBottom w:val="0"/>
      <w:divBdr>
        <w:top w:val="none" w:sz="0" w:space="0" w:color="auto"/>
        <w:left w:val="none" w:sz="0" w:space="0" w:color="auto"/>
        <w:bottom w:val="none" w:sz="0" w:space="0" w:color="auto"/>
        <w:right w:val="none" w:sz="0" w:space="0" w:color="auto"/>
      </w:divBdr>
    </w:div>
    <w:div w:id="771777091">
      <w:bodyDiv w:val="1"/>
      <w:marLeft w:val="0"/>
      <w:marRight w:val="0"/>
      <w:marTop w:val="0"/>
      <w:marBottom w:val="0"/>
      <w:divBdr>
        <w:top w:val="none" w:sz="0" w:space="0" w:color="auto"/>
        <w:left w:val="none" w:sz="0" w:space="0" w:color="auto"/>
        <w:bottom w:val="none" w:sz="0" w:space="0" w:color="auto"/>
        <w:right w:val="none" w:sz="0" w:space="0" w:color="auto"/>
      </w:divBdr>
    </w:div>
    <w:div w:id="772044962">
      <w:bodyDiv w:val="1"/>
      <w:marLeft w:val="0"/>
      <w:marRight w:val="0"/>
      <w:marTop w:val="0"/>
      <w:marBottom w:val="0"/>
      <w:divBdr>
        <w:top w:val="none" w:sz="0" w:space="0" w:color="auto"/>
        <w:left w:val="none" w:sz="0" w:space="0" w:color="auto"/>
        <w:bottom w:val="none" w:sz="0" w:space="0" w:color="auto"/>
        <w:right w:val="none" w:sz="0" w:space="0" w:color="auto"/>
      </w:divBdr>
    </w:div>
    <w:div w:id="772091051">
      <w:bodyDiv w:val="1"/>
      <w:marLeft w:val="0"/>
      <w:marRight w:val="0"/>
      <w:marTop w:val="0"/>
      <w:marBottom w:val="0"/>
      <w:divBdr>
        <w:top w:val="none" w:sz="0" w:space="0" w:color="auto"/>
        <w:left w:val="none" w:sz="0" w:space="0" w:color="auto"/>
        <w:bottom w:val="none" w:sz="0" w:space="0" w:color="auto"/>
        <w:right w:val="none" w:sz="0" w:space="0" w:color="auto"/>
      </w:divBdr>
      <w:divsChild>
        <w:div w:id="1055619126">
          <w:marLeft w:val="0"/>
          <w:marRight w:val="0"/>
          <w:marTop w:val="0"/>
          <w:marBottom w:val="0"/>
          <w:divBdr>
            <w:top w:val="none" w:sz="0" w:space="0" w:color="auto"/>
            <w:left w:val="none" w:sz="0" w:space="0" w:color="auto"/>
            <w:bottom w:val="none" w:sz="0" w:space="0" w:color="auto"/>
            <w:right w:val="none" w:sz="0" w:space="0" w:color="auto"/>
          </w:divBdr>
        </w:div>
        <w:div w:id="338780361">
          <w:marLeft w:val="0"/>
          <w:marRight w:val="0"/>
          <w:marTop w:val="0"/>
          <w:marBottom w:val="0"/>
          <w:divBdr>
            <w:top w:val="none" w:sz="0" w:space="0" w:color="auto"/>
            <w:left w:val="none" w:sz="0" w:space="0" w:color="auto"/>
            <w:bottom w:val="none" w:sz="0" w:space="0" w:color="auto"/>
            <w:right w:val="none" w:sz="0" w:space="0" w:color="auto"/>
          </w:divBdr>
        </w:div>
        <w:div w:id="1029531626">
          <w:marLeft w:val="0"/>
          <w:marRight w:val="0"/>
          <w:marTop w:val="0"/>
          <w:marBottom w:val="0"/>
          <w:divBdr>
            <w:top w:val="none" w:sz="0" w:space="0" w:color="auto"/>
            <w:left w:val="none" w:sz="0" w:space="0" w:color="auto"/>
            <w:bottom w:val="none" w:sz="0" w:space="0" w:color="auto"/>
            <w:right w:val="none" w:sz="0" w:space="0" w:color="auto"/>
          </w:divBdr>
        </w:div>
        <w:div w:id="86192323">
          <w:marLeft w:val="0"/>
          <w:marRight w:val="0"/>
          <w:marTop w:val="0"/>
          <w:marBottom w:val="0"/>
          <w:divBdr>
            <w:top w:val="none" w:sz="0" w:space="0" w:color="auto"/>
            <w:left w:val="none" w:sz="0" w:space="0" w:color="auto"/>
            <w:bottom w:val="none" w:sz="0" w:space="0" w:color="auto"/>
            <w:right w:val="none" w:sz="0" w:space="0" w:color="auto"/>
          </w:divBdr>
        </w:div>
        <w:div w:id="1440485320">
          <w:marLeft w:val="0"/>
          <w:marRight w:val="0"/>
          <w:marTop w:val="0"/>
          <w:marBottom w:val="0"/>
          <w:divBdr>
            <w:top w:val="none" w:sz="0" w:space="0" w:color="auto"/>
            <w:left w:val="none" w:sz="0" w:space="0" w:color="auto"/>
            <w:bottom w:val="none" w:sz="0" w:space="0" w:color="auto"/>
            <w:right w:val="none" w:sz="0" w:space="0" w:color="auto"/>
          </w:divBdr>
        </w:div>
        <w:div w:id="1743871802">
          <w:marLeft w:val="0"/>
          <w:marRight w:val="0"/>
          <w:marTop w:val="0"/>
          <w:marBottom w:val="0"/>
          <w:divBdr>
            <w:top w:val="none" w:sz="0" w:space="0" w:color="auto"/>
            <w:left w:val="none" w:sz="0" w:space="0" w:color="auto"/>
            <w:bottom w:val="none" w:sz="0" w:space="0" w:color="auto"/>
            <w:right w:val="none" w:sz="0" w:space="0" w:color="auto"/>
          </w:divBdr>
        </w:div>
        <w:div w:id="348027421">
          <w:marLeft w:val="0"/>
          <w:marRight w:val="0"/>
          <w:marTop w:val="0"/>
          <w:marBottom w:val="0"/>
          <w:divBdr>
            <w:top w:val="none" w:sz="0" w:space="0" w:color="auto"/>
            <w:left w:val="none" w:sz="0" w:space="0" w:color="auto"/>
            <w:bottom w:val="none" w:sz="0" w:space="0" w:color="auto"/>
            <w:right w:val="none" w:sz="0" w:space="0" w:color="auto"/>
          </w:divBdr>
        </w:div>
        <w:div w:id="895776403">
          <w:marLeft w:val="0"/>
          <w:marRight w:val="0"/>
          <w:marTop w:val="0"/>
          <w:marBottom w:val="0"/>
          <w:divBdr>
            <w:top w:val="none" w:sz="0" w:space="0" w:color="auto"/>
            <w:left w:val="none" w:sz="0" w:space="0" w:color="auto"/>
            <w:bottom w:val="none" w:sz="0" w:space="0" w:color="auto"/>
            <w:right w:val="none" w:sz="0" w:space="0" w:color="auto"/>
          </w:divBdr>
        </w:div>
        <w:div w:id="1131823542">
          <w:marLeft w:val="0"/>
          <w:marRight w:val="0"/>
          <w:marTop w:val="0"/>
          <w:marBottom w:val="0"/>
          <w:divBdr>
            <w:top w:val="none" w:sz="0" w:space="0" w:color="auto"/>
            <w:left w:val="none" w:sz="0" w:space="0" w:color="auto"/>
            <w:bottom w:val="none" w:sz="0" w:space="0" w:color="auto"/>
            <w:right w:val="none" w:sz="0" w:space="0" w:color="auto"/>
          </w:divBdr>
        </w:div>
        <w:div w:id="1043293343">
          <w:marLeft w:val="0"/>
          <w:marRight w:val="0"/>
          <w:marTop w:val="0"/>
          <w:marBottom w:val="0"/>
          <w:divBdr>
            <w:top w:val="none" w:sz="0" w:space="0" w:color="auto"/>
            <w:left w:val="none" w:sz="0" w:space="0" w:color="auto"/>
            <w:bottom w:val="none" w:sz="0" w:space="0" w:color="auto"/>
            <w:right w:val="none" w:sz="0" w:space="0" w:color="auto"/>
          </w:divBdr>
        </w:div>
        <w:div w:id="1237474240">
          <w:marLeft w:val="0"/>
          <w:marRight w:val="0"/>
          <w:marTop w:val="0"/>
          <w:marBottom w:val="0"/>
          <w:divBdr>
            <w:top w:val="none" w:sz="0" w:space="0" w:color="auto"/>
            <w:left w:val="none" w:sz="0" w:space="0" w:color="auto"/>
            <w:bottom w:val="none" w:sz="0" w:space="0" w:color="auto"/>
            <w:right w:val="none" w:sz="0" w:space="0" w:color="auto"/>
          </w:divBdr>
        </w:div>
        <w:div w:id="1121219125">
          <w:marLeft w:val="0"/>
          <w:marRight w:val="0"/>
          <w:marTop w:val="0"/>
          <w:marBottom w:val="0"/>
          <w:divBdr>
            <w:top w:val="none" w:sz="0" w:space="0" w:color="auto"/>
            <w:left w:val="none" w:sz="0" w:space="0" w:color="auto"/>
            <w:bottom w:val="none" w:sz="0" w:space="0" w:color="auto"/>
            <w:right w:val="none" w:sz="0" w:space="0" w:color="auto"/>
          </w:divBdr>
        </w:div>
        <w:div w:id="1261135920">
          <w:marLeft w:val="0"/>
          <w:marRight w:val="0"/>
          <w:marTop w:val="0"/>
          <w:marBottom w:val="0"/>
          <w:divBdr>
            <w:top w:val="none" w:sz="0" w:space="0" w:color="auto"/>
            <w:left w:val="none" w:sz="0" w:space="0" w:color="auto"/>
            <w:bottom w:val="none" w:sz="0" w:space="0" w:color="auto"/>
            <w:right w:val="none" w:sz="0" w:space="0" w:color="auto"/>
          </w:divBdr>
        </w:div>
        <w:div w:id="293020468">
          <w:marLeft w:val="0"/>
          <w:marRight w:val="0"/>
          <w:marTop w:val="0"/>
          <w:marBottom w:val="0"/>
          <w:divBdr>
            <w:top w:val="none" w:sz="0" w:space="0" w:color="auto"/>
            <w:left w:val="none" w:sz="0" w:space="0" w:color="auto"/>
            <w:bottom w:val="none" w:sz="0" w:space="0" w:color="auto"/>
            <w:right w:val="none" w:sz="0" w:space="0" w:color="auto"/>
          </w:divBdr>
        </w:div>
        <w:div w:id="1847330666">
          <w:marLeft w:val="0"/>
          <w:marRight w:val="0"/>
          <w:marTop w:val="0"/>
          <w:marBottom w:val="0"/>
          <w:divBdr>
            <w:top w:val="none" w:sz="0" w:space="0" w:color="auto"/>
            <w:left w:val="none" w:sz="0" w:space="0" w:color="auto"/>
            <w:bottom w:val="none" w:sz="0" w:space="0" w:color="auto"/>
            <w:right w:val="none" w:sz="0" w:space="0" w:color="auto"/>
          </w:divBdr>
        </w:div>
        <w:div w:id="1368334285">
          <w:marLeft w:val="0"/>
          <w:marRight w:val="0"/>
          <w:marTop w:val="0"/>
          <w:marBottom w:val="0"/>
          <w:divBdr>
            <w:top w:val="none" w:sz="0" w:space="0" w:color="auto"/>
            <w:left w:val="none" w:sz="0" w:space="0" w:color="auto"/>
            <w:bottom w:val="none" w:sz="0" w:space="0" w:color="auto"/>
            <w:right w:val="none" w:sz="0" w:space="0" w:color="auto"/>
          </w:divBdr>
        </w:div>
        <w:div w:id="646206667">
          <w:marLeft w:val="0"/>
          <w:marRight w:val="0"/>
          <w:marTop w:val="0"/>
          <w:marBottom w:val="0"/>
          <w:divBdr>
            <w:top w:val="none" w:sz="0" w:space="0" w:color="auto"/>
            <w:left w:val="none" w:sz="0" w:space="0" w:color="auto"/>
            <w:bottom w:val="none" w:sz="0" w:space="0" w:color="auto"/>
            <w:right w:val="none" w:sz="0" w:space="0" w:color="auto"/>
          </w:divBdr>
        </w:div>
        <w:div w:id="765228407">
          <w:marLeft w:val="0"/>
          <w:marRight w:val="0"/>
          <w:marTop w:val="0"/>
          <w:marBottom w:val="0"/>
          <w:divBdr>
            <w:top w:val="none" w:sz="0" w:space="0" w:color="auto"/>
            <w:left w:val="none" w:sz="0" w:space="0" w:color="auto"/>
            <w:bottom w:val="none" w:sz="0" w:space="0" w:color="auto"/>
            <w:right w:val="none" w:sz="0" w:space="0" w:color="auto"/>
          </w:divBdr>
        </w:div>
        <w:div w:id="683703555">
          <w:marLeft w:val="0"/>
          <w:marRight w:val="0"/>
          <w:marTop w:val="0"/>
          <w:marBottom w:val="0"/>
          <w:divBdr>
            <w:top w:val="none" w:sz="0" w:space="0" w:color="auto"/>
            <w:left w:val="none" w:sz="0" w:space="0" w:color="auto"/>
            <w:bottom w:val="none" w:sz="0" w:space="0" w:color="auto"/>
            <w:right w:val="none" w:sz="0" w:space="0" w:color="auto"/>
          </w:divBdr>
        </w:div>
        <w:div w:id="281346561">
          <w:marLeft w:val="0"/>
          <w:marRight w:val="0"/>
          <w:marTop w:val="0"/>
          <w:marBottom w:val="0"/>
          <w:divBdr>
            <w:top w:val="none" w:sz="0" w:space="0" w:color="auto"/>
            <w:left w:val="none" w:sz="0" w:space="0" w:color="auto"/>
            <w:bottom w:val="none" w:sz="0" w:space="0" w:color="auto"/>
            <w:right w:val="none" w:sz="0" w:space="0" w:color="auto"/>
          </w:divBdr>
        </w:div>
        <w:div w:id="556820049">
          <w:marLeft w:val="0"/>
          <w:marRight w:val="0"/>
          <w:marTop w:val="0"/>
          <w:marBottom w:val="0"/>
          <w:divBdr>
            <w:top w:val="none" w:sz="0" w:space="0" w:color="auto"/>
            <w:left w:val="none" w:sz="0" w:space="0" w:color="auto"/>
            <w:bottom w:val="none" w:sz="0" w:space="0" w:color="auto"/>
            <w:right w:val="none" w:sz="0" w:space="0" w:color="auto"/>
          </w:divBdr>
        </w:div>
        <w:div w:id="509488209">
          <w:marLeft w:val="0"/>
          <w:marRight w:val="0"/>
          <w:marTop w:val="0"/>
          <w:marBottom w:val="0"/>
          <w:divBdr>
            <w:top w:val="none" w:sz="0" w:space="0" w:color="auto"/>
            <w:left w:val="none" w:sz="0" w:space="0" w:color="auto"/>
            <w:bottom w:val="none" w:sz="0" w:space="0" w:color="auto"/>
            <w:right w:val="none" w:sz="0" w:space="0" w:color="auto"/>
          </w:divBdr>
        </w:div>
        <w:div w:id="1062752921">
          <w:marLeft w:val="0"/>
          <w:marRight w:val="0"/>
          <w:marTop w:val="0"/>
          <w:marBottom w:val="0"/>
          <w:divBdr>
            <w:top w:val="none" w:sz="0" w:space="0" w:color="auto"/>
            <w:left w:val="none" w:sz="0" w:space="0" w:color="auto"/>
            <w:bottom w:val="none" w:sz="0" w:space="0" w:color="auto"/>
            <w:right w:val="none" w:sz="0" w:space="0" w:color="auto"/>
          </w:divBdr>
        </w:div>
        <w:div w:id="789129525">
          <w:marLeft w:val="0"/>
          <w:marRight w:val="0"/>
          <w:marTop w:val="0"/>
          <w:marBottom w:val="0"/>
          <w:divBdr>
            <w:top w:val="none" w:sz="0" w:space="0" w:color="auto"/>
            <w:left w:val="none" w:sz="0" w:space="0" w:color="auto"/>
            <w:bottom w:val="none" w:sz="0" w:space="0" w:color="auto"/>
            <w:right w:val="none" w:sz="0" w:space="0" w:color="auto"/>
          </w:divBdr>
        </w:div>
        <w:div w:id="1596479533">
          <w:marLeft w:val="0"/>
          <w:marRight w:val="0"/>
          <w:marTop w:val="0"/>
          <w:marBottom w:val="0"/>
          <w:divBdr>
            <w:top w:val="none" w:sz="0" w:space="0" w:color="auto"/>
            <w:left w:val="none" w:sz="0" w:space="0" w:color="auto"/>
            <w:bottom w:val="none" w:sz="0" w:space="0" w:color="auto"/>
            <w:right w:val="none" w:sz="0" w:space="0" w:color="auto"/>
          </w:divBdr>
        </w:div>
        <w:div w:id="173762911">
          <w:marLeft w:val="0"/>
          <w:marRight w:val="0"/>
          <w:marTop w:val="0"/>
          <w:marBottom w:val="0"/>
          <w:divBdr>
            <w:top w:val="none" w:sz="0" w:space="0" w:color="auto"/>
            <w:left w:val="none" w:sz="0" w:space="0" w:color="auto"/>
            <w:bottom w:val="none" w:sz="0" w:space="0" w:color="auto"/>
            <w:right w:val="none" w:sz="0" w:space="0" w:color="auto"/>
          </w:divBdr>
        </w:div>
        <w:div w:id="773136229">
          <w:marLeft w:val="0"/>
          <w:marRight w:val="0"/>
          <w:marTop w:val="0"/>
          <w:marBottom w:val="0"/>
          <w:divBdr>
            <w:top w:val="none" w:sz="0" w:space="0" w:color="auto"/>
            <w:left w:val="none" w:sz="0" w:space="0" w:color="auto"/>
            <w:bottom w:val="none" w:sz="0" w:space="0" w:color="auto"/>
            <w:right w:val="none" w:sz="0" w:space="0" w:color="auto"/>
          </w:divBdr>
        </w:div>
        <w:div w:id="129443874">
          <w:marLeft w:val="0"/>
          <w:marRight w:val="0"/>
          <w:marTop w:val="0"/>
          <w:marBottom w:val="0"/>
          <w:divBdr>
            <w:top w:val="none" w:sz="0" w:space="0" w:color="auto"/>
            <w:left w:val="none" w:sz="0" w:space="0" w:color="auto"/>
            <w:bottom w:val="none" w:sz="0" w:space="0" w:color="auto"/>
            <w:right w:val="none" w:sz="0" w:space="0" w:color="auto"/>
          </w:divBdr>
        </w:div>
        <w:div w:id="1911890104">
          <w:marLeft w:val="0"/>
          <w:marRight w:val="0"/>
          <w:marTop w:val="0"/>
          <w:marBottom w:val="0"/>
          <w:divBdr>
            <w:top w:val="none" w:sz="0" w:space="0" w:color="auto"/>
            <w:left w:val="none" w:sz="0" w:space="0" w:color="auto"/>
            <w:bottom w:val="none" w:sz="0" w:space="0" w:color="auto"/>
            <w:right w:val="none" w:sz="0" w:space="0" w:color="auto"/>
          </w:divBdr>
        </w:div>
        <w:div w:id="1045063137">
          <w:marLeft w:val="0"/>
          <w:marRight w:val="0"/>
          <w:marTop w:val="0"/>
          <w:marBottom w:val="0"/>
          <w:divBdr>
            <w:top w:val="none" w:sz="0" w:space="0" w:color="auto"/>
            <w:left w:val="none" w:sz="0" w:space="0" w:color="auto"/>
            <w:bottom w:val="none" w:sz="0" w:space="0" w:color="auto"/>
            <w:right w:val="none" w:sz="0" w:space="0" w:color="auto"/>
          </w:divBdr>
        </w:div>
        <w:div w:id="1601717044">
          <w:marLeft w:val="0"/>
          <w:marRight w:val="0"/>
          <w:marTop w:val="0"/>
          <w:marBottom w:val="0"/>
          <w:divBdr>
            <w:top w:val="none" w:sz="0" w:space="0" w:color="auto"/>
            <w:left w:val="none" w:sz="0" w:space="0" w:color="auto"/>
            <w:bottom w:val="none" w:sz="0" w:space="0" w:color="auto"/>
            <w:right w:val="none" w:sz="0" w:space="0" w:color="auto"/>
          </w:divBdr>
        </w:div>
        <w:div w:id="2053113610">
          <w:marLeft w:val="0"/>
          <w:marRight w:val="0"/>
          <w:marTop w:val="0"/>
          <w:marBottom w:val="0"/>
          <w:divBdr>
            <w:top w:val="none" w:sz="0" w:space="0" w:color="auto"/>
            <w:left w:val="none" w:sz="0" w:space="0" w:color="auto"/>
            <w:bottom w:val="none" w:sz="0" w:space="0" w:color="auto"/>
            <w:right w:val="none" w:sz="0" w:space="0" w:color="auto"/>
          </w:divBdr>
        </w:div>
        <w:div w:id="1474132481">
          <w:marLeft w:val="0"/>
          <w:marRight w:val="0"/>
          <w:marTop w:val="0"/>
          <w:marBottom w:val="0"/>
          <w:divBdr>
            <w:top w:val="none" w:sz="0" w:space="0" w:color="auto"/>
            <w:left w:val="none" w:sz="0" w:space="0" w:color="auto"/>
            <w:bottom w:val="none" w:sz="0" w:space="0" w:color="auto"/>
            <w:right w:val="none" w:sz="0" w:space="0" w:color="auto"/>
          </w:divBdr>
        </w:div>
        <w:div w:id="1831751964">
          <w:marLeft w:val="0"/>
          <w:marRight w:val="0"/>
          <w:marTop w:val="0"/>
          <w:marBottom w:val="0"/>
          <w:divBdr>
            <w:top w:val="none" w:sz="0" w:space="0" w:color="auto"/>
            <w:left w:val="none" w:sz="0" w:space="0" w:color="auto"/>
            <w:bottom w:val="none" w:sz="0" w:space="0" w:color="auto"/>
            <w:right w:val="none" w:sz="0" w:space="0" w:color="auto"/>
          </w:divBdr>
        </w:div>
        <w:div w:id="1680231337">
          <w:marLeft w:val="0"/>
          <w:marRight w:val="0"/>
          <w:marTop w:val="0"/>
          <w:marBottom w:val="0"/>
          <w:divBdr>
            <w:top w:val="none" w:sz="0" w:space="0" w:color="auto"/>
            <w:left w:val="none" w:sz="0" w:space="0" w:color="auto"/>
            <w:bottom w:val="none" w:sz="0" w:space="0" w:color="auto"/>
            <w:right w:val="none" w:sz="0" w:space="0" w:color="auto"/>
          </w:divBdr>
        </w:div>
        <w:div w:id="1986158970">
          <w:marLeft w:val="0"/>
          <w:marRight w:val="0"/>
          <w:marTop w:val="0"/>
          <w:marBottom w:val="0"/>
          <w:divBdr>
            <w:top w:val="none" w:sz="0" w:space="0" w:color="auto"/>
            <w:left w:val="none" w:sz="0" w:space="0" w:color="auto"/>
            <w:bottom w:val="none" w:sz="0" w:space="0" w:color="auto"/>
            <w:right w:val="none" w:sz="0" w:space="0" w:color="auto"/>
          </w:divBdr>
        </w:div>
        <w:div w:id="1468859100">
          <w:marLeft w:val="0"/>
          <w:marRight w:val="0"/>
          <w:marTop w:val="0"/>
          <w:marBottom w:val="0"/>
          <w:divBdr>
            <w:top w:val="none" w:sz="0" w:space="0" w:color="auto"/>
            <w:left w:val="none" w:sz="0" w:space="0" w:color="auto"/>
            <w:bottom w:val="none" w:sz="0" w:space="0" w:color="auto"/>
            <w:right w:val="none" w:sz="0" w:space="0" w:color="auto"/>
          </w:divBdr>
        </w:div>
        <w:div w:id="831682259">
          <w:marLeft w:val="0"/>
          <w:marRight w:val="0"/>
          <w:marTop w:val="0"/>
          <w:marBottom w:val="0"/>
          <w:divBdr>
            <w:top w:val="none" w:sz="0" w:space="0" w:color="auto"/>
            <w:left w:val="none" w:sz="0" w:space="0" w:color="auto"/>
            <w:bottom w:val="none" w:sz="0" w:space="0" w:color="auto"/>
            <w:right w:val="none" w:sz="0" w:space="0" w:color="auto"/>
          </w:divBdr>
        </w:div>
        <w:div w:id="1802577792">
          <w:marLeft w:val="0"/>
          <w:marRight w:val="0"/>
          <w:marTop w:val="0"/>
          <w:marBottom w:val="0"/>
          <w:divBdr>
            <w:top w:val="none" w:sz="0" w:space="0" w:color="auto"/>
            <w:left w:val="none" w:sz="0" w:space="0" w:color="auto"/>
            <w:bottom w:val="none" w:sz="0" w:space="0" w:color="auto"/>
            <w:right w:val="none" w:sz="0" w:space="0" w:color="auto"/>
          </w:divBdr>
        </w:div>
        <w:div w:id="537813302">
          <w:marLeft w:val="0"/>
          <w:marRight w:val="0"/>
          <w:marTop w:val="0"/>
          <w:marBottom w:val="0"/>
          <w:divBdr>
            <w:top w:val="none" w:sz="0" w:space="0" w:color="auto"/>
            <w:left w:val="none" w:sz="0" w:space="0" w:color="auto"/>
            <w:bottom w:val="none" w:sz="0" w:space="0" w:color="auto"/>
            <w:right w:val="none" w:sz="0" w:space="0" w:color="auto"/>
          </w:divBdr>
        </w:div>
        <w:div w:id="1172573760">
          <w:marLeft w:val="0"/>
          <w:marRight w:val="0"/>
          <w:marTop w:val="0"/>
          <w:marBottom w:val="0"/>
          <w:divBdr>
            <w:top w:val="none" w:sz="0" w:space="0" w:color="auto"/>
            <w:left w:val="none" w:sz="0" w:space="0" w:color="auto"/>
            <w:bottom w:val="none" w:sz="0" w:space="0" w:color="auto"/>
            <w:right w:val="none" w:sz="0" w:space="0" w:color="auto"/>
          </w:divBdr>
        </w:div>
        <w:div w:id="704788601">
          <w:marLeft w:val="0"/>
          <w:marRight w:val="0"/>
          <w:marTop w:val="0"/>
          <w:marBottom w:val="0"/>
          <w:divBdr>
            <w:top w:val="none" w:sz="0" w:space="0" w:color="auto"/>
            <w:left w:val="none" w:sz="0" w:space="0" w:color="auto"/>
            <w:bottom w:val="none" w:sz="0" w:space="0" w:color="auto"/>
            <w:right w:val="none" w:sz="0" w:space="0" w:color="auto"/>
          </w:divBdr>
        </w:div>
        <w:div w:id="1576623366">
          <w:marLeft w:val="0"/>
          <w:marRight w:val="0"/>
          <w:marTop w:val="0"/>
          <w:marBottom w:val="0"/>
          <w:divBdr>
            <w:top w:val="none" w:sz="0" w:space="0" w:color="auto"/>
            <w:left w:val="none" w:sz="0" w:space="0" w:color="auto"/>
            <w:bottom w:val="none" w:sz="0" w:space="0" w:color="auto"/>
            <w:right w:val="none" w:sz="0" w:space="0" w:color="auto"/>
          </w:divBdr>
        </w:div>
        <w:div w:id="569969609">
          <w:marLeft w:val="0"/>
          <w:marRight w:val="0"/>
          <w:marTop w:val="0"/>
          <w:marBottom w:val="0"/>
          <w:divBdr>
            <w:top w:val="none" w:sz="0" w:space="0" w:color="auto"/>
            <w:left w:val="none" w:sz="0" w:space="0" w:color="auto"/>
            <w:bottom w:val="none" w:sz="0" w:space="0" w:color="auto"/>
            <w:right w:val="none" w:sz="0" w:space="0" w:color="auto"/>
          </w:divBdr>
        </w:div>
        <w:div w:id="634869319">
          <w:marLeft w:val="0"/>
          <w:marRight w:val="0"/>
          <w:marTop w:val="0"/>
          <w:marBottom w:val="0"/>
          <w:divBdr>
            <w:top w:val="none" w:sz="0" w:space="0" w:color="auto"/>
            <w:left w:val="none" w:sz="0" w:space="0" w:color="auto"/>
            <w:bottom w:val="none" w:sz="0" w:space="0" w:color="auto"/>
            <w:right w:val="none" w:sz="0" w:space="0" w:color="auto"/>
          </w:divBdr>
        </w:div>
        <w:div w:id="1792631419">
          <w:marLeft w:val="0"/>
          <w:marRight w:val="0"/>
          <w:marTop w:val="0"/>
          <w:marBottom w:val="0"/>
          <w:divBdr>
            <w:top w:val="none" w:sz="0" w:space="0" w:color="auto"/>
            <w:left w:val="none" w:sz="0" w:space="0" w:color="auto"/>
            <w:bottom w:val="none" w:sz="0" w:space="0" w:color="auto"/>
            <w:right w:val="none" w:sz="0" w:space="0" w:color="auto"/>
          </w:divBdr>
        </w:div>
        <w:div w:id="656954533">
          <w:marLeft w:val="0"/>
          <w:marRight w:val="0"/>
          <w:marTop w:val="0"/>
          <w:marBottom w:val="0"/>
          <w:divBdr>
            <w:top w:val="none" w:sz="0" w:space="0" w:color="auto"/>
            <w:left w:val="none" w:sz="0" w:space="0" w:color="auto"/>
            <w:bottom w:val="none" w:sz="0" w:space="0" w:color="auto"/>
            <w:right w:val="none" w:sz="0" w:space="0" w:color="auto"/>
          </w:divBdr>
        </w:div>
      </w:divsChild>
    </w:div>
    <w:div w:id="772166917">
      <w:bodyDiv w:val="1"/>
      <w:marLeft w:val="0"/>
      <w:marRight w:val="0"/>
      <w:marTop w:val="0"/>
      <w:marBottom w:val="0"/>
      <w:divBdr>
        <w:top w:val="none" w:sz="0" w:space="0" w:color="auto"/>
        <w:left w:val="none" w:sz="0" w:space="0" w:color="auto"/>
        <w:bottom w:val="none" w:sz="0" w:space="0" w:color="auto"/>
        <w:right w:val="none" w:sz="0" w:space="0" w:color="auto"/>
      </w:divBdr>
    </w:div>
    <w:div w:id="772555425">
      <w:bodyDiv w:val="1"/>
      <w:marLeft w:val="0"/>
      <w:marRight w:val="0"/>
      <w:marTop w:val="0"/>
      <w:marBottom w:val="0"/>
      <w:divBdr>
        <w:top w:val="none" w:sz="0" w:space="0" w:color="auto"/>
        <w:left w:val="none" w:sz="0" w:space="0" w:color="auto"/>
        <w:bottom w:val="none" w:sz="0" w:space="0" w:color="auto"/>
        <w:right w:val="none" w:sz="0" w:space="0" w:color="auto"/>
      </w:divBdr>
    </w:div>
    <w:div w:id="772556498">
      <w:bodyDiv w:val="1"/>
      <w:marLeft w:val="0"/>
      <w:marRight w:val="0"/>
      <w:marTop w:val="0"/>
      <w:marBottom w:val="0"/>
      <w:divBdr>
        <w:top w:val="none" w:sz="0" w:space="0" w:color="auto"/>
        <w:left w:val="none" w:sz="0" w:space="0" w:color="auto"/>
        <w:bottom w:val="none" w:sz="0" w:space="0" w:color="auto"/>
        <w:right w:val="none" w:sz="0" w:space="0" w:color="auto"/>
      </w:divBdr>
    </w:div>
    <w:div w:id="772626201">
      <w:bodyDiv w:val="1"/>
      <w:marLeft w:val="0"/>
      <w:marRight w:val="0"/>
      <w:marTop w:val="0"/>
      <w:marBottom w:val="0"/>
      <w:divBdr>
        <w:top w:val="none" w:sz="0" w:space="0" w:color="auto"/>
        <w:left w:val="none" w:sz="0" w:space="0" w:color="auto"/>
        <w:bottom w:val="none" w:sz="0" w:space="0" w:color="auto"/>
        <w:right w:val="none" w:sz="0" w:space="0" w:color="auto"/>
      </w:divBdr>
    </w:div>
    <w:div w:id="772626324">
      <w:bodyDiv w:val="1"/>
      <w:marLeft w:val="0"/>
      <w:marRight w:val="0"/>
      <w:marTop w:val="0"/>
      <w:marBottom w:val="0"/>
      <w:divBdr>
        <w:top w:val="none" w:sz="0" w:space="0" w:color="auto"/>
        <w:left w:val="none" w:sz="0" w:space="0" w:color="auto"/>
        <w:bottom w:val="none" w:sz="0" w:space="0" w:color="auto"/>
        <w:right w:val="none" w:sz="0" w:space="0" w:color="auto"/>
      </w:divBdr>
    </w:div>
    <w:div w:id="772700584">
      <w:bodyDiv w:val="1"/>
      <w:marLeft w:val="0"/>
      <w:marRight w:val="0"/>
      <w:marTop w:val="0"/>
      <w:marBottom w:val="0"/>
      <w:divBdr>
        <w:top w:val="none" w:sz="0" w:space="0" w:color="auto"/>
        <w:left w:val="none" w:sz="0" w:space="0" w:color="auto"/>
        <w:bottom w:val="none" w:sz="0" w:space="0" w:color="auto"/>
        <w:right w:val="none" w:sz="0" w:space="0" w:color="auto"/>
      </w:divBdr>
      <w:divsChild>
        <w:div w:id="471487993">
          <w:marLeft w:val="0"/>
          <w:marRight w:val="0"/>
          <w:marTop w:val="0"/>
          <w:marBottom w:val="0"/>
          <w:divBdr>
            <w:top w:val="none" w:sz="0" w:space="0" w:color="auto"/>
            <w:left w:val="none" w:sz="0" w:space="0" w:color="auto"/>
            <w:bottom w:val="none" w:sz="0" w:space="0" w:color="auto"/>
            <w:right w:val="none" w:sz="0" w:space="0" w:color="auto"/>
          </w:divBdr>
        </w:div>
        <w:div w:id="258761344">
          <w:marLeft w:val="0"/>
          <w:marRight w:val="0"/>
          <w:marTop w:val="0"/>
          <w:marBottom w:val="0"/>
          <w:divBdr>
            <w:top w:val="none" w:sz="0" w:space="0" w:color="auto"/>
            <w:left w:val="none" w:sz="0" w:space="0" w:color="auto"/>
            <w:bottom w:val="none" w:sz="0" w:space="0" w:color="auto"/>
            <w:right w:val="none" w:sz="0" w:space="0" w:color="auto"/>
          </w:divBdr>
        </w:div>
        <w:div w:id="379206393">
          <w:marLeft w:val="0"/>
          <w:marRight w:val="0"/>
          <w:marTop w:val="0"/>
          <w:marBottom w:val="0"/>
          <w:divBdr>
            <w:top w:val="none" w:sz="0" w:space="0" w:color="auto"/>
            <w:left w:val="none" w:sz="0" w:space="0" w:color="auto"/>
            <w:bottom w:val="none" w:sz="0" w:space="0" w:color="auto"/>
            <w:right w:val="none" w:sz="0" w:space="0" w:color="auto"/>
          </w:divBdr>
        </w:div>
        <w:div w:id="1740395407">
          <w:marLeft w:val="0"/>
          <w:marRight w:val="0"/>
          <w:marTop w:val="0"/>
          <w:marBottom w:val="0"/>
          <w:divBdr>
            <w:top w:val="none" w:sz="0" w:space="0" w:color="auto"/>
            <w:left w:val="none" w:sz="0" w:space="0" w:color="auto"/>
            <w:bottom w:val="none" w:sz="0" w:space="0" w:color="auto"/>
            <w:right w:val="none" w:sz="0" w:space="0" w:color="auto"/>
          </w:divBdr>
        </w:div>
        <w:div w:id="1573158151">
          <w:marLeft w:val="0"/>
          <w:marRight w:val="0"/>
          <w:marTop w:val="0"/>
          <w:marBottom w:val="0"/>
          <w:divBdr>
            <w:top w:val="none" w:sz="0" w:space="0" w:color="auto"/>
            <w:left w:val="none" w:sz="0" w:space="0" w:color="auto"/>
            <w:bottom w:val="none" w:sz="0" w:space="0" w:color="auto"/>
            <w:right w:val="none" w:sz="0" w:space="0" w:color="auto"/>
          </w:divBdr>
        </w:div>
        <w:div w:id="2089182083">
          <w:marLeft w:val="0"/>
          <w:marRight w:val="0"/>
          <w:marTop w:val="0"/>
          <w:marBottom w:val="0"/>
          <w:divBdr>
            <w:top w:val="none" w:sz="0" w:space="0" w:color="auto"/>
            <w:left w:val="none" w:sz="0" w:space="0" w:color="auto"/>
            <w:bottom w:val="none" w:sz="0" w:space="0" w:color="auto"/>
            <w:right w:val="none" w:sz="0" w:space="0" w:color="auto"/>
          </w:divBdr>
        </w:div>
        <w:div w:id="184712120">
          <w:marLeft w:val="0"/>
          <w:marRight w:val="0"/>
          <w:marTop w:val="0"/>
          <w:marBottom w:val="0"/>
          <w:divBdr>
            <w:top w:val="none" w:sz="0" w:space="0" w:color="auto"/>
            <w:left w:val="none" w:sz="0" w:space="0" w:color="auto"/>
            <w:bottom w:val="none" w:sz="0" w:space="0" w:color="auto"/>
            <w:right w:val="none" w:sz="0" w:space="0" w:color="auto"/>
          </w:divBdr>
        </w:div>
        <w:div w:id="1047949263">
          <w:marLeft w:val="0"/>
          <w:marRight w:val="0"/>
          <w:marTop w:val="0"/>
          <w:marBottom w:val="0"/>
          <w:divBdr>
            <w:top w:val="none" w:sz="0" w:space="0" w:color="auto"/>
            <w:left w:val="none" w:sz="0" w:space="0" w:color="auto"/>
            <w:bottom w:val="none" w:sz="0" w:space="0" w:color="auto"/>
            <w:right w:val="none" w:sz="0" w:space="0" w:color="auto"/>
          </w:divBdr>
        </w:div>
        <w:div w:id="1543863804">
          <w:marLeft w:val="0"/>
          <w:marRight w:val="0"/>
          <w:marTop w:val="0"/>
          <w:marBottom w:val="0"/>
          <w:divBdr>
            <w:top w:val="none" w:sz="0" w:space="0" w:color="auto"/>
            <w:left w:val="none" w:sz="0" w:space="0" w:color="auto"/>
            <w:bottom w:val="none" w:sz="0" w:space="0" w:color="auto"/>
            <w:right w:val="none" w:sz="0" w:space="0" w:color="auto"/>
          </w:divBdr>
        </w:div>
        <w:div w:id="907378274">
          <w:marLeft w:val="0"/>
          <w:marRight w:val="0"/>
          <w:marTop w:val="0"/>
          <w:marBottom w:val="0"/>
          <w:divBdr>
            <w:top w:val="none" w:sz="0" w:space="0" w:color="auto"/>
            <w:left w:val="none" w:sz="0" w:space="0" w:color="auto"/>
            <w:bottom w:val="none" w:sz="0" w:space="0" w:color="auto"/>
            <w:right w:val="none" w:sz="0" w:space="0" w:color="auto"/>
          </w:divBdr>
        </w:div>
        <w:div w:id="1011101414">
          <w:marLeft w:val="0"/>
          <w:marRight w:val="0"/>
          <w:marTop w:val="0"/>
          <w:marBottom w:val="0"/>
          <w:divBdr>
            <w:top w:val="none" w:sz="0" w:space="0" w:color="auto"/>
            <w:left w:val="none" w:sz="0" w:space="0" w:color="auto"/>
            <w:bottom w:val="none" w:sz="0" w:space="0" w:color="auto"/>
            <w:right w:val="none" w:sz="0" w:space="0" w:color="auto"/>
          </w:divBdr>
        </w:div>
        <w:div w:id="1329213007">
          <w:marLeft w:val="0"/>
          <w:marRight w:val="0"/>
          <w:marTop w:val="0"/>
          <w:marBottom w:val="0"/>
          <w:divBdr>
            <w:top w:val="none" w:sz="0" w:space="0" w:color="auto"/>
            <w:left w:val="none" w:sz="0" w:space="0" w:color="auto"/>
            <w:bottom w:val="none" w:sz="0" w:space="0" w:color="auto"/>
            <w:right w:val="none" w:sz="0" w:space="0" w:color="auto"/>
          </w:divBdr>
        </w:div>
        <w:div w:id="1315717550">
          <w:marLeft w:val="0"/>
          <w:marRight w:val="0"/>
          <w:marTop w:val="0"/>
          <w:marBottom w:val="0"/>
          <w:divBdr>
            <w:top w:val="none" w:sz="0" w:space="0" w:color="auto"/>
            <w:left w:val="none" w:sz="0" w:space="0" w:color="auto"/>
            <w:bottom w:val="none" w:sz="0" w:space="0" w:color="auto"/>
            <w:right w:val="none" w:sz="0" w:space="0" w:color="auto"/>
          </w:divBdr>
        </w:div>
        <w:div w:id="1267814356">
          <w:marLeft w:val="0"/>
          <w:marRight w:val="0"/>
          <w:marTop w:val="0"/>
          <w:marBottom w:val="0"/>
          <w:divBdr>
            <w:top w:val="none" w:sz="0" w:space="0" w:color="auto"/>
            <w:left w:val="none" w:sz="0" w:space="0" w:color="auto"/>
            <w:bottom w:val="none" w:sz="0" w:space="0" w:color="auto"/>
            <w:right w:val="none" w:sz="0" w:space="0" w:color="auto"/>
          </w:divBdr>
        </w:div>
        <w:div w:id="1918786712">
          <w:marLeft w:val="0"/>
          <w:marRight w:val="0"/>
          <w:marTop w:val="0"/>
          <w:marBottom w:val="0"/>
          <w:divBdr>
            <w:top w:val="none" w:sz="0" w:space="0" w:color="auto"/>
            <w:left w:val="none" w:sz="0" w:space="0" w:color="auto"/>
            <w:bottom w:val="none" w:sz="0" w:space="0" w:color="auto"/>
            <w:right w:val="none" w:sz="0" w:space="0" w:color="auto"/>
          </w:divBdr>
        </w:div>
        <w:div w:id="590623081">
          <w:marLeft w:val="0"/>
          <w:marRight w:val="0"/>
          <w:marTop w:val="0"/>
          <w:marBottom w:val="0"/>
          <w:divBdr>
            <w:top w:val="none" w:sz="0" w:space="0" w:color="auto"/>
            <w:left w:val="none" w:sz="0" w:space="0" w:color="auto"/>
            <w:bottom w:val="none" w:sz="0" w:space="0" w:color="auto"/>
            <w:right w:val="none" w:sz="0" w:space="0" w:color="auto"/>
          </w:divBdr>
        </w:div>
        <w:div w:id="1941528201">
          <w:marLeft w:val="0"/>
          <w:marRight w:val="0"/>
          <w:marTop w:val="0"/>
          <w:marBottom w:val="0"/>
          <w:divBdr>
            <w:top w:val="none" w:sz="0" w:space="0" w:color="auto"/>
            <w:left w:val="none" w:sz="0" w:space="0" w:color="auto"/>
            <w:bottom w:val="none" w:sz="0" w:space="0" w:color="auto"/>
            <w:right w:val="none" w:sz="0" w:space="0" w:color="auto"/>
          </w:divBdr>
        </w:div>
        <w:div w:id="1719281527">
          <w:marLeft w:val="0"/>
          <w:marRight w:val="0"/>
          <w:marTop w:val="0"/>
          <w:marBottom w:val="0"/>
          <w:divBdr>
            <w:top w:val="none" w:sz="0" w:space="0" w:color="auto"/>
            <w:left w:val="none" w:sz="0" w:space="0" w:color="auto"/>
            <w:bottom w:val="none" w:sz="0" w:space="0" w:color="auto"/>
            <w:right w:val="none" w:sz="0" w:space="0" w:color="auto"/>
          </w:divBdr>
        </w:div>
        <w:div w:id="1102990835">
          <w:marLeft w:val="0"/>
          <w:marRight w:val="0"/>
          <w:marTop w:val="0"/>
          <w:marBottom w:val="0"/>
          <w:divBdr>
            <w:top w:val="none" w:sz="0" w:space="0" w:color="auto"/>
            <w:left w:val="none" w:sz="0" w:space="0" w:color="auto"/>
            <w:bottom w:val="none" w:sz="0" w:space="0" w:color="auto"/>
            <w:right w:val="none" w:sz="0" w:space="0" w:color="auto"/>
          </w:divBdr>
        </w:div>
        <w:div w:id="1356073188">
          <w:marLeft w:val="0"/>
          <w:marRight w:val="0"/>
          <w:marTop w:val="0"/>
          <w:marBottom w:val="0"/>
          <w:divBdr>
            <w:top w:val="none" w:sz="0" w:space="0" w:color="auto"/>
            <w:left w:val="none" w:sz="0" w:space="0" w:color="auto"/>
            <w:bottom w:val="none" w:sz="0" w:space="0" w:color="auto"/>
            <w:right w:val="none" w:sz="0" w:space="0" w:color="auto"/>
          </w:divBdr>
        </w:div>
        <w:div w:id="1296595541">
          <w:marLeft w:val="0"/>
          <w:marRight w:val="0"/>
          <w:marTop w:val="0"/>
          <w:marBottom w:val="0"/>
          <w:divBdr>
            <w:top w:val="none" w:sz="0" w:space="0" w:color="auto"/>
            <w:left w:val="none" w:sz="0" w:space="0" w:color="auto"/>
            <w:bottom w:val="none" w:sz="0" w:space="0" w:color="auto"/>
            <w:right w:val="none" w:sz="0" w:space="0" w:color="auto"/>
          </w:divBdr>
        </w:div>
        <w:div w:id="1661542053">
          <w:marLeft w:val="0"/>
          <w:marRight w:val="0"/>
          <w:marTop w:val="0"/>
          <w:marBottom w:val="0"/>
          <w:divBdr>
            <w:top w:val="none" w:sz="0" w:space="0" w:color="auto"/>
            <w:left w:val="none" w:sz="0" w:space="0" w:color="auto"/>
            <w:bottom w:val="none" w:sz="0" w:space="0" w:color="auto"/>
            <w:right w:val="none" w:sz="0" w:space="0" w:color="auto"/>
          </w:divBdr>
        </w:div>
        <w:div w:id="1315908990">
          <w:marLeft w:val="0"/>
          <w:marRight w:val="0"/>
          <w:marTop w:val="0"/>
          <w:marBottom w:val="0"/>
          <w:divBdr>
            <w:top w:val="none" w:sz="0" w:space="0" w:color="auto"/>
            <w:left w:val="none" w:sz="0" w:space="0" w:color="auto"/>
            <w:bottom w:val="none" w:sz="0" w:space="0" w:color="auto"/>
            <w:right w:val="none" w:sz="0" w:space="0" w:color="auto"/>
          </w:divBdr>
        </w:div>
        <w:div w:id="923609651">
          <w:marLeft w:val="0"/>
          <w:marRight w:val="0"/>
          <w:marTop w:val="0"/>
          <w:marBottom w:val="0"/>
          <w:divBdr>
            <w:top w:val="none" w:sz="0" w:space="0" w:color="auto"/>
            <w:left w:val="none" w:sz="0" w:space="0" w:color="auto"/>
            <w:bottom w:val="none" w:sz="0" w:space="0" w:color="auto"/>
            <w:right w:val="none" w:sz="0" w:space="0" w:color="auto"/>
          </w:divBdr>
        </w:div>
        <w:div w:id="2032030563">
          <w:marLeft w:val="0"/>
          <w:marRight w:val="0"/>
          <w:marTop w:val="0"/>
          <w:marBottom w:val="0"/>
          <w:divBdr>
            <w:top w:val="none" w:sz="0" w:space="0" w:color="auto"/>
            <w:left w:val="none" w:sz="0" w:space="0" w:color="auto"/>
            <w:bottom w:val="none" w:sz="0" w:space="0" w:color="auto"/>
            <w:right w:val="none" w:sz="0" w:space="0" w:color="auto"/>
          </w:divBdr>
        </w:div>
        <w:div w:id="522474275">
          <w:marLeft w:val="0"/>
          <w:marRight w:val="0"/>
          <w:marTop w:val="0"/>
          <w:marBottom w:val="0"/>
          <w:divBdr>
            <w:top w:val="none" w:sz="0" w:space="0" w:color="auto"/>
            <w:left w:val="none" w:sz="0" w:space="0" w:color="auto"/>
            <w:bottom w:val="none" w:sz="0" w:space="0" w:color="auto"/>
            <w:right w:val="none" w:sz="0" w:space="0" w:color="auto"/>
          </w:divBdr>
        </w:div>
        <w:div w:id="1978413706">
          <w:marLeft w:val="0"/>
          <w:marRight w:val="0"/>
          <w:marTop w:val="0"/>
          <w:marBottom w:val="0"/>
          <w:divBdr>
            <w:top w:val="none" w:sz="0" w:space="0" w:color="auto"/>
            <w:left w:val="none" w:sz="0" w:space="0" w:color="auto"/>
            <w:bottom w:val="none" w:sz="0" w:space="0" w:color="auto"/>
            <w:right w:val="none" w:sz="0" w:space="0" w:color="auto"/>
          </w:divBdr>
        </w:div>
        <w:div w:id="1202210796">
          <w:marLeft w:val="0"/>
          <w:marRight w:val="0"/>
          <w:marTop w:val="0"/>
          <w:marBottom w:val="0"/>
          <w:divBdr>
            <w:top w:val="none" w:sz="0" w:space="0" w:color="auto"/>
            <w:left w:val="none" w:sz="0" w:space="0" w:color="auto"/>
            <w:bottom w:val="none" w:sz="0" w:space="0" w:color="auto"/>
            <w:right w:val="none" w:sz="0" w:space="0" w:color="auto"/>
          </w:divBdr>
        </w:div>
        <w:div w:id="931284739">
          <w:marLeft w:val="0"/>
          <w:marRight w:val="0"/>
          <w:marTop w:val="0"/>
          <w:marBottom w:val="0"/>
          <w:divBdr>
            <w:top w:val="none" w:sz="0" w:space="0" w:color="auto"/>
            <w:left w:val="none" w:sz="0" w:space="0" w:color="auto"/>
            <w:bottom w:val="none" w:sz="0" w:space="0" w:color="auto"/>
            <w:right w:val="none" w:sz="0" w:space="0" w:color="auto"/>
          </w:divBdr>
        </w:div>
        <w:div w:id="2048336971">
          <w:marLeft w:val="0"/>
          <w:marRight w:val="0"/>
          <w:marTop w:val="0"/>
          <w:marBottom w:val="0"/>
          <w:divBdr>
            <w:top w:val="none" w:sz="0" w:space="0" w:color="auto"/>
            <w:left w:val="none" w:sz="0" w:space="0" w:color="auto"/>
            <w:bottom w:val="none" w:sz="0" w:space="0" w:color="auto"/>
            <w:right w:val="none" w:sz="0" w:space="0" w:color="auto"/>
          </w:divBdr>
        </w:div>
        <w:div w:id="193659082">
          <w:marLeft w:val="0"/>
          <w:marRight w:val="0"/>
          <w:marTop w:val="0"/>
          <w:marBottom w:val="0"/>
          <w:divBdr>
            <w:top w:val="none" w:sz="0" w:space="0" w:color="auto"/>
            <w:left w:val="none" w:sz="0" w:space="0" w:color="auto"/>
            <w:bottom w:val="none" w:sz="0" w:space="0" w:color="auto"/>
            <w:right w:val="none" w:sz="0" w:space="0" w:color="auto"/>
          </w:divBdr>
        </w:div>
        <w:div w:id="1617373345">
          <w:marLeft w:val="0"/>
          <w:marRight w:val="0"/>
          <w:marTop w:val="0"/>
          <w:marBottom w:val="0"/>
          <w:divBdr>
            <w:top w:val="none" w:sz="0" w:space="0" w:color="auto"/>
            <w:left w:val="none" w:sz="0" w:space="0" w:color="auto"/>
            <w:bottom w:val="none" w:sz="0" w:space="0" w:color="auto"/>
            <w:right w:val="none" w:sz="0" w:space="0" w:color="auto"/>
          </w:divBdr>
        </w:div>
        <w:div w:id="2092388140">
          <w:marLeft w:val="0"/>
          <w:marRight w:val="0"/>
          <w:marTop w:val="0"/>
          <w:marBottom w:val="0"/>
          <w:divBdr>
            <w:top w:val="none" w:sz="0" w:space="0" w:color="auto"/>
            <w:left w:val="none" w:sz="0" w:space="0" w:color="auto"/>
            <w:bottom w:val="none" w:sz="0" w:space="0" w:color="auto"/>
            <w:right w:val="none" w:sz="0" w:space="0" w:color="auto"/>
          </w:divBdr>
        </w:div>
        <w:div w:id="296379757">
          <w:marLeft w:val="0"/>
          <w:marRight w:val="0"/>
          <w:marTop w:val="0"/>
          <w:marBottom w:val="0"/>
          <w:divBdr>
            <w:top w:val="none" w:sz="0" w:space="0" w:color="auto"/>
            <w:left w:val="none" w:sz="0" w:space="0" w:color="auto"/>
            <w:bottom w:val="none" w:sz="0" w:space="0" w:color="auto"/>
            <w:right w:val="none" w:sz="0" w:space="0" w:color="auto"/>
          </w:divBdr>
        </w:div>
        <w:div w:id="1422024196">
          <w:marLeft w:val="0"/>
          <w:marRight w:val="0"/>
          <w:marTop w:val="0"/>
          <w:marBottom w:val="0"/>
          <w:divBdr>
            <w:top w:val="none" w:sz="0" w:space="0" w:color="auto"/>
            <w:left w:val="none" w:sz="0" w:space="0" w:color="auto"/>
            <w:bottom w:val="none" w:sz="0" w:space="0" w:color="auto"/>
            <w:right w:val="none" w:sz="0" w:space="0" w:color="auto"/>
          </w:divBdr>
        </w:div>
        <w:div w:id="1500387170">
          <w:marLeft w:val="0"/>
          <w:marRight w:val="0"/>
          <w:marTop w:val="0"/>
          <w:marBottom w:val="0"/>
          <w:divBdr>
            <w:top w:val="none" w:sz="0" w:space="0" w:color="auto"/>
            <w:left w:val="none" w:sz="0" w:space="0" w:color="auto"/>
            <w:bottom w:val="none" w:sz="0" w:space="0" w:color="auto"/>
            <w:right w:val="none" w:sz="0" w:space="0" w:color="auto"/>
          </w:divBdr>
        </w:div>
        <w:div w:id="628587490">
          <w:marLeft w:val="0"/>
          <w:marRight w:val="0"/>
          <w:marTop w:val="0"/>
          <w:marBottom w:val="0"/>
          <w:divBdr>
            <w:top w:val="none" w:sz="0" w:space="0" w:color="auto"/>
            <w:left w:val="none" w:sz="0" w:space="0" w:color="auto"/>
            <w:bottom w:val="none" w:sz="0" w:space="0" w:color="auto"/>
            <w:right w:val="none" w:sz="0" w:space="0" w:color="auto"/>
          </w:divBdr>
        </w:div>
        <w:div w:id="1925189509">
          <w:marLeft w:val="0"/>
          <w:marRight w:val="0"/>
          <w:marTop w:val="0"/>
          <w:marBottom w:val="0"/>
          <w:divBdr>
            <w:top w:val="none" w:sz="0" w:space="0" w:color="auto"/>
            <w:left w:val="none" w:sz="0" w:space="0" w:color="auto"/>
            <w:bottom w:val="none" w:sz="0" w:space="0" w:color="auto"/>
            <w:right w:val="none" w:sz="0" w:space="0" w:color="auto"/>
          </w:divBdr>
        </w:div>
        <w:div w:id="1241673917">
          <w:marLeft w:val="0"/>
          <w:marRight w:val="0"/>
          <w:marTop w:val="0"/>
          <w:marBottom w:val="0"/>
          <w:divBdr>
            <w:top w:val="none" w:sz="0" w:space="0" w:color="auto"/>
            <w:left w:val="none" w:sz="0" w:space="0" w:color="auto"/>
            <w:bottom w:val="none" w:sz="0" w:space="0" w:color="auto"/>
            <w:right w:val="none" w:sz="0" w:space="0" w:color="auto"/>
          </w:divBdr>
        </w:div>
        <w:div w:id="965967467">
          <w:marLeft w:val="0"/>
          <w:marRight w:val="0"/>
          <w:marTop w:val="0"/>
          <w:marBottom w:val="0"/>
          <w:divBdr>
            <w:top w:val="none" w:sz="0" w:space="0" w:color="auto"/>
            <w:left w:val="none" w:sz="0" w:space="0" w:color="auto"/>
            <w:bottom w:val="none" w:sz="0" w:space="0" w:color="auto"/>
            <w:right w:val="none" w:sz="0" w:space="0" w:color="auto"/>
          </w:divBdr>
        </w:div>
        <w:div w:id="636648355">
          <w:marLeft w:val="0"/>
          <w:marRight w:val="0"/>
          <w:marTop w:val="0"/>
          <w:marBottom w:val="0"/>
          <w:divBdr>
            <w:top w:val="none" w:sz="0" w:space="0" w:color="auto"/>
            <w:left w:val="none" w:sz="0" w:space="0" w:color="auto"/>
            <w:bottom w:val="none" w:sz="0" w:space="0" w:color="auto"/>
            <w:right w:val="none" w:sz="0" w:space="0" w:color="auto"/>
          </w:divBdr>
        </w:div>
        <w:div w:id="434516131">
          <w:marLeft w:val="0"/>
          <w:marRight w:val="0"/>
          <w:marTop w:val="0"/>
          <w:marBottom w:val="0"/>
          <w:divBdr>
            <w:top w:val="none" w:sz="0" w:space="0" w:color="auto"/>
            <w:left w:val="none" w:sz="0" w:space="0" w:color="auto"/>
            <w:bottom w:val="none" w:sz="0" w:space="0" w:color="auto"/>
            <w:right w:val="none" w:sz="0" w:space="0" w:color="auto"/>
          </w:divBdr>
        </w:div>
        <w:div w:id="1370449463">
          <w:marLeft w:val="0"/>
          <w:marRight w:val="0"/>
          <w:marTop w:val="0"/>
          <w:marBottom w:val="0"/>
          <w:divBdr>
            <w:top w:val="none" w:sz="0" w:space="0" w:color="auto"/>
            <w:left w:val="none" w:sz="0" w:space="0" w:color="auto"/>
            <w:bottom w:val="none" w:sz="0" w:space="0" w:color="auto"/>
            <w:right w:val="none" w:sz="0" w:space="0" w:color="auto"/>
          </w:divBdr>
        </w:div>
        <w:div w:id="834338859">
          <w:marLeft w:val="0"/>
          <w:marRight w:val="0"/>
          <w:marTop w:val="0"/>
          <w:marBottom w:val="0"/>
          <w:divBdr>
            <w:top w:val="none" w:sz="0" w:space="0" w:color="auto"/>
            <w:left w:val="none" w:sz="0" w:space="0" w:color="auto"/>
            <w:bottom w:val="none" w:sz="0" w:space="0" w:color="auto"/>
            <w:right w:val="none" w:sz="0" w:space="0" w:color="auto"/>
          </w:divBdr>
        </w:div>
        <w:div w:id="814025849">
          <w:marLeft w:val="0"/>
          <w:marRight w:val="0"/>
          <w:marTop w:val="0"/>
          <w:marBottom w:val="0"/>
          <w:divBdr>
            <w:top w:val="none" w:sz="0" w:space="0" w:color="auto"/>
            <w:left w:val="none" w:sz="0" w:space="0" w:color="auto"/>
            <w:bottom w:val="none" w:sz="0" w:space="0" w:color="auto"/>
            <w:right w:val="none" w:sz="0" w:space="0" w:color="auto"/>
          </w:divBdr>
        </w:div>
        <w:div w:id="1401713937">
          <w:marLeft w:val="0"/>
          <w:marRight w:val="0"/>
          <w:marTop w:val="0"/>
          <w:marBottom w:val="0"/>
          <w:divBdr>
            <w:top w:val="none" w:sz="0" w:space="0" w:color="auto"/>
            <w:left w:val="none" w:sz="0" w:space="0" w:color="auto"/>
            <w:bottom w:val="none" w:sz="0" w:space="0" w:color="auto"/>
            <w:right w:val="none" w:sz="0" w:space="0" w:color="auto"/>
          </w:divBdr>
        </w:div>
        <w:div w:id="558563665">
          <w:marLeft w:val="0"/>
          <w:marRight w:val="0"/>
          <w:marTop w:val="0"/>
          <w:marBottom w:val="0"/>
          <w:divBdr>
            <w:top w:val="none" w:sz="0" w:space="0" w:color="auto"/>
            <w:left w:val="none" w:sz="0" w:space="0" w:color="auto"/>
            <w:bottom w:val="none" w:sz="0" w:space="0" w:color="auto"/>
            <w:right w:val="none" w:sz="0" w:space="0" w:color="auto"/>
          </w:divBdr>
        </w:div>
        <w:div w:id="782266912">
          <w:marLeft w:val="0"/>
          <w:marRight w:val="0"/>
          <w:marTop w:val="0"/>
          <w:marBottom w:val="0"/>
          <w:divBdr>
            <w:top w:val="none" w:sz="0" w:space="0" w:color="auto"/>
            <w:left w:val="none" w:sz="0" w:space="0" w:color="auto"/>
            <w:bottom w:val="none" w:sz="0" w:space="0" w:color="auto"/>
            <w:right w:val="none" w:sz="0" w:space="0" w:color="auto"/>
          </w:divBdr>
        </w:div>
        <w:div w:id="1235823102">
          <w:marLeft w:val="0"/>
          <w:marRight w:val="0"/>
          <w:marTop w:val="0"/>
          <w:marBottom w:val="0"/>
          <w:divBdr>
            <w:top w:val="none" w:sz="0" w:space="0" w:color="auto"/>
            <w:left w:val="none" w:sz="0" w:space="0" w:color="auto"/>
            <w:bottom w:val="none" w:sz="0" w:space="0" w:color="auto"/>
            <w:right w:val="none" w:sz="0" w:space="0" w:color="auto"/>
          </w:divBdr>
        </w:div>
        <w:div w:id="214784241">
          <w:marLeft w:val="0"/>
          <w:marRight w:val="0"/>
          <w:marTop w:val="0"/>
          <w:marBottom w:val="0"/>
          <w:divBdr>
            <w:top w:val="none" w:sz="0" w:space="0" w:color="auto"/>
            <w:left w:val="none" w:sz="0" w:space="0" w:color="auto"/>
            <w:bottom w:val="none" w:sz="0" w:space="0" w:color="auto"/>
            <w:right w:val="none" w:sz="0" w:space="0" w:color="auto"/>
          </w:divBdr>
        </w:div>
        <w:div w:id="1170096075">
          <w:marLeft w:val="0"/>
          <w:marRight w:val="0"/>
          <w:marTop w:val="0"/>
          <w:marBottom w:val="0"/>
          <w:divBdr>
            <w:top w:val="none" w:sz="0" w:space="0" w:color="auto"/>
            <w:left w:val="none" w:sz="0" w:space="0" w:color="auto"/>
            <w:bottom w:val="none" w:sz="0" w:space="0" w:color="auto"/>
            <w:right w:val="none" w:sz="0" w:space="0" w:color="auto"/>
          </w:divBdr>
        </w:div>
        <w:div w:id="1373504404">
          <w:marLeft w:val="0"/>
          <w:marRight w:val="0"/>
          <w:marTop w:val="0"/>
          <w:marBottom w:val="0"/>
          <w:divBdr>
            <w:top w:val="none" w:sz="0" w:space="0" w:color="auto"/>
            <w:left w:val="none" w:sz="0" w:space="0" w:color="auto"/>
            <w:bottom w:val="none" w:sz="0" w:space="0" w:color="auto"/>
            <w:right w:val="none" w:sz="0" w:space="0" w:color="auto"/>
          </w:divBdr>
        </w:div>
        <w:div w:id="593133165">
          <w:marLeft w:val="0"/>
          <w:marRight w:val="0"/>
          <w:marTop w:val="0"/>
          <w:marBottom w:val="0"/>
          <w:divBdr>
            <w:top w:val="none" w:sz="0" w:space="0" w:color="auto"/>
            <w:left w:val="none" w:sz="0" w:space="0" w:color="auto"/>
            <w:bottom w:val="none" w:sz="0" w:space="0" w:color="auto"/>
            <w:right w:val="none" w:sz="0" w:space="0" w:color="auto"/>
          </w:divBdr>
        </w:div>
        <w:div w:id="561604630">
          <w:marLeft w:val="0"/>
          <w:marRight w:val="0"/>
          <w:marTop w:val="0"/>
          <w:marBottom w:val="0"/>
          <w:divBdr>
            <w:top w:val="none" w:sz="0" w:space="0" w:color="auto"/>
            <w:left w:val="none" w:sz="0" w:space="0" w:color="auto"/>
            <w:bottom w:val="none" w:sz="0" w:space="0" w:color="auto"/>
            <w:right w:val="none" w:sz="0" w:space="0" w:color="auto"/>
          </w:divBdr>
        </w:div>
        <w:div w:id="390662367">
          <w:marLeft w:val="0"/>
          <w:marRight w:val="0"/>
          <w:marTop w:val="0"/>
          <w:marBottom w:val="0"/>
          <w:divBdr>
            <w:top w:val="none" w:sz="0" w:space="0" w:color="auto"/>
            <w:left w:val="none" w:sz="0" w:space="0" w:color="auto"/>
            <w:bottom w:val="none" w:sz="0" w:space="0" w:color="auto"/>
            <w:right w:val="none" w:sz="0" w:space="0" w:color="auto"/>
          </w:divBdr>
        </w:div>
        <w:div w:id="92944160">
          <w:marLeft w:val="0"/>
          <w:marRight w:val="0"/>
          <w:marTop w:val="0"/>
          <w:marBottom w:val="0"/>
          <w:divBdr>
            <w:top w:val="none" w:sz="0" w:space="0" w:color="auto"/>
            <w:left w:val="none" w:sz="0" w:space="0" w:color="auto"/>
            <w:bottom w:val="none" w:sz="0" w:space="0" w:color="auto"/>
            <w:right w:val="none" w:sz="0" w:space="0" w:color="auto"/>
          </w:divBdr>
        </w:div>
        <w:div w:id="971641539">
          <w:marLeft w:val="0"/>
          <w:marRight w:val="0"/>
          <w:marTop w:val="0"/>
          <w:marBottom w:val="0"/>
          <w:divBdr>
            <w:top w:val="none" w:sz="0" w:space="0" w:color="auto"/>
            <w:left w:val="none" w:sz="0" w:space="0" w:color="auto"/>
            <w:bottom w:val="none" w:sz="0" w:space="0" w:color="auto"/>
            <w:right w:val="none" w:sz="0" w:space="0" w:color="auto"/>
          </w:divBdr>
        </w:div>
        <w:div w:id="605306472">
          <w:marLeft w:val="0"/>
          <w:marRight w:val="0"/>
          <w:marTop w:val="0"/>
          <w:marBottom w:val="0"/>
          <w:divBdr>
            <w:top w:val="none" w:sz="0" w:space="0" w:color="auto"/>
            <w:left w:val="none" w:sz="0" w:space="0" w:color="auto"/>
            <w:bottom w:val="none" w:sz="0" w:space="0" w:color="auto"/>
            <w:right w:val="none" w:sz="0" w:space="0" w:color="auto"/>
          </w:divBdr>
        </w:div>
        <w:div w:id="940601775">
          <w:marLeft w:val="0"/>
          <w:marRight w:val="0"/>
          <w:marTop w:val="0"/>
          <w:marBottom w:val="0"/>
          <w:divBdr>
            <w:top w:val="none" w:sz="0" w:space="0" w:color="auto"/>
            <w:left w:val="none" w:sz="0" w:space="0" w:color="auto"/>
            <w:bottom w:val="none" w:sz="0" w:space="0" w:color="auto"/>
            <w:right w:val="none" w:sz="0" w:space="0" w:color="auto"/>
          </w:divBdr>
        </w:div>
        <w:div w:id="1683243431">
          <w:marLeft w:val="0"/>
          <w:marRight w:val="0"/>
          <w:marTop w:val="0"/>
          <w:marBottom w:val="0"/>
          <w:divBdr>
            <w:top w:val="none" w:sz="0" w:space="0" w:color="auto"/>
            <w:left w:val="none" w:sz="0" w:space="0" w:color="auto"/>
            <w:bottom w:val="none" w:sz="0" w:space="0" w:color="auto"/>
            <w:right w:val="none" w:sz="0" w:space="0" w:color="auto"/>
          </w:divBdr>
        </w:div>
        <w:div w:id="1749038686">
          <w:marLeft w:val="0"/>
          <w:marRight w:val="0"/>
          <w:marTop w:val="0"/>
          <w:marBottom w:val="0"/>
          <w:divBdr>
            <w:top w:val="none" w:sz="0" w:space="0" w:color="auto"/>
            <w:left w:val="none" w:sz="0" w:space="0" w:color="auto"/>
            <w:bottom w:val="none" w:sz="0" w:space="0" w:color="auto"/>
            <w:right w:val="none" w:sz="0" w:space="0" w:color="auto"/>
          </w:divBdr>
        </w:div>
        <w:div w:id="1637878317">
          <w:marLeft w:val="0"/>
          <w:marRight w:val="0"/>
          <w:marTop w:val="0"/>
          <w:marBottom w:val="0"/>
          <w:divBdr>
            <w:top w:val="none" w:sz="0" w:space="0" w:color="auto"/>
            <w:left w:val="none" w:sz="0" w:space="0" w:color="auto"/>
            <w:bottom w:val="none" w:sz="0" w:space="0" w:color="auto"/>
            <w:right w:val="none" w:sz="0" w:space="0" w:color="auto"/>
          </w:divBdr>
        </w:div>
        <w:div w:id="542640614">
          <w:marLeft w:val="0"/>
          <w:marRight w:val="0"/>
          <w:marTop w:val="0"/>
          <w:marBottom w:val="0"/>
          <w:divBdr>
            <w:top w:val="none" w:sz="0" w:space="0" w:color="auto"/>
            <w:left w:val="none" w:sz="0" w:space="0" w:color="auto"/>
            <w:bottom w:val="none" w:sz="0" w:space="0" w:color="auto"/>
            <w:right w:val="none" w:sz="0" w:space="0" w:color="auto"/>
          </w:divBdr>
        </w:div>
        <w:div w:id="787167178">
          <w:marLeft w:val="0"/>
          <w:marRight w:val="0"/>
          <w:marTop w:val="0"/>
          <w:marBottom w:val="0"/>
          <w:divBdr>
            <w:top w:val="none" w:sz="0" w:space="0" w:color="auto"/>
            <w:left w:val="none" w:sz="0" w:space="0" w:color="auto"/>
            <w:bottom w:val="none" w:sz="0" w:space="0" w:color="auto"/>
            <w:right w:val="none" w:sz="0" w:space="0" w:color="auto"/>
          </w:divBdr>
        </w:div>
        <w:div w:id="1622761422">
          <w:marLeft w:val="0"/>
          <w:marRight w:val="0"/>
          <w:marTop w:val="0"/>
          <w:marBottom w:val="0"/>
          <w:divBdr>
            <w:top w:val="none" w:sz="0" w:space="0" w:color="auto"/>
            <w:left w:val="none" w:sz="0" w:space="0" w:color="auto"/>
            <w:bottom w:val="none" w:sz="0" w:space="0" w:color="auto"/>
            <w:right w:val="none" w:sz="0" w:space="0" w:color="auto"/>
          </w:divBdr>
        </w:div>
        <w:div w:id="1276056182">
          <w:marLeft w:val="0"/>
          <w:marRight w:val="0"/>
          <w:marTop w:val="0"/>
          <w:marBottom w:val="0"/>
          <w:divBdr>
            <w:top w:val="none" w:sz="0" w:space="0" w:color="auto"/>
            <w:left w:val="none" w:sz="0" w:space="0" w:color="auto"/>
            <w:bottom w:val="none" w:sz="0" w:space="0" w:color="auto"/>
            <w:right w:val="none" w:sz="0" w:space="0" w:color="auto"/>
          </w:divBdr>
        </w:div>
        <w:div w:id="1269854042">
          <w:marLeft w:val="0"/>
          <w:marRight w:val="0"/>
          <w:marTop w:val="0"/>
          <w:marBottom w:val="0"/>
          <w:divBdr>
            <w:top w:val="none" w:sz="0" w:space="0" w:color="auto"/>
            <w:left w:val="none" w:sz="0" w:space="0" w:color="auto"/>
            <w:bottom w:val="none" w:sz="0" w:space="0" w:color="auto"/>
            <w:right w:val="none" w:sz="0" w:space="0" w:color="auto"/>
          </w:divBdr>
        </w:div>
        <w:div w:id="1047877424">
          <w:marLeft w:val="0"/>
          <w:marRight w:val="0"/>
          <w:marTop w:val="0"/>
          <w:marBottom w:val="0"/>
          <w:divBdr>
            <w:top w:val="none" w:sz="0" w:space="0" w:color="auto"/>
            <w:left w:val="none" w:sz="0" w:space="0" w:color="auto"/>
            <w:bottom w:val="none" w:sz="0" w:space="0" w:color="auto"/>
            <w:right w:val="none" w:sz="0" w:space="0" w:color="auto"/>
          </w:divBdr>
        </w:div>
        <w:div w:id="1196115427">
          <w:marLeft w:val="0"/>
          <w:marRight w:val="0"/>
          <w:marTop w:val="0"/>
          <w:marBottom w:val="0"/>
          <w:divBdr>
            <w:top w:val="none" w:sz="0" w:space="0" w:color="auto"/>
            <w:left w:val="none" w:sz="0" w:space="0" w:color="auto"/>
            <w:bottom w:val="none" w:sz="0" w:space="0" w:color="auto"/>
            <w:right w:val="none" w:sz="0" w:space="0" w:color="auto"/>
          </w:divBdr>
        </w:div>
        <w:div w:id="1924606613">
          <w:marLeft w:val="0"/>
          <w:marRight w:val="0"/>
          <w:marTop w:val="0"/>
          <w:marBottom w:val="0"/>
          <w:divBdr>
            <w:top w:val="none" w:sz="0" w:space="0" w:color="auto"/>
            <w:left w:val="none" w:sz="0" w:space="0" w:color="auto"/>
            <w:bottom w:val="none" w:sz="0" w:space="0" w:color="auto"/>
            <w:right w:val="none" w:sz="0" w:space="0" w:color="auto"/>
          </w:divBdr>
        </w:div>
      </w:divsChild>
    </w:div>
    <w:div w:id="772898599">
      <w:bodyDiv w:val="1"/>
      <w:marLeft w:val="0"/>
      <w:marRight w:val="0"/>
      <w:marTop w:val="0"/>
      <w:marBottom w:val="0"/>
      <w:divBdr>
        <w:top w:val="none" w:sz="0" w:space="0" w:color="auto"/>
        <w:left w:val="none" w:sz="0" w:space="0" w:color="auto"/>
        <w:bottom w:val="none" w:sz="0" w:space="0" w:color="auto"/>
        <w:right w:val="none" w:sz="0" w:space="0" w:color="auto"/>
      </w:divBdr>
    </w:div>
    <w:div w:id="772942820">
      <w:bodyDiv w:val="1"/>
      <w:marLeft w:val="0"/>
      <w:marRight w:val="0"/>
      <w:marTop w:val="0"/>
      <w:marBottom w:val="0"/>
      <w:divBdr>
        <w:top w:val="none" w:sz="0" w:space="0" w:color="auto"/>
        <w:left w:val="none" w:sz="0" w:space="0" w:color="auto"/>
        <w:bottom w:val="none" w:sz="0" w:space="0" w:color="auto"/>
        <w:right w:val="none" w:sz="0" w:space="0" w:color="auto"/>
      </w:divBdr>
    </w:div>
    <w:div w:id="772944883">
      <w:bodyDiv w:val="1"/>
      <w:marLeft w:val="0"/>
      <w:marRight w:val="0"/>
      <w:marTop w:val="0"/>
      <w:marBottom w:val="0"/>
      <w:divBdr>
        <w:top w:val="none" w:sz="0" w:space="0" w:color="auto"/>
        <w:left w:val="none" w:sz="0" w:space="0" w:color="auto"/>
        <w:bottom w:val="none" w:sz="0" w:space="0" w:color="auto"/>
        <w:right w:val="none" w:sz="0" w:space="0" w:color="auto"/>
      </w:divBdr>
    </w:div>
    <w:div w:id="773133865">
      <w:bodyDiv w:val="1"/>
      <w:marLeft w:val="0"/>
      <w:marRight w:val="0"/>
      <w:marTop w:val="0"/>
      <w:marBottom w:val="0"/>
      <w:divBdr>
        <w:top w:val="none" w:sz="0" w:space="0" w:color="auto"/>
        <w:left w:val="none" w:sz="0" w:space="0" w:color="auto"/>
        <w:bottom w:val="none" w:sz="0" w:space="0" w:color="auto"/>
        <w:right w:val="none" w:sz="0" w:space="0" w:color="auto"/>
      </w:divBdr>
    </w:div>
    <w:div w:id="773214295">
      <w:bodyDiv w:val="1"/>
      <w:marLeft w:val="0"/>
      <w:marRight w:val="0"/>
      <w:marTop w:val="0"/>
      <w:marBottom w:val="0"/>
      <w:divBdr>
        <w:top w:val="none" w:sz="0" w:space="0" w:color="auto"/>
        <w:left w:val="none" w:sz="0" w:space="0" w:color="auto"/>
        <w:bottom w:val="none" w:sz="0" w:space="0" w:color="auto"/>
        <w:right w:val="none" w:sz="0" w:space="0" w:color="auto"/>
      </w:divBdr>
    </w:div>
    <w:div w:id="773599423">
      <w:bodyDiv w:val="1"/>
      <w:marLeft w:val="0"/>
      <w:marRight w:val="0"/>
      <w:marTop w:val="0"/>
      <w:marBottom w:val="0"/>
      <w:divBdr>
        <w:top w:val="none" w:sz="0" w:space="0" w:color="auto"/>
        <w:left w:val="none" w:sz="0" w:space="0" w:color="auto"/>
        <w:bottom w:val="none" w:sz="0" w:space="0" w:color="auto"/>
        <w:right w:val="none" w:sz="0" w:space="0" w:color="auto"/>
      </w:divBdr>
    </w:div>
    <w:div w:id="773671675">
      <w:bodyDiv w:val="1"/>
      <w:marLeft w:val="0"/>
      <w:marRight w:val="0"/>
      <w:marTop w:val="0"/>
      <w:marBottom w:val="0"/>
      <w:divBdr>
        <w:top w:val="none" w:sz="0" w:space="0" w:color="auto"/>
        <w:left w:val="none" w:sz="0" w:space="0" w:color="auto"/>
        <w:bottom w:val="none" w:sz="0" w:space="0" w:color="auto"/>
        <w:right w:val="none" w:sz="0" w:space="0" w:color="auto"/>
      </w:divBdr>
    </w:div>
    <w:div w:id="773672632">
      <w:bodyDiv w:val="1"/>
      <w:marLeft w:val="0"/>
      <w:marRight w:val="0"/>
      <w:marTop w:val="0"/>
      <w:marBottom w:val="0"/>
      <w:divBdr>
        <w:top w:val="none" w:sz="0" w:space="0" w:color="auto"/>
        <w:left w:val="none" w:sz="0" w:space="0" w:color="auto"/>
        <w:bottom w:val="none" w:sz="0" w:space="0" w:color="auto"/>
        <w:right w:val="none" w:sz="0" w:space="0" w:color="auto"/>
      </w:divBdr>
    </w:div>
    <w:div w:id="773745357">
      <w:bodyDiv w:val="1"/>
      <w:marLeft w:val="0"/>
      <w:marRight w:val="0"/>
      <w:marTop w:val="0"/>
      <w:marBottom w:val="0"/>
      <w:divBdr>
        <w:top w:val="none" w:sz="0" w:space="0" w:color="auto"/>
        <w:left w:val="none" w:sz="0" w:space="0" w:color="auto"/>
        <w:bottom w:val="none" w:sz="0" w:space="0" w:color="auto"/>
        <w:right w:val="none" w:sz="0" w:space="0" w:color="auto"/>
      </w:divBdr>
    </w:div>
    <w:div w:id="773942611">
      <w:bodyDiv w:val="1"/>
      <w:marLeft w:val="0"/>
      <w:marRight w:val="0"/>
      <w:marTop w:val="0"/>
      <w:marBottom w:val="0"/>
      <w:divBdr>
        <w:top w:val="none" w:sz="0" w:space="0" w:color="auto"/>
        <w:left w:val="none" w:sz="0" w:space="0" w:color="auto"/>
        <w:bottom w:val="none" w:sz="0" w:space="0" w:color="auto"/>
        <w:right w:val="none" w:sz="0" w:space="0" w:color="auto"/>
      </w:divBdr>
    </w:div>
    <w:div w:id="774712905">
      <w:bodyDiv w:val="1"/>
      <w:marLeft w:val="0"/>
      <w:marRight w:val="0"/>
      <w:marTop w:val="0"/>
      <w:marBottom w:val="0"/>
      <w:divBdr>
        <w:top w:val="none" w:sz="0" w:space="0" w:color="auto"/>
        <w:left w:val="none" w:sz="0" w:space="0" w:color="auto"/>
        <w:bottom w:val="none" w:sz="0" w:space="0" w:color="auto"/>
        <w:right w:val="none" w:sz="0" w:space="0" w:color="auto"/>
      </w:divBdr>
    </w:div>
    <w:div w:id="774861690">
      <w:bodyDiv w:val="1"/>
      <w:marLeft w:val="0"/>
      <w:marRight w:val="0"/>
      <w:marTop w:val="0"/>
      <w:marBottom w:val="0"/>
      <w:divBdr>
        <w:top w:val="none" w:sz="0" w:space="0" w:color="auto"/>
        <w:left w:val="none" w:sz="0" w:space="0" w:color="auto"/>
        <w:bottom w:val="none" w:sz="0" w:space="0" w:color="auto"/>
        <w:right w:val="none" w:sz="0" w:space="0" w:color="auto"/>
      </w:divBdr>
    </w:div>
    <w:div w:id="774982451">
      <w:bodyDiv w:val="1"/>
      <w:marLeft w:val="0"/>
      <w:marRight w:val="0"/>
      <w:marTop w:val="0"/>
      <w:marBottom w:val="0"/>
      <w:divBdr>
        <w:top w:val="none" w:sz="0" w:space="0" w:color="auto"/>
        <w:left w:val="none" w:sz="0" w:space="0" w:color="auto"/>
        <w:bottom w:val="none" w:sz="0" w:space="0" w:color="auto"/>
        <w:right w:val="none" w:sz="0" w:space="0" w:color="auto"/>
      </w:divBdr>
    </w:div>
    <w:div w:id="775175457">
      <w:bodyDiv w:val="1"/>
      <w:marLeft w:val="0"/>
      <w:marRight w:val="0"/>
      <w:marTop w:val="0"/>
      <w:marBottom w:val="0"/>
      <w:divBdr>
        <w:top w:val="none" w:sz="0" w:space="0" w:color="auto"/>
        <w:left w:val="none" w:sz="0" w:space="0" w:color="auto"/>
        <w:bottom w:val="none" w:sz="0" w:space="0" w:color="auto"/>
        <w:right w:val="none" w:sz="0" w:space="0" w:color="auto"/>
      </w:divBdr>
    </w:div>
    <w:div w:id="775291570">
      <w:bodyDiv w:val="1"/>
      <w:marLeft w:val="0"/>
      <w:marRight w:val="0"/>
      <w:marTop w:val="0"/>
      <w:marBottom w:val="0"/>
      <w:divBdr>
        <w:top w:val="none" w:sz="0" w:space="0" w:color="auto"/>
        <w:left w:val="none" w:sz="0" w:space="0" w:color="auto"/>
        <w:bottom w:val="none" w:sz="0" w:space="0" w:color="auto"/>
        <w:right w:val="none" w:sz="0" w:space="0" w:color="auto"/>
      </w:divBdr>
    </w:div>
    <w:div w:id="775297983">
      <w:bodyDiv w:val="1"/>
      <w:marLeft w:val="0"/>
      <w:marRight w:val="0"/>
      <w:marTop w:val="0"/>
      <w:marBottom w:val="0"/>
      <w:divBdr>
        <w:top w:val="none" w:sz="0" w:space="0" w:color="auto"/>
        <w:left w:val="none" w:sz="0" w:space="0" w:color="auto"/>
        <w:bottom w:val="none" w:sz="0" w:space="0" w:color="auto"/>
        <w:right w:val="none" w:sz="0" w:space="0" w:color="auto"/>
      </w:divBdr>
    </w:div>
    <w:div w:id="775443490">
      <w:bodyDiv w:val="1"/>
      <w:marLeft w:val="0"/>
      <w:marRight w:val="0"/>
      <w:marTop w:val="0"/>
      <w:marBottom w:val="0"/>
      <w:divBdr>
        <w:top w:val="none" w:sz="0" w:space="0" w:color="auto"/>
        <w:left w:val="none" w:sz="0" w:space="0" w:color="auto"/>
        <w:bottom w:val="none" w:sz="0" w:space="0" w:color="auto"/>
        <w:right w:val="none" w:sz="0" w:space="0" w:color="auto"/>
      </w:divBdr>
    </w:div>
    <w:div w:id="775757232">
      <w:bodyDiv w:val="1"/>
      <w:marLeft w:val="0"/>
      <w:marRight w:val="0"/>
      <w:marTop w:val="0"/>
      <w:marBottom w:val="0"/>
      <w:divBdr>
        <w:top w:val="none" w:sz="0" w:space="0" w:color="auto"/>
        <w:left w:val="none" w:sz="0" w:space="0" w:color="auto"/>
        <w:bottom w:val="none" w:sz="0" w:space="0" w:color="auto"/>
        <w:right w:val="none" w:sz="0" w:space="0" w:color="auto"/>
      </w:divBdr>
    </w:div>
    <w:div w:id="775758744">
      <w:bodyDiv w:val="1"/>
      <w:marLeft w:val="0"/>
      <w:marRight w:val="0"/>
      <w:marTop w:val="0"/>
      <w:marBottom w:val="0"/>
      <w:divBdr>
        <w:top w:val="none" w:sz="0" w:space="0" w:color="auto"/>
        <w:left w:val="none" w:sz="0" w:space="0" w:color="auto"/>
        <w:bottom w:val="none" w:sz="0" w:space="0" w:color="auto"/>
        <w:right w:val="none" w:sz="0" w:space="0" w:color="auto"/>
      </w:divBdr>
    </w:div>
    <w:div w:id="775953208">
      <w:bodyDiv w:val="1"/>
      <w:marLeft w:val="0"/>
      <w:marRight w:val="0"/>
      <w:marTop w:val="0"/>
      <w:marBottom w:val="0"/>
      <w:divBdr>
        <w:top w:val="none" w:sz="0" w:space="0" w:color="auto"/>
        <w:left w:val="none" w:sz="0" w:space="0" w:color="auto"/>
        <w:bottom w:val="none" w:sz="0" w:space="0" w:color="auto"/>
        <w:right w:val="none" w:sz="0" w:space="0" w:color="auto"/>
      </w:divBdr>
    </w:div>
    <w:div w:id="776290232">
      <w:bodyDiv w:val="1"/>
      <w:marLeft w:val="0"/>
      <w:marRight w:val="0"/>
      <w:marTop w:val="0"/>
      <w:marBottom w:val="0"/>
      <w:divBdr>
        <w:top w:val="none" w:sz="0" w:space="0" w:color="auto"/>
        <w:left w:val="none" w:sz="0" w:space="0" w:color="auto"/>
        <w:bottom w:val="none" w:sz="0" w:space="0" w:color="auto"/>
        <w:right w:val="none" w:sz="0" w:space="0" w:color="auto"/>
      </w:divBdr>
    </w:div>
    <w:div w:id="776604910">
      <w:bodyDiv w:val="1"/>
      <w:marLeft w:val="0"/>
      <w:marRight w:val="0"/>
      <w:marTop w:val="0"/>
      <w:marBottom w:val="0"/>
      <w:divBdr>
        <w:top w:val="none" w:sz="0" w:space="0" w:color="auto"/>
        <w:left w:val="none" w:sz="0" w:space="0" w:color="auto"/>
        <w:bottom w:val="none" w:sz="0" w:space="0" w:color="auto"/>
        <w:right w:val="none" w:sz="0" w:space="0" w:color="auto"/>
      </w:divBdr>
    </w:div>
    <w:div w:id="776679909">
      <w:bodyDiv w:val="1"/>
      <w:marLeft w:val="0"/>
      <w:marRight w:val="0"/>
      <w:marTop w:val="0"/>
      <w:marBottom w:val="0"/>
      <w:divBdr>
        <w:top w:val="none" w:sz="0" w:space="0" w:color="auto"/>
        <w:left w:val="none" w:sz="0" w:space="0" w:color="auto"/>
        <w:bottom w:val="none" w:sz="0" w:space="0" w:color="auto"/>
        <w:right w:val="none" w:sz="0" w:space="0" w:color="auto"/>
      </w:divBdr>
    </w:div>
    <w:div w:id="776950615">
      <w:bodyDiv w:val="1"/>
      <w:marLeft w:val="0"/>
      <w:marRight w:val="0"/>
      <w:marTop w:val="0"/>
      <w:marBottom w:val="0"/>
      <w:divBdr>
        <w:top w:val="none" w:sz="0" w:space="0" w:color="auto"/>
        <w:left w:val="none" w:sz="0" w:space="0" w:color="auto"/>
        <w:bottom w:val="none" w:sz="0" w:space="0" w:color="auto"/>
        <w:right w:val="none" w:sz="0" w:space="0" w:color="auto"/>
      </w:divBdr>
    </w:div>
    <w:div w:id="777027553">
      <w:bodyDiv w:val="1"/>
      <w:marLeft w:val="0"/>
      <w:marRight w:val="0"/>
      <w:marTop w:val="0"/>
      <w:marBottom w:val="0"/>
      <w:divBdr>
        <w:top w:val="none" w:sz="0" w:space="0" w:color="auto"/>
        <w:left w:val="none" w:sz="0" w:space="0" w:color="auto"/>
        <w:bottom w:val="none" w:sz="0" w:space="0" w:color="auto"/>
        <w:right w:val="none" w:sz="0" w:space="0" w:color="auto"/>
      </w:divBdr>
    </w:div>
    <w:div w:id="777066323">
      <w:bodyDiv w:val="1"/>
      <w:marLeft w:val="0"/>
      <w:marRight w:val="0"/>
      <w:marTop w:val="0"/>
      <w:marBottom w:val="0"/>
      <w:divBdr>
        <w:top w:val="none" w:sz="0" w:space="0" w:color="auto"/>
        <w:left w:val="none" w:sz="0" w:space="0" w:color="auto"/>
        <w:bottom w:val="none" w:sz="0" w:space="0" w:color="auto"/>
        <w:right w:val="none" w:sz="0" w:space="0" w:color="auto"/>
      </w:divBdr>
    </w:div>
    <w:div w:id="777532436">
      <w:bodyDiv w:val="1"/>
      <w:marLeft w:val="0"/>
      <w:marRight w:val="0"/>
      <w:marTop w:val="0"/>
      <w:marBottom w:val="0"/>
      <w:divBdr>
        <w:top w:val="none" w:sz="0" w:space="0" w:color="auto"/>
        <w:left w:val="none" w:sz="0" w:space="0" w:color="auto"/>
        <w:bottom w:val="none" w:sz="0" w:space="0" w:color="auto"/>
        <w:right w:val="none" w:sz="0" w:space="0" w:color="auto"/>
      </w:divBdr>
    </w:div>
    <w:div w:id="777599377">
      <w:bodyDiv w:val="1"/>
      <w:marLeft w:val="0"/>
      <w:marRight w:val="0"/>
      <w:marTop w:val="0"/>
      <w:marBottom w:val="0"/>
      <w:divBdr>
        <w:top w:val="none" w:sz="0" w:space="0" w:color="auto"/>
        <w:left w:val="none" w:sz="0" w:space="0" w:color="auto"/>
        <w:bottom w:val="none" w:sz="0" w:space="0" w:color="auto"/>
        <w:right w:val="none" w:sz="0" w:space="0" w:color="auto"/>
      </w:divBdr>
      <w:divsChild>
        <w:div w:id="203518858">
          <w:marLeft w:val="0"/>
          <w:marRight w:val="0"/>
          <w:marTop w:val="0"/>
          <w:marBottom w:val="0"/>
          <w:divBdr>
            <w:top w:val="none" w:sz="0" w:space="0" w:color="auto"/>
            <w:left w:val="none" w:sz="0" w:space="0" w:color="auto"/>
            <w:bottom w:val="none" w:sz="0" w:space="0" w:color="auto"/>
            <w:right w:val="none" w:sz="0" w:space="0" w:color="auto"/>
          </w:divBdr>
        </w:div>
        <w:div w:id="670371352">
          <w:marLeft w:val="0"/>
          <w:marRight w:val="0"/>
          <w:marTop w:val="0"/>
          <w:marBottom w:val="0"/>
          <w:divBdr>
            <w:top w:val="none" w:sz="0" w:space="0" w:color="auto"/>
            <w:left w:val="none" w:sz="0" w:space="0" w:color="auto"/>
            <w:bottom w:val="none" w:sz="0" w:space="0" w:color="auto"/>
            <w:right w:val="none" w:sz="0" w:space="0" w:color="auto"/>
          </w:divBdr>
        </w:div>
        <w:div w:id="834104585">
          <w:marLeft w:val="0"/>
          <w:marRight w:val="0"/>
          <w:marTop w:val="0"/>
          <w:marBottom w:val="0"/>
          <w:divBdr>
            <w:top w:val="none" w:sz="0" w:space="0" w:color="auto"/>
            <w:left w:val="none" w:sz="0" w:space="0" w:color="auto"/>
            <w:bottom w:val="none" w:sz="0" w:space="0" w:color="auto"/>
            <w:right w:val="none" w:sz="0" w:space="0" w:color="auto"/>
          </w:divBdr>
        </w:div>
        <w:div w:id="1909997756">
          <w:marLeft w:val="0"/>
          <w:marRight w:val="0"/>
          <w:marTop w:val="0"/>
          <w:marBottom w:val="0"/>
          <w:divBdr>
            <w:top w:val="none" w:sz="0" w:space="0" w:color="auto"/>
            <w:left w:val="none" w:sz="0" w:space="0" w:color="auto"/>
            <w:bottom w:val="none" w:sz="0" w:space="0" w:color="auto"/>
            <w:right w:val="none" w:sz="0" w:space="0" w:color="auto"/>
          </w:divBdr>
        </w:div>
        <w:div w:id="49959396">
          <w:marLeft w:val="0"/>
          <w:marRight w:val="0"/>
          <w:marTop w:val="0"/>
          <w:marBottom w:val="0"/>
          <w:divBdr>
            <w:top w:val="none" w:sz="0" w:space="0" w:color="auto"/>
            <w:left w:val="none" w:sz="0" w:space="0" w:color="auto"/>
            <w:bottom w:val="none" w:sz="0" w:space="0" w:color="auto"/>
            <w:right w:val="none" w:sz="0" w:space="0" w:color="auto"/>
          </w:divBdr>
        </w:div>
        <w:div w:id="1493370822">
          <w:marLeft w:val="0"/>
          <w:marRight w:val="0"/>
          <w:marTop w:val="0"/>
          <w:marBottom w:val="0"/>
          <w:divBdr>
            <w:top w:val="none" w:sz="0" w:space="0" w:color="auto"/>
            <w:left w:val="none" w:sz="0" w:space="0" w:color="auto"/>
            <w:bottom w:val="none" w:sz="0" w:space="0" w:color="auto"/>
            <w:right w:val="none" w:sz="0" w:space="0" w:color="auto"/>
          </w:divBdr>
        </w:div>
        <w:div w:id="209542174">
          <w:marLeft w:val="0"/>
          <w:marRight w:val="0"/>
          <w:marTop w:val="0"/>
          <w:marBottom w:val="0"/>
          <w:divBdr>
            <w:top w:val="none" w:sz="0" w:space="0" w:color="auto"/>
            <w:left w:val="none" w:sz="0" w:space="0" w:color="auto"/>
            <w:bottom w:val="none" w:sz="0" w:space="0" w:color="auto"/>
            <w:right w:val="none" w:sz="0" w:space="0" w:color="auto"/>
          </w:divBdr>
        </w:div>
        <w:div w:id="1637568066">
          <w:marLeft w:val="0"/>
          <w:marRight w:val="0"/>
          <w:marTop w:val="0"/>
          <w:marBottom w:val="0"/>
          <w:divBdr>
            <w:top w:val="none" w:sz="0" w:space="0" w:color="auto"/>
            <w:left w:val="none" w:sz="0" w:space="0" w:color="auto"/>
            <w:bottom w:val="none" w:sz="0" w:space="0" w:color="auto"/>
            <w:right w:val="none" w:sz="0" w:space="0" w:color="auto"/>
          </w:divBdr>
        </w:div>
        <w:div w:id="429399409">
          <w:marLeft w:val="0"/>
          <w:marRight w:val="0"/>
          <w:marTop w:val="0"/>
          <w:marBottom w:val="0"/>
          <w:divBdr>
            <w:top w:val="none" w:sz="0" w:space="0" w:color="auto"/>
            <w:left w:val="none" w:sz="0" w:space="0" w:color="auto"/>
            <w:bottom w:val="none" w:sz="0" w:space="0" w:color="auto"/>
            <w:right w:val="none" w:sz="0" w:space="0" w:color="auto"/>
          </w:divBdr>
        </w:div>
        <w:div w:id="280495182">
          <w:marLeft w:val="0"/>
          <w:marRight w:val="0"/>
          <w:marTop w:val="0"/>
          <w:marBottom w:val="0"/>
          <w:divBdr>
            <w:top w:val="none" w:sz="0" w:space="0" w:color="auto"/>
            <w:left w:val="none" w:sz="0" w:space="0" w:color="auto"/>
            <w:bottom w:val="none" w:sz="0" w:space="0" w:color="auto"/>
            <w:right w:val="none" w:sz="0" w:space="0" w:color="auto"/>
          </w:divBdr>
        </w:div>
        <w:div w:id="855072956">
          <w:marLeft w:val="0"/>
          <w:marRight w:val="0"/>
          <w:marTop w:val="0"/>
          <w:marBottom w:val="0"/>
          <w:divBdr>
            <w:top w:val="none" w:sz="0" w:space="0" w:color="auto"/>
            <w:left w:val="none" w:sz="0" w:space="0" w:color="auto"/>
            <w:bottom w:val="none" w:sz="0" w:space="0" w:color="auto"/>
            <w:right w:val="none" w:sz="0" w:space="0" w:color="auto"/>
          </w:divBdr>
        </w:div>
        <w:div w:id="858079455">
          <w:marLeft w:val="0"/>
          <w:marRight w:val="0"/>
          <w:marTop w:val="0"/>
          <w:marBottom w:val="0"/>
          <w:divBdr>
            <w:top w:val="none" w:sz="0" w:space="0" w:color="auto"/>
            <w:left w:val="none" w:sz="0" w:space="0" w:color="auto"/>
            <w:bottom w:val="none" w:sz="0" w:space="0" w:color="auto"/>
            <w:right w:val="none" w:sz="0" w:space="0" w:color="auto"/>
          </w:divBdr>
        </w:div>
        <w:div w:id="584537369">
          <w:marLeft w:val="0"/>
          <w:marRight w:val="0"/>
          <w:marTop w:val="0"/>
          <w:marBottom w:val="0"/>
          <w:divBdr>
            <w:top w:val="none" w:sz="0" w:space="0" w:color="auto"/>
            <w:left w:val="none" w:sz="0" w:space="0" w:color="auto"/>
            <w:bottom w:val="none" w:sz="0" w:space="0" w:color="auto"/>
            <w:right w:val="none" w:sz="0" w:space="0" w:color="auto"/>
          </w:divBdr>
        </w:div>
        <w:div w:id="630750877">
          <w:marLeft w:val="0"/>
          <w:marRight w:val="0"/>
          <w:marTop w:val="0"/>
          <w:marBottom w:val="0"/>
          <w:divBdr>
            <w:top w:val="none" w:sz="0" w:space="0" w:color="auto"/>
            <w:left w:val="none" w:sz="0" w:space="0" w:color="auto"/>
            <w:bottom w:val="none" w:sz="0" w:space="0" w:color="auto"/>
            <w:right w:val="none" w:sz="0" w:space="0" w:color="auto"/>
          </w:divBdr>
        </w:div>
        <w:div w:id="1890190571">
          <w:marLeft w:val="0"/>
          <w:marRight w:val="0"/>
          <w:marTop w:val="0"/>
          <w:marBottom w:val="0"/>
          <w:divBdr>
            <w:top w:val="none" w:sz="0" w:space="0" w:color="auto"/>
            <w:left w:val="none" w:sz="0" w:space="0" w:color="auto"/>
            <w:bottom w:val="none" w:sz="0" w:space="0" w:color="auto"/>
            <w:right w:val="none" w:sz="0" w:space="0" w:color="auto"/>
          </w:divBdr>
        </w:div>
        <w:div w:id="1276519982">
          <w:marLeft w:val="0"/>
          <w:marRight w:val="0"/>
          <w:marTop w:val="0"/>
          <w:marBottom w:val="0"/>
          <w:divBdr>
            <w:top w:val="none" w:sz="0" w:space="0" w:color="auto"/>
            <w:left w:val="none" w:sz="0" w:space="0" w:color="auto"/>
            <w:bottom w:val="none" w:sz="0" w:space="0" w:color="auto"/>
            <w:right w:val="none" w:sz="0" w:space="0" w:color="auto"/>
          </w:divBdr>
        </w:div>
        <w:div w:id="1328247937">
          <w:marLeft w:val="0"/>
          <w:marRight w:val="0"/>
          <w:marTop w:val="0"/>
          <w:marBottom w:val="0"/>
          <w:divBdr>
            <w:top w:val="none" w:sz="0" w:space="0" w:color="auto"/>
            <w:left w:val="none" w:sz="0" w:space="0" w:color="auto"/>
            <w:bottom w:val="none" w:sz="0" w:space="0" w:color="auto"/>
            <w:right w:val="none" w:sz="0" w:space="0" w:color="auto"/>
          </w:divBdr>
        </w:div>
        <w:div w:id="1809587924">
          <w:marLeft w:val="0"/>
          <w:marRight w:val="0"/>
          <w:marTop w:val="0"/>
          <w:marBottom w:val="0"/>
          <w:divBdr>
            <w:top w:val="none" w:sz="0" w:space="0" w:color="auto"/>
            <w:left w:val="none" w:sz="0" w:space="0" w:color="auto"/>
            <w:bottom w:val="none" w:sz="0" w:space="0" w:color="auto"/>
            <w:right w:val="none" w:sz="0" w:space="0" w:color="auto"/>
          </w:divBdr>
        </w:div>
        <w:div w:id="1418134669">
          <w:marLeft w:val="0"/>
          <w:marRight w:val="0"/>
          <w:marTop w:val="0"/>
          <w:marBottom w:val="0"/>
          <w:divBdr>
            <w:top w:val="none" w:sz="0" w:space="0" w:color="auto"/>
            <w:left w:val="none" w:sz="0" w:space="0" w:color="auto"/>
            <w:bottom w:val="none" w:sz="0" w:space="0" w:color="auto"/>
            <w:right w:val="none" w:sz="0" w:space="0" w:color="auto"/>
          </w:divBdr>
        </w:div>
        <w:div w:id="1716276940">
          <w:marLeft w:val="0"/>
          <w:marRight w:val="0"/>
          <w:marTop w:val="0"/>
          <w:marBottom w:val="0"/>
          <w:divBdr>
            <w:top w:val="none" w:sz="0" w:space="0" w:color="auto"/>
            <w:left w:val="none" w:sz="0" w:space="0" w:color="auto"/>
            <w:bottom w:val="none" w:sz="0" w:space="0" w:color="auto"/>
            <w:right w:val="none" w:sz="0" w:space="0" w:color="auto"/>
          </w:divBdr>
        </w:div>
        <w:div w:id="740295773">
          <w:marLeft w:val="0"/>
          <w:marRight w:val="0"/>
          <w:marTop w:val="0"/>
          <w:marBottom w:val="0"/>
          <w:divBdr>
            <w:top w:val="none" w:sz="0" w:space="0" w:color="auto"/>
            <w:left w:val="none" w:sz="0" w:space="0" w:color="auto"/>
            <w:bottom w:val="none" w:sz="0" w:space="0" w:color="auto"/>
            <w:right w:val="none" w:sz="0" w:space="0" w:color="auto"/>
          </w:divBdr>
        </w:div>
        <w:div w:id="1504780683">
          <w:marLeft w:val="0"/>
          <w:marRight w:val="0"/>
          <w:marTop w:val="0"/>
          <w:marBottom w:val="0"/>
          <w:divBdr>
            <w:top w:val="none" w:sz="0" w:space="0" w:color="auto"/>
            <w:left w:val="none" w:sz="0" w:space="0" w:color="auto"/>
            <w:bottom w:val="none" w:sz="0" w:space="0" w:color="auto"/>
            <w:right w:val="none" w:sz="0" w:space="0" w:color="auto"/>
          </w:divBdr>
        </w:div>
        <w:div w:id="2110275478">
          <w:marLeft w:val="0"/>
          <w:marRight w:val="0"/>
          <w:marTop w:val="0"/>
          <w:marBottom w:val="0"/>
          <w:divBdr>
            <w:top w:val="none" w:sz="0" w:space="0" w:color="auto"/>
            <w:left w:val="none" w:sz="0" w:space="0" w:color="auto"/>
            <w:bottom w:val="none" w:sz="0" w:space="0" w:color="auto"/>
            <w:right w:val="none" w:sz="0" w:space="0" w:color="auto"/>
          </w:divBdr>
        </w:div>
        <w:div w:id="845167656">
          <w:marLeft w:val="0"/>
          <w:marRight w:val="0"/>
          <w:marTop w:val="0"/>
          <w:marBottom w:val="0"/>
          <w:divBdr>
            <w:top w:val="none" w:sz="0" w:space="0" w:color="auto"/>
            <w:left w:val="none" w:sz="0" w:space="0" w:color="auto"/>
            <w:bottom w:val="none" w:sz="0" w:space="0" w:color="auto"/>
            <w:right w:val="none" w:sz="0" w:space="0" w:color="auto"/>
          </w:divBdr>
        </w:div>
        <w:div w:id="528183865">
          <w:marLeft w:val="0"/>
          <w:marRight w:val="0"/>
          <w:marTop w:val="0"/>
          <w:marBottom w:val="0"/>
          <w:divBdr>
            <w:top w:val="none" w:sz="0" w:space="0" w:color="auto"/>
            <w:left w:val="none" w:sz="0" w:space="0" w:color="auto"/>
            <w:bottom w:val="none" w:sz="0" w:space="0" w:color="auto"/>
            <w:right w:val="none" w:sz="0" w:space="0" w:color="auto"/>
          </w:divBdr>
        </w:div>
        <w:div w:id="1710765436">
          <w:marLeft w:val="0"/>
          <w:marRight w:val="0"/>
          <w:marTop w:val="0"/>
          <w:marBottom w:val="0"/>
          <w:divBdr>
            <w:top w:val="none" w:sz="0" w:space="0" w:color="auto"/>
            <w:left w:val="none" w:sz="0" w:space="0" w:color="auto"/>
            <w:bottom w:val="none" w:sz="0" w:space="0" w:color="auto"/>
            <w:right w:val="none" w:sz="0" w:space="0" w:color="auto"/>
          </w:divBdr>
        </w:div>
        <w:div w:id="1905481917">
          <w:marLeft w:val="0"/>
          <w:marRight w:val="0"/>
          <w:marTop w:val="0"/>
          <w:marBottom w:val="0"/>
          <w:divBdr>
            <w:top w:val="none" w:sz="0" w:space="0" w:color="auto"/>
            <w:left w:val="none" w:sz="0" w:space="0" w:color="auto"/>
            <w:bottom w:val="none" w:sz="0" w:space="0" w:color="auto"/>
            <w:right w:val="none" w:sz="0" w:space="0" w:color="auto"/>
          </w:divBdr>
        </w:div>
        <w:div w:id="1609891900">
          <w:marLeft w:val="0"/>
          <w:marRight w:val="0"/>
          <w:marTop w:val="0"/>
          <w:marBottom w:val="0"/>
          <w:divBdr>
            <w:top w:val="none" w:sz="0" w:space="0" w:color="auto"/>
            <w:left w:val="none" w:sz="0" w:space="0" w:color="auto"/>
            <w:bottom w:val="none" w:sz="0" w:space="0" w:color="auto"/>
            <w:right w:val="none" w:sz="0" w:space="0" w:color="auto"/>
          </w:divBdr>
        </w:div>
        <w:div w:id="53701148">
          <w:marLeft w:val="0"/>
          <w:marRight w:val="0"/>
          <w:marTop w:val="0"/>
          <w:marBottom w:val="0"/>
          <w:divBdr>
            <w:top w:val="none" w:sz="0" w:space="0" w:color="auto"/>
            <w:left w:val="none" w:sz="0" w:space="0" w:color="auto"/>
            <w:bottom w:val="none" w:sz="0" w:space="0" w:color="auto"/>
            <w:right w:val="none" w:sz="0" w:space="0" w:color="auto"/>
          </w:divBdr>
        </w:div>
        <w:div w:id="1557620112">
          <w:marLeft w:val="0"/>
          <w:marRight w:val="0"/>
          <w:marTop w:val="0"/>
          <w:marBottom w:val="0"/>
          <w:divBdr>
            <w:top w:val="none" w:sz="0" w:space="0" w:color="auto"/>
            <w:left w:val="none" w:sz="0" w:space="0" w:color="auto"/>
            <w:bottom w:val="none" w:sz="0" w:space="0" w:color="auto"/>
            <w:right w:val="none" w:sz="0" w:space="0" w:color="auto"/>
          </w:divBdr>
        </w:div>
        <w:div w:id="1534924441">
          <w:marLeft w:val="0"/>
          <w:marRight w:val="0"/>
          <w:marTop w:val="0"/>
          <w:marBottom w:val="0"/>
          <w:divBdr>
            <w:top w:val="none" w:sz="0" w:space="0" w:color="auto"/>
            <w:left w:val="none" w:sz="0" w:space="0" w:color="auto"/>
            <w:bottom w:val="none" w:sz="0" w:space="0" w:color="auto"/>
            <w:right w:val="none" w:sz="0" w:space="0" w:color="auto"/>
          </w:divBdr>
        </w:div>
        <w:div w:id="2137211298">
          <w:marLeft w:val="0"/>
          <w:marRight w:val="0"/>
          <w:marTop w:val="0"/>
          <w:marBottom w:val="0"/>
          <w:divBdr>
            <w:top w:val="none" w:sz="0" w:space="0" w:color="auto"/>
            <w:left w:val="none" w:sz="0" w:space="0" w:color="auto"/>
            <w:bottom w:val="none" w:sz="0" w:space="0" w:color="auto"/>
            <w:right w:val="none" w:sz="0" w:space="0" w:color="auto"/>
          </w:divBdr>
        </w:div>
        <w:div w:id="2055083286">
          <w:marLeft w:val="0"/>
          <w:marRight w:val="0"/>
          <w:marTop w:val="0"/>
          <w:marBottom w:val="0"/>
          <w:divBdr>
            <w:top w:val="none" w:sz="0" w:space="0" w:color="auto"/>
            <w:left w:val="none" w:sz="0" w:space="0" w:color="auto"/>
            <w:bottom w:val="none" w:sz="0" w:space="0" w:color="auto"/>
            <w:right w:val="none" w:sz="0" w:space="0" w:color="auto"/>
          </w:divBdr>
        </w:div>
        <w:div w:id="1754205545">
          <w:marLeft w:val="0"/>
          <w:marRight w:val="0"/>
          <w:marTop w:val="0"/>
          <w:marBottom w:val="0"/>
          <w:divBdr>
            <w:top w:val="none" w:sz="0" w:space="0" w:color="auto"/>
            <w:left w:val="none" w:sz="0" w:space="0" w:color="auto"/>
            <w:bottom w:val="none" w:sz="0" w:space="0" w:color="auto"/>
            <w:right w:val="none" w:sz="0" w:space="0" w:color="auto"/>
          </w:divBdr>
        </w:div>
        <w:div w:id="1282607856">
          <w:marLeft w:val="0"/>
          <w:marRight w:val="0"/>
          <w:marTop w:val="0"/>
          <w:marBottom w:val="0"/>
          <w:divBdr>
            <w:top w:val="none" w:sz="0" w:space="0" w:color="auto"/>
            <w:left w:val="none" w:sz="0" w:space="0" w:color="auto"/>
            <w:bottom w:val="none" w:sz="0" w:space="0" w:color="auto"/>
            <w:right w:val="none" w:sz="0" w:space="0" w:color="auto"/>
          </w:divBdr>
        </w:div>
        <w:div w:id="1115977980">
          <w:marLeft w:val="0"/>
          <w:marRight w:val="0"/>
          <w:marTop w:val="0"/>
          <w:marBottom w:val="0"/>
          <w:divBdr>
            <w:top w:val="none" w:sz="0" w:space="0" w:color="auto"/>
            <w:left w:val="none" w:sz="0" w:space="0" w:color="auto"/>
            <w:bottom w:val="none" w:sz="0" w:space="0" w:color="auto"/>
            <w:right w:val="none" w:sz="0" w:space="0" w:color="auto"/>
          </w:divBdr>
        </w:div>
        <w:div w:id="1772241977">
          <w:marLeft w:val="0"/>
          <w:marRight w:val="0"/>
          <w:marTop w:val="0"/>
          <w:marBottom w:val="0"/>
          <w:divBdr>
            <w:top w:val="none" w:sz="0" w:space="0" w:color="auto"/>
            <w:left w:val="none" w:sz="0" w:space="0" w:color="auto"/>
            <w:bottom w:val="none" w:sz="0" w:space="0" w:color="auto"/>
            <w:right w:val="none" w:sz="0" w:space="0" w:color="auto"/>
          </w:divBdr>
        </w:div>
        <w:div w:id="108546029">
          <w:marLeft w:val="0"/>
          <w:marRight w:val="0"/>
          <w:marTop w:val="0"/>
          <w:marBottom w:val="0"/>
          <w:divBdr>
            <w:top w:val="none" w:sz="0" w:space="0" w:color="auto"/>
            <w:left w:val="none" w:sz="0" w:space="0" w:color="auto"/>
            <w:bottom w:val="none" w:sz="0" w:space="0" w:color="auto"/>
            <w:right w:val="none" w:sz="0" w:space="0" w:color="auto"/>
          </w:divBdr>
        </w:div>
        <w:div w:id="1410078630">
          <w:marLeft w:val="0"/>
          <w:marRight w:val="0"/>
          <w:marTop w:val="0"/>
          <w:marBottom w:val="0"/>
          <w:divBdr>
            <w:top w:val="none" w:sz="0" w:space="0" w:color="auto"/>
            <w:left w:val="none" w:sz="0" w:space="0" w:color="auto"/>
            <w:bottom w:val="none" w:sz="0" w:space="0" w:color="auto"/>
            <w:right w:val="none" w:sz="0" w:space="0" w:color="auto"/>
          </w:divBdr>
        </w:div>
        <w:div w:id="1987126190">
          <w:marLeft w:val="0"/>
          <w:marRight w:val="0"/>
          <w:marTop w:val="0"/>
          <w:marBottom w:val="0"/>
          <w:divBdr>
            <w:top w:val="none" w:sz="0" w:space="0" w:color="auto"/>
            <w:left w:val="none" w:sz="0" w:space="0" w:color="auto"/>
            <w:bottom w:val="none" w:sz="0" w:space="0" w:color="auto"/>
            <w:right w:val="none" w:sz="0" w:space="0" w:color="auto"/>
          </w:divBdr>
        </w:div>
        <w:div w:id="5131594">
          <w:marLeft w:val="0"/>
          <w:marRight w:val="0"/>
          <w:marTop w:val="0"/>
          <w:marBottom w:val="0"/>
          <w:divBdr>
            <w:top w:val="none" w:sz="0" w:space="0" w:color="auto"/>
            <w:left w:val="none" w:sz="0" w:space="0" w:color="auto"/>
            <w:bottom w:val="none" w:sz="0" w:space="0" w:color="auto"/>
            <w:right w:val="none" w:sz="0" w:space="0" w:color="auto"/>
          </w:divBdr>
        </w:div>
        <w:div w:id="1511869647">
          <w:marLeft w:val="0"/>
          <w:marRight w:val="0"/>
          <w:marTop w:val="0"/>
          <w:marBottom w:val="0"/>
          <w:divBdr>
            <w:top w:val="none" w:sz="0" w:space="0" w:color="auto"/>
            <w:left w:val="none" w:sz="0" w:space="0" w:color="auto"/>
            <w:bottom w:val="none" w:sz="0" w:space="0" w:color="auto"/>
            <w:right w:val="none" w:sz="0" w:space="0" w:color="auto"/>
          </w:divBdr>
        </w:div>
        <w:div w:id="924724517">
          <w:marLeft w:val="0"/>
          <w:marRight w:val="0"/>
          <w:marTop w:val="0"/>
          <w:marBottom w:val="0"/>
          <w:divBdr>
            <w:top w:val="none" w:sz="0" w:space="0" w:color="auto"/>
            <w:left w:val="none" w:sz="0" w:space="0" w:color="auto"/>
            <w:bottom w:val="none" w:sz="0" w:space="0" w:color="auto"/>
            <w:right w:val="none" w:sz="0" w:space="0" w:color="auto"/>
          </w:divBdr>
        </w:div>
        <w:div w:id="380788469">
          <w:marLeft w:val="0"/>
          <w:marRight w:val="0"/>
          <w:marTop w:val="0"/>
          <w:marBottom w:val="0"/>
          <w:divBdr>
            <w:top w:val="none" w:sz="0" w:space="0" w:color="auto"/>
            <w:left w:val="none" w:sz="0" w:space="0" w:color="auto"/>
            <w:bottom w:val="none" w:sz="0" w:space="0" w:color="auto"/>
            <w:right w:val="none" w:sz="0" w:space="0" w:color="auto"/>
          </w:divBdr>
        </w:div>
        <w:div w:id="205215729">
          <w:marLeft w:val="0"/>
          <w:marRight w:val="0"/>
          <w:marTop w:val="0"/>
          <w:marBottom w:val="0"/>
          <w:divBdr>
            <w:top w:val="none" w:sz="0" w:space="0" w:color="auto"/>
            <w:left w:val="none" w:sz="0" w:space="0" w:color="auto"/>
            <w:bottom w:val="none" w:sz="0" w:space="0" w:color="auto"/>
            <w:right w:val="none" w:sz="0" w:space="0" w:color="auto"/>
          </w:divBdr>
        </w:div>
        <w:div w:id="1589457569">
          <w:marLeft w:val="0"/>
          <w:marRight w:val="0"/>
          <w:marTop w:val="0"/>
          <w:marBottom w:val="0"/>
          <w:divBdr>
            <w:top w:val="none" w:sz="0" w:space="0" w:color="auto"/>
            <w:left w:val="none" w:sz="0" w:space="0" w:color="auto"/>
            <w:bottom w:val="none" w:sz="0" w:space="0" w:color="auto"/>
            <w:right w:val="none" w:sz="0" w:space="0" w:color="auto"/>
          </w:divBdr>
        </w:div>
        <w:div w:id="2046367370">
          <w:marLeft w:val="0"/>
          <w:marRight w:val="0"/>
          <w:marTop w:val="0"/>
          <w:marBottom w:val="0"/>
          <w:divBdr>
            <w:top w:val="none" w:sz="0" w:space="0" w:color="auto"/>
            <w:left w:val="none" w:sz="0" w:space="0" w:color="auto"/>
            <w:bottom w:val="none" w:sz="0" w:space="0" w:color="auto"/>
            <w:right w:val="none" w:sz="0" w:space="0" w:color="auto"/>
          </w:divBdr>
        </w:div>
        <w:div w:id="2052727340">
          <w:marLeft w:val="0"/>
          <w:marRight w:val="0"/>
          <w:marTop w:val="0"/>
          <w:marBottom w:val="0"/>
          <w:divBdr>
            <w:top w:val="none" w:sz="0" w:space="0" w:color="auto"/>
            <w:left w:val="none" w:sz="0" w:space="0" w:color="auto"/>
            <w:bottom w:val="none" w:sz="0" w:space="0" w:color="auto"/>
            <w:right w:val="none" w:sz="0" w:space="0" w:color="auto"/>
          </w:divBdr>
        </w:div>
        <w:div w:id="483396335">
          <w:marLeft w:val="0"/>
          <w:marRight w:val="0"/>
          <w:marTop w:val="0"/>
          <w:marBottom w:val="0"/>
          <w:divBdr>
            <w:top w:val="none" w:sz="0" w:space="0" w:color="auto"/>
            <w:left w:val="none" w:sz="0" w:space="0" w:color="auto"/>
            <w:bottom w:val="none" w:sz="0" w:space="0" w:color="auto"/>
            <w:right w:val="none" w:sz="0" w:space="0" w:color="auto"/>
          </w:divBdr>
        </w:div>
        <w:div w:id="277227590">
          <w:marLeft w:val="0"/>
          <w:marRight w:val="0"/>
          <w:marTop w:val="0"/>
          <w:marBottom w:val="0"/>
          <w:divBdr>
            <w:top w:val="none" w:sz="0" w:space="0" w:color="auto"/>
            <w:left w:val="none" w:sz="0" w:space="0" w:color="auto"/>
            <w:bottom w:val="none" w:sz="0" w:space="0" w:color="auto"/>
            <w:right w:val="none" w:sz="0" w:space="0" w:color="auto"/>
          </w:divBdr>
        </w:div>
        <w:div w:id="1638994257">
          <w:marLeft w:val="0"/>
          <w:marRight w:val="0"/>
          <w:marTop w:val="0"/>
          <w:marBottom w:val="0"/>
          <w:divBdr>
            <w:top w:val="none" w:sz="0" w:space="0" w:color="auto"/>
            <w:left w:val="none" w:sz="0" w:space="0" w:color="auto"/>
            <w:bottom w:val="none" w:sz="0" w:space="0" w:color="auto"/>
            <w:right w:val="none" w:sz="0" w:space="0" w:color="auto"/>
          </w:divBdr>
        </w:div>
      </w:divsChild>
    </w:div>
    <w:div w:id="777607151">
      <w:bodyDiv w:val="1"/>
      <w:marLeft w:val="0"/>
      <w:marRight w:val="0"/>
      <w:marTop w:val="0"/>
      <w:marBottom w:val="0"/>
      <w:divBdr>
        <w:top w:val="none" w:sz="0" w:space="0" w:color="auto"/>
        <w:left w:val="none" w:sz="0" w:space="0" w:color="auto"/>
        <w:bottom w:val="none" w:sz="0" w:space="0" w:color="auto"/>
        <w:right w:val="none" w:sz="0" w:space="0" w:color="auto"/>
      </w:divBdr>
    </w:div>
    <w:div w:id="777867914">
      <w:bodyDiv w:val="1"/>
      <w:marLeft w:val="0"/>
      <w:marRight w:val="0"/>
      <w:marTop w:val="0"/>
      <w:marBottom w:val="0"/>
      <w:divBdr>
        <w:top w:val="none" w:sz="0" w:space="0" w:color="auto"/>
        <w:left w:val="none" w:sz="0" w:space="0" w:color="auto"/>
        <w:bottom w:val="none" w:sz="0" w:space="0" w:color="auto"/>
        <w:right w:val="none" w:sz="0" w:space="0" w:color="auto"/>
      </w:divBdr>
    </w:div>
    <w:div w:id="778060849">
      <w:bodyDiv w:val="1"/>
      <w:marLeft w:val="0"/>
      <w:marRight w:val="0"/>
      <w:marTop w:val="0"/>
      <w:marBottom w:val="0"/>
      <w:divBdr>
        <w:top w:val="none" w:sz="0" w:space="0" w:color="auto"/>
        <w:left w:val="none" w:sz="0" w:space="0" w:color="auto"/>
        <w:bottom w:val="none" w:sz="0" w:space="0" w:color="auto"/>
        <w:right w:val="none" w:sz="0" w:space="0" w:color="auto"/>
      </w:divBdr>
    </w:div>
    <w:div w:id="778257910">
      <w:bodyDiv w:val="1"/>
      <w:marLeft w:val="0"/>
      <w:marRight w:val="0"/>
      <w:marTop w:val="0"/>
      <w:marBottom w:val="0"/>
      <w:divBdr>
        <w:top w:val="none" w:sz="0" w:space="0" w:color="auto"/>
        <w:left w:val="none" w:sz="0" w:space="0" w:color="auto"/>
        <w:bottom w:val="none" w:sz="0" w:space="0" w:color="auto"/>
        <w:right w:val="none" w:sz="0" w:space="0" w:color="auto"/>
      </w:divBdr>
    </w:div>
    <w:div w:id="778331314">
      <w:bodyDiv w:val="1"/>
      <w:marLeft w:val="0"/>
      <w:marRight w:val="0"/>
      <w:marTop w:val="0"/>
      <w:marBottom w:val="0"/>
      <w:divBdr>
        <w:top w:val="none" w:sz="0" w:space="0" w:color="auto"/>
        <w:left w:val="none" w:sz="0" w:space="0" w:color="auto"/>
        <w:bottom w:val="none" w:sz="0" w:space="0" w:color="auto"/>
        <w:right w:val="none" w:sz="0" w:space="0" w:color="auto"/>
      </w:divBdr>
    </w:div>
    <w:div w:id="778333107">
      <w:bodyDiv w:val="1"/>
      <w:marLeft w:val="0"/>
      <w:marRight w:val="0"/>
      <w:marTop w:val="0"/>
      <w:marBottom w:val="0"/>
      <w:divBdr>
        <w:top w:val="none" w:sz="0" w:space="0" w:color="auto"/>
        <w:left w:val="none" w:sz="0" w:space="0" w:color="auto"/>
        <w:bottom w:val="none" w:sz="0" w:space="0" w:color="auto"/>
        <w:right w:val="none" w:sz="0" w:space="0" w:color="auto"/>
      </w:divBdr>
    </w:div>
    <w:div w:id="778452776">
      <w:bodyDiv w:val="1"/>
      <w:marLeft w:val="0"/>
      <w:marRight w:val="0"/>
      <w:marTop w:val="0"/>
      <w:marBottom w:val="0"/>
      <w:divBdr>
        <w:top w:val="none" w:sz="0" w:space="0" w:color="auto"/>
        <w:left w:val="none" w:sz="0" w:space="0" w:color="auto"/>
        <w:bottom w:val="none" w:sz="0" w:space="0" w:color="auto"/>
        <w:right w:val="none" w:sz="0" w:space="0" w:color="auto"/>
      </w:divBdr>
    </w:div>
    <w:div w:id="778572627">
      <w:bodyDiv w:val="1"/>
      <w:marLeft w:val="0"/>
      <w:marRight w:val="0"/>
      <w:marTop w:val="0"/>
      <w:marBottom w:val="0"/>
      <w:divBdr>
        <w:top w:val="none" w:sz="0" w:space="0" w:color="auto"/>
        <w:left w:val="none" w:sz="0" w:space="0" w:color="auto"/>
        <w:bottom w:val="none" w:sz="0" w:space="0" w:color="auto"/>
        <w:right w:val="none" w:sz="0" w:space="0" w:color="auto"/>
      </w:divBdr>
    </w:div>
    <w:div w:id="778835828">
      <w:bodyDiv w:val="1"/>
      <w:marLeft w:val="0"/>
      <w:marRight w:val="0"/>
      <w:marTop w:val="0"/>
      <w:marBottom w:val="0"/>
      <w:divBdr>
        <w:top w:val="none" w:sz="0" w:space="0" w:color="auto"/>
        <w:left w:val="none" w:sz="0" w:space="0" w:color="auto"/>
        <w:bottom w:val="none" w:sz="0" w:space="0" w:color="auto"/>
        <w:right w:val="none" w:sz="0" w:space="0" w:color="auto"/>
      </w:divBdr>
    </w:div>
    <w:div w:id="778913480">
      <w:bodyDiv w:val="1"/>
      <w:marLeft w:val="0"/>
      <w:marRight w:val="0"/>
      <w:marTop w:val="0"/>
      <w:marBottom w:val="0"/>
      <w:divBdr>
        <w:top w:val="none" w:sz="0" w:space="0" w:color="auto"/>
        <w:left w:val="none" w:sz="0" w:space="0" w:color="auto"/>
        <w:bottom w:val="none" w:sz="0" w:space="0" w:color="auto"/>
        <w:right w:val="none" w:sz="0" w:space="0" w:color="auto"/>
      </w:divBdr>
    </w:div>
    <w:div w:id="779183667">
      <w:bodyDiv w:val="1"/>
      <w:marLeft w:val="0"/>
      <w:marRight w:val="0"/>
      <w:marTop w:val="0"/>
      <w:marBottom w:val="0"/>
      <w:divBdr>
        <w:top w:val="none" w:sz="0" w:space="0" w:color="auto"/>
        <w:left w:val="none" w:sz="0" w:space="0" w:color="auto"/>
        <w:bottom w:val="none" w:sz="0" w:space="0" w:color="auto"/>
        <w:right w:val="none" w:sz="0" w:space="0" w:color="auto"/>
      </w:divBdr>
    </w:div>
    <w:div w:id="779223707">
      <w:bodyDiv w:val="1"/>
      <w:marLeft w:val="0"/>
      <w:marRight w:val="0"/>
      <w:marTop w:val="0"/>
      <w:marBottom w:val="0"/>
      <w:divBdr>
        <w:top w:val="none" w:sz="0" w:space="0" w:color="auto"/>
        <w:left w:val="none" w:sz="0" w:space="0" w:color="auto"/>
        <w:bottom w:val="none" w:sz="0" w:space="0" w:color="auto"/>
        <w:right w:val="none" w:sz="0" w:space="0" w:color="auto"/>
      </w:divBdr>
    </w:div>
    <w:div w:id="779255460">
      <w:bodyDiv w:val="1"/>
      <w:marLeft w:val="0"/>
      <w:marRight w:val="0"/>
      <w:marTop w:val="0"/>
      <w:marBottom w:val="0"/>
      <w:divBdr>
        <w:top w:val="none" w:sz="0" w:space="0" w:color="auto"/>
        <w:left w:val="none" w:sz="0" w:space="0" w:color="auto"/>
        <w:bottom w:val="none" w:sz="0" w:space="0" w:color="auto"/>
        <w:right w:val="none" w:sz="0" w:space="0" w:color="auto"/>
      </w:divBdr>
    </w:div>
    <w:div w:id="779371588">
      <w:bodyDiv w:val="1"/>
      <w:marLeft w:val="0"/>
      <w:marRight w:val="0"/>
      <w:marTop w:val="0"/>
      <w:marBottom w:val="0"/>
      <w:divBdr>
        <w:top w:val="none" w:sz="0" w:space="0" w:color="auto"/>
        <w:left w:val="none" w:sz="0" w:space="0" w:color="auto"/>
        <w:bottom w:val="none" w:sz="0" w:space="0" w:color="auto"/>
        <w:right w:val="none" w:sz="0" w:space="0" w:color="auto"/>
      </w:divBdr>
    </w:div>
    <w:div w:id="779494570">
      <w:bodyDiv w:val="1"/>
      <w:marLeft w:val="0"/>
      <w:marRight w:val="0"/>
      <w:marTop w:val="0"/>
      <w:marBottom w:val="0"/>
      <w:divBdr>
        <w:top w:val="none" w:sz="0" w:space="0" w:color="auto"/>
        <w:left w:val="none" w:sz="0" w:space="0" w:color="auto"/>
        <w:bottom w:val="none" w:sz="0" w:space="0" w:color="auto"/>
        <w:right w:val="none" w:sz="0" w:space="0" w:color="auto"/>
      </w:divBdr>
    </w:div>
    <w:div w:id="779496484">
      <w:bodyDiv w:val="1"/>
      <w:marLeft w:val="0"/>
      <w:marRight w:val="0"/>
      <w:marTop w:val="0"/>
      <w:marBottom w:val="0"/>
      <w:divBdr>
        <w:top w:val="none" w:sz="0" w:space="0" w:color="auto"/>
        <w:left w:val="none" w:sz="0" w:space="0" w:color="auto"/>
        <w:bottom w:val="none" w:sz="0" w:space="0" w:color="auto"/>
        <w:right w:val="none" w:sz="0" w:space="0" w:color="auto"/>
      </w:divBdr>
    </w:div>
    <w:div w:id="779687547">
      <w:bodyDiv w:val="1"/>
      <w:marLeft w:val="0"/>
      <w:marRight w:val="0"/>
      <w:marTop w:val="0"/>
      <w:marBottom w:val="0"/>
      <w:divBdr>
        <w:top w:val="none" w:sz="0" w:space="0" w:color="auto"/>
        <w:left w:val="none" w:sz="0" w:space="0" w:color="auto"/>
        <w:bottom w:val="none" w:sz="0" w:space="0" w:color="auto"/>
        <w:right w:val="none" w:sz="0" w:space="0" w:color="auto"/>
      </w:divBdr>
    </w:div>
    <w:div w:id="779759139">
      <w:bodyDiv w:val="1"/>
      <w:marLeft w:val="0"/>
      <w:marRight w:val="0"/>
      <w:marTop w:val="0"/>
      <w:marBottom w:val="0"/>
      <w:divBdr>
        <w:top w:val="none" w:sz="0" w:space="0" w:color="auto"/>
        <w:left w:val="none" w:sz="0" w:space="0" w:color="auto"/>
        <w:bottom w:val="none" w:sz="0" w:space="0" w:color="auto"/>
        <w:right w:val="none" w:sz="0" w:space="0" w:color="auto"/>
      </w:divBdr>
    </w:div>
    <w:div w:id="779840218">
      <w:bodyDiv w:val="1"/>
      <w:marLeft w:val="0"/>
      <w:marRight w:val="0"/>
      <w:marTop w:val="0"/>
      <w:marBottom w:val="0"/>
      <w:divBdr>
        <w:top w:val="none" w:sz="0" w:space="0" w:color="auto"/>
        <w:left w:val="none" w:sz="0" w:space="0" w:color="auto"/>
        <w:bottom w:val="none" w:sz="0" w:space="0" w:color="auto"/>
        <w:right w:val="none" w:sz="0" w:space="0" w:color="auto"/>
      </w:divBdr>
    </w:div>
    <w:div w:id="780298249">
      <w:bodyDiv w:val="1"/>
      <w:marLeft w:val="0"/>
      <w:marRight w:val="0"/>
      <w:marTop w:val="0"/>
      <w:marBottom w:val="0"/>
      <w:divBdr>
        <w:top w:val="none" w:sz="0" w:space="0" w:color="auto"/>
        <w:left w:val="none" w:sz="0" w:space="0" w:color="auto"/>
        <w:bottom w:val="none" w:sz="0" w:space="0" w:color="auto"/>
        <w:right w:val="none" w:sz="0" w:space="0" w:color="auto"/>
      </w:divBdr>
    </w:div>
    <w:div w:id="780343386">
      <w:bodyDiv w:val="1"/>
      <w:marLeft w:val="0"/>
      <w:marRight w:val="0"/>
      <w:marTop w:val="0"/>
      <w:marBottom w:val="0"/>
      <w:divBdr>
        <w:top w:val="none" w:sz="0" w:space="0" w:color="auto"/>
        <w:left w:val="none" w:sz="0" w:space="0" w:color="auto"/>
        <w:bottom w:val="none" w:sz="0" w:space="0" w:color="auto"/>
        <w:right w:val="none" w:sz="0" w:space="0" w:color="auto"/>
      </w:divBdr>
    </w:div>
    <w:div w:id="780610552">
      <w:bodyDiv w:val="1"/>
      <w:marLeft w:val="0"/>
      <w:marRight w:val="0"/>
      <w:marTop w:val="0"/>
      <w:marBottom w:val="0"/>
      <w:divBdr>
        <w:top w:val="none" w:sz="0" w:space="0" w:color="auto"/>
        <w:left w:val="none" w:sz="0" w:space="0" w:color="auto"/>
        <w:bottom w:val="none" w:sz="0" w:space="0" w:color="auto"/>
        <w:right w:val="none" w:sz="0" w:space="0" w:color="auto"/>
      </w:divBdr>
    </w:div>
    <w:div w:id="780613253">
      <w:bodyDiv w:val="1"/>
      <w:marLeft w:val="0"/>
      <w:marRight w:val="0"/>
      <w:marTop w:val="0"/>
      <w:marBottom w:val="0"/>
      <w:divBdr>
        <w:top w:val="none" w:sz="0" w:space="0" w:color="auto"/>
        <w:left w:val="none" w:sz="0" w:space="0" w:color="auto"/>
        <w:bottom w:val="none" w:sz="0" w:space="0" w:color="auto"/>
        <w:right w:val="none" w:sz="0" w:space="0" w:color="auto"/>
      </w:divBdr>
    </w:div>
    <w:div w:id="780689227">
      <w:bodyDiv w:val="1"/>
      <w:marLeft w:val="0"/>
      <w:marRight w:val="0"/>
      <w:marTop w:val="0"/>
      <w:marBottom w:val="0"/>
      <w:divBdr>
        <w:top w:val="none" w:sz="0" w:space="0" w:color="auto"/>
        <w:left w:val="none" w:sz="0" w:space="0" w:color="auto"/>
        <w:bottom w:val="none" w:sz="0" w:space="0" w:color="auto"/>
        <w:right w:val="none" w:sz="0" w:space="0" w:color="auto"/>
      </w:divBdr>
      <w:divsChild>
        <w:div w:id="1551574541">
          <w:marLeft w:val="0"/>
          <w:marRight w:val="0"/>
          <w:marTop w:val="0"/>
          <w:marBottom w:val="0"/>
          <w:divBdr>
            <w:top w:val="none" w:sz="0" w:space="0" w:color="auto"/>
            <w:left w:val="none" w:sz="0" w:space="0" w:color="auto"/>
            <w:bottom w:val="none" w:sz="0" w:space="0" w:color="auto"/>
            <w:right w:val="none" w:sz="0" w:space="0" w:color="auto"/>
          </w:divBdr>
        </w:div>
        <w:div w:id="406078560">
          <w:marLeft w:val="0"/>
          <w:marRight w:val="0"/>
          <w:marTop w:val="0"/>
          <w:marBottom w:val="0"/>
          <w:divBdr>
            <w:top w:val="none" w:sz="0" w:space="0" w:color="auto"/>
            <w:left w:val="none" w:sz="0" w:space="0" w:color="auto"/>
            <w:bottom w:val="none" w:sz="0" w:space="0" w:color="auto"/>
            <w:right w:val="none" w:sz="0" w:space="0" w:color="auto"/>
          </w:divBdr>
        </w:div>
        <w:div w:id="1877041515">
          <w:marLeft w:val="0"/>
          <w:marRight w:val="0"/>
          <w:marTop w:val="0"/>
          <w:marBottom w:val="0"/>
          <w:divBdr>
            <w:top w:val="none" w:sz="0" w:space="0" w:color="auto"/>
            <w:left w:val="none" w:sz="0" w:space="0" w:color="auto"/>
            <w:bottom w:val="none" w:sz="0" w:space="0" w:color="auto"/>
            <w:right w:val="none" w:sz="0" w:space="0" w:color="auto"/>
          </w:divBdr>
        </w:div>
        <w:div w:id="88623108">
          <w:marLeft w:val="0"/>
          <w:marRight w:val="0"/>
          <w:marTop w:val="0"/>
          <w:marBottom w:val="0"/>
          <w:divBdr>
            <w:top w:val="none" w:sz="0" w:space="0" w:color="auto"/>
            <w:left w:val="none" w:sz="0" w:space="0" w:color="auto"/>
            <w:bottom w:val="none" w:sz="0" w:space="0" w:color="auto"/>
            <w:right w:val="none" w:sz="0" w:space="0" w:color="auto"/>
          </w:divBdr>
        </w:div>
        <w:div w:id="834762159">
          <w:marLeft w:val="0"/>
          <w:marRight w:val="0"/>
          <w:marTop w:val="0"/>
          <w:marBottom w:val="0"/>
          <w:divBdr>
            <w:top w:val="none" w:sz="0" w:space="0" w:color="auto"/>
            <w:left w:val="none" w:sz="0" w:space="0" w:color="auto"/>
            <w:bottom w:val="none" w:sz="0" w:space="0" w:color="auto"/>
            <w:right w:val="none" w:sz="0" w:space="0" w:color="auto"/>
          </w:divBdr>
        </w:div>
        <w:div w:id="270936077">
          <w:marLeft w:val="0"/>
          <w:marRight w:val="0"/>
          <w:marTop w:val="0"/>
          <w:marBottom w:val="0"/>
          <w:divBdr>
            <w:top w:val="none" w:sz="0" w:space="0" w:color="auto"/>
            <w:left w:val="none" w:sz="0" w:space="0" w:color="auto"/>
            <w:bottom w:val="none" w:sz="0" w:space="0" w:color="auto"/>
            <w:right w:val="none" w:sz="0" w:space="0" w:color="auto"/>
          </w:divBdr>
        </w:div>
        <w:div w:id="1592011462">
          <w:marLeft w:val="0"/>
          <w:marRight w:val="0"/>
          <w:marTop w:val="0"/>
          <w:marBottom w:val="0"/>
          <w:divBdr>
            <w:top w:val="none" w:sz="0" w:space="0" w:color="auto"/>
            <w:left w:val="none" w:sz="0" w:space="0" w:color="auto"/>
            <w:bottom w:val="none" w:sz="0" w:space="0" w:color="auto"/>
            <w:right w:val="none" w:sz="0" w:space="0" w:color="auto"/>
          </w:divBdr>
        </w:div>
        <w:div w:id="238247887">
          <w:marLeft w:val="0"/>
          <w:marRight w:val="0"/>
          <w:marTop w:val="0"/>
          <w:marBottom w:val="0"/>
          <w:divBdr>
            <w:top w:val="none" w:sz="0" w:space="0" w:color="auto"/>
            <w:left w:val="none" w:sz="0" w:space="0" w:color="auto"/>
            <w:bottom w:val="none" w:sz="0" w:space="0" w:color="auto"/>
            <w:right w:val="none" w:sz="0" w:space="0" w:color="auto"/>
          </w:divBdr>
        </w:div>
        <w:div w:id="1851291720">
          <w:marLeft w:val="0"/>
          <w:marRight w:val="0"/>
          <w:marTop w:val="0"/>
          <w:marBottom w:val="0"/>
          <w:divBdr>
            <w:top w:val="none" w:sz="0" w:space="0" w:color="auto"/>
            <w:left w:val="none" w:sz="0" w:space="0" w:color="auto"/>
            <w:bottom w:val="none" w:sz="0" w:space="0" w:color="auto"/>
            <w:right w:val="none" w:sz="0" w:space="0" w:color="auto"/>
          </w:divBdr>
        </w:div>
        <w:div w:id="1594895750">
          <w:marLeft w:val="0"/>
          <w:marRight w:val="0"/>
          <w:marTop w:val="0"/>
          <w:marBottom w:val="0"/>
          <w:divBdr>
            <w:top w:val="none" w:sz="0" w:space="0" w:color="auto"/>
            <w:left w:val="none" w:sz="0" w:space="0" w:color="auto"/>
            <w:bottom w:val="none" w:sz="0" w:space="0" w:color="auto"/>
            <w:right w:val="none" w:sz="0" w:space="0" w:color="auto"/>
          </w:divBdr>
        </w:div>
        <w:div w:id="398208487">
          <w:marLeft w:val="0"/>
          <w:marRight w:val="0"/>
          <w:marTop w:val="0"/>
          <w:marBottom w:val="0"/>
          <w:divBdr>
            <w:top w:val="none" w:sz="0" w:space="0" w:color="auto"/>
            <w:left w:val="none" w:sz="0" w:space="0" w:color="auto"/>
            <w:bottom w:val="none" w:sz="0" w:space="0" w:color="auto"/>
            <w:right w:val="none" w:sz="0" w:space="0" w:color="auto"/>
          </w:divBdr>
        </w:div>
        <w:div w:id="842743572">
          <w:marLeft w:val="0"/>
          <w:marRight w:val="0"/>
          <w:marTop w:val="0"/>
          <w:marBottom w:val="0"/>
          <w:divBdr>
            <w:top w:val="none" w:sz="0" w:space="0" w:color="auto"/>
            <w:left w:val="none" w:sz="0" w:space="0" w:color="auto"/>
            <w:bottom w:val="none" w:sz="0" w:space="0" w:color="auto"/>
            <w:right w:val="none" w:sz="0" w:space="0" w:color="auto"/>
          </w:divBdr>
        </w:div>
        <w:div w:id="572618812">
          <w:marLeft w:val="0"/>
          <w:marRight w:val="0"/>
          <w:marTop w:val="0"/>
          <w:marBottom w:val="0"/>
          <w:divBdr>
            <w:top w:val="none" w:sz="0" w:space="0" w:color="auto"/>
            <w:left w:val="none" w:sz="0" w:space="0" w:color="auto"/>
            <w:bottom w:val="none" w:sz="0" w:space="0" w:color="auto"/>
            <w:right w:val="none" w:sz="0" w:space="0" w:color="auto"/>
          </w:divBdr>
        </w:div>
        <w:div w:id="1217745628">
          <w:marLeft w:val="0"/>
          <w:marRight w:val="0"/>
          <w:marTop w:val="0"/>
          <w:marBottom w:val="0"/>
          <w:divBdr>
            <w:top w:val="none" w:sz="0" w:space="0" w:color="auto"/>
            <w:left w:val="none" w:sz="0" w:space="0" w:color="auto"/>
            <w:bottom w:val="none" w:sz="0" w:space="0" w:color="auto"/>
            <w:right w:val="none" w:sz="0" w:space="0" w:color="auto"/>
          </w:divBdr>
        </w:div>
        <w:div w:id="442238005">
          <w:marLeft w:val="0"/>
          <w:marRight w:val="0"/>
          <w:marTop w:val="0"/>
          <w:marBottom w:val="0"/>
          <w:divBdr>
            <w:top w:val="none" w:sz="0" w:space="0" w:color="auto"/>
            <w:left w:val="none" w:sz="0" w:space="0" w:color="auto"/>
            <w:bottom w:val="none" w:sz="0" w:space="0" w:color="auto"/>
            <w:right w:val="none" w:sz="0" w:space="0" w:color="auto"/>
          </w:divBdr>
        </w:div>
        <w:div w:id="597712788">
          <w:marLeft w:val="0"/>
          <w:marRight w:val="0"/>
          <w:marTop w:val="0"/>
          <w:marBottom w:val="0"/>
          <w:divBdr>
            <w:top w:val="none" w:sz="0" w:space="0" w:color="auto"/>
            <w:left w:val="none" w:sz="0" w:space="0" w:color="auto"/>
            <w:bottom w:val="none" w:sz="0" w:space="0" w:color="auto"/>
            <w:right w:val="none" w:sz="0" w:space="0" w:color="auto"/>
          </w:divBdr>
        </w:div>
        <w:div w:id="178545101">
          <w:marLeft w:val="0"/>
          <w:marRight w:val="0"/>
          <w:marTop w:val="0"/>
          <w:marBottom w:val="0"/>
          <w:divBdr>
            <w:top w:val="none" w:sz="0" w:space="0" w:color="auto"/>
            <w:left w:val="none" w:sz="0" w:space="0" w:color="auto"/>
            <w:bottom w:val="none" w:sz="0" w:space="0" w:color="auto"/>
            <w:right w:val="none" w:sz="0" w:space="0" w:color="auto"/>
          </w:divBdr>
        </w:div>
        <w:div w:id="697194023">
          <w:marLeft w:val="0"/>
          <w:marRight w:val="0"/>
          <w:marTop w:val="0"/>
          <w:marBottom w:val="0"/>
          <w:divBdr>
            <w:top w:val="none" w:sz="0" w:space="0" w:color="auto"/>
            <w:left w:val="none" w:sz="0" w:space="0" w:color="auto"/>
            <w:bottom w:val="none" w:sz="0" w:space="0" w:color="auto"/>
            <w:right w:val="none" w:sz="0" w:space="0" w:color="auto"/>
          </w:divBdr>
        </w:div>
        <w:div w:id="2113358073">
          <w:marLeft w:val="0"/>
          <w:marRight w:val="0"/>
          <w:marTop w:val="0"/>
          <w:marBottom w:val="0"/>
          <w:divBdr>
            <w:top w:val="none" w:sz="0" w:space="0" w:color="auto"/>
            <w:left w:val="none" w:sz="0" w:space="0" w:color="auto"/>
            <w:bottom w:val="none" w:sz="0" w:space="0" w:color="auto"/>
            <w:right w:val="none" w:sz="0" w:space="0" w:color="auto"/>
          </w:divBdr>
        </w:div>
        <w:div w:id="376978493">
          <w:marLeft w:val="0"/>
          <w:marRight w:val="0"/>
          <w:marTop w:val="0"/>
          <w:marBottom w:val="0"/>
          <w:divBdr>
            <w:top w:val="none" w:sz="0" w:space="0" w:color="auto"/>
            <w:left w:val="none" w:sz="0" w:space="0" w:color="auto"/>
            <w:bottom w:val="none" w:sz="0" w:space="0" w:color="auto"/>
            <w:right w:val="none" w:sz="0" w:space="0" w:color="auto"/>
          </w:divBdr>
        </w:div>
        <w:div w:id="1084104668">
          <w:marLeft w:val="0"/>
          <w:marRight w:val="0"/>
          <w:marTop w:val="0"/>
          <w:marBottom w:val="0"/>
          <w:divBdr>
            <w:top w:val="none" w:sz="0" w:space="0" w:color="auto"/>
            <w:left w:val="none" w:sz="0" w:space="0" w:color="auto"/>
            <w:bottom w:val="none" w:sz="0" w:space="0" w:color="auto"/>
            <w:right w:val="none" w:sz="0" w:space="0" w:color="auto"/>
          </w:divBdr>
        </w:div>
        <w:div w:id="718555114">
          <w:marLeft w:val="0"/>
          <w:marRight w:val="0"/>
          <w:marTop w:val="0"/>
          <w:marBottom w:val="0"/>
          <w:divBdr>
            <w:top w:val="none" w:sz="0" w:space="0" w:color="auto"/>
            <w:left w:val="none" w:sz="0" w:space="0" w:color="auto"/>
            <w:bottom w:val="none" w:sz="0" w:space="0" w:color="auto"/>
            <w:right w:val="none" w:sz="0" w:space="0" w:color="auto"/>
          </w:divBdr>
        </w:div>
        <w:div w:id="1537812728">
          <w:marLeft w:val="0"/>
          <w:marRight w:val="0"/>
          <w:marTop w:val="0"/>
          <w:marBottom w:val="0"/>
          <w:divBdr>
            <w:top w:val="none" w:sz="0" w:space="0" w:color="auto"/>
            <w:left w:val="none" w:sz="0" w:space="0" w:color="auto"/>
            <w:bottom w:val="none" w:sz="0" w:space="0" w:color="auto"/>
            <w:right w:val="none" w:sz="0" w:space="0" w:color="auto"/>
          </w:divBdr>
        </w:div>
        <w:div w:id="1723866374">
          <w:marLeft w:val="0"/>
          <w:marRight w:val="0"/>
          <w:marTop w:val="0"/>
          <w:marBottom w:val="0"/>
          <w:divBdr>
            <w:top w:val="none" w:sz="0" w:space="0" w:color="auto"/>
            <w:left w:val="none" w:sz="0" w:space="0" w:color="auto"/>
            <w:bottom w:val="none" w:sz="0" w:space="0" w:color="auto"/>
            <w:right w:val="none" w:sz="0" w:space="0" w:color="auto"/>
          </w:divBdr>
        </w:div>
        <w:div w:id="2074155613">
          <w:marLeft w:val="0"/>
          <w:marRight w:val="0"/>
          <w:marTop w:val="0"/>
          <w:marBottom w:val="0"/>
          <w:divBdr>
            <w:top w:val="none" w:sz="0" w:space="0" w:color="auto"/>
            <w:left w:val="none" w:sz="0" w:space="0" w:color="auto"/>
            <w:bottom w:val="none" w:sz="0" w:space="0" w:color="auto"/>
            <w:right w:val="none" w:sz="0" w:space="0" w:color="auto"/>
          </w:divBdr>
        </w:div>
        <w:div w:id="1670134388">
          <w:marLeft w:val="0"/>
          <w:marRight w:val="0"/>
          <w:marTop w:val="0"/>
          <w:marBottom w:val="0"/>
          <w:divBdr>
            <w:top w:val="none" w:sz="0" w:space="0" w:color="auto"/>
            <w:left w:val="none" w:sz="0" w:space="0" w:color="auto"/>
            <w:bottom w:val="none" w:sz="0" w:space="0" w:color="auto"/>
            <w:right w:val="none" w:sz="0" w:space="0" w:color="auto"/>
          </w:divBdr>
        </w:div>
        <w:div w:id="494416625">
          <w:marLeft w:val="0"/>
          <w:marRight w:val="0"/>
          <w:marTop w:val="0"/>
          <w:marBottom w:val="0"/>
          <w:divBdr>
            <w:top w:val="none" w:sz="0" w:space="0" w:color="auto"/>
            <w:left w:val="none" w:sz="0" w:space="0" w:color="auto"/>
            <w:bottom w:val="none" w:sz="0" w:space="0" w:color="auto"/>
            <w:right w:val="none" w:sz="0" w:space="0" w:color="auto"/>
          </w:divBdr>
        </w:div>
        <w:div w:id="597253607">
          <w:marLeft w:val="0"/>
          <w:marRight w:val="0"/>
          <w:marTop w:val="0"/>
          <w:marBottom w:val="0"/>
          <w:divBdr>
            <w:top w:val="none" w:sz="0" w:space="0" w:color="auto"/>
            <w:left w:val="none" w:sz="0" w:space="0" w:color="auto"/>
            <w:bottom w:val="none" w:sz="0" w:space="0" w:color="auto"/>
            <w:right w:val="none" w:sz="0" w:space="0" w:color="auto"/>
          </w:divBdr>
        </w:div>
        <w:div w:id="521019794">
          <w:marLeft w:val="0"/>
          <w:marRight w:val="0"/>
          <w:marTop w:val="0"/>
          <w:marBottom w:val="0"/>
          <w:divBdr>
            <w:top w:val="none" w:sz="0" w:space="0" w:color="auto"/>
            <w:left w:val="none" w:sz="0" w:space="0" w:color="auto"/>
            <w:bottom w:val="none" w:sz="0" w:space="0" w:color="auto"/>
            <w:right w:val="none" w:sz="0" w:space="0" w:color="auto"/>
          </w:divBdr>
        </w:div>
        <w:div w:id="1843620801">
          <w:marLeft w:val="0"/>
          <w:marRight w:val="0"/>
          <w:marTop w:val="0"/>
          <w:marBottom w:val="0"/>
          <w:divBdr>
            <w:top w:val="none" w:sz="0" w:space="0" w:color="auto"/>
            <w:left w:val="none" w:sz="0" w:space="0" w:color="auto"/>
            <w:bottom w:val="none" w:sz="0" w:space="0" w:color="auto"/>
            <w:right w:val="none" w:sz="0" w:space="0" w:color="auto"/>
          </w:divBdr>
        </w:div>
        <w:div w:id="1267538719">
          <w:marLeft w:val="0"/>
          <w:marRight w:val="0"/>
          <w:marTop w:val="0"/>
          <w:marBottom w:val="0"/>
          <w:divBdr>
            <w:top w:val="none" w:sz="0" w:space="0" w:color="auto"/>
            <w:left w:val="none" w:sz="0" w:space="0" w:color="auto"/>
            <w:bottom w:val="none" w:sz="0" w:space="0" w:color="auto"/>
            <w:right w:val="none" w:sz="0" w:space="0" w:color="auto"/>
          </w:divBdr>
        </w:div>
        <w:div w:id="55058827">
          <w:marLeft w:val="0"/>
          <w:marRight w:val="0"/>
          <w:marTop w:val="0"/>
          <w:marBottom w:val="0"/>
          <w:divBdr>
            <w:top w:val="none" w:sz="0" w:space="0" w:color="auto"/>
            <w:left w:val="none" w:sz="0" w:space="0" w:color="auto"/>
            <w:bottom w:val="none" w:sz="0" w:space="0" w:color="auto"/>
            <w:right w:val="none" w:sz="0" w:space="0" w:color="auto"/>
          </w:divBdr>
        </w:div>
        <w:div w:id="691608875">
          <w:marLeft w:val="0"/>
          <w:marRight w:val="0"/>
          <w:marTop w:val="0"/>
          <w:marBottom w:val="0"/>
          <w:divBdr>
            <w:top w:val="none" w:sz="0" w:space="0" w:color="auto"/>
            <w:left w:val="none" w:sz="0" w:space="0" w:color="auto"/>
            <w:bottom w:val="none" w:sz="0" w:space="0" w:color="auto"/>
            <w:right w:val="none" w:sz="0" w:space="0" w:color="auto"/>
          </w:divBdr>
        </w:div>
        <w:div w:id="706416541">
          <w:marLeft w:val="0"/>
          <w:marRight w:val="0"/>
          <w:marTop w:val="0"/>
          <w:marBottom w:val="0"/>
          <w:divBdr>
            <w:top w:val="none" w:sz="0" w:space="0" w:color="auto"/>
            <w:left w:val="none" w:sz="0" w:space="0" w:color="auto"/>
            <w:bottom w:val="none" w:sz="0" w:space="0" w:color="auto"/>
            <w:right w:val="none" w:sz="0" w:space="0" w:color="auto"/>
          </w:divBdr>
        </w:div>
        <w:div w:id="693921462">
          <w:marLeft w:val="0"/>
          <w:marRight w:val="0"/>
          <w:marTop w:val="0"/>
          <w:marBottom w:val="0"/>
          <w:divBdr>
            <w:top w:val="none" w:sz="0" w:space="0" w:color="auto"/>
            <w:left w:val="none" w:sz="0" w:space="0" w:color="auto"/>
            <w:bottom w:val="none" w:sz="0" w:space="0" w:color="auto"/>
            <w:right w:val="none" w:sz="0" w:space="0" w:color="auto"/>
          </w:divBdr>
        </w:div>
        <w:div w:id="160782048">
          <w:marLeft w:val="0"/>
          <w:marRight w:val="0"/>
          <w:marTop w:val="0"/>
          <w:marBottom w:val="0"/>
          <w:divBdr>
            <w:top w:val="none" w:sz="0" w:space="0" w:color="auto"/>
            <w:left w:val="none" w:sz="0" w:space="0" w:color="auto"/>
            <w:bottom w:val="none" w:sz="0" w:space="0" w:color="auto"/>
            <w:right w:val="none" w:sz="0" w:space="0" w:color="auto"/>
          </w:divBdr>
        </w:div>
        <w:div w:id="1061900593">
          <w:marLeft w:val="0"/>
          <w:marRight w:val="0"/>
          <w:marTop w:val="0"/>
          <w:marBottom w:val="0"/>
          <w:divBdr>
            <w:top w:val="none" w:sz="0" w:space="0" w:color="auto"/>
            <w:left w:val="none" w:sz="0" w:space="0" w:color="auto"/>
            <w:bottom w:val="none" w:sz="0" w:space="0" w:color="auto"/>
            <w:right w:val="none" w:sz="0" w:space="0" w:color="auto"/>
          </w:divBdr>
        </w:div>
        <w:div w:id="451753202">
          <w:marLeft w:val="0"/>
          <w:marRight w:val="0"/>
          <w:marTop w:val="0"/>
          <w:marBottom w:val="0"/>
          <w:divBdr>
            <w:top w:val="none" w:sz="0" w:space="0" w:color="auto"/>
            <w:left w:val="none" w:sz="0" w:space="0" w:color="auto"/>
            <w:bottom w:val="none" w:sz="0" w:space="0" w:color="auto"/>
            <w:right w:val="none" w:sz="0" w:space="0" w:color="auto"/>
          </w:divBdr>
        </w:div>
        <w:div w:id="1846550456">
          <w:marLeft w:val="0"/>
          <w:marRight w:val="0"/>
          <w:marTop w:val="0"/>
          <w:marBottom w:val="0"/>
          <w:divBdr>
            <w:top w:val="none" w:sz="0" w:space="0" w:color="auto"/>
            <w:left w:val="none" w:sz="0" w:space="0" w:color="auto"/>
            <w:bottom w:val="none" w:sz="0" w:space="0" w:color="auto"/>
            <w:right w:val="none" w:sz="0" w:space="0" w:color="auto"/>
          </w:divBdr>
        </w:div>
        <w:div w:id="1487282700">
          <w:marLeft w:val="0"/>
          <w:marRight w:val="0"/>
          <w:marTop w:val="0"/>
          <w:marBottom w:val="0"/>
          <w:divBdr>
            <w:top w:val="none" w:sz="0" w:space="0" w:color="auto"/>
            <w:left w:val="none" w:sz="0" w:space="0" w:color="auto"/>
            <w:bottom w:val="none" w:sz="0" w:space="0" w:color="auto"/>
            <w:right w:val="none" w:sz="0" w:space="0" w:color="auto"/>
          </w:divBdr>
        </w:div>
        <w:div w:id="17899521">
          <w:marLeft w:val="0"/>
          <w:marRight w:val="0"/>
          <w:marTop w:val="0"/>
          <w:marBottom w:val="0"/>
          <w:divBdr>
            <w:top w:val="none" w:sz="0" w:space="0" w:color="auto"/>
            <w:left w:val="none" w:sz="0" w:space="0" w:color="auto"/>
            <w:bottom w:val="none" w:sz="0" w:space="0" w:color="auto"/>
            <w:right w:val="none" w:sz="0" w:space="0" w:color="auto"/>
          </w:divBdr>
        </w:div>
        <w:div w:id="1058942007">
          <w:marLeft w:val="0"/>
          <w:marRight w:val="0"/>
          <w:marTop w:val="0"/>
          <w:marBottom w:val="0"/>
          <w:divBdr>
            <w:top w:val="none" w:sz="0" w:space="0" w:color="auto"/>
            <w:left w:val="none" w:sz="0" w:space="0" w:color="auto"/>
            <w:bottom w:val="none" w:sz="0" w:space="0" w:color="auto"/>
            <w:right w:val="none" w:sz="0" w:space="0" w:color="auto"/>
          </w:divBdr>
        </w:div>
        <w:div w:id="280765903">
          <w:marLeft w:val="0"/>
          <w:marRight w:val="0"/>
          <w:marTop w:val="0"/>
          <w:marBottom w:val="0"/>
          <w:divBdr>
            <w:top w:val="none" w:sz="0" w:space="0" w:color="auto"/>
            <w:left w:val="none" w:sz="0" w:space="0" w:color="auto"/>
            <w:bottom w:val="none" w:sz="0" w:space="0" w:color="auto"/>
            <w:right w:val="none" w:sz="0" w:space="0" w:color="auto"/>
          </w:divBdr>
        </w:div>
        <w:div w:id="1582716518">
          <w:marLeft w:val="0"/>
          <w:marRight w:val="0"/>
          <w:marTop w:val="0"/>
          <w:marBottom w:val="0"/>
          <w:divBdr>
            <w:top w:val="none" w:sz="0" w:space="0" w:color="auto"/>
            <w:left w:val="none" w:sz="0" w:space="0" w:color="auto"/>
            <w:bottom w:val="none" w:sz="0" w:space="0" w:color="auto"/>
            <w:right w:val="none" w:sz="0" w:space="0" w:color="auto"/>
          </w:divBdr>
        </w:div>
        <w:div w:id="2061512298">
          <w:marLeft w:val="0"/>
          <w:marRight w:val="0"/>
          <w:marTop w:val="0"/>
          <w:marBottom w:val="0"/>
          <w:divBdr>
            <w:top w:val="none" w:sz="0" w:space="0" w:color="auto"/>
            <w:left w:val="none" w:sz="0" w:space="0" w:color="auto"/>
            <w:bottom w:val="none" w:sz="0" w:space="0" w:color="auto"/>
            <w:right w:val="none" w:sz="0" w:space="0" w:color="auto"/>
          </w:divBdr>
        </w:div>
        <w:div w:id="1600482773">
          <w:marLeft w:val="0"/>
          <w:marRight w:val="0"/>
          <w:marTop w:val="0"/>
          <w:marBottom w:val="0"/>
          <w:divBdr>
            <w:top w:val="none" w:sz="0" w:space="0" w:color="auto"/>
            <w:left w:val="none" w:sz="0" w:space="0" w:color="auto"/>
            <w:bottom w:val="none" w:sz="0" w:space="0" w:color="auto"/>
            <w:right w:val="none" w:sz="0" w:space="0" w:color="auto"/>
          </w:divBdr>
        </w:div>
        <w:div w:id="785126471">
          <w:marLeft w:val="0"/>
          <w:marRight w:val="0"/>
          <w:marTop w:val="0"/>
          <w:marBottom w:val="0"/>
          <w:divBdr>
            <w:top w:val="none" w:sz="0" w:space="0" w:color="auto"/>
            <w:left w:val="none" w:sz="0" w:space="0" w:color="auto"/>
            <w:bottom w:val="none" w:sz="0" w:space="0" w:color="auto"/>
            <w:right w:val="none" w:sz="0" w:space="0" w:color="auto"/>
          </w:divBdr>
        </w:div>
        <w:div w:id="973561038">
          <w:marLeft w:val="0"/>
          <w:marRight w:val="0"/>
          <w:marTop w:val="0"/>
          <w:marBottom w:val="0"/>
          <w:divBdr>
            <w:top w:val="none" w:sz="0" w:space="0" w:color="auto"/>
            <w:left w:val="none" w:sz="0" w:space="0" w:color="auto"/>
            <w:bottom w:val="none" w:sz="0" w:space="0" w:color="auto"/>
            <w:right w:val="none" w:sz="0" w:space="0" w:color="auto"/>
          </w:divBdr>
        </w:div>
        <w:div w:id="1950231752">
          <w:marLeft w:val="0"/>
          <w:marRight w:val="0"/>
          <w:marTop w:val="0"/>
          <w:marBottom w:val="0"/>
          <w:divBdr>
            <w:top w:val="none" w:sz="0" w:space="0" w:color="auto"/>
            <w:left w:val="none" w:sz="0" w:space="0" w:color="auto"/>
            <w:bottom w:val="none" w:sz="0" w:space="0" w:color="auto"/>
            <w:right w:val="none" w:sz="0" w:space="0" w:color="auto"/>
          </w:divBdr>
        </w:div>
        <w:div w:id="803280171">
          <w:marLeft w:val="0"/>
          <w:marRight w:val="0"/>
          <w:marTop w:val="0"/>
          <w:marBottom w:val="0"/>
          <w:divBdr>
            <w:top w:val="none" w:sz="0" w:space="0" w:color="auto"/>
            <w:left w:val="none" w:sz="0" w:space="0" w:color="auto"/>
            <w:bottom w:val="none" w:sz="0" w:space="0" w:color="auto"/>
            <w:right w:val="none" w:sz="0" w:space="0" w:color="auto"/>
          </w:divBdr>
        </w:div>
        <w:div w:id="1261379941">
          <w:marLeft w:val="0"/>
          <w:marRight w:val="0"/>
          <w:marTop w:val="0"/>
          <w:marBottom w:val="0"/>
          <w:divBdr>
            <w:top w:val="none" w:sz="0" w:space="0" w:color="auto"/>
            <w:left w:val="none" w:sz="0" w:space="0" w:color="auto"/>
            <w:bottom w:val="none" w:sz="0" w:space="0" w:color="auto"/>
            <w:right w:val="none" w:sz="0" w:space="0" w:color="auto"/>
          </w:divBdr>
        </w:div>
        <w:div w:id="482241601">
          <w:marLeft w:val="0"/>
          <w:marRight w:val="0"/>
          <w:marTop w:val="0"/>
          <w:marBottom w:val="0"/>
          <w:divBdr>
            <w:top w:val="none" w:sz="0" w:space="0" w:color="auto"/>
            <w:left w:val="none" w:sz="0" w:space="0" w:color="auto"/>
            <w:bottom w:val="none" w:sz="0" w:space="0" w:color="auto"/>
            <w:right w:val="none" w:sz="0" w:space="0" w:color="auto"/>
          </w:divBdr>
        </w:div>
        <w:div w:id="1188567407">
          <w:marLeft w:val="0"/>
          <w:marRight w:val="0"/>
          <w:marTop w:val="0"/>
          <w:marBottom w:val="0"/>
          <w:divBdr>
            <w:top w:val="none" w:sz="0" w:space="0" w:color="auto"/>
            <w:left w:val="none" w:sz="0" w:space="0" w:color="auto"/>
            <w:bottom w:val="none" w:sz="0" w:space="0" w:color="auto"/>
            <w:right w:val="none" w:sz="0" w:space="0" w:color="auto"/>
          </w:divBdr>
        </w:div>
        <w:div w:id="1307469833">
          <w:marLeft w:val="0"/>
          <w:marRight w:val="0"/>
          <w:marTop w:val="0"/>
          <w:marBottom w:val="0"/>
          <w:divBdr>
            <w:top w:val="none" w:sz="0" w:space="0" w:color="auto"/>
            <w:left w:val="none" w:sz="0" w:space="0" w:color="auto"/>
            <w:bottom w:val="none" w:sz="0" w:space="0" w:color="auto"/>
            <w:right w:val="none" w:sz="0" w:space="0" w:color="auto"/>
          </w:divBdr>
        </w:div>
        <w:div w:id="1307976507">
          <w:marLeft w:val="0"/>
          <w:marRight w:val="0"/>
          <w:marTop w:val="0"/>
          <w:marBottom w:val="0"/>
          <w:divBdr>
            <w:top w:val="none" w:sz="0" w:space="0" w:color="auto"/>
            <w:left w:val="none" w:sz="0" w:space="0" w:color="auto"/>
            <w:bottom w:val="none" w:sz="0" w:space="0" w:color="auto"/>
            <w:right w:val="none" w:sz="0" w:space="0" w:color="auto"/>
          </w:divBdr>
        </w:div>
        <w:div w:id="545485522">
          <w:marLeft w:val="0"/>
          <w:marRight w:val="0"/>
          <w:marTop w:val="0"/>
          <w:marBottom w:val="0"/>
          <w:divBdr>
            <w:top w:val="none" w:sz="0" w:space="0" w:color="auto"/>
            <w:left w:val="none" w:sz="0" w:space="0" w:color="auto"/>
            <w:bottom w:val="none" w:sz="0" w:space="0" w:color="auto"/>
            <w:right w:val="none" w:sz="0" w:space="0" w:color="auto"/>
          </w:divBdr>
        </w:div>
        <w:div w:id="1855336300">
          <w:marLeft w:val="0"/>
          <w:marRight w:val="0"/>
          <w:marTop w:val="0"/>
          <w:marBottom w:val="0"/>
          <w:divBdr>
            <w:top w:val="none" w:sz="0" w:space="0" w:color="auto"/>
            <w:left w:val="none" w:sz="0" w:space="0" w:color="auto"/>
            <w:bottom w:val="none" w:sz="0" w:space="0" w:color="auto"/>
            <w:right w:val="none" w:sz="0" w:space="0" w:color="auto"/>
          </w:divBdr>
        </w:div>
        <w:div w:id="1484273829">
          <w:marLeft w:val="0"/>
          <w:marRight w:val="0"/>
          <w:marTop w:val="0"/>
          <w:marBottom w:val="0"/>
          <w:divBdr>
            <w:top w:val="none" w:sz="0" w:space="0" w:color="auto"/>
            <w:left w:val="none" w:sz="0" w:space="0" w:color="auto"/>
            <w:bottom w:val="none" w:sz="0" w:space="0" w:color="auto"/>
            <w:right w:val="none" w:sz="0" w:space="0" w:color="auto"/>
          </w:divBdr>
        </w:div>
        <w:div w:id="366031617">
          <w:marLeft w:val="0"/>
          <w:marRight w:val="0"/>
          <w:marTop w:val="0"/>
          <w:marBottom w:val="0"/>
          <w:divBdr>
            <w:top w:val="none" w:sz="0" w:space="0" w:color="auto"/>
            <w:left w:val="none" w:sz="0" w:space="0" w:color="auto"/>
            <w:bottom w:val="none" w:sz="0" w:space="0" w:color="auto"/>
            <w:right w:val="none" w:sz="0" w:space="0" w:color="auto"/>
          </w:divBdr>
        </w:div>
        <w:div w:id="109471504">
          <w:marLeft w:val="0"/>
          <w:marRight w:val="0"/>
          <w:marTop w:val="0"/>
          <w:marBottom w:val="0"/>
          <w:divBdr>
            <w:top w:val="none" w:sz="0" w:space="0" w:color="auto"/>
            <w:left w:val="none" w:sz="0" w:space="0" w:color="auto"/>
            <w:bottom w:val="none" w:sz="0" w:space="0" w:color="auto"/>
            <w:right w:val="none" w:sz="0" w:space="0" w:color="auto"/>
          </w:divBdr>
        </w:div>
        <w:div w:id="1547372644">
          <w:marLeft w:val="0"/>
          <w:marRight w:val="0"/>
          <w:marTop w:val="0"/>
          <w:marBottom w:val="0"/>
          <w:divBdr>
            <w:top w:val="none" w:sz="0" w:space="0" w:color="auto"/>
            <w:left w:val="none" w:sz="0" w:space="0" w:color="auto"/>
            <w:bottom w:val="none" w:sz="0" w:space="0" w:color="auto"/>
            <w:right w:val="none" w:sz="0" w:space="0" w:color="auto"/>
          </w:divBdr>
        </w:div>
        <w:div w:id="627975943">
          <w:marLeft w:val="0"/>
          <w:marRight w:val="0"/>
          <w:marTop w:val="0"/>
          <w:marBottom w:val="0"/>
          <w:divBdr>
            <w:top w:val="none" w:sz="0" w:space="0" w:color="auto"/>
            <w:left w:val="none" w:sz="0" w:space="0" w:color="auto"/>
            <w:bottom w:val="none" w:sz="0" w:space="0" w:color="auto"/>
            <w:right w:val="none" w:sz="0" w:space="0" w:color="auto"/>
          </w:divBdr>
        </w:div>
        <w:div w:id="1833139531">
          <w:marLeft w:val="0"/>
          <w:marRight w:val="0"/>
          <w:marTop w:val="0"/>
          <w:marBottom w:val="0"/>
          <w:divBdr>
            <w:top w:val="none" w:sz="0" w:space="0" w:color="auto"/>
            <w:left w:val="none" w:sz="0" w:space="0" w:color="auto"/>
            <w:bottom w:val="none" w:sz="0" w:space="0" w:color="auto"/>
            <w:right w:val="none" w:sz="0" w:space="0" w:color="auto"/>
          </w:divBdr>
        </w:div>
        <w:div w:id="1173958182">
          <w:marLeft w:val="0"/>
          <w:marRight w:val="0"/>
          <w:marTop w:val="0"/>
          <w:marBottom w:val="0"/>
          <w:divBdr>
            <w:top w:val="none" w:sz="0" w:space="0" w:color="auto"/>
            <w:left w:val="none" w:sz="0" w:space="0" w:color="auto"/>
            <w:bottom w:val="none" w:sz="0" w:space="0" w:color="auto"/>
            <w:right w:val="none" w:sz="0" w:space="0" w:color="auto"/>
          </w:divBdr>
        </w:div>
        <w:div w:id="414740655">
          <w:marLeft w:val="0"/>
          <w:marRight w:val="0"/>
          <w:marTop w:val="0"/>
          <w:marBottom w:val="0"/>
          <w:divBdr>
            <w:top w:val="none" w:sz="0" w:space="0" w:color="auto"/>
            <w:left w:val="none" w:sz="0" w:space="0" w:color="auto"/>
            <w:bottom w:val="none" w:sz="0" w:space="0" w:color="auto"/>
            <w:right w:val="none" w:sz="0" w:space="0" w:color="auto"/>
          </w:divBdr>
        </w:div>
        <w:div w:id="204567268">
          <w:marLeft w:val="0"/>
          <w:marRight w:val="0"/>
          <w:marTop w:val="0"/>
          <w:marBottom w:val="0"/>
          <w:divBdr>
            <w:top w:val="none" w:sz="0" w:space="0" w:color="auto"/>
            <w:left w:val="none" w:sz="0" w:space="0" w:color="auto"/>
            <w:bottom w:val="none" w:sz="0" w:space="0" w:color="auto"/>
            <w:right w:val="none" w:sz="0" w:space="0" w:color="auto"/>
          </w:divBdr>
        </w:div>
      </w:divsChild>
    </w:div>
    <w:div w:id="780803986">
      <w:bodyDiv w:val="1"/>
      <w:marLeft w:val="0"/>
      <w:marRight w:val="0"/>
      <w:marTop w:val="0"/>
      <w:marBottom w:val="0"/>
      <w:divBdr>
        <w:top w:val="none" w:sz="0" w:space="0" w:color="auto"/>
        <w:left w:val="none" w:sz="0" w:space="0" w:color="auto"/>
        <w:bottom w:val="none" w:sz="0" w:space="0" w:color="auto"/>
        <w:right w:val="none" w:sz="0" w:space="0" w:color="auto"/>
      </w:divBdr>
    </w:div>
    <w:div w:id="781074592">
      <w:bodyDiv w:val="1"/>
      <w:marLeft w:val="0"/>
      <w:marRight w:val="0"/>
      <w:marTop w:val="0"/>
      <w:marBottom w:val="0"/>
      <w:divBdr>
        <w:top w:val="none" w:sz="0" w:space="0" w:color="auto"/>
        <w:left w:val="none" w:sz="0" w:space="0" w:color="auto"/>
        <w:bottom w:val="none" w:sz="0" w:space="0" w:color="auto"/>
        <w:right w:val="none" w:sz="0" w:space="0" w:color="auto"/>
      </w:divBdr>
    </w:div>
    <w:div w:id="781608773">
      <w:bodyDiv w:val="1"/>
      <w:marLeft w:val="0"/>
      <w:marRight w:val="0"/>
      <w:marTop w:val="0"/>
      <w:marBottom w:val="0"/>
      <w:divBdr>
        <w:top w:val="none" w:sz="0" w:space="0" w:color="auto"/>
        <w:left w:val="none" w:sz="0" w:space="0" w:color="auto"/>
        <w:bottom w:val="none" w:sz="0" w:space="0" w:color="auto"/>
        <w:right w:val="none" w:sz="0" w:space="0" w:color="auto"/>
      </w:divBdr>
    </w:div>
    <w:div w:id="781723205">
      <w:bodyDiv w:val="1"/>
      <w:marLeft w:val="0"/>
      <w:marRight w:val="0"/>
      <w:marTop w:val="0"/>
      <w:marBottom w:val="0"/>
      <w:divBdr>
        <w:top w:val="none" w:sz="0" w:space="0" w:color="auto"/>
        <w:left w:val="none" w:sz="0" w:space="0" w:color="auto"/>
        <w:bottom w:val="none" w:sz="0" w:space="0" w:color="auto"/>
        <w:right w:val="none" w:sz="0" w:space="0" w:color="auto"/>
      </w:divBdr>
    </w:div>
    <w:div w:id="781729579">
      <w:bodyDiv w:val="1"/>
      <w:marLeft w:val="0"/>
      <w:marRight w:val="0"/>
      <w:marTop w:val="0"/>
      <w:marBottom w:val="0"/>
      <w:divBdr>
        <w:top w:val="none" w:sz="0" w:space="0" w:color="auto"/>
        <w:left w:val="none" w:sz="0" w:space="0" w:color="auto"/>
        <w:bottom w:val="none" w:sz="0" w:space="0" w:color="auto"/>
        <w:right w:val="none" w:sz="0" w:space="0" w:color="auto"/>
      </w:divBdr>
    </w:div>
    <w:div w:id="781799645">
      <w:bodyDiv w:val="1"/>
      <w:marLeft w:val="0"/>
      <w:marRight w:val="0"/>
      <w:marTop w:val="0"/>
      <w:marBottom w:val="0"/>
      <w:divBdr>
        <w:top w:val="none" w:sz="0" w:space="0" w:color="auto"/>
        <w:left w:val="none" w:sz="0" w:space="0" w:color="auto"/>
        <w:bottom w:val="none" w:sz="0" w:space="0" w:color="auto"/>
        <w:right w:val="none" w:sz="0" w:space="0" w:color="auto"/>
      </w:divBdr>
    </w:div>
    <w:div w:id="781805309">
      <w:bodyDiv w:val="1"/>
      <w:marLeft w:val="0"/>
      <w:marRight w:val="0"/>
      <w:marTop w:val="0"/>
      <w:marBottom w:val="0"/>
      <w:divBdr>
        <w:top w:val="none" w:sz="0" w:space="0" w:color="auto"/>
        <w:left w:val="none" w:sz="0" w:space="0" w:color="auto"/>
        <w:bottom w:val="none" w:sz="0" w:space="0" w:color="auto"/>
        <w:right w:val="none" w:sz="0" w:space="0" w:color="auto"/>
      </w:divBdr>
    </w:div>
    <w:div w:id="782043881">
      <w:bodyDiv w:val="1"/>
      <w:marLeft w:val="0"/>
      <w:marRight w:val="0"/>
      <w:marTop w:val="0"/>
      <w:marBottom w:val="0"/>
      <w:divBdr>
        <w:top w:val="none" w:sz="0" w:space="0" w:color="auto"/>
        <w:left w:val="none" w:sz="0" w:space="0" w:color="auto"/>
        <w:bottom w:val="none" w:sz="0" w:space="0" w:color="auto"/>
        <w:right w:val="none" w:sz="0" w:space="0" w:color="auto"/>
      </w:divBdr>
    </w:div>
    <w:div w:id="782458180">
      <w:bodyDiv w:val="1"/>
      <w:marLeft w:val="0"/>
      <w:marRight w:val="0"/>
      <w:marTop w:val="0"/>
      <w:marBottom w:val="0"/>
      <w:divBdr>
        <w:top w:val="none" w:sz="0" w:space="0" w:color="auto"/>
        <w:left w:val="none" w:sz="0" w:space="0" w:color="auto"/>
        <w:bottom w:val="none" w:sz="0" w:space="0" w:color="auto"/>
        <w:right w:val="none" w:sz="0" w:space="0" w:color="auto"/>
      </w:divBdr>
    </w:div>
    <w:div w:id="782845501">
      <w:bodyDiv w:val="1"/>
      <w:marLeft w:val="0"/>
      <w:marRight w:val="0"/>
      <w:marTop w:val="0"/>
      <w:marBottom w:val="0"/>
      <w:divBdr>
        <w:top w:val="none" w:sz="0" w:space="0" w:color="auto"/>
        <w:left w:val="none" w:sz="0" w:space="0" w:color="auto"/>
        <w:bottom w:val="none" w:sz="0" w:space="0" w:color="auto"/>
        <w:right w:val="none" w:sz="0" w:space="0" w:color="auto"/>
      </w:divBdr>
    </w:div>
    <w:div w:id="783841632">
      <w:bodyDiv w:val="1"/>
      <w:marLeft w:val="0"/>
      <w:marRight w:val="0"/>
      <w:marTop w:val="0"/>
      <w:marBottom w:val="0"/>
      <w:divBdr>
        <w:top w:val="none" w:sz="0" w:space="0" w:color="auto"/>
        <w:left w:val="none" w:sz="0" w:space="0" w:color="auto"/>
        <w:bottom w:val="none" w:sz="0" w:space="0" w:color="auto"/>
        <w:right w:val="none" w:sz="0" w:space="0" w:color="auto"/>
      </w:divBdr>
    </w:div>
    <w:div w:id="784078894">
      <w:bodyDiv w:val="1"/>
      <w:marLeft w:val="0"/>
      <w:marRight w:val="0"/>
      <w:marTop w:val="0"/>
      <w:marBottom w:val="0"/>
      <w:divBdr>
        <w:top w:val="none" w:sz="0" w:space="0" w:color="auto"/>
        <w:left w:val="none" w:sz="0" w:space="0" w:color="auto"/>
        <w:bottom w:val="none" w:sz="0" w:space="0" w:color="auto"/>
        <w:right w:val="none" w:sz="0" w:space="0" w:color="auto"/>
      </w:divBdr>
    </w:div>
    <w:div w:id="784233452">
      <w:bodyDiv w:val="1"/>
      <w:marLeft w:val="0"/>
      <w:marRight w:val="0"/>
      <w:marTop w:val="0"/>
      <w:marBottom w:val="0"/>
      <w:divBdr>
        <w:top w:val="none" w:sz="0" w:space="0" w:color="auto"/>
        <w:left w:val="none" w:sz="0" w:space="0" w:color="auto"/>
        <w:bottom w:val="none" w:sz="0" w:space="0" w:color="auto"/>
        <w:right w:val="none" w:sz="0" w:space="0" w:color="auto"/>
      </w:divBdr>
    </w:div>
    <w:div w:id="784346674">
      <w:bodyDiv w:val="1"/>
      <w:marLeft w:val="0"/>
      <w:marRight w:val="0"/>
      <w:marTop w:val="0"/>
      <w:marBottom w:val="0"/>
      <w:divBdr>
        <w:top w:val="none" w:sz="0" w:space="0" w:color="auto"/>
        <w:left w:val="none" w:sz="0" w:space="0" w:color="auto"/>
        <w:bottom w:val="none" w:sz="0" w:space="0" w:color="auto"/>
        <w:right w:val="none" w:sz="0" w:space="0" w:color="auto"/>
      </w:divBdr>
      <w:divsChild>
        <w:div w:id="1918124654">
          <w:marLeft w:val="0"/>
          <w:marRight w:val="0"/>
          <w:marTop w:val="0"/>
          <w:marBottom w:val="0"/>
          <w:divBdr>
            <w:top w:val="none" w:sz="0" w:space="0" w:color="auto"/>
            <w:left w:val="none" w:sz="0" w:space="0" w:color="auto"/>
            <w:bottom w:val="none" w:sz="0" w:space="0" w:color="auto"/>
            <w:right w:val="none" w:sz="0" w:space="0" w:color="auto"/>
          </w:divBdr>
        </w:div>
        <w:div w:id="363334158">
          <w:marLeft w:val="0"/>
          <w:marRight w:val="0"/>
          <w:marTop w:val="0"/>
          <w:marBottom w:val="0"/>
          <w:divBdr>
            <w:top w:val="none" w:sz="0" w:space="0" w:color="auto"/>
            <w:left w:val="none" w:sz="0" w:space="0" w:color="auto"/>
            <w:bottom w:val="none" w:sz="0" w:space="0" w:color="auto"/>
            <w:right w:val="none" w:sz="0" w:space="0" w:color="auto"/>
          </w:divBdr>
        </w:div>
        <w:div w:id="644088370">
          <w:marLeft w:val="0"/>
          <w:marRight w:val="0"/>
          <w:marTop w:val="0"/>
          <w:marBottom w:val="0"/>
          <w:divBdr>
            <w:top w:val="none" w:sz="0" w:space="0" w:color="auto"/>
            <w:left w:val="none" w:sz="0" w:space="0" w:color="auto"/>
            <w:bottom w:val="none" w:sz="0" w:space="0" w:color="auto"/>
            <w:right w:val="none" w:sz="0" w:space="0" w:color="auto"/>
          </w:divBdr>
        </w:div>
        <w:div w:id="301465759">
          <w:marLeft w:val="0"/>
          <w:marRight w:val="0"/>
          <w:marTop w:val="0"/>
          <w:marBottom w:val="0"/>
          <w:divBdr>
            <w:top w:val="none" w:sz="0" w:space="0" w:color="auto"/>
            <w:left w:val="none" w:sz="0" w:space="0" w:color="auto"/>
            <w:bottom w:val="none" w:sz="0" w:space="0" w:color="auto"/>
            <w:right w:val="none" w:sz="0" w:space="0" w:color="auto"/>
          </w:divBdr>
        </w:div>
        <w:div w:id="976759024">
          <w:marLeft w:val="0"/>
          <w:marRight w:val="0"/>
          <w:marTop w:val="0"/>
          <w:marBottom w:val="0"/>
          <w:divBdr>
            <w:top w:val="none" w:sz="0" w:space="0" w:color="auto"/>
            <w:left w:val="none" w:sz="0" w:space="0" w:color="auto"/>
            <w:bottom w:val="none" w:sz="0" w:space="0" w:color="auto"/>
            <w:right w:val="none" w:sz="0" w:space="0" w:color="auto"/>
          </w:divBdr>
        </w:div>
        <w:div w:id="481695388">
          <w:marLeft w:val="0"/>
          <w:marRight w:val="0"/>
          <w:marTop w:val="0"/>
          <w:marBottom w:val="0"/>
          <w:divBdr>
            <w:top w:val="none" w:sz="0" w:space="0" w:color="auto"/>
            <w:left w:val="none" w:sz="0" w:space="0" w:color="auto"/>
            <w:bottom w:val="none" w:sz="0" w:space="0" w:color="auto"/>
            <w:right w:val="none" w:sz="0" w:space="0" w:color="auto"/>
          </w:divBdr>
        </w:div>
        <w:div w:id="2056613686">
          <w:marLeft w:val="0"/>
          <w:marRight w:val="0"/>
          <w:marTop w:val="0"/>
          <w:marBottom w:val="0"/>
          <w:divBdr>
            <w:top w:val="none" w:sz="0" w:space="0" w:color="auto"/>
            <w:left w:val="none" w:sz="0" w:space="0" w:color="auto"/>
            <w:bottom w:val="none" w:sz="0" w:space="0" w:color="auto"/>
            <w:right w:val="none" w:sz="0" w:space="0" w:color="auto"/>
          </w:divBdr>
        </w:div>
        <w:div w:id="382758648">
          <w:marLeft w:val="0"/>
          <w:marRight w:val="0"/>
          <w:marTop w:val="0"/>
          <w:marBottom w:val="0"/>
          <w:divBdr>
            <w:top w:val="none" w:sz="0" w:space="0" w:color="auto"/>
            <w:left w:val="none" w:sz="0" w:space="0" w:color="auto"/>
            <w:bottom w:val="none" w:sz="0" w:space="0" w:color="auto"/>
            <w:right w:val="none" w:sz="0" w:space="0" w:color="auto"/>
          </w:divBdr>
        </w:div>
        <w:div w:id="928077162">
          <w:marLeft w:val="0"/>
          <w:marRight w:val="0"/>
          <w:marTop w:val="0"/>
          <w:marBottom w:val="0"/>
          <w:divBdr>
            <w:top w:val="none" w:sz="0" w:space="0" w:color="auto"/>
            <w:left w:val="none" w:sz="0" w:space="0" w:color="auto"/>
            <w:bottom w:val="none" w:sz="0" w:space="0" w:color="auto"/>
            <w:right w:val="none" w:sz="0" w:space="0" w:color="auto"/>
          </w:divBdr>
        </w:div>
        <w:div w:id="424887610">
          <w:marLeft w:val="0"/>
          <w:marRight w:val="0"/>
          <w:marTop w:val="0"/>
          <w:marBottom w:val="0"/>
          <w:divBdr>
            <w:top w:val="none" w:sz="0" w:space="0" w:color="auto"/>
            <w:left w:val="none" w:sz="0" w:space="0" w:color="auto"/>
            <w:bottom w:val="none" w:sz="0" w:space="0" w:color="auto"/>
            <w:right w:val="none" w:sz="0" w:space="0" w:color="auto"/>
          </w:divBdr>
        </w:div>
        <w:div w:id="801651224">
          <w:marLeft w:val="0"/>
          <w:marRight w:val="0"/>
          <w:marTop w:val="0"/>
          <w:marBottom w:val="0"/>
          <w:divBdr>
            <w:top w:val="none" w:sz="0" w:space="0" w:color="auto"/>
            <w:left w:val="none" w:sz="0" w:space="0" w:color="auto"/>
            <w:bottom w:val="none" w:sz="0" w:space="0" w:color="auto"/>
            <w:right w:val="none" w:sz="0" w:space="0" w:color="auto"/>
          </w:divBdr>
        </w:div>
        <w:div w:id="1086457456">
          <w:marLeft w:val="0"/>
          <w:marRight w:val="0"/>
          <w:marTop w:val="0"/>
          <w:marBottom w:val="0"/>
          <w:divBdr>
            <w:top w:val="none" w:sz="0" w:space="0" w:color="auto"/>
            <w:left w:val="none" w:sz="0" w:space="0" w:color="auto"/>
            <w:bottom w:val="none" w:sz="0" w:space="0" w:color="auto"/>
            <w:right w:val="none" w:sz="0" w:space="0" w:color="auto"/>
          </w:divBdr>
        </w:div>
        <w:div w:id="1396203943">
          <w:marLeft w:val="0"/>
          <w:marRight w:val="0"/>
          <w:marTop w:val="0"/>
          <w:marBottom w:val="0"/>
          <w:divBdr>
            <w:top w:val="none" w:sz="0" w:space="0" w:color="auto"/>
            <w:left w:val="none" w:sz="0" w:space="0" w:color="auto"/>
            <w:bottom w:val="none" w:sz="0" w:space="0" w:color="auto"/>
            <w:right w:val="none" w:sz="0" w:space="0" w:color="auto"/>
          </w:divBdr>
        </w:div>
        <w:div w:id="1130321220">
          <w:marLeft w:val="0"/>
          <w:marRight w:val="0"/>
          <w:marTop w:val="0"/>
          <w:marBottom w:val="0"/>
          <w:divBdr>
            <w:top w:val="none" w:sz="0" w:space="0" w:color="auto"/>
            <w:left w:val="none" w:sz="0" w:space="0" w:color="auto"/>
            <w:bottom w:val="none" w:sz="0" w:space="0" w:color="auto"/>
            <w:right w:val="none" w:sz="0" w:space="0" w:color="auto"/>
          </w:divBdr>
        </w:div>
        <w:div w:id="404576470">
          <w:marLeft w:val="0"/>
          <w:marRight w:val="0"/>
          <w:marTop w:val="0"/>
          <w:marBottom w:val="0"/>
          <w:divBdr>
            <w:top w:val="none" w:sz="0" w:space="0" w:color="auto"/>
            <w:left w:val="none" w:sz="0" w:space="0" w:color="auto"/>
            <w:bottom w:val="none" w:sz="0" w:space="0" w:color="auto"/>
            <w:right w:val="none" w:sz="0" w:space="0" w:color="auto"/>
          </w:divBdr>
        </w:div>
        <w:div w:id="815024578">
          <w:marLeft w:val="0"/>
          <w:marRight w:val="0"/>
          <w:marTop w:val="0"/>
          <w:marBottom w:val="0"/>
          <w:divBdr>
            <w:top w:val="none" w:sz="0" w:space="0" w:color="auto"/>
            <w:left w:val="none" w:sz="0" w:space="0" w:color="auto"/>
            <w:bottom w:val="none" w:sz="0" w:space="0" w:color="auto"/>
            <w:right w:val="none" w:sz="0" w:space="0" w:color="auto"/>
          </w:divBdr>
        </w:div>
        <w:div w:id="1637180357">
          <w:marLeft w:val="0"/>
          <w:marRight w:val="0"/>
          <w:marTop w:val="0"/>
          <w:marBottom w:val="0"/>
          <w:divBdr>
            <w:top w:val="none" w:sz="0" w:space="0" w:color="auto"/>
            <w:left w:val="none" w:sz="0" w:space="0" w:color="auto"/>
            <w:bottom w:val="none" w:sz="0" w:space="0" w:color="auto"/>
            <w:right w:val="none" w:sz="0" w:space="0" w:color="auto"/>
          </w:divBdr>
        </w:div>
        <w:div w:id="4863174">
          <w:marLeft w:val="0"/>
          <w:marRight w:val="0"/>
          <w:marTop w:val="0"/>
          <w:marBottom w:val="0"/>
          <w:divBdr>
            <w:top w:val="none" w:sz="0" w:space="0" w:color="auto"/>
            <w:left w:val="none" w:sz="0" w:space="0" w:color="auto"/>
            <w:bottom w:val="none" w:sz="0" w:space="0" w:color="auto"/>
            <w:right w:val="none" w:sz="0" w:space="0" w:color="auto"/>
          </w:divBdr>
        </w:div>
        <w:div w:id="1643464480">
          <w:marLeft w:val="0"/>
          <w:marRight w:val="0"/>
          <w:marTop w:val="0"/>
          <w:marBottom w:val="0"/>
          <w:divBdr>
            <w:top w:val="none" w:sz="0" w:space="0" w:color="auto"/>
            <w:left w:val="none" w:sz="0" w:space="0" w:color="auto"/>
            <w:bottom w:val="none" w:sz="0" w:space="0" w:color="auto"/>
            <w:right w:val="none" w:sz="0" w:space="0" w:color="auto"/>
          </w:divBdr>
        </w:div>
        <w:div w:id="768887199">
          <w:marLeft w:val="0"/>
          <w:marRight w:val="0"/>
          <w:marTop w:val="0"/>
          <w:marBottom w:val="0"/>
          <w:divBdr>
            <w:top w:val="none" w:sz="0" w:space="0" w:color="auto"/>
            <w:left w:val="none" w:sz="0" w:space="0" w:color="auto"/>
            <w:bottom w:val="none" w:sz="0" w:space="0" w:color="auto"/>
            <w:right w:val="none" w:sz="0" w:space="0" w:color="auto"/>
          </w:divBdr>
        </w:div>
        <w:div w:id="2063554802">
          <w:marLeft w:val="0"/>
          <w:marRight w:val="0"/>
          <w:marTop w:val="0"/>
          <w:marBottom w:val="0"/>
          <w:divBdr>
            <w:top w:val="none" w:sz="0" w:space="0" w:color="auto"/>
            <w:left w:val="none" w:sz="0" w:space="0" w:color="auto"/>
            <w:bottom w:val="none" w:sz="0" w:space="0" w:color="auto"/>
            <w:right w:val="none" w:sz="0" w:space="0" w:color="auto"/>
          </w:divBdr>
        </w:div>
        <w:div w:id="668211398">
          <w:marLeft w:val="0"/>
          <w:marRight w:val="0"/>
          <w:marTop w:val="0"/>
          <w:marBottom w:val="0"/>
          <w:divBdr>
            <w:top w:val="none" w:sz="0" w:space="0" w:color="auto"/>
            <w:left w:val="none" w:sz="0" w:space="0" w:color="auto"/>
            <w:bottom w:val="none" w:sz="0" w:space="0" w:color="auto"/>
            <w:right w:val="none" w:sz="0" w:space="0" w:color="auto"/>
          </w:divBdr>
        </w:div>
        <w:div w:id="727262933">
          <w:marLeft w:val="0"/>
          <w:marRight w:val="0"/>
          <w:marTop w:val="0"/>
          <w:marBottom w:val="0"/>
          <w:divBdr>
            <w:top w:val="none" w:sz="0" w:space="0" w:color="auto"/>
            <w:left w:val="none" w:sz="0" w:space="0" w:color="auto"/>
            <w:bottom w:val="none" w:sz="0" w:space="0" w:color="auto"/>
            <w:right w:val="none" w:sz="0" w:space="0" w:color="auto"/>
          </w:divBdr>
        </w:div>
        <w:div w:id="634145976">
          <w:marLeft w:val="0"/>
          <w:marRight w:val="0"/>
          <w:marTop w:val="0"/>
          <w:marBottom w:val="0"/>
          <w:divBdr>
            <w:top w:val="none" w:sz="0" w:space="0" w:color="auto"/>
            <w:left w:val="none" w:sz="0" w:space="0" w:color="auto"/>
            <w:bottom w:val="none" w:sz="0" w:space="0" w:color="auto"/>
            <w:right w:val="none" w:sz="0" w:space="0" w:color="auto"/>
          </w:divBdr>
        </w:div>
        <w:div w:id="1586380976">
          <w:marLeft w:val="0"/>
          <w:marRight w:val="0"/>
          <w:marTop w:val="0"/>
          <w:marBottom w:val="0"/>
          <w:divBdr>
            <w:top w:val="none" w:sz="0" w:space="0" w:color="auto"/>
            <w:left w:val="none" w:sz="0" w:space="0" w:color="auto"/>
            <w:bottom w:val="none" w:sz="0" w:space="0" w:color="auto"/>
            <w:right w:val="none" w:sz="0" w:space="0" w:color="auto"/>
          </w:divBdr>
        </w:div>
        <w:div w:id="786004880">
          <w:marLeft w:val="0"/>
          <w:marRight w:val="0"/>
          <w:marTop w:val="0"/>
          <w:marBottom w:val="0"/>
          <w:divBdr>
            <w:top w:val="none" w:sz="0" w:space="0" w:color="auto"/>
            <w:left w:val="none" w:sz="0" w:space="0" w:color="auto"/>
            <w:bottom w:val="none" w:sz="0" w:space="0" w:color="auto"/>
            <w:right w:val="none" w:sz="0" w:space="0" w:color="auto"/>
          </w:divBdr>
        </w:div>
        <w:div w:id="1908151545">
          <w:marLeft w:val="0"/>
          <w:marRight w:val="0"/>
          <w:marTop w:val="0"/>
          <w:marBottom w:val="0"/>
          <w:divBdr>
            <w:top w:val="none" w:sz="0" w:space="0" w:color="auto"/>
            <w:left w:val="none" w:sz="0" w:space="0" w:color="auto"/>
            <w:bottom w:val="none" w:sz="0" w:space="0" w:color="auto"/>
            <w:right w:val="none" w:sz="0" w:space="0" w:color="auto"/>
          </w:divBdr>
        </w:div>
        <w:div w:id="293565250">
          <w:marLeft w:val="0"/>
          <w:marRight w:val="0"/>
          <w:marTop w:val="0"/>
          <w:marBottom w:val="0"/>
          <w:divBdr>
            <w:top w:val="none" w:sz="0" w:space="0" w:color="auto"/>
            <w:left w:val="none" w:sz="0" w:space="0" w:color="auto"/>
            <w:bottom w:val="none" w:sz="0" w:space="0" w:color="auto"/>
            <w:right w:val="none" w:sz="0" w:space="0" w:color="auto"/>
          </w:divBdr>
        </w:div>
        <w:div w:id="37900852">
          <w:marLeft w:val="0"/>
          <w:marRight w:val="0"/>
          <w:marTop w:val="0"/>
          <w:marBottom w:val="0"/>
          <w:divBdr>
            <w:top w:val="none" w:sz="0" w:space="0" w:color="auto"/>
            <w:left w:val="none" w:sz="0" w:space="0" w:color="auto"/>
            <w:bottom w:val="none" w:sz="0" w:space="0" w:color="auto"/>
            <w:right w:val="none" w:sz="0" w:space="0" w:color="auto"/>
          </w:divBdr>
        </w:div>
        <w:div w:id="1522471354">
          <w:marLeft w:val="0"/>
          <w:marRight w:val="0"/>
          <w:marTop w:val="0"/>
          <w:marBottom w:val="0"/>
          <w:divBdr>
            <w:top w:val="none" w:sz="0" w:space="0" w:color="auto"/>
            <w:left w:val="none" w:sz="0" w:space="0" w:color="auto"/>
            <w:bottom w:val="none" w:sz="0" w:space="0" w:color="auto"/>
            <w:right w:val="none" w:sz="0" w:space="0" w:color="auto"/>
          </w:divBdr>
        </w:div>
        <w:div w:id="2006932325">
          <w:marLeft w:val="0"/>
          <w:marRight w:val="0"/>
          <w:marTop w:val="0"/>
          <w:marBottom w:val="0"/>
          <w:divBdr>
            <w:top w:val="none" w:sz="0" w:space="0" w:color="auto"/>
            <w:left w:val="none" w:sz="0" w:space="0" w:color="auto"/>
            <w:bottom w:val="none" w:sz="0" w:space="0" w:color="auto"/>
            <w:right w:val="none" w:sz="0" w:space="0" w:color="auto"/>
          </w:divBdr>
        </w:div>
        <w:div w:id="1530534334">
          <w:marLeft w:val="0"/>
          <w:marRight w:val="0"/>
          <w:marTop w:val="0"/>
          <w:marBottom w:val="0"/>
          <w:divBdr>
            <w:top w:val="none" w:sz="0" w:space="0" w:color="auto"/>
            <w:left w:val="none" w:sz="0" w:space="0" w:color="auto"/>
            <w:bottom w:val="none" w:sz="0" w:space="0" w:color="auto"/>
            <w:right w:val="none" w:sz="0" w:space="0" w:color="auto"/>
          </w:divBdr>
        </w:div>
        <w:div w:id="2120492648">
          <w:marLeft w:val="0"/>
          <w:marRight w:val="0"/>
          <w:marTop w:val="0"/>
          <w:marBottom w:val="0"/>
          <w:divBdr>
            <w:top w:val="none" w:sz="0" w:space="0" w:color="auto"/>
            <w:left w:val="none" w:sz="0" w:space="0" w:color="auto"/>
            <w:bottom w:val="none" w:sz="0" w:space="0" w:color="auto"/>
            <w:right w:val="none" w:sz="0" w:space="0" w:color="auto"/>
          </w:divBdr>
        </w:div>
        <w:div w:id="855537613">
          <w:marLeft w:val="0"/>
          <w:marRight w:val="0"/>
          <w:marTop w:val="0"/>
          <w:marBottom w:val="0"/>
          <w:divBdr>
            <w:top w:val="none" w:sz="0" w:space="0" w:color="auto"/>
            <w:left w:val="none" w:sz="0" w:space="0" w:color="auto"/>
            <w:bottom w:val="none" w:sz="0" w:space="0" w:color="auto"/>
            <w:right w:val="none" w:sz="0" w:space="0" w:color="auto"/>
          </w:divBdr>
        </w:div>
        <w:div w:id="2083989711">
          <w:marLeft w:val="0"/>
          <w:marRight w:val="0"/>
          <w:marTop w:val="0"/>
          <w:marBottom w:val="0"/>
          <w:divBdr>
            <w:top w:val="none" w:sz="0" w:space="0" w:color="auto"/>
            <w:left w:val="none" w:sz="0" w:space="0" w:color="auto"/>
            <w:bottom w:val="none" w:sz="0" w:space="0" w:color="auto"/>
            <w:right w:val="none" w:sz="0" w:space="0" w:color="auto"/>
          </w:divBdr>
        </w:div>
        <w:div w:id="1078212938">
          <w:marLeft w:val="0"/>
          <w:marRight w:val="0"/>
          <w:marTop w:val="0"/>
          <w:marBottom w:val="0"/>
          <w:divBdr>
            <w:top w:val="none" w:sz="0" w:space="0" w:color="auto"/>
            <w:left w:val="none" w:sz="0" w:space="0" w:color="auto"/>
            <w:bottom w:val="none" w:sz="0" w:space="0" w:color="auto"/>
            <w:right w:val="none" w:sz="0" w:space="0" w:color="auto"/>
          </w:divBdr>
        </w:div>
        <w:div w:id="1183471831">
          <w:marLeft w:val="0"/>
          <w:marRight w:val="0"/>
          <w:marTop w:val="0"/>
          <w:marBottom w:val="0"/>
          <w:divBdr>
            <w:top w:val="none" w:sz="0" w:space="0" w:color="auto"/>
            <w:left w:val="none" w:sz="0" w:space="0" w:color="auto"/>
            <w:bottom w:val="none" w:sz="0" w:space="0" w:color="auto"/>
            <w:right w:val="none" w:sz="0" w:space="0" w:color="auto"/>
          </w:divBdr>
        </w:div>
        <w:div w:id="1959411050">
          <w:marLeft w:val="0"/>
          <w:marRight w:val="0"/>
          <w:marTop w:val="0"/>
          <w:marBottom w:val="0"/>
          <w:divBdr>
            <w:top w:val="none" w:sz="0" w:space="0" w:color="auto"/>
            <w:left w:val="none" w:sz="0" w:space="0" w:color="auto"/>
            <w:bottom w:val="none" w:sz="0" w:space="0" w:color="auto"/>
            <w:right w:val="none" w:sz="0" w:space="0" w:color="auto"/>
          </w:divBdr>
        </w:div>
        <w:div w:id="1815440173">
          <w:marLeft w:val="0"/>
          <w:marRight w:val="0"/>
          <w:marTop w:val="0"/>
          <w:marBottom w:val="0"/>
          <w:divBdr>
            <w:top w:val="none" w:sz="0" w:space="0" w:color="auto"/>
            <w:left w:val="none" w:sz="0" w:space="0" w:color="auto"/>
            <w:bottom w:val="none" w:sz="0" w:space="0" w:color="auto"/>
            <w:right w:val="none" w:sz="0" w:space="0" w:color="auto"/>
          </w:divBdr>
        </w:div>
        <w:div w:id="1423986807">
          <w:marLeft w:val="0"/>
          <w:marRight w:val="0"/>
          <w:marTop w:val="0"/>
          <w:marBottom w:val="0"/>
          <w:divBdr>
            <w:top w:val="none" w:sz="0" w:space="0" w:color="auto"/>
            <w:left w:val="none" w:sz="0" w:space="0" w:color="auto"/>
            <w:bottom w:val="none" w:sz="0" w:space="0" w:color="auto"/>
            <w:right w:val="none" w:sz="0" w:space="0" w:color="auto"/>
          </w:divBdr>
        </w:div>
        <w:div w:id="1770809086">
          <w:marLeft w:val="0"/>
          <w:marRight w:val="0"/>
          <w:marTop w:val="0"/>
          <w:marBottom w:val="0"/>
          <w:divBdr>
            <w:top w:val="none" w:sz="0" w:space="0" w:color="auto"/>
            <w:left w:val="none" w:sz="0" w:space="0" w:color="auto"/>
            <w:bottom w:val="none" w:sz="0" w:space="0" w:color="auto"/>
            <w:right w:val="none" w:sz="0" w:space="0" w:color="auto"/>
          </w:divBdr>
        </w:div>
        <w:div w:id="1045905152">
          <w:marLeft w:val="0"/>
          <w:marRight w:val="0"/>
          <w:marTop w:val="0"/>
          <w:marBottom w:val="0"/>
          <w:divBdr>
            <w:top w:val="none" w:sz="0" w:space="0" w:color="auto"/>
            <w:left w:val="none" w:sz="0" w:space="0" w:color="auto"/>
            <w:bottom w:val="none" w:sz="0" w:space="0" w:color="auto"/>
            <w:right w:val="none" w:sz="0" w:space="0" w:color="auto"/>
          </w:divBdr>
        </w:div>
        <w:div w:id="1082412594">
          <w:marLeft w:val="0"/>
          <w:marRight w:val="0"/>
          <w:marTop w:val="0"/>
          <w:marBottom w:val="0"/>
          <w:divBdr>
            <w:top w:val="none" w:sz="0" w:space="0" w:color="auto"/>
            <w:left w:val="none" w:sz="0" w:space="0" w:color="auto"/>
            <w:bottom w:val="none" w:sz="0" w:space="0" w:color="auto"/>
            <w:right w:val="none" w:sz="0" w:space="0" w:color="auto"/>
          </w:divBdr>
        </w:div>
        <w:div w:id="1333949814">
          <w:marLeft w:val="0"/>
          <w:marRight w:val="0"/>
          <w:marTop w:val="0"/>
          <w:marBottom w:val="0"/>
          <w:divBdr>
            <w:top w:val="none" w:sz="0" w:space="0" w:color="auto"/>
            <w:left w:val="none" w:sz="0" w:space="0" w:color="auto"/>
            <w:bottom w:val="none" w:sz="0" w:space="0" w:color="auto"/>
            <w:right w:val="none" w:sz="0" w:space="0" w:color="auto"/>
          </w:divBdr>
        </w:div>
        <w:div w:id="1722627850">
          <w:marLeft w:val="0"/>
          <w:marRight w:val="0"/>
          <w:marTop w:val="0"/>
          <w:marBottom w:val="0"/>
          <w:divBdr>
            <w:top w:val="none" w:sz="0" w:space="0" w:color="auto"/>
            <w:left w:val="none" w:sz="0" w:space="0" w:color="auto"/>
            <w:bottom w:val="none" w:sz="0" w:space="0" w:color="auto"/>
            <w:right w:val="none" w:sz="0" w:space="0" w:color="auto"/>
          </w:divBdr>
        </w:div>
        <w:div w:id="2087338629">
          <w:marLeft w:val="0"/>
          <w:marRight w:val="0"/>
          <w:marTop w:val="0"/>
          <w:marBottom w:val="0"/>
          <w:divBdr>
            <w:top w:val="none" w:sz="0" w:space="0" w:color="auto"/>
            <w:left w:val="none" w:sz="0" w:space="0" w:color="auto"/>
            <w:bottom w:val="none" w:sz="0" w:space="0" w:color="auto"/>
            <w:right w:val="none" w:sz="0" w:space="0" w:color="auto"/>
          </w:divBdr>
        </w:div>
        <w:div w:id="1015225290">
          <w:marLeft w:val="0"/>
          <w:marRight w:val="0"/>
          <w:marTop w:val="0"/>
          <w:marBottom w:val="0"/>
          <w:divBdr>
            <w:top w:val="none" w:sz="0" w:space="0" w:color="auto"/>
            <w:left w:val="none" w:sz="0" w:space="0" w:color="auto"/>
            <w:bottom w:val="none" w:sz="0" w:space="0" w:color="auto"/>
            <w:right w:val="none" w:sz="0" w:space="0" w:color="auto"/>
          </w:divBdr>
        </w:div>
        <w:div w:id="580217999">
          <w:marLeft w:val="0"/>
          <w:marRight w:val="0"/>
          <w:marTop w:val="0"/>
          <w:marBottom w:val="0"/>
          <w:divBdr>
            <w:top w:val="none" w:sz="0" w:space="0" w:color="auto"/>
            <w:left w:val="none" w:sz="0" w:space="0" w:color="auto"/>
            <w:bottom w:val="none" w:sz="0" w:space="0" w:color="auto"/>
            <w:right w:val="none" w:sz="0" w:space="0" w:color="auto"/>
          </w:divBdr>
        </w:div>
        <w:div w:id="1284731612">
          <w:marLeft w:val="0"/>
          <w:marRight w:val="0"/>
          <w:marTop w:val="0"/>
          <w:marBottom w:val="0"/>
          <w:divBdr>
            <w:top w:val="none" w:sz="0" w:space="0" w:color="auto"/>
            <w:left w:val="none" w:sz="0" w:space="0" w:color="auto"/>
            <w:bottom w:val="none" w:sz="0" w:space="0" w:color="auto"/>
            <w:right w:val="none" w:sz="0" w:space="0" w:color="auto"/>
          </w:divBdr>
        </w:div>
        <w:div w:id="991103689">
          <w:marLeft w:val="0"/>
          <w:marRight w:val="0"/>
          <w:marTop w:val="0"/>
          <w:marBottom w:val="0"/>
          <w:divBdr>
            <w:top w:val="none" w:sz="0" w:space="0" w:color="auto"/>
            <w:left w:val="none" w:sz="0" w:space="0" w:color="auto"/>
            <w:bottom w:val="none" w:sz="0" w:space="0" w:color="auto"/>
            <w:right w:val="none" w:sz="0" w:space="0" w:color="auto"/>
          </w:divBdr>
        </w:div>
        <w:div w:id="1980918674">
          <w:marLeft w:val="0"/>
          <w:marRight w:val="0"/>
          <w:marTop w:val="0"/>
          <w:marBottom w:val="0"/>
          <w:divBdr>
            <w:top w:val="none" w:sz="0" w:space="0" w:color="auto"/>
            <w:left w:val="none" w:sz="0" w:space="0" w:color="auto"/>
            <w:bottom w:val="none" w:sz="0" w:space="0" w:color="auto"/>
            <w:right w:val="none" w:sz="0" w:space="0" w:color="auto"/>
          </w:divBdr>
        </w:div>
        <w:div w:id="185096375">
          <w:marLeft w:val="0"/>
          <w:marRight w:val="0"/>
          <w:marTop w:val="0"/>
          <w:marBottom w:val="0"/>
          <w:divBdr>
            <w:top w:val="none" w:sz="0" w:space="0" w:color="auto"/>
            <w:left w:val="none" w:sz="0" w:space="0" w:color="auto"/>
            <w:bottom w:val="none" w:sz="0" w:space="0" w:color="auto"/>
            <w:right w:val="none" w:sz="0" w:space="0" w:color="auto"/>
          </w:divBdr>
        </w:div>
        <w:div w:id="1713847936">
          <w:marLeft w:val="0"/>
          <w:marRight w:val="0"/>
          <w:marTop w:val="0"/>
          <w:marBottom w:val="0"/>
          <w:divBdr>
            <w:top w:val="none" w:sz="0" w:space="0" w:color="auto"/>
            <w:left w:val="none" w:sz="0" w:space="0" w:color="auto"/>
            <w:bottom w:val="none" w:sz="0" w:space="0" w:color="auto"/>
            <w:right w:val="none" w:sz="0" w:space="0" w:color="auto"/>
          </w:divBdr>
        </w:div>
        <w:div w:id="298851381">
          <w:marLeft w:val="0"/>
          <w:marRight w:val="0"/>
          <w:marTop w:val="0"/>
          <w:marBottom w:val="0"/>
          <w:divBdr>
            <w:top w:val="none" w:sz="0" w:space="0" w:color="auto"/>
            <w:left w:val="none" w:sz="0" w:space="0" w:color="auto"/>
            <w:bottom w:val="none" w:sz="0" w:space="0" w:color="auto"/>
            <w:right w:val="none" w:sz="0" w:space="0" w:color="auto"/>
          </w:divBdr>
        </w:div>
        <w:div w:id="106046847">
          <w:marLeft w:val="0"/>
          <w:marRight w:val="0"/>
          <w:marTop w:val="0"/>
          <w:marBottom w:val="0"/>
          <w:divBdr>
            <w:top w:val="none" w:sz="0" w:space="0" w:color="auto"/>
            <w:left w:val="none" w:sz="0" w:space="0" w:color="auto"/>
            <w:bottom w:val="none" w:sz="0" w:space="0" w:color="auto"/>
            <w:right w:val="none" w:sz="0" w:space="0" w:color="auto"/>
          </w:divBdr>
        </w:div>
        <w:div w:id="1138231076">
          <w:marLeft w:val="0"/>
          <w:marRight w:val="0"/>
          <w:marTop w:val="0"/>
          <w:marBottom w:val="0"/>
          <w:divBdr>
            <w:top w:val="none" w:sz="0" w:space="0" w:color="auto"/>
            <w:left w:val="none" w:sz="0" w:space="0" w:color="auto"/>
            <w:bottom w:val="none" w:sz="0" w:space="0" w:color="auto"/>
            <w:right w:val="none" w:sz="0" w:space="0" w:color="auto"/>
          </w:divBdr>
        </w:div>
        <w:div w:id="1734280321">
          <w:marLeft w:val="0"/>
          <w:marRight w:val="0"/>
          <w:marTop w:val="0"/>
          <w:marBottom w:val="0"/>
          <w:divBdr>
            <w:top w:val="none" w:sz="0" w:space="0" w:color="auto"/>
            <w:left w:val="none" w:sz="0" w:space="0" w:color="auto"/>
            <w:bottom w:val="none" w:sz="0" w:space="0" w:color="auto"/>
            <w:right w:val="none" w:sz="0" w:space="0" w:color="auto"/>
          </w:divBdr>
        </w:div>
        <w:div w:id="381175525">
          <w:marLeft w:val="0"/>
          <w:marRight w:val="0"/>
          <w:marTop w:val="0"/>
          <w:marBottom w:val="0"/>
          <w:divBdr>
            <w:top w:val="none" w:sz="0" w:space="0" w:color="auto"/>
            <w:left w:val="none" w:sz="0" w:space="0" w:color="auto"/>
            <w:bottom w:val="none" w:sz="0" w:space="0" w:color="auto"/>
            <w:right w:val="none" w:sz="0" w:space="0" w:color="auto"/>
          </w:divBdr>
        </w:div>
        <w:div w:id="1692800045">
          <w:marLeft w:val="0"/>
          <w:marRight w:val="0"/>
          <w:marTop w:val="0"/>
          <w:marBottom w:val="0"/>
          <w:divBdr>
            <w:top w:val="none" w:sz="0" w:space="0" w:color="auto"/>
            <w:left w:val="none" w:sz="0" w:space="0" w:color="auto"/>
            <w:bottom w:val="none" w:sz="0" w:space="0" w:color="auto"/>
            <w:right w:val="none" w:sz="0" w:space="0" w:color="auto"/>
          </w:divBdr>
        </w:div>
        <w:div w:id="1792431506">
          <w:marLeft w:val="0"/>
          <w:marRight w:val="0"/>
          <w:marTop w:val="0"/>
          <w:marBottom w:val="0"/>
          <w:divBdr>
            <w:top w:val="none" w:sz="0" w:space="0" w:color="auto"/>
            <w:left w:val="none" w:sz="0" w:space="0" w:color="auto"/>
            <w:bottom w:val="none" w:sz="0" w:space="0" w:color="auto"/>
            <w:right w:val="none" w:sz="0" w:space="0" w:color="auto"/>
          </w:divBdr>
        </w:div>
      </w:divsChild>
    </w:div>
    <w:div w:id="784422011">
      <w:bodyDiv w:val="1"/>
      <w:marLeft w:val="0"/>
      <w:marRight w:val="0"/>
      <w:marTop w:val="0"/>
      <w:marBottom w:val="0"/>
      <w:divBdr>
        <w:top w:val="none" w:sz="0" w:space="0" w:color="auto"/>
        <w:left w:val="none" w:sz="0" w:space="0" w:color="auto"/>
        <w:bottom w:val="none" w:sz="0" w:space="0" w:color="auto"/>
        <w:right w:val="none" w:sz="0" w:space="0" w:color="auto"/>
      </w:divBdr>
    </w:div>
    <w:div w:id="784466356">
      <w:bodyDiv w:val="1"/>
      <w:marLeft w:val="0"/>
      <w:marRight w:val="0"/>
      <w:marTop w:val="0"/>
      <w:marBottom w:val="0"/>
      <w:divBdr>
        <w:top w:val="none" w:sz="0" w:space="0" w:color="auto"/>
        <w:left w:val="none" w:sz="0" w:space="0" w:color="auto"/>
        <w:bottom w:val="none" w:sz="0" w:space="0" w:color="auto"/>
        <w:right w:val="none" w:sz="0" w:space="0" w:color="auto"/>
      </w:divBdr>
    </w:div>
    <w:div w:id="784544076">
      <w:bodyDiv w:val="1"/>
      <w:marLeft w:val="0"/>
      <w:marRight w:val="0"/>
      <w:marTop w:val="0"/>
      <w:marBottom w:val="0"/>
      <w:divBdr>
        <w:top w:val="none" w:sz="0" w:space="0" w:color="auto"/>
        <w:left w:val="none" w:sz="0" w:space="0" w:color="auto"/>
        <w:bottom w:val="none" w:sz="0" w:space="0" w:color="auto"/>
        <w:right w:val="none" w:sz="0" w:space="0" w:color="auto"/>
      </w:divBdr>
    </w:div>
    <w:div w:id="784692962">
      <w:bodyDiv w:val="1"/>
      <w:marLeft w:val="0"/>
      <w:marRight w:val="0"/>
      <w:marTop w:val="0"/>
      <w:marBottom w:val="0"/>
      <w:divBdr>
        <w:top w:val="none" w:sz="0" w:space="0" w:color="auto"/>
        <w:left w:val="none" w:sz="0" w:space="0" w:color="auto"/>
        <w:bottom w:val="none" w:sz="0" w:space="0" w:color="auto"/>
        <w:right w:val="none" w:sz="0" w:space="0" w:color="auto"/>
      </w:divBdr>
    </w:div>
    <w:div w:id="784740148">
      <w:bodyDiv w:val="1"/>
      <w:marLeft w:val="0"/>
      <w:marRight w:val="0"/>
      <w:marTop w:val="0"/>
      <w:marBottom w:val="0"/>
      <w:divBdr>
        <w:top w:val="none" w:sz="0" w:space="0" w:color="auto"/>
        <w:left w:val="none" w:sz="0" w:space="0" w:color="auto"/>
        <w:bottom w:val="none" w:sz="0" w:space="0" w:color="auto"/>
        <w:right w:val="none" w:sz="0" w:space="0" w:color="auto"/>
      </w:divBdr>
    </w:div>
    <w:div w:id="784809749">
      <w:bodyDiv w:val="1"/>
      <w:marLeft w:val="0"/>
      <w:marRight w:val="0"/>
      <w:marTop w:val="0"/>
      <w:marBottom w:val="0"/>
      <w:divBdr>
        <w:top w:val="none" w:sz="0" w:space="0" w:color="auto"/>
        <w:left w:val="none" w:sz="0" w:space="0" w:color="auto"/>
        <w:bottom w:val="none" w:sz="0" w:space="0" w:color="auto"/>
        <w:right w:val="none" w:sz="0" w:space="0" w:color="auto"/>
      </w:divBdr>
    </w:div>
    <w:div w:id="784924920">
      <w:bodyDiv w:val="1"/>
      <w:marLeft w:val="0"/>
      <w:marRight w:val="0"/>
      <w:marTop w:val="0"/>
      <w:marBottom w:val="0"/>
      <w:divBdr>
        <w:top w:val="none" w:sz="0" w:space="0" w:color="auto"/>
        <w:left w:val="none" w:sz="0" w:space="0" w:color="auto"/>
        <w:bottom w:val="none" w:sz="0" w:space="0" w:color="auto"/>
        <w:right w:val="none" w:sz="0" w:space="0" w:color="auto"/>
      </w:divBdr>
    </w:div>
    <w:div w:id="785005886">
      <w:bodyDiv w:val="1"/>
      <w:marLeft w:val="0"/>
      <w:marRight w:val="0"/>
      <w:marTop w:val="0"/>
      <w:marBottom w:val="0"/>
      <w:divBdr>
        <w:top w:val="none" w:sz="0" w:space="0" w:color="auto"/>
        <w:left w:val="none" w:sz="0" w:space="0" w:color="auto"/>
        <w:bottom w:val="none" w:sz="0" w:space="0" w:color="auto"/>
        <w:right w:val="none" w:sz="0" w:space="0" w:color="auto"/>
      </w:divBdr>
    </w:div>
    <w:div w:id="785082210">
      <w:bodyDiv w:val="1"/>
      <w:marLeft w:val="0"/>
      <w:marRight w:val="0"/>
      <w:marTop w:val="0"/>
      <w:marBottom w:val="0"/>
      <w:divBdr>
        <w:top w:val="none" w:sz="0" w:space="0" w:color="auto"/>
        <w:left w:val="none" w:sz="0" w:space="0" w:color="auto"/>
        <w:bottom w:val="none" w:sz="0" w:space="0" w:color="auto"/>
        <w:right w:val="none" w:sz="0" w:space="0" w:color="auto"/>
      </w:divBdr>
    </w:div>
    <w:div w:id="785121369">
      <w:bodyDiv w:val="1"/>
      <w:marLeft w:val="0"/>
      <w:marRight w:val="0"/>
      <w:marTop w:val="0"/>
      <w:marBottom w:val="0"/>
      <w:divBdr>
        <w:top w:val="none" w:sz="0" w:space="0" w:color="auto"/>
        <w:left w:val="none" w:sz="0" w:space="0" w:color="auto"/>
        <w:bottom w:val="none" w:sz="0" w:space="0" w:color="auto"/>
        <w:right w:val="none" w:sz="0" w:space="0" w:color="auto"/>
      </w:divBdr>
    </w:div>
    <w:div w:id="785270760">
      <w:bodyDiv w:val="1"/>
      <w:marLeft w:val="0"/>
      <w:marRight w:val="0"/>
      <w:marTop w:val="0"/>
      <w:marBottom w:val="0"/>
      <w:divBdr>
        <w:top w:val="none" w:sz="0" w:space="0" w:color="auto"/>
        <w:left w:val="none" w:sz="0" w:space="0" w:color="auto"/>
        <w:bottom w:val="none" w:sz="0" w:space="0" w:color="auto"/>
        <w:right w:val="none" w:sz="0" w:space="0" w:color="auto"/>
      </w:divBdr>
    </w:div>
    <w:div w:id="785318644">
      <w:bodyDiv w:val="1"/>
      <w:marLeft w:val="0"/>
      <w:marRight w:val="0"/>
      <w:marTop w:val="0"/>
      <w:marBottom w:val="0"/>
      <w:divBdr>
        <w:top w:val="none" w:sz="0" w:space="0" w:color="auto"/>
        <w:left w:val="none" w:sz="0" w:space="0" w:color="auto"/>
        <w:bottom w:val="none" w:sz="0" w:space="0" w:color="auto"/>
        <w:right w:val="none" w:sz="0" w:space="0" w:color="auto"/>
      </w:divBdr>
    </w:div>
    <w:div w:id="785583123">
      <w:bodyDiv w:val="1"/>
      <w:marLeft w:val="0"/>
      <w:marRight w:val="0"/>
      <w:marTop w:val="0"/>
      <w:marBottom w:val="0"/>
      <w:divBdr>
        <w:top w:val="none" w:sz="0" w:space="0" w:color="auto"/>
        <w:left w:val="none" w:sz="0" w:space="0" w:color="auto"/>
        <w:bottom w:val="none" w:sz="0" w:space="0" w:color="auto"/>
        <w:right w:val="none" w:sz="0" w:space="0" w:color="auto"/>
      </w:divBdr>
    </w:div>
    <w:div w:id="785733016">
      <w:bodyDiv w:val="1"/>
      <w:marLeft w:val="0"/>
      <w:marRight w:val="0"/>
      <w:marTop w:val="0"/>
      <w:marBottom w:val="0"/>
      <w:divBdr>
        <w:top w:val="none" w:sz="0" w:space="0" w:color="auto"/>
        <w:left w:val="none" w:sz="0" w:space="0" w:color="auto"/>
        <w:bottom w:val="none" w:sz="0" w:space="0" w:color="auto"/>
        <w:right w:val="none" w:sz="0" w:space="0" w:color="auto"/>
      </w:divBdr>
      <w:divsChild>
        <w:div w:id="173375472">
          <w:marLeft w:val="0"/>
          <w:marRight w:val="0"/>
          <w:marTop w:val="0"/>
          <w:marBottom w:val="0"/>
          <w:divBdr>
            <w:top w:val="none" w:sz="0" w:space="0" w:color="auto"/>
            <w:left w:val="none" w:sz="0" w:space="0" w:color="auto"/>
            <w:bottom w:val="none" w:sz="0" w:space="0" w:color="auto"/>
            <w:right w:val="none" w:sz="0" w:space="0" w:color="auto"/>
          </w:divBdr>
        </w:div>
        <w:div w:id="218517943">
          <w:marLeft w:val="0"/>
          <w:marRight w:val="0"/>
          <w:marTop w:val="0"/>
          <w:marBottom w:val="0"/>
          <w:divBdr>
            <w:top w:val="none" w:sz="0" w:space="0" w:color="auto"/>
            <w:left w:val="none" w:sz="0" w:space="0" w:color="auto"/>
            <w:bottom w:val="none" w:sz="0" w:space="0" w:color="auto"/>
            <w:right w:val="none" w:sz="0" w:space="0" w:color="auto"/>
          </w:divBdr>
        </w:div>
        <w:div w:id="471866720">
          <w:marLeft w:val="0"/>
          <w:marRight w:val="0"/>
          <w:marTop w:val="0"/>
          <w:marBottom w:val="0"/>
          <w:divBdr>
            <w:top w:val="none" w:sz="0" w:space="0" w:color="auto"/>
            <w:left w:val="none" w:sz="0" w:space="0" w:color="auto"/>
            <w:bottom w:val="none" w:sz="0" w:space="0" w:color="auto"/>
            <w:right w:val="none" w:sz="0" w:space="0" w:color="auto"/>
          </w:divBdr>
        </w:div>
        <w:div w:id="473105017">
          <w:marLeft w:val="0"/>
          <w:marRight w:val="0"/>
          <w:marTop w:val="0"/>
          <w:marBottom w:val="0"/>
          <w:divBdr>
            <w:top w:val="none" w:sz="0" w:space="0" w:color="auto"/>
            <w:left w:val="none" w:sz="0" w:space="0" w:color="auto"/>
            <w:bottom w:val="none" w:sz="0" w:space="0" w:color="auto"/>
            <w:right w:val="none" w:sz="0" w:space="0" w:color="auto"/>
          </w:divBdr>
        </w:div>
        <w:div w:id="619918798">
          <w:marLeft w:val="0"/>
          <w:marRight w:val="0"/>
          <w:marTop w:val="0"/>
          <w:marBottom w:val="0"/>
          <w:divBdr>
            <w:top w:val="none" w:sz="0" w:space="0" w:color="auto"/>
            <w:left w:val="none" w:sz="0" w:space="0" w:color="auto"/>
            <w:bottom w:val="none" w:sz="0" w:space="0" w:color="auto"/>
            <w:right w:val="none" w:sz="0" w:space="0" w:color="auto"/>
          </w:divBdr>
        </w:div>
        <w:div w:id="741179145">
          <w:marLeft w:val="0"/>
          <w:marRight w:val="0"/>
          <w:marTop w:val="0"/>
          <w:marBottom w:val="0"/>
          <w:divBdr>
            <w:top w:val="none" w:sz="0" w:space="0" w:color="auto"/>
            <w:left w:val="none" w:sz="0" w:space="0" w:color="auto"/>
            <w:bottom w:val="none" w:sz="0" w:space="0" w:color="auto"/>
            <w:right w:val="none" w:sz="0" w:space="0" w:color="auto"/>
          </w:divBdr>
        </w:div>
        <w:div w:id="838733870">
          <w:marLeft w:val="0"/>
          <w:marRight w:val="0"/>
          <w:marTop w:val="0"/>
          <w:marBottom w:val="0"/>
          <w:divBdr>
            <w:top w:val="none" w:sz="0" w:space="0" w:color="auto"/>
            <w:left w:val="none" w:sz="0" w:space="0" w:color="auto"/>
            <w:bottom w:val="none" w:sz="0" w:space="0" w:color="auto"/>
            <w:right w:val="none" w:sz="0" w:space="0" w:color="auto"/>
          </w:divBdr>
        </w:div>
        <w:div w:id="958224045">
          <w:marLeft w:val="0"/>
          <w:marRight w:val="0"/>
          <w:marTop w:val="0"/>
          <w:marBottom w:val="0"/>
          <w:divBdr>
            <w:top w:val="none" w:sz="0" w:space="0" w:color="auto"/>
            <w:left w:val="none" w:sz="0" w:space="0" w:color="auto"/>
            <w:bottom w:val="none" w:sz="0" w:space="0" w:color="auto"/>
            <w:right w:val="none" w:sz="0" w:space="0" w:color="auto"/>
          </w:divBdr>
        </w:div>
        <w:div w:id="994726986">
          <w:marLeft w:val="0"/>
          <w:marRight w:val="0"/>
          <w:marTop w:val="0"/>
          <w:marBottom w:val="0"/>
          <w:divBdr>
            <w:top w:val="none" w:sz="0" w:space="0" w:color="auto"/>
            <w:left w:val="none" w:sz="0" w:space="0" w:color="auto"/>
            <w:bottom w:val="none" w:sz="0" w:space="0" w:color="auto"/>
            <w:right w:val="none" w:sz="0" w:space="0" w:color="auto"/>
          </w:divBdr>
        </w:div>
        <w:div w:id="1008366657">
          <w:marLeft w:val="0"/>
          <w:marRight w:val="0"/>
          <w:marTop w:val="0"/>
          <w:marBottom w:val="0"/>
          <w:divBdr>
            <w:top w:val="none" w:sz="0" w:space="0" w:color="auto"/>
            <w:left w:val="none" w:sz="0" w:space="0" w:color="auto"/>
            <w:bottom w:val="none" w:sz="0" w:space="0" w:color="auto"/>
            <w:right w:val="none" w:sz="0" w:space="0" w:color="auto"/>
          </w:divBdr>
        </w:div>
        <w:div w:id="1102604140">
          <w:marLeft w:val="0"/>
          <w:marRight w:val="0"/>
          <w:marTop w:val="0"/>
          <w:marBottom w:val="0"/>
          <w:divBdr>
            <w:top w:val="none" w:sz="0" w:space="0" w:color="auto"/>
            <w:left w:val="none" w:sz="0" w:space="0" w:color="auto"/>
            <w:bottom w:val="none" w:sz="0" w:space="0" w:color="auto"/>
            <w:right w:val="none" w:sz="0" w:space="0" w:color="auto"/>
          </w:divBdr>
        </w:div>
        <w:div w:id="1176772103">
          <w:marLeft w:val="0"/>
          <w:marRight w:val="0"/>
          <w:marTop w:val="0"/>
          <w:marBottom w:val="0"/>
          <w:divBdr>
            <w:top w:val="none" w:sz="0" w:space="0" w:color="auto"/>
            <w:left w:val="none" w:sz="0" w:space="0" w:color="auto"/>
            <w:bottom w:val="none" w:sz="0" w:space="0" w:color="auto"/>
            <w:right w:val="none" w:sz="0" w:space="0" w:color="auto"/>
          </w:divBdr>
        </w:div>
        <w:div w:id="1217670259">
          <w:marLeft w:val="0"/>
          <w:marRight w:val="0"/>
          <w:marTop w:val="0"/>
          <w:marBottom w:val="0"/>
          <w:divBdr>
            <w:top w:val="none" w:sz="0" w:space="0" w:color="auto"/>
            <w:left w:val="none" w:sz="0" w:space="0" w:color="auto"/>
            <w:bottom w:val="none" w:sz="0" w:space="0" w:color="auto"/>
            <w:right w:val="none" w:sz="0" w:space="0" w:color="auto"/>
          </w:divBdr>
        </w:div>
        <w:div w:id="1251886963">
          <w:marLeft w:val="0"/>
          <w:marRight w:val="0"/>
          <w:marTop w:val="0"/>
          <w:marBottom w:val="0"/>
          <w:divBdr>
            <w:top w:val="none" w:sz="0" w:space="0" w:color="auto"/>
            <w:left w:val="none" w:sz="0" w:space="0" w:color="auto"/>
            <w:bottom w:val="none" w:sz="0" w:space="0" w:color="auto"/>
            <w:right w:val="none" w:sz="0" w:space="0" w:color="auto"/>
          </w:divBdr>
        </w:div>
        <w:div w:id="1340818239">
          <w:marLeft w:val="0"/>
          <w:marRight w:val="0"/>
          <w:marTop w:val="0"/>
          <w:marBottom w:val="0"/>
          <w:divBdr>
            <w:top w:val="none" w:sz="0" w:space="0" w:color="auto"/>
            <w:left w:val="none" w:sz="0" w:space="0" w:color="auto"/>
            <w:bottom w:val="none" w:sz="0" w:space="0" w:color="auto"/>
            <w:right w:val="none" w:sz="0" w:space="0" w:color="auto"/>
          </w:divBdr>
        </w:div>
        <w:div w:id="1452018927">
          <w:marLeft w:val="0"/>
          <w:marRight w:val="0"/>
          <w:marTop w:val="0"/>
          <w:marBottom w:val="0"/>
          <w:divBdr>
            <w:top w:val="none" w:sz="0" w:space="0" w:color="auto"/>
            <w:left w:val="none" w:sz="0" w:space="0" w:color="auto"/>
            <w:bottom w:val="none" w:sz="0" w:space="0" w:color="auto"/>
            <w:right w:val="none" w:sz="0" w:space="0" w:color="auto"/>
          </w:divBdr>
        </w:div>
        <w:div w:id="1467506213">
          <w:marLeft w:val="0"/>
          <w:marRight w:val="0"/>
          <w:marTop w:val="0"/>
          <w:marBottom w:val="0"/>
          <w:divBdr>
            <w:top w:val="none" w:sz="0" w:space="0" w:color="auto"/>
            <w:left w:val="none" w:sz="0" w:space="0" w:color="auto"/>
            <w:bottom w:val="none" w:sz="0" w:space="0" w:color="auto"/>
            <w:right w:val="none" w:sz="0" w:space="0" w:color="auto"/>
          </w:divBdr>
        </w:div>
        <w:div w:id="1515655607">
          <w:marLeft w:val="0"/>
          <w:marRight w:val="0"/>
          <w:marTop w:val="0"/>
          <w:marBottom w:val="0"/>
          <w:divBdr>
            <w:top w:val="none" w:sz="0" w:space="0" w:color="auto"/>
            <w:left w:val="none" w:sz="0" w:space="0" w:color="auto"/>
            <w:bottom w:val="none" w:sz="0" w:space="0" w:color="auto"/>
            <w:right w:val="none" w:sz="0" w:space="0" w:color="auto"/>
          </w:divBdr>
        </w:div>
        <w:div w:id="1632708239">
          <w:marLeft w:val="0"/>
          <w:marRight w:val="0"/>
          <w:marTop w:val="0"/>
          <w:marBottom w:val="0"/>
          <w:divBdr>
            <w:top w:val="none" w:sz="0" w:space="0" w:color="auto"/>
            <w:left w:val="none" w:sz="0" w:space="0" w:color="auto"/>
            <w:bottom w:val="none" w:sz="0" w:space="0" w:color="auto"/>
            <w:right w:val="none" w:sz="0" w:space="0" w:color="auto"/>
          </w:divBdr>
        </w:div>
        <w:div w:id="1633822778">
          <w:marLeft w:val="0"/>
          <w:marRight w:val="0"/>
          <w:marTop w:val="0"/>
          <w:marBottom w:val="0"/>
          <w:divBdr>
            <w:top w:val="none" w:sz="0" w:space="0" w:color="auto"/>
            <w:left w:val="none" w:sz="0" w:space="0" w:color="auto"/>
            <w:bottom w:val="none" w:sz="0" w:space="0" w:color="auto"/>
            <w:right w:val="none" w:sz="0" w:space="0" w:color="auto"/>
          </w:divBdr>
        </w:div>
        <w:div w:id="1680152766">
          <w:marLeft w:val="0"/>
          <w:marRight w:val="0"/>
          <w:marTop w:val="0"/>
          <w:marBottom w:val="0"/>
          <w:divBdr>
            <w:top w:val="none" w:sz="0" w:space="0" w:color="auto"/>
            <w:left w:val="none" w:sz="0" w:space="0" w:color="auto"/>
            <w:bottom w:val="none" w:sz="0" w:space="0" w:color="auto"/>
            <w:right w:val="none" w:sz="0" w:space="0" w:color="auto"/>
          </w:divBdr>
        </w:div>
        <w:div w:id="1712921464">
          <w:marLeft w:val="0"/>
          <w:marRight w:val="0"/>
          <w:marTop w:val="0"/>
          <w:marBottom w:val="0"/>
          <w:divBdr>
            <w:top w:val="none" w:sz="0" w:space="0" w:color="auto"/>
            <w:left w:val="none" w:sz="0" w:space="0" w:color="auto"/>
            <w:bottom w:val="none" w:sz="0" w:space="0" w:color="auto"/>
            <w:right w:val="none" w:sz="0" w:space="0" w:color="auto"/>
          </w:divBdr>
        </w:div>
        <w:div w:id="1735468022">
          <w:marLeft w:val="0"/>
          <w:marRight w:val="0"/>
          <w:marTop w:val="0"/>
          <w:marBottom w:val="0"/>
          <w:divBdr>
            <w:top w:val="none" w:sz="0" w:space="0" w:color="auto"/>
            <w:left w:val="none" w:sz="0" w:space="0" w:color="auto"/>
            <w:bottom w:val="none" w:sz="0" w:space="0" w:color="auto"/>
            <w:right w:val="none" w:sz="0" w:space="0" w:color="auto"/>
          </w:divBdr>
        </w:div>
        <w:div w:id="1757553505">
          <w:marLeft w:val="0"/>
          <w:marRight w:val="0"/>
          <w:marTop w:val="0"/>
          <w:marBottom w:val="0"/>
          <w:divBdr>
            <w:top w:val="none" w:sz="0" w:space="0" w:color="auto"/>
            <w:left w:val="none" w:sz="0" w:space="0" w:color="auto"/>
            <w:bottom w:val="none" w:sz="0" w:space="0" w:color="auto"/>
            <w:right w:val="none" w:sz="0" w:space="0" w:color="auto"/>
          </w:divBdr>
        </w:div>
        <w:div w:id="1910996247">
          <w:marLeft w:val="0"/>
          <w:marRight w:val="0"/>
          <w:marTop w:val="0"/>
          <w:marBottom w:val="0"/>
          <w:divBdr>
            <w:top w:val="none" w:sz="0" w:space="0" w:color="auto"/>
            <w:left w:val="none" w:sz="0" w:space="0" w:color="auto"/>
            <w:bottom w:val="none" w:sz="0" w:space="0" w:color="auto"/>
            <w:right w:val="none" w:sz="0" w:space="0" w:color="auto"/>
          </w:divBdr>
        </w:div>
      </w:divsChild>
    </w:div>
    <w:div w:id="785735151">
      <w:bodyDiv w:val="1"/>
      <w:marLeft w:val="0"/>
      <w:marRight w:val="0"/>
      <w:marTop w:val="0"/>
      <w:marBottom w:val="0"/>
      <w:divBdr>
        <w:top w:val="none" w:sz="0" w:space="0" w:color="auto"/>
        <w:left w:val="none" w:sz="0" w:space="0" w:color="auto"/>
        <w:bottom w:val="none" w:sz="0" w:space="0" w:color="auto"/>
        <w:right w:val="none" w:sz="0" w:space="0" w:color="auto"/>
      </w:divBdr>
    </w:div>
    <w:div w:id="785807360">
      <w:bodyDiv w:val="1"/>
      <w:marLeft w:val="0"/>
      <w:marRight w:val="0"/>
      <w:marTop w:val="0"/>
      <w:marBottom w:val="0"/>
      <w:divBdr>
        <w:top w:val="none" w:sz="0" w:space="0" w:color="auto"/>
        <w:left w:val="none" w:sz="0" w:space="0" w:color="auto"/>
        <w:bottom w:val="none" w:sz="0" w:space="0" w:color="auto"/>
        <w:right w:val="none" w:sz="0" w:space="0" w:color="auto"/>
      </w:divBdr>
    </w:div>
    <w:div w:id="786000204">
      <w:bodyDiv w:val="1"/>
      <w:marLeft w:val="0"/>
      <w:marRight w:val="0"/>
      <w:marTop w:val="0"/>
      <w:marBottom w:val="0"/>
      <w:divBdr>
        <w:top w:val="none" w:sz="0" w:space="0" w:color="auto"/>
        <w:left w:val="none" w:sz="0" w:space="0" w:color="auto"/>
        <w:bottom w:val="none" w:sz="0" w:space="0" w:color="auto"/>
        <w:right w:val="none" w:sz="0" w:space="0" w:color="auto"/>
      </w:divBdr>
    </w:div>
    <w:div w:id="786779675">
      <w:bodyDiv w:val="1"/>
      <w:marLeft w:val="0"/>
      <w:marRight w:val="0"/>
      <w:marTop w:val="0"/>
      <w:marBottom w:val="0"/>
      <w:divBdr>
        <w:top w:val="none" w:sz="0" w:space="0" w:color="auto"/>
        <w:left w:val="none" w:sz="0" w:space="0" w:color="auto"/>
        <w:bottom w:val="none" w:sz="0" w:space="0" w:color="auto"/>
        <w:right w:val="none" w:sz="0" w:space="0" w:color="auto"/>
      </w:divBdr>
    </w:div>
    <w:div w:id="786966704">
      <w:bodyDiv w:val="1"/>
      <w:marLeft w:val="0"/>
      <w:marRight w:val="0"/>
      <w:marTop w:val="0"/>
      <w:marBottom w:val="0"/>
      <w:divBdr>
        <w:top w:val="none" w:sz="0" w:space="0" w:color="auto"/>
        <w:left w:val="none" w:sz="0" w:space="0" w:color="auto"/>
        <w:bottom w:val="none" w:sz="0" w:space="0" w:color="auto"/>
        <w:right w:val="none" w:sz="0" w:space="0" w:color="auto"/>
      </w:divBdr>
    </w:div>
    <w:div w:id="787089800">
      <w:bodyDiv w:val="1"/>
      <w:marLeft w:val="0"/>
      <w:marRight w:val="0"/>
      <w:marTop w:val="0"/>
      <w:marBottom w:val="0"/>
      <w:divBdr>
        <w:top w:val="none" w:sz="0" w:space="0" w:color="auto"/>
        <w:left w:val="none" w:sz="0" w:space="0" w:color="auto"/>
        <w:bottom w:val="none" w:sz="0" w:space="0" w:color="auto"/>
        <w:right w:val="none" w:sz="0" w:space="0" w:color="auto"/>
      </w:divBdr>
    </w:div>
    <w:div w:id="787159953">
      <w:bodyDiv w:val="1"/>
      <w:marLeft w:val="0"/>
      <w:marRight w:val="0"/>
      <w:marTop w:val="0"/>
      <w:marBottom w:val="0"/>
      <w:divBdr>
        <w:top w:val="none" w:sz="0" w:space="0" w:color="auto"/>
        <w:left w:val="none" w:sz="0" w:space="0" w:color="auto"/>
        <w:bottom w:val="none" w:sz="0" w:space="0" w:color="auto"/>
        <w:right w:val="none" w:sz="0" w:space="0" w:color="auto"/>
      </w:divBdr>
    </w:div>
    <w:div w:id="787352536">
      <w:bodyDiv w:val="1"/>
      <w:marLeft w:val="0"/>
      <w:marRight w:val="0"/>
      <w:marTop w:val="0"/>
      <w:marBottom w:val="0"/>
      <w:divBdr>
        <w:top w:val="none" w:sz="0" w:space="0" w:color="auto"/>
        <w:left w:val="none" w:sz="0" w:space="0" w:color="auto"/>
        <w:bottom w:val="none" w:sz="0" w:space="0" w:color="auto"/>
        <w:right w:val="none" w:sz="0" w:space="0" w:color="auto"/>
      </w:divBdr>
    </w:div>
    <w:div w:id="787433640">
      <w:bodyDiv w:val="1"/>
      <w:marLeft w:val="0"/>
      <w:marRight w:val="0"/>
      <w:marTop w:val="0"/>
      <w:marBottom w:val="0"/>
      <w:divBdr>
        <w:top w:val="none" w:sz="0" w:space="0" w:color="auto"/>
        <w:left w:val="none" w:sz="0" w:space="0" w:color="auto"/>
        <w:bottom w:val="none" w:sz="0" w:space="0" w:color="auto"/>
        <w:right w:val="none" w:sz="0" w:space="0" w:color="auto"/>
      </w:divBdr>
    </w:div>
    <w:div w:id="787548076">
      <w:bodyDiv w:val="1"/>
      <w:marLeft w:val="0"/>
      <w:marRight w:val="0"/>
      <w:marTop w:val="0"/>
      <w:marBottom w:val="0"/>
      <w:divBdr>
        <w:top w:val="none" w:sz="0" w:space="0" w:color="auto"/>
        <w:left w:val="none" w:sz="0" w:space="0" w:color="auto"/>
        <w:bottom w:val="none" w:sz="0" w:space="0" w:color="auto"/>
        <w:right w:val="none" w:sz="0" w:space="0" w:color="auto"/>
      </w:divBdr>
    </w:div>
    <w:div w:id="787625520">
      <w:bodyDiv w:val="1"/>
      <w:marLeft w:val="0"/>
      <w:marRight w:val="0"/>
      <w:marTop w:val="0"/>
      <w:marBottom w:val="0"/>
      <w:divBdr>
        <w:top w:val="none" w:sz="0" w:space="0" w:color="auto"/>
        <w:left w:val="none" w:sz="0" w:space="0" w:color="auto"/>
        <w:bottom w:val="none" w:sz="0" w:space="0" w:color="auto"/>
        <w:right w:val="none" w:sz="0" w:space="0" w:color="auto"/>
      </w:divBdr>
    </w:div>
    <w:div w:id="787697063">
      <w:bodyDiv w:val="1"/>
      <w:marLeft w:val="0"/>
      <w:marRight w:val="0"/>
      <w:marTop w:val="0"/>
      <w:marBottom w:val="0"/>
      <w:divBdr>
        <w:top w:val="none" w:sz="0" w:space="0" w:color="auto"/>
        <w:left w:val="none" w:sz="0" w:space="0" w:color="auto"/>
        <w:bottom w:val="none" w:sz="0" w:space="0" w:color="auto"/>
        <w:right w:val="none" w:sz="0" w:space="0" w:color="auto"/>
      </w:divBdr>
    </w:div>
    <w:div w:id="787745076">
      <w:bodyDiv w:val="1"/>
      <w:marLeft w:val="0"/>
      <w:marRight w:val="0"/>
      <w:marTop w:val="0"/>
      <w:marBottom w:val="0"/>
      <w:divBdr>
        <w:top w:val="none" w:sz="0" w:space="0" w:color="auto"/>
        <w:left w:val="none" w:sz="0" w:space="0" w:color="auto"/>
        <w:bottom w:val="none" w:sz="0" w:space="0" w:color="auto"/>
        <w:right w:val="none" w:sz="0" w:space="0" w:color="auto"/>
      </w:divBdr>
    </w:div>
    <w:div w:id="787745542">
      <w:bodyDiv w:val="1"/>
      <w:marLeft w:val="0"/>
      <w:marRight w:val="0"/>
      <w:marTop w:val="0"/>
      <w:marBottom w:val="0"/>
      <w:divBdr>
        <w:top w:val="none" w:sz="0" w:space="0" w:color="auto"/>
        <w:left w:val="none" w:sz="0" w:space="0" w:color="auto"/>
        <w:bottom w:val="none" w:sz="0" w:space="0" w:color="auto"/>
        <w:right w:val="none" w:sz="0" w:space="0" w:color="auto"/>
      </w:divBdr>
    </w:div>
    <w:div w:id="787965151">
      <w:bodyDiv w:val="1"/>
      <w:marLeft w:val="0"/>
      <w:marRight w:val="0"/>
      <w:marTop w:val="0"/>
      <w:marBottom w:val="0"/>
      <w:divBdr>
        <w:top w:val="none" w:sz="0" w:space="0" w:color="auto"/>
        <w:left w:val="none" w:sz="0" w:space="0" w:color="auto"/>
        <w:bottom w:val="none" w:sz="0" w:space="0" w:color="auto"/>
        <w:right w:val="none" w:sz="0" w:space="0" w:color="auto"/>
      </w:divBdr>
    </w:div>
    <w:div w:id="788083643">
      <w:bodyDiv w:val="1"/>
      <w:marLeft w:val="0"/>
      <w:marRight w:val="0"/>
      <w:marTop w:val="0"/>
      <w:marBottom w:val="0"/>
      <w:divBdr>
        <w:top w:val="none" w:sz="0" w:space="0" w:color="auto"/>
        <w:left w:val="none" w:sz="0" w:space="0" w:color="auto"/>
        <w:bottom w:val="none" w:sz="0" w:space="0" w:color="auto"/>
        <w:right w:val="none" w:sz="0" w:space="0" w:color="auto"/>
      </w:divBdr>
    </w:div>
    <w:div w:id="788087849">
      <w:bodyDiv w:val="1"/>
      <w:marLeft w:val="0"/>
      <w:marRight w:val="0"/>
      <w:marTop w:val="0"/>
      <w:marBottom w:val="0"/>
      <w:divBdr>
        <w:top w:val="none" w:sz="0" w:space="0" w:color="auto"/>
        <w:left w:val="none" w:sz="0" w:space="0" w:color="auto"/>
        <w:bottom w:val="none" w:sz="0" w:space="0" w:color="auto"/>
        <w:right w:val="none" w:sz="0" w:space="0" w:color="auto"/>
      </w:divBdr>
    </w:div>
    <w:div w:id="788358024">
      <w:bodyDiv w:val="1"/>
      <w:marLeft w:val="0"/>
      <w:marRight w:val="0"/>
      <w:marTop w:val="0"/>
      <w:marBottom w:val="0"/>
      <w:divBdr>
        <w:top w:val="none" w:sz="0" w:space="0" w:color="auto"/>
        <w:left w:val="none" w:sz="0" w:space="0" w:color="auto"/>
        <w:bottom w:val="none" w:sz="0" w:space="0" w:color="auto"/>
        <w:right w:val="none" w:sz="0" w:space="0" w:color="auto"/>
      </w:divBdr>
      <w:divsChild>
        <w:div w:id="581530329">
          <w:marLeft w:val="0"/>
          <w:marRight w:val="0"/>
          <w:marTop w:val="0"/>
          <w:marBottom w:val="0"/>
          <w:divBdr>
            <w:top w:val="none" w:sz="0" w:space="0" w:color="auto"/>
            <w:left w:val="none" w:sz="0" w:space="0" w:color="auto"/>
            <w:bottom w:val="none" w:sz="0" w:space="0" w:color="auto"/>
            <w:right w:val="none" w:sz="0" w:space="0" w:color="auto"/>
          </w:divBdr>
        </w:div>
        <w:div w:id="1259412821">
          <w:marLeft w:val="0"/>
          <w:marRight w:val="0"/>
          <w:marTop w:val="0"/>
          <w:marBottom w:val="0"/>
          <w:divBdr>
            <w:top w:val="none" w:sz="0" w:space="0" w:color="auto"/>
            <w:left w:val="none" w:sz="0" w:space="0" w:color="auto"/>
            <w:bottom w:val="none" w:sz="0" w:space="0" w:color="auto"/>
            <w:right w:val="none" w:sz="0" w:space="0" w:color="auto"/>
          </w:divBdr>
        </w:div>
        <w:div w:id="93209560">
          <w:marLeft w:val="0"/>
          <w:marRight w:val="0"/>
          <w:marTop w:val="0"/>
          <w:marBottom w:val="0"/>
          <w:divBdr>
            <w:top w:val="none" w:sz="0" w:space="0" w:color="auto"/>
            <w:left w:val="none" w:sz="0" w:space="0" w:color="auto"/>
            <w:bottom w:val="none" w:sz="0" w:space="0" w:color="auto"/>
            <w:right w:val="none" w:sz="0" w:space="0" w:color="auto"/>
          </w:divBdr>
        </w:div>
        <w:div w:id="909004917">
          <w:marLeft w:val="0"/>
          <w:marRight w:val="0"/>
          <w:marTop w:val="0"/>
          <w:marBottom w:val="0"/>
          <w:divBdr>
            <w:top w:val="none" w:sz="0" w:space="0" w:color="auto"/>
            <w:left w:val="none" w:sz="0" w:space="0" w:color="auto"/>
            <w:bottom w:val="none" w:sz="0" w:space="0" w:color="auto"/>
            <w:right w:val="none" w:sz="0" w:space="0" w:color="auto"/>
          </w:divBdr>
        </w:div>
        <w:div w:id="277300393">
          <w:marLeft w:val="0"/>
          <w:marRight w:val="0"/>
          <w:marTop w:val="0"/>
          <w:marBottom w:val="0"/>
          <w:divBdr>
            <w:top w:val="none" w:sz="0" w:space="0" w:color="auto"/>
            <w:left w:val="none" w:sz="0" w:space="0" w:color="auto"/>
            <w:bottom w:val="none" w:sz="0" w:space="0" w:color="auto"/>
            <w:right w:val="none" w:sz="0" w:space="0" w:color="auto"/>
          </w:divBdr>
        </w:div>
        <w:div w:id="859316973">
          <w:marLeft w:val="0"/>
          <w:marRight w:val="0"/>
          <w:marTop w:val="0"/>
          <w:marBottom w:val="0"/>
          <w:divBdr>
            <w:top w:val="none" w:sz="0" w:space="0" w:color="auto"/>
            <w:left w:val="none" w:sz="0" w:space="0" w:color="auto"/>
            <w:bottom w:val="none" w:sz="0" w:space="0" w:color="auto"/>
            <w:right w:val="none" w:sz="0" w:space="0" w:color="auto"/>
          </w:divBdr>
        </w:div>
        <w:div w:id="262543072">
          <w:marLeft w:val="0"/>
          <w:marRight w:val="0"/>
          <w:marTop w:val="0"/>
          <w:marBottom w:val="0"/>
          <w:divBdr>
            <w:top w:val="none" w:sz="0" w:space="0" w:color="auto"/>
            <w:left w:val="none" w:sz="0" w:space="0" w:color="auto"/>
            <w:bottom w:val="none" w:sz="0" w:space="0" w:color="auto"/>
            <w:right w:val="none" w:sz="0" w:space="0" w:color="auto"/>
          </w:divBdr>
        </w:div>
        <w:div w:id="1007170793">
          <w:marLeft w:val="0"/>
          <w:marRight w:val="0"/>
          <w:marTop w:val="0"/>
          <w:marBottom w:val="0"/>
          <w:divBdr>
            <w:top w:val="none" w:sz="0" w:space="0" w:color="auto"/>
            <w:left w:val="none" w:sz="0" w:space="0" w:color="auto"/>
            <w:bottom w:val="none" w:sz="0" w:space="0" w:color="auto"/>
            <w:right w:val="none" w:sz="0" w:space="0" w:color="auto"/>
          </w:divBdr>
        </w:div>
        <w:div w:id="1445732028">
          <w:marLeft w:val="0"/>
          <w:marRight w:val="0"/>
          <w:marTop w:val="0"/>
          <w:marBottom w:val="0"/>
          <w:divBdr>
            <w:top w:val="none" w:sz="0" w:space="0" w:color="auto"/>
            <w:left w:val="none" w:sz="0" w:space="0" w:color="auto"/>
            <w:bottom w:val="none" w:sz="0" w:space="0" w:color="auto"/>
            <w:right w:val="none" w:sz="0" w:space="0" w:color="auto"/>
          </w:divBdr>
        </w:div>
        <w:div w:id="1953323329">
          <w:marLeft w:val="0"/>
          <w:marRight w:val="0"/>
          <w:marTop w:val="0"/>
          <w:marBottom w:val="0"/>
          <w:divBdr>
            <w:top w:val="none" w:sz="0" w:space="0" w:color="auto"/>
            <w:left w:val="none" w:sz="0" w:space="0" w:color="auto"/>
            <w:bottom w:val="none" w:sz="0" w:space="0" w:color="auto"/>
            <w:right w:val="none" w:sz="0" w:space="0" w:color="auto"/>
          </w:divBdr>
        </w:div>
        <w:div w:id="1466124642">
          <w:marLeft w:val="0"/>
          <w:marRight w:val="0"/>
          <w:marTop w:val="0"/>
          <w:marBottom w:val="0"/>
          <w:divBdr>
            <w:top w:val="none" w:sz="0" w:space="0" w:color="auto"/>
            <w:left w:val="none" w:sz="0" w:space="0" w:color="auto"/>
            <w:bottom w:val="none" w:sz="0" w:space="0" w:color="auto"/>
            <w:right w:val="none" w:sz="0" w:space="0" w:color="auto"/>
          </w:divBdr>
        </w:div>
        <w:div w:id="1268006755">
          <w:marLeft w:val="0"/>
          <w:marRight w:val="0"/>
          <w:marTop w:val="0"/>
          <w:marBottom w:val="0"/>
          <w:divBdr>
            <w:top w:val="none" w:sz="0" w:space="0" w:color="auto"/>
            <w:left w:val="none" w:sz="0" w:space="0" w:color="auto"/>
            <w:bottom w:val="none" w:sz="0" w:space="0" w:color="auto"/>
            <w:right w:val="none" w:sz="0" w:space="0" w:color="auto"/>
          </w:divBdr>
        </w:div>
        <w:div w:id="1368338520">
          <w:marLeft w:val="0"/>
          <w:marRight w:val="0"/>
          <w:marTop w:val="0"/>
          <w:marBottom w:val="0"/>
          <w:divBdr>
            <w:top w:val="none" w:sz="0" w:space="0" w:color="auto"/>
            <w:left w:val="none" w:sz="0" w:space="0" w:color="auto"/>
            <w:bottom w:val="none" w:sz="0" w:space="0" w:color="auto"/>
            <w:right w:val="none" w:sz="0" w:space="0" w:color="auto"/>
          </w:divBdr>
        </w:div>
        <w:div w:id="1860116194">
          <w:marLeft w:val="0"/>
          <w:marRight w:val="0"/>
          <w:marTop w:val="0"/>
          <w:marBottom w:val="0"/>
          <w:divBdr>
            <w:top w:val="none" w:sz="0" w:space="0" w:color="auto"/>
            <w:left w:val="none" w:sz="0" w:space="0" w:color="auto"/>
            <w:bottom w:val="none" w:sz="0" w:space="0" w:color="auto"/>
            <w:right w:val="none" w:sz="0" w:space="0" w:color="auto"/>
          </w:divBdr>
        </w:div>
        <w:div w:id="1298800897">
          <w:marLeft w:val="0"/>
          <w:marRight w:val="0"/>
          <w:marTop w:val="0"/>
          <w:marBottom w:val="0"/>
          <w:divBdr>
            <w:top w:val="none" w:sz="0" w:space="0" w:color="auto"/>
            <w:left w:val="none" w:sz="0" w:space="0" w:color="auto"/>
            <w:bottom w:val="none" w:sz="0" w:space="0" w:color="auto"/>
            <w:right w:val="none" w:sz="0" w:space="0" w:color="auto"/>
          </w:divBdr>
        </w:div>
        <w:div w:id="2065716185">
          <w:marLeft w:val="0"/>
          <w:marRight w:val="0"/>
          <w:marTop w:val="0"/>
          <w:marBottom w:val="0"/>
          <w:divBdr>
            <w:top w:val="none" w:sz="0" w:space="0" w:color="auto"/>
            <w:left w:val="none" w:sz="0" w:space="0" w:color="auto"/>
            <w:bottom w:val="none" w:sz="0" w:space="0" w:color="auto"/>
            <w:right w:val="none" w:sz="0" w:space="0" w:color="auto"/>
          </w:divBdr>
        </w:div>
        <w:div w:id="91711396">
          <w:marLeft w:val="0"/>
          <w:marRight w:val="0"/>
          <w:marTop w:val="0"/>
          <w:marBottom w:val="0"/>
          <w:divBdr>
            <w:top w:val="none" w:sz="0" w:space="0" w:color="auto"/>
            <w:left w:val="none" w:sz="0" w:space="0" w:color="auto"/>
            <w:bottom w:val="none" w:sz="0" w:space="0" w:color="auto"/>
            <w:right w:val="none" w:sz="0" w:space="0" w:color="auto"/>
          </w:divBdr>
        </w:div>
        <w:div w:id="2052535492">
          <w:marLeft w:val="0"/>
          <w:marRight w:val="0"/>
          <w:marTop w:val="0"/>
          <w:marBottom w:val="0"/>
          <w:divBdr>
            <w:top w:val="none" w:sz="0" w:space="0" w:color="auto"/>
            <w:left w:val="none" w:sz="0" w:space="0" w:color="auto"/>
            <w:bottom w:val="none" w:sz="0" w:space="0" w:color="auto"/>
            <w:right w:val="none" w:sz="0" w:space="0" w:color="auto"/>
          </w:divBdr>
        </w:div>
        <w:div w:id="365446768">
          <w:marLeft w:val="0"/>
          <w:marRight w:val="0"/>
          <w:marTop w:val="0"/>
          <w:marBottom w:val="0"/>
          <w:divBdr>
            <w:top w:val="none" w:sz="0" w:space="0" w:color="auto"/>
            <w:left w:val="none" w:sz="0" w:space="0" w:color="auto"/>
            <w:bottom w:val="none" w:sz="0" w:space="0" w:color="auto"/>
            <w:right w:val="none" w:sz="0" w:space="0" w:color="auto"/>
          </w:divBdr>
        </w:div>
        <w:div w:id="297224136">
          <w:marLeft w:val="0"/>
          <w:marRight w:val="0"/>
          <w:marTop w:val="0"/>
          <w:marBottom w:val="0"/>
          <w:divBdr>
            <w:top w:val="none" w:sz="0" w:space="0" w:color="auto"/>
            <w:left w:val="none" w:sz="0" w:space="0" w:color="auto"/>
            <w:bottom w:val="none" w:sz="0" w:space="0" w:color="auto"/>
            <w:right w:val="none" w:sz="0" w:space="0" w:color="auto"/>
          </w:divBdr>
        </w:div>
        <w:div w:id="1858041452">
          <w:marLeft w:val="0"/>
          <w:marRight w:val="0"/>
          <w:marTop w:val="0"/>
          <w:marBottom w:val="0"/>
          <w:divBdr>
            <w:top w:val="none" w:sz="0" w:space="0" w:color="auto"/>
            <w:left w:val="none" w:sz="0" w:space="0" w:color="auto"/>
            <w:bottom w:val="none" w:sz="0" w:space="0" w:color="auto"/>
            <w:right w:val="none" w:sz="0" w:space="0" w:color="auto"/>
          </w:divBdr>
        </w:div>
        <w:div w:id="377170285">
          <w:marLeft w:val="0"/>
          <w:marRight w:val="0"/>
          <w:marTop w:val="0"/>
          <w:marBottom w:val="0"/>
          <w:divBdr>
            <w:top w:val="none" w:sz="0" w:space="0" w:color="auto"/>
            <w:left w:val="none" w:sz="0" w:space="0" w:color="auto"/>
            <w:bottom w:val="none" w:sz="0" w:space="0" w:color="auto"/>
            <w:right w:val="none" w:sz="0" w:space="0" w:color="auto"/>
          </w:divBdr>
        </w:div>
        <w:div w:id="1298147268">
          <w:marLeft w:val="0"/>
          <w:marRight w:val="0"/>
          <w:marTop w:val="0"/>
          <w:marBottom w:val="0"/>
          <w:divBdr>
            <w:top w:val="none" w:sz="0" w:space="0" w:color="auto"/>
            <w:left w:val="none" w:sz="0" w:space="0" w:color="auto"/>
            <w:bottom w:val="none" w:sz="0" w:space="0" w:color="auto"/>
            <w:right w:val="none" w:sz="0" w:space="0" w:color="auto"/>
          </w:divBdr>
        </w:div>
        <w:div w:id="2091079971">
          <w:marLeft w:val="0"/>
          <w:marRight w:val="0"/>
          <w:marTop w:val="0"/>
          <w:marBottom w:val="0"/>
          <w:divBdr>
            <w:top w:val="none" w:sz="0" w:space="0" w:color="auto"/>
            <w:left w:val="none" w:sz="0" w:space="0" w:color="auto"/>
            <w:bottom w:val="none" w:sz="0" w:space="0" w:color="auto"/>
            <w:right w:val="none" w:sz="0" w:space="0" w:color="auto"/>
          </w:divBdr>
        </w:div>
        <w:div w:id="1974165577">
          <w:marLeft w:val="0"/>
          <w:marRight w:val="0"/>
          <w:marTop w:val="0"/>
          <w:marBottom w:val="0"/>
          <w:divBdr>
            <w:top w:val="none" w:sz="0" w:space="0" w:color="auto"/>
            <w:left w:val="none" w:sz="0" w:space="0" w:color="auto"/>
            <w:bottom w:val="none" w:sz="0" w:space="0" w:color="auto"/>
            <w:right w:val="none" w:sz="0" w:space="0" w:color="auto"/>
          </w:divBdr>
        </w:div>
        <w:div w:id="1586919494">
          <w:marLeft w:val="0"/>
          <w:marRight w:val="0"/>
          <w:marTop w:val="0"/>
          <w:marBottom w:val="0"/>
          <w:divBdr>
            <w:top w:val="none" w:sz="0" w:space="0" w:color="auto"/>
            <w:left w:val="none" w:sz="0" w:space="0" w:color="auto"/>
            <w:bottom w:val="none" w:sz="0" w:space="0" w:color="auto"/>
            <w:right w:val="none" w:sz="0" w:space="0" w:color="auto"/>
          </w:divBdr>
        </w:div>
        <w:div w:id="1937706540">
          <w:marLeft w:val="0"/>
          <w:marRight w:val="0"/>
          <w:marTop w:val="0"/>
          <w:marBottom w:val="0"/>
          <w:divBdr>
            <w:top w:val="none" w:sz="0" w:space="0" w:color="auto"/>
            <w:left w:val="none" w:sz="0" w:space="0" w:color="auto"/>
            <w:bottom w:val="none" w:sz="0" w:space="0" w:color="auto"/>
            <w:right w:val="none" w:sz="0" w:space="0" w:color="auto"/>
          </w:divBdr>
        </w:div>
        <w:div w:id="2038499789">
          <w:marLeft w:val="0"/>
          <w:marRight w:val="0"/>
          <w:marTop w:val="0"/>
          <w:marBottom w:val="0"/>
          <w:divBdr>
            <w:top w:val="none" w:sz="0" w:space="0" w:color="auto"/>
            <w:left w:val="none" w:sz="0" w:space="0" w:color="auto"/>
            <w:bottom w:val="none" w:sz="0" w:space="0" w:color="auto"/>
            <w:right w:val="none" w:sz="0" w:space="0" w:color="auto"/>
          </w:divBdr>
        </w:div>
        <w:div w:id="204149282">
          <w:marLeft w:val="0"/>
          <w:marRight w:val="0"/>
          <w:marTop w:val="0"/>
          <w:marBottom w:val="0"/>
          <w:divBdr>
            <w:top w:val="none" w:sz="0" w:space="0" w:color="auto"/>
            <w:left w:val="none" w:sz="0" w:space="0" w:color="auto"/>
            <w:bottom w:val="none" w:sz="0" w:space="0" w:color="auto"/>
            <w:right w:val="none" w:sz="0" w:space="0" w:color="auto"/>
          </w:divBdr>
        </w:div>
        <w:div w:id="1002775328">
          <w:marLeft w:val="0"/>
          <w:marRight w:val="0"/>
          <w:marTop w:val="0"/>
          <w:marBottom w:val="0"/>
          <w:divBdr>
            <w:top w:val="none" w:sz="0" w:space="0" w:color="auto"/>
            <w:left w:val="none" w:sz="0" w:space="0" w:color="auto"/>
            <w:bottom w:val="none" w:sz="0" w:space="0" w:color="auto"/>
            <w:right w:val="none" w:sz="0" w:space="0" w:color="auto"/>
          </w:divBdr>
        </w:div>
        <w:div w:id="423576345">
          <w:marLeft w:val="0"/>
          <w:marRight w:val="0"/>
          <w:marTop w:val="0"/>
          <w:marBottom w:val="0"/>
          <w:divBdr>
            <w:top w:val="none" w:sz="0" w:space="0" w:color="auto"/>
            <w:left w:val="none" w:sz="0" w:space="0" w:color="auto"/>
            <w:bottom w:val="none" w:sz="0" w:space="0" w:color="auto"/>
            <w:right w:val="none" w:sz="0" w:space="0" w:color="auto"/>
          </w:divBdr>
        </w:div>
        <w:div w:id="654719759">
          <w:marLeft w:val="0"/>
          <w:marRight w:val="0"/>
          <w:marTop w:val="0"/>
          <w:marBottom w:val="0"/>
          <w:divBdr>
            <w:top w:val="none" w:sz="0" w:space="0" w:color="auto"/>
            <w:left w:val="none" w:sz="0" w:space="0" w:color="auto"/>
            <w:bottom w:val="none" w:sz="0" w:space="0" w:color="auto"/>
            <w:right w:val="none" w:sz="0" w:space="0" w:color="auto"/>
          </w:divBdr>
        </w:div>
        <w:div w:id="1941178497">
          <w:marLeft w:val="0"/>
          <w:marRight w:val="0"/>
          <w:marTop w:val="0"/>
          <w:marBottom w:val="0"/>
          <w:divBdr>
            <w:top w:val="none" w:sz="0" w:space="0" w:color="auto"/>
            <w:left w:val="none" w:sz="0" w:space="0" w:color="auto"/>
            <w:bottom w:val="none" w:sz="0" w:space="0" w:color="auto"/>
            <w:right w:val="none" w:sz="0" w:space="0" w:color="auto"/>
          </w:divBdr>
        </w:div>
        <w:div w:id="131757421">
          <w:marLeft w:val="0"/>
          <w:marRight w:val="0"/>
          <w:marTop w:val="0"/>
          <w:marBottom w:val="0"/>
          <w:divBdr>
            <w:top w:val="none" w:sz="0" w:space="0" w:color="auto"/>
            <w:left w:val="none" w:sz="0" w:space="0" w:color="auto"/>
            <w:bottom w:val="none" w:sz="0" w:space="0" w:color="auto"/>
            <w:right w:val="none" w:sz="0" w:space="0" w:color="auto"/>
          </w:divBdr>
        </w:div>
        <w:div w:id="1296329422">
          <w:marLeft w:val="0"/>
          <w:marRight w:val="0"/>
          <w:marTop w:val="0"/>
          <w:marBottom w:val="0"/>
          <w:divBdr>
            <w:top w:val="none" w:sz="0" w:space="0" w:color="auto"/>
            <w:left w:val="none" w:sz="0" w:space="0" w:color="auto"/>
            <w:bottom w:val="none" w:sz="0" w:space="0" w:color="auto"/>
            <w:right w:val="none" w:sz="0" w:space="0" w:color="auto"/>
          </w:divBdr>
        </w:div>
        <w:div w:id="1662272094">
          <w:marLeft w:val="0"/>
          <w:marRight w:val="0"/>
          <w:marTop w:val="0"/>
          <w:marBottom w:val="0"/>
          <w:divBdr>
            <w:top w:val="none" w:sz="0" w:space="0" w:color="auto"/>
            <w:left w:val="none" w:sz="0" w:space="0" w:color="auto"/>
            <w:bottom w:val="none" w:sz="0" w:space="0" w:color="auto"/>
            <w:right w:val="none" w:sz="0" w:space="0" w:color="auto"/>
          </w:divBdr>
        </w:div>
        <w:div w:id="1860654529">
          <w:marLeft w:val="0"/>
          <w:marRight w:val="0"/>
          <w:marTop w:val="0"/>
          <w:marBottom w:val="0"/>
          <w:divBdr>
            <w:top w:val="none" w:sz="0" w:space="0" w:color="auto"/>
            <w:left w:val="none" w:sz="0" w:space="0" w:color="auto"/>
            <w:bottom w:val="none" w:sz="0" w:space="0" w:color="auto"/>
            <w:right w:val="none" w:sz="0" w:space="0" w:color="auto"/>
          </w:divBdr>
        </w:div>
        <w:div w:id="338317053">
          <w:marLeft w:val="0"/>
          <w:marRight w:val="0"/>
          <w:marTop w:val="0"/>
          <w:marBottom w:val="0"/>
          <w:divBdr>
            <w:top w:val="none" w:sz="0" w:space="0" w:color="auto"/>
            <w:left w:val="none" w:sz="0" w:space="0" w:color="auto"/>
            <w:bottom w:val="none" w:sz="0" w:space="0" w:color="auto"/>
            <w:right w:val="none" w:sz="0" w:space="0" w:color="auto"/>
          </w:divBdr>
        </w:div>
        <w:div w:id="1496529159">
          <w:marLeft w:val="0"/>
          <w:marRight w:val="0"/>
          <w:marTop w:val="0"/>
          <w:marBottom w:val="0"/>
          <w:divBdr>
            <w:top w:val="none" w:sz="0" w:space="0" w:color="auto"/>
            <w:left w:val="none" w:sz="0" w:space="0" w:color="auto"/>
            <w:bottom w:val="none" w:sz="0" w:space="0" w:color="auto"/>
            <w:right w:val="none" w:sz="0" w:space="0" w:color="auto"/>
          </w:divBdr>
        </w:div>
        <w:div w:id="1571423741">
          <w:marLeft w:val="0"/>
          <w:marRight w:val="0"/>
          <w:marTop w:val="0"/>
          <w:marBottom w:val="0"/>
          <w:divBdr>
            <w:top w:val="none" w:sz="0" w:space="0" w:color="auto"/>
            <w:left w:val="none" w:sz="0" w:space="0" w:color="auto"/>
            <w:bottom w:val="none" w:sz="0" w:space="0" w:color="auto"/>
            <w:right w:val="none" w:sz="0" w:space="0" w:color="auto"/>
          </w:divBdr>
        </w:div>
        <w:div w:id="1178160651">
          <w:marLeft w:val="0"/>
          <w:marRight w:val="0"/>
          <w:marTop w:val="0"/>
          <w:marBottom w:val="0"/>
          <w:divBdr>
            <w:top w:val="none" w:sz="0" w:space="0" w:color="auto"/>
            <w:left w:val="none" w:sz="0" w:space="0" w:color="auto"/>
            <w:bottom w:val="none" w:sz="0" w:space="0" w:color="auto"/>
            <w:right w:val="none" w:sz="0" w:space="0" w:color="auto"/>
          </w:divBdr>
        </w:div>
        <w:div w:id="286740522">
          <w:marLeft w:val="0"/>
          <w:marRight w:val="0"/>
          <w:marTop w:val="0"/>
          <w:marBottom w:val="0"/>
          <w:divBdr>
            <w:top w:val="none" w:sz="0" w:space="0" w:color="auto"/>
            <w:left w:val="none" w:sz="0" w:space="0" w:color="auto"/>
            <w:bottom w:val="none" w:sz="0" w:space="0" w:color="auto"/>
            <w:right w:val="none" w:sz="0" w:space="0" w:color="auto"/>
          </w:divBdr>
        </w:div>
        <w:div w:id="1000504587">
          <w:marLeft w:val="0"/>
          <w:marRight w:val="0"/>
          <w:marTop w:val="0"/>
          <w:marBottom w:val="0"/>
          <w:divBdr>
            <w:top w:val="none" w:sz="0" w:space="0" w:color="auto"/>
            <w:left w:val="none" w:sz="0" w:space="0" w:color="auto"/>
            <w:bottom w:val="none" w:sz="0" w:space="0" w:color="auto"/>
            <w:right w:val="none" w:sz="0" w:space="0" w:color="auto"/>
          </w:divBdr>
        </w:div>
        <w:div w:id="200364960">
          <w:marLeft w:val="0"/>
          <w:marRight w:val="0"/>
          <w:marTop w:val="0"/>
          <w:marBottom w:val="0"/>
          <w:divBdr>
            <w:top w:val="none" w:sz="0" w:space="0" w:color="auto"/>
            <w:left w:val="none" w:sz="0" w:space="0" w:color="auto"/>
            <w:bottom w:val="none" w:sz="0" w:space="0" w:color="auto"/>
            <w:right w:val="none" w:sz="0" w:space="0" w:color="auto"/>
          </w:divBdr>
        </w:div>
        <w:div w:id="243954952">
          <w:marLeft w:val="0"/>
          <w:marRight w:val="0"/>
          <w:marTop w:val="0"/>
          <w:marBottom w:val="0"/>
          <w:divBdr>
            <w:top w:val="none" w:sz="0" w:space="0" w:color="auto"/>
            <w:left w:val="none" w:sz="0" w:space="0" w:color="auto"/>
            <w:bottom w:val="none" w:sz="0" w:space="0" w:color="auto"/>
            <w:right w:val="none" w:sz="0" w:space="0" w:color="auto"/>
          </w:divBdr>
        </w:div>
        <w:div w:id="1733964073">
          <w:marLeft w:val="0"/>
          <w:marRight w:val="0"/>
          <w:marTop w:val="0"/>
          <w:marBottom w:val="0"/>
          <w:divBdr>
            <w:top w:val="none" w:sz="0" w:space="0" w:color="auto"/>
            <w:left w:val="none" w:sz="0" w:space="0" w:color="auto"/>
            <w:bottom w:val="none" w:sz="0" w:space="0" w:color="auto"/>
            <w:right w:val="none" w:sz="0" w:space="0" w:color="auto"/>
          </w:divBdr>
        </w:div>
        <w:div w:id="1894653058">
          <w:marLeft w:val="0"/>
          <w:marRight w:val="0"/>
          <w:marTop w:val="0"/>
          <w:marBottom w:val="0"/>
          <w:divBdr>
            <w:top w:val="none" w:sz="0" w:space="0" w:color="auto"/>
            <w:left w:val="none" w:sz="0" w:space="0" w:color="auto"/>
            <w:bottom w:val="none" w:sz="0" w:space="0" w:color="auto"/>
            <w:right w:val="none" w:sz="0" w:space="0" w:color="auto"/>
          </w:divBdr>
        </w:div>
        <w:div w:id="1500004616">
          <w:marLeft w:val="0"/>
          <w:marRight w:val="0"/>
          <w:marTop w:val="0"/>
          <w:marBottom w:val="0"/>
          <w:divBdr>
            <w:top w:val="none" w:sz="0" w:space="0" w:color="auto"/>
            <w:left w:val="none" w:sz="0" w:space="0" w:color="auto"/>
            <w:bottom w:val="none" w:sz="0" w:space="0" w:color="auto"/>
            <w:right w:val="none" w:sz="0" w:space="0" w:color="auto"/>
          </w:divBdr>
        </w:div>
        <w:div w:id="1654873453">
          <w:marLeft w:val="0"/>
          <w:marRight w:val="0"/>
          <w:marTop w:val="0"/>
          <w:marBottom w:val="0"/>
          <w:divBdr>
            <w:top w:val="none" w:sz="0" w:space="0" w:color="auto"/>
            <w:left w:val="none" w:sz="0" w:space="0" w:color="auto"/>
            <w:bottom w:val="none" w:sz="0" w:space="0" w:color="auto"/>
            <w:right w:val="none" w:sz="0" w:space="0" w:color="auto"/>
          </w:divBdr>
        </w:div>
        <w:div w:id="1868255650">
          <w:marLeft w:val="0"/>
          <w:marRight w:val="0"/>
          <w:marTop w:val="0"/>
          <w:marBottom w:val="0"/>
          <w:divBdr>
            <w:top w:val="none" w:sz="0" w:space="0" w:color="auto"/>
            <w:left w:val="none" w:sz="0" w:space="0" w:color="auto"/>
            <w:bottom w:val="none" w:sz="0" w:space="0" w:color="auto"/>
            <w:right w:val="none" w:sz="0" w:space="0" w:color="auto"/>
          </w:divBdr>
        </w:div>
        <w:div w:id="1550844264">
          <w:marLeft w:val="0"/>
          <w:marRight w:val="0"/>
          <w:marTop w:val="0"/>
          <w:marBottom w:val="0"/>
          <w:divBdr>
            <w:top w:val="none" w:sz="0" w:space="0" w:color="auto"/>
            <w:left w:val="none" w:sz="0" w:space="0" w:color="auto"/>
            <w:bottom w:val="none" w:sz="0" w:space="0" w:color="auto"/>
            <w:right w:val="none" w:sz="0" w:space="0" w:color="auto"/>
          </w:divBdr>
        </w:div>
        <w:div w:id="1291941389">
          <w:marLeft w:val="0"/>
          <w:marRight w:val="0"/>
          <w:marTop w:val="0"/>
          <w:marBottom w:val="0"/>
          <w:divBdr>
            <w:top w:val="none" w:sz="0" w:space="0" w:color="auto"/>
            <w:left w:val="none" w:sz="0" w:space="0" w:color="auto"/>
            <w:bottom w:val="none" w:sz="0" w:space="0" w:color="auto"/>
            <w:right w:val="none" w:sz="0" w:space="0" w:color="auto"/>
          </w:divBdr>
        </w:div>
        <w:div w:id="1661040686">
          <w:marLeft w:val="0"/>
          <w:marRight w:val="0"/>
          <w:marTop w:val="0"/>
          <w:marBottom w:val="0"/>
          <w:divBdr>
            <w:top w:val="none" w:sz="0" w:space="0" w:color="auto"/>
            <w:left w:val="none" w:sz="0" w:space="0" w:color="auto"/>
            <w:bottom w:val="none" w:sz="0" w:space="0" w:color="auto"/>
            <w:right w:val="none" w:sz="0" w:space="0" w:color="auto"/>
          </w:divBdr>
        </w:div>
        <w:div w:id="1203517666">
          <w:marLeft w:val="0"/>
          <w:marRight w:val="0"/>
          <w:marTop w:val="0"/>
          <w:marBottom w:val="0"/>
          <w:divBdr>
            <w:top w:val="none" w:sz="0" w:space="0" w:color="auto"/>
            <w:left w:val="none" w:sz="0" w:space="0" w:color="auto"/>
            <w:bottom w:val="none" w:sz="0" w:space="0" w:color="auto"/>
            <w:right w:val="none" w:sz="0" w:space="0" w:color="auto"/>
          </w:divBdr>
        </w:div>
        <w:div w:id="1864703629">
          <w:marLeft w:val="0"/>
          <w:marRight w:val="0"/>
          <w:marTop w:val="0"/>
          <w:marBottom w:val="0"/>
          <w:divBdr>
            <w:top w:val="none" w:sz="0" w:space="0" w:color="auto"/>
            <w:left w:val="none" w:sz="0" w:space="0" w:color="auto"/>
            <w:bottom w:val="none" w:sz="0" w:space="0" w:color="auto"/>
            <w:right w:val="none" w:sz="0" w:space="0" w:color="auto"/>
          </w:divBdr>
        </w:div>
        <w:div w:id="1995643099">
          <w:marLeft w:val="0"/>
          <w:marRight w:val="0"/>
          <w:marTop w:val="0"/>
          <w:marBottom w:val="0"/>
          <w:divBdr>
            <w:top w:val="none" w:sz="0" w:space="0" w:color="auto"/>
            <w:left w:val="none" w:sz="0" w:space="0" w:color="auto"/>
            <w:bottom w:val="none" w:sz="0" w:space="0" w:color="auto"/>
            <w:right w:val="none" w:sz="0" w:space="0" w:color="auto"/>
          </w:divBdr>
        </w:div>
        <w:div w:id="223416012">
          <w:marLeft w:val="0"/>
          <w:marRight w:val="0"/>
          <w:marTop w:val="0"/>
          <w:marBottom w:val="0"/>
          <w:divBdr>
            <w:top w:val="none" w:sz="0" w:space="0" w:color="auto"/>
            <w:left w:val="none" w:sz="0" w:space="0" w:color="auto"/>
            <w:bottom w:val="none" w:sz="0" w:space="0" w:color="auto"/>
            <w:right w:val="none" w:sz="0" w:space="0" w:color="auto"/>
          </w:divBdr>
        </w:div>
        <w:div w:id="941840973">
          <w:marLeft w:val="0"/>
          <w:marRight w:val="0"/>
          <w:marTop w:val="0"/>
          <w:marBottom w:val="0"/>
          <w:divBdr>
            <w:top w:val="none" w:sz="0" w:space="0" w:color="auto"/>
            <w:left w:val="none" w:sz="0" w:space="0" w:color="auto"/>
            <w:bottom w:val="none" w:sz="0" w:space="0" w:color="auto"/>
            <w:right w:val="none" w:sz="0" w:space="0" w:color="auto"/>
          </w:divBdr>
        </w:div>
        <w:div w:id="387192744">
          <w:marLeft w:val="0"/>
          <w:marRight w:val="0"/>
          <w:marTop w:val="0"/>
          <w:marBottom w:val="0"/>
          <w:divBdr>
            <w:top w:val="none" w:sz="0" w:space="0" w:color="auto"/>
            <w:left w:val="none" w:sz="0" w:space="0" w:color="auto"/>
            <w:bottom w:val="none" w:sz="0" w:space="0" w:color="auto"/>
            <w:right w:val="none" w:sz="0" w:space="0" w:color="auto"/>
          </w:divBdr>
        </w:div>
        <w:div w:id="553201318">
          <w:marLeft w:val="0"/>
          <w:marRight w:val="0"/>
          <w:marTop w:val="0"/>
          <w:marBottom w:val="0"/>
          <w:divBdr>
            <w:top w:val="none" w:sz="0" w:space="0" w:color="auto"/>
            <w:left w:val="none" w:sz="0" w:space="0" w:color="auto"/>
            <w:bottom w:val="none" w:sz="0" w:space="0" w:color="auto"/>
            <w:right w:val="none" w:sz="0" w:space="0" w:color="auto"/>
          </w:divBdr>
        </w:div>
        <w:div w:id="374080710">
          <w:marLeft w:val="0"/>
          <w:marRight w:val="0"/>
          <w:marTop w:val="0"/>
          <w:marBottom w:val="0"/>
          <w:divBdr>
            <w:top w:val="none" w:sz="0" w:space="0" w:color="auto"/>
            <w:left w:val="none" w:sz="0" w:space="0" w:color="auto"/>
            <w:bottom w:val="none" w:sz="0" w:space="0" w:color="auto"/>
            <w:right w:val="none" w:sz="0" w:space="0" w:color="auto"/>
          </w:divBdr>
        </w:div>
        <w:div w:id="1788395">
          <w:marLeft w:val="0"/>
          <w:marRight w:val="0"/>
          <w:marTop w:val="0"/>
          <w:marBottom w:val="0"/>
          <w:divBdr>
            <w:top w:val="none" w:sz="0" w:space="0" w:color="auto"/>
            <w:left w:val="none" w:sz="0" w:space="0" w:color="auto"/>
            <w:bottom w:val="none" w:sz="0" w:space="0" w:color="auto"/>
            <w:right w:val="none" w:sz="0" w:space="0" w:color="auto"/>
          </w:divBdr>
        </w:div>
        <w:div w:id="113645225">
          <w:marLeft w:val="0"/>
          <w:marRight w:val="0"/>
          <w:marTop w:val="0"/>
          <w:marBottom w:val="0"/>
          <w:divBdr>
            <w:top w:val="none" w:sz="0" w:space="0" w:color="auto"/>
            <w:left w:val="none" w:sz="0" w:space="0" w:color="auto"/>
            <w:bottom w:val="none" w:sz="0" w:space="0" w:color="auto"/>
            <w:right w:val="none" w:sz="0" w:space="0" w:color="auto"/>
          </w:divBdr>
        </w:div>
        <w:div w:id="1598169776">
          <w:marLeft w:val="0"/>
          <w:marRight w:val="0"/>
          <w:marTop w:val="0"/>
          <w:marBottom w:val="0"/>
          <w:divBdr>
            <w:top w:val="none" w:sz="0" w:space="0" w:color="auto"/>
            <w:left w:val="none" w:sz="0" w:space="0" w:color="auto"/>
            <w:bottom w:val="none" w:sz="0" w:space="0" w:color="auto"/>
            <w:right w:val="none" w:sz="0" w:space="0" w:color="auto"/>
          </w:divBdr>
        </w:div>
        <w:div w:id="1961917861">
          <w:marLeft w:val="0"/>
          <w:marRight w:val="0"/>
          <w:marTop w:val="0"/>
          <w:marBottom w:val="0"/>
          <w:divBdr>
            <w:top w:val="none" w:sz="0" w:space="0" w:color="auto"/>
            <w:left w:val="none" w:sz="0" w:space="0" w:color="auto"/>
            <w:bottom w:val="none" w:sz="0" w:space="0" w:color="auto"/>
            <w:right w:val="none" w:sz="0" w:space="0" w:color="auto"/>
          </w:divBdr>
        </w:div>
        <w:div w:id="1301761794">
          <w:marLeft w:val="0"/>
          <w:marRight w:val="0"/>
          <w:marTop w:val="0"/>
          <w:marBottom w:val="0"/>
          <w:divBdr>
            <w:top w:val="none" w:sz="0" w:space="0" w:color="auto"/>
            <w:left w:val="none" w:sz="0" w:space="0" w:color="auto"/>
            <w:bottom w:val="none" w:sz="0" w:space="0" w:color="auto"/>
            <w:right w:val="none" w:sz="0" w:space="0" w:color="auto"/>
          </w:divBdr>
        </w:div>
        <w:div w:id="1904635089">
          <w:marLeft w:val="0"/>
          <w:marRight w:val="0"/>
          <w:marTop w:val="0"/>
          <w:marBottom w:val="0"/>
          <w:divBdr>
            <w:top w:val="none" w:sz="0" w:space="0" w:color="auto"/>
            <w:left w:val="none" w:sz="0" w:space="0" w:color="auto"/>
            <w:bottom w:val="none" w:sz="0" w:space="0" w:color="auto"/>
            <w:right w:val="none" w:sz="0" w:space="0" w:color="auto"/>
          </w:divBdr>
        </w:div>
        <w:div w:id="536504030">
          <w:marLeft w:val="0"/>
          <w:marRight w:val="0"/>
          <w:marTop w:val="0"/>
          <w:marBottom w:val="0"/>
          <w:divBdr>
            <w:top w:val="none" w:sz="0" w:space="0" w:color="auto"/>
            <w:left w:val="none" w:sz="0" w:space="0" w:color="auto"/>
            <w:bottom w:val="none" w:sz="0" w:space="0" w:color="auto"/>
            <w:right w:val="none" w:sz="0" w:space="0" w:color="auto"/>
          </w:divBdr>
        </w:div>
        <w:div w:id="730350230">
          <w:marLeft w:val="0"/>
          <w:marRight w:val="0"/>
          <w:marTop w:val="0"/>
          <w:marBottom w:val="0"/>
          <w:divBdr>
            <w:top w:val="none" w:sz="0" w:space="0" w:color="auto"/>
            <w:left w:val="none" w:sz="0" w:space="0" w:color="auto"/>
            <w:bottom w:val="none" w:sz="0" w:space="0" w:color="auto"/>
            <w:right w:val="none" w:sz="0" w:space="0" w:color="auto"/>
          </w:divBdr>
        </w:div>
        <w:div w:id="810101901">
          <w:marLeft w:val="0"/>
          <w:marRight w:val="0"/>
          <w:marTop w:val="0"/>
          <w:marBottom w:val="0"/>
          <w:divBdr>
            <w:top w:val="none" w:sz="0" w:space="0" w:color="auto"/>
            <w:left w:val="none" w:sz="0" w:space="0" w:color="auto"/>
            <w:bottom w:val="none" w:sz="0" w:space="0" w:color="auto"/>
            <w:right w:val="none" w:sz="0" w:space="0" w:color="auto"/>
          </w:divBdr>
        </w:div>
        <w:div w:id="526258029">
          <w:marLeft w:val="0"/>
          <w:marRight w:val="0"/>
          <w:marTop w:val="0"/>
          <w:marBottom w:val="0"/>
          <w:divBdr>
            <w:top w:val="none" w:sz="0" w:space="0" w:color="auto"/>
            <w:left w:val="none" w:sz="0" w:space="0" w:color="auto"/>
            <w:bottom w:val="none" w:sz="0" w:space="0" w:color="auto"/>
            <w:right w:val="none" w:sz="0" w:space="0" w:color="auto"/>
          </w:divBdr>
        </w:div>
        <w:div w:id="985429379">
          <w:marLeft w:val="0"/>
          <w:marRight w:val="0"/>
          <w:marTop w:val="0"/>
          <w:marBottom w:val="0"/>
          <w:divBdr>
            <w:top w:val="none" w:sz="0" w:space="0" w:color="auto"/>
            <w:left w:val="none" w:sz="0" w:space="0" w:color="auto"/>
            <w:bottom w:val="none" w:sz="0" w:space="0" w:color="auto"/>
            <w:right w:val="none" w:sz="0" w:space="0" w:color="auto"/>
          </w:divBdr>
        </w:div>
        <w:div w:id="41685004">
          <w:marLeft w:val="0"/>
          <w:marRight w:val="0"/>
          <w:marTop w:val="0"/>
          <w:marBottom w:val="0"/>
          <w:divBdr>
            <w:top w:val="none" w:sz="0" w:space="0" w:color="auto"/>
            <w:left w:val="none" w:sz="0" w:space="0" w:color="auto"/>
            <w:bottom w:val="none" w:sz="0" w:space="0" w:color="auto"/>
            <w:right w:val="none" w:sz="0" w:space="0" w:color="auto"/>
          </w:divBdr>
        </w:div>
        <w:div w:id="1642732869">
          <w:marLeft w:val="0"/>
          <w:marRight w:val="0"/>
          <w:marTop w:val="0"/>
          <w:marBottom w:val="0"/>
          <w:divBdr>
            <w:top w:val="none" w:sz="0" w:space="0" w:color="auto"/>
            <w:left w:val="none" w:sz="0" w:space="0" w:color="auto"/>
            <w:bottom w:val="none" w:sz="0" w:space="0" w:color="auto"/>
            <w:right w:val="none" w:sz="0" w:space="0" w:color="auto"/>
          </w:divBdr>
        </w:div>
      </w:divsChild>
    </w:div>
    <w:div w:id="788477985">
      <w:bodyDiv w:val="1"/>
      <w:marLeft w:val="0"/>
      <w:marRight w:val="0"/>
      <w:marTop w:val="0"/>
      <w:marBottom w:val="0"/>
      <w:divBdr>
        <w:top w:val="none" w:sz="0" w:space="0" w:color="auto"/>
        <w:left w:val="none" w:sz="0" w:space="0" w:color="auto"/>
        <w:bottom w:val="none" w:sz="0" w:space="0" w:color="auto"/>
        <w:right w:val="none" w:sz="0" w:space="0" w:color="auto"/>
      </w:divBdr>
    </w:div>
    <w:div w:id="788626775">
      <w:bodyDiv w:val="1"/>
      <w:marLeft w:val="0"/>
      <w:marRight w:val="0"/>
      <w:marTop w:val="0"/>
      <w:marBottom w:val="0"/>
      <w:divBdr>
        <w:top w:val="none" w:sz="0" w:space="0" w:color="auto"/>
        <w:left w:val="none" w:sz="0" w:space="0" w:color="auto"/>
        <w:bottom w:val="none" w:sz="0" w:space="0" w:color="auto"/>
        <w:right w:val="none" w:sz="0" w:space="0" w:color="auto"/>
      </w:divBdr>
    </w:div>
    <w:div w:id="788739606">
      <w:bodyDiv w:val="1"/>
      <w:marLeft w:val="0"/>
      <w:marRight w:val="0"/>
      <w:marTop w:val="0"/>
      <w:marBottom w:val="0"/>
      <w:divBdr>
        <w:top w:val="none" w:sz="0" w:space="0" w:color="auto"/>
        <w:left w:val="none" w:sz="0" w:space="0" w:color="auto"/>
        <w:bottom w:val="none" w:sz="0" w:space="0" w:color="auto"/>
        <w:right w:val="none" w:sz="0" w:space="0" w:color="auto"/>
      </w:divBdr>
    </w:div>
    <w:div w:id="788817927">
      <w:bodyDiv w:val="1"/>
      <w:marLeft w:val="0"/>
      <w:marRight w:val="0"/>
      <w:marTop w:val="0"/>
      <w:marBottom w:val="0"/>
      <w:divBdr>
        <w:top w:val="none" w:sz="0" w:space="0" w:color="auto"/>
        <w:left w:val="none" w:sz="0" w:space="0" w:color="auto"/>
        <w:bottom w:val="none" w:sz="0" w:space="0" w:color="auto"/>
        <w:right w:val="none" w:sz="0" w:space="0" w:color="auto"/>
      </w:divBdr>
    </w:div>
    <w:div w:id="789056053">
      <w:bodyDiv w:val="1"/>
      <w:marLeft w:val="0"/>
      <w:marRight w:val="0"/>
      <w:marTop w:val="0"/>
      <w:marBottom w:val="0"/>
      <w:divBdr>
        <w:top w:val="none" w:sz="0" w:space="0" w:color="auto"/>
        <w:left w:val="none" w:sz="0" w:space="0" w:color="auto"/>
        <w:bottom w:val="none" w:sz="0" w:space="0" w:color="auto"/>
        <w:right w:val="none" w:sz="0" w:space="0" w:color="auto"/>
      </w:divBdr>
    </w:div>
    <w:div w:id="789082863">
      <w:bodyDiv w:val="1"/>
      <w:marLeft w:val="0"/>
      <w:marRight w:val="0"/>
      <w:marTop w:val="0"/>
      <w:marBottom w:val="0"/>
      <w:divBdr>
        <w:top w:val="none" w:sz="0" w:space="0" w:color="auto"/>
        <w:left w:val="none" w:sz="0" w:space="0" w:color="auto"/>
        <w:bottom w:val="none" w:sz="0" w:space="0" w:color="auto"/>
        <w:right w:val="none" w:sz="0" w:space="0" w:color="auto"/>
      </w:divBdr>
    </w:div>
    <w:div w:id="789125950">
      <w:bodyDiv w:val="1"/>
      <w:marLeft w:val="0"/>
      <w:marRight w:val="0"/>
      <w:marTop w:val="0"/>
      <w:marBottom w:val="0"/>
      <w:divBdr>
        <w:top w:val="none" w:sz="0" w:space="0" w:color="auto"/>
        <w:left w:val="none" w:sz="0" w:space="0" w:color="auto"/>
        <w:bottom w:val="none" w:sz="0" w:space="0" w:color="auto"/>
        <w:right w:val="none" w:sz="0" w:space="0" w:color="auto"/>
      </w:divBdr>
    </w:div>
    <w:div w:id="789275222">
      <w:bodyDiv w:val="1"/>
      <w:marLeft w:val="0"/>
      <w:marRight w:val="0"/>
      <w:marTop w:val="0"/>
      <w:marBottom w:val="0"/>
      <w:divBdr>
        <w:top w:val="none" w:sz="0" w:space="0" w:color="auto"/>
        <w:left w:val="none" w:sz="0" w:space="0" w:color="auto"/>
        <w:bottom w:val="none" w:sz="0" w:space="0" w:color="auto"/>
        <w:right w:val="none" w:sz="0" w:space="0" w:color="auto"/>
      </w:divBdr>
    </w:div>
    <w:div w:id="789512532">
      <w:bodyDiv w:val="1"/>
      <w:marLeft w:val="0"/>
      <w:marRight w:val="0"/>
      <w:marTop w:val="0"/>
      <w:marBottom w:val="0"/>
      <w:divBdr>
        <w:top w:val="none" w:sz="0" w:space="0" w:color="auto"/>
        <w:left w:val="none" w:sz="0" w:space="0" w:color="auto"/>
        <w:bottom w:val="none" w:sz="0" w:space="0" w:color="auto"/>
        <w:right w:val="none" w:sz="0" w:space="0" w:color="auto"/>
      </w:divBdr>
    </w:div>
    <w:div w:id="789589165">
      <w:bodyDiv w:val="1"/>
      <w:marLeft w:val="0"/>
      <w:marRight w:val="0"/>
      <w:marTop w:val="0"/>
      <w:marBottom w:val="0"/>
      <w:divBdr>
        <w:top w:val="none" w:sz="0" w:space="0" w:color="auto"/>
        <w:left w:val="none" w:sz="0" w:space="0" w:color="auto"/>
        <w:bottom w:val="none" w:sz="0" w:space="0" w:color="auto"/>
        <w:right w:val="none" w:sz="0" w:space="0" w:color="auto"/>
      </w:divBdr>
    </w:div>
    <w:div w:id="789789420">
      <w:bodyDiv w:val="1"/>
      <w:marLeft w:val="0"/>
      <w:marRight w:val="0"/>
      <w:marTop w:val="0"/>
      <w:marBottom w:val="0"/>
      <w:divBdr>
        <w:top w:val="none" w:sz="0" w:space="0" w:color="auto"/>
        <w:left w:val="none" w:sz="0" w:space="0" w:color="auto"/>
        <w:bottom w:val="none" w:sz="0" w:space="0" w:color="auto"/>
        <w:right w:val="none" w:sz="0" w:space="0" w:color="auto"/>
      </w:divBdr>
      <w:divsChild>
        <w:div w:id="75789350">
          <w:marLeft w:val="0"/>
          <w:marRight w:val="0"/>
          <w:marTop w:val="0"/>
          <w:marBottom w:val="0"/>
          <w:divBdr>
            <w:top w:val="none" w:sz="0" w:space="0" w:color="auto"/>
            <w:left w:val="none" w:sz="0" w:space="0" w:color="auto"/>
            <w:bottom w:val="none" w:sz="0" w:space="0" w:color="auto"/>
            <w:right w:val="none" w:sz="0" w:space="0" w:color="auto"/>
          </w:divBdr>
        </w:div>
        <w:div w:id="101077577">
          <w:marLeft w:val="0"/>
          <w:marRight w:val="0"/>
          <w:marTop w:val="0"/>
          <w:marBottom w:val="0"/>
          <w:divBdr>
            <w:top w:val="none" w:sz="0" w:space="0" w:color="auto"/>
            <w:left w:val="none" w:sz="0" w:space="0" w:color="auto"/>
            <w:bottom w:val="none" w:sz="0" w:space="0" w:color="auto"/>
            <w:right w:val="none" w:sz="0" w:space="0" w:color="auto"/>
          </w:divBdr>
        </w:div>
        <w:div w:id="117258022">
          <w:marLeft w:val="0"/>
          <w:marRight w:val="0"/>
          <w:marTop w:val="0"/>
          <w:marBottom w:val="0"/>
          <w:divBdr>
            <w:top w:val="none" w:sz="0" w:space="0" w:color="auto"/>
            <w:left w:val="none" w:sz="0" w:space="0" w:color="auto"/>
            <w:bottom w:val="none" w:sz="0" w:space="0" w:color="auto"/>
            <w:right w:val="none" w:sz="0" w:space="0" w:color="auto"/>
          </w:divBdr>
        </w:div>
        <w:div w:id="231038728">
          <w:marLeft w:val="0"/>
          <w:marRight w:val="0"/>
          <w:marTop w:val="0"/>
          <w:marBottom w:val="0"/>
          <w:divBdr>
            <w:top w:val="none" w:sz="0" w:space="0" w:color="auto"/>
            <w:left w:val="none" w:sz="0" w:space="0" w:color="auto"/>
            <w:bottom w:val="none" w:sz="0" w:space="0" w:color="auto"/>
            <w:right w:val="none" w:sz="0" w:space="0" w:color="auto"/>
          </w:divBdr>
        </w:div>
        <w:div w:id="377050027">
          <w:marLeft w:val="0"/>
          <w:marRight w:val="0"/>
          <w:marTop w:val="0"/>
          <w:marBottom w:val="0"/>
          <w:divBdr>
            <w:top w:val="none" w:sz="0" w:space="0" w:color="auto"/>
            <w:left w:val="none" w:sz="0" w:space="0" w:color="auto"/>
            <w:bottom w:val="none" w:sz="0" w:space="0" w:color="auto"/>
            <w:right w:val="none" w:sz="0" w:space="0" w:color="auto"/>
          </w:divBdr>
        </w:div>
        <w:div w:id="422075163">
          <w:marLeft w:val="0"/>
          <w:marRight w:val="0"/>
          <w:marTop w:val="0"/>
          <w:marBottom w:val="0"/>
          <w:divBdr>
            <w:top w:val="none" w:sz="0" w:space="0" w:color="auto"/>
            <w:left w:val="none" w:sz="0" w:space="0" w:color="auto"/>
            <w:bottom w:val="none" w:sz="0" w:space="0" w:color="auto"/>
            <w:right w:val="none" w:sz="0" w:space="0" w:color="auto"/>
          </w:divBdr>
        </w:div>
        <w:div w:id="553810130">
          <w:marLeft w:val="0"/>
          <w:marRight w:val="0"/>
          <w:marTop w:val="0"/>
          <w:marBottom w:val="0"/>
          <w:divBdr>
            <w:top w:val="none" w:sz="0" w:space="0" w:color="auto"/>
            <w:left w:val="none" w:sz="0" w:space="0" w:color="auto"/>
            <w:bottom w:val="none" w:sz="0" w:space="0" w:color="auto"/>
            <w:right w:val="none" w:sz="0" w:space="0" w:color="auto"/>
          </w:divBdr>
        </w:div>
        <w:div w:id="635961546">
          <w:marLeft w:val="0"/>
          <w:marRight w:val="0"/>
          <w:marTop w:val="0"/>
          <w:marBottom w:val="0"/>
          <w:divBdr>
            <w:top w:val="none" w:sz="0" w:space="0" w:color="auto"/>
            <w:left w:val="none" w:sz="0" w:space="0" w:color="auto"/>
            <w:bottom w:val="none" w:sz="0" w:space="0" w:color="auto"/>
            <w:right w:val="none" w:sz="0" w:space="0" w:color="auto"/>
          </w:divBdr>
        </w:div>
        <w:div w:id="739135315">
          <w:marLeft w:val="0"/>
          <w:marRight w:val="0"/>
          <w:marTop w:val="0"/>
          <w:marBottom w:val="0"/>
          <w:divBdr>
            <w:top w:val="none" w:sz="0" w:space="0" w:color="auto"/>
            <w:left w:val="none" w:sz="0" w:space="0" w:color="auto"/>
            <w:bottom w:val="none" w:sz="0" w:space="0" w:color="auto"/>
            <w:right w:val="none" w:sz="0" w:space="0" w:color="auto"/>
          </w:divBdr>
        </w:div>
        <w:div w:id="819232735">
          <w:marLeft w:val="0"/>
          <w:marRight w:val="0"/>
          <w:marTop w:val="0"/>
          <w:marBottom w:val="0"/>
          <w:divBdr>
            <w:top w:val="none" w:sz="0" w:space="0" w:color="auto"/>
            <w:left w:val="none" w:sz="0" w:space="0" w:color="auto"/>
            <w:bottom w:val="none" w:sz="0" w:space="0" w:color="auto"/>
            <w:right w:val="none" w:sz="0" w:space="0" w:color="auto"/>
          </w:divBdr>
        </w:div>
        <w:div w:id="976955501">
          <w:marLeft w:val="0"/>
          <w:marRight w:val="0"/>
          <w:marTop w:val="0"/>
          <w:marBottom w:val="0"/>
          <w:divBdr>
            <w:top w:val="none" w:sz="0" w:space="0" w:color="auto"/>
            <w:left w:val="none" w:sz="0" w:space="0" w:color="auto"/>
            <w:bottom w:val="none" w:sz="0" w:space="0" w:color="auto"/>
            <w:right w:val="none" w:sz="0" w:space="0" w:color="auto"/>
          </w:divBdr>
        </w:div>
        <w:div w:id="1049036549">
          <w:marLeft w:val="0"/>
          <w:marRight w:val="0"/>
          <w:marTop w:val="0"/>
          <w:marBottom w:val="0"/>
          <w:divBdr>
            <w:top w:val="none" w:sz="0" w:space="0" w:color="auto"/>
            <w:left w:val="none" w:sz="0" w:space="0" w:color="auto"/>
            <w:bottom w:val="none" w:sz="0" w:space="0" w:color="auto"/>
            <w:right w:val="none" w:sz="0" w:space="0" w:color="auto"/>
          </w:divBdr>
        </w:div>
        <w:div w:id="1049063770">
          <w:marLeft w:val="0"/>
          <w:marRight w:val="0"/>
          <w:marTop w:val="0"/>
          <w:marBottom w:val="0"/>
          <w:divBdr>
            <w:top w:val="none" w:sz="0" w:space="0" w:color="auto"/>
            <w:left w:val="none" w:sz="0" w:space="0" w:color="auto"/>
            <w:bottom w:val="none" w:sz="0" w:space="0" w:color="auto"/>
            <w:right w:val="none" w:sz="0" w:space="0" w:color="auto"/>
          </w:divBdr>
        </w:div>
        <w:div w:id="1065445496">
          <w:marLeft w:val="0"/>
          <w:marRight w:val="0"/>
          <w:marTop w:val="0"/>
          <w:marBottom w:val="0"/>
          <w:divBdr>
            <w:top w:val="none" w:sz="0" w:space="0" w:color="auto"/>
            <w:left w:val="none" w:sz="0" w:space="0" w:color="auto"/>
            <w:bottom w:val="none" w:sz="0" w:space="0" w:color="auto"/>
            <w:right w:val="none" w:sz="0" w:space="0" w:color="auto"/>
          </w:divBdr>
        </w:div>
        <w:div w:id="1224025712">
          <w:marLeft w:val="0"/>
          <w:marRight w:val="0"/>
          <w:marTop w:val="0"/>
          <w:marBottom w:val="0"/>
          <w:divBdr>
            <w:top w:val="none" w:sz="0" w:space="0" w:color="auto"/>
            <w:left w:val="none" w:sz="0" w:space="0" w:color="auto"/>
            <w:bottom w:val="none" w:sz="0" w:space="0" w:color="auto"/>
            <w:right w:val="none" w:sz="0" w:space="0" w:color="auto"/>
          </w:divBdr>
        </w:div>
        <w:div w:id="1263300804">
          <w:marLeft w:val="0"/>
          <w:marRight w:val="0"/>
          <w:marTop w:val="0"/>
          <w:marBottom w:val="0"/>
          <w:divBdr>
            <w:top w:val="none" w:sz="0" w:space="0" w:color="auto"/>
            <w:left w:val="none" w:sz="0" w:space="0" w:color="auto"/>
            <w:bottom w:val="none" w:sz="0" w:space="0" w:color="auto"/>
            <w:right w:val="none" w:sz="0" w:space="0" w:color="auto"/>
          </w:divBdr>
        </w:div>
        <w:div w:id="1279994783">
          <w:marLeft w:val="0"/>
          <w:marRight w:val="0"/>
          <w:marTop w:val="0"/>
          <w:marBottom w:val="0"/>
          <w:divBdr>
            <w:top w:val="none" w:sz="0" w:space="0" w:color="auto"/>
            <w:left w:val="none" w:sz="0" w:space="0" w:color="auto"/>
            <w:bottom w:val="none" w:sz="0" w:space="0" w:color="auto"/>
            <w:right w:val="none" w:sz="0" w:space="0" w:color="auto"/>
          </w:divBdr>
        </w:div>
        <w:div w:id="1376387280">
          <w:marLeft w:val="0"/>
          <w:marRight w:val="0"/>
          <w:marTop w:val="0"/>
          <w:marBottom w:val="0"/>
          <w:divBdr>
            <w:top w:val="none" w:sz="0" w:space="0" w:color="auto"/>
            <w:left w:val="none" w:sz="0" w:space="0" w:color="auto"/>
            <w:bottom w:val="none" w:sz="0" w:space="0" w:color="auto"/>
            <w:right w:val="none" w:sz="0" w:space="0" w:color="auto"/>
          </w:divBdr>
        </w:div>
        <w:div w:id="1464733714">
          <w:marLeft w:val="0"/>
          <w:marRight w:val="0"/>
          <w:marTop w:val="0"/>
          <w:marBottom w:val="0"/>
          <w:divBdr>
            <w:top w:val="none" w:sz="0" w:space="0" w:color="auto"/>
            <w:left w:val="none" w:sz="0" w:space="0" w:color="auto"/>
            <w:bottom w:val="none" w:sz="0" w:space="0" w:color="auto"/>
            <w:right w:val="none" w:sz="0" w:space="0" w:color="auto"/>
          </w:divBdr>
        </w:div>
        <w:div w:id="1498763720">
          <w:marLeft w:val="0"/>
          <w:marRight w:val="0"/>
          <w:marTop w:val="0"/>
          <w:marBottom w:val="0"/>
          <w:divBdr>
            <w:top w:val="none" w:sz="0" w:space="0" w:color="auto"/>
            <w:left w:val="none" w:sz="0" w:space="0" w:color="auto"/>
            <w:bottom w:val="none" w:sz="0" w:space="0" w:color="auto"/>
            <w:right w:val="none" w:sz="0" w:space="0" w:color="auto"/>
          </w:divBdr>
        </w:div>
        <w:div w:id="1523199846">
          <w:marLeft w:val="0"/>
          <w:marRight w:val="0"/>
          <w:marTop w:val="0"/>
          <w:marBottom w:val="0"/>
          <w:divBdr>
            <w:top w:val="none" w:sz="0" w:space="0" w:color="auto"/>
            <w:left w:val="none" w:sz="0" w:space="0" w:color="auto"/>
            <w:bottom w:val="none" w:sz="0" w:space="0" w:color="auto"/>
            <w:right w:val="none" w:sz="0" w:space="0" w:color="auto"/>
          </w:divBdr>
        </w:div>
        <w:div w:id="1577519176">
          <w:marLeft w:val="0"/>
          <w:marRight w:val="0"/>
          <w:marTop w:val="0"/>
          <w:marBottom w:val="0"/>
          <w:divBdr>
            <w:top w:val="none" w:sz="0" w:space="0" w:color="auto"/>
            <w:left w:val="none" w:sz="0" w:space="0" w:color="auto"/>
            <w:bottom w:val="none" w:sz="0" w:space="0" w:color="auto"/>
            <w:right w:val="none" w:sz="0" w:space="0" w:color="auto"/>
          </w:divBdr>
        </w:div>
        <w:div w:id="1637711476">
          <w:marLeft w:val="0"/>
          <w:marRight w:val="0"/>
          <w:marTop w:val="0"/>
          <w:marBottom w:val="0"/>
          <w:divBdr>
            <w:top w:val="none" w:sz="0" w:space="0" w:color="auto"/>
            <w:left w:val="none" w:sz="0" w:space="0" w:color="auto"/>
            <w:bottom w:val="none" w:sz="0" w:space="0" w:color="auto"/>
            <w:right w:val="none" w:sz="0" w:space="0" w:color="auto"/>
          </w:divBdr>
        </w:div>
        <w:div w:id="2038963530">
          <w:marLeft w:val="0"/>
          <w:marRight w:val="0"/>
          <w:marTop w:val="0"/>
          <w:marBottom w:val="0"/>
          <w:divBdr>
            <w:top w:val="none" w:sz="0" w:space="0" w:color="auto"/>
            <w:left w:val="none" w:sz="0" w:space="0" w:color="auto"/>
            <w:bottom w:val="none" w:sz="0" w:space="0" w:color="auto"/>
            <w:right w:val="none" w:sz="0" w:space="0" w:color="auto"/>
          </w:divBdr>
        </w:div>
        <w:div w:id="2145731243">
          <w:marLeft w:val="0"/>
          <w:marRight w:val="0"/>
          <w:marTop w:val="0"/>
          <w:marBottom w:val="0"/>
          <w:divBdr>
            <w:top w:val="none" w:sz="0" w:space="0" w:color="auto"/>
            <w:left w:val="none" w:sz="0" w:space="0" w:color="auto"/>
            <w:bottom w:val="none" w:sz="0" w:space="0" w:color="auto"/>
            <w:right w:val="none" w:sz="0" w:space="0" w:color="auto"/>
          </w:divBdr>
        </w:div>
      </w:divsChild>
    </w:div>
    <w:div w:id="790056097">
      <w:bodyDiv w:val="1"/>
      <w:marLeft w:val="0"/>
      <w:marRight w:val="0"/>
      <w:marTop w:val="0"/>
      <w:marBottom w:val="0"/>
      <w:divBdr>
        <w:top w:val="none" w:sz="0" w:space="0" w:color="auto"/>
        <w:left w:val="none" w:sz="0" w:space="0" w:color="auto"/>
        <w:bottom w:val="none" w:sz="0" w:space="0" w:color="auto"/>
        <w:right w:val="none" w:sz="0" w:space="0" w:color="auto"/>
      </w:divBdr>
    </w:div>
    <w:div w:id="790126347">
      <w:bodyDiv w:val="1"/>
      <w:marLeft w:val="0"/>
      <w:marRight w:val="0"/>
      <w:marTop w:val="0"/>
      <w:marBottom w:val="0"/>
      <w:divBdr>
        <w:top w:val="none" w:sz="0" w:space="0" w:color="auto"/>
        <w:left w:val="none" w:sz="0" w:space="0" w:color="auto"/>
        <w:bottom w:val="none" w:sz="0" w:space="0" w:color="auto"/>
        <w:right w:val="none" w:sz="0" w:space="0" w:color="auto"/>
      </w:divBdr>
    </w:div>
    <w:div w:id="790364792">
      <w:bodyDiv w:val="1"/>
      <w:marLeft w:val="0"/>
      <w:marRight w:val="0"/>
      <w:marTop w:val="0"/>
      <w:marBottom w:val="0"/>
      <w:divBdr>
        <w:top w:val="none" w:sz="0" w:space="0" w:color="auto"/>
        <w:left w:val="none" w:sz="0" w:space="0" w:color="auto"/>
        <w:bottom w:val="none" w:sz="0" w:space="0" w:color="auto"/>
        <w:right w:val="none" w:sz="0" w:space="0" w:color="auto"/>
      </w:divBdr>
    </w:div>
    <w:div w:id="790443588">
      <w:bodyDiv w:val="1"/>
      <w:marLeft w:val="0"/>
      <w:marRight w:val="0"/>
      <w:marTop w:val="0"/>
      <w:marBottom w:val="0"/>
      <w:divBdr>
        <w:top w:val="none" w:sz="0" w:space="0" w:color="auto"/>
        <w:left w:val="none" w:sz="0" w:space="0" w:color="auto"/>
        <w:bottom w:val="none" w:sz="0" w:space="0" w:color="auto"/>
        <w:right w:val="none" w:sz="0" w:space="0" w:color="auto"/>
      </w:divBdr>
      <w:divsChild>
        <w:div w:id="1093207647">
          <w:marLeft w:val="0"/>
          <w:marRight w:val="0"/>
          <w:marTop w:val="0"/>
          <w:marBottom w:val="0"/>
          <w:divBdr>
            <w:top w:val="none" w:sz="0" w:space="0" w:color="auto"/>
            <w:left w:val="none" w:sz="0" w:space="0" w:color="auto"/>
            <w:bottom w:val="none" w:sz="0" w:space="0" w:color="auto"/>
            <w:right w:val="none" w:sz="0" w:space="0" w:color="auto"/>
          </w:divBdr>
        </w:div>
        <w:div w:id="475954313">
          <w:marLeft w:val="0"/>
          <w:marRight w:val="0"/>
          <w:marTop w:val="0"/>
          <w:marBottom w:val="0"/>
          <w:divBdr>
            <w:top w:val="none" w:sz="0" w:space="0" w:color="auto"/>
            <w:left w:val="none" w:sz="0" w:space="0" w:color="auto"/>
            <w:bottom w:val="none" w:sz="0" w:space="0" w:color="auto"/>
            <w:right w:val="none" w:sz="0" w:space="0" w:color="auto"/>
          </w:divBdr>
        </w:div>
        <w:div w:id="271671956">
          <w:marLeft w:val="0"/>
          <w:marRight w:val="0"/>
          <w:marTop w:val="0"/>
          <w:marBottom w:val="0"/>
          <w:divBdr>
            <w:top w:val="none" w:sz="0" w:space="0" w:color="auto"/>
            <w:left w:val="none" w:sz="0" w:space="0" w:color="auto"/>
            <w:bottom w:val="none" w:sz="0" w:space="0" w:color="auto"/>
            <w:right w:val="none" w:sz="0" w:space="0" w:color="auto"/>
          </w:divBdr>
        </w:div>
        <w:div w:id="881021880">
          <w:marLeft w:val="0"/>
          <w:marRight w:val="0"/>
          <w:marTop w:val="0"/>
          <w:marBottom w:val="0"/>
          <w:divBdr>
            <w:top w:val="none" w:sz="0" w:space="0" w:color="auto"/>
            <w:left w:val="none" w:sz="0" w:space="0" w:color="auto"/>
            <w:bottom w:val="none" w:sz="0" w:space="0" w:color="auto"/>
            <w:right w:val="none" w:sz="0" w:space="0" w:color="auto"/>
          </w:divBdr>
        </w:div>
        <w:div w:id="68619523">
          <w:marLeft w:val="0"/>
          <w:marRight w:val="0"/>
          <w:marTop w:val="0"/>
          <w:marBottom w:val="0"/>
          <w:divBdr>
            <w:top w:val="none" w:sz="0" w:space="0" w:color="auto"/>
            <w:left w:val="none" w:sz="0" w:space="0" w:color="auto"/>
            <w:bottom w:val="none" w:sz="0" w:space="0" w:color="auto"/>
            <w:right w:val="none" w:sz="0" w:space="0" w:color="auto"/>
          </w:divBdr>
        </w:div>
        <w:div w:id="1649938630">
          <w:marLeft w:val="0"/>
          <w:marRight w:val="0"/>
          <w:marTop w:val="0"/>
          <w:marBottom w:val="0"/>
          <w:divBdr>
            <w:top w:val="none" w:sz="0" w:space="0" w:color="auto"/>
            <w:left w:val="none" w:sz="0" w:space="0" w:color="auto"/>
            <w:bottom w:val="none" w:sz="0" w:space="0" w:color="auto"/>
            <w:right w:val="none" w:sz="0" w:space="0" w:color="auto"/>
          </w:divBdr>
        </w:div>
        <w:div w:id="952446373">
          <w:marLeft w:val="0"/>
          <w:marRight w:val="0"/>
          <w:marTop w:val="0"/>
          <w:marBottom w:val="0"/>
          <w:divBdr>
            <w:top w:val="none" w:sz="0" w:space="0" w:color="auto"/>
            <w:left w:val="none" w:sz="0" w:space="0" w:color="auto"/>
            <w:bottom w:val="none" w:sz="0" w:space="0" w:color="auto"/>
            <w:right w:val="none" w:sz="0" w:space="0" w:color="auto"/>
          </w:divBdr>
        </w:div>
        <w:div w:id="1918513730">
          <w:marLeft w:val="0"/>
          <w:marRight w:val="0"/>
          <w:marTop w:val="0"/>
          <w:marBottom w:val="0"/>
          <w:divBdr>
            <w:top w:val="none" w:sz="0" w:space="0" w:color="auto"/>
            <w:left w:val="none" w:sz="0" w:space="0" w:color="auto"/>
            <w:bottom w:val="none" w:sz="0" w:space="0" w:color="auto"/>
            <w:right w:val="none" w:sz="0" w:space="0" w:color="auto"/>
          </w:divBdr>
        </w:div>
        <w:div w:id="1187518892">
          <w:marLeft w:val="0"/>
          <w:marRight w:val="0"/>
          <w:marTop w:val="0"/>
          <w:marBottom w:val="0"/>
          <w:divBdr>
            <w:top w:val="none" w:sz="0" w:space="0" w:color="auto"/>
            <w:left w:val="none" w:sz="0" w:space="0" w:color="auto"/>
            <w:bottom w:val="none" w:sz="0" w:space="0" w:color="auto"/>
            <w:right w:val="none" w:sz="0" w:space="0" w:color="auto"/>
          </w:divBdr>
        </w:div>
        <w:div w:id="508640942">
          <w:marLeft w:val="0"/>
          <w:marRight w:val="0"/>
          <w:marTop w:val="0"/>
          <w:marBottom w:val="0"/>
          <w:divBdr>
            <w:top w:val="none" w:sz="0" w:space="0" w:color="auto"/>
            <w:left w:val="none" w:sz="0" w:space="0" w:color="auto"/>
            <w:bottom w:val="none" w:sz="0" w:space="0" w:color="auto"/>
            <w:right w:val="none" w:sz="0" w:space="0" w:color="auto"/>
          </w:divBdr>
        </w:div>
        <w:div w:id="1162550345">
          <w:marLeft w:val="0"/>
          <w:marRight w:val="0"/>
          <w:marTop w:val="0"/>
          <w:marBottom w:val="0"/>
          <w:divBdr>
            <w:top w:val="none" w:sz="0" w:space="0" w:color="auto"/>
            <w:left w:val="none" w:sz="0" w:space="0" w:color="auto"/>
            <w:bottom w:val="none" w:sz="0" w:space="0" w:color="auto"/>
            <w:right w:val="none" w:sz="0" w:space="0" w:color="auto"/>
          </w:divBdr>
        </w:div>
        <w:div w:id="81876807">
          <w:marLeft w:val="0"/>
          <w:marRight w:val="0"/>
          <w:marTop w:val="0"/>
          <w:marBottom w:val="0"/>
          <w:divBdr>
            <w:top w:val="none" w:sz="0" w:space="0" w:color="auto"/>
            <w:left w:val="none" w:sz="0" w:space="0" w:color="auto"/>
            <w:bottom w:val="none" w:sz="0" w:space="0" w:color="auto"/>
            <w:right w:val="none" w:sz="0" w:space="0" w:color="auto"/>
          </w:divBdr>
        </w:div>
        <w:div w:id="356809992">
          <w:marLeft w:val="0"/>
          <w:marRight w:val="0"/>
          <w:marTop w:val="0"/>
          <w:marBottom w:val="0"/>
          <w:divBdr>
            <w:top w:val="none" w:sz="0" w:space="0" w:color="auto"/>
            <w:left w:val="none" w:sz="0" w:space="0" w:color="auto"/>
            <w:bottom w:val="none" w:sz="0" w:space="0" w:color="auto"/>
            <w:right w:val="none" w:sz="0" w:space="0" w:color="auto"/>
          </w:divBdr>
        </w:div>
        <w:div w:id="260651405">
          <w:marLeft w:val="0"/>
          <w:marRight w:val="0"/>
          <w:marTop w:val="0"/>
          <w:marBottom w:val="0"/>
          <w:divBdr>
            <w:top w:val="none" w:sz="0" w:space="0" w:color="auto"/>
            <w:left w:val="none" w:sz="0" w:space="0" w:color="auto"/>
            <w:bottom w:val="none" w:sz="0" w:space="0" w:color="auto"/>
            <w:right w:val="none" w:sz="0" w:space="0" w:color="auto"/>
          </w:divBdr>
        </w:div>
        <w:div w:id="1483424712">
          <w:marLeft w:val="0"/>
          <w:marRight w:val="0"/>
          <w:marTop w:val="0"/>
          <w:marBottom w:val="0"/>
          <w:divBdr>
            <w:top w:val="none" w:sz="0" w:space="0" w:color="auto"/>
            <w:left w:val="none" w:sz="0" w:space="0" w:color="auto"/>
            <w:bottom w:val="none" w:sz="0" w:space="0" w:color="auto"/>
            <w:right w:val="none" w:sz="0" w:space="0" w:color="auto"/>
          </w:divBdr>
        </w:div>
        <w:div w:id="59600421">
          <w:marLeft w:val="0"/>
          <w:marRight w:val="0"/>
          <w:marTop w:val="0"/>
          <w:marBottom w:val="0"/>
          <w:divBdr>
            <w:top w:val="none" w:sz="0" w:space="0" w:color="auto"/>
            <w:left w:val="none" w:sz="0" w:space="0" w:color="auto"/>
            <w:bottom w:val="none" w:sz="0" w:space="0" w:color="auto"/>
            <w:right w:val="none" w:sz="0" w:space="0" w:color="auto"/>
          </w:divBdr>
        </w:div>
        <w:div w:id="127553678">
          <w:marLeft w:val="0"/>
          <w:marRight w:val="0"/>
          <w:marTop w:val="0"/>
          <w:marBottom w:val="0"/>
          <w:divBdr>
            <w:top w:val="none" w:sz="0" w:space="0" w:color="auto"/>
            <w:left w:val="none" w:sz="0" w:space="0" w:color="auto"/>
            <w:bottom w:val="none" w:sz="0" w:space="0" w:color="auto"/>
            <w:right w:val="none" w:sz="0" w:space="0" w:color="auto"/>
          </w:divBdr>
        </w:div>
        <w:div w:id="2107311040">
          <w:marLeft w:val="0"/>
          <w:marRight w:val="0"/>
          <w:marTop w:val="0"/>
          <w:marBottom w:val="0"/>
          <w:divBdr>
            <w:top w:val="none" w:sz="0" w:space="0" w:color="auto"/>
            <w:left w:val="none" w:sz="0" w:space="0" w:color="auto"/>
            <w:bottom w:val="none" w:sz="0" w:space="0" w:color="auto"/>
            <w:right w:val="none" w:sz="0" w:space="0" w:color="auto"/>
          </w:divBdr>
        </w:div>
        <w:div w:id="59717681">
          <w:marLeft w:val="0"/>
          <w:marRight w:val="0"/>
          <w:marTop w:val="0"/>
          <w:marBottom w:val="0"/>
          <w:divBdr>
            <w:top w:val="none" w:sz="0" w:space="0" w:color="auto"/>
            <w:left w:val="none" w:sz="0" w:space="0" w:color="auto"/>
            <w:bottom w:val="none" w:sz="0" w:space="0" w:color="auto"/>
            <w:right w:val="none" w:sz="0" w:space="0" w:color="auto"/>
          </w:divBdr>
        </w:div>
        <w:div w:id="865487495">
          <w:marLeft w:val="0"/>
          <w:marRight w:val="0"/>
          <w:marTop w:val="0"/>
          <w:marBottom w:val="0"/>
          <w:divBdr>
            <w:top w:val="none" w:sz="0" w:space="0" w:color="auto"/>
            <w:left w:val="none" w:sz="0" w:space="0" w:color="auto"/>
            <w:bottom w:val="none" w:sz="0" w:space="0" w:color="auto"/>
            <w:right w:val="none" w:sz="0" w:space="0" w:color="auto"/>
          </w:divBdr>
        </w:div>
        <w:div w:id="933129686">
          <w:marLeft w:val="0"/>
          <w:marRight w:val="0"/>
          <w:marTop w:val="0"/>
          <w:marBottom w:val="0"/>
          <w:divBdr>
            <w:top w:val="none" w:sz="0" w:space="0" w:color="auto"/>
            <w:left w:val="none" w:sz="0" w:space="0" w:color="auto"/>
            <w:bottom w:val="none" w:sz="0" w:space="0" w:color="auto"/>
            <w:right w:val="none" w:sz="0" w:space="0" w:color="auto"/>
          </w:divBdr>
        </w:div>
        <w:div w:id="1564758244">
          <w:marLeft w:val="0"/>
          <w:marRight w:val="0"/>
          <w:marTop w:val="0"/>
          <w:marBottom w:val="0"/>
          <w:divBdr>
            <w:top w:val="none" w:sz="0" w:space="0" w:color="auto"/>
            <w:left w:val="none" w:sz="0" w:space="0" w:color="auto"/>
            <w:bottom w:val="none" w:sz="0" w:space="0" w:color="auto"/>
            <w:right w:val="none" w:sz="0" w:space="0" w:color="auto"/>
          </w:divBdr>
        </w:div>
        <w:div w:id="1711373457">
          <w:marLeft w:val="0"/>
          <w:marRight w:val="0"/>
          <w:marTop w:val="0"/>
          <w:marBottom w:val="0"/>
          <w:divBdr>
            <w:top w:val="none" w:sz="0" w:space="0" w:color="auto"/>
            <w:left w:val="none" w:sz="0" w:space="0" w:color="auto"/>
            <w:bottom w:val="none" w:sz="0" w:space="0" w:color="auto"/>
            <w:right w:val="none" w:sz="0" w:space="0" w:color="auto"/>
          </w:divBdr>
        </w:div>
        <w:div w:id="285548317">
          <w:marLeft w:val="0"/>
          <w:marRight w:val="0"/>
          <w:marTop w:val="0"/>
          <w:marBottom w:val="0"/>
          <w:divBdr>
            <w:top w:val="none" w:sz="0" w:space="0" w:color="auto"/>
            <w:left w:val="none" w:sz="0" w:space="0" w:color="auto"/>
            <w:bottom w:val="none" w:sz="0" w:space="0" w:color="auto"/>
            <w:right w:val="none" w:sz="0" w:space="0" w:color="auto"/>
          </w:divBdr>
        </w:div>
        <w:div w:id="24720505">
          <w:marLeft w:val="0"/>
          <w:marRight w:val="0"/>
          <w:marTop w:val="0"/>
          <w:marBottom w:val="0"/>
          <w:divBdr>
            <w:top w:val="none" w:sz="0" w:space="0" w:color="auto"/>
            <w:left w:val="none" w:sz="0" w:space="0" w:color="auto"/>
            <w:bottom w:val="none" w:sz="0" w:space="0" w:color="auto"/>
            <w:right w:val="none" w:sz="0" w:space="0" w:color="auto"/>
          </w:divBdr>
        </w:div>
        <w:div w:id="496773118">
          <w:marLeft w:val="0"/>
          <w:marRight w:val="0"/>
          <w:marTop w:val="0"/>
          <w:marBottom w:val="0"/>
          <w:divBdr>
            <w:top w:val="none" w:sz="0" w:space="0" w:color="auto"/>
            <w:left w:val="none" w:sz="0" w:space="0" w:color="auto"/>
            <w:bottom w:val="none" w:sz="0" w:space="0" w:color="auto"/>
            <w:right w:val="none" w:sz="0" w:space="0" w:color="auto"/>
          </w:divBdr>
        </w:div>
        <w:div w:id="226308318">
          <w:marLeft w:val="0"/>
          <w:marRight w:val="0"/>
          <w:marTop w:val="0"/>
          <w:marBottom w:val="0"/>
          <w:divBdr>
            <w:top w:val="none" w:sz="0" w:space="0" w:color="auto"/>
            <w:left w:val="none" w:sz="0" w:space="0" w:color="auto"/>
            <w:bottom w:val="none" w:sz="0" w:space="0" w:color="auto"/>
            <w:right w:val="none" w:sz="0" w:space="0" w:color="auto"/>
          </w:divBdr>
        </w:div>
        <w:div w:id="197089096">
          <w:marLeft w:val="0"/>
          <w:marRight w:val="0"/>
          <w:marTop w:val="0"/>
          <w:marBottom w:val="0"/>
          <w:divBdr>
            <w:top w:val="none" w:sz="0" w:space="0" w:color="auto"/>
            <w:left w:val="none" w:sz="0" w:space="0" w:color="auto"/>
            <w:bottom w:val="none" w:sz="0" w:space="0" w:color="auto"/>
            <w:right w:val="none" w:sz="0" w:space="0" w:color="auto"/>
          </w:divBdr>
        </w:div>
        <w:div w:id="354506987">
          <w:marLeft w:val="0"/>
          <w:marRight w:val="0"/>
          <w:marTop w:val="0"/>
          <w:marBottom w:val="0"/>
          <w:divBdr>
            <w:top w:val="none" w:sz="0" w:space="0" w:color="auto"/>
            <w:left w:val="none" w:sz="0" w:space="0" w:color="auto"/>
            <w:bottom w:val="none" w:sz="0" w:space="0" w:color="auto"/>
            <w:right w:val="none" w:sz="0" w:space="0" w:color="auto"/>
          </w:divBdr>
        </w:div>
        <w:div w:id="650646095">
          <w:marLeft w:val="0"/>
          <w:marRight w:val="0"/>
          <w:marTop w:val="0"/>
          <w:marBottom w:val="0"/>
          <w:divBdr>
            <w:top w:val="none" w:sz="0" w:space="0" w:color="auto"/>
            <w:left w:val="none" w:sz="0" w:space="0" w:color="auto"/>
            <w:bottom w:val="none" w:sz="0" w:space="0" w:color="auto"/>
            <w:right w:val="none" w:sz="0" w:space="0" w:color="auto"/>
          </w:divBdr>
        </w:div>
        <w:div w:id="351810951">
          <w:marLeft w:val="0"/>
          <w:marRight w:val="0"/>
          <w:marTop w:val="0"/>
          <w:marBottom w:val="0"/>
          <w:divBdr>
            <w:top w:val="none" w:sz="0" w:space="0" w:color="auto"/>
            <w:left w:val="none" w:sz="0" w:space="0" w:color="auto"/>
            <w:bottom w:val="none" w:sz="0" w:space="0" w:color="auto"/>
            <w:right w:val="none" w:sz="0" w:space="0" w:color="auto"/>
          </w:divBdr>
        </w:div>
        <w:div w:id="682319170">
          <w:marLeft w:val="0"/>
          <w:marRight w:val="0"/>
          <w:marTop w:val="0"/>
          <w:marBottom w:val="0"/>
          <w:divBdr>
            <w:top w:val="none" w:sz="0" w:space="0" w:color="auto"/>
            <w:left w:val="none" w:sz="0" w:space="0" w:color="auto"/>
            <w:bottom w:val="none" w:sz="0" w:space="0" w:color="auto"/>
            <w:right w:val="none" w:sz="0" w:space="0" w:color="auto"/>
          </w:divBdr>
        </w:div>
        <w:div w:id="409354559">
          <w:marLeft w:val="0"/>
          <w:marRight w:val="0"/>
          <w:marTop w:val="0"/>
          <w:marBottom w:val="0"/>
          <w:divBdr>
            <w:top w:val="none" w:sz="0" w:space="0" w:color="auto"/>
            <w:left w:val="none" w:sz="0" w:space="0" w:color="auto"/>
            <w:bottom w:val="none" w:sz="0" w:space="0" w:color="auto"/>
            <w:right w:val="none" w:sz="0" w:space="0" w:color="auto"/>
          </w:divBdr>
        </w:div>
        <w:div w:id="1736584978">
          <w:marLeft w:val="0"/>
          <w:marRight w:val="0"/>
          <w:marTop w:val="0"/>
          <w:marBottom w:val="0"/>
          <w:divBdr>
            <w:top w:val="none" w:sz="0" w:space="0" w:color="auto"/>
            <w:left w:val="none" w:sz="0" w:space="0" w:color="auto"/>
            <w:bottom w:val="none" w:sz="0" w:space="0" w:color="auto"/>
            <w:right w:val="none" w:sz="0" w:space="0" w:color="auto"/>
          </w:divBdr>
        </w:div>
        <w:div w:id="1808933312">
          <w:marLeft w:val="0"/>
          <w:marRight w:val="0"/>
          <w:marTop w:val="0"/>
          <w:marBottom w:val="0"/>
          <w:divBdr>
            <w:top w:val="none" w:sz="0" w:space="0" w:color="auto"/>
            <w:left w:val="none" w:sz="0" w:space="0" w:color="auto"/>
            <w:bottom w:val="none" w:sz="0" w:space="0" w:color="auto"/>
            <w:right w:val="none" w:sz="0" w:space="0" w:color="auto"/>
          </w:divBdr>
        </w:div>
        <w:div w:id="136455965">
          <w:marLeft w:val="0"/>
          <w:marRight w:val="0"/>
          <w:marTop w:val="0"/>
          <w:marBottom w:val="0"/>
          <w:divBdr>
            <w:top w:val="none" w:sz="0" w:space="0" w:color="auto"/>
            <w:left w:val="none" w:sz="0" w:space="0" w:color="auto"/>
            <w:bottom w:val="none" w:sz="0" w:space="0" w:color="auto"/>
            <w:right w:val="none" w:sz="0" w:space="0" w:color="auto"/>
          </w:divBdr>
        </w:div>
        <w:div w:id="1564947067">
          <w:marLeft w:val="0"/>
          <w:marRight w:val="0"/>
          <w:marTop w:val="0"/>
          <w:marBottom w:val="0"/>
          <w:divBdr>
            <w:top w:val="none" w:sz="0" w:space="0" w:color="auto"/>
            <w:left w:val="none" w:sz="0" w:space="0" w:color="auto"/>
            <w:bottom w:val="none" w:sz="0" w:space="0" w:color="auto"/>
            <w:right w:val="none" w:sz="0" w:space="0" w:color="auto"/>
          </w:divBdr>
        </w:div>
        <w:div w:id="983123264">
          <w:marLeft w:val="0"/>
          <w:marRight w:val="0"/>
          <w:marTop w:val="0"/>
          <w:marBottom w:val="0"/>
          <w:divBdr>
            <w:top w:val="none" w:sz="0" w:space="0" w:color="auto"/>
            <w:left w:val="none" w:sz="0" w:space="0" w:color="auto"/>
            <w:bottom w:val="none" w:sz="0" w:space="0" w:color="auto"/>
            <w:right w:val="none" w:sz="0" w:space="0" w:color="auto"/>
          </w:divBdr>
        </w:div>
        <w:div w:id="1508521353">
          <w:marLeft w:val="0"/>
          <w:marRight w:val="0"/>
          <w:marTop w:val="0"/>
          <w:marBottom w:val="0"/>
          <w:divBdr>
            <w:top w:val="none" w:sz="0" w:space="0" w:color="auto"/>
            <w:left w:val="none" w:sz="0" w:space="0" w:color="auto"/>
            <w:bottom w:val="none" w:sz="0" w:space="0" w:color="auto"/>
            <w:right w:val="none" w:sz="0" w:space="0" w:color="auto"/>
          </w:divBdr>
        </w:div>
        <w:div w:id="212352144">
          <w:marLeft w:val="0"/>
          <w:marRight w:val="0"/>
          <w:marTop w:val="0"/>
          <w:marBottom w:val="0"/>
          <w:divBdr>
            <w:top w:val="none" w:sz="0" w:space="0" w:color="auto"/>
            <w:left w:val="none" w:sz="0" w:space="0" w:color="auto"/>
            <w:bottom w:val="none" w:sz="0" w:space="0" w:color="auto"/>
            <w:right w:val="none" w:sz="0" w:space="0" w:color="auto"/>
          </w:divBdr>
        </w:div>
        <w:div w:id="499275526">
          <w:marLeft w:val="0"/>
          <w:marRight w:val="0"/>
          <w:marTop w:val="0"/>
          <w:marBottom w:val="0"/>
          <w:divBdr>
            <w:top w:val="none" w:sz="0" w:space="0" w:color="auto"/>
            <w:left w:val="none" w:sz="0" w:space="0" w:color="auto"/>
            <w:bottom w:val="none" w:sz="0" w:space="0" w:color="auto"/>
            <w:right w:val="none" w:sz="0" w:space="0" w:color="auto"/>
          </w:divBdr>
        </w:div>
        <w:div w:id="376324369">
          <w:marLeft w:val="0"/>
          <w:marRight w:val="0"/>
          <w:marTop w:val="0"/>
          <w:marBottom w:val="0"/>
          <w:divBdr>
            <w:top w:val="none" w:sz="0" w:space="0" w:color="auto"/>
            <w:left w:val="none" w:sz="0" w:space="0" w:color="auto"/>
            <w:bottom w:val="none" w:sz="0" w:space="0" w:color="auto"/>
            <w:right w:val="none" w:sz="0" w:space="0" w:color="auto"/>
          </w:divBdr>
        </w:div>
        <w:div w:id="221985954">
          <w:marLeft w:val="0"/>
          <w:marRight w:val="0"/>
          <w:marTop w:val="0"/>
          <w:marBottom w:val="0"/>
          <w:divBdr>
            <w:top w:val="none" w:sz="0" w:space="0" w:color="auto"/>
            <w:left w:val="none" w:sz="0" w:space="0" w:color="auto"/>
            <w:bottom w:val="none" w:sz="0" w:space="0" w:color="auto"/>
            <w:right w:val="none" w:sz="0" w:space="0" w:color="auto"/>
          </w:divBdr>
        </w:div>
        <w:div w:id="2038502053">
          <w:marLeft w:val="0"/>
          <w:marRight w:val="0"/>
          <w:marTop w:val="0"/>
          <w:marBottom w:val="0"/>
          <w:divBdr>
            <w:top w:val="none" w:sz="0" w:space="0" w:color="auto"/>
            <w:left w:val="none" w:sz="0" w:space="0" w:color="auto"/>
            <w:bottom w:val="none" w:sz="0" w:space="0" w:color="auto"/>
            <w:right w:val="none" w:sz="0" w:space="0" w:color="auto"/>
          </w:divBdr>
        </w:div>
        <w:div w:id="1307081546">
          <w:marLeft w:val="0"/>
          <w:marRight w:val="0"/>
          <w:marTop w:val="0"/>
          <w:marBottom w:val="0"/>
          <w:divBdr>
            <w:top w:val="none" w:sz="0" w:space="0" w:color="auto"/>
            <w:left w:val="none" w:sz="0" w:space="0" w:color="auto"/>
            <w:bottom w:val="none" w:sz="0" w:space="0" w:color="auto"/>
            <w:right w:val="none" w:sz="0" w:space="0" w:color="auto"/>
          </w:divBdr>
        </w:div>
        <w:div w:id="1256940617">
          <w:marLeft w:val="0"/>
          <w:marRight w:val="0"/>
          <w:marTop w:val="0"/>
          <w:marBottom w:val="0"/>
          <w:divBdr>
            <w:top w:val="none" w:sz="0" w:space="0" w:color="auto"/>
            <w:left w:val="none" w:sz="0" w:space="0" w:color="auto"/>
            <w:bottom w:val="none" w:sz="0" w:space="0" w:color="auto"/>
            <w:right w:val="none" w:sz="0" w:space="0" w:color="auto"/>
          </w:divBdr>
        </w:div>
        <w:div w:id="1484471618">
          <w:marLeft w:val="0"/>
          <w:marRight w:val="0"/>
          <w:marTop w:val="0"/>
          <w:marBottom w:val="0"/>
          <w:divBdr>
            <w:top w:val="none" w:sz="0" w:space="0" w:color="auto"/>
            <w:left w:val="none" w:sz="0" w:space="0" w:color="auto"/>
            <w:bottom w:val="none" w:sz="0" w:space="0" w:color="auto"/>
            <w:right w:val="none" w:sz="0" w:space="0" w:color="auto"/>
          </w:divBdr>
        </w:div>
        <w:div w:id="1482850166">
          <w:marLeft w:val="0"/>
          <w:marRight w:val="0"/>
          <w:marTop w:val="0"/>
          <w:marBottom w:val="0"/>
          <w:divBdr>
            <w:top w:val="none" w:sz="0" w:space="0" w:color="auto"/>
            <w:left w:val="none" w:sz="0" w:space="0" w:color="auto"/>
            <w:bottom w:val="none" w:sz="0" w:space="0" w:color="auto"/>
            <w:right w:val="none" w:sz="0" w:space="0" w:color="auto"/>
          </w:divBdr>
        </w:div>
        <w:div w:id="890766909">
          <w:marLeft w:val="0"/>
          <w:marRight w:val="0"/>
          <w:marTop w:val="0"/>
          <w:marBottom w:val="0"/>
          <w:divBdr>
            <w:top w:val="none" w:sz="0" w:space="0" w:color="auto"/>
            <w:left w:val="none" w:sz="0" w:space="0" w:color="auto"/>
            <w:bottom w:val="none" w:sz="0" w:space="0" w:color="auto"/>
            <w:right w:val="none" w:sz="0" w:space="0" w:color="auto"/>
          </w:divBdr>
        </w:div>
        <w:div w:id="320624476">
          <w:marLeft w:val="0"/>
          <w:marRight w:val="0"/>
          <w:marTop w:val="0"/>
          <w:marBottom w:val="0"/>
          <w:divBdr>
            <w:top w:val="none" w:sz="0" w:space="0" w:color="auto"/>
            <w:left w:val="none" w:sz="0" w:space="0" w:color="auto"/>
            <w:bottom w:val="none" w:sz="0" w:space="0" w:color="auto"/>
            <w:right w:val="none" w:sz="0" w:space="0" w:color="auto"/>
          </w:divBdr>
        </w:div>
        <w:div w:id="515004797">
          <w:marLeft w:val="0"/>
          <w:marRight w:val="0"/>
          <w:marTop w:val="0"/>
          <w:marBottom w:val="0"/>
          <w:divBdr>
            <w:top w:val="none" w:sz="0" w:space="0" w:color="auto"/>
            <w:left w:val="none" w:sz="0" w:space="0" w:color="auto"/>
            <w:bottom w:val="none" w:sz="0" w:space="0" w:color="auto"/>
            <w:right w:val="none" w:sz="0" w:space="0" w:color="auto"/>
          </w:divBdr>
        </w:div>
        <w:div w:id="568925881">
          <w:marLeft w:val="0"/>
          <w:marRight w:val="0"/>
          <w:marTop w:val="0"/>
          <w:marBottom w:val="0"/>
          <w:divBdr>
            <w:top w:val="none" w:sz="0" w:space="0" w:color="auto"/>
            <w:left w:val="none" w:sz="0" w:space="0" w:color="auto"/>
            <w:bottom w:val="none" w:sz="0" w:space="0" w:color="auto"/>
            <w:right w:val="none" w:sz="0" w:space="0" w:color="auto"/>
          </w:divBdr>
        </w:div>
        <w:div w:id="1641380051">
          <w:marLeft w:val="0"/>
          <w:marRight w:val="0"/>
          <w:marTop w:val="0"/>
          <w:marBottom w:val="0"/>
          <w:divBdr>
            <w:top w:val="none" w:sz="0" w:space="0" w:color="auto"/>
            <w:left w:val="none" w:sz="0" w:space="0" w:color="auto"/>
            <w:bottom w:val="none" w:sz="0" w:space="0" w:color="auto"/>
            <w:right w:val="none" w:sz="0" w:space="0" w:color="auto"/>
          </w:divBdr>
        </w:div>
        <w:div w:id="147718636">
          <w:marLeft w:val="0"/>
          <w:marRight w:val="0"/>
          <w:marTop w:val="0"/>
          <w:marBottom w:val="0"/>
          <w:divBdr>
            <w:top w:val="none" w:sz="0" w:space="0" w:color="auto"/>
            <w:left w:val="none" w:sz="0" w:space="0" w:color="auto"/>
            <w:bottom w:val="none" w:sz="0" w:space="0" w:color="auto"/>
            <w:right w:val="none" w:sz="0" w:space="0" w:color="auto"/>
          </w:divBdr>
        </w:div>
        <w:div w:id="1121415450">
          <w:marLeft w:val="0"/>
          <w:marRight w:val="0"/>
          <w:marTop w:val="0"/>
          <w:marBottom w:val="0"/>
          <w:divBdr>
            <w:top w:val="none" w:sz="0" w:space="0" w:color="auto"/>
            <w:left w:val="none" w:sz="0" w:space="0" w:color="auto"/>
            <w:bottom w:val="none" w:sz="0" w:space="0" w:color="auto"/>
            <w:right w:val="none" w:sz="0" w:space="0" w:color="auto"/>
          </w:divBdr>
        </w:div>
        <w:div w:id="85229347">
          <w:marLeft w:val="0"/>
          <w:marRight w:val="0"/>
          <w:marTop w:val="0"/>
          <w:marBottom w:val="0"/>
          <w:divBdr>
            <w:top w:val="none" w:sz="0" w:space="0" w:color="auto"/>
            <w:left w:val="none" w:sz="0" w:space="0" w:color="auto"/>
            <w:bottom w:val="none" w:sz="0" w:space="0" w:color="auto"/>
            <w:right w:val="none" w:sz="0" w:space="0" w:color="auto"/>
          </w:divBdr>
        </w:div>
        <w:div w:id="202982720">
          <w:marLeft w:val="0"/>
          <w:marRight w:val="0"/>
          <w:marTop w:val="0"/>
          <w:marBottom w:val="0"/>
          <w:divBdr>
            <w:top w:val="none" w:sz="0" w:space="0" w:color="auto"/>
            <w:left w:val="none" w:sz="0" w:space="0" w:color="auto"/>
            <w:bottom w:val="none" w:sz="0" w:space="0" w:color="auto"/>
            <w:right w:val="none" w:sz="0" w:space="0" w:color="auto"/>
          </w:divBdr>
        </w:div>
        <w:div w:id="238097720">
          <w:marLeft w:val="0"/>
          <w:marRight w:val="0"/>
          <w:marTop w:val="0"/>
          <w:marBottom w:val="0"/>
          <w:divBdr>
            <w:top w:val="none" w:sz="0" w:space="0" w:color="auto"/>
            <w:left w:val="none" w:sz="0" w:space="0" w:color="auto"/>
            <w:bottom w:val="none" w:sz="0" w:space="0" w:color="auto"/>
            <w:right w:val="none" w:sz="0" w:space="0" w:color="auto"/>
          </w:divBdr>
        </w:div>
        <w:div w:id="379475580">
          <w:marLeft w:val="0"/>
          <w:marRight w:val="0"/>
          <w:marTop w:val="0"/>
          <w:marBottom w:val="0"/>
          <w:divBdr>
            <w:top w:val="none" w:sz="0" w:space="0" w:color="auto"/>
            <w:left w:val="none" w:sz="0" w:space="0" w:color="auto"/>
            <w:bottom w:val="none" w:sz="0" w:space="0" w:color="auto"/>
            <w:right w:val="none" w:sz="0" w:space="0" w:color="auto"/>
          </w:divBdr>
        </w:div>
        <w:div w:id="643775126">
          <w:marLeft w:val="0"/>
          <w:marRight w:val="0"/>
          <w:marTop w:val="0"/>
          <w:marBottom w:val="0"/>
          <w:divBdr>
            <w:top w:val="none" w:sz="0" w:space="0" w:color="auto"/>
            <w:left w:val="none" w:sz="0" w:space="0" w:color="auto"/>
            <w:bottom w:val="none" w:sz="0" w:space="0" w:color="auto"/>
            <w:right w:val="none" w:sz="0" w:space="0" w:color="auto"/>
          </w:divBdr>
        </w:div>
        <w:div w:id="844244983">
          <w:marLeft w:val="0"/>
          <w:marRight w:val="0"/>
          <w:marTop w:val="0"/>
          <w:marBottom w:val="0"/>
          <w:divBdr>
            <w:top w:val="none" w:sz="0" w:space="0" w:color="auto"/>
            <w:left w:val="none" w:sz="0" w:space="0" w:color="auto"/>
            <w:bottom w:val="none" w:sz="0" w:space="0" w:color="auto"/>
            <w:right w:val="none" w:sz="0" w:space="0" w:color="auto"/>
          </w:divBdr>
        </w:div>
        <w:div w:id="115104622">
          <w:marLeft w:val="0"/>
          <w:marRight w:val="0"/>
          <w:marTop w:val="0"/>
          <w:marBottom w:val="0"/>
          <w:divBdr>
            <w:top w:val="none" w:sz="0" w:space="0" w:color="auto"/>
            <w:left w:val="none" w:sz="0" w:space="0" w:color="auto"/>
            <w:bottom w:val="none" w:sz="0" w:space="0" w:color="auto"/>
            <w:right w:val="none" w:sz="0" w:space="0" w:color="auto"/>
          </w:divBdr>
        </w:div>
        <w:div w:id="2093771886">
          <w:marLeft w:val="0"/>
          <w:marRight w:val="0"/>
          <w:marTop w:val="0"/>
          <w:marBottom w:val="0"/>
          <w:divBdr>
            <w:top w:val="none" w:sz="0" w:space="0" w:color="auto"/>
            <w:left w:val="none" w:sz="0" w:space="0" w:color="auto"/>
            <w:bottom w:val="none" w:sz="0" w:space="0" w:color="auto"/>
            <w:right w:val="none" w:sz="0" w:space="0" w:color="auto"/>
          </w:divBdr>
        </w:div>
        <w:div w:id="2011054191">
          <w:marLeft w:val="0"/>
          <w:marRight w:val="0"/>
          <w:marTop w:val="0"/>
          <w:marBottom w:val="0"/>
          <w:divBdr>
            <w:top w:val="none" w:sz="0" w:space="0" w:color="auto"/>
            <w:left w:val="none" w:sz="0" w:space="0" w:color="auto"/>
            <w:bottom w:val="none" w:sz="0" w:space="0" w:color="auto"/>
            <w:right w:val="none" w:sz="0" w:space="0" w:color="auto"/>
          </w:divBdr>
        </w:div>
        <w:div w:id="1850872998">
          <w:marLeft w:val="0"/>
          <w:marRight w:val="0"/>
          <w:marTop w:val="0"/>
          <w:marBottom w:val="0"/>
          <w:divBdr>
            <w:top w:val="none" w:sz="0" w:space="0" w:color="auto"/>
            <w:left w:val="none" w:sz="0" w:space="0" w:color="auto"/>
            <w:bottom w:val="none" w:sz="0" w:space="0" w:color="auto"/>
            <w:right w:val="none" w:sz="0" w:space="0" w:color="auto"/>
          </w:divBdr>
        </w:div>
        <w:div w:id="44111195">
          <w:marLeft w:val="0"/>
          <w:marRight w:val="0"/>
          <w:marTop w:val="0"/>
          <w:marBottom w:val="0"/>
          <w:divBdr>
            <w:top w:val="none" w:sz="0" w:space="0" w:color="auto"/>
            <w:left w:val="none" w:sz="0" w:space="0" w:color="auto"/>
            <w:bottom w:val="none" w:sz="0" w:space="0" w:color="auto"/>
            <w:right w:val="none" w:sz="0" w:space="0" w:color="auto"/>
          </w:divBdr>
        </w:div>
        <w:div w:id="1990788449">
          <w:marLeft w:val="0"/>
          <w:marRight w:val="0"/>
          <w:marTop w:val="0"/>
          <w:marBottom w:val="0"/>
          <w:divBdr>
            <w:top w:val="none" w:sz="0" w:space="0" w:color="auto"/>
            <w:left w:val="none" w:sz="0" w:space="0" w:color="auto"/>
            <w:bottom w:val="none" w:sz="0" w:space="0" w:color="auto"/>
            <w:right w:val="none" w:sz="0" w:space="0" w:color="auto"/>
          </w:divBdr>
        </w:div>
        <w:div w:id="733817662">
          <w:marLeft w:val="0"/>
          <w:marRight w:val="0"/>
          <w:marTop w:val="0"/>
          <w:marBottom w:val="0"/>
          <w:divBdr>
            <w:top w:val="none" w:sz="0" w:space="0" w:color="auto"/>
            <w:left w:val="none" w:sz="0" w:space="0" w:color="auto"/>
            <w:bottom w:val="none" w:sz="0" w:space="0" w:color="auto"/>
            <w:right w:val="none" w:sz="0" w:space="0" w:color="auto"/>
          </w:divBdr>
        </w:div>
        <w:div w:id="1365253375">
          <w:marLeft w:val="0"/>
          <w:marRight w:val="0"/>
          <w:marTop w:val="0"/>
          <w:marBottom w:val="0"/>
          <w:divBdr>
            <w:top w:val="none" w:sz="0" w:space="0" w:color="auto"/>
            <w:left w:val="none" w:sz="0" w:space="0" w:color="auto"/>
            <w:bottom w:val="none" w:sz="0" w:space="0" w:color="auto"/>
            <w:right w:val="none" w:sz="0" w:space="0" w:color="auto"/>
          </w:divBdr>
        </w:div>
        <w:div w:id="417942898">
          <w:marLeft w:val="0"/>
          <w:marRight w:val="0"/>
          <w:marTop w:val="0"/>
          <w:marBottom w:val="0"/>
          <w:divBdr>
            <w:top w:val="none" w:sz="0" w:space="0" w:color="auto"/>
            <w:left w:val="none" w:sz="0" w:space="0" w:color="auto"/>
            <w:bottom w:val="none" w:sz="0" w:space="0" w:color="auto"/>
            <w:right w:val="none" w:sz="0" w:space="0" w:color="auto"/>
          </w:divBdr>
        </w:div>
        <w:div w:id="1734154206">
          <w:marLeft w:val="0"/>
          <w:marRight w:val="0"/>
          <w:marTop w:val="0"/>
          <w:marBottom w:val="0"/>
          <w:divBdr>
            <w:top w:val="none" w:sz="0" w:space="0" w:color="auto"/>
            <w:left w:val="none" w:sz="0" w:space="0" w:color="auto"/>
            <w:bottom w:val="none" w:sz="0" w:space="0" w:color="auto"/>
            <w:right w:val="none" w:sz="0" w:space="0" w:color="auto"/>
          </w:divBdr>
        </w:div>
        <w:div w:id="1674723371">
          <w:marLeft w:val="0"/>
          <w:marRight w:val="0"/>
          <w:marTop w:val="0"/>
          <w:marBottom w:val="0"/>
          <w:divBdr>
            <w:top w:val="none" w:sz="0" w:space="0" w:color="auto"/>
            <w:left w:val="none" w:sz="0" w:space="0" w:color="auto"/>
            <w:bottom w:val="none" w:sz="0" w:space="0" w:color="auto"/>
            <w:right w:val="none" w:sz="0" w:space="0" w:color="auto"/>
          </w:divBdr>
        </w:div>
        <w:div w:id="2131126385">
          <w:marLeft w:val="0"/>
          <w:marRight w:val="0"/>
          <w:marTop w:val="0"/>
          <w:marBottom w:val="0"/>
          <w:divBdr>
            <w:top w:val="none" w:sz="0" w:space="0" w:color="auto"/>
            <w:left w:val="none" w:sz="0" w:space="0" w:color="auto"/>
            <w:bottom w:val="none" w:sz="0" w:space="0" w:color="auto"/>
            <w:right w:val="none" w:sz="0" w:space="0" w:color="auto"/>
          </w:divBdr>
        </w:div>
        <w:div w:id="1444301114">
          <w:marLeft w:val="0"/>
          <w:marRight w:val="0"/>
          <w:marTop w:val="0"/>
          <w:marBottom w:val="0"/>
          <w:divBdr>
            <w:top w:val="none" w:sz="0" w:space="0" w:color="auto"/>
            <w:left w:val="none" w:sz="0" w:space="0" w:color="auto"/>
            <w:bottom w:val="none" w:sz="0" w:space="0" w:color="auto"/>
            <w:right w:val="none" w:sz="0" w:space="0" w:color="auto"/>
          </w:divBdr>
        </w:div>
        <w:div w:id="393816617">
          <w:marLeft w:val="0"/>
          <w:marRight w:val="0"/>
          <w:marTop w:val="0"/>
          <w:marBottom w:val="0"/>
          <w:divBdr>
            <w:top w:val="none" w:sz="0" w:space="0" w:color="auto"/>
            <w:left w:val="none" w:sz="0" w:space="0" w:color="auto"/>
            <w:bottom w:val="none" w:sz="0" w:space="0" w:color="auto"/>
            <w:right w:val="none" w:sz="0" w:space="0" w:color="auto"/>
          </w:divBdr>
        </w:div>
      </w:divsChild>
    </w:div>
    <w:div w:id="790517418">
      <w:bodyDiv w:val="1"/>
      <w:marLeft w:val="0"/>
      <w:marRight w:val="0"/>
      <w:marTop w:val="0"/>
      <w:marBottom w:val="0"/>
      <w:divBdr>
        <w:top w:val="none" w:sz="0" w:space="0" w:color="auto"/>
        <w:left w:val="none" w:sz="0" w:space="0" w:color="auto"/>
        <w:bottom w:val="none" w:sz="0" w:space="0" w:color="auto"/>
        <w:right w:val="none" w:sz="0" w:space="0" w:color="auto"/>
      </w:divBdr>
    </w:div>
    <w:div w:id="790704887">
      <w:bodyDiv w:val="1"/>
      <w:marLeft w:val="0"/>
      <w:marRight w:val="0"/>
      <w:marTop w:val="0"/>
      <w:marBottom w:val="0"/>
      <w:divBdr>
        <w:top w:val="none" w:sz="0" w:space="0" w:color="auto"/>
        <w:left w:val="none" w:sz="0" w:space="0" w:color="auto"/>
        <w:bottom w:val="none" w:sz="0" w:space="0" w:color="auto"/>
        <w:right w:val="none" w:sz="0" w:space="0" w:color="auto"/>
      </w:divBdr>
    </w:div>
    <w:div w:id="790710811">
      <w:bodyDiv w:val="1"/>
      <w:marLeft w:val="0"/>
      <w:marRight w:val="0"/>
      <w:marTop w:val="0"/>
      <w:marBottom w:val="0"/>
      <w:divBdr>
        <w:top w:val="none" w:sz="0" w:space="0" w:color="auto"/>
        <w:left w:val="none" w:sz="0" w:space="0" w:color="auto"/>
        <w:bottom w:val="none" w:sz="0" w:space="0" w:color="auto"/>
        <w:right w:val="none" w:sz="0" w:space="0" w:color="auto"/>
      </w:divBdr>
    </w:div>
    <w:div w:id="790979270">
      <w:bodyDiv w:val="1"/>
      <w:marLeft w:val="0"/>
      <w:marRight w:val="0"/>
      <w:marTop w:val="0"/>
      <w:marBottom w:val="0"/>
      <w:divBdr>
        <w:top w:val="none" w:sz="0" w:space="0" w:color="auto"/>
        <w:left w:val="none" w:sz="0" w:space="0" w:color="auto"/>
        <w:bottom w:val="none" w:sz="0" w:space="0" w:color="auto"/>
        <w:right w:val="none" w:sz="0" w:space="0" w:color="auto"/>
      </w:divBdr>
    </w:div>
    <w:div w:id="790980319">
      <w:bodyDiv w:val="1"/>
      <w:marLeft w:val="0"/>
      <w:marRight w:val="0"/>
      <w:marTop w:val="0"/>
      <w:marBottom w:val="0"/>
      <w:divBdr>
        <w:top w:val="none" w:sz="0" w:space="0" w:color="auto"/>
        <w:left w:val="none" w:sz="0" w:space="0" w:color="auto"/>
        <w:bottom w:val="none" w:sz="0" w:space="0" w:color="auto"/>
        <w:right w:val="none" w:sz="0" w:space="0" w:color="auto"/>
      </w:divBdr>
    </w:div>
    <w:div w:id="790980622">
      <w:bodyDiv w:val="1"/>
      <w:marLeft w:val="0"/>
      <w:marRight w:val="0"/>
      <w:marTop w:val="0"/>
      <w:marBottom w:val="0"/>
      <w:divBdr>
        <w:top w:val="none" w:sz="0" w:space="0" w:color="auto"/>
        <w:left w:val="none" w:sz="0" w:space="0" w:color="auto"/>
        <w:bottom w:val="none" w:sz="0" w:space="0" w:color="auto"/>
        <w:right w:val="none" w:sz="0" w:space="0" w:color="auto"/>
      </w:divBdr>
    </w:div>
    <w:div w:id="791095490">
      <w:bodyDiv w:val="1"/>
      <w:marLeft w:val="0"/>
      <w:marRight w:val="0"/>
      <w:marTop w:val="0"/>
      <w:marBottom w:val="0"/>
      <w:divBdr>
        <w:top w:val="none" w:sz="0" w:space="0" w:color="auto"/>
        <w:left w:val="none" w:sz="0" w:space="0" w:color="auto"/>
        <w:bottom w:val="none" w:sz="0" w:space="0" w:color="auto"/>
        <w:right w:val="none" w:sz="0" w:space="0" w:color="auto"/>
      </w:divBdr>
    </w:div>
    <w:div w:id="791286805">
      <w:bodyDiv w:val="1"/>
      <w:marLeft w:val="0"/>
      <w:marRight w:val="0"/>
      <w:marTop w:val="0"/>
      <w:marBottom w:val="0"/>
      <w:divBdr>
        <w:top w:val="none" w:sz="0" w:space="0" w:color="auto"/>
        <w:left w:val="none" w:sz="0" w:space="0" w:color="auto"/>
        <w:bottom w:val="none" w:sz="0" w:space="0" w:color="auto"/>
        <w:right w:val="none" w:sz="0" w:space="0" w:color="auto"/>
      </w:divBdr>
    </w:div>
    <w:div w:id="791362737">
      <w:bodyDiv w:val="1"/>
      <w:marLeft w:val="0"/>
      <w:marRight w:val="0"/>
      <w:marTop w:val="0"/>
      <w:marBottom w:val="0"/>
      <w:divBdr>
        <w:top w:val="none" w:sz="0" w:space="0" w:color="auto"/>
        <w:left w:val="none" w:sz="0" w:space="0" w:color="auto"/>
        <w:bottom w:val="none" w:sz="0" w:space="0" w:color="auto"/>
        <w:right w:val="none" w:sz="0" w:space="0" w:color="auto"/>
      </w:divBdr>
    </w:div>
    <w:div w:id="791439777">
      <w:bodyDiv w:val="1"/>
      <w:marLeft w:val="0"/>
      <w:marRight w:val="0"/>
      <w:marTop w:val="0"/>
      <w:marBottom w:val="0"/>
      <w:divBdr>
        <w:top w:val="none" w:sz="0" w:space="0" w:color="auto"/>
        <w:left w:val="none" w:sz="0" w:space="0" w:color="auto"/>
        <w:bottom w:val="none" w:sz="0" w:space="0" w:color="auto"/>
        <w:right w:val="none" w:sz="0" w:space="0" w:color="auto"/>
      </w:divBdr>
    </w:div>
    <w:div w:id="791632407">
      <w:bodyDiv w:val="1"/>
      <w:marLeft w:val="0"/>
      <w:marRight w:val="0"/>
      <w:marTop w:val="0"/>
      <w:marBottom w:val="0"/>
      <w:divBdr>
        <w:top w:val="none" w:sz="0" w:space="0" w:color="auto"/>
        <w:left w:val="none" w:sz="0" w:space="0" w:color="auto"/>
        <w:bottom w:val="none" w:sz="0" w:space="0" w:color="auto"/>
        <w:right w:val="none" w:sz="0" w:space="0" w:color="auto"/>
      </w:divBdr>
    </w:div>
    <w:div w:id="791704846">
      <w:bodyDiv w:val="1"/>
      <w:marLeft w:val="0"/>
      <w:marRight w:val="0"/>
      <w:marTop w:val="0"/>
      <w:marBottom w:val="0"/>
      <w:divBdr>
        <w:top w:val="none" w:sz="0" w:space="0" w:color="auto"/>
        <w:left w:val="none" w:sz="0" w:space="0" w:color="auto"/>
        <w:bottom w:val="none" w:sz="0" w:space="0" w:color="auto"/>
        <w:right w:val="none" w:sz="0" w:space="0" w:color="auto"/>
      </w:divBdr>
    </w:div>
    <w:div w:id="791752127">
      <w:bodyDiv w:val="1"/>
      <w:marLeft w:val="0"/>
      <w:marRight w:val="0"/>
      <w:marTop w:val="0"/>
      <w:marBottom w:val="0"/>
      <w:divBdr>
        <w:top w:val="none" w:sz="0" w:space="0" w:color="auto"/>
        <w:left w:val="none" w:sz="0" w:space="0" w:color="auto"/>
        <w:bottom w:val="none" w:sz="0" w:space="0" w:color="auto"/>
        <w:right w:val="none" w:sz="0" w:space="0" w:color="auto"/>
      </w:divBdr>
    </w:div>
    <w:div w:id="791903613">
      <w:bodyDiv w:val="1"/>
      <w:marLeft w:val="0"/>
      <w:marRight w:val="0"/>
      <w:marTop w:val="0"/>
      <w:marBottom w:val="0"/>
      <w:divBdr>
        <w:top w:val="none" w:sz="0" w:space="0" w:color="auto"/>
        <w:left w:val="none" w:sz="0" w:space="0" w:color="auto"/>
        <w:bottom w:val="none" w:sz="0" w:space="0" w:color="auto"/>
        <w:right w:val="none" w:sz="0" w:space="0" w:color="auto"/>
      </w:divBdr>
    </w:div>
    <w:div w:id="792099368">
      <w:bodyDiv w:val="1"/>
      <w:marLeft w:val="0"/>
      <w:marRight w:val="0"/>
      <w:marTop w:val="0"/>
      <w:marBottom w:val="0"/>
      <w:divBdr>
        <w:top w:val="none" w:sz="0" w:space="0" w:color="auto"/>
        <w:left w:val="none" w:sz="0" w:space="0" w:color="auto"/>
        <w:bottom w:val="none" w:sz="0" w:space="0" w:color="auto"/>
        <w:right w:val="none" w:sz="0" w:space="0" w:color="auto"/>
      </w:divBdr>
    </w:div>
    <w:div w:id="792285920">
      <w:bodyDiv w:val="1"/>
      <w:marLeft w:val="0"/>
      <w:marRight w:val="0"/>
      <w:marTop w:val="0"/>
      <w:marBottom w:val="0"/>
      <w:divBdr>
        <w:top w:val="none" w:sz="0" w:space="0" w:color="auto"/>
        <w:left w:val="none" w:sz="0" w:space="0" w:color="auto"/>
        <w:bottom w:val="none" w:sz="0" w:space="0" w:color="auto"/>
        <w:right w:val="none" w:sz="0" w:space="0" w:color="auto"/>
      </w:divBdr>
    </w:div>
    <w:div w:id="792331330">
      <w:bodyDiv w:val="1"/>
      <w:marLeft w:val="0"/>
      <w:marRight w:val="0"/>
      <w:marTop w:val="0"/>
      <w:marBottom w:val="0"/>
      <w:divBdr>
        <w:top w:val="none" w:sz="0" w:space="0" w:color="auto"/>
        <w:left w:val="none" w:sz="0" w:space="0" w:color="auto"/>
        <w:bottom w:val="none" w:sz="0" w:space="0" w:color="auto"/>
        <w:right w:val="none" w:sz="0" w:space="0" w:color="auto"/>
      </w:divBdr>
    </w:div>
    <w:div w:id="792484614">
      <w:bodyDiv w:val="1"/>
      <w:marLeft w:val="0"/>
      <w:marRight w:val="0"/>
      <w:marTop w:val="0"/>
      <w:marBottom w:val="0"/>
      <w:divBdr>
        <w:top w:val="none" w:sz="0" w:space="0" w:color="auto"/>
        <w:left w:val="none" w:sz="0" w:space="0" w:color="auto"/>
        <w:bottom w:val="none" w:sz="0" w:space="0" w:color="auto"/>
        <w:right w:val="none" w:sz="0" w:space="0" w:color="auto"/>
      </w:divBdr>
      <w:divsChild>
        <w:div w:id="1963801018">
          <w:marLeft w:val="0"/>
          <w:marRight w:val="0"/>
          <w:marTop w:val="0"/>
          <w:marBottom w:val="0"/>
          <w:divBdr>
            <w:top w:val="none" w:sz="0" w:space="0" w:color="auto"/>
            <w:left w:val="none" w:sz="0" w:space="0" w:color="auto"/>
            <w:bottom w:val="none" w:sz="0" w:space="0" w:color="auto"/>
            <w:right w:val="none" w:sz="0" w:space="0" w:color="auto"/>
          </w:divBdr>
        </w:div>
        <w:div w:id="1974482356">
          <w:marLeft w:val="0"/>
          <w:marRight w:val="0"/>
          <w:marTop w:val="0"/>
          <w:marBottom w:val="0"/>
          <w:divBdr>
            <w:top w:val="none" w:sz="0" w:space="0" w:color="auto"/>
            <w:left w:val="none" w:sz="0" w:space="0" w:color="auto"/>
            <w:bottom w:val="none" w:sz="0" w:space="0" w:color="auto"/>
            <w:right w:val="none" w:sz="0" w:space="0" w:color="auto"/>
          </w:divBdr>
        </w:div>
        <w:div w:id="1905602485">
          <w:marLeft w:val="0"/>
          <w:marRight w:val="0"/>
          <w:marTop w:val="0"/>
          <w:marBottom w:val="0"/>
          <w:divBdr>
            <w:top w:val="none" w:sz="0" w:space="0" w:color="auto"/>
            <w:left w:val="none" w:sz="0" w:space="0" w:color="auto"/>
            <w:bottom w:val="none" w:sz="0" w:space="0" w:color="auto"/>
            <w:right w:val="none" w:sz="0" w:space="0" w:color="auto"/>
          </w:divBdr>
        </w:div>
        <w:div w:id="2078017866">
          <w:marLeft w:val="0"/>
          <w:marRight w:val="0"/>
          <w:marTop w:val="0"/>
          <w:marBottom w:val="0"/>
          <w:divBdr>
            <w:top w:val="none" w:sz="0" w:space="0" w:color="auto"/>
            <w:left w:val="none" w:sz="0" w:space="0" w:color="auto"/>
            <w:bottom w:val="none" w:sz="0" w:space="0" w:color="auto"/>
            <w:right w:val="none" w:sz="0" w:space="0" w:color="auto"/>
          </w:divBdr>
        </w:div>
        <w:div w:id="284583696">
          <w:marLeft w:val="0"/>
          <w:marRight w:val="0"/>
          <w:marTop w:val="0"/>
          <w:marBottom w:val="0"/>
          <w:divBdr>
            <w:top w:val="none" w:sz="0" w:space="0" w:color="auto"/>
            <w:left w:val="none" w:sz="0" w:space="0" w:color="auto"/>
            <w:bottom w:val="none" w:sz="0" w:space="0" w:color="auto"/>
            <w:right w:val="none" w:sz="0" w:space="0" w:color="auto"/>
          </w:divBdr>
        </w:div>
        <w:div w:id="2144880025">
          <w:marLeft w:val="0"/>
          <w:marRight w:val="0"/>
          <w:marTop w:val="0"/>
          <w:marBottom w:val="0"/>
          <w:divBdr>
            <w:top w:val="none" w:sz="0" w:space="0" w:color="auto"/>
            <w:left w:val="none" w:sz="0" w:space="0" w:color="auto"/>
            <w:bottom w:val="none" w:sz="0" w:space="0" w:color="auto"/>
            <w:right w:val="none" w:sz="0" w:space="0" w:color="auto"/>
          </w:divBdr>
        </w:div>
        <w:div w:id="442385132">
          <w:marLeft w:val="0"/>
          <w:marRight w:val="0"/>
          <w:marTop w:val="0"/>
          <w:marBottom w:val="0"/>
          <w:divBdr>
            <w:top w:val="none" w:sz="0" w:space="0" w:color="auto"/>
            <w:left w:val="none" w:sz="0" w:space="0" w:color="auto"/>
            <w:bottom w:val="none" w:sz="0" w:space="0" w:color="auto"/>
            <w:right w:val="none" w:sz="0" w:space="0" w:color="auto"/>
          </w:divBdr>
        </w:div>
        <w:div w:id="1727295928">
          <w:marLeft w:val="0"/>
          <w:marRight w:val="0"/>
          <w:marTop w:val="0"/>
          <w:marBottom w:val="0"/>
          <w:divBdr>
            <w:top w:val="none" w:sz="0" w:space="0" w:color="auto"/>
            <w:left w:val="none" w:sz="0" w:space="0" w:color="auto"/>
            <w:bottom w:val="none" w:sz="0" w:space="0" w:color="auto"/>
            <w:right w:val="none" w:sz="0" w:space="0" w:color="auto"/>
          </w:divBdr>
        </w:div>
        <w:div w:id="414480645">
          <w:marLeft w:val="0"/>
          <w:marRight w:val="0"/>
          <w:marTop w:val="0"/>
          <w:marBottom w:val="0"/>
          <w:divBdr>
            <w:top w:val="none" w:sz="0" w:space="0" w:color="auto"/>
            <w:left w:val="none" w:sz="0" w:space="0" w:color="auto"/>
            <w:bottom w:val="none" w:sz="0" w:space="0" w:color="auto"/>
            <w:right w:val="none" w:sz="0" w:space="0" w:color="auto"/>
          </w:divBdr>
        </w:div>
        <w:div w:id="819492966">
          <w:marLeft w:val="0"/>
          <w:marRight w:val="0"/>
          <w:marTop w:val="0"/>
          <w:marBottom w:val="0"/>
          <w:divBdr>
            <w:top w:val="none" w:sz="0" w:space="0" w:color="auto"/>
            <w:left w:val="none" w:sz="0" w:space="0" w:color="auto"/>
            <w:bottom w:val="none" w:sz="0" w:space="0" w:color="auto"/>
            <w:right w:val="none" w:sz="0" w:space="0" w:color="auto"/>
          </w:divBdr>
        </w:div>
        <w:div w:id="1706589871">
          <w:marLeft w:val="0"/>
          <w:marRight w:val="0"/>
          <w:marTop w:val="0"/>
          <w:marBottom w:val="0"/>
          <w:divBdr>
            <w:top w:val="none" w:sz="0" w:space="0" w:color="auto"/>
            <w:left w:val="none" w:sz="0" w:space="0" w:color="auto"/>
            <w:bottom w:val="none" w:sz="0" w:space="0" w:color="auto"/>
            <w:right w:val="none" w:sz="0" w:space="0" w:color="auto"/>
          </w:divBdr>
        </w:div>
        <w:div w:id="580986341">
          <w:marLeft w:val="0"/>
          <w:marRight w:val="0"/>
          <w:marTop w:val="0"/>
          <w:marBottom w:val="0"/>
          <w:divBdr>
            <w:top w:val="none" w:sz="0" w:space="0" w:color="auto"/>
            <w:left w:val="none" w:sz="0" w:space="0" w:color="auto"/>
            <w:bottom w:val="none" w:sz="0" w:space="0" w:color="auto"/>
            <w:right w:val="none" w:sz="0" w:space="0" w:color="auto"/>
          </w:divBdr>
        </w:div>
        <w:div w:id="1387873041">
          <w:marLeft w:val="0"/>
          <w:marRight w:val="0"/>
          <w:marTop w:val="0"/>
          <w:marBottom w:val="0"/>
          <w:divBdr>
            <w:top w:val="none" w:sz="0" w:space="0" w:color="auto"/>
            <w:left w:val="none" w:sz="0" w:space="0" w:color="auto"/>
            <w:bottom w:val="none" w:sz="0" w:space="0" w:color="auto"/>
            <w:right w:val="none" w:sz="0" w:space="0" w:color="auto"/>
          </w:divBdr>
        </w:div>
        <w:div w:id="1809978440">
          <w:marLeft w:val="0"/>
          <w:marRight w:val="0"/>
          <w:marTop w:val="0"/>
          <w:marBottom w:val="0"/>
          <w:divBdr>
            <w:top w:val="none" w:sz="0" w:space="0" w:color="auto"/>
            <w:left w:val="none" w:sz="0" w:space="0" w:color="auto"/>
            <w:bottom w:val="none" w:sz="0" w:space="0" w:color="auto"/>
            <w:right w:val="none" w:sz="0" w:space="0" w:color="auto"/>
          </w:divBdr>
        </w:div>
        <w:div w:id="1324160631">
          <w:marLeft w:val="0"/>
          <w:marRight w:val="0"/>
          <w:marTop w:val="0"/>
          <w:marBottom w:val="0"/>
          <w:divBdr>
            <w:top w:val="none" w:sz="0" w:space="0" w:color="auto"/>
            <w:left w:val="none" w:sz="0" w:space="0" w:color="auto"/>
            <w:bottom w:val="none" w:sz="0" w:space="0" w:color="auto"/>
            <w:right w:val="none" w:sz="0" w:space="0" w:color="auto"/>
          </w:divBdr>
        </w:div>
        <w:div w:id="1966739039">
          <w:marLeft w:val="0"/>
          <w:marRight w:val="0"/>
          <w:marTop w:val="0"/>
          <w:marBottom w:val="0"/>
          <w:divBdr>
            <w:top w:val="none" w:sz="0" w:space="0" w:color="auto"/>
            <w:left w:val="none" w:sz="0" w:space="0" w:color="auto"/>
            <w:bottom w:val="none" w:sz="0" w:space="0" w:color="auto"/>
            <w:right w:val="none" w:sz="0" w:space="0" w:color="auto"/>
          </w:divBdr>
        </w:div>
        <w:div w:id="149716651">
          <w:marLeft w:val="0"/>
          <w:marRight w:val="0"/>
          <w:marTop w:val="0"/>
          <w:marBottom w:val="0"/>
          <w:divBdr>
            <w:top w:val="none" w:sz="0" w:space="0" w:color="auto"/>
            <w:left w:val="none" w:sz="0" w:space="0" w:color="auto"/>
            <w:bottom w:val="none" w:sz="0" w:space="0" w:color="auto"/>
            <w:right w:val="none" w:sz="0" w:space="0" w:color="auto"/>
          </w:divBdr>
        </w:div>
        <w:div w:id="352729883">
          <w:marLeft w:val="0"/>
          <w:marRight w:val="0"/>
          <w:marTop w:val="0"/>
          <w:marBottom w:val="0"/>
          <w:divBdr>
            <w:top w:val="none" w:sz="0" w:space="0" w:color="auto"/>
            <w:left w:val="none" w:sz="0" w:space="0" w:color="auto"/>
            <w:bottom w:val="none" w:sz="0" w:space="0" w:color="auto"/>
            <w:right w:val="none" w:sz="0" w:space="0" w:color="auto"/>
          </w:divBdr>
        </w:div>
        <w:div w:id="2039356278">
          <w:marLeft w:val="0"/>
          <w:marRight w:val="0"/>
          <w:marTop w:val="0"/>
          <w:marBottom w:val="0"/>
          <w:divBdr>
            <w:top w:val="none" w:sz="0" w:space="0" w:color="auto"/>
            <w:left w:val="none" w:sz="0" w:space="0" w:color="auto"/>
            <w:bottom w:val="none" w:sz="0" w:space="0" w:color="auto"/>
            <w:right w:val="none" w:sz="0" w:space="0" w:color="auto"/>
          </w:divBdr>
        </w:div>
        <w:div w:id="1625650856">
          <w:marLeft w:val="0"/>
          <w:marRight w:val="0"/>
          <w:marTop w:val="0"/>
          <w:marBottom w:val="0"/>
          <w:divBdr>
            <w:top w:val="none" w:sz="0" w:space="0" w:color="auto"/>
            <w:left w:val="none" w:sz="0" w:space="0" w:color="auto"/>
            <w:bottom w:val="none" w:sz="0" w:space="0" w:color="auto"/>
            <w:right w:val="none" w:sz="0" w:space="0" w:color="auto"/>
          </w:divBdr>
        </w:div>
        <w:div w:id="239488559">
          <w:marLeft w:val="0"/>
          <w:marRight w:val="0"/>
          <w:marTop w:val="0"/>
          <w:marBottom w:val="0"/>
          <w:divBdr>
            <w:top w:val="none" w:sz="0" w:space="0" w:color="auto"/>
            <w:left w:val="none" w:sz="0" w:space="0" w:color="auto"/>
            <w:bottom w:val="none" w:sz="0" w:space="0" w:color="auto"/>
            <w:right w:val="none" w:sz="0" w:space="0" w:color="auto"/>
          </w:divBdr>
        </w:div>
        <w:div w:id="1827162439">
          <w:marLeft w:val="0"/>
          <w:marRight w:val="0"/>
          <w:marTop w:val="0"/>
          <w:marBottom w:val="0"/>
          <w:divBdr>
            <w:top w:val="none" w:sz="0" w:space="0" w:color="auto"/>
            <w:left w:val="none" w:sz="0" w:space="0" w:color="auto"/>
            <w:bottom w:val="none" w:sz="0" w:space="0" w:color="auto"/>
            <w:right w:val="none" w:sz="0" w:space="0" w:color="auto"/>
          </w:divBdr>
        </w:div>
        <w:div w:id="1988851162">
          <w:marLeft w:val="0"/>
          <w:marRight w:val="0"/>
          <w:marTop w:val="0"/>
          <w:marBottom w:val="0"/>
          <w:divBdr>
            <w:top w:val="none" w:sz="0" w:space="0" w:color="auto"/>
            <w:left w:val="none" w:sz="0" w:space="0" w:color="auto"/>
            <w:bottom w:val="none" w:sz="0" w:space="0" w:color="auto"/>
            <w:right w:val="none" w:sz="0" w:space="0" w:color="auto"/>
          </w:divBdr>
        </w:div>
        <w:div w:id="558908058">
          <w:marLeft w:val="0"/>
          <w:marRight w:val="0"/>
          <w:marTop w:val="0"/>
          <w:marBottom w:val="0"/>
          <w:divBdr>
            <w:top w:val="none" w:sz="0" w:space="0" w:color="auto"/>
            <w:left w:val="none" w:sz="0" w:space="0" w:color="auto"/>
            <w:bottom w:val="none" w:sz="0" w:space="0" w:color="auto"/>
            <w:right w:val="none" w:sz="0" w:space="0" w:color="auto"/>
          </w:divBdr>
        </w:div>
        <w:div w:id="345253575">
          <w:marLeft w:val="0"/>
          <w:marRight w:val="0"/>
          <w:marTop w:val="0"/>
          <w:marBottom w:val="0"/>
          <w:divBdr>
            <w:top w:val="none" w:sz="0" w:space="0" w:color="auto"/>
            <w:left w:val="none" w:sz="0" w:space="0" w:color="auto"/>
            <w:bottom w:val="none" w:sz="0" w:space="0" w:color="auto"/>
            <w:right w:val="none" w:sz="0" w:space="0" w:color="auto"/>
          </w:divBdr>
        </w:div>
        <w:div w:id="810169904">
          <w:marLeft w:val="0"/>
          <w:marRight w:val="0"/>
          <w:marTop w:val="0"/>
          <w:marBottom w:val="0"/>
          <w:divBdr>
            <w:top w:val="none" w:sz="0" w:space="0" w:color="auto"/>
            <w:left w:val="none" w:sz="0" w:space="0" w:color="auto"/>
            <w:bottom w:val="none" w:sz="0" w:space="0" w:color="auto"/>
            <w:right w:val="none" w:sz="0" w:space="0" w:color="auto"/>
          </w:divBdr>
        </w:div>
        <w:div w:id="1699890000">
          <w:marLeft w:val="0"/>
          <w:marRight w:val="0"/>
          <w:marTop w:val="0"/>
          <w:marBottom w:val="0"/>
          <w:divBdr>
            <w:top w:val="none" w:sz="0" w:space="0" w:color="auto"/>
            <w:left w:val="none" w:sz="0" w:space="0" w:color="auto"/>
            <w:bottom w:val="none" w:sz="0" w:space="0" w:color="auto"/>
            <w:right w:val="none" w:sz="0" w:space="0" w:color="auto"/>
          </w:divBdr>
        </w:div>
        <w:div w:id="449708893">
          <w:marLeft w:val="0"/>
          <w:marRight w:val="0"/>
          <w:marTop w:val="0"/>
          <w:marBottom w:val="0"/>
          <w:divBdr>
            <w:top w:val="none" w:sz="0" w:space="0" w:color="auto"/>
            <w:left w:val="none" w:sz="0" w:space="0" w:color="auto"/>
            <w:bottom w:val="none" w:sz="0" w:space="0" w:color="auto"/>
            <w:right w:val="none" w:sz="0" w:space="0" w:color="auto"/>
          </w:divBdr>
        </w:div>
        <w:div w:id="1591157561">
          <w:marLeft w:val="0"/>
          <w:marRight w:val="0"/>
          <w:marTop w:val="0"/>
          <w:marBottom w:val="0"/>
          <w:divBdr>
            <w:top w:val="none" w:sz="0" w:space="0" w:color="auto"/>
            <w:left w:val="none" w:sz="0" w:space="0" w:color="auto"/>
            <w:bottom w:val="none" w:sz="0" w:space="0" w:color="auto"/>
            <w:right w:val="none" w:sz="0" w:space="0" w:color="auto"/>
          </w:divBdr>
        </w:div>
        <w:div w:id="2040473488">
          <w:marLeft w:val="0"/>
          <w:marRight w:val="0"/>
          <w:marTop w:val="0"/>
          <w:marBottom w:val="0"/>
          <w:divBdr>
            <w:top w:val="none" w:sz="0" w:space="0" w:color="auto"/>
            <w:left w:val="none" w:sz="0" w:space="0" w:color="auto"/>
            <w:bottom w:val="none" w:sz="0" w:space="0" w:color="auto"/>
            <w:right w:val="none" w:sz="0" w:space="0" w:color="auto"/>
          </w:divBdr>
        </w:div>
        <w:div w:id="1111240925">
          <w:marLeft w:val="0"/>
          <w:marRight w:val="0"/>
          <w:marTop w:val="0"/>
          <w:marBottom w:val="0"/>
          <w:divBdr>
            <w:top w:val="none" w:sz="0" w:space="0" w:color="auto"/>
            <w:left w:val="none" w:sz="0" w:space="0" w:color="auto"/>
            <w:bottom w:val="none" w:sz="0" w:space="0" w:color="auto"/>
            <w:right w:val="none" w:sz="0" w:space="0" w:color="auto"/>
          </w:divBdr>
        </w:div>
        <w:div w:id="1249148065">
          <w:marLeft w:val="0"/>
          <w:marRight w:val="0"/>
          <w:marTop w:val="0"/>
          <w:marBottom w:val="0"/>
          <w:divBdr>
            <w:top w:val="none" w:sz="0" w:space="0" w:color="auto"/>
            <w:left w:val="none" w:sz="0" w:space="0" w:color="auto"/>
            <w:bottom w:val="none" w:sz="0" w:space="0" w:color="auto"/>
            <w:right w:val="none" w:sz="0" w:space="0" w:color="auto"/>
          </w:divBdr>
        </w:div>
        <w:div w:id="1147355469">
          <w:marLeft w:val="0"/>
          <w:marRight w:val="0"/>
          <w:marTop w:val="0"/>
          <w:marBottom w:val="0"/>
          <w:divBdr>
            <w:top w:val="none" w:sz="0" w:space="0" w:color="auto"/>
            <w:left w:val="none" w:sz="0" w:space="0" w:color="auto"/>
            <w:bottom w:val="none" w:sz="0" w:space="0" w:color="auto"/>
            <w:right w:val="none" w:sz="0" w:space="0" w:color="auto"/>
          </w:divBdr>
        </w:div>
        <w:div w:id="1055547596">
          <w:marLeft w:val="0"/>
          <w:marRight w:val="0"/>
          <w:marTop w:val="0"/>
          <w:marBottom w:val="0"/>
          <w:divBdr>
            <w:top w:val="none" w:sz="0" w:space="0" w:color="auto"/>
            <w:left w:val="none" w:sz="0" w:space="0" w:color="auto"/>
            <w:bottom w:val="none" w:sz="0" w:space="0" w:color="auto"/>
            <w:right w:val="none" w:sz="0" w:space="0" w:color="auto"/>
          </w:divBdr>
        </w:div>
        <w:div w:id="1577134513">
          <w:marLeft w:val="0"/>
          <w:marRight w:val="0"/>
          <w:marTop w:val="0"/>
          <w:marBottom w:val="0"/>
          <w:divBdr>
            <w:top w:val="none" w:sz="0" w:space="0" w:color="auto"/>
            <w:left w:val="none" w:sz="0" w:space="0" w:color="auto"/>
            <w:bottom w:val="none" w:sz="0" w:space="0" w:color="auto"/>
            <w:right w:val="none" w:sz="0" w:space="0" w:color="auto"/>
          </w:divBdr>
        </w:div>
        <w:div w:id="276183439">
          <w:marLeft w:val="0"/>
          <w:marRight w:val="0"/>
          <w:marTop w:val="0"/>
          <w:marBottom w:val="0"/>
          <w:divBdr>
            <w:top w:val="none" w:sz="0" w:space="0" w:color="auto"/>
            <w:left w:val="none" w:sz="0" w:space="0" w:color="auto"/>
            <w:bottom w:val="none" w:sz="0" w:space="0" w:color="auto"/>
            <w:right w:val="none" w:sz="0" w:space="0" w:color="auto"/>
          </w:divBdr>
        </w:div>
        <w:div w:id="1672565017">
          <w:marLeft w:val="0"/>
          <w:marRight w:val="0"/>
          <w:marTop w:val="0"/>
          <w:marBottom w:val="0"/>
          <w:divBdr>
            <w:top w:val="none" w:sz="0" w:space="0" w:color="auto"/>
            <w:left w:val="none" w:sz="0" w:space="0" w:color="auto"/>
            <w:bottom w:val="none" w:sz="0" w:space="0" w:color="auto"/>
            <w:right w:val="none" w:sz="0" w:space="0" w:color="auto"/>
          </w:divBdr>
        </w:div>
        <w:div w:id="699824078">
          <w:marLeft w:val="0"/>
          <w:marRight w:val="0"/>
          <w:marTop w:val="0"/>
          <w:marBottom w:val="0"/>
          <w:divBdr>
            <w:top w:val="none" w:sz="0" w:space="0" w:color="auto"/>
            <w:left w:val="none" w:sz="0" w:space="0" w:color="auto"/>
            <w:bottom w:val="none" w:sz="0" w:space="0" w:color="auto"/>
            <w:right w:val="none" w:sz="0" w:space="0" w:color="auto"/>
          </w:divBdr>
        </w:div>
        <w:div w:id="819274174">
          <w:marLeft w:val="0"/>
          <w:marRight w:val="0"/>
          <w:marTop w:val="0"/>
          <w:marBottom w:val="0"/>
          <w:divBdr>
            <w:top w:val="none" w:sz="0" w:space="0" w:color="auto"/>
            <w:left w:val="none" w:sz="0" w:space="0" w:color="auto"/>
            <w:bottom w:val="none" w:sz="0" w:space="0" w:color="auto"/>
            <w:right w:val="none" w:sz="0" w:space="0" w:color="auto"/>
          </w:divBdr>
        </w:div>
        <w:div w:id="2102337933">
          <w:marLeft w:val="0"/>
          <w:marRight w:val="0"/>
          <w:marTop w:val="0"/>
          <w:marBottom w:val="0"/>
          <w:divBdr>
            <w:top w:val="none" w:sz="0" w:space="0" w:color="auto"/>
            <w:left w:val="none" w:sz="0" w:space="0" w:color="auto"/>
            <w:bottom w:val="none" w:sz="0" w:space="0" w:color="auto"/>
            <w:right w:val="none" w:sz="0" w:space="0" w:color="auto"/>
          </w:divBdr>
        </w:div>
        <w:div w:id="1250312153">
          <w:marLeft w:val="0"/>
          <w:marRight w:val="0"/>
          <w:marTop w:val="0"/>
          <w:marBottom w:val="0"/>
          <w:divBdr>
            <w:top w:val="none" w:sz="0" w:space="0" w:color="auto"/>
            <w:left w:val="none" w:sz="0" w:space="0" w:color="auto"/>
            <w:bottom w:val="none" w:sz="0" w:space="0" w:color="auto"/>
            <w:right w:val="none" w:sz="0" w:space="0" w:color="auto"/>
          </w:divBdr>
        </w:div>
        <w:div w:id="1385786299">
          <w:marLeft w:val="0"/>
          <w:marRight w:val="0"/>
          <w:marTop w:val="0"/>
          <w:marBottom w:val="0"/>
          <w:divBdr>
            <w:top w:val="none" w:sz="0" w:space="0" w:color="auto"/>
            <w:left w:val="none" w:sz="0" w:space="0" w:color="auto"/>
            <w:bottom w:val="none" w:sz="0" w:space="0" w:color="auto"/>
            <w:right w:val="none" w:sz="0" w:space="0" w:color="auto"/>
          </w:divBdr>
        </w:div>
        <w:div w:id="994919678">
          <w:marLeft w:val="0"/>
          <w:marRight w:val="0"/>
          <w:marTop w:val="0"/>
          <w:marBottom w:val="0"/>
          <w:divBdr>
            <w:top w:val="none" w:sz="0" w:space="0" w:color="auto"/>
            <w:left w:val="none" w:sz="0" w:space="0" w:color="auto"/>
            <w:bottom w:val="none" w:sz="0" w:space="0" w:color="auto"/>
            <w:right w:val="none" w:sz="0" w:space="0" w:color="auto"/>
          </w:divBdr>
        </w:div>
        <w:div w:id="1760901855">
          <w:marLeft w:val="0"/>
          <w:marRight w:val="0"/>
          <w:marTop w:val="0"/>
          <w:marBottom w:val="0"/>
          <w:divBdr>
            <w:top w:val="none" w:sz="0" w:space="0" w:color="auto"/>
            <w:left w:val="none" w:sz="0" w:space="0" w:color="auto"/>
            <w:bottom w:val="none" w:sz="0" w:space="0" w:color="auto"/>
            <w:right w:val="none" w:sz="0" w:space="0" w:color="auto"/>
          </w:divBdr>
        </w:div>
        <w:div w:id="1779057049">
          <w:marLeft w:val="0"/>
          <w:marRight w:val="0"/>
          <w:marTop w:val="0"/>
          <w:marBottom w:val="0"/>
          <w:divBdr>
            <w:top w:val="none" w:sz="0" w:space="0" w:color="auto"/>
            <w:left w:val="none" w:sz="0" w:space="0" w:color="auto"/>
            <w:bottom w:val="none" w:sz="0" w:space="0" w:color="auto"/>
            <w:right w:val="none" w:sz="0" w:space="0" w:color="auto"/>
          </w:divBdr>
        </w:div>
        <w:div w:id="1564442157">
          <w:marLeft w:val="0"/>
          <w:marRight w:val="0"/>
          <w:marTop w:val="0"/>
          <w:marBottom w:val="0"/>
          <w:divBdr>
            <w:top w:val="none" w:sz="0" w:space="0" w:color="auto"/>
            <w:left w:val="none" w:sz="0" w:space="0" w:color="auto"/>
            <w:bottom w:val="none" w:sz="0" w:space="0" w:color="auto"/>
            <w:right w:val="none" w:sz="0" w:space="0" w:color="auto"/>
          </w:divBdr>
        </w:div>
        <w:div w:id="1105416981">
          <w:marLeft w:val="0"/>
          <w:marRight w:val="0"/>
          <w:marTop w:val="0"/>
          <w:marBottom w:val="0"/>
          <w:divBdr>
            <w:top w:val="none" w:sz="0" w:space="0" w:color="auto"/>
            <w:left w:val="none" w:sz="0" w:space="0" w:color="auto"/>
            <w:bottom w:val="none" w:sz="0" w:space="0" w:color="auto"/>
            <w:right w:val="none" w:sz="0" w:space="0" w:color="auto"/>
          </w:divBdr>
        </w:div>
        <w:div w:id="1809471177">
          <w:marLeft w:val="0"/>
          <w:marRight w:val="0"/>
          <w:marTop w:val="0"/>
          <w:marBottom w:val="0"/>
          <w:divBdr>
            <w:top w:val="none" w:sz="0" w:space="0" w:color="auto"/>
            <w:left w:val="none" w:sz="0" w:space="0" w:color="auto"/>
            <w:bottom w:val="none" w:sz="0" w:space="0" w:color="auto"/>
            <w:right w:val="none" w:sz="0" w:space="0" w:color="auto"/>
          </w:divBdr>
        </w:div>
        <w:div w:id="881332435">
          <w:marLeft w:val="0"/>
          <w:marRight w:val="0"/>
          <w:marTop w:val="0"/>
          <w:marBottom w:val="0"/>
          <w:divBdr>
            <w:top w:val="none" w:sz="0" w:space="0" w:color="auto"/>
            <w:left w:val="none" w:sz="0" w:space="0" w:color="auto"/>
            <w:bottom w:val="none" w:sz="0" w:space="0" w:color="auto"/>
            <w:right w:val="none" w:sz="0" w:space="0" w:color="auto"/>
          </w:divBdr>
        </w:div>
        <w:div w:id="467093655">
          <w:marLeft w:val="0"/>
          <w:marRight w:val="0"/>
          <w:marTop w:val="0"/>
          <w:marBottom w:val="0"/>
          <w:divBdr>
            <w:top w:val="none" w:sz="0" w:space="0" w:color="auto"/>
            <w:left w:val="none" w:sz="0" w:space="0" w:color="auto"/>
            <w:bottom w:val="none" w:sz="0" w:space="0" w:color="auto"/>
            <w:right w:val="none" w:sz="0" w:space="0" w:color="auto"/>
          </w:divBdr>
        </w:div>
        <w:div w:id="2044286608">
          <w:marLeft w:val="0"/>
          <w:marRight w:val="0"/>
          <w:marTop w:val="0"/>
          <w:marBottom w:val="0"/>
          <w:divBdr>
            <w:top w:val="none" w:sz="0" w:space="0" w:color="auto"/>
            <w:left w:val="none" w:sz="0" w:space="0" w:color="auto"/>
            <w:bottom w:val="none" w:sz="0" w:space="0" w:color="auto"/>
            <w:right w:val="none" w:sz="0" w:space="0" w:color="auto"/>
          </w:divBdr>
        </w:div>
        <w:div w:id="1137843082">
          <w:marLeft w:val="0"/>
          <w:marRight w:val="0"/>
          <w:marTop w:val="0"/>
          <w:marBottom w:val="0"/>
          <w:divBdr>
            <w:top w:val="none" w:sz="0" w:space="0" w:color="auto"/>
            <w:left w:val="none" w:sz="0" w:space="0" w:color="auto"/>
            <w:bottom w:val="none" w:sz="0" w:space="0" w:color="auto"/>
            <w:right w:val="none" w:sz="0" w:space="0" w:color="auto"/>
          </w:divBdr>
        </w:div>
        <w:div w:id="1977876736">
          <w:marLeft w:val="0"/>
          <w:marRight w:val="0"/>
          <w:marTop w:val="0"/>
          <w:marBottom w:val="0"/>
          <w:divBdr>
            <w:top w:val="none" w:sz="0" w:space="0" w:color="auto"/>
            <w:left w:val="none" w:sz="0" w:space="0" w:color="auto"/>
            <w:bottom w:val="none" w:sz="0" w:space="0" w:color="auto"/>
            <w:right w:val="none" w:sz="0" w:space="0" w:color="auto"/>
          </w:divBdr>
        </w:div>
        <w:div w:id="1243874894">
          <w:marLeft w:val="0"/>
          <w:marRight w:val="0"/>
          <w:marTop w:val="0"/>
          <w:marBottom w:val="0"/>
          <w:divBdr>
            <w:top w:val="none" w:sz="0" w:space="0" w:color="auto"/>
            <w:left w:val="none" w:sz="0" w:space="0" w:color="auto"/>
            <w:bottom w:val="none" w:sz="0" w:space="0" w:color="auto"/>
            <w:right w:val="none" w:sz="0" w:space="0" w:color="auto"/>
          </w:divBdr>
        </w:div>
        <w:div w:id="1560284845">
          <w:marLeft w:val="0"/>
          <w:marRight w:val="0"/>
          <w:marTop w:val="0"/>
          <w:marBottom w:val="0"/>
          <w:divBdr>
            <w:top w:val="none" w:sz="0" w:space="0" w:color="auto"/>
            <w:left w:val="none" w:sz="0" w:space="0" w:color="auto"/>
            <w:bottom w:val="none" w:sz="0" w:space="0" w:color="auto"/>
            <w:right w:val="none" w:sz="0" w:space="0" w:color="auto"/>
          </w:divBdr>
        </w:div>
        <w:div w:id="1778864103">
          <w:marLeft w:val="0"/>
          <w:marRight w:val="0"/>
          <w:marTop w:val="0"/>
          <w:marBottom w:val="0"/>
          <w:divBdr>
            <w:top w:val="none" w:sz="0" w:space="0" w:color="auto"/>
            <w:left w:val="none" w:sz="0" w:space="0" w:color="auto"/>
            <w:bottom w:val="none" w:sz="0" w:space="0" w:color="auto"/>
            <w:right w:val="none" w:sz="0" w:space="0" w:color="auto"/>
          </w:divBdr>
        </w:div>
        <w:div w:id="89199325">
          <w:marLeft w:val="0"/>
          <w:marRight w:val="0"/>
          <w:marTop w:val="0"/>
          <w:marBottom w:val="0"/>
          <w:divBdr>
            <w:top w:val="none" w:sz="0" w:space="0" w:color="auto"/>
            <w:left w:val="none" w:sz="0" w:space="0" w:color="auto"/>
            <w:bottom w:val="none" w:sz="0" w:space="0" w:color="auto"/>
            <w:right w:val="none" w:sz="0" w:space="0" w:color="auto"/>
          </w:divBdr>
        </w:div>
        <w:div w:id="253634848">
          <w:marLeft w:val="0"/>
          <w:marRight w:val="0"/>
          <w:marTop w:val="0"/>
          <w:marBottom w:val="0"/>
          <w:divBdr>
            <w:top w:val="none" w:sz="0" w:space="0" w:color="auto"/>
            <w:left w:val="none" w:sz="0" w:space="0" w:color="auto"/>
            <w:bottom w:val="none" w:sz="0" w:space="0" w:color="auto"/>
            <w:right w:val="none" w:sz="0" w:space="0" w:color="auto"/>
          </w:divBdr>
        </w:div>
        <w:div w:id="1154109176">
          <w:marLeft w:val="0"/>
          <w:marRight w:val="0"/>
          <w:marTop w:val="0"/>
          <w:marBottom w:val="0"/>
          <w:divBdr>
            <w:top w:val="none" w:sz="0" w:space="0" w:color="auto"/>
            <w:left w:val="none" w:sz="0" w:space="0" w:color="auto"/>
            <w:bottom w:val="none" w:sz="0" w:space="0" w:color="auto"/>
            <w:right w:val="none" w:sz="0" w:space="0" w:color="auto"/>
          </w:divBdr>
        </w:div>
        <w:div w:id="20788934">
          <w:marLeft w:val="0"/>
          <w:marRight w:val="0"/>
          <w:marTop w:val="0"/>
          <w:marBottom w:val="0"/>
          <w:divBdr>
            <w:top w:val="none" w:sz="0" w:space="0" w:color="auto"/>
            <w:left w:val="none" w:sz="0" w:space="0" w:color="auto"/>
            <w:bottom w:val="none" w:sz="0" w:space="0" w:color="auto"/>
            <w:right w:val="none" w:sz="0" w:space="0" w:color="auto"/>
          </w:divBdr>
        </w:div>
        <w:div w:id="201093069">
          <w:marLeft w:val="0"/>
          <w:marRight w:val="0"/>
          <w:marTop w:val="0"/>
          <w:marBottom w:val="0"/>
          <w:divBdr>
            <w:top w:val="none" w:sz="0" w:space="0" w:color="auto"/>
            <w:left w:val="none" w:sz="0" w:space="0" w:color="auto"/>
            <w:bottom w:val="none" w:sz="0" w:space="0" w:color="auto"/>
            <w:right w:val="none" w:sz="0" w:space="0" w:color="auto"/>
          </w:divBdr>
        </w:div>
        <w:div w:id="1025793697">
          <w:marLeft w:val="0"/>
          <w:marRight w:val="0"/>
          <w:marTop w:val="0"/>
          <w:marBottom w:val="0"/>
          <w:divBdr>
            <w:top w:val="none" w:sz="0" w:space="0" w:color="auto"/>
            <w:left w:val="none" w:sz="0" w:space="0" w:color="auto"/>
            <w:bottom w:val="none" w:sz="0" w:space="0" w:color="auto"/>
            <w:right w:val="none" w:sz="0" w:space="0" w:color="auto"/>
          </w:divBdr>
        </w:div>
        <w:div w:id="1643198256">
          <w:marLeft w:val="0"/>
          <w:marRight w:val="0"/>
          <w:marTop w:val="0"/>
          <w:marBottom w:val="0"/>
          <w:divBdr>
            <w:top w:val="none" w:sz="0" w:space="0" w:color="auto"/>
            <w:left w:val="none" w:sz="0" w:space="0" w:color="auto"/>
            <w:bottom w:val="none" w:sz="0" w:space="0" w:color="auto"/>
            <w:right w:val="none" w:sz="0" w:space="0" w:color="auto"/>
          </w:divBdr>
        </w:div>
        <w:div w:id="951286908">
          <w:marLeft w:val="0"/>
          <w:marRight w:val="0"/>
          <w:marTop w:val="0"/>
          <w:marBottom w:val="0"/>
          <w:divBdr>
            <w:top w:val="none" w:sz="0" w:space="0" w:color="auto"/>
            <w:left w:val="none" w:sz="0" w:space="0" w:color="auto"/>
            <w:bottom w:val="none" w:sz="0" w:space="0" w:color="auto"/>
            <w:right w:val="none" w:sz="0" w:space="0" w:color="auto"/>
          </w:divBdr>
        </w:div>
        <w:div w:id="1701927974">
          <w:marLeft w:val="0"/>
          <w:marRight w:val="0"/>
          <w:marTop w:val="0"/>
          <w:marBottom w:val="0"/>
          <w:divBdr>
            <w:top w:val="none" w:sz="0" w:space="0" w:color="auto"/>
            <w:left w:val="none" w:sz="0" w:space="0" w:color="auto"/>
            <w:bottom w:val="none" w:sz="0" w:space="0" w:color="auto"/>
            <w:right w:val="none" w:sz="0" w:space="0" w:color="auto"/>
          </w:divBdr>
        </w:div>
        <w:div w:id="357004080">
          <w:marLeft w:val="0"/>
          <w:marRight w:val="0"/>
          <w:marTop w:val="0"/>
          <w:marBottom w:val="0"/>
          <w:divBdr>
            <w:top w:val="none" w:sz="0" w:space="0" w:color="auto"/>
            <w:left w:val="none" w:sz="0" w:space="0" w:color="auto"/>
            <w:bottom w:val="none" w:sz="0" w:space="0" w:color="auto"/>
            <w:right w:val="none" w:sz="0" w:space="0" w:color="auto"/>
          </w:divBdr>
        </w:div>
        <w:div w:id="283582943">
          <w:marLeft w:val="0"/>
          <w:marRight w:val="0"/>
          <w:marTop w:val="0"/>
          <w:marBottom w:val="0"/>
          <w:divBdr>
            <w:top w:val="none" w:sz="0" w:space="0" w:color="auto"/>
            <w:left w:val="none" w:sz="0" w:space="0" w:color="auto"/>
            <w:bottom w:val="none" w:sz="0" w:space="0" w:color="auto"/>
            <w:right w:val="none" w:sz="0" w:space="0" w:color="auto"/>
          </w:divBdr>
        </w:div>
        <w:div w:id="1810005096">
          <w:marLeft w:val="0"/>
          <w:marRight w:val="0"/>
          <w:marTop w:val="0"/>
          <w:marBottom w:val="0"/>
          <w:divBdr>
            <w:top w:val="none" w:sz="0" w:space="0" w:color="auto"/>
            <w:left w:val="none" w:sz="0" w:space="0" w:color="auto"/>
            <w:bottom w:val="none" w:sz="0" w:space="0" w:color="auto"/>
            <w:right w:val="none" w:sz="0" w:space="0" w:color="auto"/>
          </w:divBdr>
        </w:div>
        <w:div w:id="926378823">
          <w:marLeft w:val="0"/>
          <w:marRight w:val="0"/>
          <w:marTop w:val="0"/>
          <w:marBottom w:val="0"/>
          <w:divBdr>
            <w:top w:val="none" w:sz="0" w:space="0" w:color="auto"/>
            <w:left w:val="none" w:sz="0" w:space="0" w:color="auto"/>
            <w:bottom w:val="none" w:sz="0" w:space="0" w:color="auto"/>
            <w:right w:val="none" w:sz="0" w:space="0" w:color="auto"/>
          </w:divBdr>
        </w:div>
        <w:div w:id="2001737483">
          <w:marLeft w:val="0"/>
          <w:marRight w:val="0"/>
          <w:marTop w:val="0"/>
          <w:marBottom w:val="0"/>
          <w:divBdr>
            <w:top w:val="none" w:sz="0" w:space="0" w:color="auto"/>
            <w:left w:val="none" w:sz="0" w:space="0" w:color="auto"/>
            <w:bottom w:val="none" w:sz="0" w:space="0" w:color="auto"/>
            <w:right w:val="none" w:sz="0" w:space="0" w:color="auto"/>
          </w:divBdr>
        </w:div>
      </w:divsChild>
    </w:div>
    <w:div w:id="792750552">
      <w:bodyDiv w:val="1"/>
      <w:marLeft w:val="0"/>
      <w:marRight w:val="0"/>
      <w:marTop w:val="0"/>
      <w:marBottom w:val="0"/>
      <w:divBdr>
        <w:top w:val="none" w:sz="0" w:space="0" w:color="auto"/>
        <w:left w:val="none" w:sz="0" w:space="0" w:color="auto"/>
        <w:bottom w:val="none" w:sz="0" w:space="0" w:color="auto"/>
        <w:right w:val="none" w:sz="0" w:space="0" w:color="auto"/>
      </w:divBdr>
    </w:div>
    <w:div w:id="792870650">
      <w:bodyDiv w:val="1"/>
      <w:marLeft w:val="0"/>
      <w:marRight w:val="0"/>
      <w:marTop w:val="0"/>
      <w:marBottom w:val="0"/>
      <w:divBdr>
        <w:top w:val="none" w:sz="0" w:space="0" w:color="auto"/>
        <w:left w:val="none" w:sz="0" w:space="0" w:color="auto"/>
        <w:bottom w:val="none" w:sz="0" w:space="0" w:color="auto"/>
        <w:right w:val="none" w:sz="0" w:space="0" w:color="auto"/>
      </w:divBdr>
    </w:div>
    <w:div w:id="792944621">
      <w:bodyDiv w:val="1"/>
      <w:marLeft w:val="0"/>
      <w:marRight w:val="0"/>
      <w:marTop w:val="0"/>
      <w:marBottom w:val="0"/>
      <w:divBdr>
        <w:top w:val="none" w:sz="0" w:space="0" w:color="auto"/>
        <w:left w:val="none" w:sz="0" w:space="0" w:color="auto"/>
        <w:bottom w:val="none" w:sz="0" w:space="0" w:color="auto"/>
        <w:right w:val="none" w:sz="0" w:space="0" w:color="auto"/>
      </w:divBdr>
    </w:div>
    <w:div w:id="793063442">
      <w:bodyDiv w:val="1"/>
      <w:marLeft w:val="0"/>
      <w:marRight w:val="0"/>
      <w:marTop w:val="0"/>
      <w:marBottom w:val="0"/>
      <w:divBdr>
        <w:top w:val="none" w:sz="0" w:space="0" w:color="auto"/>
        <w:left w:val="none" w:sz="0" w:space="0" w:color="auto"/>
        <w:bottom w:val="none" w:sz="0" w:space="0" w:color="auto"/>
        <w:right w:val="none" w:sz="0" w:space="0" w:color="auto"/>
      </w:divBdr>
    </w:div>
    <w:div w:id="793131850">
      <w:bodyDiv w:val="1"/>
      <w:marLeft w:val="0"/>
      <w:marRight w:val="0"/>
      <w:marTop w:val="0"/>
      <w:marBottom w:val="0"/>
      <w:divBdr>
        <w:top w:val="none" w:sz="0" w:space="0" w:color="auto"/>
        <w:left w:val="none" w:sz="0" w:space="0" w:color="auto"/>
        <w:bottom w:val="none" w:sz="0" w:space="0" w:color="auto"/>
        <w:right w:val="none" w:sz="0" w:space="0" w:color="auto"/>
      </w:divBdr>
    </w:div>
    <w:div w:id="793325882">
      <w:bodyDiv w:val="1"/>
      <w:marLeft w:val="0"/>
      <w:marRight w:val="0"/>
      <w:marTop w:val="0"/>
      <w:marBottom w:val="0"/>
      <w:divBdr>
        <w:top w:val="none" w:sz="0" w:space="0" w:color="auto"/>
        <w:left w:val="none" w:sz="0" w:space="0" w:color="auto"/>
        <w:bottom w:val="none" w:sz="0" w:space="0" w:color="auto"/>
        <w:right w:val="none" w:sz="0" w:space="0" w:color="auto"/>
      </w:divBdr>
    </w:div>
    <w:div w:id="793476963">
      <w:bodyDiv w:val="1"/>
      <w:marLeft w:val="0"/>
      <w:marRight w:val="0"/>
      <w:marTop w:val="0"/>
      <w:marBottom w:val="0"/>
      <w:divBdr>
        <w:top w:val="none" w:sz="0" w:space="0" w:color="auto"/>
        <w:left w:val="none" w:sz="0" w:space="0" w:color="auto"/>
        <w:bottom w:val="none" w:sz="0" w:space="0" w:color="auto"/>
        <w:right w:val="none" w:sz="0" w:space="0" w:color="auto"/>
      </w:divBdr>
    </w:div>
    <w:div w:id="793526403">
      <w:bodyDiv w:val="1"/>
      <w:marLeft w:val="0"/>
      <w:marRight w:val="0"/>
      <w:marTop w:val="0"/>
      <w:marBottom w:val="0"/>
      <w:divBdr>
        <w:top w:val="none" w:sz="0" w:space="0" w:color="auto"/>
        <w:left w:val="none" w:sz="0" w:space="0" w:color="auto"/>
        <w:bottom w:val="none" w:sz="0" w:space="0" w:color="auto"/>
        <w:right w:val="none" w:sz="0" w:space="0" w:color="auto"/>
      </w:divBdr>
    </w:div>
    <w:div w:id="793670546">
      <w:bodyDiv w:val="1"/>
      <w:marLeft w:val="0"/>
      <w:marRight w:val="0"/>
      <w:marTop w:val="0"/>
      <w:marBottom w:val="0"/>
      <w:divBdr>
        <w:top w:val="none" w:sz="0" w:space="0" w:color="auto"/>
        <w:left w:val="none" w:sz="0" w:space="0" w:color="auto"/>
        <w:bottom w:val="none" w:sz="0" w:space="0" w:color="auto"/>
        <w:right w:val="none" w:sz="0" w:space="0" w:color="auto"/>
      </w:divBdr>
      <w:divsChild>
        <w:div w:id="1809005701">
          <w:marLeft w:val="0"/>
          <w:marRight w:val="0"/>
          <w:marTop w:val="0"/>
          <w:marBottom w:val="0"/>
          <w:divBdr>
            <w:top w:val="none" w:sz="0" w:space="0" w:color="auto"/>
            <w:left w:val="none" w:sz="0" w:space="0" w:color="auto"/>
            <w:bottom w:val="none" w:sz="0" w:space="0" w:color="auto"/>
            <w:right w:val="none" w:sz="0" w:space="0" w:color="auto"/>
          </w:divBdr>
        </w:div>
        <w:div w:id="308169977">
          <w:marLeft w:val="0"/>
          <w:marRight w:val="0"/>
          <w:marTop w:val="0"/>
          <w:marBottom w:val="0"/>
          <w:divBdr>
            <w:top w:val="none" w:sz="0" w:space="0" w:color="auto"/>
            <w:left w:val="none" w:sz="0" w:space="0" w:color="auto"/>
            <w:bottom w:val="none" w:sz="0" w:space="0" w:color="auto"/>
            <w:right w:val="none" w:sz="0" w:space="0" w:color="auto"/>
          </w:divBdr>
        </w:div>
        <w:div w:id="354045316">
          <w:marLeft w:val="0"/>
          <w:marRight w:val="0"/>
          <w:marTop w:val="0"/>
          <w:marBottom w:val="0"/>
          <w:divBdr>
            <w:top w:val="none" w:sz="0" w:space="0" w:color="auto"/>
            <w:left w:val="none" w:sz="0" w:space="0" w:color="auto"/>
            <w:bottom w:val="none" w:sz="0" w:space="0" w:color="auto"/>
            <w:right w:val="none" w:sz="0" w:space="0" w:color="auto"/>
          </w:divBdr>
        </w:div>
        <w:div w:id="1582760587">
          <w:marLeft w:val="0"/>
          <w:marRight w:val="0"/>
          <w:marTop w:val="0"/>
          <w:marBottom w:val="0"/>
          <w:divBdr>
            <w:top w:val="none" w:sz="0" w:space="0" w:color="auto"/>
            <w:left w:val="none" w:sz="0" w:space="0" w:color="auto"/>
            <w:bottom w:val="none" w:sz="0" w:space="0" w:color="auto"/>
            <w:right w:val="none" w:sz="0" w:space="0" w:color="auto"/>
          </w:divBdr>
        </w:div>
        <w:div w:id="235944927">
          <w:marLeft w:val="0"/>
          <w:marRight w:val="0"/>
          <w:marTop w:val="0"/>
          <w:marBottom w:val="0"/>
          <w:divBdr>
            <w:top w:val="none" w:sz="0" w:space="0" w:color="auto"/>
            <w:left w:val="none" w:sz="0" w:space="0" w:color="auto"/>
            <w:bottom w:val="none" w:sz="0" w:space="0" w:color="auto"/>
            <w:right w:val="none" w:sz="0" w:space="0" w:color="auto"/>
          </w:divBdr>
        </w:div>
        <w:div w:id="1596400297">
          <w:marLeft w:val="0"/>
          <w:marRight w:val="0"/>
          <w:marTop w:val="0"/>
          <w:marBottom w:val="0"/>
          <w:divBdr>
            <w:top w:val="none" w:sz="0" w:space="0" w:color="auto"/>
            <w:left w:val="none" w:sz="0" w:space="0" w:color="auto"/>
            <w:bottom w:val="none" w:sz="0" w:space="0" w:color="auto"/>
            <w:right w:val="none" w:sz="0" w:space="0" w:color="auto"/>
          </w:divBdr>
        </w:div>
        <w:div w:id="2141877017">
          <w:marLeft w:val="0"/>
          <w:marRight w:val="0"/>
          <w:marTop w:val="0"/>
          <w:marBottom w:val="0"/>
          <w:divBdr>
            <w:top w:val="none" w:sz="0" w:space="0" w:color="auto"/>
            <w:left w:val="none" w:sz="0" w:space="0" w:color="auto"/>
            <w:bottom w:val="none" w:sz="0" w:space="0" w:color="auto"/>
            <w:right w:val="none" w:sz="0" w:space="0" w:color="auto"/>
          </w:divBdr>
        </w:div>
        <w:div w:id="295336322">
          <w:marLeft w:val="0"/>
          <w:marRight w:val="0"/>
          <w:marTop w:val="0"/>
          <w:marBottom w:val="0"/>
          <w:divBdr>
            <w:top w:val="none" w:sz="0" w:space="0" w:color="auto"/>
            <w:left w:val="none" w:sz="0" w:space="0" w:color="auto"/>
            <w:bottom w:val="none" w:sz="0" w:space="0" w:color="auto"/>
            <w:right w:val="none" w:sz="0" w:space="0" w:color="auto"/>
          </w:divBdr>
        </w:div>
        <w:div w:id="639264804">
          <w:marLeft w:val="0"/>
          <w:marRight w:val="0"/>
          <w:marTop w:val="0"/>
          <w:marBottom w:val="0"/>
          <w:divBdr>
            <w:top w:val="none" w:sz="0" w:space="0" w:color="auto"/>
            <w:left w:val="none" w:sz="0" w:space="0" w:color="auto"/>
            <w:bottom w:val="none" w:sz="0" w:space="0" w:color="auto"/>
            <w:right w:val="none" w:sz="0" w:space="0" w:color="auto"/>
          </w:divBdr>
        </w:div>
        <w:div w:id="1184369132">
          <w:marLeft w:val="0"/>
          <w:marRight w:val="0"/>
          <w:marTop w:val="0"/>
          <w:marBottom w:val="0"/>
          <w:divBdr>
            <w:top w:val="none" w:sz="0" w:space="0" w:color="auto"/>
            <w:left w:val="none" w:sz="0" w:space="0" w:color="auto"/>
            <w:bottom w:val="none" w:sz="0" w:space="0" w:color="auto"/>
            <w:right w:val="none" w:sz="0" w:space="0" w:color="auto"/>
          </w:divBdr>
        </w:div>
        <w:div w:id="70855209">
          <w:marLeft w:val="0"/>
          <w:marRight w:val="0"/>
          <w:marTop w:val="0"/>
          <w:marBottom w:val="0"/>
          <w:divBdr>
            <w:top w:val="none" w:sz="0" w:space="0" w:color="auto"/>
            <w:left w:val="none" w:sz="0" w:space="0" w:color="auto"/>
            <w:bottom w:val="none" w:sz="0" w:space="0" w:color="auto"/>
            <w:right w:val="none" w:sz="0" w:space="0" w:color="auto"/>
          </w:divBdr>
        </w:div>
        <w:div w:id="285163624">
          <w:marLeft w:val="0"/>
          <w:marRight w:val="0"/>
          <w:marTop w:val="0"/>
          <w:marBottom w:val="0"/>
          <w:divBdr>
            <w:top w:val="none" w:sz="0" w:space="0" w:color="auto"/>
            <w:left w:val="none" w:sz="0" w:space="0" w:color="auto"/>
            <w:bottom w:val="none" w:sz="0" w:space="0" w:color="auto"/>
            <w:right w:val="none" w:sz="0" w:space="0" w:color="auto"/>
          </w:divBdr>
        </w:div>
        <w:div w:id="2077580090">
          <w:marLeft w:val="0"/>
          <w:marRight w:val="0"/>
          <w:marTop w:val="0"/>
          <w:marBottom w:val="0"/>
          <w:divBdr>
            <w:top w:val="none" w:sz="0" w:space="0" w:color="auto"/>
            <w:left w:val="none" w:sz="0" w:space="0" w:color="auto"/>
            <w:bottom w:val="none" w:sz="0" w:space="0" w:color="auto"/>
            <w:right w:val="none" w:sz="0" w:space="0" w:color="auto"/>
          </w:divBdr>
        </w:div>
        <w:div w:id="2081511572">
          <w:marLeft w:val="0"/>
          <w:marRight w:val="0"/>
          <w:marTop w:val="0"/>
          <w:marBottom w:val="0"/>
          <w:divBdr>
            <w:top w:val="none" w:sz="0" w:space="0" w:color="auto"/>
            <w:left w:val="none" w:sz="0" w:space="0" w:color="auto"/>
            <w:bottom w:val="none" w:sz="0" w:space="0" w:color="auto"/>
            <w:right w:val="none" w:sz="0" w:space="0" w:color="auto"/>
          </w:divBdr>
        </w:div>
        <w:div w:id="923536344">
          <w:marLeft w:val="0"/>
          <w:marRight w:val="0"/>
          <w:marTop w:val="0"/>
          <w:marBottom w:val="0"/>
          <w:divBdr>
            <w:top w:val="none" w:sz="0" w:space="0" w:color="auto"/>
            <w:left w:val="none" w:sz="0" w:space="0" w:color="auto"/>
            <w:bottom w:val="none" w:sz="0" w:space="0" w:color="auto"/>
            <w:right w:val="none" w:sz="0" w:space="0" w:color="auto"/>
          </w:divBdr>
        </w:div>
        <w:div w:id="1163087267">
          <w:marLeft w:val="0"/>
          <w:marRight w:val="0"/>
          <w:marTop w:val="0"/>
          <w:marBottom w:val="0"/>
          <w:divBdr>
            <w:top w:val="none" w:sz="0" w:space="0" w:color="auto"/>
            <w:left w:val="none" w:sz="0" w:space="0" w:color="auto"/>
            <w:bottom w:val="none" w:sz="0" w:space="0" w:color="auto"/>
            <w:right w:val="none" w:sz="0" w:space="0" w:color="auto"/>
          </w:divBdr>
        </w:div>
        <w:div w:id="2117671160">
          <w:marLeft w:val="0"/>
          <w:marRight w:val="0"/>
          <w:marTop w:val="0"/>
          <w:marBottom w:val="0"/>
          <w:divBdr>
            <w:top w:val="none" w:sz="0" w:space="0" w:color="auto"/>
            <w:left w:val="none" w:sz="0" w:space="0" w:color="auto"/>
            <w:bottom w:val="none" w:sz="0" w:space="0" w:color="auto"/>
            <w:right w:val="none" w:sz="0" w:space="0" w:color="auto"/>
          </w:divBdr>
        </w:div>
        <w:div w:id="302080161">
          <w:marLeft w:val="0"/>
          <w:marRight w:val="0"/>
          <w:marTop w:val="0"/>
          <w:marBottom w:val="0"/>
          <w:divBdr>
            <w:top w:val="none" w:sz="0" w:space="0" w:color="auto"/>
            <w:left w:val="none" w:sz="0" w:space="0" w:color="auto"/>
            <w:bottom w:val="none" w:sz="0" w:space="0" w:color="auto"/>
            <w:right w:val="none" w:sz="0" w:space="0" w:color="auto"/>
          </w:divBdr>
        </w:div>
        <w:div w:id="1341201304">
          <w:marLeft w:val="0"/>
          <w:marRight w:val="0"/>
          <w:marTop w:val="0"/>
          <w:marBottom w:val="0"/>
          <w:divBdr>
            <w:top w:val="none" w:sz="0" w:space="0" w:color="auto"/>
            <w:left w:val="none" w:sz="0" w:space="0" w:color="auto"/>
            <w:bottom w:val="none" w:sz="0" w:space="0" w:color="auto"/>
            <w:right w:val="none" w:sz="0" w:space="0" w:color="auto"/>
          </w:divBdr>
        </w:div>
        <w:div w:id="1821001128">
          <w:marLeft w:val="0"/>
          <w:marRight w:val="0"/>
          <w:marTop w:val="0"/>
          <w:marBottom w:val="0"/>
          <w:divBdr>
            <w:top w:val="none" w:sz="0" w:space="0" w:color="auto"/>
            <w:left w:val="none" w:sz="0" w:space="0" w:color="auto"/>
            <w:bottom w:val="none" w:sz="0" w:space="0" w:color="auto"/>
            <w:right w:val="none" w:sz="0" w:space="0" w:color="auto"/>
          </w:divBdr>
        </w:div>
        <w:div w:id="1414821030">
          <w:marLeft w:val="0"/>
          <w:marRight w:val="0"/>
          <w:marTop w:val="0"/>
          <w:marBottom w:val="0"/>
          <w:divBdr>
            <w:top w:val="none" w:sz="0" w:space="0" w:color="auto"/>
            <w:left w:val="none" w:sz="0" w:space="0" w:color="auto"/>
            <w:bottom w:val="none" w:sz="0" w:space="0" w:color="auto"/>
            <w:right w:val="none" w:sz="0" w:space="0" w:color="auto"/>
          </w:divBdr>
        </w:div>
        <w:div w:id="1761294041">
          <w:marLeft w:val="0"/>
          <w:marRight w:val="0"/>
          <w:marTop w:val="0"/>
          <w:marBottom w:val="0"/>
          <w:divBdr>
            <w:top w:val="none" w:sz="0" w:space="0" w:color="auto"/>
            <w:left w:val="none" w:sz="0" w:space="0" w:color="auto"/>
            <w:bottom w:val="none" w:sz="0" w:space="0" w:color="auto"/>
            <w:right w:val="none" w:sz="0" w:space="0" w:color="auto"/>
          </w:divBdr>
        </w:div>
        <w:div w:id="202209773">
          <w:marLeft w:val="0"/>
          <w:marRight w:val="0"/>
          <w:marTop w:val="0"/>
          <w:marBottom w:val="0"/>
          <w:divBdr>
            <w:top w:val="none" w:sz="0" w:space="0" w:color="auto"/>
            <w:left w:val="none" w:sz="0" w:space="0" w:color="auto"/>
            <w:bottom w:val="none" w:sz="0" w:space="0" w:color="auto"/>
            <w:right w:val="none" w:sz="0" w:space="0" w:color="auto"/>
          </w:divBdr>
        </w:div>
        <w:div w:id="1292129096">
          <w:marLeft w:val="0"/>
          <w:marRight w:val="0"/>
          <w:marTop w:val="0"/>
          <w:marBottom w:val="0"/>
          <w:divBdr>
            <w:top w:val="none" w:sz="0" w:space="0" w:color="auto"/>
            <w:left w:val="none" w:sz="0" w:space="0" w:color="auto"/>
            <w:bottom w:val="none" w:sz="0" w:space="0" w:color="auto"/>
            <w:right w:val="none" w:sz="0" w:space="0" w:color="auto"/>
          </w:divBdr>
        </w:div>
        <w:div w:id="1971671332">
          <w:marLeft w:val="0"/>
          <w:marRight w:val="0"/>
          <w:marTop w:val="0"/>
          <w:marBottom w:val="0"/>
          <w:divBdr>
            <w:top w:val="none" w:sz="0" w:space="0" w:color="auto"/>
            <w:left w:val="none" w:sz="0" w:space="0" w:color="auto"/>
            <w:bottom w:val="none" w:sz="0" w:space="0" w:color="auto"/>
            <w:right w:val="none" w:sz="0" w:space="0" w:color="auto"/>
          </w:divBdr>
        </w:div>
        <w:div w:id="1784181587">
          <w:marLeft w:val="0"/>
          <w:marRight w:val="0"/>
          <w:marTop w:val="0"/>
          <w:marBottom w:val="0"/>
          <w:divBdr>
            <w:top w:val="none" w:sz="0" w:space="0" w:color="auto"/>
            <w:left w:val="none" w:sz="0" w:space="0" w:color="auto"/>
            <w:bottom w:val="none" w:sz="0" w:space="0" w:color="auto"/>
            <w:right w:val="none" w:sz="0" w:space="0" w:color="auto"/>
          </w:divBdr>
        </w:div>
        <w:div w:id="1632705613">
          <w:marLeft w:val="0"/>
          <w:marRight w:val="0"/>
          <w:marTop w:val="0"/>
          <w:marBottom w:val="0"/>
          <w:divBdr>
            <w:top w:val="none" w:sz="0" w:space="0" w:color="auto"/>
            <w:left w:val="none" w:sz="0" w:space="0" w:color="auto"/>
            <w:bottom w:val="none" w:sz="0" w:space="0" w:color="auto"/>
            <w:right w:val="none" w:sz="0" w:space="0" w:color="auto"/>
          </w:divBdr>
        </w:div>
        <w:div w:id="1371569281">
          <w:marLeft w:val="0"/>
          <w:marRight w:val="0"/>
          <w:marTop w:val="0"/>
          <w:marBottom w:val="0"/>
          <w:divBdr>
            <w:top w:val="none" w:sz="0" w:space="0" w:color="auto"/>
            <w:left w:val="none" w:sz="0" w:space="0" w:color="auto"/>
            <w:bottom w:val="none" w:sz="0" w:space="0" w:color="auto"/>
            <w:right w:val="none" w:sz="0" w:space="0" w:color="auto"/>
          </w:divBdr>
        </w:div>
        <w:div w:id="1638876561">
          <w:marLeft w:val="0"/>
          <w:marRight w:val="0"/>
          <w:marTop w:val="0"/>
          <w:marBottom w:val="0"/>
          <w:divBdr>
            <w:top w:val="none" w:sz="0" w:space="0" w:color="auto"/>
            <w:left w:val="none" w:sz="0" w:space="0" w:color="auto"/>
            <w:bottom w:val="none" w:sz="0" w:space="0" w:color="auto"/>
            <w:right w:val="none" w:sz="0" w:space="0" w:color="auto"/>
          </w:divBdr>
        </w:div>
        <w:div w:id="1739594062">
          <w:marLeft w:val="0"/>
          <w:marRight w:val="0"/>
          <w:marTop w:val="0"/>
          <w:marBottom w:val="0"/>
          <w:divBdr>
            <w:top w:val="none" w:sz="0" w:space="0" w:color="auto"/>
            <w:left w:val="none" w:sz="0" w:space="0" w:color="auto"/>
            <w:bottom w:val="none" w:sz="0" w:space="0" w:color="auto"/>
            <w:right w:val="none" w:sz="0" w:space="0" w:color="auto"/>
          </w:divBdr>
        </w:div>
        <w:div w:id="2070763681">
          <w:marLeft w:val="0"/>
          <w:marRight w:val="0"/>
          <w:marTop w:val="0"/>
          <w:marBottom w:val="0"/>
          <w:divBdr>
            <w:top w:val="none" w:sz="0" w:space="0" w:color="auto"/>
            <w:left w:val="none" w:sz="0" w:space="0" w:color="auto"/>
            <w:bottom w:val="none" w:sz="0" w:space="0" w:color="auto"/>
            <w:right w:val="none" w:sz="0" w:space="0" w:color="auto"/>
          </w:divBdr>
        </w:div>
        <w:div w:id="364256291">
          <w:marLeft w:val="0"/>
          <w:marRight w:val="0"/>
          <w:marTop w:val="0"/>
          <w:marBottom w:val="0"/>
          <w:divBdr>
            <w:top w:val="none" w:sz="0" w:space="0" w:color="auto"/>
            <w:left w:val="none" w:sz="0" w:space="0" w:color="auto"/>
            <w:bottom w:val="none" w:sz="0" w:space="0" w:color="auto"/>
            <w:right w:val="none" w:sz="0" w:space="0" w:color="auto"/>
          </w:divBdr>
        </w:div>
        <w:div w:id="77097885">
          <w:marLeft w:val="0"/>
          <w:marRight w:val="0"/>
          <w:marTop w:val="0"/>
          <w:marBottom w:val="0"/>
          <w:divBdr>
            <w:top w:val="none" w:sz="0" w:space="0" w:color="auto"/>
            <w:left w:val="none" w:sz="0" w:space="0" w:color="auto"/>
            <w:bottom w:val="none" w:sz="0" w:space="0" w:color="auto"/>
            <w:right w:val="none" w:sz="0" w:space="0" w:color="auto"/>
          </w:divBdr>
        </w:div>
        <w:div w:id="699471301">
          <w:marLeft w:val="0"/>
          <w:marRight w:val="0"/>
          <w:marTop w:val="0"/>
          <w:marBottom w:val="0"/>
          <w:divBdr>
            <w:top w:val="none" w:sz="0" w:space="0" w:color="auto"/>
            <w:left w:val="none" w:sz="0" w:space="0" w:color="auto"/>
            <w:bottom w:val="none" w:sz="0" w:space="0" w:color="auto"/>
            <w:right w:val="none" w:sz="0" w:space="0" w:color="auto"/>
          </w:divBdr>
        </w:div>
        <w:div w:id="549341688">
          <w:marLeft w:val="0"/>
          <w:marRight w:val="0"/>
          <w:marTop w:val="0"/>
          <w:marBottom w:val="0"/>
          <w:divBdr>
            <w:top w:val="none" w:sz="0" w:space="0" w:color="auto"/>
            <w:left w:val="none" w:sz="0" w:space="0" w:color="auto"/>
            <w:bottom w:val="none" w:sz="0" w:space="0" w:color="auto"/>
            <w:right w:val="none" w:sz="0" w:space="0" w:color="auto"/>
          </w:divBdr>
        </w:div>
        <w:div w:id="1040587273">
          <w:marLeft w:val="0"/>
          <w:marRight w:val="0"/>
          <w:marTop w:val="0"/>
          <w:marBottom w:val="0"/>
          <w:divBdr>
            <w:top w:val="none" w:sz="0" w:space="0" w:color="auto"/>
            <w:left w:val="none" w:sz="0" w:space="0" w:color="auto"/>
            <w:bottom w:val="none" w:sz="0" w:space="0" w:color="auto"/>
            <w:right w:val="none" w:sz="0" w:space="0" w:color="auto"/>
          </w:divBdr>
        </w:div>
        <w:div w:id="609508445">
          <w:marLeft w:val="0"/>
          <w:marRight w:val="0"/>
          <w:marTop w:val="0"/>
          <w:marBottom w:val="0"/>
          <w:divBdr>
            <w:top w:val="none" w:sz="0" w:space="0" w:color="auto"/>
            <w:left w:val="none" w:sz="0" w:space="0" w:color="auto"/>
            <w:bottom w:val="none" w:sz="0" w:space="0" w:color="auto"/>
            <w:right w:val="none" w:sz="0" w:space="0" w:color="auto"/>
          </w:divBdr>
        </w:div>
        <w:div w:id="1917204233">
          <w:marLeft w:val="0"/>
          <w:marRight w:val="0"/>
          <w:marTop w:val="0"/>
          <w:marBottom w:val="0"/>
          <w:divBdr>
            <w:top w:val="none" w:sz="0" w:space="0" w:color="auto"/>
            <w:left w:val="none" w:sz="0" w:space="0" w:color="auto"/>
            <w:bottom w:val="none" w:sz="0" w:space="0" w:color="auto"/>
            <w:right w:val="none" w:sz="0" w:space="0" w:color="auto"/>
          </w:divBdr>
        </w:div>
        <w:div w:id="1536308831">
          <w:marLeft w:val="0"/>
          <w:marRight w:val="0"/>
          <w:marTop w:val="0"/>
          <w:marBottom w:val="0"/>
          <w:divBdr>
            <w:top w:val="none" w:sz="0" w:space="0" w:color="auto"/>
            <w:left w:val="none" w:sz="0" w:space="0" w:color="auto"/>
            <w:bottom w:val="none" w:sz="0" w:space="0" w:color="auto"/>
            <w:right w:val="none" w:sz="0" w:space="0" w:color="auto"/>
          </w:divBdr>
        </w:div>
        <w:div w:id="1594437088">
          <w:marLeft w:val="0"/>
          <w:marRight w:val="0"/>
          <w:marTop w:val="0"/>
          <w:marBottom w:val="0"/>
          <w:divBdr>
            <w:top w:val="none" w:sz="0" w:space="0" w:color="auto"/>
            <w:left w:val="none" w:sz="0" w:space="0" w:color="auto"/>
            <w:bottom w:val="none" w:sz="0" w:space="0" w:color="auto"/>
            <w:right w:val="none" w:sz="0" w:space="0" w:color="auto"/>
          </w:divBdr>
        </w:div>
        <w:div w:id="1400900439">
          <w:marLeft w:val="0"/>
          <w:marRight w:val="0"/>
          <w:marTop w:val="0"/>
          <w:marBottom w:val="0"/>
          <w:divBdr>
            <w:top w:val="none" w:sz="0" w:space="0" w:color="auto"/>
            <w:left w:val="none" w:sz="0" w:space="0" w:color="auto"/>
            <w:bottom w:val="none" w:sz="0" w:space="0" w:color="auto"/>
            <w:right w:val="none" w:sz="0" w:space="0" w:color="auto"/>
          </w:divBdr>
        </w:div>
        <w:div w:id="1588878899">
          <w:marLeft w:val="0"/>
          <w:marRight w:val="0"/>
          <w:marTop w:val="0"/>
          <w:marBottom w:val="0"/>
          <w:divBdr>
            <w:top w:val="none" w:sz="0" w:space="0" w:color="auto"/>
            <w:left w:val="none" w:sz="0" w:space="0" w:color="auto"/>
            <w:bottom w:val="none" w:sz="0" w:space="0" w:color="auto"/>
            <w:right w:val="none" w:sz="0" w:space="0" w:color="auto"/>
          </w:divBdr>
        </w:div>
        <w:div w:id="903491958">
          <w:marLeft w:val="0"/>
          <w:marRight w:val="0"/>
          <w:marTop w:val="0"/>
          <w:marBottom w:val="0"/>
          <w:divBdr>
            <w:top w:val="none" w:sz="0" w:space="0" w:color="auto"/>
            <w:left w:val="none" w:sz="0" w:space="0" w:color="auto"/>
            <w:bottom w:val="none" w:sz="0" w:space="0" w:color="auto"/>
            <w:right w:val="none" w:sz="0" w:space="0" w:color="auto"/>
          </w:divBdr>
        </w:div>
        <w:div w:id="1112170727">
          <w:marLeft w:val="0"/>
          <w:marRight w:val="0"/>
          <w:marTop w:val="0"/>
          <w:marBottom w:val="0"/>
          <w:divBdr>
            <w:top w:val="none" w:sz="0" w:space="0" w:color="auto"/>
            <w:left w:val="none" w:sz="0" w:space="0" w:color="auto"/>
            <w:bottom w:val="none" w:sz="0" w:space="0" w:color="auto"/>
            <w:right w:val="none" w:sz="0" w:space="0" w:color="auto"/>
          </w:divBdr>
        </w:div>
        <w:div w:id="126120971">
          <w:marLeft w:val="0"/>
          <w:marRight w:val="0"/>
          <w:marTop w:val="0"/>
          <w:marBottom w:val="0"/>
          <w:divBdr>
            <w:top w:val="none" w:sz="0" w:space="0" w:color="auto"/>
            <w:left w:val="none" w:sz="0" w:space="0" w:color="auto"/>
            <w:bottom w:val="none" w:sz="0" w:space="0" w:color="auto"/>
            <w:right w:val="none" w:sz="0" w:space="0" w:color="auto"/>
          </w:divBdr>
        </w:div>
        <w:div w:id="108475991">
          <w:marLeft w:val="0"/>
          <w:marRight w:val="0"/>
          <w:marTop w:val="0"/>
          <w:marBottom w:val="0"/>
          <w:divBdr>
            <w:top w:val="none" w:sz="0" w:space="0" w:color="auto"/>
            <w:left w:val="none" w:sz="0" w:space="0" w:color="auto"/>
            <w:bottom w:val="none" w:sz="0" w:space="0" w:color="auto"/>
            <w:right w:val="none" w:sz="0" w:space="0" w:color="auto"/>
          </w:divBdr>
        </w:div>
        <w:div w:id="983312840">
          <w:marLeft w:val="0"/>
          <w:marRight w:val="0"/>
          <w:marTop w:val="0"/>
          <w:marBottom w:val="0"/>
          <w:divBdr>
            <w:top w:val="none" w:sz="0" w:space="0" w:color="auto"/>
            <w:left w:val="none" w:sz="0" w:space="0" w:color="auto"/>
            <w:bottom w:val="none" w:sz="0" w:space="0" w:color="auto"/>
            <w:right w:val="none" w:sz="0" w:space="0" w:color="auto"/>
          </w:divBdr>
        </w:div>
        <w:div w:id="429207186">
          <w:marLeft w:val="0"/>
          <w:marRight w:val="0"/>
          <w:marTop w:val="0"/>
          <w:marBottom w:val="0"/>
          <w:divBdr>
            <w:top w:val="none" w:sz="0" w:space="0" w:color="auto"/>
            <w:left w:val="none" w:sz="0" w:space="0" w:color="auto"/>
            <w:bottom w:val="none" w:sz="0" w:space="0" w:color="auto"/>
            <w:right w:val="none" w:sz="0" w:space="0" w:color="auto"/>
          </w:divBdr>
        </w:div>
        <w:div w:id="1393651244">
          <w:marLeft w:val="0"/>
          <w:marRight w:val="0"/>
          <w:marTop w:val="0"/>
          <w:marBottom w:val="0"/>
          <w:divBdr>
            <w:top w:val="none" w:sz="0" w:space="0" w:color="auto"/>
            <w:left w:val="none" w:sz="0" w:space="0" w:color="auto"/>
            <w:bottom w:val="none" w:sz="0" w:space="0" w:color="auto"/>
            <w:right w:val="none" w:sz="0" w:space="0" w:color="auto"/>
          </w:divBdr>
        </w:div>
        <w:div w:id="1137458551">
          <w:marLeft w:val="0"/>
          <w:marRight w:val="0"/>
          <w:marTop w:val="0"/>
          <w:marBottom w:val="0"/>
          <w:divBdr>
            <w:top w:val="none" w:sz="0" w:space="0" w:color="auto"/>
            <w:left w:val="none" w:sz="0" w:space="0" w:color="auto"/>
            <w:bottom w:val="none" w:sz="0" w:space="0" w:color="auto"/>
            <w:right w:val="none" w:sz="0" w:space="0" w:color="auto"/>
          </w:divBdr>
        </w:div>
        <w:div w:id="2132817159">
          <w:marLeft w:val="0"/>
          <w:marRight w:val="0"/>
          <w:marTop w:val="0"/>
          <w:marBottom w:val="0"/>
          <w:divBdr>
            <w:top w:val="none" w:sz="0" w:space="0" w:color="auto"/>
            <w:left w:val="none" w:sz="0" w:space="0" w:color="auto"/>
            <w:bottom w:val="none" w:sz="0" w:space="0" w:color="auto"/>
            <w:right w:val="none" w:sz="0" w:space="0" w:color="auto"/>
          </w:divBdr>
        </w:div>
        <w:div w:id="332881551">
          <w:marLeft w:val="0"/>
          <w:marRight w:val="0"/>
          <w:marTop w:val="0"/>
          <w:marBottom w:val="0"/>
          <w:divBdr>
            <w:top w:val="none" w:sz="0" w:space="0" w:color="auto"/>
            <w:left w:val="none" w:sz="0" w:space="0" w:color="auto"/>
            <w:bottom w:val="none" w:sz="0" w:space="0" w:color="auto"/>
            <w:right w:val="none" w:sz="0" w:space="0" w:color="auto"/>
          </w:divBdr>
        </w:div>
        <w:div w:id="2115588502">
          <w:marLeft w:val="0"/>
          <w:marRight w:val="0"/>
          <w:marTop w:val="0"/>
          <w:marBottom w:val="0"/>
          <w:divBdr>
            <w:top w:val="none" w:sz="0" w:space="0" w:color="auto"/>
            <w:left w:val="none" w:sz="0" w:space="0" w:color="auto"/>
            <w:bottom w:val="none" w:sz="0" w:space="0" w:color="auto"/>
            <w:right w:val="none" w:sz="0" w:space="0" w:color="auto"/>
          </w:divBdr>
        </w:div>
        <w:div w:id="1683118392">
          <w:marLeft w:val="0"/>
          <w:marRight w:val="0"/>
          <w:marTop w:val="0"/>
          <w:marBottom w:val="0"/>
          <w:divBdr>
            <w:top w:val="none" w:sz="0" w:space="0" w:color="auto"/>
            <w:left w:val="none" w:sz="0" w:space="0" w:color="auto"/>
            <w:bottom w:val="none" w:sz="0" w:space="0" w:color="auto"/>
            <w:right w:val="none" w:sz="0" w:space="0" w:color="auto"/>
          </w:divBdr>
        </w:div>
        <w:div w:id="883639385">
          <w:marLeft w:val="0"/>
          <w:marRight w:val="0"/>
          <w:marTop w:val="0"/>
          <w:marBottom w:val="0"/>
          <w:divBdr>
            <w:top w:val="none" w:sz="0" w:space="0" w:color="auto"/>
            <w:left w:val="none" w:sz="0" w:space="0" w:color="auto"/>
            <w:bottom w:val="none" w:sz="0" w:space="0" w:color="auto"/>
            <w:right w:val="none" w:sz="0" w:space="0" w:color="auto"/>
          </w:divBdr>
        </w:div>
        <w:div w:id="1192839750">
          <w:marLeft w:val="0"/>
          <w:marRight w:val="0"/>
          <w:marTop w:val="0"/>
          <w:marBottom w:val="0"/>
          <w:divBdr>
            <w:top w:val="none" w:sz="0" w:space="0" w:color="auto"/>
            <w:left w:val="none" w:sz="0" w:space="0" w:color="auto"/>
            <w:bottom w:val="none" w:sz="0" w:space="0" w:color="auto"/>
            <w:right w:val="none" w:sz="0" w:space="0" w:color="auto"/>
          </w:divBdr>
        </w:div>
        <w:div w:id="587735795">
          <w:marLeft w:val="0"/>
          <w:marRight w:val="0"/>
          <w:marTop w:val="0"/>
          <w:marBottom w:val="0"/>
          <w:divBdr>
            <w:top w:val="none" w:sz="0" w:space="0" w:color="auto"/>
            <w:left w:val="none" w:sz="0" w:space="0" w:color="auto"/>
            <w:bottom w:val="none" w:sz="0" w:space="0" w:color="auto"/>
            <w:right w:val="none" w:sz="0" w:space="0" w:color="auto"/>
          </w:divBdr>
        </w:div>
        <w:div w:id="1010595564">
          <w:marLeft w:val="0"/>
          <w:marRight w:val="0"/>
          <w:marTop w:val="0"/>
          <w:marBottom w:val="0"/>
          <w:divBdr>
            <w:top w:val="none" w:sz="0" w:space="0" w:color="auto"/>
            <w:left w:val="none" w:sz="0" w:space="0" w:color="auto"/>
            <w:bottom w:val="none" w:sz="0" w:space="0" w:color="auto"/>
            <w:right w:val="none" w:sz="0" w:space="0" w:color="auto"/>
          </w:divBdr>
        </w:div>
        <w:div w:id="1969125160">
          <w:marLeft w:val="0"/>
          <w:marRight w:val="0"/>
          <w:marTop w:val="0"/>
          <w:marBottom w:val="0"/>
          <w:divBdr>
            <w:top w:val="none" w:sz="0" w:space="0" w:color="auto"/>
            <w:left w:val="none" w:sz="0" w:space="0" w:color="auto"/>
            <w:bottom w:val="none" w:sz="0" w:space="0" w:color="auto"/>
            <w:right w:val="none" w:sz="0" w:space="0" w:color="auto"/>
          </w:divBdr>
        </w:div>
        <w:div w:id="1076825902">
          <w:marLeft w:val="0"/>
          <w:marRight w:val="0"/>
          <w:marTop w:val="0"/>
          <w:marBottom w:val="0"/>
          <w:divBdr>
            <w:top w:val="none" w:sz="0" w:space="0" w:color="auto"/>
            <w:left w:val="none" w:sz="0" w:space="0" w:color="auto"/>
            <w:bottom w:val="none" w:sz="0" w:space="0" w:color="auto"/>
            <w:right w:val="none" w:sz="0" w:space="0" w:color="auto"/>
          </w:divBdr>
        </w:div>
        <w:div w:id="1639409617">
          <w:marLeft w:val="0"/>
          <w:marRight w:val="0"/>
          <w:marTop w:val="0"/>
          <w:marBottom w:val="0"/>
          <w:divBdr>
            <w:top w:val="none" w:sz="0" w:space="0" w:color="auto"/>
            <w:left w:val="none" w:sz="0" w:space="0" w:color="auto"/>
            <w:bottom w:val="none" w:sz="0" w:space="0" w:color="auto"/>
            <w:right w:val="none" w:sz="0" w:space="0" w:color="auto"/>
          </w:divBdr>
        </w:div>
        <w:div w:id="1367561741">
          <w:marLeft w:val="0"/>
          <w:marRight w:val="0"/>
          <w:marTop w:val="0"/>
          <w:marBottom w:val="0"/>
          <w:divBdr>
            <w:top w:val="none" w:sz="0" w:space="0" w:color="auto"/>
            <w:left w:val="none" w:sz="0" w:space="0" w:color="auto"/>
            <w:bottom w:val="none" w:sz="0" w:space="0" w:color="auto"/>
            <w:right w:val="none" w:sz="0" w:space="0" w:color="auto"/>
          </w:divBdr>
        </w:div>
        <w:div w:id="429356706">
          <w:marLeft w:val="0"/>
          <w:marRight w:val="0"/>
          <w:marTop w:val="0"/>
          <w:marBottom w:val="0"/>
          <w:divBdr>
            <w:top w:val="none" w:sz="0" w:space="0" w:color="auto"/>
            <w:left w:val="none" w:sz="0" w:space="0" w:color="auto"/>
            <w:bottom w:val="none" w:sz="0" w:space="0" w:color="auto"/>
            <w:right w:val="none" w:sz="0" w:space="0" w:color="auto"/>
          </w:divBdr>
        </w:div>
        <w:div w:id="1665812788">
          <w:marLeft w:val="0"/>
          <w:marRight w:val="0"/>
          <w:marTop w:val="0"/>
          <w:marBottom w:val="0"/>
          <w:divBdr>
            <w:top w:val="none" w:sz="0" w:space="0" w:color="auto"/>
            <w:left w:val="none" w:sz="0" w:space="0" w:color="auto"/>
            <w:bottom w:val="none" w:sz="0" w:space="0" w:color="auto"/>
            <w:right w:val="none" w:sz="0" w:space="0" w:color="auto"/>
          </w:divBdr>
        </w:div>
        <w:div w:id="383451960">
          <w:marLeft w:val="0"/>
          <w:marRight w:val="0"/>
          <w:marTop w:val="0"/>
          <w:marBottom w:val="0"/>
          <w:divBdr>
            <w:top w:val="none" w:sz="0" w:space="0" w:color="auto"/>
            <w:left w:val="none" w:sz="0" w:space="0" w:color="auto"/>
            <w:bottom w:val="none" w:sz="0" w:space="0" w:color="auto"/>
            <w:right w:val="none" w:sz="0" w:space="0" w:color="auto"/>
          </w:divBdr>
        </w:div>
        <w:div w:id="1848710924">
          <w:marLeft w:val="0"/>
          <w:marRight w:val="0"/>
          <w:marTop w:val="0"/>
          <w:marBottom w:val="0"/>
          <w:divBdr>
            <w:top w:val="none" w:sz="0" w:space="0" w:color="auto"/>
            <w:left w:val="none" w:sz="0" w:space="0" w:color="auto"/>
            <w:bottom w:val="none" w:sz="0" w:space="0" w:color="auto"/>
            <w:right w:val="none" w:sz="0" w:space="0" w:color="auto"/>
          </w:divBdr>
        </w:div>
        <w:div w:id="1455637257">
          <w:marLeft w:val="0"/>
          <w:marRight w:val="0"/>
          <w:marTop w:val="0"/>
          <w:marBottom w:val="0"/>
          <w:divBdr>
            <w:top w:val="none" w:sz="0" w:space="0" w:color="auto"/>
            <w:left w:val="none" w:sz="0" w:space="0" w:color="auto"/>
            <w:bottom w:val="none" w:sz="0" w:space="0" w:color="auto"/>
            <w:right w:val="none" w:sz="0" w:space="0" w:color="auto"/>
          </w:divBdr>
        </w:div>
        <w:div w:id="2111779488">
          <w:marLeft w:val="0"/>
          <w:marRight w:val="0"/>
          <w:marTop w:val="0"/>
          <w:marBottom w:val="0"/>
          <w:divBdr>
            <w:top w:val="none" w:sz="0" w:space="0" w:color="auto"/>
            <w:left w:val="none" w:sz="0" w:space="0" w:color="auto"/>
            <w:bottom w:val="none" w:sz="0" w:space="0" w:color="auto"/>
            <w:right w:val="none" w:sz="0" w:space="0" w:color="auto"/>
          </w:divBdr>
        </w:div>
        <w:div w:id="1131821018">
          <w:marLeft w:val="0"/>
          <w:marRight w:val="0"/>
          <w:marTop w:val="0"/>
          <w:marBottom w:val="0"/>
          <w:divBdr>
            <w:top w:val="none" w:sz="0" w:space="0" w:color="auto"/>
            <w:left w:val="none" w:sz="0" w:space="0" w:color="auto"/>
            <w:bottom w:val="none" w:sz="0" w:space="0" w:color="auto"/>
            <w:right w:val="none" w:sz="0" w:space="0" w:color="auto"/>
          </w:divBdr>
        </w:div>
      </w:divsChild>
    </w:div>
    <w:div w:id="793712015">
      <w:bodyDiv w:val="1"/>
      <w:marLeft w:val="0"/>
      <w:marRight w:val="0"/>
      <w:marTop w:val="0"/>
      <w:marBottom w:val="0"/>
      <w:divBdr>
        <w:top w:val="none" w:sz="0" w:space="0" w:color="auto"/>
        <w:left w:val="none" w:sz="0" w:space="0" w:color="auto"/>
        <w:bottom w:val="none" w:sz="0" w:space="0" w:color="auto"/>
        <w:right w:val="none" w:sz="0" w:space="0" w:color="auto"/>
      </w:divBdr>
    </w:div>
    <w:div w:id="793795081">
      <w:bodyDiv w:val="1"/>
      <w:marLeft w:val="0"/>
      <w:marRight w:val="0"/>
      <w:marTop w:val="0"/>
      <w:marBottom w:val="0"/>
      <w:divBdr>
        <w:top w:val="none" w:sz="0" w:space="0" w:color="auto"/>
        <w:left w:val="none" w:sz="0" w:space="0" w:color="auto"/>
        <w:bottom w:val="none" w:sz="0" w:space="0" w:color="auto"/>
        <w:right w:val="none" w:sz="0" w:space="0" w:color="auto"/>
      </w:divBdr>
    </w:div>
    <w:div w:id="793909946">
      <w:bodyDiv w:val="1"/>
      <w:marLeft w:val="0"/>
      <w:marRight w:val="0"/>
      <w:marTop w:val="0"/>
      <w:marBottom w:val="0"/>
      <w:divBdr>
        <w:top w:val="none" w:sz="0" w:space="0" w:color="auto"/>
        <w:left w:val="none" w:sz="0" w:space="0" w:color="auto"/>
        <w:bottom w:val="none" w:sz="0" w:space="0" w:color="auto"/>
        <w:right w:val="none" w:sz="0" w:space="0" w:color="auto"/>
      </w:divBdr>
    </w:div>
    <w:div w:id="794063109">
      <w:bodyDiv w:val="1"/>
      <w:marLeft w:val="0"/>
      <w:marRight w:val="0"/>
      <w:marTop w:val="0"/>
      <w:marBottom w:val="0"/>
      <w:divBdr>
        <w:top w:val="none" w:sz="0" w:space="0" w:color="auto"/>
        <w:left w:val="none" w:sz="0" w:space="0" w:color="auto"/>
        <w:bottom w:val="none" w:sz="0" w:space="0" w:color="auto"/>
        <w:right w:val="none" w:sz="0" w:space="0" w:color="auto"/>
      </w:divBdr>
    </w:div>
    <w:div w:id="794179419">
      <w:bodyDiv w:val="1"/>
      <w:marLeft w:val="0"/>
      <w:marRight w:val="0"/>
      <w:marTop w:val="0"/>
      <w:marBottom w:val="0"/>
      <w:divBdr>
        <w:top w:val="none" w:sz="0" w:space="0" w:color="auto"/>
        <w:left w:val="none" w:sz="0" w:space="0" w:color="auto"/>
        <w:bottom w:val="none" w:sz="0" w:space="0" w:color="auto"/>
        <w:right w:val="none" w:sz="0" w:space="0" w:color="auto"/>
      </w:divBdr>
    </w:div>
    <w:div w:id="794299350">
      <w:bodyDiv w:val="1"/>
      <w:marLeft w:val="0"/>
      <w:marRight w:val="0"/>
      <w:marTop w:val="0"/>
      <w:marBottom w:val="0"/>
      <w:divBdr>
        <w:top w:val="none" w:sz="0" w:space="0" w:color="auto"/>
        <w:left w:val="none" w:sz="0" w:space="0" w:color="auto"/>
        <w:bottom w:val="none" w:sz="0" w:space="0" w:color="auto"/>
        <w:right w:val="none" w:sz="0" w:space="0" w:color="auto"/>
      </w:divBdr>
    </w:div>
    <w:div w:id="794494350">
      <w:bodyDiv w:val="1"/>
      <w:marLeft w:val="0"/>
      <w:marRight w:val="0"/>
      <w:marTop w:val="0"/>
      <w:marBottom w:val="0"/>
      <w:divBdr>
        <w:top w:val="none" w:sz="0" w:space="0" w:color="auto"/>
        <w:left w:val="none" w:sz="0" w:space="0" w:color="auto"/>
        <w:bottom w:val="none" w:sz="0" w:space="0" w:color="auto"/>
        <w:right w:val="none" w:sz="0" w:space="0" w:color="auto"/>
      </w:divBdr>
    </w:div>
    <w:div w:id="794642491">
      <w:bodyDiv w:val="1"/>
      <w:marLeft w:val="0"/>
      <w:marRight w:val="0"/>
      <w:marTop w:val="0"/>
      <w:marBottom w:val="0"/>
      <w:divBdr>
        <w:top w:val="none" w:sz="0" w:space="0" w:color="auto"/>
        <w:left w:val="none" w:sz="0" w:space="0" w:color="auto"/>
        <w:bottom w:val="none" w:sz="0" w:space="0" w:color="auto"/>
        <w:right w:val="none" w:sz="0" w:space="0" w:color="auto"/>
      </w:divBdr>
    </w:div>
    <w:div w:id="795375407">
      <w:bodyDiv w:val="1"/>
      <w:marLeft w:val="0"/>
      <w:marRight w:val="0"/>
      <w:marTop w:val="0"/>
      <w:marBottom w:val="0"/>
      <w:divBdr>
        <w:top w:val="none" w:sz="0" w:space="0" w:color="auto"/>
        <w:left w:val="none" w:sz="0" w:space="0" w:color="auto"/>
        <w:bottom w:val="none" w:sz="0" w:space="0" w:color="auto"/>
        <w:right w:val="none" w:sz="0" w:space="0" w:color="auto"/>
      </w:divBdr>
      <w:divsChild>
        <w:div w:id="161119675">
          <w:marLeft w:val="0"/>
          <w:marRight w:val="0"/>
          <w:marTop w:val="0"/>
          <w:marBottom w:val="0"/>
          <w:divBdr>
            <w:top w:val="none" w:sz="0" w:space="0" w:color="auto"/>
            <w:left w:val="none" w:sz="0" w:space="0" w:color="auto"/>
            <w:bottom w:val="none" w:sz="0" w:space="0" w:color="auto"/>
            <w:right w:val="none" w:sz="0" w:space="0" w:color="auto"/>
          </w:divBdr>
        </w:div>
        <w:div w:id="1061708409">
          <w:marLeft w:val="0"/>
          <w:marRight w:val="0"/>
          <w:marTop w:val="0"/>
          <w:marBottom w:val="0"/>
          <w:divBdr>
            <w:top w:val="none" w:sz="0" w:space="0" w:color="auto"/>
            <w:left w:val="none" w:sz="0" w:space="0" w:color="auto"/>
            <w:bottom w:val="none" w:sz="0" w:space="0" w:color="auto"/>
            <w:right w:val="none" w:sz="0" w:space="0" w:color="auto"/>
          </w:divBdr>
        </w:div>
        <w:div w:id="643586324">
          <w:marLeft w:val="0"/>
          <w:marRight w:val="0"/>
          <w:marTop w:val="0"/>
          <w:marBottom w:val="0"/>
          <w:divBdr>
            <w:top w:val="none" w:sz="0" w:space="0" w:color="auto"/>
            <w:left w:val="none" w:sz="0" w:space="0" w:color="auto"/>
            <w:bottom w:val="none" w:sz="0" w:space="0" w:color="auto"/>
            <w:right w:val="none" w:sz="0" w:space="0" w:color="auto"/>
          </w:divBdr>
        </w:div>
        <w:div w:id="461965561">
          <w:marLeft w:val="0"/>
          <w:marRight w:val="0"/>
          <w:marTop w:val="0"/>
          <w:marBottom w:val="0"/>
          <w:divBdr>
            <w:top w:val="none" w:sz="0" w:space="0" w:color="auto"/>
            <w:left w:val="none" w:sz="0" w:space="0" w:color="auto"/>
            <w:bottom w:val="none" w:sz="0" w:space="0" w:color="auto"/>
            <w:right w:val="none" w:sz="0" w:space="0" w:color="auto"/>
          </w:divBdr>
        </w:div>
        <w:div w:id="74865755">
          <w:marLeft w:val="0"/>
          <w:marRight w:val="0"/>
          <w:marTop w:val="0"/>
          <w:marBottom w:val="0"/>
          <w:divBdr>
            <w:top w:val="none" w:sz="0" w:space="0" w:color="auto"/>
            <w:left w:val="none" w:sz="0" w:space="0" w:color="auto"/>
            <w:bottom w:val="none" w:sz="0" w:space="0" w:color="auto"/>
            <w:right w:val="none" w:sz="0" w:space="0" w:color="auto"/>
          </w:divBdr>
        </w:div>
        <w:div w:id="872039513">
          <w:marLeft w:val="0"/>
          <w:marRight w:val="0"/>
          <w:marTop w:val="0"/>
          <w:marBottom w:val="0"/>
          <w:divBdr>
            <w:top w:val="none" w:sz="0" w:space="0" w:color="auto"/>
            <w:left w:val="none" w:sz="0" w:space="0" w:color="auto"/>
            <w:bottom w:val="none" w:sz="0" w:space="0" w:color="auto"/>
            <w:right w:val="none" w:sz="0" w:space="0" w:color="auto"/>
          </w:divBdr>
        </w:div>
        <w:div w:id="369502429">
          <w:marLeft w:val="0"/>
          <w:marRight w:val="0"/>
          <w:marTop w:val="0"/>
          <w:marBottom w:val="0"/>
          <w:divBdr>
            <w:top w:val="none" w:sz="0" w:space="0" w:color="auto"/>
            <w:left w:val="none" w:sz="0" w:space="0" w:color="auto"/>
            <w:bottom w:val="none" w:sz="0" w:space="0" w:color="auto"/>
            <w:right w:val="none" w:sz="0" w:space="0" w:color="auto"/>
          </w:divBdr>
        </w:div>
        <w:div w:id="972365727">
          <w:marLeft w:val="0"/>
          <w:marRight w:val="0"/>
          <w:marTop w:val="0"/>
          <w:marBottom w:val="0"/>
          <w:divBdr>
            <w:top w:val="none" w:sz="0" w:space="0" w:color="auto"/>
            <w:left w:val="none" w:sz="0" w:space="0" w:color="auto"/>
            <w:bottom w:val="none" w:sz="0" w:space="0" w:color="auto"/>
            <w:right w:val="none" w:sz="0" w:space="0" w:color="auto"/>
          </w:divBdr>
        </w:div>
        <w:div w:id="2124417808">
          <w:marLeft w:val="0"/>
          <w:marRight w:val="0"/>
          <w:marTop w:val="0"/>
          <w:marBottom w:val="0"/>
          <w:divBdr>
            <w:top w:val="none" w:sz="0" w:space="0" w:color="auto"/>
            <w:left w:val="none" w:sz="0" w:space="0" w:color="auto"/>
            <w:bottom w:val="none" w:sz="0" w:space="0" w:color="auto"/>
            <w:right w:val="none" w:sz="0" w:space="0" w:color="auto"/>
          </w:divBdr>
        </w:div>
        <w:div w:id="1438254599">
          <w:marLeft w:val="0"/>
          <w:marRight w:val="0"/>
          <w:marTop w:val="0"/>
          <w:marBottom w:val="0"/>
          <w:divBdr>
            <w:top w:val="none" w:sz="0" w:space="0" w:color="auto"/>
            <w:left w:val="none" w:sz="0" w:space="0" w:color="auto"/>
            <w:bottom w:val="none" w:sz="0" w:space="0" w:color="auto"/>
            <w:right w:val="none" w:sz="0" w:space="0" w:color="auto"/>
          </w:divBdr>
        </w:div>
        <w:div w:id="252322055">
          <w:marLeft w:val="0"/>
          <w:marRight w:val="0"/>
          <w:marTop w:val="0"/>
          <w:marBottom w:val="0"/>
          <w:divBdr>
            <w:top w:val="none" w:sz="0" w:space="0" w:color="auto"/>
            <w:left w:val="none" w:sz="0" w:space="0" w:color="auto"/>
            <w:bottom w:val="none" w:sz="0" w:space="0" w:color="auto"/>
            <w:right w:val="none" w:sz="0" w:space="0" w:color="auto"/>
          </w:divBdr>
        </w:div>
        <w:div w:id="601031304">
          <w:marLeft w:val="0"/>
          <w:marRight w:val="0"/>
          <w:marTop w:val="0"/>
          <w:marBottom w:val="0"/>
          <w:divBdr>
            <w:top w:val="none" w:sz="0" w:space="0" w:color="auto"/>
            <w:left w:val="none" w:sz="0" w:space="0" w:color="auto"/>
            <w:bottom w:val="none" w:sz="0" w:space="0" w:color="auto"/>
            <w:right w:val="none" w:sz="0" w:space="0" w:color="auto"/>
          </w:divBdr>
        </w:div>
        <w:div w:id="1472550561">
          <w:marLeft w:val="0"/>
          <w:marRight w:val="0"/>
          <w:marTop w:val="0"/>
          <w:marBottom w:val="0"/>
          <w:divBdr>
            <w:top w:val="none" w:sz="0" w:space="0" w:color="auto"/>
            <w:left w:val="none" w:sz="0" w:space="0" w:color="auto"/>
            <w:bottom w:val="none" w:sz="0" w:space="0" w:color="auto"/>
            <w:right w:val="none" w:sz="0" w:space="0" w:color="auto"/>
          </w:divBdr>
        </w:div>
        <w:div w:id="747456704">
          <w:marLeft w:val="0"/>
          <w:marRight w:val="0"/>
          <w:marTop w:val="0"/>
          <w:marBottom w:val="0"/>
          <w:divBdr>
            <w:top w:val="none" w:sz="0" w:space="0" w:color="auto"/>
            <w:left w:val="none" w:sz="0" w:space="0" w:color="auto"/>
            <w:bottom w:val="none" w:sz="0" w:space="0" w:color="auto"/>
            <w:right w:val="none" w:sz="0" w:space="0" w:color="auto"/>
          </w:divBdr>
        </w:div>
        <w:div w:id="1649244775">
          <w:marLeft w:val="0"/>
          <w:marRight w:val="0"/>
          <w:marTop w:val="0"/>
          <w:marBottom w:val="0"/>
          <w:divBdr>
            <w:top w:val="none" w:sz="0" w:space="0" w:color="auto"/>
            <w:left w:val="none" w:sz="0" w:space="0" w:color="auto"/>
            <w:bottom w:val="none" w:sz="0" w:space="0" w:color="auto"/>
            <w:right w:val="none" w:sz="0" w:space="0" w:color="auto"/>
          </w:divBdr>
        </w:div>
        <w:div w:id="101843017">
          <w:marLeft w:val="0"/>
          <w:marRight w:val="0"/>
          <w:marTop w:val="0"/>
          <w:marBottom w:val="0"/>
          <w:divBdr>
            <w:top w:val="none" w:sz="0" w:space="0" w:color="auto"/>
            <w:left w:val="none" w:sz="0" w:space="0" w:color="auto"/>
            <w:bottom w:val="none" w:sz="0" w:space="0" w:color="auto"/>
            <w:right w:val="none" w:sz="0" w:space="0" w:color="auto"/>
          </w:divBdr>
        </w:div>
        <w:div w:id="1576477496">
          <w:marLeft w:val="0"/>
          <w:marRight w:val="0"/>
          <w:marTop w:val="0"/>
          <w:marBottom w:val="0"/>
          <w:divBdr>
            <w:top w:val="none" w:sz="0" w:space="0" w:color="auto"/>
            <w:left w:val="none" w:sz="0" w:space="0" w:color="auto"/>
            <w:bottom w:val="none" w:sz="0" w:space="0" w:color="auto"/>
            <w:right w:val="none" w:sz="0" w:space="0" w:color="auto"/>
          </w:divBdr>
        </w:div>
        <w:div w:id="1690179447">
          <w:marLeft w:val="0"/>
          <w:marRight w:val="0"/>
          <w:marTop w:val="0"/>
          <w:marBottom w:val="0"/>
          <w:divBdr>
            <w:top w:val="none" w:sz="0" w:space="0" w:color="auto"/>
            <w:left w:val="none" w:sz="0" w:space="0" w:color="auto"/>
            <w:bottom w:val="none" w:sz="0" w:space="0" w:color="auto"/>
            <w:right w:val="none" w:sz="0" w:space="0" w:color="auto"/>
          </w:divBdr>
        </w:div>
        <w:div w:id="1689329238">
          <w:marLeft w:val="0"/>
          <w:marRight w:val="0"/>
          <w:marTop w:val="0"/>
          <w:marBottom w:val="0"/>
          <w:divBdr>
            <w:top w:val="none" w:sz="0" w:space="0" w:color="auto"/>
            <w:left w:val="none" w:sz="0" w:space="0" w:color="auto"/>
            <w:bottom w:val="none" w:sz="0" w:space="0" w:color="auto"/>
            <w:right w:val="none" w:sz="0" w:space="0" w:color="auto"/>
          </w:divBdr>
        </w:div>
        <w:div w:id="919172952">
          <w:marLeft w:val="0"/>
          <w:marRight w:val="0"/>
          <w:marTop w:val="0"/>
          <w:marBottom w:val="0"/>
          <w:divBdr>
            <w:top w:val="none" w:sz="0" w:space="0" w:color="auto"/>
            <w:left w:val="none" w:sz="0" w:space="0" w:color="auto"/>
            <w:bottom w:val="none" w:sz="0" w:space="0" w:color="auto"/>
            <w:right w:val="none" w:sz="0" w:space="0" w:color="auto"/>
          </w:divBdr>
        </w:div>
        <w:div w:id="1987313909">
          <w:marLeft w:val="0"/>
          <w:marRight w:val="0"/>
          <w:marTop w:val="0"/>
          <w:marBottom w:val="0"/>
          <w:divBdr>
            <w:top w:val="none" w:sz="0" w:space="0" w:color="auto"/>
            <w:left w:val="none" w:sz="0" w:space="0" w:color="auto"/>
            <w:bottom w:val="none" w:sz="0" w:space="0" w:color="auto"/>
            <w:right w:val="none" w:sz="0" w:space="0" w:color="auto"/>
          </w:divBdr>
        </w:div>
        <w:div w:id="784422723">
          <w:marLeft w:val="0"/>
          <w:marRight w:val="0"/>
          <w:marTop w:val="0"/>
          <w:marBottom w:val="0"/>
          <w:divBdr>
            <w:top w:val="none" w:sz="0" w:space="0" w:color="auto"/>
            <w:left w:val="none" w:sz="0" w:space="0" w:color="auto"/>
            <w:bottom w:val="none" w:sz="0" w:space="0" w:color="auto"/>
            <w:right w:val="none" w:sz="0" w:space="0" w:color="auto"/>
          </w:divBdr>
        </w:div>
        <w:div w:id="1830826433">
          <w:marLeft w:val="0"/>
          <w:marRight w:val="0"/>
          <w:marTop w:val="0"/>
          <w:marBottom w:val="0"/>
          <w:divBdr>
            <w:top w:val="none" w:sz="0" w:space="0" w:color="auto"/>
            <w:left w:val="none" w:sz="0" w:space="0" w:color="auto"/>
            <w:bottom w:val="none" w:sz="0" w:space="0" w:color="auto"/>
            <w:right w:val="none" w:sz="0" w:space="0" w:color="auto"/>
          </w:divBdr>
        </w:div>
        <w:div w:id="1306004226">
          <w:marLeft w:val="0"/>
          <w:marRight w:val="0"/>
          <w:marTop w:val="0"/>
          <w:marBottom w:val="0"/>
          <w:divBdr>
            <w:top w:val="none" w:sz="0" w:space="0" w:color="auto"/>
            <w:left w:val="none" w:sz="0" w:space="0" w:color="auto"/>
            <w:bottom w:val="none" w:sz="0" w:space="0" w:color="auto"/>
            <w:right w:val="none" w:sz="0" w:space="0" w:color="auto"/>
          </w:divBdr>
        </w:div>
        <w:div w:id="1896312886">
          <w:marLeft w:val="0"/>
          <w:marRight w:val="0"/>
          <w:marTop w:val="0"/>
          <w:marBottom w:val="0"/>
          <w:divBdr>
            <w:top w:val="none" w:sz="0" w:space="0" w:color="auto"/>
            <w:left w:val="none" w:sz="0" w:space="0" w:color="auto"/>
            <w:bottom w:val="none" w:sz="0" w:space="0" w:color="auto"/>
            <w:right w:val="none" w:sz="0" w:space="0" w:color="auto"/>
          </w:divBdr>
        </w:div>
        <w:div w:id="2006664869">
          <w:marLeft w:val="0"/>
          <w:marRight w:val="0"/>
          <w:marTop w:val="0"/>
          <w:marBottom w:val="0"/>
          <w:divBdr>
            <w:top w:val="none" w:sz="0" w:space="0" w:color="auto"/>
            <w:left w:val="none" w:sz="0" w:space="0" w:color="auto"/>
            <w:bottom w:val="none" w:sz="0" w:space="0" w:color="auto"/>
            <w:right w:val="none" w:sz="0" w:space="0" w:color="auto"/>
          </w:divBdr>
        </w:div>
        <w:div w:id="2018463534">
          <w:marLeft w:val="0"/>
          <w:marRight w:val="0"/>
          <w:marTop w:val="0"/>
          <w:marBottom w:val="0"/>
          <w:divBdr>
            <w:top w:val="none" w:sz="0" w:space="0" w:color="auto"/>
            <w:left w:val="none" w:sz="0" w:space="0" w:color="auto"/>
            <w:bottom w:val="none" w:sz="0" w:space="0" w:color="auto"/>
            <w:right w:val="none" w:sz="0" w:space="0" w:color="auto"/>
          </w:divBdr>
        </w:div>
        <w:div w:id="2094935887">
          <w:marLeft w:val="0"/>
          <w:marRight w:val="0"/>
          <w:marTop w:val="0"/>
          <w:marBottom w:val="0"/>
          <w:divBdr>
            <w:top w:val="none" w:sz="0" w:space="0" w:color="auto"/>
            <w:left w:val="none" w:sz="0" w:space="0" w:color="auto"/>
            <w:bottom w:val="none" w:sz="0" w:space="0" w:color="auto"/>
            <w:right w:val="none" w:sz="0" w:space="0" w:color="auto"/>
          </w:divBdr>
        </w:div>
        <w:div w:id="1529441948">
          <w:marLeft w:val="0"/>
          <w:marRight w:val="0"/>
          <w:marTop w:val="0"/>
          <w:marBottom w:val="0"/>
          <w:divBdr>
            <w:top w:val="none" w:sz="0" w:space="0" w:color="auto"/>
            <w:left w:val="none" w:sz="0" w:space="0" w:color="auto"/>
            <w:bottom w:val="none" w:sz="0" w:space="0" w:color="auto"/>
            <w:right w:val="none" w:sz="0" w:space="0" w:color="auto"/>
          </w:divBdr>
        </w:div>
        <w:div w:id="1663972246">
          <w:marLeft w:val="0"/>
          <w:marRight w:val="0"/>
          <w:marTop w:val="0"/>
          <w:marBottom w:val="0"/>
          <w:divBdr>
            <w:top w:val="none" w:sz="0" w:space="0" w:color="auto"/>
            <w:left w:val="none" w:sz="0" w:space="0" w:color="auto"/>
            <w:bottom w:val="none" w:sz="0" w:space="0" w:color="auto"/>
            <w:right w:val="none" w:sz="0" w:space="0" w:color="auto"/>
          </w:divBdr>
        </w:div>
        <w:div w:id="95904201">
          <w:marLeft w:val="0"/>
          <w:marRight w:val="0"/>
          <w:marTop w:val="0"/>
          <w:marBottom w:val="0"/>
          <w:divBdr>
            <w:top w:val="none" w:sz="0" w:space="0" w:color="auto"/>
            <w:left w:val="none" w:sz="0" w:space="0" w:color="auto"/>
            <w:bottom w:val="none" w:sz="0" w:space="0" w:color="auto"/>
            <w:right w:val="none" w:sz="0" w:space="0" w:color="auto"/>
          </w:divBdr>
        </w:div>
        <w:div w:id="1230382439">
          <w:marLeft w:val="0"/>
          <w:marRight w:val="0"/>
          <w:marTop w:val="0"/>
          <w:marBottom w:val="0"/>
          <w:divBdr>
            <w:top w:val="none" w:sz="0" w:space="0" w:color="auto"/>
            <w:left w:val="none" w:sz="0" w:space="0" w:color="auto"/>
            <w:bottom w:val="none" w:sz="0" w:space="0" w:color="auto"/>
            <w:right w:val="none" w:sz="0" w:space="0" w:color="auto"/>
          </w:divBdr>
        </w:div>
        <w:div w:id="432432381">
          <w:marLeft w:val="0"/>
          <w:marRight w:val="0"/>
          <w:marTop w:val="0"/>
          <w:marBottom w:val="0"/>
          <w:divBdr>
            <w:top w:val="none" w:sz="0" w:space="0" w:color="auto"/>
            <w:left w:val="none" w:sz="0" w:space="0" w:color="auto"/>
            <w:bottom w:val="none" w:sz="0" w:space="0" w:color="auto"/>
            <w:right w:val="none" w:sz="0" w:space="0" w:color="auto"/>
          </w:divBdr>
        </w:div>
        <w:div w:id="1549563822">
          <w:marLeft w:val="0"/>
          <w:marRight w:val="0"/>
          <w:marTop w:val="0"/>
          <w:marBottom w:val="0"/>
          <w:divBdr>
            <w:top w:val="none" w:sz="0" w:space="0" w:color="auto"/>
            <w:left w:val="none" w:sz="0" w:space="0" w:color="auto"/>
            <w:bottom w:val="none" w:sz="0" w:space="0" w:color="auto"/>
            <w:right w:val="none" w:sz="0" w:space="0" w:color="auto"/>
          </w:divBdr>
        </w:div>
        <w:div w:id="1801532199">
          <w:marLeft w:val="0"/>
          <w:marRight w:val="0"/>
          <w:marTop w:val="0"/>
          <w:marBottom w:val="0"/>
          <w:divBdr>
            <w:top w:val="none" w:sz="0" w:space="0" w:color="auto"/>
            <w:left w:val="none" w:sz="0" w:space="0" w:color="auto"/>
            <w:bottom w:val="none" w:sz="0" w:space="0" w:color="auto"/>
            <w:right w:val="none" w:sz="0" w:space="0" w:color="auto"/>
          </w:divBdr>
        </w:div>
        <w:div w:id="96949584">
          <w:marLeft w:val="0"/>
          <w:marRight w:val="0"/>
          <w:marTop w:val="0"/>
          <w:marBottom w:val="0"/>
          <w:divBdr>
            <w:top w:val="none" w:sz="0" w:space="0" w:color="auto"/>
            <w:left w:val="none" w:sz="0" w:space="0" w:color="auto"/>
            <w:bottom w:val="none" w:sz="0" w:space="0" w:color="auto"/>
            <w:right w:val="none" w:sz="0" w:space="0" w:color="auto"/>
          </w:divBdr>
        </w:div>
        <w:div w:id="1980307396">
          <w:marLeft w:val="0"/>
          <w:marRight w:val="0"/>
          <w:marTop w:val="0"/>
          <w:marBottom w:val="0"/>
          <w:divBdr>
            <w:top w:val="none" w:sz="0" w:space="0" w:color="auto"/>
            <w:left w:val="none" w:sz="0" w:space="0" w:color="auto"/>
            <w:bottom w:val="none" w:sz="0" w:space="0" w:color="auto"/>
            <w:right w:val="none" w:sz="0" w:space="0" w:color="auto"/>
          </w:divBdr>
        </w:div>
        <w:div w:id="386878454">
          <w:marLeft w:val="0"/>
          <w:marRight w:val="0"/>
          <w:marTop w:val="0"/>
          <w:marBottom w:val="0"/>
          <w:divBdr>
            <w:top w:val="none" w:sz="0" w:space="0" w:color="auto"/>
            <w:left w:val="none" w:sz="0" w:space="0" w:color="auto"/>
            <w:bottom w:val="none" w:sz="0" w:space="0" w:color="auto"/>
            <w:right w:val="none" w:sz="0" w:space="0" w:color="auto"/>
          </w:divBdr>
        </w:div>
        <w:div w:id="478041252">
          <w:marLeft w:val="0"/>
          <w:marRight w:val="0"/>
          <w:marTop w:val="0"/>
          <w:marBottom w:val="0"/>
          <w:divBdr>
            <w:top w:val="none" w:sz="0" w:space="0" w:color="auto"/>
            <w:left w:val="none" w:sz="0" w:space="0" w:color="auto"/>
            <w:bottom w:val="none" w:sz="0" w:space="0" w:color="auto"/>
            <w:right w:val="none" w:sz="0" w:space="0" w:color="auto"/>
          </w:divBdr>
        </w:div>
        <w:div w:id="427501587">
          <w:marLeft w:val="0"/>
          <w:marRight w:val="0"/>
          <w:marTop w:val="0"/>
          <w:marBottom w:val="0"/>
          <w:divBdr>
            <w:top w:val="none" w:sz="0" w:space="0" w:color="auto"/>
            <w:left w:val="none" w:sz="0" w:space="0" w:color="auto"/>
            <w:bottom w:val="none" w:sz="0" w:space="0" w:color="auto"/>
            <w:right w:val="none" w:sz="0" w:space="0" w:color="auto"/>
          </w:divBdr>
        </w:div>
        <w:div w:id="1951739934">
          <w:marLeft w:val="0"/>
          <w:marRight w:val="0"/>
          <w:marTop w:val="0"/>
          <w:marBottom w:val="0"/>
          <w:divBdr>
            <w:top w:val="none" w:sz="0" w:space="0" w:color="auto"/>
            <w:left w:val="none" w:sz="0" w:space="0" w:color="auto"/>
            <w:bottom w:val="none" w:sz="0" w:space="0" w:color="auto"/>
            <w:right w:val="none" w:sz="0" w:space="0" w:color="auto"/>
          </w:divBdr>
        </w:div>
        <w:div w:id="1858958838">
          <w:marLeft w:val="0"/>
          <w:marRight w:val="0"/>
          <w:marTop w:val="0"/>
          <w:marBottom w:val="0"/>
          <w:divBdr>
            <w:top w:val="none" w:sz="0" w:space="0" w:color="auto"/>
            <w:left w:val="none" w:sz="0" w:space="0" w:color="auto"/>
            <w:bottom w:val="none" w:sz="0" w:space="0" w:color="auto"/>
            <w:right w:val="none" w:sz="0" w:space="0" w:color="auto"/>
          </w:divBdr>
        </w:div>
        <w:div w:id="1366641539">
          <w:marLeft w:val="0"/>
          <w:marRight w:val="0"/>
          <w:marTop w:val="0"/>
          <w:marBottom w:val="0"/>
          <w:divBdr>
            <w:top w:val="none" w:sz="0" w:space="0" w:color="auto"/>
            <w:left w:val="none" w:sz="0" w:space="0" w:color="auto"/>
            <w:bottom w:val="none" w:sz="0" w:space="0" w:color="auto"/>
            <w:right w:val="none" w:sz="0" w:space="0" w:color="auto"/>
          </w:divBdr>
        </w:div>
        <w:div w:id="78523149">
          <w:marLeft w:val="0"/>
          <w:marRight w:val="0"/>
          <w:marTop w:val="0"/>
          <w:marBottom w:val="0"/>
          <w:divBdr>
            <w:top w:val="none" w:sz="0" w:space="0" w:color="auto"/>
            <w:left w:val="none" w:sz="0" w:space="0" w:color="auto"/>
            <w:bottom w:val="none" w:sz="0" w:space="0" w:color="auto"/>
            <w:right w:val="none" w:sz="0" w:space="0" w:color="auto"/>
          </w:divBdr>
        </w:div>
        <w:div w:id="400369229">
          <w:marLeft w:val="0"/>
          <w:marRight w:val="0"/>
          <w:marTop w:val="0"/>
          <w:marBottom w:val="0"/>
          <w:divBdr>
            <w:top w:val="none" w:sz="0" w:space="0" w:color="auto"/>
            <w:left w:val="none" w:sz="0" w:space="0" w:color="auto"/>
            <w:bottom w:val="none" w:sz="0" w:space="0" w:color="auto"/>
            <w:right w:val="none" w:sz="0" w:space="0" w:color="auto"/>
          </w:divBdr>
        </w:div>
        <w:div w:id="1239249152">
          <w:marLeft w:val="0"/>
          <w:marRight w:val="0"/>
          <w:marTop w:val="0"/>
          <w:marBottom w:val="0"/>
          <w:divBdr>
            <w:top w:val="none" w:sz="0" w:space="0" w:color="auto"/>
            <w:left w:val="none" w:sz="0" w:space="0" w:color="auto"/>
            <w:bottom w:val="none" w:sz="0" w:space="0" w:color="auto"/>
            <w:right w:val="none" w:sz="0" w:space="0" w:color="auto"/>
          </w:divBdr>
        </w:div>
        <w:div w:id="1333987322">
          <w:marLeft w:val="0"/>
          <w:marRight w:val="0"/>
          <w:marTop w:val="0"/>
          <w:marBottom w:val="0"/>
          <w:divBdr>
            <w:top w:val="none" w:sz="0" w:space="0" w:color="auto"/>
            <w:left w:val="none" w:sz="0" w:space="0" w:color="auto"/>
            <w:bottom w:val="none" w:sz="0" w:space="0" w:color="auto"/>
            <w:right w:val="none" w:sz="0" w:space="0" w:color="auto"/>
          </w:divBdr>
        </w:div>
        <w:div w:id="578557315">
          <w:marLeft w:val="0"/>
          <w:marRight w:val="0"/>
          <w:marTop w:val="0"/>
          <w:marBottom w:val="0"/>
          <w:divBdr>
            <w:top w:val="none" w:sz="0" w:space="0" w:color="auto"/>
            <w:left w:val="none" w:sz="0" w:space="0" w:color="auto"/>
            <w:bottom w:val="none" w:sz="0" w:space="0" w:color="auto"/>
            <w:right w:val="none" w:sz="0" w:space="0" w:color="auto"/>
          </w:divBdr>
        </w:div>
        <w:div w:id="1940991881">
          <w:marLeft w:val="0"/>
          <w:marRight w:val="0"/>
          <w:marTop w:val="0"/>
          <w:marBottom w:val="0"/>
          <w:divBdr>
            <w:top w:val="none" w:sz="0" w:space="0" w:color="auto"/>
            <w:left w:val="none" w:sz="0" w:space="0" w:color="auto"/>
            <w:bottom w:val="none" w:sz="0" w:space="0" w:color="auto"/>
            <w:right w:val="none" w:sz="0" w:space="0" w:color="auto"/>
          </w:divBdr>
        </w:div>
        <w:div w:id="1054041688">
          <w:marLeft w:val="0"/>
          <w:marRight w:val="0"/>
          <w:marTop w:val="0"/>
          <w:marBottom w:val="0"/>
          <w:divBdr>
            <w:top w:val="none" w:sz="0" w:space="0" w:color="auto"/>
            <w:left w:val="none" w:sz="0" w:space="0" w:color="auto"/>
            <w:bottom w:val="none" w:sz="0" w:space="0" w:color="auto"/>
            <w:right w:val="none" w:sz="0" w:space="0" w:color="auto"/>
          </w:divBdr>
        </w:div>
        <w:div w:id="494877416">
          <w:marLeft w:val="0"/>
          <w:marRight w:val="0"/>
          <w:marTop w:val="0"/>
          <w:marBottom w:val="0"/>
          <w:divBdr>
            <w:top w:val="none" w:sz="0" w:space="0" w:color="auto"/>
            <w:left w:val="none" w:sz="0" w:space="0" w:color="auto"/>
            <w:bottom w:val="none" w:sz="0" w:space="0" w:color="auto"/>
            <w:right w:val="none" w:sz="0" w:space="0" w:color="auto"/>
          </w:divBdr>
        </w:div>
        <w:div w:id="266356538">
          <w:marLeft w:val="0"/>
          <w:marRight w:val="0"/>
          <w:marTop w:val="0"/>
          <w:marBottom w:val="0"/>
          <w:divBdr>
            <w:top w:val="none" w:sz="0" w:space="0" w:color="auto"/>
            <w:left w:val="none" w:sz="0" w:space="0" w:color="auto"/>
            <w:bottom w:val="none" w:sz="0" w:space="0" w:color="auto"/>
            <w:right w:val="none" w:sz="0" w:space="0" w:color="auto"/>
          </w:divBdr>
        </w:div>
        <w:div w:id="1588297326">
          <w:marLeft w:val="0"/>
          <w:marRight w:val="0"/>
          <w:marTop w:val="0"/>
          <w:marBottom w:val="0"/>
          <w:divBdr>
            <w:top w:val="none" w:sz="0" w:space="0" w:color="auto"/>
            <w:left w:val="none" w:sz="0" w:space="0" w:color="auto"/>
            <w:bottom w:val="none" w:sz="0" w:space="0" w:color="auto"/>
            <w:right w:val="none" w:sz="0" w:space="0" w:color="auto"/>
          </w:divBdr>
        </w:div>
        <w:div w:id="194200588">
          <w:marLeft w:val="0"/>
          <w:marRight w:val="0"/>
          <w:marTop w:val="0"/>
          <w:marBottom w:val="0"/>
          <w:divBdr>
            <w:top w:val="none" w:sz="0" w:space="0" w:color="auto"/>
            <w:left w:val="none" w:sz="0" w:space="0" w:color="auto"/>
            <w:bottom w:val="none" w:sz="0" w:space="0" w:color="auto"/>
            <w:right w:val="none" w:sz="0" w:space="0" w:color="auto"/>
          </w:divBdr>
        </w:div>
        <w:div w:id="1804889528">
          <w:marLeft w:val="0"/>
          <w:marRight w:val="0"/>
          <w:marTop w:val="0"/>
          <w:marBottom w:val="0"/>
          <w:divBdr>
            <w:top w:val="none" w:sz="0" w:space="0" w:color="auto"/>
            <w:left w:val="none" w:sz="0" w:space="0" w:color="auto"/>
            <w:bottom w:val="none" w:sz="0" w:space="0" w:color="auto"/>
            <w:right w:val="none" w:sz="0" w:space="0" w:color="auto"/>
          </w:divBdr>
        </w:div>
        <w:div w:id="247274671">
          <w:marLeft w:val="0"/>
          <w:marRight w:val="0"/>
          <w:marTop w:val="0"/>
          <w:marBottom w:val="0"/>
          <w:divBdr>
            <w:top w:val="none" w:sz="0" w:space="0" w:color="auto"/>
            <w:left w:val="none" w:sz="0" w:space="0" w:color="auto"/>
            <w:bottom w:val="none" w:sz="0" w:space="0" w:color="auto"/>
            <w:right w:val="none" w:sz="0" w:space="0" w:color="auto"/>
          </w:divBdr>
        </w:div>
        <w:div w:id="1348141323">
          <w:marLeft w:val="0"/>
          <w:marRight w:val="0"/>
          <w:marTop w:val="0"/>
          <w:marBottom w:val="0"/>
          <w:divBdr>
            <w:top w:val="none" w:sz="0" w:space="0" w:color="auto"/>
            <w:left w:val="none" w:sz="0" w:space="0" w:color="auto"/>
            <w:bottom w:val="none" w:sz="0" w:space="0" w:color="auto"/>
            <w:right w:val="none" w:sz="0" w:space="0" w:color="auto"/>
          </w:divBdr>
        </w:div>
        <w:div w:id="2058386811">
          <w:marLeft w:val="0"/>
          <w:marRight w:val="0"/>
          <w:marTop w:val="0"/>
          <w:marBottom w:val="0"/>
          <w:divBdr>
            <w:top w:val="none" w:sz="0" w:space="0" w:color="auto"/>
            <w:left w:val="none" w:sz="0" w:space="0" w:color="auto"/>
            <w:bottom w:val="none" w:sz="0" w:space="0" w:color="auto"/>
            <w:right w:val="none" w:sz="0" w:space="0" w:color="auto"/>
          </w:divBdr>
        </w:div>
        <w:div w:id="646974467">
          <w:marLeft w:val="0"/>
          <w:marRight w:val="0"/>
          <w:marTop w:val="0"/>
          <w:marBottom w:val="0"/>
          <w:divBdr>
            <w:top w:val="none" w:sz="0" w:space="0" w:color="auto"/>
            <w:left w:val="none" w:sz="0" w:space="0" w:color="auto"/>
            <w:bottom w:val="none" w:sz="0" w:space="0" w:color="auto"/>
            <w:right w:val="none" w:sz="0" w:space="0" w:color="auto"/>
          </w:divBdr>
        </w:div>
        <w:div w:id="1671979622">
          <w:marLeft w:val="0"/>
          <w:marRight w:val="0"/>
          <w:marTop w:val="0"/>
          <w:marBottom w:val="0"/>
          <w:divBdr>
            <w:top w:val="none" w:sz="0" w:space="0" w:color="auto"/>
            <w:left w:val="none" w:sz="0" w:space="0" w:color="auto"/>
            <w:bottom w:val="none" w:sz="0" w:space="0" w:color="auto"/>
            <w:right w:val="none" w:sz="0" w:space="0" w:color="auto"/>
          </w:divBdr>
        </w:div>
        <w:div w:id="489716698">
          <w:marLeft w:val="0"/>
          <w:marRight w:val="0"/>
          <w:marTop w:val="0"/>
          <w:marBottom w:val="0"/>
          <w:divBdr>
            <w:top w:val="none" w:sz="0" w:space="0" w:color="auto"/>
            <w:left w:val="none" w:sz="0" w:space="0" w:color="auto"/>
            <w:bottom w:val="none" w:sz="0" w:space="0" w:color="auto"/>
            <w:right w:val="none" w:sz="0" w:space="0" w:color="auto"/>
          </w:divBdr>
        </w:div>
        <w:div w:id="834959294">
          <w:marLeft w:val="0"/>
          <w:marRight w:val="0"/>
          <w:marTop w:val="0"/>
          <w:marBottom w:val="0"/>
          <w:divBdr>
            <w:top w:val="none" w:sz="0" w:space="0" w:color="auto"/>
            <w:left w:val="none" w:sz="0" w:space="0" w:color="auto"/>
            <w:bottom w:val="none" w:sz="0" w:space="0" w:color="auto"/>
            <w:right w:val="none" w:sz="0" w:space="0" w:color="auto"/>
          </w:divBdr>
        </w:div>
        <w:div w:id="911886288">
          <w:marLeft w:val="0"/>
          <w:marRight w:val="0"/>
          <w:marTop w:val="0"/>
          <w:marBottom w:val="0"/>
          <w:divBdr>
            <w:top w:val="none" w:sz="0" w:space="0" w:color="auto"/>
            <w:left w:val="none" w:sz="0" w:space="0" w:color="auto"/>
            <w:bottom w:val="none" w:sz="0" w:space="0" w:color="auto"/>
            <w:right w:val="none" w:sz="0" w:space="0" w:color="auto"/>
          </w:divBdr>
        </w:div>
        <w:div w:id="306277078">
          <w:marLeft w:val="0"/>
          <w:marRight w:val="0"/>
          <w:marTop w:val="0"/>
          <w:marBottom w:val="0"/>
          <w:divBdr>
            <w:top w:val="none" w:sz="0" w:space="0" w:color="auto"/>
            <w:left w:val="none" w:sz="0" w:space="0" w:color="auto"/>
            <w:bottom w:val="none" w:sz="0" w:space="0" w:color="auto"/>
            <w:right w:val="none" w:sz="0" w:space="0" w:color="auto"/>
          </w:divBdr>
        </w:div>
        <w:div w:id="1661621025">
          <w:marLeft w:val="0"/>
          <w:marRight w:val="0"/>
          <w:marTop w:val="0"/>
          <w:marBottom w:val="0"/>
          <w:divBdr>
            <w:top w:val="none" w:sz="0" w:space="0" w:color="auto"/>
            <w:left w:val="none" w:sz="0" w:space="0" w:color="auto"/>
            <w:bottom w:val="none" w:sz="0" w:space="0" w:color="auto"/>
            <w:right w:val="none" w:sz="0" w:space="0" w:color="auto"/>
          </w:divBdr>
        </w:div>
        <w:div w:id="48847012">
          <w:marLeft w:val="0"/>
          <w:marRight w:val="0"/>
          <w:marTop w:val="0"/>
          <w:marBottom w:val="0"/>
          <w:divBdr>
            <w:top w:val="none" w:sz="0" w:space="0" w:color="auto"/>
            <w:left w:val="none" w:sz="0" w:space="0" w:color="auto"/>
            <w:bottom w:val="none" w:sz="0" w:space="0" w:color="auto"/>
            <w:right w:val="none" w:sz="0" w:space="0" w:color="auto"/>
          </w:divBdr>
        </w:div>
        <w:div w:id="232160081">
          <w:marLeft w:val="0"/>
          <w:marRight w:val="0"/>
          <w:marTop w:val="0"/>
          <w:marBottom w:val="0"/>
          <w:divBdr>
            <w:top w:val="none" w:sz="0" w:space="0" w:color="auto"/>
            <w:left w:val="none" w:sz="0" w:space="0" w:color="auto"/>
            <w:bottom w:val="none" w:sz="0" w:space="0" w:color="auto"/>
            <w:right w:val="none" w:sz="0" w:space="0" w:color="auto"/>
          </w:divBdr>
        </w:div>
        <w:div w:id="427384426">
          <w:marLeft w:val="0"/>
          <w:marRight w:val="0"/>
          <w:marTop w:val="0"/>
          <w:marBottom w:val="0"/>
          <w:divBdr>
            <w:top w:val="none" w:sz="0" w:space="0" w:color="auto"/>
            <w:left w:val="none" w:sz="0" w:space="0" w:color="auto"/>
            <w:bottom w:val="none" w:sz="0" w:space="0" w:color="auto"/>
            <w:right w:val="none" w:sz="0" w:space="0" w:color="auto"/>
          </w:divBdr>
        </w:div>
        <w:div w:id="1819608560">
          <w:marLeft w:val="0"/>
          <w:marRight w:val="0"/>
          <w:marTop w:val="0"/>
          <w:marBottom w:val="0"/>
          <w:divBdr>
            <w:top w:val="none" w:sz="0" w:space="0" w:color="auto"/>
            <w:left w:val="none" w:sz="0" w:space="0" w:color="auto"/>
            <w:bottom w:val="none" w:sz="0" w:space="0" w:color="auto"/>
            <w:right w:val="none" w:sz="0" w:space="0" w:color="auto"/>
          </w:divBdr>
        </w:div>
        <w:div w:id="1447315600">
          <w:marLeft w:val="0"/>
          <w:marRight w:val="0"/>
          <w:marTop w:val="0"/>
          <w:marBottom w:val="0"/>
          <w:divBdr>
            <w:top w:val="none" w:sz="0" w:space="0" w:color="auto"/>
            <w:left w:val="none" w:sz="0" w:space="0" w:color="auto"/>
            <w:bottom w:val="none" w:sz="0" w:space="0" w:color="auto"/>
            <w:right w:val="none" w:sz="0" w:space="0" w:color="auto"/>
          </w:divBdr>
        </w:div>
      </w:divsChild>
    </w:div>
    <w:div w:id="795565621">
      <w:bodyDiv w:val="1"/>
      <w:marLeft w:val="0"/>
      <w:marRight w:val="0"/>
      <w:marTop w:val="0"/>
      <w:marBottom w:val="0"/>
      <w:divBdr>
        <w:top w:val="none" w:sz="0" w:space="0" w:color="auto"/>
        <w:left w:val="none" w:sz="0" w:space="0" w:color="auto"/>
        <w:bottom w:val="none" w:sz="0" w:space="0" w:color="auto"/>
        <w:right w:val="none" w:sz="0" w:space="0" w:color="auto"/>
      </w:divBdr>
    </w:div>
    <w:div w:id="795753356">
      <w:bodyDiv w:val="1"/>
      <w:marLeft w:val="0"/>
      <w:marRight w:val="0"/>
      <w:marTop w:val="0"/>
      <w:marBottom w:val="0"/>
      <w:divBdr>
        <w:top w:val="none" w:sz="0" w:space="0" w:color="auto"/>
        <w:left w:val="none" w:sz="0" w:space="0" w:color="auto"/>
        <w:bottom w:val="none" w:sz="0" w:space="0" w:color="auto"/>
        <w:right w:val="none" w:sz="0" w:space="0" w:color="auto"/>
      </w:divBdr>
    </w:div>
    <w:div w:id="796023769">
      <w:bodyDiv w:val="1"/>
      <w:marLeft w:val="0"/>
      <w:marRight w:val="0"/>
      <w:marTop w:val="0"/>
      <w:marBottom w:val="0"/>
      <w:divBdr>
        <w:top w:val="none" w:sz="0" w:space="0" w:color="auto"/>
        <w:left w:val="none" w:sz="0" w:space="0" w:color="auto"/>
        <w:bottom w:val="none" w:sz="0" w:space="0" w:color="auto"/>
        <w:right w:val="none" w:sz="0" w:space="0" w:color="auto"/>
      </w:divBdr>
    </w:div>
    <w:div w:id="796220147">
      <w:bodyDiv w:val="1"/>
      <w:marLeft w:val="0"/>
      <w:marRight w:val="0"/>
      <w:marTop w:val="0"/>
      <w:marBottom w:val="0"/>
      <w:divBdr>
        <w:top w:val="none" w:sz="0" w:space="0" w:color="auto"/>
        <w:left w:val="none" w:sz="0" w:space="0" w:color="auto"/>
        <w:bottom w:val="none" w:sz="0" w:space="0" w:color="auto"/>
        <w:right w:val="none" w:sz="0" w:space="0" w:color="auto"/>
      </w:divBdr>
    </w:div>
    <w:div w:id="796334253">
      <w:bodyDiv w:val="1"/>
      <w:marLeft w:val="0"/>
      <w:marRight w:val="0"/>
      <w:marTop w:val="0"/>
      <w:marBottom w:val="0"/>
      <w:divBdr>
        <w:top w:val="none" w:sz="0" w:space="0" w:color="auto"/>
        <w:left w:val="none" w:sz="0" w:space="0" w:color="auto"/>
        <w:bottom w:val="none" w:sz="0" w:space="0" w:color="auto"/>
        <w:right w:val="none" w:sz="0" w:space="0" w:color="auto"/>
      </w:divBdr>
    </w:div>
    <w:div w:id="796876974">
      <w:bodyDiv w:val="1"/>
      <w:marLeft w:val="0"/>
      <w:marRight w:val="0"/>
      <w:marTop w:val="0"/>
      <w:marBottom w:val="0"/>
      <w:divBdr>
        <w:top w:val="none" w:sz="0" w:space="0" w:color="auto"/>
        <w:left w:val="none" w:sz="0" w:space="0" w:color="auto"/>
        <w:bottom w:val="none" w:sz="0" w:space="0" w:color="auto"/>
        <w:right w:val="none" w:sz="0" w:space="0" w:color="auto"/>
      </w:divBdr>
    </w:div>
    <w:div w:id="796879537">
      <w:bodyDiv w:val="1"/>
      <w:marLeft w:val="0"/>
      <w:marRight w:val="0"/>
      <w:marTop w:val="0"/>
      <w:marBottom w:val="0"/>
      <w:divBdr>
        <w:top w:val="none" w:sz="0" w:space="0" w:color="auto"/>
        <w:left w:val="none" w:sz="0" w:space="0" w:color="auto"/>
        <w:bottom w:val="none" w:sz="0" w:space="0" w:color="auto"/>
        <w:right w:val="none" w:sz="0" w:space="0" w:color="auto"/>
      </w:divBdr>
    </w:div>
    <w:div w:id="797263745">
      <w:bodyDiv w:val="1"/>
      <w:marLeft w:val="0"/>
      <w:marRight w:val="0"/>
      <w:marTop w:val="0"/>
      <w:marBottom w:val="0"/>
      <w:divBdr>
        <w:top w:val="none" w:sz="0" w:space="0" w:color="auto"/>
        <w:left w:val="none" w:sz="0" w:space="0" w:color="auto"/>
        <w:bottom w:val="none" w:sz="0" w:space="0" w:color="auto"/>
        <w:right w:val="none" w:sz="0" w:space="0" w:color="auto"/>
      </w:divBdr>
    </w:div>
    <w:div w:id="797530847">
      <w:bodyDiv w:val="1"/>
      <w:marLeft w:val="0"/>
      <w:marRight w:val="0"/>
      <w:marTop w:val="0"/>
      <w:marBottom w:val="0"/>
      <w:divBdr>
        <w:top w:val="none" w:sz="0" w:space="0" w:color="auto"/>
        <w:left w:val="none" w:sz="0" w:space="0" w:color="auto"/>
        <w:bottom w:val="none" w:sz="0" w:space="0" w:color="auto"/>
        <w:right w:val="none" w:sz="0" w:space="0" w:color="auto"/>
      </w:divBdr>
    </w:div>
    <w:div w:id="797648461">
      <w:bodyDiv w:val="1"/>
      <w:marLeft w:val="0"/>
      <w:marRight w:val="0"/>
      <w:marTop w:val="0"/>
      <w:marBottom w:val="0"/>
      <w:divBdr>
        <w:top w:val="none" w:sz="0" w:space="0" w:color="auto"/>
        <w:left w:val="none" w:sz="0" w:space="0" w:color="auto"/>
        <w:bottom w:val="none" w:sz="0" w:space="0" w:color="auto"/>
        <w:right w:val="none" w:sz="0" w:space="0" w:color="auto"/>
      </w:divBdr>
    </w:div>
    <w:div w:id="797724732">
      <w:bodyDiv w:val="1"/>
      <w:marLeft w:val="0"/>
      <w:marRight w:val="0"/>
      <w:marTop w:val="0"/>
      <w:marBottom w:val="0"/>
      <w:divBdr>
        <w:top w:val="none" w:sz="0" w:space="0" w:color="auto"/>
        <w:left w:val="none" w:sz="0" w:space="0" w:color="auto"/>
        <w:bottom w:val="none" w:sz="0" w:space="0" w:color="auto"/>
        <w:right w:val="none" w:sz="0" w:space="0" w:color="auto"/>
      </w:divBdr>
    </w:div>
    <w:div w:id="797914598">
      <w:bodyDiv w:val="1"/>
      <w:marLeft w:val="0"/>
      <w:marRight w:val="0"/>
      <w:marTop w:val="0"/>
      <w:marBottom w:val="0"/>
      <w:divBdr>
        <w:top w:val="none" w:sz="0" w:space="0" w:color="auto"/>
        <w:left w:val="none" w:sz="0" w:space="0" w:color="auto"/>
        <w:bottom w:val="none" w:sz="0" w:space="0" w:color="auto"/>
        <w:right w:val="none" w:sz="0" w:space="0" w:color="auto"/>
      </w:divBdr>
    </w:div>
    <w:div w:id="797915619">
      <w:bodyDiv w:val="1"/>
      <w:marLeft w:val="0"/>
      <w:marRight w:val="0"/>
      <w:marTop w:val="0"/>
      <w:marBottom w:val="0"/>
      <w:divBdr>
        <w:top w:val="none" w:sz="0" w:space="0" w:color="auto"/>
        <w:left w:val="none" w:sz="0" w:space="0" w:color="auto"/>
        <w:bottom w:val="none" w:sz="0" w:space="0" w:color="auto"/>
        <w:right w:val="none" w:sz="0" w:space="0" w:color="auto"/>
      </w:divBdr>
    </w:div>
    <w:div w:id="798181425">
      <w:bodyDiv w:val="1"/>
      <w:marLeft w:val="0"/>
      <w:marRight w:val="0"/>
      <w:marTop w:val="0"/>
      <w:marBottom w:val="0"/>
      <w:divBdr>
        <w:top w:val="none" w:sz="0" w:space="0" w:color="auto"/>
        <w:left w:val="none" w:sz="0" w:space="0" w:color="auto"/>
        <w:bottom w:val="none" w:sz="0" w:space="0" w:color="auto"/>
        <w:right w:val="none" w:sz="0" w:space="0" w:color="auto"/>
      </w:divBdr>
    </w:div>
    <w:div w:id="798231308">
      <w:bodyDiv w:val="1"/>
      <w:marLeft w:val="0"/>
      <w:marRight w:val="0"/>
      <w:marTop w:val="0"/>
      <w:marBottom w:val="0"/>
      <w:divBdr>
        <w:top w:val="none" w:sz="0" w:space="0" w:color="auto"/>
        <w:left w:val="none" w:sz="0" w:space="0" w:color="auto"/>
        <w:bottom w:val="none" w:sz="0" w:space="0" w:color="auto"/>
        <w:right w:val="none" w:sz="0" w:space="0" w:color="auto"/>
      </w:divBdr>
    </w:div>
    <w:div w:id="798259102">
      <w:bodyDiv w:val="1"/>
      <w:marLeft w:val="0"/>
      <w:marRight w:val="0"/>
      <w:marTop w:val="0"/>
      <w:marBottom w:val="0"/>
      <w:divBdr>
        <w:top w:val="none" w:sz="0" w:space="0" w:color="auto"/>
        <w:left w:val="none" w:sz="0" w:space="0" w:color="auto"/>
        <w:bottom w:val="none" w:sz="0" w:space="0" w:color="auto"/>
        <w:right w:val="none" w:sz="0" w:space="0" w:color="auto"/>
      </w:divBdr>
    </w:div>
    <w:div w:id="798299188">
      <w:bodyDiv w:val="1"/>
      <w:marLeft w:val="0"/>
      <w:marRight w:val="0"/>
      <w:marTop w:val="0"/>
      <w:marBottom w:val="0"/>
      <w:divBdr>
        <w:top w:val="none" w:sz="0" w:space="0" w:color="auto"/>
        <w:left w:val="none" w:sz="0" w:space="0" w:color="auto"/>
        <w:bottom w:val="none" w:sz="0" w:space="0" w:color="auto"/>
        <w:right w:val="none" w:sz="0" w:space="0" w:color="auto"/>
      </w:divBdr>
    </w:div>
    <w:div w:id="798456165">
      <w:bodyDiv w:val="1"/>
      <w:marLeft w:val="0"/>
      <w:marRight w:val="0"/>
      <w:marTop w:val="0"/>
      <w:marBottom w:val="0"/>
      <w:divBdr>
        <w:top w:val="none" w:sz="0" w:space="0" w:color="auto"/>
        <w:left w:val="none" w:sz="0" w:space="0" w:color="auto"/>
        <w:bottom w:val="none" w:sz="0" w:space="0" w:color="auto"/>
        <w:right w:val="none" w:sz="0" w:space="0" w:color="auto"/>
      </w:divBdr>
    </w:div>
    <w:div w:id="798494293">
      <w:bodyDiv w:val="1"/>
      <w:marLeft w:val="0"/>
      <w:marRight w:val="0"/>
      <w:marTop w:val="0"/>
      <w:marBottom w:val="0"/>
      <w:divBdr>
        <w:top w:val="none" w:sz="0" w:space="0" w:color="auto"/>
        <w:left w:val="none" w:sz="0" w:space="0" w:color="auto"/>
        <w:bottom w:val="none" w:sz="0" w:space="0" w:color="auto"/>
        <w:right w:val="none" w:sz="0" w:space="0" w:color="auto"/>
      </w:divBdr>
    </w:div>
    <w:div w:id="798691991">
      <w:bodyDiv w:val="1"/>
      <w:marLeft w:val="0"/>
      <w:marRight w:val="0"/>
      <w:marTop w:val="0"/>
      <w:marBottom w:val="0"/>
      <w:divBdr>
        <w:top w:val="none" w:sz="0" w:space="0" w:color="auto"/>
        <w:left w:val="none" w:sz="0" w:space="0" w:color="auto"/>
        <w:bottom w:val="none" w:sz="0" w:space="0" w:color="auto"/>
        <w:right w:val="none" w:sz="0" w:space="0" w:color="auto"/>
      </w:divBdr>
    </w:div>
    <w:div w:id="798693448">
      <w:bodyDiv w:val="1"/>
      <w:marLeft w:val="0"/>
      <w:marRight w:val="0"/>
      <w:marTop w:val="0"/>
      <w:marBottom w:val="0"/>
      <w:divBdr>
        <w:top w:val="none" w:sz="0" w:space="0" w:color="auto"/>
        <w:left w:val="none" w:sz="0" w:space="0" w:color="auto"/>
        <w:bottom w:val="none" w:sz="0" w:space="0" w:color="auto"/>
        <w:right w:val="none" w:sz="0" w:space="0" w:color="auto"/>
      </w:divBdr>
    </w:div>
    <w:div w:id="798885750">
      <w:bodyDiv w:val="1"/>
      <w:marLeft w:val="0"/>
      <w:marRight w:val="0"/>
      <w:marTop w:val="0"/>
      <w:marBottom w:val="0"/>
      <w:divBdr>
        <w:top w:val="none" w:sz="0" w:space="0" w:color="auto"/>
        <w:left w:val="none" w:sz="0" w:space="0" w:color="auto"/>
        <w:bottom w:val="none" w:sz="0" w:space="0" w:color="auto"/>
        <w:right w:val="none" w:sz="0" w:space="0" w:color="auto"/>
      </w:divBdr>
    </w:div>
    <w:div w:id="798912867">
      <w:bodyDiv w:val="1"/>
      <w:marLeft w:val="0"/>
      <w:marRight w:val="0"/>
      <w:marTop w:val="0"/>
      <w:marBottom w:val="0"/>
      <w:divBdr>
        <w:top w:val="none" w:sz="0" w:space="0" w:color="auto"/>
        <w:left w:val="none" w:sz="0" w:space="0" w:color="auto"/>
        <w:bottom w:val="none" w:sz="0" w:space="0" w:color="auto"/>
        <w:right w:val="none" w:sz="0" w:space="0" w:color="auto"/>
      </w:divBdr>
    </w:div>
    <w:div w:id="798956606">
      <w:bodyDiv w:val="1"/>
      <w:marLeft w:val="0"/>
      <w:marRight w:val="0"/>
      <w:marTop w:val="0"/>
      <w:marBottom w:val="0"/>
      <w:divBdr>
        <w:top w:val="none" w:sz="0" w:space="0" w:color="auto"/>
        <w:left w:val="none" w:sz="0" w:space="0" w:color="auto"/>
        <w:bottom w:val="none" w:sz="0" w:space="0" w:color="auto"/>
        <w:right w:val="none" w:sz="0" w:space="0" w:color="auto"/>
      </w:divBdr>
    </w:div>
    <w:div w:id="799154022">
      <w:bodyDiv w:val="1"/>
      <w:marLeft w:val="0"/>
      <w:marRight w:val="0"/>
      <w:marTop w:val="0"/>
      <w:marBottom w:val="0"/>
      <w:divBdr>
        <w:top w:val="none" w:sz="0" w:space="0" w:color="auto"/>
        <w:left w:val="none" w:sz="0" w:space="0" w:color="auto"/>
        <w:bottom w:val="none" w:sz="0" w:space="0" w:color="auto"/>
        <w:right w:val="none" w:sz="0" w:space="0" w:color="auto"/>
      </w:divBdr>
      <w:divsChild>
        <w:div w:id="787352366">
          <w:marLeft w:val="0"/>
          <w:marRight w:val="0"/>
          <w:marTop w:val="0"/>
          <w:marBottom w:val="0"/>
          <w:divBdr>
            <w:top w:val="none" w:sz="0" w:space="0" w:color="auto"/>
            <w:left w:val="none" w:sz="0" w:space="0" w:color="auto"/>
            <w:bottom w:val="none" w:sz="0" w:space="0" w:color="auto"/>
            <w:right w:val="none" w:sz="0" w:space="0" w:color="auto"/>
          </w:divBdr>
        </w:div>
        <w:div w:id="1914656052">
          <w:marLeft w:val="0"/>
          <w:marRight w:val="0"/>
          <w:marTop w:val="0"/>
          <w:marBottom w:val="0"/>
          <w:divBdr>
            <w:top w:val="none" w:sz="0" w:space="0" w:color="auto"/>
            <w:left w:val="none" w:sz="0" w:space="0" w:color="auto"/>
            <w:bottom w:val="none" w:sz="0" w:space="0" w:color="auto"/>
            <w:right w:val="none" w:sz="0" w:space="0" w:color="auto"/>
          </w:divBdr>
        </w:div>
        <w:div w:id="1761218893">
          <w:marLeft w:val="0"/>
          <w:marRight w:val="0"/>
          <w:marTop w:val="0"/>
          <w:marBottom w:val="0"/>
          <w:divBdr>
            <w:top w:val="none" w:sz="0" w:space="0" w:color="auto"/>
            <w:left w:val="none" w:sz="0" w:space="0" w:color="auto"/>
            <w:bottom w:val="none" w:sz="0" w:space="0" w:color="auto"/>
            <w:right w:val="none" w:sz="0" w:space="0" w:color="auto"/>
          </w:divBdr>
        </w:div>
        <w:div w:id="358900690">
          <w:marLeft w:val="0"/>
          <w:marRight w:val="0"/>
          <w:marTop w:val="0"/>
          <w:marBottom w:val="0"/>
          <w:divBdr>
            <w:top w:val="none" w:sz="0" w:space="0" w:color="auto"/>
            <w:left w:val="none" w:sz="0" w:space="0" w:color="auto"/>
            <w:bottom w:val="none" w:sz="0" w:space="0" w:color="auto"/>
            <w:right w:val="none" w:sz="0" w:space="0" w:color="auto"/>
          </w:divBdr>
        </w:div>
        <w:div w:id="1545408392">
          <w:marLeft w:val="0"/>
          <w:marRight w:val="0"/>
          <w:marTop w:val="0"/>
          <w:marBottom w:val="0"/>
          <w:divBdr>
            <w:top w:val="none" w:sz="0" w:space="0" w:color="auto"/>
            <w:left w:val="none" w:sz="0" w:space="0" w:color="auto"/>
            <w:bottom w:val="none" w:sz="0" w:space="0" w:color="auto"/>
            <w:right w:val="none" w:sz="0" w:space="0" w:color="auto"/>
          </w:divBdr>
        </w:div>
        <w:div w:id="360402502">
          <w:marLeft w:val="0"/>
          <w:marRight w:val="0"/>
          <w:marTop w:val="0"/>
          <w:marBottom w:val="0"/>
          <w:divBdr>
            <w:top w:val="none" w:sz="0" w:space="0" w:color="auto"/>
            <w:left w:val="none" w:sz="0" w:space="0" w:color="auto"/>
            <w:bottom w:val="none" w:sz="0" w:space="0" w:color="auto"/>
            <w:right w:val="none" w:sz="0" w:space="0" w:color="auto"/>
          </w:divBdr>
        </w:div>
        <w:div w:id="418599852">
          <w:marLeft w:val="0"/>
          <w:marRight w:val="0"/>
          <w:marTop w:val="0"/>
          <w:marBottom w:val="0"/>
          <w:divBdr>
            <w:top w:val="none" w:sz="0" w:space="0" w:color="auto"/>
            <w:left w:val="none" w:sz="0" w:space="0" w:color="auto"/>
            <w:bottom w:val="none" w:sz="0" w:space="0" w:color="auto"/>
            <w:right w:val="none" w:sz="0" w:space="0" w:color="auto"/>
          </w:divBdr>
        </w:div>
        <w:div w:id="40138624">
          <w:marLeft w:val="0"/>
          <w:marRight w:val="0"/>
          <w:marTop w:val="0"/>
          <w:marBottom w:val="0"/>
          <w:divBdr>
            <w:top w:val="none" w:sz="0" w:space="0" w:color="auto"/>
            <w:left w:val="none" w:sz="0" w:space="0" w:color="auto"/>
            <w:bottom w:val="none" w:sz="0" w:space="0" w:color="auto"/>
            <w:right w:val="none" w:sz="0" w:space="0" w:color="auto"/>
          </w:divBdr>
        </w:div>
        <w:div w:id="895363183">
          <w:marLeft w:val="0"/>
          <w:marRight w:val="0"/>
          <w:marTop w:val="0"/>
          <w:marBottom w:val="0"/>
          <w:divBdr>
            <w:top w:val="none" w:sz="0" w:space="0" w:color="auto"/>
            <w:left w:val="none" w:sz="0" w:space="0" w:color="auto"/>
            <w:bottom w:val="none" w:sz="0" w:space="0" w:color="auto"/>
            <w:right w:val="none" w:sz="0" w:space="0" w:color="auto"/>
          </w:divBdr>
        </w:div>
        <w:div w:id="273171479">
          <w:marLeft w:val="0"/>
          <w:marRight w:val="0"/>
          <w:marTop w:val="0"/>
          <w:marBottom w:val="0"/>
          <w:divBdr>
            <w:top w:val="none" w:sz="0" w:space="0" w:color="auto"/>
            <w:left w:val="none" w:sz="0" w:space="0" w:color="auto"/>
            <w:bottom w:val="none" w:sz="0" w:space="0" w:color="auto"/>
            <w:right w:val="none" w:sz="0" w:space="0" w:color="auto"/>
          </w:divBdr>
        </w:div>
        <w:div w:id="1431778714">
          <w:marLeft w:val="0"/>
          <w:marRight w:val="0"/>
          <w:marTop w:val="0"/>
          <w:marBottom w:val="0"/>
          <w:divBdr>
            <w:top w:val="none" w:sz="0" w:space="0" w:color="auto"/>
            <w:left w:val="none" w:sz="0" w:space="0" w:color="auto"/>
            <w:bottom w:val="none" w:sz="0" w:space="0" w:color="auto"/>
            <w:right w:val="none" w:sz="0" w:space="0" w:color="auto"/>
          </w:divBdr>
        </w:div>
        <w:div w:id="1509371409">
          <w:marLeft w:val="0"/>
          <w:marRight w:val="0"/>
          <w:marTop w:val="0"/>
          <w:marBottom w:val="0"/>
          <w:divBdr>
            <w:top w:val="none" w:sz="0" w:space="0" w:color="auto"/>
            <w:left w:val="none" w:sz="0" w:space="0" w:color="auto"/>
            <w:bottom w:val="none" w:sz="0" w:space="0" w:color="auto"/>
            <w:right w:val="none" w:sz="0" w:space="0" w:color="auto"/>
          </w:divBdr>
        </w:div>
        <w:div w:id="1555700514">
          <w:marLeft w:val="0"/>
          <w:marRight w:val="0"/>
          <w:marTop w:val="0"/>
          <w:marBottom w:val="0"/>
          <w:divBdr>
            <w:top w:val="none" w:sz="0" w:space="0" w:color="auto"/>
            <w:left w:val="none" w:sz="0" w:space="0" w:color="auto"/>
            <w:bottom w:val="none" w:sz="0" w:space="0" w:color="auto"/>
            <w:right w:val="none" w:sz="0" w:space="0" w:color="auto"/>
          </w:divBdr>
        </w:div>
        <w:div w:id="391387014">
          <w:marLeft w:val="0"/>
          <w:marRight w:val="0"/>
          <w:marTop w:val="0"/>
          <w:marBottom w:val="0"/>
          <w:divBdr>
            <w:top w:val="none" w:sz="0" w:space="0" w:color="auto"/>
            <w:left w:val="none" w:sz="0" w:space="0" w:color="auto"/>
            <w:bottom w:val="none" w:sz="0" w:space="0" w:color="auto"/>
            <w:right w:val="none" w:sz="0" w:space="0" w:color="auto"/>
          </w:divBdr>
        </w:div>
        <w:div w:id="1119648113">
          <w:marLeft w:val="0"/>
          <w:marRight w:val="0"/>
          <w:marTop w:val="0"/>
          <w:marBottom w:val="0"/>
          <w:divBdr>
            <w:top w:val="none" w:sz="0" w:space="0" w:color="auto"/>
            <w:left w:val="none" w:sz="0" w:space="0" w:color="auto"/>
            <w:bottom w:val="none" w:sz="0" w:space="0" w:color="auto"/>
            <w:right w:val="none" w:sz="0" w:space="0" w:color="auto"/>
          </w:divBdr>
        </w:div>
        <w:div w:id="1727482956">
          <w:marLeft w:val="0"/>
          <w:marRight w:val="0"/>
          <w:marTop w:val="0"/>
          <w:marBottom w:val="0"/>
          <w:divBdr>
            <w:top w:val="none" w:sz="0" w:space="0" w:color="auto"/>
            <w:left w:val="none" w:sz="0" w:space="0" w:color="auto"/>
            <w:bottom w:val="none" w:sz="0" w:space="0" w:color="auto"/>
            <w:right w:val="none" w:sz="0" w:space="0" w:color="auto"/>
          </w:divBdr>
        </w:div>
        <w:div w:id="1747920175">
          <w:marLeft w:val="0"/>
          <w:marRight w:val="0"/>
          <w:marTop w:val="0"/>
          <w:marBottom w:val="0"/>
          <w:divBdr>
            <w:top w:val="none" w:sz="0" w:space="0" w:color="auto"/>
            <w:left w:val="none" w:sz="0" w:space="0" w:color="auto"/>
            <w:bottom w:val="none" w:sz="0" w:space="0" w:color="auto"/>
            <w:right w:val="none" w:sz="0" w:space="0" w:color="auto"/>
          </w:divBdr>
        </w:div>
        <w:div w:id="62804435">
          <w:marLeft w:val="0"/>
          <w:marRight w:val="0"/>
          <w:marTop w:val="0"/>
          <w:marBottom w:val="0"/>
          <w:divBdr>
            <w:top w:val="none" w:sz="0" w:space="0" w:color="auto"/>
            <w:left w:val="none" w:sz="0" w:space="0" w:color="auto"/>
            <w:bottom w:val="none" w:sz="0" w:space="0" w:color="auto"/>
            <w:right w:val="none" w:sz="0" w:space="0" w:color="auto"/>
          </w:divBdr>
        </w:div>
        <w:div w:id="1112431788">
          <w:marLeft w:val="0"/>
          <w:marRight w:val="0"/>
          <w:marTop w:val="0"/>
          <w:marBottom w:val="0"/>
          <w:divBdr>
            <w:top w:val="none" w:sz="0" w:space="0" w:color="auto"/>
            <w:left w:val="none" w:sz="0" w:space="0" w:color="auto"/>
            <w:bottom w:val="none" w:sz="0" w:space="0" w:color="auto"/>
            <w:right w:val="none" w:sz="0" w:space="0" w:color="auto"/>
          </w:divBdr>
        </w:div>
        <w:div w:id="580026147">
          <w:marLeft w:val="0"/>
          <w:marRight w:val="0"/>
          <w:marTop w:val="0"/>
          <w:marBottom w:val="0"/>
          <w:divBdr>
            <w:top w:val="none" w:sz="0" w:space="0" w:color="auto"/>
            <w:left w:val="none" w:sz="0" w:space="0" w:color="auto"/>
            <w:bottom w:val="none" w:sz="0" w:space="0" w:color="auto"/>
            <w:right w:val="none" w:sz="0" w:space="0" w:color="auto"/>
          </w:divBdr>
        </w:div>
        <w:div w:id="6032070">
          <w:marLeft w:val="0"/>
          <w:marRight w:val="0"/>
          <w:marTop w:val="0"/>
          <w:marBottom w:val="0"/>
          <w:divBdr>
            <w:top w:val="none" w:sz="0" w:space="0" w:color="auto"/>
            <w:left w:val="none" w:sz="0" w:space="0" w:color="auto"/>
            <w:bottom w:val="none" w:sz="0" w:space="0" w:color="auto"/>
            <w:right w:val="none" w:sz="0" w:space="0" w:color="auto"/>
          </w:divBdr>
        </w:div>
        <w:div w:id="1533034282">
          <w:marLeft w:val="0"/>
          <w:marRight w:val="0"/>
          <w:marTop w:val="0"/>
          <w:marBottom w:val="0"/>
          <w:divBdr>
            <w:top w:val="none" w:sz="0" w:space="0" w:color="auto"/>
            <w:left w:val="none" w:sz="0" w:space="0" w:color="auto"/>
            <w:bottom w:val="none" w:sz="0" w:space="0" w:color="auto"/>
            <w:right w:val="none" w:sz="0" w:space="0" w:color="auto"/>
          </w:divBdr>
        </w:div>
        <w:div w:id="1646398229">
          <w:marLeft w:val="0"/>
          <w:marRight w:val="0"/>
          <w:marTop w:val="0"/>
          <w:marBottom w:val="0"/>
          <w:divBdr>
            <w:top w:val="none" w:sz="0" w:space="0" w:color="auto"/>
            <w:left w:val="none" w:sz="0" w:space="0" w:color="auto"/>
            <w:bottom w:val="none" w:sz="0" w:space="0" w:color="auto"/>
            <w:right w:val="none" w:sz="0" w:space="0" w:color="auto"/>
          </w:divBdr>
        </w:div>
        <w:div w:id="712777220">
          <w:marLeft w:val="0"/>
          <w:marRight w:val="0"/>
          <w:marTop w:val="0"/>
          <w:marBottom w:val="0"/>
          <w:divBdr>
            <w:top w:val="none" w:sz="0" w:space="0" w:color="auto"/>
            <w:left w:val="none" w:sz="0" w:space="0" w:color="auto"/>
            <w:bottom w:val="none" w:sz="0" w:space="0" w:color="auto"/>
            <w:right w:val="none" w:sz="0" w:space="0" w:color="auto"/>
          </w:divBdr>
        </w:div>
        <w:div w:id="1595431695">
          <w:marLeft w:val="0"/>
          <w:marRight w:val="0"/>
          <w:marTop w:val="0"/>
          <w:marBottom w:val="0"/>
          <w:divBdr>
            <w:top w:val="none" w:sz="0" w:space="0" w:color="auto"/>
            <w:left w:val="none" w:sz="0" w:space="0" w:color="auto"/>
            <w:bottom w:val="none" w:sz="0" w:space="0" w:color="auto"/>
            <w:right w:val="none" w:sz="0" w:space="0" w:color="auto"/>
          </w:divBdr>
        </w:div>
        <w:div w:id="351149136">
          <w:marLeft w:val="0"/>
          <w:marRight w:val="0"/>
          <w:marTop w:val="0"/>
          <w:marBottom w:val="0"/>
          <w:divBdr>
            <w:top w:val="none" w:sz="0" w:space="0" w:color="auto"/>
            <w:left w:val="none" w:sz="0" w:space="0" w:color="auto"/>
            <w:bottom w:val="none" w:sz="0" w:space="0" w:color="auto"/>
            <w:right w:val="none" w:sz="0" w:space="0" w:color="auto"/>
          </w:divBdr>
        </w:div>
        <w:div w:id="1716000730">
          <w:marLeft w:val="0"/>
          <w:marRight w:val="0"/>
          <w:marTop w:val="0"/>
          <w:marBottom w:val="0"/>
          <w:divBdr>
            <w:top w:val="none" w:sz="0" w:space="0" w:color="auto"/>
            <w:left w:val="none" w:sz="0" w:space="0" w:color="auto"/>
            <w:bottom w:val="none" w:sz="0" w:space="0" w:color="auto"/>
            <w:right w:val="none" w:sz="0" w:space="0" w:color="auto"/>
          </w:divBdr>
        </w:div>
        <w:div w:id="1296444400">
          <w:marLeft w:val="0"/>
          <w:marRight w:val="0"/>
          <w:marTop w:val="0"/>
          <w:marBottom w:val="0"/>
          <w:divBdr>
            <w:top w:val="none" w:sz="0" w:space="0" w:color="auto"/>
            <w:left w:val="none" w:sz="0" w:space="0" w:color="auto"/>
            <w:bottom w:val="none" w:sz="0" w:space="0" w:color="auto"/>
            <w:right w:val="none" w:sz="0" w:space="0" w:color="auto"/>
          </w:divBdr>
        </w:div>
        <w:div w:id="1062294204">
          <w:marLeft w:val="0"/>
          <w:marRight w:val="0"/>
          <w:marTop w:val="0"/>
          <w:marBottom w:val="0"/>
          <w:divBdr>
            <w:top w:val="none" w:sz="0" w:space="0" w:color="auto"/>
            <w:left w:val="none" w:sz="0" w:space="0" w:color="auto"/>
            <w:bottom w:val="none" w:sz="0" w:space="0" w:color="auto"/>
            <w:right w:val="none" w:sz="0" w:space="0" w:color="auto"/>
          </w:divBdr>
        </w:div>
        <w:div w:id="1568343156">
          <w:marLeft w:val="0"/>
          <w:marRight w:val="0"/>
          <w:marTop w:val="0"/>
          <w:marBottom w:val="0"/>
          <w:divBdr>
            <w:top w:val="none" w:sz="0" w:space="0" w:color="auto"/>
            <w:left w:val="none" w:sz="0" w:space="0" w:color="auto"/>
            <w:bottom w:val="none" w:sz="0" w:space="0" w:color="auto"/>
            <w:right w:val="none" w:sz="0" w:space="0" w:color="auto"/>
          </w:divBdr>
        </w:div>
        <w:div w:id="1162502665">
          <w:marLeft w:val="0"/>
          <w:marRight w:val="0"/>
          <w:marTop w:val="0"/>
          <w:marBottom w:val="0"/>
          <w:divBdr>
            <w:top w:val="none" w:sz="0" w:space="0" w:color="auto"/>
            <w:left w:val="none" w:sz="0" w:space="0" w:color="auto"/>
            <w:bottom w:val="none" w:sz="0" w:space="0" w:color="auto"/>
            <w:right w:val="none" w:sz="0" w:space="0" w:color="auto"/>
          </w:divBdr>
        </w:div>
        <w:div w:id="253129654">
          <w:marLeft w:val="0"/>
          <w:marRight w:val="0"/>
          <w:marTop w:val="0"/>
          <w:marBottom w:val="0"/>
          <w:divBdr>
            <w:top w:val="none" w:sz="0" w:space="0" w:color="auto"/>
            <w:left w:val="none" w:sz="0" w:space="0" w:color="auto"/>
            <w:bottom w:val="none" w:sz="0" w:space="0" w:color="auto"/>
            <w:right w:val="none" w:sz="0" w:space="0" w:color="auto"/>
          </w:divBdr>
        </w:div>
        <w:div w:id="885026409">
          <w:marLeft w:val="0"/>
          <w:marRight w:val="0"/>
          <w:marTop w:val="0"/>
          <w:marBottom w:val="0"/>
          <w:divBdr>
            <w:top w:val="none" w:sz="0" w:space="0" w:color="auto"/>
            <w:left w:val="none" w:sz="0" w:space="0" w:color="auto"/>
            <w:bottom w:val="none" w:sz="0" w:space="0" w:color="auto"/>
            <w:right w:val="none" w:sz="0" w:space="0" w:color="auto"/>
          </w:divBdr>
        </w:div>
        <w:div w:id="323970250">
          <w:marLeft w:val="0"/>
          <w:marRight w:val="0"/>
          <w:marTop w:val="0"/>
          <w:marBottom w:val="0"/>
          <w:divBdr>
            <w:top w:val="none" w:sz="0" w:space="0" w:color="auto"/>
            <w:left w:val="none" w:sz="0" w:space="0" w:color="auto"/>
            <w:bottom w:val="none" w:sz="0" w:space="0" w:color="auto"/>
            <w:right w:val="none" w:sz="0" w:space="0" w:color="auto"/>
          </w:divBdr>
        </w:div>
        <w:div w:id="48193073">
          <w:marLeft w:val="0"/>
          <w:marRight w:val="0"/>
          <w:marTop w:val="0"/>
          <w:marBottom w:val="0"/>
          <w:divBdr>
            <w:top w:val="none" w:sz="0" w:space="0" w:color="auto"/>
            <w:left w:val="none" w:sz="0" w:space="0" w:color="auto"/>
            <w:bottom w:val="none" w:sz="0" w:space="0" w:color="auto"/>
            <w:right w:val="none" w:sz="0" w:space="0" w:color="auto"/>
          </w:divBdr>
        </w:div>
        <w:div w:id="406420270">
          <w:marLeft w:val="0"/>
          <w:marRight w:val="0"/>
          <w:marTop w:val="0"/>
          <w:marBottom w:val="0"/>
          <w:divBdr>
            <w:top w:val="none" w:sz="0" w:space="0" w:color="auto"/>
            <w:left w:val="none" w:sz="0" w:space="0" w:color="auto"/>
            <w:bottom w:val="none" w:sz="0" w:space="0" w:color="auto"/>
            <w:right w:val="none" w:sz="0" w:space="0" w:color="auto"/>
          </w:divBdr>
        </w:div>
        <w:div w:id="1153909911">
          <w:marLeft w:val="0"/>
          <w:marRight w:val="0"/>
          <w:marTop w:val="0"/>
          <w:marBottom w:val="0"/>
          <w:divBdr>
            <w:top w:val="none" w:sz="0" w:space="0" w:color="auto"/>
            <w:left w:val="none" w:sz="0" w:space="0" w:color="auto"/>
            <w:bottom w:val="none" w:sz="0" w:space="0" w:color="auto"/>
            <w:right w:val="none" w:sz="0" w:space="0" w:color="auto"/>
          </w:divBdr>
        </w:div>
        <w:div w:id="1818256569">
          <w:marLeft w:val="0"/>
          <w:marRight w:val="0"/>
          <w:marTop w:val="0"/>
          <w:marBottom w:val="0"/>
          <w:divBdr>
            <w:top w:val="none" w:sz="0" w:space="0" w:color="auto"/>
            <w:left w:val="none" w:sz="0" w:space="0" w:color="auto"/>
            <w:bottom w:val="none" w:sz="0" w:space="0" w:color="auto"/>
            <w:right w:val="none" w:sz="0" w:space="0" w:color="auto"/>
          </w:divBdr>
        </w:div>
        <w:div w:id="612832956">
          <w:marLeft w:val="0"/>
          <w:marRight w:val="0"/>
          <w:marTop w:val="0"/>
          <w:marBottom w:val="0"/>
          <w:divBdr>
            <w:top w:val="none" w:sz="0" w:space="0" w:color="auto"/>
            <w:left w:val="none" w:sz="0" w:space="0" w:color="auto"/>
            <w:bottom w:val="none" w:sz="0" w:space="0" w:color="auto"/>
            <w:right w:val="none" w:sz="0" w:space="0" w:color="auto"/>
          </w:divBdr>
        </w:div>
        <w:div w:id="594170694">
          <w:marLeft w:val="0"/>
          <w:marRight w:val="0"/>
          <w:marTop w:val="0"/>
          <w:marBottom w:val="0"/>
          <w:divBdr>
            <w:top w:val="none" w:sz="0" w:space="0" w:color="auto"/>
            <w:left w:val="none" w:sz="0" w:space="0" w:color="auto"/>
            <w:bottom w:val="none" w:sz="0" w:space="0" w:color="auto"/>
            <w:right w:val="none" w:sz="0" w:space="0" w:color="auto"/>
          </w:divBdr>
        </w:div>
        <w:div w:id="2051681534">
          <w:marLeft w:val="0"/>
          <w:marRight w:val="0"/>
          <w:marTop w:val="0"/>
          <w:marBottom w:val="0"/>
          <w:divBdr>
            <w:top w:val="none" w:sz="0" w:space="0" w:color="auto"/>
            <w:left w:val="none" w:sz="0" w:space="0" w:color="auto"/>
            <w:bottom w:val="none" w:sz="0" w:space="0" w:color="auto"/>
            <w:right w:val="none" w:sz="0" w:space="0" w:color="auto"/>
          </w:divBdr>
        </w:div>
        <w:div w:id="1708943404">
          <w:marLeft w:val="0"/>
          <w:marRight w:val="0"/>
          <w:marTop w:val="0"/>
          <w:marBottom w:val="0"/>
          <w:divBdr>
            <w:top w:val="none" w:sz="0" w:space="0" w:color="auto"/>
            <w:left w:val="none" w:sz="0" w:space="0" w:color="auto"/>
            <w:bottom w:val="none" w:sz="0" w:space="0" w:color="auto"/>
            <w:right w:val="none" w:sz="0" w:space="0" w:color="auto"/>
          </w:divBdr>
        </w:div>
        <w:div w:id="783498452">
          <w:marLeft w:val="0"/>
          <w:marRight w:val="0"/>
          <w:marTop w:val="0"/>
          <w:marBottom w:val="0"/>
          <w:divBdr>
            <w:top w:val="none" w:sz="0" w:space="0" w:color="auto"/>
            <w:left w:val="none" w:sz="0" w:space="0" w:color="auto"/>
            <w:bottom w:val="none" w:sz="0" w:space="0" w:color="auto"/>
            <w:right w:val="none" w:sz="0" w:space="0" w:color="auto"/>
          </w:divBdr>
        </w:div>
        <w:div w:id="1734965149">
          <w:marLeft w:val="0"/>
          <w:marRight w:val="0"/>
          <w:marTop w:val="0"/>
          <w:marBottom w:val="0"/>
          <w:divBdr>
            <w:top w:val="none" w:sz="0" w:space="0" w:color="auto"/>
            <w:left w:val="none" w:sz="0" w:space="0" w:color="auto"/>
            <w:bottom w:val="none" w:sz="0" w:space="0" w:color="auto"/>
            <w:right w:val="none" w:sz="0" w:space="0" w:color="auto"/>
          </w:divBdr>
        </w:div>
        <w:div w:id="165481926">
          <w:marLeft w:val="0"/>
          <w:marRight w:val="0"/>
          <w:marTop w:val="0"/>
          <w:marBottom w:val="0"/>
          <w:divBdr>
            <w:top w:val="none" w:sz="0" w:space="0" w:color="auto"/>
            <w:left w:val="none" w:sz="0" w:space="0" w:color="auto"/>
            <w:bottom w:val="none" w:sz="0" w:space="0" w:color="auto"/>
            <w:right w:val="none" w:sz="0" w:space="0" w:color="auto"/>
          </w:divBdr>
        </w:div>
        <w:div w:id="1343161850">
          <w:marLeft w:val="0"/>
          <w:marRight w:val="0"/>
          <w:marTop w:val="0"/>
          <w:marBottom w:val="0"/>
          <w:divBdr>
            <w:top w:val="none" w:sz="0" w:space="0" w:color="auto"/>
            <w:left w:val="none" w:sz="0" w:space="0" w:color="auto"/>
            <w:bottom w:val="none" w:sz="0" w:space="0" w:color="auto"/>
            <w:right w:val="none" w:sz="0" w:space="0" w:color="auto"/>
          </w:divBdr>
        </w:div>
        <w:div w:id="2087798077">
          <w:marLeft w:val="0"/>
          <w:marRight w:val="0"/>
          <w:marTop w:val="0"/>
          <w:marBottom w:val="0"/>
          <w:divBdr>
            <w:top w:val="none" w:sz="0" w:space="0" w:color="auto"/>
            <w:left w:val="none" w:sz="0" w:space="0" w:color="auto"/>
            <w:bottom w:val="none" w:sz="0" w:space="0" w:color="auto"/>
            <w:right w:val="none" w:sz="0" w:space="0" w:color="auto"/>
          </w:divBdr>
        </w:div>
        <w:div w:id="772017374">
          <w:marLeft w:val="0"/>
          <w:marRight w:val="0"/>
          <w:marTop w:val="0"/>
          <w:marBottom w:val="0"/>
          <w:divBdr>
            <w:top w:val="none" w:sz="0" w:space="0" w:color="auto"/>
            <w:left w:val="none" w:sz="0" w:space="0" w:color="auto"/>
            <w:bottom w:val="none" w:sz="0" w:space="0" w:color="auto"/>
            <w:right w:val="none" w:sz="0" w:space="0" w:color="auto"/>
          </w:divBdr>
        </w:div>
        <w:div w:id="1999727635">
          <w:marLeft w:val="0"/>
          <w:marRight w:val="0"/>
          <w:marTop w:val="0"/>
          <w:marBottom w:val="0"/>
          <w:divBdr>
            <w:top w:val="none" w:sz="0" w:space="0" w:color="auto"/>
            <w:left w:val="none" w:sz="0" w:space="0" w:color="auto"/>
            <w:bottom w:val="none" w:sz="0" w:space="0" w:color="auto"/>
            <w:right w:val="none" w:sz="0" w:space="0" w:color="auto"/>
          </w:divBdr>
        </w:div>
        <w:div w:id="2018575103">
          <w:marLeft w:val="0"/>
          <w:marRight w:val="0"/>
          <w:marTop w:val="0"/>
          <w:marBottom w:val="0"/>
          <w:divBdr>
            <w:top w:val="none" w:sz="0" w:space="0" w:color="auto"/>
            <w:left w:val="none" w:sz="0" w:space="0" w:color="auto"/>
            <w:bottom w:val="none" w:sz="0" w:space="0" w:color="auto"/>
            <w:right w:val="none" w:sz="0" w:space="0" w:color="auto"/>
          </w:divBdr>
        </w:div>
        <w:div w:id="1108701301">
          <w:marLeft w:val="0"/>
          <w:marRight w:val="0"/>
          <w:marTop w:val="0"/>
          <w:marBottom w:val="0"/>
          <w:divBdr>
            <w:top w:val="none" w:sz="0" w:space="0" w:color="auto"/>
            <w:left w:val="none" w:sz="0" w:space="0" w:color="auto"/>
            <w:bottom w:val="none" w:sz="0" w:space="0" w:color="auto"/>
            <w:right w:val="none" w:sz="0" w:space="0" w:color="auto"/>
          </w:divBdr>
        </w:div>
        <w:div w:id="14967250">
          <w:marLeft w:val="0"/>
          <w:marRight w:val="0"/>
          <w:marTop w:val="0"/>
          <w:marBottom w:val="0"/>
          <w:divBdr>
            <w:top w:val="none" w:sz="0" w:space="0" w:color="auto"/>
            <w:left w:val="none" w:sz="0" w:space="0" w:color="auto"/>
            <w:bottom w:val="none" w:sz="0" w:space="0" w:color="auto"/>
            <w:right w:val="none" w:sz="0" w:space="0" w:color="auto"/>
          </w:divBdr>
        </w:div>
        <w:div w:id="1934895423">
          <w:marLeft w:val="0"/>
          <w:marRight w:val="0"/>
          <w:marTop w:val="0"/>
          <w:marBottom w:val="0"/>
          <w:divBdr>
            <w:top w:val="none" w:sz="0" w:space="0" w:color="auto"/>
            <w:left w:val="none" w:sz="0" w:space="0" w:color="auto"/>
            <w:bottom w:val="none" w:sz="0" w:space="0" w:color="auto"/>
            <w:right w:val="none" w:sz="0" w:space="0" w:color="auto"/>
          </w:divBdr>
        </w:div>
        <w:div w:id="502664024">
          <w:marLeft w:val="0"/>
          <w:marRight w:val="0"/>
          <w:marTop w:val="0"/>
          <w:marBottom w:val="0"/>
          <w:divBdr>
            <w:top w:val="none" w:sz="0" w:space="0" w:color="auto"/>
            <w:left w:val="none" w:sz="0" w:space="0" w:color="auto"/>
            <w:bottom w:val="none" w:sz="0" w:space="0" w:color="auto"/>
            <w:right w:val="none" w:sz="0" w:space="0" w:color="auto"/>
          </w:divBdr>
        </w:div>
        <w:div w:id="1448507466">
          <w:marLeft w:val="0"/>
          <w:marRight w:val="0"/>
          <w:marTop w:val="0"/>
          <w:marBottom w:val="0"/>
          <w:divBdr>
            <w:top w:val="none" w:sz="0" w:space="0" w:color="auto"/>
            <w:left w:val="none" w:sz="0" w:space="0" w:color="auto"/>
            <w:bottom w:val="none" w:sz="0" w:space="0" w:color="auto"/>
            <w:right w:val="none" w:sz="0" w:space="0" w:color="auto"/>
          </w:divBdr>
        </w:div>
        <w:div w:id="629241156">
          <w:marLeft w:val="0"/>
          <w:marRight w:val="0"/>
          <w:marTop w:val="0"/>
          <w:marBottom w:val="0"/>
          <w:divBdr>
            <w:top w:val="none" w:sz="0" w:space="0" w:color="auto"/>
            <w:left w:val="none" w:sz="0" w:space="0" w:color="auto"/>
            <w:bottom w:val="none" w:sz="0" w:space="0" w:color="auto"/>
            <w:right w:val="none" w:sz="0" w:space="0" w:color="auto"/>
          </w:divBdr>
        </w:div>
        <w:div w:id="1717461060">
          <w:marLeft w:val="0"/>
          <w:marRight w:val="0"/>
          <w:marTop w:val="0"/>
          <w:marBottom w:val="0"/>
          <w:divBdr>
            <w:top w:val="none" w:sz="0" w:space="0" w:color="auto"/>
            <w:left w:val="none" w:sz="0" w:space="0" w:color="auto"/>
            <w:bottom w:val="none" w:sz="0" w:space="0" w:color="auto"/>
            <w:right w:val="none" w:sz="0" w:space="0" w:color="auto"/>
          </w:divBdr>
        </w:div>
        <w:div w:id="1318150440">
          <w:marLeft w:val="0"/>
          <w:marRight w:val="0"/>
          <w:marTop w:val="0"/>
          <w:marBottom w:val="0"/>
          <w:divBdr>
            <w:top w:val="none" w:sz="0" w:space="0" w:color="auto"/>
            <w:left w:val="none" w:sz="0" w:space="0" w:color="auto"/>
            <w:bottom w:val="none" w:sz="0" w:space="0" w:color="auto"/>
            <w:right w:val="none" w:sz="0" w:space="0" w:color="auto"/>
          </w:divBdr>
        </w:div>
        <w:div w:id="1970428866">
          <w:marLeft w:val="0"/>
          <w:marRight w:val="0"/>
          <w:marTop w:val="0"/>
          <w:marBottom w:val="0"/>
          <w:divBdr>
            <w:top w:val="none" w:sz="0" w:space="0" w:color="auto"/>
            <w:left w:val="none" w:sz="0" w:space="0" w:color="auto"/>
            <w:bottom w:val="none" w:sz="0" w:space="0" w:color="auto"/>
            <w:right w:val="none" w:sz="0" w:space="0" w:color="auto"/>
          </w:divBdr>
        </w:div>
        <w:div w:id="409279334">
          <w:marLeft w:val="0"/>
          <w:marRight w:val="0"/>
          <w:marTop w:val="0"/>
          <w:marBottom w:val="0"/>
          <w:divBdr>
            <w:top w:val="none" w:sz="0" w:space="0" w:color="auto"/>
            <w:left w:val="none" w:sz="0" w:space="0" w:color="auto"/>
            <w:bottom w:val="none" w:sz="0" w:space="0" w:color="auto"/>
            <w:right w:val="none" w:sz="0" w:space="0" w:color="auto"/>
          </w:divBdr>
        </w:div>
        <w:div w:id="486827999">
          <w:marLeft w:val="0"/>
          <w:marRight w:val="0"/>
          <w:marTop w:val="0"/>
          <w:marBottom w:val="0"/>
          <w:divBdr>
            <w:top w:val="none" w:sz="0" w:space="0" w:color="auto"/>
            <w:left w:val="none" w:sz="0" w:space="0" w:color="auto"/>
            <w:bottom w:val="none" w:sz="0" w:space="0" w:color="auto"/>
            <w:right w:val="none" w:sz="0" w:space="0" w:color="auto"/>
          </w:divBdr>
        </w:div>
        <w:div w:id="323976307">
          <w:marLeft w:val="0"/>
          <w:marRight w:val="0"/>
          <w:marTop w:val="0"/>
          <w:marBottom w:val="0"/>
          <w:divBdr>
            <w:top w:val="none" w:sz="0" w:space="0" w:color="auto"/>
            <w:left w:val="none" w:sz="0" w:space="0" w:color="auto"/>
            <w:bottom w:val="none" w:sz="0" w:space="0" w:color="auto"/>
            <w:right w:val="none" w:sz="0" w:space="0" w:color="auto"/>
          </w:divBdr>
        </w:div>
        <w:div w:id="2031683460">
          <w:marLeft w:val="0"/>
          <w:marRight w:val="0"/>
          <w:marTop w:val="0"/>
          <w:marBottom w:val="0"/>
          <w:divBdr>
            <w:top w:val="none" w:sz="0" w:space="0" w:color="auto"/>
            <w:left w:val="none" w:sz="0" w:space="0" w:color="auto"/>
            <w:bottom w:val="none" w:sz="0" w:space="0" w:color="auto"/>
            <w:right w:val="none" w:sz="0" w:space="0" w:color="auto"/>
          </w:divBdr>
        </w:div>
        <w:div w:id="797796801">
          <w:marLeft w:val="0"/>
          <w:marRight w:val="0"/>
          <w:marTop w:val="0"/>
          <w:marBottom w:val="0"/>
          <w:divBdr>
            <w:top w:val="none" w:sz="0" w:space="0" w:color="auto"/>
            <w:left w:val="none" w:sz="0" w:space="0" w:color="auto"/>
            <w:bottom w:val="none" w:sz="0" w:space="0" w:color="auto"/>
            <w:right w:val="none" w:sz="0" w:space="0" w:color="auto"/>
          </w:divBdr>
        </w:div>
        <w:div w:id="208691155">
          <w:marLeft w:val="0"/>
          <w:marRight w:val="0"/>
          <w:marTop w:val="0"/>
          <w:marBottom w:val="0"/>
          <w:divBdr>
            <w:top w:val="none" w:sz="0" w:space="0" w:color="auto"/>
            <w:left w:val="none" w:sz="0" w:space="0" w:color="auto"/>
            <w:bottom w:val="none" w:sz="0" w:space="0" w:color="auto"/>
            <w:right w:val="none" w:sz="0" w:space="0" w:color="auto"/>
          </w:divBdr>
        </w:div>
        <w:div w:id="1163665993">
          <w:marLeft w:val="0"/>
          <w:marRight w:val="0"/>
          <w:marTop w:val="0"/>
          <w:marBottom w:val="0"/>
          <w:divBdr>
            <w:top w:val="none" w:sz="0" w:space="0" w:color="auto"/>
            <w:left w:val="none" w:sz="0" w:space="0" w:color="auto"/>
            <w:bottom w:val="none" w:sz="0" w:space="0" w:color="auto"/>
            <w:right w:val="none" w:sz="0" w:space="0" w:color="auto"/>
          </w:divBdr>
        </w:div>
        <w:div w:id="1595626650">
          <w:marLeft w:val="0"/>
          <w:marRight w:val="0"/>
          <w:marTop w:val="0"/>
          <w:marBottom w:val="0"/>
          <w:divBdr>
            <w:top w:val="none" w:sz="0" w:space="0" w:color="auto"/>
            <w:left w:val="none" w:sz="0" w:space="0" w:color="auto"/>
            <w:bottom w:val="none" w:sz="0" w:space="0" w:color="auto"/>
            <w:right w:val="none" w:sz="0" w:space="0" w:color="auto"/>
          </w:divBdr>
        </w:div>
        <w:div w:id="332226418">
          <w:marLeft w:val="0"/>
          <w:marRight w:val="0"/>
          <w:marTop w:val="0"/>
          <w:marBottom w:val="0"/>
          <w:divBdr>
            <w:top w:val="none" w:sz="0" w:space="0" w:color="auto"/>
            <w:left w:val="none" w:sz="0" w:space="0" w:color="auto"/>
            <w:bottom w:val="none" w:sz="0" w:space="0" w:color="auto"/>
            <w:right w:val="none" w:sz="0" w:space="0" w:color="auto"/>
          </w:divBdr>
        </w:div>
        <w:div w:id="1209296220">
          <w:marLeft w:val="0"/>
          <w:marRight w:val="0"/>
          <w:marTop w:val="0"/>
          <w:marBottom w:val="0"/>
          <w:divBdr>
            <w:top w:val="none" w:sz="0" w:space="0" w:color="auto"/>
            <w:left w:val="none" w:sz="0" w:space="0" w:color="auto"/>
            <w:bottom w:val="none" w:sz="0" w:space="0" w:color="auto"/>
            <w:right w:val="none" w:sz="0" w:space="0" w:color="auto"/>
          </w:divBdr>
        </w:div>
        <w:div w:id="94448744">
          <w:marLeft w:val="0"/>
          <w:marRight w:val="0"/>
          <w:marTop w:val="0"/>
          <w:marBottom w:val="0"/>
          <w:divBdr>
            <w:top w:val="none" w:sz="0" w:space="0" w:color="auto"/>
            <w:left w:val="none" w:sz="0" w:space="0" w:color="auto"/>
            <w:bottom w:val="none" w:sz="0" w:space="0" w:color="auto"/>
            <w:right w:val="none" w:sz="0" w:space="0" w:color="auto"/>
          </w:divBdr>
        </w:div>
      </w:divsChild>
    </w:div>
    <w:div w:id="799224009">
      <w:bodyDiv w:val="1"/>
      <w:marLeft w:val="0"/>
      <w:marRight w:val="0"/>
      <w:marTop w:val="0"/>
      <w:marBottom w:val="0"/>
      <w:divBdr>
        <w:top w:val="none" w:sz="0" w:space="0" w:color="auto"/>
        <w:left w:val="none" w:sz="0" w:space="0" w:color="auto"/>
        <w:bottom w:val="none" w:sz="0" w:space="0" w:color="auto"/>
        <w:right w:val="none" w:sz="0" w:space="0" w:color="auto"/>
      </w:divBdr>
    </w:div>
    <w:div w:id="799304356">
      <w:bodyDiv w:val="1"/>
      <w:marLeft w:val="0"/>
      <w:marRight w:val="0"/>
      <w:marTop w:val="0"/>
      <w:marBottom w:val="0"/>
      <w:divBdr>
        <w:top w:val="none" w:sz="0" w:space="0" w:color="auto"/>
        <w:left w:val="none" w:sz="0" w:space="0" w:color="auto"/>
        <w:bottom w:val="none" w:sz="0" w:space="0" w:color="auto"/>
        <w:right w:val="none" w:sz="0" w:space="0" w:color="auto"/>
      </w:divBdr>
    </w:div>
    <w:div w:id="799346478">
      <w:bodyDiv w:val="1"/>
      <w:marLeft w:val="0"/>
      <w:marRight w:val="0"/>
      <w:marTop w:val="0"/>
      <w:marBottom w:val="0"/>
      <w:divBdr>
        <w:top w:val="none" w:sz="0" w:space="0" w:color="auto"/>
        <w:left w:val="none" w:sz="0" w:space="0" w:color="auto"/>
        <w:bottom w:val="none" w:sz="0" w:space="0" w:color="auto"/>
        <w:right w:val="none" w:sz="0" w:space="0" w:color="auto"/>
      </w:divBdr>
    </w:div>
    <w:div w:id="799567818">
      <w:bodyDiv w:val="1"/>
      <w:marLeft w:val="0"/>
      <w:marRight w:val="0"/>
      <w:marTop w:val="0"/>
      <w:marBottom w:val="0"/>
      <w:divBdr>
        <w:top w:val="none" w:sz="0" w:space="0" w:color="auto"/>
        <w:left w:val="none" w:sz="0" w:space="0" w:color="auto"/>
        <w:bottom w:val="none" w:sz="0" w:space="0" w:color="auto"/>
        <w:right w:val="none" w:sz="0" w:space="0" w:color="auto"/>
      </w:divBdr>
    </w:div>
    <w:div w:id="799762828">
      <w:bodyDiv w:val="1"/>
      <w:marLeft w:val="0"/>
      <w:marRight w:val="0"/>
      <w:marTop w:val="0"/>
      <w:marBottom w:val="0"/>
      <w:divBdr>
        <w:top w:val="none" w:sz="0" w:space="0" w:color="auto"/>
        <w:left w:val="none" w:sz="0" w:space="0" w:color="auto"/>
        <w:bottom w:val="none" w:sz="0" w:space="0" w:color="auto"/>
        <w:right w:val="none" w:sz="0" w:space="0" w:color="auto"/>
      </w:divBdr>
    </w:div>
    <w:div w:id="799810184">
      <w:bodyDiv w:val="1"/>
      <w:marLeft w:val="0"/>
      <w:marRight w:val="0"/>
      <w:marTop w:val="0"/>
      <w:marBottom w:val="0"/>
      <w:divBdr>
        <w:top w:val="none" w:sz="0" w:space="0" w:color="auto"/>
        <w:left w:val="none" w:sz="0" w:space="0" w:color="auto"/>
        <w:bottom w:val="none" w:sz="0" w:space="0" w:color="auto"/>
        <w:right w:val="none" w:sz="0" w:space="0" w:color="auto"/>
      </w:divBdr>
    </w:div>
    <w:div w:id="800268377">
      <w:bodyDiv w:val="1"/>
      <w:marLeft w:val="0"/>
      <w:marRight w:val="0"/>
      <w:marTop w:val="0"/>
      <w:marBottom w:val="0"/>
      <w:divBdr>
        <w:top w:val="none" w:sz="0" w:space="0" w:color="auto"/>
        <w:left w:val="none" w:sz="0" w:space="0" w:color="auto"/>
        <w:bottom w:val="none" w:sz="0" w:space="0" w:color="auto"/>
        <w:right w:val="none" w:sz="0" w:space="0" w:color="auto"/>
      </w:divBdr>
    </w:div>
    <w:div w:id="800391614">
      <w:bodyDiv w:val="1"/>
      <w:marLeft w:val="0"/>
      <w:marRight w:val="0"/>
      <w:marTop w:val="0"/>
      <w:marBottom w:val="0"/>
      <w:divBdr>
        <w:top w:val="none" w:sz="0" w:space="0" w:color="auto"/>
        <w:left w:val="none" w:sz="0" w:space="0" w:color="auto"/>
        <w:bottom w:val="none" w:sz="0" w:space="0" w:color="auto"/>
        <w:right w:val="none" w:sz="0" w:space="0" w:color="auto"/>
      </w:divBdr>
    </w:div>
    <w:div w:id="800417464">
      <w:bodyDiv w:val="1"/>
      <w:marLeft w:val="0"/>
      <w:marRight w:val="0"/>
      <w:marTop w:val="0"/>
      <w:marBottom w:val="0"/>
      <w:divBdr>
        <w:top w:val="none" w:sz="0" w:space="0" w:color="auto"/>
        <w:left w:val="none" w:sz="0" w:space="0" w:color="auto"/>
        <w:bottom w:val="none" w:sz="0" w:space="0" w:color="auto"/>
        <w:right w:val="none" w:sz="0" w:space="0" w:color="auto"/>
      </w:divBdr>
    </w:div>
    <w:div w:id="800534369">
      <w:bodyDiv w:val="1"/>
      <w:marLeft w:val="0"/>
      <w:marRight w:val="0"/>
      <w:marTop w:val="0"/>
      <w:marBottom w:val="0"/>
      <w:divBdr>
        <w:top w:val="none" w:sz="0" w:space="0" w:color="auto"/>
        <w:left w:val="none" w:sz="0" w:space="0" w:color="auto"/>
        <w:bottom w:val="none" w:sz="0" w:space="0" w:color="auto"/>
        <w:right w:val="none" w:sz="0" w:space="0" w:color="auto"/>
      </w:divBdr>
    </w:div>
    <w:div w:id="800732698">
      <w:bodyDiv w:val="1"/>
      <w:marLeft w:val="0"/>
      <w:marRight w:val="0"/>
      <w:marTop w:val="0"/>
      <w:marBottom w:val="0"/>
      <w:divBdr>
        <w:top w:val="none" w:sz="0" w:space="0" w:color="auto"/>
        <w:left w:val="none" w:sz="0" w:space="0" w:color="auto"/>
        <w:bottom w:val="none" w:sz="0" w:space="0" w:color="auto"/>
        <w:right w:val="none" w:sz="0" w:space="0" w:color="auto"/>
      </w:divBdr>
    </w:div>
    <w:div w:id="801077431">
      <w:bodyDiv w:val="1"/>
      <w:marLeft w:val="0"/>
      <w:marRight w:val="0"/>
      <w:marTop w:val="0"/>
      <w:marBottom w:val="0"/>
      <w:divBdr>
        <w:top w:val="none" w:sz="0" w:space="0" w:color="auto"/>
        <w:left w:val="none" w:sz="0" w:space="0" w:color="auto"/>
        <w:bottom w:val="none" w:sz="0" w:space="0" w:color="auto"/>
        <w:right w:val="none" w:sz="0" w:space="0" w:color="auto"/>
      </w:divBdr>
    </w:div>
    <w:div w:id="801193368">
      <w:bodyDiv w:val="1"/>
      <w:marLeft w:val="0"/>
      <w:marRight w:val="0"/>
      <w:marTop w:val="0"/>
      <w:marBottom w:val="0"/>
      <w:divBdr>
        <w:top w:val="none" w:sz="0" w:space="0" w:color="auto"/>
        <w:left w:val="none" w:sz="0" w:space="0" w:color="auto"/>
        <w:bottom w:val="none" w:sz="0" w:space="0" w:color="auto"/>
        <w:right w:val="none" w:sz="0" w:space="0" w:color="auto"/>
      </w:divBdr>
    </w:div>
    <w:div w:id="801315681">
      <w:bodyDiv w:val="1"/>
      <w:marLeft w:val="0"/>
      <w:marRight w:val="0"/>
      <w:marTop w:val="0"/>
      <w:marBottom w:val="0"/>
      <w:divBdr>
        <w:top w:val="none" w:sz="0" w:space="0" w:color="auto"/>
        <w:left w:val="none" w:sz="0" w:space="0" w:color="auto"/>
        <w:bottom w:val="none" w:sz="0" w:space="0" w:color="auto"/>
        <w:right w:val="none" w:sz="0" w:space="0" w:color="auto"/>
      </w:divBdr>
    </w:div>
    <w:div w:id="801383405">
      <w:bodyDiv w:val="1"/>
      <w:marLeft w:val="0"/>
      <w:marRight w:val="0"/>
      <w:marTop w:val="0"/>
      <w:marBottom w:val="0"/>
      <w:divBdr>
        <w:top w:val="none" w:sz="0" w:space="0" w:color="auto"/>
        <w:left w:val="none" w:sz="0" w:space="0" w:color="auto"/>
        <w:bottom w:val="none" w:sz="0" w:space="0" w:color="auto"/>
        <w:right w:val="none" w:sz="0" w:space="0" w:color="auto"/>
      </w:divBdr>
    </w:div>
    <w:div w:id="801385978">
      <w:bodyDiv w:val="1"/>
      <w:marLeft w:val="0"/>
      <w:marRight w:val="0"/>
      <w:marTop w:val="0"/>
      <w:marBottom w:val="0"/>
      <w:divBdr>
        <w:top w:val="none" w:sz="0" w:space="0" w:color="auto"/>
        <w:left w:val="none" w:sz="0" w:space="0" w:color="auto"/>
        <w:bottom w:val="none" w:sz="0" w:space="0" w:color="auto"/>
        <w:right w:val="none" w:sz="0" w:space="0" w:color="auto"/>
      </w:divBdr>
      <w:divsChild>
        <w:div w:id="1117677620">
          <w:marLeft w:val="0"/>
          <w:marRight w:val="0"/>
          <w:marTop w:val="0"/>
          <w:marBottom w:val="0"/>
          <w:divBdr>
            <w:top w:val="none" w:sz="0" w:space="0" w:color="auto"/>
            <w:left w:val="none" w:sz="0" w:space="0" w:color="auto"/>
            <w:bottom w:val="none" w:sz="0" w:space="0" w:color="auto"/>
            <w:right w:val="none" w:sz="0" w:space="0" w:color="auto"/>
          </w:divBdr>
        </w:div>
        <w:div w:id="801115140">
          <w:marLeft w:val="0"/>
          <w:marRight w:val="0"/>
          <w:marTop w:val="0"/>
          <w:marBottom w:val="0"/>
          <w:divBdr>
            <w:top w:val="none" w:sz="0" w:space="0" w:color="auto"/>
            <w:left w:val="none" w:sz="0" w:space="0" w:color="auto"/>
            <w:bottom w:val="none" w:sz="0" w:space="0" w:color="auto"/>
            <w:right w:val="none" w:sz="0" w:space="0" w:color="auto"/>
          </w:divBdr>
        </w:div>
        <w:div w:id="672219869">
          <w:marLeft w:val="0"/>
          <w:marRight w:val="0"/>
          <w:marTop w:val="0"/>
          <w:marBottom w:val="0"/>
          <w:divBdr>
            <w:top w:val="none" w:sz="0" w:space="0" w:color="auto"/>
            <w:left w:val="none" w:sz="0" w:space="0" w:color="auto"/>
            <w:bottom w:val="none" w:sz="0" w:space="0" w:color="auto"/>
            <w:right w:val="none" w:sz="0" w:space="0" w:color="auto"/>
          </w:divBdr>
        </w:div>
        <w:div w:id="954677482">
          <w:marLeft w:val="0"/>
          <w:marRight w:val="0"/>
          <w:marTop w:val="0"/>
          <w:marBottom w:val="0"/>
          <w:divBdr>
            <w:top w:val="none" w:sz="0" w:space="0" w:color="auto"/>
            <w:left w:val="none" w:sz="0" w:space="0" w:color="auto"/>
            <w:bottom w:val="none" w:sz="0" w:space="0" w:color="auto"/>
            <w:right w:val="none" w:sz="0" w:space="0" w:color="auto"/>
          </w:divBdr>
        </w:div>
        <w:div w:id="1857425881">
          <w:marLeft w:val="0"/>
          <w:marRight w:val="0"/>
          <w:marTop w:val="0"/>
          <w:marBottom w:val="0"/>
          <w:divBdr>
            <w:top w:val="none" w:sz="0" w:space="0" w:color="auto"/>
            <w:left w:val="none" w:sz="0" w:space="0" w:color="auto"/>
            <w:bottom w:val="none" w:sz="0" w:space="0" w:color="auto"/>
            <w:right w:val="none" w:sz="0" w:space="0" w:color="auto"/>
          </w:divBdr>
        </w:div>
        <w:div w:id="1706104603">
          <w:marLeft w:val="0"/>
          <w:marRight w:val="0"/>
          <w:marTop w:val="0"/>
          <w:marBottom w:val="0"/>
          <w:divBdr>
            <w:top w:val="none" w:sz="0" w:space="0" w:color="auto"/>
            <w:left w:val="none" w:sz="0" w:space="0" w:color="auto"/>
            <w:bottom w:val="none" w:sz="0" w:space="0" w:color="auto"/>
            <w:right w:val="none" w:sz="0" w:space="0" w:color="auto"/>
          </w:divBdr>
        </w:div>
        <w:div w:id="1054961179">
          <w:marLeft w:val="0"/>
          <w:marRight w:val="0"/>
          <w:marTop w:val="0"/>
          <w:marBottom w:val="0"/>
          <w:divBdr>
            <w:top w:val="none" w:sz="0" w:space="0" w:color="auto"/>
            <w:left w:val="none" w:sz="0" w:space="0" w:color="auto"/>
            <w:bottom w:val="none" w:sz="0" w:space="0" w:color="auto"/>
            <w:right w:val="none" w:sz="0" w:space="0" w:color="auto"/>
          </w:divBdr>
        </w:div>
        <w:div w:id="1059286017">
          <w:marLeft w:val="0"/>
          <w:marRight w:val="0"/>
          <w:marTop w:val="0"/>
          <w:marBottom w:val="0"/>
          <w:divBdr>
            <w:top w:val="none" w:sz="0" w:space="0" w:color="auto"/>
            <w:left w:val="none" w:sz="0" w:space="0" w:color="auto"/>
            <w:bottom w:val="none" w:sz="0" w:space="0" w:color="auto"/>
            <w:right w:val="none" w:sz="0" w:space="0" w:color="auto"/>
          </w:divBdr>
        </w:div>
        <w:div w:id="1987392003">
          <w:marLeft w:val="0"/>
          <w:marRight w:val="0"/>
          <w:marTop w:val="0"/>
          <w:marBottom w:val="0"/>
          <w:divBdr>
            <w:top w:val="none" w:sz="0" w:space="0" w:color="auto"/>
            <w:left w:val="none" w:sz="0" w:space="0" w:color="auto"/>
            <w:bottom w:val="none" w:sz="0" w:space="0" w:color="auto"/>
            <w:right w:val="none" w:sz="0" w:space="0" w:color="auto"/>
          </w:divBdr>
        </w:div>
        <w:div w:id="488638015">
          <w:marLeft w:val="0"/>
          <w:marRight w:val="0"/>
          <w:marTop w:val="0"/>
          <w:marBottom w:val="0"/>
          <w:divBdr>
            <w:top w:val="none" w:sz="0" w:space="0" w:color="auto"/>
            <w:left w:val="none" w:sz="0" w:space="0" w:color="auto"/>
            <w:bottom w:val="none" w:sz="0" w:space="0" w:color="auto"/>
            <w:right w:val="none" w:sz="0" w:space="0" w:color="auto"/>
          </w:divBdr>
        </w:div>
        <w:div w:id="833230316">
          <w:marLeft w:val="0"/>
          <w:marRight w:val="0"/>
          <w:marTop w:val="0"/>
          <w:marBottom w:val="0"/>
          <w:divBdr>
            <w:top w:val="none" w:sz="0" w:space="0" w:color="auto"/>
            <w:left w:val="none" w:sz="0" w:space="0" w:color="auto"/>
            <w:bottom w:val="none" w:sz="0" w:space="0" w:color="auto"/>
            <w:right w:val="none" w:sz="0" w:space="0" w:color="auto"/>
          </w:divBdr>
        </w:div>
        <w:div w:id="408890539">
          <w:marLeft w:val="0"/>
          <w:marRight w:val="0"/>
          <w:marTop w:val="0"/>
          <w:marBottom w:val="0"/>
          <w:divBdr>
            <w:top w:val="none" w:sz="0" w:space="0" w:color="auto"/>
            <w:left w:val="none" w:sz="0" w:space="0" w:color="auto"/>
            <w:bottom w:val="none" w:sz="0" w:space="0" w:color="auto"/>
            <w:right w:val="none" w:sz="0" w:space="0" w:color="auto"/>
          </w:divBdr>
        </w:div>
        <w:div w:id="1370305259">
          <w:marLeft w:val="0"/>
          <w:marRight w:val="0"/>
          <w:marTop w:val="0"/>
          <w:marBottom w:val="0"/>
          <w:divBdr>
            <w:top w:val="none" w:sz="0" w:space="0" w:color="auto"/>
            <w:left w:val="none" w:sz="0" w:space="0" w:color="auto"/>
            <w:bottom w:val="none" w:sz="0" w:space="0" w:color="auto"/>
            <w:right w:val="none" w:sz="0" w:space="0" w:color="auto"/>
          </w:divBdr>
        </w:div>
        <w:div w:id="1689985608">
          <w:marLeft w:val="0"/>
          <w:marRight w:val="0"/>
          <w:marTop w:val="0"/>
          <w:marBottom w:val="0"/>
          <w:divBdr>
            <w:top w:val="none" w:sz="0" w:space="0" w:color="auto"/>
            <w:left w:val="none" w:sz="0" w:space="0" w:color="auto"/>
            <w:bottom w:val="none" w:sz="0" w:space="0" w:color="auto"/>
            <w:right w:val="none" w:sz="0" w:space="0" w:color="auto"/>
          </w:divBdr>
        </w:div>
        <w:div w:id="1104111789">
          <w:marLeft w:val="0"/>
          <w:marRight w:val="0"/>
          <w:marTop w:val="0"/>
          <w:marBottom w:val="0"/>
          <w:divBdr>
            <w:top w:val="none" w:sz="0" w:space="0" w:color="auto"/>
            <w:left w:val="none" w:sz="0" w:space="0" w:color="auto"/>
            <w:bottom w:val="none" w:sz="0" w:space="0" w:color="auto"/>
            <w:right w:val="none" w:sz="0" w:space="0" w:color="auto"/>
          </w:divBdr>
        </w:div>
        <w:div w:id="193545654">
          <w:marLeft w:val="0"/>
          <w:marRight w:val="0"/>
          <w:marTop w:val="0"/>
          <w:marBottom w:val="0"/>
          <w:divBdr>
            <w:top w:val="none" w:sz="0" w:space="0" w:color="auto"/>
            <w:left w:val="none" w:sz="0" w:space="0" w:color="auto"/>
            <w:bottom w:val="none" w:sz="0" w:space="0" w:color="auto"/>
            <w:right w:val="none" w:sz="0" w:space="0" w:color="auto"/>
          </w:divBdr>
        </w:div>
        <w:div w:id="2146270141">
          <w:marLeft w:val="0"/>
          <w:marRight w:val="0"/>
          <w:marTop w:val="0"/>
          <w:marBottom w:val="0"/>
          <w:divBdr>
            <w:top w:val="none" w:sz="0" w:space="0" w:color="auto"/>
            <w:left w:val="none" w:sz="0" w:space="0" w:color="auto"/>
            <w:bottom w:val="none" w:sz="0" w:space="0" w:color="auto"/>
            <w:right w:val="none" w:sz="0" w:space="0" w:color="auto"/>
          </w:divBdr>
        </w:div>
        <w:div w:id="1556968174">
          <w:marLeft w:val="0"/>
          <w:marRight w:val="0"/>
          <w:marTop w:val="0"/>
          <w:marBottom w:val="0"/>
          <w:divBdr>
            <w:top w:val="none" w:sz="0" w:space="0" w:color="auto"/>
            <w:left w:val="none" w:sz="0" w:space="0" w:color="auto"/>
            <w:bottom w:val="none" w:sz="0" w:space="0" w:color="auto"/>
            <w:right w:val="none" w:sz="0" w:space="0" w:color="auto"/>
          </w:divBdr>
        </w:div>
        <w:div w:id="1853834065">
          <w:marLeft w:val="0"/>
          <w:marRight w:val="0"/>
          <w:marTop w:val="0"/>
          <w:marBottom w:val="0"/>
          <w:divBdr>
            <w:top w:val="none" w:sz="0" w:space="0" w:color="auto"/>
            <w:left w:val="none" w:sz="0" w:space="0" w:color="auto"/>
            <w:bottom w:val="none" w:sz="0" w:space="0" w:color="auto"/>
            <w:right w:val="none" w:sz="0" w:space="0" w:color="auto"/>
          </w:divBdr>
        </w:div>
        <w:div w:id="1392653571">
          <w:marLeft w:val="0"/>
          <w:marRight w:val="0"/>
          <w:marTop w:val="0"/>
          <w:marBottom w:val="0"/>
          <w:divBdr>
            <w:top w:val="none" w:sz="0" w:space="0" w:color="auto"/>
            <w:left w:val="none" w:sz="0" w:space="0" w:color="auto"/>
            <w:bottom w:val="none" w:sz="0" w:space="0" w:color="auto"/>
            <w:right w:val="none" w:sz="0" w:space="0" w:color="auto"/>
          </w:divBdr>
        </w:div>
        <w:div w:id="1149900251">
          <w:marLeft w:val="0"/>
          <w:marRight w:val="0"/>
          <w:marTop w:val="0"/>
          <w:marBottom w:val="0"/>
          <w:divBdr>
            <w:top w:val="none" w:sz="0" w:space="0" w:color="auto"/>
            <w:left w:val="none" w:sz="0" w:space="0" w:color="auto"/>
            <w:bottom w:val="none" w:sz="0" w:space="0" w:color="auto"/>
            <w:right w:val="none" w:sz="0" w:space="0" w:color="auto"/>
          </w:divBdr>
        </w:div>
        <w:div w:id="1842310046">
          <w:marLeft w:val="0"/>
          <w:marRight w:val="0"/>
          <w:marTop w:val="0"/>
          <w:marBottom w:val="0"/>
          <w:divBdr>
            <w:top w:val="none" w:sz="0" w:space="0" w:color="auto"/>
            <w:left w:val="none" w:sz="0" w:space="0" w:color="auto"/>
            <w:bottom w:val="none" w:sz="0" w:space="0" w:color="auto"/>
            <w:right w:val="none" w:sz="0" w:space="0" w:color="auto"/>
          </w:divBdr>
        </w:div>
        <w:div w:id="1652368477">
          <w:marLeft w:val="0"/>
          <w:marRight w:val="0"/>
          <w:marTop w:val="0"/>
          <w:marBottom w:val="0"/>
          <w:divBdr>
            <w:top w:val="none" w:sz="0" w:space="0" w:color="auto"/>
            <w:left w:val="none" w:sz="0" w:space="0" w:color="auto"/>
            <w:bottom w:val="none" w:sz="0" w:space="0" w:color="auto"/>
            <w:right w:val="none" w:sz="0" w:space="0" w:color="auto"/>
          </w:divBdr>
        </w:div>
        <w:div w:id="657223547">
          <w:marLeft w:val="0"/>
          <w:marRight w:val="0"/>
          <w:marTop w:val="0"/>
          <w:marBottom w:val="0"/>
          <w:divBdr>
            <w:top w:val="none" w:sz="0" w:space="0" w:color="auto"/>
            <w:left w:val="none" w:sz="0" w:space="0" w:color="auto"/>
            <w:bottom w:val="none" w:sz="0" w:space="0" w:color="auto"/>
            <w:right w:val="none" w:sz="0" w:space="0" w:color="auto"/>
          </w:divBdr>
        </w:div>
        <w:div w:id="1013605217">
          <w:marLeft w:val="0"/>
          <w:marRight w:val="0"/>
          <w:marTop w:val="0"/>
          <w:marBottom w:val="0"/>
          <w:divBdr>
            <w:top w:val="none" w:sz="0" w:space="0" w:color="auto"/>
            <w:left w:val="none" w:sz="0" w:space="0" w:color="auto"/>
            <w:bottom w:val="none" w:sz="0" w:space="0" w:color="auto"/>
            <w:right w:val="none" w:sz="0" w:space="0" w:color="auto"/>
          </w:divBdr>
        </w:div>
        <w:div w:id="808520814">
          <w:marLeft w:val="0"/>
          <w:marRight w:val="0"/>
          <w:marTop w:val="0"/>
          <w:marBottom w:val="0"/>
          <w:divBdr>
            <w:top w:val="none" w:sz="0" w:space="0" w:color="auto"/>
            <w:left w:val="none" w:sz="0" w:space="0" w:color="auto"/>
            <w:bottom w:val="none" w:sz="0" w:space="0" w:color="auto"/>
            <w:right w:val="none" w:sz="0" w:space="0" w:color="auto"/>
          </w:divBdr>
        </w:div>
        <w:div w:id="632904411">
          <w:marLeft w:val="0"/>
          <w:marRight w:val="0"/>
          <w:marTop w:val="0"/>
          <w:marBottom w:val="0"/>
          <w:divBdr>
            <w:top w:val="none" w:sz="0" w:space="0" w:color="auto"/>
            <w:left w:val="none" w:sz="0" w:space="0" w:color="auto"/>
            <w:bottom w:val="none" w:sz="0" w:space="0" w:color="auto"/>
            <w:right w:val="none" w:sz="0" w:space="0" w:color="auto"/>
          </w:divBdr>
        </w:div>
        <w:div w:id="805587810">
          <w:marLeft w:val="0"/>
          <w:marRight w:val="0"/>
          <w:marTop w:val="0"/>
          <w:marBottom w:val="0"/>
          <w:divBdr>
            <w:top w:val="none" w:sz="0" w:space="0" w:color="auto"/>
            <w:left w:val="none" w:sz="0" w:space="0" w:color="auto"/>
            <w:bottom w:val="none" w:sz="0" w:space="0" w:color="auto"/>
            <w:right w:val="none" w:sz="0" w:space="0" w:color="auto"/>
          </w:divBdr>
        </w:div>
        <w:div w:id="1576744700">
          <w:marLeft w:val="0"/>
          <w:marRight w:val="0"/>
          <w:marTop w:val="0"/>
          <w:marBottom w:val="0"/>
          <w:divBdr>
            <w:top w:val="none" w:sz="0" w:space="0" w:color="auto"/>
            <w:left w:val="none" w:sz="0" w:space="0" w:color="auto"/>
            <w:bottom w:val="none" w:sz="0" w:space="0" w:color="auto"/>
            <w:right w:val="none" w:sz="0" w:space="0" w:color="auto"/>
          </w:divBdr>
        </w:div>
        <w:div w:id="935095213">
          <w:marLeft w:val="0"/>
          <w:marRight w:val="0"/>
          <w:marTop w:val="0"/>
          <w:marBottom w:val="0"/>
          <w:divBdr>
            <w:top w:val="none" w:sz="0" w:space="0" w:color="auto"/>
            <w:left w:val="none" w:sz="0" w:space="0" w:color="auto"/>
            <w:bottom w:val="none" w:sz="0" w:space="0" w:color="auto"/>
            <w:right w:val="none" w:sz="0" w:space="0" w:color="auto"/>
          </w:divBdr>
        </w:div>
        <w:div w:id="765274222">
          <w:marLeft w:val="0"/>
          <w:marRight w:val="0"/>
          <w:marTop w:val="0"/>
          <w:marBottom w:val="0"/>
          <w:divBdr>
            <w:top w:val="none" w:sz="0" w:space="0" w:color="auto"/>
            <w:left w:val="none" w:sz="0" w:space="0" w:color="auto"/>
            <w:bottom w:val="none" w:sz="0" w:space="0" w:color="auto"/>
            <w:right w:val="none" w:sz="0" w:space="0" w:color="auto"/>
          </w:divBdr>
        </w:div>
        <w:div w:id="888568038">
          <w:marLeft w:val="0"/>
          <w:marRight w:val="0"/>
          <w:marTop w:val="0"/>
          <w:marBottom w:val="0"/>
          <w:divBdr>
            <w:top w:val="none" w:sz="0" w:space="0" w:color="auto"/>
            <w:left w:val="none" w:sz="0" w:space="0" w:color="auto"/>
            <w:bottom w:val="none" w:sz="0" w:space="0" w:color="auto"/>
            <w:right w:val="none" w:sz="0" w:space="0" w:color="auto"/>
          </w:divBdr>
        </w:div>
        <w:div w:id="746420061">
          <w:marLeft w:val="0"/>
          <w:marRight w:val="0"/>
          <w:marTop w:val="0"/>
          <w:marBottom w:val="0"/>
          <w:divBdr>
            <w:top w:val="none" w:sz="0" w:space="0" w:color="auto"/>
            <w:left w:val="none" w:sz="0" w:space="0" w:color="auto"/>
            <w:bottom w:val="none" w:sz="0" w:space="0" w:color="auto"/>
            <w:right w:val="none" w:sz="0" w:space="0" w:color="auto"/>
          </w:divBdr>
        </w:div>
        <w:div w:id="1195801553">
          <w:marLeft w:val="0"/>
          <w:marRight w:val="0"/>
          <w:marTop w:val="0"/>
          <w:marBottom w:val="0"/>
          <w:divBdr>
            <w:top w:val="none" w:sz="0" w:space="0" w:color="auto"/>
            <w:left w:val="none" w:sz="0" w:space="0" w:color="auto"/>
            <w:bottom w:val="none" w:sz="0" w:space="0" w:color="auto"/>
            <w:right w:val="none" w:sz="0" w:space="0" w:color="auto"/>
          </w:divBdr>
        </w:div>
        <w:div w:id="151944641">
          <w:marLeft w:val="0"/>
          <w:marRight w:val="0"/>
          <w:marTop w:val="0"/>
          <w:marBottom w:val="0"/>
          <w:divBdr>
            <w:top w:val="none" w:sz="0" w:space="0" w:color="auto"/>
            <w:left w:val="none" w:sz="0" w:space="0" w:color="auto"/>
            <w:bottom w:val="none" w:sz="0" w:space="0" w:color="auto"/>
            <w:right w:val="none" w:sz="0" w:space="0" w:color="auto"/>
          </w:divBdr>
        </w:div>
        <w:div w:id="1200707292">
          <w:marLeft w:val="0"/>
          <w:marRight w:val="0"/>
          <w:marTop w:val="0"/>
          <w:marBottom w:val="0"/>
          <w:divBdr>
            <w:top w:val="none" w:sz="0" w:space="0" w:color="auto"/>
            <w:left w:val="none" w:sz="0" w:space="0" w:color="auto"/>
            <w:bottom w:val="none" w:sz="0" w:space="0" w:color="auto"/>
            <w:right w:val="none" w:sz="0" w:space="0" w:color="auto"/>
          </w:divBdr>
        </w:div>
        <w:div w:id="649335901">
          <w:marLeft w:val="0"/>
          <w:marRight w:val="0"/>
          <w:marTop w:val="0"/>
          <w:marBottom w:val="0"/>
          <w:divBdr>
            <w:top w:val="none" w:sz="0" w:space="0" w:color="auto"/>
            <w:left w:val="none" w:sz="0" w:space="0" w:color="auto"/>
            <w:bottom w:val="none" w:sz="0" w:space="0" w:color="auto"/>
            <w:right w:val="none" w:sz="0" w:space="0" w:color="auto"/>
          </w:divBdr>
        </w:div>
        <w:div w:id="491796611">
          <w:marLeft w:val="0"/>
          <w:marRight w:val="0"/>
          <w:marTop w:val="0"/>
          <w:marBottom w:val="0"/>
          <w:divBdr>
            <w:top w:val="none" w:sz="0" w:space="0" w:color="auto"/>
            <w:left w:val="none" w:sz="0" w:space="0" w:color="auto"/>
            <w:bottom w:val="none" w:sz="0" w:space="0" w:color="auto"/>
            <w:right w:val="none" w:sz="0" w:space="0" w:color="auto"/>
          </w:divBdr>
        </w:div>
        <w:div w:id="143162640">
          <w:marLeft w:val="0"/>
          <w:marRight w:val="0"/>
          <w:marTop w:val="0"/>
          <w:marBottom w:val="0"/>
          <w:divBdr>
            <w:top w:val="none" w:sz="0" w:space="0" w:color="auto"/>
            <w:left w:val="none" w:sz="0" w:space="0" w:color="auto"/>
            <w:bottom w:val="none" w:sz="0" w:space="0" w:color="auto"/>
            <w:right w:val="none" w:sz="0" w:space="0" w:color="auto"/>
          </w:divBdr>
        </w:div>
        <w:div w:id="1426269138">
          <w:marLeft w:val="0"/>
          <w:marRight w:val="0"/>
          <w:marTop w:val="0"/>
          <w:marBottom w:val="0"/>
          <w:divBdr>
            <w:top w:val="none" w:sz="0" w:space="0" w:color="auto"/>
            <w:left w:val="none" w:sz="0" w:space="0" w:color="auto"/>
            <w:bottom w:val="none" w:sz="0" w:space="0" w:color="auto"/>
            <w:right w:val="none" w:sz="0" w:space="0" w:color="auto"/>
          </w:divBdr>
        </w:div>
        <w:div w:id="1113792708">
          <w:marLeft w:val="0"/>
          <w:marRight w:val="0"/>
          <w:marTop w:val="0"/>
          <w:marBottom w:val="0"/>
          <w:divBdr>
            <w:top w:val="none" w:sz="0" w:space="0" w:color="auto"/>
            <w:left w:val="none" w:sz="0" w:space="0" w:color="auto"/>
            <w:bottom w:val="none" w:sz="0" w:space="0" w:color="auto"/>
            <w:right w:val="none" w:sz="0" w:space="0" w:color="auto"/>
          </w:divBdr>
        </w:div>
        <w:div w:id="1016079114">
          <w:marLeft w:val="0"/>
          <w:marRight w:val="0"/>
          <w:marTop w:val="0"/>
          <w:marBottom w:val="0"/>
          <w:divBdr>
            <w:top w:val="none" w:sz="0" w:space="0" w:color="auto"/>
            <w:left w:val="none" w:sz="0" w:space="0" w:color="auto"/>
            <w:bottom w:val="none" w:sz="0" w:space="0" w:color="auto"/>
            <w:right w:val="none" w:sz="0" w:space="0" w:color="auto"/>
          </w:divBdr>
        </w:div>
        <w:div w:id="1556358419">
          <w:marLeft w:val="0"/>
          <w:marRight w:val="0"/>
          <w:marTop w:val="0"/>
          <w:marBottom w:val="0"/>
          <w:divBdr>
            <w:top w:val="none" w:sz="0" w:space="0" w:color="auto"/>
            <w:left w:val="none" w:sz="0" w:space="0" w:color="auto"/>
            <w:bottom w:val="none" w:sz="0" w:space="0" w:color="auto"/>
            <w:right w:val="none" w:sz="0" w:space="0" w:color="auto"/>
          </w:divBdr>
        </w:div>
        <w:div w:id="449975020">
          <w:marLeft w:val="0"/>
          <w:marRight w:val="0"/>
          <w:marTop w:val="0"/>
          <w:marBottom w:val="0"/>
          <w:divBdr>
            <w:top w:val="none" w:sz="0" w:space="0" w:color="auto"/>
            <w:left w:val="none" w:sz="0" w:space="0" w:color="auto"/>
            <w:bottom w:val="none" w:sz="0" w:space="0" w:color="auto"/>
            <w:right w:val="none" w:sz="0" w:space="0" w:color="auto"/>
          </w:divBdr>
        </w:div>
        <w:div w:id="48576651">
          <w:marLeft w:val="0"/>
          <w:marRight w:val="0"/>
          <w:marTop w:val="0"/>
          <w:marBottom w:val="0"/>
          <w:divBdr>
            <w:top w:val="none" w:sz="0" w:space="0" w:color="auto"/>
            <w:left w:val="none" w:sz="0" w:space="0" w:color="auto"/>
            <w:bottom w:val="none" w:sz="0" w:space="0" w:color="auto"/>
            <w:right w:val="none" w:sz="0" w:space="0" w:color="auto"/>
          </w:divBdr>
        </w:div>
        <w:div w:id="324822089">
          <w:marLeft w:val="0"/>
          <w:marRight w:val="0"/>
          <w:marTop w:val="0"/>
          <w:marBottom w:val="0"/>
          <w:divBdr>
            <w:top w:val="none" w:sz="0" w:space="0" w:color="auto"/>
            <w:left w:val="none" w:sz="0" w:space="0" w:color="auto"/>
            <w:bottom w:val="none" w:sz="0" w:space="0" w:color="auto"/>
            <w:right w:val="none" w:sz="0" w:space="0" w:color="auto"/>
          </w:divBdr>
        </w:div>
      </w:divsChild>
    </w:div>
    <w:div w:id="801388668">
      <w:bodyDiv w:val="1"/>
      <w:marLeft w:val="0"/>
      <w:marRight w:val="0"/>
      <w:marTop w:val="0"/>
      <w:marBottom w:val="0"/>
      <w:divBdr>
        <w:top w:val="none" w:sz="0" w:space="0" w:color="auto"/>
        <w:left w:val="none" w:sz="0" w:space="0" w:color="auto"/>
        <w:bottom w:val="none" w:sz="0" w:space="0" w:color="auto"/>
        <w:right w:val="none" w:sz="0" w:space="0" w:color="auto"/>
      </w:divBdr>
    </w:div>
    <w:div w:id="801389770">
      <w:bodyDiv w:val="1"/>
      <w:marLeft w:val="0"/>
      <w:marRight w:val="0"/>
      <w:marTop w:val="0"/>
      <w:marBottom w:val="0"/>
      <w:divBdr>
        <w:top w:val="none" w:sz="0" w:space="0" w:color="auto"/>
        <w:left w:val="none" w:sz="0" w:space="0" w:color="auto"/>
        <w:bottom w:val="none" w:sz="0" w:space="0" w:color="auto"/>
        <w:right w:val="none" w:sz="0" w:space="0" w:color="auto"/>
      </w:divBdr>
    </w:div>
    <w:div w:id="801461706">
      <w:bodyDiv w:val="1"/>
      <w:marLeft w:val="0"/>
      <w:marRight w:val="0"/>
      <w:marTop w:val="0"/>
      <w:marBottom w:val="0"/>
      <w:divBdr>
        <w:top w:val="none" w:sz="0" w:space="0" w:color="auto"/>
        <w:left w:val="none" w:sz="0" w:space="0" w:color="auto"/>
        <w:bottom w:val="none" w:sz="0" w:space="0" w:color="auto"/>
        <w:right w:val="none" w:sz="0" w:space="0" w:color="auto"/>
      </w:divBdr>
    </w:div>
    <w:div w:id="801654656">
      <w:bodyDiv w:val="1"/>
      <w:marLeft w:val="0"/>
      <w:marRight w:val="0"/>
      <w:marTop w:val="0"/>
      <w:marBottom w:val="0"/>
      <w:divBdr>
        <w:top w:val="none" w:sz="0" w:space="0" w:color="auto"/>
        <w:left w:val="none" w:sz="0" w:space="0" w:color="auto"/>
        <w:bottom w:val="none" w:sz="0" w:space="0" w:color="auto"/>
        <w:right w:val="none" w:sz="0" w:space="0" w:color="auto"/>
      </w:divBdr>
    </w:div>
    <w:div w:id="801776144">
      <w:bodyDiv w:val="1"/>
      <w:marLeft w:val="0"/>
      <w:marRight w:val="0"/>
      <w:marTop w:val="0"/>
      <w:marBottom w:val="0"/>
      <w:divBdr>
        <w:top w:val="none" w:sz="0" w:space="0" w:color="auto"/>
        <w:left w:val="none" w:sz="0" w:space="0" w:color="auto"/>
        <w:bottom w:val="none" w:sz="0" w:space="0" w:color="auto"/>
        <w:right w:val="none" w:sz="0" w:space="0" w:color="auto"/>
      </w:divBdr>
    </w:div>
    <w:div w:id="801926556">
      <w:bodyDiv w:val="1"/>
      <w:marLeft w:val="0"/>
      <w:marRight w:val="0"/>
      <w:marTop w:val="0"/>
      <w:marBottom w:val="0"/>
      <w:divBdr>
        <w:top w:val="none" w:sz="0" w:space="0" w:color="auto"/>
        <w:left w:val="none" w:sz="0" w:space="0" w:color="auto"/>
        <w:bottom w:val="none" w:sz="0" w:space="0" w:color="auto"/>
        <w:right w:val="none" w:sz="0" w:space="0" w:color="auto"/>
      </w:divBdr>
    </w:div>
    <w:div w:id="801968605">
      <w:bodyDiv w:val="1"/>
      <w:marLeft w:val="0"/>
      <w:marRight w:val="0"/>
      <w:marTop w:val="0"/>
      <w:marBottom w:val="0"/>
      <w:divBdr>
        <w:top w:val="none" w:sz="0" w:space="0" w:color="auto"/>
        <w:left w:val="none" w:sz="0" w:space="0" w:color="auto"/>
        <w:bottom w:val="none" w:sz="0" w:space="0" w:color="auto"/>
        <w:right w:val="none" w:sz="0" w:space="0" w:color="auto"/>
      </w:divBdr>
    </w:div>
    <w:div w:id="801969376">
      <w:bodyDiv w:val="1"/>
      <w:marLeft w:val="0"/>
      <w:marRight w:val="0"/>
      <w:marTop w:val="0"/>
      <w:marBottom w:val="0"/>
      <w:divBdr>
        <w:top w:val="none" w:sz="0" w:space="0" w:color="auto"/>
        <w:left w:val="none" w:sz="0" w:space="0" w:color="auto"/>
        <w:bottom w:val="none" w:sz="0" w:space="0" w:color="auto"/>
        <w:right w:val="none" w:sz="0" w:space="0" w:color="auto"/>
      </w:divBdr>
    </w:div>
    <w:div w:id="802113760">
      <w:bodyDiv w:val="1"/>
      <w:marLeft w:val="0"/>
      <w:marRight w:val="0"/>
      <w:marTop w:val="0"/>
      <w:marBottom w:val="0"/>
      <w:divBdr>
        <w:top w:val="none" w:sz="0" w:space="0" w:color="auto"/>
        <w:left w:val="none" w:sz="0" w:space="0" w:color="auto"/>
        <w:bottom w:val="none" w:sz="0" w:space="0" w:color="auto"/>
        <w:right w:val="none" w:sz="0" w:space="0" w:color="auto"/>
      </w:divBdr>
    </w:div>
    <w:div w:id="802193385">
      <w:bodyDiv w:val="1"/>
      <w:marLeft w:val="0"/>
      <w:marRight w:val="0"/>
      <w:marTop w:val="0"/>
      <w:marBottom w:val="0"/>
      <w:divBdr>
        <w:top w:val="none" w:sz="0" w:space="0" w:color="auto"/>
        <w:left w:val="none" w:sz="0" w:space="0" w:color="auto"/>
        <w:bottom w:val="none" w:sz="0" w:space="0" w:color="auto"/>
        <w:right w:val="none" w:sz="0" w:space="0" w:color="auto"/>
      </w:divBdr>
    </w:div>
    <w:div w:id="802625800">
      <w:bodyDiv w:val="1"/>
      <w:marLeft w:val="0"/>
      <w:marRight w:val="0"/>
      <w:marTop w:val="0"/>
      <w:marBottom w:val="0"/>
      <w:divBdr>
        <w:top w:val="none" w:sz="0" w:space="0" w:color="auto"/>
        <w:left w:val="none" w:sz="0" w:space="0" w:color="auto"/>
        <w:bottom w:val="none" w:sz="0" w:space="0" w:color="auto"/>
        <w:right w:val="none" w:sz="0" w:space="0" w:color="auto"/>
      </w:divBdr>
    </w:div>
    <w:div w:id="802697380">
      <w:bodyDiv w:val="1"/>
      <w:marLeft w:val="0"/>
      <w:marRight w:val="0"/>
      <w:marTop w:val="0"/>
      <w:marBottom w:val="0"/>
      <w:divBdr>
        <w:top w:val="none" w:sz="0" w:space="0" w:color="auto"/>
        <w:left w:val="none" w:sz="0" w:space="0" w:color="auto"/>
        <w:bottom w:val="none" w:sz="0" w:space="0" w:color="auto"/>
        <w:right w:val="none" w:sz="0" w:space="0" w:color="auto"/>
      </w:divBdr>
    </w:div>
    <w:div w:id="802816622">
      <w:bodyDiv w:val="1"/>
      <w:marLeft w:val="0"/>
      <w:marRight w:val="0"/>
      <w:marTop w:val="0"/>
      <w:marBottom w:val="0"/>
      <w:divBdr>
        <w:top w:val="none" w:sz="0" w:space="0" w:color="auto"/>
        <w:left w:val="none" w:sz="0" w:space="0" w:color="auto"/>
        <w:bottom w:val="none" w:sz="0" w:space="0" w:color="auto"/>
        <w:right w:val="none" w:sz="0" w:space="0" w:color="auto"/>
      </w:divBdr>
    </w:div>
    <w:div w:id="802843321">
      <w:bodyDiv w:val="1"/>
      <w:marLeft w:val="0"/>
      <w:marRight w:val="0"/>
      <w:marTop w:val="0"/>
      <w:marBottom w:val="0"/>
      <w:divBdr>
        <w:top w:val="none" w:sz="0" w:space="0" w:color="auto"/>
        <w:left w:val="none" w:sz="0" w:space="0" w:color="auto"/>
        <w:bottom w:val="none" w:sz="0" w:space="0" w:color="auto"/>
        <w:right w:val="none" w:sz="0" w:space="0" w:color="auto"/>
      </w:divBdr>
    </w:div>
    <w:div w:id="802847379">
      <w:bodyDiv w:val="1"/>
      <w:marLeft w:val="0"/>
      <w:marRight w:val="0"/>
      <w:marTop w:val="0"/>
      <w:marBottom w:val="0"/>
      <w:divBdr>
        <w:top w:val="none" w:sz="0" w:space="0" w:color="auto"/>
        <w:left w:val="none" w:sz="0" w:space="0" w:color="auto"/>
        <w:bottom w:val="none" w:sz="0" w:space="0" w:color="auto"/>
        <w:right w:val="none" w:sz="0" w:space="0" w:color="auto"/>
      </w:divBdr>
    </w:div>
    <w:div w:id="803157757">
      <w:bodyDiv w:val="1"/>
      <w:marLeft w:val="0"/>
      <w:marRight w:val="0"/>
      <w:marTop w:val="0"/>
      <w:marBottom w:val="0"/>
      <w:divBdr>
        <w:top w:val="none" w:sz="0" w:space="0" w:color="auto"/>
        <w:left w:val="none" w:sz="0" w:space="0" w:color="auto"/>
        <w:bottom w:val="none" w:sz="0" w:space="0" w:color="auto"/>
        <w:right w:val="none" w:sz="0" w:space="0" w:color="auto"/>
      </w:divBdr>
    </w:div>
    <w:div w:id="803549902">
      <w:bodyDiv w:val="1"/>
      <w:marLeft w:val="0"/>
      <w:marRight w:val="0"/>
      <w:marTop w:val="0"/>
      <w:marBottom w:val="0"/>
      <w:divBdr>
        <w:top w:val="none" w:sz="0" w:space="0" w:color="auto"/>
        <w:left w:val="none" w:sz="0" w:space="0" w:color="auto"/>
        <w:bottom w:val="none" w:sz="0" w:space="0" w:color="auto"/>
        <w:right w:val="none" w:sz="0" w:space="0" w:color="auto"/>
      </w:divBdr>
    </w:div>
    <w:div w:id="803960006">
      <w:bodyDiv w:val="1"/>
      <w:marLeft w:val="0"/>
      <w:marRight w:val="0"/>
      <w:marTop w:val="0"/>
      <w:marBottom w:val="0"/>
      <w:divBdr>
        <w:top w:val="none" w:sz="0" w:space="0" w:color="auto"/>
        <w:left w:val="none" w:sz="0" w:space="0" w:color="auto"/>
        <w:bottom w:val="none" w:sz="0" w:space="0" w:color="auto"/>
        <w:right w:val="none" w:sz="0" w:space="0" w:color="auto"/>
      </w:divBdr>
    </w:div>
    <w:div w:id="804085554">
      <w:bodyDiv w:val="1"/>
      <w:marLeft w:val="0"/>
      <w:marRight w:val="0"/>
      <w:marTop w:val="0"/>
      <w:marBottom w:val="0"/>
      <w:divBdr>
        <w:top w:val="none" w:sz="0" w:space="0" w:color="auto"/>
        <w:left w:val="none" w:sz="0" w:space="0" w:color="auto"/>
        <w:bottom w:val="none" w:sz="0" w:space="0" w:color="auto"/>
        <w:right w:val="none" w:sz="0" w:space="0" w:color="auto"/>
      </w:divBdr>
    </w:div>
    <w:div w:id="804355957">
      <w:bodyDiv w:val="1"/>
      <w:marLeft w:val="0"/>
      <w:marRight w:val="0"/>
      <w:marTop w:val="0"/>
      <w:marBottom w:val="0"/>
      <w:divBdr>
        <w:top w:val="none" w:sz="0" w:space="0" w:color="auto"/>
        <w:left w:val="none" w:sz="0" w:space="0" w:color="auto"/>
        <w:bottom w:val="none" w:sz="0" w:space="0" w:color="auto"/>
        <w:right w:val="none" w:sz="0" w:space="0" w:color="auto"/>
      </w:divBdr>
    </w:div>
    <w:div w:id="804932122">
      <w:bodyDiv w:val="1"/>
      <w:marLeft w:val="0"/>
      <w:marRight w:val="0"/>
      <w:marTop w:val="0"/>
      <w:marBottom w:val="0"/>
      <w:divBdr>
        <w:top w:val="none" w:sz="0" w:space="0" w:color="auto"/>
        <w:left w:val="none" w:sz="0" w:space="0" w:color="auto"/>
        <w:bottom w:val="none" w:sz="0" w:space="0" w:color="auto"/>
        <w:right w:val="none" w:sz="0" w:space="0" w:color="auto"/>
      </w:divBdr>
    </w:div>
    <w:div w:id="805009058">
      <w:bodyDiv w:val="1"/>
      <w:marLeft w:val="0"/>
      <w:marRight w:val="0"/>
      <w:marTop w:val="0"/>
      <w:marBottom w:val="0"/>
      <w:divBdr>
        <w:top w:val="none" w:sz="0" w:space="0" w:color="auto"/>
        <w:left w:val="none" w:sz="0" w:space="0" w:color="auto"/>
        <w:bottom w:val="none" w:sz="0" w:space="0" w:color="auto"/>
        <w:right w:val="none" w:sz="0" w:space="0" w:color="auto"/>
      </w:divBdr>
    </w:div>
    <w:div w:id="805197238">
      <w:bodyDiv w:val="1"/>
      <w:marLeft w:val="0"/>
      <w:marRight w:val="0"/>
      <w:marTop w:val="0"/>
      <w:marBottom w:val="0"/>
      <w:divBdr>
        <w:top w:val="none" w:sz="0" w:space="0" w:color="auto"/>
        <w:left w:val="none" w:sz="0" w:space="0" w:color="auto"/>
        <w:bottom w:val="none" w:sz="0" w:space="0" w:color="auto"/>
        <w:right w:val="none" w:sz="0" w:space="0" w:color="auto"/>
      </w:divBdr>
    </w:div>
    <w:div w:id="805390773">
      <w:bodyDiv w:val="1"/>
      <w:marLeft w:val="0"/>
      <w:marRight w:val="0"/>
      <w:marTop w:val="0"/>
      <w:marBottom w:val="0"/>
      <w:divBdr>
        <w:top w:val="none" w:sz="0" w:space="0" w:color="auto"/>
        <w:left w:val="none" w:sz="0" w:space="0" w:color="auto"/>
        <w:bottom w:val="none" w:sz="0" w:space="0" w:color="auto"/>
        <w:right w:val="none" w:sz="0" w:space="0" w:color="auto"/>
      </w:divBdr>
    </w:div>
    <w:div w:id="805510596">
      <w:bodyDiv w:val="1"/>
      <w:marLeft w:val="0"/>
      <w:marRight w:val="0"/>
      <w:marTop w:val="0"/>
      <w:marBottom w:val="0"/>
      <w:divBdr>
        <w:top w:val="none" w:sz="0" w:space="0" w:color="auto"/>
        <w:left w:val="none" w:sz="0" w:space="0" w:color="auto"/>
        <w:bottom w:val="none" w:sz="0" w:space="0" w:color="auto"/>
        <w:right w:val="none" w:sz="0" w:space="0" w:color="auto"/>
      </w:divBdr>
    </w:div>
    <w:div w:id="805779654">
      <w:bodyDiv w:val="1"/>
      <w:marLeft w:val="0"/>
      <w:marRight w:val="0"/>
      <w:marTop w:val="0"/>
      <w:marBottom w:val="0"/>
      <w:divBdr>
        <w:top w:val="none" w:sz="0" w:space="0" w:color="auto"/>
        <w:left w:val="none" w:sz="0" w:space="0" w:color="auto"/>
        <w:bottom w:val="none" w:sz="0" w:space="0" w:color="auto"/>
        <w:right w:val="none" w:sz="0" w:space="0" w:color="auto"/>
      </w:divBdr>
    </w:div>
    <w:div w:id="805901272">
      <w:bodyDiv w:val="1"/>
      <w:marLeft w:val="0"/>
      <w:marRight w:val="0"/>
      <w:marTop w:val="0"/>
      <w:marBottom w:val="0"/>
      <w:divBdr>
        <w:top w:val="none" w:sz="0" w:space="0" w:color="auto"/>
        <w:left w:val="none" w:sz="0" w:space="0" w:color="auto"/>
        <w:bottom w:val="none" w:sz="0" w:space="0" w:color="auto"/>
        <w:right w:val="none" w:sz="0" w:space="0" w:color="auto"/>
      </w:divBdr>
    </w:div>
    <w:div w:id="805925957">
      <w:bodyDiv w:val="1"/>
      <w:marLeft w:val="0"/>
      <w:marRight w:val="0"/>
      <w:marTop w:val="0"/>
      <w:marBottom w:val="0"/>
      <w:divBdr>
        <w:top w:val="none" w:sz="0" w:space="0" w:color="auto"/>
        <w:left w:val="none" w:sz="0" w:space="0" w:color="auto"/>
        <w:bottom w:val="none" w:sz="0" w:space="0" w:color="auto"/>
        <w:right w:val="none" w:sz="0" w:space="0" w:color="auto"/>
      </w:divBdr>
    </w:div>
    <w:div w:id="805972502">
      <w:bodyDiv w:val="1"/>
      <w:marLeft w:val="0"/>
      <w:marRight w:val="0"/>
      <w:marTop w:val="0"/>
      <w:marBottom w:val="0"/>
      <w:divBdr>
        <w:top w:val="none" w:sz="0" w:space="0" w:color="auto"/>
        <w:left w:val="none" w:sz="0" w:space="0" w:color="auto"/>
        <w:bottom w:val="none" w:sz="0" w:space="0" w:color="auto"/>
        <w:right w:val="none" w:sz="0" w:space="0" w:color="auto"/>
      </w:divBdr>
    </w:div>
    <w:div w:id="806162924">
      <w:bodyDiv w:val="1"/>
      <w:marLeft w:val="0"/>
      <w:marRight w:val="0"/>
      <w:marTop w:val="0"/>
      <w:marBottom w:val="0"/>
      <w:divBdr>
        <w:top w:val="none" w:sz="0" w:space="0" w:color="auto"/>
        <w:left w:val="none" w:sz="0" w:space="0" w:color="auto"/>
        <w:bottom w:val="none" w:sz="0" w:space="0" w:color="auto"/>
        <w:right w:val="none" w:sz="0" w:space="0" w:color="auto"/>
      </w:divBdr>
    </w:div>
    <w:div w:id="806240218">
      <w:bodyDiv w:val="1"/>
      <w:marLeft w:val="0"/>
      <w:marRight w:val="0"/>
      <w:marTop w:val="0"/>
      <w:marBottom w:val="0"/>
      <w:divBdr>
        <w:top w:val="none" w:sz="0" w:space="0" w:color="auto"/>
        <w:left w:val="none" w:sz="0" w:space="0" w:color="auto"/>
        <w:bottom w:val="none" w:sz="0" w:space="0" w:color="auto"/>
        <w:right w:val="none" w:sz="0" w:space="0" w:color="auto"/>
      </w:divBdr>
    </w:div>
    <w:div w:id="806245635">
      <w:bodyDiv w:val="1"/>
      <w:marLeft w:val="0"/>
      <w:marRight w:val="0"/>
      <w:marTop w:val="0"/>
      <w:marBottom w:val="0"/>
      <w:divBdr>
        <w:top w:val="none" w:sz="0" w:space="0" w:color="auto"/>
        <w:left w:val="none" w:sz="0" w:space="0" w:color="auto"/>
        <w:bottom w:val="none" w:sz="0" w:space="0" w:color="auto"/>
        <w:right w:val="none" w:sz="0" w:space="0" w:color="auto"/>
      </w:divBdr>
    </w:div>
    <w:div w:id="806320674">
      <w:bodyDiv w:val="1"/>
      <w:marLeft w:val="0"/>
      <w:marRight w:val="0"/>
      <w:marTop w:val="0"/>
      <w:marBottom w:val="0"/>
      <w:divBdr>
        <w:top w:val="none" w:sz="0" w:space="0" w:color="auto"/>
        <w:left w:val="none" w:sz="0" w:space="0" w:color="auto"/>
        <w:bottom w:val="none" w:sz="0" w:space="0" w:color="auto"/>
        <w:right w:val="none" w:sz="0" w:space="0" w:color="auto"/>
      </w:divBdr>
    </w:div>
    <w:div w:id="806432369">
      <w:bodyDiv w:val="1"/>
      <w:marLeft w:val="0"/>
      <w:marRight w:val="0"/>
      <w:marTop w:val="0"/>
      <w:marBottom w:val="0"/>
      <w:divBdr>
        <w:top w:val="none" w:sz="0" w:space="0" w:color="auto"/>
        <w:left w:val="none" w:sz="0" w:space="0" w:color="auto"/>
        <w:bottom w:val="none" w:sz="0" w:space="0" w:color="auto"/>
        <w:right w:val="none" w:sz="0" w:space="0" w:color="auto"/>
      </w:divBdr>
    </w:div>
    <w:div w:id="806436478">
      <w:bodyDiv w:val="1"/>
      <w:marLeft w:val="0"/>
      <w:marRight w:val="0"/>
      <w:marTop w:val="0"/>
      <w:marBottom w:val="0"/>
      <w:divBdr>
        <w:top w:val="none" w:sz="0" w:space="0" w:color="auto"/>
        <w:left w:val="none" w:sz="0" w:space="0" w:color="auto"/>
        <w:bottom w:val="none" w:sz="0" w:space="0" w:color="auto"/>
        <w:right w:val="none" w:sz="0" w:space="0" w:color="auto"/>
      </w:divBdr>
    </w:div>
    <w:div w:id="806705043">
      <w:bodyDiv w:val="1"/>
      <w:marLeft w:val="0"/>
      <w:marRight w:val="0"/>
      <w:marTop w:val="0"/>
      <w:marBottom w:val="0"/>
      <w:divBdr>
        <w:top w:val="none" w:sz="0" w:space="0" w:color="auto"/>
        <w:left w:val="none" w:sz="0" w:space="0" w:color="auto"/>
        <w:bottom w:val="none" w:sz="0" w:space="0" w:color="auto"/>
        <w:right w:val="none" w:sz="0" w:space="0" w:color="auto"/>
      </w:divBdr>
    </w:div>
    <w:div w:id="806774896">
      <w:bodyDiv w:val="1"/>
      <w:marLeft w:val="0"/>
      <w:marRight w:val="0"/>
      <w:marTop w:val="0"/>
      <w:marBottom w:val="0"/>
      <w:divBdr>
        <w:top w:val="none" w:sz="0" w:space="0" w:color="auto"/>
        <w:left w:val="none" w:sz="0" w:space="0" w:color="auto"/>
        <w:bottom w:val="none" w:sz="0" w:space="0" w:color="auto"/>
        <w:right w:val="none" w:sz="0" w:space="0" w:color="auto"/>
      </w:divBdr>
    </w:div>
    <w:div w:id="806778295">
      <w:bodyDiv w:val="1"/>
      <w:marLeft w:val="0"/>
      <w:marRight w:val="0"/>
      <w:marTop w:val="0"/>
      <w:marBottom w:val="0"/>
      <w:divBdr>
        <w:top w:val="none" w:sz="0" w:space="0" w:color="auto"/>
        <w:left w:val="none" w:sz="0" w:space="0" w:color="auto"/>
        <w:bottom w:val="none" w:sz="0" w:space="0" w:color="auto"/>
        <w:right w:val="none" w:sz="0" w:space="0" w:color="auto"/>
      </w:divBdr>
    </w:div>
    <w:div w:id="806900617">
      <w:bodyDiv w:val="1"/>
      <w:marLeft w:val="0"/>
      <w:marRight w:val="0"/>
      <w:marTop w:val="0"/>
      <w:marBottom w:val="0"/>
      <w:divBdr>
        <w:top w:val="none" w:sz="0" w:space="0" w:color="auto"/>
        <w:left w:val="none" w:sz="0" w:space="0" w:color="auto"/>
        <w:bottom w:val="none" w:sz="0" w:space="0" w:color="auto"/>
        <w:right w:val="none" w:sz="0" w:space="0" w:color="auto"/>
      </w:divBdr>
    </w:div>
    <w:div w:id="806968009">
      <w:bodyDiv w:val="1"/>
      <w:marLeft w:val="0"/>
      <w:marRight w:val="0"/>
      <w:marTop w:val="0"/>
      <w:marBottom w:val="0"/>
      <w:divBdr>
        <w:top w:val="none" w:sz="0" w:space="0" w:color="auto"/>
        <w:left w:val="none" w:sz="0" w:space="0" w:color="auto"/>
        <w:bottom w:val="none" w:sz="0" w:space="0" w:color="auto"/>
        <w:right w:val="none" w:sz="0" w:space="0" w:color="auto"/>
      </w:divBdr>
    </w:div>
    <w:div w:id="807013730">
      <w:bodyDiv w:val="1"/>
      <w:marLeft w:val="0"/>
      <w:marRight w:val="0"/>
      <w:marTop w:val="0"/>
      <w:marBottom w:val="0"/>
      <w:divBdr>
        <w:top w:val="none" w:sz="0" w:space="0" w:color="auto"/>
        <w:left w:val="none" w:sz="0" w:space="0" w:color="auto"/>
        <w:bottom w:val="none" w:sz="0" w:space="0" w:color="auto"/>
        <w:right w:val="none" w:sz="0" w:space="0" w:color="auto"/>
      </w:divBdr>
    </w:div>
    <w:div w:id="807090097">
      <w:bodyDiv w:val="1"/>
      <w:marLeft w:val="0"/>
      <w:marRight w:val="0"/>
      <w:marTop w:val="0"/>
      <w:marBottom w:val="0"/>
      <w:divBdr>
        <w:top w:val="none" w:sz="0" w:space="0" w:color="auto"/>
        <w:left w:val="none" w:sz="0" w:space="0" w:color="auto"/>
        <w:bottom w:val="none" w:sz="0" w:space="0" w:color="auto"/>
        <w:right w:val="none" w:sz="0" w:space="0" w:color="auto"/>
      </w:divBdr>
    </w:div>
    <w:div w:id="807091859">
      <w:bodyDiv w:val="1"/>
      <w:marLeft w:val="0"/>
      <w:marRight w:val="0"/>
      <w:marTop w:val="0"/>
      <w:marBottom w:val="0"/>
      <w:divBdr>
        <w:top w:val="none" w:sz="0" w:space="0" w:color="auto"/>
        <w:left w:val="none" w:sz="0" w:space="0" w:color="auto"/>
        <w:bottom w:val="none" w:sz="0" w:space="0" w:color="auto"/>
        <w:right w:val="none" w:sz="0" w:space="0" w:color="auto"/>
      </w:divBdr>
    </w:div>
    <w:div w:id="807281119">
      <w:bodyDiv w:val="1"/>
      <w:marLeft w:val="0"/>
      <w:marRight w:val="0"/>
      <w:marTop w:val="0"/>
      <w:marBottom w:val="0"/>
      <w:divBdr>
        <w:top w:val="none" w:sz="0" w:space="0" w:color="auto"/>
        <w:left w:val="none" w:sz="0" w:space="0" w:color="auto"/>
        <w:bottom w:val="none" w:sz="0" w:space="0" w:color="auto"/>
        <w:right w:val="none" w:sz="0" w:space="0" w:color="auto"/>
      </w:divBdr>
    </w:div>
    <w:div w:id="807285905">
      <w:bodyDiv w:val="1"/>
      <w:marLeft w:val="0"/>
      <w:marRight w:val="0"/>
      <w:marTop w:val="0"/>
      <w:marBottom w:val="0"/>
      <w:divBdr>
        <w:top w:val="none" w:sz="0" w:space="0" w:color="auto"/>
        <w:left w:val="none" w:sz="0" w:space="0" w:color="auto"/>
        <w:bottom w:val="none" w:sz="0" w:space="0" w:color="auto"/>
        <w:right w:val="none" w:sz="0" w:space="0" w:color="auto"/>
      </w:divBdr>
    </w:div>
    <w:div w:id="807553981">
      <w:bodyDiv w:val="1"/>
      <w:marLeft w:val="0"/>
      <w:marRight w:val="0"/>
      <w:marTop w:val="0"/>
      <w:marBottom w:val="0"/>
      <w:divBdr>
        <w:top w:val="none" w:sz="0" w:space="0" w:color="auto"/>
        <w:left w:val="none" w:sz="0" w:space="0" w:color="auto"/>
        <w:bottom w:val="none" w:sz="0" w:space="0" w:color="auto"/>
        <w:right w:val="none" w:sz="0" w:space="0" w:color="auto"/>
      </w:divBdr>
    </w:div>
    <w:div w:id="808012869">
      <w:bodyDiv w:val="1"/>
      <w:marLeft w:val="0"/>
      <w:marRight w:val="0"/>
      <w:marTop w:val="0"/>
      <w:marBottom w:val="0"/>
      <w:divBdr>
        <w:top w:val="none" w:sz="0" w:space="0" w:color="auto"/>
        <w:left w:val="none" w:sz="0" w:space="0" w:color="auto"/>
        <w:bottom w:val="none" w:sz="0" w:space="0" w:color="auto"/>
        <w:right w:val="none" w:sz="0" w:space="0" w:color="auto"/>
      </w:divBdr>
    </w:div>
    <w:div w:id="808014687">
      <w:bodyDiv w:val="1"/>
      <w:marLeft w:val="0"/>
      <w:marRight w:val="0"/>
      <w:marTop w:val="0"/>
      <w:marBottom w:val="0"/>
      <w:divBdr>
        <w:top w:val="none" w:sz="0" w:space="0" w:color="auto"/>
        <w:left w:val="none" w:sz="0" w:space="0" w:color="auto"/>
        <w:bottom w:val="none" w:sz="0" w:space="0" w:color="auto"/>
        <w:right w:val="none" w:sz="0" w:space="0" w:color="auto"/>
      </w:divBdr>
    </w:div>
    <w:div w:id="808017245">
      <w:bodyDiv w:val="1"/>
      <w:marLeft w:val="0"/>
      <w:marRight w:val="0"/>
      <w:marTop w:val="0"/>
      <w:marBottom w:val="0"/>
      <w:divBdr>
        <w:top w:val="none" w:sz="0" w:space="0" w:color="auto"/>
        <w:left w:val="none" w:sz="0" w:space="0" w:color="auto"/>
        <w:bottom w:val="none" w:sz="0" w:space="0" w:color="auto"/>
        <w:right w:val="none" w:sz="0" w:space="0" w:color="auto"/>
      </w:divBdr>
    </w:div>
    <w:div w:id="808128907">
      <w:bodyDiv w:val="1"/>
      <w:marLeft w:val="0"/>
      <w:marRight w:val="0"/>
      <w:marTop w:val="0"/>
      <w:marBottom w:val="0"/>
      <w:divBdr>
        <w:top w:val="none" w:sz="0" w:space="0" w:color="auto"/>
        <w:left w:val="none" w:sz="0" w:space="0" w:color="auto"/>
        <w:bottom w:val="none" w:sz="0" w:space="0" w:color="auto"/>
        <w:right w:val="none" w:sz="0" w:space="0" w:color="auto"/>
      </w:divBdr>
    </w:div>
    <w:div w:id="808285134">
      <w:bodyDiv w:val="1"/>
      <w:marLeft w:val="0"/>
      <w:marRight w:val="0"/>
      <w:marTop w:val="0"/>
      <w:marBottom w:val="0"/>
      <w:divBdr>
        <w:top w:val="none" w:sz="0" w:space="0" w:color="auto"/>
        <w:left w:val="none" w:sz="0" w:space="0" w:color="auto"/>
        <w:bottom w:val="none" w:sz="0" w:space="0" w:color="auto"/>
        <w:right w:val="none" w:sz="0" w:space="0" w:color="auto"/>
      </w:divBdr>
    </w:div>
    <w:div w:id="808790420">
      <w:bodyDiv w:val="1"/>
      <w:marLeft w:val="0"/>
      <w:marRight w:val="0"/>
      <w:marTop w:val="0"/>
      <w:marBottom w:val="0"/>
      <w:divBdr>
        <w:top w:val="none" w:sz="0" w:space="0" w:color="auto"/>
        <w:left w:val="none" w:sz="0" w:space="0" w:color="auto"/>
        <w:bottom w:val="none" w:sz="0" w:space="0" w:color="auto"/>
        <w:right w:val="none" w:sz="0" w:space="0" w:color="auto"/>
      </w:divBdr>
      <w:divsChild>
        <w:div w:id="77097017">
          <w:marLeft w:val="0"/>
          <w:marRight w:val="0"/>
          <w:marTop w:val="0"/>
          <w:marBottom w:val="0"/>
          <w:divBdr>
            <w:top w:val="none" w:sz="0" w:space="0" w:color="auto"/>
            <w:left w:val="none" w:sz="0" w:space="0" w:color="auto"/>
            <w:bottom w:val="none" w:sz="0" w:space="0" w:color="auto"/>
            <w:right w:val="none" w:sz="0" w:space="0" w:color="auto"/>
          </w:divBdr>
        </w:div>
        <w:div w:id="233442908">
          <w:marLeft w:val="0"/>
          <w:marRight w:val="0"/>
          <w:marTop w:val="0"/>
          <w:marBottom w:val="0"/>
          <w:divBdr>
            <w:top w:val="none" w:sz="0" w:space="0" w:color="auto"/>
            <w:left w:val="none" w:sz="0" w:space="0" w:color="auto"/>
            <w:bottom w:val="none" w:sz="0" w:space="0" w:color="auto"/>
            <w:right w:val="none" w:sz="0" w:space="0" w:color="auto"/>
          </w:divBdr>
        </w:div>
        <w:div w:id="251403234">
          <w:marLeft w:val="0"/>
          <w:marRight w:val="0"/>
          <w:marTop w:val="0"/>
          <w:marBottom w:val="0"/>
          <w:divBdr>
            <w:top w:val="none" w:sz="0" w:space="0" w:color="auto"/>
            <w:left w:val="none" w:sz="0" w:space="0" w:color="auto"/>
            <w:bottom w:val="none" w:sz="0" w:space="0" w:color="auto"/>
            <w:right w:val="none" w:sz="0" w:space="0" w:color="auto"/>
          </w:divBdr>
        </w:div>
        <w:div w:id="260653041">
          <w:marLeft w:val="0"/>
          <w:marRight w:val="0"/>
          <w:marTop w:val="0"/>
          <w:marBottom w:val="0"/>
          <w:divBdr>
            <w:top w:val="none" w:sz="0" w:space="0" w:color="auto"/>
            <w:left w:val="none" w:sz="0" w:space="0" w:color="auto"/>
            <w:bottom w:val="none" w:sz="0" w:space="0" w:color="auto"/>
            <w:right w:val="none" w:sz="0" w:space="0" w:color="auto"/>
          </w:divBdr>
        </w:div>
        <w:div w:id="315688475">
          <w:marLeft w:val="0"/>
          <w:marRight w:val="0"/>
          <w:marTop w:val="0"/>
          <w:marBottom w:val="0"/>
          <w:divBdr>
            <w:top w:val="none" w:sz="0" w:space="0" w:color="auto"/>
            <w:left w:val="none" w:sz="0" w:space="0" w:color="auto"/>
            <w:bottom w:val="none" w:sz="0" w:space="0" w:color="auto"/>
            <w:right w:val="none" w:sz="0" w:space="0" w:color="auto"/>
          </w:divBdr>
        </w:div>
        <w:div w:id="346449325">
          <w:marLeft w:val="0"/>
          <w:marRight w:val="0"/>
          <w:marTop w:val="0"/>
          <w:marBottom w:val="0"/>
          <w:divBdr>
            <w:top w:val="none" w:sz="0" w:space="0" w:color="auto"/>
            <w:left w:val="none" w:sz="0" w:space="0" w:color="auto"/>
            <w:bottom w:val="none" w:sz="0" w:space="0" w:color="auto"/>
            <w:right w:val="none" w:sz="0" w:space="0" w:color="auto"/>
          </w:divBdr>
        </w:div>
        <w:div w:id="444616382">
          <w:marLeft w:val="0"/>
          <w:marRight w:val="0"/>
          <w:marTop w:val="0"/>
          <w:marBottom w:val="0"/>
          <w:divBdr>
            <w:top w:val="none" w:sz="0" w:space="0" w:color="auto"/>
            <w:left w:val="none" w:sz="0" w:space="0" w:color="auto"/>
            <w:bottom w:val="none" w:sz="0" w:space="0" w:color="auto"/>
            <w:right w:val="none" w:sz="0" w:space="0" w:color="auto"/>
          </w:divBdr>
        </w:div>
        <w:div w:id="455024205">
          <w:marLeft w:val="0"/>
          <w:marRight w:val="0"/>
          <w:marTop w:val="0"/>
          <w:marBottom w:val="0"/>
          <w:divBdr>
            <w:top w:val="none" w:sz="0" w:space="0" w:color="auto"/>
            <w:left w:val="none" w:sz="0" w:space="0" w:color="auto"/>
            <w:bottom w:val="none" w:sz="0" w:space="0" w:color="auto"/>
            <w:right w:val="none" w:sz="0" w:space="0" w:color="auto"/>
          </w:divBdr>
        </w:div>
        <w:div w:id="626352071">
          <w:marLeft w:val="0"/>
          <w:marRight w:val="0"/>
          <w:marTop w:val="0"/>
          <w:marBottom w:val="0"/>
          <w:divBdr>
            <w:top w:val="none" w:sz="0" w:space="0" w:color="auto"/>
            <w:left w:val="none" w:sz="0" w:space="0" w:color="auto"/>
            <w:bottom w:val="none" w:sz="0" w:space="0" w:color="auto"/>
            <w:right w:val="none" w:sz="0" w:space="0" w:color="auto"/>
          </w:divBdr>
        </w:div>
        <w:div w:id="627198199">
          <w:marLeft w:val="0"/>
          <w:marRight w:val="0"/>
          <w:marTop w:val="0"/>
          <w:marBottom w:val="0"/>
          <w:divBdr>
            <w:top w:val="none" w:sz="0" w:space="0" w:color="auto"/>
            <w:left w:val="none" w:sz="0" w:space="0" w:color="auto"/>
            <w:bottom w:val="none" w:sz="0" w:space="0" w:color="auto"/>
            <w:right w:val="none" w:sz="0" w:space="0" w:color="auto"/>
          </w:divBdr>
        </w:div>
        <w:div w:id="651178596">
          <w:marLeft w:val="0"/>
          <w:marRight w:val="0"/>
          <w:marTop w:val="0"/>
          <w:marBottom w:val="0"/>
          <w:divBdr>
            <w:top w:val="none" w:sz="0" w:space="0" w:color="auto"/>
            <w:left w:val="none" w:sz="0" w:space="0" w:color="auto"/>
            <w:bottom w:val="none" w:sz="0" w:space="0" w:color="auto"/>
            <w:right w:val="none" w:sz="0" w:space="0" w:color="auto"/>
          </w:divBdr>
        </w:div>
        <w:div w:id="656423729">
          <w:marLeft w:val="0"/>
          <w:marRight w:val="0"/>
          <w:marTop w:val="0"/>
          <w:marBottom w:val="0"/>
          <w:divBdr>
            <w:top w:val="none" w:sz="0" w:space="0" w:color="auto"/>
            <w:left w:val="none" w:sz="0" w:space="0" w:color="auto"/>
            <w:bottom w:val="none" w:sz="0" w:space="0" w:color="auto"/>
            <w:right w:val="none" w:sz="0" w:space="0" w:color="auto"/>
          </w:divBdr>
        </w:div>
        <w:div w:id="752699011">
          <w:marLeft w:val="0"/>
          <w:marRight w:val="0"/>
          <w:marTop w:val="0"/>
          <w:marBottom w:val="0"/>
          <w:divBdr>
            <w:top w:val="none" w:sz="0" w:space="0" w:color="auto"/>
            <w:left w:val="none" w:sz="0" w:space="0" w:color="auto"/>
            <w:bottom w:val="none" w:sz="0" w:space="0" w:color="auto"/>
            <w:right w:val="none" w:sz="0" w:space="0" w:color="auto"/>
          </w:divBdr>
        </w:div>
        <w:div w:id="888149653">
          <w:marLeft w:val="0"/>
          <w:marRight w:val="0"/>
          <w:marTop w:val="0"/>
          <w:marBottom w:val="0"/>
          <w:divBdr>
            <w:top w:val="none" w:sz="0" w:space="0" w:color="auto"/>
            <w:left w:val="none" w:sz="0" w:space="0" w:color="auto"/>
            <w:bottom w:val="none" w:sz="0" w:space="0" w:color="auto"/>
            <w:right w:val="none" w:sz="0" w:space="0" w:color="auto"/>
          </w:divBdr>
        </w:div>
        <w:div w:id="891619548">
          <w:marLeft w:val="0"/>
          <w:marRight w:val="0"/>
          <w:marTop w:val="0"/>
          <w:marBottom w:val="0"/>
          <w:divBdr>
            <w:top w:val="none" w:sz="0" w:space="0" w:color="auto"/>
            <w:left w:val="none" w:sz="0" w:space="0" w:color="auto"/>
            <w:bottom w:val="none" w:sz="0" w:space="0" w:color="auto"/>
            <w:right w:val="none" w:sz="0" w:space="0" w:color="auto"/>
          </w:divBdr>
        </w:div>
        <w:div w:id="920603515">
          <w:marLeft w:val="0"/>
          <w:marRight w:val="0"/>
          <w:marTop w:val="0"/>
          <w:marBottom w:val="0"/>
          <w:divBdr>
            <w:top w:val="none" w:sz="0" w:space="0" w:color="auto"/>
            <w:left w:val="none" w:sz="0" w:space="0" w:color="auto"/>
            <w:bottom w:val="none" w:sz="0" w:space="0" w:color="auto"/>
            <w:right w:val="none" w:sz="0" w:space="0" w:color="auto"/>
          </w:divBdr>
        </w:div>
        <w:div w:id="1119642181">
          <w:marLeft w:val="0"/>
          <w:marRight w:val="0"/>
          <w:marTop w:val="0"/>
          <w:marBottom w:val="0"/>
          <w:divBdr>
            <w:top w:val="none" w:sz="0" w:space="0" w:color="auto"/>
            <w:left w:val="none" w:sz="0" w:space="0" w:color="auto"/>
            <w:bottom w:val="none" w:sz="0" w:space="0" w:color="auto"/>
            <w:right w:val="none" w:sz="0" w:space="0" w:color="auto"/>
          </w:divBdr>
        </w:div>
        <w:div w:id="1157038821">
          <w:marLeft w:val="0"/>
          <w:marRight w:val="0"/>
          <w:marTop w:val="0"/>
          <w:marBottom w:val="0"/>
          <w:divBdr>
            <w:top w:val="none" w:sz="0" w:space="0" w:color="auto"/>
            <w:left w:val="none" w:sz="0" w:space="0" w:color="auto"/>
            <w:bottom w:val="none" w:sz="0" w:space="0" w:color="auto"/>
            <w:right w:val="none" w:sz="0" w:space="0" w:color="auto"/>
          </w:divBdr>
        </w:div>
        <w:div w:id="1339040152">
          <w:marLeft w:val="0"/>
          <w:marRight w:val="0"/>
          <w:marTop w:val="0"/>
          <w:marBottom w:val="0"/>
          <w:divBdr>
            <w:top w:val="none" w:sz="0" w:space="0" w:color="auto"/>
            <w:left w:val="none" w:sz="0" w:space="0" w:color="auto"/>
            <w:bottom w:val="none" w:sz="0" w:space="0" w:color="auto"/>
            <w:right w:val="none" w:sz="0" w:space="0" w:color="auto"/>
          </w:divBdr>
        </w:div>
        <w:div w:id="1350331959">
          <w:marLeft w:val="0"/>
          <w:marRight w:val="0"/>
          <w:marTop w:val="0"/>
          <w:marBottom w:val="0"/>
          <w:divBdr>
            <w:top w:val="none" w:sz="0" w:space="0" w:color="auto"/>
            <w:left w:val="none" w:sz="0" w:space="0" w:color="auto"/>
            <w:bottom w:val="none" w:sz="0" w:space="0" w:color="auto"/>
            <w:right w:val="none" w:sz="0" w:space="0" w:color="auto"/>
          </w:divBdr>
        </w:div>
        <w:div w:id="1485120400">
          <w:marLeft w:val="0"/>
          <w:marRight w:val="0"/>
          <w:marTop w:val="0"/>
          <w:marBottom w:val="0"/>
          <w:divBdr>
            <w:top w:val="none" w:sz="0" w:space="0" w:color="auto"/>
            <w:left w:val="none" w:sz="0" w:space="0" w:color="auto"/>
            <w:bottom w:val="none" w:sz="0" w:space="0" w:color="auto"/>
            <w:right w:val="none" w:sz="0" w:space="0" w:color="auto"/>
          </w:divBdr>
        </w:div>
        <w:div w:id="1598127557">
          <w:marLeft w:val="0"/>
          <w:marRight w:val="0"/>
          <w:marTop w:val="0"/>
          <w:marBottom w:val="0"/>
          <w:divBdr>
            <w:top w:val="none" w:sz="0" w:space="0" w:color="auto"/>
            <w:left w:val="none" w:sz="0" w:space="0" w:color="auto"/>
            <w:bottom w:val="none" w:sz="0" w:space="0" w:color="auto"/>
            <w:right w:val="none" w:sz="0" w:space="0" w:color="auto"/>
          </w:divBdr>
        </w:div>
        <w:div w:id="1611475715">
          <w:marLeft w:val="0"/>
          <w:marRight w:val="0"/>
          <w:marTop w:val="0"/>
          <w:marBottom w:val="0"/>
          <w:divBdr>
            <w:top w:val="none" w:sz="0" w:space="0" w:color="auto"/>
            <w:left w:val="none" w:sz="0" w:space="0" w:color="auto"/>
            <w:bottom w:val="none" w:sz="0" w:space="0" w:color="auto"/>
            <w:right w:val="none" w:sz="0" w:space="0" w:color="auto"/>
          </w:divBdr>
        </w:div>
        <w:div w:id="1667049064">
          <w:marLeft w:val="0"/>
          <w:marRight w:val="0"/>
          <w:marTop w:val="0"/>
          <w:marBottom w:val="0"/>
          <w:divBdr>
            <w:top w:val="none" w:sz="0" w:space="0" w:color="auto"/>
            <w:left w:val="none" w:sz="0" w:space="0" w:color="auto"/>
            <w:bottom w:val="none" w:sz="0" w:space="0" w:color="auto"/>
            <w:right w:val="none" w:sz="0" w:space="0" w:color="auto"/>
          </w:divBdr>
        </w:div>
        <w:div w:id="1731226350">
          <w:marLeft w:val="0"/>
          <w:marRight w:val="0"/>
          <w:marTop w:val="0"/>
          <w:marBottom w:val="0"/>
          <w:divBdr>
            <w:top w:val="none" w:sz="0" w:space="0" w:color="auto"/>
            <w:left w:val="none" w:sz="0" w:space="0" w:color="auto"/>
            <w:bottom w:val="none" w:sz="0" w:space="0" w:color="auto"/>
            <w:right w:val="none" w:sz="0" w:space="0" w:color="auto"/>
          </w:divBdr>
        </w:div>
        <w:div w:id="1748457967">
          <w:marLeft w:val="0"/>
          <w:marRight w:val="0"/>
          <w:marTop w:val="0"/>
          <w:marBottom w:val="0"/>
          <w:divBdr>
            <w:top w:val="none" w:sz="0" w:space="0" w:color="auto"/>
            <w:left w:val="none" w:sz="0" w:space="0" w:color="auto"/>
            <w:bottom w:val="none" w:sz="0" w:space="0" w:color="auto"/>
            <w:right w:val="none" w:sz="0" w:space="0" w:color="auto"/>
          </w:divBdr>
        </w:div>
        <w:div w:id="1748840089">
          <w:marLeft w:val="0"/>
          <w:marRight w:val="0"/>
          <w:marTop w:val="0"/>
          <w:marBottom w:val="0"/>
          <w:divBdr>
            <w:top w:val="none" w:sz="0" w:space="0" w:color="auto"/>
            <w:left w:val="none" w:sz="0" w:space="0" w:color="auto"/>
            <w:bottom w:val="none" w:sz="0" w:space="0" w:color="auto"/>
            <w:right w:val="none" w:sz="0" w:space="0" w:color="auto"/>
          </w:divBdr>
        </w:div>
        <w:div w:id="1787313532">
          <w:marLeft w:val="0"/>
          <w:marRight w:val="0"/>
          <w:marTop w:val="0"/>
          <w:marBottom w:val="0"/>
          <w:divBdr>
            <w:top w:val="none" w:sz="0" w:space="0" w:color="auto"/>
            <w:left w:val="none" w:sz="0" w:space="0" w:color="auto"/>
            <w:bottom w:val="none" w:sz="0" w:space="0" w:color="auto"/>
            <w:right w:val="none" w:sz="0" w:space="0" w:color="auto"/>
          </w:divBdr>
        </w:div>
        <w:div w:id="1789934443">
          <w:marLeft w:val="0"/>
          <w:marRight w:val="0"/>
          <w:marTop w:val="0"/>
          <w:marBottom w:val="0"/>
          <w:divBdr>
            <w:top w:val="none" w:sz="0" w:space="0" w:color="auto"/>
            <w:left w:val="none" w:sz="0" w:space="0" w:color="auto"/>
            <w:bottom w:val="none" w:sz="0" w:space="0" w:color="auto"/>
            <w:right w:val="none" w:sz="0" w:space="0" w:color="auto"/>
          </w:divBdr>
        </w:div>
        <w:div w:id="1817606009">
          <w:marLeft w:val="0"/>
          <w:marRight w:val="0"/>
          <w:marTop w:val="0"/>
          <w:marBottom w:val="0"/>
          <w:divBdr>
            <w:top w:val="none" w:sz="0" w:space="0" w:color="auto"/>
            <w:left w:val="none" w:sz="0" w:space="0" w:color="auto"/>
            <w:bottom w:val="none" w:sz="0" w:space="0" w:color="auto"/>
            <w:right w:val="none" w:sz="0" w:space="0" w:color="auto"/>
          </w:divBdr>
        </w:div>
        <w:div w:id="1854681216">
          <w:marLeft w:val="0"/>
          <w:marRight w:val="0"/>
          <w:marTop w:val="0"/>
          <w:marBottom w:val="0"/>
          <w:divBdr>
            <w:top w:val="none" w:sz="0" w:space="0" w:color="auto"/>
            <w:left w:val="none" w:sz="0" w:space="0" w:color="auto"/>
            <w:bottom w:val="none" w:sz="0" w:space="0" w:color="auto"/>
            <w:right w:val="none" w:sz="0" w:space="0" w:color="auto"/>
          </w:divBdr>
        </w:div>
        <w:div w:id="1872495209">
          <w:marLeft w:val="0"/>
          <w:marRight w:val="0"/>
          <w:marTop w:val="0"/>
          <w:marBottom w:val="0"/>
          <w:divBdr>
            <w:top w:val="none" w:sz="0" w:space="0" w:color="auto"/>
            <w:left w:val="none" w:sz="0" w:space="0" w:color="auto"/>
            <w:bottom w:val="none" w:sz="0" w:space="0" w:color="auto"/>
            <w:right w:val="none" w:sz="0" w:space="0" w:color="auto"/>
          </w:divBdr>
        </w:div>
        <w:div w:id="1873689164">
          <w:marLeft w:val="0"/>
          <w:marRight w:val="0"/>
          <w:marTop w:val="0"/>
          <w:marBottom w:val="0"/>
          <w:divBdr>
            <w:top w:val="none" w:sz="0" w:space="0" w:color="auto"/>
            <w:left w:val="none" w:sz="0" w:space="0" w:color="auto"/>
            <w:bottom w:val="none" w:sz="0" w:space="0" w:color="auto"/>
            <w:right w:val="none" w:sz="0" w:space="0" w:color="auto"/>
          </w:divBdr>
        </w:div>
        <w:div w:id="1975789898">
          <w:marLeft w:val="0"/>
          <w:marRight w:val="0"/>
          <w:marTop w:val="0"/>
          <w:marBottom w:val="0"/>
          <w:divBdr>
            <w:top w:val="none" w:sz="0" w:space="0" w:color="auto"/>
            <w:left w:val="none" w:sz="0" w:space="0" w:color="auto"/>
            <w:bottom w:val="none" w:sz="0" w:space="0" w:color="auto"/>
            <w:right w:val="none" w:sz="0" w:space="0" w:color="auto"/>
          </w:divBdr>
        </w:div>
        <w:div w:id="1998192858">
          <w:marLeft w:val="0"/>
          <w:marRight w:val="0"/>
          <w:marTop w:val="0"/>
          <w:marBottom w:val="0"/>
          <w:divBdr>
            <w:top w:val="none" w:sz="0" w:space="0" w:color="auto"/>
            <w:left w:val="none" w:sz="0" w:space="0" w:color="auto"/>
            <w:bottom w:val="none" w:sz="0" w:space="0" w:color="auto"/>
            <w:right w:val="none" w:sz="0" w:space="0" w:color="auto"/>
          </w:divBdr>
        </w:div>
        <w:div w:id="2032220728">
          <w:marLeft w:val="0"/>
          <w:marRight w:val="0"/>
          <w:marTop w:val="0"/>
          <w:marBottom w:val="0"/>
          <w:divBdr>
            <w:top w:val="none" w:sz="0" w:space="0" w:color="auto"/>
            <w:left w:val="none" w:sz="0" w:space="0" w:color="auto"/>
            <w:bottom w:val="none" w:sz="0" w:space="0" w:color="auto"/>
            <w:right w:val="none" w:sz="0" w:space="0" w:color="auto"/>
          </w:divBdr>
        </w:div>
        <w:div w:id="2072188830">
          <w:marLeft w:val="0"/>
          <w:marRight w:val="0"/>
          <w:marTop w:val="0"/>
          <w:marBottom w:val="0"/>
          <w:divBdr>
            <w:top w:val="none" w:sz="0" w:space="0" w:color="auto"/>
            <w:left w:val="none" w:sz="0" w:space="0" w:color="auto"/>
            <w:bottom w:val="none" w:sz="0" w:space="0" w:color="auto"/>
            <w:right w:val="none" w:sz="0" w:space="0" w:color="auto"/>
          </w:divBdr>
        </w:div>
      </w:divsChild>
    </w:div>
    <w:div w:id="808791982">
      <w:bodyDiv w:val="1"/>
      <w:marLeft w:val="0"/>
      <w:marRight w:val="0"/>
      <w:marTop w:val="0"/>
      <w:marBottom w:val="0"/>
      <w:divBdr>
        <w:top w:val="none" w:sz="0" w:space="0" w:color="auto"/>
        <w:left w:val="none" w:sz="0" w:space="0" w:color="auto"/>
        <w:bottom w:val="none" w:sz="0" w:space="0" w:color="auto"/>
        <w:right w:val="none" w:sz="0" w:space="0" w:color="auto"/>
      </w:divBdr>
    </w:div>
    <w:div w:id="808939277">
      <w:bodyDiv w:val="1"/>
      <w:marLeft w:val="0"/>
      <w:marRight w:val="0"/>
      <w:marTop w:val="0"/>
      <w:marBottom w:val="0"/>
      <w:divBdr>
        <w:top w:val="none" w:sz="0" w:space="0" w:color="auto"/>
        <w:left w:val="none" w:sz="0" w:space="0" w:color="auto"/>
        <w:bottom w:val="none" w:sz="0" w:space="0" w:color="auto"/>
        <w:right w:val="none" w:sz="0" w:space="0" w:color="auto"/>
      </w:divBdr>
    </w:div>
    <w:div w:id="809132820">
      <w:bodyDiv w:val="1"/>
      <w:marLeft w:val="0"/>
      <w:marRight w:val="0"/>
      <w:marTop w:val="0"/>
      <w:marBottom w:val="0"/>
      <w:divBdr>
        <w:top w:val="none" w:sz="0" w:space="0" w:color="auto"/>
        <w:left w:val="none" w:sz="0" w:space="0" w:color="auto"/>
        <w:bottom w:val="none" w:sz="0" w:space="0" w:color="auto"/>
        <w:right w:val="none" w:sz="0" w:space="0" w:color="auto"/>
      </w:divBdr>
    </w:div>
    <w:div w:id="809254052">
      <w:bodyDiv w:val="1"/>
      <w:marLeft w:val="0"/>
      <w:marRight w:val="0"/>
      <w:marTop w:val="0"/>
      <w:marBottom w:val="0"/>
      <w:divBdr>
        <w:top w:val="none" w:sz="0" w:space="0" w:color="auto"/>
        <w:left w:val="none" w:sz="0" w:space="0" w:color="auto"/>
        <w:bottom w:val="none" w:sz="0" w:space="0" w:color="auto"/>
        <w:right w:val="none" w:sz="0" w:space="0" w:color="auto"/>
      </w:divBdr>
    </w:div>
    <w:div w:id="809519169">
      <w:bodyDiv w:val="1"/>
      <w:marLeft w:val="0"/>
      <w:marRight w:val="0"/>
      <w:marTop w:val="0"/>
      <w:marBottom w:val="0"/>
      <w:divBdr>
        <w:top w:val="none" w:sz="0" w:space="0" w:color="auto"/>
        <w:left w:val="none" w:sz="0" w:space="0" w:color="auto"/>
        <w:bottom w:val="none" w:sz="0" w:space="0" w:color="auto"/>
        <w:right w:val="none" w:sz="0" w:space="0" w:color="auto"/>
      </w:divBdr>
    </w:div>
    <w:div w:id="809596860">
      <w:bodyDiv w:val="1"/>
      <w:marLeft w:val="0"/>
      <w:marRight w:val="0"/>
      <w:marTop w:val="0"/>
      <w:marBottom w:val="0"/>
      <w:divBdr>
        <w:top w:val="none" w:sz="0" w:space="0" w:color="auto"/>
        <w:left w:val="none" w:sz="0" w:space="0" w:color="auto"/>
        <w:bottom w:val="none" w:sz="0" w:space="0" w:color="auto"/>
        <w:right w:val="none" w:sz="0" w:space="0" w:color="auto"/>
      </w:divBdr>
    </w:div>
    <w:div w:id="809786513">
      <w:bodyDiv w:val="1"/>
      <w:marLeft w:val="0"/>
      <w:marRight w:val="0"/>
      <w:marTop w:val="0"/>
      <w:marBottom w:val="0"/>
      <w:divBdr>
        <w:top w:val="none" w:sz="0" w:space="0" w:color="auto"/>
        <w:left w:val="none" w:sz="0" w:space="0" w:color="auto"/>
        <w:bottom w:val="none" w:sz="0" w:space="0" w:color="auto"/>
        <w:right w:val="none" w:sz="0" w:space="0" w:color="auto"/>
      </w:divBdr>
    </w:div>
    <w:div w:id="810056565">
      <w:bodyDiv w:val="1"/>
      <w:marLeft w:val="0"/>
      <w:marRight w:val="0"/>
      <w:marTop w:val="0"/>
      <w:marBottom w:val="0"/>
      <w:divBdr>
        <w:top w:val="none" w:sz="0" w:space="0" w:color="auto"/>
        <w:left w:val="none" w:sz="0" w:space="0" w:color="auto"/>
        <w:bottom w:val="none" w:sz="0" w:space="0" w:color="auto"/>
        <w:right w:val="none" w:sz="0" w:space="0" w:color="auto"/>
      </w:divBdr>
    </w:div>
    <w:div w:id="810439975">
      <w:bodyDiv w:val="1"/>
      <w:marLeft w:val="0"/>
      <w:marRight w:val="0"/>
      <w:marTop w:val="0"/>
      <w:marBottom w:val="0"/>
      <w:divBdr>
        <w:top w:val="none" w:sz="0" w:space="0" w:color="auto"/>
        <w:left w:val="none" w:sz="0" w:space="0" w:color="auto"/>
        <w:bottom w:val="none" w:sz="0" w:space="0" w:color="auto"/>
        <w:right w:val="none" w:sz="0" w:space="0" w:color="auto"/>
      </w:divBdr>
    </w:div>
    <w:div w:id="810442577">
      <w:bodyDiv w:val="1"/>
      <w:marLeft w:val="0"/>
      <w:marRight w:val="0"/>
      <w:marTop w:val="0"/>
      <w:marBottom w:val="0"/>
      <w:divBdr>
        <w:top w:val="none" w:sz="0" w:space="0" w:color="auto"/>
        <w:left w:val="none" w:sz="0" w:space="0" w:color="auto"/>
        <w:bottom w:val="none" w:sz="0" w:space="0" w:color="auto"/>
        <w:right w:val="none" w:sz="0" w:space="0" w:color="auto"/>
      </w:divBdr>
    </w:div>
    <w:div w:id="810975034">
      <w:bodyDiv w:val="1"/>
      <w:marLeft w:val="0"/>
      <w:marRight w:val="0"/>
      <w:marTop w:val="0"/>
      <w:marBottom w:val="0"/>
      <w:divBdr>
        <w:top w:val="none" w:sz="0" w:space="0" w:color="auto"/>
        <w:left w:val="none" w:sz="0" w:space="0" w:color="auto"/>
        <w:bottom w:val="none" w:sz="0" w:space="0" w:color="auto"/>
        <w:right w:val="none" w:sz="0" w:space="0" w:color="auto"/>
      </w:divBdr>
    </w:div>
    <w:div w:id="811098661">
      <w:bodyDiv w:val="1"/>
      <w:marLeft w:val="0"/>
      <w:marRight w:val="0"/>
      <w:marTop w:val="0"/>
      <w:marBottom w:val="0"/>
      <w:divBdr>
        <w:top w:val="none" w:sz="0" w:space="0" w:color="auto"/>
        <w:left w:val="none" w:sz="0" w:space="0" w:color="auto"/>
        <w:bottom w:val="none" w:sz="0" w:space="0" w:color="auto"/>
        <w:right w:val="none" w:sz="0" w:space="0" w:color="auto"/>
      </w:divBdr>
    </w:div>
    <w:div w:id="811289685">
      <w:bodyDiv w:val="1"/>
      <w:marLeft w:val="0"/>
      <w:marRight w:val="0"/>
      <w:marTop w:val="0"/>
      <w:marBottom w:val="0"/>
      <w:divBdr>
        <w:top w:val="none" w:sz="0" w:space="0" w:color="auto"/>
        <w:left w:val="none" w:sz="0" w:space="0" w:color="auto"/>
        <w:bottom w:val="none" w:sz="0" w:space="0" w:color="auto"/>
        <w:right w:val="none" w:sz="0" w:space="0" w:color="auto"/>
      </w:divBdr>
    </w:div>
    <w:div w:id="811336639">
      <w:bodyDiv w:val="1"/>
      <w:marLeft w:val="0"/>
      <w:marRight w:val="0"/>
      <w:marTop w:val="0"/>
      <w:marBottom w:val="0"/>
      <w:divBdr>
        <w:top w:val="none" w:sz="0" w:space="0" w:color="auto"/>
        <w:left w:val="none" w:sz="0" w:space="0" w:color="auto"/>
        <w:bottom w:val="none" w:sz="0" w:space="0" w:color="auto"/>
        <w:right w:val="none" w:sz="0" w:space="0" w:color="auto"/>
      </w:divBdr>
    </w:div>
    <w:div w:id="811680412">
      <w:bodyDiv w:val="1"/>
      <w:marLeft w:val="0"/>
      <w:marRight w:val="0"/>
      <w:marTop w:val="0"/>
      <w:marBottom w:val="0"/>
      <w:divBdr>
        <w:top w:val="none" w:sz="0" w:space="0" w:color="auto"/>
        <w:left w:val="none" w:sz="0" w:space="0" w:color="auto"/>
        <w:bottom w:val="none" w:sz="0" w:space="0" w:color="auto"/>
        <w:right w:val="none" w:sz="0" w:space="0" w:color="auto"/>
      </w:divBdr>
    </w:div>
    <w:div w:id="811756812">
      <w:bodyDiv w:val="1"/>
      <w:marLeft w:val="0"/>
      <w:marRight w:val="0"/>
      <w:marTop w:val="0"/>
      <w:marBottom w:val="0"/>
      <w:divBdr>
        <w:top w:val="none" w:sz="0" w:space="0" w:color="auto"/>
        <w:left w:val="none" w:sz="0" w:space="0" w:color="auto"/>
        <w:bottom w:val="none" w:sz="0" w:space="0" w:color="auto"/>
        <w:right w:val="none" w:sz="0" w:space="0" w:color="auto"/>
      </w:divBdr>
    </w:div>
    <w:div w:id="811795072">
      <w:bodyDiv w:val="1"/>
      <w:marLeft w:val="0"/>
      <w:marRight w:val="0"/>
      <w:marTop w:val="0"/>
      <w:marBottom w:val="0"/>
      <w:divBdr>
        <w:top w:val="none" w:sz="0" w:space="0" w:color="auto"/>
        <w:left w:val="none" w:sz="0" w:space="0" w:color="auto"/>
        <w:bottom w:val="none" w:sz="0" w:space="0" w:color="auto"/>
        <w:right w:val="none" w:sz="0" w:space="0" w:color="auto"/>
      </w:divBdr>
    </w:div>
    <w:div w:id="812336192">
      <w:bodyDiv w:val="1"/>
      <w:marLeft w:val="0"/>
      <w:marRight w:val="0"/>
      <w:marTop w:val="0"/>
      <w:marBottom w:val="0"/>
      <w:divBdr>
        <w:top w:val="none" w:sz="0" w:space="0" w:color="auto"/>
        <w:left w:val="none" w:sz="0" w:space="0" w:color="auto"/>
        <w:bottom w:val="none" w:sz="0" w:space="0" w:color="auto"/>
        <w:right w:val="none" w:sz="0" w:space="0" w:color="auto"/>
      </w:divBdr>
    </w:div>
    <w:div w:id="812674500">
      <w:bodyDiv w:val="1"/>
      <w:marLeft w:val="0"/>
      <w:marRight w:val="0"/>
      <w:marTop w:val="0"/>
      <w:marBottom w:val="0"/>
      <w:divBdr>
        <w:top w:val="none" w:sz="0" w:space="0" w:color="auto"/>
        <w:left w:val="none" w:sz="0" w:space="0" w:color="auto"/>
        <w:bottom w:val="none" w:sz="0" w:space="0" w:color="auto"/>
        <w:right w:val="none" w:sz="0" w:space="0" w:color="auto"/>
      </w:divBdr>
      <w:divsChild>
        <w:div w:id="1445541126">
          <w:marLeft w:val="0"/>
          <w:marRight w:val="0"/>
          <w:marTop w:val="0"/>
          <w:marBottom w:val="0"/>
          <w:divBdr>
            <w:top w:val="none" w:sz="0" w:space="0" w:color="auto"/>
            <w:left w:val="none" w:sz="0" w:space="0" w:color="auto"/>
            <w:bottom w:val="none" w:sz="0" w:space="0" w:color="auto"/>
            <w:right w:val="none" w:sz="0" w:space="0" w:color="auto"/>
          </w:divBdr>
        </w:div>
        <w:div w:id="1892692786">
          <w:marLeft w:val="0"/>
          <w:marRight w:val="0"/>
          <w:marTop w:val="0"/>
          <w:marBottom w:val="0"/>
          <w:divBdr>
            <w:top w:val="none" w:sz="0" w:space="0" w:color="auto"/>
            <w:left w:val="none" w:sz="0" w:space="0" w:color="auto"/>
            <w:bottom w:val="none" w:sz="0" w:space="0" w:color="auto"/>
            <w:right w:val="none" w:sz="0" w:space="0" w:color="auto"/>
          </w:divBdr>
        </w:div>
        <w:div w:id="1958020054">
          <w:marLeft w:val="0"/>
          <w:marRight w:val="0"/>
          <w:marTop w:val="0"/>
          <w:marBottom w:val="0"/>
          <w:divBdr>
            <w:top w:val="none" w:sz="0" w:space="0" w:color="auto"/>
            <w:left w:val="none" w:sz="0" w:space="0" w:color="auto"/>
            <w:bottom w:val="none" w:sz="0" w:space="0" w:color="auto"/>
            <w:right w:val="none" w:sz="0" w:space="0" w:color="auto"/>
          </w:divBdr>
        </w:div>
        <w:div w:id="331103997">
          <w:marLeft w:val="0"/>
          <w:marRight w:val="0"/>
          <w:marTop w:val="0"/>
          <w:marBottom w:val="0"/>
          <w:divBdr>
            <w:top w:val="none" w:sz="0" w:space="0" w:color="auto"/>
            <w:left w:val="none" w:sz="0" w:space="0" w:color="auto"/>
            <w:bottom w:val="none" w:sz="0" w:space="0" w:color="auto"/>
            <w:right w:val="none" w:sz="0" w:space="0" w:color="auto"/>
          </w:divBdr>
        </w:div>
        <w:div w:id="694355200">
          <w:marLeft w:val="0"/>
          <w:marRight w:val="0"/>
          <w:marTop w:val="0"/>
          <w:marBottom w:val="0"/>
          <w:divBdr>
            <w:top w:val="none" w:sz="0" w:space="0" w:color="auto"/>
            <w:left w:val="none" w:sz="0" w:space="0" w:color="auto"/>
            <w:bottom w:val="none" w:sz="0" w:space="0" w:color="auto"/>
            <w:right w:val="none" w:sz="0" w:space="0" w:color="auto"/>
          </w:divBdr>
        </w:div>
        <w:div w:id="710349065">
          <w:marLeft w:val="0"/>
          <w:marRight w:val="0"/>
          <w:marTop w:val="0"/>
          <w:marBottom w:val="0"/>
          <w:divBdr>
            <w:top w:val="none" w:sz="0" w:space="0" w:color="auto"/>
            <w:left w:val="none" w:sz="0" w:space="0" w:color="auto"/>
            <w:bottom w:val="none" w:sz="0" w:space="0" w:color="auto"/>
            <w:right w:val="none" w:sz="0" w:space="0" w:color="auto"/>
          </w:divBdr>
        </w:div>
        <w:div w:id="1665013601">
          <w:marLeft w:val="0"/>
          <w:marRight w:val="0"/>
          <w:marTop w:val="0"/>
          <w:marBottom w:val="0"/>
          <w:divBdr>
            <w:top w:val="none" w:sz="0" w:space="0" w:color="auto"/>
            <w:left w:val="none" w:sz="0" w:space="0" w:color="auto"/>
            <w:bottom w:val="none" w:sz="0" w:space="0" w:color="auto"/>
            <w:right w:val="none" w:sz="0" w:space="0" w:color="auto"/>
          </w:divBdr>
        </w:div>
        <w:div w:id="1020863026">
          <w:marLeft w:val="0"/>
          <w:marRight w:val="0"/>
          <w:marTop w:val="0"/>
          <w:marBottom w:val="0"/>
          <w:divBdr>
            <w:top w:val="none" w:sz="0" w:space="0" w:color="auto"/>
            <w:left w:val="none" w:sz="0" w:space="0" w:color="auto"/>
            <w:bottom w:val="none" w:sz="0" w:space="0" w:color="auto"/>
            <w:right w:val="none" w:sz="0" w:space="0" w:color="auto"/>
          </w:divBdr>
        </w:div>
        <w:div w:id="1960648304">
          <w:marLeft w:val="0"/>
          <w:marRight w:val="0"/>
          <w:marTop w:val="0"/>
          <w:marBottom w:val="0"/>
          <w:divBdr>
            <w:top w:val="none" w:sz="0" w:space="0" w:color="auto"/>
            <w:left w:val="none" w:sz="0" w:space="0" w:color="auto"/>
            <w:bottom w:val="none" w:sz="0" w:space="0" w:color="auto"/>
            <w:right w:val="none" w:sz="0" w:space="0" w:color="auto"/>
          </w:divBdr>
        </w:div>
        <w:div w:id="453643027">
          <w:marLeft w:val="0"/>
          <w:marRight w:val="0"/>
          <w:marTop w:val="0"/>
          <w:marBottom w:val="0"/>
          <w:divBdr>
            <w:top w:val="none" w:sz="0" w:space="0" w:color="auto"/>
            <w:left w:val="none" w:sz="0" w:space="0" w:color="auto"/>
            <w:bottom w:val="none" w:sz="0" w:space="0" w:color="auto"/>
            <w:right w:val="none" w:sz="0" w:space="0" w:color="auto"/>
          </w:divBdr>
        </w:div>
        <w:div w:id="1201018108">
          <w:marLeft w:val="0"/>
          <w:marRight w:val="0"/>
          <w:marTop w:val="0"/>
          <w:marBottom w:val="0"/>
          <w:divBdr>
            <w:top w:val="none" w:sz="0" w:space="0" w:color="auto"/>
            <w:left w:val="none" w:sz="0" w:space="0" w:color="auto"/>
            <w:bottom w:val="none" w:sz="0" w:space="0" w:color="auto"/>
            <w:right w:val="none" w:sz="0" w:space="0" w:color="auto"/>
          </w:divBdr>
        </w:div>
        <w:div w:id="764615398">
          <w:marLeft w:val="0"/>
          <w:marRight w:val="0"/>
          <w:marTop w:val="0"/>
          <w:marBottom w:val="0"/>
          <w:divBdr>
            <w:top w:val="none" w:sz="0" w:space="0" w:color="auto"/>
            <w:left w:val="none" w:sz="0" w:space="0" w:color="auto"/>
            <w:bottom w:val="none" w:sz="0" w:space="0" w:color="auto"/>
            <w:right w:val="none" w:sz="0" w:space="0" w:color="auto"/>
          </w:divBdr>
        </w:div>
        <w:div w:id="1350137014">
          <w:marLeft w:val="0"/>
          <w:marRight w:val="0"/>
          <w:marTop w:val="0"/>
          <w:marBottom w:val="0"/>
          <w:divBdr>
            <w:top w:val="none" w:sz="0" w:space="0" w:color="auto"/>
            <w:left w:val="none" w:sz="0" w:space="0" w:color="auto"/>
            <w:bottom w:val="none" w:sz="0" w:space="0" w:color="auto"/>
            <w:right w:val="none" w:sz="0" w:space="0" w:color="auto"/>
          </w:divBdr>
        </w:div>
        <w:div w:id="1460689272">
          <w:marLeft w:val="0"/>
          <w:marRight w:val="0"/>
          <w:marTop w:val="0"/>
          <w:marBottom w:val="0"/>
          <w:divBdr>
            <w:top w:val="none" w:sz="0" w:space="0" w:color="auto"/>
            <w:left w:val="none" w:sz="0" w:space="0" w:color="auto"/>
            <w:bottom w:val="none" w:sz="0" w:space="0" w:color="auto"/>
            <w:right w:val="none" w:sz="0" w:space="0" w:color="auto"/>
          </w:divBdr>
        </w:div>
        <w:div w:id="1537233799">
          <w:marLeft w:val="0"/>
          <w:marRight w:val="0"/>
          <w:marTop w:val="0"/>
          <w:marBottom w:val="0"/>
          <w:divBdr>
            <w:top w:val="none" w:sz="0" w:space="0" w:color="auto"/>
            <w:left w:val="none" w:sz="0" w:space="0" w:color="auto"/>
            <w:bottom w:val="none" w:sz="0" w:space="0" w:color="auto"/>
            <w:right w:val="none" w:sz="0" w:space="0" w:color="auto"/>
          </w:divBdr>
        </w:div>
        <w:div w:id="471213477">
          <w:marLeft w:val="0"/>
          <w:marRight w:val="0"/>
          <w:marTop w:val="0"/>
          <w:marBottom w:val="0"/>
          <w:divBdr>
            <w:top w:val="none" w:sz="0" w:space="0" w:color="auto"/>
            <w:left w:val="none" w:sz="0" w:space="0" w:color="auto"/>
            <w:bottom w:val="none" w:sz="0" w:space="0" w:color="auto"/>
            <w:right w:val="none" w:sz="0" w:space="0" w:color="auto"/>
          </w:divBdr>
        </w:div>
        <w:div w:id="1718160559">
          <w:marLeft w:val="0"/>
          <w:marRight w:val="0"/>
          <w:marTop w:val="0"/>
          <w:marBottom w:val="0"/>
          <w:divBdr>
            <w:top w:val="none" w:sz="0" w:space="0" w:color="auto"/>
            <w:left w:val="none" w:sz="0" w:space="0" w:color="auto"/>
            <w:bottom w:val="none" w:sz="0" w:space="0" w:color="auto"/>
            <w:right w:val="none" w:sz="0" w:space="0" w:color="auto"/>
          </w:divBdr>
        </w:div>
        <w:div w:id="910962885">
          <w:marLeft w:val="0"/>
          <w:marRight w:val="0"/>
          <w:marTop w:val="0"/>
          <w:marBottom w:val="0"/>
          <w:divBdr>
            <w:top w:val="none" w:sz="0" w:space="0" w:color="auto"/>
            <w:left w:val="none" w:sz="0" w:space="0" w:color="auto"/>
            <w:bottom w:val="none" w:sz="0" w:space="0" w:color="auto"/>
            <w:right w:val="none" w:sz="0" w:space="0" w:color="auto"/>
          </w:divBdr>
        </w:div>
        <w:div w:id="590742077">
          <w:marLeft w:val="0"/>
          <w:marRight w:val="0"/>
          <w:marTop w:val="0"/>
          <w:marBottom w:val="0"/>
          <w:divBdr>
            <w:top w:val="none" w:sz="0" w:space="0" w:color="auto"/>
            <w:left w:val="none" w:sz="0" w:space="0" w:color="auto"/>
            <w:bottom w:val="none" w:sz="0" w:space="0" w:color="auto"/>
            <w:right w:val="none" w:sz="0" w:space="0" w:color="auto"/>
          </w:divBdr>
        </w:div>
        <w:div w:id="425229007">
          <w:marLeft w:val="0"/>
          <w:marRight w:val="0"/>
          <w:marTop w:val="0"/>
          <w:marBottom w:val="0"/>
          <w:divBdr>
            <w:top w:val="none" w:sz="0" w:space="0" w:color="auto"/>
            <w:left w:val="none" w:sz="0" w:space="0" w:color="auto"/>
            <w:bottom w:val="none" w:sz="0" w:space="0" w:color="auto"/>
            <w:right w:val="none" w:sz="0" w:space="0" w:color="auto"/>
          </w:divBdr>
        </w:div>
        <w:div w:id="1004437024">
          <w:marLeft w:val="0"/>
          <w:marRight w:val="0"/>
          <w:marTop w:val="0"/>
          <w:marBottom w:val="0"/>
          <w:divBdr>
            <w:top w:val="none" w:sz="0" w:space="0" w:color="auto"/>
            <w:left w:val="none" w:sz="0" w:space="0" w:color="auto"/>
            <w:bottom w:val="none" w:sz="0" w:space="0" w:color="auto"/>
            <w:right w:val="none" w:sz="0" w:space="0" w:color="auto"/>
          </w:divBdr>
        </w:div>
        <w:div w:id="316999799">
          <w:marLeft w:val="0"/>
          <w:marRight w:val="0"/>
          <w:marTop w:val="0"/>
          <w:marBottom w:val="0"/>
          <w:divBdr>
            <w:top w:val="none" w:sz="0" w:space="0" w:color="auto"/>
            <w:left w:val="none" w:sz="0" w:space="0" w:color="auto"/>
            <w:bottom w:val="none" w:sz="0" w:space="0" w:color="auto"/>
            <w:right w:val="none" w:sz="0" w:space="0" w:color="auto"/>
          </w:divBdr>
        </w:div>
        <w:div w:id="198251368">
          <w:marLeft w:val="0"/>
          <w:marRight w:val="0"/>
          <w:marTop w:val="0"/>
          <w:marBottom w:val="0"/>
          <w:divBdr>
            <w:top w:val="none" w:sz="0" w:space="0" w:color="auto"/>
            <w:left w:val="none" w:sz="0" w:space="0" w:color="auto"/>
            <w:bottom w:val="none" w:sz="0" w:space="0" w:color="auto"/>
            <w:right w:val="none" w:sz="0" w:space="0" w:color="auto"/>
          </w:divBdr>
        </w:div>
        <w:div w:id="819729590">
          <w:marLeft w:val="0"/>
          <w:marRight w:val="0"/>
          <w:marTop w:val="0"/>
          <w:marBottom w:val="0"/>
          <w:divBdr>
            <w:top w:val="none" w:sz="0" w:space="0" w:color="auto"/>
            <w:left w:val="none" w:sz="0" w:space="0" w:color="auto"/>
            <w:bottom w:val="none" w:sz="0" w:space="0" w:color="auto"/>
            <w:right w:val="none" w:sz="0" w:space="0" w:color="auto"/>
          </w:divBdr>
        </w:div>
        <w:div w:id="1022365436">
          <w:marLeft w:val="0"/>
          <w:marRight w:val="0"/>
          <w:marTop w:val="0"/>
          <w:marBottom w:val="0"/>
          <w:divBdr>
            <w:top w:val="none" w:sz="0" w:space="0" w:color="auto"/>
            <w:left w:val="none" w:sz="0" w:space="0" w:color="auto"/>
            <w:bottom w:val="none" w:sz="0" w:space="0" w:color="auto"/>
            <w:right w:val="none" w:sz="0" w:space="0" w:color="auto"/>
          </w:divBdr>
        </w:div>
        <w:div w:id="365956972">
          <w:marLeft w:val="0"/>
          <w:marRight w:val="0"/>
          <w:marTop w:val="0"/>
          <w:marBottom w:val="0"/>
          <w:divBdr>
            <w:top w:val="none" w:sz="0" w:space="0" w:color="auto"/>
            <w:left w:val="none" w:sz="0" w:space="0" w:color="auto"/>
            <w:bottom w:val="none" w:sz="0" w:space="0" w:color="auto"/>
            <w:right w:val="none" w:sz="0" w:space="0" w:color="auto"/>
          </w:divBdr>
        </w:div>
        <w:div w:id="643970484">
          <w:marLeft w:val="0"/>
          <w:marRight w:val="0"/>
          <w:marTop w:val="0"/>
          <w:marBottom w:val="0"/>
          <w:divBdr>
            <w:top w:val="none" w:sz="0" w:space="0" w:color="auto"/>
            <w:left w:val="none" w:sz="0" w:space="0" w:color="auto"/>
            <w:bottom w:val="none" w:sz="0" w:space="0" w:color="auto"/>
            <w:right w:val="none" w:sz="0" w:space="0" w:color="auto"/>
          </w:divBdr>
        </w:div>
        <w:div w:id="1908226321">
          <w:marLeft w:val="0"/>
          <w:marRight w:val="0"/>
          <w:marTop w:val="0"/>
          <w:marBottom w:val="0"/>
          <w:divBdr>
            <w:top w:val="none" w:sz="0" w:space="0" w:color="auto"/>
            <w:left w:val="none" w:sz="0" w:space="0" w:color="auto"/>
            <w:bottom w:val="none" w:sz="0" w:space="0" w:color="auto"/>
            <w:right w:val="none" w:sz="0" w:space="0" w:color="auto"/>
          </w:divBdr>
        </w:div>
        <w:div w:id="299573878">
          <w:marLeft w:val="0"/>
          <w:marRight w:val="0"/>
          <w:marTop w:val="0"/>
          <w:marBottom w:val="0"/>
          <w:divBdr>
            <w:top w:val="none" w:sz="0" w:space="0" w:color="auto"/>
            <w:left w:val="none" w:sz="0" w:space="0" w:color="auto"/>
            <w:bottom w:val="none" w:sz="0" w:space="0" w:color="auto"/>
            <w:right w:val="none" w:sz="0" w:space="0" w:color="auto"/>
          </w:divBdr>
        </w:div>
        <w:div w:id="993146728">
          <w:marLeft w:val="0"/>
          <w:marRight w:val="0"/>
          <w:marTop w:val="0"/>
          <w:marBottom w:val="0"/>
          <w:divBdr>
            <w:top w:val="none" w:sz="0" w:space="0" w:color="auto"/>
            <w:left w:val="none" w:sz="0" w:space="0" w:color="auto"/>
            <w:bottom w:val="none" w:sz="0" w:space="0" w:color="auto"/>
            <w:right w:val="none" w:sz="0" w:space="0" w:color="auto"/>
          </w:divBdr>
        </w:div>
        <w:div w:id="1804156613">
          <w:marLeft w:val="0"/>
          <w:marRight w:val="0"/>
          <w:marTop w:val="0"/>
          <w:marBottom w:val="0"/>
          <w:divBdr>
            <w:top w:val="none" w:sz="0" w:space="0" w:color="auto"/>
            <w:left w:val="none" w:sz="0" w:space="0" w:color="auto"/>
            <w:bottom w:val="none" w:sz="0" w:space="0" w:color="auto"/>
            <w:right w:val="none" w:sz="0" w:space="0" w:color="auto"/>
          </w:divBdr>
        </w:div>
        <w:div w:id="729771970">
          <w:marLeft w:val="0"/>
          <w:marRight w:val="0"/>
          <w:marTop w:val="0"/>
          <w:marBottom w:val="0"/>
          <w:divBdr>
            <w:top w:val="none" w:sz="0" w:space="0" w:color="auto"/>
            <w:left w:val="none" w:sz="0" w:space="0" w:color="auto"/>
            <w:bottom w:val="none" w:sz="0" w:space="0" w:color="auto"/>
            <w:right w:val="none" w:sz="0" w:space="0" w:color="auto"/>
          </w:divBdr>
        </w:div>
        <w:div w:id="714744437">
          <w:marLeft w:val="0"/>
          <w:marRight w:val="0"/>
          <w:marTop w:val="0"/>
          <w:marBottom w:val="0"/>
          <w:divBdr>
            <w:top w:val="none" w:sz="0" w:space="0" w:color="auto"/>
            <w:left w:val="none" w:sz="0" w:space="0" w:color="auto"/>
            <w:bottom w:val="none" w:sz="0" w:space="0" w:color="auto"/>
            <w:right w:val="none" w:sz="0" w:space="0" w:color="auto"/>
          </w:divBdr>
        </w:div>
        <w:div w:id="107701978">
          <w:marLeft w:val="0"/>
          <w:marRight w:val="0"/>
          <w:marTop w:val="0"/>
          <w:marBottom w:val="0"/>
          <w:divBdr>
            <w:top w:val="none" w:sz="0" w:space="0" w:color="auto"/>
            <w:left w:val="none" w:sz="0" w:space="0" w:color="auto"/>
            <w:bottom w:val="none" w:sz="0" w:space="0" w:color="auto"/>
            <w:right w:val="none" w:sz="0" w:space="0" w:color="auto"/>
          </w:divBdr>
        </w:div>
        <w:div w:id="1724677525">
          <w:marLeft w:val="0"/>
          <w:marRight w:val="0"/>
          <w:marTop w:val="0"/>
          <w:marBottom w:val="0"/>
          <w:divBdr>
            <w:top w:val="none" w:sz="0" w:space="0" w:color="auto"/>
            <w:left w:val="none" w:sz="0" w:space="0" w:color="auto"/>
            <w:bottom w:val="none" w:sz="0" w:space="0" w:color="auto"/>
            <w:right w:val="none" w:sz="0" w:space="0" w:color="auto"/>
          </w:divBdr>
        </w:div>
        <w:div w:id="1075476991">
          <w:marLeft w:val="0"/>
          <w:marRight w:val="0"/>
          <w:marTop w:val="0"/>
          <w:marBottom w:val="0"/>
          <w:divBdr>
            <w:top w:val="none" w:sz="0" w:space="0" w:color="auto"/>
            <w:left w:val="none" w:sz="0" w:space="0" w:color="auto"/>
            <w:bottom w:val="none" w:sz="0" w:space="0" w:color="auto"/>
            <w:right w:val="none" w:sz="0" w:space="0" w:color="auto"/>
          </w:divBdr>
        </w:div>
        <w:div w:id="1552689766">
          <w:marLeft w:val="0"/>
          <w:marRight w:val="0"/>
          <w:marTop w:val="0"/>
          <w:marBottom w:val="0"/>
          <w:divBdr>
            <w:top w:val="none" w:sz="0" w:space="0" w:color="auto"/>
            <w:left w:val="none" w:sz="0" w:space="0" w:color="auto"/>
            <w:bottom w:val="none" w:sz="0" w:space="0" w:color="auto"/>
            <w:right w:val="none" w:sz="0" w:space="0" w:color="auto"/>
          </w:divBdr>
        </w:div>
        <w:div w:id="1879125004">
          <w:marLeft w:val="0"/>
          <w:marRight w:val="0"/>
          <w:marTop w:val="0"/>
          <w:marBottom w:val="0"/>
          <w:divBdr>
            <w:top w:val="none" w:sz="0" w:space="0" w:color="auto"/>
            <w:left w:val="none" w:sz="0" w:space="0" w:color="auto"/>
            <w:bottom w:val="none" w:sz="0" w:space="0" w:color="auto"/>
            <w:right w:val="none" w:sz="0" w:space="0" w:color="auto"/>
          </w:divBdr>
        </w:div>
        <w:div w:id="925654958">
          <w:marLeft w:val="0"/>
          <w:marRight w:val="0"/>
          <w:marTop w:val="0"/>
          <w:marBottom w:val="0"/>
          <w:divBdr>
            <w:top w:val="none" w:sz="0" w:space="0" w:color="auto"/>
            <w:left w:val="none" w:sz="0" w:space="0" w:color="auto"/>
            <w:bottom w:val="none" w:sz="0" w:space="0" w:color="auto"/>
            <w:right w:val="none" w:sz="0" w:space="0" w:color="auto"/>
          </w:divBdr>
        </w:div>
        <w:div w:id="2118133506">
          <w:marLeft w:val="0"/>
          <w:marRight w:val="0"/>
          <w:marTop w:val="0"/>
          <w:marBottom w:val="0"/>
          <w:divBdr>
            <w:top w:val="none" w:sz="0" w:space="0" w:color="auto"/>
            <w:left w:val="none" w:sz="0" w:space="0" w:color="auto"/>
            <w:bottom w:val="none" w:sz="0" w:space="0" w:color="auto"/>
            <w:right w:val="none" w:sz="0" w:space="0" w:color="auto"/>
          </w:divBdr>
        </w:div>
        <w:div w:id="885798443">
          <w:marLeft w:val="0"/>
          <w:marRight w:val="0"/>
          <w:marTop w:val="0"/>
          <w:marBottom w:val="0"/>
          <w:divBdr>
            <w:top w:val="none" w:sz="0" w:space="0" w:color="auto"/>
            <w:left w:val="none" w:sz="0" w:space="0" w:color="auto"/>
            <w:bottom w:val="none" w:sz="0" w:space="0" w:color="auto"/>
            <w:right w:val="none" w:sz="0" w:space="0" w:color="auto"/>
          </w:divBdr>
        </w:div>
        <w:div w:id="1908177476">
          <w:marLeft w:val="0"/>
          <w:marRight w:val="0"/>
          <w:marTop w:val="0"/>
          <w:marBottom w:val="0"/>
          <w:divBdr>
            <w:top w:val="none" w:sz="0" w:space="0" w:color="auto"/>
            <w:left w:val="none" w:sz="0" w:space="0" w:color="auto"/>
            <w:bottom w:val="none" w:sz="0" w:space="0" w:color="auto"/>
            <w:right w:val="none" w:sz="0" w:space="0" w:color="auto"/>
          </w:divBdr>
        </w:div>
        <w:div w:id="765467216">
          <w:marLeft w:val="0"/>
          <w:marRight w:val="0"/>
          <w:marTop w:val="0"/>
          <w:marBottom w:val="0"/>
          <w:divBdr>
            <w:top w:val="none" w:sz="0" w:space="0" w:color="auto"/>
            <w:left w:val="none" w:sz="0" w:space="0" w:color="auto"/>
            <w:bottom w:val="none" w:sz="0" w:space="0" w:color="auto"/>
            <w:right w:val="none" w:sz="0" w:space="0" w:color="auto"/>
          </w:divBdr>
        </w:div>
        <w:div w:id="482694745">
          <w:marLeft w:val="0"/>
          <w:marRight w:val="0"/>
          <w:marTop w:val="0"/>
          <w:marBottom w:val="0"/>
          <w:divBdr>
            <w:top w:val="none" w:sz="0" w:space="0" w:color="auto"/>
            <w:left w:val="none" w:sz="0" w:space="0" w:color="auto"/>
            <w:bottom w:val="none" w:sz="0" w:space="0" w:color="auto"/>
            <w:right w:val="none" w:sz="0" w:space="0" w:color="auto"/>
          </w:divBdr>
        </w:div>
        <w:div w:id="860750212">
          <w:marLeft w:val="0"/>
          <w:marRight w:val="0"/>
          <w:marTop w:val="0"/>
          <w:marBottom w:val="0"/>
          <w:divBdr>
            <w:top w:val="none" w:sz="0" w:space="0" w:color="auto"/>
            <w:left w:val="none" w:sz="0" w:space="0" w:color="auto"/>
            <w:bottom w:val="none" w:sz="0" w:space="0" w:color="auto"/>
            <w:right w:val="none" w:sz="0" w:space="0" w:color="auto"/>
          </w:divBdr>
        </w:div>
        <w:div w:id="786776767">
          <w:marLeft w:val="0"/>
          <w:marRight w:val="0"/>
          <w:marTop w:val="0"/>
          <w:marBottom w:val="0"/>
          <w:divBdr>
            <w:top w:val="none" w:sz="0" w:space="0" w:color="auto"/>
            <w:left w:val="none" w:sz="0" w:space="0" w:color="auto"/>
            <w:bottom w:val="none" w:sz="0" w:space="0" w:color="auto"/>
            <w:right w:val="none" w:sz="0" w:space="0" w:color="auto"/>
          </w:divBdr>
        </w:div>
        <w:div w:id="321393468">
          <w:marLeft w:val="0"/>
          <w:marRight w:val="0"/>
          <w:marTop w:val="0"/>
          <w:marBottom w:val="0"/>
          <w:divBdr>
            <w:top w:val="none" w:sz="0" w:space="0" w:color="auto"/>
            <w:left w:val="none" w:sz="0" w:space="0" w:color="auto"/>
            <w:bottom w:val="none" w:sz="0" w:space="0" w:color="auto"/>
            <w:right w:val="none" w:sz="0" w:space="0" w:color="auto"/>
          </w:divBdr>
        </w:div>
        <w:div w:id="1193373297">
          <w:marLeft w:val="0"/>
          <w:marRight w:val="0"/>
          <w:marTop w:val="0"/>
          <w:marBottom w:val="0"/>
          <w:divBdr>
            <w:top w:val="none" w:sz="0" w:space="0" w:color="auto"/>
            <w:left w:val="none" w:sz="0" w:space="0" w:color="auto"/>
            <w:bottom w:val="none" w:sz="0" w:space="0" w:color="auto"/>
            <w:right w:val="none" w:sz="0" w:space="0" w:color="auto"/>
          </w:divBdr>
        </w:div>
        <w:div w:id="684675563">
          <w:marLeft w:val="0"/>
          <w:marRight w:val="0"/>
          <w:marTop w:val="0"/>
          <w:marBottom w:val="0"/>
          <w:divBdr>
            <w:top w:val="none" w:sz="0" w:space="0" w:color="auto"/>
            <w:left w:val="none" w:sz="0" w:space="0" w:color="auto"/>
            <w:bottom w:val="none" w:sz="0" w:space="0" w:color="auto"/>
            <w:right w:val="none" w:sz="0" w:space="0" w:color="auto"/>
          </w:divBdr>
        </w:div>
        <w:div w:id="856508815">
          <w:marLeft w:val="0"/>
          <w:marRight w:val="0"/>
          <w:marTop w:val="0"/>
          <w:marBottom w:val="0"/>
          <w:divBdr>
            <w:top w:val="none" w:sz="0" w:space="0" w:color="auto"/>
            <w:left w:val="none" w:sz="0" w:space="0" w:color="auto"/>
            <w:bottom w:val="none" w:sz="0" w:space="0" w:color="auto"/>
            <w:right w:val="none" w:sz="0" w:space="0" w:color="auto"/>
          </w:divBdr>
        </w:div>
        <w:div w:id="141241226">
          <w:marLeft w:val="0"/>
          <w:marRight w:val="0"/>
          <w:marTop w:val="0"/>
          <w:marBottom w:val="0"/>
          <w:divBdr>
            <w:top w:val="none" w:sz="0" w:space="0" w:color="auto"/>
            <w:left w:val="none" w:sz="0" w:space="0" w:color="auto"/>
            <w:bottom w:val="none" w:sz="0" w:space="0" w:color="auto"/>
            <w:right w:val="none" w:sz="0" w:space="0" w:color="auto"/>
          </w:divBdr>
        </w:div>
      </w:divsChild>
    </w:div>
    <w:div w:id="812789873">
      <w:bodyDiv w:val="1"/>
      <w:marLeft w:val="0"/>
      <w:marRight w:val="0"/>
      <w:marTop w:val="0"/>
      <w:marBottom w:val="0"/>
      <w:divBdr>
        <w:top w:val="none" w:sz="0" w:space="0" w:color="auto"/>
        <w:left w:val="none" w:sz="0" w:space="0" w:color="auto"/>
        <w:bottom w:val="none" w:sz="0" w:space="0" w:color="auto"/>
        <w:right w:val="none" w:sz="0" w:space="0" w:color="auto"/>
      </w:divBdr>
    </w:div>
    <w:div w:id="813184195">
      <w:bodyDiv w:val="1"/>
      <w:marLeft w:val="0"/>
      <w:marRight w:val="0"/>
      <w:marTop w:val="0"/>
      <w:marBottom w:val="0"/>
      <w:divBdr>
        <w:top w:val="none" w:sz="0" w:space="0" w:color="auto"/>
        <w:left w:val="none" w:sz="0" w:space="0" w:color="auto"/>
        <w:bottom w:val="none" w:sz="0" w:space="0" w:color="auto"/>
        <w:right w:val="none" w:sz="0" w:space="0" w:color="auto"/>
      </w:divBdr>
    </w:div>
    <w:div w:id="813329577">
      <w:bodyDiv w:val="1"/>
      <w:marLeft w:val="0"/>
      <w:marRight w:val="0"/>
      <w:marTop w:val="0"/>
      <w:marBottom w:val="0"/>
      <w:divBdr>
        <w:top w:val="none" w:sz="0" w:space="0" w:color="auto"/>
        <w:left w:val="none" w:sz="0" w:space="0" w:color="auto"/>
        <w:bottom w:val="none" w:sz="0" w:space="0" w:color="auto"/>
        <w:right w:val="none" w:sz="0" w:space="0" w:color="auto"/>
      </w:divBdr>
    </w:div>
    <w:div w:id="813716284">
      <w:bodyDiv w:val="1"/>
      <w:marLeft w:val="0"/>
      <w:marRight w:val="0"/>
      <w:marTop w:val="0"/>
      <w:marBottom w:val="0"/>
      <w:divBdr>
        <w:top w:val="none" w:sz="0" w:space="0" w:color="auto"/>
        <w:left w:val="none" w:sz="0" w:space="0" w:color="auto"/>
        <w:bottom w:val="none" w:sz="0" w:space="0" w:color="auto"/>
        <w:right w:val="none" w:sz="0" w:space="0" w:color="auto"/>
      </w:divBdr>
    </w:div>
    <w:div w:id="813760950">
      <w:bodyDiv w:val="1"/>
      <w:marLeft w:val="0"/>
      <w:marRight w:val="0"/>
      <w:marTop w:val="0"/>
      <w:marBottom w:val="0"/>
      <w:divBdr>
        <w:top w:val="none" w:sz="0" w:space="0" w:color="auto"/>
        <w:left w:val="none" w:sz="0" w:space="0" w:color="auto"/>
        <w:bottom w:val="none" w:sz="0" w:space="0" w:color="auto"/>
        <w:right w:val="none" w:sz="0" w:space="0" w:color="auto"/>
      </w:divBdr>
    </w:div>
    <w:div w:id="813910775">
      <w:bodyDiv w:val="1"/>
      <w:marLeft w:val="0"/>
      <w:marRight w:val="0"/>
      <w:marTop w:val="0"/>
      <w:marBottom w:val="0"/>
      <w:divBdr>
        <w:top w:val="none" w:sz="0" w:space="0" w:color="auto"/>
        <w:left w:val="none" w:sz="0" w:space="0" w:color="auto"/>
        <w:bottom w:val="none" w:sz="0" w:space="0" w:color="auto"/>
        <w:right w:val="none" w:sz="0" w:space="0" w:color="auto"/>
      </w:divBdr>
    </w:div>
    <w:div w:id="814488523">
      <w:bodyDiv w:val="1"/>
      <w:marLeft w:val="0"/>
      <w:marRight w:val="0"/>
      <w:marTop w:val="0"/>
      <w:marBottom w:val="0"/>
      <w:divBdr>
        <w:top w:val="none" w:sz="0" w:space="0" w:color="auto"/>
        <w:left w:val="none" w:sz="0" w:space="0" w:color="auto"/>
        <w:bottom w:val="none" w:sz="0" w:space="0" w:color="auto"/>
        <w:right w:val="none" w:sz="0" w:space="0" w:color="auto"/>
      </w:divBdr>
    </w:div>
    <w:div w:id="814493895">
      <w:bodyDiv w:val="1"/>
      <w:marLeft w:val="0"/>
      <w:marRight w:val="0"/>
      <w:marTop w:val="0"/>
      <w:marBottom w:val="0"/>
      <w:divBdr>
        <w:top w:val="none" w:sz="0" w:space="0" w:color="auto"/>
        <w:left w:val="none" w:sz="0" w:space="0" w:color="auto"/>
        <w:bottom w:val="none" w:sz="0" w:space="0" w:color="auto"/>
        <w:right w:val="none" w:sz="0" w:space="0" w:color="auto"/>
      </w:divBdr>
    </w:div>
    <w:div w:id="814565873">
      <w:bodyDiv w:val="1"/>
      <w:marLeft w:val="0"/>
      <w:marRight w:val="0"/>
      <w:marTop w:val="0"/>
      <w:marBottom w:val="0"/>
      <w:divBdr>
        <w:top w:val="none" w:sz="0" w:space="0" w:color="auto"/>
        <w:left w:val="none" w:sz="0" w:space="0" w:color="auto"/>
        <w:bottom w:val="none" w:sz="0" w:space="0" w:color="auto"/>
        <w:right w:val="none" w:sz="0" w:space="0" w:color="auto"/>
      </w:divBdr>
    </w:div>
    <w:div w:id="814687416">
      <w:bodyDiv w:val="1"/>
      <w:marLeft w:val="0"/>
      <w:marRight w:val="0"/>
      <w:marTop w:val="0"/>
      <w:marBottom w:val="0"/>
      <w:divBdr>
        <w:top w:val="none" w:sz="0" w:space="0" w:color="auto"/>
        <w:left w:val="none" w:sz="0" w:space="0" w:color="auto"/>
        <w:bottom w:val="none" w:sz="0" w:space="0" w:color="auto"/>
        <w:right w:val="none" w:sz="0" w:space="0" w:color="auto"/>
      </w:divBdr>
    </w:div>
    <w:div w:id="814840374">
      <w:bodyDiv w:val="1"/>
      <w:marLeft w:val="0"/>
      <w:marRight w:val="0"/>
      <w:marTop w:val="0"/>
      <w:marBottom w:val="0"/>
      <w:divBdr>
        <w:top w:val="none" w:sz="0" w:space="0" w:color="auto"/>
        <w:left w:val="none" w:sz="0" w:space="0" w:color="auto"/>
        <w:bottom w:val="none" w:sz="0" w:space="0" w:color="auto"/>
        <w:right w:val="none" w:sz="0" w:space="0" w:color="auto"/>
      </w:divBdr>
    </w:div>
    <w:div w:id="814958313">
      <w:bodyDiv w:val="1"/>
      <w:marLeft w:val="0"/>
      <w:marRight w:val="0"/>
      <w:marTop w:val="0"/>
      <w:marBottom w:val="0"/>
      <w:divBdr>
        <w:top w:val="none" w:sz="0" w:space="0" w:color="auto"/>
        <w:left w:val="none" w:sz="0" w:space="0" w:color="auto"/>
        <w:bottom w:val="none" w:sz="0" w:space="0" w:color="auto"/>
        <w:right w:val="none" w:sz="0" w:space="0" w:color="auto"/>
      </w:divBdr>
    </w:div>
    <w:div w:id="815026331">
      <w:bodyDiv w:val="1"/>
      <w:marLeft w:val="0"/>
      <w:marRight w:val="0"/>
      <w:marTop w:val="0"/>
      <w:marBottom w:val="0"/>
      <w:divBdr>
        <w:top w:val="none" w:sz="0" w:space="0" w:color="auto"/>
        <w:left w:val="none" w:sz="0" w:space="0" w:color="auto"/>
        <w:bottom w:val="none" w:sz="0" w:space="0" w:color="auto"/>
        <w:right w:val="none" w:sz="0" w:space="0" w:color="auto"/>
      </w:divBdr>
    </w:div>
    <w:div w:id="815293109">
      <w:bodyDiv w:val="1"/>
      <w:marLeft w:val="0"/>
      <w:marRight w:val="0"/>
      <w:marTop w:val="0"/>
      <w:marBottom w:val="0"/>
      <w:divBdr>
        <w:top w:val="none" w:sz="0" w:space="0" w:color="auto"/>
        <w:left w:val="none" w:sz="0" w:space="0" w:color="auto"/>
        <w:bottom w:val="none" w:sz="0" w:space="0" w:color="auto"/>
        <w:right w:val="none" w:sz="0" w:space="0" w:color="auto"/>
      </w:divBdr>
    </w:div>
    <w:div w:id="816192910">
      <w:bodyDiv w:val="1"/>
      <w:marLeft w:val="0"/>
      <w:marRight w:val="0"/>
      <w:marTop w:val="0"/>
      <w:marBottom w:val="0"/>
      <w:divBdr>
        <w:top w:val="none" w:sz="0" w:space="0" w:color="auto"/>
        <w:left w:val="none" w:sz="0" w:space="0" w:color="auto"/>
        <w:bottom w:val="none" w:sz="0" w:space="0" w:color="auto"/>
        <w:right w:val="none" w:sz="0" w:space="0" w:color="auto"/>
      </w:divBdr>
    </w:div>
    <w:div w:id="816457911">
      <w:bodyDiv w:val="1"/>
      <w:marLeft w:val="0"/>
      <w:marRight w:val="0"/>
      <w:marTop w:val="0"/>
      <w:marBottom w:val="0"/>
      <w:divBdr>
        <w:top w:val="none" w:sz="0" w:space="0" w:color="auto"/>
        <w:left w:val="none" w:sz="0" w:space="0" w:color="auto"/>
        <w:bottom w:val="none" w:sz="0" w:space="0" w:color="auto"/>
        <w:right w:val="none" w:sz="0" w:space="0" w:color="auto"/>
      </w:divBdr>
    </w:div>
    <w:div w:id="816461935">
      <w:bodyDiv w:val="1"/>
      <w:marLeft w:val="0"/>
      <w:marRight w:val="0"/>
      <w:marTop w:val="0"/>
      <w:marBottom w:val="0"/>
      <w:divBdr>
        <w:top w:val="none" w:sz="0" w:space="0" w:color="auto"/>
        <w:left w:val="none" w:sz="0" w:space="0" w:color="auto"/>
        <w:bottom w:val="none" w:sz="0" w:space="0" w:color="auto"/>
        <w:right w:val="none" w:sz="0" w:space="0" w:color="auto"/>
      </w:divBdr>
    </w:div>
    <w:div w:id="816531957">
      <w:bodyDiv w:val="1"/>
      <w:marLeft w:val="0"/>
      <w:marRight w:val="0"/>
      <w:marTop w:val="0"/>
      <w:marBottom w:val="0"/>
      <w:divBdr>
        <w:top w:val="none" w:sz="0" w:space="0" w:color="auto"/>
        <w:left w:val="none" w:sz="0" w:space="0" w:color="auto"/>
        <w:bottom w:val="none" w:sz="0" w:space="0" w:color="auto"/>
        <w:right w:val="none" w:sz="0" w:space="0" w:color="auto"/>
      </w:divBdr>
      <w:divsChild>
        <w:div w:id="360783854">
          <w:marLeft w:val="0"/>
          <w:marRight w:val="0"/>
          <w:marTop w:val="0"/>
          <w:marBottom w:val="0"/>
          <w:divBdr>
            <w:top w:val="none" w:sz="0" w:space="0" w:color="auto"/>
            <w:left w:val="none" w:sz="0" w:space="0" w:color="auto"/>
            <w:bottom w:val="none" w:sz="0" w:space="0" w:color="auto"/>
            <w:right w:val="none" w:sz="0" w:space="0" w:color="auto"/>
          </w:divBdr>
        </w:div>
        <w:div w:id="434329001">
          <w:marLeft w:val="0"/>
          <w:marRight w:val="0"/>
          <w:marTop w:val="0"/>
          <w:marBottom w:val="0"/>
          <w:divBdr>
            <w:top w:val="none" w:sz="0" w:space="0" w:color="auto"/>
            <w:left w:val="none" w:sz="0" w:space="0" w:color="auto"/>
            <w:bottom w:val="none" w:sz="0" w:space="0" w:color="auto"/>
            <w:right w:val="none" w:sz="0" w:space="0" w:color="auto"/>
          </w:divBdr>
        </w:div>
        <w:div w:id="115299494">
          <w:marLeft w:val="0"/>
          <w:marRight w:val="0"/>
          <w:marTop w:val="0"/>
          <w:marBottom w:val="0"/>
          <w:divBdr>
            <w:top w:val="none" w:sz="0" w:space="0" w:color="auto"/>
            <w:left w:val="none" w:sz="0" w:space="0" w:color="auto"/>
            <w:bottom w:val="none" w:sz="0" w:space="0" w:color="auto"/>
            <w:right w:val="none" w:sz="0" w:space="0" w:color="auto"/>
          </w:divBdr>
        </w:div>
        <w:div w:id="410733039">
          <w:marLeft w:val="0"/>
          <w:marRight w:val="0"/>
          <w:marTop w:val="0"/>
          <w:marBottom w:val="0"/>
          <w:divBdr>
            <w:top w:val="none" w:sz="0" w:space="0" w:color="auto"/>
            <w:left w:val="none" w:sz="0" w:space="0" w:color="auto"/>
            <w:bottom w:val="none" w:sz="0" w:space="0" w:color="auto"/>
            <w:right w:val="none" w:sz="0" w:space="0" w:color="auto"/>
          </w:divBdr>
        </w:div>
        <w:div w:id="1758744090">
          <w:marLeft w:val="0"/>
          <w:marRight w:val="0"/>
          <w:marTop w:val="0"/>
          <w:marBottom w:val="0"/>
          <w:divBdr>
            <w:top w:val="none" w:sz="0" w:space="0" w:color="auto"/>
            <w:left w:val="none" w:sz="0" w:space="0" w:color="auto"/>
            <w:bottom w:val="none" w:sz="0" w:space="0" w:color="auto"/>
            <w:right w:val="none" w:sz="0" w:space="0" w:color="auto"/>
          </w:divBdr>
        </w:div>
        <w:div w:id="1687752981">
          <w:marLeft w:val="0"/>
          <w:marRight w:val="0"/>
          <w:marTop w:val="0"/>
          <w:marBottom w:val="0"/>
          <w:divBdr>
            <w:top w:val="none" w:sz="0" w:space="0" w:color="auto"/>
            <w:left w:val="none" w:sz="0" w:space="0" w:color="auto"/>
            <w:bottom w:val="none" w:sz="0" w:space="0" w:color="auto"/>
            <w:right w:val="none" w:sz="0" w:space="0" w:color="auto"/>
          </w:divBdr>
        </w:div>
        <w:div w:id="373236845">
          <w:marLeft w:val="0"/>
          <w:marRight w:val="0"/>
          <w:marTop w:val="0"/>
          <w:marBottom w:val="0"/>
          <w:divBdr>
            <w:top w:val="none" w:sz="0" w:space="0" w:color="auto"/>
            <w:left w:val="none" w:sz="0" w:space="0" w:color="auto"/>
            <w:bottom w:val="none" w:sz="0" w:space="0" w:color="auto"/>
            <w:right w:val="none" w:sz="0" w:space="0" w:color="auto"/>
          </w:divBdr>
        </w:div>
        <w:div w:id="1625890551">
          <w:marLeft w:val="0"/>
          <w:marRight w:val="0"/>
          <w:marTop w:val="0"/>
          <w:marBottom w:val="0"/>
          <w:divBdr>
            <w:top w:val="none" w:sz="0" w:space="0" w:color="auto"/>
            <w:left w:val="none" w:sz="0" w:space="0" w:color="auto"/>
            <w:bottom w:val="none" w:sz="0" w:space="0" w:color="auto"/>
            <w:right w:val="none" w:sz="0" w:space="0" w:color="auto"/>
          </w:divBdr>
        </w:div>
        <w:div w:id="409157695">
          <w:marLeft w:val="0"/>
          <w:marRight w:val="0"/>
          <w:marTop w:val="0"/>
          <w:marBottom w:val="0"/>
          <w:divBdr>
            <w:top w:val="none" w:sz="0" w:space="0" w:color="auto"/>
            <w:left w:val="none" w:sz="0" w:space="0" w:color="auto"/>
            <w:bottom w:val="none" w:sz="0" w:space="0" w:color="auto"/>
            <w:right w:val="none" w:sz="0" w:space="0" w:color="auto"/>
          </w:divBdr>
        </w:div>
        <w:div w:id="2140370405">
          <w:marLeft w:val="0"/>
          <w:marRight w:val="0"/>
          <w:marTop w:val="0"/>
          <w:marBottom w:val="0"/>
          <w:divBdr>
            <w:top w:val="none" w:sz="0" w:space="0" w:color="auto"/>
            <w:left w:val="none" w:sz="0" w:space="0" w:color="auto"/>
            <w:bottom w:val="none" w:sz="0" w:space="0" w:color="auto"/>
            <w:right w:val="none" w:sz="0" w:space="0" w:color="auto"/>
          </w:divBdr>
        </w:div>
        <w:div w:id="1997411886">
          <w:marLeft w:val="0"/>
          <w:marRight w:val="0"/>
          <w:marTop w:val="0"/>
          <w:marBottom w:val="0"/>
          <w:divBdr>
            <w:top w:val="none" w:sz="0" w:space="0" w:color="auto"/>
            <w:left w:val="none" w:sz="0" w:space="0" w:color="auto"/>
            <w:bottom w:val="none" w:sz="0" w:space="0" w:color="auto"/>
            <w:right w:val="none" w:sz="0" w:space="0" w:color="auto"/>
          </w:divBdr>
        </w:div>
        <w:div w:id="553935060">
          <w:marLeft w:val="0"/>
          <w:marRight w:val="0"/>
          <w:marTop w:val="0"/>
          <w:marBottom w:val="0"/>
          <w:divBdr>
            <w:top w:val="none" w:sz="0" w:space="0" w:color="auto"/>
            <w:left w:val="none" w:sz="0" w:space="0" w:color="auto"/>
            <w:bottom w:val="none" w:sz="0" w:space="0" w:color="auto"/>
            <w:right w:val="none" w:sz="0" w:space="0" w:color="auto"/>
          </w:divBdr>
        </w:div>
        <w:div w:id="1163471239">
          <w:marLeft w:val="0"/>
          <w:marRight w:val="0"/>
          <w:marTop w:val="0"/>
          <w:marBottom w:val="0"/>
          <w:divBdr>
            <w:top w:val="none" w:sz="0" w:space="0" w:color="auto"/>
            <w:left w:val="none" w:sz="0" w:space="0" w:color="auto"/>
            <w:bottom w:val="none" w:sz="0" w:space="0" w:color="auto"/>
            <w:right w:val="none" w:sz="0" w:space="0" w:color="auto"/>
          </w:divBdr>
        </w:div>
        <w:div w:id="278729573">
          <w:marLeft w:val="0"/>
          <w:marRight w:val="0"/>
          <w:marTop w:val="0"/>
          <w:marBottom w:val="0"/>
          <w:divBdr>
            <w:top w:val="none" w:sz="0" w:space="0" w:color="auto"/>
            <w:left w:val="none" w:sz="0" w:space="0" w:color="auto"/>
            <w:bottom w:val="none" w:sz="0" w:space="0" w:color="auto"/>
            <w:right w:val="none" w:sz="0" w:space="0" w:color="auto"/>
          </w:divBdr>
        </w:div>
        <w:div w:id="297809369">
          <w:marLeft w:val="0"/>
          <w:marRight w:val="0"/>
          <w:marTop w:val="0"/>
          <w:marBottom w:val="0"/>
          <w:divBdr>
            <w:top w:val="none" w:sz="0" w:space="0" w:color="auto"/>
            <w:left w:val="none" w:sz="0" w:space="0" w:color="auto"/>
            <w:bottom w:val="none" w:sz="0" w:space="0" w:color="auto"/>
            <w:right w:val="none" w:sz="0" w:space="0" w:color="auto"/>
          </w:divBdr>
        </w:div>
        <w:div w:id="1904951180">
          <w:marLeft w:val="0"/>
          <w:marRight w:val="0"/>
          <w:marTop w:val="0"/>
          <w:marBottom w:val="0"/>
          <w:divBdr>
            <w:top w:val="none" w:sz="0" w:space="0" w:color="auto"/>
            <w:left w:val="none" w:sz="0" w:space="0" w:color="auto"/>
            <w:bottom w:val="none" w:sz="0" w:space="0" w:color="auto"/>
            <w:right w:val="none" w:sz="0" w:space="0" w:color="auto"/>
          </w:divBdr>
        </w:div>
        <w:div w:id="1192306808">
          <w:marLeft w:val="0"/>
          <w:marRight w:val="0"/>
          <w:marTop w:val="0"/>
          <w:marBottom w:val="0"/>
          <w:divBdr>
            <w:top w:val="none" w:sz="0" w:space="0" w:color="auto"/>
            <w:left w:val="none" w:sz="0" w:space="0" w:color="auto"/>
            <w:bottom w:val="none" w:sz="0" w:space="0" w:color="auto"/>
            <w:right w:val="none" w:sz="0" w:space="0" w:color="auto"/>
          </w:divBdr>
        </w:div>
        <w:div w:id="312951691">
          <w:marLeft w:val="0"/>
          <w:marRight w:val="0"/>
          <w:marTop w:val="0"/>
          <w:marBottom w:val="0"/>
          <w:divBdr>
            <w:top w:val="none" w:sz="0" w:space="0" w:color="auto"/>
            <w:left w:val="none" w:sz="0" w:space="0" w:color="auto"/>
            <w:bottom w:val="none" w:sz="0" w:space="0" w:color="auto"/>
            <w:right w:val="none" w:sz="0" w:space="0" w:color="auto"/>
          </w:divBdr>
        </w:div>
        <w:div w:id="781848547">
          <w:marLeft w:val="0"/>
          <w:marRight w:val="0"/>
          <w:marTop w:val="0"/>
          <w:marBottom w:val="0"/>
          <w:divBdr>
            <w:top w:val="none" w:sz="0" w:space="0" w:color="auto"/>
            <w:left w:val="none" w:sz="0" w:space="0" w:color="auto"/>
            <w:bottom w:val="none" w:sz="0" w:space="0" w:color="auto"/>
            <w:right w:val="none" w:sz="0" w:space="0" w:color="auto"/>
          </w:divBdr>
        </w:div>
        <w:div w:id="38670907">
          <w:marLeft w:val="0"/>
          <w:marRight w:val="0"/>
          <w:marTop w:val="0"/>
          <w:marBottom w:val="0"/>
          <w:divBdr>
            <w:top w:val="none" w:sz="0" w:space="0" w:color="auto"/>
            <w:left w:val="none" w:sz="0" w:space="0" w:color="auto"/>
            <w:bottom w:val="none" w:sz="0" w:space="0" w:color="auto"/>
            <w:right w:val="none" w:sz="0" w:space="0" w:color="auto"/>
          </w:divBdr>
        </w:div>
        <w:div w:id="1457524194">
          <w:marLeft w:val="0"/>
          <w:marRight w:val="0"/>
          <w:marTop w:val="0"/>
          <w:marBottom w:val="0"/>
          <w:divBdr>
            <w:top w:val="none" w:sz="0" w:space="0" w:color="auto"/>
            <w:left w:val="none" w:sz="0" w:space="0" w:color="auto"/>
            <w:bottom w:val="none" w:sz="0" w:space="0" w:color="auto"/>
            <w:right w:val="none" w:sz="0" w:space="0" w:color="auto"/>
          </w:divBdr>
        </w:div>
        <w:div w:id="1945307257">
          <w:marLeft w:val="0"/>
          <w:marRight w:val="0"/>
          <w:marTop w:val="0"/>
          <w:marBottom w:val="0"/>
          <w:divBdr>
            <w:top w:val="none" w:sz="0" w:space="0" w:color="auto"/>
            <w:left w:val="none" w:sz="0" w:space="0" w:color="auto"/>
            <w:bottom w:val="none" w:sz="0" w:space="0" w:color="auto"/>
            <w:right w:val="none" w:sz="0" w:space="0" w:color="auto"/>
          </w:divBdr>
        </w:div>
        <w:div w:id="160241071">
          <w:marLeft w:val="0"/>
          <w:marRight w:val="0"/>
          <w:marTop w:val="0"/>
          <w:marBottom w:val="0"/>
          <w:divBdr>
            <w:top w:val="none" w:sz="0" w:space="0" w:color="auto"/>
            <w:left w:val="none" w:sz="0" w:space="0" w:color="auto"/>
            <w:bottom w:val="none" w:sz="0" w:space="0" w:color="auto"/>
            <w:right w:val="none" w:sz="0" w:space="0" w:color="auto"/>
          </w:divBdr>
        </w:div>
        <w:div w:id="1742756658">
          <w:marLeft w:val="0"/>
          <w:marRight w:val="0"/>
          <w:marTop w:val="0"/>
          <w:marBottom w:val="0"/>
          <w:divBdr>
            <w:top w:val="none" w:sz="0" w:space="0" w:color="auto"/>
            <w:left w:val="none" w:sz="0" w:space="0" w:color="auto"/>
            <w:bottom w:val="none" w:sz="0" w:space="0" w:color="auto"/>
            <w:right w:val="none" w:sz="0" w:space="0" w:color="auto"/>
          </w:divBdr>
        </w:div>
        <w:div w:id="1127162982">
          <w:marLeft w:val="0"/>
          <w:marRight w:val="0"/>
          <w:marTop w:val="0"/>
          <w:marBottom w:val="0"/>
          <w:divBdr>
            <w:top w:val="none" w:sz="0" w:space="0" w:color="auto"/>
            <w:left w:val="none" w:sz="0" w:space="0" w:color="auto"/>
            <w:bottom w:val="none" w:sz="0" w:space="0" w:color="auto"/>
            <w:right w:val="none" w:sz="0" w:space="0" w:color="auto"/>
          </w:divBdr>
        </w:div>
        <w:div w:id="959922430">
          <w:marLeft w:val="0"/>
          <w:marRight w:val="0"/>
          <w:marTop w:val="0"/>
          <w:marBottom w:val="0"/>
          <w:divBdr>
            <w:top w:val="none" w:sz="0" w:space="0" w:color="auto"/>
            <w:left w:val="none" w:sz="0" w:space="0" w:color="auto"/>
            <w:bottom w:val="none" w:sz="0" w:space="0" w:color="auto"/>
            <w:right w:val="none" w:sz="0" w:space="0" w:color="auto"/>
          </w:divBdr>
        </w:div>
        <w:div w:id="2049406666">
          <w:marLeft w:val="0"/>
          <w:marRight w:val="0"/>
          <w:marTop w:val="0"/>
          <w:marBottom w:val="0"/>
          <w:divBdr>
            <w:top w:val="none" w:sz="0" w:space="0" w:color="auto"/>
            <w:left w:val="none" w:sz="0" w:space="0" w:color="auto"/>
            <w:bottom w:val="none" w:sz="0" w:space="0" w:color="auto"/>
            <w:right w:val="none" w:sz="0" w:space="0" w:color="auto"/>
          </w:divBdr>
        </w:div>
        <w:div w:id="1954239716">
          <w:marLeft w:val="0"/>
          <w:marRight w:val="0"/>
          <w:marTop w:val="0"/>
          <w:marBottom w:val="0"/>
          <w:divBdr>
            <w:top w:val="none" w:sz="0" w:space="0" w:color="auto"/>
            <w:left w:val="none" w:sz="0" w:space="0" w:color="auto"/>
            <w:bottom w:val="none" w:sz="0" w:space="0" w:color="auto"/>
            <w:right w:val="none" w:sz="0" w:space="0" w:color="auto"/>
          </w:divBdr>
        </w:div>
        <w:div w:id="1427463285">
          <w:marLeft w:val="0"/>
          <w:marRight w:val="0"/>
          <w:marTop w:val="0"/>
          <w:marBottom w:val="0"/>
          <w:divBdr>
            <w:top w:val="none" w:sz="0" w:space="0" w:color="auto"/>
            <w:left w:val="none" w:sz="0" w:space="0" w:color="auto"/>
            <w:bottom w:val="none" w:sz="0" w:space="0" w:color="auto"/>
            <w:right w:val="none" w:sz="0" w:space="0" w:color="auto"/>
          </w:divBdr>
        </w:div>
        <w:div w:id="1338581661">
          <w:marLeft w:val="0"/>
          <w:marRight w:val="0"/>
          <w:marTop w:val="0"/>
          <w:marBottom w:val="0"/>
          <w:divBdr>
            <w:top w:val="none" w:sz="0" w:space="0" w:color="auto"/>
            <w:left w:val="none" w:sz="0" w:space="0" w:color="auto"/>
            <w:bottom w:val="none" w:sz="0" w:space="0" w:color="auto"/>
            <w:right w:val="none" w:sz="0" w:space="0" w:color="auto"/>
          </w:divBdr>
        </w:div>
        <w:div w:id="1193886535">
          <w:marLeft w:val="0"/>
          <w:marRight w:val="0"/>
          <w:marTop w:val="0"/>
          <w:marBottom w:val="0"/>
          <w:divBdr>
            <w:top w:val="none" w:sz="0" w:space="0" w:color="auto"/>
            <w:left w:val="none" w:sz="0" w:space="0" w:color="auto"/>
            <w:bottom w:val="none" w:sz="0" w:space="0" w:color="auto"/>
            <w:right w:val="none" w:sz="0" w:space="0" w:color="auto"/>
          </w:divBdr>
        </w:div>
        <w:div w:id="1035500146">
          <w:marLeft w:val="0"/>
          <w:marRight w:val="0"/>
          <w:marTop w:val="0"/>
          <w:marBottom w:val="0"/>
          <w:divBdr>
            <w:top w:val="none" w:sz="0" w:space="0" w:color="auto"/>
            <w:left w:val="none" w:sz="0" w:space="0" w:color="auto"/>
            <w:bottom w:val="none" w:sz="0" w:space="0" w:color="auto"/>
            <w:right w:val="none" w:sz="0" w:space="0" w:color="auto"/>
          </w:divBdr>
        </w:div>
        <w:div w:id="1166432832">
          <w:marLeft w:val="0"/>
          <w:marRight w:val="0"/>
          <w:marTop w:val="0"/>
          <w:marBottom w:val="0"/>
          <w:divBdr>
            <w:top w:val="none" w:sz="0" w:space="0" w:color="auto"/>
            <w:left w:val="none" w:sz="0" w:space="0" w:color="auto"/>
            <w:bottom w:val="none" w:sz="0" w:space="0" w:color="auto"/>
            <w:right w:val="none" w:sz="0" w:space="0" w:color="auto"/>
          </w:divBdr>
        </w:div>
        <w:div w:id="1261258423">
          <w:marLeft w:val="0"/>
          <w:marRight w:val="0"/>
          <w:marTop w:val="0"/>
          <w:marBottom w:val="0"/>
          <w:divBdr>
            <w:top w:val="none" w:sz="0" w:space="0" w:color="auto"/>
            <w:left w:val="none" w:sz="0" w:space="0" w:color="auto"/>
            <w:bottom w:val="none" w:sz="0" w:space="0" w:color="auto"/>
            <w:right w:val="none" w:sz="0" w:space="0" w:color="auto"/>
          </w:divBdr>
        </w:div>
        <w:div w:id="770321027">
          <w:marLeft w:val="0"/>
          <w:marRight w:val="0"/>
          <w:marTop w:val="0"/>
          <w:marBottom w:val="0"/>
          <w:divBdr>
            <w:top w:val="none" w:sz="0" w:space="0" w:color="auto"/>
            <w:left w:val="none" w:sz="0" w:space="0" w:color="auto"/>
            <w:bottom w:val="none" w:sz="0" w:space="0" w:color="auto"/>
            <w:right w:val="none" w:sz="0" w:space="0" w:color="auto"/>
          </w:divBdr>
        </w:div>
        <w:div w:id="1027683193">
          <w:marLeft w:val="0"/>
          <w:marRight w:val="0"/>
          <w:marTop w:val="0"/>
          <w:marBottom w:val="0"/>
          <w:divBdr>
            <w:top w:val="none" w:sz="0" w:space="0" w:color="auto"/>
            <w:left w:val="none" w:sz="0" w:space="0" w:color="auto"/>
            <w:bottom w:val="none" w:sz="0" w:space="0" w:color="auto"/>
            <w:right w:val="none" w:sz="0" w:space="0" w:color="auto"/>
          </w:divBdr>
        </w:div>
        <w:div w:id="216282110">
          <w:marLeft w:val="0"/>
          <w:marRight w:val="0"/>
          <w:marTop w:val="0"/>
          <w:marBottom w:val="0"/>
          <w:divBdr>
            <w:top w:val="none" w:sz="0" w:space="0" w:color="auto"/>
            <w:left w:val="none" w:sz="0" w:space="0" w:color="auto"/>
            <w:bottom w:val="none" w:sz="0" w:space="0" w:color="auto"/>
            <w:right w:val="none" w:sz="0" w:space="0" w:color="auto"/>
          </w:divBdr>
        </w:div>
        <w:div w:id="1048605872">
          <w:marLeft w:val="0"/>
          <w:marRight w:val="0"/>
          <w:marTop w:val="0"/>
          <w:marBottom w:val="0"/>
          <w:divBdr>
            <w:top w:val="none" w:sz="0" w:space="0" w:color="auto"/>
            <w:left w:val="none" w:sz="0" w:space="0" w:color="auto"/>
            <w:bottom w:val="none" w:sz="0" w:space="0" w:color="auto"/>
            <w:right w:val="none" w:sz="0" w:space="0" w:color="auto"/>
          </w:divBdr>
        </w:div>
        <w:div w:id="307176404">
          <w:marLeft w:val="0"/>
          <w:marRight w:val="0"/>
          <w:marTop w:val="0"/>
          <w:marBottom w:val="0"/>
          <w:divBdr>
            <w:top w:val="none" w:sz="0" w:space="0" w:color="auto"/>
            <w:left w:val="none" w:sz="0" w:space="0" w:color="auto"/>
            <w:bottom w:val="none" w:sz="0" w:space="0" w:color="auto"/>
            <w:right w:val="none" w:sz="0" w:space="0" w:color="auto"/>
          </w:divBdr>
        </w:div>
        <w:div w:id="857083618">
          <w:marLeft w:val="0"/>
          <w:marRight w:val="0"/>
          <w:marTop w:val="0"/>
          <w:marBottom w:val="0"/>
          <w:divBdr>
            <w:top w:val="none" w:sz="0" w:space="0" w:color="auto"/>
            <w:left w:val="none" w:sz="0" w:space="0" w:color="auto"/>
            <w:bottom w:val="none" w:sz="0" w:space="0" w:color="auto"/>
            <w:right w:val="none" w:sz="0" w:space="0" w:color="auto"/>
          </w:divBdr>
        </w:div>
        <w:div w:id="1923682499">
          <w:marLeft w:val="0"/>
          <w:marRight w:val="0"/>
          <w:marTop w:val="0"/>
          <w:marBottom w:val="0"/>
          <w:divBdr>
            <w:top w:val="none" w:sz="0" w:space="0" w:color="auto"/>
            <w:left w:val="none" w:sz="0" w:space="0" w:color="auto"/>
            <w:bottom w:val="none" w:sz="0" w:space="0" w:color="auto"/>
            <w:right w:val="none" w:sz="0" w:space="0" w:color="auto"/>
          </w:divBdr>
        </w:div>
        <w:div w:id="1167940172">
          <w:marLeft w:val="0"/>
          <w:marRight w:val="0"/>
          <w:marTop w:val="0"/>
          <w:marBottom w:val="0"/>
          <w:divBdr>
            <w:top w:val="none" w:sz="0" w:space="0" w:color="auto"/>
            <w:left w:val="none" w:sz="0" w:space="0" w:color="auto"/>
            <w:bottom w:val="none" w:sz="0" w:space="0" w:color="auto"/>
            <w:right w:val="none" w:sz="0" w:space="0" w:color="auto"/>
          </w:divBdr>
        </w:div>
        <w:div w:id="1742484665">
          <w:marLeft w:val="0"/>
          <w:marRight w:val="0"/>
          <w:marTop w:val="0"/>
          <w:marBottom w:val="0"/>
          <w:divBdr>
            <w:top w:val="none" w:sz="0" w:space="0" w:color="auto"/>
            <w:left w:val="none" w:sz="0" w:space="0" w:color="auto"/>
            <w:bottom w:val="none" w:sz="0" w:space="0" w:color="auto"/>
            <w:right w:val="none" w:sz="0" w:space="0" w:color="auto"/>
          </w:divBdr>
        </w:div>
        <w:div w:id="2075929027">
          <w:marLeft w:val="0"/>
          <w:marRight w:val="0"/>
          <w:marTop w:val="0"/>
          <w:marBottom w:val="0"/>
          <w:divBdr>
            <w:top w:val="none" w:sz="0" w:space="0" w:color="auto"/>
            <w:left w:val="none" w:sz="0" w:space="0" w:color="auto"/>
            <w:bottom w:val="none" w:sz="0" w:space="0" w:color="auto"/>
            <w:right w:val="none" w:sz="0" w:space="0" w:color="auto"/>
          </w:divBdr>
        </w:div>
        <w:div w:id="1938902966">
          <w:marLeft w:val="0"/>
          <w:marRight w:val="0"/>
          <w:marTop w:val="0"/>
          <w:marBottom w:val="0"/>
          <w:divBdr>
            <w:top w:val="none" w:sz="0" w:space="0" w:color="auto"/>
            <w:left w:val="none" w:sz="0" w:space="0" w:color="auto"/>
            <w:bottom w:val="none" w:sz="0" w:space="0" w:color="auto"/>
            <w:right w:val="none" w:sz="0" w:space="0" w:color="auto"/>
          </w:divBdr>
        </w:div>
        <w:div w:id="128672748">
          <w:marLeft w:val="0"/>
          <w:marRight w:val="0"/>
          <w:marTop w:val="0"/>
          <w:marBottom w:val="0"/>
          <w:divBdr>
            <w:top w:val="none" w:sz="0" w:space="0" w:color="auto"/>
            <w:left w:val="none" w:sz="0" w:space="0" w:color="auto"/>
            <w:bottom w:val="none" w:sz="0" w:space="0" w:color="auto"/>
            <w:right w:val="none" w:sz="0" w:space="0" w:color="auto"/>
          </w:divBdr>
        </w:div>
        <w:div w:id="1302614425">
          <w:marLeft w:val="0"/>
          <w:marRight w:val="0"/>
          <w:marTop w:val="0"/>
          <w:marBottom w:val="0"/>
          <w:divBdr>
            <w:top w:val="none" w:sz="0" w:space="0" w:color="auto"/>
            <w:left w:val="none" w:sz="0" w:space="0" w:color="auto"/>
            <w:bottom w:val="none" w:sz="0" w:space="0" w:color="auto"/>
            <w:right w:val="none" w:sz="0" w:space="0" w:color="auto"/>
          </w:divBdr>
        </w:div>
        <w:div w:id="457645860">
          <w:marLeft w:val="0"/>
          <w:marRight w:val="0"/>
          <w:marTop w:val="0"/>
          <w:marBottom w:val="0"/>
          <w:divBdr>
            <w:top w:val="none" w:sz="0" w:space="0" w:color="auto"/>
            <w:left w:val="none" w:sz="0" w:space="0" w:color="auto"/>
            <w:bottom w:val="none" w:sz="0" w:space="0" w:color="auto"/>
            <w:right w:val="none" w:sz="0" w:space="0" w:color="auto"/>
          </w:divBdr>
        </w:div>
        <w:div w:id="303046383">
          <w:marLeft w:val="0"/>
          <w:marRight w:val="0"/>
          <w:marTop w:val="0"/>
          <w:marBottom w:val="0"/>
          <w:divBdr>
            <w:top w:val="none" w:sz="0" w:space="0" w:color="auto"/>
            <w:left w:val="none" w:sz="0" w:space="0" w:color="auto"/>
            <w:bottom w:val="none" w:sz="0" w:space="0" w:color="auto"/>
            <w:right w:val="none" w:sz="0" w:space="0" w:color="auto"/>
          </w:divBdr>
        </w:div>
        <w:div w:id="1811820752">
          <w:marLeft w:val="0"/>
          <w:marRight w:val="0"/>
          <w:marTop w:val="0"/>
          <w:marBottom w:val="0"/>
          <w:divBdr>
            <w:top w:val="none" w:sz="0" w:space="0" w:color="auto"/>
            <w:left w:val="none" w:sz="0" w:space="0" w:color="auto"/>
            <w:bottom w:val="none" w:sz="0" w:space="0" w:color="auto"/>
            <w:right w:val="none" w:sz="0" w:space="0" w:color="auto"/>
          </w:divBdr>
        </w:div>
        <w:div w:id="1961378598">
          <w:marLeft w:val="0"/>
          <w:marRight w:val="0"/>
          <w:marTop w:val="0"/>
          <w:marBottom w:val="0"/>
          <w:divBdr>
            <w:top w:val="none" w:sz="0" w:space="0" w:color="auto"/>
            <w:left w:val="none" w:sz="0" w:space="0" w:color="auto"/>
            <w:bottom w:val="none" w:sz="0" w:space="0" w:color="auto"/>
            <w:right w:val="none" w:sz="0" w:space="0" w:color="auto"/>
          </w:divBdr>
        </w:div>
        <w:div w:id="1938097125">
          <w:marLeft w:val="0"/>
          <w:marRight w:val="0"/>
          <w:marTop w:val="0"/>
          <w:marBottom w:val="0"/>
          <w:divBdr>
            <w:top w:val="none" w:sz="0" w:space="0" w:color="auto"/>
            <w:left w:val="none" w:sz="0" w:space="0" w:color="auto"/>
            <w:bottom w:val="none" w:sz="0" w:space="0" w:color="auto"/>
            <w:right w:val="none" w:sz="0" w:space="0" w:color="auto"/>
          </w:divBdr>
        </w:div>
        <w:div w:id="1712194396">
          <w:marLeft w:val="0"/>
          <w:marRight w:val="0"/>
          <w:marTop w:val="0"/>
          <w:marBottom w:val="0"/>
          <w:divBdr>
            <w:top w:val="none" w:sz="0" w:space="0" w:color="auto"/>
            <w:left w:val="none" w:sz="0" w:space="0" w:color="auto"/>
            <w:bottom w:val="none" w:sz="0" w:space="0" w:color="auto"/>
            <w:right w:val="none" w:sz="0" w:space="0" w:color="auto"/>
          </w:divBdr>
        </w:div>
        <w:div w:id="772365244">
          <w:marLeft w:val="0"/>
          <w:marRight w:val="0"/>
          <w:marTop w:val="0"/>
          <w:marBottom w:val="0"/>
          <w:divBdr>
            <w:top w:val="none" w:sz="0" w:space="0" w:color="auto"/>
            <w:left w:val="none" w:sz="0" w:space="0" w:color="auto"/>
            <w:bottom w:val="none" w:sz="0" w:space="0" w:color="auto"/>
            <w:right w:val="none" w:sz="0" w:space="0" w:color="auto"/>
          </w:divBdr>
        </w:div>
        <w:div w:id="1210847304">
          <w:marLeft w:val="0"/>
          <w:marRight w:val="0"/>
          <w:marTop w:val="0"/>
          <w:marBottom w:val="0"/>
          <w:divBdr>
            <w:top w:val="none" w:sz="0" w:space="0" w:color="auto"/>
            <w:left w:val="none" w:sz="0" w:space="0" w:color="auto"/>
            <w:bottom w:val="none" w:sz="0" w:space="0" w:color="auto"/>
            <w:right w:val="none" w:sz="0" w:space="0" w:color="auto"/>
          </w:divBdr>
        </w:div>
        <w:div w:id="1438479394">
          <w:marLeft w:val="0"/>
          <w:marRight w:val="0"/>
          <w:marTop w:val="0"/>
          <w:marBottom w:val="0"/>
          <w:divBdr>
            <w:top w:val="none" w:sz="0" w:space="0" w:color="auto"/>
            <w:left w:val="none" w:sz="0" w:space="0" w:color="auto"/>
            <w:bottom w:val="none" w:sz="0" w:space="0" w:color="auto"/>
            <w:right w:val="none" w:sz="0" w:space="0" w:color="auto"/>
          </w:divBdr>
        </w:div>
        <w:div w:id="698821709">
          <w:marLeft w:val="0"/>
          <w:marRight w:val="0"/>
          <w:marTop w:val="0"/>
          <w:marBottom w:val="0"/>
          <w:divBdr>
            <w:top w:val="none" w:sz="0" w:space="0" w:color="auto"/>
            <w:left w:val="none" w:sz="0" w:space="0" w:color="auto"/>
            <w:bottom w:val="none" w:sz="0" w:space="0" w:color="auto"/>
            <w:right w:val="none" w:sz="0" w:space="0" w:color="auto"/>
          </w:divBdr>
        </w:div>
        <w:div w:id="2017689014">
          <w:marLeft w:val="0"/>
          <w:marRight w:val="0"/>
          <w:marTop w:val="0"/>
          <w:marBottom w:val="0"/>
          <w:divBdr>
            <w:top w:val="none" w:sz="0" w:space="0" w:color="auto"/>
            <w:left w:val="none" w:sz="0" w:space="0" w:color="auto"/>
            <w:bottom w:val="none" w:sz="0" w:space="0" w:color="auto"/>
            <w:right w:val="none" w:sz="0" w:space="0" w:color="auto"/>
          </w:divBdr>
        </w:div>
        <w:div w:id="493108689">
          <w:marLeft w:val="0"/>
          <w:marRight w:val="0"/>
          <w:marTop w:val="0"/>
          <w:marBottom w:val="0"/>
          <w:divBdr>
            <w:top w:val="none" w:sz="0" w:space="0" w:color="auto"/>
            <w:left w:val="none" w:sz="0" w:space="0" w:color="auto"/>
            <w:bottom w:val="none" w:sz="0" w:space="0" w:color="auto"/>
            <w:right w:val="none" w:sz="0" w:space="0" w:color="auto"/>
          </w:divBdr>
        </w:div>
        <w:div w:id="608048218">
          <w:marLeft w:val="0"/>
          <w:marRight w:val="0"/>
          <w:marTop w:val="0"/>
          <w:marBottom w:val="0"/>
          <w:divBdr>
            <w:top w:val="none" w:sz="0" w:space="0" w:color="auto"/>
            <w:left w:val="none" w:sz="0" w:space="0" w:color="auto"/>
            <w:bottom w:val="none" w:sz="0" w:space="0" w:color="auto"/>
            <w:right w:val="none" w:sz="0" w:space="0" w:color="auto"/>
          </w:divBdr>
        </w:div>
        <w:div w:id="1019086318">
          <w:marLeft w:val="0"/>
          <w:marRight w:val="0"/>
          <w:marTop w:val="0"/>
          <w:marBottom w:val="0"/>
          <w:divBdr>
            <w:top w:val="none" w:sz="0" w:space="0" w:color="auto"/>
            <w:left w:val="none" w:sz="0" w:space="0" w:color="auto"/>
            <w:bottom w:val="none" w:sz="0" w:space="0" w:color="auto"/>
            <w:right w:val="none" w:sz="0" w:space="0" w:color="auto"/>
          </w:divBdr>
        </w:div>
        <w:div w:id="867524469">
          <w:marLeft w:val="0"/>
          <w:marRight w:val="0"/>
          <w:marTop w:val="0"/>
          <w:marBottom w:val="0"/>
          <w:divBdr>
            <w:top w:val="none" w:sz="0" w:space="0" w:color="auto"/>
            <w:left w:val="none" w:sz="0" w:space="0" w:color="auto"/>
            <w:bottom w:val="none" w:sz="0" w:space="0" w:color="auto"/>
            <w:right w:val="none" w:sz="0" w:space="0" w:color="auto"/>
          </w:divBdr>
        </w:div>
        <w:div w:id="1687512970">
          <w:marLeft w:val="0"/>
          <w:marRight w:val="0"/>
          <w:marTop w:val="0"/>
          <w:marBottom w:val="0"/>
          <w:divBdr>
            <w:top w:val="none" w:sz="0" w:space="0" w:color="auto"/>
            <w:left w:val="none" w:sz="0" w:space="0" w:color="auto"/>
            <w:bottom w:val="none" w:sz="0" w:space="0" w:color="auto"/>
            <w:right w:val="none" w:sz="0" w:space="0" w:color="auto"/>
          </w:divBdr>
        </w:div>
      </w:divsChild>
    </w:div>
    <w:div w:id="816648423">
      <w:bodyDiv w:val="1"/>
      <w:marLeft w:val="0"/>
      <w:marRight w:val="0"/>
      <w:marTop w:val="0"/>
      <w:marBottom w:val="0"/>
      <w:divBdr>
        <w:top w:val="none" w:sz="0" w:space="0" w:color="auto"/>
        <w:left w:val="none" w:sz="0" w:space="0" w:color="auto"/>
        <w:bottom w:val="none" w:sz="0" w:space="0" w:color="auto"/>
        <w:right w:val="none" w:sz="0" w:space="0" w:color="auto"/>
      </w:divBdr>
    </w:div>
    <w:div w:id="816651299">
      <w:bodyDiv w:val="1"/>
      <w:marLeft w:val="0"/>
      <w:marRight w:val="0"/>
      <w:marTop w:val="0"/>
      <w:marBottom w:val="0"/>
      <w:divBdr>
        <w:top w:val="none" w:sz="0" w:space="0" w:color="auto"/>
        <w:left w:val="none" w:sz="0" w:space="0" w:color="auto"/>
        <w:bottom w:val="none" w:sz="0" w:space="0" w:color="auto"/>
        <w:right w:val="none" w:sz="0" w:space="0" w:color="auto"/>
      </w:divBdr>
    </w:div>
    <w:div w:id="816721559">
      <w:bodyDiv w:val="1"/>
      <w:marLeft w:val="0"/>
      <w:marRight w:val="0"/>
      <w:marTop w:val="0"/>
      <w:marBottom w:val="0"/>
      <w:divBdr>
        <w:top w:val="none" w:sz="0" w:space="0" w:color="auto"/>
        <w:left w:val="none" w:sz="0" w:space="0" w:color="auto"/>
        <w:bottom w:val="none" w:sz="0" w:space="0" w:color="auto"/>
        <w:right w:val="none" w:sz="0" w:space="0" w:color="auto"/>
      </w:divBdr>
    </w:div>
    <w:div w:id="816921375">
      <w:bodyDiv w:val="1"/>
      <w:marLeft w:val="0"/>
      <w:marRight w:val="0"/>
      <w:marTop w:val="0"/>
      <w:marBottom w:val="0"/>
      <w:divBdr>
        <w:top w:val="none" w:sz="0" w:space="0" w:color="auto"/>
        <w:left w:val="none" w:sz="0" w:space="0" w:color="auto"/>
        <w:bottom w:val="none" w:sz="0" w:space="0" w:color="auto"/>
        <w:right w:val="none" w:sz="0" w:space="0" w:color="auto"/>
      </w:divBdr>
      <w:divsChild>
        <w:div w:id="23141165">
          <w:marLeft w:val="0"/>
          <w:marRight w:val="0"/>
          <w:marTop w:val="0"/>
          <w:marBottom w:val="0"/>
          <w:divBdr>
            <w:top w:val="none" w:sz="0" w:space="0" w:color="auto"/>
            <w:left w:val="none" w:sz="0" w:space="0" w:color="auto"/>
            <w:bottom w:val="none" w:sz="0" w:space="0" w:color="auto"/>
            <w:right w:val="none" w:sz="0" w:space="0" w:color="auto"/>
          </w:divBdr>
        </w:div>
        <w:div w:id="47148736">
          <w:marLeft w:val="0"/>
          <w:marRight w:val="0"/>
          <w:marTop w:val="0"/>
          <w:marBottom w:val="0"/>
          <w:divBdr>
            <w:top w:val="none" w:sz="0" w:space="0" w:color="auto"/>
            <w:left w:val="none" w:sz="0" w:space="0" w:color="auto"/>
            <w:bottom w:val="none" w:sz="0" w:space="0" w:color="auto"/>
            <w:right w:val="none" w:sz="0" w:space="0" w:color="auto"/>
          </w:divBdr>
        </w:div>
        <w:div w:id="56364246">
          <w:marLeft w:val="0"/>
          <w:marRight w:val="0"/>
          <w:marTop w:val="0"/>
          <w:marBottom w:val="0"/>
          <w:divBdr>
            <w:top w:val="none" w:sz="0" w:space="0" w:color="auto"/>
            <w:left w:val="none" w:sz="0" w:space="0" w:color="auto"/>
            <w:bottom w:val="none" w:sz="0" w:space="0" w:color="auto"/>
            <w:right w:val="none" w:sz="0" w:space="0" w:color="auto"/>
          </w:divBdr>
        </w:div>
        <w:div w:id="234364066">
          <w:marLeft w:val="0"/>
          <w:marRight w:val="0"/>
          <w:marTop w:val="0"/>
          <w:marBottom w:val="0"/>
          <w:divBdr>
            <w:top w:val="none" w:sz="0" w:space="0" w:color="auto"/>
            <w:left w:val="none" w:sz="0" w:space="0" w:color="auto"/>
            <w:bottom w:val="none" w:sz="0" w:space="0" w:color="auto"/>
            <w:right w:val="none" w:sz="0" w:space="0" w:color="auto"/>
          </w:divBdr>
        </w:div>
        <w:div w:id="464781922">
          <w:marLeft w:val="0"/>
          <w:marRight w:val="0"/>
          <w:marTop w:val="0"/>
          <w:marBottom w:val="0"/>
          <w:divBdr>
            <w:top w:val="none" w:sz="0" w:space="0" w:color="auto"/>
            <w:left w:val="none" w:sz="0" w:space="0" w:color="auto"/>
            <w:bottom w:val="none" w:sz="0" w:space="0" w:color="auto"/>
            <w:right w:val="none" w:sz="0" w:space="0" w:color="auto"/>
          </w:divBdr>
        </w:div>
        <w:div w:id="750587383">
          <w:marLeft w:val="0"/>
          <w:marRight w:val="0"/>
          <w:marTop w:val="0"/>
          <w:marBottom w:val="0"/>
          <w:divBdr>
            <w:top w:val="none" w:sz="0" w:space="0" w:color="auto"/>
            <w:left w:val="none" w:sz="0" w:space="0" w:color="auto"/>
            <w:bottom w:val="none" w:sz="0" w:space="0" w:color="auto"/>
            <w:right w:val="none" w:sz="0" w:space="0" w:color="auto"/>
          </w:divBdr>
        </w:div>
        <w:div w:id="821389736">
          <w:marLeft w:val="0"/>
          <w:marRight w:val="0"/>
          <w:marTop w:val="0"/>
          <w:marBottom w:val="0"/>
          <w:divBdr>
            <w:top w:val="none" w:sz="0" w:space="0" w:color="auto"/>
            <w:left w:val="none" w:sz="0" w:space="0" w:color="auto"/>
            <w:bottom w:val="none" w:sz="0" w:space="0" w:color="auto"/>
            <w:right w:val="none" w:sz="0" w:space="0" w:color="auto"/>
          </w:divBdr>
        </w:div>
        <w:div w:id="847907118">
          <w:marLeft w:val="0"/>
          <w:marRight w:val="0"/>
          <w:marTop w:val="0"/>
          <w:marBottom w:val="0"/>
          <w:divBdr>
            <w:top w:val="none" w:sz="0" w:space="0" w:color="auto"/>
            <w:left w:val="none" w:sz="0" w:space="0" w:color="auto"/>
            <w:bottom w:val="none" w:sz="0" w:space="0" w:color="auto"/>
            <w:right w:val="none" w:sz="0" w:space="0" w:color="auto"/>
          </w:divBdr>
        </w:div>
        <w:div w:id="859048576">
          <w:marLeft w:val="0"/>
          <w:marRight w:val="0"/>
          <w:marTop w:val="0"/>
          <w:marBottom w:val="0"/>
          <w:divBdr>
            <w:top w:val="none" w:sz="0" w:space="0" w:color="auto"/>
            <w:left w:val="none" w:sz="0" w:space="0" w:color="auto"/>
            <w:bottom w:val="none" w:sz="0" w:space="0" w:color="auto"/>
            <w:right w:val="none" w:sz="0" w:space="0" w:color="auto"/>
          </w:divBdr>
        </w:div>
        <w:div w:id="948270014">
          <w:marLeft w:val="0"/>
          <w:marRight w:val="0"/>
          <w:marTop w:val="0"/>
          <w:marBottom w:val="0"/>
          <w:divBdr>
            <w:top w:val="none" w:sz="0" w:space="0" w:color="auto"/>
            <w:left w:val="none" w:sz="0" w:space="0" w:color="auto"/>
            <w:bottom w:val="none" w:sz="0" w:space="0" w:color="auto"/>
            <w:right w:val="none" w:sz="0" w:space="0" w:color="auto"/>
          </w:divBdr>
        </w:div>
        <w:div w:id="1024208874">
          <w:marLeft w:val="0"/>
          <w:marRight w:val="0"/>
          <w:marTop w:val="0"/>
          <w:marBottom w:val="0"/>
          <w:divBdr>
            <w:top w:val="none" w:sz="0" w:space="0" w:color="auto"/>
            <w:left w:val="none" w:sz="0" w:space="0" w:color="auto"/>
            <w:bottom w:val="none" w:sz="0" w:space="0" w:color="auto"/>
            <w:right w:val="none" w:sz="0" w:space="0" w:color="auto"/>
          </w:divBdr>
        </w:div>
        <w:div w:id="1030109915">
          <w:marLeft w:val="0"/>
          <w:marRight w:val="0"/>
          <w:marTop w:val="0"/>
          <w:marBottom w:val="0"/>
          <w:divBdr>
            <w:top w:val="none" w:sz="0" w:space="0" w:color="auto"/>
            <w:left w:val="none" w:sz="0" w:space="0" w:color="auto"/>
            <w:bottom w:val="none" w:sz="0" w:space="0" w:color="auto"/>
            <w:right w:val="none" w:sz="0" w:space="0" w:color="auto"/>
          </w:divBdr>
        </w:div>
        <w:div w:id="1178079203">
          <w:marLeft w:val="0"/>
          <w:marRight w:val="0"/>
          <w:marTop w:val="0"/>
          <w:marBottom w:val="0"/>
          <w:divBdr>
            <w:top w:val="none" w:sz="0" w:space="0" w:color="auto"/>
            <w:left w:val="none" w:sz="0" w:space="0" w:color="auto"/>
            <w:bottom w:val="none" w:sz="0" w:space="0" w:color="auto"/>
            <w:right w:val="none" w:sz="0" w:space="0" w:color="auto"/>
          </w:divBdr>
        </w:div>
        <w:div w:id="1180578939">
          <w:marLeft w:val="0"/>
          <w:marRight w:val="0"/>
          <w:marTop w:val="0"/>
          <w:marBottom w:val="0"/>
          <w:divBdr>
            <w:top w:val="none" w:sz="0" w:space="0" w:color="auto"/>
            <w:left w:val="none" w:sz="0" w:space="0" w:color="auto"/>
            <w:bottom w:val="none" w:sz="0" w:space="0" w:color="auto"/>
            <w:right w:val="none" w:sz="0" w:space="0" w:color="auto"/>
          </w:divBdr>
        </w:div>
        <w:div w:id="1213494644">
          <w:marLeft w:val="0"/>
          <w:marRight w:val="0"/>
          <w:marTop w:val="0"/>
          <w:marBottom w:val="0"/>
          <w:divBdr>
            <w:top w:val="none" w:sz="0" w:space="0" w:color="auto"/>
            <w:left w:val="none" w:sz="0" w:space="0" w:color="auto"/>
            <w:bottom w:val="none" w:sz="0" w:space="0" w:color="auto"/>
            <w:right w:val="none" w:sz="0" w:space="0" w:color="auto"/>
          </w:divBdr>
        </w:div>
        <w:div w:id="1247959910">
          <w:marLeft w:val="0"/>
          <w:marRight w:val="0"/>
          <w:marTop w:val="0"/>
          <w:marBottom w:val="0"/>
          <w:divBdr>
            <w:top w:val="none" w:sz="0" w:space="0" w:color="auto"/>
            <w:left w:val="none" w:sz="0" w:space="0" w:color="auto"/>
            <w:bottom w:val="none" w:sz="0" w:space="0" w:color="auto"/>
            <w:right w:val="none" w:sz="0" w:space="0" w:color="auto"/>
          </w:divBdr>
        </w:div>
        <w:div w:id="1259488879">
          <w:marLeft w:val="0"/>
          <w:marRight w:val="0"/>
          <w:marTop w:val="0"/>
          <w:marBottom w:val="0"/>
          <w:divBdr>
            <w:top w:val="none" w:sz="0" w:space="0" w:color="auto"/>
            <w:left w:val="none" w:sz="0" w:space="0" w:color="auto"/>
            <w:bottom w:val="none" w:sz="0" w:space="0" w:color="auto"/>
            <w:right w:val="none" w:sz="0" w:space="0" w:color="auto"/>
          </w:divBdr>
        </w:div>
        <w:div w:id="1291060098">
          <w:marLeft w:val="0"/>
          <w:marRight w:val="0"/>
          <w:marTop w:val="0"/>
          <w:marBottom w:val="0"/>
          <w:divBdr>
            <w:top w:val="none" w:sz="0" w:space="0" w:color="auto"/>
            <w:left w:val="none" w:sz="0" w:space="0" w:color="auto"/>
            <w:bottom w:val="none" w:sz="0" w:space="0" w:color="auto"/>
            <w:right w:val="none" w:sz="0" w:space="0" w:color="auto"/>
          </w:divBdr>
        </w:div>
        <w:div w:id="1319915446">
          <w:marLeft w:val="0"/>
          <w:marRight w:val="0"/>
          <w:marTop w:val="0"/>
          <w:marBottom w:val="0"/>
          <w:divBdr>
            <w:top w:val="none" w:sz="0" w:space="0" w:color="auto"/>
            <w:left w:val="none" w:sz="0" w:space="0" w:color="auto"/>
            <w:bottom w:val="none" w:sz="0" w:space="0" w:color="auto"/>
            <w:right w:val="none" w:sz="0" w:space="0" w:color="auto"/>
          </w:divBdr>
        </w:div>
        <w:div w:id="1395392787">
          <w:marLeft w:val="0"/>
          <w:marRight w:val="0"/>
          <w:marTop w:val="0"/>
          <w:marBottom w:val="0"/>
          <w:divBdr>
            <w:top w:val="none" w:sz="0" w:space="0" w:color="auto"/>
            <w:left w:val="none" w:sz="0" w:space="0" w:color="auto"/>
            <w:bottom w:val="none" w:sz="0" w:space="0" w:color="auto"/>
            <w:right w:val="none" w:sz="0" w:space="0" w:color="auto"/>
          </w:divBdr>
        </w:div>
        <w:div w:id="1429932631">
          <w:marLeft w:val="0"/>
          <w:marRight w:val="0"/>
          <w:marTop w:val="0"/>
          <w:marBottom w:val="0"/>
          <w:divBdr>
            <w:top w:val="none" w:sz="0" w:space="0" w:color="auto"/>
            <w:left w:val="none" w:sz="0" w:space="0" w:color="auto"/>
            <w:bottom w:val="none" w:sz="0" w:space="0" w:color="auto"/>
            <w:right w:val="none" w:sz="0" w:space="0" w:color="auto"/>
          </w:divBdr>
        </w:div>
        <w:div w:id="1471751667">
          <w:marLeft w:val="0"/>
          <w:marRight w:val="0"/>
          <w:marTop w:val="0"/>
          <w:marBottom w:val="0"/>
          <w:divBdr>
            <w:top w:val="none" w:sz="0" w:space="0" w:color="auto"/>
            <w:left w:val="none" w:sz="0" w:space="0" w:color="auto"/>
            <w:bottom w:val="none" w:sz="0" w:space="0" w:color="auto"/>
            <w:right w:val="none" w:sz="0" w:space="0" w:color="auto"/>
          </w:divBdr>
        </w:div>
        <w:div w:id="1484155363">
          <w:marLeft w:val="0"/>
          <w:marRight w:val="0"/>
          <w:marTop w:val="0"/>
          <w:marBottom w:val="0"/>
          <w:divBdr>
            <w:top w:val="none" w:sz="0" w:space="0" w:color="auto"/>
            <w:left w:val="none" w:sz="0" w:space="0" w:color="auto"/>
            <w:bottom w:val="none" w:sz="0" w:space="0" w:color="auto"/>
            <w:right w:val="none" w:sz="0" w:space="0" w:color="auto"/>
          </w:divBdr>
        </w:div>
        <w:div w:id="1584680516">
          <w:marLeft w:val="0"/>
          <w:marRight w:val="0"/>
          <w:marTop w:val="0"/>
          <w:marBottom w:val="0"/>
          <w:divBdr>
            <w:top w:val="none" w:sz="0" w:space="0" w:color="auto"/>
            <w:left w:val="none" w:sz="0" w:space="0" w:color="auto"/>
            <w:bottom w:val="none" w:sz="0" w:space="0" w:color="auto"/>
            <w:right w:val="none" w:sz="0" w:space="0" w:color="auto"/>
          </w:divBdr>
        </w:div>
        <w:div w:id="1688364397">
          <w:marLeft w:val="0"/>
          <w:marRight w:val="0"/>
          <w:marTop w:val="0"/>
          <w:marBottom w:val="0"/>
          <w:divBdr>
            <w:top w:val="none" w:sz="0" w:space="0" w:color="auto"/>
            <w:left w:val="none" w:sz="0" w:space="0" w:color="auto"/>
            <w:bottom w:val="none" w:sz="0" w:space="0" w:color="auto"/>
            <w:right w:val="none" w:sz="0" w:space="0" w:color="auto"/>
          </w:divBdr>
        </w:div>
        <w:div w:id="1699116677">
          <w:marLeft w:val="0"/>
          <w:marRight w:val="0"/>
          <w:marTop w:val="0"/>
          <w:marBottom w:val="0"/>
          <w:divBdr>
            <w:top w:val="none" w:sz="0" w:space="0" w:color="auto"/>
            <w:left w:val="none" w:sz="0" w:space="0" w:color="auto"/>
            <w:bottom w:val="none" w:sz="0" w:space="0" w:color="auto"/>
            <w:right w:val="none" w:sz="0" w:space="0" w:color="auto"/>
          </w:divBdr>
        </w:div>
        <w:div w:id="1709527764">
          <w:marLeft w:val="0"/>
          <w:marRight w:val="0"/>
          <w:marTop w:val="0"/>
          <w:marBottom w:val="0"/>
          <w:divBdr>
            <w:top w:val="none" w:sz="0" w:space="0" w:color="auto"/>
            <w:left w:val="none" w:sz="0" w:space="0" w:color="auto"/>
            <w:bottom w:val="none" w:sz="0" w:space="0" w:color="auto"/>
            <w:right w:val="none" w:sz="0" w:space="0" w:color="auto"/>
          </w:divBdr>
        </w:div>
        <w:div w:id="1749574175">
          <w:marLeft w:val="0"/>
          <w:marRight w:val="0"/>
          <w:marTop w:val="0"/>
          <w:marBottom w:val="0"/>
          <w:divBdr>
            <w:top w:val="none" w:sz="0" w:space="0" w:color="auto"/>
            <w:left w:val="none" w:sz="0" w:space="0" w:color="auto"/>
            <w:bottom w:val="none" w:sz="0" w:space="0" w:color="auto"/>
            <w:right w:val="none" w:sz="0" w:space="0" w:color="auto"/>
          </w:divBdr>
        </w:div>
        <w:div w:id="1818034219">
          <w:marLeft w:val="0"/>
          <w:marRight w:val="0"/>
          <w:marTop w:val="0"/>
          <w:marBottom w:val="0"/>
          <w:divBdr>
            <w:top w:val="none" w:sz="0" w:space="0" w:color="auto"/>
            <w:left w:val="none" w:sz="0" w:space="0" w:color="auto"/>
            <w:bottom w:val="none" w:sz="0" w:space="0" w:color="auto"/>
            <w:right w:val="none" w:sz="0" w:space="0" w:color="auto"/>
          </w:divBdr>
        </w:div>
        <w:div w:id="1843275384">
          <w:marLeft w:val="0"/>
          <w:marRight w:val="0"/>
          <w:marTop w:val="0"/>
          <w:marBottom w:val="0"/>
          <w:divBdr>
            <w:top w:val="none" w:sz="0" w:space="0" w:color="auto"/>
            <w:left w:val="none" w:sz="0" w:space="0" w:color="auto"/>
            <w:bottom w:val="none" w:sz="0" w:space="0" w:color="auto"/>
            <w:right w:val="none" w:sz="0" w:space="0" w:color="auto"/>
          </w:divBdr>
        </w:div>
        <w:div w:id="1912620199">
          <w:marLeft w:val="0"/>
          <w:marRight w:val="0"/>
          <w:marTop w:val="0"/>
          <w:marBottom w:val="0"/>
          <w:divBdr>
            <w:top w:val="none" w:sz="0" w:space="0" w:color="auto"/>
            <w:left w:val="none" w:sz="0" w:space="0" w:color="auto"/>
            <w:bottom w:val="none" w:sz="0" w:space="0" w:color="auto"/>
            <w:right w:val="none" w:sz="0" w:space="0" w:color="auto"/>
          </w:divBdr>
        </w:div>
      </w:divsChild>
    </w:div>
    <w:div w:id="817114779">
      <w:bodyDiv w:val="1"/>
      <w:marLeft w:val="0"/>
      <w:marRight w:val="0"/>
      <w:marTop w:val="0"/>
      <w:marBottom w:val="0"/>
      <w:divBdr>
        <w:top w:val="none" w:sz="0" w:space="0" w:color="auto"/>
        <w:left w:val="none" w:sz="0" w:space="0" w:color="auto"/>
        <w:bottom w:val="none" w:sz="0" w:space="0" w:color="auto"/>
        <w:right w:val="none" w:sz="0" w:space="0" w:color="auto"/>
      </w:divBdr>
    </w:div>
    <w:div w:id="817234677">
      <w:bodyDiv w:val="1"/>
      <w:marLeft w:val="0"/>
      <w:marRight w:val="0"/>
      <w:marTop w:val="0"/>
      <w:marBottom w:val="0"/>
      <w:divBdr>
        <w:top w:val="none" w:sz="0" w:space="0" w:color="auto"/>
        <w:left w:val="none" w:sz="0" w:space="0" w:color="auto"/>
        <w:bottom w:val="none" w:sz="0" w:space="0" w:color="auto"/>
        <w:right w:val="none" w:sz="0" w:space="0" w:color="auto"/>
      </w:divBdr>
    </w:div>
    <w:div w:id="817377517">
      <w:bodyDiv w:val="1"/>
      <w:marLeft w:val="0"/>
      <w:marRight w:val="0"/>
      <w:marTop w:val="0"/>
      <w:marBottom w:val="0"/>
      <w:divBdr>
        <w:top w:val="none" w:sz="0" w:space="0" w:color="auto"/>
        <w:left w:val="none" w:sz="0" w:space="0" w:color="auto"/>
        <w:bottom w:val="none" w:sz="0" w:space="0" w:color="auto"/>
        <w:right w:val="none" w:sz="0" w:space="0" w:color="auto"/>
      </w:divBdr>
    </w:div>
    <w:div w:id="817452124">
      <w:bodyDiv w:val="1"/>
      <w:marLeft w:val="0"/>
      <w:marRight w:val="0"/>
      <w:marTop w:val="0"/>
      <w:marBottom w:val="0"/>
      <w:divBdr>
        <w:top w:val="none" w:sz="0" w:space="0" w:color="auto"/>
        <w:left w:val="none" w:sz="0" w:space="0" w:color="auto"/>
        <w:bottom w:val="none" w:sz="0" w:space="0" w:color="auto"/>
        <w:right w:val="none" w:sz="0" w:space="0" w:color="auto"/>
      </w:divBdr>
    </w:div>
    <w:div w:id="817498709">
      <w:bodyDiv w:val="1"/>
      <w:marLeft w:val="0"/>
      <w:marRight w:val="0"/>
      <w:marTop w:val="0"/>
      <w:marBottom w:val="0"/>
      <w:divBdr>
        <w:top w:val="none" w:sz="0" w:space="0" w:color="auto"/>
        <w:left w:val="none" w:sz="0" w:space="0" w:color="auto"/>
        <w:bottom w:val="none" w:sz="0" w:space="0" w:color="auto"/>
        <w:right w:val="none" w:sz="0" w:space="0" w:color="auto"/>
      </w:divBdr>
    </w:div>
    <w:div w:id="817528629">
      <w:bodyDiv w:val="1"/>
      <w:marLeft w:val="0"/>
      <w:marRight w:val="0"/>
      <w:marTop w:val="0"/>
      <w:marBottom w:val="0"/>
      <w:divBdr>
        <w:top w:val="none" w:sz="0" w:space="0" w:color="auto"/>
        <w:left w:val="none" w:sz="0" w:space="0" w:color="auto"/>
        <w:bottom w:val="none" w:sz="0" w:space="0" w:color="auto"/>
        <w:right w:val="none" w:sz="0" w:space="0" w:color="auto"/>
      </w:divBdr>
    </w:div>
    <w:div w:id="817569808">
      <w:bodyDiv w:val="1"/>
      <w:marLeft w:val="0"/>
      <w:marRight w:val="0"/>
      <w:marTop w:val="0"/>
      <w:marBottom w:val="0"/>
      <w:divBdr>
        <w:top w:val="none" w:sz="0" w:space="0" w:color="auto"/>
        <w:left w:val="none" w:sz="0" w:space="0" w:color="auto"/>
        <w:bottom w:val="none" w:sz="0" w:space="0" w:color="auto"/>
        <w:right w:val="none" w:sz="0" w:space="0" w:color="auto"/>
      </w:divBdr>
    </w:div>
    <w:div w:id="817765706">
      <w:bodyDiv w:val="1"/>
      <w:marLeft w:val="0"/>
      <w:marRight w:val="0"/>
      <w:marTop w:val="0"/>
      <w:marBottom w:val="0"/>
      <w:divBdr>
        <w:top w:val="none" w:sz="0" w:space="0" w:color="auto"/>
        <w:left w:val="none" w:sz="0" w:space="0" w:color="auto"/>
        <w:bottom w:val="none" w:sz="0" w:space="0" w:color="auto"/>
        <w:right w:val="none" w:sz="0" w:space="0" w:color="auto"/>
      </w:divBdr>
    </w:div>
    <w:div w:id="817771549">
      <w:bodyDiv w:val="1"/>
      <w:marLeft w:val="0"/>
      <w:marRight w:val="0"/>
      <w:marTop w:val="0"/>
      <w:marBottom w:val="0"/>
      <w:divBdr>
        <w:top w:val="none" w:sz="0" w:space="0" w:color="auto"/>
        <w:left w:val="none" w:sz="0" w:space="0" w:color="auto"/>
        <w:bottom w:val="none" w:sz="0" w:space="0" w:color="auto"/>
        <w:right w:val="none" w:sz="0" w:space="0" w:color="auto"/>
      </w:divBdr>
    </w:div>
    <w:div w:id="817838512">
      <w:bodyDiv w:val="1"/>
      <w:marLeft w:val="0"/>
      <w:marRight w:val="0"/>
      <w:marTop w:val="0"/>
      <w:marBottom w:val="0"/>
      <w:divBdr>
        <w:top w:val="none" w:sz="0" w:space="0" w:color="auto"/>
        <w:left w:val="none" w:sz="0" w:space="0" w:color="auto"/>
        <w:bottom w:val="none" w:sz="0" w:space="0" w:color="auto"/>
        <w:right w:val="none" w:sz="0" w:space="0" w:color="auto"/>
      </w:divBdr>
    </w:div>
    <w:div w:id="818226677">
      <w:bodyDiv w:val="1"/>
      <w:marLeft w:val="0"/>
      <w:marRight w:val="0"/>
      <w:marTop w:val="0"/>
      <w:marBottom w:val="0"/>
      <w:divBdr>
        <w:top w:val="none" w:sz="0" w:space="0" w:color="auto"/>
        <w:left w:val="none" w:sz="0" w:space="0" w:color="auto"/>
        <w:bottom w:val="none" w:sz="0" w:space="0" w:color="auto"/>
        <w:right w:val="none" w:sz="0" w:space="0" w:color="auto"/>
      </w:divBdr>
    </w:div>
    <w:div w:id="818305725">
      <w:bodyDiv w:val="1"/>
      <w:marLeft w:val="0"/>
      <w:marRight w:val="0"/>
      <w:marTop w:val="0"/>
      <w:marBottom w:val="0"/>
      <w:divBdr>
        <w:top w:val="none" w:sz="0" w:space="0" w:color="auto"/>
        <w:left w:val="none" w:sz="0" w:space="0" w:color="auto"/>
        <w:bottom w:val="none" w:sz="0" w:space="0" w:color="auto"/>
        <w:right w:val="none" w:sz="0" w:space="0" w:color="auto"/>
      </w:divBdr>
    </w:div>
    <w:div w:id="818307139">
      <w:bodyDiv w:val="1"/>
      <w:marLeft w:val="0"/>
      <w:marRight w:val="0"/>
      <w:marTop w:val="0"/>
      <w:marBottom w:val="0"/>
      <w:divBdr>
        <w:top w:val="none" w:sz="0" w:space="0" w:color="auto"/>
        <w:left w:val="none" w:sz="0" w:space="0" w:color="auto"/>
        <w:bottom w:val="none" w:sz="0" w:space="0" w:color="auto"/>
        <w:right w:val="none" w:sz="0" w:space="0" w:color="auto"/>
      </w:divBdr>
    </w:div>
    <w:div w:id="818424349">
      <w:bodyDiv w:val="1"/>
      <w:marLeft w:val="0"/>
      <w:marRight w:val="0"/>
      <w:marTop w:val="0"/>
      <w:marBottom w:val="0"/>
      <w:divBdr>
        <w:top w:val="none" w:sz="0" w:space="0" w:color="auto"/>
        <w:left w:val="none" w:sz="0" w:space="0" w:color="auto"/>
        <w:bottom w:val="none" w:sz="0" w:space="0" w:color="auto"/>
        <w:right w:val="none" w:sz="0" w:space="0" w:color="auto"/>
      </w:divBdr>
    </w:div>
    <w:div w:id="818615854">
      <w:bodyDiv w:val="1"/>
      <w:marLeft w:val="0"/>
      <w:marRight w:val="0"/>
      <w:marTop w:val="0"/>
      <w:marBottom w:val="0"/>
      <w:divBdr>
        <w:top w:val="none" w:sz="0" w:space="0" w:color="auto"/>
        <w:left w:val="none" w:sz="0" w:space="0" w:color="auto"/>
        <w:bottom w:val="none" w:sz="0" w:space="0" w:color="auto"/>
        <w:right w:val="none" w:sz="0" w:space="0" w:color="auto"/>
      </w:divBdr>
    </w:div>
    <w:div w:id="818695864">
      <w:bodyDiv w:val="1"/>
      <w:marLeft w:val="0"/>
      <w:marRight w:val="0"/>
      <w:marTop w:val="0"/>
      <w:marBottom w:val="0"/>
      <w:divBdr>
        <w:top w:val="none" w:sz="0" w:space="0" w:color="auto"/>
        <w:left w:val="none" w:sz="0" w:space="0" w:color="auto"/>
        <w:bottom w:val="none" w:sz="0" w:space="0" w:color="auto"/>
        <w:right w:val="none" w:sz="0" w:space="0" w:color="auto"/>
      </w:divBdr>
    </w:div>
    <w:div w:id="818882579">
      <w:bodyDiv w:val="1"/>
      <w:marLeft w:val="0"/>
      <w:marRight w:val="0"/>
      <w:marTop w:val="0"/>
      <w:marBottom w:val="0"/>
      <w:divBdr>
        <w:top w:val="none" w:sz="0" w:space="0" w:color="auto"/>
        <w:left w:val="none" w:sz="0" w:space="0" w:color="auto"/>
        <w:bottom w:val="none" w:sz="0" w:space="0" w:color="auto"/>
        <w:right w:val="none" w:sz="0" w:space="0" w:color="auto"/>
      </w:divBdr>
    </w:div>
    <w:div w:id="818963862">
      <w:bodyDiv w:val="1"/>
      <w:marLeft w:val="0"/>
      <w:marRight w:val="0"/>
      <w:marTop w:val="0"/>
      <w:marBottom w:val="0"/>
      <w:divBdr>
        <w:top w:val="none" w:sz="0" w:space="0" w:color="auto"/>
        <w:left w:val="none" w:sz="0" w:space="0" w:color="auto"/>
        <w:bottom w:val="none" w:sz="0" w:space="0" w:color="auto"/>
        <w:right w:val="none" w:sz="0" w:space="0" w:color="auto"/>
      </w:divBdr>
    </w:div>
    <w:div w:id="818964895">
      <w:bodyDiv w:val="1"/>
      <w:marLeft w:val="0"/>
      <w:marRight w:val="0"/>
      <w:marTop w:val="0"/>
      <w:marBottom w:val="0"/>
      <w:divBdr>
        <w:top w:val="none" w:sz="0" w:space="0" w:color="auto"/>
        <w:left w:val="none" w:sz="0" w:space="0" w:color="auto"/>
        <w:bottom w:val="none" w:sz="0" w:space="0" w:color="auto"/>
        <w:right w:val="none" w:sz="0" w:space="0" w:color="auto"/>
      </w:divBdr>
    </w:div>
    <w:div w:id="819267279">
      <w:bodyDiv w:val="1"/>
      <w:marLeft w:val="0"/>
      <w:marRight w:val="0"/>
      <w:marTop w:val="0"/>
      <w:marBottom w:val="0"/>
      <w:divBdr>
        <w:top w:val="none" w:sz="0" w:space="0" w:color="auto"/>
        <w:left w:val="none" w:sz="0" w:space="0" w:color="auto"/>
        <w:bottom w:val="none" w:sz="0" w:space="0" w:color="auto"/>
        <w:right w:val="none" w:sz="0" w:space="0" w:color="auto"/>
      </w:divBdr>
    </w:div>
    <w:div w:id="819424398">
      <w:bodyDiv w:val="1"/>
      <w:marLeft w:val="0"/>
      <w:marRight w:val="0"/>
      <w:marTop w:val="0"/>
      <w:marBottom w:val="0"/>
      <w:divBdr>
        <w:top w:val="none" w:sz="0" w:space="0" w:color="auto"/>
        <w:left w:val="none" w:sz="0" w:space="0" w:color="auto"/>
        <w:bottom w:val="none" w:sz="0" w:space="0" w:color="auto"/>
        <w:right w:val="none" w:sz="0" w:space="0" w:color="auto"/>
      </w:divBdr>
    </w:div>
    <w:div w:id="819468089">
      <w:bodyDiv w:val="1"/>
      <w:marLeft w:val="0"/>
      <w:marRight w:val="0"/>
      <w:marTop w:val="0"/>
      <w:marBottom w:val="0"/>
      <w:divBdr>
        <w:top w:val="none" w:sz="0" w:space="0" w:color="auto"/>
        <w:left w:val="none" w:sz="0" w:space="0" w:color="auto"/>
        <w:bottom w:val="none" w:sz="0" w:space="0" w:color="auto"/>
        <w:right w:val="none" w:sz="0" w:space="0" w:color="auto"/>
      </w:divBdr>
    </w:div>
    <w:div w:id="819735703">
      <w:bodyDiv w:val="1"/>
      <w:marLeft w:val="0"/>
      <w:marRight w:val="0"/>
      <w:marTop w:val="0"/>
      <w:marBottom w:val="0"/>
      <w:divBdr>
        <w:top w:val="none" w:sz="0" w:space="0" w:color="auto"/>
        <w:left w:val="none" w:sz="0" w:space="0" w:color="auto"/>
        <w:bottom w:val="none" w:sz="0" w:space="0" w:color="auto"/>
        <w:right w:val="none" w:sz="0" w:space="0" w:color="auto"/>
      </w:divBdr>
    </w:div>
    <w:div w:id="819928476">
      <w:bodyDiv w:val="1"/>
      <w:marLeft w:val="0"/>
      <w:marRight w:val="0"/>
      <w:marTop w:val="0"/>
      <w:marBottom w:val="0"/>
      <w:divBdr>
        <w:top w:val="none" w:sz="0" w:space="0" w:color="auto"/>
        <w:left w:val="none" w:sz="0" w:space="0" w:color="auto"/>
        <w:bottom w:val="none" w:sz="0" w:space="0" w:color="auto"/>
        <w:right w:val="none" w:sz="0" w:space="0" w:color="auto"/>
      </w:divBdr>
    </w:div>
    <w:div w:id="819930453">
      <w:bodyDiv w:val="1"/>
      <w:marLeft w:val="0"/>
      <w:marRight w:val="0"/>
      <w:marTop w:val="0"/>
      <w:marBottom w:val="0"/>
      <w:divBdr>
        <w:top w:val="none" w:sz="0" w:space="0" w:color="auto"/>
        <w:left w:val="none" w:sz="0" w:space="0" w:color="auto"/>
        <w:bottom w:val="none" w:sz="0" w:space="0" w:color="auto"/>
        <w:right w:val="none" w:sz="0" w:space="0" w:color="auto"/>
      </w:divBdr>
    </w:div>
    <w:div w:id="820466723">
      <w:bodyDiv w:val="1"/>
      <w:marLeft w:val="0"/>
      <w:marRight w:val="0"/>
      <w:marTop w:val="0"/>
      <w:marBottom w:val="0"/>
      <w:divBdr>
        <w:top w:val="none" w:sz="0" w:space="0" w:color="auto"/>
        <w:left w:val="none" w:sz="0" w:space="0" w:color="auto"/>
        <w:bottom w:val="none" w:sz="0" w:space="0" w:color="auto"/>
        <w:right w:val="none" w:sz="0" w:space="0" w:color="auto"/>
      </w:divBdr>
    </w:div>
    <w:div w:id="820511114">
      <w:bodyDiv w:val="1"/>
      <w:marLeft w:val="0"/>
      <w:marRight w:val="0"/>
      <w:marTop w:val="0"/>
      <w:marBottom w:val="0"/>
      <w:divBdr>
        <w:top w:val="none" w:sz="0" w:space="0" w:color="auto"/>
        <w:left w:val="none" w:sz="0" w:space="0" w:color="auto"/>
        <w:bottom w:val="none" w:sz="0" w:space="0" w:color="auto"/>
        <w:right w:val="none" w:sz="0" w:space="0" w:color="auto"/>
      </w:divBdr>
    </w:div>
    <w:div w:id="820730805">
      <w:bodyDiv w:val="1"/>
      <w:marLeft w:val="0"/>
      <w:marRight w:val="0"/>
      <w:marTop w:val="0"/>
      <w:marBottom w:val="0"/>
      <w:divBdr>
        <w:top w:val="none" w:sz="0" w:space="0" w:color="auto"/>
        <w:left w:val="none" w:sz="0" w:space="0" w:color="auto"/>
        <w:bottom w:val="none" w:sz="0" w:space="0" w:color="auto"/>
        <w:right w:val="none" w:sz="0" w:space="0" w:color="auto"/>
      </w:divBdr>
    </w:div>
    <w:div w:id="820921404">
      <w:bodyDiv w:val="1"/>
      <w:marLeft w:val="0"/>
      <w:marRight w:val="0"/>
      <w:marTop w:val="0"/>
      <w:marBottom w:val="0"/>
      <w:divBdr>
        <w:top w:val="none" w:sz="0" w:space="0" w:color="auto"/>
        <w:left w:val="none" w:sz="0" w:space="0" w:color="auto"/>
        <w:bottom w:val="none" w:sz="0" w:space="0" w:color="auto"/>
        <w:right w:val="none" w:sz="0" w:space="0" w:color="auto"/>
      </w:divBdr>
    </w:div>
    <w:div w:id="820926491">
      <w:bodyDiv w:val="1"/>
      <w:marLeft w:val="0"/>
      <w:marRight w:val="0"/>
      <w:marTop w:val="0"/>
      <w:marBottom w:val="0"/>
      <w:divBdr>
        <w:top w:val="none" w:sz="0" w:space="0" w:color="auto"/>
        <w:left w:val="none" w:sz="0" w:space="0" w:color="auto"/>
        <w:bottom w:val="none" w:sz="0" w:space="0" w:color="auto"/>
        <w:right w:val="none" w:sz="0" w:space="0" w:color="auto"/>
      </w:divBdr>
      <w:divsChild>
        <w:div w:id="406924411">
          <w:marLeft w:val="0"/>
          <w:marRight w:val="0"/>
          <w:marTop w:val="0"/>
          <w:marBottom w:val="0"/>
          <w:divBdr>
            <w:top w:val="none" w:sz="0" w:space="0" w:color="auto"/>
            <w:left w:val="none" w:sz="0" w:space="0" w:color="auto"/>
            <w:bottom w:val="none" w:sz="0" w:space="0" w:color="auto"/>
            <w:right w:val="none" w:sz="0" w:space="0" w:color="auto"/>
          </w:divBdr>
        </w:div>
        <w:div w:id="51776754">
          <w:marLeft w:val="0"/>
          <w:marRight w:val="0"/>
          <w:marTop w:val="0"/>
          <w:marBottom w:val="0"/>
          <w:divBdr>
            <w:top w:val="none" w:sz="0" w:space="0" w:color="auto"/>
            <w:left w:val="none" w:sz="0" w:space="0" w:color="auto"/>
            <w:bottom w:val="none" w:sz="0" w:space="0" w:color="auto"/>
            <w:right w:val="none" w:sz="0" w:space="0" w:color="auto"/>
          </w:divBdr>
        </w:div>
        <w:div w:id="205333845">
          <w:marLeft w:val="0"/>
          <w:marRight w:val="0"/>
          <w:marTop w:val="0"/>
          <w:marBottom w:val="0"/>
          <w:divBdr>
            <w:top w:val="none" w:sz="0" w:space="0" w:color="auto"/>
            <w:left w:val="none" w:sz="0" w:space="0" w:color="auto"/>
            <w:bottom w:val="none" w:sz="0" w:space="0" w:color="auto"/>
            <w:right w:val="none" w:sz="0" w:space="0" w:color="auto"/>
          </w:divBdr>
        </w:div>
        <w:div w:id="651912627">
          <w:marLeft w:val="0"/>
          <w:marRight w:val="0"/>
          <w:marTop w:val="0"/>
          <w:marBottom w:val="0"/>
          <w:divBdr>
            <w:top w:val="none" w:sz="0" w:space="0" w:color="auto"/>
            <w:left w:val="none" w:sz="0" w:space="0" w:color="auto"/>
            <w:bottom w:val="none" w:sz="0" w:space="0" w:color="auto"/>
            <w:right w:val="none" w:sz="0" w:space="0" w:color="auto"/>
          </w:divBdr>
        </w:div>
        <w:div w:id="1963219235">
          <w:marLeft w:val="0"/>
          <w:marRight w:val="0"/>
          <w:marTop w:val="0"/>
          <w:marBottom w:val="0"/>
          <w:divBdr>
            <w:top w:val="none" w:sz="0" w:space="0" w:color="auto"/>
            <w:left w:val="none" w:sz="0" w:space="0" w:color="auto"/>
            <w:bottom w:val="none" w:sz="0" w:space="0" w:color="auto"/>
            <w:right w:val="none" w:sz="0" w:space="0" w:color="auto"/>
          </w:divBdr>
        </w:div>
        <w:div w:id="1439106068">
          <w:marLeft w:val="0"/>
          <w:marRight w:val="0"/>
          <w:marTop w:val="0"/>
          <w:marBottom w:val="0"/>
          <w:divBdr>
            <w:top w:val="none" w:sz="0" w:space="0" w:color="auto"/>
            <w:left w:val="none" w:sz="0" w:space="0" w:color="auto"/>
            <w:bottom w:val="none" w:sz="0" w:space="0" w:color="auto"/>
            <w:right w:val="none" w:sz="0" w:space="0" w:color="auto"/>
          </w:divBdr>
        </w:div>
        <w:div w:id="1943803039">
          <w:marLeft w:val="0"/>
          <w:marRight w:val="0"/>
          <w:marTop w:val="0"/>
          <w:marBottom w:val="0"/>
          <w:divBdr>
            <w:top w:val="none" w:sz="0" w:space="0" w:color="auto"/>
            <w:left w:val="none" w:sz="0" w:space="0" w:color="auto"/>
            <w:bottom w:val="none" w:sz="0" w:space="0" w:color="auto"/>
            <w:right w:val="none" w:sz="0" w:space="0" w:color="auto"/>
          </w:divBdr>
        </w:div>
        <w:div w:id="2009089068">
          <w:marLeft w:val="0"/>
          <w:marRight w:val="0"/>
          <w:marTop w:val="0"/>
          <w:marBottom w:val="0"/>
          <w:divBdr>
            <w:top w:val="none" w:sz="0" w:space="0" w:color="auto"/>
            <w:left w:val="none" w:sz="0" w:space="0" w:color="auto"/>
            <w:bottom w:val="none" w:sz="0" w:space="0" w:color="auto"/>
            <w:right w:val="none" w:sz="0" w:space="0" w:color="auto"/>
          </w:divBdr>
        </w:div>
        <w:div w:id="1657415454">
          <w:marLeft w:val="0"/>
          <w:marRight w:val="0"/>
          <w:marTop w:val="0"/>
          <w:marBottom w:val="0"/>
          <w:divBdr>
            <w:top w:val="none" w:sz="0" w:space="0" w:color="auto"/>
            <w:left w:val="none" w:sz="0" w:space="0" w:color="auto"/>
            <w:bottom w:val="none" w:sz="0" w:space="0" w:color="auto"/>
            <w:right w:val="none" w:sz="0" w:space="0" w:color="auto"/>
          </w:divBdr>
        </w:div>
        <w:div w:id="2079132065">
          <w:marLeft w:val="0"/>
          <w:marRight w:val="0"/>
          <w:marTop w:val="0"/>
          <w:marBottom w:val="0"/>
          <w:divBdr>
            <w:top w:val="none" w:sz="0" w:space="0" w:color="auto"/>
            <w:left w:val="none" w:sz="0" w:space="0" w:color="auto"/>
            <w:bottom w:val="none" w:sz="0" w:space="0" w:color="auto"/>
            <w:right w:val="none" w:sz="0" w:space="0" w:color="auto"/>
          </w:divBdr>
        </w:div>
        <w:div w:id="1382943209">
          <w:marLeft w:val="0"/>
          <w:marRight w:val="0"/>
          <w:marTop w:val="0"/>
          <w:marBottom w:val="0"/>
          <w:divBdr>
            <w:top w:val="none" w:sz="0" w:space="0" w:color="auto"/>
            <w:left w:val="none" w:sz="0" w:space="0" w:color="auto"/>
            <w:bottom w:val="none" w:sz="0" w:space="0" w:color="auto"/>
            <w:right w:val="none" w:sz="0" w:space="0" w:color="auto"/>
          </w:divBdr>
        </w:div>
        <w:div w:id="1913194645">
          <w:marLeft w:val="0"/>
          <w:marRight w:val="0"/>
          <w:marTop w:val="0"/>
          <w:marBottom w:val="0"/>
          <w:divBdr>
            <w:top w:val="none" w:sz="0" w:space="0" w:color="auto"/>
            <w:left w:val="none" w:sz="0" w:space="0" w:color="auto"/>
            <w:bottom w:val="none" w:sz="0" w:space="0" w:color="auto"/>
            <w:right w:val="none" w:sz="0" w:space="0" w:color="auto"/>
          </w:divBdr>
        </w:div>
        <w:div w:id="1940210436">
          <w:marLeft w:val="0"/>
          <w:marRight w:val="0"/>
          <w:marTop w:val="0"/>
          <w:marBottom w:val="0"/>
          <w:divBdr>
            <w:top w:val="none" w:sz="0" w:space="0" w:color="auto"/>
            <w:left w:val="none" w:sz="0" w:space="0" w:color="auto"/>
            <w:bottom w:val="none" w:sz="0" w:space="0" w:color="auto"/>
            <w:right w:val="none" w:sz="0" w:space="0" w:color="auto"/>
          </w:divBdr>
        </w:div>
        <w:div w:id="460732488">
          <w:marLeft w:val="0"/>
          <w:marRight w:val="0"/>
          <w:marTop w:val="0"/>
          <w:marBottom w:val="0"/>
          <w:divBdr>
            <w:top w:val="none" w:sz="0" w:space="0" w:color="auto"/>
            <w:left w:val="none" w:sz="0" w:space="0" w:color="auto"/>
            <w:bottom w:val="none" w:sz="0" w:space="0" w:color="auto"/>
            <w:right w:val="none" w:sz="0" w:space="0" w:color="auto"/>
          </w:divBdr>
        </w:div>
        <w:div w:id="588926385">
          <w:marLeft w:val="0"/>
          <w:marRight w:val="0"/>
          <w:marTop w:val="0"/>
          <w:marBottom w:val="0"/>
          <w:divBdr>
            <w:top w:val="none" w:sz="0" w:space="0" w:color="auto"/>
            <w:left w:val="none" w:sz="0" w:space="0" w:color="auto"/>
            <w:bottom w:val="none" w:sz="0" w:space="0" w:color="auto"/>
            <w:right w:val="none" w:sz="0" w:space="0" w:color="auto"/>
          </w:divBdr>
        </w:div>
        <w:div w:id="1263025980">
          <w:marLeft w:val="0"/>
          <w:marRight w:val="0"/>
          <w:marTop w:val="0"/>
          <w:marBottom w:val="0"/>
          <w:divBdr>
            <w:top w:val="none" w:sz="0" w:space="0" w:color="auto"/>
            <w:left w:val="none" w:sz="0" w:space="0" w:color="auto"/>
            <w:bottom w:val="none" w:sz="0" w:space="0" w:color="auto"/>
            <w:right w:val="none" w:sz="0" w:space="0" w:color="auto"/>
          </w:divBdr>
        </w:div>
        <w:div w:id="1091897438">
          <w:marLeft w:val="0"/>
          <w:marRight w:val="0"/>
          <w:marTop w:val="0"/>
          <w:marBottom w:val="0"/>
          <w:divBdr>
            <w:top w:val="none" w:sz="0" w:space="0" w:color="auto"/>
            <w:left w:val="none" w:sz="0" w:space="0" w:color="auto"/>
            <w:bottom w:val="none" w:sz="0" w:space="0" w:color="auto"/>
            <w:right w:val="none" w:sz="0" w:space="0" w:color="auto"/>
          </w:divBdr>
        </w:div>
        <w:div w:id="1781023368">
          <w:marLeft w:val="0"/>
          <w:marRight w:val="0"/>
          <w:marTop w:val="0"/>
          <w:marBottom w:val="0"/>
          <w:divBdr>
            <w:top w:val="none" w:sz="0" w:space="0" w:color="auto"/>
            <w:left w:val="none" w:sz="0" w:space="0" w:color="auto"/>
            <w:bottom w:val="none" w:sz="0" w:space="0" w:color="auto"/>
            <w:right w:val="none" w:sz="0" w:space="0" w:color="auto"/>
          </w:divBdr>
        </w:div>
        <w:div w:id="1251965097">
          <w:marLeft w:val="0"/>
          <w:marRight w:val="0"/>
          <w:marTop w:val="0"/>
          <w:marBottom w:val="0"/>
          <w:divBdr>
            <w:top w:val="none" w:sz="0" w:space="0" w:color="auto"/>
            <w:left w:val="none" w:sz="0" w:space="0" w:color="auto"/>
            <w:bottom w:val="none" w:sz="0" w:space="0" w:color="auto"/>
            <w:right w:val="none" w:sz="0" w:space="0" w:color="auto"/>
          </w:divBdr>
        </w:div>
        <w:div w:id="1715888201">
          <w:marLeft w:val="0"/>
          <w:marRight w:val="0"/>
          <w:marTop w:val="0"/>
          <w:marBottom w:val="0"/>
          <w:divBdr>
            <w:top w:val="none" w:sz="0" w:space="0" w:color="auto"/>
            <w:left w:val="none" w:sz="0" w:space="0" w:color="auto"/>
            <w:bottom w:val="none" w:sz="0" w:space="0" w:color="auto"/>
            <w:right w:val="none" w:sz="0" w:space="0" w:color="auto"/>
          </w:divBdr>
        </w:div>
        <w:div w:id="1742943796">
          <w:marLeft w:val="0"/>
          <w:marRight w:val="0"/>
          <w:marTop w:val="0"/>
          <w:marBottom w:val="0"/>
          <w:divBdr>
            <w:top w:val="none" w:sz="0" w:space="0" w:color="auto"/>
            <w:left w:val="none" w:sz="0" w:space="0" w:color="auto"/>
            <w:bottom w:val="none" w:sz="0" w:space="0" w:color="auto"/>
            <w:right w:val="none" w:sz="0" w:space="0" w:color="auto"/>
          </w:divBdr>
        </w:div>
        <w:div w:id="695350263">
          <w:marLeft w:val="0"/>
          <w:marRight w:val="0"/>
          <w:marTop w:val="0"/>
          <w:marBottom w:val="0"/>
          <w:divBdr>
            <w:top w:val="none" w:sz="0" w:space="0" w:color="auto"/>
            <w:left w:val="none" w:sz="0" w:space="0" w:color="auto"/>
            <w:bottom w:val="none" w:sz="0" w:space="0" w:color="auto"/>
            <w:right w:val="none" w:sz="0" w:space="0" w:color="auto"/>
          </w:divBdr>
        </w:div>
        <w:div w:id="325863326">
          <w:marLeft w:val="0"/>
          <w:marRight w:val="0"/>
          <w:marTop w:val="0"/>
          <w:marBottom w:val="0"/>
          <w:divBdr>
            <w:top w:val="none" w:sz="0" w:space="0" w:color="auto"/>
            <w:left w:val="none" w:sz="0" w:space="0" w:color="auto"/>
            <w:bottom w:val="none" w:sz="0" w:space="0" w:color="auto"/>
            <w:right w:val="none" w:sz="0" w:space="0" w:color="auto"/>
          </w:divBdr>
        </w:div>
        <w:div w:id="461388315">
          <w:marLeft w:val="0"/>
          <w:marRight w:val="0"/>
          <w:marTop w:val="0"/>
          <w:marBottom w:val="0"/>
          <w:divBdr>
            <w:top w:val="none" w:sz="0" w:space="0" w:color="auto"/>
            <w:left w:val="none" w:sz="0" w:space="0" w:color="auto"/>
            <w:bottom w:val="none" w:sz="0" w:space="0" w:color="auto"/>
            <w:right w:val="none" w:sz="0" w:space="0" w:color="auto"/>
          </w:divBdr>
        </w:div>
        <w:div w:id="1159267750">
          <w:marLeft w:val="0"/>
          <w:marRight w:val="0"/>
          <w:marTop w:val="0"/>
          <w:marBottom w:val="0"/>
          <w:divBdr>
            <w:top w:val="none" w:sz="0" w:space="0" w:color="auto"/>
            <w:left w:val="none" w:sz="0" w:space="0" w:color="auto"/>
            <w:bottom w:val="none" w:sz="0" w:space="0" w:color="auto"/>
            <w:right w:val="none" w:sz="0" w:space="0" w:color="auto"/>
          </w:divBdr>
        </w:div>
        <w:div w:id="528226774">
          <w:marLeft w:val="0"/>
          <w:marRight w:val="0"/>
          <w:marTop w:val="0"/>
          <w:marBottom w:val="0"/>
          <w:divBdr>
            <w:top w:val="none" w:sz="0" w:space="0" w:color="auto"/>
            <w:left w:val="none" w:sz="0" w:space="0" w:color="auto"/>
            <w:bottom w:val="none" w:sz="0" w:space="0" w:color="auto"/>
            <w:right w:val="none" w:sz="0" w:space="0" w:color="auto"/>
          </w:divBdr>
        </w:div>
        <w:div w:id="1841311418">
          <w:marLeft w:val="0"/>
          <w:marRight w:val="0"/>
          <w:marTop w:val="0"/>
          <w:marBottom w:val="0"/>
          <w:divBdr>
            <w:top w:val="none" w:sz="0" w:space="0" w:color="auto"/>
            <w:left w:val="none" w:sz="0" w:space="0" w:color="auto"/>
            <w:bottom w:val="none" w:sz="0" w:space="0" w:color="auto"/>
            <w:right w:val="none" w:sz="0" w:space="0" w:color="auto"/>
          </w:divBdr>
        </w:div>
        <w:div w:id="1529684681">
          <w:marLeft w:val="0"/>
          <w:marRight w:val="0"/>
          <w:marTop w:val="0"/>
          <w:marBottom w:val="0"/>
          <w:divBdr>
            <w:top w:val="none" w:sz="0" w:space="0" w:color="auto"/>
            <w:left w:val="none" w:sz="0" w:space="0" w:color="auto"/>
            <w:bottom w:val="none" w:sz="0" w:space="0" w:color="auto"/>
            <w:right w:val="none" w:sz="0" w:space="0" w:color="auto"/>
          </w:divBdr>
        </w:div>
        <w:div w:id="823861280">
          <w:marLeft w:val="0"/>
          <w:marRight w:val="0"/>
          <w:marTop w:val="0"/>
          <w:marBottom w:val="0"/>
          <w:divBdr>
            <w:top w:val="none" w:sz="0" w:space="0" w:color="auto"/>
            <w:left w:val="none" w:sz="0" w:space="0" w:color="auto"/>
            <w:bottom w:val="none" w:sz="0" w:space="0" w:color="auto"/>
            <w:right w:val="none" w:sz="0" w:space="0" w:color="auto"/>
          </w:divBdr>
        </w:div>
        <w:div w:id="459230341">
          <w:marLeft w:val="0"/>
          <w:marRight w:val="0"/>
          <w:marTop w:val="0"/>
          <w:marBottom w:val="0"/>
          <w:divBdr>
            <w:top w:val="none" w:sz="0" w:space="0" w:color="auto"/>
            <w:left w:val="none" w:sz="0" w:space="0" w:color="auto"/>
            <w:bottom w:val="none" w:sz="0" w:space="0" w:color="auto"/>
            <w:right w:val="none" w:sz="0" w:space="0" w:color="auto"/>
          </w:divBdr>
        </w:div>
        <w:div w:id="1911498224">
          <w:marLeft w:val="0"/>
          <w:marRight w:val="0"/>
          <w:marTop w:val="0"/>
          <w:marBottom w:val="0"/>
          <w:divBdr>
            <w:top w:val="none" w:sz="0" w:space="0" w:color="auto"/>
            <w:left w:val="none" w:sz="0" w:space="0" w:color="auto"/>
            <w:bottom w:val="none" w:sz="0" w:space="0" w:color="auto"/>
            <w:right w:val="none" w:sz="0" w:space="0" w:color="auto"/>
          </w:divBdr>
        </w:div>
        <w:div w:id="921986313">
          <w:marLeft w:val="0"/>
          <w:marRight w:val="0"/>
          <w:marTop w:val="0"/>
          <w:marBottom w:val="0"/>
          <w:divBdr>
            <w:top w:val="none" w:sz="0" w:space="0" w:color="auto"/>
            <w:left w:val="none" w:sz="0" w:space="0" w:color="auto"/>
            <w:bottom w:val="none" w:sz="0" w:space="0" w:color="auto"/>
            <w:right w:val="none" w:sz="0" w:space="0" w:color="auto"/>
          </w:divBdr>
        </w:div>
        <w:div w:id="1761633889">
          <w:marLeft w:val="0"/>
          <w:marRight w:val="0"/>
          <w:marTop w:val="0"/>
          <w:marBottom w:val="0"/>
          <w:divBdr>
            <w:top w:val="none" w:sz="0" w:space="0" w:color="auto"/>
            <w:left w:val="none" w:sz="0" w:space="0" w:color="auto"/>
            <w:bottom w:val="none" w:sz="0" w:space="0" w:color="auto"/>
            <w:right w:val="none" w:sz="0" w:space="0" w:color="auto"/>
          </w:divBdr>
        </w:div>
        <w:div w:id="1522204772">
          <w:marLeft w:val="0"/>
          <w:marRight w:val="0"/>
          <w:marTop w:val="0"/>
          <w:marBottom w:val="0"/>
          <w:divBdr>
            <w:top w:val="none" w:sz="0" w:space="0" w:color="auto"/>
            <w:left w:val="none" w:sz="0" w:space="0" w:color="auto"/>
            <w:bottom w:val="none" w:sz="0" w:space="0" w:color="auto"/>
            <w:right w:val="none" w:sz="0" w:space="0" w:color="auto"/>
          </w:divBdr>
        </w:div>
        <w:div w:id="1385635515">
          <w:marLeft w:val="0"/>
          <w:marRight w:val="0"/>
          <w:marTop w:val="0"/>
          <w:marBottom w:val="0"/>
          <w:divBdr>
            <w:top w:val="none" w:sz="0" w:space="0" w:color="auto"/>
            <w:left w:val="none" w:sz="0" w:space="0" w:color="auto"/>
            <w:bottom w:val="none" w:sz="0" w:space="0" w:color="auto"/>
            <w:right w:val="none" w:sz="0" w:space="0" w:color="auto"/>
          </w:divBdr>
        </w:div>
        <w:div w:id="239607799">
          <w:marLeft w:val="0"/>
          <w:marRight w:val="0"/>
          <w:marTop w:val="0"/>
          <w:marBottom w:val="0"/>
          <w:divBdr>
            <w:top w:val="none" w:sz="0" w:space="0" w:color="auto"/>
            <w:left w:val="none" w:sz="0" w:space="0" w:color="auto"/>
            <w:bottom w:val="none" w:sz="0" w:space="0" w:color="auto"/>
            <w:right w:val="none" w:sz="0" w:space="0" w:color="auto"/>
          </w:divBdr>
        </w:div>
        <w:div w:id="610630596">
          <w:marLeft w:val="0"/>
          <w:marRight w:val="0"/>
          <w:marTop w:val="0"/>
          <w:marBottom w:val="0"/>
          <w:divBdr>
            <w:top w:val="none" w:sz="0" w:space="0" w:color="auto"/>
            <w:left w:val="none" w:sz="0" w:space="0" w:color="auto"/>
            <w:bottom w:val="none" w:sz="0" w:space="0" w:color="auto"/>
            <w:right w:val="none" w:sz="0" w:space="0" w:color="auto"/>
          </w:divBdr>
        </w:div>
        <w:div w:id="1368488816">
          <w:marLeft w:val="0"/>
          <w:marRight w:val="0"/>
          <w:marTop w:val="0"/>
          <w:marBottom w:val="0"/>
          <w:divBdr>
            <w:top w:val="none" w:sz="0" w:space="0" w:color="auto"/>
            <w:left w:val="none" w:sz="0" w:space="0" w:color="auto"/>
            <w:bottom w:val="none" w:sz="0" w:space="0" w:color="auto"/>
            <w:right w:val="none" w:sz="0" w:space="0" w:color="auto"/>
          </w:divBdr>
        </w:div>
        <w:div w:id="1879465830">
          <w:marLeft w:val="0"/>
          <w:marRight w:val="0"/>
          <w:marTop w:val="0"/>
          <w:marBottom w:val="0"/>
          <w:divBdr>
            <w:top w:val="none" w:sz="0" w:space="0" w:color="auto"/>
            <w:left w:val="none" w:sz="0" w:space="0" w:color="auto"/>
            <w:bottom w:val="none" w:sz="0" w:space="0" w:color="auto"/>
            <w:right w:val="none" w:sz="0" w:space="0" w:color="auto"/>
          </w:divBdr>
        </w:div>
        <w:div w:id="1586182957">
          <w:marLeft w:val="0"/>
          <w:marRight w:val="0"/>
          <w:marTop w:val="0"/>
          <w:marBottom w:val="0"/>
          <w:divBdr>
            <w:top w:val="none" w:sz="0" w:space="0" w:color="auto"/>
            <w:left w:val="none" w:sz="0" w:space="0" w:color="auto"/>
            <w:bottom w:val="none" w:sz="0" w:space="0" w:color="auto"/>
            <w:right w:val="none" w:sz="0" w:space="0" w:color="auto"/>
          </w:divBdr>
        </w:div>
        <w:div w:id="292251556">
          <w:marLeft w:val="0"/>
          <w:marRight w:val="0"/>
          <w:marTop w:val="0"/>
          <w:marBottom w:val="0"/>
          <w:divBdr>
            <w:top w:val="none" w:sz="0" w:space="0" w:color="auto"/>
            <w:left w:val="none" w:sz="0" w:space="0" w:color="auto"/>
            <w:bottom w:val="none" w:sz="0" w:space="0" w:color="auto"/>
            <w:right w:val="none" w:sz="0" w:space="0" w:color="auto"/>
          </w:divBdr>
        </w:div>
        <w:div w:id="1495874532">
          <w:marLeft w:val="0"/>
          <w:marRight w:val="0"/>
          <w:marTop w:val="0"/>
          <w:marBottom w:val="0"/>
          <w:divBdr>
            <w:top w:val="none" w:sz="0" w:space="0" w:color="auto"/>
            <w:left w:val="none" w:sz="0" w:space="0" w:color="auto"/>
            <w:bottom w:val="none" w:sz="0" w:space="0" w:color="auto"/>
            <w:right w:val="none" w:sz="0" w:space="0" w:color="auto"/>
          </w:divBdr>
        </w:div>
        <w:div w:id="1389112619">
          <w:marLeft w:val="0"/>
          <w:marRight w:val="0"/>
          <w:marTop w:val="0"/>
          <w:marBottom w:val="0"/>
          <w:divBdr>
            <w:top w:val="none" w:sz="0" w:space="0" w:color="auto"/>
            <w:left w:val="none" w:sz="0" w:space="0" w:color="auto"/>
            <w:bottom w:val="none" w:sz="0" w:space="0" w:color="auto"/>
            <w:right w:val="none" w:sz="0" w:space="0" w:color="auto"/>
          </w:divBdr>
        </w:div>
        <w:div w:id="774711879">
          <w:marLeft w:val="0"/>
          <w:marRight w:val="0"/>
          <w:marTop w:val="0"/>
          <w:marBottom w:val="0"/>
          <w:divBdr>
            <w:top w:val="none" w:sz="0" w:space="0" w:color="auto"/>
            <w:left w:val="none" w:sz="0" w:space="0" w:color="auto"/>
            <w:bottom w:val="none" w:sz="0" w:space="0" w:color="auto"/>
            <w:right w:val="none" w:sz="0" w:space="0" w:color="auto"/>
          </w:divBdr>
        </w:div>
        <w:div w:id="1492521796">
          <w:marLeft w:val="0"/>
          <w:marRight w:val="0"/>
          <w:marTop w:val="0"/>
          <w:marBottom w:val="0"/>
          <w:divBdr>
            <w:top w:val="none" w:sz="0" w:space="0" w:color="auto"/>
            <w:left w:val="none" w:sz="0" w:space="0" w:color="auto"/>
            <w:bottom w:val="none" w:sz="0" w:space="0" w:color="auto"/>
            <w:right w:val="none" w:sz="0" w:space="0" w:color="auto"/>
          </w:divBdr>
        </w:div>
        <w:div w:id="450445047">
          <w:marLeft w:val="0"/>
          <w:marRight w:val="0"/>
          <w:marTop w:val="0"/>
          <w:marBottom w:val="0"/>
          <w:divBdr>
            <w:top w:val="none" w:sz="0" w:space="0" w:color="auto"/>
            <w:left w:val="none" w:sz="0" w:space="0" w:color="auto"/>
            <w:bottom w:val="none" w:sz="0" w:space="0" w:color="auto"/>
            <w:right w:val="none" w:sz="0" w:space="0" w:color="auto"/>
          </w:divBdr>
        </w:div>
        <w:div w:id="1190945530">
          <w:marLeft w:val="0"/>
          <w:marRight w:val="0"/>
          <w:marTop w:val="0"/>
          <w:marBottom w:val="0"/>
          <w:divBdr>
            <w:top w:val="none" w:sz="0" w:space="0" w:color="auto"/>
            <w:left w:val="none" w:sz="0" w:space="0" w:color="auto"/>
            <w:bottom w:val="none" w:sz="0" w:space="0" w:color="auto"/>
            <w:right w:val="none" w:sz="0" w:space="0" w:color="auto"/>
          </w:divBdr>
        </w:div>
        <w:div w:id="2098404557">
          <w:marLeft w:val="0"/>
          <w:marRight w:val="0"/>
          <w:marTop w:val="0"/>
          <w:marBottom w:val="0"/>
          <w:divBdr>
            <w:top w:val="none" w:sz="0" w:space="0" w:color="auto"/>
            <w:left w:val="none" w:sz="0" w:space="0" w:color="auto"/>
            <w:bottom w:val="none" w:sz="0" w:space="0" w:color="auto"/>
            <w:right w:val="none" w:sz="0" w:space="0" w:color="auto"/>
          </w:divBdr>
        </w:div>
        <w:div w:id="1299609664">
          <w:marLeft w:val="0"/>
          <w:marRight w:val="0"/>
          <w:marTop w:val="0"/>
          <w:marBottom w:val="0"/>
          <w:divBdr>
            <w:top w:val="none" w:sz="0" w:space="0" w:color="auto"/>
            <w:left w:val="none" w:sz="0" w:space="0" w:color="auto"/>
            <w:bottom w:val="none" w:sz="0" w:space="0" w:color="auto"/>
            <w:right w:val="none" w:sz="0" w:space="0" w:color="auto"/>
          </w:divBdr>
        </w:div>
        <w:div w:id="959578698">
          <w:marLeft w:val="0"/>
          <w:marRight w:val="0"/>
          <w:marTop w:val="0"/>
          <w:marBottom w:val="0"/>
          <w:divBdr>
            <w:top w:val="none" w:sz="0" w:space="0" w:color="auto"/>
            <w:left w:val="none" w:sz="0" w:space="0" w:color="auto"/>
            <w:bottom w:val="none" w:sz="0" w:space="0" w:color="auto"/>
            <w:right w:val="none" w:sz="0" w:space="0" w:color="auto"/>
          </w:divBdr>
        </w:div>
        <w:div w:id="468325057">
          <w:marLeft w:val="0"/>
          <w:marRight w:val="0"/>
          <w:marTop w:val="0"/>
          <w:marBottom w:val="0"/>
          <w:divBdr>
            <w:top w:val="none" w:sz="0" w:space="0" w:color="auto"/>
            <w:left w:val="none" w:sz="0" w:space="0" w:color="auto"/>
            <w:bottom w:val="none" w:sz="0" w:space="0" w:color="auto"/>
            <w:right w:val="none" w:sz="0" w:space="0" w:color="auto"/>
          </w:divBdr>
        </w:div>
        <w:div w:id="2013363632">
          <w:marLeft w:val="0"/>
          <w:marRight w:val="0"/>
          <w:marTop w:val="0"/>
          <w:marBottom w:val="0"/>
          <w:divBdr>
            <w:top w:val="none" w:sz="0" w:space="0" w:color="auto"/>
            <w:left w:val="none" w:sz="0" w:space="0" w:color="auto"/>
            <w:bottom w:val="none" w:sz="0" w:space="0" w:color="auto"/>
            <w:right w:val="none" w:sz="0" w:space="0" w:color="auto"/>
          </w:divBdr>
        </w:div>
        <w:div w:id="1732576336">
          <w:marLeft w:val="0"/>
          <w:marRight w:val="0"/>
          <w:marTop w:val="0"/>
          <w:marBottom w:val="0"/>
          <w:divBdr>
            <w:top w:val="none" w:sz="0" w:space="0" w:color="auto"/>
            <w:left w:val="none" w:sz="0" w:space="0" w:color="auto"/>
            <w:bottom w:val="none" w:sz="0" w:space="0" w:color="auto"/>
            <w:right w:val="none" w:sz="0" w:space="0" w:color="auto"/>
          </w:divBdr>
        </w:div>
        <w:div w:id="812065953">
          <w:marLeft w:val="0"/>
          <w:marRight w:val="0"/>
          <w:marTop w:val="0"/>
          <w:marBottom w:val="0"/>
          <w:divBdr>
            <w:top w:val="none" w:sz="0" w:space="0" w:color="auto"/>
            <w:left w:val="none" w:sz="0" w:space="0" w:color="auto"/>
            <w:bottom w:val="none" w:sz="0" w:space="0" w:color="auto"/>
            <w:right w:val="none" w:sz="0" w:space="0" w:color="auto"/>
          </w:divBdr>
        </w:div>
        <w:div w:id="1116682256">
          <w:marLeft w:val="0"/>
          <w:marRight w:val="0"/>
          <w:marTop w:val="0"/>
          <w:marBottom w:val="0"/>
          <w:divBdr>
            <w:top w:val="none" w:sz="0" w:space="0" w:color="auto"/>
            <w:left w:val="none" w:sz="0" w:space="0" w:color="auto"/>
            <w:bottom w:val="none" w:sz="0" w:space="0" w:color="auto"/>
            <w:right w:val="none" w:sz="0" w:space="0" w:color="auto"/>
          </w:divBdr>
        </w:div>
        <w:div w:id="1060665303">
          <w:marLeft w:val="0"/>
          <w:marRight w:val="0"/>
          <w:marTop w:val="0"/>
          <w:marBottom w:val="0"/>
          <w:divBdr>
            <w:top w:val="none" w:sz="0" w:space="0" w:color="auto"/>
            <w:left w:val="none" w:sz="0" w:space="0" w:color="auto"/>
            <w:bottom w:val="none" w:sz="0" w:space="0" w:color="auto"/>
            <w:right w:val="none" w:sz="0" w:space="0" w:color="auto"/>
          </w:divBdr>
        </w:div>
        <w:div w:id="642122987">
          <w:marLeft w:val="0"/>
          <w:marRight w:val="0"/>
          <w:marTop w:val="0"/>
          <w:marBottom w:val="0"/>
          <w:divBdr>
            <w:top w:val="none" w:sz="0" w:space="0" w:color="auto"/>
            <w:left w:val="none" w:sz="0" w:space="0" w:color="auto"/>
            <w:bottom w:val="none" w:sz="0" w:space="0" w:color="auto"/>
            <w:right w:val="none" w:sz="0" w:space="0" w:color="auto"/>
          </w:divBdr>
        </w:div>
        <w:div w:id="1897281553">
          <w:marLeft w:val="0"/>
          <w:marRight w:val="0"/>
          <w:marTop w:val="0"/>
          <w:marBottom w:val="0"/>
          <w:divBdr>
            <w:top w:val="none" w:sz="0" w:space="0" w:color="auto"/>
            <w:left w:val="none" w:sz="0" w:space="0" w:color="auto"/>
            <w:bottom w:val="none" w:sz="0" w:space="0" w:color="auto"/>
            <w:right w:val="none" w:sz="0" w:space="0" w:color="auto"/>
          </w:divBdr>
        </w:div>
        <w:div w:id="525681769">
          <w:marLeft w:val="0"/>
          <w:marRight w:val="0"/>
          <w:marTop w:val="0"/>
          <w:marBottom w:val="0"/>
          <w:divBdr>
            <w:top w:val="none" w:sz="0" w:space="0" w:color="auto"/>
            <w:left w:val="none" w:sz="0" w:space="0" w:color="auto"/>
            <w:bottom w:val="none" w:sz="0" w:space="0" w:color="auto"/>
            <w:right w:val="none" w:sz="0" w:space="0" w:color="auto"/>
          </w:divBdr>
        </w:div>
      </w:divsChild>
    </w:div>
    <w:div w:id="820998371">
      <w:bodyDiv w:val="1"/>
      <w:marLeft w:val="0"/>
      <w:marRight w:val="0"/>
      <w:marTop w:val="0"/>
      <w:marBottom w:val="0"/>
      <w:divBdr>
        <w:top w:val="none" w:sz="0" w:space="0" w:color="auto"/>
        <w:left w:val="none" w:sz="0" w:space="0" w:color="auto"/>
        <w:bottom w:val="none" w:sz="0" w:space="0" w:color="auto"/>
        <w:right w:val="none" w:sz="0" w:space="0" w:color="auto"/>
      </w:divBdr>
    </w:div>
    <w:div w:id="820999197">
      <w:bodyDiv w:val="1"/>
      <w:marLeft w:val="0"/>
      <w:marRight w:val="0"/>
      <w:marTop w:val="0"/>
      <w:marBottom w:val="0"/>
      <w:divBdr>
        <w:top w:val="none" w:sz="0" w:space="0" w:color="auto"/>
        <w:left w:val="none" w:sz="0" w:space="0" w:color="auto"/>
        <w:bottom w:val="none" w:sz="0" w:space="0" w:color="auto"/>
        <w:right w:val="none" w:sz="0" w:space="0" w:color="auto"/>
      </w:divBdr>
    </w:div>
    <w:div w:id="821000289">
      <w:bodyDiv w:val="1"/>
      <w:marLeft w:val="0"/>
      <w:marRight w:val="0"/>
      <w:marTop w:val="0"/>
      <w:marBottom w:val="0"/>
      <w:divBdr>
        <w:top w:val="none" w:sz="0" w:space="0" w:color="auto"/>
        <w:left w:val="none" w:sz="0" w:space="0" w:color="auto"/>
        <w:bottom w:val="none" w:sz="0" w:space="0" w:color="auto"/>
        <w:right w:val="none" w:sz="0" w:space="0" w:color="auto"/>
      </w:divBdr>
      <w:divsChild>
        <w:div w:id="2043047563">
          <w:marLeft w:val="0"/>
          <w:marRight w:val="0"/>
          <w:marTop w:val="0"/>
          <w:marBottom w:val="0"/>
          <w:divBdr>
            <w:top w:val="none" w:sz="0" w:space="0" w:color="auto"/>
            <w:left w:val="none" w:sz="0" w:space="0" w:color="auto"/>
            <w:bottom w:val="none" w:sz="0" w:space="0" w:color="auto"/>
            <w:right w:val="none" w:sz="0" w:space="0" w:color="auto"/>
          </w:divBdr>
        </w:div>
        <w:div w:id="1912421019">
          <w:marLeft w:val="0"/>
          <w:marRight w:val="0"/>
          <w:marTop w:val="0"/>
          <w:marBottom w:val="0"/>
          <w:divBdr>
            <w:top w:val="none" w:sz="0" w:space="0" w:color="auto"/>
            <w:left w:val="none" w:sz="0" w:space="0" w:color="auto"/>
            <w:bottom w:val="none" w:sz="0" w:space="0" w:color="auto"/>
            <w:right w:val="none" w:sz="0" w:space="0" w:color="auto"/>
          </w:divBdr>
        </w:div>
        <w:div w:id="963316781">
          <w:marLeft w:val="0"/>
          <w:marRight w:val="0"/>
          <w:marTop w:val="0"/>
          <w:marBottom w:val="0"/>
          <w:divBdr>
            <w:top w:val="none" w:sz="0" w:space="0" w:color="auto"/>
            <w:left w:val="none" w:sz="0" w:space="0" w:color="auto"/>
            <w:bottom w:val="none" w:sz="0" w:space="0" w:color="auto"/>
            <w:right w:val="none" w:sz="0" w:space="0" w:color="auto"/>
          </w:divBdr>
        </w:div>
        <w:div w:id="1791238570">
          <w:marLeft w:val="0"/>
          <w:marRight w:val="0"/>
          <w:marTop w:val="0"/>
          <w:marBottom w:val="0"/>
          <w:divBdr>
            <w:top w:val="none" w:sz="0" w:space="0" w:color="auto"/>
            <w:left w:val="none" w:sz="0" w:space="0" w:color="auto"/>
            <w:bottom w:val="none" w:sz="0" w:space="0" w:color="auto"/>
            <w:right w:val="none" w:sz="0" w:space="0" w:color="auto"/>
          </w:divBdr>
        </w:div>
        <w:div w:id="1683782665">
          <w:marLeft w:val="0"/>
          <w:marRight w:val="0"/>
          <w:marTop w:val="0"/>
          <w:marBottom w:val="0"/>
          <w:divBdr>
            <w:top w:val="none" w:sz="0" w:space="0" w:color="auto"/>
            <w:left w:val="none" w:sz="0" w:space="0" w:color="auto"/>
            <w:bottom w:val="none" w:sz="0" w:space="0" w:color="auto"/>
            <w:right w:val="none" w:sz="0" w:space="0" w:color="auto"/>
          </w:divBdr>
        </w:div>
        <w:div w:id="1849102014">
          <w:marLeft w:val="0"/>
          <w:marRight w:val="0"/>
          <w:marTop w:val="0"/>
          <w:marBottom w:val="0"/>
          <w:divBdr>
            <w:top w:val="none" w:sz="0" w:space="0" w:color="auto"/>
            <w:left w:val="none" w:sz="0" w:space="0" w:color="auto"/>
            <w:bottom w:val="none" w:sz="0" w:space="0" w:color="auto"/>
            <w:right w:val="none" w:sz="0" w:space="0" w:color="auto"/>
          </w:divBdr>
        </w:div>
        <w:div w:id="1328021638">
          <w:marLeft w:val="0"/>
          <w:marRight w:val="0"/>
          <w:marTop w:val="0"/>
          <w:marBottom w:val="0"/>
          <w:divBdr>
            <w:top w:val="none" w:sz="0" w:space="0" w:color="auto"/>
            <w:left w:val="none" w:sz="0" w:space="0" w:color="auto"/>
            <w:bottom w:val="none" w:sz="0" w:space="0" w:color="auto"/>
            <w:right w:val="none" w:sz="0" w:space="0" w:color="auto"/>
          </w:divBdr>
        </w:div>
        <w:div w:id="127171100">
          <w:marLeft w:val="0"/>
          <w:marRight w:val="0"/>
          <w:marTop w:val="0"/>
          <w:marBottom w:val="0"/>
          <w:divBdr>
            <w:top w:val="none" w:sz="0" w:space="0" w:color="auto"/>
            <w:left w:val="none" w:sz="0" w:space="0" w:color="auto"/>
            <w:bottom w:val="none" w:sz="0" w:space="0" w:color="auto"/>
            <w:right w:val="none" w:sz="0" w:space="0" w:color="auto"/>
          </w:divBdr>
        </w:div>
        <w:div w:id="1308435150">
          <w:marLeft w:val="0"/>
          <w:marRight w:val="0"/>
          <w:marTop w:val="0"/>
          <w:marBottom w:val="0"/>
          <w:divBdr>
            <w:top w:val="none" w:sz="0" w:space="0" w:color="auto"/>
            <w:left w:val="none" w:sz="0" w:space="0" w:color="auto"/>
            <w:bottom w:val="none" w:sz="0" w:space="0" w:color="auto"/>
            <w:right w:val="none" w:sz="0" w:space="0" w:color="auto"/>
          </w:divBdr>
        </w:div>
        <w:div w:id="754087221">
          <w:marLeft w:val="0"/>
          <w:marRight w:val="0"/>
          <w:marTop w:val="0"/>
          <w:marBottom w:val="0"/>
          <w:divBdr>
            <w:top w:val="none" w:sz="0" w:space="0" w:color="auto"/>
            <w:left w:val="none" w:sz="0" w:space="0" w:color="auto"/>
            <w:bottom w:val="none" w:sz="0" w:space="0" w:color="auto"/>
            <w:right w:val="none" w:sz="0" w:space="0" w:color="auto"/>
          </w:divBdr>
        </w:div>
        <w:div w:id="1473019860">
          <w:marLeft w:val="0"/>
          <w:marRight w:val="0"/>
          <w:marTop w:val="0"/>
          <w:marBottom w:val="0"/>
          <w:divBdr>
            <w:top w:val="none" w:sz="0" w:space="0" w:color="auto"/>
            <w:left w:val="none" w:sz="0" w:space="0" w:color="auto"/>
            <w:bottom w:val="none" w:sz="0" w:space="0" w:color="auto"/>
            <w:right w:val="none" w:sz="0" w:space="0" w:color="auto"/>
          </w:divBdr>
        </w:div>
        <w:div w:id="2025551383">
          <w:marLeft w:val="0"/>
          <w:marRight w:val="0"/>
          <w:marTop w:val="0"/>
          <w:marBottom w:val="0"/>
          <w:divBdr>
            <w:top w:val="none" w:sz="0" w:space="0" w:color="auto"/>
            <w:left w:val="none" w:sz="0" w:space="0" w:color="auto"/>
            <w:bottom w:val="none" w:sz="0" w:space="0" w:color="auto"/>
            <w:right w:val="none" w:sz="0" w:space="0" w:color="auto"/>
          </w:divBdr>
        </w:div>
        <w:div w:id="1413623176">
          <w:marLeft w:val="0"/>
          <w:marRight w:val="0"/>
          <w:marTop w:val="0"/>
          <w:marBottom w:val="0"/>
          <w:divBdr>
            <w:top w:val="none" w:sz="0" w:space="0" w:color="auto"/>
            <w:left w:val="none" w:sz="0" w:space="0" w:color="auto"/>
            <w:bottom w:val="none" w:sz="0" w:space="0" w:color="auto"/>
            <w:right w:val="none" w:sz="0" w:space="0" w:color="auto"/>
          </w:divBdr>
        </w:div>
        <w:div w:id="1651863466">
          <w:marLeft w:val="0"/>
          <w:marRight w:val="0"/>
          <w:marTop w:val="0"/>
          <w:marBottom w:val="0"/>
          <w:divBdr>
            <w:top w:val="none" w:sz="0" w:space="0" w:color="auto"/>
            <w:left w:val="none" w:sz="0" w:space="0" w:color="auto"/>
            <w:bottom w:val="none" w:sz="0" w:space="0" w:color="auto"/>
            <w:right w:val="none" w:sz="0" w:space="0" w:color="auto"/>
          </w:divBdr>
        </w:div>
        <w:div w:id="199562299">
          <w:marLeft w:val="0"/>
          <w:marRight w:val="0"/>
          <w:marTop w:val="0"/>
          <w:marBottom w:val="0"/>
          <w:divBdr>
            <w:top w:val="none" w:sz="0" w:space="0" w:color="auto"/>
            <w:left w:val="none" w:sz="0" w:space="0" w:color="auto"/>
            <w:bottom w:val="none" w:sz="0" w:space="0" w:color="auto"/>
            <w:right w:val="none" w:sz="0" w:space="0" w:color="auto"/>
          </w:divBdr>
        </w:div>
        <w:div w:id="1557008749">
          <w:marLeft w:val="0"/>
          <w:marRight w:val="0"/>
          <w:marTop w:val="0"/>
          <w:marBottom w:val="0"/>
          <w:divBdr>
            <w:top w:val="none" w:sz="0" w:space="0" w:color="auto"/>
            <w:left w:val="none" w:sz="0" w:space="0" w:color="auto"/>
            <w:bottom w:val="none" w:sz="0" w:space="0" w:color="auto"/>
            <w:right w:val="none" w:sz="0" w:space="0" w:color="auto"/>
          </w:divBdr>
        </w:div>
        <w:div w:id="1456176590">
          <w:marLeft w:val="0"/>
          <w:marRight w:val="0"/>
          <w:marTop w:val="0"/>
          <w:marBottom w:val="0"/>
          <w:divBdr>
            <w:top w:val="none" w:sz="0" w:space="0" w:color="auto"/>
            <w:left w:val="none" w:sz="0" w:space="0" w:color="auto"/>
            <w:bottom w:val="none" w:sz="0" w:space="0" w:color="auto"/>
            <w:right w:val="none" w:sz="0" w:space="0" w:color="auto"/>
          </w:divBdr>
        </w:div>
        <w:div w:id="971666599">
          <w:marLeft w:val="0"/>
          <w:marRight w:val="0"/>
          <w:marTop w:val="0"/>
          <w:marBottom w:val="0"/>
          <w:divBdr>
            <w:top w:val="none" w:sz="0" w:space="0" w:color="auto"/>
            <w:left w:val="none" w:sz="0" w:space="0" w:color="auto"/>
            <w:bottom w:val="none" w:sz="0" w:space="0" w:color="auto"/>
            <w:right w:val="none" w:sz="0" w:space="0" w:color="auto"/>
          </w:divBdr>
        </w:div>
        <w:div w:id="2142452033">
          <w:marLeft w:val="0"/>
          <w:marRight w:val="0"/>
          <w:marTop w:val="0"/>
          <w:marBottom w:val="0"/>
          <w:divBdr>
            <w:top w:val="none" w:sz="0" w:space="0" w:color="auto"/>
            <w:left w:val="none" w:sz="0" w:space="0" w:color="auto"/>
            <w:bottom w:val="none" w:sz="0" w:space="0" w:color="auto"/>
            <w:right w:val="none" w:sz="0" w:space="0" w:color="auto"/>
          </w:divBdr>
        </w:div>
        <w:div w:id="36004176">
          <w:marLeft w:val="0"/>
          <w:marRight w:val="0"/>
          <w:marTop w:val="0"/>
          <w:marBottom w:val="0"/>
          <w:divBdr>
            <w:top w:val="none" w:sz="0" w:space="0" w:color="auto"/>
            <w:left w:val="none" w:sz="0" w:space="0" w:color="auto"/>
            <w:bottom w:val="none" w:sz="0" w:space="0" w:color="auto"/>
            <w:right w:val="none" w:sz="0" w:space="0" w:color="auto"/>
          </w:divBdr>
        </w:div>
        <w:div w:id="923152748">
          <w:marLeft w:val="0"/>
          <w:marRight w:val="0"/>
          <w:marTop w:val="0"/>
          <w:marBottom w:val="0"/>
          <w:divBdr>
            <w:top w:val="none" w:sz="0" w:space="0" w:color="auto"/>
            <w:left w:val="none" w:sz="0" w:space="0" w:color="auto"/>
            <w:bottom w:val="none" w:sz="0" w:space="0" w:color="auto"/>
            <w:right w:val="none" w:sz="0" w:space="0" w:color="auto"/>
          </w:divBdr>
        </w:div>
        <w:div w:id="283384613">
          <w:marLeft w:val="0"/>
          <w:marRight w:val="0"/>
          <w:marTop w:val="0"/>
          <w:marBottom w:val="0"/>
          <w:divBdr>
            <w:top w:val="none" w:sz="0" w:space="0" w:color="auto"/>
            <w:left w:val="none" w:sz="0" w:space="0" w:color="auto"/>
            <w:bottom w:val="none" w:sz="0" w:space="0" w:color="auto"/>
            <w:right w:val="none" w:sz="0" w:space="0" w:color="auto"/>
          </w:divBdr>
        </w:div>
        <w:div w:id="1280724279">
          <w:marLeft w:val="0"/>
          <w:marRight w:val="0"/>
          <w:marTop w:val="0"/>
          <w:marBottom w:val="0"/>
          <w:divBdr>
            <w:top w:val="none" w:sz="0" w:space="0" w:color="auto"/>
            <w:left w:val="none" w:sz="0" w:space="0" w:color="auto"/>
            <w:bottom w:val="none" w:sz="0" w:space="0" w:color="auto"/>
            <w:right w:val="none" w:sz="0" w:space="0" w:color="auto"/>
          </w:divBdr>
        </w:div>
        <w:div w:id="1559592911">
          <w:marLeft w:val="0"/>
          <w:marRight w:val="0"/>
          <w:marTop w:val="0"/>
          <w:marBottom w:val="0"/>
          <w:divBdr>
            <w:top w:val="none" w:sz="0" w:space="0" w:color="auto"/>
            <w:left w:val="none" w:sz="0" w:space="0" w:color="auto"/>
            <w:bottom w:val="none" w:sz="0" w:space="0" w:color="auto"/>
            <w:right w:val="none" w:sz="0" w:space="0" w:color="auto"/>
          </w:divBdr>
        </w:div>
        <w:div w:id="2021198345">
          <w:marLeft w:val="0"/>
          <w:marRight w:val="0"/>
          <w:marTop w:val="0"/>
          <w:marBottom w:val="0"/>
          <w:divBdr>
            <w:top w:val="none" w:sz="0" w:space="0" w:color="auto"/>
            <w:left w:val="none" w:sz="0" w:space="0" w:color="auto"/>
            <w:bottom w:val="none" w:sz="0" w:space="0" w:color="auto"/>
            <w:right w:val="none" w:sz="0" w:space="0" w:color="auto"/>
          </w:divBdr>
        </w:div>
        <w:div w:id="826439911">
          <w:marLeft w:val="0"/>
          <w:marRight w:val="0"/>
          <w:marTop w:val="0"/>
          <w:marBottom w:val="0"/>
          <w:divBdr>
            <w:top w:val="none" w:sz="0" w:space="0" w:color="auto"/>
            <w:left w:val="none" w:sz="0" w:space="0" w:color="auto"/>
            <w:bottom w:val="none" w:sz="0" w:space="0" w:color="auto"/>
            <w:right w:val="none" w:sz="0" w:space="0" w:color="auto"/>
          </w:divBdr>
        </w:div>
        <w:div w:id="455755296">
          <w:marLeft w:val="0"/>
          <w:marRight w:val="0"/>
          <w:marTop w:val="0"/>
          <w:marBottom w:val="0"/>
          <w:divBdr>
            <w:top w:val="none" w:sz="0" w:space="0" w:color="auto"/>
            <w:left w:val="none" w:sz="0" w:space="0" w:color="auto"/>
            <w:bottom w:val="none" w:sz="0" w:space="0" w:color="auto"/>
            <w:right w:val="none" w:sz="0" w:space="0" w:color="auto"/>
          </w:divBdr>
        </w:div>
        <w:div w:id="587153998">
          <w:marLeft w:val="0"/>
          <w:marRight w:val="0"/>
          <w:marTop w:val="0"/>
          <w:marBottom w:val="0"/>
          <w:divBdr>
            <w:top w:val="none" w:sz="0" w:space="0" w:color="auto"/>
            <w:left w:val="none" w:sz="0" w:space="0" w:color="auto"/>
            <w:bottom w:val="none" w:sz="0" w:space="0" w:color="auto"/>
            <w:right w:val="none" w:sz="0" w:space="0" w:color="auto"/>
          </w:divBdr>
        </w:div>
        <w:div w:id="1690176619">
          <w:marLeft w:val="0"/>
          <w:marRight w:val="0"/>
          <w:marTop w:val="0"/>
          <w:marBottom w:val="0"/>
          <w:divBdr>
            <w:top w:val="none" w:sz="0" w:space="0" w:color="auto"/>
            <w:left w:val="none" w:sz="0" w:space="0" w:color="auto"/>
            <w:bottom w:val="none" w:sz="0" w:space="0" w:color="auto"/>
            <w:right w:val="none" w:sz="0" w:space="0" w:color="auto"/>
          </w:divBdr>
        </w:div>
        <w:div w:id="856192358">
          <w:marLeft w:val="0"/>
          <w:marRight w:val="0"/>
          <w:marTop w:val="0"/>
          <w:marBottom w:val="0"/>
          <w:divBdr>
            <w:top w:val="none" w:sz="0" w:space="0" w:color="auto"/>
            <w:left w:val="none" w:sz="0" w:space="0" w:color="auto"/>
            <w:bottom w:val="none" w:sz="0" w:space="0" w:color="auto"/>
            <w:right w:val="none" w:sz="0" w:space="0" w:color="auto"/>
          </w:divBdr>
        </w:div>
        <w:div w:id="738553351">
          <w:marLeft w:val="0"/>
          <w:marRight w:val="0"/>
          <w:marTop w:val="0"/>
          <w:marBottom w:val="0"/>
          <w:divBdr>
            <w:top w:val="none" w:sz="0" w:space="0" w:color="auto"/>
            <w:left w:val="none" w:sz="0" w:space="0" w:color="auto"/>
            <w:bottom w:val="none" w:sz="0" w:space="0" w:color="auto"/>
            <w:right w:val="none" w:sz="0" w:space="0" w:color="auto"/>
          </w:divBdr>
        </w:div>
        <w:div w:id="425659515">
          <w:marLeft w:val="0"/>
          <w:marRight w:val="0"/>
          <w:marTop w:val="0"/>
          <w:marBottom w:val="0"/>
          <w:divBdr>
            <w:top w:val="none" w:sz="0" w:space="0" w:color="auto"/>
            <w:left w:val="none" w:sz="0" w:space="0" w:color="auto"/>
            <w:bottom w:val="none" w:sz="0" w:space="0" w:color="auto"/>
            <w:right w:val="none" w:sz="0" w:space="0" w:color="auto"/>
          </w:divBdr>
        </w:div>
        <w:div w:id="1241214624">
          <w:marLeft w:val="0"/>
          <w:marRight w:val="0"/>
          <w:marTop w:val="0"/>
          <w:marBottom w:val="0"/>
          <w:divBdr>
            <w:top w:val="none" w:sz="0" w:space="0" w:color="auto"/>
            <w:left w:val="none" w:sz="0" w:space="0" w:color="auto"/>
            <w:bottom w:val="none" w:sz="0" w:space="0" w:color="auto"/>
            <w:right w:val="none" w:sz="0" w:space="0" w:color="auto"/>
          </w:divBdr>
        </w:div>
        <w:div w:id="1716420496">
          <w:marLeft w:val="0"/>
          <w:marRight w:val="0"/>
          <w:marTop w:val="0"/>
          <w:marBottom w:val="0"/>
          <w:divBdr>
            <w:top w:val="none" w:sz="0" w:space="0" w:color="auto"/>
            <w:left w:val="none" w:sz="0" w:space="0" w:color="auto"/>
            <w:bottom w:val="none" w:sz="0" w:space="0" w:color="auto"/>
            <w:right w:val="none" w:sz="0" w:space="0" w:color="auto"/>
          </w:divBdr>
        </w:div>
        <w:div w:id="1259218901">
          <w:marLeft w:val="0"/>
          <w:marRight w:val="0"/>
          <w:marTop w:val="0"/>
          <w:marBottom w:val="0"/>
          <w:divBdr>
            <w:top w:val="none" w:sz="0" w:space="0" w:color="auto"/>
            <w:left w:val="none" w:sz="0" w:space="0" w:color="auto"/>
            <w:bottom w:val="none" w:sz="0" w:space="0" w:color="auto"/>
            <w:right w:val="none" w:sz="0" w:space="0" w:color="auto"/>
          </w:divBdr>
        </w:div>
        <w:div w:id="831067245">
          <w:marLeft w:val="0"/>
          <w:marRight w:val="0"/>
          <w:marTop w:val="0"/>
          <w:marBottom w:val="0"/>
          <w:divBdr>
            <w:top w:val="none" w:sz="0" w:space="0" w:color="auto"/>
            <w:left w:val="none" w:sz="0" w:space="0" w:color="auto"/>
            <w:bottom w:val="none" w:sz="0" w:space="0" w:color="auto"/>
            <w:right w:val="none" w:sz="0" w:space="0" w:color="auto"/>
          </w:divBdr>
        </w:div>
        <w:div w:id="833762658">
          <w:marLeft w:val="0"/>
          <w:marRight w:val="0"/>
          <w:marTop w:val="0"/>
          <w:marBottom w:val="0"/>
          <w:divBdr>
            <w:top w:val="none" w:sz="0" w:space="0" w:color="auto"/>
            <w:left w:val="none" w:sz="0" w:space="0" w:color="auto"/>
            <w:bottom w:val="none" w:sz="0" w:space="0" w:color="auto"/>
            <w:right w:val="none" w:sz="0" w:space="0" w:color="auto"/>
          </w:divBdr>
        </w:div>
        <w:div w:id="368187460">
          <w:marLeft w:val="0"/>
          <w:marRight w:val="0"/>
          <w:marTop w:val="0"/>
          <w:marBottom w:val="0"/>
          <w:divBdr>
            <w:top w:val="none" w:sz="0" w:space="0" w:color="auto"/>
            <w:left w:val="none" w:sz="0" w:space="0" w:color="auto"/>
            <w:bottom w:val="none" w:sz="0" w:space="0" w:color="auto"/>
            <w:right w:val="none" w:sz="0" w:space="0" w:color="auto"/>
          </w:divBdr>
        </w:div>
        <w:div w:id="1133447848">
          <w:marLeft w:val="0"/>
          <w:marRight w:val="0"/>
          <w:marTop w:val="0"/>
          <w:marBottom w:val="0"/>
          <w:divBdr>
            <w:top w:val="none" w:sz="0" w:space="0" w:color="auto"/>
            <w:left w:val="none" w:sz="0" w:space="0" w:color="auto"/>
            <w:bottom w:val="none" w:sz="0" w:space="0" w:color="auto"/>
            <w:right w:val="none" w:sz="0" w:space="0" w:color="auto"/>
          </w:divBdr>
        </w:div>
        <w:div w:id="1112742962">
          <w:marLeft w:val="0"/>
          <w:marRight w:val="0"/>
          <w:marTop w:val="0"/>
          <w:marBottom w:val="0"/>
          <w:divBdr>
            <w:top w:val="none" w:sz="0" w:space="0" w:color="auto"/>
            <w:left w:val="none" w:sz="0" w:space="0" w:color="auto"/>
            <w:bottom w:val="none" w:sz="0" w:space="0" w:color="auto"/>
            <w:right w:val="none" w:sz="0" w:space="0" w:color="auto"/>
          </w:divBdr>
        </w:div>
        <w:div w:id="435517230">
          <w:marLeft w:val="0"/>
          <w:marRight w:val="0"/>
          <w:marTop w:val="0"/>
          <w:marBottom w:val="0"/>
          <w:divBdr>
            <w:top w:val="none" w:sz="0" w:space="0" w:color="auto"/>
            <w:left w:val="none" w:sz="0" w:space="0" w:color="auto"/>
            <w:bottom w:val="none" w:sz="0" w:space="0" w:color="auto"/>
            <w:right w:val="none" w:sz="0" w:space="0" w:color="auto"/>
          </w:divBdr>
        </w:div>
        <w:div w:id="1415590272">
          <w:marLeft w:val="0"/>
          <w:marRight w:val="0"/>
          <w:marTop w:val="0"/>
          <w:marBottom w:val="0"/>
          <w:divBdr>
            <w:top w:val="none" w:sz="0" w:space="0" w:color="auto"/>
            <w:left w:val="none" w:sz="0" w:space="0" w:color="auto"/>
            <w:bottom w:val="none" w:sz="0" w:space="0" w:color="auto"/>
            <w:right w:val="none" w:sz="0" w:space="0" w:color="auto"/>
          </w:divBdr>
        </w:div>
        <w:div w:id="1515261219">
          <w:marLeft w:val="0"/>
          <w:marRight w:val="0"/>
          <w:marTop w:val="0"/>
          <w:marBottom w:val="0"/>
          <w:divBdr>
            <w:top w:val="none" w:sz="0" w:space="0" w:color="auto"/>
            <w:left w:val="none" w:sz="0" w:space="0" w:color="auto"/>
            <w:bottom w:val="none" w:sz="0" w:space="0" w:color="auto"/>
            <w:right w:val="none" w:sz="0" w:space="0" w:color="auto"/>
          </w:divBdr>
        </w:div>
        <w:div w:id="1520310742">
          <w:marLeft w:val="0"/>
          <w:marRight w:val="0"/>
          <w:marTop w:val="0"/>
          <w:marBottom w:val="0"/>
          <w:divBdr>
            <w:top w:val="none" w:sz="0" w:space="0" w:color="auto"/>
            <w:left w:val="none" w:sz="0" w:space="0" w:color="auto"/>
            <w:bottom w:val="none" w:sz="0" w:space="0" w:color="auto"/>
            <w:right w:val="none" w:sz="0" w:space="0" w:color="auto"/>
          </w:divBdr>
        </w:div>
        <w:div w:id="1703940767">
          <w:marLeft w:val="0"/>
          <w:marRight w:val="0"/>
          <w:marTop w:val="0"/>
          <w:marBottom w:val="0"/>
          <w:divBdr>
            <w:top w:val="none" w:sz="0" w:space="0" w:color="auto"/>
            <w:left w:val="none" w:sz="0" w:space="0" w:color="auto"/>
            <w:bottom w:val="none" w:sz="0" w:space="0" w:color="auto"/>
            <w:right w:val="none" w:sz="0" w:space="0" w:color="auto"/>
          </w:divBdr>
        </w:div>
        <w:div w:id="258030257">
          <w:marLeft w:val="0"/>
          <w:marRight w:val="0"/>
          <w:marTop w:val="0"/>
          <w:marBottom w:val="0"/>
          <w:divBdr>
            <w:top w:val="none" w:sz="0" w:space="0" w:color="auto"/>
            <w:left w:val="none" w:sz="0" w:space="0" w:color="auto"/>
            <w:bottom w:val="none" w:sz="0" w:space="0" w:color="auto"/>
            <w:right w:val="none" w:sz="0" w:space="0" w:color="auto"/>
          </w:divBdr>
        </w:div>
        <w:div w:id="2084452989">
          <w:marLeft w:val="0"/>
          <w:marRight w:val="0"/>
          <w:marTop w:val="0"/>
          <w:marBottom w:val="0"/>
          <w:divBdr>
            <w:top w:val="none" w:sz="0" w:space="0" w:color="auto"/>
            <w:left w:val="none" w:sz="0" w:space="0" w:color="auto"/>
            <w:bottom w:val="none" w:sz="0" w:space="0" w:color="auto"/>
            <w:right w:val="none" w:sz="0" w:space="0" w:color="auto"/>
          </w:divBdr>
        </w:div>
        <w:div w:id="990063587">
          <w:marLeft w:val="0"/>
          <w:marRight w:val="0"/>
          <w:marTop w:val="0"/>
          <w:marBottom w:val="0"/>
          <w:divBdr>
            <w:top w:val="none" w:sz="0" w:space="0" w:color="auto"/>
            <w:left w:val="none" w:sz="0" w:space="0" w:color="auto"/>
            <w:bottom w:val="none" w:sz="0" w:space="0" w:color="auto"/>
            <w:right w:val="none" w:sz="0" w:space="0" w:color="auto"/>
          </w:divBdr>
        </w:div>
      </w:divsChild>
    </w:div>
    <w:div w:id="821000660">
      <w:bodyDiv w:val="1"/>
      <w:marLeft w:val="0"/>
      <w:marRight w:val="0"/>
      <w:marTop w:val="0"/>
      <w:marBottom w:val="0"/>
      <w:divBdr>
        <w:top w:val="none" w:sz="0" w:space="0" w:color="auto"/>
        <w:left w:val="none" w:sz="0" w:space="0" w:color="auto"/>
        <w:bottom w:val="none" w:sz="0" w:space="0" w:color="auto"/>
        <w:right w:val="none" w:sz="0" w:space="0" w:color="auto"/>
      </w:divBdr>
    </w:div>
    <w:div w:id="821312211">
      <w:bodyDiv w:val="1"/>
      <w:marLeft w:val="0"/>
      <w:marRight w:val="0"/>
      <w:marTop w:val="0"/>
      <w:marBottom w:val="0"/>
      <w:divBdr>
        <w:top w:val="none" w:sz="0" w:space="0" w:color="auto"/>
        <w:left w:val="none" w:sz="0" w:space="0" w:color="auto"/>
        <w:bottom w:val="none" w:sz="0" w:space="0" w:color="auto"/>
        <w:right w:val="none" w:sz="0" w:space="0" w:color="auto"/>
      </w:divBdr>
    </w:div>
    <w:div w:id="821458933">
      <w:bodyDiv w:val="1"/>
      <w:marLeft w:val="0"/>
      <w:marRight w:val="0"/>
      <w:marTop w:val="0"/>
      <w:marBottom w:val="0"/>
      <w:divBdr>
        <w:top w:val="none" w:sz="0" w:space="0" w:color="auto"/>
        <w:left w:val="none" w:sz="0" w:space="0" w:color="auto"/>
        <w:bottom w:val="none" w:sz="0" w:space="0" w:color="auto"/>
        <w:right w:val="none" w:sz="0" w:space="0" w:color="auto"/>
      </w:divBdr>
    </w:div>
    <w:div w:id="821655817">
      <w:bodyDiv w:val="1"/>
      <w:marLeft w:val="0"/>
      <w:marRight w:val="0"/>
      <w:marTop w:val="0"/>
      <w:marBottom w:val="0"/>
      <w:divBdr>
        <w:top w:val="none" w:sz="0" w:space="0" w:color="auto"/>
        <w:left w:val="none" w:sz="0" w:space="0" w:color="auto"/>
        <w:bottom w:val="none" w:sz="0" w:space="0" w:color="auto"/>
        <w:right w:val="none" w:sz="0" w:space="0" w:color="auto"/>
      </w:divBdr>
    </w:div>
    <w:div w:id="821779248">
      <w:bodyDiv w:val="1"/>
      <w:marLeft w:val="0"/>
      <w:marRight w:val="0"/>
      <w:marTop w:val="0"/>
      <w:marBottom w:val="0"/>
      <w:divBdr>
        <w:top w:val="none" w:sz="0" w:space="0" w:color="auto"/>
        <w:left w:val="none" w:sz="0" w:space="0" w:color="auto"/>
        <w:bottom w:val="none" w:sz="0" w:space="0" w:color="auto"/>
        <w:right w:val="none" w:sz="0" w:space="0" w:color="auto"/>
      </w:divBdr>
    </w:div>
    <w:div w:id="822114170">
      <w:bodyDiv w:val="1"/>
      <w:marLeft w:val="0"/>
      <w:marRight w:val="0"/>
      <w:marTop w:val="0"/>
      <w:marBottom w:val="0"/>
      <w:divBdr>
        <w:top w:val="none" w:sz="0" w:space="0" w:color="auto"/>
        <w:left w:val="none" w:sz="0" w:space="0" w:color="auto"/>
        <w:bottom w:val="none" w:sz="0" w:space="0" w:color="auto"/>
        <w:right w:val="none" w:sz="0" w:space="0" w:color="auto"/>
      </w:divBdr>
      <w:divsChild>
        <w:div w:id="1823308911">
          <w:marLeft w:val="0"/>
          <w:marRight w:val="0"/>
          <w:marTop w:val="0"/>
          <w:marBottom w:val="0"/>
          <w:divBdr>
            <w:top w:val="none" w:sz="0" w:space="0" w:color="auto"/>
            <w:left w:val="none" w:sz="0" w:space="0" w:color="auto"/>
            <w:bottom w:val="none" w:sz="0" w:space="0" w:color="auto"/>
            <w:right w:val="none" w:sz="0" w:space="0" w:color="auto"/>
          </w:divBdr>
        </w:div>
        <w:div w:id="90901174">
          <w:marLeft w:val="0"/>
          <w:marRight w:val="0"/>
          <w:marTop w:val="0"/>
          <w:marBottom w:val="0"/>
          <w:divBdr>
            <w:top w:val="none" w:sz="0" w:space="0" w:color="auto"/>
            <w:left w:val="none" w:sz="0" w:space="0" w:color="auto"/>
            <w:bottom w:val="none" w:sz="0" w:space="0" w:color="auto"/>
            <w:right w:val="none" w:sz="0" w:space="0" w:color="auto"/>
          </w:divBdr>
        </w:div>
        <w:div w:id="463236374">
          <w:marLeft w:val="0"/>
          <w:marRight w:val="0"/>
          <w:marTop w:val="0"/>
          <w:marBottom w:val="0"/>
          <w:divBdr>
            <w:top w:val="none" w:sz="0" w:space="0" w:color="auto"/>
            <w:left w:val="none" w:sz="0" w:space="0" w:color="auto"/>
            <w:bottom w:val="none" w:sz="0" w:space="0" w:color="auto"/>
            <w:right w:val="none" w:sz="0" w:space="0" w:color="auto"/>
          </w:divBdr>
        </w:div>
        <w:div w:id="285549296">
          <w:marLeft w:val="0"/>
          <w:marRight w:val="0"/>
          <w:marTop w:val="0"/>
          <w:marBottom w:val="0"/>
          <w:divBdr>
            <w:top w:val="none" w:sz="0" w:space="0" w:color="auto"/>
            <w:left w:val="none" w:sz="0" w:space="0" w:color="auto"/>
            <w:bottom w:val="none" w:sz="0" w:space="0" w:color="auto"/>
            <w:right w:val="none" w:sz="0" w:space="0" w:color="auto"/>
          </w:divBdr>
        </w:div>
        <w:div w:id="495339434">
          <w:marLeft w:val="0"/>
          <w:marRight w:val="0"/>
          <w:marTop w:val="0"/>
          <w:marBottom w:val="0"/>
          <w:divBdr>
            <w:top w:val="none" w:sz="0" w:space="0" w:color="auto"/>
            <w:left w:val="none" w:sz="0" w:space="0" w:color="auto"/>
            <w:bottom w:val="none" w:sz="0" w:space="0" w:color="auto"/>
            <w:right w:val="none" w:sz="0" w:space="0" w:color="auto"/>
          </w:divBdr>
        </w:div>
        <w:div w:id="1601914727">
          <w:marLeft w:val="0"/>
          <w:marRight w:val="0"/>
          <w:marTop w:val="0"/>
          <w:marBottom w:val="0"/>
          <w:divBdr>
            <w:top w:val="none" w:sz="0" w:space="0" w:color="auto"/>
            <w:left w:val="none" w:sz="0" w:space="0" w:color="auto"/>
            <w:bottom w:val="none" w:sz="0" w:space="0" w:color="auto"/>
            <w:right w:val="none" w:sz="0" w:space="0" w:color="auto"/>
          </w:divBdr>
        </w:div>
        <w:div w:id="681787442">
          <w:marLeft w:val="0"/>
          <w:marRight w:val="0"/>
          <w:marTop w:val="0"/>
          <w:marBottom w:val="0"/>
          <w:divBdr>
            <w:top w:val="none" w:sz="0" w:space="0" w:color="auto"/>
            <w:left w:val="none" w:sz="0" w:space="0" w:color="auto"/>
            <w:bottom w:val="none" w:sz="0" w:space="0" w:color="auto"/>
            <w:right w:val="none" w:sz="0" w:space="0" w:color="auto"/>
          </w:divBdr>
        </w:div>
        <w:div w:id="1298608175">
          <w:marLeft w:val="0"/>
          <w:marRight w:val="0"/>
          <w:marTop w:val="0"/>
          <w:marBottom w:val="0"/>
          <w:divBdr>
            <w:top w:val="none" w:sz="0" w:space="0" w:color="auto"/>
            <w:left w:val="none" w:sz="0" w:space="0" w:color="auto"/>
            <w:bottom w:val="none" w:sz="0" w:space="0" w:color="auto"/>
            <w:right w:val="none" w:sz="0" w:space="0" w:color="auto"/>
          </w:divBdr>
        </w:div>
        <w:div w:id="1765413256">
          <w:marLeft w:val="0"/>
          <w:marRight w:val="0"/>
          <w:marTop w:val="0"/>
          <w:marBottom w:val="0"/>
          <w:divBdr>
            <w:top w:val="none" w:sz="0" w:space="0" w:color="auto"/>
            <w:left w:val="none" w:sz="0" w:space="0" w:color="auto"/>
            <w:bottom w:val="none" w:sz="0" w:space="0" w:color="auto"/>
            <w:right w:val="none" w:sz="0" w:space="0" w:color="auto"/>
          </w:divBdr>
        </w:div>
        <w:div w:id="185481184">
          <w:marLeft w:val="0"/>
          <w:marRight w:val="0"/>
          <w:marTop w:val="0"/>
          <w:marBottom w:val="0"/>
          <w:divBdr>
            <w:top w:val="none" w:sz="0" w:space="0" w:color="auto"/>
            <w:left w:val="none" w:sz="0" w:space="0" w:color="auto"/>
            <w:bottom w:val="none" w:sz="0" w:space="0" w:color="auto"/>
            <w:right w:val="none" w:sz="0" w:space="0" w:color="auto"/>
          </w:divBdr>
        </w:div>
        <w:div w:id="155342098">
          <w:marLeft w:val="0"/>
          <w:marRight w:val="0"/>
          <w:marTop w:val="0"/>
          <w:marBottom w:val="0"/>
          <w:divBdr>
            <w:top w:val="none" w:sz="0" w:space="0" w:color="auto"/>
            <w:left w:val="none" w:sz="0" w:space="0" w:color="auto"/>
            <w:bottom w:val="none" w:sz="0" w:space="0" w:color="auto"/>
            <w:right w:val="none" w:sz="0" w:space="0" w:color="auto"/>
          </w:divBdr>
        </w:div>
        <w:div w:id="471168336">
          <w:marLeft w:val="0"/>
          <w:marRight w:val="0"/>
          <w:marTop w:val="0"/>
          <w:marBottom w:val="0"/>
          <w:divBdr>
            <w:top w:val="none" w:sz="0" w:space="0" w:color="auto"/>
            <w:left w:val="none" w:sz="0" w:space="0" w:color="auto"/>
            <w:bottom w:val="none" w:sz="0" w:space="0" w:color="auto"/>
            <w:right w:val="none" w:sz="0" w:space="0" w:color="auto"/>
          </w:divBdr>
        </w:div>
        <w:div w:id="405421096">
          <w:marLeft w:val="0"/>
          <w:marRight w:val="0"/>
          <w:marTop w:val="0"/>
          <w:marBottom w:val="0"/>
          <w:divBdr>
            <w:top w:val="none" w:sz="0" w:space="0" w:color="auto"/>
            <w:left w:val="none" w:sz="0" w:space="0" w:color="auto"/>
            <w:bottom w:val="none" w:sz="0" w:space="0" w:color="auto"/>
            <w:right w:val="none" w:sz="0" w:space="0" w:color="auto"/>
          </w:divBdr>
        </w:div>
        <w:div w:id="1218930305">
          <w:marLeft w:val="0"/>
          <w:marRight w:val="0"/>
          <w:marTop w:val="0"/>
          <w:marBottom w:val="0"/>
          <w:divBdr>
            <w:top w:val="none" w:sz="0" w:space="0" w:color="auto"/>
            <w:left w:val="none" w:sz="0" w:space="0" w:color="auto"/>
            <w:bottom w:val="none" w:sz="0" w:space="0" w:color="auto"/>
            <w:right w:val="none" w:sz="0" w:space="0" w:color="auto"/>
          </w:divBdr>
        </w:div>
        <w:div w:id="92870688">
          <w:marLeft w:val="0"/>
          <w:marRight w:val="0"/>
          <w:marTop w:val="0"/>
          <w:marBottom w:val="0"/>
          <w:divBdr>
            <w:top w:val="none" w:sz="0" w:space="0" w:color="auto"/>
            <w:left w:val="none" w:sz="0" w:space="0" w:color="auto"/>
            <w:bottom w:val="none" w:sz="0" w:space="0" w:color="auto"/>
            <w:right w:val="none" w:sz="0" w:space="0" w:color="auto"/>
          </w:divBdr>
        </w:div>
        <w:div w:id="4410302">
          <w:marLeft w:val="0"/>
          <w:marRight w:val="0"/>
          <w:marTop w:val="0"/>
          <w:marBottom w:val="0"/>
          <w:divBdr>
            <w:top w:val="none" w:sz="0" w:space="0" w:color="auto"/>
            <w:left w:val="none" w:sz="0" w:space="0" w:color="auto"/>
            <w:bottom w:val="none" w:sz="0" w:space="0" w:color="auto"/>
            <w:right w:val="none" w:sz="0" w:space="0" w:color="auto"/>
          </w:divBdr>
        </w:div>
        <w:div w:id="821197392">
          <w:marLeft w:val="0"/>
          <w:marRight w:val="0"/>
          <w:marTop w:val="0"/>
          <w:marBottom w:val="0"/>
          <w:divBdr>
            <w:top w:val="none" w:sz="0" w:space="0" w:color="auto"/>
            <w:left w:val="none" w:sz="0" w:space="0" w:color="auto"/>
            <w:bottom w:val="none" w:sz="0" w:space="0" w:color="auto"/>
            <w:right w:val="none" w:sz="0" w:space="0" w:color="auto"/>
          </w:divBdr>
        </w:div>
        <w:div w:id="1755007487">
          <w:marLeft w:val="0"/>
          <w:marRight w:val="0"/>
          <w:marTop w:val="0"/>
          <w:marBottom w:val="0"/>
          <w:divBdr>
            <w:top w:val="none" w:sz="0" w:space="0" w:color="auto"/>
            <w:left w:val="none" w:sz="0" w:space="0" w:color="auto"/>
            <w:bottom w:val="none" w:sz="0" w:space="0" w:color="auto"/>
            <w:right w:val="none" w:sz="0" w:space="0" w:color="auto"/>
          </w:divBdr>
        </w:div>
        <w:div w:id="1501384268">
          <w:marLeft w:val="0"/>
          <w:marRight w:val="0"/>
          <w:marTop w:val="0"/>
          <w:marBottom w:val="0"/>
          <w:divBdr>
            <w:top w:val="none" w:sz="0" w:space="0" w:color="auto"/>
            <w:left w:val="none" w:sz="0" w:space="0" w:color="auto"/>
            <w:bottom w:val="none" w:sz="0" w:space="0" w:color="auto"/>
            <w:right w:val="none" w:sz="0" w:space="0" w:color="auto"/>
          </w:divBdr>
        </w:div>
        <w:div w:id="153108325">
          <w:marLeft w:val="0"/>
          <w:marRight w:val="0"/>
          <w:marTop w:val="0"/>
          <w:marBottom w:val="0"/>
          <w:divBdr>
            <w:top w:val="none" w:sz="0" w:space="0" w:color="auto"/>
            <w:left w:val="none" w:sz="0" w:space="0" w:color="auto"/>
            <w:bottom w:val="none" w:sz="0" w:space="0" w:color="auto"/>
            <w:right w:val="none" w:sz="0" w:space="0" w:color="auto"/>
          </w:divBdr>
        </w:div>
        <w:div w:id="2115199727">
          <w:marLeft w:val="0"/>
          <w:marRight w:val="0"/>
          <w:marTop w:val="0"/>
          <w:marBottom w:val="0"/>
          <w:divBdr>
            <w:top w:val="none" w:sz="0" w:space="0" w:color="auto"/>
            <w:left w:val="none" w:sz="0" w:space="0" w:color="auto"/>
            <w:bottom w:val="none" w:sz="0" w:space="0" w:color="auto"/>
            <w:right w:val="none" w:sz="0" w:space="0" w:color="auto"/>
          </w:divBdr>
        </w:div>
        <w:div w:id="1755974721">
          <w:marLeft w:val="0"/>
          <w:marRight w:val="0"/>
          <w:marTop w:val="0"/>
          <w:marBottom w:val="0"/>
          <w:divBdr>
            <w:top w:val="none" w:sz="0" w:space="0" w:color="auto"/>
            <w:left w:val="none" w:sz="0" w:space="0" w:color="auto"/>
            <w:bottom w:val="none" w:sz="0" w:space="0" w:color="auto"/>
            <w:right w:val="none" w:sz="0" w:space="0" w:color="auto"/>
          </w:divBdr>
        </w:div>
        <w:div w:id="518659927">
          <w:marLeft w:val="0"/>
          <w:marRight w:val="0"/>
          <w:marTop w:val="0"/>
          <w:marBottom w:val="0"/>
          <w:divBdr>
            <w:top w:val="none" w:sz="0" w:space="0" w:color="auto"/>
            <w:left w:val="none" w:sz="0" w:space="0" w:color="auto"/>
            <w:bottom w:val="none" w:sz="0" w:space="0" w:color="auto"/>
            <w:right w:val="none" w:sz="0" w:space="0" w:color="auto"/>
          </w:divBdr>
        </w:div>
        <w:div w:id="1577082306">
          <w:marLeft w:val="0"/>
          <w:marRight w:val="0"/>
          <w:marTop w:val="0"/>
          <w:marBottom w:val="0"/>
          <w:divBdr>
            <w:top w:val="none" w:sz="0" w:space="0" w:color="auto"/>
            <w:left w:val="none" w:sz="0" w:space="0" w:color="auto"/>
            <w:bottom w:val="none" w:sz="0" w:space="0" w:color="auto"/>
            <w:right w:val="none" w:sz="0" w:space="0" w:color="auto"/>
          </w:divBdr>
        </w:div>
        <w:div w:id="1914967286">
          <w:marLeft w:val="0"/>
          <w:marRight w:val="0"/>
          <w:marTop w:val="0"/>
          <w:marBottom w:val="0"/>
          <w:divBdr>
            <w:top w:val="none" w:sz="0" w:space="0" w:color="auto"/>
            <w:left w:val="none" w:sz="0" w:space="0" w:color="auto"/>
            <w:bottom w:val="none" w:sz="0" w:space="0" w:color="auto"/>
            <w:right w:val="none" w:sz="0" w:space="0" w:color="auto"/>
          </w:divBdr>
        </w:div>
        <w:div w:id="1634603458">
          <w:marLeft w:val="0"/>
          <w:marRight w:val="0"/>
          <w:marTop w:val="0"/>
          <w:marBottom w:val="0"/>
          <w:divBdr>
            <w:top w:val="none" w:sz="0" w:space="0" w:color="auto"/>
            <w:left w:val="none" w:sz="0" w:space="0" w:color="auto"/>
            <w:bottom w:val="none" w:sz="0" w:space="0" w:color="auto"/>
            <w:right w:val="none" w:sz="0" w:space="0" w:color="auto"/>
          </w:divBdr>
        </w:div>
        <w:div w:id="1815174630">
          <w:marLeft w:val="0"/>
          <w:marRight w:val="0"/>
          <w:marTop w:val="0"/>
          <w:marBottom w:val="0"/>
          <w:divBdr>
            <w:top w:val="none" w:sz="0" w:space="0" w:color="auto"/>
            <w:left w:val="none" w:sz="0" w:space="0" w:color="auto"/>
            <w:bottom w:val="none" w:sz="0" w:space="0" w:color="auto"/>
            <w:right w:val="none" w:sz="0" w:space="0" w:color="auto"/>
          </w:divBdr>
        </w:div>
        <w:div w:id="1877505669">
          <w:marLeft w:val="0"/>
          <w:marRight w:val="0"/>
          <w:marTop w:val="0"/>
          <w:marBottom w:val="0"/>
          <w:divBdr>
            <w:top w:val="none" w:sz="0" w:space="0" w:color="auto"/>
            <w:left w:val="none" w:sz="0" w:space="0" w:color="auto"/>
            <w:bottom w:val="none" w:sz="0" w:space="0" w:color="auto"/>
            <w:right w:val="none" w:sz="0" w:space="0" w:color="auto"/>
          </w:divBdr>
        </w:div>
        <w:div w:id="1613124300">
          <w:marLeft w:val="0"/>
          <w:marRight w:val="0"/>
          <w:marTop w:val="0"/>
          <w:marBottom w:val="0"/>
          <w:divBdr>
            <w:top w:val="none" w:sz="0" w:space="0" w:color="auto"/>
            <w:left w:val="none" w:sz="0" w:space="0" w:color="auto"/>
            <w:bottom w:val="none" w:sz="0" w:space="0" w:color="auto"/>
            <w:right w:val="none" w:sz="0" w:space="0" w:color="auto"/>
          </w:divBdr>
        </w:div>
        <w:div w:id="121773051">
          <w:marLeft w:val="0"/>
          <w:marRight w:val="0"/>
          <w:marTop w:val="0"/>
          <w:marBottom w:val="0"/>
          <w:divBdr>
            <w:top w:val="none" w:sz="0" w:space="0" w:color="auto"/>
            <w:left w:val="none" w:sz="0" w:space="0" w:color="auto"/>
            <w:bottom w:val="none" w:sz="0" w:space="0" w:color="auto"/>
            <w:right w:val="none" w:sz="0" w:space="0" w:color="auto"/>
          </w:divBdr>
        </w:div>
        <w:div w:id="1128011800">
          <w:marLeft w:val="0"/>
          <w:marRight w:val="0"/>
          <w:marTop w:val="0"/>
          <w:marBottom w:val="0"/>
          <w:divBdr>
            <w:top w:val="none" w:sz="0" w:space="0" w:color="auto"/>
            <w:left w:val="none" w:sz="0" w:space="0" w:color="auto"/>
            <w:bottom w:val="none" w:sz="0" w:space="0" w:color="auto"/>
            <w:right w:val="none" w:sz="0" w:space="0" w:color="auto"/>
          </w:divBdr>
        </w:div>
        <w:div w:id="183323360">
          <w:marLeft w:val="0"/>
          <w:marRight w:val="0"/>
          <w:marTop w:val="0"/>
          <w:marBottom w:val="0"/>
          <w:divBdr>
            <w:top w:val="none" w:sz="0" w:space="0" w:color="auto"/>
            <w:left w:val="none" w:sz="0" w:space="0" w:color="auto"/>
            <w:bottom w:val="none" w:sz="0" w:space="0" w:color="auto"/>
            <w:right w:val="none" w:sz="0" w:space="0" w:color="auto"/>
          </w:divBdr>
        </w:div>
        <w:div w:id="1174488771">
          <w:marLeft w:val="0"/>
          <w:marRight w:val="0"/>
          <w:marTop w:val="0"/>
          <w:marBottom w:val="0"/>
          <w:divBdr>
            <w:top w:val="none" w:sz="0" w:space="0" w:color="auto"/>
            <w:left w:val="none" w:sz="0" w:space="0" w:color="auto"/>
            <w:bottom w:val="none" w:sz="0" w:space="0" w:color="auto"/>
            <w:right w:val="none" w:sz="0" w:space="0" w:color="auto"/>
          </w:divBdr>
        </w:div>
        <w:div w:id="1512836697">
          <w:marLeft w:val="0"/>
          <w:marRight w:val="0"/>
          <w:marTop w:val="0"/>
          <w:marBottom w:val="0"/>
          <w:divBdr>
            <w:top w:val="none" w:sz="0" w:space="0" w:color="auto"/>
            <w:left w:val="none" w:sz="0" w:space="0" w:color="auto"/>
            <w:bottom w:val="none" w:sz="0" w:space="0" w:color="auto"/>
            <w:right w:val="none" w:sz="0" w:space="0" w:color="auto"/>
          </w:divBdr>
        </w:div>
        <w:div w:id="1093744879">
          <w:marLeft w:val="0"/>
          <w:marRight w:val="0"/>
          <w:marTop w:val="0"/>
          <w:marBottom w:val="0"/>
          <w:divBdr>
            <w:top w:val="none" w:sz="0" w:space="0" w:color="auto"/>
            <w:left w:val="none" w:sz="0" w:space="0" w:color="auto"/>
            <w:bottom w:val="none" w:sz="0" w:space="0" w:color="auto"/>
            <w:right w:val="none" w:sz="0" w:space="0" w:color="auto"/>
          </w:divBdr>
        </w:div>
        <w:div w:id="683750097">
          <w:marLeft w:val="0"/>
          <w:marRight w:val="0"/>
          <w:marTop w:val="0"/>
          <w:marBottom w:val="0"/>
          <w:divBdr>
            <w:top w:val="none" w:sz="0" w:space="0" w:color="auto"/>
            <w:left w:val="none" w:sz="0" w:space="0" w:color="auto"/>
            <w:bottom w:val="none" w:sz="0" w:space="0" w:color="auto"/>
            <w:right w:val="none" w:sz="0" w:space="0" w:color="auto"/>
          </w:divBdr>
        </w:div>
        <w:div w:id="2127771426">
          <w:marLeft w:val="0"/>
          <w:marRight w:val="0"/>
          <w:marTop w:val="0"/>
          <w:marBottom w:val="0"/>
          <w:divBdr>
            <w:top w:val="none" w:sz="0" w:space="0" w:color="auto"/>
            <w:left w:val="none" w:sz="0" w:space="0" w:color="auto"/>
            <w:bottom w:val="none" w:sz="0" w:space="0" w:color="auto"/>
            <w:right w:val="none" w:sz="0" w:space="0" w:color="auto"/>
          </w:divBdr>
        </w:div>
        <w:div w:id="456027544">
          <w:marLeft w:val="0"/>
          <w:marRight w:val="0"/>
          <w:marTop w:val="0"/>
          <w:marBottom w:val="0"/>
          <w:divBdr>
            <w:top w:val="none" w:sz="0" w:space="0" w:color="auto"/>
            <w:left w:val="none" w:sz="0" w:space="0" w:color="auto"/>
            <w:bottom w:val="none" w:sz="0" w:space="0" w:color="auto"/>
            <w:right w:val="none" w:sz="0" w:space="0" w:color="auto"/>
          </w:divBdr>
        </w:div>
        <w:div w:id="959920828">
          <w:marLeft w:val="0"/>
          <w:marRight w:val="0"/>
          <w:marTop w:val="0"/>
          <w:marBottom w:val="0"/>
          <w:divBdr>
            <w:top w:val="none" w:sz="0" w:space="0" w:color="auto"/>
            <w:left w:val="none" w:sz="0" w:space="0" w:color="auto"/>
            <w:bottom w:val="none" w:sz="0" w:space="0" w:color="auto"/>
            <w:right w:val="none" w:sz="0" w:space="0" w:color="auto"/>
          </w:divBdr>
        </w:div>
        <w:div w:id="365643105">
          <w:marLeft w:val="0"/>
          <w:marRight w:val="0"/>
          <w:marTop w:val="0"/>
          <w:marBottom w:val="0"/>
          <w:divBdr>
            <w:top w:val="none" w:sz="0" w:space="0" w:color="auto"/>
            <w:left w:val="none" w:sz="0" w:space="0" w:color="auto"/>
            <w:bottom w:val="none" w:sz="0" w:space="0" w:color="auto"/>
            <w:right w:val="none" w:sz="0" w:space="0" w:color="auto"/>
          </w:divBdr>
        </w:div>
        <w:div w:id="775366277">
          <w:marLeft w:val="0"/>
          <w:marRight w:val="0"/>
          <w:marTop w:val="0"/>
          <w:marBottom w:val="0"/>
          <w:divBdr>
            <w:top w:val="none" w:sz="0" w:space="0" w:color="auto"/>
            <w:left w:val="none" w:sz="0" w:space="0" w:color="auto"/>
            <w:bottom w:val="none" w:sz="0" w:space="0" w:color="auto"/>
            <w:right w:val="none" w:sz="0" w:space="0" w:color="auto"/>
          </w:divBdr>
        </w:div>
        <w:div w:id="1477140080">
          <w:marLeft w:val="0"/>
          <w:marRight w:val="0"/>
          <w:marTop w:val="0"/>
          <w:marBottom w:val="0"/>
          <w:divBdr>
            <w:top w:val="none" w:sz="0" w:space="0" w:color="auto"/>
            <w:left w:val="none" w:sz="0" w:space="0" w:color="auto"/>
            <w:bottom w:val="none" w:sz="0" w:space="0" w:color="auto"/>
            <w:right w:val="none" w:sz="0" w:space="0" w:color="auto"/>
          </w:divBdr>
        </w:div>
        <w:div w:id="203493622">
          <w:marLeft w:val="0"/>
          <w:marRight w:val="0"/>
          <w:marTop w:val="0"/>
          <w:marBottom w:val="0"/>
          <w:divBdr>
            <w:top w:val="none" w:sz="0" w:space="0" w:color="auto"/>
            <w:left w:val="none" w:sz="0" w:space="0" w:color="auto"/>
            <w:bottom w:val="none" w:sz="0" w:space="0" w:color="auto"/>
            <w:right w:val="none" w:sz="0" w:space="0" w:color="auto"/>
          </w:divBdr>
        </w:div>
        <w:div w:id="1322153284">
          <w:marLeft w:val="0"/>
          <w:marRight w:val="0"/>
          <w:marTop w:val="0"/>
          <w:marBottom w:val="0"/>
          <w:divBdr>
            <w:top w:val="none" w:sz="0" w:space="0" w:color="auto"/>
            <w:left w:val="none" w:sz="0" w:space="0" w:color="auto"/>
            <w:bottom w:val="none" w:sz="0" w:space="0" w:color="auto"/>
            <w:right w:val="none" w:sz="0" w:space="0" w:color="auto"/>
          </w:divBdr>
        </w:div>
        <w:div w:id="148983065">
          <w:marLeft w:val="0"/>
          <w:marRight w:val="0"/>
          <w:marTop w:val="0"/>
          <w:marBottom w:val="0"/>
          <w:divBdr>
            <w:top w:val="none" w:sz="0" w:space="0" w:color="auto"/>
            <w:left w:val="none" w:sz="0" w:space="0" w:color="auto"/>
            <w:bottom w:val="none" w:sz="0" w:space="0" w:color="auto"/>
            <w:right w:val="none" w:sz="0" w:space="0" w:color="auto"/>
          </w:divBdr>
        </w:div>
        <w:div w:id="794374679">
          <w:marLeft w:val="0"/>
          <w:marRight w:val="0"/>
          <w:marTop w:val="0"/>
          <w:marBottom w:val="0"/>
          <w:divBdr>
            <w:top w:val="none" w:sz="0" w:space="0" w:color="auto"/>
            <w:left w:val="none" w:sz="0" w:space="0" w:color="auto"/>
            <w:bottom w:val="none" w:sz="0" w:space="0" w:color="auto"/>
            <w:right w:val="none" w:sz="0" w:space="0" w:color="auto"/>
          </w:divBdr>
        </w:div>
        <w:div w:id="880629231">
          <w:marLeft w:val="0"/>
          <w:marRight w:val="0"/>
          <w:marTop w:val="0"/>
          <w:marBottom w:val="0"/>
          <w:divBdr>
            <w:top w:val="none" w:sz="0" w:space="0" w:color="auto"/>
            <w:left w:val="none" w:sz="0" w:space="0" w:color="auto"/>
            <w:bottom w:val="none" w:sz="0" w:space="0" w:color="auto"/>
            <w:right w:val="none" w:sz="0" w:space="0" w:color="auto"/>
          </w:divBdr>
        </w:div>
        <w:div w:id="140267899">
          <w:marLeft w:val="0"/>
          <w:marRight w:val="0"/>
          <w:marTop w:val="0"/>
          <w:marBottom w:val="0"/>
          <w:divBdr>
            <w:top w:val="none" w:sz="0" w:space="0" w:color="auto"/>
            <w:left w:val="none" w:sz="0" w:space="0" w:color="auto"/>
            <w:bottom w:val="none" w:sz="0" w:space="0" w:color="auto"/>
            <w:right w:val="none" w:sz="0" w:space="0" w:color="auto"/>
          </w:divBdr>
        </w:div>
        <w:div w:id="1855874999">
          <w:marLeft w:val="0"/>
          <w:marRight w:val="0"/>
          <w:marTop w:val="0"/>
          <w:marBottom w:val="0"/>
          <w:divBdr>
            <w:top w:val="none" w:sz="0" w:space="0" w:color="auto"/>
            <w:left w:val="none" w:sz="0" w:space="0" w:color="auto"/>
            <w:bottom w:val="none" w:sz="0" w:space="0" w:color="auto"/>
            <w:right w:val="none" w:sz="0" w:space="0" w:color="auto"/>
          </w:divBdr>
        </w:div>
        <w:div w:id="1857962411">
          <w:marLeft w:val="0"/>
          <w:marRight w:val="0"/>
          <w:marTop w:val="0"/>
          <w:marBottom w:val="0"/>
          <w:divBdr>
            <w:top w:val="none" w:sz="0" w:space="0" w:color="auto"/>
            <w:left w:val="none" w:sz="0" w:space="0" w:color="auto"/>
            <w:bottom w:val="none" w:sz="0" w:space="0" w:color="auto"/>
            <w:right w:val="none" w:sz="0" w:space="0" w:color="auto"/>
          </w:divBdr>
        </w:div>
        <w:div w:id="1122379005">
          <w:marLeft w:val="0"/>
          <w:marRight w:val="0"/>
          <w:marTop w:val="0"/>
          <w:marBottom w:val="0"/>
          <w:divBdr>
            <w:top w:val="none" w:sz="0" w:space="0" w:color="auto"/>
            <w:left w:val="none" w:sz="0" w:space="0" w:color="auto"/>
            <w:bottom w:val="none" w:sz="0" w:space="0" w:color="auto"/>
            <w:right w:val="none" w:sz="0" w:space="0" w:color="auto"/>
          </w:divBdr>
        </w:div>
        <w:div w:id="31269575">
          <w:marLeft w:val="0"/>
          <w:marRight w:val="0"/>
          <w:marTop w:val="0"/>
          <w:marBottom w:val="0"/>
          <w:divBdr>
            <w:top w:val="none" w:sz="0" w:space="0" w:color="auto"/>
            <w:left w:val="none" w:sz="0" w:space="0" w:color="auto"/>
            <w:bottom w:val="none" w:sz="0" w:space="0" w:color="auto"/>
            <w:right w:val="none" w:sz="0" w:space="0" w:color="auto"/>
          </w:divBdr>
        </w:div>
        <w:div w:id="2026052805">
          <w:marLeft w:val="0"/>
          <w:marRight w:val="0"/>
          <w:marTop w:val="0"/>
          <w:marBottom w:val="0"/>
          <w:divBdr>
            <w:top w:val="none" w:sz="0" w:space="0" w:color="auto"/>
            <w:left w:val="none" w:sz="0" w:space="0" w:color="auto"/>
            <w:bottom w:val="none" w:sz="0" w:space="0" w:color="auto"/>
            <w:right w:val="none" w:sz="0" w:space="0" w:color="auto"/>
          </w:divBdr>
        </w:div>
        <w:div w:id="1715035975">
          <w:marLeft w:val="0"/>
          <w:marRight w:val="0"/>
          <w:marTop w:val="0"/>
          <w:marBottom w:val="0"/>
          <w:divBdr>
            <w:top w:val="none" w:sz="0" w:space="0" w:color="auto"/>
            <w:left w:val="none" w:sz="0" w:space="0" w:color="auto"/>
            <w:bottom w:val="none" w:sz="0" w:space="0" w:color="auto"/>
            <w:right w:val="none" w:sz="0" w:space="0" w:color="auto"/>
          </w:divBdr>
        </w:div>
        <w:div w:id="435180446">
          <w:marLeft w:val="0"/>
          <w:marRight w:val="0"/>
          <w:marTop w:val="0"/>
          <w:marBottom w:val="0"/>
          <w:divBdr>
            <w:top w:val="none" w:sz="0" w:space="0" w:color="auto"/>
            <w:left w:val="none" w:sz="0" w:space="0" w:color="auto"/>
            <w:bottom w:val="none" w:sz="0" w:space="0" w:color="auto"/>
            <w:right w:val="none" w:sz="0" w:space="0" w:color="auto"/>
          </w:divBdr>
        </w:div>
        <w:div w:id="1486388068">
          <w:marLeft w:val="0"/>
          <w:marRight w:val="0"/>
          <w:marTop w:val="0"/>
          <w:marBottom w:val="0"/>
          <w:divBdr>
            <w:top w:val="none" w:sz="0" w:space="0" w:color="auto"/>
            <w:left w:val="none" w:sz="0" w:space="0" w:color="auto"/>
            <w:bottom w:val="none" w:sz="0" w:space="0" w:color="auto"/>
            <w:right w:val="none" w:sz="0" w:space="0" w:color="auto"/>
          </w:divBdr>
        </w:div>
        <w:div w:id="501088946">
          <w:marLeft w:val="0"/>
          <w:marRight w:val="0"/>
          <w:marTop w:val="0"/>
          <w:marBottom w:val="0"/>
          <w:divBdr>
            <w:top w:val="none" w:sz="0" w:space="0" w:color="auto"/>
            <w:left w:val="none" w:sz="0" w:space="0" w:color="auto"/>
            <w:bottom w:val="none" w:sz="0" w:space="0" w:color="auto"/>
            <w:right w:val="none" w:sz="0" w:space="0" w:color="auto"/>
          </w:divBdr>
        </w:div>
        <w:div w:id="27729028">
          <w:marLeft w:val="0"/>
          <w:marRight w:val="0"/>
          <w:marTop w:val="0"/>
          <w:marBottom w:val="0"/>
          <w:divBdr>
            <w:top w:val="none" w:sz="0" w:space="0" w:color="auto"/>
            <w:left w:val="none" w:sz="0" w:space="0" w:color="auto"/>
            <w:bottom w:val="none" w:sz="0" w:space="0" w:color="auto"/>
            <w:right w:val="none" w:sz="0" w:space="0" w:color="auto"/>
          </w:divBdr>
        </w:div>
      </w:divsChild>
    </w:div>
    <w:div w:id="822164876">
      <w:bodyDiv w:val="1"/>
      <w:marLeft w:val="0"/>
      <w:marRight w:val="0"/>
      <w:marTop w:val="0"/>
      <w:marBottom w:val="0"/>
      <w:divBdr>
        <w:top w:val="none" w:sz="0" w:space="0" w:color="auto"/>
        <w:left w:val="none" w:sz="0" w:space="0" w:color="auto"/>
        <w:bottom w:val="none" w:sz="0" w:space="0" w:color="auto"/>
        <w:right w:val="none" w:sz="0" w:space="0" w:color="auto"/>
      </w:divBdr>
    </w:div>
    <w:div w:id="822356086">
      <w:bodyDiv w:val="1"/>
      <w:marLeft w:val="0"/>
      <w:marRight w:val="0"/>
      <w:marTop w:val="0"/>
      <w:marBottom w:val="0"/>
      <w:divBdr>
        <w:top w:val="none" w:sz="0" w:space="0" w:color="auto"/>
        <w:left w:val="none" w:sz="0" w:space="0" w:color="auto"/>
        <w:bottom w:val="none" w:sz="0" w:space="0" w:color="auto"/>
        <w:right w:val="none" w:sz="0" w:space="0" w:color="auto"/>
      </w:divBdr>
    </w:div>
    <w:div w:id="822745864">
      <w:bodyDiv w:val="1"/>
      <w:marLeft w:val="0"/>
      <w:marRight w:val="0"/>
      <w:marTop w:val="0"/>
      <w:marBottom w:val="0"/>
      <w:divBdr>
        <w:top w:val="none" w:sz="0" w:space="0" w:color="auto"/>
        <w:left w:val="none" w:sz="0" w:space="0" w:color="auto"/>
        <w:bottom w:val="none" w:sz="0" w:space="0" w:color="auto"/>
        <w:right w:val="none" w:sz="0" w:space="0" w:color="auto"/>
      </w:divBdr>
    </w:div>
    <w:div w:id="823007788">
      <w:bodyDiv w:val="1"/>
      <w:marLeft w:val="0"/>
      <w:marRight w:val="0"/>
      <w:marTop w:val="0"/>
      <w:marBottom w:val="0"/>
      <w:divBdr>
        <w:top w:val="none" w:sz="0" w:space="0" w:color="auto"/>
        <w:left w:val="none" w:sz="0" w:space="0" w:color="auto"/>
        <w:bottom w:val="none" w:sz="0" w:space="0" w:color="auto"/>
        <w:right w:val="none" w:sz="0" w:space="0" w:color="auto"/>
      </w:divBdr>
    </w:div>
    <w:div w:id="823009435">
      <w:bodyDiv w:val="1"/>
      <w:marLeft w:val="0"/>
      <w:marRight w:val="0"/>
      <w:marTop w:val="0"/>
      <w:marBottom w:val="0"/>
      <w:divBdr>
        <w:top w:val="none" w:sz="0" w:space="0" w:color="auto"/>
        <w:left w:val="none" w:sz="0" w:space="0" w:color="auto"/>
        <w:bottom w:val="none" w:sz="0" w:space="0" w:color="auto"/>
        <w:right w:val="none" w:sz="0" w:space="0" w:color="auto"/>
      </w:divBdr>
    </w:div>
    <w:div w:id="823085556">
      <w:bodyDiv w:val="1"/>
      <w:marLeft w:val="0"/>
      <w:marRight w:val="0"/>
      <w:marTop w:val="0"/>
      <w:marBottom w:val="0"/>
      <w:divBdr>
        <w:top w:val="none" w:sz="0" w:space="0" w:color="auto"/>
        <w:left w:val="none" w:sz="0" w:space="0" w:color="auto"/>
        <w:bottom w:val="none" w:sz="0" w:space="0" w:color="auto"/>
        <w:right w:val="none" w:sz="0" w:space="0" w:color="auto"/>
      </w:divBdr>
    </w:div>
    <w:div w:id="823818221">
      <w:bodyDiv w:val="1"/>
      <w:marLeft w:val="0"/>
      <w:marRight w:val="0"/>
      <w:marTop w:val="0"/>
      <w:marBottom w:val="0"/>
      <w:divBdr>
        <w:top w:val="none" w:sz="0" w:space="0" w:color="auto"/>
        <w:left w:val="none" w:sz="0" w:space="0" w:color="auto"/>
        <w:bottom w:val="none" w:sz="0" w:space="0" w:color="auto"/>
        <w:right w:val="none" w:sz="0" w:space="0" w:color="auto"/>
      </w:divBdr>
    </w:div>
    <w:div w:id="823857582">
      <w:bodyDiv w:val="1"/>
      <w:marLeft w:val="0"/>
      <w:marRight w:val="0"/>
      <w:marTop w:val="0"/>
      <w:marBottom w:val="0"/>
      <w:divBdr>
        <w:top w:val="none" w:sz="0" w:space="0" w:color="auto"/>
        <w:left w:val="none" w:sz="0" w:space="0" w:color="auto"/>
        <w:bottom w:val="none" w:sz="0" w:space="0" w:color="auto"/>
        <w:right w:val="none" w:sz="0" w:space="0" w:color="auto"/>
      </w:divBdr>
    </w:div>
    <w:div w:id="824013216">
      <w:bodyDiv w:val="1"/>
      <w:marLeft w:val="0"/>
      <w:marRight w:val="0"/>
      <w:marTop w:val="0"/>
      <w:marBottom w:val="0"/>
      <w:divBdr>
        <w:top w:val="none" w:sz="0" w:space="0" w:color="auto"/>
        <w:left w:val="none" w:sz="0" w:space="0" w:color="auto"/>
        <w:bottom w:val="none" w:sz="0" w:space="0" w:color="auto"/>
        <w:right w:val="none" w:sz="0" w:space="0" w:color="auto"/>
      </w:divBdr>
    </w:div>
    <w:div w:id="824275114">
      <w:bodyDiv w:val="1"/>
      <w:marLeft w:val="0"/>
      <w:marRight w:val="0"/>
      <w:marTop w:val="0"/>
      <w:marBottom w:val="0"/>
      <w:divBdr>
        <w:top w:val="none" w:sz="0" w:space="0" w:color="auto"/>
        <w:left w:val="none" w:sz="0" w:space="0" w:color="auto"/>
        <w:bottom w:val="none" w:sz="0" w:space="0" w:color="auto"/>
        <w:right w:val="none" w:sz="0" w:space="0" w:color="auto"/>
      </w:divBdr>
    </w:div>
    <w:div w:id="824321362">
      <w:bodyDiv w:val="1"/>
      <w:marLeft w:val="0"/>
      <w:marRight w:val="0"/>
      <w:marTop w:val="0"/>
      <w:marBottom w:val="0"/>
      <w:divBdr>
        <w:top w:val="none" w:sz="0" w:space="0" w:color="auto"/>
        <w:left w:val="none" w:sz="0" w:space="0" w:color="auto"/>
        <w:bottom w:val="none" w:sz="0" w:space="0" w:color="auto"/>
        <w:right w:val="none" w:sz="0" w:space="0" w:color="auto"/>
      </w:divBdr>
    </w:div>
    <w:div w:id="824587868">
      <w:bodyDiv w:val="1"/>
      <w:marLeft w:val="0"/>
      <w:marRight w:val="0"/>
      <w:marTop w:val="0"/>
      <w:marBottom w:val="0"/>
      <w:divBdr>
        <w:top w:val="none" w:sz="0" w:space="0" w:color="auto"/>
        <w:left w:val="none" w:sz="0" w:space="0" w:color="auto"/>
        <w:bottom w:val="none" w:sz="0" w:space="0" w:color="auto"/>
        <w:right w:val="none" w:sz="0" w:space="0" w:color="auto"/>
      </w:divBdr>
    </w:div>
    <w:div w:id="824777746">
      <w:bodyDiv w:val="1"/>
      <w:marLeft w:val="0"/>
      <w:marRight w:val="0"/>
      <w:marTop w:val="0"/>
      <w:marBottom w:val="0"/>
      <w:divBdr>
        <w:top w:val="none" w:sz="0" w:space="0" w:color="auto"/>
        <w:left w:val="none" w:sz="0" w:space="0" w:color="auto"/>
        <w:bottom w:val="none" w:sz="0" w:space="0" w:color="auto"/>
        <w:right w:val="none" w:sz="0" w:space="0" w:color="auto"/>
      </w:divBdr>
    </w:div>
    <w:div w:id="825320423">
      <w:bodyDiv w:val="1"/>
      <w:marLeft w:val="0"/>
      <w:marRight w:val="0"/>
      <w:marTop w:val="0"/>
      <w:marBottom w:val="0"/>
      <w:divBdr>
        <w:top w:val="none" w:sz="0" w:space="0" w:color="auto"/>
        <w:left w:val="none" w:sz="0" w:space="0" w:color="auto"/>
        <w:bottom w:val="none" w:sz="0" w:space="0" w:color="auto"/>
        <w:right w:val="none" w:sz="0" w:space="0" w:color="auto"/>
      </w:divBdr>
    </w:div>
    <w:div w:id="825702398">
      <w:bodyDiv w:val="1"/>
      <w:marLeft w:val="0"/>
      <w:marRight w:val="0"/>
      <w:marTop w:val="0"/>
      <w:marBottom w:val="0"/>
      <w:divBdr>
        <w:top w:val="none" w:sz="0" w:space="0" w:color="auto"/>
        <w:left w:val="none" w:sz="0" w:space="0" w:color="auto"/>
        <w:bottom w:val="none" w:sz="0" w:space="0" w:color="auto"/>
        <w:right w:val="none" w:sz="0" w:space="0" w:color="auto"/>
      </w:divBdr>
    </w:div>
    <w:div w:id="825900548">
      <w:bodyDiv w:val="1"/>
      <w:marLeft w:val="0"/>
      <w:marRight w:val="0"/>
      <w:marTop w:val="0"/>
      <w:marBottom w:val="0"/>
      <w:divBdr>
        <w:top w:val="none" w:sz="0" w:space="0" w:color="auto"/>
        <w:left w:val="none" w:sz="0" w:space="0" w:color="auto"/>
        <w:bottom w:val="none" w:sz="0" w:space="0" w:color="auto"/>
        <w:right w:val="none" w:sz="0" w:space="0" w:color="auto"/>
      </w:divBdr>
    </w:div>
    <w:div w:id="826017176">
      <w:bodyDiv w:val="1"/>
      <w:marLeft w:val="0"/>
      <w:marRight w:val="0"/>
      <w:marTop w:val="0"/>
      <w:marBottom w:val="0"/>
      <w:divBdr>
        <w:top w:val="none" w:sz="0" w:space="0" w:color="auto"/>
        <w:left w:val="none" w:sz="0" w:space="0" w:color="auto"/>
        <w:bottom w:val="none" w:sz="0" w:space="0" w:color="auto"/>
        <w:right w:val="none" w:sz="0" w:space="0" w:color="auto"/>
      </w:divBdr>
    </w:div>
    <w:div w:id="826284370">
      <w:bodyDiv w:val="1"/>
      <w:marLeft w:val="0"/>
      <w:marRight w:val="0"/>
      <w:marTop w:val="0"/>
      <w:marBottom w:val="0"/>
      <w:divBdr>
        <w:top w:val="none" w:sz="0" w:space="0" w:color="auto"/>
        <w:left w:val="none" w:sz="0" w:space="0" w:color="auto"/>
        <w:bottom w:val="none" w:sz="0" w:space="0" w:color="auto"/>
        <w:right w:val="none" w:sz="0" w:space="0" w:color="auto"/>
      </w:divBdr>
    </w:div>
    <w:div w:id="826290600">
      <w:bodyDiv w:val="1"/>
      <w:marLeft w:val="0"/>
      <w:marRight w:val="0"/>
      <w:marTop w:val="0"/>
      <w:marBottom w:val="0"/>
      <w:divBdr>
        <w:top w:val="none" w:sz="0" w:space="0" w:color="auto"/>
        <w:left w:val="none" w:sz="0" w:space="0" w:color="auto"/>
        <w:bottom w:val="none" w:sz="0" w:space="0" w:color="auto"/>
        <w:right w:val="none" w:sz="0" w:space="0" w:color="auto"/>
      </w:divBdr>
    </w:div>
    <w:div w:id="826555409">
      <w:bodyDiv w:val="1"/>
      <w:marLeft w:val="0"/>
      <w:marRight w:val="0"/>
      <w:marTop w:val="0"/>
      <w:marBottom w:val="0"/>
      <w:divBdr>
        <w:top w:val="none" w:sz="0" w:space="0" w:color="auto"/>
        <w:left w:val="none" w:sz="0" w:space="0" w:color="auto"/>
        <w:bottom w:val="none" w:sz="0" w:space="0" w:color="auto"/>
        <w:right w:val="none" w:sz="0" w:space="0" w:color="auto"/>
      </w:divBdr>
    </w:div>
    <w:div w:id="826703648">
      <w:bodyDiv w:val="1"/>
      <w:marLeft w:val="0"/>
      <w:marRight w:val="0"/>
      <w:marTop w:val="0"/>
      <w:marBottom w:val="0"/>
      <w:divBdr>
        <w:top w:val="none" w:sz="0" w:space="0" w:color="auto"/>
        <w:left w:val="none" w:sz="0" w:space="0" w:color="auto"/>
        <w:bottom w:val="none" w:sz="0" w:space="0" w:color="auto"/>
        <w:right w:val="none" w:sz="0" w:space="0" w:color="auto"/>
      </w:divBdr>
    </w:div>
    <w:div w:id="826749408">
      <w:bodyDiv w:val="1"/>
      <w:marLeft w:val="0"/>
      <w:marRight w:val="0"/>
      <w:marTop w:val="0"/>
      <w:marBottom w:val="0"/>
      <w:divBdr>
        <w:top w:val="none" w:sz="0" w:space="0" w:color="auto"/>
        <w:left w:val="none" w:sz="0" w:space="0" w:color="auto"/>
        <w:bottom w:val="none" w:sz="0" w:space="0" w:color="auto"/>
        <w:right w:val="none" w:sz="0" w:space="0" w:color="auto"/>
      </w:divBdr>
    </w:div>
    <w:div w:id="826820587">
      <w:bodyDiv w:val="1"/>
      <w:marLeft w:val="0"/>
      <w:marRight w:val="0"/>
      <w:marTop w:val="0"/>
      <w:marBottom w:val="0"/>
      <w:divBdr>
        <w:top w:val="none" w:sz="0" w:space="0" w:color="auto"/>
        <w:left w:val="none" w:sz="0" w:space="0" w:color="auto"/>
        <w:bottom w:val="none" w:sz="0" w:space="0" w:color="auto"/>
        <w:right w:val="none" w:sz="0" w:space="0" w:color="auto"/>
      </w:divBdr>
    </w:div>
    <w:div w:id="827089963">
      <w:bodyDiv w:val="1"/>
      <w:marLeft w:val="0"/>
      <w:marRight w:val="0"/>
      <w:marTop w:val="0"/>
      <w:marBottom w:val="0"/>
      <w:divBdr>
        <w:top w:val="none" w:sz="0" w:space="0" w:color="auto"/>
        <w:left w:val="none" w:sz="0" w:space="0" w:color="auto"/>
        <w:bottom w:val="none" w:sz="0" w:space="0" w:color="auto"/>
        <w:right w:val="none" w:sz="0" w:space="0" w:color="auto"/>
      </w:divBdr>
    </w:div>
    <w:div w:id="827132989">
      <w:bodyDiv w:val="1"/>
      <w:marLeft w:val="0"/>
      <w:marRight w:val="0"/>
      <w:marTop w:val="0"/>
      <w:marBottom w:val="0"/>
      <w:divBdr>
        <w:top w:val="none" w:sz="0" w:space="0" w:color="auto"/>
        <w:left w:val="none" w:sz="0" w:space="0" w:color="auto"/>
        <w:bottom w:val="none" w:sz="0" w:space="0" w:color="auto"/>
        <w:right w:val="none" w:sz="0" w:space="0" w:color="auto"/>
      </w:divBdr>
    </w:div>
    <w:div w:id="827670731">
      <w:bodyDiv w:val="1"/>
      <w:marLeft w:val="0"/>
      <w:marRight w:val="0"/>
      <w:marTop w:val="0"/>
      <w:marBottom w:val="0"/>
      <w:divBdr>
        <w:top w:val="none" w:sz="0" w:space="0" w:color="auto"/>
        <w:left w:val="none" w:sz="0" w:space="0" w:color="auto"/>
        <w:bottom w:val="none" w:sz="0" w:space="0" w:color="auto"/>
        <w:right w:val="none" w:sz="0" w:space="0" w:color="auto"/>
      </w:divBdr>
    </w:div>
    <w:div w:id="827939050">
      <w:bodyDiv w:val="1"/>
      <w:marLeft w:val="0"/>
      <w:marRight w:val="0"/>
      <w:marTop w:val="0"/>
      <w:marBottom w:val="0"/>
      <w:divBdr>
        <w:top w:val="none" w:sz="0" w:space="0" w:color="auto"/>
        <w:left w:val="none" w:sz="0" w:space="0" w:color="auto"/>
        <w:bottom w:val="none" w:sz="0" w:space="0" w:color="auto"/>
        <w:right w:val="none" w:sz="0" w:space="0" w:color="auto"/>
      </w:divBdr>
    </w:div>
    <w:div w:id="828252334">
      <w:bodyDiv w:val="1"/>
      <w:marLeft w:val="0"/>
      <w:marRight w:val="0"/>
      <w:marTop w:val="0"/>
      <w:marBottom w:val="0"/>
      <w:divBdr>
        <w:top w:val="none" w:sz="0" w:space="0" w:color="auto"/>
        <w:left w:val="none" w:sz="0" w:space="0" w:color="auto"/>
        <w:bottom w:val="none" w:sz="0" w:space="0" w:color="auto"/>
        <w:right w:val="none" w:sz="0" w:space="0" w:color="auto"/>
      </w:divBdr>
    </w:div>
    <w:div w:id="828442687">
      <w:bodyDiv w:val="1"/>
      <w:marLeft w:val="0"/>
      <w:marRight w:val="0"/>
      <w:marTop w:val="0"/>
      <w:marBottom w:val="0"/>
      <w:divBdr>
        <w:top w:val="none" w:sz="0" w:space="0" w:color="auto"/>
        <w:left w:val="none" w:sz="0" w:space="0" w:color="auto"/>
        <w:bottom w:val="none" w:sz="0" w:space="0" w:color="auto"/>
        <w:right w:val="none" w:sz="0" w:space="0" w:color="auto"/>
      </w:divBdr>
    </w:div>
    <w:div w:id="828713398">
      <w:bodyDiv w:val="1"/>
      <w:marLeft w:val="0"/>
      <w:marRight w:val="0"/>
      <w:marTop w:val="0"/>
      <w:marBottom w:val="0"/>
      <w:divBdr>
        <w:top w:val="none" w:sz="0" w:space="0" w:color="auto"/>
        <w:left w:val="none" w:sz="0" w:space="0" w:color="auto"/>
        <w:bottom w:val="none" w:sz="0" w:space="0" w:color="auto"/>
        <w:right w:val="none" w:sz="0" w:space="0" w:color="auto"/>
      </w:divBdr>
    </w:div>
    <w:div w:id="828862025">
      <w:bodyDiv w:val="1"/>
      <w:marLeft w:val="0"/>
      <w:marRight w:val="0"/>
      <w:marTop w:val="0"/>
      <w:marBottom w:val="0"/>
      <w:divBdr>
        <w:top w:val="none" w:sz="0" w:space="0" w:color="auto"/>
        <w:left w:val="none" w:sz="0" w:space="0" w:color="auto"/>
        <w:bottom w:val="none" w:sz="0" w:space="0" w:color="auto"/>
        <w:right w:val="none" w:sz="0" w:space="0" w:color="auto"/>
      </w:divBdr>
    </w:div>
    <w:div w:id="828903360">
      <w:bodyDiv w:val="1"/>
      <w:marLeft w:val="0"/>
      <w:marRight w:val="0"/>
      <w:marTop w:val="0"/>
      <w:marBottom w:val="0"/>
      <w:divBdr>
        <w:top w:val="none" w:sz="0" w:space="0" w:color="auto"/>
        <w:left w:val="none" w:sz="0" w:space="0" w:color="auto"/>
        <w:bottom w:val="none" w:sz="0" w:space="0" w:color="auto"/>
        <w:right w:val="none" w:sz="0" w:space="0" w:color="auto"/>
      </w:divBdr>
    </w:div>
    <w:div w:id="829564752">
      <w:bodyDiv w:val="1"/>
      <w:marLeft w:val="0"/>
      <w:marRight w:val="0"/>
      <w:marTop w:val="0"/>
      <w:marBottom w:val="0"/>
      <w:divBdr>
        <w:top w:val="none" w:sz="0" w:space="0" w:color="auto"/>
        <w:left w:val="none" w:sz="0" w:space="0" w:color="auto"/>
        <w:bottom w:val="none" w:sz="0" w:space="0" w:color="auto"/>
        <w:right w:val="none" w:sz="0" w:space="0" w:color="auto"/>
      </w:divBdr>
    </w:div>
    <w:div w:id="829831699">
      <w:bodyDiv w:val="1"/>
      <w:marLeft w:val="0"/>
      <w:marRight w:val="0"/>
      <w:marTop w:val="0"/>
      <w:marBottom w:val="0"/>
      <w:divBdr>
        <w:top w:val="none" w:sz="0" w:space="0" w:color="auto"/>
        <w:left w:val="none" w:sz="0" w:space="0" w:color="auto"/>
        <w:bottom w:val="none" w:sz="0" w:space="0" w:color="auto"/>
        <w:right w:val="none" w:sz="0" w:space="0" w:color="auto"/>
      </w:divBdr>
    </w:div>
    <w:div w:id="830491357">
      <w:bodyDiv w:val="1"/>
      <w:marLeft w:val="0"/>
      <w:marRight w:val="0"/>
      <w:marTop w:val="0"/>
      <w:marBottom w:val="0"/>
      <w:divBdr>
        <w:top w:val="none" w:sz="0" w:space="0" w:color="auto"/>
        <w:left w:val="none" w:sz="0" w:space="0" w:color="auto"/>
        <w:bottom w:val="none" w:sz="0" w:space="0" w:color="auto"/>
        <w:right w:val="none" w:sz="0" w:space="0" w:color="auto"/>
      </w:divBdr>
    </w:div>
    <w:div w:id="830604768">
      <w:bodyDiv w:val="1"/>
      <w:marLeft w:val="0"/>
      <w:marRight w:val="0"/>
      <w:marTop w:val="0"/>
      <w:marBottom w:val="0"/>
      <w:divBdr>
        <w:top w:val="none" w:sz="0" w:space="0" w:color="auto"/>
        <w:left w:val="none" w:sz="0" w:space="0" w:color="auto"/>
        <w:bottom w:val="none" w:sz="0" w:space="0" w:color="auto"/>
        <w:right w:val="none" w:sz="0" w:space="0" w:color="auto"/>
      </w:divBdr>
    </w:div>
    <w:div w:id="830633699">
      <w:bodyDiv w:val="1"/>
      <w:marLeft w:val="0"/>
      <w:marRight w:val="0"/>
      <w:marTop w:val="0"/>
      <w:marBottom w:val="0"/>
      <w:divBdr>
        <w:top w:val="none" w:sz="0" w:space="0" w:color="auto"/>
        <w:left w:val="none" w:sz="0" w:space="0" w:color="auto"/>
        <w:bottom w:val="none" w:sz="0" w:space="0" w:color="auto"/>
        <w:right w:val="none" w:sz="0" w:space="0" w:color="auto"/>
      </w:divBdr>
    </w:div>
    <w:div w:id="830875973">
      <w:bodyDiv w:val="1"/>
      <w:marLeft w:val="0"/>
      <w:marRight w:val="0"/>
      <w:marTop w:val="0"/>
      <w:marBottom w:val="0"/>
      <w:divBdr>
        <w:top w:val="none" w:sz="0" w:space="0" w:color="auto"/>
        <w:left w:val="none" w:sz="0" w:space="0" w:color="auto"/>
        <w:bottom w:val="none" w:sz="0" w:space="0" w:color="auto"/>
        <w:right w:val="none" w:sz="0" w:space="0" w:color="auto"/>
      </w:divBdr>
    </w:div>
    <w:div w:id="831028188">
      <w:bodyDiv w:val="1"/>
      <w:marLeft w:val="0"/>
      <w:marRight w:val="0"/>
      <w:marTop w:val="0"/>
      <w:marBottom w:val="0"/>
      <w:divBdr>
        <w:top w:val="none" w:sz="0" w:space="0" w:color="auto"/>
        <w:left w:val="none" w:sz="0" w:space="0" w:color="auto"/>
        <w:bottom w:val="none" w:sz="0" w:space="0" w:color="auto"/>
        <w:right w:val="none" w:sz="0" w:space="0" w:color="auto"/>
      </w:divBdr>
    </w:div>
    <w:div w:id="831288792">
      <w:bodyDiv w:val="1"/>
      <w:marLeft w:val="0"/>
      <w:marRight w:val="0"/>
      <w:marTop w:val="0"/>
      <w:marBottom w:val="0"/>
      <w:divBdr>
        <w:top w:val="none" w:sz="0" w:space="0" w:color="auto"/>
        <w:left w:val="none" w:sz="0" w:space="0" w:color="auto"/>
        <w:bottom w:val="none" w:sz="0" w:space="0" w:color="auto"/>
        <w:right w:val="none" w:sz="0" w:space="0" w:color="auto"/>
      </w:divBdr>
    </w:div>
    <w:div w:id="831795065">
      <w:bodyDiv w:val="1"/>
      <w:marLeft w:val="0"/>
      <w:marRight w:val="0"/>
      <w:marTop w:val="0"/>
      <w:marBottom w:val="0"/>
      <w:divBdr>
        <w:top w:val="none" w:sz="0" w:space="0" w:color="auto"/>
        <w:left w:val="none" w:sz="0" w:space="0" w:color="auto"/>
        <w:bottom w:val="none" w:sz="0" w:space="0" w:color="auto"/>
        <w:right w:val="none" w:sz="0" w:space="0" w:color="auto"/>
      </w:divBdr>
    </w:div>
    <w:div w:id="831796993">
      <w:bodyDiv w:val="1"/>
      <w:marLeft w:val="0"/>
      <w:marRight w:val="0"/>
      <w:marTop w:val="0"/>
      <w:marBottom w:val="0"/>
      <w:divBdr>
        <w:top w:val="none" w:sz="0" w:space="0" w:color="auto"/>
        <w:left w:val="none" w:sz="0" w:space="0" w:color="auto"/>
        <w:bottom w:val="none" w:sz="0" w:space="0" w:color="auto"/>
        <w:right w:val="none" w:sz="0" w:space="0" w:color="auto"/>
      </w:divBdr>
    </w:div>
    <w:div w:id="831876555">
      <w:bodyDiv w:val="1"/>
      <w:marLeft w:val="0"/>
      <w:marRight w:val="0"/>
      <w:marTop w:val="0"/>
      <w:marBottom w:val="0"/>
      <w:divBdr>
        <w:top w:val="none" w:sz="0" w:space="0" w:color="auto"/>
        <w:left w:val="none" w:sz="0" w:space="0" w:color="auto"/>
        <w:bottom w:val="none" w:sz="0" w:space="0" w:color="auto"/>
        <w:right w:val="none" w:sz="0" w:space="0" w:color="auto"/>
      </w:divBdr>
    </w:div>
    <w:div w:id="831914399">
      <w:bodyDiv w:val="1"/>
      <w:marLeft w:val="0"/>
      <w:marRight w:val="0"/>
      <w:marTop w:val="0"/>
      <w:marBottom w:val="0"/>
      <w:divBdr>
        <w:top w:val="none" w:sz="0" w:space="0" w:color="auto"/>
        <w:left w:val="none" w:sz="0" w:space="0" w:color="auto"/>
        <w:bottom w:val="none" w:sz="0" w:space="0" w:color="auto"/>
        <w:right w:val="none" w:sz="0" w:space="0" w:color="auto"/>
      </w:divBdr>
    </w:div>
    <w:div w:id="831916287">
      <w:bodyDiv w:val="1"/>
      <w:marLeft w:val="0"/>
      <w:marRight w:val="0"/>
      <w:marTop w:val="0"/>
      <w:marBottom w:val="0"/>
      <w:divBdr>
        <w:top w:val="none" w:sz="0" w:space="0" w:color="auto"/>
        <w:left w:val="none" w:sz="0" w:space="0" w:color="auto"/>
        <w:bottom w:val="none" w:sz="0" w:space="0" w:color="auto"/>
        <w:right w:val="none" w:sz="0" w:space="0" w:color="auto"/>
      </w:divBdr>
    </w:div>
    <w:div w:id="831919015">
      <w:bodyDiv w:val="1"/>
      <w:marLeft w:val="0"/>
      <w:marRight w:val="0"/>
      <w:marTop w:val="0"/>
      <w:marBottom w:val="0"/>
      <w:divBdr>
        <w:top w:val="none" w:sz="0" w:space="0" w:color="auto"/>
        <w:left w:val="none" w:sz="0" w:space="0" w:color="auto"/>
        <w:bottom w:val="none" w:sz="0" w:space="0" w:color="auto"/>
        <w:right w:val="none" w:sz="0" w:space="0" w:color="auto"/>
      </w:divBdr>
    </w:div>
    <w:div w:id="831989206">
      <w:bodyDiv w:val="1"/>
      <w:marLeft w:val="0"/>
      <w:marRight w:val="0"/>
      <w:marTop w:val="0"/>
      <w:marBottom w:val="0"/>
      <w:divBdr>
        <w:top w:val="none" w:sz="0" w:space="0" w:color="auto"/>
        <w:left w:val="none" w:sz="0" w:space="0" w:color="auto"/>
        <w:bottom w:val="none" w:sz="0" w:space="0" w:color="auto"/>
        <w:right w:val="none" w:sz="0" w:space="0" w:color="auto"/>
      </w:divBdr>
    </w:div>
    <w:div w:id="831994731">
      <w:bodyDiv w:val="1"/>
      <w:marLeft w:val="0"/>
      <w:marRight w:val="0"/>
      <w:marTop w:val="0"/>
      <w:marBottom w:val="0"/>
      <w:divBdr>
        <w:top w:val="none" w:sz="0" w:space="0" w:color="auto"/>
        <w:left w:val="none" w:sz="0" w:space="0" w:color="auto"/>
        <w:bottom w:val="none" w:sz="0" w:space="0" w:color="auto"/>
        <w:right w:val="none" w:sz="0" w:space="0" w:color="auto"/>
      </w:divBdr>
    </w:div>
    <w:div w:id="832063969">
      <w:bodyDiv w:val="1"/>
      <w:marLeft w:val="0"/>
      <w:marRight w:val="0"/>
      <w:marTop w:val="0"/>
      <w:marBottom w:val="0"/>
      <w:divBdr>
        <w:top w:val="none" w:sz="0" w:space="0" w:color="auto"/>
        <w:left w:val="none" w:sz="0" w:space="0" w:color="auto"/>
        <w:bottom w:val="none" w:sz="0" w:space="0" w:color="auto"/>
        <w:right w:val="none" w:sz="0" w:space="0" w:color="auto"/>
      </w:divBdr>
    </w:div>
    <w:div w:id="832141386">
      <w:bodyDiv w:val="1"/>
      <w:marLeft w:val="0"/>
      <w:marRight w:val="0"/>
      <w:marTop w:val="0"/>
      <w:marBottom w:val="0"/>
      <w:divBdr>
        <w:top w:val="none" w:sz="0" w:space="0" w:color="auto"/>
        <w:left w:val="none" w:sz="0" w:space="0" w:color="auto"/>
        <w:bottom w:val="none" w:sz="0" w:space="0" w:color="auto"/>
        <w:right w:val="none" w:sz="0" w:space="0" w:color="auto"/>
      </w:divBdr>
    </w:div>
    <w:div w:id="832179543">
      <w:bodyDiv w:val="1"/>
      <w:marLeft w:val="0"/>
      <w:marRight w:val="0"/>
      <w:marTop w:val="0"/>
      <w:marBottom w:val="0"/>
      <w:divBdr>
        <w:top w:val="none" w:sz="0" w:space="0" w:color="auto"/>
        <w:left w:val="none" w:sz="0" w:space="0" w:color="auto"/>
        <w:bottom w:val="none" w:sz="0" w:space="0" w:color="auto"/>
        <w:right w:val="none" w:sz="0" w:space="0" w:color="auto"/>
      </w:divBdr>
    </w:div>
    <w:div w:id="832336457">
      <w:bodyDiv w:val="1"/>
      <w:marLeft w:val="0"/>
      <w:marRight w:val="0"/>
      <w:marTop w:val="0"/>
      <w:marBottom w:val="0"/>
      <w:divBdr>
        <w:top w:val="none" w:sz="0" w:space="0" w:color="auto"/>
        <w:left w:val="none" w:sz="0" w:space="0" w:color="auto"/>
        <w:bottom w:val="none" w:sz="0" w:space="0" w:color="auto"/>
        <w:right w:val="none" w:sz="0" w:space="0" w:color="auto"/>
      </w:divBdr>
    </w:div>
    <w:div w:id="832528271">
      <w:bodyDiv w:val="1"/>
      <w:marLeft w:val="0"/>
      <w:marRight w:val="0"/>
      <w:marTop w:val="0"/>
      <w:marBottom w:val="0"/>
      <w:divBdr>
        <w:top w:val="none" w:sz="0" w:space="0" w:color="auto"/>
        <w:left w:val="none" w:sz="0" w:space="0" w:color="auto"/>
        <w:bottom w:val="none" w:sz="0" w:space="0" w:color="auto"/>
        <w:right w:val="none" w:sz="0" w:space="0" w:color="auto"/>
      </w:divBdr>
    </w:div>
    <w:div w:id="832529659">
      <w:bodyDiv w:val="1"/>
      <w:marLeft w:val="0"/>
      <w:marRight w:val="0"/>
      <w:marTop w:val="0"/>
      <w:marBottom w:val="0"/>
      <w:divBdr>
        <w:top w:val="none" w:sz="0" w:space="0" w:color="auto"/>
        <w:left w:val="none" w:sz="0" w:space="0" w:color="auto"/>
        <w:bottom w:val="none" w:sz="0" w:space="0" w:color="auto"/>
        <w:right w:val="none" w:sz="0" w:space="0" w:color="auto"/>
      </w:divBdr>
    </w:div>
    <w:div w:id="832573123">
      <w:bodyDiv w:val="1"/>
      <w:marLeft w:val="0"/>
      <w:marRight w:val="0"/>
      <w:marTop w:val="0"/>
      <w:marBottom w:val="0"/>
      <w:divBdr>
        <w:top w:val="none" w:sz="0" w:space="0" w:color="auto"/>
        <w:left w:val="none" w:sz="0" w:space="0" w:color="auto"/>
        <w:bottom w:val="none" w:sz="0" w:space="0" w:color="auto"/>
        <w:right w:val="none" w:sz="0" w:space="0" w:color="auto"/>
      </w:divBdr>
    </w:div>
    <w:div w:id="832647896">
      <w:bodyDiv w:val="1"/>
      <w:marLeft w:val="0"/>
      <w:marRight w:val="0"/>
      <w:marTop w:val="0"/>
      <w:marBottom w:val="0"/>
      <w:divBdr>
        <w:top w:val="none" w:sz="0" w:space="0" w:color="auto"/>
        <w:left w:val="none" w:sz="0" w:space="0" w:color="auto"/>
        <w:bottom w:val="none" w:sz="0" w:space="0" w:color="auto"/>
        <w:right w:val="none" w:sz="0" w:space="0" w:color="auto"/>
      </w:divBdr>
    </w:div>
    <w:div w:id="832796128">
      <w:bodyDiv w:val="1"/>
      <w:marLeft w:val="0"/>
      <w:marRight w:val="0"/>
      <w:marTop w:val="0"/>
      <w:marBottom w:val="0"/>
      <w:divBdr>
        <w:top w:val="none" w:sz="0" w:space="0" w:color="auto"/>
        <w:left w:val="none" w:sz="0" w:space="0" w:color="auto"/>
        <w:bottom w:val="none" w:sz="0" w:space="0" w:color="auto"/>
        <w:right w:val="none" w:sz="0" w:space="0" w:color="auto"/>
      </w:divBdr>
    </w:div>
    <w:div w:id="832910938">
      <w:bodyDiv w:val="1"/>
      <w:marLeft w:val="0"/>
      <w:marRight w:val="0"/>
      <w:marTop w:val="0"/>
      <w:marBottom w:val="0"/>
      <w:divBdr>
        <w:top w:val="none" w:sz="0" w:space="0" w:color="auto"/>
        <w:left w:val="none" w:sz="0" w:space="0" w:color="auto"/>
        <w:bottom w:val="none" w:sz="0" w:space="0" w:color="auto"/>
        <w:right w:val="none" w:sz="0" w:space="0" w:color="auto"/>
      </w:divBdr>
    </w:div>
    <w:div w:id="832987733">
      <w:bodyDiv w:val="1"/>
      <w:marLeft w:val="0"/>
      <w:marRight w:val="0"/>
      <w:marTop w:val="0"/>
      <w:marBottom w:val="0"/>
      <w:divBdr>
        <w:top w:val="none" w:sz="0" w:space="0" w:color="auto"/>
        <w:left w:val="none" w:sz="0" w:space="0" w:color="auto"/>
        <w:bottom w:val="none" w:sz="0" w:space="0" w:color="auto"/>
        <w:right w:val="none" w:sz="0" w:space="0" w:color="auto"/>
      </w:divBdr>
    </w:div>
    <w:div w:id="832989838">
      <w:bodyDiv w:val="1"/>
      <w:marLeft w:val="0"/>
      <w:marRight w:val="0"/>
      <w:marTop w:val="0"/>
      <w:marBottom w:val="0"/>
      <w:divBdr>
        <w:top w:val="none" w:sz="0" w:space="0" w:color="auto"/>
        <w:left w:val="none" w:sz="0" w:space="0" w:color="auto"/>
        <w:bottom w:val="none" w:sz="0" w:space="0" w:color="auto"/>
        <w:right w:val="none" w:sz="0" w:space="0" w:color="auto"/>
      </w:divBdr>
    </w:div>
    <w:div w:id="833181783">
      <w:bodyDiv w:val="1"/>
      <w:marLeft w:val="0"/>
      <w:marRight w:val="0"/>
      <w:marTop w:val="0"/>
      <w:marBottom w:val="0"/>
      <w:divBdr>
        <w:top w:val="none" w:sz="0" w:space="0" w:color="auto"/>
        <w:left w:val="none" w:sz="0" w:space="0" w:color="auto"/>
        <w:bottom w:val="none" w:sz="0" w:space="0" w:color="auto"/>
        <w:right w:val="none" w:sz="0" w:space="0" w:color="auto"/>
      </w:divBdr>
    </w:div>
    <w:div w:id="833186002">
      <w:bodyDiv w:val="1"/>
      <w:marLeft w:val="0"/>
      <w:marRight w:val="0"/>
      <w:marTop w:val="0"/>
      <w:marBottom w:val="0"/>
      <w:divBdr>
        <w:top w:val="none" w:sz="0" w:space="0" w:color="auto"/>
        <w:left w:val="none" w:sz="0" w:space="0" w:color="auto"/>
        <w:bottom w:val="none" w:sz="0" w:space="0" w:color="auto"/>
        <w:right w:val="none" w:sz="0" w:space="0" w:color="auto"/>
      </w:divBdr>
    </w:div>
    <w:div w:id="833374542">
      <w:bodyDiv w:val="1"/>
      <w:marLeft w:val="0"/>
      <w:marRight w:val="0"/>
      <w:marTop w:val="0"/>
      <w:marBottom w:val="0"/>
      <w:divBdr>
        <w:top w:val="none" w:sz="0" w:space="0" w:color="auto"/>
        <w:left w:val="none" w:sz="0" w:space="0" w:color="auto"/>
        <w:bottom w:val="none" w:sz="0" w:space="0" w:color="auto"/>
        <w:right w:val="none" w:sz="0" w:space="0" w:color="auto"/>
      </w:divBdr>
    </w:div>
    <w:div w:id="833380912">
      <w:bodyDiv w:val="1"/>
      <w:marLeft w:val="0"/>
      <w:marRight w:val="0"/>
      <w:marTop w:val="0"/>
      <w:marBottom w:val="0"/>
      <w:divBdr>
        <w:top w:val="none" w:sz="0" w:space="0" w:color="auto"/>
        <w:left w:val="none" w:sz="0" w:space="0" w:color="auto"/>
        <w:bottom w:val="none" w:sz="0" w:space="0" w:color="auto"/>
        <w:right w:val="none" w:sz="0" w:space="0" w:color="auto"/>
      </w:divBdr>
    </w:div>
    <w:div w:id="833572206">
      <w:bodyDiv w:val="1"/>
      <w:marLeft w:val="0"/>
      <w:marRight w:val="0"/>
      <w:marTop w:val="0"/>
      <w:marBottom w:val="0"/>
      <w:divBdr>
        <w:top w:val="none" w:sz="0" w:space="0" w:color="auto"/>
        <w:left w:val="none" w:sz="0" w:space="0" w:color="auto"/>
        <w:bottom w:val="none" w:sz="0" w:space="0" w:color="auto"/>
        <w:right w:val="none" w:sz="0" w:space="0" w:color="auto"/>
      </w:divBdr>
    </w:div>
    <w:div w:id="833689516">
      <w:bodyDiv w:val="1"/>
      <w:marLeft w:val="0"/>
      <w:marRight w:val="0"/>
      <w:marTop w:val="0"/>
      <w:marBottom w:val="0"/>
      <w:divBdr>
        <w:top w:val="none" w:sz="0" w:space="0" w:color="auto"/>
        <w:left w:val="none" w:sz="0" w:space="0" w:color="auto"/>
        <w:bottom w:val="none" w:sz="0" w:space="0" w:color="auto"/>
        <w:right w:val="none" w:sz="0" w:space="0" w:color="auto"/>
      </w:divBdr>
    </w:div>
    <w:div w:id="833955408">
      <w:bodyDiv w:val="1"/>
      <w:marLeft w:val="0"/>
      <w:marRight w:val="0"/>
      <w:marTop w:val="0"/>
      <w:marBottom w:val="0"/>
      <w:divBdr>
        <w:top w:val="none" w:sz="0" w:space="0" w:color="auto"/>
        <w:left w:val="none" w:sz="0" w:space="0" w:color="auto"/>
        <w:bottom w:val="none" w:sz="0" w:space="0" w:color="auto"/>
        <w:right w:val="none" w:sz="0" w:space="0" w:color="auto"/>
      </w:divBdr>
    </w:div>
    <w:div w:id="833959668">
      <w:bodyDiv w:val="1"/>
      <w:marLeft w:val="0"/>
      <w:marRight w:val="0"/>
      <w:marTop w:val="0"/>
      <w:marBottom w:val="0"/>
      <w:divBdr>
        <w:top w:val="none" w:sz="0" w:space="0" w:color="auto"/>
        <w:left w:val="none" w:sz="0" w:space="0" w:color="auto"/>
        <w:bottom w:val="none" w:sz="0" w:space="0" w:color="auto"/>
        <w:right w:val="none" w:sz="0" w:space="0" w:color="auto"/>
      </w:divBdr>
    </w:div>
    <w:div w:id="834222141">
      <w:bodyDiv w:val="1"/>
      <w:marLeft w:val="0"/>
      <w:marRight w:val="0"/>
      <w:marTop w:val="0"/>
      <w:marBottom w:val="0"/>
      <w:divBdr>
        <w:top w:val="none" w:sz="0" w:space="0" w:color="auto"/>
        <w:left w:val="none" w:sz="0" w:space="0" w:color="auto"/>
        <w:bottom w:val="none" w:sz="0" w:space="0" w:color="auto"/>
        <w:right w:val="none" w:sz="0" w:space="0" w:color="auto"/>
      </w:divBdr>
    </w:div>
    <w:div w:id="834295599">
      <w:bodyDiv w:val="1"/>
      <w:marLeft w:val="0"/>
      <w:marRight w:val="0"/>
      <w:marTop w:val="0"/>
      <w:marBottom w:val="0"/>
      <w:divBdr>
        <w:top w:val="none" w:sz="0" w:space="0" w:color="auto"/>
        <w:left w:val="none" w:sz="0" w:space="0" w:color="auto"/>
        <w:bottom w:val="none" w:sz="0" w:space="0" w:color="auto"/>
        <w:right w:val="none" w:sz="0" w:space="0" w:color="auto"/>
      </w:divBdr>
    </w:div>
    <w:div w:id="834342033">
      <w:bodyDiv w:val="1"/>
      <w:marLeft w:val="0"/>
      <w:marRight w:val="0"/>
      <w:marTop w:val="0"/>
      <w:marBottom w:val="0"/>
      <w:divBdr>
        <w:top w:val="none" w:sz="0" w:space="0" w:color="auto"/>
        <w:left w:val="none" w:sz="0" w:space="0" w:color="auto"/>
        <w:bottom w:val="none" w:sz="0" w:space="0" w:color="auto"/>
        <w:right w:val="none" w:sz="0" w:space="0" w:color="auto"/>
      </w:divBdr>
    </w:div>
    <w:div w:id="834683568">
      <w:bodyDiv w:val="1"/>
      <w:marLeft w:val="0"/>
      <w:marRight w:val="0"/>
      <w:marTop w:val="0"/>
      <w:marBottom w:val="0"/>
      <w:divBdr>
        <w:top w:val="none" w:sz="0" w:space="0" w:color="auto"/>
        <w:left w:val="none" w:sz="0" w:space="0" w:color="auto"/>
        <w:bottom w:val="none" w:sz="0" w:space="0" w:color="auto"/>
        <w:right w:val="none" w:sz="0" w:space="0" w:color="auto"/>
      </w:divBdr>
    </w:div>
    <w:div w:id="834687628">
      <w:bodyDiv w:val="1"/>
      <w:marLeft w:val="0"/>
      <w:marRight w:val="0"/>
      <w:marTop w:val="0"/>
      <w:marBottom w:val="0"/>
      <w:divBdr>
        <w:top w:val="none" w:sz="0" w:space="0" w:color="auto"/>
        <w:left w:val="none" w:sz="0" w:space="0" w:color="auto"/>
        <w:bottom w:val="none" w:sz="0" w:space="0" w:color="auto"/>
        <w:right w:val="none" w:sz="0" w:space="0" w:color="auto"/>
      </w:divBdr>
    </w:div>
    <w:div w:id="834732988">
      <w:bodyDiv w:val="1"/>
      <w:marLeft w:val="0"/>
      <w:marRight w:val="0"/>
      <w:marTop w:val="0"/>
      <w:marBottom w:val="0"/>
      <w:divBdr>
        <w:top w:val="none" w:sz="0" w:space="0" w:color="auto"/>
        <w:left w:val="none" w:sz="0" w:space="0" w:color="auto"/>
        <w:bottom w:val="none" w:sz="0" w:space="0" w:color="auto"/>
        <w:right w:val="none" w:sz="0" w:space="0" w:color="auto"/>
      </w:divBdr>
    </w:div>
    <w:div w:id="834955242">
      <w:bodyDiv w:val="1"/>
      <w:marLeft w:val="0"/>
      <w:marRight w:val="0"/>
      <w:marTop w:val="0"/>
      <w:marBottom w:val="0"/>
      <w:divBdr>
        <w:top w:val="none" w:sz="0" w:space="0" w:color="auto"/>
        <w:left w:val="none" w:sz="0" w:space="0" w:color="auto"/>
        <w:bottom w:val="none" w:sz="0" w:space="0" w:color="auto"/>
        <w:right w:val="none" w:sz="0" w:space="0" w:color="auto"/>
      </w:divBdr>
    </w:div>
    <w:div w:id="835000383">
      <w:bodyDiv w:val="1"/>
      <w:marLeft w:val="0"/>
      <w:marRight w:val="0"/>
      <w:marTop w:val="0"/>
      <w:marBottom w:val="0"/>
      <w:divBdr>
        <w:top w:val="none" w:sz="0" w:space="0" w:color="auto"/>
        <w:left w:val="none" w:sz="0" w:space="0" w:color="auto"/>
        <w:bottom w:val="none" w:sz="0" w:space="0" w:color="auto"/>
        <w:right w:val="none" w:sz="0" w:space="0" w:color="auto"/>
      </w:divBdr>
    </w:div>
    <w:div w:id="835193803">
      <w:bodyDiv w:val="1"/>
      <w:marLeft w:val="0"/>
      <w:marRight w:val="0"/>
      <w:marTop w:val="0"/>
      <w:marBottom w:val="0"/>
      <w:divBdr>
        <w:top w:val="none" w:sz="0" w:space="0" w:color="auto"/>
        <w:left w:val="none" w:sz="0" w:space="0" w:color="auto"/>
        <w:bottom w:val="none" w:sz="0" w:space="0" w:color="auto"/>
        <w:right w:val="none" w:sz="0" w:space="0" w:color="auto"/>
      </w:divBdr>
    </w:div>
    <w:div w:id="835269449">
      <w:bodyDiv w:val="1"/>
      <w:marLeft w:val="0"/>
      <w:marRight w:val="0"/>
      <w:marTop w:val="0"/>
      <w:marBottom w:val="0"/>
      <w:divBdr>
        <w:top w:val="none" w:sz="0" w:space="0" w:color="auto"/>
        <w:left w:val="none" w:sz="0" w:space="0" w:color="auto"/>
        <w:bottom w:val="none" w:sz="0" w:space="0" w:color="auto"/>
        <w:right w:val="none" w:sz="0" w:space="0" w:color="auto"/>
      </w:divBdr>
    </w:div>
    <w:div w:id="835456624">
      <w:bodyDiv w:val="1"/>
      <w:marLeft w:val="0"/>
      <w:marRight w:val="0"/>
      <w:marTop w:val="0"/>
      <w:marBottom w:val="0"/>
      <w:divBdr>
        <w:top w:val="none" w:sz="0" w:space="0" w:color="auto"/>
        <w:left w:val="none" w:sz="0" w:space="0" w:color="auto"/>
        <w:bottom w:val="none" w:sz="0" w:space="0" w:color="auto"/>
        <w:right w:val="none" w:sz="0" w:space="0" w:color="auto"/>
      </w:divBdr>
    </w:div>
    <w:div w:id="835458831">
      <w:bodyDiv w:val="1"/>
      <w:marLeft w:val="0"/>
      <w:marRight w:val="0"/>
      <w:marTop w:val="0"/>
      <w:marBottom w:val="0"/>
      <w:divBdr>
        <w:top w:val="none" w:sz="0" w:space="0" w:color="auto"/>
        <w:left w:val="none" w:sz="0" w:space="0" w:color="auto"/>
        <w:bottom w:val="none" w:sz="0" w:space="0" w:color="auto"/>
        <w:right w:val="none" w:sz="0" w:space="0" w:color="auto"/>
      </w:divBdr>
    </w:div>
    <w:div w:id="835535069">
      <w:bodyDiv w:val="1"/>
      <w:marLeft w:val="0"/>
      <w:marRight w:val="0"/>
      <w:marTop w:val="0"/>
      <w:marBottom w:val="0"/>
      <w:divBdr>
        <w:top w:val="none" w:sz="0" w:space="0" w:color="auto"/>
        <w:left w:val="none" w:sz="0" w:space="0" w:color="auto"/>
        <w:bottom w:val="none" w:sz="0" w:space="0" w:color="auto"/>
        <w:right w:val="none" w:sz="0" w:space="0" w:color="auto"/>
      </w:divBdr>
    </w:div>
    <w:div w:id="835615672">
      <w:bodyDiv w:val="1"/>
      <w:marLeft w:val="0"/>
      <w:marRight w:val="0"/>
      <w:marTop w:val="0"/>
      <w:marBottom w:val="0"/>
      <w:divBdr>
        <w:top w:val="none" w:sz="0" w:space="0" w:color="auto"/>
        <w:left w:val="none" w:sz="0" w:space="0" w:color="auto"/>
        <w:bottom w:val="none" w:sz="0" w:space="0" w:color="auto"/>
        <w:right w:val="none" w:sz="0" w:space="0" w:color="auto"/>
      </w:divBdr>
    </w:div>
    <w:div w:id="835802977">
      <w:bodyDiv w:val="1"/>
      <w:marLeft w:val="0"/>
      <w:marRight w:val="0"/>
      <w:marTop w:val="0"/>
      <w:marBottom w:val="0"/>
      <w:divBdr>
        <w:top w:val="none" w:sz="0" w:space="0" w:color="auto"/>
        <w:left w:val="none" w:sz="0" w:space="0" w:color="auto"/>
        <w:bottom w:val="none" w:sz="0" w:space="0" w:color="auto"/>
        <w:right w:val="none" w:sz="0" w:space="0" w:color="auto"/>
      </w:divBdr>
    </w:div>
    <w:div w:id="836464143">
      <w:bodyDiv w:val="1"/>
      <w:marLeft w:val="0"/>
      <w:marRight w:val="0"/>
      <w:marTop w:val="0"/>
      <w:marBottom w:val="0"/>
      <w:divBdr>
        <w:top w:val="none" w:sz="0" w:space="0" w:color="auto"/>
        <w:left w:val="none" w:sz="0" w:space="0" w:color="auto"/>
        <w:bottom w:val="none" w:sz="0" w:space="0" w:color="auto"/>
        <w:right w:val="none" w:sz="0" w:space="0" w:color="auto"/>
      </w:divBdr>
    </w:div>
    <w:div w:id="836530900">
      <w:bodyDiv w:val="1"/>
      <w:marLeft w:val="0"/>
      <w:marRight w:val="0"/>
      <w:marTop w:val="0"/>
      <w:marBottom w:val="0"/>
      <w:divBdr>
        <w:top w:val="none" w:sz="0" w:space="0" w:color="auto"/>
        <w:left w:val="none" w:sz="0" w:space="0" w:color="auto"/>
        <w:bottom w:val="none" w:sz="0" w:space="0" w:color="auto"/>
        <w:right w:val="none" w:sz="0" w:space="0" w:color="auto"/>
      </w:divBdr>
    </w:div>
    <w:div w:id="836581137">
      <w:bodyDiv w:val="1"/>
      <w:marLeft w:val="0"/>
      <w:marRight w:val="0"/>
      <w:marTop w:val="0"/>
      <w:marBottom w:val="0"/>
      <w:divBdr>
        <w:top w:val="none" w:sz="0" w:space="0" w:color="auto"/>
        <w:left w:val="none" w:sz="0" w:space="0" w:color="auto"/>
        <w:bottom w:val="none" w:sz="0" w:space="0" w:color="auto"/>
        <w:right w:val="none" w:sz="0" w:space="0" w:color="auto"/>
      </w:divBdr>
    </w:div>
    <w:div w:id="836842121">
      <w:bodyDiv w:val="1"/>
      <w:marLeft w:val="0"/>
      <w:marRight w:val="0"/>
      <w:marTop w:val="0"/>
      <w:marBottom w:val="0"/>
      <w:divBdr>
        <w:top w:val="none" w:sz="0" w:space="0" w:color="auto"/>
        <w:left w:val="none" w:sz="0" w:space="0" w:color="auto"/>
        <w:bottom w:val="none" w:sz="0" w:space="0" w:color="auto"/>
        <w:right w:val="none" w:sz="0" w:space="0" w:color="auto"/>
      </w:divBdr>
    </w:div>
    <w:div w:id="836918013">
      <w:bodyDiv w:val="1"/>
      <w:marLeft w:val="0"/>
      <w:marRight w:val="0"/>
      <w:marTop w:val="0"/>
      <w:marBottom w:val="0"/>
      <w:divBdr>
        <w:top w:val="none" w:sz="0" w:space="0" w:color="auto"/>
        <w:left w:val="none" w:sz="0" w:space="0" w:color="auto"/>
        <w:bottom w:val="none" w:sz="0" w:space="0" w:color="auto"/>
        <w:right w:val="none" w:sz="0" w:space="0" w:color="auto"/>
      </w:divBdr>
    </w:div>
    <w:div w:id="836960465">
      <w:bodyDiv w:val="1"/>
      <w:marLeft w:val="0"/>
      <w:marRight w:val="0"/>
      <w:marTop w:val="0"/>
      <w:marBottom w:val="0"/>
      <w:divBdr>
        <w:top w:val="none" w:sz="0" w:space="0" w:color="auto"/>
        <w:left w:val="none" w:sz="0" w:space="0" w:color="auto"/>
        <w:bottom w:val="none" w:sz="0" w:space="0" w:color="auto"/>
        <w:right w:val="none" w:sz="0" w:space="0" w:color="auto"/>
      </w:divBdr>
    </w:div>
    <w:div w:id="836963325">
      <w:bodyDiv w:val="1"/>
      <w:marLeft w:val="0"/>
      <w:marRight w:val="0"/>
      <w:marTop w:val="0"/>
      <w:marBottom w:val="0"/>
      <w:divBdr>
        <w:top w:val="none" w:sz="0" w:space="0" w:color="auto"/>
        <w:left w:val="none" w:sz="0" w:space="0" w:color="auto"/>
        <w:bottom w:val="none" w:sz="0" w:space="0" w:color="auto"/>
        <w:right w:val="none" w:sz="0" w:space="0" w:color="auto"/>
      </w:divBdr>
    </w:div>
    <w:div w:id="837117957">
      <w:bodyDiv w:val="1"/>
      <w:marLeft w:val="0"/>
      <w:marRight w:val="0"/>
      <w:marTop w:val="0"/>
      <w:marBottom w:val="0"/>
      <w:divBdr>
        <w:top w:val="none" w:sz="0" w:space="0" w:color="auto"/>
        <w:left w:val="none" w:sz="0" w:space="0" w:color="auto"/>
        <w:bottom w:val="none" w:sz="0" w:space="0" w:color="auto"/>
        <w:right w:val="none" w:sz="0" w:space="0" w:color="auto"/>
      </w:divBdr>
    </w:div>
    <w:div w:id="837228770">
      <w:bodyDiv w:val="1"/>
      <w:marLeft w:val="0"/>
      <w:marRight w:val="0"/>
      <w:marTop w:val="0"/>
      <w:marBottom w:val="0"/>
      <w:divBdr>
        <w:top w:val="none" w:sz="0" w:space="0" w:color="auto"/>
        <w:left w:val="none" w:sz="0" w:space="0" w:color="auto"/>
        <w:bottom w:val="none" w:sz="0" w:space="0" w:color="auto"/>
        <w:right w:val="none" w:sz="0" w:space="0" w:color="auto"/>
      </w:divBdr>
    </w:div>
    <w:div w:id="837232180">
      <w:bodyDiv w:val="1"/>
      <w:marLeft w:val="0"/>
      <w:marRight w:val="0"/>
      <w:marTop w:val="0"/>
      <w:marBottom w:val="0"/>
      <w:divBdr>
        <w:top w:val="none" w:sz="0" w:space="0" w:color="auto"/>
        <w:left w:val="none" w:sz="0" w:space="0" w:color="auto"/>
        <w:bottom w:val="none" w:sz="0" w:space="0" w:color="auto"/>
        <w:right w:val="none" w:sz="0" w:space="0" w:color="auto"/>
      </w:divBdr>
    </w:div>
    <w:div w:id="837579586">
      <w:bodyDiv w:val="1"/>
      <w:marLeft w:val="0"/>
      <w:marRight w:val="0"/>
      <w:marTop w:val="0"/>
      <w:marBottom w:val="0"/>
      <w:divBdr>
        <w:top w:val="none" w:sz="0" w:space="0" w:color="auto"/>
        <w:left w:val="none" w:sz="0" w:space="0" w:color="auto"/>
        <w:bottom w:val="none" w:sz="0" w:space="0" w:color="auto"/>
        <w:right w:val="none" w:sz="0" w:space="0" w:color="auto"/>
      </w:divBdr>
    </w:div>
    <w:div w:id="838010449">
      <w:bodyDiv w:val="1"/>
      <w:marLeft w:val="0"/>
      <w:marRight w:val="0"/>
      <w:marTop w:val="0"/>
      <w:marBottom w:val="0"/>
      <w:divBdr>
        <w:top w:val="none" w:sz="0" w:space="0" w:color="auto"/>
        <w:left w:val="none" w:sz="0" w:space="0" w:color="auto"/>
        <w:bottom w:val="none" w:sz="0" w:space="0" w:color="auto"/>
        <w:right w:val="none" w:sz="0" w:space="0" w:color="auto"/>
      </w:divBdr>
    </w:div>
    <w:div w:id="838041331">
      <w:bodyDiv w:val="1"/>
      <w:marLeft w:val="0"/>
      <w:marRight w:val="0"/>
      <w:marTop w:val="0"/>
      <w:marBottom w:val="0"/>
      <w:divBdr>
        <w:top w:val="none" w:sz="0" w:space="0" w:color="auto"/>
        <w:left w:val="none" w:sz="0" w:space="0" w:color="auto"/>
        <w:bottom w:val="none" w:sz="0" w:space="0" w:color="auto"/>
        <w:right w:val="none" w:sz="0" w:space="0" w:color="auto"/>
      </w:divBdr>
    </w:div>
    <w:div w:id="838151861">
      <w:bodyDiv w:val="1"/>
      <w:marLeft w:val="0"/>
      <w:marRight w:val="0"/>
      <w:marTop w:val="0"/>
      <w:marBottom w:val="0"/>
      <w:divBdr>
        <w:top w:val="none" w:sz="0" w:space="0" w:color="auto"/>
        <w:left w:val="none" w:sz="0" w:space="0" w:color="auto"/>
        <w:bottom w:val="none" w:sz="0" w:space="0" w:color="auto"/>
        <w:right w:val="none" w:sz="0" w:space="0" w:color="auto"/>
      </w:divBdr>
    </w:div>
    <w:div w:id="838425514">
      <w:bodyDiv w:val="1"/>
      <w:marLeft w:val="0"/>
      <w:marRight w:val="0"/>
      <w:marTop w:val="0"/>
      <w:marBottom w:val="0"/>
      <w:divBdr>
        <w:top w:val="none" w:sz="0" w:space="0" w:color="auto"/>
        <w:left w:val="none" w:sz="0" w:space="0" w:color="auto"/>
        <w:bottom w:val="none" w:sz="0" w:space="0" w:color="auto"/>
        <w:right w:val="none" w:sz="0" w:space="0" w:color="auto"/>
      </w:divBdr>
    </w:div>
    <w:div w:id="838616879">
      <w:bodyDiv w:val="1"/>
      <w:marLeft w:val="0"/>
      <w:marRight w:val="0"/>
      <w:marTop w:val="0"/>
      <w:marBottom w:val="0"/>
      <w:divBdr>
        <w:top w:val="none" w:sz="0" w:space="0" w:color="auto"/>
        <w:left w:val="none" w:sz="0" w:space="0" w:color="auto"/>
        <w:bottom w:val="none" w:sz="0" w:space="0" w:color="auto"/>
        <w:right w:val="none" w:sz="0" w:space="0" w:color="auto"/>
      </w:divBdr>
    </w:div>
    <w:div w:id="838932284">
      <w:bodyDiv w:val="1"/>
      <w:marLeft w:val="0"/>
      <w:marRight w:val="0"/>
      <w:marTop w:val="0"/>
      <w:marBottom w:val="0"/>
      <w:divBdr>
        <w:top w:val="none" w:sz="0" w:space="0" w:color="auto"/>
        <w:left w:val="none" w:sz="0" w:space="0" w:color="auto"/>
        <w:bottom w:val="none" w:sz="0" w:space="0" w:color="auto"/>
        <w:right w:val="none" w:sz="0" w:space="0" w:color="auto"/>
      </w:divBdr>
      <w:divsChild>
        <w:div w:id="1501238242">
          <w:marLeft w:val="0"/>
          <w:marRight w:val="0"/>
          <w:marTop w:val="0"/>
          <w:marBottom w:val="0"/>
          <w:divBdr>
            <w:top w:val="none" w:sz="0" w:space="0" w:color="auto"/>
            <w:left w:val="none" w:sz="0" w:space="0" w:color="auto"/>
            <w:bottom w:val="none" w:sz="0" w:space="0" w:color="auto"/>
            <w:right w:val="none" w:sz="0" w:space="0" w:color="auto"/>
          </w:divBdr>
        </w:div>
        <w:div w:id="632979093">
          <w:marLeft w:val="0"/>
          <w:marRight w:val="0"/>
          <w:marTop w:val="0"/>
          <w:marBottom w:val="0"/>
          <w:divBdr>
            <w:top w:val="none" w:sz="0" w:space="0" w:color="auto"/>
            <w:left w:val="none" w:sz="0" w:space="0" w:color="auto"/>
            <w:bottom w:val="none" w:sz="0" w:space="0" w:color="auto"/>
            <w:right w:val="none" w:sz="0" w:space="0" w:color="auto"/>
          </w:divBdr>
        </w:div>
        <w:div w:id="1576014428">
          <w:marLeft w:val="0"/>
          <w:marRight w:val="0"/>
          <w:marTop w:val="0"/>
          <w:marBottom w:val="0"/>
          <w:divBdr>
            <w:top w:val="none" w:sz="0" w:space="0" w:color="auto"/>
            <w:left w:val="none" w:sz="0" w:space="0" w:color="auto"/>
            <w:bottom w:val="none" w:sz="0" w:space="0" w:color="auto"/>
            <w:right w:val="none" w:sz="0" w:space="0" w:color="auto"/>
          </w:divBdr>
        </w:div>
        <w:div w:id="1322781693">
          <w:marLeft w:val="0"/>
          <w:marRight w:val="0"/>
          <w:marTop w:val="0"/>
          <w:marBottom w:val="0"/>
          <w:divBdr>
            <w:top w:val="none" w:sz="0" w:space="0" w:color="auto"/>
            <w:left w:val="none" w:sz="0" w:space="0" w:color="auto"/>
            <w:bottom w:val="none" w:sz="0" w:space="0" w:color="auto"/>
            <w:right w:val="none" w:sz="0" w:space="0" w:color="auto"/>
          </w:divBdr>
        </w:div>
        <w:div w:id="726145905">
          <w:marLeft w:val="0"/>
          <w:marRight w:val="0"/>
          <w:marTop w:val="0"/>
          <w:marBottom w:val="0"/>
          <w:divBdr>
            <w:top w:val="none" w:sz="0" w:space="0" w:color="auto"/>
            <w:left w:val="none" w:sz="0" w:space="0" w:color="auto"/>
            <w:bottom w:val="none" w:sz="0" w:space="0" w:color="auto"/>
            <w:right w:val="none" w:sz="0" w:space="0" w:color="auto"/>
          </w:divBdr>
        </w:div>
        <w:div w:id="1477451030">
          <w:marLeft w:val="0"/>
          <w:marRight w:val="0"/>
          <w:marTop w:val="0"/>
          <w:marBottom w:val="0"/>
          <w:divBdr>
            <w:top w:val="none" w:sz="0" w:space="0" w:color="auto"/>
            <w:left w:val="none" w:sz="0" w:space="0" w:color="auto"/>
            <w:bottom w:val="none" w:sz="0" w:space="0" w:color="auto"/>
            <w:right w:val="none" w:sz="0" w:space="0" w:color="auto"/>
          </w:divBdr>
        </w:div>
        <w:div w:id="808286684">
          <w:marLeft w:val="0"/>
          <w:marRight w:val="0"/>
          <w:marTop w:val="0"/>
          <w:marBottom w:val="0"/>
          <w:divBdr>
            <w:top w:val="none" w:sz="0" w:space="0" w:color="auto"/>
            <w:left w:val="none" w:sz="0" w:space="0" w:color="auto"/>
            <w:bottom w:val="none" w:sz="0" w:space="0" w:color="auto"/>
            <w:right w:val="none" w:sz="0" w:space="0" w:color="auto"/>
          </w:divBdr>
        </w:div>
        <w:div w:id="999307063">
          <w:marLeft w:val="0"/>
          <w:marRight w:val="0"/>
          <w:marTop w:val="0"/>
          <w:marBottom w:val="0"/>
          <w:divBdr>
            <w:top w:val="none" w:sz="0" w:space="0" w:color="auto"/>
            <w:left w:val="none" w:sz="0" w:space="0" w:color="auto"/>
            <w:bottom w:val="none" w:sz="0" w:space="0" w:color="auto"/>
            <w:right w:val="none" w:sz="0" w:space="0" w:color="auto"/>
          </w:divBdr>
        </w:div>
        <w:div w:id="1382511496">
          <w:marLeft w:val="0"/>
          <w:marRight w:val="0"/>
          <w:marTop w:val="0"/>
          <w:marBottom w:val="0"/>
          <w:divBdr>
            <w:top w:val="none" w:sz="0" w:space="0" w:color="auto"/>
            <w:left w:val="none" w:sz="0" w:space="0" w:color="auto"/>
            <w:bottom w:val="none" w:sz="0" w:space="0" w:color="auto"/>
            <w:right w:val="none" w:sz="0" w:space="0" w:color="auto"/>
          </w:divBdr>
        </w:div>
        <w:div w:id="765343629">
          <w:marLeft w:val="0"/>
          <w:marRight w:val="0"/>
          <w:marTop w:val="0"/>
          <w:marBottom w:val="0"/>
          <w:divBdr>
            <w:top w:val="none" w:sz="0" w:space="0" w:color="auto"/>
            <w:left w:val="none" w:sz="0" w:space="0" w:color="auto"/>
            <w:bottom w:val="none" w:sz="0" w:space="0" w:color="auto"/>
            <w:right w:val="none" w:sz="0" w:space="0" w:color="auto"/>
          </w:divBdr>
        </w:div>
        <w:div w:id="31923764">
          <w:marLeft w:val="0"/>
          <w:marRight w:val="0"/>
          <w:marTop w:val="0"/>
          <w:marBottom w:val="0"/>
          <w:divBdr>
            <w:top w:val="none" w:sz="0" w:space="0" w:color="auto"/>
            <w:left w:val="none" w:sz="0" w:space="0" w:color="auto"/>
            <w:bottom w:val="none" w:sz="0" w:space="0" w:color="auto"/>
            <w:right w:val="none" w:sz="0" w:space="0" w:color="auto"/>
          </w:divBdr>
        </w:div>
        <w:div w:id="1212419787">
          <w:marLeft w:val="0"/>
          <w:marRight w:val="0"/>
          <w:marTop w:val="0"/>
          <w:marBottom w:val="0"/>
          <w:divBdr>
            <w:top w:val="none" w:sz="0" w:space="0" w:color="auto"/>
            <w:left w:val="none" w:sz="0" w:space="0" w:color="auto"/>
            <w:bottom w:val="none" w:sz="0" w:space="0" w:color="auto"/>
            <w:right w:val="none" w:sz="0" w:space="0" w:color="auto"/>
          </w:divBdr>
        </w:div>
        <w:div w:id="286591736">
          <w:marLeft w:val="0"/>
          <w:marRight w:val="0"/>
          <w:marTop w:val="0"/>
          <w:marBottom w:val="0"/>
          <w:divBdr>
            <w:top w:val="none" w:sz="0" w:space="0" w:color="auto"/>
            <w:left w:val="none" w:sz="0" w:space="0" w:color="auto"/>
            <w:bottom w:val="none" w:sz="0" w:space="0" w:color="auto"/>
            <w:right w:val="none" w:sz="0" w:space="0" w:color="auto"/>
          </w:divBdr>
        </w:div>
        <w:div w:id="95947111">
          <w:marLeft w:val="0"/>
          <w:marRight w:val="0"/>
          <w:marTop w:val="0"/>
          <w:marBottom w:val="0"/>
          <w:divBdr>
            <w:top w:val="none" w:sz="0" w:space="0" w:color="auto"/>
            <w:left w:val="none" w:sz="0" w:space="0" w:color="auto"/>
            <w:bottom w:val="none" w:sz="0" w:space="0" w:color="auto"/>
            <w:right w:val="none" w:sz="0" w:space="0" w:color="auto"/>
          </w:divBdr>
        </w:div>
        <w:div w:id="1644502807">
          <w:marLeft w:val="0"/>
          <w:marRight w:val="0"/>
          <w:marTop w:val="0"/>
          <w:marBottom w:val="0"/>
          <w:divBdr>
            <w:top w:val="none" w:sz="0" w:space="0" w:color="auto"/>
            <w:left w:val="none" w:sz="0" w:space="0" w:color="auto"/>
            <w:bottom w:val="none" w:sz="0" w:space="0" w:color="auto"/>
            <w:right w:val="none" w:sz="0" w:space="0" w:color="auto"/>
          </w:divBdr>
        </w:div>
        <w:div w:id="1089472053">
          <w:marLeft w:val="0"/>
          <w:marRight w:val="0"/>
          <w:marTop w:val="0"/>
          <w:marBottom w:val="0"/>
          <w:divBdr>
            <w:top w:val="none" w:sz="0" w:space="0" w:color="auto"/>
            <w:left w:val="none" w:sz="0" w:space="0" w:color="auto"/>
            <w:bottom w:val="none" w:sz="0" w:space="0" w:color="auto"/>
            <w:right w:val="none" w:sz="0" w:space="0" w:color="auto"/>
          </w:divBdr>
        </w:div>
        <w:div w:id="1544826057">
          <w:marLeft w:val="0"/>
          <w:marRight w:val="0"/>
          <w:marTop w:val="0"/>
          <w:marBottom w:val="0"/>
          <w:divBdr>
            <w:top w:val="none" w:sz="0" w:space="0" w:color="auto"/>
            <w:left w:val="none" w:sz="0" w:space="0" w:color="auto"/>
            <w:bottom w:val="none" w:sz="0" w:space="0" w:color="auto"/>
            <w:right w:val="none" w:sz="0" w:space="0" w:color="auto"/>
          </w:divBdr>
        </w:div>
        <w:div w:id="966810785">
          <w:marLeft w:val="0"/>
          <w:marRight w:val="0"/>
          <w:marTop w:val="0"/>
          <w:marBottom w:val="0"/>
          <w:divBdr>
            <w:top w:val="none" w:sz="0" w:space="0" w:color="auto"/>
            <w:left w:val="none" w:sz="0" w:space="0" w:color="auto"/>
            <w:bottom w:val="none" w:sz="0" w:space="0" w:color="auto"/>
            <w:right w:val="none" w:sz="0" w:space="0" w:color="auto"/>
          </w:divBdr>
        </w:div>
        <w:div w:id="1052535194">
          <w:marLeft w:val="0"/>
          <w:marRight w:val="0"/>
          <w:marTop w:val="0"/>
          <w:marBottom w:val="0"/>
          <w:divBdr>
            <w:top w:val="none" w:sz="0" w:space="0" w:color="auto"/>
            <w:left w:val="none" w:sz="0" w:space="0" w:color="auto"/>
            <w:bottom w:val="none" w:sz="0" w:space="0" w:color="auto"/>
            <w:right w:val="none" w:sz="0" w:space="0" w:color="auto"/>
          </w:divBdr>
        </w:div>
        <w:div w:id="1528986326">
          <w:marLeft w:val="0"/>
          <w:marRight w:val="0"/>
          <w:marTop w:val="0"/>
          <w:marBottom w:val="0"/>
          <w:divBdr>
            <w:top w:val="none" w:sz="0" w:space="0" w:color="auto"/>
            <w:left w:val="none" w:sz="0" w:space="0" w:color="auto"/>
            <w:bottom w:val="none" w:sz="0" w:space="0" w:color="auto"/>
            <w:right w:val="none" w:sz="0" w:space="0" w:color="auto"/>
          </w:divBdr>
        </w:div>
        <w:div w:id="1213881307">
          <w:marLeft w:val="0"/>
          <w:marRight w:val="0"/>
          <w:marTop w:val="0"/>
          <w:marBottom w:val="0"/>
          <w:divBdr>
            <w:top w:val="none" w:sz="0" w:space="0" w:color="auto"/>
            <w:left w:val="none" w:sz="0" w:space="0" w:color="auto"/>
            <w:bottom w:val="none" w:sz="0" w:space="0" w:color="auto"/>
            <w:right w:val="none" w:sz="0" w:space="0" w:color="auto"/>
          </w:divBdr>
        </w:div>
        <w:div w:id="1089690078">
          <w:marLeft w:val="0"/>
          <w:marRight w:val="0"/>
          <w:marTop w:val="0"/>
          <w:marBottom w:val="0"/>
          <w:divBdr>
            <w:top w:val="none" w:sz="0" w:space="0" w:color="auto"/>
            <w:left w:val="none" w:sz="0" w:space="0" w:color="auto"/>
            <w:bottom w:val="none" w:sz="0" w:space="0" w:color="auto"/>
            <w:right w:val="none" w:sz="0" w:space="0" w:color="auto"/>
          </w:divBdr>
        </w:div>
        <w:div w:id="1179201608">
          <w:marLeft w:val="0"/>
          <w:marRight w:val="0"/>
          <w:marTop w:val="0"/>
          <w:marBottom w:val="0"/>
          <w:divBdr>
            <w:top w:val="none" w:sz="0" w:space="0" w:color="auto"/>
            <w:left w:val="none" w:sz="0" w:space="0" w:color="auto"/>
            <w:bottom w:val="none" w:sz="0" w:space="0" w:color="auto"/>
            <w:right w:val="none" w:sz="0" w:space="0" w:color="auto"/>
          </w:divBdr>
        </w:div>
        <w:div w:id="1942179189">
          <w:marLeft w:val="0"/>
          <w:marRight w:val="0"/>
          <w:marTop w:val="0"/>
          <w:marBottom w:val="0"/>
          <w:divBdr>
            <w:top w:val="none" w:sz="0" w:space="0" w:color="auto"/>
            <w:left w:val="none" w:sz="0" w:space="0" w:color="auto"/>
            <w:bottom w:val="none" w:sz="0" w:space="0" w:color="auto"/>
            <w:right w:val="none" w:sz="0" w:space="0" w:color="auto"/>
          </w:divBdr>
        </w:div>
        <w:div w:id="1687170329">
          <w:marLeft w:val="0"/>
          <w:marRight w:val="0"/>
          <w:marTop w:val="0"/>
          <w:marBottom w:val="0"/>
          <w:divBdr>
            <w:top w:val="none" w:sz="0" w:space="0" w:color="auto"/>
            <w:left w:val="none" w:sz="0" w:space="0" w:color="auto"/>
            <w:bottom w:val="none" w:sz="0" w:space="0" w:color="auto"/>
            <w:right w:val="none" w:sz="0" w:space="0" w:color="auto"/>
          </w:divBdr>
        </w:div>
        <w:div w:id="1588541572">
          <w:marLeft w:val="0"/>
          <w:marRight w:val="0"/>
          <w:marTop w:val="0"/>
          <w:marBottom w:val="0"/>
          <w:divBdr>
            <w:top w:val="none" w:sz="0" w:space="0" w:color="auto"/>
            <w:left w:val="none" w:sz="0" w:space="0" w:color="auto"/>
            <w:bottom w:val="none" w:sz="0" w:space="0" w:color="auto"/>
            <w:right w:val="none" w:sz="0" w:space="0" w:color="auto"/>
          </w:divBdr>
        </w:div>
        <w:div w:id="956256220">
          <w:marLeft w:val="0"/>
          <w:marRight w:val="0"/>
          <w:marTop w:val="0"/>
          <w:marBottom w:val="0"/>
          <w:divBdr>
            <w:top w:val="none" w:sz="0" w:space="0" w:color="auto"/>
            <w:left w:val="none" w:sz="0" w:space="0" w:color="auto"/>
            <w:bottom w:val="none" w:sz="0" w:space="0" w:color="auto"/>
            <w:right w:val="none" w:sz="0" w:space="0" w:color="auto"/>
          </w:divBdr>
        </w:div>
        <w:div w:id="205798044">
          <w:marLeft w:val="0"/>
          <w:marRight w:val="0"/>
          <w:marTop w:val="0"/>
          <w:marBottom w:val="0"/>
          <w:divBdr>
            <w:top w:val="none" w:sz="0" w:space="0" w:color="auto"/>
            <w:left w:val="none" w:sz="0" w:space="0" w:color="auto"/>
            <w:bottom w:val="none" w:sz="0" w:space="0" w:color="auto"/>
            <w:right w:val="none" w:sz="0" w:space="0" w:color="auto"/>
          </w:divBdr>
        </w:div>
        <w:div w:id="1083186569">
          <w:marLeft w:val="0"/>
          <w:marRight w:val="0"/>
          <w:marTop w:val="0"/>
          <w:marBottom w:val="0"/>
          <w:divBdr>
            <w:top w:val="none" w:sz="0" w:space="0" w:color="auto"/>
            <w:left w:val="none" w:sz="0" w:space="0" w:color="auto"/>
            <w:bottom w:val="none" w:sz="0" w:space="0" w:color="auto"/>
            <w:right w:val="none" w:sz="0" w:space="0" w:color="auto"/>
          </w:divBdr>
        </w:div>
        <w:div w:id="1810392673">
          <w:marLeft w:val="0"/>
          <w:marRight w:val="0"/>
          <w:marTop w:val="0"/>
          <w:marBottom w:val="0"/>
          <w:divBdr>
            <w:top w:val="none" w:sz="0" w:space="0" w:color="auto"/>
            <w:left w:val="none" w:sz="0" w:space="0" w:color="auto"/>
            <w:bottom w:val="none" w:sz="0" w:space="0" w:color="auto"/>
            <w:right w:val="none" w:sz="0" w:space="0" w:color="auto"/>
          </w:divBdr>
        </w:div>
        <w:div w:id="1733235137">
          <w:marLeft w:val="0"/>
          <w:marRight w:val="0"/>
          <w:marTop w:val="0"/>
          <w:marBottom w:val="0"/>
          <w:divBdr>
            <w:top w:val="none" w:sz="0" w:space="0" w:color="auto"/>
            <w:left w:val="none" w:sz="0" w:space="0" w:color="auto"/>
            <w:bottom w:val="none" w:sz="0" w:space="0" w:color="auto"/>
            <w:right w:val="none" w:sz="0" w:space="0" w:color="auto"/>
          </w:divBdr>
        </w:div>
        <w:div w:id="560749489">
          <w:marLeft w:val="0"/>
          <w:marRight w:val="0"/>
          <w:marTop w:val="0"/>
          <w:marBottom w:val="0"/>
          <w:divBdr>
            <w:top w:val="none" w:sz="0" w:space="0" w:color="auto"/>
            <w:left w:val="none" w:sz="0" w:space="0" w:color="auto"/>
            <w:bottom w:val="none" w:sz="0" w:space="0" w:color="auto"/>
            <w:right w:val="none" w:sz="0" w:space="0" w:color="auto"/>
          </w:divBdr>
        </w:div>
        <w:div w:id="1059474725">
          <w:marLeft w:val="0"/>
          <w:marRight w:val="0"/>
          <w:marTop w:val="0"/>
          <w:marBottom w:val="0"/>
          <w:divBdr>
            <w:top w:val="none" w:sz="0" w:space="0" w:color="auto"/>
            <w:left w:val="none" w:sz="0" w:space="0" w:color="auto"/>
            <w:bottom w:val="none" w:sz="0" w:space="0" w:color="auto"/>
            <w:right w:val="none" w:sz="0" w:space="0" w:color="auto"/>
          </w:divBdr>
        </w:div>
        <w:div w:id="1569267159">
          <w:marLeft w:val="0"/>
          <w:marRight w:val="0"/>
          <w:marTop w:val="0"/>
          <w:marBottom w:val="0"/>
          <w:divBdr>
            <w:top w:val="none" w:sz="0" w:space="0" w:color="auto"/>
            <w:left w:val="none" w:sz="0" w:space="0" w:color="auto"/>
            <w:bottom w:val="none" w:sz="0" w:space="0" w:color="auto"/>
            <w:right w:val="none" w:sz="0" w:space="0" w:color="auto"/>
          </w:divBdr>
        </w:div>
        <w:div w:id="1690599364">
          <w:marLeft w:val="0"/>
          <w:marRight w:val="0"/>
          <w:marTop w:val="0"/>
          <w:marBottom w:val="0"/>
          <w:divBdr>
            <w:top w:val="none" w:sz="0" w:space="0" w:color="auto"/>
            <w:left w:val="none" w:sz="0" w:space="0" w:color="auto"/>
            <w:bottom w:val="none" w:sz="0" w:space="0" w:color="auto"/>
            <w:right w:val="none" w:sz="0" w:space="0" w:color="auto"/>
          </w:divBdr>
        </w:div>
        <w:div w:id="640693226">
          <w:marLeft w:val="0"/>
          <w:marRight w:val="0"/>
          <w:marTop w:val="0"/>
          <w:marBottom w:val="0"/>
          <w:divBdr>
            <w:top w:val="none" w:sz="0" w:space="0" w:color="auto"/>
            <w:left w:val="none" w:sz="0" w:space="0" w:color="auto"/>
            <w:bottom w:val="none" w:sz="0" w:space="0" w:color="auto"/>
            <w:right w:val="none" w:sz="0" w:space="0" w:color="auto"/>
          </w:divBdr>
        </w:div>
        <w:div w:id="1620138273">
          <w:marLeft w:val="0"/>
          <w:marRight w:val="0"/>
          <w:marTop w:val="0"/>
          <w:marBottom w:val="0"/>
          <w:divBdr>
            <w:top w:val="none" w:sz="0" w:space="0" w:color="auto"/>
            <w:left w:val="none" w:sz="0" w:space="0" w:color="auto"/>
            <w:bottom w:val="none" w:sz="0" w:space="0" w:color="auto"/>
            <w:right w:val="none" w:sz="0" w:space="0" w:color="auto"/>
          </w:divBdr>
        </w:div>
        <w:div w:id="1587424372">
          <w:marLeft w:val="0"/>
          <w:marRight w:val="0"/>
          <w:marTop w:val="0"/>
          <w:marBottom w:val="0"/>
          <w:divBdr>
            <w:top w:val="none" w:sz="0" w:space="0" w:color="auto"/>
            <w:left w:val="none" w:sz="0" w:space="0" w:color="auto"/>
            <w:bottom w:val="none" w:sz="0" w:space="0" w:color="auto"/>
            <w:right w:val="none" w:sz="0" w:space="0" w:color="auto"/>
          </w:divBdr>
        </w:div>
        <w:div w:id="1365248815">
          <w:marLeft w:val="0"/>
          <w:marRight w:val="0"/>
          <w:marTop w:val="0"/>
          <w:marBottom w:val="0"/>
          <w:divBdr>
            <w:top w:val="none" w:sz="0" w:space="0" w:color="auto"/>
            <w:left w:val="none" w:sz="0" w:space="0" w:color="auto"/>
            <w:bottom w:val="none" w:sz="0" w:space="0" w:color="auto"/>
            <w:right w:val="none" w:sz="0" w:space="0" w:color="auto"/>
          </w:divBdr>
        </w:div>
        <w:div w:id="414521867">
          <w:marLeft w:val="0"/>
          <w:marRight w:val="0"/>
          <w:marTop w:val="0"/>
          <w:marBottom w:val="0"/>
          <w:divBdr>
            <w:top w:val="none" w:sz="0" w:space="0" w:color="auto"/>
            <w:left w:val="none" w:sz="0" w:space="0" w:color="auto"/>
            <w:bottom w:val="none" w:sz="0" w:space="0" w:color="auto"/>
            <w:right w:val="none" w:sz="0" w:space="0" w:color="auto"/>
          </w:divBdr>
        </w:div>
        <w:div w:id="976297395">
          <w:marLeft w:val="0"/>
          <w:marRight w:val="0"/>
          <w:marTop w:val="0"/>
          <w:marBottom w:val="0"/>
          <w:divBdr>
            <w:top w:val="none" w:sz="0" w:space="0" w:color="auto"/>
            <w:left w:val="none" w:sz="0" w:space="0" w:color="auto"/>
            <w:bottom w:val="none" w:sz="0" w:space="0" w:color="auto"/>
            <w:right w:val="none" w:sz="0" w:space="0" w:color="auto"/>
          </w:divBdr>
        </w:div>
        <w:div w:id="567964047">
          <w:marLeft w:val="0"/>
          <w:marRight w:val="0"/>
          <w:marTop w:val="0"/>
          <w:marBottom w:val="0"/>
          <w:divBdr>
            <w:top w:val="none" w:sz="0" w:space="0" w:color="auto"/>
            <w:left w:val="none" w:sz="0" w:space="0" w:color="auto"/>
            <w:bottom w:val="none" w:sz="0" w:space="0" w:color="auto"/>
            <w:right w:val="none" w:sz="0" w:space="0" w:color="auto"/>
          </w:divBdr>
        </w:div>
        <w:div w:id="1995066191">
          <w:marLeft w:val="0"/>
          <w:marRight w:val="0"/>
          <w:marTop w:val="0"/>
          <w:marBottom w:val="0"/>
          <w:divBdr>
            <w:top w:val="none" w:sz="0" w:space="0" w:color="auto"/>
            <w:left w:val="none" w:sz="0" w:space="0" w:color="auto"/>
            <w:bottom w:val="none" w:sz="0" w:space="0" w:color="auto"/>
            <w:right w:val="none" w:sz="0" w:space="0" w:color="auto"/>
          </w:divBdr>
        </w:div>
        <w:div w:id="134834228">
          <w:marLeft w:val="0"/>
          <w:marRight w:val="0"/>
          <w:marTop w:val="0"/>
          <w:marBottom w:val="0"/>
          <w:divBdr>
            <w:top w:val="none" w:sz="0" w:space="0" w:color="auto"/>
            <w:left w:val="none" w:sz="0" w:space="0" w:color="auto"/>
            <w:bottom w:val="none" w:sz="0" w:space="0" w:color="auto"/>
            <w:right w:val="none" w:sz="0" w:space="0" w:color="auto"/>
          </w:divBdr>
        </w:div>
        <w:div w:id="72121916">
          <w:marLeft w:val="0"/>
          <w:marRight w:val="0"/>
          <w:marTop w:val="0"/>
          <w:marBottom w:val="0"/>
          <w:divBdr>
            <w:top w:val="none" w:sz="0" w:space="0" w:color="auto"/>
            <w:left w:val="none" w:sz="0" w:space="0" w:color="auto"/>
            <w:bottom w:val="none" w:sz="0" w:space="0" w:color="auto"/>
            <w:right w:val="none" w:sz="0" w:space="0" w:color="auto"/>
          </w:divBdr>
        </w:div>
        <w:div w:id="311638170">
          <w:marLeft w:val="0"/>
          <w:marRight w:val="0"/>
          <w:marTop w:val="0"/>
          <w:marBottom w:val="0"/>
          <w:divBdr>
            <w:top w:val="none" w:sz="0" w:space="0" w:color="auto"/>
            <w:left w:val="none" w:sz="0" w:space="0" w:color="auto"/>
            <w:bottom w:val="none" w:sz="0" w:space="0" w:color="auto"/>
            <w:right w:val="none" w:sz="0" w:space="0" w:color="auto"/>
          </w:divBdr>
        </w:div>
        <w:div w:id="137263982">
          <w:marLeft w:val="0"/>
          <w:marRight w:val="0"/>
          <w:marTop w:val="0"/>
          <w:marBottom w:val="0"/>
          <w:divBdr>
            <w:top w:val="none" w:sz="0" w:space="0" w:color="auto"/>
            <w:left w:val="none" w:sz="0" w:space="0" w:color="auto"/>
            <w:bottom w:val="none" w:sz="0" w:space="0" w:color="auto"/>
            <w:right w:val="none" w:sz="0" w:space="0" w:color="auto"/>
          </w:divBdr>
        </w:div>
        <w:div w:id="190731021">
          <w:marLeft w:val="0"/>
          <w:marRight w:val="0"/>
          <w:marTop w:val="0"/>
          <w:marBottom w:val="0"/>
          <w:divBdr>
            <w:top w:val="none" w:sz="0" w:space="0" w:color="auto"/>
            <w:left w:val="none" w:sz="0" w:space="0" w:color="auto"/>
            <w:bottom w:val="none" w:sz="0" w:space="0" w:color="auto"/>
            <w:right w:val="none" w:sz="0" w:space="0" w:color="auto"/>
          </w:divBdr>
        </w:div>
        <w:div w:id="872613671">
          <w:marLeft w:val="0"/>
          <w:marRight w:val="0"/>
          <w:marTop w:val="0"/>
          <w:marBottom w:val="0"/>
          <w:divBdr>
            <w:top w:val="none" w:sz="0" w:space="0" w:color="auto"/>
            <w:left w:val="none" w:sz="0" w:space="0" w:color="auto"/>
            <w:bottom w:val="none" w:sz="0" w:space="0" w:color="auto"/>
            <w:right w:val="none" w:sz="0" w:space="0" w:color="auto"/>
          </w:divBdr>
        </w:div>
        <w:div w:id="1282808613">
          <w:marLeft w:val="0"/>
          <w:marRight w:val="0"/>
          <w:marTop w:val="0"/>
          <w:marBottom w:val="0"/>
          <w:divBdr>
            <w:top w:val="none" w:sz="0" w:space="0" w:color="auto"/>
            <w:left w:val="none" w:sz="0" w:space="0" w:color="auto"/>
            <w:bottom w:val="none" w:sz="0" w:space="0" w:color="auto"/>
            <w:right w:val="none" w:sz="0" w:space="0" w:color="auto"/>
          </w:divBdr>
        </w:div>
        <w:div w:id="826943920">
          <w:marLeft w:val="0"/>
          <w:marRight w:val="0"/>
          <w:marTop w:val="0"/>
          <w:marBottom w:val="0"/>
          <w:divBdr>
            <w:top w:val="none" w:sz="0" w:space="0" w:color="auto"/>
            <w:left w:val="none" w:sz="0" w:space="0" w:color="auto"/>
            <w:bottom w:val="none" w:sz="0" w:space="0" w:color="auto"/>
            <w:right w:val="none" w:sz="0" w:space="0" w:color="auto"/>
          </w:divBdr>
        </w:div>
        <w:div w:id="2072387880">
          <w:marLeft w:val="0"/>
          <w:marRight w:val="0"/>
          <w:marTop w:val="0"/>
          <w:marBottom w:val="0"/>
          <w:divBdr>
            <w:top w:val="none" w:sz="0" w:space="0" w:color="auto"/>
            <w:left w:val="none" w:sz="0" w:space="0" w:color="auto"/>
            <w:bottom w:val="none" w:sz="0" w:space="0" w:color="auto"/>
            <w:right w:val="none" w:sz="0" w:space="0" w:color="auto"/>
          </w:divBdr>
        </w:div>
        <w:div w:id="879240349">
          <w:marLeft w:val="0"/>
          <w:marRight w:val="0"/>
          <w:marTop w:val="0"/>
          <w:marBottom w:val="0"/>
          <w:divBdr>
            <w:top w:val="none" w:sz="0" w:space="0" w:color="auto"/>
            <w:left w:val="none" w:sz="0" w:space="0" w:color="auto"/>
            <w:bottom w:val="none" w:sz="0" w:space="0" w:color="auto"/>
            <w:right w:val="none" w:sz="0" w:space="0" w:color="auto"/>
          </w:divBdr>
        </w:div>
        <w:div w:id="461657971">
          <w:marLeft w:val="0"/>
          <w:marRight w:val="0"/>
          <w:marTop w:val="0"/>
          <w:marBottom w:val="0"/>
          <w:divBdr>
            <w:top w:val="none" w:sz="0" w:space="0" w:color="auto"/>
            <w:left w:val="none" w:sz="0" w:space="0" w:color="auto"/>
            <w:bottom w:val="none" w:sz="0" w:space="0" w:color="auto"/>
            <w:right w:val="none" w:sz="0" w:space="0" w:color="auto"/>
          </w:divBdr>
        </w:div>
        <w:div w:id="1569682168">
          <w:marLeft w:val="0"/>
          <w:marRight w:val="0"/>
          <w:marTop w:val="0"/>
          <w:marBottom w:val="0"/>
          <w:divBdr>
            <w:top w:val="none" w:sz="0" w:space="0" w:color="auto"/>
            <w:left w:val="none" w:sz="0" w:space="0" w:color="auto"/>
            <w:bottom w:val="none" w:sz="0" w:space="0" w:color="auto"/>
            <w:right w:val="none" w:sz="0" w:space="0" w:color="auto"/>
          </w:divBdr>
        </w:div>
        <w:div w:id="382026242">
          <w:marLeft w:val="0"/>
          <w:marRight w:val="0"/>
          <w:marTop w:val="0"/>
          <w:marBottom w:val="0"/>
          <w:divBdr>
            <w:top w:val="none" w:sz="0" w:space="0" w:color="auto"/>
            <w:left w:val="none" w:sz="0" w:space="0" w:color="auto"/>
            <w:bottom w:val="none" w:sz="0" w:space="0" w:color="auto"/>
            <w:right w:val="none" w:sz="0" w:space="0" w:color="auto"/>
          </w:divBdr>
        </w:div>
        <w:div w:id="884412339">
          <w:marLeft w:val="0"/>
          <w:marRight w:val="0"/>
          <w:marTop w:val="0"/>
          <w:marBottom w:val="0"/>
          <w:divBdr>
            <w:top w:val="none" w:sz="0" w:space="0" w:color="auto"/>
            <w:left w:val="none" w:sz="0" w:space="0" w:color="auto"/>
            <w:bottom w:val="none" w:sz="0" w:space="0" w:color="auto"/>
            <w:right w:val="none" w:sz="0" w:space="0" w:color="auto"/>
          </w:divBdr>
        </w:div>
        <w:div w:id="1451120888">
          <w:marLeft w:val="0"/>
          <w:marRight w:val="0"/>
          <w:marTop w:val="0"/>
          <w:marBottom w:val="0"/>
          <w:divBdr>
            <w:top w:val="none" w:sz="0" w:space="0" w:color="auto"/>
            <w:left w:val="none" w:sz="0" w:space="0" w:color="auto"/>
            <w:bottom w:val="none" w:sz="0" w:space="0" w:color="auto"/>
            <w:right w:val="none" w:sz="0" w:space="0" w:color="auto"/>
          </w:divBdr>
        </w:div>
        <w:div w:id="2029598356">
          <w:marLeft w:val="0"/>
          <w:marRight w:val="0"/>
          <w:marTop w:val="0"/>
          <w:marBottom w:val="0"/>
          <w:divBdr>
            <w:top w:val="none" w:sz="0" w:space="0" w:color="auto"/>
            <w:left w:val="none" w:sz="0" w:space="0" w:color="auto"/>
            <w:bottom w:val="none" w:sz="0" w:space="0" w:color="auto"/>
            <w:right w:val="none" w:sz="0" w:space="0" w:color="auto"/>
          </w:divBdr>
        </w:div>
        <w:div w:id="749548579">
          <w:marLeft w:val="0"/>
          <w:marRight w:val="0"/>
          <w:marTop w:val="0"/>
          <w:marBottom w:val="0"/>
          <w:divBdr>
            <w:top w:val="none" w:sz="0" w:space="0" w:color="auto"/>
            <w:left w:val="none" w:sz="0" w:space="0" w:color="auto"/>
            <w:bottom w:val="none" w:sz="0" w:space="0" w:color="auto"/>
            <w:right w:val="none" w:sz="0" w:space="0" w:color="auto"/>
          </w:divBdr>
        </w:div>
        <w:div w:id="1017270303">
          <w:marLeft w:val="0"/>
          <w:marRight w:val="0"/>
          <w:marTop w:val="0"/>
          <w:marBottom w:val="0"/>
          <w:divBdr>
            <w:top w:val="none" w:sz="0" w:space="0" w:color="auto"/>
            <w:left w:val="none" w:sz="0" w:space="0" w:color="auto"/>
            <w:bottom w:val="none" w:sz="0" w:space="0" w:color="auto"/>
            <w:right w:val="none" w:sz="0" w:space="0" w:color="auto"/>
          </w:divBdr>
        </w:div>
        <w:div w:id="2080127930">
          <w:marLeft w:val="0"/>
          <w:marRight w:val="0"/>
          <w:marTop w:val="0"/>
          <w:marBottom w:val="0"/>
          <w:divBdr>
            <w:top w:val="none" w:sz="0" w:space="0" w:color="auto"/>
            <w:left w:val="none" w:sz="0" w:space="0" w:color="auto"/>
            <w:bottom w:val="none" w:sz="0" w:space="0" w:color="auto"/>
            <w:right w:val="none" w:sz="0" w:space="0" w:color="auto"/>
          </w:divBdr>
        </w:div>
        <w:div w:id="292368739">
          <w:marLeft w:val="0"/>
          <w:marRight w:val="0"/>
          <w:marTop w:val="0"/>
          <w:marBottom w:val="0"/>
          <w:divBdr>
            <w:top w:val="none" w:sz="0" w:space="0" w:color="auto"/>
            <w:left w:val="none" w:sz="0" w:space="0" w:color="auto"/>
            <w:bottom w:val="none" w:sz="0" w:space="0" w:color="auto"/>
            <w:right w:val="none" w:sz="0" w:space="0" w:color="auto"/>
          </w:divBdr>
        </w:div>
        <w:div w:id="1866863939">
          <w:marLeft w:val="0"/>
          <w:marRight w:val="0"/>
          <w:marTop w:val="0"/>
          <w:marBottom w:val="0"/>
          <w:divBdr>
            <w:top w:val="none" w:sz="0" w:space="0" w:color="auto"/>
            <w:left w:val="none" w:sz="0" w:space="0" w:color="auto"/>
            <w:bottom w:val="none" w:sz="0" w:space="0" w:color="auto"/>
            <w:right w:val="none" w:sz="0" w:space="0" w:color="auto"/>
          </w:divBdr>
        </w:div>
      </w:divsChild>
    </w:div>
    <w:div w:id="838933186">
      <w:bodyDiv w:val="1"/>
      <w:marLeft w:val="0"/>
      <w:marRight w:val="0"/>
      <w:marTop w:val="0"/>
      <w:marBottom w:val="0"/>
      <w:divBdr>
        <w:top w:val="none" w:sz="0" w:space="0" w:color="auto"/>
        <w:left w:val="none" w:sz="0" w:space="0" w:color="auto"/>
        <w:bottom w:val="none" w:sz="0" w:space="0" w:color="auto"/>
        <w:right w:val="none" w:sz="0" w:space="0" w:color="auto"/>
      </w:divBdr>
    </w:div>
    <w:div w:id="839078470">
      <w:bodyDiv w:val="1"/>
      <w:marLeft w:val="0"/>
      <w:marRight w:val="0"/>
      <w:marTop w:val="0"/>
      <w:marBottom w:val="0"/>
      <w:divBdr>
        <w:top w:val="none" w:sz="0" w:space="0" w:color="auto"/>
        <w:left w:val="none" w:sz="0" w:space="0" w:color="auto"/>
        <w:bottom w:val="none" w:sz="0" w:space="0" w:color="auto"/>
        <w:right w:val="none" w:sz="0" w:space="0" w:color="auto"/>
      </w:divBdr>
    </w:div>
    <w:div w:id="839080168">
      <w:bodyDiv w:val="1"/>
      <w:marLeft w:val="0"/>
      <w:marRight w:val="0"/>
      <w:marTop w:val="0"/>
      <w:marBottom w:val="0"/>
      <w:divBdr>
        <w:top w:val="none" w:sz="0" w:space="0" w:color="auto"/>
        <w:left w:val="none" w:sz="0" w:space="0" w:color="auto"/>
        <w:bottom w:val="none" w:sz="0" w:space="0" w:color="auto"/>
        <w:right w:val="none" w:sz="0" w:space="0" w:color="auto"/>
      </w:divBdr>
    </w:div>
    <w:div w:id="839320647">
      <w:bodyDiv w:val="1"/>
      <w:marLeft w:val="0"/>
      <w:marRight w:val="0"/>
      <w:marTop w:val="0"/>
      <w:marBottom w:val="0"/>
      <w:divBdr>
        <w:top w:val="none" w:sz="0" w:space="0" w:color="auto"/>
        <w:left w:val="none" w:sz="0" w:space="0" w:color="auto"/>
        <w:bottom w:val="none" w:sz="0" w:space="0" w:color="auto"/>
        <w:right w:val="none" w:sz="0" w:space="0" w:color="auto"/>
      </w:divBdr>
    </w:div>
    <w:div w:id="839345395">
      <w:bodyDiv w:val="1"/>
      <w:marLeft w:val="0"/>
      <w:marRight w:val="0"/>
      <w:marTop w:val="0"/>
      <w:marBottom w:val="0"/>
      <w:divBdr>
        <w:top w:val="none" w:sz="0" w:space="0" w:color="auto"/>
        <w:left w:val="none" w:sz="0" w:space="0" w:color="auto"/>
        <w:bottom w:val="none" w:sz="0" w:space="0" w:color="auto"/>
        <w:right w:val="none" w:sz="0" w:space="0" w:color="auto"/>
      </w:divBdr>
    </w:div>
    <w:div w:id="839582640">
      <w:bodyDiv w:val="1"/>
      <w:marLeft w:val="0"/>
      <w:marRight w:val="0"/>
      <w:marTop w:val="0"/>
      <w:marBottom w:val="0"/>
      <w:divBdr>
        <w:top w:val="none" w:sz="0" w:space="0" w:color="auto"/>
        <w:left w:val="none" w:sz="0" w:space="0" w:color="auto"/>
        <w:bottom w:val="none" w:sz="0" w:space="0" w:color="auto"/>
        <w:right w:val="none" w:sz="0" w:space="0" w:color="auto"/>
      </w:divBdr>
    </w:div>
    <w:div w:id="839807879">
      <w:bodyDiv w:val="1"/>
      <w:marLeft w:val="0"/>
      <w:marRight w:val="0"/>
      <w:marTop w:val="0"/>
      <w:marBottom w:val="0"/>
      <w:divBdr>
        <w:top w:val="none" w:sz="0" w:space="0" w:color="auto"/>
        <w:left w:val="none" w:sz="0" w:space="0" w:color="auto"/>
        <w:bottom w:val="none" w:sz="0" w:space="0" w:color="auto"/>
        <w:right w:val="none" w:sz="0" w:space="0" w:color="auto"/>
      </w:divBdr>
      <w:divsChild>
        <w:div w:id="942886078">
          <w:marLeft w:val="0"/>
          <w:marRight w:val="0"/>
          <w:marTop w:val="0"/>
          <w:marBottom w:val="0"/>
          <w:divBdr>
            <w:top w:val="none" w:sz="0" w:space="0" w:color="auto"/>
            <w:left w:val="none" w:sz="0" w:space="0" w:color="auto"/>
            <w:bottom w:val="none" w:sz="0" w:space="0" w:color="auto"/>
            <w:right w:val="none" w:sz="0" w:space="0" w:color="auto"/>
          </w:divBdr>
        </w:div>
        <w:div w:id="975913433">
          <w:marLeft w:val="0"/>
          <w:marRight w:val="0"/>
          <w:marTop w:val="0"/>
          <w:marBottom w:val="0"/>
          <w:divBdr>
            <w:top w:val="none" w:sz="0" w:space="0" w:color="auto"/>
            <w:left w:val="none" w:sz="0" w:space="0" w:color="auto"/>
            <w:bottom w:val="none" w:sz="0" w:space="0" w:color="auto"/>
            <w:right w:val="none" w:sz="0" w:space="0" w:color="auto"/>
          </w:divBdr>
        </w:div>
        <w:div w:id="1763185003">
          <w:marLeft w:val="0"/>
          <w:marRight w:val="0"/>
          <w:marTop w:val="0"/>
          <w:marBottom w:val="0"/>
          <w:divBdr>
            <w:top w:val="none" w:sz="0" w:space="0" w:color="auto"/>
            <w:left w:val="none" w:sz="0" w:space="0" w:color="auto"/>
            <w:bottom w:val="none" w:sz="0" w:space="0" w:color="auto"/>
            <w:right w:val="none" w:sz="0" w:space="0" w:color="auto"/>
          </w:divBdr>
        </w:div>
        <w:div w:id="304624142">
          <w:marLeft w:val="0"/>
          <w:marRight w:val="0"/>
          <w:marTop w:val="0"/>
          <w:marBottom w:val="0"/>
          <w:divBdr>
            <w:top w:val="none" w:sz="0" w:space="0" w:color="auto"/>
            <w:left w:val="none" w:sz="0" w:space="0" w:color="auto"/>
            <w:bottom w:val="none" w:sz="0" w:space="0" w:color="auto"/>
            <w:right w:val="none" w:sz="0" w:space="0" w:color="auto"/>
          </w:divBdr>
        </w:div>
        <w:div w:id="1425342556">
          <w:marLeft w:val="0"/>
          <w:marRight w:val="0"/>
          <w:marTop w:val="0"/>
          <w:marBottom w:val="0"/>
          <w:divBdr>
            <w:top w:val="none" w:sz="0" w:space="0" w:color="auto"/>
            <w:left w:val="none" w:sz="0" w:space="0" w:color="auto"/>
            <w:bottom w:val="none" w:sz="0" w:space="0" w:color="auto"/>
            <w:right w:val="none" w:sz="0" w:space="0" w:color="auto"/>
          </w:divBdr>
        </w:div>
        <w:div w:id="1359508103">
          <w:marLeft w:val="0"/>
          <w:marRight w:val="0"/>
          <w:marTop w:val="0"/>
          <w:marBottom w:val="0"/>
          <w:divBdr>
            <w:top w:val="none" w:sz="0" w:space="0" w:color="auto"/>
            <w:left w:val="none" w:sz="0" w:space="0" w:color="auto"/>
            <w:bottom w:val="none" w:sz="0" w:space="0" w:color="auto"/>
            <w:right w:val="none" w:sz="0" w:space="0" w:color="auto"/>
          </w:divBdr>
        </w:div>
        <w:div w:id="10185926">
          <w:marLeft w:val="0"/>
          <w:marRight w:val="0"/>
          <w:marTop w:val="0"/>
          <w:marBottom w:val="0"/>
          <w:divBdr>
            <w:top w:val="none" w:sz="0" w:space="0" w:color="auto"/>
            <w:left w:val="none" w:sz="0" w:space="0" w:color="auto"/>
            <w:bottom w:val="none" w:sz="0" w:space="0" w:color="auto"/>
            <w:right w:val="none" w:sz="0" w:space="0" w:color="auto"/>
          </w:divBdr>
        </w:div>
        <w:div w:id="1964382424">
          <w:marLeft w:val="0"/>
          <w:marRight w:val="0"/>
          <w:marTop w:val="0"/>
          <w:marBottom w:val="0"/>
          <w:divBdr>
            <w:top w:val="none" w:sz="0" w:space="0" w:color="auto"/>
            <w:left w:val="none" w:sz="0" w:space="0" w:color="auto"/>
            <w:bottom w:val="none" w:sz="0" w:space="0" w:color="auto"/>
            <w:right w:val="none" w:sz="0" w:space="0" w:color="auto"/>
          </w:divBdr>
        </w:div>
        <w:div w:id="722212571">
          <w:marLeft w:val="0"/>
          <w:marRight w:val="0"/>
          <w:marTop w:val="0"/>
          <w:marBottom w:val="0"/>
          <w:divBdr>
            <w:top w:val="none" w:sz="0" w:space="0" w:color="auto"/>
            <w:left w:val="none" w:sz="0" w:space="0" w:color="auto"/>
            <w:bottom w:val="none" w:sz="0" w:space="0" w:color="auto"/>
            <w:right w:val="none" w:sz="0" w:space="0" w:color="auto"/>
          </w:divBdr>
        </w:div>
        <w:div w:id="717632338">
          <w:marLeft w:val="0"/>
          <w:marRight w:val="0"/>
          <w:marTop w:val="0"/>
          <w:marBottom w:val="0"/>
          <w:divBdr>
            <w:top w:val="none" w:sz="0" w:space="0" w:color="auto"/>
            <w:left w:val="none" w:sz="0" w:space="0" w:color="auto"/>
            <w:bottom w:val="none" w:sz="0" w:space="0" w:color="auto"/>
            <w:right w:val="none" w:sz="0" w:space="0" w:color="auto"/>
          </w:divBdr>
        </w:div>
        <w:div w:id="161314445">
          <w:marLeft w:val="0"/>
          <w:marRight w:val="0"/>
          <w:marTop w:val="0"/>
          <w:marBottom w:val="0"/>
          <w:divBdr>
            <w:top w:val="none" w:sz="0" w:space="0" w:color="auto"/>
            <w:left w:val="none" w:sz="0" w:space="0" w:color="auto"/>
            <w:bottom w:val="none" w:sz="0" w:space="0" w:color="auto"/>
            <w:right w:val="none" w:sz="0" w:space="0" w:color="auto"/>
          </w:divBdr>
        </w:div>
        <w:div w:id="1947738016">
          <w:marLeft w:val="0"/>
          <w:marRight w:val="0"/>
          <w:marTop w:val="0"/>
          <w:marBottom w:val="0"/>
          <w:divBdr>
            <w:top w:val="none" w:sz="0" w:space="0" w:color="auto"/>
            <w:left w:val="none" w:sz="0" w:space="0" w:color="auto"/>
            <w:bottom w:val="none" w:sz="0" w:space="0" w:color="auto"/>
            <w:right w:val="none" w:sz="0" w:space="0" w:color="auto"/>
          </w:divBdr>
        </w:div>
        <w:div w:id="498694826">
          <w:marLeft w:val="0"/>
          <w:marRight w:val="0"/>
          <w:marTop w:val="0"/>
          <w:marBottom w:val="0"/>
          <w:divBdr>
            <w:top w:val="none" w:sz="0" w:space="0" w:color="auto"/>
            <w:left w:val="none" w:sz="0" w:space="0" w:color="auto"/>
            <w:bottom w:val="none" w:sz="0" w:space="0" w:color="auto"/>
            <w:right w:val="none" w:sz="0" w:space="0" w:color="auto"/>
          </w:divBdr>
        </w:div>
        <w:div w:id="1983344497">
          <w:marLeft w:val="0"/>
          <w:marRight w:val="0"/>
          <w:marTop w:val="0"/>
          <w:marBottom w:val="0"/>
          <w:divBdr>
            <w:top w:val="none" w:sz="0" w:space="0" w:color="auto"/>
            <w:left w:val="none" w:sz="0" w:space="0" w:color="auto"/>
            <w:bottom w:val="none" w:sz="0" w:space="0" w:color="auto"/>
            <w:right w:val="none" w:sz="0" w:space="0" w:color="auto"/>
          </w:divBdr>
        </w:div>
        <w:div w:id="1194197278">
          <w:marLeft w:val="0"/>
          <w:marRight w:val="0"/>
          <w:marTop w:val="0"/>
          <w:marBottom w:val="0"/>
          <w:divBdr>
            <w:top w:val="none" w:sz="0" w:space="0" w:color="auto"/>
            <w:left w:val="none" w:sz="0" w:space="0" w:color="auto"/>
            <w:bottom w:val="none" w:sz="0" w:space="0" w:color="auto"/>
            <w:right w:val="none" w:sz="0" w:space="0" w:color="auto"/>
          </w:divBdr>
        </w:div>
        <w:div w:id="567618940">
          <w:marLeft w:val="0"/>
          <w:marRight w:val="0"/>
          <w:marTop w:val="0"/>
          <w:marBottom w:val="0"/>
          <w:divBdr>
            <w:top w:val="none" w:sz="0" w:space="0" w:color="auto"/>
            <w:left w:val="none" w:sz="0" w:space="0" w:color="auto"/>
            <w:bottom w:val="none" w:sz="0" w:space="0" w:color="auto"/>
            <w:right w:val="none" w:sz="0" w:space="0" w:color="auto"/>
          </w:divBdr>
        </w:div>
        <w:div w:id="916791988">
          <w:marLeft w:val="0"/>
          <w:marRight w:val="0"/>
          <w:marTop w:val="0"/>
          <w:marBottom w:val="0"/>
          <w:divBdr>
            <w:top w:val="none" w:sz="0" w:space="0" w:color="auto"/>
            <w:left w:val="none" w:sz="0" w:space="0" w:color="auto"/>
            <w:bottom w:val="none" w:sz="0" w:space="0" w:color="auto"/>
            <w:right w:val="none" w:sz="0" w:space="0" w:color="auto"/>
          </w:divBdr>
        </w:div>
        <w:div w:id="1308245605">
          <w:marLeft w:val="0"/>
          <w:marRight w:val="0"/>
          <w:marTop w:val="0"/>
          <w:marBottom w:val="0"/>
          <w:divBdr>
            <w:top w:val="none" w:sz="0" w:space="0" w:color="auto"/>
            <w:left w:val="none" w:sz="0" w:space="0" w:color="auto"/>
            <w:bottom w:val="none" w:sz="0" w:space="0" w:color="auto"/>
            <w:right w:val="none" w:sz="0" w:space="0" w:color="auto"/>
          </w:divBdr>
        </w:div>
        <w:div w:id="90010720">
          <w:marLeft w:val="0"/>
          <w:marRight w:val="0"/>
          <w:marTop w:val="0"/>
          <w:marBottom w:val="0"/>
          <w:divBdr>
            <w:top w:val="none" w:sz="0" w:space="0" w:color="auto"/>
            <w:left w:val="none" w:sz="0" w:space="0" w:color="auto"/>
            <w:bottom w:val="none" w:sz="0" w:space="0" w:color="auto"/>
            <w:right w:val="none" w:sz="0" w:space="0" w:color="auto"/>
          </w:divBdr>
        </w:div>
        <w:div w:id="863901097">
          <w:marLeft w:val="0"/>
          <w:marRight w:val="0"/>
          <w:marTop w:val="0"/>
          <w:marBottom w:val="0"/>
          <w:divBdr>
            <w:top w:val="none" w:sz="0" w:space="0" w:color="auto"/>
            <w:left w:val="none" w:sz="0" w:space="0" w:color="auto"/>
            <w:bottom w:val="none" w:sz="0" w:space="0" w:color="auto"/>
            <w:right w:val="none" w:sz="0" w:space="0" w:color="auto"/>
          </w:divBdr>
        </w:div>
        <w:div w:id="1399475881">
          <w:marLeft w:val="0"/>
          <w:marRight w:val="0"/>
          <w:marTop w:val="0"/>
          <w:marBottom w:val="0"/>
          <w:divBdr>
            <w:top w:val="none" w:sz="0" w:space="0" w:color="auto"/>
            <w:left w:val="none" w:sz="0" w:space="0" w:color="auto"/>
            <w:bottom w:val="none" w:sz="0" w:space="0" w:color="auto"/>
            <w:right w:val="none" w:sz="0" w:space="0" w:color="auto"/>
          </w:divBdr>
        </w:div>
        <w:div w:id="1270815739">
          <w:marLeft w:val="0"/>
          <w:marRight w:val="0"/>
          <w:marTop w:val="0"/>
          <w:marBottom w:val="0"/>
          <w:divBdr>
            <w:top w:val="none" w:sz="0" w:space="0" w:color="auto"/>
            <w:left w:val="none" w:sz="0" w:space="0" w:color="auto"/>
            <w:bottom w:val="none" w:sz="0" w:space="0" w:color="auto"/>
            <w:right w:val="none" w:sz="0" w:space="0" w:color="auto"/>
          </w:divBdr>
        </w:div>
        <w:div w:id="585188739">
          <w:marLeft w:val="0"/>
          <w:marRight w:val="0"/>
          <w:marTop w:val="0"/>
          <w:marBottom w:val="0"/>
          <w:divBdr>
            <w:top w:val="none" w:sz="0" w:space="0" w:color="auto"/>
            <w:left w:val="none" w:sz="0" w:space="0" w:color="auto"/>
            <w:bottom w:val="none" w:sz="0" w:space="0" w:color="auto"/>
            <w:right w:val="none" w:sz="0" w:space="0" w:color="auto"/>
          </w:divBdr>
        </w:div>
        <w:div w:id="1187868687">
          <w:marLeft w:val="0"/>
          <w:marRight w:val="0"/>
          <w:marTop w:val="0"/>
          <w:marBottom w:val="0"/>
          <w:divBdr>
            <w:top w:val="none" w:sz="0" w:space="0" w:color="auto"/>
            <w:left w:val="none" w:sz="0" w:space="0" w:color="auto"/>
            <w:bottom w:val="none" w:sz="0" w:space="0" w:color="auto"/>
            <w:right w:val="none" w:sz="0" w:space="0" w:color="auto"/>
          </w:divBdr>
        </w:div>
        <w:div w:id="1901356467">
          <w:marLeft w:val="0"/>
          <w:marRight w:val="0"/>
          <w:marTop w:val="0"/>
          <w:marBottom w:val="0"/>
          <w:divBdr>
            <w:top w:val="none" w:sz="0" w:space="0" w:color="auto"/>
            <w:left w:val="none" w:sz="0" w:space="0" w:color="auto"/>
            <w:bottom w:val="none" w:sz="0" w:space="0" w:color="auto"/>
            <w:right w:val="none" w:sz="0" w:space="0" w:color="auto"/>
          </w:divBdr>
        </w:div>
        <w:div w:id="1075274881">
          <w:marLeft w:val="0"/>
          <w:marRight w:val="0"/>
          <w:marTop w:val="0"/>
          <w:marBottom w:val="0"/>
          <w:divBdr>
            <w:top w:val="none" w:sz="0" w:space="0" w:color="auto"/>
            <w:left w:val="none" w:sz="0" w:space="0" w:color="auto"/>
            <w:bottom w:val="none" w:sz="0" w:space="0" w:color="auto"/>
            <w:right w:val="none" w:sz="0" w:space="0" w:color="auto"/>
          </w:divBdr>
        </w:div>
        <w:div w:id="506288827">
          <w:marLeft w:val="0"/>
          <w:marRight w:val="0"/>
          <w:marTop w:val="0"/>
          <w:marBottom w:val="0"/>
          <w:divBdr>
            <w:top w:val="none" w:sz="0" w:space="0" w:color="auto"/>
            <w:left w:val="none" w:sz="0" w:space="0" w:color="auto"/>
            <w:bottom w:val="none" w:sz="0" w:space="0" w:color="auto"/>
            <w:right w:val="none" w:sz="0" w:space="0" w:color="auto"/>
          </w:divBdr>
        </w:div>
        <w:div w:id="1197158731">
          <w:marLeft w:val="0"/>
          <w:marRight w:val="0"/>
          <w:marTop w:val="0"/>
          <w:marBottom w:val="0"/>
          <w:divBdr>
            <w:top w:val="none" w:sz="0" w:space="0" w:color="auto"/>
            <w:left w:val="none" w:sz="0" w:space="0" w:color="auto"/>
            <w:bottom w:val="none" w:sz="0" w:space="0" w:color="auto"/>
            <w:right w:val="none" w:sz="0" w:space="0" w:color="auto"/>
          </w:divBdr>
        </w:div>
        <w:div w:id="828398376">
          <w:marLeft w:val="0"/>
          <w:marRight w:val="0"/>
          <w:marTop w:val="0"/>
          <w:marBottom w:val="0"/>
          <w:divBdr>
            <w:top w:val="none" w:sz="0" w:space="0" w:color="auto"/>
            <w:left w:val="none" w:sz="0" w:space="0" w:color="auto"/>
            <w:bottom w:val="none" w:sz="0" w:space="0" w:color="auto"/>
            <w:right w:val="none" w:sz="0" w:space="0" w:color="auto"/>
          </w:divBdr>
        </w:div>
        <w:div w:id="2086761117">
          <w:marLeft w:val="0"/>
          <w:marRight w:val="0"/>
          <w:marTop w:val="0"/>
          <w:marBottom w:val="0"/>
          <w:divBdr>
            <w:top w:val="none" w:sz="0" w:space="0" w:color="auto"/>
            <w:left w:val="none" w:sz="0" w:space="0" w:color="auto"/>
            <w:bottom w:val="none" w:sz="0" w:space="0" w:color="auto"/>
            <w:right w:val="none" w:sz="0" w:space="0" w:color="auto"/>
          </w:divBdr>
        </w:div>
        <w:div w:id="108353187">
          <w:marLeft w:val="0"/>
          <w:marRight w:val="0"/>
          <w:marTop w:val="0"/>
          <w:marBottom w:val="0"/>
          <w:divBdr>
            <w:top w:val="none" w:sz="0" w:space="0" w:color="auto"/>
            <w:left w:val="none" w:sz="0" w:space="0" w:color="auto"/>
            <w:bottom w:val="none" w:sz="0" w:space="0" w:color="auto"/>
            <w:right w:val="none" w:sz="0" w:space="0" w:color="auto"/>
          </w:divBdr>
        </w:div>
        <w:div w:id="1289968974">
          <w:marLeft w:val="0"/>
          <w:marRight w:val="0"/>
          <w:marTop w:val="0"/>
          <w:marBottom w:val="0"/>
          <w:divBdr>
            <w:top w:val="none" w:sz="0" w:space="0" w:color="auto"/>
            <w:left w:val="none" w:sz="0" w:space="0" w:color="auto"/>
            <w:bottom w:val="none" w:sz="0" w:space="0" w:color="auto"/>
            <w:right w:val="none" w:sz="0" w:space="0" w:color="auto"/>
          </w:divBdr>
        </w:div>
        <w:div w:id="376779428">
          <w:marLeft w:val="0"/>
          <w:marRight w:val="0"/>
          <w:marTop w:val="0"/>
          <w:marBottom w:val="0"/>
          <w:divBdr>
            <w:top w:val="none" w:sz="0" w:space="0" w:color="auto"/>
            <w:left w:val="none" w:sz="0" w:space="0" w:color="auto"/>
            <w:bottom w:val="none" w:sz="0" w:space="0" w:color="auto"/>
            <w:right w:val="none" w:sz="0" w:space="0" w:color="auto"/>
          </w:divBdr>
        </w:div>
        <w:div w:id="241766962">
          <w:marLeft w:val="0"/>
          <w:marRight w:val="0"/>
          <w:marTop w:val="0"/>
          <w:marBottom w:val="0"/>
          <w:divBdr>
            <w:top w:val="none" w:sz="0" w:space="0" w:color="auto"/>
            <w:left w:val="none" w:sz="0" w:space="0" w:color="auto"/>
            <w:bottom w:val="none" w:sz="0" w:space="0" w:color="auto"/>
            <w:right w:val="none" w:sz="0" w:space="0" w:color="auto"/>
          </w:divBdr>
        </w:div>
        <w:div w:id="1799058269">
          <w:marLeft w:val="0"/>
          <w:marRight w:val="0"/>
          <w:marTop w:val="0"/>
          <w:marBottom w:val="0"/>
          <w:divBdr>
            <w:top w:val="none" w:sz="0" w:space="0" w:color="auto"/>
            <w:left w:val="none" w:sz="0" w:space="0" w:color="auto"/>
            <w:bottom w:val="none" w:sz="0" w:space="0" w:color="auto"/>
            <w:right w:val="none" w:sz="0" w:space="0" w:color="auto"/>
          </w:divBdr>
        </w:div>
        <w:div w:id="1862890701">
          <w:marLeft w:val="0"/>
          <w:marRight w:val="0"/>
          <w:marTop w:val="0"/>
          <w:marBottom w:val="0"/>
          <w:divBdr>
            <w:top w:val="none" w:sz="0" w:space="0" w:color="auto"/>
            <w:left w:val="none" w:sz="0" w:space="0" w:color="auto"/>
            <w:bottom w:val="none" w:sz="0" w:space="0" w:color="auto"/>
            <w:right w:val="none" w:sz="0" w:space="0" w:color="auto"/>
          </w:divBdr>
        </w:div>
        <w:div w:id="82842538">
          <w:marLeft w:val="0"/>
          <w:marRight w:val="0"/>
          <w:marTop w:val="0"/>
          <w:marBottom w:val="0"/>
          <w:divBdr>
            <w:top w:val="none" w:sz="0" w:space="0" w:color="auto"/>
            <w:left w:val="none" w:sz="0" w:space="0" w:color="auto"/>
            <w:bottom w:val="none" w:sz="0" w:space="0" w:color="auto"/>
            <w:right w:val="none" w:sz="0" w:space="0" w:color="auto"/>
          </w:divBdr>
        </w:div>
        <w:div w:id="406463258">
          <w:marLeft w:val="0"/>
          <w:marRight w:val="0"/>
          <w:marTop w:val="0"/>
          <w:marBottom w:val="0"/>
          <w:divBdr>
            <w:top w:val="none" w:sz="0" w:space="0" w:color="auto"/>
            <w:left w:val="none" w:sz="0" w:space="0" w:color="auto"/>
            <w:bottom w:val="none" w:sz="0" w:space="0" w:color="auto"/>
            <w:right w:val="none" w:sz="0" w:space="0" w:color="auto"/>
          </w:divBdr>
        </w:div>
        <w:div w:id="1151480200">
          <w:marLeft w:val="0"/>
          <w:marRight w:val="0"/>
          <w:marTop w:val="0"/>
          <w:marBottom w:val="0"/>
          <w:divBdr>
            <w:top w:val="none" w:sz="0" w:space="0" w:color="auto"/>
            <w:left w:val="none" w:sz="0" w:space="0" w:color="auto"/>
            <w:bottom w:val="none" w:sz="0" w:space="0" w:color="auto"/>
            <w:right w:val="none" w:sz="0" w:space="0" w:color="auto"/>
          </w:divBdr>
        </w:div>
        <w:div w:id="1628470618">
          <w:marLeft w:val="0"/>
          <w:marRight w:val="0"/>
          <w:marTop w:val="0"/>
          <w:marBottom w:val="0"/>
          <w:divBdr>
            <w:top w:val="none" w:sz="0" w:space="0" w:color="auto"/>
            <w:left w:val="none" w:sz="0" w:space="0" w:color="auto"/>
            <w:bottom w:val="none" w:sz="0" w:space="0" w:color="auto"/>
            <w:right w:val="none" w:sz="0" w:space="0" w:color="auto"/>
          </w:divBdr>
        </w:div>
        <w:div w:id="628828716">
          <w:marLeft w:val="0"/>
          <w:marRight w:val="0"/>
          <w:marTop w:val="0"/>
          <w:marBottom w:val="0"/>
          <w:divBdr>
            <w:top w:val="none" w:sz="0" w:space="0" w:color="auto"/>
            <w:left w:val="none" w:sz="0" w:space="0" w:color="auto"/>
            <w:bottom w:val="none" w:sz="0" w:space="0" w:color="auto"/>
            <w:right w:val="none" w:sz="0" w:space="0" w:color="auto"/>
          </w:divBdr>
        </w:div>
        <w:div w:id="1037704482">
          <w:marLeft w:val="0"/>
          <w:marRight w:val="0"/>
          <w:marTop w:val="0"/>
          <w:marBottom w:val="0"/>
          <w:divBdr>
            <w:top w:val="none" w:sz="0" w:space="0" w:color="auto"/>
            <w:left w:val="none" w:sz="0" w:space="0" w:color="auto"/>
            <w:bottom w:val="none" w:sz="0" w:space="0" w:color="auto"/>
            <w:right w:val="none" w:sz="0" w:space="0" w:color="auto"/>
          </w:divBdr>
        </w:div>
        <w:div w:id="1836416065">
          <w:marLeft w:val="0"/>
          <w:marRight w:val="0"/>
          <w:marTop w:val="0"/>
          <w:marBottom w:val="0"/>
          <w:divBdr>
            <w:top w:val="none" w:sz="0" w:space="0" w:color="auto"/>
            <w:left w:val="none" w:sz="0" w:space="0" w:color="auto"/>
            <w:bottom w:val="none" w:sz="0" w:space="0" w:color="auto"/>
            <w:right w:val="none" w:sz="0" w:space="0" w:color="auto"/>
          </w:divBdr>
        </w:div>
        <w:div w:id="300162582">
          <w:marLeft w:val="0"/>
          <w:marRight w:val="0"/>
          <w:marTop w:val="0"/>
          <w:marBottom w:val="0"/>
          <w:divBdr>
            <w:top w:val="none" w:sz="0" w:space="0" w:color="auto"/>
            <w:left w:val="none" w:sz="0" w:space="0" w:color="auto"/>
            <w:bottom w:val="none" w:sz="0" w:space="0" w:color="auto"/>
            <w:right w:val="none" w:sz="0" w:space="0" w:color="auto"/>
          </w:divBdr>
        </w:div>
        <w:div w:id="505898116">
          <w:marLeft w:val="0"/>
          <w:marRight w:val="0"/>
          <w:marTop w:val="0"/>
          <w:marBottom w:val="0"/>
          <w:divBdr>
            <w:top w:val="none" w:sz="0" w:space="0" w:color="auto"/>
            <w:left w:val="none" w:sz="0" w:space="0" w:color="auto"/>
            <w:bottom w:val="none" w:sz="0" w:space="0" w:color="auto"/>
            <w:right w:val="none" w:sz="0" w:space="0" w:color="auto"/>
          </w:divBdr>
        </w:div>
        <w:div w:id="1470589832">
          <w:marLeft w:val="0"/>
          <w:marRight w:val="0"/>
          <w:marTop w:val="0"/>
          <w:marBottom w:val="0"/>
          <w:divBdr>
            <w:top w:val="none" w:sz="0" w:space="0" w:color="auto"/>
            <w:left w:val="none" w:sz="0" w:space="0" w:color="auto"/>
            <w:bottom w:val="none" w:sz="0" w:space="0" w:color="auto"/>
            <w:right w:val="none" w:sz="0" w:space="0" w:color="auto"/>
          </w:divBdr>
        </w:div>
        <w:div w:id="2003965383">
          <w:marLeft w:val="0"/>
          <w:marRight w:val="0"/>
          <w:marTop w:val="0"/>
          <w:marBottom w:val="0"/>
          <w:divBdr>
            <w:top w:val="none" w:sz="0" w:space="0" w:color="auto"/>
            <w:left w:val="none" w:sz="0" w:space="0" w:color="auto"/>
            <w:bottom w:val="none" w:sz="0" w:space="0" w:color="auto"/>
            <w:right w:val="none" w:sz="0" w:space="0" w:color="auto"/>
          </w:divBdr>
        </w:div>
        <w:div w:id="1607735734">
          <w:marLeft w:val="0"/>
          <w:marRight w:val="0"/>
          <w:marTop w:val="0"/>
          <w:marBottom w:val="0"/>
          <w:divBdr>
            <w:top w:val="none" w:sz="0" w:space="0" w:color="auto"/>
            <w:left w:val="none" w:sz="0" w:space="0" w:color="auto"/>
            <w:bottom w:val="none" w:sz="0" w:space="0" w:color="auto"/>
            <w:right w:val="none" w:sz="0" w:space="0" w:color="auto"/>
          </w:divBdr>
        </w:div>
        <w:div w:id="2106727094">
          <w:marLeft w:val="0"/>
          <w:marRight w:val="0"/>
          <w:marTop w:val="0"/>
          <w:marBottom w:val="0"/>
          <w:divBdr>
            <w:top w:val="none" w:sz="0" w:space="0" w:color="auto"/>
            <w:left w:val="none" w:sz="0" w:space="0" w:color="auto"/>
            <w:bottom w:val="none" w:sz="0" w:space="0" w:color="auto"/>
            <w:right w:val="none" w:sz="0" w:space="0" w:color="auto"/>
          </w:divBdr>
        </w:div>
        <w:div w:id="1681472693">
          <w:marLeft w:val="0"/>
          <w:marRight w:val="0"/>
          <w:marTop w:val="0"/>
          <w:marBottom w:val="0"/>
          <w:divBdr>
            <w:top w:val="none" w:sz="0" w:space="0" w:color="auto"/>
            <w:left w:val="none" w:sz="0" w:space="0" w:color="auto"/>
            <w:bottom w:val="none" w:sz="0" w:space="0" w:color="auto"/>
            <w:right w:val="none" w:sz="0" w:space="0" w:color="auto"/>
          </w:divBdr>
        </w:div>
        <w:div w:id="1812287886">
          <w:marLeft w:val="0"/>
          <w:marRight w:val="0"/>
          <w:marTop w:val="0"/>
          <w:marBottom w:val="0"/>
          <w:divBdr>
            <w:top w:val="none" w:sz="0" w:space="0" w:color="auto"/>
            <w:left w:val="none" w:sz="0" w:space="0" w:color="auto"/>
            <w:bottom w:val="none" w:sz="0" w:space="0" w:color="auto"/>
            <w:right w:val="none" w:sz="0" w:space="0" w:color="auto"/>
          </w:divBdr>
        </w:div>
        <w:div w:id="298151853">
          <w:marLeft w:val="0"/>
          <w:marRight w:val="0"/>
          <w:marTop w:val="0"/>
          <w:marBottom w:val="0"/>
          <w:divBdr>
            <w:top w:val="none" w:sz="0" w:space="0" w:color="auto"/>
            <w:left w:val="none" w:sz="0" w:space="0" w:color="auto"/>
            <w:bottom w:val="none" w:sz="0" w:space="0" w:color="auto"/>
            <w:right w:val="none" w:sz="0" w:space="0" w:color="auto"/>
          </w:divBdr>
        </w:div>
        <w:div w:id="952903880">
          <w:marLeft w:val="0"/>
          <w:marRight w:val="0"/>
          <w:marTop w:val="0"/>
          <w:marBottom w:val="0"/>
          <w:divBdr>
            <w:top w:val="none" w:sz="0" w:space="0" w:color="auto"/>
            <w:left w:val="none" w:sz="0" w:space="0" w:color="auto"/>
            <w:bottom w:val="none" w:sz="0" w:space="0" w:color="auto"/>
            <w:right w:val="none" w:sz="0" w:space="0" w:color="auto"/>
          </w:divBdr>
        </w:div>
        <w:div w:id="1381440892">
          <w:marLeft w:val="0"/>
          <w:marRight w:val="0"/>
          <w:marTop w:val="0"/>
          <w:marBottom w:val="0"/>
          <w:divBdr>
            <w:top w:val="none" w:sz="0" w:space="0" w:color="auto"/>
            <w:left w:val="none" w:sz="0" w:space="0" w:color="auto"/>
            <w:bottom w:val="none" w:sz="0" w:space="0" w:color="auto"/>
            <w:right w:val="none" w:sz="0" w:space="0" w:color="auto"/>
          </w:divBdr>
        </w:div>
        <w:div w:id="1048260910">
          <w:marLeft w:val="0"/>
          <w:marRight w:val="0"/>
          <w:marTop w:val="0"/>
          <w:marBottom w:val="0"/>
          <w:divBdr>
            <w:top w:val="none" w:sz="0" w:space="0" w:color="auto"/>
            <w:left w:val="none" w:sz="0" w:space="0" w:color="auto"/>
            <w:bottom w:val="none" w:sz="0" w:space="0" w:color="auto"/>
            <w:right w:val="none" w:sz="0" w:space="0" w:color="auto"/>
          </w:divBdr>
        </w:div>
        <w:div w:id="855579151">
          <w:marLeft w:val="0"/>
          <w:marRight w:val="0"/>
          <w:marTop w:val="0"/>
          <w:marBottom w:val="0"/>
          <w:divBdr>
            <w:top w:val="none" w:sz="0" w:space="0" w:color="auto"/>
            <w:left w:val="none" w:sz="0" w:space="0" w:color="auto"/>
            <w:bottom w:val="none" w:sz="0" w:space="0" w:color="auto"/>
            <w:right w:val="none" w:sz="0" w:space="0" w:color="auto"/>
          </w:divBdr>
        </w:div>
        <w:div w:id="207954330">
          <w:marLeft w:val="0"/>
          <w:marRight w:val="0"/>
          <w:marTop w:val="0"/>
          <w:marBottom w:val="0"/>
          <w:divBdr>
            <w:top w:val="none" w:sz="0" w:space="0" w:color="auto"/>
            <w:left w:val="none" w:sz="0" w:space="0" w:color="auto"/>
            <w:bottom w:val="none" w:sz="0" w:space="0" w:color="auto"/>
            <w:right w:val="none" w:sz="0" w:space="0" w:color="auto"/>
          </w:divBdr>
        </w:div>
        <w:div w:id="177694994">
          <w:marLeft w:val="0"/>
          <w:marRight w:val="0"/>
          <w:marTop w:val="0"/>
          <w:marBottom w:val="0"/>
          <w:divBdr>
            <w:top w:val="none" w:sz="0" w:space="0" w:color="auto"/>
            <w:left w:val="none" w:sz="0" w:space="0" w:color="auto"/>
            <w:bottom w:val="none" w:sz="0" w:space="0" w:color="auto"/>
            <w:right w:val="none" w:sz="0" w:space="0" w:color="auto"/>
          </w:divBdr>
        </w:div>
        <w:div w:id="125197531">
          <w:marLeft w:val="0"/>
          <w:marRight w:val="0"/>
          <w:marTop w:val="0"/>
          <w:marBottom w:val="0"/>
          <w:divBdr>
            <w:top w:val="none" w:sz="0" w:space="0" w:color="auto"/>
            <w:left w:val="none" w:sz="0" w:space="0" w:color="auto"/>
            <w:bottom w:val="none" w:sz="0" w:space="0" w:color="auto"/>
            <w:right w:val="none" w:sz="0" w:space="0" w:color="auto"/>
          </w:divBdr>
        </w:div>
        <w:div w:id="710493051">
          <w:marLeft w:val="0"/>
          <w:marRight w:val="0"/>
          <w:marTop w:val="0"/>
          <w:marBottom w:val="0"/>
          <w:divBdr>
            <w:top w:val="none" w:sz="0" w:space="0" w:color="auto"/>
            <w:left w:val="none" w:sz="0" w:space="0" w:color="auto"/>
            <w:bottom w:val="none" w:sz="0" w:space="0" w:color="auto"/>
            <w:right w:val="none" w:sz="0" w:space="0" w:color="auto"/>
          </w:divBdr>
        </w:div>
        <w:div w:id="1232227463">
          <w:marLeft w:val="0"/>
          <w:marRight w:val="0"/>
          <w:marTop w:val="0"/>
          <w:marBottom w:val="0"/>
          <w:divBdr>
            <w:top w:val="none" w:sz="0" w:space="0" w:color="auto"/>
            <w:left w:val="none" w:sz="0" w:space="0" w:color="auto"/>
            <w:bottom w:val="none" w:sz="0" w:space="0" w:color="auto"/>
            <w:right w:val="none" w:sz="0" w:space="0" w:color="auto"/>
          </w:divBdr>
        </w:div>
        <w:div w:id="3243396">
          <w:marLeft w:val="0"/>
          <w:marRight w:val="0"/>
          <w:marTop w:val="0"/>
          <w:marBottom w:val="0"/>
          <w:divBdr>
            <w:top w:val="none" w:sz="0" w:space="0" w:color="auto"/>
            <w:left w:val="none" w:sz="0" w:space="0" w:color="auto"/>
            <w:bottom w:val="none" w:sz="0" w:space="0" w:color="auto"/>
            <w:right w:val="none" w:sz="0" w:space="0" w:color="auto"/>
          </w:divBdr>
        </w:div>
        <w:div w:id="997341085">
          <w:marLeft w:val="0"/>
          <w:marRight w:val="0"/>
          <w:marTop w:val="0"/>
          <w:marBottom w:val="0"/>
          <w:divBdr>
            <w:top w:val="none" w:sz="0" w:space="0" w:color="auto"/>
            <w:left w:val="none" w:sz="0" w:space="0" w:color="auto"/>
            <w:bottom w:val="none" w:sz="0" w:space="0" w:color="auto"/>
            <w:right w:val="none" w:sz="0" w:space="0" w:color="auto"/>
          </w:divBdr>
        </w:div>
        <w:div w:id="2001614481">
          <w:marLeft w:val="0"/>
          <w:marRight w:val="0"/>
          <w:marTop w:val="0"/>
          <w:marBottom w:val="0"/>
          <w:divBdr>
            <w:top w:val="none" w:sz="0" w:space="0" w:color="auto"/>
            <w:left w:val="none" w:sz="0" w:space="0" w:color="auto"/>
            <w:bottom w:val="none" w:sz="0" w:space="0" w:color="auto"/>
            <w:right w:val="none" w:sz="0" w:space="0" w:color="auto"/>
          </w:divBdr>
        </w:div>
        <w:div w:id="1159150227">
          <w:marLeft w:val="0"/>
          <w:marRight w:val="0"/>
          <w:marTop w:val="0"/>
          <w:marBottom w:val="0"/>
          <w:divBdr>
            <w:top w:val="none" w:sz="0" w:space="0" w:color="auto"/>
            <w:left w:val="none" w:sz="0" w:space="0" w:color="auto"/>
            <w:bottom w:val="none" w:sz="0" w:space="0" w:color="auto"/>
            <w:right w:val="none" w:sz="0" w:space="0" w:color="auto"/>
          </w:divBdr>
        </w:div>
        <w:div w:id="298195726">
          <w:marLeft w:val="0"/>
          <w:marRight w:val="0"/>
          <w:marTop w:val="0"/>
          <w:marBottom w:val="0"/>
          <w:divBdr>
            <w:top w:val="none" w:sz="0" w:space="0" w:color="auto"/>
            <w:left w:val="none" w:sz="0" w:space="0" w:color="auto"/>
            <w:bottom w:val="none" w:sz="0" w:space="0" w:color="auto"/>
            <w:right w:val="none" w:sz="0" w:space="0" w:color="auto"/>
          </w:divBdr>
        </w:div>
        <w:div w:id="890504666">
          <w:marLeft w:val="0"/>
          <w:marRight w:val="0"/>
          <w:marTop w:val="0"/>
          <w:marBottom w:val="0"/>
          <w:divBdr>
            <w:top w:val="none" w:sz="0" w:space="0" w:color="auto"/>
            <w:left w:val="none" w:sz="0" w:space="0" w:color="auto"/>
            <w:bottom w:val="none" w:sz="0" w:space="0" w:color="auto"/>
            <w:right w:val="none" w:sz="0" w:space="0" w:color="auto"/>
          </w:divBdr>
        </w:div>
        <w:div w:id="1816026934">
          <w:marLeft w:val="0"/>
          <w:marRight w:val="0"/>
          <w:marTop w:val="0"/>
          <w:marBottom w:val="0"/>
          <w:divBdr>
            <w:top w:val="none" w:sz="0" w:space="0" w:color="auto"/>
            <w:left w:val="none" w:sz="0" w:space="0" w:color="auto"/>
            <w:bottom w:val="none" w:sz="0" w:space="0" w:color="auto"/>
            <w:right w:val="none" w:sz="0" w:space="0" w:color="auto"/>
          </w:divBdr>
        </w:div>
        <w:div w:id="1497383940">
          <w:marLeft w:val="0"/>
          <w:marRight w:val="0"/>
          <w:marTop w:val="0"/>
          <w:marBottom w:val="0"/>
          <w:divBdr>
            <w:top w:val="none" w:sz="0" w:space="0" w:color="auto"/>
            <w:left w:val="none" w:sz="0" w:space="0" w:color="auto"/>
            <w:bottom w:val="none" w:sz="0" w:space="0" w:color="auto"/>
            <w:right w:val="none" w:sz="0" w:space="0" w:color="auto"/>
          </w:divBdr>
        </w:div>
        <w:div w:id="1715276689">
          <w:marLeft w:val="0"/>
          <w:marRight w:val="0"/>
          <w:marTop w:val="0"/>
          <w:marBottom w:val="0"/>
          <w:divBdr>
            <w:top w:val="none" w:sz="0" w:space="0" w:color="auto"/>
            <w:left w:val="none" w:sz="0" w:space="0" w:color="auto"/>
            <w:bottom w:val="none" w:sz="0" w:space="0" w:color="auto"/>
            <w:right w:val="none" w:sz="0" w:space="0" w:color="auto"/>
          </w:divBdr>
        </w:div>
        <w:div w:id="2104758273">
          <w:marLeft w:val="0"/>
          <w:marRight w:val="0"/>
          <w:marTop w:val="0"/>
          <w:marBottom w:val="0"/>
          <w:divBdr>
            <w:top w:val="none" w:sz="0" w:space="0" w:color="auto"/>
            <w:left w:val="none" w:sz="0" w:space="0" w:color="auto"/>
            <w:bottom w:val="none" w:sz="0" w:space="0" w:color="auto"/>
            <w:right w:val="none" w:sz="0" w:space="0" w:color="auto"/>
          </w:divBdr>
        </w:div>
        <w:div w:id="1489445797">
          <w:marLeft w:val="0"/>
          <w:marRight w:val="0"/>
          <w:marTop w:val="0"/>
          <w:marBottom w:val="0"/>
          <w:divBdr>
            <w:top w:val="none" w:sz="0" w:space="0" w:color="auto"/>
            <w:left w:val="none" w:sz="0" w:space="0" w:color="auto"/>
            <w:bottom w:val="none" w:sz="0" w:space="0" w:color="auto"/>
            <w:right w:val="none" w:sz="0" w:space="0" w:color="auto"/>
          </w:divBdr>
        </w:div>
        <w:div w:id="308898509">
          <w:marLeft w:val="0"/>
          <w:marRight w:val="0"/>
          <w:marTop w:val="0"/>
          <w:marBottom w:val="0"/>
          <w:divBdr>
            <w:top w:val="none" w:sz="0" w:space="0" w:color="auto"/>
            <w:left w:val="none" w:sz="0" w:space="0" w:color="auto"/>
            <w:bottom w:val="none" w:sz="0" w:space="0" w:color="auto"/>
            <w:right w:val="none" w:sz="0" w:space="0" w:color="auto"/>
          </w:divBdr>
        </w:div>
        <w:div w:id="83579304">
          <w:marLeft w:val="0"/>
          <w:marRight w:val="0"/>
          <w:marTop w:val="0"/>
          <w:marBottom w:val="0"/>
          <w:divBdr>
            <w:top w:val="none" w:sz="0" w:space="0" w:color="auto"/>
            <w:left w:val="none" w:sz="0" w:space="0" w:color="auto"/>
            <w:bottom w:val="none" w:sz="0" w:space="0" w:color="auto"/>
            <w:right w:val="none" w:sz="0" w:space="0" w:color="auto"/>
          </w:divBdr>
        </w:div>
        <w:div w:id="1155924148">
          <w:marLeft w:val="0"/>
          <w:marRight w:val="0"/>
          <w:marTop w:val="0"/>
          <w:marBottom w:val="0"/>
          <w:divBdr>
            <w:top w:val="none" w:sz="0" w:space="0" w:color="auto"/>
            <w:left w:val="none" w:sz="0" w:space="0" w:color="auto"/>
            <w:bottom w:val="none" w:sz="0" w:space="0" w:color="auto"/>
            <w:right w:val="none" w:sz="0" w:space="0" w:color="auto"/>
          </w:divBdr>
        </w:div>
      </w:divsChild>
    </w:div>
    <w:div w:id="839849150">
      <w:bodyDiv w:val="1"/>
      <w:marLeft w:val="0"/>
      <w:marRight w:val="0"/>
      <w:marTop w:val="0"/>
      <w:marBottom w:val="0"/>
      <w:divBdr>
        <w:top w:val="none" w:sz="0" w:space="0" w:color="auto"/>
        <w:left w:val="none" w:sz="0" w:space="0" w:color="auto"/>
        <w:bottom w:val="none" w:sz="0" w:space="0" w:color="auto"/>
        <w:right w:val="none" w:sz="0" w:space="0" w:color="auto"/>
      </w:divBdr>
    </w:div>
    <w:div w:id="839924854">
      <w:bodyDiv w:val="1"/>
      <w:marLeft w:val="0"/>
      <w:marRight w:val="0"/>
      <w:marTop w:val="0"/>
      <w:marBottom w:val="0"/>
      <w:divBdr>
        <w:top w:val="none" w:sz="0" w:space="0" w:color="auto"/>
        <w:left w:val="none" w:sz="0" w:space="0" w:color="auto"/>
        <w:bottom w:val="none" w:sz="0" w:space="0" w:color="auto"/>
        <w:right w:val="none" w:sz="0" w:space="0" w:color="auto"/>
      </w:divBdr>
    </w:div>
    <w:div w:id="840196833">
      <w:bodyDiv w:val="1"/>
      <w:marLeft w:val="0"/>
      <w:marRight w:val="0"/>
      <w:marTop w:val="0"/>
      <w:marBottom w:val="0"/>
      <w:divBdr>
        <w:top w:val="none" w:sz="0" w:space="0" w:color="auto"/>
        <w:left w:val="none" w:sz="0" w:space="0" w:color="auto"/>
        <w:bottom w:val="none" w:sz="0" w:space="0" w:color="auto"/>
        <w:right w:val="none" w:sz="0" w:space="0" w:color="auto"/>
      </w:divBdr>
    </w:div>
    <w:div w:id="840316115">
      <w:bodyDiv w:val="1"/>
      <w:marLeft w:val="0"/>
      <w:marRight w:val="0"/>
      <w:marTop w:val="0"/>
      <w:marBottom w:val="0"/>
      <w:divBdr>
        <w:top w:val="none" w:sz="0" w:space="0" w:color="auto"/>
        <w:left w:val="none" w:sz="0" w:space="0" w:color="auto"/>
        <w:bottom w:val="none" w:sz="0" w:space="0" w:color="auto"/>
        <w:right w:val="none" w:sz="0" w:space="0" w:color="auto"/>
      </w:divBdr>
      <w:divsChild>
        <w:div w:id="6560815">
          <w:marLeft w:val="0"/>
          <w:marRight w:val="0"/>
          <w:marTop w:val="0"/>
          <w:marBottom w:val="0"/>
          <w:divBdr>
            <w:top w:val="none" w:sz="0" w:space="0" w:color="auto"/>
            <w:left w:val="none" w:sz="0" w:space="0" w:color="auto"/>
            <w:bottom w:val="none" w:sz="0" w:space="0" w:color="auto"/>
            <w:right w:val="none" w:sz="0" w:space="0" w:color="auto"/>
          </w:divBdr>
        </w:div>
        <w:div w:id="13387678">
          <w:marLeft w:val="0"/>
          <w:marRight w:val="0"/>
          <w:marTop w:val="0"/>
          <w:marBottom w:val="0"/>
          <w:divBdr>
            <w:top w:val="none" w:sz="0" w:space="0" w:color="auto"/>
            <w:left w:val="none" w:sz="0" w:space="0" w:color="auto"/>
            <w:bottom w:val="none" w:sz="0" w:space="0" w:color="auto"/>
            <w:right w:val="none" w:sz="0" w:space="0" w:color="auto"/>
          </w:divBdr>
        </w:div>
        <w:div w:id="89787870">
          <w:marLeft w:val="0"/>
          <w:marRight w:val="0"/>
          <w:marTop w:val="0"/>
          <w:marBottom w:val="0"/>
          <w:divBdr>
            <w:top w:val="none" w:sz="0" w:space="0" w:color="auto"/>
            <w:left w:val="none" w:sz="0" w:space="0" w:color="auto"/>
            <w:bottom w:val="none" w:sz="0" w:space="0" w:color="auto"/>
            <w:right w:val="none" w:sz="0" w:space="0" w:color="auto"/>
          </w:divBdr>
        </w:div>
        <w:div w:id="204174310">
          <w:marLeft w:val="0"/>
          <w:marRight w:val="0"/>
          <w:marTop w:val="0"/>
          <w:marBottom w:val="0"/>
          <w:divBdr>
            <w:top w:val="none" w:sz="0" w:space="0" w:color="auto"/>
            <w:left w:val="none" w:sz="0" w:space="0" w:color="auto"/>
            <w:bottom w:val="none" w:sz="0" w:space="0" w:color="auto"/>
            <w:right w:val="none" w:sz="0" w:space="0" w:color="auto"/>
          </w:divBdr>
        </w:div>
        <w:div w:id="248076182">
          <w:marLeft w:val="0"/>
          <w:marRight w:val="0"/>
          <w:marTop w:val="0"/>
          <w:marBottom w:val="0"/>
          <w:divBdr>
            <w:top w:val="none" w:sz="0" w:space="0" w:color="auto"/>
            <w:left w:val="none" w:sz="0" w:space="0" w:color="auto"/>
            <w:bottom w:val="none" w:sz="0" w:space="0" w:color="auto"/>
            <w:right w:val="none" w:sz="0" w:space="0" w:color="auto"/>
          </w:divBdr>
        </w:div>
        <w:div w:id="282200243">
          <w:marLeft w:val="0"/>
          <w:marRight w:val="0"/>
          <w:marTop w:val="0"/>
          <w:marBottom w:val="0"/>
          <w:divBdr>
            <w:top w:val="none" w:sz="0" w:space="0" w:color="auto"/>
            <w:left w:val="none" w:sz="0" w:space="0" w:color="auto"/>
            <w:bottom w:val="none" w:sz="0" w:space="0" w:color="auto"/>
            <w:right w:val="none" w:sz="0" w:space="0" w:color="auto"/>
          </w:divBdr>
        </w:div>
        <w:div w:id="354841915">
          <w:marLeft w:val="0"/>
          <w:marRight w:val="0"/>
          <w:marTop w:val="0"/>
          <w:marBottom w:val="0"/>
          <w:divBdr>
            <w:top w:val="none" w:sz="0" w:space="0" w:color="auto"/>
            <w:left w:val="none" w:sz="0" w:space="0" w:color="auto"/>
            <w:bottom w:val="none" w:sz="0" w:space="0" w:color="auto"/>
            <w:right w:val="none" w:sz="0" w:space="0" w:color="auto"/>
          </w:divBdr>
        </w:div>
        <w:div w:id="413285917">
          <w:marLeft w:val="0"/>
          <w:marRight w:val="0"/>
          <w:marTop w:val="0"/>
          <w:marBottom w:val="0"/>
          <w:divBdr>
            <w:top w:val="none" w:sz="0" w:space="0" w:color="auto"/>
            <w:left w:val="none" w:sz="0" w:space="0" w:color="auto"/>
            <w:bottom w:val="none" w:sz="0" w:space="0" w:color="auto"/>
            <w:right w:val="none" w:sz="0" w:space="0" w:color="auto"/>
          </w:divBdr>
        </w:div>
        <w:div w:id="413821069">
          <w:marLeft w:val="0"/>
          <w:marRight w:val="0"/>
          <w:marTop w:val="0"/>
          <w:marBottom w:val="0"/>
          <w:divBdr>
            <w:top w:val="none" w:sz="0" w:space="0" w:color="auto"/>
            <w:left w:val="none" w:sz="0" w:space="0" w:color="auto"/>
            <w:bottom w:val="none" w:sz="0" w:space="0" w:color="auto"/>
            <w:right w:val="none" w:sz="0" w:space="0" w:color="auto"/>
          </w:divBdr>
        </w:div>
        <w:div w:id="554389656">
          <w:marLeft w:val="0"/>
          <w:marRight w:val="0"/>
          <w:marTop w:val="0"/>
          <w:marBottom w:val="0"/>
          <w:divBdr>
            <w:top w:val="none" w:sz="0" w:space="0" w:color="auto"/>
            <w:left w:val="none" w:sz="0" w:space="0" w:color="auto"/>
            <w:bottom w:val="none" w:sz="0" w:space="0" w:color="auto"/>
            <w:right w:val="none" w:sz="0" w:space="0" w:color="auto"/>
          </w:divBdr>
        </w:div>
        <w:div w:id="596183630">
          <w:marLeft w:val="0"/>
          <w:marRight w:val="0"/>
          <w:marTop w:val="0"/>
          <w:marBottom w:val="0"/>
          <w:divBdr>
            <w:top w:val="none" w:sz="0" w:space="0" w:color="auto"/>
            <w:left w:val="none" w:sz="0" w:space="0" w:color="auto"/>
            <w:bottom w:val="none" w:sz="0" w:space="0" w:color="auto"/>
            <w:right w:val="none" w:sz="0" w:space="0" w:color="auto"/>
          </w:divBdr>
        </w:div>
        <w:div w:id="610671742">
          <w:marLeft w:val="0"/>
          <w:marRight w:val="0"/>
          <w:marTop w:val="0"/>
          <w:marBottom w:val="0"/>
          <w:divBdr>
            <w:top w:val="none" w:sz="0" w:space="0" w:color="auto"/>
            <w:left w:val="none" w:sz="0" w:space="0" w:color="auto"/>
            <w:bottom w:val="none" w:sz="0" w:space="0" w:color="auto"/>
            <w:right w:val="none" w:sz="0" w:space="0" w:color="auto"/>
          </w:divBdr>
        </w:div>
        <w:div w:id="615527069">
          <w:marLeft w:val="0"/>
          <w:marRight w:val="0"/>
          <w:marTop w:val="0"/>
          <w:marBottom w:val="0"/>
          <w:divBdr>
            <w:top w:val="none" w:sz="0" w:space="0" w:color="auto"/>
            <w:left w:val="none" w:sz="0" w:space="0" w:color="auto"/>
            <w:bottom w:val="none" w:sz="0" w:space="0" w:color="auto"/>
            <w:right w:val="none" w:sz="0" w:space="0" w:color="auto"/>
          </w:divBdr>
        </w:div>
        <w:div w:id="659579990">
          <w:marLeft w:val="0"/>
          <w:marRight w:val="0"/>
          <w:marTop w:val="0"/>
          <w:marBottom w:val="0"/>
          <w:divBdr>
            <w:top w:val="none" w:sz="0" w:space="0" w:color="auto"/>
            <w:left w:val="none" w:sz="0" w:space="0" w:color="auto"/>
            <w:bottom w:val="none" w:sz="0" w:space="0" w:color="auto"/>
            <w:right w:val="none" w:sz="0" w:space="0" w:color="auto"/>
          </w:divBdr>
        </w:div>
        <w:div w:id="739525203">
          <w:marLeft w:val="0"/>
          <w:marRight w:val="0"/>
          <w:marTop w:val="0"/>
          <w:marBottom w:val="0"/>
          <w:divBdr>
            <w:top w:val="none" w:sz="0" w:space="0" w:color="auto"/>
            <w:left w:val="none" w:sz="0" w:space="0" w:color="auto"/>
            <w:bottom w:val="none" w:sz="0" w:space="0" w:color="auto"/>
            <w:right w:val="none" w:sz="0" w:space="0" w:color="auto"/>
          </w:divBdr>
        </w:div>
        <w:div w:id="780879685">
          <w:marLeft w:val="0"/>
          <w:marRight w:val="0"/>
          <w:marTop w:val="0"/>
          <w:marBottom w:val="0"/>
          <w:divBdr>
            <w:top w:val="none" w:sz="0" w:space="0" w:color="auto"/>
            <w:left w:val="none" w:sz="0" w:space="0" w:color="auto"/>
            <w:bottom w:val="none" w:sz="0" w:space="0" w:color="auto"/>
            <w:right w:val="none" w:sz="0" w:space="0" w:color="auto"/>
          </w:divBdr>
        </w:div>
        <w:div w:id="854807194">
          <w:marLeft w:val="0"/>
          <w:marRight w:val="0"/>
          <w:marTop w:val="0"/>
          <w:marBottom w:val="0"/>
          <w:divBdr>
            <w:top w:val="none" w:sz="0" w:space="0" w:color="auto"/>
            <w:left w:val="none" w:sz="0" w:space="0" w:color="auto"/>
            <w:bottom w:val="none" w:sz="0" w:space="0" w:color="auto"/>
            <w:right w:val="none" w:sz="0" w:space="0" w:color="auto"/>
          </w:divBdr>
        </w:div>
        <w:div w:id="856114289">
          <w:marLeft w:val="0"/>
          <w:marRight w:val="0"/>
          <w:marTop w:val="0"/>
          <w:marBottom w:val="0"/>
          <w:divBdr>
            <w:top w:val="none" w:sz="0" w:space="0" w:color="auto"/>
            <w:left w:val="none" w:sz="0" w:space="0" w:color="auto"/>
            <w:bottom w:val="none" w:sz="0" w:space="0" w:color="auto"/>
            <w:right w:val="none" w:sz="0" w:space="0" w:color="auto"/>
          </w:divBdr>
        </w:div>
        <w:div w:id="946234598">
          <w:marLeft w:val="0"/>
          <w:marRight w:val="0"/>
          <w:marTop w:val="0"/>
          <w:marBottom w:val="0"/>
          <w:divBdr>
            <w:top w:val="none" w:sz="0" w:space="0" w:color="auto"/>
            <w:left w:val="none" w:sz="0" w:space="0" w:color="auto"/>
            <w:bottom w:val="none" w:sz="0" w:space="0" w:color="auto"/>
            <w:right w:val="none" w:sz="0" w:space="0" w:color="auto"/>
          </w:divBdr>
        </w:div>
        <w:div w:id="1038890904">
          <w:marLeft w:val="0"/>
          <w:marRight w:val="0"/>
          <w:marTop w:val="0"/>
          <w:marBottom w:val="0"/>
          <w:divBdr>
            <w:top w:val="none" w:sz="0" w:space="0" w:color="auto"/>
            <w:left w:val="none" w:sz="0" w:space="0" w:color="auto"/>
            <w:bottom w:val="none" w:sz="0" w:space="0" w:color="auto"/>
            <w:right w:val="none" w:sz="0" w:space="0" w:color="auto"/>
          </w:divBdr>
        </w:div>
        <w:div w:id="1138185036">
          <w:marLeft w:val="0"/>
          <w:marRight w:val="0"/>
          <w:marTop w:val="0"/>
          <w:marBottom w:val="0"/>
          <w:divBdr>
            <w:top w:val="none" w:sz="0" w:space="0" w:color="auto"/>
            <w:left w:val="none" w:sz="0" w:space="0" w:color="auto"/>
            <w:bottom w:val="none" w:sz="0" w:space="0" w:color="auto"/>
            <w:right w:val="none" w:sz="0" w:space="0" w:color="auto"/>
          </w:divBdr>
        </w:div>
        <w:div w:id="1139542591">
          <w:marLeft w:val="0"/>
          <w:marRight w:val="0"/>
          <w:marTop w:val="0"/>
          <w:marBottom w:val="0"/>
          <w:divBdr>
            <w:top w:val="none" w:sz="0" w:space="0" w:color="auto"/>
            <w:left w:val="none" w:sz="0" w:space="0" w:color="auto"/>
            <w:bottom w:val="none" w:sz="0" w:space="0" w:color="auto"/>
            <w:right w:val="none" w:sz="0" w:space="0" w:color="auto"/>
          </w:divBdr>
        </w:div>
        <w:div w:id="1394885256">
          <w:marLeft w:val="0"/>
          <w:marRight w:val="0"/>
          <w:marTop w:val="0"/>
          <w:marBottom w:val="0"/>
          <w:divBdr>
            <w:top w:val="none" w:sz="0" w:space="0" w:color="auto"/>
            <w:left w:val="none" w:sz="0" w:space="0" w:color="auto"/>
            <w:bottom w:val="none" w:sz="0" w:space="0" w:color="auto"/>
            <w:right w:val="none" w:sz="0" w:space="0" w:color="auto"/>
          </w:divBdr>
        </w:div>
        <w:div w:id="1470589114">
          <w:marLeft w:val="0"/>
          <w:marRight w:val="0"/>
          <w:marTop w:val="0"/>
          <w:marBottom w:val="0"/>
          <w:divBdr>
            <w:top w:val="none" w:sz="0" w:space="0" w:color="auto"/>
            <w:left w:val="none" w:sz="0" w:space="0" w:color="auto"/>
            <w:bottom w:val="none" w:sz="0" w:space="0" w:color="auto"/>
            <w:right w:val="none" w:sz="0" w:space="0" w:color="auto"/>
          </w:divBdr>
        </w:div>
        <w:div w:id="1550802222">
          <w:marLeft w:val="0"/>
          <w:marRight w:val="0"/>
          <w:marTop w:val="0"/>
          <w:marBottom w:val="0"/>
          <w:divBdr>
            <w:top w:val="none" w:sz="0" w:space="0" w:color="auto"/>
            <w:left w:val="none" w:sz="0" w:space="0" w:color="auto"/>
            <w:bottom w:val="none" w:sz="0" w:space="0" w:color="auto"/>
            <w:right w:val="none" w:sz="0" w:space="0" w:color="auto"/>
          </w:divBdr>
        </w:div>
        <w:div w:id="1596865879">
          <w:marLeft w:val="0"/>
          <w:marRight w:val="0"/>
          <w:marTop w:val="0"/>
          <w:marBottom w:val="0"/>
          <w:divBdr>
            <w:top w:val="none" w:sz="0" w:space="0" w:color="auto"/>
            <w:left w:val="none" w:sz="0" w:space="0" w:color="auto"/>
            <w:bottom w:val="none" w:sz="0" w:space="0" w:color="auto"/>
            <w:right w:val="none" w:sz="0" w:space="0" w:color="auto"/>
          </w:divBdr>
        </w:div>
        <w:div w:id="1616793631">
          <w:marLeft w:val="0"/>
          <w:marRight w:val="0"/>
          <w:marTop w:val="0"/>
          <w:marBottom w:val="0"/>
          <w:divBdr>
            <w:top w:val="none" w:sz="0" w:space="0" w:color="auto"/>
            <w:left w:val="none" w:sz="0" w:space="0" w:color="auto"/>
            <w:bottom w:val="none" w:sz="0" w:space="0" w:color="auto"/>
            <w:right w:val="none" w:sz="0" w:space="0" w:color="auto"/>
          </w:divBdr>
        </w:div>
        <w:div w:id="1629781531">
          <w:marLeft w:val="0"/>
          <w:marRight w:val="0"/>
          <w:marTop w:val="0"/>
          <w:marBottom w:val="0"/>
          <w:divBdr>
            <w:top w:val="none" w:sz="0" w:space="0" w:color="auto"/>
            <w:left w:val="none" w:sz="0" w:space="0" w:color="auto"/>
            <w:bottom w:val="none" w:sz="0" w:space="0" w:color="auto"/>
            <w:right w:val="none" w:sz="0" w:space="0" w:color="auto"/>
          </w:divBdr>
        </w:div>
        <w:div w:id="1660187448">
          <w:marLeft w:val="0"/>
          <w:marRight w:val="0"/>
          <w:marTop w:val="0"/>
          <w:marBottom w:val="0"/>
          <w:divBdr>
            <w:top w:val="none" w:sz="0" w:space="0" w:color="auto"/>
            <w:left w:val="none" w:sz="0" w:space="0" w:color="auto"/>
            <w:bottom w:val="none" w:sz="0" w:space="0" w:color="auto"/>
            <w:right w:val="none" w:sz="0" w:space="0" w:color="auto"/>
          </w:divBdr>
        </w:div>
        <w:div w:id="1711563183">
          <w:marLeft w:val="0"/>
          <w:marRight w:val="0"/>
          <w:marTop w:val="0"/>
          <w:marBottom w:val="0"/>
          <w:divBdr>
            <w:top w:val="none" w:sz="0" w:space="0" w:color="auto"/>
            <w:left w:val="none" w:sz="0" w:space="0" w:color="auto"/>
            <w:bottom w:val="none" w:sz="0" w:space="0" w:color="auto"/>
            <w:right w:val="none" w:sz="0" w:space="0" w:color="auto"/>
          </w:divBdr>
        </w:div>
        <w:div w:id="1779641065">
          <w:marLeft w:val="0"/>
          <w:marRight w:val="0"/>
          <w:marTop w:val="0"/>
          <w:marBottom w:val="0"/>
          <w:divBdr>
            <w:top w:val="none" w:sz="0" w:space="0" w:color="auto"/>
            <w:left w:val="none" w:sz="0" w:space="0" w:color="auto"/>
            <w:bottom w:val="none" w:sz="0" w:space="0" w:color="auto"/>
            <w:right w:val="none" w:sz="0" w:space="0" w:color="auto"/>
          </w:divBdr>
        </w:div>
        <w:div w:id="1793279677">
          <w:marLeft w:val="0"/>
          <w:marRight w:val="0"/>
          <w:marTop w:val="0"/>
          <w:marBottom w:val="0"/>
          <w:divBdr>
            <w:top w:val="none" w:sz="0" w:space="0" w:color="auto"/>
            <w:left w:val="none" w:sz="0" w:space="0" w:color="auto"/>
            <w:bottom w:val="none" w:sz="0" w:space="0" w:color="auto"/>
            <w:right w:val="none" w:sz="0" w:space="0" w:color="auto"/>
          </w:divBdr>
        </w:div>
        <w:div w:id="1793356664">
          <w:marLeft w:val="0"/>
          <w:marRight w:val="0"/>
          <w:marTop w:val="0"/>
          <w:marBottom w:val="0"/>
          <w:divBdr>
            <w:top w:val="none" w:sz="0" w:space="0" w:color="auto"/>
            <w:left w:val="none" w:sz="0" w:space="0" w:color="auto"/>
            <w:bottom w:val="none" w:sz="0" w:space="0" w:color="auto"/>
            <w:right w:val="none" w:sz="0" w:space="0" w:color="auto"/>
          </w:divBdr>
        </w:div>
        <w:div w:id="1908228799">
          <w:marLeft w:val="0"/>
          <w:marRight w:val="0"/>
          <w:marTop w:val="0"/>
          <w:marBottom w:val="0"/>
          <w:divBdr>
            <w:top w:val="none" w:sz="0" w:space="0" w:color="auto"/>
            <w:left w:val="none" w:sz="0" w:space="0" w:color="auto"/>
            <w:bottom w:val="none" w:sz="0" w:space="0" w:color="auto"/>
            <w:right w:val="none" w:sz="0" w:space="0" w:color="auto"/>
          </w:divBdr>
        </w:div>
        <w:div w:id="1942906916">
          <w:marLeft w:val="0"/>
          <w:marRight w:val="0"/>
          <w:marTop w:val="0"/>
          <w:marBottom w:val="0"/>
          <w:divBdr>
            <w:top w:val="none" w:sz="0" w:space="0" w:color="auto"/>
            <w:left w:val="none" w:sz="0" w:space="0" w:color="auto"/>
            <w:bottom w:val="none" w:sz="0" w:space="0" w:color="auto"/>
            <w:right w:val="none" w:sz="0" w:space="0" w:color="auto"/>
          </w:divBdr>
        </w:div>
        <w:div w:id="1993633907">
          <w:marLeft w:val="0"/>
          <w:marRight w:val="0"/>
          <w:marTop w:val="0"/>
          <w:marBottom w:val="0"/>
          <w:divBdr>
            <w:top w:val="none" w:sz="0" w:space="0" w:color="auto"/>
            <w:left w:val="none" w:sz="0" w:space="0" w:color="auto"/>
            <w:bottom w:val="none" w:sz="0" w:space="0" w:color="auto"/>
            <w:right w:val="none" w:sz="0" w:space="0" w:color="auto"/>
          </w:divBdr>
        </w:div>
        <w:div w:id="2005624902">
          <w:marLeft w:val="0"/>
          <w:marRight w:val="0"/>
          <w:marTop w:val="0"/>
          <w:marBottom w:val="0"/>
          <w:divBdr>
            <w:top w:val="none" w:sz="0" w:space="0" w:color="auto"/>
            <w:left w:val="none" w:sz="0" w:space="0" w:color="auto"/>
            <w:bottom w:val="none" w:sz="0" w:space="0" w:color="auto"/>
            <w:right w:val="none" w:sz="0" w:space="0" w:color="auto"/>
          </w:divBdr>
        </w:div>
        <w:div w:id="2011909453">
          <w:marLeft w:val="0"/>
          <w:marRight w:val="0"/>
          <w:marTop w:val="0"/>
          <w:marBottom w:val="0"/>
          <w:divBdr>
            <w:top w:val="none" w:sz="0" w:space="0" w:color="auto"/>
            <w:left w:val="none" w:sz="0" w:space="0" w:color="auto"/>
            <w:bottom w:val="none" w:sz="0" w:space="0" w:color="auto"/>
            <w:right w:val="none" w:sz="0" w:space="0" w:color="auto"/>
          </w:divBdr>
        </w:div>
        <w:div w:id="2037002649">
          <w:marLeft w:val="0"/>
          <w:marRight w:val="0"/>
          <w:marTop w:val="0"/>
          <w:marBottom w:val="0"/>
          <w:divBdr>
            <w:top w:val="none" w:sz="0" w:space="0" w:color="auto"/>
            <w:left w:val="none" w:sz="0" w:space="0" w:color="auto"/>
            <w:bottom w:val="none" w:sz="0" w:space="0" w:color="auto"/>
            <w:right w:val="none" w:sz="0" w:space="0" w:color="auto"/>
          </w:divBdr>
        </w:div>
        <w:div w:id="2086951392">
          <w:marLeft w:val="0"/>
          <w:marRight w:val="0"/>
          <w:marTop w:val="0"/>
          <w:marBottom w:val="0"/>
          <w:divBdr>
            <w:top w:val="none" w:sz="0" w:space="0" w:color="auto"/>
            <w:left w:val="none" w:sz="0" w:space="0" w:color="auto"/>
            <w:bottom w:val="none" w:sz="0" w:space="0" w:color="auto"/>
            <w:right w:val="none" w:sz="0" w:space="0" w:color="auto"/>
          </w:divBdr>
        </w:div>
      </w:divsChild>
    </w:div>
    <w:div w:id="840513529">
      <w:bodyDiv w:val="1"/>
      <w:marLeft w:val="0"/>
      <w:marRight w:val="0"/>
      <w:marTop w:val="0"/>
      <w:marBottom w:val="0"/>
      <w:divBdr>
        <w:top w:val="none" w:sz="0" w:space="0" w:color="auto"/>
        <w:left w:val="none" w:sz="0" w:space="0" w:color="auto"/>
        <w:bottom w:val="none" w:sz="0" w:space="0" w:color="auto"/>
        <w:right w:val="none" w:sz="0" w:space="0" w:color="auto"/>
      </w:divBdr>
      <w:divsChild>
        <w:div w:id="1328365123">
          <w:marLeft w:val="0"/>
          <w:marRight w:val="0"/>
          <w:marTop w:val="0"/>
          <w:marBottom w:val="0"/>
          <w:divBdr>
            <w:top w:val="none" w:sz="0" w:space="0" w:color="auto"/>
            <w:left w:val="none" w:sz="0" w:space="0" w:color="auto"/>
            <w:bottom w:val="none" w:sz="0" w:space="0" w:color="auto"/>
            <w:right w:val="none" w:sz="0" w:space="0" w:color="auto"/>
          </w:divBdr>
        </w:div>
        <w:div w:id="391395515">
          <w:marLeft w:val="0"/>
          <w:marRight w:val="0"/>
          <w:marTop w:val="0"/>
          <w:marBottom w:val="0"/>
          <w:divBdr>
            <w:top w:val="none" w:sz="0" w:space="0" w:color="auto"/>
            <w:left w:val="none" w:sz="0" w:space="0" w:color="auto"/>
            <w:bottom w:val="none" w:sz="0" w:space="0" w:color="auto"/>
            <w:right w:val="none" w:sz="0" w:space="0" w:color="auto"/>
          </w:divBdr>
        </w:div>
        <w:div w:id="1649558163">
          <w:marLeft w:val="0"/>
          <w:marRight w:val="0"/>
          <w:marTop w:val="0"/>
          <w:marBottom w:val="0"/>
          <w:divBdr>
            <w:top w:val="none" w:sz="0" w:space="0" w:color="auto"/>
            <w:left w:val="none" w:sz="0" w:space="0" w:color="auto"/>
            <w:bottom w:val="none" w:sz="0" w:space="0" w:color="auto"/>
            <w:right w:val="none" w:sz="0" w:space="0" w:color="auto"/>
          </w:divBdr>
        </w:div>
        <w:div w:id="248850768">
          <w:marLeft w:val="0"/>
          <w:marRight w:val="0"/>
          <w:marTop w:val="0"/>
          <w:marBottom w:val="0"/>
          <w:divBdr>
            <w:top w:val="none" w:sz="0" w:space="0" w:color="auto"/>
            <w:left w:val="none" w:sz="0" w:space="0" w:color="auto"/>
            <w:bottom w:val="none" w:sz="0" w:space="0" w:color="auto"/>
            <w:right w:val="none" w:sz="0" w:space="0" w:color="auto"/>
          </w:divBdr>
        </w:div>
        <w:div w:id="478109836">
          <w:marLeft w:val="0"/>
          <w:marRight w:val="0"/>
          <w:marTop w:val="0"/>
          <w:marBottom w:val="0"/>
          <w:divBdr>
            <w:top w:val="none" w:sz="0" w:space="0" w:color="auto"/>
            <w:left w:val="none" w:sz="0" w:space="0" w:color="auto"/>
            <w:bottom w:val="none" w:sz="0" w:space="0" w:color="auto"/>
            <w:right w:val="none" w:sz="0" w:space="0" w:color="auto"/>
          </w:divBdr>
        </w:div>
        <w:div w:id="909268852">
          <w:marLeft w:val="0"/>
          <w:marRight w:val="0"/>
          <w:marTop w:val="0"/>
          <w:marBottom w:val="0"/>
          <w:divBdr>
            <w:top w:val="none" w:sz="0" w:space="0" w:color="auto"/>
            <w:left w:val="none" w:sz="0" w:space="0" w:color="auto"/>
            <w:bottom w:val="none" w:sz="0" w:space="0" w:color="auto"/>
            <w:right w:val="none" w:sz="0" w:space="0" w:color="auto"/>
          </w:divBdr>
        </w:div>
        <w:div w:id="148374736">
          <w:marLeft w:val="0"/>
          <w:marRight w:val="0"/>
          <w:marTop w:val="0"/>
          <w:marBottom w:val="0"/>
          <w:divBdr>
            <w:top w:val="none" w:sz="0" w:space="0" w:color="auto"/>
            <w:left w:val="none" w:sz="0" w:space="0" w:color="auto"/>
            <w:bottom w:val="none" w:sz="0" w:space="0" w:color="auto"/>
            <w:right w:val="none" w:sz="0" w:space="0" w:color="auto"/>
          </w:divBdr>
        </w:div>
        <w:div w:id="1015425982">
          <w:marLeft w:val="0"/>
          <w:marRight w:val="0"/>
          <w:marTop w:val="0"/>
          <w:marBottom w:val="0"/>
          <w:divBdr>
            <w:top w:val="none" w:sz="0" w:space="0" w:color="auto"/>
            <w:left w:val="none" w:sz="0" w:space="0" w:color="auto"/>
            <w:bottom w:val="none" w:sz="0" w:space="0" w:color="auto"/>
            <w:right w:val="none" w:sz="0" w:space="0" w:color="auto"/>
          </w:divBdr>
        </w:div>
        <w:div w:id="1433237532">
          <w:marLeft w:val="0"/>
          <w:marRight w:val="0"/>
          <w:marTop w:val="0"/>
          <w:marBottom w:val="0"/>
          <w:divBdr>
            <w:top w:val="none" w:sz="0" w:space="0" w:color="auto"/>
            <w:left w:val="none" w:sz="0" w:space="0" w:color="auto"/>
            <w:bottom w:val="none" w:sz="0" w:space="0" w:color="auto"/>
            <w:right w:val="none" w:sz="0" w:space="0" w:color="auto"/>
          </w:divBdr>
        </w:div>
        <w:div w:id="1024943662">
          <w:marLeft w:val="0"/>
          <w:marRight w:val="0"/>
          <w:marTop w:val="0"/>
          <w:marBottom w:val="0"/>
          <w:divBdr>
            <w:top w:val="none" w:sz="0" w:space="0" w:color="auto"/>
            <w:left w:val="none" w:sz="0" w:space="0" w:color="auto"/>
            <w:bottom w:val="none" w:sz="0" w:space="0" w:color="auto"/>
            <w:right w:val="none" w:sz="0" w:space="0" w:color="auto"/>
          </w:divBdr>
        </w:div>
        <w:div w:id="1580945198">
          <w:marLeft w:val="0"/>
          <w:marRight w:val="0"/>
          <w:marTop w:val="0"/>
          <w:marBottom w:val="0"/>
          <w:divBdr>
            <w:top w:val="none" w:sz="0" w:space="0" w:color="auto"/>
            <w:left w:val="none" w:sz="0" w:space="0" w:color="auto"/>
            <w:bottom w:val="none" w:sz="0" w:space="0" w:color="auto"/>
            <w:right w:val="none" w:sz="0" w:space="0" w:color="auto"/>
          </w:divBdr>
        </w:div>
        <w:div w:id="1821581603">
          <w:marLeft w:val="0"/>
          <w:marRight w:val="0"/>
          <w:marTop w:val="0"/>
          <w:marBottom w:val="0"/>
          <w:divBdr>
            <w:top w:val="none" w:sz="0" w:space="0" w:color="auto"/>
            <w:left w:val="none" w:sz="0" w:space="0" w:color="auto"/>
            <w:bottom w:val="none" w:sz="0" w:space="0" w:color="auto"/>
            <w:right w:val="none" w:sz="0" w:space="0" w:color="auto"/>
          </w:divBdr>
        </w:div>
        <w:div w:id="1694988963">
          <w:marLeft w:val="0"/>
          <w:marRight w:val="0"/>
          <w:marTop w:val="0"/>
          <w:marBottom w:val="0"/>
          <w:divBdr>
            <w:top w:val="none" w:sz="0" w:space="0" w:color="auto"/>
            <w:left w:val="none" w:sz="0" w:space="0" w:color="auto"/>
            <w:bottom w:val="none" w:sz="0" w:space="0" w:color="auto"/>
            <w:right w:val="none" w:sz="0" w:space="0" w:color="auto"/>
          </w:divBdr>
        </w:div>
        <w:div w:id="28267982">
          <w:marLeft w:val="0"/>
          <w:marRight w:val="0"/>
          <w:marTop w:val="0"/>
          <w:marBottom w:val="0"/>
          <w:divBdr>
            <w:top w:val="none" w:sz="0" w:space="0" w:color="auto"/>
            <w:left w:val="none" w:sz="0" w:space="0" w:color="auto"/>
            <w:bottom w:val="none" w:sz="0" w:space="0" w:color="auto"/>
            <w:right w:val="none" w:sz="0" w:space="0" w:color="auto"/>
          </w:divBdr>
        </w:div>
        <w:div w:id="2022077446">
          <w:marLeft w:val="0"/>
          <w:marRight w:val="0"/>
          <w:marTop w:val="0"/>
          <w:marBottom w:val="0"/>
          <w:divBdr>
            <w:top w:val="none" w:sz="0" w:space="0" w:color="auto"/>
            <w:left w:val="none" w:sz="0" w:space="0" w:color="auto"/>
            <w:bottom w:val="none" w:sz="0" w:space="0" w:color="auto"/>
            <w:right w:val="none" w:sz="0" w:space="0" w:color="auto"/>
          </w:divBdr>
        </w:div>
        <w:div w:id="351880305">
          <w:marLeft w:val="0"/>
          <w:marRight w:val="0"/>
          <w:marTop w:val="0"/>
          <w:marBottom w:val="0"/>
          <w:divBdr>
            <w:top w:val="none" w:sz="0" w:space="0" w:color="auto"/>
            <w:left w:val="none" w:sz="0" w:space="0" w:color="auto"/>
            <w:bottom w:val="none" w:sz="0" w:space="0" w:color="auto"/>
            <w:right w:val="none" w:sz="0" w:space="0" w:color="auto"/>
          </w:divBdr>
        </w:div>
        <w:div w:id="245768968">
          <w:marLeft w:val="0"/>
          <w:marRight w:val="0"/>
          <w:marTop w:val="0"/>
          <w:marBottom w:val="0"/>
          <w:divBdr>
            <w:top w:val="none" w:sz="0" w:space="0" w:color="auto"/>
            <w:left w:val="none" w:sz="0" w:space="0" w:color="auto"/>
            <w:bottom w:val="none" w:sz="0" w:space="0" w:color="auto"/>
            <w:right w:val="none" w:sz="0" w:space="0" w:color="auto"/>
          </w:divBdr>
        </w:div>
        <w:div w:id="774907892">
          <w:marLeft w:val="0"/>
          <w:marRight w:val="0"/>
          <w:marTop w:val="0"/>
          <w:marBottom w:val="0"/>
          <w:divBdr>
            <w:top w:val="none" w:sz="0" w:space="0" w:color="auto"/>
            <w:left w:val="none" w:sz="0" w:space="0" w:color="auto"/>
            <w:bottom w:val="none" w:sz="0" w:space="0" w:color="auto"/>
            <w:right w:val="none" w:sz="0" w:space="0" w:color="auto"/>
          </w:divBdr>
        </w:div>
        <w:div w:id="396822790">
          <w:marLeft w:val="0"/>
          <w:marRight w:val="0"/>
          <w:marTop w:val="0"/>
          <w:marBottom w:val="0"/>
          <w:divBdr>
            <w:top w:val="none" w:sz="0" w:space="0" w:color="auto"/>
            <w:left w:val="none" w:sz="0" w:space="0" w:color="auto"/>
            <w:bottom w:val="none" w:sz="0" w:space="0" w:color="auto"/>
            <w:right w:val="none" w:sz="0" w:space="0" w:color="auto"/>
          </w:divBdr>
        </w:div>
        <w:div w:id="614018746">
          <w:marLeft w:val="0"/>
          <w:marRight w:val="0"/>
          <w:marTop w:val="0"/>
          <w:marBottom w:val="0"/>
          <w:divBdr>
            <w:top w:val="none" w:sz="0" w:space="0" w:color="auto"/>
            <w:left w:val="none" w:sz="0" w:space="0" w:color="auto"/>
            <w:bottom w:val="none" w:sz="0" w:space="0" w:color="auto"/>
            <w:right w:val="none" w:sz="0" w:space="0" w:color="auto"/>
          </w:divBdr>
        </w:div>
        <w:div w:id="150951939">
          <w:marLeft w:val="0"/>
          <w:marRight w:val="0"/>
          <w:marTop w:val="0"/>
          <w:marBottom w:val="0"/>
          <w:divBdr>
            <w:top w:val="none" w:sz="0" w:space="0" w:color="auto"/>
            <w:left w:val="none" w:sz="0" w:space="0" w:color="auto"/>
            <w:bottom w:val="none" w:sz="0" w:space="0" w:color="auto"/>
            <w:right w:val="none" w:sz="0" w:space="0" w:color="auto"/>
          </w:divBdr>
        </w:div>
        <w:div w:id="239565459">
          <w:marLeft w:val="0"/>
          <w:marRight w:val="0"/>
          <w:marTop w:val="0"/>
          <w:marBottom w:val="0"/>
          <w:divBdr>
            <w:top w:val="none" w:sz="0" w:space="0" w:color="auto"/>
            <w:left w:val="none" w:sz="0" w:space="0" w:color="auto"/>
            <w:bottom w:val="none" w:sz="0" w:space="0" w:color="auto"/>
            <w:right w:val="none" w:sz="0" w:space="0" w:color="auto"/>
          </w:divBdr>
        </w:div>
        <w:div w:id="1701475048">
          <w:marLeft w:val="0"/>
          <w:marRight w:val="0"/>
          <w:marTop w:val="0"/>
          <w:marBottom w:val="0"/>
          <w:divBdr>
            <w:top w:val="none" w:sz="0" w:space="0" w:color="auto"/>
            <w:left w:val="none" w:sz="0" w:space="0" w:color="auto"/>
            <w:bottom w:val="none" w:sz="0" w:space="0" w:color="auto"/>
            <w:right w:val="none" w:sz="0" w:space="0" w:color="auto"/>
          </w:divBdr>
        </w:div>
        <w:div w:id="208689434">
          <w:marLeft w:val="0"/>
          <w:marRight w:val="0"/>
          <w:marTop w:val="0"/>
          <w:marBottom w:val="0"/>
          <w:divBdr>
            <w:top w:val="none" w:sz="0" w:space="0" w:color="auto"/>
            <w:left w:val="none" w:sz="0" w:space="0" w:color="auto"/>
            <w:bottom w:val="none" w:sz="0" w:space="0" w:color="auto"/>
            <w:right w:val="none" w:sz="0" w:space="0" w:color="auto"/>
          </w:divBdr>
        </w:div>
        <w:div w:id="87046642">
          <w:marLeft w:val="0"/>
          <w:marRight w:val="0"/>
          <w:marTop w:val="0"/>
          <w:marBottom w:val="0"/>
          <w:divBdr>
            <w:top w:val="none" w:sz="0" w:space="0" w:color="auto"/>
            <w:left w:val="none" w:sz="0" w:space="0" w:color="auto"/>
            <w:bottom w:val="none" w:sz="0" w:space="0" w:color="auto"/>
            <w:right w:val="none" w:sz="0" w:space="0" w:color="auto"/>
          </w:divBdr>
        </w:div>
        <w:div w:id="422721794">
          <w:marLeft w:val="0"/>
          <w:marRight w:val="0"/>
          <w:marTop w:val="0"/>
          <w:marBottom w:val="0"/>
          <w:divBdr>
            <w:top w:val="none" w:sz="0" w:space="0" w:color="auto"/>
            <w:left w:val="none" w:sz="0" w:space="0" w:color="auto"/>
            <w:bottom w:val="none" w:sz="0" w:space="0" w:color="auto"/>
            <w:right w:val="none" w:sz="0" w:space="0" w:color="auto"/>
          </w:divBdr>
        </w:div>
        <w:div w:id="797532817">
          <w:marLeft w:val="0"/>
          <w:marRight w:val="0"/>
          <w:marTop w:val="0"/>
          <w:marBottom w:val="0"/>
          <w:divBdr>
            <w:top w:val="none" w:sz="0" w:space="0" w:color="auto"/>
            <w:left w:val="none" w:sz="0" w:space="0" w:color="auto"/>
            <w:bottom w:val="none" w:sz="0" w:space="0" w:color="auto"/>
            <w:right w:val="none" w:sz="0" w:space="0" w:color="auto"/>
          </w:divBdr>
        </w:div>
        <w:div w:id="882012210">
          <w:marLeft w:val="0"/>
          <w:marRight w:val="0"/>
          <w:marTop w:val="0"/>
          <w:marBottom w:val="0"/>
          <w:divBdr>
            <w:top w:val="none" w:sz="0" w:space="0" w:color="auto"/>
            <w:left w:val="none" w:sz="0" w:space="0" w:color="auto"/>
            <w:bottom w:val="none" w:sz="0" w:space="0" w:color="auto"/>
            <w:right w:val="none" w:sz="0" w:space="0" w:color="auto"/>
          </w:divBdr>
        </w:div>
        <w:div w:id="1805124510">
          <w:marLeft w:val="0"/>
          <w:marRight w:val="0"/>
          <w:marTop w:val="0"/>
          <w:marBottom w:val="0"/>
          <w:divBdr>
            <w:top w:val="none" w:sz="0" w:space="0" w:color="auto"/>
            <w:left w:val="none" w:sz="0" w:space="0" w:color="auto"/>
            <w:bottom w:val="none" w:sz="0" w:space="0" w:color="auto"/>
            <w:right w:val="none" w:sz="0" w:space="0" w:color="auto"/>
          </w:divBdr>
        </w:div>
        <w:div w:id="106121465">
          <w:marLeft w:val="0"/>
          <w:marRight w:val="0"/>
          <w:marTop w:val="0"/>
          <w:marBottom w:val="0"/>
          <w:divBdr>
            <w:top w:val="none" w:sz="0" w:space="0" w:color="auto"/>
            <w:left w:val="none" w:sz="0" w:space="0" w:color="auto"/>
            <w:bottom w:val="none" w:sz="0" w:space="0" w:color="auto"/>
            <w:right w:val="none" w:sz="0" w:space="0" w:color="auto"/>
          </w:divBdr>
        </w:div>
        <w:div w:id="784272218">
          <w:marLeft w:val="0"/>
          <w:marRight w:val="0"/>
          <w:marTop w:val="0"/>
          <w:marBottom w:val="0"/>
          <w:divBdr>
            <w:top w:val="none" w:sz="0" w:space="0" w:color="auto"/>
            <w:left w:val="none" w:sz="0" w:space="0" w:color="auto"/>
            <w:bottom w:val="none" w:sz="0" w:space="0" w:color="auto"/>
            <w:right w:val="none" w:sz="0" w:space="0" w:color="auto"/>
          </w:divBdr>
        </w:div>
        <w:div w:id="1469393121">
          <w:marLeft w:val="0"/>
          <w:marRight w:val="0"/>
          <w:marTop w:val="0"/>
          <w:marBottom w:val="0"/>
          <w:divBdr>
            <w:top w:val="none" w:sz="0" w:space="0" w:color="auto"/>
            <w:left w:val="none" w:sz="0" w:space="0" w:color="auto"/>
            <w:bottom w:val="none" w:sz="0" w:space="0" w:color="auto"/>
            <w:right w:val="none" w:sz="0" w:space="0" w:color="auto"/>
          </w:divBdr>
        </w:div>
        <w:div w:id="1773548446">
          <w:marLeft w:val="0"/>
          <w:marRight w:val="0"/>
          <w:marTop w:val="0"/>
          <w:marBottom w:val="0"/>
          <w:divBdr>
            <w:top w:val="none" w:sz="0" w:space="0" w:color="auto"/>
            <w:left w:val="none" w:sz="0" w:space="0" w:color="auto"/>
            <w:bottom w:val="none" w:sz="0" w:space="0" w:color="auto"/>
            <w:right w:val="none" w:sz="0" w:space="0" w:color="auto"/>
          </w:divBdr>
        </w:div>
        <w:div w:id="606276163">
          <w:marLeft w:val="0"/>
          <w:marRight w:val="0"/>
          <w:marTop w:val="0"/>
          <w:marBottom w:val="0"/>
          <w:divBdr>
            <w:top w:val="none" w:sz="0" w:space="0" w:color="auto"/>
            <w:left w:val="none" w:sz="0" w:space="0" w:color="auto"/>
            <w:bottom w:val="none" w:sz="0" w:space="0" w:color="auto"/>
            <w:right w:val="none" w:sz="0" w:space="0" w:color="auto"/>
          </w:divBdr>
        </w:div>
        <w:div w:id="1127624665">
          <w:marLeft w:val="0"/>
          <w:marRight w:val="0"/>
          <w:marTop w:val="0"/>
          <w:marBottom w:val="0"/>
          <w:divBdr>
            <w:top w:val="none" w:sz="0" w:space="0" w:color="auto"/>
            <w:left w:val="none" w:sz="0" w:space="0" w:color="auto"/>
            <w:bottom w:val="none" w:sz="0" w:space="0" w:color="auto"/>
            <w:right w:val="none" w:sz="0" w:space="0" w:color="auto"/>
          </w:divBdr>
        </w:div>
        <w:div w:id="1614628651">
          <w:marLeft w:val="0"/>
          <w:marRight w:val="0"/>
          <w:marTop w:val="0"/>
          <w:marBottom w:val="0"/>
          <w:divBdr>
            <w:top w:val="none" w:sz="0" w:space="0" w:color="auto"/>
            <w:left w:val="none" w:sz="0" w:space="0" w:color="auto"/>
            <w:bottom w:val="none" w:sz="0" w:space="0" w:color="auto"/>
            <w:right w:val="none" w:sz="0" w:space="0" w:color="auto"/>
          </w:divBdr>
        </w:div>
        <w:div w:id="1309702374">
          <w:marLeft w:val="0"/>
          <w:marRight w:val="0"/>
          <w:marTop w:val="0"/>
          <w:marBottom w:val="0"/>
          <w:divBdr>
            <w:top w:val="none" w:sz="0" w:space="0" w:color="auto"/>
            <w:left w:val="none" w:sz="0" w:space="0" w:color="auto"/>
            <w:bottom w:val="none" w:sz="0" w:space="0" w:color="auto"/>
            <w:right w:val="none" w:sz="0" w:space="0" w:color="auto"/>
          </w:divBdr>
        </w:div>
        <w:div w:id="1660890610">
          <w:marLeft w:val="0"/>
          <w:marRight w:val="0"/>
          <w:marTop w:val="0"/>
          <w:marBottom w:val="0"/>
          <w:divBdr>
            <w:top w:val="none" w:sz="0" w:space="0" w:color="auto"/>
            <w:left w:val="none" w:sz="0" w:space="0" w:color="auto"/>
            <w:bottom w:val="none" w:sz="0" w:space="0" w:color="auto"/>
            <w:right w:val="none" w:sz="0" w:space="0" w:color="auto"/>
          </w:divBdr>
        </w:div>
        <w:div w:id="318265640">
          <w:marLeft w:val="0"/>
          <w:marRight w:val="0"/>
          <w:marTop w:val="0"/>
          <w:marBottom w:val="0"/>
          <w:divBdr>
            <w:top w:val="none" w:sz="0" w:space="0" w:color="auto"/>
            <w:left w:val="none" w:sz="0" w:space="0" w:color="auto"/>
            <w:bottom w:val="none" w:sz="0" w:space="0" w:color="auto"/>
            <w:right w:val="none" w:sz="0" w:space="0" w:color="auto"/>
          </w:divBdr>
        </w:div>
        <w:div w:id="1406105740">
          <w:marLeft w:val="0"/>
          <w:marRight w:val="0"/>
          <w:marTop w:val="0"/>
          <w:marBottom w:val="0"/>
          <w:divBdr>
            <w:top w:val="none" w:sz="0" w:space="0" w:color="auto"/>
            <w:left w:val="none" w:sz="0" w:space="0" w:color="auto"/>
            <w:bottom w:val="none" w:sz="0" w:space="0" w:color="auto"/>
            <w:right w:val="none" w:sz="0" w:space="0" w:color="auto"/>
          </w:divBdr>
        </w:div>
        <w:div w:id="1445541506">
          <w:marLeft w:val="0"/>
          <w:marRight w:val="0"/>
          <w:marTop w:val="0"/>
          <w:marBottom w:val="0"/>
          <w:divBdr>
            <w:top w:val="none" w:sz="0" w:space="0" w:color="auto"/>
            <w:left w:val="none" w:sz="0" w:space="0" w:color="auto"/>
            <w:bottom w:val="none" w:sz="0" w:space="0" w:color="auto"/>
            <w:right w:val="none" w:sz="0" w:space="0" w:color="auto"/>
          </w:divBdr>
        </w:div>
        <w:div w:id="1751809014">
          <w:marLeft w:val="0"/>
          <w:marRight w:val="0"/>
          <w:marTop w:val="0"/>
          <w:marBottom w:val="0"/>
          <w:divBdr>
            <w:top w:val="none" w:sz="0" w:space="0" w:color="auto"/>
            <w:left w:val="none" w:sz="0" w:space="0" w:color="auto"/>
            <w:bottom w:val="none" w:sz="0" w:space="0" w:color="auto"/>
            <w:right w:val="none" w:sz="0" w:space="0" w:color="auto"/>
          </w:divBdr>
        </w:div>
        <w:div w:id="2053768519">
          <w:marLeft w:val="0"/>
          <w:marRight w:val="0"/>
          <w:marTop w:val="0"/>
          <w:marBottom w:val="0"/>
          <w:divBdr>
            <w:top w:val="none" w:sz="0" w:space="0" w:color="auto"/>
            <w:left w:val="none" w:sz="0" w:space="0" w:color="auto"/>
            <w:bottom w:val="none" w:sz="0" w:space="0" w:color="auto"/>
            <w:right w:val="none" w:sz="0" w:space="0" w:color="auto"/>
          </w:divBdr>
        </w:div>
        <w:div w:id="365715806">
          <w:marLeft w:val="0"/>
          <w:marRight w:val="0"/>
          <w:marTop w:val="0"/>
          <w:marBottom w:val="0"/>
          <w:divBdr>
            <w:top w:val="none" w:sz="0" w:space="0" w:color="auto"/>
            <w:left w:val="none" w:sz="0" w:space="0" w:color="auto"/>
            <w:bottom w:val="none" w:sz="0" w:space="0" w:color="auto"/>
            <w:right w:val="none" w:sz="0" w:space="0" w:color="auto"/>
          </w:divBdr>
        </w:div>
        <w:div w:id="1192304332">
          <w:marLeft w:val="0"/>
          <w:marRight w:val="0"/>
          <w:marTop w:val="0"/>
          <w:marBottom w:val="0"/>
          <w:divBdr>
            <w:top w:val="none" w:sz="0" w:space="0" w:color="auto"/>
            <w:left w:val="none" w:sz="0" w:space="0" w:color="auto"/>
            <w:bottom w:val="none" w:sz="0" w:space="0" w:color="auto"/>
            <w:right w:val="none" w:sz="0" w:space="0" w:color="auto"/>
          </w:divBdr>
        </w:div>
        <w:div w:id="828711149">
          <w:marLeft w:val="0"/>
          <w:marRight w:val="0"/>
          <w:marTop w:val="0"/>
          <w:marBottom w:val="0"/>
          <w:divBdr>
            <w:top w:val="none" w:sz="0" w:space="0" w:color="auto"/>
            <w:left w:val="none" w:sz="0" w:space="0" w:color="auto"/>
            <w:bottom w:val="none" w:sz="0" w:space="0" w:color="auto"/>
            <w:right w:val="none" w:sz="0" w:space="0" w:color="auto"/>
          </w:divBdr>
        </w:div>
        <w:div w:id="1453207534">
          <w:marLeft w:val="0"/>
          <w:marRight w:val="0"/>
          <w:marTop w:val="0"/>
          <w:marBottom w:val="0"/>
          <w:divBdr>
            <w:top w:val="none" w:sz="0" w:space="0" w:color="auto"/>
            <w:left w:val="none" w:sz="0" w:space="0" w:color="auto"/>
            <w:bottom w:val="none" w:sz="0" w:space="0" w:color="auto"/>
            <w:right w:val="none" w:sz="0" w:space="0" w:color="auto"/>
          </w:divBdr>
        </w:div>
      </w:divsChild>
    </w:div>
    <w:div w:id="840579479">
      <w:bodyDiv w:val="1"/>
      <w:marLeft w:val="0"/>
      <w:marRight w:val="0"/>
      <w:marTop w:val="0"/>
      <w:marBottom w:val="0"/>
      <w:divBdr>
        <w:top w:val="none" w:sz="0" w:space="0" w:color="auto"/>
        <w:left w:val="none" w:sz="0" w:space="0" w:color="auto"/>
        <w:bottom w:val="none" w:sz="0" w:space="0" w:color="auto"/>
        <w:right w:val="none" w:sz="0" w:space="0" w:color="auto"/>
      </w:divBdr>
    </w:div>
    <w:div w:id="841046070">
      <w:bodyDiv w:val="1"/>
      <w:marLeft w:val="0"/>
      <w:marRight w:val="0"/>
      <w:marTop w:val="0"/>
      <w:marBottom w:val="0"/>
      <w:divBdr>
        <w:top w:val="none" w:sz="0" w:space="0" w:color="auto"/>
        <w:left w:val="none" w:sz="0" w:space="0" w:color="auto"/>
        <w:bottom w:val="none" w:sz="0" w:space="0" w:color="auto"/>
        <w:right w:val="none" w:sz="0" w:space="0" w:color="auto"/>
      </w:divBdr>
    </w:div>
    <w:div w:id="841119310">
      <w:bodyDiv w:val="1"/>
      <w:marLeft w:val="0"/>
      <w:marRight w:val="0"/>
      <w:marTop w:val="0"/>
      <w:marBottom w:val="0"/>
      <w:divBdr>
        <w:top w:val="none" w:sz="0" w:space="0" w:color="auto"/>
        <w:left w:val="none" w:sz="0" w:space="0" w:color="auto"/>
        <w:bottom w:val="none" w:sz="0" w:space="0" w:color="auto"/>
        <w:right w:val="none" w:sz="0" w:space="0" w:color="auto"/>
      </w:divBdr>
    </w:div>
    <w:div w:id="841353784">
      <w:bodyDiv w:val="1"/>
      <w:marLeft w:val="0"/>
      <w:marRight w:val="0"/>
      <w:marTop w:val="0"/>
      <w:marBottom w:val="0"/>
      <w:divBdr>
        <w:top w:val="none" w:sz="0" w:space="0" w:color="auto"/>
        <w:left w:val="none" w:sz="0" w:space="0" w:color="auto"/>
        <w:bottom w:val="none" w:sz="0" w:space="0" w:color="auto"/>
        <w:right w:val="none" w:sz="0" w:space="0" w:color="auto"/>
      </w:divBdr>
    </w:div>
    <w:div w:id="841354207">
      <w:bodyDiv w:val="1"/>
      <w:marLeft w:val="0"/>
      <w:marRight w:val="0"/>
      <w:marTop w:val="0"/>
      <w:marBottom w:val="0"/>
      <w:divBdr>
        <w:top w:val="none" w:sz="0" w:space="0" w:color="auto"/>
        <w:left w:val="none" w:sz="0" w:space="0" w:color="auto"/>
        <w:bottom w:val="none" w:sz="0" w:space="0" w:color="auto"/>
        <w:right w:val="none" w:sz="0" w:space="0" w:color="auto"/>
      </w:divBdr>
    </w:div>
    <w:div w:id="841700307">
      <w:bodyDiv w:val="1"/>
      <w:marLeft w:val="0"/>
      <w:marRight w:val="0"/>
      <w:marTop w:val="0"/>
      <w:marBottom w:val="0"/>
      <w:divBdr>
        <w:top w:val="none" w:sz="0" w:space="0" w:color="auto"/>
        <w:left w:val="none" w:sz="0" w:space="0" w:color="auto"/>
        <w:bottom w:val="none" w:sz="0" w:space="0" w:color="auto"/>
        <w:right w:val="none" w:sz="0" w:space="0" w:color="auto"/>
      </w:divBdr>
    </w:div>
    <w:div w:id="841896668">
      <w:bodyDiv w:val="1"/>
      <w:marLeft w:val="0"/>
      <w:marRight w:val="0"/>
      <w:marTop w:val="0"/>
      <w:marBottom w:val="0"/>
      <w:divBdr>
        <w:top w:val="none" w:sz="0" w:space="0" w:color="auto"/>
        <w:left w:val="none" w:sz="0" w:space="0" w:color="auto"/>
        <w:bottom w:val="none" w:sz="0" w:space="0" w:color="auto"/>
        <w:right w:val="none" w:sz="0" w:space="0" w:color="auto"/>
      </w:divBdr>
    </w:div>
    <w:div w:id="842017532">
      <w:bodyDiv w:val="1"/>
      <w:marLeft w:val="0"/>
      <w:marRight w:val="0"/>
      <w:marTop w:val="0"/>
      <w:marBottom w:val="0"/>
      <w:divBdr>
        <w:top w:val="none" w:sz="0" w:space="0" w:color="auto"/>
        <w:left w:val="none" w:sz="0" w:space="0" w:color="auto"/>
        <w:bottom w:val="none" w:sz="0" w:space="0" w:color="auto"/>
        <w:right w:val="none" w:sz="0" w:space="0" w:color="auto"/>
      </w:divBdr>
    </w:div>
    <w:div w:id="842162968">
      <w:bodyDiv w:val="1"/>
      <w:marLeft w:val="0"/>
      <w:marRight w:val="0"/>
      <w:marTop w:val="0"/>
      <w:marBottom w:val="0"/>
      <w:divBdr>
        <w:top w:val="none" w:sz="0" w:space="0" w:color="auto"/>
        <w:left w:val="none" w:sz="0" w:space="0" w:color="auto"/>
        <w:bottom w:val="none" w:sz="0" w:space="0" w:color="auto"/>
        <w:right w:val="none" w:sz="0" w:space="0" w:color="auto"/>
      </w:divBdr>
    </w:div>
    <w:div w:id="842626168">
      <w:bodyDiv w:val="1"/>
      <w:marLeft w:val="0"/>
      <w:marRight w:val="0"/>
      <w:marTop w:val="0"/>
      <w:marBottom w:val="0"/>
      <w:divBdr>
        <w:top w:val="none" w:sz="0" w:space="0" w:color="auto"/>
        <w:left w:val="none" w:sz="0" w:space="0" w:color="auto"/>
        <w:bottom w:val="none" w:sz="0" w:space="0" w:color="auto"/>
        <w:right w:val="none" w:sz="0" w:space="0" w:color="auto"/>
      </w:divBdr>
    </w:div>
    <w:div w:id="842819334">
      <w:bodyDiv w:val="1"/>
      <w:marLeft w:val="0"/>
      <w:marRight w:val="0"/>
      <w:marTop w:val="0"/>
      <w:marBottom w:val="0"/>
      <w:divBdr>
        <w:top w:val="none" w:sz="0" w:space="0" w:color="auto"/>
        <w:left w:val="none" w:sz="0" w:space="0" w:color="auto"/>
        <w:bottom w:val="none" w:sz="0" w:space="0" w:color="auto"/>
        <w:right w:val="none" w:sz="0" w:space="0" w:color="auto"/>
      </w:divBdr>
      <w:divsChild>
        <w:div w:id="93210568">
          <w:marLeft w:val="0"/>
          <w:marRight w:val="0"/>
          <w:marTop w:val="0"/>
          <w:marBottom w:val="0"/>
          <w:divBdr>
            <w:top w:val="none" w:sz="0" w:space="0" w:color="auto"/>
            <w:left w:val="none" w:sz="0" w:space="0" w:color="auto"/>
            <w:bottom w:val="none" w:sz="0" w:space="0" w:color="auto"/>
            <w:right w:val="none" w:sz="0" w:space="0" w:color="auto"/>
          </w:divBdr>
        </w:div>
        <w:div w:id="187762531">
          <w:marLeft w:val="0"/>
          <w:marRight w:val="0"/>
          <w:marTop w:val="0"/>
          <w:marBottom w:val="0"/>
          <w:divBdr>
            <w:top w:val="none" w:sz="0" w:space="0" w:color="auto"/>
            <w:left w:val="none" w:sz="0" w:space="0" w:color="auto"/>
            <w:bottom w:val="none" w:sz="0" w:space="0" w:color="auto"/>
            <w:right w:val="none" w:sz="0" w:space="0" w:color="auto"/>
          </w:divBdr>
        </w:div>
        <w:div w:id="199973832">
          <w:marLeft w:val="0"/>
          <w:marRight w:val="0"/>
          <w:marTop w:val="0"/>
          <w:marBottom w:val="0"/>
          <w:divBdr>
            <w:top w:val="none" w:sz="0" w:space="0" w:color="auto"/>
            <w:left w:val="none" w:sz="0" w:space="0" w:color="auto"/>
            <w:bottom w:val="none" w:sz="0" w:space="0" w:color="auto"/>
            <w:right w:val="none" w:sz="0" w:space="0" w:color="auto"/>
          </w:divBdr>
        </w:div>
        <w:div w:id="241107123">
          <w:marLeft w:val="0"/>
          <w:marRight w:val="0"/>
          <w:marTop w:val="0"/>
          <w:marBottom w:val="0"/>
          <w:divBdr>
            <w:top w:val="none" w:sz="0" w:space="0" w:color="auto"/>
            <w:left w:val="none" w:sz="0" w:space="0" w:color="auto"/>
            <w:bottom w:val="none" w:sz="0" w:space="0" w:color="auto"/>
            <w:right w:val="none" w:sz="0" w:space="0" w:color="auto"/>
          </w:divBdr>
        </w:div>
        <w:div w:id="591741151">
          <w:marLeft w:val="0"/>
          <w:marRight w:val="0"/>
          <w:marTop w:val="0"/>
          <w:marBottom w:val="0"/>
          <w:divBdr>
            <w:top w:val="none" w:sz="0" w:space="0" w:color="auto"/>
            <w:left w:val="none" w:sz="0" w:space="0" w:color="auto"/>
            <w:bottom w:val="none" w:sz="0" w:space="0" w:color="auto"/>
            <w:right w:val="none" w:sz="0" w:space="0" w:color="auto"/>
          </w:divBdr>
        </w:div>
        <w:div w:id="685640603">
          <w:marLeft w:val="0"/>
          <w:marRight w:val="0"/>
          <w:marTop w:val="0"/>
          <w:marBottom w:val="0"/>
          <w:divBdr>
            <w:top w:val="none" w:sz="0" w:space="0" w:color="auto"/>
            <w:left w:val="none" w:sz="0" w:space="0" w:color="auto"/>
            <w:bottom w:val="none" w:sz="0" w:space="0" w:color="auto"/>
            <w:right w:val="none" w:sz="0" w:space="0" w:color="auto"/>
          </w:divBdr>
        </w:div>
        <w:div w:id="694036720">
          <w:marLeft w:val="0"/>
          <w:marRight w:val="0"/>
          <w:marTop w:val="0"/>
          <w:marBottom w:val="0"/>
          <w:divBdr>
            <w:top w:val="none" w:sz="0" w:space="0" w:color="auto"/>
            <w:left w:val="none" w:sz="0" w:space="0" w:color="auto"/>
            <w:bottom w:val="none" w:sz="0" w:space="0" w:color="auto"/>
            <w:right w:val="none" w:sz="0" w:space="0" w:color="auto"/>
          </w:divBdr>
        </w:div>
        <w:div w:id="696320017">
          <w:marLeft w:val="0"/>
          <w:marRight w:val="0"/>
          <w:marTop w:val="0"/>
          <w:marBottom w:val="0"/>
          <w:divBdr>
            <w:top w:val="none" w:sz="0" w:space="0" w:color="auto"/>
            <w:left w:val="none" w:sz="0" w:space="0" w:color="auto"/>
            <w:bottom w:val="none" w:sz="0" w:space="0" w:color="auto"/>
            <w:right w:val="none" w:sz="0" w:space="0" w:color="auto"/>
          </w:divBdr>
        </w:div>
        <w:div w:id="1123041464">
          <w:marLeft w:val="0"/>
          <w:marRight w:val="0"/>
          <w:marTop w:val="0"/>
          <w:marBottom w:val="0"/>
          <w:divBdr>
            <w:top w:val="none" w:sz="0" w:space="0" w:color="auto"/>
            <w:left w:val="none" w:sz="0" w:space="0" w:color="auto"/>
            <w:bottom w:val="none" w:sz="0" w:space="0" w:color="auto"/>
            <w:right w:val="none" w:sz="0" w:space="0" w:color="auto"/>
          </w:divBdr>
        </w:div>
        <w:div w:id="1182550159">
          <w:marLeft w:val="0"/>
          <w:marRight w:val="0"/>
          <w:marTop w:val="0"/>
          <w:marBottom w:val="0"/>
          <w:divBdr>
            <w:top w:val="none" w:sz="0" w:space="0" w:color="auto"/>
            <w:left w:val="none" w:sz="0" w:space="0" w:color="auto"/>
            <w:bottom w:val="none" w:sz="0" w:space="0" w:color="auto"/>
            <w:right w:val="none" w:sz="0" w:space="0" w:color="auto"/>
          </w:divBdr>
        </w:div>
        <w:div w:id="1220172868">
          <w:marLeft w:val="0"/>
          <w:marRight w:val="0"/>
          <w:marTop w:val="0"/>
          <w:marBottom w:val="0"/>
          <w:divBdr>
            <w:top w:val="none" w:sz="0" w:space="0" w:color="auto"/>
            <w:left w:val="none" w:sz="0" w:space="0" w:color="auto"/>
            <w:bottom w:val="none" w:sz="0" w:space="0" w:color="auto"/>
            <w:right w:val="none" w:sz="0" w:space="0" w:color="auto"/>
          </w:divBdr>
        </w:div>
        <w:div w:id="1271739246">
          <w:marLeft w:val="0"/>
          <w:marRight w:val="0"/>
          <w:marTop w:val="0"/>
          <w:marBottom w:val="0"/>
          <w:divBdr>
            <w:top w:val="none" w:sz="0" w:space="0" w:color="auto"/>
            <w:left w:val="none" w:sz="0" w:space="0" w:color="auto"/>
            <w:bottom w:val="none" w:sz="0" w:space="0" w:color="auto"/>
            <w:right w:val="none" w:sz="0" w:space="0" w:color="auto"/>
          </w:divBdr>
        </w:div>
        <w:div w:id="1386643054">
          <w:marLeft w:val="0"/>
          <w:marRight w:val="0"/>
          <w:marTop w:val="0"/>
          <w:marBottom w:val="0"/>
          <w:divBdr>
            <w:top w:val="none" w:sz="0" w:space="0" w:color="auto"/>
            <w:left w:val="none" w:sz="0" w:space="0" w:color="auto"/>
            <w:bottom w:val="none" w:sz="0" w:space="0" w:color="auto"/>
            <w:right w:val="none" w:sz="0" w:space="0" w:color="auto"/>
          </w:divBdr>
        </w:div>
        <w:div w:id="1404335357">
          <w:marLeft w:val="0"/>
          <w:marRight w:val="0"/>
          <w:marTop w:val="0"/>
          <w:marBottom w:val="0"/>
          <w:divBdr>
            <w:top w:val="none" w:sz="0" w:space="0" w:color="auto"/>
            <w:left w:val="none" w:sz="0" w:space="0" w:color="auto"/>
            <w:bottom w:val="none" w:sz="0" w:space="0" w:color="auto"/>
            <w:right w:val="none" w:sz="0" w:space="0" w:color="auto"/>
          </w:divBdr>
        </w:div>
        <w:div w:id="1530609285">
          <w:marLeft w:val="0"/>
          <w:marRight w:val="0"/>
          <w:marTop w:val="0"/>
          <w:marBottom w:val="0"/>
          <w:divBdr>
            <w:top w:val="none" w:sz="0" w:space="0" w:color="auto"/>
            <w:left w:val="none" w:sz="0" w:space="0" w:color="auto"/>
            <w:bottom w:val="none" w:sz="0" w:space="0" w:color="auto"/>
            <w:right w:val="none" w:sz="0" w:space="0" w:color="auto"/>
          </w:divBdr>
        </w:div>
        <w:div w:id="1709649575">
          <w:marLeft w:val="0"/>
          <w:marRight w:val="0"/>
          <w:marTop w:val="0"/>
          <w:marBottom w:val="0"/>
          <w:divBdr>
            <w:top w:val="none" w:sz="0" w:space="0" w:color="auto"/>
            <w:left w:val="none" w:sz="0" w:space="0" w:color="auto"/>
            <w:bottom w:val="none" w:sz="0" w:space="0" w:color="auto"/>
            <w:right w:val="none" w:sz="0" w:space="0" w:color="auto"/>
          </w:divBdr>
        </w:div>
        <w:div w:id="1724475835">
          <w:marLeft w:val="0"/>
          <w:marRight w:val="0"/>
          <w:marTop w:val="0"/>
          <w:marBottom w:val="0"/>
          <w:divBdr>
            <w:top w:val="none" w:sz="0" w:space="0" w:color="auto"/>
            <w:left w:val="none" w:sz="0" w:space="0" w:color="auto"/>
            <w:bottom w:val="none" w:sz="0" w:space="0" w:color="auto"/>
            <w:right w:val="none" w:sz="0" w:space="0" w:color="auto"/>
          </w:divBdr>
        </w:div>
        <w:div w:id="1873028206">
          <w:marLeft w:val="0"/>
          <w:marRight w:val="0"/>
          <w:marTop w:val="0"/>
          <w:marBottom w:val="0"/>
          <w:divBdr>
            <w:top w:val="none" w:sz="0" w:space="0" w:color="auto"/>
            <w:left w:val="none" w:sz="0" w:space="0" w:color="auto"/>
            <w:bottom w:val="none" w:sz="0" w:space="0" w:color="auto"/>
            <w:right w:val="none" w:sz="0" w:space="0" w:color="auto"/>
          </w:divBdr>
        </w:div>
        <w:div w:id="1880631564">
          <w:marLeft w:val="0"/>
          <w:marRight w:val="0"/>
          <w:marTop w:val="0"/>
          <w:marBottom w:val="0"/>
          <w:divBdr>
            <w:top w:val="none" w:sz="0" w:space="0" w:color="auto"/>
            <w:left w:val="none" w:sz="0" w:space="0" w:color="auto"/>
            <w:bottom w:val="none" w:sz="0" w:space="0" w:color="auto"/>
            <w:right w:val="none" w:sz="0" w:space="0" w:color="auto"/>
          </w:divBdr>
        </w:div>
        <w:div w:id="1961569391">
          <w:marLeft w:val="0"/>
          <w:marRight w:val="0"/>
          <w:marTop w:val="0"/>
          <w:marBottom w:val="0"/>
          <w:divBdr>
            <w:top w:val="none" w:sz="0" w:space="0" w:color="auto"/>
            <w:left w:val="none" w:sz="0" w:space="0" w:color="auto"/>
            <w:bottom w:val="none" w:sz="0" w:space="0" w:color="auto"/>
            <w:right w:val="none" w:sz="0" w:space="0" w:color="auto"/>
          </w:divBdr>
        </w:div>
        <w:div w:id="2011987068">
          <w:marLeft w:val="0"/>
          <w:marRight w:val="0"/>
          <w:marTop w:val="0"/>
          <w:marBottom w:val="0"/>
          <w:divBdr>
            <w:top w:val="none" w:sz="0" w:space="0" w:color="auto"/>
            <w:left w:val="none" w:sz="0" w:space="0" w:color="auto"/>
            <w:bottom w:val="none" w:sz="0" w:space="0" w:color="auto"/>
            <w:right w:val="none" w:sz="0" w:space="0" w:color="auto"/>
          </w:divBdr>
        </w:div>
        <w:div w:id="2038384626">
          <w:marLeft w:val="0"/>
          <w:marRight w:val="0"/>
          <w:marTop w:val="0"/>
          <w:marBottom w:val="0"/>
          <w:divBdr>
            <w:top w:val="none" w:sz="0" w:space="0" w:color="auto"/>
            <w:left w:val="none" w:sz="0" w:space="0" w:color="auto"/>
            <w:bottom w:val="none" w:sz="0" w:space="0" w:color="auto"/>
            <w:right w:val="none" w:sz="0" w:space="0" w:color="auto"/>
          </w:divBdr>
        </w:div>
        <w:div w:id="2045977785">
          <w:marLeft w:val="0"/>
          <w:marRight w:val="0"/>
          <w:marTop w:val="0"/>
          <w:marBottom w:val="0"/>
          <w:divBdr>
            <w:top w:val="none" w:sz="0" w:space="0" w:color="auto"/>
            <w:left w:val="none" w:sz="0" w:space="0" w:color="auto"/>
            <w:bottom w:val="none" w:sz="0" w:space="0" w:color="auto"/>
            <w:right w:val="none" w:sz="0" w:space="0" w:color="auto"/>
          </w:divBdr>
        </w:div>
      </w:divsChild>
    </w:div>
    <w:div w:id="842890727">
      <w:bodyDiv w:val="1"/>
      <w:marLeft w:val="0"/>
      <w:marRight w:val="0"/>
      <w:marTop w:val="0"/>
      <w:marBottom w:val="0"/>
      <w:divBdr>
        <w:top w:val="none" w:sz="0" w:space="0" w:color="auto"/>
        <w:left w:val="none" w:sz="0" w:space="0" w:color="auto"/>
        <w:bottom w:val="none" w:sz="0" w:space="0" w:color="auto"/>
        <w:right w:val="none" w:sz="0" w:space="0" w:color="auto"/>
      </w:divBdr>
    </w:div>
    <w:div w:id="842934312">
      <w:bodyDiv w:val="1"/>
      <w:marLeft w:val="0"/>
      <w:marRight w:val="0"/>
      <w:marTop w:val="0"/>
      <w:marBottom w:val="0"/>
      <w:divBdr>
        <w:top w:val="none" w:sz="0" w:space="0" w:color="auto"/>
        <w:left w:val="none" w:sz="0" w:space="0" w:color="auto"/>
        <w:bottom w:val="none" w:sz="0" w:space="0" w:color="auto"/>
        <w:right w:val="none" w:sz="0" w:space="0" w:color="auto"/>
      </w:divBdr>
    </w:div>
    <w:div w:id="843014287">
      <w:bodyDiv w:val="1"/>
      <w:marLeft w:val="0"/>
      <w:marRight w:val="0"/>
      <w:marTop w:val="0"/>
      <w:marBottom w:val="0"/>
      <w:divBdr>
        <w:top w:val="none" w:sz="0" w:space="0" w:color="auto"/>
        <w:left w:val="none" w:sz="0" w:space="0" w:color="auto"/>
        <w:bottom w:val="none" w:sz="0" w:space="0" w:color="auto"/>
        <w:right w:val="none" w:sz="0" w:space="0" w:color="auto"/>
      </w:divBdr>
    </w:div>
    <w:div w:id="843126943">
      <w:bodyDiv w:val="1"/>
      <w:marLeft w:val="0"/>
      <w:marRight w:val="0"/>
      <w:marTop w:val="0"/>
      <w:marBottom w:val="0"/>
      <w:divBdr>
        <w:top w:val="none" w:sz="0" w:space="0" w:color="auto"/>
        <w:left w:val="none" w:sz="0" w:space="0" w:color="auto"/>
        <w:bottom w:val="none" w:sz="0" w:space="0" w:color="auto"/>
        <w:right w:val="none" w:sz="0" w:space="0" w:color="auto"/>
      </w:divBdr>
    </w:div>
    <w:div w:id="843327142">
      <w:bodyDiv w:val="1"/>
      <w:marLeft w:val="0"/>
      <w:marRight w:val="0"/>
      <w:marTop w:val="0"/>
      <w:marBottom w:val="0"/>
      <w:divBdr>
        <w:top w:val="none" w:sz="0" w:space="0" w:color="auto"/>
        <w:left w:val="none" w:sz="0" w:space="0" w:color="auto"/>
        <w:bottom w:val="none" w:sz="0" w:space="0" w:color="auto"/>
        <w:right w:val="none" w:sz="0" w:space="0" w:color="auto"/>
      </w:divBdr>
    </w:div>
    <w:div w:id="843587971">
      <w:bodyDiv w:val="1"/>
      <w:marLeft w:val="0"/>
      <w:marRight w:val="0"/>
      <w:marTop w:val="0"/>
      <w:marBottom w:val="0"/>
      <w:divBdr>
        <w:top w:val="none" w:sz="0" w:space="0" w:color="auto"/>
        <w:left w:val="none" w:sz="0" w:space="0" w:color="auto"/>
        <w:bottom w:val="none" w:sz="0" w:space="0" w:color="auto"/>
        <w:right w:val="none" w:sz="0" w:space="0" w:color="auto"/>
      </w:divBdr>
    </w:div>
    <w:div w:id="843672210">
      <w:bodyDiv w:val="1"/>
      <w:marLeft w:val="0"/>
      <w:marRight w:val="0"/>
      <w:marTop w:val="0"/>
      <w:marBottom w:val="0"/>
      <w:divBdr>
        <w:top w:val="none" w:sz="0" w:space="0" w:color="auto"/>
        <w:left w:val="none" w:sz="0" w:space="0" w:color="auto"/>
        <w:bottom w:val="none" w:sz="0" w:space="0" w:color="auto"/>
        <w:right w:val="none" w:sz="0" w:space="0" w:color="auto"/>
      </w:divBdr>
    </w:div>
    <w:div w:id="843741171">
      <w:bodyDiv w:val="1"/>
      <w:marLeft w:val="0"/>
      <w:marRight w:val="0"/>
      <w:marTop w:val="0"/>
      <w:marBottom w:val="0"/>
      <w:divBdr>
        <w:top w:val="none" w:sz="0" w:space="0" w:color="auto"/>
        <w:left w:val="none" w:sz="0" w:space="0" w:color="auto"/>
        <w:bottom w:val="none" w:sz="0" w:space="0" w:color="auto"/>
        <w:right w:val="none" w:sz="0" w:space="0" w:color="auto"/>
      </w:divBdr>
    </w:div>
    <w:div w:id="843785463">
      <w:bodyDiv w:val="1"/>
      <w:marLeft w:val="0"/>
      <w:marRight w:val="0"/>
      <w:marTop w:val="0"/>
      <w:marBottom w:val="0"/>
      <w:divBdr>
        <w:top w:val="none" w:sz="0" w:space="0" w:color="auto"/>
        <w:left w:val="none" w:sz="0" w:space="0" w:color="auto"/>
        <w:bottom w:val="none" w:sz="0" w:space="0" w:color="auto"/>
        <w:right w:val="none" w:sz="0" w:space="0" w:color="auto"/>
      </w:divBdr>
    </w:div>
    <w:div w:id="844128583">
      <w:bodyDiv w:val="1"/>
      <w:marLeft w:val="0"/>
      <w:marRight w:val="0"/>
      <w:marTop w:val="0"/>
      <w:marBottom w:val="0"/>
      <w:divBdr>
        <w:top w:val="none" w:sz="0" w:space="0" w:color="auto"/>
        <w:left w:val="none" w:sz="0" w:space="0" w:color="auto"/>
        <w:bottom w:val="none" w:sz="0" w:space="0" w:color="auto"/>
        <w:right w:val="none" w:sz="0" w:space="0" w:color="auto"/>
      </w:divBdr>
    </w:div>
    <w:div w:id="844629734">
      <w:bodyDiv w:val="1"/>
      <w:marLeft w:val="0"/>
      <w:marRight w:val="0"/>
      <w:marTop w:val="0"/>
      <w:marBottom w:val="0"/>
      <w:divBdr>
        <w:top w:val="none" w:sz="0" w:space="0" w:color="auto"/>
        <w:left w:val="none" w:sz="0" w:space="0" w:color="auto"/>
        <w:bottom w:val="none" w:sz="0" w:space="0" w:color="auto"/>
        <w:right w:val="none" w:sz="0" w:space="0" w:color="auto"/>
      </w:divBdr>
    </w:div>
    <w:div w:id="844635829">
      <w:bodyDiv w:val="1"/>
      <w:marLeft w:val="0"/>
      <w:marRight w:val="0"/>
      <w:marTop w:val="0"/>
      <w:marBottom w:val="0"/>
      <w:divBdr>
        <w:top w:val="none" w:sz="0" w:space="0" w:color="auto"/>
        <w:left w:val="none" w:sz="0" w:space="0" w:color="auto"/>
        <w:bottom w:val="none" w:sz="0" w:space="0" w:color="auto"/>
        <w:right w:val="none" w:sz="0" w:space="0" w:color="auto"/>
      </w:divBdr>
    </w:div>
    <w:div w:id="845093532">
      <w:bodyDiv w:val="1"/>
      <w:marLeft w:val="0"/>
      <w:marRight w:val="0"/>
      <w:marTop w:val="0"/>
      <w:marBottom w:val="0"/>
      <w:divBdr>
        <w:top w:val="none" w:sz="0" w:space="0" w:color="auto"/>
        <w:left w:val="none" w:sz="0" w:space="0" w:color="auto"/>
        <w:bottom w:val="none" w:sz="0" w:space="0" w:color="auto"/>
        <w:right w:val="none" w:sz="0" w:space="0" w:color="auto"/>
      </w:divBdr>
    </w:div>
    <w:div w:id="845093616">
      <w:bodyDiv w:val="1"/>
      <w:marLeft w:val="0"/>
      <w:marRight w:val="0"/>
      <w:marTop w:val="0"/>
      <w:marBottom w:val="0"/>
      <w:divBdr>
        <w:top w:val="none" w:sz="0" w:space="0" w:color="auto"/>
        <w:left w:val="none" w:sz="0" w:space="0" w:color="auto"/>
        <w:bottom w:val="none" w:sz="0" w:space="0" w:color="auto"/>
        <w:right w:val="none" w:sz="0" w:space="0" w:color="auto"/>
      </w:divBdr>
    </w:div>
    <w:div w:id="845217840">
      <w:bodyDiv w:val="1"/>
      <w:marLeft w:val="0"/>
      <w:marRight w:val="0"/>
      <w:marTop w:val="0"/>
      <w:marBottom w:val="0"/>
      <w:divBdr>
        <w:top w:val="none" w:sz="0" w:space="0" w:color="auto"/>
        <w:left w:val="none" w:sz="0" w:space="0" w:color="auto"/>
        <w:bottom w:val="none" w:sz="0" w:space="0" w:color="auto"/>
        <w:right w:val="none" w:sz="0" w:space="0" w:color="auto"/>
      </w:divBdr>
    </w:div>
    <w:div w:id="845486064">
      <w:bodyDiv w:val="1"/>
      <w:marLeft w:val="0"/>
      <w:marRight w:val="0"/>
      <w:marTop w:val="0"/>
      <w:marBottom w:val="0"/>
      <w:divBdr>
        <w:top w:val="none" w:sz="0" w:space="0" w:color="auto"/>
        <w:left w:val="none" w:sz="0" w:space="0" w:color="auto"/>
        <w:bottom w:val="none" w:sz="0" w:space="0" w:color="auto"/>
        <w:right w:val="none" w:sz="0" w:space="0" w:color="auto"/>
      </w:divBdr>
    </w:div>
    <w:div w:id="845636022">
      <w:bodyDiv w:val="1"/>
      <w:marLeft w:val="0"/>
      <w:marRight w:val="0"/>
      <w:marTop w:val="0"/>
      <w:marBottom w:val="0"/>
      <w:divBdr>
        <w:top w:val="none" w:sz="0" w:space="0" w:color="auto"/>
        <w:left w:val="none" w:sz="0" w:space="0" w:color="auto"/>
        <w:bottom w:val="none" w:sz="0" w:space="0" w:color="auto"/>
        <w:right w:val="none" w:sz="0" w:space="0" w:color="auto"/>
      </w:divBdr>
    </w:div>
    <w:div w:id="845826104">
      <w:bodyDiv w:val="1"/>
      <w:marLeft w:val="0"/>
      <w:marRight w:val="0"/>
      <w:marTop w:val="0"/>
      <w:marBottom w:val="0"/>
      <w:divBdr>
        <w:top w:val="none" w:sz="0" w:space="0" w:color="auto"/>
        <w:left w:val="none" w:sz="0" w:space="0" w:color="auto"/>
        <w:bottom w:val="none" w:sz="0" w:space="0" w:color="auto"/>
        <w:right w:val="none" w:sz="0" w:space="0" w:color="auto"/>
      </w:divBdr>
    </w:div>
    <w:div w:id="845903675">
      <w:bodyDiv w:val="1"/>
      <w:marLeft w:val="0"/>
      <w:marRight w:val="0"/>
      <w:marTop w:val="0"/>
      <w:marBottom w:val="0"/>
      <w:divBdr>
        <w:top w:val="none" w:sz="0" w:space="0" w:color="auto"/>
        <w:left w:val="none" w:sz="0" w:space="0" w:color="auto"/>
        <w:bottom w:val="none" w:sz="0" w:space="0" w:color="auto"/>
        <w:right w:val="none" w:sz="0" w:space="0" w:color="auto"/>
      </w:divBdr>
    </w:div>
    <w:div w:id="845943688">
      <w:bodyDiv w:val="1"/>
      <w:marLeft w:val="0"/>
      <w:marRight w:val="0"/>
      <w:marTop w:val="0"/>
      <w:marBottom w:val="0"/>
      <w:divBdr>
        <w:top w:val="none" w:sz="0" w:space="0" w:color="auto"/>
        <w:left w:val="none" w:sz="0" w:space="0" w:color="auto"/>
        <w:bottom w:val="none" w:sz="0" w:space="0" w:color="auto"/>
        <w:right w:val="none" w:sz="0" w:space="0" w:color="auto"/>
      </w:divBdr>
    </w:div>
    <w:div w:id="846140355">
      <w:bodyDiv w:val="1"/>
      <w:marLeft w:val="0"/>
      <w:marRight w:val="0"/>
      <w:marTop w:val="0"/>
      <w:marBottom w:val="0"/>
      <w:divBdr>
        <w:top w:val="none" w:sz="0" w:space="0" w:color="auto"/>
        <w:left w:val="none" w:sz="0" w:space="0" w:color="auto"/>
        <w:bottom w:val="none" w:sz="0" w:space="0" w:color="auto"/>
        <w:right w:val="none" w:sz="0" w:space="0" w:color="auto"/>
      </w:divBdr>
      <w:divsChild>
        <w:div w:id="744764281">
          <w:marLeft w:val="0"/>
          <w:marRight w:val="0"/>
          <w:marTop w:val="0"/>
          <w:marBottom w:val="0"/>
          <w:divBdr>
            <w:top w:val="none" w:sz="0" w:space="0" w:color="auto"/>
            <w:left w:val="none" w:sz="0" w:space="0" w:color="auto"/>
            <w:bottom w:val="none" w:sz="0" w:space="0" w:color="auto"/>
            <w:right w:val="none" w:sz="0" w:space="0" w:color="auto"/>
          </w:divBdr>
        </w:div>
        <w:div w:id="1879851868">
          <w:marLeft w:val="0"/>
          <w:marRight w:val="0"/>
          <w:marTop w:val="0"/>
          <w:marBottom w:val="0"/>
          <w:divBdr>
            <w:top w:val="none" w:sz="0" w:space="0" w:color="auto"/>
            <w:left w:val="none" w:sz="0" w:space="0" w:color="auto"/>
            <w:bottom w:val="none" w:sz="0" w:space="0" w:color="auto"/>
            <w:right w:val="none" w:sz="0" w:space="0" w:color="auto"/>
          </w:divBdr>
        </w:div>
        <w:div w:id="1737430014">
          <w:marLeft w:val="0"/>
          <w:marRight w:val="0"/>
          <w:marTop w:val="0"/>
          <w:marBottom w:val="0"/>
          <w:divBdr>
            <w:top w:val="none" w:sz="0" w:space="0" w:color="auto"/>
            <w:left w:val="none" w:sz="0" w:space="0" w:color="auto"/>
            <w:bottom w:val="none" w:sz="0" w:space="0" w:color="auto"/>
            <w:right w:val="none" w:sz="0" w:space="0" w:color="auto"/>
          </w:divBdr>
        </w:div>
        <w:div w:id="887305892">
          <w:marLeft w:val="0"/>
          <w:marRight w:val="0"/>
          <w:marTop w:val="0"/>
          <w:marBottom w:val="0"/>
          <w:divBdr>
            <w:top w:val="none" w:sz="0" w:space="0" w:color="auto"/>
            <w:left w:val="none" w:sz="0" w:space="0" w:color="auto"/>
            <w:bottom w:val="none" w:sz="0" w:space="0" w:color="auto"/>
            <w:right w:val="none" w:sz="0" w:space="0" w:color="auto"/>
          </w:divBdr>
        </w:div>
        <w:div w:id="1641037999">
          <w:marLeft w:val="0"/>
          <w:marRight w:val="0"/>
          <w:marTop w:val="0"/>
          <w:marBottom w:val="0"/>
          <w:divBdr>
            <w:top w:val="none" w:sz="0" w:space="0" w:color="auto"/>
            <w:left w:val="none" w:sz="0" w:space="0" w:color="auto"/>
            <w:bottom w:val="none" w:sz="0" w:space="0" w:color="auto"/>
            <w:right w:val="none" w:sz="0" w:space="0" w:color="auto"/>
          </w:divBdr>
        </w:div>
        <w:div w:id="1348368519">
          <w:marLeft w:val="0"/>
          <w:marRight w:val="0"/>
          <w:marTop w:val="0"/>
          <w:marBottom w:val="0"/>
          <w:divBdr>
            <w:top w:val="none" w:sz="0" w:space="0" w:color="auto"/>
            <w:left w:val="none" w:sz="0" w:space="0" w:color="auto"/>
            <w:bottom w:val="none" w:sz="0" w:space="0" w:color="auto"/>
            <w:right w:val="none" w:sz="0" w:space="0" w:color="auto"/>
          </w:divBdr>
        </w:div>
        <w:div w:id="1397583971">
          <w:marLeft w:val="0"/>
          <w:marRight w:val="0"/>
          <w:marTop w:val="0"/>
          <w:marBottom w:val="0"/>
          <w:divBdr>
            <w:top w:val="none" w:sz="0" w:space="0" w:color="auto"/>
            <w:left w:val="none" w:sz="0" w:space="0" w:color="auto"/>
            <w:bottom w:val="none" w:sz="0" w:space="0" w:color="auto"/>
            <w:right w:val="none" w:sz="0" w:space="0" w:color="auto"/>
          </w:divBdr>
        </w:div>
        <w:div w:id="710498782">
          <w:marLeft w:val="0"/>
          <w:marRight w:val="0"/>
          <w:marTop w:val="0"/>
          <w:marBottom w:val="0"/>
          <w:divBdr>
            <w:top w:val="none" w:sz="0" w:space="0" w:color="auto"/>
            <w:left w:val="none" w:sz="0" w:space="0" w:color="auto"/>
            <w:bottom w:val="none" w:sz="0" w:space="0" w:color="auto"/>
            <w:right w:val="none" w:sz="0" w:space="0" w:color="auto"/>
          </w:divBdr>
        </w:div>
        <w:div w:id="657149177">
          <w:marLeft w:val="0"/>
          <w:marRight w:val="0"/>
          <w:marTop w:val="0"/>
          <w:marBottom w:val="0"/>
          <w:divBdr>
            <w:top w:val="none" w:sz="0" w:space="0" w:color="auto"/>
            <w:left w:val="none" w:sz="0" w:space="0" w:color="auto"/>
            <w:bottom w:val="none" w:sz="0" w:space="0" w:color="auto"/>
            <w:right w:val="none" w:sz="0" w:space="0" w:color="auto"/>
          </w:divBdr>
        </w:div>
        <w:div w:id="736169951">
          <w:marLeft w:val="0"/>
          <w:marRight w:val="0"/>
          <w:marTop w:val="0"/>
          <w:marBottom w:val="0"/>
          <w:divBdr>
            <w:top w:val="none" w:sz="0" w:space="0" w:color="auto"/>
            <w:left w:val="none" w:sz="0" w:space="0" w:color="auto"/>
            <w:bottom w:val="none" w:sz="0" w:space="0" w:color="auto"/>
            <w:right w:val="none" w:sz="0" w:space="0" w:color="auto"/>
          </w:divBdr>
        </w:div>
        <w:div w:id="1184200317">
          <w:marLeft w:val="0"/>
          <w:marRight w:val="0"/>
          <w:marTop w:val="0"/>
          <w:marBottom w:val="0"/>
          <w:divBdr>
            <w:top w:val="none" w:sz="0" w:space="0" w:color="auto"/>
            <w:left w:val="none" w:sz="0" w:space="0" w:color="auto"/>
            <w:bottom w:val="none" w:sz="0" w:space="0" w:color="auto"/>
            <w:right w:val="none" w:sz="0" w:space="0" w:color="auto"/>
          </w:divBdr>
        </w:div>
        <w:div w:id="931277193">
          <w:marLeft w:val="0"/>
          <w:marRight w:val="0"/>
          <w:marTop w:val="0"/>
          <w:marBottom w:val="0"/>
          <w:divBdr>
            <w:top w:val="none" w:sz="0" w:space="0" w:color="auto"/>
            <w:left w:val="none" w:sz="0" w:space="0" w:color="auto"/>
            <w:bottom w:val="none" w:sz="0" w:space="0" w:color="auto"/>
            <w:right w:val="none" w:sz="0" w:space="0" w:color="auto"/>
          </w:divBdr>
        </w:div>
        <w:div w:id="305740825">
          <w:marLeft w:val="0"/>
          <w:marRight w:val="0"/>
          <w:marTop w:val="0"/>
          <w:marBottom w:val="0"/>
          <w:divBdr>
            <w:top w:val="none" w:sz="0" w:space="0" w:color="auto"/>
            <w:left w:val="none" w:sz="0" w:space="0" w:color="auto"/>
            <w:bottom w:val="none" w:sz="0" w:space="0" w:color="auto"/>
            <w:right w:val="none" w:sz="0" w:space="0" w:color="auto"/>
          </w:divBdr>
        </w:div>
        <w:div w:id="1308169699">
          <w:marLeft w:val="0"/>
          <w:marRight w:val="0"/>
          <w:marTop w:val="0"/>
          <w:marBottom w:val="0"/>
          <w:divBdr>
            <w:top w:val="none" w:sz="0" w:space="0" w:color="auto"/>
            <w:left w:val="none" w:sz="0" w:space="0" w:color="auto"/>
            <w:bottom w:val="none" w:sz="0" w:space="0" w:color="auto"/>
            <w:right w:val="none" w:sz="0" w:space="0" w:color="auto"/>
          </w:divBdr>
        </w:div>
        <w:div w:id="2027752713">
          <w:marLeft w:val="0"/>
          <w:marRight w:val="0"/>
          <w:marTop w:val="0"/>
          <w:marBottom w:val="0"/>
          <w:divBdr>
            <w:top w:val="none" w:sz="0" w:space="0" w:color="auto"/>
            <w:left w:val="none" w:sz="0" w:space="0" w:color="auto"/>
            <w:bottom w:val="none" w:sz="0" w:space="0" w:color="auto"/>
            <w:right w:val="none" w:sz="0" w:space="0" w:color="auto"/>
          </w:divBdr>
        </w:div>
        <w:div w:id="365109510">
          <w:marLeft w:val="0"/>
          <w:marRight w:val="0"/>
          <w:marTop w:val="0"/>
          <w:marBottom w:val="0"/>
          <w:divBdr>
            <w:top w:val="none" w:sz="0" w:space="0" w:color="auto"/>
            <w:left w:val="none" w:sz="0" w:space="0" w:color="auto"/>
            <w:bottom w:val="none" w:sz="0" w:space="0" w:color="auto"/>
            <w:right w:val="none" w:sz="0" w:space="0" w:color="auto"/>
          </w:divBdr>
        </w:div>
        <w:div w:id="1012536630">
          <w:marLeft w:val="0"/>
          <w:marRight w:val="0"/>
          <w:marTop w:val="0"/>
          <w:marBottom w:val="0"/>
          <w:divBdr>
            <w:top w:val="none" w:sz="0" w:space="0" w:color="auto"/>
            <w:left w:val="none" w:sz="0" w:space="0" w:color="auto"/>
            <w:bottom w:val="none" w:sz="0" w:space="0" w:color="auto"/>
            <w:right w:val="none" w:sz="0" w:space="0" w:color="auto"/>
          </w:divBdr>
        </w:div>
        <w:div w:id="1729188679">
          <w:marLeft w:val="0"/>
          <w:marRight w:val="0"/>
          <w:marTop w:val="0"/>
          <w:marBottom w:val="0"/>
          <w:divBdr>
            <w:top w:val="none" w:sz="0" w:space="0" w:color="auto"/>
            <w:left w:val="none" w:sz="0" w:space="0" w:color="auto"/>
            <w:bottom w:val="none" w:sz="0" w:space="0" w:color="auto"/>
            <w:right w:val="none" w:sz="0" w:space="0" w:color="auto"/>
          </w:divBdr>
        </w:div>
        <w:div w:id="1537622658">
          <w:marLeft w:val="0"/>
          <w:marRight w:val="0"/>
          <w:marTop w:val="0"/>
          <w:marBottom w:val="0"/>
          <w:divBdr>
            <w:top w:val="none" w:sz="0" w:space="0" w:color="auto"/>
            <w:left w:val="none" w:sz="0" w:space="0" w:color="auto"/>
            <w:bottom w:val="none" w:sz="0" w:space="0" w:color="auto"/>
            <w:right w:val="none" w:sz="0" w:space="0" w:color="auto"/>
          </w:divBdr>
        </w:div>
        <w:div w:id="937560338">
          <w:marLeft w:val="0"/>
          <w:marRight w:val="0"/>
          <w:marTop w:val="0"/>
          <w:marBottom w:val="0"/>
          <w:divBdr>
            <w:top w:val="none" w:sz="0" w:space="0" w:color="auto"/>
            <w:left w:val="none" w:sz="0" w:space="0" w:color="auto"/>
            <w:bottom w:val="none" w:sz="0" w:space="0" w:color="auto"/>
            <w:right w:val="none" w:sz="0" w:space="0" w:color="auto"/>
          </w:divBdr>
        </w:div>
        <w:div w:id="1485589926">
          <w:marLeft w:val="0"/>
          <w:marRight w:val="0"/>
          <w:marTop w:val="0"/>
          <w:marBottom w:val="0"/>
          <w:divBdr>
            <w:top w:val="none" w:sz="0" w:space="0" w:color="auto"/>
            <w:left w:val="none" w:sz="0" w:space="0" w:color="auto"/>
            <w:bottom w:val="none" w:sz="0" w:space="0" w:color="auto"/>
            <w:right w:val="none" w:sz="0" w:space="0" w:color="auto"/>
          </w:divBdr>
        </w:div>
        <w:div w:id="1180121201">
          <w:marLeft w:val="0"/>
          <w:marRight w:val="0"/>
          <w:marTop w:val="0"/>
          <w:marBottom w:val="0"/>
          <w:divBdr>
            <w:top w:val="none" w:sz="0" w:space="0" w:color="auto"/>
            <w:left w:val="none" w:sz="0" w:space="0" w:color="auto"/>
            <w:bottom w:val="none" w:sz="0" w:space="0" w:color="auto"/>
            <w:right w:val="none" w:sz="0" w:space="0" w:color="auto"/>
          </w:divBdr>
        </w:div>
        <w:div w:id="490753354">
          <w:marLeft w:val="0"/>
          <w:marRight w:val="0"/>
          <w:marTop w:val="0"/>
          <w:marBottom w:val="0"/>
          <w:divBdr>
            <w:top w:val="none" w:sz="0" w:space="0" w:color="auto"/>
            <w:left w:val="none" w:sz="0" w:space="0" w:color="auto"/>
            <w:bottom w:val="none" w:sz="0" w:space="0" w:color="auto"/>
            <w:right w:val="none" w:sz="0" w:space="0" w:color="auto"/>
          </w:divBdr>
        </w:div>
        <w:div w:id="662397510">
          <w:marLeft w:val="0"/>
          <w:marRight w:val="0"/>
          <w:marTop w:val="0"/>
          <w:marBottom w:val="0"/>
          <w:divBdr>
            <w:top w:val="none" w:sz="0" w:space="0" w:color="auto"/>
            <w:left w:val="none" w:sz="0" w:space="0" w:color="auto"/>
            <w:bottom w:val="none" w:sz="0" w:space="0" w:color="auto"/>
            <w:right w:val="none" w:sz="0" w:space="0" w:color="auto"/>
          </w:divBdr>
        </w:div>
        <w:div w:id="1758139311">
          <w:marLeft w:val="0"/>
          <w:marRight w:val="0"/>
          <w:marTop w:val="0"/>
          <w:marBottom w:val="0"/>
          <w:divBdr>
            <w:top w:val="none" w:sz="0" w:space="0" w:color="auto"/>
            <w:left w:val="none" w:sz="0" w:space="0" w:color="auto"/>
            <w:bottom w:val="none" w:sz="0" w:space="0" w:color="auto"/>
            <w:right w:val="none" w:sz="0" w:space="0" w:color="auto"/>
          </w:divBdr>
        </w:div>
        <w:div w:id="629700931">
          <w:marLeft w:val="0"/>
          <w:marRight w:val="0"/>
          <w:marTop w:val="0"/>
          <w:marBottom w:val="0"/>
          <w:divBdr>
            <w:top w:val="none" w:sz="0" w:space="0" w:color="auto"/>
            <w:left w:val="none" w:sz="0" w:space="0" w:color="auto"/>
            <w:bottom w:val="none" w:sz="0" w:space="0" w:color="auto"/>
            <w:right w:val="none" w:sz="0" w:space="0" w:color="auto"/>
          </w:divBdr>
        </w:div>
        <w:div w:id="1988583322">
          <w:marLeft w:val="0"/>
          <w:marRight w:val="0"/>
          <w:marTop w:val="0"/>
          <w:marBottom w:val="0"/>
          <w:divBdr>
            <w:top w:val="none" w:sz="0" w:space="0" w:color="auto"/>
            <w:left w:val="none" w:sz="0" w:space="0" w:color="auto"/>
            <w:bottom w:val="none" w:sz="0" w:space="0" w:color="auto"/>
            <w:right w:val="none" w:sz="0" w:space="0" w:color="auto"/>
          </w:divBdr>
        </w:div>
        <w:div w:id="258875438">
          <w:marLeft w:val="0"/>
          <w:marRight w:val="0"/>
          <w:marTop w:val="0"/>
          <w:marBottom w:val="0"/>
          <w:divBdr>
            <w:top w:val="none" w:sz="0" w:space="0" w:color="auto"/>
            <w:left w:val="none" w:sz="0" w:space="0" w:color="auto"/>
            <w:bottom w:val="none" w:sz="0" w:space="0" w:color="auto"/>
            <w:right w:val="none" w:sz="0" w:space="0" w:color="auto"/>
          </w:divBdr>
        </w:div>
        <w:div w:id="973946289">
          <w:marLeft w:val="0"/>
          <w:marRight w:val="0"/>
          <w:marTop w:val="0"/>
          <w:marBottom w:val="0"/>
          <w:divBdr>
            <w:top w:val="none" w:sz="0" w:space="0" w:color="auto"/>
            <w:left w:val="none" w:sz="0" w:space="0" w:color="auto"/>
            <w:bottom w:val="none" w:sz="0" w:space="0" w:color="auto"/>
            <w:right w:val="none" w:sz="0" w:space="0" w:color="auto"/>
          </w:divBdr>
        </w:div>
        <w:div w:id="255093079">
          <w:marLeft w:val="0"/>
          <w:marRight w:val="0"/>
          <w:marTop w:val="0"/>
          <w:marBottom w:val="0"/>
          <w:divBdr>
            <w:top w:val="none" w:sz="0" w:space="0" w:color="auto"/>
            <w:left w:val="none" w:sz="0" w:space="0" w:color="auto"/>
            <w:bottom w:val="none" w:sz="0" w:space="0" w:color="auto"/>
            <w:right w:val="none" w:sz="0" w:space="0" w:color="auto"/>
          </w:divBdr>
        </w:div>
        <w:div w:id="1181699629">
          <w:marLeft w:val="0"/>
          <w:marRight w:val="0"/>
          <w:marTop w:val="0"/>
          <w:marBottom w:val="0"/>
          <w:divBdr>
            <w:top w:val="none" w:sz="0" w:space="0" w:color="auto"/>
            <w:left w:val="none" w:sz="0" w:space="0" w:color="auto"/>
            <w:bottom w:val="none" w:sz="0" w:space="0" w:color="auto"/>
            <w:right w:val="none" w:sz="0" w:space="0" w:color="auto"/>
          </w:divBdr>
        </w:div>
        <w:div w:id="260919924">
          <w:marLeft w:val="0"/>
          <w:marRight w:val="0"/>
          <w:marTop w:val="0"/>
          <w:marBottom w:val="0"/>
          <w:divBdr>
            <w:top w:val="none" w:sz="0" w:space="0" w:color="auto"/>
            <w:left w:val="none" w:sz="0" w:space="0" w:color="auto"/>
            <w:bottom w:val="none" w:sz="0" w:space="0" w:color="auto"/>
            <w:right w:val="none" w:sz="0" w:space="0" w:color="auto"/>
          </w:divBdr>
        </w:div>
        <w:div w:id="187914087">
          <w:marLeft w:val="0"/>
          <w:marRight w:val="0"/>
          <w:marTop w:val="0"/>
          <w:marBottom w:val="0"/>
          <w:divBdr>
            <w:top w:val="none" w:sz="0" w:space="0" w:color="auto"/>
            <w:left w:val="none" w:sz="0" w:space="0" w:color="auto"/>
            <w:bottom w:val="none" w:sz="0" w:space="0" w:color="auto"/>
            <w:right w:val="none" w:sz="0" w:space="0" w:color="auto"/>
          </w:divBdr>
        </w:div>
        <w:div w:id="1783111168">
          <w:marLeft w:val="0"/>
          <w:marRight w:val="0"/>
          <w:marTop w:val="0"/>
          <w:marBottom w:val="0"/>
          <w:divBdr>
            <w:top w:val="none" w:sz="0" w:space="0" w:color="auto"/>
            <w:left w:val="none" w:sz="0" w:space="0" w:color="auto"/>
            <w:bottom w:val="none" w:sz="0" w:space="0" w:color="auto"/>
            <w:right w:val="none" w:sz="0" w:space="0" w:color="auto"/>
          </w:divBdr>
        </w:div>
        <w:div w:id="1222641328">
          <w:marLeft w:val="0"/>
          <w:marRight w:val="0"/>
          <w:marTop w:val="0"/>
          <w:marBottom w:val="0"/>
          <w:divBdr>
            <w:top w:val="none" w:sz="0" w:space="0" w:color="auto"/>
            <w:left w:val="none" w:sz="0" w:space="0" w:color="auto"/>
            <w:bottom w:val="none" w:sz="0" w:space="0" w:color="auto"/>
            <w:right w:val="none" w:sz="0" w:space="0" w:color="auto"/>
          </w:divBdr>
        </w:div>
        <w:div w:id="630288371">
          <w:marLeft w:val="0"/>
          <w:marRight w:val="0"/>
          <w:marTop w:val="0"/>
          <w:marBottom w:val="0"/>
          <w:divBdr>
            <w:top w:val="none" w:sz="0" w:space="0" w:color="auto"/>
            <w:left w:val="none" w:sz="0" w:space="0" w:color="auto"/>
            <w:bottom w:val="none" w:sz="0" w:space="0" w:color="auto"/>
            <w:right w:val="none" w:sz="0" w:space="0" w:color="auto"/>
          </w:divBdr>
        </w:div>
        <w:div w:id="193077817">
          <w:marLeft w:val="0"/>
          <w:marRight w:val="0"/>
          <w:marTop w:val="0"/>
          <w:marBottom w:val="0"/>
          <w:divBdr>
            <w:top w:val="none" w:sz="0" w:space="0" w:color="auto"/>
            <w:left w:val="none" w:sz="0" w:space="0" w:color="auto"/>
            <w:bottom w:val="none" w:sz="0" w:space="0" w:color="auto"/>
            <w:right w:val="none" w:sz="0" w:space="0" w:color="auto"/>
          </w:divBdr>
        </w:div>
        <w:div w:id="368527384">
          <w:marLeft w:val="0"/>
          <w:marRight w:val="0"/>
          <w:marTop w:val="0"/>
          <w:marBottom w:val="0"/>
          <w:divBdr>
            <w:top w:val="none" w:sz="0" w:space="0" w:color="auto"/>
            <w:left w:val="none" w:sz="0" w:space="0" w:color="auto"/>
            <w:bottom w:val="none" w:sz="0" w:space="0" w:color="auto"/>
            <w:right w:val="none" w:sz="0" w:space="0" w:color="auto"/>
          </w:divBdr>
        </w:div>
        <w:div w:id="518086479">
          <w:marLeft w:val="0"/>
          <w:marRight w:val="0"/>
          <w:marTop w:val="0"/>
          <w:marBottom w:val="0"/>
          <w:divBdr>
            <w:top w:val="none" w:sz="0" w:space="0" w:color="auto"/>
            <w:left w:val="none" w:sz="0" w:space="0" w:color="auto"/>
            <w:bottom w:val="none" w:sz="0" w:space="0" w:color="auto"/>
            <w:right w:val="none" w:sz="0" w:space="0" w:color="auto"/>
          </w:divBdr>
        </w:div>
        <w:div w:id="396981663">
          <w:marLeft w:val="0"/>
          <w:marRight w:val="0"/>
          <w:marTop w:val="0"/>
          <w:marBottom w:val="0"/>
          <w:divBdr>
            <w:top w:val="none" w:sz="0" w:space="0" w:color="auto"/>
            <w:left w:val="none" w:sz="0" w:space="0" w:color="auto"/>
            <w:bottom w:val="none" w:sz="0" w:space="0" w:color="auto"/>
            <w:right w:val="none" w:sz="0" w:space="0" w:color="auto"/>
          </w:divBdr>
        </w:div>
        <w:div w:id="996104564">
          <w:marLeft w:val="0"/>
          <w:marRight w:val="0"/>
          <w:marTop w:val="0"/>
          <w:marBottom w:val="0"/>
          <w:divBdr>
            <w:top w:val="none" w:sz="0" w:space="0" w:color="auto"/>
            <w:left w:val="none" w:sz="0" w:space="0" w:color="auto"/>
            <w:bottom w:val="none" w:sz="0" w:space="0" w:color="auto"/>
            <w:right w:val="none" w:sz="0" w:space="0" w:color="auto"/>
          </w:divBdr>
        </w:div>
        <w:div w:id="292057467">
          <w:marLeft w:val="0"/>
          <w:marRight w:val="0"/>
          <w:marTop w:val="0"/>
          <w:marBottom w:val="0"/>
          <w:divBdr>
            <w:top w:val="none" w:sz="0" w:space="0" w:color="auto"/>
            <w:left w:val="none" w:sz="0" w:space="0" w:color="auto"/>
            <w:bottom w:val="none" w:sz="0" w:space="0" w:color="auto"/>
            <w:right w:val="none" w:sz="0" w:space="0" w:color="auto"/>
          </w:divBdr>
        </w:div>
        <w:div w:id="1767655640">
          <w:marLeft w:val="0"/>
          <w:marRight w:val="0"/>
          <w:marTop w:val="0"/>
          <w:marBottom w:val="0"/>
          <w:divBdr>
            <w:top w:val="none" w:sz="0" w:space="0" w:color="auto"/>
            <w:left w:val="none" w:sz="0" w:space="0" w:color="auto"/>
            <w:bottom w:val="none" w:sz="0" w:space="0" w:color="auto"/>
            <w:right w:val="none" w:sz="0" w:space="0" w:color="auto"/>
          </w:divBdr>
        </w:div>
        <w:div w:id="2099709586">
          <w:marLeft w:val="0"/>
          <w:marRight w:val="0"/>
          <w:marTop w:val="0"/>
          <w:marBottom w:val="0"/>
          <w:divBdr>
            <w:top w:val="none" w:sz="0" w:space="0" w:color="auto"/>
            <w:left w:val="none" w:sz="0" w:space="0" w:color="auto"/>
            <w:bottom w:val="none" w:sz="0" w:space="0" w:color="auto"/>
            <w:right w:val="none" w:sz="0" w:space="0" w:color="auto"/>
          </w:divBdr>
        </w:div>
        <w:div w:id="1102073867">
          <w:marLeft w:val="0"/>
          <w:marRight w:val="0"/>
          <w:marTop w:val="0"/>
          <w:marBottom w:val="0"/>
          <w:divBdr>
            <w:top w:val="none" w:sz="0" w:space="0" w:color="auto"/>
            <w:left w:val="none" w:sz="0" w:space="0" w:color="auto"/>
            <w:bottom w:val="none" w:sz="0" w:space="0" w:color="auto"/>
            <w:right w:val="none" w:sz="0" w:space="0" w:color="auto"/>
          </w:divBdr>
        </w:div>
        <w:div w:id="817959395">
          <w:marLeft w:val="0"/>
          <w:marRight w:val="0"/>
          <w:marTop w:val="0"/>
          <w:marBottom w:val="0"/>
          <w:divBdr>
            <w:top w:val="none" w:sz="0" w:space="0" w:color="auto"/>
            <w:left w:val="none" w:sz="0" w:space="0" w:color="auto"/>
            <w:bottom w:val="none" w:sz="0" w:space="0" w:color="auto"/>
            <w:right w:val="none" w:sz="0" w:space="0" w:color="auto"/>
          </w:divBdr>
        </w:div>
        <w:div w:id="1840340737">
          <w:marLeft w:val="0"/>
          <w:marRight w:val="0"/>
          <w:marTop w:val="0"/>
          <w:marBottom w:val="0"/>
          <w:divBdr>
            <w:top w:val="none" w:sz="0" w:space="0" w:color="auto"/>
            <w:left w:val="none" w:sz="0" w:space="0" w:color="auto"/>
            <w:bottom w:val="none" w:sz="0" w:space="0" w:color="auto"/>
            <w:right w:val="none" w:sz="0" w:space="0" w:color="auto"/>
          </w:divBdr>
        </w:div>
        <w:div w:id="1893610905">
          <w:marLeft w:val="0"/>
          <w:marRight w:val="0"/>
          <w:marTop w:val="0"/>
          <w:marBottom w:val="0"/>
          <w:divBdr>
            <w:top w:val="none" w:sz="0" w:space="0" w:color="auto"/>
            <w:left w:val="none" w:sz="0" w:space="0" w:color="auto"/>
            <w:bottom w:val="none" w:sz="0" w:space="0" w:color="auto"/>
            <w:right w:val="none" w:sz="0" w:space="0" w:color="auto"/>
          </w:divBdr>
        </w:div>
        <w:div w:id="1742634343">
          <w:marLeft w:val="0"/>
          <w:marRight w:val="0"/>
          <w:marTop w:val="0"/>
          <w:marBottom w:val="0"/>
          <w:divBdr>
            <w:top w:val="none" w:sz="0" w:space="0" w:color="auto"/>
            <w:left w:val="none" w:sz="0" w:space="0" w:color="auto"/>
            <w:bottom w:val="none" w:sz="0" w:space="0" w:color="auto"/>
            <w:right w:val="none" w:sz="0" w:space="0" w:color="auto"/>
          </w:divBdr>
        </w:div>
        <w:div w:id="1012606944">
          <w:marLeft w:val="0"/>
          <w:marRight w:val="0"/>
          <w:marTop w:val="0"/>
          <w:marBottom w:val="0"/>
          <w:divBdr>
            <w:top w:val="none" w:sz="0" w:space="0" w:color="auto"/>
            <w:left w:val="none" w:sz="0" w:space="0" w:color="auto"/>
            <w:bottom w:val="none" w:sz="0" w:space="0" w:color="auto"/>
            <w:right w:val="none" w:sz="0" w:space="0" w:color="auto"/>
          </w:divBdr>
        </w:div>
        <w:div w:id="1294365508">
          <w:marLeft w:val="0"/>
          <w:marRight w:val="0"/>
          <w:marTop w:val="0"/>
          <w:marBottom w:val="0"/>
          <w:divBdr>
            <w:top w:val="none" w:sz="0" w:space="0" w:color="auto"/>
            <w:left w:val="none" w:sz="0" w:space="0" w:color="auto"/>
            <w:bottom w:val="none" w:sz="0" w:space="0" w:color="auto"/>
            <w:right w:val="none" w:sz="0" w:space="0" w:color="auto"/>
          </w:divBdr>
        </w:div>
        <w:div w:id="1776166372">
          <w:marLeft w:val="0"/>
          <w:marRight w:val="0"/>
          <w:marTop w:val="0"/>
          <w:marBottom w:val="0"/>
          <w:divBdr>
            <w:top w:val="none" w:sz="0" w:space="0" w:color="auto"/>
            <w:left w:val="none" w:sz="0" w:space="0" w:color="auto"/>
            <w:bottom w:val="none" w:sz="0" w:space="0" w:color="auto"/>
            <w:right w:val="none" w:sz="0" w:space="0" w:color="auto"/>
          </w:divBdr>
        </w:div>
        <w:div w:id="1816607828">
          <w:marLeft w:val="0"/>
          <w:marRight w:val="0"/>
          <w:marTop w:val="0"/>
          <w:marBottom w:val="0"/>
          <w:divBdr>
            <w:top w:val="none" w:sz="0" w:space="0" w:color="auto"/>
            <w:left w:val="none" w:sz="0" w:space="0" w:color="auto"/>
            <w:bottom w:val="none" w:sz="0" w:space="0" w:color="auto"/>
            <w:right w:val="none" w:sz="0" w:space="0" w:color="auto"/>
          </w:divBdr>
        </w:div>
      </w:divsChild>
    </w:div>
    <w:div w:id="846209415">
      <w:bodyDiv w:val="1"/>
      <w:marLeft w:val="0"/>
      <w:marRight w:val="0"/>
      <w:marTop w:val="0"/>
      <w:marBottom w:val="0"/>
      <w:divBdr>
        <w:top w:val="none" w:sz="0" w:space="0" w:color="auto"/>
        <w:left w:val="none" w:sz="0" w:space="0" w:color="auto"/>
        <w:bottom w:val="none" w:sz="0" w:space="0" w:color="auto"/>
        <w:right w:val="none" w:sz="0" w:space="0" w:color="auto"/>
      </w:divBdr>
    </w:div>
    <w:div w:id="846406073">
      <w:bodyDiv w:val="1"/>
      <w:marLeft w:val="0"/>
      <w:marRight w:val="0"/>
      <w:marTop w:val="0"/>
      <w:marBottom w:val="0"/>
      <w:divBdr>
        <w:top w:val="none" w:sz="0" w:space="0" w:color="auto"/>
        <w:left w:val="none" w:sz="0" w:space="0" w:color="auto"/>
        <w:bottom w:val="none" w:sz="0" w:space="0" w:color="auto"/>
        <w:right w:val="none" w:sz="0" w:space="0" w:color="auto"/>
      </w:divBdr>
      <w:divsChild>
        <w:div w:id="1071319300">
          <w:marLeft w:val="0"/>
          <w:marRight w:val="0"/>
          <w:marTop w:val="0"/>
          <w:marBottom w:val="0"/>
          <w:divBdr>
            <w:top w:val="none" w:sz="0" w:space="0" w:color="auto"/>
            <w:left w:val="none" w:sz="0" w:space="0" w:color="auto"/>
            <w:bottom w:val="none" w:sz="0" w:space="0" w:color="auto"/>
            <w:right w:val="none" w:sz="0" w:space="0" w:color="auto"/>
          </w:divBdr>
        </w:div>
        <w:div w:id="1007247425">
          <w:marLeft w:val="0"/>
          <w:marRight w:val="0"/>
          <w:marTop w:val="0"/>
          <w:marBottom w:val="0"/>
          <w:divBdr>
            <w:top w:val="none" w:sz="0" w:space="0" w:color="auto"/>
            <w:left w:val="none" w:sz="0" w:space="0" w:color="auto"/>
            <w:bottom w:val="none" w:sz="0" w:space="0" w:color="auto"/>
            <w:right w:val="none" w:sz="0" w:space="0" w:color="auto"/>
          </w:divBdr>
        </w:div>
        <w:div w:id="825704347">
          <w:marLeft w:val="0"/>
          <w:marRight w:val="0"/>
          <w:marTop w:val="0"/>
          <w:marBottom w:val="0"/>
          <w:divBdr>
            <w:top w:val="none" w:sz="0" w:space="0" w:color="auto"/>
            <w:left w:val="none" w:sz="0" w:space="0" w:color="auto"/>
            <w:bottom w:val="none" w:sz="0" w:space="0" w:color="auto"/>
            <w:right w:val="none" w:sz="0" w:space="0" w:color="auto"/>
          </w:divBdr>
        </w:div>
        <w:div w:id="871456017">
          <w:marLeft w:val="0"/>
          <w:marRight w:val="0"/>
          <w:marTop w:val="0"/>
          <w:marBottom w:val="0"/>
          <w:divBdr>
            <w:top w:val="none" w:sz="0" w:space="0" w:color="auto"/>
            <w:left w:val="none" w:sz="0" w:space="0" w:color="auto"/>
            <w:bottom w:val="none" w:sz="0" w:space="0" w:color="auto"/>
            <w:right w:val="none" w:sz="0" w:space="0" w:color="auto"/>
          </w:divBdr>
        </w:div>
        <w:div w:id="204946345">
          <w:marLeft w:val="0"/>
          <w:marRight w:val="0"/>
          <w:marTop w:val="0"/>
          <w:marBottom w:val="0"/>
          <w:divBdr>
            <w:top w:val="none" w:sz="0" w:space="0" w:color="auto"/>
            <w:left w:val="none" w:sz="0" w:space="0" w:color="auto"/>
            <w:bottom w:val="none" w:sz="0" w:space="0" w:color="auto"/>
            <w:right w:val="none" w:sz="0" w:space="0" w:color="auto"/>
          </w:divBdr>
        </w:div>
        <w:div w:id="1171917024">
          <w:marLeft w:val="0"/>
          <w:marRight w:val="0"/>
          <w:marTop w:val="0"/>
          <w:marBottom w:val="0"/>
          <w:divBdr>
            <w:top w:val="none" w:sz="0" w:space="0" w:color="auto"/>
            <w:left w:val="none" w:sz="0" w:space="0" w:color="auto"/>
            <w:bottom w:val="none" w:sz="0" w:space="0" w:color="auto"/>
            <w:right w:val="none" w:sz="0" w:space="0" w:color="auto"/>
          </w:divBdr>
        </w:div>
        <w:div w:id="38557376">
          <w:marLeft w:val="0"/>
          <w:marRight w:val="0"/>
          <w:marTop w:val="0"/>
          <w:marBottom w:val="0"/>
          <w:divBdr>
            <w:top w:val="none" w:sz="0" w:space="0" w:color="auto"/>
            <w:left w:val="none" w:sz="0" w:space="0" w:color="auto"/>
            <w:bottom w:val="none" w:sz="0" w:space="0" w:color="auto"/>
            <w:right w:val="none" w:sz="0" w:space="0" w:color="auto"/>
          </w:divBdr>
        </w:div>
        <w:div w:id="28534108">
          <w:marLeft w:val="0"/>
          <w:marRight w:val="0"/>
          <w:marTop w:val="0"/>
          <w:marBottom w:val="0"/>
          <w:divBdr>
            <w:top w:val="none" w:sz="0" w:space="0" w:color="auto"/>
            <w:left w:val="none" w:sz="0" w:space="0" w:color="auto"/>
            <w:bottom w:val="none" w:sz="0" w:space="0" w:color="auto"/>
            <w:right w:val="none" w:sz="0" w:space="0" w:color="auto"/>
          </w:divBdr>
        </w:div>
        <w:div w:id="1860073412">
          <w:marLeft w:val="0"/>
          <w:marRight w:val="0"/>
          <w:marTop w:val="0"/>
          <w:marBottom w:val="0"/>
          <w:divBdr>
            <w:top w:val="none" w:sz="0" w:space="0" w:color="auto"/>
            <w:left w:val="none" w:sz="0" w:space="0" w:color="auto"/>
            <w:bottom w:val="none" w:sz="0" w:space="0" w:color="auto"/>
            <w:right w:val="none" w:sz="0" w:space="0" w:color="auto"/>
          </w:divBdr>
        </w:div>
        <w:div w:id="1104954973">
          <w:marLeft w:val="0"/>
          <w:marRight w:val="0"/>
          <w:marTop w:val="0"/>
          <w:marBottom w:val="0"/>
          <w:divBdr>
            <w:top w:val="none" w:sz="0" w:space="0" w:color="auto"/>
            <w:left w:val="none" w:sz="0" w:space="0" w:color="auto"/>
            <w:bottom w:val="none" w:sz="0" w:space="0" w:color="auto"/>
            <w:right w:val="none" w:sz="0" w:space="0" w:color="auto"/>
          </w:divBdr>
        </w:div>
        <w:div w:id="1467117669">
          <w:marLeft w:val="0"/>
          <w:marRight w:val="0"/>
          <w:marTop w:val="0"/>
          <w:marBottom w:val="0"/>
          <w:divBdr>
            <w:top w:val="none" w:sz="0" w:space="0" w:color="auto"/>
            <w:left w:val="none" w:sz="0" w:space="0" w:color="auto"/>
            <w:bottom w:val="none" w:sz="0" w:space="0" w:color="auto"/>
            <w:right w:val="none" w:sz="0" w:space="0" w:color="auto"/>
          </w:divBdr>
        </w:div>
        <w:div w:id="514657152">
          <w:marLeft w:val="0"/>
          <w:marRight w:val="0"/>
          <w:marTop w:val="0"/>
          <w:marBottom w:val="0"/>
          <w:divBdr>
            <w:top w:val="none" w:sz="0" w:space="0" w:color="auto"/>
            <w:left w:val="none" w:sz="0" w:space="0" w:color="auto"/>
            <w:bottom w:val="none" w:sz="0" w:space="0" w:color="auto"/>
            <w:right w:val="none" w:sz="0" w:space="0" w:color="auto"/>
          </w:divBdr>
        </w:div>
        <w:div w:id="697898270">
          <w:marLeft w:val="0"/>
          <w:marRight w:val="0"/>
          <w:marTop w:val="0"/>
          <w:marBottom w:val="0"/>
          <w:divBdr>
            <w:top w:val="none" w:sz="0" w:space="0" w:color="auto"/>
            <w:left w:val="none" w:sz="0" w:space="0" w:color="auto"/>
            <w:bottom w:val="none" w:sz="0" w:space="0" w:color="auto"/>
            <w:right w:val="none" w:sz="0" w:space="0" w:color="auto"/>
          </w:divBdr>
        </w:div>
        <w:div w:id="1152793747">
          <w:marLeft w:val="0"/>
          <w:marRight w:val="0"/>
          <w:marTop w:val="0"/>
          <w:marBottom w:val="0"/>
          <w:divBdr>
            <w:top w:val="none" w:sz="0" w:space="0" w:color="auto"/>
            <w:left w:val="none" w:sz="0" w:space="0" w:color="auto"/>
            <w:bottom w:val="none" w:sz="0" w:space="0" w:color="auto"/>
            <w:right w:val="none" w:sz="0" w:space="0" w:color="auto"/>
          </w:divBdr>
        </w:div>
        <w:div w:id="1661616703">
          <w:marLeft w:val="0"/>
          <w:marRight w:val="0"/>
          <w:marTop w:val="0"/>
          <w:marBottom w:val="0"/>
          <w:divBdr>
            <w:top w:val="none" w:sz="0" w:space="0" w:color="auto"/>
            <w:left w:val="none" w:sz="0" w:space="0" w:color="auto"/>
            <w:bottom w:val="none" w:sz="0" w:space="0" w:color="auto"/>
            <w:right w:val="none" w:sz="0" w:space="0" w:color="auto"/>
          </w:divBdr>
        </w:div>
        <w:div w:id="563836778">
          <w:marLeft w:val="0"/>
          <w:marRight w:val="0"/>
          <w:marTop w:val="0"/>
          <w:marBottom w:val="0"/>
          <w:divBdr>
            <w:top w:val="none" w:sz="0" w:space="0" w:color="auto"/>
            <w:left w:val="none" w:sz="0" w:space="0" w:color="auto"/>
            <w:bottom w:val="none" w:sz="0" w:space="0" w:color="auto"/>
            <w:right w:val="none" w:sz="0" w:space="0" w:color="auto"/>
          </w:divBdr>
        </w:div>
        <w:div w:id="273053985">
          <w:marLeft w:val="0"/>
          <w:marRight w:val="0"/>
          <w:marTop w:val="0"/>
          <w:marBottom w:val="0"/>
          <w:divBdr>
            <w:top w:val="none" w:sz="0" w:space="0" w:color="auto"/>
            <w:left w:val="none" w:sz="0" w:space="0" w:color="auto"/>
            <w:bottom w:val="none" w:sz="0" w:space="0" w:color="auto"/>
            <w:right w:val="none" w:sz="0" w:space="0" w:color="auto"/>
          </w:divBdr>
        </w:div>
        <w:div w:id="1812138418">
          <w:marLeft w:val="0"/>
          <w:marRight w:val="0"/>
          <w:marTop w:val="0"/>
          <w:marBottom w:val="0"/>
          <w:divBdr>
            <w:top w:val="none" w:sz="0" w:space="0" w:color="auto"/>
            <w:left w:val="none" w:sz="0" w:space="0" w:color="auto"/>
            <w:bottom w:val="none" w:sz="0" w:space="0" w:color="auto"/>
            <w:right w:val="none" w:sz="0" w:space="0" w:color="auto"/>
          </w:divBdr>
        </w:div>
        <w:div w:id="1793473801">
          <w:marLeft w:val="0"/>
          <w:marRight w:val="0"/>
          <w:marTop w:val="0"/>
          <w:marBottom w:val="0"/>
          <w:divBdr>
            <w:top w:val="none" w:sz="0" w:space="0" w:color="auto"/>
            <w:left w:val="none" w:sz="0" w:space="0" w:color="auto"/>
            <w:bottom w:val="none" w:sz="0" w:space="0" w:color="auto"/>
            <w:right w:val="none" w:sz="0" w:space="0" w:color="auto"/>
          </w:divBdr>
        </w:div>
        <w:div w:id="1751194428">
          <w:marLeft w:val="0"/>
          <w:marRight w:val="0"/>
          <w:marTop w:val="0"/>
          <w:marBottom w:val="0"/>
          <w:divBdr>
            <w:top w:val="none" w:sz="0" w:space="0" w:color="auto"/>
            <w:left w:val="none" w:sz="0" w:space="0" w:color="auto"/>
            <w:bottom w:val="none" w:sz="0" w:space="0" w:color="auto"/>
            <w:right w:val="none" w:sz="0" w:space="0" w:color="auto"/>
          </w:divBdr>
        </w:div>
        <w:div w:id="1195729795">
          <w:marLeft w:val="0"/>
          <w:marRight w:val="0"/>
          <w:marTop w:val="0"/>
          <w:marBottom w:val="0"/>
          <w:divBdr>
            <w:top w:val="none" w:sz="0" w:space="0" w:color="auto"/>
            <w:left w:val="none" w:sz="0" w:space="0" w:color="auto"/>
            <w:bottom w:val="none" w:sz="0" w:space="0" w:color="auto"/>
            <w:right w:val="none" w:sz="0" w:space="0" w:color="auto"/>
          </w:divBdr>
        </w:div>
        <w:div w:id="795638300">
          <w:marLeft w:val="0"/>
          <w:marRight w:val="0"/>
          <w:marTop w:val="0"/>
          <w:marBottom w:val="0"/>
          <w:divBdr>
            <w:top w:val="none" w:sz="0" w:space="0" w:color="auto"/>
            <w:left w:val="none" w:sz="0" w:space="0" w:color="auto"/>
            <w:bottom w:val="none" w:sz="0" w:space="0" w:color="auto"/>
            <w:right w:val="none" w:sz="0" w:space="0" w:color="auto"/>
          </w:divBdr>
        </w:div>
        <w:div w:id="2094007124">
          <w:marLeft w:val="0"/>
          <w:marRight w:val="0"/>
          <w:marTop w:val="0"/>
          <w:marBottom w:val="0"/>
          <w:divBdr>
            <w:top w:val="none" w:sz="0" w:space="0" w:color="auto"/>
            <w:left w:val="none" w:sz="0" w:space="0" w:color="auto"/>
            <w:bottom w:val="none" w:sz="0" w:space="0" w:color="auto"/>
            <w:right w:val="none" w:sz="0" w:space="0" w:color="auto"/>
          </w:divBdr>
        </w:div>
        <w:div w:id="1191991028">
          <w:marLeft w:val="0"/>
          <w:marRight w:val="0"/>
          <w:marTop w:val="0"/>
          <w:marBottom w:val="0"/>
          <w:divBdr>
            <w:top w:val="none" w:sz="0" w:space="0" w:color="auto"/>
            <w:left w:val="none" w:sz="0" w:space="0" w:color="auto"/>
            <w:bottom w:val="none" w:sz="0" w:space="0" w:color="auto"/>
            <w:right w:val="none" w:sz="0" w:space="0" w:color="auto"/>
          </w:divBdr>
        </w:div>
        <w:div w:id="2134321738">
          <w:marLeft w:val="0"/>
          <w:marRight w:val="0"/>
          <w:marTop w:val="0"/>
          <w:marBottom w:val="0"/>
          <w:divBdr>
            <w:top w:val="none" w:sz="0" w:space="0" w:color="auto"/>
            <w:left w:val="none" w:sz="0" w:space="0" w:color="auto"/>
            <w:bottom w:val="none" w:sz="0" w:space="0" w:color="auto"/>
            <w:right w:val="none" w:sz="0" w:space="0" w:color="auto"/>
          </w:divBdr>
        </w:div>
        <w:div w:id="138158818">
          <w:marLeft w:val="0"/>
          <w:marRight w:val="0"/>
          <w:marTop w:val="0"/>
          <w:marBottom w:val="0"/>
          <w:divBdr>
            <w:top w:val="none" w:sz="0" w:space="0" w:color="auto"/>
            <w:left w:val="none" w:sz="0" w:space="0" w:color="auto"/>
            <w:bottom w:val="none" w:sz="0" w:space="0" w:color="auto"/>
            <w:right w:val="none" w:sz="0" w:space="0" w:color="auto"/>
          </w:divBdr>
        </w:div>
        <w:div w:id="1323848504">
          <w:marLeft w:val="0"/>
          <w:marRight w:val="0"/>
          <w:marTop w:val="0"/>
          <w:marBottom w:val="0"/>
          <w:divBdr>
            <w:top w:val="none" w:sz="0" w:space="0" w:color="auto"/>
            <w:left w:val="none" w:sz="0" w:space="0" w:color="auto"/>
            <w:bottom w:val="none" w:sz="0" w:space="0" w:color="auto"/>
            <w:right w:val="none" w:sz="0" w:space="0" w:color="auto"/>
          </w:divBdr>
        </w:div>
        <w:div w:id="1849442777">
          <w:marLeft w:val="0"/>
          <w:marRight w:val="0"/>
          <w:marTop w:val="0"/>
          <w:marBottom w:val="0"/>
          <w:divBdr>
            <w:top w:val="none" w:sz="0" w:space="0" w:color="auto"/>
            <w:left w:val="none" w:sz="0" w:space="0" w:color="auto"/>
            <w:bottom w:val="none" w:sz="0" w:space="0" w:color="auto"/>
            <w:right w:val="none" w:sz="0" w:space="0" w:color="auto"/>
          </w:divBdr>
        </w:div>
        <w:div w:id="1794716285">
          <w:marLeft w:val="0"/>
          <w:marRight w:val="0"/>
          <w:marTop w:val="0"/>
          <w:marBottom w:val="0"/>
          <w:divBdr>
            <w:top w:val="none" w:sz="0" w:space="0" w:color="auto"/>
            <w:left w:val="none" w:sz="0" w:space="0" w:color="auto"/>
            <w:bottom w:val="none" w:sz="0" w:space="0" w:color="auto"/>
            <w:right w:val="none" w:sz="0" w:space="0" w:color="auto"/>
          </w:divBdr>
        </w:div>
        <w:div w:id="1511724704">
          <w:marLeft w:val="0"/>
          <w:marRight w:val="0"/>
          <w:marTop w:val="0"/>
          <w:marBottom w:val="0"/>
          <w:divBdr>
            <w:top w:val="none" w:sz="0" w:space="0" w:color="auto"/>
            <w:left w:val="none" w:sz="0" w:space="0" w:color="auto"/>
            <w:bottom w:val="none" w:sz="0" w:space="0" w:color="auto"/>
            <w:right w:val="none" w:sz="0" w:space="0" w:color="auto"/>
          </w:divBdr>
        </w:div>
        <w:div w:id="1785542658">
          <w:marLeft w:val="0"/>
          <w:marRight w:val="0"/>
          <w:marTop w:val="0"/>
          <w:marBottom w:val="0"/>
          <w:divBdr>
            <w:top w:val="none" w:sz="0" w:space="0" w:color="auto"/>
            <w:left w:val="none" w:sz="0" w:space="0" w:color="auto"/>
            <w:bottom w:val="none" w:sz="0" w:space="0" w:color="auto"/>
            <w:right w:val="none" w:sz="0" w:space="0" w:color="auto"/>
          </w:divBdr>
        </w:div>
        <w:div w:id="1625647899">
          <w:marLeft w:val="0"/>
          <w:marRight w:val="0"/>
          <w:marTop w:val="0"/>
          <w:marBottom w:val="0"/>
          <w:divBdr>
            <w:top w:val="none" w:sz="0" w:space="0" w:color="auto"/>
            <w:left w:val="none" w:sz="0" w:space="0" w:color="auto"/>
            <w:bottom w:val="none" w:sz="0" w:space="0" w:color="auto"/>
            <w:right w:val="none" w:sz="0" w:space="0" w:color="auto"/>
          </w:divBdr>
        </w:div>
        <w:div w:id="1470438278">
          <w:marLeft w:val="0"/>
          <w:marRight w:val="0"/>
          <w:marTop w:val="0"/>
          <w:marBottom w:val="0"/>
          <w:divBdr>
            <w:top w:val="none" w:sz="0" w:space="0" w:color="auto"/>
            <w:left w:val="none" w:sz="0" w:space="0" w:color="auto"/>
            <w:bottom w:val="none" w:sz="0" w:space="0" w:color="auto"/>
            <w:right w:val="none" w:sz="0" w:space="0" w:color="auto"/>
          </w:divBdr>
        </w:div>
        <w:div w:id="597064049">
          <w:marLeft w:val="0"/>
          <w:marRight w:val="0"/>
          <w:marTop w:val="0"/>
          <w:marBottom w:val="0"/>
          <w:divBdr>
            <w:top w:val="none" w:sz="0" w:space="0" w:color="auto"/>
            <w:left w:val="none" w:sz="0" w:space="0" w:color="auto"/>
            <w:bottom w:val="none" w:sz="0" w:space="0" w:color="auto"/>
            <w:right w:val="none" w:sz="0" w:space="0" w:color="auto"/>
          </w:divBdr>
        </w:div>
        <w:div w:id="2053311840">
          <w:marLeft w:val="0"/>
          <w:marRight w:val="0"/>
          <w:marTop w:val="0"/>
          <w:marBottom w:val="0"/>
          <w:divBdr>
            <w:top w:val="none" w:sz="0" w:space="0" w:color="auto"/>
            <w:left w:val="none" w:sz="0" w:space="0" w:color="auto"/>
            <w:bottom w:val="none" w:sz="0" w:space="0" w:color="auto"/>
            <w:right w:val="none" w:sz="0" w:space="0" w:color="auto"/>
          </w:divBdr>
        </w:div>
        <w:div w:id="1663195400">
          <w:marLeft w:val="0"/>
          <w:marRight w:val="0"/>
          <w:marTop w:val="0"/>
          <w:marBottom w:val="0"/>
          <w:divBdr>
            <w:top w:val="none" w:sz="0" w:space="0" w:color="auto"/>
            <w:left w:val="none" w:sz="0" w:space="0" w:color="auto"/>
            <w:bottom w:val="none" w:sz="0" w:space="0" w:color="auto"/>
            <w:right w:val="none" w:sz="0" w:space="0" w:color="auto"/>
          </w:divBdr>
        </w:div>
        <w:div w:id="1121529880">
          <w:marLeft w:val="0"/>
          <w:marRight w:val="0"/>
          <w:marTop w:val="0"/>
          <w:marBottom w:val="0"/>
          <w:divBdr>
            <w:top w:val="none" w:sz="0" w:space="0" w:color="auto"/>
            <w:left w:val="none" w:sz="0" w:space="0" w:color="auto"/>
            <w:bottom w:val="none" w:sz="0" w:space="0" w:color="auto"/>
            <w:right w:val="none" w:sz="0" w:space="0" w:color="auto"/>
          </w:divBdr>
        </w:div>
        <w:div w:id="127289476">
          <w:marLeft w:val="0"/>
          <w:marRight w:val="0"/>
          <w:marTop w:val="0"/>
          <w:marBottom w:val="0"/>
          <w:divBdr>
            <w:top w:val="none" w:sz="0" w:space="0" w:color="auto"/>
            <w:left w:val="none" w:sz="0" w:space="0" w:color="auto"/>
            <w:bottom w:val="none" w:sz="0" w:space="0" w:color="auto"/>
            <w:right w:val="none" w:sz="0" w:space="0" w:color="auto"/>
          </w:divBdr>
        </w:div>
        <w:div w:id="469172722">
          <w:marLeft w:val="0"/>
          <w:marRight w:val="0"/>
          <w:marTop w:val="0"/>
          <w:marBottom w:val="0"/>
          <w:divBdr>
            <w:top w:val="none" w:sz="0" w:space="0" w:color="auto"/>
            <w:left w:val="none" w:sz="0" w:space="0" w:color="auto"/>
            <w:bottom w:val="none" w:sz="0" w:space="0" w:color="auto"/>
            <w:right w:val="none" w:sz="0" w:space="0" w:color="auto"/>
          </w:divBdr>
        </w:div>
        <w:div w:id="813638742">
          <w:marLeft w:val="0"/>
          <w:marRight w:val="0"/>
          <w:marTop w:val="0"/>
          <w:marBottom w:val="0"/>
          <w:divBdr>
            <w:top w:val="none" w:sz="0" w:space="0" w:color="auto"/>
            <w:left w:val="none" w:sz="0" w:space="0" w:color="auto"/>
            <w:bottom w:val="none" w:sz="0" w:space="0" w:color="auto"/>
            <w:right w:val="none" w:sz="0" w:space="0" w:color="auto"/>
          </w:divBdr>
        </w:div>
        <w:div w:id="765422937">
          <w:marLeft w:val="0"/>
          <w:marRight w:val="0"/>
          <w:marTop w:val="0"/>
          <w:marBottom w:val="0"/>
          <w:divBdr>
            <w:top w:val="none" w:sz="0" w:space="0" w:color="auto"/>
            <w:left w:val="none" w:sz="0" w:space="0" w:color="auto"/>
            <w:bottom w:val="none" w:sz="0" w:space="0" w:color="auto"/>
            <w:right w:val="none" w:sz="0" w:space="0" w:color="auto"/>
          </w:divBdr>
        </w:div>
        <w:div w:id="319963701">
          <w:marLeft w:val="0"/>
          <w:marRight w:val="0"/>
          <w:marTop w:val="0"/>
          <w:marBottom w:val="0"/>
          <w:divBdr>
            <w:top w:val="none" w:sz="0" w:space="0" w:color="auto"/>
            <w:left w:val="none" w:sz="0" w:space="0" w:color="auto"/>
            <w:bottom w:val="none" w:sz="0" w:space="0" w:color="auto"/>
            <w:right w:val="none" w:sz="0" w:space="0" w:color="auto"/>
          </w:divBdr>
        </w:div>
        <w:div w:id="5374709">
          <w:marLeft w:val="0"/>
          <w:marRight w:val="0"/>
          <w:marTop w:val="0"/>
          <w:marBottom w:val="0"/>
          <w:divBdr>
            <w:top w:val="none" w:sz="0" w:space="0" w:color="auto"/>
            <w:left w:val="none" w:sz="0" w:space="0" w:color="auto"/>
            <w:bottom w:val="none" w:sz="0" w:space="0" w:color="auto"/>
            <w:right w:val="none" w:sz="0" w:space="0" w:color="auto"/>
          </w:divBdr>
        </w:div>
        <w:div w:id="195893430">
          <w:marLeft w:val="0"/>
          <w:marRight w:val="0"/>
          <w:marTop w:val="0"/>
          <w:marBottom w:val="0"/>
          <w:divBdr>
            <w:top w:val="none" w:sz="0" w:space="0" w:color="auto"/>
            <w:left w:val="none" w:sz="0" w:space="0" w:color="auto"/>
            <w:bottom w:val="none" w:sz="0" w:space="0" w:color="auto"/>
            <w:right w:val="none" w:sz="0" w:space="0" w:color="auto"/>
          </w:divBdr>
        </w:div>
        <w:div w:id="93208959">
          <w:marLeft w:val="0"/>
          <w:marRight w:val="0"/>
          <w:marTop w:val="0"/>
          <w:marBottom w:val="0"/>
          <w:divBdr>
            <w:top w:val="none" w:sz="0" w:space="0" w:color="auto"/>
            <w:left w:val="none" w:sz="0" w:space="0" w:color="auto"/>
            <w:bottom w:val="none" w:sz="0" w:space="0" w:color="auto"/>
            <w:right w:val="none" w:sz="0" w:space="0" w:color="auto"/>
          </w:divBdr>
        </w:div>
        <w:div w:id="1293487272">
          <w:marLeft w:val="0"/>
          <w:marRight w:val="0"/>
          <w:marTop w:val="0"/>
          <w:marBottom w:val="0"/>
          <w:divBdr>
            <w:top w:val="none" w:sz="0" w:space="0" w:color="auto"/>
            <w:left w:val="none" w:sz="0" w:space="0" w:color="auto"/>
            <w:bottom w:val="none" w:sz="0" w:space="0" w:color="auto"/>
            <w:right w:val="none" w:sz="0" w:space="0" w:color="auto"/>
          </w:divBdr>
        </w:div>
        <w:div w:id="1048458010">
          <w:marLeft w:val="0"/>
          <w:marRight w:val="0"/>
          <w:marTop w:val="0"/>
          <w:marBottom w:val="0"/>
          <w:divBdr>
            <w:top w:val="none" w:sz="0" w:space="0" w:color="auto"/>
            <w:left w:val="none" w:sz="0" w:space="0" w:color="auto"/>
            <w:bottom w:val="none" w:sz="0" w:space="0" w:color="auto"/>
            <w:right w:val="none" w:sz="0" w:space="0" w:color="auto"/>
          </w:divBdr>
        </w:div>
        <w:div w:id="1785954193">
          <w:marLeft w:val="0"/>
          <w:marRight w:val="0"/>
          <w:marTop w:val="0"/>
          <w:marBottom w:val="0"/>
          <w:divBdr>
            <w:top w:val="none" w:sz="0" w:space="0" w:color="auto"/>
            <w:left w:val="none" w:sz="0" w:space="0" w:color="auto"/>
            <w:bottom w:val="none" w:sz="0" w:space="0" w:color="auto"/>
            <w:right w:val="none" w:sz="0" w:space="0" w:color="auto"/>
          </w:divBdr>
        </w:div>
        <w:div w:id="2060978863">
          <w:marLeft w:val="0"/>
          <w:marRight w:val="0"/>
          <w:marTop w:val="0"/>
          <w:marBottom w:val="0"/>
          <w:divBdr>
            <w:top w:val="none" w:sz="0" w:space="0" w:color="auto"/>
            <w:left w:val="none" w:sz="0" w:space="0" w:color="auto"/>
            <w:bottom w:val="none" w:sz="0" w:space="0" w:color="auto"/>
            <w:right w:val="none" w:sz="0" w:space="0" w:color="auto"/>
          </w:divBdr>
        </w:div>
        <w:div w:id="1349868768">
          <w:marLeft w:val="0"/>
          <w:marRight w:val="0"/>
          <w:marTop w:val="0"/>
          <w:marBottom w:val="0"/>
          <w:divBdr>
            <w:top w:val="none" w:sz="0" w:space="0" w:color="auto"/>
            <w:left w:val="none" w:sz="0" w:space="0" w:color="auto"/>
            <w:bottom w:val="none" w:sz="0" w:space="0" w:color="auto"/>
            <w:right w:val="none" w:sz="0" w:space="0" w:color="auto"/>
          </w:divBdr>
        </w:div>
      </w:divsChild>
    </w:div>
    <w:div w:id="846596399">
      <w:bodyDiv w:val="1"/>
      <w:marLeft w:val="0"/>
      <w:marRight w:val="0"/>
      <w:marTop w:val="0"/>
      <w:marBottom w:val="0"/>
      <w:divBdr>
        <w:top w:val="none" w:sz="0" w:space="0" w:color="auto"/>
        <w:left w:val="none" w:sz="0" w:space="0" w:color="auto"/>
        <w:bottom w:val="none" w:sz="0" w:space="0" w:color="auto"/>
        <w:right w:val="none" w:sz="0" w:space="0" w:color="auto"/>
      </w:divBdr>
    </w:div>
    <w:div w:id="846873210">
      <w:bodyDiv w:val="1"/>
      <w:marLeft w:val="0"/>
      <w:marRight w:val="0"/>
      <w:marTop w:val="0"/>
      <w:marBottom w:val="0"/>
      <w:divBdr>
        <w:top w:val="none" w:sz="0" w:space="0" w:color="auto"/>
        <w:left w:val="none" w:sz="0" w:space="0" w:color="auto"/>
        <w:bottom w:val="none" w:sz="0" w:space="0" w:color="auto"/>
        <w:right w:val="none" w:sz="0" w:space="0" w:color="auto"/>
      </w:divBdr>
    </w:div>
    <w:div w:id="847327452">
      <w:bodyDiv w:val="1"/>
      <w:marLeft w:val="0"/>
      <w:marRight w:val="0"/>
      <w:marTop w:val="0"/>
      <w:marBottom w:val="0"/>
      <w:divBdr>
        <w:top w:val="none" w:sz="0" w:space="0" w:color="auto"/>
        <w:left w:val="none" w:sz="0" w:space="0" w:color="auto"/>
        <w:bottom w:val="none" w:sz="0" w:space="0" w:color="auto"/>
        <w:right w:val="none" w:sz="0" w:space="0" w:color="auto"/>
      </w:divBdr>
    </w:div>
    <w:div w:id="847450485">
      <w:bodyDiv w:val="1"/>
      <w:marLeft w:val="0"/>
      <w:marRight w:val="0"/>
      <w:marTop w:val="0"/>
      <w:marBottom w:val="0"/>
      <w:divBdr>
        <w:top w:val="none" w:sz="0" w:space="0" w:color="auto"/>
        <w:left w:val="none" w:sz="0" w:space="0" w:color="auto"/>
        <w:bottom w:val="none" w:sz="0" w:space="0" w:color="auto"/>
        <w:right w:val="none" w:sz="0" w:space="0" w:color="auto"/>
      </w:divBdr>
    </w:div>
    <w:div w:id="847717047">
      <w:bodyDiv w:val="1"/>
      <w:marLeft w:val="0"/>
      <w:marRight w:val="0"/>
      <w:marTop w:val="0"/>
      <w:marBottom w:val="0"/>
      <w:divBdr>
        <w:top w:val="none" w:sz="0" w:space="0" w:color="auto"/>
        <w:left w:val="none" w:sz="0" w:space="0" w:color="auto"/>
        <w:bottom w:val="none" w:sz="0" w:space="0" w:color="auto"/>
        <w:right w:val="none" w:sz="0" w:space="0" w:color="auto"/>
      </w:divBdr>
    </w:div>
    <w:div w:id="847796925">
      <w:bodyDiv w:val="1"/>
      <w:marLeft w:val="0"/>
      <w:marRight w:val="0"/>
      <w:marTop w:val="0"/>
      <w:marBottom w:val="0"/>
      <w:divBdr>
        <w:top w:val="none" w:sz="0" w:space="0" w:color="auto"/>
        <w:left w:val="none" w:sz="0" w:space="0" w:color="auto"/>
        <w:bottom w:val="none" w:sz="0" w:space="0" w:color="auto"/>
        <w:right w:val="none" w:sz="0" w:space="0" w:color="auto"/>
      </w:divBdr>
    </w:div>
    <w:div w:id="848717776">
      <w:bodyDiv w:val="1"/>
      <w:marLeft w:val="0"/>
      <w:marRight w:val="0"/>
      <w:marTop w:val="0"/>
      <w:marBottom w:val="0"/>
      <w:divBdr>
        <w:top w:val="none" w:sz="0" w:space="0" w:color="auto"/>
        <w:left w:val="none" w:sz="0" w:space="0" w:color="auto"/>
        <w:bottom w:val="none" w:sz="0" w:space="0" w:color="auto"/>
        <w:right w:val="none" w:sz="0" w:space="0" w:color="auto"/>
      </w:divBdr>
    </w:div>
    <w:div w:id="848719884">
      <w:bodyDiv w:val="1"/>
      <w:marLeft w:val="0"/>
      <w:marRight w:val="0"/>
      <w:marTop w:val="0"/>
      <w:marBottom w:val="0"/>
      <w:divBdr>
        <w:top w:val="none" w:sz="0" w:space="0" w:color="auto"/>
        <w:left w:val="none" w:sz="0" w:space="0" w:color="auto"/>
        <w:bottom w:val="none" w:sz="0" w:space="0" w:color="auto"/>
        <w:right w:val="none" w:sz="0" w:space="0" w:color="auto"/>
      </w:divBdr>
    </w:div>
    <w:div w:id="848762353">
      <w:bodyDiv w:val="1"/>
      <w:marLeft w:val="0"/>
      <w:marRight w:val="0"/>
      <w:marTop w:val="0"/>
      <w:marBottom w:val="0"/>
      <w:divBdr>
        <w:top w:val="none" w:sz="0" w:space="0" w:color="auto"/>
        <w:left w:val="none" w:sz="0" w:space="0" w:color="auto"/>
        <w:bottom w:val="none" w:sz="0" w:space="0" w:color="auto"/>
        <w:right w:val="none" w:sz="0" w:space="0" w:color="auto"/>
      </w:divBdr>
    </w:div>
    <w:div w:id="848786774">
      <w:bodyDiv w:val="1"/>
      <w:marLeft w:val="0"/>
      <w:marRight w:val="0"/>
      <w:marTop w:val="0"/>
      <w:marBottom w:val="0"/>
      <w:divBdr>
        <w:top w:val="none" w:sz="0" w:space="0" w:color="auto"/>
        <w:left w:val="none" w:sz="0" w:space="0" w:color="auto"/>
        <w:bottom w:val="none" w:sz="0" w:space="0" w:color="auto"/>
        <w:right w:val="none" w:sz="0" w:space="0" w:color="auto"/>
      </w:divBdr>
    </w:div>
    <w:div w:id="849028105">
      <w:bodyDiv w:val="1"/>
      <w:marLeft w:val="0"/>
      <w:marRight w:val="0"/>
      <w:marTop w:val="0"/>
      <w:marBottom w:val="0"/>
      <w:divBdr>
        <w:top w:val="none" w:sz="0" w:space="0" w:color="auto"/>
        <w:left w:val="none" w:sz="0" w:space="0" w:color="auto"/>
        <w:bottom w:val="none" w:sz="0" w:space="0" w:color="auto"/>
        <w:right w:val="none" w:sz="0" w:space="0" w:color="auto"/>
      </w:divBdr>
    </w:div>
    <w:div w:id="849106712">
      <w:bodyDiv w:val="1"/>
      <w:marLeft w:val="0"/>
      <w:marRight w:val="0"/>
      <w:marTop w:val="0"/>
      <w:marBottom w:val="0"/>
      <w:divBdr>
        <w:top w:val="none" w:sz="0" w:space="0" w:color="auto"/>
        <w:left w:val="none" w:sz="0" w:space="0" w:color="auto"/>
        <w:bottom w:val="none" w:sz="0" w:space="0" w:color="auto"/>
        <w:right w:val="none" w:sz="0" w:space="0" w:color="auto"/>
      </w:divBdr>
    </w:div>
    <w:div w:id="849220032">
      <w:bodyDiv w:val="1"/>
      <w:marLeft w:val="0"/>
      <w:marRight w:val="0"/>
      <w:marTop w:val="0"/>
      <w:marBottom w:val="0"/>
      <w:divBdr>
        <w:top w:val="none" w:sz="0" w:space="0" w:color="auto"/>
        <w:left w:val="none" w:sz="0" w:space="0" w:color="auto"/>
        <w:bottom w:val="none" w:sz="0" w:space="0" w:color="auto"/>
        <w:right w:val="none" w:sz="0" w:space="0" w:color="auto"/>
      </w:divBdr>
    </w:div>
    <w:div w:id="849224758">
      <w:bodyDiv w:val="1"/>
      <w:marLeft w:val="0"/>
      <w:marRight w:val="0"/>
      <w:marTop w:val="0"/>
      <w:marBottom w:val="0"/>
      <w:divBdr>
        <w:top w:val="none" w:sz="0" w:space="0" w:color="auto"/>
        <w:left w:val="none" w:sz="0" w:space="0" w:color="auto"/>
        <w:bottom w:val="none" w:sz="0" w:space="0" w:color="auto"/>
        <w:right w:val="none" w:sz="0" w:space="0" w:color="auto"/>
      </w:divBdr>
    </w:div>
    <w:div w:id="849294950">
      <w:bodyDiv w:val="1"/>
      <w:marLeft w:val="0"/>
      <w:marRight w:val="0"/>
      <w:marTop w:val="0"/>
      <w:marBottom w:val="0"/>
      <w:divBdr>
        <w:top w:val="none" w:sz="0" w:space="0" w:color="auto"/>
        <w:left w:val="none" w:sz="0" w:space="0" w:color="auto"/>
        <w:bottom w:val="none" w:sz="0" w:space="0" w:color="auto"/>
        <w:right w:val="none" w:sz="0" w:space="0" w:color="auto"/>
      </w:divBdr>
    </w:div>
    <w:div w:id="849297950">
      <w:bodyDiv w:val="1"/>
      <w:marLeft w:val="0"/>
      <w:marRight w:val="0"/>
      <w:marTop w:val="0"/>
      <w:marBottom w:val="0"/>
      <w:divBdr>
        <w:top w:val="none" w:sz="0" w:space="0" w:color="auto"/>
        <w:left w:val="none" w:sz="0" w:space="0" w:color="auto"/>
        <w:bottom w:val="none" w:sz="0" w:space="0" w:color="auto"/>
        <w:right w:val="none" w:sz="0" w:space="0" w:color="auto"/>
      </w:divBdr>
    </w:div>
    <w:div w:id="849371442">
      <w:bodyDiv w:val="1"/>
      <w:marLeft w:val="0"/>
      <w:marRight w:val="0"/>
      <w:marTop w:val="0"/>
      <w:marBottom w:val="0"/>
      <w:divBdr>
        <w:top w:val="none" w:sz="0" w:space="0" w:color="auto"/>
        <w:left w:val="none" w:sz="0" w:space="0" w:color="auto"/>
        <w:bottom w:val="none" w:sz="0" w:space="0" w:color="auto"/>
        <w:right w:val="none" w:sz="0" w:space="0" w:color="auto"/>
      </w:divBdr>
    </w:div>
    <w:div w:id="849566566">
      <w:bodyDiv w:val="1"/>
      <w:marLeft w:val="0"/>
      <w:marRight w:val="0"/>
      <w:marTop w:val="0"/>
      <w:marBottom w:val="0"/>
      <w:divBdr>
        <w:top w:val="none" w:sz="0" w:space="0" w:color="auto"/>
        <w:left w:val="none" w:sz="0" w:space="0" w:color="auto"/>
        <w:bottom w:val="none" w:sz="0" w:space="0" w:color="auto"/>
        <w:right w:val="none" w:sz="0" w:space="0" w:color="auto"/>
      </w:divBdr>
    </w:div>
    <w:div w:id="849876881">
      <w:bodyDiv w:val="1"/>
      <w:marLeft w:val="0"/>
      <w:marRight w:val="0"/>
      <w:marTop w:val="0"/>
      <w:marBottom w:val="0"/>
      <w:divBdr>
        <w:top w:val="none" w:sz="0" w:space="0" w:color="auto"/>
        <w:left w:val="none" w:sz="0" w:space="0" w:color="auto"/>
        <w:bottom w:val="none" w:sz="0" w:space="0" w:color="auto"/>
        <w:right w:val="none" w:sz="0" w:space="0" w:color="auto"/>
      </w:divBdr>
    </w:div>
    <w:div w:id="850224027">
      <w:bodyDiv w:val="1"/>
      <w:marLeft w:val="0"/>
      <w:marRight w:val="0"/>
      <w:marTop w:val="0"/>
      <w:marBottom w:val="0"/>
      <w:divBdr>
        <w:top w:val="none" w:sz="0" w:space="0" w:color="auto"/>
        <w:left w:val="none" w:sz="0" w:space="0" w:color="auto"/>
        <w:bottom w:val="none" w:sz="0" w:space="0" w:color="auto"/>
        <w:right w:val="none" w:sz="0" w:space="0" w:color="auto"/>
      </w:divBdr>
    </w:div>
    <w:div w:id="850408926">
      <w:bodyDiv w:val="1"/>
      <w:marLeft w:val="0"/>
      <w:marRight w:val="0"/>
      <w:marTop w:val="0"/>
      <w:marBottom w:val="0"/>
      <w:divBdr>
        <w:top w:val="none" w:sz="0" w:space="0" w:color="auto"/>
        <w:left w:val="none" w:sz="0" w:space="0" w:color="auto"/>
        <w:bottom w:val="none" w:sz="0" w:space="0" w:color="auto"/>
        <w:right w:val="none" w:sz="0" w:space="0" w:color="auto"/>
      </w:divBdr>
    </w:div>
    <w:div w:id="850611325">
      <w:bodyDiv w:val="1"/>
      <w:marLeft w:val="0"/>
      <w:marRight w:val="0"/>
      <w:marTop w:val="0"/>
      <w:marBottom w:val="0"/>
      <w:divBdr>
        <w:top w:val="none" w:sz="0" w:space="0" w:color="auto"/>
        <w:left w:val="none" w:sz="0" w:space="0" w:color="auto"/>
        <w:bottom w:val="none" w:sz="0" w:space="0" w:color="auto"/>
        <w:right w:val="none" w:sz="0" w:space="0" w:color="auto"/>
      </w:divBdr>
    </w:div>
    <w:div w:id="850874629">
      <w:bodyDiv w:val="1"/>
      <w:marLeft w:val="0"/>
      <w:marRight w:val="0"/>
      <w:marTop w:val="0"/>
      <w:marBottom w:val="0"/>
      <w:divBdr>
        <w:top w:val="none" w:sz="0" w:space="0" w:color="auto"/>
        <w:left w:val="none" w:sz="0" w:space="0" w:color="auto"/>
        <w:bottom w:val="none" w:sz="0" w:space="0" w:color="auto"/>
        <w:right w:val="none" w:sz="0" w:space="0" w:color="auto"/>
      </w:divBdr>
    </w:div>
    <w:div w:id="850989813">
      <w:bodyDiv w:val="1"/>
      <w:marLeft w:val="0"/>
      <w:marRight w:val="0"/>
      <w:marTop w:val="0"/>
      <w:marBottom w:val="0"/>
      <w:divBdr>
        <w:top w:val="none" w:sz="0" w:space="0" w:color="auto"/>
        <w:left w:val="none" w:sz="0" w:space="0" w:color="auto"/>
        <w:bottom w:val="none" w:sz="0" w:space="0" w:color="auto"/>
        <w:right w:val="none" w:sz="0" w:space="0" w:color="auto"/>
      </w:divBdr>
    </w:div>
    <w:div w:id="851261077">
      <w:bodyDiv w:val="1"/>
      <w:marLeft w:val="0"/>
      <w:marRight w:val="0"/>
      <w:marTop w:val="0"/>
      <w:marBottom w:val="0"/>
      <w:divBdr>
        <w:top w:val="none" w:sz="0" w:space="0" w:color="auto"/>
        <w:left w:val="none" w:sz="0" w:space="0" w:color="auto"/>
        <w:bottom w:val="none" w:sz="0" w:space="0" w:color="auto"/>
        <w:right w:val="none" w:sz="0" w:space="0" w:color="auto"/>
      </w:divBdr>
    </w:div>
    <w:div w:id="851333090">
      <w:bodyDiv w:val="1"/>
      <w:marLeft w:val="0"/>
      <w:marRight w:val="0"/>
      <w:marTop w:val="0"/>
      <w:marBottom w:val="0"/>
      <w:divBdr>
        <w:top w:val="none" w:sz="0" w:space="0" w:color="auto"/>
        <w:left w:val="none" w:sz="0" w:space="0" w:color="auto"/>
        <w:bottom w:val="none" w:sz="0" w:space="0" w:color="auto"/>
        <w:right w:val="none" w:sz="0" w:space="0" w:color="auto"/>
      </w:divBdr>
    </w:div>
    <w:div w:id="851379629">
      <w:bodyDiv w:val="1"/>
      <w:marLeft w:val="0"/>
      <w:marRight w:val="0"/>
      <w:marTop w:val="0"/>
      <w:marBottom w:val="0"/>
      <w:divBdr>
        <w:top w:val="none" w:sz="0" w:space="0" w:color="auto"/>
        <w:left w:val="none" w:sz="0" w:space="0" w:color="auto"/>
        <w:bottom w:val="none" w:sz="0" w:space="0" w:color="auto"/>
        <w:right w:val="none" w:sz="0" w:space="0" w:color="auto"/>
      </w:divBdr>
    </w:div>
    <w:div w:id="851532292">
      <w:bodyDiv w:val="1"/>
      <w:marLeft w:val="0"/>
      <w:marRight w:val="0"/>
      <w:marTop w:val="0"/>
      <w:marBottom w:val="0"/>
      <w:divBdr>
        <w:top w:val="none" w:sz="0" w:space="0" w:color="auto"/>
        <w:left w:val="none" w:sz="0" w:space="0" w:color="auto"/>
        <w:bottom w:val="none" w:sz="0" w:space="0" w:color="auto"/>
        <w:right w:val="none" w:sz="0" w:space="0" w:color="auto"/>
      </w:divBdr>
    </w:div>
    <w:div w:id="851574909">
      <w:bodyDiv w:val="1"/>
      <w:marLeft w:val="0"/>
      <w:marRight w:val="0"/>
      <w:marTop w:val="0"/>
      <w:marBottom w:val="0"/>
      <w:divBdr>
        <w:top w:val="none" w:sz="0" w:space="0" w:color="auto"/>
        <w:left w:val="none" w:sz="0" w:space="0" w:color="auto"/>
        <w:bottom w:val="none" w:sz="0" w:space="0" w:color="auto"/>
        <w:right w:val="none" w:sz="0" w:space="0" w:color="auto"/>
      </w:divBdr>
    </w:div>
    <w:div w:id="851796283">
      <w:bodyDiv w:val="1"/>
      <w:marLeft w:val="0"/>
      <w:marRight w:val="0"/>
      <w:marTop w:val="0"/>
      <w:marBottom w:val="0"/>
      <w:divBdr>
        <w:top w:val="none" w:sz="0" w:space="0" w:color="auto"/>
        <w:left w:val="none" w:sz="0" w:space="0" w:color="auto"/>
        <w:bottom w:val="none" w:sz="0" w:space="0" w:color="auto"/>
        <w:right w:val="none" w:sz="0" w:space="0" w:color="auto"/>
      </w:divBdr>
    </w:div>
    <w:div w:id="852256771">
      <w:bodyDiv w:val="1"/>
      <w:marLeft w:val="0"/>
      <w:marRight w:val="0"/>
      <w:marTop w:val="0"/>
      <w:marBottom w:val="0"/>
      <w:divBdr>
        <w:top w:val="none" w:sz="0" w:space="0" w:color="auto"/>
        <w:left w:val="none" w:sz="0" w:space="0" w:color="auto"/>
        <w:bottom w:val="none" w:sz="0" w:space="0" w:color="auto"/>
        <w:right w:val="none" w:sz="0" w:space="0" w:color="auto"/>
      </w:divBdr>
    </w:div>
    <w:div w:id="852261050">
      <w:bodyDiv w:val="1"/>
      <w:marLeft w:val="0"/>
      <w:marRight w:val="0"/>
      <w:marTop w:val="0"/>
      <w:marBottom w:val="0"/>
      <w:divBdr>
        <w:top w:val="none" w:sz="0" w:space="0" w:color="auto"/>
        <w:left w:val="none" w:sz="0" w:space="0" w:color="auto"/>
        <w:bottom w:val="none" w:sz="0" w:space="0" w:color="auto"/>
        <w:right w:val="none" w:sz="0" w:space="0" w:color="auto"/>
      </w:divBdr>
    </w:div>
    <w:div w:id="852305108">
      <w:bodyDiv w:val="1"/>
      <w:marLeft w:val="0"/>
      <w:marRight w:val="0"/>
      <w:marTop w:val="0"/>
      <w:marBottom w:val="0"/>
      <w:divBdr>
        <w:top w:val="none" w:sz="0" w:space="0" w:color="auto"/>
        <w:left w:val="none" w:sz="0" w:space="0" w:color="auto"/>
        <w:bottom w:val="none" w:sz="0" w:space="0" w:color="auto"/>
        <w:right w:val="none" w:sz="0" w:space="0" w:color="auto"/>
      </w:divBdr>
    </w:div>
    <w:div w:id="852648385">
      <w:bodyDiv w:val="1"/>
      <w:marLeft w:val="0"/>
      <w:marRight w:val="0"/>
      <w:marTop w:val="0"/>
      <w:marBottom w:val="0"/>
      <w:divBdr>
        <w:top w:val="none" w:sz="0" w:space="0" w:color="auto"/>
        <w:left w:val="none" w:sz="0" w:space="0" w:color="auto"/>
        <w:bottom w:val="none" w:sz="0" w:space="0" w:color="auto"/>
        <w:right w:val="none" w:sz="0" w:space="0" w:color="auto"/>
      </w:divBdr>
    </w:div>
    <w:div w:id="852690046">
      <w:bodyDiv w:val="1"/>
      <w:marLeft w:val="0"/>
      <w:marRight w:val="0"/>
      <w:marTop w:val="0"/>
      <w:marBottom w:val="0"/>
      <w:divBdr>
        <w:top w:val="none" w:sz="0" w:space="0" w:color="auto"/>
        <w:left w:val="none" w:sz="0" w:space="0" w:color="auto"/>
        <w:bottom w:val="none" w:sz="0" w:space="0" w:color="auto"/>
        <w:right w:val="none" w:sz="0" w:space="0" w:color="auto"/>
      </w:divBdr>
    </w:div>
    <w:div w:id="853105980">
      <w:bodyDiv w:val="1"/>
      <w:marLeft w:val="0"/>
      <w:marRight w:val="0"/>
      <w:marTop w:val="0"/>
      <w:marBottom w:val="0"/>
      <w:divBdr>
        <w:top w:val="none" w:sz="0" w:space="0" w:color="auto"/>
        <w:left w:val="none" w:sz="0" w:space="0" w:color="auto"/>
        <w:bottom w:val="none" w:sz="0" w:space="0" w:color="auto"/>
        <w:right w:val="none" w:sz="0" w:space="0" w:color="auto"/>
      </w:divBdr>
    </w:div>
    <w:div w:id="853106978">
      <w:bodyDiv w:val="1"/>
      <w:marLeft w:val="0"/>
      <w:marRight w:val="0"/>
      <w:marTop w:val="0"/>
      <w:marBottom w:val="0"/>
      <w:divBdr>
        <w:top w:val="none" w:sz="0" w:space="0" w:color="auto"/>
        <w:left w:val="none" w:sz="0" w:space="0" w:color="auto"/>
        <w:bottom w:val="none" w:sz="0" w:space="0" w:color="auto"/>
        <w:right w:val="none" w:sz="0" w:space="0" w:color="auto"/>
      </w:divBdr>
    </w:div>
    <w:div w:id="853107242">
      <w:bodyDiv w:val="1"/>
      <w:marLeft w:val="0"/>
      <w:marRight w:val="0"/>
      <w:marTop w:val="0"/>
      <w:marBottom w:val="0"/>
      <w:divBdr>
        <w:top w:val="none" w:sz="0" w:space="0" w:color="auto"/>
        <w:left w:val="none" w:sz="0" w:space="0" w:color="auto"/>
        <w:bottom w:val="none" w:sz="0" w:space="0" w:color="auto"/>
        <w:right w:val="none" w:sz="0" w:space="0" w:color="auto"/>
      </w:divBdr>
    </w:div>
    <w:div w:id="853417588">
      <w:bodyDiv w:val="1"/>
      <w:marLeft w:val="0"/>
      <w:marRight w:val="0"/>
      <w:marTop w:val="0"/>
      <w:marBottom w:val="0"/>
      <w:divBdr>
        <w:top w:val="none" w:sz="0" w:space="0" w:color="auto"/>
        <w:left w:val="none" w:sz="0" w:space="0" w:color="auto"/>
        <w:bottom w:val="none" w:sz="0" w:space="0" w:color="auto"/>
        <w:right w:val="none" w:sz="0" w:space="0" w:color="auto"/>
      </w:divBdr>
    </w:div>
    <w:div w:id="853566977">
      <w:bodyDiv w:val="1"/>
      <w:marLeft w:val="0"/>
      <w:marRight w:val="0"/>
      <w:marTop w:val="0"/>
      <w:marBottom w:val="0"/>
      <w:divBdr>
        <w:top w:val="none" w:sz="0" w:space="0" w:color="auto"/>
        <w:left w:val="none" w:sz="0" w:space="0" w:color="auto"/>
        <w:bottom w:val="none" w:sz="0" w:space="0" w:color="auto"/>
        <w:right w:val="none" w:sz="0" w:space="0" w:color="auto"/>
      </w:divBdr>
    </w:div>
    <w:div w:id="853878150">
      <w:bodyDiv w:val="1"/>
      <w:marLeft w:val="0"/>
      <w:marRight w:val="0"/>
      <w:marTop w:val="0"/>
      <w:marBottom w:val="0"/>
      <w:divBdr>
        <w:top w:val="none" w:sz="0" w:space="0" w:color="auto"/>
        <w:left w:val="none" w:sz="0" w:space="0" w:color="auto"/>
        <w:bottom w:val="none" w:sz="0" w:space="0" w:color="auto"/>
        <w:right w:val="none" w:sz="0" w:space="0" w:color="auto"/>
      </w:divBdr>
    </w:div>
    <w:div w:id="854268383">
      <w:bodyDiv w:val="1"/>
      <w:marLeft w:val="0"/>
      <w:marRight w:val="0"/>
      <w:marTop w:val="0"/>
      <w:marBottom w:val="0"/>
      <w:divBdr>
        <w:top w:val="none" w:sz="0" w:space="0" w:color="auto"/>
        <w:left w:val="none" w:sz="0" w:space="0" w:color="auto"/>
        <w:bottom w:val="none" w:sz="0" w:space="0" w:color="auto"/>
        <w:right w:val="none" w:sz="0" w:space="0" w:color="auto"/>
      </w:divBdr>
    </w:div>
    <w:div w:id="854345777">
      <w:bodyDiv w:val="1"/>
      <w:marLeft w:val="0"/>
      <w:marRight w:val="0"/>
      <w:marTop w:val="0"/>
      <w:marBottom w:val="0"/>
      <w:divBdr>
        <w:top w:val="none" w:sz="0" w:space="0" w:color="auto"/>
        <w:left w:val="none" w:sz="0" w:space="0" w:color="auto"/>
        <w:bottom w:val="none" w:sz="0" w:space="0" w:color="auto"/>
        <w:right w:val="none" w:sz="0" w:space="0" w:color="auto"/>
      </w:divBdr>
    </w:div>
    <w:div w:id="854660270">
      <w:bodyDiv w:val="1"/>
      <w:marLeft w:val="0"/>
      <w:marRight w:val="0"/>
      <w:marTop w:val="0"/>
      <w:marBottom w:val="0"/>
      <w:divBdr>
        <w:top w:val="none" w:sz="0" w:space="0" w:color="auto"/>
        <w:left w:val="none" w:sz="0" w:space="0" w:color="auto"/>
        <w:bottom w:val="none" w:sz="0" w:space="0" w:color="auto"/>
        <w:right w:val="none" w:sz="0" w:space="0" w:color="auto"/>
      </w:divBdr>
    </w:div>
    <w:div w:id="855113841">
      <w:bodyDiv w:val="1"/>
      <w:marLeft w:val="0"/>
      <w:marRight w:val="0"/>
      <w:marTop w:val="0"/>
      <w:marBottom w:val="0"/>
      <w:divBdr>
        <w:top w:val="none" w:sz="0" w:space="0" w:color="auto"/>
        <w:left w:val="none" w:sz="0" w:space="0" w:color="auto"/>
        <w:bottom w:val="none" w:sz="0" w:space="0" w:color="auto"/>
        <w:right w:val="none" w:sz="0" w:space="0" w:color="auto"/>
      </w:divBdr>
    </w:div>
    <w:div w:id="855189866">
      <w:bodyDiv w:val="1"/>
      <w:marLeft w:val="0"/>
      <w:marRight w:val="0"/>
      <w:marTop w:val="0"/>
      <w:marBottom w:val="0"/>
      <w:divBdr>
        <w:top w:val="none" w:sz="0" w:space="0" w:color="auto"/>
        <w:left w:val="none" w:sz="0" w:space="0" w:color="auto"/>
        <w:bottom w:val="none" w:sz="0" w:space="0" w:color="auto"/>
        <w:right w:val="none" w:sz="0" w:space="0" w:color="auto"/>
      </w:divBdr>
    </w:div>
    <w:div w:id="855269506">
      <w:bodyDiv w:val="1"/>
      <w:marLeft w:val="0"/>
      <w:marRight w:val="0"/>
      <w:marTop w:val="0"/>
      <w:marBottom w:val="0"/>
      <w:divBdr>
        <w:top w:val="none" w:sz="0" w:space="0" w:color="auto"/>
        <w:left w:val="none" w:sz="0" w:space="0" w:color="auto"/>
        <w:bottom w:val="none" w:sz="0" w:space="0" w:color="auto"/>
        <w:right w:val="none" w:sz="0" w:space="0" w:color="auto"/>
      </w:divBdr>
    </w:div>
    <w:div w:id="855385368">
      <w:bodyDiv w:val="1"/>
      <w:marLeft w:val="0"/>
      <w:marRight w:val="0"/>
      <w:marTop w:val="0"/>
      <w:marBottom w:val="0"/>
      <w:divBdr>
        <w:top w:val="none" w:sz="0" w:space="0" w:color="auto"/>
        <w:left w:val="none" w:sz="0" w:space="0" w:color="auto"/>
        <w:bottom w:val="none" w:sz="0" w:space="0" w:color="auto"/>
        <w:right w:val="none" w:sz="0" w:space="0" w:color="auto"/>
      </w:divBdr>
    </w:div>
    <w:div w:id="855772459">
      <w:bodyDiv w:val="1"/>
      <w:marLeft w:val="0"/>
      <w:marRight w:val="0"/>
      <w:marTop w:val="0"/>
      <w:marBottom w:val="0"/>
      <w:divBdr>
        <w:top w:val="none" w:sz="0" w:space="0" w:color="auto"/>
        <w:left w:val="none" w:sz="0" w:space="0" w:color="auto"/>
        <w:bottom w:val="none" w:sz="0" w:space="0" w:color="auto"/>
        <w:right w:val="none" w:sz="0" w:space="0" w:color="auto"/>
      </w:divBdr>
    </w:div>
    <w:div w:id="856116511">
      <w:bodyDiv w:val="1"/>
      <w:marLeft w:val="0"/>
      <w:marRight w:val="0"/>
      <w:marTop w:val="0"/>
      <w:marBottom w:val="0"/>
      <w:divBdr>
        <w:top w:val="none" w:sz="0" w:space="0" w:color="auto"/>
        <w:left w:val="none" w:sz="0" w:space="0" w:color="auto"/>
        <w:bottom w:val="none" w:sz="0" w:space="0" w:color="auto"/>
        <w:right w:val="none" w:sz="0" w:space="0" w:color="auto"/>
      </w:divBdr>
    </w:div>
    <w:div w:id="856119461">
      <w:bodyDiv w:val="1"/>
      <w:marLeft w:val="0"/>
      <w:marRight w:val="0"/>
      <w:marTop w:val="0"/>
      <w:marBottom w:val="0"/>
      <w:divBdr>
        <w:top w:val="none" w:sz="0" w:space="0" w:color="auto"/>
        <w:left w:val="none" w:sz="0" w:space="0" w:color="auto"/>
        <w:bottom w:val="none" w:sz="0" w:space="0" w:color="auto"/>
        <w:right w:val="none" w:sz="0" w:space="0" w:color="auto"/>
      </w:divBdr>
    </w:div>
    <w:div w:id="856122429">
      <w:bodyDiv w:val="1"/>
      <w:marLeft w:val="0"/>
      <w:marRight w:val="0"/>
      <w:marTop w:val="0"/>
      <w:marBottom w:val="0"/>
      <w:divBdr>
        <w:top w:val="none" w:sz="0" w:space="0" w:color="auto"/>
        <w:left w:val="none" w:sz="0" w:space="0" w:color="auto"/>
        <w:bottom w:val="none" w:sz="0" w:space="0" w:color="auto"/>
        <w:right w:val="none" w:sz="0" w:space="0" w:color="auto"/>
      </w:divBdr>
    </w:div>
    <w:div w:id="856625614">
      <w:bodyDiv w:val="1"/>
      <w:marLeft w:val="0"/>
      <w:marRight w:val="0"/>
      <w:marTop w:val="0"/>
      <w:marBottom w:val="0"/>
      <w:divBdr>
        <w:top w:val="none" w:sz="0" w:space="0" w:color="auto"/>
        <w:left w:val="none" w:sz="0" w:space="0" w:color="auto"/>
        <w:bottom w:val="none" w:sz="0" w:space="0" w:color="auto"/>
        <w:right w:val="none" w:sz="0" w:space="0" w:color="auto"/>
      </w:divBdr>
    </w:div>
    <w:div w:id="857045890">
      <w:bodyDiv w:val="1"/>
      <w:marLeft w:val="0"/>
      <w:marRight w:val="0"/>
      <w:marTop w:val="0"/>
      <w:marBottom w:val="0"/>
      <w:divBdr>
        <w:top w:val="none" w:sz="0" w:space="0" w:color="auto"/>
        <w:left w:val="none" w:sz="0" w:space="0" w:color="auto"/>
        <w:bottom w:val="none" w:sz="0" w:space="0" w:color="auto"/>
        <w:right w:val="none" w:sz="0" w:space="0" w:color="auto"/>
      </w:divBdr>
      <w:divsChild>
        <w:div w:id="367995086">
          <w:marLeft w:val="0"/>
          <w:marRight w:val="0"/>
          <w:marTop w:val="0"/>
          <w:marBottom w:val="0"/>
          <w:divBdr>
            <w:top w:val="none" w:sz="0" w:space="0" w:color="auto"/>
            <w:left w:val="none" w:sz="0" w:space="0" w:color="auto"/>
            <w:bottom w:val="none" w:sz="0" w:space="0" w:color="auto"/>
            <w:right w:val="none" w:sz="0" w:space="0" w:color="auto"/>
          </w:divBdr>
        </w:div>
        <w:div w:id="368536404">
          <w:marLeft w:val="0"/>
          <w:marRight w:val="0"/>
          <w:marTop w:val="0"/>
          <w:marBottom w:val="0"/>
          <w:divBdr>
            <w:top w:val="none" w:sz="0" w:space="0" w:color="auto"/>
            <w:left w:val="none" w:sz="0" w:space="0" w:color="auto"/>
            <w:bottom w:val="none" w:sz="0" w:space="0" w:color="auto"/>
            <w:right w:val="none" w:sz="0" w:space="0" w:color="auto"/>
          </w:divBdr>
        </w:div>
        <w:div w:id="395058389">
          <w:marLeft w:val="0"/>
          <w:marRight w:val="0"/>
          <w:marTop w:val="0"/>
          <w:marBottom w:val="0"/>
          <w:divBdr>
            <w:top w:val="none" w:sz="0" w:space="0" w:color="auto"/>
            <w:left w:val="none" w:sz="0" w:space="0" w:color="auto"/>
            <w:bottom w:val="none" w:sz="0" w:space="0" w:color="auto"/>
            <w:right w:val="none" w:sz="0" w:space="0" w:color="auto"/>
          </w:divBdr>
        </w:div>
        <w:div w:id="582105154">
          <w:marLeft w:val="0"/>
          <w:marRight w:val="0"/>
          <w:marTop w:val="0"/>
          <w:marBottom w:val="0"/>
          <w:divBdr>
            <w:top w:val="none" w:sz="0" w:space="0" w:color="auto"/>
            <w:left w:val="none" w:sz="0" w:space="0" w:color="auto"/>
            <w:bottom w:val="none" w:sz="0" w:space="0" w:color="auto"/>
            <w:right w:val="none" w:sz="0" w:space="0" w:color="auto"/>
          </w:divBdr>
        </w:div>
        <w:div w:id="757407616">
          <w:marLeft w:val="0"/>
          <w:marRight w:val="0"/>
          <w:marTop w:val="0"/>
          <w:marBottom w:val="0"/>
          <w:divBdr>
            <w:top w:val="none" w:sz="0" w:space="0" w:color="auto"/>
            <w:left w:val="none" w:sz="0" w:space="0" w:color="auto"/>
            <w:bottom w:val="none" w:sz="0" w:space="0" w:color="auto"/>
            <w:right w:val="none" w:sz="0" w:space="0" w:color="auto"/>
          </w:divBdr>
        </w:div>
        <w:div w:id="796725027">
          <w:marLeft w:val="0"/>
          <w:marRight w:val="0"/>
          <w:marTop w:val="0"/>
          <w:marBottom w:val="0"/>
          <w:divBdr>
            <w:top w:val="none" w:sz="0" w:space="0" w:color="auto"/>
            <w:left w:val="none" w:sz="0" w:space="0" w:color="auto"/>
            <w:bottom w:val="none" w:sz="0" w:space="0" w:color="auto"/>
            <w:right w:val="none" w:sz="0" w:space="0" w:color="auto"/>
          </w:divBdr>
        </w:div>
        <w:div w:id="895242023">
          <w:marLeft w:val="0"/>
          <w:marRight w:val="0"/>
          <w:marTop w:val="0"/>
          <w:marBottom w:val="0"/>
          <w:divBdr>
            <w:top w:val="none" w:sz="0" w:space="0" w:color="auto"/>
            <w:left w:val="none" w:sz="0" w:space="0" w:color="auto"/>
            <w:bottom w:val="none" w:sz="0" w:space="0" w:color="auto"/>
            <w:right w:val="none" w:sz="0" w:space="0" w:color="auto"/>
          </w:divBdr>
        </w:div>
        <w:div w:id="907501620">
          <w:marLeft w:val="0"/>
          <w:marRight w:val="0"/>
          <w:marTop w:val="0"/>
          <w:marBottom w:val="0"/>
          <w:divBdr>
            <w:top w:val="none" w:sz="0" w:space="0" w:color="auto"/>
            <w:left w:val="none" w:sz="0" w:space="0" w:color="auto"/>
            <w:bottom w:val="none" w:sz="0" w:space="0" w:color="auto"/>
            <w:right w:val="none" w:sz="0" w:space="0" w:color="auto"/>
          </w:divBdr>
        </w:div>
        <w:div w:id="1176574149">
          <w:marLeft w:val="0"/>
          <w:marRight w:val="0"/>
          <w:marTop w:val="0"/>
          <w:marBottom w:val="0"/>
          <w:divBdr>
            <w:top w:val="none" w:sz="0" w:space="0" w:color="auto"/>
            <w:left w:val="none" w:sz="0" w:space="0" w:color="auto"/>
            <w:bottom w:val="none" w:sz="0" w:space="0" w:color="auto"/>
            <w:right w:val="none" w:sz="0" w:space="0" w:color="auto"/>
          </w:divBdr>
        </w:div>
        <w:div w:id="1178083460">
          <w:marLeft w:val="0"/>
          <w:marRight w:val="0"/>
          <w:marTop w:val="0"/>
          <w:marBottom w:val="0"/>
          <w:divBdr>
            <w:top w:val="none" w:sz="0" w:space="0" w:color="auto"/>
            <w:left w:val="none" w:sz="0" w:space="0" w:color="auto"/>
            <w:bottom w:val="none" w:sz="0" w:space="0" w:color="auto"/>
            <w:right w:val="none" w:sz="0" w:space="0" w:color="auto"/>
          </w:divBdr>
        </w:div>
        <w:div w:id="1202938192">
          <w:marLeft w:val="0"/>
          <w:marRight w:val="0"/>
          <w:marTop w:val="0"/>
          <w:marBottom w:val="0"/>
          <w:divBdr>
            <w:top w:val="none" w:sz="0" w:space="0" w:color="auto"/>
            <w:left w:val="none" w:sz="0" w:space="0" w:color="auto"/>
            <w:bottom w:val="none" w:sz="0" w:space="0" w:color="auto"/>
            <w:right w:val="none" w:sz="0" w:space="0" w:color="auto"/>
          </w:divBdr>
        </w:div>
        <w:div w:id="1266572740">
          <w:marLeft w:val="0"/>
          <w:marRight w:val="0"/>
          <w:marTop w:val="0"/>
          <w:marBottom w:val="0"/>
          <w:divBdr>
            <w:top w:val="none" w:sz="0" w:space="0" w:color="auto"/>
            <w:left w:val="none" w:sz="0" w:space="0" w:color="auto"/>
            <w:bottom w:val="none" w:sz="0" w:space="0" w:color="auto"/>
            <w:right w:val="none" w:sz="0" w:space="0" w:color="auto"/>
          </w:divBdr>
        </w:div>
        <w:div w:id="1346908971">
          <w:marLeft w:val="0"/>
          <w:marRight w:val="0"/>
          <w:marTop w:val="0"/>
          <w:marBottom w:val="0"/>
          <w:divBdr>
            <w:top w:val="none" w:sz="0" w:space="0" w:color="auto"/>
            <w:left w:val="none" w:sz="0" w:space="0" w:color="auto"/>
            <w:bottom w:val="none" w:sz="0" w:space="0" w:color="auto"/>
            <w:right w:val="none" w:sz="0" w:space="0" w:color="auto"/>
          </w:divBdr>
        </w:div>
        <w:div w:id="1443719439">
          <w:marLeft w:val="0"/>
          <w:marRight w:val="0"/>
          <w:marTop w:val="0"/>
          <w:marBottom w:val="0"/>
          <w:divBdr>
            <w:top w:val="none" w:sz="0" w:space="0" w:color="auto"/>
            <w:left w:val="none" w:sz="0" w:space="0" w:color="auto"/>
            <w:bottom w:val="none" w:sz="0" w:space="0" w:color="auto"/>
            <w:right w:val="none" w:sz="0" w:space="0" w:color="auto"/>
          </w:divBdr>
        </w:div>
        <w:div w:id="1525947408">
          <w:marLeft w:val="0"/>
          <w:marRight w:val="0"/>
          <w:marTop w:val="0"/>
          <w:marBottom w:val="0"/>
          <w:divBdr>
            <w:top w:val="none" w:sz="0" w:space="0" w:color="auto"/>
            <w:left w:val="none" w:sz="0" w:space="0" w:color="auto"/>
            <w:bottom w:val="none" w:sz="0" w:space="0" w:color="auto"/>
            <w:right w:val="none" w:sz="0" w:space="0" w:color="auto"/>
          </w:divBdr>
        </w:div>
        <w:div w:id="1613246022">
          <w:marLeft w:val="0"/>
          <w:marRight w:val="0"/>
          <w:marTop w:val="0"/>
          <w:marBottom w:val="0"/>
          <w:divBdr>
            <w:top w:val="none" w:sz="0" w:space="0" w:color="auto"/>
            <w:left w:val="none" w:sz="0" w:space="0" w:color="auto"/>
            <w:bottom w:val="none" w:sz="0" w:space="0" w:color="auto"/>
            <w:right w:val="none" w:sz="0" w:space="0" w:color="auto"/>
          </w:divBdr>
        </w:div>
        <w:div w:id="1685862371">
          <w:marLeft w:val="0"/>
          <w:marRight w:val="0"/>
          <w:marTop w:val="0"/>
          <w:marBottom w:val="0"/>
          <w:divBdr>
            <w:top w:val="none" w:sz="0" w:space="0" w:color="auto"/>
            <w:left w:val="none" w:sz="0" w:space="0" w:color="auto"/>
            <w:bottom w:val="none" w:sz="0" w:space="0" w:color="auto"/>
            <w:right w:val="none" w:sz="0" w:space="0" w:color="auto"/>
          </w:divBdr>
        </w:div>
        <w:div w:id="1714768408">
          <w:marLeft w:val="0"/>
          <w:marRight w:val="0"/>
          <w:marTop w:val="0"/>
          <w:marBottom w:val="0"/>
          <w:divBdr>
            <w:top w:val="none" w:sz="0" w:space="0" w:color="auto"/>
            <w:left w:val="none" w:sz="0" w:space="0" w:color="auto"/>
            <w:bottom w:val="none" w:sz="0" w:space="0" w:color="auto"/>
            <w:right w:val="none" w:sz="0" w:space="0" w:color="auto"/>
          </w:divBdr>
        </w:div>
        <w:div w:id="1770467261">
          <w:marLeft w:val="0"/>
          <w:marRight w:val="0"/>
          <w:marTop w:val="0"/>
          <w:marBottom w:val="0"/>
          <w:divBdr>
            <w:top w:val="none" w:sz="0" w:space="0" w:color="auto"/>
            <w:left w:val="none" w:sz="0" w:space="0" w:color="auto"/>
            <w:bottom w:val="none" w:sz="0" w:space="0" w:color="auto"/>
            <w:right w:val="none" w:sz="0" w:space="0" w:color="auto"/>
          </w:divBdr>
        </w:div>
        <w:div w:id="1866870184">
          <w:marLeft w:val="0"/>
          <w:marRight w:val="0"/>
          <w:marTop w:val="0"/>
          <w:marBottom w:val="0"/>
          <w:divBdr>
            <w:top w:val="none" w:sz="0" w:space="0" w:color="auto"/>
            <w:left w:val="none" w:sz="0" w:space="0" w:color="auto"/>
            <w:bottom w:val="none" w:sz="0" w:space="0" w:color="auto"/>
            <w:right w:val="none" w:sz="0" w:space="0" w:color="auto"/>
          </w:divBdr>
        </w:div>
        <w:div w:id="1930382592">
          <w:marLeft w:val="0"/>
          <w:marRight w:val="0"/>
          <w:marTop w:val="0"/>
          <w:marBottom w:val="0"/>
          <w:divBdr>
            <w:top w:val="none" w:sz="0" w:space="0" w:color="auto"/>
            <w:left w:val="none" w:sz="0" w:space="0" w:color="auto"/>
            <w:bottom w:val="none" w:sz="0" w:space="0" w:color="auto"/>
            <w:right w:val="none" w:sz="0" w:space="0" w:color="auto"/>
          </w:divBdr>
        </w:div>
        <w:div w:id="1959407495">
          <w:marLeft w:val="0"/>
          <w:marRight w:val="0"/>
          <w:marTop w:val="0"/>
          <w:marBottom w:val="0"/>
          <w:divBdr>
            <w:top w:val="none" w:sz="0" w:space="0" w:color="auto"/>
            <w:left w:val="none" w:sz="0" w:space="0" w:color="auto"/>
            <w:bottom w:val="none" w:sz="0" w:space="0" w:color="auto"/>
            <w:right w:val="none" w:sz="0" w:space="0" w:color="auto"/>
          </w:divBdr>
        </w:div>
        <w:div w:id="1964384711">
          <w:marLeft w:val="0"/>
          <w:marRight w:val="0"/>
          <w:marTop w:val="0"/>
          <w:marBottom w:val="0"/>
          <w:divBdr>
            <w:top w:val="none" w:sz="0" w:space="0" w:color="auto"/>
            <w:left w:val="none" w:sz="0" w:space="0" w:color="auto"/>
            <w:bottom w:val="none" w:sz="0" w:space="0" w:color="auto"/>
            <w:right w:val="none" w:sz="0" w:space="0" w:color="auto"/>
          </w:divBdr>
        </w:div>
        <w:div w:id="2024357011">
          <w:marLeft w:val="0"/>
          <w:marRight w:val="0"/>
          <w:marTop w:val="0"/>
          <w:marBottom w:val="0"/>
          <w:divBdr>
            <w:top w:val="none" w:sz="0" w:space="0" w:color="auto"/>
            <w:left w:val="none" w:sz="0" w:space="0" w:color="auto"/>
            <w:bottom w:val="none" w:sz="0" w:space="0" w:color="auto"/>
            <w:right w:val="none" w:sz="0" w:space="0" w:color="auto"/>
          </w:divBdr>
        </w:div>
        <w:div w:id="2076119213">
          <w:marLeft w:val="0"/>
          <w:marRight w:val="0"/>
          <w:marTop w:val="0"/>
          <w:marBottom w:val="0"/>
          <w:divBdr>
            <w:top w:val="none" w:sz="0" w:space="0" w:color="auto"/>
            <w:left w:val="none" w:sz="0" w:space="0" w:color="auto"/>
            <w:bottom w:val="none" w:sz="0" w:space="0" w:color="auto"/>
            <w:right w:val="none" w:sz="0" w:space="0" w:color="auto"/>
          </w:divBdr>
        </w:div>
      </w:divsChild>
    </w:div>
    <w:div w:id="857086970">
      <w:bodyDiv w:val="1"/>
      <w:marLeft w:val="0"/>
      <w:marRight w:val="0"/>
      <w:marTop w:val="0"/>
      <w:marBottom w:val="0"/>
      <w:divBdr>
        <w:top w:val="none" w:sz="0" w:space="0" w:color="auto"/>
        <w:left w:val="none" w:sz="0" w:space="0" w:color="auto"/>
        <w:bottom w:val="none" w:sz="0" w:space="0" w:color="auto"/>
        <w:right w:val="none" w:sz="0" w:space="0" w:color="auto"/>
      </w:divBdr>
    </w:div>
    <w:div w:id="857163095">
      <w:bodyDiv w:val="1"/>
      <w:marLeft w:val="0"/>
      <w:marRight w:val="0"/>
      <w:marTop w:val="0"/>
      <w:marBottom w:val="0"/>
      <w:divBdr>
        <w:top w:val="none" w:sz="0" w:space="0" w:color="auto"/>
        <w:left w:val="none" w:sz="0" w:space="0" w:color="auto"/>
        <w:bottom w:val="none" w:sz="0" w:space="0" w:color="auto"/>
        <w:right w:val="none" w:sz="0" w:space="0" w:color="auto"/>
      </w:divBdr>
    </w:div>
    <w:div w:id="857282046">
      <w:bodyDiv w:val="1"/>
      <w:marLeft w:val="0"/>
      <w:marRight w:val="0"/>
      <w:marTop w:val="0"/>
      <w:marBottom w:val="0"/>
      <w:divBdr>
        <w:top w:val="none" w:sz="0" w:space="0" w:color="auto"/>
        <w:left w:val="none" w:sz="0" w:space="0" w:color="auto"/>
        <w:bottom w:val="none" w:sz="0" w:space="0" w:color="auto"/>
        <w:right w:val="none" w:sz="0" w:space="0" w:color="auto"/>
      </w:divBdr>
    </w:div>
    <w:div w:id="857474671">
      <w:bodyDiv w:val="1"/>
      <w:marLeft w:val="0"/>
      <w:marRight w:val="0"/>
      <w:marTop w:val="0"/>
      <w:marBottom w:val="0"/>
      <w:divBdr>
        <w:top w:val="none" w:sz="0" w:space="0" w:color="auto"/>
        <w:left w:val="none" w:sz="0" w:space="0" w:color="auto"/>
        <w:bottom w:val="none" w:sz="0" w:space="0" w:color="auto"/>
        <w:right w:val="none" w:sz="0" w:space="0" w:color="auto"/>
      </w:divBdr>
    </w:div>
    <w:div w:id="857499125">
      <w:bodyDiv w:val="1"/>
      <w:marLeft w:val="0"/>
      <w:marRight w:val="0"/>
      <w:marTop w:val="0"/>
      <w:marBottom w:val="0"/>
      <w:divBdr>
        <w:top w:val="none" w:sz="0" w:space="0" w:color="auto"/>
        <w:left w:val="none" w:sz="0" w:space="0" w:color="auto"/>
        <w:bottom w:val="none" w:sz="0" w:space="0" w:color="auto"/>
        <w:right w:val="none" w:sz="0" w:space="0" w:color="auto"/>
      </w:divBdr>
    </w:div>
    <w:div w:id="857505170">
      <w:bodyDiv w:val="1"/>
      <w:marLeft w:val="0"/>
      <w:marRight w:val="0"/>
      <w:marTop w:val="0"/>
      <w:marBottom w:val="0"/>
      <w:divBdr>
        <w:top w:val="none" w:sz="0" w:space="0" w:color="auto"/>
        <w:left w:val="none" w:sz="0" w:space="0" w:color="auto"/>
        <w:bottom w:val="none" w:sz="0" w:space="0" w:color="auto"/>
        <w:right w:val="none" w:sz="0" w:space="0" w:color="auto"/>
      </w:divBdr>
    </w:div>
    <w:div w:id="857619177">
      <w:bodyDiv w:val="1"/>
      <w:marLeft w:val="0"/>
      <w:marRight w:val="0"/>
      <w:marTop w:val="0"/>
      <w:marBottom w:val="0"/>
      <w:divBdr>
        <w:top w:val="none" w:sz="0" w:space="0" w:color="auto"/>
        <w:left w:val="none" w:sz="0" w:space="0" w:color="auto"/>
        <w:bottom w:val="none" w:sz="0" w:space="0" w:color="auto"/>
        <w:right w:val="none" w:sz="0" w:space="0" w:color="auto"/>
      </w:divBdr>
    </w:div>
    <w:div w:id="857740527">
      <w:bodyDiv w:val="1"/>
      <w:marLeft w:val="0"/>
      <w:marRight w:val="0"/>
      <w:marTop w:val="0"/>
      <w:marBottom w:val="0"/>
      <w:divBdr>
        <w:top w:val="none" w:sz="0" w:space="0" w:color="auto"/>
        <w:left w:val="none" w:sz="0" w:space="0" w:color="auto"/>
        <w:bottom w:val="none" w:sz="0" w:space="0" w:color="auto"/>
        <w:right w:val="none" w:sz="0" w:space="0" w:color="auto"/>
      </w:divBdr>
      <w:divsChild>
        <w:div w:id="396786513">
          <w:marLeft w:val="0"/>
          <w:marRight w:val="0"/>
          <w:marTop w:val="0"/>
          <w:marBottom w:val="0"/>
          <w:divBdr>
            <w:top w:val="none" w:sz="0" w:space="0" w:color="auto"/>
            <w:left w:val="none" w:sz="0" w:space="0" w:color="auto"/>
            <w:bottom w:val="none" w:sz="0" w:space="0" w:color="auto"/>
            <w:right w:val="none" w:sz="0" w:space="0" w:color="auto"/>
          </w:divBdr>
        </w:div>
        <w:div w:id="859197667">
          <w:marLeft w:val="0"/>
          <w:marRight w:val="0"/>
          <w:marTop w:val="0"/>
          <w:marBottom w:val="0"/>
          <w:divBdr>
            <w:top w:val="none" w:sz="0" w:space="0" w:color="auto"/>
            <w:left w:val="none" w:sz="0" w:space="0" w:color="auto"/>
            <w:bottom w:val="none" w:sz="0" w:space="0" w:color="auto"/>
            <w:right w:val="none" w:sz="0" w:space="0" w:color="auto"/>
          </w:divBdr>
        </w:div>
        <w:div w:id="2105415560">
          <w:marLeft w:val="0"/>
          <w:marRight w:val="0"/>
          <w:marTop w:val="0"/>
          <w:marBottom w:val="0"/>
          <w:divBdr>
            <w:top w:val="none" w:sz="0" w:space="0" w:color="auto"/>
            <w:left w:val="none" w:sz="0" w:space="0" w:color="auto"/>
            <w:bottom w:val="none" w:sz="0" w:space="0" w:color="auto"/>
            <w:right w:val="none" w:sz="0" w:space="0" w:color="auto"/>
          </w:divBdr>
        </w:div>
        <w:div w:id="287712283">
          <w:marLeft w:val="0"/>
          <w:marRight w:val="0"/>
          <w:marTop w:val="0"/>
          <w:marBottom w:val="0"/>
          <w:divBdr>
            <w:top w:val="none" w:sz="0" w:space="0" w:color="auto"/>
            <w:left w:val="none" w:sz="0" w:space="0" w:color="auto"/>
            <w:bottom w:val="none" w:sz="0" w:space="0" w:color="auto"/>
            <w:right w:val="none" w:sz="0" w:space="0" w:color="auto"/>
          </w:divBdr>
        </w:div>
        <w:div w:id="1458572830">
          <w:marLeft w:val="0"/>
          <w:marRight w:val="0"/>
          <w:marTop w:val="0"/>
          <w:marBottom w:val="0"/>
          <w:divBdr>
            <w:top w:val="none" w:sz="0" w:space="0" w:color="auto"/>
            <w:left w:val="none" w:sz="0" w:space="0" w:color="auto"/>
            <w:bottom w:val="none" w:sz="0" w:space="0" w:color="auto"/>
            <w:right w:val="none" w:sz="0" w:space="0" w:color="auto"/>
          </w:divBdr>
        </w:div>
        <w:div w:id="181625036">
          <w:marLeft w:val="0"/>
          <w:marRight w:val="0"/>
          <w:marTop w:val="0"/>
          <w:marBottom w:val="0"/>
          <w:divBdr>
            <w:top w:val="none" w:sz="0" w:space="0" w:color="auto"/>
            <w:left w:val="none" w:sz="0" w:space="0" w:color="auto"/>
            <w:bottom w:val="none" w:sz="0" w:space="0" w:color="auto"/>
            <w:right w:val="none" w:sz="0" w:space="0" w:color="auto"/>
          </w:divBdr>
        </w:div>
        <w:div w:id="271983538">
          <w:marLeft w:val="0"/>
          <w:marRight w:val="0"/>
          <w:marTop w:val="0"/>
          <w:marBottom w:val="0"/>
          <w:divBdr>
            <w:top w:val="none" w:sz="0" w:space="0" w:color="auto"/>
            <w:left w:val="none" w:sz="0" w:space="0" w:color="auto"/>
            <w:bottom w:val="none" w:sz="0" w:space="0" w:color="auto"/>
            <w:right w:val="none" w:sz="0" w:space="0" w:color="auto"/>
          </w:divBdr>
        </w:div>
        <w:div w:id="1612281663">
          <w:marLeft w:val="0"/>
          <w:marRight w:val="0"/>
          <w:marTop w:val="0"/>
          <w:marBottom w:val="0"/>
          <w:divBdr>
            <w:top w:val="none" w:sz="0" w:space="0" w:color="auto"/>
            <w:left w:val="none" w:sz="0" w:space="0" w:color="auto"/>
            <w:bottom w:val="none" w:sz="0" w:space="0" w:color="auto"/>
            <w:right w:val="none" w:sz="0" w:space="0" w:color="auto"/>
          </w:divBdr>
        </w:div>
        <w:div w:id="195236100">
          <w:marLeft w:val="0"/>
          <w:marRight w:val="0"/>
          <w:marTop w:val="0"/>
          <w:marBottom w:val="0"/>
          <w:divBdr>
            <w:top w:val="none" w:sz="0" w:space="0" w:color="auto"/>
            <w:left w:val="none" w:sz="0" w:space="0" w:color="auto"/>
            <w:bottom w:val="none" w:sz="0" w:space="0" w:color="auto"/>
            <w:right w:val="none" w:sz="0" w:space="0" w:color="auto"/>
          </w:divBdr>
        </w:div>
        <w:div w:id="1901406948">
          <w:marLeft w:val="0"/>
          <w:marRight w:val="0"/>
          <w:marTop w:val="0"/>
          <w:marBottom w:val="0"/>
          <w:divBdr>
            <w:top w:val="none" w:sz="0" w:space="0" w:color="auto"/>
            <w:left w:val="none" w:sz="0" w:space="0" w:color="auto"/>
            <w:bottom w:val="none" w:sz="0" w:space="0" w:color="auto"/>
            <w:right w:val="none" w:sz="0" w:space="0" w:color="auto"/>
          </w:divBdr>
        </w:div>
        <w:div w:id="1804884387">
          <w:marLeft w:val="0"/>
          <w:marRight w:val="0"/>
          <w:marTop w:val="0"/>
          <w:marBottom w:val="0"/>
          <w:divBdr>
            <w:top w:val="none" w:sz="0" w:space="0" w:color="auto"/>
            <w:left w:val="none" w:sz="0" w:space="0" w:color="auto"/>
            <w:bottom w:val="none" w:sz="0" w:space="0" w:color="auto"/>
            <w:right w:val="none" w:sz="0" w:space="0" w:color="auto"/>
          </w:divBdr>
        </w:div>
        <w:div w:id="1948345204">
          <w:marLeft w:val="0"/>
          <w:marRight w:val="0"/>
          <w:marTop w:val="0"/>
          <w:marBottom w:val="0"/>
          <w:divBdr>
            <w:top w:val="none" w:sz="0" w:space="0" w:color="auto"/>
            <w:left w:val="none" w:sz="0" w:space="0" w:color="auto"/>
            <w:bottom w:val="none" w:sz="0" w:space="0" w:color="auto"/>
            <w:right w:val="none" w:sz="0" w:space="0" w:color="auto"/>
          </w:divBdr>
        </w:div>
        <w:div w:id="1047950402">
          <w:marLeft w:val="0"/>
          <w:marRight w:val="0"/>
          <w:marTop w:val="0"/>
          <w:marBottom w:val="0"/>
          <w:divBdr>
            <w:top w:val="none" w:sz="0" w:space="0" w:color="auto"/>
            <w:left w:val="none" w:sz="0" w:space="0" w:color="auto"/>
            <w:bottom w:val="none" w:sz="0" w:space="0" w:color="auto"/>
            <w:right w:val="none" w:sz="0" w:space="0" w:color="auto"/>
          </w:divBdr>
        </w:div>
        <w:div w:id="994139034">
          <w:marLeft w:val="0"/>
          <w:marRight w:val="0"/>
          <w:marTop w:val="0"/>
          <w:marBottom w:val="0"/>
          <w:divBdr>
            <w:top w:val="none" w:sz="0" w:space="0" w:color="auto"/>
            <w:left w:val="none" w:sz="0" w:space="0" w:color="auto"/>
            <w:bottom w:val="none" w:sz="0" w:space="0" w:color="auto"/>
            <w:right w:val="none" w:sz="0" w:space="0" w:color="auto"/>
          </w:divBdr>
        </w:div>
        <w:div w:id="482162554">
          <w:marLeft w:val="0"/>
          <w:marRight w:val="0"/>
          <w:marTop w:val="0"/>
          <w:marBottom w:val="0"/>
          <w:divBdr>
            <w:top w:val="none" w:sz="0" w:space="0" w:color="auto"/>
            <w:left w:val="none" w:sz="0" w:space="0" w:color="auto"/>
            <w:bottom w:val="none" w:sz="0" w:space="0" w:color="auto"/>
            <w:right w:val="none" w:sz="0" w:space="0" w:color="auto"/>
          </w:divBdr>
        </w:div>
        <w:div w:id="923799915">
          <w:marLeft w:val="0"/>
          <w:marRight w:val="0"/>
          <w:marTop w:val="0"/>
          <w:marBottom w:val="0"/>
          <w:divBdr>
            <w:top w:val="none" w:sz="0" w:space="0" w:color="auto"/>
            <w:left w:val="none" w:sz="0" w:space="0" w:color="auto"/>
            <w:bottom w:val="none" w:sz="0" w:space="0" w:color="auto"/>
            <w:right w:val="none" w:sz="0" w:space="0" w:color="auto"/>
          </w:divBdr>
        </w:div>
        <w:div w:id="1710641317">
          <w:marLeft w:val="0"/>
          <w:marRight w:val="0"/>
          <w:marTop w:val="0"/>
          <w:marBottom w:val="0"/>
          <w:divBdr>
            <w:top w:val="none" w:sz="0" w:space="0" w:color="auto"/>
            <w:left w:val="none" w:sz="0" w:space="0" w:color="auto"/>
            <w:bottom w:val="none" w:sz="0" w:space="0" w:color="auto"/>
            <w:right w:val="none" w:sz="0" w:space="0" w:color="auto"/>
          </w:divBdr>
        </w:div>
        <w:div w:id="169682416">
          <w:marLeft w:val="0"/>
          <w:marRight w:val="0"/>
          <w:marTop w:val="0"/>
          <w:marBottom w:val="0"/>
          <w:divBdr>
            <w:top w:val="none" w:sz="0" w:space="0" w:color="auto"/>
            <w:left w:val="none" w:sz="0" w:space="0" w:color="auto"/>
            <w:bottom w:val="none" w:sz="0" w:space="0" w:color="auto"/>
            <w:right w:val="none" w:sz="0" w:space="0" w:color="auto"/>
          </w:divBdr>
        </w:div>
        <w:div w:id="989987717">
          <w:marLeft w:val="0"/>
          <w:marRight w:val="0"/>
          <w:marTop w:val="0"/>
          <w:marBottom w:val="0"/>
          <w:divBdr>
            <w:top w:val="none" w:sz="0" w:space="0" w:color="auto"/>
            <w:left w:val="none" w:sz="0" w:space="0" w:color="auto"/>
            <w:bottom w:val="none" w:sz="0" w:space="0" w:color="auto"/>
            <w:right w:val="none" w:sz="0" w:space="0" w:color="auto"/>
          </w:divBdr>
        </w:div>
        <w:div w:id="579482071">
          <w:marLeft w:val="0"/>
          <w:marRight w:val="0"/>
          <w:marTop w:val="0"/>
          <w:marBottom w:val="0"/>
          <w:divBdr>
            <w:top w:val="none" w:sz="0" w:space="0" w:color="auto"/>
            <w:left w:val="none" w:sz="0" w:space="0" w:color="auto"/>
            <w:bottom w:val="none" w:sz="0" w:space="0" w:color="auto"/>
            <w:right w:val="none" w:sz="0" w:space="0" w:color="auto"/>
          </w:divBdr>
        </w:div>
        <w:div w:id="2133285419">
          <w:marLeft w:val="0"/>
          <w:marRight w:val="0"/>
          <w:marTop w:val="0"/>
          <w:marBottom w:val="0"/>
          <w:divBdr>
            <w:top w:val="none" w:sz="0" w:space="0" w:color="auto"/>
            <w:left w:val="none" w:sz="0" w:space="0" w:color="auto"/>
            <w:bottom w:val="none" w:sz="0" w:space="0" w:color="auto"/>
            <w:right w:val="none" w:sz="0" w:space="0" w:color="auto"/>
          </w:divBdr>
        </w:div>
        <w:div w:id="1401750941">
          <w:marLeft w:val="0"/>
          <w:marRight w:val="0"/>
          <w:marTop w:val="0"/>
          <w:marBottom w:val="0"/>
          <w:divBdr>
            <w:top w:val="none" w:sz="0" w:space="0" w:color="auto"/>
            <w:left w:val="none" w:sz="0" w:space="0" w:color="auto"/>
            <w:bottom w:val="none" w:sz="0" w:space="0" w:color="auto"/>
            <w:right w:val="none" w:sz="0" w:space="0" w:color="auto"/>
          </w:divBdr>
        </w:div>
        <w:div w:id="2005741606">
          <w:marLeft w:val="0"/>
          <w:marRight w:val="0"/>
          <w:marTop w:val="0"/>
          <w:marBottom w:val="0"/>
          <w:divBdr>
            <w:top w:val="none" w:sz="0" w:space="0" w:color="auto"/>
            <w:left w:val="none" w:sz="0" w:space="0" w:color="auto"/>
            <w:bottom w:val="none" w:sz="0" w:space="0" w:color="auto"/>
            <w:right w:val="none" w:sz="0" w:space="0" w:color="auto"/>
          </w:divBdr>
        </w:div>
        <w:div w:id="637606634">
          <w:marLeft w:val="0"/>
          <w:marRight w:val="0"/>
          <w:marTop w:val="0"/>
          <w:marBottom w:val="0"/>
          <w:divBdr>
            <w:top w:val="none" w:sz="0" w:space="0" w:color="auto"/>
            <w:left w:val="none" w:sz="0" w:space="0" w:color="auto"/>
            <w:bottom w:val="none" w:sz="0" w:space="0" w:color="auto"/>
            <w:right w:val="none" w:sz="0" w:space="0" w:color="auto"/>
          </w:divBdr>
        </w:div>
        <w:div w:id="150098950">
          <w:marLeft w:val="0"/>
          <w:marRight w:val="0"/>
          <w:marTop w:val="0"/>
          <w:marBottom w:val="0"/>
          <w:divBdr>
            <w:top w:val="none" w:sz="0" w:space="0" w:color="auto"/>
            <w:left w:val="none" w:sz="0" w:space="0" w:color="auto"/>
            <w:bottom w:val="none" w:sz="0" w:space="0" w:color="auto"/>
            <w:right w:val="none" w:sz="0" w:space="0" w:color="auto"/>
          </w:divBdr>
        </w:div>
        <w:div w:id="1468431557">
          <w:marLeft w:val="0"/>
          <w:marRight w:val="0"/>
          <w:marTop w:val="0"/>
          <w:marBottom w:val="0"/>
          <w:divBdr>
            <w:top w:val="none" w:sz="0" w:space="0" w:color="auto"/>
            <w:left w:val="none" w:sz="0" w:space="0" w:color="auto"/>
            <w:bottom w:val="none" w:sz="0" w:space="0" w:color="auto"/>
            <w:right w:val="none" w:sz="0" w:space="0" w:color="auto"/>
          </w:divBdr>
        </w:div>
        <w:div w:id="895049141">
          <w:marLeft w:val="0"/>
          <w:marRight w:val="0"/>
          <w:marTop w:val="0"/>
          <w:marBottom w:val="0"/>
          <w:divBdr>
            <w:top w:val="none" w:sz="0" w:space="0" w:color="auto"/>
            <w:left w:val="none" w:sz="0" w:space="0" w:color="auto"/>
            <w:bottom w:val="none" w:sz="0" w:space="0" w:color="auto"/>
            <w:right w:val="none" w:sz="0" w:space="0" w:color="auto"/>
          </w:divBdr>
        </w:div>
        <w:div w:id="484665182">
          <w:marLeft w:val="0"/>
          <w:marRight w:val="0"/>
          <w:marTop w:val="0"/>
          <w:marBottom w:val="0"/>
          <w:divBdr>
            <w:top w:val="none" w:sz="0" w:space="0" w:color="auto"/>
            <w:left w:val="none" w:sz="0" w:space="0" w:color="auto"/>
            <w:bottom w:val="none" w:sz="0" w:space="0" w:color="auto"/>
            <w:right w:val="none" w:sz="0" w:space="0" w:color="auto"/>
          </w:divBdr>
        </w:div>
        <w:div w:id="1139297555">
          <w:marLeft w:val="0"/>
          <w:marRight w:val="0"/>
          <w:marTop w:val="0"/>
          <w:marBottom w:val="0"/>
          <w:divBdr>
            <w:top w:val="none" w:sz="0" w:space="0" w:color="auto"/>
            <w:left w:val="none" w:sz="0" w:space="0" w:color="auto"/>
            <w:bottom w:val="none" w:sz="0" w:space="0" w:color="auto"/>
            <w:right w:val="none" w:sz="0" w:space="0" w:color="auto"/>
          </w:divBdr>
        </w:div>
        <w:div w:id="1564410046">
          <w:marLeft w:val="0"/>
          <w:marRight w:val="0"/>
          <w:marTop w:val="0"/>
          <w:marBottom w:val="0"/>
          <w:divBdr>
            <w:top w:val="none" w:sz="0" w:space="0" w:color="auto"/>
            <w:left w:val="none" w:sz="0" w:space="0" w:color="auto"/>
            <w:bottom w:val="none" w:sz="0" w:space="0" w:color="auto"/>
            <w:right w:val="none" w:sz="0" w:space="0" w:color="auto"/>
          </w:divBdr>
        </w:div>
        <w:div w:id="429736457">
          <w:marLeft w:val="0"/>
          <w:marRight w:val="0"/>
          <w:marTop w:val="0"/>
          <w:marBottom w:val="0"/>
          <w:divBdr>
            <w:top w:val="none" w:sz="0" w:space="0" w:color="auto"/>
            <w:left w:val="none" w:sz="0" w:space="0" w:color="auto"/>
            <w:bottom w:val="none" w:sz="0" w:space="0" w:color="auto"/>
            <w:right w:val="none" w:sz="0" w:space="0" w:color="auto"/>
          </w:divBdr>
        </w:div>
        <w:div w:id="609824189">
          <w:marLeft w:val="0"/>
          <w:marRight w:val="0"/>
          <w:marTop w:val="0"/>
          <w:marBottom w:val="0"/>
          <w:divBdr>
            <w:top w:val="none" w:sz="0" w:space="0" w:color="auto"/>
            <w:left w:val="none" w:sz="0" w:space="0" w:color="auto"/>
            <w:bottom w:val="none" w:sz="0" w:space="0" w:color="auto"/>
            <w:right w:val="none" w:sz="0" w:space="0" w:color="auto"/>
          </w:divBdr>
        </w:div>
        <w:div w:id="274874400">
          <w:marLeft w:val="0"/>
          <w:marRight w:val="0"/>
          <w:marTop w:val="0"/>
          <w:marBottom w:val="0"/>
          <w:divBdr>
            <w:top w:val="none" w:sz="0" w:space="0" w:color="auto"/>
            <w:left w:val="none" w:sz="0" w:space="0" w:color="auto"/>
            <w:bottom w:val="none" w:sz="0" w:space="0" w:color="auto"/>
            <w:right w:val="none" w:sz="0" w:space="0" w:color="auto"/>
          </w:divBdr>
        </w:div>
        <w:div w:id="237639559">
          <w:marLeft w:val="0"/>
          <w:marRight w:val="0"/>
          <w:marTop w:val="0"/>
          <w:marBottom w:val="0"/>
          <w:divBdr>
            <w:top w:val="none" w:sz="0" w:space="0" w:color="auto"/>
            <w:left w:val="none" w:sz="0" w:space="0" w:color="auto"/>
            <w:bottom w:val="none" w:sz="0" w:space="0" w:color="auto"/>
            <w:right w:val="none" w:sz="0" w:space="0" w:color="auto"/>
          </w:divBdr>
        </w:div>
        <w:div w:id="362025997">
          <w:marLeft w:val="0"/>
          <w:marRight w:val="0"/>
          <w:marTop w:val="0"/>
          <w:marBottom w:val="0"/>
          <w:divBdr>
            <w:top w:val="none" w:sz="0" w:space="0" w:color="auto"/>
            <w:left w:val="none" w:sz="0" w:space="0" w:color="auto"/>
            <w:bottom w:val="none" w:sz="0" w:space="0" w:color="auto"/>
            <w:right w:val="none" w:sz="0" w:space="0" w:color="auto"/>
          </w:divBdr>
        </w:div>
        <w:div w:id="377973641">
          <w:marLeft w:val="0"/>
          <w:marRight w:val="0"/>
          <w:marTop w:val="0"/>
          <w:marBottom w:val="0"/>
          <w:divBdr>
            <w:top w:val="none" w:sz="0" w:space="0" w:color="auto"/>
            <w:left w:val="none" w:sz="0" w:space="0" w:color="auto"/>
            <w:bottom w:val="none" w:sz="0" w:space="0" w:color="auto"/>
            <w:right w:val="none" w:sz="0" w:space="0" w:color="auto"/>
          </w:divBdr>
        </w:div>
        <w:div w:id="822235438">
          <w:marLeft w:val="0"/>
          <w:marRight w:val="0"/>
          <w:marTop w:val="0"/>
          <w:marBottom w:val="0"/>
          <w:divBdr>
            <w:top w:val="none" w:sz="0" w:space="0" w:color="auto"/>
            <w:left w:val="none" w:sz="0" w:space="0" w:color="auto"/>
            <w:bottom w:val="none" w:sz="0" w:space="0" w:color="auto"/>
            <w:right w:val="none" w:sz="0" w:space="0" w:color="auto"/>
          </w:divBdr>
        </w:div>
        <w:div w:id="1632444268">
          <w:marLeft w:val="0"/>
          <w:marRight w:val="0"/>
          <w:marTop w:val="0"/>
          <w:marBottom w:val="0"/>
          <w:divBdr>
            <w:top w:val="none" w:sz="0" w:space="0" w:color="auto"/>
            <w:left w:val="none" w:sz="0" w:space="0" w:color="auto"/>
            <w:bottom w:val="none" w:sz="0" w:space="0" w:color="auto"/>
            <w:right w:val="none" w:sz="0" w:space="0" w:color="auto"/>
          </w:divBdr>
        </w:div>
        <w:div w:id="1447582375">
          <w:marLeft w:val="0"/>
          <w:marRight w:val="0"/>
          <w:marTop w:val="0"/>
          <w:marBottom w:val="0"/>
          <w:divBdr>
            <w:top w:val="none" w:sz="0" w:space="0" w:color="auto"/>
            <w:left w:val="none" w:sz="0" w:space="0" w:color="auto"/>
            <w:bottom w:val="none" w:sz="0" w:space="0" w:color="auto"/>
            <w:right w:val="none" w:sz="0" w:space="0" w:color="auto"/>
          </w:divBdr>
        </w:div>
        <w:div w:id="1734043282">
          <w:marLeft w:val="0"/>
          <w:marRight w:val="0"/>
          <w:marTop w:val="0"/>
          <w:marBottom w:val="0"/>
          <w:divBdr>
            <w:top w:val="none" w:sz="0" w:space="0" w:color="auto"/>
            <w:left w:val="none" w:sz="0" w:space="0" w:color="auto"/>
            <w:bottom w:val="none" w:sz="0" w:space="0" w:color="auto"/>
            <w:right w:val="none" w:sz="0" w:space="0" w:color="auto"/>
          </w:divBdr>
        </w:div>
        <w:div w:id="113445570">
          <w:marLeft w:val="0"/>
          <w:marRight w:val="0"/>
          <w:marTop w:val="0"/>
          <w:marBottom w:val="0"/>
          <w:divBdr>
            <w:top w:val="none" w:sz="0" w:space="0" w:color="auto"/>
            <w:left w:val="none" w:sz="0" w:space="0" w:color="auto"/>
            <w:bottom w:val="none" w:sz="0" w:space="0" w:color="auto"/>
            <w:right w:val="none" w:sz="0" w:space="0" w:color="auto"/>
          </w:divBdr>
        </w:div>
        <w:div w:id="1642930022">
          <w:marLeft w:val="0"/>
          <w:marRight w:val="0"/>
          <w:marTop w:val="0"/>
          <w:marBottom w:val="0"/>
          <w:divBdr>
            <w:top w:val="none" w:sz="0" w:space="0" w:color="auto"/>
            <w:left w:val="none" w:sz="0" w:space="0" w:color="auto"/>
            <w:bottom w:val="none" w:sz="0" w:space="0" w:color="auto"/>
            <w:right w:val="none" w:sz="0" w:space="0" w:color="auto"/>
          </w:divBdr>
        </w:div>
        <w:div w:id="644893183">
          <w:marLeft w:val="0"/>
          <w:marRight w:val="0"/>
          <w:marTop w:val="0"/>
          <w:marBottom w:val="0"/>
          <w:divBdr>
            <w:top w:val="none" w:sz="0" w:space="0" w:color="auto"/>
            <w:left w:val="none" w:sz="0" w:space="0" w:color="auto"/>
            <w:bottom w:val="none" w:sz="0" w:space="0" w:color="auto"/>
            <w:right w:val="none" w:sz="0" w:space="0" w:color="auto"/>
          </w:divBdr>
        </w:div>
        <w:div w:id="1531336793">
          <w:marLeft w:val="0"/>
          <w:marRight w:val="0"/>
          <w:marTop w:val="0"/>
          <w:marBottom w:val="0"/>
          <w:divBdr>
            <w:top w:val="none" w:sz="0" w:space="0" w:color="auto"/>
            <w:left w:val="none" w:sz="0" w:space="0" w:color="auto"/>
            <w:bottom w:val="none" w:sz="0" w:space="0" w:color="auto"/>
            <w:right w:val="none" w:sz="0" w:space="0" w:color="auto"/>
          </w:divBdr>
        </w:div>
        <w:div w:id="1557546636">
          <w:marLeft w:val="0"/>
          <w:marRight w:val="0"/>
          <w:marTop w:val="0"/>
          <w:marBottom w:val="0"/>
          <w:divBdr>
            <w:top w:val="none" w:sz="0" w:space="0" w:color="auto"/>
            <w:left w:val="none" w:sz="0" w:space="0" w:color="auto"/>
            <w:bottom w:val="none" w:sz="0" w:space="0" w:color="auto"/>
            <w:right w:val="none" w:sz="0" w:space="0" w:color="auto"/>
          </w:divBdr>
        </w:div>
        <w:div w:id="1701278210">
          <w:marLeft w:val="0"/>
          <w:marRight w:val="0"/>
          <w:marTop w:val="0"/>
          <w:marBottom w:val="0"/>
          <w:divBdr>
            <w:top w:val="none" w:sz="0" w:space="0" w:color="auto"/>
            <w:left w:val="none" w:sz="0" w:space="0" w:color="auto"/>
            <w:bottom w:val="none" w:sz="0" w:space="0" w:color="auto"/>
            <w:right w:val="none" w:sz="0" w:space="0" w:color="auto"/>
          </w:divBdr>
        </w:div>
        <w:div w:id="762527224">
          <w:marLeft w:val="0"/>
          <w:marRight w:val="0"/>
          <w:marTop w:val="0"/>
          <w:marBottom w:val="0"/>
          <w:divBdr>
            <w:top w:val="none" w:sz="0" w:space="0" w:color="auto"/>
            <w:left w:val="none" w:sz="0" w:space="0" w:color="auto"/>
            <w:bottom w:val="none" w:sz="0" w:space="0" w:color="auto"/>
            <w:right w:val="none" w:sz="0" w:space="0" w:color="auto"/>
          </w:divBdr>
        </w:div>
        <w:div w:id="2010519890">
          <w:marLeft w:val="0"/>
          <w:marRight w:val="0"/>
          <w:marTop w:val="0"/>
          <w:marBottom w:val="0"/>
          <w:divBdr>
            <w:top w:val="none" w:sz="0" w:space="0" w:color="auto"/>
            <w:left w:val="none" w:sz="0" w:space="0" w:color="auto"/>
            <w:bottom w:val="none" w:sz="0" w:space="0" w:color="auto"/>
            <w:right w:val="none" w:sz="0" w:space="0" w:color="auto"/>
          </w:divBdr>
        </w:div>
        <w:div w:id="1618441395">
          <w:marLeft w:val="0"/>
          <w:marRight w:val="0"/>
          <w:marTop w:val="0"/>
          <w:marBottom w:val="0"/>
          <w:divBdr>
            <w:top w:val="none" w:sz="0" w:space="0" w:color="auto"/>
            <w:left w:val="none" w:sz="0" w:space="0" w:color="auto"/>
            <w:bottom w:val="none" w:sz="0" w:space="0" w:color="auto"/>
            <w:right w:val="none" w:sz="0" w:space="0" w:color="auto"/>
          </w:divBdr>
        </w:div>
        <w:div w:id="1722054058">
          <w:marLeft w:val="0"/>
          <w:marRight w:val="0"/>
          <w:marTop w:val="0"/>
          <w:marBottom w:val="0"/>
          <w:divBdr>
            <w:top w:val="none" w:sz="0" w:space="0" w:color="auto"/>
            <w:left w:val="none" w:sz="0" w:space="0" w:color="auto"/>
            <w:bottom w:val="none" w:sz="0" w:space="0" w:color="auto"/>
            <w:right w:val="none" w:sz="0" w:space="0" w:color="auto"/>
          </w:divBdr>
        </w:div>
        <w:div w:id="1226330225">
          <w:marLeft w:val="0"/>
          <w:marRight w:val="0"/>
          <w:marTop w:val="0"/>
          <w:marBottom w:val="0"/>
          <w:divBdr>
            <w:top w:val="none" w:sz="0" w:space="0" w:color="auto"/>
            <w:left w:val="none" w:sz="0" w:space="0" w:color="auto"/>
            <w:bottom w:val="none" w:sz="0" w:space="0" w:color="auto"/>
            <w:right w:val="none" w:sz="0" w:space="0" w:color="auto"/>
          </w:divBdr>
        </w:div>
        <w:div w:id="343484825">
          <w:marLeft w:val="0"/>
          <w:marRight w:val="0"/>
          <w:marTop w:val="0"/>
          <w:marBottom w:val="0"/>
          <w:divBdr>
            <w:top w:val="none" w:sz="0" w:space="0" w:color="auto"/>
            <w:left w:val="none" w:sz="0" w:space="0" w:color="auto"/>
            <w:bottom w:val="none" w:sz="0" w:space="0" w:color="auto"/>
            <w:right w:val="none" w:sz="0" w:space="0" w:color="auto"/>
          </w:divBdr>
        </w:div>
        <w:div w:id="547112376">
          <w:marLeft w:val="0"/>
          <w:marRight w:val="0"/>
          <w:marTop w:val="0"/>
          <w:marBottom w:val="0"/>
          <w:divBdr>
            <w:top w:val="none" w:sz="0" w:space="0" w:color="auto"/>
            <w:left w:val="none" w:sz="0" w:space="0" w:color="auto"/>
            <w:bottom w:val="none" w:sz="0" w:space="0" w:color="auto"/>
            <w:right w:val="none" w:sz="0" w:space="0" w:color="auto"/>
          </w:divBdr>
        </w:div>
        <w:div w:id="1551334712">
          <w:marLeft w:val="0"/>
          <w:marRight w:val="0"/>
          <w:marTop w:val="0"/>
          <w:marBottom w:val="0"/>
          <w:divBdr>
            <w:top w:val="none" w:sz="0" w:space="0" w:color="auto"/>
            <w:left w:val="none" w:sz="0" w:space="0" w:color="auto"/>
            <w:bottom w:val="none" w:sz="0" w:space="0" w:color="auto"/>
            <w:right w:val="none" w:sz="0" w:space="0" w:color="auto"/>
          </w:divBdr>
        </w:div>
        <w:div w:id="1295866053">
          <w:marLeft w:val="0"/>
          <w:marRight w:val="0"/>
          <w:marTop w:val="0"/>
          <w:marBottom w:val="0"/>
          <w:divBdr>
            <w:top w:val="none" w:sz="0" w:space="0" w:color="auto"/>
            <w:left w:val="none" w:sz="0" w:space="0" w:color="auto"/>
            <w:bottom w:val="none" w:sz="0" w:space="0" w:color="auto"/>
            <w:right w:val="none" w:sz="0" w:space="0" w:color="auto"/>
          </w:divBdr>
        </w:div>
        <w:div w:id="1097483686">
          <w:marLeft w:val="0"/>
          <w:marRight w:val="0"/>
          <w:marTop w:val="0"/>
          <w:marBottom w:val="0"/>
          <w:divBdr>
            <w:top w:val="none" w:sz="0" w:space="0" w:color="auto"/>
            <w:left w:val="none" w:sz="0" w:space="0" w:color="auto"/>
            <w:bottom w:val="none" w:sz="0" w:space="0" w:color="auto"/>
            <w:right w:val="none" w:sz="0" w:space="0" w:color="auto"/>
          </w:divBdr>
        </w:div>
        <w:div w:id="1644117003">
          <w:marLeft w:val="0"/>
          <w:marRight w:val="0"/>
          <w:marTop w:val="0"/>
          <w:marBottom w:val="0"/>
          <w:divBdr>
            <w:top w:val="none" w:sz="0" w:space="0" w:color="auto"/>
            <w:left w:val="none" w:sz="0" w:space="0" w:color="auto"/>
            <w:bottom w:val="none" w:sz="0" w:space="0" w:color="auto"/>
            <w:right w:val="none" w:sz="0" w:space="0" w:color="auto"/>
          </w:divBdr>
        </w:div>
        <w:div w:id="1582979759">
          <w:marLeft w:val="0"/>
          <w:marRight w:val="0"/>
          <w:marTop w:val="0"/>
          <w:marBottom w:val="0"/>
          <w:divBdr>
            <w:top w:val="none" w:sz="0" w:space="0" w:color="auto"/>
            <w:left w:val="none" w:sz="0" w:space="0" w:color="auto"/>
            <w:bottom w:val="none" w:sz="0" w:space="0" w:color="auto"/>
            <w:right w:val="none" w:sz="0" w:space="0" w:color="auto"/>
          </w:divBdr>
        </w:div>
        <w:div w:id="1373993639">
          <w:marLeft w:val="0"/>
          <w:marRight w:val="0"/>
          <w:marTop w:val="0"/>
          <w:marBottom w:val="0"/>
          <w:divBdr>
            <w:top w:val="none" w:sz="0" w:space="0" w:color="auto"/>
            <w:left w:val="none" w:sz="0" w:space="0" w:color="auto"/>
            <w:bottom w:val="none" w:sz="0" w:space="0" w:color="auto"/>
            <w:right w:val="none" w:sz="0" w:space="0" w:color="auto"/>
          </w:divBdr>
        </w:div>
        <w:div w:id="936133215">
          <w:marLeft w:val="0"/>
          <w:marRight w:val="0"/>
          <w:marTop w:val="0"/>
          <w:marBottom w:val="0"/>
          <w:divBdr>
            <w:top w:val="none" w:sz="0" w:space="0" w:color="auto"/>
            <w:left w:val="none" w:sz="0" w:space="0" w:color="auto"/>
            <w:bottom w:val="none" w:sz="0" w:space="0" w:color="auto"/>
            <w:right w:val="none" w:sz="0" w:space="0" w:color="auto"/>
          </w:divBdr>
        </w:div>
        <w:div w:id="2007248272">
          <w:marLeft w:val="0"/>
          <w:marRight w:val="0"/>
          <w:marTop w:val="0"/>
          <w:marBottom w:val="0"/>
          <w:divBdr>
            <w:top w:val="none" w:sz="0" w:space="0" w:color="auto"/>
            <w:left w:val="none" w:sz="0" w:space="0" w:color="auto"/>
            <w:bottom w:val="none" w:sz="0" w:space="0" w:color="auto"/>
            <w:right w:val="none" w:sz="0" w:space="0" w:color="auto"/>
          </w:divBdr>
        </w:div>
        <w:div w:id="335115993">
          <w:marLeft w:val="0"/>
          <w:marRight w:val="0"/>
          <w:marTop w:val="0"/>
          <w:marBottom w:val="0"/>
          <w:divBdr>
            <w:top w:val="none" w:sz="0" w:space="0" w:color="auto"/>
            <w:left w:val="none" w:sz="0" w:space="0" w:color="auto"/>
            <w:bottom w:val="none" w:sz="0" w:space="0" w:color="auto"/>
            <w:right w:val="none" w:sz="0" w:space="0" w:color="auto"/>
          </w:divBdr>
        </w:div>
        <w:div w:id="1114250241">
          <w:marLeft w:val="0"/>
          <w:marRight w:val="0"/>
          <w:marTop w:val="0"/>
          <w:marBottom w:val="0"/>
          <w:divBdr>
            <w:top w:val="none" w:sz="0" w:space="0" w:color="auto"/>
            <w:left w:val="none" w:sz="0" w:space="0" w:color="auto"/>
            <w:bottom w:val="none" w:sz="0" w:space="0" w:color="auto"/>
            <w:right w:val="none" w:sz="0" w:space="0" w:color="auto"/>
          </w:divBdr>
        </w:div>
        <w:div w:id="407729864">
          <w:marLeft w:val="0"/>
          <w:marRight w:val="0"/>
          <w:marTop w:val="0"/>
          <w:marBottom w:val="0"/>
          <w:divBdr>
            <w:top w:val="none" w:sz="0" w:space="0" w:color="auto"/>
            <w:left w:val="none" w:sz="0" w:space="0" w:color="auto"/>
            <w:bottom w:val="none" w:sz="0" w:space="0" w:color="auto"/>
            <w:right w:val="none" w:sz="0" w:space="0" w:color="auto"/>
          </w:divBdr>
        </w:div>
        <w:div w:id="953832690">
          <w:marLeft w:val="0"/>
          <w:marRight w:val="0"/>
          <w:marTop w:val="0"/>
          <w:marBottom w:val="0"/>
          <w:divBdr>
            <w:top w:val="none" w:sz="0" w:space="0" w:color="auto"/>
            <w:left w:val="none" w:sz="0" w:space="0" w:color="auto"/>
            <w:bottom w:val="none" w:sz="0" w:space="0" w:color="auto"/>
            <w:right w:val="none" w:sz="0" w:space="0" w:color="auto"/>
          </w:divBdr>
        </w:div>
      </w:divsChild>
    </w:div>
    <w:div w:id="857743386">
      <w:bodyDiv w:val="1"/>
      <w:marLeft w:val="0"/>
      <w:marRight w:val="0"/>
      <w:marTop w:val="0"/>
      <w:marBottom w:val="0"/>
      <w:divBdr>
        <w:top w:val="none" w:sz="0" w:space="0" w:color="auto"/>
        <w:left w:val="none" w:sz="0" w:space="0" w:color="auto"/>
        <w:bottom w:val="none" w:sz="0" w:space="0" w:color="auto"/>
        <w:right w:val="none" w:sz="0" w:space="0" w:color="auto"/>
      </w:divBdr>
      <w:divsChild>
        <w:div w:id="2080400788">
          <w:marLeft w:val="0"/>
          <w:marRight w:val="0"/>
          <w:marTop w:val="0"/>
          <w:marBottom w:val="0"/>
          <w:divBdr>
            <w:top w:val="none" w:sz="0" w:space="0" w:color="auto"/>
            <w:left w:val="none" w:sz="0" w:space="0" w:color="auto"/>
            <w:bottom w:val="none" w:sz="0" w:space="0" w:color="auto"/>
            <w:right w:val="none" w:sz="0" w:space="0" w:color="auto"/>
          </w:divBdr>
        </w:div>
        <w:div w:id="1541742037">
          <w:marLeft w:val="0"/>
          <w:marRight w:val="0"/>
          <w:marTop w:val="0"/>
          <w:marBottom w:val="0"/>
          <w:divBdr>
            <w:top w:val="none" w:sz="0" w:space="0" w:color="auto"/>
            <w:left w:val="none" w:sz="0" w:space="0" w:color="auto"/>
            <w:bottom w:val="none" w:sz="0" w:space="0" w:color="auto"/>
            <w:right w:val="none" w:sz="0" w:space="0" w:color="auto"/>
          </w:divBdr>
        </w:div>
        <w:div w:id="1811702213">
          <w:marLeft w:val="0"/>
          <w:marRight w:val="0"/>
          <w:marTop w:val="0"/>
          <w:marBottom w:val="0"/>
          <w:divBdr>
            <w:top w:val="none" w:sz="0" w:space="0" w:color="auto"/>
            <w:left w:val="none" w:sz="0" w:space="0" w:color="auto"/>
            <w:bottom w:val="none" w:sz="0" w:space="0" w:color="auto"/>
            <w:right w:val="none" w:sz="0" w:space="0" w:color="auto"/>
          </w:divBdr>
        </w:div>
        <w:div w:id="590969569">
          <w:marLeft w:val="0"/>
          <w:marRight w:val="0"/>
          <w:marTop w:val="0"/>
          <w:marBottom w:val="0"/>
          <w:divBdr>
            <w:top w:val="none" w:sz="0" w:space="0" w:color="auto"/>
            <w:left w:val="none" w:sz="0" w:space="0" w:color="auto"/>
            <w:bottom w:val="none" w:sz="0" w:space="0" w:color="auto"/>
            <w:right w:val="none" w:sz="0" w:space="0" w:color="auto"/>
          </w:divBdr>
        </w:div>
        <w:div w:id="1272668913">
          <w:marLeft w:val="0"/>
          <w:marRight w:val="0"/>
          <w:marTop w:val="0"/>
          <w:marBottom w:val="0"/>
          <w:divBdr>
            <w:top w:val="none" w:sz="0" w:space="0" w:color="auto"/>
            <w:left w:val="none" w:sz="0" w:space="0" w:color="auto"/>
            <w:bottom w:val="none" w:sz="0" w:space="0" w:color="auto"/>
            <w:right w:val="none" w:sz="0" w:space="0" w:color="auto"/>
          </w:divBdr>
        </w:div>
        <w:div w:id="2029913262">
          <w:marLeft w:val="0"/>
          <w:marRight w:val="0"/>
          <w:marTop w:val="0"/>
          <w:marBottom w:val="0"/>
          <w:divBdr>
            <w:top w:val="none" w:sz="0" w:space="0" w:color="auto"/>
            <w:left w:val="none" w:sz="0" w:space="0" w:color="auto"/>
            <w:bottom w:val="none" w:sz="0" w:space="0" w:color="auto"/>
            <w:right w:val="none" w:sz="0" w:space="0" w:color="auto"/>
          </w:divBdr>
        </w:div>
        <w:div w:id="281959505">
          <w:marLeft w:val="0"/>
          <w:marRight w:val="0"/>
          <w:marTop w:val="0"/>
          <w:marBottom w:val="0"/>
          <w:divBdr>
            <w:top w:val="none" w:sz="0" w:space="0" w:color="auto"/>
            <w:left w:val="none" w:sz="0" w:space="0" w:color="auto"/>
            <w:bottom w:val="none" w:sz="0" w:space="0" w:color="auto"/>
            <w:right w:val="none" w:sz="0" w:space="0" w:color="auto"/>
          </w:divBdr>
        </w:div>
        <w:div w:id="638919610">
          <w:marLeft w:val="0"/>
          <w:marRight w:val="0"/>
          <w:marTop w:val="0"/>
          <w:marBottom w:val="0"/>
          <w:divBdr>
            <w:top w:val="none" w:sz="0" w:space="0" w:color="auto"/>
            <w:left w:val="none" w:sz="0" w:space="0" w:color="auto"/>
            <w:bottom w:val="none" w:sz="0" w:space="0" w:color="auto"/>
            <w:right w:val="none" w:sz="0" w:space="0" w:color="auto"/>
          </w:divBdr>
        </w:div>
        <w:div w:id="2033845354">
          <w:marLeft w:val="0"/>
          <w:marRight w:val="0"/>
          <w:marTop w:val="0"/>
          <w:marBottom w:val="0"/>
          <w:divBdr>
            <w:top w:val="none" w:sz="0" w:space="0" w:color="auto"/>
            <w:left w:val="none" w:sz="0" w:space="0" w:color="auto"/>
            <w:bottom w:val="none" w:sz="0" w:space="0" w:color="auto"/>
            <w:right w:val="none" w:sz="0" w:space="0" w:color="auto"/>
          </w:divBdr>
        </w:div>
        <w:div w:id="316615701">
          <w:marLeft w:val="0"/>
          <w:marRight w:val="0"/>
          <w:marTop w:val="0"/>
          <w:marBottom w:val="0"/>
          <w:divBdr>
            <w:top w:val="none" w:sz="0" w:space="0" w:color="auto"/>
            <w:left w:val="none" w:sz="0" w:space="0" w:color="auto"/>
            <w:bottom w:val="none" w:sz="0" w:space="0" w:color="auto"/>
            <w:right w:val="none" w:sz="0" w:space="0" w:color="auto"/>
          </w:divBdr>
        </w:div>
        <w:div w:id="1050611663">
          <w:marLeft w:val="0"/>
          <w:marRight w:val="0"/>
          <w:marTop w:val="0"/>
          <w:marBottom w:val="0"/>
          <w:divBdr>
            <w:top w:val="none" w:sz="0" w:space="0" w:color="auto"/>
            <w:left w:val="none" w:sz="0" w:space="0" w:color="auto"/>
            <w:bottom w:val="none" w:sz="0" w:space="0" w:color="auto"/>
            <w:right w:val="none" w:sz="0" w:space="0" w:color="auto"/>
          </w:divBdr>
        </w:div>
        <w:div w:id="1375545649">
          <w:marLeft w:val="0"/>
          <w:marRight w:val="0"/>
          <w:marTop w:val="0"/>
          <w:marBottom w:val="0"/>
          <w:divBdr>
            <w:top w:val="none" w:sz="0" w:space="0" w:color="auto"/>
            <w:left w:val="none" w:sz="0" w:space="0" w:color="auto"/>
            <w:bottom w:val="none" w:sz="0" w:space="0" w:color="auto"/>
            <w:right w:val="none" w:sz="0" w:space="0" w:color="auto"/>
          </w:divBdr>
        </w:div>
        <w:div w:id="833375184">
          <w:marLeft w:val="0"/>
          <w:marRight w:val="0"/>
          <w:marTop w:val="0"/>
          <w:marBottom w:val="0"/>
          <w:divBdr>
            <w:top w:val="none" w:sz="0" w:space="0" w:color="auto"/>
            <w:left w:val="none" w:sz="0" w:space="0" w:color="auto"/>
            <w:bottom w:val="none" w:sz="0" w:space="0" w:color="auto"/>
            <w:right w:val="none" w:sz="0" w:space="0" w:color="auto"/>
          </w:divBdr>
        </w:div>
        <w:div w:id="1067610809">
          <w:marLeft w:val="0"/>
          <w:marRight w:val="0"/>
          <w:marTop w:val="0"/>
          <w:marBottom w:val="0"/>
          <w:divBdr>
            <w:top w:val="none" w:sz="0" w:space="0" w:color="auto"/>
            <w:left w:val="none" w:sz="0" w:space="0" w:color="auto"/>
            <w:bottom w:val="none" w:sz="0" w:space="0" w:color="auto"/>
            <w:right w:val="none" w:sz="0" w:space="0" w:color="auto"/>
          </w:divBdr>
        </w:div>
        <w:div w:id="1396204245">
          <w:marLeft w:val="0"/>
          <w:marRight w:val="0"/>
          <w:marTop w:val="0"/>
          <w:marBottom w:val="0"/>
          <w:divBdr>
            <w:top w:val="none" w:sz="0" w:space="0" w:color="auto"/>
            <w:left w:val="none" w:sz="0" w:space="0" w:color="auto"/>
            <w:bottom w:val="none" w:sz="0" w:space="0" w:color="auto"/>
            <w:right w:val="none" w:sz="0" w:space="0" w:color="auto"/>
          </w:divBdr>
        </w:div>
        <w:div w:id="1562055507">
          <w:marLeft w:val="0"/>
          <w:marRight w:val="0"/>
          <w:marTop w:val="0"/>
          <w:marBottom w:val="0"/>
          <w:divBdr>
            <w:top w:val="none" w:sz="0" w:space="0" w:color="auto"/>
            <w:left w:val="none" w:sz="0" w:space="0" w:color="auto"/>
            <w:bottom w:val="none" w:sz="0" w:space="0" w:color="auto"/>
            <w:right w:val="none" w:sz="0" w:space="0" w:color="auto"/>
          </w:divBdr>
        </w:div>
        <w:div w:id="581794094">
          <w:marLeft w:val="0"/>
          <w:marRight w:val="0"/>
          <w:marTop w:val="0"/>
          <w:marBottom w:val="0"/>
          <w:divBdr>
            <w:top w:val="none" w:sz="0" w:space="0" w:color="auto"/>
            <w:left w:val="none" w:sz="0" w:space="0" w:color="auto"/>
            <w:bottom w:val="none" w:sz="0" w:space="0" w:color="auto"/>
            <w:right w:val="none" w:sz="0" w:space="0" w:color="auto"/>
          </w:divBdr>
        </w:div>
        <w:div w:id="1274168858">
          <w:marLeft w:val="0"/>
          <w:marRight w:val="0"/>
          <w:marTop w:val="0"/>
          <w:marBottom w:val="0"/>
          <w:divBdr>
            <w:top w:val="none" w:sz="0" w:space="0" w:color="auto"/>
            <w:left w:val="none" w:sz="0" w:space="0" w:color="auto"/>
            <w:bottom w:val="none" w:sz="0" w:space="0" w:color="auto"/>
            <w:right w:val="none" w:sz="0" w:space="0" w:color="auto"/>
          </w:divBdr>
        </w:div>
        <w:div w:id="1630012879">
          <w:marLeft w:val="0"/>
          <w:marRight w:val="0"/>
          <w:marTop w:val="0"/>
          <w:marBottom w:val="0"/>
          <w:divBdr>
            <w:top w:val="none" w:sz="0" w:space="0" w:color="auto"/>
            <w:left w:val="none" w:sz="0" w:space="0" w:color="auto"/>
            <w:bottom w:val="none" w:sz="0" w:space="0" w:color="auto"/>
            <w:right w:val="none" w:sz="0" w:space="0" w:color="auto"/>
          </w:divBdr>
        </w:div>
        <w:div w:id="475726381">
          <w:marLeft w:val="0"/>
          <w:marRight w:val="0"/>
          <w:marTop w:val="0"/>
          <w:marBottom w:val="0"/>
          <w:divBdr>
            <w:top w:val="none" w:sz="0" w:space="0" w:color="auto"/>
            <w:left w:val="none" w:sz="0" w:space="0" w:color="auto"/>
            <w:bottom w:val="none" w:sz="0" w:space="0" w:color="auto"/>
            <w:right w:val="none" w:sz="0" w:space="0" w:color="auto"/>
          </w:divBdr>
        </w:div>
        <w:div w:id="493834199">
          <w:marLeft w:val="0"/>
          <w:marRight w:val="0"/>
          <w:marTop w:val="0"/>
          <w:marBottom w:val="0"/>
          <w:divBdr>
            <w:top w:val="none" w:sz="0" w:space="0" w:color="auto"/>
            <w:left w:val="none" w:sz="0" w:space="0" w:color="auto"/>
            <w:bottom w:val="none" w:sz="0" w:space="0" w:color="auto"/>
            <w:right w:val="none" w:sz="0" w:space="0" w:color="auto"/>
          </w:divBdr>
        </w:div>
        <w:div w:id="734090293">
          <w:marLeft w:val="0"/>
          <w:marRight w:val="0"/>
          <w:marTop w:val="0"/>
          <w:marBottom w:val="0"/>
          <w:divBdr>
            <w:top w:val="none" w:sz="0" w:space="0" w:color="auto"/>
            <w:left w:val="none" w:sz="0" w:space="0" w:color="auto"/>
            <w:bottom w:val="none" w:sz="0" w:space="0" w:color="auto"/>
            <w:right w:val="none" w:sz="0" w:space="0" w:color="auto"/>
          </w:divBdr>
        </w:div>
        <w:div w:id="2101439867">
          <w:marLeft w:val="0"/>
          <w:marRight w:val="0"/>
          <w:marTop w:val="0"/>
          <w:marBottom w:val="0"/>
          <w:divBdr>
            <w:top w:val="none" w:sz="0" w:space="0" w:color="auto"/>
            <w:left w:val="none" w:sz="0" w:space="0" w:color="auto"/>
            <w:bottom w:val="none" w:sz="0" w:space="0" w:color="auto"/>
            <w:right w:val="none" w:sz="0" w:space="0" w:color="auto"/>
          </w:divBdr>
        </w:div>
        <w:div w:id="1377923895">
          <w:marLeft w:val="0"/>
          <w:marRight w:val="0"/>
          <w:marTop w:val="0"/>
          <w:marBottom w:val="0"/>
          <w:divBdr>
            <w:top w:val="none" w:sz="0" w:space="0" w:color="auto"/>
            <w:left w:val="none" w:sz="0" w:space="0" w:color="auto"/>
            <w:bottom w:val="none" w:sz="0" w:space="0" w:color="auto"/>
            <w:right w:val="none" w:sz="0" w:space="0" w:color="auto"/>
          </w:divBdr>
        </w:div>
        <w:div w:id="59522170">
          <w:marLeft w:val="0"/>
          <w:marRight w:val="0"/>
          <w:marTop w:val="0"/>
          <w:marBottom w:val="0"/>
          <w:divBdr>
            <w:top w:val="none" w:sz="0" w:space="0" w:color="auto"/>
            <w:left w:val="none" w:sz="0" w:space="0" w:color="auto"/>
            <w:bottom w:val="none" w:sz="0" w:space="0" w:color="auto"/>
            <w:right w:val="none" w:sz="0" w:space="0" w:color="auto"/>
          </w:divBdr>
        </w:div>
        <w:div w:id="366949158">
          <w:marLeft w:val="0"/>
          <w:marRight w:val="0"/>
          <w:marTop w:val="0"/>
          <w:marBottom w:val="0"/>
          <w:divBdr>
            <w:top w:val="none" w:sz="0" w:space="0" w:color="auto"/>
            <w:left w:val="none" w:sz="0" w:space="0" w:color="auto"/>
            <w:bottom w:val="none" w:sz="0" w:space="0" w:color="auto"/>
            <w:right w:val="none" w:sz="0" w:space="0" w:color="auto"/>
          </w:divBdr>
        </w:div>
        <w:div w:id="1795127887">
          <w:marLeft w:val="0"/>
          <w:marRight w:val="0"/>
          <w:marTop w:val="0"/>
          <w:marBottom w:val="0"/>
          <w:divBdr>
            <w:top w:val="none" w:sz="0" w:space="0" w:color="auto"/>
            <w:left w:val="none" w:sz="0" w:space="0" w:color="auto"/>
            <w:bottom w:val="none" w:sz="0" w:space="0" w:color="auto"/>
            <w:right w:val="none" w:sz="0" w:space="0" w:color="auto"/>
          </w:divBdr>
        </w:div>
        <w:div w:id="532154899">
          <w:marLeft w:val="0"/>
          <w:marRight w:val="0"/>
          <w:marTop w:val="0"/>
          <w:marBottom w:val="0"/>
          <w:divBdr>
            <w:top w:val="none" w:sz="0" w:space="0" w:color="auto"/>
            <w:left w:val="none" w:sz="0" w:space="0" w:color="auto"/>
            <w:bottom w:val="none" w:sz="0" w:space="0" w:color="auto"/>
            <w:right w:val="none" w:sz="0" w:space="0" w:color="auto"/>
          </w:divBdr>
        </w:div>
        <w:div w:id="451436441">
          <w:marLeft w:val="0"/>
          <w:marRight w:val="0"/>
          <w:marTop w:val="0"/>
          <w:marBottom w:val="0"/>
          <w:divBdr>
            <w:top w:val="none" w:sz="0" w:space="0" w:color="auto"/>
            <w:left w:val="none" w:sz="0" w:space="0" w:color="auto"/>
            <w:bottom w:val="none" w:sz="0" w:space="0" w:color="auto"/>
            <w:right w:val="none" w:sz="0" w:space="0" w:color="auto"/>
          </w:divBdr>
        </w:div>
        <w:div w:id="717431517">
          <w:marLeft w:val="0"/>
          <w:marRight w:val="0"/>
          <w:marTop w:val="0"/>
          <w:marBottom w:val="0"/>
          <w:divBdr>
            <w:top w:val="none" w:sz="0" w:space="0" w:color="auto"/>
            <w:left w:val="none" w:sz="0" w:space="0" w:color="auto"/>
            <w:bottom w:val="none" w:sz="0" w:space="0" w:color="auto"/>
            <w:right w:val="none" w:sz="0" w:space="0" w:color="auto"/>
          </w:divBdr>
        </w:div>
        <w:div w:id="1455826118">
          <w:marLeft w:val="0"/>
          <w:marRight w:val="0"/>
          <w:marTop w:val="0"/>
          <w:marBottom w:val="0"/>
          <w:divBdr>
            <w:top w:val="none" w:sz="0" w:space="0" w:color="auto"/>
            <w:left w:val="none" w:sz="0" w:space="0" w:color="auto"/>
            <w:bottom w:val="none" w:sz="0" w:space="0" w:color="auto"/>
            <w:right w:val="none" w:sz="0" w:space="0" w:color="auto"/>
          </w:divBdr>
        </w:div>
        <w:div w:id="534511665">
          <w:marLeft w:val="0"/>
          <w:marRight w:val="0"/>
          <w:marTop w:val="0"/>
          <w:marBottom w:val="0"/>
          <w:divBdr>
            <w:top w:val="none" w:sz="0" w:space="0" w:color="auto"/>
            <w:left w:val="none" w:sz="0" w:space="0" w:color="auto"/>
            <w:bottom w:val="none" w:sz="0" w:space="0" w:color="auto"/>
            <w:right w:val="none" w:sz="0" w:space="0" w:color="auto"/>
          </w:divBdr>
        </w:div>
        <w:div w:id="1834878487">
          <w:marLeft w:val="0"/>
          <w:marRight w:val="0"/>
          <w:marTop w:val="0"/>
          <w:marBottom w:val="0"/>
          <w:divBdr>
            <w:top w:val="none" w:sz="0" w:space="0" w:color="auto"/>
            <w:left w:val="none" w:sz="0" w:space="0" w:color="auto"/>
            <w:bottom w:val="none" w:sz="0" w:space="0" w:color="auto"/>
            <w:right w:val="none" w:sz="0" w:space="0" w:color="auto"/>
          </w:divBdr>
        </w:div>
        <w:div w:id="868447933">
          <w:marLeft w:val="0"/>
          <w:marRight w:val="0"/>
          <w:marTop w:val="0"/>
          <w:marBottom w:val="0"/>
          <w:divBdr>
            <w:top w:val="none" w:sz="0" w:space="0" w:color="auto"/>
            <w:left w:val="none" w:sz="0" w:space="0" w:color="auto"/>
            <w:bottom w:val="none" w:sz="0" w:space="0" w:color="auto"/>
            <w:right w:val="none" w:sz="0" w:space="0" w:color="auto"/>
          </w:divBdr>
        </w:div>
        <w:div w:id="536700531">
          <w:marLeft w:val="0"/>
          <w:marRight w:val="0"/>
          <w:marTop w:val="0"/>
          <w:marBottom w:val="0"/>
          <w:divBdr>
            <w:top w:val="none" w:sz="0" w:space="0" w:color="auto"/>
            <w:left w:val="none" w:sz="0" w:space="0" w:color="auto"/>
            <w:bottom w:val="none" w:sz="0" w:space="0" w:color="auto"/>
            <w:right w:val="none" w:sz="0" w:space="0" w:color="auto"/>
          </w:divBdr>
        </w:div>
        <w:div w:id="1377895134">
          <w:marLeft w:val="0"/>
          <w:marRight w:val="0"/>
          <w:marTop w:val="0"/>
          <w:marBottom w:val="0"/>
          <w:divBdr>
            <w:top w:val="none" w:sz="0" w:space="0" w:color="auto"/>
            <w:left w:val="none" w:sz="0" w:space="0" w:color="auto"/>
            <w:bottom w:val="none" w:sz="0" w:space="0" w:color="auto"/>
            <w:right w:val="none" w:sz="0" w:space="0" w:color="auto"/>
          </w:divBdr>
        </w:div>
        <w:div w:id="1895965251">
          <w:marLeft w:val="0"/>
          <w:marRight w:val="0"/>
          <w:marTop w:val="0"/>
          <w:marBottom w:val="0"/>
          <w:divBdr>
            <w:top w:val="none" w:sz="0" w:space="0" w:color="auto"/>
            <w:left w:val="none" w:sz="0" w:space="0" w:color="auto"/>
            <w:bottom w:val="none" w:sz="0" w:space="0" w:color="auto"/>
            <w:right w:val="none" w:sz="0" w:space="0" w:color="auto"/>
          </w:divBdr>
        </w:div>
        <w:div w:id="1262951825">
          <w:marLeft w:val="0"/>
          <w:marRight w:val="0"/>
          <w:marTop w:val="0"/>
          <w:marBottom w:val="0"/>
          <w:divBdr>
            <w:top w:val="none" w:sz="0" w:space="0" w:color="auto"/>
            <w:left w:val="none" w:sz="0" w:space="0" w:color="auto"/>
            <w:bottom w:val="none" w:sz="0" w:space="0" w:color="auto"/>
            <w:right w:val="none" w:sz="0" w:space="0" w:color="auto"/>
          </w:divBdr>
        </w:div>
        <w:div w:id="527764507">
          <w:marLeft w:val="0"/>
          <w:marRight w:val="0"/>
          <w:marTop w:val="0"/>
          <w:marBottom w:val="0"/>
          <w:divBdr>
            <w:top w:val="none" w:sz="0" w:space="0" w:color="auto"/>
            <w:left w:val="none" w:sz="0" w:space="0" w:color="auto"/>
            <w:bottom w:val="none" w:sz="0" w:space="0" w:color="auto"/>
            <w:right w:val="none" w:sz="0" w:space="0" w:color="auto"/>
          </w:divBdr>
        </w:div>
        <w:div w:id="627517093">
          <w:marLeft w:val="0"/>
          <w:marRight w:val="0"/>
          <w:marTop w:val="0"/>
          <w:marBottom w:val="0"/>
          <w:divBdr>
            <w:top w:val="none" w:sz="0" w:space="0" w:color="auto"/>
            <w:left w:val="none" w:sz="0" w:space="0" w:color="auto"/>
            <w:bottom w:val="none" w:sz="0" w:space="0" w:color="auto"/>
            <w:right w:val="none" w:sz="0" w:space="0" w:color="auto"/>
          </w:divBdr>
        </w:div>
        <w:div w:id="1155878543">
          <w:marLeft w:val="0"/>
          <w:marRight w:val="0"/>
          <w:marTop w:val="0"/>
          <w:marBottom w:val="0"/>
          <w:divBdr>
            <w:top w:val="none" w:sz="0" w:space="0" w:color="auto"/>
            <w:left w:val="none" w:sz="0" w:space="0" w:color="auto"/>
            <w:bottom w:val="none" w:sz="0" w:space="0" w:color="auto"/>
            <w:right w:val="none" w:sz="0" w:space="0" w:color="auto"/>
          </w:divBdr>
        </w:div>
        <w:div w:id="1057243033">
          <w:marLeft w:val="0"/>
          <w:marRight w:val="0"/>
          <w:marTop w:val="0"/>
          <w:marBottom w:val="0"/>
          <w:divBdr>
            <w:top w:val="none" w:sz="0" w:space="0" w:color="auto"/>
            <w:left w:val="none" w:sz="0" w:space="0" w:color="auto"/>
            <w:bottom w:val="none" w:sz="0" w:space="0" w:color="auto"/>
            <w:right w:val="none" w:sz="0" w:space="0" w:color="auto"/>
          </w:divBdr>
        </w:div>
        <w:div w:id="268780157">
          <w:marLeft w:val="0"/>
          <w:marRight w:val="0"/>
          <w:marTop w:val="0"/>
          <w:marBottom w:val="0"/>
          <w:divBdr>
            <w:top w:val="none" w:sz="0" w:space="0" w:color="auto"/>
            <w:left w:val="none" w:sz="0" w:space="0" w:color="auto"/>
            <w:bottom w:val="none" w:sz="0" w:space="0" w:color="auto"/>
            <w:right w:val="none" w:sz="0" w:space="0" w:color="auto"/>
          </w:divBdr>
        </w:div>
        <w:div w:id="1414623673">
          <w:marLeft w:val="0"/>
          <w:marRight w:val="0"/>
          <w:marTop w:val="0"/>
          <w:marBottom w:val="0"/>
          <w:divBdr>
            <w:top w:val="none" w:sz="0" w:space="0" w:color="auto"/>
            <w:left w:val="none" w:sz="0" w:space="0" w:color="auto"/>
            <w:bottom w:val="none" w:sz="0" w:space="0" w:color="auto"/>
            <w:right w:val="none" w:sz="0" w:space="0" w:color="auto"/>
          </w:divBdr>
        </w:div>
        <w:div w:id="704334883">
          <w:marLeft w:val="0"/>
          <w:marRight w:val="0"/>
          <w:marTop w:val="0"/>
          <w:marBottom w:val="0"/>
          <w:divBdr>
            <w:top w:val="none" w:sz="0" w:space="0" w:color="auto"/>
            <w:left w:val="none" w:sz="0" w:space="0" w:color="auto"/>
            <w:bottom w:val="none" w:sz="0" w:space="0" w:color="auto"/>
            <w:right w:val="none" w:sz="0" w:space="0" w:color="auto"/>
          </w:divBdr>
        </w:div>
        <w:div w:id="1685325101">
          <w:marLeft w:val="0"/>
          <w:marRight w:val="0"/>
          <w:marTop w:val="0"/>
          <w:marBottom w:val="0"/>
          <w:divBdr>
            <w:top w:val="none" w:sz="0" w:space="0" w:color="auto"/>
            <w:left w:val="none" w:sz="0" w:space="0" w:color="auto"/>
            <w:bottom w:val="none" w:sz="0" w:space="0" w:color="auto"/>
            <w:right w:val="none" w:sz="0" w:space="0" w:color="auto"/>
          </w:divBdr>
        </w:div>
        <w:div w:id="324207620">
          <w:marLeft w:val="0"/>
          <w:marRight w:val="0"/>
          <w:marTop w:val="0"/>
          <w:marBottom w:val="0"/>
          <w:divBdr>
            <w:top w:val="none" w:sz="0" w:space="0" w:color="auto"/>
            <w:left w:val="none" w:sz="0" w:space="0" w:color="auto"/>
            <w:bottom w:val="none" w:sz="0" w:space="0" w:color="auto"/>
            <w:right w:val="none" w:sz="0" w:space="0" w:color="auto"/>
          </w:divBdr>
        </w:div>
        <w:div w:id="1590381480">
          <w:marLeft w:val="0"/>
          <w:marRight w:val="0"/>
          <w:marTop w:val="0"/>
          <w:marBottom w:val="0"/>
          <w:divBdr>
            <w:top w:val="none" w:sz="0" w:space="0" w:color="auto"/>
            <w:left w:val="none" w:sz="0" w:space="0" w:color="auto"/>
            <w:bottom w:val="none" w:sz="0" w:space="0" w:color="auto"/>
            <w:right w:val="none" w:sz="0" w:space="0" w:color="auto"/>
          </w:divBdr>
        </w:div>
        <w:div w:id="849948003">
          <w:marLeft w:val="0"/>
          <w:marRight w:val="0"/>
          <w:marTop w:val="0"/>
          <w:marBottom w:val="0"/>
          <w:divBdr>
            <w:top w:val="none" w:sz="0" w:space="0" w:color="auto"/>
            <w:left w:val="none" w:sz="0" w:space="0" w:color="auto"/>
            <w:bottom w:val="none" w:sz="0" w:space="0" w:color="auto"/>
            <w:right w:val="none" w:sz="0" w:space="0" w:color="auto"/>
          </w:divBdr>
        </w:div>
        <w:div w:id="1645771609">
          <w:marLeft w:val="0"/>
          <w:marRight w:val="0"/>
          <w:marTop w:val="0"/>
          <w:marBottom w:val="0"/>
          <w:divBdr>
            <w:top w:val="none" w:sz="0" w:space="0" w:color="auto"/>
            <w:left w:val="none" w:sz="0" w:space="0" w:color="auto"/>
            <w:bottom w:val="none" w:sz="0" w:space="0" w:color="auto"/>
            <w:right w:val="none" w:sz="0" w:space="0" w:color="auto"/>
          </w:divBdr>
        </w:div>
        <w:div w:id="1304192051">
          <w:marLeft w:val="0"/>
          <w:marRight w:val="0"/>
          <w:marTop w:val="0"/>
          <w:marBottom w:val="0"/>
          <w:divBdr>
            <w:top w:val="none" w:sz="0" w:space="0" w:color="auto"/>
            <w:left w:val="none" w:sz="0" w:space="0" w:color="auto"/>
            <w:bottom w:val="none" w:sz="0" w:space="0" w:color="auto"/>
            <w:right w:val="none" w:sz="0" w:space="0" w:color="auto"/>
          </w:divBdr>
        </w:div>
        <w:div w:id="1541622545">
          <w:marLeft w:val="0"/>
          <w:marRight w:val="0"/>
          <w:marTop w:val="0"/>
          <w:marBottom w:val="0"/>
          <w:divBdr>
            <w:top w:val="none" w:sz="0" w:space="0" w:color="auto"/>
            <w:left w:val="none" w:sz="0" w:space="0" w:color="auto"/>
            <w:bottom w:val="none" w:sz="0" w:space="0" w:color="auto"/>
            <w:right w:val="none" w:sz="0" w:space="0" w:color="auto"/>
          </w:divBdr>
        </w:div>
        <w:div w:id="1316911502">
          <w:marLeft w:val="0"/>
          <w:marRight w:val="0"/>
          <w:marTop w:val="0"/>
          <w:marBottom w:val="0"/>
          <w:divBdr>
            <w:top w:val="none" w:sz="0" w:space="0" w:color="auto"/>
            <w:left w:val="none" w:sz="0" w:space="0" w:color="auto"/>
            <w:bottom w:val="none" w:sz="0" w:space="0" w:color="auto"/>
            <w:right w:val="none" w:sz="0" w:space="0" w:color="auto"/>
          </w:divBdr>
        </w:div>
        <w:div w:id="1263297562">
          <w:marLeft w:val="0"/>
          <w:marRight w:val="0"/>
          <w:marTop w:val="0"/>
          <w:marBottom w:val="0"/>
          <w:divBdr>
            <w:top w:val="none" w:sz="0" w:space="0" w:color="auto"/>
            <w:left w:val="none" w:sz="0" w:space="0" w:color="auto"/>
            <w:bottom w:val="none" w:sz="0" w:space="0" w:color="auto"/>
            <w:right w:val="none" w:sz="0" w:space="0" w:color="auto"/>
          </w:divBdr>
        </w:div>
        <w:div w:id="535505523">
          <w:marLeft w:val="0"/>
          <w:marRight w:val="0"/>
          <w:marTop w:val="0"/>
          <w:marBottom w:val="0"/>
          <w:divBdr>
            <w:top w:val="none" w:sz="0" w:space="0" w:color="auto"/>
            <w:left w:val="none" w:sz="0" w:space="0" w:color="auto"/>
            <w:bottom w:val="none" w:sz="0" w:space="0" w:color="auto"/>
            <w:right w:val="none" w:sz="0" w:space="0" w:color="auto"/>
          </w:divBdr>
        </w:div>
        <w:div w:id="1062605872">
          <w:marLeft w:val="0"/>
          <w:marRight w:val="0"/>
          <w:marTop w:val="0"/>
          <w:marBottom w:val="0"/>
          <w:divBdr>
            <w:top w:val="none" w:sz="0" w:space="0" w:color="auto"/>
            <w:left w:val="none" w:sz="0" w:space="0" w:color="auto"/>
            <w:bottom w:val="none" w:sz="0" w:space="0" w:color="auto"/>
            <w:right w:val="none" w:sz="0" w:space="0" w:color="auto"/>
          </w:divBdr>
        </w:div>
        <w:div w:id="1930575246">
          <w:marLeft w:val="0"/>
          <w:marRight w:val="0"/>
          <w:marTop w:val="0"/>
          <w:marBottom w:val="0"/>
          <w:divBdr>
            <w:top w:val="none" w:sz="0" w:space="0" w:color="auto"/>
            <w:left w:val="none" w:sz="0" w:space="0" w:color="auto"/>
            <w:bottom w:val="none" w:sz="0" w:space="0" w:color="auto"/>
            <w:right w:val="none" w:sz="0" w:space="0" w:color="auto"/>
          </w:divBdr>
        </w:div>
        <w:div w:id="490603430">
          <w:marLeft w:val="0"/>
          <w:marRight w:val="0"/>
          <w:marTop w:val="0"/>
          <w:marBottom w:val="0"/>
          <w:divBdr>
            <w:top w:val="none" w:sz="0" w:space="0" w:color="auto"/>
            <w:left w:val="none" w:sz="0" w:space="0" w:color="auto"/>
            <w:bottom w:val="none" w:sz="0" w:space="0" w:color="auto"/>
            <w:right w:val="none" w:sz="0" w:space="0" w:color="auto"/>
          </w:divBdr>
        </w:div>
        <w:div w:id="486896265">
          <w:marLeft w:val="0"/>
          <w:marRight w:val="0"/>
          <w:marTop w:val="0"/>
          <w:marBottom w:val="0"/>
          <w:divBdr>
            <w:top w:val="none" w:sz="0" w:space="0" w:color="auto"/>
            <w:left w:val="none" w:sz="0" w:space="0" w:color="auto"/>
            <w:bottom w:val="none" w:sz="0" w:space="0" w:color="auto"/>
            <w:right w:val="none" w:sz="0" w:space="0" w:color="auto"/>
          </w:divBdr>
        </w:div>
        <w:div w:id="1121342674">
          <w:marLeft w:val="0"/>
          <w:marRight w:val="0"/>
          <w:marTop w:val="0"/>
          <w:marBottom w:val="0"/>
          <w:divBdr>
            <w:top w:val="none" w:sz="0" w:space="0" w:color="auto"/>
            <w:left w:val="none" w:sz="0" w:space="0" w:color="auto"/>
            <w:bottom w:val="none" w:sz="0" w:space="0" w:color="auto"/>
            <w:right w:val="none" w:sz="0" w:space="0" w:color="auto"/>
          </w:divBdr>
        </w:div>
        <w:div w:id="141388250">
          <w:marLeft w:val="0"/>
          <w:marRight w:val="0"/>
          <w:marTop w:val="0"/>
          <w:marBottom w:val="0"/>
          <w:divBdr>
            <w:top w:val="none" w:sz="0" w:space="0" w:color="auto"/>
            <w:left w:val="none" w:sz="0" w:space="0" w:color="auto"/>
            <w:bottom w:val="none" w:sz="0" w:space="0" w:color="auto"/>
            <w:right w:val="none" w:sz="0" w:space="0" w:color="auto"/>
          </w:divBdr>
        </w:div>
        <w:div w:id="1821724050">
          <w:marLeft w:val="0"/>
          <w:marRight w:val="0"/>
          <w:marTop w:val="0"/>
          <w:marBottom w:val="0"/>
          <w:divBdr>
            <w:top w:val="none" w:sz="0" w:space="0" w:color="auto"/>
            <w:left w:val="none" w:sz="0" w:space="0" w:color="auto"/>
            <w:bottom w:val="none" w:sz="0" w:space="0" w:color="auto"/>
            <w:right w:val="none" w:sz="0" w:space="0" w:color="auto"/>
          </w:divBdr>
        </w:div>
        <w:div w:id="1795559856">
          <w:marLeft w:val="0"/>
          <w:marRight w:val="0"/>
          <w:marTop w:val="0"/>
          <w:marBottom w:val="0"/>
          <w:divBdr>
            <w:top w:val="none" w:sz="0" w:space="0" w:color="auto"/>
            <w:left w:val="none" w:sz="0" w:space="0" w:color="auto"/>
            <w:bottom w:val="none" w:sz="0" w:space="0" w:color="auto"/>
            <w:right w:val="none" w:sz="0" w:space="0" w:color="auto"/>
          </w:divBdr>
        </w:div>
        <w:div w:id="1406150245">
          <w:marLeft w:val="0"/>
          <w:marRight w:val="0"/>
          <w:marTop w:val="0"/>
          <w:marBottom w:val="0"/>
          <w:divBdr>
            <w:top w:val="none" w:sz="0" w:space="0" w:color="auto"/>
            <w:left w:val="none" w:sz="0" w:space="0" w:color="auto"/>
            <w:bottom w:val="none" w:sz="0" w:space="0" w:color="auto"/>
            <w:right w:val="none" w:sz="0" w:space="0" w:color="auto"/>
          </w:divBdr>
        </w:div>
      </w:divsChild>
    </w:div>
    <w:div w:id="857743784">
      <w:bodyDiv w:val="1"/>
      <w:marLeft w:val="0"/>
      <w:marRight w:val="0"/>
      <w:marTop w:val="0"/>
      <w:marBottom w:val="0"/>
      <w:divBdr>
        <w:top w:val="none" w:sz="0" w:space="0" w:color="auto"/>
        <w:left w:val="none" w:sz="0" w:space="0" w:color="auto"/>
        <w:bottom w:val="none" w:sz="0" w:space="0" w:color="auto"/>
        <w:right w:val="none" w:sz="0" w:space="0" w:color="auto"/>
      </w:divBdr>
    </w:div>
    <w:div w:id="857811269">
      <w:bodyDiv w:val="1"/>
      <w:marLeft w:val="0"/>
      <w:marRight w:val="0"/>
      <w:marTop w:val="0"/>
      <w:marBottom w:val="0"/>
      <w:divBdr>
        <w:top w:val="none" w:sz="0" w:space="0" w:color="auto"/>
        <w:left w:val="none" w:sz="0" w:space="0" w:color="auto"/>
        <w:bottom w:val="none" w:sz="0" w:space="0" w:color="auto"/>
        <w:right w:val="none" w:sz="0" w:space="0" w:color="auto"/>
      </w:divBdr>
    </w:div>
    <w:div w:id="858011548">
      <w:bodyDiv w:val="1"/>
      <w:marLeft w:val="0"/>
      <w:marRight w:val="0"/>
      <w:marTop w:val="0"/>
      <w:marBottom w:val="0"/>
      <w:divBdr>
        <w:top w:val="none" w:sz="0" w:space="0" w:color="auto"/>
        <w:left w:val="none" w:sz="0" w:space="0" w:color="auto"/>
        <w:bottom w:val="none" w:sz="0" w:space="0" w:color="auto"/>
        <w:right w:val="none" w:sz="0" w:space="0" w:color="auto"/>
      </w:divBdr>
    </w:div>
    <w:div w:id="858277624">
      <w:bodyDiv w:val="1"/>
      <w:marLeft w:val="0"/>
      <w:marRight w:val="0"/>
      <w:marTop w:val="0"/>
      <w:marBottom w:val="0"/>
      <w:divBdr>
        <w:top w:val="none" w:sz="0" w:space="0" w:color="auto"/>
        <w:left w:val="none" w:sz="0" w:space="0" w:color="auto"/>
        <w:bottom w:val="none" w:sz="0" w:space="0" w:color="auto"/>
        <w:right w:val="none" w:sz="0" w:space="0" w:color="auto"/>
      </w:divBdr>
    </w:div>
    <w:div w:id="858391828">
      <w:bodyDiv w:val="1"/>
      <w:marLeft w:val="0"/>
      <w:marRight w:val="0"/>
      <w:marTop w:val="0"/>
      <w:marBottom w:val="0"/>
      <w:divBdr>
        <w:top w:val="none" w:sz="0" w:space="0" w:color="auto"/>
        <w:left w:val="none" w:sz="0" w:space="0" w:color="auto"/>
        <w:bottom w:val="none" w:sz="0" w:space="0" w:color="auto"/>
        <w:right w:val="none" w:sz="0" w:space="0" w:color="auto"/>
      </w:divBdr>
    </w:div>
    <w:div w:id="858472313">
      <w:bodyDiv w:val="1"/>
      <w:marLeft w:val="0"/>
      <w:marRight w:val="0"/>
      <w:marTop w:val="0"/>
      <w:marBottom w:val="0"/>
      <w:divBdr>
        <w:top w:val="none" w:sz="0" w:space="0" w:color="auto"/>
        <w:left w:val="none" w:sz="0" w:space="0" w:color="auto"/>
        <w:bottom w:val="none" w:sz="0" w:space="0" w:color="auto"/>
        <w:right w:val="none" w:sz="0" w:space="0" w:color="auto"/>
      </w:divBdr>
    </w:div>
    <w:div w:id="858619844">
      <w:bodyDiv w:val="1"/>
      <w:marLeft w:val="0"/>
      <w:marRight w:val="0"/>
      <w:marTop w:val="0"/>
      <w:marBottom w:val="0"/>
      <w:divBdr>
        <w:top w:val="none" w:sz="0" w:space="0" w:color="auto"/>
        <w:left w:val="none" w:sz="0" w:space="0" w:color="auto"/>
        <w:bottom w:val="none" w:sz="0" w:space="0" w:color="auto"/>
        <w:right w:val="none" w:sz="0" w:space="0" w:color="auto"/>
      </w:divBdr>
    </w:div>
    <w:div w:id="858659810">
      <w:bodyDiv w:val="1"/>
      <w:marLeft w:val="0"/>
      <w:marRight w:val="0"/>
      <w:marTop w:val="0"/>
      <w:marBottom w:val="0"/>
      <w:divBdr>
        <w:top w:val="none" w:sz="0" w:space="0" w:color="auto"/>
        <w:left w:val="none" w:sz="0" w:space="0" w:color="auto"/>
        <w:bottom w:val="none" w:sz="0" w:space="0" w:color="auto"/>
        <w:right w:val="none" w:sz="0" w:space="0" w:color="auto"/>
      </w:divBdr>
    </w:div>
    <w:div w:id="858663793">
      <w:bodyDiv w:val="1"/>
      <w:marLeft w:val="0"/>
      <w:marRight w:val="0"/>
      <w:marTop w:val="0"/>
      <w:marBottom w:val="0"/>
      <w:divBdr>
        <w:top w:val="none" w:sz="0" w:space="0" w:color="auto"/>
        <w:left w:val="none" w:sz="0" w:space="0" w:color="auto"/>
        <w:bottom w:val="none" w:sz="0" w:space="0" w:color="auto"/>
        <w:right w:val="none" w:sz="0" w:space="0" w:color="auto"/>
      </w:divBdr>
    </w:div>
    <w:div w:id="858815874">
      <w:bodyDiv w:val="1"/>
      <w:marLeft w:val="0"/>
      <w:marRight w:val="0"/>
      <w:marTop w:val="0"/>
      <w:marBottom w:val="0"/>
      <w:divBdr>
        <w:top w:val="none" w:sz="0" w:space="0" w:color="auto"/>
        <w:left w:val="none" w:sz="0" w:space="0" w:color="auto"/>
        <w:bottom w:val="none" w:sz="0" w:space="0" w:color="auto"/>
        <w:right w:val="none" w:sz="0" w:space="0" w:color="auto"/>
      </w:divBdr>
      <w:divsChild>
        <w:div w:id="2045710314">
          <w:marLeft w:val="0"/>
          <w:marRight w:val="0"/>
          <w:marTop w:val="0"/>
          <w:marBottom w:val="0"/>
          <w:divBdr>
            <w:top w:val="none" w:sz="0" w:space="0" w:color="auto"/>
            <w:left w:val="none" w:sz="0" w:space="0" w:color="auto"/>
            <w:bottom w:val="none" w:sz="0" w:space="0" w:color="auto"/>
            <w:right w:val="none" w:sz="0" w:space="0" w:color="auto"/>
          </w:divBdr>
        </w:div>
        <w:div w:id="1861116879">
          <w:marLeft w:val="0"/>
          <w:marRight w:val="0"/>
          <w:marTop w:val="0"/>
          <w:marBottom w:val="0"/>
          <w:divBdr>
            <w:top w:val="none" w:sz="0" w:space="0" w:color="auto"/>
            <w:left w:val="none" w:sz="0" w:space="0" w:color="auto"/>
            <w:bottom w:val="none" w:sz="0" w:space="0" w:color="auto"/>
            <w:right w:val="none" w:sz="0" w:space="0" w:color="auto"/>
          </w:divBdr>
        </w:div>
        <w:div w:id="1099333073">
          <w:marLeft w:val="0"/>
          <w:marRight w:val="0"/>
          <w:marTop w:val="0"/>
          <w:marBottom w:val="0"/>
          <w:divBdr>
            <w:top w:val="none" w:sz="0" w:space="0" w:color="auto"/>
            <w:left w:val="none" w:sz="0" w:space="0" w:color="auto"/>
            <w:bottom w:val="none" w:sz="0" w:space="0" w:color="auto"/>
            <w:right w:val="none" w:sz="0" w:space="0" w:color="auto"/>
          </w:divBdr>
        </w:div>
        <w:div w:id="1642731319">
          <w:marLeft w:val="0"/>
          <w:marRight w:val="0"/>
          <w:marTop w:val="0"/>
          <w:marBottom w:val="0"/>
          <w:divBdr>
            <w:top w:val="none" w:sz="0" w:space="0" w:color="auto"/>
            <w:left w:val="none" w:sz="0" w:space="0" w:color="auto"/>
            <w:bottom w:val="none" w:sz="0" w:space="0" w:color="auto"/>
            <w:right w:val="none" w:sz="0" w:space="0" w:color="auto"/>
          </w:divBdr>
        </w:div>
        <w:div w:id="1922136409">
          <w:marLeft w:val="0"/>
          <w:marRight w:val="0"/>
          <w:marTop w:val="0"/>
          <w:marBottom w:val="0"/>
          <w:divBdr>
            <w:top w:val="none" w:sz="0" w:space="0" w:color="auto"/>
            <w:left w:val="none" w:sz="0" w:space="0" w:color="auto"/>
            <w:bottom w:val="none" w:sz="0" w:space="0" w:color="auto"/>
            <w:right w:val="none" w:sz="0" w:space="0" w:color="auto"/>
          </w:divBdr>
        </w:div>
        <w:div w:id="1410813936">
          <w:marLeft w:val="0"/>
          <w:marRight w:val="0"/>
          <w:marTop w:val="0"/>
          <w:marBottom w:val="0"/>
          <w:divBdr>
            <w:top w:val="none" w:sz="0" w:space="0" w:color="auto"/>
            <w:left w:val="none" w:sz="0" w:space="0" w:color="auto"/>
            <w:bottom w:val="none" w:sz="0" w:space="0" w:color="auto"/>
            <w:right w:val="none" w:sz="0" w:space="0" w:color="auto"/>
          </w:divBdr>
        </w:div>
        <w:div w:id="1238129369">
          <w:marLeft w:val="0"/>
          <w:marRight w:val="0"/>
          <w:marTop w:val="0"/>
          <w:marBottom w:val="0"/>
          <w:divBdr>
            <w:top w:val="none" w:sz="0" w:space="0" w:color="auto"/>
            <w:left w:val="none" w:sz="0" w:space="0" w:color="auto"/>
            <w:bottom w:val="none" w:sz="0" w:space="0" w:color="auto"/>
            <w:right w:val="none" w:sz="0" w:space="0" w:color="auto"/>
          </w:divBdr>
        </w:div>
        <w:div w:id="2053188956">
          <w:marLeft w:val="0"/>
          <w:marRight w:val="0"/>
          <w:marTop w:val="0"/>
          <w:marBottom w:val="0"/>
          <w:divBdr>
            <w:top w:val="none" w:sz="0" w:space="0" w:color="auto"/>
            <w:left w:val="none" w:sz="0" w:space="0" w:color="auto"/>
            <w:bottom w:val="none" w:sz="0" w:space="0" w:color="auto"/>
            <w:right w:val="none" w:sz="0" w:space="0" w:color="auto"/>
          </w:divBdr>
        </w:div>
        <w:div w:id="348533667">
          <w:marLeft w:val="0"/>
          <w:marRight w:val="0"/>
          <w:marTop w:val="0"/>
          <w:marBottom w:val="0"/>
          <w:divBdr>
            <w:top w:val="none" w:sz="0" w:space="0" w:color="auto"/>
            <w:left w:val="none" w:sz="0" w:space="0" w:color="auto"/>
            <w:bottom w:val="none" w:sz="0" w:space="0" w:color="auto"/>
            <w:right w:val="none" w:sz="0" w:space="0" w:color="auto"/>
          </w:divBdr>
        </w:div>
        <w:div w:id="355931582">
          <w:marLeft w:val="0"/>
          <w:marRight w:val="0"/>
          <w:marTop w:val="0"/>
          <w:marBottom w:val="0"/>
          <w:divBdr>
            <w:top w:val="none" w:sz="0" w:space="0" w:color="auto"/>
            <w:left w:val="none" w:sz="0" w:space="0" w:color="auto"/>
            <w:bottom w:val="none" w:sz="0" w:space="0" w:color="auto"/>
            <w:right w:val="none" w:sz="0" w:space="0" w:color="auto"/>
          </w:divBdr>
        </w:div>
        <w:div w:id="2037996567">
          <w:marLeft w:val="0"/>
          <w:marRight w:val="0"/>
          <w:marTop w:val="0"/>
          <w:marBottom w:val="0"/>
          <w:divBdr>
            <w:top w:val="none" w:sz="0" w:space="0" w:color="auto"/>
            <w:left w:val="none" w:sz="0" w:space="0" w:color="auto"/>
            <w:bottom w:val="none" w:sz="0" w:space="0" w:color="auto"/>
            <w:right w:val="none" w:sz="0" w:space="0" w:color="auto"/>
          </w:divBdr>
        </w:div>
        <w:div w:id="31614243">
          <w:marLeft w:val="0"/>
          <w:marRight w:val="0"/>
          <w:marTop w:val="0"/>
          <w:marBottom w:val="0"/>
          <w:divBdr>
            <w:top w:val="none" w:sz="0" w:space="0" w:color="auto"/>
            <w:left w:val="none" w:sz="0" w:space="0" w:color="auto"/>
            <w:bottom w:val="none" w:sz="0" w:space="0" w:color="auto"/>
            <w:right w:val="none" w:sz="0" w:space="0" w:color="auto"/>
          </w:divBdr>
        </w:div>
        <w:div w:id="839007624">
          <w:marLeft w:val="0"/>
          <w:marRight w:val="0"/>
          <w:marTop w:val="0"/>
          <w:marBottom w:val="0"/>
          <w:divBdr>
            <w:top w:val="none" w:sz="0" w:space="0" w:color="auto"/>
            <w:left w:val="none" w:sz="0" w:space="0" w:color="auto"/>
            <w:bottom w:val="none" w:sz="0" w:space="0" w:color="auto"/>
            <w:right w:val="none" w:sz="0" w:space="0" w:color="auto"/>
          </w:divBdr>
        </w:div>
        <w:div w:id="790562176">
          <w:marLeft w:val="0"/>
          <w:marRight w:val="0"/>
          <w:marTop w:val="0"/>
          <w:marBottom w:val="0"/>
          <w:divBdr>
            <w:top w:val="none" w:sz="0" w:space="0" w:color="auto"/>
            <w:left w:val="none" w:sz="0" w:space="0" w:color="auto"/>
            <w:bottom w:val="none" w:sz="0" w:space="0" w:color="auto"/>
            <w:right w:val="none" w:sz="0" w:space="0" w:color="auto"/>
          </w:divBdr>
        </w:div>
        <w:div w:id="1245797028">
          <w:marLeft w:val="0"/>
          <w:marRight w:val="0"/>
          <w:marTop w:val="0"/>
          <w:marBottom w:val="0"/>
          <w:divBdr>
            <w:top w:val="none" w:sz="0" w:space="0" w:color="auto"/>
            <w:left w:val="none" w:sz="0" w:space="0" w:color="auto"/>
            <w:bottom w:val="none" w:sz="0" w:space="0" w:color="auto"/>
            <w:right w:val="none" w:sz="0" w:space="0" w:color="auto"/>
          </w:divBdr>
        </w:div>
        <w:div w:id="1923295909">
          <w:marLeft w:val="0"/>
          <w:marRight w:val="0"/>
          <w:marTop w:val="0"/>
          <w:marBottom w:val="0"/>
          <w:divBdr>
            <w:top w:val="none" w:sz="0" w:space="0" w:color="auto"/>
            <w:left w:val="none" w:sz="0" w:space="0" w:color="auto"/>
            <w:bottom w:val="none" w:sz="0" w:space="0" w:color="auto"/>
            <w:right w:val="none" w:sz="0" w:space="0" w:color="auto"/>
          </w:divBdr>
        </w:div>
        <w:div w:id="1411730793">
          <w:marLeft w:val="0"/>
          <w:marRight w:val="0"/>
          <w:marTop w:val="0"/>
          <w:marBottom w:val="0"/>
          <w:divBdr>
            <w:top w:val="none" w:sz="0" w:space="0" w:color="auto"/>
            <w:left w:val="none" w:sz="0" w:space="0" w:color="auto"/>
            <w:bottom w:val="none" w:sz="0" w:space="0" w:color="auto"/>
            <w:right w:val="none" w:sz="0" w:space="0" w:color="auto"/>
          </w:divBdr>
        </w:div>
        <w:div w:id="674500524">
          <w:marLeft w:val="0"/>
          <w:marRight w:val="0"/>
          <w:marTop w:val="0"/>
          <w:marBottom w:val="0"/>
          <w:divBdr>
            <w:top w:val="none" w:sz="0" w:space="0" w:color="auto"/>
            <w:left w:val="none" w:sz="0" w:space="0" w:color="auto"/>
            <w:bottom w:val="none" w:sz="0" w:space="0" w:color="auto"/>
            <w:right w:val="none" w:sz="0" w:space="0" w:color="auto"/>
          </w:divBdr>
        </w:div>
        <w:div w:id="1692686514">
          <w:marLeft w:val="0"/>
          <w:marRight w:val="0"/>
          <w:marTop w:val="0"/>
          <w:marBottom w:val="0"/>
          <w:divBdr>
            <w:top w:val="none" w:sz="0" w:space="0" w:color="auto"/>
            <w:left w:val="none" w:sz="0" w:space="0" w:color="auto"/>
            <w:bottom w:val="none" w:sz="0" w:space="0" w:color="auto"/>
            <w:right w:val="none" w:sz="0" w:space="0" w:color="auto"/>
          </w:divBdr>
        </w:div>
        <w:div w:id="967278298">
          <w:marLeft w:val="0"/>
          <w:marRight w:val="0"/>
          <w:marTop w:val="0"/>
          <w:marBottom w:val="0"/>
          <w:divBdr>
            <w:top w:val="none" w:sz="0" w:space="0" w:color="auto"/>
            <w:left w:val="none" w:sz="0" w:space="0" w:color="auto"/>
            <w:bottom w:val="none" w:sz="0" w:space="0" w:color="auto"/>
            <w:right w:val="none" w:sz="0" w:space="0" w:color="auto"/>
          </w:divBdr>
        </w:div>
        <w:div w:id="396056971">
          <w:marLeft w:val="0"/>
          <w:marRight w:val="0"/>
          <w:marTop w:val="0"/>
          <w:marBottom w:val="0"/>
          <w:divBdr>
            <w:top w:val="none" w:sz="0" w:space="0" w:color="auto"/>
            <w:left w:val="none" w:sz="0" w:space="0" w:color="auto"/>
            <w:bottom w:val="none" w:sz="0" w:space="0" w:color="auto"/>
            <w:right w:val="none" w:sz="0" w:space="0" w:color="auto"/>
          </w:divBdr>
        </w:div>
        <w:div w:id="2006472265">
          <w:marLeft w:val="0"/>
          <w:marRight w:val="0"/>
          <w:marTop w:val="0"/>
          <w:marBottom w:val="0"/>
          <w:divBdr>
            <w:top w:val="none" w:sz="0" w:space="0" w:color="auto"/>
            <w:left w:val="none" w:sz="0" w:space="0" w:color="auto"/>
            <w:bottom w:val="none" w:sz="0" w:space="0" w:color="auto"/>
            <w:right w:val="none" w:sz="0" w:space="0" w:color="auto"/>
          </w:divBdr>
        </w:div>
        <w:div w:id="733898061">
          <w:marLeft w:val="0"/>
          <w:marRight w:val="0"/>
          <w:marTop w:val="0"/>
          <w:marBottom w:val="0"/>
          <w:divBdr>
            <w:top w:val="none" w:sz="0" w:space="0" w:color="auto"/>
            <w:left w:val="none" w:sz="0" w:space="0" w:color="auto"/>
            <w:bottom w:val="none" w:sz="0" w:space="0" w:color="auto"/>
            <w:right w:val="none" w:sz="0" w:space="0" w:color="auto"/>
          </w:divBdr>
        </w:div>
        <w:div w:id="858129629">
          <w:marLeft w:val="0"/>
          <w:marRight w:val="0"/>
          <w:marTop w:val="0"/>
          <w:marBottom w:val="0"/>
          <w:divBdr>
            <w:top w:val="none" w:sz="0" w:space="0" w:color="auto"/>
            <w:left w:val="none" w:sz="0" w:space="0" w:color="auto"/>
            <w:bottom w:val="none" w:sz="0" w:space="0" w:color="auto"/>
            <w:right w:val="none" w:sz="0" w:space="0" w:color="auto"/>
          </w:divBdr>
        </w:div>
        <w:div w:id="2040085173">
          <w:marLeft w:val="0"/>
          <w:marRight w:val="0"/>
          <w:marTop w:val="0"/>
          <w:marBottom w:val="0"/>
          <w:divBdr>
            <w:top w:val="none" w:sz="0" w:space="0" w:color="auto"/>
            <w:left w:val="none" w:sz="0" w:space="0" w:color="auto"/>
            <w:bottom w:val="none" w:sz="0" w:space="0" w:color="auto"/>
            <w:right w:val="none" w:sz="0" w:space="0" w:color="auto"/>
          </w:divBdr>
        </w:div>
        <w:div w:id="246546751">
          <w:marLeft w:val="0"/>
          <w:marRight w:val="0"/>
          <w:marTop w:val="0"/>
          <w:marBottom w:val="0"/>
          <w:divBdr>
            <w:top w:val="none" w:sz="0" w:space="0" w:color="auto"/>
            <w:left w:val="none" w:sz="0" w:space="0" w:color="auto"/>
            <w:bottom w:val="none" w:sz="0" w:space="0" w:color="auto"/>
            <w:right w:val="none" w:sz="0" w:space="0" w:color="auto"/>
          </w:divBdr>
        </w:div>
        <w:div w:id="409158671">
          <w:marLeft w:val="0"/>
          <w:marRight w:val="0"/>
          <w:marTop w:val="0"/>
          <w:marBottom w:val="0"/>
          <w:divBdr>
            <w:top w:val="none" w:sz="0" w:space="0" w:color="auto"/>
            <w:left w:val="none" w:sz="0" w:space="0" w:color="auto"/>
            <w:bottom w:val="none" w:sz="0" w:space="0" w:color="auto"/>
            <w:right w:val="none" w:sz="0" w:space="0" w:color="auto"/>
          </w:divBdr>
        </w:div>
        <w:div w:id="547030237">
          <w:marLeft w:val="0"/>
          <w:marRight w:val="0"/>
          <w:marTop w:val="0"/>
          <w:marBottom w:val="0"/>
          <w:divBdr>
            <w:top w:val="none" w:sz="0" w:space="0" w:color="auto"/>
            <w:left w:val="none" w:sz="0" w:space="0" w:color="auto"/>
            <w:bottom w:val="none" w:sz="0" w:space="0" w:color="auto"/>
            <w:right w:val="none" w:sz="0" w:space="0" w:color="auto"/>
          </w:divBdr>
        </w:div>
        <w:div w:id="1339498904">
          <w:marLeft w:val="0"/>
          <w:marRight w:val="0"/>
          <w:marTop w:val="0"/>
          <w:marBottom w:val="0"/>
          <w:divBdr>
            <w:top w:val="none" w:sz="0" w:space="0" w:color="auto"/>
            <w:left w:val="none" w:sz="0" w:space="0" w:color="auto"/>
            <w:bottom w:val="none" w:sz="0" w:space="0" w:color="auto"/>
            <w:right w:val="none" w:sz="0" w:space="0" w:color="auto"/>
          </w:divBdr>
        </w:div>
        <w:div w:id="1392849282">
          <w:marLeft w:val="0"/>
          <w:marRight w:val="0"/>
          <w:marTop w:val="0"/>
          <w:marBottom w:val="0"/>
          <w:divBdr>
            <w:top w:val="none" w:sz="0" w:space="0" w:color="auto"/>
            <w:left w:val="none" w:sz="0" w:space="0" w:color="auto"/>
            <w:bottom w:val="none" w:sz="0" w:space="0" w:color="auto"/>
            <w:right w:val="none" w:sz="0" w:space="0" w:color="auto"/>
          </w:divBdr>
        </w:div>
        <w:div w:id="986281002">
          <w:marLeft w:val="0"/>
          <w:marRight w:val="0"/>
          <w:marTop w:val="0"/>
          <w:marBottom w:val="0"/>
          <w:divBdr>
            <w:top w:val="none" w:sz="0" w:space="0" w:color="auto"/>
            <w:left w:val="none" w:sz="0" w:space="0" w:color="auto"/>
            <w:bottom w:val="none" w:sz="0" w:space="0" w:color="auto"/>
            <w:right w:val="none" w:sz="0" w:space="0" w:color="auto"/>
          </w:divBdr>
        </w:div>
        <w:div w:id="1314793324">
          <w:marLeft w:val="0"/>
          <w:marRight w:val="0"/>
          <w:marTop w:val="0"/>
          <w:marBottom w:val="0"/>
          <w:divBdr>
            <w:top w:val="none" w:sz="0" w:space="0" w:color="auto"/>
            <w:left w:val="none" w:sz="0" w:space="0" w:color="auto"/>
            <w:bottom w:val="none" w:sz="0" w:space="0" w:color="auto"/>
            <w:right w:val="none" w:sz="0" w:space="0" w:color="auto"/>
          </w:divBdr>
        </w:div>
        <w:div w:id="1884167809">
          <w:marLeft w:val="0"/>
          <w:marRight w:val="0"/>
          <w:marTop w:val="0"/>
          <w:marBottom w:val="0"/>
          <w:divBdr>
            <w:top w:val="none" w:sz="0" w:space="0" w:color="auto"/>
            <w:left w:val="none" w:sz="0" w:space="0" w:color="auto"/>
            <w:bottom w:val="none" w:sz="0" w:space="0" w:color="auto"/>
            <w:right w:val="none" w:sz="0" w:space="0" w:color="auto"/>
          </w:divBdr>
        </w:div>
        <w:div w:id="1615089728">
          <w:marLeft w:val="0"/>
          <w:marRight w:val="0"/>
          <w:marTop w:val="0"/>
          <w:marBottom w:val="0"/>
          <w:divBdr>
            <w:top w:val="none" w:sz="0" w:space="0" w:color="auto"/>
            <w:left w:val="none" w:sz="0" w:space="0" w:color="auto"/>
            <w:bottom w:val="none" w:sz="0" w:space="0" w:color="auto"/>
            <w:right w:val="none" w:sz="0" w:space="0" w:color="auto"/>
          </w:divBdr>
        </w:div>
        <w:div w:id="1928339879">
          <w:marLeft w:val="0"/>
          <w:marRight w:val="0"/>
          <w:marTop w:val="0"/>
          <w:marBottom w:val="0"/>
          <w:divBdr>
            <w:top w:val="none" w:sz="0" w:space="0" w:color="auto"/>
            <w:left w:val="none" w:sz="0" w:space="0" w:color="auto"/>
            <w:bottom w:val="none" w:sz="0" w:space="0" w:color="auto"/>
            <w:right w:val="none" w:sz="0" w:space="0" w:color="auto"/>
          </w:divBdr>
        </w:div>
        <w:div w:id="1745100035">
          <w:marLeft w:val="0"/>
          <w:marRight w:val="0"/>
          <w:marTop w:val="0"/>
          <w:marBottom w:val="0"/>
          <w:divBdr>
            <w:top w:val="none" w:sz="0" w:space="0" w:color="auto"/>
            <w:left w:val="none" w:sz="0" w:space="0" w:color="auto"/>
            <w:bottom w:val="none" w:sz="0" w:space="0" w:color="auto"/>
            <w:right w:val="none" w:sz="0" w:space="0" w:color="auto"/>
          </w:divBdr>
        </w:div>
        <w:div w:id="121509272">
          <w:marLeft w:val="0"/>
          <w:marRight w:val="0"/>
          <w:marTop w:val="0"/>
          <w:marBottom w:val="0"/>
          <w:divBdr>
            <w:top w:val="none" w:sz="0" w:space="0" w:color="auto"/>
            <w:left w:val="none" w:sz="0" w:space="0" w:color="auto"/>
            <w:bottom w:val="none" w:sz="0" w:space="0" w:color="auto"/>
            <w:right w:val="none" w:sz="0" w:space="0" w:color="auto"/>
          </w:divBdr>
        </w:div>
        <w:div w:id="1067024083">
          <w:marLeft w:val="0"/>
          <w:marRight w:val="0"/>
          <w:marTop w:val="0"/>
          <w:marBottom w:val="0"/>
          <w:divBdr>
            <w:top w:val="none" w:sz="0" w:space="0" w:color="auto"/>
            <w:left w:val="none" w:sz="0" w:space="0" w:color="auto"/>
            <w:bottom w:val="none" w:sz="0" w:space="0" w:color="auto"/>
            <w:right w:val="none" w:sz="0" w:space="0" w:color="auto"/>
          </w:divBdr>
        </w:div>
        <w:div w:id="1169709963">
          <w:marLeft w:val="0"/>
          <w:marRight w:val="0"/>
          <w:marTop w:val="0"/>
          <w:marBottom w:val="0"/>
          <w:divBdr>
            <w:top w:val="none" w:sz="0" w:space="0" w:color="auto"/>
            <w:left w:val="none" w:sz="0" w:space="0" w:color="auto"/>
            <w:bottom w:val="none" w:sz="0" w:space="0" w:color="auto"/>
            <w:right w:val="none" w:sz="0" w:space="0" w:color="auto"/>
          </w:divBdr>
        </w:div>
        <w:div w:id="2079789906">
          <w:marLeft w:val="0"/>
          <w:marRight w:val="0"/>
          <w:marTop w:val="0"/>
          <w:marBottom w:val="0"/>
          <w:divBdr>
            <w:top w:val="none" w:sz="0" w:space="0" w:color="auto"/>
            <w:left w:val="none" w:sz="0" w:space="0" w:color="auto"/>
            <w:bottom w:val="none" w:sz="0" w:space="0" w:color="auto"/>
            <w:right w:val="none" w:sz="0" w:space="0" w:color="auto"/>
          </w:divBdr>
        </w:div>
        <w:div w:id="1508253553">
          <w:marLeft w:val="0"/>
          <w:marRight w:val="0"/>
          <w:marTop w:val="0"/>
          <w:marBottom w:val="0"/>
          <w:divBdr>
            <w:top w:val="none" w:sz="0" w:space="0" w:color="auto"/>
            <w:left w:val="none" w:sz="0" w:space="0" w:color="auto"/>
            <w:bottom w:val="none" w:sz="0" w:space="0" w:color="auto"/>
            <w:right w:val="none" w:sz="0" w:space="0" w:color="auto"/>
          </w:divBdr>
        </w:div>
        <w:div w:id="84687375">
          <w:marLeft w:val="0"/>
          <w:marRight w:val="0"/>
          <w:marTop w:val="0"/>
          <w:marBottom w:val="0"/>
          <w:divBdr>
            <w:top w:val="none" w:sz="0" w:space="0" w:color="auto"/>
            <w:left w:val="none" w:sz="0" w:space="0" w:color="auto"/>
            <w:bottom w:val="none" w:sz="0" w:space="0" w:color="auto"/>
            <w:right w:val="none" w:sz="0" w:space="0" w:color="auto"/>
          </w:divBdr>
        </w:div>
        <w:div w:id="1026517236">
          <w:marLeft w:val="0"/>
          <w:marRight w:val="0"/>
          <w:marTop w:val="0"/>
          <w:marBottom w:val="0"/>
          <w:divBdr>
            <w:top w:val="none" w:sz="0" w:space="0" w:color="auto"/>
            <w:left w:val="none" w:sz="0" w:space="0" w:color="auto"/>
            <w:bottom w:val="none" w:sz="0" w:space="0" w:color="auto"/>
            <w:right w:val="none" w:sz="0" w:space="0" w:color="auto"/>
          </w:divBdr>
        </w:div>
        <w:div w:id="1756705560">
          <w:marLeft w:val="0"/>
          <w:marRight w:val="0"/>
          <w:marTop w:val="0"/>
          <w:marBottom w:val="0"/>
          <w:divBdr>
            <w:top w:val="none" w:sz="0" w:space="0" w:color="auto"/>
            <w:left w:val="none" w:sz="0" w:space="0" w:color="auto"/>
            <w:bottom w:val="none" w:sz="0" w:space="0" w:color="auto"/>
            <w:right w:val="none" w:sz="0" w:space="0" w:color="auto"/>
          </w:divBdr>
        </w:div>
        <w:div w:id="1628664141">
          <w:marLeft w:val="0"/>
          <w:marRight w:val="0"/>
          <w:marTop w:val="0"/>
          <w:marBottom w:val="0"/>
          <w:divBdr>
            <w:top w:val="none" w:sz="0" w:space="0" w:color="auto"/>
            <w:left w:val="none" w:sz="0" w:space="0" w:color="auto"/>
            <w:bottom w:val="none" w:sz="0" w:space="0" w:color="auto"/>
            <w:right w:val="none" w:sz="0" w:space="0" w:color="auto"/>
          </w:divBdr>
        </w:div>
        <w:div w:id="1316958736">
          <w:marLeft w:val="0"/>
          <w:marRight w:val="0"/>
          <w:marTop w:val="0"/>
          <w:marBottom w:val="0"/>
          <w:divBdr>
            <w:top w:val="none" w:sz="0" w:space="0" w:color="auto"/>
            <w:left w:val="none" w:sz="0" w:space="0" w:color="auto"/>
            <w:bottom w:val="none" w:sz="0" w:space="0" w:color="auto"/>
            <w:right w:val="none" w:sz="0" w:space="0" w:color="auto"/>
          </w:divBdr>
        </w:div>
        <w:div w:id="1002002634">
          <w:marLeft w:val="0"/>
          <w:marRight w:val="0"/>
          <w:marTop w:val="0"/>
          <w:marBottom w:val="0"/>
          <w:divBdr>
            <w:top w:val="none" w:sz="0" w:space="0" w:color="auto"/>
            <w:left w:val="none" w:sz="0" w:space="0" w:color="auto"/>
            <w:bottom w:val="none" w:sz="0" w:space="0" w:color="auto"/>
            <w:right w:val="none" w:sz="0" w:space="0" w:color="auto"/>
          </w:divBdr>
        </w:div>
        <w:div w:id="598870395">
          <w:marLeft w:val="0"/>
          <w:marRight w:val="0"/>
          <w:marTop w:val="0"/>
          <w:marBottom w:val="0"/>
          <w:divBdr>
            <w:top w:val="none" w:sz="0" w:space="0" w:color="auto"/>
            <w:left w:val="none" w:sz="0" w:space="0" w:color="auto"/>
            <w:bottom w:val="none" w:sz="0" w:space="0" w:color="auto"/>
            <w:right w:val="none" w:sz="0" w:space="0" w:color="auto"/>
          </w:divBdr>
        </w:div>
        <w:div w:id="620306298">
          <w:marLeft w:val="0"/>
          <w:marRight w:val="0"/>
          <w:marTop w:val="0"/>
          <w:marBottom w:val="0"/>
          <w:divBdr>
            <w:top w:val="none" w:sz="0" w:space="0" w:color="auto"/>
            <w:left w:val="none" w:sz="0" w:space="0" w:color="auto"/>
            <w:bottom w:val="none" w:sz="0" w:space="0" w:color="auto"/>
            <w:right w:val="none" w:sz="0" w:space="0" w:color="auto"/>
          </w:divBdr>
        </w:div>
        <w:div w:id="917128640">
          <w:marLeft w:val="0"/>
          <w:marRight w:val="0"/>
          <w:marTop w:val="0"/>
          <w:marBottom w:val="0"/>
          <w:divBdr>
            <w:top w:val="none" w:sz="0" w:space="0" w:color="auto"/>
            <w:left w:val="none" w:sz="0" w:space="0" w:color="auto"/>
            <w:bottom w:val="none" w:sz="0" w:space="0" w:color="auto"/>
            <w:right w:val="none" w:sz="0" w:space="0" w:color="auto"/>
          </w:divBdr>
        </w:div>
      </w:divsChild>
    </w:div>
    <w:div w:id="858859711">
      <w:bodyDiv w:val="1"/>
      <w:marLeft w:val="0"/>
      <w:marRight w:val="0"/>
      <w:marTop w:val="0"/>
      <w:marBottom w:val="0"/>
      <w:divBdr>
        <w:top w:val="none" w:sz="0" w:space="0" w:color="auto"/>
        <w:left w:val="none" w:sz="0" w:space="0" w:color="auto"/>
        <w:bottom w:val="none" w:sz="0" w:space="0" w:color="auto"/>
        <w:right w:val="none" w:sz="0" w:space="0" w:color="auto"/>
      </w:divBdr>
    </w:div>
    <w:div w:id="859124847">
      <w:bodyDiv w:val="1"/>
      <w:marLeft w:val="0"/>
      <w:marRight w:val="0"/>
      <w:marTop w:val="0"/>
      <w:marBottom w:val="0"/>
      <w:divBdr>
        <w:top w:val="none" w:sz="0" w:space="0" w:color="auto"/>
        <w:left w:val="none" w:sz="0" w:space="0" w:color="auto"/>
        <w:bottom w:val="none" w:sz="0" w:space="0" w:color="auto"/>
        <w:right w:val="none" w:sz="0" w:space="0" w:color="auto"/>
      </w:divBdr>
    </w:div>
    <w:div w:id="859125438">
      <w:bodyDiv w:val="1"/>
      <w:marLeft w:val="0"/>
      <w:marRight w:val="0"/>
      <w:marTop w:val="0"/>
      <w:marBottom w:val="0"/>
      <w:divBdr>
        <w:top w:val="none" w:sz="0" w:space="0" w:color="auto"/>
        <w:left w:val="none" w:sz="0" w:space="0" w:color="auto"/>
        <w:bottom w:val="none" w:sz="0" w:space="0" w:color="auto"/>
        <w:right w:val="none" w:sz="0" w:space="0" w:color="auto"/>
      </w:divBdr>
    </w:div>
    <w:div w:id="859203485">
      <w:bodyDiv w:val="1"/>
      <w:marLeft w:val="0"/>
      <w:marRight w:val="0"/>
      <w:marTop w:val="0"/>
      <w:marBottom w:val="0"/>
      <w:divBdr>
        <w:top w:val="none" w:sz="0" w:space="0" w:color="auto"/>
        <w:left w:val="none" w:sz="0" w:space="0" w:color="auto"/>
        <w:bottom w:val="none" w:sz="0" w:space="0" w:color="auto"/>
        <w:right w:val="none" w:sz="0" w:space="0" w:color="auto"/>
      </w:divBdr>
    </w:div>
    <w:div w:id="859247259">
      <w:bodyDiv w:val="1"/>
      <w:marLeft w:val="0"/>
      <w:marRight w:val="0"/>
      <w:marTop w:val="0"/>
      <w:marBottom w:val="0"/>
      <w:divBdr>
        <w:top w:val="none" w:sz="0" w:space="0" w:color="auto"/>
        <w:left w:val="none" w:sz="0" w:space="0" w:color="auto"/>
        <w:bottom w:val="none" w:sz="0" w:space="0" w:color="auto"/>
        <w:right w:val="none" w:sz="0" w:space="0" w:color="auto"/>
      </w:divBdr>
    </w:div>
    <w:div w:id="859853948">
      <w:bodyDiv w:val="1"/>
      <w:marLeft w:val="0"/>
      <w:marRight w:val="0"/>
      <w:marTop w:val="0"/>
      <w:marBottom w:val="0"/>
      <w:divBdr>
        <w:top w:val="none" w:sz="0" w:space="0" w:color="auto"/>
        <w:left w:val="none" w:sz="0" w:space="0" w:color="auto"/>
        <w:bottom w:val="none" w:sz="0" w:space="0" w:color="auto"/>
        <w:right w:val="none" w:sz="0" w:space="0" w:color="auto"/>
      </w:divBdr>
    </w:div>
    <w:div w:id="859901870">
      <w:bodyDiv w:val="1"/>
      <w:marLeft w:val="0"/>
      <w:marRight w:val="0"/>
      <w:marTop w:val="0"/>
      <w:marBottom w:val="0"/>
      <w:divBdr>
        <w:top w:val="none" w:sz="0" w:space="0" w:color="auto"/>
        <w:left w:val="none" w:sz="0" w:space="0" w:color="auto"/>
        <w:bottom w:val="none" w:sz="0" w:space="0" w:color="auto"/>
        <w:right w:val="none" w:sz="0" w:space="0" w:color="auto"/>
      </w:divBdr>
    </w:div>
    <w:div w:id="859972555">
      <w:bodyDiv w:val="1"/>
      <w:marLeft w:val="0"/>
      <w:marRight w:val="0"/>
      <w:marTop w:val="0"/>
      <w:marBottom w:val="0"/>
      <w:divBdr>
        <w:top w:val="none" w:sz="0" w:space="0" w:color="auto"/>
        <w:left w:val="none" w:sz="0" w:space="0" w:color="auto"/>
        <w:bottom w:val="none" w:sz="0" w:space="0" w:color="auto"/>
        <w:right w:val="none" w:sz="0" w:space="0" w:color="auto"/>
      </w:divBdr>
    </w:div>
    <w:div w:id="859978243">
      <w:bodyDiv w:val="1"/>
      <w:marLeft w:val="0"/>
      <w:marRight w:val="0"/>
      <w:marTop w:val="0"/>
      <w:marBottom w:val="0"/>
      <w:divBdr>
        <w:top w:val="none" w:sz="0" w:space="0" w:color="auto"/>
        <w:left w:val="none" w:sz="0" w:space="0" w:color="auto"/>
        <w:bottom w:val="none" w:sz="0" w:space="0" w:color="auto"/>
        <w:right w:val="none" w:sz="0" w:space="0" w:color="auto"/>
      </w:divBdr>
    </w:div>
    <w:div w:id="860052541">
      <w:bodyDiv w:val="1"/>
      <w:marLeft w:val="0"/>
      <w:marRight w:val="0"/>
      <w:marTop w:val="0"/>
      <w:marBottom w:val="0"/>
      <w:divBdr>
        <w:top w:val="none" w:sz="0" w:space="0" w:color="auto"/>
        <w:left w:val="none" w:sz="0" w:space="0" w:color="auto"/>
        <w:bottom w:val="none" w:sz="0" w:space="0" w:color="auto"/>
        <w:right w:val="none" w:sz="0" w:space="0" w:color="auto"/>
      </w:divBdr>
    </w:div>
    <w:div w:id="860094783">
      <w:bodyDiv w:val="1"/>
      <w:marLeft w:val="0"/>
      <w:marRight w:val="0"/>
      <w:marTop w:val="0"/>
      <w:marBottom w:val="0"/>
      <w:divBdr>
        <w:top w:val="none" w:sz="0" w:space="0" w:color="auto"/>
        <w:left w:val="none" w:sz="0" w:space="0" w:color="auto"/>
        <w:bottom w:val="none" w:sz="0" w:space="0" w:color="auto"/>
        <w:right w:val="none" w:sz="0" w:space="0" w:color="auto"/>
      </w:divBdr>
    </w:div>
    <w:div w:id="860123272">
      <w:bodyDiv w:val="1"/>
      <w:marLeft w:val="0"/>
      <w:marRight w:val="0"/>
      <w:marTop w:val="0"/>
      <w:marBottom w:val="0"/>
      <w:divBdr>
        <w:top w:val="none" w:sz="0" w:space="0" w:color="auto"/>
        <w:left w:val="none" w:sz="0" w:space="0" w:color="auto"/>
        <w:bottom w:val="none" w:sz="0" w:space="0" w:color="auto"/>
        <w:right w:val="none" w:sz="0" w:space="0" w:color="auto"/>
      </w:divBdr>
    </w:div>
    <w:div w:id="860168657">
      <w:bodyDiv w:val="1"/>
      <w:marLeft w:val="0"/>
      <w:marRight w:val="0"/>
      <w:marTop w:val="0"/>
      <w:marBottom w:val="0"/>
      <w:divBdr>
        <w:top w:val="none" w:sz="0" w:space="0" w:color="auto"/>
        <w:left w:val="none" w:sz="0" w:space="0" w:color="auto"/>
        <w:bottom w:val="none" w:sz="0" w:space="0" w:color="auto"/>
        <w:right w:val="none" w:sz="0" w:space="0" w:color="auto"/>
      </w:divBdr>
      <w:divsChild>
        <w:div w:id="2145152713">
          <w:marLeft w:val="0"/>
          <w:marRight w:val="0"/>
          <w:marTop w:val="0"/>
          <w:marBottom w:val="0"/>
          <w:divBdr>
            <w:top w:val="none" w:sz="0" w:space="0" w:color="auto"/>
            <w:left w:val="none" w:sz="0" w:space="0" w:color="auto"/>
            <w:bottom w:val="none" w:sz="0" w:space="0" w:color="auto"/>
            <w:right w:val="none" w:sz="0" w:space="0" w:color="auto"/>
          </w:divBdr>
        </w:div>
        <w:div w:id="488986983">
          <w:marLeft w:val="0"/>
          <w:marRight w:val="0"/>
          <w:marTop w:val="0"/>
          <w:marBottom w:val="0"/>
          <w:divBdr>
            <w:top w:val="none" w:sz="0" w:space="0" w:color="auto"/>
            <w:left w:val="none" w:sz="0" w:space="0" w:color="auto"/>
            <w:bottom w:val="none" w:sz="0" w:space="0" w:color="auto"/>
            <w:right w:val="none" w:sz="0" w:space="0" w:color="auto"/>
          </w:divBdr>
        </w:div>
        <w:div w:id="467358483">
          <w:marLeft w:val="0"/>
          <w:marRight w:val="0"/>
          <w:marTop w:val="0"/>
          <w:marBottom w:val="0"/>
          <w:divBdr>
            <w:top w:val="none" w:sz="0" w:space="0" w:color="auto"/>
            <w:left w:val="none" w:sz="0" w:space="0" w:color="auto"/>
            <w:bottom w:val="none" w:sz="0" w:space="0" w:color="auto"/>
            <w:right w:val="none" w:sz="0" w:space="0" w:color="auto"/>
          </w:divBdr>
        </w:div>
        <w:div w:id="1012297119">
          <w:marLeft w:val="0"/>
          <w:marRight w:val="0"/>
          <w:marTop w:val="0"/>
          <w:marBottom w:val="0"/>
          <w:divBdr>
            <w:top w:val="none" w:sz="0" w:space="0" w:color="auto"/>
            <w:left w:val="none" w:sz="0" w:space="0" w:color="auto"/>
            <w:bottom w:val="none" w:sz="0" w:space="0" w:color="auto"/>
            <w:right w:val="none" w:sz="0" w:space="0" w:color="auto"/>
          </w:divBdr>
        </w:div>
        <w:div w:id="821967243">
          <w:marLeft w:val="0"/>
          <w:marRight w:val="0"/>
          <w:marTop w:val="0"/>
          <w:marBottom w:val="0"/>
          <w:divBdr>
            <w:top w:val="none" w:sz="0" w:space="0" w:color="auto"/>
            <w:left w:val="none" w:sz="0" w:space="0" w:color="auto"/>
            <w:bottom w:val="none" w:sz="0" w:space="0" w:color="auto"/>
            <w:right w:val="none" w:sz="0" w:space="0" w:color="auto"/>
          </w:divBdr>
        </w:div>
        <w:div w:id="1544901779">
          <w:marLeft w:val="0"/>
          <w:marRight w:val="0"/>
          <w:marTop w:val="0"/>
          <w:marBottom w:val="0"/>
          <w:divBdr>
            <w:top w:val="none" w:sz="0" w:space="0" w:color="auto"/>
            <w:left w:val="none" w:sz="0" w:space="0" w:color="auto"/>
            <w:bottom w:val="none" w:sz="0" w:space="0" w:color="auto"/>
            <w:right w:val="none" w:sz="0" w:space="0" w:color="auto"/>
          </w:divBdr>
        </w:div>
        <w:div w:id="260182281">
          <w:marLeft w:val="0"/>
          <w:marRight w:val="0"/>
          <w:marTop w:val="0"/>
          <w:marBottom w:val="0"/>
          <w:divBdr>
            <w:top w:val="none" w:sz="0" w:space="0" w:color="auto"/>
            <w:left w:val="none" w:sz="0" w:space="0" w:color="auto"/>
            <w:bottom w:val="none" w:sz="0" w:space="0" w:color="auto"/>
            <w:right w:val="none" w:sz="0" w:space="0" w:color="auto"/>
          </w:divBdr>
        </w:div>
        <w:div w:id="1327393248">
          <w:marLeft w:val="0"/>
          <w:marRight w:val="0"/>
          <w:marTop w:val="0"/>
          <w:marBottom w:val="0"/>
          <w:divBdr>
            <w:top w:val="none" w:sz="0" w:space="0" w:color="auto"/>
            <w:left w:val="none" w:sz="0" w:space="0" w:color="auto"/>
            <w:bottom w:val="none" w:sz="0" w:space="0" w:color="auto"/>
            <w:right w:val="none" w:sz="0" w:space="0" w:color="auto"/>
          </w:divBdr>
        </w:div>
        <w:div w:id="733552038">
          <w:marLeft w:val="0"/>
          <w:marRight w:val="0"/>
          <w:marTop w:val="0"/>
          <w:marBottom w:val="0"/>
          <w:divBdr>
            <w:top w:val="none" w:sz="0" w:space="0" w:color="auto"/>
            <w:left w:val="none" w:sz="0" w:space="0" w:color="auto"/>
            <w:bottom w:val="none" w:sz="0" w:space="0" w:color="auto"/>
            <w:right w:val="none" w:sz="0" w:space="0" w:color="auto"/>
          </w:divBdr>
        </w:div>
        <w:div w:id="1743717969">
          <w:marLeft w:val="0"/>
          <w:marRight w:val="0"/>
          <w:marTop w:val="0"/>
          <w:marBottom w:val="0"/>
          <w:divBdr>
            <w:top w:val="none" w:sz="0" w:space="0" w:color="auto"/>
            <w:left w:val="none" w:sz="0" w:space="0" w:color="auto"/>
            <w:bottom w:val="none" w:sz="0" w:space="0" w:color="auto"/>
            <w:right w:val="none" w:sz="0" w:space="0" w:color="auto"/>
          </w:divBdr>
        </w:div>
        <w:div w:id="1068192004">
          <w:marLeft w:val="0"/>
          <w:marRight w:val="0"/>
          <w:marTop w:val="0"/>
          <w:marBottom w:val="0"/>
          <w:divBdr>
            <w:top w:val="none" w:sz="0" w:space="0" w:color="auto"/>
            <w:left w:val="none" w:sz="0" w:space="0" w:color="auto"/>
            <w:bottom w:val="none" w:sz="0" w:space="0" w:color="auto"/>
            <w:right w:val="none" w:sz="0" w:space="0" w:color="auto"/>
          </w:divBdr>
        </w:div>
        <w:div w:id="2087720925">
          <w:marLeft w:val="0"/>
          <w:marRight w:val="0"/>
          <w:marTop w:val="0"/>
          <w:marBottom w:val="0"/>
          <w:divBdr>
            <w:top w:val="none" w:sz="0" w:space="0" w:color="auto"/>
            <w:left w:val="none" w:sz="0" w:space="0" w:color="auto"/>
            <w:bottom w:val="none" w:sz="0" w:space="0" w:color="auto"/>
            <w:right w:val="none" w:sz="0" w:space="0" w:color="auto"/>
          </w:divBdr>
        </w:div>
        <w:div w:id="2706237">
          <w:marLeft w:val="0"/>
          <w:marRight w:val="0"/>
          <w:marTop w:val="0"/>
          <w:marBottom w:val="0"/>
          <w:divBdr>
            <w:top w:val="none" w:sz="0" w:space="0" w:color="auto"/>
            <w:left w:val="none" w:sz="0" w:space="0" w:color="auto"/>
            <w:bottom w:val="none" w:sz="0" w:space="0" w:color="auto"/>
            <w:right w:val="none" w:sz="0" w:space="0" w:color="auto"/>
          </w:divBdr>
        </w:div>
        <w:div w:id="2097705403">
          <w:marLeft w:val="0"/>
          <w:marRight w:val="0"/>
          <w:marTop w:val="0"/>
          <w:marBottom w:val="0"/>
          <w:divBdr>
            <w:top w:val="none" w:sz="0" w:space="0" w:color="auto"/>
            <w:left w:val="none" w:sz="0" w:space="0" w:color="auto"/>
            <w:bottom w:val="none" w:sz="0" w:space="0" w:color="auto"/>
            <w:right w:val="none" w:sz="0" w:space="0" w:color="auto"/>
          </w:divBdr>
        </w:div>
        <w:div w:id="1476099762">
          <w:marLeft w:val="0"/>
          <w:marRight w:val="0"/>
          <w:marTop w:val="0"/>
          <w:marBottom w:val="0"/>
          <w:divBdr>
            <w:top w:val="none" w:sz="0" w:space="0" w:color="auto"/>
            <w:left w:val="none" w:sz="0" w:space="0" w:color="auto"/>
            <w:bottom w:val="none" w:sz="0" w:space="0" w:color="auto"/>
            <w:right w:val="none" w:sz="0" w:space="0" w:color="auto"/>
          </w:divBdr>
        </w:div>
        <w:div w:id="675687571">
          <w:marLeft w:val="0"/>
          <w:marRight w:val="0"/>
          <w:marTop w:val="0"/>
          <w:marBottom w:val="0"/>
          <w:divBdr>
            <w:top w:val="none" w:sz="0" w:space="0" w:color="auto"/>
            <w:left w:val="none" w:sz="0" w:space="0" w:color="auto"/>
            <w:bottom w:val="none" w:sz="0" w:space="0" w:color="auto"/>
            <w:right w:val="none" w:sz="0" w:space="0" w:color="auto"/>
          </w:divBdr>
        </w:div>
        <w:div w:id="901140947">
          <w:marLeft w:val="0"/>
          <w:marRight w:val="0"/>
          <w:marTop w:val="0"/>
          <w:marBottom w:val="0"/>
          <w:divBdr>
            <w:top w:val="none" w:sz="0" w:space="0" w:color="auto"/>
            <w:left w:val="none" w:sz="0" w:space="0" w:color="auto"/>
            <w:bottom w:val="none" w:sz="0" w:space="0" w:color="auto"/>
            <w:right w:val="none" w:sz="0" w:space="0" w:color="auto"/>
          </w:divBdr>
        </w:div>
        <w:div w:id="755326014">
          <w:marLeft w:val="0"/>
          <w:marRight w:val="0"/>
          <w:marTop w:val="0"/>
          <w:marBottom w:val="0"/>
          <w:divBdr>
            <w:top w:val="none" w:sz="0" w:space="0" w:color="auto"/>
            <w:left w:val="none" w:sz="0" w:space="0" w:color="auto"/>
            <w:bottom w:val="none" w:sz="0" w:space="0" w:color="auto"/>
            <w:right w:val="none" w:sz="0" w:space="0" w:color="auto"/>
          </w:divBdr>
        </w:div>
        <w:div w:id="763764486">
          <w:marLeft w:val="0"/>
          <w:marRight w:val="0"/>
          <w:marTop w:val="0"/>
          <w:marBottom w:val="0"/>
          <w:divBdr>
            <w:top w:val="none" w:sz="0" w:space="0" w:color="auto"/>
            <w:left w:val="none" w:sz="0" w:space="0" w:color="auto"/>
            <w:bottom w:val="none" w:sz="0" w:space="0" w:color="auto"/>
            <w:right w:val="none" w:sz="0" w:space="0" w:color="auto"/>
          </w:divBdr>
        </w:div>
        <w:div w:id="1959410784">
          <w:marLeft w:val="0"/>
          <w:marRight w:val="0"/>
          <w:marTop w:val="0"/>
          <w:marBottom w:val="0"/>
          <w:divBdr>
            <w:top w:val="none" w:sz="0" w:space="0" w:color="auto"/>
            <w:left w:val="none" w:sz="0" w:space="0" w:color="auto"/>
            <w:bottom w:val="none" w:sz="0" w:space="0" w:color="auto"/>
            <w:right w:val="none" w:sz="0" w:space="0" w:color="auto"/>
          </w:divBdr>
        </w:div>
        <w:div w:id="1165508067">
          <w:marLeft w:val="0"/>
          <w:marRight w:val="0"/>
          <w:marTop w:val="0"/>
          <w:marBottom w:val="0"/>
          <w:divBdr>
            <w:top w:val="none" w:sz="0" w:space="0" w:color="auto"/>
            <w:left w:val="none" w:sz="0" w:space="0" w:color="auto"/>
            <w:bottom w:val="none" w:sz="0" w:space="0" w:color="auto"/>
            <w:right w:val="none" w:sz="0" w:space="0" w:color="auto"/>
          </w:divBdr>
        </w:div>
        <w:div w:id="1914269522">
          <w:marLeft w:val="0"/>
          <w:marRight w:val="0"/>
          <w:marTop w:val="0"/>
          <w:marBottom w:val="0"/>
          <w:divBdr>
            <w:top w:val="none" w:sz="0" w:space="0" w:color="auto"/>
            <w:left w:val="none" w:sz="0" w:space="0" w:color="auto"/>
            <w:bottom w:val="none" w:sz="0" w:space="0" w:color="auto"/>
            <w:right w:val="none" w:sz="0" w:space="0" w:color="auto"/>
          </w:divBdr>
        </w:div>
        <w:div w:id="402607990">
          <w:marLeft w:val="0"/>
          <w:marRight w:val="0"/>
          <w:marTop w:val="0"/>
          <w:marBottom w:val="0"/>
          <w:divBdr>
            <w:top w:val="none" w:sz="0" w:space="0" w:color="auto"/>
            <w:left w:val="none" w:sz="0" w:space="0" w:color="auto"/>
            <w:bottom w:val="none" w:sz="0" w:space="0" w:color="auto"/>
            <w:right w:val="none" w:sz="0" w:space="0" w:color="auto"/>
          </w:divBdr>
        </w:div>
        <w:div w:id="2082172460">
          <w:marLeft w:val="0"/>
          <w:marRight w:val="0"/>
          <w:marTop w:val="0"/>
          <w:marBottom w:val="0"/>
          <w:divBdr>
            <w:top w:val="none" w:sz="0" w:space="0" w:color="auto"/>
            <w:left w:val="none" w:sz="0" w:space="0" w:color="auto"/>
            <w:bottom w:val="none" w:sz="0" w:space="0" w:color="auto"/>
            <w:right w:val="none" w:sz="0" w:space="0" w:color="auto"/>
          </w:divBdr>
        </w:div>
        <w:div w:id="243957229">
          <w:marLeft w:val="0"/>
          <w:marRight w:val="0"/>
          <w:marTop w:val="0"/>
          <w:marBottom w:val="0"/>
          <w:divBdr>
            <w:top w:val="none" w:sz="0" w:space="0" w:color="auto"/>
            <w:left w:val="none" w:sz="0" w:space="0" w:color="auto"/>
            <w:bottom w:val="none" w:sz="0" w:space="0" w:color="auto"/>
            <w:right w:val="none" w:sz="0" w:space="0" w:color="auto"/>
          </w:divBdr>
        </w:div>
        <w:div w:id="1539663285">
          <w:marLeft w:val="0"/>
          <w:marRight w:val="0"/>
          <w:marTop w:val="0"/>
          <w:marBottom w:val="0"/>
          <w:divBdr>
            <w:top w:val="none" w:sz="0" w:space="0" w:color="auto"/>
            <w:left w:val="none" w:sz="0" w:space="0" w:color="auto"/>
            <w:bottom w:val="none" w:sz="0" w:space="0" w:color="auto"/>
            <w:right w:val="none" w:sz="0" w:space="0" w:color="auto"/>
          </w:divBdr>
        </w:div>
        <w:div w:id="882521023">
          <w:marLeft w:val="0"/>
          <w:marRight w:val="0"/>
          <w:marTop w:val="0"/>
          <w:marBottom w:val="0"/>
          <w:divBdr>
            <w:top w:val="none" w:sz="0" w:space="0" w:color="auto"/>
            <w:left w:val="none" w:sz="0" w:space="0" w:color="auto"/>
            <w:bottom w:val="none" w:sz="0" w:space="0" w:color="auto"/>
            <w:right w:val="none" w:sz="0" w:space="0" w:color="auto"/>
          </w:divBdr>
        </w:div>
        <w:div w:id="756709290">
          <w:marLeft w:val="0"/>
          <w:marRight w:val="0"/>
          <w:marTop w:val="0"/>
          <w:marBottom w:val="0"/>
          <w:divBdr>
            <w:top w:val="none" w:sz="0" w:space="0" w:color="auto"/>
            <w:left w:val="none" w:sz="0" w:space="0" w:color="auto"/>
            <w:bottom w:val="none" w:sz="0" w:space="0" w:color="auto"/>
            <w:right w:val="none" w:sz="0" w:space="0" w:color="auto"/>
          </w:divBdr>
        </w:div>
        <w:div w:id="1565141929">
          <w:marLeft w:val="0"/>
          <w:marRight w:val="0"/>
          <w:marTop w:val="0"/>
          <w:marBottom w:val="0"/>
          <w:divBdr>
            <w:top w:val="none" w:sz="0" w:space="0" w:color="auto"/>
            <w:left w:val="none" w:sz="0" w:space="0" w:color="auto"/>
            <w:bottom w:val="none" w:sz="0" w:space="0" w:color="auto"/>
            <w:right w:val="none" w:sz="0" w:space="0" w:color="auto"/>
          </w:divBdr>
        </w:div>
        <w:div w:id="598606418">
          <w:marLeft w:val="0"/>
          <w:marRight w:val="0"/>
          <w:marTop w:val="0"/>
          <w:marBottom w:val="0"/>
          <w:divBdr>
            <w:top w:val="none" w:sz="0" w:space="0" w:color="auto"/>
            <w:left w:val="none" w:sz="0" w:space="0" w:color="auto"/>
            <w:bottom w:val="none" w:sz="0" w:space="0" w:color="auto"/>
            <w:right w:val="none" w:sz="0" w:space="0" w:color="auto"/>
          </w:divBdr>
        </w:div>
        <w:div w:id="910116050">
          <w:marLeft w:val="0"/>
          <w:marRight w:val="0"/>
          <w:marTop w:val="0"/>
          <w:marBottom w:val="0"/>
          <w:divBdr>
            <w:top w:val="none" w:sz="0" w:space="0" w:color="auto"/>
            <w:left w:val="none" w:sz="0" w:space="0" w:color="auto"/>
            <w:bottom w:val="none" w:sz="0" w:space="0" w:color="auto"/>
            <w:right w:val="none" w:sz="0" w:space="0" w:color="auto"/>
          </w:divBdr>
        </w:div>
        <w:div w:id="983857034">
          <w:marLeft w:val="0"/>
          <w:marRight w:val="0"/>
          <w:marTop w:val="0"/>
          <w:marBottom w:val="0"/>
          <w:divBdr>
            <w:top w:val="none" w:sz="0" w:space="0" w:color="auto"/>
            <w:left w:val="none" w:sz="0" w:space="0" w:color="auto"/>
            <w:bottom w:val="none" w:sz="0" w:space="0" w:color="auto"/>
            <w:right w:val="none" w:sz="0" w:space="0" w:color="auto"/>
          </w:divBdr>
        </w:div>
        <w:div w:id="1744837887">
          <w:marLeft w:val="0"/>
          <w:marRight w:val="0"/>
          <w:marTop w:val="0"/>
          <w:marBottom w:val="0"/>
          <w:divBdr>
            <w:top w:val="none" w:sz="0" w:space="0" w:color="auto"/>
            <w:left w:val="none" w:sz="0" w:space="0" w:color="auto"/>
            <w:bottom w:val="none" w:sz="0" w:space="0" w:color="auto"/>
            <w:right w:val="none" w:sz="0" w:space="0" w:color="auto"/>
          </w:divBdr>
        </w:div>
        <w:div w:id="55904071">
          <w:marLeft w:val="0"/>
          <w:marRight w:val="0"/>
          <w:marTop w:val="0"/>
          <w:marBottom w:val="0"/>
          <w:divBdr>
            <w:top w:val="none" w:sz="0" w:space="0" w:color="auto"/>
            <w:left w:val="none" w:sz="0" w:space="0" w:color="auto"/>
            <w:bottom w:val="none" w:sz="0" w:space="0" w:color="auto"/>
            <w:right w:val="none" w:sz="0" w:space="0" w:color="auto"/>
          </w:divBdr>
        </w:div>
        <w:div w:id="128481387">
          <w:marLeft w:val="0"/>
          <w:marRight w:val="0"/>
          <w:marTop w:val="0"/>
          <w:marBottom w:val="0"/>
          <w:divBdr>
            <w:top w:val="none" w:sz="0" w:space="0" w:color="auto"/>
            <w:left w:val="none" w:sz="0" w:space="0" w:color="auto"/>
            <w:bottom w:val="none" w:sz="0" w:space="0" w:color="auto"/>
            <w:right w:val="none" w:sz="0" w:space="0" w:color="auto"/>
          </w:divBdr>
        </w:div>
        <w:div w:id="215749789">
          <w:marLeft w:val="0"/>
          <w:marRight w:val="0"/>
          <w:marTop w:val="0"/>
          <w:marBottom w:val="0"/>
          <w:divBdr>
            <w:top w:val="none" w:sz="0" w:space="0" w:color="auto"/>
            <w:left w:val="none" w:sz="0" w:space="0" w:color="auto"/>
            <w:bottom w:val="none" w:sz="0" w:space="0" w:color="auto"/>
            <w:right w:val="none" w:sz="0" w:space="0" w:color="auto"/>
          </w:divBdr>
        </w:div>
        <w:div w:id="1853565469">
          <w:marLeft w:val="0"/>
          <w:marRight w:val="0"/>
          <w:marTop w:val="0"/>
          <w:marBottom w:val="0"/>
          <w:divBdr>
            <w:top w:val="none" w:sz="0" w:space="0" w:color="auto"/>
            <w:left w:val="none" w:sz="0" w:space="0" w:color="auto"/>
            <w:bottom w:val="none" w:sz="0" w:space="0" w:color="auto"/>
            <w:right w:val="none" w:sz="0" w:space="0" w:color="auto"/>
          </w:divBdr>
        </w:div>
        <w:div w:id="496071863">
          <w:marLeft w:val="0"/>
          <w:marRight w:val="0"/>
          <w:marTop w:val="0"/>
          <w:marBottom w:val="0"/>
          <w:divBdr>
            <w:top w:val="none" w:sz="0" w:space="0" w:color="auto"/>
            <w:left w:val="none" w:sz="0" w:space="0" w:color="auto"/>
            <w:bottom w:val="none" w:sz="0" w:space="0" w:color="auto"/>
            <w:right w:val="none" w:sz="0" w:space="0" w:color="auto"/>
          </w:divBdr>
        </w:div>
        <w:div w:id="909198333">
          <w:marLeft w:val="0"/>
          <w:marRight w:val="0"/>
          <w:marTop w:val="0"/>
          <w:marBottom w:val="0"/>
          <w:divBdr>
            <w:top w:val="none" w:sz="0" w:space="0" w:color="auto"/>
            <w:left w:val="none" w:sz="0" w:space="0" w:color="auto"/>
            <w:bottom w:val="none" w:sz="0" w:space="0" w:color="auto"/>
            <w:right w:val="none" w:sz="0" w:space="0" w:color="auto"/>
          </w:divBdr>
        </w:div>
        <w:div w:id="66540051">
          <w:marLeft w:val="0"/>
          <w:marRight w:val="0"/>
          <w:marTop w:val="0"/>
          <w:marBottom w:val="0"/>
          <w:divBdr>
            <w:top w:val="none" w:sz="0" w:space="0" w:color="auto"/>
            <w:left w:val="none" w:sz="0" w:space="0" w:color="auto"/>
            <w:bottom w:val="none" w:sz="0" w:space="0" w:color="auto"/>
            <w:right w:val="none" w:sz="0" w:space="0" w:color="auto"/>
          </w:divBdr>
        </w:div>
        <w:div w:id="499733902">
          <w:marLeft w:val="0"/>
          <w:marRight w:val="0"/>
          <w:marTop w:val="0"/>
          <w:marBottom w:val="0"/>
          <w:divBdr>
            <w:top w:val="none" w:sz="0" w:space="0" w:color="auto"/>
            <w:left w:val="none" w:sz="0" w:space="0" w:color="auto"/>
            <w:bottom w:val="none" w:sz="0" w:space="0" w:color="auto"/>
            <w:right w:val="none" w:sz="0" w:space="0" w:color="auto"/>
          </w:divBdr>
        </w:div>
        <w:div w:id="1988127503">
          <w:marLeft w:val="0"/>
          <w:marRight w:val="0"/>
          <w:marTop w:val="0"/>
          <w:marBottom w:val="0"/>
          <w:divBdr>
            <w:top w:val="none" w:sz="0" w:space="0" w:color="auto"/>
            <w:left w:val="none" w:sz="0" w:space="0" w:color="auto"/>
            <w:bottom w:val="none" w:sz="0" w:space="0" w:color="auto"/>
            <w:right w:val="none" w:sz="0" w:space="0" w:color="auto"/>
          </w:divBdr>
        </w:div>
        <w:div w:id="1665350740">
          <w:marLeft w:val="0"/>
          <w:marRight w:val="0"/>
          <w:marTop w:val="0"/>
          <w:marBottom w:val="0"/>
          <w:divBdr>
            <w:top w:val="none" w:sz="0" w:space="0" w:color="auto"/>
            <w:left w:val="none" w:sz="0" w:space="0" w:color="auto"/>
            <w:bottom w:val="none" w:sz="0" w:space="0" w:color="auto"/>
            <w:right w:val="none" w:sz="0" w:space="0" w:color="auto"/>
          </w:divBdr>
        </w:div>
        <w:div w:id="1056513376">
          <w:marLeft w:val="0"/>
          <w:marRight w:val="0"/>
          <w:marTop w:val="0"/>
          <w:marBottom w:val="0"/>
          <w:divBdr>
            <w:top w:val="none" w:sz="0" w:space="0" w:color="auto"/>
            <w:left w:val="none" w:sz="0" w:space="0" w:color="auto"/>
            <w:bottom w:val="none" w:sz="0" w:space="0" w:color="auto"/>
            <w:right w:val="none" w:sz="0" w:space="0" w:color="auto"/>
          </w:divBdr>
        </w:div>
        <w:div w:id="581987284">
          <w:marLeft w:val="0"/>
          <w:marRight w:val="0"/>
          <w:marTop w:val="0"/>
          <w:marBottom w:val="0"/>
          <w:divBdr>
            <w:top w:val="none" w:sz="0" w:space="0" w:color="auto"/>
            <w:left w:val="none" w:sz="0" w:space="0" w:color="auto"/>
            <w:bottom w:val="none" w:sz="0" w:space="0" w:color="auto"/>
            <w:right w:val="none" w:sz="0" w:space="0" w:color="auto"/>
          </w:divBdr>
        </w:div>
        <w:div w:id="427240926">
          <w:marLeft w:val="0"/>
          <w:marRight w:val="0"/>
          <w:marTop w:val="0"/>
          <w:marBottom w:val="0"/>
          <w:divBdr>
            <w:top w:val="none" w:sz="0" w:space="0" w:color="auto"/>
            <w:left w:val="none" w:sz="0" w:space="0" w:color="auto"/>
            <w:bottom w:val="none" w:sz="0" w:space="0" w:color="auto"/>
            <w:right w:val="none" w:sz="0" w:space="0" w:color="auto"/>
          </w:divBdr>
        </w:div>
        <w:div w:id="2055348490">
          <w:marLeft w:val="0"/>
          <w:marRight w:val="0"/>
          <w:marTop w:val="0"/>
          <w:marBottom w:val="0"/>
          <w:divBdr>
            <w:top w:val="none" w:sz="0" w:space="0" w:color="auto"/>
            <w:left w:val="none" w:sz="0" w:space="0" w:color="auto"/>
            <w:bottom w:val="none" w:sz="0" w:space="0" w:color="auto"/>
            <w:right w:val="none" w:sz="0" w:space="0" w:color="auto"/>
          </w:divBdr>
        </w:div>
        <w:div w:id="662583761">
          <w:marLeft w:val="0"/>
          <w:marRight w:val="0"/>
          <w:marTop w:val="0"/>
          <w:marBottom w:val="0"/>
          <w:divBdr>
            <w:top w:val="none" w:sz="0" w:space="0" w:color="auto"/>
            <w:left w:val="none" w:sz="0" w:space="0" w:color="auto"/>
            <w:bottom w:val="none" w:sz="0" w:space="0" w:color="auto"/>
            <w:right w:val="none" w:sz="0" w:space="0" w:color="auto"/>
          </w:divBdr>
        </w:div>
        <w:div w:id="194512201">
          <w:marLeft w:val="0"/>
          <w:marRight w:val="0"/>
          <w:marTop w:val="0"/>
          <w:marBottom w:val="0"/>
          <w:divBdr>
            <w:top w:val="none" w:sz="0" w:space="0" w:color="auto"/>
            <w:left w:val="none" w:sz="0" w:space="0" w:color="auto"/>
            <w:bottom w:val="none" w:sz="0" w:space="0" w:color="auto"/>
            <w:right w:val="none" w:sz="0" w:space="0" w:color="auto"/>
          </w:divBdr>
        </w:div>
        <w:div w:id="1057507449">
          <w:marLeft w:val="0"/>
          <w:marRight w:val="0"/>
          <w:marTop w:val="0"/>
          <w:marBottom w:val="0"/>
          <w:divBdr>
            <w:top w:val="none" w:sz="0" w:space="0" w:color="auto"/>
            <w:left w:val="none" w:sz="0" w:space="0" w:color="auto"/>
            <w:bottom w:val="none" w:sz="0" w:space="0" w:color="auto"/>
            <w:right w:val="none" w:sz="0" w:space="0" w:color="auto"/>
          </w:divBdr>
        </w:div>
        <w:div w:id="961114729">
          <w:marLeft w:val="0"/>
          <w:marRight w:val="0"/>
          <w:marTop w:val="0"/>
          <w:marBottom w:val="0"/>
          <w:divBdr>
            <w:top w:val="none" w:sz="0" w:space="0" w:color="auto"/>
            <w:left w:val="none" w:sz="0" w:space="0" w:color="auto"/>
            <w:bottom w:val="none" w:sz="0" w:space="0" w:color="auto"/>
            <w:right w:val="none" w:sz="0" w:space="0" w:color="auto"/>
          </w:divBdr>
        </w:div>
        <w:div w:id="1761024834">
          <w:marLeft w:val="0"/>
          <w:marRight w:val="0"/>
          <w:marTop w:val="0"/>
          <w:marBottom w:val="0"/>
          <w:divBdr>
            <w:top w:val="none" w:sz="0" w:space="0" w:color="auto"/>
            <w:left w:val="none" w:sz="0" w:space="0" w:color="auto"/>
            <w:bottom w:val="none" w:sz="0" w:space="0" w:color="auto"/>
            <w:right w:val="none" w:sz="0" w:space="0" w:color="auto"/>
          </w:divBdr>
        </w:div>
        <w:div w:id="1110010365">
          <w:marLeft w:val="0"/>
          <w:marRight w:val="0"/>
          <w:marTop w:val="0"/>
          <w:marBottom w:val="0"/>
          <w:divBdr>
            <w:top w:val="none" w:sz="0" w:space="0" w:color="auto"/>
            <w:left w:val="none" w:sz="0" w:space="0" w:color="auto"/>
            <w:bottom w:val="none" w:sz="0" w:space="0" w:color="auto"/>
            <w:right w:val="none" w:sz="0" w:space="0" w:color="auto"/>
          </w:divBdr>
        </w:div>
        <w:div w:id="110248469">
          <w:marLeft w:val="0"/>
          <w:marRight w:val="0"/>
          <w:marTop w:val="0"/>
          <w:marBottom w:val="0"/>
          <w:divBdr>
            <w:top w:val="none" w:sz="0" w:space="0" w:color="auto"/>
            <w:left w:val="none" w:sz="0" w:space="0" w:color="auto"/>
            <w:bottom w:val="none" w:sz="0" w:space="0" w:color="auto"/>
            <w:right w:val="none" w:sz="0" w:space="0" w:color="auto"/>
          </w:divBdr>
        </w:div>
        <w:div w:id="18892178">
          <w:marLeft w:val="0"/>
          <w:marRight w:val="0"/>
          <w:marTop w:val="0"/>
          <w:marBottom w:val="0"/>
          <w:divBdr>
            <w:top w:val="none" w:sz="0" w:space="0" w:color="auto"/>
            <w:left w:val="none" w:sz="0" w:space="0" w:color="auto"/>
            <w:bottom w:val="none" w:sz="0" w:space="0" w:color="auto"/>
            <w:right w:val="none" w:sz="0" w:space="0" w:color="auto"/>
          </w:divBdr>
        </w:div>
        <w:div w:id="162356063">
          <w:marLeft w:val="0"/>
          <w:marRight w:val="0"/>
          <w:marTop w:val="0"/>
          <w:marBottom w:val="0"/>
          <w:divBdr>
            <w:top w:val="none" w:sz="0" w:space="0" w:color="auto"/>
            <w:left w:val="none" w:sz="0" w:space="0" w:color="auto"/>
            <w:bottom w:val="none" w:sz="0" w:space="0" w:color="auto"/>
            <w:right w:val="none" w:sz="0" w:space="0" w:color="auto"/>
          </w:divBdr>
        </w:div>
        <w:div w:id="33193134">
          <w:marLeft w:val="0"/>
          <w:marRight w:val="0"/>
          <w:marTop w:val="0"/>
          <w:marBottom w:val="0"/>
          <w:divBdr>
            <w:top w:val="none" w:sz="0" w:space="0" w:color="auto"/>
            <w:left w:val="none" w:sz="0" w:space="0" w:color="auto"/>
            <w:bottom w:val="none" w:sz="0" w:space="0" w:color="auto"/>
            <w:right w:val="none" w:sz="0" w:space="0" w:color="auto"/>
          </w:divBdr>
        </w:div>
        <w:div w:id="1173953292">
          <w:marLeft w:val="0"/>
          <w:marRight w:val="0"/>
          <w:marTop w:val="0"/>
          <w:marBottom w:val="0"/>
          <w:divBdr>
            <w:top w:val="none" w:sz="0" w:space="0" w:color="auto"/>
            <w:left w:val="none" w:sz="0" w:space="0" w:color="auto"/>
            <w:bottom w:val="none" w:sz="0" w:space="0" w:color="auto"/>
            <w:right w:val="none" w:sz="0" w:space="0" w:color="auto"/>
          </w:divBdr>
        </w:div>
        <w:div w:id="160246161">
          <w:marLeft w:val="0"/>
          <w:marRight w:val="0"/>
          <w:marTop w:val="0"/>
          <w:marBottom w:val="0"/>
          <w:divBdr>
            <w:top w:val="none" w:sz="0" w:space="0" w:color="auto"/>
            <w:left w:val="none" w:sz="0" w:space="0" w:color="auto"/>
            <w:bottom w:val="none" w:sz="0" w:space="0" w:color="auto"/>
            <w:right w:val="none" w:sz="0" w:space="0" w:color="auto"/>
          </w:divBdr>
        </w:div>
        <w:div w:id="1207914204">
          <w:marLeft w:val="0"/>
          <w:marRight w:val="0"/>
          <w:marTop w:val="0"/>
          <w:marBottom w:val="0"/>
          <w:divBdr>
            <w:top w:val="none" w:sz="0" w:space="0" w:color="auto"/>
            <w:left w:val="none" w:sz="0" w:space="0" w:color="auto"/>
            <w:bottom w:val="none" w:sz="0" w:space="0" w:color="auto"/>
            <w:right w:val="none" w:sz="0" w:space="0" w:color="auto"/>
          </w:divBdr>
        </w:div>
        <w:div w:id="824781055">
          <w:marLeft w:val="0"/>
          <w:marRight w:val="0"/>
          <w:marTop w:val="0"/>
          <w:marBottom w:val="0"/>
          <w:divBdr>
            <w:top w:val="none" w:sz="0" w:space="0" w:color="auto"/>
            <w:left w:val="none" w:sz="0" w:space="0" w:color="auto"/>
            <w:bottom w:val="none" w:sz="0" w:space="0" w:color="auto"/>
            <w:right w:val="none" w:sz="0" w:space="0" w:color="auto"/>
          </w:divBdr>
        </w:div>
        <w:div w:id="1683361966">
          <w:marLeft w:val="0"/>
          <w:marRight w:val="0"/>
          <w:marTop w:val="0"/>
          <w:marBottom w:val="0"/>
          <w:divBdr>
            <w:top w:val="none" w:sz="0" w:space="0" w:color="auto"/>
            <w:left w:val="none" w:sz="0" w:space="0" w:color="auto"/>
            <w:bottom w:val="none" w:sz="0" w:space="0" w:color="auto"/>
            <w:right w:val="none" w:sz="0" w:space="0" w:color="auto"/>
          </w:divBdr>
        </w:div>
      </w:divsChild>
    </w:div>
    <w:div w:id="860359097">
      <w:bodyDiv w:val="1"/>
      <w:marLeft w:val="0"/>
      <w:marRight w:val="0"/>
      <w:marTop w:val="0"/>
      <w:marBottom w:val="0"/>
      <w:divBdr>
        <w:top w:val="none" w:sz="0" w:space="0" w:color="auto"/>
        <w:left w:val="none" w:sz="0" w:space="0" w:color="auto"/>
        <w:bottom w:val="none" w:sz="0" w:space="0" w:color="auto"/>
        <w:right w:val="none" w:sz="0" w:space="0" w:color="auto"/>
      </w:divBdr>
    </w:div>
    <w:div w:id="860437796">
      <w:bodyDiv w:val="1"/>
      <w:marLeft w:val="0"/>
      <w:marRight w:val="0"/>
      <w:marTop w:val="0"/>
      <w:marBottom w:val="0"/>
      <w:divBdr>
        <w:top w:val="none" w:sz="0" w:space="0" w:color="auto"/>
        <w:left w:val="none" w:sz="0" w:space="0" w:color="auto"/>
        <w:bottom w:val="none" w:sz="0" w:space="0" w:color="auto"/>
        <w:right w:val="none" w:sz="0" w:space="0" w:color="auto"/>
      </w:divBdr>
    </w:div>
    <w:div w:id="860582117">
      <w:bodyDiv w:val="1"/>
      <w:marLeft w:val="0"/>
      <w:marRight w:val="0"/>
      <w:marTop w:val="0"/>
      <w:marBottom w:val="0"/>
      <w:divBdr>
        <w:top w:val="none" w:sz="0" w:space="0" w:color="auto"/>
        <w:left w:val="none" w:sz="0" w:space="0" w:color="auto"/>
        <w:bottom w:val="none" w:sz="0" w:space="0" w:color="auto"/>
        <w:right w:val="none" w:sz="0" w:space="0" w:color="auto"/>
      </w:divBdr>
    </w:div>
    <w:div w:id="860625022">
      <w:bodyDiv w:val="1"/>
      <w:marLeft w:val="0"/>
      <w:marRight w:val="0"/>
      <w:marTop w:val="0"/>
      <w:marBottom w:val="0"/>
      <w:divBdr>
        <w:top w:val="none" w:sz="0" w:space="0" w:color="auto"/>
        <w:left w:val="none" w:sz="0" w:space="0" w:color="auto"/>
        <w:bottom w:val="none" w:sz="0" w:space="0" w:color="auto"/>
        <w:right w:val="none" w:sz="0" w:space="0" w:color="auto"/>
      </w:divBdr>
    </w:div>
    <w:div w:id="861473314">
      <w:bodyDiv w:val="1"/>
      <w:marLeft w:val="0"/>
      <w:marRight w:val="0"/>
      <w:marTop w:val="0"/>
      <w:marBottom w:val="0"/>
      <w:divBdr>
        <w:top w:val="none" w:sz="0" w:space="0" w:color="auto"/>
        <w:left w:val="none" w:sz="0" w:space="0" w:color="auto"/>
        <w:bottom w:val="none" w:sz="0" w:space="0" w:color="auto"/>
        <w:right w:val="none" w:sz="0" w:space="0" w:color="auto"/>
      </w:divBdr>
    </w:div>
    <w:div w:id="861482077">
      <w:bodyDiv w:val="1"/>
      <w:marLeft w:val="0"/>
      <w:marRight w:val="0"/>
      <w:marTop w:val="0"/>
      <w:marBottom w:val="0"/>
      <w:divBdr>
        <w:top w:val="none" w:sz="0" w:space="0" w:color="auto"/>
        <w:left w:val="none" w:sz="0" w:space="0" w:color="auto"/>
        <w:bottom w:val="none" w:sz="0" w:space="0" w:color="auto"/>
        <w:right w:val="none" w:sz="0" w:space="0" w:color="auto"/>
      </w:divBdr>
    </w:div>
    <w:div w:id="861746603">
      <w:bodyDiv w:val="1"/>
      <w:marLeft w:val="0"/>
      <w:marRight w:val="0"/>
      <w:marTop w:val="0"/>
      <w:marBottom w:val="0"/>
      <w:divBdr>
        <w:top w:val="none" w:sz="0" w:space="0" w:color="auto"/>
        <w:left w:val="none" w:sz="0" w:space="0" w:color="auto"/>
        <w:bottom w:val="none" w:sz="0" w:space="0" w:color="auto"/>
        <w:right w:val="none" w:sz="0" w:space="0" w:color="auto"/>
      </w:divBdr>
    </w:div>
    <w:div w:id="862135118">
      <w:bodyDiv w:val="1"/>
      <w:marLeft w:val="0"/>
      <w:marRight w:val="0"/>
      <w:marTop w:val="0"/>
      <w:marBottom w:val="0"/>
      <w:divBdr>
        <w:top w:val="none" w:sz="0" w:space="0" w:color="auto"/>
        <w:left w:val="none" w:sz="0" w:space="0" w:color="auto"/>
        <w:bottom w:val="none" w:sz="0" w:space="0" w:color="auto"/>
        <w:right w:val="none" w:sz="0" w:space="0" w:color="auto"/>
      </w:divBdr>
    </w:div>
    <w:div w:id="862282287">
      <w:bodyDiv w:val="1"/>
      <w:marLeft w:val="0"/>
      <w:marRight w:val="0"/>
      <w:marTop w:val="0"/>
      <w:marBottom w:val="0"/>
      <w:divBdr>
        <w:top w:val="none" w:sz="0" w:space="0" w:color="auto"/>
        <w:left w:val="none" w:sz="0" w:space="0" w:color="auto"/>
        <w:bottom w:val="none" w:sz="0" w:space="0" w:color="auto"/>
        <w:right w:val="none" w:sz="0" w:space="0" w:color="auto"/>
      </w:divBdr>
    </w:div>
    <w:div w:id="862670932">
      <w:bodyDiv w:val="1"/>
      <w:marLeft w:val="0"/>
      <w:marRight w:val="0"/>
      <w:marTop w:val="0"/>
      <w:marBottom w:val="0"/>
      <w:divBdr>
        <w:top w:val="none" w:sz="0" w:space="0" w:color="auto"/>
        <w:left w:val="none" w:sz="0" w:space="0" w:color="auto"/>
        <w:bottom w:val="none" w:sz="0" w:space="0" w:color="auto"/>
        <w:right w:val="none" w:sz="0" w:space="0" w:color="auto"/>
      </w:divBdr>
    </w:div>
    <w:div w:id="862675053">
      <w:bodyDiv w:val="1"/>
      <w:marLeft w:val="0"/>
      <w:marRight w:val="0"/>
      <w:marTop w:val="0"/>
      <w:marBottom w:val="0"/>
      <w:divBdr>
        <w:top w:val="none" w:sz="0" w:space="0" w:color="auto"/>
        <w:left w:val="none" w:sz="0" w:space="0" w:color="auto"/>
        <w:bottom w:val="none" w:sz="0" w:space="0" w:color="auto"/>
        <w:right w:val="none" w:sz="0" w:space="0" w:color="auto"/>
      </w:divBdr>
      <w:divsChild>
        <w:div w:id="1716274451">
          <w:marLeft w:val="0"/>
          <w:marRight w:val="0"/>
          <w:marTop w:val="0"/>
          <w:marBottom w:val="0"/>
          <w:divBdr>
            <w:top w:val="none" w:sz="0" w:space="0" w:color="auto"/>
            <w:left w:val="none" w:sz="0" w:space="0" w:color="auto"/>
            <w:bottom w:val="none" w:sz="0" w:space="0" w:color="auto"/>
            <w:right w:val="none" w:sz="0" w:space="0" w:color="auto"/>
          </w:divBdr>
        </w:div>
        <w:div w:id="142815705">
          <w:marLeft w:val="0"/>
          <w:marRight w:val="0"/>
          <w:marTop w:val="0"/>
          <w:marBottom w:val="0"/>
          <w:divBdr>
            <w:top w:val="none" w:sz="0" w:space="0" w:color="auto"/>
            <w:left w:val="none" w:sz="0" w:space="0" w:color="auto"/>
            <w:bottom w:val="none" w:sz="0" w:space="0" w:color="auto"/>
            <w:right w:val="none" w:sz="0" w:space="0" w:color="auto"/>
          </w:divBdr>
        </w:div>
        <w:div w:id="1545210912">
          <w:marLeft w:val="0"/>
          <w:marRight w:val="0"/>
          <w:marTop w:val="0"/>
          <w:marBottom w:val="0"/>
          <w:divBdr>
            <w:top w:val="none" w:sz="0" w:space="0" w:color="auto"/>
            <w:left w:val="none" w:sz="0" w:space="0" w:color="auto"/>
            <w:bottom w:val="none" w:sz="0" w:space="0" w:color="auto"/>
            <w:right w:val="none" w:sz="0" w:space="0" w:color="auto"/>
          </w:divBdr>
        </w:div>
        <w:div w:id="746147486">
          <w:marLeft w:val="0"/>
          <w:marRight w:val="0"/>
          <w:marTop w:val="0"/>
          <w:marBottom w:val="0"/>
          <w:divBdr>
            <w:top w:val="none" w:sz="0" w:space="0" w:color="auto"/>
            <w:left w:val="none" w:sz="0" w:space="0" w:color="auto"/>
            <w:bottom w:val="none" w:sz="0" w:space="0" w:color="auto"/>
            <w:right w:val="none" w:sz="0" w:space="0" w:color="auto"/>
          </w:divBdr>
        </w:div>
        <w:div w:id="1042173339">
          <w:marLeft w:val="0"/>
          <w:marRight w:val="0"/>
          <w:marTop w:val="0"/>
          <w:marBottom w:val="0"/>
          <w:divBdr>
            <w:top w:val="none" w:sz="0" w:space="0" w:color="auto"/>
            <w:left w:val="none" w:sz="0" w:space="0" w:color="auto"/>
            <w:bottom w:val="none" w:sz="0" w:space="0" w:color="auto"/>
            <w:right w:val="none" w:sz="0" w:space="0" w:color="auto"/>
          </w:divBdr>
        </w:div>
        <w:div w:id="363333629">
          <w:marLeft w:val="0"/>
          <w:marRight w:val="0"/>
          <w:marTop w:val="0"/>
          <w:marBottom w:val="0"/>
          <w:divBdr>
            <w:top w:val="none" w:sz="0" w:space="0" w:color="auto"/>
            <w:left w:val="none" w:sz="0" w:space="0" w:color="auto"/>
            <w:bottom w:val="none" w:sz="0" w:space="0" w:color="auto"/>
            <w:right w:val="none" w:sz="0" w:space="0" w:color="auto"/>
          </w:divBdr>
        </w:div>
        <w:div w:id="687681297">
          <w:marLeft w:val="0"/>
          <w:marRight w:val="0"/>
          <w:marTop w:val="0"/>
          <w:marBottom w:val="0"/>
          <w:divBdr>
            <w:top w:val="none" w:sz="0" w:space="0" w:color="auto"/>
            <w:left w:val="none" w:sz="0" w:space="0" w:color="auto"/>
            <w:bottom w:val="none" w:sz="0" w:space="0" w:color="auto"/>
            <w:right w:val="none" w:sz="0" w:space="0" w:color="auto"/>
          </w:divBdr>
        </w:div>
        <w:div w:id="1804694500">
          <w:marLeft w:val="0"/>
          <w:marRight w:val="0"/>
          <w:marTop w:val="0"/>
          <w:marBottom w:val="0"/>
          <w:divBdr>
            <w:top w:val="none" w:sz="0" w:space="0" w:color="auto"/>
            <w:left w:val="none" w:sz="0" w:space="0" w:color="auto"/>
            <w:bottom w:val="none" w:sz="0" w:space="0" w:color="auto"/>
            <w:right w:val="none" w:sz="0" w:space="0" w:color="auto"/>
          </w:divBdr>
        </w:div>
        <w:div w:id="521212440">
          <w:marLeft w:val="0"/>
          <w:marRight w:val="0"/>
          <w:marTop w:val="0"/>
          <w:marBottom w:val="0"/>
          <w:divBdr>
            <w:top w:val="none" w:sz="0" w:space="0" w:color="auto"/>
            <w:left w:val="none" w:sz="0" w:space="0" w:color="auto"/>
            <w:bottom w:val="none" w:sz="0" w:space="0" w:color="auto"/>
            <w:right w:val="none" w:sz="0" w:space="0" w:color="auto"/>
          </w:divBdr>
        </w:div>
        <w:div w:id="383678239">
          <w:marLeft w:val="0"/>
          <w:marRight w:val="0"/>
          <w:marTop w:val="0"/>
          <w:marBottom w:val="0"/>
          <w:divBdr>
            <w:top w:val="none" w:sz="0" w:space="0" w:color="auto"/>
            <w:left w:val="none" w:sz="0" w:space="0" w:color="auto"/>
            <w:bottom w:val="none" w:sz="0" w:space="0" w:color="auto"/>
            <w:right w:val="none" w:sz="0" w:space="0" w:color="auto"/>
          </w:divBdr>
        </w:div>
        <w:div w:id="1327710750">
          <w:marLeft w:val="0"/>
          <w:marRight w:val="0"/>
          <w:marTop w:val="0"/>
          <w:marBottom w:val="0"/>
          <w:divBdr>
            <w:top w:val="none" w:sz="0" w:space="0" w:color="auto"/>
            <w:left w:val="none" w:sz="0" w:space="0" w:color="auto"/>
            <w:bottom w:val="none" w:sz="0" w:space="0" w:color="auto"/>
            <w:right w:val="none" w:sz="0" w:space="0" w:color="auto"/>
          </w:divBdr>
        </w:div>
        <w:div w:id="2012904644">
          <w:marLeft w:val="0"/>
          <w:marRight w:val="0"/>
          <w:marTop w:val="0"/>
          <w:marBottom w:val="0"/>
          <w:divBdr>
            <w:top w:val="none" w:sz="0" w:space="0" w:color="auto"/>
            <w:left w:val="none" w:sz="0" w:space="0" w:color="auto"/>
            <w:bottom w:val="none" w:sz="0" w:space="0" w:color="auto"/>
            <w:right w:val="none" w:sz="0" w:space="0" w:color="auto"/>
          </w:divBdr>
        </w:div>
        <w:div w:id="48919765">
          <w:marLeft w:val="0"/>
          <w:marRight w:val="0"/>
          <w:marTop w:val="0"/>
          <w:marBottom w:val="0"/>
          <w:divBdr>
            <w:top w:val="none" w:sz="0" w:space="0" w:color="auto"/>
            <w:left w:val="none" w:sz="0" w:space="0" w:color="auto"/>
            <w:bottom w:val="none" w:sz="0" w:space="0" w:color="auto"/>
            <w:right w:val="none" w:sz="0" w:space="0" w:color="auto"/>
          </w:divBdr>
        </w:div>
        <w:div w:id="1889680307">
          <w:marLeft w:val="0"/>
          <w:marRight w:val="0"/>
          <w:marTop w:val="0"/>
          <w:marBottom w:val="0"/>
          <w:divBdr>
            <w:top w:val="none" w:sz="0" w:space="0" w:color="auto"/>
            <w:left w:val="none" w:sz="0" w:space="0" w:color="auto"/>
            <w:bottom w:val="none" w:sz="0" w:space="0" w:color="auto"/>
            <w:right w:val="none" w:sz="0" w:space="0" w:color="auto"/>
          </w:divBdr>
        </w:div>
        <w:div w:id="180826053">
          <w:marLeft w:val="0"/>
          <w:marRight w:val="0"/>
          <w:marTop w:val="0"/>
          <w:marBottom w:val="0"/>
          <w:divBdr>
            <w:top w:val="none" w:sz="0" w:space="0" w:color="auto"/>
            <w:left w:val="none" w:sz="0" w:space="0" w:color="auto"/>
            <w:bottom w:val="none" w:sz="0" w:space="0" w:color="auto"/>
            <w:right w:val="none" w:sz="0" w:space="0" w:color="auto"/>
          </w:divBdr>
        </w:div>
        <w:div w:id="1560290091">
          <w:marLeft w:val="0"/>
          <w:marRight w:val="0"/>
          <w:marTop w:val="0"/>
          <w:marBottom w:val="0"/>
          <w:divBdr>
            <w:top w:val="none" w:sz="0" w:space="0" w:color="auto"/>
            <w:left w:val="none" w:sz="0" w:space="0" w:color="auto"/>
            <w:bottom w:val="none" w:sz="0" w:space="0" w:color="auto"/>
            <w:right w:val="none" w:sz="0" w:space="0" w:color="auto"/>
          </w:divBdr>
        </w:div>
        <w:div w:id="1213689286">
          <w:marLeft w:val="0"/>
          <w:marRight w:val="0"/>
          <w:marTop w:val="0"/>
          <w:marBottom w:val="0"/>
          <w:divBdr>
            <w:top w:val="none" w:sz="0" w:space="0" w:color="auto"/>
            <w:left w:val="none" w:sz="0" w:space="0" w:color="auto"/>
            <w:bottom w:val="none" w:sz="0" w:space="0" w:color="auto"/>
            <w:right w:val="none" w:sz="0" w:space="0" w:color="auto"/>
          </w:divBdr>
        </w:div>
        <w:div w:id="1033075452">
          <w:marLeft w:val="0"/>
          <w:marRight w:val="0"/>
          <w:marTop w:val="0"/>
          <w:marBottom w:val="0"/>
          <w:divBdr>
            <w:top w:val="none" w:sz="0" w:space="0" w:color="auto"/>
            <w:left w:val="none" w:sz="0" w:space="0" w:color="auto"/>
            <w:bottom w:val="none" w:sz="0" w:space="0" w:color="auto"/>
            <w:right w:val="none" w:sz="0" w:space="0" w:color="auto"/>
          </w:divBdr>
        </w:div>
        <w:div w:id="565605799">
          <w:marLeft w:val="0"/>
          <w:marRight w:val="0"/>
          <w:marTop w:val="0"/>
          <w:marBottom w:val="0"/>
          <w:divBdr>
            <w:top w:val="none" w:sz="0" w:space="0" w:color="auto"/>
            <w:left w:val="none" w:sz="0" w:space="0" w:color="auto"/>
            <w:bottom w:val="none" w:sz="0" w:space="0" w:color="auto"/>
            <w:right w:val="none" w:sz="0" w:space="0" w:color="auto"/>
          </w:divBdr>
        </w:div>
        <w:div w:id="1572227249">
          <w:marLeft w:val="0"/>
          <w:marRight w:val="0"/>
          <w:marTop w:val="0"/>
          <w:marBottom w:val="0"/>
          <w:divBdr>
            <w:top w:val="none" w:sz="0" w:space="0" w:color="auto"/>
            <w:left w:val="none" w:sz="0" w:space="0" w:color="auto"/>
            <w:bottom w:val="none" w:sz="0" w:space="0" w:color="auto"/>
            <w:right w:val="none" w:sz="0" w:space="0" w:color="auto"/>
          </w:divBdr>
        </w:div>
        <w:div w:id="1787194168">
          <w:marLeft w:val="0"/>
          <w:marRight w:val="0"/>
          <w:marTop w:val="0"/>
          <w:marBottom w:val="0"/>
          <w:divBdr>
            <w:top w:val="none" w:sz="0" w:space="0" w:color="auto"/>
            <w:left w:val="none" w:sz="0" w:space="0" w:color="auto"/>
            <w:bottom w:val="none" w:sz="0" w:space="0" w:color="auto"/>
            <w:right w:val="none" w:sz="0" w:space="0" w:color="auto"/>
          </w:divBdr>
        </w:div>
        <w:div w:id="198130031">
          <w:marLeft w:val="0"/>
          <w:marRight w:val="0"/>
          <w:marTop w:val="0"/>
          <w:marBottom w:val="0"/>
          <w:divBdr>
            <w:top w:val="none" w:sz="0" w:space="0" w:color="auto"/>
            <w:left w:val="none" w:sz="0" w:space="0" w:color="auto"/>
            <w:bottom w:val="none" w:sz="0" w:space="0" w:color="auto"/>
            <w:right w:val="none" w:sz="0" w:space="0" w:color="auto"/>
          </w:divBdr>
        </w:div>
        <w:div w:id="1545169125">
          <w:marLeft w:val="0"/>
          <w:marRight w:val="0"/>
          <w:marTop w:val="0"/>
          <w:marBottom w:val="0"/>
          <w:divBdr>
            <w:top w:val="none" w:sz="0" w:space="0" w:color="auto"/>
            <w:left w:val="none" w:sz="0" w:space="0" w:color="auto"/>
            <w:bottom w:val="none" w:sz="0" w:space="0" w:color="auto"/>
            <w:right w:val="none" w:sz="0" w:space="0" w:color="auto"/>
          </w:divBdr>
        </w:div>
        <w:div w:id="1846284513">
          <w:marLeft w:val="0"/>
          <w:marRight w:val="0"/>
          <w:marTop w:val="0"/>
          <w:marBottom w:val="0"/>
          <w:divBdr>
            <w:top w:val="none" w:sz="0" w:space="0" w:color="auto"/>
            <w:left w:val="none" w:sz="0" w:space="0" w:color="auto"/>
            <w:bottom w:val="none" w:sz="0" w:space="0" w:color="auto"/>
            <w:right w:val="none" w:sz="0" w:space="0" w:color="auto"/>
          </w:divBdr>
        </w:div>
        <w:div w:id="1776441761">
          <w:marLeft w:val="0"/>
          <w:marRight w:val="0"/>
          <w:marTop w:val="0"/>
          <w:marBottom w:val="0"/>
          <w:divBdr>
            <w:top w:val="none" w:sz="0" w:space="0" w:color="auto"/>
            <w:left w:val="none" w:sz="0" w:space="0" w:color="auto"/>
            <w:bottom w:val="none" w:sz="0" w:space="0" w:color="auto"/>
            <w:right w:val="none" w:sz="0" w:space="0" w:color="auto"/>
          </w:divBdr>
        </w:div>
        <w:div w:id="269703830">
          <w:marLeft w:val="0"/>
          <w:marRight w:val="0"/>
          <w:marTop w:val="0"/>
          <w:marBottom w:val="0"/>
          <w:divBdr>
            <w:top w:val="none" w:sz="0" w:space="0" w:color="auto"/>
            <w:left w:val="none" w:sz="0" w:space="0" w:color="auto"/>
            <w:bottom w:val="none" w:sz="0" w:space="0" w:color="auto"/>
            <w:right w:val="none" w:sz="0" w:space="0" w:color="auto"/>
          </w:divBdr>
        </w:div>
        <w:div w:id="2017807448">
          <w:marLeft w:val="0"/>
          <w:marRight w:val="0"/>
          <w:marTop w:val="0"/>
          <w:marBottom w:val="0"/>
          <w:divBdr>
            <w:top w:val="none" w:sz="0" w:space="0" w:color="auto"/>
            <w:left w:val="none" w:sz="0" w:space="0" w:color="auto"/>
            <w:bottom w:val="none" w:sz="0" w:space="0" w:color="auto"/>
            <w:right w:val="none" w:sz="0" w:space="0" w:color="auto"/>
          </w:divBdr>
        </w:div>
        <w:div w:id="105194838">
          <w:marLeft w:val="0"/>
          <w:marRight w:val="0"/>
          <w:marTop w:val="0"/>
          <w:marBottom w:val="0"/>
          <w:divBdr>
            <w:top w:val="none" w:sz="0" w:space="0" w:color="auto"/>
            <w:left w:val="none" w:sz="0" w:space="0" w:color="auto"/>
            <w:bottom w:val="none" w:sz="0" w:space="0" w:color="auto"/>
            <w:right w:val="none" w:sz="0" w:space="0" w:color="auto"/>
          </w:divBdr>
        </w:div>
        <w:div w:id="746532554">
          <w:marLeft w:val="0"/>
          <w:marRight w:val="0"/>
          <w:marTop w:val="0"/>
          <w:marBottom w:val="0"/>
          <w:divBdr>
            <w:top w:val="none" w:sz="0" w:space="0" w:color="auto"/>
            <w:left w:val="none" w:sz="0" w:space="0" w:color="auto"/>
            <w:bottom w:val="none" w:sz="0" w:space="0" w:color="auto"/>
            <w:right w:val="none" w:sz="0" w:space="0" w:color="auto"/>
          </w:divBdr>
        </w:div>
        <w:div w:id="1572615250">
          <w:marLeft w:val="0"/>
          <w:marRight w:val="0"/>
          <w:marTop w:val="0"/>
          <w:marBottom w:val="0"/>
          <w:divBdr>
            <w:top w:val="none" w:sz="0" w:space="0" w:color="auto"/>
            <w:left w:val="none" w:sz="0" w:space="0" w:color="auto"/>
            <w:bottom w:val="none" w:sz="0" w:space="0" w:color="auto"/>
            <w:right w:val="none" w:sz="0" w:space="0" w:color="auto"/>
          </w:divBdr>
        </w:div>
        <w:div w:id="466776602">
          <w:marLeft w:val="0"/>
          <w:marRight w:val="0"/>
          <w:marTop w:val="0"/>
          <w:marBottom w:val="0"/>
          <w:divBdr>
            <w:top w:val="none" w:sz="0" w:space="0" w:color="auto"/>
            <w:left w:val="none" w:sz="0" w:space="0" w:color="auto"/>
            <w:bottom w:val="none" w:sz="0" w:space="0" w:color="auto"/>
            <w:right w:val="none" w:sz="0" w:space="0" w:color="auto"/>
          </w:divBdr>
        </w:div>
        <w:div w:id="775759999">
          <w:marLeft w:val="0"/>
          <w:marRight w:val="0"/>
          <w:marTop w:val="0"/>
          <w:marBottom w:val="0"/>
          <w:divBdr>
            <w:top w:val="none" w:sz="0" w:space="0" w:color="auto"/>
            <w:left w:val="none" w:sz="0" w:space="0" w:color="auto"/>
            <w:bottom w:val="none" w:sz="0" w:space="0" w:color="auto"/>
            <w:right w:val="none" w:sz="0" w:space="0" w:color="auto"/>
          </w:divBdr>
        </w:div>
        <w:div w:id="823663114">
          <w:marLeft w:val="0"/>
          <w:marRight w:val="0"/>
          <w:marTop w:val="0"/>
          <w:marBottom w:val="0"/>
          <w:divBdr>
            <w:top w:val="none" w:sz="0" w:space="0" w:color="auto"/>
            <w:left w:val="none" w:sz="0" w:space="0" w:color="auto"/>
            <w:bottom w:val="none" w:sz="0" w:space="0" w:color="auto"/>
            <w:right w:val="none" w:sz="0" w:space="0" w:color="auto"/>
          </w:divBdr>
        </w:div>
        <w:div w:id="657080682">
          <w:marLeft w:val="0"/>
          <w:marRight w:val="0"/>
          <w:marTop w:val="0"/>
          <w:marBottom w:val="0"/>
          <w:divBdr>
            <w:top w:val="none" w:sz="0" w:space="0" w:color="auto"/>
            <w:left w:val="none" w:sz="0" w:space="0" w:color="auto"/>
            <w:bottom w:val="none" w:sz="0" w:space="0" w:color="auto"/>
            <w:right w:val="none" w:sz="0" w:space="0" w:color="auto"/>
          </w:divBdr>
        </w:div>
        <w:div w:id="1385762808">
          <w:marLeft w:val="0"/>
          <w:marRight w:val="0"/>
          <w:marTop w:val="0"/>
          <w:marBottom w:val="0"/>
          <w:divBdr>
            <w:top w:val="none" w:sz="0" w:space="0" w:color="auto"/>
            <w:left w:val="none" w:sz="0" w:space="0" w:color="auto"/>
            <w:bottom w:val="none" w:sz="0" w:space="0" w:color="auto"/>
            <w:right w:val="none" w:sz="0" w:space="0" w:color="auto"/>
          </w:divBdr>
        </w:div>
        <w:div w:id="1426535149">
          <w:marLeft w:val="0"/>
          <w:marRight w:val="0"/>
          <w:marTop w:val="0"/>
          <w:marBottom w:val="0"/>
          <w:divBdr>
            <w:top w:val="none" w:sz="0" w:space="0" w:color="auto"/>
            <w:left w:val="none" w:sz="0" w:space="0" w:color="auto"/>
            <w:bottom w:val="none" w:sz="0" w:space="0" w:color="auto"/>
            <w:right w:val="none" w:sz="0" w:space="0" w:color="auto"/>
          </w:divBdr>
        </w:div>
        <w:div w:id="1788695557">
          <w:marLeft w:val="0"/>
          <w:marRight w:val="0"/>
          <w:marTop w:val="0"/>
          <w:marBottom w:val="0"/>
          <w:divBdr>
            <w:top w:val="none" w:sz="0" w:space="0" w:color="auto"/>
            <w:left w:val="none" w:sz="0" w:space="0" w:color="auto"/>
            <w:bottom w:val="none" w:sz="0" w:space="0" w:color="auto"/>
            <w:right w:val="none" w:sz="0" w:space="0" w:color="auto"/>
          </w:divBdr>
        </w:div>
        <w:div w:id="1262835385">
          <w:marLeft w:val="0"/>
          <w:marRight w:val="0"/>
          <w:marTop w:val="0"/>
          <w:marBottom w:val="0"/>
          <w:divBdr>
            <w:top w:val="none" w:sz="0" w:space="0" w:color="auto"/>
            <w:left w:val="none" w:sz="0" w:space="0" w:color="auto"/>
            <w:bottom w:val="none" w:sz="0" w:space="0" w:color="auto"/>
            <w:right w:val="none" w:sz="0" w:space="0" w:color="auto"/>
          </w:divBdr>
        </w:div>
        <w:div w:id="937375571">
          <w:marLeft w:val="0"/>
          <w:marRight w:val="0"/>
          <w:marTop w:val="0"/>
          <w:marBottom w:val="0"/>
          <w:divBdr>
            <w:top w:val="none" w:sz="0" w:space="0" w:color="auto"/>
            <w:left w:val="none" w:sz="0" w:space="0" w:color="auto"/>
            <w:bottom w:val="none" w:sz="0" w:space="0" w:color="auto"/>
            <w:right w:val="none" w:sz="0" w:space="0" w:color="auto"/>
          </w:divBdr>
        </w:div>
        <w:div w:id="1667853674">
          <w:marLeft w:val="0"/>
          <w:marRight w:val="0"/>
          <w:marTop w:val="0"/>
          <w:marBottom w:val="0"/>
          <w:divBdr>
            <w:top w:val="none" w:sz="0" w:space="0" w:color="auto"/>
            <w:left w:val="none" w:sz="0" w:space="0" w:color="auto"/>
            <w:bottom w:val="none" w:sz="0" w:space="0" w:color="auto"/>
            <w:right w:val="none" w:sz="0" w:space="0" w:color="auto"/>
          </w:divBdr>
        </w:div>
        <w:div w:id="2008635172">
          <w:marLeft w:val="0"/>
          <w:marRight w:val="0"/>
          <w:marTop w:val="0"/>
          <w:marBottom w:val="0"/>
          <w:divBdr>
            <w:top w:val="none" w:sz="0" w:space="0" w:color="auto"/>
            <w:left w:val="none" w:sz="0" w:space="0" w:color="auto"/>
            <w:bottom w:val="none" w:sz="0" w:space="0" w:color="auto"/>
            <w:right w:val="none" w:sz="0" w:space="0" w:color="auto"/>
          </w:divBdr>
        </w:div>
        <w:div w:id="215942689">
          <w:marLeft w:val="0"/>
          <w:marRight w:val="0"/>
          <w:marTop w:val="0"/>
          <w:marBottom w:val="0"/>
          <w:divBdr>
            <w:top w:val="none" w:sz="0" w:space="0" w:color="auto"/>
            <w:left w:val="none" w:sz="0" w:space="0" w:color="auto"/>
            <w:bottom w:val="none" w:sz="0" w:space="0" w:color="auto"/>
            <w:right w:val="none" w:sz="0" w:space="0" w:color="auto"/>
          </w:divBdr>
        </w:div>
        <w:div w:id="1665821188">
          <w:marLeft w:val="0"/>
          <w:marRight w:val="0"/>
          <w:marTop w:val="0"/>
          <w:marBottom w:val="0"/>
          <w:divBdr>
            <w:top w:val="none" w:sz="0" w:space="0" w:color="auto"/>
            <w:left w:val="none" w:sz="0" w:space="0" w:color="auto"/>
            <w:bottom w:val="none" w:sz="0" w:space="0" w:color="auto"/>
            <w:right w:val="none" w:sz="0" w:space="0" w:color="auto"/>
          </w:divBdr>
        </w:div>
        <w:div w:id="266236175">
          <w:marLeft w:val="0"/>
          <w:marRight w:val="0"/>
          <w:marTop w:val="0"/>
          <w:marBottom w:val="0"/>
          <w:divBdr>
            <w:top w:val="none" w:sz="0" w:space="0" w:color="auto"/>
            <w:left w:val="none" w:sz="0" w:space="0" w:color="auto"/>
            <w:bottom w:val="none" w:sz="0" w:space="0" w:color="auto"/>
            <w:right w:val="none" w:sz="0" w:space="0" w:color="auto"/>
          </w:divBdr>
        </w:div>
        <w:div w:id="2096591862">
          <w:marLeft w:val="0"/>
          <w:marRight w:val="0"/>
          <w:marTop w:val="0"/>
          <w:marBottom w:val="0"/>
          <w:divBdr>
            <w:top w:val="none" w:sz="0" w:space="0" w:color="auto"/>
            <w:left w:val="none" w:sz="0" w:space="0" w:color="auto"/>
            <w:bottom w:val="none" w:sz="0" w:space="0" w:color="auto"/>
            <w:right w:val="none" w:sz="0" w:space="0" w:color="auto"/>
          </w:divBdr>
        </w:div>
        <w:div w:id="1701735634">
          <w:marLeft w:val="0"/>
          <w:marRight w:val="0"/>
          <w:marTop w:val="0"/>
          <w:marBottom w:val="0"/>
          <w:divBdr>
            <w:top w:val="none" w:sz="0" w:space="0" w:color="auto"/>
            <w:left w:val="none" w:sz="0" w:space="0" w:color="auto"/>
            <w:bottom w:val="none" w:sz="0" w:space="0" w:color="auto"/>
            <w:right w:val="none" w:sz="0" w:space="0" w:color="auto"/>
          </w:divBdr>
        </w:div>
        <w:div w:id="1381780798">
          <w:marLeft w:val="0"/>
          <w:marRight w:val="0"/>
          <w:marTop w:val="0"/>
          <w:marBottom w:val="0"/>
          <w:divBdr>
            <w:top w:val="none" w:sz="0" w:space="0" w:color="auto"/>
            <w:left w:val="none" w:sz="0" w:space="0" w:color="auto"/>
            <w:bottom w:val="none" w:sz="0" w:space="0" w:color="auto"/>
            <w:right w:val="none" w:sz="0" w:space="0" w:color="auto"/>
          </w:divBdr>
        </w:div>
      </w:divsChild>
    </w:div>
    <w:div w:id="862790119">
      <w:bodyDiv w:val="1"/>
      <w:marLeft w:val="0"/>
      <w:marRight w:val="0"/>
      <w:marTop w:val="0"/>
      <w:marBottom w:val="0"/>
      <w:divBdr>
        <w:top w:val="none" w:sz="0" w:space="0" w:color="auto"/>
        <w:left w:val="none" w:sz="0" w:space="0" w:color="auto"/>
        <w:bottom w:val="none" w:sz="0" w:space="0" w:color="auto"/>
        <w:right w:val="none" w:sz="0" w:space="0" w:color="auto"/>
      </w:divBdr>
    </w:div>
    <w:div w:id="862792179">
      <w:bodyDiv w:val="1"/>
      <w:marLeft w:val="0"/>
      <w:marRight w:val="0"/>
      <w:marTop w:val="0"/>
      <w:marBottom w:val="0"/>
      <w:divBdr>
        <w:top w:val="none" w:sz="0" w:space="0" w:color="auto"/>
        <w:left w:val="none" w:sz="0" w:space="0" w:color="auto"/>
        <w:bottom w:val="none" w:sz="0" w:space="0" w:color="auto"/>
        <w:right w:val="none" w:sz="0" w:space="0" w:color="auto"/>
      </w:divBdr>
    </w:div>
    <w:div w:id="862860092">
      <w:bodyDiv w:val="1"/>
      <w:marLeft w:val="0"/>
      <w:marRight w:val="0"/>
      <w:marTop w:val="0"/>
      <w:marBottom w:val="0"/>
      <w:divBdr>
        <w:top w:val="none" w:sz="0" w:space="0" w:color="auto"/>
        <w:left w:val="none" w:sz="0" w:space="0" w:color="auto"/>
        <w:bottom w:val="none" w:sz="0" w:space="0" w:color="auto"/>
        <w:right w:val="none" w:sz="0" w:space="0" w:color="auto"/>
      </w:divBdr>
    </w:div>
    <w:div w:id="862860717">
      <w:bodyDiv w:val="1"/>
      <w:marLeft w:val="0"/>
      <w:marRight w:val="0"/>
      <w:marTop w:val="0"/>
      <w:marBottom w:val="0"/>
      <w:divBdr>
        <w:top w:val="none" w:sz="0" w:space="0" w:color="auto"/>
        <w:left w:val="none" w:sz="0" w:space="0" w:color="auto"/>
        <w:bottom w:val="none" w:sz="0" w:space="0" w:color="auto"/>
        <w:right w:val="none" w:sz="0" w:space="0" w:color="auto"/>
      </w:divBdr>
    </w:div>
    <w:div w:id="862864367">
      <w:bodyDiv w:val="1"/>
      <w:marLeft w:val="0"/>
      <w:marRight w:val="0"/>
      <w:marTop w:val="0"/>
      <w:marBottom w:val="0"/>
      <w:divBdr>
        <w:top w:val="none" w:sz="0" w:space="0" w:color="auto"/>
        <w:left w:val="none" w:sz="0" w:space="0" w:color="auto"/>
        <w:bottom w:val="none" w:sz="0" w:space="0" w:color="auto"/>
        <w:right w:val="none" w:sz="0" w:space="0" w:color="auto"/>
      </w:divBdr>
    </w:div>
    <w:div w:id="862938136">
      <w:bodyDiv w:val="1"/>
      <w:marLeft w:val="0"/>
      <w:marRight w:val="0"/>
      <w:marTop w:val="0"/>
      <w:marBottom w:val="0"/>
      <w:divBdr>
        <w:top w:val="none" w:sz="0" w:space="0" w:color="auto"/>
        <w:left w:val="none" w:sz="0" w:space="0" w:color="auto"/>
        <w:bottom w:val="none" w:sz="0" w:space="0" w:color="auto"/>
        <w:right w:val="none" w:sz="0" w:space="0" w:color="auto"/>
      </w:divBdr>
    </w:div>
    <w:div w:id="863053415">
      <w:bodyDiv w:val="1"/>
      <w:marLeft w:val="0"/>
      <w:marRight w:val="0"/>
      <w:marTop w:val="0"/>
      <w:marBottom w:val="0"/>
      <w:divBdr>
        <w:top w:val="none" w:sz="0" w:space="0" w:color="auto"/>
        <w:left w:val="none" w:sz="0" w:space="0" w:color="auto"/>
        <w:bottom w:val="none" w:sz="0" w:space="0" w:color="auto"/>
        <w:right w:val="none" w:sz="0" w:space="0" w:color="auto"/>
      </w:divBdr>
    </w:div>
    <w:div w:id="863056874">
      <w:bodyDiv w:val="1"/>
      <w:marLeft w:val="0"/>
      <w:marRight w:val="0"/>
      <w:marTop w:val="0"/>
      <w:marBottom w:val="0"/>
      <w:divBdr>
        <w:top w:val="none" w:sz="0" w:space="0" w:color="auto"/>
        <w:left w:val="none" w:sz="0" w:space="0" w:color="auto"/>
        <w:bottom w:val="none" w:sz="0" w:space="0" w:color="auto"/>
        <w:right w:val="none" w:sz="0" w:space="0" w:color="auto"/>
      </w:divBdr>
    </w:div>
    <w:div w:id="863329925">
      <w:bodyDiv w:val="1"/>
      <w:marLeft w:val="0"/>
      <w:marRight w:val="0"/>
      <w:marTop w:val="0"/>
      <w:marBottom w:val="0"/>
      <w:divBdr>
        <w:top w:val="none" w:sz="0" w:space="0" w:color="auto"/>
        <w:left w:val="none" w:sz="0" w:space="0" w:color="auto"/>
        <w:bottom w:val="none" w:sz="0" w:space="0" w:color="auto"/>
        <w:right w:val="none" w:sz="0" w:space="0" w:color="auto"/>
      </w:divBdr>
    </w:div>
    <w:div w:id="863520041">
      <w:bodyDiv w:val="1"/>
      <w:marLeft w:val="0"/>
      <w:marRight w:val="0"/>
      <w:marTop w:val="0"/>
      <w:marBottom w:val="0"/>
      <w:divBdr>
        <w:top w:val="none" w:sz="0" w:space="0" w:color="auto"/>
        <w:left w:val="none" w:sz="0" w:space="0" w:color="auto"/>
        <w:bottom w:val="none" w:sz="0" w:space="0" w:color="auto"/>
        <w:right w:val="none" w:sz="0" w:space="0" w:color="auto"/>
      </w:divBdr>
    </w:div>
    <w:div w:id="863596130">
      <w:bodyDiv w:val="1"/>
      <w:marLeft w:val="0"/>
      <w:marRight w:val="0"/>
      <w:marTop w:val="0"/>
      <w:marBottom w:val="0"/>
      <w:divBdr>
        <w:top w:val="none" w:sz="0" w:space="0" w:color="auto"/>
        <w:left w:val="none" w:sz="0" w:space="0" w:color="auto"/>
        <w:bottom w:val="none" w:sz="0" w:space="0" w:color="auto"/>
        <w:right w:val="none" w:sz="0" w:space="0" w:color="auto"/>
      </w:divBdr>
    </w:div>
    <w:div w:id="863712390">
      <w:bodyDiv w:val="1"/>
      <w:marLeft w:val="0"/>
      <w:marRight w:val="0"/>
      <w:marTop w:val="0"/>
      <w:marBottom w:val="0"/>
      <w:divBdr>
        <w:top w:val="none" w:sz="0" w:space="0" w:color="auto"/>
        <w:left w:val="none" w:sz="0" w:space="0" w:color="auto"/>
        <w:bottom w:val="none" w:sz="0" w:space="0" w:color="auto"/>
        <w:right w:val="none" w:sz="0" w:space="0" w:color="auto"/>
      </w:divBdr>
    </w:div>
    <w:div w:id="863833552">
      <w:bodyDiv w:val="1"/>
      <w:marLeft w:val="0"/>
      <w:marRight w:val="0"/>
      <w:marTop w:val="0"/>
      <w:marBottom w:val="0"/>
      <w:divBdr>
        <w:top w:val="none" w:sz="0" w:space="0" w:color="auto"/>
        <w:left w:val="none" w:sz="0" w:space="0" w:color="auto"/>
        <w:bottom w:val="none" w:sz="0" w:space="0" w:color="auto"/>
        <w:right w:val="none" w:sz="0" w:space="0" w:color="auto"/>
      </w:divBdr>
    </w:div>
    <w:div w:id="864245440">
      <w:bodyDiv w:val="1"/>
      <w:marLeft w:val="0"/>
      <w:marRight w:val="0"/>
      <w:marTop w:val="0"/>
      <w:marBottom w:val="0"/>
      <w:divBdr>
        <w:top w:val="none" w:sz="0" w:space="0" w:color="auto"/>
        <w:left w:val="none" w:sz="0" w:space="0" w:color="auto"/>
        <w:bottom w:val="none" w:sz="0" w:space="0" w:color="auto"/>
        <w:right w:val="none" w:sz="0" w:space="0" w:color="auto"/>
      </w:divBdr>
    </w:div>
    <w:div w:id="864292418">
      <w:bodyDiv w:val="1"/>
      <w:marLeft w:val="0"/>
      <w:marRight w:val="0"/>
      <w:marTop w:val="0"/>
      <w:marBottom w:val="0"/>
      <w:divBdr>
        <w:top w:val="none" w:sz="0" w:space="0" w:color="auto"/>
        <w:left w:val="none" w:sz="0" w:space="0" w:color="auto"/>
        <w:bottom w:val="none" w:sz="0" w:space="0" w:color="auto"/>
        <w:right w:val="none" w:sz="0" w:space="0" w:color="auto"/>
      </w:divBdr>
    </w:div>
    <w:div w:id="864640085">
      <w:bodyDiv w:val="1"/>
      <w:marLeft w:val="0"/>
      <w:marRight w:val="0"/>
      <w:marTop w:val="0"/>
      <w:marBottom w:val="0"/>
      <w:divBdr>
        <w:top w:val="none" w:sz="0" w:space="0" w:color="auto"/>
        <w:left w:val="none" w:sz="0" w:space="0" w:color="auto"/>
        <w:bottom w:val="none" w:sz="0" w:space="0" w:color="auto"/>
        <w:right w:val="none" w:sz="0" w:space="0" w:color="auto"/>
      </w:divBdr>
    </w:div>
    <w:div w:id="864832115">
      <w:bodyDiv w:val="1"/>
      <w:marLeft w:val="0"/>
      <w:marRight w:val="0"/>
      <w:marTop w:val="0"/>
      <w:marBottom w:val="0"/>
      <w:divBdr>
        <w:top w:val="none" w:sz="0" w:space="0" w:color="auto"/>
        <w:left w:val="none" w:sz="0" w:space="0" w:color="auto"/>
        <w:bottom w:val="none" w:sz="0" w:space="0" w:color="auto"/>
        <w:right w:val="none" w:sz="0" w:space="0" w:color="auto"/>
      </w:divBdr>
    </w:div>
    <w:div w:id="864902316">
      <w:bodyDiv w:val="1"/>
      <w:marLeft w:val="0"/>
      <w:marRight w:val="0"/>
      <w:marTop w:val="0"/>
      <w:marBottom w:val="0"/>
      <w:divBdr>
        <w:top w:val="none" w:sz="0" w:space="0" w:color="auto"/>
        <w:left w:val="none" w:sz="0" w:space="0" w:color="auto"/>
        <w:bottom w:val="none" w:sz="0" w:space="0" w:color="auto"/>
        <w:right w:val="none" w:sz="0" w:space="0" w:color="auto"/>
      </w:divBdr>
    </w:div>
    <w:div w:id="865018591">
      <w:bodyDiv w:val="1"/>
      <w:marLeft w:val="0"/>
      <w:marRight w:val="0"/>
      <w:marTop w:val="0"/>
      <w:marBottom w:val="0"/>
      <w:divBdr>
        <w:top w:val="none" w:sz="0" w:space="0" w:color="auto"/>
        <w:left w:val="none" w:sz="0" w:space="0" w:color="auto"/>
        <w:bottom w:val="none" w:sz="0" w:space="0" w:color="auto"/>
        <w:right w:val="none" w:sz="0" w:space="0" w:color="auto"/>
      </w:divBdr>
    </w:div>
    <w:div w:id="865141036">
      <w:bodyDiv w:val="1"/>
      <w:marLeft w:val="0"/>
      <w:marRight w:val="0"/>
      <w:marTop w:val="0"/>
      <w:marBottom w:val="0"/>
      <w:divBdr>
        <w:top w:val="none" w:sz="0" w:space="0" w:color="auto"/>
        <w:left w:val="none" w:sz="0" w:space="0" w:color="auto"/>
        <w:bottom w:val="none" w:sz="0" w:space="0" w:color="auto"/>
        <w:right w:val="none" w:sz="0" w:space="0" w:color="auto"/>
      </w:divBdr>
    </w:div>
    <w:div w:id="865214523">
      <w:bodyDiv w:val="1"/>
      <w:marLeft w:val="0"/>
      <w:marRight w:val="0"/>
      <w:marTop w:val="0"/>
      <w:marBottom w:val="0"/>
      <w:divBdr>
        <w:top w:val="none" w:sz="0" w:space="0" w:color="auto"/>
        <w:left w:val="none" w:sz="0" w:space="0" w:color="auto"/>
        <w:bottom w:val="none" w:sz="0" w:space="0" w:color="auto"/>
        <w:right w:val="none" w:sz="0" w:space="0" w:color="auto"/>
      </w:divBdr>
    </w:div>
    <w:div w:id="865216245">
      <w:bodyDiv w:val="1"/>
      <w:marLeft w:val="0"/>
      <w:marRight w:val="0"/>
      <w:marTop w:val="0"/>
      <w:marBottom w:val="0"/>
      <w:divBdr>
        <w:top w:val="none" w:sz="0" w:space="0" w:color="auto"/>
        <w:left w:val="none" w:sz="0" w:space="0" w:color="auto"/>
        <w:bottom w:val="none" w:sz="0" w:space="0" w:color="auto"/>
        <w:right w:val="none" w:sz="0" w:space="0" w:color="auto"/>
      </w:divBdr>
    </w:div>
    <w:div w:id="865337466">
      <w:bodyDiv w:val="1"/>
      <w:marLeft w:val="0"/>
      <w:marRight w:val="0"/>
      <w:marTop w:val="0"/>
      <w:marBottom w:val="0"/>
      <w:divBdr>
        <w:top w:val="none" w:sz="0" w:space="0" w:color="auto"/>
        <w:left w:val="none" w:sz="0" w:space="0" w:color="auto"/>
        <w:bottom w:val="none" w:sz="0" w:space="0" w:color="auto"/>
        <w:right w:val="none" w:sz="0" w:space="0" w:color="auto"/>
      </w:divBdr>
    </w:div>
    <w:div w:id="865479843">
      <w:bodyDiv w:val="1"/>
      <w:marLeft w:val="0"/>
      <w:marRight w:val="0"/>
      <w:marTop w:val="0"/>
      <w:marBottom w:val="0"/>
      <w:divBdr>
        <w:top w:val="none" w:sz="0" w:space="0" w:color="auto"/>
        <w:left w:val="none" w:sz="0" w:space="0" w:color="auto"/>
        <w:bottom w:val="none" w:sz="0" w:space="0" w:color="auto"/>
        <w:right w:val="none" w:sz="0" w:space="0" w:color="auto"/>
      </w:divBdr>
    </w:div>
    <w:div w:id="865555221">
      <w:bodyDiv w:val="1"/>
      <w:marLeft w:val="0"/>
      <w:marRight w:val="0"/>
      <w:marTop w:val="0"/>
      <w:marBottom w:val="0"/>
      <w:divBdr>
        <w:top w:val="none" w:sz="0" w:space="0" w:color="auto"/>
        <w:left w:val="none" w:sz="0" w:space="0" w:color="auto"/>
        <w:bottom w:val="none" w:sz="0" w:space="0" w:color="auto"/>
        <w:right w:val="none" w:sz="0" w:space="0" w:color="auto"/>
      </w:divBdr>
    </w:div>
    <w:div w:id="865673265">
      <w:bodyDiv w:val="1"/>
      <w:marLeft w:val="0"/>
      <w:marRight w:val="0"/>
      <w:marTop w:val="0"/>
      <w:marBottom w:val="0"/>
      <w:divBdr>
        <w:top w:val="none" w:sz="0" w:space="0" w:color="auto"/>
        <w:left w:val="none" w:sz="0" w:space="0" w:color="auto"/>
        <w:bottom w:val="none" w:sz="0" w:space="0" w:color="auto"/>
        <w:right w:val="none" w:sz="0" w:space="0" w:color="auto"/>
      </w:divBdr>
    </w:div>
    <w:div w:id="865799686">
      <w:bodyDiv w:val="1"/>
      <w:marLeft w:val="0"/>
      <w:marRight w:val="0"/>
      <w:marTop w:val="0"/>
      <w:marBottom w:val="0"/>
      <w:divBdr>
        <w:top w:val="none" w:sz="0" w:space="0" w:color="auto"/>
        <w:left w:val="none" w:sz="0" w:space="0" w:color="auto"/>
        <w:bottom w:val="none" w:sz="0" w:space="0" w:color="auto"/>
        <w:right w:val="none" w:sz="0" w:space="0" w:color="auto"/>
      </w:divBdr>
    </w:div>
    <w:div w:id="865828629">
      <w:bodyDiv w:val="1"/>
      <w:marLeft w:val="0"/>
      <w:marRight w:val="0"/>
      <w:marTop w:val="0"/>
      <w:marBottom w:val="0"/>
      <w:divBdr>
        <w:top w:val="none" w:sz="0" w:space="0" w:color="auto"/>
        <w:left w:val="none" w:sz="0" w:space="0" w:color="auto"/>
        <w:bottom w:val="none" w:sz="0" w:space="0" w:color="auto"/>
        <w:right w:val="none" w:sz="0" w:space="0" w:color="auto"/>
      </w:divBdr>
    </w:div>
    <w:div w:id="865948749">
      <w:bodyDiv w:val="1"/>
      <w:marLeft w:val="0"/>
      <w:marRight w:val="0"/>
      <w:marTop w:val="0"/>
      <w:marBottom w:val="0"/>
      <w:divBdr>
        <w:top w:val="none" w:sz="0" w:space="0" w:color="auto"/>
        <w:left w:val="none" w:sz="0" w:space="0" w:color="auto"/>
        <w:bottom w:val="none" w:sz="0" w:space="0" w:color="auto"/>
        <w:right w:val="none" w:sz="0" w:space="0" w:color="auto"/>
      </w:divBdr>
    </w:div>
    <w:div w:id="866021780">
      <w:bodyDiv w:val="1"/>
      <w:marLeft w:val="0"/>
      <w:marRight w:val="0"/>
      <w:marTop w:val="0"/>
      <w:marBottom w:val="0"/>
      <w:divBdr>
        <w:top w:val="none" w:sz="0" w:space="0" w:color="auto"/>
        <w:left w:val="none" w:sz="0" w:space="0" w:color="auto"/>
        <w:bottom w:val="none" w:sz="0" w:space="0" w:color="auto"/>
        <w:right w:val="none" w:sz="0" w:space="0" w:color="auto"/>
      </w:divBdr>
    </w:div>
    <w:div w:id="866063820">
      <w:bodyDiv w:val="1"/>
      <w:marLeft w:val="0"/>
      <w:marRight w:val="0"/>
      <w:marTop w:val="0"/>
      <w:marBottom w:val="0"/>
      <w:divBdr>
        <w:top w:val="none" w:sz="0" w:space="0" w:color="auto"/>
        <w:left w:val="none" w:sz="0" w:space="0" w:color="auto"/>
        <w:bottom w:val="none" w:sz="0" w:space="0" w:color="auto"/>
        <w:right w:val="none" w:sz="0" w:space="0" w:color="auto"/>
      </w:divBdr>
    </w:div>
    <w:div w:id="866481338">
      <w:bodyDiv w:val="1"/>
      <w:marLeft w:val="0"/>
      <w:marRight w:val="0"/>
      <w:marTop w:val="0"/>
      <w:marBottom w:val="0"/>
      <w:divBdr>
        <w:top w:val="none" w:sz="0" w:space="0" w:color="auto"/>
        <w:left w:val="none" w:sz="0" w:space="0" w:color="auto"/>
        <w:bottom w:val="none" w:sz="0" w:space="0" w:color="auto"/>
        <w:right w:val="none" w:sz="0" w:space="0" w:color="auto"/>
      </w:divBdr>
    </w:div>
    <w:div w:id="866528737">
      <w:bodyDiv w:val="1"/>
      <w:marLeft w:val="0"/>
      <w:marRight w:val="0"/>
      <w:marTop w:val="0"/>
      <w:marBottom w:val="0"/>
      <w:divBdr>
        <w:top w:val="none" w:sz="0" w:space="0" w:color="auto"/>
        <w:left w:val="none" w:sz="0" w:space="0" w:color="auto"/>
        <w:bottom w:val="none" w:sz="0" w:space="0" w:color="auto"/>
        <w:right w:val="none" w:sz="0" w:space="0" w:color="auto"/>
      </w:divBdr>
    </w:div>
    <w:div w:id="866866870">
      <w:bodyDiv w:val="1"/>
      <w:marLeft w:val="0"/>
      <w:marRight w:val="0"/>
      <w:marTop w:val="0"/>
      <w:marBottom w:val="0"/>
      <w:divBdr>
        <w:top w:val="none" w:sz="0" w:space="0" w:color="auto"/>
        <w:left w:val="none" w:sz="0" w:space="0" w:color="auto"/>
        <w:bottom w:val="none" w:sz="0" w:space="0" w:color="auto"/>
        <w:right w:val="none" w:sz="0" w:space="0" w:color="auto"/>
      </w:divBdr>
    </w:div>
    <w:div w:id="866989350">
      <w:bodyDiv w:val="1"/>
      <w:marLeft w:val="0"/>
      <w:marRight w:val="0"/>
      <w:marTop w:val="0"/>
      <w:marBottom w:val="0"/>
      <w:divBdr>
        <w:top w:val="none" w:sz="0" w:space="0" w:color="auto"/>
        <w:left w:val="none" w:sz="0" w:space="0" w:color="auto"/>
        <w:bottom w:val="none" w:sz="0" w:space="0" w:color="auto"/>
        <w:right w:val="none" w:sz="0" w:space="0" w:color="auto"/>
      </w:divBdr>
    </w:div>
    <w:div w:id="867259609">
      <w:bodyDiv w:val="1"/>
      <w:marLeft w:val="0"/>
      <w:marRight w:val="0"/>
      <w:marTop w:val="0"/>
      <w:marBottom w:val="0"/>
      <w:divBdr>
        <w:top w:val="none" w:sz="0" w:space="0" w:color="auto"/>
        <w:left w:val="none" w:sz="0" w:space="0" w:color="auto"/>
        <w:bottom w:val="none" w:sz="0" w:space="0" w:color="auto"/>
        <w:right w:val="none" w:sz="0" w:space="0" w:color="auto"/>
      </w:divBdr>
    </w:div>
    <w:div w:id="867450480">
      <w:bodyDiv w:val="1"/>
      <w:marLeft w:val="0"/>
      <w:marRight w:val="0"/>
      <w:marTop w:val="0"/>
      <w:marBottom w:val="0"/>
      <w:divBdr>
        <w:top w:val="none" w:sz="0" w:space="0" w:color="auto"/>
        <w:left w:val="none" w:sz="0" w:space="0" w:color="auto"/>
        <w:bottom w:val="none" w:sz="0" w:space="0" w:color="auto"/>
        <w:right w:val="none" w:sz="0" w:space="0" w:color="auto"/>
      </w:divBdr>
    </w:div>
    <w:div w:id="867571019">
      <w:bodyDiv w:val="1"/>
      <w:marLeft w:val="0"/>
      <w:marRight w:val="0"/>
      <w:marTop w:val="0"/>
      <w:marBottom w:val="0"/>
      <w:divBdr>
        <w:top w:val="none" w:sz="0" w:space="0" w:color="auto"/>
        <w:left w:val="none" w:sz="0" w:space="0" w:color="auto"/>
        <w:bottom w:val="none" w:sz="0" w:space="0" w:color="auto"/>
        <w:right w:val="none" w:sz="0" w:space="0" w:color="auto"/>
      </w:divBdr>
    </w:div>
    <w:div w:id="867641111">
      <w:bodyDiv w:val="1"/>
      <w:marLeft w:val="0"/>
      <w:marRight w:val="0"/>
      <w:marTop w:val="0"/>
      <w:marBottom w:val="0"/>
      <w:divBdr>
        <w:top w:val="none" w:sz="0" w:space="0" w:color="auto"/>
        <w:left w:val="none" w:sz="0" w:space="0" w:color="auto"/>
        <w:bottom w:val="none" w:sz="0" w:space="0" w:color="auto"/>
        <w:right w:val="none" w:sz="0" w:space="0" w:color="auto"/>
      </w:divBdr>
    </w:div>
    <w:div w:id="867716263">
      <w:bodyDiv w:val="1"/>
      <w:marLeft w:val="0"/>
      <w:marRight w:val="0"/>
      <w:marTop w:val="0"/>
      <w:marBottom w:val="0"/>
      <w:divBdr>
        <w:top w:val="none" w:sz="0" w:space="0" w:color="auto"/>
        <w:left w:val="none" w:sz="0" w:space="0" w:color="auto"/>
        <w:bottom w:val="none" w:sz="0" w:space="0" w:color="auto"/>
        <w:right w:val="none" w:sz="0" w:space="0" w:color="auto"/>
      </w:divBdr>
    </w:div>
    <w:div w:id="867764211">
      <w:bodyDiv w:val="1"/>
      <w:marLeft w:val="0"/>
      <w:marRight w:val="0"/>
      <w:marTop w:val="0"/>
      <w:marBottom w:val="0"/>
      <w:divBdr>
        <w:top w:val="none" w:sz="0" w:space="0" w:color="auto"/>
        <w:left w:val="none" w:sz="0" w:space="0" w:color="auto"/>
        <w:bottom w:val="none" w:sz="0" w:space="0" w:color="auto"/>
        <w:right w:val="none" w:sz="0" w:space="0" w:color="auto"/>
      </w:divBdr>
    </w:div>
    <w:div w:id="868180884">
      <w:bodyDiv w:val="1"/>
      <w:marLeft w:val="0"/>
      <w:marRight w:val="0"/>
      <w:marTop w:val="0"/>
      <w:marBottom w:val="0"/>
      <w:divBdr>
        <w:top w:val="none" w:sz="0" w:space="0" w:color="auto"/>
        <w:left w:val="none" w:sz="0" w:space="0" w:color="auto"/>
        <w:bottom w:val="none" w:sz="0" w:space="0" w:color="auto"/>
        <w:right w:val="none" w:sz="0" w:space="0" w:color="auto"/>
      </w:divBdr>
    </w:div>
    <w:div w:id="868252804">
      <w:bodyDiv w:val="1"/>
      <w:marLeft w:val="0"/>
      <w:marRight w:val="0"/>
      <w:marTop w:val="0"/>
      <w:marBottom w:val="0"/>
      <w:divBdr>
        <w:top w:val="none" w:sz="0" w:space="0" w:color="auto"/>
        <w:left w:val="none" w:sz="0" w:space="0" w:color="auto"/>
        <w:bottom w:val="none" w:sz="0" w:space="0" w:color="auto"/>
        <w:right w:val="none" w:sz="0" w:space="0" w:color="auto"/>
      </w:divBdr>
    </w:div>
    <w:div w:id="868253544">
      <w:bodyDiv w:val="1"/>
      <w:marLeft w:val="0"/>
      <w:marRight w:val="0"/>
      <w:marTop w:val="0"/>
      <w:marBottom w:val="0"/>
      <w:divBdr>
        <w:top w:val="none" w:sz="0" w:space="0" w:color="auto"/>
        <w:left w:val="none" w:sz="0" w:space="0" w:color="auto"/>
        <w:bottom w:val="none" w:sz="0" w:space="0" w:color="auto"/>
        <w:right w:val="none" w:sz="0" w:space="0" w:color="auto"/>
      </w:divBdr>
    </w:div>
    <w:div w:id="868376143">
      <w:bodyDiv w:val="1"/>
      <w:marLeft w:val="0"/>
      <w:marRight w:val="0"/>
      <w:marTop w:val="0"/>
      <w:marBottom w:val="0"/>
      <w:divBdr>
        <w:top w:val="none" w:sz="0" w:space="0" w:color="auto"/>
        <w:left w:val="none" w:sz="0" w:space="0" w:color="auto"/>
        <w:bottom w:val="none" w:sz="0" w:space="0" w:color="auto"/>
        <w:right w:val="none" w:sz="0" w:space="0" w:color="auto"/>
      </w:divBdr>
    </w:div>
    <w:div w:id="868644951">
      <w:bodyDiv w:val="1"/>
      <w:marLeft w:val="0"/>
      <w:marRight w:val="0"/>
      <w:marTop w:val="0"/>
      <w:marBottom w:val="0"/>
      <w:divBdr>
        <w:top w:val="none" w:sz="0" w:space="0" w:color="auto"/>
        <w:left w:val="none" w:sz="0" w:space="0" w:color="auto"/>
        <w:bottom w:val="none" w:sz="0" w:space="0" w:color="auto"/>
        <w:right w:val="none" w:sz="0" w:space="0" w:color="auto"/>
      </w:divBdr>
    </w:div>
    <w:div w:id="868684035">
      <w:bodyDiv w:val="1"/>
      <w:marLeft w:val="0"/>
      <w:marRight w:val="0"/>
      <w:marTop w:val="0"/>
      <w:marBottom w:val="0"/>
      <w:divBdr>
        <w:top w:val="none" w:sz="0" w:space="0" w:color="auto"/>
        <w:left w:val="none" w:sz="0" w:space="0" w:color="auto"/>
        <w:bottom w:val="none" w:sz="0" w:space="0" w:color="auto"/>
        <w:right w:val="none" w:sz="0" w:space="0" w:color="auto"/>
      </w:divBdr>
    </w:div>
    <w:div w:id="868876309">
      <w:bodyDiv w:val="1"/>
      <w:marLeft w:val="0"/>
      <w:marRight w:val="0"/>
      <w:marTop w:val="0"/>
      <w:marBottom w:val="0"/>
      <w:divBdr>
        <w:top w:val="none" w:sz="0" w:space="0" w:color="auto"/>
        <w:left w:val="none" w:sz="0" w:space="0" w:color="auto"/>
        <w:bottom w:val="none" w:sz="0" w:space="0" w:color="auto"/>
        <w:right w:val="none" w:sz="0" w:space="0" w:color="auto"/>
      </w:divBdr>
    </w:div>
    <w:div w:id="869027160">
      <w:bodyDiv w:val="1"/>
      <w:marLeft w:val="0"/>
      <w:marRight w:val="0"/>
      <w:marTop w:val="0"/>
      <w:marBottom w:val="0"/>
      <w:divBdr>
        <w:top w:val="none" w:sz="0" w:space="0" w:color="auto"/>
        <w:left w:val="none" w:sz="0" w:space="0" w:color="auto"/>
        <w:bottom w:val="none" w:sz="0" w:space="0" w:color="auto"/>
        <w:right w:val="none" w:sz="0" w:space="0" w:color="auto"/>
      </w:divBdr>
    </w:div>
    <w:div w:id="869417045">
      <w:bodyDiv w:val="1"/>
      <w:marLeft w:val="0"/>
      <w:marRight w:val="0"/>
      <w:marTop w:val="0"/>
      <w:marBottom w:val="0"/>
      <w:divBdr>
        <w:top w:val="none" w:sz="0" w:space="0" w:color="auto"/>
        <w:left w:val="none" w:sz="0" w:space="0" w:color="auto"/>
        <w:bottom w:val="none" w:sz="0" w:space="0" w:color="auto"/>
        <w:right w:val="none" w:sz="0" w:space="0" w:color="auto"/>
      </w:divBdr>
    </w:div>
    <w:div w:id="869494266">
      <w:bodyDiv w:val="1"/>
      <w:marLeft w:val="0"/>
      <w:marRight w:val="0"/>
      <w:marTop w:val="0"/>
      <w:marBottom w:val="0"/>
      <w:divBdr>
        <w:top w:val="none" w:sz="0" w:space="0" w:color="auto"/>
        <w:left w:val="none" w:sz="0" w:space="0" w:color="auto"/>
        <w:bottom w:val="none" w:sz="0" w:space="0" w:color="auto"/>
        <w:right w:val="none" w:sz="0" w:space="0" w:color="auto"/>
      </w:divBdr>
    </w:div>
    <w:div w:id="870339340">
      <w:bodyDiv w:val="1"/>
      <w:marLeft w:val="0"/>
      <w:marRight w:val="0"/>
      <w:marTop w:val="0"/>
      <w:marBottom w:val="0"/>
      <w:divBdr>
        <w:top w:val="none" w:sz="0" w:space="0" w:color="auto"/>
        <w:left w:val="none" w:sz="0" w:space="0" w:color="auto"/>
        <w:bottom w:val="none" w:sz="0" w:space="0" w:color="auto"/>
        <w:right w:val="none" w:sz="0" w:space="0" w:color="auto"/>
      </w:divBdr>
    </w:div>
    <w:div w:id="870458392">
      <w:bodyDiv w:val="1"/>
      <w:marLeft w:val="0"/>
      <w:marRight w:val="0"/>
      <w:marTop w:val="0"/>
      <w:marBottom w:val="0"/>
      <w:divBdr>
        <w:top w:val="none" w:sz="0" w:space="0" w:color="auto"/>
        <w:left w:val="none" w:sz="0" w:space="0" w:color="auto"/>
        <w:bottom w:val="none" w:sz="0" w:space="0" w:color="auto"/>
        <w:right w:val="none" w:sz="0" w:space="0" w:color="auto"/>
      </w:divBdr>
    </w:div>
    <w:div w:id="870459758">
      <w:bodyDiv w:val="1"/>
      <w:marLeft w:val="0"/>
      <w:marRight w:val="0"/>
      <w:marTop w:val="0"/>
      <w:marBottom w:val="0"/>
      <w:divBdr>
        <w:top w:val="none" w:sz="0" w:space="0" w:color="auto"/>
        <w:left w:val="none" w:sz="0" w:space="0" w:color="auto"/>
        <w:bottom w:val="none" w:sz="0" w:space="0" w:color="auto"/>
        <w:right w:val="none" w:sz="0" w:space="0" w:color="auto"/>
      </w:divBdr>
    </w:div>
    <w:div w:id="870538019">
      <w:bodyDiv w:val="1"/>
      <w:marLeft w:val="0"/>
      <w:marRight w:val="0"/>
      <w:marTop w:val="0"/>
      <w:marBottom w:val="0"/>
      <w:divBdr>
        <w:top w:val="none" w:sz="0" w:space="0" w:color="auto"/>
        <w:left w:val="none" w:sz="0" w:space="0" w:color="auto"/>
        <w:bottom w:val="none" w:sz="0" w:space="0" w:color="auto"/>
        <w:right w:val="none" w:sz="0" w:space="0" w:color="auto"/>
      </w:divBdr>
    </w:div>
    <w:div w:id="870924209">
      <w:bodyDiv w:val="1"/>
      <w:marLeft w:val="0"/>
      <w:marRight w:val="0"/>
      <w:marTop w:val="0"/>
      <w:marBottom w:val="0"/>
      <w:divBdr>
        <w:top w:val="none" w:sz="0" w:space="0" w:color="auto"/>
        <w:left w:val="none" w:sz="0" w:space="0" w:color="auto"/>
        <w:bottom w:val="none" w:sz="0" w:space="0" w:color="auto"/>
        <w:right w:val="none" w:sz="0" w:space="0" w:color="auto"/>
      </w:divBdr>
    </w:div>
    <w:div w:id="871068452">
      <w:bodyDiv w:val="1"/>
      <w:marLeft w:val="0"/>
      <w:marRight w:val="0"/>
      <w:marTop w:val="0"/>
      <w:marBottom w:val="0"/>
      <w:divBdr>
        <w:top w:val="none" w:sz="0" w:space="0" w:color="auto"/>
        <w:left w:val="none" w:sz="0" w:space="0" w:color="auto"/>
        <w:bottom w:val="none" w:sz="0" w:space="0" w:color="auto"/>
        <w:right w:val="none" w:sz="0" w:space="0" w:color="auto"/>
      </w:divBdr>
    </w:div>
    <w:div w:id="871382135">
      <w:bodyDiv w:val="1"/>
      <w:marLeft w:val="0"/>
      <w:marRight w:val="0"/>
      <w:marTop w:val="0"/>
      <w:marBottom w:val="0"/>
      <w:divBdr>
        <w:top w:val="none" w:sz="0" w:space="0" w:color="auto"/>
        <w:left w:val="none" w:sz="0" w:space="0" w:color="auto"/>
        <w:bottom w:val="none" w:sz="0" w:space="0" w:color="auto"/>
        <w:right w:val="none" w:sz="0" w:space="0" w:color="auto"/>
      </w:divBdr>
    </w:div>
    <w:div w:id="871501770">
      <w:bodyDiv w:val="1"/>
      <w:marLeft w:val="0"/>
      <w:marRight w:val="0"/>
      <w:marTop w:val="0"/>
      <w:marBottom w:val="0"/>
      <w:divBdr>
        <w:top w:val="none" w:sz="0" w:space="0" w:color="auto"/>
        <w:left w:val="none" w:sz="0" w:space="0" w:color="auto"/>
        <w:bottom w:val="none" w:sz="0" w:space="0" w:color="auto"/>
        <w:right w:val="none" w:sz="0" w:space="0" w:color="auto"/>
      </w:divBdr>
    </w:div>
    <w:div w:id="871767008">
      <w:bodyDiv w:val="1"/>
      <w:marLeft w:val="0"/>
      <w:marRight w:val="0"/>
      <w:marTop w:val="0"/>
      <w:marBottom w:val="0"/>
      <w:divBdr>
        <w:top w:val="none" w:sz="0" w:space="0" w:color="auto"/>
        <w:left w:val="none" w:sz="0" w:space="0" w:color="auto"/>
        <w:bottom w:val="none" w:sz="0" w:space="0" w:color="auto"/>
        <w:right w:val="none" w:sz="0" w:space="0" w:color="auto"/>
      </w:divBdr>
    </w:div>
    <w:div w:id="871840765">
      <w:bodyDiv w:val="1"/>
      <w:marLeft w:val="0"/>
      <w:marRight w:val="0"/>
      <w:marTop w:val="0"/>
      <w:marBottom w:val="0"/>
      <w:divBdr>
        <w:top w:val="none" w:sz="0" w:space="0" w:color="auto"/>
        <w:left w:val="none" w:sz="0" w:space="0" w:color="auto"/>
        <w:bottom w:val="none" w:sz="0" w:space="0" w:color="auto"/>
        <w:right w:val="none" w:sz="0" w:space="0" w:color="auto"/>
      </w:divBdr>
    </w:div>
    <w:div w:id="871919917">
      <w:bodyDiv w:val="1"/>
      <w:marLeft w:val="0"/>
      <w:marRight w:val="0"/>
      <w:marTop w:val="0"/>
      <w:marBottom w:val="0"/>
      <w:divBdr>
        <w:top w:val="none" w:sz="0" w:space="0" w:color="auto"/>
        <w:left w:val="none" w:sz="0" w:space="0" w:color="auto"/>
        <w:bottom w:val="none" w:sz="0" w:space="0" w:color="auto"/>
        <w:right w:val="none" w:sz="0" w:space="0" w:color="auto"/>
      </w:divBdr>
    </w:div>
    <w:div w:id="872307200">
      <w:bodyDiv w:val="1"/>
      <w:marLeft w:val="0"/>
      <w:marRight w:val="0"/>
      <w:marTop w:val="0"/>
      <w:marBottom w:val="0"/>
      <w:divBdr>
        <w:top w:val="none" w:sz="0" w:space="0" w:color="auto"/>
        <w:left w:val="none" w:sz="0" w:space="0" w:color="auto"/>
        <w:bottom w:val="none" w:sz="0" w:space="0" w:color="auto"/>
        <w:right w:val="none" w:sz="0" w:space="0" w:color="auto"/>
      </w:divBdr>
    </w:div>
    <w:div w:id="872495421">
      <w:bodyDiv w:val="1"/>
      <w:marLeft w:val="0"/>
      <w:marRight w:val="0"/>
      <w:marTop w:val="0"/>
      <w:marBottom w:val="0"/>
      <w:divBdr>
        <w:top w:val="none" w:sz="0" w:space="0" w:color="auto"/>
        <w:left w:val="none" w:sz="0" w:space="0" w:color="auto"/>
        <w:bottom w:val="none" w:sz="0" w:space="0" w:color="auto"/>
        <w:right w:val="none" w:sz="0" w:space="0" w:color="auto"/>
      </w:divBdr>
      <w:divsChild>
        <w:div w:id="1033382875">
          <w:marLeft w:val="0"/>
          <w:marRight w:val="0"/>
          <w:marTop w:val="0"/>
          <w:marBottom w:val="0"/>
          <w:divBdr>
            <w:top w:val="none" w:sz="0" w:space="0" w:color="auto"/>
            <w:left w:val="none" w:sz="0" w:space="0" w:color="auto"/>
            <w:bottom w:val="none" w:sz="0" w:space="0" w:color="auto"/>
            <w:right w:val="none" w:sz="0" w:space="0" w:color="auto"/>
          </w:divBdr>
        </w:div>
        <w:div w:id="1844855908">
          <w:marLeft w:val="0"/>
          <w:marRight w:val="0"/>
          <w:marTop w:val="0"/>
          <w:marBottom w:val="0"/>
          <w:divBdr>
            <w:top w:val="none" w:sz="0" w:space="0" w:color="auto"/>
            <w:left w:val="none" w:sz="0" w:space="0" w:color="auto"/>
            <w:bottom w:val="none" w:sz="0" w:space="0" w:color="auto"/>
            <w:right w:val="none" w:sz="0" w:space="0" w:color="auto"/>
          </w:divBdr>
        </w:div>
        <w:div w:id="250360705">
          <w:marLeft w:val="0"/>
          <w:marRight w:val="0"/>
          <w:marTop w:val="0"/>
          <w:marBottom w:val="0"/>
          <w:divBdr>
            <w:top w:val="none" w:sz="0" w:space="0" w:color="auto"/>
            <w:left w:val="none" w:sz="0" w:space="0" w:color="auto"/>
            <w:bottom w:val="none" w:sz="0" w:space="0" w:color="auto"/>
            <w:right w:val="none" w:sz="0" w:space="0" w:color="auto"/>
          </w:divBdr>
        </w:div>
        <w:div w:id="1874149204">
          <w:marLeft w:val="0"/>
          <w:marRight w:val="0"/>
          <w:marTop w:val="0"/>
          <w:marBottom w:val="0"/>
          <w:divBdr>
            <w:top w:val="none" w:sz="0" w:space="0" w:color="auto"/>
            <w:left w:val="none" w:sz="0" w:space="0" w:color="auto"/>
            <w:bottom w:val="none" w:sz="0" w:space="0" w:color="auto"/>
            <w:right w:val="none" w:sz="0" w:space="0" w:color="auto"/>
          </w:divBdr>
        </w:div>
        <w:div w:id="816648107">
          <w:marLeft w:val="0"/>
          <w:marRight w:val="0"/>
          <w:marTop w:val="0"/>
          <w:marBottom w:val="0"/>
          <w:divBdr>
            <w:top w:val="none" w:sz="0" w:space="0" w:color="auto"/>
            <w:left w:val="none" w:sz="0" w:space="0" w:color="auto"/>
            <w:bottom w:val="none" w:sz="0" w:space="0" w:color="auto"/>
            <w:right w:val="none" w:sz="0" w:space="0" w:color="auto"/>
          </w:divBdr>
        </w:div>
        <w:div w:id="11535782">
          <w:marLeft w:val="0"/>
          <w:marRight w:val="0"/>
          <w:marTop w:val="0"/>
          <w:marBottom w:val="0"/>
          <w:divBdr>
            <w:top w:val="none" w:sz="0" w:space="0" w:color="auto"/>
            <w:left w:val="none" w:sz="0" w:space="0" w:color="auto"/>
            <w:bottom w:val="none" w:sz="0" w:space="0" w:color="auto"/>
            <w:right w:val="none" w:sz="0" w:space="0" w:color="auto"/>
          </w:divBdr>
        </w:div>
        <w:div w:id="1204751048">
          <w:marLeft w:val="0"/>
          <w:marRight w:val="0"/>
          <w:marTop w:val="0"/>
          <w:marBottom w:val="0"/>
          <w:divBdr>
            <w:top w:val="none" w:sz="0" w:space="0" w:color="auto"/>
            <w:left w:val="none" w:sz="0" w:space="0" w:color="auto"/>
            <w:bottom w:val="none" w:sz="0" w:space="0" w:color="auto"/>
            <w:right w:val="none" w:sz="0" w:space="0" w:color="auto"/>
          </w:divBdr>
        </w:div>
        <w:div w:id="645818856">
          <w:marLeft w:val="0"/>
          <w:marRight w:val="0"/>
          <w:marTop w:val="0"/>
          <w:marBottom w:val="0"/>
          <w:divBdr>
            <w:top w:val="none" w:sz="0" w:space="0" w:color="auto"/>
            <w:left w:val="none" w:sz="0" w:space="0" w:color="auto"/>
            <w:bottom w:val="none" w:sz="0" w:space="0" w:color="auto"/>
            <w:right w:val="none" w:sz="0" w:space="0" w:color="auto"/>
          </w:divBdr>
        </w:div>
        <w:div w:id="1122505486">
          <w:marLeft w:val="0"/>
          <w:marRight w:val="0"/>
          <w:marTop w:val="0"/>
          <w:marBottom w:val="0"/>
          <w:divBdr>
            <w:top w:val="none" w:sz="0" w:space="0" w:color="auto"/>
            <w:left w:val="none" w:sz="0" w:space="0" w:color="auto"/>
            <w:bottom w:val="none" w:sz="0" w:space="0" w:color="auto"/>
            <w:right w:val="none" w:sz="0" w:space="0" w:color="auto"/>
          </w:divBdr>
        </w:div>
        <w:div w:id="1640919162">
          <w:marLeft w:val="0"/>
          <w:marRight w:val="0"/>
          <w:marTop w:val="0"/>
          <w:marBottom w:val="0"/>
          <w:divBdr>
            <w:top w:val="none" w:sz="0" w:space="0" w:color="auto"/>
            <w:left w:val="none" w:sz="0" w:space="0" w:color="auto"/>
            <w:bottom w:val="none" w:sz="0" w:space="0" w:color="auto"/>
            <w:right w:val="none" w:sz="0" w:space="0" w:color="auto"/>
          </w:divBdr>
        </w:div>
        <w:div w:id="1226915436">
          <w:marLeft w:val="0"/>
          <w:marRight w:val="0"/>
          <w:marTop w:val="0"/>
          <w:marBottom w:val="0"/>
          <w:divBdr>
            <w:top w:val="none" w:sz="0" w:space="0" w:color="auto"/>
            <w:left w:val="none" w:sz="0" w:space="0" w:color="auto"/>
            <w:bottom w:val="none" w:sz="0" w:space="0" w:color="auto"/>
            <w:right w:val="none" w:sz="0" w:space="0" w:color="auto"/>
          </w:divBdr>
        </w:div>
        <w:div w:id="1217661141">
          <w:marLeft w:val="0"/>
          <w:marRight w:val="0"/>
          <w:marTop w:val="0"/>
          <w:marBottom w:val="0"/>
          <w:divBdr>
            <w:top w:val="none" w:sz="0" w:space="0" w:color="auto"/>
            <w:left w:val="none" w:sz="0" w:space="0" w:color="auto"/>
            <w:bottom w:val="none" w:sz="0" w:space="0" w:color="auto"/>
            <w:right w:val="none" w:sz="0" w:space="0" w:color="auto"/>
          </w:divBdr>
        </w:div>
        <w:div w:id="1500997100">
          <w:marLeft w:val="0"/>
          <w:marRight w:val="0"/>
          <w:marTop w:val="0"/>
          <w:marBottom w:val="0"/>
          <w:divBdr>
            <w:top w:val="none" w:sz="0" w:space="0" w:color="auto"/>
            <w:left w:val="none" w:sz="0" w:space="0" w:color="auto"/>
            <w:bottom w:val="none" w:sz="0" w:space="0" w:color="auto"/>
            <w:right w:val="none" w:sz="0" w:space="0" w:color="auto"/>
          </w:divBdr>
        </w:div>
        <w:div w:id="1938951100">
          <w:marLeft w:val="0"/>
          <w:marRight w:val="0"/>
          <w:marTop w:val="0"/>
          <w:marBottom w:val="0"/>
          <w:divBdr>
            <w:top w:val="none" w:sz="0" w:space="0" w:color="auto"/>
            <w:left w:val="none" w:sz="0" w:space="0" w:color="auto"/>
            <w:bottom w:val="none" w:sz="0" w:space="0" w:color="auto"/>
            <w:right w:val="none" w:sz="0" w:space="0" w:color="auto"/>
          </w:divBdr>
        </w:div>
        <w:div w:id="660549273">
          <w:marLeft w:val="0"/>
          <w:marRight w:val="0"/>
          <w:marTop w:val="0"/>
          <w:marBottom w:val="0"/>
          <w:divBdr>
            <w:top w:val="none" w:sz="0" w:space="0" w:color="auto"/>
            <w:left w:val="none" w:sz="0" w:space="0" w:color="auto"/>
            <w:bottom w:val="none" w:sz="0" w:space="0" w:color="auto"/>
            <w:right w:val="none" w:sz="0" w:space="0" w:color="auto"/>
          </w:divBdr>
        </w:div>
        <w:div w:id="600842430">
          <w:marLeft w:val="0"/>
          <w:marRight w:val="0"/>
          <w:marTop w:val="0"/>
          <w:marBottom w:val="0"/>
          <w:divBdr>
            <w:top w:val="none" w:sz="0" w:space="0" w:color="auto"/>
            <w:left w:val="none" w:sz="0" w:space="0" w:color="auto"/>
            <w:bottom w:val="none" w:sz="0" w:space="0" w:color="auto"/>
            <w:right w:val="none" w:sz="0" w:space="0" w:color="auto"/>
          </w:divBdr>
        </w:div>
        <w:div w:id="1931158479">
          <w:marLeft w:val="0"/>
          <w:marRight w:val="0"/>
          <w:marTop w:val="0"/>
          <w:marBottom w:val="0"/>
          <w:divBdr>
            <w:top w:val="none" w:sz="0" w:space="0" w:color="auto"/>
            <w:left w:val="none" w:sz="0" w:space="0" w:color="auto"/>
            <w:bottom w:val="none" w:sz="0" w:space="0" w:color="auto"/>
            <w:right w:val="none" w:sz="0" w:space="0" w:color="auto"/>
          </w:divBdr>
        </w:div>
        <w:div w:id="1341544702">
          <w:marLeft w:val="0"/>
          <w:marRight w:val="0"/>
          <w:marTop w:val="0"/>
          <w:marBottom w:val="0"/>
          <w:divBdr>
            <w:top w:val="none" w:sz="0" w:space="0" w:color="auto"/>
            <w:left w:val="none" w:sz="0" w:space="0" w:color="auto"/>
            <w:bottom w:val="none" w:sz="0" w:space="0" w:color="auto"/>
            <w:right w:val="none" w:sz="0" w:space="0" w:color="auto"/>
          </w:divBdr>
        </w:div>
        <w:div w:id="1226643741">
          <w:marLeft w:val="0"/>
          <w:marRight w:val="0"/>
          <w:marTop w:val="0"/>
          <w:marBottom w:val="0"/>
          <w:divBdr>
            <w:top w:val="none" w:sz="0" w:space="0" w:color="auto"/>
            <w:left w:val="none" w:sz="0" w:space="0" w:color="auto"/>
            <w:bottom w:val="none" w:sz="0" w:space="0" w:color="auto"/>
            <w:right w:val="none" w:sz="0" w:space="0" w:color="auto"/>
          </w:divBdr>
        </w:div>
        <w:div w:id="1396659171">
          <w:marLeft w:val="0"/>
          <w:marRight w:val="0"/>
          <w:marTop w:val="0"/>
          <w:marBottom w:val="0"/>
          <w:divBdr>
            <w:top w:val="none" w:sz="0" w:space="0" w:color="auto"/>
            <w:left w:val="none" w:sz="0" w:space="0" w:color="auto"/>
            <w:bottom w:val="none" w:sz="0" w:space="0" w:color="auto"/>
            <w:right w:val="none" w:sz="0" w:space="0" w:color="auto"/>
          </w:divBdr>
        </w:div>
        <w:div w:id="43993893">
          <w:marLeft w:val="0"/>
          <w:marRight w:val="0"/>
          <w:marTop w:val="0"/>
          <w:marBottom w:val="0"/>
          <w:divBdr>
            <w:top w:val="none" w:sz="0" w:space="0" w:color="auto"/>
            <w:left w:val="none" w:sz="0" w:space="0" w:color="auto"/>
            <w:bottom w:val="none" w:sz="0" w:space="0" w:color="auto"/>
            <w:right w:val="none" w:sz="0" w:space="0" w:color="auto"/>
          </w:divBdr>
        </w:div>
        <w:div w:id="1417366655">
          <w:marLeft w:val="0"/>
          <w:marRight w:val="0"/>
          <w:marTop w:val="0"/>
          <w:marBottom w:val="0"/>
          <w:divBdr>
            <w:top w:val="none" w:sz="0" w:space="0" w:color="auto"/>
            <w:left w:val="none" w:sz="0" w:space="0" w:color="auto"/>
            <w:bottom w:val="none" w:sz="0" w:space="0" w:color="auto"/>
            <w:right w:val="none" w:sz="0" w:space="0" w:color="auto"/>
          </w:divBdr>
        </w:div>
        <w:div w:id="1140533965">
          <w:marLeft w:val="0"/>
          <w:marRight w:val="0"/>
          <w:marTop w:val="0"/>
          <w:marBottom w:val="0"/>
          <w:divBdr>
            <w:top w:val="none" w:sz="0" w:space="0" w:color="auto"/>
            <w:left w:val="none" w:sz="0" w:space="0" w:color="auto"/>
            <w:bottom w:val="none" w:sz="0" w:space="0" w:color="auto"/>
            <w:right w:val="none" w:sz="0" w:space="0" w:color="auto"/>
          </w:divBdr>
        </w:div>
        <w:div w:id="35392121">
          <w:marLeft w:val="0"/>
          <w:marRight w:val="0"/>
          <w:marTop w:val="0"/>
          <w:marBottom w:val="0"/>
          <w:divBdr>
            <w:top w:val="none" w:sz="0" w:space="0" w:color="auto"/>
            <w:left w:val="none" w:sz="0" w:space="0" w:color="auto"/>
            <w:bottom w:val="none" w:sz="0" w:space="0" w:color="auto"/>
            <w:right w:val="none" w:sz="0" w:space="0" w:color="auto"/>
          </w:divBdr>
        </w:div>
        <w:div w:id="960038774">
          <w:marLeft w:val="0"/>
          <w:marRight w:val="0"/>
          <w:marTop w:val="0"/>
          <w:marBottom w:val="0"/>
          <w:divBdr>
            <w:top w:val="none" w:sz="0" w:space="0" w:color="auto"/>
            <w:left w:val="none" w:sz="0" w:space="0" w:color="auto"/>
            <w:bottom w:val="none" w:sz="0" w:space="0" w:color="auto"/>
            <w:right w:val="none" w:sz="0" w:space="0" w:color="auto"/>
          </w:divBdr>
        </w:div>
        <w:div w:id="59789962">
          <w:marLeft w:val="0"/>
          <w:marRight w:val="0"/>
          <w:marTop w:val="0"/>
          <w:marBottom w:val="0"/>
          <w:divBdr>
            <w:top w:val="none" w:sz="0" w:space="0" w:color="auto"/>
            <w:left w:val="none" w:sz="0" w:space="0" w:color="auto"/>
            <w:bottom w:val="none" w:sz="0" w:space="0" w:color="auto"/>
            <w:right w:val="none" w:sz="0" w:space="0" w:color="auto"/>
          </w:divBdr>
        </w:div>
        <w:div w:id="1454207436">
          <w:marLeft w:val="0"/>
          <w:marRight w:val="0"/>
          <w:marTop w:val="0"/>
          <w:marBottom w:val="0"/>
          <w:divBdr>
            <w:top w:val="none" w:sz="0" w:space="0" w:color="auto"/>
            <w:left w:val="none" w:sz="0" w:space="0" w:color="auto"/>
            <w:bottom w:val="none" w:sz="0" w:space="0" w:color="auto"/>
            <w:right w:val="none" w:sz="0" w:space="0" w:color="auto"/>
          </w:divBdr>
        </w:div>
        <w:div w:id="1310597276">
          <w:marLeft w:val="0"/>
          <w:marRight w:val="0"/>
          <w:marTop w:val="0"/>
          <w:marBottom w:val="0"/>
          <w:divBdr>
            <w:top w:val="none" w:sz="0" w:space="0" w:color="auto"/>
            <w:left w:val="none" w:sz="0" w:space="0" w:color="auto"/>
            <w:bottom w:val="none" w:sz="0" w:space="0" w:color="auto"/>
            <w:right w:val="none" w:sz="0" w:space="0" w:color="auto"/>
          </w:divBdr>
        </w:div>
        <w:div w:id="662510567">
          <w:marLeft w:val="0"/>
          <w:marRight w:val="0"/>
          <w:marTop w:val="0"/>
          <w:marBottom w:val="0"/>
          <w:divBdr>
            <w:top w:val="none" w:sz="0" w:space="0" w:color="auto"/>
            <w:left w:val="none" w:sz="0" w:space="0" w:color="auto"/>
            <w:bottom w:val="none" w:sz="0" w:space="0" w:color="auto"/>
            <w:right w:val="none" w:sz="0" w:space="0" w:color="auto"/>
          </w:divBdr>
        </w:div>
        <w:div w:id="1801610500">
          <w:marLeft w:val="0"/>
          <w:marRight w:val="0"/>
          <w:marTop w:val="0"/>
          <w:marBottom w:val="0"/>
          <w:divBdr>
            <w:top w:val="none" w:sz="0" w:space="0" w:color="auto"/>
            <w:left w:val="none" w:sz="0" w:space="0" w:color="auto"/>
            <w:bottom w:val="none" w:sz="0" w:space="0" w:color="auto"/>
            <w:right w:val="none" w:sz="0" w:space="0" w:color="auto"/>
          </w:divBdr>
        </w:div>
        <w:div w:id="1209031298">
          <w:marLeft w:val="0"/>
          <w:marRight w:val="0"/>
          <w:marTop w:val="0"/>
          <w:marBottom w:val="0"/>
          <w:divBdr>
            <w:top w:val="none" w:sz="0" w:space="0" w:color="auto"/>
            <w:left w:val="none" w:sz="0" w:space="0" w:color="auto"/>
            <w:bottom w:val="none" w:sz="0" w:space="0" w:color="auto"/>
            <w:right w:val="none" w:sz="0" w:space="0" w:color="auto"/>
          </w:divBdr>
        </w:div>
        <w:div w:id="287665717">
          <w:marLeft w:val="0"/>
          <w:marRight w:val="0"/>
          <w:marTop w:val="0"/>
          <w:marBottom w:val="0"/>
          <w:divBdr>
            <w:top w:val="none" w:sz="0" w:space="0" w:color="auto"/>
            <w:left w:val="none" w:sz="0" w:space="0" w:color="auto"/>
            <w:bottom w:val="none" w:sz="0" w:space="0" w:color="auto"/>
            <w:right w:val="none" w:sz="0" w:space="0" w:color="auto"/>
          </w:divBdr>
        </w:div>
        <w:div w:id="1632437540">
          <w:marLeft w:val="0"/>
          <w:marRight w:val="0"/>
          <w:marTop w:val="0"/>
          <w:marBottom w:val="0"/>
          <w:divBdr>
            <w:top w:val="none" w:sz="0" w:space="0" w:color="auto"/>
            <w:left w:val="none" w:sz="0" w:space="0" w:color="auto"/>
            <w:bottom w:val="none" w:sz="0" w:space="0" w:color="auto"/>
            <w:right w:val="none" w:sz="0" w:space="0" w:color="auto"/>
          </w:divBdr>
        </w:div>
        <w:div w:id="1583684844">
          <w:marLeft w:val="0"/>
          <w:marRight w:val="0"/>
          <w:marTop w:val="0"/>
          <w:marBottom w:val="0"/>
          <w:divBdr>
            <w:top w:val="none" w:sz="0" w:space="0" w:color="auto"/>
            <w:left w:val="none" w:sz="0" w:space="0" w:color="auto"/>
            <w:bottom w:val="none" w:sz="0" w:space="0" w:color="auto"/>
            <w:right w:val="none" w:sz="0" w:space="0" w:color="auto"/>
          </w:divBdr>
        </w:div>
        <w:div w:id="669140334">
          <w:marLeft w:val="0"/>
          <w:marRight w:val="0"/>
          <w:marTop w:val="0"/>
          <w:marBottom w:val="0"/>
          <w:divBdr>
            <w:top w:val="none" w:sz="0" w:space="0" w:color="auto"/>
            <w:left w:val="none" w:sz="0" w:space="0" w:color="auto"/>
            <w:bottom w:val="none" w:sz="0" w:space="0" w:color="auto"/>
            <w:right w:val="none" w:sz="0" w:space="0" w:color="auto"/>
          </w:divBdr>
        </w:div>
        <w:div w:id="226187116">
          <w:marLeft w:val="0"/>
          <w:marRight w:val="0"/>
          <w:marTop w:val="0"/>
          <w:marBottom w:val="0"/>
          <w:divBdr>
            <w:top w:val="none" w:sz="0" w:space="0" w:color="auto"/>
            <w:left w:val="none" w:sz="0" w:space="0" w:color="auto"/>
            <w:bottom w:val="none" w:sz="0" w:space="0" w:color="auto"/>
            <w:right w:val="none" w:sz="0" w:space="0" w:color="auto"/>
          </w:divBdr>
        </w:div>
        <w:div w:id="343482139">
          <w:marLeft w:val="0"/>
          <w:marRight w:val="0"/>
          <w:marTop w:val="0"/>
          <w:marBottom w:val="0"/>
          <w:divBdr>
            <w:top w:val="none" w:sz="0" w:space="0" w:color="auto"/>
            <w:left w:val="none" w:sz="0" w:space="0" w:color="auto"/>
            <w:bottom w:val="none" w:sz="0" w:space="0" w:color="auto"/>
            <w:right w:val="none" w:sz="0" w:space="0" w:color="auto"/>
          </w:divBdr>
        </w:div>
        <w:div w:id="471756323">
          <w:marLeft w:val="0"/>
          <w:marRight w:val="0"/>
          <w:marTop w:val="0"/>
          <w:marBottom w:val="0"/>
          <w:divBdr>
            <w:top w:val="none" w:sz="0" w:space="0" w:color="auto"/>
            <w:left w:val="none" w:sz="0" w:space="0" w:color="auto"/>
            <w:bottom w:val="none" w:sz="0" w:space="0" w:color="auto"/>
            <w:right w:val="none" w:sz="0" w:space="0" w:color="auto"/>
          </w:divBdr>
        </w:div>
        <w:div w:id="398867928">
          <w:marLeft w:val="0"/>
          <w:marRight w:val="0"/>
          <w:marTop w:val="0"/>
          <w:marBottom w:val="0"/>
          <w:divBdr>
            <w:top w:val="none" w:sz="0" w:space="0" w:color="auto"/>
            <w:left w:val="none" w:sz="0" w:space="0" w:color="auto"/>
            <w:bottom w:val="none" w:sz="0" w:space="0" w:color="auto"/>
            <w:right w:val="none" w:sz="0" w:space="0" w:color="auto"/>
          </w:divBdr>
        </w:div>
        <w:div w:id="154809237">
          <w:marLeft w:val="0"/>
          <w:marRight w:val="0"/>
          <w:marTop w:val="0"/>
          <w:marBottom w:val="0"/>
          <w:divBdr>
            <w:top w:val="none" w:sz="0" w:space="0" w:color="auto"/>
            <w:left w:val="none" w:sz="0" w:space="0" w:color="auto"/>
            <w:bottom w:val="none" w:sz="0" w:space="0" w:color="auto"/>
            <w:right w:val="none" w:sz="0" w:space="0" w:color="auto"/>
          </w:divBdr>
        </w:div>
        <w:div w:id="916014812">
          <w:marLeft w:val="0"/>
          <w:marRight w:val="0"/>
          <w:marTop w:val="0"/>
          <w:marBottom w:val="0"/>
          <w:divBdr>
            <w:top w:val="none" w:sz="0" w:space="0" w:color="auto"/>
            <w:left w:val="none" w:sz="0" w:space="0" w:color="auto"/>
            <w:bottom w:val="none" w:sz="0" w:space="0" w:color="auto"/>
            <w:right w:val="none" w:sz="0" w:space="0" w:color="auto"/>
          </w:divBdr>
        </w:div>
        <w:div w:id="1684941554">
          <w:marLeft w:val="0"/>
          <w:marRight w:val="0"/>
          <w:marTop w:val="0"/>
          <w:marBottom w:val="0"/>
          <w:divBdr>
            <w:top w:val="none" w:sz="0" w:space="0" w:color="auto"/>
            <w:left w:val="none" w:sz="0" w:space="0" w:color="auto"/>
            <w:bottom w:val="none" w:sz="0" w:space="0" w:color="auto"/>
            <w:right w:val="none" w:sz="0" w:space="0" w:color="auto"/>
          </w:divBdr>
        </w:div>
        <w:div w:id="1801268688">
          <w:marLeft w:val="0"/>
          <w:marRight w:val="0"/>
          <w:marTop w:val="0"/>
          <w:marBottom w:val="0"/>
          <w:divBdr>
            <w:top w:val="none" w:sz="0" w:space="0" w:color="auto"/>
            <w:left w:val="none" w:sz="0" w:space="0" w:color="auto"/>
            <w:bottom w:val="none" w:sz="0" w:space="0" w:color="auto"/>
            <w:right w:val="none" w:sz="0" w:space="0" w:color="auto"/>
          </w:divBdr>
        </w:div>
        <w:div w:id="1760297204">
          <w:marLeft w:val="0"/>
          <w:marRight w:val="0"/>
          <w:marTop w:val="0"/>
          <w:marBottom w:val="0"/>
          <w:divBdr>
            <w:top w:val="none" w:sz="0" w:space="0" w:color="auto"/>
            <w:left w:val="none" w:sz="0" w:space="0" w:color="auto"/>
            <w:bottom w:val="none" w:sz="0" w:space="0" w:color="auto"/>
            <w:right w:val="none" w:sz="0" w:space="0" w:color="auto"/>
          </w:divBdr>
        </w:div>
        <w:div w:id="592206914">
          <w:marLeft w:val="0"/>
          <w:marRight w:val="0"/>
          <w:marTop w:val="0"/>
          <w:marBottom w:val="0"/>
          <w:divBdr>
            <w:top w:val="none" w:sz="0" w:space="0" w:color="auto"/>
            <w:left w:val="none" w:sz="0" w:space="0" w:color="auto"/>
            <w:bottom w:val="none" w:sz="0" w:space="0" w:color="auto"/>
            <w:right w:val="none" w:sz="0" w:space="0" w:color="auto"/>
          </w:divBdr>
        </w:div>
        <w:div w:id="128788518">
          <w:marLeft w:val="0"/>
          <w:marRight w:val="0"/>
          <w:marTop w:val="0"/>
          <w:marBottom w:val="0"/>
          <w:divBdr>
            <w:top w:val="none" w:sz="0" w:space="0" w:color="auto"/>
            <w:left w:val="none" w:sz="0" w:space="0" w:color="auto"/>
            <w:bottom w:val="none" w:sz="0" w:space="0" w:color="auto"/>
            <w:right w:val="none" w:sz="0" w:space="0" w:color="auto"/>
          </w:divBdr>
        </w:div>
        <w:div w:id="580868389">
          <w:marLeft w:val="0"/>
          <w:marRight w:val="0"/>
          <w:marTop w:val="0"/>
          <w:marBottom w:val="0"/>
          <w:divBdr>
            <w:top w:val="none" w:sz="0" w:space="0" w:color="auto"/>
            <w:left w:val="none" w:sz="0" w:space="0" w:color="auto"/>
            <w:bottom w:val="none" w:sz="0" w:space="0" w:color="auto"/>
            <w:right w:val="none" w:sz="0" w:space="0" w:color="auto"/>
          </w:divBdr>
        </w:div>
        <w:div w:id="22437169">
          <w:marLeft w:val="0"/>
          <w:marRight w:val="0"/>
          <w:marTop w:val="0"/>
          <w:marBottom w:val="0"/>
          <w:divBdr>
            <w:top w:val="none" w:sz="0" w:space="0" w:color="auto"/>
            <w:left w:val="none" w:sz="0" w:space="0" w:color="auto"/>
            <w:bottom w:val="none" w:sz="0" w:space="0" w:color="auto"/>
            <w:right w:val="none" w:sz="0" w:space="0" w:color="auto"/>
          </w:divBdr>
        </w:div>
        <w:div w:id="1340741781">
          <w:marLeft w:val="0"/>
          <w:marRight w:val="0"/>
          <w:marTop w:val="0"/>
          <w:marBottom w:val="0"/>
          <w:divBdr>
            <w:top w:val="none" w:sz="0" w:space="0" w:color="auto"/>
            <w:left w:val="none" w:sz="0" w:space="0" w:color="auto"/>
            <w:bottom w:val="none" w:sz="0" w:space="0" w:color="auto"/>
            <w:right w:val="none" w:sz="0" w:space="0" w:color="auto"/>
          </w:divBdr>
        </w:div>
        <w:div w:id="711685327">
          <w:marLeft w:val="0"/>
          <w:marRight w:val="0"/>
          <w:marTop w:val="0"/>
          <w:marBottom w:val="0"/>
          <w:divBdr>
            <w:top w:val="none" w:sz="0" w:space="0" w:color="auto"/>
            <w:left w:val="none" w:sz="0" w:space="0" w:color="auto"/>
            <w:bottom w:val="none" w:sz="0" w:space="0" w:color="auto"/>
            <w:right w:val="none" w:sz="0" w:space="0" w:color="auto"/>
          </w:divBdr>
        </w:div>
      </w:divsChild>
    </w:div>
    <w:div w:id="872577938">
      <w:bodyDiv w:val="1"/>
      <w:marLeft w:val="0"/>
      <w:marRight w:val="0"/>
      <w:marTop w:val="0"/>
      <w:marBottom w:val="0"/>
      <w:divBdr>
        <w:top w:val="none" w:sz="0" w:space="0" w:color="auto"/>
        <w:left w:val="none" w:sz="0" w:space="0" w:color="auto"/>
        <w:bottom w:val="none" w:sz="0" w:space="0" w:color="auto"/>
        <w:right w:val="none" w:sz="0" w:space="0" w:color="auto"/>
      </w:divBdr>
    </w:div>
    <w:div w:id="872612349">
      <w:bodyDiv w:val="1"/>
      <w:marLeft w:val="0"/>
      <w:marRight w:val="0"/>
      <w:marTop w:val="0"/>
      <w:marBottom w:val="0"/>
      <w:divBdr>
        <w:top w:val="none" w:sz="0" w:space="0" w:color="auto"/>
        <w:left w:val="none" w:sz="0" w:space="0" w:color="auto"/>
        <w:bottom w:val="none" w:sz="0" w:space="0" w:color="auto"/>
        <w:right w:val="none" w:sz="0" w:space="0" w:color="auto"/>
      </w:divBdr>
    </w:div>
    <w:div w:id="872690952">
      <w:bodyDiv w:val="1"/>
      <w:marLeft w:val="0"/>
      <w:marRight w:val="0"/>
      <w:marTop w:val="0"/>
      <w:marBottom w:val="0"/>
      <w:divBdr>
        <w:top w:val="none" w:sz="0" w:space="0" w:color="auto"/>
        <w:left w:val="none" w:sz="0" w:space="0" w:color="auto"/>
        <w:bottom w:val="none" w:sz="0" w:space="0" w:color="auto"/>
        <w:right w:val="none" w:sz="0" w:space="0" w:color="auto"/>
      </w:divBdr>
    </w:div>
    <w:div w:id="872885786">
      <w:bodyDiv w:val="1"/>
      <w:marLeft w:val="0"/>
      <w:marRight w:val="0"/>
      <w:marTop w:val="0"/>
      <w:marBottom w:val="0"/>
      <w:divBdr>
        <w:top w:val="none" w:sz="0" w:space="0" w:color="auto"/>
        <w:left w:val="none" w:sz="0" w:space="0" w:color="auto"/>
        <w:bottom w:val="none" w:sz="0" w:space="0" w:color="auto"/>
        <w:right w:val="none" w:sz="0" w:space="0" w:color="auto"/>
      </w:divBdr>
    </w:div>
    <w:div w:id="873036438">
      <w:bodyDiv w:val="1"/>
      <w:marLeft w:val="0"/>
      <w:marRight w:val="0"/>
      <w:marTop w:val="0"/>
      <w:marBottom w:val="0"/>
      <w:divBdr>
        <w:top w:val="none" w:sz="0" w:space="0" w:color="auto"/>
        <w:left w:val="none" w:sz="0" w:space="0" w:color="auto"/>
        <w:bottom w:val="none" w:sz="0" w:space="0" w:color="auto"/>
        <w:right w:val="none" w:sz="0" w:space="0" w:color="auto"/>
      </w:divBdr>
    </w:div>
    <w:div w:id="873083003">
      <w:bodyDiv w:val="1"/>
      <w:marLeft w:val="0"/>
      <w:marRight w:val="0"/>
      <w:marTop w:val="0"/>
      <w:marBottom w:val="0"/>
      <w:divBdr>
        <w:top w:val="none" w:sz="0" w:space="0" w:color="auto"/>
        <w:left w:val="none" w:sz="0" w:space="0" w:color="auto"/>
        <w:bottom w:val="none" w:sz="0" w:space="0" w:color="auto"/>
        <w:right w:val="none" w:sz="0" w:space="0" w:color="auto"/>
      </w:divBdr>
    </w:div>
    <w:div w:id="873151846">
      <w:bodyDiv w:val="1"/>
      <w:marLeft w:val="0"/>
      <w:marRight w:val="0"/>
      <w:marTop w:val="0"/>
      <w:marBottom w:val="0"/>
      <w:divBdr>
        <w:top w:val="none" w:sz="0" w:space="0" w:color="auto"/>
        <w:left w:val="none" w:sz="0" w:space="0" w:color="auto"/>
        <w:bottom w:val="none" w:sz="0" w:space="0" w:color="auto"/>
        <w:right w:val="none" w:sz="0" w:space="0" w:color="auto"/>
      </w:divBdr>
    </w:div>
    <w:div w:id="873155162">
      <w:bodyDiv w:val="1"/>
      <w:marLeft w:val="0"/>
      <w:marRight w:val="0"/>
      <w:marTop w:val="0"/>
      <w:marBottom w:val="0"/>
      <w:divBdr>
        <w:top w:val="none" w:sz="0" w:space="0" w:color="auto"/>
        <w:left w:val="none" w:sz="0" w:space="0" w:color="auto"/>
        <w:bottom w:val="none" w:sz="0" w:space="0" w:color="auto"/>
        <w:right w:val="none" w:sz="0" w:space="0" w:color="auto"/>
      </w:divBdr>
    </w:div>
    <w:div w:id="873157893">
      <w:bodyDiv w:val="1"/>
      <w:marLeft w:val="0"/>
      <w:marRight w:val="0"/>
      <w:marTop w:val="0"/>
      <w:marBottom w:val="0"/>
      <w:divBdr>
        <w:top w:val="none" w:sz="0" w:space="0" w:color="auto"/>
        <w:left w:val="none" w:sz="0" w:space="0" w:color="auto"/>
        <w:bottom w:val="none" w:sz="0" w:space="0" w:color="auto"/>
        <w:right w:val="none" w:sz="0" w:space="0" w:color="auto"/>
      </w:divBdr>
    </w:div>
    <w:div w:id="873227674">
      <w:bodyDiv w:val="1"/>
      <w:marLeft w:val="0"/>
      <w:marRight w:val="0"/>
      <w:marTop w:val="0"/>
      <w:marBottom w:val="0"/>
      <w:divBdr>
        <w:top w:val="none" w:sz="0" w:space="0" w:color="auto"/>
        <w:left w:val="none" w:sz="0" w:space="0" w:color="auto"/>
        <w:bottom w:val="none" w:sz="0" w:space="0" w:color="auto"/>
        <w:right w:val="none" w:sz="0" w:space="0" w:color="auto"/>
      </w:divBdr>
    </w:div>
    <w:div w:id="873268502">
      <w:bodyDiv w:val="1"/>
      <w:marLeft w:val="0"/>
      <w:marRight w:val="0"/>
      <w:marTop w:val="0"/>
      <w:marBottom w:val="0"/>
      <w:divBdr>
        <w:top w:val="none" w:sz="0" w:space="0" w:color="auto"/>
        <w:left w:val="none" w:sz="0" w:space="0" w:color="auto"/>
        <w:bottom w:val="none" w:sz="0" w:space="0" w:color="auto"/>
        <w:right w:val="none" w:sz="0" w:space="0" w:color="auto"/>
      </w:divBdr>
    </w:div>
    <w:div w:id="873273928">
      <w:bodyDiv w:val="1"/>
      <w:marLeft w:val="0"/>
      <w:marRight w:val="0"/>
      <w:marTop w:val="0"/>
      <w:marBottom w:val="0"/>
      <w:divBdr>
        <w:top w:val="none" w:sz="0" w:space="0" w:color="auto"/>
        <w:left w:val="none" w:sz="0" w:space="0" w:color="auto"/>
        <w:bottom w:val="none" w:sz="0" w:space="0" w:color="auto"/>
        <w:right w:val="none" w:sz="0" w:space="0" w:color="auto"/>
      </w:divBdr>
    </w:div>
    <w:div w:id="873345546">
      <w:bodyDiv w:val="1"/>
      <w:marLeft w:val="0"/>
      <w:marRight w:val="0"/>
      <w:marTop w:val="0"/>
      <w:marBottom w:val="0"/>
      <w:divBdr>
        <w:top w:val="none" w:sz="0" w:space="0" w:color="auto"/>
        <w:left w:val="none" w:sz="0" w:space="0" w:color="auto"/>
        <w:bottom w:val="none" w:sz="0" w:space="0" w:color="auto"/>
        <w:right w:val="none" w:sz="0" w:space="0" w:color="auto"/>
      </w:divBdr>
    </w:div>
    <w:div w:id="873424917">
      <w:bodyDiv w:val="1"/>
      <w:marLeft w:val="0"/>
      <w:marRight w:val="0"/>
      <w:marTop w:val="0"/>
      <w:marBottom w:val="0"/>
      <w:divBdr>
        <w:top w:val="none" w:sz="0" w:space="0" w:color="auto"/>
        <w:left w:val="none" w:sz="0" w:space="0" w:color="auto"/>
        <w:bottom w:val="none" w:sz="0" w:space="0" w:color="auto"/>
        <w:right w:val="none" w:sz="0" w:space="0" w:color="auto"/>
      </w:divBdr>
      <w:divsChild>
        <w:div w:id="1062483406">
          <w:marLeft w:val="0"/>
          <w:marRight w:val="0"/>
          <w:marTop w:val="0"/>
          <w:marBottom w:val="0"/>
          <w:divBdr>
            <w:top w:val="none" w:sz="0" w:space="0" w:color="auto"/>
            <w:left w:val="none" w:sz="0" w:space="0" w:color="auto"/>
            <w:bottom w:val="none" w:sz="0" w:space="0" w:color="auto"/>
            <w:right w:val="none" w:sz="0" w:space="0" w:color="auto"/>
          </w:divBdr>
        </w:div>
        <w:div w:id="1890189430">
          <w:marLeft w:val="0"/>
          <w:marRight w:val="0"/>
          <w:marTop w:val="0"/>
          <w:marBottom w:val="0"/>
          <w:divBdr>
            <w:top w:val="none" w:sz="0" w:space="0" w:color="auto"/>
            <w:left w:val="none" w:sz="0" w:space="0" w:color="auto"/>
            <w:bottom w:val="none" w:sz="0" w:space="0" w:color="auto"/>
            <w:right w:val="none" w:sz="0" w:space="0" w:color="auto"/>
          </w:divBdr>
        </w:div>
        <w:div w:id="1575582130">
          <w:marLeft w:val="0"/>
          <w:marRight w:val="0"/>
          <w:marTop w:val="0"/>
          <w:marBottom w:val="0"/>
          <w:divBdr>
            <w:top w:val="none" w:sz="0" w:space="0" w:color="auto"/>
            <w:left w:val="none" w:sz="0" w:space="0" w:color="auto"/>
            <w:bottom w:val="none" w:sz="0" w:space="0" w:color="auto"/>
            <w:right w:val="none" w:sz="0" w:space="0" w:color="auto"/>
          </w:divBdr>
        </w:div>
        <w:div w:id="1989632147">
          <w:marLeft w:val="0"/>
          <w:marRight w:val="0"/>
          <w:marTop w:val="0"/>
          <w:marBottom w:val="0"/>
          <w:divBdr>
            <w:top w:val="none" w:sz="0" w:space="0" w:color="auto"/>
            <w:left w:val="none" w:sz="0" w:space="0" w:color="auto"/>
            <w:bottom w:val="none" w:sz="0" w:space="0" w:color="auto"/>
            <w:right w:val="none" w:sz="0" w:space="0" w:color="auto"/>
          </w:divBdr>
        </w:div>
        <w:div w:id="1246569469">
          <w:marLeft w:val="0"/>
          <w:marRight w:val="0"/>
          <w:marTop w:val="0"/>
          <w:marBottom w:val="0"/>
          <w:divBdr>
            <w:top w:val="none" w:sz="0" w:space="0" w:color="auto"/>
            <w:left w:val="none" w:sz="0" w:space="0" w:color="auto"/>
            <w:bottom w:val="none" w:sz="0" w:space="0" w:color="auto"/>
            <w:right w:val="none" w:sz="0" w:space="0" w:color="auto"/>
          </w:divBdr>
        </w:div>
        <w:div w:id="664553002">
          <w:marLeft w:val="0"/>
          <w:marRight w:val="0"/>
          <w:marTop w:val="0"/>
          <w:marBottom w:val="0"/>
          <w:divBdr>
            <w:top w:val="none" w:sz="0" w:space="0" w:color="auto"/>
            <w:left w:val="none" w:sz="0" w:space="0" w:color="auto"/>
            <w:bottom w:val="none" w:sz="0" w:space="0" w:color="auto"/>
            <w:right w:val="none" w:sz="0" w:space="0" w:color="auto"/>
          </w:divBdr>
        </w:div>
        <w:div w:id="1071464033">
          <w:marLeft w:val="0"/>
          <w:marRight w:val="0"/>
          <w:marTop w:val="0"/>
          <w:marBottom w:val="0"/>
          <w:divBdr>
            <w:top w:val="none" w:sz="0" w:space="0" w:color="auto"/>
            <w:left w:val="none" w:sz="0" w:space="0" w:color="auto"/>
            <w:bottom w:val="none" w:sz="0" w:space="0" w:color="auto"/>
            <w:right w:val="none" w:sz="0" w:space="0" w:color="auto"/>
          </w:divBdr>
        </w:div>
        <w:div w:id="824588259">
          <w:marLeft w:val="0"/>
          <w:marRight w:val="0"/>
          <w:marTop w:val="0"/>
          <w:marBottom w:val="0"/>
          <w:divBdr>
            <w:top w:val="none" w:sz="0" w:space="0" w:color="auto"/>
            <w:left w:val="none" w:sz="0" w:space="0" w:color="auto"/>
            <w:bottom w:val="none" w:sz="0" w:space="0" w:color="auto"/>
            <w:right w:val="none" w:sz="0" w:space="0" w:color="auto"/>
          </w:divBdr>
        </w:div>
        <w:div w:id="1026129050">
          <w:marLeft w:val="0"/>
          <w:marRight w:val="0"/>
          <w:marTop w:val="0"/>
          <w:marBottom w:val="0"/>
          <w:divBdr>
            <w:top w:val="none" w:sz="0" w:space="0" w:color="auto"/>
            <w:left w:val="none" w:sz="0" w:space="0" w:color="auto"/>
            <w:bottom w:val="none" w:sz="0" w:space="0" w:color="auto"/>
            <w:right w:val="none" w:sz="0" w:space="0" w:color="auto"/>
          </w:divBdr>
        </w:div>
        <w:div w:id="588930090">
          <w:marLeft w:val="0"/>
          <w:marRight w:val="0"/>
          <w:marTop w:val="0"/>
          <w:marBottom w:val="0"/>
          <w:divBdr>
            <w:top w:val="none" w:sz="0" w:space="0" w:color="auto"/>
            <w:left w:val="none" w:sz="0" w:space="0" w:color="auto"/>
            <w:bottom w:val="none" w:sz="0" w:space="0" w:color="auto"/>
            <w:right w:val="none" w:sz="0" w:space="0" w:color="auto"/>
          </w:divBdr>
        </w:div>
        <w:div w:id="1238516718">
          <w:marLeft w:val="0"/>
          <w:marRight w:val="0"/>
          <w:marTop w:val="0"/>
          <w:marBottom w:val="0"/>
          <w:divBdr>
            <w:top w:val="none" w:sz="0" w:space="0" w:color="auto"/>
            <w:left w:val="none" w:sz="0" w:space="0" w:color="auto"/>
            <w:bottom w:val="none" w:sz="0" w:space="0" w:color="auto"/>
            <w:right w:val="none" w:sz="0" w:space="0" w:color="auto"/>
          </w:divBdr>
        </w:div>
        <w:div w:id="1640309036">
          <w:marLeft w:val="0"/>
          <w:marRight w:val="0"/>
          <w:marTop w:val="0"/>
          <w:marBottom w:val="0"/>
          <w:divBdr>
            <w:top w:val="none" w:sz="0" w:space="0" w:color="auto"/>
            <w:left w:val="none" w:sz="0" w:space="0" w:color="auto"/>
            <w:bottom w:val="none" w:sz="0" w:space="0" w:color="auto"/>
            <w:right w:val="none" w:sz="0" w:space="0" w:color="auto"/>
          </w:divBdr>
        </w:div>
        <w:div w:id="75789929">
          <w:marLeft w:val="0"/>
          <w:marRight w:val="0"/>
          <w:marTop w:val="0"/>
          <w:marBottom w:val="0"/>
          <w:divBdr>
            <w:top w:val="none" w:sz="0" w:space="0" w:color="auto"/>
            <w:left w:val="none" w:sz="0" w:space="0" w:color="auto"/>
            <w:bottom w:val="none" w:sz="0" w:space="0" w:color="auto"/>
            <w:right w:val="none" w:sz="0" w:space="0" w:color="auto"/>
          </w:divBdr>
        </w:div>
        <w:div w:id="1779791460">
          <w:marLeft w:val="0"/>
          <w:marRight w:val="0"/>
          <w:marTop w:val="0"/>
          <w:marBottom w:val="0"/>
          <w:divBdr>
            <w:top w:val="none" w:sz="0" w:space="0" w:color="auto"/>
            <w:left w:val="none" w:sz="0" w:space="0" w:color="auto"/>
            <w:bottom w:val="none" w:sz="0" w:space="0" w:color="auto"/>
            <w:right w:val="none" w:sz="0" w:space="0" w:color="auto"/>
          </w:divBdr>
        </w:div>
        <w:div w:id="1804076328">
          <w:marLeft w:val="0"/>
          <w:marRight w:val="0"/>
          <w:marTop w:val="0"/>
          <w:marBottom w:val="0"/>
          <w:divBdr>
            <w:top w:val="none" w:sz="0" w:space="0" w:color="auto"/>
            <w:left w:val="none" w:sz="0" w:space="0" w:color="auto"/>
            <w:bottom w:val="none" w:sz="0" w:space="0" w:color="auto"/>
            <w:right w:val="none" w:sz="0" w:space="0" w:color="auto"/>
          </w:divBdr>
        </w:div>
        <w:div w:id="303967631">
          <w:marLeft w:val="0"/>
          <w:marRight w:val="0"/>
          <w:marTop w:val="0"/>
          <w:marBottom w:val="0"/>
          <w:divBdr>
            <w:top w:val="none" w:sz="0" w:space="0" w:color="auto"/>
            <w:left w:val="none" w:sz="0" w:space="0" w:color="auto"/>
            <w:bottom w:val="none" w:sz="0" w:space="0" w:color="auto"/>
            <w:right w:val="none" w:sz="0" w:space="0" w:color="auto"/>
          </w:divBdr>
        </w:div>
        <w:div w:id="1208445670">
          <w:marLeft w:val="0"/>
          <w:marRight w:val="0"/>
          <w:marTop w:val="0"/>
          <w:marBottom w:val="0"/>
          <w:divBdr>
            <w:top w:val="none" w:sz="0" w:space="0" w:color="auto"/>
            <w:left w:val="none" w:sz="0" w:space="0" w:color="auto"/>
            <w:bottom w:val="none" w:sz="0" w:space="0" w:color="auto"/>
            <w:right w:val="none" w:sz="0" w:space="0" w:color="auto"/>
          </w:divBdr>
        </w:div>
        <w:div w:id="73287570">
          <w:marLeft w:val="0"/>
          <w:marRight w:val="0"/>
          <w:marTop w:val="0"/>
          <w:marBottom w:val="0"/>
          <w:divBdr>
            <w:top w:val="none" w:sz="0" w:space="0" w:color="auto"/>
            <w:left w:val="none" w:sz="0" w:space="0" w:color="auto"/>
            <w:bottom w:val="none" w:sz="0" w:space="0" w:color="auto"/>
            <w:right w:val="none" w:sz="0" w:space="0" w:color="auto"/>
          </w:divBdr>
        </w:div>
        <w:div w:id="1979333105">
          <w:marLeft w:val="0"/>
          <w:marRight w:val="0"/>
          <w:marTop w:val="0"/>
          <w:marBottom w:val="0"/>
          <w:divBdr>
            <w:top w:val="none" w:sz="0" w:space="0" w:color="auto"/>
            <w:left w:val="none" w:sz="0" w:space="0" w:color="auto"/>
            <w:bottom w:val="none" w:sz="0" w:space="0" w:color="auto"/>
            <w:right w:val="none" w:sz="0" w:space="0" w:color="auto"/>
          </w:divBdr>
        </w:div>
        <w:div w:id="724258642">
          <w:marLeft w:val="0"/>
          <w:marRight w:val="0"/>
          <w:marTop w:val="0"/>
          <w:marBottom w:val="0"/>
          <w:divBdr>
            <w:top w:val="none" w:sz="0" w:space="0" w:color="auto"/>
            <w:left w:val="none" w:sz="0" w:space="0" w:color="auto"/>
            <w:bottom w:val="none" w:sz="0" w:space="0" w:color="auto"/>
            <w:right w:val="none" w:sz="0" w:space="0" w:color="auto"/>
          </w:divBdr>
        </w:div>
        <w:div w:id="800804697">
          <w:marLeft w:val="0"/>
          <w:marRight w:val="0"/>
          <w:marTop w:val="0"/>
          <w:marBottom w:val="0"/>
          <w:divBdr>
            <w:top w:val="none" w:sz="0" w:space="0" w:color="auto"/>
            <w:left w:val="none" w:sz="0" w:space="0" w:color="auto"/>
            <w:bottom w:val="none" w:sz="0" w:space="0" w:color="auto"/>
            <w:right w:val="none" w:sz="0" w:space="0" w:color="auto"/>
          </w:divBdr>
        </w:div>
        <w:div w:id="1945260744">
          <w:marLeft w:val="0"/>
          <w:marRight w:val="0"/>
          <w:marTop w:val="0"/>
          <w:marBottom w:val="0"/>
          <w:divBdr>
            <w:top w:val="none" w:sz="0" w:space="0" w:color="auto"/>
            <w:left w:val="none" w:sz="0" w:space="0" w:color="auto"/>
            <w:bottom w:val="none" w:sz="0" w:space="0" w:color="auto"/>
            <w:right w:val="none" w:sz="0" w:space="0" w:color="auto"/>
          </w:divBdr>
        </w:div>
        <w:div w:id="1804620794">
          <w:marLeft w:val="0"/>
          <w:marRight w:val="0"/>
          <w:marTop w:val="0"/>
          <w:marBottom w:val="0"/>
          <w:divBdr>
            <w:top w:val="none" w:sz="0" w:space="0" w:color="auto"/>
            <w:left w:val="none" w:sz="0" w:space="0" w:color="auto"/>
            <w:bottom w:val="none" w:sz="0" w:space="0" w:color="auto"/>
            <w:right w:val="none" w:sz="0" w:space="0" w:color="auto"/>
          </w:divBdr>
        </w:div>
        <w:div w:id="870992491">
          <w:marLeft w:val="0"/>
          <w:marRight w:val="0"/>
          <w:marTop w:val="0"/>
          <w:marBottom w:val="0"/>
          <w:divBdr>
            <w:top w:val="none" w:sz="0" w:space="0" w:color="auto"/>
            <w:left w:val="none" w:sz="0" w:space="0" w:color="auto"/>
            <w:bottom w:val="none" w:sz="0" w:space="0" w:color="auto"/>
            <w:right w:val="none" w:sz="0" w:space="0" w:color="auto"/>
          </w:divBdr>
        </w:div>
        <w:div w:id="326130943">
          <w:marLeft w:val="0"/>
          <w:marRight w:val="0"/>
          <w:marTop w:val="0"/>
          <w:marBottom w:val="0"/>
          <w:divBdr>
            <w:top w:val="none" w:sz="0" w:space="0" w:color="auto"/>
            <w:left w:val="none" w:sz="0" w:space="0" w:color="auto"/>
            <w:bottom w:val="none" w:sz="0" w:space="0" w:color="auto"/>
            <w:right w:val="none" w:sz="0" w:space="0" w:color="auto"/>
          </w:divBdr>
        </w:div>
        <w:div w:id="143352314">
          <w:marLeft w:val="0"/>
          <w:marRight w:val="0"/>
          <w:marTop w:val="0"/>
          <w:marBottom w:val="0"/>
          <w:divBdr>
            <w:top w:val="none" w:sz="0" w:space="0" w:color="auto"/>
            <w:left w:val="none" w:sz="0" w:space="0" w:color="auto"/>
            <w:bottom w:val="none" w:sz="0" w:space="0" w:color="auto"/>
            <w:right w:val="none" w:sz="0" w:space="0" w:color="auto"/>
          </w:divBdr>
        </w:div>
        <w:div w:id="37823372">
          <w:marLeft w:val="0"/>
          <w:marRight w:val="0"/>
          <w:marTop w:val="0"/>
          <w:marBottom w:val="0"/>
          <w:divBdr>
            <w:top w:val="none" w:sz="0" w:space="0" w:color="auto"/>
            <w:left w:val="none" w:sz="0" w:space="0" w:color="auto"/>
            <w:bottom w:val="none" w:sz="0" w:space="0" w:color="auto"/>
            <w:right w:val="none" w:sz="0" w:space="0" w:color="auto"/>
          </w:divBdr>
        </w:div>
        <w:div w:id="134373806">
          <w:marLeft w:val="0"/>
          <w:marRight w:val="0"/>
          <w:marTop w:val="0"/>
          <w:marBottom w:val="0"/>
          <w:divBdr>
            <w:top w:val="none" w:sz="0" w:space="0" w:color="auto"/>
            <w:left w:val="none" w:sz="0" w:space="0" w:color="auto"/>
            <w:bottom w:val="none" w:sz="0" w:space="0" w:color="auto"/>
            <w:right w:val="none" w:sz="0" w:space="0" w:color="auto"/>
          </w:divBdr>
        </w:div>
        <w:div w:id="1893423546">
          <w:marLeft w:val="0"/>
          <w:marRight w:val="0"/>
          <w:marTop w:val="0"/>
          <w:marBottom w:val="0"/>
          <w:divBdr>
            <w:top w:val="none" w:sz="0" w:space="0" w:color="auto"/>
            <w:left w:val="none" w:sz="0" w:space="0" w:color="auto"/>
            <w:bottom w:val="none" w:sz="0" w:space="0" w:color="auto"/>
            <w:right w:val="none" w:sz="0" w:space="0" w:color="auto"/>
          </w:divBdr>
        </w:div>
        <w:div w:id="1944217094">
          <w:marLeft w:val="0"/>
          <w:marRight w:val="0"/>
          <w:marTop w:val="0"/>
          <w:marBottom w:val="0"/>
          <w:divBdr>
            <w:top w:val="none" w:sz="0" w:space="0" w:color="auto"/>
            <w:left w:val="none" w:sz="0" w:space="0" w:color="auto"/>
            <w:bottom w:val="none" w:sz="0" w:space="0" w:color="auto"/>
            <w:right w:val="none" w:sz="0" w:space="0" w:color="auto"/>
          </w:divBdr>
        </w:div>
        <w:div w:id="674304129">
          <w:marLeft w:val="0"/>
          <w:marRight w:val="0"/>
          <w:marTop w:val="0"/>
          <w:marBottom w:val="0"/>
          <w:divBdr>
            <w:top w:val="none" w:sz="0" w:space="0" w:color="auto"/>
            <w:left w:val="none" w:sz="0" w:space="0" w:color="auto"/>
            <w:bottom w:val="none" w:sz="0" w:space="0" w:color="auto"/>
            <w:right w:val="none" w:sz="0" w:space="0" w:color="auto"/>
          </w:divBdr>
        </w:div>
        <w:div w:id="1031876673">
          <w:marLeft w:val="0"/>
          <w:marRight w:val="0"/>
          <w:marTop w:val="0"/>
          <w:marBottom w:val="0"/>
          <w:divBdr>
            <w:top w:val="none" w:sz="0" w:space="0" w:color="auto"/>
            <w:left w:val="none" w:sz="0" w:space="0" w:color="auto"/>
            <w:bottom w:val="none" w:sz="0" w:space="0" w:color="auto"/>
            <w:right w:val="none" w:sz="0" w:space="0" w:color="auto"/>
          </w:divBdr>
        </w:div>
        <w:div w:id="569266682">
          <w:marLeft w:val="0"/>
          <w:marRight w:val="0"/>
          <w:marTop w:val="0"/>
          <w:marBottom w:val="0"/>
          <w:divBdr>
            <w:top w:val="none" w:sz="0" w:space="0" w:color="auto"/>
            <w:left w:val="none" w:sz="0" w:space="0" w:color="auto"/>
            <w:bottom w:val="none" w:sz="0" w:space="0" w:color="auto"/>
            <w:right w:val="none" w:sz="0" w:space="0" w:color="auto"/>
          </w:divBdr>
        </w:div>
        <w:div w:id="1321808300">
          <w:marLeft w:val="0"/>
          <w:marRight w:val="0"/>
          <w:marTop w:val="0"/>
          <w:marBottom w:val="0"/>
          <w:divBdr>
            <w:top w:val="none" w:sz="0" w:space="0" w:color="auto"/>
            <w:left w:val="none" w:sz="0" w:space="0" w:color="auto"/>
            <w:bottom w:val="none" w:sz="0" w:space="0" w:color="auto"/>
            <w:right w:val="none" w:sz="0" w:space="0" w:color="auto"/>
          </w:divBdr>
        </w:div>
        <w:div w:id="805246183">
          <w:marLeft w:val="0"/>
          <w:marRight w:val="0"/>
          <w:marTop w:val="0"/>
          <w:marBottom w:val="0"/>
          <w:divBdr>
            <w:top w:val="none" w:sz="0" w:space="0" w:color="auto"/>
            <w:left w:val="none" w:sz="0" w:space="0" w:color="auto"/>
            <w:bottom w:val="none" w:sz="0" w:space="0" w:color="auto"/>
            <w:right w:val="none" w:sz="0" w:space="0" w:color="auto"/>
          </w:divBdr>
        </w:div>
        <w:div w:id="2135711707">
          <w:marLeft w:val="0"/>
          <w:marRight w:val="0"/>
          <w:marTop w:val="0"/>
          <w:marBottom w:val="0"/>
          <w:divBdr>
            <w:top w:val="none" w:sz="0" w:space="0" w:color="auto"/>
            <w:left w:val="none" w:sz="0" w:space="0" w:color="auto"/>
            <w:bottom w:val="none" w:sz="0" w:space="0" w:color="auto"/>
            <w:right w:val="none" w:sz="0" w:space="0" w:color="auto"/>
          </w:divBdr>
        </w:div>
        <w:div w:id="1858732177">
          <w:marLeft w:val="0"/>
          <w:marRight w:val="0"/>
          <w:marTop w:val="0"/>
          <w:marBottom w:val="0"/>
          <w:divBdr>
            <w:top w:val="none" w:sz="0" w:space="0" w:color="auto"/>
            <w:left w:val="none" w:sz="0" w:space="0" w:color="auto"/>
            <w:bottom w:val="none" w:sz="0" w:space="0" w:color="auto"/>
            <w:right w:val="none" w:sz="0" w:space="0" w:color="auto"/>
          </w:divBdr>
        </w:div>
        <w:div w:id="500126531">
          <w:marLeft w:val="0"/>
          <w:marRight w:val="0"/>
          <w:marTop w:val="0"/>
          <w:marBottom w:val="0"/>
          <w:divBdr>
            <w:top w:val="none" w:sz="0" w:space="0" w:color="auto"/>
            <w:left w:val="none" w:sz="0" w:space="0" w:color="auto"/>
            <w:bottom w:val="none" w:sz="0" w:space="0" w:color="auto"/>
            <w:right w:val="none" w:sz="0" w:space="0" w:color="auto"/>
          </w:divBdr>
        </w:div>
        <w:div w:id="364985076">
          <w:marLeft w:val="0"/>
          <w:marRight w:val="0"/>
          <w:marTop w:val="0"/>
          <w:marBottom w:val="0"/>
          <w:divBdr>
            <w:top w:val="none" w:sz="0" w:space="0" w:color="auto"/>
            <w:left w:val="none" w:sz="0" w:space="0" w:color="auto"/>
            <w:bottom w:val="none" w:sz="0" w:space="0" w:color="auto"/>
            <w:right w:val="none" w:sz="0" w:space="0" w:color="auto"/>
          </w:divBdr>
        </w:div>
        <w:div w:id="1276904389">
          <w:marLeft w:val="0"/>
          <w:marRight w:val="0"/>
          <w:marTop w:val="0"/>
          <w:marBottom w:val="0"/>
          <w:divBdr>
            <w:top w:val="none" w:sz="0" w:space="0" w:color="auto"/>
            <w:left w:val="none" w:sz="0" w:space="0" w:color="auto"/>
            <w:bottom w:val="none" w:sz="0" w:space="0" w:color="auto"/>
            <w:right w:val="none" w:sz="0" w:space="0" w:color="auto"/>
          </w:divBdr>
        </w:div>
        <w:div w:id="102307156">
          <w:marLeft w:val="0"/>
          <w:marRight w:val="0"/>
          <w:marTop w:val="0"/>
          <w:marBottom w:val="0"/>
          <w:divBdr>
            <w:top w:val="none" w:sz="0" w:space="0" w:color="auto"/>
            <w:left w:val="none" w:sz="0" w:space="0" w:color="auto"/>
            <w:bottom w:val="none" w:sz="0" w:space="0" w:color="auto"/>
            <w:right w:val="none" w:sz="0" w:space="0" w:color="auto"/>
          </w:divBdr>
        </w:div>
        <w:div w:id="595985121">
          <w:marLeft w:val="0"/>
          <w:marRight w:val="0"/>
          <w:marTop w:val="0"/>
          <w:marBottom w:val="0"/>
          <w:divBdr>
            <w:top w:val="none" w:sz="0" w:space="0" w:color="auto"/>
            <w:left w:val="none" w:sz="0" w:space="0" w:color="auto"/>
            <w:bottom w:val="none" w:sz="0" w:space="0" w:color="auto"/>
            <w:right w:val="none" w:sz="0" w:space="0" w:color="auto"/>
          </w:divBdr>
        </w:div>
        <w:div w:id="427312925">
          <w:marLeft w:val="0"/>
          <w:marRight w:val="0"/>
          <w:marTop w:val="0"/>
          <w:marBottom w:val="0"/>
          <w:divBdr>
            <w:top w:val="none" w:sz="0" w:space="0" w:color="auto"/>
            <w:left w:val="none" w:sz="0" w:space="0" w:color="auto"/>
            <w:bottom w:val="none" w:sz="0" w:space="0" w:color="auto"/>
            <w:right w:val="none" w:sz="0" w:space="0" w:color="auto"/>
          </w:divBdr>
        </w:div>
        <w:div w:id="529270195">
          <w:marLeft w:val="0"/>
          <w:marRight w:val="0"/>
          <w:marTop w:val="0"/>
          <w:marBottom w:val="0"/>
          <w:divBdr>
            <w:top w:val="none" w:sz="0" w:space="0" w:color="auto"/>
            <w:left w:val="none" w:sz="0" w:space="0" w:color="auto"/>
            <w:bottom w:val="none" w:sz="0" w:space="0" w:color="auto"/>
            <w:right w:val="none" w:sz="0" w:space="0" w:color="auto"/>
          </w:divBdr>
        </w:div>
        <w:div w:id="1224023230">
          <w:marLeft w:val="0"/>
          <w:marRight w:val="0"/>
          <w:marTop w:val="0"/>
          <w:marBottom w:val="0"/>
          <w:divBdr>
            <w:top w:val="none" w:sz="0" w:space="0" w:color="auto"/>
            <w:left w:val="none" w:sz="0" w:space="0" w:color="auto"/>
            <w:bottom w:val="none" w:sz="0" w:space="0" w:color="auto"/>
            <w:right w:val="none" w:sz="0" w:space="0" w:color="auto"/>
          </w:divBdr>
        </w:div>
        <w:div w:id="1853495538">
          <w:marLeft w:val="0"/>
          <w:marRight w:val="0"/>
          <w:marTop w:val="0"/>
          <w:marBottom w:val="0"/>
          <w:divBdr>
            <w:top w:val="none" w:sz="0" w:space="0" w:color="auto"/>
            <w:left w:val="none" w:sz="0" w:space="0" w:color="auto"/>
            <w:bottom w:val="none" w:sz="0" w:space="0" w:color="auto"/>
            <w:right w:val="none" w:sz="0" w:space="0" w:color="auto"/>
          </w:divBdr>
        </w:div>
        <w:div w:id="1860392019">
          <w:marLeft w:val="0"/>
          <w:marRight w:val="0"/>
          <w:marTop w:val="0"/>
          <w:marBottom w:val="0"/>
          <w:divBdr>
            <w:top w:val="none" w:sz="0" w:space="0" w:color="auto"/>
            <w:left w:val="none" w:sz="0" w:space="0" w:color="auto"/>
            <w:bottom w:val="none" w:sz="0" w:space="0" w:color="auto"/>
            <w:right w:val="none" w:sz="0" w:space="0" w:color="auto"/>
          </w:divBdr>
        </w:div>
        <w:div w:id="1121268475">
          <w:marLeft w:val="0"/>
          <w:marRight w:val="0"/>
          <w:marTop w:val="0"/>
          <w:marBottom w:val="0"/>
          <w:divBdr>
            <w:top w:val="none" w:sz="0" w:space="0" w:color="auto"/>
            <w:left w:val="none" w:sz="0" w:space="0" w:color="auto"/>
            <w:bottom w:val="none" w:sz="0" w:space="0" w:color="auto"/>
            <w:right w:val="none" w:sz="0" w:space="0" w:color="auto"/>
          </w:divBdr>
        </w:div>
        <w:div w:id="1947347837">
          <w:marLeft w:val="0"/>
          <w:marRight w:val="0"/>
          <w:marTop w:val="0"/>
          <w:marBottom w:val="0"/>
          <w:divBdr>
            <w:top w:val="none" w:sz="0" w:space="0" w:color="auto"/>
            <w:left w:val="none" w:sz="0" w:space="0" w:color="auto"/>
            <w:bottom w:val="none" w:sz="0" w:space="0" w:color="auto"/>
            <w:right w:val="none" w:sz="0" w:space="0" w:color="auto"/>
          </w:divBdr>
        </w:div>
        <w:div w:id="26150230">
          <w:marLeft w:val="0"/>
          <w:marRight w:val="0"/>
          <w:marTop w:val="0"/>
          <w:marBottom w:val="0"/>
          <w:divBdr>
            <w:top w:val="none" w:sz="0" w:space="0" w:color="auto"/>
            <w:left w:val="none" w:sz="0" w:space="0" w:color="auto"/>
            <w:bottom w:val="none" w:sz="0" w:space="0" w:color="auto"/>
            <w:right w:val="none" w:sz="0" w:space="0" w:color="auto"/>
          </w:divBdr>
        </w:div>
        <w:div w:id="1699351995">
          <w:marLeft w:val="0"/>
          <w:marRight w:val="0"/>
          <w:marTop w:val="0"/>
          <w:marBottom w:val="0"/>
          <w:divBdr>
            <w:top w:val="none" w:sz="0" w:space="0" w:color="auto"/>
            <w:left w:val="none" w:sz="0" w:space="0" w:color="auto"/>
            <w:bottom w:val="none" w:sz="0" w:space="0" w:color="auto"/>
            <w:right w:val="none" w:sz="0" w:space="0" w:color="auto"/>
          </w:divBdr>
        </w:div>
        <w:div w:id="1344630052">
          <w:marLeft w:val="0"/>
          <w:marRight w:val="0"/>
          <w:marTop w:val="0"/>
          <w:marBottom w:val="0"/>
          <w:divBdr>
            <w:top w:val="none" w:sz="0" w:space="0" w:color="auto"/>
            <w:left w:val="none" w:sz="0" w:space="0" w:color="auto"/>
            <w:bottom w:val="none" w:sz="0" w:space="0" w:color="auto"/>
            <w:right w:val="none" w:sz="0" w:space="0" w:color="auto"/>
          </w:divBdr>
        </w:div>
        <w:div w:id="1607539241">
          <w:marLeft w:val="0"/>
          <w:marRight w:val="0"/>
          <w:marTop w:val="0"/>
          <w:marBottom w:val="0"/>
          <w:divBdr>
            <w:top w:val="none" w:sz="0" w:space="0" w:color="auto"/>
            <w:left w:val="none" w:sz="0" w:space="0" w:color="auto"/>
            <w:bottom w:val="none" w:sz="0" w:space="0" w:color="auto"/>
            <w:right w:val="none" w:sz="0" w:space="0" w:color="auto"/>
          </w:divBdr>
        </w:div>
        <w:div w:id="419377522">
          <w:marLeft w:val="0"/>
          <w:marRight w:val="0"/>
          <w:marTop w:val="0"/>
          <w:marBottom w:val="0"/>
          <w:divBdr>
            <w:top w:val="none" w:sz="0" w:space="0" w:color="auto"/>
            <w:left w:val="none" w:sz="0" w:space="0" w:color="auto"/>
            <w:bottom w:val="none" w:sz="0" w:space="0" w:color="auto"/>
            <w:right w:val="none" w:sz="0" w:space="0" w:color="auto"/>
          </w:divBdr>
        </w:div>
        <w:div w:id="1326281655">
          <w:marLeft w:val="0"/>
          <w:marRight w:val="0"/>
          <w:marTop w:val="0"/>
          <w:marBottom w:val="0"/>
          <w:divBdr>
            <w:top w:val="none" w:sz="0" w:space="0" w:color="auto"/>
            <w:left w:val="none" w:sz="0" w:space="0" w:color="auto"/>
            <w:bottom w:val="none" w:sz="0" w:space="0" w:color="auto"/>
            <w:right w:val="none" w:sz="0" w:space="0" w:color="auto"/>
          </w:divBdr>
        </w:div>
        <w:div w:id="1142384095">
          <w:marLeft w:val="0"/>
          <w:marRight w:val="0"/>
          <w:marTop w:val="0"/>
          <w:marBottom w:val="0"/>
          <w:divBdr>
            <w:top w:val="none" w:sz="0" w:space="0" w:color="auto"/>
            <w:left w:val="none" w:sz="0" w:space="0" w:color="auto"/>
            <w:bottom w:val="none" w:sz="0" w:space="0" w:color="auto"/>
            <w:right w:val="none" w:sz="0" w:space="0" w:color="auto"/>
          </w:divBdr>
        </w:div>
        <w:div w:id="1566067927">
          <w:marLeft w:val="0"/>
          <w:marRight w:val="0"/>
          <w:marTop w:val="0"/>
          <w:marBottom w:val="0"/>
          <w:divBdr>
            <w:top w:val="none" w:sz="0" w:space="0" w:color="auto"/>
            <w:left w:val="none" w:sz="0" w:space="0" w:color="auto"/>
            <w:bottom w:val="none" w:sz="0" w:space="0" w:color="auto"/>
            <w:right w:val="none" w:sz="0" w:space="0" w:color="auto"/>
          </w:divBdr>
        </w:div>
        <w:div w:id="104888792">
          <w:marLeft w:val="0"/>
          <w:marRight w:val="0"/>
          <w:marTop w:val="0"/>
          <w:marBottom w:val="0"/>
          <w:divBdr>
            <w:top w:val="none" w:sz="0" w:space="0" w:color="auto"/>
            <w:left w:val="none" w:sz="0" w:space="0" w:color="auto"/>
            <w:bottom w:val="none" w:sz="0" w:space="0" w:color="auto"/>
            <w:right w:val="none" w:sz="0" w:space="0" w:color="auto"/>
          </w:divBdr>
        </w:div>
        <w:div w:id="346056988">
          <w:marLeft w:val="0"/>
          <w:marRight w:val="0"/>
          <w:marTop w:val="0"/>
          <w:marBottom w:val="0"/>
          <w:divBdr>
            <w:top w:val="none" w:sz="0" w:space="0" w:color="auto"/>
            <w:left w:val="none" w:sz="0" w:space="0" w:color="auto"/>
            <w:bottom w:val="none" w:sz="0" w:space="0" w:color="auto"/>
            <w:right w:val="none" w:sz="0" w:space="0" w:color="auto"/>
          </w:divBdr>
        </w:div>
        <w:div w:id="2066172229">
          <w:marLeft w:val="0"/>
          <w:marRight w:val="0"/>
          <w:marTop w:val="0"/>
          <w:marBottom w:val="0"/>
          <w:divBdr>
            <w:top w:val="none" w:sz="0" w:space="0" w:color="auto"/>
            <w:left w:val="none" w:sz="0" w:space="0" w:color="auto"/>
            <w:bottom w:val="none" w:sz="0" w:space="0" w:color="auto"/>
            <w:right w:val="none" w:sz="0" w:space="0" w:color="auto"/>
          </w:divBdr>
        </w:div>
        <w:div w:id="407001404">
          <w:marLeft w:val="0"/>
          <w:marRight w:val="0"/>
          <w:marTop w:val="0"/>
          <w:marBottom w:val="0"/>
          <w:divBdr>
            <w:top w:val="none" w:sz="0" w:space="0" w:color="auto"/>
            <w:left w:val="none" w:sz="0" w:space="0" w:color="auto"/>
            <w:bottom w:val="none" w:sz="0" w:space="0" w:color="auto"/>
            <w:right w:val="none" w:sz="0" w:space="0" w:color="auto"/>
          </w:divBdr>
        </w:div>
        <w:div w:id="628629361">
          <w:marLeft w:val="0"/>
          <w:marRight w:val="0"/>
          <w:marTop w:val="0"/>
          <w:marBottom w:val="0"/>
          <w:divBdr>
            <w:top w:val="none" w:sz="0" w:space="0" w:color="auto"/>
            <w:left w:val="none" w:sz="0" w:space="0" w:color="auto"/>
            <w:bottom w:val="none" w:sz="0" w:space="0" w:color="auto"/>
            <w:right w:val="none" w:sz="0" w:space="0" w:color="auto"/>
          </w:divBdr>
        </w:div>
        <w:div w:id="2088265262">
          <w:marLeft w:val="0"/>
          <w:marRight w:val="0"/>
          <w:marTop w:val="0"/>
          <w:marBottom w:val="0"/>
          <w:divBdr>
            <w:top w:val="none" w:sz="0" w:space="0" w:color="auto"/>
            <w:left w:val="none" w:sz="0" w:space="0" w:color="auto"/>
            <w:bottom w:val="none" w:sz="0" w:space="0" w:color="auto"/>
            <w:right w:val="none" w:sz="0" w:space="0" w:color="auto"/>
          </w:divBdr>
        </w:div>
        <w:div w:id="1283151967">
          <w:marLeft w:val="0"/>
          <w:marRight w:val="0"/>
          <w:marTop w:val="0"/>
          <w:marBottom w:val="0"/>
          <w:divBdr>
            <w:top w:val="none" w:sz="0" w:space="0" w:color="auto"/>
            <w:left w:val="none" w:sz="0" w:space="0" w:color="auto"/>
            <w:bottom w:val="none" w:sz="0" w:space="0" w:color="auto"/>
            <w:right w:val="none" w:sz="0" w:space="0" w:color="auto"/>
          </w:divBdr>
        </w:div>
        <w:div w:id="2043162288">
          <w:marLeft w:val="0"/>
          <w:marRight w:val="0"/>
          <w:marTop w:val="0"/>
          <w:marBottom w:val="0"/>
          <w:divBdr>
            <w:top w:val="none" w:sz="0" w:space="0" w:color="auto"/>
            <w:left w:val="none" w:sz="0" w:space="0" w:color="auto"/>
            <w:bottom w:val="none" w:sz="0" w:space="0" w:color="auto"/>
            <w:right w:val="none" w:sz="0" w:space="0" w:color="auto"/>
          </w:divBdr>
        </w:div>
        <w:div w:id="825439799">
          <w:marLeft w:val="0"/>
          <w:marRight w:val="0"/>
          <w:marTop w:val="0"/>
          <w:marBottom w:val="0"/>
          <w:divBdr>
            <w:top w:val="none" w:sz="0" w:space="0" w:color="auto"/>
            <w:left w:val="none" w:sz="0" w:space="0" w:color="auto"/>
            <w:bottom w:val="none" w:sz="0" w:space="0" w:color="auto"/>
            <w:right w:val="none" w:sz="0" w:space="0" w:color="auto"/>
          </w:divBdr>
        </w:div>
        <w:div w:id="509834941">
          <w:marLeft w:val="0"/>
          <w:marRight w:val="0"/>
          <w:marTop w:val="0"/>
          <w:marBottom w:val="0"/>
          <w:divBdr>
            <w:top w:val="none" w:sz="0" w:space="0" w:color="auto"/>
            <w:left w:val="none" w:sz="0" w:space="0" w:color="auto"/>
            <w:bottom w:val="none" w:sz="0" w:space="0" w:color="auto"/>
            <w:right w:val="none" w:sz="0" w:space="0" w:color="auto"/>
          </w:divBdr>
        </w:div>
        <w:div w:id="659430427">
          <w:marLeft w:val="0"/>
          <w:marRight w:val="0"/>
          <w:marTop w:val="0"/>
          <w:marBottom w:val="0"/>
          <w:divBdr>
            <w:top w:val="none" w:sz="0" w:space="0" w:color="auto"/>
            <w:left w:val="none" w:sz="0" w:space="0" w:color="auto"/>
            <w:bottom w:val="none" w:sz="0" w:space="0" w:color="auto"/>
            <w:right w:val="none" w:sz="0" w:space="0" w:color="auto"/>
          </w:divBdr>
        </w:div>
      </w:divsChild>
    </w:div>
    <w:div w:id="873493697">
      <w:bodyDiv w:val="1"/>
      <w:marLeft w:val="0"/>
      <w:marRight w:val="0"/>
      <w:marTop w:val="0"/>
      <w:marBottom w:val="0"/>
      <w:divBdr>
        <w:top w:val="none" w:sz="0" w:space="0" w:color="auto"/>
        <w:left w:val="none" w:sz="0" w:space="0" w:color="auto"/>
        <w:bottom w:val="none" w:sz="0" w:space="0" w:color="auto"/>
        <w:right w:val="none" w:sz="0" w:space="0" w:color="auto"/>
      </w:divBdr>
    </w:div>
    <w:div w:id="873544304">
      <w:bodyDiv w:val="1"/>
      <w:marLeft w:val="0"/>
      <w:marRight w:val="0"/>
      <w:marTop w:val="0"/>
      <w:marBottom w:val="0"/>
      <w:divBdr>
        <w:top w:val="none" w:sz="0" w:space="0" w:color="auto"/>
        <w:left w:val="none" w:sz="0" w:space="0" w:color="auto"/>
        <w:bottom w:val="none" w:sz="0" w:space="0" w:color="auto"/>
        <w:right w:val="none" w:sz="0" w:space="0" w:color="auto"/>
      </w:divBdr>
    </w:div>
    <w:div w:id="873734066">
      <w:bodyDiv w:val="1"/>
      <w:marLeft w:val="0"/>
      <w:marRight w:val="0"/>
      <w:marTop w:val="0"/>
      <w:marBottom w:val="0"/>
      <w:divBdr>
        <w:top w:val="none" w:sz="0" w:space="0" w:color="auto"/>
        <w:left w:val="none" w:sz="0" w:space="0" w:color="auto"/>
        <w:bottom w:val="none" w:sz="0" w:space="0" w:color="auto"/>
        <w:right w:val="none" w:sz="0" w:space="0" w:color="auto"/>
      </w:divBdr>
    </w:div>
    <w:div w:id="874006580">
      <w:bodyDiv w:val="1"/>
      <w:marLeft w:val="0"/>
      <w:marRight w:val="0"/>
      <w:marTop w:val="0"/>
      <w:marBottom w:val="0"/>
      <w:divBdr>
        <w:top w:val="none" w:sz="0" w:space="0" w:color="auto"/>
        <w:left w:val="none" w:sz="0" w:space="0" w:color="auto"/>
        <w:bottom w:val="none" w:sz="0" w:space="0" w:color="auto"/>
        <w:right w:val="none" w:sz="0" w:space="0" w:color="auto"/>
      </w:divBdr>
    </w:div>
    <w:div w:id="874122340">
      <w:bodyDiv w:val="1"/>
      <w:marLeft w:val="0"/>
      <w:marRight w:val="0"/>
      <w:marTop w:val="0"/>
      <w:marBottom w:val="0"/>
      <w:divBdr>
        <w:top w:val="none" w:sz="0" w:space="0" w:color="auto"/>
        <w:left w:val="none" w:sz="0" w:space="0" w:color="auto"/>
        <w:bottom w:val="none" w:sz="0" w:space="0" w:color="auto"/>
        <w:right w:val="none" w:sz="0" w:space="0" w:color="auto"/>
      </w:divBdr>
    </w:div>
    <w:div w:id="874274654">
      <w:bodyDiv w:val="1"/>
      <w:marLeft w:val="0"/>
      <w:marRight w:val="0"/>
      <w:marTop w:val="0"/>
      <w:marBottom w:val="0"/>
      <w:divBdr>
        <w:top w:val="none" w:sz="0" w:space="0" w:color="auto"/>
        <w:left w:val="none" w:sz="0" w:space="0" w:color="auto"/>
        <w:bottom w:val="none" w:sz="0" w:space="0" w:color="auto"/>
        <w:right w:val="none" w:sz="0" w:space="0" w:color="auto"/>
      </w:divBdr>
    </w:div>
    <w:div w:id="874388047">
      <w:bodyDiv w:val="1"/>
      <w:marLeft w:val="0"/>
      <w:marRight w:val="0"/>
      <w:marTop w:val="0"/>
      <w:marBottom w:val="0"/>
      <w:divBdr>
        <w:top w:val="none" w:sz="0" w:space="0" w:color="auto"/>
        <w:left w:val="none" w:sz="0" w:space="0" w:color="auto"/>
        <w:bottom w:val="none" w:sz="0" w:space="0" w:color="auto"/>
        <w:right w:val="none" w:sz="0" w:space="0" w:color="auto"/>
      </w:divBdr>
    </w:div>
    <w:div w:id="874461865">
      <w:bodyDiv w:val="1"/>
      <w:marLeft w:val="0"/>
      <w:marRight w:val="0"/>
      <w:marTop w:val="0"/>
      <w:marBottom w:val="0"/>
      <w:divBdr>
        <w:top w:val="none" w:sz="0" w:space="0" w:color="auto"/>
        <w:left w:val="none" w:sz="0" w:space="0" w:color="auto"/>
        <w:bottom w:val="none" w:sz="0" w:space="0" w:color="auto"/>
        <w:right w:val="none" w:sz="0" w:space="0" w:color="auto"/>
      </w:divBdr>
    </w:div>
    <w:div w:id="874855571">
      <w:bodyDiv w:val="1"/>
      <w:marLeft w:val="0"/>
      <w:marRight w:val="0"/>
      <w:marTop w:val="0"/>
      <w:marBottom w:val="0"/>
      <w:divBdr>
        <w:top w:val="none" w:sz="0" w:space="0" w:color="auto"/>
        <w:left w:val="none" w:sz="0" w:space="0" w:color="auto"/>
        <w:bottom w:val="none" w:sz="0" w:space="0" w:color="auto"/>
        <w:right w:val="none" w:sz="0" w:space="0" w:color="auto"/>
      </w:divBdr>
    </w:div>
    <w:div w:id="875001269">
      <w:bodyDiv w:val="1"/>
      <w:marLeft w:val="0"/>
      <w:marRight w:val="0"/>
      <w:marTop w:val="0"/>
      <w:marBottom w:val="0"/>
      <w:divBdr>
        <w:top w:val="none" w:sz="0" w:space="0" w:color="auto"/>
        <w:left w:val="none" w:sz="0" w:space="0" w:color="auto"/>
        <w:bottom w:val="none" w:sz="0" w:space="0" w:color="auto"/>
        <w:right w:val="none" w:sz="0" w:space="0" w:color="auto"/>
      </w:divBdr>
    </w:div>
    <w:div w:id="875040478">
      <w:bodyDiv w:val="1"/>
      <w:marLeft w:val="0"/>
      <w:marRight w:val="0"/>
      <w:marTop w:val="0"/>
      <w:marBottom w:val="0"/>
      <w:divBdr>
        <w:top w:val="none" w:sz="0" w:space="0" w:color="auto"/>
        <w:left w:val="none" w:sz="0" w:space="0" w:color="auto"/>
        <w:bottom w:val="none" w:sz="0" w:space="0" w:color="auto"/>
        <w:right w:val="none" w:sz="0" w:space="0" w:color="auto"/>
      </w:divBdr>
    </w:div>
    <w:div w:id="875121375">
      <w:bodyDiv w:val="1"/>
      <w:marLeft w:val="0"/>
      <w:marRight w:val="0"/>
      <w:marTop w:val="0"/>
      <w:marBottom w:val="0"/>
      <w:divBdr>
        <w:top w:val="none" w:sz="0" w:space="0" w:color="auto"/>
        <w:left w:val="none" w:sz="0" w:space="0" w:color="auto"/>
        <w:bottom w:val="none" w:sz="0" w:space="0" w:color="auto"/>
        <w:right w:val="none" w:sz="0" w:space="0" w:color="auto"/>
      </w:divBdr>
    </w:div>
    <w:div w:id="875197294">
      <w:bodyDiv w:val="1"/>
      <w:marLeft w:val="0"/>
      <w:marRight w:val="0"/>
      <w:marTop w:val="0"/>
      <w:marBottom w:val="0"/>
      <w:divBdr>
        <w:top w:val="none" w:sz="0" w:space="0" w:color="auto"/>
        <w:left w:val="none" w:sz="0" w:space="0" w:color="auto"/>
        <w:bottom w:val="none" w:sz="0" w:space="0" w:color="auto"/>
        <w:right w:val="none" w:sz="0" w:space="0" w:color="auto"/>
      </w:divBdr>
    </w:div>
    <w:div w:id="875313942">
      <w:bodyDiv w:val="1"/>
      <w:marLeft w:val="0"/>
      <w:marRight w:val="0"/>
      <w:marTop w:val="0"/>
      <w:marBottom w:val="0"/>
      <w:divBdr>
        <w:top w:val="none" w:sz="0" w:space="0" w:color="auto"/>
        <w:left w:val="none" w:sz="0" w:space="0" w:color="auto"/>
        <w:bottom w:val="none" w:sz="0" w:space="0" w:color="auto"/>
        <w:right w:val="none" w:sz="0" w:space="0" w:color="auto"/>
      </w:divBdr>
    </w:div>
    <w:div w:id="875459652">
      <w:bodyDiv w:val="1"/>
      <w:marLeft w:val="0"/>
      <w:marRight w:val="0"/>
      <w:marTop w:val="0"/>
      <w:marBottom w:val="0"/>
      <w:divBdr>
        <w:top w:val="none" w:sz="0" w:space="0" w:color="auto"/>
        <w:left w:val="none" w:sz="0" w:space="0" w:color="auto"/>
        <w:bottom w:val="none" w:sz="0" w:space="0" w:color="auto"/>
        <w:right w:val="none" w:sz="0" w:space="0" w:color="auto"/>
      </w:divBdr>
    </w:div>
    <w:div w:id="875507686">
      <w:bodyDiv w:val="1"/>
      <w:marLeft w:val="0"/>
      <w:marRight w:val="0"/>
      <w:marTop w:val="0"/>
      <w:marBottom w:val="0"/>
      <w:divBdr>
        <w:top w:val="none" w:sz="0" w:space="0" w:color="auto"/>
        <w:left w:val="none" w:sz="0" w:space="0" w:color="auto"/>
        <w:bottom w:val="none" w:sz="0" w:space="0" w:color="auto"/>
        <w:right w:val="none" w:sz="0" w:space="0" w:color="auto"/>
      </w:divBdr>
    </w:div>
    <w:div w:id="875654861">
      <w:bodyDiv w:val="1"/>
      <w:marLeft w:val="0"/>
      <w:marRight w:val="0"/>
      <w:marTop w:val="0"/>
      <w:marBottom w:val="0"/>
      <w:divBdr>
        <w:top w:val="none" w:sz="0" w:space="0" w:color="auto"/>
        <w:left w:val="none" w:sz="0" w:space="0" w:color="auto"/>
        <w:bottom w:val="none" w:sz="0" w:space="0" w:color="auto"/>
        <w:right w:val="none" w:sz="0" w:space="0" w:color="auto"/>
      </w:divBdr>
    </w:div>
    <w:div w:id="875657511">
      <w:bodyDiv w:val="1"/>
      <w:marLeft w:val="0"/>
      <w:marRight w:val="0"/>
      <w:marTop w:val="0"/>
      <w:marBottom w:val="0"/>
      <w:divBdr>
        <w:top w:val="none" w:sz="0" w:space="0" w:color="auto"/>
        <w:left w:val="none" w:sz="0" w:space="0" w:color="auto"/>
        <w:bottom w:val="none" w:sz="0" w:space="0" w:color="auto"/>
        <w:right w:val="none" w:sz="0" w:space="0" w:color="auto"/>
      </w:divBdr>
    </w:div>
    <w:div w:id="875780281">
      <w:bodyDiv w:val="1"/>
      <w:marLeft w:val="0"/>
      <w:marRight w:val="0"/>
      <w:marTop w:val="0"/>
      <w:marBottom w:val="0"/>
      <w:divBdr>
        <w:top w:val="none" w:sz="0" w:space="0" w:color="auto"/>
        <w:left w:val="none" w:sz="0" w:space="0" w:color="auto"/>
        <w:bottom w:val="none" w:sz="0" w:space="0" w:color="auto"/>
        <w:right w:val="none" w:sz="0" w:space="0" w:color="auto"/>
      </w:divBdr>
      <w:divsChild>
        <w:div w:id="1578438039">
          <w:marLeft w:val="0"/>
          <w:marRight w:val="0"/>
          <w:marTop w:val="0"/>
          <w:marBottom w:val="0"/>
          <w:divBdr>
            <w:top w:val="none" w:sz="0" w:space="0" w:color="auto"/>
            <w:left w:val="none" w:sz="0" w:space="0" w:color="auto"/>
            <w:bottom w:val="none" w:sz="0" w:space="0" w:color="auto"/>
            <w:right w:val="none" w:sz="0" w:space="0" w:color="auto"/>
          </w:divBdr>
        </w:div>
        <w:div w:id="294021604">
          <w:marLeft w:val="0"/>
          <w:marRight w:val="0"/>
          <w:marTop w:val="0"/>
          <w:marBottom w:val="0"/>
          <w:divBdr>
            <w:top w:val="none" w:sz="0" w:space="0" w:color="auto"/>
            <w:left w:val="none" w:sz="0" w:space="0" w:color="auto"/>
            <w:bottom w:val="none" w:sz="0" w:space="0" w:color="auto"/>
            <w:right w:val="none" w:sz="0" w:space="0" w:color="auto"/>
          </w:divBdr>
        </w:div>
        <w:div w:id="1005740639">
          <w:marLeft w:val="0"/>
          <w:marRight w:val="0"/>
          <w:marTop w:val="0"/>
          <w:marBottom w:val="0"/>
          <w:divBdr>
            <w:top w:val="none" w:sz="0" w:space="0" w:color="auto"/>
            <w:left w:val="none" w:sz="0" w:space="0" w:color="auto"/>
            <w:bottom w:val="none" w:sz="0" w:space="0" w:color="auto"/>
            <w:right w:val="none" w:sz="0" w:space="0" w:color="auto"/>
          </w:divBdr>
        </w:div>
        <w:div w:id="758909964">
          <w:marLeft w:val="0"/>
          <w:marRight w:val="0"/>
          <w:marTop w:val="0"/>
          <w:marBottom w:val="0"/>
          <w:divBdr>
            <w:top w:val="none" w:sz="0" w:space="0" w:color="auto"/>
            <w:left w:val="none" w:sz="0" w:space="0" w:color="auto"/>
            <w:bottom w:val="none" w:sz="0" w:space="0" w:color="auto"/>
            <w:right w:val="none" w:sz="0" w:space="0" w:color="auto"/>
          </w:divBdr>
        </w:div>
        <w:div w:id="364063629">
          <w:marLeft w:val="0"/>
          <w:marRight w:val="0"/>
          <w:marTop w:val="0"/>
          <w:marBottom w:val="0"/>
          <w:divBdr>
            <w:top w:val="none" w:sz="0" w:space="0" w:color="auto"/>
            <w:left w:val="none" w:sz="0" w:space="0" w:color="auto"/>
            <w:bottom w:val="none" w:sz="0" w:space="0" w:color="auto"/>
            <w:right w:val="none" w:sz="0" w:space="0" w:color="auto"/>
          </w:divBdr>
        </w:div>
        <w:div w:id="2043822976">
          <w:marLeft w:val="0"/>
          <w:marRight w:val="0"/>
          <w:marTop w:val="0"/>
          <w:marBottom w:val="0"/>
          <w:divBdr>
            <w:top w:val="none" w:sz="0" w:space="0" w:color="auto"/>
            <w:left w:val="none" w:sz="0" w:space="0" w:color="auto"/>
            <w:bottom w:val="none" w:sz="0" w:space="0" w:color="auto"/>
            <w:right w:val="none" w:sz="0" w:space="0" w:color="auto"/>
          </w:divBdr>
        </w:div>
        <w:div w:id="1678579976">
          <w:marLeft w:val="0"/>
          <w:marRight w:val="0"/>
          <w:marTop w:val="0"/>
          <w:marBottom w:val="0"/>
          <w:divBdr>
            <w:top w:val="none" w:sz="0" w:space="0" w:color="auto"/>
            <w:left w:val="none" w:sz="0" w:space="0" w:color="auto"/>
            <w:bottom w:val="none" w:sz="0" w:space="0" w:color="auto"/>
            <w:right w:val="none" w:sz="0" w:space="0" w:color="auto"/>
          </w:divBdr>
        </w:div>
        <w:div w:id="862211421">
          <w:marLeft w:val="0"/>
          <w:marRight w:val="0"/>
          <w:marTop w:val="0"/>
          <w:marBottom w:val="0"/>
          <w:divBdr>
            <w:top w:val="none" w:sz="0" w:space="0" w:color="auto"/>
            <w:left w:val="none" w:sz="0" w:space="0" w:color="auto"/>
            <w:bottom w:val="none" w:sz="0" w:space="0" w:color="auto"/>
            <w:right w:val="none" w:sz="0" w:space="0" w:color="auto"/>
          </w:divBdr>
        </w:div>
        <w:div w:id="476068757">
          <w:marLeft w:val="0"/>
          <w:marRight w:val="0"/>
          <w:marTop w:val="0"/>
          <w:marBottom w:val="0"/>
          <w:divBdr>
            <w:top w:val="none" w:sz="0" w:space="0" w:color="auto"/>
            <w:left w:val="none" w:sz="0" w:space="0" w:color="auto"/>
            <w:bottom w:val="none" w:sz="0" w:space="0" w:color="auto"/>
            <w:right w:val="none" w:sz="0" w:space="0" w:color="auto"/>
          </w:divBdr>
        </w:div>
        <w:div w:id="1960606829">
          <w:marLeft w:val="0"/>
          <w:marRight w:val="0"/>
          <w:marTop w:val="0"/>
          <w:marBottom w:val="0"/>
          <w:divBdr>
            <w:top w:val="none" w:sz="0" w:space="0" w:color="auto"/>
            <w:left w:val="none" w:sz="0" w:space="0" w:color="auto"/>
            <w:bottom w:val="none" w:sz="0" w:space="0" w:color="auto"/>
            <w:right w:val="none" w:sz="0" w:space="0" w:color="auto"/>
          </w:divBdr>
        </w:div>
        <w:div w:id="341589605">
          <w:marLeft w:val="0"/>
          <w:marRight w:val="0"/>
          <w:marTop w:val="0"/>
          <w:marBottom w:val="0"/>
          <w:divBdr>
            <w:top w:val="none" w:sz="0" w:space="0" w:color="auto"/>
            <w:left w:val="none" w:sz="0" w:space="0" w:color="auto"/>
            <w:bottom w:val="none" w:sz="0" w:space="0" w:color="auto"/>
            <w:right w:val="none" w:sz="0" w:space="0" w:color="auto"/>
          </w:divBdr>
        </w:div>
        <w:div w:id="1939213804">
          <w:marLeft w:val="0"/>
          <w:marRight w:val="0"/>
          <w:marTop w:val="0"/>
          <w:marBottom w:val="0"/>
          <w:divBdr>
            <w:top w:val="none" w:sz="0" w:space="0" w:color="auto"/>
            <w:left w:val="none" w:sz="0" w:space="0" w:color="auto"/>
            <w:bottom w:val="none" w:sz="0" w:space="0" w:color="auto"/>
            <w:right w:val="none" w:sz="0" w:space="0" w:color="auto"/>
          </w:divBdr>
        </w:div>
        <w:div w:id="1382365126">
          <w:marLeft w:val="0"/>
          <w:marRight w:val="0"/>
          <w:marTop w:val="0"/>
          <w:marBottom w:val="0"/>
          <w:divBdr>
            <w:top w:val="none" w:sz="0" w:space="0" w:color="auto"/>
            <w:left w:val="none" w:sz="0" w:space="0" w:color="auto"/>
            <w:bottom w:val="none" w:sz="0" w:space="0" w:color="auto"/>
            <w:right w:val="none" w:sz="0" w:space="0" w:color="auto"/>
          </w:divBdr>
        </w:div>
        <w:div w:id="2072074577">
          <w:marLeft w:val="0"/>
          <w:marRight w:val="0"/>
          <w:marTop w:val="0"/>
          <w:marBottom w:val="0"/>
          <w:divBdr>
            <w:top w:val="none" w:sz="0" w:space="0" w:color="auto"/>
            <w:left w:val="none" w:sz="0" w:space="0" w:color="auto"/>
            <w:bottom w:val="none" w:sz="0" w:space="0" w:color="auto"/>
            <w:right w:val="none" w:sz="0" w:space="0" w:color="auto"/>
          </w:divBdr>
        </w:div>
        <w:div w:id="1318534202">
          <w:marLeft w:val="0"/>
          <w:marRight w:val="0"/>
          <w:marTop w:val="0"/>
          <w:marBottom w:val="0"/>
          <w:divBdr>
            <w:top w:val="none" w:sz="0" w:space="0" w:color="auto"/>
            <w:left w:val="none" w:sz="0" w:space="0" w:color="auto"/>
            <w:bottom w:val="none" w:sz="0" w:space="0" w:color="auto"/>
            <w:right w:val="none" w:sz="0" w:space="0" w:color="auto"/>
          </w:divBdr>
        </w:div>
        <w:div w:id="1511524849">
          <w:marLeft w:val="0"/>
          <w:marRight w:val="0"/>
          <w:marTop w:val="0"/>
          <w:marBottom w:val="0"/>
          <w:divBdr>
            <w:top w:val="none" w:sz="0" w:space="0" w:color="auto"/>
            <w:left w:val="none" w:sz="0" w:space="0" w:color="auto"/>
            <w:bottom w:val="none" w:sz="0" w:space="0" w:color="auto"/>
            <w:right w:val="none" w:sz="0" w:space="0" w:color="auto"/>
          </w:divBdr>
        </w:div>
        <w:div w:id="137192437">
          <w:marLeft w:val="0"/>
          <w:marRight w:val="0"/>
          <w:marTop w:val="0"/>
          <w:marBottom w:val="0"/>
          <w:divBdr>
            <w:top w:val="none" w:sz="0" w:space="0" w:color="auto"/>
            <w:left w:val="none" w:sz="0" w:space="0" w:color="auto"/>
            <w:bottom w:val="none" w:sz="0" w:space="0" w:color="auto"/>
            <w:right w:val="none" w:sz="0" w:space="0" w:color="auto"/>
          </w:divBdr>
        </w:div>
        <w:div w:id="1241790471">
          <w:marLeft w:val="0"/>
          <w:marRight w:val="0"/>
          <w:marTop w:val="0"/>
          <w:marBottom w:val="0"/>
          <w:divBdr>
            <w:top w:val="none" w:sz="0" w:space="0" w:color="auto"/>
            <w:left w:val="none" w:sz="0" w:space="0" w:color="auto"/>
            <w:bottom w:val="none" w:sz="0" w:space="0" w:color="auto"/>
            <w:right w:val="none" w:sz="0" w:space="0" w:color="auto"/>
          </w:divBdr>
        </w:div>
        <w:div w:id="2049449893">
          <w:marLeft w:val="0"/>
          <w:marRight w:val="0"/>
          <w:marTop w:val="0"/>
          <w:marBottom w:val="0"/>
          <w:divBdr>
            <w:top w:val="none" w:sz="0" w:space="0" w:color="auto"/>
            <w:left w:val="none" w:sz="0" w:space="0" w:color="auto"/>
            <w:bottom w:val="none" w:sz="0" w:space="0" w:color="auto"/>
            <w:right w:val="none" w:sz="0" w:space="0" w:color="auto"/>
          </w:divBdr>
        </w:div>
        <w:div w:id="1838105622">
          <w:marLeft w:val="0"/>
          <w:marRight w:val="0"/>
          <w:marTop w:val="0"/>
          <w:marBottom w:val="0"/>
          <w:divBdr>
            <w:top w:val="none" w:sz="0" w:space="0" w:color="auto"/>
            <w:left w:val="none" w:sz="0" w:space="0" w:color="auto"/>
            <w:bottom w:val="none" w:sz="0" w:space="0" w:color="auto"/>
            <w:right w:val="none" w:sz="0" w:space="0" w:color="auto"/>
          </w:divBdr>
        </w:div>
        <w:div w:id="1598175033">
          <w:marLeft w:val="0"/>
          <w:marRight w:val="0"/>
          <w:marTop w:val="0"/>
          <w:marBottom w:val="0"/>
          <w:divBdr>
            <w:top w:val="none" w:sz="0" w:space="0" w:color="auto"/>
            <w:left w:val="none" w:sz="0" w:space="0" w:color="auto"/>
            <w:bottom w:val="none" w:sz="0" w:space="0" w:color="auto"/>
            <w:right w:val="none" w:sz="0" w:space="0" w:color="auto"/>
          </w:divBdr>
        </w:div>
        <w:div w:id="237521497">
          <w:marLeft w:val="0"/>
          <w:marRight w:val="0"/>
          <w:marTop w:val="0"/>
          <w:marBottom w:val="0"/>
          <w:divBdr>
            <w:top w:val="none" w:sz="0" w:space="0" w:color="auto"/>
            <w:left w:val="none" w:sz="0" w:space="0" w:color="auto"/>
            <w:bottom w:val="none" w:sz="0" w:space="0" w:color="auto"/>
            <w:right w:val="none" w:sz="0" w:space="0" w:color="auto"/>
          </w:divBdr>
        </w:div>
        <w:div w:id="22243854">
          <w:marLeft w:val="0"/>
          <w:marRight w:val="0"/>
          <w:marTop w:val="0"/>
          <w:marBottom w:val="0"/>
          <w:divBdr>
            <w:top w:val="none" w:sz="0" w:space="0" w:color="auto"/>
            <w:left w:val="none" w:sz="0" w:space="0" w:color="auto"/>
            <w:bottom w:val="none" w:sz="0" w:space="0" w:color="auto"/>
            <w:right w:val="none" w:sz="0" w:space="0" w:color="auto"/>
          </w:divBdr>
        </w:div>
        <w:div w:id="1606767811">
          <w:marLeft w:val="0"/>
          <w:marRight w:val="0"/>
          <w:marTop w:val="0"/>
          <w:marBottom w:val="0"/>
          <w:divBdr>
            <w:top w:val="none" w:sz="0" w:space="0" w:color="auto"/>
            <w:left w:val="none" w:sz="0" w:space="0" w:color="auto"/>
            <w:bottom w:val="none" w:sz="0" w:space="0" w:color="auto"/>
            <w:right w:val="none" w:sz="0" w:space="0" w:color="auto"/>
          </w:divBdr>
        </w:div>
        <w:div w:id="1570264354">
          <w:marLeft w:val="0"/>
          <w:marRight w:val="0"/>
          <w:marTop w:val="0"/>
          <w:marBottom w:val="0"/>
          <w:divBdr>
            <w:top w:val="none" w:sz="0" w:space="0" w:color="auto"/>
            <w:left w:val="none" w:sz="0" w:space="0" w:color="auto"/>
            <w:bottom w:val="none" w:sz="0" w:space="0" w:color="auto"/>
            <w:right w:val="none" w:sz="0" w:space="0" w:color="auto"/>
          </w:divBdr>
        </w:div>
        <w:div w:id="1752963243">
          <w:marLeft w:val="0"/>
          <w:marRight w:val="0"/>
          <w:marTop w:val="0"/>
          <w:marBottom w:val="0"/>
          <w:divBdr>
            <w:top w:val="none" w:sz="0" w:space="0" w:color="auto"/>
            <w:left w:val="none" w:sz="0" w:space="0" w:color="auto"/>
            <w:bottom w:val="none" w:sz="0" w:space="0" w:color="auto"/>
            <w:right w:val="none" w:sz="0" w:space="0" w:color="auto"/>
          </w:divBdr>
        </w:div>
        <w:div w:id="1271820974">
          <w:marLeft w:val="0"/>
          <w:marRight w:val="0"/>
          <w:marTop w:val="0"/>
          <w:marBottom w:val="0"/>
          <w:divBdr>
            <w:top w:val="none" w:sz="0" w:space="0" w:color="auto"/>
            <w:left w:val="none" w:sz="0" w:space="0" w:color="auto"/>
            <w:bottom w:val="none" w:sz="0" w:space="0" w:color="auto"/>
            <w:right w:val="none" w:sz="0" w:space="0" w:color="auto"/>
          </w:divBdr>
        </w:div>
        <w:div w:id="146827406">
          <w:marLeft w:val="0"/>
          <w:marRight w:val="0"/>
          <w:marTop w:val="0"/>
          <w:marBottom w:val="0"/>
          <w:divBdr>
            <w:top w:val="none" w:sz="0" w:space="0" w:color="auto"/>
            <w:left w:val="none" w:sz="0" w:space="0" w:color="auto"/>
            <w:bottom w:val="none" w:sz="0" w:space="0" w:color="auto"/>
            <w:right w:val="none" w:sz="0" w:space="0" w:color="auto"/>
          </w:divBdr>
        </w:div>
        <w:div w:id="502284408">
          <w:marLeft w:val="0"/>
          <w:marRight w:val="0"/>
          <w:marTop w:val="0"/>
          <w:marBottom w:val="0"/>
          <w:divBdr>
            <w:top w:val="none" w:sz="0" w:space="0" w:color="auto"/>
            <w:left w:val="none" w:sz="0" w:space="0" w:color="auto"/>
            <w:bottom w:val="none" w:sz="0" w:space="0" w:color="auto"/>
            <w:right w:val="none" w:sz="0" w:space="0" w:color="auto"/>
          </w:divBdr>
        </w:div>
        <w:div w:id="781343117">
          <w:marLeft w:val="0"/>
          <w:marRight w:val="0"/>
          <w:marTop w:val="0"/>
          <w:marBottom w:val="0"/>
          <w:divBdr>
            <w:top w:val="none" w:sz="0" w:space="0" w:color="auto"/>
            <w:left w:val="none" w:sz="0" w:space="0" w:color="auto"/>
            <w:bottom w:val="none" w:sz="0" w:space="0" w:color="auto"/>
            <w:right w:val="none" w:sz="0" w:space="0" w:color="auto"/>
          </w:divBdr>
        </w:div>
        <w:div w:id="506333951">
          <w:marLeft w:val="0"/>
          <w:marRight w:val="0"/>
          <w:marTop w:val="0"/>
          <w:marBottom w:val="0"/>
          <w:divBdr>
            <w:top w:val="none" w:sz="0" w:space="0" w:color="auto"/>
            <w:left w:val="none" w:sz="0" w:space="0" w:color="auto"/>
            <w:bottom w:val="none" w:sz="0" w:space="0" w:color="auto"/>
            <w:right w:val="none" w:sz="0" w:space="0" w:color="auto"/>
          </w:divBdr>
        </w:div>
        <w:div w:id="330570161">
          <w:marLeft w:val="0"/>
          <w:marRight w:val="0"/>
          <w:marTop w:val="0"/>
          <w:marBottom w:val="0"/>
          <w:divBdr>
            <w:top w:val="none" w:sz="0" w:space="0" w:color="auto"/>
            <w:left w:val="none" w:sz="0" w:space="0" w:color="auto"/>
            <w:bottom w:val="none" w:sz="0" w:space="0" w:color="auto"/>
            <w:right w:val="none" w:sz="0" w:space="0" w:color="auto"/>
          </w:divBdr>
        </w:div>
        <w:div w:id="1324578556">
          <w:marLeft w:val="0"/>
          <w:marRight w:val="0"/>
          <w:marTop w:val="0"/>
          <w:marBottom w:val="0"/>
          <w:divBdr>
            <w:top w:val="none" w:sz="0" w:space="0" w:color="auto"/>
            <w:left w:val="none" w:sz="0" w:space="0" w:color="auto"/>
            <w:bottom w:val="none" w:sz="0" w:space="0" w:color="auto"/>
            <w:right w:val="none" w:sz="0" w:space="0" w:color="auto"/>
          </w:divBdr>
        </w:div>
        <w:div w:id="833447218">
          <w:marLeft w:val="0"/>
          <w:marRight w:val="0"/>
          <w:marTop w:val="0"/>
          <w:marBottom w:val="0"/>
          <w:divBdr>
            <w:top w:val="none" w:sz="0" w:space="0" w:color="auto"/>
            <w:left w:val="none" w:sz="0" w:space="0" w:color="auto"/>
            <w:bottom w:val="none" w:sz="0" w:space="0" w:color="auto"/>
            <w:right w:val="none" w:sz="0" w:space="0" w:color="auto"/>
          </w:divBdr>
        </w:div>
        <w:div w:id="980966281">
          <w:marLeft w:val="0"/>
          <w:marRight w:val="0"/>
          <w:marTop w:val="0"/>
          <w:marBottom w:val="0"/>
          <w:divBdr>
            <w:top w:val="none" w:sz="0" w:space="0" w:color="auto"/>
            <w:left w:val="none" w:sz="0" w:space="0" w:color="auto"/>
            <w:bottom w:val="none" w:sz="0" w:space="0" w:color="auto"/>
            <w:right w:val="none" w:sz="0" w:space="0" w:color="auto"/>
          </w:divBdr>
        </w:div>
        <w:div w:id="2098213348">
          <w:marLeft w:val="0"/>
          <w:marRight w:val="0"/>
          <w:marTop w:val="0"/>
          <w:marBottom w:val="0"/>
          <w:divBdr>
            <w:top w:val="none" w:sz="0" w:space="0" w:color="auto"/>
            <w:left w:val="none" w:sz="0" w:space="0" w:color="auto"/>
            <w:bottom w:val="none" w:sz="0" w:space="0" w:color="auto"/>
            <w:right w:val="none" w:sz="0" w:space="0" w:color="auto"/>
          </w:divBdr>
        </w:div>
        <w:div w:id="1365594127">
          <w:marLeft w:val="0"/>
          <w:marRight w:val="0"/>
          <w:marTop w:val="0"/>
          <w:marBottom w:val="0"/>
          <w:divBdr>
            <w:top w:val="none" w:sz="0" w:space="0" w:color="auto"/>
            <w:left w:val="none" w:sz="0" w:space="0" w:color="auto"/>
            <w:bottom w:val="none" w:sz="0" w:space="0" w:color="auto"/>
            <w:right w:val="none" w:sz="0" w:space="0" w:color="auto"/>
          </w:divBdr>
        </w:div>
        <w:div w:id="315648111">
          <w:marLeft w:val="0"/>
          <w:marRight w:val="0"/>
          <w:marTop w:val="0"/>
          <w:marBottom w:val="0"/>
          <w:divBdr>
            <w:top w:val="none" w:sz="0" w:space="0" w:color="auto"/>
            <w:left w:val="none" w:sz="0" w:space="0" w:color="auto"/>
            <w:bottom w:val="none" w:sz="0" w:space="0" w:color="auto"/>
            <w:right w:val="none" w:sz="0" w:space="0" w:color="auto"/>
          </w:divBdr>
        </w:div>
        <w:div w:id="229923326">
          <w:marLeft w:val="0"/>
          <w:marRight w:val="0"/>
          <w:marTop w:val="0"/>
          <w:marBottom w:val="0"/>
          <w:divBdr>
            <w:top w:val="none" w:sz="0" w:space="0" w:color="auto"/>
            <w:left w:val="none" w:sz="0" w:space="0" w:color="auto"/>
            <w:bottom w:val="none" w:sz="0" w:space="0" w:color="auto"/>
            <w:right w:val="none" w:sz="0" w:space="0" w:color="auto"/>
          </w:divBdr>
        </w:div>
        <w:div w:id="1201895099">
          <w:marLeft w:val="0"/>
          <w:marRight w:val="0"/>
          <w:marTop w:val="0"/>
          <w:marBottom w:val="0"/>
          <w:divBdr>
            <w:top w:val="none" w:sz="0" w:space="0" w:color="auto"/>
            <w:left w:val="none" w:sz="0" w:space="0" w:color="auto"/>
            <w:bottom w:val="none" w:sz="0" w:space="0" w:color="auto"/>
            <w:right w:val="none" w:sz="0" w:space="0" w:color="auto"/>
          </w:divBdr>
        </w:div>
        <w:div w:id="1838381766">
          <w:marLeft w:val="0"/>
          <w:marRight w:val="0"/>
          <w:marTop w:val="0"/>
          <w:marBottom w:val="0"/>
          <w:divBdr>
            <w:top w:val="none" w:sz="0" w:space="0" w:color="auto"/>
            <w:left w:val="none" w:sz="0" w:space="0" w:color="auto"/>
            <w:bottom w:val="none" w:sz="0" w:space="0" w:color="auto"/>
            <w:right w:val="none" w:sz="0" w:space="0" w:color="auto"/>
          </w:divBdr>
        </w:div>
        <w:div w:id="174073092">
          <w:marLeft w:val="0"/>
          <w:marRight w:val="0"/>
          <w:marTop w:val="0"/>
          <w:marBottom w:val="0"/>
          <w:divBdr>
            <w:top w:val="none" w:sz="0" w:space="0" w:color="auto"/>
            <w:left w:val="none" w:sz="0" w:space="0" w:color="auto"/>
            <w:bottom w:val="none" w:sz="0" w:space="0" w:color="auto"/>
            <w:right w:val="none" w:sz="0" w:space="0" w:color="auto"/>
          </w:divBdr>
        </w:div>
        <w:div w:id="238174102">
          <w:marLeft w:val="0"/>
          <w:marRight w:val="0"/>
          <w:marTop w:val="0"/>
          <w:marBottom w:val="0"/>
          <w:divBdr>
            <w:top w:val="none" w:sz="0" w:space="0" w:color="auto"/>
            <w:left w:val="none" w:sz="0" w:space="0" w:color="auto"/>
            <w:bottom w:val="none" w:sz="0" w:space="0" w:color="auto"/>
            <w:right w:val="none" w:sz="0" w:space="0" w:color="auto"/>
          </w:divBdr>
        </w:div>
        <w:div w:id="745300950">
          <w:marLeft w:val="0"/>
          <w:marRight w:val="0"/>
          <w:marTop w:val="0"/>
          <w:marBottom w:val="0"/>
          <w:divBdr>
            <w:top w:val="none" w:sz="0" w:space="0" w:color="auto"/>
            <w:left w:val="none" w:sz="0" w:space="0" w:color="auto"/>
            <w:bottom w:val="none" w:sz="0" w:space="0" w:color="auto"/>
            <w:right w:val="none" w:sz="0" w:space="0" w:color="auto"/>
          </w:divBdr>
        </w:div>
        <w:div w:id="1764254179">
          <w:marLeft w:val="0"/>
          <w:marRight w:val="0"/>
          <w:marTop w:val="0"/>
          <w:marBottom w:val="0"/>
          <w:divBdr>
            <w:top w:val="none" w:sz="0" w:space="0" w:color="auto"/>
            <w:left w:val="none" w:sz="0" w:space="0" w:color="auto"/>
            <w:bottom w:val="none" w:sz="0" w:space="0" w:color="auto"/>
            <w:right w:val="none" w:sz="0" w:space="0" w:color="auto"/>
          </w:divBdr>
        </w:div>
        <w:div w:id="1627659377">
          <w:marLeft w:val="0"/>
          <w:marRight w:val="0"/>
          <w:marTop w:val="0"/>
          <w:marBottom w:val="0"/>
          <w:divBdr>
            <w:top w:val="none" w:sz="0" w:space="0" w:color="auto"/>
            <w:left w:val="none" w:sz="0" w:space="0" w:color="auto"/>
            <w:bottom w:val="none" w:sz="0" w:space="0" w:color="auto"/>
            <w:right w:val="none" w:sz="0" w:space="0" w:color="auto"/>
          </w:divBdr>
        </w:div>
        <w:div w:id="623922509">
          <w:marLeft w:val="0"/>
          <w:marRight w:val="0"/>
          <w:marTop w:val="0"/>
          <w:marBottom w:val="0"/>
          <w:divBdr>
            <w:top w:val="none" w:sz="0" w:space="0" w:color="auto"/>
            <w:left w:val="none" w:sz="0" w:space="0" w:color="auto"/>
            <w:bottom w:val="none" w:sz="0" w:space="0" w:color="auto"/>
            <w:right w:val="none" w:sz="0" w:space="0" w:color="auto"/>
          </w:divBdr>
        </w:div>
        <w:div w:id="528882025">
          <w:marLeft w:val="0"/>
          <w:marRight w:val="0"/>
          <w:marTop w:val="0"/>
          <w:marBottom w:val="0"/>
          <w:divBdr>
            <w:top w:val="none" w:sz="0" w:space="0" w:color="auto"/>
            <w:left w:val="none" w:sz="0" w:space="0" w:color="auto"/>
            <w:bottom w:val="none" w:sz="0" w:space="0" w:color="auto"/>
            <w:right w:val="none" w:sz="0" w:space="0" w:color="auto"/>
          </w:divBdr>
        </w:div>
        <w:div w:id="1238437233">
          <w:marLeft w:val="0"/>
          <w:marRight w:val="0"/>
          <w:marTop w:val="0"/>
          <w:marBottom w:val="0"/>
          <w:divBdr>
            <w:top w:val="none" w:sz="0" w:space="0" w:color="auto"/>
            <w:left w:val="none" w:sz="0" w:space="0" w:color="auto"/>
            <w:bottom w:val="none" w:sz="0" w:space="0" w:color="auto"/>
            <w:right w:val="none" w:sz="0" w:space="0" w:color="auto"/>
          </w:divBdr>
        </w:div>
        <w:div w:id="1164013049">
          <w:marLeft w:val="0"/>
          <w:marRight w:val="0"/>
          <w:marTop w:val="0"/>
          <w:marBottom w:val="0"/>
          <w:divBdr>
            <w:top w:val="none" w:sz="0" w:space="0" w:color="auto"/>
            <w:left w:val="none" w:sz="0" w:space="0" w:color="auto"/>
            <w:bottom w:val="none" w:sz="0" w:space="0" w:color="auto"/>
            <w:right w:val="none" w:sz="0" w:space="0" w:color="auto"/>
          </w:divBdr>
        </w:div>
        <w:div w:id="1419790515">
          <w:marLeft w:val="0"/>
          <w:marRight w:val="0"/>
          <w:marTop w:val="0"/>
          <w:marBottom w:val="0"/>
          <w:divBdr>
            <w:top w:val="none" w:sz="0" w:space="0" w:color="auto"/>
            <w:left w:val="none" w:sz="0" w:space="0" w:color="auto"/>
            <w:bottom w:val="none" w:sz="0" w:space="0" w:color="auto"/>
            <w:right w:val="none" w:sz="0" w:space="0" w:color="auto"/>
          </w:divBdr>
        </w:div>
        <w:div w:id="875853359">
          <w:marLeft w:val="0"/>
          <w:marRight w:val="0"/>
          <w:marTop w:val="0"/>
          <w:marBottom w:val="0"/>
          <w:divBdr>
            <w:top w:val="none" w:sz="0" w:space="0" w:color="auto"/>
            <w:left w:val="none" w:sz="0" w:space="0" w:color="auto"/>
            <w:bottom w:val="none" w:sz="0" w:space="0" w:color="auto"/>
            <w:right w:val="none" w:sz="0" w:space="0" w:color="auto"/>
          </w:divBdr>
        </w:div>
        <w:div w:id="1447458896">
          <w:marLeft w:val="0"/>
          <w:marRight w:val="0"/>
          <w:marTop w:val="0"/>
          <w:marBottom w:val="0"/>
          <w:divBdr>
            <w:top w:val="none" w:sz="0" w:space="0" w:color="auto"/>
            <w:left w:val="none" w:sz="0" w:space="0" w:color="auto"/>
            <w:bottom w:val="none" w:sz="0" w:space="0" w:color="auto"/>
            <w:right w:val="none" w:sz="0" w:space="0" w:color="auto"/>
          </w:divBdr>
        </w:div>
        <w:div w:id="1260328477">
          <w:marLeft w:val="0"/>
          <w:marRight w:val="0"/>
          <w:marTop w:val="0"/>
          <w:marBottom w:val="0"/>
          <w:divBdr>
            <w:top w:val="none" w:sz="0" w:space="0" w:color="auto"/>
            <w:left w:val="none" w:sz="0" w:space="0" w:color="auto"/>
            <w:bottom w:val="none" w:sz="0" w:space="0" w:color="auto"/>
            <w:right w:val="none" w:sz="0" w:space="0" w:color="auto"/>
          </w:divBdr>
        </w:div>
        <w:div w:id="56709517">
          <w:marLeft w:val="0"/>
          <w:marRight w:val="0"/>
          <w:marTop w:val="0"/>
          <w:marBottom w:val="0"/>
          <w:divBdr>
            <w:top w:val="none" w:sz="0" w:space="0" w:color="auto"/>
            <w:left w:val="none" w:sz="0" w:space="0" w:color="auto"/>
            <w:bottom w:val="none" w:sz="0" w:space="0" w:color="auto"/>
            <w:right w:val="none" w:sz="0" w:space="0" w:color="auto"/>
          </w:divBdr>
        </w:div>
        <w:div w:id="312955022">
          <w:marLeft w:val="0"/>
          <w:marRight w:val="0"/>
          <w:marTop w:val="0"/>
          <w:marBottom w:val="0"/>
          <w:divBdr>
            <w:top w:val="none" w:sz="0" w:space="0" w:color="auto"/>
            <w:left w:val="none" w:sz="0" w:space="0" w:color="auto"/>
            <w:bottom w:val="none" w:sz="0" w:space="0" w:color="auto"/>
            <w:right w:val="none" w:sz="0" w:space="0" w:color="auto"/>
          </w:divBdr>
        </w:div>
        <w:div w:id="1929533818">
          <w:marLeft w:val="0"/>
          <w:marRight w:val="0"/>
          <w:marTop w:val="0"/>
          <w:marBottom w:val="0"/>
          <w:divBdr>
            <w:top w:val="none" w:sz="0" w:space="0" w:color="auto"/>
            <w:left w:val="none" w:sz="0" w:space="0" w:color="auto"/>
            <w:bottom w:val="none" w:sz="0" w:space="0" w:color="auto"/>
            <w:right w:val="none" w:sz="0" w:space="0" w:color="auto"/>
          </w:divBdr>
        </w:div>
        <w:div w:id="1283341927">
          <w:marLeft w:val="0"/>
          <w:marRight w:val="0"/>
          <w:marTop w:val="0"/>
          <w:marBottom w:val="0"/>
          <w:divBdr>
            <w:top w:val="none" w:sz="0" w:space="0" w:color="auto"/>
            <w:left w:val="none" w:sz="0" w:space="0" w:color="auto"/>
            <w:bottom w:val="none" w:sz="0" w:space="0" w:color="auto"/>
            <w:right w:val="none" w:sz="0" w:space="0" w:color="auto"/>
          </w:divBdr>
        </w:div>
        <w:div w:id="328481403">
          <w:marLeft w:val="0"/>
          <w:marRight w:val="0"/>
          <w:marTop w:val="0"/>
          <w:marBottom w:val="0"/>
          <w:divBdr>
            <w:top w:val="none" w:sz="0" w:space="0" w:color="auto"/>
            <w:left w:val="none" w:sz="0" w:space="0" w:color="auto"/>
            <w:bottom w:val="none" w:sz="0" w:space="0" w:color="auto"/>
            <w:right w:val="none" w:sz="0" w:space="0" w:color="auto"/>
          </w:divBdr>
        </w:div>
        <w:div w:id="2121218692">
          <w:marLeft w:val="0"/>
          <w:marRight w:val="0"/>
          <w:marTop w:val="0"/>
          <w:marBottom w:val="0"/>
          <w:divBdr>
            <w:top w:val="none" w:sz="0" w:space="0" w:color="auto"/>
            <w:left w:val="none" w:sz="0" w:space="0" w:color="auto"/>
            <w:bottom w:val="none" w:sz="0" w:space="0" w:color="auto"/>
            <w:right w:val="none" w:sz="0" w:space="0" w:color="auto"/>
          </w:divBdr>
        </w:div>
        <w:div w:id="410741983">
          <w:marLeft w:val="0"/>
          <w:marRight w:val="0"/>
          <w:marTop w:val="0"/>
          <w:marBottom w:val="0"/>
          <w:divBdr>
            <w:top w:val="none" w:sz="0" w:space="0" w:color="auto"/>
            <w:left w:val="none" w:sz="0" w:space="0" w:color="auto"/>
            <w:bottom w:val="none" w:sz="0" w:space="0" w:color="auto"/>
            <w:right w:val="none" w:sz="0" w:space="0" w:color="auto"/>
          </w:divBdr>
        </w:div>
        <w:div w:id="1336421890">
          <w:marLeft w:val="0"/>
          <w:marRight w:val="0"/>
          <w:marTop w:val="0"/>
          <w:marBottom w:val="0"/>
          <w:divBdr>
            <w:top w:val="none" w:sz="0" w:space="0" w:color="auto"/>
            <w:left w:val="none" w:sz="0" w:space="0" w:color="auto"/>
            <w:bottom w:val="none" w:sz="0" w:space="0" w:color="auto"/>
            <w:right w:val="none" w:sz="0" w:space="0" w:color="auto"/>
          </w:divBdr>
        </w:div>
        <w:div w:id="248391260">
          <w:marLeft w:val="0"/>
          <w:marRight w:val="0"/>
          <w:marTop w:val="0"/>
          <w:marBottom w:val="0"/>
          <w:divBdr>
            <w:top w:val="none" w:sz="0" w:space="0" w:color="auto"/>
            <w:left w:val="none" w:sz="0" w:space="0" w:color="auto"/>
            <w:bottom w:val="none" w:sz="0" w:space="0" w:color="auto"/>
            <w:right w:val="none" w:sz="0" w:space="0" w:color="auto"/>
          </w:divBdr>
        </w:div>
        <w:div w:id="1660571614">
          <w:marLeft w:val="0"/>
          <w:marRight w:val="0"/>
          <w:marTop w:val="0"/>
          <w:marBottom w:val="0"/>
          <w:divBdr>
            <w:top w:val="none" w:sz="0" w:space="0" w:color="auto"/>
            <w:left w:val="none" w:sz="0" w:space="0" w:color="auto"/>
            <w:bottom w:val="none" w:sz="0" w:space="0" w:color="auto"/>
            <w:right w:val="none" w:sz="0" w:space="0" w:color="auto"/>
          </w:divBdr>
        </w:div>
        <w:div w:id="166211696">
          <w:marLeft w:val="0"/>
          <w:marRight w:val="0"/>
          <w:marTop w:val="0"/>
          <w:marBottom w:val="0"/>
          <w:divBdr>
            <w:top w:val="none" w:sz="0" w:space="0" w:color="auto"/>
            <w:left w:val="none" w:sz="0" w:space="0" w:color="auto"/>
            <w:bottom w:val="none" w:sz="0" w:space="0" w:color="auto"/>
            <w:right w:val="none" w:sz="0" w:space="0" w:color="auto"/>
          </w:divBdr>
        </w:div>
        <w:div w:id="861671980">
          <w:marLeft w:val="0"/>
          <w:marRight w:val="0"/>
          <w:marTop w:val="0"/>
          <w:marBottom w:val="0"/>
          <w:divBdr>
            <w:top w:val="none" w:sz="0" w:space="0" w:color="auto"/>
            <w:left w:val="none" w:sz="0" w:space="0" w:color="auto"/>
            <w:bottom w:val="none" w:sz="0" w:space="0" w:color="auto"/>
            <w:right w:val="none" w:sz="0" w:space="0" w:color="auto"/>
          </w:divBdr>
        </w:div>
        <w:div w:id="665980575">
          <w:marLeft w:val="0"/>
          <w:marRight w:val="0"/>
          <w:marTop w:val="0"/>
          <w:marBottom w:val="0"/>
          <w:divBdr>
            <w:top w:val="none" w:sz="0" w:space="0" w:color="auto"/>
            <w:left w:val="none" w:sz="0" w:space="0" w:color="auto"/>
            <w:bottom w:val="none" w:sz="0" w:space="0" w:color="auto"/>
            <w:right w:val="none" w:sz="0" w:space="0" w:color="auto"/>
          </w:divBdr>
        </w:div>
        <w:div w:id="1996058636">
          <w:marLeft w:val="0"/>
          <w:marRight w:val="0"/>
          <w:marTop w:val="0"/>
          <w:marBottom w:val="0"/>
          <w:divBdr>
            <w:top w:val="none" w:sz="0" w:space="0" w:color="auto"/>
            <w:left w:val="none" w:sz="0" w:space="0" w:color="auto"/>
            <w:bottom w:val="none" w:sz="0" w:space="0" w:color="auto"/>
            <w:right w:val="none" w:sz="0" w:space="0" w:color="auto"/>
          </w:divBdr>
        </w:div>
        <w:div w:id="1227184120">
          <w:marLeft w:val="0"/>
          <w:marRight w:val="0"/>
          <w:marTop w:val="0"/>
          <w:marBottom w:val="0"/>
          <w:divBdr>
            <w:top w:val="none" w:sz="0" w:space="0" w:color="auto"/>
            <w:left w:val="none" w:sz="0" w:space="0" w:color="auto"/>
            <w:bottom w:val="none" w:sz="0" w:space="0" w:color="auto"/>
            <w:right w:val="none" w:sz="0" w:space="0" w:color="auto"/>
          </w:divBdr>
        </w:div>
        <w:div w:id="1616018311">
          <w:marLeft w:val="0"/>
          <w:marRight w:val="0"/>
          <w:marTop w:val="0"/>
          <w:marBottom w:val="0"/>
          <w:divBdr>
            <w:top w:val="none" w:sz="0" w:space="0" w:color="auto"/>
            <w:left w:val="none" w:sz="0" w:space="0" w:color="auto"/>
            <w:bottom w:val="none" w:sz="0" w:space="0" w:color="auto"/>
            <w:right w:val="none" w:sz="0" w:space="0" w:color="auto"/>
          </w:divBdr>
        </w:div>
        <w:div w:id="109980797">
          <w:marLeft w:val="0"/>
          <w:marRight w:val="0"/>
          <w:marTop w:val="0"/>
          <w:marBottom w:val="0"/>
          <w:divBdr>
            <w:top w:val="none" w:sz="0" w:space="0" w:color="auto"/>
            <w:left w:val="none" w:sz="0" w:space="0" w:color="auto"/>
            <w:bottom w:val="none" w:sz="0" w:space="0" w:color="auto"/>
            <w:right w:val="none" w:sz="0" w:space="0" w:color="auto"/>
          </w:divBdr>
        </w:div>
        <w:div w:id="99111981">
          <w:marLeft w:val="0"/>
          <w:marRight w:val="0"/>
          <w:marTop w:val="0"/>
          <w:marBottom w:val="0"/>
          <w:divBdr>
            <w:top w:val="none" w:sz="0" w:space="0" w:color="auto"/>
            <w:left w:val="none" w:sz="0" w:space="0" w:color="auto"/>
            <w:bottom w:val="none" w:sz="0" w:space="0" w:color="auto"/>
            <w:right w:val="none" w:sz="0" w:space="0" w:color="auto"/>
          </w:divBdr>
        </w:div>
      </w:divsChild>
    </w:div>
    <w:div w:id="875853279">
      <w:bodyDiv w:val="1"/>
      <w:marLeft w:val="0"/>
      <w:marRight w:val="0"/>
      <w:marTop w:val="0"/>
      <w:marBottom w:val="0"/>
      <w:divBdr>
        <w:top w:val="none" w:sz="0" w:space="0" w:color="auto"/>
        <w:left w:val="none" w:sz="0" w:space="0" w:color="auto"/>
        <w:bottom w:val="none" w:sz="0" w:space="0" w:color="auto"/>
        <w:right w:val="none" w:sz="0" w:space="0" w:color="auto"/>
      </w:divBdr>
    </w:div>
    <w:div w:id="875890725">
      <w:bodyDiv w:val="1"/>
      <w:marLeft w:val="0"/>
      <w:marRight w:val="0"/>
      <w:marTop w:val="0"/>
      <w:marBottom w:val="0"/>
      <w:divBdr>
        <w:top w:val="none" w:sz="0" w:space="0" w:color="auto"/>
        <w:left w:val="none" w:sz="0" w:space="0" w:color="auto"/>
        <w:bottom w:val="none" w:sz="0" w:space="0" w:color="auto"/>
        <w:right w:val="none" w:sz="0" w:space="0" w:color="auto"/>
      </w:divBdr>
    </w:div>
    <w:div w:id="875895266">
      <w:bodyDiv w:val="1"/>
      <w:marLeft w:val="0"/>
      <w:marRight w:val="0"/>
      <w:marTop w:val="0"/>
      <w:marBottom w:val="0"/>
      <w:divBdr>
        <w:top w:val="none" w:sz="0" w:space="0" w:color="auto"/>
        <w:left w:val="none" w:sz="0" w:space="0" w:color="auto"/>
        <w:bottom w:val="none" w:sz="0" w:space="0" w:color="auto"/>
        <w:right w:val="none" w:sz="0" w:space="0" w:color="auto"/>
      </w:divBdr>
    </w:div>
    <w:div w:id="875970574">
      <w:bodyDiv w:val="1"/>
      <w:marLeft w:val="0"/>
      <w:marRight w:val="0"/>
      <w:marTop w:val="0"/>
      <w:marBottom w:val="0"/>
      <w:divBdr>
        <w:top w:val="none" w:sz="0" w:space="0" w:color="auto"/>
        <w:left w:val="none" w:sz="0" w:space="0" w:color="auto"/>
        <w:bottom w:val="none" w:sz="0" w:space="0" w:color="auto"/>
        <w:right w:val="none" w:sz="0" w:space="0" w:color="auto"/>
      </w:divBdr>
      <w:divsChild>
        <w:div w:id="693384789">
          <w:marLeft w:val="0"/>
          <w:marRight w:val="0"/>
          <w:marTop w:val="0"/>
          <w:marBottom w:val="0"/>
          <w:divBdr>
            <w:top w:val="none" w:sz="0" w:space="0" w:color="auto"/>
            <w:left w:val="none" w:sz="0" w:space="0" w:color="auto"/>
            <w:bottom w:val="none" w:sz="0" w:space="0" w:color="auto"/>
            <w:right w:val="none" w:sz="0" w:space="0" w:color="auto"/>
          </w:divBdr>
        </w:div>
        <w:div w:id="524560347">
          <w:marLeft w:val="0"/>
          <w:marRight w:val="0"/>
          <w:marTop w:val="0"/>
          <w:marBottom w:val="0"/>
          <w:divBdr>
            <w:top w:val="none" w:sz="0" w:space="0" w:color="auto"/>
            <w:left w:val="none" w:sz="0" w:space="0" w:color="auto"/>
            <w:bottom w:val="none" w:sz="0" w:space="0" w:color="auto"/>
            <w:right w:val="none" w:sz="0" w:space="0" w:color="auto"/>
          </w:divBdr>
        </w:div>
        <w:div w:id="1054424670">
          <w:marLeft w:val="0"/>
          <w:marRight w:val="0"/>
          <w:marTop w:val="0"/>
          <w:marBottom w:val="0"/>
          <w:divBdr>
            <w:top w:val="none" w:sz="0" w:space="0" w:color="auto"/>
            <w:left w:val="none" w:sz="0" w:space="0" w:color="auto"/>
            <w:bottom w:val="none" w:sz="0" w:space="0" w:color="auto"/>
            <w:right w:val="none" w:sz="0" w:space="0" w:color="auto"/>
          </w:divBdr>
        </w:div>
        <w:div w:id="570578570">
          <w:marLeft w:val="0"/>
          <w:marRight w:val="0"/>
          <w:marTop w:val="0"/>
          <w:marBottom w:val="0"/>
          <w:divBdr>
            <w:top w:val="none" w:sz="0" w:space="0" w:color="auto"/>
            <w:left w:val="none" w:sz="0" w:space="0" w:color="auto"/>
            <w:bottom w:val="none" w:sz="0" w:space="0" w:color="auto"/>
            <w:right w:val="none" w:sz="0" w:space="0" w:color="auto"/>
          </w:divBdr>
        </w:div>
        <w:div w:id="1439183098">
          <w:marLeft w:val="0"/>
          <w:marRight w:val="0"/>
          <w:marTop w:val="0"/>
          <w:marBottom w:val="0"/>
          <w:divBdr>
            <w:top w:val="none" w:sz="0" w:space="0" w:color="auto"/>
            <w:left w:val="none" w:sz="0" w:space="0" w:color="auto"/>
            <w:bottom w:val="none" w:sz="0" w:space="0" w:color="auto"/>
            <w:right w:val="none" w:sz="0" w:space="0" w:color="auto"/>
          </w:divBdr>
        </w:div>
        <w:div w:id="948901694">
          <w:marLeft w:val="0"/>
          <w:marRight w:val="0"/>
          <w:marTop w:val="0"/>
          <w:marBottom w:val="0"/>
          <w:divBdr>
            <w:top w:val="none" w:sz="0" w:space="0" w:color="auto"/>
            <w:left w:val="none" w:sz="0" w:space="0" w:color="auto"/>
            <w:bottom w:val="none" w:sz="0" w:space="0" w:color="auto"/>
            <w:right w:val="none" w:sz="0" w:space="0" w:color="auto"/>
          </w:divBdr>
        </w:div>
        <w:div w:id="591397725">
          <w:marLeft w:val="0"/>
          <w:marRight w:val="0"/>
          <w:marTop w:val="0"/>
          <w:marBottom w:val="0"/>
          <w:divBdr>
            <w:top w:val="none" w:sz="0" w:space="0" w:color="auto"/>
            <w:left w:val="none" w:sz="0" w:space="0" w:color="auto"/>
            <w:bottom w:val="none" w:sz="0" w:space="0" w:color="auto"/>
            <w:right w:val="none" w:sz="0" w:space="0" w:color="auto"/>
          </w:divBdr>
        </w:div>
        <w:div w:id="1898467627">
          <w:marLeft w:val="0"/>
          <w:marRight w:val="0"/>
          <w:marTop w:val="0"/>
          <w:marBottom w:val="0"/>
          <w:divBdr>
            <w:top w:val="none" w:sz="0" w:space="0" w:color="auto"/>
            <w:left w:val="none" w:sz="0" w:space="0" w:color="auto"/>
            <w:bottom w:val="none" w:sz="0" w:space="0" w:color="auto"/>
            <w:right w:val="none" w:sz="0" w:space="0" w:color="auto"/>
          </w:divBdr>
        </w:div>
        <w:div w:id="448209015">
          <w:marLeft w:val="0"/>
          <w:marRight w:val="0"/>
          <w:marTop w:val="0"/>
          <w:marBottom w:val="0"/>
          <w:divBdr>
            <w:top w:val="none" w:sz="0" w:space="0" w:color="auto"/>
            <w:left w:val="none" w:sz="0" w:space="0" w:color="auto"/>
            <w:bottom w:val="none" w:sz="0" w:space="0" w:color="auto"/>
            <w:right w:val="none" w:sz="0" w:space="0" w:color="auto"/>
          </w:divBdr>
        </w:div>
        <w:div w:id="1839073472">
          <w:marLeft w:val="0"/>
          <w:marRight w:val="0"/>
          <w:marTop w:val="0"/>
          <w:marBottom w:val="0"/>
          <w:divBdr>
            <w:top w:val="none" w:sz="0" w:space="0" w:color="auto"/>
            <w:left w:val="none" w:sz="0" w:space="0" w:color="auto"/>
            <w:bottom w:val="none" w:sz="0" w:space="0" w:color="auto"/>
            <w:right w:val="none" w:sz="0" w:space="0" w:color="auto"/>
          </w:divBdr>
        </w:div>
        <w:div w:id="784425151">
          <w:marLeft w:val="0"/>
          <w:marRight w:val="0"/>
          <w:marTop w:val="0"/>
          <w:marBottom w:val="0"/>
          <w:divBdr>
            <w:top w:val="none" w:sz="0" w:space="0" w:color="auto"/>
            <w:left w:val="none" w:sz="0" w:space="0" w:color="auto"/>
            <w:bottom w:val="none" w:sz="0" w:space="0" w:color="auto"/>
            <w:right w:val="none" w:sz="0" w:space="0" w:color="auto"/>
          </w:divBdr>
        </w:div>
        <w:div w:id="832914653">
          <w:marLeft w:val="0"/>
          <w:marRight w:val="0"/>
          <w:marTop w:val="0"/>
          <w:marBottom w:val="0"/>
          <w:divBdr>
            <w:top w:val="none" w:sz="0" w:space="0" w:color="auto"/>
            <w:left w:val="none" w:sz="0" w:space="0" w:color="auto"/>
            <w:bottom w:val="none" w:sz="0" w:space="0" w:color="auto"/>
            <w:right w:val="none" w:sz="0" w:space="0" w:color="auto"/>
          </w:divBdr>
        </w:div>
        <w:div w:id="2056007149">
          <w:marLeft w:val="0"/>
          <w:marRight w:val="0"/>
          <w:marTop w:val="0"/>
          <w:marBottom w:val="0"/>
          <w:divBdr>
            <w:top w:val="none" w:sz="0" w:space="0" w:color="auto"/>
            <w:left w:val="none" w:sz="0" w:space="0" w:color="auto"/>
            <w:bottom w:val="none" w:sz="0" w:space="0" w:color="auto"/>
            <w:right w:val="none" w:sz="0" w:space="0" w:color="auto"/>
          </w:divBdr>
        </w:div>
        <w:div w:id="1482580124">
          <w:marLeft w:val="0"/>
          <w:marRight w:val="0"/>
          <w:marTop w:val="0"/>
          <w:marBottom w:val="0"/>
          <w:divBdr>
            <w:top w:val="none" w:sz="0" w:space="0" w:color="auto"/>
            <w:left w:val="none" w:sz="0" w:space="0" w:color="auto"/>
            <w:bottom w:val="none" w:sz="0" w:space="0" w:color="auto"/>
            <w:right w:val="none" w:sz="0" w:space="0" w:color="auto"/>
          </w:divBdr>
        </w:div>
        <w:div w:id="1874804392">
          <w:marLeft w:val="0"/>
          <w:marRight w:val="0"/>
          <w:marTop w:val="0"/>
          <w:marBottom w:val="0"/>
          <w:divBdr>
            <w:top w:val="none" w:sz="0" w:space="0" w:color="auto"/>
            <w:left w:val="none" w:sz="0" w:space="0" w:color="auto"/>
            <w:bottom w:val="none" w:sz="0" w:space="0" w:color="auto"/>
            <w:right w:val="none" w:sz="0" w:space="0" w:color="auto"/>
          </w:divBdr>
        </w:div>
        <w:div w:id="535578625">
          <w:marLeft w:val="0"/>
          <w:marRight w:val="0"/>
          <w:marTop w:val="0"/>
          <w:marBottom w:val="0"/>
          <w:divBdr>
            <w:top w:val="none" w:sz="0" w:space="0" w:color="auto"/>
            <w:left w:val="none" w:sz="0" w:space="0" w:color="auto"/>
            <w:bottom w:val="none" w:sz="0" w:space="0" w:color="auto"/>
            <w:right w:val="none" w:sz="0" w:space="0" w:color="auto"/>
          </w:divBdr>
        </w:div>
        <w:div w:id="1050692494">
          <w:marLeft w:val="0"/>
          <w:marRight w:val="0"/>
          <w:marTop w:val="0"/>
          <w:marBottom w:val="0"/>
          <w:divBdr>
            <w:top w:val="none" w:sz="0" w:space="0" w:color="auto"/>
            <w:left w:val="none" w:sz="0" w:space="0" w:color="auto"/>
            <w:bottom w:val="none" w:sz="0" w:space="0" w:color="auto"/>
            <w:right w:val="none" w:sz="0" w:space="0" w:color="auto"/>
          </w:divBdr>
        </w:div>
        <w:div w:id="2049984212">
          <w:marLeft w:val="0"/>
          <w:marRight w:val="0"/>
          <w:marTop w:val="0"/>
          <w:marBottom w:val="0"/>
          <w:divBdr>
            <w:top w:val="none" w:sz="0" w:space="0" w:color="auto"/>
            <w:left w:val="none" w:sz="0" w:space="0" w:color="auto"/>
            <w:bottom w:val="none" w:sz="0" w:space="0" w:color="auto"/>
            <w:right w:val="none" w:sz="0" w:space="0" w:color="auto"/>
          </w:divBdr>
        </w:div>
        <w:div w:id="1193618315">
          <w:marLeft w:val="0"/>
          <w:marRight w:val="0"/>
          <w:marTop w:val="0"/>
          <w:marBottom w:val="0"/>
          <w:divBdr>
            <w:top w:val="none" w:sz="0" w:space="0" w:color="auto"/>
            <w:left w:val="none" w:sz="0" w:space="0" w:color="auto"/>
            <w:bottom w:val="none" w:sz="0" w:space="0" w:color="auto"/>
            <w:right w:val="none" w:sz="0" w:space="0" w:color="auto"/>
          </w:divBdr>
        </w:div>
        <w:div w:id="770396291">
          <w:marLeft w:val="0"/>
          <w:marRight w:val="0"/>
          <w:marTop w:val="0"/>
          <w:marBottom w:val="0"/>
          <w:divBdr>
            <w:top w:val="none" w:sz="0" w:space="0" w:color="auto"/>
            <w:left w:val="none" w:sz="0" w:space="0" w:color="auto"/>
            <w:bottom w:val="none" w:sz="0" w:space="0" w:color="auto"/>
            <w:right w:val="none" w:sz="0" w:space="0" w:color="auto"/>
          </w:divBdr>
        </w:div>
        <w:div w:id="93290037">
          <w:marLeft w:val="0"/>
          <w:marRight w:val="0"/>
          <w:marTop w:val="0"/>
          <w:marBottom w:val="0"/>
          <w:divBdr>
            <w:top w:val="none" w:sz="0" w:space="0" w:color="auto"/>
            <w:left w:val="none" w:sz="0" w:space="0" w:color="auto"/>
            <w:bottom w:val="none" w:sz="0" w:space="0" w:color="auto"/>
            <w:right w:val="none" w:sz="0" w:space="0" w:color="auto"/>
          </w:divBdr>
        </w:div>
        <w:div w:id="1006205351">
          <w:marLeft w:val="0"/>
          <w:marRight w:val="0"/>
          <w:marTop w:val="0"/>
          <w:marBottom w:val="0"/>
          <w:divBdr>
            <w:top w:val="none" w:sz="0" w:space="0" w:color="auto"/>
            <w:left w:val="none" w:sz="0" w:space="0" w:color="auto"/>
            <w:bottom w:val="none" w:sz="0" w:space="0" w:color="auto"/>
            <w:right w:val="none" w:sz="0" w:space="0" w:color="auto"/>
          </w:divBdr>
        </w:div>
        <w:div w:id="34814063">
          <w:marLeft w:val="0"/>
          <w:marRight w:val="0"/>
          <w:marTop w:val="0"/>
          <w:marBottom w:val="0"/>
          <w:divBdr>
            <w:top w:val="none" w:sz="0" w:space="0" w:color="auto"/>
            <w:left w:val="none" w:sz="0" w:space="0" w:color="auto"/>
            <w:bottom w:val="none" w:sz="0" w:space="0" w:color="auto"/>
            <w:right w:val="none" w:sz="0" w:space="0" w:color="auto"/>
          </w:divBdr>
        </w:div>
        <w:div w:id="509414713">
          <w:marLeft w:val="0"/>
          <w:marRight w:val="0"/>
          <w:marTop w:val="0"/>
          <w:marBottom w:val="0"/>
          <w:divBdr>
            <w:top w:val="none" w:sz="0" w:space="0" w:color="auto"/>
            <w:left w:val="none" w:sz="0" w:space="0" w:color="auto"/>
            <w:bottom w:val="none" w:sz="0" w:space="0" w:color="auto"/>
            <w:right w:val="none" w:sz="0" w:space="0" w:color="auto"/>
          </w:divBdr>
        </w:div>
        <w:div w:id="1343818125">
          <w:marLeft w:val="0"/>
          <w:marRight w:val="0"/>
          <w:marTop w:val="0"/>
          <w:marBottom w:val="0"/>
          <w:divBdr>
            <w:top w:val="none" w:sz="0" w:space="0" w:color="auto"/>
            <w:left w:val="none" w:sz="0" w:space="0" w:color="auto"/>
            <w:bottom w:val="none" w:sz="0" w:space="0" w:color="auto"/>
            <w:right w:val="none" w:sz="0" w:space="0" w:color="auto"/>
          </w:divBdr>
        </w:div>
        <w:div w:id="1389298478">
          <w:marLeft w:val="0"/>
          <w:marRight w:val="0"/>
          <w:marTop w:val="0"/>
          <w:marBottom w:val="0"/>
          <w:divBdr>
            <w:top w:val="none" w:sz="0" w:space="0" w:color="auto"/>
            <w:left w:val="none" w:sz="0" w:space="0" w:color="auto"/>
            <w:bottom w:val="none" w:sz="0" w:space="0" w:color="auto"/>
            <w:right w:val="none" w:sz="0" w:space="0" w:color="auto"/>
          </w:divBdr>
        </w:div>
        <w:div w:id="1790473488">
          <w:marLeft w:val="0"/>
          <w:marRight w:val="0"/>
          <w:marTop w:val="0"/>
          <w:marBottom w:val="0"/>
          <w:divBdr>
            <w:top w:val="none" w:sz="0" w:space="0" w:color="auto"/>
            <w:left w:val="none" w:sz="0" w:space="0" w:color="auto"/>
            <w:bottom w:val="none" w:sz="0" w:space="0" w:color="auto"/>
            <w:right w:val="none" w:sz="0" w:space="0" w:color="auto"/>
          </w:divBdr>
        </w:div>
        <w:div w:id="44455863">
          <w:marLeft w:val="0"/>
          <w:marRight w:val="0"/>
          <w:marTop w:val="0"/>
          <w:marBottom w:val="0"/>
          <w:divBdr>
            <w:top w:val="none" w:sz="0" w:space="0" w:color="auto"/>
            <w:left w:val="none" w:sz="0" w:space="0" w:color="auto"/>
            <w:bottom w:val="none" w:sz="0" w:space="0" w:color="auto"/>
            <w:right w:val="none" w:sz="0" w:space="0" w:color="auto"/>
          </w:divBdr>
        </w:div>
        <w:div w:id="759371732">
          <w:marLeft w:val="0"/>
          <w:marRight w:val="0"/>
          <w:marTop w:val="0"/>
          <w:marBottom w:val="0"/>
          <w:divBdr>
            <w:top w:val="none" w:sz="0" w:space="0" w:color="auto"/>
            <w:left w:val="none" w:sz="0" w:space="0" w:color="auto"/>
            <w:bottom w:val="none" w:sz="0" w:space="0" w:color="auto"/>
            <w:right w:val="none" w:sz="0" w:space="0" w:color="auto"/>
          </w:divBdr>
        </w:div>
        <w:div w:id="847329017">
          <w:marLeft w:val="0"/>
          <w:marRight w:val="0"/>
          <w:marTop w:val="0"/>
          <w:marBottom w:val="0"/>
          <w:divBdr>
            <w:top w:val="none" w:sz="0" w:space="0" w:color="auto"/>
            <w:left w:val="none" w:sz="0" w:space="0" w:color="auto"/>
            <w:bottom w:val="none" w:sz="0" w:space="0" w:color="auto"/>
            <w:right w:val="none" w:sz="0" w:space="0" w:color="auto"/>
          </w:divBdr>
        </w:div>
        <w:div w:id="1390375231">
          <w:marLeft w:val="0"/>
          <w:marRight w:val="0"/>
          <w:marTop w:val="0"/>
          <w:marBottom w:val="0"/>
          <w:divBdr>
            <w:top w:val="none" w:sz="0" w:space="0" w:color="auto"/>
            <w:left w:val="none" w:sz="0" w:space="0" w:color="auto"/>
            <w:bottom w:val="none" w:sz="0" w:space="0" w:color="auto"/>
            <w:right w:val="none" w:sz="0" w:space="0" w:color="auto"/>
          </w:divBdr>
        </w:div>
        <w:div w:id="1608393489">
          <w:marLeft w:val="0"/>
          <w:marRight w:val="0"/>
          <w:marTop w:val="0"/>
          <w:marBottom w:val="0"/>
          <w:divBdr>
            <w:top w:val="none" w:sz="0" w:space="0" w:color="auto"/>
            <w:left w:val="none" w:sz="0" w:space="0" w:color="auto"/>
            <w:bottom w:val="none" w:sz="0" w:space="0" w:color="auto"/>
            <w:right w:val="none" w:sz="0" w:space="0" w:color="auto"/>
          </w:divBdr>
        </w:div>
        <w:div w:id="2133862808">
          <w:marLeft w:val="0"/>
          <w:marRight w:val="0"/>
          <w:marTop w:val="0"/>
          <w:marBottom w:val="0"/>
          <w:divBdr>
            <w:top w:val="none" w:sz="0" w:space="0" w:color="auto"/>
            <w:left w:val="none" w:sz="0" w:space="0" w:color="auto"/>
            <w:bottom w:val="none" w:sz="0" w:space="0" w:color="auto"/>
            <w:right w:val="none" w:sz="0" w:space="0" w:color="auto"/>
          </w:divBdr>
        </w:div>
        <w:div w:id="590355485">
          <w:marLeft w:val="0"/>
          <w:marRight w:val="0"/>
          <w:marTop w:val="0"/>
          <w:marBottom w:val="0"/>
          <w:divBdr>
            <w:top w:val="none" w:sz="0" w:space="0" w:color="auto"/>
            <w:left w:val="none" w:sz="0" w:space="0" w:color="auto"/>
            <w:bottom w:val="none" w:sz="0" w:space="0" w:color="auto"/>
            <w:right w:val="none" w:sz="0" w:space="0" w:color="auto"/>
          </w:divBdr>
        </w:div>
        <w:div w:id="1055813087">
          <w:marLeft w:val="0"/>
          <w:marRight w:val="0"/>
          <w:marTop w:val="0"/>
          <w:marBottom w:val="0"/>
          <w:divBdr>
            <w:top w:val="none" w:sz="0" w:space="0" w:color="auto"/>
            <w:left w:val="none" w:sz="0" w:space="0" w:color="auto"/>
            <w:bottom w:val="none" w:sz="0" w:space="0" w:color="auto"/>
            <w:right w:val="none" w:sz="0" w:space="0" w:color="auto"/>
          </w:divBdr>
        </w:div>
        <w:div w:id="96484525">
          <w:marLeft w:val="0"/>
          <w:marRight w:val="0"/>
          <w:marTop w:val="0"/>
          <w:marBottom w:val="0"/>
          <w:divBdr>
            <w:top w:val="none" w:sz="0" w:space="0" w:color="auto"/>
            <w:left w:val="none" w:sz="0" w:space="0" w:color="auto"/>
            <w:bottom w:val="none" w:sz="0" w:space="0" w:color="auto"/>
            <w:right w:val="none" w:sz="0" w:space="0" w:color="auto"/>
          </w:divBdr>
        </w:div>
        <w:div w:id="2017076662">
          <w:marLeft w:val="0"/>
          <w:marRight w:val="0"/>
          <w:marTop w:val="0"/>
          <w:marBottom w:val="0"/>
          <w:divBdr>
            <w:top w:val="none" w:sz="0" w:space="0" w:color="auto"/>
            <w:left w:val="none" w:sz="0" w:space="0" w:color="auto"/>
            <w:bottom w:val="none" w:sz="0" w:space="0" w:color="auto"/>
            <w:right w:val="none" w:sz="0" w:space="0" w:color="auto"/>
          </w:divBdr>
        </w:div>
        <w:div w:id="1884051702">
          <w:marLeft w:val="0"/>
          <w:marRight w:val="0"/>
          <w:marTop w:val="0"/>
          <w:marBottom w:val="0"/>
          <w:divBdr>
            <w:top w:val="none" w:sz="0" w:space="0" w:color="auto"/>
            <w:left w:val="none" w:sz="0" w:space="0" w:color="auto"/>
            <w:bottom w:val="none" w:sz="0" w:space="0" w:color="auto"/>
            <w:right w:val="none" w:sz="0" w:space="0" w:color="auto"/>
          </w:divBdr>
        </w:div>
        <w:div w:id="390229280">
          <w:marLeft w:val="0"/>
          <w:marRight w:val="0"/>
          <w:marTop w:val="0"/>
          <w:marBottom w:val="0"/>
          <w:divBdr>
            <w:top w:val="none" w:sz="0" w:space="0" w:color="auto"/>
            <w:left w:val="none" w:sz="0" w:space="0" w:color="auto"/>
            <w:bottom w:val="none" w:sz="0" w:space="0" w:color="auto"/>
            <w:right w:val="none" w:sz="0" w:space="0" w:color="auto"/>
          </w:divBdr>
        </w:div>
        <w:div w:id="555356280">
          <w:marLeft w:val="0"/>
          <w:marRight w:val="0"/>
          <w:marTop w:val="0"/>
          <w:marBottom w:val="0"/>
          <w:divBdr>
            <w:top w:val="none" w:sz="0" w:space="0" w:color="auto"/>
            <w:left w:val="none" w:sz="0" w:space="0" w:color="auto"/>
            <w:bottom w:val="none" w:sz="0" w:space="0" w:color="auto"/>
            <w:right w:val="none" w:sz="0" w:space="0" w:color="auto"/>
          </w:divBdr>
        </w:div>
        <w:div w:id="55590328">
          <w:marLeft w:val="0"/>
          <w:marRight w:val="0"/>
          <w:marTop w:val="0"/>
          <w:marBottom w:val="0"/>
          <w:divBdr>
            <w:top w:val="none" w:sz="0" w:space="0" w:color="auto"/>
            <w:left w:val="none" w:sz="0" w:space="0" w:color="auto"/>
            <w:bottom w:val="none" w:sz="0" w:space="0" w:color="auto"/>
            <w:right w:val="none" w:sz="0" w:space="0" w:color="auto"/>
          </w:divBdr>
        </w:div>
        <w:div w:id="1054934727">
          <w:marLeft w:val="0"/>
          <w:marRight w:val="0"/>
          <w:marTop w:val="0"/>
          <w:marBottom w:val="0"/>
          <w:divBdr>
            <w:top w:val="none" w:sz="0" w:space="0" w:color="auto"/>
            <w:left w:val="none" w:sz="0" w:space="0" w:color="auto"/>
            <w:bottom w:val="none" w:sz="0" w:space="0" w:color="auto"/>
            <w:right w:val="none" w:sz="0" w:space="0" w:color="auto"/>
          </w:divBdr>
        </w:div>
        <w:div w:id="1596211374">
          <w:marLeft w:val="0"/>
          <w:marRight w:val="0"/>
          <w:marTop w:val="0"/>
          <w:marBottom w:val="0"/>
          <w:divBdr>
            <w:top w:val="none" w:sz="0" w:space="0" w:color="auto"/>
            <w:left w:val="none" w:sz="0" w:space="0" w:color="auto"/>
            <w:bottom w:val="none" w:sz="0" w:space="0" w:color="auto"/>
            <w:right w:val="none" w:sz="0" w:space="0" w:color="auto"/>
          </w:divBdr>
        </w:div>
        <w:div w:id="1874658317">
          <w:marLeft w:val="0"/>
          <w:marRight w:val="0"/>
          <w:marTop w:val="0"/>
          <w:marBottom w:val="0"/>
          <w:divBdr>
            <w:top w:val="none" w:sz="0" w:space="0" w:color="auto"/>
            <w:left w:val="none" w:sz="0" w:space="0" w:color="auto"/>
            <w:bottom w:val="none" w:sz="0" w:space="0" w:color="auto"/>
            <w:right w:val="none" w:sz="0" w:space="0" w:color="auto"/>
          </w:divBdr>
        </w:div>
        <w:div w:id="122843868">
          <w:marLeft w:val="0"/>
          <w:marRight w:val="0"/>
          <w:marTop w:val="0"/>
          <w:marBottom w:val="0"/>
          <w:divBdr>
            <w:top w:val="none" w:sz="0" w:space="0" w:color="auto"/>
            <w:left w:val="none" w:sz="0" w:space="0" w:color="auto"/>
            <w:bottom w:val="none" w:sz="0" w:space="0" w:color="auto"/>
            <w:right w:val="none" w:sz="0" w:space="0" w:color="auto"/>
          </w:divBdr>
        </w:div>
        <w:div w:id="1528831015">
          <w:marLeft w:val="0"/>
          <w:marRight w:val="0"/>
          <w:marTop w:val="0"/>
          <w:marBottom w:val="0"/>
          <w:divBdr>
            <w:top w:val="none" w:sz="0" w:space="0" w:color="auto"/>
            <w:left w:val="none" w:sz="0" w:space="0" w:color="auto"/>
            <w:bottom w:val="none" w:sz="0" w:space="0" w:color="auto"/>
            <w:right w:val="none" w:sz="0" w:space="0" w:color="auto"/>
          </w:divBdr>
        </w:div>
        <w:div w:id="791050819">
          <w:marLeft w:val="0"/>
          <w:marRight w:val="0"/>
          <w:marTop w:val="0"/>
          <w:marBottom w:val="0"/>
          <w:divBdr>
            <w:top w:val="none" w:sz="0" w:space="0" w:color="auto"/>
            <w:left w:val="none" w:sz="0" w:space="0" w:color="auto"/>
            <w:bottom w:val="none" w:sz="0" w:space="0" w:color="auto"/>
            <w:right w:val="none" w:sz="0" w:space="0" w:color="auto"/>
          </w:divBdr>
        </w:div>
        <w:div w:id="1053429103">
          <w:marLeft w:val="0"/>
          <w:marRight w:val="0"/>
          <w:marTop w:val="0"/>
          <w:marBottom w:val="0"/>
          <w:divBdr>
            <w:top w:val="none" w:sz="0" w:space="0" w:color="auto"/>
            <w:left w:val="none" w:sz="0" w:space="0" w:color="auto"/>
            <w:bottom w:val="none" w:sz="0" w:space="0" w:color="auto"/>
            <w:right w:val="none" w:sz="0" w:space="0" w:color="auto"/>
          </w:divBdr>
        </w:div>
        <w:div w:id="1213729873">
          <w:marLeft w:val="0"/>
          <w:marRight w:val="0"/>
          <w:marTop w:val="0"/>
          <w:marBottom w:val="0"/>
          <w:divBdr>
            <w:top w:val="none" w:sz="0" w:space="0" w:color="auto"/>
            <w:left w:val="none" w:sz="0" w:space="0" w:color="auto"/>
            <w:bottom w:val="none" w:sz="0" w:space="0" w:color="auto"/>
            <w:right w:val="none" w:sz="0" w:space="0" w:color="auto"/>
          </w:divBdr>
        </w:div>
        <w:div w:id="443622284">
          <w:marLeft w:val="0"/>
          <w:marRight w:val="0"/>
          <w:marTop w:val="0"/>
          <w:marBottom w:val="0"/>
          <w:divBdr>
            <w:top w:val="none" w:sz="0" w:space="0" w:color="auto"/>
            <w:left w:val="none" w:sz="0" w:space="0" w:color="auto"/>
            <w:bottom w:val="none" w:sz="0" w:space="0" w:color="auto"/>
            <w:right w:val="none" w:sz="0" w:space="0" w:color="auto"/>
          </w:divBdr>
        </w:div>
        <w:div w:id="1154488976">
          <w:marLeft w:val="0"/>
          <w:marRight w:val="0"/>
          <w:marTop w:val="0"/>
          <w:marBottom w:val="0"/>
          <w:divBdr>
            <w:top w:val="none" w:sz="0" w:space="0" w:color="auto"/>
            <w:left w:val="none" w:sz="0" w:space="0" w:color="auto"/>
            <w:bottom w:val="none" w:sz="0" w:space="0" w:color="auto"/>
            <w:right w:val="none" w:sz="0" w:space="0" w:color="auto"/>
          </w:divBdr>
        </w:div>
        <w:div w:id="1252668119">
          <w:marLeft w:val="0"/>
          <w:marRight w:val="0"/>
          <w:marTop w:val="0"/>
          <w:marBottom w:val="0"/>
          <w:divBdr>
            <w:top w:val="none" w:sz="0" w:space="0" w:color="auto"/>
            <w:left w:val="none" w:sz="0" w:space="0" w:color="auto"/>
            <w:bottom w:val="none" w:sz="0" w:space="0" w:color="auto"/>
            <w:right w:val="none" w:sz="0" w:space="0" w:color="auto"/>
          </w:divBdr>
        </w:div>
        <w:div w:id="452096307">
          <w:marLeft w:val="0"/>
          <w:marRight w:val="0"/>
          <w:marTop w:val="0"/>
          <w:marBottom w:val="0"/>
          <w:divBdr>
            <w:top w:val="none" w:sz="0" w:space="0" w:color="auto"/>
            <w:left w:val="none" w:sz="0" w:space="0" w:color="auto"/>
            <w:bottom w:val="none" w:sz="0" w:space="0" w:color="auto"/>
            <w:right w:val="none" w:sz="0" w:space="0" w:color="auto"/>
          </w:divBdr>
        </w:div>
        <w:div w:id="841429188">
          <w:marLeft w:val="0"/>
          <w:marRight w:val="0"/>
          <w:marTop w:val="0"/>
          <w:marBottom w:val="0"/>
          <w:divBdr>
            <w:top w:val="none" w:sz="0" w:space="0" w:color="auto"/>
            <w:left w:val="none" w:sz="0" w:space="0" w:color="auto"/>
            <w:bottom w:val="none" w:sz="0" w:space="0" w:color="auto"/>
            <w:right w:val="none" w:sz="0" w:space="0" w:color="auto"/>
          </w:divBdr>
        </w:div>
        <w:div w:id="1798571103">
          <w:marLeft w:val="0"/>
          <w:marRight w:val="0"/>
          <w:marTop w:val="0"/>
          <w:marBottom w:val="0"/>
          <w:divBdr>
            <w:top w:val="none" w:sz="0" w:space="0" w:color="auto"/>
            <w:left w:val="none" w:sz="0" w:space="0" w:color="auto"/>
            <w:bottom w:val="none" w:sz="0" w:space="0" w:color="auto"/>
            <w:right w:val="none" w:sz="0" w:space="0" w:color="auto"/>
          </w:divBdr>
        </w:div>
        <w:div w:id="1184199541">
          <w:marLeft w:val="0"/>
          <w:marRight w:val="0"/>
          <w:marTop w:val="0"/>
          <w:marBottom w:val="0"/>
          <w:divBdr>
            <w:top w:val="none" w:sz="0" w:space="0" w:color="auto"/>
            <w:left w:val="none" w:sz="0" w:space="0" w:color="auto"/>
            <w:bottom w:val="none" w:sz="0" w:space="0" w:color="auto"/>
            <w:right w:val="none" w:sz="0" w:space="0" w:color="auto"/>
          </w:divBdr>
        </w:div>
      </w:divsChild>
    </w:div>
    <w:div w:id="876041603">
      <w:bodyDiv w:val="1"/>
      <w:marLeft w:val="0"/>
      <w:marRight w:val="0"/>
      <w:marTop w:val="0"/>
      <w:marBottom w:val="0"/>
      <w:divBdr>
        <w:top w:val="none" w:sz="0" w:space="0" w:color="auto"/>
        <w:left w:val="none" w:sz="0" w:space="0" w:color="auto"/>
        <w:bottom w:val="none" w:sz="0" w:space="0" w:color="auto"/>
        <w:right w:val="none" w:sz="0" w:space="0" w:color="auto"/>
      </w:divBdr>
    </w:div>
    <w:div w:id="876115153">
      <w:bodyDiv w:val="1"/>
      <w:marLeft w:val="0"/>
      <w:marRight w:val="0"/>
      <w:marTop w:val="0"/>
      <w:marBottom w:val="0"/>
      <w:divBdr>
        <w:top w:val="none" w:sz="0" w:space="0" w:color="auto"/>
        <w:left w:val="none" w:sz="0" w:space="0" w:color="auto"/>
        <w:bottom w:val="none" w:sz="0" w:space="0" w:color="auto"/>
        <w:right w:val="none" w:sz="0" w:space="0" w:color="auto"/>
      </w:divBdr>
    </w:div>
    <w:div w:id="876310129">
      <w:bodyDiv w:val="1"/>
      <w:marLeft w:val="0"/>
      <w:marRight w:val="0"/>
      <w:marTop w:val="0"/>
      <w:marBottom w:val="0"/>
      <w:divBdr>
        <w:top w:val="none" w:sz="0" w:space="0" w:color="auto"/>
        <w:left w:val="none" w:sz="0" w:space="0" w:color="auto"/>
        <w:bottom w:val="none" w:sz="0" w:space="0" w:color="auto"/>
        <w:right w:val="none" w:sz="0" w:space="0" w:color="auto"/>
      </w:divBdr>
    </w:div>
    <w:div w:id="876548513">
      <w:bodyDiv w:val="1"/>
      <w:marLeft w:val="0"/>
      <w:marRight w:val="0"/>
      <w:marTop w:val="0"/>
      <w:marBottom w:val="0"/>
      <w:divBdr>
        <w:top w:val="none" w:sz="0" w:space="0" w:color="auto"/>
        <w:left w:val="none" w:sz="0" w:space="0" w:color="auto"/>
        <w:bottom w:val="none" w:sz="0" w:space="0" w:color="auto"/>
        <w:right w:val="none" w:sz="0" w:space="0" w:color="auto"/>
      </w:divBdr>
    </w:div>
    <w:div w:id="876772295">
      <w:bodyDiv w:val="1"/>
      <w:marLeft w:val="0"/>
      <w:marRight w:val="0"/>
      <w:marTop w:val="0"/>
      <w:marBottom w:val="0"/>
      <w:divBdr>
        <w:top w:val="none" w:sz="0" w:space="0" w:color="auto"/>
        <w:left w:val="none" w:sz="0" w:space="0" w:color="auto"/>
        <w:bottom w:val="none" w:sz="0" w:space="0" w:color="auto"/>
        <w:right w:val="none" w:sz="0" w:space="0" w:color="auto"/>
      </w:divBdr>
    </w:div>
    <w:div w:id="877157260">
      <w:bodyDiv w:val="1"/>
      <w:marLeft w:val="0"/>
      <w:marRight w:val="0"/>
      <w:marTop w:val="0"/>
      <w:marBottom w:val="0"/>
      <w:divBdr>
        <w:top w:val="none" w:sz="0" w:space="0" w:color="auto"/>
        <w:left w:val="none" w:sz="0" w:space="0" w:color="auto"/>
        <w:bottom w:val="none" w:sz="0" w:space="0" w:color="auto"/>
        <w:right w:val="none" w:sz="0" w:space="0" w:color="auto"/>
      </w:divBdr>
    </w:div>
    <w:div w:id="877160791">
      <w:bodyDiv w:val="1"/>
      <w:marLeft w:val="0"/>
      <w:marRight w:val="0"/>
      <w:marTop w:val="0"/>
      <w:marBottom w:val="0"/>
      <w:divBdr>
        <w:top w:val="none" w:sz="0" w:space="0" w:color="auto"/>
        <w:left w:val="none" w:sz="0" w:space="0" w:color="auto"/>
        <w:bottom w:val="none" w:sz="0" w:space="0" w:color="auto"/>
        <w:right w:val="none" w:sz="0" w:space="0" w:color="auto"/>
      </w:divBdr>
    </w:div>
    <w:div w:id="877276750">
      <w:bodyDiv w:val="1"/>
      <w:marLeft w:val="0"/>
      <w:marRight w:val="0"/>
      <w:marTop w:val="0"/>
      <w:marBottom w:val="0"/>
      <w:divBdr>
        <w:top w:val="none" w:sz="0" w:space="0" w:color="auto"/>
        <w:left w:val="none" w:sz="0" w:space="0" w:color="auto"/>
        <w:bottom w:val="none" w:sz="0" w:space="0" w:color="auto"/>
        <w:right w:val="none" w:sz="0" w:space="0" w:color="auto"/>
      </w:divBdr>
    </w:div>
    <w:div w:id="877351284">
      <w:bodyDiv w:val="1"/>
      <w:marLeft w:val="0"/>
      <w:marRight w:val="0"/>
      <w:marTop w:val="0"/>
      <w:marBottom w:val="0"/>
      <w:divBdr>
        <w:top w:val="none" w:sz="0" w:space="0" w:color="auto"/>
        <w:left w:val="none" w:sz="0" w:space="0" w:color="auto"/>
        <w:bottom w:val="none" w:sz="0" w:space="0" w:color="auto"/>
        <w:right w:val="none" w:sz="0" w:space="0" w:color="auto"/>
      </w:divBdr>
    </w:div>
    <w:div w:id="877594038">
      <w:bodyDiv w:val="1"/>
      <w:marLeft w:val="0"/>
      <w:marRight w:val="0"/>
      <w:marTop w:val="0"/>
      <w:marBottom w:val="0"/>
      <w:divBdr>
        <w:top w:val="none" w:sz="0" w:space="0" w:color="auto"/>
        <w:left w:val="none" w:sz="0" w:space="0" w:color="auto"/>
        <w:bottom w:val="none" w:sz="0" w:space="0" w:color="auto"/>
        <w:right w:val="none" w:sz="0" w:space="0" w:color="auto"/>
      </w:divBdr>
    </w:div>
    <w:div w:id="877858042">
      <w:bodyDiv w:val="1"/>
      <w:marLeft w:val="0"/>
      <w:marRight w:val="0"/>
      <w:marTop w:val="0"/>
      <w:marBottom w:val="0"/>
      <w:divBdr>
        <w:top w:val="none" w:sz="0" w:space="0" w:color="auto"/>
        <w:left w:val="none" w:sz="0" w:space="0" w:color="auto"/>
        <w:bottom w:val="none" w:sz="0" w:space="0" w:color="auto"/>
        <w:right w:val="none" w:sz="0" w:space="0" w:color="auto"/>
      </w:divBdr>
    </w:div>
    <w:div w:id="878201918">
      <w:bodyDiv w:val="1"/>
      <w:marLeft w:val="0"/>
      <w:marRight w:val="0"/>
      <w:marTop w:val="0"/>
      <w:marBottom w:val="0"/>
      <w:divBdr>
        <w:top w:val="none" w:sz="0" w:space="0" w:color="auto"/>
        <w:left w:val="none" w:sz="0" w:space="0" w:color="auto"/>
        <w:bottom w:val="none" w:sz="0" w:space="0" w:color="auto"/>
        <w:right w:val="none" w:sz="0" w:space="0" w:color="auto"/>
      </w:divBdr>
    </w:div>
    <w:div w:id="878318037">
      <w:bodyDiv w:val="1"/>
      <w:marLeft w:val="0"/>
      <w:marRight w:val="0"/>
      <w:marTop w:val="0"/>
      <w:marBottom w:val="0"/>
      <w:divBdr>
        <w:top w:val="none" w:sz="0" w:space="0" w:color="auto"/>
        <w:left w:val="none" w:sz="0" w:space="0" w:color="auto"/>
        <w:bottom w:val="none" w:sz="0" w:space="0" w:color="auto"/>
        <w:right w:val="none" w:sz="0" w:space="0" w:color="auto"/>
      </w:divBdr>
    </w:div>
    <w:div w:id="878399991">
      <w:bodyDiv w:val="1"/>
      <w:marLeft w:val="0"/>
      <w:marRight w:val="0"/>
      <w:marTop w:val="0"/>
      <w:marBottom w:val="0"/>
      <w:divBdr>
        <w:top w:val="none" w:sz="0" w:space="0" w:color="auto"/>
        <w:left w:val="none" w:sz="0" w:space="0" w:color="auto"/>
        <w:bottom w:val="none" w:sz="0" w:space="0" w:color="auto"/>
        <w:right w:val="none" w:sz="0" w:space="0" w:color="auto"/>
      </w:divBdr>
    </w:div>
    <w:div w:id="878476568">
      <w:bodyDiv w:val="1"/>
      <w:marLeft w:val="0"/>
      <w:marRight w:val="0"/>
      <w:marTop w:val="0"/>
      <w:marBottom w:val="0"/>
      <w:divBdr>
        <w:top w:val="none" w:sz="0" w:space="0" w:color="auto"/>
        <w:left w:val="none" w:sz="0" w:space="0" w:color="auto"/>
        <w:bottom w:val="none" w:sz="0" w:space="0" w:color="auto"/>
        <w:right w:val="none" w:sz="0" w:space="0" w:color="auto"/>
      </w:divBdr>
    </w:div>
    <w:div w:id="878591123">
      <w:bodyDiv w:val="1"/>
      <w:marLeft w:val="0"/>
      <w:marRight w:val="0"/>
      <w:marTop w:val="0"/>
      <w:marBottom w:val="0"/>
      <w:divBdr>
        <w:top w:val="none" w:sz="0" w:space="0" w:color="auto"/>
        <w:left w:val="none" w:sz="0" w:space="0" w:color="auto"/>
        <w:bottom w:val="none" w:sz="0" w:space="0" w:color="auto"/>
        <w:right w:val="none" w:sz="0" w:space="0" w:color="auto"/>
      </w:divBdr>
    </w:div>
    <w:div w:id="878709843">
      <w:bodyDiv w:val="1"/>
      <w:marLeft w:val="0"/>
      <w:marRight w:val="0"/>
      <w:marTop w:val="0"/>
      <w:marBottom w:val="0"/>
      <w:divBdr>
        <w:top w:val="none" w:sz="0" w:space="0" w:color="auto"/>
        <w:left w:val="none" w:sz="0" w:space="0" w:color="auto"/>
        <w:bottom w:val="none" w:sz="0" w:space="0" w:color="auto"/>
        <w:right w:val="none" w:sz="0" w:space="0" w:color="auto"/>
      </w:divBdr>
    </w:div>
    <w:div w:id="878783123">
      <w:bodyDiv w:val="1"/>
      <w:marLeft w:val="0"/>
      <w:marRight w:val="0"/>
      <w:marTop w:val="0"/>
      <w:marBottom w:val="0"/>
      <w:divBdr>
        <w:top w:val="none" w:sz="0" w:space="0" w:color="auto"/>
        <w:left w:val="none" w:sz="0" w:space="0" w:color="auto"/>
        <w:bottom w:val="none" w:sz="0" w:space="0" w:color="auto"/>
        <w:right w:val="none" w:sz="0" w:space="0" w:color="auto"/>
      </w:divBdr>
    </w:div>
    <w:div w:id="878863063">
      <w:bodyDiv w:val="1"/>
      <w:marLeft w:val="0"/>
      <w:marRight w:val="0"/>
      <w:marTop w:val="0"/>
      <w:marBottom w:val="0"/>
      <w:divBdr>
        <w:top w:val="none" w:sz="0" w:space="0" w:color="auto"/>
        <w:left w:val="none" w:sz="0" w:space="0" w:color="auto"/>
        <w:bottom w:val="none" w:sz="0" w:space="0" w:color="auto"/>
        <w:right w:val="none" w:sz="0" w:space="0" w:color="auto"/>
      </w:divBdr>
    </w:div>
    <w:div w:id="878904858">
      <w:bodyDiv w:val="1"/>
      <w:marLeft w:val="0"/>
      <w:marRight w:val="0"/>
      <w:marTop w:val="0"/>
      <w:marBottom w:val="0"/>
      <w:divBdr>
        <w:top w:val="none" w:sz="0" w:space="0" w:color="auto"/>
        <w:left w:val="none" w:sz="0" w:space="0" w:color="auto"/>
        <w:bottom w:val="none" w:sz="0" w:space="0" w:color="auto"/>
        <w:right w:val="none" w:sz="0" w:space="0" w:color="auto"/>
      </w:divBdr>
    </w:div>
    <w:div w:id="879197910">
      <w:bodyDiv w:val="1"/>
      <w:marLeft w:val="0"/>
      <w:marRight w:val="0"/>
      <w:marTop w:val="0"/>
      <w:marBottom w:val="0"/>
      <w:divBdr>
        <w:top w:val="none" w:sz="0" w:space="0" w:color="auto"/>
        <w:left w:val="none" w:sz="0" w:space="0" w:color="auto"/>
        <w:bottom w:val="none" w:sz="0" w:space="0" w:color="auto"/>
        <w:right w:val="none" w:sz="0" w:space="0" w:color="auto"/>
      </w:divBdr>
    </w:div>
    <w:div w:id="879248272">
      <w:bodyDiv w:val="1"/>
      <w:marLeft w:val="0"/>
      <w:marRight w:val="0"/>
      <w:marTop w:val="0"/>
      <w:marBottom w:val="0"/>
      <w:divBdr>
        <w:top w:val="none" w:sz="0" w:space="0" w:color="auto"/>
        <w:left w:val="none" w:sz="0" w:space="0" w:color="auto"/>
        <w:bottom w:val="none" w:sz="0" w:space="0" w:color="auto"/>
        <w:right w:val="none" w:sz="0" w:space="0" w:color="auto"/>
      </w:divBdr>
    </w:div>
    <w:div w:id="879321402">
      <w:bodyDiv w:val="1"/>
      <w:marLeft w:val="0"/>
      <w:marRight w:val="0"/>
      <w:marTop w:val="0"/>
      <w:marBottom w:val="0"/>
      <w:divBdr>
        <w:top w:val="none" w:sz="0" w:space="0" w:color="auto"/>
        <w:left w:val="none" w:sz="0" w:space="0" w:color="auto"/>
        <w:bottom w:val="none" w:sz="0" w:space="0" w:color="auto"/>
        <w:right w:val="none" w:sz="0" w:space="0" w:color="auto"/>
      </w:divBdr>
    </w:div>
    <w:div w:id="879321453">
      <w:bodyDiv w:val="1"/>
      <w:marLeft w:val="0"/>
      <w:marRight w:val="0"/>
      <w:marTop w:val="0"/>
      <w:marBottom w:val="0"/>
      <w:divBdr>
        <w:top w:val="none" w:sz="0" w:space="0" w:color="auto"/>
        <w:left w:val="none" w:sz="0" w:space="0" w:color="auto"/>
        <w:bottom w:val="none" w:sz="0" w:space="0" w:color="auto"/>
        <w:right w:val="none" w:sz="0" w:space="0" w:color="auto"/>
      </w:divBdr>
    </w:div>
    <w:div w:id="879436454">
      <w:bodyDiv w:val="1"/>
      <w:marLeft w:val="0"/>
      <w:marRight w:val="0"/>
      <w:marTop w:val="0"/>
      <w:marBottom w:val="0"/>
      <w:divBdr>
        <w:top w:val="none" w:sz="0" w:space="0" w:color="auto"/>
        <w:left w:val="none" w:sz="0" w:space="0" w:color="auto"/>
        <w:bottom w:val="none" w:sz="0" w:space="0" w:color="auto"/>
        <w:right w:val="none" w:sz="0" w:space="0" w:color="auto"/>
      </w:divBdr>
    </w:div>
    <w:div w:id="879516204">
      <w:bodyDiv w:val="1"/>
      <w:marLeft w:val="0"/>
      <w:marRight w:val="0"/>
      <w:marTop w:val="0"/>
      <w:marBottom w:val="0"/>
      <w:divBdr>
        <w:top w:val="none" w:sz="0" w:space="0" w:color="auto"/>
        <w:left w:val="none" w:sz="0" w:space="0" w:color="auto"/>
        <w:bottom w:val="none" w:sz="0" w:space="0" w:color="auto"/>
        <w:right w:val="none" w:sz="0" w:space="0" w:color="auto"/>
      </w:divBdr>
    </w:div>
    <w:div w:id="879633927">
      <w:bodyDiv w:val="1"/>
      <w:marLeft w:val="0"/>
      <w:marRight w:val="0"/>
      <w:marTop w:val="0"/>
      <w:marBottom w:val="0"/>
      <w:divBdr>
        <w:top w:val="none" w:sz="0" w:space="0" w:color="auto"/>
        <w:left w:val="none" w:sz="0" w:space="0" w:color="auto"/>
        <w:bottom w:val="none" w:sz="0" w:space="0" w:color="auto"/>
        <w:right w:val="none" w:sz="0" w:space="0" w:color="auto"/>
      </w:divBdr>
    </w:div>
    <w:div w:id="879901547">
      <w:bodyDiv w:val="1"/>
      <w:marLeft w:val="0"/>
      <w:marRight w:val="0"/>
      <w:marTop w:val="0"/>
      <w:marBottom w:val="0"/>
      <w:divBdr>
        <w:top w:val="none" w:sz="0" w:space="0" w:color="auto"/>
        <w:left w:val="none" w:sz="0" w:space="0" w:color="auto"/>
        <w:bottom w:val="none" w:sz="0" w:space="0" w:color="auto"/>
        <w:right w:val="none" w:sz="0" w:space="0" w:color="auto"/>
      </w:divBdr>
    </w:div>
    <w:div w:id="880093179">
      <w:bodyDiv w:val="1"/>
      <w:marLeft w:val="0"/>
      <w:marRight w:val="0"/>
      <w:marTop w:val="0"/>
      <w:marBottom w:val="0"/>
      <w:divBdr>
        <w:top w:val="none" w:sz="0" w:space="0" w:color="auto"/>
        <w:left w:val="none" w:sz="0" w:space="0" w:color="auto"/>
        <w:bottom w:val="none" w:sz="0" w:space="0" w:color="auto"/>
        <w:right w:val="none" w:sz="0" w:space="0" w:color="auto"/>
      </w:divBdr>
    </w:div>
    <w:div w:id="880096332">
      <w:bodyDiv w:val="1"/>
      <w:marLeft w:val="0"/>
      <w:marRight w:val="0"/>
      <w:marTop w:val="0"/>
      <w:marBottom w:val="0"/>
      <w:divBdr>
        <w:top w:val="none" w:sz="0" w:space="0" w:color="auto"/>
        <w:left w:val="none" w:sz="0" w:space="0" w:color="auto"/>
        <w:bottom w:val="none" w:sz="0" w:space="0" w:color="auto"/>
        <w:right w:val="none" w:sz="0" w:space="0" w:color="auto"/>
      </w:divBdr>
    </w:div>
    <w:div w:id="880242429">
      <w:bodyDiv w:val="1"/>
      <w:marLeft w:val="0"/>
      <w:marRight w:val="0"/>
      <w:marTop w:val="0"/>
      <w:marBottom w:val="0"/>
      <w:divBdr>
        <w:top w:val="none" w:sz="0" w:space="0" w:color="auto"/>
        <w:left w:val="none" w:sz="0" w:space="0" w:color="auto"/>
        <w:bottom w:val="none" w:sz="0" w:space="0" w:color="auto"/>
        <w:right w:val="none" w:sz="0" w:space="0" w:color="auto"/>
      </w:divBdr>
    </w:div>
    <w:div w:id="880366427">
      <w:bodyDiv w:val="1"/>
      <w:marLeft w:val="0"/>
      <w:marRight w:val="0"/>
      <w:marTop w:val="0"/>
      <w:marBottom w:val="0"/>
      <w:divBdr>
        <w:top w:val="none" w:sz="0" w:space="0" w:color="auto"/>
        <w:left w:val="none" w:sz="0" w:space="0" w:color="auto"/>
        <w:bottom w:val="none" w:sz="0" w:space="0" w:color="auto"/>
        <w:right w:val="none" w:sz="0" w:space="0" w:color="auto"/>
      </w:divBdr>
    </w:div>
    <w:div w:id="880632922">
      <w:bodyDiv w:val="1"/>
      <w:marLeft w:val="0"/>
      <w:marRight w:val="0"/>
      <w:marTop w:val="0"/>
      <w:marBottom w:val="0"/>
      <w:divBdr>
        <w:top w:val="none" w:sz="0" w:space="0" w:color="auto"/>
        <w:left w:val="none" w:sz="0" w:space="0" w:color="auto"/>
        <w:bottom w:val="none" w:sz="0" w:space="0" w:color="auto"/>
        <w:right w:val="none" w:sz="0" w:space="0" w:color="auto"/>
      </w:divBdr>
    </w:div>
    <w:div w:id="880672876">
      <w:bodyDiv w:val="1"/>
      <w:marLeft w:val="0"/>
      <w:marRight w:val="0"/>
      <w:marTop w:val="0"/>
      <w:marBottom w:val="0"/>
      <w:divBdr>
        <w:top w:val="none" w:sz="0" w:space="0" w:color="auto"/>
        <w:left w:val="none" w:sz="0" w:space="0" w:color="auto"/>
        <w:bottom w:val="none" w:sz="0" w:space="0" w:color="auto"/>
        <w:right w:val="none" w:sz="0" w:space="0" w:color="auto"/>
      </w:divBdr>
    </w:div>
    <w:div w:id="880824969">
      <w:bodyDiv w:val="1"/>
      <w:marLeft w:val="0"/>
      <w:marRight w:val="0"/>
      <w:marTop w:val="0"/>
      <w:marBottom w:val="0"/>
      <w:divBdr>
        <w:top w:val="none" w:sz="0" w:space="0" w:color="auto"/>
        <w:left w:val="none" w:sz="0" w:space="0" w:color="auto"/>
        <w:bottom w:val="none" w:sz="0" w:space="0" w:color="auto"/>
        <w:right w:val="none" w:sz="0" w:space="0" w:color="auto"/>
      </w:divBdr>
    </w:div>
    <w:div w:id="880940297">
      <w:bodyDiv w:val="1"/>
      <w:marLeft w:val="0"/>
      <w:marRight w:val="0"/>
      <w:marTop w:val="0"/>
      <w:marBottom w:val="0"/>
      <w:divBdr>
        <w:top w:val="none" w:sz="0" w:space="0" w:color="auto"/>
        <w:left w:val="none" w:sz="0" w:space="0" w:color="auto"/>
        <w:bottom w:val="none" w:sz="0" w:space="0" w:color="auto"/>
        <w:right w:val="none" w:sz="0" w:space="0" w:color="auto"/>
      </w:divBdr>
    </w:div>
    <w:div w:id="881018861">
      <w:bodyDiv w:val="1"/>
      <w:marLeft w:val="0"/>
      <w:marRight w:val="0"/>
      <w:marTop w:val="0"/>
      <w:marBottom w:val="0"/>
      <w:divBdr>
        <w:top w:val="none" w:sz="0" w:space="0" w:color="auto"/>
        <w:left w:val="none" w:sz="0" w:space="0" w:color="auto"/>
        <w:bottom w:val="none" w:sz="0" w:space="0" w:color="auto"/>
        <w:right w:val="none" w:sz="0" w:space="0" w:color="auto"/>
      </w:divBdr>
    </w:div>
    <w:div w:id="881360424">
      <w:bodyDiv w:val="1"/>
      <w:marLeft w:val="0"/>
      <w:marRight w:val="0"/>
      <w:marTop w:val="0"/>
      <w:marBottom w:val="0"/>
      <w:divBdr>
        <w:top w:val="none" w:sz="0" w:space="0" w:color="auto"/>
        <w:left w:val="none" w:sz="0" w:space="0" w:color="auto"/>
        <w:bottom w:val="none" w:sz="0" w:space="0" w:color="auto"/>
        <w:right w:val="none" w:sz="0" w:space="0" w:color="auto"/>
      </w:divBdr>
    </w:div>
    <w:div w:id="881552198">
      <w:bodyDiv w:val="1"/>
      <w:marLeft w:val="0"/>
      <w:marRight w:val="0"/>
      <w:marTop w:val="0"/>
      <w:marBottom w:val="0"/>
      <w:divBdr>
        <w:top w:val="none" w:sz="0" w:space="0" w:color="auto"/>
        <w:left w:val="none" w:sz="0" w:space="0" w:color="auto"/>
        <w:bottom w:val="none" w:sz="0" w:space="0" w:color="auto"/>
        <w:right w:val="none" w:sz="0" w:space="0" w:color="auto"/>
      </w:divBdr>
    </w:div>
    <w:div w:id="881554827">
      <w:bodyDiv w:val="1"/>
      <w:marLeft w:val="0"/>
      <w:marRight w:val="0"/>
      <w:marTop w:val="0"/>
      <w:marBottom w:val="0"/>
      <w:divBdr>
        <w:top w:val="none" w:sz="0" w:space="0" w:color="auto"/>
        <w:left w:val="none" w:sz="0" w:space="0" w:color="auto"/>
        <w:bottom w:val="none" w:sz="0" w:space="0" w:color="auto"/>
        <w:right w:val="none" w:sz="0" w:space="0" w:color="auto"/>
      </w:divBdr>
      <w:divsChild>
        <w:div w:id="1562256180">
          <w:marLeft w:val="0"/>
          <w:marRight w:val="0"/>
          <w:marTop w:val="0"/>
          <w:marBottom w:val="0"/>
          <w:divBdr>
            <w:top w:val="none" w:sz="0" w:space="0" w:color="auto"/>
            <w:left w:val="none" w:sz="0" w:space="0" w:color="auto"/>
            <w:bottom w:val="none" w:sz="0" w:space="0" w:color="auto"/>
            <w:right w:val="none" w:sz="0" w:space="0" w:color="auto"/>
          </w:divBdr>
        </w:div>
        <w:div w:id="240532338">
          <w:marLeft w:val="0"/>
          <w:marRight w:val="0"/>
          <w:marTop w:val="0"/>
          <w:marBottom w:val="0"/>
          <w:divBdr>
            <w:top w:val="none" w:sz="0" w:space="0" w:color="auto"/>
            <w:left w:val="none" w:sz="0" w:space="0" w:color="auto"/>
            <w:bottom w:val="none" w:sz="0" w:space="0" w:color="auto"/>
            <w:right w:val="none" w:sz="0" w:space="0" w:color="auto"/>
          </w:divBdr>
        </w:div>
        <w:div w:id="2081054134">
          <w:marLeft w:val="0"/>
          <w:marRight w:val="0"/>
          <w:marTop w:val="0"/>
          <w:marBottom w:val="0"/>
          <w:divBdr>
            <w:top w:val="none" w:sz="0" w:space="0" w:color="auto"/>
            <w:left w:val="none" w:sz="0" w:space="0" w:color="auto"/>
            <w:bottom w:val="none" w:sz="0" w:space="0" w:color="auto"/>
            <w:right w:val="none" w:sz="0" w:space="0" w:color="auto"/>
          </w:divBdr>
        </w:div>
        <w:div w:id="1579823400">
          <w:marLeft w:val="0"/>
          <w:marRight w:val="0"/>
          <w:marTop w:val="0"/>
          <w:marBottom w:val="0"/>
          <w:divBdr>
            <w:top w:val="none" w:sz="0" w:space="0" w:color="auto"/>
            <w:left w:val="none" w:sz="0" w:space="0" w:color="auto"/>
            <w:bottom w:val="none" w:sz="0" w:space="0" w:color="auto"/>
            <w:right w:val="none" w:sz="0" w:space="0" w:color="auto"/>
          </w:divBdr>
        </w:div>
        <w:div w:id="573667289">
          <w:marLeft w:val="0"/>
          <w:marRight w:val="0"/>
          <w:marTop w:val="0"/>
          <w:marBottom w:val="0"/>
          <w:divBdr>
            <w:top w:val="none" w:sz="0" w:space="0" w:color="auto"/>
            <w:left w:val="none" w:sz="0" w:space="0" w:color="auto"/>
            <w:bottom w:val="none" w:sz="0" w:space="0" w:color="auto"/>
            <w:right w:val="none" w:sz="0" w:space="0" w:color="auto"/>
          </w:divBdr>
        </w:div>
        <w:div w:id="725688878">
          <w:marLeft w:val="0"/>
          <w:marRight w:val="0"/>
          <w:marTop w:val="0"/>
          <w:marBottom w:val="0"/>
          <w:divBdr>
            <w:top w:val="none" w:sz="0" w:space="0" w:color="auto"/>
            <w:left w:val="none" w:sz="0" w:space="0" w:color="auto"/>
            <w:bottom w:val="none" w:sz="0" w:space="0" w:color="auto"/>
            <w:right w:val="none" w:sz="0" w:space="0" w:color="auto"/>
          </w:divBdr>
        </w:div>
        <w:div w:id="1879125854">
          <w:marLeft w:val="0"/>
          <w:marRight w:val="0"/>
          <w:marTop w:val="0"/>
          <w:marBottom w:val="0"/>
          <w:divBdr>
            <w:top w:val="none" w:sz="0" w:space="0" w:color="auto"/>
            <w:left w:val="none" w:sz="0" w:space="0" w:color="auto"/>
            <w:bottom w:val="none" w:sz="0" w:space="0" w:color="auto"/>
            <w:right w:val="none" w:sz="0" w:space="0" w:color="auto"/>
          </w:divBdr>
        </w:div>
        <w:div w:id="1233152156">
          <w:marLeft w:val="0"/>
          <w:marRight w:val="0"/>
          <w:marTop w:val="0"/>
          <w:marBottom w:val="0"/>
          <w:divBdr>
            <w:top w:val="none" w:sz="0" w:space="0" w:color="auto"/>
            <w:left w:val="none" w:sz="0" w:space="0" w:color="auto"/>
            <w:bottom w:val="none" w:sz="0" w:space="0" w:color="auto"/>
            <w:right w:val="none" w:sz="0" w:space="0" w:color="auto"/>
          </w:divBdr>
        </w:div>
        <w:div w:id="1820221949">
          <w:marLeft w:val="0"/>
          <w:marRight w:val="0"/>
          <w:marTop w:val="0"/>
          <w:marBottom w:val="0"/>
          <w:divBdr>
            <w:top w:val="none" w:sz="0" w:space="0" w:color="auto"/>
            <w:left w:val="none" w:sz="0" w:space="0" w:color="auto"/>
            <w:bottom w:val="none" w:sz="0" w:space="0" w:color="auto"/>
            <w:right w:val="none" w:sz="0" w:space="0" w:color="auto"/>
          </w:divBdr>
        </w:div>
        <w:div w:id="1974208773">
          <w:marLeft w:val="0"/>
          <w:marRight w:val="0"/>
          <w:marTop w:val="0"/>
          <w:marBottom w:val="0"/>
          <w:divBdr>
            <w:top w:val="none" w:sz="0" w:space="0" w:color="auto"/>
            <w:left w:val="none" w:sz="0" w:space="0" w:color="auto"/>
            <w:bottom w:val="none" w:sz="0" w:space="0" w:color="auto"/>
            <w:right w:val="none" w:sz="0" w:space="0" w:color="auto"/>
          </w:divBdr>
        </w:div>
        <w:div w:id="3754243">
          <w:marLeft w:val="0"/>
          <w:marRight w:val="0"/>
          <w:marTop w:val="0"/>
          <w:marBottom w:val="0"/>
          <w:divBdr>
            <w:top w:val="none" w:sz="0" w:space="0" w:color="auto"/>
            <w:left w:val="none" w:sz="0" w:space="0" w:color="auto"/>
            <w:bottom w:val="none" w:sz="0" w:space="0" w:color="auto"/>
            <w:right w:val="none" w:sz="0" w:space="0" w:color="auto"/>
          </w:divBdr>
        </w:div>
        <w:div w:id="410155389">
          <w:marLeft w:val="0"/>
          <w:marRight w:val="0"/>
          <w:marTop w:val="0"/>
          <w:marBottom w:val="0"/>
          <w:divBdr>
            <w:top w:val="none" w:sz="0" w:space="0" w:color="auto"/>
            <w:left w:val="none" w:sz="0" w:space="0" w:color="auto"/>
            <w:bottom w:val="none" w:sz="0" w:space="0" w:color="auto"/>
            <w:right w:val="none" w:sz="0" w:space="0" w:color="auto"/>
          </w:divBdr>
        </w:div>
        <w:div w:id="132984655">
          <w:marLeft w:val="0"/>
          <w:marRight w:val="0"/>
          <w:marTop w:val="0"/>
          <w:marBottom w:val="0"/>
          <w:divBdr>
            <w:top w:val="none" w:sz="0" w:space="0" w:color="auto"/>
            <w:left w:val="none" w:sz="0" w:space="0" w:color="auto"/>
            <w:bottom w:val="none" w:sz="0" w:space="0" w:color="auto"/>
            <w:right w:val="none" w:sz="0" w:space="0" w:color="auto"/>
          </w:divBdr>
        </w:div>
        <w:div w:id="678581944">
          <w:marLeft w:val="0"/>
          <w:marRight w:val="0"/>
          <w:marTop w:val="0"/>
          <w:marBottom w:val="0"/>
          <w:divBdr>
            <w:top w:val="none" w:sz="0" w:space="0" w:color="auto"/>
            <w:left w:val="none" w:sz="0" w:space="0" w:color="auto"/>
            <w:bottom w:val="none" w:sz="0" w:space="0" w:color="auto"/>
            <w:right w:val="none" w:sz="0" w:space="0" w:color="auto"/>
          </w:divBdr>
        </w:div>
        <w:div w:id="550578860">
          <w:marLeft w:val="0"/>
          <w:marRight w:val="0"/>
          <w:marTop w:val="0"/>
          <w:marBottom w:val="0"/>
          <w:divBdr>
            <w:top w:val="none" w:sz="0" w:space="0" w:color="auto"/>
            <w:left w:val="none" w:sz="0" w:space="0" w:color="auto"/>
            <w:bottom w:val="none" w:sz="0" w:space="0" w:color="auto"/>
            <w:right w:val="none" w:sz="0" w:space="0" w:color="auto"/>
          </w:divBdr>
        </w:div>
        <w:div w:id="25494478">
          <w:marLeft w:val="0"/>
          <w:marRight w:val="0"/>
          <w:marTop w:val="0"/>
          <w:marBottom w:val="0"/>
          <w:divBdr>
            <w:top w:val="none" w:sz="0" w:space="0" w:color="auto"/>
            <w:left w:val="none" w:sz="0" w:space="0" w:color="auto"/>
            <w:bottom w:val="none" w:sz="0" w:space="0" w:color="auto"/>
            <w:right w:val="none" w:sz="0" w:space="0" w:color="auto"/>
          </w:divBdr>
        </w:div>
        <w:div w:id="371685434">
          <w:marLeft w:val="0"/>
          <w:marRight w:val="0"/>
          <w:marTop w:val="0"/>
          <w:marBottom w:val="0"/>
          <w:divBdr>
            <w:top w:val="none" w:sz="0" w:space="0" w:color="auto"/>
            <w:left w:val="none" w:sz="0" w:space="0" w:color="auto"/>
            <w:bottom w:val="none" w:sz="0" w:space="0" w:color="auto"/>
            <w:right w:val="none" w:sz="0" w:space="0" w:color="auto"/>
          </w:divBdr>
        </w:div>
        <w:div w:id="248462897">
          <w:marLeft w:val="0"/>
          <w:marRight w:val="0"/>
          <w:marTop w:val="0"/>
          <w:marBottom w:val="0"/>
          <w:divBdr>
            <w:top w:val="none" w:sz="0" w:space="0" w:color="auto"/>
            <w:left w:val="none" w:sz="0" w:space="0" w:color="auto"/>
            <w:bottom w:val="none" w:sz="0" w:space="0" w:color="auto"/>
            <w:right w:val="none" w:sz="0" w:space="0" w:color="auto"/>
          </w:divBdr>
        </w:div>
        <w:div w:id="292296016">
          <w:marLeft w:val="0"/>
          <w:marRight w:val="0"/>
          <w:marTop w:val="0"/>
          <w:marBottom w:val="0"/>
          <w:divBdr>
            <w:top w:val="none" w:sz="0" w:space="0" w:color="auto"/>
            <w:left w:val="none" w:sz="0" w:space="0" w:color="auto"/>
            <w:bottom w:val="none" w:sz="0" w:space="0" w:color="auto"/>
            <w:right w:val="none" w:sz="0" w:space="0" w:color="auto"/>
          </w:divBdr>
        </w:div>
        <w:div w:id="1035077539">
          <w:marLeft w:val="0"/>
          <w:marRight w:val="0"/>
          <w:marTop w:val="0"/>
          <w:marBottom w:val="0"/>
          <w:divBdr>
            <w:top w:val="none" w:sz="0" w:space="0" w:color="auto"/>
            <w:left w:val="none" w:sz="0" w:space="0" w:color="auto"/>
            <w:bottom w:val="none" w:sz="0" w:space="0" w:color="auto"/>
            <w:right w:val="none" w:sz="0" w:space="0" w:color="auto"/>
          </w:divBdr>
        </w:div>
        <w:div w:id="588391562">
          <w:marLeft w:val="0"/>
          <w:marRight w:val="0"/>
          <w:marTop w:val="0"/>
          <w:marBottom w:val="0"/>
          <w:divBdr>
            <w:top w:val="none" w:sz="0" w:space="0" w:color="auto"/>
            <w:left w:val="none" w:sz="0" w:space="0" w:color="auto"/>
            <w:bottom w:val="none" w:sz="0" w:space="0" w:color="auto"/>
            <w:right w:val="none" w:sz="0" w:space="0" w:color="auto"/>
          </w:divBdr>
        </w:div>
        <w:div w:id="1350716400">
          <w:marLeft w:val="0"/>
          <w:marRight w:val="0"/>
          <w:marTop w:val="0"/>
          <w:marBottom w:val="0"/>
          <w:divBdr>
            <w:top w:val="none" w:sz="0" w:space="0" w:color="auto"/>
            <w:left w:val="none" w:sz="0" w:space="0" w:color="auto"/>
            <w:bottom w:val="none" w:sz="0" w:space="0" w:color="auto"/>
            <w:right w:val="none" w:sz="0" w:space="0" w:color="auto"/>
          </w:divBdr>
        </w:div>
        <w:div w:id="1466971526">
          <w:marLeft w:val="0"/>
          <w:marRight w:val="0"/>
          <w:marTop w:val="0"/>
          <w:marBottom w:val="0"/>
          <w:divBdr>
            <w:top w:val="none" w:sz="0" w:space="0" w:color="auto"/>
            <w:left w:val="none" w:sz="0" w:space="0" w:color="auto"/>
            <w:bottom w:val="none" w:sz="0" w:space="0" w:color="auto"/>
            <w:right w:val="none" w:sz="0" w:space="0" w:color="auto"/>
          </w:divBdr>
        </w:div>
        <w:div w:id="815949116">
          <w:marLeft w:val="0"/>
          <w:marRight w:val="0"/>
          <w:marTop w:val="0"/>
          <w:marBottom w:val="0"/>
          <w:divBdr>
            <w:top w:val="none" w:sz="0" w:space="0" w:color="auto"/>
            <w:left w:val="none" w:sz="0" w:space="0" w:color="auto"/>
            <w:bottom w:val="none" w:sz="0" w:space="0" w:color="auto"/>
            <w:right w:val="none" w:sz="0" w:space="0" w:color="auto"/>
          </w:divBdr>
        </w:div>
        <w:div w:id="2037269407">
          <w:marLeft w:val="0"/>
          <w:marRight w:val="0"/>
          <w:marTop w:val="0"/>
          <w:marBottom w:val="0"/>
          <w:divBdr>
            <w:top w:val="none" w:sz="0" w:space="0" w:color="auto"/>
            <w:left w:val="none" w:sz="0" w:space="0" w:color="auto"/>
            <w:bottom w:val="none" w:sz="0" w:space="0" w:color="auto"/>
            <w:right w:val="none" w:sz="0" w:space="0" w:color="auto"/>
          </w:divBdr>
        </w:div>
        <w:div w:id="1910267502">
          <w:marLeft w:val="0"/>
          <w:marRight w:val="0"/>
          <w:marTop w:val="0"/>
          <w:marBottom w:val="0"/>
          <w:divBdr>
            <w:top w:val="none" w:sz="0" w:space="0" w:color="auto"/>
            <w:left w:val="none" w:sz="0" w:space="0" w:color="auto"/>
            <w:bottom w:val="none" w:sz="0" w:space="0" w:color="auto"/>
            <w:right w:val="none" w:sz="0" w:space="0" w:color="auto"/>
          </w:divBdr>
        </w:div>
        <w:div w:id="719404630">
          <w:marLeft w:val="0"/>
          <w:marRight w:val="0"/>
          <w:marTop w:val="0"/>
          <w:marBottom w:val="0"/>
          <w:divBdr>
            <w:top w:val="none" w:sz="0" w:space="0" w:color="auto"/>
            <w:left w:val="none" w:sz="0" w:space="0" w:color="auto"/>
            <w:bottom w:val="none" w:sz="0" w:space="0" w:color="auto"/>
            <w:right w:val="none" w:sz="0" w:space="0" w:color="auto"/>
          </w:divBdr>
        </w:div>
        <w:div w:id="2032224276">
          <w:marLeft w:val="0"/>
          <w:marRight w:val="0"/>
          <w:marTop w:val="0"/>
          <w:marBottom w:val="0"/>
          <w:divBdr>
            <w:top w:val="none" w:sz="0" w:space="0" w:color="auto"/>
            <w:left w:val="none" w:sz="0" w:space="0" w:color="auto"/>
            <w:bottom w:val="none" w:sz="0" w:space="0" w:color="auto"/>
            <w:right w:val="none" w:sz="0" w:space="0" w:color="auto"/>
          </w:divBdr>
        </w:div>
        <w:div w:id="1946157384">
          <w:marLeft w:val="0"/>
          <w:marRight w:val="0"/>
          <w:marTop w:val="0"/>
          <w:marBottom w:val="0"/>
          <w:divBdr>
            <w:top w:val="none" w:sz="0" w:space="0" w:color="auto"/>
            <w:left w:val="none" w:sz="0" w:space="0" w:color="auto"/>
            <w:bottom w:val="none" w:sz="0" w:space="0" w:color="auto"/>
            <w:right w:val="none" w:sz="0" w:space="0" w:color="auto"/>
          </w:divBdr>
        </w:div>
        <w:div w:id="928076919">
          <w:marLeft w:val="0"/>
          <w:marRight w:val="0"/>
          <w:marTop w:val="0"/>
          <w:marBottom w:val="0"/>
          <w:divBdr>
            <w:top w:val="none" w:sz="0" w:space="0" w:color="auto"/>
            <w:left w:val="none" w:sz="0" w:space="0" w:color="auto"/>
            <w:bottom w:val="none" w:sz="0" w:space="0" w:color="auto"/>
            <w:right w:val="none" w:sz="0" w:space="0" w:color="auto"/>
          </w:divBdr>
        </w:div>
        <w:div w:id="1070956498">
          <w:marLeft w:val="0"/>
          <w:marRight w:val="0"/>
          <w:marTop w:val="0"/>
          <w:marBottom w:val="0"/>
          <w:divBdr>
            <w:top w:val="none" w:sz="0" w:space="0" w:color="auto"/>
            <w:left w:val="none" w:sz="0" w:space="0" w:color="auto"/>
            <w:bottom w:val="none" w:sz="0" w:space="0" w:color="auto"/>
            <w:right w:val="none" w:sz="0" w:space="0" w:color="auto"/>
          </w:divBdr>
        </w:div>
        <w:div w:id="303631812">
          <w:marLeft w:val="0"/>
          <w:marRight w:val="0"/>
          <w:marTop w:val="0"/>
          <w:marBottom w:val="0"/>
          <w:divBdr>
            <w:top w:val="none" w:sz="0" w:space="0" w:color="auto"/>
            <w:left w:val="none" w:sz="0" w:space="0" w:color="auto"/>
            <w:bottom w:val="none" w:sz="0" w:space="0" w:color="auto"/>
            <w:right w:val="none" w:sz="0" w:space="0" w:color="auto"/>
          </w:divBdr>
        </w:div>
        <w:div w:id="1415205231">
          <w:marLeft w:val="0"/>
          <w:marRight w:val="0"/>
          <w:marTop w:val="0"/>
          <w:marBottom w:val="0"/>
          <w:divBdr>
            <w:top w:val="none" w:sz="0" w:space="0" w:color="auto"/>
            <w:left w:val="none" w:sz="0" w:space="0" w:color="auto"/>
            <w:bottom w:val="none" w:sz="0" w:space="0" w:color="auto"/>
            <w:right w:val="none" w:sz="0" w:space="0" w:color="auto"/>
          </w:divBdr>
        </w:div>
        <w:div w:id="1757097585">
          <w:marLeft w:val="0"/>
          <w:marRight w:val="0"/>
          <w:marTop w:val="0"/>
          <w:marBottom w:val="0"/>
          <w:divBdr>
            <w:top w:val="none" w:sz="0" w:space="0" w:color="auto"/>
            <w:left w:val="none" w:sz="0" w:space="0" w:color="auto"/>
            <w:bottom w:val="none" w:sz="0" w:space="0" w:color="auto"/>
            <w:right w:val="none" w:sz="0" w:space="0" w:color="auto"/>
          </w:divBdr>
        </w:div>
        <w:div w:id="1846355762">
          <w:marLeft w:val="0"/>
          <w:marRight w:val="0"/>
          <w:marTop w:val="0"/>
          <w:marBottom w:val="0"/>
          <w:divBdr>
            <w:top w:val="none" w:sz="0" w:space="0" w:color="auto"/>
            <w:left w:val="none" w:sz="0" w:space="0" w:color="auto"/>
            <w:bottom w:val="none" w:sz="0" w:space="0" w:color="auto"/>
            <w:right w:val="none" w:sz="0" w:space="0" w:color="auto"/>
          </w:divBdr>
        </w:div>
        <w:div w:id="265893020">
          <w:marLeft w:val="0"/>
          <w:marRight w:val="0"/>
          <w:marTop w:val="0"/>
          <w:marBottom w:val="0"/>
          <w:divBdr>
            <w:top w:val="none" w:sz="0" w:space="0" w:color="auto"/>
            <w:left w:val="none" w:sz="0" w:space="0" w:color="auto"/>
            <w:bottom w:val="none" w:sz="0" w:space="0" w:color="auto"/>
            <w:right w:val="none" w:sz="0" w:space="0" w:color="auto"/>
          </w:divBdr>
        </w:div>
        <w:div w:id="1054505890">
          <w:marLeft w:val="0"/>
          <w:marRight w:val="0"/>
          <w:marTop w:val="0"/>
          <w:marBottom w:val="0"/>
          <w:divBdr>
            <w:top w:val="none" w:sz="0" w:space="0" w:color="auto"/>
            <w:left w:val="none" w:sz="0" w:space="0" w:color="auto"/>
            <w:bottom w:val="none" w:sz="0" w:space="0" w:color="auto"/>
            <w:right w:val="none" w:sz="0" w:space="0" w:color="auto"/>
          </w:divBdr>
        </w:div>
        <w:div w:id="395124837">
          <w:marLeft w:val="0"/>
          <w:marRight w:val="0"/>
          <w:marTop w:val="0"/>
          <w:marBottom w:val="0"/>
          <w:divBdr>
            <w:top w:val="none" w:sz="0" w:space="0" w:color="auto"/>
            <w:left w:val="none" w:sz="0" w:space="0" w:color="auto"/>
            <w:bottom w:val="none" w:sz="0" w:space="0" w:color="auto"/>
            <w:right w:val="none" w:sz="0" w:space="0" w:color="auto"/>
          </w:divBdr>
        </w:div>
        <w:div w:id="1264651595">
          <w:marLeft w:val="0"/>
          <w:marRight w:val="0"/>
          <w:marTop w:val="0"/>
          <w:marBottom w:val="0"/>
          <w:divBdr>
            <w:top w:val="none" w:sz="0" w:space="0" w:color="auto"/>
            <w:left w:val="none" w:sz="0" w:space="0" w:color="auto"/>
            <w:bottom w:val="none" w:sz="0" w:space="0" w:color="auto"/>
            <w:right w:val="none" w:sz="0" w:space="0" w:color="auto"/>
          </w:divBdr>
        </w:div>
        <w:div w:id="790784949">
          <w:marLeft w:val="0"/>
          <w:marRight w:val="0"/>
          <w:marTop w:val="0"/>
          <w:marBottom w:val="0"/>
          <w:divBdr>
            <w:top w:val="none" w:sz="0" w:space="0" w:color="auto"/>
            <w:left w:val="none" w:sz="0" w:space="0" w:color="auto"/>
            <w:bottom w:val="none" w:sz="0" w:space="0" w:color="auto"/>
            <w:right w:val="none" w:sz="0" w:space="0" w:color="auto"/>
          </w:divBdr>
        </w:div>
        <w:div w:id="95365584">
          <w:marLeft w:val="0"/>
          <w:marRight w:val="0"/>
          <w:marTop w:val="0"/>
          <w:marBottom w:val="0"/>
          <w:divBdr>
            <w:top w:val="none" w:sz="0" w:space="0" w:color="auto"/>
            <w:left w:val="none" w:sz="0" w:space="0" w:color="auto"/>
            <w:bottom w:val="none" w:sz="0" w:space="0" w:color="auto"/>
            <w:right w:val="none" w:sz="0" w:space="0" w:color="auto"/>
          </w:divBdr>
        </w:div>
        <w:div w:id="2129085894">
          <w:marLeft w:val="0"/>
          <w:marRight w:val="0"/>
          <w:marTop w:val="0"/>
          <w:marBottom w:val="0"/>
          <w:divBdr>
            <w:top w:val="none" w:sz="0" w:space="0" w:color="auto"/>
            <w:left w:val="none" w:sz="0" w:space="0" w:color="auto"/>
            <w:bottom w:val="none" w:sz="0" w:space="0" w:color="auto"/>
            <w:right w:val="none" w:sz="0" w:space="0" w:color="auto"/>
          </w:divBdr>
        </w:div>
        <w:div w:id="734817159">
          <w:marLeft w:val="0"/>
          <w:marRight w:val="0"/>
          <w:marTop w:val="0"/>
          <w:marBottom w:val="0"/>
          <w:divBdr>
            <w:top w:val="none" w:sz="0" w:space="0" w:color="auto"/>
            <w:left w:val="none" w:sz="0" w:space="0" w:color="auto"/>
            <w:bottom w:val="none" w:sz="0" w:space="0" w:color="auto"/>
            <w:right w:val="none" w:sz="0" w:space="0" w:color="auto"/>
          </w:divBdr>
        </w:div>
        <w:div w:id="2003972204">
          <w:marLeft w:val="0"/>
          <w:marRight w:val="0"/>
          <w:marTop w:val="0"/>
          <w:marBottom w:val="0"/>
          <w:divBdr>
            <w:top w:val="none" w:sz="0" w:space="0" w:color="auto"/>
            <w:left w:val="none" w:sz="0" w:space="0" w:color="auto"/>
            <w:bottom w:val="none" w:sz="0" w:space="0" w:color="auto"/>
            <w:right w:val="none" w:sz="0" w:space="0" w:color="auto"/>
          </w:divBdr>
        </w:div>
        <w:div w:id="1796756994">
          <w:marLeft w:val="0"/>
          <w:marRight w:val="0"/>
          <w:marTop w:val="0"/>
          <w:marBottom w:val="0"/>
          <w:divBdr>
            <w:top w:val="none" w:sz="0" w:space="0" w:color="auto"/>
            <w:left w:val="none" w:sz="0" w:space="0" w:color="auto"/>
            <w:bottom w:val="none" w:sz="0" w:space="0" w:color="auto"/>
            <w:right w:val="none" w:sz="0" w:space="0" w:color="auto"/>
          </w:divBdr>
        </w:div>
        <w:div w:id="1655180983">
          <w:marLeft w:val="0"/>
          <w:marRight w:val="0"/>
          <w:marTop w:val="0"/>
          <w:marBottom w:val="0"/>
          <w:divBdr>
            <w:top w:val="none" w:sz="0" w:space="0" w:color="auto"/>
            <w:left w:val="none" w:sz="0" w:space="0" w:color="auto"/>
            <w:bottom w:val="none" w:sz="0" w:space="0" w:color="auto"/>
            <w:right w:val="none" w:sz="0" w:space="0" w:color="auto"/>
          </w:divBdr>
        </w:div>
        <w:div w:id="944727113">
          <w:marLeft w:val="0"/>
          <w:marRight w:val="0"/>
          <w:marTop w:val="0"/>
          <w:marBottom w:val="0"/>
          <w:divBdr>
            <w:top w:val="none" w:sz="0" w:space="0" w:color="auto"/>
            <w:left w:val="none" w:sz="0" w:space="0" w:color="auto"/>
            <w:bottom w:val="none" w:sz="0" w:space="0" w:color="auto"/>
            <w:right w:val="none" w:sz="0" w:space="0" w:color="auto"/>
          </w:divBdr>
        </w:div>
        <w:div w:id="1114902165">
          <w:marLeft w:val="0"/>
          <w:marRight w:val="0"/>
          <w:marTop w:val="0"/>
          <w:marBottom w:val="0"/>
          <w:divBdr>
            <w:top w:val="none" w:sz="0" w:space="0" w:color="auto"/>
            <w:left w:val="none" w:sz="0" w:space="0" w:color="auto"/>
            <w:bottom w:val="none" w:sz="0" w:space="0" w:color="auto"/>
            <w:right w:val="none" w:sz="0" w:space="0" w:color="auto"/>
          </w:divBdr>
        </w:div>
        <w:div w:id="1330713124">
          <w:marLeft w:val="0"/>
          <w:marRight w:val="0"/>
          <w:marTop w:val="0"/>
          <w:marBottom w:val="0"/>
          <w:divBdr>
            <w:top w:val="none" w:sz="0" w:space="0" w:color="auto"/>
            <w:left w:val="none" w:sz="0" w:space="0" w:color="auto"/>
            <w:bottom w:val="none" w:sz="0" w:space="0" w:color="auto"/>
            <w:right w:val="none" w:sz="0" w:space="0" w:color="auto"/>
          </w:divBdr>
        </w:div>
        <w:div w:id="931007614">
          <w:marLeft w:val="0"/>
          <w:marRight w:val="0"/>
          <w:marTop w:val="0"/>
          <w:marBottom w:val="0"/>
          <w:divBdr>
            <w:top w:val="none" w:sz="0" w:space="0" w:color="auto"/>
            <w:left w:val="none" w:sz="0" w:space="0" w:color="auto"/>
            <w:bottom w:val="none" w:sz="0" w:space="0" w:color="auto"/>
            <w:right w:val="none" w:sz="0" w:space="0" w:color="auto"/>
          </w:divBdr>
        </w:div>
        <w:div w:id="1524593442">
          <w:marLeft w:val="0"/>
          <w:marRight w:val="0"/>
          <w:marTop w:val="0"/>
          <w:marBottom w:val="0"/>
          <w:divBdr>
            <w:top w:val="none" w:sz="0" w:space="0" w:color="auto"/>
            <w:left w:val="none" w:sz="0" w:space="0" w:color="auto"/>
            <w:bottom w:val="none" w:sz="0" w:space="0" w:color="auto"/>
            <w:right w:val="none" w:sz="0" w:space="0" w:color="auto"/>
          </w:divBdr>
        </w:div>
        <w:div w:id="2142190024">
          <w:marLeft w:val="0"/>
          <w:marRight w:val="0"/>
          <w:marTop w:val="0"/>
          <w:marBottom w:val="0"/>
          <w:divBdr>
            <w:top w:val="none" w:sz="0" w:space="0" w:color="auto"/>
            <w:left w:val="none" w:sz="0" w:space="0" w:color="auto"/>
            <w:bottom w:val="none" w:sz="0" w:space="0" w:color="auto"/>
            <w:right w:val="none" w:sz="0" w:space="0" w:color="auto"/>
          </w:divBdr>
        </w:div>
        <w:div w:id="2012249453">
          <w:marLeft w:val="0"/>
          <w:marRight w:val="0"/>
          <w:marTop w:val="0"/>
          <w:marBottom w:val="0"/>
          <w:divBdr>
            <w:top w:val="none" w:sz="0" w:space="0" w:color="auto"/>
            <w:left w:val="none" w:sz="0" w:space="0" w:color="auto"/>
            <w:bottom w:val="none" w:sz="0" w:space="0" w:color="auto"/>
            <w:right w:val="none" w:sz="0" w:space="0" w:color="auto"/>
          </w:divBdr>
        </w:div>
        <w:div w:id="404035461">
          <w:marLeft w:val="0"/>
          <w:marRight w:val="0"/>
          <w:marTop w:val="0"/>
          <w:marBottom w:val="0"/>
          <w:divBdr>
            <w:top w:val="none" w:sz="0" w:space="0" w:color="auto"/>
            <w:left w:val="none" w:sz="0" w:space="0" w:color="auto"/>
            <w:bottom w:val="none" w:sz="0" w:space="0" w:color="auto"/>
            <w:right w:val="none" w:sz="0" w:space="0" w:color="auto"/>
          </w:divBdr>
        </w:div>
        <w:div w:id="746457401">
          <w:marLeft w:val="0"/>
          <w:marRight w:val="0"/>
          <w:marTop w:val="0"/>
          <w:marBottom w:val="0"/>
          <w:divBdr>
            <w:top w:val="none" w:sz="0" w:space="0" w:color="auto"/>
            <w:left w:val="none" w:sz="0" w:space="0" w:color="auto"/>
            <w:bottom w:val="none" w:sz="0" w:space="0" w:color="auto"/>
            <w:right w:val="none" w:sz="0" w:space="0" w:color="auto"/>
          </w:divBdr>
        </w:div>
        <w:div w:id="1921598270">
          <w:marLeft w:val="0"/>
          <w:marRight w:val="0"/>
          <w:marTop w:val="0"/>
          <w:marBottom w:val="0"/>
          <w:divBdr>
            <w:top w:val="none" w:sz="0" w:space="0" w:color="auto"/>
            <w:left w:val="none" w:sz="0" w:space="0" w:color="auto"/>
            <w:bottom w:val="none" w:sz="0" w:space="0" w:color="auto"/>
            <w:right w:val="none" w:sz="0" w:space="0" w:color="auto"/>
          </w:divBdr>
        </w:div>
        <w:div w:id="1318537506">
          <w:marLeft w:val="0"/>
          <w:marRight w:val="0"/>
          <w:marTop w:val="0"/>
          <w:marBottom w:val="0"/>
          <w:divBdr>
            <w:top w:val="none" w:sz="0" w:space="0" w:color="auto"/>
            <w:left w:val="none" w:sz="0" w:space="0" w:color="auto"/>
            <w:bottom w:val="none" w:sz="0" w:space="0" w:color="auto"/>
            <w:right w:val="none" w:sz="0" w:space="0" w:color="auto"/>
          </w:divBdr>
        </w:div>
        <w:div w:id="502013753">
          <w:marLeft w:val="0"/>
          <w:marRight w:val="0"/>
          <w:marTop w:val="0"/>
          <w:marBottom w:val="0"/>
          <w:divBdr>
            <w:top w:val="none" w:sz="0" w:space="0" w:color="auto"/>
            <w:left w:val="none" w:sz="0" w:space="0" w:color="auto"/>
            <w:bottom w:val="none" w:sz="0" w:space="0" w:color="auto"/>
            <w:right w:val="none" w:sz="0" w:space="0" w:color="auto"/>
          </w:divBdr>
        </w:div>
        <w:div w:id="1825657463">
          <w:marLeft w:val="0"/>
          <w:marRight w:val="0"/>
          <w:marTop w:val="0"/>
          <w:marBottom w:val="0"/>
          <w:divBdr>
            <w:top w:val="none" w:sz="0" w:space="0" w:color="auto"/>
            <w:left w:val="none" w:sz="0" w:space="0" w:color="auto"/>
            <w:bottom w:val="none" w:sz="0" w:space="0" w:color="auto"/>
            <w:right w:val="none" w:sz="0" w:space="0" w:color="auto"/>
          </w:divBdr>
        </w:div>
        <w:div w:id="809707864">
          <w:marLeft w:val="0"/>
          <w:marRight w:val="0"/>
          <w:marTop w:val="0"/>
          <w:marBottom w:val="0"/>
          <w:divBdr>
            <w:top w:val="none" w:sz="0" w:space="0" w:color="auto"/>
            <w:left w:val="none" w:sz="0" w:space="0" w:color="auto"/>
            <w:bottom w:val="none" w:sz="0" w:space="0" w:color="auto"/>
            <w:right w:val="none" w:sz="0" w:space="0" w:color="auto"/>
          </w:divBdr>
        </w:div>
        <w:div w:id="31536644">
          <w:marLeft w:val="0"/>
          <w:marRight w:val="0"/>
          <w:marTop w:val="0"/>
          <w:marBottom w:val="0"/>
          <w:divBdr>
            <w:top w:val="none" w:sz="0" w:space="0" w:color="auto"/>
            <w:left w:val="none" w:sz="0" w:space="0" w:color="auto"/>
            <w:bottom w:val="none" w:sz="0" w:space="0" w:color="auto"/>
            <w:right w:val="none" w:sz="0" w:space="0" w:color="auto"/>
          </w:divBdr>
        </w:div>
        <w:div w:id="1900944721">
          <w:marLeft w:val="0"/>
          <w:marRight w:val="0"/>
          <w:marTop w:val="0"/>
          <w:marBottom w:val="0"/>
          <w:divBdr>
            <w:top w:val="none" w:sz="0" w:space="0" w:color="auto"/>
            <w:left w:val="none" w:sz="0" w:space="0" w:color="auto"/>
            <w:bottom w:val="none" w:sz="0" w:space="0" w:color="auto"/>
            <w:right w:val="none" w:sz="0" w:space="0" w:color="auto"/>
          </w:divBdr>
        </w:div>
        <w:div w:id="299774200">
          <w:marLeft w:val="0"/>
          <w:marRight w:val="0"/>
          <w:marTop w:val="0"/>
          <w:marBottom w:val="0"/>
          <w:divBdr>
            <w:top w:val="none" w:sz="0" w:space="0" w:color="auto"/>
            <w:left w:val="none" w:sz="0" w:space="0" w:color="auto"/>
            <w:bottom w:val="none" w:sz="0" w:space="0" w:color="auto"/>
            <w:right w:val="none" w:sz="0" w:space="0" w:color="auto"/>
          </w:divBdr>
        </w:div>
        <w:div w:id="1004868055">
          <w:marLeft w:val="0"/>
          <w:marRight w:val="0"/>
          <w:marTop w:val="0"/>
          <w:marBottom w:val="0"/>
          <w:divBdr>
            <w:top w:val="none" w:sz="0" w:space="0" w:color="auto"/>
            <w:left w:val="none" w:sz="0" w:space="0" w:color="auto"/>
            <w:bottom w:val="none" w:sz="0" w:space="0" w:color="auto"/>
            <w:right w:val="none" w:sz="0" w:space="0" w:color="auto"/>
          </w:divBdr>
        </w:div>
        <w:div w:id="1957255971">
          <w:marLeft w:val="0"/>
          <w:marRight w:val="0"/>
          <w:marTop w:val="0"/>
          <w:marBottom w:val="0"/>
          <w:divBdr>
            <w:top w:val="none" w:sz="0" w:space="0" w:color="auto"/>
            <w:left w:val="none" w:sz="0" w:space="0" w:color="auto"/>
            <w:bottom w:val="none" w:sz="0" w:space="0" w:color="auto"/>
            <w:right w:val="none" w:sz="0" w:space="0" w:color="auto"/>
          </w:divBdr>
        </w:div>
        <w:div w:id="648092434">
          <w:marLeft w:val="0"/>
          <w:marRight w:val="0"/>
          <w:marTop w:val="0"/>
          <w:marBottom w:val="0"/>
          <w:divBdr>
            <w:top w:val="none" w:sz="0" w:space="0" w:color="auto"/>
            <w:left w:val="none" w:sz="0" w:space="0" w:color="auto"/>
            <w:bottom w:val="none" w:sz="0" w:space="0" w:color="auto"/>
            <w:right w:val="none" w:sz="0" w:space="0" w:color="auto"/>
          </w:divBdr>
        </w:div>
        <w:div w:id="1660037101">
          <w:marLeft w:val="0"/>
          <w:marRight w:val="0"/>
          <w:marTop w:val="0"/>
          <w:marBottom w:val="0"/>
          <w:divBdr>
            <w:top w:val="none" w:sz="0" w:space="0" w:color="auto"/>
            <w:left w:val="none" w:sz="0" w:space="0" w:color="auto"/>
            <w:bottom w:val="none" w:sz="0" w:space="0" w:color="auto"/>
            <w:right w:val="none" w:sz="0" w:space="0" w:color="auto"/>
          </w:divBdr>
        </w:div>
        <w:div w:id="1266811147">
          <w:marLeft w:val="0"/>
          <w:marRight w:val="0"/>
          <w:marTop w:val="0"/>
          <w:marBottom w:val="0"/>
          <w:divBdr>
            <w:top w:val="none" w:sz="0" w:space="0" w:color="auto"/>
            <w:left w:val="none" w:sz="0" w:space="0" w:color="auto"/>
            <w:bottom w:val="none" w:sz="0" w:space="0" w:color="auto"/>
            <w:right w:val="none" w:sz="0" w:space="0" w:color="auto"/>
          </w:divBdr>
        </w:div>
        <w:div w:id="852450802">
          <w:marLeft w:val="0"/>
          <w:marRight w:val="0"/>
          <w:marTop w:val="0"/>
          <w:marBottom w:val="0"/>
          <w:divBdr>
            <w:top w:val="none" w:sz="0" w:space="0" w:color="auto"/>
            <w:left w:val="none" w:sz="0" w:space="0" w:color="auto"/>
            <w:bottom w:val="none" w:sz="0" w:space="0" w:color="auto"/>
            <w:right w:val="none" w:sz="0" w:space="0" w:color="auto"/>
          </w:divBdr>
        </w:div>
        <w:div w:id="2060744844">
          <w:marLeft w:val="0"/>
          <w:marRight w:val="0"/>
          <w:marTop w:val="0"/>
          <w:marBottom w:val="0"/>
          <w:divBdr>
            <w:top w:val="none" w:sz="0" w:space="0" w:color="auto"/>
            <w:left w:val="none" w:sz="0" w:space="0" w:color="auto"/>
            <w:bottom w:val="none" w:sz="0" w:space="0" w:color="auto"/>
            <w:right w:val="none" w:sz="0" w:space="0" w:color="auto"/>
          </w:divBdr>
        </w:div>
        <w:div w:id="2110924055">
          <w:marLeft w:val="0"/>
          <w:marRight w:val="0"/>
          <w:marTop w:val="0"/>
          <w:marBottom w:val="0"/>
          <w:divBdr>
            <w:top w:val="none" w:sz="0" w:space="0" w:color="auto"/>
            <w:left w:val="none" w:sz="0" w:space="0" w:color="auto"/>
            <w:bottom w:val="none" w:sz="0" w:space="0" w:color="auto"/>
            <w:right w:val="none" w:sz="0" w:space="0" w:color="auto"/>
          </w:divBdr>
        </w:div>
        <w:div w:id="1743797941">
          <w:marLeft w:val="0"/>
          <w:marRight w:val="0"/>
          <w:marTop w:val="0"/>
          <w:marBottom w:val="0"/>
          <w:divBdr>
            <w:top w:val="none" w:sz="0" w:space="0" w:color="auto"/>
            <w:left w:val="none" w:sz="0" w:space="0" w:color="auto"/>
            <w:bottom w:val="none" w:sz="0" w:space="0" w:color="auto"/>
            <w:right w:val="none" w:sz="0" w:space="0" w:color="auto"/>
          </w:divBdr>
        </w:div>
      </w:divsChild>
    </w:div>
    <w:div w:id="881555780">
      <w:bodyDiv w:val="1"/>
      <w:marLeft w:val="0"/>
      <w:marRight w:val="0"/>
      <w:marTop w:val="0"/>
      <w:marBottom w:val="0"/>
      <w:divBdr>
        <w:top w:val="none" w:sz="0" w:space="0" w:color="auto"/>
        <w:left w:val="none" w:sz="0" w:space="0" w:color="auto"/>
        <w:bottom w:val="none" w:sz="0" w:space="0" w:color="auto"/>
        <w:right w:val="none" w:sz="0" w:space="0" w:color="auto"/>
      </w:divBdr>
    </w:div>
    <w:div w:id="881597862">
      <w:bodyDiv w:val="1"/>
      <w:marLeft w:val="0"/>
      <w:marRight w:val="0"/>
      <w:marTop w:val="0"/>
      <w:marBottom w:val="0"/>
      <w:divBdr>
        <w:top w:val="none" w:sz="0" w:space="0" w:color="auto"/>
        <w:left w:val="none" w:sz="0" w:space="0" w:color="auto"/>
        <w:bottom w:val="none" w:sz="0" w:space="0" w:color="auto"/>
        <w:right w:val="none" w:sz="0" w:space="0" w:color="auto"/>
      </w:divBdr>
    </w:div>
    <w:div w:id="881745394">
      <w:bodyDiv w:val="1"/>
      <w:marLeft w:val="0"/>
      <w:marRight w:val="0"/>
      <w:marTop w:val="0"/>
      <w:marBottom w:val="0"/>
      <w:divBdr>
        <w:top w:val="none" w:sz="0" w:space="0" w:color="auto"/>
        <w:left w:val="none" w:sz="0" w:space="0" w:color="auto"/>
        <w:bottom w:val="none" w:sz="0" w:space="0" w:color="auto"/>
        <w:right w:val="none" w:sz="0" w:space="0" w:color="auto"/>
      </w:divBdr>
    </w:div>
    <w:div w:id="881751799">
      <w:bodyDiv w:val="1"/>
      <w:marLeft w:val="0"/>
      <w:marRight w:val="0"/>
      <w:marTop w:val="0"/>
      <w:marBottom w:val="0"/>
      <w:divBdr>
        <w:top w:val="none" w:sz="0" w:space="0" w:color="auto"/>
        <w:left w:val="none" w:sz="0" w:space="0" w:color="auto"/>
        <w:bottom w:val="none" w:sz="0" w:space="0" w:color="auto"/>
        <w:right w:val="none" w:sz="0" w:space="0" w:color="auto"/>
      </w:divBdr>
    </w:div>
    <w:div w:id="881788165">
      <w:bodyDiv w:val="1"/>
      <w:marLeft w:val="0"/>
      <w:marRight w:val="0"/>
      <w:marTop w:val="0"/>
      <w:marBottom w:val="0"/>
      <w:divBdr>
        <w:top w:val="none" w:sz="0" w:space="0" w:color="auto"/>
        <w:left w:val="none" w:sz="0" w:space="0" w:color="auto"/>
        <w:bottom w:val="none" w:sz="0" w:space="0" w:color="auto"/>
        <w:right w:val="none" w:sz="0" w:space="0" w:color="auto"/>
      </w:divBdr>
    </w:div>
    <w:div w:id="881869594">
      <w:bodyDiv w:val="1"/>
      <w:marLeft w:val="0"/>
      <w:marRight w:val="0"/>
      <w:marTop w:val="0"/>
      <w:marBottom w:val="0"/>
      <w:divBdr>
        <w:top w:val="none" w:sz="0" w:space="0" w:color="auto"/>
        <w:left w:val="none" w:sz="0" w:space="0" w:color="auto"/>
        <w:bottom w:val="none" w:sz="0" w:space="0" w:color="auto"/>
        <w:right w:val="none" w:sz="0" w:space="0" w:color="auto"/>
      </w:divBdr>
    </w:div>
    <w:div w:id="881870394">
      <w:bodyDiv w:val="1"/>
      <w:marLeft w:val="0"/>
      <w:marRight w:val="0"/>
      <w:marTop w:val="0"/>
      <w:marBottom w:val="0"/>
      <w:divBdr>
        <w:top w:val="none" w:sz="0" w:space="0" w:color="auto"/>
        <w:left w:val="none" w:sz="0" w:space="0" w:color="auto"/>
        <w:bottom w:val="none" w:sz="0" w:space="0" w:color="auto"/>
        <w:right w:val="none" w:sz="0" w:space="0" w:color="auto"/>
      </w:divBdr>
    </w:div>
    <w:div w:id="881986558">
      <w:bodyDiv w:val="1"/>
      <w:marLeft w:val="0"/>
      <w:marRight w:val="0"/>
      <w:marTop w:val="0"/>
      <w:marBottom w:val="0"/>
      <w:divBdr>
        <w:top w:val="none" w:sz="0" w:space="0" w:color="auto"/>
        <w:left w:val="none" w:sz="0" w:space="0" w:color="auto"/>
        <w:bottom w:val="none" w:sz="0" w:space="0" w:color="auto"/>
        <w:right w:val="none" w:sz="0" w:space="0" w:color="auto"/>
      </w:divBdr>
    </w:div>
    <w:div w:id="882325766">
      <w:bodyDiv w:val="1"/>
      <w:marLeft w:val="0"/>
      <w:marRight w:val="0"/>
      <w:marTop w:val="0"/>
      <w:marBottom w:val="0"/>
      <w:divBdr>
        <w:top w:val="none" w:sz="0" w:space="0" w:color="auto"/>
        <w:left w:val="none" w:sz="0" w:space="0" w:color="auto"/>
        <w:bottom w:val="none" w:sz="0" w:space="0" w:color="auto"/>
        <w:right w:val="none" w:sz="0" w:space="0" w:color="auto"/>
      </w:divBdr>
    </w:div>
    <w:div w:id="882402674">
      <w:bodyDiv w:val="1"/>
      <w:marLeft w:val="0"/>
      <w:marRight w:val="0"/>
      <w:marTop w:val="0"/>
      <w:marBottom w:val="0"/>
      <w:divBdr>
        <w:top w:val="none" w:sz="0" w:space="0" w:color="auto"/>
        <w:left w:val="none" w:sz="0" w:space="0" w:color="auto"/>
        <w:bottom w:val="none" w:sz="0" w:space="0" w:color="auto"/>
        <w:right w:val="none" w:sz="0" w:space="0" w:color="auto"/>
      </w:divBdr>
    </w:div>
    <w:div w:id="882406772">
      <w:bodyDiv w:val="1"/>
      <w:marLeft w:val="0"/>
      <w:marRight w:val="0"/>
      <w:marTop w:val="0"/>
      <w:marBottom w:val="0"/>
      <w:divBdr>
        <w:top w:val="none" w:sz="0" w:space="0" w:color="auto"/>
        <w:left w:val="none" w:sz="0" w:space="0" w:color="auto"/>
        <w:bottom w:val="none" w:sz="0" w:space="0" w:color="auto"/>
        <w:right w:val="none" w:sz="0" w:space="0" w:color="auto"/>
      </w:divBdr>
    </w:div>
    <w:div w:id="882450608">
      <w:bodyDiv w:val="1"/>
      <w:marLeft w:val="0"/>
      <w:marRight w:val="0"/>
      <w:marTop w:val="0"/>
      <w:marBottom w:val="0"/>
      <w:divBdr>
        <w:top w:val="none" w:sz="0" w:space="0" w:color="auto"/>
        <w:left w:val="none" w:sz="0" w:space="0" w:color="auto"/>
        <w:bottom w:val="none" w:sz="0" w:space="0" w:color="auto"/>
        <w:right w:val="none" w:sz="0" w:space="0" w:color="auto"/>
      </w:divBdr>
    </w:div>
    <w:div w:id="883255259">
      <w:bodyDiv w:val="1"/>
      <w:marLeft w:val="0"/>
      <w:marRight w:val="0"/>
      <w:marTop w:val="0"/>
      <w:marBottom w:val="0"/>
      <w:divBdr>
        <w:top w:val="none" w:sz="0" w:space="0" w:color="auto"/>
        <w:left w:val="none" w:sz="0" w:space="0" w:color="auto"/>
        <w:bottom w:val="none" w:sz="0" w:space="0" w:color="auto"/>
        <w:right w:val="none" w:sz="0" w:space="0" w:color="auto"/>
      </w:divBdr>
    </w:div>
    <w:div w:id="883444586">
      <w:bodyDiv w:val="1"/>
      <w:marLeft w:val="0"/>
      <w:marRight w:val="0"/>
      <w:marTop w:val="0"/>
      <w:marBottom w:val="0"/>
      <w:divBdr>
        <w:top w:val="none" w:sz="0" w:space="0" w:color="auto"/>
        <w:left w:val="none" w:sz="0" w:space="0" w:color="auto"/>
        <w:bottom w:val="none" w:sz="0" w:space="0" w:color="auto"/>
        <w:right w:val="none" w:sz="0" w:space="0" w:color="auto"/>
      </w:divBdr>
    </w:div>
    <w:div w:id="883641804">
      <w:bodyDiv w:val="1"/>
      <w:marLeft w:val="0"/>
      <w:marRight w:val="0"/>
      <w:marTop w:val="0"/>
      <w:marBottom w:val="0"/>
      <w:divBdr>
        <w:top w:val="none" w:sz="0" w:space="0" w:color="auto"/>
        <w:left w:val="none" w:sz="0" w:space="0" w:color="auto"/>
        <w:bottom w:val="none" w:sz="0" w:space="0" w:color="auto"/>
        <w:right w:val="none" w:sz="0" w:space="0" w:color="auto"/>
      </w:divBdr>
    </w:div>
    <w:div w:id="883828175">
      <w:bodyDiv w:val="1"/>
      <w:marLeft w:val="0"/>
      <w:marRight w:val="0"/>
      <w:marTop w:val="0"/>
      <w:marBottom w:val="0"/>
      <w:divBdr>
        <w:top w:val="none" w:sz="0" w:space="0" w:color="auto"/>
        <w:left w:val="none" w:sz="0" w:space="0" w:color="auto"/>
        <w:bottom w:val="none" w:sz="0" w:space="0" w:color="auto"/>
        <w:right w:val="none" w:sz="0" w:space="0" w:color="auto"/>
      </w:divBdr>
    </w:div>
    <w:div w:id="884173496">
      <w:bodyDiv w:val="1"/>
      <w:marLeft w:val="0"/>
      <w:marRight w:val="0"/>
      <w:marTop w:val="0"/>
      <w:marBottom w:val="0"/>
      <w:divBdr>
        <w:top w:val="none" w:sz="0" w:space="0" w:color="auto"/>
        <w:left w:val="none" w:sz="0" w:space="0" w:color="auto"/>
        <w:bottom w:val="none" w:sz="0" w:space="0" w:color="auto"/>
        <w:right w:val="none" w:sz="0" w:space="0" w:color="auto"/>
      </w:divBdr>
    </w:div>
    <w:div w:id="884298103">
      <w:bodyDiv w:val="1"/>
      <w:marLeft w:val="0"/>
      <w:marRight w:val="0"/>
      <w:marTop w:val="0"/>
      <w:marBottom w:val="0"/>
      <w:divBdr>
        <w:top w:val="none" w:sz="0" w:space="0" w:color="auto"/>
        <w:left w:val="none" w:sz="0" w:space="0" w:color="auto"/>
        <w:bottom w:val="none" w:sz="0" w:space="0" w:color="auto"/>
        <w:right w:val="none" w:sz="0" w:space="0" w:color="auto"/>
      </w:divBdr>
    </w:div>
    <w:div w:id="884409133">
      <w:bodyDiv w:val="1"/>
      <w:marLeft w:val="0"/>
      <w:marRight w:val="0"/>
      <w:marTop w:val="0"/>
      <w:marBottom w:val="0"/>
      <w:divBdr>
        <w:top w:val="none" w:sz="0" w:space="0" w:color="auto"/>
        <w:left w:val="none" w:sz="0" w:space="0" w:color="auto"/>
        <w:bottom w:val="none" w:sz="0" w:space="0" w:color="auto"/>
        <w:right w:val="none" w:sz="0" w:space="0" w:color="auto"/>
      </w:divBdr>
    </w:div>
    <w:div w:id="884486375">
      <w:bodyDiv w:val="1"/>
      <w:marLeft w:val="0"/>
      <w:marRight w:val="0"/>
      <w:marTop w:val="0"/>
      <w:marBottom w:val="0"/>
      <w:divBdr>
        <w:top w:val="none" w:sz="0" w:space="0" w:color="auto"/>
        <w:left w:val="none" w:sz="0" w:space="0" w:color="auto"/>
        <w:bottom w:val="none" w:sz="0" w:space="0" w:color="auto"/>
        <w:right w:val="none" w:sz="0" w:space="0" w:color="auto"/>
      </w:divBdr>
    </w:div>
    <w:div w:id="884487104">
      <w:bodyDiv w:val="1"/>
      <w:marLeft w:val="0"/>
      <w:marRight w:val="0"/>
      <w:marTop w:val="0"/>
      <w:marBottom w:val="0"/>
      <w:divBdr>
        <w:top w:val="none" w:sz="0" w:space="0" w:color="auto"/>
        <w:left w:val="none" w:sz="0" w:space="0" w:color="auto"/>
        <w:bottom w:val="none" w:sz="0" w:space="0" w:color="auto"/>
        <w:right w:val="none" w:sz="0" w:space="0" w:color="auto"/>
      </w:divBdr>
    </w:div>
    <w:div w:id="884567450">
      <w:bodyDiv w:val="1"/>
      <w:marLeft w:val="0"/>
      <w:marRight w:val="0"/>
      <w:marTop w:val="0"/>
      <w:marBottom w:val="0"/>
      <w:divBdr>
        <w:top w:val="none" w:sz="0" w:space="0" w:color="auto"/>
        <w:left w:val="none" w:sz="0" w:space="0" w:color="auto"/>
        <w:bottom w:val="none" w:sz="0" w:space="0" w:color="auto"/>
        <w:right w:val="none" w:sz="0" w:space="0" w:color="auto"/>
      </w:divBdr>
    </w:div>
    <w:div w:id="884606037">
      <w:bodyDiv w:val="1"/>
      <w:marLeft w:val="0"/>
      <w:marRight w:val="0"/>
      <w:marTop w:val="0"/>
      <w:marBottom w:val="0"/>
      <w:divBdr>
        <w:top w:val="none" w:sz="0" w:space="0" w:color="auto"/>
        <w:left w:val="none" w:sz="0" w:space="0" w:color="auto"/>
        <w:bottom w:val="none" w:sz="0" w:space="0" w:color="auto"/>
        <w:right w:val="none" w:sz="0" w:space="0" w:color="auto"/>
      </w:divBdr>
    </w:div>
    <w:div w:id="884755177">
      <w:bodyDiv w:val="1"/>
      <w:marLeft w:val="0"/>
      <w:marRight w:val="0"/>
      <w:marTop w:val="0"/>
      <w:marBottom w:val="0"/>
      <w:divBdr>
        <w:top w:val="none" w:sz="0" w:space="0" w:color="auto"/>
        <w:left w:val="none" w:sz="0" w:space="0" w:color="auto"/>
        <w:bottom w:val="none" w:sz="0" w:space="0" w:color="auto"/>
        <w:right w:val="none" w:sz="0" w:space="0" w:color="auto"/>
      </w:divBdr>
    </w:div>
    <w:div w:id="884828801">
      <w:bodyDiv w:val="1"/>
      <w:marLeft w:val="0"/>
      <w:marRight w:val="0"/>
      <w:marTop w:val="0"/>
      <w:marBottom w:val="0"/>
      <w:divBdr>
        <w:top w:val="none" w:sz="0" w:space="0" w:color="auto"/>
        <w:left w:val="none" w:sz="0" w:space="0" w:color="auto"/>
        <w:bottom w:val="none" w:sz="0" w:space="0" w:color="auto"/>
        <w:right w:val="none" w:sz="0" w:space="0" w:color="auto"/>
      </w:divBdr>
    </w:div>
    <w:div w:id="884873657">
      <w:bodyDiv w:val="1"/>
      <w:marLeft w:val="0"/>
      <w:marRight w:val="0"/>
      <w:marTop w:val="0"/>
      <w:marBottom w:val="0"/>
      <w:divBdr>
        <w:top w:val="none" w:sz="0" w:space="0" w:color="auto"/>
        <w:left w:val="none" w:sz="0" w:space="0" w:color="auto"/>
        <w:bottom w:val="none" w:sz="0" w:space="0" w:color="auto"/>
        <w:right w:val="none" w:sz="0" w:space="0" w:color="auto"/>
      </w:divBdr>
    </w:div>
    <w:div w:id="884878570">
      <w:bodyDiv w:val="1"/>
      <w:marLeft w:val="0"/>
      <w:marRight w:val="0"/>
      <w:marTop w:val="0"/>
      <w:marBottom w:val="0"/>
      <w:divBdr>
        <w:top w:val="none" w:sz="0" w:space="0" w:color="auto"/>
        <w:left w:val="none" w:sz="0" w:space="0" w:color="auto"/>
        <w:bottom w:val="none" w:sz="0" w:space="0" w:color="auto"/>
        <w:right w:val="none" w:sz="0" w:space="0" w:color="auto"/>
      </w:divBdr>
    </w:div>
    <w:div w:id="885143474">
      <w:bodyDiv w:val="1"/>
      <w:marLeft w:val="0"/>
      <w:marRight w:val="0"/>
      <w:marTop w:val="0"/>
      <w:marBottom w:val="0"/>
      <w:divBdr>
        <w:top w:val="none" w:sz="0" w:space="0" w:color="auto"/>
        <w:left w:val="none" w:sz="0" w:space="0" w:color="auto"/>
        <w:bottom w:val="none" w:sz="0" w:space="0" w:color="auto"/>
        <w:right w:val="none" w:sz="0" w:space="0" w:color="auto"/>
      </w:divBdr>
    </w:div>
    <w:div w:id="885146604">
      <w:bodyDiv w:val="1"/>
      <w:marLeft w:val="0"/>
      <w:marRight w:val="0"/>
      <w:marTop w:val="0"/>
      <w:marBottom w:val="0"/>
      <w:divBdr>
        <w:top w:val="none" w:sz="0" w:space="0" w:color="auto"/>
        <w:left w:val="none" w:sz="0" w:space="0" w:color="auto"/>
        <w:bottom w:val="none" w:sz="0" w:space="0" w:color="auto"/>
        <w:right w:val="none" w:sz="0" w:space="0" w:color="auto"/>
      </w:divBdr>
    </w:div>
    <w:div w:id="885409724">
      <w:bodyDiv w:val="1"/>
      <w:marLeft w:val="0"/>
      <w:marRight w:val="0"/>
      <w:marTop w:val="0"/>
      <w:marBottom w:val="0"/>
      <w:divBdr>
        <w:top w:val="none" w:sz="0" w:space="0" w:color="auto"/>
        <w:left w:val="none" w:sz="0" w:space="0" w:color="auto"/>
        <w:bottom w:val="none" w:sz="0" w:space="0" w:color="auto"/>
        <w:right w:val="none" w:sz="0" w:space="0" w:color="auto"/>
      </w:divBdr>
    </w:div>
    <w:div w:id="885412200">
      <w:bodyDiv w:val="1"/>
      <w:marLeft w:val="0"/>
      <w:marRight w:val="0"/>
      <w:marTop w:val="0"/>
      <w:marBottom w:val="0"/>
      <w:divBdr>
        <w:top w:val="none" w:sz="0" w:space="0" w:color="auto"/>
        <w:left w:val="none" w:sz="0" w:space="0" w:color="auto"/>
        <w:bottom w:val="none" w:sz="0" w:space="0" w:color="auto"/>
        <w:right w:val="none" w:sz="0" w:space="0" w:color="auto"/>
      </w:divBdr>
    </w:div>
    <w:div w:id="886180992">
      <w:bodyDiv w:val="1"/>
      <w:marLeft w:val="0"/>
      <w:marRight w:val="0"/>
      <w:marTop w:val="0"/>
      <w:marBottom w:val="0"/>
      <w:divBdr>
        <w:top w:val="none" w:sz="0" w:space="0" w:color="auto"/>
        <w:left w:val="none" w:sz="0" w:space="0" w:color="auto"/>
        <w:bottom w:val="none" w:sz="0" w:space="0" w:color="auto"/>
        <w:right w:val="none" w:sz="0" w:space="0" w:color="auto"/>
      </w:divBdr>
    </w:div>
    <w:div w:id="886258195">
      <w:bodyDiv w:val="1"/>
      <w:marLeft w:val="0"/>
      <w:marRight w:val="0"/>
      <w:marTop w:val="0"/>
      <w:marBottom w:val="0"/>
      <w:divBdr>
        <w:top w:val="none" w:sz="0" w:space="0" w:color="auto"/>
        <w:left w:val="none" w:sz="0" w:space="0" w:color="auto"/>
        <w:bottom w:val="none" w:sz="0" w:space="0" w:color="auto"/>
        <w:right w:val="none" w:sz="0" w:space="0" w:color="auto"/>
      </w:divBdr>
      <w:divsChild>
        <w:div w:id="88433311">
          <w:marLeft w:val="0"/>
          <w:marRight w:val="0"/>
          <w:marTop w:val="0"/>
          <w:marBottom w:val="0"/>
          <w:divBdr>
            <w:top w:val="none" w:sz="0" w:space="0" w:color="auto"/>
            <w:left w:val="none" w:sz="0" w:space="0" w:color="auto"/>
            <w:bottom w:val="none" w:sz="0" w:space="0" w:color="auto"/>
            <w:right w:val="none" w:sz="0" w:space="0" w:color="auto"/>
          </w:divBdr>
        </w:div>
        <w:div w:id="167983749">
          <w:marLeft w:val="0"/>
          <w:marRight w:val="0"/>
          <w:marTop w:val="0"/>
          <w:marBottom w:val="0"/>
          <w:divBdr>
            <w:top w:val="none" w:sz="0" w:space="0" w:color="auto"/>
            <w:left w:val="none" w:sz="0" w:space="0" w:color="auto"/>
            <w:bottom w:val="none" w:sz="0" w:space="0" w:color="auto"/>
            <w:right w:val="none" w:sz="0" w:space="0" w:color="auto"/>
          </w:divBdr>
        </w:div>
        <w:div w:id="481116048">
          <w:marLeft w:val="0"/>
          <w:marRight w:val="0"/>
          <w:marTop w:val="0"/>
          <w:marBottom w:val="0"/>
          <w:divBdr>
            <w:top w:val="none" w:sz="0" w:space="0" w:color="auto"/>
            <w:left w:val="none" w:sz="0" w:space="0" w:color="auto"/>
            <w:bottom w:val="none" w:sz="0" w:space="0" w:color="auto"/>
            <w:right w:val="none" w:sz="0" w:space="0" w:color="auto"/>
          </w:divBdr>
        </w:div>
        <w:div w:id="540751341">
          <w:marLeft w:val="0"/>
          <w:marRight w:val="0"/>
          <w:marTop w:val="0"/>
          <w:marBottom w:val="0"/>
          <w:divBdr>
            <w:top w:val="none" w:sz="0" w:space="0" w:color="auto"/>
            <w:left w:val="none" w:sz="0" w:space="0" w:color="auto"/>
            <w:bottom w:val="none" w:sz="0" w:space="0" w:color="auto"/>
            <w:right w:val="none" w:sz="0" w:space="0" w:color="auto"/>
          </w:divBdr>
        </w:div>
        <w:div w:id="587738684">
          <w:marLeft w:val="0"/>
          <w:marRight w:val="0"/>
          <w:marTop w:val="0"/>
          <w:marBottom w:val="0"/>
          <w:divBdr>
            <w:top w:val="none" w:sz="0" w:space="0" w:color="auto"/>
            <w:left w:val="none" w:sz="0" w:space="0" w:color="auto"/>
            <w:bottom w:val="none" w:sz="0" w:space="0" w:color="auto"/>
            <w:right w:val="none" w:sz="0" w:space="0" w:color="auto"/>
          </w:divBdr>
        </w:div>
        <w:div w:id="650258213">
          <w:marLeft w:val="0"/>
          <w:marRight w:val="0"/>
          <w:marTop w:val="0"/>
          <w:marBottom w:val="0"/>
          <w:divBdr>
            <w:top w:val="none" w:sz="0" w:space="0" w:color="auto"/>
            <w:left w:val="none" w:sz="0" w:space="0" w:color="auto"/>
            <w:bottom w:val="none" w:sz="0" w:space="0" w:color="auto"/>
            <w:right w:val="none" w:sz="0" w:space="0" w:color="auto"/>
          </w:divBdr>
        </w:div>
        <w:div w:id="943346358">
          <w:marLeft w:val="0"/>
          <w:marRight w:val="0"/>
          <w:marTop w:val="0"/>
          <w:marBottom w:val="0"/>
          <w:divBdr>
            <w:top w:val="none" w:sz="0" w:space="0" w:color="auto"/>
            <w:left w:val="none" w:sz="0" w:space="0" w:color="auto"/>
            <w:bottom w:val="none" w:sz="0" w:space="0" w:color="auto"/>
            <w:right w:val="none" w:sz="0" w:space="0" w:color="auto"/>
          </w:divBdr>
        </w:div>
        <w:div w:id="1062020123">
          <w:marLeft w:val="0"/>
          <w:marRight w:val="0"/>
          <w:marTop w:val="0"/>
          <w:marBottom w:val="0"/>
          <w:divBdr>
            <w:top w:val="none" w:sz="0" w:space="0" w:color="auto"/>
            <w:left w:val="none" w:sz="0" w:space="0" w:color="auto"/>
            <w:bottom w:val="none" w:sz="0" w:space="0" w:color="auto"/>
            <w:right w:val="none" w:sz="0" w:space="0" w:color="auto"/>
          </w:divBdr>
        </w:div>
        <w:div w:id="1080299680">
          <w:marLeft w:val="0"/>
          <w:marRight w:val="0"/>
          <w:marTop w:val="0"/>
          <w:marBottom w:val="0"/>
          <w:divBdr>
            <w:top w:val="none" w:sz="0" w:space="0" w:color="auto"/>
            <w:left w:val="none" w:sz="0" w:space="0" w:color="auto"/>
            <w:bottom w:val="none" w:sz="0" w:space="0" w:color="auto"/>
            <w:right w:val="none" w:sz="0" w:space="0" w:color="auto"/>
          </w:divBdr>
        </w:div>
        <w:div w:id="1080638005">
          <w:marLeft w:val="0"/>
          <w:marRight w:val="0"/>
          <w:marTop w:val="0"/>
          <w:marBottom w:val="0"/>
          <w:divBdr>
            <w:top w:val="none" w:sz="0" w:space="0" w:color="auto"/>
            <w:left w:val="none" w:sz="0" w:space="0" w:color="auto"/>
            <w:bottom w:val="none" w:sz="0" w:space="0" w:color="auto"/>
            <w:right w:val="none" w:sz="0" w:space="0" w:color="auto"/>
          </w:divBdr>
        </w:div>
        <w:div w:id="1082993547">
          <w:marLeft w:val="0"/>
          <w:marRight w:val="0"/>
          <w:marTop w:val="0"/>
          <w:marBottom w:val="0"/>
          <w:divBdr>
            <w:top w:val="none" w:sz="0" w:space="0" w:color="auto"/>
            <w:left w:val="none" w:sz="0" w:space="0" w:color="auto"/>
            <w:bottom w:val="none" w:sz="0" w:space="0" w:color="auto"/>
            <w:right w:val="none" w:sz="0" w:space="0" w:color="auto"/>
          </w:divBdr>
        </w:div>
        <w:div w:id="1263144326">
          <w:marLeft w:val="0"/>
          <w:marRight w:val="0"/>
          <w:marTop w:val="0"/>
          <w:marBottom w:val="0"/>
          <w:divBdr>
            <w:top w:val="none" w:sz="0" w:space="0" w:color="auto"/>
            <w:left w:val="none" w:sz="0" w:space="0" w:color="auto"/>
            <w:bottom w:val="none" w:sz="0" w:space="0" w:color="auto"/>
            <w:right w:val="none" w:sz="0" w:space="0" w:color="auto"/>
          </w:divBdr>
        </w:div>
        <w:div w:id="1350330361">
          <w:marLeft w:val="0"/>
          <w:marRight w:val="0"/>
          <w:marTop w:val="0"/>
          <w:marBottom w:val="0"/>
          <w:divBdr>
            <w:top w:val="none" w:sz="0" w:space="0" w:color="auto"/>
            <w:left w:val="none" w:sz="0" w:space="0" w:color="auto"/>
            <w:bottom w:val="none" w:sz="0" w:space="0" w:color="auto"/>
            <w:right w:val="none" w:sz="0" w:space="0" w:color="auto"/>
          </w:divBdr>
        </w:div>
        <w:div w:id="1402558171">
          <w:marLeft w:val="0"/>
          <w:marRight w:val="0"/>
          <w:marTop w:val="0"/>
          <w:marBottom w:val="0"/>
          <w:divBdr>
            <w:top w:val="none" w:sz="0" w:space="0" w:color="auto"/>
            <w:left w:val="none" w:sz="0" w:space="0" w:color="auto"/>
            <w:bottom w:val="none" w:sz="0" w:space="0" w:color="auto"/>
            <w:right w:val="none" w:sz="0" w:space="0" w:color="auto"/>
          </w:divBdr>
        </w:div>
        <w:div w:id="1488404100">
          <w:marLeft w:val="0"/>
          <w:marRight w:val="0"/>
          <w:marTop w:val="0"/>
          <w:marBottom w:val="0"/>
          <w:divBdr>
            <w:top w:val="none" w:sz="0" w:space="0" w:color="auto"/>
            <w:left w:val="none" w:sz="0" w:space="0" w:color="auto"/>
            <w:bottom w:val="none" w:sz="0" w:space="0" w:color="auto"/>
            <w:right w:val="none" w:sz="0" w:space="0" w:color="auto"/>
          </w:divBdr>
        </w:div>
        <w:div w:id="1510676339">
          <w:marLeft w:val="0"/>
          <w:marRight w:val="0"/>
          <w:marTop w:val="0"/>
          <w:marBottom w:val="0"/>
          <w:divBdr>
            <w:top w:val="none" w:sz="0" w:space="0" w:color="auto"/>
            <w:left w:val="none" w:sz="0" w:space="0" w:color="auto"/>
            <w:bottom w:val="none" w:sz="0" w:space="0" w:color="auto"/>
            <w:right w:val="none" w:sz="0" w:space="0" w:color="auto"/>
          </w:divBdr>
        </w:div>
        <w:div w:id="1578633904">
          <w:marLeft w:val="0"/>
          <w:marRight w:val="0"/>
          <w:marTop w:val="0"/>
          <w:marBottom w:val="0"/>
          <w:divBdr>
            <w:top w:val="none" w:sz="0" w:space="0" w:color="auto"/>
            <w:left w:val="none" w:sz="0" w:space="0" w:color="auto"/>
            <w:bottom w:val="none" w:sz="0" w:space="0" w:color="auto"/>
            <w:right w:val="none" w:sz="0" w:space="0" w:color="auto"/>
          </w:divBdr>
        </w:div>
        <w:div w:id="1608655169">
          <w:marLeft w:val="0"/>
          <w:marRight w:val="0"/>
          <w:marTop w:val="0"/>
          <w:marBottom w:val="0"/>
          <w:divBdr>
            <w:top w:val="none" w:sz="0" w:space="0" w:color="auto"/>
            <w:left w:val="none" w:sz="0" w:space="0" w:color="auto"/>
            <w:bottom w:val="none" w:sz="0" w:space="0" w:color="auto"/>
            <w:right w:val="none" w:sz="0" w:space="0" w:color="auto"/>
          </w:divBdr>
        </w:div>
        <w:div w:id="1706248442">
          <w:marLeft w:val="0"/>
          <w:marRight w:val="0"/>
          <w:marTop w:val="0"/>
          <w:marBottom w:val="0"/>
          <w:divBdr>
            <w:top w:val="none" w:sz="0" w:space="0" w:color="auto"/>
            <w:left w:val="none" w:sz="0" w:space="0" w:color="auto"/>
            <w:bottom w:val="none" w:sz="0" w:space="0" w:color="auto"/>
            <w:right w:val="none" w:sz="0" w:space="0" w:color="auto"/>
          </w:divBdr>
        </w:div>
        <w:div w:id="1811556362">
          <w:marLeft w:val="0"/>
          <w:marRight w:val="0"/>
          <w:marTop w:val="0"/>
          <w:marBottom w:val="0"/>
          <w:divBdr>
            <w:top w:val="none" w:sz="0" w:space="0" w:color="auto"/>
            <w:left w:val="none" w:sz="0" w:space="0" w:color="auto"/>
            <w:bottom w:val="none" w:sz="0" w:space="0" w:color="auto"/>
            <w:right w:val="none" w:sz="0" w:space="0" w:color="auto"/>
          </w:divBdr>
        </w:div>
        <w:div w:id="1890457461">
          <w:marLeft w:val="0"/>
          <w:marRight w:val="0"/>
          <w:marTop w:val="0"/>
          <w:marBottom w:val="0"/>
          <w:divBdr>
            <w:top w:val="none" w:sz="0" w:space="0" w:color="auto"/>
            <w:left w:val="none" w:sz="0" w:space="0" w:color="auto"/>
            <w:bottom w:val="none" w:sz="0" w:space="0" w:color="auto"/>
            <w:right w:val="none" w:sz="0" w:space="0" w:color="auto"/>
          </w:divBdr>
        </w:div>
        <w:div w:id="1892420915">
          <w:marLeft w:val="0"/>
          <w:marRight w:val="0"/>
          <w:marTop w:val="0"/>
          <w:marBottom w:val="0"/>
          <w:divBdr>
            <w:top w:val="none" w:sz="0" w:space="0" w:color="auto"/>
            <w:left w:val="none" w:sz="0" w:space="0" w:color="auto"/>
            <w:bottom w:val="none" w:sz="0" w:space="0" w:color="auto"/>
            <w:right w:val="none" w:sz="0" w:space="0" w:color="auto"/>
          </w:divBdr>
        </w:div>
        <w:div w:id="1969242872">
          <w:marLeft w:val="0"/>
          <w:marRight w:val="0"/>
          <w:marTop w:val="0"/>
          <w:marBottom w:val="0"/>
          <w:divBdr>
            <w:top w:val="none" w:sz="0" w:space="0" w:color="auto"/>
            <w:left w:val="none" w:sz="0" w:space="0" w:color="auto"/>
            <w:bottom w:val="none" w:sz="0" w:space="0" w:color="auto"/>
            <w:right w:val="none" w:sz="0" w:space="0" w:color="auto"/>
          </w:divBdr>
        </w:div>
        <w:div w:id="1978412332">
          <w:marLeft w:val="0"/>
          <w:marRight w:val="0"/>
          <w:marTop w:val="0"/>
          <w:marBottom w:val="0"/>
          <w:divBdr>
            <w:top w:val="none" w:sz="0" w:space="0" w:color="auto"/>
            <w:left w:val="none" w:sz="0" w:space="0" w:color="auto"/>
            <w:bottom w:val="none" w:sz="0" w:space="0" w:color="auto"/>
            <w:right w:val="none" w:sz="0" w:space="0" w:color="auto"/>
          </w:divBdr>
        </w:div>
      </w:divsChild>
    </w:div>
    <w:div w:id="886260443">
      <w:bodyDiv w:val="1"/>
      <w:marLeft w:val="0"/>
      <w:marRight w:val="0"/>
      <w:marTop w:val="0"/>
      <w:marBottom w:val="0"/>
      <w:divBdr>
        <w:top w:val="none" w:sz="0" w:space="0" w:color="auto"/>
        <w:left w:val="none" w:sz="0" w:space="0" w:color="auto"/>
        <w:bottom w:val="none" w:sz="0" w:space="0" w:color="auto"/>
        <w:right w:val="none" w:sz="0" w:space="0" w:color="auto"/>
      </w:divBdr>
    </w:div>
    <w:div w:id="886531602">
      <w:bodyDiv w:val="1"/>
      <w:marLeft w:val="0"/>
      <w:marRight w:val="0"/>
      <w:marTop w:val="0"/>
      <w:marBottom w:val="0"/>
      <w:divBdr>
        <w:top w:val="none" w:sz="0" w:space="0" w:color="auto"/>
        <w:left w:val="none" w:sz="0" w:space="0" w:color="auto"/>
        <w:bottom w:val="none" w:sz="0" w:space="0" w:color="auto"/>
        <w:right w:val="none" w:sz="0" w:space="0" w:color="auto"/>
      </w:divBdr>
    </w:div>
    <w:div w:id="887032761">
      <w:bodyDiv w:val="1"/>
      <w:marLeft w:val="0"/>
      <w:marRight w:val="0"/>
      <w:marTop w:val="0"/>
      <w:marBottom w:val="0"/>
      <w:divBdr>
        <w:top w:val="none" w:sz="0" w:space="0" w:color="auto"/>
        <w:left w:val="none" w:sz="0" w:space="0" w:color="auto"/>
        <w:bottom w:val="none" w:sz="0" w:space="0" w:color="auto"/>
        <w:right w:val="none" w:sz="0" w:space="0" w:color="auto"/>
      </w:divBdr>
    </w:div>
    <w:div w:id="887110497">
      <w:bodyDiv w:val="1"/>
      <w:marLeft w:val="0"/>
      <w:marRight w:val="0"/>
      <w:marTop w:val="0"/>
      <w:marBottom w:val="0"/>
      <w:divBdr>
        <w:top w:val="none" w:sz="0" w:space="0" w:color="auto"/>
        <w:left w:val="none" w:sz="0" w:space="0" w:color="auto"/>
        <w:bottom w:val="none" w:sz="0" w:space="0" w:color="auto"/>
        <w:right w:val="none" w:sz="0" w:space="0" w:color="auto"/>
      </w:divBdr>
    </w:div>
    <w:div w:id="887181982">
      <w:bodyDiv w:val="1"/>
      <w:marLeft w:val="0"/>
      <w:marRight w:val="0"/>
      <w:marTop w:val="0"/>
      <w:marBottom w:val="0"/>
      <w:divBdr>
        <w:top w:val="none" w:sz="0" w:space="0" w:color="auto"/>
        <w:left w:val="none" w:sz="0" w:space="0" w:color="auto"/>
        <w:bottom w:val="none" w:sz="0" w:space="0" w:color="auto"/>
        <w:right w:val="none" w:sz="0" w:space="0" w:color="auto"/>
      </w:divBdr>
    </w:div>
    <w:div w:id="887230256">
      <w:bodyDiv w:val="1"/>
      <w:marLeft w:val="0"/>
      <w:marRight w:val="0"/>
      <w:marTop w:val="0"/>
      <w:marBottom w:val="0"/>
      <w:divBdr>
        <w:top w:val="none" w:sz="0" w:space="0" w:color="auto"/>
        <w:left w:val="none" w:sz="0" w:space="0" w:color="auto"/>
        <w:bottom w:val="none" w:sz="0" w:space="0" w:color="auto"/>
        <w:right w:val="none" w:sz="0" w:space="0" w:color="auto"/>
      </w:divBdr>
    </w:div>
    <w:div w:id="887299475">
      <w:bodyDiv w:val="1"/>
      <w:marLeft w:val="0"/>
      <w:marRight w:val="0"/>
      <w:marTop w:val="0"/>
      <w:marBottom w:val="0"/>
      <w:divBdr>
        <w:top w:val="none" w:sz="0" w:space="0" w:color="auto"/>
        <w:left w:val="none" w:sz="0" w:space="0" w:color="auto"/>
        <w:bottom w:val="none" w:sz="0" w:space="0" w:color="auto"/>
        <w:right w:val="none" w:sz="0" w:space="0" w:color="auto"/>
      </w:divBdr>
      <w:divsChild>
        <w:div w:id="732582803">
          <w:marLeft w:val="0"/>
          <w:marRight w:val="0"/>
          <w:marTop w:val="0"/>
          <w:marBottom w:val="0"/>
          <w:divBdr>
            <w:top w:val="none" w:sz="0" w:space="0" w:color="auto"/>
            <w:left w:val="none" w:sz="0" w:space="0" w:color="auto"/>
            <w:bottom w:val="none" w:sz="0" w:space="0" w:color="auto"/>
            <w:right w:val="none" w:sz="0" w:space="0" w:color="auto"/>
          </w:divBdr>
        </w:div>
        <w:div w:id="1918510105">
          <w:marLeft w:val="0"/>
          <w:marRight w:val="0"/>
          <w:marTop w:val="0"/>
          <w:marBottom w:val="0"/>
          <w:divBdr>
            <w:top w:val="none" w:sz="0" w:space="0" w:color="auto"/>
            <w:left w:val="none" w:sz="0" w:space="0" w:color="auto"/>
            <w:bottom w:val="none" w:sz="0" w:space="0" w:color="auto"/>
            <w:right w:val="none" w:sz="0" w:space="0" w:color="auto"/>
          </w:divBdr>
        </w:div>
        <w:div w:id="1027221106">
          <w:marLeft w:val="0"/>
          <w:marRight w:val="0"/>
          <w:marTop w:val="0"/>
          <w:marBottom w:val="0"/>
          <w:divBdr>
            <w:top w:val="none" w:sz="0" w:space="0" w:color="auto"/>
            <w:left w:val="none" w:sz="0" w:space="0" w:color="auto"/>
            <w:bottom w:val="none" w:sz="0" w:space="0" w:color="auto"/>
            <w:right w:val="none" w:sz="0" w:space="0" w:color="auto"/>
          </w:divBdr>
        </w:div>
        <w:div w:id="1905140539">
          <w:marLeft w:val="0"/>
          <w:marRight w:val="0"/>
          <w:marTop w:val="0"/>
          <w:marBottom w:val="0"/>
          <w:divBdr>
            <w:top w:val="none" w:sz="0" w:space="0" w:color="auto"/>
            <w:left w:val="none" w:sz="0" w:space="0" w:color="auto"/>
            <w:bottom w:val="none" w:sz="0" w:space="0" w:color="auto"/>
            <w:right w:val="none" w:sz="0" w:space="0" w:color="auto"/>
          </w:divBdr>
        </w:div>
        <w:div w:id="634682706">
          <w:marLeft w:val="0"/>
          <w:marRight w:val="0"/>
          <w:marTop w:val="0"/>
          <w:marBottom w:val="0"/>
          <w:divBdr>
            <w:top w:val="none" w:sz="0" w:space="0" w:color="auto"/>
            <w:left w:val="none" w:sz="0" w:space="0" w:color="auto"/>
            <w:bottom w:val="none" w:sz="0" w:space="0" w:color="auto"/>
            <w:right w:val="none" w:sz="0" w:space="0" w:color="auto"/>
          </w:divBdr>
        </w:div>
        <w:div w:id="1915430801">
          <w:marLeft w:val="0"/>
          <w:marRight w:val="0"/>
          <w:marTop w:val="0"/>
          <w:marBottom w:val="0"/>
          <w:divBdr>
            <w:top w:val="none" w:sz="0" w:space="0" w:color="auto"/>
            <w:left w:val="none" w:sz="0" w:space="0" w:color="auto"/>
            <w:bottom w:val="none" w:sz="0" w:space="0" w:color="auto"/>
            <w:right w:val="none" w:sz="0" w:space="0" w:color="auto"/>
          </w:divBdr>
        </w:div>
        <w:div w:id="184830447">
          <w:marLeft w:val="0"/>
          <w:marRight w:val="0"/>
          <w:marTop w:val="0"/>
          <w:marBottom w:val="0"/>
          <w:divBdr>
            <w:top w:val="none" w:sz="0" w:space="0" w:color="auto"/>
            <w:left w:val="none" w:sz="0" w:space="0" w:color="auto"/>
            <w:bottom w:val="none" w:sz="0" w:space="0" w:color="auto"/>
            <w:right w:val="none" w:sz="0" w:space="0" w:color="auto"/>
          </w:divBdr>
        </w:div>
        <w:div w:id="1491487016">
          <w:marLeft w:val="0"/>
          <w:marRight w:val="0"/>
          <w:marTop w:val="0"/>
          <w:marBottom w:val="0"/>
          <w:divBdr>
            <w:top w:val="none" w:sz="0" w:space="0" w:color="auto"/>
            <w:left w:val="none" w:sz="0" w:space="0" w:color="auto"/>
            <w:bottom w:val="none" w:sz="0" w:space="0" w:color="auto"/>
            <w:right w:val="none" w:sz="0" w:space="0" w:color="auto"/>
          </w:divBdr>
        </w:div>
        <w:div w:id="1592591781">
          <w:marLeft w:val="0"/>
          <w:marRight w:val="0"/>
          <w:marTop w:val="0"/>
          <w:marBottom w:val="0"/>
          <w:divBdr>
            <w:top w:val="none" w:sz="0" w:space="0" w:color="auto"/>
            <w:left w:val="none" w:sz="0" w:space="0" w:color="auto"/>
            <w:bottom w:val="none" w:sz="0" w:space="0" w:color="auto"/>
            <w:right w:val="none" w:sz="0" w:space="0" w:color="auto"/>
          </w:divBdr>
        </w:div>
        <w:div w:id="1384914107">
          <w:marLeft w:val="0"/>
          <w:marRight w:val="0"/>
          <w:marTop w:val="0"/>
          <w:marBottom w:val="0"/>
          <w:divBdr>
            <w:top w:val="none" w:sz="0" w:space="0" w:color="auto"/>
            <w:left w:val="none" w:sz="0" w:space="0" w:color="auto"/>
            <w:bottom w:val="none" w:sz="0" w:space="0" w:color="auto"/>
            <w:right w:val="none" w:sz="0" w:space="0" w:color="auto"/>
          </w:divBdr>
        </w:div>
        <w:div w:id="691104002">
          <w:marLeft w:val="0"/>
          <w:marRight w:val="0"/>
          <w:marTop w:val="0"/>
          <w:marBottom w:val="0"/>
          <w:divBdr>
            <w:top w:val="none" w:sz="0" w:space="0" w:color="auto"/>
            <w:left w:val="none" w:sz="0" w:space="0" w:color="auto"/>
            <w:bottom w:val="none" w:sz="0" w:space="0" w:color="auto"/>
            <w:right w:val="none" w:sz="0" w:space="0" w:color="auto"/>
          </w:divBdr>
        </w:div>
        <w:div w:id="1570653764">
          <w:marLeft w:val="0"/>
          <w:marRight w:val="0"/>
          <w:marTop w:val="0"/>
          <w:marBottom w:val="0"/>
          <w:divBdr>
            <w:top w:val="none" w:sz="0" w:space="0" w:color="auto"/>
            <w:left w:val="none" w:sz="0" w:space="0" w:color="auto"/>
            <w:bottom w:val="none" w:sz="0" w:space="0" w:color="auto"/>
            <w:right w:val="none" w:sz="0" w:space="0" w:color="auto"/>
          </w:divBdr>
        </w:div>
        <w:div w:id="1734229749">
          <w:marLeft w:val="0"/>
          <w:marRight w:val="0"/>
          <w:marTop w:val="0"/>
          <w:marBottom w:val="0"/>
          <w:divBdr>
            <w:top w:val="none" w:sz="0" w:space="0" w:color="auto"/>
            <w:left w:val="none" w:sz="0" w:space="0" w:color="auto"/>
            <w:bottom w:val="none" w:sz="0" w:space="0" w:color="auto"/>
            <w:right w:val="none" w:sz="0" w:space="0" w:color="auto"/>
          </w:divBdr>
        </w:div>
        <w:div w:id="622423961">
          <w:marLeft w:val="0"/>
          <w:marRight w:val="0"/>
          <w:marTop w:val="0"/>
          <w:marBottom w:val="0"/>
          <w:divBdr>
            <w:top w:val="none" w:sz="0" w:space="0" w:color="auto"/>
            <w:left w:val="none" w:sz="0" w:space="0" w:color="auto"/>
            <w:bottom w:val="none" w:sz="0" w:space="0" w:color="auto"/>
            <w:right w:val="none" w:sz="0" w:space="0" w:color="auto"/>
          </w:divBdr>
        </w:div>
        <w:div w:id="1144929891">
          <w:marLeft w:val="0"/>
          <w:marRight w:val="0"/>
          <w:marTop w:val="0"/>
          <w:marBottom w:val="0"/>
          <w:divBdr>
            <w:top w:val="none" w:sz="0" w:space="0" w:color="auto"/>
            <w:left w:val="none" w:sz="0" w:space="0" w:color="auto"/>
            <w:bottom w:val="none" w:sz="0" w:space="0" w:color="auto"/>
            <w:right w:val="none" w:sz="0" w:space="0" w:color="auto"/>
          </w:divBdr>
        </w:div>
        <w:div w:id="1736584699">
          <w:marLeft w:val="0"/>
          <w:marRight w:val="0"/>
          <w:marTop w:val="0"/>
          <w:marBottom w:val="0"/>
          <w:divBdr>
            <w:top w:val="none" w:sz="0" w:space="0" w:color="auto"/>
            <w:left w:val="none" w:sz="0" w:space="0" w:color="auto"/>
            <w:bottom w:val="none" w:sz="0" w:space="0" w:color="auto"/>
            <w:right w:val="none" w:sz="0" w:space="0" w:color="auto"/>
          </w:divBdr>
        </w:div>
        <w:div w:id="964850928">
          <w:marLeft w:val="0"/>
          <w:marRight w:val="0"/>
          <w:marTop w:val="0"/>
          <w:marBottom w:val="0"/>
          <w:divBdr>
            <w:top w:val="none" w:sz="0" w:space="0" w:color="auto"/>
            <w:left w:val="none" w:sz="0" w:space="0" w:color="auto"/>
            <w:bottom w:val="none" w:sz="0" w:space="0" w:color="auto"/>
            <w:right w:val="none" w:sz="0" w:space="0" w:color="auto"/>
          </w:divBdr>
        </w:div>
        <w:div w:id="1496723444">
          <w:marLeft w:val="0"/>
          <w:marRight w:val="0"/>
          <w:marTop w:val="0"/>
          <w:marBottom w:val="0"/>
          <w:divBdr>
            <w:top w:val="none" w:sz="0" w:space="0" w:color="auto"/>
            <w:left w:val="none" w:sz="0" w:space="0" w:color="auto"/>
            <w:bottom w:val="none" w:sz="0" w:space="0" w:color="auto"/>
            <w:right w:val="none" w:sz="0" w:space="0" w:color="auto"/>
          </w:divBdr>
        </w:div>
        <w:div w:id="1849060391">
          <w:marLeft w:val="0"/>
          <w:marRight w:val="0"/>
          <w:marTop w:val="0"/>
          <w:marBottom w:val="0"/>
          <w:divBdr>
            <w:top w:val="none" w:sz="0" w:space="0" w:color="auto"/>
            <w:left w:val="none" w:sz="0" w:space="0" w:color="auto"/>
            <w:bottom w:val="none" w:sz="0" w:space="0" w:color="auto"/>
            <w:right w:val="none" w:sz="0" w:space="0" w:color="auto"/>
          </w:divBdr>
        </w:div>
        <w:div w:id="165483880">
          <w:marLeft w:val="0"/>
          <w:marRight w:val="0"/>
          <w:marTop w:val="0"/>
          <w:marBottom w:val="0"/>
          <w:divBdr>
            <w:top w:val="none" w:sz="0" w:space="0" w:color="auto"/>
            <w:left w:val="none" w:sz="0" w:space="0" w:color="auto"/>
            <w:bottom w:val="none" w:sz="0" w:space="0" w:color="auto"/>
            <w:right w:val="none" w:sz="0" w:space="0" w:color="auto"/>
          </w:divBdr>
        </w:div>
        <w:div w:id="1229849916">
          <w:marLeft w:val="0"/>
          <w:marRight w:val="0"/>
          <w:marTop w:val="0"/>
          <w:marBottom w:val="0"/>
          <w:divBdr>
            <w:top w:val="none" w:sz="0" w:space="0" w:color="auto"/>
            <w:left w:val="none" w:sz="0" w:space="0" w:color="auto"/>
            <w:bottom w:val="none" w:sz="0" w:space="0" w:color="auto"/>
            <w:right w:val="none" w:sz="0" w:space="0" w:color="auto"/>
          </w:divBdr>
        </w:div>
        <w:div w:id="3169204">
          <w:marLeft w:val="0"/>
          <w:marRight w:val="0"/>
          <w:marTop w:val="0"/>
          <w:marBottom w:val="0"/>
          <w:divBdr>
            <w:top w:val="none" w:sz="0" w:space="0" w:color="auto"/>
            <w:left w:val="none" w:sz="0" w:space="0" w:color="auto"/>
            <w:bottom w:val="none" w:sz="0" w:space="0" w:color="auto"/>
            <w:right w:val="none" w:sz="0" w:space="0" w:color="auto"/>
          </w:divBdr>
        </w:div>
        <w:div w:id="889805213">
          <w:marLeft w:val="0"/>
          <w:marRight w:val="0"/>
          <w:marTop w:val="0"/>
          <w:marBottom w:val="0"/>
          <w:divBdr>
            <w:top w:val="none" w:sz="0" w:space="0" w:color="auto"/>
            <w:left w:val="none" w:sz="0" w:space="0" w:color="auto"/>
            <w:bottom w:val="none" w:sz="0" w:space="0" w:color="auto"/>
            <w:right w:val="none" w:sz="0" w:space="0" w:color="auto"/>
          </w:divBdr>
        </w:div>
        <w:div w:id="1088965721">
          <w:marLeft w:val="0"/>
          <w:marRight w:val="0"/>
          <w:marTop w:val="0"/>
          <w:marBottom w:val="0"/>
          <w:divBdr>
            <w:top w:val="none" w:sz="0" w:space="0" w:color="auto"/>
            <w:left w:val="none" w:sz="0" w:space="0" w:color="auto"/>
            <w:bottom w:val="none" w:sz="0" w:space="0" w:color="auto"/>
            <w:right w:val="none" w:sz="0" w:space="0" w:color="auto"/>
          </w:divBdr>
        </w:div>
        <w:div w:id="1084692026">
          <w:marLeft w:val="0"/>
          <w:marRight w:val="0"/>
          <w:marTop w:val="0"/>
          <w:marBottom w:val="0"/>
          <w:divBdr>
            <w:top w:val="none" w:sz="0" w:space="0" w:color="auto"/>
            <w:left w:val="none" w:sz="0" w:space="0" w:color="auto"/>
            <w:bottom w:val="none" w:sz="0" w:space="0" w:color="auto"/>
            <w:right w:val="none" w:sz="0" w:space="0" w:color="auto"/>
          </w:divBdr>
        </w:div>
        <w:div w:id="1323697007">
          <w:marLeft w:val="0"/>
          <w:marRight w:val="0"/>
          <w:marTop w:val="0"/>
          <w:marBottom w:val="0"/>
          <w:divBdr>
            <w:top w:val="none" w:sz="0" w:space="0" w:color="auto"/>
            <w:left w:val="none" w:sz="0" w:space="0" w:color="auto"/>
            <w:bottom w:val="none" w:sz="0" w:space="0" w:color="auto"/>
            <w:right w:val="none" w:sz="0" w:space="0" w:color="auto"/>
          </w:divBdr>
        </w:div>
        <w:div w:id="871771382">
          <w:marLeft w:val="0"/>
          <w:marRight w:val="0"/>
          <w:marTop w:val="0"/>
          <w:marBottom w:val="0"/>
          <w:divBdr>
            <w:top w:val="none" w:sz="0" w:space="0" w:color="auto"/>
            <w:left w:val="none" w:sz="0" w:space="0" w:color="auto"/>
            <w:bottom w:val="none" w:sz="0" w:space="0" w:color="auto"/>
            <w:right w:val="none" w:sz="0" w:space="0" w:color="auto"/>
          </w:divBdr>
        </w:div>
        <w:div w:id="1439447721">
          <w:marLeft w:val="0"/>
          <w:marRight w:val="0"/>
          <w:marTop w:val="0"/>
          <w:marBottom w:val="0"/>
          <w:divBdr>
            <w:top w:val="none" w:sz="0" w:space="0" w:color="auto"/>
            <w:left w:val="none" w:sz="0" w:space="0" w:color="auto"/>
            <w:bottom w:val="none" w:sz="0" w:space="0" w:color="auto"/>
            <w:right w:val="none" w:sz="0" w:space="0" w:color="auto"/>
          </w:divBdr>
        </w:div>
        <w:div w:id="1521775352">
          <w:marLeft w:val="0"/>
          <w:marRight w:val="0"/>
          <w:marTop w:val="0"/>
          <w:marBottom w:val="0"/>
          <w:divBdr>
            <w:top w:val="none" w:sz="0" w:space="0" w:color="auto"/>
            <w:left w:val="none" w:sz="0" w:space="0" w:color="auto"/>
            <w:bottom w:val="none" w:sz="0" w:space="0" w:color="auto"/>
            <w:right w:val="none" w:sz="0" w:space="0" w:color="auto"/>
          </w:divBdr>
        </w:div>
        <w:div w:id="264314405">
          <w:marLeft w:val="0"/>
          <w:marRight w:val="0"/>
          <w:marTop w:val="0"/>
          <w:marBottom w:val="0"/>
          <w:divBdr>
            <w:top w:val="none" w:sz="0" w:space="0" w:color="auto"/>
            <w:left w:val="none" w:sz="0" w:space="0" w:color="auto"/>
            <w:bottom w:val="none" w:sz="0" w:space="0" w:color="auto"/>
            <w:right w:val="none" w:sz="0" w:space="0" w:color="auto"/>
          </w:divBdr>
        </w:div>
        <w:div w:id="558439864">
          <w:marLeft w:val="0"/>
          <w:marRight w:val="0"/>
          <w:marTop w:val="0"/>
          <w:marBottom w:val="0"/>
          <w:divBdr>
            <w:top w:val="none" w:sz="0" w:space="0" w:color="auto"/>
            <w:left w:val="none" w:sz="0" w:space="0" w:color="auto"/>
            <w:bottom w:val="none" w:sz="0" w:space="0" w:color="auto"/>
            <w:right w:val="none" w:sz="0" w:space="0" w:color="auto"/>
          </w:divBdr>
        </w:div>
        <w:div w:id="990252420">
          <w:marLeft w:val="0"/>
          <w:marRight w:val="0"/>
          <w:marTop w:val="0"/>
          <w:marBottom w:val="0"/>
          <w:divBdr>
            <w:top w:val="none" w:sz="0" w:space="0" w:color="auto"/>
            <w:left w:val="none" w:sz="0" w:space="0" w:color="auto"/>
            <w:bottom w:val="none" w:sz="0" w:space="0" w:color="auto"/>
            <w:right w:val="none" w:sz="0" w:space="0" w:color="auto"/>
          </w:divBdr>
        </w:div>
        <w:div w:id="90471170">
          <w:marLeft w:val="0"/>
          <w:marRight w:val="0"/>
          <w:marTop w:val="0"/>
          <w:marBottom w:val="0"/>
          <w:divBdr>
            <w:top w:val="none" w:sz="0" w:space="0" w:color="auto"/>
            <w:left w:val="none" w:sz="0" w:space="0" w:color="auto"/>
            <w:bottom w:val="none" w:sz="0" w:space="0" w:color="auto"/>
            <w:right w:val="none" w:sz="0" w:space="0" w:color="auto"/>
          </w:divBdr>
        </w:div>
        <w:div w:id="474567862">
          <w:marLeft w:val="0"/>
          <w:marRight w:val="0"/>
          <w:marTop w:val="0"/>
          <w:marBottom w:val="0"/>
          <w:divBdr>
            <w:top w:val="none" w:sz="0" w:space="0" w:color="auto"/>
            <w:left w:val="none" w:sz="0" w:space="0" w:color="auto"/>
            <w:bottom w:val="none" w:sz="0" w:space="0" w:color="auto"/>
            <w:right w:val="none" w:sz="0" w:space="0" w:color="auto"/>
          </w:divBdr>
        </w:div>
        <w:div w:id="1088502466">
          <w:marLeft w:val="0"/>
          <w:marRight w:val="0"/>
          <w:marTop w:val="0"/>
          <w:marBottom w:val="0"/>
          <w:divBdr>
            <w:top w:val="none" w:sz="0" w:space="0" w:color="auto"/>
            <w:left w:val="none" w:sz="0" w:space="0" w:color="auto"/>
            <w:bottom w:val="none" w:sz="0" w:space="0" w:color="auto"/>
            <w:right w:val="none" w:sz="0" w:space="0" w:color="auto"/>
          </w:divBdr>
        </w:div>
        <w:div w:id="199436389">
          <w:marLeft w:val="0"/>
          <w:marRight w:val="0"/>
          <w:marTop w:val="0"/>
          <w:marBottom w:val="0"/>
          <w:divBdr>
            <w:top w:val="none" w:sz="0" w:space="0" w:color="auto"/>
            <w:left w:val="none" w:sz="0" w:space="0" w:color="auto"/>
            <w:bottom w:val="none" w:sz="0" w:space="0" w:color="auto"/>
            <w:right w:val="none" w:sz="0" w:space="0" w:color="auto"/>
          </w:divBdr>
        </w:div>
        <w:div w:id="1950508218">
          <w:marLeft w:val="0"/>
          <w:marRight w:val="0"/>
          <w:marTop w:val="0"/>
          <w:marBottom w:val="0"/>
          <w:divBdr>
            <w:top w:val="none" w:sz="0" w:space="0" w:color="auto"/>
            <w:left w:val="none" w:sz="0" w:space="0" w:color="auto"/>
            <w:bottom w:val="none" w:sz="0" w:space="0" w:color="auto"/>
            <w:right w:val="none" w:sz="0" w:space="0" w:color="auto"/>
          </w:divBdr>
        </w:div>
        <w:div w:id="394090413">
          <w:marLeft w:val="0"/>
          <w:marRight w:val="0"/>
          <w:marTop w:val="0"/>
          <w:marBottom w:val="0"/>
          <w:divBdr>
            <w:top w:val="none" w:sz="0" w:space="0" w:color="auto"/>
            <w:left w:val="none" w:sz="0" w:space="0" w:color="auto"/>
            <w:bottom w:val="none" w:sz="0" w:space="0" w:color="auto"/>
            <w:right w:val="none" w:sz="0" w:space="0" w:color="auto"/>
          </w:divBdr>
        </w:div>
        <w:div w:id="1149401269">
          <w:marLeft w:val="0"/>
          <w:marRight w:val="0"/>
          <w:marTop w:val="0"/>
          <w:marBottom w:val="0"/>
          <w:divBdr>
            <w:top w:val="none" w:sz="0" w:space="0" w:color="auto"/>
            <w:left w:val="none" w:sz="0" w:space="0" w:color="auto"/>
            <w:bottom w:val="none" w:sz="0" w:space="0" w:color="auto"/>
            <w:right w:val="none" w:sz="0" w:space="0" w:color="auto"/>
          </w:divBdr>
        </w:div>
        <w:div w:id="227224743">
          <w:marLeft w:val="0"/>
          <w:marRight w:val="0"/>
          <w:marTop w:val="0"/>
          <w:marBottom w:val="0"/>
          <w:divBdr>
            <w:top w:val="none" w:sz="0" w:space="0" w:color="auto"/>
            <w:left w:val="none" w:sz="0" w:space="0" w:color="auto"/>
            <w:bottom w:val="none" w:sz="0" w:space="0" w:color="auto"/>
            <w:right w:val="none" w:sz="0" w:space="0" w:color="auto"/>
          </w:divBdr>
        </w:div>
        <w:div w:id="422456870">
          <w:marLeft w:val="0"/>
          <w:marRight w:val="0"/>
          <w:marTop w:val="0"/>
          <w:marBottom w:val="0"/>
          <w:divBdr>
            <w:top w:val="none" w:sz="0" w:space="0" w:color="auto"/>
            <w:left w:val="none" w:sz="0" w:space="0" w:color="auto"/>
            <w:bottom w:val="none" w:sz="0" w:space="0" w:color="auto"/>
            <w:right w:val="none" w:sz="0" w:space="0" w:color="auto"/>
          </w:divBdr>
        </w:div>
        <w:div w:id="1304699596">
          <w:marLeft w:val="0"/>
          <w:marRight w:val="0"/>
          <w:marTop w:val="0"/>
          <w:marBottom w:val="0"/>
          <w:divBdr>
            <w:top w:val="none" w:sz="0" w:space="0" w:color="auto"/>
            <w:left w:val="none" w:sz="0" w:space="0" w:color="auto"/>
            <w:bottom w:val="none" w:sz="0" w:space="0" w:color="auto"/>
            <w:right w:val="none" w:sz="0" w:space="0" w:color="auto"/>
          </w:divBdr>
        </w:div>
        <w:div w:id="943265727">
          <w:marLeft w:val="0"/>
          <w:marRight w:val="0"/>
          <w:marTop w:val="0"/>
          <w:marBottom w:val="0"/>
          <w:divBdr>
            <w:top w:val="none" w:sz="0" w:space="0" w:color="auto"/>
            <w:left w:val="none" w:sz="0" w:space="0" w:color="auto"/>
            <w:bottom w:val="none" w:sz="0" w:space="0" w:color="auto"/>
            <w:right w:val="none" w:sz="0" w:space="0" w:color="auto"/>
          </w:divBdr>
        </w:div>
        <w:div w:id="253589146">
          <w:marLeft w:val="0"/>
          <w:marRight w:val="0"/>
          <w:marTop w:val="0"/>
          <w:marBottom w:val="0"/>
          <w:divBdr>
            <w:top w:val="none" w:sz="0" w:space="0" w:color="auto"/>
            <w:left w:val="none" w:sz="0" w:space="0" w:color="auto"/>
            <w:bottom w:val="none" w:sz="0" w:space="0" w:color="auto"/>
            <w:right w:val="none" w:sz="0" w:space="0" w:color="auto"/>
          </w:divBdr>
        </w:div>
        <w:div w:id="217715451">
          <w:marLeft w:val="0"/>
          <w:marRight w:val="0"/>
          <w:marTop w:val="0"/>
          <w:marBottom w:val="0"/>
          <w:divBdr>
            <w:top w:val="none" w:sz="0" w:space="0" w:color="auto"/>
            <w:left w:val="none" w:sz="0" w:space="0" w:color="auto"/>
            <w:bottom w:val="none" w:sz="0" w:space="0" w:color="auto"/>
            <w:right w:val="none" w:sz="0" w:space="0" w:color="auto"/>
          </w:divBdr>
        </w:div>
        <w:div w:id="112478180">
          <w:marLeft w:val="0"/>
          <w:marRight w:val="0"/>
          <w:marTop w:val="0"/>
          <w:marBottom w:val="0"/>
          <w:divBdr>
            <w:top w:val="none" w:sz="0" w:space="0" w:color="auto"/>
            <w:left w:val="none" w:sz="0" w:space="0" w:color="auto"/>
            <w:bottom w:val="none" w:sz="0" w:space="0" w:color="auto"/>
            <w:right w:val="none" w:sz="0" w:space="0" w:color="auto"/>
          </w:divBdr>
        </w:div>
        <w:div w:id="1534418152">
          <w:marLeft w:val="0"/>
          <w:marRight w:val="0"/>
          <w:marTop w:val="0"/>
          <w:marBottom w:val="0"/>
          <w:divBdr>
            <w:top w:val="none" w:sz="0" w:space="0" w:color="auto"/>
            <w:left w:val="none" w:sz="0" w:space="0" w:color="auto"/>
            <w:bottom w:val="none" w:sz="0" w:space="0" w:color="auto"/>
            <w:right w:val="none" w:sz="0" w:space="0" w:color="auto"/>
          </w:divBdr>
        </w:div>
        <w:div w:id="43455894">
          <w:marLeft w:val="0"/>
          <w:marRight w:val="0"/>
          <w:marTop w:val="0"/>
          <w:marBottom w:val="0"/>
          <w:divBdr>
            <w:top w:val="none" w:sz="0" w:space="0" w:color="auto"/>
            <w:left w:val="none" w:sz="0" w:space="0" w:color="auto"/>
            <w:bottom w:val="none" w:sz="0" w:space="0" w:color="auto"/>
            <w:right w:val="none" w:sz="0" w:space="0" w:color="auto"/>
          </w:divBdr>
        </w:div>
        <w:div w:id="2052609589">
          <w:marLeft w:val="0"/>
          <w:marRight w:val="0"/>
          <w:marTop w:val="0"/>
          <w:marBottom w:val="0"/>
          <w:divBdr>
            <w:top w:val="none" w:sz="0" w:space="0" w:color="auto"/>
            <w:left w:val="none" w:sz="0" w:space="0" w:color="auto"/>
            <w:bottom w:val="none" w:sz="0" w:space="0" w:color="auto"/>
            <w:right w:val="none" w:sz="0" w:space="0" w:color="auto"/>
          </w:divBdr>
        </w:div>
        <w:div w:id="1849832767">
          <w:marLeft w:val="0"/>
          <w:marRight w:val="0"/>
          <w:marTop w:val="0"/>
          <w:marBottom w:val="0"/>
          <w:divBdr>
            <w:top w:val="none" w:sz="0" w:space="0" w:color="auto"/>
            <w:left w:val="none" w:sz="0" w:space="0" w:color="auto"/>
            <w:bottom w:val="none" w:sz="0" w:space="0" w:color="auto"/>
            <w:right w:val="none" w:sz="0" w:space="0" w:color="auto"/>
          </w:divBdr>
        </w:div>
        <w:div w:id="1206868523">
          <w:marLeft w:val="0"/>
          <w:marRight w:val="0"/>
          <w:marTop w:val="0"/>
          <w:marBottom w:val="0"/>
          <w:divBdr>
            <w:top w:val="none" w:sz="0" w:space="0" w:color="auto"/>
            <w:left w:val="none" w:sz="0" w:space="0" w:color="auto"/>
            <w:bottom w:val="none" w:sz="0" w:space="0" w:color="auto"/>
            <w:right w:val="none" w:sz="0" w:space="0" w:color="auto"/>
          </w:divBdr>
        </w:div>
        <w:div w:id="1941789818">
          <w:marLeft w:val="0"/>
          <w:marRight w:val="0"/>
          <w:marTop w:val="0"/>
          <w:marBottom w:val="0"/>
          <w:divBdr>
            <w:top w:val="none" w:sz="0" w:space="0" w:color="auto"/>
            <w:left w:val="none" w:sz="0" w:space="0" w:color="auto"/>
            <w:bottom w:val="none" w:sz="0" w:space="0" w:color="auto"/>
            <w:right w:val="none" w:sz="0" w:space="0" w:color="auto"/>
          </w:divBdr>
        </w:div>
        <w:div w:id="126550410">
          <w:marLeft w:val="0"/>
          <w:marRight w:val="0"/>
          <w:marTop w:val="0"/>
          <w:marBottom w:val="0"/>
          <w:divBdr>
            <w:top w:val="none" w:sz="0" w:space="0" w:color="auto"/>
            <w:left w:val="none" w:sz="0" w:space="0" w:color="auto"/>
            <w:bottom w:val="none" w:sz="0" w:space="0" w:color="auto"/>
            <w:right w:val="none" w:sz="0" w:space="0" w:color="auto"/>
          </w:divBdr>
        </w:div>
        <w:div w:id="460223423">
          <w:marLeft w:val="0"/>
          <w:marRight w:val="0"/>
          <w:marTop w:val="0"/>
          <w:marBottom w:val="0"/>
          <w:divBdr>
            <w:top w:val="none" w:sz="0" w:space="0" w:color="auto"/>
            <w:left w:val="none" w:sz="0" w:space="0" w:color="auto"/>
            <w:bottom w:val="none" w:sz="0" w:space="0" w:color="auto"/>
            <w:right w:val="none" w:sz="0" w:space="0" w:color="auto"/>
          </w:divBdr>
        </w:div>
        <w:div w:id="1581791579">
          <w:marLeft w:val="0"/>
          <w:marRight w:val="0"/>
          <w:marTop w:val="0"/>
          <w:marBottom w:val="0"/>
          <w:divBdr>
            <w:top w:val="none" w:sz="0" w:space="0" w:color="auto"/>
            <w:left w:val="none" w:sz="0" w:space="0" w:color="auto"/>
            <w:bottom w:val="none" w:sz="0" w:space="0" w:color="auto"/>
            <w:right w:val="none" w:sz="0" w:space="0" w:color="auto"/>
          </w:divBdr>
        </w:div>
        <w:div w:id="808129418">
          <w:marLeft w:val="0"/>
          <w:marRight w:val="0"/>
          <w:marTop w:val="0"/>
          <w:marBottom w:val="0"/>
          <w:divBdr>
            <w:top w:val="none" w:sz="0" w:space="0" w:color="auto"/>
            <w:left w:val="none" w:sz="0" w:space="0" w:color="auto"/>
            <w:bottom w:val="none" w:sz="0" w:space="0" w:color="auto"/>
            <w:right w:val="none" w:sz="0" w:space="0" w:color="auto"/>
          </w:divBdr>
        </w:div>
        <w:div w:id="1241479624">
          <w:marLeft w:val="0"/>
          <w:marRight w:val="0"/>
          <w:marTop w:val="0"/>
          <w:marBottom w:val="0"/>
          <w:divBdr>
            <w:top w:val="none" w:sz="0" w:space="0" w:color="auto"/>
            <w:left w:val="none" w:sz="0" w:space="0" w:color="auto"/>
            <w:bottom w:val="none" w:sz="0" w:space="0" w:color="auto"/>
            <w:right w:val="none" w:sz="0" w:space="0" w:color="auto"/>
          </w:divBdr>
        </w:div>
        <w:div w:id="507519925">
          <w:marLeft w:val="0"/>
          <w:marRight w:val="0"/>
          <w:marTop w:val="0"/>
          <w:marBottom w:val="0"/>
          <w:divBdr>
            <w:top w:val="none" w:sz="0" w:space="0" w:color="auto"/>
            <w:left w:val="none" w:sz="0" w:space="0" w:color="auto"/>
            <w:bottom w:val="none" w:sz="0" w:space="0" w:color="auto"/>
            <w:right w:val="none" w:sz="0" w:space="0" w:color="auto"/>
          </w:divBdr>
        </w:div>
        <w:div w:id="87510933">
          <w:marLeft w:val="0"/>
          <w:marRight w:val="0"/>
          <w:marTop w:val="0"/>
          <w:marBottom w:val="0"/>
          <w:divBdr>
            <w:top w:val="none" w:sz="0" w:space="0" w:color="auto"/>
            <w:left w:val="none" w:sz="0" w:space="0" w:color="auto"/>
            <w:bottom w:val="none" w:sz="0" w:space="0" w:color="auto"/>
            <w:right w:val="none" w:sz="0" w:space="0" w:color="auto"/>
          </w:divBdr>
        </w:div>
        <w:div w:id="534392232">
          <w:marLeft w:val="0"/>
          <w:marRight w:val="0"/>
          <w:marTop w:val="0"/>
          <w:marBottom w:val="0"/>
          <w:divBdr>
            <w:top w:val="none" w:sz="0" w:space="0" w:color="auto"/>
            <w:left w:val="none" w:sz="0" w:space="0" w:color="auto"/>
            <w:bottom w:val="none" w:sz="0" w:space="0" w:color="auto"/>
            <w:right w:val="none" w:sz="0" w:space="0" w:color="auto"/>
          </w:divBdr>
        </w:div>
        <w:div w:id="291636367">
          <w:marLeft w:val="0"/>
          <w:marRight w:val="0"/>
          <w:marTop w:val="0"/>
          <w:marBottom w:val="0"/>
          <w:divBdr>
            <w:top w:val="none" w:sz="0" w:space="0" w:color="auto"/>
            <w:left w:val="none" w:sz="0" w:space="0" w:color="auto"/>
            <w:bottom w:val="none" w:sz="0" w:space="0" w:color="auto"/>
            <w:right w:val="none" w:sz="0" w:space="0" w:color="auto"/>
          </w:divBdr>
        </w:div>
        <w:div w:id="1797482904">
          <w:marLeft w:val="0"/>
          <w:marRight w:val="0"/>
          <w:marTop w:val="0"/>
          <w:marBottom w:val="0"/>
          <w:divBdr>
            <w:top w:val="none" w:sz="0" w:space="0" w:color="auto"/>
            <w:left w:val="none" w:sz="0" w:space="0" w:color="auto"/>
            <w:bottom w:val="none" w:sz="0" w:space="0" w:color="auto"/>
            <w:right w:val="none" w:sz="0" w:space="0" w:color="auto"/>
          </w:divBdr>
        </w:div>
        <w:div w:id="389112965">
          <w:marLeft w:val="0"/>
          <w:marRight w:val="0"/>
          <w:marTop w:val="0"/>
          <w:marBottom w:val="0"/>
          <w:divBdr>
            <w:top w:val="none" w:sz="0" w:space="0" w:color="auto"/>
            <w:left w:val="none" w:sz="0" w:space="0" w:color="auto"/>
            <w:bottom w:val="none" w:sz="0" w:space="0" w:color="auto"/>
            <w:right w:val="none" w:sz="0" w:space="0" w:color="auto"/>
          </w:divBdr>
        </w:div>
        <w:div w:id="1356346690">
          <w:marLeft w:val="0"/>
          <w:marRight w:val="0"/>
          <w:marTop w:val="0"/>
          <w:marBottom w:val="0"/>
          <w:divBdr>
            <w:top w:val="none" w:sz="0" w:space="0" w:color="auto"/>
            <w:left w:val="none" w:sz="0" w:space="0" w:color="auto"/>
            <w:bottom w:val="none" w:sz="0" w:space="0" w:color="auto"/>
            <w:right w:val="none" w:sz="0" w:space="0" w:color="auto"/>
          </w:divBdr>
        </w:div>
        <w:div w:id="1567111425">
          <w:marLeft w:val="0"/>
          <w:marRight w:val="0"/>
          <w:marTop w:val="0"/>
          <w:marBottom w:val="0"/>
          <w:divBdr>
            <w:top w:val="none" w:sz="0" w:space="0" w:color="auto"/>
            <w:left w:val="none" w:sz="0" w:space="0" w:color="auto"/>
            <w:bottom w:val="none" w:sz="0" w:space="0" w:color="auto"/>
            <w:right w:val="none" w:sz="0" w:space="0" w:color="auto"/>
          </w:divBdr>
        </w:div>
        <w:div w:id="1922711093">
          <w:marLeft w:val="0"/>
          <w:marRight w:val="0"/>
          <w:marTop w:val="0"/>
          <w:marBottom w:val="0"/>
          <w:divBdr>
            <w:top w:val="none" w:sz="0" w:space="0" w:color="auto"/>
            <w:left w:val="none" w:sz="0" w:space="0" w:color="auto"/>
            <w:bottom w:val="none" w:sz="0" w:space="0" w:color="auto"/>
            <w:right w:val="none" w:sz="0" w:space="0" w:color="auto"/>
          </w:divBdr>
        </w:div>
        <w:div w:id="862983748">
          <w:marLeft w:val="0"/>
          <w:marRight w:val="0"/>
          <w:marTop w:val="0"/>
          <w:marBottom w:val="0"/>
          <w:divBdr>
            <w:top w:val="none" w:sz="0" w:space="0" w:color="auto"/>
            <w:left w:val="none" w:sz="0" w:space="0" w:color="auto"/>
            <w:bottom w:val="none" w:sz="0" w:space="0" w:color="auto"/>
            <w:right w:val="none" w:sz="0" w:space="0" w:color="auto"/>
          </w:divBdr>
        </w:div>
        <w:div w:id="387533034">
          <w:marLeft w:val="0"/>
          <w:marRight w:val="0"/>
          <w:marTop w:val="0"/>
          <w:marBottom w:val="0"/>
          <w:divBdr>
            <w:top w:val="none" w:sz="0" w:space="0" w:color="auto"/>
            <w:left w:val="none" w:sz="0" w:space="0" w:color="auto"/>
            <w:bottom w:val="none" w:sz="0" w:space="0" w:color="auto"/>
            <w:right w:val="none" w:sz="0" w:space="0" w:color="auto"/>
          </w:divBdr>
        </w:div>
        <w:div w:id="1986035577">
          <w:marLeft w:val="0"/>
          <w:marRight w:val="0"/>
          <w:marTop w:val="0"/>
          <w:marBottom w:val="0"/>
          <w:divBdr>
            <w:top w:val="none" w:sz="0" w:space="0" w:color="auto"/>
            <w:left w:val="none" w:sz="0" w:space="0" w:color="auto"/>
            <w:bottom w:val="none" w:sz="0" w:space="0" w:color="auto"/>
            <w:right w:val="none" w:sz="0" w:space="0" w:color="auto"/>
          </w:divBdr>
        </w:div>
        <w:div w:id="1741706795">
          <w:marLeft w:val="0"/>
          <w:marRight w:val="0"/>
          <w:marTop w:val="0"/>
          <w:marBottom w:val="0"/>
          <w:divBdr>
            <w:top w:val="none" w:sz="0" w:space="0" w:color="auto"/>
            <w:left w:val="none" w:sz="0" w:space="0" w:color="auto"/>
            <w:bottom w:val="none" w:sz="0" w:space="0" w:color="auto"/>
            <w:right w:val="none" w:sz="0" w:space="0" w:color="auto"/>
          </w:divBdr>
        </w:div>
      </w:divsChild>
    </w:div>
    <w:div w:id="887492039">
      <w:bodyDiv w:val="1"/>
      <w:marLeft w:val="0"/>
      <w:marRight w:val="0"/>
      <w:marTop w:val="0"/>
      <w:marBottom w:val="0"/>
      <w:divBdr>
        <w:top w:val="none" w:sz="0" w:space="0" w:color="auto"/>
        <w:left w:val="none" w:sz="0" w:space="0" w:color="auto"/>
        <w:bottom w:val="none" w:sz="0" w:space="0" w:color="auto"/>
        <w:right w:val="none" w:sz="0" w:space="0" w:color="auto"/>
      </w:divBdr>
    </w:div>
    <w:div w:id="887568619">
      <w:bodyDiv w:val="1"/>
      <w:marLeft w:val="0"/>
      <w:marRight w:val="0"/>
      <w:marTop w:val="0"/>
      <w:marBottom w:val="0"/>
      <w:divBdr>
        <w:top w:val="none" w:sz="0" w:space="0" w:color="auto"/>
        <w:left w:val="none" w:sz="0" w:space="0" w:color="auto"/>
        <w:bottom w:val="none" w:sz="0" w:space="0" w:color="auto"/>
        <w:right w:val="none" w:sz="0" w:space="0" w:color="auto"/>
      </w:divBdr>
    </w:div>
    <w:div w:id="888035034">
      <w:bodyDiv w:val="1"/>
      <w:marLeft w:val="0"/>
      <w:marRight w:val="0"/>
      <w:marTop w:val="0"/>
      <w:marBottom w:val="0"/>
      <w:divBdr>
        <w:top w:val="none" w:sz="0" w:space="0" w:color="auto"/>
        <w:left w:val="none" w:sz="0" w:space="0" w:color="auto"/>
        <w:bottom w:val="none" w:sz="0" w:space="0" w:color="auto"/>
        <w:right w:val="none" w:sz="0" w:space="0" w:color="auto"/>
      </w:divBdr>
    </w:div>
    <w:div w:id="888225399">
      <w:bodyDiv w:val="1"/>
      <w:marLeft w:val="0"/>
      <w:marRight w:val="0"/>
      <w:marTop w:val="0"/>
      <w:marBottom w:val="0"/>
      <w:divBdr>
        <w:top w:val="none" w:sz="0" w:space="0" w:color="auto"/>
        <w:left w:val="none" w:sz="0" w:space="0" w:color="auto"/>
        <w:bottom w:val="none" w:sz="0" w:space="0" w:color="auto"/>
        <w:right w:val="none" w:sz="0" w:space="0" w:color="auto"/>
      </w:divBdr>
    </w:div>
    <w:div w:id="888299590">
      <w:bodyDiv w:val="1"/>
      <w:marLeft w:val="0"/>
      <w:marRight w:val="0"/>
      <w:marTop w:val="0"/>
      <w:marBottom w:val="0"/>
      <w:divBdr>
        <w:top w:val="none" w:sz="0" w:space="0" w:color="auto"/>
        <w:left w:val="none" w:sz="0" w:space="0" w:color="auto"/>
        <w:bottom w:val="none" w:sz="0" w:space="0" w:color="auto"/>
        <w:right w:val="none" w:sz="0" w:space="0" w:color="auto"/>
      </w:divBdr>
    </w:div>
    <w:div w:id="888301087">
      <w:bodyDiv w:val="1"/>
      <w:marLeft w:val="0"/>
      <w:marRight w:val="0"/>
      <w:marTop w:val="0"/>
      <w:marBottom w:val="0"/>
      <w:divBdr>
        <w:top w:val="none" w:sz="0" w:space="0" w:color="auto"/>
        <w:left w:val="none" w:sz="0" w:space="0" w:color="auto"/>
        <w:bottom w:val="none" w:sz="0" w:space="0" w:color="auto"/>
        <w:right w:val="none" w:sz="0" w:space="0" w:color="auto"/>
      </w:divBdr>
    </w:div>
    <w:div w:id="888301621">
      <w:bodyDiv w:val="1"/>
      <w:marLeft w:val="0"/>
      <w:marRight w:val="0"/>
      <w:marTop w:val="0"/>
      <w:marBottom w:val="0"/>
      <w:divBdr>
        <w:top w:val="none" w:sz="0" w:space="0" w:color="auto"/>
        <w:left w:val="none" w:sz="0" w:space="0" w:color="auto"/>
        <w:bottom w:val="none" w:sz="0" w:space="0" w:color="auto"/>
        <w:right w:val="none" w:sz="0" w:space="0" w:color="auto"/>
      </w:divBdr>
    </w:div>
    <w:div w:id="888372681">
      <w:bodyDiv w:val="1"/>
      <w:marLeft w:val="0"/>
      <w:marRight w:val="0"/>
      <w:marTop w:val="0"/>
      <w:marBottom w:val="0"/>
      <w:divBdr>
        <w:top w:val="none" w:sz="0" w:space="0" w:color="auto"/>
        <w:left w:val="none" w:sz="0" w:space="0" w:color="auto"/>
        <w:bottom w:val="none" w:sz="0" w:space="0" w:color="auto"/>
        <w:right w:val="none" w:sz="0" w:space="0" w:color="auto"/>
      </w:divBdr>
    </w:div>
    <w:div w:id="888415776">
      <w:bodyDiv w:val="1"/>
      <w:marLeft w:val="0"/>
      <w:marRight w:val="0"/>
      <w:marTop w:val="0"/>
      <w:marBottom w:val="0"/>
      <w:divBdr>
        <w:top w:val="none" w:sz="0" w:space="0" w:color="auto"/>
        <w:left w:val="none" w:sz="0" w:space="0" w:color="auto"/>
        <w:bottom w:val="none" w:sz="0" w:space="0" w:color="auto"/>
        <w:right w:val="none" w:sz="0" w:space="0" w:color="auto"/>
      </w:divBdr>
    </w:div>
    <w:div w:id="888497855">
      <w:bodyDiv w:val="1"/>
      <w:marLeft w:val="0"/>
      <w:marRight w:val="0"/>
      <w:marTop w:val="0"/>
      <w:marBottom w:val="0"/>
      <w:divBdr>
        <w:top w:val="none" w:sz="0" w:space="0" w:color="auto"/>
        <w:left w:val="none" w:sz="0" w:space="0" w:color="auto"/>
        <w:bottom w:val="none" w:sz="0" w:space="0" w:color="auto"/>
        <w:right w:val="none" w:sz="0" w:space="0" w:color="auto"/>
      </w:divBdr>
    </w:div>
    <w:div w:id="888764453">
      <w:bodyDiv w:val="1"/>
      <w:marLeft w:val="0"/>
      <w:marRight w:val="0"/>
      <w:marTop w:val="0"/>
      <w:marBottom w:val="0"/>
      <w:divBdr>
        <w:top w:val="none" w:sz="0" w:space="0" w:color="auto"/>
        <w:left w:val="none" w:sz="0" w:space="0" w:color="auto"/>
        <w:bottom w:val="none" w:sz="0" w:space="0" w:color="auto"/>
        <w:right w:val="none" w:sz="0" w:space="0" w:color="auto"/>
      </w:divBdr>
    </w:div>
    <w:div w:id="889077413">
      <w:bodyDiv w:val="1"/>
      <w:marLeft w:val="0"/>
      <w:marRight w:val="0"/>
      <w:marTop w:val="0"/>
      <w:marBottom w:val="0"/>
      <w:divBdr>
        <w:top w:val="none" w:sz="0" w:space="0" w:color="auto"/>
        <w:left w:val="none" w:sz="0" w:space="0" w:color="auto"/>
        <w:bottom w:val="none" w:sz="0" w:space="0" w:color="auto"/>
        <w:right w:val="none" w:sz="0" w:space="0" w:color="auto"/>
      </w:divBdr>
    </w:div>
    <w:div w:id="889147264">
      <w:bodyDiv w:val="1"/>
      <w:marLeft w:val="0"/>
      <w:marRight w:val="0"/>
      <w:marTop w:val="0"/>
      <w:marBottom w:val="0"/>
      <w:divBdr>
        <w:top w:val="none" w:sz="0" w:space="0" w:color="auto"/>
        <w:left w:val="none" w:sz="0" w:space="0" w:color="auto"/>
        <w:bottom w:val="none" w:sz="0" w:space="0" w:color="auto"/>
        <w:right w:val="none" w:sz="0" w:space="0" w:color="auto"/>
      </w:divBdr>
    </w:div>
    <w:div w:id="889460923">
      <w:bodyDiv w:val="1"/>
      <w:marLeft w:val="0"/>
      <w:marRight w:val="0"/>
      <w:marTop w:val="0"/>
      <w:marBottom w:val="0"/>
      <w:divBdr>
        <w:top w:val="none" w:sz="0" w:space="0" w:color="auto"/>
        <w:left w:val="none" w:sz="0" w:space="0" w:color="auto"/>
        <w:bottom w:val="none" w:sz="0" w:space="0" w:color="auto"/>
        <w:right w:val="none" w:sz="0" w:space="0" w:color="auto"/>
      </w:divBdr>
    </w:div>
    <w:div w:id="889538105">
      <w:bodyDiv w:val="1"/>
      <w:marLeft w:val="0"/>
      <w:marRight w:val="0"/>
      <w:marTop w:val="0"/>
      <w:marBottom w:val="0"/>
      <w:divBdr>
        <w:top w:val="none" w:sz="0" w:space="0" w:color="auto"/>
        <w:left w:val="none" w:sz="0" w:space="0" w:color="auto"/>
        <w:bottom w:val="none" w:sz="0" w:space="0" w:color="auto"/>
        <w:right w:val="none" w:sz="0" w:space="0" w:color="auto"/>
      </w:divBdr>
    </w:div>
    <w:div w:id="889727524">
      <w:bodyDiv w:val="1"/>
      <w:marLeft w:val="0"/>
      <w:marRight w:val="0"/>
      <w:marTop w:val="0"/>
      <w:marBottom w:val="0"/>
      <w:divBdr>
        <w:top w:val="none" w:sz="0" w:space="0" w:color="auto"/>
        <w:left w:val="none" w:sz="0" w:space="0" w:color="auto"/>
        <w:bottom w:val="none" w:sz="0" w:space="0" w:color="auto"/>
        <w:right w:val="none" w:sz="0" w:space="0" w:color="auto"/>
      </w:divBdr>
    </w:div>
    <w:div w:id="890115484">
      <w:bodyDiv w:val="1"/>
      <w:marLeft w:val="0"/>
      <w:marRight w:val="0"/>
      <w:marTop w:val="0"/>
      <w:marBottom w:val="0"/>
      <w:divBdr>
        <w:top w:val="none" w:sz="0" w:space="0" w:color="auto"/>
        <w:left w:val="none" w:sz="0" w:space="0" w:color="auto"/>
        <w:bottom w:val="none" w:sz="0" w:space="0" w:color="auto"/>
        <w:right w:val="none" w:sz="0" w:space="0" w:color="auto"/>
      </w:divBdr>
    </w:div>
    <w:div w:id="890310866">
      <w:bodyDiv w:val="1"/>
      <w:marLeft w:val="0"/>
      <w:marRight w:val="0"/>
      <w:marTop w:val="0"/>
      <w:marBottom w:val="0"/>
      <w:divBdr>
        <w:top w:val="none" w:sz="0" w:space="0" w:color="auto"/>
        <w:left w:val="none" w:sz="0" w:space="0" w:color="auto"/>
        <w:bottom w:val="none" w:sz="0" w:space="0" w:color="auto"/>
        <w:right w:val="none" w:sz="0" w:space="0" w:color="auto"/>
      </w:divBdr>
    </w:div>
    <w:div w:id="890383894">
      <w:bodyDiv w:val="1"/>
      <w:marLeft w:val="0"/>
      <w:marRight w:val="0"/>
      <w:marTop w:val="0"/>
      <w:marBottom w:val="0"/>
      <w:divBdr>
        <w:top w:val="none" w:sz="0" w:space="0" w:color="auto"/>
        <w:left w:val="none" w:sz="0" w:space="0" w:color="auto"/>
        <w:bottom w:val="none" w:sz="0" w:space="0" w:color="auto"/>
        <w:right w:val="none" w:sz="0" w:space="0" w:color="auto"/>
      </w:divBdr>
    </w:div>
    <w:div w:id="890505035">
      <w:bodyDiv w:val="1"/>
      <w:marLeft w:val="0"/>
      <w:marRight w:val="0"/>
      <w:marTop w:val="0"/>
      <w:marBottom w:val="0"/>
      <w:divBdr>
        <w:top w:val="none" w:sz="0" w:space="0" w:color="auto"/>
        <w:left w:val="none" w:sz="0" w:space="0" w:color="auto"/>
        <w:bottom w:val="none" w:sz="0" w:space="0" w:color="auto"/>
        <w:right w:val="none" w:sz="0" w:space="0" w:color="auto"/>
      </w:divBdr>
    </w:div>
    <w:div w:id="890648865">
      <w:bodyDiv w:val="1"/>
      <w:marLeft w:val="0"/>
      <w:marRight w:val="0"/>
      <w:marTop w:val="0"/>
      <w:marBottom w:val="0"/>
      <w:divBdr>
        <w:top w:val="none" w:sz="0" w:space="0" w:color="auto"/>
        <w:left w:val="none" w:sz="0" w:space="0" w:color="auto"/>
        <w:bottom w:val="none" w:sz="0" w:space="0" w:color="auto"/>
        <w:right w:val="none" w:sz="0" w:space="0" w:color="auto"/>
      </w:divBdr>
    </w:div>
    <w:div w:id="890847777">
      <w:bodyDiv w:val="1"/>
      <w:marLeft w:val="0"/>
      <w:marRight w:val="0"/>
      <w:marTop w:val="0"/>
      <w:marBottom w:val="0"/>
      <w:divBdr>
        <w:top w:val="none" w:sz="0" w:space="0" w:color="auto"/>
        <w:left w:val="none" w:sz="0" w:space="0" w:color="auto"/>
        <w:bottom w:val="none" w:sz="0" w:space="0" w:color="auto"/>
        <w:right w:val="none" w:sz="0" w:space="0" w:color="auto"/>
      </w:divBdr>
      <w:divsChild>
        <w:div w:id="773325648">
          <w:marLeft w:val="0"/>
          <w:marRight w:val="0"/>
          <w:marTop w:val="0"/>
          <w:marBottom w:val="0"/>
          <w:divBdr>
            <w:top w:val="none" w:sz="0" w:space="0" w:color="auto"/>
            <w:left w:val="none" w:sz="0" w:space="0" w:color="auto"/>
            <w:bottom w:val="none" w:sz="0" w:space="0" w:color="auto"/>
            <w:right w:val="none" w:sz="0" w:space="0" w:color="auto"/>
          </w:divBdr>
        </w:div>
        <w:div w:id="544829669">
          <w:marLeft w:val="0"/>
          <w:marRight w:val="0"/>
          <w:marTop w:val="0"/>
          <w:marBottom w:val="0"/>
          <w:divBdr>
            <w:top w:val="none" w:sz="0" w:space="0" w:color="auto"/>
            <w:left w:val="none" w:sz="0" w:space="0" w:color="auto"/>
            <w:bottom w:val="none" w:sz="0" w:space="0" w:color="auto"/>
            <w:right w:val="none" w:sz="0" w:space="0" w:color="auto"/>
          </w:divBdr>
        </w:div>
        <w:div w:id="2016876744">
          <w:marLeft w:val="0"/>
          <w:marRight w:val="0"/>
          <w:marTop w:val="0"/>
          <w:marBottom w:val="0"/>
          <w:divBdr>
            <w:top w:val="none" w:sz="0" w:space="0" w:color="auto"/>
            <w:left w:val="none" w:sz="0" w:space="0" w:color="auto"/>
            <w:bottom w:val="none" w:sz="0" w:space="0" w:color="auto"/>
            <w:right w:val="none" w:sz="0" w:space="0" w:color="auto"/>
          </w:divBdr>
        </w:div>
        <w:div w:id="1501500324">
          <w:marLeft w:val="0"/>
          <w:marRight w:val="0"/>
          <w:marTop w:val="0"/>
          <w:marBottom w:val="0"/>
          <w:divBdr>
            <w:top w:val="none" w:sz="0" w:space="0" w:color="auto"/>
            <w:left w:val="none" w:sz="0" w:space="0" w:color="auto"/>
            <w:bottom w:val="none" w:sz="0" w:space="0" w:color="auto"/>
            <w:right w:val="none" w:sz="0" w:space="0" w:color="auto"/>
          </w:divBdr>
        </w:div>
        <w:div w:id="419374417">
          <w:marLeft w:val="0"/>
          <w:marRight w:val="0"/>
          <w:marTop w:val="0"/>
          <w:marBottom w:val="0"/>
          <w:divBdr>
            <w:top w:val="none" w:sz="0" w:space="0" w:color="auto"/>
            <w:left w:val="none" w:sz="0" w:space="0" w:color="auto"/>
            <w:bottom w:val="none" w:sz="0" w:space="0" w:color="auto"/>
            <w:right w:val="none" w:sz="0" w:space="0" w:color="auto"/>
          </w:divBdr>
        </w:div>
        <w:div w:id="27344000">
          <w:marLeft w:val="0"/>
          <w:marRight w:val="0"/>
          <w:marTop w:val="0"/>
          <w:marBottom w:val="0"/>
          <w:divBdr>
            <w:top w:val="none" w:sz="0" w:space="0" w:color="auto"/>
            <w:left w:val="none" w:sz="0" w:space="0" w:color="auto"/>
            <w:bottom w:val="none" w:sz="0" w:space="0" w:color="auto"/>
            <w:right w:val="none" w:sz="0" w:space="0" w:color="auto"/>
          </w:divBdr>
        </w:div>
        <w:div w:id="632367369">
          <w:marLeft w:val="0"/>
          <w:marRight w:val="0"/>
          <w:marTop w:val="0"/>
          <w:marBottom w:val="0"/>
          <w:divBdr>
            <w:top w:val="none" w:sz="0" w:space="0" w:color="auto"/>
            <w:left w:val="none" w:sz="0" w:space="0" w:color="auto"/>
            <w:bottom w:val="none" w:sz="0" w:space="0" w:color="auto"/>
            <w:right w:val="none" w:sz="0" w:space="0" w:color="auto"/>
          </w:divBdr>
        </w:div>
        <w:div w:id="1420561850">
          <w:marLeft w:val="0"/>
          <w:marRight w:val="0"/>
          <w:marTop w:val="0"/>
          <w:marBottom w:val="0"/>
          <w:divBdr>
            <w:top w:val="none" w:sz="0" w:space="0" w:color="auto"/>
            <w:left w:val="none" w:sz="0" w:space="0" w:color="auto"/>
            <w:bottom w:val="none" w:sz="0" w:space="0" w:color="auto"/>
            <w:right w:val="none" w:sz="0" w:space="0" w:color="auto"/>
          </w:divBdr>
        </w:div>
        <w:div w:id="1112213655">
          <w:marLeft w:val="0"/>
          <w:marRight w:val="0"/>
          <w:marTop w:val="0"/>
          <w:marBottom w:val="0"/>
          <w:divBdr>
            <w:top w:val="none" w:sz="0" w:space="0" w:color="auto"/>
            <w:left w:val="none" w:sz="0" w:space="0" w:color="auto"/>
            <w:bottom w:val="none" w:sz="0" w:space="0" w:color="auto"/>
            <w:right w:val="none" w:sz="0" w:space="0" w:color="auto"/>
          </w:divBdr>
        </w:div>
        <w:div w:id="347869828">
          <w:marLeft w:val="0"/>
          <w:marRight w:val="0"/>
          <w:marTop w:val="0"/>
          <w:marBottom w:val="0"/>
          <w:divBdr>
            <w:top w:val="none" w:sz="0" w:space="0" w:color="auto"/>
            <w:left w:val="none" w:sz="0" w:space="0" w:color="auto"/>
            <w:bottom w:val="none" w:sz="0" w:space="0" w:color="auto"/>
            <w:right w:val="none" w:sz="0" w:space="0" w:color="auto"/>
          </w:divBdr>
        </w:div>
        <w:div w:id="1430128086">
          <w:marLeft w:val="0"/>
          <w:marRight w:val="0"/>
          <w:marTop w:val="0"/>
          <w:marBottom w:val="0"/>
          <w:divBdr>
            <w:top w:val="none" w:sz="0" w:space="0" w:color="auto"/>
            <w:left w:val="none" w:sz="0" w:space="0" w:color="auto"/>
            <w:bottom w:val="none" w:sz="0" w:space="0" w:color="auto"/>
            <w:right w:val="none" w:sz="0" w:space="0" w:color="auto"/>
          </w:divBdr>
        </w:div>
        <w:div w:id="1884823930">
          <w:marLeft w:val="0"/>
          <w:marRight w:val="0"/>
          <w:marTop w:val="0"/>
          <w:marBottom w:val="0"/>
          <w:divBdr>
            <w:top w:val="none" w:sz="0" w:space="0" w:color="auto"/>
            <w:left w:val="none" w:sz="0" w:space="0" w:color="auto"/>
            <w:bottom w:val="none" w:sz="0" w:space="0" w:color="auto"/>
            <w:right w:val="none" w:sz="0" w:space="0" w:color="auto"/>
          </w:divBdr>
        </w:div>
        <w:div w:id="575632204">
          <w:marLeft w:val="0"/>
          <w:marRight w:val="0"/>
          <w:marTop w:val="0"/>
          <w:marBottom w:val="0"/>
          <w:divBdr>
            <w:top w:val="none" w:sz="0" w:space="0" w:color="auto"/>
            <w:left w:val="none" w:sz="0" w:space="0" w:color="auto"/>
            <w:bottom w:val="none" w:sz="0" w:space="0" w:color="auto"/>
            <w:right w:val="none" w:sz="0" w:space="0" w:color="auto"/>
          </w:divBdr>
        </w:div>
        <w:div w:id="424230096">
          <w:marLeft w:val="0"/>
          <w:marRight w:val="0"/>
          <w:marTop w:val="0"/>
          <w:marBottom w:val="0"/>
          <w:divBdr>
            <w:top w:val="none" w:sz="0" w:space="0" w:color="auto"/>
            <w:left w:val="none" w:sz="0" w:space="0" w:color="auto"/>
            <w:bottom w:val="none" w:sz="0" w:space="0" w:color="auto"/>
            <w:right w:val="none" w:sz="0" w:space="0" w:color="auto"/>
          </w:divBdr>
        </w:div>
        <w:div w:id="1152065039">
          <w:marLeft w:val="0"/>
          <w:marRight w:val="0"/>
          <w:marTop w:val="0"/>
          <w:marBottom w:val="0"/>
          <w:divBdr>
            <w:top w:val="none" w:sz="0" w:space="0" w:color="auto"/>
            <w:left w:val="none" w:sz="0" w:space="0" w:color="auto"/>
            <w:bottom w:val="none" w:sz="0" w:space="0" w:color="auto"/>
            <w:right w:val="none" w:sz="0" w:space="0" w:color="auto"/>
          </w:divBdr>
        </w:div>
        <w:div w:id="1173187150">
          <w:marLeft w:val="0"/>
          <w:marRight w:val="0"/>
          <w:marTop w:val="0"/>
          <w:marBottom w:val="0"/>
          <w:divBdr>
            <w:top w:val="none" w:sz="0" w:space="0" w:color="auto"/>
            <w:left w:val="none" w:sz="0" w:space="0" w:color="auto"/>
            <w:bottom w:val="none" w:sz="0" w:space="0" w:color="auto"/>
            <w:right w:val="none" w:sz="0" w:space="0" w:color="auto"/>
          </w:divBdr>
        </w:div>
        <w:div w:id="2091150675">
          <w:marLeft w:val="0"/>
          <w:marRight w:val="0"/>
          <w:marTop w:val="0"/>
          <w:marBottom w:val="0"/>
          <w:divBdr>
            <w:top w:val="none" w:sz="0" w:space="0" w:color="auto"/>
            <w:left w:val="none" w:sz="0" w:space="0" w:color="auto"/>
            <w:bottom w:val="none" w:sz="0" w:space="0" w:color="auto"/>
            <w:right w:val="none" w:sz="0" w:space="0" w:color="auto"/>
          </w:divBdr>
        </w:div>
        <w:div w:id="699359335">
          <w:marLeft w:val="0"/>
          <w:marRight w:val="0"/>
          <w:marTop w:val="0"/>
          <w:marBottom w:val="0"/>
          <w:divBdr>
            <w:top w:val="none" w:sz="0" w:space="0" w:color="auto"/>
            <w:left w:val="none" w:sz="0" w:space="0" w:color="auto"/>
            <w:bottom w:val="none" w:sz="0" w:space="0" w:color="auto"/>
            <w:right w:val="none" w:sz="0" w:space="0" w:color="auto"/>
          </w:divBdr>
        </w:div>
        <w:div w:id="878012413">
          <w:marLeft w:val="0"/>
          <w:marRight w:val="0"/>
          <w:marTop w:val="0"/>
          <w:marBottom w:val="0"/>
          <w:divBdr>
            <w:top w:val="none" w:sz="0" w:space="0" w:color="auto"/>
            <w:left w:val="none" w:sz="0" w:space="0" w:color="auto"/>
            <w:bottom w:val="none" w:sz="0" w:space="0" w:color="auto"/>
            <w:right w:val="none" w:sz="0" w:space="0" w:color="auto"/>
          </w:divBdr>
        </w:div>
        <w:div w:id="951714355">
          <w:marLeft w:val="0"/>
          <w:marRight w:val="0"/>
          <w:marTop w:val="0"/>
          <w:marBottom w:val="0"/>
          <w:divBdr>
            <w:top w:val="none" w:sz="0" w:space="0" w:color="auto"/>
            <w:left w:val="none" w:sz="0" w:space="0" w:color="auto"/>
            <w:bottom w:val="none" w:sz="0" w:space="0" w:color="auto"/>
            <w:right w:val="none" w:sz="0" w:space="0" w:color="auto"/>
          </w:divBdr>
        </w:div>
        <w:div w:id="1909877070">
          <w:marLeft w:val="0"/>
          <w:marRight w:val="0"/>
          <w:marTop w:val="0"/>
          <w:marBottom w:val="0"/>
          <w:divBdr>
            <w:top w:val="none" w:sz="0" w:space="0" w:color="auto"/>
            <w:left w:val="none" w:sz="0" w:space="0" w:color="auto"/>
            <w:bottom w:val="none" w:sz="0" w:space="0" w:color="auto"/>
            <w:right w:val="none" w:sz="0" w:space="0" w:color="auto"/>
          </w:divBdr>
        </w:div>
        <w:div w:id="1016923809">
          <w:marLeft w:val="0"/>
          <w:marRight w:val="0"/>
          <w:marTop w:val="0"/>
          <w:marBottom w:val="0"/>
          <w:divBdr>
            <w:top w:val="none" w:sz="0" w:space="0" w:color="auto"/>
            <w:left w:val="none" w:sz="0" w:space="0" w:color="auto"/>
            <w:bottom w:val="none" w:sz="0" w:space="0" w:color="auto"/>
            <w:right w:val="none" w:sz="0" w:space="0" w:color="auto"/>
          </w:divBdr>
        </w:div>
        <w:div w:id="1409957685">
          <w:marLeft w:val="0"/>
          <w:marRight w:val="0"/>
          <w:marTop w:val="0"/>
          <w:marBottom w:val="0"/>
          <w:divBdr>
            <w:top w:val="none" w:sz="0" w:space="0" w:color="auto"/>
            <w:left w:val="none" w:sz="0" w:space="0" w:color="auto"/>
            <w:bottom w:val="none" w:sz="0" w:space="0" w:color="auto"/>
            <w:right w:val="none" w:sz="0" w:space="0" w:color="auto"/>
          </w:divBdr>
        </w:div>
        <w:div w:id="519855821">
          <w:marLeft w:val="0"/>
          <w:marRight w:val="0"/>
          <w:marTop w:val="0"/>
          <w:marBottom w:val="0"/>
          <w:divBdr>
            <w:top w:val="none" w:sz="0" w:space="0" w:color="auto"/>
            <w:left w:val="none" w:sz="0" w:space="0" w:color="auto"/>
            <w:bottom w:val="none" w:sz="0" w:space="0" w:color="auto"/>
            <w:right w:val="none" w:sz="0" w:space="0" w:color="auto"/>
          </w:divBdr>
        </w:div>
        <w:div w:id="1070925702">
          <w:marLeft w:val="0"/>
          <w:marRight w:val="0"/>
          <w:marTop w:val="0"/>
          <w:marBottom w:val="0"/>
          <w:divBdr>
            <w:top w:val="none" w:sz="0" w:space="0" w:color="auto"/>
            <w:left w:val="none" w:sz="0" w:space="0" w:color="auto"/>
            <w:bottom w:val="none" w:sz="0" w:space="0" w:color="auto"/>
            <w:right w:val="none" w:sz="0" w:space="0" w:color="auto"/>
          </w:divBdr>
        </w:div>
        <w:div w:id="1877235248">
          <w:marLeft w:val="0"/>
          <w:marRight w:val="0"/>
          <w:marTop w:val="0"/>
          <w:marBottom w:val="0"/>
          <w:divBdr>
            <w:top w:val="none" w:sz="0" w:space="0" w:color="auto"/>
            <w:left w:val="none" w:sz="0" w:space="0" w:color="auto"/>
            <w:bottom w:val="none" w:sz="0" w:space="0" w:color="auto"/>
            <w:right w:val="none" w:sz="0" w:space="0" w:color="auto"/>
          </w:divBdr>
        </w:div>
        <w:div w:id="893465365">
          <w:marLeft w:val="0"/>
          <w:marRight w:val="0"/>
          <w:marTop w:val="0"/>
          <w:marBottom w:val="0"/>
          <w:divBdr>
            <w:top w:val="none" w:sz="0" w:space="0" w:color="auto"/>
            <w:left w:val="none" w:sz="0" w:space="0" w:color="auto"/>
            <w:bottom w:val="none" w:sz="0" w:space="0" w:color="auto"/>
            <w:right w:val="none" w:sz="0" w:space="0" w:color="auto"/>
          </w:divBdr>
        </w:div>
        <w:div w:id="1637447936">
          <w:marLeft w:val="0"/>
          <w:marRight w:val="0"/>
          <w:marTop w:val="0"/>
          <w:marBottom w:val="0"/>
          <w:divBdr>
            <w:top w:val="none" w:sz="0" w:space="0" w:color="auto"/>
            <w:left w:val="none" w:sz="0" w:space="0" w:color="auto"/>
            <w:bottom w:val="none" w:sz="0" w:space="0" w:color="auto"/>
            <w:right w:val="none" w:sz="0" w:space="0" w:color="auto"/>
          </w:divBdr>
        </w:div>
        <w:div w:id="1358117823">
          <w:marLeft w:val="0"/>
          <w:marRight w:val="0"/>
          <w:marTop w:val="0"/>
          <w:marBottom w:val="0"/>
          <w:divBdr>
            <w:top w:val="none" w:sz="0" w:space="0" w:color="auto"/>
            <w:left w:val="none" w:sz="0" w:space="0" w:color="auto"/>
            <w:bottom w:val="none" w:sz="0" w:space="0" w:color="auto"/>
            <w:right w:val="none" w:sz="0" w:space="0" w:color="auto"/>
          </w:divBdr>
        </w:div>
        <w:div w:id="1225985795">
          <w:marLeft w:val="0"/>
          <w:marRight w:val="0"/>
          <w:marTop w:val="0"/>
          <w:marBottom w:val="0"/>
          <w:divBdr>
            <w:top w:val="none" w:sz="0" w:space="0" w:color="auto"/>
            <w:left w:val="none" w:sz="0" w:space="0" w:color="auto"/>
            <w:bottom w:val="none" w:sz="0" w:space="0" w:color="auto"/>
            <w:right w:val="none" w:sz="0" w:space="0" w:color="auto"/>
          </w:divBdr>
        </w:div>
        <w:div w:id="312032662">
          <w:marLeft w:val="0"/>
          <w:marRight w:val="0"/>
          <w:marTop w:val="0"/>
          <w:marBottom w:val="0"/>
          <w:divBdr>
            <w:top w:val="none" w:sz="0" w:space="0" w:color="auto"/>
            <w:left w:val="none" w:sz="0" w:space="0" w:color="auto"/>
            <w:bottom w:val="none" w:sz="0" w:space="0" w:color="auto"/>
            <w:right w:val="none" w:sz="0" w:space="0" w:color="auto"/>
          </w:divBdr>
        </w:div>
        <w:div w:id="1470514977">
          <w:marLeft w:val="0"/>
          <w:marRight w:val="0"/>
          <w:marTop w:val="0"/>
          <w:marBottom w:val="0"/>
          <w:divBdr>
            <w:top w:val="none" w:sz="0" w:space="0" w:color="auto"/>
            <w:left w:val="none" w:sz="0" w:space="0" w:color="auto"/>
            <w:bottom w:val="none" w:sz="0" w:space="0" w:color="auto"/>
            <w:right w:val="none" w:sz="0" w:space="0" w:color="auto"/>
          </w:divBdr>
        </w:div>
        <w:div w:id="1791127343">
          <w:marLeft w:val="0"/>
          <w:marRight w:val="0"/>
          <w:marTop w:val="0"/>
          <w:marBottom w:val="0"/>
          <w:divBdr>
            <w:top w:val="none" w:sz="0" w:space="0" w:color="auto"/>
            <w:left w:val="none" w:sz="0" w:space="0" w:color="auto"/>
            <w:bottom w:val="none" w:sz="0" w:space="0" w:color="auto"/>
            <w:right w:val="none" w:sz="0" w:space="0" w:color="auto"/>
          </w:divBdr>
        </w:div>
        <w:div w:id="192500384">
          <w:marLeft w:val="0"/>
          <w:marRight w:val="0"/>
          <w:marTop w:val="0"/>
          <w:marBottom w:val="0"/>
          <w:divBdr>
            <w:top w:val="none" w:sz="0" w:space="0" w:color="auto"/>
            <w:left w:val="none" w:sz="0" w:space="0" w:color="auto"/>
            <w:bottom w:val="none" w:sz="0" w:space="0" w:color="auto"/>
            <w:right w:val="none" w:sz="0" w:space="0" w:color="auto"/>
          </w:divBdr>
        </w:div>
        <w:div w:id="775293345">
          <w:marLeft w:val="0"/>
          <w:marRight w:val="0"/>
          <w:marTop w:val="0"/>
          <w:marBottom w:val="0"/>
          <w:divBdr>
            <w:top w:val="none" w:sz="0" w:space="0" w:color="auto"/>
            <w:left w:val="none" w:sz="0" w:space="0" w:color="auto"/>
            <w:bottom w:val="none" w:sz="0" w:space="0" w:color="auto"/>
            <w:right w:val="none" w:sz="0" w:space="0" w:color="auto"/>
          </w:divBdr>
        </w:div>
        <w:div w:id="955646888">
          <w:marLeft w:val="0"/>
          <w:marRight w:val="0"/>
          <w:marTop w:val="0"/>
          <w:marBottom w:val="0"/>
          <w:divBdr>
            <w:top w:val="none" w:sz="0" w:space="0" w:color="auto"/>
            <w:left w:val="none" w:sz="0" w:space="0" w:color="auto"/>
            <w:bottom w:val="none" w:sz="0" w:space="0" w:color="auto"/>
            <w:right w:val="none" w:sz="0" w:space="0" w:color="auto"/>
          </w:divBdr>
        </w:div>
        <w:div w:id="1338574987">
          <w:marLeft w:val="0"/>
          <w:marRight w:val="0"/>
          <w:marTop w:val="0"/>
          <w:marBottom w:val="0"/>
          <w:divBdr>
            <w:top w:val="none" w:sz="0" w:space="0" w:color="auto"/>
            <w:left w:val="none" w:sz="0" w:space="0" w:color="auto"/>
            <w:bottom w:val="none" w:sz="0" w:space="0" w:color="auto"/>
            <w:right w:val="none" w:sz="0" w:space="0" w:color="auto"/>
          </w:divBdr>
        </w:div>
        <w:div w:id="199125913">
          <w:marLeft w:val="0"/>
          <w:marRight w:val="0"/>
          <w:marTop w:val="0"/>
          <w:marBottom w:val="0"/>
          <w:divBdr>
            <w:top w:val="none" w:sz="0" w:space="0" w:color="auto"/>
            <w:left w:val="none" w:sz="0" w:space="0" w:color="auto"/>
            <w:bottom w:val="none" w:sz="0" w:space="0" w:color="auto"/>
            <w:right w:val="none" w:sz="0" w:space="0" w:color="auto"/>
          </w:divBdr>
        </w:div>
        <w:div w:id="2079396017">
          <w:marLeft w:val="0"/>
          <w:marRight w:val="0"/>
          <w:marTop w:val="0"/>
          <w:marBottom w:val="0"/>
          <w:divBdr>
            <w:top w:val="none" w:sz="0" w:space="0" w:color="auto"/>
            <w:left w:val="none" w:sz="0" w:space="0" w:color="auto"/>
            <w:bottom w:val="none" w:sz="0" w:space="0" w:color="auto"/>
            <w:right w:val="none" w:sz="0" w:space="0" w:color="auto"/>
          </w:divBdr>
        </w:div>
        <w:div w:id="4944416">
          <w:marLeft w:val="0"/>
          <w:marRight w:val="0"/>
          <w:marTop w:val="0"/>
          <w:marBottom w:val="0"/>
          <w:divBdr>
            <w:top w:val="none" w:sz="0" w:space="0" w:color="auto"/>
            <w:left w:val="none" w:sz="0" w:space="0" w:color="auto"/>
            <w:bottom w:val="none" w:sz="0" w:space="0" w:color="auto"/>
            <w:right w:val="none" w:sz="0" w:space="0" w:color="auto"/>
          </w:divBdr>
        </w:div>
        <w:div w:id="853614042">
          <w:marLeft w:val="0"/>
          <w:marRight w:val="0"/>
          <w:marTop w:val="0"/>
          <w:marBottom w:val="0"/>
          <w:divBdr>
            <w:top w:val="none" w:sz="0" w:space="0" w:color="auto"/>
            <w:left w:val="none" w:sz="0" w:space="0" w:color="auto"/>
            <w:bottom w:val="none" w:sz="0" w:space="0" w:color="auto"/>
            <w:right w:val="none" w:sz="0" w:space="0" w:color="auto"/>
          </w:divBdr>
        </w:div>
        <w:div w:id="1897467600">
          <w:marLeft w:val="0"/>
          <w:marRight w:val="0"/>
          <w:marTop w:val="0"/>
          <w:marBottom w:val="0"/>
          <w:divBdr>
            <w:top w:val="none" w:sz="0" w:space="0" w:color="auto"/>
            <w:left w:val="none" w:sz="0" w:space="0" w:color="auto"/>
            <w:bottom w:val="none" w:sz="0" w:space="0" w:color="auto"/>
            <w:right w:val="none" w:sz="0" w:space="0" w:color="auto"/>
          </w:divBdr>
        </w:div>
        <w:div w:id="1527331580">
          <w:marLeft w:val="0"/>
          <w:marRight w:val="0"/>
          <w:marTop w:val="0"/>
          <w:marBottom w:val="0"/>
          <w:divBdr>
            <w:top w:val="none" w:sz="0" w:space="0" w:color="auto"/>
            <w:left w:val="none" w:sz="0" w:space="0" w:color="auto"/>
            <w:bottom w:val="none" w:sz="0" w:space="0" w:color="auto"/>
            <w:right w:val="none" w:sz="0" w:space="0" w:color="auto"/>
          </w:divBdr>
        </w:div>
        <w:div w:id="1986621037">
          <w:marLeft w:val="0"/>
          <w:marRight w:val="0"/>
          <w:marTop w:val="0"/>
          <w:marBottom w:val="0"/>
          <w:divBdr>
            <w:top w:val="none" w:sz="0" w:space="0" w:color="auto"/>
            <w:left w:val="none" w:sz="0" w:space="0" w:color="auto"/>
            <w:bottom w:val="none" w:sz="0" w:space="0" w:color="auto"/>
            <w:right w:val="none" w:sz="0" w:space="0" w:color="auto"/>
          </w:divBdr>
        </w:div>
        <w:div w:id="1970669762">
          <w:marLeft w:val="0"/>
          <w:marRight w:val="0"/>
          <w:marTop w:val="0"/>
          <w:marBottom w:val="0"/>
          <w:divBdr>
            <w:top w:val="none" w:sz="0" w:space="0" w:color="auto"/>
            <w:left w:val="none" w:sz="0" w:space="0" w:color="auto"/>
            <w:bottom w:val="none" w:sz="0" w:space="0" w:color="auto"/>
            <w:right w:val="none" w:sz="0" w:space="0" w:color="auto"/>
          </w:divBdr>
        </w:div>
        <w:div w:id="323436288">
          <w:marLeft w:val="0"/>
          <w:marRight w:val="0"/>
          <w:marTop w:val="0"/>
          <w:marBottom w:val="0"/>
          <w:divBdr>
            <w:top w:val="none" w:sz="0" w:space="0" w:color="auto"/>
            <w:left w:val="none" w:sz="0" w:space="0" w:color="auto"/>
            <w:bottom w:val="none" w:sz="0" w:space="0" w:color="auto"/>
            <w:right w:val="none" w:sz="0" w:space="0" w:color="auto"/>
          </w:divBdr>
        </w:div>
      </w:divsChild>
    </w:div>
    <w:div w:id="890925909">
      <w:bodyDiv w:val="1"/>
      <w:marLeft w:val="0"/>
      <w:marRight w:val="0"/>
      <w:marTop w:val="0"/>
      <w:marBottom w:val="0"/>
      <w:divBdr>
        <w:top w:val="none" w:sz="0" w:space="0" w:color="auto"/>
        <w:left w:val="none" w:sz="0" w:space="0" w:color="auto"/>
        <w:bottom w:val="none" w:sz="0" w:space="0" w:color="auto"/>
        <w:right w:val="none" w:sz="0" w:space="0" w:color="auto"/>
      </w:divBdr>
    </w:div>
    <w:div w:id="890993882">
      <w:bodyDiv w:val="1"/>
      <w:marLeft w:val="0"/>
      <w:marRight w:val="0"/>
      <w:marTop w:val="0"/>
      <w:marBottom w:val="0"/>
      <w:divBdr>
        <w:top w:val="none" w:sz="0" w:space="0" w:color="auto"/>
        <w:left w:val="none" w:sz="0" w:space="0" w:color="auto"/>
        <w:bottom w:val="none" w:sz="0" w:space="0" w:color="auto"/>
        <w:right w:val="none" w:sz="0" w:space="0" w:color="auto"/>
      </w:divBdr>
    </w:div>
    <w:div w:id="891040299">
      <w:bodyDiv w:val="1"/>
      <w:marLeft w:val="0"/>
      <w:marRight w:val="0"/>
      <w:marTop w:val="0"/>
      <w:marBottom w:val="0"/>
      <w:divBdr>
        <w:top w:val="none" w:sz="0" w:space="0" w:color="auto"/>
        <w:left w:val="none" w:sz="0" w:space="0" w:color="auto"/>
        <w:bottom w:val="none" w:sz="0" w:space="0" w:color="auto"/>
        <w:right w:val="none" w:sz="0" w:space="0" w:color="auto"/>
      </w:divBdr>
    </w:div>
    <w:div w:id="891114698">
      <w:bodyDiv w:val="1"/>
      <w:marLeft w:val="0"/>
      <w:marRight w:val="0"/>
      <w:marTop w:val="0"/>
      <w:marBottom w:val="0"/>
      <w:divBdr>
        <w:top w:val="none" w:sz="0" w:space="0" w:color="auto"/>
        <w:left w:val="none" w:sz="0" w:space="0" w:color="auto"/>
        <w:bottom w:val="none" w:sz="0" w:space="0" w:color="auto"/>
        <w:right w:val="none" w:sz="0" w:space="0" w:color="auto"/>
      </w:divBdr>
    </w:div>
    <w:div w:id="891162806">
      <w:bodyDiv w:val="1"/>
      <w:marLeft w:val="0"/>
      <w:marRight w:val="0"/>
      <w:marTop w:val="0"/>
      <w:marBottom w:val="0"/>
      <w:divBdr>
        <w:top w:val="none" w:sz="0" w:space="0" w:color="auto"/>
        <w:left w:val="none" w:sz="0" w:space="0" w:color="auto"/>
        <w:bottom w:val="none" w:sz="0" w:space="0" w:color="auto"/>
        <w:right w:val="none" w:sz="0" w:space="0" w:color="auto"/>
      </w:divBdr>
    </w:div>
    <w:div w:id="891308722">
      <w:bodyDiv w:val="1"/>
      <w:marLeft w:val="0"/>
      <w:marRight w:val="0"/>
      <w:marTop w:val="0"/>
      <w:marBottom w:val="0"/>
      <w:divBdr>
        <w:top w:val="none" w:sz="0" w:space="0" w:color="auto"/>
        <w:left w:val="none" w:sz="0" w:space="0" w:color="auto"/>
        <w:bottom w:val="none" w:sz="0" w:space="0" w:color="auto"/>
        <w:right w:val="none" w:sz="0" w:space="0" w:color="auto"/>
      </w:divBdr>
    </w:div>
    <w:div w:id="891311789">
      <w:bodyDiv w:val="1"/>
      <w:marLeft w:val="0"/>
      <w:marRight w:val="0"/>
      <w:marTop w:val="0"/>
      <w:marBottom w:val="0"/>
      <w:divBdr>
        <w:top w:val="none" w:sz="0" w:space="0" w:color="auto"/>
        <w:left w:val="none" w:sz="0" w:space="0" w:color="auto"/>
        <w:bottom w:val="none" w:sz="0" w:space="0" w:color="auto"/>
        <w:right w:val="none" w:sz="0" w:space="0" w:color="auto"/>
      </w:divBdr>
    </w:div>
    <w:div w:id="891498124">
      <w:bodyDiv w:val="1"/>
      <w:marLeft w:val="0"/>
      <w:marRight w:val="0"/>
      <w:marTop w:val="0"/>
      <w:marBottom w:val="0"/>
      <w:divBdr>
        <w:top w:val="none" w:sz="0" w:space="0" w:color="auto"/>
        <w:left w:val="none" w:sz="0" w:space="0" w:color="auto"/>
        <w:bottom w:val="none" w:sz="0" w:space="0" w:color="auto"/>
        <w:right w:val="none" w:sz="0" w:space="0" w:color="auto"/>
      </w:divBdr>
    </w:div>
    <w:div w:id="891814881">
      <w:bodyDiv w:val="1"/>
      <w:marLeft w:val="0"/>
      <w:marRight w:val="0"/>
      <w:marTop w:val="0"/>
      <w:marBottom w:val="0"/>
      <w:divBdr>
        <w:top w:val="none" w:sz="0" w:space="0" w:color="auto"/>
        <w:left w:val="none" w:sz="0" w:space="0" w:color="auto"/>
        <w:bottom w:val="none" w:sz="0" w:space="0" w:color="auto"/>
        <w:right w:val="none" w:sz="0" w:space="0" w:color="auto"/>
      </w:divBdr>
    </w:div>
    <w:div w:id="891963346">
      <w:bodyDiv w:val="1"/>
      <w:marLeft w:val="0"/>
      <w:marRight w:val="0"/>
      <w:marTop w:val="0"/>
      <w:marBottom w:val="0"/>
      <w:divBdr>
        <w:top w:val="none" w:sz="0" w:space="0" w:color="auto"/>
        <w:left w:val="none" w:sz="0" w:space="0" w:color="auto"/>
        <w:bottom w:val="none" w:sz="0" w:space="0" w:color="auto"/>
        <w:right w:val="none" w:sz="0" w:space="0" w:color="auto"/>
      </w:divBdr>
    </w:div>
    <w:div w:id="892038317">
      <w:bodyDiv w:val="1"/>
      <w:marLeft w:val="0"/>
      <w:marRight w:val="0"/>
      <w:marTop w:val="0"/>
      <w:marBottom w:val="0"/>
      <w:divBdr>
        <w:top w:val="none" w:sz="0" w:space="0" w:color="auto"/>
        <w:left w:val="none" w:sz="0" w:space="0" w:color="auto"/>
        <w:bottom w:val="none" w:sz="0" w:space="0" w:color="auto"/>
        <w:right w:val="none" w:sz="0" w:space="0" w:color="auto"/>
      </w:divBdr>
    </w:div>
    <w:div w:id="892082537">
      <w:bodyDiv w:val="1"/>
      <w:marLeft w:val="0"/>
      <w:marRight w:val="0"/>
      <w:marTop w:val="0"/>
      <w:marBottom w:val="0"/>
      <w:divBdr>
        <w:top w:val="none" w:sz="0" w:space="0" w:color="auto"/>
        <w:left w:val="none" w:sz="0" w:space="0" w:color="auto"/>
        <w:bottom w:val="none" w:sz="0" w:space="0" w:color="auto"/>
        <w:right w:val="none" w:sz="0" w:space="0" w:color="auto"/>
      </w:divBdr>
    </w:div>
    <w:div w:id="892085338">
      <w:bodyDiv w:val="1"/>
      <w:marLeft w:val="0"/>
      <w:marRight w:val="0"/>
      <w:marTop w:val="0"/>
      <w:marBottom w:val="0"/>
      <w:divBdr>
        <w:top w:val="none" w:sz="0" w:space="0" w:color="auto"/>
        <w:left w:val="none" w:sz="0" w:space="0" w:color="auto"/>
        <w:bottom w:val="none" w:sz="0" w:space="0" w:color="auto"/>
        <w:right w:val="none" w:sz="0" w:space="0" w:color="auto"/>
      </w:divBdr>
    </w:div>
    <w:div w:id="892427060">
      <w:bodyDiv w:val="1"/>
      <w:marLeft w:val="0"/>
      <w:marRight w:val="0"/>
      <w:marTop w:val="0"/>
      <w:marBottom w:val="0"/>
      <w:divBdr>
        <w:top w:val="none" w:sz="0" w:space="0" w:color="auto"/>
        <w:left w:val="none" w:sz="0" w:space="0" w:color="auto"/>
        <w:bottom w:val="none" w:sz="0" w:space="0" w:color="auto"/>
        <w:right w:val="none" w:sz="0" w:space="0" w:color="auto"/>
      </w:divBdr>
    </w:div>
    <w:div w:id="892539377">
      <w:bodyDiv w:val="1"/>
      <w:marLeft w:val="0"/>
      <w:marRight w:val="0"/>
      <w:marTop w:val="0"/>
      <w:marBottom w:val="0"/>
      <w:divBdr>
        <w:top w:val="none" w:sz="0" w:space="0" w:color="auto"/>
        <w:left w:val="none" w:sz="0" w:space="0" w:color="auto"/>
        <w:bottom w:val="none" w:sz="0" w:space="0" w:color="auto"/>
        <w:right w:val="none" w:sz="0" w:space="0" w:color="auto"/>
      </w:divBdr>
    </w:div>
    <w:div w:id="892544080">
      <w:bodyDiv w:val="1"/>
      <w:marLeft w:val="0"/>
      <w:marRight w:val="0"/>
      <w:marTop w:val="0"/>
      <w:marBottom w:val="0"/>
      <w:divBdr>
        <w:top w:val="none" w:sz="0" w:space="0" w:color="auto"/>
        <w:left w:val="none" w:sz="0" w:space="0" w:color="auto"/>
        <w:bottom w:val="none" w:sz="0" w:space="0" w:color="auto"/>
        <w:right w:val="none" w:sz="0" w:space="0" w:color="auto"/>
      </w:divBdr>
    </w:div>
    <w:div w:id="892735937">
      <w:bodyDiv w:val="1"/>
      <w:marLeft w:val="0"/>
      <w:marRight w:val="0"/>
      <w:marTop w:val="0"/>
      <w:marBottom w:val="0"/>
      <w:divBdr>
        <w:top w:val="none" w:sz="0" w:space="0" w:color="auto"/>
        <w:left w:val="none" w:sz="0" w:space="0" w:color="auto"/>
        <w:bottom w:val="none" w:sz="0" w:space="0" w:color="auto"/>
        <w:right w:val="none" w:sz="0" w:space="0" w:color="auto"/>
      </w:divBdr>
    </w:div>
    <w:div w:id="893278676">
      <w:bodyDiv w:val="1"/>
      <w:marLeft w:val="0"/>
      <w:marRight w:val="0"/>
      <w:marTop w:val="0"/>
      <w:marBottom w:val="0"/>
      <w:divBdr>
        <w:top w:val="none" w:sz="0" w:space="0" w:color="auto"/>
        <w:left w:val="none" w:sz="0" w:space="0" w:color="auto"/>
        <w:bottom w:val="none" w:sz="0" w:space="0" w:color="auto"/>
        <w:right w:val="none" w:sz="0" w:space="0" w:color="auto"/>
      </w:divBdr>
    </w:div>
    <w:div w:id="893783436">
      <w:bodyDiv w:val="1"/>
      <w:marLeft w:val="0"/>
      <w:marRight w:val="0"/>
      <w:marTop w:val="0"/>
      <w:marBottom w:val="0"/>
      <w:divBdr>
        <w:top w:val="none" w:sz="0" w:space="0" w:color="auto"/>
        <w:left w:val="none" w:sz="0" w:space="0" w:color="auto"/>
        <w:bottom w:val="none" w:sz="0" w:space="0" w:color="auto"/>
        <w:right w:val="none" w:sz="0" w:space="0" w:color="auto"/>
      </w:divBdr>
      <w:divsChild>
        <w:div w:id="374082989">
          <w:marLeft w:val="0"/>
          <w:marRight w:val="0"/>
          <w:marTop w:val="0"/>
          <w:marBottom w:val="0"/>
          <w:divBdr>
            <w:top w:val="none" w:sz="0" w:space="0" w:color="auto"/>
            <w:left w:val="none" w:sz="0" w:space="0" w:color="auto"/>
            <w:bottom w:val="none" w:sz="0" w:space="0" w:color="auto"/>
            <w:right w:val="none" w:sz="0" w:space="0" w:color="auto"/>
          </w:divBdr>
        </w:div>
        <w:div w:id="925114678">
          <w:marLeft w:val="0"/>
          <w:marRight w:val="0"/>
          <w:marTop w:val="0"/>
          <w:marBottom w:val="0"/>
          <w:divBdr>
            <w:top w:val="none" w:sz="0" w:space="0" w:color="auto"/>
            <w:left w:val="none" w:sz="0" w:space="0" w:color="auto"/>
            <w:bottom w:val="none" w:sz="0" w:space="0" w:color="auto"/>
            <w:right w:val="none" w:sz="0" w:space="0" w:color="auto"/>
          </w:divBdr>
        </w:div>
        <w:div w:id="786235393">
          <w:marLeft w:val="0"/>
          <w:marRight w:val="0"/>
          <w:marTop w:val="0"/>
          <w:marBottom w:val="0"/>
          <w:divBdr>
            <w:top w:val="none" w:sz="0" w:space="0" w:color="auto"/>
            <w:left w:val="none" w:sz="0" w:space="0" w:color="auto"/>
            <w:bottom w:val="none" w:sz="0" w:space="0" w:color="auto"/>
            <w:right w:val="none" w:sz="0" w:space="0" w:color="auto"/>
          </w:divBdr>
        </w:div>
        <w:div w:id="285546487">
          <w:marLeft w:val="0"/>
          <w:marRight w:val="0"/>
          <w:marTop w:val="0"/>
          <w:marBottom w:val="0"/>
          <w:divBdr>
            <w:top w:val="none" w:sz="0" w:space="0" w:color="auto"/>
            <w:left w:val="none" w:sz="0" w:space="0" w:color="auto"/>
            <w:bottom w:val="none" w:sz="0" w:space="0" w:color="auto"/>
            <w:right w:val="none" w:sz="0" w:space="0" w:color="auto"/>
          </w:divBdr>
        </w:div>
        <w:div w:id="1038580105">
          <w:marLeft w:val="0"/>
          <w:marRight w:val="0"/>
          <w:marTop w:val="0"/>
          <w:marBottom w:val="0"/>
          <w:divBdr>
            <w:top w:val="none" w:sz="0" w:space="0" w:color="auto"/>
            <w:left w:val="none" w:sz="0" w:space="0" w:color="auto"/>
            <w:bottom w:val="none" w:sz="0" w:space="0" w:color="auto"/>
            <w:right w:val="none" w:sz="0" w:space="0" w:color="auto"/>
          </w:divBdr>
        </w:div>
        <w:div w:id="1138453583">
          <w:marLeft w:val="0"/>
          <w:marRight w:val="0"/>
          <w:marTop w:val="0"/>
          <w:marBottom w:val="0"/>
          <w:divBdr>
            <w:top w:val="none" w:sz="0" w:space="0" w:color="auto"/>
            <w:left w:val="none" w:sz="0" w:space="0" w:color="auto"/>
            <w:bottom w:val="none" w:sz="0" w:space="0" w:color="auto"/>
            <w:right w:val="none" w:sz="0" w:space="0" w:color="auto"/>
          </w:divBdr>
        </w:div>
        <w:div w:id="927274875">
          <w:marLeft w:val="0"/>
          <w:marRight w:val="0"/>
          <w:marTop w:val="0"/>
          <w:marBottom w:val="0"/>
          <w:divBdr>
            <w:top w:val="none" w:sz="0" w:space="0" w:color="auto"/>
            <w:left w:val="none" w:sz="0" w:space="0" w:color="auto"/>
            <w:bottom w:val="none" w:sz="0" w:space="0" w:color="auto"/>
            <w:right w:val="none" w:sz="0" w:space="0" w:color="auto"/>
          </w:divBdr>
        </w:div>
        <w:div w:id="2012096431">
          <w:marLeft w:val="0"/>
          <w:marRight w:val="0"/>
          <w:marTop w:val="0"/>
          <w:marBottom w:val="0"/>
          <w:divBdr>
            <w:top w:val="none" w:sz="0" w:space="0" w:color="auto"/>
            <w:left w:val="none" w:sz="0" w:space="0" w:color="auto"/>
            <w:bottom w:val="none" w:sz="0" w:space="0" w:color="auto"/>
            <w:right w:val="none" w:sz="0" w:space="0" w:color="auto"/>
          </w:divBdr>
        </w:div>
        <w:div w:id="966203871">
          <w:marLeft w:val="0"/>
          <w:marRight w:val="0"/>
          <w:marTop w:val="0"/>
          <w:marBottom w:val="0"/>
          <w:divBdr>
            <w:top w:val="none" w:sz="0" w:space="0" w:color="auto"/>
            <w:left w:val="none" w:sz="0" w:space="0" w:color="auto"/>
            <w:bottom w:val="none" w:sz="0" w:space="0" w:color="auto"/>
            <w:right w:val="none" w:sz="0" w:space="0" w:color="auto"/>
          </w:divBdr>
        </w:div>
        <w:div w:id="18094919">
          <w:marLeft w:val="0"/>
          <w:marRight w:val="0"/>
          <w:marTop w:val="0"/>
          <w:marBottom w:val="0"/>
          <w:divBdr>
            <w:top w:val="none" w:sz="0" w:space="0" w:color="auto"/>
            <w:left w:val="none" w:sz="0" w:space="0" w:color="auto"/>
            <w:bottom w:val="none" w:sz="0" w:space="0" w:color="auto"/>
            <w:right w:val="none" w:sz="0" w:space="0" w:color="auto"/>
          </w:divBdr>
        </w:div>
        <w:div w:id="34158658">
          <w:marLeft w:val="0"/>
          <w:marRight w:val="0"/>
          <w:marTop w:val="0"/>
          <w:marBottom w:val="0"/>
          <w:divBdr>
            <w:top w:val="none" w:sz="0" w:space="0" w:color="auto"/>
            <w:left w:val="none" w:sz="0" w:space="0" w:color="auto"/>
            <w:bottom w:val="none" w:sz="0" w:space="0" w:color="auto"/>
            <w:right w:val="none" w:sz="0" w:space="0" w:color="auto"/>
          </w:divBdr>
        </w:div>
        <w:div w:id="1510175814">
          <w:marLeft w:val="0"/>
          <w:marRight w:val="0"/>
          <w:marTop w:val="0"/>
          <w:marBottom w:val="0"/>
          <w:divBdr>
            <w:top w:val="none" w:sz="0" w:space="0" w:color="auto"/>
            <w:left w:val="none" w:sz="0" w:space="0" w:color="auto"/>
            <w:bottom w:val="none" w:sz="0" w:space="0" w:color="auto"/>
            <w:right w:val="none" w:sz="0" w:space="0" w:color="auto"/>
          </w:divBdr>
        </w:div>
        <w:div w:id="417871421">
          <w:marLeft w:val="0"/>
          <w:marRight w:val="0"/>
          <w:marTop w:val="0"/>
          <w:marBottom w:val="0"/>
          <w:divBdr>
            <w:top w:val="none" w:sz="0" w:space="0" w:color="auto"/>
            <w:left w:val="none" w:sz="0" w:space="0" w:color="auto"/>
            <w:bottom w:val="none" w:sz="0" w:space="0" w:color="auto"/>
            <w:right w:val="none" w:sz="0" w:space="0" w:color="auto"/>
          </w:divBdr>
        </w:div>
        <w:div w:id="305353548">
          <w:marLeft w:val="0"/>
          <w:marRight w:val="0"/>
          <w:marTop w:val="0"/>
          <w:marBottom w:val="0"/>
          <w:divBdr>
            <w:top w:val="none" w:sz="0" w:space="0" w:color="auto"/>
            <w:left w:val="none" w:sz="0" w:space="0" w:color="auto"/>
            <w:bottom w:val="none" w:sz="0" w:space="0" w:color="auto"/>
            <w:right w:val="none" w:sz="0" w:space="0" w:color="auto"/>
          </w:divBdr>
        </w:div>
        <w:div w:id="2127894015">
          <w:marLeft w:val="0"/>
          <w:marRight w:val="0"/>
          <w:marTop w:val="0"/>
          <w:marBottom w:val="0"/>
          <w:divBdr>
            <w:top w:val="none" w:sz="0" w:space="0" w:color="auto"/>
            <w:left w:val="none" w:sz="0" w:space="0" w:color="auto"/>
            <w:bottom w:val="none" w:sz="0" w:space="0" w:color="auto"/>
            <w:right w:val="none" w:sz="0" w:space="0" w:color="auto"/>
          </w:divBdr>
        </w:div>
        <w:div w:id="1916627440">
          <w:marLeft w:val="0"/>
          <w:marRight w:val="0"/>
          <w:marTop w:val="0"/>
          <w:marBottom w:val="0"/>
          <w:divBdr>
            <w:top w:val="none" w:sz="0" w:space="0" w:color="auto"/>
            <w:left w:val="none" w:sz="0" w:space="0" w:color="auto"/>
            <w:bottom w:val="none" w:sz="0" w:space="0" w:color="auto"/>
            <w:right w:val="none" w:sz="0" w:space="0" w:color="auto"/>
          </w:divBdr>
        </w:div>
        <w:div w:id="75248870">
          <w:marLeft w:val="0"/>
          <w:marRight w:val="0"/>
          <w:marTop w:val="0"/>
          <w:marBottom w:val="0"/>
          <w:divBdr>
            <w:top w:val="none" w:sz="0" w:space="0" w:color="auto"/>
            <w:left w:val="none" w:sz="0" w:space="0" w:color="auto"/>
            <w:bottom w:val="none" w:sz="0" w:space="0" w:color="auto"/>
            <w:right w:val="none" w:sz="0" w:space="0" w:color="auto"/>
          </w:divBdr>
        </w:div>
        <w:div w:id="190798869">
          <w:marLeft w:val="0"/>
          <w:marRight w:val="0"/>
          <w:marTop w:val="0"/>
          <w:marBottom w:val="0"/>
          <w:divBdr>
            <w:top w:val="none" w:sz="0" w:space="0" w:color="auto"/>
            <w:left w:val="none" w:sz="0" w:space="0" w:color="auto"/>
            <w:bottom w:val="none" w:sz="0" w:space="0" w:color="auto"/>
            <w:right w:val="none" w:sz="0" w:space="0" w:color="auto"/>
          </w:divBdr>
        </w:div>
        <w:div w:id="2074549017">
          <w:marLeft w:val="0"/>
          <w:marRight w:val="0"/>
          <w:marTop w:val="0"/>
          <w:marBottom w:val="0"/>
          <w:divBdr>
            <w:top w:val="none" w:sz="0" w:space="0" w:color="auto"/>
            <w:left w:val="none" w:sz="0" w:space="0" w:color="auto"/>
            <w:bottom w:val="none" w:sz="0" w:space="0" w:color="auto"/>
            <w:right w:val="none" w:sz="0" w:space="0" w:color="auto"/>
          </w:divBdr>
        </w:div>
        <w:div w:id="1690985979">
          <w:marLeft w:val="0"/>
          <w:marRight w:val="0"/>
          <w:marTop w:val="0"/>
          <w:marBottom w:val="0"/>
          <w:divBdr>
            <w:top w:val="none" w:sz="0" w:space="0" w:color="auto"/>
            <w:left w:val="none" w:sz="0" w:space="0" w:color="auto"/>
            <w:bottom w:val="none" w:sz="0" w:space="0" w:color="auto"/>
            <w:right w:val="none" w:sz="0" w:space="0" w:color="auto"/>
          </w:divBdr>
        </w:div>
        <w:div w:id="732116113">
          <w:marLeft w:val="0"/>
          <w:marRight w:val="0"/>
          <w:marTop w:val="0"/>
          <w:marBottom w:val="0"/>
          <w:divBdr>
            <w:top w:val="none" w:sz="0" w:space="0" w:color="auto"/>
            <w:left w:val="none" w:sz="0" w:space="0" w:color="auto"/>
            <w:bottom w:val="none" w:sz="0" w:space="0" w:color="auto"/>
            <w:right w:val="none" w:sz="0" w:space="0" w:color="auto"/>
          </w:divBdr>
        </w:div>
        <w:div w:id="347951874">
          <w:marLeft w:val="0"/>
          <w:marRight w:val="0"/>
          <w:marTop w:val="0"/>
          <w:marBottom w:val="0"/>
          <w:divBdr>
            <w:top w:val="none" w:sz="0" w:space="0" w:color="auto"/>
            <w:left w:val="none" w:sz="0" w:space="0" w:color="auto"/>
            <w:bottom w:val="none" w:sz="0" w:space="0" w:color="auto"/>
            <w:right w:val="none" w:sz="0" w:space="0" w:color="auto"/>
          </w:divBdr>
        </w:div>
        <w:div w:id="62215408">
          <w:marLeft w:val="0"/>
          <w:marRight w:val="0"/>
          <w:marTop w:val="0"/>
          <w:marBottom w:val="0"/>
          <w:divBdr>
            <w:top w:val="none" w:sz="0" w:space="0" w:color="auto"/>
            <w:left w:val="none" w:sz="0" w:space="0" w:color="auto"/>
            <w:bottom w:val="none" w:sz="0" w:space="0" w:color="auto"/>
            <w:right w:val="none" w:sz="0" w:space="0" w:color="auto"/>
          </w:divBdr>
        </w:div>
        <w:div w:id="702292208">
          <w:marLeft w:val="0"/>
          <w:marRight w:val="0"/>
          <w:marTop w:val="0"/>
          <w:marBottom w:val="0"/>
          <w:divBdr>
            <w:top w:val="none" w:sz="0" w:space="0" w:color="auto"/>
            <w:left w:val="none" w:sz="0" w:space="0" w:color="auto"/>
            <w:bottom w:val="none" w:sz="0" w:space="0" w:color="auto"/>
            <w:right w:val="none" w:sz="0" w:space="0" w:color="auto"/>
          </w:divBdr>
        </w:div>
        <w:div w:id="643240296">
          <w:marLeft w:val="0"/>
          <w:marRight w:val="0"/>
          <w:marTop w:val="0"/>
          <w:marBottom w:val="0"/>
          <w:divBdr>
            <w:top w:val="none" w:sz="0" w:space="0" w:color="auto"/>
            <w:left w:val="none" w:sz="0" w:space="0" w:color="auto"/>
            <w:bottom w:val="none" w:sz="0" w:space="0" w:color="auto"/>
            <w:right w:val="none" w:sz="0" w:space="0" w:color="auto"/>
          </w:divBdr>
        </w:div>
        <w:div w:id="4093520">
          <w:marLeft w:val="0"/>
          <w:marRight w:val="0"/>
          <w:marTop w:val="0"/>
          <w:marBottom w:val="0"/>
          <w:divBdr>
            <w:top w:val="none" w:sz="0" w:space="0" w:color="auto"/>
            <w:left w:val="none" w:sz="0" w:space="0" w:color="auto"/>
            <w:bottom w:val="none" w:sz="0" w:space="0" w:color="auto"/>
            <w:right w:val="none" w:sz="0" w:space="0" w:color="auto"/>
          </w:divBdr>
        </w:div>
        <w:div w:id="429930193">
          <w:marLeft w:val="0"/>
          <w:marRight w:val="0"/>
          <w:marTop w:val="0"/>
          <w:marBottom w:val="0"/>
          <w:divBdr>
            <w:top w:val="none" w:sz="0" w:space="0" w:color="auto"/>
            <w:left w:val="none" w:sz="0" w:space="0" w:color="auto"/>
            <w:bottom w:val="none" w:sz="0" w:space="0" w:color="auto"/>
            <w:right w:val="none" w:sz="0" w:space="0" w:color="auto"/>
          </w:divBdr>
        </w:div>
        <w:div w:id="281612103">
          <w:marLeft w:val="0"/>
          <w:marRight w:val="0"/>
          <w:marTop w:val="0"/>
          <w:marBottom w:val="0"/>
          <w:divBdr>
            <w:top w:val="none" w:sz="0" w:space="0" w:color="auto"/>
            <w:left w:val="none" w:sz="0" w:space="0" w:color="auto"/>
            <w:bottom w:val="none" w:sz="0" w:space="0" w:color="auto"/>
            <w:right w:val="none" w:sz="0" w:space="0" w:color="auto"/>
          </w:divBdr>
        </w:div>
        <w:div w:id="1736011017">
          <w:marLeft w:val="0"/>
          <w:marRight w:val="0"/>
          <w:marTop w:val="0"/>
          <w:marBottom w:val="0"/>
          <w:divBdr>
            <w:top w:val="none" w:sz="0" w:space="0" w:color="auto"/>
            <w:left w:val="none" w:sz="0" w:space="0" w:color="auto"/>
            <w:bottom w:val="none" w:sz="0" w:space="0" w:color="auto"/>
            <w:right w:val="none" w:sz="0" w:space="0" w:color="auto"/>
          </w:divBdr>
        </w:div>
        <w:div w:id="268440967">
          <w:marLeft w:val="0"/>
          <w:marRight w:val="0"/>
          <w:marTop w:val="0"/>
          <w:marBottom w:val="0"/>
          <w:divBdr>
            <w:top w:val="none" w:sz="0" w:space="0" w:color="auto"/>
            <w:left w:val="none" w:sz="0" w:space="0" w:color="auto"/>
            <w:bottom w:val="none" w:sz="0" w:space="0" w:color="auto"/>
            <w:right w:val="none" w:sz="0" w:space="0" w:color="auto"/>
          </w:divBdr>
        </w:div>
        <w:div w:id="138613922">
          <w:marLeft w:val="0"/>
          <w:marRight w:val="0"/>
          <w:marTop w:val="0"/>
          <w:marBottom w:val="0"/>
          <w:divBdr>
            <w:top w:val="none" w:sz="0" w:space="0" w:color="auto"/>
            <w:left w:val="none" w:sz="0" w:space="0" w:color="auto"/>
            <w:bottom w:val="none" w:sz="0" w:space="0" w:color="auto"/>
            <w:right w:val="none" w:sz="0" w:space="0" w:color="auto"/>
          </w:divBdr>
        </w:div>
        <w:div w:id="1574318089">
          <w:marLeft w:val="0"/>
          <w:marRight w:val="0"/>
          <w:marTop w:val="0"/>
          <w:marBottom w:val="0"/>
          <w:divBdr>
            <w:top w:val="none" w:sz="0" w:space="0" w:color="auto"/>
            <w:left w:val="none" w:sz="0" w:space="0" w:color="auto"/>
            <w:bottom w:val="none" w:sz="0" w:space="0" w:color="auto"/>
            <w:right w:val="none" w:sz="0" w:space="0" w:color="auto"/>
          </w:divBdr>
        </w:div>
        <w:div w:id="1784110700">
          <w:marLeft w:val="0"/>
          <w:marRight w:val="0"/>
          <w:marTop w:val="0"/>
          <w:marBottom w:val="0"/>
          <w:divBdr>
            <w:top w:val="none" w:sz="0" w:space="0" w:color="auto"/>
            <w:left w:val="none" w:sz="0" w:space="0" w:color="auto"/>
            <w:bottom w:val="none" w:sz="0" w:space="0" w:color="auto"/>
            <w:right w:val="none" w:sz="0" w:space="0" w:color="auto"/>
          </w:divBdr>
        </w:div>
        <w:div w:id="1724133792">
          <w:marLeft w:val="0"/>
          <w:marRight w:val="0"/>
          <w:marTop w:val="0"/>
          <w:marBottom w:val="0"/>
          <w:divBdr>
            <w:top w:val="none" w:sz="0" w:space="0" w:color="auto"/>
            <w:left w:val="none" w:sz="0" w:space="0" w:color="auto"/>
            <w:bottom w:val="none" w:sz="0" w:space="0" w:color="auto"/>
            <w:right w:val="none" w:sz="0" w:space="0" w:color="auto"/>
          </w:divBdr>
        </w:div>
        <w:div w:id="1175147047">
          <w:marLeft w:val="0"/>
          <w:marRight w:val="0"/>
          <w:marTop w:val="0"/>
          <w:marBottom w:val="0"/>
          <w:divBdr>
            <w:top w:val="none" w:sz="0" w:space="0" w:color="auto"/>
            <w:left w:val="none" w:sz="0" w:space="0" w:color="auto"/>
            <w:bottom w:val="none" w:sz="0" w:space="0" w:color="auto"/>
            <w:right w:val="none" w:sz="0" w:space="0" w:color="auto"/>
          </w:divBdr>
        </w:div>
        <w:div w:id="1326519948">
          <w:marLeft w:val="0"/>
          <w:marRight w:val="0"/>
          <w:marTop w:val="0"/>
          <w:marBottom w:val="0"/>
          <w:divBdr>
            <w:top w:val="none" w:sz="0" w:space="0" w:color="auto"/>
            <w:left w:val="none" w:sz="0" w:space="0" w:color="auto"/>
            <w:bottom w:val="none" w:sz="0" w:space="0" w:color="auto"/>
            <w:right w:val="none" w:sz="0" w:space="0" w:color="auto"/>
          </w:divBdr>
        </w:div>
        <w:div w:id="2022585668">
          <w:marLeft w:val="0"/>
          <w:marRight w:val="0"/>
          <w:marTop w:val="0"/>
          <w:marBottom w:val="0"/>
          <w:divBdr>
            <w:top w:val="none" w:sz="0" w:space="0" w:color="auto"/>
            <w:left w:val="none" w:sz="0" w:space="0" w:color="auto"/>
            <w:bottom w:val="none" w:sz="0" w:space="0" w:color="auto"/>
            <w:right w:val="none" w:sz="0" w:space="0" w:color="auto"/>
          </w:divBdr>
        </w:div>
        <w:div w:id="2055346573">
          <w:marLeft w:val="0"/>
          <w:marRight w:val="0"/>
          <w:marTop w:val="0"/>
          <w:marBottom w:val="0"/>
          <w:divBdr>
            <w:top w:val="none" w:sz="0" w:space="0" w:color="auto"/>
            <w:left w:val="none" w:sz="0" w:space="0" w:color="auto"/>
            <w:bottom w:val="none" w:sz="0" w:space="0" w:color="auto"/>
            <w:right w:val="none" w:sz="0" w:space="0" w:color="auto"/>
          </w:divBdr>
        </w:div>
        <w:div w:id="185681028">
          <w:marLeft w:val="0"/>
          <w:marRight w:val="0"/>
          <w:marTop w:val="0"/>
          <w:marBottom w:val="0"/>
          <w:divBdr>
            <w:top w:val="none" w:sz="0" w:space="0" w:color="auto"/>
            <w:left w:val="none" w:sz="0" w:space="0" w:color="auto"/>
            <w:bottom w:val="none" w:sz="0" w:space="0" w:color="auto"/>
            <w:right w:val="none" w:sz="0" w:space="0" w:color="auto"/>
          </w:divBdr>
        </w:div>
        <w:div w:id="731731624">
          <w:marLeft w:val="0"/>
          <w:marRight w:val="0"/>
          <w:marTop w:val="0"/>
          <w:marBottom w:val="0"/>
          <w:divBdr>
            <w:top w:val="none" w:sz="0" w:space="0" w:color="auto"/>
            <w:left w:val="none" w:sz="0" w:space="0" w:color="auto"/>
            <w:bottom w:val="none" w:sz="0" w:space="0" w:color="auto"/>
            <w:right w:val="none" w:sz="0" w:space="0" w:color="auto"/>
          </w:divBdr>
        </w:div>
        <w:div w:id="865674760">
          <w:marLeft w:val="0"/>
          <w:marRight w:val="0"/>
          <w:marTop w:val="0"/>
          <w:marBottom w:val="0"/>
          <w:divBdr>
            <w:top w:val="none" w:sz="0" w:space="0" w:color="auto"/>
            <w:left w:val="none" w:sz="0" w:space="0" w:color="auto"/>
            <w:bottom w:val="none" w:sz="0" w:space="0" w:color="auto"/>
            <w:right w:val="none" w:sz="0" w:space="0" w:color="auto"/>
          </w:divBdr>
        </w:div>
        <w:div w:id="1493335409">
          <w:marLeft w:val="0"/>
          <w:marRight w:val="0"/>
          <w:marTop w:val="0"/>
          <w:marBottom w:val="0"/>
          <w:divBdr>
            <w:top w:val="none" w:sz="0" w:space="0" w:color="auto"/>
            <w:left w:val="none" w:sz="0" w:space="0" w:color="auto"/>
            <w:bottom w:val="none" w:sz="0" w:space="0" w:color="auto"/>
            <w:right w:val="none" w:sz="0" w:space="0" w:color="auto"/>
          </w:divBdr>
        </w:div>
        <w:div w:id="468862371">
          <w:marLeft w:val="0"/>
          <w:marRight w:val="0"/>
          <w:marTop w:val="0"/>
          <w:marBottom w:val="0"/>
          <w:divBdr>
            <w:top w:val="none" w:sz="0" w:space="0" w:color="auto"/>
            <w:left w:val="none" w:sz="0" w:space="0" w:color="auto"/>
            <w:bottom w:val="none" w:sz="0" w:space="0" w:color="auto"/>
            <w:right w:val="none" w:sz="0" w:space="0" w:color="auto"/>
          </w:divBdr>
        </w:div>
        <w:div w:id="166408956">
          <w:marLeft w:val="0"/>
          <w:marRight w:val="0"/>
          <w:marTop w:val="0"/>
          <w:marBottom w:val="0"/>
          <w:divBdr>
            <w:top w:val="none" w:sz="0" w:space="0" w:color="auto"/>
            <w:left w:val="none" w:sz="0" w:space="0" w:color="auto"/>
            <w:bottom w:val="none" w:sz="0" w:space="0" w:color="auto"/>
            <w:right w:val="none" w:sz="0" w:space="0" w:color="auto"/>
          </w:divBdr>
        </w:div>
        <w:div w:id="319970560">
          <w:marLeft w:val="0"/>
          <w:marRight w:val="0"/>
          <w:marTop w:val="0"/>
          <w:marBottom w:val="0"/>
          <w:divBdr>
            <w:top w:val="none" w:sz="0" w:space="0" w:color="auto"/>
            <w:left w:val="none" w:sz="0" w:space="0" w:color="auto"/>
            <w:bottom w:val="none" w:sz="0" w:space="0" w:color="auto"/>
            <w:right w:val="none" w:sz="0" w:space="0" w:color="auto"/>
          </w:divBdr>
        </w:div>
        <w:div w:id="993950264">
          <w:marLeft w:val="0"/>
          <w:marRight w:val="0"/>
          <w:marTop w:val="0"/>
          <w:marBottom w:val="0"/>
          <w:divBdr>
            <w:top w:val="none" w:sz="0" w:space="0" w:color="auto"/>
            <w:left w:val="none" w:sz="0" w:space="0" w:color="auto"/>
            <w:bottom w:val="none" w:sz="0" w:space="0" w:color="auto"/>
            <w:right w:val="none" w:sz="0" w:space="0" w:color="auto"/>
          </w:divBdr>
        </w:div>
        <w:div w:id="84571680">
          <w:marLeft w:val="0"/>
          <w:marRight w:val="0"/>
          <w:marTop w:val="0"/>
          <w:marBottom w:val="0"/>
          <w:divBdr>
            <w:top w:val="none" w:sz="0" w:space="0" w:color="auto"/>
            <w:left w:val="none" w:sz="0" w:space="0" w:color="auto"/>
            <w:bottom w:val="none" w:sz="0" w:space="0" w:color="auto"/>
            <w:right w:val="none" w:sz="0" w:space="0" w:color="auto"/>
          </w:divBdr>
        </w:div>
      </w:divsChild>
    </w:div>
    <w:div w:id="894002219">
      <w:bodyDiv w:val="1"/>
      <w:marLeft w:val="0"/>
      <w:marRight w:val="0"/>
      <w:marTop w:val="0"/>
      <w:marBottom w:val="0"/>
      <w:divBdr>
        <w:top w:val="none" w:sz="0" w:space="0" w:color="auto"/>
        <w:left w:val="none" w:sz="0" w:space="0" w:color="auto"/>
        <w:bottom w:val="none" w:sz="0" w:space="0" w:color="auto"/>
        <w:right w:val="none" w:sz="0" w:space="0" w:color="auto"/>
      </w:divBdr>
    </w:div>
    <w:div w:id="894664203">
      <w:bodyDiv w:val="1"/>
      <w:marLeft w:val="0"/>
      <w:marRight w:val="0"/>
      <w:marTop w:val="0"/>
      <w:marBottom w:val="0"/>
      <w:divBdr>
        <w:top w:val="none" w:sz="0" w:space="0" w:color="auto"/>
        <w:left w:val="none" w:sz="0" w:space="0" w:color="auto"/>
        <w:bottom w:val="none" w:sz="0" w:space="0" w:color="auto"/>
        <w:right w:val="none" w:sz="0" w:space="0" w:color="auto"/>
      </w:divBdr>
    </w:div>
    <w:div w:id="894705817">
      <w:bodyDiv w:val="1"/>
      <w:marLeft w:val="0"/>
      <w:marRight w:val="0"/>
      <w:marTop w:val="0"/>
      <w:marBottom w:val="0"/>
      <w:divBdr>
        <w:top w:val="none" w:sz="0" w:space="0" w:color="auto"/>
        <w:left w:val="none" w:sz="0" w:space="0" w:color="auto"/>
        <w:bottom w:val="none" w:sz="0" w:space="0" w:color="auto"/>
        <w:right w:val="none" w:sz="0" w:space="0" w:color="auto"/>
      </w:divBdr>
    </w:div>
    <w:div w:id="894857641">
      <w:bodyDiv w:val="1"/>
      <w:marLeft w:val="0"/>
      <w:marRight w:val="0"/>
      <w:marTop w:val="0"/>
      <w:marBottom w:val="0"/>
      <w:divBdr>
        <w:top w:val="none" w:sz="0" w:space="0" w:color="auto"/>
        <w:left w:val="none" w:sz="0" w:space="0" w:color="auto"/>
        <w:bottom w:val="none" w:sz="0" w:space="0" w:color="auto"/>
        <w:right w:val="none" w:sz="0" w:space="0" w:color="auto"/>
      </w:divBdr>
    </w:div>
    <w:div w:id="895120733">
      <w:bodyDiv w:val="1"/>
      <w:marLeft w:val="0"/>
      <w:marRight w:val="0"/>
      <w:marTop w:val="0"/>
      <w:marBottom w:val="0"/>
      <w:divBdr>
        <w:top w:val="none" w:sz="0" w:space="0" w:color="auto"/>
        <w:left w:val="none" w:sz="0" w:space="0" w:color="auto"/>
        <w:bottom w:val="none" w:sz="0" w:space="0" w:color="auto"/>
        <w:right w:val="none" w:sz="0" w:space="0" w:color="auto"/>
      </w:divBdr>
    </w:div>
    <w:div w:id="895356765">
      <w:bodyDiv w:val="1"/>
      <w:marLeft w:val="0"/>
      <w:marRight w:val="0"/>
      <w:marTop w:val="0"/>
      <w:marBottom w:val="0"/>
      <w:divBdr>
        <w:top w:val="none" w:sz="0" w:space="0" w:color="auto"/>
        <w:left w:val="none" w:sz="0" w:space="0" w:color="auto"/>
        <w:bottom w:val="none" w:sz="0" w:space="0" w:color="auto"/>
        <w:right w:val="none" w:sz="0" w:space="0" w:color="auto"/>
      </w:divBdr>
    </w:div>
    <w:div w:id="895432885">
      <w:bodyDiv w:val="1"/>
      <w:marLeft w:val="0"/>
      <w:marRight w:val="0"/>
      <w:marTop w:val="0"/>
      <w:marBottom w:val="0"/>
      <w:divBdr>
        <w:top w:val="none" w:sz="0" w:space="0" w:color="auto"/>
        <w:left w:val="none" w:sz="0" w:space="0" w:color="auto"/>
        <w:bottom w:val="none" w:sz="0" w:space="0" w:color="auto"/>
        <w:right w:val="none" w:sz="0" w:space="0" w:color="auto"/>
      </w:divBdr>
    </w:div>
    <w:div w:id="895506990">
      <w:bodyDiv w:val="1"/>
      <w:marLeft w:val="0"/>
      <w:marRight w:val="0"/>
      <w:marTop w:val="0"/>
      <w:marBottom w:val="0"/>
      <w:divBdr>
        <w:top w:val="none" w:sz="0" w:space="0" w:color="auto"/>
        <w:left w:val="none" w:sz="0" w:space="0" w:color="auto"/>
        <w:bottom w:val="none" w:sz="0" w:space="0" w:color="auto"/>
        <w:right w:val="none" w:sz="0" w:space="0" w:color="auto"/>
      </w:divBdr>
    </w:div>
    <w:div w:id="895623155">
      <w:bodyDiv w:val="1"/>
      <w:marLeft w:val="0"/>
      <w:marRight w:val="0"/>
      <w:marTop w:val="0"/>
      <w:marBottom w:val="0"/>
      <w:divBdr>
        <w:top w:val="none" w:sz="0" w:space="0" w:color="auto"/>
        <w:left w:val="none" w:sz="0" w:space="0" w:color="auto"/>
        <w:bottom w:val="none" w:sz="0" w:space="0" w:color="auto"/>
        <w:right w:val="none" w:sz="0" w:space="0" w:color="auto"/>
      </w:divBdr>
    </w:div>
    <w:div w:id="895966471">
      <w:bodyDiv w:val="1"/>
      <w:marLeft w:val="0"/>
      <w:marRight w:val="0"/>
      <w:marTop w:val="0"/>
      <w:marBottom w:val="0"/>
      <w:divBdr>
        <w:top w:val="none" w:sz="0" w:space="0" w:color="auto"/>
        <w:left w:val="none" w:sz="0" w:space="0" w:color="auto"/>
        <w:bottom w:val="none" w:sz="0" w:space="0" w:color="auto"/>
        <w:right w:val="none" w:sz="0" w:space="0" w:color="auto"/>
      </w:divBdr>
    </w:div>
    <w:div w:id="896009120">
      <w:bodyDiv w:val="1"/>
      <w:marLeft w:val="0"/>
      <w:marRight w:val="0"/>
      <w:marTop w:val="0"/>
      <w:marBottom w:val="0"/>
      <w:divBdr>
        <w:top w:val="none" w:sz="0" w:space="0" w:color="auto"/>
        <w:left w:val="none" w:sz="0" w:space="0" w:color="auto"/>
        <w:bottom w:val="none" w:sz="0" w:space="0" w:color="auto"/>
        <w:right w:val="none" w:sz="0" w:space="0" w:color="auto"/>
      </w:divBdr>
    </w:div>
    <w:div w:id="896014841">
      <w:bodyDiv w:val="1"/>
      <w:marLeft w:val="0"/>
      <w:marRight w:val="0"/>
      <w:marTop w:val="0"/>
      <w:marBottom w:val="0"/>
      <w:divBdr>
        <w:top w:val="none" w:sz="0" w:space="0" w:color="auto"/>
        <w:left w:val="none" w:sz="0" w:space="0" w:color="auto"/>
        <w:bottom w:val="none" w:sz="0" w:space="0" w:color="auto"/>
        <w:right w:val="none" w:sz="0" w:space="0" w:color="auto"/>
      </w:divBdr>
    </w:div>
    <w:div w:id="896207997">
      <w:bodyDiv w:val="1"/>
      <w:marLeft w:val="0"/>
      <w:marRight w:val="0"/>
      <w:marTop w:val="0"/>
      <w:marBottom w:val="0"/>
      <w:divBdr>
        <w:top w:val="none" w:sz="0" w:space="0" w:color="auto"/>
        <w:left w:val="none" w:sz="0" w:space="0" w:color="auto"/>
        <w:bottom w:val="none" w:sz="0" w:space="0" w:color="auto"/>
        <w:right w:val="none" w:sz="0" w:space="0" w:color="auto"/>
      </w:divBdr>
    </w:div>
    <w:div w:id="896475212">
      <w:bodyDiv w:val="1"/>
      <w:marLeft w:val="0"/>
      <w:marRight w:val="0"/>
      <w:marTop w:val="0"/>
      <w:marBottom w:val="0"/>
      <w:divBdr>
        <w:top w:val="none" w:sz="0" w:space="0" w:color="auto"/>
        <w:left w:val="none" w:sz="0" w:space="0" w:color="auto"/>
        <w:bottom w:val="none" w:sz="0" w:space="0" w:color="auto"/>
        <w:right w:val="none" w:sz="0" w:space="0" w:color="auto"/>
      </w:divBdr>
    </w:div>
    <w:div w:id="896817204">
      <w:bodyDiv w:val="1"/>
      <w:marLeft w:val="0"/>
      <w:marRight w:val="0"/>
      <w:marTop w:val="0"/>
      <w:marBottom w:val="0"/>
      <w:divBdr>
        <w:top w:val="none" w:sz="0" w:space="0" w:color="auto"/>
        <w:left w:val="none" w:sz="0" w:space="0" w:color="auto"/>
        <w:bottom w:val="none" w:sz="0" w:space="0" w:color="auto"/>
        <w:right w:val="none" w:sz="0" w:space="0" w:color="auto"/>
      </w:divBdr>
    </w:div>
    <w:div w:id="897012604">
      <w:bodyDiv w:val="1"/>
      <w:marLeft w:val="0"/>
      <w:marRight w:val="0"/>
      <w:marTop w:val="0"/>
      <w:marBottom w:val="0"/>
      <w:divBdr>
        <w:top w:val="none" w:sz="0" w:space="0" w:color="auto"/>
        <w:left w:val="none" w:sz="0" w:space="0" w:color="auto"/>
        <w:bottom w:val="none" w:sz="0" w:space="0" w:color="auto"/>
        <w:right w:val="none" w:sz="0" w:space="0" w:color="auto"/>
      </w:divBdr>
    </w:div>
    <w:div w:id="897204350">
      <w:bodyDiv w:val="1"/>
      <w:marLeft w:val="0"/>
      <w:marRight w:val="0"/>
      <w:marTop w:val="0"/>
      <w:marBottom w:val="0"/>
      <w:divBdr>
        <w:top w:val="none" w:sz="0" w:space="0" w:color="auto"/>
        <w:left w:val="none" w:sz="0" w:space="0" w:color="auto"/>
        <w:bottom w:val="none" w:sz="0" w:space="0" w:color="auto"/>
        <w:right w:val="none" w:sz="0" w:space="0" w:color="auto"/>
      </w:divBdr>
    </w:div>
    <w:div w:id="897285024">
      <w:bodyDiv w:val="1"/>
      <w:marLeft w:val="0"/>
      <w:marRight w:val="0"/>
      <w:marTop w:val="0"/>
      <w:marBottom w:val="0"/>
      <w:divBdr>
        <w:top w:val="none" w:sz="0" w:space="0" w:color="auto"/>
        <w:left w:val="none" w:sz="0" w:space="0" w:color="auto"/>
        <w:bottom w:val="none" w:sz="0" w:space="0" w:color="auto"/>
        <w:right w:val="none" w:sz="0" w:space="0" w:color="auto"/>
      </w:divBdr>
      <w:divsChild>
        <w:div w:id="870069976">
          <w:marLeft w:val="0"/>
          <w:marRight w:val="0"/>
          <w:marTop w:val="0"/>
          <w:marBottom w:val="0"/>
          <w:divBdr>
            <w:top w:val="none" w:sz="0" w:space="0" w:color="auto"/>
            <w:left w:val="none" w:sz="0" w:space="0" w:color="auto"/>
            <w:bottom w:val="none" w:sz="0" w:space="0" w:color="auto"/>
            <w:right w:val="none" w:sz="0" w:space="0" w:color="auto"/>
          </w:divBdr>
        </w:div>
        <w:div w:id="1610115247">
          <w:marLeft w:val="0"/>
          <w:marRight w:val="0"/>
          <w:marTop w:val="0"/>
          <w:marBottom w:val="0"/>
          <w:divBdr>
            <w:top w:val="none" w:sz="0" w:space="0" w:color="auto"/>
            <w:left w:val="none" w:sz="0" w:space="0" w:color="auto"/>
            <w:bottom w:val="none" w:sz="0" w:space="0" w:color="auto"/>
            <w:right w:val="none" w:sz="0" w:space="0" w:color="auto"/>
          </w:divBdr>
        </w:div>
        <w:div w:id="2124954778">
          <w:marLeft w:val="0"/>
          <w:marRight w:val="0"/>
          <w:marTop w:val="0"/>
          <w:marBottom w:val="0"/>
          <w:divBdr>
            <w:top w:val="none" w:sz="0" w:space="0" w:color="auto"/>
            <w:left w:val="none" w:sz="0" w:space="0" w:color="auto"/>
            <w:bottom w:val="none" w:sz="0" w:space="0" w:color="auto"/>
            <w:right w:val="none" w:sz="0" w:space="0" w:color="auto"/>
          </w:divBdr>
        </w:div>
        <w:div w:id="2024935422">
          <w:marLeft w:val="0"/>
          <w:marRight w:val="0"/>
          <w:marTop w:val="0"/>
          <w:marBottom w:val="0"/>
          <w:divBdr>
            <w:top w:val="none" w:sz="0" w:space="0" w:color="auto"/>
            <w:left w:val="none" w:sz="0" w:space="0" w:color="auto"/>
            <w:bottom w:val="none" w:sz="0" w:space="0" w:color="auto"/>
            <w:right w:val="none" w:sz="0" w:space="0" w:color="auto"/>
          </w:divBdr>
        </w:div>
        <w:div w:id="716510716">
          <w:marLeft w:val="0"/>
          <w:marRight w:val="0"/>
          <w:marTop w:val="0"/>
          <w:marBottom w:val="0"/>
          <w:divBdr>
            <w:top w:val="none" w:sz="0" w:space="0" w:color="auto"/>
            <w:left w:val="none" w:sz="0" w:space="0" w:color="auto"/>
            <w:bottom w:val="none" w:sz="0" w:space="0" w:color="auto"/>
            <w:right w:val="none" w:sz="0" w:space="0" w:color="auto"/>
          </w:divBdr>
        </w:div>
        <w:div w:id="1312829136">
          <w:marLeft w:val="0"/>
          <w:marRight w:val="0"/>
          <w:marTop w:val="0"/>
          <w:marBottom w:val="0"/>
          <w:divBdr>
            <w:top w:val="none" w:sz="0" w:space="0" w:color="auto"/>
            <w:left w:val="none" w:sz="0" w:space="0" w:color="auto"/>
            <w:bottom w:val="none" w:sz="0" w:space="0" w:color="auto"/>
            <w:right w:val="none" w:sz="0" w:space="0" w:color="auto"/>
          </w:divBdr>
        </w:div>
        <w:div w:id="331177400">
          <w:marLeft w:val="0"/>
          <w:marRight w:val="0"/>
          <w:marTop w:val="0"/>
          <w:marBottom w:val="0"/>
          <w:divBdr>
            <w:top w:val="none" w:sz="0" w:space="0" w:color="auto"/>
            <w:left w:val="none" w:sz="0" w:space="0" w:color="auto"/>
            <w:bottom w:val="none" w:sz="0" w:space="0" w:color="auto"/>
            <w:right w:val="none" w:sz="0" w:space="0" w:color="auto"/>
          </w:divBdr>
        </w:div>
        <w:div w:id="1997372614">
          <w:marLeft w:val="0"/>
          <w:marRight w:val="0"/>
          <w:marTop w:val="0"/>
          <w:marBottom w:val="0"/>
          <w:divBdr>
            <w:top w:val="none" w:sz="0" w:space="0" w:color="auto"/>
            <w:left w:val="none" w:sz="0" w:space="0" w:color="auto"/>
            <w:bottom w:val="none" w:sz="0" w:space="0" w:color="auto"/>
            <w:right w:val="none" w:sz="0" w:space="0" w:color="auto"/>
          </w:divBdr>
        </w:div>
        <w:div w:id="1192718961">
          <w:marLeft w:val="0"/>
          <w:marRight w:val="0"/>
          <w:marTop w:val="0"/>
          <w:marBottom w:val="0"/>
          <w:divBdr>
            <w:top w:val="none" w:sz="0" w:space="0" w:color="auto"/>
            <w:left w:val="none" w:sz="0" w:space="0" w:color="auto"/>
            <w:bottom w:val="none" w:sz="0" w:space="0" w:color="auto"/>
            <w:right w:val="none" w:sz="0" w:space="0" w:color="auto"/>
          </w:divBdr>
        </w:div>
        <w:div w:id="1396850618">
          <w:marLeft w:val="0"/>
          <w:marRight w:val="0"/>
          <w:marTop w:val="0"/>
          <w:marBottom w:val="0"/>
          <w:divBdr>
            <w:top w:val="none" w:sz="0" w:space="0" w:color="auto"/>
            <w:left w:val="none" w:sz="0" w:space="0" w:color="auto"/>
            <w:bottom w:val="none" w:sz="0" w:space="0" w:color="auto"/>
            <w:right w:val="none" w:sz="0" w:space="0" w:color="auto"/>
          </w:divBdr>
        </w:div>
        <w:div w:id="1951009096">
          <w:marLeft w:val="0"/>
          <w:marRight w:val="0"/>
          <w:marTop w:val="0"/>
          <w:marBottom w:val="0"/>
          <w:divBdr>
            <w:top w:val="none" w:sz="0" w:space="0" w:color="auto"/>
            <w:left w:val="none" w:sz="0" w:space="0" w:color="auto"/>
            <w:bottom w:val="none" w:sz="0" w:space="0" w:color="auto"/>
            <w:right w:val="none" w:sz="0" w:space="0" w:color="auto"/>
          </w:divBdr>
        </w:div>
        <w:div w:id="1815025036">
          <w:marLeft w:val="0"/>
          <w:marRight w:val="0"/>
          <w:marTop w:val="0"/>
          <w:marBottom w:val="0"/>
          <w:divBdr>
            <w:top w:val="none" w:sz="0" w:space="0" w:color="auto"/>
            <w:left w:val="none" w:sz="0" w:space="0" w:color="auto"/>
            <w:bottom w:val="none" w:sz="0" w:space="0" w:color="auto"/>
            <w:right w:val="none" w:sz="0" w:space="0" w:color="auto"/>
          </w:divBdr>
        </w:div>
        <w:div w:id="133833321">
          <w:marLeft w:val="0"/>
          <w:marRight w:val="0"/>
          <w:marTop w:val="0"/>
          <w:marBottom w:val="0"/>
          <w:divBdr>
            <w:top w:val="none" w:sz="0" w:space="0" w:color="auto"/>
            <w:left w:val="none" w:sz="0" w:space="0" w:color="auto"/>
            <w:bottom w:val="none" w:sz="0" w:space="0" w:color="auto"/>
            <w:right w:val="none" w:sz="0" w:space="0" w:color="auto"/>
          </w:divBdr>
        </w:div>
        <w:div w:id="30806468">
          <w:marLeft w:val="0"/>
          <w:marRight w:val="0"/>
          <w:marTop w:val="0"/>
          <w:marBottom w:val="0"/>
          <w:divBdr>
            <w:top w:val="none" w:sz="0" w:space="0" w:color="auto"/>
            <w:left w:val="none" w:sz="0" w:space="0" w:color="auto"/>
            <w:bottom w:val="none" w:sz="0" w:space="0" w:color="auto"/>
            <w:right w:val="none" w:sz="0" w:space="0" w:color="auto"/>
          </w:divBdr>
        </w:div>
        <w:div w:id="1628703770">
          <w:marLeft w:val="0"/>
          <w:marRight w:val="0"/>
          <w:marTop w:val="0"/>
          <w:marBottom w:val="0"/>
          <w:divBdr>
            <w:top w:val="none" w:sz="0" w:space="0" w:color="auto"/>
            <w:left w:val="none" w:sz="0" w:space="0" w:color="auto"/>
            <w:bottom w:val="none" w:sz="0" w:space="0" w:color="auto"/>
            <w:right w:val="none" w:sz="0" w:space="0" w:color="auto"/>
          </w:divBdr>
        </w:div>
        <w:div w:id="1516337638">
          <w:marLeft w:val="0"/>
          <w:marRight w:val="0"/>
          <w:marTop w:val="0"/>
          <w:marBottom w:val="0"/>
          <w:divBdr>
            <w:top w:val="none" w:sz="0" w:space="0" w:color="auto"/>
            <w:left w:val="none" w:sz="0" w:space="0" w:color="auto"/>
            <w:bottom w:val="none" w:sz="0" w:space="0" w:color="auto"/>
            <w:right w:val="none" w:sz="0" w:space="0" w:color="auto"/>
          </w:divBdr>
        </w:div>
        <w:div w:id="790708019">
          <w:marLeft w:val="0"/>
          <w:marRight w:val="0"/>
          <w:marTop w:val="0"/>
          <w:marBottom w:val="0"/>
          <w:divBdr>
            <w:top w:val="none" w:sz="0" w:space="0" w:color="auto"/>
            <w:left w:val="none" w:sz="0" w:space="0" w:color="auto"/>
            <w:bottom w:val="none" w:sz="0" w:space="0" w:color="auto"/>
            <w:right w:val="none" w:sz="0" w:space="0" w:color="auto"/>
          </w:divBdr>
        </w:div>
        <w:div w:id="703290168">
          <w:marLeft w:val="0"/>
          <w:marRight w:val="0"/>
          <w:marTop w:val="0"/>
          <w:marBottom w:val="0"/>
          <w:divBdr>
            <w:top w:val="none" w:sz="0" w:space="0" w:color="auto"/>
            <w:left w:val="none" w:sz="0" w:space="0" w:color="auto"/>
            <w:bottom w:val="none" w:sz="0" w:space="0" w:color="auto"/>
            <w:right w:val="none" w:sz="0" w:space="0" w:color="auto"/>
          </w:divBdr>
        </w:div>
        <w:div w:id="761679695">
          <w:marLeft w:val="0"/>
          <w:marRight w:val="0"/>
          <w:marTop w:val="0"/>
          <w:marBottom w:val="0"/>
          <w:divBdr>
            <w:top w:val="none" w:sz="0" w:space="0" w:color="auto"/>
            <w:left w:val="none" w:sz="0" w:space="0" w:color="auto"/>
            <w:bottom w:val="none" w:sz="0" w:space="0" w:color="auto"/>
            <w:right w:val="none" w:sz="0" w:space="0" w:color="auto"/>
          </w:divBdr>
        </w:div>
        <w:div w:id="1294024278">
          <w:marLeft w:val="0"/>
          <w:marRight w:val="0"/>
          <w:marTop w:val="0"/>
          <w:marBottom w:val="0"/>
          <w:divBdr>
            <w:top w:val="none" w:sz="0" w:space="0" w:color="auto"/>
            <w:left w:val="none" w:sz="0" w:space="0" w:color="auto"/>
            <w:bottom w:val="none" w:sz="0" w:space="0" w:color="auto"/>
            <w:right w:val="none" w:sz="0" w:space="0" w:color="auto"/>
          </w:divBdr>
        </w:div>
        <w:div w:id="1300264680">
          <w:marLeft w:val="0"/>
          <w:marRight w:val="0"/>
          <w:marTop w:val="0"/>
          <w:marBottom w:val="0"/>
          <w:divBdr>
            <w:top w:val="none" w:sz="0" w:space="0" w:color="auto"/>
            <w:left w:val="none" w:sz="0" w:space="0" w:color="auto"/>
            <w:bottom w:val="none" w:sz="0" w:space="0" w:color="auto"/>
            <w:right w:val="none" w:sz="0" w:space="0" w:color="auto"/>
          </w:divBdr>
        </w:div>
        <w:div w:id="1288242226">
          <w:marLeft w:val="0"/>
          <w:marRight w:val="0"/>
          <w:marTop w:val="0"/>
          <w:marBottom w:val="0"/>
          <w:divBdr>
            <w:top w:val="none" w:sz="0" w:space="0" w:color="auto"/>
            <w:left w:val="none" w:sz="0" w:space="0" w:color="auto"/>
            <w:bottom w:val="none" w:sz="0" w:space="0" w:color="auto"/>
            <w:right w:val="none" w:sz="0" w:space="0" w:color="auto"/>
          </w:divBdr>
        </w:div>
        <w:div w:id="471264">
          <w:marLeft w:val="0"/>
          <w:marRight w:val="0"/>
          <w:marTop w:val="0"/>
          <w:marBottom w:val="0"/>
          <w:divBdr>
            <w:top w:val="none" w:sz="0" w:space="0" w:color="auto"/>
            <w:left w:val="none" w:sz="0" w:space="0" w:color="auto"/>
            <w:bottom w:val="none" w:sz="0" w:space="0" w:color="auto"/>
            <w:right w:val="none" w:sz="0" w:space="0" w:color="auto"/>
          </w:divBdr>
        </w:div>
        <w:div w:id="1757747551">
          <w:marLeft w:val="0"/>
          <w:marRight w:val="0"/>
          <w:marTop w:val="0"/>
          <w:marBottom w:val="0"/>
          <w:divBdr>
            <w:top w:val="none" w:sz="0" w:space="0" w:color="auto"/>
            <w:left w:val="none" w:sz="0" w:space="0" w:color="auto"/>
            <w:bottom w:val="none" w:sz="0" w:space="0" w:color="auto"/>
            <w:right w:val="none" w:sz="0" w:space="0" w:color="auto"/>
          </w:divBdr>
        </w:div>
        <w:div w:id="2108259685">
          <w:marLeft w:val="0"/>
          <w:marRight w:val="0"/>
          <w:marTop w:val="0"/>
          <w:marBottom w:val="0"/>
          <w:divBdr>
            <w:top w:val="none" w:sz="0" w:space="0" w:color="auto"/>
            <w:left w:val="none" w:sz="0" w:space="0" w:color="auto"/>
            <w:bottom w:val="none" w:sz="0" w:space="0" w:color="auto"/>
            <w:right w:val="none" w:sz="0" w:space="0" w:color="auto"/>
          </w:divBdr>
        </w:div>
        <w:div w:id="979578605">
          <w:marLeft w:val="0"/>
          <w:marRight w:val="0"/>
          <w:marTop w:val="0"/>
          <w:marBottom w:val="0"/>
          <w:divBdr>
            <w:top w:val="none" w:sz="0" w:space="0" w:color="auto"/>
            <w:left w:val="none" w:sz="0" w:space="0" w:color="auto"/>
            <w:bottom w:val="none" w:sz="0" w:space="0" w:color="auto"/>
            <w:right w:val="none" w:sz="0" w:space="0" w:color="auto"/>
          </w:divBdr>
        </w:div>
        <w:div w:id="600189938">
          <w:marLeft w:val="0"/>
          <w:marRight w:val="0"/>
          <w:marTop w:val="0"/>
          <w:marBottom w:val="0"/>
          <w:divBdr>
            <w:top w:val="none" w:sz="0" w:space="0" w:color="auto"/>
            <w:left w:val="none" w:sz="0" w:space="0" w:color="auto"/>
            <w:bottom w:val="none" w:sz="0" w:space="0" w:color="auto"/>
            <w:right w:val="none" w:sz="0" w:space="0" w:color="auto"/>
          </w:divBdr>
        </w:div>
        <w:div w:id="1164247811">
          <w:marLeft w:val="0"/>
          <w:marRight w:val="0"/>
          <w:marTop w:val="0"/>
          <w:marBottom w:val="0"/>
          <w:divBdr>
            <w:top w:val="none" w:sz="0" w:space="0" w:color="auto"/>
            <w:left w:val="none" w:sz="0" w:space="0" w:color="auto"/>
            <w:bottom w:val="none" w:sz="0" w:space="0" w:color="auto"/>
            <w:right w:val="none" w:sz="0" w:space="0" w:color="auto"/>
          </w:divBdr>
        </w:div>
        <w:div w:id="1272274250">
          <w:marLeft w:val="0"/>
          <w:marRight w:val="0"/>
          <w:marTop w:val="0"/>
          <w:marBottom w:val="0"/>
          <w:divBdr>
            <w:top w:val="none" w:sz="0" w:space="0" w:color="auto"/>
            <w:left w:val="none" w:sz="0" w:space="0" w:color="auto"/>
            <w:bottom w:val="none" w:sz="0" w:space="0" w:color="auto"/>
            <w:right w:val="none" w:sz="0" w:space="0" w:color="auto"/>
          </w:divBdr>
        </w:div>
        <w:div w:id="796752019">
          <w:marLeft w:val="0"/>
          <w:marRight w:val="0"/>
          <w:marTop w:val="0"/>
          <w:marBottom w:val="0"/>
          <w:divBdr>
            <w:top w:val="none" w:sz="0" w:space="0" w:color="auto"/>
            <w:left w:val="none" w:sz="0" w:space="0" w:color="auto"/>
            <w:bottom w:val="none" w:sz="0" w:space="0" w:color="auto"/>
            <w:right w:val="none" w:sz="0" w:space="0" w:color="auto"/>
          </w:divBdr>
        </w:div>
        <w:div w:id="297688769">
          <w:marLeft w:val="0"/>
          <w:marRight w:val="0"/>
          <w:marTop w:val="0"/>
          <w:marBottom w:val="0"/>
          <w:divBdr>
            <w:top w:val="none" w:sz="0" w:space="0" w:color="auto"/>
            <w:left w:val="none" w:sz="0" w:space="0" w:color="auto"/>
            <w:bottom w:val="none" w:sz="0" w:space="0" w:color="auto"/>
            <w:right w:val="none" w:sz="0" w:space="0" w:color="auto"/>
          </w:divBdr>
        </w:div>
        <w:div w:id="1619526024">
          <w:marLeft w:val="0"/>
          <w:marRight w:val="0"/>
          <w:marTop w:val="0"/>
          <w:marBottom w:val="0"/>
          <w:divBdr>
            <w:top w:val="none" w:sz="0" w:space="0" w:color="auto"/>
            <w:left w:val="none" w:sz="0" w:space="0" w:color="auto"/>
            <w:bottom w:val="none" w:sz="0" w:space="0" w:color="auto"/>
            <w:right w:val="none" w:sz="0" w:space="0" w:color="auto"/>
          </w:divBdr>
        </w:div>
        <w:div w:id="307054516">
          <w:marLeft w:val="0"/>
          <w:marRight w:val="0"/>
          <w:marTop w:val="0"/>
          <w:marBottom w:val="0"/>
          <w:divBdr>
            <w:top w:val="none" w:sz="0" w:space="0" w:color="auto"/>
            <w:left w:val="none" w:sz="0" w:space="0" w:color="auto"/>
            <w:bottom w:val="none" w:sz="0" w:space="0" w:color="auto"/>
            <w:right w:val="none" w:sz="0" w:space="0" w:color="auto"/>
          </w:divBdr>
        </w:div>
        <w:div w:id="600070306">
          <w:marLeft w:val="0"/>
          <w:marRight w:val="0"/>
          <w:marTop w:val="0"/>
          <w:marBottom w:val="0"/>
          <w:divBdr>
            <w:top w:val="none" w:sz="0" w:space="0" w:color="auto"/>
            <w:left w:val="none" w:sz="0" w:space="0" w:color="auto"/>
            <w:bottom w:val="none" w:sz="0" w:space="0" w:color="auto"/>
            <w:right w:val="none" w:sz="0" w:space="0" w:color="auto"/>
          </w:divBdr>
        </w:div>
        <w:div w:id="1912814084">
          <w:marLeft w:val="0"/>
          <w:marRight w:val="0"/>
          <w:marTop w:val="0"/>
          <w:marBottom w:val="0"/>
          <w:divBdr>
            <w:top w:val="none" w:sz="0" w:space="0" w:color="auto"/>
            <w:left w:val="none" w:sz="0" w:space="0" w:color="auto"/>
            <w:bottom w:val="none" w:sz="0" w:space="0" w:color="auto"/>
            <w:right w:val="none" w:sz="0" w:space="0" w:color="auto"/>
          </w:divBdr>
        </w:div>
        <w:div w:id="301884253">
          <w:marLeft w:val="0"/>
          <w:marRight w:val="0"/>
          <w:marTop w:val="0"/>
          <w:marBottom w:val="0"/>
          <w:divBdr>
            <w:top w:val="none" w:sz="0" w:space="0" w:color="auto"/>
            <w:left w:val="none" w:sz="0" w:space="0" w:color="auto"/>
            <w:bottom w:val="none" w:sz="0" w:space="0" w:color="auto"/>
            <w:right w:val="none" w:sz="0" w:space="0" w:color="auto"/>
          </w:divBdr>
        </w:div>
        <w:div w:id="1005397144">
          <w:marLeft w:val="0"/>
          <w:marRight w:val="0"/>
          <w:marTop w:val="0"/>
          <w:marBottom w:val="0"/>
          <w:divBdr>
            <w:top w:val="none" w:sz="0" w:space="0" w:color="auto"/>
            <w:left w:val="none" w:sz="0" w:space="0" w:color="auto"/>
            <w:bottom w:val="none" w:sz="0" w:space="0" w:color="auto"/>
            <w:right w:val="none" w:sz="0" w:space="0" w:color="auto"/>
          </w:divBdr>
        </w:div>
        <w:div w:id="1361052210">
          <w:marLeft w:val="0"/>
          <w:marRight w:val="0"/>
          <w:marTop w:val="0"/>
          <w:marBottom w:val="0"/>
          <w:divBdr>
            <w:top w:val="none" w:sz="0" w:space="0" w:color="auto"/>
            <w:left w:val="none" w:sz="0" w:space="0" w:color="auto"/>
            <w:bottom w:val="none" w:sz="0" w:space="0" w:color="auto"/>
            <w:right w:val="none" w:sz="0" w:space="0" w:color="auto"/>
          </w:divBdr>
        </w:div>
        <w:div w:id="833910270">
          <w:marLeft w:val="0"/>
          <w:marRight w:val="0"/>
          <w:marTop w:val="0"/>
          <w:marBottom w:val="0"/>
          <w:divBdr>
            <w:top w:val="none" w:sz="0" w:space="0" w:color="auto"/>
            <w:left w:val="none" w:sz="0" w:space="0" w:color="auto"/>
            <w:bottom w:val="none" w:sz="0" w:space="0" w:color="auto"/>
            <w:right w:val="none" w:sz="0" w:space="0" w:color="auto"/>
          </w:divBdr>
        </w:div>
        <w:div w:id="2132825088">
          <w:marLeft w:val="0"/>
          <w:marRight w:val="0"/>
          <w:marTop w:val="0"/>
          <w:marBottom w:val="0"/>
          <w:divBdr>
            <w:top w:val="none" w:sz="0" w:space="0" w:color="auto"/>
            <w:left w:val="none" w:sz="0" w:space="0" w:color="auto"/>
            <w:bottom w:val="none" w:sz="0" w:space="0" w:color="auto"/>
            <w:right w:val="none" w:sz="0" w:space="0" w:color="auto"/>
          </w:divBdr>
        </w:div>
        <w:div w:id="2121871220">
          <w:marLeft w:val="0"/>
          <w:marRight w:val="0"/>
          <w:marTop w:val="0"/>
          <w:marBottom w:val="0"/>
          <w:divBdr>
            <w:top w:val="none" w:sz="0" w:space="0" w:color="auto"/>
            <w:left w:val="none" w:sz="0" w:space="0" w:color="auto"/>
            <w:bottom w:val="none" w:sz="0" w:space="0" w:color="auto"/>
            <w:right w:val="none" w:sz="0" w:space="0" w:color="auto"/>
          </w:divBdr>
        </w:div>
        <w:div w:id="736824606">
          <w:marLeft w:val="0"/>
          <w:marRight w:val="0"/>
          <w:marTop w:val="0"/>
          <w:marBottom w:val="0"/>
          <w:divBdr>
            <w:top w:val="none" w:sz="0" w:space="0" w:color="auto"/>
            <w:left w:val="none" w:sz="0" w:space="0" w:color="auto"/>
            <w:bottom w:val="none" w:sz="0" w:space="0" w:color="auto"/>
            <w:right w:val="none" w:sz="0" w:space="0" w:color="auto"/>
          </w:divBdr>
        </w:div>
        <w:div w:id="351108725">
          <w:marLeft w:val="0"/>
          <w:marRight w:val="0"/>
          <w:marTop w:val="0"/>
          <w:marBottom w:val="0"/>
          <w:divBdr>
            <w:top w:val="none" w:sz="0" w:space="0" w:color="auto"/>
            <w:left w:val="none" w:sz="0" w:space="0" w:color="auto"/>
            <w:bottom w:val="none" w:sz="0" w:space="0" w:color="auto"/>
            <w:right w:val="none" w:sz="0" w:space="0" w:color="auto"/>
          </w:divBdr>
        </w:div>
        <w:div w:id="1031078660">
          <w:marLeft w:val="0"/>
          <w:marRight w:val="0"/>
          <w:marTop w:val="0"/>
          <w:marBottom w:val="0"/>
          <w:divBdr>
            <w:top w:val="none" w:sz="0" w:space="0" w:color="auto"/>
            <w:left w:val="none" w:sz="0" w:space="0" w:color="auto"/>
            <w:bottom w:val="none" w:sz="0" w:space="0" w:color="auto"/>
            <w:right w:val="none" w:sz="0" w:space="0" w:color="auto"/>
          </w:divBdr>
        </w:div>
        <w:div w:id="1653289563">
          <w:marLeft w:val="0"/>
          <w:marRight w:val="0"/>
          <w:marTop w:val="0"/>
          <w:marBottom w:val="0"/>
          <w:divBdr>
            <w:top w:val="none" w:sz="0" w:space="0" w:color="auto"/>
            <w:left w:val="none" w:sz="0" w:space="0" w:color="auto"/>
            <w:bottom w:val="none" w:sz="0" w:space="0" w:color="auto"/>
            <w:right w:val="none" w:sz="0" w:space="0" w:color="auto"/>
          </w:divBdr>
        </w:div>
        <w:div w:id="1574511615">
          <w:marLeft w:val="0"/>
          <w:marRight w:val="0"/>
          <w:marTop w:val="0"/>
          <w:marBottom w:val="0"/>
          <w:divBdr>
            <w:top w:val="none" w:sz="0" w:space="0" w:color="auto"/>
            <w:left w:val="none" w:sz="0" w:space="0" w:color="auto"/>
            <w:bottom w:val="none" w:sz="0" w:space="0" w:color="auto"/>
            <w:right w:val="none" w:sz="0" w:space="0" w:color="auto"/>
          </w:divBdr>
        </w:div>
        <w:div w:id="827404377">
          <w:marLeft w:val="0"/>
          <w:marRight w:val="0"/>
          <w:marTop w:val="0"/>
          <w:marBottom w:val="0"/>
          <w:divBdr>
            <w:top w:val="none" w:sz="0" w:space="0" w:color="auto"/>
            <w:left w:val="none" w:sz="0" w:space="0" w:color="auto"/>
            <w:bottom w:val="none" w:sz="0" w:space="0" w:color="auto"/>
            <w:right w:val="none" w:sz="0" w:space="0" w:color="auto"/>
          </w:divBdr>
        </w:div>
        <w:div w:id="2127966820">
          <w:marLeft w:val="0"/>
          <w:marRight w:val="0"/>
          <w:marTop w:val="0"/>
          <w:marBottom w:val="0"/>
          <w:divBdr>
            <w:top w:val="none" w:sz="0" w:space="0" w:color="auto"/>
            <w:left w:val="none" w:sz="0" w:space="0" w:color="auto"/>
            <w:bottom w:val="none" w:sz="0" w:space="0" w:color="auto"/>
            <w:right w:val="none" w:sz="0" w:space="0" w:color="auto"/>
          </w:divBdr>
        </w:div>
        <w:div w:id="1608149021">
          <w:marLeft w:val="0"/>
          <w:marRight w:val="0"/>
          <w:marTop w:val="0"/>
          <w:marBottom w:val="0"/>
          <w:divBdr>
            <w:top w:val="none" w:sz="0" w:space="0" w:color="auto"/>
            <w:left w:val="none" w:sz="0" w:space="0" w:color="auto"/>
            <w:bottom w:val="none" w:sz="0" w:space="0" w:color="auto"/>
            <w:right w:val="none" w:sz="0" w:space="0" w:color="auto"/>
          </w:divBdr>
        </w:div>
        <w:div w:id="682128664">
          <w:marLeft w:val="0"/>
          <w:marRight w:val="0"/>
          <w:marTop w:val="0"/>
          <w:marBottom w:val="0"/>
          <w:divBdr>
            <w:top w:val="none" w:sz="0" w:space="0" w:color="auto"/>
            <w:left w:val="none" w:sz="0" w:space="0" w:color="auto"/>
            <w:bottom w:val="none" w:sz="0" w:space="0" w:color="auto"/>
            <w:right w:val="none" w:sz="0" w:space="0" w:color="auto"/>
          </w:divBdr>
        </w:div>
        <w:div w:id="2000452664">
          <w:marLeft w:val="0"/>
          <w:marRight w:val="0"/>
          <w:marTop w:val="0"/>
          <w:marBottom w:val="0"/>
          <w:divBdr>
            <w:top w:val="none" w:sz="0" w:space="0" w:color="auto"/>
            <w:left w:val="none" w:sz="0" w:space="0" w:color="auto"/>
            <w:bottom w:val="none" w:sz="0" w:space="0" w:color="auto"/>
            <w:right w:val="none" w:sz="0" w:space="0" w:color="auto"/>
          </w:divBdr>
        </w:div>
        <w:div w:id="465003106">
          <w:marLeft w:val="0"/>
          <w:marRight w:val="0"/>
          <w:marTop w:val="0"/>
          <w:marBottom w:val="0"/>
          <w:divBdr>
            <w:top w:val="none" w:sz="0" w:space="0" w:color="auto"/>
            <w:left w:val="none" w:sz="0" w:space="0" w:color="auto"/>
            <w:bottom w:val="none" w:sz="0" w:space="0" w:color="auto"/>
            <w:right w:val="none" w:sz="0" w:space="0" w:color="auto"/>
          </w:divBdr>
        </w:div>
        <w:div w:id="285235053">
          <w:marLeft w:val="0"/>
          <w:marRight w:val="0"/>
          <w:marTop w:val="0"/>
          <w:marBottom w:val="0"/>
          <w:divBdr>
            <w:top w:val="none" w:sz="0" w:space="0" w:color="auto"/>
            <w:left w:val="none" w:sz="0" w:space="0" w:color="auto"/>
            <w:bottom w:val="none" w:sz="0" w:space="0" w:color="auto"/>
            <w:right w:val="none" w:sz="0" w:space="0" w:color="auto"/>
          </w:divBdr>
        </w:div>
        <w:div w:id="644705435">
          <w:marLeft w:val="0"/>
          <w:marRight w:val="0"/>
          <w:marTop w:val="0"/>
          <w:marBottom w:val="0"/>
          <w:divBdr>
            <w:top w:val="none" w:sz="0" w:space="0" w:color="auto"/>
            <w:left w:val="none" w:sz="0" w:space="0" w:color="auto"/>
            <w:bottom w:val="none" w:sz="0" w:space="0" w:color="auto"/>
            <w:right w:val="none" w:sz="0" w:space="0" w:color="auto"/>
          </w:divBdr>
        </w:div>
        <w:div w:id="669647078">
          <w:marLeft w:val="0"/>
          <w:marRight w:val="0"/>
          <w:marTop w:val="0"/>
          <w:marBottom w:val="0"/>
          <w:divBdr>
            <w:top w:val="none" w:sz="0" w:space="0" w:color="auto"/>
            <w:left w:val="none" w:sz="0" w:space="0" w:color="auto"/>
            <w:bottom w:val="none" w:sz="0" w:space="0" w:color="auto"/>
            <w:right w:val="none" w:sz="0" w:space="0" w:color="auto"/>
          </w:divBdr>
        </w:div>
        <w:div w:id="548806839">
          <w:marLeft w:val="0"/>
          <w:marRight w:val="0"/>
          <w:marTop w:val="0"/>
          <w:marBottom w:val="0"/>
          <w:divBdr>
            <w:top w:val="none" w:sz="0" w:space="0" w:color="auto"/>
            <w:left w:val="none" w:sz="0" w:space="0" w:color="auto"/>
            <w:bottom w:val="none" w:sz="0" w:space="0" w:color="auto"/>
            <w:right w:val="none" w:sz="0" w:space="0" w:color="auto"/>
          </w:divBdr>
        </w:div>
        <w:div w:id="878274507">
          <w:marLeft w:val="0"/>
          <w:marRight w:val="0"/>
          <w:marTop w:val="0"/>
          <w:marBottom w:val="0"/>
          <w:divBdr>
            <w:top w:val="none" w:sz="0" w:space="0" w:color="auto"/>
            <w:left w:val="none" w:sz="0" w:space="0" w:color="auto"/>
            <w:bottom w:val="none" w:sz="0" w:space="0" w:color="auto"/>
            <w:right w:val="none" w:sz="0" w:space="0" w:color="auto"/>
          </w:divBdr>
        </w:div>
        <w:div w:id="1106391152">
          <w:marLeft w:val="0"/>
          <w:marRight w:val="0"/>
          <w:marTop w:val="0"/>
          <w:marBottom w:val="0"/>
          <w:divBdr>
            <w:top w:val="none" w:sz="0" w:space="0" w:color="auto"/>
            <w:left w:val="none" w:sz="0" w:space="0" w:color="auto"/>
            <w:bottom w:val="none" w:sz="0" w:space="0" w:color="auto"/>
            <w:right w:val="none" w:sz="0" w:space="0" w:color="auto"/>
          </w:divBdr>
        </w:div>
        <w:div w:id="556163976">
          <w:marLeft w:val="0"/>
          <w:marRight w:val="0"/>
          <w:marTop w:val="0"/>
          <w:marBottom w:val="0"/>
          <w:divBdr>
            <w:top w:val="none" w:sz="0" w:space="0" w:color="auto"/>
            <w:left w:val="none" w:sz="0" w:space="0" w:color="auto"/>
            <w:bottom w:val="none" w:sz="0" w:space="0" w:color="auto"/>
            <w:right w:val="none" w:sz="0" w:space="0" w:color="auto"/>
          </w:divBdr>
        </w:div>
        <w:div w:id="963275199">
          <w:marLeft w:val="0"/>
          <w:marRight w:val="0"/>
          <w:marTop w:val="0"/>
          <w:marBottom w:val="0"/>
          <w:divBdr>
            <w:top w:val="none" w:sz="0" w:space="0" w:color="auto"/>
            <w:left w:val="none" w:sz="0" w:space="0" w:color="auto"/>
            <w:bottom w:val="none" w:sz="0" w:space="0" w:color="auto"/>
            <w:right w:val="none" w:sz="0" w:space="0" w:color="auto"/>
          </w:divBdr>
        </w:div>
        <w:div w:id="2075083001">
          <w:marLeft w:val="0"/>
          <w:marRight w:val="0"/>
          <w:marTop w:val="0"/>
          <w:marBottom w:val="0"/>
          <w:divBdr>
            <w:top w:val="none" w:sz="0" w:space="0" w:color="auto"/>
            <w:left w:val="none" w:sz="0" w:space="0" w:color="auto"/>
            <w:bottom w:val="none" w:sz="0" w:space="0" w:color="auto"/>
            <w:right w:val="none" w:sz="0" w:space="0" w:color="auto"/>
          </w:divBdr>
        </w:div>
        <w:div w:id="2120486614">
          <w:marLeft w:val="0"/>
          <w:marRight w:val="0"/>
          <w:marTop w:val="0"/>
          <w:marBottom w:val="0"/>
          <w:divBdr>
            <w:top w:val="none" w:sz="0" w:space="0" w:color="auto"/>
            <w:left w:val="none" w:sz="0" w:space="0" w:color="auto"/>
            <w:bottom w:val="none" w:sz="0" w:space="0" w:color="auto"/>
            <w:right w:val="none" w:sz="0" w:space="0" w:color="auto"/>
          </w:divBdr>
        </w:div>
        <w:div w:id="1522821459">
          <w:marLeft w:val="0"/>
          <w:marRight w:val="0"/>
          <w:marTop w:val="0"/>
          <w:marBottom w:val="0"/>
          <w:divBdr>
            <w:top w:val="none" w:sz="0" w:space="0" w:color="auto"/>
            <w:left w:val="none" w:sz="0" w:space="0" w:color="auto"/>
            <w:bottom w:val="none" w:sz="0" w:space="0" w:color="auto"/>
            <w:right w:val="none" w:sz="0" w:space="0" w:color="auto"/>
          </w:divBdr>
        </w:div>
        <w:div w:id="2000572349">
          <w:marLeft w:val="0"/>
          <w:marRight w:val="0"/>
          <w:marTop w:val="0"/>
          <w:marBottom w:val="0"/>
          <w:divBdr>
            <w:top w:val="none" w:sz="0" w:space="0" w:color="auto"/>
            <w:left w:val="none" w:sz="0" w:space="0" w:color="auto"/>
            <w:bottom w:val="none" w:sz="0" w:space="0" w:color="auto"/>
            <w:right w:val="none" w:sz="0" w:space="0" w:color="auto"/>
          </w:divBdr>
        </w:div>
        <w:div w:id="1118795933">
          <w:marLeft w:val="0"/>
          <w:marRight w:val="0"/>
          <w:marTop w:val="0"/>
          <w:marBottom w:val="0"/>
          <w:divBdr>
            <w:top w:val="none" w:sz="0" w:space="0" w:color="auto"/>
            <w:left w:val="none" w:sz="0" w:space="0" w:color="auto"/>
            <w:bottom w:val="none" w:sz="0" w:space="0" w:color="auto"/>
            <w:right w:val="none" w:sz="0" w:space="0" w:color="auto"/>
          </w:divBdr>
        </w:div>
        <w:div w:id="602764566">
          <w:marLeft w:val="0"/>
          <w:marRight w:val="0"/>
          <w:marTop w:val="0"/>
          <w:marBottom w:val="0"/>
          <w:divBdr>
            <w:top w:val="none" w:sz="0" w:space="0" w:color="auto"/>
            <w:left w:val="none" w:sz="0" w:space="0" w:color="auto"/>
            <w:bottom w:val="none" w:sz="0" w:space="0" w:color="auto"/>
            <w:right w:val="none" w:sz="0" w:space="0" w:color="auto"/>
          </w:divBdr>
        </w:div>
        <w:div w:id="433210231">
          <w:marLeft w:val="0"/>
          <w:marRight w:val="0"/>
          <w:marTop w:val="0"/>
          <w:marBottom w:val="0"/>
          <w:divBdr>
            <w:top w:val="none" w:sz="0" w:space="0" w:color="auto"/>
            <w:left w:val="none" w:sz="0" w:space="0" w:color="auto"/>
            <w:bottom w:val="none" w:sz="0" w:space="0" w:color="auto"/>
            <w:right w:val="none" w:sz="0" w:space="0" w:color="auto"/>
          </w:divBdr>
        </w:div>
        <w:div w:id="2120176855">
          <w:marLeft w:val="0"/>
          <w:marRight w:val="0"/>
          <w:marTop w:val="0"/>
          <w:marBottom w:val="0"/>
          <w:divBdr>
            <w:top w:val="none" w:sz="0" w:space="0" w:color="auto"/>
            <w:left w:val="none" w:sz="0" w:space="0" w:color="auto"/>
            <w:bottom w:val="none" w:sz="0" w:space="0" w:color="auto"/>
            <w:right w:val="none" w:sz="0" w:space="0" w:color="auto"/>
          </w:divBdr>
        </w:div>
        <w:div w:id="1250120135">
          <w:marLeft w:val="0"/>
          <w:marRight w:val="0"/>
          <w:marTop w:val="0"/>
          <w:marBottom w:val="0"/>
          <w:divBdr>
            <w:top w:val="none" w:sz="0" w:space="0" w:color="auto"/>
            <w:left w:val="none" w:sz="0" w:space="0" w:color="auto"/>
            <w:bottom w:val="none" w:sz="0" w:space="0" w:color="auto"/>
            <w:right w:val="none" w:sz="0" w:space="0" w:color="auto"/>
          </w:divBdr>
        </w:div>
        <w:div w:id="1184124604">
          <w:marLeft w:val="0"/>
          <w:marRight w:val="0"/>
          <w:marTop w:val="0"/>
          <w:marBottom w:val="0"/>
          <w:divBdr>
            <w:top w:val="none" w:sz="0" w:space="0" w:color="auto"/>
            <w:left w:val="none" w:sz="0" w:space="0" w:color="auto"/>
            <w:bottom w:val="none" w:sz="0" w:space="0" w:color="auto"/>
            <w:right w:val="none" w:sz="0" w:space="0" w:color="auto"/>
          </w:divBdr>
        </w:div>
      </w:divsChild>
    </w:div>
    <w:div w:id="897397094">
      <w:bodyDiv w:val="1"/>
      <w:marLeft w:val="0"/>
      <w:marRight w:val="0"/>
      <w:marTop w:val="0"/>
      <w:marBottom w:val="0"/>
      <w:divBdr>
        <w:top w:val="none" w:sz="0" w:space="0" w:color="auto"/>
        <w:left w:val="none" w:sz="0" w:space="0" w:color="auto"/>
        <w:bottom w:val="none" w:sz="0" w:space="0" w:color="auto"/>
        <w:right w:val="none" w:sz="0" w:space="0" w:color="auto"/>
      </w:divBdr>
    </w:div>
    <w:div w:id="897476431">
      <w:bodyDiv w:val="1"/>
      <w:marLeft w:val="0"/>
      <w:marRight w:val="0"/>
      <w:marTop w:val="0"/>
      <w:marBottom w:val="0"/>
      <w:divBdr>
        <w:top w:val="none" w:sz="0" w:space="0" w:color="auto"/>
        <w:left w:val="none" w:sz="0" w:space="0" w:color="auto"/>
        <w:bottom w:val="none" w:sz="0" w:space="0" w:color="auto"/>
        <w:right w:val="none" w:sz="0" w:space="0" w:color="auto"/>
      </w:divBdr>
    </w:div>
    <w:div w:id="897863348">
      <w:bodyDiv w:val="1"/>
      <w:marLeft w:val="0"/>
      <w:marRight w:val="0"/>
      <w:marTop w:val="0"/>
      <w:marBottom w:val="0"/>
      <w:divBdr>
        <w:top w:val="none" w:sz="0" w:space="0" w:color="auto"/>
        <w:left w:val="none" w:sz="0" w:space="0" w:color="auto"/>
        <w:bottom w:val="none" w:sz="0" w:space="0" w:color="auto"/>
        <w:right w:val="none" w:sz="0" w:space="0" w:color="auto"/>
      </w:divBdr>
    </w:div>
    <w:div w:id="897937717">
      <w:bodyDiv w:val="1"/>
      <w:marLeft w:val="0"/>
      <w:marRight w:val="0"/>
      <w:marTop w:val="0"/>
      <w:marBottom w:val="0"/>
      <w:divBdr>
        <w:top w:val="none" w:sz="0" w:space="0" w:color="auto"/>
        <w:left w:val="none" w:sz="0" w:space="0" w:color="auto"/>
        <w:bottom w:val="none" w:sz="0" w:space="0" w:color="auto"/>
        <w:right w:val="none" w:sz="0" w:space="0" w:color="auto"/>
      </w:divBdr>
    </w:div>
    <w:div w:id="898128271">
      <w:bodyDiv w:val="1"/>
      <w:marLeft w:val="0"/>
      <w:marRight w:val="0"/>
      <w:marTop w:val="0"/>
      <w:marBottom w:val="0"/>
      <w:divBdr>
        <w:top w:val="none" w:sz="0" w:space="0" w:color="auto"/>
        <w:left w:val="none" w:sz="0" w:space="0" w:color="auto"/>
        <w:bottom w:val="none" w:sz="0" w:space="0" w:color="auto"/>
        <w:right w:val="none" w:sz="0" w:space="0" w:color="auto"/>
      </w:divBdr>
    </w:div>
    <w:div w:id="898175010">
      <w:bodyDiv w:val="1"/>
      <w:marLeft w:val="0"/>
      <w:marRight w:val="0"/>
      <w:marTop w:val="0"/>
      <w:marBottom w:val="0"/>
      <w:divBdr>
        <w:top w:val="none" w:sz="0" w:space="0" w:color="auto"/>
        <w:left w:val="none" w:sz="0" w:space="0" w:color="auto"/>
        <w:bottom w:val="none" w:sz="0" w:space="0" w:color="auto"/>
        <w:right w:val="none" w:sz="0" w:space="0" w:color="auto"/>
      </w:divBdr>
    </w:div>
    <w:div w:id="898322206">
      <w:bodyDiv w:val="1"/>
      <w:marLeft w:val="0"/>
      <w:marRight w:val="0"/>
      <w:marTop w:val="0"/>
      <w:marBottom w:val="0"/>
      <w:divBdr>
        <w:top w:val="none" w:sz="0" w:space="0" w:color="auto"/>
        <w:left w:val="none" w:sz="0" w:space="0" w:color="auto"/>
        <w:bottom w:val="none" w:sz="0" w:space="0" w:color="auto"/>
        <w:right w:val="none" w:sz="0" w:space="0" w:color="auto"/>
      </w:divBdr>
    </w:div>
    <w:div w:id="898397480">
      <w:bodyDiv w:val="1"/>
      <w:marLeft w:val="0"/>
      <w:marRight w:val="0"/>
      <w:marTop w:val="0"/>
      <w:marBottom w:val="0"/>
      <w:divBdr>
        <w:top w:val="none" w:sz="0" w:space="0" w:color="auto"/>
        <w:left w:val="none" w:sz="0" w:space="0" w:color="auto"/>
        <w:bottom w:val="none" w:sz="0" w:space="0" w:color="auto"/>
        <w:right w:val="none" w:sz="0" w:space="0" w:color="auto"/>
      </w:divBdr>
    </w:div>
    <w:div w:id="898398732">
      <w:bodyDiv w:val="1"/>
      <w:marLeft w:val="0"/>
      <w:marRight w:val="0"/>
      <w:marTop w:val="0"/>
      <w:marBottom w:val="0"/>
      <w:divBdr>
        <w:top w:val="none" w:sz="0" w:space="0" w:color="auto"/>
        <w:left w:val="none" w:sz="0" w:space="0" w:color="auto"/>
        <w:bottom w:val="none" w:sz="0" w:space="0" w:color="auto"/>
        <w:right w:val="none" w:sz="0" w:space="0" w:color="auto"/>
      </w:divBdr>
    </w:div>
    <w:div w:id="898519954">
      <w:bodyDiv w:val="1"/>
      <w:marLeft w:val="0"/>
      <w:marRight w:val="0"/>
      <w:marTop w:val="0"/>
      <w:marBottom w:val="0"/>
      <w:divBdr>
        <w:top w:val="none" w:sz="0" w:space="0" w:color="auto"/>
        <w:left w:val="none" w:sz="0" w:space="0" w:color="auto"/>
        <w:bottom w:val="none" w:sz="0" w:space="0" w:color="auto"/>
        <w:right w:val="none" w:sz="0" w:space="0" w:color="auto"/>
      </w:divBdr>
    </w:div>
    <w:div w:id="898634858">
      <w:bodyDiv w:val="1"/>
      <w:marLeft w:val="0"/>
      <w:marRight w:val="0"/>
      <w:marTop w:val="0"/>
      <w:marBottom w:val="0"/>
      <w:divBdr>
        <w:top w:val="none" w:sz="0" w:space="0" w:color="auto"/>
        <w:left w:val="none" w:sz="0" w:space="0" w:color="auto"/>
        <w:bottom w:val="none" w:sz="0" w:space="0" w:color="auto"/>
        <w:right w:val="none" w:sz="0" w:space="0" w:color="auto"/>
      </w:divBdr>
    </w:div>
    <w:div w:id="898634990">
      <w:bodyDiv w:val="1"/>
      <w:marLeft w:val="0"/>
      <w:marRight w:val="0"/>
      <w:marTop w:val="0"/>
      <w:marBottom w:val="0"/>
      <w:divBdr>
        <w:top w:val="none" w:sz="0" w:space="0" w:color="auto"/>
        <w:left w:val="none" w:sz="0" w:space="0" w:color="auto"/>
        <w:bottom w:val="none" w:sz="0" w:space="0" w:color="auto"/>
        <w:right w:val="none" w:sz="0" w:space="0" w:color="auto"/>
      </w:divBdr>
    </w:div>
    <w:div w:id="898708009">
      <w:bodyDiv w:val="1"/>
      <w:marLeft w:val="0"/>
      <w:marRight w:val="0"/>
      <w:marTop w:val="0"/>
      <w:marBottom w:val="0"/>
      <w:divBdr>
        <w:top w:val="none" w:sz="0" w:space="0" w:color="auto"/>
        <w:left w:val="none" w:sz="0" w:space="0" w:color="auto"/>
        <w:bottom w:val="none" w:sz="0" w:space="0" w:color="auto"/>
        <w:right w:val="none" w:sz="0" w:space="0" w:color="auto"/>
      </w:divBdr>
    </w:div>
    <w:div w:id="899513179">
      <w:bodyDiv w:val="1"/>
      <w:marLeft w:val="0"/>
      <w:marRight w:val="0"/>
      <w:marTop w:val="0"/>
      <w:marBottom w:val="0"/>
      <w:divBdr>
        <w:top w:val="none" w:sz="0" w:space="0" w:color="auto"/>
        <w:left w:val="none" w:sz="0" w:space="0" w:color="auto"/>
        <w:bottom w:val="none" w:sz="0" w:space="0" w:color="auto"/>
        <w:right w:val="none" w:sz="0" w:space="0" w:color="auto"/>
      </w:divBdr>
    </w:div>
    <w:div w:id="899561722">
      <w:bodyDiv w:val="1"/>
      <w:marLeft w:val="0"/>
      <w:marRight w:val="0"/>
      <w:marTop w:val="0"/>
      <w:marBottom w:val="0"/>
      <w:divBdr>
        <w:top w:val="none" w:sz="0" w:space="0" w:color="auto"/>
        <w:left w:val="none" w:sz="0" w:space="0" w:color="auto"/>
        <w:bottom w:val="none" w:sz="0" w:space="0" w:color="auto"/>
        <w:right w:val="none" w:sz="0" w:space="0" w:color="auto"/>
      </w:divBdr>
    </w:div>
    <w:div w:id="899636048">
      <w:bodyDiv w:val="1"/>
      <w:marLeft w:val="0"/>
      <w:marRight w:val="0"/>
      <w:marTop w:val="0"/>
      <w:marBottom w:val="0"/>
      <w:divBdr>
        <w:top w:val="none" w:sz="0" w:space="0" w:color="auto"/>
        <w:left w:val="none" w:sz="0" w:space="0" w:color="auto"/>
        <w:bottom w:val="none" w:sz="0" w:space="0" w:color="auto"/>
        <w:right w:val="none" w:sz="0" w:space="0" w:color="auto"/>
      </w:divBdr>
    </w:div>
    <w:div w:id="899755653">
      <w:bodyDiv w:val="1"/>
      <w:marLeft w:val="0"/>
      <w:marRight w:val="0"/>
      <w:marTop w:val="0"/>
      <w:marBottom w:val="0"/>
      <w:divBdr>
        <w:top w:val="none" w:sz="0" w:space="0" w:color="auto"/>
        <w:left w:val="none" w:sz="0" w:space="0" w:color="auto"/>
        <w:bottom w:val="none" w:sz="0" w:space="0" w:color="auto"/>
        <w:right w:val="none" w:sz="0" w:space="0" w:color="auto"/>
      </w:divBdr>
      <w:divsChild>
        <w:div w:id="1850942500">
          <w:marLeft w:val="0"/>
          <w:marRight w:val="0"/>
          <w:marTop w:val="0"/>
          <w:marBottom w:val="0"/>
          <w:divBdr>
            <w:top w:val="none" w:sz="0" w:space="0" w:color="auto"/>
            <w:left w:val="none" w:sz="0" w:space="0" w:color="auto"/>
            <w:bottom w:val="none" w:sz="0" w:space="0" w:color="auto"/>
            <w:right w:val="none" w:sz="0" w:space="0" w:color="auto"/>
          </w:divBdr>
        </w:div>
        <w:div w:id="630866221">
          <w:marLeft w:val="0"/>
          <w:marRight w:val="0"/>
          <w:marTop w:val="0"/>
          <w:marBottom w:val="0"/>
          <w:divBdr>
            <w:top w:val="none" w:sz="0" w:space="0" w:color="auto"/>
            <w:left w:val="none" w:sz="0" w:space="0" w:color="auto"/>
            <w:bottom w:val="none" w:sz="0" w:space="0" w:color="auto"/>
            <w:right w:val="none" w:sz="0" w:space="0" w:color="auto"/>
          </w:divBdr>
        </w:div>
        <w:div w:id="676154439">
          <w:marLeft w:val="0"/>
          <w:marRight w:val="0"/>
          <w:marTop w:val="0"/>
          <w:marBottom w:val="0"/>
          <w:divBdr>
            <w:top w:val="none" w:sz="0" w:space="0" w:color="auto"/>
            <w:left w:val="none" w:sz="0" w:space="0" w:color="auto"/>
            <w:bottom w:val="none" w:sz="0" w:space="0" w:color="auto"/>
            <w:right w:val="none" w:sz="0" w:space="0" w:color="auto"/>
          </w:divBdr>
        </w:div>
        <w:div w:id="822742717">
          <w:marLeft w:val="0"/>
          <w:marRight w:val="0"/>
          <w:marTop w:val="0"/>
          <w:marBottom w:val="0"/>
          <w:divBdr>
            <w:top w:val="none" w:sz="0" w:space="0" w:color="auto"/>
            <w:left w:val="none" w:sz="0" w:space="0" w:color="auto"/>
            <w:bottom w:val="none" w:sz="0" w:space="0" w:color="auto"/>
            <w:right w:val="none" w:sz="0" w:space="0" w:color="auto"/>
          </w:divBdr>
        </w:div>
        <w:div w:id="936058123">
          <w:marLeft w:val="0"/>
          <w:marRight w:val="0"/>
          <w:marTop w:val="0"/>
          <w:marBottom w:val="0"/>
          <w:divBdr>
            <w:top w:val="none" w:sz="0" w:space="0" w:color="auto"/>
            <w:left w:val="none" w:sz="0" w:space="0" w:color="auto"/>
            <w:bottom w:val="none" w:sz="0" w:space="0" w:color="auto"/>
            <w:right w:val="none" w:sz="0" w:space="0" w:color="auto"/>
          </w:divBdr>
        </w:div>
        <w:div w:id="1467091905">
          <w:marLeft w:val="0"/>
          <w:marRight w:val="0"/>
          <w:marTop w:val="0"/>
          <w:marBottom w:val="0"/>
          <w:divBdr>
            <w:top w:val="none" w:sz="0" w:space="0" w:color="auto"/>
            <w:left w:val="none" w:sz="0" w:space="0" w:color="auto"/>
            <w:bottom w:val="none" w:sz="0" w:space="0" w:color="auto"/>
            <w:right w:val="none" w:sz="0" w:space="0" w:color="auto"/>
          </w:divBdr>
        </w:div>
        <w:div w:id="960191616">
          <w:marLeft w:val="0"/>
          <w:marRight w:val="0"/>
          <w:marTop w:val="0"/>
          <w:marBottom w:val="0"/>
          <w:divBdr>
            <w:top w:val="none" w:sz="0" w:space="0" w:color="auto"/>
            <w:left w:val="none" w:sz="0" w:space="0" w:color="auto"/>
            <w:bottom w:val="none" w:sz="0" w:space="0" w:color="auto"/>
            <w:right w:val="none" w:sz="0" w:space="0" w:color="auto"/>
          </w:divBdr>
        </w:div>
        <w:div w:id="658120493">
          <w:marLeft w:val="0"/>
          <w:marRight w:val="0"/>
          <w:marTop w:val="0"/>
          <w:marBottom w:val="0"/>
          <w:divBdr>
            <w:top w:val="none" w:sz="0" w:space="0" w:color="auto"/>
            <w:left w:val="none" w:sz="0" w:space="0" w:color="auto"/>
            <w:bottom w:val="none" w:sz="0" w:space="0" w:color="auto"/>
            <w:right w:val="none" w:sz="0" w:space="0" w:color="auto"/>
          </w:divBdr>
        </w:div>
        <w:div w:id="1179544719">
          <w:marLeft w:val="0"/>
          <w:marRight w:val="0"/>
          <w:marTop w:val="0"/>
          <w:marBottom w:val="0"/>
          <w:divBdr>
            <w:top w:val="none" w:sz="0" w:space="0" w:color="auto"/>
            <w:left w:val="none" w:sz="0" w:space="0" w:color="auto"/>
            <w:bottom w:val="none" w:sz="0" w:space="0" w:color="auto"/>
            <w:right w:val="none" w:sz="0" w:space="0" w:color="auto"/>
          </w:divBdr>
        </w:div>
        <w:div w:id="1863203120">
          <w:marLeft w:val="0"/>
          <w:marRight w:val="0"/>
          <w:marTop w:val="0"/>
          <w:marBottom w:val="0"/>
          <w:divBdr>
            <w:top w:val="none" w:sz="0" w:space="0" w:color="auto"/>
            <w:left w:val="none" w:sz="0" w:space="0" w:color="auto"/>
            <w:bottom w:val="none" w:sz="0" w:space="0" w:color="auto"/>
            <w:right w:val="none" w:sz="0" w:space="0" w:color="auto"/>
          </w:divBdr>
        </w:div>
        <w:div w:id="962732605">
          <w:marLeft w:val="0"/>
          <w:marRight w:val="0"/>
          <w:marTop w:val="0"/>
          <w:marBottom w:val="0"/>
          <w:divBdr>
            <w:top w:val="none" w:sz="0" w:space="0" w:color="auto"/>
            <w:left w:val="none" w:sz="0" w:space="0" w:color="auto"/>
            <w:bottom w:val="none" w:sz="0" w:space="0" w:color="auto"/>
            <w:right w:val="none" w:sz="0" w:space="0" w:color="auto"/>
          </w:divBdr>
        </w:div>
        <w:div w:id="1788815457">
          <w:marLeft w:val="0"/>
          <w:marRight w:val="0"/>
          <w:marTop w:val="0"/>
          <w:marBottom w:val="0"/>
          <w:divBdr>
            <w:top w:val="none" w:sz="0" w:space="0" w:color="auto"/>
            <w:left w:val="none" w:sz="0" w:space="0" w:color="auto"/>
            <w:bottom w:val="none" w:sz="0" w:space="0" w:color="auto"/>
            <w:right w:val="none" w:sz="0" w:space="0" w:color="auto"/>
          </w:divBdr>
        </w:div>
        <w:div w:id="997001264">
          <w:marLeft w:val="0"/>
          <w:marRight w:val="0"/>
          <w:marTop w:val="0"/>
          <w:marBottom w:val="0"/>
          <w:divBdr>
            <w:top w:val="none" w:sz="0" w:space="0" w:color="auto"/>
            <w:left w:val="none" w:sz="0" w:space="0" w:color="auto"/>
            <w:bottom w:val="none" w:sz="0" w:space="0" w:color="auto"/>
            <w:right w:val="none" w:sz="0" w:space="0" w:color="auto"/>
          </w:divBdr>
        </w:div>
        <w:div w:id="1347631288">
          <w:marLeft w:val="0"/>
          <w:marRight w:val="0"/>
          <w:marTop w:val="0"/>
          <w:marBottom w:val="0"/>
          <w:divBdr>
            <w:top w:val="none" w:sz="0" w:space="0" w:color="auto"/>
            <w:left w:val="none" w:sz="0" w:space="0" w:color="auto"/>
            <w:bottom w:val="none" w:sz="0" w:space="0" w:color="auto"/>
            <w:right w:val="none" w:sz="0" w:space="0" w:color="auto"/>
          </w:divBdr>
        </w:div>
        <w:div w:id="2019304178">
          <w:marLeft w:val="0"/>
          <w:marRight w:val="0"/>
          <w:marTop w:val="0"/>
          <w:marBottom w:val="0"/>
          <w:divBdr>
            <w:top w:val="none" w:sz="0" w:space="0" w:color="auto"/>
            <w:left w:val="none" w:sz="0" w:space="0" w:color="auto"/>
            <w:bottom w:val="none" w:sz="0" w:space="0" w:color="auto"/>
            <w:right w:val="none" w:sz="0" w:space="0" w:color="auto"/>
          </w:divBdr>
        </w:div>
        <w:div w:id="250892843">
          <w:marLeft w:val="0"/>
          <w:marRight w:val="0"/>
          <w:marTop w:val="0"/>
          <w:marBottom w:val="0"/>
          <w:divBdr>
            <w:top w:val="none" w:sz="0" w:space="0" w:color="auto"/>
            <w:left w:val="none" w:sz="0" w:space="0" w:color="auto"/>
            <w:bottom w:val="none" w:sz="0" w:space="0" w:color="auto"/>
            <w:right w:val="none" w:sz="0" w:space="0" w:color="auto"/>
          </w:divBdr>
        </w:div>
        <w:div w:id="474957691">
          <w:marLeft w:val="0"/>
          <w:marRight w:val="0"/>
          <w:marTop w:val="0"/>
          <w:marBottom w:val="0"/>
          <w:divBdr>
            <w:top w:val="none" w:sz="0" w:space="0" w:color="auto"/>
            <w:left w:val="none" w:sz="0" w:space="0" w:color="auto"/>
            <w:bottom w:val="none" w:sz="0" w:space="0" w:color="auto"/>
            <w:right w:val="none" w:sz="0" w:space="0" w:color="auto"/>
          </w:divBdr>
        </w:div>
        <w:div w:id="355348595">
          <w:marLeft w:val="0"/>
          <w:marRight w:val="0"/>
          <w:marTop w:val="0"/>
          <w:marBottom w:val="0"/>
          <w:divBdr>
            <w:top w:val="none" w:sz="0" w:space="0" w:color="auto"/>
            <w:left w:val="none" w:sz="0" w:space="0" w:color="auto"/>
            <w:bottom w:val="none" w:sz="0" w:space="0" w:color="auto"/>
            <w:right w:val="none" w:sz="0" w:space="0" w:color="auto"/>
          </w:divBdr>
        </w:div>
        <w:div w:id="708529365">
          <w:marLeft w:val="0"/>
          <w:marRight w:val="0"/>
          <w:marTop w:val="0"/>
          <w:marBottom w:val="0"/>
          <w:divBdr>
            <w:top w:val="none" w:sz="0" w:space="0" w:color="auto"/>
            <w:left w:val="none" w:sz="0" w:space="0" w:color="auto"/>
            <w:bottom w:val="none" w:sz="0" w:space="0" w:color="auto"/>
            <w:right w:val="none" w:sz="0" w:space="0" w:color="auto"/>
          </w:divBdr>
        </w:div>
        <w:div w:id="2126924329">
          <w:marLeft w:val="0"/>
          <w:marRight w:val="0"/>
          <w:marTop w:val="0"/>
          <w:marBottom w:val="0"/>
          <w:divBdr>
            <w:top w:val="none" w:sz="0" w:space="0" w:color="auto"/>
            <w:left w:val="none" w:sz="0" w:space="0" w:color="auto"/>
            <w:bottom w:val="none" w:sz="0" w:space="0" w:color="auto"/>
            <w:right w:val="none" w:sz="0" w:space="0" w:color="auto"/>
          </w:divBdr>
        </w:div>
        <w:div w:id="143590023">
          <w:marLeft w:val="0"/>
          <w:marRight w:val="0"/>
          <w:marTop w:val="0"/>
          <w:marBottom w:val="0"/>
          <w:divBdr>
            <w:top w:val="none" w:sz="0" w:space="0" w:color="auto"/>
            <w:left w:val="none" w:sz="0" w:space="0" w:color="auto"/>
            <w:bottom w:val="none" w:sz="0" w:space="0" w:color="auto"/>
            <w:right w:val="none" w:sz="0" w:space="0" w:color="auto"/>
          </w:divBdr>
        </w:div>
        <w:div w:id="861668516">
          <w:marLeft w:val="0"/>
          <w:marRight w:val="0"/>
          <w:marTop w:val="0"/>
          <w:marBottom w:val="0"/>
          <w:divBdr>
            <w:top w:val="none" w:sz="0" w:space="0" w:color="auto"/>
            <w:left w:val="none" w:sz="0" w:space="0" w:color="auto"/>
            <w:bottom w:val="none" w:sz="0" w:space="0" w:color="auto"/>
            <w:right w:val="none" w:sz="0" w:space="0" w:color="auto"/>
          </w:divBdr>
        </w:div>
        <w:div w:id="1567450342">
          <w:marLeft w:val="0"/>
          <w:marRight w:val="0"/>
          <w:marTop w:val="0"/>
          <w:marBottom w:val="0"/>
          <w:divBdr>
            <w:top w:val="none" w:sz="0" w:space="0" w:color="auto"/>
            <w:left w:val="none" w:sz="0" w:space="0" w:color="auto"/>
            <w:bottom w:val="none" w:sz="0" w:space="0" w:color="auto"/>
            <w:right w:val="none" w:sz="0" w:space="0" w:color="auto"/>
          </w:divBdr>
        </w:div>
        <w:div w:id="967512094">
          <w:marLeft w:val="0"/>
          <w:marRight w:val="0"/>
          <w:marTop w:val="0"/>
          <w:marBottom w:val="0"/>
          <w:divBdr>
            <w:top w:val="none" w:sz="0" w:space="0" w:color="auto"/>
            <w:left w:val="none" w:sz="0" w:space="0" w:color="auto"/>
            <w:bottom w:val="none" w:sz="0" w:space="0" w:color="auto"/>
            <w:right w:val="none" w:sz="0" w:space="0" w:color="auto"/>
          </w:divBdr>
        </w:div>
        <w:div w:id="416558793">
          <w:marLeft w:val="0"/>
          <w:marRight w:val="0"/>
          <w:marTop w:val="0"/>
          <w:marBottom w:val="0"/>
          <w:divBdr>
            <w:top w:val="none" w:sz="0" w:space="0" w:color="auto"/>
            <w:left w:val="none" w:sz="0" w:space="0" w:color="auto"/>
            <w:bottom w:val="none" w:sz="0" w:space="0" w:color="auto"/>
            <w:right w:val="none" w:sz="0" w:space="0" w:color="auto"/>
          </w:divBdr>
        </w:div>
        <w:div w:id="1829130411">
          <w:marLeft w:val="0"/>
          <w:marRight w:val="0"/>
          <w:marTop w:val="0"/>
          <w:marBottom w:val="0"/>
          <w:divBdr>
            <w:top w:val="none" w:sz="0" w:space="0" w:color="auto"/>
            <w:left w:val="none" w:sz="0" w:space="0" w:color="auto"/>
            <w:bottom w:val="none" w:sz="0" w:space="0" w:color="auto"/>
            <w:right w:val="none" w:sz="0" w:space="0" w:color="auto"/>
          </w:divBdr>
        </w:div>
        <w:div w:id="1013071282">
          <w:marLeft w:val="0"/>
          <w:marRight w:val="0"/>
          <w:marTop w:val="0"/>
          <w:marBottom w:val="0"/>
          <w:divBdr>
            <w:top w:val="none" w:sz="0" w:space="0" w:color="auto"/>
            <w:left w:val="none" w:sz="0" w:space="0" w:color="auto"/>
            <w:bottom w:val="none" w:sz="0" w:space="0" w:color="auto"/>
            <w:right w:val="none" w:sz="0" w:space="0" w:color="auto"/>
          </w:divBdr>
        </w:div>
        <w:div w:id="1654749918">
          <w:marLeft w:val="0"/>
          <w:marRight w:val="0"/>
          <w:marTop w:val="0"/>
          <w:marBottom w:val="0"/>
          <w:divBdr>
            <w:top w:val="none" w:sz="0" w:space="0" w:color="auto"/>
            <w:left w:val="none" w:sz="0" w:space="0" w:color="auto"/>
            <w:bottom w:val="none" w:sz="0" w:space="0" w:color="auto"/>
            <w:right w:val="none" w:sz="0" w:space="0" w:color="auto"/>
          </w:divBdr>
        </w:div>
        <w:div w:id="1278637840">
          <w:marLeft w:val="0"/>
          <w:marRight w:val="0"/>
          <w:marTop w:val="0"/>
          <w:marBottom w:val="0"/>
          <w:divBdr>
            <w:top w:val="none" w:sz="0" w:space="0" w:color="auto"/>
            <w:left w:val="none" w:sz="0" w:space="0" w:color="auto"/>
            <w:bottom w:val="none" w:sz="0" w:space="0" w:color="auto"/>
            <w:right w:val="none" w:sz="0" w:space="0" w:color="auto"/>
          </w:divBdr>
        </w:div>
        <w:div w:id="1392385310">
          <w:marLeft w:val="0"/>
          <w:marRight w:val="0"/>
          <w:marTop w:val="0"/>
          <w:marBottom w:val="0"/>
          <w:divBdr>
            <w:top w:val="none" w:sz="0" w:space="0" w:color="auto"/>
            <w:left w:val="none" w:sz="0" w:space="0" w:color="auto"/>
            <w:bottom w:val="none" w:sz="0" w:space="0" w:color="auto"/>
            <w:right w:val="none" w:sz="0" w:space="0" w:color="auto"/>
          </w:divBdr>
        </w:div>
        <w:div w:id="562061641">
          <w:marLeft w:val="0"/>
          <w:marRight w:val="0"/>
          <w:marTop w:val="0"/>
          <w:marBottom w:val="0"/>
          <w:divBdr>
            <w:top w:val="none" w:sz="0" w:space="0" w:color="auto"/>
            <w:left w:val="none" w:sz="0" w:space="0" w:color="auto"/>
            <w:bottom w:val="none" w:sz="0" w:space="0" w:color="auto"/>
            <w:right w:val="none" w:sz="0" w:space="0" w:color="auto"/>
          </w:divBdr>
        </w:div>
        <w:div w:id="520321241">
          <w:marLeft w:val="0"/>
          <w:marRight w:val="0"/>
          <w:marTop w:val="0"/>
          <w:marBottom w:val="0"/>
          <w:divBdr>
            <w:top w:val="none" w:sz="0" w:space="0" w:color="auto"/>
            <w:left w:val="none" w:sz="0" w:space="0" w:color="auto"/>
            <w:bottom w:val="none" w:sz="0" w:space="0" w:color="auto"/>
            <w:right w:val="none" w:sz="0" w:space="0" w:color="auto"/>
          </w:divBdr>
        </w:div>
        <w:div w:id="501089266">
          <w:marLeft w:val="0"/>
          <w:marRight w:val="0"/>
          <w:marTop w:val="0"/>
          <w:marBottom w:val="0"/>
          <w:divBdr>
            <w:top w:val="none" w:sz="0" w:space="0" w:color="auto"/>
            <w:left w:val="none" w:sz="0" w:space="0" w:color="auto"/>
            <w:bottom w:val="none" w:sz="0" w:space="0" w:color="auto"/>
            <w:right w:val="none" w:sz="0" w:space="0" w:color="auto"/>
          </w:divBdr>
        </w:div>
        <w:div w:id="591739051">
          <w:marLeft w:val="0"/>
          <w:marRight w:val="0"/>
          <w:marTop w:val="0"/>
          <w:marBottom w:val="0"/>
          <w:divBdr>
            <w:top w:val="none" w:sz="0" w:space="0" w:color="auto"/>
            <w:left w:val="none" w:sz="0" w:space="0" w:color="auto"/>
            <w:bottom w:val="none" w:sz="0" w:space="0" w:color="auto"/>
            <w:right w:val="none" w:sz="0" w:space="0" w:color="auto"/>
          </w:divBdr>
        </w:div>
        <w:div w:id="1832986423">
          <w:marLeft w:val="0"/>
          <w:marRight w:val="0"/>
          <w:marTop w:val="0"/>
          <w:marBottom w:val="0"/>
          <w:divBdr>
            <w:top w:val="none" w:sz="0" w:space="0" w:color="auto"/>
            <w:left w:val="none" w:sz="0" w:space="0" w:color="auto"/>
            <w:bottom w:val="none" w:sz="0" w:space="0" w:color="auto"/>
            <w:right w:val="none" w:sz="0" w:space="0" w:color="auto"/>
          </w:divBdr>
        </w:div>
        <w:div w:id="1718510713">
          <w:marLeft w:val="0"/>
          <w:marRight w:val="0"/>
          <w:marTop w:val="0"/>
          <w:marBottom w:val="0"/>
          <w:divBdr>
            <w:top w:val="none" w:sz="0" w:space="0" w:color="auto"/>
            <w:left w:val="none" w:sz="0" w:space="0" w:color="auto"/>
            <w:bottom w:val="none" w:sz="0" w:space="0" w:color="auto"/>
            <w:right w:val="none" w:sz="0" w:space="0" w:color="auto"/>
          </w:divBdr>
        </w:div>
        <w:div w:id="674305868">
          <w:marLeft w:val="0"/>
          <w:marRight w:val="0"/>
          <w:marTop w:val="0"/>
          <w:marBottom w:val="0"/>
          <w:divBdr>
            <w:top w:val="none" w:sz="0" w:space="0" w:color="auto"/>
            <w:left w:val="none" w:sz="0" w:space="0" w:color="auto"/>
            <w:bottom w:val="none" w:sz="0" w:space="0" w:color="auto"/>
            <w:right w:val="none" w:sz="0" w:space="0" w:color="auto"/>
          </w:divBdr>
        </w:div>
        <w:div w:id="91172115">
          <w:marLeft w:val="0"/>
          <w:marRight w:val="0"/>
          <w:marTop w:val="0"/>
          <w:marBottom w:val="0"/>
          <w:divBdr>
            <w:top w:val="none" w:sz="0" w:space="0" w:color="auto"/>
            <w:left w:val="none" w:sz="0" w:space="0" w:color="auto"/>
            <w:bottom w:val="none" w:sz="0" w:space="0" w:color="auto"/>
            <w:right w:val="none" w:sz="0" w:space="0" w:color="auto"/>
          </w:divBdr>
        </w:div>
        <w:div w:id="400443525">
          <w:marLeft w:val="0"/>
          <w:marRight w:val="0"/>
          <w:marTop w:val="0"/>
          <w:marBottom w:val="0"/>
          <w:divBdr>
            <w:top w:val="none" w:sz="0" w:space="0" w:color="auto"/>
            <w:left w:val="none" w:sz="0" w:space="0" w:color="auto"/>
            <w:bottom w:val="none" w:sz="0" w:space="0" w:color="auto"/>
            <w:right w:val="none" w:sz="0" w:space="0" w:color="auto"/>
          </w:divBdr>
        </w:div>
        <w:div w:id="1977760749">
          <w:marLeft w:val="0"/>
          <w:marRight w:val="0"/>
          <w:marTop w:val="0"/>
          <w:marBottom w:val="0"/>
          <w:divBdr>
            <w:top w:val="none" w:sz="0" w:space="0" w:color="auto"/>
            <w:left w:val="none" w:sz="0" w:space="0" w:color="auto"/>
            <w:bottom w:val="none" w:sz="0" w:space="0" w:color="auto"/>
            <w:right w:val="none" w:sz="0" w:space="0" w:color="auto"/>
          </w:divBdr>
        </w:div>
        <w:div w:id="219440084">
          <w:marLeft w:val="0"/>
          <w:marRight w:val="0"/>
          <w:marTop w:val="0"/>
          <w:marBottom w:val="0"/>
          <w:divBdr>
            <w:top w:val="none" w:sz="0" w:space="0" w:color="auto"/>
            <w:left w:val="none" w:sz="0" w:space="0" w:color="auto"/>
            <w:bottom w:val="none" w:sz="0" w:space="0" w:color="auto"/>
            <w:right w:val="none" w:sz="0" w:space="0" w:color="auto"/>
          </w:divBdr>
        </w:div>
        <w:div w:id="2144540422">
          <w:marLeft w:val="0"/>
          <w:marRight w:val="0"/>
          <w:marTop w:val="0"/>
          <w:marBottom w:val="0"/>
          <w:divBdr>
            <w:top w:val="none" w:sz="0" w:space="0" w:color="auto"/>
            <w:left w:val="none" w:sz="0" w:space="0" w:color="auto"/>
            <w:bottom w:val="none" w:sz="0" w:space="0" w:color="auto"/>
            <w:right w:val="none" w:sz="0" w:space="0" w:color="auto"/>
          </w:divBdr>
        </w:div>
        <w:div w:id="45379591">
          <w:marLeft w:val="0"/>
          <w:marRight w:val="0"/>
          <w:marTop w:val="0"/>
          <w:marBottom w:val="0"/>
          <w:divBdr>
            <w:top w:val="none" w:sz="0" w:space="0" w:color="auto"/>
            <w:left w:val="none" w:sz="0" w:space="0" w:color="auto"/>
            <w:bottom w:val="none" w:sz="0" w:space="0" w:color="auto"/>
            <w:right w:val="none" w:sz="0" w:space="0" w:color="auto"/>
          </w:divBdr>
        </w:div>
        <w:div w:id="1085683255">
          <w:marLeft w:val="0"/>
          <w:marRight w:val="0"/>
          <w:marTop w:val="0"/>
          <w:marBottom w:val="0"/>
          <w:divBdr>
            <w:top w:val="none" w:sz="0" w:space="0" w:color="auto"/>
            <w:left w:val="none" w:sz="0" w:space="0" w:color="auto"/>
            <w:bottom w:val="none" w:sz="0" w:space="0" w:color="auto"/>
            <w:right w:val="none" w:sz="0" w:space="0" w:color="auto"/>
          </w:divBdr>
        </w:div>
        <w:div w:id="94904077">
          <w:marLeft w:val="0"/>
          <w:marRight w:val="0"/>
          <w:marTop w:val="0"/>
          <w:marBottom w:val="0"/>
          <w:divBdr>
            <w:top w:val="none" w:sz="0" w:space="0" w:color="auto"/>
            <w:left w:val="none" w:sz="0" w:space="0" w:color="auto"/>
            <w:bottom w:val="none" w:sz="0" w:space="0" w:color="auto"/>
            <w:right w:val="none" w:sz="0" w:space="0" w:color="auto"/>
          </w:divBdr>
        </w:div>
        <w:div w:id="957447752">
          <w:marLeft w:val="0"/>
          <w:marRight w:val="0"/>
          <w:marTop w:val="0"/>
          <w:marBottom w:val="0"/>
          <w:divBdr>
            <w:top w:val="none" w:sz="0" w:space="0" w:color="auto"/>
            <w:left w:val="none" w:sz="0" w:space="0" w:color="auto"/>
            <w:bottom w:val="none" w:sz="0" w:space="0" w:color="auto"/>
            <w:right w:val="none" w:sz="0" w:space="0" w:color="auto"/>
          </w:divBdr>
        </w:div>
        <w:div w:id="710419173">
          <w:marLeft w:val="0"/>
          <w:marRight w:val="0"/>
          <w:marTop w:val="0"/>
          <w:marBottom w:val="0"/>
          <w:divBdr>
            <w:top w:val="none" w:sz="0" w:space="0" w:color="auto"/>
            <w:left w:val="none" w:sz="0" w:space="0" w:color="auto"/>
            <w:bottom w:val="none" w:sz="0" w:space="0" w:color="auto"/>
            <w:right w:val="none" w:sz="0" w:space="0" w:color="auto"/>
          </w:divBdr>
        </w:div>
        <w:div w:id="903174693">
          <w:marLeft w:val="0"/>
          <w:marRight w:val="0"/>
          <w:marTop w:val="0"/>
          <w:marBottom w:val="0"/>
          <w:divBdr>
            <w:top w:val="none" w:sz="0" w:space="0" w:color="auto"/>
            <w:left w:val="none" w:sz="0" w:space="0" w:color="auto"/>
            <w:bottom w:val="none" w:sz="0" w:space="0" w:color="auto"/>
            <w:right w:val="none" w:sz="0" w:space="0" w:color="auto"/>
          </w:divBdr>
        </w:div>
        <w:div w:id="87622226">
          <w:marLeft w:val="0"/>
          <w:marRight w:val="0"/>
          <w:marTop w:val="0"/>
          <w:marBottom w:val="0"/>
          <w:divBdr>
            <w:top w:val="none" w:sz="0" w:space="0" w:color="auto"/>
            <w:left w:val="none" w:sz="0" w:space="0" w:color="auto"/>
            <w:bottom w:val="none" w:sz="0" w:space="0" w:color="auto"/>
            <w:right w:val="none" w:sz="0" w:space="0" w:color="auto"/>
          </w:divBdr>
        </w:div>
        <w:div w:id="1524444329">
          <w:marLeft w:val="0"/>
          <w:marRight w:val="0"/>
          <w:marTop w:val="0"/>
          <w:marBottom w:val="0"/>
          <w:divBdr>
            <w:top w:val="none" w:sz="0" w:space="0" w:color="auto"/>
            <w:left w:val="none" w:sz="0" w:space="0" w:color="auto"/>
            <w:bottom w:val="none" w:sz="0" w:space="0" w:color="auto"/>
            <w:right w:val="none" w:sz="0" w:space="0" w:color="auto"/>
          </w:divBdr>
        </w:div>
        <w:div w:id="1918662188">
          <w:marLeft w:val="0"/>
          <w:marRight w:val="0"/>
          <w:marTop w:val="0"/>
          <w:marBottom w:val="0"/>
          <w:divBdr>
            <w:top w:val="none" w:sz="0" w:space="0" w:color="auto"/>
            <w:left w:val="none" w:sz="0" w:space="0" w:color="auto"/>
            <w:bottom w:val="none" w:sz="0" w:space="0" w:color="auto"/>
            <w:right w:val="none" w:sz="0" w:space="0" w:color="auto"/>
          </w:divBdr>
        </w:div>
        <w:div w:id="318534676">
          <w:marLeft w:val="0"/>
          <w:marRight w:val="0"/>
          <w:marTop w:val="0"/>
          <w:marBottom w:val="0"/>
          <w:divBdr>
            <w:top w:val="none" w:sz="0" w:space="0" w:color="auto"/>
            <w:left w:val="none" w:sz="0" w:space="0" w:color="auto"/>
            <w:bottom w:val="none" w:sz="0" w:space="0" w:color="auto"/>
            <w:right w:val="none" w:sz="0" w:space="0" w:color="auto"/>
          </w:divBdr>
        </w:div>
        <w:div w:id="364252325">
          <w:marLeft w:val="0"/>
          <w:marRight w:val="0"/>
          <w:marTop w:val="0"/>
          <w:marBottom w:val="0"/>
          <w:divBdr>
            <w:top w:val="none" w:sz="0" w:space="0" w:color="auto"/>
            <w:left w:val="none" w:sz="0" w:space="0" w:color="auto"/>
            <w:bottom w:val="none" w:sz="0" w:space="0" w:color="auto"/>
            <w:right w:val="none" w:sz="0" w:space="0" w:color="auto"/>
          </w:divBdr>
        </w:div>
        <w:div w:id="2018920032">
          <w:marLeft w:val="0"/>
          <w:marRight w:val="0"/>
          <w:marTop w:val="0"/>
          <w:marBottom w:val="0"/>
          <w:divBdr>
            <w:top w:val="none" w:sz="0" w:space="0" w:color="auto"/>
            <w:left w:val="none" w:sz="0" w:space="0" w:color="auto"/>
            <w:bottom w:val="none" w:sz="0" w:space="0" w:color="auto"/>
            <w:right w:val="none" w:sz="0" w:space="0" w:color="auto"/>
          </w:divBdr>
        </w:div>
        <w:div w:id="1132023003">
          <w:marLeft w:val="0"/>
          <w:marRight w:val="0"/>
          <w:marTop w:val="0"/>
          <w:marBottom w:val="0"/>
          <w:divBdr>
            <w:top w:val="none" w:sz="0" w:space="0" w:color="auto"/>
            <w:left w:val="none" w:sz="0" w:space="0" w:color="auto"/>
            <w:bottom w:val="none" w:sz="0" w:space="0" w:color="auto"/>
            <w:right w:val="none" w:sz="0" w:space="0" w:color="auto"/>
          </w:divBdr>
        </w:div>
        <w:div w:id="412824769">
          <w:marLeft w:val="0"/>
          <w:marRight w:val="0"/>
          <w:marTop w:val="0"/>
          <w:marBottom w:val="0"/>
          <w:divBdr>
            <w:top w:val="none" w:sz="0" w:space="0" w:color="auto"/>
            <w:left w:val="none" w:sz="0" w:space="0" w:color="auto"/>
            <w:bottom w:val="none" w:sz="0" w:space="0" w:color="auto"/>
            <w:right w:val="none" w:sz="0" w:space="0" w:color="auto"/>
          </w:divBdr>
        </w:div>
        <w:div w:id="1554808759">
          <w:marLeft w:val="0"/>
          <w:marRight w:val="0"/>
          <w:marTop w:val="0"/>
          <w:marBottom w:val="0"/>
          <w:divBdr>
            <w:top w:val="none" w:sz="0" w:space="0" w:color="auto"/>
            <w:left w:val="none" w:sz="0" w:space="0" w:color="auto"/>
            <w:bottom w:val="none" w:sz="0" w:space="0" w:color="auto"/>
            <w:right w:val="none" w:sz="0" w:space="0" w:color="auto"/>
          </w:divBdr>
        </w:div>
        <w:div w:id="1818641721">
          <w:marLeft w:val="0"/>
          <w:marRight w:val="0"/>
          <w:marTop w:val="0"/>
          <w:marBottom w:val="0"/>
          <w:divBdr>
            <w:top w:val="none" w:sz="0" w:space="0" w:color="auto"/>
            <w:left w:val="none" w:sz="0" w:space="0" w:color="auto"/>
            <w:bottom w:val="none" w:sz="0" w:space="0" w:color="auto"/>
            <w:right w:val="none" w:sz="0" w:space="0" w:color="auto"/>
          </w:divBdr>
        </w:div>
        <w:div w:id="518348171">
          <w:marLeft w:val="0"/>
          <w:marRight w:val="0"/>
          <w:marTop w:val="0"/>
          <w:marBottom w:val="0"/>
          <w:divBdr>
            <w:top w:val="none" w:sz="0" w:space="0" w:color="auto"/>
            <w:left w:val="none" w:sz="0" w:space="0" w:color="auto"/>
            <w:bottom w:val="none" w:sz="0" w:space="0" w:color="auto"/>
            <w:right w:val="none" w:sz="0" w:space="0" w:color="auto"/>
          </w:divBdr>
        </w:div>
        <w:div w:id="1692336909">
          <w:marLeft w:val="0"/>
          <w:marRight w:val="0"/>
          <w:marTop w:val="0"/>
          <w:marBottom w:val="0"/>
          <w:divBdr>
            <w:top w:val="none" w:sz="0" w:space="0" w:color="auto"/>
            <w:left w:val="none" w:sz="0" w:space="0" w:color="auto"/>
            <w:bottom w:val="none" w:sz="0" w:space="0" w:color="auto"/>
            <w:right w:val="none" w:sz="0" w:space="0" w:color="auto"/>
          </w:divBdr>
        </w:div>
        <w:div w:id="1241791150">
          <w:marLeft w:val="0"/>
          <w:marRight w:val="0"/>
          <w:marTop w:val="0"/>
          <w:marBottom w:val="0"/>
          <w:divBdr>
            <w:top w:val="none" w:sz="0" w:space="0" w:color="auto"/>
            <w:left w:val="none" w:sz="0" w:space="0" w:color="auto"/>
            <w:bottom w:val="none" w:sz="0" w:space="0" w:color="auto"/>
            <w:right w:val="none" w:sz="0" w:space="0" w:color="auto"/>
          </w:divBdr>
        </w:div>
        <w:div w:id="1298603743">
          <w:marLeft w:val="0"/>
          <w:marRight w:val="0"/>
          <w:marTop w:val="0"/>
          <w:marBottom w:val="0"/>
          <w:divBdr>
            <w:top w:val="none" w:sz="0" w:space="0" w:color="auto"/>
            <w:left w:val="none" w:sz="0" w:space="0" w:color="auto"/>
            <w:bottom w:val="none" w:sz="0" w:space="0" w:color="auto"/>
            <w:right w:val="none" w:sz="0" w:space="0" w:color="auto"/>
          </w:divBdr>
        </w:div>
        <w:div w:id="763502207">
          <w:marLeft w:val="0"/>
          <w:marRight w:val="0"/>
          <w:marTop w:val="0"/>
          <w:marBottom w:val="0"/>
          <w:divBdr>
            <w:top w:val="none" w:sz="0" w:space="0" w:color="auto"/>
            <w:left w:val="none" w:sz="0" w:space="0" w:color="auto"/>
            <w:bottom w:val="none" w:sz="0" w:space="0" w:color="auto"/>
            <w:right w:val="none" w:sz="0" w:space="0" w:color="auto"/>
          </w:divBdr>
        </w:div>
        <w:div w:id="132676872">
          <w:marLeft w:val="0"/>
          <w:marRight w:val="0"/>
          <w:marTop w:val="0"/>
          <w:marBottom w:val="0"/>
          <w:divBdr>
            <w:top w:val="none" w:sz="0" w:space="0" w:color="auto"/>
            <w:left w:val="none" w:sz="0" w:space="0" w:color="auto"/>
            <w:bottom w:val="none" w:sz="0" w:space="0" w:color="auto"/>
            <w:right w:val="none" w:sz="0" w:space="0" w:color="auto"/>
          </w:divBdr>
        </w:div>
        <w:div w:id="1281719136">
          <w:marLeft w:val="0"/>
          <w:marRight w:val="0"/>
          <w:marTop w:val="0"/>
          <w:marBottom w:val="0"/>
          <w:divBdr>
            <w:top w:val="none" w:sz="0" w:space="0" w:color="auto"/>
            <w:left w:val="none" w:sz="0" w:space="0" w:color="auto"/>
            <w:bottom w:val="none" w:sz="0" w:space="0" w:color="auto"/>
            <w:right w:val="none" w:sz="0" w:space="0" w:color="auto"/>
          </w:divBdr>
        </w:div>
        <w:div w:id="1638800653">
          <w:marLeft w:val="0"/>
          <w:marRight w:val="0"/>
          <w:marTop w:val="0"/>
          <w:marBottom w:val="0"/>
          <w:divBdr>
            <w:top w:val="none" w:sz="0" w:space="0" w:color="auto"/>
            <w:left w:val="none" w:sz="0" w:space="0" w:color="auto"/>
            <w:bottom w:val="none" w:sz="0" w:space="0" w:color="auto"/>
            <w:right w:val="none" w:sz="0" w:space="0" w:color="auto"/>
          </w:divBdr>
        </w:div>
        <w:div w:id="1492067264">
          <w:marLeft w:val="0"/>
          <w:marRight w:val="0"/>
          <w:marTop w:val="0"/>
          <w:marBottom w:val="0"/>
          <w:divBdr>
            <w:top w:val="none" w:sz="0" w:space="0" w:color="auto"/>
            <w:left w:val="none" w:sz="0" w:space="0" w:color="auto"/>
            <w:bottom w:val="none" w:sz="0" w:space="0" w:color="auto"/>
            <w:right w:val="none" w:sz="0" w:space="0" w:color="auto"/>
          </w:divBdr>
        </w:div>
        <w:div w:id="877548664">
          <w:marLeft w:val="0"/>
          <w:marRight w:val="0"/>
          <w:marTop w:val="0"/>
          <w:marBottom w:val="0"/>
          <w:divBdr>
            <w:top w:val="none" w:sz="0" w:space="0" w:color="auto"/>
            <w:left w:val="none" w:sz="0" w:space="0" w:color="auto"/>
            <w:bottom w:val="none" w:sz="0" w:space="0" w:color="auto"/>
            <w:right w:val="none" w:sz="0" w:space="0" w:color="auto"/>
          </w:divBdr>
        </w:div>
        <w:div w:id="1870144017">
          <w:marLeft w:val="0"/>
          <w:marRight w:val="0"/>
          <w:marTop w:val="0"/>
          <w:marBottom w:val="0"/>
          <w:divBdr>
            <w:top w:val="none" w:sz="0" w:space="0" w:color="auto"/>
            <w:left w:val="none" w:sz="0" w:space="0" w:color="auto"/>
            <w:bottom w:val="none" w:sz="0" w:space="0" w:color="auto"/>
            <w:right w:val="none" w:sz="0" w:space="0" w:color="auto"/>
          </w:divBdr>
        </w:div>
      </w:divsChild>
    </w:div>
    <w:div w:id="899944483">
      <w:bodyDiv w:val="1"/>
      <w:marLeft w:val="0"/>
      <w:marRight w:val="0"/>
      <w:marTop w:val="0"/>
      <w:marBottom w:val="0"/>
      <w:divBdr>
        <w:top w:val="none" w:sz="0" w:space="0" w:color="auto"/>
        <w:left w:val="none" w:sz="0" w:space="0" w:color="auto"/>
        <w:bottom w:val="none" w:sz="0" w:space="0" w:color="auto"/>
        <w:right w:val="none" w:sz="0" w:space="0" w:color="auto"/>
      </w:divBdr>
    </w:div>
    <w:div w:id="900217273">
      <w:bodyDiv w:val="1"/>
      <w:marLeft w:val="0"/>
      <w:marRight w:val="0"/>
      <w:marTop w:val="0"/>
      <w:marBottom w:val="0"/>
      <w:divBdr>
        <w:top w:val="none" w:sz="0" w:space="0" w:color="auto"/>
        <w:left w:val="none" w:sz="0" w:space="0" w:color="auto"/>
        <w:bottom w:val="none" w:sz="0" w:space="0" w:color="auto"/>
        <w:right w:val="none" w:sz="0" w:space="0" w:color="auto"/>
      </w:divBdr>
    </w:div>
    <w:div w:id="900289896">
      <w:bodyDiv w:val="1"/>
      <w:marLeft w:val="0"/>
      <w:marRight w:val="0"/>
      <w:marTop w:val="0"/>
      <w:marBottom w:val="0"/>
      <w:divBdr>
        <w:top w:val="none" w:sz="0" w:space="0" w:color="auto"/>
        <w:left w:val="none" w:sz="0" w:space="0" w:color="auto"/>
        <w:bottom w:val="none" w:sz="0" w:space="0" w:color="auto"/>
        <w:right w:val="none" w:sz="0" w:space="0" w:color="auto"/>
      </w:divBdr>
    </w:div>
    <w:div w:id="900406332">
      <w:bodyDiv w:val="1"/>
      <w:marLeft w:val="0"/>
      <w:marRight w:val="0"/>
      <w:marTop w:val="0"/>
      <w:marBottom w:val="0"/>
      <w:divBdr>
        <w:top w:val="none" w:sz="0" w:space="0" w:color="auto"/>
        <w:left w:val="none" w:sz="0" w:space="0" w:color="auto"/>
        <w:bottom w:val="none" w:sz="0" w:space="0" w:color="auto"/>
        <w:right w:val="none" w:sz="0" w:space="0" w:color="auto"/>
      </w:divBdr>
    </w:div>
    <w:div w:id="900753403">
      <w:bodyDiv w:val="1"/>
      <w:marLeft w:val="0"/>
      <w:marRight w:val="0"/>
      <w:marTop w:val="0"/>
      <w:marBottom w:val="0"/>
      <w:divBdr>
        <w:top w:val="none" w:sz="0" w:space="0" w:color="auto"/>
        <w:left w:val="none" w:sz="0" w:space="0" w:color="auto"/>
        <w:bottom w:val="none" w:sz="0" w:space="0" w:color="auto"/>
        <w:right w:val="none" w:sz="0" w:space="0" w:color="auto"/>
      </w:divBdr>
    </w:div>
    <w:div w:id="900755118">
      <w:bodyDiv w:val="1"/>
      <w:marLeft w:val="0"/>
      <w:marRight w:val="0"/>
      <w:marTop w:val="0"/>
      <w:marBottom w:val="0"/>
      <w:divBdr>
        <w:top w:val="none" w:sz="0" w:space="0" w:color="auto"/>
        <w:left w:val="none" w:sz="0" w:space="0" w:color="auto"/>
        <w:bottom w:val="none" w:sz="0" w:space="0" w:color="auto"/>
        <w:right w:val="none" w:sz="0" w:space="0" w:color="auto"/>
      </w:divBdr>
    </w:div>
    <w:div w:id="900796322">
      <w:bodyDiv w:val="1"/>
      <w:marLeft w:val="0"/>
      <w:marRight w:val="0"/>
      <w:marTop w:val="0"/>
      <w:marBottom w:val="0"/>
      <w:divBdr>
        <w:top w:val="none" w:sz="0" w:space="0" w:color="auto"/>
        <w:left w:val="none" w:sz="0" w:space="0" w:color="auto"/>
        <w:bottom w:val="none" w:sz="0" w:space="0" w:color="auto"/>
        <w:right w:val="none" w:sz="0" w:space="0" w:color="auto"/>
      </w:divBdr>
    </w:div>
    <w:div w:id="900825058">
      <w:bodyDiv w:val="1"/>
      <w:marLeft w:val="0"/>
      <w:marRight w:val="0"/>
      <w:marTop w:val="0"/>
      <w:marBottom w:val="0"/>
      <w:divBdr>
        <w:top w:val="none" w:sz="0" w:space="0" w:color="auto"/>
        <w:left w:val="none" w:sz="0" w:space="0" w:color="auto"/>
        <w:bottom w:val="none" w:sz="0" w:space="0" w:color="auto"/>
        <w:right w:val="none" w:sz="0" w:space="0" w:color="auto"/>
      </w:divBdr>
    </w:div>
    <w:div w:id="900869652">
      <w:bodyDiv w:val="1"/>
      <w:marLeft w:val="0"/>
      <w:marRight w:val="0"/>
      <w:marTop w:val="0"/>
      <w:marBottom w:val="0"/>
      <w:divBdr>
        <w:top w:val="none" w:sz="0" w:space="0" w:color="auto"/>
        <w:left w:val="none" w:sz="0" w:space="0" w:color="auto"/>
        <w:bottom w:val="none" w:sz="0" w:space="0" w:color="auto"/>
        <w:right w:val="none" w:sz="0" w:space="0" w:color="auto"/>
      </w:divBdr>
    </w:div>
    <w:div w:id="901021401">
      <w:bodyDiv w:val="1"/>
      <w:marLeft w:val="0"/>
      <w:marRight w:val="0"/>
      <w:marTop w:val="0"/>
      <w:marBottom w:val="0"/>
      <w:divBdr>
        <w:top w:val="none" w:sz="0" w:space="0" w:color="auto"/>
        <w:left w:val="none" w:sz="0" w:space="0" w:color="auto"/>
        <w:bottom w:val="none" w:sz="0" w:space="0" w:color="auto"/>
        <w:right w:val="none" w:sz="0" w:space="0" w:color="auto"/>
      </w:divBdr>
    </w:div>
    <w:div w:id="901254019">
      <w:bodyDiv w:val="1"/>
      <w:marLeft w:val="0"/>
      <w:marRight w:val="0"/>
      <w:marTop w:val="0"/>
      <w:marBottom w:val="0"/>
      <w:divBdr>
        <w:top w:val="none" w:sz="0" w:space="0" w:color="auto"/>
        <w:left w:val="none" w:sz="0" w:space="0" w:color="auto"/>
        <w:bottom w:val="none" w:sz="0" w:space="0" w:color="auto"/>
        <w:right w:val="none" w:sz="0" w:space="0" w:color="auto"/>
      </w:divBdr>
    </w:div>
    <w:div w:id="901404993">
      <w:bodyDiv w:val="1"/>
      <w:marLeft w:val="0"/>
      <w:marRight w:val="0"/>
      <w:marTop w:val="0"/>
      <w:marBottom w:val="0"/>
      <w:divBdr>
        <w:top w:val="none" w:sz="0" w:space="0" w:color="auto"/>
        <w:left w:val="none" w:sz="0" w:space="0" w:color="auto"/>
        <w:bottom w:val="none" w:sz="0" w:space="0" w:color="auto"/>
        <w:right w:val="none" w:sz="0" w:space="0" w:color="auto"/>
      </w:divBdr>
    </w:div>
    <w:div w:id="901405145">
      <w:bodyDiv w:val="1"/>
      <w:marLeft w:val="0"/>
      <w:marRight w:val="0"/>
      <w:marTop w:val="0"/>
      <w:marBottom w:val="0"/>
      <w:divBdr>
        <w:top w:val="none" w:sz="0" w:space="0" w:color="auto"/>
        <w:left w:val="none" w:sz="0" w:space="0" w:color="auto"/>
        <w:bottom w:val="none" w:sz="0" w:space="0" w:color="auto"/>
        <w:right w:val="none" w:sz="0" w:space="0" w:color="auto"/>
      </w:divBdr>
    </w:div>
    <w:div w:id="901478685">
      <w:bodyDiv w:val="1"/>
      <w:marLeft w:val="0"/>
      <w:marRight w:val="0"/>
      <w:marTop w:val="0"/>
      <w:marBottom w:val="0"/>
      <w:divBdr>
        <w:top w:val="none" w:sz="0" w:space="0" w:color="auto"/>
        <w:left w:val="none" w:sz="0" w:space="0" w:color="auto"/>
        <w:bottom w:val="none" w:sz="0" w:space="0" w:color="auto"/>
        <w:right w:val="none" w:sz="0" w:space="0" w:color="auto"/>
      </w:divBdr>
    </w:div>
    <w:div w:id="901719688">
      <w:bodyDiv w:val="1"/>
      <w:marLeft w:val="0"/>
      <w:marRight w:val="0"/>
      <w:marTop w:val="0"/>
      <w:marBottom w:val="0"/>
      <w:divBdr>
        <w:top w:val="none" w:sz="0" w:space="0" w:color="auto"/>
        <w:left w:val="none" w:sz="0" w:space="0" w:color="auto"/>
        <w:bottom w:val="none" w:sz="0" w:space="0" w:color="auto"/>
        <w:right w:val="none" w:sz="0" w:space="0" w:color="auto"/>
      </w:divBdr>
      <w:divsChild>
        <w:div w:id="762192822">
          <w:marLeft w:val="0"/>
          <w:marRight w:val="0"/>
          <w:marTop w:val="0"/>
          <w:marBottom w:val="0"/>
          <w:divBdr>
            <w:top w:val="none" w:sz="0" w:space="0" w:color="auto"/>
            <w:left w:val="none" w:sz="0" w:space="0" w:color="auto"/>
            <w:bottom w:val="none" w:sz="0" w:space="0" w:color="auto"/>
            <w:right w:val="none" w:sz="0" w:space="0" w:color="auto"/>
          </w:divBdr>
        </w:div>
        <w:div w:id="180242365">
          <w:marLeft w:val="0"/>
          <w:marRight w:val="0"/>
          <w:marTop w:val="0"/>
          <w:marBottom w:val="0"/>
          <w:divBdr>
            <w:top w:val="none" w:sz="0" w:space="0" w:color="auto"/>
            <w:left w:val="none" w:sz="0" w:space="0" w:color="auto"/>
            <w:bottom w:val="none" w:sz="0" w:space="0" w:color="auto"/>
            <w:right w:val="none" w:sz="0" w:space="0" w:color="auto"/>
          </w:divBdr>
        </w:div>
        <w:div w:id="890575993">
          <w:marLeft w:val="0"/>
          <w:marRight w:val="0"/>
          <w:marTop w:val="0"/>
          <w:marBottom w:val="0"/>
          <w:divBdr>
            <w:top w:val="none" w:sz="0" w:space="0" w:color="auto"/>
            <w:left w:val="none" w:sz="0" w:space="0" w:color="auto"/>
            <w:bottom w:val="none" w:sz="0" w:space="0" w:color="auto"/>
            <w:right w:val="none" w:sz="0" w:space="0" w:color="auto"/>
          </w:divBdr>
        </w:div>
        <w:div w:id="648628254">
          <w:marLeft w:val="0"/>
          <w:marRight w:val="0"/>
          <w:marTop w:val="0"/>
          <w:marBottom w:val="0"/>
          <w:divBdr>
            <w:top w:val="none" w:sz="0" w:space="0" w:color="auto"/>
            <w:left w:val="none" w:sz="0" w:space="0" w:color="auto"/>
            <w:bottom w:val="none" w:sz="0" w:space="0" w:color="auto"/>
            <w:right w:val="none" w:sz="0" w:space="0" w:color="auto"/>
          </w:divBdr>
        </w:div>
        <w:div w:id="696660859">
          <w:marLeft w:val="0"/>
          <w:marRight w:val="0"/>
          <w:marTop w:val="0"/>
          <w:marBottom w:val="0"/>
          <w:divBdr>
            <w:top w:val="none" w:sz="0" w:space="0" w:color="auto"/>
            <w:left w:val="none" w:sz="0" w:space="0" w:color="auto"/>
            <w:bottom w:val="none" w:sz="0" w:space="0" w:color="auto"/>
            <w:right w:val="none" w:sz="0" w:space="0" w:color="auto"/>
          </w:divBdr>
        </w:div>
        <w:div w:id="604849129">
          <w:marLeft w:val="0"/>
          <w:marRight w:val="0"/>
          <w:marTop w:val="0"/>
          <w:marBottom w:val="0"/>
          <w:divBdr>
            <w:top w:val="none" w:sz="0" w:space="0" w:color="auto"/>
            <w:left w:val="none" w:sz="0" w:space="0" w:color="auto"/>
            <w:bottom w:val="none" w:sz="0" w:space="0" w:color="auto"/>
            <w:right w:val="none" w:sz="0" w:space="0" w:color="auto"/>
          </w:divBdr>
        </w:div>
        <w:div w:id="1843347968">
          <w:marLeft w:val="0"/>
          <w:marRight w:val="0"/>
          <w:marTop w:val="0"/>
          <w:marBottom w:val="0"/>
          <w:divBdr>
            <w:top w:val="none" w:sz="0" w:space="0" w:color="auto"/>
            <w:left w:val="none" w:sz="0" w:space="0" w:color="auto"/>
            <w:bottom w:val="none" w:sz="0" w:space="0" w:color="auto"/>
            <w:right w:val="none" w:sz="0" w:space="0" w:color="auto"/>
          </w:divBdr>
        </w:div>
        <w:div w:id="943729551">
          <w:marLeft w:val="0"/>
          <w:marRight w:val="0"/>
          <w:marTop w:val="0"/>
          <w:marBottom w:val="0"/>
          <w:divBdr>
            <w:top w:val="none" w:sz="0" w:space="0" w:color="auto"/>
            <w:left w:val="none" w:sz="0" w:space="0" w:color="auto"/>
            <w:bottom w:val="none" w:sz="0" w:space="0" w:color="auto"/>
            <w:right w:val="none" w:sz="0" w:space="0" w:color="auto"/>
          </w:divBdr>
        </w:div>
        <w:div w:id="1687439098">
          <w:marLeft w:val="0"/>
          <w:marRight w:val="0"/>
          <w:marTop w:val="0"/>
          <w:marBottom w:val="0"/>
          <w:divBdr>
            <w:top w:val="none" w:sz="0" w:space="0" w:color="auto"/>
            <w:left w:val="none" w:sz="0" w:space="0" w:color="auto"/>
            <w:bottom w:val="none" w:sz="0" w:space="0" w:color="auto"/>
            <w:right w:val="none" w:sz="0" w:space="0" w:color="auto"/>
          </w:divBdr>
        </w:div>
        <w:div w:id="731583312">
          <w:marLeft w:val="0"/>
          <w:marRight w:val="0"/>
          <w:marTop w:val="0"/>
          <w:marBottom w:val="0"/>
          <w:divBdr>
            <w:top w:val="none" w:sz="0" w:space="0" w:color="auto"/>
            <w:left w:val="none" w:sz="0" w:space="0" w:color="auto"/>
            <w:bottom w:val="none" w:sz="0" w:space="0" w:color="auto"/>
            <w:right w:val="none" w:sz="0" w:space="0" w:color="auto"/>
          </w:divBdr>
        </w:div>
        <w:div w:id="257838557">
          <w:marLeft w:val="0"/>
          <w:marRight w:val="0"/>
          <w:marTop w:val="0"/>
          <w:marBottom w:val="0"/>
          <w:divBdr>
            <w:top w:val="none" w:sz="0" w:space="0" w:color="auto"/>
            <w:left w:val="none" w:sz="0" w:space="0" w:color="auto"/>
            <w:bottom w:val="none" w:sz="0" w:space="0" w:color="auto"/>
            <w:right w:val="none" w:sz="0" w:space="0" w:color="auto"/>
          </w:divBdr>
        </w:div>
        <w:div w:id="30152657">
          <w:marLeft w:val="0"/>
          <w:marRight w:val="0"/>
          <w:marTop w:val="0"/>
          <w:marBottom w:val="0"/>
          <w:divBdr>
            <w:top w:val="none" w:sz="0" w:space="0" w:color="auto"/>
            <w:left w:val="none" w:sz="0" w:space="0" w:color="auto"/>
            <w:bottom w:val="none" w:sz="0" w:space="0" w:color="auto"/>
            <w:right w:val="none" w:sz="0" w:space="0" w:color="auto"/>
          </w:divBdr>
        </w:div>
        <w:div w:id="2067029167">
          <w:marLeft w:val="0"/>
          <w:marRight w:val="0"/>
          <w:marTop w:val="0"/>
          <w:marBottom w:val="0"/>
          <w:divBdr>
            <w:top w:val="none" w:sz="0" w:space="0" w:color="auto"/>
            <w:left w:val="none" w:sz="0" w:space="0" w:color="auto"/>
            <w:bottom w:val="none" w:sz="0" w:space="0" w:color="auto"/>
            <w:right w:val="none" w:sz="0" w:space="0" w:color="auto"/>
          </w:divBdr>
        </w:div>
        <w:div w:id="1610434986">
          <w:marLeft w:val="0"/>
          <w:marRight w:val="0"/>
          <w:marTop w:val="0"/>
          <w:marBottom w:val="0"/>
          <w:divBdr>
            <w:top w:val="none" w:sz="0" w:space="0" w:color="auto"/>
            <w:left w:val="none" w:sz="0" w:space="0" w:color="auto"/>
            <w:bottom w:val="none" w:sz="0" w:space="0" w:color="auto"/>
            <w:right w:val="none" w:sz="0" w:space="0" w:color="auto"/>
          </w:divBdr>
        </w:div>
        <w:div w:id="1353647728">
          <w:marLeft w:val="0"/>
          <w:marRight w:val="0"/>
          <w:marTop w:val="0"/>
          <w:marBottom w:val="0"/>
          <w:divBdr>
            <w:top w:val="none" w:sz="0" w:space="0" w:color="auto"/>
            <w:left w:val="none" w:sz="0" w:space="0" w:color="auto"/>
            <w:bottom w:val="none" w:sz="0" w:space="0" w:color="auto"/>
            <w:right w:val="none" w:sz="0" w:space="0" w:color="auto"/>
          </w:divBdr>
        </w:div>
        <w:div w:id="1412893598">
          <w:marLeft w:val="0"/>
          <w:marRight w:val="0"/>
          <w:marTop w:val="0"/>
          <w:marBottom w:val="0"/>
          <w:divBdr>
            <w:top w:val="none" w:sz="0" w:space="0" w:color="auto"/>
            <w:left w:val="none" w:sz="0" w:space="0" w:color="auto"/>
            <w:bottom w:val="none" w:sz="0" w:space="0" w:color="auto"/>
            <w:right w:val="none" w:sz="0" w:space="0" w:color="auto"/>
          </w:divBdr>
        </w:div>
        <w:div w:id="1039428256">
          <w:marLeft w:val="0"/>
          <w:marRight w:val="0"/>
          <w:marTop w:val="0"/>
          <w:marBottom w:val="0"/>
          <w:divBdr>
            <w:top w:val="none" w:sz="0" w:space="0" w:color="auto"/>
            <w:left w:val="none" w:sz="0" w:space="0" w:color="auto"/>
            <w:bottom w:val="none" w:sz="0" w:space="0" w:color="auto"/>
            <w:right w:val="none" w:sz="0" w:space="0" w:color="auto"/>
          </w:divBdr>
        </w:div>
        <w:div w:id="829718309">
          <w:marLeft w:val="0"/>
          <w:marRight w:val="0"/>
          <w:marTop w:val="0"/>
          <w:marBottom w:val="0"/>
          <w:divBdr>
            <w:top w:val="none" w:sz="0" w:space="0" w:color="auto"/>
            <w:left w:val="none" w:sz="0" w:space="0" w:color="auto"/>
            <w:bottom w:val="none" w:sz="0" w:space="0" w:color="auto"/>
            <w:right w:val="none" w:sz="0" w:space="0" w:color="auto"/>
          </w:divBdr>
        </w:div>
        <w:div w:id="2059931263">
          <w:marLeft w:val="0"/>
          <w:marRight w:val="0"/>
          <w:marTop w:val="0"/>
          <w:marBottom w:val="0"/>
          <w:divBdr>
            <w:top w:val="none" w:sz="0" w:space="0" w:color="auto"/>
            <w:left w:val="none" w:sz="0" w:space="0" w:color="auto"/>
            <w:bottom w:val="none" w:sz="0" w:space="0" w:color="auto"/>
            <w:right w:val="none" w:sz="0" w:space="0" w:color="auto"/>
          </w:divBdr>
        </w:div>
        <w:div w:id="91439958">
          <w:marLeft w:val="0"/>
          <w:marRight w:val="0"/>
          <w:marTop w:val="0"/>
          <w:marBottom w:val="0"/>
          <w:divBdr>
            <w:top w:val="none" w:sz="0" w:space="0" w:color="auto"/>
            <w:left w:val="none" w:sz="0" w:space="0" w:color="auto"/>
            <w:bottom w:val="none" w:sz="0" w:space="0" w:color="auto"/>
            <w:right w:val="none" w:sz="0" w:space="0" w:color="auto"/>
          </w:divBdr>
        </w:div>
        <w:div w:id="968170940">
          <w:marLeft w:val="0"/>
          <w:marRight w:val="0"/>
          <w:marTop w:val="0"/>
          <w:marBottom w:val="0"/>
          <w:divBdr>
            <w:top w:val="none" w:sz="0" w:space="0" w:color="auto"/>
            <w:left w:val="none" w:sz="0" w:space="0" w:color="auto"/>
            <w:bottom w:val="none" w:sz="0" w:space="0" w:color="auto"/>
            <w:right w:val="none" w:sz="0" w:space="0" w:color="auto"/>
          </w:divBdr>
        </w:div>
        <w:div w:id="561062750">
          <w:marLeft w:val="0"/>
          <w:marRight w:val="0"/>
          <w:marTop w:val="0"/>
          <w:marBottom w:val="0"/>
          <w:divBdr>
            <w:top w:val="none" w:sz="0" w:space="0" w:color="auto"/>
            <w:left w:val="none" w:sz="0" w:space="0" w:color="auto"/>
            <w:bottom w:val="none" w:sz="0" w:space="0" w:color="auto"/>
            <w:right w:val="none" w:sz="0" w:space="0" w:color="auto"/>
          </w:divBdr>
        </w:div>
        <w:div w:id="1766724512">
          <w:marLeft w:val="0"/>
          <w:marRight w:val="0"/>
          <w:marTop w:val="0"/>
          <w:marBottom w:val="0"/>
          <w:divBdr>
            <w:top w:val="none" w:sz="0" w:space="0" w:color="auto"/>
            <w:left w:val="none" w:sz="0" w:space="0" w:color="auto"/>
            <w:bottom w:val="none" w:sz="0" w:space="0" w:color="auto"/>
            <w:right w:val="none" w:sz="0" w:space="0" w:color="auto"/>
          </w:divBdr>
        </w:div>
        <w:div w:id="1957102689">
          <w:marLeft w:val="0"/>
          <w:marRight w:val="0"/>
          <w:marTop w:val="0"/>
          <w:marBottom w:val="0"/>
          <w:divBdr>
            <w:top w:val="none" w:sz="0" w:space="0" w:color="auto"/>
            <w:left w:val="none" w:sz="0" w:space="0" w:color="auto"/>
            <w:bottom w:val="none" w:sz="0" w:space="0" w:color="auto"/>
            <w:right w:val="none" w:sz="0" w:space="0" w:color="auto"/>
          </w:divBdr>
        </w:div>
        <w:div w:id="629357118">
          <w:marLeft w:val="0"/>
          <w:marRight w:val="0"/>
          <w:marTop w:val="0"/>
          <w:marBottom w:val="0"/>
          <w:divBdr>
            <w:top w:val="none" w:sz="0" w:space="0" w:color="auto"/>
            <w:left w:val="none" w:sz="0" w:space="0" w:color="auto"/>
            <w:bottom w:val="none" w:sz="0" w:space="0" w:color="auto"/>
            <w:right w:val="none" w:sz="0" w:space="0" w:color="auto"/>
          </w:divBdr>
        </w:div>
        <w:div w:id="1899972296">
          <w:marLeft w:val="0"/>
          <w:marRight w:val="0"/>
          <w:marTop w:val="0"/>
          <w:marBottom w:val="0"/>
          <w:divBdr>
            <w:top w:val="none" w:sz="0" w:space="0" w:color="auto"/>
            <w:left w:val="none" w:sz="0" w:space="0" w:color="auto"/>
            <w:bottom w:val="none" w:sz="0" w:space="0" w:color="auto"/>
            <w:right w:val="none" w:sz="0" w:space="0" w:color="auto"/>
          </w:divBdr>
        </w:div>
        <w:div w:id="705177865">
          <w:marLeft w:val="0"/>
          <w:marRight w:val="0"/>
          <w:marTop w:val="0"/>
          <w:marBottom w:val="0"/>
          <w:divBdr>
            <w:top w:val="none" w:sz="0" w:space="0" w:color="auto"/>
            <w:left w:val="none" w:sz="0" w:space="0" w:color="auto"/>
            <w:bottom w:val="none" w:sz="0" w:space="0" w:color="auto"/>
            <w:right w:val="none" w:sz="0" w:space="0" w:color="auto"/>
          </w:divBdr>
        </w:div>
        <w:div w:id="1021977269">
          <w:marLeft w:val="0"/>
          <w:marRight w:val="0"/>
          <w:marTop w:val="0"/>
          <w:marBottom w:val="0"/>
          <w:divBdr>
            <w:top w:val="none" w:sz="0" w:space="0" w:color="auto"/>
            <w:left w:val="none" w:sz="0" w:space="0" w:color="auto"/>
            <w:bottom w:val="none" w:sz="0" w:space="0" w:color="auto"/>
            <w:right w:val="none" w:sz="0" w:space="0" w:color="auto"/>
          </w:divBdr>
        </w:div>
        <w:div w:id="580801032">
          <w:marLeft w:val="0"/>
          <w:marRight w:val="0"/>
          <w:marTop w:val="0"/>
          <w:marBottom w:val="0"/>
          <w:divBdr>
            <w:top w:val="none" w:sz="0" w:space="0" w:color="auto"/>
            <w:left w:val="none" w:sz="0" w:space="0" w:color="auto"/>
            <w:bottom w:val="none" w:sz="0" w:space="0" w:color="auto"/>
            <w:right w:val="none" w:sz="0" w:space="0" w:color="auto"/>
          </w:divBdr>
        </w:div>
        <w:div w:id="400762509">
          <w:marLeft w:val="0"/>
          <w:marRight w:val="0"/>
          <w:marTop w:val="0"/>
          <w:marBottom w:val="0"/>
          <w:divBdr>
            <w:top w:val="none" w:sz="0" w:space="0" w:color="auto"/>
            <w:left w:val="none" w:sz="0" w:space="0" w:color="auto"/>
            <w:bottom w:val="none" w:sz="0" w:space="0" w:color="auto"/>
            <w:right w:val="none" w:sz="0" w:space="0" w:color="auto"/>
          </w:divBdr>
        </w:div>
        <w:div w:id="323822310">
          <w:marLeft w:val="0"/>
          <w:marRight w:val="0"/>
          <w:marTop w:val="0"/>
          <w:marBottom w:val="0"/>
          <w:divBdr>
            <w:top w:val="none" w:sz="0" w:space="0" w:color="auto"/>
            <w:left w:val="none" w:sz="0" w:space="0" w:color="auto"/>
            <w:bottom w:val="none" w:sz="0" w:space="0" w:color="auto"/>
            <w:right w:val="none" w:sz="0" w:space="0" w:color="auto"/>
          </w:divBdr>
        </w:div>
        <w:div w:id="2115009750">
          <w:marLeft w:val="0"/>
          <w:marRight w:val="0"/>
          <w:marTop w:val="0"/>
          <w:marBottom w:val="0"/>
          <w:divBdr>
            <w:top w:val="none" w:sz="0" w:space="0" w:color="auto"/>
            <w:left w:val="none" w:sz="0" w:space="0" w:color="auto"/>
            <w:bottom w:val="none" w:sz="0" w:space="0" w:color="auto"/>
            <w:right w:val="none" w:sz="0" w:space="0" w:color="auto"/>
          </w:divBdr>
        </w:div>
        <w:div w:id="449052727">
          <w:marLeft w:val="0"/>
          <w:marRight w:val="0"/>
          <w:marTop w:val="0"/>
          <w:marBottom w:val="0"/>
          <w:divBdr>
            <w:top w:val="none" w:sz="0" w:space="0" w:color="auto"/>
            <w:left w:val="none" w:sz="0" w:space="0" w:color="auto"/>
            <w:bottom w:val="none" w:sz="0" w:space="0" w:color="auto"/>
            <w:right w:val="none" w:sz="0" w:space="0" w:color="auto"/>
          </w:divBdr>
        </w:div>
        <w:div w:id="76563404">
          <w:marLeft w:val="0"/>
          <w:marRight w:val="0"/>
          <w:marTop w:val="0"/>
          <w:marBottom w:val="0"/>
          <w:divBdr>
            <w:top w:val="none" w:sz="0" w:space="0" w:color="auto"/>
            <w:left w:val="none" w:sz="0" w:space="0" w:color="auto"/>
            <w:bottom w:val="none" w:sz="0" w:space="0" w:color="auto"/>
            <w:right w:val="none" w:sz="0" w:space="0" w:color="auto"/>
          </w:divBdr>
        </w:div>
        <w:div w:id="571700839">
          <w:marLeft w:val="0"/>
          <w:marRight w:val="0"/>
          <w:marTop w:val="0"/>
          <w:marBottom w:val="0"/>
          <w:divBdr>
            <w:top w:val="none" w:sz="0" w:space="0" w:color="auto"/>
            <w:left w:val="none" w:sz="0" w:space="0" w:color="auto"/>
            <w:bottom w:val="none" w:sz="0" w:space="0" w:color="auto"/>
            <w:right w:val="none" w:sz="0" w:space="0" w:color="auto"/>
          </w:divBdr>
        </w:div>
        <w:div w:id="237903696">
          <w:marLeft w:val="0"/>
          <w:marRight w:val="0"/>
          <w:marTop w:val="0"/>
          <w:marBottom w:val="0"/>
          <w:divBdr>
            <w:top w:val="none" w:sz="0" w:space="0" w:color="auto"/>
            <w:left w:val="none" w:sz="0" w:space="0" w:color="auto"/>
            <w:bottom w:val="none" w:sz="0" w:space="0" w:color="auto"/>
            <w:right w:val="none" w:sz="0" w:space="0" w:color="auto"/>
          </w:divBdr>
        </w:div>
        <w:div w:id="40635411">
          <w:marLeft w:val="0"/>
          <w:marRight w:val="0"/>
          <w:marTop w:val="0"/>
          <w:marBottom w:val="0"/>
          <w:divBdr>
            <w:top w:val="none" w:sz="0" w:space="0" w:color="auto"/>
            <w:left w:val="none" w:sz="0" w:space="0" w:color="auto"/>
            <w:bottom w:val="none" w:sz="0" w:space="0" w:color="auto"/>
            <w:right w:val="none" w:sz="0" w:space="0" w:color="auto"/>
          </w:divBdr>
        </w:div>
        <w:div w:id="998772710">
          <w:marLeft w:val="0"/>
          <w:marRight w:val="0"/>
          <w:marTop w:val="0"/>
          <w:marBottom w:val="0"/>
          <w:divBdr>
            <w:top w:val="none" w:sz="0" w:space="0" w:color="auto"/>
            <w:left w:val="none" w:sz="0" w:space="0" w:color="auto"/>
            <w:bottom w:val="none" w:sz="0" w:space="0" w:color="auto"/>
            <w:right w:val="none" w:sz="0" w:space="0" w:color="auto"/>
          </w:divBdr>
        </w:div>
        <w:div w:id="1551531363">
          <w:marLeft w:val="0"/>
          <w:marRight w:val="0"/>
          <w:marTop w:val="0"/>
          <w:marBottom w:val="0"/>
          <w:divBdr>
            <w:top w:val="none" w:sz="0" w:space="0" w:color="auto"/>
            <w:left w:val="none" w:sz="0" w:space="0" w:color="auto"/>
            <w:bottom w:val="none" w:sz="0" w:space="0" w:color="auto"/>
            <w:right w:val="none" w:sz="0" w:space="0" w:color="auto"/>
          </w:divBdr>
        </w:div>
        <w:div w:id="1606883045">
          <w:marLeft w:val="0"/>
          <w:marRight w:val="0"/>
          <w:marTop w:val="0"/>
          <w:marBottom w:val="0"/>
          <w:divBdr>
            <w:top w:val="none" w:sz="0" w:space="0" w:color="auto"/>
            <w:left w:val="none" w:sz="0" w:space="0" w:color="auto"/>
            <w:bottom w:val="none" w:sz="0" w:space="0" w:color="auto"/>
            <w:right w:val="none" w:sz="0" w:space="0" w:color="auto"/>
          </w:divBdr>
        </w:div>
        <w:div w:id="943613697">
          <w:marLeft w:val="0"/>
          <w:marRight w:val="0"/>
          <w:marTop w:val="0"/>
          <w:marBottom w:val="0"/>
          <w:divBdr>
            <w:top w:val="none" w:sz="0" w:space="0" w:color="auto"/>
            <w:left w:val="none" w:sz="0" w:space="0" w:color="auto"/>
            <w:bottom w:val="none" w:sz="0" w:space="0" w:color="auto"/>
            <w:right w:val="none" w:sz="0" w:space="0" w:color="auto"/>
          </w:divBdr>
        </w:div>
        <w:div w:id="1707636825">
          <w:marLeft w:val="0"/>
          <w:marRight w:val="0"/>
          <w:marTop w:val="0"/>
          <w:marBottom w:val="0"/>
          <w:divBdr>
            <w:top w:val="none" w:sz="0" w:space="0" w:color="auto"/>
            <w:left w:val="none" w:sz="0" w:space="0" w:color="auto"/>
            <w:bottom w:val="none" w:sz="0" w:space="0" w:color="auto"/>
            <w:right w:val="none" w:sz="0" w:space="0" w:color="auto"/>
          </w:divBdr>
        </w:div>
        <w:div w:id="412044367">
          <w:marLeft w:val="0"/>
          <w:marRight w:val="0"/>
          <w:marTop w:val="0"/>
          <w:marBottom w:val="0"/>
          <w:divBdr>
            <w:top w:val="none" w:sz="0" w:space="0" w:color="auto"/>
            <w:left w:val="none" w:sz="0" w:space="0" w:color="auto"/>
            <w:bottom w:val="none" w:sz="0" w:space="0" w:color="auto"/>
            <w:right w:val="none" w:sz="0" w:space="0" w:color="auto"/>
          </w:divBdr>
        </w:div>
        <w:div w:id="685180408">
          <w:marLeft w:val="0"/>
          <w:marRight w:val="0"/>
          <w:marTop w:val="0"/>
          <w:marBottom w:val="0"/>
          <w:divBdr>
            <w:top w:val="none" w:sz="0" w:space="0" w:color="auto"/>
            <w:left w:val="none" w:sz="0" w:space="0" w:color="auto"/>
            <w:bottom w:val="none" w:sz="0" w:space="0" w:color="auto"/>
            <w:right w:val="none" w:sz="0" w:space="0" w:color="auto"/>
          </w:divBdr>
        </w:div>
        <w:div w:id="1715622001">
          <w:marLeft w:val="0"/>
          <w:marRight w:val="0"/>
          <w:marTop w:val="0"/>
          <w:marBottom w:val="0"/>
          <w:divBdr>
            <w:top w:val="none" w:sz="0" w:space="0" w:color="auto"/>
            <w:left w:val="none" w:sz="0" w:space="0" w:color="auto"/>
            <w:bottom w:val="none" w:sz="0" w:space="0" w:color="auto"/>
            <w:right w:val="none" w:sz="0" w:space="0" w:color="auto"/>
          </w:divBdr>
        </w:div>
        <w:div w:id="513686696">
          <w:marLeft w:val="0"/>
          <w:marRight w:val="0"/>
          <w:marTop w:val="0"/>
          <w:marBottom w:val="0"/>
          <w:divBdr>
            <w:top w:val="none" w:sz="0" w:space="0" w:color="auto"/>
            <w:left w:val="none" w:sz="0" w:space="0" w:color="auto"/>
            <w:bottom w:val="none" w:sz="0" w:space="0" w:color="auto"/>
            <w:right w:val="none" w:sz="0" w:space="0" w:color="auto"/>
          </w:divBdr>
        </w:div>
        <w:div w:id="273288487">
          <w:marLeft w:val="0"/>
          <w:marRight w:val="0"/>
          <w:marTop w:val="0"/>
          <w:marBottom w:val="0"/>
          <w:divBdr>
            <w:top w:val="none" w:sz="0" w:space="0" w:color="auto"/>
            <w:left w:val="none" w:sz="0" w:space="0" w:color="auto"/>
            <w:bottom w:val="none" w:sz="0" w:space="0" w:color="auto"/>
            <w:right w:val="none" w:sz="0" w:space="0" w:color="auto"/>
          </w:divBdr>
        </w:div>
        <w:div w:id="1184393331">
          <w:marLeft w:val="0"/>
          <w:marRight w:val="0"/>
          <w:marTop w:val="0"/>
          <w:marBottom w:val="0"/>
          <w:divBdr>
            <w:top w:val="none" w:sz="0" w:space="0" w:color="auto"/>
            <w:left w:val="none" w:sz="0" w:space="0" w:color="auto"/>
            <w:bottom w:val="none" w:sz="0" w:space="0" w:color="auto"/>
            <w:right w:val="none" w:sz="0" w:space="0" w:color="auto"/>
          </w:divBdr>
        </w:div>
        <w:div w:id="129368838">
          <w:marLeft w:val="0"/>
          <w:marRight w:val="0"/>
          <w:marTop w:val="0"/>
          <w:marBottom w:val="0"/>
          <w:divBdr>
            <w:top w:val="none" w:sz="0" w:space="0" w:color="auto"/>
            <w:left w:val="none" w:sz="0" w:space="0" w:color="auto"/>
            <w:bottom w:val="none" w:sz="0" w:space="0" w:color="auto"/>
            <w:right w:val="none" w:sz="0" w:space="0" w:color="auto"/>
          </w:divBdr>
        </w:div>
        <w:div w:id="1837845201">
          <w:marLeft w:val="0"/>
          <w:marRight w:val="0"/>
          <w:marTop w:val="0"/>
          <w:marBottom w:val="0"/>
          <w:divBdr>
            <w:top w:val="none" w:sz="0" w:space="0" w:color="auto"/>
            <w:left w:val="none" w:sz="0" w:space="0" w:color="auto"/>
            <w:bottom w:val="none" w:sz="0" w:space="0" w:color="auto"/>
            <w:right w:val="none" w:sz="0" w:space="0" w:color="auto"/>
          </w:divBdr>
        </w:div>
      </w:divsChild>
    </w:div>
    <w:div w:id="901791148">
      <w:bodyDiv w:val="1"/>
      <w:marLeft w:val="0"/>
      <w:marRight w:val="0"/>
      <w:marTop w:val="0"/>
      <w:marBottom w:val="0"/>
      <w:divBdr>
        <w:top w:val="none" w:sz="0" w:space="0" w:color="auto"/>
        <w:left w:val="none" w:sz="0" w:space="0" w:color="auto"/>
        <w:bottom w:val="none" w:sz="0" w:space="0" w:color="auto"/>
        <w:right w:val="none" w:sz="0" w:space="0" w:color="auto"/>
      </w:divBdr>
    </w:div>
    <w:div w:id="901985059">
      <w:bodyDiv w:val="1"/>
      <w:marLeft w:val="0"/>
      <w:marRight w:val="0"/>
      <w:marTop w:val="0"/>
      <w:marBottom w:val="0"/>
      <w:divBdr>
        <w:top w:val="none" w:sz="0" w:space="0" w:color="auto"/>
        <w:left w:val="none" w:sz="0" w:space="0" w:color="auto"/>
        <w:bottom w:val="none" w:sz="0" w:space="0" w:color="auto"/>
        <w:right w:val="none" w:sz="0" w:space="0" w:color="auto"/>
      </w:divBdr>
    </w:div>
    <w:div w:id="902180472">
      <w:bodyDiv w:val="1"/>
      <w:marLeft w:val="0"/>
      <w:marRight w:val="0"/>
      <w:marTop w:val="0"/>
      <w:marBottom w:val="0"/>
      <w:divBdr>
        <w:top w:val="none" w:sz="0" w:space="0" w:color="auto"/>
        <w:left w:val="none" w:sz="0" w:space="0" w:color="auto"/>
        <w:bottom w:val="none" w:sz="0" w:space="0" w:color="auto"/>
        <w:right w:val="none" w:sz="0" w:space="0" w:color="auto"/>
      </w:divBdr>
    </w:div>
    <w:div w:id="902325813">
      <w:bodyDiv w:val="1"/>
      <w:marLeft w:val="0"/>
      <w:marRight w:val="0"/>
      <w:marTop w:val="0"/>
      <w:marBottom w:val="0"/>
      <w:divBdr>
        <w:top w:val="none" w:sz="0" w:space="0" w:color="auto"/>
        <w:left w:val="none" w:sz="0" w:space="0" w:color="auto"/>
        <w:bottom w:val="none" w:sz="0" w:space="0" w:color="auto"/>
        <w:right w:val="none" w:sz="0" w:space="0" w:color="auto"/>
      </w:divBdr>
    </w:div>
    <w:div w:id="902332015">
      <w:bodyDiv w:val="1"/>
      <w:marLeft w:val="0"/>
      <w:marRight w:val="0"/>
      <w:marTop w:val="0"/>
      <w:marBottom w:val="0"/>
      <w:divBdr>
        <w:top w:val="none" w:sz="0" w:space="0" w:color="auto"/>
        <w:left w:val="none" w:sz="0" w:space="0" w:color="auto"/>
        <w:bottom w:val="none" w:sz="0" w:space="0" w:color="auto"/>
        <w:right w:val="none" w:sz="0" w:space="0" w:color="auto"/>
      </w:divBdr>
    </w:div>
    <w:div w:id="902564677">
      <w:bodyDiv w:val="1"/>
      <w:marLeft w:val="0"/>
      <w:marRight w:val="0"/>
      <w:marTop w:val="0"/>
      <w:marBottom w:val="0"/>
      <w:divBdr>
        <w:top w:val="none" w:sz="0" w:space="0" w:color="auto"/>
        <w:left w:val="none" w:sz="0" w:space="0" w:color="auto"/>
        <w:bottom w:val="none" w:sz="0" w:space="0" w:color="auto"/>
        <w:right w:val="none" w:sz="0" w:space="0" w:color="auto"/>
      </w:divBdr>
    </w:div>
    <w:div w:id="902762603">
      <w:bodyDiv w:val="1"/>
      <w:marLeft w:val="0"/>
      <w:marRight w:val="0"/>
      <w:marTop w:val="0"/>
      <w:marBottom w:val="0"/>
      <w:divBdr>
        <w:top w:val="none" w:sz="0" w:space="0" w:color="auto"/>
        <w:left w:val="none" w:sz="0" w:space="0" w:color="auto"/>
        <w:bottom w:val="none" w:sz="0" w:space="0" w:color="auto"/>
        <w:right w:val="none" w:sz="0" w:space="0" w:color="auto"/>
      </w:divBdr>
    </w:div>
    <w:div w:id="903219508">
      <w:bodyDiv w:val="1"/>
      <w:marLeft w:val="0"/>
      <w:marRight w:val="0"/>
      <w:marTop w:val="0"/>
      <w:marBottom w:val="0"/>
      <w:divBdr>
        <w:top w:val="none" w:sz="0" w:space="0" w:color="auto"/>
        <w:left w:val="none" w:sz="0" w:space="0" w:color="auto"/>
        <w:bottom w:val="none" w:sz="0" w:space="0" w:color="auto"/>
        <w:right w:val="none" w:sz="0" w:space="0" w:color="auto"/>
      </w:divBdr>
    </w:div>
    <w:div w:id="903299225">
      <w:bodyDiv w:val="1"/>
      <w:marLeft w:val="0"/>
      <w:marRight w:val="0"/>
      <w:marTop w:val="0"/>
      <w:marBottom w:val="0"/>
      <w:divBdr>
        <w:top w:val="none" w:sz="0" w:space="0" w:color="auto"/>
        <w:left w:val="none" w:sz="0" w:space="0" w:color="auto"/>
        <w:bottom w:val="none" w:sz="0" w:space="0" w:color="auto"/>
        <w:right w:val="none" w:sz="0" w:space="0" w:color="auto"/>
      </w:divBdr>
    </w:div>
    <w:div w:id="903492699">
      <w:bodyDiv w:val="1"/>
      <w:marLeft w:val="0"/>
      <w:marRight w:val="0"/>
      <w:marTop w:val="0"/>
      <w:marBottom w:val="0"/>
      <w:divBdr>
        <w:top w:val="none" w:sz="0" w:space="0" w:color="auto"/>
        <w:left w:val="none" w:sz="0" w:space="0" w:color="auto"/>
        <w:bottom w:val="none" w:sz="0" w:space="0" w:color="auto"/>
        <w:right w:val="none" w:sz="0" w:space="0" w:color="auto"/>
      </w:divBdr>
    </w:div>
    <w:div w:id="904028216">
      <w:bodyDiv w:val="1"/>
      <w:marLeft w:val="0"/>
      <w:marRight w:val="0"/>
      <w:marTop w:val="0"/>
      <w:marBottom w:val="0"/>
      <w:divBdr>
        <w:top w:val="none" w:sz="0" w:space="0" w:color="auto"/>
        <w:left w:val="none" w:sz="0" w:space="0" w:color="auto"/>
        <w:bottom w:val="none" w:sz="0" w:space="0" w:color="auto"/>
        <w:right w:val="none" w:sz="0" w:space="0" w:color="auto"/>
      </w:divBdr>
    </w:div>
    <w:div w:id="904146493">
      <w:bodyDiv w:val="1"/>
      <w:marLeft w:val="0"/>
      <w:marRight w:val="0"/>
      <w:marTop w:val="0"/>
      <w:marBottom w:val="0"/>
      <w:divBdr>
        <w:top w:val="none" w:sz="0" w:space="0" w:color="auto"/>
        <w:left w:val="none" w:sz="0" w:space="0" w:color="auto"/>
        <w:bottom w:val="none" w:sz="0" w:space="0" w:color="auto"/>
        <w:right w:val="none" w:sz="0" w:space="0" w:color="auto"/>
      </w:divBdr>
    </w:div>
    <w:div w:id="904219209">
      <w:bodyDiv w:val="1"/>
      <w:marLeft w:val="0"/>
      <w:marRight w:val="0"/>
      <w:marTop w:val="0"/>
      <w:marBottom w:val="0"/>
      <w:divBdr>
        <w:top w:val="none" w:sz="0" w:space="0" w:color="auto"/>
        <w:left w:val="none" w:sz="0" w:space="0" w:color="auto"/>
        <w:bottom w:val="none" w:sz="0" w:space="0" w:color="auto"/>
        <w:right w:val="none" w:sz="0" w:space="0" w:color="auto"/>
      </w:divBdr>
    </w:div>
    <w:div w:id="904224607">
      <w:bodyDiv w:val="1"/>
      <w:marLeft w:val="0"/>
      <w:marRight w:val="0"/>
      <w:marTop w:val="0"/>
      <w:marBottom w:val="0"/>
      <w:divBdr>
        <w:top w:val="none" w:sz="0" w:space="0" w:color="auto"/>
        <w:left w:val="none" w:sz="0" w:space="0" w:color="auto"/>
        <w:bottom w:val="none" w:sz="0" w:space="0" w:color="auto"/>
        <w:right w:val="none" w:sz="0" w:space="0" w:color="auto"/>
      </w:divBdr>
    </w:div>
    <w:div w:id="904487721">
      <w:bodyDiv w:val="1"/>
      <w:marLeft w:val="0"/>
      <w:marRight w:val="0"/>
      <w:marTop w:val="0"/>
      <w:marBottom w:val="0"/>
      <w:divBdr>
        <w:top w:val="none" w:sz="0" w:space="0" w:color="auto"/>
        <w:left w:val="none" w:sz="0" w:space="0" w:color="auto"/>
        <w:bottom w:val="none" w:sz="0" w:space="0" w:color="auto"/>
        <w:right w:val="none" w:sz="0" w:space="0" w:color="auto"/>
      </w:divBdr>
    </w:div>
    <w:div w:id="904493650">
      <w:bodyDiv w:val="1"/>
      <w:marLeft w:val="0"/>
      <w:marRight w:val="0"/>
      <w:marTop w:val="0"/>
      <w:marBottom w:val="0"/>
      <w:divBdr>
        <w:top w:val="none" w:sz="0" w:space="0" w:color="auto"/>
        <w:left w:val="none" w:sz="0" w:space="0" w:color="auto"/>
        <w:bottom w:val="none" w:sz="0" w:space="0" w:color="auto"/>
        <w:right w:val="none" w:sz="0" w:space="0" w:color="auto"/>
      </w:divBdr>
    </w:div>
    <w:div w:id="904532826">
      <w:bodyDiv w:val="1"/>
      <w:marLeft w:val="0"/>
      <w:marRight w:val="0"/>
      <w:marTop w:val="0"/>
      <w:marBottom w:val="0"/>
      <w:divBdr>
        <w:top w:val="none" w:sz="0" w:space="0" w:color="auto"/>
        <w:left w:val="none" w:sz="0" w:space="0" w:color="auto"/>
        <w:bottom w:val="none" w:sz="0" w:space="0" w:color="auto"/>
        <w:right w:val="none" w:sz="0" w:space="0" w:color="auto"/>
      </w:divBdr>
    </w:div>
    <w:div w:id="904797039">
      <w:bodyDiv w:val="1"/>
      <w:marLeft w:val="0"/>
      <w:marRight w:val="0"/>
      <w:marTop w:val="0"/>
      <w:marBottom w:val="0"/>
      <w:divBdr>
        <w:top w:val="none" w:sz="0" w:space="0" w:color="auto"/>
        <w:left w:val="none" w:sz="0" w:space="0" w:color="auto"/>
        <w:bottom w:val="none" w:sz="0" w:space="0" w:color="auto"/>
        <w:right w:val="none" w:sz="0" w:space="0" w:color="auto"/>
      </w:divBdr>
    </w:div>
    <w:div w:id="904947866">
      <w:bodyDiv w:val="1"/>
      <w:marLeft w:val="0"/>
      <w:marRight w:val="0"/>
      <w:marTop w:val="0"/>
      <w:marBottom w:val="0"/>
      <w:divBdr>
        <w:top w:val="none" w:sz="0" w:space="0" w:color="auto"/>
        <w:left w:val="none" w:sz="0" w:space="0" w:color="auto"/>
        <w:bottom w:val="none" w:sz="0" w:space="0" w:color="auto"/>
        <w:right w:val="none" w:sz="0" w:space="0" w:color="auto"/>
      </w:divBdr>
    </w:div>
    <w:div w:id="904995198">
      <w:bodyDiv w:val="1"/>
      <w:marLeft w:val="0"/>
      <w:marRight w:val="0"/>
      <w:marTop w:val="0"/>
      <w:marBottom w:val="0"/>
      <w:divBdr>
        <w:top w:val="none" w:sz="0" w:space="0" w:color="auto"/>
        <w:left w:val="none" w:sz="0" w:space="0" w:color="auto"/>
        <w:bottom w:val="none" w:sz="0" w:space="0" w:color="auto"/>
        <w:right w:val="none" w:sz="0" w:space="0" w:color="auto"/>
      </w:divBdr>
    </w:div>
    <w:div w:id="905140995">
      <w:bodyDiv w:val="1"/>
      <w:marLeft w:val="0"/>
      <w:marRight w:val="0"/>
      <w:marTop w:val="0"/>
      <w:marBottom w:val="0"/>
      <w:divBdr>
        <w:top w:val="none" w:sz="0" w:space="0" w:color="auto"/>
        <w:left w:val="none" w:sz="0" w:space="0" w:color="auto"/>
        <w:bottom w:val="none" w:sz="0" w:space="0" w:color="auto"/>
        <w:right w:val="none" w:sz="0" w:space="0" w:color="auto"/>
      </w:divBdr>
      <w:divsChild>
        <w:div w:id="54087965">
          <w:marLeft w:val="0"/>
          <w:marRight w:val="0"/>
          <w:marTop w:val="0"/>
          <w:marBottom w:val="0"/>
          <w:divBdr>
            <w:top w:val="none" w:sz="0" w:space="0" w:color="auto"/>
            <w:left w:val="none" w:sz="0" w:space="0" w:color="auto"/>
            <w:bottom w:val="none" w:sz="0" w:space="0" w:color="auto"/>
            <w:right w:val="none" w:sz="0" w:space="0" w:color="auto"/>
          </w:divBdr>
        </w:div>
        <w:div w:id="1514033567">
          <w:marLeft w:val="0"/>
          <w:marRight w:val="0"/>
          <w:marTop w:val="0"/>
          <w:marBottom w:val="0"/>
          <w:divBdr>
            <w:top w:val="none" w:sz="0" w:space="0" w:color="auto"/>
            <w:left w:val="none" w:sz="0" w:space="0" w:color="auto"/>
            <w:bottom w:val="none" w:sz="0" w:space="0" w:color="auto"/>
            <w:right w:val="none" w:sz="0" w:space="0" w:color="auto"/>
          </w:divBdr>
        </w:div>
        <w:div w:id="1279948011">
          <w:marLeft w:val="0"/>
          <w:marRight w:val="0"/>
          <w:marTop w:val="0"/>
          <w:marBottom w:val="0"/>
          <w:divBdr>
            <w:top w:val="none" w:sz="0" w:space="0" w:color="auto"/>
            <w:left w:val="none" w:sz="0" w:space="0" w:color="auto"/>
            <w:bottom w:val="none" w:sz="0" w:space="0" w:color="auto"/>
            <w:right w:val="none" w:sz="0" w:space="0" w:color="auto"/>
          </w:divBdr>
        </w:div>
        <w:div w:id="1102533069">
          <w:marLeft w:val="0"/>
          <w:marRight w:val="0"/>
          <w:marTop w:val="0"/>
          <w:marBottom w:val="0"/>
          <w:divBdr>
            <w:top w:val="none" w:sz="0" w:space="0" w:color="auto"/>
            <w:left w:val="none" w:sz="0" w:space="0" w:color="auto"/>
            <w:bottom w:val="none" w:sz="0" w:space="0" w:color="auto"/>
            <w:right w:val="none" w:sz="0" w:space="0" w:color="auto"/>
          </w:divBdr>
        </w:div>
        <w:div w:id="1316109973">
          <w:marLeft w:val="0"/>
          <w:marRight w:val="0"/>
          <w:marTop w:val="0"/>
          <w:marBottom w:val="0"/>
          <w:divBdr>
            <w:top w:val="none" w:sz="0" w:space="0" w:color="auto"/>
            <w:left w:val="none" w:sz="0" w:space="0" w:color="auto"/>
            <w:bottom w:val="none" w:sz="0" w:space="0" w:color="auto"/>
            <w:right w:val="none" w:sz="0" w:space="0" w:color="auto"/>
          </w:divBdr>
        </w:div>
        <w:div w:id="798495398">
          <w:marLeft w:val="0"/>
          <w:marRight w:val="0"/>
          <w:marTop w:val="0"/>
          <w:marBottom w:val="0"/>
          <w:divBdr>
            <w:top w:val="none" w:sz="0" w:space="0" w:color="auto"/>
            <w:left w:val="none" w:sz="0" w:space="0" w:color="auto"/>
            <w:bottom w:val="none" w:sz="0" w:space="0" w:color="auto"/>
            <w:right w:val="none" w:sz="0" w:space="0" w:color="auto"/>
          </w:divBdr>
        </w:div>
        <w:div w:id="274023879">
          <w:marLeft w:val="0"/>
          <w:marRight w:val="0"/>
          <w:marTop w:val="0"/>
          <w:marBottom w:val="0"/>
          <w:divBdr>
            <w:top w:val="none" w:sz="0" w:space="0" w:color="auto"/>
            <w:left w:val="none" w:sz="0" w:space="0" w:color="auto"/>
            <w:bottom w:val="none" w:sz="0" w:space="0" w:color="auto"/>
            <w:right w:val="none" w:sz="0" w:space="0" w:color="auto"/>
          </w:divBdr>
        </w:div>
        <w:div w:id="1027214982">
          <w:marLeft w:val="0"/>
          <w:marRight w:val="0"/>
          <w:marTop w:val="0"/>
          <w:marBottom w:val="0"/>
          <w:divBdr>
            <w:top w:val="none" w:sz="0" w:space="0" w:color="auto"/>
            <w:left w:val="none" w:sz="0" w:space="0" w:color="auto"/>
            <w:bottom w:val="none" w:sz="0" w:space="0" w:color="auto"/>
            <w:right w:val="none" w:sz="0" w:space="0" w:color="auto"/>
          </w:divBdr>
        </w:div>
        <w:div w:id="1209146087">
          <w:marLeft w:val="0"/>
          <w:marRight w:val="0"/>
          <w:marTop w:val="0"/>
          <w:marBottom w:val="0"/>
          <w:divBdr>
            <w:top w:val="none" w:sz="0" w:space="0" w:color="auto"/>
            <w:left w:val="none" w:sz="0" w:space="0" w:color="auto"/>
            <w:bottom w:val="none" w:sz="0" w:space="0" w:color="auto"/>
            <w:right w:val="none" w:sz="0" w:space="0" w:color="auto"/>
          </w:divBdr>
        </w:div>
        <w:div w:id="1875923616">
          <w:marLeft w:val="0"/>
          <w:marRight w:val="0"/>
          <w:marTop w:val="0"/>
          <w:marBottom w:val="0"/>
          <w:divBdr>
            <w:top w:val="none" w:sz="0" w:space="0" w:color="auto"/>
            <w:left w:val="none" w:sz="0" w:space="0" w:color="auto"/>
            <w:bottom w:val="none" w:sz="0" w:space="0" w:color="auto"/>
            <w:right w:val="none" w:sz="0" w:space="0" w:color="auto"/>
          </w:divBdr>
        </w:div>
        <w:div w:id="900871170">
          <w:marLeft w:val="0"/>
          <w:marRight w:val="0"/>
          <w:marTop w:val="0"/>
          <w:marBottom w:val="0"/>
          <w:divBdr>
            <w:top w:val="none" w:sz="0" w:space="0" w:color="auto"/>
            <w:left w:val="none" w:sz="0" w:space="0" w:color="auto"/>
            <w:bottom w:val="none" w:sz="0" w:space="0" w:color="auto"/>
            <w:right w:val="none" w:sz="0" w:space="0" w:color="auto"/>
          </w:divBdr>
        </w:div>
        <w:div w:id="406348856">
          <w:marLeft w:val="0"/>
          <w:marRight w:val="0"/>
          <w:marTop w:val="0"/>
          <w:marBottom w:val="0"/>
          <w:divBdr>
            <w:top w:val="none" w:sz="0" w:space="0" w:color="auto"/>
            <w:left w:val="none" w:sz="0" w:space="0" w:color="auto"/>
            <w:bottom w:val="none" w:sz="0" w:space="0" w:color="auto"/>
            <w:right w:val="none" w:sz="0" w:space="0" w:color="auto"/>
          </w:divBdr>
        </w:div>
        <w:div w:id="1536038299">
          <w:marLeft w:val="0"/>
          <w:marRight w:val="0"/>
          <w:marTop w:val="0"/>
          <w:marBottom w:val="0"/>
          <w:divBdr>
            <w:top w:val="none" w:sz="0" w:space="0" w:color="auto"/>
            <w:left w:val="none" w:sz="0" w:space="0" w:color="auto"/>
            <w:bottom w:val="none" w:sz="0" w:space="0" w:color="auto"/>
            <w:right w:val="none" w:sz="0" w:space="0" w:color="auto"/>
          </w:divBdr>
        </w:div>
        <w:div w:id="1133870095">
          <w:marLeft w:val="0"/>
          <w:marRight w:val="0"/>
          <w:marTop w:val="0"/>
          <w:marBottom w:val="0"/>
          <w:divBdr>
            <w:top w:val="none" w:sz="0" w:space="0" w:color="auto"/>
            <w:left w:val="none" w:sz="0" w:space="0" w:color="auto"/>
            <w:bottom w:val="none" w:sz="0" w:space="0" w:color="auto"/>
            <w:right w:val="none" w:sz="0" w:space="0" w:color="auto"/>
          </w:divBdr>
        </w:div>
        <w:div w:id="1494488660">
          <w:marLeft w:val="0"/>
          <w:marRight w:val="0"/>
          <w:marTop w:val="0"/>
          <w:marBottom w:val="0"/>
          <w:divBdr>
            <w:top w:val="none" w:sz="0" w:space="0" w:color="auto"/>
            <w:left w:val="none" w:sz="0" w:space="0" w:color="auto"/>
            <w:bottom w:val="none" w:sz="0" w:space="0" w:color="auto"/>
            <w:right w:val="none" w:sz="0" w:space="0" w:color="auto"/>
          </w:divBdr>
        </w:div>
        <w:div w:id="119692654">
          <w:marLeft w:val="0"/>
          <w:marRight w:val="0"/>
          <w:marTop w:val="0"/>
          <w:marBottom w:val="0"/>
          <w:divBdr>
            <w:top w:val="none" w:sz="0" w:space="0" w:color="auto"/>
            <w:left w:val="none" w:sz="0" w:space="0" w:color="auto"/>
            <w:bottom w:val="none" w:sz="0" w:space="0" w:color="auto"/>
            <w:right w:val="none" w:sz="0" w:space="0" w:color="auto"/>
          </w:divBdr>
        </w:div>
        <w:div w:id="1234311418">
          <w:marLeft w:val="0"/>
          <w:marRight w:val="0"/>
          <w:marTop w:val="0"/>
          <w:marBottom w:val="0"/>
          <w:divBdr>
            <w:top w:val="none" w:sz="0" w:space="0" w:color="auto"/>
            <w:left w:val="none" w:sz="0" w:space="0" w:color="auto"/>
            <w:bottom w:val="none" w:sz="0" w:space="0" w:color="auto"/>
            <w:right w:val="none" w:sz="0" w:space="0" w:color="auto"/>
          </w:divBdr>
        </w:div>
        <w:div w:id="2032146529">
          <w:marLeft w:val="0"/>
          <w:marRight w:val="0"/>
          <w:marTop w:val="0"/>
          <w:marBottom w:val="0"/>
          <w:divBdr>
            <w:top w:val="none" w:sz="0" w:space="0" w:color="auto"/>
            <w:left w:val="none" w:sz="0" w:space="0" w:color="auto"/>
            <w:bottom w:val="none" w:sz="0" w:space="0" w:color="auto"/>
            <w:right w:val="none" w:sz="0" w:space="0" w:color="auto"/>
          </w:divBdr>
        </w:div>
        <w:div w:id="1246262433">
          <w:marLeft w:val="0"/>
          <w:marRight w:val="0"/>
          <w:marTop w:val="0"/>
          <w:marBottom w:val="0"/>
          <w:divBdr>
            <w:top w:val="none" w:sz="0" w:space="0" w:color="auto"/>
            <w:left w:val="none" w:sz="0" w:space="0" w:color="auto"/>
            <w:bottom w:val="none" w:sz="0" w:space="0" w:color="auto"/>
            <w:right w:val="none" w:sz="0" w:space="0" w:color="auto"/>
          </w:divBdr>
        </w:div>
        <w:div w:id="977222885">
          <w:marLeft w:val="0"/>
          <w:marRight w:val="0"/>
          <w:marTop w:val="0"/>
          <w:marBottom w:val="0"/>
          <w:divBdr>
            <w:top w:val="none" w:sz="0" w:space="0" w:color="auto"/>
            <w:left w:val="none" w:sz="0" w:space="0" w:color="auto"/>
            <w:bottom w:val="none" w:sz="0" w:space="0" w:color="auto"/>
            <w:right w:val="none" w:sz="0" w:space="0" w:color="auto"/>
          </w:divBdr>
        </w:div>
        <w:div w:id="742795960">
          <w:marLeft w:val="0"/>
          <w:marRight w:val="0"/>
          <w:marTop w:val="0"/>
          <w:marBottom w:val="0"/>
          <w:divBdr>
            <w:top w:val="none" w:sz="0" w:space="0" w:color="auto"/>
            <w:left w:val="none" w:sz="0" w:space="0" w:color="auto"/>
            <w:bottom w:val="none" w:sz="0" w:space="0" w:color="auto"/>
            <w:right w:val="none" w:sz="0" w:space="0" w:color="auto"/>
          </w:divBdr>
        </w:div>
        <w:div w:id="1697805591">
          <w:marLeft w:val="0"/>
          <w:marRight w:val="0"/>
          <w:marTop w:val="0"/>
          <w:marBottom w:val="0"/>
          <w:divBdr>
            <w:top w:val="none" w:sz="0" w:space="0" w:color="auto"/>
            <w:left w:val="none" w:sz="0" w:space="0" w:color="auto"/>
            <w:bottom w:val="none" w:sz="0" w:space="0" w:color="auto"/>
            <w:right w:val="none" w:sz="0" w:space="0" w:color="auto"/>
          </w:divBdr>
        </w:div>
        <w:div w:id="1444182201">
          <w:marLeft w:val="0"/>
          <w:marRight w:val="0"/>
          <w:marTop w:val="0"/>
          <w:marBottom w:val="0"/>
          <w:divBdr>
            <w:top w:val="none" w:sz="0" w:space="0" w:color="auto"/>
            <w:left w:val="none" w:sz="0" w:space="0" w:color="auto"/>
            <w:bottom w:val="none" w:sz="0" w:space="0" w:color="auto"/>
            <w:right w:val="none" w:sz="0" w:space="0" w:color="auto"/>
          </w:divBdr>
        </w:div>
        <w:div w:id="1766727822">
          <w:marLeft w:val="0"/>
          <w:marRight w:val="0"/>
          <w:marTop w:val="0"/>
          <w:marBottom w:val="0"/>
          <w:divBdr>
            <w:top w:val="none" w:sz="0" w:space="0" w:color="auto"/>
            <w:left w:val="none" w:sz="0" w:space="0" w:color="auto"/>
            <w:bottom w:val="none" w:sz="0" w:space="0" w:color="auto"/>
            <w:right w:val="none" w:sz="0" w:space="0" w:color="auto"/>
          </w:divBdr>
        </w:div>
        <w:div w:id="1630092191">
          <w:marLeft w:val="0"/>
          <w:marRight w:val="0"/>
          <w:marTop w:val="0"/>
          <w:marBottom w:val="0"/>
          <w:divBdr>
            <w:top w:val="none" w:sz="0" w:space="0" w:color="auto"/>
            <w:left w:val="none" w:sz="0" w:space="0" w:color="auto"/>
            <w:bottom w:val="none" w:sz="0" w:space="0" w:color="auto"/>
            <w:right w:val="none" w:sz="0" w:space="0" w:color="auto"/>
          </w:divBdr>
        </w:div>
        <w:div w:id="1894805960">
          <w:marLeft w:val="0"/>
          <w:marRight w:val="0"/>
          <w:marTop w:val="0"/>
          <w:marBottom w:val="0"/>
          <w:divBdr>
            <w:top w:val="none" w:sz="0" w:space="0" w:color="auto"/>
            <w:left w:val="none" w:sz="0" w:space="0" w:color="auto"/>
            <w:bottom w:val="none" w:sz="0" w:space="0" w:color="auto"/>
            <w:right w:val="none" w:sz="0" w:space="0" w:color="auto"/>
          </w:divBdr>
        </w:div>
        <w:div w:id="2146462737">
          <w:marLeft w:val="0"/>
          <w:marRight w:val="0"/>
          <w:marTop w:val="0"/>
          <w:marBottom w:val="0"/>
          <w:divBdr>
            <w:top w:val="none" w:sz="0" w:space="0" w:color="auto"/>
            <w:left w:val="none" w:sz="0" w:space="0" w:color="auto"/>
            <w:bottom w:val="none" w:sz="0" w:space="0" w:color="auto"/>
            <w:right w:val="none" w:sz="0" w:space="0" w:color="auto"/>
          </w:divBdr>
        </w:div>
        <w:div w:id="348721103">
          <w:marLeft w:val="0"/>
          <w:marRight w:val="0"/>
          <w:marTop w:val="0"/>
          <w:marBottom w:val="0"/>
          <w:divBdr>
            <w:top w:val="none" w:sz="0" w:space="0" w:color="auto"/>
            <w:left w:val="none" w:sz="0" w:space="0" w:color="auto"/>
            <w:bottom w:val="none" w:sz="0" w:space="0" w:color="auto"/>
            <w:right w:val="none" w:sz="0" w:space="0" w:color="auto"/>
          </w:divBdr>
        </w:div>
        <w:div w:id="2034113723">
          <w:marLeft w:val="0"/>
          <w:marRight w:val="0"/>
          <w:marTop w:val="0"/>
          <w:marBottom w:val="0"/>
          <w:divBdr>
            <w:top w:val="none" w:sz="0" w:space="0" w:color="auto"/>
            <w:left w:val="none" w:sz="0" w:space="0" w:color="auto"/>
            <w:bottom w:val="none" w:sz="0" w:space="0" w:color="auto"/>
            <w:right w:val="none" w:sz="0" w:space="0" w:color="auto"/>
          </w:divBdr>
        </w:div>
        <w:div w:id="656034822">
          <w:marLeft w:val="0"/>
          <w:marRight w:val="0"/>
          <w:marTop w:val="0"/>
          <w:marBottom w:val="0"/>
          <w:divBdr>
            <w:top w:val="none" w:sz="0" w:space="0" w:color="auto"/>
            <w:left w:val="none" w:sz="0" w:space="0" w:color="auto"/>
            <w:bottom w:val="none" w:sz="0" w:space="0" w:color="auto"/>
            <w:right w:val="none" w:sz="0" w:space="0" w:color="auto"/>
          </w:divBdr>
        </w:div>
        <w:div w:id="297809295">
          <w:marLeft w:val="0"/>
          <w:marRight w:val="0"/>
          <w:marTop w:val="0"/>
          <w:marBottom w:val="0"/>
          <w:divBdr>
            <w:top w:val="none" w:sz="0" w:space="0" w:color="auto"/>
            <w:left w:val="none" w:sz="0" w:space="0" w:color="auto"/>
            <w:bottom w:val="none" w:sz="0" w:space="0" w:color="auto"/>
            <w:right w:val="none" w:sz="0" w:space="0" w:color="auto"/>
          </w:divBdr>
        </w:div>
        <w:div w:id="357201125">
          <w:marLeft w:val="0"/>
          <w:marRight w:val="0"/>
          <w:marTop w:val="0"/>
          <w:marBottom w:val="0"/>
          <w:divBdr>
            <w:top w:val="none" w:sz="0" w:space="0" w:color="auto"/>
            <w:left w:val="none" w:sz="0" w:space="0" w:color="auto"/>
            <w:bottom w:val="none" w:sz="0" w:space="0" w:color="auto"/>
            <w:right w:val="none" w:sz="0" w:space="0" w:color="auto"/>
          </w:divBdr>
        </w:div>
        <w:div w:id="288973228">
          <w:marLeft w:val="0"/>
          <w:marRight w:val="0"/>
          <w:marTop w:val="0"/>
          <w:marBottom w:val="0"/>
          <w:divBdr>
            <w:top w:val="none" w:sz="0" w:space="0" w:color="auto"/>
            <w:left w:val="none" w:sz="0" w:space="0" w:color="auto"/>
            <w:bottom w:val="none" w:sz="0" w:space="0" w:color="auto"/>
            <w:right w:val="none" w:sz="0" w:space="0" w:color="auto"/>
          </w:divBdr>
        </w:div>
        <w:div w:id="2128498046">
          <w:marLeft w:val="0"/>
          <w:marRight w:val="0"/>
          <w:marTop w:val="0"/>
          <w:marBottom w:val="0"/>
          <w:divBdr>
            <w:top w:val="none" w:sz="0" w:space="0" w:color="auto"/>
            <w:left w:val="none" w:sz="0" w:space="0" w:color="auto"/>
            <w:bottom w:val="none" w:sz="0" w:space="0" w:color="auto"/>
            <w:right w:val="none" w:sz="0" w:space="0" w:color="auto"/>
          </w:divBdr>
        </w:div>
        <w:div w:id="654576512">
          <w:marLeft w:val="0"/>
          <w:marRight w:val="0"/>
          <w:marTop w:val="0"/>
          <w:marBottom w:val="0"/>
          <w:divBdr>
            <w:top w:val="none" w:sz="0" w:space="0" w:color="auto"/>
            <w:left w:val="none" w:sz="0" w:space="0" w:color="auto"/>
            <w:bottom w:val="none" w:sz="0" w:space="0" w:color="auto"/>
            <w:right w:val="none" w:sz="0" w:space="0" w:color="auto"/>
          </w:divBdr>
        </w:div>
        <w:div w:id="71007248">
          <w:marLeft w:val="0"/>
          <w:marRight w:val="0"/>
          <w:marTop w:val="0"/>
          <w:marBottom w:val="0"/>
          <w:divBdr>
            <w:top w:val="none" w:sz="0" w:space="0" w:color="auto"/>
            <w:left w:val="none" w:sz="0" w:space="0" w:color="auto"/>
            <w:bottom w:val="none" w:sz="0" w:space="0" w:color="auto"/>
            <w:right w:val="none" w:sz="0" w:space="0" w:color="auto"/>
          </w:divBdr>
        </w:div>
        <w:div w:id="1457487269">
          <w:marLeft w:val="0"/>
          <w:marRight w:val="0"/>
          <w:marTop w:val="0"/>
          <w:marBottom w:val="0"/>
          <w:divBdr>
            <w:top w:val="none" w:sz="0" w:space="0" w:color="auto"/>
            <w:left w:val="none" w:sz="0" w:space="0" w:color="auto"/>
            <w:bottom w:val="none" w:sz="0" w:space="0" w:color="auto"/>
            <w:right w:val="none" w:sz="0" w:space="0" w:color="auto"/>
          </w:divBdr>
        </w:div>
        <w:div w:id="1191992337">
          <w:marLeft w:val="0"/>
          <w:marRight w:val="0"/>
          <w:marTop w:val="0"/>
          <w:marBottom w:val="0"/>
          <w:divBdr>
            <w:top w:val="none" w:sz="0" w:space="0" w:color="auto"/>
            <w:left w:val="none" w:sz="0" w:space="0" w:color="auto"/>
            <w:bottom w:val="none" w:sz="0" w:space="0" w:color="auto"/>
            <w:right w:val="none" w:sz="0" w:space="0" w:color="auto"/>
          </w:divBdr>
        </w:div>
        <w:div w:id="308288246">
          <w:marLeft w:val="0"/>
          <w:marRight w:val="0"/>
          <w:marTop w:val="0"/>
          <w:marBottom w:val="0"/>
          <w:divBdr>
            <w:top w:val="none" w:sz="0" w:space="0" w:color="auto"/>
            <w:left w:val="none" w:sz="0" w:space="0" w:color="auto"/>
            <w:bottom w:val="none" w:sz="0" w:space="0" w:color="auto"/>
            <w:right w:val="none" w:sz="0" w:space="0" w:color="auto"/>
          </w:divBdr>
        </w:div>
        <w:div w:id="1729261462">
          <w:marLeft w:val="0"/>
          <w:marRight w:val="0"/>
          <w:marTop w:val="0"/>
          <w:marBottom w:val="0"/>
          <w:divBdr>
            <w:top w:val="none" w:sz="0" w:space="0" w:color="auto"/>
            <w:left w:val="none" w:sz="0" w:space="0" w:color="auto"/>
            <w:bottom w:val="none" w:sz="0" w:space="0" w:color="auto"/>
            <w:right w:val="none" w:sz="0" w:space="0" w:color="auto"/>
          </w:divBdr>
        </w:div>
        <w:div w:id="362677467">
          <w:marLeft w:val="0"/>
          <w:marRight w:val="0"/>
          <w:marTop w:val="0"/>
          <w:marBottom w:val="0"/>
          <w:divBdr>
            <w:top w:val="none" w:sz="0" w:space="0" w:color="auto"/>
            <w:left w:val="none" w:sz="0" w:space="0" w:color="auto"/>
            <w:bottom w:val="none" w:sz="0" w:space="0" w:color="auto"/>
            <w:right w:val="none" w:sz="0" w:space="0" w:color="auto"/>
          </w:divBdr>
        </w:div>
        <w:div w:id="1808668600">
          <w:marLeft w:val="0"/>
          <w:marRight w:val="0"/>
          <w:marTop w:val="0"/>
          <w:marBottom w:val="0"/>
          <w:divBdr>
            <w:top w:val="none" w:sz="0" w:space="0" w:color="auto"/>
            <w:left w:val="none" w:sz="0" w:space="0" w:color="auto"/>
            <w:bottom w:val="none" w:sz="0" w:space="0" w:color="auto"/>
            <w:right w:val="none" w:sz="0" w:space="0" w:color="auto"/>
          </w:divBdr>
        </w:div>
        <w:div w:id="1230731938">
          <w:marLeft w:val="0"/>
          <w:marRight w:val="0"/>
          <w:marTop w:val="0"/>
          <w:marBottom w:val="0"/>
          <w:divBdr>
            <w:top w:val="none" w:sz="0" w:space="0" w:color="auto"/>
            <w:left w:val="none" w:sz="0" w:space="0" w:color="auto"/>
            <w:bottom w:val="none" w:sz="0" w:space="0" w:color="auto"/>
            <w:right w:val="none" w:sz="0" w:space="0" w:color="auto"/>
          </w:divBdr>
        </w:div>
        <w:div w:id="1622808146">
          <w:marLeft w:val="0"/>
          <w:marRight w:val="0"/>
          <w:marTop w:val="0"/>
          <w:marBottom w:val="0"/>
          <w:divBdr>
            <w:top w:val="none" w:sz="0" w:space="0" w:color="auto"/>
            <w:left w:val="none" w:sz="0" w:space="0" w:color="auto"/>
            <w:bottom w:val="none" w:sz="0" w:space="0" w:color="auto"/>
            <w:right w:val="none" w:sz="0" w:space="0" w:color="auto"/>
          </w:divBdr>
        </w:div>
        <w:div w:id="970595694">
          <w:marLeft w:val="0"/>
          <w:marRight w:val="0"/>
          <w:marTop w:val="0"/>
          <w:marBottom w:val="0"/>
          <w:divBdr>
            <w:top w:val="none" w:sz="0" w:space="0" w:color="auto"/>
            <w:left w:val="none" w:sz="0" w:space="0" w:color="auto"/>
            <w:bottom w:val="none" w:sz="0" w:space="0" w:color="auto"/>
            <w:right w:val="none" w:sz="0" w:space="0" w:color="auto"/>
          </w:divBdr>
        </w:div>
        <w:div w:id="407309261">
          <w:marLeft w:val="0"/>
          <w:marRight w:val="0"/>
          <w:marTop w:val="0"/>
          <w:marBottom w:val="0"/>
          <w:divBdr>
            <w:top w:val="none" w:sz="0" w:space="0" w:color="auto"/>
            <w:left w:val="none" w:sz="0" w:space="0" w:color="auto"/>
            <w:bottom w:val="none" w:sz="0" w:space="0" w:color="auto"/>
            <w:right w:val="none" w:sz="0" w:space="0" w:color="auto"/>
          </w:divBdr>
        </w:div>
        <w:div w:id="405684190">
          <w:marLeft w:val="0"/>
          <w:marRight w:val="0"/>
          <w:marTop w:val="0"/>
          <w:marBottom w:val="0"/>
          <w:divBdr>
            <w:top w:val="none" w:sz="0" w:space="0" w:color="auto"/>
            <w:left w:val="none" w:sz="0" w:space="0" w:color="auto"/>
            <w:bottom w:val="none" w:sz="0" w:space="0" w:color="auto"/>
            <w:right w:val="none" w:sz="0" w:space="0" w:color="auto"/>
          </w:divBdr>
        </w:div>
        <w:div w:id="1533566242">
          <w:marLeft w:val="0"/>
          <w:marRight w:val="0"/>
          <w:marTop w:val="0"/>
          <w:marBottom w:val="0"/>
          <w:divBdr>
            <w:top w:val="none" w:sz="0" w:space="0" w:color="auto"/>
            <w:left w:val="none" w:sz="0" w:space="0" w:color="auto"/>
            <w:bottom w:val="none" w:sz="0" w:space="0" w:color="auto"/>
            <w:right w:val="none" w:sz="0" w:space="0" w:color="auto"/>
          </w:divBdr>
        </w:div>
        <w:div w:id="1629361171">
          <w:marLeft w:val="0"/>
          <w:marRight w:val="0"/>
          <w:marTop w:val="0"/>
          <w:marBottom w:val="0"/>
          <w:divBdr>
            <w:top w:val="none" w:sz="0" w:space="0" w:color="auto"/>
            <w:left w:val="none" w:sz="0" w:space="0" w:color="auto"/>
            <w:bottom w:val="none" w:sz="0" w:space="0" w:color="auto"/>
            <w:right w:val="none" w:sz="0" w:space="0" w:color="auto"/>
          </w:divBdr>
        </w:div>
        <w:div w:id="483156624">
          <w:marLeft w:val="0"/>
          <w:marRight w:val="0"/>
          <w:marTop w:val="0"/>
          <w:marBottom w:val="0"/>
          <w:divBdr>
            <w:top w:val="none" w:sz="0" w:space="0" w:color="auto"/>
            <w:left w:val="none" w:sz="0" w:space="0" w:color="auto"/>
            <w:bottom w:val="none" w:sz="0" w:space="0" w:color="auto"/>
            <w:right w:val="none" w:sz="0" w:space="0" w:color="auto"/>
          </w:divBdr>
        </w:div>
        <w:div w:id="941837880">
          <w:marLeft w:val="0"/>
          <w:marRight w:val="0"/>
          <w:marTop w:val="0"/>
          <w:marBottom w:val="0"/>
          <w:divBdr>
            <w:top w:val="none" w:sz="0" w:space="0" w:color="auto"/>
            <w:left w:val="none" w:sz="0" w:space="0" w:color="auto"/>
            <w:bottom w:val="none" w:sz="0" w:space="0" w:color="auto"/>
            <w:right w:val="none" w:sz="0" w:space="0" w:color="auto"/>
          </w:divBdr>
        </w:div>
        <w:div w:id="1154025561">
          <w:marLeft w:val="0"/>
          <w:marRight w:val="0"/>
          <w:marTop w:val="0"/>
          <w:marBottom w:val="0"/>
          <w:divBdr>
            <w:top w:val="none" w:sz="0" w:space="0" w:color="auto"/>
            <w:left w:val="none" w:sz="0" w:space="0" w:color="auto"/>
            <w:bottom w:val="none" w:sz="0" w:space="0" w:color="auto"/>
            <w:right w:val="none" w:sz="0" w:space="0" w:color="auto"/>
          </w:divBdr>
        </w:div>
        <w:div w:id="321661369">
          <w:marLeft w:val="0"/>
          <w:marRight w:val="0"/>
          <w:marTop w:val="0"/>
          <w:marBottom w:val="0"/>
          <w:divBdr>
            <w:top w:val="none" w:sz="0" w:space="0" w:color="auto"/>
            <w:left w:val="none" w:sz="0" w:space="0" w:color="auto"/>
            <w:bottom w:val="none" w:sz="0" w:space="0" w:color="auto"/>
            <w:right w:val="none" w:sz="0" w:space="0" w:color="auto"/>
          </w:divBdr>
        </w:div>
        <w:div w:id="1811366775">
          <w:marLeft w:val="0"/>
          <w:marRight w:val="0"/>
          <w:marTop w:val="0"/>
          <w:marBottom w:val="0"/>
          <w:divBdr>
            <w:top w:val="none" w:sz="0" w:space="0" w:color="auto"/>
            <w:left w:val="none" w:sz="0" w:space="0" w:color="auto"/>
            <w:bottom w:val="none" w:sz="0" w:space="0" w:color="auto"/>
            <w:right w:val="none" w:sz="0" w:space="0" w:color="auto"/>
          </w:divBdr>
        </w:div>
        <w:div w:id="480585627">
          <w:marLeft w:val="0"/>
          <w:marRight w:val="0"/>
          <w:marTop w:val="0"/>
          <w:marBottom w:val="0"/>
          <w:divBdr>
            <w:top w:val="none" w:sz="0" w:space="0" w:color="auto"/>
            <w:left w:val="none" w:sz="0" w:space="0" w:color="auto"/>
            <w:bottom w:val="none" w:sz="0" w:space="0" w:color="auto"/>
            <w:right w:val="none" w:sz="0" w:space="0" w:color="auto"/>
          </w:divBdr>
        </w:div>
        <w:div w:id="112680196">
          <w:marLeft w:val="0"/>
          <w:marRight w:val="0"/>
          <w:marTop w:val="0"/>
          <w:marBottom w:val="0"/>
          <w:divBdr>
            <w:top w:val="none" w:sz="0" w:space="0" w:color="auto"/>
            <w:left w:val="none" w:sz="0" w:space="0" w:color="auto"/>
            <w:bottom w:val="none" w:sz="0" w:space="0" w:color="auto"/>
            <w:right w:val="none" w:sz="0" w:space="0" w:color="auto"/>
          </w:divBdr>
        </w:div>
        <w:div w:id="1953632478">
          <w:marLeft w:val="0"/>
          <w:marRight w:val="0"/>
          <w:marTop w:val="0"/>
          <w:marBottom w:val="0"/>
          <w:divBdr>
            <w:top w:val="none" w:sz="0" w:space="0" w:color="auto"/>
            <w:left w:val="none" w:sz="0" w:space="0" w:color="auto"/>
            <w:bottom w:val="none" w:sz="0" w:space="0" w:color="auto"/>
            <w:right w:val="none" w:sz="0" w:space="0" w:color="auto"/>
          </w:divBdr>
        </w:div>
        <w:div w:id="1933509093">
          <w:marLeft w:val="0"/>
          <w:marRight w:val="0"/>
          <w:marTop w:val="0"/>
          <w:marBottom w:val="0"/>
          <w:divBdr>
            <w:top w:val="none" w:sz="0" w:space="0" w:color="auto"/>
            <w:left w:val="none" w:sz="0" w:space="0" w:color="auto"/>
            <w:bottom w:val="none" w:sz="0" w:space="0" w:color="auto"/>
            <w:right w:val="none" w:sz="0" w:space="0" w:color="auto"/>
          </w:divBdr>
        </w:div>
        <w:div w:id="190000936">
          <w:marLeft w:val="0"/>
          <w:marRight w:val="0"/>
          <w:marTop w:val="0"/>
          <w:marBottom w:val="0"/>
          <w:divBdr>
            <w:top w:val="none" w:sz="0" w:space="0" w:color="auto"/>
            <w:left w:val="none" w:sz="0" w:space="0" w:color="auto"/>
            <w:bottom w:val="none" w:sz="0" w:space="0" w:color="auto"/>
            <w:right w:val="none" w:sz="0" w:space="0" w:color="auto"/>
          </w:divBdr>
        </w:div>
        <w:div w:id="970018052">
          <w:marLeft w:val="0"/>
          <w:marRight w:val="0"/>
          <w:marTop w:val="0"/>
          <w:marBottom w:val="0"/>
          <w:divBdr>
            <w:top w:val="none" w:sz="0" w:space="0" w:color="auto"/>
            <w:left w:val="none" w:sz="0" w:space="0" w:color="auto"/>
            <w:bottom w:val="none" w:sz="0" w:space="0" w:color="auto"/>
            <w:right w:val="none" w:sz="0" w:space="0" w:color="auto"/>
          </w:divBdr>
        </w:div>
        <w:div w:id="1308781801">
          <w:marLeft w:val="0"/>
          <w:marRight w:val="0"/>
          <w:marTop w:val="0"/>
          <w:marBottom w:val="0"/>
          <w:divBdr>
            <w:top w:val="none" w:sz="0" w:space="0" w:color="auto"/>
            <w:left w:val="none" w:sz="0" w:space="0" w:color="auto"/>
            <w:bottom w:val="none" w:sz="0" w:space="0" w:color="auto"/>
            <w:right w:val="none" w:sz="0" w:space="0" w:color="auto"/>
          </w:divBdr>
        </w:div>
        <w:div w:id="227301219">
          <w:marLeft w:val="0"/>
          <w:marRight w:val="0"/>
          <w:marTop w:val="0"/>
          <w:marBottom w:val="0"/>
          <w:divBdr>
            <w:top w:val="none" w:sz="0" w:space="0" w:color="auto"/>
            <w:left w:val="none" w:sz="0" w:space="0" w:color="auto"/>
            <w:bottom w:val="none" w:sz="0" w:space="0" w:color="auto"/>
            <w:right w:val="none" w:sz="0" w:space="0" w:color="auto"/>
          </w:divBdr>
        </w:div>
        <w:div w:id="1944607970">
          <w:marLeft w:val="0"/>
          <w:marRight w:val="0"/>
          <w:marTop w:val="0"/>
          <w:marBottom w:val="0"/>
          <w:divBdr>
            <w:top w:val="none" w:sz="0" w:space="0" w:color="auto"/>
            <w:left w:val="none" w:sz="0" w:space="0" w:color="auto"/>
            <w:bottom w:val="none" w:sz="0" w:space="0" w:color="auto"/>
            <w:right w:val="none" w:sz="0" w:space="0" w:color="auto"/>
          </w:divBdr>
        </w:div>
        <w:div w:id="889266158">
          <w:marLeft w:val="0"/>
          <w:marRight w:val="0"/>
          <w:marTop w:val="0"/>
          <w:marBottom w:val="0"/>
          <w:divBdr>
            <w:top w:val="none" w:sz="0" w:space="0" w:color="auto"/>
            <w:left w:val="none" w:sz="0" w:space="0" w:color="auto"/>
            <w:bottom w:val="none" w:sz="0" w:space="0" w:color="auto"/>
            <w:right w:val="none" w:sz="0" w:space="0" w:color="auto"/>
          </w:divBdr>
        </w:div>
        <w:div w:id="949629263">
          <w:marLeft w:val="0"/>
          <w:marRight w:val="0"/>
          <w:marTop w:val="0"/>
          <w:marBottom w:val="0"/>
          <w:divBdr>
            <w:top w:val="none" w:sz="0" w:space="0" w:color="auto"/>
            <w:left w:val="none" w:sz="0" w:space="0" w:color="auto"/>
            <w:bottom w:val="none" w:sz="0" w:space="0" w:color="auto"/>
            <w:right w:val="none" w:sz="0" w:space="0" w:color="auto"/>
          </w:divBdr>
        </w:div>
        <w:div w:id="842210952">
          <w:marLeft w:val="0"/>
          <w:marRight w:val="0"/>
          <w:marTop w:val="0"/>
          <w:marBottom w:val="0"/>
          <w:divBdr>
            <w:top w:val="none" w:sz="0" w:space="0" w:color="auto"/>
            <w:left w:val="none" w:sz="0" w:space="0" w:color="auto"/>
            <w:bottom w:val="none" w:sz="0" w:space="0" w:color="auto"/>
            <w:right w:val="none" w:sz="0" w:space="0" w:color="auto"/>
          </w:divBdr>
        </w:div>
        <w:div w:id="1571036325">
          <w:marLeft w:val="0"/>
          <w:marRight w:val="0"/>
          <w:marTop w:val="0"/>
          <w:marBottom w:val="0"/>
          <w:divBdr>
            <w:top w:val="none" w:sz="0" w:space="0" w:color="auto"/>
            <w:left w:val="none" w:sz="0" w:space="0" w:color="auto"/>
            <w:bottom w:val="none" w:sz="0" w:space="0" w:color="auto"/>
            <w:right w:val="none" w:sz="0" w:space="0" w:color="auto"/>
          </w:divBdr>
        </w:div>
        <w:div w:id="2034500499">
          <w:marLeft w:val="0"/>
          <w:marRight w:val="0"/>
          <w:marTop w:val="0"/>
          <w:marBottom w:val="0"/>
          <w:divBdr>
            <w:top w:val="none" w:sz="0" w:space="0" w:color="auto"/>
            <w:left w:val="none" w:sz="0" w:space="0" w:color="auto"/>
            <w:bottom w:val="none" w:sz="0" w:space="0" w:color="auto"/>
            <w:right w:val="none" w:sz="0" w:space="0" w:color="auto"/>
          </w:divBdr>
        </w:div>
        <w:div w:id="527376973">
          <w:marLeft w:val="0"/>
          <w:marRight w:val="0"/>
          <w:marTop w:val="0"/>
          <w:marBottom w:val="0"/>
          <w:divBdr>
            <w:top w:val="none" w:sz="0" w:space="0" w:color="auto"/>
            <w:left w:val="none" w:sz="0" w:space="0" w:color="auto"/>
            <w:bottom w:val="none" w:sz="0" w:space="0" w:color="auto"/>
            <w:right w:val="none" w:sz="0" w:space="0" w:color="auto"/>
          </w:divBdr>
        </w:div>
      </w:divsChild>
    </w:div>
    <w:div w:id="905147729">
      <w:bodyDiv w:val="1"/>
      <w:marLeft w:val="0"/>
      <w:marRight w:val="0"/>
      <w:marTop w:val="0"/>
      <w:marBottom w:val="0"/>
      <w:divBdr>
        <w:top w:val="none" w:sz="0" w:space="0" w:color="auto"/>
        <w:left w:val="none" w:sz="0" w:space="0" w:color="auto"/>
        <w:bottom w:val="none" w:sz="0" w:space="0" w:color="auto"/>
        <w:right w:val="none" w:sz="0" w:space="0" w:color="auto"/>
      </w:divBdr>
    </w:div>
    <w:div w:id="905189367">
      <w:bodyDiv w:val="1"/>
      <w:marLeft w:val="0"/>
      <w:marRight w:val="0"/>
      <w:marTop w:val="0"/>
      <w:marBottom w:val="0"/>
      <w:divBdr>
        <w:top w:val="none" w:sz="0" w:space="0" w:color="auto"/>
        <w:left w:val="none" w:sz="0" w:space="0" w:color="auto"/>
        <w:bottom w:val="none" w:sz="0" w:space="0" w:color="auto"/>
        <w:right w:val="none" w:sz="0" w:space="0" w:color="auto"/>
      </w:divBdr>
    </w:div>
    <w:div w:id="905381773">
      <w:bodyDiv w:val="1"/>
      <w:marLeft w:val="0"/>
      <w:marRight w:val="0"/>
      <w:marTop w:val="0"/>
      <w:marBottom w:val="0"/>
      <w:divBdr>
        <w:top w:val="none" w:sz="0" w:space="0" w:color="auto"/>
        <w:left w:val="none" w:sz="0" w:space="0" w:color="auto"/>
        <w:bottom w:val="none" w:sz="0" w:space="0" w:color="auto"/>
        <w:right w:val="none" w:sz="0" w:space="0" w:color="auto"/>
      </w:divBdr>
    </w:div>
    <w:div w:id="905452518">
      <w:bodyDiv w:val="1"/>
      <w:marLeft w:val="0"/>
      <w:marRight w:val="0"/>
      <w:marTop w:val="0"/>
      <w:marBottom w:val="0"/>
      <w:divBdr>
        <w:top w:val="none" w:sz="0" w:space="0" w:color="auto"/>
        <w:left w:val="none" w:sz="0" w:space="0" w:color="auto"/>
        <w:bottom w:val="none" w:sz="0" w:space="0" w:color="auto"/>
        <w:right w:val="none" w:sz="0" w:space="0" w:color="auto"/>
      </w:divBdr>
    </w:div>
    <w:div w:id="905843956">
      <w:bodyDiv w:val="1"/>
      <w:marLeft w:val="0"/>
      <w:marRight w:val="0"/>
      <w:marTop w:val="0"/>
      <w:marBottom w:val="0"/>
      <w:divBdr>
        <w:top w:val="none" w:sz="0" w:space="0" w:color="auto"/>
        <w:left w:val="none" w:sz="0" w:space="0" w:color="auto"/>
        <w:bottom w:val="none" w:sz="0" w:space="0" w:color="auto"/>
        <w:right w:val="none" w:sz="0" w:space="0" w:color="auto"/>
      </w:divBdr>
    </w:div>
    <w:div w:id="906190543">
      <w:bodyDiv w:val="1"/>
      <w:marLeft w:val="0"/>
      <w:marRight w:val="0"/>
      <w:marTop w:val="0"/>
      <w:marBottom w:val="0"/>
      <w:divBdr>
        <w:top w:val="none" w:sz="0" w:space="0" w:color="auto"/>
        <w:left w:val="none" w:sz="0" w:space="0" w:color="auto"/>
        <w:bottom w:val="none" w:sz="0" w:space="0" w:color="auto"/>
        <w:right w:val="none" w:sz="0" w:space="0" w:color="auto"/>
      </w:divBdr>
    </w:div>
    <w:div w:id="906720903">
      <w:bodyDiv w:val="1"/>
      <w:marLeft w:val="0"/>
      <w:marRight w:val="0"/>
      <w:marTop w:val="0"/>
      <w:marBottom w:val="0"/>
      <w:divBdr>
        <w:top w:val="none" w:sz="0" w:space="0" w:color="auto"/>
        <w:left w:val="none" w:sz="0" w:space="0" w:color="auto"/>
        <w:bottom w:val="none" w:sz="0" w:space="0" w:color="auto"/>
        <w:right w:val="none" w:sz="0" w:space="0" w:color="auto"/>
      </w:divBdr>
    </w:div>
    <w:div w:id="906763784">
      <w:bodyDiv w:val="1"/>
      <w:marLeft w:val="0"/>
      <w:marRight w:val="0"/>
      <w:marTop w:val="0"/>
      <w:marBottom w:val="0"/>
      <w:divBdr>
        <w:top w:val="none" w:sz="0" w:space="0" w:color="auto"/>
        <w:left w:val="none" w:sz="0" w:space="0" w:color="auto"/>
        <w:bottom w:val="none" w:sz="0" w:space="0" w:color="auto"/>
        <w:right w:val="none" w:sz="0" w:space="0" w:color="auto"/>
      </w:divBdr>
    </w:div>
    <w:div w:id="906839305">
      <w:bodyDiv w:val="1"/>
      <w:marLeft w:val="0"/>
      <w:marRight w:val="0"/>
      <w:marTop w:val="0"/>
      <w:marBottom w:val="0"/>
      <w:divBdr>
        <w:top w:val="none" w:sz="0" w:space="0" w:color="auto"/>
        <w:left w:val="none" w:sz="0" w:space="0" w:color="auto"/>
        <w:bottom w:val="none" w:sz="0" w:space="0" w:color="auto"/>
        <w:right w:val="none" w:sz="0" w:space="0" w:color="auto"/>
      </w:divBdr>
    </w:div>
    <w:div w:id="906962764">
      <w:bodyDiv w:val="1"/>
      <w:marLeft w:val="0"/>
      <w:marRight w:val="0"/>
      <w:marTop w:val="0"/>
      <w:marBottom w:val="0"/>
      <w:divBdr>
        <w:top w:val="none" w:sz="0" w:space="0" w:color="auto"/>
        <w:left w:val="none" w:sz="0" w:space="0" w:color="auto"/>
        <w:bottom w:val="none" w:sz="0" w:space="0" w:color="auto"/>
        <w:right w:val="none" w:sz="0" w:space="0" w:color="auto"/>
      </w:divBdr>
    </w:div>
    <w:div w:id="907109414">
      <w:bodyDiv w:val="1"/>
      <w:marLeft w:val="0"/>
      <w:marRight w:val="0"/>
      <w:marTop w:val="0"/>
      <w:marBottom w:val="0"/>
      <w:divBdr>
        <w:top w:val="none" w:sz="0" w:space="0" w:color="auto"/>
        <w:left w:val="none" w:sz="0" w:space="0" w:color="auto"/>
        <w:bottom w:val="none" w:sz="0" w:space="0" w:color="auto"/>
        <w:right w:val="none" w:sz="0" w:space="0" w:color="auto"/>
      </w:divBdr>
    </w:div>
    <w:div w:id="907231777">
      <w:bodyDiv w:val="1"/>
      <w:marLeft w:val="0"/>
      <w:marRight w:val="0"/>
      <w:marTop w:val="0"/>
      <w:marBottom w:val="0"/>
      <w:divBdr>
        <w:top w:val="none" w:sz="0" w:space="0" w:color="auto"/>
        <w:left w:val="none" w:sz="0" w:space="0" w:color="auto"/>
        <w:bottom w:val="none" w:sz="0" w:space="0" w:color="auto"/>
        <w:right w:val="none" w:sz="0" w:space="0" w:color="auto"/>
      </w:divBdr>
    </w:div>
    <w:div w:id="907299096">
      <w:bodyDiv w:val="1"/>
      <w:marLeft w:val="0"/>
      <w:marRight w:val="0"/>
      <w:marTop w:val="0"/>
      <w:marBottom w:val="0"/>
      <w:divBdr>
        <w:top w:val="none" w:sz="0" w:space="0" w:color="auto"/>
        <w:left w:val="none" w:sz="0" w:space="0" w:color="auto"/>
        <w:bottom w:val="none" w:sz="0" w:space="0" w:color="auto"/>
        <w:right w:val="none" w:sz="0" w:space="0" w:color="auto"/>
      </w:divBdr>
    </w:div>
    <w:div w:id="907569934">
      <w:bodyDiv w:val="1"/>
      <w:marLeft w:val="0"/>
      <w:marRight w:val="0"/>
      <w:marTop w:val="0"/>
      <w:marBottom w:val="0"/>
      <w:divBdr>
        <w:top w:val="none" w:sz="0" w:space="0" w:color="auto"/>
        <w:left w:val="none" w:sz="0" w:space="0" w:color="auto"/>
        <w:bottom w:val="none" w:sz="0" w:space="0" w:color="auto"/>
        <w:right w:val="none" w:sz="0" w:space="0" w:color="auto"/>
      </w:divBdr>
    </w:div>
    <w:div w:id="907615055">
      <w:bodyDiv w:val="1"/>
      <w:marLeft w:val="0"/>
      <w:marRight w:val="0"/>
      <w:marTop w:val="0"/>
      <w:marBottom w:val="0"/>
      <w:divBdr>
        <w:top w:val="none" w:sz="0" w:space="0" w:color="auto"/>
        <w:left w:val="none" w:sz="0" w:space="0" w:color="auto"/>
        <w:bottom w:val="none" w:sz="0" w:space="0" w:color="auto"/>
        <w:right w:val="none" w:sz="0" w:space="0" w:color="auto"/>
      </w:divBdr>
    </w:div>
    <w:div w:id="908460153">
      <w:bodyDiv w:val="1"/>
      <w:marLeft w:val="0"/>
      <w:marRight w:val="0"/>
      <w:marTop w:val="0"/>
      <w:marBottom w:val="0"/>
      <w:divBdr>
        <w:top w:val="none" w:sz="0" w:space="0" w:color="auto"/>
        <w:left w:val="none" w:sz="0" w:space="0" w:color="auto"/>
        <w:bottom w:val="none" w:sz="0" w:space="0" w:color="auto"/>
        <w:right w:val="none" w:sz="0" w:space="0" w:color="auto"/>
      </w:divBdr>
    </w:div>
    <w:div w:id="908619106">
      <w:bodyDiv w:val="1"/>
      <w:marLeft w:val="0"/>
      <w:marRight w:val="0"/>
      <w:marTop w:val="0"/>
      <w:marBottom w:val="0"/>
      <w:divBdr>
        <w:top w:val="none" w:sz="0" w:space="0" w:color="auto"/>
        <w:left w:val="none" w:sz="0" w:space="0" w:color="auto"/>
        <w:bottom w:val="none" w:sz="0" w:space="0" w:color="auto"/>
        <w:right w:val="none" w:sz="0" w:space="0" w:color="auto"/>
      </w:divBdr>
    </w:div>
    <w:div w:id="908812268">
      <w:bodyDiv w:val="1"/>
      <w:marLeft w:val="0"/>
      <w:marRight w:val="0"/>
      <w:marTop w:val="0"/>
      <w:marBottom w:val="0"/>
      <w:divBdr>
        <w:top w:val="none" w:sz="0" w:space="0" w:color="auto"/>
        <w:left w:val="none" w:sz="0" w:space="0" w:color="auto"/>
        <w:bottom w:val="none" w:sz="0" w:space="0" w:color="auto"/>
        <w:right w:val="none" w:sz="0" w:space="0" w:color="auto"/>
      </w:divBdr>
    </w:div>
    <w:div w:id="908884651">
      <w:bodyDiv w:val="1"/>
      <w:marLeft w:val="0"/>
      <w:marRight w:val="0"/>
      <w:marTop w:val="0"/>
      <w:marBottom w:val="0"/>
      <w:divBdr>
        <w:top w:val="none" w:sz="0" w:space="0" w:color="auto"/>
        <w:left w:val="none" w:sz="0" w:space="0" w:color="auto"/>
        <w:bottom w:val="none" w:sz="0" w:space="0" w:color="auto"/>
        <w:right w:val="none" w:sz="0" w:space="0" w:color="auto"/>
      </w:divBdr>
    </w:div>
    <w:div w:id="909316031">
      <w:bodyDiv w:val="1"/>
      <w:marLeft w:val="0"/>
      <w:marRight w:val="0"/>
      <w:marTop w:val="0"/>
      <w:marBottom w:val="0"/>
      <w:divBdr>
        <w:top w:val="none" w:sz="0" w:space="0" w:color="auto"/>
        <w:left w:val="none" w:sz="0" w:space="0" w:color="auto"/>
        <w:bottom w:val="none" w:sz="0" w:space="0" w:color="auto"/>
        <w:right w:val="none" w:sz="0" w:space="0" w:color="auto"/>
      </w:divBdr>
    </w:div>
    <w:div w:id="909386897">
      <w:bodyDiv w:val="1"/>
      <w:marLeft w:val="0"/>
      <w:marRight w:val="0"/>
      <w:marTop w:val="0"/>
      <w:marBottom w:val="0"/>
      <w:divBdr>
        <w:top w:val="none" w:sz="0" w:space="0" w:color="auto"/>
        <w:left w:val="none" w:sz="0" w:space="0" w:color="auto"/>
        <w:bottom w:val="none" w:sz="0" w:space="0" w:color="auto"/>
        <w:right w:val="none" w:sz="0" w:space="0" w:color="auto"/>
      </w:divBdr>
    </w:div>
    <w:div w:id="909389831">
      <w:bodyDiv w:val="1"/>
      <w:marLeft w:val="0"/>
      <w:marRight w:val="0"/>
      <w:marTop w:val="0"/>
      <w:marBottom w:val="0"/>
      <w:divBdr>
        <w:top w:val="none" w:sz="0" w:space="0" w:color="auto"/>
        <w:left w:val="none" w:sz="0" w:space="0" w:color="auto"/>
        <w:bottom w:val="none" w:sz="0" w:space="0" w:color="auto"/>
        <w:right w:val="none" w:sz="0" w:space="0" w:color="auto"/>
      </w:divBdr>
    </w:div>
    <w:div w:id="909534707">
      <w:bodyDiv w:val="1"/>
      <w:marLeft w:val="0"/>
      <w:marRight w:val="0"/>
      <w:marTop w:val="0"/>
      <w:marBottom w:val="0"/>
      <w:divBdr>
        <w:top w:val="none" w:sz="0" w:space="0" w:color="auto"/>
        <w:left w:val="none" w:sz="0" w:space="0" w:color="auto"/>
        <w:bottom w:val="none" w:sz="0" w:space="0" w:color="auto"/>
        <w:right w:val="none" w:sz="0" w:space="0" w:color="auto"/>
      </w:divBdr>
    </w:div>
    <w:div w:id="909773419">
      <w:bodyDiv w:val="1"/>
      <w:marLeft w:val="0"/>
      <w:marRight w:val="0"/>
      <w:marTop w:val="0"/>
      <w:marBottom w:val="0"/>
      <w:divBdr>
        <w:top w:val="none" w:sz="0" w:space="0" w:color="auto"/>
        <w:left w:val="none" w:sz="0" w:space="0" w:color="auto"/>
        <w:bottom w:val="none" w:sz="0" w:space="0" w:color="auto"/>
        <w:right w:val="none" w:sz="0" w:space="0" w:color="auto"/>
      </w:divBdr>
      <w:divsChild>
        <w:div w:id="1153451770">
          <w:marLeft w:val="0"/>
          <w:marRight w:val="0"/>
          <w:marTop w:val="0"/>
          <w:marBottom w:val="0"/>
          <w:divBdr>
            <w:top w:val="none" w:sz="0" w:space="0" w:color="auto"/>
            <w:left w:val="none" w:sz="0" w:space="0" w:color="auto"/>
            <w:bottom w:val="none" w:sz="0" w:space="0" w:color="auto"/>
            <w:right w:val="none" w:sz="0" w:space="0" w:color="auto"/>
          </w:divBdr>
        </w:div>
        <w:div w:id="375662467">
          <w:marLeft w:val="0"/>
          <w:marRight w:val="0"/>
          <w:marTop w:val="0"/>
          <w:marBottom w:val="0"/>
          <w:divBdr>
            <w:top w:val="none" w:sz="0" w:space="0" w:color="auto"/>
            <w:left w:val="none" w:sz="0" w:space="0" w:color="auto"/>
            <w:bottom w:val="none" w:sz="0" w:space="0" w:color="auto"/>
            <w:right w:val="none" w:sz="0" w:space="0" w:color="auto"/>
          </w:divBdr>
        </w:div>
        <w:div w:id="2029671442">
          <w:marLeft w:val="0"/>
          <w:marRight w:val="0"/>
          <w:marTop w:val="0"/>
          <w:marBottom w:val="0"/>
          <w:divBdr>
            <w:top w:val="none" w:sz="0" w:space="0" w:color="auto"/>
            <w:left w:val="none" w:sz="0" w:space="0" w:color="auto"/>
            <w:bottom w:val="none" w:sz="0" w:space="0" w:color="auto"/>
            <w:right w:val="none" w:sz="0" w:space="0" w:color="auto"/>
          </w:divBdr>
        </w:div>
        <w:div w:id="1377894755">
          <w:marLeft w:val="0"/>
          <w:marRight w:val="0"/>
          <w:marTop w:val="0"/>
          <w:marBottom w:val="0"/>
          <w:divBdr>
            <w:top w:val="none" w:sz="0" w:space="0" w:color="auto"/>
            <w:left w:val="none" w:sz="0" w:space="0" w:color="auto"/>
            <w:bottom w:val="none" w:sz="0" w:space="0" w:color="auto"/>
            <w:right w:val="none" w:sz="0" w:space="0" w:color="auto"/>
          </w:divBdr>
        </w:div>
        <w:div w:id="989938329">
          <w:marLeft w:val="0"/>
          <w:marRight w:val="0"/>
          <w:marTop w:val="0"/>
          <w:marBottom w:val="0"/>
          <w:divBdr>
            <w:top w:val="none" w:sz="0" w:space="0" w:color="auto"/>
            <w:left w:val="none" w:sz="0" w:space="0" w:color="auto"/>
            <w:bottom w:val="none" w:sz="0" w:space="0" w:color="auto"/>
            <w:right w:val="none" w:sz="0" w:space="0" w:color="auto"/>
          </w:divBdr>
        </w:div>
        <w:div w:id="606036039">
          <w:marLeft w:val="0"/>
          <w:marRight w:val="0"/>
          <w:marTop w:val="0"/>
          <w:marBottom w:val="0"/>
          <w:divBdr>
            <w:top w:val="none" w:sz="0" w:space="0" w:color="auto"/>
            <w:left w:val="none" w:sz="0" w:space="0" w:color="auto"/>
            <w:bottom w:val="none" w:sz="0" w:space="0" w:color="auto"/>
            <w:right w:val="none" w:sz="0" w:space="0" w:color="auto"/>
          </w:divBdr>
        </w:div>
        <w:div w:id="1078751644">
          <w:marLeft w:val="0"/>
          <w:marRight w:val="0"/>
          <w:marTop w:val="0"/>
          <w:marBottom w:val="0"/>
          <w:divBdr>
            <w:top w:val="none" w:sz="0" w:space="0" w:color="auto"/>
            <w:left w:val="none" w:sz="0" w:space="0" w:color="auto"/>
            <w:bottom w:val="none" w:sz="0" w:space="0" w:color="auto"/>
            <w:right w:val="none" w:sz="0" w:space="0" w:color="auto"/>
          </w:divBdr>
        </w:div>
        <w:div w:id="2045786446">
          <w:marLeft w:val="0"/>
          <w:marRight w:val="0"/>
          <w:marTop w:val="0"/>
          <w:marBottom w:val="0"/>
          <w:divBdr>
            <w:top w:val="none" w:sz="0" w:space="0" w:color="auto"/>
            <w:left w:val="none" w:sz="0" w:space="0" w:color="auto"/>
            <w:bottom w:val="none" w:sz="0" w:space="0" w:color="auto"/>
            <w:right w:val="none" w:sz="0" w:space="0" w:color="auto"/>
          </w:divBdr>
        </w:div>
        <w:div w:id="1014263394">
          <w:marLeft w:val="0"/>
          <w:marRight w:val="0"/>
          <w:marTop w:val="0"/>
          <w:marBottom w:val="0"/>
          <w:divBdr>
            <w:top w:val="none" w:sz="0" w:space="0" w:color="auto"/>
            <w:left w:val="none" w:sz="0" w:space="0" w:color="auto"/>
            <w:bottom w:val="none" w:sz="0" w:space="0" w:color="auto"/>
            <w:right w:val="none" w:sz="0" w:space="0" w:color="auto"/>
          </w:divBdr>
        </w:div>
        <w:div w:id="680426890">
          <w:marLeft w:val="0"/>
          <w:marRight w:val="0"/>
          <w:marTop w:val="0"/>
          <w:marBottom w:val="0"/>
          <w:divBdr>
            <w:top w:val="none" w:sz="0" w:space="0" w:color="auto"/>
            <w:left w:val="none" w:sz="0" w:space="0" w:color="auto"/>
            <w:bottom w:val="none" w:sz="0" w:space="0" w:color="auto"/>
            <w:right w:val="none" w:sz="0" w:space="0" w:color="auto"/>
          </w:divBdr>
        </w:div>
        <w:div w:id="1572885539">
          <w:marLeft w:val="0"/>
          <w:marRight w:val="0"/>
          <w:marTop w:val="0"/>
          <w:marBottom w:val="0"/>
          <w:divBdr>
            <w:top w:val="none" w:sz="0" w:space="0" w:color="auto"/>
            <w:left w:val="none" w:sz="0" w:space="0" w:color="auto"/>
            <w:bottom w:val="none" w:sz="0" w:space="0" w:color="auto"/>
            <w:right w:val="none" w:sz="0" w:space="0" w:color="auto"/>
          </w:divBdr>
        </w:div>
        <w:div w:id="1656837908">
          <w:marLeft w:val="0"/>
          <w:marRight w:val="0"/>
          <w:marTop w:val="0"/>
          <w:marBottom w:val="0"/>
          <w:divBdr>
            <w:top w:val="none" w:sz="0" w:space="0" w:color="auto"/>
            <w:left w:val="none" w:sz="0" w:space="0" w:color="auto"/>
            <w:bottom w:val="none" w:sz="0" w:space="0" w:color="auto"/>
            <w:right w:val="none" w:sz="0" w:space="0" w:color="auto"/>
          </w:divBdr>
        </w:div>
        <w:div w:id="1620574978">
          <w:marLeft w:val="0"/>
          <w:marRight w:val="0"/>
          <w:marTop w:val="0"/>
          <w:marBottom w:val="0"/>
          <w:divBdr>
            <w:top w:val="none" w:sz="0" w:space="0" w:color="auto"/>
            <w:left w:val="none" w:sz="0" w:space="0" w:color="auto"/>
            <w:bottom w:val="none" w:sz="0" w:space="0" w:color="auto"/>
            <w:right w:val="none" w:sz="0" w:space="0" w:color="auto"/>
          </w:divBdr>
        </w:div>
        <w:div w:id="604271561">
          <w:marLeft w:val="0"/>
          <w:marRight w:val="0"/>
          <w:marTop w:val="0"/>
          <w:marBottom w:val="0"/>
          <w:divBdr>
            <w:top w:val="none" w:sz="0" w:space="0" w:color="auto"/>
            <w:left w:val="none" w:sz="0" w:space="0" w:color="auto"/>
            <w:bottom w:val="none" w:sz="0" w:space="0" w:color="auto"/>
            <w:right w:val="none" w:sz="0" w:space="0" w:color="auto"/>
          </w:divBdr>
        </w:div>
        <w:div w:id="1611400120">
          <w:marLeft w:val="0"/>
          <w:marRight w:val="0"/>
          <w:marTop w:val="0"/>
          <w:marBottom w:val="0"/>
          <w:divBdr>
            <w:top w:val="none" w:sz="0" w:space="0" w:color="auto"/>
            <w:left w:val="none" w:sz="0" w:space="0" w:color="auto"/>
            <w:bottom w:val="none" w:sz="0" w:space="0" w:color="auto"/>
            <w:right w:val="none" w:sz="0" w:space="0" w:color="auto"/>
          </w:divBdr>
        </w:div>
        <w:div w:id="1105230786">
          <w:marLeft w:val="0"/>
          <w:marRight w:val="0"/>
          <w:marTop w:val="0"/>
          <w:marBottom w:val="0"/>
          <w:divBdr>
            <w:top w:val="none" w:sz="0" w:space="0" w:color="auto"/>
            <w:left w:val="none" w:sz="0" w:space="0" w:color="auto"/>
            <w:bottom w:val="none" w:sz="0" w:space="0" w:color="auto"/>
            <w:right w:val="none" w:sz="0" w:space="0" w:color="auto"/>
          </w:divBdr>
        </w:div>
        <w:div w:id="285164530">
          <w:marLeft w:val="0"/>
          <w:marRight w:val="0"/>
          <w:marTop w:val="0"/>
          <w:marBottom w:val="0"/>
          <w:divBdr>
            <w:top w:val="none" w:sz="0" w:space="0" w:color="auto"/>
            <w:left w:val="none" w:sz="0" w:space="0" w:color="auto"/>
            <w:bottom w:val="none" w:sz="0" w:space="0" w:color="auto"/>
            <w:right w:val="none" w:sz="0" w:space="0" w:color="auto"/>
          </w:divBdr>
        </w:div>
        <w:div w:id="212154087">
          <w:marLeft w:val="0"/>
          <w:marRight w:val="0"/>
          <w:marTop w:val="0"/>
          <w:marBottom w:val="0"/>
          <w:divBdr>
            <w:top w:val="none" w:sz="0" w:space="0" w:color="auto"/>
            <w:left w:val="none" w:sz="0" w:space="0" w:color="auto"/>
            <w:bottom w:val="none" w:sz="0" w:space="0" w:color="auto"/>
            <w:right w:val="none" w:sz="0" w:space="0" w:color="auto"/>
          </w:divBdr>
        </w:div>
        <w:div w:id="696394918">
          <w:marLeft w:val="0"/>
          <w:marRight w:val="0"/>
          <w:marTop w:val="0"/>
          <w:marBottom w:val="0"/>
          <w:divBdr>
            <w:top w:val="none" w:sz="0" w:space="0" w:color="auto"/>
            <w:left w:val="none" w:sz="0" w:space="0" w:color="auto"/>
            <w:bottom w:val="none" w:sz="0" w:space="0" w:color="auto"/>
            <w:right w:val="none" w:sz="0" w:space="0" w:color="auto"/>
          </w:divBdr>
        </w:div>
        <w:div w:id="2087721630">
          <w:marLeft w:val="0"/>
          <w:marRight w:val="0"/>
          <w:marTop w:val="0"/>
          <w:marBottom w:val="0"/>
          <w:divBdr>
            <w:top w:val="none" w:sz="0" w:space="0" w:color="auto"/>
            <w:left w:val="none" w:sz="0" w:space="0" w:color="auto"/>
            <w:bottom w:val="none" w:sz="0" w:space="0" w:color="auto"/>
            <w:right w:val="none" w:sz="0" w:space="0" w:color="auto"/>
          </w:divBdr>
        </w:div>
        <w:div w:id="1017733376">
          <w:marLeft w:val="0"/>
          <w:marRight w:val="0"/>
          <w:marTop w:val="0"/>
          <w:marBottom w:val="0"/>
          <w:divBdr>
            <w:top w:val="none" w:sz="0" w:space="0" w:color="auto"/>
            <w:left w:val="none" w:sz="0" w:space="0" w:color="auto"/>
            <w:bottom w:val="none" w:sz="0" w:space="0" w:color="auto"/>
            <w:right w:val="none" w:sz="0" w:space="0" w:color="auto"/>
          </w:divBdr>
        </w:div>
        <w:div w:id="836305001">
          <w:marLeft w:val="0"/>
          <w:marRight w:val="0"/>
          <w:marTop w:val="0"/>
          <w:marBottom w:val="0"/>
          <w:divBdr>
            <w:top w:val="none" w:sz="0" w:space="0" w:color="auto"/>
            <w:left w:val="none" w:sz="0" w:space="0" w:color="auto"/>
            <w:bottom w:val="none" w:sz="0" w:space="0" w:color="auto"/>
            <w:right w:val="none" w:sz="0" w:space="0" w:color="auto"/>
          </w:divBdr>
        </w:div>
        <w:div w:id="570778784">
          <w:marLeft w:val="0"/>
          <w:marRight w:val="0"/>
          <w:marTop w:val="0"/>
          <w:marBottom w:val="0"/>
          <w:divBdr>
            <w:top w:val="none" w:sz="0" w:space="0" w:color="auto"/>
            <w:left w:val="none" w:sz="0" w:space="0" w:color="auto"/>
            <w:bottom w:val="none" w:sz="0" w:space="0" w:color="auto"/>
            <w:right w:val="none" w:sz="0" w:space="0" w:color="auto"/>
          </w:divBdr>
        </w:div>
        <w:div w:id="113866402">
          <w:marLeft w:val="0"/>
          <w:marRight w:val="0"/>
          <w:marTop w:val="0"/>
          <w:marBottom w:val="0"/>
          <w:divBdr>
            <w:top w:val="none" w:sz="0" w:space="0" w:color="auto"/>
            <w:left w:val="none" w:sz="0" w:space="0" w:color="auto"/>
            <w:bottom w:val="none" w:sz="0" w:space="0" w:color="auto"/>
            <w:right w:val="none" w:sz="0" w:space="0" w:color="auto"/>
          </w:divBdr>
        </w:div>
        <w:div w:id="1949502689">
          <w:marLeft w:val="0"/>
          <w:marRight w:val="0"/>
          <w:marTop w:val="0"/>
          <w:marBottom w:val="0"/>
          <w:divBdr>
            <w:top w:val="none" w:sz="0" w:space="0" w:color="auto"/>
            <w:left w:val="none" w:sz="0" w:space="0" w:color="auto"/>
            <w:bottom w:val="none" w:sz="0" w:space="0" w:color="auto"/>
            <w:right w:val="none" w:sz="0" w:space="0" w:color="auto"/>
          </w:divBdr>
        </w:div>
        <w:div w:id="1237783746">
          <w:marLeft w:val="0"/>
          <w:marRight w:val="0"/>
          <w:marTop w:val="0"/>
          <w:marBottom w:val="0"/>
          <w:divBdr>
            <w:top w:val="none" w:sz="0" w:space="0" w:color="auto"/>
            <w:left w:val="none" w:sz="0" w:space="0" w:color="auto"/>
            <w:bottom w:val="none" w:sz="0" w:space="0" w:color="auto"/>
            <w:right w:val="none" w:sz="0" w:space="0" w:color="auto"/>
          </w:divBdr>
        </w:div>
        <w:div w:id="1992830796">
          <w:marLeft w:val="0"/>
          <w:marRight w:val="0"/>
          <w:marTop w:val="0"/>
          <w:marBottom w:val="0"/>
          <w:divBdr>
            <w:top w:val="none" w:sz="0" w:space="0" w:color="auto"/>
            <w:left w:val="none" w:sz="0" w:space="0" w:color="auto"/>
            <w:bottom w:val="none" w:sz="0" w:space="0" w:color="auto"/>
            <w:right w:val="none" w:sz="0" w:space="0" w:color="auto"/>
          </w:divBdr>
        </w:div>
        <w:div w:id="22675774">
          <w:marLeft w:val="0"/>
          <w:marRight w:val="0"/>
          <w:marTop w:val="0"/>
          <w:marBottom w:val="0"/>
          <w:divBdr>
            <w:top w:val="none" w:sz="0" w:space="0" w:color="auto"/>
            <w:left w:val="none" w:sz="0" w:space="0" w:color="auto"/>
            <w:bottom w:val="none" w:sz="0" w:space="0" w:color="auto"/>
            <w:right w:val="none" w:sz="0" w:space="0" w:color="auto"/>
          </w:divBdr>
        </w:div>
        <w:div w:id="1436557647">
          <w:marLeft w:val="0"/>
          <w:marRight w:val="0"/>
          <w:marTop w:val="0"/>
          <w:marBottom w:val="0"/>
          <w:divBdr>
            <w:top w:val="none" w:sz="0" w:space="0" w:color="auto"/>
            <w:left w:val="none" w:sz="0" w:space="0" w:color="auto"/>
            <w:bottom w:val="none" w:sz="0" w:space="0" w:color="auto"/>
            <w:right w:val="none" w:sz="0" w:space="0" w:color="auto"/>
          </w:divBdr>
        </w:div>
        <w:div w:id="1145126711">
          <w:marLeft w:val="0"/>
          <w:marRight w:val="0"/>
          <w:marTop w:val="0"/>
          <w:marBottom w:val="0"/>
          <w:divBdr>
            <w:top w:val="none" w:sz="0" w:space="0" w:color="auto"/>
            <w:left w:val="none" w:sz="0" w:space="0" w:color="auto"/>
            <w:bottom w:val="none" w:sz="0" w:space="0" w:color="auto"/>
            <w:right w:val="none" w:sz="0" w:space="0" w:color="auto"/>
          </w:divBdr>
        </w:div>
        <w:div w:id="1262447860">
          <w:marLeft w:val="0"/>
          <w:marRight w:val="0"/>
          <w:marTop w:val="0"/>
          <w:marBottom w:val="0"/>
          <w:divBdr>
            <w:top w:val="none" w:sz="0" w:space="0" w:color="auto"/>
            <w:left w:val="none" w:sz="0" w:space="0" w:color="auto"/>
            <w:bottom w:val="none" w:sz="0" w:space="0" w:color="auto"/>
            <w:right w:val="none" w:sz="0" w:space="0" w:color="auto"/>
          </w:divBdr>
        </w:div>
        <w:div w:id="1931308301">
          <w:marLeft w:val="0"/>
          <w:marRight w:val="0"/>
          <w:marTop w:val="0"/>
          <w:marBottom w:val="0"/>
          <w:divBdr>
            <w:top w:val="none" w:sz="0" w:space="0" w:color="auto"/>
            <w:left w:val="none" w:sz="0" w:space="0" w:color="auto"/>
            <w:bottom w:val="none" w:sz="0" w:space="0" w:color="auto"/>
            <w:right w:val="none" w:sz="0" w:space="0" w:color="auto"/>
          </w:divBdr>
        </w:div>
        <w:div w:id="243536078">
          <w:marLeft w:val="0"/>
          <w:marRight w:val="0"/>
          <w:marTop w:val="0"/>
          <w:marBottom w:val="0"/>
          <w:divBdr>
            <w:top w:val="none" w:sz="0" w:space="0" w:color="auto"/>
            <w:left w:val="none" w:sz="0" w:space="0" w:color="auto"/>
            <w:bottom w:val="none" w:sz="0" w:space="0" w:color="auto"/>
            <w:right w:val="none" w:sz="0" w:space="0" w:color="auto"/>
          </w:divBdr>
        </w:div>
        <w:div w:id="1811089138">
          <w:marLeft w:val="0"/>
          <w:marRight w:val="0"/>
          <w:marTop w:val="0"/>
          <w:marBottom w:val="0"/>
          <w:divBdr>
            <w:top w:val="none" w:sz="0" w:space="0" w:color="auto"/>
            <w:left w:val="none" w:sz="0" w:space="0" w:color="auto"/>
            <w:bottom w:val="none" w:sz="0" w:space="0" w:color="auto"/>
            <w:right w:val="none" w:sz="0" w:space="0" w:color="auto"/>
          </w:divBdr>
        </w:div>
        <w:div w:id="8414935">
          <w:marLeft w:val="0"/>
          <w:marRight w:val="0"/>
          <w:marTop w:val="0"/>
          <w:marBottom w:val="0"/>
          <w:divBdr>
            <w:top w:val="none" w:sz="0" w:space="0" w:color="auto"/>
            <w:left w:val="none" w:sz="0" w:space="0" w:color="auto"/>
            <w:bottom w:val="none" w:sz="0" w:space="0" w:color="auto"/>
            <w:right w:val="none" w:sz="0" w:space="0" w:color="auto"/>
          </w:divBdr>
        </w:div>
        <w:div w:id="1319113644">
          <w:marLeft w:val="0"/>
          <w:marRight w:val="0"/>
          <w:marTop w:val="0"/>
          <w:marBottom w:val="0"/>
          <w:divBdr>
            <w:top w:val="none" w:sz="0" w:space="0" w:color="auto"/>
            <w:left w:val="none" w:sz="0" w:space="0" w:color="auto"/>
            <w:bottom w:val="none" w:sz="0" w:space="0" w:color="auto"/>
            <w:right w:val="none" w:sz="0" w:space="0" w:color="auto"/>
          </w:divBdr>
        </w:div>
        <w:div w:id="1152142479">
          <w:marLeft w:val="0"/>
          <w:marRight w:val="0"/>
          <w:marTop w:val="0"/>
          <w:marBottom w:val="0"/>
          <w:divBdr>
            <w:top w:val="none" w:sz="0" w:space="0" w:color="auto"/>
            <w:left w:val="none" w:sz="0" w:space="0" w:color="auto"/>
            <w:bottom w:val="none" w:sz="0" w:space="0" w:color="auto"/>
            <w:right w:val="none" w:sz="0" w:space="0" w:color="auto"/>
          </w:divBdr>
        </w:div>
        <w:div w:id="386149311">
          <w:marLeft w:val="0"/>
          <w:marRight w:val="0"/>
          <w:marTop w:val="0"/>
          <w:marBottom w:val="0"/>
          <w:divBdr>
            <w:top w:val="none" w:sz="0" w:space="0" w:color="auto"/>
            <w:left w:val="none" w:sz="0" w:space="0" w:color="auto"/>
            <w:bottom w:val="none" w:sz="0" w:space="0" w:color="auto"/>
            <w:right w:val="none" w:sz="0" w:space="0" w:color="auto"/>
          </w:divBdr>
        </w:div>
        <w:div w:id="347028521">
          <w:marLeft w:val="0"/>
          <w:marRight w:val="0"/>
          <w:marTop w:val="0"/>
          <w:marBottom w:val="0"/>
          <w:divBdr>
            <w:top w:val="none" w:sz="0" w:space="0" w:color="auto"/>
            <w:left w:val="none" w:sz="0" w:space="0" w:color="auto"/>
            <w:bottom w:val="none" w:sz="0" w:space="0" w:color="auto"/>
            <w:right w:val="none" w:sz="0" w:space="0" w:color="auto"/>
          </w:divBdr>
        </w:div>
        <w:div w:id="1474106202">
          <w:marLeft w:val="0"/>
          <w:marRight w:val="0"/>
          <w:marTop w:val="0"/>
          <w:marBottom w:val="0"/>
          <w:divBdr>
            <w:top w:val="none" w:sz="0" w:space="0" w:color="auto"/>
            <w:left w:val="none" w:sz="0" w:space="0" w:color="auto"/>
            <w:bottom w:val="none" w:sz="0" w:space="0" w:color="auto"/>
            <w:right w:val="none" w:sz="0" w:space="0" w:color="auto"/>
          </w:divBdr>
        </w:div>
        <w:div w:id="378358317">
          <w:marLeft w:val="0"/>
          <w:marRight w:val="0"/>
          <w:marTop w:val="0"/>
          <w:marBottom w:val="0"/>
          <w:divBdr>
            <w:top w:val="none" w:sz="0" w:space="0" w:color="auto"/>
            <w:left w:val="none" w:sz="0" w:space="0" w:color="auto"/>
            <w:bottom w:val="none" w:sz="0" w:space="0" w:color="auto"/>
            <w:right w:val="none" w:sz="0" w:space="0" w:color="auto"/>
          </w:divBdr>
        </w:div>
        <w:div w:id="1770471049">
          <w:marLeft w:val="0"/>
          <w:marRight w:val="0"/>
          <w:marTop w:val="0"/>
          <w:marBottom w:val="0"/>
          <w:divBdr>
            <w:top w:val="none" w:sz="0" w:space="0" w:color="auto"/>
            <w:left w:val="none" w:sz="0" w:space="0" w:color="auto"/>
            <w:bottom w:val="none" w:sz="0" w:space="0" w:color="auto"/>
            <w:right w:val="none" w:sz="0" w:space="0" w:color="auto"/>
          </w:divBdr>
        </w:div>
        <w:div w:id="953096632">
          <w:marLeft w:val="0"/>
          <w:marRight w:val="0"/>
          <w:marTop w:val="0"/>
          <w:marBottom w:val="0"/>
          <w:divBdr>
            <w:top w:val="none" w:sz="0" w:space="0" w:color="auto"/>
            <w:left w:val="none" w:sz="0" w:space="0" w:color="auto"/>
            <w:bottom w:val="none" w:sz="0" w:space="0" w:color="auto"/>
            <w:right w:val="none" w:sz="0" w:space="0" w:color="auto"/>
          </w:divBdr>
        </w:div>
        <w:div w:id="856386077">
          <w:marLeft w:val="0"/>
          <w:marRight w:val="0"/>
          <w:marTop w:val="0"/>
          <w:marBottom w:val="0"/>
          <w:divBdr>
            <w:top w:val="none" w:sz="0" w:space="0" w:color="auto"/>
            <w:left w:val="none" w:sz="0" w:space="0" w:color="auto"/>
            <w:bottom w:val="none" w:sz="0" w:space="0" w:color="auto"/>
            <w:right w:val="none" w:sz="0" w:space="0" w:color="auto"/>
          </w:divBdr>
        </w:div>
        <w:div w:id="842205872">
          <w:marLeft w:val="0"/>
          <w:marRight w:val="0"/>
          <w:marTop w:val="0"/>
          <w:marBottom w:val="0"/>
          <w:divBdr>
            <w:top w:val="none" w:sz="0" w:space="0" w:color="auto"/>
            <w:left w:val="none" w:sz="0" w:space="0" w:color="auto"/>
            <w:bottom w:val="none" w:sz="0" w:space="0" w:color="auto"/>
            <w:right w:val="none" w:sz="0" w:space="0" w:color="auto"/>
          </w:divBdr>
        </w:div>
        <w:div w:id="2007442050">
          <w:marLeft w:val="0"/>
          <w:marRight w:val="0"/>
          <w:marTop w:val="0"/>
          <w:marBottom w:val="0"/>
          <w:divBdr>
            <w:top w:val="none" w:sz="0" w:space="0" w:color="auto"/>
            <w:left w:val="none" w:sz="0" w:space="0" w:color="auto"/>
            <w:bottom w:val="none" w:sz="0" w:space="0" w:color="auto"/>
            <w:right w:val="none" w:sz="0" w:space="0" w:color="auto"/>
          </w:divBdr>
        </w:div>
        <w:div w:id="2145148340">
          <w:marLeft w:val="0"/>
          <w:marRight w:val="0"/>
          <w:marTop w:val="0"/>
          <w:marBottom w:val="0"/>
          <w:divBdr>
            <w:top w:val="none" w:sz="0" w:space="0" w:color="auto"/>
            <w:left w:val="none" w:sz="0" w:space="0" w:color="auto"/>
            <w:bottom w:val="none" w:sz="0" w:space="0" w:color="auto"/>
            <w:right w:val="none" w:sz="0" w:space="0" w:color="auto"/>
          </w:divBdr>
        </w:div>
        <w:div w:id="96144798">
          <w:marLeft w:val="0"/>
          <w:marRight w:val="0"/>
          <w:marTop w:val="0"/>
          <w:marBottom w:val="0"/>
          <w:divBdr>
            <w:top w:val="none" w:sz="0" w:space="0" w:color="auto"/>
            <w:left w:val="none" w:sz="0" w:space="0" w:color="auto"/>
            <w:bottom w:val="none" w:sz="0" w:space="0" w:color="auto"/>
            <w:right w:val="none" w:sz="0" w:space="0" w:color="auto"/>
          </w:divBdr>
        </w:div>
        <w:div w:id="496263600">
          <w:marLeft w:val="0"/>
          <w:marRight w:val="0"/>
          <w:marTop w:val="0"/>
          <w:marBottom w:val="0"/>
          <w:divBdr>
            <w:top w:val="none" w:sz="0" w:space="0" w:color="auto"/>
            <w:left w:val="none" w:sz="0" w:space="0" w:color="auto"/>
            <w:bottom w:val="none" w:sz="0" w:space="0" w:color="auto"/>
            <w:right w:val="none" w:sz="0" w:space="0" w:color="auto"/>
          </w:divBdr>
        </w:div>
        <w:div w:id="687871704">
          <w:marLeft w:val="0"/>
          <w:marRight w:val="0"/>
          <w:marTop w:val="0"/>
          <w:marBottom w:val="0"/>
          <w:divBdr>
            <w:top w:val="none" w:sz="0" w:space="0" w:color="auto"/>
            <w:left w:val="none" w:sz="0" w:space="0" w:color="auto"/>
            <w:bottom w:val="none" w:sz="0" w:space="0" w:color="auto"/>
            <w:right w:val="none" w:sz="0" w:space="0" w:color="auto"/>
          </w:divBdr>
        </w:div>
        <w:div w:id="818620639">
          <w:marLeft w:val="0"/>
          <w:marRight w:val="0"/>
          <w:marTop w:val="0"/>
          <w:marBottom w:val="0"/>
          <w:divBdr>
            <w:top w:val="none" w:sz="0" w:space="0" w:color="auto"/>
            <w:left w:val="none" w:sz="0" w:space="0" w:color="auto"/>
            <w:bottom w:val="none" w:sz="0" w:space="0" w:color="auto"/>
            <w:right w:val="none" w:sz="0" w:space="0" w:color="auto"/>
          </w:divBdr>
        </w:div>
        <w:div w:id="1194028846">
          <w:marLeft w:val="0"/>
          <w:marRight w:val="0"/>
          <w:marTop w:val="0"/>
          <w:marBottom w:val="0"/>
          <w:divBdr>
            <w:top w:val="none" w:sz="0" w:space="0" w:color="auto"/>
            <w:left w:val="none" w:sz="0" w:space="0" w:color="auto"/>
            <w:bottom w:val="none" w:sz="0" w:space="0" w:color="auto"/>
            <w:right w:val="none" w:sz="0" w:space="0" w:color="auto"/>
          </w:divBdr>
        </w:div>
        <w:div w:id="378942210">
          <w:marLeft w:val="0"/>
          <w:marRight w:val="0"/>
          <w:marTop w:val="0"/>
          <w:marBottom w:val="0"/>
          <w:divBdr>
            <w:top w:val="none" w:sz="0" w:space="0" w:color="auto"/>
            <w:left w:val="none" w:sz="0" w:space="0" w:color="auto"/>
            <w:bottom w:val="none" w:sz="0" w:space="0" w:color="auto"/>
            <w:right w:val="none" w:sz="0" w:space="0" w:color="auto"/>
          </w:divBdr>
        </w:div>
        <w:div w:id="60374541">
          <w:marLeft w:val="0"/>
          <w:marRight w:val="0"/>
          <w:marTop w:val="0"/>
          <w:marBottom w:val="0"/>
          <w:divBdr>
            <w:top w:val="none" w:sz="0" w:space="0" w:color="auto"/>
            <w:left w:val="none" w:sz="0" w:space="0" w:color="auto"/>
            <w:bottom w:val="none" w:sz="0" w:space="0" w:color="auto"/>
            <w:right w:val="none" w:sz="0" w:space="0" w:color="auto"/>
          </w:divBdr>
        </w:div>
        <w:div w:id="34428843">
          <w:marLeft w:val="0"/>
          <w:marRight w:val="0"/>
          <w:marTop w:val="0"/>
          <w:marBottom w:val="0"/>
          <w:divBdr>
            <w:top w:val="none" w:sz="0" w:space="0" w:color="auto"/>
            <w:left w:val="none" w:sz="0" w:space="0" w:color="auto"/>
            <w:bottom w:val="none" w:sz="0" w:space="0" w:color="auto"/>
            <w:right w:val="none" w:sz="0" w:space="0" w:color="auto"/>
          </w:divBdr>
        </w:div>
        <w:div w:id="986251719">
          <w:marLeft w:val="0"/>
          <w:marRight w:val="0"/>
          <w:marTop w:val="0"/>
          <w:marBottom w:val="0"/>
          <w:divBdr>
            <w:top w:val="none" w:sz="0" w:space="0" w:color="auto"/>
            <w:left w:val="none" w:sz="0" w:space="0" w:color="auto"/>
            <w:bottom w:val="none" w:sz="0" w:space="0" w:color="auto"/>
            <w:right w:val="none" w:sz="0" w:space="0" w:color="auto"/>
          </w:divBdr>
        </w:div>
        <w:div w:id="1111320776">
          <w:marLeft w:val="0"/>
          <w:marRight w:val="0"/>
          <w:marTop w:val="0"/>
          <w:marBottom w:val="0"/>
          <w:divBdr>
            <w:top w:val="none" w:sz="0" w:space="0" w:color="auto"/>
            <w:left w:val="none" w:sz="0" w:space="0" w:color="auto"/>
            <w:bottom w:val="none" w:sz="0" w:space="0" w:color="auto"/>
            <w:right w:val="none" w:sz="0" w:space="0" w:color="auto"/>
          </w:divBdr>
        </w:div>
        <w:div w:id="1562908000">
          <w:marLeft w:val="0"/>
          <w:marRight w:val="0"/>
          <w:marTop w:val="0"/>
          <w:marBottom w:val="0"/>
          <w:divBdr>
            <w:top w:val="none" w:sz="0" w:space="0" w:color="auto"/>
            <w:left w:val="none" w:sz="0" w:space="0" w:color="auto"/>
            <w:bottom w:val="none" w:sz="0" w:space="0" w:color="auto"/>
            <w:right w:val="none" w:sz="0" w:space="0" w:color="auto"/>
          </w:divBdr>
        </w:div>
        <w:div w:id="880284175">
          <w:marLeft w:val="0"/>
          <w:marRight w:val="0"/>
          <w:marTop w:val="0"/>
          <w:marBottom w:val="0"/>
          <w:divBdr>
            <w:top w:val="none" w:sz="0" w:space="0" w:color="auto"/>
            <w:left w:val="none" w:sz="0" w:space="0" w:color="auto"/>
            <w:bottom w:val="none" w:sz="0" w:space="0" w:color="auto"/>
            <w:right w:val="none" w:sz="0" w:space="0" w:color="auto"/>
          </w:divBdr>
        </w:div>
        <w:div w:id="48113436">
          <w:marLeft w:val="0"/>
          <w:marRight w:val="0"/>
          <w:marTop w:val="0"/>
          <w:marBottom w:val="0"/>
          <w:divBdr>
            <w:top w:val="none" w:sz="0" w:space="0" w:color="auto"/>
            <w:left w:val="none" w:sz="0" w:space="0" w:color="auto"/>
            <w:bottom w:val="none" w:sz="0" w:space="0" w:color="auto"/>
            <w:right w:val="none" w:sz="0" w:space="0" w:color="auto"/>
          </w:divBdr>
        </w:div>
        <w:div w:id="1381784975">
          <w:marLeft w:val="0"/>
          <w:marRight w:val="0"/>
          <w:marTop w:val="0"/>
          <w:marBottom w:val="0"/>
          <w:divBdr>
            <w:top w:val="none" w:sz="0" w:space="0" w:color="auto"/>
            <w:left w:val="none" w:sz="0" w:space="0" w:color="auto"/>
            <w:bottom w:val="none" w:sz="0" w:space="0" w:color="auto"/>
            <w:right w:val="none" w:sz="0" w:space="0" w:color="auto"/>
          </w:divBdr>
        </w:div>
      </w:divsChild>
    </w:div>
    <w:div w:id="910114855">
      <w:bodyDiv w:val="1"/>
      <w:marLeft w:val="0"/>
      <w:marRight w:val="0"/>
      <w:marTop w:val="0"/>
      <w:marBottom w:val="0"/>
      <w:divBdr>
        <w:top w:val="none" w:sz="0" w:space="0" w:color="auto"/>
        <w:left w:val="none" w:sz="0" w:space="0" w:color="auto"/>
        <w:bottom w:val="none" w:sz="0" w:space="0" w:color="auto"/>
        <w:right w:val="none" w:sz="0" w:space="0" w:color="auto"/>
      </w:divBdr>
    </w:div>
    <w:div w:id="910307194">
      <w:bodyDiv w:val="1"/>
      <w:marLeft w:val="0"/>
      <w:marRight w:val="0"/>
      <w:marTop w:val="0"/>
      <w:marBottom w:val="0"/>
      <w:divBdr>
        <w:top w:val="none" w:sz="0" w:space="0" w:color="auto"/>
        <w:left w:val="none" w:sz="0" w:space="0" w:color="auto"/>
        <w:bottom w:val="none" w:sz="0" w:space="0" w:color="auto"/>
        <w:right w:val="none" w:sz="0" w:space="0" w:color="auto"/>
      </w:divBdr>
    </w:div>
    <w:div w:id="910427870">
      <w:bodyDiv w:val="1"/>
      <w:marLeft w:val="0"/>
      <w:marRight w:val="0"/>
      <w:marTop w:val="0"/>
      <w:marBottom w:val="0"/>
      <w:divBdr>
        <w:top w:val="none" w:sz="0" w:space="0" w:color="auto"/>
        <w:left w:val="none" w:sz="0" w:space="0" w:color="auto"/>
        <w:bottom w:val="none" w:sz="0" w:space="0" w:color="auto"/>
        <w:right w:val="none" w:sz="0" w:space="0" w:color="auto"/>
      </w:divBdr>
    </w:div>
    <w:div w:id="910429140">
      <w:bodyDiv w:val="1"/>
      <w:marLeft w:val="0"/>
      <w:marRight w:val="0"/>
      <w:marTop w:val="0"/>
      <w:marBottom w:val="0"/>
      <w:divBdr>
        <w:top w:val="none" w:sz="0" w:space="0" w:color="auto"/>
        <w:left w:val="none" w:sz="0" w:space="0" w:color="auto"/>
        <w:bottom w:val="none" w:sz="0" w:space="0" w:color="auto"/>
        <w:right w:val="none" w:sz="0" w:space="0" w:color="auto"/>
      </w:divBdr>
    </w:div>
    <w:div w:id="910458639">
      <w:bodyDiv w:val="1"/>
      <w:marLeft w:val="0"/>
      <w:marRight w:val="0"/>
      <w:marTop w:val="0"/>
      <w:marBottom w:val="0"/>
      <w:divBdr>
        <w:top w:val="none" w:sz="0" w:space="0" w:color="auto"/>
        <w:left w:val="none" w:sz="0" w:space="0" w:color="auto"/>
        <w:bottom w:val="none" w:sz="0" w:space="0" w:color="auto"/>
        <w:right w:val="none" w:sz="0" w:space="0" w:color="auto"/>
      </w:divBdr>
    </w:div>
    <w:div w:id="910891432">
      <w:bodyDiv w:val="1"/>
      <w:marLeft w:val="0"/>
      <w:marRight w:val="0"/>
      <w:marTop w:val="0"/>
      <w:marBottom w:val="0"/>
      <w:divBdr>
        <w:top w:val="none" w:sz="0" w:space="0" w:color="auto"/>
        <w:left w:val="none" w:sz="0" w:space="0" w:color="auto"/>
        <w:bottom w:val="none" w:sz="0" w:space="0" w:color="auto"/>
        <w:right w:val="none" w:sz="0" w:space="0" w:color="auto"/>
      </w:divBdr>
    </w:div>
    <w:div w:id="910970339">
      <w:bodyDiv w:val="1"/>
      <w:marLeft w:val="0"/>
      <w:marRight w:val="0"/>
      <w:marTop w:val="0"/>
      <w:marBottom w:val="0"/>
      <w:divBdr>
        <w:top w:val="none" w:sz="0" w:space="0" w:color="auto"/>
        <w:left w:val="none" w:sz="0" w:space="0" w:color="auto"/>
        <w:bottom w:val="none" w:sz="0" w:space="0" w:color="auto"/>
        <w:right w:val="none" w:sz="0" w:space="0" w:color="auto"/>
      </w:divBdr>
    </w:div>
    <w:div w:id="911083481">
      <w:bodyDiv w:val="1"/>
      <w:marLeft w:val="0"/>
      <w:marRight w:val="0"/>
      <w:marTop w:val="0"/>
      <w:marBottom w:val="0"/>
      <w:divBdr>
        <w:top w:val="none" w:sz="0" w:space="0" w:color="auto"/>
        <w:left w:val="none" w:sz="0" w:space="0" w:color="auto"/>
        <w:bottom w:val="none" w:sz="0" w:space="0" w:color="auto"/>
        <w:right w:val="none" w:sz="0" w:space="0" w:color="auto"/>
      </w:divBdr>
    </w:div>
    <w:div w:id="911113595">
      <w:bodyDiv w:val="1"/>
      <w:marLeft w:val="0"/>
      <w:marRight w:val="0"/>
      <w:marTop w:val="0"/>
      <w:marBottom w:val="0"/>
      <w:divBdr>
        <w:top w:val="none" w:sz="0" w:space="0" w:color="auto"/>
        <w:left w:val="none" w:sz="0" w:space="0" w:color="auto"/>
        <w:bottom w:val="none" w:sz="0" w:space="0" w:color="auto"/>
        <w:right w:val="none" w:sz="0" w:space="0" w:color="auto"/>
      </w:divBdr>
    </w:div>
    <w:div w:id="911236863">
      <w:bodyDiv w:val="1"/>
      <w:marLeft w:val="0"/>
      <w:marRight w:val="0"/>
      <w:marTop w:val="0"/>
      <w:marBottom w:val="0"/>
      <w:divBdr>
        <w:top w:val="none" w:sz="0" w:space="0" w:color="auto"/>
        <w:left w:val="none" w:sz="0" w:space="0" w:color="auto"/>
        <w:bottom w:val="none" w:sz="0" w:space="0" w:color="auto"/>
        <w:right w:val="none" w:sz="0" w:space="0" w:color="auto"/>
      </w:divBdr>
    </w:div>
    <w:div w:id="911239657">
      <w:bodyDiv w:val="1"/>
      <w:marLeft w:val="0"/>
      <w:marRight w:val="0"/>
      <w:marTop w:val="0"/>
      <w:marBottom w:val="0"/>
      <w:divBdr>
        <w:top w:val="none" w:sz="0" w:space="0" w:color="auto"/>
        <w:left w:val="none" w:sz="0" w:space="0" w:color="auto"/>
        <w:bottom w:val="none" w:sz="0" w:space="0" w:color="auto"/>
        <w:right w:val="none" w:sz="0" w:space="0" w:color="auto"/>
      </w:divBdr>
    </w:div>
    <w:div w:id="911280210">
      <w:bodyDiv w:val="1"/>
      <w:marLeft w:val="0"/>
      <w:marRight w:val="0"/>
      <w:marTop w:val="0"/>
      <w:marBottom w:val="0"/>
      <w:divBdr>
        <w:top w:val="none" w:sz="0" w:space="0" w:color="auto"/>
        <w:left w:val="none" w:sz="0" w:space="0" w:color="auto"/>
        <w:bottom w:val="none" w:sz="0" w:space="0" w:color="auto"/>
        <w:right w:val="none" w:sz="0" w:space="0" w:color="auto"/>
      </w:divBdr>
    </w:div>
    <w:div w:id="911310403">
      <w:bodyDiv w:val="1"/>
      <w:marLeft w:val="0"/>
      <w:marRight w:val="0"/>
      <w:marTop w:val="0"/>
      <w:marBottom w:val="0"/>
      <w:divBdr>
        <w:top w:val="none" w:sz="0" w:space="0" w:color="auto"/>
        <w:left w:val="none" w:sz="0" w:space="0" w:color="auto"/>
        <w:bottom w:val="none" w:sz="0" w:space="0" w:color="auto"/>
        <w:right w:val="none" w:sz="0" w:space="0" w:color="auto"/>
      </w:divBdr>
    </w:div>
    <w:div w:id="911475403">
      <w:bodyDiv w:val="1"/>
      <w:marLeft w:val="0"/>
      <w:marRight w:val="0"/>
      <w:marTop w:val="0"/>
      <w:marBottom w:val="0"/>
      <w:divBdr>
        <w:top w:val="none" w:sz="0" w:space="0" w:color="auto"/>
        <w:left w:val="none" w:sz="0" w:space="0" w:color="auto"/>
        <w:bottom w:val="none" w:sz="0" w:space="0" w:color="auto"/>
        <w:right w:val="none" w:sz="0" w:space="0" w:color="auto"/>
      </w:divBdr>
    </w:div>
    <w:div w:id="911617898">
      <w:bodyDiv w:val="1"/>
      <w:marLeft w:val="0"/>
      <w:marRight w:val="0"/>
      <w:marTop w:val="0"/>
      <w:marBottom w:val="0"/>
      <w:divBdr>
        <w:top w:val="none" w:sz="0" w:space="0" w:color="auto"/>
        <w:left w:val="none" w:sz="0" w:space="0" w:color="auto"/>
        <w:bottom w:val="none" w:sz="0" w:space="0" w:color="auto"/>
        <w:right w:val="none" w:sz="0" w:space="0" w:color="auto"/>
      </w:divBdr>
    </w:div>
    <w:div w:id="911698687">
      <w:bodyDiv w:val="1"/>
      <w:marLeft w:val="0"/>
      <w:marRight w:val="0"/>
      <w:marTop w:val="0"/>
      <w:marBottom w:val="0"/>
      <w:divBdr>
        <w:top w:val="none" w:sz="0" w:space="0" w:color="auto"/>
        <w:left w:val="none" w:sz="0" w:space="0" w:color="auto"/>
        <w:bottom w:val="none" w:sz="0" w:space="0" w:color="auto"/>
        <w:right w:val="none" w:sz="0" w:space="0" w:color="auto"/>
      </w:divBdr>
    </w:div>
    <w:div w:id="912006454">
      <w:bodyDiv w:val="1"/>
      <w:marLeft w:val="0"/>
      <w:marRight w:val="0"/>
      <w:marTop w:val="0"/>
      <w:marBottom w:val="0"/>
      <w:divBdr>
        <w:top w:val="none" w:sz="0" w:space="0" w:color="auto"/>
        <w:left w:val="none" w:sz="0" w:space="0" w:color="auto"/>
        <w:bottom w:val="none" w:sz="0" w:space="0" w:color="auto"/>
        <w:right w:val="none" w:sz="0" w:space="0" w:color="auto"/>
      </w:divBdr>
    </w:div>
    <w:div w:id="912131544">
      <w:bodyDiv w:val="1"/>
      <w:marLeft w:val="0"/>
      <w:marRight w:val="0"/>
      <w:marTop w:val="0"/>
      <w:marBottom w:val="0"/>
      <w:divBdr>
        <w:top w:val="none" w:sz="0" w:space="0" w:color="auto"/>
        <w:left w:val="none" w:sz="0" w:space="0" w:color="auto"/>
        <w:bottom w:val="none" w:sz="0" w:space="0" w:color="auto"/>
        <w:right w:val="none" w:sz="0" w:space="0" w:color="auto"/>
      </w:divBdr>
    </w:div>
    <w:div w:id="912354632">
      <w:bodyDiv w:val="1"/>
      <w:marLeft w:val="0"/>
      <w:marRight w:val="0"/>
      <w:marTop w:val="0"/>
      <w:marBottom w:val="0"/>
      <w:divBdr>
        <w:top w:val="none" w:sz="0" w:space="0" w:color="auto"/>
        <w:left w:val="none" w:sz="0" w:space="0" w:color="auto"/>
        <w:bottom w:val="none" w:sz="0" w:space="0" w:color="auto"/>
        <w:right w:val="none" w:sz="0" w:space="0" w:color="auto"/>
      </w:divBdr>
    </w:div>
    <w:div w:id="912667166">
      <w:bodyDiv w:val="1"/>
      <w:marLeft w:val="0"/>
      <w:marRight w:val="0"/>
      <w:marTop w:val="0"/>
      <w:marBottom w:val="0"/>
      <w:divBdr>
        <w:top w:val="none" w:sz="0" w:space="0" w:color="auto"/>
        <w:left w:val="none" w:sz="0" w:space="0" w:color="auto"/>
        <w:bottom w:val="none" w:sz="0" w:space="0" w:color="auto"/>
        <w:right w:val="none" w:sz="0" w:space="0" w:color="auto"/>
      </w:divBdr>
    </w:div>
    <w:div w:id="912744028">
      <w:bodyDiv w:val="1"/>
      <w:marLeft w:val="0"/>
      <w:marRight w:val="0"/>
      <w:marTop w:val="0"/>
      <w:marBottom w:val="0"/>
      <w:divBdr>
        <w:top w:val="none" w:sz="0" w:space="0" w:color="auto"/>
        <w:left w:val="none" w:sz="0" w:space="0" w:color="auto"/>
        <w:bottom w:val="none" w:sz="0" w:space="0" w:color="auto"/>
        <w:right w:val="none" w:sz="0" w:space="0" w:color="auto"/>
      </w:divBdr>
    </w:div>
    <w:div w:id="913049171">
      <w:bodyDiv w:val="1"/>
      <w:marLeft w:val="0"/>
      <w:marRight w:val="0"/>
      <w:marTop w:val="0"/>
      <w:marBottom w:val="0"/>
      <w:divBdr>
        <w:top w:val="none" w:sz="0" w:space="0" w:color="auto"/>
        <w:left w:val="none" w:sz="0" w:space="0" w:color="auto"/>
        <w:bottom w:val="none" w:sz="0" w:space="0" w:color="auto"/>
        <w:right w:val="none" w:sz="0" w:space="0" w:color="auto"/>
      </w:divBdr>
    </w:div>
    <w:div w:id="913050284">
      <w:bodyDiv w:val="1"/>
      <w:marLeft w:val="0"/>
      <w:marRight w:val="0"/>
      <w:marTop w:val="0"/>
      <w:marBottom w:val="0"/>
      <w:divBdr>
        <w:top w:val="none" w:sz="0" w:space="0" w:color="auto"/>
        <w:left w:val="none" w:sz="0" w:space="0" w:color="auto"/>
        <w:bottom w:val="none" w:sz="0" w:space="0" w:color="auto"/>
        <w:right w:val="none" w:sz="0" w:space="0" w:color="auto"/>
      </w:divBdr>
    </w:div>
    <w:div w:id="913246239">
      <w:bodyDiv w:val="1"/>
      <w:marLeft w:val="0"/>
      <w:marRight w:val="0"/>
      <w:marTop w:val="0"/>
      <w:marBottom w:val="0"/>
      <w:divBdr>
        <w:top w:val="none" w:sz="0" w:space="0" w:color="auto"/>
        <w:left w:val="none" w:sz="0" w:space="0" w:color="auto"/>
        <w:bottom w:val="none" w:sz="0" w:space="0" w:color="auto"/>
        <w:right w:val="none" w:sz="0" w:space="0" w:color="auto"/>
      </w:divBdr>
    </w:div>
    <w:div w:id="913317381">
      <w:bodyDiv w:val="1"/>
      <w:marLeft w:val="0"/>
      <w:marRight w:val="0"/>
      <w:marTop w:val="0"/>
      <w:marBottom w:val="0"/>
      <w:divBdr>
        <w:top w:val="none" w:sz="0" w:space="0" w:color="auto"/>
        <w:left w:val="none" w:sz="0" w:space="0" w:color="auto"/>
        <w:bottom w:val="none" w:sz="0" w:space="0" w:color="auto"/>
        <w:right w:val="none" w:sz="0" w:space="0" w:color="auto"/>
      </w:divBdr>
    </w:div>
    <w:div w:id="913396152">
      <w:bodyDiv w:val="1"/>
      <w:marLeft w:val="0"/>
      <w:marRight w:val="0"/>
      <w:marTop w:val="0"/>
      <w:marBottom w:val="0"/>
      <w:divBdr>
        <w:top w:val="none" w:sz="0" w:space="0" w:color="auto"/>
        <w:left w:val="none" w:sz="0" w:space="0" w:color="auto"/>
        <w:bottom w:val="none" w:sz="0" w:space="0" w:color="auto"/>
        <w:right w:val="none" w:sz="0" w:space="0" w:color="auto"/>
      </w:divBdr>
    </w:div>
    <w:div w:id="913975876">
      <w:bodyDiv w:val="1"/>
      <w:marLeft w:val="0"/>
      <w:marRight w:val="0"/>
      <w:marTop w:val="0"/>
      <w:marBottom w:val="0"/>
      <w:divBdr>
        <w:top w:val="none" w:sz="0" w:space="0" w:color="auto"/>
        <w:left w:val="none" w:sz="0" w:space="0" w:color="auto"/>
        <w:bottom w:val="none" w:sz="0" w:space="0" w:color="auto"/>
        <w:right w:val="none" w:sz="0" w:space="0" w:color="auto"/>
      </w:divBdr>
    </w:div>
    <w:div w:id="914054403">
      <w:bodyDiv w:val="1"/>
      <w:marLeft w:val="0"/>
      <w:marRight w:val="0"/>
      <w:marTop w:val="0"/>
      <w:marBottom w:val="0"/>
      <w:divBdr>
        <w:top w:val="none" w:sz="0" w:space="0" w:color="auto"/>
        <w:left w:val="none" w:sz="0" w:space="0" w:color="auto"/>
        <w:bottom w:val="none" w:sz="0" w:space="0" w:color="auto"/>
        <w:right w:val="none" w:sz="0" w:space="0" w:color="auto"/>
      </w:divBdr>
      <w:divsChild>
        <w:div w:id="208764719">
          <w:marLeft w:val="0"/>
          <w:marRight w:val="0"/>
          <w:marTop w:val="0"/>
          <w:marBottom w:val="0"/>
          <w:divBdr>
            <w:top w:val="none" w:sz="0" w:space="0" w:color="auto"/>
            <w:left w:val="none" w:sz="0" w:space="0" w:color="auto"/>
            <w:bottom w:val="none" w:sz="0" w:space="0" w:color="auto"/>
            <w:right w:val="none" w:sz="0" w:space="0" w:color="auto"/>
          </w:divBdr>
        </w:div>
        <w:div w:id="1172449489">
          <w:marLeft w:val="0"/>
          <w:marRight w:val="0"/>
          <w:marTop w:val="0"/>
          <w:marBottom w:val="0"/>
          <w:divBdr>
            <w:top w:val="none" w:sz="0" w:space="0" w:color="auto"/>
            <w:left w:val="none" w:sz="0" w:space="0" w:color="auto"/>
            <w:bottom w:val="none" w:sz="0" w:space="0" w:color="auto"/>
            <w:right w:val="none" w:sz="0" w:space="0" w:color="auto"/>
          </w:divBdr>
        </w:div>
        <w:div w:id="436488151">
          <w:marLeft w:val="0"/>
          <w:marRight w:val="0"/>
          <w:marTop w:val="0"/>
          <w:marBottom w:val="0"/>
          <w:divBdr>
            <w:top w:val="none" w:sz="0" w:space="0" w:color="auto"/>
            <w:left w:val="none" w:sz="0" w:space="0" w:color="auto"/>
            <w:bottom w:val="none" w:sz="0" w:space="0" w:color="auto"/>
            <w:right w:val="none" w:sz="0" w:space="0" w:color="auto"/>
          </w:divBdr>
        </w:div>
        <w:div w:id="750002633">
          <w:marLeft w:val="0"/>
          <w:marRight w:val="0"/>
          <w:marTop w:val="0"/>
          <w:marBottom w:val="0"/>
          <w:divBdr>
            <w:top w:val="none" w:sz="0" w:space="0" w:color="auto"/>
            <w:left w:val="none" w:sz="0" w:space="0" w:color="auto"/>
            <w:bottom w:val="none" w:sz="0" w:space="0" w:color="auto"/>
            <w:right w:val="none" w:sz="0" w:space="0" w:color="auto"/>
          </w:divBdr>
        </w:div>
        <w:div w:id="1963535400">
          <w:marLeft w:val="0"/>
          <w:marRight w:val="0"/>
          <w:marTop w:val="0"/>
          <w:marBottom w:val="0"/>
          <w:divBdr>
            <w:top w:val="none" w:sz="0" w:space="0" w:color="auto"/>
            <w:left w:val="none" w:sz="0" w:space="0" w:color="auto"/>
            <w:bottom w:val="none" w:sz="0" w:space="0" w:color="auto"/>
            <w:right w:val="none" w:sz="0" w:space="0" w:color="auto"/>
          </w:divBdr>
        </w:div>
        <w:div w:id="976302395">
          <w:marLeft w:val="0"/>
          <w:marRight w:val="0"/>
          <w:marTop w:val="0"/>
          <w:marBottom w:val="0"/>
          <w:divBdr>
            <w:top w:val="none" w:sz="0" w:space="0" w:color="auto"/>
            <w:left w:val="none" w:sz="0" w:space="0" w:color="auto"/>
            <w:bottom w:val="none" w:sz="0" w:space="0" w:color="auto"/>
            <w:right w:val="none" w:sz="0" w:space="0" w:color="auto"/>
          </w:divBdr>
        </w:div>
        <w:div w:id="1893150731">
          <w:marLeft w:val="0"/>
          <w:marRight w:val="0"/>
          <w:marTop w:val="0"/>
          <w:marBottom w:val="0"/>
          <w:divBdr>
            <w:top w:val="none" w:sz="0" w:space="0" w:color="auto"/>
            <w:left w:val="none" w:sz="0" w:space="0" w:color="auto"/>
            <w:bottom w:val="none" w:sz="0" w:space="0" w:color="auto"/>
            <w:right w:val="none" w:sz="0" w:space="0" w:color="auto"/>
          </w:divBdr>
        </w:div>
        <w:div w:id="2071926468">
          <w:marLeft w:val="0"/>
          <w:marRight w:val="0"/>
          <w:marTop w:val="0"/>
          <w:marBottom w:val="0"/>
          <w:divBdr>
            <w:top w:val="none" w:sz="0" w:space="0" w:color="auto"/>
            <w:left w:val="none" w:sz="0" w:space="0" w:color="auto"/>
            <w:bottom w:val="none" w:sz="0" w:space="0" w:color="auto"/>
            <w:right w:val="none" w:sz="0" w:space="0" w:color="auto"/>
          </w:divBdr>
        </w:div>
        <w:div w:id="1812211562">
          <w:marLeft w:val="0"/>
          <w:marRight w:val="0"/>
          <w:marTop w:val="0"/>
          <w:marBottom w:val="0"/>
          <w:divBdr>
            <w:top w:val="none" w:sz="0" w:space="0" w:color="auto"/>
            <w:left w:val="none" w:sz="0" w:space="0" w:color="auto"/>
            <w:bottom w:val="none" w:sz="0" w:space="0" w:color="auto"/>
            <w:right w:val="none" w:sz="0" w:space="0" w:color="auto"/>
          </w:divBdr>
        </w:div>
        <w:div w:id="984357008">
          <w:marLeft w:val="0"/>
          <w:marRight w:val="0"/>
          <w:marTop w:val="0"/>
          <w:marBottom w:val="0"/>
          <w:divBdr>
            <w:top w:val="none" w:sz="0" w:space="0" w:color="auto"/>
            <w:left w:val="none" w:sz="0" w:space="0" w:color="auto"/>
            <w:bottom w:val="none" w:sz="0" w:space="0" w:color="auto"/>
            <w:right w:val="none" w:sz="0" w:space="0" w:color="auto"/>
          </w:divBdr>
        </w:div>
        <w:div w:id="1904874269">
          <w:marLeft w:val="0"/>
          <w:marRight w:val="0"/>
          <w:marTop w:val="0"/>
          <w:marBottom w:val="0"/>
          <w:divBdr>
            <w:top w:val="none" w:sz="0" w:space="0" w:color="auto"/>
            <w:left w:val="none" w:sz="0" w:space="0" w:color="auto"/>
            <w:bottom w:val="none" w:sz="0" w:space="0" w:color="auto"/>
            <w:right w:val="none" w:sz="0" w:space="0" w:color="auto"/>
          </w:divBdr>
        </w:div>
        <w:div w:id="828904487">
          <w:marLeft w:val="0"/>
          <w:marRight w:val="0"/>
          <w:marTop w:val="0"/>
          <w:marBottom w:val="0"/>
          <w:divBdr>
            <w:top w:val="none" w:sz="0" w:space="0" w:color="auto"/>
            <w:left w:val="none" w:sz="0" w:space="0" w:color="auto"/>
            <w:bottom w:val="none" w:sz="0" w:space="0" w:color="auto"/>
            <w:right w:val="none" w:sz="0" w:space="0" w:color="auto"/>
          </w:divBdr>
        </w:div>
        <w:div w:id="1549490947">
          <w:marLeft w:val="0"/>
          <w:marRight w:val="0"/>
          <w:marTop w:val="0"/>
          <w:marBottom w:val="0"/>
          <w:divBdr>
            <w:top w:val="none" w:sz="0" w:space="0" w:color="auto"/>
            <w:left w:val="none" w:sz="0" w:space="0" w:color="auto"/>
            <w:bottom w:val="none" w:sz="0" w:space="0" w:color="auto"/>
            <w:right w:val="none" w:sz="0" w:space="0" w:color="auto"/>
          </w:divBdr>
        </w:div>
        <w:div w:id="45379915">
          <w:marLeft w:val="0"/>
          <w:marRight w:val="0"/>
          <w:marTop w:val="0"/>
          <w:marBottom w:val="0"/>
          <w:divBdr>
            <w:top w:val="none" w:sz="0" w:space="0" w:color="auto"/>
            <w:left w:val="none" w:sz="0" w:space="0" w:color="auto"/>
            <w:bottom w:val="none" w:sz="0" w:space="0" w:color="auto"/>
            <w:right w:val="none" w:sz="0" w:space="0" w:color="auto"/>
          </w:divBdr>
        </w:div>
        <w:div w:id="1640038555">
          <w:marLeft w:val="0"/>
          <w:marRight w:val="0"/>
          <w:marTop w:val="0"/>
          <w:marBottom w:val="0"/>
          <w:divBdr>
            <w:top w:val="none" w:sz="0" w:space="0" w:color="auto"/>
            <w:left w:val="none" w:sz="0" w:space="0" w:color="auto"/>
            <w:bottom w:val="none" w:sz="0" w:space="0" w:color="auto"/>
            <w:right w:val="none" w:sz="0" w:space="0" w:color="auto"/>
          </w:divBdr>
        </w:div>
        <w:div w:id="1428771356">
          <w:marLeft w:val="0"/>
          <w:marRight w:val="0"/>
          <w:marTop w:val="0"/>
          <w:marBottom w:val="0"/>
          <w:divBdr>
            <w:top w:val="none" w:sz="0" w:space="0" w:color="auto"/>
            <w:left w:val="none" w:sz="0" w:space="0" w:color="auto"/>
            <w:bottom w:val="none" w:sz="0" w:space="0" w:color="auto"/>
            <w:right w:val="none" w:sz="0" w:space="0" w:color="auto"/>
          </w:divBdr>
        </w:div>
        <w:div w:id="457718884">
          <w:marLeft w:val="0"/>
          <w:marRight w:val="0"/>
          <w:marTop w:val="0"/>
          <w:marBottom w:val="0"/>
          <w:divBdr>
            <w:top w:val="none" w:sz="0" w:space="0" w:color="auto"/>
            <w:left w:val="none" w:sz="0" w:space="0" w:color="auto"/>
            <w:bottom w:val="none" w:sz="0" w:space="0" w:color="auto"/>
            <w:right w:val="none" w:sz="0" w:space="0" w:color="auto"/>
          </w:divBdr>
        </w:div>
        <w:div w:id="1915773756">
          <w:marLeft w:val="0"/>
          <w:marRight w:val="0"/>
          <w:marTop w:val="0"/>
          <w:marBottom w:val="0"/>
          <w:divBdr>
            <w:top w:val="none" w:sz="0" w:space="0" w:color="auto"/>
            <w:left w:val="none" w:sz="0" w:space="0" w:color="auto"/>
            <w:bottom w:val="none" w:sz="0" w:space="0" w:color="auto"/>
            <w:right w:val="none" w:sz="0" w:space="0" w:color="auto"/>
          </w:divBdr>
        </w:div>
        <w:div w:id="2045135347">
          <w:marLeft w:val="0"/>
          <w:marRight w:val="0"/>
          <w:marTop w:val="0"/>
          <w:marBottom w:val="0"/>
          <w:divBdr>
            <w:top w:val="none" w:sz="0" w:space="0" w:color="auto"/>
            <w:left w:val="none" w:sz="0" w:space="0" w:color="auto"/>
            <w:bottom w:val="none" w:sz="0" w:space="0" w:color="auto"/>
            <w:right w:val="none" w:sz="0" w:space="0" w:color="auto"/>
          </w:divBdr>
        </w:div>
        <w:div w:id="2074892664">
          <w:marLeft w:val="0"/>
          <w:marRight w:val="0"/>
          <w:marTop w:val="0"/>
          <w:marBottom w:val="0"/>
          <w:divBdr>
            <w:top w:val="none" w:sz="0" w:space="0" w:color="auto"/>
            <w:left w:val="none" w:sz="0" w:space="0" w:color="auto"/>
            <w:bottom w:val="none" w:sz="0" w:space="0" w:color="auto"/>
            <w:right w:val="none" w:sz="0" w:space="0" w:color="auto"/>
          </w:divBdr>
        </w:div>
        <w:div w:id="2007319615">
          <w:marLeft w:val="0"/>
          <w:marRight w:val="0"/>
          <w:marTop w:val="0"/>
          <w:marBottom w:val="0"/>
          <w:divBdr>
            <w:top w:val="none" w:sz="0" w:space="0" w:color="auto"/>
            <w:left w:val="none" w:sz="0" w:space="0" w:color="auto"/>
            <w:bottom w:val="none" w:sz="0" w:space="0" w:color="auto"/>
            <w:right w:val="none" w:sz="0" w:space="0" w:color="auto"/>
          </w:divBdr>
        </w:div>
        <w:div w:id="255095614">
          <w:marLeft w:val="0"/>
          <w:marRight w:val="0"/>
          <w:marTop w:val="0"/>
          <w:marBottom w:val="0"/>
          <w:divBdr>
            <w:top w:val="none" w:sz="0" w:space="0" w:color="auto"/>
            <w:left w:val="none" w:sz="0" w:space="0" w:color="auto"/>
            <w:bottom w:val="none" w:sz="0" w:space="0" w:color="auto"/>
            <w:right w:val="none" w:sz="0" w:space="0" w:color="auto"/>
          </w:divBdr>
        </w:div>
        <w:div w:id="251092726">
          <w:marLeft w:val="0"/>
          <w:marRight w:val="0"/>
          <w:marTop w:val="0"/>
          <w:marBottom w:val="0"/>
          <w:divBdr>
            <w:top w:val="none" w:sz="0" w:space="0" w:color="auto"/>
            <w:left w:val="none" w:sz="0" w:space="0" w:color="auto"/>
            <w:bottom w:val="none" w:sz="0" w:space="0" w:color="auto"/>
            <w:right w:val="none" w:sz="0" w:space="0" w:color="auto"/>
          </w:divBdr>
        </w:div>
        <w:div w:id="401686713">
          <w:marLeft w:val="0"/>
          <w:marRight w:val="0"/>
          <w:marTop w:val="0"/>
          <w:marBottom w:val="0"/>
          <w:divBdr>
            <w:top w:val="none" w:sz="0" w:space="0" w:color="auto"/>
            <w:left w:val="none" w:sz="0" w:space="0" w:color="auto"/>
            <w:bottom w:val="none" w:sz="0" w:space="0" w:color="auto"/>
            <w:right w:val="none" w:sz="0" w:space="0" w:color="auto"/>
          </w:divBdr>
        </w:div>
        <w:div w:id="550851077">
          <w:marLeft w:val="0"/>
          <w:marRight w:val="0"/>
          <w:marTop w:val="0"/>
          <w:marBottom w:val="0"/>
          <w:divBdr>
            <w:top w:val="none" w:sz="0" w:space="0" w:color="auto"/>
            <w:left w:val="none" w:sz="0" w:space="0" w:color="auto"/>
            <w:bottom w:val="none" w:sz="0" w:space="0" w:color="auto"/>
            <w:right w:val="none" w:sz="0" w:space="0" w:color="auto"/>
          </w:divBdr>
        </w:div>
        <w:div w:id="946736819">
          <w:marLeft w:val="0"/>
          <w:marRight w:val="0"/>
          <w:marTop w:val="0"/>
          <w:marBottom w:val="0"/>
          <w:divBdr>
            <w:top w:val="none" w:sz="0" w:space="0" w:color="auto"/>
            <w:left w:val="none" w:sz="0" w:space="0" w:color="auto"/>
            <w:bottom w:val="none" w:sz="0" w:space="0" w:color="auto"/>
            <w:right w:val="none" w:sz="0" w:space="0" w:color="auto"/>
          </w:divBdr>
        </w:div>
        <w:div w:id="251938427">
          <w:marLeft w:val="0"/>
          <w:marRight w:val="0"/>
          <w:marTop w:val="0"/>
          <w:marBottom w:val="0"/>
          <w:divBdr>
            <w:top w:val="none" w:sz="0" w:space="0" w:color="auto"/>
            <w:left w:val="none" w:sz="0" w:space="0" w:color="auto"/>
            <w:bottom w:val="none" w:sz="0" w:space="0" w:color="auto"/>
            <w:right w:val="none" w:sz="0" w:space="0" w:color="auto"/>
          </w:divBdr>
        </w:div>
        <w:div w:id="1018310560">
          <w:marLeft w:val="0"/>
          <w:marRight w:val="0"/>
          <w:marTop w:val="0"/>
          <w:marBottom w:val="0"/>
          <w:divBdr>
            <w:top w:val="none" w:sz="0" w:space="0" w:color="auto"/>
            <w:left w:val="none" w:sz="0" w:space="0" w:color="auto"/>
            <w:bottom w:val="none" w:sz="0" w:space="0" w:color="auto"/>
            <w:right w:val="none" w:sz="0" w:space="0" w:color="auto"/>
          </w:divBdr>
        </w:div>
        <w:div w:id="885876641">
          <w:marLeft w:val="0"/>
          <w:marRight w:val="0"/>
          <w:marTop w:val="0"/>
          <w:marBottom w:val="0"/>
          <w:divBdr>
            <w:top w:val="none" w:sz="0" w:space="0" w:color="auto"/>
            <w:left w:val="none" w:sz="0" w:space="0" w:color="auto"/>
            <w:bottom w:val="none" w:sz="0" w:space="0" w:color="auto"/>
            <w:right w:val="none" w:sz="0" w:space="0" w:color="auto"/>
          </w:divBdr>
        </w:div>
        <w:div w:id="2117098433">
          <w:marLeft w:val="0"/>
          <w:marRight w:val="0"/>
          <w:marTop w:val="0"/>
          <w:marBottom w:val="0"/>
          <w:divBdr>
            <w:top w:val="none" w:sz="0" w:space="0" w:color="auto"/>
            <w:left w:val="none" w:sz="0" w:space="0" w:color="auto"/>
            <w:bottom w:val="none" w:sz="0" w:space="0" w:color="auto"/>
            <w:right w:val="none" w:sz="0" w:space="0" w:color="auto"/>
          </w:divBdr>
        </w:div>
        <w:div w:id="1804539655">
          <w:marLeft w:val="0"/>
          <w:marRight w:val="0"/>
          <w:marTop w:val="0"/>
          <w:marBottom w:val="0"/>
          <w:divBdr>
            <w:top w:val="none" w:sz="0" w:space="0" w:color="auto"/>
            <w:left w:val="none" w:sz="0" w:space="0" w:color="auto"/>
            <w:bottom w:val="none" w:sz="0" w:space="0" w:color="auto"/>
            <w:right w:val="none" w:sz="0" w:space="0" w:color="auto"/>
          </w:divBdr>
        </w:div>
        <w:div w:id="1943951556">
          <w:marLeft w:val="0"/>
          <w:marRight w:val="0"/>
          <w:marTop w:val="0"/>
          <w:marBottom w:val="0"/>
          <w:divBdr>
            <w:top w:val="none" w:sz="0" w:space="0" w:color="auto"/>
            <w:left w:val="none" w:sz="0" w:space="0" w:color="auto"/>
            <w:bottom w:val="none" w:sz="0" w:space="0" w:color="auto"/>
            <w:right w:val="none" w:sz="0" w:space="0" w:color="auto"/>
          </w:divBdr>
        </w:div>
        <w:div w:id="940839791">
          <w:marLeft w:val="0"/>
          <w:marRight w:val="0"/>
          <w:marTop w:val="0"/>
          <w:marBottom w:val="0"/>
          <w:divBdr>
            <w:top w:val="none" w:sz="0" w:space="0" w:color="auto"/>
            <w:left w:val="none" w:sz="0" w:space="0" w:color="auto"/>
            <w:bottom w:val="none" w:sz="0" w:space="0" w:color="auto"/>
            <w:right w:val="none" w:sz="0" w:space="0" w:color="auto"/>
          </w:divBdr>
        </w:div>
        <w:div w:id="547106673">
          <w:marLeft w:val="0"/>
          <w:marRight w:val="0"/>
          <w:marTop w:val="0"/>
          <w:marBottom w:val="0"/>
          <w:divBdr>
            <w:top w:val="none" w:sz="0" w:space="0" w:color="auto"/>
            <w:left w:val="none" w:sz="0" w:space="0" w:color="auto"/>
            <w:bottom w:val="none" w:sz="0" w:space="0" w:color="auto"/>
            <w:right w:val="none" w:sz="0" w:space="0" w:color="auto"/>
          </w:divBdr>
        </w:div>
        <w:div w:id="308680211">
          <w:marLeft w:val="0"/>
          <w:marRight w:val="0"/>
          <w:marTop w:val="0"/>
          <w:marBottom w:val="0"/>
          <w:divBdr>
            <w:top w:val="none" w:sz="0" w:space="0" w:color="auto"/>
            <w:left w:val="none" w:sz="0" w:space="0" w:color="auto"/>
            <w:bottom w:val="none" w:sz="0" w:space="0" w:color="auto"/>
            <w:right w:val="none" w:sz="0" w:space="0" w:color="auto"/>
          </w:divBdr>
        </w:div>
        <w:div w:id="1244296902">
          <w:marLeft w:val="0"/>
          <w:marRight w:val="0"/>
          <w:marTop w:val="0"/>
          <w:marBottom w:val="0"/>
          <w:divBdr>
            <w:top w:val="none" w:sz="0" w:space="0" w:color="auto"/>
            <w:left w:val="none" w:sz="0" w:space="0" w:color="auto"/>
            <w:bottom w:val="none" w:sz="0" w:space="0" w:color="auto"/>
            <w:right w:val="none" w:sz="0" w:space="0" w:color="auto"/>
          </w:divBdr>
        </w:div>
        <w:div w:id="794131296">
          <w:marLeft w:val="0"/>
          <w:marRight w:val="0"/>
          <w:marTop w:val="0"/>
          <w:marBottom w:val="0"/>
          <w:divBdr>
            <w:top w:val="none" w:sz="0" w:space="0" w:color="auto"/>
            <w:left w:val="none" w:sz="0" w:space="0" w:color="auto"/>
            <w:bottom w:val="none" w:sz="0" w:space="0" w:color="auto"/>
            <w:right w:val="none" w:sz="0" w:space="0" w:color="auto"/>
          </w:divBdr>
        </w:div>
        <w:div w:id="919755225">
          <w:marLeft w:val="0"/>
          <w:marRight w:val="0"/>
          <w:marTop w:val="0"/>
          <w:marBottom w:val="0"/>
          <w:divBdr>
            <w:top w:val="none" w:sz="0" w:space="0" w:color="auto"/>
            <w:left w:val="none" w:sz="0" w:space="0" w:color="auto"/>
            <w:bottom w:val="none" w:sz="0" w:space="0" w:color="auto"/>
            <w:right w:val="none" w:sz="0" w:space="0" w:color="auto"/>
          </w:divBdr>
        </w:div>
        <w:div w:id="228006316">
          <w:marLeft w:val="0"/>
          <w:marRight w:val="0"/>
          <w:marTop w:val="0"/>
          <w:marBottom w:val="0"/>
          <w:divBdr>
            <w:top w:val="none" w:sz="0" w:space="0" w:color="auto"/>
            <w:left w:val="none" w:sz="0" w:space="0" w:color="auto"/>
            <w:bottom w:val="none" w:sz="0" w:space="0" w:color="auto"/>
            <w:right w:val="none" w:sz="0" w:space="0" w:color="auto"/>
          </w:divBdr>
        </w:div>
        <w:div w:id="309985437">
          <w:marLeft w:val="0"/>
          <w:marRight w:val="0"/>
          <w:marTop w:val="0"/>
          <w:marBottom w:val="0"/>
          <w:divBdr>
            <w:top w:val="none" w:sz="0" w:space="0" w:color="auto"/>
            <w:left w:val="none" w:sz="0" w:space="0" w:color="auto"/>
            <w:bottom w:val="none" w:sz="0" w:space="0" w:color="auto"/>
            <w:right w:val="none" w:sz="0" w:space="0" w:color="auto"/>
          </w:divBdr>
        </w:div>
        <w:div w:id="299306257">
          <w:marLeft w:val="0"/>
          <w:marRight w:val="0"/>
          <w:marTop w:val="0"/>
          <w:marBottom w:val="0"/>
          <w:divBdr>
            <w:top w:val="none" w:sz="0" w:space="0" w:color="auto"/>
            <w:left w:val="none" w:sz="0" w:space="0" w:color="auto"/>
            <w:bottom w:val="none" w:sz="0" w:space="0" w:color="auto"/>
            <w:right w:val="none" w:sz="0" w:space="0" w:color="auto"/>
          </w:divBdr>
        </w:div>
        <w:div w:id="405347435">
          <w:marLeft w:val="0"/>
          <w:marRight w:val="0"/>
          <w:marTop w:val="0"/>
          <w:marBottom w:val="0"/>
          <w:divBdr>
            <w:top w:val="none" w:sz="0" w:space="0" w:color="auto"/>
            <w:left w:val="none" w:sz="0" w:space="0" w:color="auto"/>
            <w:bottom w:val="none" w:sz="0" w:space="0" w:color="auto"/>
            <w:right w:val="none" w:sz="0" w:space="0" w:color="auto"/>
          </w:divBdr>
        </w:div>
        <w:div w:id="1141190036">
          <w:marLeft w:val="0"/>
          <w:marRight w:val="0"/>
          <w:marTop w:val="0"/>
          <w:marBottom w:val="0"/>
          <w:divBdr>
            <w:top w:val="none" w:sz="0" w:space="0" w:color="auto"/>
            <w:left w:val="none" w:sz="0" w:space="0" w:color="auto"/>
            <w:bottom w:val="none" w:sz="0" w:space="0" w:color="auto"/>
            <w:right w:val="none" w:sz="0" w:space="0" w:color="auto"/>
          </w:divBdr>
        </w:div>
        <w:div w:id="1564755685">
          <w:marLeft w:val="0"/>
          <w:marRight w:val="0"/>
          <w:marTop w:val="0"/>
          <w:marBottom w:val="0"/>
          <w:divBdr>
            <w:top w:val="none" w:sz="0" w:space="0" w:color="auto"/>
            <w:left w:val="none" w:sz="0" w:space="0" w:color="auto"/>
            <w:bottom w:val="none" w:sz="0" w:space="0" w:color="auto"/>
            <w:right w:val="none" w:sz="0" w:space="0" w:color="auto"/>
          </w:divBdr>
        </w:div>
        <w:div w:id="1784417832">
          <w:marLeft w:val="0"/>
          <w:marRight w:val="0"/>
          <w:marTop w:val="0"/>
          <w:marBottom w:val="0"/>
          <w:divBdr>
            <w:top w:val="none" w:sz="0" w:space="0" w:color="auto"/>
            <w:left w:val="none" w:sz="0" w:space="0" w:color="auto"/>
            <w:bottom w:val="none" w:sz="0" w:space="0" w:color="auto"/>
            <w:right w:val="none" w:sz="0" w:space="0" w:color="auto"/>
          </w:divBdr>
        </w:div>
        <w:div w:id="1943948521">
          <w:marLeft w:val="0"/>
          <w:marRight w:val="0"/>
          <w:marTop w:val="0"/>
          <w:marBottom w:val="0"/>
          <w:divBdr>
            <w:top w:val="none" w:sz="0" w:space="0" w:color="auto"/>
            <w:left w:val="none" w:sz="0" w:space="0" w:color="auto"/>
            <w:bottom w:val="none" w:sz="0" w:space="0" w:color="auto"/>
            <w:right w:val="none" w:sz="0" w:space="0" w:color="auto"/>
          </w:divBdr>
        </w:div>
        <w:div w:id="1122115589">
          <w:marLeft w:val="0"/>
          <w:marRight w:val="0"/>
          <w:marTop w:val="0"/>
          <w:marBottom w:val="0"/>
          <w:divBdr>
            <w:top w:val="none" w:sz="0" w:space="0" w:color="auto"/>
            <w:left w:val="none" w:sz="0" w:space="0" w:color="auto"/>
            <w:bottom w:val="none" w:sz="0" w:space="0" w:color="auto"/>
            <w:right w:val="none" w:sz="0" w:space="0" w:color="auto"/>
          </w:divBdr>
        </w:div>
      </w:divsChild>
    </w:div>
    <w:div w:id="914163305">
      <w:bodyDiv w:val="1"/>
      <w:marLeft w:val="0"/>
      <w:marRight w:val="0"/>
      <w:marTop w:val="0"/>
      <w:marBottom w:val="0"/>
      <w:divBdr>
        <w:top w:val="none" w:sz="0" w:space="0" w:color="auto"/>
        <w:left w:val="none" w:sz="0" w:space="0" w:color="auto"/>
        <w:bottom w:val="none" w:sz="0" w:space="0" w:color="auto"/>
        <w:right w:val="none" w:sz="0" w:space="0" w:color="auto"/>
      </w:divBdr>
    </w:div>
    <w:div w:id="914246279">
      <w:bodyDiv w:val="1"/>
      <w:marLeft w:val="0"/>
      <w:marRight w:val="0"/>
      <w:marTop w:val="0"/>
      <w:marBottom w:val="0"/>
      <w:divBdr>
        <w:top w:val="none" w:sz="0" w:space="0" w:color="auto"/>
        <w:left w:val="none" w:sz="0" w:space="0" w:color="auto"/>
        <w:bottom w:val="none" w:sz="0" w:space="0" w:color="auto"/>
        <w:right w:val="none" w:sz="0" w:space="0" w:color="auto"/>
      </w:divBdr>
    </w:div>
    <w:div w:id="914436037">
      <w:bodyDiv w:val="1"/>
      <w:marLeft w:val="0"/>
      <w:marRight w:val="0"/>
      <w:marTop w:val="0"/>
      <w:marBottom w:val="0"/>
      <w:divBdr>
        <w:top w:val="none" w:sz="0" w:space="0" w:color="auto"/>
        <w:left w:val="none" w:sz="0" w:space="0" w:color="auto"/>
        <w:bottom w:val="none" w:sz="0" w:space="0" w:color="auto"/>
        <w:right w:val="none" w:sz="0" w:space="0" w:color="auto"/>
      </w:divBdr>
    </w:div>
    <w:div w:id="914582467">
      <w:bodyDiv w:val="1"/>
      <w:marLeft w:val="0"/>
      <w:marRight w:val="0"/>
      <w:marTop w:val="0"/>
      <w:marBottom w:val="0"/>
      <w:divBdr>
        <w:top w:val="none" w:sz="0" w:space="0" w:color="auto"/>
        <w:left w:val="none" w:sz="0" w:space="0" w:color="auto"/>
        <w:bottom w:val="none" w:sz="0" w:space="0" w:color="auto"/>
        <w:right w:val="none" w:sz="0" w:space="0" w:color="auto"/>
      </w:divBdr>
    </w:div>
    <w:div w:id="914631641">
      <w:bodyDiv w:val="1"/>
      <w:marLeft w:val="0"/>
      <w:marRight w:val="0"/>
      <w:marTop w:val="0"/>
      <w:marBottom w:val="0"/>
      <w:divBdr>
        <w:top w:val="none" w:sz="0" w:space="0" w:color="auto"/>
        <w:left w:val="none" w:sz="0" w:space="0" w:color="auto"/>
        <w:bottom w:val="none" w:sz="0" w:space="0" w:color="auto"/>
        <w:right w:val="none" w:sz="0" w:space="0" w:color="auto"/>
      </w:divBdr>
    </w:div>
    <w:div w:id="914897773">
      <w:bodyDiv w:val="1"/>
      <w:marLeft w:val="0"/>
      <w:marRight w:val="0"/>
      <w:marTop w:val="0"/>
      <w:marBottom w:val="0"/>
      <w:divBdr>
        <w:top w:val="none" w:sz="0" w:space="0" w:color="auto"/>
        <w:left w:val="none" w:sz="0" w:space="0" w:color="auto"/>
        <w:bottom w:val="none" w:sz="0" w:space="0" w:color="auto"/>
        <w:right w:val="none" w:sz="0" w:space="0" w:color="auto"/>
      </w:divBdr>
    </w:div>
    <w:div w:id="915016681">
      <w:bodyDiv w:val="1"/>
      <w:marLeft w:val="0"/>
      <w:marRight w:val="0"/>
      <w:marTop w:val="0"/>
      <w:marBottom w:val="0"/>
      <w:divBdr>
        <w:top w:val="none" w:sz="0" w:space="0" w:color="auto"/>
        <w:left w:val="none" w:sz="0" w:space="0" w:color="auto"/>
        <w:bottom w:val="none" w:sz="0" w:space="0" w:color="auto"/>
        <w:right w:val="none" w:sz="0" w:space="0" w:color="auto"/>
      </w:divBdr>
    </w:div>
    <w:div w:id="915090423">
      <w:bodyDiv w:val="1"/>
      <w:marLeft w:val="0"/>
      <w:marRight w:val="0"/>
      <w:marTop w:val="0"/>
      <w:marBottom w:val="0"/>
      <w:divBdr>
        <w:top w:val="none" w:sz="0" w:space="0" w:color="auto"/>
        <w:left w:val="none" w:sz="0" w:space="0" w:color="auto"/>
        <w:bottom w:val="none" w:sz="0" w:space="0" w:color="auto"/>
        <w:right w:val="none" w:sz="0" w:space="0" w:color="auto"/>
      </w:divBdr>
    </w:div>
    <w:div w:id="915093305">
      <w:bodyDiv w:val="1"/>
      <w:marLeft w:val="0"/>
      <w:marRight w:val="0"/>
      <w:marTop w:val="0"/>
      <w:marBottom w:val="0"/>
      <w:divBdr>
        <w:top w:val="none" w:sz="0" w:space="0" w:color="auto"/>
        <w:left w:val="none" w:sz="0" w:space="0" w:color="auto"/>
        <w:bottom w:val="none" w:sz="0" w:space="0" w:color="auto"/>
        <w:right w:val="none" w:sz="0" w:space="0" w:color="auto"/>
      </w:divBdr>
    </w:div>
    <w:div w:id="915285400">
      <w:bodyDiv w:val="1"/>
      <w:marLeft w:val="0"/>
      <w:marRight w:val="0"/>
      <w:marTop w:val="0"/>
      <w:marBottom w:val="0"/>
      <w:divBdr>
        <w:top w:val="none" w:sz="0" w:space="0" w:color="auto"/>
        <w:left w:val="none" w:sz="0" w:space="0" w:color="auto"/>
        <w:bottom w:val="none" w:sz="0" w:space="0" w:color="auto"/>
        <w:right w:val="none" w:sz="0" w:space="0" w:color="auto"/>
      </w:divBdr>
    </w:div>
    <w:div w:id="915431239">
      <w:bodyDiv w:val="1"/>
      <w:marLeft w:val="0"/>
      <w:marRight w:val="0"/>
      <w:marTop w:val="0"/>
      <w:marBottom w:val="0"/>
      <w:divBdr>
        <w:top w:val="none" w:sz="0" w:space="0" w:color="auto"/>
        <w:left w:val="none" w:sz="0" w:space="0" w:color="auto"/>
        <w:bottom w:val="none" w:sz="0" w:space="0" w:color="auto"/>
        <w:right w:val="none" w:sz="0" w:space="0" w:color="auto"/>
      </w:divBdr>
    </w:div>
    <w:div w:id="915479099">
      <w:bodyDiv w:val="1"/>
      <w:marLeft w:val="0"/>
      <w:marRight w:val="0"/>
      <w:marTop w:val="0"/>
      <w:marBottom w:val="0"/>
      <w:divBdr>
        <w:top w:val="none" w:sz="0" w:space="0" w:color="auto"/>
        <w:left w:val="none" w:sz="0" w:space="0" w:color="auto"/>
        <w:bottom w:val="none" w:sz="0" w:space="0" w:color="auto"/>
        <w:right w:val="none" w:sz="0" w:space="0" w:color="auto"/>
      </w:divBdr>
    </w:div>
    <w:div w:id="915629409">
      <w:bodyDiv w:val="1"/>
      <w:marLeft w:val="0"/>
      <w:marRight w:val="0"/>
      <w:marTop w:val="0"/>
      <w:marBottom w:val="0"/>
      <w:divBdr>
        <w:top w:val="none" w:sz="0" w:space="0" w:color="auto"/>
        <w:left w:val="none" w:sz="0" w:space="0" w:color="auto"/>
        <w:bottom w:val="none" w:sz="0" w:space="0" w:color="auto"/>
        <w:right w:val="none" w:sz="0" w:space="0" w:color="auto"/>
      </w:divBdr>
      <w:divsChild>
        <w:div w:id="1704861244">
          <w:marLeft w:val="0"/>
          <w:marRight w:val="0"/>
          <w:marTop w:val="0"/>
          <w:marBottom w:val="0"/>
          <w:divBdr>
            <w:top w:val="none" w:sz="0" w:space="0" w:color="auto"/>
            <w:left w:val="none" w:sz="0" w:space="0" w:color="auto"/>
            <w:bottom w:val="none" w:sz="0" w:space="0" w:color="auto"/>
            <w:right w:val="none" w:sz="0" w:space="0" w:color="auto"/>
          </w:divBdr>
        </w:div>
        <w:div w:id="801534804">
          <w:marLeft w:val="0"/>
          <w:marRight w:val="0"/>
          <w:marTop w:val="0"/>
          <w:marBottom w:val="0"/>
          <w:divBdr>
            <w:top w:val="none" w:sz="0" w:space="0" w:color="auto"/>
            <w:left w:val="none" w:sz="0" w:space="0" w:color="auto"/>
            <w:bottom w:val="none" w:sz="0" w:space="0" w:color="auto"/>
            <w:right w:val="none" w:sz="0" w:space="0" w:color="auto"/>
          </w:divBdr>
        </w:div>
        <w:div w:id="446899132">
          <w:marLeft w:val="0"/>
          <w:marRight w:val="0"/>
          <w:marTop w:val="0"/>
          <w:marBottom w:val="0"/>
          <w:divBdr>
            <w:top w:val="none" w:sz="0" w:space="0" w:color="auto"/>
            <w:left w:val="none" w:sz="0" w:space="0" w:color="auto"/>
            <w:bottom w:val="none" w:sz="0" w:space="0" w:color="auto"/>
            <w:right w:val="none" w:sz="0" w:space="0" w:color="auto"/>
          </w:divBdr>
        </w:div>
        <w:div w:id="1737624581">
          <w:marLeft w:val="0"/>
          <w:marRight w:val="0"/>
          <w:marTop w:val="0"/>
          <w:marBottom w:val="0"/>
          <w:divBdr>
            <w:top w:val="none" w:sz="0" w:space="0" w:color="auto"/>
            <w:left w:val="none" w:sz="0" w:space="0" w:color="auto"/>
            <w:bottom w:val="none" w:sz="0" w:space="0" w:color="auto"/>
            <w:right w:val="none" w:sz="0" w:space="0" w:color="auto"/>
          </w:divBdr>
        </w:div>
        <w:div w:id="1671442531">
          <w:marLeft w:val="0"/>
          <w:marRight w:val="0"/>
          <w:marTop w:val="0"/>
          <w:marBottom w:val="0"/>
          <w:divBdr>
            <w:top w:val="none" w:sz="0" w:space="0" w:color="auto"/>
            <w:left w:val="none" w:sz="0" w:space="0" w:color="auto"/>
            <w:bottom w:val="none" w:sz="0" w:space="0" w:color="auto"/>
            <w:right w:val="none" w:sz="0" w:space="0" w:color="auto"/>
          </w:divBdr>
        </w:div>
        <w:div w:id="981540674">
          <w:marLeft w:val="0"/>
          <w:marRight w:val="0"/>
          <w:marTop w:val="0"/>
          <w:marBottom w:val="0"/>
          <w:divBdr>
            <w:top w:val="none" w:sz="0" w:space="0" w:color="auto"/>
            <w:left w:val="none" w:sz="0" w:space="0" w:color="auto"/>
            <w:bottom w:val="none" w:sz="0" w:space="0" w:color="auto"/>
            <w:right w:val="none" w:sz="0" w:space="0" w:color="auto"/>
          </w:divBdr>
        </w:div>
        <w:div w:id="503055706">
          <w:marLeft w:val="0"/>
          <w:marRight w:val="0"/>
          <w:marTop w:val="0"/>
          <w:marBottom w:val="0"/>
          <w:divBdr>
            <w:top w:val="none" w:sz="0" w:space="0" w:color="auto"/>
            <w:left w:val="none" w:sz="0" w:space="0" w:color="auto"/>
            <w:bottom w:val="none" w:sz="0" w:space="0" w:color="auto"/>
            <w:right w:val="none" w:sz="0" w:space="0" w:color="auto"/>
          </w:divBdr>
        </w:div>
        <w:div w:id="1374235733">
          <w:marLeft w:val="0"/>
          <w:marRight w:val="0"/>
          <w:marTop w:val="0"/>
          <w:marBottom w:val="0"/>
          <w:divBdr>
            <w:top w:val="none" w:sz="0" w:space="0" w:color="auto"/>
            <w:left w:val="none" w:sz="0" w:space="0" w:color="auto"/>
            <w:bottom w:val="none" w:sz="0" w:space="0" w:color="auto"/>
            <w:right w:val="none" w:sz="0" w:space="0" w:color="auto"/>
          </w:divBdr>
        </w:div>
        <w:div w:id="1794522054">
          <w:marLeft w:val="0"/>
          <w:marRight w:val="0"/>
          <w:marTop w:val="0"/>
          <w:marBottom w:val="0"/>
          <w:divBdr>
            <w:top w:val="none" w:sz="0" w:space="0" w:color="auto"/>
            <w:left w:val="none" w:sz="0" w:space="0" w:color="auto"/>
            <w:bottom w:val="none" w:sz="0" w:space="0" w:color="auto"/>
            <w:right w:val="none" w:sz="0" w:space="0" w:color="auto"/>
          </w:divBdr>
        </w:div>
        <w:div w:id="1178232423">
          <w:marLeft w:val="0"/>
          <w:marRight w:val="0"/>
          <w:marTop w:val="0"/>
          <w:marBottom w:val="0"/>
          <w:divBdr>
            <w:top w:val="none" w:sz="0" w:space="0" w:color="auto"/>
            <w:left w:val="none" w:sz="0" w:space="0" w:color="auto"/>
            <w:bottom w:val="none" w:sz="0" w:space="0" w:color="auto"/>
            <w:right w:val="none" w:sz="0" w:space="0" w:color="auto"/>
          </w:divBdr>
        </w:div>
        <w:div w:id="586816079">
          <w:marLeft w:val="0"/>
          <w:marRight w:val="0"/>
          <w:marTop w:val="0"/>
          <w:marBottom w:val="0"/>
          <w:divBdr>
            <w:top w:val="none" w:sz="0" w:space="0" w:color="auto"/>
            <w:left w:val="none" w:sz="0" w:space="0" w:color="auto"/>
            <w:bottom w:val="none" w:sz="0" w:space="0" w:color="auto"/>
            <w:right w:val="none" w:sz="0" w:space="0" w:color="auto"/>
          </w:divBdr>
        </w:div>
        <w:div w:id="227309850">
          <w:marLeft w:val="0"/>
          <w:marRight w:val="0"/>
          <w:marTop w:val="0"/>
          <w:marBottom w:val="0"/>
          <w:divBdr>
            <w:top w:val="none" w:sz="0" w:space="0" w:color="auto"/>
            <w:left w:val="none" w:sz="0" w:space="0" w:color="auto"/>
            <w:bottom w:val="none" w:sz="0" w:space="0" w:color="auto"/>
            <w:right w:val="none" w:sz="0" w:space="0" w:color="auto"/>
          </w:divBdr>
        </w:div>
        <w:div w:id="1031996146">
          <w:marLeft w:val="0"/>
          <w:marRight w:val="0"/>
          <w:marTop w:val="0"/>
          <w:marBottom w:val="0"/>
          <w:divBdr>
            <w:top w:val="none" w:sz="0" w:space="0" w:color="auto"/>
            <w:left w:val="none" w:sz="0" w:space="0" w:color="auto"/>
            <w:bottom w:val="none" w:sz="0" w:space="0" w:color="auto"/>
            <w:right w:val="none" w:sz="0" w:space="0" w:color="auto"/>
          </w:divBdr>
        </w:div>
        <w:div w:id="218783160">
          <w:marLeft w:val="0"/>
          <w:marRight w:val="0"/>
          <w:marTop w:val="0"/>
          <w:marBottom w:val="0"/>
          <w:divBdr>
            <w:top w:val="none" w:sz="0" w:space="0" w:color="auto"/>
            <w:left w:val="none" w:sz="0" w:space="0" w:color="auto"/>
            <w:bottom w:val="none" w:sz="0" w:space="0" w:color="auto"/>
            <w:right w:val="none" w:sz="0" w:space="0" w:color="auto"/>
          </w:divBdr>
        </w:div>
        <w:div w:id="36052921">
          <w:marLeft w:val="0"/>
          <w:marRight w:val="0"/>
          <w:marTop w:val="0"/>
          <w:marBottom w:val="0"/>
          <w:divBdr>
            <w:top w:val="none" w:sz="0" w:space="0" w:color="auto"/>
            <w:left w:val="none" w:sz="0" w:space="0" w:color="auto"/>
            <w:bottom w:val="none" w:sz="0" w:space="0" w:color="auto"/>
            <w:right w:val="none" w:sz="0" w:space="0" w:color="auto"/>
          </w:divBdr>
        </w:div>
        <w:div w:id="561142454">
          <w:marLeft w:val="0"/>
          <w:marRight w:val="0"/>
          <w:marTop w:val="0"/>
          <w:marBottom w:val="0"/>
          <w:divBdr>
            <w:top w:val="none" w:sz="0" w:space="0" w:color="auto"/>
            <w:left w:val="none" w:sz="0" w:space="0" w:color="auto"/>
            <w:bottom w:val="none" w:sz="0" w:space="0" w:color="auto"/>
            <w:right w:val="none" w:sz="0" w:space="0" w:color="auto"/>
          </w:divBdr>
        </w:div>
        <w:div w:id="181359609">
          <w:marLeft w:val="0"/>
          <w:marRight w:val="0"/>
          <w:marTop w:val="0"/>
          <w:marBottom w:val="0"/>
          <w:divBdr>
            <w:top w:val="none" w:sz="0" w:space="0" w:color="auto"/>
            <w:left w:val="none" w:sz="0" w:space="0" w:color="auto"/>
            <w:bottom w:val="none" w:sz="0" w:space="0" w:color="auto"/>
            <w:right w:val="none" w:sz="0" w:space="0" w:color="auto"/>
          </w:divBdr>
        </w:div>
        <w:div w:id="1088310656">
          <w:marLeft w:val="0"/>
          <w:marRight w:val="0"/>
          <w:marTop w:val="0"/>
          <w:marBottom w:val="0"/>
          <w:divBdr>
            <w:top w:val="none" w:sz="0" w:space="0" w:color="auto"/>
            <w:left w:val="none" w:sz="0" w:space="0" w:color="auto"/>
            <w:bottom w:val="none" w:sz="0" w:space="0" w:color="auto"/>
            <w:right w:val="none" w:sz="0" w:space="0" w:color="auto"/>
          </w:divBdr>
        </w:div>
        <w:div w:id="1162426660">
          <w:marLeft w:val="0"/>
          <w:marRight w:val="0"/>
          <w:marTop w:val="0"/>
          <w:marBottom w:val="0"/>
          <w:divBdr>
            <w:top w:val="none" w:sz="0" w:space="0" w:color="auto"/>
            <w:left w:val="none" w:sz="0" w:space="0" w:color="auto"/>
            <w:bottom w:val="none" w:sz="0" w:space="0" w:color="auto"/>
            <w:right w:val="none" w:sz="0" w:space="0" w:color="auto"/>
          </w:divBdr>
        </w:div>
        <w:div w:id="1281569402">
          <w:marLeft w:val="0"/>
          <w:marRight w:val="0"/>
          <w:marTop w:val="0"/>
          <w:marBottom w:val="0"/>
          <w:divBdr>
            <w:top w:val="none" w:sz="0" w:space="0" w:color="auto"/>
            <w:left w:val="none" w:sz="0" w:space="0" w:color="auto"/>
            <w:bottom w:val="none" w:sz="0" w:space="0" w:color="auto"/>
            <w:right w:val="none" w:sz="0" w:space="0" w:color="auto"/>
          </w:divBdr>
        </w:div>
        <w:div w:id="1736926635">
          <w:marLeft w:val="0"/>
          <w:marRight w:val="0"/>
          <w:marTop w:val="0"/>
          <w:marBottom w:val="0"/>
          <w:divBdr>
            <w:top w:val="none" w:sz="0" w:space="0" w:color="auto"/>
            <w:left w:val="none" w:sz="0" w:space="0" w:color="auto"/>
            <w:bottom w:val="none" w:sz="0" w:space="0" w:color="auto"/>
            <w:right w:val="none" w:sz="0" w:space="0" w:color="auto"/>
          </w:divBdr>
        </w:div>
        <w:div w:id="625158033">
          <w:marLeft w:val="0"/>
          <w:marRight w:val="0"/>
          <w:marTop w:val="0"/>
          <w:marBottom w:val="0"/>
          <w:divBdr>
            <w:top w:val="none" w:sz="0" w:space="0" w:color="auto"/>
            <w:left w:val="none" w:sz="0" w:space="0" w:color="auto"/>
            <w:bottom w:val="none" w:sz="0" w:space="0" w:color="auto"/>
            <w:right w:val="none" w:sz="0" w:space="0" w:color="auto"/>
          </w:divBdr>
        </w:div>
        <w:div w:id="1007252875">
          <w:marLeft w:val="0"/>
          <w:marRight w:val="0"/>
          <w:marTop w:val="0"/>
          <w:marBottom w:val="0"/>
          <w:divBdr>
            <w:top w:val="none" w:sz="0" w:space="0" w:color="auto"/>
            <w:left w:val="none" w:sz="0" w:space="0" w:color="auto"/>
            <w:bottom w:val="none" w:sz="0" w:space="0" w:color="auto"/>
            <w:right w:val="none" w:sz="0" w:space="0" w:color="auto"/>
          </w:divBdr>
        </w:div>
        <w:div w:id="1563326047">
          <w:marLeft w:val="0"/>
          <w:marRight w:val="0"/>
          <w:marTop w:val="0"/>
          <w:marBottom w:val="0"/>
          <w:divBdr>
            <w:top w:val="none" w:sz="0" w:space="0" w:color="auto"/>
            <w:left w:val="none" w:sz="0" w:space="0" w:color="auto"/>
            <w:bottom w:val="none" w:sz="0" w:space="0" w:color="auto"/>
            <w:right w:val="none" w:sz="0" w:space="0" w:color="auto"/>
          </w:divBdr>
        </w:div>
        <w:div w:id="1071729319">
          <w:marLeft w:val="0"/>
          <w:marRight w:val="0"/>
          <w:marTop w:val="0"/>
          <w:marBottom w:val="0"/>
          <w:divBdr>
            <w:top w:val="none" w:sz="0" w:space="0" w:color="auto"/>
            <w:left w:val="none" w:sz="0" w:space="0" w:color="auto"/>
            <w:bottom w:val="none" w:sz="0" w:space="0" w:color="auto"/>
            <w:right w:val="none" w:sz="0" w:space="0" w:color="auto"/>
          </w:divBdr>
        </w:div>
        <w:div w:id="1739748553">
          <w:marLeft w:val="0"/>
          <w:marRight w:val="0"/>
          <w:marTop w:val="0"/>
          <w:marBottom w:val="0"/>
          <w:divBdr>
            <w:top w:val="none" w:sz="0" w:space="0" w:color="auto"/>
            <w:left w:val="none" w:sz="0" w:space="0" w:color="auto"/>
            <w:bottom w:val="none" w:sz="0" w:space="0" w:color="auto"/>
            <w:right w:val="none" w:sz="0" w:space="0" w:color="auto"/>
          </w:divBdr>
        </w:div>
        <w:div w:id="1166167054">
          <w:marLeft w:val="0"/>
          <w:marRight w:val="0"/>
          <w:marTop w:val="0"/>
          <w:marBottom w:val="0"/>
          <w:divBdr>
            <w:top w:val="none" w:sz="0" w:space="0" w:color="auto"/>
            <w:left w:val="none" w:sz="0" w:space="0" w:color="auto"/>
            <w:bottom w:val="none" w:sz="0" w:space="0" w:color="auto"/>
            <w:right w:val="none" w:sz="0" w:space="0" w:color="auto"/>
          </w:divBdr>
        </w:div>
        <w:div w:id="264655442">
          <w:marLeft w:val="0"/>
          <w:marRight w:val="0"/>
          <w:marTop w:val="0"/>
          <w:marBottom w:val="0"/>
          <w:divBdr>
            <w:top w:val="none" w:sz="0" w:space="0" w:color="auto"/>
            <w:left w:val="none" w:sz="0" w:space="0" w:color="auto"/>
            <w:bottom w:val="none" w:sz="0" w:space="0" w:color="auto"/>
            <w:right w:val="none" w:sz="0" w:space="0" w:color="auto"/>
          </w:divBdr>
        </w:div>
        <w:div w:id="556669507">
          <w:marLeft w:val="0"/>
          <w:marRight w:val="0"/>
          <w:marTop w:val="0"/>
          <w:marBottom w:val="0"/>
          <w:divBdr>
            <w:top w:val="none" w:sz="0" w:space="0" w:color="auto"/>
            <w:left w:val="none" w:sz="0" w:space="0" w:color="auto"/>
            <w:bottom w:val="none" w:sz="0" w:space="0" w:color="auto"/>
            <w:right w:val="none" w:sz="0" w:space="0" w:color="auto"/>
          </w:divBdr>
        </w:div>
        <w:div w:id="799763740">
          <w:marLeft w:val="0"/>
          <w:marRight w:val="0"/>
          <w:marTop w:val="0"/>
          <w:marBottom w:val="0"/>
          <w:divBdr>
            <w:top w:val="none" w:sz="0" w:space="0" w:color="auto"/>
            <w:left w:val="none" w:sz="0" w:space="0" w:color="auto"/>
            <w:bottom w:val="none" w:sz="0" w:space="0" w:color="auto"/>
            <w:right w:val="none" w:sz="0" w:space="0" w:color="auto"/>
          </w:divBdr>
        </w:div>
        <w:div w:id="1915436243">
          <w:marLeft w:val="0"/>
          <w:marRight w:val="0"/>
          <w:marTop w:val="0"/>
          <w:marBottom w:val="0"/>
          <w:divBdr>
            <w:top w:val="none" w:sz="0" w:space="0" w:color="auto"/>
            <w:left w:val="none" w:sz="0" w:space="0" w:color="auto"/>
            <w:bottom w:val="none" w:sz="0" w:space="0" w:color="auto"/>
            <w:right w:val="none" w:sz="0" w:space="0" w:color="auto"/>
          </w:divBdr>
        </w:div>
        <w:div w:id="1416514419">
          <w:marLeft w:val="0"/>
          <w:marRight w:val="0"/>
          <w:marTop w:val="0"/>
          <w:marBottom w:val="0"/>
          <w:divBdr>
            <w:top w:val="none" w:sz="0" w:space="0" w:color="auto"/>
            <w:left w:val="none" w:sz="0" w:space="0" w:color="auto"/>
            <w:bottom w:val="none" w:sz="0" w:space="0" w:color="auto"/>
            <w:right w:val="none" w:sz="0" w:space="0" w:color="auto"/>
          </w:divBdr>
        </w:div>
        <w:div w:id="1045568737">
          <w:marLeft w:val="0"/>
          <w:marRight w:val="0"/>
          <w:marTop w:val="0"/>
          <w:marBottom w:val="0"/>
          <w:divBdr>
            <w:top w:val="none" w:sz="0" w:space="0" w:color="auto"/>
            <w:left w:val="none" w:sz="0" w:space="0" w:color="auto"/>
            <w:bottom w:val="none" w:sz="0" w:space="0" w:color="auto"/>
            <w:right w:val="none" w:sz="0" w:space="0" w:color="auto"/>
          </w:divBdr>
        </w:div>
        <w:div w:id="1809518721">
          <w:marLeft w:val="0"/>
          <w:marRight w:val="0"/>
          <w:marTop w:val="0"/>
          <w:marBottom w:val="0"/>
          <w:divBdr>
            <w:top w:val="none" w:sz="0" w:space="0" w:color="auto"/>
            <w:left w:val="none" w:sz="0" w:space="0" w:color="auto"/>
            <w:bottom w:val="none" w:sz="0" w:space="0" w:color="auto"/>
            <w:right w:val="none" w:sz="0" w:space="0" w:color="auto"/>
          </w:divBdr>
        </w:div>
        <w:div w:id="1385833234">
          <w:marLeft w:val="0"/>
          <w:marRight w:val="0"/>
          <w:marTop w:val="0"/>
          <w:marBottom w:val="0"/>
          <w:divBdr>
            <w:top w:val="none" w:sz="0" w:space="0" w:color="auto"/>
            <w:left w:val="none" w:sz="0" w:space="0" w:color="auto"/>
            <w:bottom w:val="none" w:sz="0" w:space="0" w:color="auto"/>
            <w:right w:val="none" w:sz="0" w:space="0" w:color="auto"/>
          </w:divBdr>
        </w:div>
        <w:div w:id="193739924">
          <w:marLeft w:val="0"/>
          <w:marRight w:val="0"/>
          <w:marTop w:val="0"/>
          <w:marBottom w:val="0"/>
          <w:divBdr>
            <w:top w:val="none" w:sz="0" w:space="0" w:color="auto"/>
            <w:left w:val="none" w:sz="0" w:space="0" w:color="auto"/>
            <w:bottom w:val="none" w:sz="0" w:space="0" w:color="auto"/>
            <w:right w:val="none" w:sz="0" w:space="0" w:color="auto"/>
          </w:divBdr>
        </w:div>
        <w:div w:id="85344914">
          <w:marLeft w:val="0"/>
          <w:marRight w:val="0"/>
          <w:marTop w:val="0"/>
          <w:marBottom w:val="0"/>
          <w:divBdr>
            <w:top w:val="none" w:sz="0" w:space="0" w:color="auto"/>
            <w:left w:val="none" w:sz="0" w:space="0" w:color="auto"/>
            <w:bottom w:val="none" w:sz="0" w:space="0" w:color="auto"/>
            <w:right w:val="none" w:sz="0" w:space="0" w:color="auto"/>
          </w:divBdr>
        </w:div>
        <w:div w:id="1742873303">
          <w:marLeft w:val="0"/>
          <w:marRight w:val="0"/>
          <w:marTop w:val="0"/>
          <w:marBottom w:val="0"/>
          <w:divBdr>
            <w:top w:val="none" w:sz="0" w:space="0" w:color="auto"/>
            <w:left w:val="none" w:sz="0" w:space="0" w:color="auto"/>
            <w:bottom w:val="none" w:sz="0" w:space="0" w:color="auto"/>
            <w:right w:val="none" w:sz="0" w:space="0" w:color="auto"/>
          </w:divBdr>
        </w:div>
        <w:div w:id="2124180760">
          <w:marLeft w:val="0"/>
          <w:marRight w:val="0"/>
          <w:marTop w:val="0"/>
          <w:marBottom w:val="0"/>
          <w:divBdr>
            <w:top w:val="none" w:sz="0" w:space="0" w:color="auto"/>
            <w:left w:val="none" w:sz="0" w:space="0" w:color="auto"/>
            <w:bottom w:val="none" w:sz="0" w:space="0" w:color="auto"/>
            <w:right w:val="none" w:sz="0" w:space="0" w:color="auto"/>
          </w:divBdr>
        </w:div>
        <w:div w:id="667903072">
          <w:marLeft w:val="0"/>
          <w:marRight w:val="0"/>
          <w:marTop w:val="0"/>
          <w:marBottom w:val="0"/>
          <w:divBdr>
            <w:top w:val="none" w:sz="0" w:space="0" w:color="auto"/>
            <w:left w:val="none" w:sz="0" w:space="0" w:color="auto"/>
            <w:bottom w:val="none" w:sz="0" w:space="0" w:color="auto"/>
            <w:right w:val="none" w:sz="0" w:space="0" w:color="auto"/>
          </w:divBdr>
        </w:div>
        <w:div w:id="567039803">
          <w:marLeft w:val="0"/>
          <w:marRight w:val="0"/>
          <w:marTop w:val="0"/>
          <w:marBottom w:val="0"/>
          <w:divBdr>
            <w:top w:val="none" w:sz="0" w:space="0" w:color="auto"/>
            <w:left w:val="none" w:sz="0" w:space="0" w:color="auto"/>
            <w:bottom w:val="none" w:sz="0" w:space="0" w:color="auto"/>
            <w:right w:val="none" w:sz="0" w:space="0" w:color="auto"/>
          </w:divBdr>
        </w:div>
        <w:div w:id="535847924">
          <w:marLeft w:val="0"/>
          <w:marRight w:val="0"/>
          <w:marTop w:val="0"/>
          <w:marBottom w:val="0"/>
          <w:divBdr>
            <w:top w:val="none" w:sz="0" w:space="0" w:color="auto"/>
            <w:left w:val="none" w:sz="0" w:space="0" w:color="auto"/>
            <w:bottom w:val="none" w:sz="0" w:space="0" w:color="auto"/>
            <w:right w:val="none" w:sz="0" w:space="0" w:color="auto"/>
          </w:divBdr>
        </w:div>
        <w:div w:id="1427992481">
          <w:marLeft w:val="0"/>
          <w:marRight w:val="0"/>
          <w:marTop w:val="0"/>
          <w:marBottom w:val="0"/>
          <w:divBdr>
            <w:top w:val="none" w:sz="0" w:space="0" w:color="auto"/>
            <w:left w:val="none" w:sz="0" w:space="0" w:color="auto"/>
            <w:bottom w:val="none" w:sz="0" w:space="0" w:color="auto"/>
            <w:right w:val="none" w:sz="0" w:space="0" w:color="auto"/>
          </w:divBdr>
        </w:div>
        <w:div w:id="637616255">
          <w:marLeft w:val="0"/>
          <w:marRight w:val="0"/>
          <w:marTop w:val="0"/>
          <w:marBottom w:val="0"/>
          <w:divBdr>
            <w:top w:val="none" w:sz="0" w:space="0" w:color="auto"/>
            <w:left w:val="none" w:sz="0" w:space="0" w:color="auto"/>
            <w:bottom w:val="none" w:sz="0" w:space="0" w:color="auto"/>
            <w:right w:val="none" w:sz="0" w:space="0" w:color="auto"/>
          </w:divBdr>
        </w:div>
        <w:div w:id="54159169">
          <w:marLeft w:val="0"/>
          <w:marRight w:val="0"/>
          <w:marTop w:val="0"/>
          <w:marBottom w:val="0"/>
          <w:divBdr>
            <w:top w:val="none" w:sz="0" w:space="0" w:color="auto"/>
            <w:left w:val="none" w:sz="0" w:space="0" w:color="auto"/>
            <w:bottom w:val="none" w:sz="0" w:space="0" w:color="auto"/>
            <w:right w:val="none" w:sz="0" w:space="0" w:color="auto"/>
          </w:divBdr>
        </w:div>
        <w:div w:id="210575079">
          <w:marLeft w:val="0"/>
          <w:marRight w:val="0"/>
          <w:marTop w:val="0"/>
          <w:marBottom w:val="0"/>
          <w:divBdr>
            <w:top w:val="none" w:sz="0" w:space="0" w:color="auto"/>
            <w:left w:val="none" w:sz="0" w:space="0" w:color="auto"/>
            <w:bottom w:val="none" w:sz="0" w:space="0" w:color="auto"/>
            <w:right w:val="none" w:sz="0" w:space="0" w:color="auto"/>
          </w:divBdr>
        </w:div>
        <w:div w:id="1124738107">
          <w:marLeft w:val="0"/>
          <w:marRight w:val="0"/>
          <w:marTop w:val="0"/>
          <w:marBottom w:val="0"/>
          <w:divBdr>
            <w:top w:val="none" w:sz="0" w:space="0" w:color="auto"/>
            <w:left w:val="none" w:sz="0" w:space="0" w:color="auto"/>
            <w:bottom w:val="none" w:sz="0" w:space="0" w:color="auto"/>
            <w:right w:val="none" w:sz="0" w:space="0" w:color="auto"/>
          </w:divBdr>
        </w:div>
        <w:div w:id="976495436">
          <w:marLeft w:val="0"/>
          <w:marRight w:val="0"/>
          <w:marTop w:val="0"/>
          <w:marBottom w:val="0"/>
          <w:divBdr>
            <w:top w:val="none" w:sz="0" w:space="0" w:color="auto"/>
            <w:left w:val="none" w:sz="0" w:space="0" w:color="auto"/>
            <w:bottom w:val="none" w:sz="0" w:space="0" w:color="auto"/>
            <w:right w:val="none" w:sz="0" w:space="0" w:color="auto"/>
          </w:divBdr>
        </w:div>
        <w:div w:id="500507856">
          <w:marLeft w:val="0"/>
          <w:marRight w:val="0"/>
          <w:marTop w:val="0"/>
          <w:marBottom w:val="0"/>
          <w:divBdr>
            <w:top w:val="none" w:sz="0" w:space="0" w:color="auto"/>
            <w:left w:val="none" w:sz="0" w:space="0" w:color="auto"/>
            <w:bottom w:val="none" w:sz="0" w:space="0" w:color="auto"/>
            <w:right w:val="none" w:sz="0" w:space="0" w:color="auto"/>
          </w:divBdr>
        </w:div>
        <w:div w:id="340015259">
          <w:marLeft w:val="0"/>
          <w:marRight w:val="0"/>
          <w:marTop w:val="0"/>
          <w:marBottom w:val="0"/>
          <w:divBdr>
            <w:top w:val="none" w:sz="0" w:space="0" w:color="auto"/>
            <w:left w:val="none" w:sz="0" w:space="0" w:color="auto"/>
            <w:bottom w:val="none" w:sz="0" w:space="0" w:color="auto"/>
            <w:right w:val="none" w:sz="0" w:space="0" w:color="auto"/>
          </w:divBdr>
        </w:div>
        <w:div w:id="294992105">
          <w:marLeft w:val="0"/>
          <w:marRight w:val="0"/>
          <w:marTop w:val="0"/>
          <w:marBottom w:val="0"/>
          <w:divBdr>
            <w:top w:val="none" w:sz="0" w:space="0" w:color="auto"/>
            <w:left w:val="none" w:sz="0" w:space="0" w:color="auto"/>
            <w:bottom w:val="none" w:sz="0" w:space="0" w:color="auto"/>
            <w:right w:val="none" w:sz="0" w:space="0" w:color="auto"/>
          </w:divBdr>
        </w:div>
        <w:div w:id="1924296707">
          <w:marLeft w:val="0"/>
          <w:marRight w:val="0"/>
          <w:marTop w:val="0"/>
          <w:marBottom w:val="0"/>
          <w:divBdr>
            <w:top w:val="none" w:sz="0" w:space="0" w:color="auto"/>
            <w:left w:val="none" w:sz="0" w:space="0" w:color="auto"/>
            <w:bottom w:val="none" w:sz="0" w:space="0" w:color="auto"/>
            <w:right w:val="none" w:sz="0" w:space="0" w:color="auto"/>
          </w:divBdr>
        </w:div>
        <w:div w:id="883909755">
          <w:marLeft w:val="0"/>
          <w:marRight w:val="0"/>
          <w:marTop w:val="0"/>
          <w:marBottom w:val="0"/>
          <w:divBdr>
            <w:top w:val="none" w:sz="0" w:space="0" w:color="auto"/>
            <w:left w:val="none" w:sz="0" w:space="0" w:color="auto"/>
            <w:bottom w:val="none" w:sz="0" w:space="0" w:color="auto"/>
            <w:right w:val="none" w:sz="0" w:space="0" w:color="auto"/>
          </w:divBdr>
        </w:div>
        <w:div w:id="1769735264">
          <w:marLeft w:val="0"/>
          <w:marRight w:val="0"/>
          <w:marTop w:val="0"/>
          <w:marBottom w:val="0"/>
          <w:divBdr>
            <w:top w:val="none" w:sz="0" w:space="0" w:color="auto"/>
            <w:left w:val="none" w:sz="0" w:space="0" w:color="auto"/>
            <w:bottom w:val="none" w:sz="0" w:space="0" w:color="auto"/>
            <w:right w:val="none" w:sz="0" w:space="0" w:color="auto"/>
          </w:divBdr>
        </w:div>
        <w:div w:id="228999887">
          <w:marLeft w:val="0"/>
          <w:marRight w:val="0"/>
          <w:marTop w:val="0"/>
          <w:marBottom w:val="0"/>
          <w:divBdr>
            <w:top w:val="none" w:sz="0" w:space="0" w:color="auto"/>
            <w:left w:val="none" w:sz="0" w:space="0" w:color="auto"/>
            <w:bottom w:val="none" w:sz="0" w:space="0" w:color="auto"/>
            <w:right w:val="none" w:sz="0" w:space="0" w:color="auto"/>
          </w:divBdr>
        </w:div>
        <w:div w:id="1429738283">
          <w:marLeft w:val="0"/>
          <w:marRight w:val="0"/>
          <w:marTop w:val="0"/>
          <w:marBottom w:val="0"/>
          <w:divBdr>
            <w:top w:val="none" w:sz="0" w:space="0" w:color="auto"/>
            <w:left w:val="none" w:sz="0" w:space="0" w:color="auto"/>
            <w:bottom w:val="none" w:sz="0" w:space="0" w:color="auto"/>
            <w:right w:val="none" w:sz="0" w:space="0" w:color="auto"/>
          </w:divBdr>
        </w:div>
        <w:div w:id="1276055973">
          <w:marLeft w:val="0"/>
          <w:marRight w:val="0"/>
          <w:marTop w:val="0"/>
          <w:marBottom w:val="0"/>
          <w:divBdr>
            <w:top w:val="none" w:sz="0" w:space="0" w:color="auto"/>
            <w:left w:val="none" w:sz="0" w:space="0" w:color="auto"/>
            <w:bottom w:val="none" w:sz="0" w:space="0" w:color="auto"/>
            <w:right w:val="none" w:sz="0" w:space="0" w:color="auto"/>
          </w:divBdr>
        </w:div>
        <w:div w:id="1773427621">
          <w:marLeft w:val="0"/>
          <w:marRight w:val="0"/>
          <w:marTop w:val="0"/>
          <w:marBottom w:val="0"/>
          <w:divBdr>
            <w:top w:val="none" w:sz="0" w:space="0" w:color="auto"/>
            <w:left w:val="none" w:sz="0" w:space="0" w:color="auto"/>
            <w:bottom w:val="none" w:sz="0" w:space="0" w:color="auto"/>
            <w:right w:val="none" w:sz="0" w:space="0" w:color="auto"/>
          </w:divBdr>
        </w:div>
        <w:div w:id="1421411923">
          <w:marLeft w:val="0"/>
          <w:marRight w:val="0"/>
          <w:marTop w:val="0"/>
          <w:marBottom w:val="0"/>
          <w:divBdr>
            <w:top w:val="none" w:sz="0" w:space="0" w:color="auto"/>
            <w:left w:val="none" w:sz="0" w:space="0" w:color="auto"/>
            <w:bottom w:val="none" w:sz="0" w:space="0" w:color="auto"/>
            <w:right w:val="none" w:sz="0" w:space="0" w:color="auto"/>
          </w:divBdr>
        </w:div>
        <w:div w:id="830100698">
          <w:marLeft w:val="0"/>
          <w:marRight w:val="0"/>
          <w:marTop w:val="0"/>
          <w:marBottom w:val="0"/>
          <w:divBdr>
            <w:top w:val="none" w:sz="0" w:space="0" w:color="auto"/>
            <w:left w:val="none" w:sz="0" w:space="0" w:color="auto"/>
            <w:bottom w:val="none" w:sz="0" w:space="0" w:color="auto"/>
            <w:right w:val="none" w:sz="0" w:space="0" w:color="auto"/>
          </w:divBdr>
        </w:div>
        <w:div w:id="718556935">
          <w:marLeft w:val="0"/>
          <w:marRight w:val="0"/>
          <w:marTop w:val="0"/>
          <w:marBottom w:val="0"/>
          <w:divBdr>
            <w:top w:val="none" w:sz="0" w:space="0" w:color="auto"/>
            <w:left w:val="none" w:sz="0" w:space="0" w:color="auto"/>
            <w:bottom w:val="none" w:sz="0" w:space="0" w:color="auto"/>
            <w:right w:val="none" w:sz="0" w:space="0" w:color="auto"/>
          </w:divBdr>
        </w:div>
        <w:div w:id="1223130433">
          <w:marLeft w:val="0"/>
          <w:marRight w:val="0"/>
          <w:marTop w:val="0"/>
          <w:marBottom w:val="0"/>
          <w:divBdr>
            <w:top w:val="none" w:sz="0" w:space="0" w:color="auto"/>
            <w:left w:val="none" w:sz="0" w:space="0" w:color="auto"/>
            <w:bottom w:val="none" w:sz="0" w:space="0" w:color="auto"/>
            <w:right w:val="none" w:sz="0" w:space="0" w:color="auto"/>
          </w:divBdr>
        </w:div>
        <w:div w:id="1999260634">
          <w:marLeft w:val="0"/>
          <w:marRight w:val="0"/>
          <w:marTop w:val="0"/>
          <w:marBottom w:val="0"/>
          <w:divBdr>
            <w:top w:val="none" w:sz="0" w:space="0" w:color="auto"/>
            <w:left w:val="none" w:sz="0" w:space="0" w:color="auto"/>
            <w:bottom w:val="none" w:sz="0" w:space="0" w:color="auto"/>
            <w:right w:val="none" w:sz="0" w:space="0" w:color="auto"/>
          </w:divBdr>
        </w:div>
        <w:div w:id="1682467854">
          <w:marLeft w:val="0"/>
          <w:marRight w:val="0"/>
          <w:marTop w:val="0"/>
          <w:marBottom w:val="0"/>
          <w:divBdr>
            <w:top w:val="none" w:sz="0" w:space="0" w:color="auto"/>
            <w:left w:val="none" w:sz="0" w:space="0" w:color="auto"/>
            <w:bottom w:val="none" w:sz="0" w:space="0" w:color="auto"/>
            <w:right w:val="none" w:sz="0" w:space="0" w:color="auto"/>
          </w:divBdr>
        </w:div>
        <w:div w:id="867303501">
          <w:marLeft w:val="0"/>
          <w:marRight w:val="0"/>
          <w:marTop w:val="0"/>
          <w:marBottom w:val="0"/>
          <w:divBdr>
            <w:top w:val="none" w:sz="0" w:space="0" w:color="auto"/>
            <w:left w:val="none" w:sz="0" w:space="0" w:color="auto"/>
            <w:bottom w:val="none" w:sz="0" w:space="0" w:color="auto"/>
            <w:right w:val="none" w:sz="0" w:space="0" w:color="auto"/>
          </w:divBdr>
        </w:div>
        <w:div w:id="414011600">
          <w:marLeft w:val="0"/>
          <w:marRight w:val="0"/>
          <w:marTop w:val="0"/>
          <w:marBottom w:val="0"/>
          <w:divBdr>
            <w:top w:val="none" w:sz="0" w:space="0" w:color="auto"/>
            <w:left w:val="none" w:sz="0" w:space="0" w:color="auto"/>
            <w:bottom w:val="none" w:sz="0" w:space="0" w:color="auto"/>
            <w:right w:val="none" w:sz="0" w:space="0" w:color="auto"/>
          </w:divBdr>
        </w:div>
        <w:div w:id="44792847">
          <w:marLeft w:val="0"/>
          <w:marRight w:val="0"/>
          <w:marTop w:val="0"/>
          <w:marBottom w:val="0"/>
          <w:divBdr>
            <w:top w:val="none" w:sz="0" w:space="0" w:color="auto"/>
            <w:left w:val="none" w:sz="0" w:space="0" w:color="auto"/>
            <w:bottom w:val="none" w:sz="0" w:space="0" w:color="auto"/>
            <w:right w:val="none" w:sz="0" w:space="0" w:color="auto"/>
          </w:divBdr>
        </w:div>
        <w:div w:id="1607422666">
          <w:marLeft w:val="0"/>
          <w:marRight w:val="0"/>
          <w:marTop w:val="0"/>
          <w:marBottom w:val="0"/>
          <w:divBdr>
            <w:top w:val="none" w:sz="0" w:space="0" w:color="auto"/>
            <w:left w:val="none" w:sz="0" w:space="0" w:color="auto"/>
            <w:bottom w:val="none" w:sz="0" w:space="0" w:color="auto"/>
            <w:right w:val="none" w:sz="0" w:space="0" w:color="auto"/>
          </w:divBdr>
        </w:div>
      </w:divsChild>
    </w:div>
    <w:div w:id="915669954">
      <w:bodyDiv w:val="1"/>
      <w:marLeft w:val="0"/>
      <w:marRight w:val="0"/>
      <w:marTop w:val="0"/>
      <w:marBottom w:val="0"/>
      <w:divBdr>
        <w:top w:val="none" w:sz="0" w:space="0" w:color="auto"/>
        <w:left w:val="none" w:sz="0" w:space="0" w:color="auto"/>
        <w:bottom w:val="none" w:sz="0" w:space="0" w:color="auto"/>
        <w:right w:val="none" w:sz="0" w:space="0" w:color="auto"/>
      </w:divBdr>
    </w:div>
    <w:div w:id="915750407">
      <w:bodyDiv w:val="1"/>
      <w:marLeft w:val="0"/>
      <w:marRight w:val="0"/>
      <w:marTop w:val="0"/>
      <w:marBottom w:val="0"/>
      <w:divBdr>
        <w:top w:val="none" w:sz="0" w:space="0" w:color="auto"/>
        <w:left w:val="none" w:sz="0" w:space="0" w:color="auto"/>
        <w:bottom w:val="none" w:sz="0" w:space="0" w:color="auto"/>
        <w:right w:val="none" w:sz="0" w:space="0" w:color="auto"/>
      </w:divBdr>
    </w:div>
    <w:div w:id="915896593">
      <w:bodyDiv w:val="1"/>
      <w:marLeft w:val="0"/>
      <w:marRight w:val="0"/>
      <w:marTop w:val="0"/>
      <w:marBottom w:val="0"/>
      <w:divBdr>
        <w:top w:val="none" w:sz="0" w:space="0" w:color="auto"/>
        <w:left w:val="none" w:sz="0" w:space="0" w:color="auto"/>
        <w:bottom w:val="none" w:sz="0" w:space="0" w:color="auto"/>
        <w:right w:val="none" w:sz="0" w:space="0" w:color="auto"/>
      </w:divBdr>
    </w:div>
    <w:div w:id="915896932">
      <w:bodyDiv w:val="1"/>
      <w:marLeft w:val="0"/>
      <w:marRight w:val="0"/>
      <w:marTop w:val="0"/>
      <w:marBottom w:val="0"/>
      <w:divBdr>
        <w:top w:val="none" w:sz="0" w:space="0" w:color="auto"/>
        <w:left w:val="none" w:sz="0" w:space="0" w:color="auto"/>
        <w:bottom w:val="none" w:sz="0" w:space="0" w:color="auto"/>
        <w:right w:val="none" w:sz="0" w:space="0" w:color="auto"/>
      </w:divBdr>
    </w:div>
    <w:div w:id="916016868">
      <w:bodyDiv w:val="1"/>
      <w:marLeft w:val="0"/>
      <w:marRight w:val="0"/>
      <w:marTop w:val="0"/>
      <w:marBottom w:val="0"/>
      <w:divBdr>
        <w:top w:val="none" w:sz="0" w:space="0" w:color="auto"/>
        <w:left w:val="none" w:sz="0" w:space="0" w:color="auto"/>
        <w:bottom w:val="none" w:sz="0" w:space="0" w:color="auto"/>
        <w:right w:val="none" w:sz="0" w:space="0" w:color="auto"/>
      </w:divBdr>
    </w:div>
    <w:div w:id="916131622">
      <w:bodyDiv w:val="1"/>
      <w:marLeft w:val="0"/>
      <w:marRight w:val="0"/>
      <w:marTop w:val="0"/>
      <w:marBottom w:val="0"/>
      <w:divBdr>
        <w:top w:val="none" w:sz="0" w:space="0" w:color="auto"/>
        <w:left w:val="none" w:sz="0" w:space="0" w:color="auto"/>
        <w:bottom w:val="none" w:sz="0" w:space="0" w:color="auto"/>
        <w:right w:val="none" w:sz="0" w:space="0" w:color="auto"/>
      </w:divBdr>
    </w:div>
    <w:div w:id="916279756">
      <w:bodyDiv w:val="1"/>
      <w:marLeft w:val="0"/>
      <w:marRight w:val="0"/>
      <w:marTop w:val="0"/>
      <w:marBottom w:val="0"/>
      <w:divBdr>
        <w:top w:val="none" w:sz="0" w:space="0" w:color="auto"/>
        <w:left w:val="none" w:sz="0" w:space="0" w:color="auto"/>
        <w:bottom w:val="none" w:sz="0" w:space="0" w:color="auto"/>
        <w:right w:val="none" w:sz="0" w:space="0" w:color="auto"/>
      </w:divBdr>
    </w:div>
    <w:div w:id="916330884">
      <w:bodyDiv w:val="1"/>
      <w:marLeft w:val="0"/>
      <w:marRight w:val="0"/>
      <w:marTop w:val="0"/>
      <w:marBottom w:val="0"/>
      <w:divBdr>
        <w:top w:val="none" w:sz="0" w:space="0" w:color="auto"/>
        <w:left w:val="none" w:sz="0" w:space="0" w:color="auto"/>
        <w:bottom w:val="none" w:sz="0" w:space="0" w:color="auto"/>
        <w:right w:val="none" w:sz="0" w:space="0" w:color="auto"/>
      </w:divBdr>
    </w:div>
    <w:div w:id="916590960">
      <w:bodyDiv w:val="1"/>
      <w:marLeft w:val="0"/>
      <w:marRight w:val="0"/>
      <w:marTop w:val="0"/>
      <w:marBottom w:val="0"/>
      <w:divBdr>
        <w:top w:val="none" w:sz="0" w:space="0" w:color="auto"/>
        <w:left w:val="none" w:sz="0" w:space="0" w:color="auto"/>
        <w:bottom w:val="none" w:sz="0" w:space="0" w:color="auto"/>
        <w:right w:val="none" w:sz="0" w:space="0" w:color="auto"/>
      </w:divBdr>
    </w:div>
    <w:div w:id="916591756">
      <w:bodyDiv w:val="1"/>
      <w:marLeft w:val="0"/>
      <w:marRight w:val="0"/>
      <w:marTop w:val="0"/>
      <w:marBottom w:val="0"/>
      <w:divBdr>
        <w:top w:val="none" w:sz="0" w:space="0" w:color="auto"/>
        <w:left w:val="none" w:sz="0" w:space="0" w:color="auto"/>
        <w:bottom w:val="none" w:sz="0" w:space="0" w:color="auto"/>
        <w:right w:val="none" w:sz="0" w:space="0" w:color="auto"/>
      </w:divBdr>
    </w:div>
    <w:div w:id="916668074">
      <w:bodyDiv w:val="1"/>
      <w:marLeft w:val="0"/>
      <w:marRight w:val="0"/>
      <w:marTop w:val="0"/>
      <w:marBottom w:val="0"/>
      <w:divBdr>
        <w:top w:val="none" w:sz="0" w:space="0" w:color="auto"/>
        <w:left w:val="none" w:sz="0" w:space="0" w:color="auto"/>
        <w:bottom w:val="none" w:sz="0" w:space="0" w:color="auto"/>
        <w:right w:val="none" w:sz="0" w:space="0" w:color="auto"/>
      </w:divBdr>
    </w:div>
    <w:div w:id="916787011">
      <w:bodyDiv w:val="1"/>
      <w:marLeft w:val="0"/>
      <w:marRight w:val="0"/>
      <w:marTop w:val="0"/>
      <w:marBottom w:val="0"/>
      <w:divBdr>
        <w:top w:val="none" w:sz="0" w:space="0" w:color="auto"/>
        <w:left w:val="none" w:sz="0" w:space="0" w:color="auto"/>
        <w:bottom w:val="none" w:sz="0" w:space="0" w:color="auto"/>
        <w:right w:val="none" w:sz="0" w:space="0" w:color="auto"/>
      </w:divBdr>
    </w:div>
    <w:div w:id="916789255">
      <w:bodyDiv w:val="1"/>
      <w:marLeft w:val="0"/>
      <w:marRight w:val="0"/>
      <w:marTop w:val="0"/>
      <w:marBottom w:val="0"/>
      <w:divBdr>
        <w:top w:val="none" w:sz="0" w:space="0" w:color="auto"/>
        <w:left w:val="none" w:sz="0" w:space="0" w:color="auto"/>
        <w:bottom w:val="none" w:sz="0" w:space="0" w:color="auto"/>
        <w:right w:val="none" w:sz="0" w:space="0" w:color="auto"/>
      </w:divBdr>
    </w:div>
    <w:div w:id="917178013">
      <w:bodyDiv w:val="1"/>
      <w:marLeft w:val="0"/>
      <w:marRight w:val="0"/>
      <w:marTop w:val="0"/>
      <w:marBottom w:val="0"/>
      <w:divBdr>
        <w:top w:val="none" w:sz="0" w:space="0" w:color="auto"/>
        <w:left w:val="none" w:sz="0" w:space="0" w:color="auto"/>
        <w:bottom w:val="none" w:sz="0" w:space="0" w:color="auto"/>
        <w:right w:val="none" w:sz="0" w:space="0" w:color="auto"/>
      </w:divBdr>
    </w:div>
    <w:div w:id="917205739">
      <w:bodyDiv w:val="1"/>
      <w:marLeft w:val="0"/>
      <w:marRight w:val="0"/>
      <w:marTop w:val="0"/>
      <w:marBottom w:val="0"/>
      <w:divBdr>
        <w:top w:val="none" w:sz="0" w:space="0" w:color="auto"/>
        <w:left w:val="none" w:sz="0" w:space="0" w:color="auto"/>
        <w:bottom w:val="none" w:sz="0" w:space="0" w:color="auto"/>
        <w:right w:val="none" w:sz="0" w:space="0" w:color="auto"/>
      </w:divBdr>
    </w:div>
    <w:div w:id="917328821">
      <w:bodyDiv w:val="1"/>
      <w:marLeft w:val="0"/>
      <w:marRight w:val="0"/>
      <w:marTop w:val="0"/>
      <w:marBottom w:val="0"/>
      <w:divBdr>
        <w:top w:val="none" w:sz="0" w:space="0" w:color="auto"/>
        <w:left w:val="none" w:sz="0" w:space="0" w:color="auto"/>
        <w:bottom w:val="none" w:sz="0" w:space="0" w:color="auto"/>
        <w:right w:val="none" w:sz="0" w:space="0" w:color="auto"/>
      </w:divBdr>
    </w:div>
    <w:div w:id="917397971">
      <w:bodyDiv w:val="1"/>
      <w:marLeft w:val="0"/>
      <w:marRight w:val="0"/>
      <w:marTop w:val="0"/>
      <w:marBottom w:val="0"/>
      <w:divBdr>
        <w:top w:val="none" w:sz="0" w:space="0" w:color="auto"/>
        <w:left w:val="none" w:sz="0" w:space="0" w:color="auto"/>
        <w:bottom w:val="none" w:sz="0" w:space="0" w:color="auto"/>
        <w:right w:val="none" w:sz="0" w:space="0" w:color="auto"/>
      </w:divBdr>
    </w:div>
    <w:div w:id="917401027">
      <w:bodyDiv w:val="1"/>
      <w:marLeft w:val="0"/>
      <w:marRight w:val="0"/>
      <w:marTop w:val="0"/>
      <w:marBottom w:val="0"/>
      <w:divBdr>
        <w:top w:val="none" w:sz="0" w:space="0" w:color="auto"/>
        <w:left w:val="none" w:sz="0" w:space="0" w:color="auto"/>
        <w:bottom w:val="none" w:sz="0" w:space="0" w:color="auto"/>
        <w:right w:val="none" w:sz="0" w:space="0" w:color="auto"/>
      </w:divBdr>
    </w:div>
    <w:div w:id="917518934">
      <w:bodyDiv w:val="1"/>
      <w:marLeft w:val="0"/>
      <w:marRight w:val="0"/>
      <w:marTop w:val="0"/>
      <w:marBottom w:val="0"/>
      <w:divBdr>
        <w:top w:val="none" w:sz="0" w:space="0" w:color="auto"/>
        <w:left w:val="none" w:sz="0" w:space="0" w:color="auto"/>
        <w:bottom w:val="none" w:sz="0" w:space="0" w:color="auto"/>
        <w:right w:val="none" w:sz="0" w:space="0" w:color="auto"/>
      </w:divBdr>
    </w:div>
    <w:div w:id="917591793">
      <w:bodyDiv w:val="1"/>
      <w:marLeft w:val="0"/>
      <w:marRight w:val="0"/>
      <w:marTop w:val="0"/>
      <w:marBottom w:val="0"/>
      <w:divBdr>
        <w:top w:val="none" w:sz="0" w:space="0" w:color="auto"/>
        <w:left w:val="none" w:sz="0" w:space="0" w:color="auto"/>
        <w:bottom w:val="none" w:sz="0" w:space="0" w:color="auto"/>
        <w:right w:val="none" w:sz="0" w:space="0" w:color="auto"/>
      </w:divBdr>
    </w:div>
    <w:div w:id="917597048">
      <w:bodyDiv w:val="1"/>
      <w:marLeft w:val="0"/>
      <w:marRight w:val="0"/>
      <w:marTop w:val="0"/>
      <w:marBottom w:val="0"/>
      <w:divBdr>
        <w:top w:val="none" w:sz="0" w:space="0" w:color="auto"/>
        <w:left w:val="none" w:sz="0" w:space="0" w:color="auto"/>
        <w:bottom w:val="none" w:sz="0" w:space="0" w:color="auto"/>
        <w:right w:val="none" w:sz="0" w:space="0" w:color="auto"/>
      </w:divBdr>
      <w:divsChild>
        <w:div w:id="1842695682">
          <w:marLeft w:val="0"/>
          <w:marRight w:val="0"/>
          <w:marTop w:val="0"/>
          <w:marBottom w:val="0"/>
          <w:divBdr>
            <w:top w:val="none" w:sz="0" w:space="0" w:color="auto"/>
            <w:left w:val="none" w:sz="0" w:space="0" w:color="auto"/>
            <w:bottom w:val="none" w:sz="0" w:space="0" w:color="auto"/>
            <w:right w:val="none" w:sz="0" w:space="0" w:color="auto"/>
          </w:divBdr>
        </w:div>
        <w:div w:id="756824036">
          <w:marLeft w:val="0"/>
          <w:marRight w:val="0"/>
          <w:marTop w:val="0"/>
          <w:marBottom w:val="0"/>
          <w:divBdr>
            <w:top w:val="none" w:sz="0" w:space="0" w:color="auto"/>
            <w:left w:val="none" w:sz="0" w:space="0" w:color="auto"/>
            <w:bottom w:val="none" w:sz="0" w:space="0" w:color="auto"/>
            <w:right w:val="none" w:sz="0" w:space="0" w:color="auto"/>
          </w:divBdr>
        </w:div>
        <w:div w:id="1676415641">
          <w:marLeft w:val="0"/>
          <w:marRight w:val="0"/>
          <w:marTop w:val="0"/>
          <w:marBottom w:val="0"/>
          <w:divBdr>
            <w:top w:val="none" w:sz="0" w:space="0" w:color="auto"/>
            <w:left w:val="none" w:sz="0" w:space="0" w:color="auto"/>
            <w:bottom w:val="none" w:sz="0" w:space="0" w:color="auto"/>
            <w:right w:val="none" w:sz="0" w:space="0" w:color="auto"/>
          </w:divBdr>
        </w:div>
        <w:div w:id="2084912028">
          <w:marLeft w:val="0"/>
          <w:marRight w:val="0"/>
          <w:marTop w:val="0"/>
          <w:marBottom w:val="0"/>
          <w:divBdr>
            <w:top w:val="none" w:sz="0" w:space="0" w:color="auto"/>
            <w:left w:val="none" w:sz="0" w:space="0" w:color="auto"/>
            <w:bottom w:val="none" w:sz="0" w:space="0" w:color="auto"/>
            <w:right w:val="none" w:sz="0" w:space="0" w:color="auto"/>
          </w:divBdr>
        </w:div>
        <w:div w:id="297611757">
          <w:marLeft w:val="0"/>
          <w:marRight w:val="0"/>
          <w:marTop w:val="0"/>
          <w:marBottom w:val="0"/>
          <w:divBdr>
            <w:top w:val="none" w:sz="0" w:space="0" w:color="auto"/>
            <w:left w:val="none" w:sz="0" w:space="0" w:color="auto"/>
            <w:bottom w:val="none" w:sz="0" w:space="0" w:color="auto"/>
            <w:right w:val="none" w:sz="0" w:space="0" w:color="auto"/>
          </w:divBdr>
        </w:div>
        <w:div w:id="1591546681">
          <w:marLeft w:val="0"/>
          <w:marRight w:val="0"/>
          <w:marTop w:val="0"/>
          <w:marBottom w:val="0"/>
          <w:divBdr>
            <w:top w:val="none" w:sz="0" w:space="0" w:color="auto"/>
            <w:left w:val="none" w:sz="0" w:space="0" w:color="auto"/>
            <w:bottom w:val="none" w:sz="0" w:space="0" w:color="auto"/>
            <w:right w:val="none" w:sz="0" w:space="0" w:color="auto"/>
          </w:divBdr>
        </w:div>
        <w:div w:id="130634204">
          <w:marLeft w:val="0"/>
          <w:marRight w:val="0"/>
          <w:marTop w:val="0"/>
          <w:marBottom w:val="0"/>
          <w:divBdr>
            <w:top w:val="none" w:sz="0" w:space="0" w:color="auto"/>
            <w:left w:val="none" w:sz="0" w:space="0" w:color="auto"/>
            <w:bottom w:val="none" w:sz="0" w:space="0" w:color="auto"/>
            <w:right w:val="none" w:sz="0" w:space="0" w:color="auto"/>
          </w:divBdr>
        </w:div>
        <w:div w:id="1624799789">
          <w:marLeft w:val="0"/>
          <w:marRight w:val="0"/>
          <w:marTop w:val="0"/>
          <w:marBottom w:val="0"/>
          <w:divBdr>
            <w:top w:val="none" w:sz="0" w:space="0" w:color="auto"/>
            <w:left w:val="none" w:sz="0" w:space="0" w:color="auto"/>
            <w:bottom w:val="none" w:sz="0" w:space="0" w:color="auto"/>
            <w:right w:val="none" w:sz="0" w:space="0" w:color="auto"/>
          </w:divBdr>
        </w:div>
        <w:div w:id="1693723871">
          <w:marLeft w:val="0"/>
          <w:marRight w:val="0"/>
          <w:marTop w:val="0"/>
          <w:marBottom w:val="0"/>
          <w:divBdr>
            <w:top w:val="none" w:sz="0" w:space="0" w:color="auto"/>
            <w:left w:val="none" w:sz="0" w:space="0" w:color="auto"/>
            <w:bottom w:val="none" w:sz="0" w:space="0" w:color="auto"/>
            <w:right w:val="none" w:sz="0" w:space="0" w:color="auto"/>
          </w:divBdr>
        </w:div>
        <w:div w:id="1510682745">
          <w:marLeft w:val="0"/>
          <w:marRight w:val="0"/>
          <w:marTop w:val="0"/>
          <w:marBottom w:val="0"/>
          <w:divBdr>
            <w:top w:val="none" w:sz="0" w:space="0" w:color="auto"/>
            <w:left w:val="none" w:sz="0" w:space="0" w:color="auto"/>
            <w:bottom w:val="none" w:sz="0" w:space="0" w:color="auto"/>
            <w:right w:val="none" w:sz="0" w:space="0" w:color="auto"/>
          </w:divBdr>
        </w:div>
        <w:div w:id="743379448">
          <w:marLeft w:val="0"/>
          <w:marRight w:val="0"/>
          <w:marTop w:val="0"/>
          <w:marBottom w:val="0"/>
          <w:divBdr>
            <w:top w:val="none" w:sz="0" w:space="0" w:color="auto"/>
            <w:left w:val="none" w:sz="0" w:space="0" w:color="auto"/>
            <w:bottom w:val="none" w:sz="0" w:space="0" w:color="auto"/>
            <w:right w:val="none" w:sz="0" w:space="0" w:color="auto"/>
          </w:divBdr>
        </w:div>
        <w:div w:id="1644190746">
          <w:marLeft w:val="0"/>
          <w:marRight w:val="0"/>
          <w:marTop w:val="0"/>
          <w:marBottom w:val="0"/>
          <w:divBdr>
            <w:top w:val="none" w:sz="0" w:space="0" w:color="auto"/>
            <w:left w:val="none" w:sz="0" w:space="0" w:color="auto"/>
            <w:bottom w:val="none" w:sz="0" w:space="0" w:color="auto"/>
            <w:right w:val="none" w:sz="0" w:space="0" w:color="auto"/>
          </w:divBdr>
        </w:div>
        <w:div w:id="1523864027">
          <w:marLeft w:val="0"/>
          <w:marRight w:val="0"/>
          <w:marTop w:val="0"/>
          <w:marBottom w:val="0"/>
          <w:divBdr>
            <w:top w:val="none" w:sz="0" w:space="0" w:color="auto"/>
            <w:left w:val="none" w:sz="0" w:space="0" w:color="auto"/>
            <w:bottom w:val="none" w:sz="0" w:space="0" w:color="auto"/>
            <w:right w:val="none" w:sz="0" w:space="0" w:color="auto"/>
          </w:divBdr>
        </w:div>
        <w:div w:id="617954073">
          <w:marLeft w:val="0"/>
          <w:marRight w:val="0"/>
          <w:marTop w:val="0"/>
          <w:marBottom w:val="0"/>
          <w:divBdr>
            <w:top w:val="none" w:sz="0" w:space="0" w:color="auto"/>
            <w:left w:val="none" w:sz="0" w:space="0" w:color="auto"/>
            <w:bottom w:val="none" w:sz="0" w:space="0" w:color="auto"/>
            <w:right w:val="none" w:sz="0" w:space="0" w:color="auto"/>
          </w:divBdr>
        </w:div>
        <w:div w:id="1651396925">
          <w:marLeft w:val="0"/>
          <w:marRight w:val="0"/>
          <w:marTop w:val="0"/>
          <w:marBottom w:val="0"/>
          <w:divBdr>
            <w:top w:val="none" w:sz="0" w:space="0" w:color="auto"/>
            <w:left w:val="none" w:sz="0" w:space="0" w:color="auto"/>
            <w:bottom w:val="none" w:sz="0" w:space="0" w:color="auto"/>
            <w:right w:val="none" w:sz="0" w:space="0" w:color="auto"/>
          </w:divBdr>
        </w:div>
        <w:div w:id="1451820064">
          <w:marLeft w:val="0"/>
          <w:marRight w:val="0"/>
          <w:marTop w:val="0"/>
          <w:marBottom w:val="0"/>
          <w:divBdr>
            <w:top w:val="none" w:sz="0" w:space="0" w:color="auto"/>
            <w:left w:val="none" w:sz="0" w:space="0" w:color="auto"/>
            <w:bottom w:val="none" w:sz="0" w:space="0" w:color="auto"/>
            <w:right w:val="none" w:sz="0" w:space="0" w:color="auto"/>
          </w:divBdr>
        </w:div>
        <w:div w:id="4093107">
          <w:marLeft w:val="0"/>
          <w:marRight w:val="0"/>
          <w:marTop w:val="0"/>
          <w:marBottom w:val="0"/>
          <w:divBdr>
            <w:top w:val="none" w:sz="0" w:space="0" w:color="auto"/>
            <w:left w:val="none" w:sz="0" w:space="0" w:color="auto"/>
            <w:bottom w:val="none" w:sz="0" w:space="0" w:color="auto"/>
            <w:right w:val="none" w:sz="0" w:space="0" w:color="auto"/>
          </w:divBdr>
        </w:div>
        <w:div w:id="2049183239">
          <w:marLeft w:val="0"/>
          <w:marRight w:val="0"/>
          <w:marTop w:val="0"/>
          <w:marBottom w:val="0"/>
          <w:divBdr>
            <w:top w:val="none" w:sz="0" w:space="0" w:color="auto"/>
            <w:left w:val="none" w:sz="0" w:space="0" w:color="auto"/>
            <w:bottom w:val="none" w:sz="0" w:space="0" w:color="auto"/>
            <w:right w:val="none" w:sz="0" w:space="0" w:color="auto"/>
          </w:divBdr>
        </w:div>
        <w:div w:id="1811895163">
          <w:marLeft w:val="0"/>
          <w:marRight w:val="0"/>
          <w:marTop w:val="0"/>
          <w:marBottom w:val="0"/>
          <w:divBdr>
            <w:top w:val="none" w:sz="0" w:space="0" w:color="auto"/>
            <w:left w:val="none" w:sz="0" w:space="0" w:color="auto"/>
            <w:bottom w:val="none" w:sz="0" w:space="0" w:color="auto"/>
            <w:right w:val="none" w:sz="0" w:space="0" w:color="auto"/>
          </w:divBdr>
        </w:div>
        <w:div w:id="1973561765">
          <w:marLeft w:val="0"/>
          <w:marRight w:val="0"/>
          <w:marTop w:val="0"/>
          <w:marBottom w:val="0"/>
          <w:divBdr>
            <w:top w:val="none" w:sz="0" w:space="0" w:color="auto"/>
            <w:left w:val="none" w:sz="0" w:space="0" w:color="auto"/>
            <w:bottom w:val="none" w:sz="0" w:space="0" w:color="auto"/>
            <w:right w:val="none" w:sz="0" w:space="0" w:color="auto"/>
          </w:divBdr>
        </w:div>
        <w:div w:id="915090606">
          <w:marLeft w:val="0"/>
          <w:marRight w:val="0"/>
          <w:marTop w:val="0"/>
          <w:marBottom w:val="0"/>
          <w:divBdr>
            <w:top w:val="none" w:sz="0" w:space="0" w:color="auto"/>
            <w:left w:val="none" w:sz="0" w:space="0" w:color="auto"/>
            <w:bottom w:val="none" w:sz="0" w:space="0" w:color="auto"/>
            <w:right w:val="none" w:sz="0" w:space="0" w:color="auto"/>
          </w:divBdr>
        </w:div>
        <w:div w:id="397481688">
          <w:marLeft w:val="0"/>
          <w:marRight w:val="0"/>
          <w:marTop w:val="0"/>
          <w:marBottom w:val="0"/>
          <w:divBdr>
            <w:top w:val="none" w:sz="0" w:space="0" w:color="auto"/>
            <w:left w:val="none" w:sz="0" w:space="0" w:color="auto"/>
            <w:bottom w:val="none" w:sz="0" w:space="0" w:color="auto"/>
            <w:right w:val="none" w:sz="0" w:space="0" w:color="auto"/>
          </w:divBdr>
        </w:div>
        <w:div w:id="222638656">
          <w:marLeft w:val="0"/>
          <w:marRight w:val="0"/>
          <w:marTop w:val="0"/>
          <w:marBottom w:val="0"/>
          <w:divBdr>
            <w:top w:val="none" w:sz="0" w:space="0" w:color="auto"/>
            <w:left w:val="none" w:sz="0" w:space="0" w:color="auto"/>
            <w:bottom w:val="none" w:sz="0" w:space="0" w:color="auto"/>
            <w:right w:val="none" w:sz="0" w:space="0" w:color="auto"/>
          </w:divBdr>
        </w:div>
        <w:div w:id="1987858608">
          <w:marLeft w:val="0"/>
          <w:marRight w:val="0"/>
          <w:marTop w:val="0"/>
          <w:marBottom w:val="0"/>
          <w:divBdr>
            <w:top w:val="none" w:sz="0" w:space="0" w:color="auto"/>
            <w:left w:val="none" w:sz="0" w:space="0" w:color="auto"/>
            <w:bottom w:val="none" w:sz="0" w:space="0" w:color="auto"/>
            <w:right w:val="none" w:sz="0" w:space="0" w:color="auto"/>
          </w:divBdr>
        </w:div>
        <w:div w:id="875434475">
          <w:marLeft w:val="0"/>
          <w:marRight w:val="0"/>
          <w:marTop w:val="0"/>
          <w:marBottom w:val="0"/>
          <w:divBdr>
            <w:top w:val="none" w:sz="0" w:space="0" w:color="auto"/>
            <w:left w:val="none" w:sz="0" w:space="0" w:color="auto"/>
            <w:bottom w:val="none" w:sz="0" w:space="0" w:color="auto"/>
            <w:right w:val="none" w:sz="0" w:space="0" w:color="auto"/>
          </w:divBdr>
        </w:div>
        <w:div w:id="709956347">
          <w:marLeft w:val="0"/>
          <w:marRight w:val="0"/>
          <w:marTop w:val="0"/>
          <w:marBottom w:val="0"/>
          <w:divBdr>
            <w:top w:val="none" w:sz="0" w:space="0" w:color="auto"/>
            <w:left w:val="none" w:sz="0" w:space="0" w:color="auto"/>
            <w:bottom w:val="none" w:sz="0" w:space="0" w:color="auto"/>
            <w:right w:val="none" w:sz="0" w:space="0" w:color="auto"/>
          </w:divBdr>
        </w:div>
        <w:div w:id="465969590">
          <w:marLeft w:val="0"/>
          <w:marRight w:val="0"/>
          <w:marTop w:val="0"/>
          <w:marBottom w:val="0"/>
          <w:divBdr>
            <w:top w:val="none" w:sz="0" w:space="0" w:color="auto"/>
            <w:left w:val="none" w:sz="0" w:space="0" w:color="auto"/>
            <w:bottom w:val="none" w:sz="0" w:space="0" w:color="auto"/>
            <w:right w:val="none" w:sz="0" w:space="0" w:color="auto"/>
          </w:divBdr>
        </w:div>
        <w:div w:id="1163548602">
          <w:marLeft w:val="0"/>
          <w:marRight w:val="0"/>
          <w:marTop w:val="0"/>
          <w:marBottom w:val="0"/>
          <w:divBdr>
            <w:top w:val="none" w:sz="0" w:space="0" w:color="auto"/>
            <w:left w:val="none" w:sz="0" w:space="0" w:color="auto"/>
            <w:bottom w:val="none" w:sz="0" w:space="0" w:color="auto"/>
            <w:right w:val="none" w:sz="0" w:space="0" w:color="auto"/>
          </w:divBdr>
        </w:div>
        <w:div w:id="1093477406">
          <w:marLeft w:val="0"/>
          <w:marRight w:val="0"/>
          <w:marTop w:val="0"/>
          <w:marBottom w:val="0"/>
          <w:divBdr>
            <w:top w:val="none" w:sz="0" w:space="0" w:color="auto"/>
            <w:left w:val="none" w:sz="0" w:space="0" w:color="auto"/>
            <w:bottom w:val="none" w:sz="0" w:space="0" w:color="auto"/>
            <w:right w:val="none" w:sz="0" w:space="0" w:color="auto"/>
          </w:divBdr>
        </w:div>
        <w:div w:id="1299342958">
          <w:marLeft w:val="0"/>
          <w:marRight w:val="0"/>
          <w:marTop w:val="0"/>
          <w:marBottom w:val="0"/>
          <w:divBdr>
            <w:top w:val="none" w:sz="0" w:space="0" w:color="auto"/>
            <w:left w:val="none" w:sz="0" w:space="0" w:color="auto"/>
            <w:bottom w:val="none" w:sz="0" w:space="0" w:color="auto"/>
            <w:right w:val="none" w:sz="0" w:space="0" w:color="auto"/>
          </w:divBdr>
        </w:div>
        <w:div w:id="1225019938">
          <w:marLeft w:val="0"/>
          <w:marRight w:val="0"/>
          <w:marTop w:val="0"/>
          <w:marBottom w:val="0"/>
          <w:divBdr>
            <w:top w:val="none" w:sz="0" w:space="0" w:color="auto"/>
            <w:left w:val="none" w:sz="0" w:space="0" w:color="auto"/>
            <w:bottom w:val="none" w:sz="0" w:space="0" w:color="auto"/>
            <w:right w:val="none" w:sz="0" w:space="0" w:color="auto"/>
          </w:divBdr>
        </w:div>
        <w:div w:id="359089738">
          <w:marLeft w:val="0"/>
          <w:marRight w:val="0"/>
          <w:marTop w:val="0"/>
          <w:marBottom w:val="0"/>
          <w:divBdr>
            <w:top w:val="none" w:sz="0" w:space="0" w:color="auto"/>
            <w:left w:val="none" w:sz="0" w:space="0" w:color="auto"/>
            <w:bottom w:val="none" w:sz="0" w:space="0" w:color="auto"/>
            <w:right w:val="none" w:sz="0" w:space="0" w:color="auto"/>
          </w:divBdr>
        </w:div>
        <w:div w:id="653922009">
          <w:marLeft w:val="0"/>
          <w:marRight w:val="0"/>
          <w:marTop w:val="0"/>
          <w:marBottom w:val="0"/>
          <w:divBdr>
            <w:top w:val="none" w:sz="0" w:space="0" w:color="auto"/>
            <w:left w:val="none" w:sz="0" w:space="0" w:color="auto"/>
            <w:bottom w:val="none" w:sz="0" w:space="0" w:color="auto"/>
            <w:right w:val="none" w:sz="0" w:space="0" w:color="auto"/>
          </w:divBdr>
        </w:div>
        <w:div w:id="2009819540">
          <w:marLeft w:val="0"/>
          <w:marRight w:val="0"/>
          <w:marTop w:val="0"/>
          <w:marBottom w:val="0"/>
          <w:divBdr>
            <w:top w:val="none" w:sz="0" w:space="0" w:color="auto"/>
            <w:left w:val="none" w:sz="0" w:space="0" w:color="auto"/>
            <w:bottom w:val="none" w:sz="0" w:space="0" w:color="auto"/>
            <w:right w:val="none" w:sz="0" w:space="0" w:color="auto"/>
          </w:divBdr>
        </w:div>
        <w:div w:id="230622866">
          <w:marLeft w:val="0"/>
          <w:marRight w:val="0"/>
          <w:marTop w:val="0"/>
          <w:marBottom w:val="0"/>
          <w:divBdr>
            <w:top w:val="none" w:sz="0" w:space="0" w:color="auto"/>
            <w:left w:val="none" w:sz="0" w:space="0" w:color="auto"/>
            <w:bottom w:val="none" w:sz="0" w:space="0" w:color="auto"/>
            <w:right w:val="none" w:sz="0" w:space="0" w:color="auto"/>
          </w:divBdr>
        </w:div>
        <w:div w:id="1666007782">
          <w:marLeft w:val="0"/>
          <w:marRight w:val="0"/>
          <w:marTop w:val="0"/>
          <w:marBottom w:val="0"/>
          <w:divBdr>
            <w:top w:val="none" w:sz="0" w:space="0" w:color="auto"/>
            <w:left w:val="none" w:sz="0" w:space="0" w:color="auto"/>
            <w:bottom w:val="none" w:sz="0" w:space="0" w:color="auto"/>
            <w:right w:val="none" w:sz="0" w:space="0" w:color="auto"/>
          </w:divBdr>
        </w:div>
        <w:div w:id="280653817">
          <w:marLeft w:val="0"/>
          <w:marRight w:val="0"/>
          <w:marTop w:val="0"/>
          <w:marBottom w:val="0"/>
          <w:divBdr>
            <w:top w:val="none" w:sz="0" w:space="0" w:color="auto"/>
            <w:left w:val="none" w:sz="0" w:space="0" w:color="auto"/>
            <w:bottom w:val="none" w:sz="0" w:space="0" w:color="auto"/>
            <w:right w:val="none" w:sz="0" w:space="0" w:color="auto"/>
          </w:divBdr>
        </w:div>
        <w:div w:id="432477073">
          <w:marLeft w:val="0"/>
          <w:marRight w:val="0"/>
          <w:marTop w:val="0"/>
          <w:marBottom w:val="0"/>
          <w:divBdr>
            <w:top w:val="none" w:sz="0" w:space="0" w:color="auto"/>
            <w:left w:val="none" w:sz="0" w:space="0" w:color="auto"/>
            <w:bottom w:val="none" w:sz="0" w:space="0" w:color="auto"/>
            <w:right w:val="none" w:sz="0" w:space="0" w:color="auto"/>
          </w:divBdr>
        </w:div>
        <w:div w:id="1623076225">
          <w:marLeft w:val="0"/>
          <w:marRight w:val="0"/>
          <w:marTop w:val="0"/>
          <w:marBottom w:val="0"/>
          <w:divBdr>
            <w:top w:val="none" w:sz="0" w:space="0" w:color="auto"/>
            <w:left w:val="none" w:sz="0" w:space="0" w:color="auto"/>
            <w:bottom w:val="none" w:sz="0" w:space="0" w:color="auto"/>
            <w:right w:val="none" w:sz="0" w:space="0" w:color="auto"/>
          </w:divBdr>
        </w:div>
        <w:div w:id="1656061186">
          <w:marLeft w:val="0"/>
          <w:marRight w:val="0"/>
          <w:marTop w:val="0"/>
          <w:marBottom w:val="0"/>
          <w:divBdr>
            <w:top w:val="none" w:sz="0" w:space="0" w:color="auto"/>
            <w:left w:val="none" w:sz="0" w:space="0" w:color="auto"/>
            <w:bottom w:val="none" w:sz="0" w:space="0" w:color="auto"/>
            <w:right w:val="none" w:sz="0" w:space="0" w:color="auto"/>
          </w:divBdr>
        </w:div>
        <w:div w:id="2018772967">
          <w:marLeft w:val="0"/>
          <w:marRight w:val="0"/>
          <w:marTop w:val="0"/>
          <w:marBottom w:val="0"/>
          <w:divBdr>
            <w:top w:val="none" w:sz="0" w:space="0" w:color="auto"/>
            <w:left w:val="none" w:sz="0" w:space="0" w:color="auto"/>
            <w:bottom w:val="none" w:sz="0" w:space="0" w:color="auto"/>
            <w:right w:val="none" w:sz="0" w:space="0" w:color="auto"/>
          </w:divBdr>
        </w:div>
        <w:div w:id="1033847596">
          <w:marLeft w:val="0"/>
          <w:marRight w:val="0"/>
          <w:marTop w:val="0"/>
          <w:marBottom w:val="0"/>
          <w:divBdr>
            <w:top w:val="none" w:sz="0" w:space="0" w:color="auto"/>
            <w:left w:val="none" w:sz="0" w:space="0" w:color="auto"/>
            <w:bottom w:val="none" w:sz="0" w:space="0" w:color="auto"/>
            <w:right w:val="none" w:sz="0" w:space="0" w:color="auto"/>
          </w:divBdr>
        </w:div>
        <w:div w:id="1666861094">
          <w:marLeft w:val="0"/>
          <w:marRight w:val="0"/>
          <w:marTop w:val="0"/>
          <w:marBottom w:val="0"/>
          <w:divBdr>
            <w:top w:val="none" w:sz="0" w:space="0" w:color="auto"/>
            <w:left w:val="none" w:sz="0" w:space="0" w:color="auto"/>
            <w:bottom w:val="none" w:sz="0" w:space="0" w:color="auto"/>
            <w:right w:val="none" w:sz="0" w:space="0" w:color="auto"/>
          </w:divBdr>
        </w:div>
        <w:div w:id="601498138">
          <w:marLeft w:val="0"/>
          <w:marRight w:val="0"/>
          <w:marTop w:val="0"/>
          <w:marBottom w:val="0"/>
          <w:divBdr>
            <w:top w:val="none" w:sz="0" w:space="0" w:color="auto"/>
            <w:left w:val="none" w:sz="0" w:space="0" w:color="auto"/>
            <w:bottom w:val="none" w:sz="0" w:space="0" w:color="auto"/>
            <w:right w:val="none" w:sz="0" w:space="0" w:color="auto"/>
          </w:divBdr>
        </w:div>
        <w:div w:id="1195004122">
          <w:marLeft w:val="0"/>
          <w:marRight w:val="0"/>
          <w:marTop w:val="0"/>
          <w:marBottom w:val="0"/>
          <w:divBdr>
            <w:top w:val="none" w:sz="0" w:space="0" w:color="auto"/>
            <w:left w:val="none" w:sz="0" w:space="0" w:color="auto"/>
            <w:bottom w:val="none" w:sz="0" w:space="0" w:color="auto"/>
            <w:right w:val="none" w:sz="0" w:space="0" w:color="auto"/>
          </w:divBdr>
        </w:div>
        <w:div w:id="728722086">
          <w:marLeft w:val="0"/>
          <w:marRight w:val="0"/>
          <w:marTop w:val="0"/>
          <w:marBottom w:val="0"/>
          <w:divBdr>
            <w:top w:val="none" w:sz="0" w:space="0" w:color="auto"/>
            <w:left w:val="none" w:sz="0" w:space="0" w:color="auto"/>
            <w:bottom w:val="none" w:sz="0" w:space="0" w:color="auto"/>
            <w:right w:val="none" w:sz="0" w:space="0" w:color="auto"/>
          </w:divBdr>
        </w:div>
        <w:div w:id="1657563554">
          <w:marLeft w:val="0"/>
          <w:marRight w:val="0"/>
          <w:marTop w:val="0"/>
          <w:marBottom w:val="0"/>
          <w:divBdr>
            <w:top w:val="none" w:sz="0" w:space="0" w:color="auto"/>
            <w:left w:val="none" w:sz="0" w:space="0" w:color="auto"/>
            <w:bottom w:val="none" w:sz="0" w:space="0" w:color="auto"/>
            <w:right w:val="none" w:sz="0" w:space="0" w:color="auto"/>
          </w:divBdr>
        </w:div>
        <w:div w:id="472673968">
          <w:marLeft w:val="0"/>
          <w:marRight w:val="0"/>
          <w:marTop w:val="0"/>
          <w:marBottom w:val="0"/>
          <w:divBdr>
            <w:top w:val="none" w:sz="0" w:space="0" w:color="auto"/>
            <w:left w:val="none" w:sz="0" w:space="0" w:color="auto"/>
            <w:bottom w:val="none" w:sz="0" w:space="0" w:color="auto"/>
            <w:right w:val="none" w:sz="0" w:space="0" w:color="auto"/>
          </w:divBdr>
        </w:div>
        <w:div w:id="1102336084">
          <w:marLeft w:val="0"/>
          <w:marRight w:val="0"/>
          <w:marTop w:val="0"/>
          <w:marBottom w:val="0"/>
          <w:divBdr>
            <w:top w:val="none" w:sz="0" w:space="0" w:color="auto"/>
            <w:left w:val="none" w:sz="0" w:space="0" w:color="auto"/>
            <w:bottom w:val="none" w:sz="0" w:space="0" w:color="auto"/>
            <w:right w:val="none" w:sz="0" w:space="0" w:color="auto"/>
          </w:divBdr>
        </w:div>
        <w:div w:id="2015062404">
          <w:marLeft w:val="0"/>
          <w:marRight w:val="0"/>
          <w:marTop w:val="0"/>
          <w:marBottom w:val="0"/>
          <w:divBdr>
            <w:top w:val="none" w:sz="0" w:space="0" w:color="auto"/>
            <w:left w:val="none" w:sz="0" w:space="0" w:color="auto"/>
            <w:bottom w:val="none" w:sz="0" w:space="0" w:color="auto"/>
            <w:right w:val="none" w:sz="0" w:space="0" w:color="auto"/>
          </w:divBdr>
        </w:div>
      </w:divsChild>
    </w:div>
    <w:div w:id="917640171">
      <w:bodyDiv w:val="1"/>
      <w:marLeft w:val="0"/>
      <w:marRight w:val="0"/>
      <w:marTop w:val="0"/>
      <w:marBottom w:val="0"/>
      <w:divBdr>
        <w:top w:val="none" w:sz="0" w:space="0" w:color="auto"/>
        <w:left w:val="none" w:sz="0" w:space="0" w:color="auto"/>
        <w:bottom w:val="none" w:sz="0" w:space="0" w:color="auto"/>
        <w:right w:val="none" w:sz="0" w:space="0" w:color="auto"/>
      </w:divBdr>
    </w:div>
    <w:div w:id="917792187">
      <w:bodyDiv w:val="1"/>
      <w:marLeft w:val="0"/>
      <w:marRight w:val="0"/>
      <w:marTop w:val="0"/>
      <w:marBottom w:val="0"/>
      <w:divBdr>
        <w:top w:val="none" w:sz="0" w:space="0" w:color="auto"/>
        <w:left w:val="none" w:sz="0" w:space="0" w:color="auto"/>
        <w:bottom w:val="none" w:sz="0" w:space="0" w:color="auto"/>
        <w:right w:val="none" w:sz="0" w:space="0" w:color="auto"/>
      </w:divBdr>
    </w:div>
    <w:div w:id="917902895">
      <w:bodyDiv w:val="1"/>
      <w:marLeft w:val="0"/>
      <w:marRight w:val="0"/>
      <w:marTop w:val="0"/>
      <w:marBottom w:val="0"/>
      <w:divBdr>
        <w:top w:val="none" w:sz="0" w:space="0" w:color="auto"/>
        <w:left w:val="none" w:sz="0" w:space="0" w:color="auto"/>
        <w:bottom w:val="none" w:sz="0" w:space="0" w:color="auto"/>
        <w:right w:val="none" w:sz="0" w:space="0" w:color="auto"/>
      </w:divBdr>
    </w:div>
    <w:div w:id="917903000">
      <w:bodyDiv w:val="1"/>
      <w:marLeft w:val="0"/>
      <w:marRight w:val="0"/>
      <w:marTop w:val="0"/>
      <w:marBottom w:val="0"/>
      <w:divBdr>
        <w:top w:val="none" w:sz="0" w:space="0" w:color="auto"/>
        <w:left w:val="none" w:sz="0" w:space="0" w:color="auto"/>
        <w:bottom w:val="none" w:sz="0" w:space="0" w:color="auto"/>
        <w:right w:val="none" w:sz="0" w:space="0" w:color="auto"/>
      </w:divBdr>
    </w:div>
    <w:div w:id="918292244">
      <w:bodyDiv w:val="1"/>
      <w:marLeft w:val="0"/>
      <w:marRight w:val="0"/>
      <w:marTop w:val="0"/>
      <w:marBottom w:val="0"/>
      <w:divBdr>
        <w:top w:val="none" w:sz="0" w:space="0" w:color="auto"/>
        <w:left w:val="none" w:sz="0" w:space="0" w:color="auto"/>
        <w:bottom w:val="none" w:sz="0" w:space="0" w:color="auto"/>
        <w:right w:val="none" w:sz="0" w:space="0" w:color="auto"/>
      </w:divBdr>
    </w:div>
    <w:div w:id="918441307">
      <w:bodyDiv w:val="1"/>
      <w:marLeft w:val="0"/>
      <w:marRight w:val="0"/>
      <w:marTop w:val="0"/>
      <w:marBottom w:val="0"/>
      <w:divBdr>
        <w:top w:val="none" w:sz="0" w:space="0" w:color="auto"/>
        <w:left w:val="none" w:sz="0" w:space="0" w:color="auto"/>
        <w:bottom w:val="none" w:sz="0" w:space="0" w:color="auto"/>
        <w:right w:val="none" w:sz="0" w:space="0" w:color="auto"/>
      </w:divBdr>
    </w:div>
    <w:div w:id="918564130">
      <w:bodyDiv w:val="1"/>
      <w:marLeft w:val="0"/>
      <w:marRight w:val="0"/>
      <w:marTop w:val="0"/>
      <w:marBottom w:val="0"/>
      <w:divBdr>
        <w:top w:val="none" w:sz="0" w:space="0" w:color="auto"/>
        <w:left w:val="none" w:sz="0" w:space="0" w:color="auto"/>
        <w:bottom w:val="none" w:sz="0" w:space="0" w:color="auto"/>
        <w:right w:val="none" w:sz="0" w:space="0" w:color="auto"/>
      </w:divBdr>
    </w:div>
    <w:div w:id="918683956">
      <w:bodyDiv w:val="1"/>
      <w:marLeft w:val="0"/>
      <w:marRight w:val="0"/>
      <w:marTop w:val="0"/>
      <w:marBottom w:val="0"/>
      <w:divBdr>
        <w:top w:val="none" w:sz="0" w:space="0" w:color="auto"/>
        <w:left w:val="none" w:sz="0" w:space="0" w:color="auto"/>
        <w:bottom w:val="none" w:sz="0" w:space="0" w:color="auto"/>
        <w:right w:val="none" w:sz="0" w:space="0" w:color="auto"/>
      </w:divBdr>
    </w:div>
    <w:div w:id="918713864">
      <w:bodyDiv w:val="1"/>
      <w:marLeft w:val="0"/>
      <w:marRight w:val="0"/>
      <w:marTop w:val="0"/>
      <w:marBottom w:val="0"/>
      <w:divBdr>
        <w:top w:val="none" w:sz="0" w:space="0" w:color="auto"/>
        <w:left w:val="none" w:sz="0" w:space="0" w:color="auto"/>
        <w:bottom w:val="none" w:sz="0" w:space="0" w:color="auto"/>
        <w:right w:val="none" w:sz="0" w:space="0" w:color="auto"/>
      </w:divBdr>
    </w:div>
    <w:div w:id="918750085">
      <w:bodyDiv w:val="1"/>
      <w:marLeft w:val="0"/>
      <w:marRight w:val="0"/>
      <w:marTop w:val="0"/>
      <w:marBottom w:val="0"/>
      <w:divBdr>
        <w:top w:val="none" w:sz="0" w:space="0" w:color="auto"/>
        <w:left w:val="none" w:sz="0" w:space="0" w:color="auto"/>
        <w:bottom w:val="none" w:sz="0" w:space="0" w:color="auto"/>
        <w:right w:val="none" w:sz="0" w:space="0" w:color="auto"/>
      </w:divBdr>
    </w:div>
    <w:div w:id="918751476">
      <w:bodyDiv w:val="1"/>
      <w:marLeft w:val="0"/>
      <w:marRight w:val="0"/>
      <w:marTop w:val="0"/>
      <w:marBottom w:val="0"/>
      <w:divBdr>
        <w:top w:val="none" w:sz="0" w:space="0" w:color="auto"/>
        <w:left w:val="none" w:sz="0" w:space="0" w:color="auto"/>
        <w:bottom w:val="none" w:sz="0" w:space="0" w:color="auto"/>
        <w:right w:val="none" w:sz="0" w:space="0" w:color="auto"/>
      </w:divBdr>
    </w:div>
    <w:div w:id="918753821">
      <w:bodyDiv w:val="1"/>
      <w:marLeft w:val="0"/>
      <w:marRight w:val="0"/>
      <w:marTop w:val="0"/>
      <w:marBottom w:val="0"/>
      <w:divBdr>
        <w:top w:val="none" w:sz="0" w:space="0" w:color="auto"/>
        <w:left w:val="none" w:sz="0" w:space="0" w:color="auto"/>
        <w:bottom w:val="none" w:sz="0" w:space="0" w:color="auto"/>
        <w:right w:val="none" w:sz="0" w:space="0" w:color="auto"/>
      </w:divBdr>
    </w:div>
    <w:div w:id="919213987">
      <w:bodyDiv w:val="1"/>
      <w:marLeft w:val="0"/>
      <w:marRight w:val="0"/>
      <w:marTop w:val="0"/>
      <w:marBottom w:val="0"/>
      <w:divBdr>
        <w:top w:val="none" w:sz="0" w:space="0" w:color="auto"/>
        <w:left w:val="none" w:sz="0" w:space="0" w:color="auto"/>
        <w:bottom w:val="none" w:sz="0" w:space="0" w:color="auto"/>
        <w:right w:val="none" w:sz="0" w:space="0" w:color="auto"/>
      </w:divBdr>
    </w:div>
    <w:div w:id="919214261">
      <w:bodyDiv w:val="1"/>
      <w:marLeft w:val="0"/>
      <w:marRight w:val="0"/>
      <w:marTop w:val="0"/>
      <w:marBottom w:val="0"/>
      <w:divBdr>
        <w:top w:val="none" w:sz="0" w:space="0" w:color="auto"/>
        <w:left w:val="none" w:sz="0" w:space="0" w:color="auto"/>
        <w:bottom w:val="none" w:sz="0" w:space="0" w:color="auto"/>
        <w:right w:val="none" w:sz="0" w:space="0" w:color="auto"/>
      </w:divBdr>
    </w:div>
    <w:div w:id="919412120">
      <w:bodyDiv w:val="1"/>
      <w:marLeft w:val="0"/>
      <w:marRight w:val="0"/>
      <w:marTop w:val="0"/>
      <w:marBottom w:val="0"/>
      <w:divBdr>
        <w:top w:val="none" w:sz="0" w:space="0" w:color="auto"/>
        <w:left w:val="none" w:sz="0" w:space="0" w:color="auto"/>
        <w:bottom w:val="none" w:sz="0" w:space="0" w:color="auto"/>
        <w:right w:val="none" w:sz="0" w:space="0" w:color="auto"/>
      </w:divBdr>
    </w:div>
    <w:div w:id="919606353">
      <w:bodyDiv w:val="1"/>
      <w:marLeft w:val="0"/>
      <w:marRight w:val="0"/>
      <w:marTop w:val="0"/>
      <w:marBottom w:val="0"/>
      <w:divBdr>
        <w:top w:val="none" w:sz="0" w:space="0" w:color="auto"/>
        <w:left w:val="none" w:sz="0" w:space="0" w:color="auto"/>
        <w:bottom w:val="none" w:sz="0" w:space="0" w:color="auto"/>
        <w:right w:val="none" w:sz="0" w:space="0" w:color="auto"/>
      </w:divBdr>
    </w:div>
    <w:div w:id="919632462">
      <w:bodyDiv w:val="1"/>
      <w:marLeft w:val="0"/>
      <w:marRight w:val="0"/>
      <w:marTop w:val="0"/>
      <w:marBottom w:val="0"/>
      <w:divBdr>
        <w:top w:val="none" w:sz="0" w:space="0" w:color="auto"/>
        <w:left w:val="none" w:sz="0" w:space="0" w:color="auto"/>
        <w:bottom w:val="none" w:sz="0" w:space="0" w:color="auto"/>
        <w:right w:val="none" w:sz="0" w:space="0" w:color="auto"/>
      </w:divBdr>
    </w:div>
    <w:div w:id="919749484">
      <w:bodyDiv w:val="1"/>
      <w:marLeft w:val="0"/>
      <w:marRight w:val="0"/>
      <w:marTop w:val="0"/>
      <w:marBottom w:val="0"/>
      <w:divBdr>
        <w:top w:val="none" w:sz="0" w:space="0" w:color="auto"/>
        <w:left w:val="none" w:sz="0" w:space="0" w:color="auto"/>
        <w:bottom w:val="none" w:sz="0" w:space="0" w:color="auto"/>
        <w:right w:val="none" w:sz="0" w:space="0" w:color="auto"/>
      </w:divBdr>
    </w:div>
    <w:div w:id="919943183">
      <w:bodyDiv w:val="1"/>
      <w:marLeft w:val="0"/>
      <w:marRight w:val="0"/>
      <w:marTop w:val="0"/>
      <w:marBottom w:val="0"/>
      <w:divBdr>
        <w:top w:val="none" w:sz="0" w:space="0" w:color="auto"/>
        <w:left w:val="none" w:sz="0" w:space="0" w:color="auto"/>
        <w:bottom w:val="none" w:sz="0" w:space="0" w:color="auto"/>
        <w:right w:val="none" w:sz="0" w:space="0" w:color="auto"/>
      </w:divBdr>
    </w:div>
    <w:div w:id="920025489">
      <w:bodyDiv w:val="1"/>
      <w:marLeft w:val="0"/>
      <w:marRight w:val="0"/>
      <w:marTop w:val="0"/>
      <w:marBottom w:val="0"/>
      <w:divBdr>
        <w:top w:val="none" w:sz="0" w:space="0" w:color="auto"/>
        <w:left w:val="none" w:sz="0" w:space="0" w:color="auto"/>
        <w:bottom w:val="none" w:sz="0" w:space="0" w:color="auto"/>
        <w:right w:val="none" w:sz="0" w:space="0" w:color="auto"/>
      </w:divBdr>
    </w:div>
    <w:div w:id="920259344">
      <w:bodyDiv w:val="1"/>
      <w:marLeft w:val="0"/>
      <w:marRight w:val="0"/>
      <w:marTop w:val="0"/>
      <w:marBottom w:val="0"/>
      <w:divBdr>
        <w:top w:val="none" w:sz="0" w:space="0" w:color="auto"/>
        <w:left w:val="none" w:sz="0" w:space="0" w:color="auto"/>
        <w:bottom w:val="none" w:sz="0" w:space="0" w:color="auto"/>
        <w:right w:val="none" w:sz="0" w:space="0" w:color="auto"/>
      </w:divBdr>
    </w:div>
    <w:div w:id="920604647">
      <w:bodyDiv w:val="1"/>
      <w:marLeft w:val="0"/>
      <w:marRight w:val="0"/>
      <w:marTop w:val="0"/>
      <w:marBottom w:val="0"/>
      <w:divBdr>
        <w:top w:val="none" w:sz="0" w:space="0" w:color="auto"/>
        <w:left w:val="none" w:sz="0" w:space="0" w:color="auto"/>
        <w:bottom w:val="none" w:sz="0" w:space="0" w:color="auto"/>
        <w:right w:val="none" w:sz="0" w:space="0" w:color="auto"/>
      </w:divBdr>
    </w:div>
    <w:div w:id="920604782">
      <w:bodyDiv w:val="1"/>
      <w:marLeft w:val="0"/>
      <w:marRight w:val="0"/>
      <w:marTop w:val="0"/>
      <w:marBottom w:val="0"/>
      <w:divBdr>
        <w:top w:val="none" w:sz="0" w:space="0" w:color="auto"/>
        <w:left w:val="none" w:sz="0" w:space="0" w:color="auto"/>
        <w:bottom w:val="none" w:sz="0" w:space="0" w:color="auto"/>
        <w:right w:val="none" w:sz="0" w:space="0" w:color="auto"/>
      </w:divBdr>
    </w:div>
    <w:div w:id="920717532">
      <w:bodyDiv w:val="1"/>
      <w:marLeft w:val="0"/>
      <w:marRight w:val="0"/>
      <w:marTop w:val="0"/>
      <w:marBottom w:val="0"/>
      <w:divBdr>
        <w:top w:val="none" w:sz="0" w:space="0" w:color="auto"/>
        <w:left w:val="none" w:sz="0" w:space="0" w:color="auto"/>
        <w:bottom w:val="none" w:sz="0" w:space="0" w:color="auto"/>
        <w:right w:val="none" w:sz="0" w:space="0" w:color="auto"/>
      </w:divBdr>
    </w:div>
    <w:div w:id="920873147">
      <w:bodyDiv w:val="1"/>
      <w:marLeft w:val="0"/>
      <w:marRight w:val="0"/>
      <w:marTop w:val="0"/>
      <w:marBottom w:val="0"/>
      <w:divBdr>
        <w:top w:val="none" w:sz="0" w:space="0" w:color="auto"/>
        <w:left w:val="none" w:sz="0" w:space="0" w:color="auto"/>
        <w:bottom w:val="none" w:sz="0" w:space="0" w:color="auto"/>
        <w:right w:val="none" w:sz="0" w:space="0" w:color="auto"/>
      </w:divBdr>
    </w:div>
    <w:div w:id="921060737">
      <w:bodyDiv w:val="1"/>
      <w:marLeft w:val="0"/>
      <w:marRight w:val="0"/>
      <w:marTop w:val="0"/>
      <w:marBottom w:val="0"/>
      <w:divBdr>
        <w:top w:val="none" w:sz="0" w:space="0" w:color="auto"/>
        <w:left w:val="none" w:sz="0" w:space="0" w:color="auto"/>
        <w:bottom w:val="none" w:sz="0" w:space="0" w:color="auto"/>
        <w:right w:val="none" w:sz="0" w:space="0" w:color="auto"/>
      </w:divBdr>
    </w:div>
    <w:div w:id="921140294">
      <w:bodyDiv w:val="1"/>
      <w:marLeft w:val="0"/>
      <w:marRight w:val="0"/>
      <w:marTop w:val="0"/>
      <w:marBottom w:val="0"/>
      <w:divBdr>
        <w:top w:val="none" w:sz="0" w:space="0" w:color="auto"/>
        <w:left w:val="none" w:sz="0" w:space="0" w:color="auto"/>
        <w:bottom w:val="none" w:sz="0" w:space="0" w:color="auto"/>
        <w:right w:val="none" w:sz="0" w:space="0" w:color="auto"/>
      </w:divBdr>
    </w:div>
    <w:div w:id="921258437">
      <w:bodyDiv w:val="1"/>
      <w:marLeft w:val="0"/>
      <w:marRight w:val="0"/>
      <w:marTop w:val="0"/>
      <w:marBottom w:val="0"/>
      <w:divBdr>
        <w:top w:val="none" w:sz="0" w:space="0" w:color="auto"/>
        <w:left w:val="none" w:sz="0" w:space="0" w:color="auto"/>
        <w:bottom w:val="none" w:sz="0" w:space="0" w:color="auto"/>
        <w:right w:val="none" w:sz="0" w:space="0" w:color="auto"/>
      </w:divBdr>
    </w:div>
    <w:div w:id="921450451">
      <w:bodyDiv w:val="1"/>
      <w:marLeft w:val="0"/>
      <w:marRight w:val="0"/>
      <w:marTop w:val="0"/>
      <w:marBottom w:val="0"/>
      <w:divBdr>
        <w:top w:val="none" w:sz="0" w:space="0" w:color="auto"/>
        <w:left w:val="none" w:sz="0" w:space="0" w:color="auto"/>
        <w:bottom w:val="none" w:sz="0" w:space="0" w:color="auto"/>
        <w:right w:val="none" w:sz="0" w:space="0" w:color="auto"/>
      </w:divBdr>
    </w:div>
    <w:div w:id="921641556">
      <w:bodyDiv w:val="1"/>
      <w:marLeft w:val="0"/>
      <w:marRight w:val="0"/>
      <w:marTop w:val="0"/>
      <w:marBottom w:val="0"/>
      <w:divBdr>
        <w:top w:val="none" w:sz="0" w:space="0" w:color="auto"/>
        <w:left w:val="none" w:sz="0" w:space="0" w:color="auto"/>
        <w:bottom w:val="none" w:sz="0" w:space="0" w:color="auto"/>
        <w:right w:val="none" w:sz="0" w:space="0" w:color="auto"/>
      </w:divBdr>
    </w:div>
    <w:div w:id="921833079">
      <w:bodyDiv w:val="1"/>
      <w:marLeft w:val="0"/>
      <w:marRight w:val="0"/>
      <w:marTop w:val="0"/>
      <w:marBottom w:val="0"/>
      <w:divBdr>
        <w:top w:val="none" w:sz="0" w:space="0" w:color="auto"/>
        <w:left w:val="none" w:sz="0" w:space="0" w:color="auto"/>
        <w:bottom w:val="none" w:sz="0" w:space="0" w:color="auto"/>
        <w:right w:val="none" w:sz="0" w:space="0" w:color="auto"/>
      </w:divBdr>
    </w:div>
    <w:div w:id="922295715">
      <w:bodyDiv w:val="1"/>
      <w:marLeft w:val="0"/>
      <w:marRight w:val="0"/>
      <w:marTop w:val="0"/>
      <w:marBottom w:val="0"/>
      <w:divBdr>
        <w:top w:val="none" w:sz="0" w:space="0" w:color="auto"/>
        <w:left w:val="none" w:sz="0" w:space="0" w:color="auto"/>
        <w:bottom w:val="none" w:sz="0" w:space="0" w:color="auto"/>
        <w:right w:val="none" w:sz="0" w:space="0" w:color="auto"/>
      </w:divBdr>
    </w:div>
    <w:div w:id="922374053">
      <w:bodyDiv w:val="1"/>
      <w:marLeft w:val="0"/>
      <w:marRight w:val="0"/>
      <w:marTop w:val="0"/>
      <w:marBottom w:val="0"/>
      <w:divBdr>
        <w:top w:val="none" w:sz="0" w:space="0" w:color="auto"/>
        <w:left w:val="none" w:sz="0" w:space="0" w:color="auto"/>
        <w:bottom w:val="none" w:sz="0" w:space="0" w:color="auto"/>
        <w:right w:val="none" w:sz="0" w:space="0" w:color="auto"/>
      </w:divBdr>
    </w:div>
    <w:div w:id="922570397">
      <w:bodyDiv w:val="1"/>
      <w:marLeft w:val="0"/>
      <w:marRight w:val="0"/>
      <w:marTop w:val="0"/>
      <w:marBottom w:val="0"/>
      <w:divBdr>
        <w:top w:val="none" w:sz="0" w:space="0" w:color="auto"/>
        <w:left w:val="none" w:sz="0" w:space="0" w:color="auto"/>
        <w:bottom w:val="none" w:sz="0" w:space="0" w:color="auto"/>
        <w:right w:val="none" w:sz="0" w:space="0" w:color="auto"/>
      </w:divBdr>
    </w:div>
    <w:div w:id="922645929">
      <w:bodyDiv w:val="1"/>
      <w:marLeft w:val="0"/>
      <w:marRight w:val="0"/>
      <w:marTop w:val="0"/>
      <w:marBottom w:val="0"/>
      <w:divBdr>
        <w:top w:val="none" w:sz="0" w:space="0" w:color="auto"/>
        <w:left w:val="none" w:sz="0" w:space="0" w:color="auto"/>
        <w:bottom w:val="none" w:sz="0" w:space="0" w:color="auto"/>
        <w:right w:val="none" w:sz="0" w:space="0" w:color="auto"/>
      </w:divBdr>
    </w:div>
    <w:div w:id="922685093">
      <w:bodyDiv w:val="1"/>
      <w:marLeft w:val="0"/>
      <w:marRight w:val="0"/>
      <w:marTop w:val="0"/>
      <w:marBottom w:val="0"/>
      <w:divBdr>
        <w:top w:val="none" w:sz="0" w:space="0" w:color="auto"/>
        <w:left w:val="none" w:sz="0" w:space="0" w:color="auto"/>
        <w:bottom w:val="none" w:sz="0" w:space="0" w:color="auto"/>
        <w:right w:val="none" w:sz="0" w:space="0" w:color="auto"/>
      </w:divBdr>
    </w:div>
    <w:div w:id="922687277">
      <w:bodyDiv w:val="1"/>
      <w:marLeft w:val="0"/>
      <w:marRight w:val="0"/>
      <w:marTop w:val="0"/>
      <w:marBottom w:val="0"/>
      <w:divBdr>
        <w:top w:val="none" w:sz="0" w:space="0" w:color="auto"/>
        <w:left w:val="none" w:sz="0" w:space="0" w:color="auto"/>
        <w:bottom w:val="none" w:sz="0" w:space="0" w:color="auto"/>
        <w:right w:val="none" w:sz="0" w:space="0" w:color="auto"/>
      </w:divBdr>
    </w:div>
    <w:div w:id="922762707">
      <w:bodyDiv w:val="1"/>
      <w:marLeft w:val="0"/>
      <w:marRight w:val="0"/>
      <w:marTop w:val="0"/>
      <w:marBottom w:val="0"/>
      <w:divBdr>
        <w:top w:val="none" w:sz="0" w:space="0" w:color="auto"/>
        <w:left w:val="none" w:sz="0" w:space="0" w:color="auto"/>
        <w:bottom w:val="none" w:sz="0" w:space="0" w:color="auto"/>
        <w:right w:val="none" w:sz="0" w:space="0" w:color="auto"/>
      </w:divBdr>
    </w:div>
    <w:div w:id="922835047">
      <w:bodyDiv w:val="1"/>
      <w:marLeft w:val="0"/>
      <w:marRight w:val="0"/>
      <w:marTop w:val="0"/>
      <w:marBottom w:val="0"/>
      <w:divBdr>
        <w:top w:val="none" w:sz="0" w:space="0" w:color="auto"/>
        <w:left w:val="none" w:sz="0" w:space="0" w:color="auto"/>
        <w:bottom w:val="none" w:sz="0" w:space="0" w:color="auto"/>
        <w:right w:val="none" w:sz="0" w:space="0" w:color="auto"/>
      </w:divBdr>
    </w:div>
    <w:div w:id="923226713">
      <w:bodyDiv w:val="1"/>
      <w:marLeft w:val="0"/>
      <w:marRight w:val="0"/>
      <w:marTop w:val="0"/>
      <w:marBottom w:val="0"/>
      <w:divBdr>
        <w:top w:val="none" w:sz="0" w:space="0" w:color="auto"/>
        <w:left w:val="none" w:sz="0" w:space="0" w:color="auto"/>
        <w:bottom w:val="none" w:sz="0" w:space="0" w:color="auto"/>
        <w:right w:val="none" w:sz="0" w:space="0" w:color="auto"/>
      </w:divBdr>
    </w:div>
    <w:div w:id="923414944">
      <w:bodyDiv w:val="1"/>
      <w:marLeft w:val="0"/>
      <w:marRight w:val="0"/>
      <w:marTop w:val="0"/>
      <w:marBottom w:val="0"/>
      <w:divBdr>
        <w:top w:val="none" w:sz="0" w:space="0" w:color="auto"/>
        <w:left w:val="none" w:sz="0" w:space="0" w:color="auto"/>
        <w:bottom w:val="none" w:sz="0" w:space="0" w:color="auto"/>
        <w:right w:val="none" w:sz="0" w:space="0" w:color="auto"/>
      </w:divBdr>
    </w:div>
    <w:div w:id="923537833">
      <w:bodyDiv w:val="1"/>
      <w:marLeft w:val="0"/>
      <w:marRight w:val="0"/>
      <w:marTop w:val="0"/>
      <w:marBottom w:val="0"/>
      <w:divBdr>
        <w:top w:val="none" w:sz="0" w:space="0" w:color="auto"/>
        <w:left w:val="none" w:sz="0" w:space="0" w:color="auto"/>
        <w:bottom w:val="none" w:sz="0" w:space="0" w:color="auto"/>
        <w:right w:val="none" w:sz="0" w:space="0" w:color="auto"/>
      </w:divBdr>
    </w:div>
    <w:div w:id="923563048">
      <w:bodyDiv w:val="1"/>
      <w:marLeft w:val="0"/>
      <w:marRight w:val="0"/>
      <w:marTop w:val="0"/>
      <w:marBottom w:val="0"/>
      <w:divBdr>
        <w:top w:val="none" w:sz="0" w:space="0" w:color="auto"/>
        <w:left w:val="none" w:sz="0" w:space="0" w:color="auto"/>
        <w:bottom w:val="none" w:sz="0" w:space="0" w:color="auto"/>
        <w:right w:val="none" w:sz="0" w:space="0" w:color="auto"/>
      </w:divBdr>
    </w:div>
    <w:div w:id="923806291">
      <w:bodyDiv w:val="1"/>
      <w:marLeft w:val="0"/>
      <w:marRight w:val="0"/>
      <w:marTop w:val="0"/>
      <w:marBottom w:val="0"/>
      <w:divBdr>
        <w:top w:val="none" w:sz="0" w:space="0" w:color="auto"/>
        <w:left w:val="none" w:sz="0" w:space="0" w:color="auto"/>
        <w:bottom w:val="none" w:sz="0" w:space="0" w:color="auto"/>
        <w:right w:val="none" w:sz="0" w:space="0" w:color="auto"/>
      </w:divBdr>
    </w:div>
    <w:div w:id="924605852">
      <w:bodyDiv w:val="1"/>
      <w:marLeft w:val="0"/>
      <w:marRight w:val="0"/>
      <w:marTop w:val="0"/>
      <w:marBottom w:val="0"/>
      <w:divBdr>
        <w:top w:val="none" w:sz="0" w:space="0" w:color="auto"/>
        <w:left w:val="none" w:sz="0" w:space="0" w:color="auto"/>
        <w:bottom w:val="none" w:sz="0" w:space="0" w:color="auto"/>
        <w:right w:val="none" w:sz="0" w:space="0" w:color="auto"/>
      </w:divBdr>
    </w:div>
    <w:div w:id="924608521">
      <w:bodyDiv w:val="1"/>
      <w:marLeft w:val="0"/>
      <w:marRight w:val="0"/>
      <w:marTop w:val="0"/>
      <w:marBottom w:val="0"/>
      <w:divBdr>
        <w:top w:val="none" w:sz="0" w:space="0" w:color="auto"/>
        <w:left w:val="none" w:sz="0" w:space="0" w:color="auto"/>
        <w:bottom w:val="none" w:sz="0" w:space="0" w:color="auto"/>
        <w:right w:val="none" w:sz="0" w:space="0" w:color="auto"/>
      </w:divBdr>
    </w:div>
    <w:div w:id="924923739">
      <w:bodyDiv w:val="1"/>
      <w:marLeft w:val="0"/>
      <w:marRight w:val="0"/>
      <w:marTop w:val="0"/>
      <w:marBottom w:val="0"/>
      <w:divBdr>
        <w:top w:val="none" w:sz="0" w:space="0" w:color="auto"/>
        <w:left w:val="none" w:sz="0" w:space="0" w:color="auto"/>
        <w:bottom w:val="none" w:sz="0" w:space="0" w:color="auto"/>
        <w:right w:val="none" w:sz="0" w:space="0" w:color="auto"/>
      </w:divBdr>
    </w:div>
    <w:div w:id="925067295">
      <w:bodyDiv w:val="1"/>
      <w:marLeft w:val="0"/>
      <w:marRight w:val="0"/>
      <w:marTop w:val="0"/>
      <w:marBottom w:val="0"/>
      <w:divBdr>
        <w:top w:val="none" w:sz="0" w:space="0" w:color="auto"/>
        <w:left w:val="none" w:sz="0" w:space="0" w:color="auto"/>
        <w:bottom w:val="none" w:sz="0" w:space="0" w:color="auto"/>
        <w:right w:val="none" w:sz="0" w:space="0" w:color="auto"/>
      </w:divBdr>
      <w:divsChild>
        <w:div w:id="1140073581">
          <w:marLeft w:val="0"/>
          <w:marRight w:val="0"/>
          <w:marTop w:val="0"/>
          <w:marBottom w:val="0"/>
          <w:divBdr>
            <w:top w:val="none" w:sz="0" w:space="0" w:color="auto"/>
            <w:left w:val="none" w:sz="0" w:space="0" w:color="auto"/>
            <w:bottom w:val="none" w:sz="0" w:space="0" w:color="auto"/>
            <w:right w:val="none" w:sz="0" w:space="0" w:color="auto"/>
          </w:divBdr>
        </w:div>
        <w:div w:id="538131182">
          <w:marLeft w:val="0"/>
          <w:marRight w:val="0"/>
          <w:marTop w:val="0"/>
          <w:marBottom w:val="0"/>
          <w:divBdr>
            <w:top w:val="none" w:sz="0" w:space="0" w:color="auto"/>
            <w:left w:val="none" w:sz="0" w:space="0" w:color="auto"/>
            <w:bottom w:val="none" w:sz="0" w:space="0" w:color="auto"/>
            <w:right w:val="none" w:sz="0" w:space="0" w:color="auto"/>
          </w:divBdr>
        </w:div>
        <w:div w:id="466628718">
          <w:marLeft w:val="0"/>
          <w:marRight w:val="0"/>
          <w:marTop w:val="0"/>
          <w:marBottom w:val="0"/>
          <w:divBdr>
            <w:top w:val="none" w:sz="0" w:space="0" w:color="auto"/>
            <w:left w:val="none" w:sz="0" w:space="0" w:color="auto"/>
            <w:bottom w:val="none" w:sz="0" w:space="0" w:color="auto"/>
            <w:right w:val="none" w:sz="0" w:space="0" w:color="auto"/>
          </w:divBdr>
        </w:div>
        <w:div w:id="243151094">
          <w:marLeft w:val="0"/>
          <w:marRight w:val="0"/>
          <w:marTop w:val="0"/>
          <w:marBottom w:val="0"/>
          <w:divBdr>
            <w:top w:val="none" w:sz="0" w:space="0" w:color="auto"/>
            <w:left w:val="none" w:sz="0" w:space="0" w:color="auto"/>
            <w:bottom w:val="none" w:sz="0" w:space="0" w:color="auto"/>
            <w:right w:val="none" w:sz="0" w:space="0" w:color="auto"/>
          </w:divBdr>
        </w:div>
        <w:div w:id="1680548363">
          <w:marLeft w:val="0"/>
          <w:marRight w:val="0"/>
          <w:marTop w:val="0"/>
          <w:marBottom w:val="0"/>
          <w:divBdr>
            <w:top w:val="none" w:sz="0" w:space="0" w:color="auto"/>
            <w:left w:val="none" w:sz="0" w:space="0" w:color="auto"/>
            <w:bottom w:val="none" w:sz="0" w:space="0" w:color="auto"/>
            <w:right w:val="none" w:sz="0" w:space="0" w:color="auto"/>
          </w:divBdr>
        </w:div>
        <w:div w:id="1689987832">
          <w:marLeft w:val="0"/>
          <w:marRight w:val="0"/>
          <w:marTop w:val="0"/>
          <w:marBottom w:val="0"/>
          <w:divBdr>
            <w:top w:val="none" w:sz="0" w:space="0" w:color="auto"/>
            <w:left w:val="none" w:sz="0" w:space="0" w:color="auto"/>
            <w:bottom w:val="none" w:sz="0" w:space="0" w:color="auto"/>
            <w:right w:val="none" w:sz="0" w:space="0" w:color="auto"/>
          </w:divBdr>
        </w:div>
        <w:div w:id="1603370052">
          <w:marLeft w:val="0"/>
          <w:marRight w:val="0"/>
          <w:marTop w:val="0"/>
          <w:marBottom w:val="0"/>
          <w:divBdr>
            <w:top w:val="none" w:sz="0" w:space="0" w:color="auto"/>
            <w:left w:val="none" w:sz="0" w:space="0" w:color="auto"/>
            <w:bottom w:val="none" w:sz="0" w:space="0" w:color="auto"/>
            <w:right w:val="none" w:sz="0" w:space="0" w:color="auto"/>
          </w:divBdr>
        </w:div>
        <w:div w:id="1028800028">
          <w:marLeft w:val="0"/>
          <w:marRight w:val="0"/>
          <w:marTop w:val="0"/>
          <w:marBottom w:val="0"/>
          <w:divBdr>
            <w:top w:val="none" w:sz="0" w:space="0" w:color="auto"/>
            <w:left w:val="none" w:sz="0" w:space="0" w:color="auto"/>
            <w:bottom w:val="none" w:sz="0" w:space="0" w:color="auto"/>
            <w:right w:val="none" w:sz="0" w:space="0" w:color="auto"/>
          </w:divBdr>
        </w:div>
        <w:div w:id="233200240">
          <w:marLeft w:val="0"/>
          <w:marRight w:val="0"/>
          <w:marTop w:val="0"/>
          <w:marBottom w:val="0"/>
          <w:divBdr>
            <w:top w:val="none" w:sz="0" w:space="0" w:color="auto"/>
            <w:left w:val="none" w:sz="0" w:space="0" w:color="auto"/>
            <w:bottom w:val="none" w:sz="0" w:space="0" w:color="auto"/>
            <w:right w:val="none" w:sz="0" w:space="0" w:color="auto"/>
          </w:divBdr>
        </w:div>
        <w:div w:id="209266612">
          <w:marLeft w:val="0"/>
          <w:marRight w:val="0"/>
          <w:marTop w:val="0"/>
          <w:marBottom w:val="0"/>
          <w:divBdr>
            <w:top w:val="none" w:sz="0" w:space="0" w:color="auto"/>
            <w:left w:val="none" w:sz="0" w:space="0" w:color="auto"/>
            <w:bottom w:val="none" w:sz="0" w:space="0" w:color="auto"/>
            <w:right w:val="none" w:sz="0" w:space="0" w:color="auto"/>
          </w:divBdr>
        </w:div>
        <w:div w:id="446781495">
          <w:marLeft w:val="0"/>
          <w:marRight w:val="0"/>
          <w:marTop w:val="0"/>
          <w:marBottom w:val="0"/>
          <w:divBdr>
            <w:top w:val="none" w:sz="0" w:space="0" w:color="auto"/>
            <w:left w:val="none" w:sz="0" w:space="0" w:color="auto"/>
            <w:bottom w:val="none" w:sz="0" w:space="0" w:color="auto"/>
            <w:right w:val="none" w:sz="0" w:space="0" w:color="auto"/>
          </w:divBdr>
        </w:div>
        <w:div w:id="1034305946">
          <w:marLeft w:val="0"/>
          <w:marRight w:val="0"/>
          <w:marTop w:val="0"/>
          <w:marBottom w:val="0"/>
          <w:divBdr>
            <w:top w:val="none" w:sz="0" w:space="0" w:color="auto"/>
            <w:left w:val="none" w:sz="0" w:space="0" w:color="auto"/>
            <w:bottom w:val="none" w:sz="0" w:space="0" w:color="auto"/>
            <w:right w:val="none" w:sz="0" w:space="0" w:color="auto"/>
          </w:divBdr>
        </w:div>
        <w:div w:id="962544453">
          <w:marLeft w:val="0"/>
          <w:marRight w:val="0"/>
          <w:marTop w:val="0"/>
          <w:marBottom w:val="0"/>
          <w:divBdr>
            <w:top w:val="none" w:sz="0" w:space="0" w:color="auto"/>
            <w:left w:val="none" w:sz="0" w:space="0" w:color="auto"/>
            <w:bottom w:val="none" w:sz="0" w:space="0" w:color="auto"/>
            <w:right w:val="none" w:sz="0" w:space="0" w:color="auto"/>
          </w:divBdr>
        </w:div>
        <w:div w:id="1583173162">
          <w:marLeft w:val="0"/>
          <w:marRight w:val="0"/>
          <w:marTop w:val="0"/>
          <w:marBottom w:val="0"/>
          <w:divBdr>
            <w:top w:val="none" w:sz="0" w:space="0" w:color="auto"/>
            <w:left w:val="none" w:sz="0" w:space="0" w:color="auto"/>
            <w:bottom w:val="none" w:sz="0" w:space="0" w:color="auto"/>
            <w:right w:val="none" w:sz="0" w:space="0" w:color="auto"/>
          </w:divBdr>
        </w:div>
        <w:div w:id="511529880">
          <w:marLeft w:val="0"/>
          <w:marRight w:val="0"/>
          <w:marTop w:val="0"/>
          <w:marBottom w:val="0"/>
          <w:divBdr>
            <w:top w:val="none" w:sz="0" w:space="0" w:color="auto"/>
            <w:left w:val="none" w:sz="0" w:space="0" w:color="auto"/>
            <w:bottom w:val="none" w:sz="0" w:space="0" w:color="auto"/>
            <w:right w:val="none" w:sz="0" w:space="0" w:color="auto"/>
          </w:divBdr>
        </w:div>
        <w:div w:id="883716682">
          <w:marLeft w:val="0"/>
          <w:marRight w:val="0"/>
          <w:marTop w:val="0"/>
          <w:marBottom w:val="0"/>
          <w:divBdr>
            <w:top w:val="none" w:sz="0" w:space="0" w:color="auto"/>
            <w:left w:val="none" w:sz="0" w:space="0" w:color="auto"/>
            <w:bottom w:val="none" w:sz="0" w:space="0" w:color="auto"/>
            <w:right w:val="none" w:sz="0" w:space="0" w:color="auto"/>
          </w:divBdr>
        </w:div>
        <w:div w:id="1796486644">
          <w:marLeft w:val="0"/>
          <w:marRight w:val="0"/>
          <w:marTop w:val="0"/>
          <w:marBottom w:val="0"/>
          <w:divBdr>
            <w:top w:val="none" w:sz="0" w:space="0" w:color="auto"/>
            <w:left w:val="none" w:sz="0" w:space="0" w:color="auto"/>
            <w:bottom w:val="none" w:sz="0" w:space="0" w:color="auto"/>
            <w:right w:val="none" w:sz="0" w:space="0" w:color="auto"/>
          </w:divBdr>
        </w:div>
        <w:div w:id="1463038185">
          <w:marLeft w:val="0"/>
          <w:marRight w:val="0"/>
          <w:marTop w:val="0"/>
          <w:marBottom w:val="0"/>
          <w:divBdr>
            <w:top w:val="none" w:sz="0" w:space="0" w:color="auto"/>
            <w:left w:val="none" w:sz="0" w:space="0" w:color="auto"/>
            <w:bottom w:val="none" w:sz="0" w:space="0" w:color="auto"/>
            <w:right w:val="none" w:sz="0" w:space="0" w:color="auto"/>
          </w:divBdr>
        </w:div>
        <w:div w:id="396324182">
          <w:marLeft w:val="0"/>
          <w:marRight w:val="0"/>
          <w:marTop w:val="0"/>
          <w:marBottom w:val="0"/>
          <w:divBdr>
            <w:top w:val="none" w:sz="0" w:space="0" w:color="auto"/>
            <w:left w:val="none" w:sz="0" w:space="0" w:color="auto"/>
            <w:bottom w:val="none" w:sz="0" w:space="0" w:color="auto"/>
            <w:right w:val="none" w:sz="0" w:space="0" w:color="auto"/>
          </w:divBdr>
        </w:div>
        <w:div w:id="1981226246">
          <w:marLeft w:val="0"/>
          <w:marRight w:val="0"/>
          <w:marTop w:val="0"/>
          <w:marBottom w:val="0"/>
          <w:divBdr>
            <w:top w:val="none" w:sz="0" w:space="0" w:color="auto"/>
            <w:left w:val="none" w:sz="0" w:space="0" w:color="auto"/>
            <w:bottom w:val="none" w:sz="0" w:space="0" w:color="auto"/>
            <w:right w:val="none" w:sz="0" w:space="0" w:color="auto"/>
          </w:divBdr>
        </w:div>
        <w:div w:id="722828922">
          <w:marLeft w:val="0"/>
          <w:marRight w:val="0"/>
          <w:marTop w:val="0"/>
          <w:marBottom w:val="0"/>
          <w:divBdr>
            <w:top w:val="none" w:sz="0" w:space="0" w:color="auto"/>
            <w:left w:val="none" w:sz="0" w:space="0" w:color="auto"/>
            <w:bottom w:val="none" w:sz="0" w:space="0" w:color="auto"/>
            <w:right w:val="none" w:sz="0" w:space="0" w:color="auto"/>
          </w:divBdr>
        </w:div>
        <w:div w:id="1114518513">
          <w:marLeft w:val="0"/>
          <w:marRight w:val="0"/>
          <w:marTop w:val="0"/>
          <w:marBottom w:val="0"/>
          <w:divBdr>
            <w:top w:val="none" w:sz="0" w:space="0" w:color="auto"/>
            <w:left w:val="none" w:sz="0" w:space="0" w:color="auto"/>
            <w:bottom w:val="none" w:sz="0" w:space="0" w:color="auto"/>
            <w:right w:val="none" w:sz="0" w:space="0" w:color="auto"/>
          </w:divBdr>
        </w:div>
        <w:div w:id="1663921838">
          <w:marLeft w:val="0"/>
          <w:marRight w:val="0"/>
          <w:marTop w:val="0"/>
          <w:marBottom w:val="0"/>
          <w:divBdr>
            <w:top w:val="none" w:sz="0" w:space="0" w:color="auto"/>
            <w:left w:val="none" w:sz="0" w:space="0" w:color="auto"/>
            <w:bottom w:val="none" w:sz="0" w:space="0" w:color="auto"/>
            <w:right w:val="none" w:sz="0" w:space="0" w:color="auto"/>
          </w:divBdr>
        </w:div>
        <w:div w:id="2075004422">
          <w:marLeft w:val="0"/>
          <w:marRight w:val="0"/>
          <w:marTop w:val="0"/>
          <w:marBottom w:val="0"/>
          <w:divBdr>
            <w:top w:val="none" w:sz="0" w:space="0" w:color="auto"/>
            <w:left w:val="none" w:sz="0" w:space="0" w:color="auto"/>
            <w:bottom w:val="none" w:sz="0" w:space="0" w:color="auto"/>
            <w:right w:val="none" w:sz="0" w:space="0" w:color="auto"/>
          </w:divBdr>
        </w:div>
        <w:div w:id="195119100">
          <w:marLeft w:val="0"/>
          <w:marRight w:val="0"/>
          <w:marTop w:val="0"/>
          <w:marBottom w:val="0"/>
          <w:divBdr>
            <w:top w:val="none" w:sz="0" w:space="0" w:color="auto"/>
            <w:left w:val="none" w:sz="0" w:space="0" w:color="auto"/>
            <w:bottom w:val="none" w:sz="0" w:space="0" w:color="auto"/>
            <w:right w:val="none" w:sz="0" w:space="0" w:color="auto"/>
          </w:divBdr>
        </w:div>
        <w:div w:id="75786749">
          <w:marLeft w:val="0"/>
          <w:marRight w:val="0"/>
          <w:marTop w:val="0"/>
          <w:marBottom w:val="0"/>
          <w:divBdr>
            <w:top w:val="none" w:sz="0" w:space="0" w:color="auto"/>
            <w:left w:val="none" w:sz="0" w:space="0" w:color="auto"/>
            <w:bottom w:val="none" w:sz="0" w:space="0" w:color="auto"/>
            <w:right w:val="none" w:sz="0" w:space="0" w:color="auto"/>
          </w:divBdr>
        </w:div>
        <w:div w:id="1677076872">
          <w:marLeft w:val="0"/>
          <w:marRight w:val="0"/>
          <w:marTop w:val="0"/>
          <w:marBottom w:val="0"/>
          <w:divBdr>
            <w:top w:val="none" w:sz="0" w:space="0" w:color="auto"/>
            <w:left w:val="none" w:sz="0" w:space="0" w:color="auto"/>
            <w:bottom w:val="none" w:sz="0" w:space="0" w:color="auto"/>
            <w:right w:val="none" w:sz="0" w:space="0" w:color="auto"/>
          </w:divBdr>
        </w:div>
        <w:div w:id="390731757">
          <w:marLeft w:val="0"/>
          <w:marRight w:val="0"/>
          <w:marTop w:val="0"/>
          <w:marBottom w:val="0"/>
          <w:divBdr>
            <w:top w:val="none" w:sz="0" w:space="0" w:color="auto"/>
            <w:left w:val="none" w:sz="0" w:space="0" w:color="auto"/>
            <w:bottom w:val="none" w:sz="0" w:space="0" w:color="auto"/>
            <w:right w:val="none" w:sz="0" w:space="0" w:color="auto"/>
          </w:divBdr>
        </w:div>
        <w:div w:id="1898130838">
          <w:marLeft w:val="0"/>
          <w:marRight w:val="0"/>
          <w:marTop w:val="0"/>
          <w:marBottom w:val="0"/>
          <w:divBdr>
            <w:top w:val="none" w:sz="0" w:space="0" w:color="auto"/>
            <w:left w:val="none" w:sz="0" w:space="0" w:color="auto"/>
            <w:bottom w:val="none" w:sz="0" w:space="0" w:color="auto"/>
            <w:right w:val="none" w:sz="0" w:space="0" w:color="auto"/>
          </w:divBdr>
        </w:div>
        <w:div w:id="1236546767">
          <w:marLeft w:val="0"/>
          <w:marRight w:val="0"/>
          <w:marTop w:val="0"/>
          <w:marBottom w:val="0"/>
          <w:divBdr>
            <w:top w:val="none" w:sz="0" w:space="0" w:color="auto"/>
            <w:left w:val="none" w:sz="0" w:space="0" w:color="auto"/>
            <w:bottom w:val="none" w:sz="0" w:space="0" w:color="auto"/>
            <w:right w:val="none" w:sz="0" w:space="0" w:color="auto"/>
          </w:divBdr>
        </w:div>
        <w:div w:id="1241135629">
          <w:marLeft w:val="0"/>
          <w:marRight w:val="0"/>
          <w:marTop w:val="0"/>
          <w:marBottom w:val="0"/>
          <w:divBdr>
            <w:top w:val="none" w:sz="0" w:space="0" w:color="auto"/>
            <w:left w:val="none" w:sz="0" w:space="0" w:color="auto"/>
            <w:bottom w:val="none" w:sz="0" w:space="0" w:color="auto"/>
            <w:right w:val="none" w:sz="0" w:space="0" w:color="auto"/>
          </w:divBdr>
        </w:div>
        <w:div w:id="1568763429">
          <w:marLeft w:val="0"/>
          <w:marRight w:val="0"/>
          <w:marTop w:val="0"/>
          <w:marBottom w:val="0"/>
          <w:divBdr>
            <w:top w:val="none" w:sz="0" w:space="0" w:color="auto"/>
            <w:left w:val="none" w:sz="0" w:space="0" w:color="auto"/>
            <w:bottom w:val="none" w:sz="0" w:space="0" w:color="auto"/>
            <w:right w:val="none" w:sz="0" w:space="0" w:color="auto"/>
          </w:divBdr>
        </w:div>
        <w:div w:id="464350046">
          <w:marLeft w:val="0"/>
          <w:marRight w:val="0"/>
          <w:marTop w:val="0"/>
          <w:marBottom w:val="0"/>
          <w:divBdr>
            <w:top w:val="none" w:sz="0" w:space="0" w:color="auto"/>
            <w:left w:val="none" w:sz="0" w:space="0" w:color="auto"/>
            <w:bottom w:val="none" w:sz="0" w:space="0" w:color="auto"/>
            <w:right w:val="none" w:sz="0" w:space="0" w:color="auto"/>
          </w:divBdr>
        </w:div>
        <w:div w:id="555825204">
          <w:marLeft w:val="0"/>
          <w:marRight w:val="0"/>
          <w:marTop w:val="0"/>
          <w:marBottom w:val="0"/>
          <w:divBdr>
            <w:top w:val="none" w:sz="0" w:space="0" w:color="auto"/>
            <w:left w:val="none" w:sz="0" w:space="0" w:color="auto"/>
            <w:bottom w:val="none" w:sz="0" w:space="0" w:color="auto"/>
            <w:right w:val="none" w:sz="0" w:space="0" w:color="auto"/>
          </w:divBdr>
        </w:div>
        <w:div w:id="25984417">
          <w:marLeft w:val="0"/>
          <w:marRight w:val="0"/>
          <w:marTop w:val="0"/>
          <w:marBottom w:val="0"/>
          <w:divBdr>
            <w:top w:val="none" w:sz="0" w:space="0" w:color="auto"/>
            <w:left w:val="none" w:sz="0" w:space="0" w:color="auto"/>
            <w:bottom w:val="none" w:sz="0" w:space="0" w:color="auto"/>
            <w:right w:val="none" w:sz="0" w:space="0" w:color="auto"/>
          </w:divBdr>
        </w:div>
        <w:div w:id="1580871338">
          <w:marLeft w:val="0"/>
          <w:marRight w:val="0"/>
          <w:marTop w:val="0"/>
          <w:marBottom w:val="0"/>
          <w:divBdr>
            <w:top w:val="none" w:sz="0" w:space="0" w:color="auto"/>
            <w:left w:val="none" w:sz="0" w:space="0" w:color="auto"/>
            <w:bottom w:val="none" w:sz="0" w:space="0" w:color="auto"/>
            <w:right w:val="none" w:sz="0" w:space="0" w:color="auto"/>
          </w:divBdr>
        </w:div>
        <w:div w:id="634722148">
          <w:marLeft w:val="0"/>
          <w:marRight w:val="0"/>
          <w:marTop w:val="0"/>
          <w:marBottom w:val="0"/>
          <w:divBdr>
            <w:top w:val="none" w:sz="0" w:space="0" w:color="auto"/>
            <w:left w:val="none" w:sz="0" w:space="0" w:color="auto"/>
            <w:bottom w:val="none" w:sz="0" w:space="0" w:color="auto"/>
            <w:right w:val="none" w:sz="0" w:space="0" w:color="auto"/>
          </w:divBdr>
        </w:div>
        <w:div w:id="2119762060">
          <w:marLeft w:val="0"/>
          <w:marRight w:val="0"/>
          <w:marTop w:val="0"/>
          <w:marBottom w:val="0"/>
          <w:divBdr>
            <w:top w:val="none" w:sz="0" w:space="0" w:color="auto"/>
            <w:left w:val="none" w:sz="0" w:space="0" w:color="auto"/>
            <w:bottom w:val="none" w:sz="0" w:space="0" w:color="auto"/>
            <w:right w:val="none" w:sz="0" w:space="0" w:color="auto"/>
          </w:divBdr>
        </w:div>
        <w:div w:id="205340320">
          <w:marLeft w:val="0"/>
          <w:marRight w:val="0"/>
          <w:marTop w:val="0"/>
          <w:marBottom w:val="0"/>
          <w:divBdr>
            <w:top w:val="none" w:sz="0" w:space="0" w:color="auto"/>
            <w:left w:val="none" w:sz="0" w:space="0" w:color="auto"/>
            <w:bottom w:val="none" w:sz="0" w:space="0" w:color="auto"/>
            <w:right w:val="none" w:sz="0" w:space="0" w:color="auto"/>
          </w:divBdr>
        </w:div>
        <w:div w:id="673072401">
          <w:marLeft w:val="0"/>
          <w:marRight w:val="0"/>
          <w:marTop w:val="0"/>
          <w:marBottom w:val="0"/>
          <w:divBdr>
            <w:top w:val="none" w:sz="0" w:space="0" w:color="auto"/>
            <w:left w:val="none" w:sz="0" w:space="0" w:color="auto"/>
            <w:bottom w:val="none" w:sz="0" w:space="0" w:color="auto"/>
            <w:right w:val="none" w:sz="0" w:space="0" w:color="auto"/>
          </w:divBdr>
        </w:div>
        <w:div w:id="489902577">
          <w:marLeft w:val="0"/>
          <w:marRight w:val="0"/>
          <w:marTop w:val="0"/>
          <w:marBottom w:val="0"/>
          <w:divBdr>
            <w:top w:val="none" w:sz="0" w:space="0" w:color="auto"/>
            <w:left w:val="none" w:sz="0" w:space="0" w:color="auto"/>
            <w:bottom w:val="none" w:sz="0" w:space="0" w:color="auto"/>
            <w:right w:val="none" w:sz="0" w:space="0" w:color="auto"/>
          </w:divBdr>
        </w:div>
        <w:div w:id="94448479">
          <w:marLeft w:val="0"/>
          <w:marRight w:val="0"/>
          <w:marTop w:val="0"/>
          <w:marBottom w:val="0"/>
          <w:divBdr>
            <w:top w:val="none" w:sz="0" w:space="0" w:color="auto"/>
            <w:left w:val="none" w:sz="0" w:space="0" w:color="auto"/>
            <w:bottom w:val="none" w:sz="0" w:space="0" w:color="auto"/>
            <w:right w:val="none" w:sz="0" w:space="0" w:color="auto"/>
          </w:divBdr>
        </w:div>
        <w:div w:id="1674070447">
          <w:marLeft w:val="0"/>
          <w:marRight w:val="0"/>
          <w:marTop w:val="0"/>
          <w:marBottom w:val="0"/>
          <w:divBdr>
            <w:top w:val="none" w:sz="0" w:space="0" w:color="auto"/>
            <w:left w:val="none" w:sz="0" w:space="0" w:color="auto"/>
            <w:bottom w:val="none" w:sz="0" w:space="0" w:color="auto"/>
            <w:right w:val="none" w:sz="0" w:space="0" w:color="auto"/>
          </w:divBdr>
        </w:div>
        <w:div w:id="687145973">
          <w:marLeft w:val="0"/>
          <w:marRight w:val="0"/>
          <w:marTop w:val="0"/>
          <w:marBottom w:val="0"/>
          <w:divBdr>
            <w:top w:val="none" w:sz="0" w:space="0" w:color="auto"/>
            <w:left w:val="none" w:sz="0" w:space="0" w:color="auto"/>
            <w:bottom w:val="none" w:sz="0" w:space="0" w:color="auto"/>
            <w:right w:val="none" w:sz="0" w:space="0" w:color="auto"/>
          </w:divBdr>
        </w:div>
        <w:div w:id="1577008890">
          <w:marLeft w:val="0"/>
          <w:marRight w:val="0"/>
          <w:marTop w:val="0"/>
          <w:marBottom w:val="0"/>
          <w:divBdr>
            <w:top w:val="none" w:sz="0" w:space="0" w:color="auto"/>
            <w:left w:val="none" w:sz="0" w:space="0" w:color="auto"/>
            <w:bottom w:val="none" w:sz="0" w:space="0" w:color="auto"/>
            <w:right w:val="none" w:sz="0" w:space="0" w:color="auto"/>
          </w:divBdr>
        </w:div>
        <w:div w:id="317000911">
          <w:marLeft w:val="0"/>
          <w:marRight w:val="0"/>
          <w:marTop w:val="0"/>
          <w:marBottom w:val="0"/>
          <w:divBdr>
            <w:top w:val="none" w:sz="0" w:space="0" w:color="auto"/>
            <w:left w:val="none" w:sz="0" w:space="0" w:color="auto"/>
            <w:bottom w:val="none" w:sz="0" w:space="0" w:color="auto"/>
            <w:right w:val="none" w:sz="0" w:space="0" w:color="auto"/>
          </w:divBdr>
        </w:div>
        <w:div w:id="636684774">
          <w:marLeft w:val="0"/>
          <w:marRight w:val="0"/>
          <w:marTop w:val="0"/>
          <w:marBottom w:val="0"/>
          <w:divBdr>
            <w:top w:val="none" w:sz="0" w:space="0" w:color="auto"/>
            <w:left w:val="none" w:sz="0" w:space="0" w:color="auto"/>
            <w:bottom w:val="none" w:sz="0" w:space="0" w:color="auto"/>
            <w:right w:val="none" w:sz="0" w:space="0" w:color="auto"/>
          </w:divBdr>
        </w:div>
        <w:div w:id="713890382">
          <w:marLeft w:val="0"/>
          <w:marRight w:val="0"/>
          <w:marTop w:val="0"/>
          <w:marBottom w:val="0"/>
          <w:divBdr>
            <w:top w:val="none" w:sz="0" w:space="0" w:color="auto"/>
            <w:left w:val="none" w:sz="0" w:space="0" w:color="auto"/>
            <w:bottom w:val="none" w:sz="0" w:space="0" w:color="auto"/>
            <w:right w:val="none" w:sz="0" w:space="0" w:color="auto"/>
          </w:divBdr>
        </w:div>
        <w:div w:id="1791630035">
          <w:marLeft w:val="0"/>
          <w:marRight w:val="0"/>
          <w:marTop w:val="0"/>
          <w:marBottom w:val="0"/>
          <w:divBdr>
            <w:top w:val="none" w:sz="0" w:space="0" w:color="auto"/>
            <w:left w:val="none" w:sz="0" w:space="0" w:color="auto"/>
            <w:bottom w:val="none" w:sz="0" w:space="0" w:color="auto"/>
            <w:right w:val="none" w:sz="0" w:space="0" w:color="auto"/>
          </w:divBdr>
        </w:div>
        <w:div w:id="71197410">
          <w:marLeft w:val="0"/>
          <w:marRight w:val="0"/>
          <w:marTop w:val="0"/>
          <w:marBottom w:val="0"/>
          <w:divBdr>
            <w:top w:val="none" w:sz="0" w:space="0" w:color="auto"/>
            <w:left w:val="none" w:sz="0" w:space="0" w:color="auto"/>
            <w:bottom w:val="none" w:sz="0" w:space="0" w:color="auto"/>
            <w:right w:val="none" w:sz="0" w:space="0" w:color="auto"/>
          </w:divBdr>
        </w:div>
        <w:div w:id="800809857">
          <w:marLeft w:val="0"/>
          <w:marRight w:val="0"/>
          <w:marTop w:val="0"/>
          <w:marBottom w:val="0"/>
          <w:divBdr>
            <w:top w:val="none" w:sz="0" w:space="0" w:color="auto"/>
            <w:left w:val="none" w:sz="0" w:space="0" w:color="auto"/>
            <w:bottom w:val="none" w:sz="0" w:space="0" w:color="auto"/>
            <w:right w:val="none" w:sz="0" w:space="0" w:color="auto"/>
          </w:divBdr>
        </w:div>
        <w:div w:id="435639209">
          <w:marLeft w:val="0"/>
          <w:marRight w:val="0"/>
          <w:marTop w:val="0"/>
          <w:marBottom w:val="0"/>
          <w:divBdr>
            <w:top w:val="none" w:sz="0" w:space="0" w:color="auto"/>
            <w:left w:val="none" w:sz="0" w:space="0" w:color="auto"/>
            <w:bottom w:val="none" w:sz="0" w:space="0" w:color="auto"/>
            <w:right w:val="none" w:sz="0" w:space="0" w:color="auto"/>
          </w:divBdr>
        </w:div>
        <w:div w:id="2131170237">
          <w:marLeft w:val="0"/>
          <w:marRight w:val="0"/>
          <w:marTop w:val="0"/>
          <w:marBottom w:val="0"/>
          <w:divBdr>
            <w:top w:val="none" w:sz="0" w:space="0" w:color="auto"/>
            <w:left w:val="none" w:sz="0" w:space="0" w:color="auto"/>
            <w:bottom w:val="none" w:sz="0" w:space="0" w:color="auto"/>
            <w:right w:val="none" w:sz="0" w:space="0" w:color="auto"/>
          </w:divBdr>
        </w:div>
        <w:div w:id="12004370">
          <w:marLeft w:val="0"/>
          <w:marRight w:val="0"/>
          <w:marTop w:val="0"/>
          <w:marBottom w:val="0"/>
          <w:divBdr>
            <w:top w:val="none" w:sz="0" w:space="0" w:color="auto"/>
            <w:left w:val="none" w:sz="0" w:space="0" w:color="auto"/>
            <w:bottom w:val="none" w:sz="0" w:space="0" w:color="auto"/>
            <w:right w:val="none" w:sz="0" w:space="0" w:color="auto"/>
          </w:divBdr>
        </w:div>
        <w:div w:id="854657651">
          <w:marLeft w:val="0"/>
          <w:marRight w:val="0"/>
          <w:marTop w:val="0"/>
          <w:marBottom w:val="0"/>
          <w:divBdr>
            <w:top w:val="none" w:sz="0" w:space="0" w:color="auto"/>
            <w:left w:val="none" w:sz="0" w:space="0" w:color="auto"/>
            <w:bottom w:val="none" w:sz="0" w:space="0" w:color="auto"/>
            <w:right w:val="none" w:sz="0" w:space="0" w:color="auto"/>
          </w:divBdr>
        </w:div>
        <w:div w:id="168184532">
          <w:marLeft w:val="0"/>
          <w:marRight w:val="0"/>
          <w:marTop w:val="0"/>
          <w:marBottom w:val="0"/>
          <w:divBdr>
            <w:top w:val="none" w:sz="0" w:space="0" w:color="auto"/>
            <w:left w:val="none" w:sz="0" w:space="0" w:color="auto"/>
            <w:bottom w:val="none" w:sz="0" w:space="0" w:color="auto"/>
            <w:right w:val="none" w:sz="0" w:space="0" w:color="auto"/>
          </w:divBdr>
        </w:div>
        <w:div w:id="1335301686">
          <w:marLeft w:val="0"/>
          <w:marRight w:val="0"/>
          <w:marTop w:val="0"/>
          <w:marBottom w:val="0"/>
          <w:divBdr>
            <w:top w:val="none" w:sz="0" w:space="0" w:color="auto"/>
            <w:left w:val="none" w:sz="0" w:space="0" w:color="auto"/>
            <w:bottom w:val="none" w:sz="0" w:space="0" w:color="auto"/>
            <w:right w:val="none" w:sz="0" w:space="0" w:color="auto"/>
          </w:divBdr>
        </w:div>
        <w:div w:id="1694450721">
          <w:marLeft w:val="0"/>
          <w:marRight w:val="0"/>
          <w:marTop w:val="0"/>
          <w:marBottom w:val="0"/>
          <w:divBdr>
            <w:top w:val="none" w:sz="0" w:space="0" w:color="auto"/>
            <w:left w:val="none" w:sz="0" w:space="0" w:color="auto"/>
            <w:bottom w:val="none" w:sz="0" w:space="0" w:color="auto"/>
            <w:right w:val="none" w:sz="0" w:space="0" w:color="auto"/>
          </w:divBdr>
        </w:div>
        <w:div w:id="894511409">
          <w:marLeft w:val="0"/>
          <w:marRight w:val="0"/>
          <w:marTop w:val="0"/>
          <w:marBottom w:val="0"/>
          <w:divBdr>
            <w:top w:val="none" w:sz="0" w:space="0" w:color="auto"/>
            <w:left w:val="none" w:sz="0" w:space="0" w:color="auto"/>
            <w:bottom w:val="none" w:sz="0" w:space="0" w:color="auto"/>
            <w:right w:val="none" w:sz="0" w:space="0" w:color="auto"/>
          </w:divBdr>
        </w:div>
        <w:div w:id="93787533">
          <w:marLeft w:val="0"/>
          <w:marRight w:val="0"/>
          <w:marTop w:val="0"/>
          <w:marBottom w:val="0"/>
          <w:divBdr>
            <w:top w:val="none" w:sz="0" w:space="0" w:color="auto"/>
            <w:left w:val="none" w:sz="0" w:space="0" w:color="auto"/>
            <w:bottom w:val="none" w:sz="0" w:space="0" w:color="auto"/>
            <w:right w:val="none" w:sz="0" w:space="0" w:color="auto"/>
          </w:divBdr>
        </w:div>
        <w:div w:id="411780628">
          <w:marLeft w:val="0"/>
          <w:marRight w:val="0"/>
          <w:marTop w:val="0"/>
          <w:marBottom w:val="0"/>
          <w:divBdr>
            <w:top w:val="none" w:sz="0" w:space="0" w:color="auto"/>
            <w:left w:val="none" w:sz="0" w:space="0" w:color="auto"/>
            <w:bottom w:val="none" w:sz="0" w:space="0" w:color="auto"/>
            <w:right w:val="none" w:sz="0" w:space="0" w:color="auto"/>
          </w:divBdr>
        </w:div>
        <w:div w:id="88433736">
          <w:marLeft w:val="0"/>
          <w:marRight w:val="0"/>
          <w:marTop w:val="0"/>
          <w:marBottom w:val="0"/>
          <w:divBdr>
            <w:top w:val="none" w:sz="0" w:space="0" w:color="auto"/>
            <w:left w:val="none" w:sz="0" w:space="0" w:color="auto"/>
            <w:bottom w:val="none" w:sz="0" w:space="0" w:color="auto"/>
            <w:right w:val="none" w:sz="0" w:space="0" w:color="auto"/>
          </w:divBdr>
        </w:div>
        <w:div w:id="152379249">
          <w:marLeft w:val="0"/>
          <w:marRight w:val="0"/>
          <w:marTop w:val="0"/>
          <w:marBottom w:val="0"/>
          <w:divBdr>
            <w:top w:val="none" w:sz="0" w:space="0" w:color="auto"/>
            <w:left w:val="none" w:sz="0" w:space="0" w:color="auto"/>
            <w:bottom w:val="none" w:sz="0" w:space="0" w:color="auto"/>
            <w:right w:val="none" w:sz="0" w:space="0" w:color="auto"/>
          </w:divBdr>
        </w:div>
        <w:div w:id="562179029">
          <w:marLeft w:val="0"/>
          <w:marRight w:val="0"/>
          <w:marTop w:val="0"/>
          <w:marBottom w:val="0"/>
          <w:divBdr>
            <w:top w:val="none" w:sz="0" w:space="0" w:color="auto"/>
            <w:left w:val="none" w:sz="0" w:space="0" w:color="auto"/>
            <w:bottom w:val="none" w:sz="0" w:space="0" w:color="auto"/>
            <w:right w:val="none" w:sz="0" w:space="0" w:color="auto"/>
          </w:divBdr>
        </w:div>
      </w:divsChild>
    </w:div>
    <w:div w:id="925113178">
      <w:bodyDiv w:val="1"/>
      <w:marLeft w:val="0"/>
      <w:marRight w:val="0"/>
      <w:marTop w:val="0"/>
      <w:marBottom w:val="0"/>
      <w:divBdr>
        <w:top w:val="none" w:sz="0" w:space="0" w:color="auto"/>
        <w:left w:val="none" w:sz="0" w:space="0" w:color="auto"/>
        <w:bottom w:val="none" w:sz="0" w:space="0" w:color="auto"/>
        <w:right w:val="none" w:sz="0" w:space="0" w:color="auto"/>
      </w:divBdr>
    </w:div>
    <w:div w:id="925306924">
      <w:bodyDiv w:val="1"/>
      <w:marLeft w:val="0"/>
      <w:marRight w:val="0"/>
      <w:marTop w:val="0"/>
      <w:marBottom w:val="0"/>
      <w:divBdr>
        <w:top w:val="none" w:sz="0" w:space="0" w:color="auto"/>
        <w:left w:val="none" w:sz="0" w:space="0" w:color="auto"/>
        <w:bottom w:val="none" w:sz="0" w:space="0" w:color="auto"/>
        <w:right w:val="none" w:sz="0" w:space="0" w:color="auto"/>
      </w:divBdr>
    </w:div>
    <w:div w:id="925576036">
      <w:bodyDiv w:val="1"/>
      <w:marLeft w:val="0"/>
      <w:marRight w:val="0"/>
      <w:marTop w:val="0"/>
      <w:marBottom w:val="0"/>
      <w:divBdr>
        <w:top w:val="none" w:sz="0" w:space="0" w:color="auto"/>
        <w:left w:val="none" w:sz="0" w:space="0" w:color="auto"/>
        <w:bottom w:val="none" w:sz="0" w:space="0" w:color="auto"/>
        <w:right w:val="none" w:sz="0" w:space="0" w:color="auto"/>
      </w:divBdr>
    </w:div>
    <w:div w:id="925698234">
      <w:bodyDiv w:val="1"/>
      <w:marLeft w:val="0"/>
      <w:marRight w:val="0"/>
      <w:marTop w:val="0"/>
      <w:marBottom w:val="0"/>
      <w:divBdr>
        <w:top w:val="none" w:sz="0" w:space="0" w:color="auto"/>
        <w:left w:val="none" w:sz="0" w:space="0" w:color="auto"/>
        <w:bottom w:val="none" w:sz="0" w:space="0" w:color="auto"/>
        <w:right w:val="none" w:sz="0" w:space="0" w:color="auto"/>
      </w:divBdr>
      <w:divsChild>
        <w:div w:id="36663428">
          <w:marLeft w:val="0"/>
          <w:marRight w:val="0"/>
          <w:marTop w:val="0"/>
          <w:marBottom w:val="0"/>
          <w:divBdr>
            <w:top w:val="none" w:sz="0" w:space="0" w:color="auto"/>
            <w:left w:val="none" w:sz="0" w:space="0" w:color="auto"/>
            <w:bottom w:val="none" w:sz="0" w:space="0" w:color="auto"/>
            <w:right w:val="none" w:sz="0" w:space="0" w:color="auto"/>
          </w:divBdr>
        </w:div>
        <w:div w:id="236129928">
          <w:marLeft w:val="0"/>
          <w:marRight w:val="0"/>
          <w:marTop w:val="0"/>
          <w:marBottom w:val="0"/>
          <w:divBdr>
            <w:top w:val="none" w:sz="0" w:space="0" w:color="auto"/>
            <w:left w:val="none" w:sz="0" w:space="0" w:color="auto"/>
            <w:bottom w:val="none" w:sz="0" w:space="0" w:color="auto"/>
            <w:right w:val="none" w:sz="0" w:space="0" w:color="auto"/>
          </w:divBdr>
        </w:div>
        <w:div w:id="255217138">
          <w:marLeft w:val="0"/>
          <w:marRight w:val="0"/>
          <w:marTop w:val="0"/>
          <w:marBottom w:val="0"/>
          <w:divBdr>
            <w:top w:val="none" w:sz="0" w:space="0" w:color="auto"/>
            <w:left w:val="none" w:sz="0" w:space="0" w:color="auto"/>
            <w:bottom w:val="none" w:sz="0" w:space="0" w:color="auto"/>
            <w:right w:val="none" w:sz="0" w:space="0" w:color="auto"/>
          </w:divBdr>
        </w:div>
        <w:div w:id="285430763">
          <w:marLeft w:val="0"/>
          <w:marRight w:val="0"/>
          <w:marTop w:val="0"/>
          <w:marBottom w:val="0"/>
          <w:divBdr>
            <w:top w:val="none" w:sz="0" w:space="0" w:color="auto"/>
            <w:left w:val="none" w:sz="0" w:space="0" w:color="auto"/>
            <w:bottom w:val="none" w:sz="0" w:space="0" w:color="auto"/>
            <w:right w:val="none" w:sz="0" w:space="0" w:color="auto"/>
          </w:divBdr>
        </w:div>
        <w:div w:id="368579264">
          <w:marLeft w:val="0"/>
          <w:marRight w:val="0"/>
          <w:marTop w:val="0"/>
          <w:marBottom w:val="0"/>
          <w:divBdr>
            <w:top w:val="none" w:sz="0" w:space="0" w:color="auto"/>
            <w:left w:val="none" w:sz="0" w:space="0" w:color="auto"/>
            <w:bottom w:val="none" w:sz="0" w:space="0" w:color="auto"/>
            <w:right w:val="none" w:sz="0" w:space="0" w:color="auto"/>
          </w:divBdr>
        </w:div>
        <w:div w:id="382751108">
          <w:marLeft w:val="0"/>
          <w:marRight w:val="0"/>
          <w:marTop w:val="0"/>
          <w:marBottom w:val="0"/>
          <w:divBdr>
            <w:top w:val="none" w:sz="0" w:space="0" w:color="auto"/>
            <w:left w:val="none" w:sz="0" w:space="0" w:color="auto"/>
            <w:bottom w:val="none" w:sz="0" w:space="0" w:color="auto"/>
            <w:right w:val="none" w:sz="0" w:space="0" w:color="auto"/>
          </w:divBdr>
        </w:div>
        <w:div w:id="390929782">
          <w:marLeft w:val="0"/>
          <w:marRight w:val="0"/>
          <w:marTop w:val="0"/>
          <w:marBottom w:val="0"/>
          <w:divBdr>
            <w:top w:val="none" w:sz="0" w:space="0" w:color="auto"/>
            <w:left w:val="none" w:sz="0" w:space="0" w:color="auto"/>
            <w:bottom w:val="none" w:sz="0" w:space="0" w:color="auto"/>
            <w:right w:val="none" w:sz="0" w:space="0" w:color="auto"/>
          </w:divBdr>
        </w:div>
        <w:div w:id="393428700">
          <w:marLeft w:val="0"/>
          <w:marRight w:val="0"/>
          <w:marTop w:val="0"/>
          <w:marBottom w:val="0"/>
          <w:divBdr>
            <w:top w:val="none" w:sz="0" w:space="0" w:color="auto"/>
            <w:left w:val="none" w:sz="0" w:space="0" w:color="auto"/>
            <w:bottom w:val="none" w:sz="0" w:space="0" w:color="auto"/>
            <w:right w:val="none" w:sz="0" w:space="0" w:color="auto"/>
          </w:divBdr>
        </w:div>
        <w:div w:id="399254553">
          <w:marLeft w:val="0"/>
          <w:marRight w:val="0"/>
          <w:marTop w:val="0"/>
          <w:marBottom w:val="0"/>
          <w:divBdr>
            <w:top w:val="none" w:sz="0" w:space="0" w:color="auto"/>
            <w:left w:val="none" w:sz="0" w:space="0" w:color="auto"/>
            <w:bottom w:val="none" w:sz="0" w:space="0" w:color="auto"/>
            <w:right w:val="none" w:sz="0" w:space="0" w:color="auto"/>
          </w:divBdr>
        </w:div>
        <w:div w:id="452795010">
          <w:marLeft w:val="0"/>
          <w:marRight w:val="0"/>
          <w:marTop w:val="0"/>
          <w:marBottom w:val="0"/>
          <w:divBdr>
            <w:top w:val="none" w:sz="0" w:space="0" w:color="auto"/>
            <w:left w:val="none" w:sz="0" w:space="0" w:color="auto"/>
            <w:bottom w:val="none" w:sz="0" w:space="0" w:color="auto"/>
            <w:right w:val="none" w:sz="0" w:space="0" w:color="auto"/>
          </w:divBdr>
        </w:div>
        <w:div w:id="476722582">
          <w:marLeft w:val="0"/>
          <w:marRight w:val="0"/>
          <w:marTop w:val="0"/>
          <w:marBottom w:val="0"/>
          <w:divBdr>
            <w:top w:val="none" w:sz="0" w:space="0" w:color="auto"/>
            <w:left w:val="none" w:sz="0" w:space="0" w:color="auto"/>
            <w:bottom w:val="none" w:sz="0" w:space="0" w:color="auto"/>
            <w:right w:val="none" w:sz="0" w:space="0" w:color="auto"/>
          </w:divBdr>
        </w:div>
        <w:div w:id="617378179">
          <w:marLeft w:val="0"/>
          <w:marRight w:val="0"/>
          <w:marTop w:val="0"/>
          <w:marBottom w:val="0"/>
          <w:divBdr>
            <w:top w:val="none" w:sz="0" w:space="0" w:color="auto"/>
            <w:left w:val="none" w:sz="0" w:space="0" w:color="auto"/>
            <w:bottom w:val="none" w:sz="0" w:space="0" w:color="auto"/>
            <w:right w:val="none" w:sz="0" w:space="0" w:color="auto"/>
          </w:divBdr>
        </w:div>
        <w:div w:id="688870186">
          <w:marLeft w:val="0"/>
          <w:marRight w:val="0"/>
          <w:marTop w:val="0"/>
          <w:marBottom w:val="0"/>
          <w:divBdr>
            <w:top w:val="none" w:sz="0" w:space="0" w:color="auto"/>
            <w:left w:val="none" w:sz="0" w:space="0" w:color="auto"/>
            <w:bottom w:val="none" w:sz="0" w:space="0" w:color="auto"/>
            <w:right w:val="none" w:sz="0" w:space="0" w:color="auto"/>
          </w:divBdr>
        </w:div>
        <w:div w:id="856891284">
          <w:marLeft w:val="0"/>
          <w:marRight w:val="0"/>
          <w:marTop w:val="0"/>
          <w:marBottom w:val="0"/>
          <w:divBdr>
            <w:top w:val="none" w:sz="0" w:space="0" w:color="auto"/>
            <w:left w:val="none" w:sz="0" w:space="0" w:color="auto"/>
            <w:bottom w:val="none" w:sz="0" w:space="0" w:color="auto"/>
            <w:right w:val="none" w:sz="0" w:space="0" w:color="auto"/>
          </w:divBdr>
        </w:div>
        <w:div w:id="904533324">
          <w:marLeft w:val="0"/>
          <w:marRight w:val="0"/>
          <w:marTop w:val="0"/>
          <w:marBottom w:val="0"/>
          <w:divBdr>
            <w:top w:val="none" w:sz="0" w:space="0" w:color="auto"/>
            <w:left w:val="none" w:sz="0" w:space="0" w:color="auto"/>
            <w:bottom w:val="none" w:sz="0" w:space="0" w:color="auto"/>
            <w:right w:val="none" w:sz="0" w:space="0" w:color="auto"/>
          </w:divBdr>
        </w:div>
        <w:div w:id="927424818">
          <w:marLeft w:val="0"/>
          <w:marRight w:val="0"/>
          <w:marTop w:val="0"/>
          <w:marBottom w:val="0"/>
          <w:divBdr>
            <w:top w:val="none" w:sz="0" w:space="0" w:color="auto"/>
            <w:left w:val="none" w:sz="0" w:space="0" w:color="auto"/>
            <w:bottom w:val="none" w:sz="0" w:space="0" w:color="auto"/>
            <w:right w:val="none" w:sz="0" w:space="0" w:color="auto"/>
          </w:divBdr>
        </w:div>
        <w:div w:id="960920325">
          <w:marLeft w:val="0"/>
          <w:marRight w:val="0"/>
          <w:marTop w:val="0"/>
          <w:marBottom w:val="0"/>
          <w:divBdr>
            <w:top w:val="none" w:sz="0" w:space="0" w:color="auto"/>
            <w:left w:val="none" w:sz="0" w:space="0" w:color="auto"/>
            <w:bottom w:val="none" w:sz="0" w:space="0" w:color="auto"/>
            <w:right w:val="none" w:sz="0" w:space="0" w:color="auto"/>
          </w:divBdr>
        </w:div>
        <w:div w:id="1201628446">
          <w:marLeft w:val="0"/>
          <w:marRight w:val="0"/>
          <w:marTop w:val="0"/>
          <w:marBottom w:val="0"/>
          <w:divBdr>
            <w:top w:val="none" w:sz="0" w:space="0" w:color="auto"/>
            <w:left w:val="none" w:sz="0" w:space="0" w:color="auto"/>
            <w:bottom w:val="none" w:sz="0" w:space="0" w:color="auto"/>
            <w:right w:val="none" w:sz="0" w:space="0" w:color="auto"/>
          </w:divBdr>
        </w:div>
        <w:div w:id="1217010112">
          <w:marLeft w:val="0"/>
          <w:marRight w:val="0"/>
          <w:marTop w:val="0"/>
          <w:marBottom w:val="0"/>
          <w:divBdr>
            <w:top w:val="none" w:sz="0" w:space="0" w:color="auto"/>
            <w:left w:val="none" w:sz="0" w:space="0" w:color="auto"/>
            <w:bottom w:val="none" w:sz="0" w:space="0" w:color="auto"/>
            <w:right w:val="none" w:sz="0" w:space="0" w:color="auto"/>
          </w:divBdr>
        </w:div>
        <w:div w:id="1447846212">
          <w:marLeft w:val="0"/>
          <w:marRight w:val="0"/>
          <w:marTop w:val="0"/>
          <w:marBottom w:val="0"/>
          <w:divBdr>
            <w:top w:val="none" w:sz="0" w:space="0" w:color="auto"/>
            <w:left w:val="none" w:sz="0" w:space="0" w:color="auto"/>
            <w:bottom w:val="none" w:sz="0" w:space="0" w:color="auto"/>
            <w:right w:val="none" w:sz="0" w:space="0" w:color="auto"/>
          </w:divBdr>
        </w:div>
        <w:div w:id="1506435907">
          <w:marLeft w:val="0"/>
          <w:marRight w:val="0"/>
          <w:marTop w:val="0"/>
          <w:marBottom w:val="0"/>
          <w:divBdr>
            <w:top w:val="none" w:sz="0" w:space="0" w:color="auto"/>
            <w:left w:val="none" w:sz="0" w:space="0" w:color="auto"/>
            <w:bottom w:val="none" w:sz="0" w:space="0" w:color="auto"/>
            <w:right w:val="none" w:sz="0" w:space="0" w:color="auto"/>
          </w:divBdr>
        </w:div>
        <w:div w:id="1537429979">
          <w:marLeft w:val="0"/>
          <w:marRight w:val="0"/>
          <w:marTop w:val="0"/>
          <w:marBottom w:val="0"/>
          <w:divBdr>
            <w:top w:val="none" w:sz="0" w:space="0" w:color="auto"/>
            <w:left w:val="none" w:sz="0" w:space="0" w:color="auto"/>
            <w:bottom w:val="none" w:sz="0" w:space="0" w:color="auto"/>
            <w:right w:val="none" w:sz="0" w:space="0" w:color="auto"/>
          </w:divBdr>
        </w:div>
        <w:div w:id="1588611409">
          <w:marLeft w:val="0"/>
          <w:marRight w:val="0"/>
          <w:marTop w:val="0"/>
          <w:marBottom w:val="0"/>
          <w:divBdr>
            <w:top w:val="none" w:sz="0" w:space="0" w:color="auto"/>
            <w:left w:val="none" w:sz="0" w:space="0" w:color="auto"/>
            <w:bottom w:val="none" w:sz="0" w:space="0" w:color="auto"/>
            <w:right w:val="none" w:sz="0" w:space="0" w:color="auto"/>
          </w:divBdr>
        </w:div>
        <w:div w:id="1604920906">
          <w:marLeft w:val="0"/>
          <w:marRight w:val="0"/>
          <w:marTop w:val="0"/>
          <w:marBottom w:val="0"/>
          <w:divBdr>
            <w:top w:val="none" w:sz="0" w:space="0" w:color="auto"/>
            <w:left w:val="none" w:sz="0" w:space="0" w:color="auto"/>
            <w:bottom w:val="none" w:sz="0" w:space="0" w:color="auto"/>
            <w:right w:val="none" w:sz="0" w:space="0" w:color="auto"/>
          </w:divBdr>
        </w:div>
        <w:div w:id="1607688472">
          <w:marLeft w:val="0"/>
          <w:marRight w:val="0"/>
          <w:marTop w:val="0"/>
          <w:marBottom w:val="0"/>
          <w:divBdr>
            <w:top w:val="none" w:sz="0" w:space="0" w:color="auto"/>
            <w:left w:val="none" w:sz="0" w:space="0" w:color="auto"/>
            <w:bottom w:val="none" w:sz="0" w:space="0" w:color="auto"/>
            <w:right w:val="none" w:sz="0" w:space="0" w:color="auto"/>
          </w:divBdr>
        </w:div>
        <w:div w:id="1681005892">
          <w:marLeft w:val="0"/>
          <w:marRight w:val="0"/>
          <w:marTop w:val="0"/>
          <w:marBottom w:val="0"/>
          <w:divBdr>
            <w:top w:val="none" w:sz="0" w:space="0" w:color="auto"/>
            <w:left w:val="none" w:sz="0" w:space="0" w:color="auto"/>
            <w:bottom w:val="none" w:sz="0" w:space="0" w:color="auto"/>
            <w:right w:val="none" w:sz="0" w:space="0" w:color="auto"/>
          </w:divBdr>
        </w:div>
        <w:div w:id="1861041111">
          <w:marLeft w:val="0"/>
          <w:marRight w:val="0"/>
          <w:marTop w:val="0"/>
          <w:marBottom w:val="0"/>
          <w:divBdr>
            <w:top w:val="none" w:sz="0" w:space="0" w:color="auto"/>
            <w:left w:val="none" w:sz="0" w:space="0" w:color="auto"/>
            <w:bottom w:val="none" w:sz="0" w:space="0" w:color="auto"/>
            <w:right w:val="none" w:sz="0" w:space="0" w:color="auto"/>
          </w:divBdr>
        </w:div>
        <w:div w:id="1878009874">
          <w:marLeft w:val="0"/>
          <w:marRight w:val="0"/>
          <w:marTop w:val="0"/>
          <w:marBottom w:val="0"/>
          <w:divBdr>
            <w:top w:val="none" w:sz="0" w:space="0" w:color="auto"/>
            <w:left w:val="none" w:sz="0" w:space="0" w:color="auto"/>
            <w:bottom w:val="none" w:sz="0" w:space="0" w:color="auto"/>
            <w:right w:val="none" w:sz="0" w:space="0" w:color="auto"/>
          </w:divBdr>
        </w:div>
        <w:div w:id="1929074501">
          <w:marLeft w:val="0"/>
          <w:marRight w:val="0"/>
          <w:marTop w:val="0"/>
          <w:marBottom w:val="0"/>
          <w:divBdr>
            <w:top w:val="none" w:sz="0" w:space="0" w:color="auto"/>
            <w:left w:val="none" w:sz="0" w:space="0" w:color="auto"/>
            <w:bottom w:val="none" w:sz="0" w:space="0" w:color="auto"/>
            <w:right w:val="none" w:sz="0" w:space="0" w:color="auto"/>
          </w:divBdr>
        </w:div>
        <w:div w:id="1929383290">
          <w:marLeft w:val="0"/>
          <w:marRight w:val="0"/>
          <w:marTop w:val="0"/>
          <w:marBottom w:val="0"/>
          <w:divBdr>
            <w:top w:val="none" w:sz="0" w:space="0" w:color="auto"/>
            <w:left w:val="none" w:sz="0" w:space="0" w:color="auto"/>
            <w:bottom w:val="none" w:sz="0" w:space="0" w:color="auto"/>
            <w:right w:val="none" w:sz="0" w:space="0" w:color="auto"/>
          </w:divBdr>
        </w:div>
        <w:div w:id="1956792178">
          <w:marLeft w:val="0"/>
          <w:marRight w:val="0"/>
          <w:marTop w:val="0"/>
          <w:marBottom w:val="0"/>
          <w:divBdr>
            <w:top w:val="none" w:sz="0" w:space="0" w:color="auto"/>
            <w:left w:val="none" w:sz="0" w:space="0" w:color="auto"/>
            <w:bottom w:val="none" w:sz="0" w:space="0" w:color="auto"/>
            <w:right w:val="none" w:sz="0" w:space="0" w:color="auto"/>
          </w:divBdr>
        </w:div>
        <w:div w:id="1968051527">
          <w:marLeft w:val="0"/>
          <w:marRight w:val="0"/>
          <w:marTop w:val="0"/>
          <w:marBottom w:val="0"/>
          <w:divBdr>
            <w:top w:val="none" w:sz="0" w:space="0" w:color="auto"/>
            <w:left w:val="none" w:sz="0" w:space="0" w:color="auto"/>
            <w:bottom w:val="none" w:sz="0" w:space="0" w:color="auto"/>
            <w:right w:val="none" w:sz="0" w:space="0" w:color="auto"/>
          </w:divBdr>
        </w:div>
        <w:div w:id="1979143064">
          <w:marLeft w:val="0"/>
          <w:marRight w:val="0"/>
          <w:marTop w:val="0"/>
          <w:marBottom w:val="0"/>
          <w:divBdr>
            <w:top w:val="none" w:sz="0" w:space="0" w:color="auto"/>
            <w:left w:val="none" w:sz="0" w:space="0" w:color="auto"/>
            <w:bottom w:val="none" w:sz="0" w:space="0" w:color="auto"/>
            <w:right w:val="none" w:sz="0" w:space="0" w:color="auto"/>
          </w:divBdr>
        </w:div>
        <w:div w:id="2020160457">
          <w:marLeft w:val="0"/>
          <w:marRight w:val="0"/>
          <w:marTop w:val="0"/>
          <w:marBottom w:val="0"/>
          <w:divBdr>
            <w:top w:val="none" w:sz="0" w:space="0" w:color="auto"/>
            <w:left w:val="none" w:sz="0" w:space="0" w:color="auto"/>
            <w:bottom w:val="none" w:sz="0" w:space="0" w:color="auto"/>
            <w:right w:val="none" w:sz="0" w:space="0" w:color="auto"/>
          </w:divBdr>
        </w:div>
        <w:div w:id="2065641268">
          <w:marLeft w:val="0"/>
          <w:marRight w:val="0"/>
          <w:marTop w:val="0"/>
          <w:marBottom w:val="0"/>
          <w:divBdr>
            <w:top w:val="none" w:sz="0" w:space="0" w:color="auto"/>
            <w:left w:val="none" w:sz="0" w:space="0" w:color="auto"/>
            <w:bottom w:val="none" w:sz="0" w:space="0" w:color="auto"/>
            <w:right w:val="none" w:sz="0" w:space="0" w:color="auto"/>
          </w:divBdr>
        </w:div>
        <w:div w:id="2071147698">
          <w:marLeft w:val="0"/>
          <w:marRight w:val="0"/>
          <w:marTop w:val="0"/>
          <w:marBottom w:val="0"/>
          <w:divBdr>
            <w:top w:val="none" w:sz="0" w:space="0" w:color="auto"/>
            <w:left w:val="none" w:sz="0" w:space="0" w:color="auto"/>
            <w:bottom w:val="none" w:sz="0" w:space="0" w:color="auto"/>
            <w:right w:val="none" w:sz="0" w:space="0" w:color="auto"/>
          </w:divBdr>
        </w:div>
        <w:div w:id="2072651646">
          <w:marLeft w:val="0"/>
          <w:marRight w:val="0"/>
          <w:marTop w:val="0"/>
          <w:marBottom w:val="0"/>
          <w:divBdr>
            <w:top w:val="none" w:sz="0" w:space="0" w:color="auto"/>
            <w:left w:val="none" w:sz="0" w:space="0" w:color="auto"/>
            <w:bottom w:val="none" w:sz="0" w:space="0" w:color="auto"/>
            <w:right w:val="none" w:sz="0" w:space="0" w:color="auto"/>
          </w:divBdr>
        </w:div>
      </w:divsChild>
    </w:div>
    <w:div w:id="926039986">
      <w:bodyDiv w:val="1"/>
      <w:marLeft w:val="0"/>
      <w:marRight w:val="0"/>
      <w:marTop w:val="0"/>
      <w:marBottom w:val="0"/>
      <w:divBdr>
        <w:top w:val="none" w:sz="0" w:space="0" w:color="auto"/>
        <w:left w:val="none" w:sz="0" w:space="0" w:color="auto"/>
        <w:bottom w:val="none" w:sz="0" w:space="0" w:color="auto"/>
        <w:right w:val="none" w:sz="0" w:space="0" w:color="auto"/>
      </w:divBdr>
    </w:div>
    <w:div w:id="926689745">
      <w:bodyDiv w:val="1"/>
      <w:marLeft w:val="0"/>
      <w:marRight w:val="0"/>
      <w:marTop w:val="0"/>
      <w:marBottom w:val="0"/>
      <w:divBdr>
        <w:top w:val="none" w:sz="0" w:space="0" w:color="auto"/>
        <w:left w:val="none" w:sz="0" w:space="0" w:color="auto"/>
        <w:bottom w:val="none" w:sz="0" w:space="0" w:color="auto"/>
        <w:right w:val="none" w:sz="0" w:space="0" w:color="auto"/>
      </w:divBdr>
    </w:div>
    <w:div w:id="926691112">
      <w:bodyDiv w:val="1"/>
      <w:marLeft w:val="0"/>
      <w:marRight w:val="0"/>
      <w:marTop w:val="0"/>
      <w:marBottom w:val="0"/>
      <w:divBdr>
        <w:top w:val="none" w:sz="0" w:space="0" w:color="auto"/>
        <w:left w:val="none" w:sz="0" w:space="0" w:color="auto"/>
        <w:bottom w:val="none" w:sz="0" w:space="0" w:color="auto"/>
        <w:right w:val="none" w:sz="0" w:space="0" w:color="auto"/>
      </w:divBdr>
    </w:div>
    <w:div w:id="926812863">
      <w:bodyDiv w:val="1"/>
      <w:marLeft w:val="0"/>
      <w:marRight w:val="0"/>
      <w:marTop w:val="0"/>
      <w:marBottom w:val="0"/>
      <w:divBdr>
        <w:top w:val="none" w:sz="0" w:space="0" w:color="auto"/>
        <w:left w:val="none" w:sz="0" w:space="0" w:color="auto"/>
        <w:bottom w:val="none" w:sz="0" w:space="0" w:color="auto"/>
        <w:right w:val="none" w:sz="0" w:space="0" w:color="auto"/>
      </w:divBdr>
    </w:div>
    <w:div w:id="926814285">
      <w:bodyDiv w:val="1"/>
      <w:marLeft w:val="0"/>
      <w:marRight w:val="0"/>
      <w:marTop w:val="0"/>
      <w:marBottom w:val="0"/>
      <w:divBdr>
        <w:top w:val="none" w:sz="0" w:space="0" w:color="auto"/>
        <w:left w:val="none" w:sz="0" w:space="0" w:color="auto"/>
        <w:bottom w:val="none" w:sz="0" w:space="0" w:color="auto"/>
        <w:right w:val="none" w:sz="0" w:space="0" w:color="auto"/>
      </w:divBdr>
    </w:div>
    <w:div w:id="926885195">
      <w:bodyDiv w:val="1"/>
      <w:marLeft w:val="0"/>
      <w:marRight w:val="0"/>
      <w:marTop w:val="0"/>
      <w:marBottom w:val="0"/>
      <w:divBdr>
        <w:top w:val="none" w:sz="0" w:space="0" w:color="auto"/>
        <w:left w:val="none" w:sz="0" w:space="0" w:color="auto"/>
        <w:bottom w:val="none" w:sz="0" w:space="0" w:color="auto"/>
        <w:right w:val="none" w:sz="0" w:space="0" w:color="auto"/>
      </w:divBdr>
    </w:div>
    <w:div w:id="927468176">
      <w:bodyDiv w:val="1"/>
      <w:marLeft w:val="0"/>
      <w:marRight w:val="0"/>
      <w:marTop w:val="0"/>
      <w:marBottom w:val="0"/>
      <w:divBdr>
        <w:top w:val="none" w:sz="0" w:space="0" w:color="auto"/>
        <w:left w:val="none" w:sz="0" w:space="0" w:color="auto"/>
        <w:bottom w:val="none" w:sz="0" w:space="0" w:color="auto"/>
        <w:right w:val="none" w:sz="0" w:space="0" w:color="auto"/>
      </w:divBdr>
    </w:div>
    <w:div w:id="927810816">
      <w:bodyDiv w:val="1"/>
      <w:marLeft w:val="0"/>
      <w:marRight w:val="0"/>
      <w:marTop w:val="0"/>
      <w:marBottom w:val="0"/>
      <w:divBdr>
        <w:top w:val="none" w:sz="0" w:space="0" w:color="auto"/>
        <w:left w:val="none" w:sz="0" w:space="0" w:color="auto"/>
        <w:bottom w:val="none" w:sz="0" w:space="0" w:color="auto"/>
        <w:right w:val="none" w:sz="0" w:space="0" w:color="auto"/>
      </w:divBdr>
    </w:div>
    <w:div w:id="928075166">
      <w:bodyDiv w:val="1"/>
      <w:marLeft w:val="0"/>
      <w:marRight w:val="0"/>
      <w:marTop w:val="0"/>
      <w:marBottom w:val="0"/>
      <w:divBdr>
        <w:top w:val="none" w:sz="0" w:space="0" w:color="auto"/>
        <w:left w:val="none" w:sz="0" w:space="0" w:color="auto"/>
        <w:bottom w:val="none" w:sz="0" w:space="0" w:color="auto"/>
        <w:right w:val="none" w:sz="0" w:space="0" w:color="auto"/>
      </w:divBdr>
      <w:divsChild>
        <w:div w:id="224342881">
          <w:marLeft w:val="0"/>
          <w:marRight w:val="0"/>
          <w:marTop w:val="0"/>
          <w:marBottom w:val="0"/>
          <w:divBdr>
            <w:top w:val="none" w:sz="0" w:space="0" w:color="auto"/>
            <w:left w:val="none" w:sz="0" w:space="0" w:color="auto"/>
            <w:bottom w:val="none" w:sz="0" w:space="0" w:color="auto"/>
            <w:right w:val="none" w:sz="0" w:space="0" w:color="auto"/>
          </w:divBdr>
        </w:div>
        <w:div w:id="712462574">
          <w:marLeft w:val="0"/>
          <w:marRight w:val="0"/>
          <w:marTop w:val="0"/>
          <w:marBottom w:val="0"/>
          <w:divBdr>
            <w:top w:val="none" w:sz="0" w:space="0" w:color="auto"/>
            <w:left w:val="none" w:sz="0" w:space="0" w:color="auto"/>
            <w:bottom w:val="none" w:sz="0" w:space="0" w:color="auto"/>
            <w:right w:val="none" w:sz="0" w:space="0" w:color="auto"/>
          </w:divBdr>
        </w:div>
        <w:div w:id="1527255734">
          <w:marLeft w:val="0"/>
          <w:marRight w:val="0"/>
          <w:marTop w:val="0"/>
          <w:marBottom w:val="0"/>
          <w:divBdr>
            <w:top w:val="none" w:sz="0" w:space="0" w:color="auto"/>
            <w:left w:val="none" w:sz="0" w:space="0" w:color="auto"/>
            <w:bottom w:val="none" w:sz="0" w:space="0" w:color="auto"/>
            <w:right w:val="none" w:sz="0" w:space="0" w:color="auto"/>
          </w:divBdr>
        </w:div>
        <w:div w:id="674920263">
          <w:marLeft w:val="0"/>
          <w:marRight w:val="0"/>
          <w:marTop w:val="0"/>
          <w:marBottom w:val="0"/>
          <w:divBdr>
            <w:top w:val="none" w:sz="0" w:space="0" w:color="auto"/>
            <w:left w:val="none" w:sz="0" w:space="0" w:color="auto"/>
            <w:bottom w:val="none" w:sz="0" w:space="0" w:color="auto"/>
            <w:right w:val="none" w:sz="0" w:space="0" w:color="auto"/>
          </w:divBdr>
        </w:div>
        <w:div w:id="1762480845">
          <w:marLeft w:val="0"/>
          <w:marRight w:val="0"/>
          <w:marTop w:val="0"/>
          <w:marBottom w:val="0"/>
          <w:divBdr>
            <w:top w:val="none" w:sz="0" w:space="0" w:color="auto"/>
            <w:left w:val="none" w:sz="0" w:space="0" w:color="auto"/>
            <w:bottom w:val="none" w:sz="0" w:space="0" w:color="auto"/>
            <w:right w:val="none" w:sz="0" w:space="0" w:color="auto"/>
          </w:divBdr>
        </w:div>
        <w:div w:id="1964924233">
          <w:marLeft w:val="0"/>
          <w:marRight w:val="0"/>
          <w:marTop w:val="0"/>
          <w:marBottom w:val="0"/>
          <w:divBdr>
            <w:top w:val="none" w:sz="0" w:space="0" w:color="auto"/>
            <w:left w:val="none" w:sz="0" w:space="0" w:color="auto"/>
            <w:bottom w:val="none" w:sz="0" w:space="0" w:color="auto"/>
            <w:right w:val="none" w:sz="0" w:space="0" w:color="auto"/>
          </w:divBdr>
        </w:div>
        <w:div w:id="254940118">
          <w:marLeft w:val="0"/>
          <w:marRight w:val="0"/>
          <w:marTop w:val="0"/>
          <w:marBottom w:val="0"/>
          <w:divBdr>
            <w:top w:val="none" w:sz="0" w:space="0" w:color="auto"/>
            <w:left w:val="none" w:sz="0" w:space="0" w:color="auto"/>
            <w:bottom w:val="none" w:sz="0" w:space="0" w:color="auto"/>
            <w:right w:val="none" w:sz="0" w:space="0" w:color="auto"/>
          </w:divBdr>
        </w:div>
        <w:div w:id="1628898100">
          <w:marLeft w:val="0"/>
          <w:marRight w:val="0"/>
          <w:marTop w:val="0"/>
          <w:marBottom w:val="0"/>
          <w:divBdr>
            <w:top w:val="none" w:sz="0" w:space="0" w:color="auto"/>
            <w:left w:val="none" w:sz="0" w:space="0" w:color="auto"/>
            <w:bottom w:val="none" w:sz="0" w:space="0" w:color="auto"/>
            <w:right w:val="none" w:sz="0" w:space="0" w:color="auto"/>
          </w:divBdr>
        </w:div>
        <w:div w:id="905801426">
          <w:marLeft w:val="0"/>
          <w:marRight w:val="0"/>
          <w:marTop w:val="0"/>
          <w:marBottom w:val="0"/>
          <w:divBdr>
            <w:top w:val="none" w:sz="0" w:space="0" w:color="auto"/>
            <w:left w:val="none" w:sz="0" w:space="0" w:color="auto"/>
            <w:bottom w:val="none" w:sz="0" w:space="0" w:color="auto"/>
            <w:right w:val="none" w:sz="0" w:space="0" w:color="auto"/>
          </w:divBdr>
        </w:div>
        <w:div w:id="1019238594">
          <w:marLeft w:val="0"/>
          <w:marRight w:val="0"/>
          <w:marTop w:val="0"/>
          <w:marBottom w:val="0"/>
          <w:divBdr>
            <w:top w:val="none" w:sz="0" w:space="0" w:color="auto"/>
            <w:left w:val="none" w:sz="0" w:space="0" w:color="auto"/>
            <w:bottom w:val="none" w:sz="0" w:space="0" w:color="auto"/>
            <w:right w:val="none" w:sz="0" w:space="0" w:color="auto"/>
          </w:divBdr>
        </w:div>
        <w:div w:id="437412799">
          <w:marLeft w:val="0"/>
          <w:marRight w:val="0"/>
          <w:marTop w:val="0"/>
          <w:marBottom w:val="0"/>
          <w:divBdr>
            <w:top w:val="none" w:sz="0" w:space="0" w:color="auto"/>
            <w:left w:val="none" w:sz="0" w:space="0" w:color="auto"/>
            <w:bottom w:val="none" w:sz="0" w:space="0" w:color="auto"/>
            <w:right w:val="none" w:sz="0" w:space="0" w:color="auto"/>
          </w:divBdr>
        </w:div>
        <w:div w:id="217134762">
          <w:marLeft w:val="0"/>
          <w:marRight w:val="0"/>
          <w:marTop w:val="0"/>
          <w:marBottom w:val="0"/>
          <w:divBdr>
            <w:top w:val="none" w:sz="0" w:space="0" w:color="auto"/>
            <w:left w:val="none" w:sz="0" w:space="0" w:color="auto"/>
            <w:bottom w:val="none" w:sz="0" w:space="0" w:color="auto"/>
            <w:right w:val="none" w:sz="0" w:space="0" w:color="auto"/>
          </w:divBdr>
        </w:div>
        <w:div w:id="770128107">
          <w:marLeft w:val="0"/>
          <w:marRight w:val="0"/>
          <w:marTop w:val="0"/>
          <w:marBottom w:val="0"/>
          <w:divBdr>
            <w:top w:val="none" w:sz="0" w:space="0" w:color="auto"/>
            <w:left w:val="none" w:sz="0" w:space="0" w:color="auto"/>
            <w:bottom w:val="none" w:sz="0" w:space="0" w:color="auto"/>
            <w:right w:val="none" w:sz="0" w:space="0" w:color="auto"/>
          </w:divBdr>
        </w:div>
        <w:div w:id="109590096">
          <w:marLeft w:val="0"/>
          <w:marRight w:val="0"/>
          <w:marTop w:val="0"/>
          <w:marBottom w:val="0"/>
          <w:divBdr>
            <w:top w:val="none" w:sz="0" w:space="0" w:color="auto"/>
            <w:left w:val="none" w:sz="0" w:space="0" w:color="auto"/>
            <w:bottom w:val="none" w:sz="0" w:space="0" w:color="auto"/>
            <w:right w:val="none" w:sz="0" w:space="0" w:color="auto"/>
          </w:divBdr>
        </w:div>
        <w:div w:id="1869678665">
          <w:marLeft w:val="0"/>
          <w:marRight w:val="0"/>
          <w:marTop w:val="0"/>
          <w:marBottom w:val="0"/>
          <w:divBdr>
            <w:top w:val="none" w:sz="0" w:space="0" w:color="auto"/>
            <w:left w:val="none" w:sz="0" w:space="0" w:color="auto"/>
            <w:bottom w:val="none" w:sz="0" w:space="0" w:color="auto"/>
            <w:right w:val="none" w:sz="0" w:space="0" w:color="auto"/>
          </w:divBdr>
        </w:div>
        <w:div w:id="823934676">
          <w:marLeft w:val="0"/>
          <w:marRight w:val="0"/>
          <w:marTop w:val="0"/>
          <w:marBottom w:val="0"/>
          <w:divBdr>
            <w:top w:val="none" w:sz="0" w:space="0" w:color="auto"/>
            <w:left w:val="none" w:sz="0" w:space="0" w:color="auto"/>
            <w:bottom w:val="none" w:sz="0" w:space="0" w:color="auto"/>
            <w:right w:val="none" w:sz="0" w:space="0" w:color="auto"/>
          </w:divBdr>
        </w:div>
        <w:div w:id="1560751852">
          <w:marLeft w:val="0"/>
          <w:marRight w:val="0"/>
          <w:marTop w:val="0"/>
          <w:marBottom w:val="0"/>
          <w:divBdr>
            <w:top w:val="none" w:sz="0" w:space="0" w:color="auto"/>
            <w:left w:val="none" w:sz="0" w:space="0" w:color="auto"/>
            <w:bottom w:val="none" w:sz="0" w:space="0" w:color="auto"/>
            <w:right w:val="none" w:sz="0" w:space="0" w:color="auto"/>
          </w:divBdr>
        </w:div>
        <w:div w:id="1571502597">
          <w:marLeft w:val="0"/>
          <w:marRight w:val="0"/>
          <w:marTop w:val="0"/>
          <w:marBottom w:val="0"/>
          <w:divBdr>
            <w:top w:val="none" w:sz="0" w:space="0" w:color="auto"/>
            <w:left w:val="none" w:sz="0" w:space="0" w:color="auto"/>
            <w:bottom w:val="none" w:sz="0" w:space="0" w:color="auto"/>
            <w:right w:val="none" w:sz="0" w:space="0" w:color="auto"/>
          </w:divBdr>
        </w:div>
        <w:div w:id="164519837">
          <w:marLeft w:val="0"/>
          <w:marRight w:val="0"/>
          <w:marTop w:val="0"/>
          <w:marBottom w:val="0"/>
          <w:divBdr>
            <w:top w:val="none" w:sz="0" w:space="0" w:color="auto"/>
            <w:left w:val="none" w:sz="0" w:space="0" w:color="auto"/>
            <w:bottom w:val="none" w:sz="0" w:space="0" w:color="auto"/>
            <w:right w:val="none" w:sz="0" w:space="0" w:color="auto"/>
          </w:divBdr>
        </w:div>
        <w:div w:id="1434864596">
          <w:marLeft w:val="0"/>
          <w:marRight w:val="0"/>
          <w:marTop w:val="0"/>
          <w:marBottom w:val="0"/>
          <w:divBdr>
            <w:top w:val="none" w:sz="0" w:space="0" w:color="auto"/>
            <w:left w:val="none" w:sz="0" w:space="0" w:color="auto"/>
            <w:bottom w:val="none" w:sz="0" w:space="0" w:color="auto"/>
            <w:right w:val="none" w:sz="0" w:space="0" w:color="auto"/>
          </w:divBdr>
        </w:div>
        <w:div w:id="157503814">
          <w:marLeft w:val="0"/>
          <w:marRight w:val="0"/>
          <w:marTop w:val="0"/>
          <w:marBottom w:val="0"/>
          <w:divBdr>
            <w:top w:val="none" w:sz="0" w:space="0" w:color="auto"/>
            <w:left w:val="none" w:sz="0" w:space="0" w:color="auto"/>
            <w:bottom w:val="none" w:sz="0" w:space="0" w:color="auto"/>
            <w:right w:val="none" w:sz="0" w:space="0" w:color="auto"/>
          </w:divBdr>
        </w:div>
        <w:div w:id="850290890">
          <w:marLeft w:val="0"/>
          <w:marRight w:val="0"/>
          <w:marTop w:val="0"/>
          <w:marBottom w:val="0"/>
          <w:divBdr>
            <w:top w:val="none" w:sz="0" w:space="0" w:color="auto"/>
            <w:left w:val="none" w:sz="0" w:space="0" w:color="auto"/>
            <w:bottom w:val="none" w:sz="0" w:space="0" w:color="auto"/>
            <w:right w:val="none" w:sz="0" w:space="0" w:color="auto"/>
          </w:divBdr>
        </w:div>
        <w:div w:id="1598782948">
          <w:marLeft w:val="0"/>
          <w:marRight w:val="0"/>
          <w:marTop w:val="0"/>
          <w:marBottom w:val="0"/>
          <w:divBdr>
            <w:top w:val="none" w:sz="0" w:space="0" w:color="auto"/>
            <w:left w:val="none" w:sz="0" w:space="0" w:color="auto"/>
            <w:bottom w:val="none" w:sz="0" w:space="0" w:color="auto"/>
            <w:right w:val="none" w:sz="0" w:space="0" w:color="auto"/>
          </w:divBdr>
        </w:div>
        <w:div w:id="908535982">
          <w:marLeft w:val="0"/>
          <w:marRight w:val="0"/>
          <w:marTop w:val="0"/>
          <w:marBottom w:val="0"/>
          <w:divBdr>
            <w:top w:val="none" w:sz="0" w:space="0" w:color="auto"/>
            <w:left w:val="none" w:sz="0" w:space="0" w:color="auto"/>
            <w:bottom w:val="none" w:sz="0" w:space="0" w:color="auto"/>
            <w:right w:val="none" w:sz="0" w:space="0" w:color="auto"/>
          </w:divBdr>
        </w:div>
        <w:div w:id="1182545058">
          <w:marLeft w:val="0"/>
          <w:marRight w:val="0"/>
          <w:marTop w:val="0"/>
          <w:marBottom w:val="0"/>
          <w:divBdr>
            <w:top w:val="none" w:sz="0" w:space="0" w:color="auto"/>
            <w:left w:val="none" w:sz="0" w:space="0" w:color="auto"/>
            <w:bottom w:val="none" w:sz="0" w:space="0" w:color="auto"/>
            <w:right w:val="none" w:sz="0" w:space="0" w:color="auto"/>
          </w:divBdr>
        </w:div>
        <w:div w:id="413086234">
          <w:marLeft w:val="0"/>
          <w:marRight w:val="0"/>
          <w:marTop w:val="0"/>
          <w:marBottom w:val="0"/>
          <w:divBdr>
            <w:top w:val="none" w:sz="0" w:space="0" w:color="auto"/>
            <w:left w:val="none" w:sz="0" w:space="0" w:color="auto"/>
            <w:bottom w:val="none" w:sz="0" w:space="0" w:color="auto"/>
            <w:right w:val="none" w:sz="0" w:space="0" w:color="auto"/>
          </w:divBdr>
        </w:div>
        <w:div w:id="880749065">
          <w:marLeft w:val="0"/>
          <w:marRight w:val="0"/>
          <w:marTop w:val="0"/>
          <w:marBottom w:val="0"/>
          <w:divBdr>
            <w:top w:val="none" w:sz="0" w:space="0" w:color="auto"/>
            <w:left w:val="none" w:sz="0" w:space="0" w:color="auto"/>
            <w:bottom w:val="none" w:sz="0" w:space="0" w:color="auto"/>
            <w:right w:val="none" w:sz="0" w:space="0" w:color="auto"/>
          </w:divBdr>
        </w:div>
        <w:div w:id="1865442479">
          <w:marLeft w:val="0"/>
          <w:marRight w:val="0"/>
          <w:marTop w:val="0"/>
          <w:marBottom w:val="0"/>
          <w:divBdr>
            <w:top w:val="none" w:sz="0" w:space="0" w:color="auto"/>
            <w:left w:val="none" w:sz="0" w:space="0" w:color="auto"/>
            <w:bottom w:val="none" w:sz="0" w:space="0" w:color="auto"/>
            <w:right w:val="none" w:sz="0" w:space="0" w:color="auto"/>
          </w:divBdr>
        </w:div>
        <w:div w:id="2118676483">
          <w:marLeft w:val="0"/>
          <w:marRight w:val="0"/>
          <w:marTop w:val="0"/>
          <w:marBottom w:val="0"/>
          <w:divBdr>
            <w:top w:val="none" w:sz="0" w:space="0" w:color="auto"/>
            <w:left w:val="none" w:sz="0" w:space="0" w:color="auto"/>
            <w:bottom w:val="none" w:sz="0" w:space="0" w:color="auto"/>
            <w:right w:val="none" w:sz="0" w:space="0" w:color="auto"/>
          </w:divBdr>
        </w:div>
        <w:div w:id="1319384623">
          <w:marLeft w:val="0"/>
          <w:marRight w:val="0"/>
          <w:marTop w:val="0"/>
          <w:marBottom w:val="0"/>
          <w:divBdr>
            <w:top w:val="none" w:sz="0" w:space="0" w:color="auto"/>
            <w:left w:val="none" w:sz="0" w:space="0" w:color="auto"/>
            <w:bottom w:val="none" w:sz="0" w:space="0" w:color="auto"/>
            <w:right w:val="none" w:sz="0" w:space="0" w:color="auto"/>
          </w:divBdr>
        </w:div>
        <w:div w:id="1360471852">
          <w:marLeft w:val="0"/>
          <w:marRight w:val="0"/>
          <w:marTop w:val="0"/>
          <w:marBottom w:val="0"/>
          <w:divBdr>
            <w:top w:val="none" w:sz="0" w:space="0" w:color="auto"/>
            <w:left w:val="none" w:sz="0" w:space="0" w:color="auto"/>
            <w:bottom w:val="none" w:sz="0" w:space="0" w:color="auto"/>
            <w:right w:val="none" w:sz="0" w:space="0" w:color="auto"/>
          </w:divBdr>
        </w:div>
        <w:div w:id="929964902">
          <w:marLeft w:val="0"/>
          <w:marRight w:val="0"/>
          <w:marTop w:val="0"/>
          <w:marBottom w:val="0"/>
          <w:divBdr>
            <w:top w:val="none" w:sz="0" w:space="0" w:color="auto"/>
            <w:left w:val="none" w:sz="0" w:space="0" w:color="auto"/>
            <w:bottom w:val="none" w:sz="0" w:space="0" w:color="auto"/>
            <w:right w:val="none" w:sz="0" w:space="0" w:color="auto"/>
          </w:divBdr>
        </w:div>
        <w:div w:id="1261373195">
          <w:marLeft w:val="0"/>
          <w:marRight w:val="0"/>
          <w:marTop w:val="0"/>
          <w:marBottom w:val="0"/>
          <w:divBdr>
            <w:top w:val="none" w:sz="0" w:space="0" w:color="auto"/>
            <w:left w:val="none" w:sz="0" w:space="0" w:color="auto"/>
            <w:bottom w:val="none" w:sz="0" w:space="0" w:color="auto"/>
            <w:right w:val="none" w:sz="0" w:space="0" w:color="auto"/>
          </w:divBdr>
        </w:div>
        <w:div w:id="704252698">
          <w:marLeft w:val="0"/>
          <w:marRight w:val="0"/>
          <w:marTop w:val="0"/>
          <w:marBottom w:val="0"/>
          <w:divBdr>
            <w:top w:val="none" w:sz="0" w:space="0" w:color="auto"/>
            <w:left w:val="none" w:sz="0" w:space="0" w:color="auto"/>
            <w:bottom w:val="none" w:sz="0" w:space="0" w:color="auto"/>
            <w:right w:val="none" w:sz="0" w:space="0" w:color="auto"/>
          </w:divBdr>
        </w:div>
        <w:div w:id="897209592">
          <w:marLeft w:val="0"/>
          <w:marRight w:val="0"/>
          <w:marTop w:val="0"/>
          <w:marBottom w:val="0"/>
          <w:divBdr>
            <w:top w:val="none" w:sz="0" w:space="0" w:color="auto"/>
            <w:left w:val="none" w:sz="0" w:space="0" w:color="auto"/>
            <w:bottom w:val="none" w:sz="0" w:space="0" w:color="auto"/>
            <w:right w:val="none" w:sz="0" w:space="0" w:color="auto"/>
          </w:divBdr>
        </w:div>
        <w:div w:id="1260336916">
          <w:marLeft w:val="0"/>
          <w:marRight w:val="0"/>
          <w:marTop w:val="0"/>
          <w:marBottom w:val="0"/>
          <w:divBdr>
            <w:top w:val="none" w:sz="0" w:space="0" w:color="auto"/>
            <w:left w:val="none" w:sz="0" w:space="0" w:color="auto"/>
            <w:bottom w:val="none" w:sz="0" w:space="0" w:color="auto"/>
            <w:right w:val="none" w:sz="0" w:space="0" w:color="auto"/>
          </w:divBdr>
        </w:div>
        <w:div w:id="1337074825">
          <w:marLeft w:val="0"/>
          <w:marRight w:val="0"/>
          <w:marTop w:val="0"/>
          <w:marBottom w:val="0"/>
          <w:divBdr>
            <w:top w:val="none" w:sz="0" w:space="0" w:color="auto"/>
            <w:left w:val="none" w:sz="0" w:space="0" w:color="auto"/>
            <w:bottom w:val="none" w:sz="0" w:space="0" w:color="auto"/>
            <w:right w:val="none" w:sz="0" w:space="0" w:color="auto"/>
          </w:divBdr>
        </w:div>
        <w:div w:id="1323774239">
          <w:marLeft w:val="0"/>
          <w:marRight w:val="0"/>
          <w:marTop w:val="0"/>
          <w:marBottom w:val="0"/>
          <w:divBdr>
            <w:top w:val="none" w:sz="0" w:space="0" w:color="auto"/>
            <w:left w:val="none" w:sz="0" w:space="0" w:color="auto"/>
            <w:bottom w:val="none" w:sz="0" w:space="0" w:color="auto"/>
            <w:right w:val="none" w:sz="0" w:space="0" w:color="auto"/>
          </w:divBdr>
        </w:div>
        <w:div w:id="941574852">
          <w:marLeft w:val="0"/>
          <w:marRight w:val="0"/>
          <w:marTop w:val="0"/>
          <w:marBottom w:val="0"/>
          <w:divBdr>
            <w:top w:val="none" w:sz="0" w:space="0" w:color="auto"/>
            <w:left w:val="none" w:sz="0" w:space="0" w:color="auto"/>
            <w:bottom w:val="none" w:sz="0" w:space="0" w:color="auto"/>
            <w:right w:val="none" w:sz="0" w:space="0" w:color="auto"/>
          </w:divBdr>
        </w:div>
        <w:div w:id="1062555460">
          <w:marLeft w:val="0"/>
          <w:marRight w:val="0"/>
          <w:marTop w:val="0"/>
          <w:marBottom w:val="0"/>
          <w:divBdr>
            <w:top w:val="none" w:sz="0" w:space="0" w:color="auto"/>
            <w:left w:val="none" w:sz="0" w:space="0" w:color="auto"/>
            <w:bottom w:val="none" w:sz="0" w:space="0" w:color="auto"/>
            <w:right w:val="none" w:sz="0" w:space="0" w:color="auto"/>
          </w:divBdr>
        </w:div>
        <w:div w:id="811169158">
          <w:marLeft w:val="0"/>
          <w:marRight w:val="0"/>
          <w:marTop w:val="0"/>
          <w:marBottom w:val="0"/>
          <w:divBdr>
            <w:top w:val="none" w:sz="0" w:space="0" w:color="auto"/>
            <w:left w:val="none" w:sz="0" w:space="0" w:color="auto"/>
            <w:bottom w:val="none" w:sz="0" w:space="0" w:color="auto"/>
            <w:right w:val="none" w:sz="0" w:space="0" w:color="auto"/>
          </w:divBdr>
        </w:div>
        <w:div w:id="943073374">
          <w:marLeft w:val="0"/>
          <w:marRight w:val="0"/>
          <w:marTop w:val="0"/>
          <w:marBottom w:val="0"/>
          <w:divBdr>
            <w:top w:val="none" w:sz="0" w:space="0" w:color="auto"/>
            <w:left w:val="none" w:sz="0" w:space="0" w:color="auto"/>
            <w:bottom w:val="none" w:sz="0" w:space="0" w:color="auto"/>
            <w:right w:val="none" w:sz="0" w:space="0" w:color="auto"/>
          </w:divBdr>
        </w:div>
        <w:div w:id="1528447760">
          <w:marLeft w:val="0"/>
          <w:marRight w:val="0"/>
          <w:marTop w:val="0"/>
          <w:marBottom w:val="0"/>
          <w:divBdr>
            <w:top w:val="none" w:sz="0" w:space="0" w:color="auto"/>
            <w:left w:val="none" w:sz="0" w:space="0" w:color="auto"/>
            <w:bottom w:val="none" w:sz="0" w:space="0" w:color="auto"/>
            <w:right w:val="none" w:sz="0" w:space="0" w:color="auto"/>
          </w:divBdr>
        </w:div>
        <w:div w:id="584194558">
          <w:marLeft w:val="0"/>
          <w:marRight w:val="0"/>
          <w:marTop w:val="0"/>
          <w:marBottom w:val="0"/>
          <w:divBdr>
            <w:top w:val="none" w:sz="0" w:space="0" w:color="auto"/>
            <w:left w:val="none" w:sz="0" w:space="0" w:color="auto"/>
            <w:bottom w:val="none" w:sz="0" w:space="0" w:color="auto"/>
            <w:right w:val="none" w:sz="0" w:space="0" w:color="auto"/>
          </w:divBdr>
        </w:div>
        <w:div w:id="668755001">
          <w:marLeft w:val="0"/>
          <w:marRight w:val="0"/>
          <w:marTop w:val="0"/>
          <w:marBottom w:val="0"/>
          <w:divBdr>
            <w:top w:val="none" w:sz="0" w:space="0" w:color="auto"/>
            <w:left w:val="none" w:sz="0" w:space="0" w:color="auto"/>
            <w:bottom w:val="none" w:sz="0" w:space="0" w:color="auto"/>
            <w:right w:val="none" w:sz="0" w:space="0" w:color="auto"/>
          </w:divBdr>
        </w:div>
        <w:div w:id="481385103">
          <w:marLeft w:val="0"/>
          <w:marRight w:val="0"/>
          <w:marTop w:val="0"/>
          <w:marBottom w:val="0"/>
          <w:divBdr>
            <w:top w:val="none" w:sz="0" w:space="0" w:color="auto"/>
            <w:left w:val="none" w:sz="0" w:space="0" w:color="auto"/>
            <w:bottom w:val="none" w:sz="0" w:space="0" w:color="auto"/>
            <w:right w:val="none" w:sz="0" w:space="0" w:color="auto"/>
          </w:divBdr>
        </w:div>
        <w:div w:id="275214136">
          <w:marLeft w:val="0"/>
          <w:marRight w:val="0"/>
          <w:marTop w:val="0"/>
          <w:marBottom w:val="0"/>
          <w:divBdr>
            <w:top w:val="none" w:sz="0" w:space="0" w:color="auto"/>
            <w:left w:val="none" w:sz="0" w:space="0" w:color="auto"/>
            <w:bottom w:val="none" w:sz="0" w:space="0" w:color="auto"/>
            <w:right w:val="none" w:sz="0" w:space="0" w:color="auto"/>
          </w:divBdr>
        </w:div>
        <w:div w:id="310208501">
          <w:marLeft w:val="0"/>
          <w:marRight w:val="0"/>
          <w:marTop w:val="0"/>
          <w:marBottom w:val="0"/>
          <w:divBdr>
            <w:top w:val="none" w:sz="0" w:space="0" w:color="auto"/>
            <w:left w:val="none" w:sz="0" w:space="0" w:color="auto"/>
            <w:bottom w:val="none" w:sz="0" w:space="0" w:color="auto"/>
            <w:right w:val="none" w:sz="0" w:space="0" w:color="auto"/>
          </w:divBdr>
        </w:div>
        <w:div w:id="1287662942">
          <w:marLeft w:val="0"/>
          <w:marRight w:val="0"/>
          <w:marTop w:val="0"/>
          <w:marBottom w:val="0"/>
          <w:divBdr>
            <w:top w:val="none" w:sz="0" w:space="0" w:color="auto"/>
            <w:left w:val="none" w:sz="0" w:space="0" w:color="auto"/>
            <w:bottom w:val="none" w:sz="0" w:space="0" w:color="auto"/>
            <w:right w:val="none" w:sz="0" w:space="0" w:color="auto"/>
          </w:divBdr>
        </w:div>
        <w:div w:id="160316836">
          <w:marLeft w:val="0"/>
          <w:marRight w:val="0"/>
          <w:marTop w:val="0"/>
          <w:marBottom w:val="0"/>
          <w:divBdr>
            <w:top w:val="none" w:sz="0" w:space="0" w:color="auto"/>
            <w:left w:val="none" w:sz="0" w:space="0" w:color="auto"/>
            <w:bottom w:val="none" w:sz="0" w:space="0" w:color="auto"/>
            <w:right w:val="none" w:sz="0" w:space="0" w:color="auto"/>
          </w:divBdr>
        </w:div>
        <w:div w:id="346298744">
          <w:marLeft w:val="0"/>
          <w:marRight w:val="0"/>
          <w:marTop w:val="0"/>
          <w:marBottom w:val="0"/>
          <w:divBdr>
            <w:top w:val="none" w:sz="0" w:space="0" w:color="auto"/>
            <w:left w:val="none" w:sz="0" w:space="0" w:color="auto"/>
            <w:bottom w:val="none" w:sz="0" w:space="0" w:color="auto"/>
            <w:right w:val="none" w:sz="0" w:space="0" w:color="auto"/>
          </w:divBdr>
        </w:div>
        <w:div w:id="1927298341">
          <w:marLeft w:val="0"/>
          <w:marRight w:val="0"/>
          <w:marTop w:val="0"/>
          <w:marBottom w:val="0"/>
          <w:divBdr>
            <w:top w:val="none" w:sz="0" w:space="0" w:color="auto"/>
            <w:left w:val="none" w:sz="0" w:space="0" w:color="auto"/>
            <w:bottom w:val="none" w:sz="0" w:space="0" w:color="auto"/>
            <w:right w:val="none" w:sz="0" w:space="0" w:color="auto"/>
          </w:divBdr>
        </w:div>
        <w:div w:id="1211989472">
          <w:marLeft w:val="0"/>
          <w:marRight w:val="0"/>
          <w:marTop w:val="0"/>
          <w:marBottom w:val="0"/>
          <w:divBdr>
            <w:top w:val="none" w:sz="0" w:space="0" w:color="auto"/>
            <w:left w:val="none" w:sz="0" w:space="0" w:color="auto"/>
            <w:bottom w:val="none" w:sz="0" w:space="0" w:color="auto"/>
            <w:right w:val="none" w:sz="0" w:space="0" w:color="auto"/>
          </w:divBdr>
        </w:div>
        <w:div w:id="1279216129">
          <w:marLeft w:val="0"/>
          <w:marRight w:val="0"/>
          <w:marTop w:val="0"/>
          <w:marBottom w:val="0"/>
          <w:divBdr>
            <w:top w:val="none" w:sz="0" w:space="0" w:color="auto"/>
            <w:left w:val="none" w:sz="0" w:space="0" w:color="auto"/>
            <w:bottom w:val="none" w:sz="0" w:space="0" w:color="auto"/>
            <w:right w:val="none" w:sz="0" w:space="0" w:color="auto"/>
          </w:divBdr>
        </w:div>
        <w:div w:id="426392989">
          <w:marLeft w:val="0"/>
          <w:marRight w:val="0"/>
          <w:marTop w:val="0"/>
          <w:marBottom w:val="0"/>
          <w:divBdr>
            <w:top w:val="none" w:sz="0" w:space="0" w:color="auto"/>
            <w:left w:val="none" w:sz="0" w:space="0" w:color="auto"/>
            <w:bottom w:val="none" w:sz="0" w:space="0" w:color="auto"/>
            <w:right w:val="none" w:sz="0" w:space="0" w:color="auto"/>
          </w:divBdr>
        </w:div>
        <w:div w:id="379328431">
          <w:marLeft w:val="0"/>
          <w:marRight w:val="0"/>
          <w:marTop w:val="0"/>
          <w:marBottom w:val="0"/>
          <w:divBdr>
            <w:top w:val="none" w:sz="0" w:space="0" w:color="auto"/>
            <w:left w:val="none" w:sz="0" w:space="0" w:color="auto"/>
            <w:bottom w:val="none" w:sz="0" w:space="0" w:color="auto"/>
            <w:right w:val="none" w:sz="0" w:space="0" w:color="auto"/>
          </w:divBdr>
        </w:div>
        <w:div w:id="1824078755">
          <w:marLeft w:val="0"/>
          <w:marRight w:val="0"/>
          <w:marTop w:val="0"/>
          <w:marBottom w:val="0"/>
          <w:divBdr>
            <w:top w:val="none" w:sz="0" w:space="0" w:color="auto"/>
            <w:left w:val="none" w:sz="0" w:space="0" w:color="auto"/>
            <w:bottom w:val="none" w:sz="0" w:space="0" w:color="auto"/>
            <w:right w:val="none" w:sz="0" w:space="0" w:color="auto"/>
          </w:divBdr>
        </w:div>
        <w:div w:id="944187463">
          <w:marLeft w:val="0"/>
          <w:marRight w:val="0"/>
          <w:marTop w:val="0"/>
          <w:marBottom w:val="0"/>
          <w:divBdr>
            <w:top w:val="none" w:sz="0" w:space="0" w:color="auto"/>
            <w:left w:val="none" w:sz="0" w:space="0" w:color="auto"/>
            <w:bottom w:val="none" w:sz="0" w:space="0" w:color="auto"/>
            <w:right w:val="none" w:sz="0" w:space="0" w:color="auto"/>
          </w:divBdr>
        </w:div>
        <w:div w:id="949047439">
          <w:marLeft w:val="0"/>
          <w:marRight w:val="0"/>
          <w:marTop w:val="0"/>
          <w:marBottom w:val="0"/>
          <w:divBdr>
            <w:top w:val="none" w:sz="0" w:space="0" w:color="auto"/>
            <w:left w:val="none" w:sz="0" w:space="0" w:color="auto"/>
            <w:bottom w:val="none" w:sz="0" w:space="0" w:color="auto"/>
            <w:right w:val="none" w:sz="0" w:space="0" w:color="auto"/>
          </w:divBdr>
        </w:div>
        <w:div w:id="1545941085">
          <w:marLeft w:val="0"/>
          <w:marRight w:val="0"/>
          <w:marTop w:val="0"/>
          <w:marBottom w:val="0"/>
          <w:divBdr>
            <w:top w:val="none" w:sz="0" w:space="0" w:color="auto"/>
            <w:left w:val="none" w:sz="0" w:space="0" w:color="auto"/>
            <w:bottom w:val="none" w:sz="0" w:space="0" w:color="auto"/>
            <w:right w:val="none" w:sz="0" w:space="0" w:color="auto"/>
          </w:divBdr>
        </w:div>
        <w:div w:id="1109742086">
          <w:marLeft w:val="0"/>
          <w:marRight w:val="0"/>
          <w:marTop w:val="0"/>
          <w:marBottom w:val="0"/>
          <w:divBdr>
            <w:top w:val="none" w:sz="0" w:space="0" w:color="auto"/>
            <w:left w:val="none" w:sz="0" w:space="0" w:color="auto"/>
            <w:bottom w:val="none" w:sz="0" w:space="0" w:color="auto"/>
            <w:right w:val="none" w:sz="0" w:space="0" w:color="auto"/>
          </w:divBdr>
        </w:div>
        <w:div w:id="244999720">
          <w:marLeft w:val="0"/>
          <w:marRight w:val="0"/>
          <w:marTop w:val="0"/>
          <w:marBottom w:val="0"/>
          <w:divBdr>
            <w:top w:val="none" w:sz="0" w:space="0" w:color="auto"/>
            <w:left w:val="none" w:sz="0" w:space="0" w:color="auto"/>
            <w:bottom w:val="none" w:sz="0" w:space="0" w:color="auto"/>
            <w:right w:val="none" w:sz="0" w:space="0" w:color="auto"/>
          </w:divBdr>
        </w:div>
        <w:div w:id="1225412939">
          <w:marLeft w:val="0"/>
          <w:marRight w:val="0"/>
          <w:marTop w:val="0"/>
          <w:marBottom w:val="0"/>
          <w:divBdr>
            <w:top w:val="none" w:sz="0" w:space="0" w:color="auto"/>
            <w:left w:val="none" w:sz="0" w:space="0" w:color="auto"/>
            <w:bottom w:val="none" w:sz="0" w:space="0" w:color="auto"/>
            <w:right w:val="none" w:sz="0" w:space="0" w:color="auto"/>
          </w:divBdr>
        </w:div>
        <w:div w:id="1808737592">
          <w:marLeft w:val="0"/>
          <w:marRight w:val="0"/>
          <w:marTop w:val="0"/>
          <w:marBottom w:val="0"/>
          <w:divBdr>
            <w:top w:val="none" w:sz="0" w:space="0" w:color="auto"/>
            <w:left w:val="none" w:sz="0" w:space="0" w:color="auto"/>
            <w:bottom w:val="none" w:sz="0" w:space="0" w:color="auto"/>
            <w:right w:val="none" w:sz="0" w:space="0" w:color="auto"/>
          </w:divBdr>
        </w:div>
        <w:div w:id="1986619794">
          <w:marLeft w:val="0"/>
          <w:marRight w:val="0"/>
          <w:marTop w:val="0"/>
          <w:marBottom w:val="0"/>
          <w:divBdr>
            <w:top w:val="none" w:sz="0" w:space="0" w:color="auto"/>
            <w:left w:val="none" w:sz="0" w:space="0" w:color="auto"/>
            <w:bottom w:val="none" w:sz="0" w:space="0" w:color="auto"/>
            <w:right w:val="none" w:sz="0" w:space="0" w:color="auto"/>
          </w:divBdr>
        </w:div>
        <w:div w:id="1641232885">
          <w:marLeft w:val="0"/>
          <w:marRight w:val="0"/>
          <w:marTop w:val="0"/>
          <w:marBottom w:val="0"/>
          <w:divBdr>
            <w:top w:val="none" w:sz="0" w:space="0" w:color="auto"/>
            <w:left w:val="none" w:sz="0" w:space="0" w:color="auto"/>
            <w:bottom w:val="none" w:sz="0" w:space="0" w:color="auto"/>
            <w:right w:val="none" w:sz="0" w:space="0" w:color="auto"/>
          </w:divBdr>
        </w:div>
        <w:div w:id="979072014">
          <w:marLeft w:val="0"/>
          <w:marRight w:val="0"/>
          <w:marTop w:val="0"/>
          <w:marBottom w:val="0"/>
          <w:divBdr>
            <w:top w:val="none" w:sz="0" w:space="0" w:color="auto"/>
            <w:left w:val="none" w:sz="0" w:space="0" w:color="auto"/>
            <w:bottom w:val="none" w:sz="0" w:space="0" w:color="auto"/>
            <w:right w:val="none" w:sz="0" w:space="0" w:color="auto"/>
          </w:divBdr>
        </w:div>
        <w:div w:id="76904201">
          <w:marLeft w:val="0"/>
          <w:marRight w:val="0"/>
          <w:marTop w:val="0"/>
          <w:marBottom w:val="0"/>
          <w:divBdr>
            <w:top w:val="none" w:sz="0" w:space="0" w:color="auto"/>
            <w:left w:val="none" w:sz="0" w:space="0" w:color="auto"/>
            <w:bottom w:val="none" w:sz="0" w:space="0" w:color="auto"/>
            <w:right w:val="none" w:sz="0" w:space="0" w:color="auto"/>
          </w:divBdr>
        </w:div>
        <w:div w:id="2046976224">
          <w:marLeft w:val="0"/>
          <w:marRight w:val="0"/>
          <w:marTop w:val="0"/>
          <w:marBottom w:val="0"/>
          <w:divBdr>
            <w:top w:val="none" w:sz="0" w:space="0" w:color="auto"/>
            <w:left w:val="none" w:sz="0" w:space="0" w:color="auto"/>
            <w:bottom w:val="none" w:sz="0" w:space="0" w:color="auto"/>
            <w:right w:val="none" w:sz="0" w:space="0" w:color="auto"/>
          </w:divBdr>
        </w:div>
        <w:div w:id="388966290">
          <w:marLeft w:val="0"/>
          <w:marRight w:val="0"/>
          <w:marTop w:val="0"/>
          <w:marBottom w:val="0"/>
          <w:divBdr>
            <w:top w:val="none" w:sz="0" w:space="0" w:color="auto"/>
            <w:left w:val="none" w:sz="0" w:space="0" w:color="auto"/>
            <w:bottom w:val="none" w:sz="0" w:space="0" w:color="auto"/>
            <w:right w:val="none" w:sz="0" w:space="0" w:color="auto"/>
          </w:divBdr>
        </w:div>
        <w:div w:id="1539270787">
          <w:marLeft w:val="0"/>
          <w:marRight w:val="0"/>
          <w:marTop w:val="0"/>
          <w:marBottom w:val="0"/>
          <w:divBdr>
            <w:top w:val="none" w:sz="0" w:space="0" w:color="auto"/>
            <w:left w:val="none" w:sz="0" w:space="0" w:color="auto"/>
            <w:bottom w:val="none" w:sz="0" w:space="0" w:color="auto"/>
            <w:right w:val="none" w:sz="0" w:space="0" w:color="auto"/>
          </w:divBdr>
        </w:div>
        <w:div w:id="1726486907">
          <w:marLeft w:val="0"/>
          <w:marRight w:val="0"/>
          <w:marTop w:val="0"/>
          <w:marBottom w:val="0"/>
          <w:divBdr>
            <w:top w:val="none" w:sz="0" w:space="0" w:color="auto"/>
            <w:left w:val="none" w:sz="0" w:space="0" w:color="auto"/>
            <w:bottom w:val="none" w:sz="0" w:space="0" w:color="auto"/>
            <w:right w:val="none" w:sz="0" w:space="0" w:color="auto"/>
          </w:divBdr>
        </w:div>
        <w:div w:id="183056839">
          <w:marLeft w:val="0"/>
          <w:marRight w:val="0"/>
          <w:marTop w:val="0"/>
          <w:marBottom w:val="0"/>
          <w:divBdr>
            <w:top w:val="none" w:sz="0" w:space="0" w:color="auto"/>
            <w:left w:val="none" w:sz="0" w:space="0" w:color="auto"/>
            <w:bottom w:val="none" w:sz="0" w:space="0" w:color="auto"/>
            <w:right w:val="none" w:sz="0" w:space="0" w:color="auto"/>
          </w:divBdr>
        </w:div>
        <w:div w:id="61879607">
          <w:marLeft w:val="0"/>
          <w:marRight w:val="0"/>
          <w:marTop w:val="0"/>
          <w:marBottom w:val="0"/>
          <w:divBdr>
            <w:top w:val="none" w:sz="0" w:space="0" w:color="auto"/>
            <w:left w:val="none" w:sz="0" w:space="0" w:color="auto"/>
            <w:bottom w:val="none" w:sz="0" w:space="0" w:color="auto"/>
            <w:right w:val="none" w:sz="0" w:space="0" w:color="auto"/>
          </w:divBdr>
        </w:div>
        <w:div w:id="1978218368">
          <w:marLeft w:val="0"/>
          <w:marRight w:val="0"/>
          <w:marTop w:val="0"/>
          <w:marBottom w:val="0"/>
          <w:divBdr>
            <w:top w:val="none" w:sz="0" w:space="0" w:color="auto"/>
            <w:left w:val="none" w:sz="0" w:space="0" w:color="auto"/>
            <w:bottom w:val="none" w:sz="0" w:space="0" w:color="auto"/>
            <w:right w:val="none" w:sz="0" w:space="0" w:color="auto"/>
          </w:divBdr>
        </w:div>
      </w:divsChild>
    </w:div>
    <w:div w:id="928150999">
      <w:bodyDiv w:val="1"/>
      <w:marLeft w:val="0"/>
      <w:marRight w:val="0"/>
      <w:marTop w:val="0"/>
      <w:marBottom w:val="0"/>
      <w:divBdr>
        <w:top w:val="none" w:sz="0" w:space="0" w:color="auto"/>
        <w:left w:val="none" w:sz="0" w:space="0" w:color="auto"/>
        <w:bottom w:val="none" w:sz="0" w:space="0" w:color="auto"/>
        <w:right w:val="none" w:sz="0" w:space="0" w:color="auto"/>
      </w:divBdr>
    </w:div>
    <w:div w:id="928194620">
      <w:bodyDiv w:val="1"/>
      <w:marLeft w:val="0"/>
      <w:marRight w:val="0"/>
      <w:marTop w:val="0"/>
      <w:marBottom w:val="0"/>
      <w:divBdr>
        <w:top w:val="none" w:sz="0" w:space="0" w:color="auto"/>
        <w:left w:val="none" w:sz="0" w:space="0" w:color="auto"/>
        <w:bottom w:val="none" w:sz="0" w:space="0" w:color="auto"/>
        <w:right w:val="none" w:sz="0" w:space="0" w:color="auto"/>
      </w:divBdr>
    </w:div>
    <w:div w:id="928197515">
      <w:bodyDiv w:val="1"/>
      <w:marLeft w:val="0"/>
      <w:marRight w:val="0"/>
      <w:marTop w:val="0"/>
      <w:marBottom w:val="0"/>
      <w:divBdr>
        <w:top w:val="none" w:sz="0" w:space="0" w:color="auto"/>
        <w:left w:val="none" w:sz="0" w:space="0" w:color="auto"/>
        <w:bottom w:val="none" w:sz="0" w:space="0" w:color="auto"/>
        <w:right w:val="none" w:sz="0" w:space="0" w:color="auto"/>
      </w:divBdr>
    </w:div>
    <w:div w:id="928270512">
      <w:bodyDiv w:val="1"/>
      <w:marLeft w:val="0"/>
      <w:marRight w:val="0"/>
      <w:marTop w:val="0"/>
      <w:marBottom w:val="0"/>
      <w:divBdr>
        <w:top w:val="none" w:sz="0" w:space="0" w:color="auto"/>
        <w:left w:val="none" w:sz="0" w:space="0" w:color="auto"/>
        <w:bottom w:val="none" w:sz="0" w:space="0" w:color="auto"/>
        <w:right w:val="none" w:sz="0" w:space="0" w:color="auto"/>
      </w:divBdr>
    </w:div>
    <w:div w:id="928663671">
      <w:bodyDiv w:val="1"/>
      <w:marLeft w:val="0"/>
      <w:marRight w:val="0"/>
      <w:marTop w:val="0"/>
      <w:marBottom w:val="0"/>
      <w:divBdr>
        <w:top w:val="none" w:sz="0" w:space="0" w:color="auto"/>
        <w:left w:val="none" w:sz="0" w:space="0" w:color="auto"/>
        <w:bottom w:val="none" w:sz="0" w:space="0" w:color="auto"/>
        <w:right w:val="none" w:sz="0" w:space="0" w:color="auto"/>
      </w:divBdr>
    </w:div>
    <w:div w:id="928849717">
      <w:bodyDiv w:val="1"/>
      <w:marLeft w:val="0"/>
      <w:marRight w:val="0"/>
      <w:marTop w:val="0"/>
      <w:marBottom w:val="0"/>
      <w:divBdr>
        <w:top w:val="none" w:sz="0" w:space="0" w:color="auto"/>
        <w:left w:val="none" w:sz="0" w:space="0" w:color="auto"/>
        <w:bottom w:val="none" w:sz="0" w:space="0" w:color="auto"/>
        <w:right w:val="none" w:sz="0" w:space="0" w:color="auto"/>
      </w:divBdr>
    </w:div>
    <w:div w:id="929044775">
      <w:bodyDiv w:val="1"/>
      <w:marLeft w:val="0"/>
      <w:marRight w:val="0"/>
      <w:marTop w:val="0"/>
      <w:marBottom w:val="0"/>
      <w:divBdr>
        <w:top w:val="none" w:sz="0" w:space="0" w:color="auto"/>
        <w:left w:val="none" w:sz="0" w:space="0" w:color="auto"/>
        <w:bottom w:val="none" w:sz="0" w:space="0" w:color="auto"/>
        <w:right w:val="none" w:sz="0" w:space="0" w:color="auto"/>
      </w:divBdr>
    </w:div>
    <w:div w:id="929048276">
      <w:bodyDiv w:val="1"/>
      <w:marLeft w:val="0"/>
      <w:marRight w:val="0"/>
      <w:marTop w:val="0"/>
      <w:marBottom w:val="0"/>
      <w:divBdr>
        <w:top w:val="none" w:sz="0" w:space="0" w:color="auto"/>
        <w:left w:val="none" w:sz="0" w:space="0" w:color="auto"/>
        <w:bottom w:val="none" w:sz="0" w:space="0" w:color="auto"/>
        <w:right w:val="none" w:sz="0" w:space="0" w:color="auto"/>
      </w:divBdr>
    </w:div>
    <w:div w:id="929117804">
      <w:bodyDiv w:val="1"/>
      <w:marLeft w:val="0"/>
      <w:marRight w:val="0"/>
      <w:marTop w:val="0"/>
      <w:marBottom w:val="0"/>
      <w:divBdr>
        <w:top w:val="none" w:sz="0" w:space="0" w:color="auto"/>
        <w:left w:val="none" w:sz="0" w:space="0" w:color="auto"/>
        <w:bottom w:val="none" w:sz="0" w:space="0" w:color="auto"/>
        <w:right w:val="none" w:sz="0" w:space="0" w:color="auto"/>
      </w:divBdr>
    </w:div>
    <w:div w:id="929125028">
      <w:bodyDiv w:val="1"/>
      <w:marLeft w:val="0"/>
      <w:marRight w:val="0"/>
      <w:marTop w:val="0"/>
      <w:marBottom w:val="0"/>
      <w:divBdr>
        <w:top w:val="none" w:sz="0" w:space="0" w:color="auto"/>
        <w:left w:val="none" w:sz="0" w:space="0" w:color="auto"/>
        <w:bottom w:val="none" w:sz="0" w:space="0" w:color="auto"/>
        <w:right w:val="none" w:sz="0" w:space="0" w:color="auto"/>
      </w:divBdr>
    </w:div>
    <w:div w:id="929197958">
      <w:bodyDiv w:val="1"/>
      <w:marLeft w:val="0"/>
      <w:marRight w:val="0"/>
      <w:marTop w:val="0"/>
      <w:marBottom w:val="0"/>
      <w:divBdr>
        <w:top w:val="none" w:sz="0" w:space="0" w:color="auto"/>
        <w:left w:val="none" w:sz="0" w:space="0" w:color="auto"/>
        <w:bottom w:val="none" w:sz="0" w:space="0" w:color="auto"/>
        <w:right w:val="none" w:sz="0" w:space="0" w:color="auto"/>
      </w:divBdr>
    </w:div>
    <w:div w:id="929392954">
      <w:bodyDiv w:val="1"/>
      <w:marLeft w:val="0"/>
      <w:marRight w:val="0"/>
      <w:marTop w:val="0"/>
      <w:marBottom w:val="0"/>
      <w:divBdr>
        <w:top w:val="none" w:sz="0" w:space="0" w:color="auto"/>
        <w:left w:val="none" w:sz="0" w:space="0" w:color="auto"/>
        <w:bottom w:val="none" w:sz="0" w:space="0" w:color="auto"/>
        <w:right w:val="none" w:sz="0" w:space="0" w:color="auto"/>
      </w:divBdr>
    </w:div>
    <w:div w:id="929433926">
      <w:bodyDiv w:val="1"/>
      <w:marLeft w:val="0"/>
      <w:marRight w:val="0"/>
      <w:marTop w:val="0"/>
      <w:marBottom w:val="0"/>
      <w:divBdr>
        <w:top w:val="none" w:sz="0" w:space="0" w:color="auto"/>
        <w:left w:val="none" w:sz="0" w:space="0" w:color="auto"/>
        <w:bottom w:val="none" w:sz="0" w:space="0" w:color="auto"/>
        <w:right w:val="none" w:sz="0" w:space="0" w:color="auto"/>
      </w:divBdr>
    </w:div>
    <w:div w:id="929505568">
      <w:bodyDiv w:val="1"/>
      <w:marLeft w:val="0"/>
      <w:marRight w:val="0"/>
      <w:marTop w:val="0"/>
      <w:marBottom w:val="0"/>
      <w:divBdr>
        <w:top w:val="none" w:sz="0" w:space="0" w:color="auto"/>
        <w:left w:val="none" w:sz="0" w:space="0" w:color="auto"/>
        <w:bottom w:val="none" w:sz="0" w:space="0" w:color="auto"/>
        <w:right w:val="none" w:sz="0" w:space="0" w:color="auto"/>
      </w:divBdr>
    </w:div>
    <w:div w:id="929509532">
      <w:bodyDiv w:val="1"/>
      <w:marLeft w:val="0"/>
      <w:marRight w:val="0"/>
      <w:marTop w:val="0"/>
      <w:marBottom w:val="0"/>
      <w:divBdr>
        <w:top w:val="none" w:sz="0" w:space="0" w:color="auto"/>
        <w:left w:val="none" w:sz="0" w:space="0" w:color="auto"/>
        <w:bottom w:val="none" w:sz="0" w:space="0" w:color="auto"/>
        <w:right w:val="none" w:sz="0" w:space="0" w:color="auto"/>
      </w:divBdr>
    </w:div>
    <w:div w:id="929510771">
      <w:bodyDiv w:val="1"/>
      <w:marLeft w:val="0"/>
      <w:marRight w:val="0"/>
      <w:marTop w:val="0"/>
      <w:marBottom w:val="0"/>
      <w:divBdr>
        <w:top w:val="none" w:sz="0" w:space="0" w:color="auto"/>
        <w:left w:val="none" w:sz="0" w:space="0" w:color="auto"/>
        <w:bottom w:val="none" w:sz="0" w:space="0" w:color="auto"/>
        <w:right w:val="none" w:sz="0" w:space="0" w:color="auto"/>
      </w:divBdr>
    </w:div>
    <w:div w:id="929854058">
      <w:bodyDiv w:val="1"/>
      <w:marLeft w:val="0"/>
      <w:marRight w:val="0"/>
      <w:marTop w:val="0"/>
      <w:marBottom w:val="0"/>
      <w:divBdr>
        <w:top w:val="none" w:sz="0" w:space="0" w:color="auto"/>
        <w:left w:val="none" w:sz="0" w:space="0" w:color="auto"/>
        <w:bottom w:val="none" w:sz="0" w:space="0" w:color="auto"/>
        <w:right w:val="none" w:sz="0" w:space="0" w:color="auto"/>
      </w:divBdr>
    </w:div>
    <w:div w:id="929856357">
      <w:bodyDiv w:val="1"/>
      <w:marLeft w:val="0"/>
      <w:marRight w:val="0"/>
      <w:marTop w:val="0"/>
      <w:marBottom w:val="0"/>
      <w:divBdr>
        <w:top w:val="none" w:sz="0" w:space="0" w:color="auto"/>
        <w:left w:val="none" w:sz="0" w:space="0" w:color="auto"/>
        <w:bottom w:val="none" w:sz="0" w:space="0" w:color="auto"/>
        <w:right w:val="none" w:sz="0" w:space="0" w:color="auto"/>
      </w:divBdr>
    </w:div>
    <w:div w:id="929892323">
      <w:bodyDiv w:val="1"/>
      <w:marLeft w:val="0"/>
      <w:marRight w:val="0"/>
      <w:marTop w:val="0"/>
      <w:marBottom w:val="0"/>
      <w:divBdr>
        <w:top w:val="none" w:sz="0" w:space="0" w:color="auto"/>
        <w:left w:val="none" w:sz="0" w:space="0" w:color="auto"/>
        <w:bottom w:val="none" w:sz="0" w:space="0" w:color="auto"/>
        <w:right w:val="none" w:sz="0" w:space="0" w:color="auto"/>
      </w:divBdr>
    </w:div>
    <w:div w:id="930620476">
      <w:bodyDiv w:val="1"/>
      <w:marLeft w:val="0"/>
      <w:marRight w:val="0"/>
      <w:marTop w:val="0"/>
      <w:marBottom w:val="0"/>
      <w:divBdr>
        <w:top w:val="none" w:sz="0" w:space="0" w:color="auto"/>
        <w:left w:val="none" w:sz="0" w:space="0" w:color="auto"/>
        <w:bottom w:val="none" w:sz="0" w:space="0" w:color="auto"/>
        <w:right w:val="none" w:sz="0" w:space="0" w:color="auto"/>
      </w:divBdr>
    </w:div>
    <w:div w:id="930627773">
      <w:bodyDiv w:val="1"/>
      <w:marLeft w:val="0"/>
      <w:marRight w:val="0"/>
      <w:marTop w:val="0"/>
      <w:marBottom w:val="0"/>
      <w:divBdr>
        <w:top w:val="none" w:sz="0" w:space="0" w:color="auto"/>
        <w:left w:val="none" w:sz="0" w:space="0" w:color="auto"/>
        <w:bottom w:val="none" w:sz="0" w:space="0" w:color="auto"/>
        <w:right w:val="none" w:sz="0" w:space="0" w:color="auto"/>
      </w:divBdr>
    </w:div>
    <w:div w:id="930701750">
      <w:bodyDiv w:val="1"/>
      <w:marLeft w:val="0"/>
      <w:marRight w:val="0"/>
      <w:marTop w:val="0"/>
      <w:marBottom w:val="0"/>
      <w:divBdr>
        <w:top w:val="none" w:sz="0" w:space="0" w:color="auto"/>
        <w:left w:val="none" w:sz="0" w:space="0" w:color="auto"/>
        <w:bottom w:val="none" w:sz="0" w:space="0" w:color="auto"/>
        <w:right w:val="none" w:sz="0" w:space="0" w:color="auto"/>
      </w:divBdr>
    </w:div>
    <w:div w:id="930967616">
      <w:bodyDiv w:val="1"/>
      <w:marLeft w:val="0"/>
      <w:marRight w:val="0"/>
      <w:marTop w:val="0"/>
      <w:marBottom w:val="0"/>
      <w:divBdr>
        <w:top w:val="none" w:sz="0" w:space="0" w:color="auto"/>
        <w:left w:val="none" w:sz="0" w:space="0" w:color="auto"/>
        <w:bottom w:val="none" w:sz="0" w:space="0" w:color="auto"/>
        <w:right w:val="none" w:sz="0" w:space="0" w:color="auto"/>
      </w:divBdr>
    </w:div>
    <w:div w:id="931009930">
      <w:bodyDiv w:val="1"/>
      <w:marLeft w:val="0"/>
      <w:marRight w:val="0"/>
      <w:marTop w:val="0"/>
      <w:marBottom w:val="0"/>
      <w:divBdr>
        <w:top w:val="none" w:sz="0" w:space="0" w:color="auto"/>
        <w:left w:val="none" w:sz="0" w:space="0" w:color="auto"/>
        <w:bottom w:val="none" w:sz="0" w:space="0" w:color="auto"/>
        <w:right w:val="none" w:sz="0" w:space="0" w:color="auto"/>
      </w:divBdr>
    </w:div>
    <w:div w:id="931208646">
      <w:bodyDiv w:val="1"/>
      <w:marLeft w:val="0"/>
      <w:marRight w:val="0"/>
      <w:marTop w:val="0"/>
      <w:marBottom w:val="0"/>
      <w:divBdr>
        <w:top w:val="none" w:sz="0" w:space="0" w:color="auto"/>
        <w:left w:val="none" w:sz="0" w:space="0" w:color="auto"/>
        <w:bottom w:val="none" w:sz="0" w:space="0" w:color="auto"/>
        <w:right w:val="none" w:sz="0" w:space="0" w:color="auto"/>
      </w:divBdr>
    </w:div>
    <w:div w:id="931279926">
      <w:bodyDiv w:val="1"/>
      <w:marLeft w:val="0"/>
      <w:marRight w:val="0"/>
      <w:marTop w:val="0"/>
      <w:marBottom w:val="0"/>
      <w:divBdr>
        <w:top w:val="none" w:sz="0" w:space="0" w:color="auto"/>
        <w:left w:val="none" w:sz="0" w:space="0" w:color="auto"/>
        <w:bottom w:val="none" w:sz="0" w:space="0" w:color="auto"/>
        <w:right w:val="none" w:sz="0" w:space="0" w:color="auto"/>
      </w:divBdr>
    </w:div>
    <w:div w:id="931401899">
      <w:bodyDiv w:val="1"/>
      <w:marLeft w:val="0"/>
      <w:marRight w:val="0"/>
      <w:marTop w:val="0"/>
      <w:marBottom w:val="0"/>
      <w:divBdr>
        <w:top w:val="none" w:sz="0" w:space="0" w:color="auto"/>
        <w:left w:val="none" w:sz="0" w:space="0" w:color="auto"/>
        <w:bottom w:val="none" w:sz="0" w:space="0" w:color="auto"/>
        <w:right w:val="none" w:sz="0" w:space="0" w:color="auto"/>
      </w:divBdr>
    </w:div>
    <w:div w:id="931545686">
      <w:bodyDiv w:val="1"/>
      <w:marLeft w:val="0"/>
      <w:marRight w:val="0"/>
      <w:marTop w:val="0"/>
      <w:marBottom w:val="0"/>
      <w:divBdr>
        <w:top w:val="none" w:sz="0" w:space="0" w:color="auto"/>
        <w:left w:val="none" w:sz="0" w:space="0" w:color="auto"/>
        <w:bottom w:val="none" w:sz="0" w:space="0" w:color="auto"/>
        <w:right w:val="none" w:sz="0" w:space="0" w:color="auto"/>
      </w:divBdr>
    </w:div>
    <w:div w:id="931621113">
      <w:bodyDiv w:val="1"/>
      <w:marLeft w:val="0"/>
      <w:marRight w:val="0"/>
      <w:marTop w:val="0"/>
      <w:marBottom w:val="0"/>
      <w:divBdr>
        <w:top w:val="none" w:sz="0" w:space="0" w:color="auto"/>
        <w:left w:val="none" w:sz="0" w:space="0" w:color="auto"/>
        <w:bottom w:val="none" w:sz="0" w:space="0" w:color="auto"/>
        <w:right w:val="none" w:sz="0" w:space="0" w:color="auto"/>
      </w:divBdr>
    </w:div>
    <w:div w:id="931821446">
      <w:bodyDiv w:val="1"/>
      <w:marLeft w:val="0"/>
      <w:marRight w:val="0"/>
      <w:marTop w:val="0"/>
      <w:marBottom w:val="0"/>
      <w:divBdr>
        <w:top w:val="none" w:sz="0" w:space="0" w:color="auto"/>
        <w:left w:val="none" w:sz="0" w:space="0" w:color="auto"/>
        <w:bottom w:val="none" w:sz="0" w:space="0" w:color="auto"/>
        <w:right w:val="none" w:sz="0" w:space="0" w:color="auto"/>
      </w:divBdr>
    </w:div>
    <w:div w:id="931935690">
      <w:bodyDiv w:val="1"/>
      <w:marLeft w:val="0"/>
      <w:marRight w:val="0"/>
      <w:marTop w:val="0"/>
      <w:marBottom w:val="0"/>
      <w:divBdr>
        <w:top w:val="none" w:sz="0" w:space="0" w:color="auto"/>
        <w:left w:val="none" w:sz="0" w:space="0" w:color="auto"/>
        <w:bottom w:val="none" w:sz="0" w:space="0" w:color="auto"/>
        <w:right w:val="none" w:sz="0" w:space="0" w:color="auto"/>
      </w:divBdr>
    </w:div>
    <w:div w:id="932006371">
      <w:bodyDiv w:val="1"/>
      <w:marLeft w:val="0"/>
      <w:marRight w:val="0"/>
      <w:marTop w:val="0"/>
      <w:marBottom w:val="0"/>
      <w:divBdr>
        <w:top w:val="none" w:sz="0" w:space="0" w:color="auto"/>
        <w:left w:val="none" w:sz="0" w:space="0" w:color="auto"/>
        <w:bottom w:val="none" w:sz="0" w:space="0" w:color="auto"/>
        <w:right w:val="none" w:sz="0" w:space="0" w:color="auto"/>
      </w:divBdr>
    </w:div>
    <w:div w:id="932012953">
      <w:bodyDiv w:val="1"/>
      <w:marLeft w:val="0"/>
      <w:marRight w:val="0"/>
      <w:marTop w:val="0"/>
      <w:marBottom w:val="0"/>
      <w:divBdr>
        <w:top w:val="none" w:sz="0" w:space="0" w:color="auto"/>
        <w:left w:val="none" w:sz="0" w:space="0" w:color="auto"/>
        <w:bottom w:val="none" w:sz="0" w:space="0" w:color="auto"/>
        <w:right w:val="none" w:sz="0" w:space="0" w:color="auto"/>
      </w:divBdr>
    </w:div>
    <w:div w:id="932318607">
      <w:bodyDiv w:val="1"/>
      <w:marLeft w:val="0"/>
      <w:marRight w:val="0"/>
      <w:marTop w:val="0"/>
      <w:marBottom w:val="0"/>
      <w:divBdr>
        <w:top w:val="none" w:sz="0" w:space="0" w:color="auto"/>
        <w:left w:val="none" w:sz="0" w:space="0" w:color="auto"/>
        <w:bottom w:val="none" w:sz="0" w:space="0" w:color="auto"/>
        <w:right w:val="none" w:sz="0" w:space="0" w:color="auto"/>
      </w:divBdr>
    </w:div>
    <w:div w:id="932326682">
      <w:bodyDiv w:val="1"/>
      <w:marLeft w:val="0"/>
      <w:marRight w:val="0"/>
      <w:marTop w:val="0"/>
      <w:marBottom w:val="0"/>
      <w:divBdr>
        <w:top w:val="none" w:sz="0" w:space="0" w:color="auto"/>
        <w:left w:val="none" w:sz="0" w:space="0" w:color="auto"/>
        <w:bottom w:val="none" w:sz="0" w:space="0" w:color="auto"/>
        <w:right w:val="none" w:sz="0" w:space="0" w:color="auto"/>
      </w:divBdr>
    </w:div>
    <w:div w:id="932588988">
      <w:bodyDiv w:val="1"/>
      <w:marLeft w:val="0"/>
      <w:marRight w:val="0"/>
      <w:marTop w:val="0"/>
      <w:marBottom w:val="0"/>
      <w:divBdr>
        <w:top w:val="none" w:sz="0" w:space="0" w:color="auto"/>
        <w:left w:val="none" w:sz="0" w:space="0" w:color="auto"/>
        <w:bottom w:val="none" w:sz="0" w:space="0" w:color="auto"/>
        <w:right w:val="none" w:sz="0" w:space="0" w:color="auto"/>
      </w:divBdr>
    </w:div>
    <w:div w:id="932782600">
      <w:bodyDiv w:val="1"/>
      <w:marLeft w:val="0"/>
      <w:marRight w:val="0"/>
      <w:marTop w:val="0"/>
      <w:marBottom w:val="0"/>
      <w:divBdr>
        <w:top w:val="none" w:sz="0" w:space="0" w:color="auto"/>
        <w:left w:val="none" w:sz="0" w:space="0" w:color="auto"/>
        <w:bottom w:val="none" w:sz="0" w:space="0" w:color="auto"/>
        <w:right w:val="none" w:sz="0" w:space="0" w:color="auto"/>
      </w:divBdr>
    </w:div>
    <w:div w:id="932784421">
      <w:bodyDiv w:val="1"/>
      <w:marLeft w:val="0"/>
      <w:marRight w:val="0"/>
      <w:marTop w:val="0"/>
      <w:marBottom w:val="0"/>
      <w:divBdr>
        <w:top w:val="none" w:sz="0" w:space="0" w:color="auto"/>
        <w:left w:val="none" w:sz="0" w:space="0" w:color="auto"/>
        <w:bottom w:val="none" w:sz="0" w:space="0" w:color="auto"/>
        <w:right w:val="none" w:sz="0" w:space="0" w:color="auto"/>
      </w:divBdr>
    </w:div>
    <w:div w:id="932863666">
      <w:bodyDiv w:val="1"/>
      <w:marLeft w:val="0"/>
      <w:marRight w:val="0"/>
      <w:marTop w:val="0"/>
      <w:marBottom w:val="0"/>
      <w:divBdr>
        <w:top w:val="none" w:sz="0" w:space="0" w:color="auto"/>
        <w:left w:val="none" w:sz="0" w:space="0" w:color="auto"/>
        <w:bottom w:val="none" w:sz="0" w:space="0" w:color="auto"/>
        <w:right w:val="none" w:sz="0" w:space="0" w:color="auto"/>
      </w:divBdr>
    </w:div>
    <w:div w:id="932932712">
      <w:bodyDiv w:val="1"/>
      <w:marLeft w:val="0"/>
      <w:marRight w:val="0"/>
      <w:marTop w:val="0"/>
      <w:marBottom w:val="0"/>
      <w:divBdr>
        <w:top w:val="none" w:sz="0" w:space="0" w:color="auto"/>
        <w:left w:val="none" w:sz="0" w:space="0" w:color="auto"/>
        <w:bottom w:val="none" w:sz="0" w:space="0" w:color="auto"/>
        <w:right w:val="none" w:sz="0" w:space="0" w:color="auto"/>
      </w:divBdr>
    </w:div>
    <w:div w:id="933128190">
      <w:bodyDiv w:val="1"/>
      <w:marLeft w:val="0"/>
      <w:marRight w:val="0"/>
      <w:marTop w:val="0"/>
      <w:marBottom w:val="0"/>
      <w:divBdr>
        <w:top w:val="none" w:sz="0" w:space="0" w:color="auto"/>
        <w:left w:val="none" w:sz="0" w:space="0" w:color="auto"/>
        <w:bottom w:val="none" w:sz="0" w:space="0" w:color="auto"/>
        <w:right w:val="none" w:sz="0" w:space="0" w:color="auto"/>
      </w:divBdr>
    </w:div>
    <w:div w:id="933248512">
      <w:bodyDiv w:val="1"/>
      <w:marLeft w:val="0"/>
      <w:marRight w:val="0"/>
      <w:marTop w:val="0"/>
      <w:marBottom w:val="0"/>
      <w:divBdr>
        <w:top w:val="none" w:sz="0" w:space="0" w:color="auto"/>
        <w:left w:val="none" w:sz="0" w:space="0" w:color="auto"/>
        <w:bottom w:val="none" w:sz="0" w:space="0" w:color="auto"/>
        <w:right w:val="none" w:sz="0" w:space="0" w:color="auto"/>
      </w:divBdr>
    </w:div>
    <w:div w:id="933321947">
      <w:bodyDiv w:val="1"/>
      <w:marLeft w:val="0"/>
      <w:marRight w:val="0"/>
      <w:marTop w:val="0"/>
      <w:marBottom w:val="0"/>
      <w:divBdr>
        <w:top w:val="none" w:sz="0" w:space="0" w:color="auto"/>
        <w:left w:val="none" w:sz="0" w:space="0" w:color="auto"/>
        <w:bottom w:val="none" w:sz="0" w:space="0" w:color="auto"/>
        <w:right w:val="none" w:sz="0" w:space="0" w:color="auto"/>
      </w:divBdr>
    </w:div>
    <w:div w:id="933442029">
      <w:bodyDiv w:val="1"/>
      <w:marLeft w:val="0"/>
      <w:marRight w:val="0"/>
      <w:marTop w:val="0"/>
      <w:marBottom w:val="0"/>
      <w:divBdr>
        <w:top w:val="none" w:sz="0" w:space="0" w:color="auto"/>
        <w:left w:val="none" w:sz="0" w:space="0" w:color="auto"/>
        <w:bottom w:val="none" w:sz="0" w:space="0" w:color="auto"/>
        <w:right w:val="none" w:sz="0" w:space="0" w:color="auto"/>
      </w:divBdr>
    </w:div>
    <w:div w:id="933586166">
      <w:bodyDiv w:val="1"/>
      <w:marLeft w:val="0"/>
      <w:marRight w:val="0"/>
      <w:marTop w:val="0"/>
      <w:marBottom w:val="0"/>
      <w:divBdr>
        <w:top w:val="none" w:sz="0" w:space="0" w:color="auto"/>
        <w:left w:val="none" w:sz="0" w:space="0" w:color="auto"/>
        <w:bottom w:val="none" w:sz="0" w:space="0" w:color="auto"/>
        <w:right w:val="none" w:sz="0" w:space="0" w:color="auto"/>
      </w:divBdr>
    </w:div>
    <w:div w:id="933635632">
      <w:bodyDiv w:val="1"/>
      <w:marLeft w:val="0"/>
      <w:marRight w:val="0"/>
      <w:marTop w:val="0"/>
      <w:marBottom w:val="0"/>
      <w:divBdr>
        <w:top w:val="none" w:sz="0" w:space="0" w:color="auto"/>
        <w:left w:val="none" w:sz="0" w:space="0" w:color="auto"/>
        <w:bottom w:val="none" w:sz="0" w:space="0" w:color="auto"/>
        <w:right w:val="none" w:sz="0" w:space="0" w:color="auto"/>
      </w:divBdr>
    </w:div>
    <w:div w:id="933787047">
      <w:bodyDiv w:val="1"/>
      <w:marLeft w:val="0"/>
      <w:marRight w:val="0"/>
      <w:marTop w:val="0"/>
      <w:marBottom w:val="0"/>
      <w:divBdr>
        <w:top w:val="none" w:sz="0" w:space="0" w:color="auto"/>
        <w:left w:val="none" w:sz="0" w:space="0" w:color="auto"/>
        <w:bottom w:val="none" w:sz="0" w:space="0" w:color="auto"/>
        <w:right w:val="none" w:sz="0" w:space="0" w:color="auto"/>
      </w:divBdr>
    </w:div>
    <w:div w:id="933898378">
      <w:bodyDiv w:val="1"/>
      <w:marLeft w:val="0"/>
      <w:marRight w:val="0"/>
      <w:marTop w:val="0"/>
      <w:marBottom w:val="0"/>
      <w:divBdr>
        <w:top w:val="none" w:sz="0" w:space="0" w:color="auto"/>
        <w:left w:val="none" w:sz="0" w:space="0" w:color="auto"/>
        <w:bottom w:val="none" w:sz="0" w:space="0" w:color="auto"/>
        <w:right w:val="none" w:sz="0" w:space="0" w:color="auto"/>
      </w:divBdr>
    </w:div>
    <w:div w:id="933904201">
      <w:bodyDiv w:val="1"/>
      <w:marLeft w:val="0"/>
      <w:marRight w:val="0"/>
      <w:marTop w:val="0"/>
      <w:marBottom w:val="0"/>
      <w:divBdr>
        <w:top w:val="none" w:sz="0" w:space="0" w:color="auto"/>
        <w:left w:val="none" w:sz="0" w:space="0" w:color="auto"/>
        <w:bottom w:val="none" w:sz="0" w:space="0" w:color="auto"/>
        <w:right w:val="none" w:sz="0" w:space="0" w:color="auto"/>
      </w:divBdr>
    </w:div>
    <w:div w:id="933977353">
      <w:bodyDiv w:val="1"/>
      <w:marLeft w:val="0"/>
      <w:marRight w:val="0"/>
      <w:marTop w:val="0"/>
      <w:marBottom w:val="0"/>
      <w:divBdr>
        <w:top w:val="none" w:sz="0" w:space="0" w:color="auto"/>
        <w:left w:val="none" w:sz="0" w:space="0" w:color="auto"/>
        <w:bottom w:val="none" w:sz="0" w:space="0" w:color="auto"/>
        <w:right w:val="none" w:sz="0" w:space="0" w:color="auto"/>
      </w:divBdr>
    </w:div>
    <w:div w:id="934166857">
      <w:bodyDiv w:val="1"/>
      <w:marLeft w:val="0"/>
      <w:marRight w:val="0"/>
      <w:marTop w:val="0"/>
      <w:marBottom w:val="0"/>
      <w:divBdr>
        <w:top w:val="none" w:sz="0" w:space="0" w:color="auto"/>
        <w:left w:val="none" w:sz="0" w:space="0" w:color="auto"/>
        <w:bottom w:val="none" w:sz="0" w:space="0" w:color="auto"/>
        <w:right w:val="none" w:sz="0" w:space="0" w:color="auto"/>
      </w:divBdr>
    </w:div>
    <w:div w:id="934292237">
      <w:bodyDiv w:val="1"/>
      <w:marLeft w:val="0"/>
      <w:marRight w:val="0"/>
      <w:marTop w:val="0"/>
      <w:marBottom w:val="0"/>
      <w:divBdr>
        <w:top w:val="none" w:sz="0" w:space="0" w:color="auto"/>
        <w:left w:val="none" w:sz="0" w:space="0" w:color="auto"/>
        <w:bottom w:val="none" w:sz="0" w:space="0" w:color="auto"/>
        <w:right w:val="none" w:sz="0" w:space="0" w:color="auto"/>
      </w:divBdr>
    </w:div>
    <w:div w:id="934433933">
      <w:bodyDiv w:val="1"/>
      <w:marLeft w:val="0"/>
      <w:marRight w:val="0"/>
      <w:marTop w:val="0"/>
      <w:marBottom w:val="0"/>
      <w:divBdr>
        <w:top w:val="none" w:sz="0" w:space="0" w:color="auto"/>
        <w:left w:val="none" w:sz="0" w:space="0" w:color="auto"/>
        <w:bottom w:val="none" w:sz="0" w:space="0" w:color="auto"/>
        <w:right w:val="none" w:sz="0" w:space="0" w:color="auto"/>
      </w:divBdr>
    </w:div>
    <w:div w:id="934481178">
      <w:bodyDiv w:val="1"/>
      <w:marLeft w:val="0"/>
      <w:marRight w:val="0"/>
      <w:marTop w:val="0"/>
      <w:marBottom w:val="0"/>
      <w:divBdr>
        <w:top w:val="none" w:sz="0" w:space="0" w:color="auto"/>
        <w:left w:val="none" w:sz="0" w:space="0" w:color="auto"/>
        <w:bottom w:val="none" w:sz="0" w:space="0" w:color="auto"/>
        <w:right w:val="none" w:sz="0" w:space="0" w:color="auto"/>
      </w:divBdr>
    </w:div>
    <w:div w:id="934561396">
      <w:bodyDiv w:val="1"/>
      <w:marLeft w:val="0"/>
      <w:marRight w:val="0"/>
      <w:marTop w:val="0"/>
      <w:marBottom w:val="0"/>
      <w:divBdr>
        <w:top w:val="none" w:sz="0" w:space="0" w:color="auto"/>
        <w:left w:val="none" w:sz="0" w:space="0" w:color="auto"/>
        <w:bottom w:val="none" w:sz="0" w:space="0" w:color="auto"/>
        <w:right w:val="none" w:sz="0" w:space="0" w:color="auto"/>
      </w:divBdr>
    </w:div>
    <w:div w:id="934825199">
      <w:bodyDiv w:val="1"/>
      <w:marLeft w:val="0"/>
      <w:marRight w:val="0"/>
      <w:marTop w:val="0"/>
      <w:marBottom w:val="0"/>
      <w:divBdr>
        <w:top w:val="none" w:sz="0" w:space="0" w:color="auto"/>
        <w:left w:val="none" w:sz="0" w:space="0" w:color="auto"/>
        <w:bottom w:val="none" w:sz="0" w:space="0" w:color="auto"/>
        <w:right w:val="none" w:sz="0" w:space="0" w:color="auto"/>
      </w:divBdr>
    </w:div>
    <w:div w:id="934944961">
      <w:bodyDiv w:val="1"/>
      <w:marLeft w:val="0"/>
      <w:marRight w:val="0"/>
      <w:marTop w:val="0"/>
      <w:marBottom w:val="0"/>
      <w:divBdr>
        <w:top w:val="none" w:sz="0" w:space="0" w:color="auto"/>
        <w:left w:val="none" w:sz="0" w:space="0" w:color="auto"/>
        <w:bottom w:val="none" w:sz="0" w:space="0" w:color="auto"/>
        <w:right w:val="none" w:sz="0" w:space="0" w:color="auto"/>
      </w:divBdr>
    </w:div>
    <w:div w:id="935164483">
      <w:bodyDiv w:val="1"/>
      <w:marLeft w:val="0"/>
      <w:marRight w:val="0"/>
      <w:marTop w:val="0"/>
      <w:marBottom w:val="0"/>
      <w:divBdr>
        <w:top w:val="none" w:sz="0" w:space="0" w:color="auto"/>
        <w:left w:val="none" w:sz="0" w:space="0" w:color="auto"/>
        <w:bottom w:val="none" w:sz="0" w:space="0" w:color="auto"/>
        <w:right w:val="none" w:sz="0" w:space="0" w:color="auto"/>
      </w:divBdr>
    </w:div>
    <w:div w:id="935164687">
      <w:bodyDiv w:val="1"/>
      <w:marLeft w:val="0"/>
      <w:marRight w:val="0"/>
      <w:marTop w:val="0"/>
      <w:marBottom w:val="0"/>
      <w:divBdr>
        <w:top w:val="none" w:sz="0" w:space="0" w:color="auto"/>
        <w:left w:val="none" w:sz="0" w:space="0" w:color="auto"/>
        <w:bottom w:val="none" w:sz="0" w:space="0" w:color="auto"/>
        <w:right w:val="none" w:sz="0" w:space="0" w:color="auto"/>
      </w:divBdr>
    </w:div>
    <w:div w:id="935403153">
      <w:bodyDiv w:val="1"/>
      <w:marLeft w:val="0"/>
      <w:marRight w:val="0"/>
      <w:marTop w:val="0"/>
      <w:marBottom w:val="0"/>
      <w:divBdr>
        <w:top w:val="none" w:sz="0" w:space="0" w:color="auto"/>
        <w:left w:val="none" w:sz="0" w:space="0" w:color="auto"/>
        <w:bottom w:val="none" w:sz="0" w:space="0" w:color="auto"/>
        <w:right w:val="none" w:sz="0" w:space="0" w:color="auto"/>
      </w:divBdr>
    </w:div>
    <w:div w:id="936062594">
      <w:bodyDiv w:val="1"/>
      <w:marLeft w:val="0"/>
      <w:marRight w:val="0"/>
      <w:marTop w:val="0"/>
      <w:marBottom w:val="0"/>
      <w:divBdr>
        <w:top w:val="none" w:sz="0" w:space="0" w:color="auto"/>
        <w:left w:val="none" w:sz="0" w:space="0" w:color="auto"/>
        <w:bottom w:val="none" w:sz="0" w:space="0" w:color="auto"/>
        <w:right w:val="none" w:sz="0" w:space="0" w:color="auto"/>
      </w:divBdr>
    </w:div>
    <w:div w:id="936212753">
      <w:bodyDiv w:val="1"/>
      <w:marLeft w:val="0"/>
      <w:marRight w:val="0"/>
      <w:marTop w:val="0"/>
      <w:marBottom w:val="0"/>
      <w:divBdr>
        <w:top w:val="none" w:sz="0" w:space="0" w:color="auto"/>
        <w:left w:val="none" w:sz="0" w:space="0" w:color="auto"/>
        <w:bottom w:val="none" w:sz="0" w:space="0" w:color="auto"/>
        <w:right w:val="none" w:sz="0" w:space="0" w:color="auto"/>
      </w:divBdr>
    </w:div>
    <w:div w:id="936249625">
      <w:bodyDiv w:val="1"/>
      <w:marLeft w:val="0"/>
      <w:marRight w:val="0"/>
      <w:marTop w:val="0"/>
      <w:marBottom w:val="0"/>
      <w:divBdr>
        <w:top w:val="none" w:sz="0" w:space="0" w:color="auto"/>
        <w:left w:val="none" w:sz="0" w:space="0" w:color="auto"/>
        <w:bottom w:val="none" w:sz="0" w:space="0" w:color="auto"/>
        <w:right w:val="none" w:sz="0" w:space="0" w:color="auto"/>
      </w:divBdr>
    </w:div>
    <w:div w:id="936712912">
      <w:bodyDiv w:val="1"/>
      <w:marLeft w:val="0"/>
      <w:marRight w:val="0"/>
      <w:marTop w:val="0"/>
      <w:marBottom w:val="0"/>
      <w:divBdr>
        <w:top w:val="none" w:sz="0" w:space="0" w:color="auto"/>
        <w:left w:val="none" w:sz="0" w:space="0" w:color="auto"/>
        <w:bottom w:val="none" w:sz="0" w:space="0" w:color="auto"/>
        <w:right w:val="none" w:sz="0" w:space="0" w:color="auto"/>
      </w:divBdr>
    </w:div>
    <w:div w:id="936986303">
      <w:bodyDiv w:val="1"/>
      <w:marLeft w:val="0"/>
      <w:marRight w:val="0"/>
      <w:marTop w:val="0"/>
      <w:marBottom w:val="0"/>
      <w:divBdr>
        <w:top w:val="none" w:sz="0" w:space="0" w:color="auto"/>
        <w:left w:val="none" w:sz="0" w:space="0" w:color="auto"/>
        <w:bottom w:val="none" w:sz="0" w:space="0" w:color="auto"/>
        <w:right w:val="none" w:sz="0" w:space="0" w:color="auto"/>
      </w:divBdr>
    </w:div>
    <w:div w:id="938367652">
      <w:bodyDiv w:val="1"/>
      <w:marLeft w:val="0"/>
      <w:marRight w:val="0"/>
      <w:marTop w:val="0"/>
      <w:marBottom w:val="0"/>
      <w:divBdr>
        <w:top w:val="none" w:sz="0" w:space="0" w:color="auto"/>
        <w:left w:val="none" w:sz="0" w:space="0" w:color="auto"/>
        <w:bottom w:val="none" w:sz="0" w:space="0" w:color="auto"/>
        <w:right w:val="none" w:sz="0" w:space="0" w:color="auto"/>
      </w:divBdr>
    </w:div>
    <w:div w:id="938413349">
      <w:bodyDiv w:val="1"/>
      <w:marLeft w:val="0"/>
      <w:marRight w:val="0"/>
      <w:marTop w:val="0"/>
      <w:marBottom w:val="0"/>
      <w:divBdr>
        <w:top w:val="none" w:sz="0" w:space="0" w:color="auto"/>
        <w:left w:val="none" w:sz="0" w:space="0" w:color="auto"/>
        <w:bottom w:val="none" w:sz="0" w:space="0" w:color="auto"/>
        <w:right w:val="none" w:sz="0" w:space="0" w:color="auto"/>
      </w:divBdr>
      <w:divsChild>
        <w:div w:id="24254517">
          <w:marLeft w:val="0"/>
          <w:marRight w:val="0"/>
          <w:marTop w:val="0"/>
          <w:marBottom w:val="0"/>
          <w:divBdr>
            <w:top w:val="none" w:sz="0" w:space="0" w:color="auto"/>
            <w:left w:val="none" w:sz="0" w:space="0" w:color="auto"/>
            <w:bottom w:val="none" w:sz="0" w:space="0" w:color="auto"/>
            <w:right w:val="none" w:sz="0" w:space="0" w:color="auto"/>
          </w:divBdr>
        </w:div>
        <w:div w:id="152962793">
          <w:marLeft w:val="0"/>
          <w:marRight w:val="0"/>
          <w:marTop w:val="0"/>
          <w:marBottom w:val="0"/>
          <w:divBdr>
            <w:top w:val="none" w:sz="0" w:space="0" w:color="auto"/>
            <w:left w:val="none" w:sz="0" w:space="0" w:color="auto"/>
            <w:bottom w:val="none" w:sz="0" w:space="0" w:color="auto"/>
            <w:right w:val="none" w:sz="0" w:space="0" w:color="auto"/>
          </w:divBdr>
        </w:div>
        <w:div w:id="179008630">
          <w:marLeft w:val="0"/>
          <w:marRight w:val="0"/>
          <w:marTop w:val="0"/>
          <w:marBottom w:val="0"/>
          <w:divBdr>
            <w:top w:val="none" w:sz="0" w:space="0" w:color="auto"/>
            <w:left w:val="none" w:sz="0" w:space="0" w:color="auto"/>
            <w:bottom w:val="none" w:sz="0" w:space="0" w:color="auto"/>
            <w:right w:val="none" w:sz="0" w:space="0" w:color="auto"/>
          </w:divBdr>
        </w:div>
        <w:div w:id="268901802">
          <w:marLeft w:val="0"/>
          <w:marRight w:val="0"/>
          <w:marTop w:val="0"/>
          <w:marBottom w:val="0"/>
          <w:divBdr>
            <w:top w:val="none" w:sz="0" w:space="0" w:color="auto"/>
            <w:left w:val="none" w:sz="0" w:space="0" w:color="auto"/>
            <w:bottom w:val="none" w:sz="0" w:space="0" w:color="auto"/>
            <w:right w:val="none" w:sz="0" w:space="0" w:color="auto"/>
          </w:divBdr>
        </w:div>
        <w:div w:id="318577779">
          <w:marLeft w:val="0"/>
          <w:marRight w:val="0"/>
          <w:marTop w:val="0"/>
          <w:marBottom w:val="0"/>
          <w:divBdr>
            <w:top w:val="none" w:sz="0" w:space="0" w:color="auto"/>
            <w:left w:val="none" w:sz="0" w:space="0" w:color="auto"/>
            <w:bottom w:val="none" w:sz="0" w:space="0" w:color="auto"/>
            <w:right w:val="none" w:sz="0" w:space="0" w:color="auto"/>
          </w:divBdr>
        </w:div>
        <w:div w:id="335764398">
          <w:marLeft w:val="0"/>
          <w:marRight w:val="0"/>
          <w:marTop w:val="0"/>
          <w:marBottom w:val="0"/>
          <w:divBdr>
            <w:top w:val="none" w:sz="0" w:space="0" w:color="auto"/>
            <w:left w:val="none" w:sz="0" w:space="0" w:color="auto"/>
            <w:bottom w:val="none" w:sz="0" w:space="0" w:color="auto"/>
            <w:right w:val="none" w:sz="0" w:space="0" w:color="auto"/>
          </w:divBdr>
        </w:div>
        <w:div w:id="483934897">
          <w:marLeft w:val="0"/>
          <w:marRight w:val="0"/>
          <w:marTop w:val="0"/>
          <w:marBottom w:val="0"/>
          <w:divBdr>
            <w:top w:val="none" w:sz="0" w:space="0" w:color="auto"/>
            <w:left w:val="none" w:sz="0" w:space="0" w:color="auto"/>
            <w:bottom w:val="none" w:sz="0" w:space="0" w:color="auto"/>
            <w:right w:val="none" w:sz="0" w:space="0" w:color="auto"/>
          </w:divBdr>
        </w:div>
        <w:div w:id="489097166">
          <w:marLeft w:val="0"/>
          <w:marRight w:val="0"/>
          <w:marTop w:val="0"/>
          <w:marBottom w:val="0"/>
          <w:divBdr>
            <w:top w:val="none" w:sz="0" w:space="0" w:color="auto"/>
            <w:left w:val="none" w:sz="0" w:space="0" w:color="auto"/>
            <w:bottom w:val="none" w:sz="0" w:space="0" w:color="auto"/>
            <w:right w:val="none" w:sz="0" w:space="0" w:color="auto"/>
          </w:divBdr>
        </w:div>
        <w:div w:id="502360528">
          <w:marLeft w:val="0"/>
          <w:marRight w:val="0"/>
          <w:marTop w:val="0"/>
          <w:marBottom w:val="0"/>
          <w:divBdr>
            <w:top w:val="none" w:sz="0" w:space="0" w:color="auto"/>
            <w:left w:val="none" w:sz="0" w:space="0" w:color="auto"/>
            <w:bottom w:val="none" w:sz="0" w:space="0" w:color="auto"/>
            <w:right w:val="none" w:sz="0" w:space="0" w:color="auto"/>
          </w:divBdr>
        </w:div>
        <w:div w:id="517474576">
          <w:marLeft w:val="0"/>
          <w:marRight w:val="0"/>
          <w:marTop w:val="0"/>
          <w:marBottom w:val="0"/>
          <w:divBdr>
            <w:top w:val="none" w:sz="0" w:space="0" w:color="auto"/>
            <w:left w:val="none" w:sz="0" w:space="0" w:color="auto"/>
            <w:bottom w:val="none" w:sz="0" w:space="0" w:color="auto"/>
            <w:right w:val="none" w:sz="0" w:space="0" w:color="auto"/>
          </w:divBdr>
        </w:div>
        <w:div w:id="542712121">
          <w:marLeft w:val="0"/>
          <w:marRight w:val="0"/>
          <w:marTop w:val="0"/>
          <w:marBottom w:val="0"/>
          <w:divBdr>
            <w:top w:val="none" w:sz="0" w:space="0" w:color="auto"/>
            <w:left w:val="none" w:sz="0" w:space="0" w:color="auto"/>
            <w:bottom w:val="none" w:sz="0" w:space="0" w:color="auto"/>
            <w:right w:val="none" w:sz="0" w:space="0" w:color="auto"/>
          </w:divBdr>
        </w:div>
        <w:div w:id="593512675">
          <w:marLeft w:val="0"/>
          <w:marRight w:val="0"/>
          <w:marTop w:val="0"/>
          <w:marBottom w:val="0"/>
          <w:divBdr>
            <w:top w:val="none" w:sz="0" w:space="0" w:color="auto"/>
            <w:left w:val="none" w:sz="0" w:space="0" w:color="auto"/>
            <w:bottom w:val="none" w:sz="0" w:space="0" w:color="auto"/>
            <w:right w:val="none" w:sz="0" w:space="0" w:color="auto"/>
          </w:divBdr>
        </w:div>
        <w:div w:id="867912665">
          <w:marLeft w:val="0"/>
          <w:marRight w:val="0"/>
          <w:marTop w:val="0"/>
          <w:marBottom w:val="0"/>
          <w:divBdr>
            <w:top w:val="none" w:sz="0" w:space="0" w:color="auto"/>
            <w:left w:val="none" w:sz="0" w:space="0" w:color="auto"/>
            <w:bottom w:val="none" w:sz="0" w:space="0" w:color="auto"/>
            <w:right w:val="none" w:sz="0" w:space="0" w:color="auto"/>
          </w:divBdr>
        </w:div>
        <w:div w:id="870874184">
          <w:marLeft w:val="0"/>
          <w:marRight w:val="0"/>
          <w:marTop w:val="0"/>
          <w:marBottom w:val="0"/>
          <w:divBdr>
            <w:top w:val="none" w:sz="0" w:space="0" w:color="auto"/>
            <w:left w:val="none" w:sz="0" w:space="0" w:color="auto"/>
            <w:bottom w:val="none" w:sz="0" w:space="0" w:color="auto"/>
            <w:right w:val="none" w:sz="0" w:space="0" w:color="auto"/>
          </w:divBdr>
        </w:div>
        <w:div w:id="891767464">
          <w:marLeft w:val="0"/>
          <w:marRight w:val="0"/>
          <w:marTop w:val="0"/>
          <w:marBottom w:val="0"/>
          <w:divBdr>
            <w:top w:val="none" w:sz="0" w:space="0" w:color="auto"/>
            <w:left w:val="none" w:sz="0" w:space="0" w:color="auto"/>
            <w:bottom w:val="none" w:sz="0" w:space="0" w:color="auto"/>
            <w:right w:val="none" w:sz="0" w:space="0" w:color="auto"/>
          </w:divBdr>
        </w:div>
        <w:div w:id="970549416">
          <w:marLeft w:val="0"/>
          <w:marRight w:val="0"/>
          <w:marTop w:val="0"/>
          <w:marBottom w:val="0"/>
          <w:divBdr>
            <w:top w:val="none" w:sz="0" w:space="0" w:color="auto"/>
            <w:left w:val="none" w:sz="0" w:space="0" w:color="auto"/>
            <w:bottom w:val="none" w:sz="0" w:space="0" w:color="auto"/>
            <w:right w:val="none" w:sz="0" w:space="0" w:color="auto"/>
          </w:divBdr>
        </w:div>
        <w:div w:id="976228085">
          <w:marLeft w:val="0"/>
          <w:marRight w:val="0"/>
          <w:marTop w:val="0"/>
          <w:marBottom w:val="0"/>
          <w:divBdr>
            <w:top w:val="none" w:sz="0" w:space="0" w:color="auto"/>
            <w:left w:val="none" w:sz="0" w:space="0" w:color="auto"/>
            <w:bottom w:val="none" w:sz="0" w:space="0" w:color="auto"/>
            <w:right w:val="none" w:sz="0" w:space="0" w:color="auto"/>
          </w:divBdr>
        </w:div>
        <w:div w:id="1113287199">
          <w:marLeft w:val="0"/>
          <w:marRight w:val="0"/>
          <w:marTop w:val="0"/>
          <w:marBottom w:val="0"/>
          <w:divBdr>
            <w:top w:val="none" w:sz="0" w:space="0" w:color="auto"/>
            <w:left w:val="none" w:sz="0" w:space="0" w:color="auto"/>
            <w:bottom w:val="none" w:sz="0" w:space="0" w:color="auto"/>
            <w:right w:val="none" w:sz="0" w:space="0" w:color="auto"/>
          </w:divBdr>
        </w:div>
        <w:div w:id="1114639053">
          <w:marLeft w:val="0"/>
          <w:marRight w:val="0"/>
          <w:marTop w:val="0"/>
          <w:marBottom w:val="0"/>
          <w:divBdr>
            <w:top w:val="none" w:sz="0" w:space="0" w:color="auto"/>
            <w:left w:val="none" w:sz="0" w:space="0" w:color="auto"/>
            <w:bottom w:val="none" w:sz="0" w:space="0" w:color="auto"/>
            <w:right w:val="none" w:sz="0" w:space="0" w:color="auto"/>
          </w:divBdr>
        </w:div>
        <w:div w:id="1233127624">
          <w:marLeft w:val="0"/>
          <w:marRight w:val="0"/>
          <w:marTop w:val="0"/>
          <w:marBottom w:val="0"/>
          <w:divBdr>
            <w:top w:val="none" w:sz="0" w:space="0" w:color="auto"/>
            <w:left w:val="none" w:sz="0" w:space="0" w:color="auto"/>
            <w:bottom w:val="none" w:sz="0" w:space="0" w:color="auto"/>
            <w:right w:val="none" w:sz="0" w:space="0" w:color="auto"/>
          </w:divBdr>
        </w:div>
        <w:div w:id="1333339848">
          <w:marLeft w:val="0"/>
          <w:marRight w:val="0"/>
          <w:marTop w:val="0"/>
          <w:marBottom w:val="0"/>
          <w:divBdr>
            <w:top w:val="none" w:sz="0" w:space="0" w:color="auto"/>
            <w:left w:val="none" w:sz="0" w:space="0" w:color="auto"/>
            <w:bottom w:val="none" w:sz="0" w:space="0" w:color="auto"/>
            <w:right w:val="none" w:sz="0" w:space="0" w:color="auto"/>
          </w:divBdr>
        </w:div>
        <w:div w:id="1343969372">
          <w:marLeft w:val="0"/>
          <w:marRight w:val="0"/>
          <w:marTop w:val="0"/>
          <w:marBottom w:val="0"/>
          <w:divBdr>
            <w:top w:val="none" w:sz="0" w:space="0" w:color="auto"/>
            <w:left w:val="none" w:sz="0" w:space="0" w:color="auto"/>
            <w:bottom w:val="none" w:sz="0" w:space="0" w:color="auto"/>
            <w:right w:val="none" w:sz="0" w:space="0" w:color="auto"/>
          </w:divBdr>
        </w:div>
        <w:div w:id="1382486272">
          <w:marLeft w:val="0"/>
          <w:marRight w:val="0"/>
          <w:marTop w:val="0"/>
          <w:marBottom w:val="0"/>
          <w:divBdr>
            <w:top w:val="none" w:sz="0" w:space="0" w:color="auto"/>
            <w:left w:val="none" w:sz="0" w:space="0" w:color="auto"/>
            <w:bottom w:val="none" w:sz="0" w:space="0" w:color="auto"/>
            <w:right w:val="none" w:sz="0" w:space="0" w:color="auto"/>
          </w:divBdr>
        </w:div>
        <w:div w:id="1384403858">
          <w:marLeft w:val="0"/>
          <w:marRight w:val="0"/>
          <w:marTop w:val="0"/>
          <w:marBottom w:val="0"/>
          <w:divBdr>
            <w:top w:val="none" w:sz="0" w:space="0" w:color="auto"/>
            <w:left w:val="none" w:sz="0" w:space="0" w:color="auto"/>
            <w:bottom w:val="none" w:sz="0" w:space="0" w:color="auto"/>
            <w:right w:val="none" w:sz="0" w:space="0" w:color="auto"/>
          </w:divBdr>
        </w:div>
        <w:div w:id="1431465938">
          <w:marLeft w:val="0"/>
          <w:marRight w:val="0"/>
          <w:marTop w:val="0"/>
          <w:marBottom w:val="0"/>
          <w:divBdr>
            <w:top w:val="none" w:sz="0" w:space="0" w:color="auto"/>
            <w:left w:val="none" w:sz="0" w:space="0" w:color="auto"/>
            <w:bottom w:val="none" w:sz="0" w:space="0" w:color="auto"/>
            <w:right w:val="none" w:sz="0" w:space="0" w:color="auto"/>
          </w:divBdr>
        </w:div>
        <w:div w:id="1439837247">
          <w:marLeft w:val="0"/>
          <w:marRight w:val="0"/>
          <w:marTop w:val="0"/>
          <w:marBottom w:val="0"/>
          <w:divBdr>
            <w:top w:val="none" w:sz="0" w:space="0" w:color="auto"/>
            <w:left w:val="none" w:sz="0" w:space="0" w:color="auto"/>
            <w:bottom w:val="none" w:sz="0" w:space="0" w:color="auto"/>
            <w:right w:val="none" w:sz="0" w:space="0" w:color="auto"/>
          </w:divBdr>
        </w:div>
        <w:div w:id="1446197188">
          <w:marLeft w:val="0"/>
          <w:marRight w:val="0"/>
          <w:marTop w:val="0"/>
          <w:marBottom w:val="0"/>
          <w:divBdr>
            <w:top w:val="none" w:sz="0" w:space="0" w:color="auto"/>
            <w:left w:val="none" w:sz="0" w:space="0" w:color="auto"/>
            <w:bottom w:val="none" w:sz="0" w:space="0" w:color="auto"/>
            <w:right w:val="none" w:sz="0" w:space="0" w:color="auto"/>
          </w:divBdr>
        </w:div>
        <w:div w:id="1482379935">
          <w:marLeft w:val="0"/>
          <w:marRight w:val="0"/>
          <w:marTop w:val="0"/>
          <w:marBottom w:val="0"/>
          <w:divBdr>
            <w:top w:val="none" w:sz="0" w:space="0" w:color="auto"/>
            <w:left w:val="none" w:sz="0" w:space="0" w:color="auto"/>
            <w:bottom w:val="none" w:sz="0" w:space="0" w:color="auto"/>
            <w:right w:val="none" w:sz="0" w:space="0" w:color="auto"/>
          </w:divBdr>
        </w:div>
        <w:div w:id="1530294508">
          <w:marLeft w:val="0"/>
          <w:marRight w:val="0"/>
          <w:marTop w:val="0"/>
          <w:marBottom w:val="0"/>
          <w:divBdr>
            <w:top w:val="none" w:sz="0" w:space="0" w:color="auto"/>
            <w:left w:val="none" w:sz="0" w:space="0" w:color="auto"/>
            <w:bottom w:val="none" w:sz="0" w:space="0" w:color="auto"/>
            <w:right w:val="none" w:sz="0" w:space="0" w:color="auto"/>
          </w:divBdr>
        </w:div>
        <w:div w:id="1603103622">
          <w:marLeft w:val="0"/>
          <w:marRight w:val="0"/>
          <w:marTop w:val="0"/>
          <w:marBottom w:val="0"/>
          <w:divBdr>
            <w:top w:val="none" w:sz="0" w:space="0" w:color="auto"/>
            <w:left w:val="none" w:sz="0" w:space="0" w:color="auto"/>
            <w:bottom w:val="none" w:sz="0" w:space="0" w:color="auto"/>
            <w:right w:val="none" w:sz="0" w:space="0" w:color="auto"/>
          </w:divBdr>
        </w:div>
        <w:div w:id="1650666888">
          <w:marLeft w:val="0"/>
          <w:marRight w:val="0"/>
          <w:marTop w:val="0"/>
          <w:marBottom w:val="0"/>
          <w:divBdr>
            <w:top w:val="none" w:sz="0" w:space="0" w:color="auto"/>
            <w:left w:val="none" w:sz="0" w:space="0" w:color="auto"/>
            <w:bottom w:val="none" w:sz="0" w:space="0" w:color="auto"/>
            <w:right w:val="none" w:sz="0" w:space="0" w:color="auto"/>
          </w:divBdr>
        </w:div>
        <w:div w:id="1782794552">
          <w:marLeft w:val="0"/>
          <w:marRight w:val="0"/>
          <w:marTop w:val="0"/>
          <w:marBottom w:val="0"/>
          <w:divBdr>
            <w:top w:val="none" w:sz="0" w:space="0" w:color="auto"/>
            <w:left w:val="none" w:sz="0" w:space="0" w:color="auto"/>
            <w:bottom w:val="none" w:sz="0" w:space="0" w:color="auto"/>
            <w:right w:val="none" w:sz="0" w:space="0" w:color="auto"/>
          </w:divBdr>
        </w:div>
        <w:div w:id="1834103175">
          <w:marLeft w:val="0"/>
          <w:marRight w:val="0"/>
          <w:marTop w:val="0"/>
          <w:marBottom w:val="0"/>
          <w:divBdr>
            <w:top w:val="none" w:sz="0" w:space="0" w:color="auto"/>
            <w:left w:val="none" w:sz="0" w:space="0" w:color="auto"/>
            <w:bottom w:val="none" w:sz="0" w:space="0" w:color="auto"/>
            <w:right w:val="none" w:sz="0" w:space="0" w:color="auto"/>
          </w:divBdr>
        </w:div>
        <w:div w:id="1886916219">
          <w:marLeft w:val="0"/>
          <w:marRight w:val="0"/>
          <w:marTop w:val="0"/>
          <w:marBottom w:val="0"/>
          <w:divBdr>
            <w:top w:val="none" w:sz="0" w:space="0" w:color="auto"/>
            <w:left w:val="none" w:sz="0" w:space="0" w:color="auto"/>
            <w:bottom w:val="none" w:sz="0" w:space="0" w:color="auto"/>
            <w:right w:val="none" w:sz="0" w:space="0" w:color="auto"/>
          </w:divBdr>
        </w:div>
        <w:div w:id="1956204768">
          <w:marLeft w:val="0"/>
          <w:marRight w:val="0"/>
          <w:marTop w:val="0"/>
          <w:marBottom w:val="0"/>
          <w:divBdr>
            <w:top w:val="none" w:sz="0" w:space="0" w:color="auto"/>
            <w:left w:val="none" w:sz="0" w:space="0" w:color="auto"/>
            <w:bottom w:val="none" w:sz="0" w:space="0" w:color="auto"/>
            <w:right w:val="none" w:sz="0" w:space="0" w:color="auto"/>
          </w:divBdr>
        </w:div>
        <w:div w:id="2053378862">
          <w:marLeft w:val="0"/>
          <w:marRight w:val="0"/>
          <w:marTop w:val="0"/>
          <w:marBottom w:val="0"/>
          <w:divBdr>
            <w:top w:val="none" w:sz="0" w:space="0" w:color="auto"/>
            <w:left w:val="none" w:sz="0" w:space="0" w:color="auto"/>
            <w:bottom w:val="none" w:sz="0" w:space="0" w:color="auto"/>
            <w:right w:val="none" w:sz="0" w:space="0" w:color="auto"/>
          </w:divBdr>
        </w:div>
        <w:div w:id="2105564394">
          <w:marLeft w:val="0"/>
          <w:marRight w:val="0"/>
          <w:marTop w:val="0"/>
          <w:marBottom w:val="0"/>
          <w:divBdr>
            <w:top w:val="none" w:sz="0" w:space="0" w:color="auto"/>
            <w:left w:val="none" w:sz="0" w:space="0" w:color="auto"/>
            <w:bottom w:val="none" w:sz="0" w:space="0" w:color="auto"/>
            <w:right w:val="none" w:sz="0" w:space="0" w:color="auto"/>
          </w:divBdr>
        </w:div>
      </w:divsChild>
    </w:div>
    <w:div w:id="938636110">
      <w:bodyDiv w:val="1"/>
      <w:marLeft w:val="0"/>
      <w:marRight w:val="0"/>
      <w:marTop w:val="0"/>
      <w:marBottom w:val="0"/>
      <w:divBdr>
        <w:top w:val="none" w:sz="0" w:space="0" w:color="auto"/>
        <w:left w:val="none" w:sz="0" w:space="0" w:color="auto"/>
        <w:bottom w:val="none" w:sz="0" w:space="0" w:color="auto"/>
        <w:right w:val="none" w:sz="0" w:space="0" w:color="auto"/>
      </w:divBdr>
    </w:div>
    <w:div w:id="938638065">
      <w:bodyDiv w:val="1"/>
      <w:marLeft w:val="0"/>
      <w:marRight w:val="0"/>
      <w:marTop w:val="0"/>
      <w:marBottom w:val="0"/>
      <w:divBdr>
        <w:top w:val="none" w:sz="0" w:space="0" w:color="auto"/>
        <w:left w:val="none" w:sz="0" w:space="0" w:color="auto"/>
        <w:bottom w:val="none" w:sz="0" w:space="0" w:color="auto"/>
        <w:right w:val="none" w:sz="0" w:space="0" w:color="auto"/>
      </w:divBdr>
    </w:div>
    <w:div w:id="938679483">
      <w:bodyDiv w:val="1"/>
      <w:marLeft w:val="0"/>
      <w:marRight w:val="0"/>
      <w:marTop w:val="0"/>
      <w:marBottom w:val="0"/>
      <w:divBdr>
        <w:top w:val="none" w:sz="0" w:space="0" w:color="auto"/>
        <w:left w:val="none" w:sz="0" w:space="0" w:color="auto"/>
        <w:bottom w:val="none" w:sz="0" w:space="0" w:color="auto"/>
        <w:right w:val="none" w:sz="0" w:space="0" w:color="auto"/>
      </w:divBdr>
    </w:div>
    <w:div w:id="938682633">
      <w:bodyDiv w:val="1"/>
      <w:marLeft w:val="0"/>
      <w:marRight w:val="0"/>
      <w:marTop w:val="0"/>
      <w:marBottom w:val="0"/>
      <w:divBdr>
        <w:top w:val="none" w:sz="0" w:space="0" w:color="auto"/>
        <w:left w:val="none" w:sz="0" w:space="0" w:color="auto"/>
        <w:bottom w:val="none" w:sz="0" w:space="0" w:color="auto"/>
        <w:right w:val="none" w:sz="0" w:space="0" w:color="auto"/>
      </w:divBdr>
    </w:div>
    <w:div w:id="938759595">
      <w:bodyDiv w:val="1"/>
      <w:marLeft w:val="0"/>
      <w:marRight w:val="0"/>
      <w:marTop w:val="0"/>
      <w:marBottom w:val="0"/>
      <w:divBdr>
        <w:top w:val="none" w:sz="0" w:space="0" w:color="auto"/>
        <w:left w:val="none" w:sz="0" w:space="0" w:color="auto"/>
        <w:bottom w:val="none" w:sz="0" w:space="0" w:color="auto"/>
        <w:right w:val="none" w:sz="0" w:space="0" w:color="auto"/>
      </w:divBdr>
    </w:div>
    <w:div w:id="938952391">
      <w:bodyDiv w:val="1"/>
      <w:marLeft w:val="0"/>
      <w:marRight w:val="0"/>
      <w:marTop w:val="0"/>
      <w:marBottom w:val="0"/>
      <w:divBdr>
        <w:top w:val="none" w:sz="0" w:space="0" w:color="auto"/>
        <w:left w:val="none" w:sz="0" w:space="0" w:color="auto"/>
        <w:bottom w:val="none" w:sz="0" w:space="0" w:color="auto"/>
        <w:right w:val="none" w:sz="0" w:space="0" w:color="auto"/>
      </w:divBdr>
    </w:div>
    <w:div w:id="939028074">
      <w:bodyDiv w:val="1"/>
      <w:marLeft w:val="0"/>
      <w:marRight w:val="0"/>
      <w:marTop w:val="0"/>
      <w:marBottom w:val="0"/>
      <w:divBdr>
        <w:top w:val="none" w:sz="0" w:space="0" w:color="auto"/>
        <w:left w:val="none" w:sz="0" w:space="0" w:color="auto"/>
        <w:bottom w:val="none" w:sz="0" w:space="0" w:color="auto"/>
        <w:right w:val="none" w:sz="0" w:space="0" w:color="auto"/>
      </w:divBdr>
    </w:div>
    <w:div w:id="939601926">
      <w:bodyDiv w:val="1"/>
      <w:marLeft w:val="0"/>
      <w:marRight w:val="0"/>
      <w:marTop w:val="0"/>
      <w:marBottom w:val="0"/>
      <w:divBdr>
        <w:top w:val="none" w:sz="0" w:space="0" w:color="auto"/>
        <w:left w:val="none" w:sz="0" w:space="0" w:color="auto"/>
        <w:bottom w:val="none" w:sz="0" w:space="0" w:color="auto"/>
        <w:right w:val="none" w:sz="0" w:space="0" w:color="auto"/>
      </w:divBdr>
    </w:div>
    <w:div w:id="939604495">
      <w:bodyDiv w:val="1"/>
      <w:marLeft w:val="0"/>
      <w:marRight w:val="0"/>
      <w:marTop w:val="0"/>
      <w:marBottom w:val="0"/>
      <w:divBdr>
        <w:top w:val="none" w:sz="0" w:space="0" w:color="auto"/>
        <w:left w:val="none" w:sz="0" w:space="0" w:color="auto"/>
        <w:bottom w:val="none" w:sz="0" w:space="0" w:color="auto"/>
        <w:right w:val="none" w:sz="0" w:space="0" w:color="auto"/>
      </w:divBdr>
    </w:div>
    <w:div w:id="939871030">
      <w:bodyDiv w:val="1"/>
      <w:marLeft w:val="0"/>
      <w:marRight w:val="0"/>
      <w:marTop w:val="0"/>
      <w:marBottom w:val="0"/>
      <w:divBdr>
        <w:top w:val="none" w:sz="0" w:space="0" w:color="auto"/>
        <w:left w:val="none" w:sz="0" w:space="0" w:color="auto"/>
        <w:bottom w:val="none" w:sz="0" w:space="0" w:color="auto"/>
        <w:right w:val="none" w:sz="0" w:space="0" w:color="auto"/>
      </w:divBdr>
    </w:div>
    <w:div w:id="939946251">
      <w:bodyDiv w:val="1"/>
      <w:marLeft w:val="0"/>
      <w:marRight w:val="0"/>
      <w:marTop w:val="0"/>
      <w:marBottom w:val="0"/>
      <w:divBdr>
        <w:top w:val="none" w:sz="0" w:space="0" w:color="auto"/>
        <w:left w:val="none" w:sz="0" w:space="0" w:color="auto"/>
        <w:bottom w:val="none" w:sz="0" w:space="0" w:color="auto"/>
        <w:right w:val="none" w:sz="0" w:space="0" w:color="auto"/>
      </w:divBdr>
    </w:div>
    <w:div w:id="940063151">
      <w:bodyDiv w:val="1"/>
      <w:marLeft w:val="0"/>
      <w:marRight w:val="0"/>
      <w:marTop w:val="0"/>
      <w:marBottom w:val="0"/>
      <w:divBdr>
        <w:top w:val="none" w:sz="0" w:space="0" w:color="auto"/>
        <w:left w:val="none" w:sz="0" w:space="0" w:color="auto"/>
        <w:bottom w:val="none" w:sz="0" w:space="0" w:color="auto"/>
        <w:right w:val="none" w:sz="0" w:space="0" w:color="auto"/>
      </w:divBdr>
    </w:div>
    <w:div w:id="940382995">
      <w:bodyDiv w:val="1"/>
      <w:marLeft w:val="0"/>
      <w:marRight w:val="0"/>
      <w:marTop w:val="0"/>
      <w:marBottom w:val="0"/>
      <w:divBdr>
        <w:top w:val="none" w:sz="0" w:space="0" w:color="auto"/>
        <w:left w:val="none" w:sz="0" w:space="0" w:color="auto"/>
        <w:bottom w:val="none" w:sz="0" w:space="0" w:color="auto"/>
        <w:right w:val="none" w:sz="0" w:space="0" w:color="auto"/>
      </w:divBdr>
      <w:divsChild>
        <w:div w:id="1743680528">
          <w:marLeft w:val="0"/>
          <w:marRight w:val="0"/>
          <w:marTop w:val="0"/>
          <w:marBottom w:val="0"/>
          <w:divBdr>
            <w:top w:val="none" w:sz="0" w:space="0" w:color="auto"/>
            <w:left w:val="none" w:sz="0" w:space="0" w:color="auto"/>
            <w:bottom w:val="none" w:sz="0" w:space="0" w:color="auto"/>
            <w:right w:val="none" w:sz="0" w:space="0" w:color="auto"/>
          </w:divBdr>
        </w:div>
        <w:div w:id="1805851791">
          <w:marLeft w:val="0"/>
          <w:marRight w:val="0"/>
          <w:marTop w:val="0"/>
          <w:marBottom w:val="0"/>
          <w:divBdr>
            <w:top w:val="none" w:sz="0" w:space="0" w:color="auto"/>
            <w:left w:val="none" w:sz="0" w:space="0" w:color="auto"/>
            <w:bottom w:val="none" w:sz="0" w:space="0" w:color="auto"/>
            <w:right w:val="none" w:sz="0" w:space="0" w:color="auto"/>
          </w:divBdr>
        </w:div>
        <w:div w:id="1343702550">
          <w:marLeft w:val="0"/>
          <w:marRight w:val="0"/>
          <w:marTop w:val="0"/>
          <w:marBottom w:val="0"/>
          <w:divBdr>
            <w:top w:val="none" w:sz="0" w:space="0" w:color="auto"/>
            <w:left w:val="none" w:sz="0" w:space="0" w:color="auto"/>
            <w:bottom w:val="none" w:sz="0" w:space="0" w:color="auto"/>
            <w:right w:val="none" w:sz="0" w:space="0" w:color="auto"/>
          </w:divBdr>
        </w:div>
        <w:div w:id="839655595">
          <w:marLeft w:val="0"/>
          <w:marRight w:val="0"/>
          <w:marTop w:val="0"/>
          <w:marBottom w:val="0"/>
          <w:divBdr>
            <w:top w:val="none" w:sz="0" w:space="0" w:color="auto"/>
            <w:left w:val="none" w:sz="0" w:space="0" w:color="auto"/>
            <w:bottom w:val="none" w:sz="0" w:space="0" w:color="auto"/>
            <w:right w:val="none" w:sz="0" w:space="0" w:color="auto"/>
          </w:divBdr>
        </w:div>
        <w:div w:id="1969235452">
          <w:marLeft w:val="0"/>
          <w:marRight w:val="0"/>
          <w:marTop w:val="0"/>
          <w:marBottom w:val="0"/>
          <w:divBdr>
            <w:top w:val="none" w:sz="0" w:space="0" w:color="auto"/>
            <w:left w:val="none" w:sz="0" w:space="0" w:color="auto"/>
            <w:bottom w:val="none" w:sz="0" w:space="0" w:color="auto"/>
            <w:right w:val="none" w:sz="0" w:space="0" w:color="auto"/>
          </w:divBdr>
        </w:div>
        <w:div w:id="1407806402">
          <w:marLeft w:val="0"/>
          <w:marRight w:val="0"/>
          <w:marTop w:val="0"/>
          <w:marBottom w:val="0"/>
          <w:divBdr>
            <w:top w:val="none" w:sz="0" w:space="0" w:color="auto"/>
            <w:left w:val="none" w:sz="0" w:space="0" w:color="auto"/>
            <w:bottom w:val="none" w:sz="0" w:space="0" w:color="auto"/>
            <w:right w:val="none" w:sz="0" w:space="0" w:color="auto"/>
          </w:divBdr>
        </w:div>
        <w:div w:id="641664061">
          <w:marLeft w:val="0"/>
          <w:marRight w:val="0"/>
          <w:marTop w:val="0"/>
          <w:marBottom w:val="0"/>
          <w:divBdr>
            <w:top w:val="none" w:sz="0" w:space="0" w:color="auto"/>
            <w:left w:val="none" w:sz="0" w:space="0" w:color="auto"/>
            <w:bottom w:val="none" w:sz="0" w:space="0" w:color="auto"/>
            <w:right w:val="none" w:sz="0" w:space="0" w:color="auto"/>
          </w:divBdr>
        </w:div>
        <w:div w:id="1284769624">
          <w:marLeft w:val="0"/>
          <w:marRight w:val="0"/>
          <w:marTop w:val="0"/>
          <w:marBottom w:val="0"/>
          <w:divBdr>
            <w:top w:val="none" w:sz="0" w:space="0" w:color="auto"/>
            <w:left w:val="none" w:sz="0" w:space="0" w:color="auto"/>
            <w:bottom w:val="none" w:sz="0" w:space="0" w:color="auto"/>
            <w:right w:val="none" w:sz="0" w:space="0" w:color="auto"/>
          </w:divBdr>
        </w:div>
        <w:div w:id="157156860">
          <w:marLeft w:val="0"/>
          <w:marRight w:val="0"/>
          <w:marTop w:val="0"/>
          <w:marBottom w:val="0"/>
          <w:divBdr>
            <w:top w:val="none" w:sz="0" w:space="0" w:color="auto"/>
            <w:left w:val="none" w:sz="0" w:space="0" w:color="auto"/>
            <w:bottom w:val="none" w:sz="0" w:space="0" w:color="auto"/>
            <w:right w:val="none" w:sz="0" w:space="0" w:color="auto"/>
          </w:divBdr>
        </w:div>
        <w:div w:id="474028290">
          <w:marLeft w:val="0"/>
          <w:marRight w:val="0"/>
          <w:marTop w:val="0"/>
          <w:marBottom w:val="0"/>
          <w:divBdr>
            <w:top w:val="none" w:sz="0" w:space="0" w:color="auto"/>
            <w:left w:val="none" w:sz="0" w:space="0" w:color="auto"/>
            <w:bottom w:val="none" w:sz="0" w:space="0" w:color="auto"/>
            <w:right w:val="none" w:sz="0" w:space="0" w:color="auto"/>
          </w:divBdr>
        </w:div>
        <w:div w:id="80639743">
          <w:marLeft w:val="0"/>
          <w:marRight w:val="0"/>
          <w:marTop w:val="0"/>
          <w:marBottom w:val="0"/>
          <w:divBdr>
            <w:top w:val="none" w:sz="0" w:space="0" w:color="auto"/>
            <w:left w:val="none" w:sz="0" w:space="0" w:color="auto"/>
            <w:bottom w:val="none" w:sz="0" w:space="0" w:color="auto"/>
            <w:right w:val="none" w:sz="0" w:space="0" w:color="auto"/>
          </w:divBdr>
        </w:div>
        <w:div w:id="1253778996">
          <w:marLeft w:val="0"/>
          <w:marRight w:val="0"/>
          <w:marTop w:val="0"/>
          <w:marBottom w:val="0"/>
          <w:divBdr>
            <w:top w:val="none" w:sz="0" w:space="0" w:color="auto"/>
            <w:left w:val="none" w:sz="0" w:space="0" w:color="auto"/>
            <w:bottom w:val="none" w:sz="0" w:space="0" w:color="auto"/>
            <w:right w:val="none" w:sz="0" w:space="0" w:color="auto"/>
          </w:divBdr>
        </w:div>
        <w:div w:id="2090926395">
          <w:marLeft w:val="0"/>
          <w:marRight w:val="0"/>
          <w:marTop w:val="0"/>
          <w:marBottom w:val="0"/>
          <w:divBdr>
            <w:top w:val="none" w:sz="0" w:space="0" w:color="auto"/>
            <w:left w:val="none" w:sz="0" w:space="0" w:color="auto"/>
            <w:bottom w:val="none" w:sz="0" w:space="0" w:color="auto"/>
            <w:right w:val="none" w:sz="0" w:space="0" w:color="auto"/>
          </w:divBdr>
        </w:div>
        <w:div w:id="513571112">
          <w:marLeft w:val="0"/>
          <w:marRight w:val="0"/>
          <w:marTop w:val="0"/>
          <w:marBottom w:val="0"/>
          <w:divBdr>
            <w:top w:val="none" w:sz="0" w:space="0" w:color="auto"/>
            <w:left w:val="none" w:sz="0" w:space="0" w:color="auto"/>
            <w:bottom w:val="none" w:sz="0" w:space="0" w:color="auto"/>
            <w:right w:val="none" w:sz="0" w:space="0" w:color="auto"/>
          </w:divBdr>
        </w:div>
        <w:div w:id="685642037">
          <w:marLeft w:val="0"/>
          <w:marRight w:val="0"/>
          <w:marTop w:val="0"/>
          <w:marBottom w:val="0"/>
          <w:divBdr>
            <w:top w:val="none" w:sz="0" w:space="0" w:color="auto"/>
            <w:left w:val="none" w:sz="0" w:space="0" w:color="auto"/>
            <w:bottom w:val="none" w:sz="0" w:space="0" w:color="auto"/>
            <w:right w:val="none" w:sz="0" w:space="0" w:color="auto"/>
          </w:divBdr>
        </w:div>
        <w:div w:id="2040081716">
          <w:marLeft w:val="0"/>
          <w:marRight w:val="0"/>
          <w:marTop w:val="0"/>
          <w:marBottom w:val="0"/>
          <w:divBdr>
            <w:top w:val="none" w:sz="0" w:space="0" w:color="auto"/>
            <w:left w:val="none" w:sz="0" w:space="0" w:color="auto"/>
            <w:bottom w:val="none" w:sz="0" w:space="0" w:color="auto"/>
            <w:right w:val="none" w:sz="0" w:space="0" w:color="auto"/>
          </w:divBdr>
        </w:div>
        <w:div w:id="82993330">
          <w:marLeft w:val="0"/>
          <w:marRight w:val="0"/>
          <w:marTop w:val="0"/>
          <w:marBottom w:val="0"/>
          <w:divBdr>
            <w:top w:val="none" w:sz="0" w:space="0" w:color="auto"/>
            <w:left w:val="none" w:sz="0" w:space="0" w:color="auto"/>
            <w:bottom w:val="none" w:sz="0" w:space="0" w:color="auto"/>
            <w:right w:val="none" w:sz="0" w:space="0" w:color="auto"/>
          </w:divBdr>
        </w:div>
        <w:div w:id="1700741979">
          <w:marLeft w:val="0"/>
          <w:marRight w:val="0"/>
          <w:marTop w:val="0"/>
          <w:marBottom w:val="0"/>
          <w:divBdr>
            <w:top w:val="none" w:sz="0" w:space="0" w:color="auto"/>
            <w:left w:val="none" w:sz="0" w:space="0" w:color="auto"/>
            <w:bottom w:val="none" w:sz="0" w:space="0" w:color="auto"/>
            <w:right w:val="none" w:sz="0" w:space="0" w:color="auto"/>
          </w:divBdr>
        </w:div>
        <w:div w:id="783963146">
          <w:marLeft w:val="0"/>
          <w:marRight w:val="0"/>
          <w:marTop w:val="0"/>
          <w:marBottom w:val="0"/>
          <w:divBdr>
            <w:top w:val="none" w:sz="0" w:space="0" w:color="auto"/>
            <w:left w:val="none" w:sz="0" w:space="0" w:color="auto"/>
            <w:bottom w:val="none" w:sz="0" w:space="0" w:color="auto"/>
            <w:right w:val="none" w:sz="0" w:space="0" w:color="auto"/>
          </w:divBdr>
        </w:div>
        <w:div w:id="1770079466">
          <w:marLeft w:val="0"/>
          <w:marRight w:val="0"/>
          <w:marTop w:val="0"/>
          <w:marBottom w:val="0"/>
          <w:divBdr>
            <w:top w:val="none" w:sz="0" w:space="0" w:color="auto"/>
            <w:left w:val="none" w:sz="0" w:space="0" w:color="auto"/>
            <w:bottom w:val="none" w:sz="0" w:space="0" w:color="auto"/>
            <w:right w:val="none" w:sz="0" w:space="0" w:color="auto"/>
          </w:divBdr>
        </w:div>
        <w:div w:id="1209419721">
          <w:marLeft w:val="0"/>
          <w:marRight w:val="0"/>
          <w:marTop w:val="0"/>
          <w:marBottom w:val="0"/>
          <w:divBdr>
            <w:top w:val="none" w:sz="0" w:space="0" w:color="auto"/>
            <w:left w:val="none" w:sz="0" w:space="0" w:color="auto"/>
            <w:bottom w:val="none" w:sz="0" w:space="0" w:color="auto"/>
            <w:right w:val="none" w:sz="0" w:space="0" w:color="auto"/>
          </w:divBdr>
        </w:div>
        <w:div w:id="1733119899">
          <w:marLeft w:val="0"/>
          <w:marRight w:val="0"/>
          <w:marTop w:val="0"/>
          <w:marBottom w:val="0"/>
          <w:divBdr>
            <w:top w:val="none" w:sz="0" w:space="0" w:color="auto"/>
            <w:left w:val="none" w:sz="0" w:space="0" w:color="auto"/>
            <w:bottom w:val="none" w:sz="0" w:space="0" w:color="auto"/>
            <w:right w:val="none" w:sz="0" w:space="0" w:color="auto"/>
          </w:divBdr>
        </w:div>
        <w:div w:id="1924531837">
          <w:marLeft w:val="0"/>
          <w:marRight w:val="0"/>
          <w:marTop w:val="0"/>
          <w:marBottom w:val="0"/>
          <w:divBdr>
            <w:top w:val="none" w:sz="0" w:space="0" w:color="auto"/>
            <w:left w:val="none" w:sz="0" w:space="0" w:color="auto"/>
            <w:bottom w:val="none" w:sz="0" w:space="0" w:color="auto"/>
            <w:right w:val="none" w:sz="0" w:space="0" w:color="auto"/>
          </w:divBdr>
        </w:div>
        <w:div w:id="2018458596">
          <w:marLeft w:val="0"/>
          <w:marRight w:val="0"/>
          <w:marTop w:val="0"/>
          <w:marBottom w:val="0"/>
          <w:divBdr>
            <w:top w:val="none" w:sz="0" w:space="0" w:color="auto"/>
            <w:left w:val="none" w:sz="0" w:space="0" w:color="auto"/>
            <w:bottom w:val="none" w:sz="0" w:space="0" w:color="auto"/>
            <w:right w:val="none" w:sz="0" w:space="0" w:color="auto"/>
          </w:divBdr>
        </w:div>
        <w:div w:id="2088258960">
          <w:marLeft w:val="0"/>
          <w:marRight w:val="0"/>
          <w:marTop w:val="0"/>
          <w:marBottom w:val="0"/>
          <w:divBdr>
            <w:top w:val="none" w:sz="0" w:space="0" w:color="auto"/>
            <w:left w:val="none" w:sz="0" w:space="0" w:color="auto"/>
            <w:bottom w:val="none" w:sz="0" w:space="0" w:color="auto"/>
            <w:right w:val="none" w:sz="0" w:space="0" w:color="auto"/>
          </w:divBdr>
        </w:div>
        <w:div w:id="1944071690">
          <w:marLeft w:val="0"/>
          <w:marRight w:val="0"/>
          <w:marTop w:val="0"/>
          <w:marBottom w:val="0"/>
          <w:divBdr>
            <w:top w:val="none" w:sz="0" w:space="0" w:color="auto"/>
            <w:left w:val="none" w:sz="0" w:space="0" w:color="auto"/>
            <w:bottom w:val="none" w:sz="0" w:space="0" w:color="auto"/>
            <w:right w:val="none" w:sz="0" w:space="0" w:color="auto"/>
          </w:divBdr>
        </w:div>
        <w:div w:id="192891748">
          <w:marLeft w:val="0"/>
          <w:marRight w:val="0"/>
          <w:marTop w:val="0"/>
          <w:marBottom w:val="0"/>
          <w:divBdr>
            <w:top w:val="none" w:sz="0" w:space="0" w:color="auto"/>
            <w:left w:val="none" w:sz="0" w:space="0" w:color="auto"/>
            <w:bottom w:val="none" w:sz="0" w:space="0" w:color="auto"/>
            <w:right w:val="none" w:sz="0" w:space="0" w:color="auto"/>
          </w:divBdr>
        </w:div>
        <w:div w:id="757167666">
          <w:marLeft w:val="0"/>
          <w:marRight w:val="0"/>
          <w:marTop w:val="0"/>
          <w:marBottom w:val="0"/>
          <w:divBdr>
            <w:top w:val="none" w:sz="0" w:space="0" w:color="auto"/>
            <w:left w:val="none" w:sz="0" w:space="0" w:color="auto"/>
            <w:bottom w:val="none" w:sz="0" w:space="0" w:color="auto"/>
            <w:right w:val="none" w:sz="0" w:space="0" w:color="auto"/>
          </w:divBdr>
        </w:div>
        <w:div w:id="1898972457">
          <w:marLeft w:val="0"/>
          <w:marRight w:val="0"/>
          <w:marTop w:val="0"/>
          <w:marBottom w:val="0"/>
          <w:divBdr>
            <w:top w:val="none" w:sz="0" w:space="0" w:color="auto"/>
            <w:left w:val="none" w:sz="0" w:space="0" w:color="auto"/>
            <w:bottom w:val="none" w:sz="0" w:space="0" w:color="auto"/>
            <w:right w:val="none" w:sz="0" w:space="0" w:color="auto"/>
          </w:divBdr>
        </w:div>
        <w:div w:id="1261992466">
          <w:marLeft w:val="0"/>
          <w:marRight w:val="0"/>
          <w:marTop w:val="0"/>
          <w:marBottom w:val="0"/>
          <w:divBdr>
            <w:top w:val="none" w:sz="0" w:space="0" w:color="auto"/>
            <w:left w:val="none" w:sz="0" w:space="0" w:color="auto"/>
            <w:bottom w:val="none" w:sz="0" w:space="0" w:color="auto"/>
            <w:right w:val="none" w:sz="0" w:space="0" w:color="auto"/>
          </w:divBdr>
        </w:div>
        <w:div w:id="187842803">
          <w:marLeft w:val="0"/>
          <w:marRight w:val="0"/>
          <w:marTop w:val="0"/>
          <w:marBottom w:val="0"/>
          <w:divBdr>
            <w:top w:val="none" w:sz="0" w:space="0" w:color="auto"/>
            <w:left w:val="none" w:sz="0" w:space="0" w:color="auto"/>
            <w:bottom w:val="none" w:sz="0" w:space="0" w:color="auto"/>
            <w:right w:val="none" w:sz="0" w:space="0" w:color="auto"/>
          </w:divBdr>
        </w:div>
        <w:div w:id="1387297062">
          <w:marLeft w:val="0"/>
          <w:marRight w:val="0"/>
          <w:marTop w:val="0"/>
          <w:marBottom w:val="0"/>
          <w:divBdr>
            <w:top w:val="none" w:sz="0" w:space="0" w:color="auto"/>
            <w:left w:val="none" w:sz="0" w:space="0" w:color="auto"/>
            <w:bottom w:val="none" w:sz="0" w:space="0" w:color="auto"/>
            <w:right w:val="none" w:sz="0" w:space="0" w:color="auto"/>
          </w:divBdr>
        </w:div>
        <w:div w:id="1497305037">
          <w:marLeft w:val="0"/>
          <w:marRight w:val="0"/>
          <w:marTop w:val="0"/>
          <w:marBottom w:val="0"/>
          <w:divBdr>
            <w:top w:val="none" w:sz="0" w:space="0" w:color="auto"/>
            <w:left w:val="none" w:sz="0" w:space="0" w:color="auto"/>
            <w:bottom w:val="none" w:sz="0" w:space="0" w:color="auto"/>
            <w:right w:val="none" w:sz="0" w:space="0" w:color="auto"/>
          </w:divBdr>
        </w:div>
        <w:div w:id="624896115">
          <w:marLeft w:val="0"/>
          <w:marRight w:val="0"/>
          <w:marTop w:val="0"/>
          <w:marBottom w:val="0"/>
          <w:divBdr>
            <w:top w:val="none" w:sz="0" w:space="0" w:color="auto"/>
            <w:left w:val="none" w:sz="0" w:space="0" w:color="auto"/>
            <w:bottom w:val="none" w:sz="0" w:space="0" w:color="auto"/>
            <w:right w:val="none" w:sz="0" w:space="0" w:color="auto"/>
          </w:divBdr>
        </w:div>
        <w:div w:id="1968050912">
          <w:marLeft w:val="0"/>
          <w:marRight w:val="0"/>
          <w:marTop w:val="0"/>
          <w:marBottom w:val="0"/>
          <w:divBdr>
            <w:top w:val="none" w:sz="0" w:space="0" w:color="auto"/>
            <w:left w:val="none" w:sz="0" w:space="0" w:color="auto"/>
            <w:bottom w:val="none" w:sz="0" w:space="0" w:color="auto"/>
            <w:right w:val="none" w:sz="0" w:space="0" w:color="auto"/>
          </w:divBdr>
        </w:div>
        <w:div w:id="1733459839">
          <w:marLeft w:val="0"/>
          <w:marRight w:val="0"/>
          <w:marTop w:val="0"/>
          <w:marBottom w:val="0"/>
          <w:divBdr>
            <w:top w:val="none" w:sz="0" w:space="0" w:color="auto"/>
            <w:left w:val="none" w:sz="0" w:space="0" w:color="auto"/>
            <w:bottom w:val="none" w:sz="0" w:space="0" w:color="auto"/>
            <w:right w:val="none" w:sz="0" w:space="0" w:color="auto"/>
          </w:divBdr>
        </w:div>
        <w:div w:id="751900769">
          <w:marLeft w:val="0"/>
          <w:marRight w:val="0"/>
          <w:marTop w:val="0"/>
          <w:marBottom w:val="0"/>
          <w:divBdr>
            <w:top w:val="none" w:sz="0" w:space="0" w:color="auto"/>
            <w:left w:val="none" w:sz="0" w:space="0" w:color="auto"/>
            <w:bottom w:val="none" w:sz="0" w:space="0" w:color="auto"/>
            <w:right w:val="none" w:sz="0" w:space="0" w:color="auto"/>
          </w:divBdr>
        </w:div>
        <w:div w:id="1555770013">
          <w:marLeft w:val="0"/>
          <w:marRight w:val="0"/>
          <w:marTop w:val="0"/>
          <w:marBottom w:val="0"/>
          <w:divBdr>
            <w:top w:val="none" w:sz="0" w:space="0" w:color="auto"/>
            <w:left w:val="none" w:sz="0" w:space="0" w:color="auto"/>
            <w:bottom w:val="none" w:sz="0" w:space="0" w:color="auto"/>
            <w:right w:val="none" w:sz="0" w:space="0" w:color="auto"/>
          </w:divBdr>
        </w:div>
        <w:div w:id="1903589958">
          <w:marLeft w:val="0"/>
          <w:marRight w:val="0"/>
          <w:marTop w:val="0"/>
          <w:marBottom w:val="0"/>
          <w:divBdr>
            <w:top w:val="none" w:sz="0" w:space="0" w:color="auto"/>
            <w:left w:val="none" w:sz="0" w:space="0" w:color="auto"/>
            <w:bottom w:val="none" w:sz="0" w:space="0" w:color="auto"/>
            <w:right w:val="none" w:sz="0" w:space="0" w:color="auto"/>
          </w:divBdr>
        </w:div>
        <w:div w:id="2020346592">
          <w:marLeft w:val="0"/>
          <w:marRight w:val="0"/>
          <w:marTop w:val="0"/>
          <w:marBottom w:val="0"/>
          <w:divBdr>
            <w:top w:val="none" w:sz="0" w:space="0" w:color="auto"/>
            <w:left w:val="none" w:sz="0" w:space="0" w:color="auto"/>
            <w:bottom w:val="none" w:sz="0" w:space="0" w:color="auto"/>
            <w:right w:val="none" w:sz="0" w:space="0" w:color="auto"/>
          </w:divBdr>
        </w:div>
        <w:div w:id="1526017065">
          <w:marLeft w:val="0"/>
          <w:marRight w:val="0"/>
          <w:marTop w:val="0"/>
          <w:marBottom w:val="0"/>
          <w:divBdr>
            <w:top w:val="none" w:sz="0" w:space="0" w:color="auto"/>
            <w:left w:val="none" w:sz="0" w:space="0" w:color="auto"/>
            <w:bottom w:val="none" w:sz="0" w:space="0" w:color="auto"/>
            <w:right w:val="none" w:sz="0" w:space="0" w:color="auto"/>
          </w:divBdr>
        </w:div>
        <w:div w:id="1033337684">
          <w:marLeft w:val="0"/>
          <w:marRight w:val="0"/>
          <w:marTop w:val="0"/>
          <w:marBottom w:val="0"/>
          <w:divBdr>
            <w:top w:val="none" w:sz="0" w:space="0" w:color="auto"/>
            <w:left w:val="none" w:sz="0" w:space="0" w:color="auto"/>
            <w:bottom w:val="none" w:sz="0" w:space="0" w:color="auto"/>
            <w:right w:val="none" w:sz="0" w:space="0" w:color="auto"/>
          </w:divBdr>
        </w:div>
        <w:div w:id="1850172279">
          <w:marLeft w:val="0"/>
          <w:marRight w:val="0"/>
          <w:marTop w:val="0"/>
          <w:marBottom w:val="0"/>
          <w:divBdr>
            <w:top w:val="none" w:sz="0" w:space="0" w:color="auto"/>
            <w:left w:val="none" w:sz="0" w:space="0" w:color="auto"/>
            <w:bottom w:val="none" w:sz="0" w:space="0" w:color="auto"/>
            <w:right w:val="none" w:sz="0" w:space="0" w:color="auto"/>
          </w:divBdr>
        </w:div>
        <w:div w:id="1155799297">
          <w:marLeft w:val="0"/>
          <w:marRight w:val="0"/>
          <w:marTop w:val="0"/>
          <w:marBottom w:val="0"/>
          <w:divBdr>
            <w:top w:val="none" w:sz="0" w:space="0" w:color="auto"/>
            <w:left w:val="none" w:sz="0" w:space="0" w:color="auto"/>
            <w:bottom w:val="none" w:sz="0" w:space="0" w:color="auto"/>
            <w:right w:val="none" w:sz="0" w:space="0" w:color="auto"/>
          </w:divBdr>
        </w:div>
        <w:div w:id="1972010146">
          <w:marLeft w:val="0"/>
          <w:marRight w:val="0"/>
          <w:marTop w:val="0"/>
          <w:marBottom w:val="0"/>
          <w:divBdr>
            <w:top w:val="none" w:sz="0" w:space="0" w:color="auto"/>
            <w:left w:val="none" w:sz="0" w:space="0" w:color="auto"/>
            <w:bottom w:val="none" w:sz="0" w:space="0" w:color="auto"/>
            <w:right w:val="none" w:sz="0" w:space="0" w:color="auto"/>
          </w:divBdr>
        </w:div>
        <w:div w:id="271741937">
          <w:marLeft w:val="0"/>
          <w:marRight w:val="0"/>
          <w:marTop w:val="0"/>
          <w:marBottom w:val="0"/>
          <w:divBdr>
            <w:top w:val="none" w:sz="0" w:space="0" w:color="auto"/>
            <w:left w:val="none" w:sz="0" w:space="0" w:color="auto"/>
            <w:bottom w:val="none" w:sz="0" w:space="0" w:color="auto"/>
            <w:right w:val="none" w:sz="0" w:space="0" w:color="auto"/>
          </w:divBdr>
        </w:div>
        <w:div w:id="1965456923">
          <w:marLeft w:val="0"/>
          <w:marRight w:val="0"/>
          <w:marTop w:val="0"/>
          <w:marBottom w:val="0"/>
          <w:divBdr>
            <w:top w:val="none" w:sz="0" w:space="0" w:color="auto"/>
            <w:left w:val="none" w:sz="0" w:space="0" w:color="auto"/>
            <w:bottom w:val="none" w:sz="0" w:space="0" w:color="auto"/>
            <w:right w:val="none" w:sz="0" w:space="0" w:color="auto"/>
          </w:divBdr>
        </w:div>
        <w:div w:id="87623328">
          <w:marLeft w:val="0"/>
          <w:marRight w:val="0"/>
          <w:marTop w:val="0"/>
          <w:marBottom w:val="0"/>
          <w:divBdr>
            <w:top w:val="none" w:sz="0" w:space="0" w:color="auto"/>
            <w:left w:val="none" w:sz="0" w:space="0" w:color="auto"/>
            <w:bottom w:val="none" w:sz="0" w:space="0" w:color="auto"/>
            <w:right w:val="none" w:sz="0" w:space="0" w:color="auto"/>
          </w:divBdr>
        </w:div>
        <w:div w:id="1805807477">
          <w:marLeft w:val="0"/>
          <w:marRight w:val="0"/>
          <w:marTop w:val="0"/>
          <w:marBottom w:val="0"/>
          <w:divBdr>
            <w:top w:val="none" w:sz="0" w:space="0" w:color="auto"/>
            <w:left w:val="none" w:sz="0" w:space="0" w:color="auto"/>
            <w:bottom w:val="none" w:sz="0" w:space="0" w:color="auto"/>
            <w:right w:val="none" w:sz="0" w:space="0" w:color="auto"/>
          </w:divBdr>
        </w:div>
        <w:div w:id="811944162">
          <w:marLeft w:val="0"/>
          <w:marRight w:val="0"/>
          <w:marTop w:val="0"/>
          <w:marBottom w:val="0"/>
          <w:divBdr>
            <w:top w:val="none" w:sz="0" w:space="0" w:color="auto"/>
            <w:left w:val="none" w:sz="0" w:space="0" w:color="auto"/>
            <w:bottom w:val="none" w:sz="0" w:space="0" w:color="auto"/>
            <w:right w:val="none" w:sz="0" w:space="0" w:color="auto"/>
          </w:divBdr>
        </w:div>
        <w:div w:id="865290068">
          <w:marLeft w:val="0"/>
          <w:marRight w:val="0"/>
          <w:marTop w:val="0"/>
          <w:marBottom w:val="0"/>
          <w:divBdr>
            <w:top w:val="none" w:sz="0" w:space="0" w:color="auto"/>
            <w:left w:val="none" w:sz="0" w:space="0" w:color="auto"/>
            <w:bottom w:val="none" w:sz="0" w:space="0" w:color="auto"/>
            <w:right w:val="none" w:sz="0" w:space="0" w:color="auto"/>
          </w:divBdr>
        </w:div>
        <w:div w:id="561448197">
          <w:marLeft w:val="0"/>
          <w:marRight w:val="0"/>
          <w:marTop w:val="0"/>
          <w:marBottom w:val="0"/>
          <w:divBdr>
            <w:top w:val="none" w:sz="0" w:space="0" w:color="auto"/>
            <w:left w:val="none" w:sz="0" w:space="0" w:color="auto"/>
            <w:bottom w:val="none" w:sz="0" w:space="0" w:color="auto"/>
            <w:right w:val="none" w:sz="0" w:space="0" w:color="auto"/>
          </w:divBdr>
        </w:div>
        <w:div w:id="695236478">
          <w:marLeft w:val="0"/>
          <w:marRight w:val="0"/>
          <w:marTop w:val="0"/>
          <w:marBottom w:val="0"/>
          <w:divBdr>
            <w:top w:val="none" w:sz="0" w:space="0" w:color="auto"/>
            <w:left w:val="none" w:sz="0" w:space="0" w:color="auto"/>
            <w:bottom w:val="none" w:sz="0" w:space="0" w:color="auto"/>
            <w:right w:val="none" w:sz="0" w:space="0" w:color="auto"/>
          </w:divBdr>
        </w:div>
        <w:div w:id="400106056">
          <w:marLeft w:val="0"/>
          <w:marRight w:val="0"/>
          <w:marTop w:val="0"/>
          <w:marBottom w:val="0"/>
          <w:divBdr>
            <w:top w:val="none" w:sz="0" w:space="0" w:color="auto"/>
            <w:left w:val="none" w:sz="0" w:space="0" w:color="auto"/>
            <w:bottom w:val="none" w:sz="0" w:space="0" w:color="auto"/>
            <w:right w:val="none" w:sz="0" w:space="0" w:color="auto"/>
          </w:divBdr>
        </w:div>
        <w:div w:id="1045256538">
          <w:marLeft w:val="0"/>
          <w:marRight w:val="0"/>
          <w:marTop w:val="0"/>
          <w:marBottom w:val="0"/>
          <w:divBdr>
            <w:top w:val="none" w:sz="0" w:space="0" w:color="auto"/>
            <w:left w:val="none" w:sz="0" w:space="0" w:color="auto"/>
            <w:bottom w:val="none" w:sz="0" w:space="0" w:color="auto"/>
            <w:right w:val="none" w:sz="0" w:space="0" w:color="auto"/>
          </w:divBdr>
        </w:div>
        <w:div w:id="1934434276">
          <w:marLeft w:val="0"/>
          <w:marRight w:val="0"/>
          <w:marTop w:val="0"/>
          <w:marBottom w:val="0"/>
          <w:divBdr>
            <w:top w:val="none" w:sz="0" w:space="0" w:color="auto"/>
            <w:left w:val="none" w:sz="0" w:space="0" w:color="auto"/>
            <w:bottom w:val="none" w:sz="0" w:space="0" w:color="auto"/>
            <w:right w:val="none" w:sz="0" w:space="0" w:color="auto"/>
          </w:divBdr>
        </w:div>
        <w:div w:id="1035232169">
          <w:marLeft w:val="0"/>
          <w:marRight w:val="0"/>
          <w:marTop w:val="0"/>
          <w:marBottom w:val="0"/>
          <w:divBdr>
            <w:top w:val="none" w:sz="0" w:space="0" w:color="auto"/>
            <w:left w:val="none" w:sz="0" w:space="0" w:color="auto"/>
            <w:bottom w:val="none" w:sz="0" w:space="0" w:color="auto"/>
            <w:right w:val="none" w:sz="0" w:space="0" w:color="auto"/>
          </w:divBdr>
        </w:div>
        <w:div w:id="1479612038">
          <w:marLeft w:val="0"/>
          <w:marRight w:val="0"/>
          <w:marTop w:val="0"/>
          <w:marBottom w:val="0"/>
          <w:divBdr>
            <w:top w:val="none" w:sz="0" w:space="0" w:color="auto"/>
            <w:left w:val="none" w:sz="0" w:space="0" w:color="auto"/>
            <w:bottom w:val="none" w:sz="0" w:space="0" w:color="auto"/>
            <w:right w:val="none" w:sz="0" w:space="0" w:color="auto"/>
          </w:divBdr>
        </w:div>
        <w:div w:id="24403503">
          <w:marLeft w:val="0"/>
          <w:marRight w:val="0"/>
          <w:marTop w:val="0"/>
          <w:marBottom w:val="0"/>
          <w:divBdr>
            <w:top w:val="none" w:sz="0" w:space="0" w:color="auto"/>
            <w:left w:val="none" w:sz="0" w:space="0" w:color="auto"/>
            <w:bottom w:val="none" w:sz="0" w:space="0" w:color="auto"/>
            <w:right w:val="none" w:sz="0" w:space="0" w:color="auto"/>
          </w:divBdr>
        </w:div>
        <w:div w:id="9994023">
          <w:marLeft w:val="0"/>
          <w:marRight w:val="0"/>
          <w:marTop w:val="0"/>
          <w:marBottom w:val="0"/>
          <w:divBdr>
            <w:top w:val="none" w:sz="0" w:space="0" w:color="auto"/>
            <w:left w:val="none" w:sz="0" w:space="0" w:color="auto"/>
            <w:bottom w:val="none" w:sz="0" w:space="0" w:color="auto"/>
            <w:right w:val="none" w:sz="0" w:space="0" w:color="auto"/>
          </w:divBdr>
        </w:div>
        <w:div w:id="152837141">
          <w:marLeft w:val="0"/>
          <w:marRight w:val="0"/>
          <w:marTop w:val="0"/>
          <w:marBottom w:val="0"/>
          <w:divBdr>
            <w:top w:val="none" w:sz="0" w:space="0" w:color="auto"/>
            <w:left w:val="none" w:sz="0" w:space="0" w:color="auto"/>
            <w:bottom w:val="none" w:sz="0" w:space="0" w:color="auto"/>
            <w:right w:val="none" w:sz="0" w:space="0" w:color="auto"/>
          </w:divBdr>
        </w:div>
        <w:div w:id="254633900">
          <w:marLeft w:val="0"/>
          <w:marRight w:val="0"/>
          <w:marTop w:val="0"/>
          <w:marBottom w:val="0"/>
          <w:divBdr>
            <w:top w:val="none" w:sz="0" w:space="0" w:color="auto"/>
            <w:left w:val="none" w:sz="0" w:space="0" w:color="auto"/>
            <w:bottom w:val="none" w:sz="0" w:space="0" w:color="auto"/>
            <w:right w:val="none" w:sz="0" w:space="0" w:color="auto"/>
          </w:divBdr>
        </w:div>
        <w:div w:id="1244342280">
          <w:marLeft w:val="0"/>
          <w:marRight w:val="0"/>
          <w:marTop w:val="0"/>
          <w:marBottom w:val="0"/>
          <w:divBdr>
            <w:top w:val="none" w:sz="0" w:space="0" w:color="auto"/>
            <w:left w:val="none" w:sz="0" w:space="0" w:color="auto"/>
            <w:bottom w:val="none" w:sz="0" w:space="0" w:color="auto"/>
            <w:right w:val="none" w:sz="0" w:space="0" w:color="auto"/>
          </w:divBdr>
        </w:div>
      </w:divsChild>
    </w:div>
    <w:div w:id="940528274">
      <w:bodyDiv w:val="1"/>
      <w:marLeft w:val="0"/>
      <w:marRight w:val="0"/>
      <w:marTop w:val="0"/>
      <w:marBottom w:val="0"/>
      <w:divBdr>
        <w:top w:val="none" w:sz="0" w:space="0" w:color="auto"/>
        <w:left w:val="none" w:sz="0" w:space="0" w:color="auto"/>
        <w:bottom w:val="none" w:sz="0" w:space="0" w:color="auto"/>
        <w:right w:val="none" w:sz="0" w:space="0" w:color="auto"/>
      </w:divBdr>
    </w:div>
    <w:div w:id="940797592">
      <w:bodyDiv w:val="1"/>
      <w:marLeft w:val="0"/>
      <w:marRight w:val="0"/>
      <w:marTop w:val="0"/>
      <w:marBottom w:val="0"/>
      <w:divBdr>
        <w:top w:val="none" w:sz="0" w:space="0" w:color="auto"/>
        <w:left w:val="none" w:sz="0" w:space="0" w:color="auto"/>
        <w:bottom w:val="none" w:sz="0" w:space="0" w:color="auto"/>
        <w:right w:val="none" w:sz="0" w:space="0" w:color="auto"/>
      </w:divBdr>
    </w:div>
    <w:div w:id="940840948">
      <w:bodyDiv w:val="1"/>
      <w:marLeft w:val="0"/>
      <w:marRight w:val="0"/>
      <w:marTop w:val="0"/>
      <w:marBottom w:val="0"/>
      <w:divBdr>
        <w:top w:val="none" w:sz="0" w:space="0" w:color="auto"/>
        <w:left w:val="none" w:sz="0" w:space="0" w:color="auto"/>
        <w:bottom w:val="none" w:sz="0" w:space="0" w:color="auto"/>
        <w:right w:val="none" w:sz="0" w:space="0" w:color="auto"/>
      </w:divBdr>
    </w:div>
    <w:div w:id="940995659">
      <w:bodyDiv w:val="1"/>
      <w:marLeft w:val="0"/>
      <w:marRight w:val="0"/>
      <w:marTop w:val="0"/>
      <w:marBottom w:val="0"/>
      <w:divBdr>
        <w:top w:val="none" w:sz="0" w:space="0" w:color="auto"/>
        <w:left w:val="none" w:sz="0" w:space="0" w:color="auto"/>
        <w:bottom w:val="none" w:sz="0" w:space="0" w:color="auto"/>
        <w:right w:val="none" w:sz="0" w:space="0" w:color="auto"/>
      </w:divBdr>
    </w:div>
    <w:div w:id="941298636">
      <w:bodyDiv w:val="1"/>
      <w:marLeft w:val="0"/>
      <w:marRight w:val="0"/>
      <w:marTop w:val="0"/>
      <w:marBottom w:val="0"/>
      <w:divBdr>
        <w:top w:val="none" w:sz="0" w:space="0" w:color="auto"/>
        <w:left w:val="none" w:sz="0" w:space="0" w:color="auto"/>
        <w:bottom w:val="none" w:sz="0" w:space="0" w:color="auto"/>
        <w:right w:val="none" w:sz="0" w:space="0" w:color="auto"/>
      </w:divBdr>
    </w:div>
    <w:div w:id="941376538">
      <w:bodyDiv w:val="1"/>
      <w:marLeft w:val="0"/>
      <w:marRight w:val="0"/>
      <w:marTop w:val="0"/>
      <w:marBottom w:val="0"/>
      <w:divBdr>
        <w:top w:val="none" w:sz="0" w:space="0" w:color="auto"/>
        <w:left w:val="none" w:sz="0" w:space="0" w:color="auto"/>
        <w:bottom w:val="none" w:sz="0" w:space="0" w:color="auto"/>
        <w:right w:val="none" w:sz="0" w:space="0" w:color="auto"/>
      </w:divBdr>
    </w:div>
    <w:div w:id="941452813">
      <w:bodyDiv w:val="1"/>
      <w:marLeft w:val="0"/>
      <w:marRight w:val="0"/>
      <w:marTop w:val="0"/>
      <w:marBottom w:val="0"/>
      <w:divBdr>
        <w:top w:val="none" w:sz="0" w:space="0" w:color="auto"/>
        <w:left w:val="none" w:sz="0" w:space="0" w:color="auto"/>
        <w:bottom w:val="none" w:sz="0" w:space="0" w:color="auto"/>
        <w:right w:val="none" w:sz="0" w:space="0" w:color="auto"/>
      </w:divBdr>
    </w:div>
    <w:div w:id="941496524">
      <w:bodyDiv w:val="1"/>
      <w:marLeft w:val="0"/>
      <w:marRight w:val="0"/>
      <w:marTop w:val="0"/>
      <w:marBottom w:val="0"/>
      <w:divBdr>
        <w:top w:val="none" w:sz="0" w:space="0" w:color="auto"/>
        <w:left w:val="none" w:sz="0" w:space="0" w:color="auto"/>
        <w:bottom w:val="none" w:sz="0" w:space="0" w:color="auto"/>
        <w:right w:val="none" w:sz="0" w:space="0" w:color="auto"/>
      </w:divBdr>
    </w:div>
    <w:div w:id="941571709">
      <w:bodyDiv w:val="1"/>
      <w:marLeft w:val="0"/>
      <w:marRight w:val="0"/>
      <w:marTop w:val="0"/>
      <w:marBottom w:val="0"/>
      <w:divBdr>
        <w:top w:val="none" w:sz="0" w:space="0" w:color="auto"/>
        <w:left w:val="none" w:sz="0" w:space="0" w:color="auto"/>
        <w:bottom w:val="none" w:sz="0" w:space="0" w:color="auto"/>
        <w:right w:val="none" w:sz="0" w:space="0" w:color="auto"/>
      </w:divBdr>
    </w:div>
    <w:div w:id="941687573">
      <w:bodyDiv w:val="1"/>
      <w:marLeft w:val="0"/>
      <w:marRight w:val="0"/>
      <w:marTop w:val="0"/>
      <w:marBottom w:val="0"/>
      <w:divBdr>
        <w:top w:val="none" w:sz="0" w:space="0" w:color="auto"/>
        <w:left w:val="none" w:sz="0" w:space="0" w:color="auto"/>
        <w:bottom w:val="none" w:sz="0" w:space="0" w:color="auto"/>
        <w:right w:val="none" w:sz="0" w:space="0" w:color="auto"/>
      </w:divBdr>
    </w:div>
    <w:div w:id="941961824">
      <w:bodyDiv w:val="1"/>
      <w:marLeft w:val="0"/>
      <w:marRight w:val="0"/>
      <w:marTop w:val="0"/>
      <w:marBottom w:val="0"/>
      <w:divBdr>
        <w:top w:val="none" w:sz="0" w:space="0" w:color="auto"/>
        <w:left w:val="none" w:sz="0" w:space="0" w:color="auto"/>
        <w:bottom w:val="none" w:sz="0" w:space="0" w:color="auto"/>
        <w:right w:val="none" w:sz="0" w:space="0" w:color="auto"/>
      </w:divBdr>
    </w:div>
    <w:div w:id="942029506">
      <w:bodyDiv w:val="1"/>
      <w:marLeft w:val="0"/>
      <w:marRight w:val="0"/>
      <w:marTop w:val="0"/>
      <w:marBottom w:val="0"/>
      <w:divBdr>
        <w:top w:val="none" w:sz="0" w:space="0" w:color="auto"/>
        <w:left w:val="none" w:sz="0" w:space="0" w:color="auto"/>
        <w:bottom w:val="none" w:sz="0" w:space="0" w:color="auto"/>
        <w:right w:val="none" w:sz="0" w:space="0" w:color="auto"/>
      </w:divBdr>
    </w:div>
    <w:div w:id="942153498">
      <w:bodyDiv w:val="1"/>
      <w:marLeft w:val="0"/>
      <w:marRight w:val="0"/>
      <w:marTop w:val="0"/>
      <w:marBottom w:val="0"/>
      <w:divBdr>
        <w:top w:val="none" w:sz="0" w:space="0" w:color="auto"/>
        <w:left w:val="none" w:sz="0" w:space="0" w:color="auto"/>
        <w:bottom w:val="none" w:sz="0" w:space="0" w:color="auto"/>
        <w:right w:val="none" w:sz="0" w:space="0" w:color="auto"/>
      </w:divBdr>
    </w:div>
    <w:div w:id="942224194">
      <w:bodyDiv w:val="1"/>
      <w:marLeft w:val="0"/>
      <w:marRight w:val="0"/>
      <w:marTop w:val="0"/>
      <w:marBottom w:val="0"/>
      <w:divBdr>
        <w:top w:val="none" w:sz="0" w:space="0" w:color="auto"/>
        <w:left w:val="none" w:sz="0" w:space="0" w:color="auto"/>
        <w:bottom w:val="none" w:sz="0" w:space="0" w:color="auto"/>
        <w:right w:val="none" w:sz="0" w:space="0" w:color="auto"/>
      </w:divBdr>
    </w:div>
    <w:div w:id="942373766">
      <w:bodyDiv w:val="1"/>
      <w:marLeft w:val="0"/>
      <w:marRight w:val="0"/>
      <w:marTop w:val="0"/>
      <w:marBottom w:val="0"/>
      <w:divBdr>
        <w:top w:val="none" w:sz="0" w:space="0" w:color="auto"/>
        <w:left w:val="none" w:sz="0" w:space="0" w:color="auto"/>
        <w:bottom w:val="none" w:sz="0" w:space="0" w:color="auto"/>
        <w:right w:val="none" w:sz="0" w:space="0" w:color="auto"/>
      </w:divBdr>
    </w:div>
    <w:div w:id="942374722">
      <w:bodyDiv w:val="1"/>
      <w:marLeft w:val="0"/>
      <w:marRight w:val="0"/>
      <w:marTop w:val="0"/>
      <w:marBottom w:val="0"/>
      <w:divBdr>
        <w:top w:val="none" w:sz="0" w:space="0" w:color="auto"/>
        <w:left w:val="none" w:sz="0" w:space="0" w:color="auto"/>
        <w:bottom w:val="none" w:sz="0" w:space="0" w:color="auto"/>
        <w:right w:val="none" w:sz="0" w:space="0" w:color="auto"/>
      </w:divBdr>
    </w:div>
    <w:div w:id="942420746">
      <w:bodyDiv w:val="1"/>
      <w:marLeft w:val="0"/>
      <w:marRight w:val="0"/>
      <w:marTop w:val="0"/>
      <w:marBottom w:val="0"/>
      <w:divBdr>
        <w:top w:val="none" w:sz="0" w:space="0" w:color="auto"/>
        <w:left w:val="none" w:sz="0" w:space="0" w:color="auto"/>
        <w:bottom w:val="none" w:sz="0" w:space="0" w:color="auto"/>
        <w:right w:val="none" w:sz="0" w:space="0" w:color="auto"/>
      </w:divBdr>
    </w:div>
    <w:div w:id="943075243">
      <w:bodyDiv w:val="1"/>
      <w:marLeft w:val="0"/>
      <w:marRight w:val="0"/>
      <w:marTop w:val="0"/>
      <w:marBottom w:val="0"/>
      <w:divBdr>
        <w:top w:val="none" w:sz="0" w:space="0" w:color="auto"/>
        <w:left w:val="none" w:sz="0" w:space="0" w:color="auto"/>
        <w:bottom w:val="none" w:sz="0" w:space="0" w:color="auto"/>
        <w:right w:val="none" w:sz="0" w:space="0" w:color="auto"/>
      </w:divBdr>
    </w:div>
    <w:div w:id="943346884">
      <w:bodyDiv w:val="1"/>
      <w:marLeft w:val="0"/>
      <w:marRight w:val="0"/>
      <w:marTop w:val="0"/>
      <w:marBottom w:val="0"/>
      <w:divBdr>
        <w:top w:val="none" w:sz="0" w:space="0" w:color="auto"/>
        <w:left w:val="none" w:sz="0" w:space="0" w:color="auto"/>
        <w:bottom w:val="none" w:sz="0" w:space="0" w:color="auto"/>
        <w:right w:val="none" w:sz="0" w:space="0" w:color="auto"/>
      </w:divBdr>
    </w:div>
    <w:div w:id="943457923">
      <w:bodyDiv w:val="1"/>
      <w:marLeft w:val="0"/>
      <w:marRight w:val="0"/>
      <w:marTop w:val="0"/>
      <w:marBottom w:val="0"/>
      <w:divBdr>
        <w:top w:val="none" w:sz="0" w:space="0" w:color="auto"/>
        <w:left w:val="none" w:sz="0" w:space="0" w:color="auto"/>
        <w:bottom w:val="none" w:sz="0" w:space="0" w:color="auto"/>
        <w:right w:val="none" w:sz="0" w:space="0" w:color="auto"/>
      </w:divBdr>
    </w:div>
    <w:div w:id="943461823">
      <w:bodyDiv w:val="1"/>
      <w:marLeft w:val="0"/>
      <w:marRight w:val="0"/>
      <w:marTop w:val="0"/>
      <w:marBottom w:val="0"/>
      <w:divBdr>
        <w:top w:val="none" w:sz="0" w:space="0" w:color="auto"/>
        <w:left w:val="none" w:sz="0" w:space="0" w:color="auto"/>
        <w:bottom w:val="none" w:sz="0" w:space="0" w:color="auto"/>
        <w:right w:val="none" w:sz="0" w:space="0" w:color="auto"/>
      </w:divBdr>
    </w:div>
    <w:div w:id="943614066">
      <w:bodyDiv w:val="1"/>
      <w:marLeft w:val="0"/>
      <w:marRight w:val="0"/>
      <w:marTop w:val="0"/>
      <w:marBottom w:val="0"/>
      <w:divBdr>
        <w:top w:val="none" w:sz="0" w:space="0" w:color="auto"/>
        <w:left w:val="none" w:sz="0" w:space="0" w:color="auto"/>
        <w:bottom w:val="none" w:sz="0" w:space="0" w:color="auto"/>
        <w:right w:val="none" w:sz="0" w:space="0" w:color="auto"/>
      </w:divBdr>
    </w:div>
    <w:div w:id="943656222">
      <w:bodyDiv w:val="1"/>
      <w:marLeft w:val="0"/>
      <w:marRight w:val="0"/>
      <w:marTop w:val="0"/>
      <w:marBottom w:val="0"/>
      <w:divBdr>
        <w:top w:val="none" w:sz="0" w:space="0" w:color="auto"/>
        <w:left w:val="none" w:sz="0" w:space="0" w:color="auto"/>
        <w:bottom w:val="none" w:sz="0" w:space="0" w:color="auto"/>
        <w:right w:val="none" w:sz="0" w:space="0" w:color="auto"/>
      </w:divBdr>
    </w:div>
    <w:div w:id="943927934">
      <w:bodyDiv w:val="1"/>
      <w:marLeft w:val="0"/>
      <w:marRight w:val="0"/>
      <w:marTop w:val="0"/>
      <w:marBottom w:val="0"/>
      <w:divBdr>
        <w:top w:val="none" w:sz="0" w:space="0" w:color="auto"/>
        <w:left w:val="none" w:sz="0" w:space="0" w:color="auto"/>
        <w:bottom w:val="none" w:sz="0" w:space="0" w:color="auto"/>
        <w:right w:val="none" w:sz="0" w:space="0" w:color="auto"/>
      </w:divBdr>
    </w:div>
    <w:div w:id="944078706">
      <w:bodyDiv w:val="1"/>
      <w:marLeft w:val="0"/>
      <w:marRight w:val="0"/>
      <w:marTop w:val="0"/>
      <w:marBottom w:val="0"/>
      <w:divBdr>
        <w:top w:val="none" w:sz="0" w:space="0" w:color="auto"/>
        <w:left w:val="none" w:sz="0" w:space="0" w:color="auto"/>
        <w:bottom w:val="none" w:sz="0" w:space="0" w:color="auto"/>
        <w:right w:val="none" w:sz="0" w:space="0" w:color="auto"/>
      </w:divBdr>
    </w:div>
    <w:div w:id="944120304">
      <w:bodyDiv w:val="1"/>
      <w:marLeft w:val="0"/>
      <w:marRight w:val="0"/>
      <w:marTop w:val="0"/>
      <w:marBottom w:val="0"/>
      <w:divBdr>
        <w:top w:val="none" w:sz="0" w:space="0" w:color="auto"/>
        <w:left w:val="none" w:sz="0" w:space="0" w:color="auto"/>
        <w:bottom w:val="none" w:sz="0" w:space="0" w:color="auto"/>
        <w:right w:val="none" w:sz="0" w:space="0" w:color="auto"/>
      </w:divBdr>
    </w:div>
    <w:div w:id="944190224">
      <w:bodyDiv w:val="1"/>
      <w:marLeft w:val="0"/>
      <w:marRight w:val="0"/>
      <w:marTop w:val="0"/>
      <w:marBottom w:val="0"/>
      <w:divBdr>
        <w:top w:val="none" w:sz="0" w:space="0" w:color="auto"/>
        <w:left w:val="none" w:sz="0" w:space="0" w:color="auto"/>
        <w:bottom w:val="none" w:sz="0" w:space="0" w:color="auto"/>
        <w:right w:val="none" w:sz="0" w:space="0" w:color="auto"/>
      </w:divBdr>
    </w:div>
    <w:div w:id="944270999">
      <w:bodyDiv w:val="1"/>
      <w:marLeft w:val="0"/>
      <w:marRight w:val="0"/>
      <w:marTop w:val="0"/>
      <w:marBottom w:val="0"/>
      <w:divBdr>
        <w:top w:val="none" w:sz="0" w:space="0" w:color="auto"/>
        <w:left w:val="none" w:sz="0" w:space="0" w:color="auto"/>
        <w:bottom w:val="none" w:sz="0" w:space="0" w:color="auto"/>
        <w:right w:val="none" w:sz="0" w:space="0" w:color="auto"/>
      </w:divBdr>
    </w:div>
    <w:div w:id="944338802">
      <w:bodyDiv w:val="1"/>
      <w:marLeft w:val="0"/>
      <w:marRight w:val="0"/>
      <w:marTop w:val="0"/>
      <w:marBottom w:val="0"/>
      <w:divBdr>
        <w:top w:val="none" w:sz="0" w:space="0" w:color="auto"/>
        <w:left w:val="none" w:sz="0" w:space="0" w:color="auto"/>
        <w:bottom w:val="none" w:sz="0" w:space="0" w:color="auto"/>
        <w:right w:val="none" w:sz="0" w:space="0" w:color="auto"/>
      </w:divBdr>
    </w:div>
    <w:div w:id="944463806">
      <w:bodyDiv w:val="1"/>
      <w:marLeft w:val="0"/>
      <w:marRight w:val="0"/>
      <w:marTop w:val="0"/>
      <w:marBottom w:val="0"/>
      <w:divBdr>
        <w:top w:val="none" w:sz="0" w:space="0" w:color="auto"/>
        <w:left w:val="none" w:sz="0" w:space="0" w:color="auto"/>
        <w:bottom w:val="none" w:sz="0" w:space="0" w:color="auto"/>
        <w:right w:val="none" w:sz="0" w:space="0" w:color="auto"/>
      </w:divBdr>
    </w:div>
    <w:div w:id="944771490">
      <w:bodyDiv w:val="1"/>
      <w:marLeft w:val="0"/>
      <w:marRight w:val="0"/>
      <w:marTop w:val="0"/>
      <w:marBottom w:val="0"/>
      <w:divBdr>
        <w:top w:val="none" w:sz="0" w:space="0" w:color="auto"/>
        <w:left w:val="none" w:sz="0" w:space="0" w:color="auto"/>
        <w:bottom w:val="none" w:sz="0" w:space="0" w:color="auto"/>
        <w:right w:val="none" w:sz="0" w:space="0" w:color="auto"/>
      </w:divBdr>
    </w:div>
    <w:div w:id="944848450">
      <w:bodyDiv w:val="1"/>
      <w:marLeft w:val="0"/>
      <w:marRight w:val="0"/>
      <w:marTop w:val="0"/>
      <w:marBottom w:val="0"/>
      <w:divBdr>
        <w:top w:val="none" w:sz="0" w:space="0" w:color="auto"/>
        <w:left w:val="none" w:sz="0" w:space="0" w:color="auto"/>
        <w:bottom w:val="none" w:sz="0" w:space="0" w:color="auto"/>
        <w:right w:val="none" w:sz="0" w:space="0" w:color="auto"/>
      </w:divBdr>
    </w:div>
    <w:div w:id="944848689">
      <w:bodyDiv w:val="1"/>
      <w:marLeft w:val="0"/>
      <w:marRight w:val="0"/>
      <w:marTop w:val="0"/>
      <w:marBottom w:val="0"/>
      <w:divBdr>
        <w:top w:val="none" w:sz="0" w:space="0" w:color="auto"/>
        <w:left w:val="none" w:sz="0" w:space="0" w:color="auto"/>
        <w:bottom w:val="none" w:sz="0" w:space="0" w:color="auto"/>
        <w:right w:val="none" w:sz="0" w:space="0" w:color="auto"/>
      </w:divBdr>
    </w:div>
    <w:div w:id="944925376">
      <w:bodyDiv w:val="1"/>
      <w:marLeft w:val="0"/>
      <w:marRight w:val="0"/>
      <w:marTop w:val="0"/>
      <w:marBottom w:val="0"/>
      <w:divBdr>
        <w:top w:val="none" w:sz="0" w:space="0" w:color="auto"/>
        <w:left w:val="none" w:sz="0" w:space="0" w:color="auto"/>
        <w:bottom w:val="none" w:sz="0" w:space="0" w:color="auto"/>
        <w:right w:val="none" w:sz="0" w:space="0" w:color="auto"/>
      </w:divBdr>
    </w:div>
    <w:div w:id="945043208">
      <w:bodyDiv w:val="1"/>
      <w:marLeft w:val="0"/>
      <w:marRight w:val="0"/>
      <w:marTop w:val="0"/>
      <w:marBottom w:val="0"/>
      <w:divBdr>
        <w:top w:val="none" w:sz="0" w:space="0" w:color="auto"/>
        <w:left w:val="none" w:sz="0" w:space="0" w:color="auto"/>
        <w:bottom w:val="none" w:sz="0" w:space="0" w:color="auto"/>
        <w:right w:val="none" w:sz="0" w:space="0" w:color="auto"/>
      </w:divBdr>
    </w:div>
    <w:div w:id="945043312">
      <w:bodyDiv w:val="1"/>
      <w:marLeft w:val="0"/>
      <w:marRight w:val="0"/>
      <w:marTop w:val="0"/>
      <w:marBottom w:val="0"/>
      <w:divBdr>
        <w:top w:val="none" w:sz="0" w:space="0" w:color="auto"/>
        <w:left w:val="none" w:sz="0" w:space="0" w:color="auto"/>
        <w:bottom w:val="none" w:sz="0" w:space="0" w:color="auto"/>
        <w:right w:val="none" w:sz="0" w:space="0" w:color="auto"/>
      </w:divBdr>
    </w:div>
    <w:div w:id="945190816">
      <w:bodyDiv w:val="1"/>
      <w:marLeft w:val="0"/>
      <w:marRight w:val="0"/>
      <w:marTop w:val="0"/>
      <w:marBottom w:val="0"/>
      <w:divBdr>
        <w:top w:val="none" w:sz="0" w:space="0" w:color="auto"/>
        <w:left w:val="none" w:sz="0" w:space="0" w:color="auto"/>
        <w:bottom w:val="none" w:sz="0" w:space="0" w:color="auto"/>
        <w:right w:val="none" w:sz="0" w:space="0" w:color="auto"/>
      </w:divBdr>
    </w:div>
    <w:div w:id="945817596">
      <w:bodyDiv w:val="1"/>
      <w:marLeft w:val="0"/>
      <w:marRight w:val="0"/>
      <w:marTop w:val="0"/>
      <w:marBottom w:val="0"/>
      <w:divBdr>
        <w:top w:val="none" w:sz="0" w:space="0" w:color="auto"/>
        <w:left w:val="none" w:sz="0" w:space="0" w:color="auto"/>
        <w:bottom w:val="none" w:sz="0" w:space="0" w:color="auto"/>
        <w:right w:val="none" w:sz="0" w:space="0" w:color="auto"/>
      </w:divBdr>
    </w:div>
    <w:div w:id="945962390">
      <w:bodyDiv w:val="1"/>
      <w:marLeft w:val="0"/>
      <w:marRight w:val="0"/>
      <w:marTop w:val="0"/>
      <w:marBottom w:val="0"/>
      <w:divBdr>
        <w:top w:val="none" w:sz="0" w:space="0" w:color="auto"/>
        <w:left w:val="none" w:sz="0" w:space="0" w:color="auto"/>
        <w:bottom w:val="none" w:sz="0" w:space="0" w:color="auto"/>
        <w:right w:val="none" w:sz="0" w:space="0" w:color="auto"/>
      </w:divBdr>
    </w:div>
    <w:div w:id="945967705">
      <w:bodyDiv w:val="1"/>
      <w:marLeft w:val="0"/>
      <w:marRight w:val="0"/>
      <w:marTop w:val="0"/>
      <w:marBottom w:val="0"/>
      <w:divBdr>
        <w:top w:val="none" w:sz="0" w:space="0" w:color="auto"/>
        <w:left w:val="none" w:sz="0" w:space="0" w:color="auto"/>
        <w:bottom w:val="none" w:sz="0" w:space="0" w:color="auto"/>
        <w:right w:val="none" w:sz="0" w:space="0" w:color="auto"/>
      </w:divBdr>
    </w:div>
    <w:div w:id="946351745">
      <w:bodyDiv w:val="1"/>
      <w:marLeft w:val="0"/>
      <w:marRight w:val="0"/>
      <w:marTop w:val="0"/>
      <w:marBottom w:val="0"/>
      <w:divBdr>
        <w:top w:val="none" w:sz="0" w:space="0" w:color="auto"/>
        <w:left w:val="none" w:sz="0" w:space="0" w:color="auto"/>
        <w:bottom w:val="none" w:sz="0" w:space="0" w:color="auto"/>
        <w:right w:val="none" w:sz="0" w:space="0" w:color="auto"/>
      </w:divBdr>
    </w:div>
    <w:div w:id="946547861">
      <w:bodyDiv w:val="1"/>
      <w:marLeft w:val="0"/>
      <w:marRight w:val="0"/>
      <w:marTop w:val="0"/>
      <w:marBottom w:val="0"/>
      <w:divBdr>
        <w:top w:val="none" w:sz="0" w:space="0" w:color="auto"/>
        <w:left w:val="none" w:sz="0" w:space="0" w:color="auto"/>
        <w:bottom w:val="none" w:sz="0" w:space="0" w:color="auto"/>
        <w:right w:val="none" w:sz="0" w:space="0" w:color="auto"/>
      </w:divBdr>
    </w:div>
    <w:div w:id="946695545">
      <w:bodyDiv w:val="1"/>
      <w:marLeft w:val="0"/>
      <w:marRight w:val="0"/>
      <w:marTop w:val="0"/>
      <w:marBottom w:val="0"/>
      <w:divBdr>
        <w:top w:val="none" w:sz="0" w:space="0" w:color="auto"/>
        <w:left w:val="none" w:sz="0" w:space="0" w:color="auto"/>
        <w:bottom w:val="none" w:sz="0" w:space="0" w:color="auto"/>
        <w:right w:val="none" w:sz="0" w:space="0" w:color="auto"/>
      </w:divBdr>
    </w:div>
    <w:div w:id="946808570">
      <w:bodyDiv w:val="1"/>
      <w:marLeft w:val="0"/>
      <w:marRight w:val="0"/>
      <w:marTop w:val="0"/>
      <w:marBottom w:val="0"/>
      <w:divBdr>
        <w:top w:val="none" w:sz="0" w:space="0" w:color="auto"/>
        <w:left w:val="none" w:sz="0" w:space="0" w:color="auto"/>
        <w:bottom w:val="none" w:sz="0" w:space="0" w:color="auto"/>
        <w:right w:val="none" w:sz="0" w:space="0" w:color="auto"/>
      </w:divBdr>
    </w:div>
    <w:div w:id="946889556">
      <w:bodyDiv w:val="1"/>
      <w:marLeft w:val="0"/>
      <w:marRight w:val="0"/>
      <w:marTop w:val="0"/>
      <w:marBottom w:val="0"/>
      <w:divBdr>
        <w:top w:val="none" w:sz="0" w:space="0" w:color="auto"/>
        <w:left w:val="none" w:sz="0" w:space="0" w:color="auto"/>
        <w:bottom w:val="none" w:sz="0" w:space="0" w:color="auto"/>
        <w:right w:val="none" w:sz="0" w:space="0" w:color="auto"/>
      </w:divBdr>
    </w:div>
    <w:div w:id="947085100">
      <w:bodyDiv w:val="1"/>
      <w:marLeft w:val="0"/>
      <w:marRight w:val="0"/>
      <w:marTop w:val="0"/>
      <w:marBottom w:val="0"/>
      <w:divBdr>
        <w:top w:val="none" w:sz="0" w:space="0" w:color="auto"/>
        <w:left w:val="none" w:sz="0" w:space="0" w:color="auto"/>
        <w:bottom w:val="none" w:sz="0" w:space="0" w:color="auto"/>
        <w:right w:val="none" w:sz="0" w:space="0" w:color="auto"/>
      </w:divBdr>
    </w:div>
    <w:div w:id="947394232">
      <w:bodyDiv w:val="1"/>
      <w:marLeft w:val="0"/>
      <w:marRight w:val="0"/>
      <w:marTop w:val="0"/>
      <w:marBottom w:val="0"/>
      <w:divBdr>
        <w:top w:val="none" w:sz="0" w:space="0" w:color="auto"/>
        <w:left w:val="none" w:sz="0" w:space="0" w:color="auto"/>
        <w:bottom w:val="none" w:sz="0" w:space="0" w:color="auto"/>
        <w:right w:val="none" w:sz="0" w:space="0" w:color="auto"/>
      </w:divBdr>
    </w:div>
    <w:div w:id="947469629">
      <w:bodyDiv w:val="1"/>
      <w:marLeft w:val="0"/>
      <w:marRight w:val="0"/>
      <w:marTop w:val="0"/>
      <w:marBottom w:val="0"/>
      <w:divBdr>
        <w:top w:val="none" w:sz="0" w:space="0" w:color="auto"/>
        <w:left w:val="none" w:sz="0" w:space="0" w:color="auto"/>
        <w:bottom w:val="none" w:sz="0" w:space="0" w:color="auto"/>
        <w:right w:val="none" w:sz="0" w:space="0" w:color="auto"/>
      </w:divBdr>
    </w:div>
    <w:div w:id="947546206">
      <w:bodyDiv w:val="1"/>
      <w:marLeft w:val="0"/>
      <w:marRight w:val="0"/>
      <w:marTop w:val="0"/>
      <w:marBottom w:val="0"/>
      <w:divBdr>
        <w:top w:val="none" w:sz="0" w:space="0" w:color="auto"/>
        <w:left w:val="none" w:sz="0" w:space="0" w:color="auto"/>
        <w:bottom w:val="none" w:sz="0" w:space="0" w:color="auto"/>
        <w:right w:val="none" w:sz="0" w:space="0" w:color="auto"/>
      </w:divBdr>
    </w:div>
    <w:div w:id="947587553">
      <w:bodyDiv w:val="1"/>
      <w:marLeft w:val="0"/>
      <w:marRight w:val="0"/>
      <w:marTop w:val="0"/>
      <w:marBottom w:val="0"/>
      <w:divBdr>
        <w:top w:val="none" w:sz="0" w:space="0" w:color="auto"/>
        <w:left w:val="none" w:sz="0" w:space="0" w:color="auto"/>
        <w:bottom w:val="none" w:sz="0" w:space="0" w:color="auto"/>
        <w:right w:val="none" w:sz="0" w:space="0" w:color="auto"/>
      </w:divBdr>
    </w:div>
    <w:div w:id="947663800">
      <w:bodyDiv w:val="1"/>
      <w:marLeft w:val="0"/>
      <w:marRight w:val="0"/>
      <w:marTop w:val="0"/>
      <w:marBottom w:val="0"/>
      <w:divBdr>
        <w:top w:val="none" w:sz="0" w:space="0" w:color="auto"/>
        <w:left w:val="none" w:sz="0" w:space="0" w:color="auto"/>
        <w:bottom w:val="none" w:sz="0" w:space="0" w:color="auto"/>
        <w:right w:val="none" w:sz="0" w:space="0" w:color="auto"/>
      </w:divBdr>
    </w:div>
    <w:div w:id="947734417">
      <w:bodyDiv w:val="1"/>
      <w:marLeft w:val="0"/>
      <w:marRight w:val="0"/>
      <w:marTop w:val="0"/>
      <w:marBottom w:val="0"/>
      <w:divBdr>
        <w:top w:val="none" w:sz="0" w:space="0" w:color="auto"/>
        <w:left w:val="none" w:sz="0" w:space="0" w:color="auto"/>
        <w:bottom w:val="none" w:sz="0" w:space="0" w:color="auto"/>
        <w:right w:val="none" w:sz="0" w:space="0" w:color="auto"/>
      </w:divBdr>
    </w:div>
    <w:div w:id="948009124">
      <w:bodyDiv w:val="1"/>
      <w:marLeft w:val="0"/>
      <w:marRight w:val="0"/>
      <w:marTop w:val="0"/>
      <w:marBottom w:val="0"/>
      <w:divBdr>
        <w:top w:val="none" w:sz="0" w:space="0" w:color="auto"/>
        <w:left w:val="none" w:sz="0" w:space="0" w:color="auto"/>
        <w:bottom w:val="none" w:sz="0" w:space="0" w:color="auto"/>
        <w:right w:val="none" w:sz="0" w:space="0" w:color="auto"/>
      </w:divBdr>
    </w:div>
    <w:div w:id="948391131">
      <w:bodyDiv w:val="1"/>
      <w:marLeft w:val="0"/>
      <w:marRight w:val="0"/>
      <w:marTop w:val="0"/>
      <w:marBottom w:val="0"/>
      <w:divBdr>
        <w:top w:val="none" w:sz="0" w:space="0" w:color="auto"/>
        <w:left w:val="none" w:sz="0" w:space="0" w:color="auto"/>
        <w:bottom w:val="none" w:sz="0" w:space="0" w:color="auto"/>
        <w:right w:val="none" w:sz="0" w:space="0" w:color="auto"/>
      </w:divBdr>
    </w:div>
    <w:div w:id="948701693">
      <w:bodyDiv w:val="1"/>
      <w:marLeft w:val="0"/>
      <w:marRight w:val="0"/>
      <w:marTop w:val="0"/>
      <w:marBottom w:val="0"/>
      <w:divBdr>
        <w:top w:val="none" w:sz="0" w:space="0" w:color="auto"/>
        <w:left w:val="none" w:sz="0" w:space="0" w:color="auto"/>
        <w:bottom w:val="none" w:sz="0" w:space="0" w:color="auto"/>
        <w:right w:val="none" w:sz="0" w:space="0" w:color="auto"/>
      </w:divBdr>
    </w:div>
    <w:div w:id="948779902">
      <w:bodyDiv w:val="1"/>
      <w:marLeft w:val="0"/>
      <w:marRight w:val="0"/>
      <w:marTop w:val="0"/>
      <w:marBottom w:val="0"/>
      <w:divBdr>
        <w:top w:val="none" w:sz="0" w:space="0" w:color="auto"/>
        <w:left w:val="none" w:sz="0" w:space="0" w:color="auto"/>
        <w:bottom w:val="none" w:sz="0" w:space="0" w:color="auto"/>
        <w:right w:val="none" w:sz="0" w:space="0" w:color="auto"/>
      </w:divBdr>
    </w:div>
    <w:div w:id="948850686">
      <w:bodyDiv w:val="1"/>
      <w:marLeft w:val="0"/>
      <w:marRight w:val="0"/>
      <w:marTop w:val="0"/>
      <w:marBottom w:val="0"/>
      <w:divBdr>
        <w:top w:val="none" w:sz="0" w:space="0" w:color="auto"/>
        <w:left w:val="none" w:sz="0" w:space="0" w:color="auto"/>
        <w:bottom w:val="none" w:sz="0" w:space="0" w:color="auto"/>
        <w:right w:val="none" w:sz="0" w:space="0" w:color="auto"/>
      </w:divBdr>
      <w:divsChild>
        <w:div w:id="21521367">
          <w:marLeft w:val="0"/>
          <w:marRight w:val="0"/>
          <w:marTop w:val="0"/>
          <w:marBottom w:val="0"/>
          <w:divBdr>
            <w:top w:val="none" w:sz="0" w:space="0" w:color="auto"/>
            <w:left w:val="none" w:sz="0" w:space="0" w:color="auto"/>
            <w:bottom w:val="none" w:sz="0" w:space="0" w:color="auto"/>
            <w:right w:val="none" w:sz="0" w:space="0" w:color="auto"/>
          </w:divBdr>
        </w:div>
        <w:div w:id="93064256">
          <w:marLeft w:val="0"/>
          <w:marRight w:val="0"/>
          <w:marTop w:val="0"/>
          <w:marBottom w:val="0"/>
          <w:divBdr>
            <w:top w:val="none" w:sz="0" w:space="0" w:color="auto"/>
            <w:left w:val="none" w:sz="0" w:space="0" w:color="auto"/>
            <w:bottom w:val="none" w:sz="0" w:space="0" w:color="auto"/>
            <w:right w:val="none" w:sz="0" w:space="0" w:color="auto"/>
          </w:divBdr>
        </w:div>
        <w:div w:id="167796187">
          <w:marLeft w:val="0"/>
          <w:marRight w:val="0"/>
          <w:marTop w:val="0"/>
          <w:marBottom w:val="0"/>
          <w:divBdr>
            <w:top w:val="none" w:sz="0" w:space="0" w:color="auto"/>
            <w:left w:val="none" w:sz="0" w:space="0" w:color="auto"/>
            <w:bottom w:val="none" w:sz="0" w:space="0" w:color="auto"/>
            <w:right w:val="none" w:sz="0" w:space="0" w:color="auto"/>
          </w:divBdr>
        </w:div>
        <w:div w:id="284391150">
          <w:marLeft w:val="0"/>
          <w:marRight w:val="0"/>
          <w:marTop w:val="0"/>
          <w:marBottom w:val="0"/>
          <w:divBdr>
            <w:top w:val="none" w:sz="0" w:space="0" w:color="auto"/>
            <w:left w:val="none" w:sz="0" w:space="0" w:color="auto"/>
            <w:bottom w:val="none" w:sz="0" w:space="0" w:color="auto"/>
            <w:right w:val="none" w:sz="0" w:space="0" w:color="auto"/>
          </w:divBdr>
        </w:div>
        <w:div w:id="313921834">
          <w:marLeft w:val="0"/>
          <w:marRight w:val="0"/>
          <w:marTop w:val="0"/>
          <w:marBottom w:val="0"/>
          <w:divBdr>
            <w:top w:val="none" w:sz="0" w:space="0" w:color="auto"/>
            <w:left w:val="none" w:sz="0" w:space="0" w:color="auto"/>
            <w:bottom w:val="none" w:sz="0" w:space="0" w:color="auto"/>
            <w:right w:val="none" w:sz="0" w:space="0" w:color="auto"/>
          </w:divBdr>
        </w:div>
        <w:div w:id="473331893">
          <w:marLeft w:val="0"/>
          <w:marRight w:val="0"/>
          <w:marTop w:val="0"/>
          <w:marBottom w:val="0"/>
          <w:divBdr>
            <w:top w:val="none" w:sz="0" w:space="0" w:color="auto"/>
            <w:left w:val="none" w:sz="0" w:space="0" w:color="auto"/>
            <w:bottom w:val="none" w:sz="0" w:space="0" w:color="auto"/>
            <w:right w:val="none" w:sz="0" w:space="0" w:color="auto"/>
          </w:divBdr>
        </w:div>
        <w:div w:id="645549522">
          <w:marLeft w:val="0"/>
          <w:marRight w:val="0"/>
          <w:marTop w:val="0"/>
          <w:marBottom w:val="0"/>
          <w:divBdr>
            <w:top w:val="none" w:sz="0" w:space="0" w:color="auto"/>
            <w:left w:val="none" w:sz="0" w:space="0" w:color="auto"/>
            <w:bottom w:val="none" w:sz="0" w:space="0" w:color="auto"/>
            <w:right w:val="none" w:sz="0" w:space="0" w:color="auto"/>
          </w:divBdr>
        </w:div>
        <w:div w:id="665059812">
          <w:marLeft w:val="0"/>
          <w:marRight w:val="0"/>
          <w:marTop w:val="0"/>
          <w:marBottom w:val="0"/>
          <w:divBdr>
            <w:top w:val="none" w:sz="0" w:space="0" w:color="auto"/>
            <w:left w:val="none" w:sz="0" w:space="0" w:color="auto"/>
            <w:bottom w:val="none" w:sz="0" w:space="0" w:color="auto"/>
            <w:right w:val="none" w:sz="0" w:space="0" w:color="auto"/>
          </w:divBdr>
        </w:div>
        <w:div w:id="897131652">
          <w:marLeft w:val="0"/>
          <w:marRight w:val="0"/>
          <w:marTop w:val="0"/>
          <w:marBottom w:val="0"/>
          <w:divBdr>
            <w:top w:val="none" w:sz="0" w:space="0" w:color="auto"/>
            <w:left w:val="none" w:sz="0" w:space="0" w:color="auto"/>
            <w:bottom w:val="none" w:sz="0" w:space="0" w:color="auto"/>
            <w:right w:val="none" w:sz="0" w:space="0" w:color="auto"/>
          </w:divBdr>
        </w:div>
        <w:div w:id="919218975">
          <w:marLeft w:val="0"/>
          <w:marRight w:val="0"/>
          <w:marTop w:val="0"/>
          <w:marBottom w:val="0"/>
          <w:divBdr>
            <w:top w:val="none" w:sz="0" w:space="0" w:color="auto"/>
            <w:left w:val="none" w:sz="0" w:space="0" w:color="auto"/>
            <w:bottom w:val="none" w:sz="0" w:space="0" w:color="auto"/>
            <w:right w:val="none" w:sz="0" w:space="0" w:color="auto"/>
          </w:divBdr>
        </w:div>
        <w:div w:id="992219366">
          <w:marLeft w:val="0"/>
          <w:marRight w:val="0"/>
          <w:marTop w:val="0"/>
          <w:marBottom w:val="0"/>
          <w:divBdr>
            <w:top w:val="none" w:sz="0" w:space="0" w:color="auto"/>
            <w:left w:val="none" w:sz="0" w:space="0" w:color="auto"/>
            <w:bottom w:val="none" w:sz="0" w:space="0" w:color="auto"/>
            <w:right w:val="none" w:sz="0" w:space="0" w:color="auto"/>
          </w:divBdr>
        </w:div>
        <w:div w:id="1005018431">
          <w:marLeft w:val="0"/>
          <w:marRight w:val="0"/>
          <w:marTop w:val="0"/>
          <w:marBottom w:val="0"/>
          <w:divBdr>
            <w:top w:val="none" w:sz="0" w:space="0" w:color="auto"/>
            <w:left w:val="none" w:sz="0" w:space="0" w:color="auto"/>
            <w:bottom w:val="none" w:sz="0" w:space="0" w:color="auto"/>
            <w:right w:val="none" w:sz="0" w:space="0" w:color="auto"/>
          </w:divBdr>
        </w:div>
        <w:div w:id="1199854286">
          <w:marLeft w:val="0"/>
          <w:marRight w:val="0"/>
          <w:marTop w:val="0"/>
          <w:marBottom w:val="0"/>
          <w:divBdr>
            <w:top w:val="none" w:sz="0" w:space="0" w:color="auto"/>
            <w:left w:val="none" w:sz="0" w:space="0" w:color="auto"/>
            <w:bottom w:val="none" w:sz="0" w:space="0" w:color="auto"/>
            <w:right w:val="none" w:sz="0" w:space="0" w:color="auto"/>
          </w:divBdr>
        </w:div>
        <w:div w:id="1254897628">
          <w:marLeft w:val="0"/>
          <w:marRight w:val="0"/>
          <w:marTop w:val="0"/>
          <w:marBottom w:val="0"/>
          <w:divBdr>
            <w:top w:val="none" w:sz="0" w:space="0" w:color="auto"/>
            <w:left w:val="none" w:sz="0" w:space="0" w:color="auto"/>
            <w:bottom w:val="none" w:sz="0" w:space="0" w:color="auto"/>
            <w:right w:val="none" w:sz="0" w:space="0" w:color="auto"/>
          </w:divBdr>
        </w:div>
        <w:div w:id="1273049039">
          <w:marLeft w:val="0"/>
          <w:marRight w:val="0"/>
          <w:marTop w:val="0"/>
          <w:marBottom w:val="0"/>
          <w:divBdr>
            <w:top w:val="none" w:sz="0" w:space="0" w:color="auto"/>
            <w:left w:val="none" w:sz="0" w:space="0" w:color="auto"/>
            <w:bottom w:val="none" w:sz="0" w:space="0" w:color="auto"/>
            <w:right w:val="none" w:sz="0" w:space="0" w:color="auto"/>
          </w:divBdr>
        </w:div>
        <w:div w:id="1325546493">
          <w:marLeft w:val="0"/>
          <w:marRight w:val="0"/>
          <w:marTop w:val="0"/>
          <w:marBottom w:val="0"/>
          <w:divBdr>
            <w:top w:val="none" w:sz="0" w:space="0" w:color="auto"/>
            <w:left w:val="none" w:sz="0" w:space="0" w:color="auto"/>
            <w:bottom w:val="none" w:sz="0" w:space="0" w:color="auto"/>
            <w:right w:val="none" w:sz="0" w:space="0" w:color="auto"/>
          </w:divBdr>
        </w:div>
        <w:div w:id="1407456688">
          <w:marLeft w:val="0"/>
          <w:marRight w:val="0"/>
          <w:marTop w:val="0"/>
          <w:marBottom w:val="0"/>
          <w:divBdr>
            <w:top w:val="none" w:sz="0" w:space="0" w:color="auto"/>
            <w:left w:val="none" w:sz="0" w:space="0" w:color="auto"/>
            <w:bottom w:val="none" w:sz="0" w:space="0" w:color="auto"/>
            <w:right w:val="none" w:sz="0" w:space="0" w:color="auto"/>
          </w:divBdr>
        </w:div>
        <w:div w:id="1472820682">
          <w:marLeft w:val="0"/>
          <w:marRight w:val="0"/>
          <w:marTop w:val="0"/>
          <w:marBottom w:val="0"/>
          <w:divBdr>
            <w:top w:val="none" w:sz="0" w:space="0" w:color="auto"/>
            <w:left w:val="none" w:sz="0" w:space="0" w:color="auto"/>
            <w:bottom w:val="none" w:sz="0" w:space="0" w:color="auto"/>
            <w:right w:val="none" w:sz="0" w:space="0" w:color="auto"/>
          </w:divBdr>
        </w:div>
        <w:div w:id="1639149029">
          <w:marLeft w:val="0"/>
          <w:marRight w:val="0"/>
          <w:marTop w:val="0"/>
          <w:marBottom w:val="0"/>
          <w:divBdr>
            <w:top w:val="none" w:sz="0" w:space="0" w:color="auto"/>
            <w:left w:val="none" w:sz="0" w:space="0" w:color="auto"/>
            <w:bottom w:val="none" w:sz="0" w:space="0" w:color="auto"/>
            <w:right w:val="none" w:sz="0" w:space="0" w:color="auto"/>
          </w:divBdr>
        </w:div>
        <w:div w:id="1647970481">
          <w:marLeft w:val="0"/>
          <w:marRight w:val="0"/>
          <w:marTop w:val="0"/>
          <w:marBottom w:val="0"/>
          <w:divBdr>
            <w:top w:val="none" w:sz="0" w:space="0" w:color="auto"/>
            <w:left w:val="none" w:sz="0" w:space="0" w:color="auto"/>
            <w:bottom w:val="none" w:sz="0" w:space="0" w:color="auto"/>
            <w:right w:val="none" w:sz="0" w:space="0" w:color="auto"/>
          </w:divBdr>
        </w:div>
        <w:div w:id="1666935352">
          <w:marLeft w:val="0"/>
          <w:marRight w:val="0"/>
          <w:marTop w:val="0"/>
          <w:marBottom w:val="0"/>
          <w:divBdr>
            <w:top w:val="none" w:sz="0" w:space="0" w:color="auto"/>
            <w:left w:val="none" w:sz="0" w:space="0" w:color="auto"/>
            <w:bottom w:val="none" w:sz="0" w:space="0" w:color="auto"/>
            <w:right w:val="none" w:sz="0" w:space="0" w:color="auto"/>
          </w:divBdr>
        </w:div>
        <w:div w:id="1964457643">
          <w:marLeft w:val="0"/>
          <w:marRight w:val="0"/>
          <w:marTop w:val="0"/>
          <w:marBottom w:val="0"/>
          <w:divBdr>
            <w:top w:val="none" w:sz="0" w:space="0" w:color="auto"/>
            <w:left w:val="none" w:sz="0" w:space="0" w:color="auto"/>
            <w:bottom w:val="none" w:sz="0" w:space="0" w:color="auto"/>
            <w:right w:val="none" w:sz="0" w:space="0" w:color="auto"/>
          </w:divBdr>
        </w:div>
        <w:div w:id="1985231852">
          <w:marLeft w:val="0"/>
          <w:marRight w:val="0"/>
          <w:marTop w:val="0"/>
          <w:marBottom w:val="0"/>
          <w:divBdr>
            <w:top w:val="none" w:sz="0" w:space="0" w:color="auto"/>
            <w:left w:val="none" w:sz="0" w:space="0" w:color="auto"/>
            <w:bottom w:val="none" w:sz="0" w:space="0" w:color="auto"/>
            <w:right w:val="none" w:sz="0" w:space="0" w:color="auto"/>
          </w:divBdr>
        </w:div>
        <w:div w:id="2048874230">
          <w:marLeft w:val="0"/>
          <w:marRight w:val="0"/>
          <w:marTop w:val="0"/>
          <w:marBottom w:val="0"/>
          <w:divBdr>
            <w:top w:val="none" w:sz="0" w:space="0" w:color="auto"/>
            <w:left w:val="none" w:sz="0" w:space="0" w:color="auto"/>
            <w:bottom w:val="none" w:sz="0" w:space="0" w:color="auto"/>
            <w:right w:val="none" w:sz="0" w:space="0" w:color="auto"/>
          </w:divBdr>
        </w:div>
      </w:divsChild>
    </w:div>
    <w:div w:id="948853687">
      <w:bodyDiv w:val="1"/>
      <w:marLeft w:val="0"/>
      <w:marRight w:val="0"/>
      <w:marTop w:val="0"/>
      <w:marBottom w:val="0"/>
      <w:divBdr>
        <w:top w:val="none" w:sz="0" w:space="0" w:color="auto"/>
        <w:left w:val="none" w:sz="0" w:space="0" w:color="auto"/>
        <w:bottom w:val="none" w:sz="0" w:space="0" w:color="auto"/>
        <w:right w:val="none" w:sz="0" w:space="0" w:color="auto"/>
      </w:divBdr>
    </w:div>
    <w:div w:id="948854797">
      <w:bodyDiv w:val="1"/>
      <w:marLeft w:val="0"/>
      <w:marRight w:val="0"/>
      <w:marTop w:val="0"/>
      <w:marBottom w:val="0"/>
      <w:divBdr>
        <w:top w:val="none" w:sz="0" w:space="0" w:color="auto"/>
        <w:left w:val="none" w:sz="0" w:space="0" w:color="auto"/>
        <w:bottom w:val="none" w:sz="0" w:space="0" w:color="auto"/>
        <w:right w:val="none" w:sz="0" w:space="0" w:color="auto"/>
      </w:divBdr>
    </w:div>
    <w:div w:id="948925225">
      <w:bodyDiv w:val="1"/>
      <w:marLeft w:val="0"/>
      <w:marRight w:val="0"/>
      <w:marTop w:val="0"/>
      <w:marBottom w:val="0"/>
      <w:divBdr>
        <w:top w:val="none" w:sz="0" w:space="0" w:color="auto"/>
        <w:left w:val="none" w:sz="0" w:space="0" w:color="auto"/>
        <w:bottom w:val="none" w:sz="0" w:space="0" w:color="auto"/>
        <w:right w:val="none" w:sz="0" w:space="0" w:color="auto"/>
      </w:divBdr>
    </w:div>
    <w:div w:id="949046897">
      <w:bodyDiv w:val="1"/>
      <w:marLeft w:val="0"/>
      <w:marRight w:val="0"/>
      <w:marTop w:val="0"/>
      <w:marBottom w:val="0"/>
      <w:divBdr>
        <w:top w:val="none" w:sz="0" w:space="0" w:color="auto"/>
        <w:left w:val="none" w:sz="0" w:space="0" w:color="auto"/>
        <w:bottom w:val="none" w:sz="0" w:space="0" w:color="auto"/>
        <w:right w:val="none" w:sz="0" w:space="0" w:color="auto"/>
      </w:divBdr>
    </w:div>
    <w:div w:id="949049841">
      <w:bodyDiv w:val="1"/>
      <w:marLeft w:val="0"/>
      <w:marRight w:val="0"/>
      <w:marTop w:val="0"/>
      <w:marBottom w:val="0"/>
      <w:divBdr>
        <w:top w:val="none" w:sz="0" w:space="0" w:color="auto"/>
        <w:left w:val="none" w:sz="0" w:space="0" w:color="auto"/>
        <w:bottom w:val="none" w:sz="0" w:space="0" w:color="auto"/>
        <w:right w:val="none" w:sz="0" w:space="0" w:color="auto"/>
      </w:divBdr>
    </w:div>
    <w:div w:id="949051089">
      <w:bodyDiv w:val="1"/>
      <w:marLeft w:val="0"/>
      <w:marRight w:val="0"/>
      <w:marTop w:val="0"/>
      <w:marBottom w:val="0"/>
      <w:divBdr>
        <w:top w:val="none" w:sz="0" w:space="0" w:color="auto"/>
        <w:left w:val="none" w:sz="0" w:space="0" w:color="auto"/>
        <w:bottom w:val="none" w:sz="0" w:space="0" w:color="auto"/>
        <w:right w:val="none" w:sz="0" w:space="0" w:color="auto"/>
      </w:divBdr>
    </w:div>
    <w:div w:id="949124790">
      <w:bodyDiv w:val="1"/>
      <w:marLeft w:val="0"/>
      <w:marRight w:val="0"/>
      <w:marTop w:val="0"/>
      <w:marBottom w:val="0"/>
      <w:divBdr>
        <w:top w:val="none" w:sz="0" w:space="0" w:color="auto"/>
        <w:left w:val="none" w:sz="0" w:space="0" w:color="auto"/>
        <w:bottom w:val="none" w:sz="0" w:space="0" w:color="auto"/>
        <w:right w:val="none" w:sz="0" w:space="0" w:color="auto"/>
      </w:divBdr>
    </w:div>
    <w:div w:id="949242458">
      <w:bodyDiv w:val="1"/>
      <w:marLeft w:val="0"/>
      <w:marRight w:val="0"/>
      <w:marTop w:val="0"/>
      <w:marBottom w:val="0"/>
      <w:divBdr>
        <w:top w:val="none" w:sz="0" w:space="0" w:color="auto"/>
        <w:left w:val="none" w:sz="0" w:space="0" w:color="auto"/>
        <w:bottom w:val="none" w:sz="0" w:space="0" w:color="auto"/>
        <w:right w:val="none" w:sz="0" w:space="0" w:color="auto"/>
      </w:divBdr>
    </w:div>
    <w:div w:id="949514032">
      <w:bodyDiv w:val="1"/>
      <w:marLeft w:val="0"/>
      <w:marRight w:val="0"/>
      <w:marTop w:val="0"/>
      <w:marBottom w:val="0"/>
      <w:divBdr>
        <w:top w:val="none" w:sz="0" w:space="0" w:color="auto"/>
        <w:left w:val="none" w:sz="0" w:space="0" w:color="auto"/>
        <w:bottom w:val="none" w:sz="0" w:space="0" w:color="auto"/>
        <w:right w:val="none" w:sz="0" w:space="0" w:color="auto"/>
      </w:divBdr>
      <w:divsChild>
        <w:div w:id="1598831168">
          <w:marLeft w:val="0"/>
          <w:marRight w:val="0"/>
          <w:marTop w:val="0"/>
          <w:marBottom w:val="0"/>
          <w:divBdr>
            <w:top w:val="none" w:sz="0" w:space="0" w:color="auto"/>
            <w:left w:val="none" w:sz="0" w:space="0" w:color="auto"/>
            <w:bottom w:val="none" w:sz="0" w:space="0" w:color="auto"/>
            <w:right w:val="none" w:sz="0" w:space="0" w:color="auto"/>
          </w:divBdr>
        </w:div>
        <w:div w:id="806506310">
          <w:marLeft w:val="0"/>
          <w:marRight w:val="0"/>
          <w:marTop w:val="0"/>
          <w:marBottom w:val="0"/>
          <w:divBdr>
            <w:top w:val="none" w:sz="0" w:space="0" w:color="auto"/>
            <w:left w:val="none" w:sz="0" w:space="0" w:color="auto"/>
            <w:bottom w:val="none" w:sz="0" w:space="0" w:color="auto"/>
            <w:right w:val="none" w:sz="0" w:space="0" w:color="auto"/>
          </w:divBdr>
        </w:div>
        <w:div w:id="307782836">
          <w:marLeft w:val="0"/>
          <w:marRight w:val="0"/>
          <w:marTop w:val="0"/>
          <w:marBottom w:val="0"/>
          <w:divBdr>
            <w:top w:val="none" w:sz="0" w:space="0" w:color="auto"/>
            <w:left w:val="none" w:sz="0" w:space="0" w:color="auto"/>
            <w:bottom w:val="none" w:sz="0" w:space="0" w:color="auto"/>
            <w:right w:val="none" w:sz="0" w:space="0" w:color="auto"/>
          </w:divBdr>
        </w:div>
        <w:div w:id="1866403587">
          <w:marLeft w:val="0"/>
          <w:marRight w:val="0"/>
          <w:marTop w:val="0"/>
          <w:marBottom w:val="0"/>
          <w:divBdr>
            <w:top w:val="none" w:sz="0" w:space="0" w:color="auto"/>
            <w:left w:val="none" w:sz="0" w:space="0" w:color="auto"/>
            <w:bottom w:val="none" w:sz="0" w:space="0" w:color="auto"/>
            <w:right w:val="none" w:sz="0" w:space="0" w:color="auto"/>
          </w:divBdr>
        </w:div>
        <w:div w:id="1904102122">
          <w:marLeft w:val="0"/>
          <w:marRight w:val="0"/>
          <w:marTop w:val="0"/>
          <w:marBottom w:val="0"/>
          <w:divBdr>
            <w:top w:val="none" w:sz="0" w:space="0" w:color="auto"/>
            <w:left w:val="none" w:sz="0" w:space="0" w:color="auto"/>
            <w:bottom w:val="none" w:sz="0" w:space="0" w:color="auto"/>
            <w:right w:val="none" w:sz="0" w:space="0" w:color="auto"/>
          </w:divBdr>
        </w:div>
        <w:div w:id="1950620574">
          <w:marLeft w:val="0"/>
          <w:marRight w:val="0"/>
          <w:marTop w:val="0"/>
          <w:marBottom w:val="0"/>
          <w:divBdr>
            <w:top w:val="none" w:sz="0" w:space="0" w:color="auto"/>
            <w:left w:val="none" w:sz="0" w:space="0" w:color="auto"/>
            <w:bottom w:val="none" w:sz="0" w:space="0" w:color="auto"/>
            <w:right w:val="none" w:sz="0" w:space="0" w:color="auto"/>
          </w:divBdr>
        </w:div>
        <w:div w:id="2046173439">
          <w:marLeft w:val="0"/>
          <w:marRight w:val="0"/>
          <w:marTop w:val="0"/>
          <w:marBottom w:val="0"/>
          <w:divBdr>
            <w:top w:val="none" w:sz="0" w:space="0" w:color="auto"/>
            <w:left w:val="none" w:sz="0" w:space="0" w:color="auto"/>
            <w:bottom w:val="none" w:sz="0" w:space="0" w:color="auto"/>
            <w:right w:val="none" w:sz="0" w:space="0" w:color="auto"/>
          </w:divBdr>
        </w:div>
        <w:div w:id="145318476">
          <w:marLeft w:val="0"/>
          <w:marRight w:val="0"/>
          <w:marTop w:val="0"/>
          <w:marBottom w:val="0"/>
          <w:divBdr>
            <w:top w:val="none" w:sz="0" w:space="0" w:color="auto"/>
            <w:left w:val="none" w:sz="0" w:space="0" w:color="auto"/>
            <w:bottom w:val="none" w:sz="0" w:space="0" w:color="auto"/>
            <w:right w:val="none" w:sz="0" w:space="0" w:color="auto"/>
          </w:divBdr>
        </w:div>
        <w:div w:id="884759782">
          <w:marLeft w:val="0"/>
          <w:marRight w:val="0"/>
          <w:marTop w:val="0"/>
          <w:marBottom w:val="0"/>
          <w:divBdr>
            <w:top w:val="none" w:sz="0" w:space="0" w:color="auto"/>
            <w:left w:val="none" w:sz="0" w:space="0" w:color="auto"/>
            <w:bottom w:val="none" w:sz="0" w:space="0" w:color="auto"/>
            <w:right w:val="none" w:sz="0" w:space="0" w:color="auto"/>
          </w:divBdr>
        </w:div>
        <w:div w:id="1550604963">
          <w:marLeft w:val="0"/>
          <w:marRight w:val="0"/>
          <w:marTop w:val="0"/>
          <w:marBottom w:val="0"/>
          <w:divBdr>
            <w:top w:val="none" w:sz="0" w:space="0" w:color="auto"/>
            <w:left w:val="none" w:sz="0" w:space="0" w:color="auto"/>
            <w:bottom w:val="none" w:sz="0" w:space="0" w:color="auto"/>
            <w:right w:val="none" w:sz="0" w:space="0" w:color="auto"/>
          </w:divBdr>
        </w:div>
        <w:div w:id="292369614">
          <w:marLeft w:val="0"/>
          <w:marRight w:val="0"/>
          <w:marTop w:val="0"/>
          <w:marBottom w:val="0"/>
          <w:divBdr>
            <w:top w:val="none" w:sz="0" w:space="0" w:color="auto"/>
            <w:left w:val="none" w:sz="0" w:space="0" w:color="auto"/>
            <w:bottom w:val="none" w:sz="0" w:space="0" w:color="auto"/>
            <w:right w:val="none" w:sz="0" w:space="0" w:color="auto"/>
          </w:divBdr>
        </w:div>
        <w:div w:id="34088250">
          <w:marLeft w:val="0"/>
          <w:marRight w:val="0"/>
          <w:marTop w:val="0"/>
          <w:marBottom w:val="0"/>
          <w:divBdr>
            <w:top w:val="none" w:sz="0" w:space="0" w:color="auto"/>
            <w:left w:val="none" w:sz="0" w:space="0" w:color="auto"/>
            <w:bottom w:val="none" w:sz="0" w:space="0" w:color="auto"/>
            <w:right w:val="none" w:sz="0" w:space="0" w:color="auto"/>
          </w:divBdr>
        </w:div>
        <w:div w:id="1558080706">
          <w:marLeft w:val="0"/>
          <w:marRight w:val="0"/>
          <w:marTop w:val="0"/>
          <w:marBottom w:val="0"/>
          <w:divBdr>
            <w:top w:val="none" w:sz="0" w:space="0" w:color="auto"/>
            <w:left w:val="none" w:sz="0" w:space="0" w:color="auto"/>
            <w:bottom w:val="none" w:sz="0" w:space="0" w:color="auto"/>
            <w:right w:val="none" w:sz="0" w:space="0" w:color="auto"/>
          </w:divBdr>
        </w:div>
        <w:div w:id="2008242350">
          <w:marLeft w:val="0"/>
          <w:marRight w:val="0"/>
          <w:marTop w:val="0"/>
          <w:marBottom w:val="0"/>
          <w:divBdr>
            <w:top w:val="none" w:sz="0" w:space="0" w:color="auto"/>
            <w:left w:val="none" w:sz="0" w:space="0" w:color="auto"/>
            <w:bottom w:val="none" w:sz="0" w:space="0" w:color="auto"/>
            <w:right w:val="none" w:sz="0" w:space="0" w:color="auto"/>
          </w:divBdr>
        </w:div>
        <w:div w:id="387998909">
          <w:marLeft w:val="0"/>
          <w:marRight w:val="0"/>
          <w:marTop w:val="0"/>
          <w:marBottom w:val="0"/>
          <w:divBdr>
            <w:top w:val="none" w:sz="0" w:space="0" w:color="auto"/>
            <w:left w:val="none" w:sz="0" w:space="0" w:color="auto"/>
            <w:bottom w:val="none" w:sz="0" w:space="0" w:color="auto"/>
            <w:right w:val="none" w:sz="0" w:space="0" w:color="auto"/>
          </w:divBdr>
        </w:div>
        <w:div w:id="921140654">
          <w:marLeft w:val="0"/>
          <w:marRight w:val="0"/>
          <w:marTop w:val="0"/>
          <w:marBottom w:val="0"/>
          <w:divBdr>
            <w:top w:val="none" w:sz="0" w:space="0" w:color="auto"/>
            <w:left w:val="none" w:sz="0" w:space="0" w:color="auto"/>
            <w:bottom w:val="none" w:sz="0" w:space="0" w:color="auto"/>
            <w:right w:val="none" w:sz="0" w:space="0" w:color="auto"/>
          </w:divBdr>
        </w:div>
        <w:div w:id="1622834052">
          <w:marLeft w:val="0"/>
          <w:marRight w:val="0"/>
          <w:marTop w:val="0"/>
          <w:marBottom w:val="0"/>
          <w:divBdr>
            <w:top w:val="none" w:sz="0" w:space="0" w:color="auto"/>
            <w:left w:val="none" w:sz="0" w:space="0" w:color="auto"/>
            <w:bottom w:val="none" w:sz="0" w:space="0" w:color="auto"/>
            <w:right w:val="none" w:sz="0" w:space="0" w:color="auto"/>
          </w:divBdr>
        </w:div>
        <w:div w:id="1045375417">
          <w:marLeft w:val="0"/>
          <w:marRight w:val="0"/>
          <w:marTop w:val="0"/>
          <w:marBottom w:val="0"/>
          <w:divBdr>
            <w:top w:val="none" w:sz="0" w:space="0" w:color="auto"/>
            <w:left w:val="none" w:sz="0" w:space="0" w:color="auto"/>
            <w:bottom w:val="none" w:sz="0" w:space="0" w:color="auto"/>
            <w:right w:val="none" w:sz="0" w:space="0" w:color="auto"/>
          </w:divBdr>
        </w:div>
        <w:div w:id="451633275">
          <w:marLeft w:val="0"/>
          <w:marRight w:val="0"/>
          <w:marTop w:val="0"/>
          <w:marBottom w:val="0"/>
          <w:divBdr>
            <w:top w:val="none" w:sz="0" w:space="0" w:color="auto"/>
            <w:left w:val="none" w:sz="0" w:space="0" w:color="auto"/>
            <w:bottom w:val="none" w:sz="0" w:space="0" w:color="auto"/>
            <w:right w:val="none" w:sz="0" w:space="0" w:color="auto"/>
          </w:divBdr>
        </w:div>
        <w:div w:id="1110468084">
          <w:marLeft w:val="0"/>
          <w:marRight w:val="0"/>
          <w:marTop w:val="0"/>
          <w:marBottom w:val="0"/>
          <w:divBdr>
            <w:top w:val="none" w:sz="0" w:space="0" w:color="auto"/>
            <w:left w:val="none" w:sz="0" w:space="0" w:color="auto"/>
            <w:bottom w:val="none" w:sz="0" w:space="0" w:color="auto"/>
            <w:right w:val="none" w:sz="0" w:space="0" w:color="auto"/>
          </w:divBdr>
        </w:div>
        <w:div w:id="1647784222">
          <w:marLeft w:val="0"/>
          <w:marRight w:val="0"/>
          <w:marTop w:val="0"/>
          <w:marBottom w:val="0"/>
          <w:divBdr>
            <w:top w:val="none" w:sz="0" w:space="0" w:color="auto"/>
            <w:left w:val="none" w:sz="0" w:space="0" w:color="auto"/>
            <w:bottom w:val="none" w:sz="0" w:space="0" w:color="auto"/>
            <w:right w:val="none" w:sz="0" w:space="0" w:color="auto"/>
          </w:divBdr>
        </w:div>
        <w:div w:id="1340111225">
          <w:marLeft w:val="0"/>
          <w:marRight w:val="0"/>
          <w:marTop w:val="0"/>
          <w:marBottom w:val="0"/>
          <w:divBdr>
            <w:top w:val="none" w:sz="0" w:space="0" w:color="auto"/>
            <w:left w:val="none" w:sz="0" w:space="0" w:color="auto"/>
            <w:bottom w:val="none" w:sz="0" w:space="0" w:color="auto"/>
            <w:right w:val="none" w:sz="0" w:space="0" w:color="auto"/>
          </w:divBdr>
        </w:div>
        <w:div w:id="264701428">
          <w:marLeft w:val="0"/>
          <w:marRight w:val="0"/>
          <w:marTop w:val="0"/>
          <w:marBottom w:val="0"/>
          <w:divBdr>
            <w:top w:val="none" w:sz="0" w:space="0" w:color="auto"/>
            <w:left w:val="none" w:sz="0" w:space="0" w:color="auto"/>
            <w:bottom w:val="none" w:sz="0" w:space="0" w:color="auto"/>
            <w:right w:val="none" w:sz="0" w:space="0" w:color="auto"/>
          </w:divBdr>
        </w:div>
        <w:div w:id="1335261074">
          <w:marLeft w:val="0"/>
          <w:marRight w:val="0"/>
          <w:marTop w:val="0"/>
          <w:marBottom w:val="0"/>
          <w:divBdr>
            <w:top w:val="none" w:sz="0" w:space="0" w:color="auto"/>
            <w:left w:val="none" w:sz="0" w:space="0" w:color="auto"/>
            <w:bottom w:val="none" w:sz="0" w:space="0" w:color="auto"/>
            <w:right w:val="none" w:sz="0" w:space="0" w:color="auto"/>
          </w:divBdr>
        </w:div>
        <w:div w:id="1089080771">
          <w:marLeft w:val="0"/>
          <w:marRight w:val="0"/>
          <w:marTop w:val="0"/>
          <w:marBottom w:val="0"/>
          <w:divBdr>
            <w:top w:val="none" w:sz="0" w:space="0" w:color="auto"/>
            <w:left w:val="none" w:sz="0" w:space="0" w:color="auto"/>
            <w:bottom w:val="none" w:sz="0" w:space="0" w:color="auto"/>
            <w:right w:val="none" w:sz="0" w:space="0" w:color="auto"/>
          </w:divBdr>
        </w:div>
        <w:div w:id="1146975956">
          <w:marLeft w:val="0"/>
          <w:marRight w:val="0"/>
          <w:marTop w:val="0"/>
          <w:marBottom w:val="0"/>
          <w:divBdr>
            <w:top w:val="none" w:sz="0" w:space="0" w:color="auto"/>
            <w:left w:val="none" w:sz="0" w:space="0" w:color="auto"/>
            <w:bottom w:val="none" w:sz="0" w:space="0" w:color="auto"/>
            <w:right w:val="none" w:sz="0" w:space="0" w:color="auto"/>
          </w:divBdr>
        </w:div>
        <w:div w:id="2017686744">
          <w:marLeft w:val="0"/>
          <w:marRight w:val="0"/>
          <w:marTop w:val="0"/>
          <w:marBottom w:val="0"/>
          <w:divBdr>
            <w:top w:val="none" w:sz="0" w:space="0" w:color="auto"/>
            <w:left w:val="none" w:sz="0" w:space="0" w:color="auto"/>
            <w:bottom w:val="none" w:sz="0" w:space="0" w:color="auto"/>
            <w:right w:val="none" w:sz="0" w:space="0" w:color="auto"/>
          </w:divBdr>
        </w:div>
        <w:div w:id="476382623">
          <w:marLeft w:val="0"/>
          <w:marRight w:val="0"/>
          <w:marTop w:val="0"/>
          <w:marBottom w:val="0"/>
          <w:divBdr>
            <w:top w:val="none" w:sz="0" w:space="0" w:color="auto"/>
            <w:left w:val="none" w:sz="0" w:space="0" w:color="auto"/>
            <w:bottom w:val="none" w:sz="0" w:space="0" w:color="auto"/>
            <w:right w:val="none" w:sz="0" w:space="0" w:color="auto"/>
          </w:divBdr>
        </w:div>
        <w:div w:id="2091388016">
          <w:marLeft w:val="0"/>
          <w:marRight w:val="0"/>
          <w:marTop w:val="0"/>
          <w:marBottom w:val="0"/>
          <w:divBdr>
            <w:top w:val="none" w:sz="0" w:space="0" w:color="auto"/>
            <w:left w:val="none" w:sz="0" w:space="0" w:color="auto"/>
            <w:bottom w:val="none" w:sz="0" w:space="0" w:color="auto"/>
            <w:right w:val="none" w:sz="0" w:space="0" w:color="auto"/>
          </w:divBdr>
        </w:div>
        <w:div w:id="1767731459">
          <w:marLeft w:val="0"/>
          <w:marRight w:val="0"/>
          <w:marTop w:val="0"/>
          <w:marBottom w:val="0"/>
          <w:divBdr>
            <w:top w:val="none" w:sz="0" w:space="0" w:color="auto"/>
            <w:left w:val="none" w:sz="0" w:space="0" w:color="auto"/>
            <w:bottom w:val="none" w:sz="0" w:space="0" w:color="auto"/>
            <w:right w:val="none" w:sz="0" w:space="0" w:color="auto"/>
          </w:divBdr>
        </w:div>
        <w:div w:id="825515060">
          <w:marLeft w:val="0"/>
          <w:marRight w:val="0"/>
          <w:marTop w:val="0"/>
          <w:marBottom w:val="0"/>
          <w:divBdr>
            <w:top w:val="none" w:sz="0" w:space="0" w:color="auto"/>
            <w:left w:val="none" w:sz="0" w:space="0" w:color="auto"/>
            <w:bottom w:val="none" w:sz="0" w:space="0" w:color="auto"/>
            <w:right w:val="none" w:sz="0" w:space="0" w:color="auto"/>
          </w:divBdr>
        </w:div>
        <w:div w:id="1765765161">
          <w:marLeft w:val="0"/>
          <w:marRight w:val="0"/>
          <w:marTop w:val="0"/>
          <w:marBottom w:val="0"/>
          <w:divBdr>
            <w:top w:val="none" w:sz="0" w:space="0" w:color="auto"/>
            <w:left w:val="none" w:sz="0" w:space="0" w:color="auto"/>
            <w:bottom w:val="none" w:sz="0" w:space="0" w:color="auto"/>
            <w:right w:val="none" w:sz="0" w:space="0" w:color="auto"/>
          </w:divBdr>
        </w:div>
        <w:div w:id="927539188">
          <w:marLeft w:val="0"/>
          <w:marRight w:val="0"/>
          <w:marTop w:val="0"/>
          <w:marBottom w:val="0"/>
          <w:divBdr>
            <w:top w:val="none" w:sz="0" w:space="0" w:color="auto"/>
            <w:left w:val="none" w:sz="0" w:space="0" w:color="auto"/>
            <w:bottom w:val="none" w:sz="0" w:space="0" w:color="auto"/>
            <w:right w:val="none" w:sz="0" w:space="0" w:color="auto"/>
          </w:divBdr>
        </w:div>
        <w:div w:id="463163342">
          <w:marLeft w:val="0"/>
          <w:marRight w:val="0"/>
          <w:marTop w:val="0"/>
          <w:marBottom w:val="0"/>
          <w:divBdr>
            <w:top w:val="none" w:sz="0" w:space="0" w:color="auto"/>
            <w:left w:val="none" w:sz="0" w:space="0" w:color="auto"/>
            <w:bottom w:val="none" w:sz="0" w:space="0" w:color="auto"/>
            <w:right w:val="none" w:sz="0" w:space="0" w:color="auto"/>
          </w:divBdr>
        </w:div>
        <w:div w:id="1449930556">
          <w:marLeft w:val="0"/>
          <w:marRight w:val="0"/>
          <w:marTop w:val="0"/>
          <w:marBottom w:val="0"/>
          <w:divBdr>
            <w:top w:val="none" w:sz="0" w:space="0" w:color="auto"/>
            <w:left w:val="none" w:sz="0" w:space="0" w:color="auto"/>
            <w:bottom w:val="none" w:sz="0" w:space="0" w:color="auto"/>
            <w:right w:val="none" w:sz="0" w:space="0" w:color="auto"/>
          </w:divBdr>
        </w:div>
        <w:div w:id="8870323">
          <w:marLeft w:val="0"/>
          <w:marRight w:val="0"/>
          <w:marTop w:val="0"/>
          <w:marBottom w:val="0"/>
          <w:divBdr>
            <w:top w:val="none" w:sz="0" w:space="0" w:color="auto"/>
            <w:left w:val="none" w:sz="0" w:space="0" w:color="auto"/>
            <w:bottom w:val="none" w:sz="0" w:space="0" w:color="auto"/>
            <w:right w:val="none" w:sz="0" w:space="0" w:color="auto"/>
          </w:divBdr>
        </w:div>
        <w:div w:id="356397450">
          <w:marLeft w:val="0"/>
          <w:marRight w:val="0"/>
          <w:marTop w:val="0"/>
          <w:marBottom w:val="0"/>
          <w:divBdr>
            <w:top w:val="none" w:sz="0" w:space="0" w:color="auto"/>
            <w:left w:val="none" w:sz="0" w:space="0" w:color="auto"/>
            <w:bottom w:val="none" w:sz="0" w:space="0" w:color="auto"/>
            <w:right w:val="none" w:sz="0" w:space="0" w:color="auto"/>
          </w:divBdr>
        </w:div>
        <w:div w:id="1632707281">
          <w:marLeft w:val="0"/>
          <w:marRight w:val="0"/>
          <w:marTop w:val="0"/>
          <w:marBottom w:val="0"/>
          <w:divBdr>
            <w:top w:val="none" w:sz="0" w:space="0" w:color="auto"/>
            <w:left w:val="none" w:sz="0" w:space="0" w:color="auto"/>
            <w:bottom w:val="none" w:sz="0" w:space="0" w:color="auto"/>
            <w:right w:val="none" w:sz="0" w:space="0" w:color="auto"/>
          </w:divBdr>
        </w:div>
        <w:div w:id="1407144067">
          <w:marLeft w:val="0"/>
          <w:marRight w:val="0"/>
          <w:marTop w:val="0"/>
          <w:marBottom w:val="0"/>
          <w:divBdr>
            <w:top w:val="none" w:sz="0" w:space="0" w:color="auto"/>
            <w:left w:val="none" w:sz="0" w:space="0" w:color="auto"/>
            <w:bottom w:val="none" w:sz="0" w:space="0" w:color="auto"/>
            <w:right w:val="none" w:sz="0" w:space="0" w:color="auto"/>
          </w:divBdr>
        </w:div>
        <w:div w:id="2055349838">
          <w:marLeft w:val="0"/>
          <w:marRight w:val="0"/>
          <w:marTop w:val="0"/>
          <w:marBottom w:val="0"/>
          <w:divBdr>
            <w:top w:val="none" w:sz="0" w:space="0" w:color="auto"/>
            <w:left w:val="none" w:sz="0" w:space="0" w:color="auto"/>
            <w:bottom w:val="none" w:sz="0" w:space="0" w:color="auto"/>
            <w:right w:val="none" w:sz="0" w:space="0" w:color="auto"/>
          </w:divBdr>
        </w:div>
        <w:div w:id="675890064">
          <w:marLeft w:val="0"/>
          <w:marRight w:val="0"/>
          <w:marTop w:val="0"/>
          <w:marBottom w:val="0"/>
          <w:divBdr>
            <w:top w:val="none" w:sz="0" w:space="0" w:color="auto"/>
            <w:left w:val="none" w:sz="0" w:space="0" w:color="auto"/>
            <w:bottom w:val="none" w:sz="0" w:space="0" w:color="auto"/>
            <w:right w:val="none" w:sz="0" w:space="0" w:color="auto"/>
          </w:divBdr>
        </w:div>
        <w:div w:id="2027322086">
          <w:marLeft w:val="0"/>
          <w:marRight w:val="0"/>
          <w:marTop w:val="0"/>
          <w:marBottom w:val="0"/>
          <w:divBdr>
            <w:top w:val="none" w:sz="0" w:space="0" w:color="auto"/>
            <w:left w:val="none" w:sz="0" w:space="0" w:color="auto"/>
            <w:bottom w:val="none" w:sz="0" w:space="0" w:color="auto"/>
            <w:right w:val="none" w:sz="0" w:space="0" w:color="auto"/>
          </w:divBdr>
        </w:div>
        <w:div w:id="1105922161">
          <w:marLeft w:val="0"/>
          <w:marRight w:val="0"/>
          <w:marTop w:val="0"/>
          <w:marBottom w:val="0"/>
          <w:divBdr>
            <w:top w:val="none" w:sz="0" w:space="0" w:color="auto"/>
            <w:left w:val="none" w:sz="0" w:space="0" w:color="auto"/>
            <w:bottom w:val="none" w:sz="0" w:space="0" w:color="auto"/>
            <w:right w:val="none" w:sz="0" w:space="0" w:color="auto"/>
          </w:divBdr>
        </w:div>
        <w:div w:id="513612425">
          <w:marLeft w:val="0"/>
          <w:marRight w:val="0"/>
          <w:marTop w:val="0"/>
          <w:marBottom w:val="0"/>
          <w:divBdr>
            <w:top w:val="none" w:sz="0" w:space="0" w:color="auto"/>
            <w:left w:val="none" w:sz="0" w:space="0" w:color="auto"/>
            <w:bottom w:val="none" w:sz="0" w:space="0" w:color="auto"/>
            <w:right w:val="none" w:sz="0" w:space="0" w:color="auto"/>
          </w:divBdr>
        </w:div>
        <w:div w:id="1517504808">
          <w:marLeft w:val="0"/>
          <w:marRight w:val="0"/>
          <w:marTop w:val="0"/>
          <w:marBottom w:val="0"/>
          <w:divBdr>
            <w:top w:val="none" w:sz="0" w:space="0" w:color="auto"/>
            <w:left w:val="none" w:sz="0" w:space="0" w:color="auto"/>
            <w:bottom w:val="none" w:sz="0" w:space="0" w:color="auto"/>
            <w:right w:val="none" w:sz="0" w:space="0" w:color="auto"/>
          </w:divBdr>
        </w:div>
        <w:div w:id="611668518">
          <w:marLeft w:val="0"/>
          <w:marRight w:val="0"/>
          <w:marTop w:val="0"/>
          <w:marBottom w:val="0"/>
          <w:divBdr>
            <w:top w:val="none" w:sz="0" w:space="0" w:color="auto"/>
            <w:left w:val="none" w:sz="0" w:space="0" w:color="auto"/>
            <w:bottom w:val="none" w:sz="0" w:space="0" w:color="auto"/>
            <w:right w:val="none" w:sz="0" w:space="0" w:color="auto"/>
          </w:divBdr>
        </w:div>
        <w:div w:id="858010595">
          <w:marLeft w:val="0"/>
          <w:marRight w:val="0"/>
          <w:marTop w:val="0"/>
          <w:marBottom w:val="0"/>
          <w:divBdr>
            <w:top w:val="none" w:sz="0" w:space="0" w:color="auto"/>
            <w:left w:val="none" w:sz="0" w:space="0" w:color="auto"/>
            <w:bottom w:val="none" w:sz="0" w:space="0" w:color="auto"/>
            <w:right w:val="none" w:sz="0" w:space="0" w:color="auto"/>
          </w:divBdr>
        </w:div>
        <w:div w:id="1972127410">
          <w:marLeft w:val="0"/>
          <w:marRight w:val="0"/>
          <w:marTop w:val="0"/>
          <w:marBottom w:val="0"/>
          <w:divBdr>
            <w:top w:val="none" w:sz="0" w:space="0" w:color="auto"/>
            <w:left w:val="none" w:sz="0" w:space="0" w:color="auto"/>
            <w:bottom w:val="none" w:sz="0" w:space="0" w:color="auto"/>
            <w:right w:val="none" w:sz="0" w:space="0" w:color="auto"/>
          </w:divBdr>
        </w:div>
        <w:div w:id="1625963592">
          <w:marLeft w:val="0"/>
          <w:marRight w:val="0"/>
          <w:marTop w:val="0"/>
          <w:marBottom w:val="0"/>
          <w:divBdr>
            <w:top w:val="none" w:sz="0" w:space="0" w:color="auto"/>
            <w:left w:val="none" w:sz="0" w:space="0" w:color="auto"/>
            <w:bottom w:val="none" w:sz="0" w:space="0" w:color="auto"/>
            <w:right w:val="none" w:sz="0" w:space="0" w:color="auto"/>
          </w:divBdr>
        </w:div>
        <w:div w:id="553472297">
          <w:marLeft w:val="0"/>
          <w:marRight w:val="0"/>
          <w:marTop w:val="0"/>
          <w:marBottom w:val="0"/>
          <w:divBdr>
            <w:top w:val="none" w:sz="0" w:space="0" w:color="auto"/>
            <w:left w:val="none" w:sz="0" w:space="0" w:color="auto"/>
            <w:bottom w:val="none" w:sz="0" w:space="0" w:color="auto"/>
            <w:right w:val="none" w:sz="0" w:space="0" w:color="auto"/>
          </w:divBdr>
        </w:div>
        <w:div w:id="2123720509">
          <w:marLeft w:val="0"/>
          <w:marRight w:val="0"/>
          <w:marTop w:val="0"/>
          <w:marBottom w:val="0"/>
          <w:divBdr>
            <w:top w:val="none" w:sz="0" w:space="0" w:color="auto"/>
            <w:left w:val="none" w:sz="0" w:space="0" w:color="auto"/>
            <w:bottom w:val="none" w:sz="0" w:space="0" w:color="auto"/>
            <w:right w:val="none" w:sz="0" w:space="0" w:color="auto"/>
          </w:divBdr>
        </w:div>
        <w:div w:id="902832614">
          <w:marLeft w:val="0"/>
          <w:marRight w:val="0"/>
          <w:marTop w:val="0"/>
          <w:marBottom w:val="0"/>
          <w:divBdr>
            <w:top w:val="none" w:sz="0" w:space="0" w:color="auto"/>
            <w:left w:val="none" w:sz="0" w:space="0" w:color="auto"/>
            <w:bottom w:val="none" w:sz="0" w:space="0" w:color="auto"/>
            <w:right w:val="none" w:sz="0" w:space="0" w:color="auto"/>
          </w:divBdr>
        </w:div>
        <w:div w:id="2041664597">
          <w:marLeft w:val="0"/>
          <w:marRight w:val="0"/>
          <w:marTop w:val="0"/>
          <w:marBottom w:val="0"/>
          <w:divBdr>
            <w:top w:val="none" w:sz="0" w:space="0" w:color="auto"/>
            <w:left w:val="none" w:sz="0" w:space="0" w:color="auto"/>
            <w:bottom w:val="none" w:sz="0" w:space="0" w:color="auto"/>
            <w:right w:val="none" w:sz="0" w:space="0" w:color="auto"/>
          </w:divBdr>
        </w:div>
        <w:div w:id="1671785350">
          <w:marLeft w:val="0"/>
          <w:marRight w:val="0"/>
          <w:marTop w:val="0"/>
          <w:marBottom w:val="0"/>
          <w:divBdr>
            <w:top w:val="none" w:sz="0" w:space="0" w:color="auto"/>
            <w:left w:val="none" w:sz="0" w:space="0" w:color="auto"/>
            <w:bottom w:val="none" w:sz="0" w:space="0" w:color="auto"/>
            <w:right w:val="none" w:sz="0" w:space="0" w:color="auto"/>
          </w:divBdr>
        </w:div>
        <w:div w:id="1873614813">
          <w:marLeft w:val="0"/>
          <w:marRight w:val="0"/>
          <w:marTop w:val="0"/>
          <w:marBottom w:val="0"/>
          <w:divBdr>
            <w:top w:val="none" w:sz="0" w:space="0" w:color="auto"/>
            <w:left w:val="none" w:sz="0" w:space="0" w:color="auto"/>
            <w:bottom w:val="none" w:sz="0" w:space="0" w:color="auto"/>
            <w:right w:val="none" w:sz="0" w:space="0" w:color="auto"/>
          </w:divBdr>
        </w:div>
        <w:div w:id="968826555">
          <w:marLeft w:val="0"/>
          <w:marRight w:val="0"/>
          <w:marTop w:val="0"/>
          <w:marBottom w:val="0"/>
          <w:divBdr>
            <w:top w:val="none" w:sz="0" w:space="0" w:color="auto"/>
            <w:left w:val="none" w:sz="0" w:space="0" w:color="auto"/>
            <w:bottom w:val="none" w:sz="0" w:space="0" w:color="auto"/>
            <w:right w:val="none" w:sz="0" w:space="0" w:color="auto"/>
          </w:divBdr>
        </w:div>
        <w:div w:id="1761294062">
          <w:marLeft w:val="0"/>
          <w:marRight w:val="0"/>
          <w:marTop w:val="0"/>
          <w:marBottom w:val="0"/>
          <w:divBdr>
            <w:top w:val="none" w:sz="0" w:space="0" w:color="auto"/>
            <w:left w:val="none" w:sz="0" w:space="0" w:color="auto"/>
            <w:bottom w:val="none" w:sz="0" w:space="0" w:color="auto"/>
            <w:right w:val="none" w:sz="0" w:space="0" w:color="auto"/>
          </w:divBdr>
        </w:div>
        <w:div w:id="500581402">
          <w:marLeft w:val="0"/>
          <w:marRight w:val="0"/>
          <w:marTop w:val="0"/>
          <w:marBottom w:val="0"/>
          <w:divBdr>
            <w:top w:val="none" w:sz="0" w:space="0" w:color="auto"/>
            <w:left w:val="none" w:sz="0" w:space="0" w:color="auto"/>
            <w:bottom w:val="none" w:sz="0" w:space="0" w:color="auto"/>
            <w:right w:val="none" w:sz="0" w:space="0" w:color="auto"/>
          </w:divBdr>
        </w:div>
        <w:div w:id="973490538">
          <w:marLeft w:val="0"/>
          <w:marRight w:val="0"/>
          <w:marTop w:val="0"/>
          <w:marBottom w:val="0"/>
          <w:divBdr>
            <w:top w:val="none" w:sz="0" w:space="0" w:color="auto"/>
            <w:left w:val="none" w:sz="0" w:space="0" w:color="auto"/>
            <w:bottom w:val="none" w:sz="0" w:space="0" w:color="auto"/>
            <w:right w:val="none" w:sz="0" w:space="0" w:color="auto"/>
          </w:divBdr>
        </w:div>
        <w:div w:id="510607815">
          <w:marLeft w:val="0"/>
          <w:marRight w:val="0"/>
          <w:marTop w:val="0"/>
          <w:marBottom w:val="0"/>
          <w:divBdr>
            <w:top w:val="none" w:sz="0" w:space="0" w:color="auto"/>
            <w:left w:val="none" w:sz="0" w:space="0" w:color="auto"/>
            <w:bottom w:val="none" w:sz="0" w:space="0" w:color="auto"/>
            <w:right w:val="none" w:sz="0" w:space="0" w:color="auto"/>
          </w:divBdr>
        </w:div>
        <w:div w:id="2128624344">
          <w:marLeft w:val="0"/>
          <w:marRight w:val="0"/>
          <w:marTop w:val="0"/>
          <w:marBottom w:val="0"/>
          <w:divBdr>
            <w:top w:val="none" w:sz="0" w:space="0" w:color="auto"/>
            <w:left w:val="none" w:sz="0" w:space="0" w:color="auto"/>
            <w:bottom w:val="none" w:sz="0" w:space="0" w:color="auto"/>
            <w:right w:val="none" w:sz="0" w:space="0" w:color="auto"/>
          </w:divBdr>
        </w:div>
        <w:div w:id="1044211416">
          <w:marLeft w:val="0"/>
          <w:marRight w:val="0"/>
          <w:marTop w:val="0"/>
          <w:marBottom w:val="0"/>
          <w:divBdr>
            <w:top w:val="none" w:sz="0" w:space="0" w:color="auto"/>
            <w:left w:val="none" w:sz="0" w:space="0" w:color="auto"/>
            <w:bottom w:val="none" w:sz="0" w:space="0" w:color="auto"/>
            <w:right w:val="none" w:sz="0" w:space="0" w:color="auto"/>
          </w:divBdr>
        </w:div>
        <w:div w:id="338431599">
          <w:marLeft w:val="0"/>
          <w:marRight w:val="0"/>
          <w:marTop w:val="0"/>
          <w:marBottom w:val="0"/>
          <w:divBdr>
            <w:top w:val="none" w:sz="0" w:space="0" w:color="auto"/>
            <w:left w:val="none" w:sz="0" w:space="0" w:color="auto"/>
            <w:bottom w:val="none" w:sz="0" w:space="0" w:color="auto"/>
            <w:right w:val="none" w:sz="0" w:space="0" w:color="auto"/>
          </w:divBdr>
        </w:div>
      </w:divsChild>
    </w:div>
    <w:div w:id="949624751">
      <w:bodyDiv w:val="1"/>
      <w:marLeft w:val="0"/>
      <w:marRight w:val="0"/>
      <w:marTop w:val="0"/>
      <w:marBottom w:val="0"/>
      <w:divBdr>
        <w:top w:val="none" w:sz="0" w:space="0" w:color="auto"/>
        <w:left w:val="none" w:sz="0" w:space="0" w:color="auto"/>
        <w:bottom w:val="none" w:sz="0" w:space="0" w:color="auto"/>
        <w:right w:val="none" w:sz="0" w:space="0" w:color="auto"/>
      </w:divBdr>
    </w:div>
    <w:div w:id="949779039">
      <w:bodyDiv w:val="1"/>
      <w:marLeft w:val="0"/>
      <w:marRight w:val="0"/>
      <w:marTop w:val="0"/>
      <w:marBottom w:val="0"/>
      <w:divBdr>
        <w:top w:val="none" w:sz="0" w:space="0" w:color="auto"/>
        <w:left w:val="none" w:sz="0" w:space="0" w:color="auto"/>
        <w:bottom w:val="none" w:sz="0" w:space="0" w:color="auto"/>
        <w:right w:val="none" w:sz="0" w:space="0" w:color="auto"/>
      </w:divBdr>
    </w:div>
    <w:div w:id="949900145">
      <w:bodyDiv w:val="1"/>
      <w:marLeft w:val="0"/>
      <w:marRight w:val="0"/>
      <w:marTop w:val="0"/>
      <w:marBottom w:val="0"/>
      <w:divBdr>
        <w:top w:val="none" w:sz="0" w:space="0" w:color="auto"/>
        <w:left w:val="none" w:sz="0" w:space="0" w:color="auto"/>
        <w:bottom w:val="none" w:sz="0" w:space="0" w:color="auto"/>
        <w:right w:val="none" w:sz="0" w:space="0" w:color="auto"/>
      </w:divBdr>
    </w:div>
    <w:div w:id="950284532">
      <w:bodyDiv w:val="1"/>
      <w:marLeft w:val="0"/>
      <w:marRight w:val="0"/>
      <w:marTop w:val="0"/>
      <w:marBottom w:val="0"/>
      <w:divBdr>
        <w:top w:val="none" w:sz="0" w:space="0" w:color="auto"/>
        <w:left w:val="none" w:sz="0" w:space="0" w:color="auto"/>
        <w:bottom w:val="none" w:sz="0" w:space="0" w:color="auto"/>
        <w:right w:val="none" w:sz="0" w:space="0" w:color="auto"/>
      </w:divBdr>
    </w:div>
    <w:div w:id="950357530">
      <w:bodyDiv w:val="1"/>
      <w:marLeft w:val="0"/>
      <w:marRight w:val="0"/>
      <w:marTop w:val="0"/>
      <w:marBottom w:val="0"/>
      <w:divBdr>
        <w:top w:val="none" w:sz="0" w:space="0" w:color="auto"/>
        <w:left w:val="none" w:sz="0" w:space="0" w:color="auto"/>
        <w:bottom w:val="none" w:sz="0" w:space="0" w:color="auto"/>
        <w:right w:val="none" w:sz="0" w:space="0" w:color="auto"/>
      </w:divBdr>
    </w:div>
    <w:div w:id="950361265">
      <w:bodyDiv w:val="1"/>
      <w:marLeft w:val="0"/>
      <w:marRight w:val="0"/>
      <w:marTop w:val="0"/>
      <w:marBottom w:val="0"/>
      <w:divBdr>
        <w:top w:val="none" w:sz="0" w:space="0" w:color="auto"/>
        <w:left w:val="none" w:sz="0" w:space="0" w:color="auto"/>
        <w:bottom w:val="none" w:sz="0" w:space="0" w:color="auto"/>
        <w:right w:val="none" w:sz="0" w:space="0" w:color="auto"/>
      </w:divBdr>
      <w:divsChild>
        <w:div w:id="479076683">
          <w:marLeft w:val="0"/>
          <w:marRight w:val="0"/>
          <w:marTop w:val="0"/>
          <w:marBottom w:val="0"/>
          <w:divBdr>
            <w:top w:val="none" w:sz="0" w:space="0" w:color="auto"/>
            <w:left w:val="none" w:sz="0" w:space="0" w:color="auto"/>
            <w:bottom w:val="none" w:sz="0" w:space="0" w:color="auto"/>
            <w:right w:val="none" w:sz="0" w:space="0" w:color="auto"/>
          </w:divBdr>
        </w:div>
        <w:div w:id="261838054">
          <w:marLeft w:val="0"/>
          <w:marRight w:val="0"/>
          <w:marTop w:val="0"/>
          <w:marBottom w:val="0"/>
          <w:divBdr>
            <w:top w:val="none" w:sz="0" w:space="0" w:color="auto"/>
            <w:left w:val="none" w:sz="0" w:space="0" w:color="auto"/>
            <w:bottom w:val="none" w:sz="0" w:space="0" w:color="auto"/>
            <w:right w:val="none" w:sz="0" w:space="0" w:color="auto"/>
          </w:divBdr>
        </w:div>
        <w:div w:id="1035689342">
          <w:marLeft w:val="0"/>
          <w:marRight w:val="0"/>
          <w:marTop w:val="0"/>
          <w:marBottom w:val="0"/>
          <w:divBdr>
            <w:top w:val="none" w:sz="0" w:space="0" w:color="auto"/>
            <w:left w:val="none" w:sz="0" w:space="0" w:color="auto"/>
            <w:bottom w:val="none" w:sz="0" w:space="0" w:color="auto"/>
            <w:right w:val="none" w:sz="0" w:space="0" w:color="auto"/>
          </w:divBdr>
        </w:div>
        <w:div w:id="1842164279">
          <w:marLeft w:val="0"/>
          <w:marRight w:val="0"/>
          <w:marTop w:val="0"/>
          <w:marBottom w:val="0"/>
          <w:divBdr>
            <w:top w:val="none" w:sz="0" w:space="0" w:color="auto"/>
            <w:left w:val="none" w:sz="0" w:space="0" w:color="auto"/>
            <w:bottom w:val="none" w:sz="0" w:space="0" w:color="auto"/>
            <w:right w:val="none" w:sz="0" w:space="0" w:color="auto"/>
          </w:divBdr>
        </w:div>
        <w:div w:id="1655331184">
          <w:marLeft w:val="0"/>
          <w:marRight w:val="0"/>
          <w:marTop w:val="0"/>
          <w:marBottom w:val="0"/>
          <w:divBdr>
            <w:top w:val="none" w:sz="0" w:space="0" w:color="auto"/>
            <w:left w:val="none" w:sz="0" w:space="0" w:color="auto"/>
            <w:bottom w:val="none" w:sz="0" w:space="0" w:color="auto"/>
            <w:right w:val="none" w:sz="0" w:space="0" w:color="auto"/>
          </w:divBdr>
        </w:div>
        <w:div w:id="2044211899">
          <w:marLeft w:val="0"/>
          <w:marRight w:val="0"/>
          <w:marTop w:val="0"/>
          <w:marBottom w:val="0"/>
          <w:divBdr>
            <w:top w:val="none" w:sz="0" w:space="0" w:color="auto"/>
            <w:left w:val="none" w:sz="0" w:space="0" w:color="auto"/>
            <w:bottom w:val="none" w:sz="0" w:space="0" w:color="auto"/>
            <w:right w:val="none" w:sz="0" w:space="0" w:color="auto"/>
          </w:divBdr>
        </w:div>
        <w:div w:id="1150444095">
          <w:marLeft w:val="0"/>
          <w:marRight w:val="0"/>
          <w:marTop w:val="0"/>
          <w:marBottom w:val="0"/>
          <w:divBdr>
            <w:top w:val="none" w:sz="0" w:space="0" w:color="auto"/>
            <w:left w:val="none" w:sz="0" w:space="0" w:color="auto"/>
            <w:bottom w:val="none" w:sz="0" w:space="0" w:color="auto"/>
            <w:right w:val="none" w:sz="0" w:space="0" w:color="auto"/>
          </w:divBdr>
        </w:div>
        <w:div w:id="1937443233">
          <w:marLeft w:val="0"/>
          <w:marRight w:val="0"/>
          <w:marTop w:val="0"/>
          <w:marBottom w:val="0"/>
          <w:divBdr>
            <w:top w:val="none" w:sz="0" w:space="0" w:color="auto"/>
            <w:left w:val="none" w:sz="0" w:space="0" w:color="auto"/>
            <w:bottom w:val="none" w:sz="0" w:space="0" w:color="auto"/>
            <w:right w:val="none" w:sz="0" w:space="0" w:color="auto"/>
          </w:divBdr>
        </w:div>
        <w:div w:id="986863104">
          <w:marLeft w:val="0"/>
          <w:marRight w:val="0"/>
          <w:marTop w:val="0"/>
          <w:marBottom w:val="0"/>
          <w:divBdr>
            <w:top w:val="none" w:sz="0" w:space="0" w:color="auto"/>
            <w:left w:val="none" w:sz="0" w:space="0" w:color="auto"/>
            <w:bottom w:val="none" w:sz="0" w:space="0" w:color="auto"/>
            <w:right w:val="none" w:sz="0" w:space="0" w:color="auto"/>
          </w:divBdr>
        </w:div>
        <w:div w:id="1324890256">
          <w:marLeft w:val="0"/>
          <w:marRight w:val="0"/>
          <w:marTop w:val="0"/>
          <w:marBottom w:val="0"/>
          <w:divBdr>
            <w:top w:val="none" w:sz="0" w:space="0" w:color="auto"/>
            <w:left w:val="none" w:sz="0" w:space="0" w:color="auto"/>
            <w:bottom w:val="none" w:sz="0" w:space="0" w:color="auto"/>
            <w:right w:val="none" w:sz="0" w:space="0" w:color="auto"/>
          </w:divBdr>
        </w:div>
        <w:div w:id="1223718049">
          <w:marLeft w:val="0"/>
          <w:marRight w:val="0"/>
          <w:marTop w:val="0"/>
          <w:marBottom w:val="0"/>
          <w:divBdr>
            <w:top w:val="none" w:sz="0" w:space="0" w:color="auto"/>
            <w:left w:val="none" w:sz="0" w:space="0" w:color="auto"/>
            <w:bottom w:val="none" w:sz="0" w:space="0" w:color="auto"/>
            <w:right w:val="none" w:sz="0" w:space="0" w:color="auto"/>
          </w:divBdr>
        </w:div>
        <w:div w:id="340931443">
          <w:marLeft w:val="0"/>
          <w:marRight w:val="0"/>
          <w:marTop w:val="0"/>
          <w:marBottom w:val="0"/>
          <w:divBdr>
            <w:top w:val="none" w:sz="0" w:space="0" w:color="auto"/>
            <w:left w:val="none" w:sz="0" w:space="0" w:color="auto"/>
            <w:bottom w:val="none" w:sz="0" w:space="0" w:color="auto"/>
            <w:right w:val="none" w:sz="0" w:space="0" w:color="auto"/>
          </w:divBdr>
        </w:div>
        <w:div w:id="223377381">
          <w:marLeft w:val="0"/>
          <w:marRight w:val="0"/>
          <w:marTop w:val="0"/>
          <w:marBottom w:val="0"/>
          <w:divBdr>
            <w:top w:val="none" w:sz="0" w:space="0" w:color="auto"/>
            <w:left w:val="none" w:sz="0" w:space="0" w:color="auto"/>
            <w:bottom w:val="none" w:sz="0" w:space="0" w:color="auto"/>
            <w:right w:val="none" w:sz="0" w:space="0" w:color="auto"/>
          </w:divBdr>
        </w:div>
        <w:div w:id="332294133">
          <w:marLeft w:val="0"/>
          <w:marRight w:val="0"/>
          <w:marTop w:val="0"/>
          <w:marBottom w:val="0"/>
          <w:divBdr>
            <w:top w:val="none" w:sz="0" w:space="0" w:color="auto"/>
            <w:left w:val="none" w:sz="0" w:space="0" w:color="auto"/>
            <w:bottom w:val="none" w:sz="0" w:space="0" w:color="auto"/>
            <w:right w:val="none" w:sz="0" w:space="0" w:color="auto"/>
          </w:divBdr>
        </w:div>
        <w:div w:id="342825055">
          <w:marLeft w:val="0"/>
          <w:marRight w:val="0"/>
          <w:marTop w:val="0"/>
          <w:marBottom w:val="0"/>
          <w:divBdr>
            <w:top w:val="none" w:sz="0" w:space="0" w:color="auto"/>
            <w:left w:val="none" w:sz="0" w:space="0" w:color="auto"/>
            <w:bottom w:val="none" w:sz="0" w:space="0" w:color="auto"/>
            <w:right w:val="none" w:sz="0" w:space="0" w:color="auto"/>
          </w:divBdr>
        </w:div>
        <w:div w:id="2125148551">
          <w:marLeft w:val="0"/>
          <w:marRight w:val="0"/>
          <w:marTop w:val="0"/>
          <w:marBottom w:val="0"/>
          <w:divBdr>
            <w:top w:val="none" w:sz="0" w:space="0" w:color="auto"/>
            <w:left w:val="none" w:sz="0" w:space="0" w:color="auto"/>
            <w:bottom w:val="none" w:sz="0" w:space="0" w:color="auto"/>
            <w:right w:val="none" w:sz="0" w:space="0" w:color="auto"/>
          </w:divBdr>
        </w:div>
        <w:div w:id="1551918159">
          <w:marLeft w:val="0"/>
          <w:marRight w:val="0"/>
          <w:marTop w:val="0"/>
          <w:marBottom w:val="0"/>
          <w:divBdr>
            <w:top w:val="none" w:sz="0" w:space="0" w:color="auto"/>
            <w:left w:val="none" w:sz="0" w:space="0" w:color="auto"/>
            <w:bottom w:val="none" w:sz="0" w:space="0" w:color="auto"/>
            <w:right w:val="none" w:sz="0" w:space="0" w:color="auto"/>
          </w:divBdr>
        </w:div>
        <w:div w:id="1835760483">
          <w:marLeft w:val="0"/>
          <w:marRight w:val="0"/>
          <w:marTop w:val="0"/>
          <w:marBottom w:val="0"/>
          <w:divBdr>
            <w:top w:val="none" w:sz="0" w:space="0" w:color="auto"/>
            <w:left w:val="none" w:sz="0" w:space="0" w:color="auto"/>
            <w:bottom w:val="none" w:sz="0" w:space="0" w:color="auto"/>
            <w:right w:val="none" w:sz="0" w:space="0" w:color="auto"/>
          </w:divBdr>
        </w:div>
        <w:div w:id="273442243">
          <w:marLeft w:val="0"/>
          <w:marRight w:val="0"/>
          <w:marTop w:val="0"/>
          <w:marBottom w:val="0"/>
          <w:divBdr>
            <w:top w:val="none" w:sz="0" w:space="0" w:color="auto"/>
            <w:left w:val="none" w:sz="0" w:space="0" w:color="auto"/>
            <w:bottom w:val="none" w:sz="0" w:space="0" w:color="auto"/>
            <w:right w:val="none" w:sz="0" w:space="0" w:color="auto"/>
          </w:divBdr>
        </w:div>
        <w:div w:id="1485125490">
          <w:marLeft w:val="0"/>
          <w:marRight w:val="0"/>
          <w:marTop w:val="0"/>
          <w:marBottom w:val="0"/>
          <w:divBdr>
            <w:top w:val="none" w:sz="0" w:space="0" w:color="auto"/>
            <w:left w:val="none" w:sz="0" w:space="0" w:color="auto"/>
            <w:bottom w:val="none" w:sz="0" w:space="0" w:color="auto"/>
            <w:right w:val="none" w:sz="0" w:space="0" w:color="auto"/>
          </w:divBdr>
        </w:div>
        <w:div w:id="2103799517">
          <w:marLeft w:val="0"/>
          <w:marRight w:val="0"/>
          <w:marTop w:val="0"/>
          <w:marBottom w:val="0"/>
          <w:divBdr>
            <w:top w:val="none" w:sz="0" w:space="0" w:color="auto"/>
            <w:left w:val="none" w:sz="0" w:space="0" w:color="auto"/>
            <w:bottom w:val="none" w:sz="0" w:space="0" w:color="auto"/>
            <w:right w:val="none" w:sz="0" w:space="0" w:color="auto"/>
          </w:divBdr>
        </w:div>
        <w:div w:id="1548880399">
          <w:marLeft w:val="0"/>
          <w:marRight w:val="0"/>
          <w:marTop w:val="0"/>
          <w:marBottom w:val="0"/>
          <w:divBdr>
            <w:top w:val="none" w:sz="0" w:space="0" w:color="auto"/>
            <w:left w:val="none" w:sz="0" w:space="0" w:color="auto"/>
            <w:bottom w:val="none" w:sz="0" w:space="0" w:color="auto"/>
            <w:right w:val="none" w:sz="0" w:space="0" w:color="auto"/>
          </w:divBdr>
        </w:div>
        <w:div w:id="421726043">
          <w:marLeft w:val="0"/>
          <w:marRight w:val="0"/>
          <w:marTop w:val="0"/>
          <w:marBottom w:val="0"/>
          <w:divBdr>
            <w:top w:val="none" w:sz="0" w:space="0" w:color="auto"/>
            <w:left w:val="none" w:sz="0" w:space="0" w:color="auto"/>
            <w:bottom w:val="none" w:sz="0" w:space="0" w:color="auto"/>
            <w:right w:val="none" w:sz="0" w:space="0" w:color="auto"/>
          </w:divBdr>
        </w:div>
        <w:div w:id="1448308347">
          <w:marLeft w:val="0"/>
          <w:marRight w:val="0"/>
          <w:marTop w:val="0"/>
          <w:marBottom w:val="0"/>
          <w:divBdr>
            <w:top w:val="none" w:sz="0" w:space="0" w:color="auto"/>
            <w:left w:val="none" w:sz="0" w:space="0" w:color="auto"/>
            <w:bottom w:val="none" w:sz="0" w:space="0" w:color="auto"/>
            <w:right w:val="none" w:sz="0" w:space="0" w:color="auto"/>
          </w:divBdr>
        </w:div>
        <w:div w:id="374427747">
          <w:marLeft w:val="0"/>
          <w:marRight w:val="0"/>
          <w:marTop w:val="0"/>
          <w:marBottom w:val="0"/>
          <w:divBdr>
            <w:top w:val="none" w:sz="0" w:space="0" w:color="auto"/>
            <w:left w:val="none" w:sz="0" w:space="0" w:color="auto"/>
            <w:bottom w:val="none" w:sz="0" w:space="0" w:color="auto"/>
            <w:right w:val="none" w:sz="0" w:space="0" w:color="auto"/>
          </w:divBdr>
        </w:div>
        <w:div w:id="1019545870">
          <w:marLeft w:val="0"/>
          <w:marRight w:val="0"/>
          <w:marTop w:val="0"/>
          <w:marBottom w:val="0"/>
          <w:divBdr>
            <w:top w:val="none" w:sz="0" w:space="0" w:color="auto"/>
            <w:left w:val="none" w:sz="0" w:space="0" w:color="auto"/>
            <w:bottom w:val="none" w:sz="0" w:space="0" w:color="auto"/>
            <w:right w:val="none" w:sz="0" w:space="0" w:color="auto"/>
          </w:divBdr>
        </w:div>
        <w:div w:id="192109546">
          <w:marLeft w:val="0"/>
          <w:marRight w:val="0"/>
          <w:marTop w:val="0"/>
          <w:marBottom w:val="0"/>
          <w:divBdr>
            <w:top w:val="none" w:sz="0" w:space="0" w:color="auto"/>
            <w:left w:val="none" w:sz="0" w:space="0" w:color="auto"/>
            <w:bottom w:val="none" w:sz="0" w:space="0" w:color="auto"/>
            <w:right w:val="none" w:sz="0" w:space="0" w:color="auto"/>
          </w:divBdr>
        </w:div>
        <w:div w:id="1335187066">
          <w:marLeft w:val="0"/>
          <w:marRight w:val="0"/>
          <w:marTop w:val="0"/>
          <w:marBottom w:val="0"/>
          <w:divBdr>
            <w:top w:val="none" w:sz="0" w:space="0" w:color="auto"/>
            <w:left w:val="none" w:sz="0" w:space="0" w:color="auto"/>
            <w:bottom w:val="none" w:sz="0" w:space="0" w:color="auto"/>
            <w:right w:val="none" w:sz="0" w:space="0" w:color="auto"/>
          </w:divBdr>
        </w:div>
        <w:div w:id="1108114924">
          <w:marLeft w:val="0"/>
          <w:marRight w:val="0"/>
          <w:marTop w:val="0"/>
          <w:marBottom w:val="0"/>
          <w:divBdr>
            <w:top w:val="none" w:sz="0" w:space="0" w:color="auto"/>
            <w:left w:val="none" w:sz="0" w:space="0" w:color="auto"/>
            <w:bottom w:val="none" w:sz="0" w:space="0" w:color="auto"/>
            <w:right w:val="none" w:sz="0" w:space="0" w:color="auto"/>
          </w:divBdr>
        </w:div>
        <w:div w:id="22944458">
          <w:marLeft w:val="0"/>
          <w:marRight w:val="0"/>
          <w:marTop w:val="0"/>
          <w:marBottom w:val="0"/>
          <w:divBdr>
            <w:top w:val="none" w:sz="0" w:space="0" w:color="auto"/>
            <w:left w:val="none" w:sz="0" w:space="0" w:color="auto"/>
            <w:bottom w:val="none" w:sz="0" w:space="0" w:color="auto"/>
            <w:right w:val="none" w:sz="0" w:space="0" w:color="auto"/>
          </w:divBdr>
        </w:div>
        <w:div w:id="2144157520">
          <w:marLeft w:val="0"/>
          <w:marRight w:val="0"/>
          <w:marTop w:val="0"/>
          <w:marBottom w:val="0"/>
          <w:divBdr>
            <w:top w:val="none" w:sz="0" w:space="0" w:color="auto"/>
            <w:left w:val="none" w:sz="0" w:space="0" w:color="auto"/>
            <w:bottom w:val="none" w:sz="0" w:space="0" w:color="auto"/>
            <w:right w:val="none" w:sz="0" w:space="0" w:color="auto"/>
          </w:divBdr>
        </w:div>
        <w:div w:id="275527467">
          <w:marLeft w:val="0"/>
          <w:marRight w:val="0"/>
          <w:marTop w:val="0"/>
          <w:marBottom w:val="0"/>
          <w:divBdr>
            <w:top w:val="none" w:sz="0" w:space="0" w:color="auto"/>
            <w:left w:val="none" w:sz="0" w:space="0" w:color="auto"/>
            <w:bottom w:val="none" w:sz="0" w:space="0" w:color="auto"/>
            <w:right w:val="none" w:sz="0" w:space="0" w:color="auto"/>
          </w:divBdr>
        </w:div>
        <w:div w:id="281575011">
          <w:marLeft w:val="0"/>
          <w:marRight w:val="0"/>
          <w:marTop w:val="0"/>
          <w:marBottom w:val="0"/>
          <w:divBdr>
            <w:top w:val="none" w:sz="0" w:space="0" w:color="auto"/>
            <w:left w:val="none" w:sz="0" w:space="0" w:color="auto"/>
            <w:bottom w:val="none" w:sz="0" w:space="0" w:color="auto"/>
            <w:right w:val="none" w:sz="0" w:space="0" w:color="auto"/>
          </w:divBdr>
        </w:div>
        <w:div w:id="1372458638">
          <w:marLeft w:val="0"/>
          <w:marRight w:val="0"/>
          <w:marTop w:val="0"/>
          <w:marBottom w:val="0"/>
          <w:divBdr>
            <w:top w:val="none" w:sz="0" w:space="0" w:color="auto"/>
            <w:left w:val="none" w:sz="0" w:space="0" w:color="auto"/>
            <w:bottom w:val="none" w:sz="0" w:space="0" w:color="auto"/>
            <w:right w:val="none" w:sz="0" w:space="0" w:color="auto"/>
          </w:divBdr>
        </w:div>
        <w:div w:id="273096087">
          <w:marLeft w:val="0"/>
          <w:marRight w:val="0"/>
          <w:marTop w:val="0"/>
          <w:marBottom w:val="0"/>
          <w:divBdr>
            <w:top w:val="none" w:sz="0" w:space="0" w:color="auto"/>
            <w:left w:val="none" w:sz="0" w:space="0" w:color="auto"/>
            <w:bottom w:val="none" w:sz="0" w:space="0" w:color="auto"/>
            <w:right w:val="none" w:sz="0" w:space="0" w:color="auto"/>
          </w:divBdr>
        </w:div>
        <w:div w:id="1999261485">
          <w:marLeft w:val="0"/>
          <w:marRight w:val="0"/>
          <w:marTop w:val="0"/>
          <w:marBottom w:val="0"/>
          <w:divBdr>
            <w:top w:val="none" w:sz="0" w:space="0" w:color="auto"/>
            <w:left w:val="none" w:sz="0" w:space="0" w:color="auto"/>
            <w:bottom w:val="none" w:sz="0" w:space="0" w:color="auto"/>
            <w:right w:val="none" w:sz="0" w:space="0" w:color="auto"/>
          </w:divBdr>
        </w:div>
        <w:div w:id="1086418847">
          <w:marLeft w:val="0"/>
          <w:marRight w:val="0"/>
          <w:marTop w:val="0"/>
          <w:marBottom w:val="0"/>
          <w:divBdr>
            <w:top w:val="none" w:sz="0" w:space="0" w:color="auto"/>
            <w:left w:val="none" w:sz="0" w:space="0" w:color="auto"/>
            <w:bottom w:val="none" w:sz="0" w:space="0" w:color="auto"/>
            <w:right w:val="none" w:sz="0" w:space="0" w:color="auto"/>
          </w:divBdr>
        </w:div>
        <w:div w:id="259070628">
          <w:marLeft w:val="0"/>
          <w:marRight w:val="0"/>
          <w:marTop w:val="0"/>
          <w:marBottom w:val="0"/>
          <w:divBdr>
            <w:top w:val="none" w:sz="0" w:space="0" w:color="auto"/>
            <w:left w:val="none" w:sz="0" w:space="0" w:color="auto"/>
            <w:bottom w:val="none" w:sz="0" w:space="0" w:color="auto"/>
            <w:right w:val="none" w:sz="0" w:space="0" w:color="auto"/>
          </w:divBdr>
        </w:div>
        <w:div w:id="1270044769">
          <w:marLeft w:val="0"/>
          <w:marRight w:val="0"/>
          <w:marTop w:val="0"/>
          <w:marBottom w:val="0"/>
          <w:divBdr>
            <w:top w:val="none" w:sz="0" w:space="0" w:color="auto"/>
            <w:left w:val="none" w:sz="0" w:space="0" w:color="auto"/>
            <w:bottom w:val="none" w:sz="0" w:space="0" w:color="auto"/>
            <w:right w:val="none" w:sz="0" w:space="0" w:color="auto"/>
          </w:divBdr>
        </w:div>
        <w:div w:id="1784305160">
          <w:marLeft w:val="0"/>
          <w:marRight w:val="0"/>
          <w:marTop w:val="0"/>
          <w:marBottom w:val="0"/>
          <w:divBdr>
            <w:top w:val="none" w:sz="0" w:space="0" w:color="auto"/>
            <w:left w:val="none" w:sz="0" w:space="0" w:color="auto"/>
            <w:bottom w:val="none" w:sz="0" w:space="0" w:color="auto"/>
            <w:right w:val="none" w:sz="0" w:space="0" w:color="auto"/>
          </w:divBdr>
        </w:div>
        <w:div w:id="2064523559">
          <w:marLeft w:val="0"/>
          <w:marRight w:val="0"/>
          <w:marTop w:val="0"/>
          <w:marBottom w:val="0"/>
          <w:divBdr>
            <w:top w:val="none" w:sz="0" w:space="0" w:color="auto"/>
            <w:left w:val="none" w:sz="0" w:space="0" w:color="auto"/>
            <w:bottom w:val="none" w:sz="0" w:space="0" w:color="auto"/>
            <w:right w:val="none" w:sz="0" w:space="0" w:color="auto"/>
          </w:divBdr>
        </w:div>
        <w:div w:id="1795975850">
          <w:marLeft w:val="0"/>
          <w:marRight w:val="0"/>
          <w:marTop w:val="0"/>
          <w:marBottom w:val="0"/>
          <w:divBdr>
            <w:top w:val="none" w:sz="0" w:space="0" w:color="auto"/>
            <w:left w:val="none" w:sz="0" w:space="0" w:color="auto"/>
            <w:bottom w:val="none" w:sz="0" w:space="0" w:color="auto"/>
            <w:right w:val="none" w:sz="0" w:space="0" w:color="auto"/>
          </w:divBdr>
        </w:div>
        <w:div w:id="236283365">
          <w:marLeft w:val="0"/>
          <w:marRight w:val="0"/>
          <w:marTop w:val="0"/>
          <w:marBottom w:val="0"/>
          <w:divBdr>
            <w:top w:val="none" w:sz="0" w:space="0" w:color="auto"/>
            <w:left w:val="none" w:sz="0" w:space="0" w:color="auto"/>
            <w:bottom w:val="none" w:sz="0" w:space="0" w:color="auto"/>
            <w:right w:val="none" w:sz="0" w:space="0" w:color="auto"/>
          </w:divBdr>
        </w:div>
        <w:div w:id="1348212093">
          <w:marLeft w:val="0"/>
          <w:marRight w:val="0"/>
          <w:marTop w:val="0"/>
          <w:marBottom w:val="0"/>
          <w:divBdr>
            <w:top w:val="none" w:sz="0" w:space="0" w:color="auto"/>
            <w:left w:val="none" w:sz="0" w:space="0" w:color="auto"/>
            <w:bottom w:val="none" w:sz="0" w:space="0" w:color="auto"/>
            <w:right w:val="none" w:sz="0" w:space="0" w:color="auto"/>
          </w:divBdr>
        </w:div>
        <w:div w:id="1127285149">
          <w:marLeft w:val="0"/>
          <w:marRight w:val="0"/>
          <w:marTop w:val="0"/>
          <w:marBottom w:val="0"/>
          <w:divBdr>
            <w:top w:val="none" w:sz="0" w:space="0" w:color="auto"/>
            <w:left w:val="none" w:sz="0" w:space="0" w:color="auto"/>
            <w:bottom w:val="none" w:sz="0" w:space="0" w:color="auto"/>
            <w:right w:val="none" w:sz="0" w:space="0" w:color="auto"/>
          </w:divBdr>
        </w:div>
        <w:div w:id="1856848613">
          <w:marLeft w:val="0"/>
          <w:marRight w:val="0"/>
          <w:marTop w:val="0"/>
          <w:marBottom w:val="0"/>
          <w:divBdr>
            <w:top w:val="none" w:sz="0" w:space="0" w:color="auto"/>
            <w:left w:val="none" w:sz="0" w:space="0" w:color="auto"/>
            <w:bottom w:val="none" w:sz="0" w:space="0" w:color="auto"/>
            <w:right w:val="none" w:sz="0" w:space="0" w:color="auto"/>
          </w:divBdr>
        </w:div>
        <w:div w:id="817187866">
          <w:marLeft w:val="0"/>
          <w:marRight w:val="0"/>
          <w:marTop w:val="0"/>
          <w:marBottom w:val="0"/>
          <w:divBdr>
            <w:top w:val="none" w:sz="0" w:space="0" w:color="auto"/>
            <w:left w:val="none" w:sz="0" w:space="0" w:color="auto"/>
            <w:bottom w:val="none" w:sz="0" w:space="0" w:color="auto"/>
            <w:right w:val="none" w:sz="0" w:space="0" w:color="auto"/>
          </w:divBdr>
        </w:div>
        <w:div w:id="1563908515">
          <w:marLeft w:val="0"/>
          <w:marRight w:val="0"/>
          <w:marTop w:val="0"/>
          <w:marBottom w:val="0"/>
          <w:divBdr>
            <w:top w:val="none" w:sz="0" w:space="0" w:color="auto"/>
            <w:left w:val="none" w:sz="0" w:space="0" w:color="auto"/>
            <w:bottom w:val="none" w:sz="0" w:space="0" w:color="auto"/>
            <w:right w:val="none" w:sz="0" w:space="0" w:color="auto"/>
          </w:divBdr>
        </w:div>
        <w:div w:id="791438011">
          <w:marLeft w:val="0"/>
          <w:marRight w:val="0"/>
          <w:marTop w:val="0"/>
          <w:marBottom w:val="0"/>
          <w:divBdr>
            <w:top w:val="none" w:sz="0" w:space="0" w:color="auto"/>
            <w:left w:val="none" w:sz="0" w:space="0" w:color="auto"/>
            <w:bottom w:val="none" w:sz="0" w:space="0" w:color="auto"/>
            <w:right w:val="none" w:sz="0" w:space="0" w:color="auto"/>
          </w:divBdr>
        </w:div>
        <w:div w:id="572589323">
          <w:marLeft w:val="0"/>
          <w:marRight w:val="0"/>
          <w:marTop w:val="0"/>
          <w:marBottom w:val="0"/>
          <w:divBdr>
            <w:top w:val="none" w:sz="0" w:space="0" w:color="auto"/>
            <w:left w:val="none" w:sz="0" w:space="0" w:color="auto"/>
            <w:bottom w:val="none" w:sz="0" w:space="0" w:color="auto"/>
            <w:right w:val="none" w:sz="0" w:space="0" w:color="auto"/>
          </w:divBdr>
        </w:div>
      </w:divsChild>
    </w:div>
    <w:div w:id="951015834">
      <w:bodyDiv w:val="1"/>
      <w:marLeft w:val="0"/>
      <w:marRight w:val="0"/>
      <w:marTop w:val="0"/>
      <w:marBottom w:val="0"/>
      <w:divBdr>
        <w:top w:val="none" w:sz="0" w:space="0" w:color="auto"/>
        <w:left w:val="none" w:sz="0" w:space="0" w:color="auto"/>
        <w:bottom w:val="none" w:sz="0" w:space="0" w:color="auto"/>
        <w:right w:val="none" w:sz="0" w:space="0" w:color="auto"/>
      </w:divBdr>
    </w:div>
    <w:div w:id="951087038">
      <w:bodyDiv w:val="1"/>
      <w:marLeft w:val="0"/>
      <w:marRight w:val="0"/>
      <w:marTop w:val="0"/>
      <w:marBottom w:val="0"/>
      <w:divBdr>
        <w:top w:val="none" w:sz="0" w:space="0" w:color="auto"/>
        <w:left w:val="none" w:sz="0" w:space="0" w:color="auto"/>
        <w:bottom w:val="none" w:sz="0" w:space="0" w:color="auto"/>
        <w:right w:val="none" w:sz="0" w:space="0" w:color="auto"/>
      </w:divBdr>
    </w:div>
    <w:div w:id="951283627">
      <w:bodyDiv w:val="1"/>
      <w:marLeft w:val="0"/>
      <w:marRight w:val="0"/>
      <w:marTop w:val="0"/>
      <w:marBottom w:val="0"/>
      <w:divBdr>
        <w:top w:val="none" w:sz="0" w:space="0" w:color="auto"/>
        <w:left w:val="none" w:sz="0" w:space="0" w:color="auto"/>
        <w:bottom w:val="none" w:sz="0" w:space="0" w:color="auto"/>
        <w:right w:val="none" w:sz="0" w:space="0" w:color="auto"/>
      </w:divBdr>
    </w:div>
    <w:div w:id="951325595">
      <w:bodyDiv w:val="1"/>
      <w:marLeft w:val="0"/>
      <w:marRight w:val="0"/>
      <w:marTop w:val="0"/>
      <w:marBottom w:val="0"/>
      <w:divBdr>
        <w:top w:val="none" w:sz="0" w:space="0" w:color="auto"/>
        <w:left w:val="none" w:sz="0" w:space="0" w:color="auto"/>
        <w:bottom w:val="none" w:sz="0" w:space="0" w:color="auto"/>
        <w:right w:val="none" w:sz="0" w:space="0" w:color="auto"/>
      </w:divBdr>
    </w:div>
    <w:div w:id="951329023">
      <w:bodyDiv w:val="1"/>
      <w:marLeft w:val="0"/>
      <w:marRight w:val="0"/>
      <w:marTop w:val="0"/>
      <w:marBottom w:val="0"/>
      <w:divBdr>
        <w:top w:val="none" w:sz="0" w:space="0" w:color="auto"/>
        <w:left w:val="none" w:sz="0" w:space="0" w:color="auto"/>
        <w:bottom w:val="none" w:sz="0" w:space="0" w:color="auto"/>
        <w:right w:val="none" w:sz="0" w:space="0" w:color="auto"/>
      </w:divBdr>
    </w:div>
    <w:div w:id="951517606">
      <w:bodyDiv w:val="1"/>
      <w:marLeft w:val="0"/>
      <w:marRight w:val="0"/>
      <w:marTop w:val="0"/>
      <w:marBottom w:val="0"/>
      <w:divBdr>
        <w:top w:val="none" w:sz="0" w:space="0" w:color="auto"/>
        <w:left w:val="none" w:sz="0" w:space="0" w:color="auto"/>
        <w:bottom w:val="none" w:sz="0" w:space="0" w:color="auto"/>
        <w:right w:val="none" w:sz="0" w:space="0" w:color="auto"/>
      </w:divBdr>
    </w:div>
    <w:div w:id="951546761">
      <w:bodyDiv w:val="1"/>
      <w:marLeft w:val="0"/>
      <w:marRight w:val="0"/>
      <w:marTop w:val="0"/>
      <w:marBottom w:val="0"/>
      <w:divBdr>
        <w:top w:val="none" w:sz="0" w:space="0" w:color="auto"/>
        <w:left w:val="none" w:sz="0" w:space="0" w:color="auto"/>
        <w:bottom w:val="none" w:sz="0" w:space="0" w:color="auto"/>
        <w:right w:val="none" w:sz="0" w:space="0" w:color="auto"/>
      </w:divBdr>
    </w:div>
    <w:div w:id="951589110">
      <w:bodyDiv w:val="1"/>
      <w:marLeft w:val="0"/>
      <w:marRight w:val="0"/>
      <w:marTop w:val="0"/>
      <w:marBottom w:val="0"/>
      <w:divBdr>
        <w:top w:val="none" w:sz="0" w:space="0" w:color="auto"/>
        <w:left w:val="none" w:sz="0" w:space="0" w:color="auto"/>
        <w:bottom w:val="none" w:sz="0" w:space="0" w:color="auto"/>
        <w:right w:val="none" w:sz="0" w:space="0" w:color="auto"/>
      </w:divBdr>
    </w:div>
    <w:div w:id="951595011">
      <w:bodyDiv w:val="1"/>
      <w:marLeft w:val="0"/>
      <w:marRight w:val="0"/>
      <w:marTop w:val="0"/>
      <w:marBottom w:val="0"/>
      <w:divBdr>
        <w:top w:val="none" w:sz="0" w:space="0" w:color="auto"/>
        <w:left w:val="none" w:sz="0" w:space="0" w:color="auto"/>
        <w:bottom w:val="none" w:sz="0" w:space="0" w:color="auto"/>
        <w:right w:val="none" w:sz="0" w:space="0" w:color="auto"/>
      </w:divBdr>
    </w:div>
    <w:div w:id="951670261">
      <w:bodyDiv w:val="1"/>
      <w:marLeft w:val="0"/>
      <w:marRight w:val="0"/>
      <w:marTop w:val="0"/>
      <w:marBottom w:val="0"/>
      <w:divBdr>
        <w:top w:val="none" w:sz="0" w:space="0" w:color="auto"/>
        <w:left w:val="none" w:sz="0" w:space="0" w:color="auto"/>
        <w:bottom w:val="none" w:sz="0" w:space="0" w:color="auto"/>
        <w:right w:val="none" w:sz="0" w:space="0" w:color="auto"/>
      </w:divBdr>
    </w:div>
    <w:div w:id="951977108">
      <w:bodyDiv w:val="1"/>
      <w:marLeft w:val="0"/>
      <w:marRight w:val="0"/>
      <w:marTop w:val="0"/>
      <w:marBottom w:val="0"/>
      <w:divBdr>
        <w:top w:val="none" w:sz="0" w:space="0" w:color="auto"/>
        <w:left w:val="none" w:sz="0" w:space="0" w:color="auto"/>
        <w:bottom w:val="none" w:sz="0" w:space="0" w:color="auto"/>
        <w:right w:val="none" w:sz="0" w:space="0" w:color="auto"/>
      </w:divBdr>
    </w:div>
    <w:div w:id="952328788">
      <w:bodyDiv w:val="1"/>
      <w:marLeft w:val="0"/>
      <w:marRight w:val="0"/>
      <w:marTop w:val="0"/>
      <w:marBottom w:val="0"/>
      <w:divBdr>
        <w:top w:val="none" w:sz="0" w:space="0" w:color="auto"/>
        <w:left w:val="none" w:sz="0" w:space="0" w:color="auto"/>
        <w:bottom w:val="none" w:sz="0" w:space="0" w:color="auto"/>
        <w:right w:val="none" w:sz="0" w:space="0" w:color="auto"/>
      </w:divBdr>
    </w:div>
    <w:div w:id="952398089">
      <w:bodyDiv w:val="1"/>
      <w:marLeft w:val="0"/>
      <w:marRight w:val="0"/>
      <w:marTop w:val="0"/>
      <w:marBottom w:val="0"/>
      <w:divBdr>
        <w:top w:val="none" w:sz="0" w:space="0" w:color="auto"/>
        <w:left w:val="none" w:sz="0" w:space="0" w:color="auto"/>
        <w:bottom w:val="none" w:sz="0" w:space="0" w:color="auto"/>
        <w:right w:val="none" w:sz="0" w:space="0" w:color="auto"/>
      </w:divBdr>
    </w:div>
    <w:div w:id="953094026">
      <w:bodyDiv w:val="1"/>
      <w:marLeft w:val="0"/>
      <w:marRight w:val="0"/>
      <w:marTop w:val="0"/>
      <w:marBottom w:val="0"/>
      <w:divBdr>
        <w:top w:val="none" w:sz="0" w:space="0" w:color="auto"/>
        <w:left w:val="none" w:sz="0" w:space="0" w:color="auto"/>
        <w:bottom w:val="none" w:sz="0" w:space="0" w:color="auto"/>
        <w:right w:val="none" w:sz="0" w:space="0" w:color="auto"/>
      </w:divBdr>
    </w:div>
    <w:div w:id="953291260">
      <w:bodyDiv w:val="1"/>
      <w:marLeft w:val="0"/>
      <w:marRight w:val="0"/>
      <w:marTop w:val="0"/>
      <w:marBottom w:val="0"/>
      <w:divBdr>
        <w:top w:val="none" w:sz="0" w:space="0" w:color="auto"/>
        <w:left w:val="none" w:sz="0" w:space="0" w:color="auto"/>
        <w:bottom w:val="none" w:sz="0" w:space="0" w:color="auto"/>
        <w:right w:val="none" w:sz="0" w:space="0" w:color="auto"/>
      </w:divBdr>
    </w:div>
    <w:div w:id="953369646">
      <w:bodyDiv w:val="1"/>
      <w:marLeft w:val="0"/>
      <w:marRight w:val="0"/>
      <w:marTop w:val="0"/>
      <w:marBottom w:val="0"/>
      <w:divBdr>
        <w:top w:val="none" w:sz="0" w:space="0" w:color="auto"/>
        <w:left w:val="none" w:sz="0" w:space="0" w:color="auto"/>
        <w:bottom w:val="none" w:sz="0" w:space="0" w:color="auto"/>
        <w:right w:val="none" w:sz="0" w:space="0" w:color="auto"/>
      </w:divBdr>
    </w:div>
    <w:div w:id="953483502">
      <w:bodyDiv w:val="1"/>
      <w:marLeft w:val="0"/>
      <w:marRight w:val="0"/>
      <w:marTop w:val="0"/>
      <w:marBottom w:val="0"/>
      <w:divBdr>
        <w:top w:val="none" w:sz="0" w:space="0" w:color="auto"/>
        <w:left w:val="none" w:sz="0" w:space="0" w:color="auto"/>
        <w:bottom w:val="none" w:sz="0" w:space="0" w:color="auto"/>
        <w:right w:val="none" w:sz="0" w:space="0" w:color="auto"/>
      </w:divBdr>
    </w:div>
    <w:div w:id="953488615">
      <w:bodyDiv w:val="1"/>
      <w:marLeft w:val="0"/>
      <w:marRight w:val="0"/>
      <w:marTop w:val="0"/>
      <w:marBottom w:val="0"/>
      <w:divBdr>
        <w:top w:val="none" w:sz="0" w:space="0" w:color="auto"/>
        <w:left w:val="none" w:sz="0" w:space="0" w:color="auto"/>
        <w:bottom w:val="none" w:sz="0" w:space="0" w:color="auto"/>
        <w:right w:val="none" w:sz="0" w:space="0" w:color="auto"/>
      </w:divBdr>
    </w:div>
    <w:div w:id="953559123">
      <w:bodyDiv w:val="1"/>
      <w:marLeft w:val="0"/>
      <w:marRight w:val="0"/>
      <w:marTop w:val="0"/>
      <w:marBottom w:val="0"/>
      <w:divBdr>
        <w:top w:val="none" w:sz="0" w:space="0" w:color="auto"/>
        <w:left w:val="none" w:sz="0" w:space="0" w:color="auto"/>
        <w:bottom w:val="none" w:sz="0" w:space="0" w:color="auto"/>
        <w:right w:val="none" w:sz="0" w:space="0" w:color="auto"/>
      </w:divBdr>
    </w:div>
    <w:div w:id="953629818">
      <w:bodyDiv w:val="1"/>
      <w:marLeft w:val="0"/>
      <w:marRight w:val="0"/>
      <w:marTop w:val="0"/>
      <w:marBottom w:val="0"/>
      <w:divBdr>
        <w:top w:val="none" w:sz="0" w:space="0" w:color="auto"/>
        <w:left w:val="none" w:sz="0" w:space="0" w:color="auto"/>
        <w:bottom w:val="none" w:sz="0" w:space="0" w:color="auto"/>
        <w:right w:val="none" w:sz="0" w:space="0" w:color="auto"/>
      </w:divBdr>
    </w:div>
    <w:div w:id="953709442">
      <w:bodyDiv w:val="1"/>
      <w:marLeft w:val="0"/>
      <w:marRight w:val="0"/>
      <w:marTop w:val="0"/>
      <w:marBottom w:val="0"/>
      <w:divBdr>
        <w:top w:val="none" w:sz="0" w:space="0" w:color="auto"/>
        <w:left w:val="none" w:sz="0" w:space="0" w:color="auto"/>
        <w:bottom w:val="none" w:sz="0" w:space="0" w:color="auto"/>
        <w:right w:val="none" w:sz="0" w:space="0" w:color="auto"/>
      </w:divBdr>
    </w:div>
    <w:div w:id="954142928">
      <w:bodyDiv w:val="1"/>
      <w:marLeft w:val="0"/>
      <w:marRight w:val="0"/>
      <w:marTop w:val="0"/>
      <w:marBottom w:val="0"/>
      <w:divBdr>
        <w:top w:val="none" w:sz="0" w:space="0" w:color="auto"/>
        <w:left w:val="none" w:sz="0" w:space="0" w:color="auto"/>
        <w:bottom w:val="none" w:sz="0" w:space="0" w:color="auto"/>
        <w:right w:val="none" w:sz="0" w:space="0" w:color="auto"/>
      </w:divBdr>
    </w:div>
    <w:div w:id="954870903">
      <w:bodyDiv w:val="1"/>
      <w:marLeft w:val="0"/>
      <w:marRight w:val="0"/>
      <w:marTop w:val="0"/>
      <w:marBottom w:val="0"/>
      <w:divBdr>
        <w:top w:val="none" w:sz="0" w:space="0" w:color="auto"/>
        <w:left w:val="none" w:sz="0" w:space="0" w:color="auto"/>
        <w:bottom w:val="none" w:sz="0" w:space="0" w:color="auto"/>
        <w:right w:val="none" w:sz="0" w:space="0" w:color="auto"/>
      </w:divBdr>
    </w:div>
    <w:div w:id="955022366">
      <w:bodyDiv w:val="1"/>
      <w:marLeft w:val="0"/>
      <w:marRight w:val="0"/>
      <w:marTop w:val="0"/>
      <w:marBottom w:val="0"/>
      <w:divBdr>
        <w:top w:val="none" w:sz="0" w:space="0" w:color="auto"/>
        <w:left w:val="none" w:sz="0" w:space="0" w:color="auto"/>
        <w:bottom w:val="none" w:sz="0" w:space="0" w:color="auto"/>
        <w:right w:val="none" w:sz="0" w:space="0" w:color="auto"/>
      </w:divBdr>
    </w:div>
    <w:div w:id="955139783">
      <w:bodyDiv w:val="1"/>
      <w:marLeft w:val="0"/>
      <w:marRight w:val="0"/>
      <w:marTop w:val="0"/>
      <w:marBottom w:val="0"/>
      <w:divBdr>
        <w:top w:val="none" w:sz="0" w:space="0" w:color="auto"/>
        <w:left w:val="none" w:sz="0" w:space="0" w:color="auto"/>
        <w:bottom w:val="none" w:sz="0" w:space="0" w:color="auto"/>
        <w:right w:val="none" w:sz="0" w:space="0" w:color="auto"/>
      </w:divBdr>
    </w:div>
    <w:div w:id="955142681">
      <w:bodyDiv w:val="1"/>
      <w:marLeft w:val="0"/>
      <w:marRight w:val="0"/>
      <w:marTop w:val="0"/>
      <w:marBottom w:val="0"/>
      <w:divBdr>
        <w:top w:val="none" w:sz="0" w:space="0" w:color="auto"/>
        <w:left w:val="none" w:sz="0" w:space="0" w:color="auto"/>
        <w:bottom w:val="none" w:sz="0" w:space="0" w:color="auto"/>
        <w:right w:val="none" w:sz="0" w:space="0" w:color="auto"/>
      </w:divBdr>
    </w:div>
    <w:div w:id="955209990">
      <w:bodyDiv w:val="1"/>
      <w:marLeft w:val="0"/>
      <w:marRight w:val="0"/>
      <w:marTop w:val="0"/>
      <w:marBottom w:val="0"/>
      <w:divBdr>
        <w:top w:val="none" w:sz="0" w:space="0" w:color="auto"/>
        <w:left w:val="none" w:sz="0" w:space="0" w:color="auto"/>
        <w:bottom w:val="none" w:sz="0" w:space="0" w:color="auto"/>
        <w:right w:val="none" w:sz="0" w:space="0" w:color="auto"/>
      </w:divBdr>
    </w:div>
    <w:div w:id="955409245">
      <w:bodyDiv w:val="1"/>
      <w:marLeft w:val="0"/>
      <w:marRight w:val="0"/>
      <w:marTop w:val="0"/>
      <w:marBottom w:val="0"/>
      <w:divBdr>
        <w:top w:val="none" w:sz="0" w:space="0" w:color="auto"/>
        <w:left w:val="none" w:sz="0" w:space="0" w:color="auto"/>
        <w:bottom w:val="none" w:sz="0" w:space="0" w:color="auto"/>
        <w:right w:val="none" w:sz="0" w:space="0" w:color="auto"/>
      </w:divBdr>
      <w:divsChild>
        <w:div w:id="1860847155">
          <w:marLeft w:val="0"/>
          <w:marRight w:val="0"/>
          <w:marTop w:val="0"/>
          <w:marBottom w:val="0"/>
          <w:divBdr>
            <w:top w:val="none" w:sz="0" w:space="0" w:color="auto"/>
            <w:left w:val="none" w:sz="0" w:space="0" w:color="auto"/>
            <w:bottom w:val="none" w:sz="0" w:space="0" w:color="auto"/>
            <w:right w:val="none" w:sz="0" w:space="0" w:color="auto"/>
          </w:divBdr>
        </w:div>
        <w:div w:id="1339036112">
          <w:marLeft w:val="0"/>
          <w:marRight w:val="0"/>
          <w:marTop w:val="0"/>
          <w:marBottom w:val="0"/>
          <w:divBdr>
            <w:top w:val="none" w:sz="0" w:space="0" w:color="auto"/>
            <w:left w:val="none" w:sz="0" w:space="0" w:color="auto"/>
            <w:bottom w:val="none" w:sz="0" w:space="0" w:color="auto"/>
            <w:right w:val="none" w:sz="0" w:space="0" w:color="auto"/>
          </w:divBdr>
        </w:div>
        <w:div w:id="64378796">
          <w:marLeft w:val="0"/>
          <w:marRight w:val="0"/>
          <w:marTop w:val="0"/>
          <w:marBottom w:val="0"/>
          <w:divBdr>
            <w:top w:val="none" w:sz="0" w:space="0" w:color="auto"/>
            <w:left w:val="none" w:sz="0" w:space="0" w:color="auto"/>
            <w:bottom w:val="none" w:sz="0" w:space="0" w:color="auto"/>
            <w:right w:val="none" w:sz="0" w:space="0" w:color="auto"/>
          </w:divBdr>
        </w:div>
        <w:div w:id="1736778492">
          <w:marLeft w:val="0"/>
          <w:marRight w:val="0"/>
          <w:marTop w:val="0"/>
          <w:marBottom w:val="0"/>
          <w:divBdr>
            <w:top w:val="none" w:sz="0" w:space="0" w:color="auto"/>
            <w:left w:val="none" w:sz="0" w:space="0" w:color="auto"/>
            <w:bottom w:val="none" w:sz="0" w:space="0" w:color="auto"/>
            <w:right w:val="none" w:sz="0" w:space="0" w:color="auto"/>
          </w:divBdr>
        </w:div>
        <w:div w:id="1141116042">
          <w:marLeft w:val="0"/>
          <w:marRight w:val="0"/>
          <w:marTop w:val="0"/>
          <w:marBottom w:val="0"/>
          <w:divBdr>
            <w:top w:val="none" w:sz="0" w:space="0" w:color="auto"/>
            <w:left w:val="none" w:sz="0" w:space="0" w:color="auto"/>
            <w:bottom w:val="none" w:sz="0" w:space="0" w:color="auto"/>
            <w:right w:val="none" w:sz="0" w:space="0" w:color="auto"/>
          </w:divBdr>
        </w:div>
        <w:div w:id="1715541693">
          <w:marLeft w:val="0"/>
          <w:marRight w:val="0"/>
          <w:marTop w:val="0"/>
          <w:marBottom w:val="0"/>
          <w:divBdr>
            <w:top w:val="none" w:sz="0" w:space="0" w:color="auto"/>
            <w:left w:val="none" w:sz="0" w:space="0" w:color="auto"/>
            <w:bottom w:val="none" w:sz="0" w:space="0" w:color="auto"/>
            <w:right w:val="none" w:sz="0" w:space="0" w:color="auto"/>
          </w:divBdr>
        </w:div>
        <w:div w:id="1794981029">
          <w:marLeft w:val="0"/>
          <w:marRight w:val="0"/>
          <w:marTop w:val="0"/>
          <w:marBottom w:val="0"/>
          <w:divBdr>
            <w:top w:val="none" w:sz="0" w:space="0" w:color="auto"/>
            <w:left w:val="none" w:sz="0" w:space="0" w:color="auto"/>
            <w:bottom w:val="none" w:sz="0" w:space="0" w:color="auto"/>
            <w:right w:val="none" w:sz="0" w:space="0" w:color="auto"/>
          </w:divBdr>
        </w:div>
        <w:div w:id="1588685563">
          <w:marLeft w:val="0"/>
          <w:marRight w:val="0"/>
          <w:marTop w:val="0"/>
          <w:marBottom w:val="0"/>
          <w:divBdr>
            <w:top w:val="none" w:sz="0" w:space="0" w:color="auto"/>
            <w:left w:val="none" w:sz="0" w:space="0" w:color="auto"/>
            <w:bottom w:val="none" w:sz="0" w:space="0" w:color="auto"/>
            <w:right w:val="none" w:sz="0" w:space="0" w:color="auto"/>
          </w:divBdr>
        </w:div>
        <w:div w:id="396900380">
          <w:marLeft w:val="0"/>
          <w:marRight w:val="0"/>
          <w:marTop w:val="0"/>
          <w:marBottom w:val="0"/>
          <w:divBdr>
            <w:top w:val="none" w:sz="0" w:space="0" w:color="auto"/>
            <w:left w:val="none" w:sz="0" w:space="0" w:color="auto"/>
            <w:bottom w:val="none" w:sz="0" w:space="0" w:color="auto"/>
            <w:right w:val="none" w:sz="0" w:space="0" w:color="auto"/>
          </w:divBdr>
        </w:div>
        <w:div w:id="942685342">
          <w:marLeft w:val="0"/>
          <w:marRight w:val="0"/>
          <w:marTop w:val="0"/>
          <w:marBottom w:val="0"/>
          <w:divBdr>
            <w:top w:val="none" w:sz="0" w:space="0" w:color="auto"/>
            <w:left w:val="none" w:sz="0" w:space="0" w:color="auto"/>
            <w:bottom w:val="none" w:sz="0" w:space="0" w:color="auto"/>
            <w:right w:val="none" w:sz="0" w:space="0" w:color="auto"/>
          </w:divBdr>
        </w:div>
        <w:div w:id="179201339">
          <w:marLeft w:val="0"/>
          <w:marRight w:val="0"/>
          <w:marTop w:val="0"/>
          <w:marBottom w:val="0"/>
          <w:divBdr>
            <w:top w:val="none" w:sz="0" w:space="0" w:color="auto"/>
            <w:left w:val="none" w:sz="0" w:space="0" w:color="auto"/>
            <w:bottom w:val="none" w:sz="0" w:space="0" w:color="auto"/>
            <w:right w:val="none" w:sz="0" w:space="0" w:color="auto"/>
          </w:divBdr>
        </w:div>
        <w:div w:id="1607230757">
          <w:marLeft w:val="0"/>
          <w:marRight w:val="0"/>
          <w:marTop w:val="0"/>
          <w:marBottom w:val="0"/>
          <w:divBdr>
            <w:top w:val="none" w:sz="0" w:space="0" w:color="auto"/>
            <w:left w:val="none" w:sz="0" w:space="0" w:color="auto"/>
            <w:bottom w:val="none" w:sz="0" w:space="0" w:color="auto"/>
            <w:right w:val="none" w:sz="0" w:space="0" w:color="auto"/>
          </w:divBdr>
        </w:div>
        <w:div w:id="1434597134">
          <w:marLeft w:val="0"/>
          <w:marRight w:val="0"/>
          <w:marTop w:val="0"/>
          <w:marBottom w:val="0"/>
          <w:divBdr>
            <w:top w:val="none" w:sz="0" w:space="0" w:color="auto"/>
            <w:left w:val="none" w:sz="0" w:space="0" w:color="auto"/>
            <w:bottom w:val="none" w:sz="0" w:space="0" w:color="auto"/>
            <w:right w:val="none" w:sz="0" w:space="0" w:color="auto"/>
          </w:divBdr>
        </w:div>
        <w:div w:id="250310184">
          <w:marLeft w:val="0"/>
          <w:marRight w:val="0"/>
          <w:marTop w:val="0"/>
          <w:marBottom w:val="0"/>
          <w:divBdr>
            <w:top w:val="none" w:sz="0" w:space="0" w:color="auto"/>
            <w:left w:val="none" w:sz="0" w:space="0" w:color="auto"/>
            <w:bottom w:val="none" w:sz="0" w:space="0" w:color="auto"/>
            <w:right w:val="none" w:sz="0" w:space="0" w:color="auto"/>
          </w:divBdr>
        </w:div>
        <w:div w:id="1454518984">
          <w:marLeft w:val="0"/>
          <w:marRight w:val="0"/>
          <w:marTop w:val="0"/>
          <w:marBottom w:val="0"/>
          <w:divBdr>
            <w:top w:val="none" w:sz="0" w:space="0" w:color="auto"/>
            <w:left w:val="none" w:sz="0" w:space="0" w:color="auto"/>
            <w:bottom w:val="none" w:sz="0" w:space="0" w:color="auto"/>
            <w:right w:val="none" w:sz="0" w:space="0" w:color="auto"/>
          </w:divBdr>
        </w:div>
        <w:div w:id="1139806469">
          <w:marLeft w:val="0"/>
          <w:marRight w:val="0"/>
          <w:marTop w:val="0"/>
          <w:marBottom w:val="0"/>
          <w:divBdr>
            <w:top w:val="none" w:sz="0" w:space="0" w:color="auto"/>
            <w:left w:val="none" w:sz="0" w:space="0" w:color="auto"/>
            <w:bottom w:val="none" w:sz="0" w:space="0" w:color="auto"/>
            <w:right w:val="none" w:sz="0" w:space="0" w:color="auto"/>
          </w:divBdr>
        </w:div>
        <w:div w:id="163858380">
          <w:marLeft w:val="0"/>
          <w:marRight w:val="0"/>
          <w:marTop w:val="0"/>
          <w:marBottom w:val="0"/>
          <w:divBdr>
            <w:top w:val="none" w:sz="0" w:space="0" w:color="auto"/>
            <w:left w:val="none" w:sz="0" w:space="0" w:color="auto"/>
            <w:bottom w:val="none" w:sz="0" w:space="0" w:color="auto"/>
            <w:right w:val="none" w:sz="0" w:space="0" w:color="auto"/>
          </w:divBdr>
        </w:div>
        <w:div w:id="630019281">
          <w:marLeft w:val="0"/>
          <w:marRight w:val="0"/>
          <w:marTop w:val="0"/>
          <w:marBottom w:val="0"/>
          <w:divBdr>
            <w:top w:val="none" w:sz="0" w:space="0" w:color="auto"/>
            <w:left w:val="none" w:sz="0" w:space="0" w:color="auto"/>
            <w:bottom w:val="none" w:sz="0" w:space="0" w:color="auto"/>
            <w:right w:val="none" w:sz="0" w:space="0" w:color="auto"/>
          </w:divBdr>
        </w:div>
        <w:div w:id="1144858954">
          <w:marLeft w:val="0"/>
          <w:marRight w:val="0"/>
          <w:marTop w:val="0"/>
          <w:marBottom w:val="0"/>
          <w:divBdr>
            <w:top w:val="none" w:sz="0" w:space="0" w:color="auto"/>
            <w:left w:val="none" w:sz="0" w:space="0" w:color="auto"/>
            <w:bottom w:val="none" w:sz="0" w:space="0" w:color="auto"/>
            <w:right w:val="none" w:sz="0" w:space="0" w:color="auto"/>
          </w:divBdr>
        </w:div>
        <w:div w:id="413430975">
          <w:marLeft w:val="0"/>
          <w:marRight w:val="0"/>
          <w:marTop w:val="0"/>
          <w:marBottom w:val="0"/>
          <w:divBdr>
            <w:top w:val="none" w:sz="0" w:space="0" w:color="auto"/>
            <w:left w:val="none" w:sz="0" w:space="0" w:color="auto"/>
            <w:bottom w:val="none" w:sz="0" w:space="0" w:color="auto"/>
            <w:right w:val="none" w:sz="0" w:space="0" w:color="auto"/>
          </w:divBdr>
        </w:div>
        <w:div w:id="686709966">
          <w:marLeft w:val="0"/>
          <w:marRight w:val="0"/>
          <w:marTop w:val="0"/>
          <w:marBottom w:val="0"/>
          <w:divBdr>
            <w:top w:val="none" w:sz="0" w:space="0" w:color="auto"/>
            <w:left w:val="none" w:sz="0" w:space="0" w:color="auto"/>
            <w:bottom w:val="none" w:sz="0" w:space="0" w:color="auto"/>
            <w:right w:val="none" w:sz="0" w:space="0" w:color="auto"/>
          </w:divBdr>
        </w:div>
        <w:div w:id="1960529085">
          <w:marLeft w:val="0"/>
          <w:marRight w:val="0"/>
          <w:marTop w:val="0"/>
          <w:marBottom w:val="0"/>
          <w:divBdr>
            <w:top w:val="none" w:sz="0" w:space="0" w:color="auto"/>
            <w:left w:val="none" w:sz="0" w:space="0" w:color="auto"/>
            <w:bottom w:val="none" w:sz="0" w:space="0" w:color="auto"/>
            <w:right w:val="none" w:sz="0" w:space="0" w:color="auto"/>
          </w:divBdr>
        </w:div>
        <w:div w:id="1362971855">
          <w:marLeft w:val="0"/>
          <w:marRight w:val="0"/>
          <w:marTop w:val="0"/>
          <w:marBottom w:val="0"/>
          <w:divBdr>
            <w:top w:val="none" w:sz="0" w:space="0" w:color="auto"/>
            <w:left w:val="none" w:sz="0" w:space="0" w:color="auto"/>
            <w:bottom w:val="none" w:sz="0" w:space="0" w:color="auto"/>
            <w:right w:val="none" w:sz="0" w:space="0" w:color="auto"/>
          </w:divBdr>
        </w:div>
        <w:div w:id="1404254657">
          <w:marLeft w:val="0"/>
          <w:marRight w:val="0"/>
          <w:marTop w:val="0"/>
          <w:marBottom w:val="0"/>
          <w:divBdr>
            <w:top w:val="none" w:sz="0" w:space="0" w:color="auto"/>
            <w:left w:val="none" w:sz="0" w:space="0" w:color="auto"/>
            <w:bottom w:val="none" w:sz="0" w:space="0" w:color="auto"/>
            <w:right w:val="none" w:sz="0" w:space="0" w:color="auto"/>
          </w:divBdr>
        </w:div>
        <w:div w:id="479924070">
          <w:marLeft w:val="0"/>
          <w:marRight w:val="0"/>
          <w:marTop w:val="0"/>
          <w:marBottom w:val="0"/>
          <w:divBdr>
            <w:top w:val="none" w:sz="0" w:space="0" w:color="auto"/>
            <w:left w:val="none" w:sz="0" w:space="0" w:color="auto"/>
            <w:bottom w:val="none" w:sz="0" w:space="0" w:color="auto"/>
            <w:right w:val="none" w:sz="0" w:space="0" w:color="auto"/>
          </w:divBdr>
        </w:div>
        <w:div w:id="177933829">
          <w:marLeft w:val="0"/>
          <w:marRight w:val="0"/>
          <w:marTop w:val="0"/>
          <w:marBottom w:val="0"/>
          <w:divBdr>
            <w:top w:val="none" w:sz="0" w:space="0" w:color="auto"/>
            <w:left w:val="none" w:sz="0" w:space="0" w:color="auto"/>
            <w:bottom w:val="none" w:sz="0" w:space="0" w:color="auto"/>
            <w:right w:val="none" w:sz="0" w:space="0" w:color="auto"/>
          </w:divBdr>
        </w:div>
        <w:div w:id="806705662">
          <w:marLeft w:val="0"/>
          <w:marRight w:val="0"/>
          <w:marTop w:val="0"/>
          <w:marBottom w:val="0"/>
          <w:divBdr>
            <w:top w:val="none" w:sz="0" w:space="0" w:color="auto"/>
            <w:left w:val="none" w:sz="0" w:space="0" w:color="auto"/>
            <w:bottom w:val="none" w:sz="0" w:space="0" w:color="auto"/>
            <w:right w:val="none" w:sz="0" w:space="0" w:color="auto"/>
          </w:divBdr>
        </w:div>
        <w:div w:id="1372028395">
          <w:marLeft w:val="0"/>
          <w:marRight w:val="0"/>
          <w:marTop w:val="0"/>
          <w:marBottom w:val="0"/>
          <w:divBdr>
            <w:top w:val="none" w:sz="0" w:space="0" w:color="auto"/>
            <w:left w:val="none" w:sz="0" w:space="0" w:color="auto"/>
            <w:bottom w:val="none" w:sz="0" w:space="0" w:color="auto"/>
            <w:right w:val="none" w:sz="0" w:space="0" w:color="auto"/>
          </w:divBdr>
        </w:div>
        <w:div w:id="690883044">
          <w:marLeft w:val="0"/>
          <w:marRight w:val="0"/>
          <w:marTop w:val="0"/>
          <w:marBottom w:val="0"/>
          <w:divBdr>
            <w:top w:val="none" w:sz="0" w:space="0" w:color="auto"/>
            <w:left w:val="none" w:sz="0" w:space="0" w:color="auto"/>
            <w:bottom w:val="none" w:sz="0" w:space="0" w:color="auto"/>
            <w:right w:val="none" w:sz="0" w:space="0" w:color="auto"/>
          </w:divBdr>
        </w:div>
        <w:div w:id="1388265800">
          <w:marLeft w:val="0"/>
          <w:marRight w:val="0"/>
          <w:marTop w:val="0"/>
          <w:marBottom w:val="0"/>
          <w:divBdr>
            <w:top w:val="none" w:sz="0" w:space="0" w:color="auto"/>
            <w:left w:val="none" w:sz="0" w:space="0" w:color="auto"/>
            <w:bottom w:val="none" w:sz="0" w:space="0" w:color="auto"/>
            <w:right w:val="none" w:sz="0" w:space="0" w:color="auto"/>
          </w:divBdr>
        </w:div>
        <w:div w:id="1293943264">
          <w:marLeft w:val="0"/>
          <w:marRight w:val="0"/>
          <w:marTop w:val="0"/>
          <w:marBottom w:val="0"/>
          <w:divBdr>
            <w:top w:val="none" w:sz="0" w:space="0" w:color="auto"/>
            <w:left w:val="none" w:sz="0" w:space="0" w:color="auto"/>
            <w:bottom w:val="none" w:sz="0" w:space="0" w:color="auto"/>
            <w:right w:val="none" w:sz="0" w:space="0" w:color="auto"/>
          </w:divBdr>
        </w:div>
        <w:div w:id="1503470439">
          <w:marLeft w:val="0"/>
          <w:marRight w:val="0"/>
          <w:marTop w:val="0"/>
          <w:marBottom w:val="0"/>
          <w:divBdr>
            <w:top w:val="none" w:sz="0" w:space="0" w:color="auto"/>
            <w:left w:val="none" w:sz="0" w:space="0" w:color="auto"/>
            <w:bottom w:val="none" w:sz="0" w:space="0" w:color="auto"/>
            <w:right w:val="none" w:sz="0" w:space="0" w:color="auto"/>
          </w:divBdr>
        </w:div>
        <w:div w:id="1425302176">
          <w:marLeft w:val="0"/>
          <w:marRight w:val="0"/>
          <w:marTop w:val="0"/>
          <w:marBottom w:val="0"/>
          <w:divBdr>
            <w:top w:val="none" w:sz="0" w:space="0" w:color="auto"/>
            <w:left w:val="none" w:sz="0" w:space="0" w:color="auto"/>
            <w:bottom w:val="none" w:sz="0" w:space="0" w:color="auto"/>
            <w:right w:val="none" w:sz="0" w:space="0" w:color="auto"/>
          </w:divBdr>
        </w:div>
        <w:div w:id="2046060344">
          <w:marLeft w:val="0"/>
          <w:marRight w:val="0"/>
          <w:marTop w:val="0"/>
          <w:marBottom w:val="0"/>
          <w:divBdr>
            <w:top w:val="none" w:sz="0" w:space="0" w:color="auto"/>
            <w:left w:val="none" w:sz="0" w:space="0" w:color="auto"/>
            <w:bottom w:val="none" w:sz="0" w:space="0" w:color="auto"/>
            <w:right w:val="none" w:sz="0" w:space="0" w:color="auto"/>
          </w:divBdr>
        </w:div>
        <w:div w:id="1454592883">
          <w:marLeft w:val="0"/>
          <w:marRight w:val="0"/>
          <w:marTop w:val="0"/>
          <w:marBottom w:val="0"/>
          <w:divBdr>
            <w:top w:val="none" w:sz="0" w:space="0" w:color="auto"/>
            <w:left w:val="none" w:sz="0" w:space="0" w:color="auto"/>
            <w:bottom w:val="none" w:sz="0" w:space="0" w:color="auto"/>
            <w:right w:val="none" w:sz="0" w:space="0" w:color="auto"/>
          </w:divBdr>
        </w:div>
        <w:div w:id="1069038369">
          <w:marLeft w:val="0"/>
          <w:marRight w:val="0"/>
          <w:marTop w:val="0"/>
          <w:marBottom w:val="0"/>
          <w:divBdr>
            <w:top w:val="none" w:sz="0" w:space="0" w:color="auto"/>
            <w:left w:val="none" w:sz="0" w:space="0" w:color="auto"/>
            <w:bottom w:val="none" w:sz="0" w:space="0" w:color="auto"/>
            <w:right w:val="none" w:sz="0" w:space="0" w:color="auto"/>
          </w:divBdr>
        </w:div>
        <w:div w:id="332954495">
          <w:marLeft w:val="0"/>
          <w:marRight w:val="0"/>
          <w:marTop w:val="0"/>
          <w:marBottom w:val="0"/>
          <w:divBdr>
            <w:top w:val="none" w:sz="0" w:space="0" w:color="auto"/>
            <w:left w:val="none" w:sz="0" w:space="0" w:color="auto"/>
            <w:bottom w:val="none" w:sz="0" w:space="0" w:color="auto"/>
            <w:right w:val="none" w:sz="0" w:space="0" w:color="auto"/>
          </w:divBdr>
        </w:div>
        <w:div w:id="1362315002">
          <w:marLeft w:val="0"/>
          <w:marRight w:val="0"/>
          <w:marTop w:val="0"/>
          <w:marBottom w:val="0"/>
          <w:divBdr>
            <w:top w:val="none" w:sz="0" w:space="0" w:color="auto"/>
            <w:left w:val="none" w:sz="0" w:space="0" w:color="auto"/>
            <w:bottom w:val="none" w:sz="0" w:space="0" w:color="auto"/>
            <w:right w:val="none" w:sz="0" w:space="0" w:color="auto"/>
          </w:divBdr>
        </w:div>
        <w:div w:id="1210728850">
          <w:marLeft w:val="0"/>
          <w:marRight w:val="0"/>
          <w:marTop w:val="0"/>
          <w:marBottom w:val="0"/>
          <w:divBdr>
            <w:top w:val="none" w:sz="0" w:space="0" w:color="auto"/>
            <w:left w:val="none" w:sz="0" w:space="0" w:color="auto"/>
            <w:bottom w:val="none" w:sz="0" w:space="0" w:color="auto"/>
            <w:right w:val="none" w:sz="0" w:space="0" w:color="auto"/>
          </w:divBdr>
        </w:div>
        <w:div w:id="2079940233">
          <w:marLeft w:val="0"/>
          <w:marRight w:val="0"/>
          <w:marTop w:val="0"/>
          <w:marBottom w:val="0"/>
          <w:divBdr>
            <w:top w:val="none" w:sz="0" w:space="0" w:color="auto"/>
            <w:left w:val="none" w:sz="0" w:space="0" w:color="auto"/>
            <w:bottom w:val="none" w:sz="0" w:space="0" w:color="auto"/>
            <w:right w:val="none" w:sz="0" w:space="0" w:color="auto"/>
          </w:divBdr>
        </w:div>
        <w:div w:id="584531988">
          <w:marLeft w:val="0"/>
          <w:marRight w:val="0"/>
          <w:marTop w:val="0"/>
          <w:marBottom w:val="0"/>
          <w:divBdr>
            <w:top w:val="none" w:sz="0" w:space="0" w:color="auto"/>
            <w:left w:val="none" w:sz="0" w:space="0" w:color="auto"/>
            <w:bottom w:val="none" w:sz="0" w:space="0" w:color="auto"/>
            <w:right w:val="none" w:sz="0" w:space="0" w:color="auto"/>
          </w:divBdr>
        </w:div>
        <w:div w:id="727190419">
          <w:marLeft w:val="0"/>
          <w:marRight w:val="0"/>
          <w:marTop w:val="0"/>
          <w:marBottom w:val="0"/>
          <w:divBdr>
            <w:top w:val="none" w:sz="0" w:space="0" w:color="auto"/>
            <w:left w:val="none" w:sz="0" w:space="0" w:color="auto"/>
            <w:bottom w:val="none" w:sz="0" w:space="0" w:color="auto"/>
            <w:right w:val="none" w:sz="0" w:space="0" w:color="auto"/>
          </w:divBdr>
        </w:div>
        <w:div w:id="1782216819">
          <w:marLeft w:val="0"/>
          <w:marRight w:val="0"/>
          <w:marTop w:val="0"/>
          <w:marBottom w:val="0"/>
          <w:divBdr>
            <w:top w:val="none" w:sz="0" w:space="0" w:color="auto"/>
            <w:left w:val="none" w:sz="0" w:space="0" w:color="auto"/>
            <w:bottom w:val="none" w:sz="0" w:space="0" w:color="auto"/>
            <w:right w:val="none" w:sz="0" w:space="0" w:color="auto"/>
          </w:divBdr>
        </w:div>
        <w:div w:id="110780723">
          <w:marLeft w:val="0"/>
          <w:marRight w:val="0"/>
          <w:marTop w:val="0"/>
          <w:marBottom w:val="0"/>
          <w:divBdr>
            <w:top w:val="none" w:sz="0" w:space="0" w:color="auto"/>
            <w:left w:val="none" w:sz="0" w:space="0" w:color="auto"/>
            <w:bottom w:val="none" w:sz="0" w:space="0" w:color="auto"/>
            <w:right w:val="none" w:sz="0" w:space="0" w:color="auto"/>
          </w:divBdr>
        </w:div>
        <w:div w:id="1550023563">
          <w:marLeft w:val="0"/>
          <w:marRight w:val="0"/>
          <w:marTop w:val="0"/>
          <w:marBottom w:val="0"/>
          <w:divBdr>
            <w:top w:val="none" w:sz="0" w:space="0" w:color="auto"/>
            <w:left w:val="none" w:sz="0" w:space="0" w:color="auto"/>
            <w:bottom w:val="none" w:sz="0" w:space="0" w:color="auto"/>
            <w:right w:val="none" w:sz="0" w:space="0" w:color="auto"/>
          </w:divBdr>
        </w:div>
        <w:div w:id="1997342874">
          <w:marLeft w:val="0"/>
          <w:marRight w:val="0"/>
          <w:marTop w:val="0"/>
          <w:marBottom w:val="0"/>
          <w:divBdr>
            <w:top w:val="none" w:sz="0" w:space="0" w:color="auto"/>
            <w:left w:val="none" w:sz="0" w:space="0" w:color="auto"/>
            <w:bottom w:val="none" w:sz="0" w:space="0" w:color="auto"/>
            <w:right w:val="none" w:sz="0" w:space="0" w:color="auto"/>
          </w:divBdr>
        </w:div>
        <w:div w:id="1017200650">
          <w:marLeft w:val="0"/>
          <w:marRight w:val="0"/>
          <w:marTop w:val="0"/>
          <w:marBottom w:val="0"/>
          <w:divBdr>
            <w:top w:val="none" w:sz="0" w:space="0" w:color="auto"/>
            <w:left w:val="none" w:sz="0" w:space="0" w:color="auto"/>
            <w:bottom w:val="none" w:sz="0" w:space="0" w:color="auto"/>
            <w:right w:val="none" w:sz="0" w:space="0" w:color="auto"/>
          </w:divBdr>
        </w:div>
      </w:divsChild>
    </w:div>
    <w:div w:id="955453481">
      <w:bodyDiv w:val="1"/>
      <w:marLeft w:val="0"/>
      <w:marRight w:val="0"/>
      <w:marTop w:val="0"/>
      <w:marBottom w:val="0"/>
      <w:divBdr>
        <w:top w:val="none" w:sz="0" w:space="0" w:color="auto"/>
        <w:left w:val="none" w:sz="0" w:space="0" w:color="auto"/>
        <w:bottom w:val="none" w:sz="0" w:space="0" w:color="auto"/>
        <w:right w:val="none" w:sz="0" w:space="0" w:color="auto"/>
      </w:divBdr>
    </w:div>
    <w:div w:id="955601738">
      <w:bodyDiv w:val="1"/>
      <w:marLeft w:val="0"/>
      <w:marRight w:val="0"/>
      <w:marTop w:val="0"/>
      <w:marBottom w:val="0"/>
      <w:divBdr>
        <w:top w:val="none" w:sz="0" w:space="0" w:color="auto"/>
        <w:left w:val="none" w:sz="0" w:space="0" w:color="auto"/>
        <w:bottom w:val="none" w:sz="0" w:space="0" w:color="auto"/>
        <w:right w:val="none" w:sz="0" w:space="0" w:color="auto"/>
      </w:divBdr>
    </w:div>
    <w:div w:id="955674346">
      <w:bodyDiv w:val="1"/>
      <w:marLeft w:val="0"/>
      <w:marRight w:val="0"/>
      <w:marTop w:val="0"/>
      <w:marBottom w:val="0"/>
      <w:divBdr>
        <w:top w:val="none" w:sz="0" w:space="0" w:color="auto"/>
        <w:left w:val="none" w:sz="0" w:space="0" w:color="auto"/>
        <w:bottom w:val="none" w:sz="0" w:space="0" w:color="auto"/>
        <w:right w:val="none" w:sz="0" w:space="0" w:color="auto"/>
      </w:divBdr>
    </w:div>
    <w:div w:id="955798103">
      <w:bodyDiv w:val="1"/>
      <w:marLeft w:val="0"/>
      <w:marRight w:val="0"/>
      <w:marTop w:val="0"/>
      <w:marBottom w:val="0"/>
      <w:divBdr>
        <w:top w:val="none" w:sz="0" w:space="0" w:color="auto"/>
        <w:left w:val="none" w:sz="0" w:space="0" w:color="auto"/>
        <w:bottom w:val="none" w:sz="0" w:space="0" w:color="auto"/>
        <w:right w:val="none" w:sz="0" w:space="0" w:color="auto"/>
      </w:divBdr>
    </w:div>
    <w:div w:id="955912225">
      <w:bodyDiv w:val="1"/>
      <w:marLeft w:val="0"/>
      <w:marRight w:val="0"/>
      <w:marTop w:val="0"/>
      <w:marBottom w:val="0"/>
      <w:divBdr>
        <w:top w:val="none" w:sz="0" w:space="0" w:color="auto"/>
        <w:left w:val="none" w:sz="0" w:space="0" w:color="auto"/>
        <w:bottom w:val="none" w:sz="0" w:space="0" w:color="auto"/>
        <w:right w:val="none" w:sz="0" w:space="0" w:color="auto"/>
      </w:divBdr>
    </w:div>
    <w:div w:id="956065399">
      <w:bodyDiv w:val="1"/>
      <w:marLeft w:val="0"/>
      <w:marRight w:val="0"/>
      <w:marTop w:val="0"/>
      <w:marBottom w:val="0"/>
      <w:divBdr>
        <w:top w:val="none" w:sz="0" w:space="0" w:color="auto"/>
        <w:left w:val="none" w:sz="0" w:space="0" w:color="auto"/>
        <w:bottom w:val="none" w:sz="0" w:space="0" w:color="auto"/>
        <w:right w:val="none" w:sz="0" w:space="0" w:color="auto"/>
      </w:divBdr>
    </w:div>
    <w:div w:id="956135173">
      <w:bodyDiv w:val="1"/>
      <w:marLeft w:val="0"/>
      <w:marRight w:val="0"/>
      <w:marTop w:val="0"/>
      <w:marBottom w:val="0"/>
      <w:divBdr>
        <w:top w:val="none" w:sz="0" w:space="0" w:color="auto"/>
        <w:left w:val="none" w:sz="0" w:space="0" w:color="auto"/>
        <w:bottom w:val="none" w:sz="0" w:space="0" w:color="auto"/>
        <w:right w:val="none" w:sz="0" w:space="0" w:color="auto"/>
      </w:divBdr>
    </w:div>
    <w:div w:id="956183722">
      <w:bodyDiv w:val="1"/>
      <w:marLeft w:val="0"/>
      <w:marRight w:val="0"/>
      <w:marTop w:val="0"/>
      <w:marBottom w:val="0"/>
      <w:divBdr>
        <w:top w:val="none" w:sz="0" w:space="0" w:color="auto"/>
        <w:left w:val="none" w:sz="0" w:space="0" w:color="auto"/>
        <w:bottom w:val="none" w:sz="0" w:space="0" w:color="auto"/>
        <w:right w:val="none" w:sz="0" w:space="0" w:color="auto"/>
      </w:divBdr>
    </w:div>
    <w:div w:id="956447455">
      <w:bodyDiv w:val="1"/>
      <w:marLeft w:val="0"/>
      <w:marRight w:val="0"/>
      <w:marTop w:val="0"/>
      <w:marBottom w:val="0"/>
      <w:divBdr>
        <w:top w:val="none" w:sz="0" w:space="0" w:color="auto"/>
        <w:left w:val="none" w:sz="0" w:space="0" w:color="auto"/>
        <w:bottom w:val="none" w:sz="0" w:space="0" w:color="auto"/>
        <w:right w:val="none" w:sz="0" w:space="0" w:color="auto"/>
      </w:divBdr>
    </w:div>
    <w:div w:id="956764697">
      <w:bodyDiv w:val="1"/>
      <w:marLeft w:val="0"/>
      <w:marRight w:val="0"/>
      <w:marTop w:val="0"/>
      <w:marBottom w:val="0"/>
      <w:divBdr>
        <w:top w:val="none" w:sz="0" w:space="0" w:color="auto"/>
        <w:left w:val="none" w:sz="0" w:space="0" w:color="auto"/>
        <w:bottom w:val="none" w:sz="0" w:space="0" w:color="auto"/>
        <w:right w:val="none" w:sz="0" w:space="0" w:color="auto"/>
      </w:divBdr>
    </w:div>
    <w:div w:id="957292912">
      <w:bodyDiv w:val="1"/>
      <w:marLeft w:val="0"/>
      <w:marRight w:val="0"/>
      <w:marTop w:val="0"/>
      <w:marBottom w:val="0"/>
      <w:divBdr>
        <w:top w:val="none" w:sz="0" w:space="0" w:color="auto"/>
        <w:left w:val="none" w:sz="0" w:space="0" w:color="auto"/>
        <w:bottom w:val="none" w:sz="0" w:space="0" w:color="auto"/>
        <w:right w:val="none" w:sz="0" w:space="0" w:color="auto"/>
      </w:divBdr>
    </w:div>
    <w:div w:id="957637418">
      <w:bodyDiv w:val="1"/>
      <w:marLeft w:val="0"/>
      <w:marRight w:val="0"/>
      <w:marTop w:val="0"/>
      <w:marBottom w:val="0"/>
      <w:divBdr>
        <w:top w:val="none" w:sz="0" w:space="0" w:color="auto"/>
        <w:left w:val="none" w:sz="0" w:space="0" w:color="auto"/>
        <w:bottom w:val="none" w:sz="0" w:space="0" w:color="auto"/>
        <w:right w:val="none" w:sz="0" w:space="0" w:color="auto"/>
      </w:divBdr>
    </w:div>
    <w:div w:id="957638533">
      <w:bodyDiv w:val="1"/>
      <w:marLeft w:val="0"/>
      <w:marRight w:val="0"/>
      <w:marTop w:val="0"/>
      <w:marBottom w:val="0"/>
      <w:divBdr>
        <w:top w:val="none" w:sz="0" w:space="0" w:color="auto"/>
        <w:left w:val="none" w:sz="0" w:space="0" w:color="auto"/>
        <w:bottom w:val="none" w:sz="0" w:space="0" w:color="auto"/>
        <w:right w:val="none" w:sz="0" w:space="0" w:color="auto"/>
      </w:divBdr>
    </w:div>
    <w:div w:id="957761487">
      <w:bodyDiv w:val="1"/>
      <w:marLeft w:val="0"/>
      <w:marRight w:val="0"/>
      <w:marTop w:val="0"/>
      <w:marBottom w:val="0"/>
      <w:divBdr>
        <w:top w:val="none" w:sz="0" w:space="0" w:color="auto"/>
        <w:left w:val="none" w:sz="0" w:space="0" w:color="auto"/>
        <w:bottom w:val="none" w:sz="0" w:space="0" w:color="auto"/>
        <w:right w:val="none" w:sz="0" w:space="0" w:color="auto"/>
      </w:divBdr>
    </w:div>
    <w:div w:id="957953086">
      <w:bodyDiv w:val="1"/>
      <w:marLeft w:val="0"/>
      <w:marRight w:val="0"/>
      <w:marTop w:val="0"/>
      <w:marBottom w:val="0"/>
      <w:divBdr>
        <w:top w:val="none" w:sz="0" w:space="0" w:color="auto"/>
        <w:left w:val="none" w:sz="0" w:space="0" w:color="auto"/>
        <w:bottom w:val="none" w:sz="0" w:space="0" w:color="auto"/>
        <w:right w:val="none" w:sz="0" w:space="0" w:color="auto"/>
      </w:divBdr>
    </w:div>
    <w:div w:id="958098812">
      <w:bodyDiv w:val="1"/>
      <w:marLeft w:val="0"/>
      <w:marRight w:val="0"/>
      <w:marTop w:val="0"/>
      <w:marBottom w:val="0"/>
      <w:divBdr>
        <w:top w:val="none" w:sz="0" w:space="0" w:color="auto"/>
        <w:left w:val="none" w:sz="0" w:space="0" w:color="auto"/>
        <w:bottom w:val="none" w:sz="0" w:space="0" w:color="auto"/>
        <w:right w:val="none" w:sz="0" w:space="0" w:color="auto"/>
      </w:divBdr>
    </w:div>
    <w:div w:id="958338179">
      <w:bodyDiv w:val="1"/>
      <w:marLeft w:val="0"/>
      <w:marRight w:val="0"/>
      <w:marTop w:val="0"/>
      <w:marBottom w:val="0"/>
      <w:divBdr>
        <w:top w:val="none" w:sz="0" w:space="0" w:color="auto"/>
        <w:left w:val="none" w:sz="0" w:space="0" w:color="auto"/>
        <w:bottom w:val="none" w:sz="0" w:space="0" w:color="auto"/>
        <w:right w:val="none" w:sz="0" w:space="0" w:color="auto"/>
      </w:divBdr>
    </w:div>
    <w:div w:id="958410348">
      <w:bodyDiv w:val="1"/>
      <w:marLeft w:val="0"/>
      <w:marRight w:val="0"/>
      <w:marTop w:val="0"/>
      <w:marBottom w:val="0"/>
      <w:divBdr>
        <w:top w:val="none" w:sz="0" w:space="0" w:color="auto"/>
        <w:left w:val="none" w:sz="0" w:space="0" w:color="auto"/>
        <w:bottom w:val="none" w:sz="0" w:space="0" w:color="auto"/>
        <w:right w:val="none" w:sz="0" w:space="0" w:color="auto"/>
      </w:divBdr>
    </w:div>
    <w:div w:id="958485441">
      <w:bodyDiv w:val="1"/>
      <w:marLeft w:val="0"/>
      <w:marRight w:val="0"/>
      <w:marTop w:val="0"/>
      <w:marBottom w:val="0"/>
      <w:divBdr>
        <w:top w:val="none" w:sz="0" w:space="0" w:color="auto"/>
        <w:left w:val="none" w:sz="0" w:space="0" w:color="auto"/>
        <w:bottom w:val="none" w:sz="0" w:space="0" w:color="auto"/>
        <w:right w:val="none" w:sz="0" w:space="0" w:color="auto"/>
      </w:divBdr>
    </w:div>
    <w:div w:id="958494099">
      <w:bodyDiv w:val="1"/>
      <w:marLeft w:val="0"/>
      <w:marRight w:val="0"/>
      <w:marTop w:val="0"/>
      <w:marBottom w:val="0"/>
      <w:divBdr>
        <w:top w:val="none" w:sz="0" w:space="0" w:color="auto"/>
        <w:left w:val="none" w:sz="0" w:space="0" w:color="auto"/>
        <w:bottom w:val="none" w:sz="0" w:space="0" w:color="auto"/>
        <w:right w:val="none" w:sz="0" w:space="0" w:color="auto"/>
      </w:divBdr>
    </w:div>
    <w:div w:id="958529935">
      <w:bodyDiv w:val="1"/>
      <w:marLeft w:val="0"/>
      <w:marRight w:val="0"/>
      <w:marTop w:val="0"/>
      <w:marBottom w:val="0"/>
      <w:divBdr>
        <w:top w:val="none" w:sz="0" w:space="0" w:color="auto"/>
        <w:left w:val="none" w:sz="0" w:space="0" w:color="auto"/>
        <w:bottom w:val="none" w:sz="0" w:space="0" w:color="auto"/>
        <w:right w:val="none" w:sz="0" w:space="0" w:color="auto"/>
      </w:divBdr>
    </w:div>
    <w:div w:id="958679010">
      <w:bodyDiv w:val="1"/>
      <w:marLeft w:val="0"/>
      <w:marRight w:val="0"/>
      <w:marTop w:val="0"/>
      <w:marBottom w:val="0"/>
      <w:divBdr>
        <w:top w:val="none" w:sz="0" w:space="0" w:color="auto"/>
        <w:left w:val="none" w:sz="0" w:space="0" w:color="auto"/>
        <w:bottom w:val="none" w:sz="0" w:space="0" w:color="auto"/>
        <w:right w:val="none" w:sz="0" w:space="0" w:color="auto"/>
      </w:divBdr>
    </w:div>
    <w:div w:id="958679609">
      <w:bodyDiv w:val="1"/>
      <w:marLeft w:val="0"/>
      <w:marRight w:val="0"/>
      <w:marTop w:val="0"/>
      <w:marBottom w:val="0"/>
      <w:divBdr>
        <w:top w:val="none" w:sz="0" w:space="0" w:color="auto"/>
        <w:left w:val="none" w:sz="0" w:space="0" w:color="auto"/>
        <w:bottom w:val="none" w:sz="0" w:space="0" w:color="auto"/>
        <w:right w:val="none" w:sz="0" w:space="0" w:color="auto"/>
      </w:divBdr>
    </w:div>
    <w:div w:id="958682146">
      <w:bodyDiv w:val="1"/>
      <w:marLeft w:val="0"/>
      <w:marRight w:val="0"/>
      <w:marTop w:val="0"/>
      <w:marBottom w:val="0"/>
      <w:divBdr>
        <w:top w:val="none" w:sz="0" w:space="0" w:color="auto"/>
        <w:left w:val="none" w:sz="0" w:space="0" w:color="auto"/>
        <w:bottom w:val="none" w:sz="0" w:space="0" w:color="auto"/>
        <w:right w:val="none" w:sz="0" w:space="0" w:color="auto"/>
      </w:divBdr>
    </w:div>
    <w:div w:id="958953580">
      <w:bodyDiv w:val="1"/>
      <w:marLeft w:val="0"/>
      <w:marRight w:val="0"/>
      <w:marTop w:val="0"/>
      <w:marBottom w:val="0"/>
      <w:divBdr>
        <w:top w:val="none" w:sz="0" w:space="0" w:color="auto"/>
        <w:left w:val="none" w:sz="0" w:space="0" w:color="auto"/>
        <w:bottom w:val="none" w:sz="0" w:space="0" w:color="auto"/>
        <w:right w:val="none" w:sz="0" w:space="0" w:color="auto"/>
      </w:divBdr>
    </w:div>
    <w:div w:id="958993087">
      <w:bodyDiv w:val="1"/>
      <w:marLeft w:val="0"/>
      <w:marRight w:val="0"/>
      <w:marTop w:val="0"/>
      <w:marBottom w:val="0"/>
      <w:divBdr>
        <w:top w:val="none" w:sz="0" w:space="0" w:color="auto"/>
        <w:left w:val="none" w:sz="0" w:space="0" w:color="auto"/>
        <w:bottom w:val="none" w:sz="0" w:space="0" w:color="auto"/>
        <w:right w:val="none" w:sz="0" w:space="0" w:color="auto"/>
      </w:divBdr>
    </w:div>
    <w:div w:id="959068616">
      <w:bodyDiv w:val="1"/>
      <w:marLeft w:val="0"/>
      <w:marRight w:val="0"/>
      <w:marTop w:val="0"/>
      <w:marBottom w:val="0"/>
      <w:divBdr>
        <w:top w:val="none" w:sz="0" w:space="0" w:color="auto"/>
        <w:left w:val="none" w:sz="0" w:space="0" w:color="auto"/>
        <w:bottom w:val="none" w:sz="0" w:space="0" w:color="auto"/>
        <w:right w:val="none" w:sz="0" w:space="0" w:color="auto"/>
      </w:divBdr>
    </w:div>
    <w:div w:id="959073468">
      <w:bodyDiv w:val="1"/>
      <w:marLeft w:val="0"/>
      <w:marRight w:val="0"/>
      <w:marTop w:val="0"/>
      <w:marBottom w:val="0"/>
      <w:divBdr>
        <w:top w:val="none" w:sz="0" w:space="0" w:color="auto"/>
        <w:left w:val="none" w:sz="0" w:space="0" w:color="auto"/>
        <w:bottom w:val="none" w:sz="0" w:space="0" w:color="auto"/>
        <w:right w:val="none" w:sz="0" w:space="0" w:color="auto"/>
      </w:divBdr>
    </w:div>
    <w:div w:id="959335979">
      <w:bodyDiv w:val="1"/>
      <w:marLeft w:val="0"/>
      <w:marRight w:val="0"/>
      <w:marTop w:val="0"/>
      <w:marBottom w:val="0"/>
      <w:divBdr>
        <w:top w:val="none" w:sz="0" w:space="0" w:color="auto"/>
        <w:left w:val="none" w:sz="0" w:space="0" w:color="auto"/>
        <w:bottom w:val="none" w:sz="0" w:space="0" w:color="auto"/>
        <w:right w:val="none" w:sz="0" w:space="0" w:color="auto"/>
      </w:divBdr>
    </w:div>
    <w:div w:id="959413838">
      <w:bodyDiv w:val="1"/>
      <w:marLeft w:val="0"/>
      <w:marRight w:val="0"/>
      <w:marTop w:val="0"/>
      <w:marBottom w:val="0"/>
      <w:divBdr>
        <w:top w:val="none" w:sz="0" w:space="0" w:color="auto"/>
        <w:left w:val="none" w:sz="0" w:space="0" w:color="auto"/>
        <w:bottom w:val="none" w:sz="0" w:space="0" w:color="auto"/>
        <w:right w:val="none" w:sz="0" w:space="0" w:color="auto"/>
      </w:divBdr>
    </w:div>
    <w:div w:id="959918640">
      <w:bodyDiv w:val="1"/>
      <w:marLeft w:val="0"/>
      <w:marRight w:val="0"/>
      <w:marTop w:val="0"/>
      <w:marBottom w:val="0"/>
      <w:divBdr>
        <w:top w:val="none" w:sz="0" w:space="0" w:color="auto"/>
        <w:left w:val="none" w:sz="0" w:space="0" w:color="auto"/>
        <w:bottom w:val="none" w:sz="0" w:space="0" w:color="auto"/>
        <w:right w:val="none" w:sz="0" w:space="0" w:color="auto"/>
      </w:divBdr>
    </w:div>
    <w:div w:id="959996732">
      <w:bodyDiv w:val="1"/>
      <w:marLeft w:val="0"/>
      <w:marRight w:val="0"/>
      <w:marTop w:val="0"/>
      <w:marBottom w:val="0"/>
      <w:divBdr>
        <w:top w:val="none" w:sz="0" w:space="0" w:color="auto"/>
        <w:left w:val="none" w:sz="0" w:space="0" w:color="auto"/>
        <w:bottom w:val="none" w:sz="0" w:space="0" w:color="auto"/>
        <w:right w:val="none" w:sz="0" w:space="0" w:color="auto"/>
      </w:divBdr>
    </w:div>
    <w:div w:id="960065829">
      <w:bodyDiv w:val="1"/>
      <w:marLeft w:val="0"/>
      <w:marRight w:val="0"/>
      <w:marTop w:val="0"/>
      <w:marBottom w:val="0"/>
      <w:divBdr>
        <w:top w:val="none" w:sz="0" w:space="0" w:color="auto"/>
        <w:left w:val="none" w:sz="0" w:space="0" w:color="auto"/>
        <w:bottom w:val="none" w:sz="0" w:space="0" w:color="auto"/>
        <w:right w:val="none" w:sz="0" w:space="0" w:color="auto"/>
      </w:divBdr>
    </w:div>
    <w:div w:id="960454767">
      <w:bodyDiv w:val="1"/>
      <w:marLeft w:val="0"/>
      <w:marRight w:val="0"/>
      <w:marTop w:val="0"/>
      <w:marBottom w:val="0"/>
      <w:divBdr>
        <w:top w:val="none" w:sz="0" w:space="0" w:color="auto"/>
        <w:left w:val="none" w:sz="0" w:space="0" w:color="auto"/>
        <w:bottom w:val="none" w:sz="0" w:space="0" w:color="auto"/>
        <w:right w:val="none" w:sz="0" w:space="0" w:color="auto"/>
      </w:divBdr>
    </w:div>
    <w:div w:id="960497361">
      <w:bodyDiv w:val="1"/>
      <w:marLeft w:val="0"/>
      <w:marRight w:val="0"/>
      <w:marTop w:val="0"/>
      <w:marBottom w:val="0"/>
      <w:divBdr>
        <w:top w:val="none" w:sz="0" w:space="0" w:color="auto"/>
        <w:left w:val="none" w:sz="0" w:space="0" w:color="auto"/>
        <w:bottom w:val="none" w:sz="0" w:space="0" w:color="auto"/>
        <w:right w:val="none" w:sz="0" w:space="0" w:color="auto"/>
      </w:divBdr>
    </w:div>
    <w:div w:id="960578619">
      <w:bodyDiv w:val="1"/>
      <w:marLeft w:val="0"/>
      <w:marRight w:val="0"/>
      <w:marTop w:val="0"/>
      <w:marBottom w:val="0"/>
      <w:divBdr>
        <w:top w:val="none" w:sz="0" w:space="0" w:color="auto"/>
        <w:left w:val="none" w:sz="0" w:space="0" w:color="auto"/>
        <w:bottom w:val="none" w:sz="0" w:space="0" w:color="auto"/>
        <w:right w:val="none" w:sz="0" w:space="0" w:color="auto"/>
      </w:divBdr>
    </w:div>
    <w:div w:id="961231571">
      <w:bodyDiv w:val="1"/>
      <w:marLeft w:val="0"/>
      <w:marRight w:val="0"/>
      <w:marTop w:val="0"/>
      <w:marBottom w:val="0"/>
      <w:divBdr>
        <w:top w:val="none" w:sz="0" w:space="0" w:color="auto"/>
        <w:left w:val="none" w:sz="0" w:space="0" w:color="auto"/>
        <w:bottom w:val="none" w:sz="0" w:space="0" w:color="auto"/>
        <w:right w:val="none" w:sz="0" w:space="0" w:color="auto"/>
      </w:divBdr>
    </w:div>
    <w:div w:id="961348086">
      <w:bodyDiv w:val="1"/>
      <w:marLeft w:val="0"/>
      <w:marRight w:val="0"/>
      <w:marTop w:val="0"/>
      <w:marBottom w:val="0"/>
      <w:divBdr>
        <w:top w:val="none" w:sz="0" w:space="0" w:color="auto"/>
        <w:left w:val="none" w:sz="0" w:space="0" w:color="auto"/>
        <w:bottom w:val="none" w:sz="0" w:space="0" w:color="auto"/>
        <w:right w:val="none" w:sz="0" w:space="0" w:color="auto"/>
      </w:divBdr>
    </w:div>
    <w:div w:id="961424260">
      <w:bodyDiv w:val="1"/>
      <w:marLeft w:val="0"/>
      <w:marRight w:val="0"/>
      <w:marTop w:val="0"/>
      <w:marBottom w:val="0"/>
      <w:divBdr>
        <w:top w:val="none" w:sz="0" w:space="0" w:color="auto"/>
        <w:left w:val="none" w:sz="0" w:space="0" w:color="auto"/>
        <w:bottom w:val="none" w:sz="0" w:space="0" w:color="auto"/>
        <w:right w:val="none" w:sz="0" w:space="0" w:color="auto"/>
      </w:divBdr>
    </w:div>
    <w:div w:id="961613437">
      <w:bodyDiv w:val="1"/>
      <w:marLeft w:val="0"/>
      <w:marRight w:val="0"/>
      <w:marTop w:val="0"/>
      <w:marBottom w:val="0"/>
      <w:divBdr>
        <w:top w:val="none" w:sz="0" w:space="0" w:color="auto"/>
        <w:left w:val="none" w:sz="0" w:space="0" w:color="auto"/>
        <w:bottom w:val="none" w:sz="0" w:space="0" w:color="auto"/>
        <w:right w:val="none" w:sz="0" w:space="0" w:color="auto"/>
      </w:divBdr>
    </w:div>
    <w:div w:id="961620406">
      <w:bodyDiv w:val="1"/>
      <w:marLeft w:val="0"/>
      <w:marRight w:val="0"/>
      <w:marTop w:val="0"/>
      <w:marBottom w:val="0"/>
      <w:divBdr>
        <w:top w:val="none" w:sz="0" w:space="0" w:color="auto"/>
        <w:left w:val="none" w:sz="0" w:space="0" w:color="auto"/>
        <w:bottom w:val="none" w:sz="0" w:space="0" w:color="auto"/>
        <w:right w:val="none" w:sz="0" w:space="0" w:color="auto"/>
      </w:divBdr>
    </w:div>
    <w:div w:id="961768539">
      <w:bodyDiv w:val="1"/>
      <w:marLeft w:val="0"/>
      <w:marRight w:val="0"/>
      <w:marTop w:val="0"/>
      <w:marBottom w:val="0"/>
      <w:divBdr>
        <w:top w:val="none" w:sz="0" w:space="0" w:color="auto"/>
        <w:left w:val="none" w:sz="0" w:space="0" w:color="auto"/>
        <w:bottom w:val="none" w:sz="0" w:space="0" w:color="auto"/>
        <w:right w:val="none" w:sz="0" w:space="0" w:color="auto"/>
      </w:divBdr>
    </w:div>
    <w:div w:id="961884849">
      <w:bodyDiv w:val="1"/>
      <w:marLeft w:val="0"/>
      <w:marRight w:val="0"/>
      <w:marTop w:val="0"/>
      <w:marBottom w:val="0"/>
      <w:divBdr>
        <w:top w:val="none" w:sz="0" w:space="0" w:color="auto"/>
        <w:left w:val="none" w:sz="0" w:space="0" w:color="auto"/>
        <w:bottom w:val="none" w:sz="0" w:space="0" w:color="auto"/>
        <w:right w:val="none" w:sz="0" w:space="0" w:color="auto"/>
      </w:divBdr>
    </w:div>
    <w:div w:id="962005581">
      <w:bodyDiv w:val="1"/>
      <w:marLeft w:val="0"/>
      <w:marRight w:val="0"/>
      <w:marTop w:val="0"/>
      <w:marBottom w:val="0"/>
      <w:divBdr>
        <w:top w:val="none" w:sz="0" w:space="0" w:color="auto"/>
        <w:left w:val="none" w:sz="0" w:space="0" w:color="auto"/>
        <w:bottom w:val="none" w:sz="0" w:space="0" w:color="auto"/>
        <w:right w:val="none" w:sz="0" w:space="0" w:color="auto"/>
      </w:divBdr>
      <w:divsChild>
        <w:div w:id="1442143437">
          <w:marLeft w:val="0"/>
          <w:marRight w:val="0"/>
          <w:marTop w:val="0"/>
          <w:marBottom w:val="0"/>
          <w:divBdr>
            <w:top w:val="none" w:sz="0" w:space="0" w:color="auto"/>
            <w:left w:val="none" w:sz="0" w:space="0" w:color="auto"/>
            <w:bottom w:val="none" w:sz="0" w:space="0" w:color="auto"/>
            <w:right w:val="none" w:sz="0" w:space="0" w:color="auto"/>
          </w:divBdr>
        </w:div>
        <w:div w:id="2012953324">
          <w:marLeft w:val="0"/>
          <w:marRight w:val="0"/>
          <w:marTop w:val="0"/>
          <w:marBottom w:val="0"/>
          <w:divBdr>
            <w:top w:val="none" w:sz="0" w:space="0" w:color="auto"/>
            <w:left w:val="none" w:sz="0" w:space="0" w:color="auto"/>
            <w:bottom w:val="none" w:sz="0" w:space="0" w:color="auto"/>
            <w:right w:val="none" w:sz="0" w:space="0" w:color="auto"/>
          </w:divBdr>
        </w:div>
        <w:div w:id="832797384">
          <w:marLeft w:val="0"/>
          <w:marRight w:val="0"/>
          <w:marTop w:val="0"/>
          <w:marBottom w:val="0"/>
          <w:divBdr>
            <w:top w:val="none" w:sz="0" w:space="0" w:color="auto"/>
            <w:left w:val="none" w:sz="0" w:space="0" w:color="auto"/>
            <w:bottom w:val="none" w:sz="0" w:space="0" w:color="auto"/>
            <w:right w:val="none" w:sz="0" w:space="0" w:color="auto"/>
          </w:divBdr>
        </w:div>
        <w:div w:id="84882992">
          <w:marLeft w:val="0"/>
          <w:marRight w:val="0"/>
          <w:marTop w:val="0"/>
          <w:marBottom w:val="0"/>
          <w:divBdr>
            <w:top w:val="none" w:sz="0" w:space="0" w:color="auto"/>
            <w:left w:val="none" w:sz="0" w:space="0" w:color="auto"/>
            <w:bottom w:val="none" w:sz="0" w:space="0" w:color="auto"/>
            <w:right w:val="none" w:sz="0" w:space="0" w:color="auto"/>
          </w:divBdr>
        </w:div>
        <w:div w:id="1163663910">
          <w:marLeft w:val="0"/>
          <w:marRight w:val="0"/>
          <w:marTop w:val="0"/>
          <w:marBottom w:val="0"/>
          <w:divBdr>
            <w:top w:val="none" w:sz="0" w:space="0" w:color="auto"/>
            <w:left w:val="none" w:sz="0" w:space="0" w:color="auto"/>
            <w:bottom w:val="none" w:sz="0" w:space="0" w:color="auto"/>
            <w:right w:val="none" w:sz="0" w:space="0" w:color="auto"/>
          </w:divBdr>
        </w:div>
        <w:div w:id="1729647673">
          <w:marLeft w:val="0"/>
          <w:marRight w:val="0"/>
          <w:marTop w:val="0"/>
          <w:marBottom w:val="0"/>
          <w:divBdr>
            <w:top w:val="none" w:sz="0" w:space="0" w:color="auto"/>
            <w:left w:val="none" w:sz="0" w:space="0" w:color="auto"/>
            <w:bottom w:val="none" w:sz="0" w:space="0" w:color="auto"/>
            <w:right w:val="none" w:sz="0" w:space="0" w:color="auto"/>
          </w:divBdr>
        </w:div>
        <w:div w:id="1349482575">
          <w:marLeft w:val="0"/>
          <w:marRight w:val="0"/>
          <w:marTop w:val="0"/>
          <w:marBottom w:val="0"/>
          <w:divBdr>
            <w:top w:val="none" w:sz="0" w:space="0" w:color="auto"/>
            <w:left w:val="none" w:sz="0" w:space="0" w:color="auto"/>
            <w:bottom w:val="none" w:sz="0" w:space="0" w:color="auto"/>
            <w:right w:val="none" w:sz="0" w:space="0" w:color="auto"/>
          </w:divBdr>
        </w:div>
        <w:div w:id="955715955">
          <w:marLeft w:val="0"/>
          <w:marRight w:val="0"/>
          <w:marTop w:val="0"/>
          <w:marBottom w:val="0"/>
          <w:divBdr>
            <w:top w:val="none" w:sz="0" w:space="0" w:color="auto"/>
            <w:left w:val="none" w:sz="0" w:space="0" w:color="auto"/>
            <w:bottom w:val="none" w:sz="0" w:space="0" w:color="auto"/>
            <w:right w:val="none" w:sz="0" w:space="0" w:color="auto"/>
          </w:divBdr>
        </w:div>
        <w:div w:id="207840604">
          <w:marLeft w:val="0"/>
          <w:marRight w:val="0"/>
          <w:marTop w:val="0"/>
          <w:marBottom w:val="0"/>
          <w:divBdr>
            <w:top w:val="none" w:sz="0" w:space="0" w:color="auto"/>
            <w:left w:val="none" w:sz="0" w:space="0" w:color="auto"/>
            <w:bottom w:val="none" w:sz="0" w:space="0" w:color="auto"/>
            <w:right w:val="none" w:sz="0" w:space="0" w:color="auto"/>
          </w:divBdr>
        </w:div>
        <w:div w:id="1875343171">
          <w:marLeft w:val="0"/>
          <w:marRight w:val="0"/>
          <w:marTop w:val="0"/>
          <w:marBottom w:val="0"/>
          <w:divBdr>
            <w:top w:val="none" w:sz="0" w:space="0" w:color="auto"/>
            <w:left w:val="none" w:sz="0" w:space="0" w:color="auto"/>
            <w:bottom w:val="none" w:sz="0" w:space="0" w:color="auto"/>
            <w:right w:val="none" w:sz="0" w:space="0" w:color="auto"/>
          </w:divBdr>
        </w:div>
        <w:div w:id="903642388">
          <w:marLeft w:val="0"/>
          <w:marRight w:val="0"/>
          <w:marTop w:val="0"/>
          <w:marBottom w:val="0"/>
          <w:divBdr>
            <w:top w:val="none" w:sz="0" w:space="0" w:color="auto"/>
            <w:left w:val="none" w:sz="0" w:space="0" w:color="auto"/>
            <w:bottom w:val="none" w:sz="0" w:space="0" w:color="auto"/>
            <w:right w:val="none" w:sz="0" w:space="0" w:color="auto"/>
          </w:divBdr>
        </w:div>
        <w:div w:id="1813669098">
          <w:marLeft w:val="0"/>
          <w:marRight w:val="0"/>
          <w:marTop w:val="0"/>
          <w:marBottom w:val="0"/>
          <w:divBdr>
            <w:top w:val="none" w:sz="0" w:space="0" w:color="auto"/>
            <w:left w:val="none" w:sz="0" w:space="0" w:color="auto"/>
            <w:bottom w:val="none" w:sz="0" w:space="0" w:color="auto"/>
            <w:right w:val="none" w:sz="0" w:space="0" w:color="auto"/>
          </w:divBdr>
        </w:div>
        <w:div w:id="168571487">
          <w:marLeft w:val="0"/>
          <w:marRight w:val="0"/>
          <w:marTop w:val="0"/>
          <w:marBottom w:val="0"/>
          <w:divBdr>
            <w:top w:val="none" w:sz="0" w:space="0" w:color="auto"/>
            <w:left w:val="none" w:sz="0" w:space="0" w:color="auto"/>
            <w:bottom w:val="none" w:sz="0" w:space="0" w:color="auto"/>
            <w:right w:val="none" w:sz="0" w:space="0" w:color="auto"/>
          </w:divBdr>
        </w:div>
        <w:div w:id="647132565">
          <w:marLeft w:val="0"/>
          <w:marRight w:val="0"/>
          <w:marTop w:val="0"/>
          <w:marBottom w:val="0"/>
          <w:divBdr>
            <w:top w:val="none" w:sz="0" w:space="0" w:color="auto"/>
            <w:left w:val="none" w:sz="0" w:space="0" w:color="auto"/>
            <w:bottom w:val="none" w:sz="0" w:space="0" w:color="auto"/>
            <w:right w:val="none" w:sz="0" w:space="0" w:color="auto"/>
          </w:divBdr>
        </w:div>
        <w:div w:id="864094622">
          <w:marLeft w:val="0"/>
          <w:marRight w:val="0"/>
          <w:marTop w:val="0"/>
          <w:marBottom w:val="0"/>
          <w:divBdr>
            <w:top w:val="none" w:sz="0" w:space="0" w:color="auto"/>
            <w:left w:val="none" w:sz="0" w:space="0" w:color="auto"/>
            <w:bottom w:val="none" w:sz="0" w:space="0" w:color="auto"/>
            <w:right w:val="none" w:sz="0" w:space="0" w:color="auto"/>
          </w:divBdr>
        </w:div>
        <w:div w:id="1515799075">
          <w:marLeft w:val="0"/>
          <w:marRight w:val="0"/>
          <w:marTop w:val="0"/>
          <w:marBottom w:val="0"/>
          <w:divBdr>
            <w:top w:val="none" w:sz="0" w:space="0" w:color="auto"/>
            <w:left w:val="none" w:sz="0" w:space="0" w:color="auto"/>
            <w:bottom w:val="none" w:sz="0" w:space="0" w:color="auto"/>
            <w:right w:val="none" w:sz="0" w:space="0" w:color="auto"/>
          </w:divBdr>
        </w:div>
        <w:div w:id="312101803">
          <w:marLeft w:val="0"/>
          <w:marRight w:val="0"/>
          <w:marTop w:val="0"/>
          <w:marBottom w:val="0"/>
          <w:divBdr>
            <w:top w:val="none" w:sz="0" w:space="0" w:color="auto"/>
            <w:left w:val="none" w:sz="0" w:space="0" w:color="auto"/>
            <w:bottom w:val="none" w:sz="0" w:space="0" w:color="auto"/>
            <w:right w:val="none" w:sz="0" w:space="0" w:color="auto"/>
          </w:divBdr>
        </w:div>
        <w:div w:id="1963802084">
          <w:marLeft w:val="0"/>
          <w:marRight w:val="0"/>
          <w:marTop w:val="0"/>
          <w:marBottom w:val="0"/>
          <w:divBdr>
            <w:top w:val="none" w:sz="0" w:space="0" w:color="auto"/>
            <w:left w:val="none" w:sz="0" w:space="0" w:color="auto"/>
            <w:bottom w:val="none" w:sz="0" w:space="0" w:color="auto"/>
            <w:right w:val="none" w:sz="0" w:space="0" w:color="auto"/>
          </w:divBdr>
        </w:div>
        <w:div w:id="972907884">
          <w:marLeft w:val="0"/>
          <w:marRight w:val="0"/>
          <w:marTop w:val="0"/>
          <w:marBottom w:val="0"/>
          <w:divBdr>
            <w:top w:val="none" w:sz="0" w:space="0" w:color="auto"/>
            <w:left w:val="none" w:sz="0" w:space="0" w:color="auto"/>
            <w:bottom w:val="none" w:sz="0" w:space="0" w:color="auto"/>
            <w:right w:val="none" w:sz="0" w:space="0" w:color="auto"/>
          </w:divBdr>
        </w:div>
        <w:div w:id="899514243">
          <w:marLeft w:val="0"/>
          <w:marRight w:val="0"/>
          <w:marTop w:val="0"/>
          <w:marBottom w:val="0"/>
          <w:divBdr>
            <w:top w:val="none" w:sz="0" w:space="0" w:color="auto"/>
            <w:left w:val="none" w:sz="0" w:space="0" w:color="auto"/>
            <w:bottom w:val="none" w:sz="0" w:space="0" w:color="auto"/>
            <w:right w:val="none" w:sz="0" w:space="0" w:color="auto"/>
          </w:divBdr>
        </w:div>
        <w:div w:id="16390675">
          <w:marLeft w:val="0"/>
          <w:marRight w:val="0"/>
          <w:marTop w:val="0"/>
          <w:marBottom w:val="0"/>
          <w:divBdr>
            <w:top w:val="none" w:sz="0" w:space="0" w:color="auto"/>
            <w:left w:val="none" w:sz="0" w:space="0" w:color="auto"/>
            <w:bottom w:val="none" w:sz="0" w:space="0" w:color="auto"/>
            <w:right w:val="none" w:sz="0" w:space="0" w:color="auto"/>
          </w:divBdr>
        </w:div>
        <w:div w:id="83763861">
          <w:marLeft w:val="0"/>
          <w:marRight w:val="0"/>
          <w:marTop w:val="0"/>
          <w:marBottom w:val="0"/>
          <w:divBdr>
            <w:top w:val="none" w:sz="0" w:space="0" w:color="auto"/>
            <w:left w:val="none" w:sz="0" w:space="0" w:color="auto"/>
            <w:bottom w:val="none" w:sz="0" w:space="0" w:color="auto"/>
            <w:right w:val="none" w:sz="0" w:space="0" w:color="auto"/>
          </w:divBdr>
        </w:div>
        <w:div w:id="1515457038">
          <w:marLeft w:val="0"/>
          <w:marRight w:val="0"/>
          <w:marTop w:val="0"/>
          <w:marBottom w:val="0"/>
          <w:divBdr>
            <w:top w:val="none" w:sz="0" w:space="0" w:color="auto"/>
            <w:left w:val="none" w:sz="0" w:space="0" w:color="auto"/>
            <w:bottom w:val="none" w:sz="0" w:space="0" w:color="auto"/>
            <w:right w:val="none" w:sz="0" w:space="0" w:color="auto"/>
          </w:divBdr>
        </w:div>
        <w:div w:id="1568303551">
          <w:marLeft w:val="0"/>
          <w:marRight w:val="0"/>
          <w:marTop w:val="0"/>
          <w:marBottom w:val="0"/>
          <w:divBdr>
            <w:top w:val="none" w:sz="0" w:space="0" w:color="auto"/>
            <w:left w:val="none" w:sz="0" w:space="0" w:color="auto"/>
            <w:bottom w:val="none" w:sz="0" w:space="0" w:color="auto"/>
            <w:right w:val="none" w:sz="0" w:space="0" w:color="auto"/>
          </w:divBdr>
        </w:div>
        <w:div w:id="1614359711">
          <w:marLeft w:val="0"/>
          <w:marRight w:val="0"/>
          <w:marTop w:val="0"/>
          <w:marBottom w:val="0"/>
          <w:divBdr>
            <w:top w:val="none" w:sz="0" w:space="0" w:color="auto"/>
            <w:left w:val="none" w:sz="0" w:space="0" w:color="auto"/>
            <w:bottom w:val="none" w:sz="0" w:space="0" w:color="auto"/>
            <w:right w:val="none" w:sz="0" w:space="0" w:color="auto"/>
          </w:divBdr>
        </w:div>
        <w:div w:id="277370839">
          <w:marLeft w:val="0"/>
          <w:marRight w:val="0"/>
          <w:marTop w:val="0"/>
          <w:marBottom w:val="0"/>
          <w:divBdr>
            <w:top w:val="none" w:sz="0" w:space="0" w:color="auto"/>
            <w:left w:val="none" w:sz="0" w:space="0" w:color="auto"/>
            <w:bottom w:val="none" w:sz="0" w:space="0" w:color="auto"/>
            <w:right w:val="none" w:sz="0" w:space="0" w:color="auto"/>
          </w:divBdr>
        </w:div>
        <w:div w:id="145436739">
          <w:marLeft w:val="0"/>
          <w:marRight w:val="0"/>
          <w:marTop w:val="0"/>
          <w:marBottom w:val="0"/>
          <w:divBdr>
            <w:top w:val="none" w:sz="0" w:space="0" w:color="auto"/>
            <w:left w:val="none" w:sz="0" w:space="0" w:color="auto"/>
            <w:bottom w:val="none" w:sz="0" w:space="0" w:color="auto"/>
            <w:right w:val="none" w:sz="0" w:space="0" w:color="auto"/>
          </w:divBdr>
        </w:div>
        <w:div w:id="1404913267">
          <w:marLeft w:val="0"/>
          <w:marRight w:val="0"/>
          <w:marTop w:val="0"/>
          <w:marBottom w:val="0"/>
          <w:divBdr>
            <w:top w:val="none" w:sz="0" w:space="0" w:color="auto"/>
            <w:left w:val="none" w:sz="0" w:space="0" w:color="auto"/>
            <w:bottom w:val="none" w:sz="0" w:space="0" w:color="auto"/>
            <w:right w:val="none" w:sz="0" w:space="0" w:color="auto"/>
          </w:divBdr>
        </w:div>
        <w:div w:id="1976911597">
          <w:marLeft w:val="0"/>
          <w:marRight w:val="0"/>
          <w:marTop w:val="0"/>
          <w:marBottom w:val="0"/>
          <w:divBdr>
            <w:top w:val="none" w:sz="0" w:space="0" w:color="auto"/>
            <w:left w:val="none" w:sz="0" w:space="0" w:color="auto"/>
            <w:bottom w:val="none" w:sz="0" w:space="0" w:color="auto"/>
            <w:right w:val="none" w:sz="0" w:space="0" w:color="auto"/>
          </w:divBdr>
        </w:div>
        <w:div w:id="713237557">
          <w:marLeft w:val="0"/>
          <w:marRight w:val="0"/>
          <w:marTop w:val="0"/>
          <w:marBottom w:val="0"/>
          <w:divBdr>
            <w:top w:val="none" w:sz="0" w:space="0" w:color="auto"/>
            <w:left w:val="none" w:sz="0" w:space="0" w:color="auto"/>
            <w:bottom w:val="none" w:sz="0" w:space="0" w:color="auto"/>
            <w:right w:val="none" w:sz="0" w:space="0" w:color="auto"/>
          </w:divBdr>
        </w:div>
        <w:div w:id="403642877">
          <w:marLeft w:val="0"/>
          <w:marRight w:val="0"/>
          <w:marTop w:val="0"/>
          <w:marBottom w:val="0"/>
          <w:divBdr>
            <w:top w:val="none" w:sz="0" w:space="0" w:color="auto"/>
            <w:left w:val="none" w:sz="0" w:space="0" w:color="auto"/>
            <w:bottom w:val="none" w:sz="0" w:space="0" w:color="auto"/>
            <w:right w:val="none" w:sz="0" w:space="0" w:color="auto"/>
          </w:divBdr>
        </w:div>
        <w:div w:id="2123497909">
          <w:marLeft w:val="0"/>
          <w:marRight w:val="0"/>
          <w:marTop w:val="0"/>
          <w:marBottom w:val="0"/>
          <w:divBdr>
            <w:top w:val="none" w:sz="0" w:space="0" w:color="auto"/>
            <w:left w:val="none" w:sz="0" w:space="0" w:color="auto"/>
            <w:bottom w:val="none" w:sz="0" w:space="0" w:color="auto"/>
            <w:right w:val="none" w:sz="0" w:space="0" w:color="auto"/>
          </w:divBdr>
        </w:div>
        <w:div w:id="1842625061">
          <w:marLeft w:val="0"/>
          <w:marRight w:val="0"/>
          <w:marTop w:val="0"/>
          <w:marBottom w:val="0"/>
          <w:divBdr>
            <w:top w:val="none" w:sz="0" w:space="0" w:color="auto"/>
            <w:left w:val="none" w:sz="0" w:space="0" w:color="auto"/>
            <w:bottom w:val="none" w:sz="0" w:space="0" w:color="auto"/>
            <w:right w:val="none" w:sz="0" w:space="0" w:color="auto"/>
          </w:divBdr>
        </w:div>
        <w:div w:id="348139452">
          <w:marLeft w:val="0"/>
          <w:marRight w:val="0"/>
          <w:marTop w:val="0"/>
          <w:marBottom w:val="0"/>
          <w:divBdr>
            <w:top w:val="none" w:sz="0" w:space="0" w:color="auto"/>
            <w:left w:val="none" w:sz="0" w:space="0" w:color="auto"/>
            <w:bottom w:val="none" w:sz="0" w:space="0" w:color="auto"/>
            <w:right w:val="none" w:sz="0" w:space="0" w:color="auto"/>
          </w:divBdr>
        </w:div>
        <w:div w:id="1152793188">
          <w:marLeft w:val="0"/>
          <w:marRight w:val="0"/>
          <w:marTop w:val="0"/>
          <w:marBottom w:val="0"/>
          <w:divBdr>
            <w:top w:val="none" w:sz="0" w:space="0" w:color="auto"/>
            <w:left w:val="none" w:sz="0" w:space="0" w:color="auto"/>
            <w:bottom w:val="none" w:sz="0" w:space="0" w:color="auto"/>
            <w:right w:val="none" w:sz="0" w:space="0" w:color="auto"/>
          </w:divBdr>
        </w:div>
        <w:div w:id="1946111750">
          <w:marLeft w:val="0"/>
          <w:marRight w:val="0"/>
          <w:marTop w:val="0"/>
          <w:marBottom w:val="0"/>
          <w:divBdr>
            <w:top w:val="none" w:sz="0" w:space="0" w:color="auto"/>
            <w:left w:val="none" w:sz="0" w:space="0" w:color="auto"/>
            <w:bottom w:val="none" w:sz="0" w:space="0" w:color="auto"/>
            <w:right w:val="none" w:sz="0" w:space="0" w:color="auto"/>
          </w:divBdr>
        </w:div>
        <w:div w:id="1047804603">
          <w:marLeft w:val="0"/>
          <w:marRight w:val="0"/>
          <w:marTop w:val="0"/>
          <w:marBottom w:val="0"/>
          <w:divBdr>
            <w:top w:val="none" w:sz="0" w:space="0" w:color="auto"/>
            <w:left w:val="none" w:sz="0" w:space="0" w:color="auto"/>
            <w:bottom w:val="none" w:sz="0" w:space="0" w:color="auto"/>
            <w:right w:val="none" w:sz="0" w:space="0" w:color="auto"/>
          </w:divBdr>
        </w:div>
        <w:div w:id="1775399195">
          <w:marLeft w:val="0"/>
          <w:marRight w:val="0"/>
          <w:marTop w:val="0"/>
          <w:marBottom w:val="0"/>
          <w:divBdr>
            <w:top w:val="none" w:sz="0" w:space="0" w:color="auto"/>
            <w:left w:val="none" w:sz="0" w:space="0" w:color="auto"/>
            <w:bottom w:val="none" w:sz="0" w:space="0" w:color="auto"/>
            <w:right w:val="none" w:sz="0" w:space="0" w:color="auto"/>
          </w:divBdr>
        </w:div>
        <w:div w:id="1158376144">
          <w:marLeft w:val="0"/>
          <w:marRight w:val="0"/>
          <w:marTop w:val="0"/>
          <w:marBottom w:val="0"/>
          <w:divBdr>
            <w:top w:val="none" w:sz="0" w:space="0" w:color="auto"/>
            <w:left w:val="none" w:sz="0" w:space="0" w:color="auto"/>
            <w:bottom w:val="none" w:sz="0" w:space="0" w:color="auto"/>
            <w:right w:val="none" w:sz="0" w:space="0" w:color="auto"/>
          </w:divBdr>
        </w:div>
        <w:div w:id="36703298">
          <w:marLeft w:val="0"/>
          <w:marRight w:val="0"/>
          <w:marTop w:val="0"/>
          <w:marBottom w:val="0"/>
          <w:divBdr>
            <w:top w:val="none" w:sz="0" w:space="0" w:color="auto"/>
            <w:left w:val="none" w:sz="0" w:space="0" w:color="auto"/>
            <w:bottom w:val="none" w:sz="0" w:space="0" w:color="auto"/>
            <w:right w:val="none" w:sz="0" w:space="0" w:color="auto"/>
          </w:divBdr>
        </w:div>
        <w:div w:id="1696693011">
          <w:marLeft w:val="0"/>
          <w:marRight w:val="0"/>
          <w:marTop w:val="0"/>
          <w:marBottom w:val="0"/>
          <w:divBdr>
            <w:top w:val="none" w:sz="0" w:space="0" w:color="auto"/>
            <w:left w:val="none" w:sz="0" w:space="0" w:color="auto"/>
            <w:bottom w:val="none" w:sz="0" w:space="0" w:color="auto"/>
            <w:right w:val="none" w:sz="0" w:space="0" w:color="auto"/>
          </w:divBdr>
        </w:div>
        <w:div w:id="1627540918">
          <w:marLeft w:val="0"/>
          <w:marRight w:val="0"/>
          <w:marTop w:val="0"/>
          <w:marBottom w:val="0"/>
          <w:divBdr>
            <w:top w:val="none" w:sz="0" w:space="0" w:color="auto"/>
            <w:left w:val="none" w:sz="0" w:space="0" w:color="auto"/>
            <w:bottom w:val="none" w:sz="0" w:space="0" w:color="auto"/>
            <w:right w:val="none" w:sz="0" w:space="0" w:color="auto"/>
          </w:divBdr>
        </w:div>
        <w:div w:id="1416440965">
          <w:marLeft w:val="0"/>
          <w:marRight w:val="0"/>
          <w:marTop w:val="0"/>
          <w:marBottom w:val="0"/>
          <w:divBdr>
            <w:top w:val="none" w:sz="0" w:space="0" w:color="auto"/>
            <w:left w:val="none" w:sz="0" w:space="0" w:color="auto"/>
            <w:bottom w:val="none" w:sz="0" w:space="0" w:color="auto"/>
            <w:right w:val="none" w:sz="0" w:space="0" w:color="auto"/>
          </w:divBdr>
        </w:div>
        <w:div w:id="1375890942">
          <w:marLeft w:val="0"/>
          <w:marRight w:val="0"/>
          <w:marTop w:val="0"/>
          <w:marBottom w:val="0"/>
          <w:divBdr>
            <w:top w:val="none" w:sz="0" w:space="0" w:color="auto"/>
            <w:left w:val="none" w:sz="0" w:space="0" w:color="auto"/>
            <w:bottom w:val="none" w:sz="0" w:space="0" w:color="auto"/>
            <w:right w:val="none" w:sz="0" w:space="0" w:color="auto"/>
          </w:divBdr>
        </w:div>
        <w:div w:id="1992322946">
          <w:marLeft w:val="0"/>
          <w:marRight w:val="0"/>
          <w:marTop w:val="0"/>
          <w:marBottom w:val="0"/>
          <w:divBdr>
            <w:top w:val="none" w:sz="0" w:space="0" w:color="auto"/>
            <w:left w:val="none" w:sz="0" w:space="0" w:color="auto"/>
            <w:bottom w:val="none" w:sz="0" w:space="0" w:color="auto"/>
            <w:right w:val="none" w:sz="0" w:space="0" w:color="auto"/>
          </w:divBdr>
        </w:div>
        <w:div w:id="226644830">
          <w:marLeft w:val="0"/>
          <w:marRight w:val="0"/>
          <w:marTop w:val="0"/>
          <w:marBottom w:val="0"/>
          <w:divBdr>
            <w:top w:val="none" w:sz="0" w:space="0" w:color="auto"/>
            <w:left w:val="none" w:sz="0" w:space="0" w:color="auto"/>
            <w:bottom w:val="none" w:sz="0" w:space="0" w:color="auto"/>
            <w:right w:val="none" w:sz="0" w:space="0" w:color="auto"/>
          </w:divBdr>
        </w:div>
        <w:div w:id="1835678096">
          <w:marLeft w:val="0"/>
          <w:marRight w:val="0"/>
          <w:marTop w:val="0"/>
          <w:marBottom w:val="0"/>
          <w:divBdr>
            <w:top w:val="none" w:sz="0" w:space="0" w:color="auto"/>
            <w:left w:val="none" w:sz="0" w:space="0" w:color="auto"/>
            <w:bottom w:val="none" w:sz="0" w:space="0" w:color="auto"/>
            <w:right w:val="none" w:sz="0" w:space="0" w:color="auto"/>
          </w:divBdr>
        </w:div>
        <w:div w:id="20405191">
          <w:marLeft w:val="0"/>
          <w:marRight w:val="0"/>
          <w:marTop w:val="0"/>
          <w:marBottom w:val="0"/>
          <w:divBdr>
            <w:top w:val="none" w:sz="0" w:space="0" w:color="auto"/>
            <w:left w:val="none" w:sz="0" w:space="0" w:color="auto"/>
            <w:bottom w:val="none" w:sz="0" w:space="0" w:color="auto"/>
            <w:right w:val="none" w:sz="0" w:space="0" w:color="auto"/>
          </w:divBdr>
        </w:div>
        <w:div w:id="154032851">
          <w:marLeft w:val="0"/>
          <w:marRight w:val="0"/>
          <w:marTop w:val="0"/>
          <w:marBottom w:val="0"/>
          <w:divBdr>
            <w:top w:val="none" w:sz="0" w:space="0" w:color="auto"/>
            <w:left w:val="none" w:sz="0" w:space="0" w:color="auto"/>
            <w:bottom w:val="none" w:sz="0" w:space="0" w:color="auto"/>
            <w:right w:val="none" w:sz="0" w:space="0" w:color="auto"/>
          </w:divBdr>
        </w:div>
        <w:div w:id="1878665219">
          <w:marLeft w:val="0"/>
          <w:marRight w:val="0"/>
          <w:marTop w:val="0"/>
          <w:marBottom w:val="0"/>
          <w:divBdr>
            <w:top w:val="none" w:sz="0" w:space="0" w:color="auto"/>
            <w:left w:val="none" w:sz="0" w:space="0" w:color="auto"/>
            <w:bottom w:val="none" w:sz="0" w:space="0" w:color="auto"/>
            <w:right w:val="none" w:sz="0" w:space="0" w:color="auto"/>
          </w:divBdr>
        </w:div>
        <w:div w:id="1986084977">
          <w:marLeft w:val="0"/>
          <w:marRight w:val="0"/>
          <w:marTop w:val="0"/>
          <w:marBottom w:val="0"/>
          <w:divBdr>
            <w:top w:val="none" w:sz="0" w:space="0" w:color="auto"/>
            <w:left w:val="none" w:sz="0" w:space="0" w:color="auto"/>
            <w:bottom w:val="none" w:sz="0" w:space="0" w:color="auto"/>
            <w:right w:val="none" w:sz="0" w:space="0" w:color="auto"/>
          </w:divBdr>
        </w:div>
        <w:div w:id="1243954448">
          <w:marLeft w:val="0"/>
          <w:marRight w:val="0"/>
          <w:marTop w:val="0"/>
          <w:marBottom w:val="0"/>
          <w:divBdr>
            <w:top w:val="none" w:sz="0" w:space="0" w:color="auto"/>
            <w:left w:val="none" w:sz="0" w:space="0" w:color="auto"/>
            <w:bottom w:val="none" w:sz="0" w:space="0" w:color="auto"/>
            <w:right w:val="none" w:sz="0" w:space="0" w:color="auto"/>
          </w:divBdr>
        </w:div>
        <w:div w:id="18699157">
          <w:marLeft w:val="0"/>
          <w:marRight w:val="0"/>
          <w:marTop w:val="0"/>
          <w:marBottom w:val="0"/>
          <w:divBdr>
            <w:top w:val="none" w:sz="0" w:space="0" w:color="auto"/>
            <w:left w:val="none" w:sz="0" w:space="0" w:color="auto"/>
            <w:bottom w:val="none" w:sz="0" w:space="0" w:color="auto"/>
            <w:right w:val="none" w:sz="0" w:space="0" w:color="auto"/>
          </w:divBdr>
        </w:div>
        <w:div w:id="1892768742">
          <w:marLeft w:val="0"/>
          <w:marRight w:val="0"/>
          <w:marTop w:val="0"/>
          <w:marBottom w:val="0"/>
          <w:divBdr>
            <w:top w:val="none" w:sz="0" w:space="0" w:color="auto"/>
            <w:left w:val="none" w:sz="0" w:space="0" w:color="auto"/>
            <w:bottom w:val="none" w:sz="0" w:space="0" w:color="auto"/>
            <w:right w:val="none" w:sz="0" w:space="0" w:color="auto"/>
          </w:divBdr>
        </w:div>
        <w:div w:id="1447656661">
          <w:marLeft w:val="0"/>
          <w:marRight w:val="0"/>
          <w:marTop w:val="0"/>
          <w:marBottom w:val="0"/>
          <w:divBdr>
            <w:top w:val="none" w:sz="0" w:space="0" w:color="auto"/>
            <w:left w:val="none" w:sz="0" w:space="0" w:color="auto"/>
            <w:bottom w:val="none" w:sz="0" w:space="0" w:color="auto"/>
            <w:right w:val="none" w:sz="0" w:space="0" w:color="auto"/>
          </w:divBdr>
        </w:div>
        <w:div w:id="614410987">
          <w:marLeft w:val="0"/>
          <w:marRight w:val="0"/>
          <w:marTop w:val="0"/>
          <w:marBottom w:val="0"/>
          <w:divBdr>
            <w:top w:val="none" w:sz="0" w:space="0" w:color="auto"/>
            <w:left w:val="none" w:sz="0" w:space="0" w:color="auto"/>
            <w:bottom w:val="none" w:sz="0" w:space="0" w:color="auto"/>
            <w:right w:val="none" w:sz="0" w:space="0" w:color="auto"/>
          </w:divBdr>
        </w:div>
        <w:div w:id="1900046351">
          <w:marLeft w:val="0"/>
          <w:marRight w:val="0"/>
          <w:marTop w:val="0"/>
          <w:marBottom w:val="0"/>
          <w:divBdr>
            <w:top w:val="none" w:sz="0" w:space="0" w:color="auto"/>
            <w:left w:val="none" w:sz="0" w:space="0" w:color="auto"/>
            <w:bottom w:val="none" w:sz="0" w:space="0" w:color="auto"/>
            <w:right w:val="none" w:sz="0" w:space="0" w:color="auto"/>
          </w:divBdr>
        </w:div>
        <w:div w:id="749472790">
          <w:marLeft w:val="0"/>
          <w:marRight w:val="0"/>
          <w:marTop w:val="0"/>
          <w:marBottom w:val="0"/>
          <w:divBdr>
            <w:top w:val="none" w:sz="0" w:space="0" w:color="auto"/>
            <w:left w:val="none" w:sz="0" w:space="0" w:color="auto"/>
            <w:bottom w:val="none" w:sz="0" w:space="0" w:color="auto"/>
            <w:right w:val="none" w:sz="0" w:space="0" w:color="auto"/>
          </w:divBdr>
        </w:div>
      </w:divsChild>
    </w:div>
    <w:div w:id="962423903">
      <w:bodyDiv w:val="1"/>
      <w:marLeft w:val="0"/>
      <w:marRight w:val="0"/>
      <w:marTop w:val="0"/>
      <w:marBottom w:val="0"/>
      <w:divBdr>
        <w:top w:val="none" w:sz="0" w:space="0" w:color="auto"/>
        <w:left w:val="none" w:sz="0" w:space="0" w:color="auto"/>
        <w:bottom w:val="none" w:sz="0" w:space="0" w:color="auto"/>
        <w:right w:val="none" w:sz="0" w:space="0" w:color="auto"/>
      </w:divBdr>
    </w:div>
    <w:div w:id="962688029">
      <w:bodyDiv w:val="1"/>
      <w:marLeft w:val="0"/>
      <w:marRight w:val="0"/>
      <w:marTop w:val="0"/>
      <w:marBottom w:val="0"/>
      <w:divBdr>
        <w:top w:val="none" w:sz="0" w:space="0" w:color="auto"/>
        <w:left w:val="none" w:sz="0" w:space="0" w:color="auto"/>
        <w:bottom w:val="none" w:sz="0" w:space="0" w:color="auto"/>
        <w:right w:val="none" w:sz="0" w:space="0" w:color="auto"/>
      </w:divBdr>
    </w:div>
    <w:div w:id="962885653">
      <w:bodyDiv w:val="1"/>
      <w:marLeft w:val="0"/>
      <w:marRight w:val="0"/>
      <w:marTop w:val="0"/>
      <w:marBottom w:val="0"/>
      <w:divBdr>
        <w:top w:val="none" w:sz="0" w:space="0" w:color="auto"/>
        <w:left w:val="none" w:sz="0" w:space="0" w:color="auto"/>
        <w:bottom w:val="none" w:sz="0" w:space="0" w:color="auto"/>
        <w:right w:val="none" w:sz="0" w:space="0" w:color="auto"/>
      </w:divBdr>
    </w:div>
    <w:div w:id="963077952">
      <w:bodyDiv w:val="1"/>
      <w:marLeft w:val="0"/>
      <w:marRight w:val="0"/>
      <w:marTop w:val="0"/>
      <w:marBottom w:val="0"/>
      <w:divBdr>
        <w:top w:val="none" w:sz="0" w:space="0" w:color="auto"/>
        <w:left w:val="none" w:sz="0" w:space="0" w:color="auto"/>
        <w:bottom w:val="none" w:sz="0" w:space="0" w:color="auto"/>
        <w:right w:val="none" w:sz="0" w:space="0" w:color="auto"/>
      </w:divBdr>
    </w:div>
    <w:div w:id="963316509">
      <w:bodyDiv w:val="1"/>
      <w:marLeft w:val="0"/>
      <w:marRight w:val="0"/>
      <w:marTop w:val="0"/>
      <w:marBottom w:val="0"/>
      <w:divBdr>
        <w:top w:val="none" w:sz="0" w:space="0" w:color="auto"/>
        <w:left w:val="none" w:sz="0" w:space="0" w:color="auto"/>
        <w:bottom w:val="none" w:sz="0" w:space="0" w:color="auto"/>
        <w:right w:val="none" w:sz="0" w:space="0" w:color="auto"/>
      </w:divBdr>
    </w:div>
    <w:div w:id="963389442">
      <w:bodyDiv w:val="1"/>
      <w:marLeft w:val="0"/>
      <w:marRight w:val="0"/>
      <w:marTop w:val="0"/>
      <w:marBottom w:val="0"/>
      <w:divBdr>
        <w:top w:val="none" w:sz="0" w:space="0" w:color="auto"/>
        <w:left w:val="none" w:sz="0" w:space="0" w:color="auto"/>
        <w:bottom w:val="none" w:sz="0" w:space="0" w:color="auto"/>
        <w:right w:val="none" w:sz="0" w:space="0" w:color="auto"/>
      </w:divBdr>
    </w:div>
    <w:div w:id="963391933">
      <w:bodyDiv w:val="1"/>
      <w:marLeft w:val="0"/>
      <w:marRight w:val="0"/>
      <w:marTop w:val="0"/>
      <w:marBottom w:val="0"/>
      <w:divBdr>
        <w:top w:val="none" w:sz="0" w:space="0" w:color="auto"/>
        <w:left w:val="none" w:sz="0" w:space="0" w:color="auto"/>
        <w:bottom w:val="none" w:sz="0" w:space="0" w:color="auto"/>
        <w:right w:val="none" w:sz="0" w:space="0" w:color="auto"/>
      </w:divBdr>
    </w:div>
    <w:div w:id="963510543">
      <w:bodyDiv w:val="1"/>
      <w:marLeft w:val="0"/>
      <w:marRight w:val="0"/>
      <w:marTop w:val="0"/>
      <w:marBottom w:val="0"/>
      <w:divBdr>
        <w:top w:val="none" w:sz="0" w:space="0" w:color="auto"/>
        <w:left w:val="none" w:sz="0" w:space="0" w:color="auto"/>
        <w:bottom w:val="none" w:sz="0" w:space="0" w:color="auto"/>
        <w:right w:val="none" w:sz="0" w:space="0" w:color="auto"/>
      </w:divBdr>
    </w:div>
    <w:div w:id="963584841">
      <w:bodyDiv w:val="1"/>
      <w:marLeft w:val="0"/>
      <w:marRight w:val="0"/>
      <w:marTop w:val="0"/>
      <w:marBottom w:val="0"/>
      <w:divBdr>
        <w:top w:val="none" w:sz="0" w:space="0" w:color="auto"/>
        <w:left w:val="none" w:sz="0" w:space="0" w:color="auto"/>
        <w:bottom w:val="none" w:sz="0" w:space="0" w:color="auto"/>
        <w:right w:val="none" w:sz="0" w:space="0" w:color="auto"/>
      </w:divBdr>
    </w:div>
    <w:div w:id="963656059">
      <w:bodyDiv w:val="1"/>
      <w:marLeft w:val="0"/>
      <w:marRight w:val="0"/>
      <w:marTop w:val="0"/>
      <w:marBottom w:val="0"/>
      <w:divBdr>
        <w:top w:val="none" w:sz="0" w:space="0" w:color="auto"/>
        <w:left w:val="none" w:sz="0" w:space="0" w:color="auto"/>
        <w:bottom w:val="none" w:sz="0" w:space="0" w:color="auto"/>
        <w:right w:val="none" w:sz="0" w:space="0" w:color="auto"/>
      </w:divBdr>
    </w:div>
    <w:div w:id="963776972">
      <w:bodyDiv w:val="1"/>
      <w:marLeft w:val="0"/>
      <w:marRight w:val="0"/>
      <w:marTop w:val="0"/>
      <w:marBottom w:val="0"/>
      <w:divBdr>
        <w:top w:val="none" w:sz="0" w:space="0" w:color="auto"/>
        <w:left w:val="none" w:sz="0" w:space="0" w:color="auto"/>
        <w:bottom w:val="none" w:sz="0" w:space="0" w:color="auto"/>
        <w:right w:val="none" w:sz="0" w:space="0" w:color="auto"/>
      </w:divBdr>
    </w:div>
    <w:div w:id="963847096">
      <w:bodyDiv w:val="1"/>
      <w:marLeft w:val="0"/>
      <w:marRight w:val="0"/>
      <w:marTop w:val="0"/>
      <w:marBottom w:val="0"/>
      <w:divBdr>
        <w:top w:val="none" w:sz="0" w:space="0" w:color="auto"/>
        <w:left w:val="none" w:sz="0" w:space="0" w:color="auto"/>
        <w:bottom w:val="none" w:sz="0" w:space="0" w:color="auto"/>
        <w:right w:val="none" w:sz="0" w:space="0" w:color="auto"/>
      </w:divBdr>
    </w:div>
    <w:div w:id="963849698">
      <w:bodyDiv w:val="1"/>
      <w:marLeft w:val="0"/>
      <w:marRight w:val="0"/>
      <w:marTop w:val="0"/>
      <w:marBottom w:val="0"/>
      <w:divBdr>
        <w:top w:val="none" w:sz="0" w:space="0" w:color="auto"/>
        <w:left w:val="none" w:sz="0" w:space="0" w:color="auto"/>
        <w:bottom w:val="none" w:sz="0" w:space="0" w:color="auto"/>
        <w:right w:val="none" w:sz="0" w:space="0" w:color="auto"/>
      </w:divBdr>
    </w:div>
    <w:div w:id="963924185">
      <w:bodyDiv w:val="1"/>
      <w:marLeft w:val="0"/>
      <w:marRight w:val="0"/>
      <w:marTop w:val="0"/>
      <w:marBottom w:val="0"/>
      <w:divBdr>
        <w:top w:val="none" w:sz="0" w:space="0" w:color="auto"/>
        <w:left w:val="none" w:sz="0" w:space="0" w:color="auto"/>
        <w:bottom w:val="none" w:sz="0" w:space="0" w:color="auto"/>
        <w:right w:val="none" w:sz="0" w:space="0" w:color="auto"/>
      </w:divBdr>
    </w:div>
    <w:div w:id="963996787">
      <w:bodyDiv w:val="1"/>
      <w:marLeft w:val="0"/>
      <w:marRight w:val="0"/>
      <w:marTop w:val="0"/>
      <w:marBottom w:val="0"/>
      <w:divBdr>
        <w:top w:val="none" w:sz="0" w:space="0" w:color="auto"/>
        <w:left w:val="none" w:sz="0" w:space="0" w:color="auto"/>
        <w:bottom w:val="none" w:sz="0" w:space="0" w:color="auto"/>
        <w:right w:val="none" w:sz="0" w:space="0" w:color="auto"/>
      </w:divBdr>
    </w:div>
    <w:div w:id="964000236">
      <w:bodyDiv w:val="1"/>
      <w:marLeft w:val="0"/>
      <w:marRight w:val="0"/>
      <w:marTop w:val="0"/>
      <w:marBottom w:val="0"/>
      <w:divBdr>
        <w:top w:val="none" w:sz="0" w:space="0" w:color="auto"/>
        <w:left w:val="none" w:sz="0" w:space="0" w:color="auto"/>
        <w:bottom w:val="none" w:sz="0" w:space="0" w:color="auto"/>
        <w:right w:val="none" w:sz="0" w:space="0" w:color="auto"/>
      </w:divBdr>
    </w:div>
    <w:div w:id="964232673">
      <w:bodyDiv w:val="1"/>
      <w:marLeft w:val="0"/>
      <w:marRight w:val="0"/>
      <w:marTop w:val="0"/>
      <w:marBottom w:val="0"/>
      <w:divBdr>
        <w:top w:val="none" w:sz="0" w:space="0" w:color="auto"/>
        <w:left w:val="none" w:sz="0" w:space="0" w:color="auto"/>
        <w:bottom w:val="none" w:sz="0" w:space="0" w:color="auto"/>
        <w:right w:val="none" w:sz="0" w:space="0" w:color="auto"/>
      </w:divBdr>
    </w:div>
    <w:div w:id="964316164">
      <w:bodyDiv w:val="1"/>
      <w:marLeft w:val="0"/>
      <w:marRight w:val="0"/>
      <w:marTop w:val="0"/>
      <w:marBottom w:val="0"/>
      <w:divBdr>
        <w:top w:val="none" w:sz="0" w:space="0" w:color="auto"/>
        <w:left w:val="none" w:sz="0" w:space="0" w:color="auto"/>
        <w:bottom w:val="none" w:sz="0" w:space="0" w:color="auto"/>
        <w:right w:val="none" w:sz="0" w:space="0" w:color="auto"/>
      </w:divBdr>
    </w:div>
    <w:div w:id="964434344">
      <w:bodyDiv w:val="1"/>
      <w:marLeft w:val="0"/>
      <w:marRight w:val="0"/>
      <w:marTop w:val="0"/>
      <w:marBottom w:val="0"/>
      <w:divBdr>
        <w:top w:val="none" w:sz="0" w:space="0" w:color="auto"/>
        <w:left w:val="none" w:sz="0" w:space="0" w:color="auto"/>
        <w:bottom w:val="none" w:sz="0" w:space="0" w:color="auto"/>
        <w:right w:val="none" w:sz="0" w:space="0" w:color="auto"/>
      </w:divBdr>
    </w:div>
    <w:div w:id="964584962">
      <w:bodyDiv w:val="1"/>
      <w:marLeft w:val="0"/>
      <w:marRight w:val="0"/>
      <w:marTop w:val="0"/>
      <w:marBottom w:val="0"/>
      <w:divBdr>
        <w:top w:val="none" w:sz="0" w:space="0" w:color="auto"/>
        <w:left w:val="none" w:sz="0" w:space="0" w:color="auto"/>
        <w:bottom w:val="none" w:sz="0" w:space="0" w:color="auto"/>
        <w:right w:val="none" w:sz="0" w:space="0" w:color="auto"/>
      </w:divBdr>
    </w:div>
    <w:div w:id="964654945">
      <w:bodyDiv w:val="1"/>
      <w:marLeft w:val="0"/>
      <w:marRight w:val="0"/>
      <w:marTop w:val="0"/>
      <w:marBottom w:val="0"/>
      <w:divBdr>
        <w:top w:val="none" w:sz="0" w:space="0" w:color="auto"/>
        <w:left w:val="none" w:sz="0" w:space="0" w:color="auto"/>
        <w:bottom w:val="none" w:sz="0" w:space="0" w:color="auto"/>
        <w:right w:val="none" w:sz="0" w:space="0" w:color="auto"/>
      </w:divBdr>
    </w:div>
    <w:div w:id="964775580">
      <w:bodyDiv w:val="1"/>
      <w:marLeft w:val="0"/>
      <w:marRight w:val="0"/>
      <w:marTop w:val="0"/>
      <w:marBottom w:val="0"/>
      <w:divBdr>
        <w:top w:val="none" w:sz="0" w:space="0" w:color="auto"/>
        <w:left w:val="none" w:sz="0" w:space="0" w:color="auto"/>
        <w:bottom w:val="none" w:sz="0" w:space="0" w:color="auto"/>
        <w:right w:val="none" w:sz="0" w:space="0" w:color="auto"/>
      </w:divBdr>
    </w:div>
    <w:div w:id="964890474">
      <w:bodyDiv w:val="1"/>
      <w:marLeft w:val="0"/>
      <w:marRight w:val="0"/>
      <w:marTop w:val="0"/>
      <w:marBottom w:val="0"/>
      <w:divBdr>
        <w:top w:val="none" w:sz="0" w:space="0" w:color="auto"/>
        <w:left w:val="none" w:sz="0" w:space="0" w:color="auto"/>
        <w:bottom w:val="none" w:sz="0" w:space="0" w:color="auto"/>
        <w:right w:val="none" w:sz="0" w:space="0" w:color="auto"/>
      </w:divBdr>
    </w:div>
    <w:div w:id="965039364">
      <w:bodyDiv w:val="1"/>
      <w:marLeft w:val="0"/>
      <w:marRight w:val="0"/>
      <w:marTop w:val="0"/>
      <w:marBottom w:val="0"/>
      <w:divBdr>
        <w:top w:val="none" w:sz="0" w:space="0" w:color="auto"/>
        <w:left w:val="none" w:sz="0" w:space="0" w:color="auto"/>
        <w:bottom w:val="none" w:sz="0" w:space="0" w:color="auto"/>
        <w:right w:val="none" w:sz="0" w:space="0" w:color="auto"/>
      </w:divBdr>
    </w:div>
    <w:div w:id="965310017">
      <w:bodyDiv w:val="1"/>
      <w:marLeft w:val="0"/>
      <w:marRight w:val="0"/>
      <w:marTop w:val="0"/>
      <w:marBottom w:val="0"/>
      <w:divBdr>
        <w:top w:val="none" w:sz="0" w:space="0" w:color="auto"/>
        <w:left w:val="none" w:sz="0" w:space="0" w:color="auto"/>
        <w:bottom w:val="none" w:sz="0" w:space="0" w:color="auto"/>
        <w:right w:val="none" w:sz="0" w:space="0" w:color="auto"/>
      </w:divBdr>
    </w:div>
    <w:div w:id="965310276">
      <w:bodyDiv w:val="1"/>
      <w:marLeft w:val="0"/>
      <w:marRight w:val="0"/>
      <w:marTop w:val="0"/>
      <w:marBottom w:val="0"/>
      <w:divBdr>
        <w:top w:val="none" w:sz="0" w:space="0" w:color="auto"/>
        <w:left w:val="none" w:sz="0" w:space="0" w:color="auto"/>
        <w:bottom w:val="none" w:sz="0" w:space="0" w:color="auto"/>
        <w:right w:val="none" w:sz="0" w:space="0" w:color="auto"/>
      </w:divBdr>
    </w:div>
    <w:div w:id="965430716">
      <w:bodyDiv w:val="1"/>
      <w:marLeft w:val="0"/>
      <w:marRight w:val="0"/>
      <w:marTop w:val="0"/>
      <w:marBottom w:val="0"/>
      <w:divBdr>
        <w:top w:val="none" w:sz="0" w:space="0" w:color="auto"/>
        <w:left w:val="none" w:sz="0" w:space="0" w:color="auto"/>
        <w:bottom w:val="none" w:sz="0" w:space="0" w:color="auto"/>
        <w:right w:val="none" w:sz="0" w:space="0" w:color="auto"/>
      </w:divBdr>
    </w:div>
    <w:div w:id="965693617">
      <w:bodyDiv w:val="1"/>
      <w:marLeft w:val="0"/>
      <w:marRight w:val="0"/>
      <w:marTop w:val="0"/>
      <w:marBottom w:val="0"/>
      <w:divBdr>
        <w:top w:val="none" w:sz="0" w:space="0" w:color="auto"/>
        <w:left w:val="none" w:sz="0" w:space="0" w:color="auto"/>
        <w:bottom w:val="none" w:sz="0" w:space="0" w:color="auto"/>
        <w:right w:val="none" w:sz="0" w:space="0" w:color="auto"/>
      </w:divBdr>
    </w:div>
    <w:div w:id="965888280">
      <w:bodyDiv w:val="1"/>
      <w:marLeft w:val="0"/>
      <w:marRight w:val="0"/>
      <w:marTop w:val="0"/>
      <w:marBottom w:val="0"/>
      <w:divBdr>
        <w:top w:val="none" w:sz="0" w:space="0" w:color="auto"/>
        <w:left w:val="none" w:sz="0" w:space="0" w:color="auto"/>
        <w:bottom w:val="none" w:sz="0" w:space="0" w:color="auto"/>
        <w:right w:val="none" w:sz="0" w:space="0" w:color="auto"/>
      </w:divBdr>
    </w:div>
    <w:div w:id="965889204">
      <w:bodyDiv w:val="1"/>
      <w:marLeft w:val="0"/>
      <w:marRight w:val="0"/>
      <w:marTop w:val="0"/>
      <w:marBottom w:val="0"/>
      <w:divBdr>
        <w:top w:val="none" w:sz="0" w:space="0" w:color="auto"/>
        <w:left w:val="none" w:sz="0" w:space="0" w:color="auto"/>
        <w:bottom w:val="none" w:sz="0" w:space="0" w:color="auto"/>
        <w:right w:val="none" w:sz="0" w:space="0" w:color="auto"/>
      </w:divBdr>
    </w:div>
    <w:div w:id="966084187">
      <w:bodyDiv w:val="1"/>
      <w:marLeft w:val="0"/>
      <w:marRight w:val="0"/>
      <w:marTop w:val="0"/>
      <w:marBottom w:val="0"/>
      <w:divBdr>
        <w:top w:val="none" w:sz="0" w:space="0" w:color="auto"/>
        <w:left w:val="none" w:sz="0" w:space="0" w:color="auto"/>
        <w:bottom w:val="none" w:sz="0" w:space="0" w:color="auto"/>
        <w:right w:val="none" w:sz="0" w:space="0" w:color="auto"/>
      </w:divBdr>
    </w:div>
    <w:div w:id="966160080">
      <w:bodyDiv w:val="1"/>
      <w:marLeft w:val="0"/>
      <w:marRight w:val="0"/>
      <w:marTop w:val="0"/>
      <w:marBottom w:val="0"/>
      <w:divBdr>
        <w:top w:val="none" w:sz="0" w:space="0" w:color="auto"/>
        <w:left w:val="none" w:sz="0" w:space="0" w:color="auto"/>
        <w:bottom w:val="none" w:sz="0" w:space="0" w:color="auto"/>
        <w:right w:val="none" w:sz="0" w:space="0" w:color="auto"/>
      </w:divBdr>
    </w:div>
    <w:div w:id="966163111">
      <w:bodyDiv w:val="1"/>
      <w:marLeft w:val="0"/>
      <w:marRight w:val="0"/>
      <w:marTop w:val="0"/>
      <w:marBottom w:val="0"/>
      <w:divBdr>
        <w:top w:val="none" w:sz="0" w:space="0" w:color="auto"/>
        <w:left w:val="none" w:sz="0" w:space="0" w:color="auto"/>
        <w:bottom w:val="none" w:sz="0" w:space="0" w:color="auto"/>
        <w:right w:val="none" w:sz="0" w:space="0" w:color="auto"/>
      </w:divBdr>
    </w:div>
    <w:div w:id="966273359">
      <w:bodyDiv w:val="1"/>
      <w:marLeft w:val="0"/>
      <w:marRight w:val="0"/>
      <w:marTop w:val="0"/>
      <w:marBottom w:val="0"/>
      <w:divBdr>
        <w:top w:val="none" w:sz="0" w:space="0" w:color="auto"/>
        <w:left w:val="none" w:sz="0" w:space="0" w:color="auto"/>
        <w:bottom w:val="none" w:sz="0" w:space="0" w:color="auto"/>
        <w:right w:val="none" w:sz="0" w:space="0" w:color="auto"/>
      </w:divBdr>
    </w:div>
    <w:div w:id="966277519">
      <w:bodyDiv w:val="1"/>
      <w:marLeft w:val="0"/>
      <w:marRight w:val="0"/>
      <w:marTop w:val="0"/>
      <w:marBottom w:val="0"/>
      <w:divBdr>
        <w:top w:val="none" w:sz="0" w:space="0" w:color="auto"/>
        <w:left w:val="none" w:sz="0" w:space="0" w:color="auto"/>
        <w:bottom w:val="none" w:sz="0" w:space="0" w:color="auto"/>
        <w:right w:val="none" w:sz="0" w:space="0" w:color="auto"/>
      </w:divBdr>
    </w:div>
    <w:div w:id="966348575">
      <w:bodyDiv w:val="1"/>
      <w:marLeft w:val="0"/>
      <w:marRight w:val="0"/>
      <w:marTop w:val="0"/>
      <w:marBottom w:val="0"/>
      <w:divBdr>
        <w:top w:val="none" w:sz="0" w:space="0" w:color="auto"/>
        <w:left w:val="none" w:sz="0" w:space="0" w:color="auto"/>
        <w:bottom w:val="none" w:sz="0" w:space="0" w:color="auto"/>
        <w:right w:val="none" w:sz="0" w:space="0" w:color="auto"/>
      </w:divBdr>
    </w:div>
    <w:div w:id="966398004">
      <w:bodyDiv w:val="1"/>
      <w:marLeft w:val="0"/>
      <w:marRight w:val="0"/>
      <w:marTop w:val="0"/>
      <w:marBottom w:val="0"/>
      <w:divBdr>
        <w:top w:val="none" w:sz="0" w:space="0" w:color="auto"/>
        <w:left w:val="none" w:sz="0" w:space="0" w:color="auto"/>
        <w:bottom w:val="none" w:sz="0" w:space="0" w:color="auto"/>
        <w:right w:val="none" w:sz="0" w:space="0" w:color="auto"/>
      </w:divBdr>
    </w:div>
    <w:div w:id="966739573">
      <w:bodyDiv w:val="1"/>
      <w:marLeft w:val="0"/>
      <w:marRight w:val="0"/>
      <w:marTop w:val="0"/>
      <w:marBottom w:val="0"/>
      <w:divBdr>
        <w:top w:val="none" w:sz="0" w:space="0" w:color="auto"/>
        <w:left w:val="none" w:sz="0" w:space="0" w:color="auto"/>
        <w:bottom w:val="none" w:sz="0" w:space="0" w:color="auto"/>
        <w:right w:val="none" w:sz="0" w:space="0" w:color="auto"/>
      </w:divBdr>
    </w:div>
    <w:div w:id="966810988">
      <w:bodyDiv w:val="1"/>
      <w:marLeft w:val="0"/>
      <w:marRight w:val="0"/>
      <w:marTop w:val="0"/>
      <w:marBottom w:val="0"/>
      <w:divBdr>
        <w:top w:val="none" w:sz="0" w:space="0" w:color="auto"/>
        <w:left w:val="none" w:sz="0" w:space="0" w:color="auto"/>
        <w:bottom w:val="none" w:sz="0" w:space="0" w:color="auto"/>
        <w:right w:val="none" w:sz="0" w:space="0" w:color="auto"/>
      </w:divBdr>
    </w:div>
    <w:div w:id="967469483">
      <w:bodyDiv w:val="1"/>
      <w:marLeft w:val="0"/>
      <w:marRight w:val="0"/>
      <w:marTop w:val="0"/>
      <w:marBottom w:val="0"/>
      <w:divBdr>
        <w:top w:val="none" w:sz="0" w:space="0" w:color="auto"/>
        <w:left w:val="none" w:sz="0" w:space="0" w:color="auto"/>
        <w:bottom w:val="none" w:sz="0" w:space="0" w:color="auto"/>
        <w:right w:val="none" w:sz="0" w:space="0" w:color="auto"/>
      </w:divBdr>
    </w:div>
    <w:div w:id="967662636">
      <w:bodyDiv w:val="1"/>
      <w:marLeft w:val="0"/>
      <w:marRight w:val="0"/>
      <w:marTop w:val="0"/>
      <w:marBottom w:val="0"/>
      <w:divBdr>
        <w:top w:val="none" w:sz="0" w:space="0" w:color="auto"/>
        <w:left w:val="none" w:sz="0" w:space="0" w:color="auto"/>
        <w:bottom w:val="none" w:sz="0" w:space="0" w:color="auto"/>
        <w:right w:val="none" w:sz="0" w:space="0" w:color="auto"/>
      </w:divBdr>
    </w:div>
    <w:div w:id="967781528">
      <w:bodyDiv w:val="1"/>
      <w:marLeft w:val="0"/>
      <w:marRight w:val="0"/>
      <w:marTop w:val="0"/>
      <w:marBottom w:val="0"/>
      <w:divBdr>
        <w:top w:val="none" w:sz="0" w:space="0" w:color="auto"/>
        <w:left w:val="none" w:sz="0" w:space="0" w:color="auto"/>
        <w:bottom w:val="none" w:sz="0" w:space="0" w:color="auto"/>
        <w:right w:val="none" w:sz="0" w:space="0" w:color="auto"/>
      </w:divBdr>
    </w:div>
    <w:div w:id="967859284">
      <w:bodyDiv w:val="1"/>
      <w:marLeft w:val="0"/>
      <w:marRight w:val="0"/>
      <w:marTop w:val="0"/>
      <w:marBottom w:val="0"/>
      <w:divBdr>
        <w:top w:val="none" w:sz="0" w:space="0" w:color="auto"/>
        <w:left w:val="none" w:sz="0" w:space="0" w:color="auto"/>
        <w:bottom w:val="none" w:sz="0" w:space="0" w:color="auto"/>
        <w:right w:val="none" w:sz="0" w:space="0" w:color="auto"/>
      </w:divBdr>
    </w:div>
    <w:div w:id="968047899">
      <w:bodyDiv w:val="1"/>
      <w:marLeft w:val="0"/>
      <w:marRight w:val="0"/>
      <w:marTop w:val="0"/>
      <w:marBottom w:val="0"/>
      <w:divBdr>
        <w:top w:val="none" w:sz="0" w:space="0" w:color="auto"/>
        <w:left w:val="none" w:sz="0" w:space="0" w:color="auto"/>
        <w:bottom w:val="none" w:sz="0" w:space="0" w:color="auto"/>
        <w:right w:val="none" w:sz="0" w:space="0" w:color="auto"/>
      </w:divBdr>
    </w:div>
    <w:div w:id="968512305">
      <w:bodyDiv w:val="1"/>
      <w:marLeft w:val="0"/>
      <w:marRight w:val="0"/>
      <w:marTop w:val="0"/>
      <w:marBottom w:val="0"/>
      <w:divBdr>
        <w:top w:val="none" w:sz="0" w:space="0" w:color="auto"/>
        <w:left w:val="none" w:sz="0" w:space="0" w:color="auto"/>
        <w:bottom w:val="none" w:sz="0" w:space="0" w:color="auto"/>
        <w:right w:val="none" w:sz="0" w:space="0" w:color="auto"/>
      </w:divBdr>
    </w:div>
    <w:div w:id="968631256">
      <w:bodyDiv w:val="1"/>
      <w:marLeft w:val="0"/>
      <w:marRight w:val="0"/>
      <w:marTop w:val="0"/>
      <w:marBottom w:val="0"/>
      <w:divBdr>
        <w:top w:val="none" w:sz="0" w:space="0" w:color="auto"/>
        <w:left w:val="none" w:sz="0" w:space="0" w:color="auto"/>
        <w:bottom w:val="none" w:sz="0" w:space="0" w:color="auto"/>
        <w:right w:val="none" w:sz="0" w:space="0" w:color="auto"/>
      </w:divBdr>
    </w:div>
    <w:div w:id="968635093">
      <w:bodyDiv w:val="1"/>
      <w:marLeft w:val="0"/>
      <w:marRight w:val="0"/>
      <w:marTop w:val="0"/>
      <w:marBottom w:val="0"/>
      <w:divBdr>
        <w:top w:val="none" w:sz="0" w:space="0" w:color="auto"/>
        <w:left w:val="none" w:sz="0" w:space="0" w:color="auto"/>
        <w:bottom w:val="none" w:sz="0" w:space="0" w:color="auto"/>
        <w:right w:val="none" w:sz="0" w:space="0" w:color="auto"/>
      </w:divBdr>
    </w:div>
    <w:div w:id="968707645">
      <w:bodyDiv w:val="1"/>
      <w:marLeft w:val="0"/>
      <w:marRight w:val="0"/>
      <w:marTop w:val="0"/>
      <w:marBottom w:val="0"/>
      <w:divBdr>
        <w:top w:val="none" w:sz="0" w:space="0" w:color="auto"/>
        <w:left w:val="none" w:sz="0" w:space="0" w:color="auto"/>
        <w:bottom w:val="none" w:sz="0" w:space="0" w:color="auto"/>
        <w:right w:val="none" w:sz="0" w:space="0" w:color="auto"/>
      </w:divBdr>
    </w:div>
    <w:div w:id="968971723">
      <w:bodyDiv w:val="1"/>
      <w:marLeft w:val="0"/>
      <w:marRight w:val="0"/>
      <w:marTop w:val="0"/>
      <w:marBottom w:val="0"/>
      <w:divBdr>
        <w:top w:val="none" w:sz="0" w:space="0" w:color="auto"/>
        <w:left w:val="none" w:sz="0" w:space="0" w:color="auto"/>
        <w:bottom w:val="none" w:sz="0" w:space="0" w:color="auto"/>
        <w:right w:val="none" w:sz="0" w:space="0" w:color="auto"/>
      </w:divBdr>
    </w:div>
    <w:div w:id="969046954">
      <w:bodyDiv w:val="1"/>
      <w:marLeft w:val="0"/>
      <w:marRight w:val="0"/>
      <w:marTop w:val="0"/>
      <w:marBottom w:val="0"/>
      <w:divBdr>
        <w:top w:val="none" w:sz="0" w:space="0" w:color="auto"/>
        <w:left w:val="none" w:sz="0" w:space="0" w:color="auto"/>
        <w:bottom w:val="none" w:sz="0" w:space="0" w:color="auto"/>
        <w:right w:val="none" w:sz="0" w:space="0" w:color="auto"/>
      </w:divBdr>
    </w:div>
    <w:div w:id="969096820">
      <w:bodyDiv w:val="1"/>
      <w:marLeft w:val="0"/>
      <w:marRight w:val="0"/>
      <w:marTop w:val="0"/>
      <w:marBottom w:val="0"/>
      <w:divBdr>
        <w:top w:val="none" w:sz="0" w:space="0" w:color="auto"/>
        <w:left w:val="none" w:sz="0" w:space="0" w:color="auto"/>
        <w:bottom w:val="none" w:sz="0" w:space="0" w:color="auto"/>
        <w:right w:val="none" w:sz="0" w:space="0" w:color="auto"/>
      </w:divBdr>
    </w:div>
    <w:div w:id="969550382">
      <w:bodyDiv w:val="1"/>
      <w:marLeft w:val="0"/>
      <w:marRight w:val="0"/>
      <w:marTop w:val="0"/>
      <w:marBottom w:val="0"/>
      <w:divBdr>
        <w:top w:val="none" w:sz="0" w:space="0" w:color="auto"/>
        <w:left w:val="none" w:sz="0" w:space="0" w:color="auto"/>
        <w:bottom w:val="none" w:sz="0" w:space="0" w:color="auto"/>
        <w:right w:val="none" w:sz="0" w:space="0" w:color="auto"/>
      </w:divBdr>
    </w:div>
    <w:div w:id="969626547">
      <w:bodyDiv w:val="1"/>
      <w:marLeft w:val="0"/>
      <w:marRight w:val="0"/>
      <w:marTop w:val="0"/>
      <w:marBottom w:val="0"/>
      <w:divBdr>
        <w:top w:val="none" w:sz="0" w:space="0" w:color="auto"/>
        <w:left w:val="none" w:sz="0" w:space="0" w:color="auto"/>
        <w:bottom w:val="none" w:sz="0" w:space="0" w:color="auto"/>
        <w:right w:val="none" w:sz="0" w:space="0" w:color="auto"/>
      </w:divBdr>
    </w:div>
    <w:div w:id="969896492">
      <w:bodyDiv w:val="1"/>
      <w:marLeft w:val="0"/>
      <w:marRight w:val="0"/>
      <w:marTop w:val="0"/>
      <w:marBottom w:val="0"/>
      <w:divBdr>
        <w:top w:val="none" w:sz="0" w:space="0" w:color="auto"/>
        <w:left w:val="none" w:sz="0" w:space="0" w:color="auto"/>
        <w:bottom w:val="none" w:sz="0" w:space="0" w:color="auto"/>
        <w:right w:val="none" w:sz="0" w:space="0" w:color="auto"/>
      </w:divBdr>
      <w:divsChild>
        <w:div w:id="4523547">
          <w:marLeft w:val="0"/>
          <w:marRight w:val="0"/>
          <w:marTop w:val="0"/>
          <w:marBottom w:val="0"/>
          <w:divBdr>
            <w:top w:val="none" w:sz="0" w:space="0" w:color="auto"/>
            <w:left w:val="none" w:sz="0" w:space="0" w:color="auto"/>
            <w:bottom w:val="none" w:sz="0" w:space="0" w:color="auto"/>
            <w:right w:val="none" w:sz="0" w:space="0" w:color="auto"/>
          </w:divBdr>
        </w:div>
        <w:div w:id="519784680">
          <w:marLeft w:val="0"/>
          <w:marRight w:val="0"/>
          <w:marTop w:val="0"/>
          <w:marBottom w:val="0"/>
          <w:divBdr>
            <w:top w:val="none" w:sz="0" w:space="0" w:color="auto"/>
            <w:left w:val="none" w:sz="0" w:space="0" w:color="auto"/>
            <w:bottom w:val="none" w:sz="0" w:space="0" w:color="auto"/>
            <w:right w:val="none" w:sz="0" w:space="0" w:color="auto"/>
          </w:divBdr>
        </w:div>
        <w:div w:id="1827084285">
          <w:marLeft w:val="0"/>
          <w:marRight w:val="0"/>
          <w:marTop w:val="0"/>
          <w:marBottom w:val="0"/>
          <w:divBdr>
            <w:top w:val="none" w:sz="0" w:space="0" w:color="auto"/>
            <w:left w:val="none" w:sz="0" w:space="0" w:color="auto"/>
            <w:bottom w:val="none" w:sz="0" w:space="0" w:color="auto"/>
            <w:right w:val="none" w:sz="0" w:space="0" w:color="auto"/>
          </w:divBdr>
        </w:div>
        <w:div w:id="1754669047">
          <w:marLeft w:val="0"/>
          <w:marRight w:val="0"/>
          <w:marTop w:val="0"/>
          <w:marBottom w:val="0"/>
          <w:divBdr>
            <w:top w:val="none" w:sz="0" w:space="0" w:color="auto"/>
            <w:left w:val="none" w:sz="0" w:space="0" w:color="auto"/>
            <w:bottom w:val="none" w:sz="0" w:space="0" w:color="auto"/>
            <w:right w:val="none" w:sz="0" w:space="0" w:color="auto"/>
          </w:divBdr>
        </w:div>
        <w:div w:id="1646274156">
          <w:marLeft w:val="0"/>
          <w:marRight w:val="0"/>
          <w:marTop w:val="0"/>
          <w:marBottom w:val="0"/>
          <w:divBdr>
            <w:top w:val="none" w:sz="0" w:space="0" w:color="auto"/>
            <w:left w:val="none" w:sz="0" w:space="0" w:color="auto"/>
            <w:bottom w:val="none" w:sz="0" w:space="0" w:color="auto"/>
            <w:right w:val="none" w:sz="0" w:space="0" w:color="auto"/>
          </w:divBdr>
        </w:div>
        <w:div w:id="622276563">
          <w:marLeft w:val="0"/>
          <w:marRight w:val="0"/>
          <w:marTop w:val="0"/>
          <w:marBottom w:val="0"/>
          <w:divBdr>
            <w:top w:val="none" w:sz="0" w:space="0" w:color="auto"/>
            <w:left w:val="none" w:sz="0" w:space="0" w:color="auto"/>
            <w:bottom w:val="none" w:sz="0" w:space="0" w:color="auto"/>
            <w:right w:val="none" w:sz="0" w:space="0" w:color="auto"/>
          </w:divBdr>
        </w:div>
        <w:div w:id="867334859">
          <w:marLeft w:val="0"/>
          <w:marRight w:val="0"/>
          <w:marTop w:val="0"/>
          <w:marBottom w:val="0"/>
          <w:divBdr>
            <w:top w:val="none" w:sz="0" w:space="0" w:color="auto"/>
            <w:left w:val="none" w:sz="0" w:space="0" w:color="auto"/>
            <w:bottom w:val="none" w:sz="0" w:space="0" w:color="auto"/>
            <w:right w:val="none" w:sz="0" w:space="0" w:color="auto"/>
          </w:divBdr>
        </w:div>
        <w:div w:id="989097344">
          <w:marLeft w:val="0"/>
          <w:marRight w:val="0"/>
          <w:marTop w:val="0"/>
          <w:marBottom w:val="0"/>
          <w:divBdr>
            <w:top w:val="none" w:sz="0" w:space="0" w:color="auto"/>
            <w:left w:val="none" w:sz="0" w:space="0" w:color="auto"/>
            <w:bottom w:val="none" w:sz="0" w:space="0" w:color="auto"/>
            <w:right w:val="none" w:sz="0" w:space="0" w:color="auto"/>
          </w:divBdr>
        </w:div>
        <w:div w:id="212930308">
          <w:marLeft w:val="0"/>
          <w:marRight w:val="0"/>
          <w:marTop w:val="0"/>
          <w:marBottom w:val="0"/>
          <w:divBdr>
            <w:top w:val="none" w:sz="0" w:space="0" w:color="auto"/>
            <w:left w:val="none" w:sz="0" w:space="0" w:color="auto"/>
            <w:bottom w:val="none" w:sz="0" w:space="0" w:color="auto"/>
            <w:right w:val="none" w:sz="0" w:space="0" w:color="auto"/>
          </w:divBdr>
        </w:div>
        <w:div w:id="118374763">
          <w:marLeft w:val="0"/>
          <w:marRight w:val="0"/>
          <w:marTop w:val="0"/>
          <w:marBottom w:val="0"/>
          <w:divBdr>
            <w:top w:val="none" w:sz="0" w:space="0" w:color="auto"/>
            <w:left w:val="none" w:sz="0" w:space="0" w:color="auto"/>
            <w:bottom w:val="none" w:sz="0" w:space="0" w:color="auto"/>
            <w:right w:val="none" w:sz="0" w:space="0" w:color="auto"/>
          </w:divBdr>
        </w:div>
        <w:div w:id="1251818734">
          <w:marLeft w:val="0"/>
          <w:marRight w:val="0"/>
          <w:marTop w:val="0"/>
          <w:marBottom w:val="0"/>
          <w:divBdr>
            <w:top w:val="none" w:sz="0" w:space="0" w:color="auto"/>
            <w:left w:val="none" w:sz="0" w:space="0" w:color="auto"/>
            <w:bottom w:val="none" w:sz="0" w:space="0" w:color="auto"/>
            <w:right w:val="none" w:sz="0" w:space="0" w:color="auto"/>
          </w:divBdr>
        </w:div>
        <w:div w:id="1639873560">
          <w:marLeft w:val="0"/>
          <w:marRight w:val="0"/>
          <w:marTop w:val="0"/>
          <w:marBottom w:val="0"/>
          <w:divBdr>
            <w:top w:val="none" w:sz="0" w:space="0" w:color="auto"/>
            <w:left w:val="none" w:sz="0" w:space="0" w:color="auto"/>
            <w:bottom w:val="none" w:sz="0" w:space="0" w:color="auto"/>
            <w:right w:val="none" w:sz="0" w:space="0" w:color="auto"/>
          </w:divBdr>
        </w:div>
        <w:div w:id="1525746152">
          <w:marLeft w:val="0"/>
          <w:marRight w:val="0"/>
          <w:marTop w:val="0"/>
          <w:marBottom w:val="0"/>
          <w:divBdr>
            <w:top w:val="none" w:sz="0" w:space="0" w:color="auto"/>
            <w:left w:val="none" w:sz="0" w:space="0" w:color="auto"/>
            <w:bottom w:val="none" w:sz="0" w:space="0" w:color="auto"/>
            <w:right w:val="none" w:sz="0" w:space="0" w:color="auto"/>
          </w:divBdr>
        </w:div>
        <w:div w:id="221142895">
          <w:marLeft w:val="0"/>
          <w:marRight w:val="0"/>
          <w:marTop w:val="0"/>
          <w:marBottom w:val="0"/>
          <w:divBdr>
            <w:top w:val="none" w:sz="0" w:space="0" w:color="auto"/>
            <w:left w:val="none" w:sz="0" w:space="0" w:color="auto"/>
            <w:bottom w:val="none" w:sz="0" w:space="0" w:color="auto"/>
            <w:right w:val="none" w:sz="0" w:space="0" w:color="auto"/>
          </w:divBdr>
        </w:div>
        <w:div w:id="575282048">
          <w:marLeft w:val="0"/>
          <w:marRight w:val="0"/>
          <w:marTop w:val="0"/>
          <w:marBottom w:val="0"/>
          <w:divBdr>
            <w:top w:val="none" w:sz="0" w:space="0" w:color="auto"/>
            <w:left w:val="none" w:sz="0" w:space="0" w:color="auto"/>
            <w:bottom w:val="none" w:sz="0" w:space="0" w:color="auto"/>
            <w:right w:val="none" w:sz="0" w:space="0" w:color="auto"/>
          </w:divBdr>
        </w:div>
        <w:div w:id="1367146870">
          <w:marLeft w:val="0"/>
          <w:marRight w:val="0"/>
          <w:marTop w:val="0"/>
          <w:marBottom w:val="0"/>
          <w:divBdr>
            <w:top w:val="none" w:sz="0" w:space="0" w:color="auto"/>
            <w:left w:val="none" w:sz="0" w:space="0" w:color="auto"/>
            <w:bottom w:val="none" w:sz="0" w:space="0" w:color="auto"/>
            <w:right w:val="none" w:sz="0" w:space="0" w:color="auto"/>
          </w:divBdr>
        </w:div>
        <w:div w:id="217011048">
          <w:marLeft w:val="0"/>
          <w:marRight w:val="0"/>
          <w:marTop w:val="0"/>
          <w:marBottom w:val="0"/>
          <w:divBdr>
            <w:top w:val="none" w:sz="0" w:space="0" w:color="auto"/>
            <w:left w:val="none" w:sz="0" w:space="0" w:color="auto"/>
            <w:bottom w:val="none" w:sz="0" w:space="0" w:color="auto"/>
            <w:right w:val="none" w:sz="0" w:space="0" w:color="auto"/>
          </w:divBdr>
        </w:div>
        <w:div w:id="1805389933">
          <w:marLeft w:val="0"/>
          <w:marRight w:val="0"/>
          <w:marTop w:val="0"/>
          <w:marBottom w:val="0"/>
          <w:divBdr>
            <w:top w:val="none" w:sz="0" w:space="0" w:color="auto"/>
            <w:left w:val="none" w:sz="0" w:space="0" w:color="auto"/>
            <w:bottom w:val="none" w:sz="0" w:space="0" w:color="auto"/>
            <w:right w:val="none" w:sz="0" w:space="0" w:color="auto"/>
          </w:divBdr>
        </w:div>
        <w:div w:id="2121489501">
          <w:marLeft w:val="0"/>
          <w:marRight w:val="0"/>
          <w:marTop w:val="0"/>
          <w:marBottom w:val="0"/>
          <w:divBdr>
            <w:top w:val="none" w:sz="0" w:space="0" w:color="auto"/>
            <w:left w:val="none" w:sz="0" w:space="0" w:color="auto"/>
            <w:bottom w:val="none" w:sz="0" w:space="0" w:color="auto"/>
            <w:right w:val="none" w:sz="0" w:space="0" w:color="auto"/>
          </w:divBdr>
        </w:div>
        <w:div w:id="1948267536">
          <w:marLeft w:val="0"/>
          <w:marRight w:val="0"/>
          <w:marTop w:val="0"/>
          <w:marBottom w:val="0"/>
          <w:divBdr>
            <w:top w:val="none" w:sz="0" w:space="0" w:color="auto"/>
            <w:left w:val="none" w:sz="0" w:space="0" w:color="auto"/>
            <w:bottom w:val="none" w:sz="0" w:space="0" w:color="auto"/>
            <w:right w:val="none" w:sz="0" w:space="0" w:color="auto"/>
          </w:divBdr>
        </w:div>
        <w:div w:id="482238449">
          <w:marLeft w:val="0"/>
          <w:marRight w:val="0"/>
          <w:marTop w:val="0"/>
          <w:marBottom w:val="0"/>
          <w:divBdr>
            <w:top w:val="none" w:sz="0" w:space="0" w:color="auto"/>
            <w:left w:val="none" w:sz="0" w:space="0" w:color="auto"/>
            <w:bottom w:val="none" w:sz="0" w:space="0" w:color="auto"/>
            <w:right w:val="none" w:sz="0" w:space="0" w:color="auto"/>
          </w:divBdr>
        </w:div>
        <w:div w:id="314065480">
          <w:marLeft w:val="0"/>
          <w:marRight w:val="0"/>
          <w:marTop w:val="0"/>
          <w:marBottom w:val="0"/>
          <w:divBdr>
            <w:top w:val="none" w:sz="0" w:space="0" w:color="auto"/>
            <w:left w:val="none" w:sz="0" w:space="0" w:color="auto"/>
            <w:bottom w:val="none" w:sz="0" w:space="0" w:color="auto"/>
            <w:right w:val="none" w:sz="0" w:space="0" w:color="auto"/>
          </w:divBdr>
        </w:div>
        <w:div w:id="88477959">
          <w:marLeft w:val="0"/>
          <w:marRight w:val="0"/>
          <w:marTop w:val="0"/>
          <w:marBottom w:val="0"/>
          <w:divBdr>
            <w:top w:val="none" w:sz="0" w:space="0" w:color="auto"/>
            <w:left w:val="none" w:sz="0" w:space="0" w:color="auto"/>
            <w:bottom w:val="none" w:sz="0" w:space="0" w:color="auto"/>
            <w:right w:val="none" w:sz="0" w:space="0" w:color="auto"/>
          </w:divBdr>
        </w:div>
        <w:div w:id="1638756701">
          <w:marLeft w:val="0"/>
          <w:marRight w:val="0"/>
          <w:marTop w:val="0"/>
          <w:marBottom w:val="0"/>
          <w:divBdr>
            <w:top w:val="none" w:sz="0" w:space="0" w:color="auto"/>
            <w:left w:val="none" w:sz="0" w:space="0" w:color="auto"/>
            <w:bottom w:val="none" w:sz="0" w:space="0" w:color="auto"/>
            <w:right w:val="none" w:sz="0" w:space="0" w:color="auto"/>
          </w:divBdr>
        </w:div>
        <w:div w:id="1749383580">
          <w:marLeft w:val="0"/>
          <w:marRight w:val="0"/>
          <w:marTop w:val="0"/>
          <w:marBottom w:val="0"/>
          <w:divBdr>
            <w:top w:val="none" w:sz="0" w:space="0" w:color="auto"/>
            <w:left w:val="none" w:sz="0" w:space="0" w:color="auto"/>
            <w:bottom w:val="none" w:sz="0" w:space="0" w:color="auto"/>
            <w:right w:val="none" w:sz="0" w:space="0" w:color="auto"/>
          </w:divBdr>
        </w:div>
        <w:div w:id="149057018">
          <w:marLeft w:val="0"/>
          <w:marRight w:val="0"/>
          <w:marTop w:val="0"/>
          <w:marBottom w:val="0"/>
          <w:divBdr>
            <w:top w:val="none" w:sz="0" w:space="0" w:color="auto"/>
            <w:left w:val="none" w:sz="0" w:space="0" w:color="auto"/>
            <w:bottom w:val="none" w:sz="0" w:space="0" w:color="auto"/>
            <w:right w:val="none" w:sz="0" w:space="0" w:color="auto"/>
          </w:divBdr>
        </w:div>
        <w:div w:id="1472867533">
          <w:marLeft w:val="0"/>
          <w:marRight w:val="0"/>
          <w:marTop w:val="0"/>
          <w:marBottom w:val="0"/>
          <w:divBdr>
            <w:top w:val="none" w:sz="0" w:space="0" w:color="auto"/>
            <w:left w:val="none" w:sz="0" w:space="0" w:color="auto"/>
            <w:bottom w:val="none" w:sz="0" w:space="0" w:color="auto"/>
            <w:right w:val="none" w:sz="0" w:space="0" w:color="auto"/>
          </w:divBdr>
        </w:div>
        <w:div w:id="1430470514">
          <w:marLeft w:val="0"/>
          <w:marRight w:val="0"/>
          <w:marTop w:val="0"/>
          <w:marBottom w:val="0"/>
          <w:divBdr>
            <w:top w:val="none" w:sz="0" w:space="0" w:color="auto"/>
            <w:left w:val="none" w:sz="0" w:space="0" w:color="auto"/>
            <w:bottom w:val="none" w:sz="0" w:space="0" w:color="auto"/>
            <w:right w:val="none" w:sz="0" w:space="0" w:color="auto"/>
          </w:divBdr>
        </w:div>
        <w:div w:id="2058621779">
          <w:marLeft w:val="0"/>
          <w:marRight w:val="0"/>
          <w:marTop w:val="0"/>
          <w:marBottom w:val="0"/>
          <w:divBdr>
            <w:top w:val="none" w:sz="0" w:space="0" w:color="auto"/>
            <w:left w:val="none" w:sz="0" w:space="0" w:color="auto"/>
            <w:bottom w:val="none" w:sz="0" w:space="0" w:color="auto"/>
            <w:right w:val="none" w:sz="0" w:space="0" w:color="auto"/>
          </w:divBdr>
        </w:div>
        <w:div w:id="981497433">
          <w:marLeft w:val="0"/>
          <w:marRight w:val="0"/>
          <w:marTop w:val="0"/>
          <w:marBottom w:val="0"/>
          <w:divBdr>
            <w:top w:val="none" w:sz="0" w:space="0" w:color="auto"/>
            <w:left w:val="none" w:sz="0" w:space="0" w:color="auto"/>
            <w:bottom w:val="none" w:sz="0" w:space="0" w:color="auto"/>
            <w:right w:val="none" w:sz="0" w:space="0" w:color="auto"/>
          </w:divBdr>
        </w:div>
        <w:div w:id="502279489">
          <w:marLeft w:val="0"/>
          <w:marRight w:val="0"/>
          <w:marTop w:val="0"/>
          <w:marBottom w:val="0"/>
          <w:divBdr>
            <w:top w:val="none" w:sz="0" w:space="0" w:color="auto"/>
            <w:left w:val="none" w:sz="0" w:space="0" w:color="auto"/>
            <w:bottom w:val="none" w:sz="0" w:space="0" w:color="auto"/>
            <w:right w:val="none" w:sz="0" w:space="0" w:color="auto"/>
          </w:divBdr>
        </w:div>
        <w:div w:id="1387609525">
          <w:marLeft w:val="0"/>
          <w:marRight w:val="0"/>
          <w:marTop w:val="0"/>
          <w:marBottom w:val="0"/>
          <w:divBdr>
            <w:top w:val="none" w:sz="0" w:space="0" w:color="auto"/>
            <w:left w:val="none" w:sz="0" w:space="0" w:color="auto"/>
            <w:bottom w:val="none" w:sz="0" w:space="0" w:color="auto"/>
            <w:right w:val="none" w:sz="0" w:space="0" w:color="auto"/>
          </w:divBdr>
        </w:div>
        <w:div w:id="2099866197">
          <w:marLeft w:val="0"/>
          <w:marRight w:val="0"/>
          <w:marTop w:val="0"/>
          <w:marBottom w:val="0"/>
          <w:divBdr>
            <w:top w:val="none" w:sz="0" w:space="0" w:color="auto"/>
            <w:left w:val="none" w:sz="0" w:space="0" w:color="auto"/>
            <w:bottom w:val="none" w:sz="0" w:space="0" w:color="auto"/>
            <w:right w:val="none" w:sz="0" w:space="0" w:color="auto"/>
          </w:divBdr>
        </w:div>
        <w:div w:id="390616605">
          <w:marLeft w:val="0"/>
          <w:marRight w:val="0"/>
          <w:marTop w:val="0"/>
          <w:marBottom w:val="0"/>
          <w:divBdr>
            <w:top w:val="none" w:sz="0" w:space="0" w:color="auto"/>
            <w:left w:val="none" w:sz="0" w:space="0" w:color="auto"/>
            <w:bottom w:val="none" w:sz="0" w:space="0" w:color="auto"/>
            <w:right w:val="none" w:sz="0" w:space="0" w:color="auto"/>
          </w:divBdr>
        </w:div>
        <w:div w:id="162405143">
          <w:marLeft w:val="0"/>
          <w:marRight w:val="0"/>
          <w:marTop w:val="0"/>
          <w:marBottom w:val="0"/>
          <w:divBdr>
            <w:top w:val="none" w:sz="0" w:space="0" w:color="auto"/>
            <w:left w:val="none" w:sz="0" w:space="0" w:color="auto"/>
            <w:bottom w:val="none" w:sz="0" w:space="0" w:color="auto"/>
            <w:right w:val="none" w:sz="0" w:space="0" w:color="auto"/>
          </w:divBdr>
        </w:div>
        <w:div w:id="820734768">
          <w:marLeft w:val="0"/>
          <w:marRight w:val="0"/>
          <w:marTop w:val="0"/>
          <w:marBottom w:val="0"/>
          <w:divBdr>
            <w:top w:val="none" w:sz="0" w:space="0" w:color="auto"/>
            <w:left w:val="none" w:sz="0" w:space="0" w:color="auto"/>
            <w:bottom w:val="none" w:sz="0" w:space="0" w:color="auto"/>
            <w:right w:val="none" w:sz="0" w:space="0" w:color="auto"/>
          </w:divBdr>
        </w:div>
        <w:div w:id="1540434369">
          <w:marLeft w:val="0"/>
          <w:marRight w:val="0"/>
          <w:marTop w:val="0"/>
          <w:marBottom w:val="0"/>
          <w:divBdr>
            <w:top w:val="none" w:sz="0" w:space="0" w:color="auto"/>
            <w:left w:val="none" w:sz="0" w:space="0" w:color="auto"/>
            <w:bottom w:val="none" w:sz="0" w:space="0" w:color="auto"/>
            <w:right w:val="none" w:sz="0" w:space="0" w:color="auto"/>
          </w:divBdr>
        </w:div>
        <w:div w:id="1062405074">
          <w:marLeft w:val="0"/>
          <w:marRight w:val="0"/>
          <w:marTop w:val="0"/>
          <w:marBottom w:val="0"/>
          <w:divBdr>
            <w:top w:val="none" w:sz="0" w:space="0" w:color="auto"/>
            <w:left w:val="none" w:sz="0" w:space="0" w:color="auto"/>
            <w:bottom w:val="none" w:sz="0" w:space="0" w:color="auto"/>
            <w:right w:val="none" w:sz="0" w:space="0" w:color="auto"/>
          </w:divBdr>
        </w:div>
        <w:div w:id="1416852790">
          <w:marLeft w:val="0"/>
          <w:marRight w:val="0"/>
          <w:marTop w:val="0"/>
          <w:marBottom w:val="0"/>
          <w:divBdr>
            <w:top w:val="none" w:sz="0" w:space="0" w:color="auto"/>
            <w:left w:val="none" w:sz="0" w:space="0" w:color="auto"/>
            <w:bottom w:val="none" w:sz="0" w:space="0" w:color="auto"/>
            <w:right w:val="none" w:sz="0" w:space="0" w:color="auto"/>
          </w:divBdr>
        </w:div>
        <w:div w:id="2042784363">
          <w:marLeft w:val="0"/>
          <w:marRight w:val="0"/>
          <w:marTop w:val="0"/>
          <w:marBottom w:val="0"/>
          <w:divBdr>
            <w:top w:val="none" w:sz="0" w:space="0" w:color="auto"/>
            <w:left w:val="none" w:sz="0" w:space="0" w:color="auto"/>
            <w:bottom w:val="none" w:sz="0" w:space="0" w:color="auto"/>
            <w:right w:val="none" w:sz="0" w:space="0" w:color="auto"/>
          </w:divBdr>
        </w:div>
        <w:div w:id="1561013380">
          <w:marLeft w:val="0"/>
          <w:marRight w:val="0"/>
          <w:marTop w:val="0"/>
          <w:marBottom w:val="0"/>
          <w:divBdr>
            <w:top w:val="none" w:sz="0" w:space="0" w:color="auto"/>
            <w:left w:val="none" w:sz="0" w:space="0" w:color="auto"/>
            <w:bottom w:val="none" w:sz="0" w:space="0" w:color="auto"/>
            <w:right w:val="none" w:sz="0" w:space="0" w:color="auto"/>
          </w:divBdr>
        </w:div>
        <w:div w:id="767896779">
          <w:marLeft w:val="0"/>
          <w:marRight w:val="0"/>
          <w:marTop w:val="0"/>
          <w:marBottom w:val="0"/>
          <w:divBdr>
            <w:top w:val="none" w:sz="0" w:space="0" w:color="auto"/>
            <w:left w:val="none" w:sz="0" w:space="0" w:color="auto"/>
            <w:bottom w:val="none" w:sz="0" w:space="0" w:color="auto"/>
            <w:right w:val="none" w:sz="0" w:space="0" w:color="auto"/>
          </w:divBdr>
        </w:div>
        <w:div w:id="517239025">
          <w:marLeft w:val="0"/>
          <w:marRight w:val="0"/>
          <w:marTop w:val="0"/>
          <w:marBottom w:val="0"/>
          <w:divBdr>
            <w:top w:val="none" w:sz="0" w:space="0" w:color="auto"/>
            <w:left w:val="none" w:sz="0" w:space="0" w:color="auto"/>
            <w:bottom w:val="none" w:sz="0" w:space="0" w:color="auto"/>
            <w:right w:val="none" w:sz="0" w:space="0" w:color="auto"/>
          </w:divBdr>
        </w:div>
        <w:div w:id="1062212378">
          <w:marLeft w:val="0"/>
          <w:marRight w:val="0"/>
          <w:marTop w:val="0"/>
          <w:marBottom w:val="0"/>
          <w:divBdr>
            <w:top w:val="none" w:sz="0" w:space="0" w:color="auto"/>
            <w:left w:val="none" w:sz="0" w:space="0" w:color="auto"/>
            <w:bottom w:val="none" w:sz="0" w:space="0" w:color="auto"/>
            <w:right w:val="none" w:sz="0" w:space="0" w:color="auto"/>
          </w:divBdr>
        </w:div>
        <w:div w:id="2025667446">
          <w:marLeft w:val="0"/>
          <w:marRight w:val="0"/>
          <w:marTop w:val="0"/>
          <w:marBottom w:val="0"/>
          <w:divBdr>
            <w:top w:val="none" w:sz="0" w:space="0" w:color="auto"/>
            <w:left w:val="none" w:sz="0" w:space="0" w:color="auto"/>
            <w:bottom w:val="none" w:sz="0" w:space="0" w:color="auto"/>
            <w:right w:val="none" w:sz="0" w:space="0" w:color="auto"/>
          </w:divBdr>
        </w:div>
        <w:div w:id="612134825">
          <w:marLeft w:val="0"/>
          <w:marRight w:val="0"/>
          <w:marTop w:val="0"/>
          <w:marBottom w:val="0"/>
          <w:divBdr>
            <w:top w:val="none" w:sz="0" w:space="0" w:color="auto"/>
            <w:left w:val="none" w:sz="0" w:space="0" w:color="auto"/>
            <w:bottom w:val="none" w:sz="0" w:space="0" w:color="auto"/>
            <w:right w:val="none" w:sz="0" w:space="0" w:color="auto"/>
          </w:divBdr>
        </w:div>
        <w:div w:id="839269408">
          <w:marLeft w:val="0"/>
          <w:marRight w:val="0"/>
          <w:marTop w:val="0"/>
          <w:marBottom w:val="0"/>
          <w:divBdr>
            <w:top w:val="none" w:sz="0" w:space="0" w:color="auto"/>
            <w:left w:val="none" w:sz="0" w:space="0" w:color="auto"/>
            <w:bottom w:val="none" w:sz="0" w:space="0" w:color="auto"/>
            <w:right w:val="none" w:sz="0" w:space="0" w:color="auto"/>
          </w:divBdr>
        </w:div>
        <w:div w:id="818424793">
          <w:marLeft w:val="0"/>
          <w:marRight w:val="0"/>
          <w:marTop w:val="0"/>
          <w:marBottom w:val="0"/>
          <w:divBdr>
            <w:top w:val="none" w:sz="0" w:space="0" w:color="auto"/>
            <w:left w:val="none" w:sz="0" w:space="0" w:color="auto"/>
            <w:bottom w:val="none" w:sz="0" w:space="0" w:color="auto"/>
            <w:right w:val="none" w:sz="0" w:space="0" w:color="auto"/>
          </w:divBdr>
        </w:div>
        <w:div w:id="368535517">
          <w:marLeft w:val="0"/>
          <w:marRight w:val="0"/>
          <w:marTop w:val="0"/>
          <w:marBottom w:val="0"/>
          <w:divBdr>
            <w:top w:val="none" w:sz="0" w:space="0" w:color="auto"/>
            <w:left w:val="none" w:sz="0" w:space="0" w:color="auto"/>
            <w:bottom w:val="none" w:sz="0" w:space="0" w:color="auto"/>
            <w:right w:val="none" w:sz="0" w:space="0" w:color="auto"/>
          </w:divBdr>
        </w:div>
        <w:div w:id="355739234">
          <w:marLeft w:val="0"/>
          <w:marRight w:val="0"/>
          <w:marTop w:val="0"/>
          <w:marBottom w:val="0"/>
          <w:divBdr>
            <w:top w:val="none" w:sz="0" w:space="0" w:color="auto"/>
            <w:left w:val="none" w:sz="0" w:space="0" w:color="auto"/>
            <w:bottom w:val="none" w:sz="0" w:space="0" w:color="auto"/>
            <w:right w:val="none" w:sz="0" w:space="0" w:color="auto"/>
          </w:divBdr>
        </w:div>
        <w:div w:id="914702248">
          <w:marLeft w:val="0"/>
          <w:marRight w:val="0"/>
          <w:marTop w:val="0"/>
          <w:marBottom w:val="0"/>
          <w:divBdr>
            <w:top w:val="none" w:sz="0" w:space="0" w:color="auto"/>
            <w:left w:val="none" w:sz="0" w:space="0" w:color="auto"/>
            <w:bottom w:val="none" w:sz="0" w:space="0" w:color="auto"/>
            <w:right w:val="none" w:sz="0" w:space="0" w:color="auto"/>
          </w:divBdr>
        </w:div>
        <w:div w:id="2032876465">
          <w:marLeft w:val="0"/>
          <w:marRight w:val="0"/>
          <w:marTop w:val="0"/>
          <w:marBottom w:val="0"/>
          <w:divBdr>
            <w:top w:val="none" w:sz="0" w:space="0" w:color="auto"/>
            <w:left w:val="none" w:sz="0" w:space="0" w:color="auto"/>
            <w:bottom w:val="none" w:sz="0" w:space="0" w:color="auto"/>
            <w:right w:val="none" w:sz="0" w:space="0" w:color="auto"/>
          </w:divBdr>
        </w:div>
        <w:div w:id="1754014019">
          <w:marLeft w:val="0"/>
          <w:marRight w:val="0"/>
          <w:marTop w:val="0"/>
          <w:marBottom w:val="0"/>
          <w:divBdr>
            <w:top w:val="none" w:sz="0" w:space="0" w:color="auto"/>
            <w:left w:val="none" w:sz="0" w:space="0" w:color="auto"/>
            <w:bottom w:val="none" w:sz="0" w:space="0" w:color="auto"/>
            <w:right w:val="none" w:sz="0" w:space="0" w:color="auto"/>
          </w:divBdr>
        </w:div>
        <w:div w:id="1515652736">
          <w:marLeft w:val="0"/>
          <w:marRight w:val="0"/>
          <w:marTop w:val="0"/>
          <w:marBottom w:val="0"/>
          <w:divBdr>
            <w:top w:val="none" w:sz="0" w:space="0" w:color="auto"/>
            <w:left w:val="none" w:sz="0" w:space="0" w:color="auto"/>
            <w:bottom w:val="none" w:sz="0" w:space="0" w:color="auto"/>
            <w:right w:val="none" w:sz="0" w:space="0" w:color="auto"/>
          </w:divBdr>
        </w:div>
        <w:div w:id="930771470">
          <w:marLeft w:val="0"/>
          <w:marRight w:val="0"/>
          <w:marTop w:val="0"/>
          <w:marBottom w:val="0"/>
          <w:divBdr>
            <w:top w:val="none" w:sz="0" w:space="0" w:color="auto"/>
            <w:left w:val="none" w:sz="0" w:space="0" w:color="auto"/>
            <w:bottom w:val="none" w:sz="0" w:space="0" w:color="auto"/>
            <w:right w:val="none" w:sz="0" w:space="0" w:color="auto"/>
          </w:divBdr>
        </w:div>
        <w:div w:id="225460249">
          <w:marLeft w:val="0"/>
          <w:marRight w:val="0"/>
          <w:marTop w:val="0"/>
          <w:marBottom w:val="0"/>
          <w:divBdr>
            <w:top w:val="none" w:sz="0" w:space="0" w:color="auto"/>
            <w:left w:val="none" w:sz="0" w:space="0" w:color="auto"/>
            <w:bottom w:val="none" w:sz="0" w:space="0" w:color="auto"/>
            <w:right w:val="none" w:sz="0" w:space="0" w:color="auto"/>
          </w:divBdr>
        </w:div>
        <w:div w:id="265618397">
          <w:marLeft w:val="0"/>
          <w:marRight w:val="0"/>
          <w:marTop w:val="0"/>
          <w:marBottom w:val="0"/>
          <w:divBdr>
            <w:top w:val="none" w:sz="0" w:space="0" w:color="auto"/>
            <w:left w:val="none" w:sz="0" w:space="0" w:color="auto"/>
            <w:bottom w:val="none" w:sz="0" w:space="0" w:color="auto"/>
            <w:right w:val="none" w:sz="0" w:space="0" w:color="auto"/>
          </w:divBdr>
        </w:div>
        <w:div w:id="2103063245">
          <w:marLeft w:val="0"/>
          <w:marRight w:val="0"/>
          <w:marTop w:val="0"/>
          <w:marBottom w:val="0"/>
          <w:divBdr>
            <w:top w:val="none" w:sz="0" w:space="0" w:color="auto"/>
            <w:left w:val="none" w:sz="0" w:space="0" w:color="auto"/>
            <w:bottom w:val="none" w:sz="0" w:space="0" w:color="auto"/>
            <w:right w:val="none" w:sz="0" w:space="0" w:color="auto"/>
          </w:divBdr>
        </w:div>
        <w:div w:id="870461361">
          <w:marLeft w:val="0"/>
          <w:marRight w:val="0"/>
          <w:marTop w:val="0"/>
          <w:marBottom w:val="0"/>
          <w:divBdr>
            <w:top w:val="none" w:sz="0" w:space="0" w:color="auto"/>
            <w:left w:val="none" w:sz="0" w:space="0" w:color="auto"/>
            <w:bottom w:val="none" w:sz="0" w:space="0" w:color="auto"/>
            <w:right w:val="none" w:sz="0" w:space="0" w:color="auto"/>
          </w:divBdr>
        </w:div>
        <w:div w:id="1387098603">
          <w:marLeft w:val="0"/>
          <w:marRight w:val="0"/>
          <w:marTop w:val="0"/>
          <w:marBottom w:val="0"/>
          <w:divBdr>
            <w:top w:val="none" w:sz="0" w:space="0" w:color="auto"/>
            <w:left w:val="none" w:sz="0" w:space="0" w:color="auto"/>
            <w:bottom w:val="none" w:sz="0" w:space="0" w:color="auto"/>
            <w:right w:val="none" w:sz="0" w:space="0" w:color="auto"/>
          </w:divBdr>
        </w:div>
        <w:div w:id="572202964">
          <w:marLeft w:val="0"/>
          <w:marRight w:val="0"/>
          <w:marTop w:val="0"/>
          <w:marBottom w:val="0"/>
          <w:divBdr>
            <w:top w:val="none" w:sz="0" w:space="0" w:color="auto"/>
            <w:left w:val="none" w:sz="0" w:space="0" w:color="auto"/>
            <w:bottom w:val="none" w:sz="0" w:space="0" w:color="auto"/>
            <w:right w:val="none" w:sz="0" w:space="0" w:color="auto"/>
          </w:divBdr>
        </w:div>
        <w:div w:id="1050618507">
          <w:marLeft w:val="0"/>
          <w:marRight w:val="0"/>
          <w:marTop w:val="0"/>
          <w:marBottom w:val="0"/>
          <w:divBdr>
            <w:top w:val="none" w:sz="0" w:space="0" w:color="auto"/>
            <w:left w:val="none" w:sz="0" w:space="0" w:color="auto"/>
            <w:bottom w:val="none" w:sz="0" w:space="0" w:color="auto"/>
            <w:right w:val="none" w:sz="0" w:space="0" w:color="auto"/>
          </w:divBdr>
        </w:div>
        <w:div w:id="100760435">
          <w:marLeft w:val="0"/>
          <w:marRight w:val="0"/>
          <w:marTop w:val="0"/>
          <w:marBottom w:val="0"/>
          <w:divBdr>
            <w:top w:val="none" w:sz="0" w:space="0" w:color="auto"/>
            <w:left w:val="none" w:sz="0" w:space="0" w:color="auto"/>
            <w:bottom w:val="none" w:sz="0" w:space="0" w:color="auto"/>
            <w:right w:val="none" w:sz="0" w:space="0" w:color="auto"/>
          </w:divBdr>
        </w:div>
        <w:div w:id="1942253549">
          <w:marLeft w:val="0"/>
          <w:marRight w:val="0"/>
          <w:marTop w:val="0"/>
          <w:marBottom w:val="0"/>
          <w:divBdr>
            <w:top w:val="none" w:sz="0" w:space="0" w:color="auto"/>
            <w:left w:val="none" w:sz="0" w:space="0" w:color="auto"/>
            <w:bottom w:val="none" w:sz="0" w:space="0" w:color="auto"/>
            <w:right w:val="none" w:sz="0" w:space="0" w:color="auto"/>
          </w:divBdr>
        </w:div>
        <w:div w:id="1936817332">
          <w:marLeft w:val="0"/>
          <w:marRight w:val="0"/>
          <w:marTop w:val="0"/>
          <w:marBottom w:val="0"/>
          <w:divBdr>
            <w:top w:val="none" w:sz="0" w:space="0" w:color="auto"/>
            <w:left w:val="none" w:sz="0" w:space="0" w:color="auto"/>
            <w:bottom w:val="none" w:sz="0" w:space="0" w:color="auto"/>
            <w:right w:val="none" w:sz="0" w:space="0" w:color="auto"/>
          </w:divBdr>
        </w:div>
        <w:div w:id="1643123066">
          <w:marLeft w:val="0"/>
          <w:marRight w:val="0"/>
          <w:marTop w:val="0"/>
          <w:marBottom w:val="0"/>
          <w:divBdr>
            <w:top w:val="none" w:sz="0" w:space="0" w:color="auto"/>
            <w:left w:val="none" w:sz="0" w:space="0" w:color="auto"/>
            <w:bottom w:val="none" w:sz="0" w:space="0" w:color="auto"/>
            <w:right w:val="none" w:sz="0" w:space="0" w:color="auto"/>
          </w:divBdr>
        </w:div>
        <w:div w:id="1626934739">
          <w:marLeft w:val="0"/>
          <w:marRight w:val="0"/>
          <w:marTop w:val="0"/>
          <w:marBottom w:val="0"/>
          <w:divBdr>
            <w:top w:val="none" w:sz="0" w:space="0" w:color="auto"/>
            <w:left w:val="none" w:sz="0" w:space="0" w:color="auto"/>
            <w:bottom w:val="none" w:sz="0" w:space="0" w:color="auto"/>
            <w:right w:val="none" w:sz="0" w:space="0" w:color="auto"/>
          </w:divBdr>
        </w:div>
        <w:div w:id="110632337">
          <w:marLeft w:val="0"/>
          <w:marRight w:val="0"/>
          <w:marTop w:val="0"/>
          <w:marBottom w:val="0"/>
          <w:divBdr>
            <w:top w:val="none" w:sz="0" w:space="0" w:color="auto"/>
            <w:left w:val="none" w:sz="0" w:space="0" w:color="auto"/>
            <w:bottom w:val="none" w:sz="0" w:space="0" w:color="auto"/>
            <w:right w:val="none" w:sz="0" w:space="0" w:color="auto"/>
          </w:divBdr>
        </w:div>
        <w:div w:id="1020545945">
          <w:marLeft w:val="0"/>
          <w:marRight w:val="0"/>
          <w:marTop w:val="0"/>
          <w:marBottom w:val="0"/>
          <w:divBdr>
            <w:top w:val="none" w:sz="0" w:space="0" w:color="auto"/>
            <w:left w:val="none" w:sz="0" w:space="0" w:color="auto"/>
            <w:bottom w:val="none" w:sz="0" w:space="0" w:color="auto"/>
            <w:right w:val="none" w:sz="0" w:space="0" w:color="auto"/>
          </w:divBdr>
        </w:div>
        <w:div w:id="1939941993">
          <w:marLeft w:val="0"/>
          <w:marRight w:val="0"/>
          <w:marTop w:val="0"/>
          <w:marBottom w:val="0"/>
          <w:divBdr>
            <w:top w:val="none" w:sz="0" w:space="0" w:color="auto"/>
            <w:left w:val="none" w:sz="0" w:space="0" w:color="auto"/>
            <w:bottom w:val="none" w:sz="0" w:space="0" w:color="auto"/>
            <w:right w:val="none" w:sz="0" w:space="0" w:color="auto"/>
          </w:divBdr>
        </w:div>
        <w:div w:id="88813973">
          <w:marLeft w:val="0"/>
          <w:marRight w:val="0"/>
          <w:marTop w:val="0"/>
          <w:marBottom w:val="0"/>
          <w:divBdr>
            <w:top w:val="none" w:sz="0" w:space="0" w:color="auto"/>
            <w:left w:val="none" w:sz="0" w:space="0" w:color="auto"/>
            <w:bottom w:val="none" w:sz="0" w:space="0" w:color="auto"/>
            <w:right w:val="none" w:sz="0" w:space="0" w:color="auto"/>
          </w:divBdr>
        </w:div>
        <w:div w:id="1422680130">
          <w:marLeft w:val="0"/>
          <w:marRight w:val="0"/>
          <w:marTop w:val="0"/>
          <w:marBottom w:val="0"/>
          <w:divBdr>
            <w:top w:val="none" w:sz="0" w:space="0" w:color="auto"/>
            <w:left w:val="none" w:sz="0" w:space="0" w:color="auto"/>
            <w:bottom w:val="none" w:sz="0" w:space="0" w:color="auto"/>
            <w:right w:val="none" w:sz="0" w:space="0" w:color="auto"/>
          </w:divBdr>
        </w:div>
        <w:div w:id="711271403">
          <w:marLeft w:val="0"/>
          <w:marRight w:val="0"/>
          <w:marTop w:val="0"/>
          <w:marBottom w:val="0"/>
          <w:divBdr>
            <w:top w:val="none" w:sz="0" w:space="0" w:color="auto"/>
            <w:left w:val="none" w:sz="0" w:space="0" w:color="auto"/>
            <w:bottom w:val="none" w:sz="0" w:space="0" w:color="auto"/>
            <w:right w:val="none" w:sz="0" w:space="0" w:color="auto"/>
          </w:divBdr>
        </w:div>
        <w:div w:id="2014990943">
          <w:marLeft w:val="0"/>
          <w:marRight w:val="0"/>
          <w:marTop w:val="0"/>
          <w:marBottom w:val="0"/>
          <w:divBdr>
            <w:top w:val="none" w:sz="0" w:space="0" w:color="auto"/>
            <w:left w:val="none" w:sz="0" w:space="0" w:color="auto"/>
            <w:bottom w:val="none" w:sz="0" w:space="0" w:color="auto"/>
            <w:right w:val="none" w:sz="0" w:space="0" w:color="auto"/>
          </w:divBdr>
        </w:div>
        <w:div w:id="1369572757">
          <w:marLeft w:val="0"/>
          <w:marRight w:val="0"/>
          <w:marTop w:val="0"/>
          <w:marBottom w:val="0"/>
          <w:divBdr>
            <w:top w:val="none" w:sz="0" w:space="0" w:color="auto"/>
            <w:left w:val="none" w:sz="0" w:space="0" w:color="auto"/>
            <w:bottom w:val="none" w:sz="0" w:space="0" w:color="auto"/>
            <w:right w:val="none" w:sz="0" w:space="0" w:color="auto"/>
          </w:divBdr>
        </w:div>
      </w:divsChild>
    </w:div>
    <w:div w:id="970015838">
      <w:bodyDiv w:val="1"/>
      <w:marLeft w:val="0"/>
      <w:marRight w:val="0"/>
      <w:marTop w:val="0"/>
      <w:marBottom w:val="0"/>
      <w:divBdr>
        <w:top w:val="none" w:sz="0" w:space="0" w:color="auto"/>
        <w:left w:val="none" w:sz="0" w:space="0" w:color="auto"/>
        <w:bottom w:val="none" w:sz="0" w:space="0" w:color="auto"/>
        <w:right w:val="none" w:sz="0" w:space="0" w:color="auto"/>
      </w:divBdr>
    </w:div>
    <w:div w:id="970137621">
      <w:bodyDiv w:val="1"/>
      <w:marLeft w:val="0"/>
      <w:marRight w:val="0"/>
      <w:marTop w:val="0"/>
      <w:marBottom w:val="0"/>
      <w:divBdr>
        <w:top w:val="none" w:sz="0" w:space="0" w:color="auto"/>
        <w:left w:val="none" w:sz="0" w:space="0" w:color="auto"/>
        <w:bottom w:val="none" w:sz="0" w:space="0" w:color="auto"/>
        <w:right w:val="none" w:sz="0" w:space="0" w:color="auto"/>
      </w:divBdr>
    </w:div>
    <w:div w:id="970208376">
      <w:bodyDiv w:val="1"/>
      <w:marLeft w:val="0"/>
      <w:marRight w:val="0"/>
      <w:marTop w:val="0"/>
      <w:marBottom w:val="0"/>
      <w:divBdr>
        <w:top w:val="none" w:sz="0" w:space="0" w:color="auto"/>
        <w:left w:val="none" w:sz="0" w:space="0" w:color="auto"/>
        <w:bottom w:val="none" w:sz="0" w:space="0" w:color="auto"/>
        <w:right w:val="none" w:sz="0" w:space="0" w:color="auto"/>
      </w:divBdr>
    </w:div>
    <w:div w:id="970208760">
      <w:bodyDiv w:val="1"/>
      <w:marLeft w:val="0"/>
      <w:marRight w:val="0"/>
      <w:marTop w:val="0"/>
      <w:marBottom w:val="0"/>
      <w:divBdr>
        <w:top w:val="none" w:sz="0" w:space="0" w:color="auto"/>
        <w:left w:val="none" w:sz="0" w:space="0" w:color="auto"/>
        <w:bottom w:val="none" w:sz="0" w:space="0" w:color="auto"/>
        <w:right w:val="none" w:sz="0" w:space="0" w:color="auto"/>
      </w:divBdr>
    </w:div>
    <w:div w:id="970406152">
      <w:bodyDiv w:val="1"/>
      <w:marLeft w:val="0"/>
      <w:marRight w:val="0"/>
      <w:marTop w:val="0"/>
      <w:marBottom w:val="0"/>
      <w:divBdr>
        <w:top w:val="none" w:sz="0" w:space="0" w:color="auto"/>
        <w:left w:val="none" w:sz="0" w:space="0" w:color="auto"/>
        <w:bottom w:val="none" w:sz="0" w:space="0" w:color="auto"/>
        <w:right w:val="none" w:sz="0" w:space="0" w:color="auto"/>
      </w:divBdr>
    </w:div>
    <w:div w:id="970476282">
      <w:bodyDiv w:val="1"/>
      <w:marLeft w:val="0"/>
      <w:marRight w:val="0"/>
      <w:marTop w:val="0"/>
      <w:marBottom w:val="0"/>
      <w:divBdr>
        <w:top w:val="none" w:sz="0" w:space="0" w:color="auto"/>
        <w:left w:val="none" w:sz="0" w:space="0" w:color="auto"/>
        <w:bottom w:val="none" w:sz="0" w:space="0" w:color="auto"/>
        <w:right w:val="none" w:sz="0" w:space="0" w:color="auto"/>
      </w:divBdr>
    </w:div>
    <w:div w:id="970483172">
      <w:bodyDiv w:val="1"/>
      <w:marLeft w:val="0"/>
      <w:marRight w:val="0"/>
      <w:marTop w:val="0"/>
      <w:marBottom w:val="0"/>
      <w:divBdr>
        <w:top w:val="none" w:sz="0" w:space="0" w:color="auto"/>
        <w:left w:val="none" w:sz="0" w:space="0" w:color="auto"/>
        <w:bottom w:val="none" w:sz="0" w:space="0" w:color="auto"/>
        <w:right w:val="none" w:sz="0" w:space="0" w:color="auto"/>
      </w:divBdr>
    </w:div>
    <w:div w:id="970749414">
      <w:bodyDiv w:val="1"/>
      <w:marLeft w:val="0"/>
      <w:marRight w:val="0"/>
      <w:marTop w:val="0"/>
      <w:marBottom w:val="0"/>
      <w:divBdr>
        <w:top w:val="none" w:sz="0" w:space="0" w:color="auto"/>
        <w:left w:val="none" w:sz="0" w:space="0" w:color="auto"/>
        <w:bottom w:val="none" w:sz="0" w:space="0" w:color="auto"/>
        <w:right w:val="none" w:sz="0" w:space="0" w:color="auto"/>
      </w:divBdr>
    </w:div>
    <w:div w:id="970794337">
      <w:bodyDiv w:val="1"/>
      <w:marLeft w:val="0"/>
      <w:marRight w:val="0"/>
      <w:marTop w:val="0"/>
      <w:marBottom w:val="0"/>
      <w:divBdr>
        <w:top w:val="none" w:sz="0" w:space="0" w:color="auto"/>
        <w:left w:val="none" w:sz="0" w:space="0" w:color="auto"/>
        <w:bottom w:val="none" w:sz="0" w:space="0" w:color="auto"/>
        <w:right w:val="none" w:sz="0" w:space="0" w:color="auto"/>
      </w:divBdr>
    </w:div>
    <w:div w:id="970861564">
      <w:bodyDiv w:val="1"/>
      <w:marLeft w:val="0"/>
      <w:marRight w:val="0"/>
      <w:marTop w:val="0"/>
      <w:marBottom w:val="0"/>
      <w:divBdr>
        <w:top w:val="none" w:sz="0" w:space="0" w:color="auto"/>
        <w:left w:val="none" w:sz="0" w:space="0" w:color="auto"/>
        <w:bottom w:val="none" w:sz="0" w:space="0" w:color="auto"/>
        <w:right w:val="none" w:sz="0" w:space="0" w:color="auto"/>
      </w:divBdr>
    </w:div>
    <w:div w:id="970863499">
      <w:bodyDiv w:val="1"/>
      <w:marLeft w:val="0"/>
      <w:marRight w:val="0"/>
      <w:marTop w:val="0"/>
      <w:marBottom w:val="0"/>
      <w:divBdr>
        <w:top w:val="none" w:sz="0" w:space="0" w:color="auto"/>
        <w:left w:val="none" w:sz="0" w:space="0" w:color="auto"/>
        <w:bottom w:val="none" w:sz="0" w:space="0" w:color="auto"/>
        <w:right w:val="none" w:sz="0" w:space="0" w:color="auto"/>
      </w:divBdr>
    </w:div>
    <w:div w:id="971056930">
      <w:bodyDiv w:val="1"/>
      <w:marLeft w:val="0"/>
      <w:marRight w:val="0"/>
      <w:marTop w:val="0"/>
      <w:marBottom w:val="0"/>
      <w:divBdr>
        <w:top w:val="none" w:sz="0" w:space="0" w:color="auto"/>
        <w:left w:val="none" w:sz="0" w:space="0" w:color="auto"/>
        <w:bottom w:val="none" w:sz="0" w:space="0" w:color="auto"/>
        <w:right w:val="none" w:sz="0" w:space="0" w:color="auto"/>
      </w:divBdr>
    </w:div>
    <w:div w:id="971254920">
      <w:bodyDiv w:val="1"/>
      <w:marLeft w:val="0"/>
      <w:marRight w:val="0"/>
      <w:marTop w:val="0"/>
      <w:marBottom w:val="0"/>
      <w:divBdr>
        <w:top w:val="none" w:sz="0" w:space="0" w:color="auto"/>
        <w:left w:val="none" w:sz="0" w:space="0" w:color="auto"/>
        <w:bottom w:val="none" w:sz="0" w:space="0" w:color="auto"/>
        <w:right w:val="none" w:sz="0" w:space="0" w:color="auto"/>
      </w:divBdr>
    </w:div>
    <w:div w:id="971323041">
      <w:bodyDiv w:val="1"/>
      <w:marLeft w:val="0"/>
      <w:marRight w:val="0"/>
      <w:marTop w:val="0"/>
      <w:marBottom w:val="0"/>
      <w:divBdr>
        <w:top w:val="none" w:sz="0" w:space="0" w:color="auto"/>
        <w:left w:val="none" w:sz="0" w:space="0" w:color="auto"/>
        <w:bottom w:val="none" w:sz="0" w:space="0" w:color="auto"/>
        <w:right w:val="none" w:sz="0" w:space="0" w:color="auto"/>
      </w:divBdr>
    </w:div>
    <w:div w:id="971447153">
      <w:bodyDiv w:val="1"/>
      <w:marLeft w:val="0"/>
      <w:marRight w:val="0"/>
      <w:marTop w:val="0"/>
      <w:marBottom w:val="0"/>
      <w:divBdr>
        <w:top w:val="none" w:sz="0" w:space="0" w:color="auto"/>
        <w:left w:val="none" w:sz="0" w:space="0" w:color="auto"/>
        <w:bottom w:val="none" w:sz="0" w:space="0" w:color="auto"/>
        <w:right w:val="none" w:sz="0" w:space="0" w:color="auto"/>
      </w:divBdr>
    </w:div>
    <w:div w:id="971906150">
      <w:bodyDiv w:val="1"/>
      <w:marLeft w:val="0"/>
      <w:marRight w:val="0"/>
      <w:marTop w:val="0"/>
      <w:marBottom w:val="0"/>
      <w:divBdr>
        <w:top w:val="none" w:sz="0" w:space="0" w:color="auto"/>
        <w:left w:val="none" w:sz="0" w:space="0" w:color="auto"/>
        <w:bottom w:val="none" w:sz="0" w:space="0" w:color="auto"/>
        <w:right w:val="none" w:sz="0" w:space="0" w:color="auto"/>
      </w:divBdr>
    </w:div>
    <w:div w:id="972176096">
      <w:bodyDiv w:val="1"/>
      <w:marLeft w:val="0"/>
      <w:marRight w:val="0"/>
      <w:marTop w:val="0"/>
      <w:marBottom w:val="0"/>
      <w:divBdr>
        <w:top w:val="none" w:sz="0" w:space="0" w:color="auto"/>
        <w:left w:val="none" w:sz="0" w:space="0" w:color="auto"/>
        <w:bottom w:val="none" w:sz="0" w:space="0" w:color="auto"/>
        <w:right w:val="none" w:sz="0" w:space="0" w:color="auto"/>
      </w:divBdr>
    </w:div>
    <w:div w:id="972180284">
      <w:bodyDiv w:val="1"/>
      <w:marLeft w:val="0"/>
      <w:marRight w:val="0"/>
      <w:marTop w:val="0"/>
      <w:marBottom w:val="0"/>
      <w:divBdr>
        <w:top w:val="none" w:sz="0" w:space="0" w:color="auto"/>
        <w:left w:val="none" w:sz="0" w:space="0" w:color="auto"/>
        <w:bottom w:val="none" w:sz="0" w:space="0" w:color="auto"/>
        <w:right w:val="none" w:sz="0" w:space="0" w:color="auto"/>
      </w:divBdr>
    </w:div>
    <w:div w:id="972292757">
      <w:bodyDiv w:val="1"/>
      <w:marLeft w:val="0"/>
      <w:marRight w:val="0"/>
      <w:marTop w:val="0"/>
      <w:marBottom w:val="0"/>
      <w:divBdr>
        <w:top w:val="none" w:sz="0" w:space="0" w:color="auto"/>
        <w:left w:val="none" w:sz="0" w:space="0" w:color="auto"/>
        <w:bottom w:val="none" w:sz="0" w:space="0" w:color="auto"/>
        <w:right w:val="none" w:sz="0" w:space="0" w:color="auto"/>
      </w:divBdr>
    </w:div>
    <w:div w:id="972446789">
      <w:bodyDiv w:val="1"/>
      <w:marLeft w:val="0"/>
      <w:marRight w:val="0"/>
      <w:marTop w:val="0"/>
      <w:marBottom w:val="0"/>
      <w:divBdr>
        <w:top w:val="none" w:sz="0" w:space="0" w:color="auto"/>
        <w:left w:val="none" w:sz="0" w:space="0" w:color="auto"/>
        <w:bottom w:val="none" w:sz="0" w:space="0" w:color="auto"/>
        <w:right w:val="none" w:sz="0" w:space="0" w:color="auto"/>
      </w:divBdr>
    </w:div>
    <w:div w:id="972635471">
      <w:bodyDiv w:val="1"/>
      <w:marLeft w:val="0"/>
      <w:marRight w:val="0"/>
      <w:marTop w:val="0"/>
      <w:marBottom w:val="0"/>
      <w:divBdr>
        <w:top w:val="none" w:sz="0" w:space="0" w:color="auto"/>
        <w:left w:val="none" w:sz="0" w:space="0" w:color="auto"/>
        <w:bottom w:val="none" w:sz="0" w:space="0" w:color="auto"/>
        <w:right w:val="none" w:sz="0" w:space="0" w:color="auto"/>
      </w:divBdr>
    </w:div>
    <w:div w:id="972949966">
      <w:bodyDiv w:val="1"/>
      <w:marLeft w:val="0"/>
      <w:marRight w:val="0"/>
      <w:marTop w:val="0"/>
      <w:marBottom w:val="0"/>
      <w:divBdr>
        <w:top w:val="none" w:sz="0" w:space="0" w:color="auto"/>
        <w:left w:val="none" w:sz="0" w:space="0" w:color="auto"/>
        <w:bottom w:val="none" w:sz="0" w:space="0" w:color="auto"/>
        <w:right w:val="none" w:sz="0" w:space="0" w:color="auto"/>
      </w:divBdr>
    </w:div>
    <w:div w:id="973102333">
      <w:bodyDiv w:val="1"/>
      <w:marLeft w:val="0"/>
      <w:marRight w:val="0"/>
      <w:marTop w:val="0"/>
      <w:marBottom w:val="0"/>
      <w:divBdr>
        <w:top w:val="none" w:sz="0" w:space="0" w:color="auto"/>
        <w:left w:val="none" w:sz="0" w:space="0" w:color="auto"/>
        <w:bottom w:val="none" w:sz="0" w:space="0" w:color="auto"/>
        <w:right w:val="none" w:sz="0" w:space="0" w:color="auto"/>
      </w:divBdr>
    </w:div>
    <w:div w:id="973175724">
      <w:bodyDiv w:val="1"/>
      <w:marLeft w:val="0"/>
      <w:marRight w:val="0"/>
      <w:marTop w:val="0"/>
      <w:marBottom w:val="0"/>
      <w:divBdr>
        <w:top w:val="none" w:sz="0" w:space="0" w:color="auto"/>
        <w:left w:val="none" w:sz="0" w:space="0" w:color="auto"/>
        <w:bottom w:val="none" w:sz="0" w:space="0" w:color="auto"/>
        <w:right w:val="none" w:sz="0" w:space="0" w:color="auto"/>
      </w:divBdr>
    </w:div>
    <w:div w:id="973295338">
      <w:bodyDiv w:val="1"/>
      <w:marLeft w:val="0"/>
      <w:marRight w:val="0"/>
      <w:marTop w:val="0"/>
      <w:marBottom w:val="0"/>
      <w:divBdr>
        <w:top w:val="none" w:sz="0" w:space="0" w:color="auto"/>
        <w:left w:val="none" w:sz="0" w:space="0" w:color="auto"/>
        <w:bottom w:val="none" w:sz="0" w:space="0" w:color="auto"/>
        <w:right w:val="none" w:sz="0" w:space="0" w:color="auto"/>
      </w:divBdr>
    </w:div>
    <w:div w:id="973410009">
      <w:bodyDiv w:val="1"/>
      <w:marLeft w:val="0"/>
      <w:marRight w:val="0"/>
      <w:marTop w:val="0"/>
      <w:marBottom w:val="0"/>
      <w:divBdr>
        <w:top w:val="none" w:sz="0" w:space="0" w:color="auto"/>
        <w:left w:val="none" w:sz="0" w:space="0" w:color="auto"/>
        <w:bottom w:val="none" w:sz="0" w:space="0" w:color="auto"/>
        <w:right w:val="none" w:sz="0" w:space="0" w:color="auto"/>
      </w:divBdr>
    </w:div>
    <w:div w:id="973410613">
      <w:bodyDiv w:val="1"/>
      <w:marLeft w:val="0"/>
      <w:marRight w:val="0"/>
      <w:marTop w:val="0"/>
      <w:marBottom w:val="0"/>
      <w:divBdr>
        <w:top w:val="none" w:sz="0" w:space="0" w:color="auto"/>
        <w:left w:val="none" w:sz="0" w:space="0" w:color="auto"/>
        <w:bottom w:val="none" w:sz="0" w:space="0" w:color="auto"/>
        <w:right w:val="none" w:sz="0" w:space="0" w:color="auto"/>
      </w:divBdr>
    </w:div>
    <w:div w:id="973488148">
      <w:bodyDiv w:val="1"/>
      <w:marLeft w:val="0"/>
      <w:marRight w:val="0"/>
      <w:marTop w:val="0"/>
      <w:marBottom w:val="0"/>
      <w:divBdr>
        <w:top w:val="none" w:sz="0" w:space="0" w:color="auto"/>
        <w:left w:val="none" w:sz="0" w:space="0" w:color="auto"/>
        <w:bottom w:val="none" w:sz="0" w:space="0" w:color="auto"/>
        <w:right w:val="none" w:sz="0" w:space="0" w:color="auto"/>
      </w:divBdr>
    </w:div>
    <w:div w:id="973946997">
      <w:bodyDiv w:val="1"/>
      <w:marLeft w:val="0"/>
      <w:marRight w:val="0"/>
      <w:marTop w:val="0"/>
      <w:marBottom w:val="0"/>
      <w:divBdr>
        <w:top w:val="none" w:sz="0" w:space="0" w:color="auto"/>
        <w:left w:val="none" w:sz="0" w:space="0" w:color="auto"/>
        <w:bottom w:val="none" w:sz="0" w:space="0" w:color="auto"/>
        <w:right w:val="none" w:sz="0" w:space="0" w:color="auto"/>
      </w:divBdr>
    </w:div>
    <w:div w:id="974018664">
      <w:bodyDiv w:val="1"/>
      <w:marLeft w:val="0"/>
      <w:marRight w:val="0"/>
      <w:marTop w:val="0"/>
      <w:marBottom w:val="0"/>
      <w:divBdr>
        <w:top w:val="none" w:sz="0" w:space="0" w:color="auto"/>
        <w:left w:val="none" w:sz="0" w:space="0" w:color="auto"/>
        <w:bottom w:val="none" w:sz="0" w:space="0" w:color="auto"/>
        <w:right w:val="none" w:sz="0" w:space="0" w:color="auto"/>
      </w:divBdr>
    </w:div>
    <w:div w:id="974025681">
      <w:bodyDiv w:val="1"/>
      <w:marLeft w:val="0"/>
      <w:marRight w:val="0"/>
      <w:marTop w:val="0"/>
      <w:marBottom w:val="0"/>
      <w:divBdr>
        <w:top w:val="none" w:sz="0" w:space="0" w:color="auto"/>
        <w:left w:val="none" w:sz="0" w:space="0" w:color="auto"/>
        <w:bottom w:val="none" w:sz="0" w:space="0" w:color="auto"/>
        <w:right w:val="none" w:sz="0" w:space="0" w:color="auto"/>
      </w:divBdr>
      <w:divsChild>
        <w:div w:id="1874802322">
          <w:marLeft w:val="0"/>
          <w:marRight w:val="0"/>
          <w:marTop w:val="0"/>
          <w:marBottom w:val="0"/>
          <w:divBdr>
            <w:top w:val="none" w:sz="0" w:space="0" w:color="auto"/>
            <w:left w:val="none" w:sz="0" w:space="0" w:color="auto"/>
            <w:bottom w:val="none" w:sz="0" w:space="0" w:color="auto"/>
            <w:right w:val="none" w:sz="0" w:space="0" w:color="auto"/>
          </w:divBdr>
        </w:div>
        <w:div w:id="1418290051">
          <w:marLeft w:val="0"/>
          <w:marRight w:val="0"/>
          <w:marTop w:val="0"/>
          <w:marBottom w:val="0"/>
          <w:divBdr>
            <w:top w:val="none" w:sz="0" w:space="0" w:color="auto"/>
            <w:left w:val="none" w:sz="0" w:space="0" w:color="auto"/>
            <w:bottom w:val="none" w:sz="0" w:space="0" w:color="auto"/>
            <w:right w:val="none" w:sz="0" w:space="0" w:color="auto"/>
          </w:divBdr>
        </w:div>
        <w:div w:id="682971710">
          <w:marLeft w:val="0"/>
          <w:marRight w:val="0"/>
          <w:marTop w:val="0"/>
          <w:marBottom w:val="0"/>
          <w:divBdr>
            <w:top w:val="none" w:sz="0" w:space="0" w:color="auto"/>
            <w:left w:val="none" w:sz="0" w:space="0" w:color="auto"/>
            <w:bottom w:val="none" w:sz="0" w:space="0" w:color="auto"/>
            <w:right w:val="none" w:sz="0" w:space="0" w:color="auto"/>
          </w:divBdr>
        </w:div>
        <w:div w:id="1653025295">
          <w:marLeft w:val="0"/>
          <w:marRight w:val="0"/>
          <w:marTop w:val="0"/>
          <w:marBottom w:val="0"/>
          <w:divBdr>
            <w:top w:val="none" w:sz="0" w:space="0" w:color="auto"/>
            <w:left w:val="none" w:sz="0" w:space="0" w:color="auto"/>
            <w:bottom w:val="none" w:sz="0" w:space="0" w:color="auto"/>
            <w:right w:val="none" w:sz="0" w:space="0" w:color="auto"/>
          </w:divBdr>
        </w:div>
        <w:div w:id="1712732194">
          <w:marLeft w:val="0"/>
          <w:marRight w:val="0"/>
          <w:marTop w:val="0"/>
          <w:marBottom w:val="0"/>
          <w:divBdr>
            <w:top w:val="none" w:sz="0" w:space="0" w:color="auto"/>
            <w:left w:val="none" w:sz="0" w:space="0" w:color="auto"/>
            <w:bottom w:val="none" w:sz="0" w:space="0" w:color="auto"/>
            <w:right w:val="none" w:sz="0" w:space="0" w:color="auto"/>
          </w:divBdr>
        </w:div>
        <w:div w:id="1673025099">
          <w:marLeft w:val="0"/>
          <w:marRight w:val="0"/>
          <w:marTop w:val="0"/>
          <w:marBottom w:val="0"/>
          <w:divBdr>
            <w:top w:val="none" w:sz="0" w:space="0" w:color="auto"/>
            <w:left w:val="none" w:sz="0" w:space="0" w:color="auto"/>
            <w:bottom w:val="none" w:sz="0" w:space="0" w:color="auto"/>
            <w:right w:val="none" w:sz="0" w:space="0" w:color="auto"/>
          </w:divBdr>
        </w:div>
        <w:div w:id="113449815">
          <w:marLeft w:val="0"/>
          <w:marRight w:val="0"/>
          <w:marTop w:val="0"/>
          <w:marBottom w:val="0"/>
          <w:divBdr>
            <w:top w:val="none" w:sz="0" w:space="0" w:color="auto"/>
            <w:left w:val="none" w:sz="0" w:space="0" w:color="auto"/>
            <w:bottom w:val="none" w:sz="0" w:space="0" w:color="auto"/>
            <w:right w:val="none" w:sz="0" w:space="0" w:color="auto"/>
          </w:divBdr>
        </w:div>
        <w:div w:id="1864972088">
          <w:marLeft w:val="0"/>
          <w:marRight w:val="0"/>
          <w:marTop w:val="0"/>
          <w:marBottom w:val="0"/>
          <w:divBdr>
            <w:top w:val="none" w:sz="0" w:space="0" w:color="auto"/>
            <w:left w:val="none" w:sz="0" w:space="0" w:color="auto"/>
            <w:bottom w:val="none" w:sz="0" w:space="0" w:color="auto"/>
            <w:right w:val="none" w:sz="0" w:space="0" w:color="auto"/>
          </w:divBdr>
        </w:div>
        <w:div w:id="1041394095">
          <w:marLeft w:val="0"/>
          <w:marRight w:val="0"/>
          <w:marTop w:val="0"/>
          <w:marBottom w:val="0"/>
          <w:divBdr>
            <w:top w:val="none" w:sz="0" w:space="0" w:color="auto"/>
            <w:left w:val="none" w:sz="0" w:space="0" w:color="auto"/>
            <w:bottom w:val="none" w:sz="0" w:space="0" w:color="auto"/>
            <w:right w:val="none" w:sz="0" w:space="0" w:color="auto"/>
          </w:divBdr>
        </w:div>
        <w:div w:id="239414156">
          <w:marLeft w:val="0"/>
          <w:marRight w:val="0"/>
          <w:marTop w:val="0"/>
          <w:marBottom w:val="0"/>
          <w:divBdr>
            <w:top w:val="none" w:sz="0" w:space="0" w:color="auto"/>
            <w:left w:val="none" w:sz="0" w:space="0" w:color="auto"/>
            <w:bottom w:val="none" w:sz="0" w:space="0" w:color="auto"/>
            <w:right w:val="none" w:sz="0" w:space="0" w:color="auto"/>
          </w:divBdr>
        </w:div>
        <w:div w:id="1014187452">
          <w:marLeft w:val="0"/>
          <w:marRight w:val="0"/>
          <w:marTop w:val="0"/>
          <w:marBottom w:val="0"/>
          <w:divBdr>
            <w:top w:val="none" w:sz="0" w:space="0" w:color="auto"/>
            <w:left w:val="none" w:sz="0" w:space="0" w:color="auto"/>
            <w:bottom w:val="none" w:sz="0" w:space="0" w:color="auto"/>
            <w:right w:val="none" w:sz="0" w:space="0" w:color="auto"/>
          </w:divBdr>
        </w:div>
        <w:div w:id="599026366">
          <w:marLeft w:val="0"/>
          <w:marRight w:val="0"/>
          <w:marTop w:val="0"/>
          <w:marBottom w:val="0"/>
          <w:divBdr>
            <w:top w:val="none" w:sz="0" w:space="0" w:color="auto"/>
            <w:left w:val="none" w:sz="0" w:space="0" w:color="auto"/>
            <w:bottom w:val="none" w:sz="0" w:space="0" w:color="auto"/>
            <w:right w:val="none" w:sz="0" w:space="0" w:color="auto"/>
          </w:divBdr>
        </w:div>
        <w:div w:id="1896309069">
          <w:marLeft w:val="0"/>
          <w:marRight w:val="0"/>
          <w:marTop w:val="0"/>
          <w:marBottom w:val="0"/>
          <w:divBdr>
            <w:top w:val="none" w:sz="0" w:space="0" w:color="auto"/>
            <w:left w:val="none" w:sz="0" w:space="0" w:color="auto"/>
            <w:bottom w:val="none" w:sz="0" w:space="0" w:color="auto"/>
            <w:right w:val="none" w:sz="0" w:space="0" w:color="auto"/>
          </w:divBdr>
        </w:div>
        <w:div w:id="1010376924">
          <w:marLeft w:val="0"/>
          <w:marRight w:val="0"/>
          <w:marTop w:val="0"/>
          <w:marBottom w:val="0"/>
          <w:divBdr>
            <w:top w:val="none" w:sz="0" w:space="0" w:color="auto"/>
            <w:left w:val="none" w:sz="0" w:space="0" w:color="auto"/>
            <w:bottom w:val="none" w:sz="0" w:space="0" w:color="auto"/>
            <w:right w:val="none" w:sz="0" w:space="0" w:color="auto"/>
          </w:divBdr>
        </w:div>
        <w:div w:id="188178599">
          <w:marLeft w:val="0"/>
          <w:marRight w:val="0"/>
          <w:marTop w:val="0"/>
          <w:marBottom w:val="0"/>
          <w:divBdr>
            <w:top w:val="none" w:sz="0" w:space="0" w:color="auto"/>
            <w:left w:val="none" w:sz="0" w:space="0" w:color="auto"/>
            <w:bottom w:val="none" w:sz="0" w:space="0" w:color="auto"/>
            <w:right w:val="none" w:sz="0" w:space="0" w:color="auto"/>
          </w:divBdr>
        </w:div>
        <w:div w:id="1904750130">
          <w:marLeft w:val="0"/>
          <w:marRight w:val="0"/>
          <w:marTop w:val="0"/>
          <w:marBottom w:val="0"/>
          <w:divBdr>
            <w:top w:val="none" w:sz="0" w:space="0" w:color="auto"/>
            <w:left w:val="none" w:sz="0" w:space="0" w:color="auto"/>
            <w:bottom w:val="none" w:sz="0" w:space="0" w:color="auto"/>
            <w:right w:val="none" w:sz="0" w:space="0" w:color="auto"/>
          </w:divBdr>
        </w:div>
        <w:div w:id="1266420971">
          <w:marLeft w:val="0"/>
          <w:marRight w:val="0"/>
          <w:marTop w:val="0"/>
          <w:marBottom w:val="0"/>
          <w:divBdr>
            <w:top w:val="none" w:sz="0" w:space="0" w:color="auto"/>
            <w:left w:val="none" w:sz="0" w:space="0" w:color="auto"/>
            <w:bottom w:val="none" w:sz="0" w:space="0" w:color="auto"/>
            <w:right w:val="none" w:sz="0" w:space="0" w:color="auto"/>
          </w:divBdr>
        </w:div>
        <w:div w:id="1476335888">
          <w:marLeft w:val="0"/>
          <w:marRight w:val="0"/>
          <w:marTop w:val="0"/>
          <w:marBottom w:val="0"/>
          <w:divBdr>
            <w:top w:val="none" w:sz="0" w:space="0" w:color="auto"/>
            <w:left w:val="none" w:sz="0" w:space="0" w:color="auto"/>
            <w:bottom w:val="none" w:sz="0" w:space="0" w:color="auto"/>
            <w:right w:val="none" w:sz="0" w:space="0" w:color="auto"/>
          </w:divBdr>
        </w:div>
        <w:div w:id="910963370">
          <w:marLeft w:val="0"/>
          <w:marRight w:val="0"/>
          <w:marTop w:val="0"/>
          <w:marBottom w:val="0"/>
          <w:divBdr>
            <w:top w:val="none" w:sz="0" w:space="0" w:color="auto"/>
            <w:left w:val="none" w:sz="0" w:space="0" w:color="auto"/>
            <w:bottom w:val="none" w:sz="0" w:space="0" w:color="auto"/>
            <w:right w:val="none" w:sz="0" w:space="0" w:color="auto"/>
          </w:divBdr>
        </w:div>
        <w:div w:id="1894389914">
          <w:marLeft w:val="0"/>
          <w:marRight w:val="0"/>
          <w:marTop w:val="0"/>
          <w:marBottom w:val="0"/>
          <w:divBdr>
            <w:top w:val="none" w:sz="0" w:space="0" w:color="auto"/>
            <w:left w:val="none" w:sz="0" w:space="0" w:color="auto"/>
            <w:bottom w:val="none" w:sz="0" w:space="0" w:color="auto"/>
            <w:right w:val="none" w:sz="0" w:space="0" w:color="auto"/>
          </w:divBdr>
        </w:div>
        <w:div w:id="1971007721">
          <w:marLeft w:val="0"/>
          <w:marRight w:val="0"/>
          <w:marTop w:val="0"/>
          <w:marBottom w:val="0"/>
          <w:divBdr>
            <w:top w:val="none" w:sz="0" w:space="0" w:color="auto"/>
            <w:left w:val="none" w:sz="0" w:space="0" w:color="auto"/>
            <w:bottom w:val="none" w:sz="0" w:space="0" w:color="auto"/>
            <w:right w:val="none" w:sz="0" w:space="0" w:color="auto"/>
          </w:divBdr>
        </w:div>
        <w:div w:id="1749687206">
          <w:marLeft w:val="0"/>
          <w:marRight w:val="0"/>
          <w:marTop w:val="0"/>
          <w:marBottom w:val="0"/>
          <w:divBdr>
            <w:top w:val="none" w:sz="0" w:space="0" w:color="auto"/>
            <w:left w:val="none" w:sz="0" w:space="0" w:color="auto"/>
            <w:bottom w:val="none" w:sz="0" w:space="0" w:color="auto"/>
            <w:right w:val="none" w:sz="0" w:space="0" w:color="auto"/>
          </w:divBdr>
        </w:div>
        <w:div w:id="889416743">
          <w:marLeft w:val="0"/>
          <w:marRight w:val="0"/>
          <w:marTop w:val="0"/>
          <w:marBottom w:val="0"/>
          <w:divBdr>
            <w:top w:val="none" w:sz="0" w:space="0" w:color="auto"/>
            <w:left w:val="none" w:sz="0" w:space="0" w:color="auto"/>
            <w:bottom w:val="none" w:sz="0" w:space="0" w:color="auto"/>
            <w:right w:val="none" w:sz="0" w:space="0" w:color="auto"/>
          </w:divBdr>
        </w:div>
        <w:div w:id="1252549114">
          <w:marLeft w:val="0"/>
          <w:marRight w:val="0"/>
          <w:marTop w:val="0"/>
          <w:marBottom w:val="0"/>
          <w:divBdr>
            <w:top w:val="none" w:sz="0" w:space="0" w:color="auto"/>
            <w:left w:val="none" w:sz="0" w:space="0" w:color="auto"/>
            <w:bottom w:val="none" w:sz="0" w:space="0" w:color="auto"/>
            <w:right w:val="none" w:sz="0" w:space="0" w:color="auto"/>
          </w:divBdr>
        </w:div>
        <w:div w:id="1527016207">
          <w:marLeft w:val="0"/>
          <w:marRight w:val="0"/>
          <w:marTop w:val="0"/>
          <w:marBottom w:val="0"/>
          <w:divBdr>
            <w:top w:val="none" w:sz="0" w:space="0" w:color="auto"/>
            <w:left w:val="none" w:sz="0" w:space="0" w:color="auto"/>
            <w:bottom w:val="none" w:sz="0" w:space="0" w:color="auto"/>
            <w:right w:val="none" w:sz="0" w:space="0" w:color="auto"/>
          </w:divBdr>
        </w:div>
        <w:div w:id="1915356049">
          <w:marLeft w:val="0"/>
          <w:marRight w:val="0"/>
          <w:marTop w:val="0"/>
          <w:marBottom w:val="0"/>
          <w:divBdr>
            <w:top w:val="none" w:sz="0" w:space="0" w:color="auto"/>
            <w:left w:val="none" w:sz="0" w:space="0" w:color="auto"/>
            <w:bottom w:val="none" w:sz="0" w:space="0" w:color="auto"/>
            <w:right w:val="none" w:sz="0" w:space="0" w:color="auto"/>
          </w:divBdr>
        </w:div>
        <w:div w:id="1946113788">
          <w:marLeft w:val="0"/>
          <w:marRight w:val="0"/>
          <w:marTop w:val="0"/>
          <w:marBottom w:val="0"/>
          <w:divBdr>
            <w:top w:val="none" w:sz="0" w:space="0" w:color="auto"/>
            <w:left w:val="none" w:sz="0" w:space="0" w:color="auto"/>
            <w:bottom w:val="none" w:sz="0" w:space="0" w:color="auto"/>
            <w:right w:val="none" w:sz="0" w:space="0" w:color="auto"/>
          </w:divBdr>
        </w:div>
        <w:div w:id="1043481038">
          <w:marLeft w:val="0"/>
          <w:marRight w:val="0"/>
          <w:marTop w:val="0"/>
          <w:marBottom w:val="0"/>
          <w:divBdr>
            <w:top w:val="none" w:sz="0" w:space="0" w:color="auto"/>
            <w:left w:val="none" w:sz="0" w:space="0" w:color="auto"/>
            <w:bottom w:val="none" w:sz="0" w:space="0" w:color="auto"/>
            <w:right w:val="none" w:sz="0" w:space="0" w:color="auto"/>
          </w:divBdr>
        </w:div>
        <w:div w:id="1770538600">
          <w:marLeft w:val="0"/>
          <w:marRight w:val="0"/>
          <w:marTop w:val="0"/>
          <w:marBottom w:val="0"/>
          <w:divBdr>
            <w:top w:val="none" w:sz="0" w:space="0" w:color="auto"/>
            <w:left w:val="none" w:sz="0" w:space="0" w:color="auto"/>
            <w:bottom w:val="none" w:sz="0" w:space="0" w:color="auto"/>
            <w:right w:val="none" w:sz="0" w:space="0" w:color="auto"/>
          </w:divBdr>
        </w:div>
        <w:div w:id="1238857353">
          <w:marLeft w:val="0"/>
          <w:marRight w:val="0"/>
          <w:marTop w:val="0"/>
          <w:marBottom w:val="0"/>
          <w:divBdr>
            <w:top w:val="none" w:sz="0" w:space="0" w:color="auto"/>
            <w:left w:val="none" w:sz="0" w:space="0" w:color="auto"/>
            <w:bottom w:val="none" w:sz="0" w:space="0" w:color="auto"/>
            <w:right w:val="none" w:sz="0" w:space="0" w:color="auto"/>
          </w:divBdr>
        </w:div>
        <w:div w:id="1476797985">
          <w:marLeft w:val="0"/>
          <w:marRight w:val="0"/>
          <w:marTop w:val="0"/>
          <w:marBottom w:val="0"/>
          <w:divBdr>
            <w:top w:val="none" w:sz="0" w:space="0" w:color="auto"/>
            <w:left w:val="none" w:sz="0" w:space="0" w:color="auto"/>
            <w:bottom w:val="none" w:sz="0" w:space="0" w:color="auto"/>
            <w:right w:val="none" w:sz="0" w:space="0" w:color="auto"/>
          </w:divBdr>
        </w:div>
        <w:div w:id="74939710">
          <w:marLeft w:val="0"/>
          <w:marRight w:val="0"/>
          <w:marTop w:val="0"/>
          <w:marBottom w:val="0"/>
          <w:divBdr>
            <w:top w:val="none" w:sz="0" w:space="0" w:color="auto"/>
            <w:left w:val="none" w:sz="0" w:space="0" w:color="auto"/>
            <w:bottom w:val="none" w:sz="0" w:space="0" w:color="auto"/>
            <w:right w:val="none" w:sz="0" w:space="0" w:color="auto"/>
          </w:divBdr>
        </w:div>
        <w:div w:id="1590654716">
          <w:marLeft w:val="0"/>
          <w:marRight w:val="0"/>
          <w:marTop w:val="0"/>
          <w:marBottom w:val="0"/>
          <w:divBdr>
            <w:top w:val="none" w:sz="0" w:space="0" w:color="auto"/>
            <w:left w:val="none" w:sz="0" w:space="0" w:color="auto"/>
            <w:bottom w:val="none" w:sz="0" w:space="0" w:color="auto"/>
            <w:right w:val="none" w:sz="0" w:space="0" w:color="auto"/>
          </w:divBdr>
        </w:div>
        <w:div w:id="1833713240">
          <w:marLeft w:val="0"/>
          <w:marRight w:val="0"/>
          <w:marTop w:val="0"/>
          <w:marBottom w:val="0"/>
          <w:divBdr>
            <w:top w:val="none" w:sz="0" w:space="0" w:color="auto"/>
            <w:left w:val="none" w:sz="0" w:space="0" w:color="auto"/>
            <w:bottom w:val="none" w:sz="0" w:space="0" w:color="auto"/>
            <w:right w:val="none" w:sz="0" w:space="0" w:color="auto"/>
          </w:divBdr>
        </w:div>
        <w:div w:id="534194613">
          <w:marLeft w:val="0"/>
          <w:marRight w:val="0"/>
          <w:marTop w:val="0"/>
          <w:marBottom w:val="0"/>
          <w:divBdr>
            <w:top w:val="none" w:sz="0" w:space="0" w:color="auto"/>
            <w:left w:val="none" w:sz="0" w:space="0" w:color="auto"/>
            <w:bottom w:val="none" w:sz="0" w:space="0" w:color="auto"/>
            <w:right w:val="none" w:sz="0" w:space="0" w:color="auto"/>
          </w:divBdr>
        </w:div>
        <w:div w:id="105119804">
          <w:marLeft w:val="0"/>
          <w:marRight w:val="0"/>
          <w:marTop w:val="0"/>
          <w:marBottom w:val="0"/>
          <w:divBdr>
            <w:top w:val="none" w:sz="0" w:space="0" w:color="auto"/>
            <w:left w:val="none" w:sz="0" w:space="0" w:color="auto"/>
            <w:bottom w:val="none" w:sz="0" w:space="0" w:color="auto"/>
            <w:right w:val="none" w:sz="0" w:space="0" w:color="auto"/>
          </w:divBdr>
        </w:div>
        <w:div w:id="997805225">
          <w:marLeft w:val="0"/>
          <w:marRight w:val="0"/>
          <w:marTop w:val="0"/>
          <w:marBottom w:val="0"/>
          <w:divBdr>
            <w:top w:val="none" w:sz="0" w:space="0" w:color="auto"/>
            <w:left w:val="none" w:sz="0" w:space="0" w:color="auto"/>
            <w:bottom w:val="none" w:sz="0" w:space="0" w:color="auto"/>
            <w:right w:val="none" w:sz="0" w:space="0" w:color="auto"/>
          </w:divBdr>
        </w:div>
        <w:div w:id="1266573458">
          <w:marLeft w:val="0"/>
          <w:marRight w:val="0"/>
          <w:marTop w:val="0"/>
          <w:marBottom w:val="0"/>
          <w:divBdr>
            <w:top w:val="none" w:sz="0" w:space="0" w:color="auto"/>
            <w:left w:val="none" w:sz="0" w:space="0" w:color="auto"/>
            <w:bottom w:val="none" w:sz="0" w:space="0" w:color="auto"/>
            <w:right w:val="none" w:sz="0" w:space="0" w:color="auto"/>
          </w:divBdr>
        </w:div>
        <w:div w:id="1458527577">
          <w:marLeft w:val="0"/>
          <w:marRight w:val="0"/>
          <w:marTop w:val="0"/>
          <w:marBottom w:val="0"/>
          <w:divBdr>
            <w:top w:val="none" w:sz="0" w:space="0" w:color="auto"/>
            <w:left w:val="none" w:sz="0" w:space="0" w:color="auto"/>
            <w:bottom w:val="none" w:sz="0" w:space="0" w:color="auto"/>
            <w:right w:val="none" w:sz="0" w:space="0" w:color="auto"/>
          </w:divBdr>
        </w:div>
        <w:div w:id="289164608">
          <w:marLeft w:val="0"/>
          <w:marRight w:val="0"/>
          <w:marTop w:val="0"/>
          <w:marBottom w:val="0"/>
          <w:divBdr>
            <w:top w:val="none" w:sz="0" w:space="0" w:color="auto"/>
            <w:left w:val="none" w:sz="0" w:space="0" w:color="auto"/>
            <w:bottom w:val="none" w:sz="0" w:space="0" w:color="auto"/>
            <w:right w:val="none" w:sz="0" w:space="0" w:color="auto"/>
          </w:divBdr>
        </w:div>
        <w:div w:id="151023394">
          <w:marLeft w:val="0"/>
          <w:marRight w:val="0"/>
          <w:marTop w:val="0"/>
          <w:marBottom w:val="0"/>
          <w:divBdr>
            <w:top w:val="none" w:sz="0" w:space="0" w:color="auto"/>
            <w:left w:val="none" w:sz="0" w:space="0" w:color="auto"/>
            <w:bottom w:val="none" w:sz="0" w:space="0" w:color="auto"/>
            <w:right w:val="none" w:sz="0" w:space="0" w:color="auto"/>
          </w:divBdr>
        </w:div>
        <w:div w:id="787620775">
          <w:marLeft w:val="0"/>
          <w:marRight w:val="0"/>
          <w:marTop w:val="0"/>
          <w:marBottom w:val="0"/>
          <w:divBdr>
            <w:top w:val="none" w:sz="0" w:space="0" w:color="auto"/>
            <w:left w:val="none" w:sz="0" w:space="0" w:color="auto"/>
            <w:bottom w:val="none" w:sz="0" w:space="0" w:color="auto"/>
            <w:right w:val="none" w:sz="0" w:space="0" w:color="auto"/>
          </w:divBdr>
        </w:div>
        <w:div w:id="1907449502">
          <w:marLeft w:val="0"/>
          <w:marRight w:val="0"/>
          <w:marTop w:val="0"/>
          <w:marBottom w:val="0"/>
          <w:divBdr>
            <w:top w:val="none" w:sz="0" w:space="0" w:color="auto"/>
            <w:left w:val="none" w:sz="0" w:space="0" w:color="auto"/>
            <w:bottom w:val="none" w:sz="0" w:space="0" w:color="auto"/>
            <w:right w:val="none" w:sz="0" w:space="0" w:color="auto"/>
          </w:divBdr>
        </w:div>
        <w:div w:id="354113948">
          <w:marLeft w:val="0"/>
          <w:marRight w:val="0"/>
          <w:marTop w:val="0"/>
          <w:marBottom w:val="0"/>
          <w:divBdr>
            <w:top w:val="none" w:sz="0" w:space="0" w:color="auto"/>
            <w:left w:val="none" w:sz="0" w:space="0" w:color="auto"/>
            <w:bottom w:val="none" w:sz="0" w:space="0" w:color="auto"/>
            <w:right w:val="none" w:sz="0" w:space="0" w:color="auto"/>
          </w:divBdr>
        </w:div>
        <w:div w:id="1540698969">
          <w:marLeft w:val="0"/>
          <w:marRight w:val="0"/>
          <w:marTop w:val="0"/>
          <w:marBottom w:val="0"/>
          <w:divBdr>
            <w:top w:val="none" w:sz="0" w:space="0" w:color="auto"/>
            <w:left w:val="none" w:sz="0" w:space="0" w:color="auto"/>
            <w:bottom w:val="none" w:sz="0" w:space="0" w:color="auto"/>
            <w:right w:val="none" w:sz="0" w:space="0" w:color="auto"/>
          </w:divBdr>
        </w:div>
        <w:div w:id="325011118">
          <w:marLeft w:val="0"/>
          <w:marRight w:val="0"/>
          <w:marTop w:val="0"/>
          <w:marBottom w:val="0"/>
          <w:divBdr>
            <w:top w:val="none" w:sz="0" w:space="0" w:color="auto"/>
            <w:left w:val="none" w:sz="0" w:space="0" w:color="auto"/>
            <w:bottom w:val="none" w:sz="0" w:space="0" w:color="auto"/>
            <w:right w:val="none" w:sz="0" w:space="0" w:color="auto"/>
          </w:divBdr>
        </w:div>
        <w:div w:id="1572084371">
          <w:marLeft w:val="0"/>
          <w:marRight w:val="0"/>
          <w:marTop w:val="0"/>
          <w:marBottom w:val="0"/>
          <w:divBdr>
            <w:top w:val="none" w:sz="0" w:space="0" w:color="auto"/>
            <w:left w:val="none" w:sz="0" w:space="0" w:color="auto"/>
            <w:bottom w:val="none" w:sz="0" w:space="0" w:color="auto"/>
            <w:right w:val="none" w:sz="0" w:space="0" w:color="auto"/>
          </w:divBdr>
        </w:div>
        <w:div w:id="380520724">
          <w:marLeft w:val="0"/>
          <w:marRight w:val="0"/>
          <w:marTop w:val="0"/>
          <w:marBottom w:val="0"/>
          <w:divBdr>
            <w:top w:val="none" w:sz="0" w:space="0" w:color="auto"/>
            <w:left w:val="none" w:sz="0" w:space="0" w:color="auto"/>
            <w:bottom w:val="none" w:sz="0" w:space="0" w:color="auto"/>
            <w:right w:val="none" w:sz="0" w:space="0" w:color="auto"/>
          </w:divBdr>
        </w:div>
        <w:div w:id="1224367169">
          <w:marLeft w:val="0"/>
          <w:marRight w:val="0"/>
          <w:marTop w:val="0"/>
          <w:marBottom w:val="0"/>
          <w:divBdr>
            <w:top w:val="none" w:sz="0" w:space="0" w:color="auto"/>
            <w:left w:val="none" w:sz="0" w:space="0" w:color="auto"/>
            <w:bottom w:val="none" w:sz="0" w:space="0" w:color="auto"/>
            <w:right w:val="none" w:sz="0" w:space="0" w:color="auto"/>
          </w:divBdr>
        </w:div>
      </w:divsChild>
    </w:div>
    <w:div w:id="974136680">
      <w:bodyDiv w:val="1"/>
      <w:marLeft w:val="0"/>
      <w:marRight w:val="0"/>
      <w:marTop w:val="0"/>
      <w:marBottom w:val="0"/>
      <w:divBdr>
        <w:top w:val="none" w:sz="0" w:space="0" w:color="auto"/>
        <w:left w:val="none" w:sz="0" w:space="0" w:color="auto"/>
        <w:bottom w:val="none" w:sz="0" w:space="0" w:color="auto"/>
        <w:right w:val="none" w:sz="0" w:space="0" w:color="auto"/>
      </w:divBdr>
    </w:div>
    <w:div w:id="974524287">
      <w:bodyDiv w:val="1"/>
      <w:marLeft w:val="0"/>
      <w:marRight w:val="0"/>
      <w:marTop w:val="0"/>
      <w:marBottom w:val="0"/>
      <w:divBdr>
        <w:top w:val="none" w:sz="0" w:space="0" w:color="auto"/>
        <w:left w:val="none" w:sz="0" w:space="0" w:color="auto"/>
        <w:bottom w:val="none" w:sz="0" w:space="0" w:color="auto"/>
        <w:right w:val="none" w:sz="0" w:space="0" w:color="auto"/>
      </w:divBdr>
    </w:div>
    <w:div w:id="974600540">
      <w:bodyDiv w:val="1"/>
      <w:marLeft w:val="0"/>
      <w:marRight w:val="0"/>
      <w:marTop w:val="0"/>
      <w:marBottom w:val="0"/>
      <w:divBdr>
        <w:top w:val="none" w:sz="0" w:space="0" w:color="auto"/>
        <w:left w:val="none" w:sz="0" w:space="0" w:color="auto"/>
        <w:bottom w:val="none" w:sz="0" w:space="0" w:color="auto"/>
        <w:right w:val="none" w:sz="0" w:space="0" w:color="auto"/>
      </w:divBdr>
    </w:div>
    <w:div w:id="975069926">
      <w:bodyDiv w:val="1"/>
      <w:marLeft w:val="0"/>
      <w:marRight w:val="0"/>
      <w:marTop w:val="0"/>
      <w:marBottom w:val="0"/>
      <w:divBdr>
        <w:top w:val="none" w:sz="0" w:space="0" w:color="auto"/>
        <w:left w:val="none" w:sz="0" w:space="0" w:color="auto"/>
        <w:bottom w:val="none" w:sz="0" w:space="0" w:color="auto"/>
        <w:right w:val="none" w:sz="0" w:space="0" w:color="auto"/>
      </w:divBdr>
    </w:div>
    <w:div w:id="975180831">
      <w:bodyDiv w:val="1"/>
      <w:marLeft w:val="0"/>
      <w:marRight w:val="0"/>
      <w:marTop w:val="0"/>
      <w:marBottom w:val="0"/>
      <w:divBdr>
        <w:top w:val="none" w:sz="0" w:space="0" w:color="auto"/>
        <w:left w:val="none" w:sz="0" w:space="0" w:color="auto"/>
        <w:bottom w:val="none" w:sz="0" w:space="0" w:color="auto"/>
        <w:right w:val="none" w:sz="0" w:space="0" w:color="auto"/>
      </w:divBdr>
    </w:div>
    <w:div w:id="975260894">
      <w:bodyDiv w:val="1"/>
      <w:marLeft w:val="0"/>
      <w:marRight w:val="0"/>
      <w:marTop w:val="0"/>
      <w:marBottom w:val="0"/>
      <w:divBdr>
        <w:top w:val="none" w:sz="0" w:space="0" w:color="auto"/>
        <w:left w:val="none" w:sz="0" w:space="0" w:color="auto"/>
        <w:bottom w:val="none" w:sz="0" w:space="0" w:color="auto"/>
        <w:right w:val="none" w:sz="0" w:space="0" w:color="auto"/>
      </w:divBdr>
    </w:div>
    <w:div w:id="975381371">
      <w:bodyDiv w:val="1"/>
      <w:marLeft w:val="0"/>
      <w:marRight w:val="0"/>
      <w:marTop w:val="0"/>
      <w:marBottom w:val="0"/>
      <w:divBdr>
        <w:top w:val="none" w:sz="0" w:space="0" w:color="auto"/>
        <w:left w:val="none" w:sz="0" w:space="0" w:color="auto"/>
        <w:bottom w:val="none" w:sz="0" w:space="0" w:color="auto"/>
        <w:right w:val="none" w:sz="0" w:space="0" w:color="auto"/>
      </w:divBdr>
    </w:div>
    <w:div w:id="975641494">
      <w:bodyDiv w:val="1"/>
      <w:marLeft w:val="0"/>
      <w:marRight w:val="0"/>
      <w:marTop w:val="0"/>
      <w:marBottom w:val="0"/>
      <w:divBdr>
        <w:top w:val="none" w:sz="0" w:space="0" w:color="auto"/>
        <w:left w:val="none" w:sz="0" w:space="0" w:color="auto"/>
        <w:bottom w:val="none" w:sz="0" w:space="0" w:color="auto"/>
        <w:right w:val="none" w:sz="0" w:space="0" w:color="auto"/>
      </w:divBdr>
    </w:div>
    <w:div w:id="975648296">
      <w:bodyDiv w:val="1"/>
      <w:marLeft w:val="0"/>
      <w:marRight w:val="0"/>
      <w:marTop w:val="0"/>
      <w:marBottom w:val="0"/>
      <w:divBdr>
        <w:top w:val="none" w:sz="0" w:space="0" w:color="auto"/>
        <w:left w:val="none" w:sz="0" w:space="0" w:color="auto"/>
        <w:bottom w:val="none" w:sz="0" w:space="0" w:color="auto"/>
        <w:right w:val="none" w:sz="0" w:space="0" w:color="auto"/>
      </w:divBdr>
    </w:div>
    <w:div w:id="975792064">
      <w:bodyDiv w:val="1"/>
      <w:marLeft w:val="0"/>
      <w:marRight w:val="0"/>
      <w:marTop w:val="0"/>
      <w:marBottom w:val="0"/>
      <w:divBdr>
        <w:top w:val="none" w:sz="0" w:space="0" w:color="auto"/>
        <w:left w:val="none" w:sz="0" w:space="0" w:color="auto"/>
        <w:bottom w:val="none" w:sz="0" w:space="0" w:color="auto"/>
        <w:right w:val="none" w:sz="0" w:space="0" w:color="auto"/>
      </w:divBdr>
    </w:div>
    <w:div w:id="975833594">
      <w:bodyDiv w:val="1"/>
      <w:marLeft w:val="0"/>
      <w:marRight w:val="0"/>
      <w:marTop w:val="0"/>
      <w:marBottom w:val="0"/>
      <w:divBdr>
        <w:top w:val="none" w:sz="0" w:space="0" w:color="auto"/>
        <w:left w:val="none" w:sz="0" w:space="0" w:color="auto"/>
        <w:bottom w:val="none" w:sz="0" w:space="0" w:color="auto"/>
        <w:right w:val="none" w:sz="0" w:space="0" w:color="auto"/>
      </w:divBdr>
    </w:div>
    <w:div w:id="976377828">
      <w:bodyDiv w:val="1"/>
      <w:marLeft w:val="0"/>
      <w:marRight w:val="0"/>
      <w:marTop w:val="0"/>
      <w:marBottom w:val="0"/>
      <w:divBdr>
        <w:top w:val="none" w:sz="0" w:space="0" w:color="auto"/>
        <w:left w:val="none" w:sz="0" w:space="0" w:color="auto"/>
        <w:bottom w:val="none" w:sz="0" w:space="0" w:color="auto"/>
        <w:right w:val="none" w:sz="0" w:space="0" w:color="auto"/>
      </w:divBdr>
    </w:div>
    <w:div w:id="976644280">
      <w:bodyDiv w:val="1"/>
      <w:marLeft w:val="0"/>
      <w:marRight w:val="0"/>
      <w:marTop w:val="0"/>
      <w:marBottom w:val="0"/>
      <w:divBdr>
        <w:top w:val="none" w:sz="0" w:space="0" w:color="auto"/>
        <w:left w:val="none" w:sz="0" w:space="0" w:color="auto"/>
        <w:bottom w:val="none" w:sz="0" w:space="0" w:color="auto"/>
        <w:right w:val="none" w:sz="0" w:space="0" w:color="auto"/>
      </w:divBdr>
    </w:div>
    <w:div w:id="976763524">
      <w:bodyDiv w:val="1"/>
      <w:marLeft w:val="0"/>
      <w:marRight w:val="0"/>
      <w:marTop w:val="0"/>
      <w:marBottom w:val="0"/>
      <w:divBdr>
        <w:top w:val="none" w:sz="0" w:space="0" w:color="auto"/>
        <w:left w:val="none" w:sz="0" w:space="0" w:color="auto"/>
        <w:bottom w:val="none" w:sz="0" w:space="0" w:color="auto"/>
        <w:right w:val="none" w:sz="0" w:space="0" w:color="auto"/>
      </w:divBdr>
    </w:div>
    <w:div w:id="976839068">
      <w:bodyDiv w:val="1"/>
      <w:marLeft w:val="0"/>
      <w:marRight w:val="0"/>
      <w:marTop w:val="0"/>
      <w:marBottom w:val="0"/>
      <w:divBdr>
        <w:top w:val="none" w:sz="0" w:space="0" w:color="auto"/>
        <w:left w:val="none" w:sz="0" w:space="0" w:color="auto"/>
        <w:bottom w:val="none" w:sz="0" w:space="0" w:color="auto"/>
        <w:right w:val="none" w:sz="0" w:space="0" w:color="auto"/>
      </w:divBdr>
    </w:div>
    <w:div w:id="976960064">
      <w:bodyDiv w:val="1"/>
      <w:marLeft w:val="0"/>
      <w:marRight w:val="0"/>
      <w:marTop w:val="0"/>
      <w:marBottom w:val="0"/>
      <w:divBdr>
        <w:top w:val="none" w:sz="0" w:space="0" w:color="auto"/>
        <w:left w:val="none" w:sz="0" w:space="0" w:color="auto"/>
        <w:bottom w:val="none" w:sz="0" w:space="0" w:color="auto"/>
        <w:right w:val="none" w:sz="0" w:space="0" w:color="auto"/>
      </w:divBdr>
    </w:div>
    <w:div w:id="977488847">
      <w:bodyDiv w:val="1"/>
      <w:marLeft w:val="0"/>
      <w:marRight w:val="0"/>
      <w:marTop w:val="0"/>
      <w:marBottom w:val="0"/>
      <w:divBdr>
        <w:top w:val="none" w:sz="0" w:space="0" w:color="auto"/>
        <w:left w:val="none" w:sz="0" w:space="0" w:color="auto"/>
        <w:bottom w:val="none" w:sz="0" w:space="0" w:color="auto"/>
        <w:right w:val="none" w:sz="0" w:space="0" w:color="auto"/>
      </w:divBdr>
    </w:div>
    <w:div w:id="977537252">
      <w:bodyDiv w:val="1"/>
      <w:marLeft w:val="0"/>
      <w:marRight w:val="0"/>
      <w:marTop w:val="0"/>
      <w:marBottom w:val="0"/>
      <w:divBdr>
        <w:top w:val="none" w:sz="0" w:space="0" w:color="auto"/>
        <w:left w:val="none" w:sz="0" w:space="0" w:color="auto"/>
        <w:bottom w:val="none" w:sz="0" w:space="0" w:color="auto"/>
        <w:right w:val="none" w:sz="0" w:space="0" w:color="auto"/>
      </w:divBdr>
    </w:div>
    <w:div w:id="977689824">
      <w:bodyDiv w:val="1"/>
      <w:marLeft w:val="0"/>
      <w:marRight w:val="0"/>
      <w:marTop w:val="0"/>
      <w:marBottom w:val="0"/>
      <w:divBdr>
        <w:top w:val="none" w:sz="0" w:space="0" w:color="auto"/>
        <w:left w:val="none" w:sz="0" w:space="0" w:color="auto"/>
        <w:bottom w:val="none" w:sz="0" w:space="0" w:color="auto"/>
        <w:right w:val="none" w:sz="0" w:space="0" w:color="auto"/>
      </w:divBdr>
    </w:div>
    <w:div w:id="977880961">
      <w:bodyDiv w:val="1"/>
      <w:marLeft w:val="0"/>
      <w:marRight w:val="0"/>
      <w:marTop w:val="0"/>
      <w:marBottom w:val="0"/>
      <w:divBdr>
        <w:top w:val="none" w:sz="0" w:space="0" w:color="auto"/>
        <w:left w:val="none" w:sz="0" w:space="0" w:color="auto"/>
        <w:bottom w:val="none" w:sz="0" w:space="0" w:color="auto"/>
        <w:right w:val="none" w:sz="0" w:space="0" w:color="auto"/>
      </w:divBdr>
    </w:div>
    <w:div w:id="977955593">
      <w:bodyDiv w:val="1"/>
      <w:marLeft w:val="0"/>
      <w:marRight w:val="0"/>
      <w:marTop w:val="0"/>
      <w:marBottom w:val="0"/>
      <w:divBdr>
        <w:top w:val="none" w:sz="0" w:space="0" w:color="auto"/>
        <w:left w:val="none" w:sz="0" w:space="0" w:color="auto"/>
        <w:bottom w:val="none" w:sz="0" w:space="0" w:color="auto"/>
        <w:right w:val="none" w:sz="0" w:space="0" w:color="auto"/>
      </w:divBdr>
    </w:div>
    <w:div w:id="978074657">
      <w:bodyDiv w:val="1"/>
      <w:marLeft w:val="0"/>
      <w:marRight w:val="0"/>
      <w:marTop w:val="0"/>
      <w:marBottom w:val="0"/>
      <w:divBdr>
        <w:top w:val="none" w:sz="0" w:space="0" w:color="auto"/>
        <w:left w:val="none" w:sz="0" w:space="0" w:color="auto"/>
        <w:bottom w:val="none" w:sz="0" w:space="0" w:color="auto"/>
        <w:right w:val="none" w:sz="0" w:space="0" w:color="auto"/>
      </w:divBdr>
    </w:div>
    <w:div w:id="978337059">
      <w:bodyDiv w:val="1"/>
      <w:marLeft w:val="0"/>
      <w:marRight w:val="0"/>
      <w:marTop w:val="0"/>
      <w:marBottom w:val="0"/>
      <w:divBdr>
        <w:top w:val="none" w:sz="0" w:space="0" w:color="auto"/>
        <w:left w:val="none" w:sz="0" w:space="0" w:color="auto"/>
        <w:bottom w:val="none" w:sz="0" w:space="0" w:color="auto"/>
        <w:right w:val="none" w:sz="0" w:space="0" w:color="auto"/>
      </w:divBdr>
    </w:div>
    <w:div w:id="978342577">
      <w:bodyDiv w:val="1"/>
      <w:marLeft w:val="0"/>
      <w:marRight w:val="0"/>
      <w:marTop w:val="0"/>
      <w:marBottom w:val="0"/>
      <w:divBdr>
        <w:top w:val="none" w:sz="0" w:space="0" w:color="auto"/>
        <w:left w:val="none" w:sz="0" w:space="0" w:color="auto"/>
        <w:bottom w:val="none" w:sz="0" w:space="0" w:color="auto"/>
        <w:right w:val="none" w:sz="0" w:space="0" w:color="auto"/>
      </w:divBdr>
    </w:div>
    <w:div w:id="978412305">
      <w:bodyDiv w:val="1"/>
      <w:marLeft w:val="0"/>
      <w:marRight w:val="0"/>
      <w:marTop w:val="0"/>
      <w:marBottom w:val="0"/>
      <w:divBdr>
        <w:top w:val="none" w:sz="0" w:space="0" w:color="auto"/>
        <w:left w:val="none" w:sz="0" w:space="0" w:color="auto"/>
        <w:bottom w:val="none" w:sz="0" w:space="0" w:color="auto"/>
        <w:right w:val="none" w:sz="0" w:space="0" w:color="auto"/>
      </w:divBdr>
    </w:div>
    <w:div w:id="978415565">
      <w:bodyDiv w:val="1"/>
      <w:marLeft w:val="0"/>
      <w:marRight w:val="0"/>
      <w:marTop w:val="0"/>
      <w:marBottom w:val="0"/>
      <w:divBdr>
        <w:top w:val="none" w:sz="0" w:space="0" w:color="auto"/>
        <w:left w:val="none" w:sz="0" w:space="0" w:color="auto"/>
        <w:bottom w:val="none" w:sz="0" w:space="0" w:color="auto"/>
        <w:right w:val="none" w:sz="0" w:space="0" w:color="auto"/>
      </w:divBdr>
    </w:div>
    <w:div w:id="978460732">
      <w:bodyDiv w:val="1"/>
      <w:marLeft w:val="0"/>
      <w:marRight w:val="0"/>
      <w:marTop w:val="0"/>
      <w:marBottom w:val="0"/>
      <w:divBdr>
        <w:top w:val="none" w:sz="0" w:space="0" w:color="auto"/>
        <w:left w:val="none" w:sz="0" w:space="0" w:color="auto"/>
        <w:bottom w:val="none" w:sz="0" w:space="0" w:color="auto"/>
        <w:right w:val="none" w:sz="0" w:space="0" w:color="auto"/>
      </w:divBdr>
    </w:div>
    <w:div w:id="978463553">
      <w:bodyDiv w:val="1"/>
      <w:marLeft w:val="0"/>
      <w:marRight w:val="0"/>
      <w:marTop w:val="0"/>
      <w:marBottom w:val="0"/>
      <w:divBdr>
        <w:top w:val="none" w:sz="0" w:space="0" w:color="auto"/>
        <w:left w:val="none" w:sz="0" w:space="0" w:color="auto"/>
        <w:bottom w:val="none" w:sz="0" w:space="0" w:color="auto"/>
        <w:right w:val="none" w:sz="0" w:space="0" w:color="auto"/>
      </w:divBdr>
    </w:div>
    <w:div w:id="978655120">
      <w:bodyDiv w:val="1"/>
      <w:marLeft w:val="0"/>
      <w:marRight w:val="0"/>
      <w:marTop w:val="0"/>
      <w:marBottom w:val="0"/>
      <w:divBdr>
        <w:top w:val="none" w:sz="0" w:space="0" w:color="auto"/>
        <w:left w:val="none" w:sz="0" w:space="0" w:color="auto"/>
        <w:bottom w:val="none" w:sz="0" w:space="0" w:color="auto"/>
        <w:right w:val="none" w:sz="0" w:space="0" w:color="auto"/>
      </w:divBdr>
    </w:div>
    <w:div w:id="978801443">
      <w:bodyDiv w:val="1"/>
      <w:marLeft w:val="0"/>
      <w:marRight w:val="0"/>
      <w:marTop w:val="0"/>
      <w:marBottom w:val="0"/>
      <w:divBdr>
        <w:top w:val="none" w:sz="0" w:space="0" w:color="auto"/>
        <w:left w:val="none" w:sz="0" w:space="0" w:color="auto"/>
        <w:bottom w:val="none" w:sz="0" w:space="0" w:color="auto"/>
        <w:right w:val="none" w:sz="0" w:space="0" w:color="auto"/>
      </w:divBdr>
    </w:div>
    <w:div w:id="978847852">
      <w:bodyDiv w:val="1"/>
      <w:marLeft w:val="0"/>
      <w:marRight w:val="0"/>
      <w:marTop w:val="0"/>
      <w:marBottom w:val="0"/>
      <w:divBdr>
        <w:top w:val="none" w:sz="0" w:space="0" w:color="auto"/>
        <w:left w:val="none" w:sz="0" w:space="0" w:color="auto"/>
        <w:bottom w:val="none" w:sz="0" w:space="0" w:color="auto"/>
        <w:right w:val="none" w:sz="0" w:space="0" w:color="auto"/>
      </w:divBdr>
    </w:div>
    <w:div w:id="978920013">
      <w:bodyDiv w:val="1"/>
      <w:marLeft w:val="0"/>
      <w:marRight w:val="0"/>
      <w:marTop w:val="0"/>
      <w:marBottom w:val="0"/>
      <w:divBdr>
        <w:top w:val="none" w:sz="0" w:space="0" w:color="auto"/>
        <w:left w:val="none" w:sz="0" w:space="0" w:color="auto"/>
        <w:bottom w:val="none" w:sz="0" w:space="0" w:color="auto"/>
        <w:right w:val="none" w:sz="0" w:space="0" w:color="auto"/>
      </w:divBdr>
    </w:div>
    <w:div w:id="978925573">
      <w:bodyDiv w:val="1"/>
      <w:marLeft w:val="0"/>
      <w:marRight w:val="0"/>
      <w:marTop w:val="0"/>
      <w:marBottom w:val="0"/>
      <w:divBdr>
        <w:top w:val="none" w:sz="0" w:space="0" w:color="auto"/>
        <w:left w:val="none" w:sz="0" w:space="0" w:color="auto"/>
        <w:bottom w:val="none" w:sz="0" w:space="0" w:color="auto"/>
        <w:right w:val="none" w:sz="0" w:space="0" w:color="auto"/>
      </w:divBdr>
    </w:div>
    <w:div w:id="979001260">
      <w:bodyDiv w:val="1"/>
      <w:marLeft w:val="0"/>
      <w:marRight w:val="0"/>
      <w:marTop w:val="0"/>
      <w:marBottom w:val="0"/>
      <w:divBdr>
        <w:top w:val="none" w:sz="0" w:space="0" w:color="auto"/>
        <w:left w:val="none" w:sz="0" w:space="0" w:color="auto"/>
        <w:bottom w:val="none" w:sz="0" w:space="0" w:color="auto"/>
        <w:right w:val="none" w:sz="0" w:space="0" w:color="auto"/>
      </w:divBdr>
    </w:div>
    <w:div w:id="979114005">
      <w:bodyDiv w:val="1"/>
      <w:marLeft w:val="0"/>
      <w:marRight w:val="0"/>
      <w:marTop w:val="0"/>
      <w:marBottom w:val="0"/>
      <w:divBdr>
        <w:top w:val="none" w:sz="0" w:space="0" w:color="auto"/>
        <w:left w:val="none" w:sz="0" w:space="0" w:color="auto"/>
        <w:bottom w:val="none" w:sz="0" w:space="0" w:color="auto"/>
        <w:right w:val="none" w:sz="0" w:space="0" w:color="auto"/>
      </w:divBdr>
    </w:div>
    <w:div w:id="979115755">
      <w:bodyDiv w:val="1"/>
      <w:marLeft w:val="0"/>
      <w:marRight w:val="0"/>
      <w:marTop w:val="0"/>
      <w:marBottom w:val="0"/>
      <w:divBdr>
        <w:top w:val="none" w:sz="0" w:space="0" w:color="auto"/>
        <w:left w:val="none" w:sz="0" w:space="0" w:color="auto"/>
        <w:bottom w:val="none" w:sz="0" w:space="0" w:color="auto"/>
        <w:right w:val="none" w:sz="0" w:space="0" w:color="auto"/>
      </w:divBdr>
    </w:div>
    <w:div w:id="979189488">
      <w:bodyDiv w:val="1"/>
      <w:marLeft w:val="0"/>
      <w:marRight w:val="0"/>
      <w:marTop w:val="0"/>
      <w:marBottom w:val="0"/>
      <w:divBdr>
        <w:top w:val="none" w:sz="0" w:space="0" w:color="auto"/>
        <w:left w:val="none" w:sz="0" w:space="0" w:color="auto"/>
        <w:bottom w:val="none" w:sz="0" w:space="0" w:color="auto"/>
        <w:right w:val="none" w:sz="0" w:space="0" w:color="auto"/>
      </w:divBdr>
    </w:div>
    <w:div w:id="979380128">
      <w:bodyDiv w:val="1"/>
      <w:marLeft w:val="0"/>
      <w:marRight w:val="0"/>
      <w:marTop w:val="0"/>
      <w:marBottom w:val="0"/>
      <w:divBdr>
        <w:top w:val="none" w:sz="0" w:space="0" w:color="auto"/>
        <w:left w:val="none" w:sz="0" w:space="0" w:color="auto"/>
        <w:bottom w:val="none" w:sz="0" w:space="0" w:color="auto"/>
        <w:right w:val="none" w:sz="0" w:space="0" w:color="auto"/>
      </w:divBdr>
    </w:div>
    <w:div w:id="979849637">
      <w:bodyDiv w:val="1"/>
      <w:marLeft w:val="0"/>
      <w:marRight w:val="0"/>
      <w:marTop w:val="0"/>
      <w:marBottom w:val="0"/>
      <w:divBdr>
        <w:top w:val="none" w:sz="0" w:space="0" w:color="auto"/>
        <w:left w:val="none" w:sz="0" w:space="0" w:color="auto"/>
        <w:bottom w:val="none" w:sz="0" w:space="0" w:color="auto"/>
        <w:right w:val="none" w:sz="0" w:space="0" w:color="auto"/>
      </w:divBdr>
    </w:div>
    <w:div w:id="979920331">
      <w:bodyDiv w:val="1"/>
      <w:marLeft w:val="0"/>
      <w:marRight w:val="0"/>
      <w:marTop w:val="0"/>
      <w:marBottom w:val="0"/>
      <w:divBdr>
        <w:top w:val="none" w:sz="0" w:space="0" w:color="auto"/>
        <w:left w:val="none" w:sz="0" w:space="0" w:color="auto"/>
        <w:bottom w:val="none" w:sz="0" w:space="0" w:color="auto"/>
        <w:right w:val="none" w:sz="0" w:space="0" w:color="auto"/>
      </w:divBdr>
    </w:div>
    <w:div w:id="979924598">
      <w:bodyDiv w:val="1"/>
      <w:marLeft w:val="0"/>
      <w:marRight w:val="0"/>
      <w:marTop w:val="0"/>
      <w:marBottom w:val="0"/>
      <w:divBdr>
        <w:top w:val="none" w:sz="0" w:space="0" w:color="auto"/>
        <w:left w:val="none" w:sz="0" w:space="0" w:color="auto"/>
        <w:bottom w:val="none" w:sz="0" w:space="0" w:color="auto"/>
        <w:right w:val="none" w:sz="0" w:space="0" w:color="auto"/>
      </w:divBdr>
    </w:div>
    <w:div w:id="980189048">
      <w:bodyDiv w:val="1"/>
      <w:marLeft w:val="0"/>
      <w:marRight w:val="0"/>
      <w:marTop w:val="0"/>
      <w:marBottom w:val="0"/>
      <w:divBdr>
        <w:top w:val="none" w:sz="0" w:space="0" w:color="auto"/>
        <w:left w:val="none" w:sz="0" w:space="0" w:color="auto"/>
        <w:bottom w:val="none" w:sz="0" w:space="0" w:color="auto"/>
        <w:right w:val="none" w:sz="0" w:space="0" w:color="auto"/>
      </w:divBdr>
    </w:div>
    <w:div w:id="980230562">
      <w:bodyDiv w:val="1"/>
      <w:marLeft w:val="0"/>
      <w:marRight w:val="0"/>
      <w:marTop w:val="0"/>
      <w:marBottom w:val="0"/>
      <w:divBdr>
        <w:top w:val="none" w:sz="0" w:space="0" w:color="auto"/>
        <w:left w:val="none" w:sz="0" w:space="0" w:color="auto"/>
        <w:bottom w:val="none" w:sz="0" w:space="0" w:color="auto"/>
        <w:right w:val="none" w:sz="0" w:space="0" w:color="auto"/>
      </w:divBdr>
    </w:div>
    <w:div w:id="980380612">
      <w:bodyDiv w:val="1"/>
      <w:marLeft w:val="0"/>
      <w:marRight w:val="0"/>
      <w:marTop w:val="0"/>
      <w:marBottom w:val="0"/>
      <w:divBdr>
        <w:top w:val="none" w:sz="0" w:space="0" w:color="auto"/>
        <w:left w:val="none" w:sz="0" w:space="0" w:color="auto"/>
        <w:bottom w:val="none" w:sz="0" w:space="0" w:color="auto"/>
        <w:right w:val="none" w:sz="0" w:space="0" w:color="auto"/>
      </w:divBdr>
    </w:div>
    <w:div w:id="980576289">
      <w:bodyDiv w:val="1"/>
      <w:marLeft w:val="0"/>
      <w:marRight w:val="0"/>
      <w:marTop w:val="0"/>
      <w:marBottom w:val="0"/>
      <w:divBdr>
        <w:top w:val="none" w:sz="0" w:space="0" w:color="auto"/>
        <w:left w:val="none" w:sz="0" w:space="0" w:color="auto"/>
        <w:bottom w:val="none" w:sz="0" w:space="0" w:color="auto"/>
        <w:right w:val="none" w:sz="0" w:space="0" w:color="auto"/>
      </w:divBdr>
    </w:div>
    <w:div w:id="980765219">
      <w:bodyDiv w:val="1"/>
      <w:marLeft w:val="0"/>
      <w:marRight w:val="0"/>
      <w:marTop w:val="0"/>
      <w:marBottom w:val="0"/>
      <w:divBdr>
        <w:top w:val="none" w:sz="0" w:space="0" w:color="auto"/>
        <w:left w:val="none" w:sz="0" w:space="0" w:color="auto"/>
        <w:bottom w:val="none" w:sz="0" w:space="0" w:color="auto"/>
        <w:right w:val="none" w:sz="0" w:space="0" w:color="auto"/>
      </w:divBdr>
    </w:div>
    <w:div w:id="980886294">
      <w:bodyDiv w:val="1"/>
      <w:marLeft w:val="0"/>
      <w:marRight w:val="0"/>
      <w:marTop w:val="0"/>
      <w:marBottom w:val="0"/>
      <w:divBdr>
        <w:top w:val="none" w:sz="0" w:space="0" w:color="auto"/>
        <w:left w:val="none" w:sz="0" w:space="0" w:color="auto"/>
        <w:bottom w:val="none" w:sz="0" w:space="0" w:color="auto"/>
        <w:right w:val="none" w:sz="0" w:space="0" w:color="auto"/>
      </w:divBdr>
    </w:div>
    <w:div w:id="981083192">
      <w:bodyDiv w:val="1"/>
      <w:marLeft w:val="0"/>
      <w:marRight w:val="0"/>
      <w:marTop w:val="0"/>
      <w:marBottom w:val="0"/>
      <w:divBdr>
        <w:top w:val="none" w:sz="0" w:space="0" w:color="auto"/>
        <w:left w:val="none" w:sz="0" w:space="0" w:color="auto"/>
        <w:bottom w:val="none" w:sz="0" w:space="0" w:color="auto"/>
        <w:right w:val="none" w:sz="0" w:space="0" w:color="auto"/>
      </w:divBdr>
    </w:div>
    <w:div w:id="981353597">
      <w:bodyDiv w:val="1"/>
      <w:marLeft w:val="0"/>
      <w:marRight w:val="0"/>
      <w:marTop w:val="0"/>
      <w:marBottom w:val="0"/>
      <w:divBdr>
        <w:top w:val="none" w:sz="0" w:space="0" w:color="auto"/>
        <w:left w:val="none" w:sz="0" w:space="0" w:color="auto"/>
        <w:bottom w:val="none" w:sz="0" w:space="0" w:color="auto"/>
        <w:right w:val="none" w:sz="0" w:space="0" w:color="auto"/>
      </w:divBdr>
    </w:div>
    <w:div w:id="981617833">
      <w:bodyDiv w:val="1"/>
      <w:marLeft w:val="0"/>
      <w:marRight w:val="0"/>
      <w:marTop w:val="0"/>
      <w:marBottom w:val="0"/>
      <w:divBdr>
        <w:top w:val="none" w:sz="0" w:space="0" w:color="auto"/>
        <w:left w:val="none" w:sz="0" w:space="0" w:color="auto"/>
        <w:bottom w:val="none" w:sz="0" w:space="0" w:color="auto"/>
        <w:right w:val="none" w:sz="0" w:space="0" w:color="auto"/>
      </w:divBdr>
    </w:div>
    <w:div w:id="981619453">
      <w:bodyDiv w:val="1"/>
      <w:marLeft w:val="0"/>
      <w:marRight w:val="0"/>
      <w:marTop w:val="0"/>
      <w:marBottom w:val="0"/>
      <w:divBdr>
        <w:top w:val="none" w:sz="0" w:space="0" w:color="auto"/>
        <w:left w:val="none" w:sz="0" w:space="0" w:color="auto"/>
        <w:bottom w:val="none" w:sz="0" w:space="0" w:color="auto"/>
        <w:right w:val="none" w:sz="0" w:space="0" w:color="auto"/>
      </w:divBdr>
    </w:div>
    <w:div w:id="982199916">
      <w:bodyDiv w:val="1"/>
      <w:marLeft w:val="0"/>
      <w:marRight w:val="0"/>
      <w:marTop w:val="0"/>
      <w:marBottom w:val="0"/>
      <w:divBdr>
        <w:top w:val="none" w:sz="0" w:space="0" w:color="auto"/>
        <w:left w:val="none" w:sz="0" w:space="0" w:color="auto"/>
        <w:bottom w:val="none" w:sz="0" w:space="0" w:color="auto"/>
        <w:right w:val="none" w:sz="0" w:space="0" w:color="auto"/>
      </w:divBdr>
    </w:div>
    <w:div w:id="982467204">
      <w:bodyDiv w:val="1"/>
      <w:marLeft w:val="0"/>
      <w:marRight w:val="0"/>
      <w:marTop w:val="0"/>
      <w:marBottom w:val="0"/>
      <w:divBdr>
        <w:top w:val="none" w:sz="0" w:space="0" w:color="auto"/>
        <w:left w:val="none" w:sz="0" w:space="0" w:color="auto"/>
        <w:bottom w:val="none" w:sz="0" w:space="0" w:color="auto"/>
        <w:right w:val="none" w:sz="0" w:space="0" w:color="auto"/>
      </w:divBdr>
    </w:div>
    <w:div w:id="982468174">
      <w:bodyDiv w:val="1"/>
      <w:marLeft w:val="0"/>
      <w:marRight w:val="0"/>
      <w:marTop w:val="0"/>
      <w:marBottom w:val="0"/>
      <w:divBdr>
        <w:top w:val="none" w:sz="0" w:space="0" w:color="auto"/>
        <w:left w:val="none" w:sz="0" w:space="0" w:color="auto"/>
        <w:bottom w:val="none" w:sz="0" w:space="0" w:color="auto"/>
        <w:right w:val="none" w:sz="0" w:space="0" w:color="auto"/>
      </w:divBdr>
    </w:div>
    <w:div w:id="982612956">
      <w:bodyDiv w:val="1"/>
      <w:marLeft w:val="0"/>
      <w:marRight w:val="0"/>
      <w:marTop w:val="0"/>
      <w:marBottom w:val="0"/>
      <w:divBdr>
        <w:top w:val="none" w:sz="0" w:space="0" w:color="auto"/>
        <w:left w:val="none" w:sz="0" w:space="0" w:color="auto"/>
        <w:bottom w:val="none" w:sz="0" w:space="0" w:color="auto"/>
        <w:right w:val="none" w:sz="0" w:space="0" w:color="auto"/>
      </w:divBdr>
    </w:div>
    <w:div w:id="982733392">
      <w:bodyDiv w:val="1"/>
      <w:marLeft w:val="0"/>
      <w:marRight w:val="0"/>
      <w:marTop w:val="0"/>
      <w:marBottom w:val="0"/>
      <w:divBdr>
        <w:top w:val="none" w:sz="0" w:space="0" w:color="auto"/>
        <w:left w:val="none" w:sz="0" w:space="0" w:color="auto"/>
        <w:bottom w:val="none" w:sz="0" w:space="0" w:color="auto"/>
        <w:right w:val="none" w:sz="0" w:space="0" w:color="auto"/>
      </w:divBdr>
    </w:div>
    <w:div w:id="982854026">
      <w:bodyDiv w:val="1"/>
      <w:marLeft w:val="0"/>
      <w:marRight w:val="0"/>
      <w:marTop w:val="0"/>
      <w:marBottom w:val="0"/>
      <w:divBdr>
        <w:top w:val="none" w:sz="0" w:space="0" w:color="auto"/>
        <w:left w:val="none" w:sz="0" w:space="0" w:color="auto"/>
        <w:bottom w:val="none" w:sz="0" w:space="0" w:color="auto"/>
        <w:right w:val="none" w:sz="0" w:space="0" w:color="auto"/>
      </w:divBdr>
    </w:div>
    <w:div w:id="983238795">
      <w:bodyDiv w:val="1"/>
      <w:marLeft w:val="0"/>
      <w:marRight w:val="0"/>
      <w:marTop w:val="0"/>
      <w:marBottom w:val="0"/>
      <w:divBdr>
        <w:top w:val="none" w:sz="0" w:space="0" w:color="auto"/>
        <w:left w:val="none" w:sz="0" w:space="0" w:color="auto"/>
        <w:bottom w:val="none" w:sz="0" w:space="0" w:color="auto"/>
        <w:right w:val="none" w:sz="0" w:space="0" w:color="auto"/>
      </w:divBdr>
    </w:div>
    <w:div w:id="983393984">
      <w:bodyDiv w:val="1"/>
      <w:marLeft w:val="0"/>
      <w:marRight w:val="0"/>
      <w:marTop w:val="0"/>
      <w:marBottom w:val="0"/>
      <w:divBdr>
        <w:top w:val="none" w:sz="0" w:space="0" w:color="auto"/>
        <w:left w:val="none" w:sz="0" w:space="0" w:color="auto"/>
        <w:bottom w:val="none" w:sz="0" w:space="0" w:color="auto"/>
        <w:right w:val="none" w:sz="0" w:space="0" w:color="auto"/>
      </w:divBdr>
    </w:div>
    <w:div w:id="984044609">
      <w:bodyDiv w:val="1"/>
      <w:marLeft w:val="0"/>
      <w:marRight w:val="0"/>
      <w:marTop w:val="0"/>
      <w:marBottom w:val="0"/>
      <w:divBdr>
        <w:top w:val="none" w:sz="0" w:space="0" w:color="auto"/>
        <w:left w:val="none" w:sz="0" w:space="0" w:color="auto"/>
        <w:bottom w:val="none" w:sz="0" w:space="0" w:color="auto"/>
        <w:right w:val="none" w:sz="0" w:space="0" w:color="auto"/>
      </w:divBdr>
    </w:div>
    <w:div w:id="984116309">
      <w:bodyDiv w:val="1"/>
      <w:marLeft w:val="0"/>
      <w:marRight w:val="0"/>
      <w:marTop w:val="0"/>
      <w:marBottom w:val="0"/>
      <w:divBdr>
        <w:top w:val="none" w:sz="0" w:space="0" w:color="auto"/>
        <w:left w:val="none" w:sz="0" w:space="0" w:color="auto"/>
        <w:bottom w:val="none" w:sz="0" w:space="0" w:color="auto"/>
        <w:right w:val="none" w:sz="0" w:space="0" w:color="auto"/>
      </w:divBdr>
    </w:div>
    <w:div w:id="984352748">
      <w:bodyDiv w:val="1"/>
      <w:marLeft w:val="0"/>
      <w:marRight w:val="0"/>
      <w:marTop w:val="0"/>
      <w:marBottom w:val="0"/>
      <w:divBdr>
        <w:top w:val="none" w:sz="0" w:space="0" w:color="auto"/>
        <w:left w:val="none" w:sz="0" w:space="0" w:color="auto"/>
        <w:bottom w:val="none" w:sz="0" w:space="0" w:color="auto"/>
        <w:right w:val="none" w:sz="0" w:space="0" w:color="auto"/>
      </w:divBdr>
    </w:div>
    <w:div w:id="984354650">
      <w:bodyDiv w:val="1"/>
      <w:marLeft w:val="0"/>
      <w:marRight w:val="0"/>
      <w:marTop w:val="0"/>
      <w:marBottom w:val="0"/>
      <w:divBdr>
        <w:top w:val="none" w:sz="0" w:space="0" w:color="auto"/>
        <w:left w:val="none" w:sz="0" w:space="0" w:color="auto"/>
        <w:bottom w:val="none" w:sz="0" w:space="0" w:color="auto"/>
        <w:right w:val="none" w:sz="0" w:space="0" w:color="auto"/>
      </w:divBdr>
    </w:div>
    <w:div w:id="984579706">
      <w:bodyDiv w:val="1"/>
      <w:marLeft w:val="0"/>
      <w:marRight w:val="0"/>
      <w:marTop w:val="0"/>
      <w:marBottom w:val="0"/>
      <w:divBdr>
        <w:top w:val="none" w:sz="0" w:space="0" w:color="auto"/>
        <w:left w:val="none" w:sz="0" w:space="0" w:color="auto"/>
        <w:bottom w:val="none" w:sz="0" w:space="0" w:color="auto"/>
        <w:right w:val="none" w:sz="0" w:space="0" w:color="auto"/>
      </w:divBdr>
    </w:div>
    <w:div w:id="984697846">
      <w:bodyDiv w:val="1"/>
      <w:marLeft w:val="0"/>
      <w:marRight w:val="0"/>
      <w:marTop w:val="0"/>
      <w:marBottom w:val="0"/>
      <w:divBdr>
        <w:top w:val="none" w:sz="0" w:space="0" w:color="auto"/>
        <w:left w:val="none" w:sz="0" w:space="0" w:color="auto"/>
        <w:bottom w:val="none" w:sz="0" w:space="0" w:color="auto"/>
        <w:right w:val="none" w:sz="0" w:space="0" w:color="auto"/>
      </w:divBdr>
    </w:div>
    <w:div w:id="984705613">
      <w:bodyDiv w:val="1"/>
      <w:marLeft w:val="0"/>
      <w:marRight w:val="0"/>
      <w:marTop w:val="0"/>
      <w:marBottom w:val="0"/>
      <w:divBdr>
        <w:top w:val="none" w:sz="0" w:space="0" w:color="auto"/>
        <w:left w:val="none" w:sz="0" w:space="0" w:color="auto"/>
        <w:bottom w:val="none" w:sz="0" w:space="0" w:color="auto"/>
        <w:right w:val="none" w:sz="0" w:space="0" w:color="auto"/>
      </w:divBdr>
    </w:div>
    <w:div w:id="985016735">
      <w:bodyDiv w:val="1"/>
      <w:marLeft w:val="0"/>
      <w:marRight w:val="0"/>
      <w:marTop w:val="0"/>
      <w:marBottom w:val="0"/>
      <w:divBdr>
        <w:top w:val="none" w:sz="0" w:space="0" w:color="auto"/>
        <w:left w:val="none" w:sz="0" w:space="0" w:color="auto"/>
        <w:bottom w:val="none" w:sz="0" w:space="0" w:color="auto"/>
        <w:right w:val="none" w:sz="0" w:space="0" w:color="auto"/>
      </w:divBdr>
    </w:div>
    <w:div w:id="985280529">
      <w:bodyDiv w:val="1"/>
      <w:marLeft w:val="0"/>
      <w:marRight w:val="0"/>
      <w:marTop w:val="0"/>
      <w:marBottom w:val="0"/>
      <w:divBdr>
        <w:top w:val="none" w:sz="0" w:space="0" w:color="auto"/>
        <w:left w:val="none" w:sz="0" w:space="0" w:color="auto"/>
        <w:bottom w:val="none" w:sz="0" w:space="0" w:color="auto"/>
        <w:right w:val="none" w:sz="0" w:space="0" w:color="auto"/>
      </w:divBdr>
    </w:div>
    <w:div w:id="985282141">
      <w:bodyDiv w:val="1"/>
      <w:marLeft w:val="0"/>
      <w:marRight w:val="0"/>
      <w:marTop w:val="0"/>
      <w:marBottom w:val="0"/>
      <w:divBdr>
        <w:top w:val="none" w:sz="0" w:space="0" w:color="auto"/>
        <w:left w:val="none" w:sz="0" w:space="0" w:color="auto"/>
        <w:bottom w:val="none" w:sz="0" w:space="0" w:color="auto"/>
        <w:right w:val="none" w:sz="0" w:space="0" w:color="auto"/>
      </w:divBdr>
    </w:div>
    <w:div w:id="985546418">
      <w:bodyDiv w:val="1"/>
      <w:marLeft w:val="0"/>
      <w:marRight w:val="0"/>
      <w:marTop w:val="0"/>
      <w:marBottom w:val="0"/>
      <w:divBdr>
        <w:top w:val="none" w:sz="0" w:space="0" w:color="auto"/>
        <w:left w:val="none" w:sz="0" w:space="0" w:color="auto"/>
        <w:bottom w:val="none" w:sz="0" w:space="0" w:color="auto"/>
        <w:right w:val="none" w:sz="0" w:space="0" w:color="auto"/>
      </w:divBdr>
    </w:div>
    <w:div w:id="985547723">
      <w:bodyDiv w:val="1"/>
      <w:marLeft w:val="0"/>
      <w:marRight w:val="0"/>
      <w:marTop w:val="0"/>
      <w:marBottom w:val="0"/>
      <w:divBdr>
        <w:top w:val="none" w:sz="0" w:space="0" w:color="auto"/>
        <w:left w:val="none" w:sz="0" w:space="0" w:color="auto"/>
        <w:bottom w:val="none" w:sz="0" w:space="0" w:color="auto"/>
        <w:right w:val="none" w:sz="0" w:space="0" w:color="auto"/>
      </w:divBdr>
    </w:div>
    <w:div w:id="985548767">
      <w:bodyDiv w:val="1"/>
      <w:marLeft w:val="0"/>
      <w:marRight w:val="0"/>
      <w:marTop w:val="0"/>
      <w:marBottom w:val="0"/>
      <w:divBdr>
        <w:top w:val="none" w:sz="0" w:space="0" w:color="auto"/>
        <w:left w:val="none" w:sz="0" w:space="0" w:color="auto"/>
        <w:bottom w:val="none" w:sz="0" w:space="0" w:color="auto"/>
        <w:right w:val="none" w:sz="0" w:space="0" w:color="auto"/>
      </w:divBdr>
    </w:div>
    <w:div w:id="985551969">
      <w:bodyDiv w:val="1"/>
      <w:marLeft w:val="0"/>
      <w:marRight w:val="0"/>
      <w:marTop w:val="0"/>
      <w:marBottom w:val="0"/>
      <w:divBdr>
        <w:top w:val="none" w:sz="0" w:space="0" w:color="auto"/>
        <w:left w:val="none" w:sz="0" w:space="0" w:color="auto"/>
        <w:bottom w:val="none" w:sz="0" w:space="0" w:color="auto"/>
        <w:right w:val="none" w:sz="0" w:space="0" w:color="auto"/>
      </w:divBdr>
    </w:div>
    <w:div w:id="985622552">
      <w:bodyDiv w:val="1"/>
      <w:marLeft w:val="0"/>
      <w:marRight w:val="0"/>
      <w:marTop w:val="0"/>
      <w:marBottom w:val="0"/>
      <w:divBdr>
        <w:top w:val="none" w:sz="0" w:space="0" w:color="auto"/>
        <w:left w:val="none" w:sz="0" w:space="0" w:color="auto"/>
        <w:bottom w:val="none" w:sz="0" w:space="0" w:color="auto"/>
        <w:right w:val="none" w:sz="0" w:space="0" w:color="auto"/>
      </w:divBdr>
    </w:div>
    <w:div w:id="985664296">
      <w:bodyDiv w:val="1"/>
      <w:marLeft w:val="0"/>
      <w:marRight w:val="0"/>
      <w:marTop w:val="0"/>
      <w:marBottom w:val="0"/>
      <w:divBdr>
        <w:top w:val="none" w:sz="0" w:space="0" w:color="auto"/>
        <w:left w:val="none" w:sz="0" w:space="0" w:color="auto"/>
        <w:bottom w:val="none" w:sz="0" w:space="0" w:color="auto"/>
        <w:right w:val="none" w:sz="0" w:space="0" w:color="auto"/>
      </w:divBdr>
      <w:divsChild>
        <w:div w:id="31342656">
          <w:marLeft w:val="0"/>
          <w:marRight w:val="0"/>
          <w:marTop w:val="0"/>
          <w:marBottom w:val="0"/>
          <w:divBdr>
            <w:top w:val="none" w:sz="0" w:space="0" w:color="auto"/>
            <w:left w:val="none" w:sz="0" w:space="0" w:color="auto"/>
            <w:bottom w:val="none" w:sz="0" w:space="0" w:color="auto"/>
            <w:right w:val="none" w:sz="0" w:space="0" w:color="auto"/>
          </w:divBdr>
        </w:div>
        <w:div w:id="183523611">
          <w:marLeft w:val="0"/>
          <w:marRight w:val="0"/>
          <w:marTop w:val="0"/>
          <w:marBottom w:val="0"/>
          <w:divBdr>
            <w:top w:val="none" w:sz="0" w:space="0" w:color="auto"/>
            <w:left w:val="none" w:sz="0" w:space="0" w:color="auto"/>
            <w:bottom w:val="none" w:sz="0" w:space="0" w:color="auto"/>
            <w:right w:val="none" w:sz="0" w:space="0" w:color="auto"/>
          </w:divBdr>
        </w:div>
        <w:div w:id="410733163">
          <w:marLeft w:val="0"/>
          <w:marRight w:val="0"/>
          <w:marTop w:val="0"/>
          <w:marBottom w:val="0"/>
          <w:divBdr>
            <w:top w:val="none" w:sz="0" w:space="0" w:color="auto"/>
            <w:left w:val="none" w:sz="0" w:space="0" w:color="auto"/>
            <w:bottom w:val="none" w:sz="0" w:space="0" w:color="auto"/>
            <w:right w:val="none" w:sz="0" w:space="0" w:color="auto"/>
          </w:divBdr>
        </w:div>
        <w:div w:id="430398935">
          <w:marLeft w:val="0"/>
          <w:marRight w:val="0"/>
          <w:marTop w:val="0"/>
          <w:marBottom w:val="0"/>
          <w:divBdr>
            <w:top w:val="none" w:sz="0" w:space="0" w:color="auto"/>
            <w:left w:val="none" w:sz="0" w:space="0" w:color="auto"/>
            <w:bottom w:val="none" w:sz="0" w:space="0" w:color="auto"/>
            <w:right w:val="none" w:sz="0" w:space="0" w:color="auto"/>
          </w:divBdr>
        </w:div>
        <w:div w:id="545800650">
          <w:marLeft w:val="0"/>
          <w:marRight w:val="0"/>
          <w:marTop w:val="0"/>
          <w:marBottom w:val="0"/>
          <w:divBdr>
            <w:top w:val="none" w:sz="0" w:space="0" w:color="auto"/>
            <w:left w:val="none" w:sz="0" w:space="0" w:color="auto"/>
            <w:bottom w:val="none" w:sz="0" w:space="0" w:color="auto"/>
            <w:right w:val="none" w:sz="0" w:space="0" w:color="auto"/>
          </w:divBdr>
        </w:div>
        <w:div w:id="568929351">
          <w:marLeft w:val="0"/>
          <w:marRight w:val="0"/>
          <w:marTop w:val="0"/>
          <w:marBottom w:val="0"/>
          <w:divBdr>
            <w:top w:val="none" w:sz="0" w:space="0" w:color="auto"/>
            <w:left w:val="none" w:sz="0" w:space="0" w:color="auto"/>
            <w:bottom w:val="none" w:sz="0" w:space="0" w:color="auto"/>
            <w:right w:val="none" w:sz="0" w:space="0" w:color="auto"/>
          </w:divBdr>
        </w:div>
        <w:div w:id="653948506">
          <w:marLeft w:val="0"/>
          <w:marRight w:val="0"/>
          <w:marTop w:val="0"/>
          <w:marBottom w:val="0"/>
          <w:divBdr>
            <w:top w:val="none" w:sz="0" w:space="0" w:color="auto"/>
            <w:left w:val="none" w:sz="0" w:space="0" w:color="auto"/>
            <w:bottom w:val="none" w:sz="0" w:space="0" w:color="auto"/>
            <w:right w:val="none" w:sz="0" w:space="0" w:color="auto"/>
          </w:divBdr>
        </w:div>
        <w:div w:id="660043776">
          <w:marLeft w:val="0"/>
          <w:marRight w:val="0"/>
          <w:marTop w:val="0"/>
          <w:marBottom w:val="0"/>
          <w:divBdr>
            <w:top w:val="none" w:sz="0" w:space="0" w:color="auto"/>
            <w:left w:val="none" w:sz="0" w:space="0" w:color="auto"/>
            <w:bottom w:val="none" w:sz="0" w:space="0" w:color="auto"/>
            <w:right w:val="none" w:sz="0" w:space="0" w:color="auto"/>
          </w:divBdr>
        </w:div>
        <w:div w:id="816384173">
          <w:marLeft w:val="0"/>
          <w:marRight w:val="0"/>
          <w:marTop w:val="0"/>
          <w:marBottom w:val="0"/>
          <w:divBdr>
            <w:top w:val="none" w:sz="0" w:space="0" w:color="auto"/>
            <w:left w:val="none" w:sz="0" w:space="0" w:color="auto"/>
            <w:bottom w:val="none" w:sz="0" w:space="0" w:color="auto"/>
            <w:right w:val="none" w:sz="0" w:space="0" w:color="auto"/>
          </w:divBdr>
        </w:div>
        <w:div w:id="878013974">
          <w:marLeft w:val="0"/>
          <w:marRight w:val="0"/>
          <w:marTop w:val="0"/>
          <w:marBottom w:val="0"/>
          <w:divBdr>
            <w:top w:val="none" w:sz="0" w:space="0" w:color="auto"/>
            <w:left w:val="none" w:sz="0" w:space="0" w:color="auto"/>
            <w:bottom w:val="none" w:sz="0" w:space="0" w:color="auto"/>
            <w:right w:val="none" w:sz="0" w:space="0" w:color="auto"/>
          </w:divBdr>
        </w:div>
        <w:div w:id="895050438">
          <w:marLeft w:val="0"/>
          <w:marRight w:val="0"/>
          <w:marTop w:val="0"/>
          <w:marBottom w:val="0"/>
          <w:divBdr>
            <w:top w:val="none" w:sz="0" w:space="0" w:color="auto"/>
            <w:left w:val="none" w:sz="0" w:space="0" w:color="auto"/>
            <w:bottom w:val="none" w:sz="0" w:space="0" w:color="auto"/>
            <w:right w:val="none" w:sz="0" w:space="0" w:color="auto"/>
          </w:divBdr>
        </w:div>
        <w:div w:id="931546792">
          <w:marLeft w:val="0"/>
          <w:marRight w:val="0"/>
          <w:marTop w:val="0"/>
          <w:marBottom w:val="0"/>
          <w:divBdr>
            <w:top w:val="none" w:sz="0" w:space="0" w:color="auto"/>
            <w:left w:val="none" w:sz="0" w:space="0" w:color="auto"/>
            <w:bottom w:val="none" w:sz="0" w:space="0" w:color="auto"/>
            <w:right w:val="none" w:sz="0" w:space="0" w:color="auto"/>
          </w:divBdr>
        </w:div>
        <w:div w:id="982588531">
          <w:marLeft w:val="0"/>
          <w:marRight w:val="0"/>
          <w:marTop w:val="0"/>
          <w:marBottom w:val="0"/>
          <w:divBdr>
            <w:top w:val="none" w:sz="0" w:space="0" w:color="auto"/>
            <w:left w:val="none" w:sz="0" w:space="0" w:color="auto"/>
            <w:bottom w:val="none" w:sz="0" w:space="0" w:color="auto"/>
            <w:right w:val="none" w:sz="0" w:space="0" w:color="auto"/>
          </w:divBdr>
        </w:div>
        <w:div w:id="1079134813">
          <w:marLeft w:val="0"/>
          <w:marRight w:val="0"/>
          <w:marTop w:val="0"/>
          <w:marBottom w:val="0"/>
          <w:divBdr>
            <w:top w:val="none" w:sz="0" w:space="0" w:color="auto"/>
            <w:left w:val="none" w:sz="0" w:space="0" w:color="auto"/>
            <w:bottom w:val="none" w:sz="0" w:space="0" w:color="auto"/>
            <w:right w:val="none" w:sz="0" w:space="0" w:color="auto"/>
          </w:divBdr>
        </w:div>
        <w:div w:id="1137988911">
          <w:marLeft w:val="0"/>
          <w:marRight w:val="0"/>
          <w:marTop w:val="0"/>
          <w:marBottom w:val="0"/>
          <w:divBdr>
            <w:top w:val="none" w:sz="0" w:space="0" w:color="auto"/>
            <w:left w:val="none" w:sz="0" w:space="0" w:color="auto"/>
            <w:bottom w:val="none" w:sz="0" w:space="0" w:color="auto"/>
            <w:right w:val="none" w:sz="0" w:space="0" w:color="auto"/>
          </w:divBdr>
        </w:div>
        <w:div w:id="1272319669">
          <w:marLeft w:val="0"/>
          <w:marRight w:val="0"/>
          <w:marTop w:val="0"/>
          <w:marBottom w:val="0"/>
          <w:divBdr>
            <w:top w:val="none" w:sz="0" w:space="0" w:color="auto"/>
            <w:left w:val="none" w:sz="0" w:space="0" w:color="auto"/>
            <w:bottom w:val="none" w:sz="0" w:space="0" w:color="auto"/>
            <w:right w:val="none" w:sz="0" w:space="0" w:color="auto"/>
          </w:divBdr>
        </w:div>
        <w:div w:id="1497190917">
          <w:marLeft w:val="0"/>
          <w:marRight w:val="0"/>
          <w:marTop w:val="0"/>
          <w:marBottom w:val="0"/>
          <w:divBdr>
            <w:top w:val="none" w:sz="0" w:space="0" w:color="auto"/>
            <w:left w:val="none" w:sz="0" w:space="0" w:color="auto"/>
            <w:bottom w:val="none" w:sz="0" w:space="0" w:color="auto"/>
            <w:right w:val="none" w:sz="0" w:space="0" w:color="auto"/>
          </w:divBdr>
        </w:div>
        <w:div w:id="1497695696">
          <w:marLeft w:val="0"/>
          <w:marRight w:val="0"/>
          <w:marTop w:val="0"/>
          <w:marBottom w:val="0"/>
          <w:divBdr>
            <w:top w:val="none" w:sz="0" w:space="0" w:color="auto"/>
            <w:left w:val="none" w:sz="0" w:space="0" w:color="auto"/>
            <w:bottom w:val="none" w:sz="0" w:space="0" w:color="auto"/>
            <w:right w:val="none" w:sz="0" w:space="0" w:color="auto"/>
          </w:divBdr>
        </w:div>
        <w:div w:id="1523469360">
          <w:marLeft w:val="0"/>
          <w:marRight w:val="0"/>
          <w:marTop w:val="0"/>
          <w:marBottom w:val="0"/>
          <w:divBdr>
            <w:top w:val="none" w:sz="0" w:space="0" w:color="auto"/>
            <w:left w:val="none" w:sz="0" w:space="0" w:color="auto"/>
            <w:bottom w:val="none" w:sz="0" w:space="0" w:color="auto"/>
            <w:right w:val="none" w:sz="0" w:space="0" w:color="auto"/>
          </w:divBdr>
        </w:div>
        <w:div w:id="1749964649">
          <w:marLeft w:val="0"/>
          <w:marRight w:val="0"/>
          <w:marTop w:val="0"/>
          <w:marBottom w:val="0"/>
          <w:divBdr>
            <w:top w:val="none" w:sz="0" w:space="0" w:color="auto"/>
            <w:left w:val="none" w:sz="0" w:space="0" w:color="auto"/>
            <w:bottom w:val="none" w:sz="0" w:space="0" w:color="auto"/>
            <w:right w:val="none" w:sz="0" w:space="0" w:color="auto"/>
          </w:divBdr>
        </w:div>
        <w:div w:id="1764454486">
          <w:marLeft w:val="0"/>
          <w:marRight w:val="0"/>
          <w:marTop w:val="0"/>
          <w:marBottom w:val="0"/>
          <w:divBdr>
            <w:top w:val="none" w:sz="0" w:space="0" w:color="auto"/>
            <w:left w:val="none" w:sz="0" w:space="0" w:color="auto"/>
            <w:bottom w:val="none" w:sz="0" w:space="0" w:color="auto"/>
            <w:right w:val="none" w:sz="0" w:space="0" w:color="auto"/>
          </w:divBdr>
        </w:div>
        <w:div w:id="1813671743">
          <w:marLeft w:val="0"/>
          <w:marRight w:val="0"/>
          <w:marTop w:val="0"/>
          <w:marBottom w:val="0"/>
          <w:divBdr>
            <w:top w:val="none" w:sz="0" w:space="0" w:color="auto"/>
            <w:left w:val="none" w:sz="0" w:space="0" w:color="auto"/>
            <w:bottom w:val="none" w:sz="0" w:space="0" w:color="auto"/>
            <w:right w:val="none" w:sz="0" w:space="0" w:color="auto"/>
          </w:divBdr>
        </w:div>
        <w:div w:id="2051146081">
          <w:marLeft w:val="0"/>
          <w:marRight w:val="0"/>
          <w:marTop w:val="0"/>
          <w:marBottom w:val="0"/>
          <w:divBdr>
            <w:top w:val="none" w:sz="0" w:space="0" w:color="auto"/>
            <w:left w:val="none" w:sz="0" w:space="0" w:color="auto"/>
            <w:bottom w:val="none" w:sz="0" w:space="0" w:color="auto"/>
            <w:right w:val="none" w:sz="0" w:space="0" w:color="auto"/>
          </w:divBdr>
        </w:div>
        <w:div w:id="2092458447">
          <w:marLeft w:val="0"/>
          <w:marRight w:val="0"/>
          <w:marTop w:val="0"/>
          <w:marBottom w:val="0"/>
          <w:divBdr>
            <w:top w:val="none" w:sz="0" w:space="0" w:color="auto"/>
            <w:left w:val="none" w:sz="0" w:space="0" w:color="auto"/>
            <w:bottom w:val="none" w:sz="0" w:space="0" w:color="auto"/>
            <w:right w:val="none" w:sz="0" w:space="0" w:color="auto"/>
          </w:divBdr>
        </w:div>
        <w:div w:id="2092770059">
          <w:marLeft w:val="0"/>
          <w:marRight w:val="0"/>
          <w:marTop w:val="0"/>
          <w:marBottom w:val="0"/>
          <w:divBdr>
            <w:top w:val="none" w:sz="0" w:space="0" w:color="auto"/>
            <w:left w:val="none" w:sz="0" w:space="0" w:color="auto"/>
            <w:bottom w:val="none" w:sz="0" w:space="0" w:color="auto"/>
            <w:right w:val="none" w:sz="0" w:space="0" w:color="auto"/>
          </w:divBdr>
        </w:div>
      </w:divsChild>
    </w:div>
    <w:div w:id="986015557">
      <w:bodyDiv w:val="1"/>
      <w:marLeft w:val="0"/>
      <w:marRight w:val="0"/>
      <w:marTop w:val="0"/>
      <w:marBottom w:val="0"/>
      <w:divBdr>
        <w:top w:val="none" w:sz="0" w:space="0" w:color="auto"/>
        <w:left w:val="none" w:sz="0" w:space="0" w:color="auto"/>
        <w:bottom w:val="none" w:sz="0" w:space="0" w:color="auto"/>
        <w:right w:val="none" w:sz="0" w:space="0" w:color="auto"/>
      </w:divBdr>
    </w:div>
    <w:div w:id="986131433">
      <w:bodyDiv w:val="1"/>
      <w:marLeft w:val="0"/>
      <w:marRight w:val="0"/>
      <w:marTop w:val="0"/>
      <w:marBottom w:val="0"/>
      <w:divBdr>
        <w:top w:val="none" w:sz="0" w:space="0" w:color="auto"/>
        <w:left w:val="none" w:sz="0" w:space="0" w:color="auto"/>
        <w:bottom w:val="none" w:sz="0" w:space="0" w:color="auto"/>
        <w:right w:val="none" w:sz="0" w:space="0" w:color="auto"/>
      </w:divBdr>
    </w:div>
    <w:div w:id="986132320">
      <w:bodyDiv w:val="1"/>
      <w:marLeft w:val="0"/>
      <w:marRight w:val="0"/>
      <w:marTop w:val="0"/>
      <w:marBottom w:val="0"/>
      <w:divBdr>
        <w:top w:val="none" w:sz="0" w:space="0" w:color="auto"/>
        <w:left w:val="none" w:sz="0" w:space="0" w:color="auto"/>
        <w:bottom w:val="none" w:sz="0" w:space="0" w:color="auto"/>
        <w:right w:val="none" w:sz="0" w:space="0" w:color="auto"/>
      </w:divBdr>
    </w:div>
    <w:div w:id="986201514">
      <w:bodyDiv w:val="1"/>
      <w:marLeft w:val="0"/>
      <w:marRight w:val="0"/>
      <w:marTop w:val="0"/>
      <w:marBottom w:val="0"/>
      <w:divBdr>
        <w:top w:val="none" w:sz="0" w:space="0" w:color="auto"/>
        <w:left w:val="none" w:sz="0" w:space="0" w:color="auto"/>
        <w:bottom w:val="none" w:sz="0" w:space="0" w:color="auto"/>
        <w:right w:val="none" w:sz="0" w:space="0" w:color="auto"/>
      </w:divBdr>
    </w:div>
    <w:div w:id="986325162">
      <w:bodyDiv w:val="1"/>
      <w:marLeft w:val="0"/>
      <w:marRight w:val="0"/>
      <w:marTop w:val="0"/>
      <w:marBottom w:val="0"/>
      <w:divBdr>
        <w:top w:val="none" w:sz="0" w:space="0" w:color="auto"/>
        <w:left w:val="none" w:sz="0" w:space="0" w:color="auto"/>
        <w:bottom w:val="none" w:sz="0" w:space="0" w:color="auto"/>
        <w:right w:val="none" w:sz="0" w:space="0" w:color="auto"/>
      </w:divBdr>
    </w:div>
    <w:div w:id="987318174">
      <w:bodyDiv w:val="1"/>
      <w:marLeft w:val="0"/>
      <w:marRight w:val="0"/>
      <w:marTop w:val="0"/>
      <w:marBottom w:val="0"/>
      <w:divBdr>
        <w:top w:val="none" w:sz="0" w:space="0" w:color="auto"/>
        <w:left w:val="none" w:sz="0" w:space="0" w:color="auto"/>
        <w:bottom w:val="none" w:sz="0" w:space="0" w:color="auto"/>
        <w:right w:val="none" w:sz="0" w:space="0" w:color="auto"/>
      </w:divBdr>
    </w:div>
    <w:div w:id="987444253">
      <w:bodyDiv w:val="1"/>
      <w:marLeft w:val="0"/>
      <w:marRight w:val="0"/>
      <w:marTop w:val="0"/>
      <w:marBottom w:val="0"/>
      <w:divBdr>
        <w:top w:val="none" w:sz="0" w:space="0" w:color="auto"/>
        <w:left w:val="none" w:sz="0" w:space="0" w:color="auto"/>
        <w:bottom w:val="none" w:sz="0" w:space="0" w:color="auto"/>
        <w:right w:val="none" w:sz="0" w:space="0" w:color="auto"/>
      </w:divBdr>
      <w:divsChild>
        <w:div w:id="216280123">
          <w:marLeft w:val="0"/>
          <w:marRight w:val="0"/>
          <w:marTop w:val="0"/>
          <w:marBottom w:val="0"/>
          <w:divBdr>
            <w:top w:val="none" w:sz="0" w:space="0" w:color="auto"/>
            <w:left w:val="none" w:sz="0" w:space="0" w:color="auto"/>
            <w:bottom w:val="none" w:sz="0" w:space="0" w:color="auto"/>
            <w:right w:val="none" w:sz="0" w:space="0" w:color="auto"/>
          </w:divBdr>
        </w:div>
        <w:div w:id="215505517">
          <w:marLeft w:val="0"/>
          <w:marRight w:val="0"/>
          <w:marTop w:val="0"/>
          <w:marBottom w:val="0"/>
          <w:divBdr>
            <w:top w:val="none" w:sz="0" w:space="0" w:color="auto"/>
            <w:left w:val="none" w:sz="0" w:space="0" w:color="auto"/>
            <w:bottom w:val="none" w:sz="0" w:space="0" w:color="auto"/>
            <w:right w:val="none" w:sz="0" w:space="0" w:color="auto"/>
          </w:divBdr>
        </w:div>
        <w:div w:id="888109259">
          <w:marLeft w:val="0"/>
          <w:marRight w:val="0"/>
          <w:marTop w:val="0"/>
          <w:marBottom w:val="0"/>
          <w:divBdr>
            <w:top w:val="none" w:sz="0" w:space="0" w:color="auto"/>
            <w:left w:val="none" w:sz="0" w:space="0" w:color="auto"/>
            <w:bottom w:val="none" w:sz="0" w:space="0" w:color="auto"/>
            <w:right w:val="none" w:sz="0" w:space="0" w:color="auto"/>
          </w:divBdr>
        </w:div>
        <w:div w:id="914584858">
          <w:marLeft w:val="0"/>
          <w:marRight w:val="0"/>
          <w:marTop w:val="0"/>
          <w:marBottom w:val="0"/>
          <w:divBdr>
            <w:top w:val="none" w:sz="0" w:space="0" w:color="auto"/>
            <w:left w:val="none" w:sz="0" w:space="0" w:color="auto"/>
            <w:bottom w:val="none" w:sz="0" w:space="0" w:color="auto"/>
            <w:right w:val="none" w:sz="0" w:space="0" w:color="auto"/>
          </w:divBdr>
        </w:div>
        <w:div w:id="467406053">
          <w:marLeft w:val="0"/>
          <w:marRight w:val="0"/>
          <w:marTop w:val="0"/>
          <w:marBottom w:val="0"/>
          <w:divBdr>
            <w:top w:val="none" w:sz="0" w:space="0" w:color="auto"/>
            <w:left w:val="none" w:sz="0" w:space="0" w:color="auto"/>
            <w:bottom w:val="none" w:sz="0" w:space="0" w:color="auto"/>
            <w:right w:val="none" w:sz="0" w:space="0" w:color="auto"/>
          </w:divBdr>
        </w:div>
        <w:div w:id="938872313">
          <w:marLeft w:val="0"/>
          <w:marRight w:val="0"/>
          <w:marTop w:val="0"/>
          <w:marBottom w:val="0"/>
          <w:divBdr>
            <w:top w:val="none" w:sz="0" w:space="0" w:color="auto"/>
            <w:left w:val="none" w:sz="0" w:space="0" w:color="auto"/>
            <w:bottom w:val="none" w:sz="0" w:space="0" w:color="auto"/>
            <w:right w:val="none" w:sz="0" w:space="0" w:color="auto"/>
          </w:divBdr>
        </w:div>
        <w:div w:id="732240454">
          <w:marLeft w:val="0"/>
          <w:marRight w:val="0"/>
          <w:marTop w:val="0"/>
          <w:marBottom w:val="0"/>
          <w:divBdr>
            <w:top w:val="none" w:sz="0" w:space="0" w:color="auto"/>
            <w:left w:val="none" w:sz="0" w:space="0" w:color="auto"/>
            <w:bottom w:val="none" w:sz="0" w:space="0" w:color="auto"/>
            <w:right w:val="none" w:sz="0" w:space="0" w:color="auto"/>
          </w:divBdr>
        </w:div>
        <w:div w:id="71126331">
          <w:marLeft w:val="0"/>
          <w:marRight w:val="0"/>
          <w:marTop w:val="0"/>
          <w:marBottom w:val="0"/>
          <w:divBdr>
            <w:top w:val="none" w:sz="0" w:space="0" w:color="auto"/>
            <w:left w:val="none" w:sz="0" w:space="0" w:color="auto"/>
            <w:bottom w:val="none" w:sz="0" w:space="0" w:color="auto"/>
            <w:right w:val="none" w:sz="0" w:space="0" w:color="auto"/>
          </w:divBdr>
        </w:div>
        <w:div w:id="1149397833">
          <w:marLeft w:val="0"/>
          <w:marRight w:val="0"/>
          <w:marTop w:val="0"/>
          <w:marBottom w:val="0"/>
          <w:divBdr>
            <w:top w:val="none" w:sz="0" w:space="0" w:color="auto"/>
            <w:left w:val="none" w:sz="0" w:space="0" w:color="auto"/>
            <w:bottom w:val="none" w:sz="0" w:space="0" w:color="auto"/>
            <w:right w:val="none" w:sz="0" w:space="0" w:color="auto"/>
          </w:divBdr>
        </w:div>
        <w:div w:id="179855871">
          <w:marLeft w:val="0"/>
          <w:marRight w:val="0"/>
          <w:marTop w:val="0"/>
          <w:marBottom w:val="0"/>
          <w:divBdr>
            <w:top w:val="none" w:sz="0" w:space="0" w:color="auto"/>
            <w:left w:val="none" w:sz="0" w:space="0" w:color="auto"/>
            <w:bottom w:val="none" w:sz="0" w:space="0" w:color="auto"/>
            <w:right w:val="none" w:sz="0" w:space="0" w:color="auto"/>
          </w:divBdr>
        </w:div>
        <w:div w:id="1740443101">
          <w:marLeft w:val="0"/>
          <w:marRight w:val="0"/>
          <w:marTop w:val="0"/>
          <w:marBottom w:val="0"/>
          <w:divBdr>
            <w:top w:val="none" w:sz="0" w:space="0" w:color="auto"/>
            <w:left w:val="none" w:sz="0" w:space="0" w:color="auto"/>
            <w:bottom w:val="none" w:sz="0" w:space="0" w:color="auto"/>
            <w:right w:val="none" w:sz="0" w:space="0" w:color="auto"/>
          </w:divBdr>
        </w:div>
        <w:div w:id="1792047208">
          <w:marLeft w:val="0"/>
          <w:marRight w:val="0"/>
          <w:marTop w:val="0"/>
          <w:marBottom w:val="0"/>
          <w:divBdr>
            <w:top w:val="none" w:sz="0" w:space="0" w:color="auto"/>
            <w:left w:val="none" w:sz="0" w:space="0" w:color="auto"/>
            <w:bottom w:val="none" w:sz="0" w:space="0" w:color="auto"/>
            <w:right w:val="none" w:sz="0" w:space="0" w:color="auto"/>
          </w:divBdr>
        </w:div>
        <w:div w:id="696583778">
          <w:marLeft w:val="0"/>
          <w:marRight w:val="0"/>
          <w:marTop w:val="0"/>
          <w:marBottom w:val="0"/>
          <w:divBdr>
            <w:top w:val="none" w:sz="0" w:space="0" w:color="auto"/>
            <w:left w:val="none" w:sz="0" w:space="0" w:color="auto"/>
            <w:bottom w:val="none" w:sz="0" w:space="0" w:color="auto"/>
            <w:right w:val="none" w:sz="0" w:space="0" w:color="auto"/>
          </w:divBdr>
        </w:div>
        <w:div w:id="1157259880">
          <w:marLeft w:val="0"/>
          <w:marRight w:val="0"/>
          <w:marTop w:val="0"/>
          <w:marBottom w:val="0"/>
          <w:divBdr>
            <w:top w:val="none" w:sz="0" w:space="0" w:color="auto"/>
            <w:left w:val="none" w:sz="0" w:space="0" w:color="auto"/>
            <w:bottom w:val="none" w:sz="0" w:space="0" w:color="auto"/>
            <w:right w:val="none" w:sz="0" w:space="0" w:color="auto"/>
          </w:divBdr>
        </w:div>
        <w:div w:id="413668111">
          <w:marLeft w:val="0"/>
          <w:marRight w:val="0"/>
          <w:marTop w:val="0"/>
          <w:marBottom w:val="0"/>
          <w:divBdr>
            <w:top w:val="none" w:sz="0" w:space="0" w:color="auto"/>
            <w:left w:val="none" w:sz="0" w:space="0" w:color="auto"/>
            <w:bottom w:val="none" w:sz="0" w:space="0" w:color="auto"/>
            <w:right w:val="none" w:sz="0" w:space="0" w:color="auto"/>
          </w:divBdr>
        </w:div>
        <w:div w:id="1489907665">
          <w:marLeft w:val="0"/>
          <w:marRight w:val="0"/>
          <w:marTop w:val="0"/>
          <w:marBottom w:val="0"/>
          <w:divBdr>
            <w:top w:val="none" w:sz="0" w:space="0" w:color="auto"/>
            <w:left w:val="none" w:sz="0" w:space="0" w:color="auto"/>
            <w:bottom w:val="none" w:sz="0" w:space="0" w:color="auto"/>
            <w:right w:val="none" w:sz="0" w:space="0" w:color="auto"/>
          </w:divBdr>
        </w:div>
        <w:div w:id="211576720">
          <w:marLeft w:val="0"/>
          <w:marRight w:val="0"/>
          <w:marTop w:val="0"/>
          <w:marBottom w:val="0"/>
          <w:divBdr>
            <w:top w:val="none" w:sz="0" w:space="0" w:color="auto"/>
            <w:left w:val="none" w:sz="0" w:space="0" w:color="auto"/>
            <w:bottom w:val="none" w:sz="0" w:space="0" w:color="auto"/>
            <w:right w:val="none" w:sz="0" w:space="0" w:color="auto"/>
          </w:divBdr>
        </w:div>
        <w:div w:id="1331906422">
          <w:marLeft w:val="0"/>
          <w:marRight w:val="0"/>
          <w:marTop w:val="0"/>
          <w:marBottom w:val="0"/>
          <w:divBdr>
            <w:top w:val="none" w:sz="0" w:space="0" w:color="auto"/>
            <w:left w:val="none" w:sz="0" w:space="0" w:color="auto"/>
            <w:bottom w:val="none" w:sz="0" w:space="0" w:color="auto"/>
            <w:right w:val="none" w:sz="0" w:space="0" w:color="auto"/>
          </w:divBdr>
        </w:div>
        <w:div w:id="1486896438">
          <w:marLeft w:val="0"/>
          <w:marRight w:val="0"/>
          <w:marTop w:val="0"/>
          <w:marBottom w:val="0"/>
          <w:divBdr>
            <w:top w:val="none" w:sz="0" w:space="0" w:color="auto"/>
            <w:left w:val="none" w:sz="0" w:space="0" w:color="auto"/>
            <w:bottom w:val="none" w:sz="0" w:space="0" w:color="auto"/>
            <w:right w:val="none" w:sz="0" w:space="0" w:color="auto"/>
          </w:divBdr>
        </w:div>
        <w:div w:id="328946392">
          <w:marLeft w:val="0"/>
          <w:marRight w:val="0"/>
          <w:marTop w:val="0"/>
          <w:marBottom w:val="0"/>
          <w:divBdr>
            <w:top w:val="none" w:sz="0" w:space="0" w:color="auto"/>
            <w:left w:val="none" w:sz="0" w:space="0" w:color="auto"/>
            <w:bottom w:val="none" w:sz="0" w:space="0" w:color="auto"/>
            <w:right w:val="none" w:sz="0" w:space="0" w:color="auto"/>
          </w:divBdr>
        </w:div>
        <w:div w:id="128477327">
          <w:marLeft w:val="0"/>
          <w:marRight w:val="0"/>
          <w:marTop w:val="0"/>
          <w:marBottom w:val="0"/>
          <w:divBdr>
            <w:top w:val="none" w:sz="0" w:space="0" w:color="auto"/>
            <w:left w:val="none" w:sz="0" w:space="0" w:color="auto"/>
            <w:bottom w:val="none" w:sz="0" w:space="0" w:color="auto"/>
            <w:right w:val="none" w:sz="0" w:space="0" w:color="auto"/>
          </w:divBdr>
        </w:div>
        <w:div w:id="776369204">
          <w:marLeft w:val="0"/>
          <w:marRight w:val="0"/>
          <w:marTop w:val="0"/>
          <w:marBottom w:val="0"/>
          <w:divBdr>
            <w:top w:val="none" w:sz="0" w:space="0" w:color="auto"/>
            <w:left w:val="none" w:sz="0" w:space="0" w:color="auto"/>
            <w:bottom w:val="none" w:sz="0" w:space="0" w:color="auto"/>
            <w:right w:val="none" w:sz="0" w:space="0" w:color="auto"/>
          </w:divBdr>
        </w:div>
        <w:div w:id="1429423026">
          <w:marLeft w:val="0"/>
          <w:marRight w:val="0"/>
          <w:marTop w:val="0"/>
          <w:marBottom w:val="0"/>
          <w:divBdr>
            <w:top w:val="none" w:sz="0" w:space="0" w:color="auto"/>
            <w:left w:val="none" w:sz="0" w:space="0" w:color="auto"/>
            <w:bottom w:val="none" w:sz="0" w:space="0" w:color="auto"/>
            <w:right w:val="none" w:sz="0" w:space="0" w:color="auto"/>
          </w:divBdr>
        </w:div>
        <w:div w:id="870604617">
          <w:marLeft w:val="0"/>
          <w:marRight w:val="0"/>
          <w:marTop w:val="0"/>
          <w:marBottom w:val="0"/>
          <w:divBdr>
            <w:top w:val="none" w:sz="0" w:space="0" w:color="auto"/>
            <w:left w:val="none" w:sz="0" w:space="0" w:color="auto"/>
            <w:bottom w:val="none" w:sz="0" w:space="0" w:color="auto"/>
            <w:right w:val="none" w:sz="0" w:space="0" w:color="auto"/>
          </w:divBdr>
        </w:div>
        <w:div w:id="126775353">
          <w:marLeft w:val="0"/>
          <w:marRight w:val="0"/>
          <w:marTop w:val="0"/>
          <w:marBottom w:val="0"/>
          <w:divBdr>
            <w:top w:val="none" w:sz="0" w:space="0" w:color="auto"/>
            <w:left w:val="none" w:sz="0" w:space="0" w:color="auto"/>
            <w:bottom w:val="none" w:sz="0" w:space="0" w:color="auto"/>
            <w:right w:val="none" w:sz="0" w:space="0" w:color="auto"/>
          </w:divBdr>
        </w:div>
        <w:div w:id="1292445188">
          <w:marLeft w:val="0"/>
          <w:marRight w:val="0"/>
          <w:marTop w:val="0"/>
          <w:marBottom w:val="0"/>
          <w:divBdr>
            <w:top w:val="none" w:sz="0" w:space="0" w:color="auto"/>
            <w:left w:val="none" w:sz="0" w:space="0" w:color="auto"/>
            <w:bottom w:val="none" w:sz="0" w:space="0" w:color="auto"/>
            <w:right w:val="none" w:sz="0" w:space="0" w:color="auto"/>
          </w:divBdr>
        </w:div>
        <w:div w:id="993147830">
          <w:marLeft w:val="0"/>
          <w:marRight w:val="0"/>
          <w:marTop w:val="0"/>
          <w:marBottom w:val="0"/>
          <w:divBdr>
            <w:top w:val="none" w:sz="0" w:space="0" w:color="auto"/>
            <w:left w:val="none" w:sz="0" w:space="0" w:color="auto"/>
            <w:bottom w:val="none" w:sz="0" w:space="0" w:color="auto"/>
            <w:right w:val="none" w:sz="0" w:space="0" w:color="auto"/>
          </w:divBdr>
        </w:div>
        <w:div w:id="461195514">
          <w:marLeft w:val="0"/>
          <w:marRight w:val="0"/>
          <w:marTop w:val="0"/>
          <w:marBottom w:val="0"/>
          <w:divBdr>
            <w:top w:val="none" w:sz="0" w:space="0" w:color="auto"/>
            <w:left w:val="none" w:sz="0" w:space="0" w:color="auto"/>
            <w:bottom w:val="none" w:sz="0" w:space="0" w:color="auto"/>
            <w:right w:val="none" w:sz="0" w:space="0" w:color="auto"/>
          </w:divBdr>
        </w:div>
        <w:div w:id="1540321037">
          <w:marLeft w:val="0"/>
          <w:marRight w:val="0"/>
          <w:marTop w:val="0"/>
          <w:marBottom w:val="0"/>
          <w:divBdr>
            <w:top w:val="none" w:sz="0" w:space="0" w:color="auto"/>
            <w:left w:val="none" w:sz="0" w:space="0" w:color="auto"/>
            <w:bottom w:val="none" w:sz="0" w:space="0" w:color="auto"/>
            <w:right w:val="none" w:sz="0" w:space="0" w:color="auto"/>
          </w:divBdr>
        </w:div>
        <w:div w:id="1971665589">
          <w:marLeft w:val="0"/>
          <w:marRight w:val="0"/>
          <w:marTop w:val="0"/>
          <w:marBottom w:val="0"/>
          <w:divBdr>
            <w:top w:val="none" w:sz="0" w:space="0" w:color="auto"/>
            <w:left w:val="none" w:sz="0" w:space="0" w:color="auto"/>
            <w:bottom w:val="none" w:sz="0" w:space="0" w:color="auto"/>
            <w:right w:val="none" w:sz="0" w:space="0" w:color="auto"/>
          </w:divBdr>
        </w:div>
        <w:div w:id="139351121">
          <w:marLeft w:val="0"/>
          <w:marRight w:val="0"/>
          <w:marTop w:val="0"/>
          <w:marBottom w:val="0"/>
          <w:divBdr>
            <w:top w:val="none" w:sz="0" w:space="0" w:color="auto"/>
            <w:left w:val="none" w:sz="0" w:space="0" w:color="auto"/>
            <w:bottom w:val="none" w:sz="0" w:space="0" w:color="auto"/>
            <w:right w:val="none" w:sz="0" w:space="0" w:color="auto"/>
          </w:divBdr>
        </w:div>
        <w:div w:id="451284990">
          <w:marLeft w:val="0"/>
          <w:marRight w:val="0"/>
          <w:marTop w:val="0"/>
          <w:marBottom w:val="0"/>
          <w:divBdr>
            <w:top w:val="none" w:sz="0" w:space="0" w:color="auto"/>
            <w:left w:val="none" w:sz="0" w:space="0" w:color="auto"/>
            <w:bottom w:val="none" w:sz="0" w:space="0" w:color="auto"/>
            <w:right w:val="none" w:sz="0" w:space="0" w:color="auto"/>
          </w:divBdr>
        </w:div>
        <w:div w:id="468548947">
          <w:marLeft w:val="0"/>
          <w:marRight w:val="0"/>
          <w:marTop w:val="0"/>
          <w:marBottom w:val="0"/>
          <w:divBdr>
            <w:top w:val="none" w:sz="0" w:space="0" w:color="auto"/>
            <w:left w:val="none" w:sz="0" w:space="0" w:color="auto"/>
            <w:bottom w:val="none" w:sz="0" w:space="0" w:color="auto"/>
            <w:right w:val="none" w:sz="0" w:space="0" w:color="auto"/>
          </w:divBdr>
        </w:div>
        <w:div w:id="1635596985">
          <w:marLeft w:val="0"/>
          <w:marRight w:val="0"/>
          <w:marTop w:val="0"/>
          <w:marBottom w:val="0"/>
          <w:divBdr>
            <w:top w:val="none" w:sz="0" w:space="0" w:color="auto"/>
            <w:left w:val="none" w:sz="0" w:space="0" w:color="auto"/>
            <w:bottom w:val="none" w:sz="0" w:space="0" w:color="auto"/>
            <w:right w:val="none" w:sz="0" w:space="0" w:color="auto"/>
          </w:divBdr>
        </w:div>
        <w:div w:id="2101564970">
          <w:marLeft w:val="0"/>
          <w:marRight w:val="0"/>
          <w:marTop w:val="0"/>
          <w:marBottom w:val="0"/>
          <w:divBdr>
            <w:top w:val="none" w:sz="0" w:space="0" w:color="auto"/>
            <w:left w:val="none" w:sz="0" w:space="0" w:color="auto"/>
            <w:bottom w:val="none" w:sz="0" w:space="0" w:color="auto"/>
            <w:right w:val="none" w:sz="0" w:space="0" w:color="auto"/>
          </w:divBdr>
        </w:div>
        <w:div w:id="840854783">
          <w:marLeft w:val="0"/>
          <w:marRight w:val="0"/>
          <w:marTop w:val="0"/>
          <w:marBottom w:val="0"/>
          <w:divBdr>
            <w:top w:val="none" w:sz="0" w:space="0" w:color="auto"/>
            <w:left w:val="none" w:sz="0" w:space="0" w:color="auto"/>
            <w:bottom w:val="none" w:sz="0" w:space="0" w:color="auto"/>
            <w:right w:val="none" w:sz="0" w:space="0" w:color="auto"/>
          </w:divBdr>
        </w:div>
        <w:div w:id="511457331">
          <w:marLeft w:val="0"/>
          <w:marRight w:val="0"/>
          <w:marTop w:val="0"/>
          <w:marBottom w:val="0"/>
          <w:divBdr>
            <w:top w:val="none" w:sz="0" w:space="0" w:color="auto"/>
            <w:left w:val="none" w:sz="0" w:space="0" w:color="auto"/>
            <w:bottom w:val="none" w:sz="0" w:space="0" w:color="auto"/>
            <w:right w:val="none" w:sz="0" w:space="0" w:color="auto"/>
          </w:divBdr>
        </w:div>
        <w:div w:id="2000570818">
          <w:marLeft w:val="0"/>
          <w:marRight w:val="0"/>
          <w:marTop w:val="0"/>
          <w:marBottom w:val="0"/>
          <w:divBdr>
            <w:top w:val="none" w:sz="0" w:space="0" w:color="auto"/>
            <w:left w:val="none" w:sz="0" w:space="0" w:color="auto"/>
            <w:bottom w:val="none" w:sz="0" w:space="0" w:color="auto"/>
            <w:right w:val="none" w:sz="0" w:space="0" w:color="auto"/>
          </w:divBdr>
        </w:div>
        <w:div w:id="1194541780">
          <w:marLeft w:val="0"/>
          <w:marRight w:val="0"/>
          <w:marTop w:val="0"/>
          <w:marBottom w:val="0"/>
          <w:divBdr>
            <w:top w:val="none" w:sz="0" w:space="0" w:color="auto"/>
            <w:left w:val="none" w:sz="0" w:space="0" w:color="auto"/>
            <w:bottom w:val="none" w:sz="0" w:space="0" w:color="auto"/>
            <w:right w:val="none" w:sz="0" w:space="0" w:color="auto"/>
          </w:divBdr>
        </w:div>
        <w:div w:id="1391537970">
          <w:marLeft w:val="0"/>
          <w:marRight w:val="0"/>
          <w:marTop w:val="0"/>
          <w:marBottom w:val="0"/>
          <w:divBdr>
            <w:top w:val="none" w:sz="0" w:space="0" w:color="auto"/>
            <w:left w:val="none" w:sz="0" w:space="0" w:color="auto"/>
            <w:bottom w:val="none" w:sz="0" w:space="0" w:color="auto"/>
            <w:right w:val="none" w:sz="0" w:space="0" w:color="auto"/>
          </w:divBdr>
        </w:div>
        <w:div w:id="1028947210">
          <w:marLeft w:val="0"/>
          <w:marRight w:val="0"/>
          <w:marTop w:val="0"/>
          <w:marBottom w:val="0"/>
          <w:divBdr>
            <w:top w:val="none" w:sz="0" w:space="0" w:color="auto"/>
            <w:left w:val="none" w:sz="0" w:space="0" w:color="auto"/>
            <w:bottom w:val="none" w:sz="0" w:space="0" w:color="auto"/>
            <w:right w:val="none" w:sz="0" w:space="0" w:color="auto"/>
          </w:divBdr>
        </w:div>
        <w:div w:id="1449617651">
          <w:marLeft w:val="0"/>
          <w:marRight w:val="0"/>
          <w:marTop w:val="0"/>
          <w:marBottom w:val="0"/>
          <w:divBdr>
            <w:top w:val="none" w:sz="0" w:space="0" w:color="auto"/>
            <w:left w:val="none" w:sz="0" w:space="0" w:color="auto"/>
            <w:bottom w:val="none" w:sz="0" w:space="0" w:color="auto"/>
            <w:right w:val="none" w:sz="0" w:space="0" w:color="auto"/>
          </w:divBdr>
        </w:div>
        <w:div w:id="1609893167">
          <w:marLeft w:val="0"/>
          <w:marRight w:val="0"/>
          <w:marTop w:val="0"/>
          <w:marBottom w:val="0"/>
          <w:divBdr>
            <w:top w:val="none" w:sz="0" w:space="0" w:color="auto"/>
            <w:left w:val="none" w:sz="0" w:space="0" w:color="auto"/>
            <w:bottom w:val="none" w:sz="0" w:space="0" w:color="auto"/>
            <w:right w:val="none" w:sz="0" w:space="0" w:color="auto"/>
          </w:divBdr>
        </w:div>
        <w:div w:id="291331340">
          <w:marLeft w:val="0"/>
          <w:marRight w:val="0"/>
          <w:marTop w:val="0"/>
          <w:marBottom w:val="0"/>
          <w:divBdr>
            <w:top w:val="none" w:sz="0" w:space="0" w:color="auto"/>
            <w:left w:val="none" w:sz="0" w:space="0" w:color="auto"/>
            <w:bottom w:val="none" w:sz="0" w:space="0" w:color="auto"/>
            <w:right w:val="none" w:sz="0" w:space="0" w:color="auto"/>
          </w:divBdr>
        </w:div>
        <w:div w:id="1278945386">
          <w:marLeft w:val="0"/>
          <w:marRight w:val="0"/>
          <w:marTop w:val="0"/>
          <w:marBottom w:val="0"/>
          <w:divBdr>
            <w:top w:val="none" w:sz="0" w:space="0" w:color="auto"/>
            <w:left w:val="none" w:sz="0" w:space="0" w:color="auto"/>
            <w:bottom w:val="none" w:sz="0" w:space="0" w:color="auto"/>
            <w:right w:val="none" w:sz="0" w:space="0" w:color="auto"/>
          </w:divBdr>
        </w:div>
        <w:div w:id="1746105501">
          <w:marLeft w:val="0"/>
          <w:marRight w:val="0"/>
          <w:marTop w:val="0"/>
          <w:marBottom w:val="0"/>
          <w:divBdr>
            <w:top w:val="none" w:sz="0" w:space="0" w:color="auto"/>
            <w:left w:val="none" w:sz="0" w:space="0" w:color="auto"/>
            <w:bottom w:val="none" w:sz="0" w:space="0" w:color="auto"/>
            <w:right w:val="none" w:sz="0" w:space="0" w:color="auto"/>
          </w:divBdr>
        </w:div>
        <w:div w:id="1339120019">
          <w:marLeft w:val="0"/>
          <w:marRight w:val="0"/>
          <w:marTop w:val="0"/>
          <w:marBottom w:val="0"/>
          <w:divBdr>
            <w:top w:val="none" w:sz="0" w:space="0" w:color="auto"/>
            <w:left w:val="none" w:sz="0" w:space="0" w:color="auto"/>
            <w:bottom w:val="none" w:sz="0" w:space="0" w:color="auto"/>
            <w:right w:val="none" w:sz="0" w:space="0" w:color="auto"/>
          </w:divBdr>
        </w:div>
      </w:divsChild>
    </w:div>
    <w:div w:id="987518593">
      <w:bodyDiv w:val="1"/>
      <w:marLeft w:val="0"/>
      <w:marRight w:val="0"/>
      <w:marTop w:val="0"/>
      <w:marBottom w:val="0"/>
      <w:divBdr>
        <w:top w:val="none" w:sz="0" w:space="0" w:color="auto"/>
        <w:left w:val="none" w:sz="0" w:space="0" w:color="auto"/>
        <w:bottom w:val="none" w:sz="0" w:space="0" w:color="auto"/>
        <w:right w:val="none" w:sz="0" w:space="0" w:color="auto"/>
      </w:divBdr>
      <w:divsChild>
        <w:div w:id="173419678">
          <w:marLeft w:val="0"/>
          <w:marRight w:val="0"/>
          <w:marTop w:val="0"/>
          <w:marBottom w:val="0"/>
          <w:divBdr>
            <w:top w:val="none" w:sz="0" w:space="0" w:color="auto"/>
            <w:left w:val="none" w:sz="0" w:space="0" w:color="auto"/>
            <w:bottom w:val="none" w:sz="0" w:space="0" w:color="auto"/>
            <w:right w:val="none" w:sz="0" w:space="0" w:color="auto"/>
          </w:divBdr>
        </w:div>
        <w:div w:id="1785729475">
          <w:marLeft w:val="0"/>
          <w:marRight w:val="0"/>
          <w:marTop w:val="0"/>
          <w:marBottom w:val="0"/>
          <w:divBdr>
            <w:top w:val="none" w:sz="0" w:space="0" w:color="auto"/>
            <w:left w:val="none" w:sz="0" w:space="0" w:color="auto"/>
            <w:bottom w:val="none" w:sz="0" w:space="0" w:color="auto"/>
            <w:right w:val="none" w:sz="0" w:space="0" w:color="auto"/>
          </w:divBdr>
        </w:div>
        <w:div w:id="199827567">
          <w:marLeft w:val="0"/>
          <w:marRight w:val="0"/>
          <w:marTop w:val="0"/>
          <w:marBottom w:val="0"/>
          <w:divBdr>
            <w:top w:val="none" w:sz="0" w:space="0" w:color="auto"/>
            <w:left w:val="none" w:sz="0" w:space="0" w:color="auto"/>
            <w:bottom w:val="none" w:sz="0" w:space="0" w:color="auto"/>
            <w:right w:val="none" w:sz="0" w:space="0" w:color="auto"/>
          </w:divBdr>
        </w:div>
        <w:div w:id="416556502">
          <w:marLeft w:val="0"/>
          <w:marRight w:val="0"/>
          <w:marTop w:val="0"/>
          <w:marBottom w:val="0"/>
          <w:divBdr>
            <w:top w:val="none" w:sz="0" w:space="0" w:color="auto"/>
            <w:left w:val="none" w:sz="0" w:space="0" w:color="auto"/>
            <w:bottom w:val="none" w:sz="0" w:space="0" w:color="auto"/>
            <w:right w:val="none" w:sz="0" w:space="0" w:color="auto"/>
          </w:divBdr>
        </w:div>
        <w:div w:id="1431660350">
          <w:marLeft w:val="0"/>
          <w:marRight w:val="0"/>
          <w:marTop w:val="0"/>
          <w:marBottom w:val="0"/>
          <w:divBdr>
            <w:top w:val="none" w:sz="0" w:space="0" w:color="auto"/>
            <w:left w:val="none" w:sz="0" w:space="0" w:color="auto"/>
            <w:bottom w:val="none" w:sz="0" w:space="0" w:color="auto"/>
            <w:right w:val="none" w:sz="0" w:space="0" w:color="auto"/>
          </w:divBdr>
        </w:div>
        <w:div w:id="361981163">
          <w:marLeft w:val="0"/>
          <w:marRight w:val="0"/>
          <w:marTop w:val="0"/>
          <w:marBottom w:val="0"/>
          <w:divBdr>
            <w:top w:val="none" w:sz="0" w:space="0" w:color="auto"/>
            <w:left w:val="none" w:sz="0" w:space="0" w:color="auto"/>
            <w:bottom w:val="none" w:sz="0" w:space="0" w:color="auto"/>
            <w:right w:val="none" w:sz="0" w:space="0" w:color="auto"/>
          </w:divBdr>
        </w:div>
        <w:div w:id="118497857">
          <w:marLeft w:val="0"/>
          <w:marRight w:val="0"/>
          <w:marTop w:val="0"/>
          <w:marBottom w:val="0"/>
          <w:divBdr>
            <w:top w:val="none" w:sz="0" w:space="0" w:color="auto"/>
            <w:left w:val="none" w:sz="0" w:space="0" w:color="auto"/>
            <w:bottom w:val="none" w:sz="0" w:space="0" w:color="auto"/>
            <w:right w:val="none" w:sz="0" w:space="0" w:color="auto"/>
          </w:divBdr>
        </w:div>
        <w:div w:id="921648037">
          <w:marLeft w:val="0"/>
          <w:marRight w:val="0"/>
          <w:marTop w:val="0"/>
          <w:marBottom w:val="0"/>
          <w:divBdr>
            <w:top w:val="none" w:sz="0" w:space="0" w:color="auto"/>
            <w:left w:val="none" w:sz="0" w:space="0" w:color="auto"/>
            <w:bottom w:val="none" w:sz="0" w:space="0" w:color="auto"/>
            <w:right w:val="none" w:sz="0" w:space="0" w:color="auto"/>
          </w:divBdr>
        </w:div>
        <w:div w:id="2119719034">
          <w:marLeft w:val="0"/>
          <w:marRight w:val="0"/>
          <w:marTop w:val="0"/>
          <w:marBottom w:val="0"/>
          <w:divBdr>
            <w:top w:val="none" w:sz="0" w:space="0" w:color="auto"/>
            <w:left w:val="none" w:sz="0" w:space="0" w:color="auto"/>
            <w:bottom w:val="none" w:sz="0" w:space="0" w:color="auto"/>
            <w:right w:val="none" w:sz="0" w:space="0" w:color="auto"/>
          </w:divBdr>
        </w:div>
        <w:div w:id="2017219938">
          <w:marLeft w:val="0"/>
          <w:marRight w:val="0"/>
          <w:marTop w:val="0"/>
          <w:marBottom w:val="0"/>
          <w:divBdr>
            <w:top w:val="none" w:sz="0" w:space="0" w:color="auto"/>
            <w:left w:val="none" w:sz="0" w:space="0" w:color="auto"/>
            <w:bottom w:val="none" w:sz="0" w:space="0" w:color="auto"/>
            <w:right w:val="none" w:sz="0" w:space="0" w:color="auto"/>
          </w:divBdr>
        </w:div>
        <w:div w:id="243535286">
          <w:marLeft w:val="0"/>
          <w:marRight w:val="0"/>
          <w:marTop w:val="0"/>
          <w:marBottom w:val="0"/>
          <w:divBdr>
            <w:top w:val="none" w:sz="0" w:space="0" w:color="auto"/>
            <w:left w:val="none" w:sz="0" w:space="0" w:color="auto"/>
            <w:bottom w:val="none" w:sz="0" w:space="0" w:color="auto"/>
            <w:right w:val="none" w:sz="0" w:space="0" w:color="auto"/>
          </w:divBdr>
        </w:div>
        <w:div w:id="678309518">
          <w:marLeft w:val="0"/>
          <w:marRight w:val="0"/>
          <w:marTop w:val="0"/>
          <w:marBottom w:val="0"/>
          <w:divBdr>
            <w:top w:val="none" w:sz="0" w:space="0" w:color="auto"/>
            <w:left w:val="none" w:sz="0" w:space="0" w:color="auto"/>
            <w:bottom w:val="none" w:sz="0" w:space="0" w:color="auto"/>
            <w:right w:val="none" w:sz="0" w:space="0" w:color="auto"/>
          </w:divBdr>
        </w:div>
        <w:div w:id="1206260767">
          <w:marLeft w:val="0"/>
          <w:marRight w:val="0"/>
          <w:marTop w:val="0"/>
          <w:marBottom w:val="0"/>
          <w:divBdr>
            <w:top w:val="none" w:sz="0" w:space="0" w:color="auto"/>
            <w:left w:val="none" w:sz="0" w:space="0" w:color="auto"/>
            <w:bottom w:val="none" w:sz="0" w:space="0" w:color="auto"/>
            <w:right w:val="none" w:sz="0" w:space="0" w:color="auto"/>
          </w:divBdr>
        </w:div>
        <w:div w:id="513425505">
          <w:marLeft w:val="0"/>
          <w:marRight w:val="0"/>
          <w:marTop w:val="0"/>
          <w:marBottom w:val="0"/>
          <w:divBdr>
            <w:top w:val="none" w:sz="0" w:space="0" w:color="auto"/>
            <w:left w:val="none" w:sz="0" w:space="0" w:color="auto"/>
            <w:bottom w:val="none" w:sz="0" w:space="0" w:color="auto"/>
            <w:right w:val="none" w:sz="0" w:space="0" w:color="auto"/>
          </w:divBdr>
        </w:div>
        <w:div w:id="1586569127">
          <w:marLeft w:val="0"/>
          <w:marRight w:val="0"/>
          <w:marTop w:val="0"/>
          <w:marBottom w:val="0"/>
          <w:divBdr>
            <w:top w:val="none" w:sz="0" w:space="0" w:color="auto"/>
            <w:left w:val="none" w:sz="0" w:space="0" w:color="auto"/>
            <w:bottom w:val="none" w:sz="0" w:space="0" w:color="auto"/>
            <w:right w:val="none" w:sz="0" w:space="0" w:color="auto"/>
          </w:divBdr>
        </w:div>
        <w:div w:id="2118210728">
          <w:marLeft w:val="0"/>
          <w:marRight w:val="0"/>
          <w:marTop w:val="0"/>
          <w:marBottom w:val="0"/>
          <w:divBdr>
            <w:top w:val="none" w:sz="0" w:space="0" w:color="auto"/>
            <w:left w:val="none" w:sz="0" w:space="0" w:color="auto"/>
            <w:bottom w:val="none" w:sz="0" w:space="0" w:color="auto"/>
            <w:right w:val="none" w:sz="0" w:space="0" w:color="auto"/>
          </w:divBdr>
        </w:div>
        <w:div w:id="958033056">
          <w:marLeft w:val="0"/>
          <w:marRight w:val="0"/>
          <w:marTop w:val="0"/>
          <w:marBottom w:val="0"/>
          <w:divBdr>
            <w:top w:val="none" w:sz="0" w:space="0" w:color="auto"/>
            <w:left w:val="none" w:sz="0" w:space="0" w:color="auto"/>
            <w:bottom w:val="none" w:sz="0" w:space="0" w:color="auto"/>
            <w:right w:val="none" w:sz="0" w:space="0" w:color="auto"/>
          </w:divBdr>
        </w:div>
        <w:div w:id="612053426">
          <w:marLeft w:val="0"/>
          <w:marRight w:val="0"/>
          <w:marTop w:val="0"/>
          <w:marBottom w:val="0"/>
          <w:divBdr>
            <w:top w:val="none" w:sz="0" w:space="0" w:color="auto"/>
            <w:left w:val="none" w:sz="0" w:space="0" w:color="auto"/>
            <w:bottom w:val="none" w:sz="0" w:space="0" w:color="auto"/>
            <w:right w:val="none" w:sz="0" w:space="0" w:color="auto"/>
          </w:divBdr>
        </w:div>
        <w:div w:id="167451010">
          <w:marLeft w:val="0"/>
          <w:marRight w:val="0"/>
          <w:marTop w:val="0"/>
          <w:marBottom w:val="0"/>
          <w:divBdr>
            <w:top w:val="none" w:sz="0" w:space="0" w:color="auto"/>
            <w:left w:val="none" w:sz="0" w:space="0" w:color="auto"/>
            <w:bottom w:val="none" w:sz="0" w:space="0" w:color="auto"/>
            <w:right w:val="none" w:sz="0" w:space="0" w:color="auto"/>
          </w:divBdr>
        </w:div>
        <w:div w:id="1456214015">
          <w:marLeft w:val="0"/>
          <w:marRight w:val="0"/>
          <w:marTop w:val="0"/>
          <w:marBottom w:val="0"/>
          <w:divBdr>
            <w:top w:val="none" w:sz="0" w:space="0" w:color="auto"/>
            <w:left w:val="none" w:sz="0" w:space="0" w:color="auto"/>
            <w:bottom w:val="none" w:sz="0" w:space="0" w:color="auto"/>
            <w:right w:val="none" w:sz="0" w:space="0" w:color="auto"/>
          </w:divBdr>
        </w:div>
        <w:div w:id="541021622">
          <w:marLeft w:val="0"/>
          <w:marRight w:val="0"/>
          <w:marTop w:val="0"/>
          <w:marBottom w:val="0"/>
          <w:divBdr>
            <w:top w:val="none" w:sz="0" w:space="0" w:color="auto"/>
            <w:left w:val="none" w:sz="0" w:space="0" w:color="auto"/>
            <w:bottom w:val="none" w:sz="0" w:space="0" w:color="auto"/>
            <w:right w:val="none" w:sz="0" w:space="0" w:color="auto"/>
          </w:divBdr>
        </w:div>
        <w:div w:id="1876694344">
          <w:marLeft w:val="0"/>
          <w:marRight w:val="0"/>
          <w:marTop w:val="0"/>
          <w:marBottom w:val="0"/>
          <w:divBdr>
            <w:top w:val="none" w:sz="0" w:space="0" w:color="auto"/>
            <w:left w:val="none" w:sz="0" w:space="0" w:color="auto"/>
            <w:bottom w:val="none" w:sz="0" w:space="0" w:color="auto"/>
            <w:right w:val="none" w:sz="0" w:space="0" w:color="auto"/>
          </w:divBdr>
        </w:div>
        <w:div w:id="1644313911">
          <w:marLeft w:val="0"/>
          <w:marRight w:val="0"/>
          <w:marTop w:val="0"/>
          <w:marBottom w:val="0"/>
          <w:divBdr>
            <w:top w:val="none" w:sz="0" w:space="0" w:color="auto"/>
            <w:left w:val="none" w:sz="0" w:space="0" w:color="auto"/>
            <w:bottom w:val="none" w:sz="0" w:space="0" w:color="auto"/>
            <w:right w:val="none" w:sz="0" w:space="0" w:color="auto"/>
          </w:divBdr>
        </w:div>
        <w:div w:id="1775856675">
          <w:marLeft w:val="0"/>
          <w:marRight w:val="0"/>
          <w:marTop w:val="0"/>
          <w:marBottom w:val="0"/>
          <w:divBdr>
            <w:top w:val="none" w:sz="0" w:space="0" w:color="auto"/>
            <w:left w:val="none" w:sz="0" w:space="0" w:color="auto"/>
            <w:bottom w:val="none" w:sz="0" w:space="0" w:color="auto"/>
            <w:right w:val="none" w:sz="0" w:space="0" w:color="auto"/>
          </w:divBdr>
        </w:div>
        <w:div w:id="1476558486">
          <w:marLeft w:val="0"/>
          <w:marRight w:val="0"/>
          <w:marTop w:val="0"/>
          <w:marBottom w:val="0"/>
          <w:divBdr>
            <w:top w:val="none" w:sz="0" w:space="0" w:color="auto"/>
            <w:left w:val="none" w:sz="0" w:space="0" w:color="auto"/>
            <w:bottom w:val="none" w:sz="0" w:space="0" w:color="auto"/>
            <w:right w:val="none" w:sz="0" w:space="0" w:color="auto"/>
          </w:divBdr>
        </w:div>
        <w:div w:id="1056390393">
          <w:marLeft w:val="0"/>
          <w:marRight w:val="0"/>
          <w:marTop w:val="0"/>
          <w:marBottom w:val="0"/>
          <w:divBdr>
            <w:top w:val="none" w:sz="0" w:space="0" w:color="auto"/>
            <w:left w:val="none" w:sz="0" w:space="0" w:color="auto"/>
            <w:bottom w:val="none" w:sz="0" w:space="0" w:color="auto"/>
            <w:right w:val="none" w:sz="0" w:space="0" w:color="auto"/>
          </w:divBdr>
        </w:div>
        <w:div w:id="1283806926">
          <w:marLeft w:val="0"/>
          <w:marRight w:val="0"/>
          <w:marTop w:val="0"/>
          <w:marBottom w:val="0"/>
          <w:divBdr>
            <w:top w:val="none" w:sz="0" w:space="0" w:color="auto"/>
            <w:left w:val="none" w:sz="0" w:space="0" w:color="auto"/>
            <w:bottom w:val="none" w:sz="0" w:space="0" w:color="auto"/>
            <w:right w:val="none" w:sz="0" w:space="0" w:color="auto"/>
          </w:divBdr>
        </w:div>
        <w:div w:id="1260871036">
          <w:marLeft w:val="0"/>
          <w:marRight w:val="0"/>
          <w:marTop w:val="0"/>
          <w:marBottom w:val="0"/>
          <w:divBdr>
            <w:top w:val="none" w:sz="0" w:space="0" w:color="auto"/>
            <w:left w:val="none" w:sz="0" w:space="0" w:color="auto"/>
            <w:bottom w:val="none" w:sz="0" w:space="0" w:color="auto"/>
            <w:right w:val="none" w:sz="0" w:space="0" w:color="auto"/>
          </w:divBdr>
        </w:div>
        <w:div w:id="1934046898">
          <w:marLeft w:val="0"/>
          <w:marRight w:val="0"/>
          <w:marTop w:val="0"/>
          <w:marBottom w:val="0"/>
          <w:divBdr>
            <w:top w:val="none" w:sz="0" w:space="0" w:color="auto"/>
            <w:left w:val="none" w:sz="0" w:space="0" w:color="auto"/>
            <w:bottom w:val="none" w:sz="0" w:space="0" w:color="auto"/>
            <w:right w:val="none" w:sz="0" w:space="0" w:color="auto"/>
          </w:divBdr>
        </w:div>
        <w:div w:id="2071926655">
          <w:marLeft w:val="0"/>
          <w:marRight w:val="0"/>
          <w:marTop w:val="0"/>
          <w:marBottom w:val="0"/>
          <w:divBdr>
            <w:top w:val="none" w:sz="0" w:space="0" w:color="auto"/>
            <w:left w:val="none" w:sz="0" w:space="0" w:color="auto"/>
            <w:bottom w:val="none" w:sz="0" w:space="0" w:color="auto"/>
            <w:right w:val="none" w:sz="0" w:space="0" w:color="auto"/>
          </w:divBdr>
        </w:div>
        <w:div w:id="383067275">
          <w:marLeft w:val="0"/>
          <w:marRight w:val="0"/>
          <w:marTop w:val="0"/>
          <w:marBottom w:val="0"/>
          <w:divBdr>
            <w:top w:val="none" w:sz="0" w:space="0" w:color="auto"/>
            <w:left w:val="none" w:sz="0" w:space="0" w:color="auto"/>
            <w:bottom w:val="none" w:sz="0" w:space="0" w:color="auto"/>
            <w:right w:val="none" w:sz="0" w:space="0" w:color="auto"/>
          </w:divBdr>
        </w:div>
        <w:div w:id="2123960109">
          <w:marLeft w:val="0"/>
          <w:marRight w:val="0"/>
          <w:marTop w:val="0"/>
          <w:marBottom w:val="0"/>
          <w:divBdr>
            <w:top w:val="none" w:sz="0" w:space="0" w:color="auto"/>
            <w:left w:val="none" w:sz="0" w:space="0" w:color="auto"/>
            <w:bottom w:val="none" w:sz="0" w:space="0" w:color="auto"/>
            <w:right w:val="none" w:sz="0" w:space="0" w:color="auto"/>
          </w:divBdr>
        </w:div>
        <w:div w:id="1424109423">
          <w:marLeft w:val="0"/>
          <w:marRight w:val="0"/>
          <w:marTop w:val="0"/>
          <w:marBottom w:val="0"/>
          <w:divBdr>
            <w:top w:val="none" w:sz="0" w:space="0" w:color="auto"/>
            <w:left w:val="none" w:sz="0" w:space="0" w:color="auto"/>
            <w:bottom w:val="none" w:sz="0" w:space="0" w:color="auto"/>
            <w:right w:val="none" w:sz="0" w:space="0" w:color="auto"/>
          </w:divBdr>
        </w:div>
        <w:div w:id="1168204777">
          <w:marLeft w:val="0"/>
          <w:marRight w:val="0"/>
          <w:marTop w:val="0"/>
          <w:marBottom w:val="0"/>
          <w:divBdr>
            <w:top w:val="none" w:sz="0" w:space="0" w:color="auto"/>
            <w:left w:val="none" w:sz="0" w:space="0" w:color="auto"/>
            <w:bottom w:val="none" w:sz="0" w:space="0" w:color="auto"/>
            <w:right w:val="none" w:sz="0" w:space="0" w:color="auto"/>
          </w:divBdr>
        </w:div>
        <w:div w:id="88738598">
          <w:marLeft w:val="0"/>
          <w:marRight w:val="0"/>
          <w:marTop w:val="0"/>
          <w:marBottom w:val="0"/>
          <w:divBdr>
            <w:top w:val="none" w:sz="0" w:space="0" w:color="auto"/>
            <w:left w:val="none" w:sz="0" w:space="0" w:color="auto"/>
            <w:bottom w:val="none" w:sz="0" w:space="0" w:color="auto"/>
            <w:right w:val="none" w:sz="0" w:space="0" w:color="auto"/>
          </w:divBdr>
        </w:div>
        <w:div w:id="1653830449">
          <w:marLeft w:val="0"/>
          <w:marRight w:val="0"/>
          <w:marTop w:val="0"/>
          <w:marBottom w:val="0"/>
          <w:divBdr>
            <w:top w:val="none" w:sz="0" w:space="0" w:color="auto"/>
            <w:left w:val="none" w:sz="0" w:space="0" w:color="auto"/>
            <w:bottom w:val="none" w:sz="0" w:space="0" w:color="auto"/>
            <w:right w:val="none" w:sz="0" w:space="0" w:color="auto"/>
          </w:divBdr>
        </w:div>
        <w:div w:id="2133088504">
          <w:marLeft w:val="0"/>
          <w:marRight w:val="0"/>
          <w:marTop w:val="0"/>
          <w:marBottom w:val="0"/>
          <w:divBdr>
            <w:top w:val="none" w:sz="0" w:space="0" w:color="auto"/>
            <w:left w:val="none" w:sz="0" w:space="0" w:color="auto"/>
            <w:bottom w:val="none" w:sz="0" w:space="0" w:color="auto"/>
            <w:right w:val="none" w:sz="0" w:space="0" w:color="auto"/>
          </w:divBdr>
        </w:div>
        <w:div w:id="1974755025">
          <w:marLeft w:val="0"/>
          <w:marRight w:val="0"/>
          <w:marTop w:val="0"/>
          <w:marBottom w:val="0"/>
          <w:divBdr>
            <w:top w:val="none" w:sz="0" w:space="0" w:color="auto"/>
            <w:left w:val="none" w:sz="0" w:space="0" w:color="auto"/>
            <w:bottom w:val="none" w:sz="0" w:space="0" w:color="auto"/>
            <w:right w:val="none" w:sz="0" w:space="0" w:color="auto"/>
          </w:divBdr>
        </w:div>
        <w:div w:id="1551645292">
          <w:marLeft w:val="0"/>
          <w:marRight w:val="0"/>
          <w:marTop w:val="0"/>
          <w:marBottom w:val="0"/>
          <w:divBdr>
            <w:top w:val="none" w:sz="0" w:space="0" w:color="auto"/>
            <w:left w:val="none" w:sz="0" w:space="0" w:color="auto"/>
            <w:bottom w:val="none" w:sz="0" w:space="0" w:color="auto"/>
            <w:right w:val="none" w:sz="0" w:space="0" w:color="auto"/>
          </w:divBdr>
        </w:div>
        <w:div w:id="848569328">
          <w:marLeft w:val="0"/>
          <w:marRight w:val="0"/>
          <w:marTop w:val="0"/>
          <w:marBottom w:val="0"/>
          <w:divBdr>
            <w:top w:val="none" w:sz="0" w:space="0" w:color="auto"/>
            <w:left w:val="none" w:sz="0" w:space="0" w:color="auto"/>
            <w:bottom w:val="none" w:sz="0" w:space="0" w:color="auto"/>
            <w:right w:val="none" w:sz="0" w:space="0" w:color="auto"/>
          </w:divBdr>
        </w:div>
        <w:div w:id="1128665709">
          <w:marLeft w:val="0"/>
          <w:marRight w:val="0"/>
          <w:marTop w:val="0"/>
          <w:marBottom w:val="0"/>
          <w:divBdr>
            <w:top w:val="none" w:sz="0" w:space="0" w:color="auto"/>
            <w:left w:val="none" w:sz="0" w:space="0" w:color="auto"/>
            <w:bottom w:val="none" w:sz="0" w:space="0" w:color="auto"/>
            <w:right w:val="none" w:sz="0" w:space="0" w:color="auto"/>
          </w:divBdr>
        </w:div>
        <w:div w:id="1624966377">
          <w:marLeft w:val="0"/>
          <w:marRight w:val="0"/>
          <w:marTop w:val="0"/>
          <w:marBottom w:val="0"/>
          <w:divBdr>
            <w:top w:val="none" w:sz="0" w:space="0" w:color="auto"/>
            <w:left w:val="none" w:sz="0" w:space="0" w:color="auto"/>
            <w:bottom w:val="none" w:sz="0" w:space="0" w:color="auto"/>
            <w:right w:val="none" w:sz="0" w:space="0" w:color="auto"/>
          </w:divBdr>
        </w:div>
        <w:div w:id="374741828">
          <w:marLeft w:val="0"/>
          <w:marRight w:val="0"/>
          <w:marTop w:val="0"/>
          <w:marBottom w:val="0"/>
          <w:divBdr>
            <w:top w:val="none" w:sz="0" w:space="0" w:color="auto"/>
            <w:left w:val="none" w:sz="0" w:space="0" w:color="auto"/>
            <w:bottom w:val="none" w:sz="0" w:space="0" w:color="auto"/>
            <w:right w:val="none" w:sz="0" w:space="0" w:color="auto"/>
          </w:divBdr>
        </w:div>
        <w:div w:id="1910191558">
          <w:marLeft w:val="0"/>
          <w:marRight w:val="0"/>
          <w:marTop w:val="0"/>
          <w:marBottom w:val="0"/>
          <w:divBdr>
            <w:top w:val="none" w:sz="0" w:space="0" w:color="auto"/>
            <w:left w:val="none" w:sz="0" w:space="0" w:color="auto"/>
            <w:bottom w:val="none" w:sz="0" w:space="0" w:color="auto"/>
            <w:right w:val="none" w:sz="0" w:space="0" w:color="auto"/>
          </w:divBdr>
        </w:div>
        <w:div w:id="1155494775">
          <w:marLeft w:val="0"/>
          <w:marRight w:val="0"/>
          <w:marTop w:val="0"/>
          <w:marBottom w:val="0"/>
          <w:divBdr>
            <w:top w:val="none" w:sz="0" w:space="0" w:color="auto"/>
            <w:left w:val="none" w:sz="0" w:space="0" w:color="auto"/>
            <w:bottom w:val="none" w:sz="0" w:space="0" w:color="auto"/>
            <w:right w:val="none" w:sz="0" w:space="0" w:color="auto"/>
          </w:divBdr>
        </w:div>
        <w:div w:id="1353847003">
          <w:marLeft w:val="0"/>
          <w:marRight w:val="0"/>
          <w:marTop w:val="0"/>
          <w:marBottom w:val="0"/>
          <w:divBdr>
            <w:top w:val="none" w:sz="0" w:space="0" w:color="auto"/>
            <w:left w:val="none" w:sz="0" w:space="0" w:color="auto"/>
            <w:bottom w:val="none" w:sz="0" w:space="0" w:color="auto"/>
            <w:right w:val="none" w:sz="0" w:space="0" w:color="auto"/>
          </w:divBdr>
        </w:div>
        <w:div w:id="1052267790">
          <w:marLeft w:val="0"/>
          <w:marRight w:val="0"/>
          <w:marTop w:val="0"/>
          <w:marBottom w:val="0"/>
          <w:divBdr>
            <w:top w:val="none" w:sz="0" w:space="0" w:color="auto"/>
            <w:left w:val="none" w:sz="0" w:space="0" w:color="auto"/>
            <w:bottom w:val="none" w:sz="0" w:space="0" w:color="auto"/>
            <w:right w:val="none" w:sz="0" w:space="0" w:color="auto"/>
          </w:divBdr>
        </w:div>
        <w:div w:id="1925336886">
          <w:marLeft w:val="0"/>
          <w:marRight w:val="0"/>
          <w:marTop w:val="0"/>
          <w:marBottom w:val="0"/>
          <w:divBdr>
            <w:top w:val="none" w:sz="0" w:space="0" w:color="auto"/>
            <w:left w:val="none" w:sz="0" w:space="0" w:color="auto"/>
            <w:bottom w:val="none" w:sz="0" w:space="0" w:color="auto"/>
            <w:right w:val="none" w:sz="0" w:space="0" w:color="auto"/>
          </w:divBdr>
        </w:div>
        <w:div w:id="1446577327">
          <w:marLeft w:val="0"/>
          <w:marRight w:val="0"/>
          <w:marTop w:val="0"/>
          <w:marBottom w:val="0"/>
          <w:divBdr>
            <w:top w:val="none" w:sz="0" w:space="0" w:color="auto"/>
            <w:left w:val="none" w:sz="0" w:space="0" w:color="auto"/>
            <w:bottom w:val="none" w:sz="0" w:space="0" w:color="auto"/>
            <w:right w:val="none" w:sz="0" w:space="0" w:color="auto"/>
          </w:divBdr>
        </w:div>
        <w:div w:id="1603026852">
          <w:marLeft w:val="0"/>
          <w:marRight w:val="0"/>
          <w:marTop w:val="0"/>
          <w:marBottom w:val="0"/>
          <w:divBdr>
            <w:top w:val="none" w:sz="0" w:space="0" w:color="auto"/>
            <w:left w:val="none" w:sz="0" w:space="0" w:color="auto"/>
            <w:bottom w:val="none" w:sz="0" w:space="0" w:color="auto"/>
            <w:right w:val="none" w:sz="0" w:space="0" w:color="auto"/>
          </w:divBdr>
        </w:div>
        <w:div w:id="882908040">
          <w:marLeft w:val="0"/>
          <w:marRight w:val="0"/>
          <w:marTop w:val="0"/>
          <w:marBottom w:val="0"/>
          <w:divBdr>
            <w:top w:val="none" w:sz="0" w:space="0" w:color="auto"/>
            <w:left w:val="none" w:sz="0" w:space="0" w:color="auto"/>
            <w:bottom w:val="none" w:sz="0" w:space="0" w:color="auto"/>
            <w:right w:val="none" w:sz="0" w:space="0" w:color="auto"/>
          </w:divBdr>
        </w:div>
        <w:div w:id="1375884882">
          <w:marLeft w:val="0"/>
          <w:marRight w:val="0"/>
          <w:marTop w:val="0"/>
          <w:marBottom w:val="0"/>
          <w:divBdr>
            <w:top w:val="none" w:sz="0" w:space="0" w:color="auto"/>
            <w:left w:val="none" w:sz="0" w:space="0" w:color="auto"/>
            <w:bottom w:val="none" w:sz="0" w:space="0" w:color="auto"/>
            <w:right w:val="none" w:sz="0" w:space="0" w:color="auto"/>
          </w:divBdr>
        </w:div>
        <w:div w:id="669451859">
          <w:marLeft w:val="0"/>
          <w:marRight w:val="0"/>
          <w:marTop w:val="0"/>
          <w:marBottom w:val="0"/>
          <w:divBdr>
            <w:top w:val="none" w:sz="0" w:space="0" w:color="auto"/>
            <w:left w:val="none" w:sz="0" w:space="0" w:color="auto"/>
            <w:bottom w:val="none" w:sz="0" w:space="0" w:color="auto"/>
            <w:right w:val="none" w:sz="0" w:space="0" w:color="auto"/>
          </w:divBdr>
        </w:div>
        <w:div w:id="1250038363">
          <w:marLeft w:val="0"/>
          <w:marRight w:val="0"/>
          <w:marTop w:val="0"/>
          <w:marBottom w:val="0"/>
          <w:divBdr>
            <w:top w:val="none" w:sz="0" w:space="0" w:color="auto"/>
            <w:left w:val="none" w:sz="0" w:space="0" w:color="auto"/>
            <w:bottom w:val="none" w:sz="0" w:space="0" w:color="auto"/>
            <w:right w:val="none" w:sz="0" w:space="0" w:color="auto"/>
          </w:divBdr>
        </w:div>
        <w:div w:id="918104032">
          <w:marLeft w:val="0"/>
          <w:marRight w:val="0"/>
          <w:marTop w:val="0"/>
          <w:marBottom w:val="0"/>
          <w:divBdr>
            <w:top w:val="none" w:sz="0" w:space="0" w:color="auto"/>
            <w:left w:val="none" w:sz="0" w:space="0" w:color="auto"/>
            <w:bottom w:val="none" w:sz="0" w:space="0" w:color="auto"/>
            <w:right w:val="none" w:sz="0" w:space="0" w:color="auto"/>
          </w:divBdr>
        </w:div>
        <w:div w:id="1093823845">
          <w:marLeft w:val="0"/>
          <w:marRight w:val="0"/>
          <w:marTop w:val="0"/>
          <w:marBottom w:val="0"/>
          <w:divBdr>
            <w:top w:val="none" w:sz="0" w:space="0" w:color="auto"/>
            <w:left w:val="none" w:sz="0" w:space="0" w:color="auto"/>
            <w:bottom w:val="none" w:sz="0" w:space="0" w:color="auto"/>
            <w:right w:val="none" w:sz="0" w:space="0" w:color="auto"/>
          </w:divBdr>
        </w:div>
        <w:div w:id="1192258591">
          <w:marLeft w:val="0"/>
          <w:marRight w:val="0"/>
          <w:marTop w:val="0"/>
          <w:marBottom w:val="0"/>
          <w:divBdr>
            <w:top w:val="none" w:sz="0" w:space="0" w:color="auto"/>
            <w:left w:val="none" w:sz="0" w:space="0" w:color="auto"/>
            <w:bottom w:val="none" w:sz="0" w:space="0" w:color="auto"/>
            <w:right w:val="none" w:sz="0" w:space="0" w:color="auto"/>
          </w:divBdr>
        </w:div>
        <w:div w:id="275407362">
          <w:marLeft w:val="0"/>
          <w:marRight w:val="0"/>
          <w:marTop w:val="0"/>
          <w:marBottom w:val="0"/>
          <w:divBdr>
            <w:top w:val="none" w:sz="0" w:space="0" w:color="auto"/>
            <w:left w:val="none" w:sz="0" w:space="0" w:color="auto"/>
            <w:bottom w:val="none" w:sz="0" w:space="0" w:color="auto"/>
            <w:right w:val="none" w:sz="0" w:space="0" w:color="auto"/>
          </w:divBdr>
        </w:div>
        <w:div w:id="1539851332">
          <w:marLeft w:val="0"/>
          <w:marRight w:val="0"/>
          <w:marTop w:val="0"/>
          <w:marBottom w:val="0"/>
          <w:divBdr>
            <w:top w:val="none" w:sz="0" w:space="0" w:color="auto"/>
            <w:left w:val="none" w:sz="0" w:space="0" w:color="auto"/>
            <w:bottom w:val="none" w:sz="0" w:space="0" w:color="auto"/>
            <w:right w:val="none" w:sz="0" w:space="0" w:color="auto"/>
          </w:divBdr>
        </w:div>
        <w:div w:id="737939236">
          <w:marLeft w:val="0"/>
          <w:marRight w:val="0"/>
          <w:marTop w:val="0"/>
          <w:marBottom w:val="0"/>
          <w:divBdr>
            <w:top w:val="none" w:sz="0" w:space="0" w:color="auto"/>
            <w:left w:val="none" w:sz="0" w:space="0" w:color="auto"/>
            <w:bottom w:val="none" w:sz="0" w:space="0" w:color="auto"/>
            <w:right w:val="none" w:sz="0" w:space="0" w:color="auto"/>
          </w:divBdr>
        </w:div>
        <w:div w:id="890190700">
          <w:marLeft w:val="0"/>
          <w:marRight w:val="0"/>
          <w:marTop w:val="0"/>
          <w:marBottom w:val="0"/>
          <w:divBdr>
            <w:top w:val="none" w:sz="0" w:space="0" w:color="auto"/>
            <w:left w:val="none" w:sz="0" w:space="0" w:color="auto"/>
            <w:bottom w:val="none" w:sz="0" w:space="0" w:color="auto"/>
            <w:right w:val="none" w:sz="0" w:space="0" w:color="auto"/>
          </w:divBdr>
        </w:div>
        <w:div w:id="1546140698">
          <w:marLeft w:val="0"/>
          <w:marRight w:val="0"/>
          <w:marTop w:val="0"/>
          <w:marBottom w:val="0"/>
          <w:divBdr>
            <w:top w:val="none" w:sz="0" w:space="0" w:color="auto"/>
            <w:left w:val="none" w:sz="0" w:space="0" w:color="auto"/>
            <w:bottom w:val="none" w:sz="0" w:space="0" w:color="auto"/>
            <w:right w:val="none" w:sz="0" w:space="0" w:color="auto"/>
          </w:divBdr>
        </w:div>
        <w:div w:id="421874066">
          <w:marLeft w:val="0"/>
          <w:marRight w:val="0"/>
          <w:marTop w:val="0"/>
          <w:marBottom w:val="0"/>
          <w:divBdr>
            <w:top w:val="none" w:sz="0" w:space="0" w:color="auto"/>
            <w:left w:val="none" w:sz="0" w:space="0" w:color="auto"/>
            <w:bottom w:val="none" w:sz="0" w:space="0" w:color="auto"/>
            <w:right w:val="none" w:sz="0" w:space="0" w:color="auto"/>
          </w:divBdr>
        </w:div>
        <w:div w:id="2108773275">
          <w:marLeft w:val="0"/>
          <w:marRight w:val="0"/>
          <w:marTop w:val="0"/>
          <w:marBottom w:val="0"/>
          <w:divBdr>
            <w:top w:val="none" w:sz="0" w:space="0" w:color="auto"/>
            <w:left w:val="none" w:sz="0" w:space="0" w:color="auto"/>
            <w:bottom w:val="none" w:sz="0" w:space="0" w:color="auto"/>
            <w:right w:val="none" w:sz="0" w:space="0" w:color="auto"/>
          </w:divBdr>
        </w:div>
        <w:div w:id="1980569415">
          <w:marLeft w:val="0"/>
          <w:marRight w:val="0"/>
          <w:marTop w:val="0"/>
          <w:marBottom w:val="0"/>
          <w:divBdr>
            <w:top w:val="none" w:sz="0" w:space="0" w:color="auto"/>
            <w:left w:val="none" w:sz="0" w:space="0" w:color="auto"/>
            <w:bottom w:val="none" w:sz="0" w:space="0" w:color="auto"/>
            <w:right w:val="none" w:sz="0" w:space="0" w:color="auto"/>
          </w:divBdr>
        </w:div>
        <w:div w:id="2107463386">
          <w:marLeft w:val="0"/>
          <w:marRight w:val="0"/>
          <w:marTop w:val="0"/>
          <w:marBottom w:val="0"/>
          <w:divBdr>
            <w:top w:val="none" w:sz="0" w:space="0" w:color="auto"/>
            <w:left w:val="none" w:sz="0" w:space="0" w:color="auto"/>
            <w:bottom w:val="none" w:sz="0" w:space="0" w:color="auto"/>
            <w:right w:val="none" w:sz="0" w:space="0" w:color="auto"/>
          </w:divBdr>
        </w:div>
        <w:div w:id="1467622481">
          <w:marLeft w:val="0"/>
          <w:marRight w:val="0"/>
          <w:marTop w:val="0"/>
          <w:marBottom w:val="0"/>
          <w:divBdr>
            <w:top w:val="none" w:sz="0" w:space="0" w:color="auto"/>
            <w:left w:val="none" w:sz="0" w:space="0" w:color="auto"/>
            <w:bottom w:val="none" w:sz="0" w:space="0" w:color="auto"/>
            <w:right w:val="none" w:sz="0" w:space="0" w:color="auto"/>
          </w:divBdr>
        </w:div>
        <w:div w:id="1611546722">
          <w:marLeft w:val="0"/>
          <w:marRight w:val="0"/>
          <w:marTop w:val="0"/>
          <w:marBottom w:val="0"/>
          <w:divBdr>
            <w:top w:val="none" w:sz="0" w:space="0" w:color="auto"/>
            <w:left w:val="none" w:sz="0" w:space="0" w:color="auto"/>
            <w:bottom w:val="none" w:sz="0" w:space="0" w:color="auto"/>
            <w:right w:val="none" w:sz="0" w:space="0" w:color="auto"/>
          </w:divBdr>
        </w:div>
        <w:div w:id="571702646">
          <w:marLeft w:val="0"/>
          <w:marRight w:val="0"/>
          <w:marTop w:val="0"/>
          <w:marBottom w:val="0"/>
          <w:divBdr>
            <w:top w:val="none" w:sz="0" w:space="0" w:color="auto"/>
            <w:left w:val="none" w:sz="0" w:space="0" w:color="auto"/>
            <w:bottom w:val="none" w:sz="0" w:space="0" w:color="auto"/>
            <w:right w:val="none" w:sz="0" w:space="0" w:color="auto"/>
          </w:divBdr>
        </w:div>
      </w:divsChild>
    </w:div>
    <w:div w:id="987704326">
      <w:bodyDiv w:val="1"/>
      <w:marLeft w:val="0"/>
      <w:marRight w:val="0"/>
      <w:marTop w:val="0"/>
      <w:marBottom w:val="0"/>
      <w:divBdr>
        <w:top w:val="none" w:sz="0" w:space="0" w:color="auto"/>
        <w:left w:val="none" w:sz="0" w:space="0" w:color="auto"/>
        <w:bottom w:val="none" w:sz="0" w:space="0" w:color="auto"/>
        <w:right w:val="none" w:sz="0" w:space="0" w:color="auto"/>
      </w:divBdr>
    </w:div>
    <w:div w:id="987713342">
      <w:bodyDiv w:val="1"/>
      <w:marLeft w:val="0"/>
      <w:marRight w:val="0"/>
      <w:marTop w:val="0"/>
      <w:marBottom w:val="0"/>
      <w:divBdr>
        <w:top w:val="none" w:sz="0" w:space="0" w:color="auto"/>
        <w:left w:val="none" w:sz="0" w:space="0" w:color="auto"/>
        <w:bottom w:val="none" w:sz="0" w:space="0" w:color="auto"/>
        <w:right w:val="none" w:sz="0" w:space="0" w:color="auto"/>
      </w:divBdr>
    </w:div>
    <w:div w:id="987783412">
      <w:bodyDiv w:val="1"/>
      <w:marLeft w:val="0"/>
      <w:marRight w:val="0"/>
      <w:marTop w:val="0"/>
      <w:marBottom w:val="0"/>
      <w:divBdr>
        <w:top w:val="none" w:sz="0" w:space="0" w:color="auto"/>
        <w:left w:val="none" w:sz="0" w:space="0" w:color="auto"/>
        <w:bottom w:val="none" w:sz="0" w:space="0" w:color="auto"/>
        <w:right w:val="none" w:sz="0" w:space="0" w:color="auto"/>
      </w:divBdr>
    </w:div>
    <w:div w:id="987897949">
      <w:bodyDiv w:val="1"/>
      <w:marLeft w:val="0"/>
      <w:marRight w:val="0"/>
      <w:marTop w:val="0"/>
      <w:marBottom w:val="0"/>
      <w:divBdr>
        <w:top w:val="none" w:sz="0" w:space="0" w:color="auto"/>
        <w:left w:val="none" w:sz="0" w:space="0" w:color="auto"/>
        <w:bottom w:val="none" w:sz="0" w:space="0" w:color="auto"/>
        <w:right w:val="none" w:sz="0" w:space="0" w:color="auto"/>
      </w:divBdr>
    </w:div>
    <w:div w:id="988048128">
      <w:bodyDiv w:val="1"/>
      <w:marLeft w:val="0"/>
      <w:marRight w:val="0"/>
      <w:marTop w:val="0"/>
      <w:marBottom w:val="0"/>
      <w:divBdr>
        <w:top w:val="none" w:sz="0" w:space="0" w:color="auto"/>
        <w:left w:val="none" w:sz="0" w:space="0" w:color="auto"/>
        <w:bottom w:val="none" w:sz="0" w:space="0" w:color="auto"/>
        <w:right w:val="none" w:sz="0" w:space="0" w:color="auto"/>
      </w:divBdr>
    </w:div>
    <w:div w:id="988052363">
      <w:bodyDiv w:val="1"/>
      <w:marLeft w:val="0"/>
      <w:marRight w:val="0"/>
      <w:marTop w:val="0"/>
      <w:marBottom w:val="0"/>
      <w:divBdr>
        <w:top w:val="none" w:sz="0" w:space="0" w:color="auto"/>
        <w:left w:val="none" w:sz="0" w:space="0" w:color="auto"/>
        <w:bottom w:val="none" w:sz="0" w:space="0" w:color="auto"/>
        <w:right w:val="none" w:sz="0" w:space="0" w:color="auto"/>
      </w:divBdr>
    </w:div>
    <w:div w:id="988091618">
      <w:bodyDiv w:val="1"/>
      <w:marLeft w:val="0"/>
      <w:marRight w:val="0"/>
      <w:marTop w:val="0"/>
      <w:marBottom w:val="0"/>
      <w:divBdr>
        <w:top w:val="none" w:sz="0" w:space="0" w:color="auto"/>
        <w:left w:val="none" w:sz="0" w:space="0" w:color="auto"/>
        <w:bottom w:val="none" w:sz="0" w:space="0" w:color="auto"/>
        <w:right w:val="none" w:sz="0" w:space="0" w:color="auto"/>
      </w:divBdr>
    </w:div>
    <w:div w:id="988284809">
      <w:bodyDiv w:val="1"/>
      <w:marLeft w:val="0"/>
      <w:marRight w:val="0"/>
      <w:marTop w:val="0"/>
      <w:marBottom w:val="0"/>
      <w:divBdr>
        <w:top w:val="none" w:sz="0" w:space="0" w:color="auto"/>
        <w:left w:val="none" w:sz="0" w:space="0" w:color="auto"/>
        <w:bottom w:val="none" w:sz="0" w:space="0" w:color="auto"/>
        <w:right w:val="none" w:sz="0" w:space="0" w:color="auto"/>
      </w:divBdr>
    </w:div>
    <w:div w:id="988359502">
      <w:bodyDiv w:val="1"/>
      <w:marLeft w:val="0"/>
      <w:marRight w:val="0"/>
      <w:marTop w:val="0"/>
      <w:marBottom w:val="0"/>
      <w:divBdr>
        <w:top w:val="none" w:sz="0" w:space="0" w:color="auto"/>
        <w:left w:val="none" w:sz="0" w:space="0" w:color="auto"/>
        <w:bottom w:val="none" w:sz="0" w:space="0" w:color="auto"/>
        <w:right w:val="none" w:sz="0" w:space="0" w:color="auto"/>
      </w:divBdr>
    </w:div>
    <w:div w:id="988481821">
      <w:bodyDiv w:val="1"/>
      <w:marLeft w:val="0"/>
      <w:marRight w:val="0"/>
      <w:marTop w:val="0"/>
      <w:marBottom w:val="0"/>
      <w:divBdr>
        <w:top w:val="none" w:sz="0" w:space="0" w:color="auto"/>
        <w:left w:val="none" w:sz="0" w:space="0" w:color="auto"/>
        <w:bottom w:val="none" w:sz="0" w:space="0" w:color="auto"/>
        <w:right w:val="none" w:sz="0" w:space="0" w:color="auto"/>
      </w:divBdr>
    </w:div>
    <w:div w:id="988751054">
      <w:bodyDiv w:val="1"/>
      <w:marLeft w:val="0"/>
      <w:marRight w:val="0"/>
      <w:marTop w:val="0"/>
      <w:marBottom w:val="0"/>
      <w:divBdr>
        <w:top w:val="none" w:sz="0" w:space="0" w:color="auto"/>
        <w:left w:val="none" w:sz="0" w:space="0" w:color="auto"/>
        <w:bottom w:val="none" w:sz="0" w:space="0" w:color="auto"/>
        <w:right w:val="none" w:sz="0" w:space="0" w:color="auto"/>
      </w:divBdr>
    </w:div>
    <w:div w:id="988901013">
      <w:bodyDiv w:val="1"/>
      <w:marLeft w:val="0"/>
      <w:marRight w:val="0"/>
      <w:marTop w:val="0"/>
      <w:marBottom w:val="0"/>
      <w:divBdr>
        <w:top w:val="none" w:sz="0" w:space="0" w:color="auto"/>
        <w:left w:val="none" w:sz="0" w:space="0" w:color="auto"/>
        <w:bottom w:val="none" w:sz="0" w:space="0" w:color="auto"/>
        <w:right w:val="none" w:sz="0" w:space="0" w:color="auto"/>
      </w:divBdr>
    </w:div>
    <w:div w:id="989091022">
      <w:bodyDiv w:val="1"/>
      <w:marLeft w:val="0"/>
      <w:marRight w:val="0"/>
      <w:marTop w:val="0"/>
      <w:marBottom w:val="0"/>
      <w:divBdr>
        <w:top w:val="none" w:sz="0" w:space="0" w:color="auto"/>
        <w:left w:val="none" w:sz="0" w:space="0" w:color="auto"/>
        <w:bottom w:val="none" w:sz="0" w:space="0" w:color="auto"/>
        <w:right w:val="none" w:sz="0" w:space="0" w:color="auto"/>
      </w:divBdr>
    </w:div>
    <w:div w:id="989358945">
      <w:bodyDiv w:val="1"/>
      <w:marLeft w:val="0"/>
      <w:marRight w:val="0"/>
      <w:marTop w:val="0"/>
      <w:marBottom w:val="0"/>
      <w:divBdr>
        <w:top w:val="none" w:sz="0" w:space="0" w:color="auto"/>
        <w:left w:val="none" w:sz="0" w:space="0" w:color="auto"/>
        <w:bottom w:val="none" w:sz="0" w:space="0" w:color="auto"/>
        <w:right w:val="none" w:sz="0" w:space="0" w:color="auto"/>
      </w:divBdr>
    </w:div>
    <w:div w:id="989362685">
      <w:bodyDiv w:val="1"/>
      <w:marLeft w:val="0"/>
      <w:marRight w:val="0"/>
      <w:marTop w:val="0"/>
      <w:marBottom w:val="0"/>
      <w:divBdr>
        <w:top w:val="none" w:sz="0" w:space="0" w:color="auto"/>
        <w:left w:val="none" w:sz="0" w:space="0" w:color="auto"/>
        <w:bottom w:val="none" w:sz="0" w:space="0" w:color="auto"/>
        <w:right w:val="none" w:sz="0" w:space="0" w:color="auto"/>
      </w:divBdr>
    </w:div>
    <w:div w:id="989790223">
      <w:bodyDiv w:val="1"/>
      <w:marLeft w:val="0"/>
      <w:marRight w:val="0"/>
      <w:marTop w:val="0"/>
      <w:marBottom w:val="0"/>
      <w:divBdr>
        <w:top w:val="none" w:sz="0" w:space="0" w:color="auto"/>
        <w:left w:val="none" w:sz="0" w:space="0" w:color="auto"/>
        <w:bottom w:val="none" w:sz="0" w:space="0" w:color="auto"/>
        <w:right w:val="none" w:sz="0" w:space="0" w:color="auto"/>
      </w:divBdr>
    </w:div>
    <w:div w:id="990207365">
      <w:bodyDiv w:val="1"/>
      <w:marLeft w:val="0"/>
      <w:marRight w:val="0"/>
      <w:marTop w:val="0"/>
      <w:marBottom w:val="0"/>
      <w:divBdr>
        <w:top w:val="none" w:sz="0" w:space="0" w:color="auto"/>
        <w:left w:val="none" w:sz="0" w:space="0" w:color="auto"/>
        <w:bottom w:val="none" w:sz="0" w:space="0" w:color="auto"/>
        <w:right w:val="none" w:sz="0" w:space="0" w:color="auto"/>
      </w:divBdr>
    </w:div>
    <w:div w:id="990215039">
      <w:bodyDiv w:val="1"/>
      <w:marLeft w:val="0"/>
      <w:marRight w:val="0"/>
      <w:marTop w:val="0"/>
      <w:marBottom w:val="0"/>
      <w:divBdr>
        <w:top w:val="none" w:sz="0" w:space="0" w:color="auto"/>
        <w:left w:val="none" w:sz="0" w:space="0" w:color="auto"/>
        <w:bottom w:val="none" w:sz="0" w:space="0" w:color="auto"/>
        <w:right w:val="none" w:sz="0" w:space="0" w:color="auto"/>
      </w:divBdr>
    </w:div>
    <w:div w:id="990451465">
      <w:bodyDiv w:val="1"/>
      <w:marLeft w:val="0"/>
      <w:marRight w:val="0"/>
      <w:marTop w:val="0"/>
      <w:marBottom w:val="0"/>
      <w:divBdr>
        <w:top w:val="none" w:sz="0" w:space="0" w:color="auto"/>
        <w:left w:val="none" w:sz="0" w:space="0" w:color="auto"/>
        <w:bottom w:val="none" w:sz="0" w:space="0" w:color="auto"/>
        <w:right w:val="none" w:sz="0" w:space="0" w:color="auto"/>
      </w:divBdr>
    </w:div>
    <w:div w:id="990525461">
      <w:bodyDiv w:val="1"/>
      <w:marLeft w:val="0"/>
      <w:marRight w:val="0"/>
      <w:marTop w:val="0"/>
      <w:marBottom w:val="0"/>
      <w:divBdr>
        <w:top w:val="none" w:sz="0" w:space="0" w:color="auto"/>
        <w:left w:val="none" w:sz="0" w:space="0" w:color="auto"/>
        <w:bottom w:val="none" w:sz="0" w:space="0" w:color="auto"/>
        <w:right w:val="none" w:sz="0" w:space="0" w:color="auto"/>
      </w:divBdr>
    </w:div>
    <w:div w:id="990598324">
      <w:bodyDiv w:val="1"/>
      <w:marLeft w:val="0"/>
      <w:marRight w:val="0"/>
      <w:marTop w:val="0"/>
      <w:marBottom w:val="0"/>
      <w:divBdr>
        <w:top w:val="none" w:sz="0" w:space="0" w:color="auto"/>
        <w:left w:val="none" w:sz="0" w:space="0" w:color="auto"/>
        <w:bottom w:val="none" w:sz="0" w:space="0" w:color="auto"/>
        <w:right w:val="none" w:sz="0" w:space="0" w:color="auto"/>
      </w:divBdr>
    </w:div>
    <w:div w:id="990790233">
      <w:bodyDiv w:val="1"/>
      <w:marLeft w:val="0"/>
      <w:marRight w:val="0"/>
      <w:marTop w:val="0"/>
      <w:marBottom w:val="0"/>
      <w:divBdr>
        <w:top w:val="none" w:sz="0" w:space="0" w:color="auto"/>
        <w:left w:val="none" w:sz="0" w:space="0" w:color="auto"/>
        <w:bottom w:val="none" w:sz="0" w:space="0" w:color="auto"/>
        <w:right w:val="none" w:sz="0" w:space="0" w:color="auto"/>
      </w:divBdr>
    </w:div>
    <w:div w:id="991173864">
      <w:bodyDiv w:val="1"/>
      <w:marLeft w:val="0"/>
      <w:marRight w:val="0"/>
      <w:marTop w:val="0"/>
      <w:marBottom w:val="0"/>
      <w:divBdr>
        <w:top w:val="none" w:sz="0" w:space="0" w:color="auto"/>
        <w:left w:val="none" w:sz="0" w:space="0" w:color="auto"/>
        <w:bottom w:val="none" w:sz="0" w:space="0" w:color="auto"/>
        <w:right w:val="none" w:sz="0" w:space="0" w:color="auto"/>
      </w:divBdr>
    </w:div>
    <w:div w:id="991297971">
      <w:bodyDiv w:val="1"/>
      <w:marLeft w:val="0"/>
      <w:marRight w:val="0"/>
      <w:marTop w:val="0"/>
      <w:marBottom w:val="0"/>
      <w:divBdr>
        <w:top w:val="none" w:sz="0" w:space="0" w:color="auto"/>
        <w:left w:val="none" w:sz="0" w:space="0" w:color="auto"/>
        <w:bottom w:val="none" w:sz="0" w:space="0" w:color="auto"/>
        <w:right w:val="none" w:sz="0" w:space="0" w:color="auto"/>
      </w:divBdr>
    </w:div>
    <w:div w:id="991369839">
      <w:bodyDiv w:val="1"/>
      <w:marLeft w:val="0"/>
      <w:marRight w:val="0"/>
      <w:marTop w:val="0"/>
      <w:marBottom w:val="0"/>
      <w:divBdr>
        <w:top w:val="none" w:sz="0" w:space="0" w:color="auto"/>
        <w:left w:val="none" w:sz="0" w:space="0" w:color="auto"/>
        <w:bottom w:val="none" w:sz="0" w:space="0" w:color="auto"/>
        <w:right w:val="none" w:sz="0" w:space="0" w:color="auto"/>
      </w:divBdr>
    </w:div>
    <w:div w:id="991443869">
      <w:bodyDiv w:val="1"/>
      <w:marLeft w:val="0"/>
      <w:marRight w:val="0"/>
      <w:marTop w:val="0"/>
      <w:marBottom w:val="0"/>
      <w:divBdr>
        <w:top w:val="none" w:sz="0" w:space="0" w:color="auto"/>
        <w:left w:val="none" w:sz="0" w:space="0" w:color="auto"/>
        <w:bottom w:val="none" w:sz="0" w:space="0" w:color="auto"/>
        <w:right w:val="none" w:sz="0" w:space="0" w:color="auto"/>
      </w:divBdr>
    </w:div>
    <w:div w:id="991447575">
      <w:bodyDiv w:val="1"/>
      <w:marLeft w:val="0"/>
      <w:marRight w:val="0"/>
      <w:marTop w:val="0"/>
      <w:marBottom w:val="0"/>
      <w:divBdr>
        <w:top w:val="none" w:sz="0" w:space="0" w:color="auto"/>
        <w:left w:val="none" w:sz="0" w:space="0" w:color="auto"/>
        <w:bottom w:val="none" w:sz="0" w:space="0" w:color="auto"/>
        <w:right w:val="none" w:sz="0" w:space="0" w:color="auto"/>
      </w:divBdr>
    </w:div>
    <w:div w:id="991451409">
      <w:bodyDiv w:val="1"/>
      <w:marLeft w:val="0"/>
      <w:marRight w:val="0"/>
      <w:marTop w:val="0"/>
      <w:marBottom w:val="0"/>
      <w:divBdr>
        <w:top w:val="none" w:sz="0" w:space="0" w:color="auto"/>
        <w:left w:val="none" w:sz="0" w:space="0" w:color="auto"/>
        <w:bottom w:val="none" w:sz="0" w:space="0" w:color="auto"/>
        <w:right w:val="none" w:sz="0" w:space="0" w:color="auto"/>
      </w:divBdr>
    </w:div>
    <w:div w:id="991564493">
      <w:bodyDiv w:val="1"/>
      <w:marLeft w:val="0"/>
      <w:marRight w:val="0"/>
      <w:marTop w:val="0"/>
      <w:marBottom w:val="0"/>
      <w:divBdr>
        <w:top w:val="none" w:sz="0" w:space="0" w:color="auto"/>
        <w:left w:val="none" w:sz="0" w:space="0" w:color="auto"/>
        <w:bottom w:val="none" w:sz="0" w:space="0" w:color="auto"/>
        <w:right w:val="none" w:sz="0" w:space="0" w:color="auto"/>
      </w:divBdr>
    </w:div>
    <w:div w:id="991757629">
      <w:bodyDiv w:val="1"/>
      <w:marLeft w:val="0"/>
      <w:marRight w:val="0"/>
      <w:marTop w:val="0"/>
      <w:marBottom w:val="0"/>
      <w:divBdr>
        <w:top w:val="none" w:sz="0" w:space="0" w:color="auto"/>
        <w:left w:val="none" w:sz="0" w:space="0" w:color="auto"/>
        <w:bottom w:val="none" w:sz="0" w:space="0" w:color="auto"/>
        <w:right w:val="none" w:sz="0" w:space="0" w:color="auto"/>
      </w:divBdr>
    </w:div>
    <w:div w:id="991757646">
      <w:bodyDiv w:val="1"/>
      <w:marLeft w:val="0"/>
      <w:marRight w:val="0"/>
      <w:marTop w:val="0"/>
      <w:marBottom w:val="0"/>
      <w:divBdr>
        <w:top w:val="none" w:sz="0" w:space="0" w:color="auto"/>
        <w:left w:val="none" w:sz="0" w:space="0" w:color="auto"/>
        <w:bottom w:val="none" w:sz="0" w:space="0" w:color="auto"/>
        <w:right w:val="none" w:sz="0" w:space="0" w:color="auto"/>
      </w:divBdr>
      <w:divsChild>
        <w:div w:id="1802916182">
          <w:marLeft w:val="0"/>
          <w:marRight w:val="0"/>
          <w:marTop w:val="0"/>
          <w:marBottom w:val="0"/>
          <w:divBdr>
            <w:top w:val="none" w:sz="0" w:space="0" w:color="auto"/>
            <w:left w:val="none" w:sz="0" w:space="0" w:color="auto"/>
            <w:bottom w:val="none" w:sz="0" w:space="0" w:color="auto"/>
            <w:right w:val="none" w:sz="0" w:space="0" w:color="auto"/>
          </w:divBdr>
        </w:div>
        <w:div w:id="107703931">
          <w:marLeft w:val="0"/>
          <w:marRight w:val="0"/>
          <w:marTop w:val="0"/>
          <w:marBottom w:val="0"/>
          <w:divBdr>
            <w:top w:val="none" w:sz="0" w:space="0" w:color="auto"/>
            <w:left w:val="none" w:sz="0" w:space="0" w:color="auto"/>
            <w:bottom w:val="none" w:sz="0" w:space="0" w:color="auto"/>
            <w:right w:val="none" w:sz="0" w:space="0" w:color="auto"/>
          </w:divBdr>
        </w:div>
        <w:div w:id="454063056">
          <w:marLeft w:val="0"/>
          <w:marRight w:val="0"/>
          <w:marTop w:val="0"/>
          <w:marBottom w:val="0"/>
          <w:divBdr>
            <w:top w:val="none" w:sz="0" w:space="0" w:color="auto"/>
            <w:left w:val="none" w:sz="0" w:space="0" w:color="auto"/>
            <w:bottom w:val="none" w:sz="0" w:space="0" w:color="auto"/>
            <w:right w:val="none" w:sz="0" w:space="0" w:color="auto"/>
          </w:divBdr>
        </w:div>
        <w:div w:id="761147764">
          <w:marLeft w:val="0"/>
          <w:marRight w:val="0"/>
          <w:marTop w:val="0"/>
          <w:marBottom w:val="0"/>
          <w:divBdr>
            <w:top w:val="none" w:sz="0" w:space="0" w:color="auto"/>
            <w:left w:val="none" w:sz="0" w:space="0" w:color="auto"/>
            <w:bottom w:val="none" w:sz="0" w:space="0" w:color="auto"/>
            <w:right w:val="none" w:sz="0" w:space="0" w:color="auto"/>
          </w:divBdr>
        </w:div>
        <w:div w:id="179048155">
          <w:marLeft w:val="0"/>
          <w:marRight w:val="0"/>
          <w:marTop w:val="0"/>
          <w:marBottom w:val="0"/>
          <w:divBdr>
            <w:top w:val="none" w:sz="0" w:space="0" w:color="auto"/>
            <w:left w:val="none" w:sz="0" w:space="0" w:color="auto"/>
            <w:bottom w:val="none" w:sz="0" w:space="0" w:color="auto"/>
            <w:right w:val="none" w:sz="0" w:space="0" w:color="auto"/>
          </w:divBdr>
        </w:div>
        <w:div w:id="73167131">
          <w:marLeft w:val="0"/>
          <w:marRight w:val="0"/>
          <w:marTop w:val="0"/>
          <w:marBottom w:val="0"/>
          <w:divBdr>
            <w:top w:val="none" w:sz="0" w:space="0" w:color="auto"/>
            <w:left w:val="none" w:sz="0" w:space="0" w:color="auto"/>
            <w:bottom w:val="none" w:sz="0" w:space="0" w:color="auto"/>
            <w:right w:val="none" w:sz="0" w:space="0" w:color="auto"/>
          </w:divBdr>
        </w:div>
        <w:div w:id="1557161365">
          <w:marLeft w:val="0"/>
          <w:marRight w:val="0"/>
          <w:marTop w:val="0"/>
          <w:marBottom w:val="0"/>
          <w:divBdr>
            <w:top w:val="none" w:sz="0" w:space="0" w:color="auto"/>
            <w:left w:val="none" w:sz="0" w:space="0" w:color="auto"/>
            <w:bottom w:val="none" w:sz="0" w:space="0" w:color="auto"/>
            <w:right w:val="none" w:sz="0" w:space="0" w:color="auto"/>
          </w:divBdr>
        </w:div>
        <w:div w:id="999964113">
          <w:marLeft w:val="0"/>
          <w:marRight w:val="0"/>
          <w:marTop w:val="0"/>
          <w:marBottom w:val="0"/>
          <w:divBdr>
            <w:top w:val="none" w:sz="0" w:space="0" w:color="auto"/>
            <w:left w:val="none" w:sz="0" w:space="0" w:color="auto"/>
            <w:bottom w:val="none" w:sz="0" w:space="0" w:color="auto"/>
            <w:right w:val="none" w:sz="0" w:space="0" w:color="auto"/>
          </w:divBdr>
        </w:div>
        <w:div w:id="994987516">
          <w:marLeft w:val="0"/>
          <w:marRight w:val="0"/>
          <w:marTop w:val="0"/>
          <w:marBottom w:val="0"/>
          <w:divBdr>
            <w:top w:val="none" w:sz="0" w:space="0" w:color="auto"/>
            <w:left w:val="none" w:sz="0" w:space="0" w:color="auto"/>
            <w:bottom w:val="none" w:sz="0" w:space="0" w:color="auto"/>
            <w:right w:val="none" w:sz="0" w:space="0" w:color="auto"/>
          </w:divBdr>
        </w:div>
        <w:div w:id="884566448">
          <w:marLeft w:val="0"/>
          <w:marRight w:val="0"/>
          <w:marTop w:val="0"/>
          <w:marBottom w:val="0"/>
          <w:divBdr>
            <w:top w:val="none" w:sz="0" w:space="0" w:color="auto"/>
            <w:left w:val="none" w:sz="0" w:space="0" w:color="auto"/>
            <w:bottom w:val="none" w:sz="0" w:space="0" w:color="auto"/>
            <w:right w:val="none" w:sz="0" w:space="0" w:color="auto"/>
          </w:divBdr>
        </w:div>
        <w:div w:id="166598257">
          <w:marLeft w:val="0"/>
          <w:marRight w:val="0"/>
          <w:marTop w:val="0"/>
          <w:marBottom w:val="0"/>
          <w:divBdr>
            <w:top w:val="none" w:sz="0" w:space="0" w:color="auto"/>
            <w:left w:val="none" w:sz="0" w:space="0" w:color="auto"/>
            <w:bottom w:val="none" w:sz="0" w:space="0" w:color="auto"/>
            <w:right w:val="none" w:sz="0" w:space="0" w:color="auto"/>
          </w:divBdr>
        </w:div>
        <w:div w:id="109445831">
          <w:marLeft w:val="0"/>
          <w:marRight w:val="0"/>
          <w:marTop w:val="0"/>
          <w:marBottom w:val="0"/>
          <w:divBdr>
            <w:top w:val="none" w:sz="0" w:space="0" w:color="auto"/>
            <w:left w:val="none" w:sz="0" w:space="0" w:color="auto"/>
            <w:bottom w:val="none" w:sz="0" w:space="0" w:color="auto"/>
            <w:right w:val="none" w:sz="0" w:space="0" w:color="auto"/>
          </w:divBdr>
        </w:div>
        <w:div w:id="1945305645">
          <w:marLeft w:val="0"/>
          <w:marRight w:val="0"/>
          <w:marTop w:val="0"/>
          <w:marBottom w:val="0"/>
          <w:divBdr>
            <w:top w:val="none" w:sz="0" w:space="0" w:color="auto"/>
            <w:left w:val="none" w:sz="0" w:space="0" w:color="auto"/>
            <w:bottom w:val="none" w:sz="0" w:space="0" w:color="auto"/>
            <w:right w:val="none" w:sz="0" w:space="0" w:color="auto"/>
          </w:divBdr>
        </w:div>
        <w:div w:id="2113863974">
          <w:marLeft w:val="0"/>
          <w:marRight w:val="0"/>
          <w:marTop w:val="0"/>
          <w:marBottom w:val="0"/>
          <w:divBdr>
            <w:top w:val="none" w:sz="0" w:space="0" w:color="auto"/>
            <w:left w:val="none" w:sz="0" w:space="0" w:color="auto"/>
            <w:bottom w:val="none" w:sz="0" w:space="0" w:color="auto"/>
            <w:right w:val="none" w:sz="0" w:space="0" w:color="auto"/>
          </w:divBdr>
        </w:div>
        <w:div w:id="903218973">
          <w:marLeft w:val="0"/>
          <w:marRight w:val="0"/>
          <w:marTop w:val="0"/>
          <w:marBottom w:val="0"/>
          <w:divBdr>
            <w:top w:val="none" w:sz="0" w:space="0" w:color="auto"/>
            <w:left w:val="none" w:sz="0" w:space="0" w:color="auto"/>
            <w:bottom w:val="none" w:sz="0" w:space="0" w:color="auto"/>
            <w:right w:val="none" w:sz="0" w:space="0" w:color="auto"/>
          </w:divBdr>
        </w:div>
        <w:div w:id="1453552725">
          <w:marLeft w:val="0"/>
          <w:marRight w:val="0"/>
          <w:marTop w:val="0"/>
          <w:marBottom w:val="0"/>
          <w:divBdr>
            <w:top w:val="none" w:sz="0" w:space="0" w:color="auto"/>
            <w:left w:val="none" w:sz="0" w:space="0" w:color="auto"/>
            <w:bottom w:val="none" w:sz="0" w:space="0" w:color="auto"/>
            <w:right w:val="none" w:sz="0" w:space="0" w:color="auto"/>
          </w:divBdr>
        </w:div>
        <w:div w:id="993604683">
          <w:marLeft w:val="0"/>
          <w:marRight w:val="0"/>
          <w:marTop w:val="0"/>
          <w:marBottom w:val="0"/>
          <w:divBdr>
            <w:top w:val="none" w:sz="0" w:space="0" w:color="auto"/>
            <w:left w:val="none" w:sz="0" w:space="0" w:color="auto"/>
            <w:bottom w:val="none" w:sz="0" w:space="0" w:color="auto"/>
            <w:right w:val="none" w:sz="0" w:space="0" w:color="auto"/>
          </w:divBdr>
        </w:div>
        <w:div w:id="1450199191">
          <w:marLeft w:val="0"/>
          <w:marRight w:val="0"/>
          <w:marTop w:val="0"/>
          <w:marBottom w:val="0"/>
          <w:divBdr>
            <w:top w:val="none" w:sz="0" w:space="0" w:color="auto"/>
            <w:left w:val="none" w:sz="0" w:space="0" w:color="auto"/>
            <w:bottom w:val="none" w:sz="0" w:space="0" w:color="auto"/>
            <w:right w:val="none" w:sz="0" w:space="0" w:color="auto"/>
          </w:divBdr>
        </w:div>
        <w:div w:id="1406997376">
          <w:marLeft w:val="0"/>
          <w:marRight w:val="0"/>
          <w:marTop w:val="0"/>
          <w:marBottom w:val="0"/>
          <w:divBdr>
            <w:top w:val="none" w:sz="0" w:space="0" w:color="auto"/>
            <w:left w:val="none" w:sz="0" w:space="0" w:color="auto"/>
            <w:bottom w:val="none" w:sz="0" w:space="0" w:color="auto"/>
            <w:right w:val="none" w:sz="0" w:space="0" w:color="auto"/>
          </w:divBdr>
        </w:div>
        <w:div w:id="1751468518">
          <w:marLeft w:val="0"/>
          <w:marRight w:val="0"/>
          <w:marTop w:val="0"/>
          <w:marBottom w:val="0"/>
          <w:divBdr>
            <w:top w:val="none" w:sz="0" w:space="0" w:color="auto"/>
            <w:left w:val="none" w:sz="0" w:space="0" w:color="auto"/>
            <w:bottom w:val="none" w:sz="0" w:space="0" w:color="auto"/>
            <w:right w:val="none" w:sz="0" w:space="0" w:color="auto"/>
          </w:divBdr>
        </w:div>
        <w:div w:id="486482002">
          <w:marLeft w:val="0"/>
          <w:marRight w:val="0"/>
          <w:marTop w:val="0"/>
          <w:marBottom w:val="0"/>
          <w:divBdr>
            <w:top w:val="none" w:sz="0" w:space="0" w:color="auto"/>
            <w:left w:val="none" w:sz="0" w:space="0" w:color="auto"/>
            <w:bottom w:val="none" w:sz="0" w:space="0" w:color="auto"/>
            <w:right w:val="none" w:sz="0" w:space="0" w:color="auto"/>
          </w:divBdr>
        </w:div>
        <w:div w:id="1389451610">
          <w:marLeft w:val="0"/>
          <w:marRight w:val="0"/>
          <w:marTop w:val="0"/>
          <w:marBottom w:val="0"/>
          <w:divBdr>
            <w:top w:val="none" w:sz="0" w:space="0" w:color="auto"/>
            <w:left w:val="none" w:sz="0" w:space="0" w:color="auto"/>
            <w:bottom w:val="none" w:sz="0" w:space="0" w:color="auto"/>
            <w:right w:val="none" w:sz="0" w:space="0" w:color="auto"/>
          </w:divBdr>
        </w:div>
        <w:div w:id="595795607">
          <w:marLeft w:val="0"/>
          <w:marRight w:val="0"/>
          <w:marTop w:val="0"/>
          <w:marBottom w:val="0"/>
          <w:divBdr>
            <w:top w:val="none" w:sz="0" w:space="0" w:color="auto"/>
            <w:left w:val="none" w:sz="0" w:space="0" w:color="auto"/>
            <w:bottom w:val="none" w:sz="0" w:space="0" w:color="auto"/>
            <w:right w:val="none" w:sz="0" w:space="0" w:color="auto"/>
          </w:divBdr>
        </w:div>
        <w:div w:id="1113672183">
          <w:marLeft w:val="0"/>
          <w:marRight w:val="0"/>
          <w:marTop w:val="0"/>
          <w:marBottom w:val="0"/>
          <w:divBdr>
            <w:top w:val="none" w:sz="0" w:space="0" w:color="auto"/>
            <w:left w:val="none" w:sz="0" w:space="0" w:color="auto"/>
            <w:bottom w:val="none" w:sz="0" w:space="0" w:color="auto"/>
            <w:right w:val="none" w:sz="0" w:space="0" w:color="auto"/>
          </w:divBdr>
        </w:div>
        <w:div w:id="820191376">
          <w:marLeft w:val="0"/>
          <w:marRight w:val="0"/>
          <w:marTop w:val="0"/>
          <w:marBottom w:val="0"/>
          <w:divBdr>
            <w:top w:val="none" w:sz="0" w:space="0" w:color="auto"/>
            <w:left w:val="none" w:sz="0" w:space="0" w:color="auto"/>
            <w:bottom w:val="none" w:sz="0" w:space="0" w:color="auto"/>
            <w:right w:val="none" w:sz="0" w:space="0" w:color="auto"/>
          </w:divBdr>
        </w:div>
        <w:div w:id="371079186">
          <w:marLeft w:val="0"/>
          <w:marRight w:val="0"/>
          <w:marTop w:val="0"/>
          <w:marBottom w:val="0"/>
          <w:divBdr>
            <w:top w:val="none" w:sz="0" w:space="0" w:color="auto"/>
            <w:left w:val="none" w:sz="0" w:space="0" w:color="auto"/>
            <w:bottom w:val="none" w:sz="0" w:space="0" w:color="auto"/>
            <w:right w:val="none" w:sz="0" w:space="0" w:color="auto"/>
          </w:divBdr>
        </w:div>
        <w:div w:id="1949042717">
          <w:marLeft w:val="0"/>
          <w:marRight w:val="0"/>
          <w:marTop w:val="0"/>
          <w:marBottom w:val="0"/>
          <w:divBdr>
            <w:top w:val="none" w:sz="0" w:space="0" w:color="auto"/>
            <w:left w:val="none" w:sz="0" w:space="0" w:color="auto"/>
            <w:bottom w:val="none" w:sz="0" w:space="0" w:color="auto"/>
            <w:right w:val="none" w:sz="0" w:space="0" w:color="auto"/>
          </w:divBdr>
        </w:div>
        <w:div w:id="915701044">
          <w:marLeft w:val="0"/>
          <w:marRight w:val="0"/>
          <w:marTop w:val="0"/>
          <w:marBottom w:val="0"/>
          <w:divBdr>
            <w:top w:val="none" w:sz="0" w:space="0" w:color="auto"/>
            <w:left w:val="none" w:sz="0" w:space="0" w:color="auto"/>
            <w:bottom w:val="none" w:sz="0" w:space="0" w:color="auto"/>
            <w:right w:val="none" w:sz="0" w:space="0" w:color="auto"/>
          </w:divBdr>
        </w:div>
        <w:div w:id="1128402454">
          <w:marLeft w:val="0"/>
          <w:marRight w:val="0"/>
          <w:marTop w:val="0"/>
          <w:marBottom w:val="0"/>
          <w:divBdr>
            <w:top w:val="none" w:sz="0" w:space="0" w:color="auto"/>
            <w:left w:val="none" w:sz="0" w:space="0" w:color="auto"/>
            <w:bottom w:val="none" w:sz="0" w:space="0" w:color="auto"/>
            <w:right w:val="none" w:sz="0" w:space="0" w:color="auto"/>
          </w:divBdr>
        </w:div>
        <w:div w:id="819230747">
          <w:marLeft w:val="0"/>
          <w:marRight w:val="0"/>
          <w:marTop w:val="0"/>
          <w:marBottom w:val="0"/>
          <w:divBdr>
            <w:top w:val="none" w:sz="0" w:space="0" w:color="auto"/>
            <w:left w:val="none" w:sz="0" w:space="0" w:color="auto"/>
            <w:bottom w:val="none" w:sz="0" w:space="0" w:color="auto"/>
            <w:right w:val="none" w:sz="0" w:space="0" w:color="auto"/>
          </w:divBdr>
        </w:div>
        <w:div w:id="85343647">
          <w:marLeft w:val="0"/>
          <w:marRight w:val="0"/>
          <w:marTop w:val="0"/>
          <w:marBottom w:val="0"/>
          <w:divBdr>
            <w:top w:val="none" w:sz="0" w:space="0" w:color="auto"/>
            <w:left w:val="none" w:sz="0" w:space="0" w:color="auto"/>
            <w:bottom w:val="none" w:sz="0" w:space="0" w:color="auto"/>
            <w:right w:val="none" w:sz="0" w:space="0" w:color="auto"/>
          </w:divBdr>
        </w:div>
        <w:div w:id="1860776474">
          <w:marLeft w:val="0"/>
          <w:marRight w:val="0"/>
          <w:marTop w:val="0"/>
          <w:marBottom w:val="0"/>
          <w:divBdr>
            <w:top w:val="none" w:sz="0" w:space="0" w:color="auto"/>
            <w:left w:val="none" w:sz="0" w:space="0" w:color="auto"/>
            <w:bottom w:val="none" w:sz="0" w:space="0" w:color="auto"/>
            <w:right w:val="none" w:sz="0" w:space="0" w:color="auto"/>
          </w:divBdr>
        </w:div>
        <w:div w:id="979503000">
          <w:marLeft w:val="0"/>
          <w:marRight w:val="0"/>
          <w:marTop w:val="0"/>
          <w:marBottom w:val="0"/>
          <w:divBdr>
            <w:top w:val="none" w:sz="0" w:space="0" w:color="auto"/>
            <w:left w:val="none" w:sz="0" w:space="0" w:color="auto"/>
            <w:bottom w:val="none" w:sz="0" w:space="0" w:color="auto"/>
            <w:right w:val="none" w:sz="0" w:space="0" w:color="auto"/>
          </w:divBdr>
        </w:div>
        <w:div w:id="1918975136">
          <w:marLeft w:val="0"/>
          <w:marRight w:val="0"/>
          <w:marTop w:val="0"/>
          <w:marBottom w:val="0"/>
          <w:divBdr>
            <w:top w:val="none" w:sz="0" w:space="0" w:color="auto"/>
            <w:left w:val="none" w:sz="0" w:space="0" w:color="auto"/>
            <w:bottom w:val="none" w:sz="0" w:space="0" w:color="auto"/>
            <w:right w:val="none" w:sz="0" w:space="0" w:color="auto"/>
          </w:divBdr>
        </w:div>
        <w:div w:id="1962687009">
          <w:marLeft w:val="0"/>
          <w:marRight w:val="0"/>
          <w:marTop w:val="0"/>
          <w:marBottom w:val="0"/>
          <w:divBdr>
            <w:top w:val="none" w:sz="0" w:space="0" w:color="auto"/>
            <w:left w:val="none" w:sz="0" w:space="0" w:color="auto"/>
            <w:bottom w:val="none" w:sz="0" w:space="0" w:color="auto"/>
            <w:right w:val="none" w:sz="0" w:space="0" w:color="auto"/>
          </w:divBdr>
        </w:div>
        <w:div w:id="30420478">
          <w:marLeft w:val="0"/>
          <w:marRight w:val="0"/>
          <w:marTop w:val="0"/>
          <w:marBottom w:val="0"/>
          <w:divBdr>
            <w:top w:val="none" w:sz="0" w:space="0" w:color="auto"/>
            <w:left w:val="none" w:sz="0" w:space="0" w:color="auto"/>
            <w:bottom w:val="none" w:sz="0" w:space="0" w:color="auto"/>
            <w:right w:val="none" w:sz="0" w:space="0" w:color="auto"/>
          </w:divBdr>
        </w:div>
        <w:div w:id="1259218445">
          <w:marLeft w:val="0"/>
          <w:marRight w:val="0"/>
          <w:marTop w:val="0"/>
          <w:marBottom w:val="0"/>
          <w:divBdr>
            <w:top w:val="none" w:sz="0" w:space="0" w:color="auto"/>
            <w:left w:val="none" w:sz="0" w:space="0" w:color="auto"/>
            <w:bottom w:val="none" w:sz="0" w:space="0" w:color="auto"/>
            <w:right w:val="none" w:sz="0" w:space="0" w:color="auto"/>
          </w:divBdr>
        </w:div>
        <w:div w:id="1310862884">
          <w:marLeft w:val="0"/>
          <w:marRight w:val="0"/>
          <w:marTop w:val="0"/>
          <w:marBottom w:val="0"/>
          <w:divBdr>
            <w:top w:val="none" w:sz="0" w:space="0" w:color="auto"/>
            <w:left w:val="none" w:sz="0" w:space="0" w:color="auto"/>
            <w:bottom w:val="none" w:sz="0" w:space="0" w:color="auto"/>
            <w:right w:val="none" w:sz="0" w:space="0" w:color="auto"/>
          </w:divBdr>
        </w:div>
        <w:div w:id="1191844369">
          <w:marLeft w:val="0"/>
          <w:marRight w:val="0"/>
          <w:marTop w:val="0"/>
          <w:marBottom w:val="0"/>
          <w:divBdr>
            <w:top w:val="none" w:sz="0" w:space="0" w:color="auto"/>
            <w:left w:val="none" w:sz="0" w:space="0" w:color="auto"/>
            <w:bottom w:val="none" w:sz="0" w:space="0" w:color="auto"/>
            <w:right w:val="none" w:sz="0" w:space="0" w:color="auto"/>
          </w:divBdr>
        </w:div>
        <w:div w:id="1177771251">
          <w:marLeft w:val="0"/>
          <w:marRight w:val="0"/>
          <w:marTop w:val="0"/>
          <w:marBottom w:val="0"/>
          <w:divBdr>
            <w:top w:val="none" w:sz="0" w:space="0" w:color="auto"/>
            <w:left w:val="none" w:sz="0" w:space="0" w:color="auto"/>
            <w:bottom w:val="none" w:sz="0" w:space="0" w:color="auto"/>
            <w:right w:val="none" w:sz="0" w:space="0" w:color="auto"/>
          </w:divBdr>
        </w:div>
        <w:div w:id="460390547">
          <w:marLeft w:val="0"/>
          <w:marRight w:val="0"/>
          <w:marTop w:val="0"/>
          <w:marBottom w:val="0"/>
          <w:divBdr>
            <w:top w:val="none" w:sz="0" w:space="0" w:color="auto"/>
            <w:left w:val="none" w:sz="0" w:space="0" w:color="auto"/>
            <w:bottom w:val="none" w:sz="0" w:space="0" w:color="auto"/>
            <w:right w:val="none" w:sz="0" w:space="0" w:color="auto"/>
          </w:divBdr>
        </w:div>
        <w:div w:id="137453617">
          <w:marLeft w:val="0"/>
          <w:marRight w:val="0"/>
          <w:marTop w:val="0"/>
          <w:marBottom w:val="0"/>
          <w:divBdr>
            <w:top w:val="none" w:sz="0" w:space="0" w:color="auto"/>
            <w:left w:val="none" w:sz="0" w:space="0" w:color="auto"/>
            <w:bottom w:val="none" w:sz="0" w:space="0" w:color="auto"/>
            <w:right w:val="none" w:sz="0" w:space="0" w:color="auto"/>
          </w:divBdr>
        </w:div>
        <w:div w:id="1790077882">
          <w:marLeft w:val="0"/>
          <w:marRight w:val="0"/>
          <w:marTop w:val="0"/>
          <w:marBottom w:val="0"/>
          <w:divBdr>
            <w:top w:val="none" w:sz="0" w:space="0" w:color="auto"/>
            <w:left w:val="none" w:sz="0" w:space="0" w:color="auto"/>
            <w:bottom w:val="none" w:sz="0" w:space="0" w:color="auto"/>
            <w:right w:val="none" w:sz="0" w:space="0" w:color="auto"/>
          </w:divBdr>
        </w:div>
        <w:div w:id="1144548682">
          <w:marLeft w:val="0"/>
          <w:marRight w:val="0"/>
          <w:marTop w:val="0"/>
          <w:marBottom w:val="0"/>
          <w:divBdr>
            <w:top w:val="none" w:sz="0" w:space="0" w:color="auto"/>
            <w:left w:val="none" w:sz="0" w:space="0" w:color="auto"/>
            <w:bottom w:val="none" w:sz="0" w:space="0" w:color="auto"/>
            <w:right w:val="none" w:sz="0" w:space="0" w:color="auto"/>
          </w:divBdr>
        </w:div>
        <w:div w:id="1147436278">
          <w:marLeft w:val="0"/>
          <w:marRight w:val="0"/>
          <w:marTop w:val="0"/>
          <w:marBottom w:val="0"/>
          <w:divBdr>
            <w:top w:val="none" w:sz="0" w:space="0" w:color="auto"/>
            <w:left w:val="none" w:sz="0" w:space="0" w:color="auto"/>
            <w:bottom w:val="none" w:sz="0" w:space="0" w:color="auto"/>
            <w:right w:val="none" w:sz="0" w:space="0" w:color="auto"/>
          </w:divBdr>
        </w:div>
        <w:div w:id="724643373">
          <w:marLeft w:val="0"/>
          <w:marRight w:val="0"/>
          <w:marTop w:val="0"/>
          <w:marBottom w:val="0"/>
          <w:divBdr>
            <w:top w:val="none" w:sz="0" w:space="0" w:color="auto"/>
            <w:left w:val="none" w:sz="0" w:space="0" w:color="auto"/>
            <w:bottom w:val="none" w:sz="0" w:space="0" w:color="auto"/>
            <w:right w:val="none" w:sz="0" w:space="0" w:color="auto"/>
          </w:divBdr>
        </w:div>
        <w:div w:id="1232540257">
          <w:marLeft w:val="0"/>
          <w:marRight w:val="0"/>
          <w:marTop w:val="0"/>
          <w:marBottom w:val="0"/>
          <w:divBdr>
            <w:top w:val="none" w:sz="0" w:space="0" w:color="auto"/>
            <w:left w:val="none" w:sz="0" w:space="0" w:color="auto"/>
            <w:bottom w:val="none" w:sz="0" w:space="0" w:color="auto"/>
            <w:right w:val="none" w:sz="0" w:space="0" w:color="auto"/>
          </w:divBdr>
        </w:div>
        <w:div w:id="1588226739">
          <w:marLeft w:val="0"/>
          <w:marRight w:val="0"/>
          <w:marTop w:val="0"/>
          <w:marBottom w:val="0"/>
          <w:divBdr>
            <w:top w:val="none" w:sz="0" w:space="0" w:color="auto"/>
            <w:left w:val="none" w:sz="0" w:space="0" w:color="auto"/>
            <w:bottom w:val="none" w:sz="0" w:space="0" w:color="auto"/>
            <w:right w:val="none" w:sz="0" w:space="0" w:color="auto"/>
          </w:divBdr>
        </w:div>
        <w:div w:id="1370446821">
          <w:marLeft w:val="0"/>
          <w:marRight w:val="0"/>
          <w:marTop w:val="0"/>
          <w:marBottom w:val="0"/>
          <w:divBdr>
            <w:top w:val="none" w:sz="0" w:space="0" w:color="auto"/>
            <w:left w:val="none" w:sz="0" w:space="0" w:color="auto"/>
            <w:bottom w:val="none" w:sz="0" w:space="0" w:color="auto"/>
            <w:right w:val="none" w:sz="0" w:space="0" w:color="auto"/>
          </w:divBdr>
        </w:div>
        <w:div w:id="85156640">
          <w:marLeft w:val="0"/>
          <w:marRight w:val="0"/>
          <w:marTop w:val="0"/>
          <w:marBottom w:val="0"/>
          <w:divBdr>
            <w:top w:val="none" w:sz="0" w:space="0" w:color="auto"/>
            <w:left w:val="none" w:sz="0" w:space="0" w:color="auto"/>
            <w:bottom w:val="none" w:sz="0" w:space="0" w:color="auto"/>
            <w:right w:val="none" w:sz="0" w:space="0" w:color="auto"/>
          </w:divBdr>
        </w:div>
        <w:div w:id="1449163267">
          <w:marLeft w:val="0"/>
          <w:marRight w:val="0"/>
          <w:marTop w:val="0"/>
          <w:marBottom w:val="0"/>
          <w:divBdr>
            <w:top w:val="none" w:sz="0" w:space="0" w:color="auto"/>
            <w:left w:val="none" w:sz="0" w:space="0" w:color="auto"/>
            <w:bottom w:val="none" w:sz="0" w:space="0" w:color="auto"/>
            <w:right w:val="none" w:sz="0" w:space="0" w:color="auto"/>
          </w:divBdr>
        </w:div>
        <w:div w:id="1782407508">
          <w:marLeft w:val="0"/>
          <w:marRight w:val="0"/>
          <w:marTop w:val="0"/>
          <w:marBottom w:val="0"/>
          <w:divBdr>
            <w:top w:val="none" w:sz="0" w:space="0" w:color="auto"/>
            <w:left w:val="none" w:sz="0" w:space="0" w:color="auto"/>
            <w:bottom w:val="none" w:sz="0" w:space="0" w:color="auto"/>
            <w:right w:val="none" w:sz="0" w:space="0" w:color="auto"/>
          </w:divBdr>
        </w:div>
        <w:div w:id="95180885">
          <w:marLeft w:val="0"/>
          <w:marRight w:val="0"/>
          <w:marTop w:val="0"/>
          <w:marBottom w:val="0"/>
          <w:divBdr>
            <w:top w:val="none" w:sz="0" w:space="0" w:color="auto"/>
            <w:left w:val="none" w:sz="0" w:space="0" w:color="auto"/>
            <w:bottom w:val="none" w:sz="0" w:space="0" w:color="auto"/>
            <w:right w:val="none" w:sz="0" w:space="0" w:color="auto"/>
          </w:divBdr>
        </w:div>
        <w:div w:id="8262651">
          <w:marLeft w:val="0"/>
          <w:marRight w:val="0"/>
          <w:marTop w:val="0"/>
          <w:marBottom w:val="0"/>
          <w:divBdr>
            <w:top w:val="none" w:sz="0" w:space="0" w:color="auto"/>
            <w:left w:val="none" w:sz="0" w:space="0" w:color="auto"/>
            <w:bottom w:val="none" w:sz="0" w:space="0" w:color="auto"/>
            <w:right w:val="none" w:sz="0" w:space="0" w:color="auto"/>
          </w:divBdr>
        </w:div>
        <w:div w:id="67004781">
          <w:marLeft w:val="0"/>
          <w:marRight w:val="0"/>
          <w:marTop w:val="0"/>
          <w:marBottom w:val="0"/>
          <w:divBdr>
            <w:top w:val="none" w:sz="0" w:space="0" w:color="auto"/>
            <w:left w:val="none" w:sz="0" w:space="0" w:color="auto"/>
            <w:bottom w:val="none" w:sz="0" w:space="0" w:color="auto"/>
            <w:right w:val="none" w:sz="0" w:space="0" w:color="auto"/>
          </w:divBdr>
        </w:div>
        <w:div w:id="1062095722">
          <w:marLeft w:val="0"/>
          <w:marRight w:val="0"/>
          <w:marTop w:val="0"/>
          <w:marBottom w:val="0"/>
          <w:divBdr>
            <w:top w:val="none" w:sz="0" w:space="0" w:color="auto"/>
            <w:left w:val="none" w:sz="0" w:space="0" w:color="auto"/>
            <w:bottom w:val="none" w:sz="0" w:space="0" w:color="auto"/>
            <w:right w:val="none" w:sz="0" w:space="0" w:color="auto"/>
          </w:divBdr>
        </w:div>
        <w:div w:id="817723308">
          <w:marLeft w:val="0"/>
          <w:marRight w:val="0"/>
          <w:marTop w:val="0"/>
          <w:marBottom w:val="0"/>
          <w:divBdr>
            <w:top w:val="none" w:sz="0" w:space="0" w:color="auto"/>
            <w:left w:val="none" w:sz="0" w:space="0" w:color="auto"/>
            <w:bottom w:val="none" w:sz="0" w:space="0" w:color="auto"/>
            <w:right w:val="none" w:sz="0" w:space="0" w:color="auto"/>
          </w:divBdr>
        </w:div>
        <w:div w:id="1986860288">
          <w:marLeft w:val="0"/>
          <w:marRight w:val="0"/>
          <w:marTop w:val="0"/>
          <w:marBottom w:val="0"/>
          <w:divBdr>
            <w:top w:val="none" w:sz="0" w:space="0" w:color="auto"/>
            <w:left w:val="none" w:sz="0" w:space="0" w:color="auto"/>
            <w:bottom w:val="none" w:sz="0" w:space="0" w:color="auto"/>
            <w:right w:val="none" w:sz="0" w:space="0" w:color="auto"/>
          </w:divBdr>
        </w:div>
        <w:div w:id="473915657">
          <w:marLeft w:val="0"/>
          <w:marRight w:val="0"/>
          <w:marTop w:val="0"/>
          <w:marBottom w:val="0"/>
          <w:divBdr>
            <w:top w:val="none" w:sz="0" w:space="0" w:color="auto"/>
            <w:left w:val="none" w:sz="0" w:space="0" w:color="auto"/>
            <w:bottom w:val="none" w:sz="0" w:space="0" w:color="auto"/>
            <w:right w:val="none" w:sz="0" w:space="0" w:color="auto"/>
          </w:divBdr>
        </w:div>
        <w:div w:id="1175992087">
          <w:marLeft w:val="0"/>
          <w:marRight w:val="0"/>
          <w:marTop w:val="0"/>
          <w:marBottom w:val="0"/>
          <w:divBdr>
            <w:top w:val="none" w:sz="0" w:space="0" w:color="auto"/>
            <w:left w:val="none" w:sz="0" w:space="0" w:color="auto"/>
            <w:bottom w:val="none" w:sz="0" w:space="0" w:color="auto"/>
            <w:right w:val="none" w:sz="0" w:space="0" w:color="auto"/>
          </w:divBdr>
        </w:div>
        <w:div w:id="1733039254">
          <w:marLeft w:val="0"/>
          <w:marRight w:val="0"/>
          <w:marTop w:val="0"/>
          <w:marBottom w:val="0"/>
          <w:divBdr>
            <w:top w:val="none" w:sz="0" w:space="0" w:color="auto"/>
            <w:left w:val="none" w:sz="0" w:space="0" w:color="auto"/>
            <w:bottom w:val="none" w:sz="0" w:space="0" w:color="auto"/>
            <w:right w:val="none" w:sz="0" w:space="0" w:color="auto"/>
          </w:divBdr>
        </w:div>
        <w:div w:id="624122636">
          <w:marLeft w:val="0"/>
          <w:marRight w:val="0"/>
          <w:marTop w:val="0"/>
          <w:marBottom w:val="0"/>
          <w:divBdr>
            <w:top w:val="none" w:sz="0" w:space="0" w:color="auto"/>
            <w:left w:val="none" w:sz="0" w:space="0" w:color="auto"/>
            <w:bottom w:val="none" w:sz="0" w:space="0" w:color="auto"/>
            <w:right w:val="none" w:sz="0" w:space="0" w:color="auto"/>
          </w:divBdr>
        </w:div>
        <w:div w:id="2052536959">
          <w:marLeft w:val="0"/>
          <w:marRight w:val="0"/>
          <w:marTop w:val="0"/>
          <w:marBottom w:val="0"/>
          <w:divBdr>
            <w:top w:val="none" w:sz="0" w:space="0" w:color="auto"/>
            <w:left w:val="none" w:sz="0" w:space="0" w:color="auto"/>
            <w:bottom w:val="none" w:sz="0" w:space="0" w:color="auto"/>
            <w:right w:val="none" w:sz="0" w:space="0" w:color="auto"/>
          </w:divBdr>
        </w:div>
        <w:div w:id="1367757767">
          <w:marLeft w:val="0"/>
          <w:marRight w:val="0"/>
          <w:marTop w:val="0"/>
          <w:marBottom w:val="0"/>
          <w:divBdr>
            <w:top w:val="none" w:sz="0" w:space="0" w:color="auto"/>
            <w:left w:val="none" w:sz="0" w:space="0" w:color="auto"/>
            <w:bottom w:val="none" w:sz="0" w:space="0" w:color="auto"/>
            <w:right w:val="none" w:sz="0" w:space="0" w:color="auto"/>
          </w:divBdr>
        </w:div>
        <w:div w:id="763772081">
          <w:marLeft w:val="0"/>
          <w:marRight w:val="0"/>
          <w:marTop w:val="0"/>
          <w:marBottom w:val="0"/>
          <w:divBdr>
            <w:top w:val="none" w:sz="0" w:space="0" w:color="auto"/>
            <w:left w:val="none" w:sz="0" w:space="0" w:color="auto"/>
            <w:bottom w:val="none" w:sz="0" w:space="0" w:color="auto"/>
            <w:right w:val="none" w:sz="0" w:space="0" w:color="auto"/>
          </w:divBdr>
        </w:div>
        <w:div w:id="914241201">
          <w:marLeft w:val="0"/>
          <w:marRight w:val="0"/>
          <w:marTop w:val="0"/>
          <w:marBottom w:val="0"/>
          <w:divBdr>
            <w:top w:val="none" w:sz="0" w:space="0" w:color="auto"/>
            <w:left w:val="none" w:sz="0" w:space="0" w:color="auto"/>
            <w:bottom w:val="none" w:sz="0" w:space="0" w:color="auto"/>
            <w:right w:val="none" w:sz="0" w:space="0" w:color="auto"/>
          </w:divBdr>
        </w:div>
        <w:div w:id="1705473173">
          <w:marLeft w:val="0"/>
          <w:marRight w:val="0"/>
          <w:marTop w:val="0"/>
          <w:marBottom w:val="0"/>
          <w:divBdr>
            <w:top w:val="none" w:sz="0" w:space="0" w:color="auto"/>
            <w:left w:val="none" w:sz="0" w:space="0" w:color="auto"/>
            <w:bottom w:val="none" w:sz="0" w:space="0" w:color="auto"/>
            <w:right w:val="none" w:sz="0" w:space="0" w:color="auto"/>
          </w:divBdr>
        </w:div>
        <w:div w:id="436683784">
          <w:marLeft w:val="0"/>
          <w:marRight w:val="0"/>
          <w:marTop w:val="0"/>
          <w:marBottom w:val="0"/>
          <w:divBdr>
            <w:top w:val="none" w:sz="0" w:space="0" w:color="auto"/>
            <w:left w:val="none" w:sz="0" w:space="0" w:color="auto"/>
            <w:bottom w:val="none" w:sz="0" w:space="0" w:color="auto"/>
            <w:right w:val="none" w:sz="0" w:space="0" w:color="auto"/>
          </w:divBdr>
        </w:div>
        <w:div w:id="588083712">
          <w:marLeft w:val="0"/>
          <w:marRight w:val="0"/>
          <w:marTop w:val="0"/>
          <w:marBottom w:val="0"/>
          <w:divBdr>
            <w:top w:val="none" w:sz="0" w:space="0" w:color="auto"/>
            <w:left w:val="none" w:sz="0" w:space="0" w:color="auto"/>
            <w:bottom w:val="none" w:sz="0" w:space="0" w:color="auto"/>
            <w:right w:val="none" w:sz="0" w:space="0" w:color="auto"/>
          </w:divBdr>
        </w:div>
        <w:div w:id="511259290">
          <w:marLeft w:val="0"/>
          <w:marRight w:val="0"/>
          <w:marTop w:val="0"/>
          <w:marBottom w:val="0"/>
          <w:divBdr>
            <w:top w:val="none" w:sz="0" w:space="0" w:color="auto"/>
            <w:left w:val="none" w:sz="0" w:space="0" w:color="auto"/>
            <w:bottom w:val="none" w:sz="0" w:space="0" w:color="auto"/>
            <w:right w:val="none" w:sz="0" w:space="0" w:color="auto"/>
          </w:divBdr>
        </w:div>
        <w:div w:id="2112125414">
          <w:marLeft w:val="0"/>
          <w:marRight w:val="0"/>
          <w:marTop w:val="0"/>
          <w:marBottom w:val="0"/>
          <w:divBdr>
            <w:top w:val="none" w:sz="0" w:space="0" w:color="auto"/>
            <w:left w:val="none" w:sz="0" w:space="0" w:color="auto"/>
            <w:bottom w:val="none" w:sz="0" w:space="0" w:color="auto"/>
            <w:right w:val="none" w:sz="0" w:space="0" w:color="auto"/>
          </w:divBdr>
        </w:div>
        <w:div w:id="788664584">
          <w:marLeft w:val="0"/>
          <w:marRight w:val="0"/>
          <w:marTop w:val="0"/>
          <w:marBottom w:val="0"/>
          <w:divBdr>
            <w:top w:val="none" w:sz="0" w:space="0" w:color="auto"/>
            <w:left w:val="none" w:sz="0" w:space="0" w:color="auto"/>
            <w:bottom w:val="none" w:sz="0" w:space="0" w:color="auto"/>
            <w:right w:val="none" w:sz="0" w:space="0" w:color="auto"/>
          </w:divBdr>
        </w:div>
      </w:divsChild>
    </w:div>
    <w:div w:id="991910808">
      <w:bodyDiv w:val="1"/>
      <w:marLeft w:val="0"/>
      <w:marRight w:val="0"/>
      <w:marTop w:val="0"/>
      <w:marBottom w:val="0"/>
      <w:divBdr>
        <w:top w:val="none" w:sz="0" w:space="0" w:color="auto"/>
        <w:left w:val="none" w:sz="0" w:space="0" w:color="auto"/>
        <w:bottom w:val="none" w:sz="0" w:space="0" w:color="auto"/>
        <w:right w:val="none" w:sz="0" w:space="0" w:color="auto"/>
      </w:divBdr>
    </w:div>
    <w:div w:id="992098561">
      <w:bodyDiv w:val="1"/>
      <w:marLeft w:val="0"/>
      <w:marRight w:val="0"/>
      <w:marTop w:val="0"/>
      <w:marBottom w:val="0"/>
      <w:divBdr>
        <w:top w:val="none" w:sz="0" w:space="0" w:color="auto"/>
        <w:left w:val="none" w:sz="0" w:space="0" w:color="auto"/>
        <w:bottom w:val="none" w:sz="0" w:space="0" w:color="auto"/>
        <w:right w:val="none" w:sz="0" w:space="0" w:color="auto"/>
      </w:divBdr>
    </w:div>
    <w:div w:id="992106345">
      <w:bodyDiv w:val="1"/>
      <w:marLeft w:val="0"/>
      <w:marRight w:val="0"/>
      <w:marTop w:val="0"/>
      <w:marBottom w:val="0"/>
      <w:divBdr>
        <w:top w:val="none" w:sz="0" w:space="0" w:color="auto"/>
        <w:left w:val="none" w:sz="0" w:space="0" w:color="auto"/>
        <w:bottom w:val="none" w:sz="0" w:space="0" w:color="auto"/>
        <w:right w:val="none" w:sz="0" w:space="0" w:color="auto"/>
      </w:divBdr>
    </w:div>
    <w:div w:id="992297478">
      <w:bodyDiv w:val="1"/>
      <w:marLeft w:val="0"/>
      <w:marRight w:val="0"/>
      <w:marTop w:val="0"/>
      <w:marBottom w:val="0"/>
      <w:divBdr>
        <w:top w:val="none" w:sz="0" w:space="0" w:color="auto"/>
        <w:left w:val="none" w:sz="0" w:space="0" w:color="auto"/>
        <w:bottom w:val="none" w:sz="0" w:space="0" w:color="auto"/>
        <w:right w:val="none" w:sz="0" w:space="0" w:color="auto"/>
      </w:divBdr>
    </w:div>
    <w:div w:id="992680178">
      <w:bodyDiv w:val="1"/>
      <w:marLeft w:val="0"/>
      <w:marRight w:val="0"/>
      <w:marTop w:val="0"/>
      <w:marBottom w:val="0"/>
      <w:divBdr>
        <w:top w:val="none" w:sz="0" w:space="0" w:color="auto"/>
        <w:left w:val="none" w:sz="0" w:space="0" w:color="auto"/>
        <w:bottom w:val="none" w:sz="0" w:space="0" w:color="auto"/>
        <w:right w:val="none" w:sz="0" w:space="0" w:color="auto"/>
      </w:divBdr>
    </w:div>
    <w:div w:id="992834827">
      <w:bodyDiv w:val="1"/>
      <w:marLeft w:val="0"/>
      <w:marRight w:val="0"/>
      <w:marTop w:val="0"/>
      <w:marBottom w:val="0"/>
      <w:divBdr>
        <w:top w:val="none" w:sz="0" w:space="0" w:color="auto"/>
        <w:left w:val="none" w:sz="0" w:space="0" w:color="auto"/>
        <w:bottom w:val="none" w:sz="0" w:space="0" w:color="auto"/>
        <w:right w:val="none" w:sz="0" w:space="0" w:color="auto"/>
      </w:divBdr>
    </w:div>
    <w:div w:id="993414413">
      <w:bodyDiv w:val="1"/>
      <w:marLeft w:val="0"/>
      <w:marRight w:val="0"/>
      <w:marTop w:val="0"/>
      <w:marBottom w:val="0"/>
      <w:divBdr>
        <w:top w:val="none" w:sz="0" w:space="0" w:color="auto"/>
        <w:left w:val="none" w:sz="0" w:space="0" w:color="auto"/>
        <w:bottom w:val="none" w:sz="0" w:space="0" w:color="auto"/>
        <w:right w:val="none" w:sz="0" w:space="0" w:color="auto"/>
      </w:divBdr>
      <w:divsChild>
        <w:div w:id="306863545">
          <w:marLeft w:val="0"/>
          <w:marRight w:val="0"/>
          <w:marTop w:val="0"/>
          <w:marBottom w:val="0"/>
          <w:divBdr>
            <w:top w:val="none" w:sz="0" w:space="0" w:color="auto"/>
            <w:left w:val="none" w:sz="0" w:space="0" w:color="auto"/>
            <w:bottom w:val="none" w:sz="0" w:space="0" w:color="auto"/>
            <w:right w:val="none" w:sz="0" w:space="0" w:color="auto"/>
          </w:divBdr>
        </w:div>
        <w:div w:id="120733189">
          <w:marLeft w:val="0"/>
          <w:marRight w:val="0"/>
          <w:marTop w:val="0"/>
          <w:marBottom w:val="0"/>
          <w:divBdr>
            <w:top w:val="none" w:sz="0" w:space="0" w:color="auto"/>
            <w:left w:val="none" w:sz="0" w:space="0" w:color="auto"/>
            <w:bottom w:val="none" w:sz="0" w:space="0" w:color="auto"/>
            <w:right w:val="none" w:sz="0" w:space="0" w:color="auto"/>
          </w:divBdr>
        </w:div>
        <w:div w:id="617838442">
          <w:marLeft w:val="0"/>
          <w:marRight w:val="0"/>
          <w:marTop w:val="0"/>
          <w:marBottom w:val="0"/>
          <w:divBdr>
            <w:top w:val="none" w:sz="0" w:space="0" w:color="auto"/>
            <w:left w:val="none" w:sz="0" w:space="0" w:color="auto"/>
            <w:bottom w:val="none" w:sz="0" w:space="0" w:color="auto"/>
            <w:right w:val="none" w:sz="0" w:space="0" w:color="auto"/>
          </w:divBdr>
        </w:div>
        <w:div w:id="819229621">
          <w:marLeft w:val="0"/>
          <w:marRight w:val="0"/>
          <w:marTop w:val="0"/>
          <w:marBottom w:val="0"/>
          <w:divBdr>
            <w:top w:val="none" w:sz="0" w:space="0" w:color="auto"/>
            <w:left w:val="none" w:sz="0" w:space="0" w:color="auto"/>
            <w:bottom w:val="none" w:sz="0" w:space="0" w:color="auto"/>
            <w:right w:val="none" w:sz="0" w:space="0" w:color="auto"/>
          </w:divBdr>
        </w:div>
        <w:div w:id="590967765">
          <w:marLeft w:val="0"/>
          <w:marRight w:val="0"/>
          <w:marTop w:val="0"/>
          <w:marBottom w:val="0"/>
          <w:divBdr>
            <w:top w:val="none" w:sz="0" w:space="0" w:color="auto"/>
            <w:left w:val="none" w:sz="0" w:space="0" w:color="auto"/>
            <w:bottom w:val="none" w:sz="0" w:space="0" w:color="auto"/>
            <w:right w:val="none" w:sz="0" w:space="0" w:color="auto"/>
          </w:divBdr>
        </w:div>
        <w:div w:id="342172089">
          <w:marLeft w:val="0"/>
          <w:marRight w:val="0"/>
          <w:marTop w:val="0"/>
          <w:marBottom w:val="0"/>
          <w:divBdr>
            <w:top w:val="none" w:sz="0" w:space="0" w:color="auto"/>
            <w:left w:val="none" w:sz="0" w:space="0" w:color="auto"/>
            <w:bottom w:val="none" w:sz="0" w:space="0" w:color="auto"/>
            <w:right w:val="none" w:sz="0" w:space="0" w:color="auto"/>
          </w:divBdr>
        </w:div>
        <w:div w:id="261567551">
          <w:marLeft w:val="0"/>
          <w:marRight w:val="0"/>
          <w:marTop w:val="0"/>
          <w:marBottom w:val="0"/>
          <w:divBdr>
            <w:top w:val="none" w:sz="0" w:space="0" w:color="auto"/>
            <w:left w:val="none" w:sz="0" w:space="0" w:color="auto"/>
            <w:bottom w:val="none" w:sz="0" w:space="0" w:color="auto"/>
            <w:right w:val="none" w:sz="0" w:space="0" w:color="auto"/>
          </w:divBdr>
        </w:div>
        <w:div w:id="1328316279">
          <w:marLeft w:val="0"/>
          <w:marRight w:val="0"/>
          <w:marTop w:val="0"/>
          <w:marBottom w:val="0"/>
          <w:divBdr>
            <w:top w:val="none" w:sz="0" w:space="0" w:color="auto"/>
            <w:left w:val="none" w:sz="0" w:space="0" w:color="auto"/>
            <w:bottom w:val="none" w:sz="0" w:space="0" w:color="auto"/>
            <w:right w:val="none" w:sz="0" w:space="0" w:color="auto"/>
          </w:divBdr>
        </w:div>
        <w:div w:id="1037202531">
          <w:marLeft w:val="0"/>
          <w:marRight w:val="0"/>
          <w:marTop w:val="0"/>
          <w:marBottom w:val="0"/>
          <w:divBdr>
            <w:top w:val="none" w:sz="0" w:space="0" w:color="auto"/>
            <w:left w:val="none" w:sz="0" w:space="0" w:color="auto"/>
            <w:bottom w:val="none" w:sz="0" w:space="0" w:color="auto"/>
            <w:right w:val="none" w:sz="0" w:space="0" w:color="auto"/>
          </w:divBdr>
        </w:div>
        <w:div w:id="1578588446">
          <w:marLeft w:val="0"/>
          <w:marRight w:val="0"/>
          <w:marTop w:val="0"/>
          <w:marBottom w:val="0"/>
          <w:divBdr>
            <w:top w:val="none" w:sz="0" w:space="0" w:color="auto"/>
            <w:left w:val="none" w:sz="0" w:space="0" w:color="auto"/>
            <w:bottom w:val="none" w:sz="0" w:space="0" w:color="auto"/>
            <w:right w:val="none" w:sz="0" w:space="0" w:color="auto"/>
          </w:divBdr>
        </w:div>
        <w:div w:id="1904632451">
          <w:marLeft w:val="0"/>
          <w:marRight w:val="0"/>
          <w:marTop w:val="0"/>
          <w:marBottom w:val="0"/>
          <w:divBdr>
            <w:top w:val="none" w:sz="0" w:space="0" w:color="auto"/>
            <w:left w:val="none" w:sz="0" w:space="0" w:color="auto"/>
            <w:bottom w:val="none" w:sz="0" w:space="0" w:color="auto"/>
            <w:right w:val="none" w:sz="0" w:space="0" w:color="auto"/>
          </w:divBdr>
        </w:div>
        <w:div w:id="1133644918">
          <w:marLeft w:val="0"/>
          <w:marRight w:val="0"/>
          <w:marTop w:val="0"/>
          <w:marBottom w:val="0"/>
          <w:divBdr>
            <w:top w:val="none" w:sz="0" w:space="0" w:color="auto"/>
            <w:left w:val="none" w:sz="0" w:space="0" w:color="auto"/>
            <w:bottom w:val="none" w:sz="0" w:space="0" w:color="auto"/>
            <w:right w:val="none" w:sz="0" w:space="0" w:color="auto"/>
          </w:divBdr>
        </w:div>
        <w:div w:id="1700468736">
          <w:marLeft w:val="0"/>
          <w:marRight w:val="0"/>
          <w:marTop w:val="0"/>
          <w:marBottom w:val="0"/>
          <w:divBdr>
            <w:top w:val="none" w:sz="0" w:space="0" w:color="auto"/>
            <w:left w:val="none" w:sz="0" w:space="0" w:color="auto"/>
            <w:bottom w:val="none" w:sz="0" w:space="0" w:color="auto"/>
            <w:right w:val="none" w:sz="0" w:space="0" w:color="auto"/>
          </w:divBdr>
        </w:div>
        <w:div w:id="709955462">
          <w:marLeft w:val="0"/>
          <w:marRight w:val="0"/>
          <w:marTop w:val="0"/>
          <w:marBottom w:val="0"/>
          <w:divBdr>
            <w:top w:val="none" w:sz="0" w:space="0" w:color="auto"/>
            <w:left w:val="none" w:sz="0" w:space="0" w:color="auto"/>
            <w:bottom w:val="none" w:sz="0" w:space="0" w:color="auto"/>
            <w:right w:val="none" w:sz="0" w:space="0" w:color="auto"/>
          </w:divBdr>
        </w:div>
        <w:div w:id="983774636">
          <w:marLeft w:val="0"/>
          <w:marRight w:val="0"/>
          <w:marTop w:val="0"/>
          <w:marBottom w:val="0"/>
          <w:divBdr>
            <w:top w:val="none" w:sz="0" w:space="0" w:color="auto"/>
            <w:left w:val="none" w:sz="0" w:space="0" w:color="auto"/>
            <w:bottom w:val="none" w:sz="0" w:space="0" w:color="auto"/>
            <w:right w:val="none" w:sz="0" w:space="0" w:color="auto"/>
          </w:divBdr>
        </w:div>
        <w:div w:id="450827177">
          <w:marLeft w:val="0"/>
          <w:marRight w:val="0"/>
          <w:marTop w:val="0"/>
          <w:marBottom w:val="0"/>
          <w:divBdr>
            <w:top w:val="none" w:sz="0" w:space="0" w:color="auto"/>
            <w:left w:val="none" w:sz="0" w:space="0" w:color="auto"/>
            <w:bottom w:val="none" w:sz="0" w:space="0" w:color="auto"/>
            <w:right w:val="none" w:sz="0" w:space="0" w:color="auto"/>
          </w:divBdr>
        </w:div>
        <w:div w:id="133254949">
          <w:marLeft w:val="0"/>
          <w:marRight w:val="0"/>
          <w:marTop w:val="0"/>
          <w:marBottom w:val="0"/>
          <w:divBdr>
            <w:top w:val="none" w:sz="0" w:space="0" w:color="auto"/>
            <w:left w:val="none" w:sz="0" w:space="0" w:color="auto"/>
            <w:bottom w:val="none" w:sz="0" w:space="0" w:color="auto"/>
            <w:right w:val="none" w:sz="0" w:space="0" w:color="auto"/>
          </w:divBdr>
        </w:div>
        <w:div w:id="515048327">
          <w:marLeft w:val="0"/>
          <w:marRight w:val="0"/>
          <w:marTop w:val="0"/>
          <w:marBottom w:val="0"/>
          <w:divBdr>
            <w:top w:val="none" w:sz="0" w:space="0" w:color="auto"/>
            <w:left w:val="none" w:sz="0" w:space="0" w:color="auto"/>
            <w:bottom w:val="none" w:sz="0" w:space="0" w:color="auto"/>
            <w:right w:val="none" w:sz="0" w:space="0" w:color="auto"/>
          </w:divBdr>
        </w:div>
        <w:div w:id="747270127">
          <w:marLeft w:val="0"/>
          <w:marRight w:val="0"/>
          <w:marTop w:val="0"/>
          <w:marBottom w:val="0"/>
          <w:divBdr>
            <w:top w:val="none" w:sz="0" w:space="0" w:color="auto"/>
            <w:left w:val="none" w:sz="0" w:space="0" w:color="auto"/>
            <w:bottom w:val="none" w:sz="0" w:space="0" w:color="auto"/>
            <w:right w:val="none" w:sz="0" w:space="0" w:color="auto"/>
          </w:divBdr>
        </w:div>
        <w:div w:id="1429931084">
          <w:marLeft w:val="0"/>
          <w:marRight w:val="0"/>
          <w:marTop w:val="0"/>
          <w:marBottom w:val="0"/>
          <w:divBdr>
            <w:top w:val="none" w:sz="0" w:space="0" w:color="auto"/>
            <w:left w:val="none" w:sz="0" w:space="0" w:color="auto"/>
            <w:bottom w:val="none" w:sz="0" w:space="0" w:color="auto"/>
            <w:right w:val="none" w:sz="0" w:space="0" w:color="auto"/>
          </w:divBdr>
        </w:div>
        <w:div w:id="1221164697">
          <w:marLeft w:val="0"/>
          <w:marRight w:val="0"/>
          <w:marTop w:val="0"/>
          <w:marBottom w:val="0"/>
          <w:divBdr>
            <w:top w:val="none" w:sz="0" w:space="0" w:color="auto"/>
            <w:left w:val="none" w:sz="0" w:space="0" w:color="auto"/>
            <w:bottom w:val="none" w:sz="0" w:space="0" w:color="auto"/>
            <w:right w:val="none" w:sz="0" w:space="0" w:color="auto"/>
          </w:divBdr>
        </w:div>
        <w:div w:id="664749405">
          <w:marLeft w:val="0"/>
          <w:marRight w:val="0"/>
          <w:marTop w:val="0"/>
          <w:marBottom w:val="0"/>
          <w:divBdr>
            <w:top w:val="none" w:sz="0" w:space="0" w:color="auto"/>
            <w:left w:val="none" w:sz="0" w:space="0" w:color="auto"/>
            <w:bottom w:val="none" w:sz="0" w:space="0" w:color="auto"/>
            <w:right w:val="none" w:sz="0" w:space="0" w:color="auto"/>
          </w:divBdr>
        </w:div>
        <w:div w:id="1387219747">
          <w:marLeft w:val="0"/>
          <w:marRight w:val="0"/>
          <w:marTop w:val="0"/>
          <w:marBottom w:val="0"/>
          <w:divBdr>
            <w:top w:val="none" w:sz="0" w:space="0" w:color="auto"/>
            <w:left w:val="none" w:sz="0" w:space="0" w:color="auto"/>
            <w:bottom w:val="none" w:sz="0" w:space="0" w:color="auto"/>
            <w:right w:val="none" w:sz="0" w:space="0" w:color="auto"/>
          </w:divBdr>
        </w:div>
        <w:div w:id="1424183190">
          <w:marLeft w:val="0"/>
          <w:marRight w:val="0"/>
          <w:marTop w:val="0"/>
          <w:marBottom w:val="0"/>
          <w:divBdr>
            <w:top w:val="none" w:sz="0" w:space="0" w:color="auto"/>
            <w:left w:val="none" w:sz="0" w:space="0" w:color="auto"/>
            <w:bottom w:val="none" w:sz="0" w:space="0" w:color="auto"/>
            <w:right w:val="none" w:sz="0" w:space="0" w:color="auto"/>
          </w:divBdr>
        </w:div>
        <w:div w:id="407456585">
          <w:marLeft w:val="0"/>
          <w:marRight w:val="0"/>
          <w:marTop w:val="0"/>
          <w:marBottom w:val="0"/>
          <w:divBdr>
            <w:top w:val="none" w:sz="0" w:space="0" w:color="auto"/>
            <w:left w:val="none" w:sz="0" w:space="0" w:color="auto"/>
            <w:bottom w:val="none" w:sz="0" w:space="0" w:color="auto"/>
            <w:right w:val="none" w:sz="0" w:space="0" w:color="auto"/>
          </w:divBdr>
        </w:div>
        <w:div w:id="1308120462">
          <w:marLeft w:val="0"/>
          <w:marRight w:val="0"/>
          <w:marTop w:val="0"/>
          <w:marBottom w:val="0"/>
          <w:divBdr>
            <w:top w:val="none" w:sz="0" w:space="0" w:color="auto"/>
            <w:left w:val="none" w:sz="0" w:space="0" w:color="auto"/>
            <w:bottom w:val="none" w:sz="0" w:space="0" w:color="auto"/>
            <w:right w:val="none" w:sz="0" w:space="0" w:color="auto"/>
          </w:divBdr>
        </w:div>
        <w:div w:id="1905338260">
          <w:marLeft w:val="0"/>
          <w:marRight w:val="0"/>
          <w:marTop w:val="0"/>
          <w:marBottom w:val="0"/>
          <w:divBdr>
            <w:top w:val="none" w:sz="0" w:space="0" w:color="auto"/>
            <w:left w:val="none" w:sz="0" w:space="0" w:color="auto"/>
            <w:bottom w:val="none" w:sz="0" w:space="0" w:color="auto"/>
            <w:right w:val="none" w:sz="0" w:space="0" w:color="auto"/>
          </w:divBdr>
        </w:div>
        <w:div w:id="355815149">
          <w:marLeft w:val="0"/>
          <w:marRight w:val="0"/>
          <w:marTop w:val="0"/>
          <w:marBottom w:val="0"/>
          <w:divBdr>
            <w:top w:val="none" w:sz="0" w:space="0" w:color="auto"/>
            <w:left w:val="none" w:sz="0" w:space="0" w:color="auto"/>
            <w:bottom w:val="none" w:sz="0" w:space="0" w:color="auto"/>
            <w:right w:val="none" w:sz="0" w:space="0" w:color="auto"/>
          </w:divBdr>
        </w:div>
        <w:div w:id="1248998796">
          <w:marLeft w:val="0"/>
          <w:marRight w:val="0"/>
          <w:marTop w:val="0"/>
          <w:marBottom w:val="0"/>
          <w:divBdr>
            <w:top w:val="none" w:sz="0" w:space="0" w:color="auto"/>
            <w:left w:val="none" w:sz="0" w:space="0" w:color="auto"/>
            <w:bottom w:val="none" w:sz="0" w:space="0" w:color="auto"/>
            <w:right w:val="none" w:sz="0" w:space="0" w:color="auto"/>
          </w:divBdr>
        </w:div>
        <w:div w:id="697270070">
          <w:marLeft w:val="0"/>
          <w:marRight w:val="0"/>
          <w:marTop w:val="0"/>
          <w:marBottom w:val="0"/>
          <w:divBdr>
            <w:top w:val="none" w:sz="0" w:space="0" w:color="auto"/>
            <w:left w:val="none" w:sz="0" w:space="0" w:color="auto"/>
            <w:bottom w:val="none" w:sz="0" w:space="0" w:color="auto"/>
            <w:right w:val="none" w:sz="0" w:space="0" w:color="auto"/>
          </w:divBdr>
        </w:div>
        <w:div w:id="286856711">
          <w:marLeft w:val="0"/>
          <w:marRight w:val="0"/>
          <w:marTop w:val="0"/>
          <w:marBottom w:val="0"/>
          <w:divBdr>
            <w:top w:val="none" w:sz="0" w:space="0" w:color="auto"/>
            <w:left w:val="none" w:sz="0" w:space="0" w:color="auto"/>
            <w:bottom w:val="none" w:sz="0" w:space="0" w:color="auto"/>
            <w:right w:val="none" w:sz="0" w:space="0" w:color="auto"/>
          </w:divBdr>
        </w:div>
        <w:div w:id="635060938">
          <w:marLeft w:val="0"/>
          <w:marRight w:val="0"/>
          <w:marTop w:val="0"/>
          <w:marBottom w:val="0"/>
          <w:divBdr>
            <w:top w:val="none" w:sz="0" w:space="0" w:color="auto"/>
            <w:left w:val="none" w:sz="0" w:space="0" w:color="auto"/>
            <w:bottom w:val="none" w:sz="0" w:space="0" w:color="auto"/>
            <w:right w:val="none" w:sz="0" w:space="0" w:color="auto"/>
          </w:divBdr>
        </w:div>
        <w:div w:id="1059208170">
          <w:marLeft w:val="0"/>
          <w:marRight w:val="0"/>
          <w:marTop w:val="0"/>
          <w:marBottom w:val="0"/>
          <w:divBdr>
            <w:top w:val="none" w:sz="0" w:space="0" w:color="auto"/>
            <w:left w:val="none" w:sz="0" w:space="0" w:color="auto"/>
            <w:bottom w:val="none" w:sz="0" w:space="0" w:color="auto"/>
            <w:right w:val="none" w:sz="0" w:space="0" w:color="auto"/>
          </w:divBdr>
        </w:div>
        <w:div w:id="1677879413">
          <w:marLeft w:val="0"/>
          <w:marRight w:val="0"/>
          <w:marTop w:val="0"/>
          <w:marBottom w:val="0"/>
          <w:divBdr>
            <w:top w:val="none" w:sz="0" w:space="0" w:color="auto"/>
            <w:left w:val="none" w:sz="0" w:space="0" w:color="auto"/>
            <w:bottom w:val="none" w:sz="0" w:space="0" w:color="auto"/>
            <w:right w:val="none" w:sz="0" w:space="0" w:color="auto"/>
          </w:divBdr>
        </w:div>
        <w:div w:id="1848322693">
          <w:marLeft w:val="0"/>
          <w:marRight w:val="0"/>
          <w:marTop w:val="0"/>
          <w:marBottom w:val="0"/>
          <w:divBdr>
            <w:top w:val="none" w:sz="0" w:space="0" w:color="auto"/>
            <w:left w:val="none" w:sz="0" w:space="0" w:color="auto"/>
            <w:bottom w:val="none" w:sz="0" w:space="0" w:color="auto"/>
            <w:right w:val="none" w:sz="0" w:space="0" w:color="auto"/>
          </w:divBdr>
        </w:div>
        <w:div w:id="1706058215">
          <w:marLeft w:val="0"/>
          <w:marRight w:val="0"/>
          <w:marTop w:val="0"/>
          <w:marBottom w:val="0"/>
          <w:divBdr>
            <w:top w:val="none" w:sz="0" w:space="0" w:color="auto"/>
            <w:left w:val="none" w:sz="0" w:space="0" w:color="auto"/>
            <w:bottom w:val="none" w:sz="0" w:space="0" w:color="auto"/>
            <w:right w:val="none" w:sz="0" w:space="0" w:color="auto"/>
          </w:divBdr>
        </w:div>
        <w:div w:id="8874605">
          <w:marLeft w:val="0"/>
          <w:marRight w:val="0"/>
          <w:marTop w:val="0"/>
          <w:marBottom w:val="0"/>
          <w:divBdr>
            <w:top w:val="none" w:sz="0" w:space="0" w:color="auto"/>
            <w:left w:val="none" w:sz="0" w:space="0" w:color="auto"/>
            <w:bottom w:val="none" w:sz="0" w:space="0" w:color="auto"/>
            <w:right w:val="none" w:sz="0" w:space="0" w:color="auto"/>
          </w:divBdr>
        </w:div>
        <w:div w:id="1858956506">
          <w:marLeft w:val="0"/>
          <w:marRight w:val="0"/>
          <w:marTop w:val="0"/>
          <w:marBottom w:val="0"/>
          <w:divBdr>
            <w:top w:val="none" w:sz="0" w:space="0" w:color="auto"/>
            <w:left w:val="none" w:sz="0" w:space="0" w:color="auto"/>
            <w:bottom w:val="none" w:sz="0" w:space="0" w:color="auto"/>
            <w:right w:val="none" w:sz="0" w:space="0" w:color="auto"/>
          </w:divBdr>
        </w:div>
        <w:div w:id="1808467627">
          <w:marLeft w:val="0"/>
          <w:marRight w:val="0"/>
          <w:marTop w:val="0"/>
          <w:marBottom w:val="0"/>
          <w:divBdr>
            <w:top w:val="none" w:sz="0" w:space="0" w:color="auto"/>
            <w:left w:val="none" w:sz="0" w:space="0" w:color="auto"/>
            <w:bottom w:val="none" w:sz="0" w:space="0" w:color="auto"/>
            <w:right w:val="none" w:sz="0" w:space="0" w:color="auto"/>
          </w:divBdr>
        </w:div>
        <w:div w:id="1537740320">
          <w:marLeft w:val="0"/>
          <w:marRight w:val="0"/>
          <w:marTop w:val="0"/>
          <w:marBottom w:val="0"/>
          <w:divBdr>
            <w:top w:val="none" w:sz="0" w:space="0" w:color="auto"/>
            <w:left w:val="none" w:sz="0" w:space="0" w:color="auto"/>
            <w:bottom w:val="none" w:sz="0" w:space="0" w:color="auto"/>
            <w:right w:val="none" w:sz="0" w:space="0" w:color="auto"/>
          </w:divBdr>
        </w:div>
        <w:div w:id="994407359">
          <w:marLeft w:val="0"/>
          <w:marRight w:val="0"/>
          <w:marTop w:val="0"/>
          <w:marBottom w:val="0"/>
          <w:divBdr>
            <w:top w:val="none" w:sz="0" w:space="0" w:color="auto"/>
            <w:left w:val="none" w:sz="0" w:space="0" w:color="auto"/>
            <w:bottom w:val="none" w:sz="0" w:space="0" w:color="auto"/>
            <w:right w:val="none" w:sz="0" w:space="0" w:color="auto"/>
          </w:divBdr>
        </w:div>
        <w:div w:id="1261794903">
          <w:marLeft w:val="0"/>
          <w:marRight w:val="0"/>
          <w:marTop w:val="0"/>
          <w:marBottom w:val="0"/>
          <w:divBdr>
            <w:top w:val="none" w:sz="0" w:space="0" w:color="auto"/>
            <w:left w:val="none" w:sz="0" w:space="0" w:color="auto"/>
            <w:bottom w:val="none" w:sz="0" w:space="0" w:color="auto"/>
            <w:right w:val="none" w:sz="0" w:space="0" w:color="auto"/>
          </w:divBdr>
        </w:div>
        <w:div w:id="2043508773">
          <w:marLeft w:val="0"/>
          <w:marRight w:val="0"/>
          <w:marTop w:val="0"/>
          <w:marBottom w:val="0"/>
          <w:divBdr>
            <w:top w:val="none" w:sz="0" w:space="0" w:color="auto"/>
            <w:left w:val="none" w:sz="0" w:space="0" w:color="auto"/>
            <w:bottom w:val="none" w:sz="0" w:space="0" w:color="auto"/>
            <w:right w:val="none" w:sz="0" w:space="0" w:color="auto"/>
          </w:divBdr>
        </w:div>
        <w:div w:id="1866017198">
          <w:marLeft w:val="0"/>
          <w:marRight w:val="0"/>
          <w:marTop w:val="0"/>
          <w:marBottom w:val="0"/>
          <w:divBdr>
            <w:top w:val="none" w:sz="0" w:space="0" w:color="auto"/>
            <w:left w:val="none" w:sz="0" w:space="0" w:color="auto"/>
            <w:bottom w:val="none" w:sz="0" w:space="0" w:color="auto"/>
            <w:right w:val="none" w:sz="0" w:space="0" w:color="auto"/>
          </w:divBdr>
        </w:div>
        <w:div w:id="1778404857">
          <w:marLeft w:val="0"/>
          <w:marRight w:val="0"/>
          <w:marTop w:val="0"/>
          <w:marBottom w:val="0"/>
          <w:divBdr>
            <w:top w:val="none" w:sz="0" w:space="0" w:color="auto"/>
            <w:left w:val="none" w:sz="0" w:space="0" w:color="auto"/>
            <w:bottom w:val="none" w:sz="0" w:space="0" w:color="auto"/>
            <w:right w:val="none" w:sz="0" w:space="0" w:color="auto"/>
          </w:divBdr>
        </w:div>
        <w:div w:id="1611935615">
          <w:marLeft w:val="0"/>
          <w:marRight w:val="0"/>
          <w:marTop w:val="0"/>
          <w:marBottom w:val="0"/>
          <w:divBdr>
            <w:top w:val="none" w:sz="0" w:space="0" w:color="auto"/>
            <w:left w:val="none" w:sz="0" w:space="0" w:color="auto"/>
            <w:bottom w:val="none" w:sz="0" w:space="0" w:color="auto"/>
            <w:right w:val="none" w:sz="0" w:space="0" w:color="auto"/>
          </w:divBdr>
        </w:div>
        <w:div w:id="1992757889">
          <w:marLeft w:val="0"/>
          <w:marRight w:val="0"/>
          <w:marTop w:val="0"/>
          <w:marBottom w:val="0"/>
          <w:divBdr>
            <w:top w:val="none" w:sz="0" w:space="0" w:color="auto"/>
            <w:left w:val="none" w:sz="0" w:space="0" w:color="auto"/>
            <w:bottom w:val="none" w:sz="0" w:space="0" w:color="auto"/>
            <w:right w:val="none" w:sz="0" w:space="0" w:color="auto"/>
          </w:divBdr>
        </w:div>
        <w:div w:id="441149000">
          <w:marLeft w:val="0"/>
          <w:marRight w:val="0"/>
          <w:marTop w:val="0"/>
          <w:marBottom w:val="0"/>
          <w:divBdr>
            <w:top w:val="none" w:sz="0" w:space="0" w:color="auto"/>
            <w:left w:val="none" w:sz="0" w:space="0" w:color="auto"/>
            <w:bottom w:val="none" w:sz="0" w:space="0" w:color="auto"/>
            <w:right w:val="none" w:sz="0" w:space="0" w:color="auto"/>
          </w:divBdr>
        </w:div>
        <w:div w:id="1196117799">
          <w:marLeft w:val="0"/>
          <w:marRight w:val="0"/>
          <w:marTop w:val="0"/>
          <w:marBottom w:val="0"/>
          <w:divBdr>
            <w:top w:val="none" w:sz="0" w:space="0" w:color="auto"/>
            <w:left w:val="none" w:sz="0" w:space="0" w:color="auto"/>
            <w:bottom w:val="none" w:sz="0" w:space="0" w:color="auto"/>
            <w:right w:val="none" w:sz="0" w:space="0" w:color="auto"/>
          </w:divBdr>
        </w:div>
        <w:div w:id="876624372">
          <w:marLeft w:val="0"/>
          <w:marRight w:val="0"/>
          <w:marTop w:val="0"/>
          <w:marBottom w:val="0"/>
          <w:divBdr>
            <w:top w:val="none" w:sz="0" w:space="0" w:color="auto"/>
            <w:left w:val="none" w:sz="0" w:space="0" w:color="auto"/>
            <w:bottom w:val="none" w:sz="0" w:space="0" w:color="auto"/>
            <w:right w:val="none" w:sz="0" w:space="0" w:color="auto"/>
          </w:divBdr>
        </w:div>
        <w:div w:id="346101518">
          <w:marLeft w:val="0"/>
          <w:marRight w:val="0"/>
          <w:marTop w:val="0"/>
          <w:marBottom w:val="0"/>
          <w:divBdr>
            <w:top w:val="none" w:sz="0" w:space="0" w:color="auto"/>
            <w:left w:val="none" w:sz="0" w:space="0" w:color="auto"/>
            <w:bottom w:val="none" w:sz="0" w:space="0" w:color="auto"/>
            <w:right w:val="none" w:sz="0" w:space="0" w:color="auto"/>
          </w:divBdr>
        </w:div>
        <w:div w:id="1500735400">
          <w:marLeft w:val="0"/>
          <w:marRight w:val="0"/>
          <w:marTop w:val="0"/>
          <w:marBottom w:val="0"/>
          <w:divBdr>
            <w:top w:val="none" w:sz="0" w:space="0" w:color="auto"/>
            <w:left w:val="none" w:sz="0" w:space="0" w:color="auto"/>
            <w:bottom w:val="none" w:sz="0" w:space="0" w:color="auto"/>
            <w:right w:val="none" w:sz="0" w:space="0" w:color="auto"/>
          </w:divBdr>
        </w:div>
        <w:div w:id="1352802096">
          <w:marLeft w:val="0"/>
          <w:marRight w:val="0"/>
          <w:marTop w:val="0"/>
          <w:marBottom w:val="0"/>
          <w:divBdr>
            <w:top w:val="none" w:sz="0" w:space="0" w:color="auto"/>
            <w:left w:val="none" w:sz="0" w:space="0" w:color="auto"/>
            <w:bottom w:val="none" w:sz="0" w:space="0" w:color="auto"/>
            <w:right w:val="none" w:sz="0" w:space="0" w:color="auto"/>
          </w:divBdr>
        </w:div>
        <w:div w:id="583224768">
          <w:marLeft w:val="0"/>
          <w:marRight w:val="0"/>
          <w:marTop w:val="0"/>
          <w:marBottom w:val="0"/>
          <w:divBdr>
            <w:top w:val="none" w:sz="0" w:space="0" w:color="auto"/>
            <w:left w:val="none" w:sz="0" w:space="0" w:color="auto"/>
            <w:bottom w:val="none" w:sz="0" w:space="0" w:color="auto"/>
            <w:right w:val="none" w:sz="0" w:space="0" w:color="auto"/>
          </w:divBdr>
        </w:div>
        <w:div w:id="383211788">
          <w:marLeft w:val="0"/>
          <w:marRight w:val="0"/>
          <w:marTop w:val="0"/>
          <w:marBottom w:val="0"/>
          <w:divBdr>
            <w:top w:val="none" w:sz="0" w:space="0" w:color="auto"/>
            <w:left w:val="none" w:sz="0" w:space="0" w:color="auto"/>
            <w:bottom w:val="none" w:sz="0" w:space="0" w:color="auto"/>
            <w:right w:val="none" w:sz="0" w:space="0" w:color="auto"/>
          </w:divBdr>
        </w:div>
        <w:div w:id="473186476">
          <w:marLeft w:val="0"/>
          <w:marRight w:val="0"/>
          <w:marTop w:val="0"/>
          <w:marBottom w:val="0"/>
          <w:divBdr>
            <w:top w:val="none" w:sz="0" w:space="0" w:color="auto"/>
            <w:left w:val="none" w:sz="0" w:space="0" w:color="auto"/>
            <w:bottom w:val="none" w:sz="0" w:space="0" w:color="auto"/>
            <w:right w:val="none" w:sz="0" w:space="0" w:color="auto"/>
          </w:divBdr>
        </w:div>
        <w:div w:id="10882178">
          <w:marLeft w:val="0"/>
          <w:marRight w:val="0"/>
          <w:marTop w:val="0"/>
          <w:marBottom w:val="0"/>
          <w:divBdr>
            <w:top w:val="none" w:sz="0" w:space="0" w:color="auto"/>
            <w:left w:val="none" w:sz="0" w:space="0" w:color="auto"/>
            <w:bottom w:val="none" w:sz="0" w:space="0" w:color="auto"/>
            <w:right w:val="none" w:sz="0" w:space="0" w:color="auto"/>
          </w:divBdr>
        </w:div>
        <w:div w:id="682366758">
          <w:marLeft w:val="0"/>
          <w:marRight w:val="0"/>
          <w:marTop w:val="0"/>
          <w:marBottom w:val="0"/>
          <w:divBdr>
            <w:top w:val="none" w:sz="0" w:space="0" w:color="auto"/>
            <w:left w:val="none" w:sz="0" w:space="0" w:color="auto"/>
            <w:bottom w:val="none" w:sz="0" w:space="0" w:color="auto"/>
            <w:right w:val="none" w:sz="0" w:space="0" w:color="auto"/>
          </w:divBdr>
        </w:div>
        <w:div w:id="145896866">
          <w:marLeft w:val="0"/>
          <w:marRight w:val="0"/>
          <w:marTop w:val="0"/>
          <w:marBottom w:val="0"/>
          <w:divBdr>
            <w:top w:val="none" w:sz="0" w:space="0" w:color="auto"/>
            <w:left w:val="none" w:sz="0" w:space="0" w:color="auto"/>
            <w:bottom w:val="none" w:sz="0" w:space="0" w:color="auto"/>
            <w:right w:val="none" w:sz="0" w:space="0" w:color="auto"/>
          </w:divBdr>
        </w:div>
        <w:div w:id="1870680470">
          <w:marLeft w:val="0"/>
          <w:marRight w:val="0"/>
          <w:marTop w:val="0"/>
          <w:marBottom w:val="0"/>
          <w:divBdr>
            <w:top w:val="none" w:sz="0" w:space="0" w:color="auto"/>
            <w:left w:val="none" w:sz="0" w:space="0" w:color="auto"/>
            <w:bottom w:val="none" w:sz="0" w:space="0" w:color="auto"/>
            <w:right w:val="none" w:sz="0" w:space="0" w:color="auto"/>
          </w:divBdr>
        </w:div>
        <w:div w:id="1664166444">
          <w:marLeft w:val="0"/>
          <w:marRight w:val="0"/>
          <w:marTop w:val="0"/>
          <w:marBottom w:val="0"/>
          <w:divBdr>
            <w:top w:val="none" w:sz="0" w:space="0" w:color="auto"/>
            <w:left w:val="none" w:sz="0" w:space="0" w:color="auto"/>
            <w:bottom w:val="none" w:sz="0" w:space="0" w:color="auto"/>
            <w:right w:val="none" w:sz="0" w:space="0" w:color="auto"/>
          </w:divBdr>
        </w:div>
        <w:div w:id="52123186">
          <w:marLeft w:val="0"/>
          <w:marRight w:val="0"/>
          <w:marTop w:val="0"/>
          <w:marBottom w:val="0"/>
          <w:divBdr>
            <w:top w:val="none" w:sz="0" w:space="0" w:color="auto"/>
            <w:left w:val="none" w:sz="0" w:space="0" w:color="auto"/>
            <w:bottom w:val="none" w:sz="0" w:space="0" w:color="auto"/>
            <w:right w:val="none" w:sz="0" w:space="0" w:color="auto"/>
          </w:divBdr>
        </w:div>
        <w:div w:id="220412044">
          <w:marLeft w:val="0"/>
          <w:marRight w:val="0"/>
          <w:marTop w:val="0"/>
          <w:marBottom w:val="0"/>
          <w:divBdr>
            <w:top w:val="none" w:sz="0" w:space="0" w:color="auto"/>
            <w:left w:val="none" w:sz="0" w:space="0" w:color="auto"/>
            <w:bottom w:val="none" w:sz="0" w:space="0" w:color="auto"/>
            <w:right w:val="none" w:sz="0" w:space="0" w:color="auto"/>
          </w:divBdr>
        </w:div>
        <w:div w:id="714620247">
          <w:marLeft w:val="0"/>
          <w:marRight w:val="0"/>
          <w:marTop w:val="0"/>
          <w:marBottom w:val="0"/>
          <w:divBdr>
            <w:top w:val="none" w:sz="0" w:space="0" w:color="auto"/>
            <w:left w:val="none" w:sz="0" w:space="0" w:color="auto"/>
            <w:bottom w:val="none" w:sz="0" w:space="0" w:color="auto"/>
            <w:right w:val="none" w:sz="0" w:space="0" w:color="auto"/>
          </w:divBdr>
        </w:div>
        <w:div w:id="1629816953">
          <w:marLeft w:val="0"/>
          <w:marRight w:val="0"/>
          <w:marTop w:val="0"/>
          <w:marBottom w:val="0"/>
          <w:divBdr>
            <w:top w:val="none" w:sz="0" w:space="0" w:color="auto"/>
            <w:left w:val="none" w:sz="0" w:space="0" w:color="auto"/>
            <w:bottom w:val="none" w:sz="0" w:space="0" w:color="auto"/>
            <w:right w:val="none" w:sz="0" w:space="0" w:color="auto"/>
          </w:divBdr>
        </w:div>
        <w:div w:id="1263495692">
          <w:marLeft w:val="0"/>
          <w:marRight w:val="0"/>
          <w:marTop w:val="0"/>
          <w:marBottom w:val="0"/>
          <w:divBdr>
            <w:top w:val="none" w:sz="0" w:space="0" w:color="auto"/>
            <w:left w:val="none" w:sz="0" w:space="0" w:color="auto"/>
            <w:bottom w:val="none" w:sz="0" w:space="0" w:color="auto"/>
            <w:right w:val="none" w:sz="0" w:space="0" w:color="auto"/>
          </w:divBdr>
        </w:div>
        <w:div w:id="391537266">
          <w:marLeft w:val="0"/>
          <w:marRight w:val="0"/>
          <w:marTop w:val="0"/>
          <w:marBottom w:val="0"/>
          <w:divBdr>
            <w:top w:val="none" w:sz="0" w:space="0" w:color="auto"/>
            <w:left w:val="none" w:sz="0" w:space="0" w:color="auto"/>
            <w:bottom w:val="none" w:sz="0" w:space="0" w:color="auto"/>
            <w:right w:val="none" w:sz="0" w:space="0" w:color="auto"/>
          </w:divBdr>
        </w:div>
        <w:div w:id="946738025">
          <w:marLeft w:val="0"/>
          <w:marRight w:val="0"/>
          <w:marTop w:val="0"/>
          <w:marBottom w:val="0"/>
          <w:divBdr>
            <w:top w:val="none" w:sz="0" w:space="0" w:color="auto"/>
            <w:left w:val="none" w:sz="0" w:space="0" w:color="auto"/>
            <w:bottom w:val="none" w:sz="0" w:space="0" w:color="auto"/>
            <w:right w:val="none" w:sz="0" w:space="0" w:color="auto"/>
          </w:divBdr>
        </w:div>
        <w:div w:id="1878160284">
          <w:marLeft w:val="0"/>
          <w:marRight w:val="0"/>
          <w:marTop w:val="0"/>
          <w:marBottom w:val="0"/>
          <w:divBdr>
            <w:top w:val="none" w:sz="0" w:space="0" w:color="auto"/>
            <w:left w:val="none" w:sz="0" w:space="0" w:color="auto"/>
            <w:bottom w:val="none" w:sz="0" w:space="0" w:color="auto"/>
            <w:right w:val="none" w:sz="0" w:space="0" w:color="auto"/>
          </w:divBdr>
        </w:div>
        <w:div w:id="67072533">
          <w:marLeft w:val="0"/>
          <w:marRight w:val="0"/>
          <w:marTop w:val="0"/>
          <w:marBottom w:val="0"/>
          <w:divBdr>
            <w:top w:val="none" w:sz="0" w:space="0" w:color="auto"/>
            <w:left w:val="none" w:sz="0" w:space="0" w:color="auto"/>
            <w:bottom w:val="none" w:sz="0" w:space="0" w:color="auto"/>
            <w:right w:val="none" w:sz="0" w:space="0" w:color="auto"/>
          </w:divBdr>
        </w:div>
        <w:div w:id="122501814">
          <w:marLeft w:val="0"/>
          <w:marRight w:val="0"/>
          <w:marTop w:val="0"/>
          <w:marBottom w:val="0"/>
          <w:divBdr>
            <w:top w:val="none" w:sz="0" w:space="0" w:color="auto"/>
            <w:left w:val="none" w:sz="0" w:space="0" w:color="auto"/>
            <w:bottom w:val="none" w:sz="0" w:space="0" w:color="auto"/>
            <w:right w:val="none" w:sz="0" w:space="0" w:color="auto"/>
          </w:divBdr>
        </w:div>
        <w:div w:id="296880267">
          <w:marLeft w:val="0"/>
          <w:marRight w:val="0"/>
          <w:marTop w:val="0"/>
          <w:marBottom w:val="0"/>
          <w:divBdr>
            <w:top w:val="none" w:sz="0" w:space="0" w:color="auto"/>
            <w:left w:val="none" w:sz="0" w:space="0" w:color="auto"/>
            <w:bottom w:val="none" w:sz="0" w:space="0" w:color="auto"/>
            <w:right w:val="none" w:sz="0" w:space="0" w:color="auto"/>
          </w:divBdr>
        </w:div>
        <w:div w:id="593904500">
          <w:marLeft w:val="0"/>
          <w:marRight w:val="0"/>
          <w:marTop w:val="0"/>
          <w:marBottom w:val="0"/>
          <w:divBdr>
            <w:top w:val="none" w:sz="0" w:space="0" w:color="auto"/>
            <w:left w:val="none" w:sz="0" w:space="0" w:color="auto"/>
            <w:bottom w:val="none" w:sz="0" w:space="0" w:color="auto"/>
            <w:right w:val="none" w:sz="0" w:space="0" w:color="auto"/>
          </w:divBdr>
        </w:div>
        <w:div w:id="583952293">
          <w:marLeft w:val="0"/>
          <w:marRight w:val="0"/>
          <w:marTop w:val="0"/>
          <w:marBottom w:val="0"/>
          <w:divBdr>
            <w:top w:val="none" w:sz="0" w:space="0" w:color="auto"/>
            <w:left w:val="none" w:sz="0" w:space="0" w:color="auto"/>
            <w:bottom w:val="none" w:sz="0" w:space="0" w:color="auto"/>
            <w:right w:val="none" w:sz="0" w:space="0" w:color="auto"/>
          </w:divBdr>
        </w:div>
        <w:div w:id="1563251286">
          <w:marLeft w:val="0"/>
          <w:marRight w:val="0"/>
          <w:marTop w:val="0"/>
          <w:marBottom w:val="0"/>
          <w:divBdr>
            <w:top w:val="none" w:sz="0" w:space="0" w:color="auto"/>
            <w:left w:val="none" w:sz="0" w:space="0" w:color="auto"/>
            <w:bottom w:val="none" w:sz="0" w:space="0" w:color="auto"/>
            <w:right w:val="none" w:sz="0" w:space="0" w:color="auto"/>
          </w:divBdr>
        </w:div>
      </w:divsChild>
    </w:div>
    <w:div w:id="993872956">
      <w:bodyDiv w:val="1"/>
      <w:marLeft w:val="0"/>
      <w:marRight w:val="0"/>
      <w:marTop w:val="0"/>
      <w:marBottom w:val="0"/>
      <w:divBdr>
        <w:top w:val="none" w:sz="0" w:space="0" w:color="auto"/>
        <w:left w:val="none" w:sz="0" w:space="0" w:color="auto"/>
        <w:bottom w:val="none" w:sz="0" w:space="0" w:color="auto"/>
        <w:right w:val="none" w:sz="0" w:space="0" w:color="auto"/>
      </w:divBdr>
    </w:div>
    <w:div w:id="994068169">
      <w:bodyDiv w:val="1"/>
      <w:marLeft w:val="0"/>
      <w:marRight w:val="0"/>
      <w:marTop w:val="0"/>
      <w:marBottom w:val="0"/>
      <w:divBdr>
        <w:top w:val="none" w:sz="0" w:space="0" w:color="auto"/>
        <w:left w:val="none" w:sz="0" w:space="0" w:color="auto"/>
        <w:bottom w:val="none" w:sz="0" w:space="0" w:color="auto"/>
        <w:right w:val="none" w:sz="0" w:space="0" w:color="auto"/>
      </w:divBdr>
      <w:divsChild>
        <w:div w:id="396976942">
          <w:marLeft w:val="0"/>
          <w:marRight w:val="0"/>
          <w:marTop w:val="0"/>
          <w:marBottom w:val="0"/>
          <w:divBdr>
            <w:top w:val="none" w:sz="0" w:space="0" w:color="auto"/>
            <w:left w:val="none" w:sz="0" w:space="0" w:color="auto"/>
            <w:bottom w:val="none" w:sz="0" w:space="0" w:color="auto"/>
            <w:right w:val="none" w:sz="0" w:space="0" w:color="auto"/>
          </w:divBdr>
        </w:div>
        <w:div w:id="1838494956">
          <w:marLeft w:val="0"/>
          <w:marRight w:val="0"/>
          <w:marTop w:val="0"/>
          <w:marBottom w:val="0"/>
          <w:divBdr>
            <w:top w:val="none" w:sz="0" w:space="0" w:color="auto"/>
            <w:left w:val="none" w:sz="0" w:space="0" w:color="auto"/>
            <w:bottom w:val="none" w:sz="0" w:space="0" w:color="auto"/>
            <w:right w:val="none" w:sz="0" w:space="0" w:color="auto"/>
          </w:divBdr>
        </w:div>
        <w:div w:id="1313488197">
          <w:marLeft w:val="0"/>
          <w:marRight w:val="0"/>
          <w:marTop w:val="0"/>
          <w:marBottom w:val="0"/>
          <w:divBdr>
            <w:top w:val="none" w:sz="0" w:space="0" w:color="auto"/>
            <w:left w:val="none" w:sz="0" w:space="0" w:color="auto"/>
            <w:bottom w:val="none" w:sz="0" w:space="0" w:color="auto"/>
            <w:right w:val="none" w:sz="0" w:space="0" w:color="auto"/>
          </w:divBdr>
        </w:div>
        <w:div w:id="841119671">
          <w:marLeft w:val="0"/>
          <w:marRight w:val="0"/>
          <w:marTop w:val="0"/>
          <w:marBottom w:val="0"/>
          <w:divBdr>
            <w:top w:val="none" w:sz="0" w:space="0" w:color="auto"/>
            <w:left w:val="none" w:sz="0" w:space="0" w:color="auto"/>
            <w:bottom w:val="none" w:sz="0" w:space="0" w:color="auto"/>
            <w:right w:val="none" w:sz="0" w:space="0" w:color="auto"/>
          </w:divBdr>
        </w:div>
        <w:div w:id="1472287772">
          <w:marLeft w:val="0"/>
          <w:marRight w:val="0"/>
          <w:marTop w:val="0"/>
          <w:marBottom w:val="0"/>
          <w:divBdr>
            <w:top w:val="none" w:sz="0" w:space="0" w:color="auto"/>
            <w:left w:val="none" w:sz="0" w:space="0" w:color="auto"/>
            <w:bottom w:val="none" w:sz="0" w:space="0" w:color="auto"/>
            <w:right w:val="none" w:sz="0" w:space="0" w:color="auto"/>
          </w:divBdr>
        </w:div>
        <w:div w:id="558782364">
          <w:marLeft w:val="0"/>
          <w:marRight w:val="0"/>
          <w:marTop w:val="0"/>
          <w:marBottom w:val="0"/>
          <w:divBdr>
            <w:top w:val="none" w:sz="0" w:space="0" w:color="auto"/>
            <w:left w:val="none" w:sz="0" w:space="0" w:color="auto"/>
            <w:bottom w:val="none" w:sz="0" w:space="0" w:color="auto"/>
            <w:right w:val="none" w:sz="0" w:space="0" w:color="auto"/>
          </w:divBdr>
        </w:div>
        <w:div w:id="944658120">
          <w:marLeft w:val="0"/>
          <w:marRight w:val="0"/>
          <w:marTop w:val="0"/>
          <w:marBottom w:val="0"/>
          <w:divBdr>
            <w:top w:val="none" w:sz="0" w:space="0" w:color="auto"/>
            <w:left w:val="none" w:sz="0" w:space="0" w:color="auto"/>
            <w:bottom w:val="none" w:sz="0" w:space="0" w:color="auto"/>
            <w:right w:val="none" w:sz="0" w:space="0" w:color="auto"/>
          </w:divBdr>
        </w:div>
        <w:div w:id="835002456">
          <w:marLeft w:val="0"/>
          <w:marRight w:val="0"/>
          <w:marTop w:val="0"/>
          <w:marBottom w:val="0"/>
          <w:divBdr>
            <w:top w:val="none" w:sz="0" w:space="0" w:color="auto"/>
            <w:left w:val="none" w:sz="0" w:space="0" w:color="auto"/>
            <w:bottom w:val="none" w:sz="0" w:space="0" w:color="auto"/>
            <w:right w:val="none" w:sz="0" w:space="0" w:color="auto"/>
          </w:divBdr>
        </w:div>
        <w:div w:id="2064712111">
          <w:marLeft w:val="0"/>
          <w:marRight w:val="0"/>
          <w:marTop w:val="0"/>
          <w:marBottom w:val="0"/>
          <w:divBdr>
            <w:top w:val="none" w:sz="0" w:space="0" w:color="auto"/>
            <w:left w:val="none" w:sz="0" w:space="0" w:color="auto"/>
            <w:bottom w:val="none" w:sz="0" w:space="0" w:color="auto"/>
            <w:right w:val="none" w:sz="0" w:space="0" w:color="auto"/>
          </w:divBdr>
        </w:div>
        <w:div w:id="1611277620">
          <w:marLeft w:val="0"/>
          <w:marRight w:val="0"/>
          <w:marTop w:val="0"/>
          <w:marBottom w:val="0"/>
          <w:divBdr>
            <w:top w:val="none" w:sz="0" w:space="0" w:color="auto"/>
            <w:left w:val="none" w:sz="0" w:space="0" w:color="auto"/>
            <w:bottom w:val="none" w:sz="0" w:space="0" w:color="auto"/>
            <w:right w:val="none" w:sz="0" w:space="0" w:color="auto"/>
          </w:divBdr>
        </w:div>
        <w:div w:id="349913613">
          <w:marLeft w:val="0"/>
          <w:marRight w:val="0"/>
          <w:marTop w:val="0"/>
          <w:marBottom w:val="0"/>
          <w:divBdr>
            <w:top w:val="none" w:sz="0" w:space="0" w:color="auto"/>
            <w:left w:val="none" w:sz="0" w:space="0" w:color="auto"/>
            <w:bottom w:val="none" w:sz="0" w:space="0" w:color="auto"/>
            <w:right w:val="none" w:sz="0" w:space="0" w:color="auto"/>
          </w:divBdr>
        </w:div>
        <w:div w:id="1799226435">
          <w:marLeft w:val="0"/>
          <w:marRight w:val="0"/>
          <w:marTop w:val="0"/>
          <w:marBottom w:val="0"/>
          <w:divBdr>
            <w:top w:val="none" w:sz="0" w:space="0" w:color="auto"/>
            <w:left w:val="none" w:sz="0" w:space="0" w:color="auto"/>
            <w:bottom w:val="none" w:sz="0" w:space="0" w:color="auto"/>
            <w:right w:val="none" w:sz="0" w:space="0" w:color="auto"/>
          </w:divBdr>
        </w:div>
        <w:div w:id="581254364">
          <w:marLeft w:val="0"/>
          <w:marRight w:val="0"/>
          <w:marTop w:val="0"/>
          <w:marBottom w:val="0"/>
          <w:divBdr>
            <w:top w:val="none" w:sz="0" w:space="0" w:color="auto"/>
            <w:left w:val="none" w:sz="0" w:space="0" w:color="auto"/>
            <w:bottom w:val="none" w:sz="0" w:space="0" w:color="auto"/>
            <w:right w:val="none" w:sz="0" w:space="0" w:color="auto"/>
          </w:divBdr>
        </w:div>
        <w:div w:id="834299501">
          <w:marLeft w:val="0"/>
          <w:marRight w:val="0"/>
          <w:marTop w:val="0"/>
          <w:marBottom w:val="0"/>
          <w:divBdr>
            <w:top w:val="none" w:sz="0" w:space="0" w:color="auto"/>
            <w:left w:val="none" w:sz="0" w:space="0" w:color="auto"/>
            <w:bottom w:val="none" w:sz="0" w:space="0" w:color="auto"/>
            <w:right w:val="none" w:sz="0" w:space="0" w:color="auto"/>
          </w:divBdr>
        </w:div>
        <w:div w:id="1567839123">
          <w:marLeft w:val="0"/>
          <w:marRight w:val="0"/>
          <w:marTop w:val="0"/>
          <w:marBottom w:val="0"/>
          <w:divBdr>
            <w:top w:val="none" w:sz="0" w:space="0" w:color="auto"/>
            <w:left w:val="none" w:sz="0" w:space="0" w:color="auto"/>
            <w:bottom w:val="none" w:sz="0" w:space="0" w:color="auto"/>
            <w:right w:val="none" w:sz="0" w:space="0" w:color="auto"/>
          </w:divBdr>
        </w:div>
        <w:div w:id="527913592">
          <w:marLeft w:val="0"/>
          <w:marRight w:val="0"/>
          <w:marTop w:val="0"/>
          <w:marBottom w:val="0"/>
          <w:divBdr>
            <w:top w:val="none" w:sz="0" w:space="0" w:color="auto"/>
            <w:left w:val="none" w:sz="0" w:space="0" w:color="auto"/>
            <w:bottom w:val="none" w:sz="0" w:space="0" w:color="auto"/>
            <w:right w:val="none" w:sz="0" w:space="0" w:color="auto"/>
          </w:divBdr>
        </w:div>
        <w:div w:id="1835995920">
          <w:marLeft w:val="0"/>
          <w:marRight w:val="0"/>
          <w:marTop w:val="0"/>
          <w:marBottom w:val="0"/>
          <w:divBdr>
            <w:top w:val="none" w:sz="0" w:space="0" w:color="auto"/>
            <w:left w:val="none" w:sz="0" w:space="0" w:color="auto"/>
            <w:bottom w:val="none" w:sz="0" w:space="0" w:color="auto"/>
            <w:right w:val="none" w:sz="0" w:space="0" w:color="auto"/>
          </w:divBdr>
        </w:div>
        <w:div w:id="780606656">
          <w:marLeft w:val="0"/>
          <w:marRight w:val="0"/>
          <w:marTop w:val="0"/>
          <w:marBottom w:val="0"/>
          <w:divBdr>
            <w:top w:val="none" w:sz="0" w:space="0" w:color="auto"/>
            <w:left w:val="none" w:sz="0" w:space="0" w:color="auto"/>
            <w:bottom w:val="none" w:sz="0" w:space="0" w:color="auto"/>
            <w:right w:val="none" w:sz="0" w:space="0" w:color="auto"/>
          </w:divBdr>
        </w:div>
        <w:div w:id="1236161388">
          <w:marLeft w:val="0"/>
          <w:marRight w:val="0"/>
          <w:marTop w:val="0"/>
          <w:marBottom w:val="0"/>
          <w:divBdr>
            <w:top w:val="none" w:sz="0" w:space="0" w:color="auto"/>
            <w:left w:val="none" w:sz="0" w:space="0" w:color="auto"/>
            <w:bottom w:val="none" w:sz="0" w:space="0" w:color="auto"/>
            <w:right w:val="none" w:sz="0" w:space="0" w:color="auto"/>
          </w:divBdr>
        </w:div>
        <w:div w:id="1592280667">
          <w:marLeft w:val="0"/>
          <w:marRight w:val="0"/>
          <w:marTop w:val="0"/>
          <w:marBottom w:val="0"/>
          <w:divBdr>
            <w:top w:val="none" w:sz="0" w:space="0" w:color="auto"/>
            <w:left w:val="none" w:sz="0" w:space="0" w:color="auto"/>
            <w:bottom w:val="none" w:sz="0" w:space="0" w:color="auto"/>
            <w:right w:val="none" w:sz="0" w:space="0" w:color="auto"/>
          </w:divBdr>
        </w:div>
        <w:div w:id="618340404">
          <w:marLeft w:val="0"/>
          <w:marRight w:val="0"/>
          <w:marTop w:val="0"/>
          <w:marBottom w:val="0"/>
          <w:divBdr>
            <w:top w:val="none" w:sz="0" w:space="0" w:color="auto"/>
            <w:left w:val="none" w:sz="0" w:space="0" w:color="auto"/>
            <w:bottom w:val="none" w:sz="0" w:space="0" w:color="auto"/>
            <w:right w:val="none" w:sz="0" w:space="0" w:color="auto"/>
          </w:divBdr>
        </w:div>
        <w:div w:id="111294176">
          <w:marLeft w:val="0"/>
          <w:marRight w:val="0"/>
          <w:marTop w:val="0"/>
          <w:marBottom w:val="0"/>
          <w:divBdr>
            <w:top w:val="none" w:sz="0" w:space="0" w:color="auto"/>
            <w:left w:val="none" w:sz="0" w:space="0" w:color="auto"/>
            <w:bottom w:val="none" w:sz="0" w:space="0" w:color="auto"/>
            <w:right w:val="none" w:sz="0" w:space="0" w:color="auto"/>
          </w:divBdr>
        </w:div>
        <w:div w:id="769738423">
          <w:marLeft w:val="0"/>
          <w:marRight w:val="0"/>
          <w:marTop w:val="0"/>
          <w:marBottom w:val="0"/>
          <w:divBdr>
            <w:top w:val="none" w:sz="0" w:space="0" w:color="auto"/>
            <w:left w:val="none" w:sz="0" w:space="0" w:color="auto"/>
            <w:bottom w:val="none" w:sz="0" w:space="0" w:color="auto"/>
            <w:right w:val="none" w:sz="0" w:space="0" w:color="auto"/>
          </w:divBdr>
        </w:div>
        <w:div w:id="1070497657">
          <w:marLeft w:val="0"/>
          <w:marRight w:val="0"/>
          <w:marTop w:val="0"/>
          <w:marBottom w:val="0"/>
          <w:divBdr>
            <w:top w:val="none" w:sz="0" w:space="0" w:color="auto"/>
            <w:left w:val="none" w:sz="0" w:space="0" w:color="auto"/>
            <w:bottom w:val="none" w:sz="0" w:space="0" w:color="auto"/>
            <w:right w:val="none" w:sz="0" w:space="0" w:color="auto"/>
          </w:divBdr>
        </w:div>
        <w:div w:id="1751997388">
          <w:marLeft w:val="0"/>
          <w:marRight w:val="0"/>
          <w:marTop w:val="0"/>
          <w:marBottom w:val="0"/>
          <w:divBdr>
            <w:top w:val="none" w:sz="0" w:space="0" w:color="auto"/>
            <w:left w:val="none" w:sz="0" w:space="0" w:color="auto"/>
            <w:bottom w:val="none" w:sz="0" w:space="0" w:color="auto"/>
            <w:right w:val="none" w:sz="0" w:space="0" w:color="auto"/>
          </w:divBdr>
        </w:div>
        <w:div w:id="879781272">
          <w:marLeft w:val="0"/>
          <w:marRight w:val="0"/>
          <w:marTop w:val="0"/>
          <w:marBottom w:val="0"/>
          <w:divBdr>
            <w:top w:val="none" w:sz="0" w:space="0" w:color="auto"/>
            <w:left w:val="none" w:sz="0" w:space="0" w:color="auto"/>
            <w:bottom w:val="none" w:sz="0" w:space="0" w:color="auto"/>
            <w:right w:val="none" w:sz="0" w:space="0" w:color="auto"/>
          </w:divBdr>
        </w:div>
        <w:div w:id="696002915">
          <w:marLeft w:val="0"/>
          <w:marRight w:val="0"/>
          <w:marTop w:val="0"/>
          <w:marBottom w:val="0"/>
          <w:divBdr>
            <w:top w:val="none" w:sz="0" w:space="0" w:color="auto"/>
            <w:left w:val="none" w:sz="0" w:space="0" w:color="auto"/>
            <w:bottom w:val="none" w:sz="0" w:space="0" w:color="auto"/>
            <w:right w:val="none" w:sz="0" w:space="0" w:color="auto"/>
          </w:divBdr>
        </w:div>
        <w:div w:id="1112094492">
          <w:marLeft w:val="0"/>
          <w:marRight w:val="0"/>
          <w:marTop w:val="0"/>
          <w:marBottom w:val="0"/>
          <w:divBdr>
            <w:top w:val="none" w:sz="0" w:space="0" w:color="auto"/>
            <w:left w:val="none" w:sz="0" w:space="0" w:color="auto"/>
            <w:bottom w:val="none" w:sz="0" w:space="0" w:color="auto"/>
            <w:right w:val="none" w:sz="0" w:space="0" w:color="auto"/>
          </w:divBdr>
        </w:div>
        <w:div w:id="933631398">
          <w:marLeft w:val="0"/>
          <w:marRight w:val="0"/>
          <w:marTop w:val="0"/>
          <w:marBottom w:val="0"/>
          <w:divBdr>
            <w:top w:val="none" w:sz="0" w:space="0" w:color="auto"/>
            <w:left w:val="none" w:sz="0" w:space="0" w:color="auto"/>
            <w:bottom w:val="none" w:sz="0" w:space="0" w:color="auto"/>
            <w:right w:val="none" w:sz="0" w:space="0" w:color="auto"/>
          </w:divBdr>
        </w:div>
        <w:div w:id="993489315">
          <w:marLeft w:val="0"/>
          <w:marRight w:val="0"/>
          <w:marTop w:val="0"/>
          <w:marBottom w:val="0"/>
          <w:divBdr>
            <w:top w:val="none" w:sz="0" w:space="0" w:color="auto"/>
            <w:left w:val="none" w:sz="0" w:space="0" w:color="auto"/>
            <w:bottom w:val="none" w:sz="0" w:space="0" w:color="auto"/>
            <w:right w:val="none" w:sz="0" w:space="0" w:color="auto"/>
          </w:divBdr>
        </w:div>
        <w:div w:id="536822814">
          <w:marLeft w:val="0"/>
          <w:marRight w:val="0"/>
          <w:marTop w:val="0"/>
          <w:marBottom w:val="0"/>
          <w:divBdr>
            <w:top w:val="none" w:sz="0" w:space="0" w:color="auto"/>
            <w:left w:val="none" w:sz="0" w:space="0" w:color="auto"/>
            <w:bottom w:val="none" w:sz="0" w:space="0" w:color="auto"/>
            <w:right w:val="none" w:sz="0" w:space="0" w:color="auto"/>
          </w:divBdr>
        </w:div>
        <w:div w:id="1447236308">
          <w:marLeft w:val="0"/>
          <w:marRight w:val="0"/>
          <w:marTop w:val="0"/>
          <w:marBottom w:val="0"/>
          <w:divBdr>
            <w:top w:val="none" w:sz="0" w:space="0" w:color="auto"/>
            <w:left w:val="none" w:sz="0" w:space="0" w:color="auto"/>
            <w:bottom w:val="none" w:sz="0" w:space="0" w:color="auto"/>
            <w:right w:val="none" w:sz="0" w:space="0" w:color="auto"/>
          </w:divBdr>
        </w:div>
        <w:div w:id="1444108673">
          <w:marLeft w:val="0"/>
          <w:marRight w:val="0"/>
          <w:marTop w:val="0"/>
          <w:marBottom w:val="0"/>
          <w:divBdr>
            <w:top w:val="none" w:sz="0" w:space="0" w:color="auto"/>
            <w:left w:val="none" w:sz="0" w:space="0" w:color="auto"/>
            <w:bottom w:val="none" w:sz="0" w:space="0" w:color="auto"/>
            <w:right w:val="none" w:sz="0" w:space="0" w:color="auto"/>
          </w:divBdr>
        </w:div>
        <w:div w:id="112096018">
          <w:marLeft w:val="0"/>
          <w:marRight w:val="0"/>
          <w:marTop w:val="0"/>
          <w:marBottom w:val="0"/>
          <w:divBdr>
            <w:top w:val="none" w:sz="0" w:space="0" w:color="auto"/>
            <w:left w:val="none" w:sz="0" w:space="0" w:color="auto"/>
            <w:bottom w:val="none" w:sz="0" w:space="0" w:color="auto"/>
            <w:right w:val="none" w:sz="0" w:space="0" w:color="auto"/>
          </w:divBdr>
        </w:div>
        <w:div w:id="1949465954">
          <w:marLeft w:val="0"/>
          <w:marRight w:val="0"/>
          <w:marTop w:val="0"/>
          <w:marBottom w:val="0"/>
          <w:divBdr>
            <w:top w:val="none" w:sz="0" w:space="0" w:color="auto"/>
            <w:left w:val="none" w:sz="0" w:space="0" w:color="auto"/>
            <w:bottom w:val="none" w:sz="0" w:space="0" w:color="auto"/>
            <w:right w:val="none" w:sz="0" w:space="0" w:color="auto"/>
          </w:divBdr>
        </w:div>
        <w:div w:id="1280137487">
          <w:marLeft w:val="0"/>
          <w:marRight w:val="0"/>
          <w:marTop w:val="0"/>
          <w:marBottom w:val="0"/>
          <w:divBdr>
            <w:top w:val="none" w:sz="0" w:space="0" w:color="auto"/>
            <w:left w:val="none" w:sz="0" w:space="0" w:color="auto"/>
            <w:bottom w:val="none" w:sz="0" w:space="0" w:color="auto"/>
            <w:right w:val="none" w:sz="0" w:space="0" w:color="auto"/>
          </w:divBdr>
        </w:div>
        <w:div w:id="386028103">
          <w:marLeft w:val="0"/>
          <w:marRight w:val="0"/>
          <w:marTop w:val="0"/>
          <w:marBottom w:val="0"/>
          <w:divBdr>
            <w:top w:val="none" w:sz="0" w:space="0" w:color="auto"/>
            <w:left w:val="none" w:sz="0" w:space="0" w:color="auto"/>
            <w:bottom w:val="none" w:sz="0" w:space="0" w:color="auto"/>
            <w:right w:val="none" w:sz="0" w:space="0" w:color="auto"/>
          </w:divBdr>
        </w:div>
        <w:div w:id="1137917813">
          <w:marLeft w:val="0"/>
          <w:marRight w:val="0"/>
          <w:marTop w:val="0"/>
          <w:marBottom w:val="0"/>
          <w:divBdr>
            <w:top w:val="none" w:sz="0" w:space="0" w:color="auto"/>
            <w:left w:val="none" w:sz="0" w:space="0" w:color="auto"/>
            <w:bottom w:val="none" w:sz="0" w:space="0" w:color="auto"/>
            <w:right w:val="none" w:sz="0" w:space="0" w:color="auto"/>
          </w:divBdr>
        </w:div>
        <w:div w:id="1560441413">
          <w:marLeft w:val="0"/>
          <w:marRight w:val="0"/>
          <w:marTop w:val="0"/>
          <w:marBottom w:val="0"/>
          <w:divBdr>
            <w:top w:val="none" w:sz="0" w:space="0" w:color="auto"/>
            <w:left w:val="none" w:sz="0" w:space="0" w:color="auto"/>
            <w:bottom w:val="none" w:sz="0" w:space="0" w:color="auto"/>
            <w:right w:val="none" w:sz="0" w:space="0" w:color="auto"/>
          </w:divBdr>
        </w:div>
        <w:div w:id="1938442723">
          <w:marLeft w:val="0"/>
          <w:marRight w:val="0"/>
          <w:marTop w:val="0"/>
          <w:marBottom w:val="0"/>
          <w:divBdr>
            <w:top w:val="none" w:sz="0" w:space="0" w:color="auto"/>
            <w:left w:val="none" w:sz="0" w:space="0" w:color="auto"/>
            <w:bottom w:val="none" w:sz="0" w:space="0" w:color="auto"/>
            <w:right w:val="none" w:sz="0" w:space="0" w:color="auto"/>
          </w:divBdr>
        </w:div>
        <w:div w:id="506293948">
          <w:marLeft w:val="0"/>
          <w:marRight w:val="0"/>
          <w:marTop w:val="0"/>
          <w:marBottom w:val="0"/>
          <w:divBdr>
            <w:top w:val="none" w:sz="0" w:space="0" w:color="auto"/>
            <w:left w:val="none" w:sz="0" w:space="0" w:color="auto"/>
            <w:bottom w:val="none" w:sz="0" w:space="0" w:color="auto"/>
            <w:right w:val="none" w:sz="0" w:space="0" w:color="auto"/>
          </w:divBdr>
        </w:div>
        <w:div w:id="1316300084">
          <w:marLeft w:val="0"/>
          <w:marRight w:val="0"/>
          <w:marTop w:val="0"/>
          <w:marBottom w:val="0"/>
          <w:divBdr>
            <w:top w:val="none" w:sz="0" w:space="0" w:color="auto"/>
            <w:left w:val="none" w:sz="0" w:space="0" w:color="auto"/>
            <w:bottom w:val="none" w:sz="0" w:space="0" w:color="auto"/>
            <w:right w:val="none" w:sz="0" w:space="0" w:color="auto"/>
          </w:divBdr>
        </w:div>
        <w:div w:id="177156964">
          <w:marLeft w:val="0"/>
          <w:marRight w:val="0"/>
          <w:marTop w:val="0"/>
          <w:marBottom w:val="0"/>
          <w:divBdr>
            <w:top w:val="none" w:sz="0" w:space="0" w:color="auto"/>
            <w:left w:val="none" w:sz="0" w:space="0" w:color="auto"/>
            <w:bottom w:val="none" w:sz="0" w:space="0" w:color="auto"/>
            <w:right w:val="none" w:sz="0" w:space="0" w:color="auto"/>
          </w:divBdr>
        </w:div>
        <w:div w:id="843132783">
          <w:marLeft w:val="0"/>
          <w:marRight w:val="0"/>
          <w:marTop w:val="0"/>
          <w:marBottom w:val="0"/>
          <w:divBdr>
            <w:top w:val="none" w:sz="0" w:space="0" w:color="auto"/>
            <w:left w:val="none" w:sz="0" w:space="0" w:color="auto"/>
            <w:bottom w:val="none" w:sz="0" w:space="0" w:color="auto"/>
            <w:right w:val="none" w:sz="0" w:space="0" w:color="auto"/>
          </w:divBdr>
        </w:div>
        <w:div w:id="2033147401">
          <w:marLeft w:val="0"/>
          <w:marRight w:val="0"/>
          <w:marTop w:val="0"/>
          <w:marBottom w:val="0"/>
          <w:divBdr>
            <w:top w:val="none" w:sz="0" w:space="0" w:color="auto"/>
            <w:left w:val="none" w:sz="0" w:space="0" w:color="auto"/>
            <w:bottom w:val="none" w:sz="0" w:space="0" w:color="auto"/>
            <w:right w:val="none" w:sz="0" w:space="0" w:color="auto"/>
          </w:divBdr>
        </w:div>
        <w:div w:id="1984194858">
          <w:marLeft w:val="0"/>
          <w:marRight w:val="0"/>
          <w:marTop w:val="0"/>
          <w:marBottom w:val="0"/>
          <w:divBdr>
            <w:top w:val="none" w:sz="0" w:space="0" w:color="auto"/>
            <w:left w:val="none" w:sz="0" w:space="0" w:color="auto"/>
            <w:bottom w:val="none" w:sz="0" w:space="0" w:color="auto"/>
            <w:right w:val="none" w:sz="0" w:space="0" w:color="auto"/>
          </w:divBdr>
        </w:div>
        <w:div w:id="1545755741">
          <w:marLeft w:val="0"/>
          <w:marRight w:val="0"/>
          <w:marTop w:val="0"/>
          <w:marBottom w:val="0"/>
          <w:divBdr>
            <w:top w:val="none" w:sz="0" w:space="0" w:color="auto"/>
            <w:left w:val="none" w:sz="0" w:space="0" w:color="auto"/>
            <w:bottom w:val="none" w:sz="0" w:space="0" w:color="auto"/>
            <w:right w:val="none" w:sz="0" w:space="0" w:color="auto"/>
          </w:divBdr>
        </w:div>
      </w:divsChild>
    </w:div>
    <w:div w:id="994068488">
      <w:bodyDiv w:val="1"/>
      <w:marLeft w:val="0"/>
      <w:marRight w:val="0"/>
      <w:marTop w:val="0"/>
      <w:marBottom w:val="0"/>
      <w:divBdr>
        <w:top w:val="none" w:sz="0" w:space="0" w:color="auto"/>
        <w:left w:val="none" w:sz="0" w:space="0" w:color="auto"/>
        <w:bottom w:val="none" w:sz="0" w:space="0" w:color="auto"/>
        <w:right w:val="none" w:sz="0" w:space="0" w:color="auto"/>
      </w:divBdr>
    </w:div>
    <w:div w:id="994332504">
      <w:bodyDiv w:val="1"/>
      <w:marLeft w:val="0"/>
      <w:marRight w:val="0"/>
      <w:marTop w:val="0"/>
      <w:marBottom w:val="0"/>
      <w:divBdr>
        <w:top w:val="none" w:sz="0" w:space="0" w:color="auto"/>
        <w:left w:val="none" w:sz="0" w:space="0" w:color="auto"/>
        <w:bottom w:val="none" w:sz="0" w:space="0" w:color="auto"/>
        <w:right w:val="none" w:sz="0" w:space="0" w:color="auto"/>
      </w:divBdr>
    </w:div>
    <w:div w:id="994338040">
      <w:bodyDiv w:val="1"/>
      <w:marLeft w:val="0"/>
      <w:marRight w:val="0"/>
      <w:marTop w:val="0"/>
      <w:marBottom w:val="0"/>
      <w:divBdr>
        <w:top w:val="none" w:sz="0" w:space="0" w:color="auto"/>
        <w:left w:val="none" w:sz="0" w:space="0" w:color="auto"/>
        <w:bottom w:val="none" w:sz="0" w:space="0" w:color="auto"/>
        <w:right w:val="none" w:sz="0" w:space="0" w:color="auto"/>
      </w:divBdr>
    </w:div>
    <w:div w:id="994340160">
      <w:bodyDiv w:val="1"/>
      <w:marLeft w:val="0"/>
      <w:marRight w:val="0"/>
      <w:marTop w:val="0"/>
      <w:marBottom w:val="0"/>
      <w:divBdr>
        <w:top w:val="none" w:sz="0" w:space="0" w:color="auto"/>
        <w:left w:val="none" w:sz="0" w:space="0" w:color="auto"/>
        <w:bottom w:val="none" w:sz="0" w:space="0" w:color="auto"/>
        <w:right w:val="none" w:sz="0" w:space="0" w:color="auto"/>
      </w:divBdr>
    </w:div>
    <w:div w:id="994605669">
      <w:bodyDiv w:val="1"/>
      <w:marLeft w:val="0"/>
      <w:marRight w:val="0"/>
      <w:marTop w:val="0"/>
      <w:marBottom w:val="0"/>
      <w:divBdr>
        <w:top w:val="none" w:sz="0" w:space="0" w:color="auto"/>
        <w:left w:val="none" w:sz="0" w:space="0" w:color="auto"/>
        <w:bottom w:val="none" w:sz="0" w:space="0" w:color="auto"/>
        <w:right w:val="none" w:sz="0" w:space="0" w:color="auto"/>
      </w:divBdr>
    </w:div>
    <w:div w:id="994794845">
      <w:bodyDiv w:val="1"/>
      <w:marLeft w:val="0"/>
      <w:marRight w:val="0"/>
      <w:marTop w:val="0"/>
      <w:marBottom w:val="0"/>
      <w:divBdr>
        <w:top w:val="none" w:sz="0" w:space="0" w:color="auto"/>
        <w:left w:val="none" w:sz="0" w:space="0" w:color="auto"/>
        <w:bottom w:val="none" w:sz="0" w:space="0" w:color="auto"/>
        <w:right w:val="none" w:sz="0" w:space="0" w:color="auto"/>
      </w:divBdr>
    </w:div>
    <w:div w:id="994918340">
      <w:bodyDiv w:val="1"/>
      <w:marLeft w:val="0"/>
      <w:marRight w:val="0"/>
      <w:marTop w:val="0"/>
      <w:marBottom w:val="0"/>
      <w:divBdr>
        <w:top w:val="none" w:sz="0" w:space="0" w:color="auto"/>
        <w:left w:val="none" w:sz="0" w:space="0" w:color="auto"/>
        <w:bottom w:val="none" w:sz="0" w:space="0" w:color="auto"/>
        <w:right w:val="none" w:sz="0" w:space="0" w:color="auto"/>
      </w:divBdr>
    </w:div>
    <w:div w:id="994993427">
      <w:bodyDiv w:val="1"/>
      <w:marLeft w:val="0"/>
      <w:marRight w:val="0"/>
      <w:marTop w:val="0"/>
      <w:marBottom w:val="0"/>
      <w:divBdr>
        <w:top w:val="none" w:sz="0" w:space="0" w:color="auto"/>
        <w:left w:val="none" w:sz="0" w:space="0" w:color="auto"/>
        <w:bottom w:val="none" w:sz="0" w:space="0" w:color="auto"/>
        <w:right w:val="none" w:sz="0" w:space="0" w:color="auto"/>
      </w:divBdr>
    </w:div>
    <w:div w:id="995037149">
      <w:bodyDiv w:val="1"/>
      <w:marLeft w:val="0"/>
      <w:marRight w:val="0"/>
      <w:marTop w:val="0"/>
      <w:marBottom w:val="0"/>
      <w:divBdr>
        <w:top w:val="none" w:sz="0" w:space="0" w:color="auto"/>
        <w:left w:val="none" w:sz="0" w:space="0" w:color="auto"/>
        <w:bottom w:val="none" w:sz="0" w:space="0" w:color="auto"/>
        <w:right w:val="none" w:sz="0" w:space="0" w:color="auto"/>
      </w:divBdr>
    </w:div>
    <w:div w:id="995187840">
      <w:bodyDiv w:val="1"/>
      <w:marLeft w:val="0"/>
      <w:marRight w:val="0"/>
      <w:marTop w:val="0"/>
      <w:marBottom w:val="0"/>
      <w:divBdr>
        <w:top w:val="none" w:sz="0" w:space="0" w:color="auto"/>
        <w:left w:val="none" w:sz="0" w:space="0" w:color="auto"/>
        <w:bottom w:val="none" w:sz="0" w:space="0" w:color="auto"/>
        <w:right w:val="none" w:sz="0" w:space="0" w:color="auto"/>
      </w:divBdr>
    </w:div>
    <w:div w:id="995382215">
      <w:bodyDiv w:val="1"/>
      <w:marLeft w:val="0"/>
      <w:marRight w:val="0"/>
      <w:marTop w:val="0"/>
      <w:marBottom w:val="0"/>
      <w:divBdr>
        <w:top w:val="none" w:sz="0" w:space="0" w:color="auto"/>
        <w:left w:val="none" w:sz="0" w:space="0" w:color="auto"/>
        <w:bottom w:val="none" w:sz="0" w:space="0" w:color="auto"/>
        <w:right w:val="none" w:sz="0" w:space="0" w:color="auto"/>
      </w:divBdr>
    </w:div>
    <w:div w:id="995494595">
      <w:bodyDiv w:val="1"/>
      <w:marLeft w:val="0"/>
      <w:marRight w:val="0"/>
      <w:marTop w:val="0"/>
      <w:marBottom w:val="0"/>
      <w:divBdr>
        <w:top w:val="none" w:sz="0" w:space="0" w:color="auto"/>
        <w:left w:val="none" w:sz="0" w:space="0" w:color="auto"/>
        <w:bottom w:val="none" w:sz="0" w:space="0" w:color="auto"/>
        <w:right w:val="none" w:sz="0" w:space="0" w:color="auto"/>
      </w:divBdr>
    </w:div>
    <w:div w:id="995649424">
      <w:bodyDiv w:val="1"/>
      <w:marLeft w:val="0"/>
      <w:marRight w:val="0"/>
      <w:marTop w:val="0"/>
      <w:marBottom w:val="0"/>
      <w:divBdr>
        <w:top w:val="none" w:sz="0" w:space="0" w:color="auto"/>
        <w:left w:val="none" w:sz="0" w:space="0" w:color="auto"/>
        <w:bottom w:val="none" w:sz="0" w:space="0" w:color="auto"/>
        <w:right w:val="none" w:sz="0" w:space="0" w:color="auto"/>
      </w:divBdr>
    </w:div>
    <w:div w:id="995962289">
      <w:bodyDiv w:val="1"/>
      <w:marLeft w:val="0"/>
      <w:marRight w:val="0"/>
      <w:marTop w:val="0"/>
      <w:marBottom w:val="0"/>
      <w:divBdr>
        <w:top w:val="none" w:sz="0" w:space="0" w:color="auto"/>
        <w:left w:val="none" w:sz="0" w:space="0" w:color="auto"/>
        <w:bottom w:val="none" w:sz="0" w:space="0" w:color="auto"/>
        <w:right w:val="none" w:sz="0" w:space="0" w:color="auto"/>
      </w:divBdr>
    </w:div>
    <w:div w:id="996037447">
      <w:bodyDiv w:val="1"/>
      <w:marLeft w:val="0"/>
      <w:marRight w:val="0"/>
      <w:marTop w:val="0"/>
      <w:marBottom w:val="0"/>
      <w:divBdr>
        <w:top w:val="none" w:sz="0" w:space="0" w:color="auto"/>
        <w:left w:val="none" w:sz="0" w:space="0" w:color="auto"/>
        <w:bottom w:val="none" w:sz="0" w:space="0" w:color="auto"/>
        <w:right w:val="none" w:sz="0" w:space="0" w:color="auto"/>
      </w:divBdr>
    </w:div>
    <w:div w:id="996112123">
      <w:bodyDiv w:val="1"/>
      <w:marLeft w:val="0"/>
      <w:marRight w:val="0"/>
      <w:marTop w:val="0"/>
      <w:marBottom w:val="0"/>
      <w:divBdr>
        <w:top w:val="none" w:sz="0" w:space="0" w:color="auto"/>
        <w:left w:val="none" w:sz="0" w:space="0" w:color="auto"/>
        <w:bottom w:val="none" w:sz="0" w:space="0" w:color="auto"/>
        <w:right w:val="none" w:sz="0" w:space="0" w:color="auto"/>
      </w:divBdr>
    </w:div>
    <w:div w:id="996151607">
      <w:bodyDiv w:val="1"/>
      <w:marLeft w:val="0"/>
      <w:marRight w:val="0"/>
      <w:marTop w:val="0"/>
      <w:marBottom w:val="0"/>
      <w:divBdr>
        <w:top w:val="none" w:sz="0" w:space="0" w:color="auto"/>
        <w:left w:val="none" w:sz="0" w:space="0" w:color="auto"/>
        <w:bottom w:val="none" w:sz="0" w:space="0" w:color="auto"/>
        <w:right w:val="none" w:sz="0" w:space="0" w:color="auto"/>
      </w:divBdr>
    </w:div>
    <w:div w:id="996344734">
      <w:bodyDiv w:val="1"/>
      <w:marLeft w:val="0"/>
      <w:marRight w:val="0"/>
      <w:marTop w:val="0"/>
      <w:marBottom w:val="0"/>
      <w:divBdr>
        <w:top w:val="none" w:sz="0" w:space="0" w:color="auto"/>
        <w:left w:val="none" w:sz="0" w:space="0" w:color="auto"/>
        <w:bottom w:val="none" w:sz="0" w:space="0" w:color="auto"/>
        <w:right w:val="none" w:sz="0" w:space="0" w:color="auto"/>
      </w:divBdr>
    </w:div>
    <w:div w:id="996349365">
      <w:bodyDiv w:val="1"/>
      <w:marLeft w:val="0"/>
      <w:marRight w:val="0"/>
      <w:marTop w:val="0"/>
      <w:marBottom w:val="0"/>
      <w:divBdr>
        <w:top w:val="none" w:sz="0" w:space="0" w:color="auto"/>
        <w:left w:val="none" w:sz="0" w:space="0" w:color="auto"/>
        <w:bottom w:val="none" w:sz="0" w:space="0" w:color="auto"/>
        <w:right w:val="none" w:sz="0" w:space="0" w:color="auto"/>
      </w:divBdr>
    </w:div>
    <w:div w:id="996376063">
      <w:bodyDiv w:val="1"/>
      <w:marLeft w:val="0"/>
      <w:marRight w:val="0"/>
      <w:marTop w:val="0"/>
      <w:marBottom w:val="0"/>
      <w:divBdr>
        <w:top w:val="none" w:sz="0" w:space="0" w:color="auto"/>
        <w:left w:val="none" w:sz="0" w:space="0" w:color="auto"/>
        <w:bottom w:val="none" w:sz="0" w:space="0" w:color="auto"/>
        <w:right w:val="none" w:sz="0" w:space="0" w:color="auto"/>
      </w:divBdr>
    </w:div>
    <w:div w:id="996422564">
      <w:bodyDiv w:val="1"/>
      <w:marLeft w:val="0"/>
      <w:marRight w:val="0"/>
      <w:marTop w:val="0"/>
      <w:marBottom w:val="0"/>
      <w:divBdr>
        <w:top w:val="none" w:sz="0" w:space="0" w:color="auto"/>
        <w:left w:val="none" w:sz="0" w:space="0" w:color="auto"/>
        <w:bottom w:val="none" w:sz="0" w:space="0" w:color="auto"/>
        <w:right w:val="none" w:sz="0" w:space="0" w:color="auto"/>
      </w:divBdr>
    </w:div>
    <w:div w:id="996425127">
      <w:bodyDiv w:val="1"/>
      <w:marLeft w:val="0"/>
      <w:marRight w:val="0"/>
      <w:marTop w:val="0"/>
      <w:marBottom w:val="0"/>
      <w:divBdr>
        <w:top w:val="none" w:sz="0" w:space="0" w:color="auto"/>
        <w:left w:val="none" w:sz="0" w:space="0" w:color="auto"/>
        <w:bottom w:val="none" w:sz="0" w:space="0" w:color="auto"/>
        <w:right w:val="none" w:sz="0" w:space="0" w:color="auto"/>
      </w:divBdr>
    </w:div>
    <w:div w:id="996879551">
      <w:bodyDiv w:val="1"/>
      <w:marLeft w:val="0"/>
      <w:marRight w:val="0"/>
      <w:marTop w:val="0"/>
      <w:marBottom w:val="0"/>
      <w:divBdr>
        <w:top w:val="none" w:sz="0" w:space="0" w:color="auto"/>
        <w:left w:val="none" w:sz="0" w:space="0" w:color="auto"/>
        <w:bottom w:val="none" w:sz="0" w:space="0" w:color="auto"/>
        <w:right w:val="none" w:sz="0" w:space="0" w:color="auto"/>
      </w:divBdr>
    </w:div>
    <w:div w:id="996883764">
      <w:bodyDiv w:val="1"/>
      <w:marLeft w:val="0"/>
      <w:marRight w:val="0"/>
      <w:marTop w:val="0"/>
      <w:marBottom w:val="0"/>
      <w:divBdr>
        <w:top w:val="none" w:sz="0" w:space="0" w:color="auto"/>
        <w:left w:val="none" w:sz="0" w:space="0" w:color="auto"/>
        <w:bottom w:val="none" w:sz="0" w:space="0" w:color="auto"/>
        <w:right w:val="none" w:sz="0" w:space="0" w:color="auto"/>
      </w:divBdr>
    </w:div>
    <w:div w:id="997225541">
      <w:bodyDiv w:val="1"/>
      <w:marLeft w:val="0"/>
      <w:marRight w:val="0"/>
      <w:marTop w:val="0"/>
      <w:marBottom w:val="0"/>
      <w:divBdr>
        <w:top w:val="none" w:sz="0" w:space="0" w:color="auto"/>
        <w:left w:val="none" w:sz="0" w:space="0" w:color="auto"/>
        <w:bottom w:val="none" w:sz="0" w:space="0" w:color="auto"/>
        <w:right w:val="none" w:sz="0" w:space="0" w:color="auto"/>
      </w:divBdr>
    </w:div>
    <w:div w:id="997266819">
      <w:bodyDiv w:val="1"/>
      <w:marLeft w:val="0"/>
      <w:marRight w:val="0"/>
      <w:marTop w:val="0"/>
      <w:marBottom w:val="0"/>
      <w:divBdr>
        <w:top w:val="none" w:sz="0" w:space="0" w:color="auto"/>
        <w:left w:val="none" w:sz="0" w:space="0" w:color="auto"/>
        <w:bottom w:val="none" w:sz="0" w:space="0" w:color="auto"/>
        <w:right w:val="none" w:sz="0" w:space="0" w:color="auto"/>
      </w:divBdr>
    </w:div>
    <w:div w:id="997349043">
      <w:bodyDiv w:val="1"/>
      <w:marLeft w:val="0"/>
      <w:marRight w:val="0"/>
      <w:marTop w:val="0"/>
      <w:marBottom w:val="0"/>
      <w:divBdr>
        <w:top w:val="none" w:sz="0" w:space="0" w:color="auto"/>
        <w:left w:val="none" w:sz="0" w:space="0" w:color="auto"/>
        <w:bottom w:val="none" w:sz="0" w:space="0" w:color="auto"/>
        <w:right w:val="none" w:sz="0" w:space="0" w:color="auto"/>
      </w:divBdr>
    </w:div>
    <w:div w:id="997423522">
      <w:bodyDiv w:val="1"/>
      <w:marLeft w:val="0"/>
      <w:marRight w:val="0"/>
      <w:marTop w:val="0"/>
      <w:marBottom w:val="0"/>
      <w:divBdr>
        <w:top w:val="none" w:sz="0" w:space="0" w:color="auto"/>
        <w:left w:val="none" w:sz="0" w:space="0" w:color="auto"/>
        <w:bottom w:val="none" w:sz="0" w:space="0" w:color="auto"/>
        <w:right w:val="none" w:sz="0" w:space="0" w:color="auto"/>
      </w:divBdr>
    </w:div>
    <w:div w:id="997878910">
      <w:bodyDiv w:val="1"/>
      <w:marLeft w:val="0"/>
      <w:marRight w:val="0"/>
      <w:marTop w:val="0"/>
      <w:marBottom w:val="0"/>
      <w:divBdr>
        <w:top w:val="none" w:sz="0" w:space="0" w:color="auto"/>
        <w:left w:val="none" w:sz="0" w:space="0" w:color="auto"/>
        <w:bottom w:val="none" w:sz="0" w:space="0" w:color="auto"/>
        <w:right w:val="none" w:sz="0" w:space="0" w:color="auto"/>
      </w:divBdr>
    </w:div>
    <w:div w:id="998002792">
      <w:bodyDiv w:val="1"/>
      <w:marLeft w:val="0"/>
      <w:marRight w:val="0"/>
      <w:marTop w:val="0"/>
      <w:marBottom w:val="0"/>
      <w:divBdr>
        <w:top w:val="none" w:sz="0" w:space="0" w:color="auto"/>
        <w:left w:val="none" w:sz="0" w:space="0" w:color="auto"/>
        <w:bottom w:val="none" w:sz="0" w:space="0" w:color="auto"/>
        <w:right w:val="none" w:sz="0" w:space="0" w:color="auto"/>
      </w:divBdr>
    </w:div>
    <w:div w:id="998654958">
      <w:bodyDiv w:val="1"/>
      <w:marLeft w:val="0"/>
      <w:marRight w:val="0"/>
      <w:marTop w:val="0"/>
      <w:marBottom w:val="0"/>
      <w:divBdr>
        <w:top w:val="none" w:sz="0" w:space="0" w:color="auto"/>
        <w:left w:val="none" w:sz="0" w:space="0" w:color="auto"/>
        <w:bottom w:val="none" w:sz="0" w:space="0" w:color="auto"/>
        <w:right w:val="none" w:sz="0" w:space="0" w:color="auto"/>
      </w:divBdr>
    </w:div>
    <w:div w:id="998657290">
      <w:bodyDiv w:val="1"/>
      <w:marLeft w:val="0"/>
      <w:marRight w:val="0"/>
      <w:marTop w:val="0"/>
      <w:marBottom w:val="0"/>
      <w:divBdr>
        <w:top w:val="none" w:sz="0" w:space="0" w:color="auto"/>
        <w:left w:val="none" w:sz="0" w:space="0" w:color="auto"/>
        <w:bottom w:val="none" w:sz="0" w:space="0" w:color="auto"/>
        <w:right w:val="none" w:sz="0" w:space="0" w:color="auto"/>
      </w:divBdr>
    </w:div>
    <w:div w:id="998728079">
      <w:bodyDiv w:val="1"/>
      <w:marLeft w:val="0"/>
      <w:marRight w:val="0"/>
      <w:marTop w:val="0"/>
      <w:marBottom w:val="0"/>
      <w:divBdr>
        <w:top w:val="none" w:sz="0" w:space="0" w:color="auto"/>
        <w:left w:val="none" w:sz="0" w:space="0" w:color="auto"/>
        <w:bottom w:val="none" w:sz="0" w:space="0" w:color="auto"/>
        <w:right w:val="none" w:sz="0" w:space="0" w:color="auto"/>
      </w:divBdr>
    </w:div>
    <w:div w:id="998920845">
      <w:bodyDiv w:val="1"/>
      <w:marLeft w:val="0"/>
      <w:marRight w:val="0"/>
      <w:marTop w:val="0"/>
      <w:marBottom w:val="0"/>
      <w:divBdr>
        <w:top w:val="none" w:sz="0" w:space="0" w:color="auto"/>
        <w:left w:val="none" w:sz="0" w:space="0" w:color="auto"/>
        <w:bottom w:val="none" w:sz="0" w:space="0" w:color="auto"/>
        <w:right w:val="none" w:sz="0" w:space="0" w:color="auto"/>
      </w:divBdr>
    </w:div>
    <w:div w:id="998921474">
      <w:bodyDiv w:val="1"/>
      <w:marLeft w:val="0"/>
      <w:marRight w:val="0"/>
      <w:marTop w:val="0"/>
      <w:marBottom w:val="0"/>
      <w:divBdr>
        <w:top w:val="none" w:sz="0" w:space="0" w:color="auto"/>
        <w:left w:val="none" w:sz="0" w:space="0" w:color="auto"/>
        <w:bottom w:val="none" w:sz="0" w:space="0" w:color="auto"/>
        <w:right w:val="none" w:sz="0" w:space="0" w:color="auto"/>
      </w:divBdr>
    </w:div>
    <w:div w:id="998967040">
      <w:bodyDiv w:val="1"/>
      <w:marLeft w:val="0"/>
      <w:marRight w:val="0"/>
      <w:marTop w:val="0"/>
      <w:marBottom w:val="0"/>
      <w:divBdr>
        <w:top w:val="none" w:sz="0" w:space="0" w:color="auto"/>
        <w:left w:val="none" w:sz="0" w:space="0" w:color="auto"/>
        <w:bottom w:val="none" w:sz="0" w:space="0" w:color="auto"/>
        <w:right w:val="none" w:sz="0" w:space="0" w:color="auto"/>
      </w:divBdr>
    </w:div>
    <w:div w:id="998970096">
      <w:bodyDiv w:val="1"/>
      <w:marLeft w:val="0"/>
      <w:marRight w:val="0"/>
      <w:marTop w:val="0"/>
      <w:marBottom w:val="0"/>
      <w:divBdr>
        <w:top w:val="none" w:sz="0" w:space="0" w:color="auto"/>
        <w:left w:val="none" w:sz="0" w:space="0" w:color="auto"/>
        <w:bottom w:val="none" w:sz="0" w:space="0" w:color="auto"/>
        <w:right w:val="none" w:sz="0" w:space="0" w:color="auto"/>
      </w:divBdr>
    </w:div>
    <w:div w:id="999121370">
      <w:bodyDiv w:val="1"/>
      <w:marLeft w:val="0"/>
      <w:marRight w:val="0"/>
      <w:marTop w:val="0"/>
      <w:marBottom w:val="0"/>
      <w:divBdr>
        <w:top w:val="none" w:sz="0" w:space="0" w:color="auto"/>
        <w:left w:val="none" w:sz="0" w:space="0" w:color="auto"/>
        <w:bottom w:val="none" w:sz="0" w:space="0" w:color="auto"/>
        <w:right w:val="none" w:sz="0" w:space="0" w:color="auto"/>
      </w:divBdr>
    </w:div>
    <w:div w:id="999121591">
      <w:bodyDiv w:val="1"/>
      <w:marLeft w:val="0"/>
      <w:marRight w:val="0"/>
      <w:marTop w:val="0"/>
      <w:marBottom w:val="0"/>
      <w:divBdr>
        <w:top w:val="none" w:sz="0" w:space="0" w:color="auto"/>
        <w:left w:val="none" w:sz="0" w:space="0" w:color="auto"/>
        <w:bottom w:val="none" w:sz="0" w:space="0" w:color="auto"/>
        <w:right w:val="none" w:sz="0" w:space="0" w:color="auto"/>
      </w:divBdr>
    </w:div>
    <w:div w:id="999191886">
      <w:bodyDiv w:val="1"/>
      <w:marLeft w:val="0"/>
      <w:marRight w:val="0"/>
      <w:marTop w:val="0"/>
      <w:marBottom w:val="0"/>
      <w:divBdr>
        <w:top w:val="none" w:sz="0" w:space="0" w:color="auto"/>
        <w:left w:val="none" w:sz="0" w:space="0" w:color="auto"/>
        <w:bottom w:val="none" w:sz="0" w:space="0" w:color="auto"/>
        <w:right w:val="none" w:sz="0" w:space="0" w:color="auto"/>
      </w:divBdr>
    </w:div>
    <w:div w:id="999230847">
      <w:bodyDiv w:val="1"/>
      <w:marLeft w:val="0"/>
      <w:marRight w:val="0"/>
      <w:marTop w:val="0"/>
      <w:marBottom w:val="0"/>
      <w:divBdr>
        <w:top w:val="none" w:sz="0" w:space="0" w:color="auto"/>
        <w:left w:val="none" w:sz="0" w:space="0" w:color="auto"/>
        <w:bottom w:val="none" w:sz="0" w:space="0" w:color="auto"/>
        <w:right w:val="none" w:sz="0" w:space="0" w:color="auto"/>
      </w:divBdr>
    </w:div>
    <w:div w:id="999388648">
      <w:bodyDiv w:val="1"/>
      <w:marLeft w:val="0"/>
      <w:marRight w:val="0"/>
      <w:marTop w:val="0"/>
      <w:marBottom w:val="0"/>
      <w:divBdr>
        <w:top w:val="none" w:sz="0" w:space="0" w:color="auto"/>
        <w:left w:val="none" w:sz="0" w:space="0" w:color="auto"/>
        <w:bottom w:val="none" w:sz="0" w:space="0" w:color="auto"/>
        <w:right w:val="none" w:sz="0" w:space="0" w:color="auto"/>
      </w:divBdr>
    </w:div>
    <w:div w:id="999623614">
      <w:bodyDiv w:val="1"/>
      <w:marLeft w:val="0"/>
      <w:marRight w:val="0"/>
      <w:marTop w:val="0"/>
      <w:marBottom w:val="0"/>
      <w:divBdr>
        <w:top w:val="none" w:sz="0" w:space="0" w:color="auto"/>
        <w:left w:val="none" w:sz="0" w:space="0" w:color="auto"/>
        <w:bottom w:val="none" w:sz="0" w:space="0" w:color="auto"/>
        <w:right w:val="none" w:sz="0" w:space="0" w:color="auto"/>
      </w:divBdr>
    </w:div>
    <w:div w:id="999696423">
      <w:bodyDiv w:val="1"/>
      <w:marLeft w:val="0"/>
      <w:marRight w:val="0"/>
      <w:marTop w:val="0"/>
      <w:marBottom w:val="0"/>
      <w:divBdr>
        <w:top w:val="none" w:sz="0" w:space="0" w:color="auto"/>
        <w:left w:val="none" w:sz="0" w:space="0" w:color="auto"/>
        <w:bottom w:val="none" w:sz="0" w:space="0" w:color="auto"/>
        <w:right w:val="none" w:sz="0" w:space="0" w:color="auto"/>
      </w:divBdr>
    </w:div>
    <w:div w:id="1000278922">
      <w:bodyDiv w:val="1"/>
      <w:marLeft w:val="0"/>
      <w:marRight w:val="0"/>
      <w:marTop w:val="0"/>
      <w:marBottom w:val="0"/>
      <w:divBdr>
        <w:top w:val="none" w:sz="0" w:space="0" w:color="auto"/>
        <w:left w:val="none" w:sz="0" w:space="0" w:color="auto"/>
        <w:bottom w:val="none" w:sz="0" w:space="0" w:color="auto"/>
        <w:right w:val="none" w:sz="0" w:space="0" w:color="auto"/>
      </w:divBdr>
    </w:div>
    <w:div w:id="1000431837">
      <w:bodyDiv w:val="1"/>
      <w:marLeft w:val="0"/>
      <w:marRight w:val="0"/>
      <w:marTop w:val="0"/>
      <w:marBottom w:val="0"/>
      <w:divBdr>
        <w:top w:val="none" w:sz="0" w:space="0" w:color="auto"/>
        <w:left w:val="none" w:sz="0" w:space="0" w:color="auto"/>
        <w:bottom w:val="none" w:sz="0" w:space="0" w:color="auto"/>
        <w:right w:val="none" w:sz="0" w:space="0" w:color="auto"/>
      </w:divBdr>
    </w:div>
    <w:div w:id="1000618239">
      <w:bodyDiv w:val="1"/>
      <w:marLeft w:val="0"/>
      <w:marRight w:val="0"/>
      <w:marTop w:val="0"/>
      <w:marBottom w:val="0"/>
      <w:divBdr>
        <w:top w:val="none" w:sz="0" w:space="0" w:color="auto"/>
        <w:left w:val="none" w:sz="0" w:space="0" w:color="auto"/>
        <w:bottom w:val="none" w:sz="0" w:space="0" w:color="auto"/>
        <w:right w:val="none" w:sz="0" w:space="0" w:color="auto"/>
      </w:divBdr>
    </w:div>
    <w:div w:id="1000889226">
      <w:bodyDiv w:val="1"/>
      <w:marLeft w:val="0"/>
      <w:marRight w:val="0"/>
      <w:marTop w:val="0"/>
      <w:marBottom w:val="0"/>
      <w:divBdr>
        <w:top w:val="none" w:sz="0" w:space="0" w:color="auto"/>
        <w:left w:val="none" w:sz="0" w:space="0" w:color="auto"/>
        <w:bottom w:val="none" w:sz="0" w:space="0" w:color="auto"/>
        <w:right w:val="none" w:sz="0" w:space="0" w:color="auto"/>
      </w:divBdr>
    </w:div>
    <w:div w:id="1001008732">
      <w:bodyDiv w:val="1"/>
      <w:marLeft w:val="0"/>
      <w:marRight w:val="0"/>
      <w:marTop w:val="0"/>
      <w:marBottom w:val="0"/>
      <w:divBdr>
        <w:top w:val="none" w:sz="0" w:space="0" w:color="auto"/>
        <w:left w:val="none" w:sz="0" w:space="0" w:color="auto"/>
        <w:bottom w:val="none" w:sz="0" w:space="0" w:color="auto"/>
        <w:right w:val="none" w:sz="0" w:space="0" w:color="auto"/>
      </w:divBdr>
    </w:div>
    <w:div w:id="1001083229">
      <w:bodyDiv w:val="1"/>
      <w:marLeft w:val="0"/>
      <w:marRight w:val="0"/>
      <w:marTop w:val="0"/>
      <w:marBottom w:val="0"/>
      <w:divBdr>
        <w:top w:val="none" w:sz="0" w:space="0" w:color="auto"/>
        <w:left w:val="none" w:sz="0" w:space="0" w:color="auto"/>
        <w:bottom w:val="none" w:sz="0" w:space="0" w:color="auto"/>
        <w:right w:val="none" w:sz="0" w:space="0" w:color="auto"/>
      </w:divBdr>
    </w:div>
    <w:div w:id="1001085052">
      <w:bodyDiv w:val="1"/>
      <w:marLeft w:val="0"/>
      <w:marRight w:val="0"/>
      <w:marTop w:val="0"/>
      <w:marBottom w:val="0"/>
      <w:divBdr>
        <w:top w:val="none" w:sz="0" w:space="0" w:color="auto"/>
        <w:left w:val="none" w:sz="0" w:space="0" w:color="auto"/>
        <w:bottom w:val="none" w:sz="0" w:space="0" w:color="auto"/>
        <w:right w:val="none" w:sz="0" w:space="0" w:color="auto"/>
      </w:divBdr>
    </w:div>
    <w:div w:id="1001085759">
      <w:bodyDiv w:val="1"/>
      <w:marLeft w:val="0"/>
      <w:marRight w:val="0"/>
      <w:marTop w:val="0"/>
      <w:marBottom w:val="0"/>
      <w:divBdr>
        <w:top w:val="none" w:sz="0" w:space="0" w:color="auto"/>
        <w:left w:val="none" w:sz="0" w:space="0" w:color="auto"/>
        <w:bottom w:val="none" w:sz="0" w:space="0" w:color="auto"/>
        <w:right w:val="none" w:sz="0" w:space="0" w:color="auto"/>
      </w:divBdr>
    </w:div>
    <w:div w:id="1001087366">
      <w:bodyDiv w:val="1"/>
      <w:marLeft w:val="0"/>
      <w:marRight w:val="0"/>
      <w:marTop w:val="0"/>
      <w:marBottom w:val="0"/>
      <w:divBdr>
        <w:top w:val="none" w:sz="0" w:space="0" w:color="auto"/>
        <w:left w:val="none" w:sz="0" w:space="0" w:color="auto"/>
        <w:bottom w:val="none" w:sz="0" w:space="0" w:color="auto"/>
        <w:right w:val="none" w:sz="0" w:space="0" w:color="auto"/>
      </w:divBdr>
    </w:div>
    <w:div w:id="1001160554">
      <w:bodyDiv w:val="1"/>
      <w:marLeft w:val="0"/>
      <w:marRight w:val="0"/>
      <w:marTop w:val="0"/>
      <w:marBottom w:val="0"/>
      <w:divBdr>
        <w:top w:val="none" w:sz="0" w:space="0" w:color="auto"/>
        <w:left w:val="none" w:sz="0" w:space="0" w:color="auto"/>
        <w:bottom w:val="none" w:sz="0" w:space="0" w:color="auto"/>
        <w:right w:val="none" w:sz="0" w:space="0" w:color="auto"/>
      </w:divBdr>
    </w:div>
    <w:div w:id="1001202795">
      <w:bodyDiv w:val="1"/>
      <w:marLeft w:val="0"/>
      <w:marRight w:val="0"/>
      <w:marTop w:val="0"/>
      <w:marBottom w:val="0"/>
      <w:divBdr>
        <w:top w:val="none" w:sz="0" w:space="0" w:color="auto"/>
        <w:left w:val="none" w:sz="0" w:space="0" w:color="auto"/>
        <w:bottom w:val="none" w:sz="0" w:space="0" w:color="auto"/>
        <w:right w:val="none" w:sz="0" w:space="0" w:color="auto"/>
      </w:divBdr>
    </w:div>
    <w:div w:id="1001274783">
      <w:bodyDiv w:val="1"/>
      <w:marLeft w:val="0"/>
      <w:marRight w:val="0"/>
      <w:marTop w:val="0"/>
      <w:marBottom w:val="0"/>
      <w:divBdr>
        <w:top w:val="none" w:sz="0" w:space="0" w:color="auto"/>
        <w:left w:val="none" w:sz="0" w:space="0" w:color="auto"/>
        <w:bottom w:val="none" w:sz="0" w:space="0" w:color="auto"/>
        <w:right w:val="none" w:sz="0" w:space="0" w:color="auto"/>
      </w:divBdr>
      <w:divsChild>
        <w:div w:id="197739156">
          <w:marLeft w:val="0"/>
          <w:marRight w:val="0"/>
          <w:marTop w:val="0"/>
          <w:marBottom w:val="0"/>
          <w:divBdr>
            <w:top w:val="none" w:sz="0" w:space="0" w:color="auto"/>
            <w:left w:val="none" w:sz="0" w:space="0" w:color="auto"/>
            <w:bottom w:val="none" w:sz="0" w:space="0" w:color="auto"/>
            <w:right w:val="none" w:sz="0" w:space="0" w:color="auto"/>
          </w:divBdr>
        </w:div>
        <w:div w:id="204294096">
          <w:marLeft w:val="0"/>
          <w:marRight w:val="0"/>
          <w:marTop w:val="0"/>
          <w:marBottom w:val="0"/>
          <w:divBdr>
            <w:top w:val="none" w:sz="0" w:space="0" w:color="auto"/>
            <w:left w:val="none" w:sz="0" w:space="0" w:color="auto"/>
            <w:bottom w:val="none" w:sz="0" w:space="0" w:color="auto"/>
            <w:right w:val="none" w:sz="0" w:space="0" w:color="auto"/>
          </w:divBdr>
        </w:div>
        <w:div w:id="207962574">
          <w:marLeft w:val="0"/>
          <w:marRight w:val="0"/>
          <w:marTop w:val="0"/>
          <w:marBottom w:val="0"/>
          <w:divBdr>
            <w:top w:val="none" w:sz="0" w:space="0" w:color="auto"/>
            <w:left w:val="none" w:sz="0" w:space="0" w:color="auto"/>
            <w:bottom w:val="none" w:sz="0" w:space="0" w:color="auto"/>
            <w:right w:val="none" w:sz="0" w:space="0" w:color="auto"/>
          </w:divBdr>
        </w:div>
        <w:div w:id="244151323">
          <w:marLeft w:val="0"/>
          <w:marRight w:val="0"/>
          <w:marTop w:val="0"/>
          <w:marBottom w:val="0"/>
          <w:divBdr>
            <w:top w:val="none" w:sz="0" w:space="0" w:color="auto"/>
            <w:left w:val="none" w:sz="0" w:space="0" w:color="auto"/>
            <w:bottom w:val="none" w:sz="0" w:space="0" w:color="auto"/>
            <w:right w:val="none" w:sz="0" w:space="0" w:color="auto"/>
          </w:divBdr>
        </w:div>
        <w:div w:id="244994075">
          <w:marLeft w:val="0"/>
          <w:marRight w:val="0"/>
          <w:marTop w:val="0"/>
          <w:marBottom w:val="0"/>
          <w:divBdr>
            <w:top w:val="none" w:sz="0" w:space="0" w:color="auto"/>
            <w:left w:val="none" w:sz="0" w:space="0" w:color="auto"/>
            <w:bottom w:val="none" w:sz="0" w:space="0" w:color="auto"/>
            <w:right w:val="none" w:sz="0" w:space="0" w:color="auto"/>
          </w:divBdr>
        </w:div>
        <w:div w:id="293606474">
          <w:marLeft w:val="0"/>
          <w:marRight w:val="0"/>
          <w:marTop w:val="0"/>
          <w:marBottom w:val="0"/>
          <w:divBdr>
            <w:top w:val="none" w:sz="0" w:space="0" w:color="auto"/>
            <w:left w:val="none" w:sz="0" w:space="0" w:color="auto"/>
            <w:bottom w:val="none" w:sz="0" w:space="0" w:color="auto"/>
            <w:right w:val="none" w:sz="0" w:space="0" w:color="auto"/>
          </w:divBdr>
        </w:div>
        <w:div w:id="327367856">
          <w:marLeft w:val="0"/>
          <w:marRight w:val="0"/>
          <w:marTop w:val="0"/>
          <w:marBottom w:val="0"/>
          <w:divBdr>
            <w:top w:val="none" w:sz="0" w:space="0" w:color="auto"/>
            <w:left w:val="none" w:sz="0" w:space="0" w:color="auto"/>
            <w:bottom w:val="none" w:sz="0" w:space="0" w:color="auto"/>
            <w:right w:val="none" w:sz="0" w:space="0" w:color="auto"/>
          </w:divBdr>
        </w:div>
        <w:div w:id="328487103">
          <w:marLeft w:val="0"/>
          <w:marRight w:val="0"/>
          <w:marTop w:val="0"/>
          <w:marBottom w:val="0"/>
          <w:divBdr>
            <w:top w:val="none" w:sz="0" w:space="0" w:color="auto"/>
            <w:left w:val="none" w:sz="0" w:space="0" w:color="auto"/>
            <w:bottom w:val="none" w:sz="0" w:space="0" w:color="auto"/>
            <w:right w:val="none" w:sz="0" w:space="0" w:color="auto"/>
          </w:divBdr>
        </w:div>
        <w:div w:id="398132189">
          <w:marLeft w:val="0"/>
          <w:marRight w:val="0"/>
          <w:marTop w:val="0"/>
          <w:marBottom w:val="0"/>
          <w:divBdr>
            <w:top w:val="none" w:sz="0" w:space="0" w:color="auto"/>
            <w:left w:val="none" w:sz="0" w:space="0" w:color="auto"/>
            <w:bottom w:val="none" w:sz="0" w:space="0" w:color="auto"/>
            <w:right w:val="none" w:sz="0" w:space="0" w:color="auto"/>
          </w:divBdr>
        </w:div>
        <w:div w:id="510726911">
          <w:marLeft w:val="0"/>
          <w:marRight w:val="0"/>
          <w:marTop w:val="0"/>
          <w:marBottom w:val="0"/>
          <w:divBdr>
            <w:top w:val="none" w:sz="0" w:space="0" w:color="auto"/>
            <w:left w:val="none" w:sz="0" w:space="0" w:color="auto"/>
            <w:bottom w:val="none" w:sz="0" w:space="0" w:color="auto"/>
            <w:right w:val="none" w:sz="0" w:space="0" w:color="auto"/>
          </w:divBdr>
        </w:div>
        <w:div w:id="528882415">
          <w:marLeft w:val="0"/>
          <w:marRight w:val="0"/>
          <w:marTop w:val="0"/>
          <w:marBottom w:val="0"/>
          <w:divBdr>
            <w:top w:val="none" w:sz="0" w:space="0" w:color="auto"/>
            <w:left w:val="none" w:sz="0" w:space="0" w:color="auto"/>
            <w:bottom w:val="none" w:sz="0" w:space="0" w:color="auto"/>
            <w:right w:val="none" w:sz="0" w:space="0" w:color="auto"/>
          </w:divBdr>
        </w:div>
        <w:div w:id="530798219">
          <w:marLeft w:val="0"/>
          <w:marRight w:val="0"/>
          <w:marTop w:val="0"/>
          <w:marBottom w:val="0"/>
          <w:divBdr>
            <w:top w:val="none" w:sz="0" w:space="0" w:color="auto"/>
            <w:left w:val="none" w:sz="0" w:space="0" w:color="auto"/>
            <w:bottom w:val="none" w:sz="0" w:space="0" w:color="auto"/>
            <w:right w:val="none" w:sz="0" w:space="0" w:color="auto"/>
          </w:divBdr>
        </w:div>
        <w:div w:id="531694875">
          <w:marLeft w:val="0"/>
          <w:marRight w:val="0"/>
          <w:marTop w:val="0"/>
          <w:marBottom w:val="0"/>
          <w:divBdr>
            <w:top w:val="none" w:sz="0" w:space="0" w:color="auto"/>
            <w:left w:val="none" w:sz="0" w:space="0" w:color="auto"/>
            <w:bottom w:val="none" w:sz="0" w:space="0" w:color="auto"/>
            <w:right w:val="none" w:sz="0" w:space="0" w:color="auto"/>
          </w:divBdr>
        </w:div>
        <w:div w:id="569737051">
          <w:marLeft w:val="0"/>
          <w:marRight w:val="0"/>
          <w:marTop w:val="0"/>
          <w:marBottom w:val="0"/>
          <w:divBdr>
            <w:top w:val="none" w:sz="0" w:space="0" w:color="auto"/>
            <w:left w:val="none" w:sz="0" w:space="0" w:color="auto"/>
            <w:bottom w:val="none" w:sz="0" w:space="0" w:color="auto"/>
            <w:right w:val="none" w:sz="0" w:space="0" w:color="auto"/>
          </w:divBdr>
        </w:div>
        <w:div w:id="688995485">
          <w:marLeft w:val="0"/>
          <w:marRight w:val="0"/>
          <w:marTop w:val="0"/>
          <w:marBottom w:val="0"/>
          <w:divBdr>
            <w:top w:val="none" w:sz="0" w:space="0" w:color="auto"/>
            <w:left w:val="none" w:sz="0" w:space="0" w:color="auto"/>
            <w:bottom w:val="none" w:sz="0" w:space="0" w:color="auto"/>
            <w:right w:val="none" w:sz="0" w:space="0" w:color="auto"/>
          </w:divBdr>
        </w:div>
        <w:div w:id="737751515">
          <w:marLeft w:val="0"/>
          <w:marRight w:val="0"/>
          <w:marTop w:val="0"/>
          <w:marBottom w:val="0"/>
          <w:divBdr>
            <w:top w:val="none" w:sz="0" w:space="0" w:color="auto"/>
            <w:left w:val="none" w:sz="0" w:space="0" w:color="auto"/>
            <w:bottom w:val="none" w:sz="0" w:space="0" w:color="auto"/>
            <w:right w:val="none" w:sz="0" w:space="0" w:color="auto"/>
          </w:divBdr>
        </w:div>
        <w:div w:id="809516896">
          <w:marLeft w:val="0"/>
          <w:marRight w:val="0"/>
          <w:marTop w:val="0"/>
          <w:marBottom w:val="0"/>
          <w:divBdr>
            <w:top w:val="none" w:sz="0" w:space="0" w:color="auto"/>
            <w:left w:val="none" w:sz="0" w:space="0" w:color="auto"/>
            <w:bottom w:val="none" w:sz="0" w:space="0" w:color="auto"/>
            <w:right w:val="none" w:sz="0" w:space="0" w:color="auto"/>
          </w:divBdr>
        </w:div>
        <w:div w:id="920411477">
          <w:marLeft w:val="0"/>
          <w:marRight w:val="0"/>
          <w:marTop w:val="0"/>
          <w:marBottom w:val="0"/>
          <w:divBdr>
            <w:top w:val="none" w:sz="0" w:space="0" w:color="auto"/>
            <w:left w:val="none" w:sz="0" w:space="0" w:color="auto"/>
            <w:bottom w:val="none" w:sz="0" w:space="0" w:color="auto"/>
            <w:right w:val="none" w:sz="0" w:space="0" w:color="auto"/>
          </w:divBdr>
        </w:div>
        <w:div w:id="939605629">
          <w:marLeft w:val="0"/>
          <w:marRight w:val="0"/>
          <w:marTop w:val="0"/>
          <w:marBottom w:val="0"/>
          <w:divBdr>
            <w:top w:val="none" w:sz="0" w:space="0" w:color="auto"/>
            <w:left w:val="none" w:sz="0" w:space="0" w:color="auto"/>
            <w:bottom w:val="none" w:sz="0" w:space="0" w:color="auto"/>
            <w:right w:val="none" w:sz="0" w:space="0" w:color="auto"/>
          </w:divBdr>
        </w:div>
        <w:div w:id="944340232">
          <w:marLeft w:val="0"/>
          <w:marRight w:val="0"/>
          <w:marTop w:val="0"/>
          <w:marBottom w:val="0"/>
          <w:divBdr>
            <w:top w:val="none" w:sz="0" w:space="0" w:color="auto"/>
            <w:left w:val="none" w:sz="0" w:space="0" w:color="auto"/>
            <w:bottom w:val="none" w:sz="0" w:space="0" w:color="auto"/>
            <w:right w:val="none" w:sz="0" w:space="0" w:color="auto"/>
          </w:divBdr>
        </w:div>
        <w:div w:id="994645929">
          <w:marLeft w:val="0"/>
          <w:marRight w:val="0"/>
          <w:marTop w:val="0"/>
          <w:marBottom w:val="0"/>
          <w:divBdr>
            <w:top w:val="none" w:sz="0" w:space="0" w:color="auto"/>
            <w:left w:val="none" w:sz="0" w:space="0" w:color="auto"/>
            <w:bottom w:val="none" w:sz="0" w:space="0" w:color="auto"/>
            <w:right w:val="none" w:sz="0" w:space="0" w:color="auto"/>
          </w:divBdr>
        </w:div>
        <w:div w:id="1024987582">
          <w:marLeft w:val="0"/>
          <w:marRight w:val="0"/>
          <w:marTop w:val="0"/>
          <w:marBottom w:val="0"/>
          <w:divBdr>
            <w:top w:val="none" w:sz="0" w:space="0" w:color="auto"/>
            <w:left w:val="none" w:sz="0" w:space="0" w:color="auto"/>
            <w:bottom w:val="none" w:sz="0" w:space="0" w:color="auto"/>
            <w:right w:val="none" w:sz="0" w:space="0" w:color="auto"/>
          </w:divBdr>
        </w:div>
        <w:div w:id="1066221396">
          <w:marLeft w:val="0"/>
          <w:marRight w:val="0"/>
          <w:marTop w:val="0"/>
          <w:marBottom w:val="0"/>
          <w:divBdr>
            <w:top w:val="none" w:sz="0" w:space="0" w:color="auto"/>
            <w:left w:val="none" w:sz="0" w:space="0" w:color="auto"/>
            <w:bottom w:val="none" w:sz="0" w:space="0" w:color="auto"/>
            <w:right w:val="none" w:sz="0" w:space="0" w:color="auto"/>
          </w:divBdr>
        </w:div>
        <w:div w:id="1089886492">
          <w:marLeft w:val="0"/>
          <w:marRight w:val="0"/>
          <w:marTop w:val="0"/>
          <w:marBottom w:val="0"/>
          <w:divBdr>
            <w:top w:val="none" w:sz="0" w:space="0" w:color="auto"/>
            <w:left w:val="none" w:sz="0" w:space="0" w:color="auto"/>
            <w:bottom w:val="none" w:sz="0" w:space="0" w:color="auto"/>
            <w:right w:val="none" w:sz="0" w:space="0" w:color="auto"/>
          </w:divBdr>
        </w:div>
        <w:div w:id="1200430350">
          <w:marLeft w:val="0"/>
          <w:marRight w:val="0"/>
          <w:marTop w:val="0"/>
          <w:marBottom w:val="0"/>
          <w:divBdr>
            <w:top w:val="none" w:sz="0" w:space="0" w:color="auto"/>
            <w:left w:val="none" w:sz="0" w:space="0" w:color="auto"/>
            <w:bottom w:val="none" w:sz="0" w:space="0" w:color="auto"/>
            <w:right w:val="none" w:sz="0" w:space="0" w:color="auto"/>
          </w:divBdr>
        </w:div>
        <w:div w:id="1205484884">
          <w:marLeft w:val="0"/>
          <w:marRight w:val="0"/>
          <w:marTop w:val="0"/>
          <w:marBottom w:val="0"/>
          <w:divBdr>
            <w:top w:val="none" w:sz="0" w:space="0" w:color="auto"/>
            <w:left w:val="none" w:sz="0" w:space="0" w:color="auto"/>
            <w:bottom w:val="none" w:sz="0" w:space="0" w:color="auto"/>
            <w:right w:val="none" w:sz="0" w:space="0" w:color="auto"/>
          </w:divBdr>
        </w:div>
        <w:div w:id="1270626866">
          <w:marLeft w:val="0"/>
          <w:marRight w:val="0"/>
          <w:marTop w:val="0"/>
          <w:marBottom w:val="0"/>
          <w:divBdr>
            <w:top w:val="none" w:sz="0" w:space="0" w:color="auto"/>
            <w:left w:val="none" w:sz="0" w:space="0" w:color="auto"/>
            <w:bottom w:val="none" w:sz="0" w:space="0" w:color="auto"/>
            <w:right w:val="none" w:sz="0" w:space="0" w:color="auto"/>
          </w:divBdr>
        </w:div>
        <w:div w:id="1303659744">
          <w:marLeft w:val="0"/>
          <w:marRight w:val="0"/>
          <w:marTop w:val="0"/>
          <w:marBottom w:val="0"/>
          <w:divBdr>
            <w:top w:val="none" w:sz="0" w:space="0" w:color="auto"/>
            <w:left w:val="none" w:sz="0" w:space="0" w:color="auto"/>
            <w:bottom w:val="none" w:sz="0" w:space="0" w:color="auto"/>
            <w:right w:val="none" w:sz="0" w:space="0" w:color="auto"/>
          </w:divBdr>
        </w:div>
        <w:div w:id="1402799249">
          <w:marLeft w:val="0"/>
          <w:marRight w:val="0"/>
          <w:marTop w:val="0"/>
          <w:marBottom w:val="0"/>
          <w:divBdr>
            <w:top w:val="none" w:sz="0" w:space="0" w:color="auto"/>
            <w:left w:val="none" w:sz="0" w:space="0" w:color="auto"/>
            <w:bottom w:val="none" w:sz="0" w:space="0" w:color="auto"/>
            <w:right w:val="none" w:sz="0" w:space="0" w:color="auto"/>
          </w:divBdr>
        </w:div>
        <w:div w:id="1405645942">
          <w:marLeft w:val="0"/>
          <w:marRight w:val="0"/>
          <w:marTop w:val="0"/>
          <w:marBottom w:val="0"/>
          <w:divBdr>
            <w:top w:val="none" w:sz="0" w:space="0" w:color="auto"/>
            <w:left w:val="none" w:sz="0" w:space="0" w:color="auto"/>
            <w:bottom w:val="none" w:sz="0" w:space="0" w:color="auto"/>
            <w:right w:val="none" w:sz="0" w:space="0" w:color="auto"/>
          </w:divBdr>
        </w:div>
        <w:div w:id="1665741646">
          <w:marLeft w:val="0"/>
          <w:marRight w:val="0"/>
          <w:marTop w:val="0"/>
          <w:marBottom w:val="0"/>
          <w:divBdr>
            <w:top w:val="none" w:sz="0" w:space="0" w:color="auto"/>
            <w:left w:val="none" w:sz="0" w:space="0" w:color="auto"/>
            <w:bottom w:val="none" w:sz="0" w:space="0" w:color="auto"/>
            <w:right w:val="none" w:sz="0" w:space="0" w:color="auto"/>
          </w:divBdr>
        </w:div>
        <w:div w:id="1911308199">
          <w:marLeft w:val="0"/>
          <w:marRight w:val="0"/>
          <w:marTop w:val="0"/>
          <w:marBottom w:val="0"/>
          <w:divBdr>
            <w:top w:val="none" w:sz="0" w:space="0" w:color="auto"/>
            <w:left w:val="none" w:sz="0" w:space="0" w:color="auto"/>
            <w:bottom w:val="none" w:sz="0" w:space="0" w:color="auto"/>
            <w:right w:val="none" w:sz="0" w:space="0" w:color="auto"/>
          </w:divBdr>
        </w:div>
        <w:div w:id="1933859518">
          <w:marLeft w:val="0"/>
          <w:marRight w:val="0"/>
          <w:marTop w:val="0"/>
          <w:marBottom w:val="0"/>
          <w:divBdr>
            <w:top w:val="none" w:sz="0" w:space="0" w:color="auto"/>
            <w:left w:val="none" w:sz="0" w:space="0" w:color="auto"/>
            <w:bottom w:val="none" w:sz="0" w:space="0" w:color="auto"/>
            <w:right w:val="none" w:sz="0" w:space="0" w:color="auto"/>
          </w:divBdr>
        </w:div>
        <w:div w:id="1999185327">
          <w:marLeft w:val="0"/>
          <w:marRight w:val="0"/>
          <w:marTop w:val="0"/>
          <w:marBottom w:val="0"/>
          <w:divBdr>
            <w:top w:val="none" w:sz="0" w:space="0" w:color="auto"/>
            <w:left w:val="none" w:sz="0" w:space="0" w:color="auto"/>
            <w:bottom w:val="none" w:sz="0" w:space="0" w:color="auto"/>
            <w:right w:val="none" w:sz="0" w:space="0" w:color="auto"/>
          </w:divBdr>
        </w:div>
        <w:div w:id="2135175311">
          <w:marLeft w:val="0"/>
          <w:marRight w:val="0"/>
          <w:marTop w:val="0"/>
          <w:marBottom w:val="0"/>
          <w:divBdr>
            <w:top w:val="none" w:sz="0" w:space="0" w:color="auto"/>
            <w:left w:val="none" w:sz="0" w:space="0" w:color="auto"/>
            <w:bottom w:val="none" w:sz="0" w:space="0" w:color="auto"/>
            <w:right w:val="none" w:sz="0" w:space="0" w:color="auto"/>
          </w:divBdr>
        </w:div>
      </w:divsChild>
    </w:div>
    <w:div w:id="1001276938">
      <w:bodyDiv w:val="1"/>
      <w:marLeft w:val="0"/>
      <w:marRight w:val="0"/>
      <w:marTop w:val="0"/>
      <w:marBottom w:val="0"/>
      <w:divBdr>
        <w:top w:val="none" w:sz="0" w:space="0" w:color="auto"/>
        <w:left w:val="none" w:sz="0" w:space="0" w:color="auto"/>
        <w:bottom w:val="none" w:sz="0" w:space="0" w:color="auto"/>
        <w:right w:val="none" w:sz="0" w:space="0" w:color="auto"/>
      </w:divBdr>
    </w:div>
    <w:div w:id="1001465354">
      <w:bodyDiv w:val="1"/>
      <w:marLeft w:val="0"/>
      <w:marRight w:val="0"/>
      <w:marTop w:val="0"/>
      <w:marBottom w:val="0"/>
      <w:divBdr>
        <w:top w:val="none" w:sz="0" w:space="0" w:color="auto"/>
        <w:left w:val="none" w:sz="0" w:space="0" w:color="auto"/>
        <w:bottom w:val="none" w:sz="0" w:space="0" w:color="auto"/>
        <w:right w:val="none" w:sz="0" w:space="0" w:color="auto"/>
      </w:divBdr>
    </w:div>
    <w:div w:id="1001544200">
      <w:bodyDiv w:val="1"/>
      <w:marLeft w:val="0"/>
      <w:marRight w:val="0"/>
      <w:marTop w:val="0"/>
      <w:marBottom w:val="0"/>
      <w:divBdr>
        <w:top w:val="none" w:sz="0" w:space="0" w:color="auto"/>
        <w:left w:val="none" w:sz="0" w:space="0" w:color="auto"/>
        <w:bottom w:val="none" w:sz="0" w:space="0" w:color="auto"/>
        <w:right w:val="none" w:sz="0" w:space="0" w:color="auto"/>
      </w:divBdr>
      <w:divsChild>
        <w:div w:id="1303266371">
          <w:marLeft w:val="0"/>
          <w:marRight w:val="0"/>
          <w:marTop w:val="0"/>
          <w:marBottom w:val="0"/>
          <w:divBdr>
            <w:top w:val="none" w:sz="0" w:space="0" w:color="auto"/>
            <w:left w:val="none" w:sz="0" w:space="0" w:color="auto"/>
            <w:bottom w:val="none" w:sz="0" w:space="0" w:color="auto"/>
            <w:right w:val="none" w:sz="0" w:space="0" w:color="auto"/>
          </w:divBdr>
        </w:div>
        <w:div w:id="1442188558">
          <w:marLeft w:val="0"/>
          <w:marRight w:val="0"/>
          <w:marTop w:val="0"/>
          <w:marBottom w:val="0"/>
          <w:divBdr>
            <w:top w:val="none" w:sz="0" w:space="0" w:color="auto"/>
            <w:left w:val="none" w:sz="0" w:space="0" w:color="auto"/>
            <w:bottom w:val="none" w:sz="0" w:space="0" w:color="auto"/>
            <w:right w:val="none" w:sz="0" w:space="0" w:color="auto"/>
          </w:divBdr>
        </w:div>
        <w:div w:id="67923821">
          <w:marLeft w:val="0"/>
          <w:marRight w:val="0"/>
          <w:marTop w:val="0"/>
          <w:marBottom w:val="0"/>
          <w:divBdr>
            <w:top w:val="none" w:sz="0" w:space="0" w:color="auto"/>
            <w:left w:val="none" w:sz="0" w:space="0" w:color="auto"/>
            <w:bottom w:val="none" w:sz="0" w:space="0" w:color="auto"/>
            <w:right w:val="none" w:sz="0" w:space="0" w:color="auto"/>
          </w:divBdr>
        </w:div>
        <w:div w:id="1671135058">
          <w:marLeft w:val="0"/>
          <w:marRight w:val="0"/>
          <w:marTop w:val="0"/>
          <w:marBottom w:val="0"/>
          <w:divBdr>
            <w:top w:val="none" w:sz="0" w:space="0" w:color="auto"/>
            <w:left w:val="none" w:sz="0" w:space="0" w:color="auto"/>
            <w:bottom w:val="none" w:sz="0" w:space="0" w:color="auto"/>
            <w:right w:val="none" w:sz="0" w:space="0" w:color="auto"/>
          </w:divBdr>
        </w:div>
        <w:div w:id="483280013">
          <w:marLeft w:val="0"/>
          <w:marRight w:val="0"/>
          <w:marTop w:val="0"/>
          <w:marBottom w:val="0"/>
          <w:divBdr>
            <w:top w:val="none" w:sz="0" w:space="0" w:color="auto"/>
            <w:left w:val="none" w:sz="0" w:space="0" w:color="auto"/>
            <w:bottom w:val="none" w:sz="0" w:space="0" w:color="auto"/>
            <w:right w:val="none" w:sz="0" w:space="0" w:color="auto"/>
          </w:divBdr>
        </w:div>
        <w:div w:id="2126461242">
          <w:marLeft w:val="0"/>
          <w:marRight w:val="0"/>
          <w:marTop w:val="0"/>
          <w:marBottom w:val="0"/>
          <w:divBdr>
            <w:top w:val="none" w:sz="0" w:space="0" w:color="auto"/>
            <w:left w:val="none" w:sz="0" w:space="0" w:color="auto"/>
            <w:bottom w:val="none" w:sz="0" w:space="0" w:color="auto"/>
            <w:right w:val="none" w:sz="0" w:space="0" w:color="auto"/>
          </w:divBdr>
        </w:div>
        <w:div w:id="1824196081">
          <w:marLeft w:val="0"/>
          <w:marRight w:val="0"/>
          <w:marTop w:val="0"/>
          <w:marBottom w:val="0"/>
          <w:divBdr>
            <w:top w:val="none" w:sz="0" w:space="0" w:color="auto"/>
            <w:left w:val="none" w:sz="0" w:space="0" w:color="auto"/>
            <w:bottom w:val="none" w:sz="0" w:space="0" w:color="auto"/>
            <w:right w:val="none" w:sz="0" w:space="0" w:color="auto"/>
          </w:divBdr>
        </w:div>
        <w:div w:id="1564414353">
          <w:marLeft w:val="0"/>
          <w:marRight w:val="0"/>
          <w:marTop w:val="0"/>
          <w:marBottom w:val="0"/>
          <w:divBdr>
            <w:top w:val="none" w:sz="0" w:space="0" w:color="auto"/>
            <w:left w:val="none" w:sz="0" w:space="0" w:color="auto"/>
            <w:bottom w:val="none" w:sz="0" w:space="0" w:color="auto"/>
            <w:right w:val="none" w:sz="0" w:space="0" w:color="auto"/>
          </w:divBdr>
        </w:div>
        <w:div w:id="2076002169">
          <w:marLeft w:val="0"/>
          <w:marRight w:val="0"/>
          <w:marTop w:val="0"/>
          <w:marBottom w:val="0"/>
          <w:divBdr>
            <w:top w:val="none" w:sz="0" w:space="0" w:color="auto"/>
            <w:left w:val="none" w:sz="0" w:space="0" w:color="auto"/>
            <w:bottom w:val="none" w:sz="0" w:space="0" w:color="auto"/>
            <w:right w:val="none" w:sz="0" w:space="0" w:color="auto"/>
          </w:divBdr>
        </w:div>
        <w:div w:id="1742218234">
          <w:marLeft w:val="0"/>
          <w:marRight w:val="0"/>
          <w:marTop w:val="0"/>
          <w:marBottom w:val="0"/>
          <w:divBdr>
            <w:top w:val="none" w:sz="0" w:space="0" w:color="auto"/>
            <w:left w:val="none" w:sz="0" w:space="0" w:color="auto"/>
            <w:bottom w:val="none" w:sz="0" w:space="0" w:color="auto"/>
            <w:right w:val="none" w:sz="0" w:space="0" w:color="auto"/>
          </w:divBdr>
        </w:div>
        <w:div w:id="1186946274">
          <w:marLeft w:val="0"/>
          <w:marRight w:val="0"/>
          <w:marTop w:val="0"/>
          <w:marBottom w:val="0"/>
          <w:divBdr>
            <w:top w:val="none" w:sz="0" w:space="0" w:color="auto"/>
            <w:left w:val="none" w:sz="0" w:space="0" w:color="auto"/>
            <w:bottom w:val="none" w:sz="0" w:space="0" w:color="auto"/>
            <w:right w:val="none" w:sz="0" w:space="0" w:color="auto"/>
          </w:divBdr>
        </w:div>
        <w:div w:id="1694647366">
          <w:marLeft w:val="0"/>
          <w:marRight w:val="0"/>
          <w:marTop w:val="0"/>
          <w:marBottom w:val="0"/>
          <w:divBdr>
            <w:top w:val="none" w:sz="0" w:space="0" w:color="auto"/>
            <w:left w:val="none" w:sz="0" w:space="0" w:color="auto"/>
            <w:bottom w:val="none" w:sz="0" w:space="0" w:color="auto"/>
            <w:right w:val="none" w:sz="0" w:space="0" w:color="auto"/>
          </w:divBdr>
        </w:div>
        <w:div w:id="2100633724">
          <w:marLeft w:val="0"/>
          <w:marRight w:val="0"/>
          <w:marTop w:val="0"/>
          <w:marBottom w:val="0"/>
          <w:divBdr>
            <w:top w:val="none" w:sz="0" w:space="0" w:color="auto"/>
            <w:left w:val="none" w:sz="0" w:space="0" w:color="auto"/>
            <w:bottom w:val="none" w:sz="0" w:space="0" w:color="auto"/>
            <w:right w:val="none" w:sz="0" w:space="0" w:color="auto"/>
          </w:divBdr>
        </w:div>
        <w:div w:id="1790660252">
          <w:marLeft w:val="0"/>
          <w:marRight w:val="0"/>
          <w:marTop w:val="0"/>
          <w:marBottom w:val="0"/>
          <w:divBdr>
            <w:top w:val="none" w:sz="0" w:space="0" w:color="auto"/>
            <w:left w:val="none" w:sz="0" w:space="0" w:color="auto"/>
            <w:bottom w:val="none" w:sz="0" w:space="0" w:color="auto"/>
            <w:right w:val="none" w:sz="0" w:space="0" w:color="auto"/>
          </w:divBdr>
        </w:div>
        <w:div w:id="1464303320">
          <w:marLeft w:val="0"/>
          <w:marRight w:val="0"/>
          <w:marTop w:val="0"/>
          <w:marBottom w:val="0"/>
          <w:divBdr>
            <w:top w:val="none" w:sz="0" w:space="0" w:color="auto"/>
            <w:left w:val="none" w:sz="0" w:space="0" w:color="auto"/>
            <w:bottom w:val="none" w:sz="0" w:space="0" w:color="auto"/>
            <w:right w:val="none" w:sz="0" w:space="0" w:color="auto"/>
          </w:divBdr>
        </w:div>
        <w:div w:id="972638501">
          <w:marLeft w:val="0"/>
          <w:marRight w:val="0"/>
          <w:marTop w:val="0"/>
          <w:marBottom w:val="0"/>
          <w:divBdr>
            <w:top w:val="none" w:sz="0" w:space="0" w:color="auto"/>
            <w:left w:val="none" w:sz="0" w:space="0" w:color="auto"/>
            <w:bottom w:val="none" w:sz="0" w:space="0" w:color="auto"/>
            <w:right w:val="none" w:sz="0" w:space="0" w:color="auto"/>
          </w:divBdr>
        </w:div>
        <w:div w:id="1675181915">
          <w:marLeft w:val="0"/>
          <w:marRight w:val="0"/>
          <w:marTop w:val="0"/>
          <w:marBottom w:val="0"/>
          <w:divBdr>
            <w:top w:val="none" w:sz="0" w:space="0" w:color="auto"/>
            <w:left w:val="none" w:sz="0" w:space="0" w:color="auto"/>
            <w:bottom w:val="none" w:sz="0" w:space="0" w:color="auto"/>
            <w:right w:val="none" w:sz="0" w:space="0" w:color="auto"/>
          </w:divBdr>
        </w:div>
        <w:div w:id="1835874657">
          <w:marLeft w:val="0"/>
          <w:marRight w:val="0"/>
          <w:marTop w:val="0"/>
          <w:marBottom w:val="0"/>
          <w:divBdr>
            <w:top w:val="none" w:sz="0" w:space="0" w:color="auto"/>
            <w:left w:val="none" w:sz="0" w:space="0" w:color="auto"/>
            <w:bottom w:val="none" w:sz="0" w:space="0" w:color="auto"/>
            <w:right w:val="none" w:sz="0" w:space="0" w:color="auto"/>
          </w:divBdr>
        </w:div>
        <w:div w:id="1536306351">
          <w:marLeft w:val="0"/>
          <w:marRight w:val="0"/>
          <w:marTop w:val="0"/>
          <w:marBottom w:val="0"/>
          <w:divBdr>
            <w:top w:val="none" w:sz="0" w:space="0" w:color="auto"/>
            <w:left w:val="none" w:sz="0" w:space="0" w:color="auto"/>
            <w:bottom w:val="none" w:sz="0" w:space="0" w:color="auto"/>
            <w:right w:val="none" w:sz="0" w:space="0" w:color="auto"/>
          </w:divBdr>
        </w:div>
        <w:div w:id="797115418">
          <w:marLeft w:val="0"/>
          <w:marRight w:val="0"/>
          <w:marTop w:val="0"/>
          <w:marBottom w:val="0"/>
          <w:divBdr>
            <w:top w:val="none" w:sz="0" w:space="0" w:color="auto"/>
            <w:left w:val="none" w:sz="0" w:space="0" w:color="auto"/>
            <w:bottom w:val="none" w:sz="0" w:space="0" w:color="auto"/>
            <w:right w:val="none" w:sz="0" w:space="0" w:color="auto"/>
          </w:divBdr>
        </w:div>
        <w:div w:id="745883416">
          <w:marLeft w:val="0"/>
          <w:marRight w:val="0"/>
          <w:marTop w:val="0"/>
          <w:marBottom w:val="0"/>
          <w:divBdr>
            <w:top w:val="none" w:sz="0" w:space="0" w:color="auto"/>
            <w:left w:val="none" w:sz="0" w:space="0" w:color="auto"/>
            <w:bottom w:val="none" w:sz="0" w:space="0" w:color="auto"/>
            <w:right w:val="none" w:sz="0" w:space="0" w:color="auto"/>
          </w:divBdr>
        </w:div>
        <w:div w:id="1613124415">
          <w:marLeft w:val="0"/>
          <w:marRight w:val="0"/>
          <w:marTop w:val="0"/>
          <w:marBottom w:val="0"/>
          <w:divBdr>
            <w:top w:val="none" w:sz="0" w:space="0" w:color="auto"/>
            <w:left w:val="none" w:sz="0" w:space="0" w:color="auto"/>
            <w:bottom w:val="none" w:sz="0" w:space="0" w:color="auto"/>
            <w:right w:val="none" w:sz="0" w:space="0" w:color="auto"/>
          </w:divBdr>
        </w:div>
        <w:div w:id="1745646516">
          <w:marLeft w:val="0"/>
          <w:marRight w:val="0"/>
          <w:marTop w:val="0"/>
          <w:marBottom w:val="0"/>
          <w:divBdr>
            <w:top w:val="none" w:sz="0" w:space="0" w:color="auto"/>
            <w:left w:val="none" w:sz="0" w:space="0" w:color="auto"/>
            <w:bottom w:val="none" w:sz="0" w:space="0" w:color="auto"/>
            <w:right w:val="none" w:sz="0" w:space="0" w:color="auto"/>
          </w:divBdr>
        </w:div>
        <w:div w:id="268128268">
          <w:marLeft w:val="0"/>
          <w:marRight w:val="0"/>
          <w:marTop w:val="0"/>
          <w:marBottom w:val="0"/>
          <w:divBdr>
            <w:top w:val="none" w:sz="0" w:space="0" w:color="auto"/>
            <w:left w:val="none" w:sz="0" w:space="0" w:color="auto"/>
            <w:bottom w:val="none" w:sz="0" w:space="0" w:color="auto"/>
            <w:right w:val="none" w:sz="0" w:space="0" w:color="auto"/>
          </w:divBdr>
        </w:div>
        <w:div w:id="466510412">
          <w:marLeft w:val="0"/>
          <w:marRight w:val="0"/>
          <w:marTop w:val="0"/>
          <w:marBottom w:val="0"/>
          <w:divBdr>
            <w:top w:val="none" w:sz="0" w:space="0" w:color="auto"/>
            <w:left w:val="none" w:sz="0" w:space="0" w:color="auto"/>
            <w:bottom w:val="none" w:sz="0" w:space="0" w:color="auto"/>
            <w:right w:val="none" w:sz="0" w:space="0" w:color="auto"/>
          </w:divBdr>
        </w:div>
        <w:div w:id="1481843973">
          <w:marLeft w:val="0"/>
          <w:marRight w:val="0"/>
          <w:marTop w:val="0"/>
          <w:marBottom w:val="0"/>
          <w:divBdr>
            <w:top w:val="none" w:sz="0" w:space="0" w:color="auto"/>
            <w:left w:val="none" w:sz="0" w:space="0" w:color="auto"/>
            <w:bottom w:val="none" w:sz="0" w:space="0" w:color="auto"/>
            <w:right w:val="none" w:sz="0" w:space="0" w:color="auto"/>
          </w:divBdr>
        </w:div>
        <w:div w:id="95374501">
          <w:marLeft w:val="0"/>
          <w:marRight w:val="0"/>
          <w:marTop w:val="0"/>
          <w:marBottom w:val="0"/>
          <w:divBdr>
            <w:top w:val="none" w:sz="0" w:space="0" w:color="auto"/>
            <w:left w:val="none" w:sz="0" w:space="0" w:color="auto"/>
            <w:bottom w:val="none" w:sz="0" w:space="0" w:color="auto"/>
            <w:right w:val="none" w:sz="0" w:space="0" w:color="auto"/>
          </w:divBdr>
        </w:div>
        <w:div w:id="637075725">
          <w:marLeft w:val="0"/>
          <w:marRight w:val="0"/>
          <w:marTop w:val="0"/>
          <w:marBottom w:val="0"/>
          <w:divBdr>
            <w:top w:val="none" w:sz="0" w:space="0" w:color="auto"/>
            <w:left w:val="none" w:sz="0" w:space="0" w:color="auto"/>
            <w:bottom w:val="none" w:sz="0" w:space="0" w:color="auto"/>
            <w:right w:val="none" w:sz="0" w:space="0" w:color="auto"/>
          </w:divBdr>
        </w:div>
        <w:div w:id="163978415">
          <w:marLeft w:val="0"/>
          <w:marRight w:val="0"/>
          <w:marTop w:val="0"/>
          <w:marBottom w:val="0"/>
          <w:divBdr>
            <w:top w:val="none" w:sz="0" w:space="0" w:color="auto"/>
            <w:left w:val="none" w:sz="0" w:space="0" w:color="auto"/>
            <w:bottom w:val="none" w:sz="0" w:space="0" w:color="auto"/>
            <w:right w:val="none" w:sz="0" w:space="0" w:color="auto"/>
          </w:divBdr>
        </w:div>
        <w:div w:id="728727215">
          <w:marLeft w:val="0"/>
          <w:marRight w:val="0"/>
          <w:marTop w:val="0"/>
          <w:marBottom w:val="0"/>
          <w:divBdr>
            <w:top w:val="none" w:sz="0" w:space="0" w:color="auto"/>
            <w:left w:val="none" w:sz="0" w:space="0" w:color="auto"/>
            <w:bottom w:val="none" w:sz="0" w:space="0" w:color="auto"/>
            <w:right w:val="none" w:sz="0" w:space="0" w:color="auto"/>
          </w:divBdr>
        </w:div>
        <w:div w:id="1998149458">
          <w:marLeft w:val="0"/>
          <w:marRight w:val="0"/>
          <w:marTop w:val="0"/>
          <w:marBottom w:val="0"/>
          <w:divBdr>
            <w:top w:val="none" w:sz="0" w:space="0" w:color="auto"/>
            <w:left w:val="none" w:sz="0" w:space="0" w:color="auto"/>
            <w:bottom w:val="none" w:sz="0" w:space="0" w:color="auto"/>
            <w:right w:val="none" w:sz="0" w:space="0" w:color="auto"/>
          </w:divBdr>
        </w:div>
        <w:div w:id="884103377">
          <w:marLeft w:val="0"/>
          <w:marRight w:val="0"/>
          <w:marTop w:val="0"/>
          <w:marBottom w:val="0"/>
          <w:divBdr>
            <w:top w:val="none" w:sz="0" w:space="0" w:color="auto"/>
            <w:left w:val="none" w:sz="0" w:space="0" w:color="auto"/>
            <w:bottom w:val="none" w:sz="0" w:space="0" w:color="auto"/>
            <w:right w:val="none" w:sz="0" w:space="0" w:color="auto"/>
          </w:divBdr>
        </w:div>
        <w:div w:id="852911703">
          <w:marLeft w:val="0"/>
          <w:marRight w:val="0"/>
          <w:marTop w:val="0"/>
          <w:marBottom w:val="0"/>
          <w:divBdr>
            <w:top w:val="none" w:sz="0" w:space="0" w:color="auto"/>
            <w:left w:val="none" w:sz="0" w:space="0" w:color="auto"/>
            <w:bottom w:val="none" w:sz="0" w:space="0" w:color="auto"/>
            <w:right w:val="none" w:sz="0" w:space="0" w:color="auto"/>
          </w:divBdr>
        </w:div>
        <w:div w:id="972951902">
          <w:marLeft w:val="0"/>
          <w:marRight w:val="0"/>
          <w:marTop w:val="0"/>
          <w:marBottom w:val="0"/>
          <w:divBdr>
            <w:top w:val="none" w:sz="0" w:space="0" w:color="auto"/>
            <w:left w:val="none" w:sz="0" w:space="0" w:color="auto"/>
            <w:bottom w:val="none" w:sz="0" w:space="0" w:color="auto"/>
            <w:right w:val="none" w:sz="0" w:space="0" w:color="auto"/>
          </w:divBdr>
        </w:div>
        <w:div w:id="260534476">
          <w:marLeft w:val="0"/>
          <w:marRight w:val="0"/>
          <w:marTop w:val="0"/>
          <w:marBottom w:val="0"/>
          <w:divBdr>
            <w:top w:val="none" w:sz="0" w:space="0" w:color="auto"/>
            <w:left w:val="none" w:sz="0" w:space="0" w:color="auto"/>
            <w:bottom w:val="none" w:sz="0" w:space="0" w:color="auto"/>
            <w:right w:val="none" w:sz="0" w:space="0" w:color="auto"/>
          </w:divBdr>
        </w:div>
        <w:div w:id="1025253311">
          <w:marLeft w:val="0"/>
          <w:marRight w:val="0"/>
          <w:marTop w:val="0"/>
          <w:marBottom w:val="0"/>
          <w:divBdr>
            <w:top w:val="none" w:sz="0" w:space="0" w:color="auto"/>
            <w:left w:val="none" w:sz="0" w:space="0" w:color="auto"/>
            <w:bottom w:val="none" w:sz="0" w:space="0" w:color="auto"/>
            <w:right w:val="none" w:sz="0" w:space="0" w:color="auto"/>
          </w:divBdr>
        </w:div>
        <w:div w:id="1351301383">
          <w:marLeft w:val="0"/>
          <w:marRight w:val="0"/>
          <w:marTop w:val="0"/>
          <w:marBottom w:val="0"/>
          <w:divBdr>
            <w:top w:val="none" w:sz="0" w:space="0" w:color="auto"/>
            <w:left w:val="none" w:sz="0" w:space="0" w:color="auto"/>
            <w:bottom w:val="none" w:sz="0" w:space="0" w:color="auto"/>
            <w:right w:val="none" w:sz="0" w:space="0" w:color="auto"/>
          </w:divBdr>
        </w:div>
        <w:div w:id="212547993">
          <w:marLeft w:val="0"/>
          <w:marRight w:val="0"/>
          <w:marTop w:val="0"/>
          <w:marBottom w:val="0"/>
          <w:divBdr>
            <w:top w:val="none" w:sz="0" w:space="0" w:color="auto"/>
            <w:left w:val="none" w:sz="0" w:space="0" w:color="auto"/>
            <w:bottom w:val="none" w:sz="0" w:space="0" w:color="auto"/>
            <w:right w:val="none" w:sz="0" w:space="0" w:color="auto"/>
          </w:divBdr>
        </w:div>
        <w:div w:id="1121923700">
          <w:marLeft w:val="0"/>
          <w:marRight w:val="0"/>
          <w:marTop w:val="0"/>
          <w:marBottom w:val="0"/>
          <w:divBdr>
            <w:top w:val="none" w:sz="0" w:space="0" w:color="auto"/>
            <w:left w:val="none" w:sz="0" w:space="0" w:color="auto"/>
            <w:bottom w:val="none" w:sz="0" w:space="0" w:color="auto"/>
            <w:right w:val="none" w:sz="0" w:space="0" w:color="auto"/>
          </w:divBdr>
        </w:div>
        <w:div w:id="454645078">
          <w:marLeft w:val="0"/>
          <w:marRight w:val="0"/>
          <w:marTop w:val="0"/>
          <w:marBottom w:val="0"/>
          <w:divBdr>
            <w:top w:val="none" w:sz="0" w:space="0" w:color="auto"/>
            <w:left w:val="none" w:sz="0" w:space="0" w:color="auto"/>
            <w:bottom w:val="none" w:sz="0" w:space="0" w:color="auto"/>
            <w:right w:val="none" w:sz="0" w:space="0" w:color="auto"/>
          </w:divBdr>
        </w:div>
        <w:div w:id="1412119950">
          <w:marLeft w:val="0"/>
          <w:marRight w:val="0"/>
          <w:marTop w:val="0"/>
          <w:marBottom w:val="0"/>
          <w:divBdr>
            <w:top w:val="none" w:sz="0" w:space="0" w:color="auto"/>
            <w:left w:val="none" w:sz="0" w:space="0" w:color="auto"/>
            <w:bottom w:val="none" w:sz="0" w:space="0" w:color="auto"/>
            <w:right w:val="none" w:sz="0" w:space="0" w:color="auto"/>
          </w:divBdr>
        </w:div>
        <w:div w:id="1222252927">
          <w:marLeft w:val="0"/>
          <w:marRight w:val="0"/>
          <w:marTop w:val="0"/>
          <w:marBottom w:val="0"/>
          <w:divBdr>
            <w:top w:val="none" w:sz="0" w:space="0" w:color="auto"/>
            <w:left w:val="none" w:sz="0" w:space="0" w:color="auto"/>
            <w:bottom w:val="none" w:sz="0" w:space="0" w:color="auto"/>
            <w:right w:val="none" w:sz="0" w:space="0" w:color="auto"/>
          </w:divBdr>
        </w:div>
        <w:div w:id="1084692324">
          <w:marLeft w:val="0"/>
          <w:marRight w:val="0"/>
          <w:marTop w:val="0"/>
          <w:marBottom w:val="0"/>
          <w:divBdr>
            <w:top w:val="none" w:sz="0" w:space="0" w:color="auto"/>
            <w:left w:val="none" w:sz="0" w:space="0" w:color="auto"/>
            <w:bottom w:val="none" w:sz="0" w:space="0" w:color="auto"/>
            <w:right w:val="none" w:sz="0" w:space="0" w:color="auto"/>
          </w:divBdr>
        </w:div>
        <w:div w:id="262569920">
          <w:marLeft w:val="0"/>
          <w:marRight w:val="0"/>
          <w:marTop w:val="0"/>
          <w:marBottom w:val="0"/>
          <w:divBdr>
            <w:top w:val="none" w:sz="0" w:space="0" w:color="auto"/>
            <w:left w:val="none" w:sz="0" w:space="0" w:color="auto"/>
            <w:bottom w:val="none" w:sz="0" w:space="0" w:color="auto"/>
            <w:right w:val="none" w:sz="0" w:space="0" w:color="auto"/>
          </w:divBdr>
        </w:div>
        <w:div w:id="1031955754">
          <w:marLeft w:val="0"/>
          <w:marRight w:val="0"/>
          <w:marTop w:val="0"/>
          <w:marBottom w:val="0"/>
          <w:divBdr>
            <w:top w:val="none" w:sz="0" w:space="0" w:color="auto"/>
            <w:left w:val="none" w:sz="0" w:space="0" w:color="auto"/>
            <w:bottom w:val="none" w:sz="0" w:space="0" w:color="auto"/>
            <w:right w:val="none" w:sz="0" w:space="0" w:color="auto"/>
          </w:divBdr>
        </w:div>
        <w:div w:id="1634943065">
          <w:marLeft w:val="0"/>
          <w:marRight w:val="0"/>
          <w:marTop w:val="0"/>
          <w:marBottom w:val="0"/>
          <w:divBdr>
            <w:top w:val="none" w:sz="0" w:space="0" w:color="auto"/>
            <w:left w:val="none" w:sz="0" w:space="0" w:color="auto"/>
            <w:bottom w:val="none" w:sz="0" w:space="0" w:color="auto"/>
            <w:right w:val="none" w:sz="0" w:space="0" w:color="auto"/>
          </w:divBdr>
        </w:div>
        <w:div w:id="2136171779">
          <w:marLeft w:val="0"/>
          <w:marRight w:val="0"/>
          <w:marTop w:val="0"/>
          <w:marBottom w:val="0"/>
          <w:divBdr>
            <w:top w:val="none" w:sz="0" w:space="0" w:color="auto"/>
            <w:left w:val="none" w:sz="0" w:space="0" w:color="auto"/>
            <w:bottom w:val="none" w:sz="0" w:space="0" w:color="auto"/>
            <w:right w:val="none" w:sz="0" w:space="0" w:color="auto"/>
          </w:divBdr>
        </w:div>
        <w:div w:id="1985351562">
          <w:marLeft w:val="0"/>
          <w:marRight w:val="0"/>
          <w:marTop w:val="0"/>
          <w:marBottom w:val="0"/>
          <w:divBdr>
            <w:top w:val="none" w:sz="0" w:space="0" w:color="auto"/>
            <w:left w:val="none" w:sz="0" w:space="0" w:color="auto"/>
            <w:bottom w:val="none" w:sz="0" w:space="0" w:color="auto"/>
            <w:right w:val="none" w:sz="0" w:space="0" w:color="auto"/>
          </w:divBdr>
        </w:div>
        <w:div w:id="1870951896">
          <w:marLeft w:val="0"/>
          <w:marRight w:val="0"/>
          <w:marTop w:val="0"/>
          <w:marBottom w:val="0"/>
          <w:divBdr>
            <w:top w:val="none" w:sz="0" w:space="0" w:color="auto"/>
            <w:left w:val="none" w:sz="0" w:space="0" w:color="auto"/>
            <w:bottom w:val="none" w:sz="0" w:space="0" w:color="auto"/>
            <w:right w:val="none" w:sz="0" w:space="0" w:color="auto"/>
          </w:divBdr>
        </w:div>
        <w:div w:id="1452481047">
          <w:marLeft w:val="0"/>
          <w:marRight w:val="0"/>
          <w:marTop w:val="0"/>
          <w:marBottom w:val="0"/>
          <w:divBdr>
            <w:top w:val="none" w:sz="0" w:space="0" w:color="auto"/>
            <w:left w:val="none" w:sz="0" w:space="0" w:color="auto"/>
            <w:bottom w:val="none" w:sz="0" w:space="0" w:color="auto"/>
            <w:right w:val="none" w:sz="0" w:space="0" w:color="auto"/>
          </w:divBdr>
        </w:div>
        <w:div w:id="1592084766">
          <w:marLeft w:val="0"/>
          <w:marRight w:val="0"/>
          <w:marTop w:val="0"/>
          <w:marBottom w:val="0"/>
          <w:divBdr>
            <w:top w:val="none" w:sz="0" w:space="0" w:color="auto"/>
            <w:left w:val="none" w:sz="0" w:space="0" w:color="auto"/>
            <w:bottom w:val="none" w:sz="0" w:space="0" w:color="auto"/>
            <w:right w:val="none" w:sz="0" w:space="0" w:color="auto"/>
          </w:divBdr>
        </w:div>
        <w:div w:id="683017459">
          <w:marLeft w:val="0"/>
          <w:marRight w:val="0"/>
          <w:marTop w:val="0"/>
          <w:marBottom w:val="0"/>
          <w:divBdr>
            <w:top w:val="none" w:sz="0" w:space="0" w:color="auto"/>
            <w:left w:val="none" w:sz="0" w:space="0" w:color="auto"/>
            <w:bottom w:val="none" w:sz="0" w:space="0" w:color="auto"/>
            <w:right w:val="none" w:sz="0" w:space="0" w:color="auto"/>
          </w:divBdr>
        </w:div>
        <w:div w:id="22051012">
          <w:marLeft w:val="0"/>
          <w:marRight w:val="0"/>
          <w:marTop w:val="0"/>
          <w:marBottom w:val="0"/>
          <w:divBdr>
            <w:top w:val="none" w:sz="0" w:space="0" w:color="auto"/>
            <w:left w:val="none" w:sz="0" w:space="0" w:color="auto"/>
            <w:bottom w:val="none" w:sz="0" w:space="0" w:color="auto"/>
            <w:right w:val="none" w:sz="0" w:space="0" w:color="auto"/>
          </w:divBdr>
        </w:div>
        <w:div w:id="1476336774">
          <w:marLeft w:val="0"/>
          <w:marRight w:val="0"/>
          <w:marTop w:val="0"/>
          <w:marBottom w:val="0"/>
          <w:divBdr>
            <w:top w:val="none" w:sz="0" w:space="0" w:color="auto"/>
            <w:left w:val="none" w:sz="0" w:space="0" w:color="auto"/>
            <w:bottom w:val="none" w:sz="0" w:space="0" w:color="auto"/>
            <w:right w:val="none" w:sz="0" w:space="0" w:color="auto"/>
          </w:divBdr>
        </w:div>
        <w:div w:id="334116676">
          <w:marLeft w:val="0"/>
          <w:marRight w:val="0"/>
          <w:marTop w:val="0"/>
          <w:marBottom w:val="0"/>
          <w:divBdr>
            <w:top w:val="none" w:sz="0" w:space="0" w:color="auto"/>
            <w:left w:val="none" w:sz="0" w:space="0" w:color="auto"/>
            <w:bottom w:val="none" w:sz="0" w:space="0" w:color="auto"/>
            <w:right w:val="none" w:sz="0" w:space="0" w:color="auto"/>
          </w:divBdr>
        </w:div>
        <w:div w:id="466627291">
          <w:marLeft w:val="0"/>
          <w:marRight w:val="0"/>
          <w:marTop w:val="0"/>
          <w:marBottom w:val="0"/>
          <w:divBdr>
            <w:top w:val="none" w:sz="0" w:space="0" w:color="auto"/>
            <w:left w:val="none" w:sz="0" w:space="0" w:color="auto"/>
            <w:bottom w:val="none" w:sz="0" w:space="0" w:color="auto"/>
            <w:right w:val="none" w:sz="0" w:space="0" w:color="auto"/>
          </w:divBdr>
        </w:div>
        <w:div w:id="1861163150">
          <w:marLeft w:val="0"/>
          <w:marRight w:val="0"/>
          <w:marTop w:val="0"/>
          <w:marBottom w:val="0"/>
          <w:divBdr>
            <w:top w:val="none" w:sz="0" w:space="0" w:color="auto"/>
            <w:left w:val="none" w:sz="0" w:space="0" w:color="auto"/>
            <w:bottom w:val="none" w:sz="0" w:space="0" w:color="auto"/>
            <w:right w:val="none" w:sz="0" w:space="0" w:color="auto"/>
          </w:divBdr>
        </w:div>
        <w:div w:id="1810977139">
          <w:marLeft w:val="0"/>
          <w:marRight w:val="0"/>
          <w:marTop w:val="0"/>
          <w:marBottom w:val="0"/>
          <w:divBdr>
            <w:top w:val="none" w:sz="0" w:space="0" w:color="auto"/>
            <w:left w:val="none" w:sz="0" w:space="0" w:color="auto"/>
            <w:bottom w:val="none" w:sz="0" w:space="0" w:color="auto"/>
            <w:right w:val="none" w:sz="0" w:space="0" w:color="auto"/>
          </w:divBdr>
        </w:div>
        <w:div w:id="859516281">
          <w:marLeft w:val="0"/>
          <w:marRight w:val="0"/>
          <w:marTop w:val="0"/>
          <w:marBottom w:val="0"/>
          <w:divBdr>
            <w:top w:val="none" w:sz="0" w:space="0" w:color="auto"/>
            <w:left w:val="none" w:sz="0" w:space="0" w:color="auto"/>
            <w:bottom w:val="none" w:sz="0" w:space="0" w:color="auto"/>
            <w:right w:val="none" w:sz="0" w:space="0" w:color="auto"/>
          </w:divBdr>
        </w:div>
        <w:div w:id="1747990619">
          <w:marLeft w:val="0"/>
          <w:marRight w:val="0"/>
          <w:marTop w:val="0"/>
          <w:marBottom w:val="0"/>
          <w:divBdr>
            <w:top w:val="none" w:sz="0" w:space="0" w:color="auto"/>
            <w:left w:val="none" w:sz="0" w:space="0" w:color="auto"/>
            <w:bottom w:val="none" w:sz="0" w:space="0" w:color="auto"/>
            <w:right w:val="none" w:sz="0" w:space="0" w:color="auto"/>
          </w:divBdr>
        </w:div>
        <w:div w:id="208762405">
          <w:marLeft w:val="0"/>
          <w:marRight w:val="0"/>
          <w:marTop w:val="0"/>
          <w:marBottom w:val="0"/>
          <w:divBdr>
            <w:top w:val="none" w:sz="0" w:space="0" w:color="auto"/>
            <w:left w:val="none" w:sz="0" w:space="0" w:color="auto"/>
            <w:bottom w:val="none" w:sz="0" w:space="0" w:color="auto"/>
            <w:right w:val="none" w:sz="0" w:space="0" w:color="auto"/>
          </w:divBdr>
        </w:div>
        <w:div w:id="1513302823">
          <w:marLeft w:val="0"/>
          <w:marRight w:val="0"/>
          <w:marTop w:val="0"/>
          <w:marBottom w:val="0"/>
          <w:divBdr>
            <w:top w:val="none" w:sz="0" w:space="0" w:color="auto"/>
            <w:left w:val="none" w:sz="0" w:space="0" w:color="auto"/>
            <w:bottom w:val="none" w:sz="0" w:space="0" w:color="auto"/>
            <w:right w:val="none" w:sz="0" w:space="0" w:color="auto"/>
          </w:divBdr>
        </w:div>
        <w:div w:id="1584996625">
          <w:marLeft w:val="0"/>
          <w:marRight w:val="0"/>
          <w:marTop w:val="0"/>
          <w:marBottom w:val="0"/>
          <w:divBdr>
            <w:top w:val="none" w:sz="0" w:space="0" w:color="auto"/>
            <w:left w:val="none" w:sz="0" w:space="0" w:color="auto"/>
            <w:bottom w:val="none" w:sz="0" w:space="0" w:color="auto"/>
            <w:right w:val="none" w:sz="0" w:space="0" w:color="auto"/>
          </w:divBdr>
        </w:div>
        <w:div w:id="1174687658">
          <w:marLeft w:val="0"/>
          <w:marRight w:val="0"/>
          <w:marTop w:val="0"/>
          <w:marBottom w:val="0"/>
          <w:divBdr>
            <w:top w:val="none" w:sz="0" w:space="0" w:color="auto"/>
            <w:left w:val="none" w:sz="0" w:space="0" w:color="auto"/>
            <w:bottom w:val="none" w:sz="0" w:space="0" w:color="auto"/>
            <w:right w:val="none" w:sz="0" w:space="0" w:color="auto"/>
          </w:divBdr>
        </w:div>
        <w:div w:id="587810888">
          <w:marLeft w:val="0"/>
          <w:marRight w:val="0"/>
          <w:marTop w:val="0"/>
          <w:marBottom w:val="0"/>
          <w:divBdr>
            <w:top w:val="none" w:sz="0" w:space="0" w:color="auto"/>
            <w:left w:val="none" w:sz="0" w:space="0" w:color="auto"/>
            <w:bottom w:val="none" w:sz="0" w:space="0" w:color="auto"/>
            <w:right w:val="none" w:sz="0" w:space="0" w:color="auto"/>
          </w:divBdr>
        </w:div>
        <w:div w:id="1916627377">
          <w:marLeft w:val="0"/>
          <w:marRight w:val="0"/>
          <w:marTop w:val="0"/>
          <w:marBottom w:val="0"/>
          <w:divBdr>
            <w:top w:val="none" w:sz="0" w:space="0" w:color="auto"/>
            <w:left w:val="none" w:sz="0" w:space="0" w:color="auto"/>
            <w:bottom w:val="none" w:sz="0" w:space="0" w:color="auto"/>
            <w:right w:val="none" w:sz="0" w:space="0" w:color="auto"/>
          </w:divBdr>
        </w:div>
        <w:div w:id="555819439">
          <w:marLeft w:val="0"/>
          <w:marRight w:val="0"/>
          <w:marTop w:val="0"/>
          <w:marBottom w:val="0"/>
          <w:divBdr>
            <w:top w:val="none" w:sz="0" w:space="0" w:color="auto"/>
            <w:left w:val="none" w:sz="0" w:space="0" w:color="auto"/>
            <w:bottom w:val="none" w:sz="0" w:space="0" w:color="auto"/>
            <w:right w:val="none" w:sz="0" w:space="0" w:color="auto"/>
          </w:divBdr>
        </w:div>
        <w:div w:id="1394499312">
          <w:marLeft w:val="0"/>
          <w:marRight w:val="0"/>
          <w:marTop w:val="0"/>
          <w:marBottom w:val="0"/>
          <w:divBdr>
            <w:top w:val="none" w:sz="0" w:space="0" w:color="auto"/>
            <w:left w:val="none" w:sz="0" w:space="0" w:color="auto"/>
            <w:bottom w:val="none" w:sz="0" w:space="0" w:color="auto"/>
            <w:right w:val="none" w:sz="0" w:space="0" w:color="auto"/>
          </w:divBdr>
        </w:div>
        <w:div w:id="777682919">
          <w:marLeft w:val="0"/>
          <w:marRight w:val="0"/>
          <w:marTop w:val="0"/>
          <w:marBottom w:val="0"/>
          <w:divBdr>
            <w:top w:val="none" w:sz="0" w:space="0" w:color="auto"/>
            <w:left w:val="none" w:sz="0" w:space="0" w:color="auto"/>
            <w:bottom w:val="none" w:sz="0" w:space="0" w:color="auto"/>
            <w:right w:val="none" w:sz="0" w:space="0" w:color="auto"/>
          </w:divBdr>
        </w:div>
      </w:divsChild>
    </w:div>
    <w:div w:id="1001619448">
      <w:bodyDiv w:val="1"/>
      <w:marLeft w:val="0"/>
      <w:marRight w:val="0"/>
      <w:marTop w:val="0"/>
      <w:marBottom w:val="0"/>
      <w:divBdr>
        <w:top w:val="none" w:sz="0" w:space="0" w:color="auto"/>
        <w:left w:val="none" w:sz="0" w:space="0" w:color="auto"/>
        <w:bottom w:val="none" w:sz="0" w:space="0" w:color="auto"/>
        <w:right w:val="none" w:sz="0" w:space="0" w:color="auto"/>
      </w:divBdr>
    </w:div>
    <w:div w:id="1002010257">
      <w:bodyDiv w:val="1"/>
      <w:marLeft w:val="0"/>
      <w:marRight w:val="0"/>
      <w:marTop w:val="0"/>
      <w:marBottom w:val="0"/>
      <w:divBdr>
        <w:top w:val="none" w:sz="0" w:space="0" w:color="auto"/>
        <w:left w:val="none" w:sz="0" w:space="0" w:color="auto"/>
        <w:bottom w:val="none" w:sz="0" w:space="0" w:color="auto"/>
        <w:right w:val="none" w:sz="0" w:space="0" w:color="auto"/>
      </w:divBdr>
    </w:div>
    <w:div w:id="1002125341">
      <w:bodyDiv w:val="1"/>
      <w:marLeft w:val="0"/>
      <w:marRight w:val="0"/>
      <w:marTop w:val="0"/>
      <w:marBottom w:val="0"/>
      <w:divBdr>
        <w:top w:val="none" w:sz="0" w:space="0" w:color="auto"/>
        <w:left w:val="none" w:sz="0" w:space="0" w:color="auto"/>
        <w:bottom w:val="none" w:sz="0" w:space="0" w:color="auto"/>
        <w:right w:val="none" w:sz="0" w:space="0" w:color="auto"/>
      </w:divBdr>
    </w:div>
    <w:div w:id="1002321909">
      <w:bodyDiv w:val="1"/>
      <w:marLeft w:val="0"/>
      <w:marRight w:val="0"/>
      <w:marTop w:val="0"/>
      <w:marBottom w:val="0"/>
      <w:divBdr>
        <w:top w:val="none" w:sz="0" w:space="0" w:color="auto"/>
        <w:left w:val="none" w:sz="0" w:space="0" w:color="auto"/>
        <w:bottom w:val="none" w:sz="0" w:space="0" w:color="auto"/>
        <w:right w:val="none" w:sz="0" w:space="0" w:color="auto"/>
      </w:divBdr>
    </w:div>
    <w:div w:id="1002391410">
      <w:bodyDiv w:val="1"/>
      <w:marLeft w:val="0"/>
      <w:marRight w:val="0"/>
      <w:marTop w:val="0"/>
      <w:marBottom w:val="0"/>
      <w:divBdr>
        <w:top w:val="none" w:sz="0" w:space="0" w:color="auto"/>
        <w:left w:val="none" w:sz="0" w:space="0" w:color="auto"/>
        <w:bottom w:val="none" w:sz="0" w:space="0" w:color="auto"/>
        <w:right w:val="none" w:sz="0" w:space="0" w:color="auto"/>
      </w:divBdr>
    </w:div>
    <w:div w:id="1002469871">
      <w:bodyDiv w:val="1"/>
      <w:marLeft w:val="0"/>
      <w:marRight w:val="0"/>
      <w:marTop w:val="0"/>
      <w:marBottom w:val="0"/>
      <w:divBdr>
        <w:top w:val="none" w:sz="0" w:space="0" w:color="auto"/>
        <w:left w:val="none" w:sz="0" w:space="0" w:color="auto"/>
        <w:bottom w:val="none" w:sz="0" w:space="0" w:color="auto"/>
        <w:right w:val="none" w:sz="0" w:space="0" w:color="auto"/>
      </w:divBdr>
    </w:div>
    <w:div w:id="1002852994">
      <w:bodyDiv w:val="1"/>
      <w:marLeft w:val="0"/>
      <w:marRight w:val="0"/>
      <w:marTop w:val="0"/>
      <w:marBottom w:val="0"/>
      <w:divBdr>
        <w:top w:val="none" w:sz="0" w:space="0" w:color="auto"/>
        <w:left w:val="none" w:sz="0" w:space="0" w:color="auto"/>
        <w:bottom w:val="none" w:sz="0" w:space="0" w:color="auto"/>
        <w:right w:val="none" w:sz="0" w:space="0" w:color="auto"/>
      </w:divBdr>
    </w:div>
    <w:div w:id="1002856490">
      <w:bodyDiv w:val="1"/>
      <w:marLeft w:val="0"/>
      <w:marRight w:val="0"/>
      <w:marTop w:val="0"/>
      <w:marBottom w:val="0"/>
      <w:divBdr>
        <w:top w:val="none" w:sz="0" w:space="0" w:color="auto"/>
        <w:left w:val="none" w:sz="0" w:space="0" w:color="auto"/>
        <w:bottom w:val="none" w:sz="0" w:space="0" w:color="auto"/>
        <w:right w:val="none" w:sz="0" w:space="0" w:color="auto"/>
      </w:divBdr>
    </w:div>
    <w:div w:id="1002977997">
      <w:bodyDiv w:val="1"/>
      <w:marLeft w:val="0"/>
      <w:marRight w:val="0"/>
      <w:marTop w:val="0"/>
      <w:marBottom w:val="0"/>
      <w:divBdr>
        <w:top w:val="none" w:sz="0" w:space="0" w:color="auto"/>
        <w:left w:val="none" w:sz="0" w:space="0" w:color="auto"/>
        <w:bottom w:val="none" w:sz="0" w:space="0" w:color="auto"/>
        <w:right w:val="none" w:sz="0" w:space="0" w:color="auto"/>
      </w:divBdr>
    </w:div>
    <w:div w:id="1003048297">
      <w:bodyDiv w:val="1"/>
      <w:marLeft w:val="0"/>
      <w:marRight w:val="0"/>
      <w:marTop w:val="0"/>
      <w:marBottom w:val="0"/>
      <w:divBdr>
        <w:top w:val="none" w:sz="0" w:space="0" w:color="auto"/>
        <w:left w:val="none" w:sz="0" w:space="0" w:color="auto"/>
        <w:bottom w:val="none" w:sz="0" w:space="0" w:color="auto"/>
        <w:right w:val="none" w:sz="0" w:space="0" w:color="auto"/>
      </w:divBdr>
    </w:div>
    <w:div w:id="1003161833">
      <w:bodyDiv w:val="1"/>
      <w:marLeft w:val="0"/>
      <w:marRight w:val="0"/>
      <w:marTop w:val="0"/>
      <w:marBottom w:val="0"/>
      <w:divBdr>
        <w:top w:val="none" w:sz="0" w:space="0" w:color="auto"/>
        <w:left w:val="none" w:sz="0" w:space="0" w:color="auto"/>
        <w:bottom w:val="none" w:sz="0" w:space="0" w:color="auto"/>
        <w:right w:val="none" w:sz="0" w:space="0" w:color="auto"/>
      </w:divBdr>
    </w:div>
    <w:div w:id="1003167161">
      <w:bodyDiv w:val="1"/>
      <w:marLeft w:val="0"/>
      <w:marRight w:val="0"/>
      <w:marTop w:val="0"/>
      <w:marBottom w:val="0"/>
      <w:divBdr>
        <w:top w:val="none" w:sz="0" w:space="0" w:color="auto"/>
        <w:left w:val="none" w:sz="0" w:space="0" w:color="auto"/>
        <w:bottom w:val="none" w:sz="0" w:space="0" w:color="auto"/>
        <w:right w:val="none" w:sz="0" w:space="0" w:color="auto"/>
      </w:divBdr>
    </w:div>
    <w:div w:id="1003170431">
      <w:bodyDiv w:val="1"/>
      <w:marLeft w:val="0"/>
      <w:marRight w:val="0"/>
      <w:marTop w:val="0"/>
      <w:marBottom w:val="0"/>
      <w:divBdr>
        <w:top w:val="none" w:sz="0" w:space="0" w:color="auto"/>
        <w:left w:val="none" w:sz="0" w:space="0" w:color="auto"/>
        <w:bottom w:val="none" w:sz="0" w:space="0" w:color="auto"/>
        <w:right w:val="none" w:sz="0" w:space="0" w:color="auto"/>
      </w:divBdr>
    </w:div>
    <w:div w:id="1003705479">
      <w:bodyDiv w:val="1"/>
      <w:marLeft w:val="0"/>
      <w:marRight w:val="0"/>
      <w:marTop w:val="0"/>
      <w:marBottom w:val="0"/>
      <w:divBdr>
        <w:top w:val="none" w:sz="0" w:space="0" w:color="auto"/>
        <w:left w:val="none" w:sz="0" w:space="0" w:color="auto"/>
        <w:bottom w:val="none" w:sz="0" w:space="0" w:color="auto"/>
        <w:right w:val="none" w:sz="0" w:space="0" w:color="auto"/>
      </w:divBdr>
    </w:div>
    <w:div w:id="1003974043">
      <w:bodyDiv w:val="1"/>
      <w:marLeft w:val="0"/>
      <w:marRight w:val="0"/>
      <w:marTop w:val="0"/>
      <w:marBottom w:val="0"/>
      <w:divBdr>
        <w:top w:val="none" w:sz="0" w:space="0" w:color="auto"/>
        <w:left w:val="none" w:sz="0" w:space="0" w:color="auto"/>
        <w:bottom w:val="none" w:sz="0" w:space="0" w:color="auto"/>
        <w:right w:val="none" w:sz="0" w:space="0" w:color="auto"/>
      </w:divBdr>
    </w:div>
    <w:div w:id="1004165068">
      <w:bodyDiv w:val="1"/>
      <w:marLeft w:val="0"/>
      <w:marRight w:val="0"/>
      <w:marTop w:val="0"/>
      <w:marBottom w:val="0"/>
      <w:divBdr>
        <w:top w:val="none" w:sz="0" w:space="0" w:color="auto"/>
        <w:left w:val="none" w:sz="0" w:space="0" w:color="auto"/>
        <w:bottom w:val="none" w:sz="0" w:space="0" w:color="auto"/>
        <w:right w:val="none" w:sz="0" w:space="0" w:color="auto"/>
      </w:divBdr>
    </w:div>
    <w:div w:id="1004286704">
      <w:bodyDiv w:val="1"/>
      <w:marLeft w:val="0"/>
      <w:marRight w:val="0"/>
      <w:marTop w:val="0"/>
      <w:marBottom w:val="0"/>
      <w:divBdr>
        <w:top w:val="none" w:sz="0" w:space="0" w:color="auto"/>
        <w:left w:val="none" w:sz="0" w:space="0" w:color="auto"/>
        <w:bottom w:val="none" w:sz="0" w:space="0" w:color="auto"/>
        <w:right w:val="none" w:sz="0" w:space="0" w:color="auto"/>
      </w:divBdr>
    </w:div>
    <w:div w:id="1004555521">
      <w:bodyDiv w:val="1"/>
      <w:marLeft w:val="0"/>
      <w:marRight w:val="0"/>
      <w:marTop w:val="0"/>
      <w:marBottom w:val="0"/>
      <w:divBdr>
        <w:top w:val="none" w:sz="0" w:space="0" w:color="auto"/>
        <w:left w:val="none" w:sz="0" w:space="0" w:color="auto"/>
        <w:bottom w:val="none" w:sz="0" w:space="0" w:color="auto"/>
        <w:right w:val="none" w:sz="0" w:space="0" w:color="auto"/>
      </w:divBdr>
    </w:div>
    <w:div w:id="1004824910">
      <w:bodyDiv w:val="1"/>
      <w:marLeft w:val="0"/>
      <w:marRight w:val="0"/>
      <w:marTop w:val="0"/>
      <w:marBottom w:val="0"/>
      <w:divBdr>
        <w:top w:val="none" w:sz="0" w:space="0" w:color="auto"/>
        <w:left w:val="none" w:sz="0" w:space="0" w:color="auto"/>
        <w:bottom w:val="none" w:sz="0" w:space="0" w:color="auto"/>
        <w:right w:val="none" w:sz="0" w:space="0" w:color="auto"/>
      </w:divBdr>
    </w:div>
    <w:div w:id="1004939468">
      <w:bodyDiv w:val="1"/>
      <w:marLeft w:val="0"/>
      <w:marRight w:val="0"/>
      <w:marTop w:val="0"/>
      <w:marBottom w:val="0"/>
      <w:divBdr>
        <w:top w:val="none" w:sz="0" w:space="0" w:color="auto"/>
        <w:left w:val="none" w:sz="0" w:space="0" w:color="auto"/>
        <w:bottom w:val="none" w:sz="0" w:space="0" w:color="auto"/>
        <w:right w:val="none" w:sz="0" w:space="0" w:color="auto"/>
      </w:divBdr>
    </w:div>
    <w:div w:id="1005133555">
      <w:bodyDiv w:val="1"/>
      <w:marLeft w:val="0"/>
      <w:marRight w:val="0"/>
      <w:marTop w:val="0"/>
      <w:marBottom w:val="0"/>
      <w:divBdr>
        <w:top w:val="none" w:sz="0" w:space="0" w:color="auto"/>
        <w:left w:val="none" w:sz="0" w:space="0" w:color="auto"/>
        <w:bottom w:val="none" w:sz="0" w:space="0" w:color="auto"/>
        <w:right w:val="none" w:sz="0" w:space="0" w:color="auto"/>
      </w:divBdr>
    </w:div>
    <w:div w:id="1005204361">
      <w:bodyDiv w:val="1"/>
      <w:marLeft w:val="0"/>
      <w:marRight w:val="0"/>
      <w:marTop w:val="0"/>
      <w:marBottom w:val="0"/>
      <w:divBdr>
        <w:top w:val="none" w:sz="0" w:space="0" w:color="auto"/>
        <w:left w:val="none" w:sz="0" w:space="0" w:color="auto"/>
        <w:bottom w:val="none" w:sz="0" w:space="0" w:color="auto"/>
        <w:right w:val="none" w:sz="0" w:space="0" w:color="auto"/>
      </w:divBdr>
    </w:div>
    <w:div w:id="1005211290">
      <w:bodyDiv w:val="1"/>
      <w:marLeft w:val="0"/>
      <w:marRight w:val="0"/>
      <w:marTop w:val="0"/>
      <w:marBottom w:val="0"/>
      <w:divBdr>
        <w:top w:val="none" w:sz="0" w:space="0" w:color="auto"/>
        <w:left w:val="none" w:sz="0" w:space="0" w:color="auto"/>
        <w:bottom w:val="none" w:sz="0" w:space="0" w:color="auto"/>
        <w:right w:val="none" w:sz="0" w:space="0" w:color="auto"/>
      </w:divBdr>
    </w:div>
    <w:div w:id="1005285639">
      <w:bodyDiv w:val="1"/>
      <w:marLeft w:val="0"/>
      <w:marRight w:val="0"/>
      <w:marTop w:val="0"/>
      <w:marBottom w:val="0"/>
      <w:divBdr>
        <w:top w:val="none" w:sz="0" w:space="0" w:color="auto"/>
        <w:left w:val="none" w:sz="0" w:space="0" w:color="auto"/>
        <w:bottom w:val="none" w:sz="0" w:space="0" w:color="auto"/>
        <w:right w:val="none" w:sz="0" w:space="0" w:color="auto"/>
      </w:divBdr>
    </w:div>
    <w:div w:id="1005324628">
      <w:bodyDiv w:val="1"/>
      <w:marLeft w:val="0"/>
      <w:marRight w:val="0"/>
      <w:marTop w:val="0"/>
      <w:marBottom w:val="0"/>
      <w:divBdr>
        <w:top w:val="none" w:sz="0" w:space="0" w:color="auto"/>
        <w:left w:val="none" w:sz="0" w:space="0" w:color="auto"/>
        <w:bottom w:val="none" w:sz="0" w:space="0" w:color="auto"/>
        <w:right w:val="none" w:sz="0" w:space="0" w:color="auto"/>
      </w:divBdr>
    </w:div>
    <w:div w:id="1005401926">
      <w:bodyDiv w:val="1"/>
      <w:marLeft w:val="0"/>
      <w:marRight w:val="0"/>
      <w:marTop w:val="0"/>
      <w:marBottom w:val="0"/>
      <w:divBdr>
        <w:top w:val="none" w:sz="0" w:space="0" w:color="auto"/>
        <w:left w:val="none" w:sz="0" w:space="0" w:color="auto"/>
        <w:bottom w:val="none" w:sz="0" w:space="0" w:color="auto"/>
        <w:right w:val="none" w:sz="0" w:space="0" w:color="auto"/>
      </w:divBdr>
    </w:div>
    <w:div w:id="1005474886">
      <w:bodyDiv w:val="1"/>
      <w:marLeft w:val="0"/>
      <w:marRight w:val="0"/>
      <w:marTop w:val="0"/>
      <w:marBottom w:val="0"/>
      <w:divBdr>
        <w:top w:val="none" w:sz="0" w:space="0" w:color="auto"/>
        <w:left w:val="none" w:sz="0" w:space="0" w:color="auto"/>
        <w:bottom w:val="none" w:sz="0" w:space="0" w:color="auto"/>
        <w:right w:val="none" w:sz="0" w:space="0" w:color="auto"/>
      </w:divBdr>
    </w:div>
    <w:div w:id="1005521877">
      <w:bodyDiv w:val="1"/>
      <w:marLeft w:val="0"/>
      <w:marRight w:val="0"/>
      <w:marTop w:val="0"/>
      <w:marBottom w:val="0"/>
      <w:divBdr>
        <w:top w:val="none" w:sz="0" w:space="0" w:color="auto"/>
        <w:left w:val="none" w:sz="0" w:space="0" w:color="auto"/>
        <w:bottom w:val="none" w:sz="0" w:space="0" w:color="auto"/>
        <w:right w:val="none" w:sz="0" w:space="0" w:color="auto"/>
      </w:divBdr>
    </w:div>
    <w:div w:id="1005865357">
      <w:bodyDiv w:val="1"/>
      <w:marLeft w:val="0"/>
      <w:marRight w:val="0"/>
      <w:marTop w:val="0"/>
      <w:marBottom w:val="0"/>
      <w:divBdr>
        <w:top w:val="none" w:sz="0" w:space="0" w:color="auto"/>
        <w:left w:val="none" w:sz="0" w:space="0" w:color="auto"/>
        <w:bottom w:val="none" w:sz="0" w:space="0" w:color="auto"/>
        <w:right w:val="none" w:sz="0" w:space="0" w:color="auto"/>
      </w:divBdr>
    </w:div>
    <w:div w:id="1005933968">
      <w:bodyDiv w:val="1"/>
      <w:marLeft w:val="0"/>
      <w:marRight w:val="0"/>
      <w:marTop w:val="0"/>
      <w:marBottom w:val="0"/>
      <w:divBdr>
        <w:top w:val="none" w:sz="0" w:space="0" w:color="auto"/>
        <w:left w:val="none" w:sz="0" w:space="0" w:color="auto"/>
        <w:bottom w:val="none" w:sz="0" w:space="0" w:color="auto"/>
        <w:right w:val="none" w:sz="0" w:space="0" w:color="auto"/>
      </w:divBdr>
    </w:div>
    <w:div w:id="1006249764">
      <w:bodyDiv w:val="1"/>
      <w:marLeft w:val="0"/>
      <w:marRight w:val="0"/>
      <w:marTop w:val="0"/>
      <w:marBottom w:val="0"/>
      <w:divBdr>
        <w:top w:val="none" w:sz="0" w:space="0" w:color="auto"/>
        <w:left w:val="none" w:sz="0" w:space="0" w:color="auto"/>
        <w:bottom w:val="none" w:sz="0" w:space="0" w:color="auto"/>
        <w:right w:val="none" w:sz="0" w:space="0" w:color="auto"/>
      </w:divBdr>
    </w:div>
    <w:div w:id="1006326253">
      <w:bodyDiv w:val="1"/>
      <w:marLeft w:val="0"/>
      <w:marRight w:val="0"/>
      <w:marTop w:val="0"/>
      <w:marBottom w:val="0"/>
      <w:divBdr>
        <w:top w:val="none" w:sz="0" w:space="0" w:color="auto"/>
        <w:left w:val="none" w:sz="0" w:space="0" w:color="auto"/>
        <w:bottom w:val="none" w:sz="0" w:space="0" w:color="auto"/>
        <w:right w:val="none" w:sz="0" w:space="0" w:color="auto"/>
      </w:divBdr>
    </w:div>
    <w:div w:id="1006402430">
      <w:bodyDiv w:val="1"/>
      <w:marLeft w:val="0"/>
      <w:marRight w:val="0"/>
      <w:marTop w:val="0"/>
      <w:marBottom w:val="0"/>
      <w:divBdr>
        <w:top w:val="none" w:sz="0" w:space="0" w:color="auto"/>
        <w:left w:val="none" w:sz="0" w:space="0" w:color="auto"/>
        <w:bottom w:val="none" w:sz="0" w:space="0" w:color="auto"/>
        <w:right w:val="none" w:sz="0" w:space="0" w:color="auto"/>
      </w:divBdr>
    </w:div>
    <w:div w:id="1006595401">
      <w:bodyDiv w:val="1"/>
      <w:marLeft w:val="0"/>
      <w:marRight w:val="0"/>
      <w:marTop w:val="0"/>
      <w:marBottom w:val="0"/>
      <w:divBdr>
        <w:top w:val="none" w:sz="0" w:space="0" w:color="auto"/>
        <w:left w:val="none" w:sz="0" w:space="0" w:color="auto"/>
        <w:bottom w:val="none" w:sz="0" w:space="0" w:color="auto"/>
        <w:right w:val="none" w:sz="0" w:space="0" w:color="auto"/>
      </w:divBdr>
    </w:div>
    <w:div w:id="1006708285">
      <w:bodyDiv w:val="1"/>
      <w:marLeft w:val="0"/>
      <w:marRight w:val="0"/>
      <w:marTop w:val="0"/>
      <w:marBottom w:val="0"/>
      <w:divBdr>
        <w:top w:val="none" w:sz="0" w:space="0" w:color="auto"/>
        <w:left w:val="none" w:sz="0" w:space="0" w:color="auto"/>
        <w:bottom w:val="none" w:sz="0" w:space="0" w:color="auto"/>
        <w:right w:val="none" w:sz="0" w:space="0" w:color="auto"/>
      </w:divBdr>
    </w:div>
    <w:div w:id="1006975756">
      <w:bodyDiv w:val="1"/>
      <w:marLeft w:val="0"/>
      <w:marRight w:val="0"/>
      <w:marTop w:val="0"/>
      <w:marBottom w:val="0"/>
      <w:divBdr>
        <w:top w:val="none" w:sz="0" w:space="0" w:color="auto"/>
        <w:left w:val="none" w:sz="0" w:space="0" w:color="auto"/>
        <w:bottom w:val="none" w:sz="0" w:space="0" w:color="auto"/>
        <w:right w:val="none" w:sz="0" w:space="0" w:color="auto"/>
      </w:divBdr>
    </w:div>
    <w:div w:id="1006982606">
      <w:bodyDiv w:val="1"/>
      <w:marLeft w:val="0"/>
      <w:marRight w:val="0"/>
      <w:marTop w:val="0"/>
      <w:marBottom w:val="0"/>
      <w:divBdr>
        <w:top w:val="none" w:sz="0" w:space="0" w:color="auto"/>
        <w:left w:val="none" w:sz="0" w:space="0" w:color="auto"/>
        <w:bottom w:val="none" w:sz="0" w:space="0" w:color="auto"/>
        <w:right w:val="none" w:sz="0" w:space="0" w:color="auto"/>
      </w:divBdr>
    </w:div>
    <w:div w:id="1007051700">
      <w:bodyDiv w:val="1"/>
      <w:marLeft w:val="0"/>
      <w:marRight w:val="0"/>
      <w:marTop w:val="0"/>
      <w:marBottom w:val="0"/>
      <w:divBdr>
        <w:top w:val="none" w:sz="0" w:space="0" w:color="auto"/>
        <w:left w:val="none" w:sz="0" w:space="0" w:color="auto"/>
        <w:bottom w:val="none" w:sz="0" w:space="0" w:color="auto"/>
        <w:right w:val="none" w:sz="0" w:space="0" w:color="auto"/>
      </w:divBdr>
      <w:divsChild>
        <w:div w:id="632488289">
          <w:marLeft w:val="0"/>
          <w:marRight w:val="0"/>
          <w:marTop w:val="0"/>
          <w:marBottom w:val="0"/>
          <w:divBdr>
            <w:top w:val="none" w:sz="0" w:space="0" w:color="auto"/>
            <w:left w:val="none" w:sz="0" w:space="0" w:color="auto"/>
            <w:bottom w:val="none" w:sz="0" w:space="0" w:color="auto"/>
            <w:right w:val="none" w:sz="0" w:space="0" w:color="auto"/>
          </w:divBdr>
        </w:div>
        <w:div w:id="1153838710">
          <w:marLeft w:val="0"/>
          <w:marRight w:val="0"/>
          <w:marTop w:val="0"/>
          <w:marBottom w:val="0"/>
          <w:divBdr>
            <w:top w:val="none" w:sz="0" w:space="0" w:color="auto"/>
            <w:left w:val="none" w:sz="0" w:space="0" w:color="auto"/>
            <w:bottom w:val="none" w:sz="0" w:space="0" w:color="auto"/>
            <w:right w:val="none" w:sz="0" w:space="0" w:color="auto"/>
          </w:divBdr>
        </w:div>
        <w:div w:id="53087779">
          <w:marLeft w:val="0"/>
          <w:marRight w:val="0"/>
          <w:marTop w:val="0"/>
          <w:marBottom w:val="0"/>
          <w:divBdr>
            <w:top w:val="none" w:sz="0" w:space="0" w:color="auto"/>
            <w:left w:val="none" w:sz="0" w:space="0" w:color="auto"/>
            <w:bottom w:val="none" w:sz="0" w:space="0" w:color="auto"/>
            <w:right w:val="none" w:sz="0" w:space="0" w:color="auto"/>
          </w:divBdr>
        </w:div>
        <w:div w:id="44456006">
          <w:marLeft w:val="0"/>
          <w:marRight w:val="0"/>
          <w:marTop w:val="0"/>
          <w:marBottom w:val="0"/>
          <w:divBdr>
            <w:top w:val="none" w:sz="0" w:space="0" w:color="auto"/>
            <w:left w:val="none" w:sz="0" w:space="0" w:color="auto"/>
            <w:bottom w:val="none" w:sz="0" w:space="0" w:color="auto"/>
            <w:right w:val="none" w:sz="0" w:space="0" w:color="auto"/>
          </w:divBdr>
        </w:div>
        <w:div w:id="534317386">
          <w:marLeft w:val="0"/>
          <w:marRight w:val="0"/>
          <w:marTop w:val="0"/>
          <w:marBottom w:val="0"/>
          <w:divBdr>
            <w:top w:val="none" w:sz="0" w:space="0" w:color="auto"/>
            <w:left w:val="none" w:sz="0" w:space="0" w:color="auto"/>
            <w:bottom w:val="none" w:sz="0" w:space="0" w:color="auto"/>
            <w:right w:val="none" w:sz="0" w:space="0" w:color="auto"/>
          </w:divBdr>
        </w:div>
        <w:div w:id="1428112401">
          <w:marLeft w:val="0"/>
          <w:marRight w:val="0"/>
          <w:marTop w:val="0"/>
          <w:marBottom w:val="0"/>
          <w:divBdr>
            <w:top w:val="none" w:sz="0" w:space="0" w:color="auto"/>
            <w:left w:val="none" w:sz="0" w:space="0" w:color="auto"/>
            <w:bottom w:val="none" w:sz="0" w:space="0" w:color="auto"/>
            <w:right w:val="none" w:sz="0" w:space="0" w:color="auto"/>
          </w:divBdr>
        </w:div>
        <w:div w:id="1481996267">
          <w:marLeft w:val="0"/>
          <w:marRight w:val="0"/>
          <w:marTop w:val="0"/>
          <w:marBottom w:val="0"/>
          <w:divBdr>
            <w:top w:val="none" w:sz="0" w:space="0" w:color="auto"/>
            <w:left w:val="none" w:sz="0" w:space="0" w:color="auto"/>
            <w:bottom w:val="none" w:sz="0" w:space="0" w:color="auto"/>
            <w:right w:val="none" w:sz="0" w:space="0" w:color="auto"/>
          </w:divBdr>
        </w:div>
        <w:div w:id="70665702">
          <w:marLeft w:val="0"/>
          <w:marRight w:val="0"/>
          <w:marTop w:val="0"/>
          <w:marBottom w:val="0"/>
          <w:divBdr>
            <w:top w:val="none" w:sz="0" w:space="0" w:color="auto"/>
            <w:left w:val="none" w:sz="0" w:space="0" w:color="auto"/>
            <w:bottom w:val="none" w:sz="0" w:space="0" w:color="auto"/>
            <w:right w:val="none" w:sz="0" w:space="0" w:color="auto"/>
          </w:divBdr>
        </w:div>
        <w:div w:id="791246447">
          <w:marLeft w:val="0"/>
          <w:marRight w:val="0"/>
          <w:marTop w:val="0"/>
          <w:marBottom w:val="0"/>
          <w:divBdr>
            <w:top w:val="none" w:sz="0" w:space="0" w:color="auto"/>
            <w:left w:val="none" w:sz="0" w:space="0" w:color="auto"/>
            <w:bottom w:val="none" w:sz="0" w:space="0" w:color="auto"/>
            <w:right w:val="none" w:sz="0" w:space="0" w:color="auto"/>
          </w:divBdr>
        </w:div>
        <w:div w:id="1180197775">
          <w:marLeft w:val="0"/>
          <w:marRight w:val="0"/>
          <w:marTop w:val="0"/>
          <w:marBottom w:val="0"/>
          <w:divBdr>
            <w:top w:val="none" w:sz="0" w:space="0" w:color="auto"/>
            <w:left w:val="none" w:sz="0" w:space="0" w:color="auto"/>
            <w:bottom w:val="none" w:sz="0" w:space="0" w:color="auto"/>
            <w:right w:val="none" w:sz="0" w:space="0" w:color="auto"/>
          </w:divBdr>
        </w:div>
        <w:div w:id="684942366">
          <w:marLeft w:val="0"/>
          <w:marRight w:val="0"/>
          <w:marTop w:val="0"/>
          <w:marBottom w:val="0"/>
          <w:divBdr>
            <w:top w:val="none" w:sz="0" w:space="0" w:color="auto"/>
            <w:left w:val="none" w:sz="0" w:space="0" w:color="auto"/>
            <w:bottom w:val="none" w:sz="0" w:space="0" w:color="auto"/>
            <w:right w:val="none" w:sz="0" w:space="0" w:color="auto"/>
          </w:divBdr>
        </w:div>
        <w:div w:id="1490444793">
          <w:marLeft w:val="0"/>
          <w:marRight w:val="0"/>
          <w:marTop w:val="0"/>
          <w:marBottom w:val="0"/>
          <w:divBdr>
            <w:top w:val="none" w:sz="0" w:space="0" w:color="auto"/>
            <w:left w:val="none" w:sz="0" w:space="0" w:color="auto"/>
            <w:bottom w:val="none" w:sz="0" w:space="0" w:color="auto"/>
            <w:right w:val="none" w:sz="0" w:space="0" w:color="auto"/>
          </w:divBdr>
        </w:div>
        <w:div w:id="722290658">
          <w:marLeft w:val="0"/>
          <w:marRight w:val="0"/>
          <w:marTop w:val="0"/>
          <w:marBottom w:val="0"/>
          <w:divBdr>
            <w:top w:val="none" w:sz="0" w:space="0" w:color="auto"/>
            <w:left w:val="none" w:sz="0" w:space="0" w:color="auto"/>
            <w:bottom w:val="none" w:sz="0" w:space="0" w:color="auto"/>
            <w:right w:val="none" w:sz="0" w:space="0" w:color="auto"/>
          </w:divBdr>
        </w:div>
        <w:div w:id="2070684585">
          <w:marLeft w:val="0"/>
          <w:marRight w:val="0"/>
          <w:marTop w:val="0"/>
          <w:marBottom w:val="0"/>
          <w:divBdr>
            <w:top w:val="none" w:sz="0" w:space="0" w:color="auto"/>
            <w:left w:val="none" w:sz="0" w:space="0" w:color="auto"/>
            <w:bottom w:val="none" w:sz="0" w:space="0" w:color="auto"/>
            <w:right w:val="none" w:sz="0" w:space="0" w:color="auto"/>
          </w:divBdr>
        </w:div>
        <w:div w:id="726146426">
          <w:marLeft w:val="0"/>
          <w:marRight w:val="0"/>
          <w:marTop w:val="0"/>
          <w:marBottom w:val="0"/>
          <w:divBdr>
            <w:top w:val="none" w:sz="0" w:space="0" w:color="auto"/>
            <w:left w:val="none" w:sz="0" w:space="0" w:color="auto"/>
            <w:bottom w:val="none" w:sz="0" w:space="0" w:color="auto"/>
            <w:right w:val="none" w:sz="0" w:space="0" w:color="auto"/>
          </w:divBdr>
        </w:div>
        <w:div w:id="558518487">
          <w:marLeft w:val="0"/>
          <w:marRight w:val="0"/>
          <w:marTop w:val="0"/>
          <w:marBottom w:val="0"/>
          <w:divBdr>
            <w:top w:val="none" w:sz="0" w:space="0" w:color="auto"/>
            <w:left w:val="none" w:sz="0" w:space="0" w:color="auto"/>
            <w:bottom w:val="none" w:sz="0" w:space="0" w:color="auto"/>
            <w:right w:val="none" w:sz="0" w:space="0" w:color="auto"/>
          </w:divBdr>
        </w:div>
        <w:div w:id="818309617">
          <w:marLeft w:val="0"/>
          <w:marRight w:val="0"/>
          <w:marTop w:val="0"/>
          <w:marBottom w:val="0"/>
          <w:divBdr>
            <w:top w:val="none" w:sz="0" w:space="0" w:color="auto"/>
            <w:left w:val="none" w:sz="0" w:space="0" w:color="auto"/>
            <w:bottom w:val="none" w:sz="0" w:space="0" w:color="auto"/>
            <w:right w:val="none" w:sz="0" w:space="0" w:color="auto"/>
          </w:divBdr>
        </w:div>
        <w:div w:id="201596004">
          <w:marLeft w:val="0"/>
          <w:marRight w:val="0"/>
          <w:marTop w:val="0"/>
          <w:marBottom w:val="0"/>
          <w:divBdr>
            <w:top w:val="none" w:sz="0" w:space="0" w:color="auto"/>
            <w:left w:val="none" w:sz="0" w:space="0" w:color="auto"/>
            <w:bottom w:val="none" w:sz="0" w:space="0" w:color="auto"/>
            <w:right w:val="none" w:sz="0" w:space="0" w:color="auto"/>
          </w:divBdr>
        </w:div>
        <w:div w:id="1154109182">
          <w:marLeft w:val="0"/>
          <w:marRight w:val="0"/>
          <w:marTop w:val="0"/>
          <w:marBottom w:val="0"/>
          <w:divBdr>
            <w:top w:val="none" w:sz="0" w:space="0" w:color="auto"/>
            <w:left w:val="none" w:sz="0" w:space="0" w:color="auto"/>
            <w:bottom w:val="none" w:sz="0" w:space="0" w:color="auto"/>
            <w:right w:val="none" w:sz="0" w:space="0" w:color="auto"/>
          </w:divBdr>
        </w:div>
        <w:div w:id="1270042312">
          <w:marLeft w:val="0"/>
          <w:marRight w:val="0"/>
          <w:marTop w:val="0"/>
          <w:marBottom w:val="0"/>
          <w:divBdr>
            <w:top w:val="none" w:sz="0" w:space="0" w:color="auto"/>
            <w:left w:val="none" w:sz="0" w:space="0" w:color="auto"/>
            <w:bottom w:val="none" w:sz="0" w:space="0" w:color="auto"/>
            <w:right w:val="none" w:sz="0" w:space="0" w:color="auto"/>
          </w:divBdr>
        </w:div>
        <w:div w:id="1844661524">
          <w:marLeft w:val="0"/>
          <w:marRight w:val="0"/>
          <w:marTop w:val="0"/>
          <w:marBottom w:val="0"/>
          <w:divBdr>
            <w:top w:val="none" w:sz="0" w:space="0" w:color="auto"/>
            <w:left w:val="none" w:sz="0" w:space="0" w:color="auto"/>
            <w:bottom w:val="none" w:sz="0" w:space="0" w:color="auto"/>
            <w:right w:val="none" w:sz="0" w:space="0" w:color="auto"/>
          </w:divBdr>
        </w:div>
        <w:div w:id="71901955">
          <w:marLeft w:val="0"/>
          <w:marRight w:val="0"/>
          <w:marTop w:val="0"/>
          <w:marBottom w:val="0"/>
          <w:divBdr>
            <w:top w:val="none" w:sz="0" w:space="0" w:color="auto"/>
            <w:left w:val="none" w:sz="0" w:space="0" w:color="auto"/>
            <w:bottom w:val="none" w:sz="0" w:space="0" w:color="auto"/>
            <w:right w:val="none" w:sz="0" w:space="0" w:color="auto"/>
          </w:divBdr>
        </w:div>
        <w:div w:id="878126268">
          <w:marLeft w:val="0"/>
          <w:marRight w:val="0"/>
          <w:marTop w:val="0"/>
          <w:marBottom w:val="0"/>
          <w:divBdr>
            <w:top w:val="none" w:sz="0" w:space="0" w:color="auto"/>
            <w:left w:val="none" w:sz="0" w:space="0" w:color="auto"/>
            <w:bottom w:val="none" w:sz="0" w:space="0" w:color="auto"/>
            <w:right w:val="none" w:sz="0" w:space="0" w:color="auto"/>
          </w:divBdr>
        </w:div>
        <w:div w:id="557088287">
          <w:marLeft w:val="0"/>
          <w:marRight w:val="0"/>
          <w:marTop w:val="0"/>
          <w:marBottom w:val="0"/>
          <w:divBdr>
            <w:top w:val="none" w:sz="0" w:space="0" w:color="auto"/>
            <w:left w:val="none" w:sz="0" w:space="0" w:color="auto"/>
            <w:bottom w:val="none" w:sz="0" w:space="0" w:color="auto"/>
            <w:right w:val="none" w:sz="0" w:space="0" w:color="auto"/>
          </w:divBdr>
        </w:div>
        <w:div w:id="1080978715">
          <w:marLeft w:val="0"/>
          <w:marRight w:val="0"/>
          <w:marTop w:val="0"/>
          <w:marBottom w:val="0"/>
          <w:divBdr>
            <w:top w:val="none" w:sz="0" w:space="0" w:color="auto"/>
            <w:left w:val="none" w:sz="0" w:space="0" w:color="auto"/>
            <w:bottom w:val="none" w:sz="0" w:space="0" w:color="auto"/>
            <w:right w:val="none" w:sz="0" w:space="0" w:color="auto"/>
          </w:divBdr>
        </w:div>
        <w:div w:id="1135752357">
          <w:marLeft w:val="0"/>
          <w:marRight w:val="0"/>
          <w:marTop w:val="0"/>
          <w:marBottom w:val="0"/>
          <w:divBdr>
            <w:top w:val="none" w:sz="0" w:space="0" w:color="auto"/>
            <w:left w:val="none" w:sz="0" w:space="0" w:color="auto"/>
            <w:bottom w:val="none" w:sz="0" w:space="0" w:color="auto"/>
            <w:right w:val="none" w:sz="0" w:space="0" w:color="auto"/>
          </w:divBdr>
        </w:div>
        <w:div w:id="834689774">
          <w:marLeft w:val="0"/>
          <w:marRight w:val="0"/>
          <w:marTop w:val="0"/>
          <w:marBottom w:val="0"/>
          <w:divBdr>
            <w:top w:val="none" w:sz="0" w:space="0" w:color="auto"/>
            <w:left w:val="none" w:sz="0" w:space="0" w:color="auto"/>
            <w:bottom w:val="none" w:sz="0" w:space="0" w:color="auto"/>
            <w:right w:val="none" w:sz="0" w:space="0" w:color="auto"/>
          </w:divBdr>
        </w:div>
        <w:div w:id="176387822">
          <w:marLeft w:val="0"/>
          <w:marRight w:val="0"/>
          <w:marTop w:val="0"/>
          <w:marBottom w:val="0"/>
          <w:divBdr>
            <w:top w:val="none" w:sz="0" w:space="0" w:color="auto"/>
            <w:left w:val="none" w:sz="0" w:space="0" w:color="auto"/>
            <w:bottom w:val="none" w:sz="0" w:space="0" w:color="auto"/>
            <w:right w:val="none" w:sz="0" w:space="0" w:color="auto"/>
          </w:divBdr>
        </w:div>
        <w:div w:id="1331835864">
          <w:marLeft w:val="0"/>
          <w:marRight w:val="0"/>
          <w:marTop w:val="0"/>
          <w:marBottom w:val="0"/>
          <w:divBdr>
            <w:top w:val="none" w:sz="0" w:space="0" w:color="auto"/>
            <w:left w:val="none" w:sz="0" w:space="0" w:color="auto"/>
            <w:bottom w:val="none" w:sz="0" w:space="0" w:color="auto"/>
            <w:right w:val="none" w:sz="0" w:space="0" w:color="auto"/>
          </w:divBdr>
        </w:div>
        <w:div w:id="1345668403">
          <w:marLeft w:val="0"/>
          <w:marRight w:val="0"/>
          <w:marTop w:val="0"/>
          <w:marBottom w:val="0"/>
          <w:divBdr>
            <w:top w:val="none" w:sz="0" w:space="0" w:color="auto"/>
            <w:left w:val="none" w:sz="0" w:space="0" w:color="auto"/>
            <w:bottom w:val="none" w:sz="0" w:space="0" w:color="auto"/>
            <w:right w:val="none" w:sz="0" w:space="0" w:color="auto"/>
          </w:divBdr>
        </w:div>
        <w:div w:id="840390912">
          <w:marLeft w:val="0"/>
          <w:marRight w:val="0"/>
          <w:marTop w:val="0"/>
          <w:marBottom w:val="0"/>
          <w:divBdr>
            <w:top w:val="none" w:sz="0" w:space="0" w:color="auto"/>
            <w:left w:val="none" w:sz="0" w:space="0" w:color="auto"/>
            <w:bottom w:val="none" w:sz="0" w:space="0" w:color="auto"/>
            <w:right w:val="none" w:sz="0" w:space="0" w:color="auto"/>
          </w:divBdr>
        </w:div>
        <w:div w:id="542601828">
          <w:marLeft w:val="0"/>
          <w:marRight w:val="0"/>
          <w:marTop w:val="0"/>
          <w:marBottom w:val="0"/>
          <w:divBdr>
            <w:top w:val="none" w:sz="0" w:space="0" w:color="auto"/>
            <w:left w:val="none" w:sz="0" w:space="0" w:color="auto"/>
            <w:bottom w:val="none" w:sz="0" w:space="0" w:color="auto"/>
            <w:right w:val="none" w:sz="0" w:space="0" w:color="auto"/>
          </w:divBdr>
        </w:div>
        <w:div w:id="1501699825">
          <w:marLeft w:val="0"/>
          <w:marRight w:val="0"/>
          <w:marTop w:val="0"/>
          <w:marBottom w:val="0"/>
          <w:divBdr>
            <w:top w:val="none" w:sz="0" w:space="0" w:color="auto"/>
            <w:left w:val="none" w:sz="0" w:space="0" w:color="auto"/>
            <w:bottom w:val="none" w:sz="0" w:space="0" w:color="auto"/>
            <w:right w:val="none" w:sz="0" w:space="0" w:color="auto"/>
          </w:divBdr>
        </w:div>
        <w:div w:id="452016590">
          <w:marLeft w:val="0"/>
          <w:marRight w:val="0"/>
          <w:marTop w:val="0"/>
          <w:marBottom w:val="0"/>
          <w:divBdr>
            <w:top w:val="none" w:sz="0" w:space="0" w:color="auto"/>
            <w:left w:val="none" w:sz="0" w:space="0" w:color="auto"/>
            <w:bottom w:val="none" w:sz="0" w:space="0" w:color="auto"/>
            <w:right w:val="none" w:sz="0" w:space="0" w:color="auto"/>
          </w:divBdr>
        </w:div>
        <w:div w:id="1901675694">
          <w:marLeft w:val="0"/>
          <w:marRight w:val="0"/>
          <w:marTop w:val="0"/>
          <w:marBottom w:val="0"/>
          <w:divBdr>
            <w:top w:val="none" w:sz="0" w:space="0" w:color="auto"/>
            <w:left w:val="none" w:sz="0" w:space="0" w:color="auto"/>
            <w:bottom w:val="none" w:sz="0" w:space="0" w:color="auto"/>
            <w:right w:val="none" w:sz="0" w:space="0" w:color="auto"/>
          </w:divBdr>
        </w:div>
        <w:div w:id="1446121779">
          <w:marLeft w:val="0"/>
          <w:marRight w:val="0"/>
          <w:marTop w:val="0"/>
          <w:marBottom w:val="0"/>
          <w:divBdr>
            <w:top w:val="none" w:sz="0" w:space="0" w:color="auto"/>
            <w:left w:val="none" w:sz="0" w:space="0" w:color="auto"/>
            <w:bottom w:val="none" w:sz="0" w:space="0" w:color="auto"/>
            <w:right w:val="none" w:sz="0" w:space="0" w:color="auto"/>
          </w:divBdr>
        </w:div>
        <w:div w:id="1486700855">
          <w:marLeft w:val="0"/>
          <w:marRight w:val="0"/>
          <w:marTop w:val="0"/>
          <w:marBottom w:val="0"/>
          <w:divBdr>
            <w:top w:val="none" w:sz="0" w:space="0" w:color="auto"/>
            <w:left w:val="none" w:sz="0" w:space="0" w:color="auto"/>
            <w:bottom w:val="none" w:sz="0" w:space="0" w:color="auto"/>
            <w:right w:val="none" w:sz="0" w:space="0" w:color="auto"/>
          </w:divBdr>
        </w:div>
        <w:div w:id="1807508694">
          <w:marLeft w:val="0"/>
          <w:marRight w:val="0"/>
          <w:marTop w:val="0"/>
          <w:marBottom w:val="0"/>
          <w:divBdr>
            <w:top w:val="none" w:sz="0" w:space="0" w:color="auto"/>
            <w:left w:val="none" w:sz="0" w:space="0" w:color="auto"/>
            <w:bottom w:val="none" w:sz="0" w:space="0" w:color="auto"/>
            <w:right w:val="none" w:sz="0" w:space="0" w:color="auto"/>
          </w:divBdr>
        </w:div>
        <w:div w:id="908803293">
          <w:marLeft w:val="0"/>
          <w:marRight w:val="0"/>
          <w:marTop w:val="0"/>
          <w:marBottom w:val="0"/>
          <w:divBdr>
            <w:top w:val="none" w:sz="0" w:space="0" w:color="auto"/>
            <w:left w:val="none" w:sz="0" w:space="0" w:color="auto"/>
            <w:bottom w:val="none" w:sz="0" w:space="0" w:color="auto"/>
            <w:right w:val="none" w:sz="0" w:space="0" w:color="auto"/>
          </w:divBdr>
        </w:div>
        <w:div w:id="1225331299">
          <w:marLeft w:val="0"/>
          <w:marRight w:val="0"/>
          <w:marTop w:val="0"/>
          <w:marBottom w:val="0"/>
          <w:divBdr>
            <w:top w:val="none" w:sz="0" w:space="0" w:color="auto"/>
            <w:left w:val="none" w:sz="0" w:space="0" w:color="auto"/>
            <w:bottom w:val="none" w:sz="0" w:space="0" w:color="auto"/>
            <w:right w:val="none" w:sz="0" w:space="0" w:color="auto"/>
          </w:divBdr>
        </w:div>
        <w:div w:id="1164277242">
          <w:marLeft w:val="0"/>
          <w:marRight w:val="0"/>
          <w:marTop w:val="0"/>
          <w:marBottom w:val="0"/>
          <w:divBdr>
            <w:top w:val="none" w:sz="0" w:space="0" w:color="auto"/>
            <w:left w:val="none" w:sz="0" w:space="0" w:color="auto"/>
            <w:bottom w:val="none" w:sz="0" w:space="0" w:color="auto"/>
            <w:right w:val="none" w:sz="0" w:space="0" w:color="auto"/>
          </w:divBdr>
        </w:div>
        <w:div w:id="253362782">
          <w:marLeft w:val="0"/>
          <w:marRight w:val="0"/>
          <w:marTop w:val="0"/>
          <w:marBottom w:val="0"/>
          <w:divBdr>
            <w:top w:val="none" w:sz="0" w:space="0" w:color="auto"/>
            <w:left w:val="none" w:sz="0" w:space="0" w:color="auto"/>
            <w:bottom w:val="none" w:sz="0" w:space="0" w:color="auto"/>
            <w:right w:val="none" w:sz="0" w:space="0" w:color="auto"/>
          </w:divBdr>
        </w:div>
        <w:div w:id="1038629414">
          <w:marLeft w:val="0"/>
          <w:marRight w:val="0"/>
          <w:marTop w:val="0"/>
          <w:marBottom w:val="0"/>
          <w:divBdr>
            <w:top w:val="none" w:sz="0" w:space="0" w:color="auto"/>
            <w:left w:val="none" w:sz="0" w:space="0" w:color="auto"/>
            <w:bottom w:val="none" w:sz="0" w:space="0" w:color="auto"/>
            <w:right w:val="none" w:sz="0" w:space="0" w:color="auto"/>
          </w:divBdr>
        </w:div>
        <w:div w:id="1338263209">
          <w:marLeft w:val="0"/>
          <w:marRight w:val="0"/>
          <w:marTop w:val="0"/>
          <w:marBottom w:val="0"/>
          <w:divBdr>
            <w:top w:val="none" w:sz="0" w:space="0" w:color="auto"/>
            <w:left w:val="none" w:sz="0" w:space="0" w:color="auto"/>
            <w:bottom w:val="none" w:sz="0" w:space="0" w:color="auto"/>
            <w:right w:val="none" w:sz="0" w:space="0" w:color="auto"/>
          </w:divBdr>
        </w:div>
        <w:div w:id="117572184">
          <w:marLeft w:val="0"/>
          <w:marRight w:val="0"/>
          <w:marTop w:val="0"/>
          <w:marBottom w:val="0"/>
          <w:divBdr>
            <w:top w:val="none" w:sz="0" w:space="0" w:color="auto"/>
            <w:left w:val="none" w:sz="0" w:space="0" w:color="auto"/>
            <w:bottom w:val="none" w:sz="0" w:space="0" w:color="auto"/>
            <w:right w:val="none" w:sz="0" w:space="0" w:color="auto"/>
          </w:divBdr>
        </w:div>
        <w:div w:id="305278856">
          <w:marLeft w:val="0"/>
          <w:marRight w:val="0"/>
          <w:marTop w:val="0"/>
          <w:marBottom w:val="0"/>
          <w:divBdr>
            <w:top w:val="none" w:sz="0" w:space="0" w:color="auto"/>
            <w:left w:val="none" w:sz="0" w:space="0" w:color="auto"/>
            <w:bottom w:val="none" w:sz="0" w:space="0" w:color="auto"/>
            <w:right w:val="none" w:sz="0" w:space="0" w:color="auto"/>
          </w:divBdr>
        </w:div>
        <w:div w:id="1641377211">
          <w:marLeft w:val="0"/>
          <w:marRight w:val="0"/>
          <w:marTop w:val="0"/>
          <w:marBottom w:val="0"/>
          <w:divBdr>
            <w:top w:val="none" w:sz="0" w:space="0" w:color="auto"/>
            <w:left w:val="none" w:sz="0" w:space="0" w:color="auto"/>
            <w:bottom w:val="none" w:sz="0" w:space="0" w:color="auto"/>
            <w:right w:val="none" w:sz="0" w:space="0" w:color="auto"/>
          </w:divBdr>
        </w:div>
        <w:div w:id="122356557">
          <w:marLeft w:val="0"/>
          <w:marRight w:val="0"/>
          <w:marTop w:val="0"/>
          <w:marBottom w:val="0"/>
          <w:divBdr>
            <w:top w:val="none" w:sz="0" w:space="0" w:color="auto"/>
            <w:left w:val="none" w:sz="0" w:space="0" w:color="auto"/>
            <w:bottom w:val="none" w:sz="0" w:space="0" w:color="auto"/>
            <w:right w:val="none" w:sz="0" w:space="0" w:color="auto"/>
          </w:divBdr>
        </w:div>
        <w:div w:id="1786849731">
          <w:marLeft w:val="0"/>
          <w:marRight w:val="0"/>
          <w:marTop w:val="0"/>
          <w:marBottom w:val="0"/>
          <w:divBdr>
            <w:top w:val="none" w:sz="0" w:space="0" w:color="auto"/>
            <w:left w:val="none" w:sz="0" w:space="0" w:color="auto"/>
            <w:bottom w:val="none" w:sz="0" w:space="0" w:color="auto"/>
            <w:right w:val="none" w:sz="0" w:space="0" w:color="auto"/>
          </w:divBdr>
        </w:div>
        <w:div w:id="36397817">
          <w:marLeft w:val="0"/>
          <w:marRight w:val="0"/>
          <w:marTop w:val="0"/>
          <w:marBottom w:val="0"/>
          <w:divBdr>
            <w:top w:val="none" w:sz="0" w:space="0" w:color="auto"/>
            <w:left w:val="none" w:sz="0" w:space="0" w:color="auto"/>
            <w:bottom w:val="none" w:sz="0" w:space="0" w:color="auto"/>
            <w:right w:val="none" w:sz="0" w:space="0" w:color="auto"/>
          </w:divBdr>
        </w:div>
        <w:div w:id="1402674051">
          <w:marLeft w:val="0"/>
          <w:marRight w:val="0"/>
          <w:marTop w:val="0"/>
          <w:marBottom w:val="0"/>
          <w:divBdr>
            <w:top w:val="none" w:sz="0" w:space="0" w:color="auto"/>
            <w:left w:val="none" w:sz="0" w:space="0" w:color="auto"/>
            <w:bottom w:val="none" w:sz="0" w:space="0" w:color="auto"/>
            <w:right w:val="none" w:sz="0" w:space="0" w:color="auto"/>
          </w:divBdr>
        </w:div>
        <w:div w:id="1412041899">
          <w:marLeft w:val="0"/>
          <w:marRight w:val="0"/>
          <w:marTop w:val="0"/>
          <w:marBottom w:val="0"/>
          <w:divBdr>
            <w:top w:val="none" w:sz="0" w:space="0" w:color="auto"/>
            <w:left w:val="none" w:sz="0" w:space="0" w:color="auto"/>
            <w:bottom w:val="none" w:sz="0" w:space="0" w:color="auto"/>
            <w:right w:val="none" w:sz="0" w:space="0" w:color="auto"/>
          </w:divBdr>
        </w:div>
        <w:div w:id="1852136255">
          <w:marLeft w:val="0"/>
          <w:marRight w:val="0"/>
          <w:marTop w:val="0"/>
          <w:marBottom w:val="0"/>
          <w:divBdr>
            <w:top w:val="none" w:sz="0" w:space="0" w:color="auto"/>
            <w:left w:val="none" w:sz="0" w:space="0" w:color="auto"/>
            <w:bottom w:val="none" w:sz="0" w:space="0" w:color="auto"/>
            <w:right w:val="none" w:sz="0" w:space="0" w:color="auto"/>
          </w:divBdr>
        </w:div>
        <w:div w:id="1999917914">
          <w:marLeft w:val="0"/>
          <w:marRight w:val="0"/>
          <w:marTop w:val="0"/>
          <w:marBottom w:val="0"/>
          <w:divBdr>
            <w:top w:val="none" w:sz="0" w:space="0" w:color="auto"/>
            <w:left w:val="none" w:sz="0" w:space="0" w:color="auto"/>
            <w:bottom w:val="none" w:sz="0" w:space="0" w:color="auto"/>
            <w:right w:val="none" w:sz="0" w:space="0" w:color="auto"/>
          </w:divBdr>
        </w:div>
        <w:div w:id="881868754">
          <w:marLeft w:val="0"/>
          <w:marRight w:val="0"/>
          <w:marTop w:val="0"/>
          <w:marBottom w:val="0"/>
          <w:divBdr>
            <w:top w:val="none" w:sz="0" w:space="0" w:color="auto"/>
            <w:left w:val="none" w:sz="0" w:space="0" w:color="auto"/>
            <w:bottom w:val="none" w:sz="0" w:space="0" w:color="auto"/>
            <w:right w:val="none" w:sz="0" w:space="0" w:color="auto"/>
          </w:divBdr>
        </w:div>
        <w:div w:id="2086299555">
          <w:marLeft w:val="0"/>
          <w:marRight w:val="0"/>
          <w:marTop w:val="0"/>
          <w:marBottom w:val="0"/>
          <w:divBdr>
            <w:top w:val="none" w:sz="0" w:space="0" w:color="auto"/>
            <w:left w:val="none" w:sz="0" w:space="0" w:color="auto"/>
            <w:bottom w:val="none" w:sz="0" w:space="0" w:color="auto"/>
            <w:right w:val="none" w:sz="0" w:space="0" w:color="auto"/>
          </w:divBdr>
        </w:div>
        <w:div w:id="182017066">
          <w:marLeft w:val="0"/>
          <w:marRight w:val="0"/>
          <w:marTop w:val="0"/>
          <w:marBottom w:val="0"/>
          <w:divBdr>
            <w:top w:val="none" w:sz="0" w:space="0" w:color="auto"/>
            <w:left w:val="none" w:sz="0" w:space="0" w:color="auto"/>
            <w:bottom w:val="none" w:sz="0" w:space="0" w:color="auto"/>
            <w:right w:val="none" w:sz="0" w:space="0" w:color="auto"/>
          </w:divBdr>
        </w:div>
        <w:div w:id="1316106302">
          <w:marLeft w:val="0"/>
          <w:marRight w:val="0"/>
          <w:marTop w:val="0"/>
          <w:marBottom w:val="0"/>
          <w:divBdr>
            <w:top w:val="none" w:sz="0" w:space="0" w:color="auto"/>
            <w:left w:val="none" w:sz="0" w:space="0" w:color="auto"/>
            <w:bottom w:val="none" w:sz="0" w:space="0" w:color="auto"/>
            <w:right w:val="none" w:sz="0" w:space="0" w:color="auto"/>
          </w:divBdr>
        </w:div>
        <w:div w:id="197395540">
          <w:marLeft w:val="0"/>
          <w:marRight w:val="0"/>
          <w:marTop w:val="0"/>
          <w:marBottom w:val="0"/>
          <w:divBdr>
            <w:top w:val="none" w:sz="0" w:space="0" w:color="auto"/>
            <w:left w:val="none" w:sz="0" w:space="0" w:color="auto"/>
            <w:bottom w:val="none" w:sz="0" w:space="0" w:color="auto"/>
            <w:right w:val="none" w:sz="0" w:space="0" w:color="auto"/>
          </w:divBdr>
        </w:div>
        <w:div w:id="677314678">
          <w:marLeft w:val="0"/>
          <w:marRight w:val="0"/>
          <w:marTop w:val="0"/>
          <w:marBottom w:val="0"/>
          <w:divBdr>
            <w:top w:val="none" w:sz="0" w:space="0" w:color="auto"/>
            <w:left w:val="none" w:sz="0" w:space="0" w:color="auto"/>
            <w:bottom w:val="none" w:sz="0" w:space="0" w:color="auto"/>
            <w:right w:val="none" w:sz="0" w:space="0" w:color="auto"/>
          </w:divBdr>
        </w:div>
        <w:div w:id="1819960124">
          <w:marLeft w:val="0"/>
          <w:marRight w:val="0"/>
          <w:marTop w:val="0"/>
          <w:marBottom w:val="0"/>
          <w:divBdr>
            <w:top w:val="none" w:sz="0" w:space="0" w:color="auto"/>
            <w:left w:val="none" w:sz="0" w:space="0" w:color="auto"/>
            <w:bottom w:val="none" w:sz="0" w:space="0" w:color="auto"/>
            <w:right w:val="none" w:sz="0" w:space="0" w:color="auto"/>
          </w:divBdr>
        </w:div>
        <w:div w:id="755399792">
          <w:marLeft w:val="0"/>
          <w:marRight w:val="0"/>
          <w:marTop w:val="0"/>
          <w:marBottom w:val="0"/>
          <w:divBdr>
            <w:top w:val="none" w:sz="0" w:space="0" w:color="auto"/>
            <w:left w:val="none" w:sz="0" w:space="0" w:color="auto"/>
            <w:bottom w:val="none" w:sz="0" w:space="0" w:color="auto"/>
            <w:right w:val="none" w:sz="0" w:space="0" w:color="auto"/>
          </w:divBdr>
        </w:div>
        <w:div w:id="1094059516">
          <w:marLeft w:val="0"/>
          <w:marRight w:val="0"/>
          <w:marTop w:val="0"/>
          <w:marBottom w:val="0"/>
          <w:divBdr>
            <w:top w:val="none" w:sz="0" w:space="0" w:color="auto"/>
            <w:left w:val="none" w:sz="0" w:space="0" w:color="auto"/>
            <w:bottom w:val="none" w:sz="0" w:space="0" w:color="auto"/>
            <w:right w:val="none" w:sz="0" w:space="0" w:color="auto"/>
          </w:divBdr>
        </w:div>
        <w:div w:id="250241524">
          <w:marLeft w:val="0"/>
          <w:marRight w:val="0"/>
          <w:marTop w:val="0"/>
          <w:marBottom w:val="0"/>
          <w:divBdr>
            <w:top w:val="none" w:sz="0" w:space="0" w:color="auto"/>
            <w:left w:val="none" w:sz="0" w:space="0" w:color="auto"/>
            <w:bottom w:val="none" w:sz="0" w:space="0" w:color="auto"/>
            <w:right w:val="none" w:sz="0" w:space="0" w:color="auto"/>
          </w:divBdr>
        </w:div>
        <w:div w:id="228729042">
          <w:marLeft w:val="0"/>
          <w:marRight w:val="0"/>
          <w:marTop w:val="0"/>
          <w:marBottom w:val="0"/>
          <w:divBdr>
            <w:top w:val="none" w:sz="0" w:space="0" w:color="auto"/>
            <w:left w:val="none" w:sz="0" w:space="0" w:color="auto"/>
            <w:bottom w:val="none" w:sz="0" w:space="0" w:color="auto"/>
            <w:right w:val="none" w:sz="0" w:space="0" w:color="auto"/>
          </w:divBdr>
        </w:div>
        <w:div w:id="479613719">
          <w:marLeft w:val="0"/>
          <w:marRight w:val="0"/>
          <w:marTop w:val="0"/>
          <w:marBottom w:val="0"/>
          <w:divBdr>
            <w:top w:val="none" w:sz="0" w:space="0" w:color="auto"/>
            <w:left w:val="none" w:sz="0" w:space="0" w:color="auto"/>
            <w:bottom w:val="none" w:sz="0" w:space="0" w:color="auto"/>
            <w:right w:val="none" w:sz="0" w:space="0" w:color="auto"/>
          </w:divBdr>
        </w:div>
        <w:div w:id="1886404242">
          <w:marLeft w:val="0"/>
          <w:marRight w:val="0"/>
          <w:marTop w:val="0"/>
          <w:marBottom w:val="0"/>
          <w:divBdr>
            <w:top w:val="none" w:sz="0" w:space="0" w:color="auto"/>
            <w:left w:val="none" w:sz="0" w:space="0" w:color="auto"/>
            <w:bottom w:val="none" w:sz="0" w:space="0" w:color="auto"/>
            <w:right w:val="none" w:sz="0" w:space="0" w:color="auto"/>
          </w:divBdr>
        </w:div>
        <w:div w:id="656350228">
          <w:marLeft w:val="0"/>
          <w:marRight w:val="0"/>
          <w:marTop w:val="0"/>
          <w:marBottom w:val="0"/>
          <w:divBdr>
            <w:top w:val="none" w:sz="0" w:space="0" w:color="auto"/>
            <w:left w:val="none" w:sz="0" w:space="0" w:color="auto"/>
            <w:bottom w:val="none" w:sz="0" w:space="0" w:color="auto"/>
            <w:right w:val="none" w:sz="0" w:space="0" w:color="auto"/>
          </w:divBdr>
        </w:div>
        <w:div w:id="182597673">
          <w:marLeft w:val="0"/>
          <w:marRight w:val="0"/>
          <w:marTop w:val="0"/>
          <w:marBottom w:val="0"/>
          <w:divBdr>
            <w:top w:val="none" w:sz="0" w:space="0" w:color="auto"/>
            <w:left w:val="none" w:sz="0" w:space="0" w:color="auto"/>
            <w:bottom w:val="none" w:sz="0" w:space="0" w:color="auto"/>
            <w:right w:val="none" w:sz="0" w:space="0" w:color="auto"/>
          </w:divBdr>
        </w:div>
      </w:divsChild>
    </w:div>
    <w:div w:id="1007098772">
      <w:bodyDiv w:val="1"/>
      <w:marLeft w:val="0"/>
      <w:marRight w:val="0"/>
      <w:marTop w:val="0"/>
      <w:marBottom w:val="0"/>
      <w:divBdr>
        <w:top w:val="none" w:sz="0" w:space="0" w:color="auto"/>
        <w:left w:val="none" w:sz="0" w:space="0" w:color="auto"/>
        <w:bottom w:val="none" w:sz="0" w:space="0" w:color="auto"/>
        <w:right w:val="none" w:sz="0" w:space="0" w:color="auto"/>
      </w:divBdr>
    </w:div>
    <w:div w:id="1007174709">
      <w:bodyDiv w:val="1"/>
      <w:marLeft w:val="0"/>
      <w:marRight w:val="0"/>
      <w:marTop w:val="0"/>
      <w:marBottom w:val="0"/>
      <w:divBdr>
        <w:top w:val="none" w:sz="0" w:space="0" w:color="auto"/>
        <w:left w:val="none" w:sz="0" w:space="0" w:color="auto"/>
        <w:bottom w:val="none" w:sz="0" w:space="0" w:color="auto"/>
        <w:right w:val="none" w:sz="0" w:space="0" w:color="auto"/>
      </w:divBdr>
    </w:div>
    <w:div w:id="1007177207">
      <w:bodyDiv w:val="1"/>
      <w:marLeft w:val="0"/>
      <w:marRight w:val="0"/>
      <w:marTop w:val="0"/>
      <w:marBottom w:val="0"/>
      <w:divBdr>
        <w:top w:val="none" w:sz="0" w:space="0" w:color="auto"/>
        <w:left w:val="none" w:sz="0" w:space="0" w:color="auto"/>
        <w:bottom w:val="none" w:sz="0" w:space="0" w:color="auto"/>
        <w:right w:val="none" w:sz="0" w:space="0" w:color="auto"/>
      </w:divBdr>
    </w:div>
    <w:div w:id="1007320705">
      <w:bodyDiv w:val="1"/>
      <w:marLeft w:val="0"/>
      <w:marRight w:val="0"/>
      <w:marTop w:val="0"/>
      <w:marBottom w:val="0"/>
      <w:divBdr>
        <w:top w:val="none" w:sz="0" w:space="0" w:color="auto"/>
        <w:left w:val="none" w:sz="0" w:space="0" w:color="auto"/>
        <w:bottom w:val="none" w:sz="0" w:space="0" w:color="auto"/>
        <w:right w:val="none" w:sz="0" w:space="0" w:color="auto"/>
      </w:divBdr>
    </w:div>
    <w:div w:id="1007559052">
      <w:bodyDiv w:val="1"/>
      <w:marLeft w:val="0"/>
      <w:marRight w:val="0"/>
      <w:marTop w:val="0"/>
      <w:marBottom w:val="0"/>
      <w:divBdr>
        <w:top w:val="none" w:sz="0" w:space="0" w:color="auto"/>
        <w:left w:val="none" w:sz="0" w:space="0" w:color="auto"/>
        <w:bottom w:val="none" w:sz="0" w:space="0" w:color="auto"/>
        <w:right w:val="none" w:sz="0" w:space="0" w:color="auto"/>
      </w:divBdr>
    </w:div>
    <w:div w:id="1007712197">
      <w:bodyDiv w:val="1"/>
      <w:marLeft w:val="0"/>
      <w:marRight w:val="0"/>
      <w:marTop w:val="0"/>
      <w:marBottom w:val="0"/>
      <w:divBdr>
        <w:top w:val="none" w:sz="0" w:space="0" w:color="auto"/>
        <w:left w:val="none" w:sz="0" w:space="0" w:color="auto"/>
        <w:bottom w:val="none" w:sz="0" w:space="0" w:color="auto"/>
        <w:right w:val="none" w:sz="0" w:space="0" w:color="auto"/>
      </w:divBdr>
    </w:div>
    <w:div w:id="1007748559">
      <w:bodyDiv w:val="1"/>
      <w:marLeft w:val="0"/>
      <w:marRight w:val="0"/>
      <w:marTop w:val="0"/>
      <w:marBottom w:val="0"/>
      <w:divBdr>
        <w:top w:val="none" w:sz="0" w:space="0" w:color="auto"/>
        <w:left w:val="none" w:sz="0" w:space="0" w:color="auto"/>
        <w:bottom w:val="none" w:sz="0" w:space="0" w:color="auto"/>
        <w:right w:val="none" w:sz="0" w:space="0" w:color="auto"/>
      </w:divBdr>
    </w:div>
    <w:div w:id="1007826961">
      <w:bodyDiv w:val="1"/>
      <w:marLeft w:val="0"/>
      <w:marRight w:val="0"/>
      <w:marTop w:val="0"/>
      <w:marBottom w:val="0"/>
      <w:divBdr>
        <w:top w:val="none" w:sz="0" w:space="0" w:color="auto"/>
        <w:left w:val="none" w:sz="0" w:space="0" w:color="auto"/>
        <w:bottom w:val="none" w:sz="0" w:space="0" w:color="auto"/>
        <w:right w:val="none" w:sz="0" w:space="0" w:color="auto"/>
      </w:divBdr>
    </w:div>
    <w:div w:id="1007950801">
      <w:bodyDiv w:val="1"/>
      <w:marLeft w:val="0"/>
      <w:marRight w:val="0"/>
      <w:marTop w:val="0"/>
      <w:marBottom w:val="0"/>
      <w:divBdr>
        <w:top w:val="none" w:sz="0" w:space="0" w:color="auto"/>
        <w:left w:val="none" w:sz="0" w:space="0" w:color="auto"/>
        <w:bottom w:val="none" w:sz="0" w:space="0" w:color="auto"/>
        <w:right w:val="none" w:sz="0" w:space="0" w:color="auto"/>
      </w:divBdr>
    </w:div>
    <w:div w:id="1008140483">
      <w:bodyDiv w:val="1"/>
      <w:marLeft w:val="0"/>
      <w:marRight w:val="0"/>
      <w:marTop w:val="0"/>
      <w:marBottom w:val="0"/>
      <w:divBdr>
        <w:top w:val="none" w:sz="0" w:space="0" w:color="auto"/>
        <w:left w:val="none" w:sz="0" w:space="0" w:color="auto"/>
        <w:bottom w:val="none" w:sz="0" w:space="0" w:color="auto"/>
        <w:right w:val="none" w:sz="0" w:space="0" w:color="auto"/>
      </w:divBdr>
    </w:div>
    <w:div w:id="1008410098">
      <w:bodyDiv w:val="1"/>
      <w:marLeft w:val="0"/>
      <w:marRight w:val="0"/>
      <w:marTop w:val="0"/>
      <w:marBottom w:val="0"/>
      <w:divBdr>
        <w:top w:val="none" w:sz="0" w:space="0" w:color="auto"/>
        <w:left w:val="none" w:sz="0" w:space="0" w:color="auto"/>
        <w:bottom w:val="none" w:sz="0" w:space="0" w:color="auto"/>
        <w:right w:val="none" w:sz="0" w:space="0" w:color="auto"/>
      </w:divBdr>
    </w:div>
    <w:div w:id="1008483898">
      <w:bodyDiv w:val="1"/>
      <w:marLeft w:val="0"/>
      <w:marRight w:val="0"/>
      <w:marTop w:val="0"/>
      <w:marBottom w:val="0"/>
      <w:divBdr>
        <w:top w:val="none" w:sz="0" w:space="0" w:color="auto"/>
        <w:left w:val="none" w:sz="0" w:space="0" w:color="auto"/>
        <w:bottom w:val="none" w:sz="0" w:space="0" w:color="auto"/>
        <w:right w:val="none" w:sz="0" w:space="0" w:color="auto"/>
      </w:divBdr>
    </w:div>
    <w:div w:id="1008677765">
      <w:bodyDiv w:val="1"/>
      <w:marLeft w:val="0"/>
      <w:marRight w:val="0"/>
      <w:marTop w:val="0"/>
      <w:marBottom w:val="0"/>
      <w:divBdr>
        <w:top w:val="none" w:sz="0" w:space="0" w:color="auto"/>
        <w:left w:val="none" w:sz="0" w:space="0" w:color="auto"/>
        <w:bottom w:val="none" w:sz="0" w:space="0" w:color="auto"/>
        <w:right w:val="none" w:sz="0" w:space="0" w:color="auto"/>
      </w:divBdr>
    </w:div>
    <w:div w:id="1008795655">
      <w:bodyDiv w:val="1"/>
      <w:marLeft w:val="0"/>
      <w:marRight w:val="0"/>
      <w:marTop w:val="0"/>
      <w:marBottom w:val="0"/>
      <w:divBdr>
        <w:top w:val="none" w:sz="0" w:space="0" w:color="auto"/>
        <w:left w:val="none" w:sz="0" w:space="0" w:color="auto"/>
        <w:bottom w:val="none" w:sz="0" w:space="0" w:color="auto"/>
        <w:right w:val="none" w:sz="0" w:space="0" w:color="auto"/>
      </w:divBdr>
    </w:div>
    <w:div w:id="1008873213">
      <w:bodyDiv w:val="1"/>
      <w:marLeft w:val="0"/>
      <w:marRight w:val="0"/>
      <w:marTop w:val="0"/>
      <w:marBottom w:val="0"/>
      <w:divBdr>
        <w:top w:val="none" w:sz="0" w:space="0" w:color="auto"/>
        <w:left w:val="none" w:sz="0" w:space="0" w:color="auto"/>
        <w:bottom w:val="none" w:sz="0" w:space="0" w:color="auto"/>
        <w:right w:val="none" w:sz="0" w:space="0" w:color="auto"/>
      </w:divBdr>
    </w:div>
    <w:div w:id="1008944928">
      <w:bodyDiv w:val="1"/>
      <w:marLeft w:val="0"/>
      <w:marRight w:val="0"/>
      <w:marTop w:val="0"/>
      <w:marBottom w:val="0"/>
      <w:divBdr>
        <w:top w:val="none" w:sz="0" w:space="0" w:color="auto"/>
        <w:left w:val="none" w:sz="0" w:space="0" w:color="auto"/>
        <w:bottom w:val="none" w:sz="0" w:space="0" w:color="auto"/>
        <w:right w:val="none" w:sz="0" w:space="0" w:color="auto"/>
      </w:divBdr>
    </w:div>
    <w:div w:id="1009134540">
      <w:bodyDiv w:val="1"/>
      <w:marLeft w:val="0"/>
      <w:marRight w:val="0"/>
      <w:marTop w:val="0"/>
      <w:marBottom w:val="0"/>
      <w:divBdr>
        <w:top w:val="none" w:sz="0" w:space="0" w:color="auto"/>
        <w:left w:val="none" w:sz="0" w:space="0" w:color="auto"/>
        <w:bottom w:val="none" w:sz="0" w:space="0" w:color="auto"/>
        <w:right w:val="none" w:sz="0" w:space="0" w:color="auto"/>
      </w:divBdr>
    </w:div>
    <w:div w:id="1009216725">
      <w:bodyDiv w:val="1"/>
      <w:marLeft w:val="0"/>
      <w:marRight w:val="0"/>
      <w:marTop w:val="0"/>
      <w:marBottom w:val="0"/>
      <w:divBdr>
        <w:top w:val="none" w:sz="0" w:space="0" w:color="auto"/>
        <w:left w:val="none" w:sz="0" w:space="0" w:color="auto"/>
        <w:bottom w:val="none" w:sz="0" w:space="0" w:color="auto"/>
        <w:right w:val="none" w:sz="0" w:space="0" w:color="auto"/>
      </w:divBdr>
    </w:div>
    <w:div w:id="1009255766">
      <w:bodyDiv w:val="1"/>
      <w:marLeft w:val="0"/>
      <w:marRight w:val="0"/>
      <w:marTop w:val="0"/>
      <w:marBottom w:val="0"/>
      <w:divBdr>
        <w:top w:val="none" w:sz="0" w:space="0" w:color="auto"/>
        <w:left w:val="none" w:sz="0" w:space="0" w:color="auto"/>
        <w:bottom w:val="none" w:sz="0" w:space="0" w:color="auto"/>
        <w:right w:val="none" w:sz="0" w:space="0" w:color="auto"/>
      </w:divBdr>
    </w:div>
    <w:div w:id="1009261102">
      <w:bodyDiv w:val="1"/>
      <w:marLeft w:val="0"/>
      <w:marRight w:val="0"/>
      <w:marTop w:val="0"/>
      <w:marBottom w:val="0"/>
      <w:divBdr>
        <w:top w:val="none" w:sz="0" w:space="0" w:color="auto"/>
        <w:left w:val="none" w:sz="0" w:space="0" w:color="auto"/>
        <w:bottom w:val="none" w:sz="0" w:space="0" w:color="auto"/>
        <w:right w:val="none" w:sz="0" w:space="0" w:color="auto"/>
      </w:divBdr>
      <w:divsChild>
        <w:div w:id="632565659">
          <w:marLeft w:val="0"/>
          <w:marRight w:val="0"/>
          <w:marTop w:val="0"/>
          <w:marBottom w:val="0"/>
          <w:divBdr>
            <w:top w:val="none" w:sz="0" w:space="0" w:color="auto"/>
            <w:left w:val="none" w:sz="0" w:space="0" w:color="auto"/>
            <w:bottom w:val="none" w:sz="0" w:space="0" w:color="auto"/>
            <w:right w:val="none" w:sz="0" w:space="0" w:color="auto"/>
          </w:divBdr>
        </w:div>
        <w:div w:id="1436096034">
          <w:marLeft w:val="0"/>
          <w:marRight w:val="0"/>
          <w:marTop w:val="0"/>
          <w:marBottom w:val="0"/>
          <w:divBdr>
            <w:top w:val="none" w:sz="0" w:space="0" w:color="auto"/>
            <w:left w:val="none" w:sz="0" w:space="0" w:color="auto"/>
            <w:bottom w:val="none" w:sz="0" w:space="0" w:color="auto"/>
            <w:right w:val="none" w:sz="0" w:space="0" w:color="auto"/>
          </w:divBdr>
        </w:div>
        <w:div w:id="241838064">
          <w:marLeft w:val="0"/>
          <w:marRight w:val="0"/>
          <w:marTop w:val="0"/>
          <w:marBottom w:val="0"/>
          <w:divBdr>
            <w:top w:val="none" w:sz="0" w:space="0" w:color="auto"/>
            <w:left w:val="none" w:sz="0" w:space="0" w:color="auto"/>
            <w:bottom w:val="none" w:sz="0" w:space="0" w:color="auto"/>
            <w:right w:val="none" w:sz="0" w:space="0" w:color="auto"/>
          </w:divBdr>
        </w:div>
        <w:div w:id="1826041803">
          <w:marLeft w:val="0"/>
          <w:marRight w:val="0"/>
          <w:marTop w:val="0"/>
          <w:marBottom w:val="0"/>
          <w:divBdr>
            <w:top w:val="none" w:sz="0" w:space="0" w:color="auto"/>
            <w:left w:val="none" w:sz="0" w:space="0" w:color="auto"/>
            <w:bottom w:val="none" w:sz="0" w:space="0" w:color="auto"/>
            <w:right w:val="none" w:sz="0" w:space="0" w:color="auto"/>
          </w:divBdr>
        </w:div>
        <w:div w:id="1003824213">
          <w:marLeft w:val="0"/>
          <w:marRight w:val="0"/>
          <w:marTop w:val="0"/>
          <w:marBottom w:val="0"/>
          <w:divBdr>
            <w:top w:val="none" w:sz="0" w:space="0" w:color="auto"/>
            <w:left w:val="none" w:sz="0" w:space="0" w:color="auto"/>
            <w:bottom w:val="none" w:sz="0" w:space="0" w:color="auto"/>
            <w:right w:val="none" w:sz="0" w:space="0" w:color="auto"/>
          </w:divBdr>
        </w:div>
        <w:div w:id="1065758854">
          <w:marLeft w:val="0"/>
          <w:marRight w:val="0"/>
          <w:marTop w:val="0"/>
          <w:marBottom w:val="0"/>
          <w:divBdr>
            <w:top w:val="none" w:sz="0" w:space="0" w:color="auto"/>
            <w:left w:val="none" w:sz="0" w:space="0" w:color="auto"/>
            <w:bottom w:val="none" w:sz="0" w:space="0" w:color="auto"/>
            <w:right w:val="none" w:sz="0" w:space="0" w:color="auto"/>
          </w:divBdr>
        </w:div>
        <w:div w:id="1529031009">
          <w:marLeft w:val="0"/>
          <w:marRight w:val="0"/>
          <w:marTop w:val="0"/>
          <w:marBottom w:val="0"/>
          <w:divBdr>
            <w:top w:val="none" w:sz="0" w:space="0" w:color="auto"/>
            <w:left w:val="none" w:sz="0" w:space="0" w:color="auto"/>
            <w:bottom w:val="none" w:sz="0" w:space="0" w:color="auto"/>
            <w:right w:val="none" w:sz="0" w:space="0" w:color="auto"/>
          </w:divBdr>
        </w:div>
        <w:div w:id="1937976694">
          <w:marLeft w:val="0"/>
          <w:marRight w:val="0"/>
          <w:marTop w:val="0"/>
          <w:marBottom w:val="0"/>
          <w:divBdr>
            <w:top w:val="none" w:sz="0" w:space="0" w:color="auto"/>
            <w:left w:val="none" w:sz="0" w:space="0" w:color="auto"/>
            <w:bottom w:val="none" w:sz="0" w:space="0" w:color="auto"/>
            <w:right w:val="none" w:sz="0" w:space="0" w:color="auto"/>
          </w:divBdr>
        </w:div>
        <w:div w:id="615449173">
          <w:marLeft w:val="0"/>
          <w:marRight w:val="0"/>
          <w:marTop w:val="0"/>
          <w:marBottom w:val="0"/>
          <w:divBdr>
            <w:top w:val="none" w:sz="0" w:space="0" w:color="auto"/>
            <w:left w:val="none" w:sz="0" w:space="0" w:color="auto"/>
            <w:bottom w:val="none" w:sz="0" w:space="0" w:color="auto"/>
            <w:right w:val="none" w:sz="0" w:space="0" w:color="auto"/>
          </w:divBdr>
        </w:div>
        <w:div w:id="1396586117">
          <w:marLeft w:val="0"/>
          <w:marRight w:val="0"/>
          <w:marTop w:val="0"/>
          <w:marBottom w:val="0"/>
          <w:divBdr>
            <w:top w:val="none" w:sz="0" w:space="0" w:color="auto"/>
            <w:left w:val="none" w:sz="0" w:space="0" w:color="auto"/>
            <w:bottom w:val="none" w:sz="0" w:space="0" w:color="auto"/>
            <w:right w:val="none" w:sz="0" w:space="0" w:color="auto"/>
          </w:divBdr>
        </w:div>
        <w:div w:id="2135054741">
          <w:marLeft w:val="0"/>
          <w:marRight w:val="0"/>
          <w:marTop w:val="0"/>
          <w:marBottom w:val="0"/>
          <w:divBdr>
            <w:top w:val="none" w:sz="0" w:space="0" w:color="auto"/>
            <w:left w:val="none" w:sz="0" w:space="0" w:color="auto"/>
            <w:bottom w:val="none" w:sz="0" w:space="0" w:color="auto"/>
            <w:right w:val="none" w:sz="0" w:space="0" w:color="auto"/>
          </w:divBdr>
        </w:div>
        <w:div w:id="1905139718">
          <w:marLeft w:val="0"/>
          <w:marRight w:val="0"/>
          <w:marTop w:val="0"/>
          <w:marBottom w:val="0"/>
          <w:divBdr>
            <w:top w:val="none" w:sz="0" w:space="0" w:color="auto"/>
            <w:left w:val="none" w:sz="0" w:space="0" w:color="auto"/>
            <w:bottom w:val="none" w:sz="0" w:space="0" w:color="auto"/>
            <w:right w:val="none" w:sz="0" w:space="0" w:color="auto"/>
          </w:divBdr>
        </w:div>
        <w:div w:id="457575032">
          <w:marLeft w:val="0"/>
          <w:marRight w:val="0"/>
          <w:marTop w:val="0"/>
          <w:marBottom w:val="0"/>
          <w:divBdr>
            <w:top w:val="none" w:sz="0" w:space="0" w:color="auto"/>
            <w:left w:val="none" w:sz="0" w:space="0" w:color="auto"/>
            <w:bottom w:val="none" w:sz="0" w:space="0" w:color="auto"/>
            <w:right w:val="none" w:sz="0" w:space="0" w:color="auto"/>
          </w:divBdr>
        </w:div>
        <w:div w:id="635112833">
          <w:marLeft w:val="0"/>
          <w:marRight w:val="0"/>
          <w:marTop w:val="0"/>
          <w:marBottom w:val="0"/>
          <w:divBdr>
            <w:top w:val="none" w:sz="0" w:space="0" w:color="auto"/>
            <w:left w:val="none" w:sz="0" w:space="0" w:color="auto"/>
            <w:bottom w:val="none" w:sz="0" w:space="0" w:color="auto"/>
            <w:right w:val="none" w:sz="0" w:space="0" w:color="auto"/>
          </w:divBdr>
        </w:div>
        <w:div w:id="1470786646">
          <w:marLeft w:val="0"/>
          <w:marRight w:val="0"/>
          <w:marTop w:val="0"/>
          <w:marBottom w:val="0"/>
          <w:divBdr>
            <w:top w:val="none" w:sz="0" w:space="0" w:color="auto"/>
            <w:left w:val="none" w:sz="0" w:space="0" w:color="auto"/>
            <w:bottom w:val="none" w:sz="0" w:space="0" w:color="auto"/>
            <w:right w:val="none" w:sz="0" w:space="0" w:color="auto"/>
          </w:divBdr>
        </w:div>
        <w:div w:id="1265263490">
          <w:marLeft w:val="0"/>
          <w:marRight w:val="0"/>
          <w:marTop w:val="0"/>
          <w:marBottom w:val="0"/>
          <w:divBdr>
            <w:top w:val="none" w:sz="0" w:space="0" w:color="auto"/>
            <w:left w:val="none" w:sz="0" w:space="0" w:color="auto"/>
            <w:bottom w:val="none" w:sz="0" w:space="0" w:color="auto"/>
            <w:right w:val="none" w:sz="0" w:space="0" w:color="auto"/>
          </w:divBdr>
        </w:div>
        <w:div w:id="310251050">
          <w:marLeft w:val="0"/>
          <w:marRight w:val="0"/>
          <w:marTop w:val="0"/>
          <w:marBottom w:val="0"/>
          <w:divBdr>
            <w:top w:val="none" w:sz="0" w:space="0" w:color="auto"/>
            <w:left w:val="none" w:sz="0" w:space="0" w:color="auto"/>
            <w:bottom w:val="none" w:sz="0" w:space="0" w:color="auto"/>
            <w:right w:val="none" w:sz="0" w:space="0" w:color="auto"/>
          </w:divBdr>
        </w:div>
        <w:div w:id="508716103">
          <w:marLeft w:val="0"/>
          <w:marRight w:val="0"/>
          <w:marTop w:val="0"/>
          <w:marBottom w:val="0"/>
          <w:divBdr>
            <w:top w:val="none" w:sz="0" w:space="0" w:color="auto"/>
            <w:left w:val="none" w:sz="0" w:space="0" w:color="auto"/>
            <w:bottom w:val="none" w:sz="0" w:space="0" w:color="auto"/>
            <w:right w:val="none" w:sz="0" w:space="0" w:color="auto"/>
          </w:divBdr>
        </w:div>
        <w:div w:id="245070703">
          <w:marLeft w:val="0"/>
          <w:marRight w:val="0"/>
          <w:marTop w:val="0"/>
          <w:marBottom w:val="0"/>
          <w:divBdr>
            <w:top w:val="none" w:sz="0" w:space="0" w:color="auto"/>
            <w:left w:val="none" w:sz="0" w:space="0" w:color="auto"/>
            <w:bottom w:val="none" w:sz="0" w:space="0" w:color="auto"/>
            <w:right w:val="none" w:sz="0" w:space="0" w:color="auto"/>
          </w:divBdr>
        </w:div>
        <w:div w:id="1800100207">
          <w:marLeft w:val="0"/>
          <w:marRight w:val="0"/>
          <w:marTop w:val="0"/>
          <w:marBottom w:val="0"/>
          <w:divBdr>
            <w:top w:val="none" w:sz="0" w:space="0" w:color="auto"/>
            <w:left w:val="none" w:sz="0" w:space="0" w:color="auto"/>
            <w:bottom w:val="none" w:sz="0" w:space="0" w:color="auto"/>
            <w:right w:val="none" w:sz="0" w:space="0" w:color="auto"/>
          </w:divBdr>
        </w:div>
        <w:div w:id="1266425942">
          <w:marLeft w:val="0"/>
          <w:marRight w:val="0"/>
          <w:marTop w:val="0"/>
          <w:marBottom w:val="0"/>
          <w:divBdr>
            <w:top w:val="none" w:sz="0" w:space="0" w:color="auto"/>
            <w:left w:val="none" w:sz="0" w:space="0" w:color="auto"/>
            <w:bottom w:val="none" w:sz="0" w:space="0" w:color="auto"/>
            <w:right w:val="none" w:sz="0" w:space="0" w:color="auto"/>
          </w:divBdr>
        </w:div>
        <w:div w:id="1228682677">
          <w:marLeft w:val="0"/>
          <w:marRight w:val="0"/>
          <w:marTop w:val="0"/>
          <w:marBottom w:val="0"/>
          <w:divBdr>
            <w:top w:val="none" w:sz="0" w:space="0" w:color="auto"/>
            <w:left w:val="none" w:sz="0" w:space="0" w:color="auto"/>
            <w:bottom w:val="none" w:sz="0" w:space="0" w:color="auto"/>
            <w:right w:val="none" w:sz="0" w:space="0" w:color="auto"/>
          </w:divBdr>
        </w:div>
        <w:div w:id="466095185">
          <w:marLeft w:val="0"/>
          <w:marRight w:val="0"/>
          <w:marTop w:val="0"/>
          <w:marBottom w:val="0"/>
          <w:divBdr>
            <w:top w:val="none" w:sz="0" w:space="0" w:color="auto"/>
            <w:left w:val="none" w:sz="0" w:space="0" w:color="auto"/>
            <w:bottom w:val="none" w:sz="0" w:space="0" w:color="auto"/>
            <w:right w:val="none" w:sz="0" w:space="0" w:color="auto"/>
          </w:divBdr>
        </w:div>
        <w:div w:id="1126433899">
          <w:marLeft w:val="0"/>
          <w:marRight w:val="0"/>
          <w:marTop w:val="0"/>
          <w:marBottom w:val="0"/>
          <w:divBdr>
            <w:top w:val="none" w:sz="0" w:space="0" w:color="auto"/>
            <w:left w:val="none" w:sz="0" w:space="0" w:color="auto"/>
            <w:bottom w:val="none" w:sz="0" w:space="0" w:color="auto"/>
            <w:right w:val="none" w:sz="0" w:space="0" w:color="auto"/>
          </w:divBdr>
        </w:div>
        <w:div w:id="394671247">
          <w:marLeft w:val="0"/>
          <w:marRight w:val="0"/>
          <w:marTop w:val="0"/>
          <w:marBottom w:val="0"/>
          <w:divBdr>
            <w:top w:val="none" w:sz="0" w:space="0" w:color="auto"/>
            <w:left w:val="none" w:sz="0" w:space="0" w:color="auto"/>
            <w:bottom w:val="none" w:sz="0" w:space="0" w:color="auto"/>
            <w:right w:val="none" w:sz="0" w:space="0" w:color="auto"/>
          </w:divBdr>
        </w:div>
        <w:div w:id="1918129825">
          <w:marLeft w:val="0"/>
          <w:marRight w:val="0"/>
          <w:marTop w:val="0"/>
          <w:marBottom w:val="0"/>
          <w:divBdr>
            <w:top w:val="none" w:sz="0" w:space="0" w:color="auto"/>
            <w:left w:val="none" w:sz="0" w:space="0" w:color="auto"/>
            <w:bottom w:val="none" w:sz="0" w:space="0" w:color="auto"/>
            <w:right w:val="none" w:sz="0" w:space="0" w:color="auto"/>
          </w:divBdr>
        </w:div>
        <w:div w:id="732194716">
          <w:marLeft w:val="0"/>
          <w:marRight w:val="0"/>
          <w:marTop w:val="0"/>
          <w:marBottom w:val="0"/>
          <w:divBdr>
            <w:top w:val="none" w:sz="0" w:space="0" w:color="auto"/>
            <w:left w:val="none" w:sz="0" w:space="0" w:color="auto"/>
            <w:bottom w:val="none" w:sz="0" w:space="0" w:color="auto"/>
            <w:right w:val="none" w:sz="0" w:space="0" w:color="auto"/>
          </w:divBdr>
        </w:div>
        <w:div w:id="203107451">
          <w:marLeft w:val="0"/>
          <w:marRight w:val="0"/>
          <w:marTop w:val="0"/>
          <w:marBottom w:val="0"/>
          <w:divBdr>
            <w:top w:val="none" w:sz="0" w:space="0" w:color="auto"/>
            <w:left w:val="none" w:sz="0" w:space="0" w:color="auto"/>
            <w:bottom w:val="none" w:sz="0" w:space="0" w:color="auto"/>
            <w:right w:val="none" w:sz="0" w:space="0" w:color="auto"/>
          </w:divBdr>
        </w:div>
        <w:div w:id="355540031">
          <w:marLeft w:val="0"/>
          <w:marRight w:val="0"/>
          <w:marTop w:val="0"/>
          <w:marBottom w:val="0"/>
          <w:divBdr>
            <w:top w:val="none" w:sz="0" w:space="0" w:color="auto"/>
            <w:left w:val="none" w:sz="0" w:space="0" w:color="auto"/>
            <w:bottom w:val="none" w:sz="0" w:space="0" w:color="auto"/>
            <w:right w:val="none" w:sz="0" w:space="0" w:color="auto"/>
          </w:divBdr>
        </w:div>
        <w:div w:id="1991979686">
          <w:marLeft w:val="0"/>
          <w:marRight w:val="0"/>
          <w:marTop w:val="0"/>
          <w:marBottom w:val="0"/>
          <w:divBdr>
            <w:top w:val="none" w:sz="0" w:space="0" w:color="auto"/>
            <w:left w:val="none" w:sz="0" w:space="0" w:color="auto"/>
            <w:bottom w:val="none" w:sz="0" w:space="0" w:color="auto"/>
            <w:right w:val="none" w:sz="0" w:space="0" w:color="auto"/>
          </w:divBdr>
        </w:div>
        <w:div w:id="1671331479">
          <w:marLeft w:val="0"/>
          <w:marRight w:val="0"/>
          <w:marTop w:val="0"/>
          <w:marBottom w:val="0"/>
          <w:divBdr>
            <w:top w:val="none" w:sz="0" w:space="0" w:color="auto"/>
            <w:left w:val="none" w:sz="0" w:space="0" w:color="auto"/>
            <w:bottom w:val="none" w:sz="0" w:space="0" w:color="auto"/>
            <w:right w:val="none" w:sz="0" w:space="0" w:color="auto"/>
          </w:divBdr>
        </w:div>
        <w:div w:id="629477557">
          <w:marLeft w:val="0"/>
          <w:marRight w:val="0"/>
          <w:marTop w:val="0"/>
          <w:marBottom w:val="0"/>
          <w:divBdr>
            <w:top w:val="none" w:sz="0" w:space="0" w:color="auto"/>
            <w:left w:val="none" w:sz="0" w:space="0" w:color="auto"/>
            <w:bottom w:val="none" w:sz="0" w:space="0" w:color="auto"/>
            <w:right w:val="none" w:sz="0" w:space="0" w:color="auto"/>
          </w:divBdr>
        </w:div>
        <w:div w:id="1774547742">
          <w:marLeft w:val="0"/>
          <w:marRight w:val="0"/>
          <w:marTop w:val="0"/>
          <w:marBottom w:val="0"/>
          <w:divBdr>
            <w:top w:val="none" w:sz="0" w:space="0" w:color="auto"/>
            <w:left w:val="none" w:sz="0" w:space="0" w:color="auto"/>
            <w:bottom w:val="none" w:sz="0" w:space="0" w:color="auto"/>
            <w:right w:val="none" w:sz="0" w:space="0" w:color="auto"/>
          </w:divBdr>
        </w:div>
        <w:div w:id="633874845">
          <w:marLeft w:val="0"/>
          <w:marRight w:val="0"/>
          <w:marTop w:val="0"/>
          <w:marBottom w:val="0"/>
          <w:divBdr>
            <w:top w:val="none" w:sz="0" w:space="0" w:color="auto"/>
            <w:left w:val="none" w:sz="0" w:space="0" w:color="auto"/>
            <w:bottom w:val="none" w:sz="0" w:space="0" w:color="auto"/>
            <w:right w:val="none" w:sz="0" w:space="0" w:color="auto"/>
          </w:divBdr>
        </w:div>
        <w:div w:id="1126312014">
          <w:marLeft w:val="0"/>
          <w:marRight w:val="0"/>
          <w:marTop w:val="0"/>
          <w:marBottom w:val="0"/>
          <w:divBdr>
            <w:top w:val="none" w:sz="0" w:space="0" w:color="auto"/>
            <w:left w:val="none" w:sz="0" w:space="0" w:color="auto"/>
            <w:bottom w:val="none" w:sz="0" w:space="0" w:color="auto"/>
            <w:right w:val="none" w:sz="0" w:space="0" w:color="auto"/>
          </w:divBdr>
        </w:div>
        <w:div w:id="635185129">
          <w:marLeft w:val="0"/>
          <w:marRight w:val="0"/>
          <w:marTop w:val="0"/>
          <w:marBottom w:val="0"/>
          <w:divBdr>
            <w:top w:val="none" w:sz="0" w:space="0" w:color="auto"/>
            <w:left w:val="none" w:sz="0" w:space="0" w:color="auto"/>
            <w:bottom w:val="none" w:sz="0" w:space="0" w:color="auto"/>
            <w:right w:val="none" w:sz="0" w:space="0" w:color="auto"/>
          </w:divBdr>
        </w:div>
        <w:div w:id="1186166496">
          <w:marLeft w:val="0"/>
          <w:marRight w:val="0"/>
          <w:marTop w:val="0"/>
          <w:marBottom w:val="0"/>
          <w:divBdr>
            <w:top w:val="none" w:sz="0" w:space="0" w:color="auto"/>
            <w:left w:val="none" w:sz="0" w:space="0" w:color="auto"/>
            <w:bottom w:val="none" w:sz="0" w:space="0" w:color="auto"/>
            <w:right w:val="none" w:sz="0" w:space="0" w:color="auto"/>
          </w:divBdr>
        </w:div>
        <w:div w:id="1226143548">
          <w:marLeft w:val="0"/>
          <w:marRight w:val="0"/>
          <w:marTop w:val="0"/>
          <w:marBottom w:val="0"/>
          <w:divBdr>
            <w:top w:val="none" w:sz="0" w:space="0" w:color="auto"/>
            <w:left w:val="none" w:sz="0" w:space="0" w:color="auto"/>
            <w:bottom w:val="none" w:sz="0" w:space="0" w:color="auto"/>
            <w:right w:val="none" w:sz="0" w:space="0" w:color="auto"/>
          </w:divBdr>
        </w:div>
        <w:div w:id="575943223">
          <w:marLeft w:val="0"/>
          <w:marRight w:val="0"/>
          <w:marTop w:val="0"/>
          <w:marBottom w:val="0"/>
          <w:divBdr>
            <w:top w:val="none" w:sz="0" w:space="0" w:color="auto"/>
            <w:left w:val="none" w:sz="0" w:space="0" w:color="auto"/>
            <w:bottom w:val="none" w:sz="0" w:space="0" w:color="auto"/>
            <w:right w:val="none" w:sz="0" w:space="0" w:color="auto"/>
          </w:divBdr>
        </w:div>
        <w:div w:id="2066685059">
          <w:marLeft w:val="0"/>
          <w:marRight w:val="0"/>
          <w:marTop w:val="0"/>
          <w:marBottom w:val="0"/>
          <w:divBdr>
            <w:top w:val="none" w:sz="0" w:space="0" w:color="auto"/>
            <w:left w:val="none" w:sz="0" w:space="0" w:color="auto"/>
            <w:bottom w:val="none" w:sz="0" w:space="0" w:color="auto"/>
            <w:right w:val="none" w:sz="0" w:space="0" w:color="auto"/>
          </w:divBdr>
        </w:div>
        <w:div w:id="416172701">
          <w:marLeft w:val="0"/>
          <w:marRight w:val="0"/>
          <w:marTop w:val="0"/>
          <w:marBottom w:val="0"/>
          <w:divBdr>
            <w:top w:val="none" w:sz="0" w:space="0" w:color="auto"/>
            <w:left w:val="none" w:sz="0" w:space="0" w:color="auto"/>
            <w:bottom w:val="none" w:sz="0" w:space="0" w:color="auto"/>
            <w:right w:val="none" w:sz="0" w:space="0" w:color="auto"/>
          </w:divBdr>
        </w:div>
        <w:div w:id="143816650">
          <w:marLeft w:val="0"/>
          <w:marRight w:val="0"/>
          <w:marTop w:val="0"/>
          <w:marBottom w:val="0"/>
          <w:divBdr>
            <w:top w:val="none" w:sz="0" w:space="0" w:color="auto"/>
            <w:left w:val="none" w:sz="0" w:space="0" w:color="auto"/>
            <w:bottom w:val="none" w:sz="0" w:space="0" w:color="auto"/>
            <w:right w:val="none" w:sz="0" w:space="0" w:color="auto"/>
          </w:divBdr>
        </w:div>
        <w:div w:id="668598667">
          <w:marLeft w:val="0"/>
          <w:marRight w:val="0"/>
          <w:marTop w:val="0"/>
          <w:marBottom w:val="0"/>
          <w:divBdr>
            <w:top w:val="none" w:sz="0" w:space="0" w:color="auto"/>
            <w:left w:val="none" w:sz="0" w:space="0" w:color="auto"/>
            <w:bottom w:val="none" w:sz="0" w:space="0" w:color="auto"/>
            <w:right w:val="none" w:sz="0" w:space="0" w:color="auto"/>
          </w:divBdr>
        </w:div>
        <w:div w:id="292752318">
          <w:marLeft w:val="0"/>
          <w:marRight w:val="0"/>
          <w:marTop w:val="0"/>
          <w:marBottom w:val="0"/>
          <w:divBdr>
            <w:top w:val="none" w:sz="0" w:space="0" w:color="auto"/>
            <w:left w:val="none" w:sz="0" w:space="0" w:color="auto"/>
            <w:bottom w:val="none" w:sz="0" w:space="0" w:color="auto"/>
            <w:right w:val="none" w:sz="0" w:space="0" w:color="auto"/>
          </w:divBdr>
        </w:div>
        <w:div w:id="1463572078">
          <w:marLeft w:val="0"/>
          <w:marRight w:val="0"/>
          <w:marTop w:val="0"/>
          <w:marBottom w:val="0"/>
          <w:divBdr>
            <w:top w:val="none" w:sz="0" w:space="0" w:color="auto"/>
            <w:left w:val="none" w:sz="0" w:space="0" w:color="auto"/>
            <w:bottom w:val="none" w:sz="0" w:space="0" w:color="auto"/>
            <w:right w:val="none" w:sz="0" w:space="0" w:color="auto"/>
          </w:divBdr>
        </w:div>
        <w:div w:id="312219650">
          <w:marLeft w:val="0"/>
          <w:marRight w:val="0"/>
          <w:marTop w:val="0"/>
          <w:marBottom w:val="0"/>
          <w:divBdr>
            <w:top w:val="none" w:sz="0" w:space="0" w:color="auto"/>
            <w:left w:val="none" w:sz="0" w:space="0" w:color="auto"/>
            <w:bottom w:val="none" w:sz="0" w:space="0" w:color="auto"/>
            <w:right w:val="none" w:sz="0" w:space="0" w:color="auto"/>
          </w:divBdr>
        </w:div>
        <w:div w:id="1703245706">
          <w:marLeft w:val="0"/>
          <w:marRight w:val="0"/>
          <w:marTop w:val="0"/>
          <w:marBottom w:val="0"/>
          <w:divBdr>
            <w:top w:val="none" w:sz="0" w:space="0" w:color="auto"/>
            <w:left w:val="none" w:sz="0" w:space="0" w:color="auto"/>
            <w:bottom w:val="none" w:sz="0" w:space="0" w:color="auto"/>
            <w:right w:val="none" w:sz="0" w:space="0" w:color="auto"/>
          </w:divBdr>
        </w:div>
        <w:div w:id="1771849326">
          <w:marLeft w:val="0"/>
          <w:marRight w:val="0"/>
          <w:marTop w:val="0"/>
          <w:marBottom w:val="0"/>
          <w:divBdr>
            <w:top w:val="none" w:sz="0" w:space="0" w:color="auto"/>
            <w:left w:val="none" w:sz="0" w:space="0" w:color="auto"/>
            <w:bottom w:val="none" w:sz="0" w:space="0" w:color="auto"/>
            <w:right w:val="none" w:sz="0" w:space="0" w:color="auto"/>
          </w:divBdr>
        </w:div>
        <w:div w:id="1523202658">
          <w:marLeft w:val="0"/>
          <w:marRight w:val="0"/>
          <w:marTop w:val="0"/>
          <w:marBottom w:val="0"/>
          <w:divBdr>
            <w:top w:val="none" w:sz="0" w:space="0" w:color="auto"/>
            <w:left w:val="none" w:sz="0" w:space="0" w:color="auto"/>
            <w:bottom w:val="none" w:sz="0" w:space="0" w:color="auto"/>
            <w:right w:val="none" w:sz="0" w:space="0" w:color="auto"/>
          </w:divBdr>
        </w:div>
        <w:div w:id="1845514362">
          <w:marLeft w:val="0"/>
          <w:marRight w:val="0"/>
          <w:marTop w:val="0"/>
          <w:marBottom w:val="0"/>
          <w:divBdr>
            <w:top w:val="none" w:sz="0" w:space="0" w:color="auto"/>
            <w:left w:val="none" w:sz="0" w:space="0" w:color="auto"/>
            <w:bottom w:val="none" w:sz="0" w:space="0" w:color="auto"/>
            <w:right w:val="none" w:sz="0" w:space="0" w:color="auto"/>
          </w:divBdr>
        </w:div>
        <w:div w:id="1781796359">
          <w:marLeft w:val="0"/>
          <w:marRight w:val="0"/>
          <w:marTop w:val="0"/>
          <w:marBottom w:val="0"/>
          <w:divBdr>
            <w:top w:val="none" w:sz="0" w:space="0" w:color="auto"/>
            <w:left w:val="none" w:sz="0" w:space="0" w:color="auto"/>
            <w:bottom w:val="none" w:sz="0" w:space="0" w:color="auto"/>
            <w:right w:val="none" w:sz="0" w:space="0" w:color="auto"/>
          </w:divBdr>
        </w:div>
      </w:divsChild>
    </w:div>
    <w:div w:id="1009525767">
      <w:bodyDiv w:val="1"/>
      <w:marLeft w:val="0"/>
      <w:marRight w:val="0"/>
      <w:marTop w:val="0"/>
      <w:marBottom w:val="0"/>
      <w:divBdr>
        <w:top w:val="none" w:sz="0" w:space="0" w:color="auto"/>
        <w:left w:val="none" w:sz="0" w:space="0" w:color="auto"/>
        <w:bottom w:val="none" w:sz="0" w:space="0" w:color="auto"/>
        <w:right w:val="none" w:sz="0" w:space="0" w:color="auto"/>
      </w:divBdr>
    </w:div>
    <w:div w:id="1009530324">
      <w:bodyDiv w:val="1"/>
      <w:marLeft w:val="0"/>
      <w:marRight w:val="0"/>
      <w:marTop w:val="0"/>
      <w:marBottom w:val="0"/>
      <w:divBdr>
        <w:top w:val="none" w:sz="0" w:space="0" w:color="auto"/>
        <w:left w:val="none" w:sz="0" w:space="0" w:color="auto"/>
        <w:bottom w:val="none" w:sz="0" w:space="0" w:color="auto"/>
        <w:right w:val="none" w:sz="0" w:space="0" w:color="auto"/>
      </w:divBdr>
    </w:div>
    <w:div w:id="1009723434">
      <w:bodyDiv w:val="1"/>
      <w:marLeft w:val="0"/>
      <w:marRight w:val="0"/>
      <w:marTop w:val="0"/>
      <w:marBottom w:val="0"/>
      <w:divBdr>
        <w:top w:val="none" w:sz="0" w:space="0" w:color="auto"/>
        <w:left w:val="none" w:sz="0" w:space="0" w:color="auto"/>
        <w:bottom w:val="none" w:sz="0" w:space="0" w:color="auto"/>
        <w:right w:val="none" w:sz="0" w:space="0" w:color="auto"/>
      </w:divBdr>
    </w:div>
    <w:div w:id="1009989486">
      <w:bodyDiv w:val="1"/>
      <w:marLeft w:val="0"/>
      <w:marRight w:val="0"/>
      <w:marTop w:val="0"/>
      <w:marBottom w:val="0"/>
      <w:divBdr>
        <w:top w:val="none" w:sz="0" w:space="0" w:color="auto"/>
        <w:left w:val="none" w:sz="0" w:space="0" w:color="auto"/>
        <w:bottom w:val="none" w:sz="0" w:space="0" w:color="auto"/>
        <w:right w:val="none" w:sz="0" w:space="0" w:color="auto"/>
      </w:divBdr>
    </w:div>
    <w:div w:id="1010067739">
      <w:bodyDiv w:val="1"/>
      <w:marLeft w:val="0"/>
      <w:marRight w:val="0"/>
      <w:marTop w:val="0"/>
      <w:marBottom w:val="0"/>
      <w:divBdr>
        <w:top w:val="none" w:sz="0" w:space="0" w:color="auto"/>
        <w:left w:val="none" w:sz="0" w:space="0" w:color="auto"/>
        <w:bottom w:val="none" w:sz="0" w:space="0" w:color="auto"/>
        <w:right w:val="none" w:sz="0" w:space="0" w:color="auto"/>
      </w:divBdr>
    </w:div>
    <w:div w:id="1010135209">
      <w:bodyDiv w:val="1"/>
      <w:marLeft w:val="0"/>
      <w:marRight w:val="0"/>
      <w:marTop w:val="0"/>
      <w:marBottom w:val="0"/>
      <w:divBdr>
        <w:top w:val="none" w:sz="0" w:space="0" w:color="auto"/>
        <w:left w:val="none" w:sz="0" w:space="0" w:color="auto"/>
        <w:bottom w:val="none" w:sz="0" w:space="0" w:color="auto"/>
        <w:right w:val="none" w:sz="0" w:space="0" w:color="auto"/>
      </w:divBdr>
    </w:div>
    <w:div w:id="1010181041">
      <w:bodyDiv w:val="1"/>
      <w:marLeft w:val="0"/>
      <w:marRight w:val="0"/>
      <w:marTop w:val="0"/>
      <w:marBottom w:val="0"/>
      <w:divBdr>
        <w:top w:val="none" w:sz="0" w:space="0" w:color="auto"/>
        <w:left w:val="none" w:sz="0" w:space="0" w:color="auto"/>
        <w:bottom w:val="none" w:sz="0" w:space="0" w:color="auto"/>
        <w:right w:val="none" w:sz="0" w:space="0" w:color="auto"/>
      </w:divBdr>
    </w:div>
    <w:div w:id="1010526411">
      <w:bodyDiv w:val="1"/>
      <w:marLeft w:val="0"/>
      <w:marRight w:val="0"/>
      <w:marTop w:val="0"/>
      <w:marBottom w:val="0"/>
      <w:divBdr>
        <w:top w:val="none" w:sz="0" w:space="0" w:color="auto"/>
        <w:left w:val="none" w:sz="0" w:space="0" w:color="auto"/>
        <w:bottom w:val="none" w:sz="0" w:space="0" w:color="auto"/>
        <w:right w:val="none" w:sz="0" w:space="0" w:color="auto"/>
      </w:divBdr>
    </w:div>
    <w:div w:id="1010640282">
      <w:bodyDiv w:val="1"/>
      <w:marLeft w:val="0"/>
      <w:marRight w:val="0"/>
      <w:marTop w:val="0"/>
      <w:marBottom w:val="0"/>
      <w:divBdr>
        <w:top w:val="none" w:sz="0" w:space="0" w:color="auto"/>
        <w:left w:val="none" w:sz="0" w:space="0" w:color="auto"/>
        <w:bottom w:val="none" w:sz="0" w:space="0" w:color="auto"/>
        <w:right w:val="none" w:sz="0" w:space="0" w:color="auto"/>
      </w:divBdr>
    </w:div>
    <w:div w:id="1011031234">
      <w:bodyDiv w:val="1"/>
      <w:marLeft w:val="0"/>
      <w:marRight w:val="0"/>
      <w:marTop w:val="0"/>
      <w:marBottom w:val="0"/>
      <w:divBdr>
        <w:top w:val="none" w:sz="0" w:space="0" w:color="auto"/>
        <w:left w:val="none" w:sz="0" w:space="0" w:color="auto"/>
        <w:bottom w:val="none" w:sz="0" w:space="0" w:color="auto"/>
        <w:right w:val="none" w:sz="0" w:space="0" w:color="auto"/>
      </w:divBdr>
    </w:div>
    <w:div w:id="1011223461">
      <w:bodyDiv w:val="1"/>
      <w:marLeft w:val="0"/>
      <w:marRight w:val="0"/>
      <w:marTop w:val="0"/>
      <w:marBottom w:val="0"/>
      <w:divBdr>
        <w:top w:val="none" w:sz="0" w:space="0" w:color="auto"/>
        <w:left w:val="none" w:sz="0" w:space="0" w:color="auto"/>
        <w:bottom w:val="none" w:sz="0" w:space="0" w:color="auto"/>
        <w:right w:val="none" w:sz="0" w:space="0" w:color="auto"/>
      </w:divBdr>
    </w:div>
    <w:div w:id="1011227301">
      <w:bodyDiv w:val="1"/>
      <w:marLeft w:val="0"/>
      <w:marRight w:val="0"/>
      <w:marTop w:val="0"/>
      <w:marBottom w:val="0"/>
      <w:divBdr>
        <w:top w:val="none" w:sz="0" w:space="0" w:color="auto"/>
        <w:left w:val="none" w:sz="0" w:space="0" w:color="auto"/>
        <w:bottom w:val="none" w:sz="0" w:space="0" w:color="auto"/>
        <w:right w:val="none" w:sz="0" w:space="0" w:color="auto"/>
      </w:divBdr>
    </w:div>
    <w:div w:id="1011421181">
      <w:bodyDiv w:val="1"/>
      <w:marLeft w:val="0"/>
      <w:marRight w:val="0"/>
      <w:marTop w:val="0"/>
      <w:marBottom w:val="0"/>
      <w:divBdr>
        <w:top w:val="none" w:sz="0" w:space="0" w:color="auto"/>
        <w:left w:val="none" w:sz="0" w:space="0" w:color="auto"/>
        <w:bottom w:val="none" w:sz="0" w:space="0" w:color="auto"/>
        <w:right w:val="none" w:sz="0" w:space="0" w:color="auto"/>
      </w:divBdr>
    </w:div>
    <w:div w:id="1011446771">
      <w:bodyDiv w:val="1"/>
      <w:marLeft w:val="0"/>
      <w:marRight w:val="0"/>
      <w:marTop w:val="0"/>
      <w:marBottom w:val="0"/>
      <w:divBdr>
        <w:top w:val="none" w:sz="0" w:space="0" w:color="auto"/>
        <w:left w:val="none" w:sz="0" w:space="0" w:color="auto"/>
        <w:bottom w:val="none" w:sz="0" w:space="0" w:color="auto"/>
        <w:right w:val="none" w:sz="0" w:space="0" w:color="auto"/>
      </w:divBdr>
    </w:div>
    <w:div w:id="1011643541">
      <w:bodyDiv w:val="1"/>
      <w:marLeft w:val="0"/>
      <w:marRight w:val="0"/>
      <w:marTop w:val="0"/>
      <w:marBottom w:val="0"/>
      <w:divBdr>
        <w:top w:val="none" w:sz="0" w:space="0" w:color="auto"/>
        <w:left w:val="none" w:sz="0" w:space="0" w:color="auto"/>
        <w:bottom w:val="none" w:sz="0" w:space="0" w:color="auto"/>
        <w:right w:val="none" w:sz="0" w:space="0" w:color="auto"/>
      </w:divBdr>
    </w:div>
    <w:div w:id="1011761088">
      <w:bodyDiv w:val="1"/>
      <w:marLeft w:val="0"/>
      <w:marRight w:val="0"/>
      <w:marTop w:val="0"/>
      <w:marBottom w:val="0"/>
      <w:divBdr>
        <w:top w:val="none" w:sz="0" w:space="0" w:color="auto"/>
        <w:left w:val="none" w:sz="0" w:space="0" w:color="auto"/>
        <w:bottom w:val="none" w:sz="0" w:space="0" w:color="auto"/>
        <w:right w:val="none" w:sz="0" w:space="0" w:color="auto"/>
      </w:divBdr>
    </w:div>
    <w:div w:id="1011838407">
      <w:bodyDiv w:val="1"/>
      <w:marLeft w:val="0"/>
      <w:marRight w:val="0"/>
      <w:marTop w:val="0"/>
      <w:marBottom w:val="0"/>
      <w:divBdr>
        <w:top w:val="none" w:sz="0" w:space="0" w:color="auto"/>
        <w:left w:val="none" w:sz="0" w:space="0" w:color="auto"/>
        <w:bottom w:val="none" w:sz="0" w:space="0" w:color="auto"/>
        <w:right w:val="none" w:sz="0" w:space="0" w:color="auto"/>
      </w:divBdr>
    </w:div>
    <w:div w:id="1012220714">
      <w:bodyDiv w:val="1"/>
      <w:marLeft w:val="0"/>
      <w:marRight w:val="0"/>
      <w:marTop w:val="0"/>
      <w:marBottom w:val="0"/>
      <w:divBdr>
        <w:top w:val="none" w:sz="0" w:space="0" w:color="auto"/>
        <w:left w:val="none" w:sz="0" w:space="0" w:color="auto"/>
        <w:bottom w:val="none" w:sz="0" w:space="0" w:color="auto"/>
        <w:right w:val="none" w:sz="0" w:space="0" w:color="auto"/>
      </w:divBdr>
    </w:div>
    <w:div w:id="1012414079">
      <w:bodyDiv w:val="1"/>
      <w:marLeft w:val="0"/>
      <w:marRight w:val="0"/>
      <w:marTop w:val="0"/>
      <w:marBottom w:val="0"/>
      <w:divBdr>
        <w:top w:val="none" w:sz="0" w:space="0" w:color="auto"/>
        <w:left w:val="none" w:sz="0" w:space="0" w:color="auto"/>
        <w:bottom w:val="none" w:sz="0" w:space="0" w:color="auto"/>
        <w:right w:val="none" w:sz="0" w:space="0" w:color="auto"/>
      </w:divBdr>
      <w:divsChild>
        <w:div w:id="29765868">
          <w:marLeft w:val="0"/>
          <w:marRight w:val="0"/>
          <w:marTop w:val="0"/>
          <w:marBottom w:val="0"/>
          <w:divBdr>
            <w:top w:val="none" w:sz="0" w:space="0" w:color="auto"/>
            <w:left w:val="none" w:sz="0" w:space="0" w:color="auto"/>
            <w:bottom w:val="none" w:sz="0" w:space="0" w:color="auto"/>
            <w:right w:val="none" w:sz="0" w:space="0" w:color="auto"/>
          </w:divBdr>
        </w:div>
        <w:div w:id="51579919">
          <w:marLeft w:val="0"/>
          <w:marRight w:val="0"/>
          <w:marTop w:val="0"/>
          <w:marBottom w:val="0"/>
          <w:divBdr>
            <w:top w:val="none" w:sz="0" w:space="0" w:color="auto"/>
            <w:left w:val="none" w:sz="0" w:space="0" w:color="auto"/>
            <w:bottom w:val="none" w:sz="0" w:space="0" w:color="auto"/>
            <w:right w:val="none" w:sz="0" w:space="0" w:color="auto"/>
          </w:divBdr>
        </w:div>
        <w:div w:id="64188678">
          <w:marLeft w:val="0"/>
          <w:marRight w:val="0"/>
          <w:marTop w:val="0"/>
          <w:marBottom w:val="0"/>
          <w:divBdr>
            <w:top w:val="none" w:sz="0" w:space="0" w:color="auto"/>
            <w:left w:val="none" w:sz="0" w:space="0" w:color="auto"/>
            <w:bottom w:val="none" w:sz="0" w:space="0" w:color="auto"/>
            <w:right w:val="none" w:sz="0" w:space="0" w:color="auto"/>
          </w:divBdr>
        </w:div>
        <w:div w:id="116026327">
          <w:marLeft w:val="0"/>
          <w:marRight w:val="0"/>
          <w:marTop w:val="0"/>
          <w:marBottom w:val="0"/>
          <w:divBdr>
            <w:top w:val="none" w:sz="0" w:space="0" w:color="auto"/>
            <w:left w:val="none" w:sz="0" w:space="0" w:color="auto"/>
            <w:bottom w:val="none" w:sz="0" w:space="0" w:color="auto"/>
            <w:right w:val="none" w:sz="0" w:space="0" w:color="auto"/>
          </w:divBdr>
        </w:div>
        <w:div w:id="193421880">
          <w:marLeft w:val="0"/>
          <w:marRight w:val="0"/>
          <w:marTop w:val="0"/>
          <w:marBottom w:val="0"/>
          <w:divBdr>
            <w:top w:val="none" w:sz="0" w:space="0" w:color="auto"/>
            <w:left w:val="none" w:sz="0" w:space="0" w:color="auto"/>
            <w:bottom w:val="none" w:sz="0" w:space="0" w:color="auto"/>
            <w:right w:val="none" w:sz="0" w:space="0" w:color="auto"/>
          </w:divBdr>
        </w:div>
        <w:div w:id="216286518">
          <w:marLeft w:val="0"/>
          <w:marRight w:val="0"/>
          <w:marTop w:val="0"/>
          <w:marBottom w:val="0"/>
          <w:divBdr>
            <w:top w:val="none" w:sz="0" w:space="0" w:color="auto"/>
            <w:left w:val="none" w:sz="0" w:space="0" w:color="auto"/>
            <w:bottom w:val="none" w:sz="0" w:space="0" w:color="auto"/>
            <w:right w:val="none" w:sz="0" w:space="0" w:color="auto"/>
          </w:divBdr>
        </w:div>
        <w:div w:id="362092578">
          <w:marLeft w:val="0"/>
          <w:marRight w:val="0"/>
          <w:marTop w:val="0"/>
          <w:marBottom w:val="0"/>
          <w:divBdr>
            <w:top w:val="none" w:sz="0" w:space="0" w:color="auto"/>
            <w:left w:val="none" w:sz="0" w:space="0" w:color="auto"/>
            <w:bottom w:val="none" w:sz="0" w:space="0" w:color="auto"/>
            <w:right w:val="none" w:sz="0" w:space="0" w:color="auto"/>
          </w:divBdr>
        </w:div>
        <w:div w:id="426002777">
          <w:marLeft w:val="0"/>
          <w:marRight w:val="0"/>
          <w:marTop w:val="0"/>
          <w:marBottom w:val="0"/>
          <w:divBdr>
            <w:top w:val="none" w:sz="0" w:space="0" w:color="auto"/>
            <w:left w:val="none" w:sz="0" w:space="0" w:color="auto"/>
            <w:bottom w:val="none" w:sz="0" w:space="0" w:color="auto"/>
            <w:right w:val="none" w:sz="0" w:space="0" w:color="auto"/>
          </w:divBdr>
        </w:div>
        <w:div w:id="458181274">
          <w:marLeft w:val="0"/>
          <w:marRight w:val="0"/>
          <w:marTop w:val="0"/>
          <w:marBottom w:val="0"/>
          <w:divBdr>
            <w:top w:val="none" w:sz="0" w:space="0" w:color="auto"/>
            <w:left w:val="none" w:sz="0" w:space="0" w:color="auto"/>
            <w:bottom w:val="none" w:sz="0" w:space="0" w:color="auto"/>
            <w:right w:val="none" w:sz="0" w:space="0" w:color="auto"/>
          </w:divBdr>
        </w:div>
        <w:div w:id="481390691">
          <w:marLeft w:val="0"/>
          <w:marRight w:val="0"/>
          <w:marTop w:val="0"/>
          <w:marBottom w:val="0"/>
          <w:divBdr>
            <w:top w:val="none" w:sz="0" w:space="0" w:color="auto"/>
            <w:left w:val="none" w:sz="0" w:space="0" w:color="auto"/>
            <w:bottom w:val="none" w:sz="0" w:space="0" w:color="auto"/>
            <w:right w:val="none" w:sz="0" w:space="0" w:color="auto"/>
          </w:divBdr>
        </w:div>
        <w:div w:id="630135437">
          <w:marLeft w:val="0"/>
          <w:marRight w:val="0"/>
          <w:marTop w:val="0"/>
          <w:marBottom w:val="0"/>
          <w:divBdr>
            <w:top w:val="none" w:sz="0" w:space="0" w:color="auto"/>
            <w:left w:val="none" w:sz="0" w:space="0" w:color="auto"/>
            <w:bottom w:val="none" w:sz="0" w:space="0" w:color="auto"/>
            <w:right w:val="none" w:sz="0" w:space="0" w:color="auto"/>
          </w:divBdr>
        </w:div>
        <w:div w:id="635184408">
          <w:marLeft w:val="0"/>
          <w:marRight w:val="0"/>
          <w:marTop w:val="0"/>
          <w:marBottom w:val="0"/>
          <w:divBdr>
            <w:top w:val="none" w:sz="0" w:space="0" w:color="auto"/>
            <w:left w:val="none" w:sz="0" w:space="0" w:color="auto"/>
            <w:bottom w:val="none" w:sz="0" w:space="0" w:color="auto"/>
            <w:right w:val="none" w:sz="0" w:space="0" w:color="auto"/>
          </w:divBdr>
        </w:div>
        <w:div w:id="748161298">
          <w:marLeft w:val="0"/>
          <w:marRight w:val="0"/>
          <w:marTop w:val="0"/>
          <w:marBottom w:val="0"/>
          <w:divBdr>
            <w:top w:val="none" w:sz="0" w:space="0" w:color="auto"/>
            <w:left w:val="none" w:sz="0" w:space="0" w:color="auto"/>
            <w:bottom w:val="none" w:sz="0" w:space="0" w:color="auto"/>
            <w:right w:val="none" w:sz="0" w:space="0" w:color="auto"/>
          </w:divBdr>
        </w:div>
        <w:div w:id="851650661">
          <w:marLeft w:val="0"/>
          <w:marRight w:val="0"/>
          <w:marTop w:val="0"/>
          <w:marBottom w:val="0"/>
          <w:divBdr>
            <w:top w:val="none" w:sz="0" w:space="0" w:color="auto"/>
            <w:left w:val="none" w:sz="0" w:space="0" w:color="auto"/>
            <w:bottom w:val="none" w:sz="0" w:space="0" w:color="auto"/>
            <w:right w:val="none" w:sz="0" w:space="0" w:color="auto"/>
          </w:divBdr>
        </w:div>
        <w:div w:id="891039145">
          <w:marLeft w:val="0"/>
          <w:marRight w:val="0"/>
          <w:marTop w:val="0"/>
          <w:marBottom w:val="0"/>
          <w:divBdr>
            <w:top w:val="none" w:sz="0" w:space="0" w:color="auto"/>
            <w:left w:val="none" w:sz="0" w:space="0" w:color="auto"/>
            <w:bottom w:val="none" w:sz="0" w:space="0" w:color="auto"/>
            <w:right w:val="none" w:sz="0" w:space="0" w:color="auto"/>
          </w:divBdr>
        </w:div>
        <w:div w:id="998771882">
          <w:marLeft w:val="0"/>
          <w:marRight w:val="0"/>
          <w:marTop w:val="0"/>
          <w:marBottom w:val="0"/>
          <w:divBdr>
            <w:top w:val="none" w:sz="0" w:space="0" w:color="auto"/>
            <w:left w:val="none" w:sz="0" w:space="0" w:color="auto"/>
            <w:bottom w:val="none" w:sz="0" w:space="0" w:color="auto"/>
            <w:right w:val="none" w:sz="0" w:space="0" w:color="auto"/>
          </w:divBdr>
        </w:div>
        <w:div w:id="1198277277">
          <w:marLeft w:val="0"/>
          <w:marRight w:val="0"/>
          <w:marTop w:val="0"/>
          <w:marBottom w:val="0"/>
          <w:divBdr>
            <w:top w:val="none" w:sz="0" w:space="0" w:color="auto"/>
            <w:left w:val="none" w:sz="0" w:space="0" w:color="auto"/>
            <w:bottom w:val="none" w:sz="0" w:space="0" w:color="auto"/>
            <w:right w:val="none" w:sz="0" w:space="0" w:color="auto"/>
          </w:divBdr>
        </w:div>
        <w:div w:id="1252155843">
          <w:marLeft w:val="0"/>
          <w:marRight w:val="0"/>
          <w:marTop w:val="0"/>
          <w:marBottom w:val="0"/>
          <w:divBdr>
            <w:top w:val="none" w:sz="0" w:space="0" w:color="auto"/>
            <w:left w:val="none" w:sz="0" w:space="0" w:color="auto"/>
            <w:bottom w:val="none" w:sz="0" w:space="0" w:color="auto"/>
            <w:right w:val="none" w:sz="0" w:space="0" w:color="auto"/>
          </w:divBdr>
        </w:div>
        <w:div w:id="1422332366">
          <w:marLeft w:val="0"/>
          <w:marRight w:val="0"/>
          <w:marTop w:val="0"/>
          <w:marBottom w:val="0"/>
          <w:divBdr>
            <w:top w:val="none" w:sz="0" w:space="0" w:color="auto"/>
            <w:left w:val="none" w:sz="0" w:space="0" w:color="auto"/>
            <w:bottom w:val="none" w:sz="0" w:space="0" w:color="auto"/>
            <w:right w:val="none" w:sz="0" w:space="0" w:color="auto"/>
          </w:divBdr>
        </w:div>
        <w:div w:id="1437866338">
          <w:marLeft w:val="0"/>
          <w:marRight w:val="0"/>
          <w:marTop w:val="0"/>
          <w:marBottom w:val="0"/>
          <w:divBdr>
            <w:top w:val="none" w:sz="0" w:space="0" w:color="auto"/>
            <w:left w:val="none" w:sz="0" w:space="0" w:color="auto"/>
            <w:bottom w:val="none" w:sz="0" w:space="0" w:color="auto"/>
            <w:right w:val="none" w:sz="0" w:space="0" w:color="auto"/>
          </w:divBdr>
        </w:div>
        <w:div w:id="1514757168">
          <w:marLeft w:val="0"/>
          <w:marRight w:val="0"/>
          <w:marTop w:val="0"/>
          <w:marBottom w:val="0"/>
          <w:divBdr>
            <w:top w:val="none" w:sz="0" w:space="0" w:color="auto"/>
            <w:left w:val="none" w:sz="0" w:space="0" w:color="auto"/>
            <w:bottom w:val="none" w:sz="0" w:space="0" w:color="auto"/>
            <w:right w:val="none" w:sz="0" w:space="0" w:color="auto"/>
          </w:divBdr>
        </w:div>
        <w:div w:id="1703552756">
          <w:marLeft w:val="0"/>
          <w:marRight w:val="0"/>
          <w:marTop w:val="0"/>
          <w:marBottom w:val="0"/>
          <w:divBdr>
            <w:top w:val="none" w:sz="0" w:space="0" w:color="auto"/>
            <w:left w:val="none" w:sz="0" w:space="0" w:color="auto"/>
            <w:bottom w:val="none" w:sz="0" w:space="0" w:color="auto"/>
            <w:right w:val="none" w:sz="0" w:space="0" w:color="auto"/>
          </w:divBdr>
        </w:div>
        <w:div w:id="1975020536">
          <w:marLeft w:val="0"/>
          <w:marRight w:val="0"/>
          <w:marTop w:val="0"/>
          <w:marBottom w:val="0"/>
          <w:divBdr>
            <w:top w:val="none" w:sz="0" w:space="0" w:color="auto"/>
            <w:left w:val="none" w:sz="0" w:space="0" w:color="auto"/>
            <w:bottom w:val="none" w:sz="0" w:space="0" w:color="auto"/>
            <w:right w:val="none" w:sz="0" w:space="0" w:color="auto"/>
          </w:divBdr>
        </w:div>
        <w:div w:id="2024549642">
          <w:marLeft w:val="0"/>
          <w:marRight w:val="0"/>
          <w:marTop w:val="0"/>
          <w:marBottom w:val="0"/>
          <w:divBdr>
            <w:top w:val="none" w:sz="0" w:space="0" w:color="auto"/>
            <w:left w:val="none" w:sz="0" w:space="0" w:color="auto"/>
            <w:bottom w:val="none" w:sz="0" w:space="0" w:color="auto"/>
            <w:right w:val="none" w:sz="0" w:space="0" w:color="auto"/>
          </w:divBdr>
        </w:div>
        <w:div w:id="2086148748">
          <w:marLeft w:val="0"/>
          <w:marRight w:val="0"/>
          <w:marTop w:val="0"/>
          <w:marBottom w:val="0"/>
          <w:divBdr>
            <w:top w:val="none" w:sz="0" w:space="0" w:color="auto"/>
            <w:left w:val="none" w:sz="0" w:space="0" w:color="auto"/>
            <w:bottom w:val="none" w:sz="0" w:space="0" w:color="auto"/>
            <w:right w:val="none" w:sz="0" w:space="0" w:color="auto"/>
          </w:divBdr>
        </w:div>
        <w:div w:id="2101171557">
          <w:marLeft w:val="0"/>
          <w:marRight w:val="0"/>
          <w:marTop w:val="0"/>
          <w:marBottom w:val="0"/>
          <w:divBdr>
            <w:top w:val="none" w:sz="0" w:space="0" w:color="auto"/>
            <w:left w:val="none" w:sz="0" w:space="0" w:color="auto"/>
            <w:bottom w:val="none" w:sz="0" w:space="0" w:color="auto"/>
            <w:right w:val="none" w:sz="0" w:space="0" w:color="auto"/>
          </w:divBdr>
        </w:div>
        <w:div w:id="2110421966">
          <w:marLeft w:val="0"/>
          <w:marRight w:val="0"/>
          <w:marTop w:val="0"/>
          <w:marBottom w:val="0"/>
          <w:divBdr>
            <w:top w:val="none" w:sz="0" w:space="0" w:color="auto"/>
            <w:left w:val="none" w:sz="0" w:space="0" w:color="auto"/>
            <w:bottom w:val="none" w:sz="0" w:space="0" w:color="auto"/>
            <w:right w:val="none" w:sz="0" w:space="0" w:color="auto"/>
          </w:divBdr>
        </w:div>
      </w:divsChild>
    </w:div>
    <w:div w:id="1012420074">
      <w:bodyDiv w:val="1"/>
      <w:marLeft w:val="0"/>
      <w:marRight w:val="0"/>
      <w:marTop w:val="0"/>
      <w:marBottom w:val="0"/>
      <w:divBdr>
        <w:top w:val="none" w:sz="0" w:space="0" w:color="auto"/>
        <w:left w:val="none" w:sz="0" w:space="0" w:color="auto"/>
        <w:bottom w:val="none" w:sz="0" w:space="0" w:color="auto"/>
        <w:right w:val="none" w:sz="0" w:space="0" w:color="auto"/>
      </w:divBdr>
    </w:div>
    <w:div w:id="1012760135">
      <w:bodyDiv w:val="1"/>
      <w:marLeft w:val="0"/>
      <w:marRight w:val="0"/>
      <w:marTop w:val="0"/>
      <w:marBottom w:val="0"/>
      <w:divBdr>
        <w:top w:val="none" w:sz="0" w:space="0" w:color="auto"/>
        <w:left w:val="none" w:sz="0" w:space="0" w:color="auto"/>
        <w:bottom w:val="none" w:sz="0" w:space="0" w:color="auto"/>
        <w:right w:val="none" w:sz="0" w:space="0" w:color="auto"/>
      </w:divBdr>
      <w:divsChild>
        <w:div w:id="1363435990">
          <w:marLeft w:val="0"/>
          <w:marRight w:val="0"/>
          <w:marTop w:val="0"/>
          <w:marBottom w:val="0"/>
          <w:divBdr>
            <w:top w:val="none" w:sz="0" w:space="0" w:color="auto"/>
            <w:left w:val="none" w:sz="0" w:space="0" w:color="auto"/>
            <w:bottom w:val="none" w:sz="0" w:space="0" w:color="auto"/>
            <w:right w:val="none" w:sz="0" w:space="0" w:color="auto"/>
          </w:divBdr>
        </w:div>
        <w:div w:id="740059198">
          <w:marLeft w:val="0"/>
          <w:marRight w:val="0"/>
          <w:marTop w:val="0"/>
          <w:marBottom w:val="0"/>
          <w:divBdr>
            <w:top w:val="none" w:sz="0" w:space="0" w:color="auto"/>
            <w:left w:val="none" w:sz="0" w:space="0" w:color="auto"/>
            <w:bottom w:val="none" w:sz="0" w:space="0" w:color="auto"/>
            <w:right w:val="none" w:sz="0" w:space="0" w:color="auto"/>
          </w:divBdr>
        </w:div>
        <w:div w:id="23142781">
          <w:marLeft w:val="0"/>
          <w:marRight w:val="0"/>
          <w:marTop w:val="0"/>
          <w:marBottom w:val="0"/>
          <w:divBdr>
            <w:top w:val="none" w:sz="0" w:space="0" w:color="auto"/>
            <w:left w:val="none" w:sz="0" w:space="0" w:color="auto"/>
            <w:bottom w:val="none" w:sz="0" w:space="0" w:color="auto"/>
            <w:right w:val="none" w:sz="0" w:space="0" w:color="auto"/>
          </w:divBdr>
        </w:div>
        <w:div w:id="925066771">
          <w:marLeft w:val="0"/>
          <w:marRight w:val="0"/>
          <w:marTop w:val="0"/>
          <w:marBottom w:val="0"/>
          <w:divBdr>
            <w:top w:val="none" w:sz="0" w:space="0" w:color="auto"/>
            <w:left w:val="none" w:sz="0" w:space="0" w:color="auto"/>
            <w:bottom w:val="none" w:sz="0" w:space="0" w:color="auto"/>
            <w:right w:val="none" w:sz="0" w:space="0" w:color="auto"/>
          </w:divBdr>
        </w:div>
        <w:div w:id="366761956">
          <w:marLeft w:val="0"/>
          <w:marRight w:val="0"/>
          <w:marTop w:val="0"/>
          <w:marBottom w:val="0"/>
          <w:divBdr>
            <w:top w:val="none" w:sz="0" w:space="0" w:color="auto"/>
            <w:left w:val="none" w:sz="0" w:space="0" w:color="auto"/>
            <w:bottom w:val="none" w:sz="0" w:space="0" w:color="auto"/>
            <w:right w:val="none" w:sz="0" w:space="0" w:color="auto"/>
          </w:divBdr>
        </w:div>
        <w:div w:id="2001342748">
          <w:marLeft w:val="0"/>
          <w:marRight w:val="0"/>
          <w:marTop w:val="0"/>
          <w:marBottom w:val="0"/>
          <w:divBdr>
            <w:top w:val="none" w:sz="0" w:space="0" w:color="auto"/>
            <w:left w:val="none" w:sz="0" w:space="0" w:color="auto"/>
            <w:bottom w:val="none" w:sz="0" w:space="0" w:color="auto"/>
            <w:right w:val="none" w:sz="0" w:space="0" w:color="auto"/>
          </w:divBdr>
        </w:div>
        <w:div w:id="1324628239">
          <w:marLeft w:val="0"/>
          <w:marRight w:val="0"/>
          <w:marTop w:val="0"/>
          <w:marBottom w:val="0"/>
          <w:divBdr>
            <w:top w:val="none" w:sz="0" w:space="0" w:color="auto"/>
            <w:left w:val="none" w:sz="0" w:space="0" w:color="auto"/>
            <w:bottom w:val="none" w:sz="0" w:space="0" w:color="auto"/>
            <w:right w:val="none" w:sz="0" w:space="0" w:color="auto"/>
          </w:divBdr>
        </w:div>
        <w:div w:id="76942086">
          <w:marLeft w:val="0"/>
          <w:marRight w:val="0"/>
          <w:marTop w:val="0"/>
          <w:marBottom w:val="0"/>
          <w:divBdr>
            <w:top w:val="none" w:sz="0" w:space="0" w:color="auto"/>
            <w:left w:val="none" w:sz="0" w:space="0" w:color="auto"/>
            <w:bottom w:val="none" w:sz="0" w:space="0" w:color="auto"/>
            <w:right w:val="none" w:sz="0" w:space="0" w:color="auto"/>
          </w:divBdr>
        </w:div>
        <w:div w:id="1056702712">
          <w:marLeft w:val="0"/>
          <w:marRight w:val="0"/>
          <w:marTop w:val="0"/>
          <w:marBottom w:val="0"/>
          <w:divBdr>
            <w:top w:val="none" w:sz="0" w:space="0" w:color="auto"/>
            <w:left w:val="none" w:sz="0" w:space="0" w:color="auto"/>
            <w:bottom w:val="none" w:sz="0" w:space="0" w:color="auto"/>
            <w:right w:val="none" w:sz="0" w:space="0" w:color="auto"/>
          </w:divBdr>
        </w:div>
        <w:div w:id="1699355612">
          <w:marLeft w:val="0"/>
          <w:marRight w:val="0"/>
          <w:marTop w:val="0"/>
          <w:marBottom w:val="0"/>
          <w:divBdr>
            <w:top w:val="none" w:sz="0" w:space="0" w:color="auto"/>
            <w:left w:val="none" w:sz="0" w:space="0" w:color="auto"/>
            <w:bottom w:val="none" w:sz="0" w:space="0" w:color="auto"/>
            <w:right w:val="none" w:sz="0" w:space="0" w:color="auto"/>
          </w:divBdr>
        </w:div>
        <w:div w:id="220987818">
          <w:marLeft w:val="0"/>
          <w:marRight w:val="0"/>
          <w:marTop w:val="0"/>
          <w:marBottom w:val="0"/>
          <w:divBdr>
            <w:top w:val="none" w:sz="0" w:space="0" w:color="auto"/>
            <w:left w:val="none" w:sz="0" w:space="0" w:color="auto"/>
            <w:bottom w:val="none" w:sz="0" w:space="0" w:color="auto"/>
            <w:right w:val="none" w:sz="0" w:space="0" w:color="auto"/>
          </w:divBdr>
        </w:div>
        <w:div w:id="452134329">
          <w:marLeft w:val="0"/>
          <w:marRight w:val="0"/>
          <w:marTop w:val="0"/>
          <w:marBottom w:val="0"/>
          <w:divBdr>
            <w:top w:val="none" w:sz="0" w:space="0" w:color="auto"/>
            <w:left w:val="none" w:sz="0" w:space="0" w:color="auto"/>
            <w:bottom w:val="none" w:sz="0" w:space="0" w:color="auto"/>
            <w:right w:val="none" w:sz="0" w:space="0" w:color="auto"/>
          </w:divBdr>
        </w:div>
        <w:div w:id="75371995">
          <w:marLeft w:val="0"/>
          <w:marRight w:val="0"/>
          <w:marTop w:val="0"/>
          <w:marBottom w:val="0"/>
          <w:divBdr>
            <w:top w:val="none" w:sz="0" w:space="0" w:color="auto"/>
            <w:left w:val="none" w:sz="0" w:space="0" w:color="auto"/>
            <w:bottom w:val="none" w:sz="0" w:space="0" w:color="auto"/>
            <w:right w:val="none" w:sz="0" w:space="0" w:color="auto"/>
          </w:divBdr>
        </w:div>
        <w:div w:id="1182550660">
          <w:marLeft w:val="0"/>
          <w:marRight w:val="0"/>
          <w:marTop w:val="0"/>
          <w:marBottom w:val="0"/>
          <w:divBdr>
            <w:top w:val="none" w:sz="0" w:space="0" w:color="auto"/>
            <w:left w:val="none" w:sz="0" w:space="0" w:color="auto"/>
            <w:bottom w:val="none" w:sz="0" w:space="0" w:color="auto"/>
            <w:right w:val="none" w:sz="0" w:space="0" w:color="auto"/>
          </w:divBdr>
        </w:div>
        <w:div w:id="831025756">
          <w:marLeft w:val="0"/>
          <w:marRight w:val="0"/>
          <w:marTop w:val="0"/>
          <w:marBottom w:val="0"/>
          <w:divBdr>
            <w:top w:val="none" w:sz="0" w:space="0" w:color="auto"/>
            <w:left w:val="none" w:sz="0" w:space="0" w:color="auto"/>
            <w:bottom w:val="none" w:sz="0" w:space="0" w:color="auto"/>
            <w:right w:val="none" w:sz="0" w:space="0" w:color="auto"/>
          </w:divBdr>
        </w:div>
        <w:div w:id="927926155">
          <w:marLeft w:val="0"/>
          <w:marRight w:val="0"/>
          <w:marTop w:val="0"/>
          <w:marBottom w:val="0"/>
          <w:divBdr>
            <w:top w:val="none" w:sz="0" w:space="0" w:color="auto"/>
            <w:left w:val="none" w:sz="0" w:space="0" w:color="auto"/>
            <w:bottom w:val="none" w:sz="0" w:space="0" w:color="auto"/>
            <w:right w:val="none" w:sz="0" w:space="0" w:color="auto"/>
          </w:divBdr>
        </w:div>
        <w:div w:id="253369509">
          <w:marLeft w:val="0"/>
          <w:marRight w:val="0"/>
          <w:marTop w:val="0"/>
          <w:marBottom w:val="0"/>
          <w:divBdr>
            <w:top w:val="none" w:sz="0" w:space="0" w:color="auto"/>
            <w:left w:val="none" w:sz="0" w:space="0" w:color="auto"/>
            <w:bottom w:val="none" w:sz="0" w:space="0" w:color="auto"/>
            <w:right w:val="none" w:sz="0" w:space="0" w:color="auto"/>
          </w:divBdr>
        </w:div>
        <w:div w:id="369889496">
          <w:marLeft w:val="0"/>
          <w:marRight w:val="0"/>
          <w:marTop w:val="0"/>
          <w:marBottom w:val="0"/>
          <w:divBdr>
            <w:top w:val="none" w:sz="0" w:space="0" w:color="auto"/>
            <w:left w:val="none" w:sz="0" w:space="0" w:color="auto"/>
            <w:bottom w:val="none" w:sz="0" w:space="0" w:color="auto"/>
            <w:right w:val="none" w:sz="0" w:space="0" w:color="auto"/>
          </w:divBdr>
        </w:div>
        <w:div w:id="643464002">
          <w:marLeft w:val="0"/>
          <w:marRight w:val="0"/>
          <w:marTop w:val="0"/>
          <w:marBottom w:val="0"/>
          <w:divBdr>
            <w:top w:val="none" w:sz="0" w:space="0" w:color="auto"/>
            <w:left w:val="none" w:sz="0" w:space="0" w:color="auto"/>
            <w:bottom w:val="none" w:sz="0" w:space="0" w:color="auto"/>
            <w:right w:val="none" w:sz="0" w:space="0" w:color="auto"/>
          </w:divBdr>
        </w:div>
        <w:div w:id="2082411967">
          <w:marLeft w:val="0"/>
          <w:marRight w:val="0"/>
          <w:marTop w:val="0"/>
          <w:marBottom w:val="0"/>
          <w:divBdr>
            <w:top w:val="none" w:sz="0" w:space="0" w:color="auto"/>
            <w:left w:val="none" w:sz="0" w:space="0" w:color="auto"/>
            <w:bottom w:val="none" w:sz="0" w:space="0" w:color="auto"/>
            <w:right w:val="none" w:sz="0" w:space="0" w:color="auto"/>
          </w:divBdr>
        </w:div>
        <w:div w:id="86318228">
          <w:marLeft w:val="0"/>
          <w:marRight w:val="0"/>
          <w:marTop w:val="0"/>
          <w:marBottom w:val="0"/>
          <w:divBdr>
            <w:top w:val="none" w:sz="0" w:space="0" w:color="auto"/>
            <w:left w:val="none" w:sz="0" w:space="0" w:color="auto"/>
            <w:bottom w:val="none" w:sz="0" w:space="0" w:color="auto"/>
            <w:right w:val="none" w:sz="0" w:space="0" w:color="auto"/>
          </w:divBdr>
        </w:div>
        <w:div w:id="2045594437">
          <w:marLeft w:val="0"/>
          <w:marRight w:val="0"/>
          <w:marTop w:val="0"/>
          <w:marBottom w:val="0"/>
          <w:divBdr>
            <w:top w:val="none" w:sz="0" w:space="0" w:color="auto"/>
            <w:left w:val="none" w:sz="0" w:space="0" w:color="auto"/>
            <w:bottom w:val="none" w:sz="0" w:space="0" w:color="auto"/>
            <w:right w:val="none" w:sz="0" w:space="0" w:color="auto"/>
          </w:divBdr>
        </w:div>
        <w:div w:id="514347161">
          <w:marLeft w:val="0"/>
          <w:marRight w:val="0"/>
          <w:marTop w:val="0"/>
          <w:marBottom w:val="0"/>
          <w:divBdr>
            <w:top w:val="none" w:sz="0" w:space="0" w:color="auto"/>
            <w:left w:val="none" w:sz="0" w:space="0" w:color="auto"/>
            <w:bottom w:val="none" w:sz="0" w:space="0" w:color="auto"/>
            <w:right w:val="none" w:sz="0" w:space="0" w:color="auto"/>
          </w:divBdr>
        </w:div>
        <w:div w:id="1852641915">
          <w:marLeft w:val="0"/>
          <w:marRight w:val="0"/>
          <w:marTop w:val="0"/>
          <w:marBottom w:val="0"/>
          <w:divBdr>
            <w:top w:val="none" w:sz="0" w:space="0" w:color="auto"/>
            <w:left w:val="none" w:sz="0" w:space="0" w:color="auto"/>
            <w:bottom w:val="none" w:sz="0" w:space="0" w:color="auto"/>
            <w:right w:val="none" w:sz="0" w:space="0" w:color="auto"/>
          </w:divBdr>
        </w:div>
        <w:div w:id="2085641880">
          <w:marLeft w:val="0"/>
          <w:marRight w:val="0"/>
          <w:marTop w:val="0"/>
          <w:marBottom w:val="0"/>
          <w:divBdr>
            <w:top w:val="none" w:sz="0" w:space="0" w:color="auto"/>
            <w:left w:val="none" w:sz="0" w:space="0" w:color="auto"/>
            <w:bottom w:val="none" w:sz="0" w:space="0" w:color="auto"/>
            <w:right w:val="none" w:sz="0" w:space="0" w:color="auto"/>
          </w:divBdr>
        </w:div>
        <w:div w:id="1514563993">
          <w:marLeft w:val="0"/>
          <w:marRight w:val="0"/>
          <w:marTop w:val="0"/>
          <w:marBottom w:val="0"/>
          <w:divBdr>
            <w:top w:val="none" w:sz="0" w:space="0" w:color="auto"/>
            <w:left w:val="none" w:sz="0" w:space="0" w:color="auto"/>
            <w:bottom w:val="none" w:sz="0" w:space="0" w:color="auto"/>
            <w:right w:val="none" w:sz="0" w:space="0" w:color="auto"/>
          </w:divBdr>
        </w:div>
        <w:div w:id="66920014">
          <w:marLeft w:val="0"/>
          <w:marRight w:val="0"/>
          <w:marTop w:val="0"/>
          <w:marBottom w:val="0"/>
          <w:divBdr>
            <w:top w:val="none" w:sz="0" w:space="0" w:color="auto"/>
            <w:left w:val="none" w:sz="0" w:space="0" w:color="auto"/>
            <w:bottom w:val="none" w:sz="0" w:space="0" w:color="auto"/>
            <w:right w:val="none" w:sz="0" w:space="0" w:color="auto"/>
          </w:divBdr>
        </w:div>
        <w:div w:id="1522282605">
          <w:marLeft w:val="0"/>
          <w:marRight w:val="0"/>
          <w:marTop w:val="0"/>
          <w:marBottom w:val="0"/>
          <w:divBdr>
            <w:top w:val="none" w:sz="0" w:space="0" w:color="auto"/>
            <w:left w:val="none" w:sz="0" w:space="0" w:color="auto"/>
            <w:bottom w:val="none" w:sz="0" w:space="0" w:color="auto"/>
            <w:right w:val="none" w:sz="0" w:space="0" w:color="auto"/>
          </w:divBdr>
        </w:div>
        <w:div w:id="1669215386">
          <w:marLeft w:val="0"/>
          <w:marRight w:val="0"/>
          <w:marTop w:val="0"/>
          <w:marBottom w:val="0"/>
          <w:divBdr>
            <w:top w:val="none" w:sz="0" w:space="0" w:color="auto"/>
            <w:left w:val="none" w:sz="0" w:space="0" w:color="auto"/>
            <w:bottom w:val="none" w:sz="0" w:space="0" w:color="auto"/>
            <w:right w:val="none" w:sz="0" w:space="0" w:color="auto"/>
          </w:divBdr>
        </w:div>
        <w:div w:id="1939173149">
          <w:marLeft w:val="0"/>
          <w:marRight w:val="0"/>
          <w:marTop w:val="0"/>
          <w:marBottom w:val="0"/>
          <w:divBdr>
            <w:top w:val="none" w:sz="0" w:space="0" w:color="auto"/>
            <w:left w:val="none" w:sz="0" w:space="0" w:color="auto"/>
            <w:bottom w:val="none" w:sz="0" w:space="0" w:color="auto"/>
            <w:right w:val="none" w:sz="0" w:space="0" w:color="auto"/>
          </w:divBdr>
        </w:div>
        <w:div w:id="1510481548">
          <w:marLeft w:val="0"/>
          <w:marRight w:val="0"/>
          <w:marTop w:val="0"/>
          <w:marBottom w:val="0"/>
          <w:divBdr>
            <w:top w:val="none" w:sz="0" w:space="0" w:color="auto"/>
            <w:left w:val="none" w:sz="0" w:space="0" w:color="auto"/>
            <w:bottom w:val="none" w:sz="0" w:space="0" w:color="auto"/>
            <w:right w:val="none" w:sz="0" w:space="0" w:color="auto"/>
          </w:divBdr>
        </w:div>
        <w:div w:id="41053958">
          <w:marLeft w:val="0"/>
          <w:marRight w:val="0"/>
          <w:marTop w:val="0"/>
          <w:marBottom w:val="0"/>
          <w:divBdr>
            <w:top w:val="none" w:sz="0" w:space="0" w:color="auto"/>
            <w:left w:val="none" w:sz="0" w:space="0" w:color="auto"/>
            <w:bottom w:val="none" w:sz="0" w:space="0" w:color="auto"/>
            <w:right w:val="none" w:sz="0" w:space="0" w:color="auto"/>
          </w:divBdr>
        </w:div>
        <w:div w:id="41222510">
          <w:marLeft w:val="0"/>
          <w:marRight w:val="0"/>
          <w:marTop w:val="0"/>
          <w:marBottom w:val="0"/>
          <w:divBdr>
            <w:top w:val="none" w:sz="0" w:space="0" w:color="auto"/>
            <w:left w:val="none" w:sz="0" w:space="0" w:color="auto"/>
            <w:bottom w:val="none" w:sz="0" w:space="0" w:color="auto"/>
            <w:right w:val="none" w:sz="0" w:space="0" w:color="auto"/>
          </w:divBdr>
        </w:div>
        <w:div w:id="1161584120">
          <w:marLeft w:val="0"/>
          <w:marRight w:val="0"/>
          <w:marTop w:val="0"/>
          <w:marBottom w:val="0"/>
          <w:divBdr>
            <w:top w:val="none" w:sz="0" w:space="0" w:color="auto"/>
            <w:left w:val="none" w:sz="0" w:space="0" w:color="auto"/>
            <w:bottom w:val="none" w:sz="0" w:space="0" w:color="auto"/>
            <w:right w:val="none" w:sz="0" w:space="0" w:color="auto"/>
          </w:divBdr>
        </w:div>
        <w:div w:id="439178117">
          <w:marLeft w:val="0"/>
          <w:marRight w:val="0"/>
          <w:marTop w:val="0"/>
          <w:marBottom w:val="0"/>
          <w:divBdr>
            <w:top w:val="none" w:sz="0" w:space="0" w:color="auto"/>
            <w:left w:val="none" w:sz="0" w:space="0" w:color="auto"/>
            <w:bottom w:val="none" w:sz="0" w:space="0" w:color="auto"/>
            <w:right w:val="none" w:sz="0" w:space="0" w:color="auto"/>
          </w:divBdr>
        </w:div>
        <w:div w:id="453985266">
          <w:marLeft w:val="0"/>
          <w:marRight w:val="0"/>
          <w:marTop w:val="0"/>
          <w:marBottom w:val="0"/>
          <w:divBdr>
            <w:top w:val="none" w:sz="0" w:space="0" w:color="auto"/>
            <w:left w:val="none" w:sz="0" w:space="0" w:color="auto"/>
            <w:bottom w:val="none" w:sz="0" w:space="0" w:color="auto"/>
            <w:right w:val="none" w:sz="0" w:space="0" w:color="auto"/>
          </w:divBdr>
        </w:div>
        <w:div w:id="107893691">
          <w:marLeft w:val="0"/>
          <w:marRight w:val="0"/>
          <w:marTop w:val="0"/>
          <w:marBottom w:val="0"/>
          <w:divBdr>
            <w:top w:val="none" w:sz="0" w:space="0" w:color="auto"/>
            <w:left w:val="none" w:sz="0" w:space="0" w:color="auto"/>
            <w:bottom w:val="none" w:sz="0" w:space="0" w:color="auto"/>
            <w:right w:val="none" w:sz="0" w:space="0" w:color="auto"/>
          </w:divBdr>
        </w:div>
        <w:div w:id="1713264551">
          <w:marLeft w:val="0"/>
          <w:marRight w:val="0"/>
          <w:marTop w:val="0"/>
          <w:marBottom w:val="0"/>
          <w:divBdr>
            <w:top w:val="none" w:sz="0" w:space="0" w:color="auto"/>
            <w:left w:val="none" w:sz="0" w:space="0" w:color="auto"/>
            <w:bottom w:val="none" w:sz="0" w:space="0" w:color="auto"/>
            <w:right w:val="none" w:sz="0" w:space="0" w:color="auto"/>
          </w:divBdr>
        </w:div>
        <w:div w:id="1320959556">
          <w:marLeft w:val="0"/>
          <w:marRight w:val="0"/>
          <w:marTop w:val="0"/>
          <w:marBottom w:val="0"/>
          <w:divBdr>
            <w:top w:val="none" w:sz="0" w:space="0" w:color="auto"/>
            <w:left w:val="none" w:sz="0" w:space="0" w:color="auto"/>
            <w:bottom w:val="none" w:sz="0" w:space="0" w:color="auto"/>
            <w:right w:val="none" w:sz="0" w:space="0" w:color="auto"/>
          </w:divBdr>
        </w:div>
        <w:div w:id="1889410969">
          <w:marLeft w:val="0"/>
          <w:marRight w:val="0"/>
          <w:marTop w:val="0"/>
          <w:marBottom w:val="0"/>
          <w:divBdr>
            <w:top w:val="none" w:sz="0" w:space="0" w:color="auto"/>
            <w:left w:val="none" w:sz="0" w:space="0" w:color="auto"/>
            <w:bottom w:val="none" w:sz="0" w:space="0" w:color="auto"/>
            <w:right w:val="none" w:sz="0" w:space="0" w:color="auto"/>
          </w:divBdr>
        </w:div>
        <w:div w:id="622461238">
          <w:marLeft w:val="0"/>
          <w:marRight w:val="0"/>
          <w:marTop w:val="0"/>
          <w:marBottom w:val="0"/>
          <w:divBdr>
            <w:top w:val="none" w:sz="0" w:space="0" w:color="auto"/>
            <w:left w:val="none" w:sz="0" w:space="0" w:color="auto"/>
            <w:bottom w:val="none" w:sz="0" w:space="0" w:color="auto"/>
            <w:right w:val="none" w:sz="0" w:space="0" w:color="auto"/>
          </w:divBdr>
        </w:div>
        <w:div w:id="1466509800">
          <w:marLeft w:val="0"/>
          <w:marRight w:val="0"/>
          <w:marTop w:val="0"/>
          <w:marBottom w:val="0"/>
          <w:divBdr>
            <w:top w:val="none" w:sz="0" w:space="0" w:color="auto"/>
            <w:left w:val="none" w:sz="0" w:space="0" w:color="auto"/>
            <w:bottom w:val="none" w:sz="0" w:space="0" w:color="auto"/>
            <w:right w:val="none" w:sz="0" w:space="0" w:color="auto"/>
          </w:divBdr>
        </w:div>
        <w:div w:id="1777286657">
          <w:marLeft w:val="0"/>
          <w:marRight w:val="0"/>
          <w:marTop w:val="0"/>
          <w:marBottom w:val="0"/>
          <w:divBdr>
            <w:top w:val="none" w:sz="0" w:space="0" w:color="auto"/>
            <w:left w:val="none" w:sz="0" w:space="0" w:color="auto"/>
            <w:bottom w:val="none" w:sz="0" w:space="0" w:color="auto"/>
            <w:right w:val="none" w:sz="0" w:space="0" w:color="auto"/>
          </w:divBdr>
        </w:div>
        <w:div w:id="1084910013">
          <w:marLeft w:val="0"/>
          <w:marRight w:val="0"/>
          <w:marTop w:val="0"/>
          <w:marBottom w:val="0"/>
          <w:divBdr>
            <w:top w:val="none" w:sz="0" w:space="0" w:color="auto"/>
            <w:left w:val="none" w:sz="0" w:space="0" w:color="auto"/>
            <w:bottom w:val="none" w:sz="0" w:space="0" w:color="auto"/>
            <w:right w:val="none" w:sz="0" w:space="0" w:color="auto"/>
          </w:divBdr>
        </w:div>
        <w:div w:id="1684015653">
          <w:marLeft w:val="0"/>
          <w:marRight w:val="0"/>
          <w:marTop w:val="0"/>
          <w:marBottom w:val="0"/>
          <w:divBdr>
            <w:top w:val="none" w:sz="0" w:space="0" w:color="auto"/>
            <w:left w:val="none" w:sz="0" w:space="0" w:color="auto"/>
            <w:bottom w:val="none" w:sz="0" w:space="0" w:color="auto"/>
            <w:right w:val="none" w:sz="0" w:space="0" w:color="auto"/>
          </w:divBdr>
        </w:div>
        <w:div w:id="1652177978">
          <w:marLeft w:val="0"/>
          <w:marRight w:val="0"/>
          <w:marTop w:val="0"/>
          <w:marBottom w:val="0"/>
          <w:divBdr>
            <w:top w:val="none" w:sz="0" w:space="0" w:color="auto"/>
            <w:left w:val="none" w:sz="0" w:space="0" w:color="auto"/>
            <w:bottom w:val="none" w:sz="0" w:space="0" w:color="auto"/>
            <w:right w:val="none" w:sz="0" w:space="0" w:color="auto"/>
          </w:divBdr>
        </w:div>
        <w:div w:id="723988808">
          <w:marLeft w:val="0"/>
          <w:marRight w:val="0"/>
          <w:marTop w:val="0"/>
          <w:marBottom w:val="0"/>
          <w:divBdr>
            <w:top w:val="none" w:sz="0" w:space="0" w:color="auto"/>
            <w:left w:val="none" w:sz="0" w:space="0" w:color="auto"/>
            <w:bottom w:val="none" w:sz="0" w:space="0" w:color="auto"/>
            <w:right w:val="none" w:sz="0" w:space="0" w:color="auto"/>
          </w:divBdr>
        </w:div>
        <w:div w:id="1950624823">
          <w:marLeft w:val="0"/>
          <w:marRight w:val="0"/>
          <w:marTop w:val="0"/>
          <w:marBottom w:val="0"/>
          <w:divBdr>
            <w:top w:val="none" w:sz="0" w:space="0" w:color="auto"/>
            <w:left w:val="none" w:sz="0" w:space="0" w:color="auto"/>
            <w:bottom w:val="none" w:sz="0" w:space="0" w:color="auto"/>
            <w:right w:val="none" w:sz="0" w:space="0" w:color="auto"/>
          </w:divBdr>
        </w:div>
        <w:div w:id="1371413557">
          <w:marLeft w:val="0"/>
          <w:marRight w:val="0"/>
          <w:marTop w:val="0"/>
          <w:marBottom w:val="0"/>
          <w:divBdr>
            <w:top w:val="none" w:sz="0" w:space="0" w:color="auto"/>
            <w:left w:val="none" w:sz="0" w:space="0" w:color="auto"/>
            <w:bottom w:val="none" w:sz="0" w:space="0" w:color="auto"/>
            <w:right w:val="none" w:sz="0" w:space="0" w:color="auto"/>
          </w:divBdr>
        </w:div>
        <w:div w:id="1121265362">
          <w:marLeft w:val="0"/>
          <w:marRight w:val="0"/>
          <w:marTop w:val="0"/>
          <w:marBottom w:val="0"/>
          <w:divBdr>
            <w:top w:val="none" w:sz="0" w:space="0" w:color="auto"/>
            <w:left w:val="none" w:sz="0" w:space="0" w:color="auto"/>
            <w:bottom w:val="none" w:sz="0" w:space="0" w:color="auto"/>
            <w:right w:val="none" w:sz="0" w:space="0" w:color="auto"/>
          </w:divBdr>
        </w:div>
        <w:div w:id="309333059">
          <w:marLeft w:val="0"/>
          <w:marRight w:val="0"/>
          <w:marTop w:val="0"/>
          <w:marBottom w:val="0"/>
          <w:divBdr>
            <w:top w:val="none" w:sz="0" w:space="0" w:color="auto"/>
            <w:left w:val="none" w:sz="0" w:space="0" w:color="auto"/>
            <w:bottom w:val="none" w:sz="0" w:space="0" w:color="auto"/>
            <w:right w:val="none" w:sz="0" w:space="0" w:color="auto"/>
          </w:divBdr>
        </w:div>
        <w:div w:id="1461995068">
          <w:marLeft w:val="0"/>
          <w:marRight w:val="0"/>
          <w:marTop w:val="0"/>
          <w:marBottom w:val="0"/>
          <w:divBdr>
            <w:top w:val="none" w:sz="0" w:space="0" w:color="auto"/>
            <w:left w:val="none" w:sz="0" w:space="0" w:color="auto"/>
            <w:bottom w:val="none" w:sz="0" w:space="0" w:color="auto"/>
            <w:right w:val="none" w:sz="0" w:space="0" w:color="auto"/>
          </w:divBdr>
        </w:div>
        <w:div w:id="941375774">
          <w:marLeft w:val="0"/>
          <w:marRight w:val="0"/>
          <w:marTop w:val="0"/>
          <w:marBottom w:val="0"/>
          <w:divBdr>
            <w:top w:val="none" w:sz="0" w:space="0" w:color="auto"/>
            <w:left w:val="none" w:sz="0" w:space="0" w:color="auto"/>
            <w:bottom w:val="none" w:sz="0" w:space="0" w:color="auto"/>
            <w:right w:val="none" w:sz="0" w:space="0" w:color="auto"/>
          </w:divBdr>
        </w:div>
        <w:div w:id="1986856460">
          <w:marLeft w:val="0"/>
          <w:marRight w:val="0"/>
          <w:marTop w:val="0"/>
          <w:marBottom w:val="0"/>
          <w:divBdr>
            <w:top w:val="none" w:sz="0" w:space="0" w:color="auto"/>
            <w:left w:val="none" w:sz="0" w:space="0" w:color="auto"/>
            <w:bottom w:val="none" w:sz="0" w:space="0" w:color="auto"/>
            <w:right w:val="none" w:sz="0" w:space="0" w:color="auto"/>
          </w:divBdr>
        </w:div>
        <w:div w:id="2103837437">
          <w:marLeft w:val="0"/>
          <w:marRight w:val="0"/>
          <w:marTop w:val="0"/>
          <w:marBottom w:val="0"/>
          <w:divBdr>
            <w:top w:val="none" w:sz="0" w:space="0" w:color="auto"/>
            <w:left w:val="none" w:sz="0" w:space="0" w:color="auto"/>
            <w:bottom w:val="none" w:sz="0" w:space="0" w:color="auto"/>
            <w:right w:val="none" w:sz="0" w:space="0" w:color="auto"/>
          </w:divBdr>
        </w:div>
        <w:div w:id="503320059">
          <w:marLeft w:val="0"/>
          <w:marRight w:val="0"/>
          <w:marTop w:val="0"/>
          <w:marBottom w:val="0"/>
          <w:divBdr>
            <w:top w:val="none" w:sz="0" w:space="0" w:color="auto"/>
            <w:left w:val="none" w:sz="0" w:space="0" w:color="auto"/>
            <w:bottom w:val="none" w:sz="0" w:space="0" w:color="auto"/>
            <w:right w:val="none" w:sz="0" w:space="0" w:color="auto"/>
          </w:divBdr>
        </w:div>
        <w:div w:id="2032292895">
          <w:marLeft w:val="0"/>
          <w:marRight w:val="0"/>
          <w:marTop w:val="0"/>
          <w:marBottom w:val="0"/>
          <w:divBdr>
            <w:top w:val="none" w:sz="0" w:space="0" w:color="auto"/>
            <w:left w:val="none" w:sz="0" w:space="0" w:color="auto"/>
            <w:bottom w:val="none" w:sz="0" w:space="0" w:color="auto"/>
            <w:right w:val="none" w:sz="0" w:space="0" w:color="auto"/>
          </w:divBdr>
        </w:div>
        <w:div w:id="155343246">
          <w:marLeft w:val="0"/>
          <w:marRight w:val="0"/>
          <w:marTop w:val="0"/>
          <w:marBottom w:val="0"/>
          <w:divBdr>
            <w:top w:val="none" w:sz="0" w:space="0" w:color="auto"/>
            <w:left w:val="none" w:sz="0" w:space="0" w:color="auto"/>
            <w:bottom w:val="none" w:sz="0" w:space="0" w:color="auto"/>
            <w:right w:val="none" w:sz="0" w:space="0" w:color="auto"/>
          </w:divBdr>
        </w:div>
        <w:div w:id="1649286424">
          <w:marLeft w:val="0"/>
          <w:marRight w:val="0"/>
          <w:marTop w:val="0"/>
          <w:marBottom w:val="0"/>
          <w:divBdr>
            <w:top w:val="none" w:sz="0" w:space="0" w:color="auto"/>
            <w:left w:val="none" w:sz="0" w:space="0" w:color="auto"/>
            <w:bottom w:val="none" w:sz="0" w:space="0" w:color="auto"/>
            <w:right w:val="none" w:sz="0" w:space="0" w:color="auto"/>
          </w:divBdr>
        </w:div>
        <w:div w:id="1168986295">
          <w:marLeft w:val="0"/>
          <w:marRight w:val="0"/>
          <w:marTop w:val="0"/>
          <w:marBottom w:val="0"/>
          <w:divBdr>
            <w:top w:val="none" w:sz="0" w:space="0" w:color="auto"/>
            <w:left w:val="none" w:sz="0" w:space="0" w:color="auto"/>
            <w:bottom w:val="none" w:sz="0" w:space="0" w:color="auto"/>
            <w:right w:val="none" w:sz="0" w:space="0" w:color="auto"/>
          </w:divBdr>
        </w:div>
      </w:divsChild>
    </w:div>
    <w:div w:id="1013459412">
      <w:bodyDiv w:val="1"/>
      <w:marLeft w:val="0"/>
      <w:marRight w:val="0"/>
      <w:marTop w:val="0"/>
      <w:marBottom w:val="0"/>
      <w:divBdr>
        <w:top w:val="none" w:sz="0" w:space="0" w:color="auto"/>
        <w:left w:val="none" w:sz="0" w:space="0" w:color="auto"/>
        <w:bottom w:val="none" w:sz="0" w:space="0" w:color="auto"/>
        <w:right w:val="none" w:sz="0" w:space="0" w:color="auto"/>
      </w:divBdr>
    </w:div>
    <w:div w:id="1013606563">
      <w:bodyDiv w:val="1"/>
      <w:marLeft w:val="0"/>
      <w:marRight w:val="0"/>
      <w:marTop w:val="0"/>
      <w:marBottom w:val="0"/>
      <w:divBdr>
        <w:top w:val="none" w:sz="0" w:space="0" w:color="auto"/>
        <w:left w:val="none" w:sz="0" w:space="0" w:color="auto"/>
        <w:bottom w:val="none" w:sz="0" w:space="0" w:color="auto"/>
        <w:right w:val="none" w:sz="0" w:space="0" w:color="auto"/>
      </w:divBdr>
    </w:div>
    <w:div w:id="1013653593">
      <w:bodyDiv w:val="1"/>
      <w:marLeft w:val="0"/>
      <w:marRight w:val="0"/>
      <w:marTop w:val="0"/>
      <w:marBottom w:val="0"/>
      <w:divBdr>
        <w:top w:val="none" w:sz="0" w:space="0" w:color="auto"/>
        <w:left w:val="none" w:sz="0" w:space="0" w:color="auto"/>
        <w:bottom w:val="none" w:sz="0" w:space="0" w:color="auto"/>
        <w:right w:val="none" w:sz="0" w:space="0" w:color="auto"/>
      </w:divBdr>
    </w:div>
    <w:div w:id="1013923794">
      <w:bodyDiv w:val="1"/>
      <w:marLeft w:val="0"/>
      <w:marRight w:val="0"/>
      <w:marTop w:val="0"/>
      <w:marBottom w:val="0"/>
      <w:divBdr>
        <w:top w:val="none" w:sz="0" w:space="0" w:color="auto"/>
        <w:left w:val="none" w:sz="0" w:space="0" w:color="auto"/>
        <w:bottom w:val="none" w:sz="0" w:space="0" w:color="auto"/>
        <w:right w:val="none" w:sz="0" w:space="0" w:color="auto"/>
      </w:divBdr>
    </w:div>
    <w:div w:id="1014116481">
      <w:bodyDiv w:val="1"/>
      <w:marLeft w:val="0"/>
      <w:marRight w:val="0"/>
      <w:marTop w:val="0"/>
      <w:marBottom w:val="0"/>
      <w:divBdr>
        <w:top w:val="none" w:sz="0" w:space="0" w:color="auto"/>
        <w:left w:val="none" w:sz="0" w:space="0" w:color="auto"/>
        <w:bottom w:val="none" w:sz="0" w:space="0" w:color="auto"/>
        <w:right w:val="none" w:sz="0" w:space="0" w:color="auto"/>
      </w:divBdr>
    </w:div>
    <w:div w:id="1014185979">
      <w:bodyDiv w:val="1"/>
      <w:marLeft w:val="0"/>
      <w:marRight w:val="0"/>
      <w:marTop w:val="0"/>
      <w:marBottom w:val="0"/>
      <w:divBdr>
        <w:top w:val="none" w:sz="0" w:space="0" w:color="auto"/>
        <w:left w:val="none" w:sz="0" w:space="0" w:color="auto"/>
        <w:bottom w:val="none" w:sz="0" w:space="0" w:color="auto"/>
        <w:right w:val="none" w:sz="0" w:space="0" w:color="auto"/>
      </w:divBdr>
    </w:div>
    <w:div w:id="1014265339">
      <w:bodyDiv w:val="1"/>
      <w:marLeft w:val="0"/>
      <w:marRight w:val="0"/>
      <w:marTop w:val="0"/>
      <w:marBottom w:val="0"/>
      <w:divBdr>
        <w:top w:val="none" w:sz="0" w:space="0" w:color="auto"/>
        <w:left w:val="none" w:sz="0" w:space="0" w:color="auto"/>
        <w:bottom w:val="none" w:sz="0" w:space="0" w:color="auto"/>
        <w:right w:val="none" w:sz="0" w:space="0" w:color="auto"/>
      </w:divBdr>
    </w:div>
    <w:div w:id="1014266106">
      <w:bodyDiv w:val="1"/>
      <w:marLeft w:val="0"/>
      <w:marRight w:val="0"/>
      <w:marTop w:val="0"/>
      <w:marBottom w:val="0"/>
      <w:divBdr>
        <w:top w:val="none" w:sz="0" w:space="0" w:color="auto"/>
        <w:left w:val="none" w:sz="0" w:space="0" w:color="auto"/>
        <w:bottom w:val="none" w:sz="0" w:space="0" w:color="auto"/>
        <w:right w:val="none" w:sz="0" w:space="0" w:color="auto"/>
      </w:divBdr>
    </w:div>
    <w:div w:id="1014652272">
      <w:bodyDiv w:val="1"/>
      <w:marLeft w:val="0"/>
      <w:marRight w:val="0"/>
      <w:marTop w:val="0"/>
      <w:marBottom w:val="0"/>
      <w:divBdr>
        <w:top w:val="none" w:sz="0" w:space="0" w:color="auto"/>
        <w:left w:val="none" w:sz="0" w:space="0" w:color="auto"/>
        <w:bottom w:val="none" w:sz="0" w:space="0" w:color="auto"/>
        <w:right w:val="none" w:sz="0" w:space="0" w:color="auto"/>
      </w:divBdr>
    </w:div>
    <w:div w:id="1014770483">
      <w:bodyDiv w:val="1"/>
      <w:marLeft w:val="0"/>
      <w:marRight w:val="0"/>
      <w:marTop w:val="0"/>
      <w:marBottom w:val="0"/>
      <w:divBdr>
        <w:top w:val="none" w:sz="0" w:space="0" w:color="auto"/>
        <w:left w:val="none" w:sz="0" w:space="0" w:color="auto"/>
        <w:bottom w:val="none" w:sz="0" w:space="0" w:color="auto"/>
        <w:right w:val="none" w:sz="0" w:space="0" w:color="auto"/>
      </w:divBdr>
    </w:div>
    <w:div w:id="1014916186">
      <w:bodyDiv w:val="1"/>
      <w:marLeft w:val="0"/>
      <w:marRight w:val="0"/>
      <w:marTop w:val="0"/>
      <w:marBottom w:val="0"/>
      <w:divBdr>
        <w:top w:val="none" w:sz="0" w:space="0" w:color="auto"/>
        <w:left w:val="none" w:sz="0" w:space="0" w:color="auto"/>
        <w:bottom w:val="none" w:sz="0" w:space="0" w:color="auto"/>
        <w:right w:val="none" w:sz="0" w:space="0" w:color="auto"/>
      </w:divBdr>
    </w:div>
    <w:div w:id="1015041076">
      <w:bodyDiv w:val="1"/>
      <w:marLeft w:val="0"/>
      <w:marRight w:val="0"/>
      <w:marTop w:val="0"/>
      <w:marBottom w:val="0"/>
      <w:divBdr>
        <w:top w:val="none" w:sz="0" w:space="0" w:color="auto"/>
        <w:left w:val="none" w:sz="0" w:space="0" w:color="auto"/>
        <w:bottom w:val="none" w:sz="0" w:space="0" w:color="auto"/>
        <w:right w:val="none" w:sz="0" w:space="0" w:color="auto"/>
      </w:divBdr>
    </w:div>
    <w:div w:id="1015110948">
      <w:bodyDiv w:val="1"/>
      <w:marLeft w:val="0"/>
      <w:marRight w:val="0"/>
      <w:marTop w:val="0"/>
      <w:marBottom w:val="0"/>
      <w:divBdr>
        <w:top w:val="none" w:sz="0" w:space="0" w:color="auto"/>
        <w:left w:val="none" w:sz="0" w:space="0" w:color="auto"/>
        <w:bottom w:val="none" w:sz="0" w:space="0" w:color="auto"/>
        <w:right w:val="none" w:sz="0" w:space="0" w:color="auto"/>
      </w:divBdr>
    </w:div>
    <w:div w:id="1015378821">
      <w:bodyDiv w:val="1"/>
      <w:marLeft w:val="0"/>
      <w:marRight w:val="0"/>
      <w:marTop w:val="0"/>
      <w:marBottom w:val="0"/>
      <w:divBdr>
        <w:top w:val="none" w:sz="0" w:space="0" w:color="auto"/>
        <w:left w:val="none" w:sz="0" w:space="0" w:color="auto"/>
        <w:bottom w:val="none" w:sz="0" w:space="0" w:color="auto"/>
        <w:right w:val="none" w:sz="0" w:space="0" w:color="auto"/>
      </w:divBdr>
    </w:div>
    <w:div w:id="1015494533">
      <w:bodyDiv w:val="1"/>
      <w:marLeft w:val="0"/>
      <w:marRight w:val="0"/>
      <w:marTop w:val="0"/>
      <w:marBottom w:val="0"/>
      <w:divBdr>
        <w:top w:val="none" w:sz="0" w:space="0" w:color="auto"/>
        <w:left w:val="none" w:sz="0" w:space="0" w:color="auto"/>
        <w:bottom w:val="none" w:sz="0" w:space="0" w:color="auto"/>
        <w:right w:val="none" w:sz="0" w:space="0" w:color="auto"/>
      </w:divBdr>
    </w:div>
    <w:div w:id="1015694124">
      <w:bodyDiv w:val="1"/>
      <w:marLeft w:val="0"/>
      <w:marRight w:val="0"/>
      <w:marTop w:val="0"/>
      <w:marBottom w:val="0"/>
      <w:divBdr>
        <w:top w:val="none" w:sz="0" w:space="0" w:color="auto"/>
        <w:left w:val="none" w:sz="0" w:space="0" w:color="auto"/>
        <w:bottom w:val="none" w:sz="0" w:space="0" w:color="auto"/>
        <w:right w:val="none" w:sz="0" w:space="0" w:color="auto"/>
      </w:divBdr>
    </w:div>
    <w:div w:id="1015810515">
      <w:bodyDiv w:val="1"/>
      <w:marLeft w:val="0"/>
      <w:marRight w:val="0"/>
      <w:marTop w:val="0"/>
      <w:marBottom w:val="0"/>
      <w:divBdr>
        <w:top w:val="none" w:sz="0" w:space="0" w:color="auto"/>
        <w:left w:val="none" w:sz="0" w:space="0" w:color="auto"/>
        <w:bottom w:val="none" w:sz="0" w:space="0" w:color="auto"/>
        <w:right w:val="none" w:sz="0" w:space="0" w:color="auto"/>
      </w:divBdr>
    </w:div>
    <w:div w:id="1016463589">
      <w:bodyDiv w:val="1"/>
      <w:marLeft w:val="0"/>
      <w:marRight w:val="0"/>
      <w:marTop w:val="0"/>
      <w:marBottom w:val="0"/>
      <w:divBdr>
        <w:top w:val="none" w:sz="0" w:space="0" w:color="auto"/>
        <w:left w:val="none" w:sz="0" w:space="0" w:color="auto"/>
        <w:bottom w:val="none" w:sz="0" w:space="0" w:color="auto"/>
        <w:right w:val="none" w:sz="0" w:space="0" w:color="auto"/>
      </w:divBdr>
    </w:div>
    <w:div w:id="1016469087">
      <w:bodyDiv w:val="1"/>
      <w:marLeft w:val="0"/>
      <w:marRight w:val="0"/>
      <w:marTop w:val="0"/>
      <w:marBottom w:val="0"/>
      <w:divBdr>
        <w:top w:val="none" w:sz="0" w:space="0" w:color="auto"/>
        <w:left w:val="none" w:sz="0" w:space="0" w:color="auto"/>
        <w:bottom w:val="none" w:sz="0" w:space="0" w:color="auto"/>
        <w:right w:val="none" w:sz="0" w:space="0" w:color="auto"/>
      </w:divBdr>
    </w:div>
    <w:div w:id="1016660643">
      <w:bodyDiv w:val="1"/>
      <w:marLeft w:val="0"/>
      <w:marRight w:val="0"/>
      <w:marTop w:val="0"/>
      <w:marBottom w:val="0"/>
      <w:divBdr>
        <w:top w:val="none" w:sz="0" w:space="0" w:color="auto"/>
        <w:left w:val="none" w:sz="0" w:space="0" w:color="auto"/>
        <w:bottom w:val="none" w:sz="0" w:space="0" w:color="auto"/>
        <w:right w:val="none" w:sz="0" w:space="0" w:color="auto"/>
      </w:divBdr>
    </w:div>
    <w:div w:id="1016927442">
      <w:bodyDiv w:val="1"/>
      <w:marLeft w:val="0"/>
      <w:marRight w:val="0"/>
      <w:marTop w:val="0"/>
      <w:marBottom w:val="0"/>
      <w:divBdr>
        <w:top w:val="none" w:sz="0" w:space="0" w:color="auto"/>
        <w:left w:val="none" w:sz="0" w:space="0" w:color="auto"/>
        <w:bottom w:val="none" w:sz="0" w:space="0" w:color="auto"/>
        <w:right w:val="none" w:sz="0" w:space="0" w:color="auto"/>
      </w:divBdr>
    </w:div>
    <w:div w:id="1016928657">
      <w:bodyDiv w:val="1"/>
      <w:marLeft w:val="0"/>
      <w:marRight w:val="0"/>
      <w:marTop w:val="0"/>
      <w:marBottom w:val="0"/>
      <w:divBdr>
        <w:top w:val="none" w:sz="0" w:space="0" w:color="auto"/>
        <w:left w:val="none" w:sz="0" w:space="0" w:color="auto"/>
        <w:bottom w:val="none" w:sz="0" w:space="0" w:color="auto"/>
        <w:right w:val="none" w:sz="0" w:space="0" w:color="auto"/>
      </w:divBdr>
    </w:div>
    <w:div w:id="1017000013">
      <w:bodyDiv w:val="1"/>
      <w:marLeft w:val="0"/>
      <w:marRight w:val="0"/>
      <w:marTop w:val="0"/>
      <w:marBottom w:val="0"/>
      <w:divBdr>
        <w:top w:val="none" w:sz="0" w:space="0" w:color="auto"/>
        <w:left w:val="none" w:sz="0" w:space="0" w:color="auto"/>
        <w:bottom w:val="none" w:sz="0" w:space="0" w:color="auto"/>
        <w:right w:val="none" w:sz="0" w:space="0" w:color="auto"/>
      </w:divBdr>
    </w:div>
    <w:div w:id="1017123234">
      <w:bodyDiv w:val="1"/>
      <w:marLeft w:val="0"/>
      <w:marRight w:val="0"/>
      <w:marTop w:val="0"/>
      <w:marBottom w:val="0"/>
      <w:divBdr>
        <w:top w:val="none" w:sz="0" w:space="0" w:color="auto"/>
        <w:left w:val="none" w:sz="0" w:space="0" w:color="auto"/>
        <w:bottom w:val="none" w:sz="0" w:space="0" w:color="auto"/>
        <w:right w:val="none" w:sz="0" w:space="0" w:color="auto"/>
      </w:divBdr>
    </w:div>
    <w:div w:id="1017342641">
      <w:bodyDiv w:val="1"/>
      <w:marLeft w:val="0"/>
      <w:marRight w:val="0"/>
      <w:marTop w:val="0"/>
      <w:marBottom w:val="0"/>
      <w:divBdr>
        <w:top w:val="none" w:sz="0" w:space="0" w:color="auto"/>
        <w:left w:val="none" w:sz="0" w:space="0" w:color="auto"/>
        <w:bottom w:val="none" w:sz="0" w:space="0" w:color="auto"/>
        <w:right w:val="none" w:sz="0" w:space="0" w:color="auto"/>
      </w:divBdr>
    </w:div>
    <w:div w:id="1017343501">
      <w:bodyDiv w:val="1"/>
      <w:marLeft w:val="0"/>
      <w:marRight w:val="0"/>
      <w:marTop w:val="0"/>
      <w:marBottom w:val="0"/>
      <w:divBdr>
        <w:top w:val="none" w:sz="0" w:space="0" w:color="auto"/>
        <w:left w:val="none" w:sz="0" w:space="0" w:color="auto"/>
        <w:bottom w:val="none" w:sz="0" w:space="0" w:color="auto"/>
        <w:right w:val="none" w:sz="0" w:space="0" w:color="auto"/>
      </w:divBdr>
    </w:div>
    <w:div w:id="1017778551">
      <w:bodyDiv w:val="1"/>
      <w:marLeft w:val="0"/>
      <w:marRight w:val="0"/>
      <w:marTop w:val="0"/>
      <w:marBottom w:val="0"/>
      <w:divBdr>
        <w:top w:val="none" w:sz="0" w:space="0" w:color="auto"/>
        <w:left w:val="none" w:sz="0" w:space="0" w:color="auto"/>
        <w:bottom w:val="none" w:sz="0" w:space="0" w:color="auto"/>
        <w:right w:val="none" w:sz="0" w:space="0" w:color="auto"/>
      </w:divBdr>
    </w:div>
    <w:div w:id="1017925514">
      <w:bodyDiv w:val="1"/>
      <w:marLeft w:val="0"/>
      <w:marRight w:val="0"/>
      <w:marTop w:val="0"/>
      <w:marBottom w:val="0"/>
      <w:divBdr>
        <w:top w:val="none" w:sz="0" w:space="0" w:color="auto"/>
        <w:left w:val="none" w:sz="0" w:space="0" w:color="auto"/>
        <w:bottom w:val="none" w:sz="0" w:space="0" w:color="auto"/>
        <w:right w:val="none" w:sz="0" w:space="0" w:color="auto"/>
      </w:divBdr>
    </w:div>
    <w:div w:id="1018121229">
      <w:bodyDiv w:val="1"/>
      <w:marLeft w:val="0"/>
      <w:marRight w:val="0"/>
      <w:marTop w:val="0"/>
      <w:marBottom w:val="0"/>
      <w:divBdr>
        <w:top w:val="none" w:sz="0" w:space="0" w:color="auto"/>
        <w:left w:val="none" w:sz="0" w:space="0" w:color="auto"/>
        <w:bottom w:val="none" w:sz="0" w:space="0" w:color="auto"/>
        <w:right w:val="none" w:sz="0" w:space="0" w:color="auto"/>
      </w:divBdr>
    </w:div>
    <w:div w:id="1018194426">
      <w:bodyDiv w:val="1"/>
      <w:marLeft w:val="0"/>
      <w:marRight w:val="0"/>
      <w:marTop w:val="0"/>
      <w:marBottom w:val="0"/>
      <w:divBdr>
        <w:top w:val="none" w:sz="0" w:space="0" w:color="auto"/>
        <w:left w:val="none" w:sz="0" w:space="0" w:color="auto"/>
        <w:bottom w:val="none" w:sz="0" w:space="0" w:color="auto"/>
        <w:right w:val="none" w:sz="0" w:space="0" w:color="auto"/>
      </w:divBdr>
    </w:div>
    <w:div w:id="1018317366">
      <w:bodyDiv w:val="1"/>
      <w:marLeft w:val="0"/>
      <w:marRight w:val="0"/>
      <w:marTop w:val="0"/>
      <w:marBottom w:val="0"/>
      <w:divBdr>
        <w:top w:val="none" w:sz="0" w:space="0" w:color="auto"/>
        <w:left w:val="none" w:sz="0" w:space="0" w:color="auto"/>
        <w:bottom w:val="none" w:sz="0" w:space="0" w:color="auto"/>
        <w:right w:val="none" w:sz="0" w:space="0" w:color="auto"/>
      </w:divBdr>
      <w:divsChild>
        <w:div w:id="2110736645">
          <w:marLeft w:val="0"/>
          <w:marRight w:val="0"/>
          <w:marTop w:val="0"/>
          <w:marBottom w:val="0"/>
          <w:divBdr>
            <w:top w:val="none" w:sz="0" w:space="0" w:color="auto"/>
            <w:left w:val="none" w:sz="0" w:space="0" w:color="auto"/>
            <w:bottom w:val="none" w:sz="0" w:space="0" w:color="auto"/>
            <w:right w:val="none" w:sz="0" w:space="0" w:color="auto"/>
          </w:divBdr>
        </w:div>
        <w:div w:id="1557083348">
          <w:marLeft w:val="0"/>
          <w:marRight w:val="0"/>
          <w:marTop w:val="0"/>
          <w:marBottom w:val="0"/>
          <w:divBdr>
            <w:top w:val="none" w:sz="0" w:space="0" w:color="auto"/>
            <w:left w:val="none" w:sz="0" w:space="0" w:color="auto"/>
            <w:bottom w:val="none" w:sz="0" w:space="0" w:color="auto"/>
            <w:right w:val="none" w:sz="0" w:space="0" w:color="auto"/>
          </w:divBdr>
        </w:div>
        <w:div w:id="2053459541">
          <w:marLeft w:val="0"/>
          <w:marRight w:val="0"/>
          <w:marTop w:val="0"/>
          <w:marBottom w:val="0"/>
          <w:divBdr>
            <w:top w:val="none" w:sz="0" w:space="0" w:color="auto"/>
            <w:left w:val="none" w:sz="0" w:space="0" w:color="auto"/>
            <w:bottom w:val="none" w:sz="0" w:space="0" w:color="auto"/>
            <w:right w:val="none" w:sz="0" w:space="0" w:color="auto"/>
          </w:divBdr>
        </w:div>
        <w:div w:id="826089936">
          <w:marLeft w:val="0"/>
          <w:marRight w:val="0"/>
          <w:marTop w:val="0"/>
          <w:marBottom w:val="0"/>
          <w:divBdr>
            <w:top w:val="none" w:sz="0" w:space="0" w:color="auto"/>
            <w:left w:val="none" w:sz="0" w:space="0" w:color="auto"/>
            <w:bottom w:val="none" w:sz="0" w:space="0" w:color="auto"/>
            <w:right w:val="none" w:sz="0" w:space="0" w:color="auto"/>
          </w:divBdr>
        </w:div>
        <w:div w:id="515852202">
          <w:marLeft w:val="0"/>
          <w:marRight w:val="0"/>
          <w:marTop w:val="0"/>
          <w:marBottom w:val="0"/>
          <w:divBdr>
            <w:top w:val="none" w:sz="0" w:space="0" w:color="auto"/>
            <w:left w:val="none" w:sz="0" w:space="0" w:color="auto"/>
            <w:bottom w:val="none" w:sz="0" w:space="0" w:color="auto"/>
            <w:right w:val="none" w:sz="0" w:space="0" w:color="auto"/>
          </w:divBdr>
        </w:div>
        <w:div w:id="797723468">
          <w:marLeft w:val="0"/>
          <w:marRight w:val="0"/>
          <w:marTop w:val="0"/>
          <w:marBottom w:val="0"/>
          <w:divBdr>
            <w:top w:val="none" w:sz="0" w:space="0" w:color="auto"/>
            <w:left w:val="none" w:sz="0" w:space="0" w:color="auto"/>
            <w:bottom w:val="none" w:sz="0" w:space="0" w:color="auto"/>
            <w:right w:val="none" w:sz="0" w:space="0" w:color="auto"/>
          </w:divBdr>
        </w:div>
        <w:div w:id="964120228">
          <w:marLeft w:val="0"/>
          <w:marRight w:val="0"/>
          <w:marTop w:val="0"/>
          <w:marBottom w:val="0"/>
          <w:divBdr>
            <w:top w:val="none" w:sz="0" w:space="0" w:color="auto"/>
            <w:left w:val="none" w:sz="0" w:space="0" w:color="auto"/>
            <w:bottom w:val="none" w:sz="0" w:space="0" w:color="auto"/>
            <w:right w:val="none" w:sz="0" w:space="0" w:color="auto"/>
          </w:divBdr>
        </w:div>
        <w:div w:id="2045321710">
          <w:marLeft w:val="0"/>
          <w:marRight w:val="0"/>
          <w:marTop w:val="0"/>
          <w:marBottom w:val="0"/>
          <w:divBdr>
            <w:top w:val="none" w:sz="0" w:space="0" w:color="auto"/>
            <w:left w:val="none" w:sz="0" w:space="0" w:color="auto"/>
            <w:bottom w:val="none" w:sz="0" w:space="0" w:color="auto"/>
            <w:right w:val="none" w:sz="0" w:space="0" w:color="auto"/>
          </w:divBdr>
        </w:div>
        <w:div w:id="444082232">
          <w:marLeft w:val="0"/>
          <w:marRight w:val="0"/>
          <w:marTop w:val="0"/>
          <w:marBottom w:val="0"/>
          <w:divBdr>
            <w:top w:val="none" w:sz="0" w:space="0" w:color="auto"/>
            <w:left w:val="none" w:sz="0" w:space="0" w:color="auto"/>
            <w:bottom w:val="none" w:sz="0" w:space="0" w:color="auto"/>
            <w:right w:val="none" w:sz="0" w:space="0" w:color="auto"/>
          </w:divBdr>
        </w:div>
        <w:div w:id="1941251577">
          <w:marLeft w:val="0"/>
          <w:marRight w:val="0"/>
          <w:marTop w:val="0"/>
          <w:marBottom w:val="0"/>
          <w:divBdr>
            <w:top w:val="none" w:sz="0" w:space="0" w:color="auto"/>
            <w:left w:val="none" w:sz="0" w:space="0" w:color="auto"/>
            <w:bottom w:val="none" w:sz="0" w:space="0" w:color="auto"/>
            <w:right w:val="none" w:sz="0" w:space="0" w:color="auto"/>
          </w:divBdr>
        </w:div>
        <w:div w:id="677000978">
          <w:marLeft w:val="0"/>
          <w:marRight w:val="0"/>
          <w:marTop w:val="0"/>
          <w:marBottom w:val="0"/>
          <w:divBdr>
            <w:top w:val="none" w:sz="0" w:space="0" w:color="auto"/>
            <w:left w:val="none" w:sz="0" w:space="0" w:color="auto"/>
            <w:bottom w:val="none" w:sz="0" w:space="0" w:color="auto"/>
            <w:right w:val="none" w:sz="0" w:space="0" w:color="auto"/>
          </w:divBdr>
        </w:div>
        <w:div w:id="1660619760">
          <w:marLeft w:val="0"/>
          <w:marRight w:val="0"/>
          <w:marTop w:val="0"/>
          <w:marBottom w:val="0"/>
          <w:divBdr>
            <w:top w:val="none" w:sz="0" w:space="0" w:color="auto"/>
            <w:left w:val="none" w:sz="0" w:space="0" w:color="auto"/>
            <w:bottom w:val="none" w:sz="0" w:space="0" w:color="auto"/>
            <w:right w:val="none" w:sz="0" w:space="0" w:color="auto"/>
          </w:divBdr>
        </w:div>
        <w:div w:id="1093470934">
          <w:marLeft w:val="0"/>
          <w:marRight w:val="0"/>
          <w:marTop w:val="0"/>
          <w:marBottom w:val="0"/>
          <w:divBdr>
            <w:top w:val="none" w:sz="0" w:space="0" w:color="auto"/>
            <w:left w:val="none" w:sz="0" w:space="0" w:color="auto"/>
            <w:bottom w:val="none" w:sz="0" w:space="0" w:color="auto"/>
            <w:right w:val="none" w:sz="0" w:space="0" w:color="auto"/>
          </w:divBdr>
        </w:div>
        <w:div w:id="1620456180">
          <w:marLeft w:val="0"/>
          <w:marRight w:val="0"/>
          <w:marTop w:val="0"/>
          <w:marBottom w:val="0"/>
          <w:divBdr>
            <w:top w:val="none" w:sz="0" w:space="0" w:color="auto"/>
            <w:left w:val="none" w:sz="0" w:space="0" w:color="auto"/>
            <w:bottom w:val="none" w:sz="0" w:space="0" w:color="auto"/>
            <w:right w:val="none" w:sz="0" w:space="0" w:color="auto"/>
          </w:divBdr>
        </w:div>
        <w:div w:id="801536959">
          <w:marLeft w:val="0"/>
          <w:marRight w:val="0"/>
          <w:marTop w:val="0"/>
          <w:marBottom w:val="0"/>
          <w:divBdr>
            <w:top w:val="none" w:sz="0" w:space="0" w:color="auto"/>
            <w:left w:val="none" w:sz="0" w:space="0" w:color="auto"/>
            <w:bottom w:val="none" w:sz="0" w:space="0" w:color="auto"/>
            <w:right w:val="none" w:sz="0" w:space="0" w:color="auto"/>
          </w:divBdr>
        </w:div>
        <w:div w:id="602761600">
          <w:marLeft w:val="0"/>
          <w:marRight w:val="0"/>
          <w:marTop w:val="0"/>
          <w:marBottom w:val="0"/>
          <w:divBdr>
            <w:top w:val="none" w:sz="0" w:space="0" w:color="auto"/>
            <w:left w:val="none" w:sz="0" w:space="0" w:color="auto"/>
            <w:bottom w:val="none" w:sz="0" w:space="0" w:color="auto"/>
            <w:right w:val="none" w:sz="0" w:space="0" w:color="auto"/>
          </w:divBdr>
        </w:div>
        <w:div w:id="1093816799">
          <w:marLeft w:val="0"/>
          <w:marRight w:val="0"/>
          <w:marTop w:val="0"/>
          <w:marBottom w:val="0"/>
          <w:divBdr>
            <w:top w:val="none" w:sz="0" w:space="0" w:color="auto"/>
            <w:left w:val="none" w:sz="0" w:space="0" w:color="auto"/>
            <w:bottom w:val="none" w:sz="0" w:space="0" w:color="auto"/>
            <w:right w:val="none" w:sz="0" w:space="0" w:color="auto"/>
          </w:divBdr>
        </w:div>
        <w:div w:id="1215969722">
          <w:marLeft w:val="0"/>
          <w:marRight w:val="0"/>
          <w:marTop w:val="0"/>
          <w:marBottom w:val="0"/>
          <w:divBdr>
            <w:top w:val="none" w:sz="0" w:space="0" w:color="auto"/>
            <w:left w:val="none" w:sz="0" w:space="0" w:color="auto"/>
            <w:bottom w:val="none" w:sz="0" w:space="0" w:color="auto"/>
            <w:right w:val="none" w:sz="0" w:space="0" w:color="auto"/>
          </w:divBdr>
        </w:div>
        <w:div w:id="720709725">
          <w:marLeft w:val="0"/>
          <w:marRight w:val="0"/>
          <w:marTop w:val="0"/>
          <w:marBottom w:val="0"/>
          <w:divBdr>
            <w:top w:val="none" w:sz="0" w:space="0" w:color="auto"/>
            <w:left w:val="none" w:sz="0" w:space="0" w:color="auto"/>
            <w:bottom w:val="none" w:sz="0" w:space="0" w:color="auto"/>
            <w:right w:val="none" w:sz="0" w:space="0" w:color="auto"/>
          </w:divBdr>
        </w:div>
        <w:div w:id="932250010">
          <w:marLeft w:val="0"/>
          <w:marRight w:val="0"/>
          <w:marTop w:val="0"/>
          <w:marBottom w:val="0"/>
          <w:divBdr>
            <w:top w:val="none" w:sz="0" w:space="0" w:color="auto"/>
            <w:left w:val="none" w:sz="0" w:space="0" w:color="auto"/>
            <w:bottom w:val="none" w:sz="0" w:space="0" w:color="auto"/>
            <w:right w:val="none" w:sz="0" w:space="0" w:color="auto"/>
          </w:divBdr>
        </w:div>
        <w:div w:id="1791628855">
          <w:marLeft w:val="0"/>
          <w:marRight w:val="0"/>
          <w:marTop w:val="0"/>
          <w:marBottom w:val="0"/>
          <w:divBdr>
            <w:top w:val="none" w:sz="0" w:space="0" w:color="auto"/>
            <w:left w:val="none" w:sz="0" w:space="0" w:color="auto"/>
            <w:bottom w:val="none" w:sz="0" w:space="0" w:color="auto"/>
            <w:right w:val="none" w:sz="0" w:space="0" w:color="auto"/>
          </w:divBdr>
        </w:div>
        <w:div w:id="92627078">
          <w:marLeft w:val="0"/>
          <w:marRight w:val="0"/>
          <w:marTop w:val="0"/>
          <w:marBottom w:val="0"/>
          <w:divBdr>
            <w:top w:val="none" w:sz="0" w:space="0" w:color="auto"/>
            <w:left w:val="none" w:sz="0" w:space="0" w:color="auto"/>
            <w:bottom w:val="none" w:sz="0" w:space="0" w:color="auto"/>
            <w:right w:val="none" w:sz="0" w:space="0" w:color="auto"/>
          </w:divBdr>
        </w:div>
        <w:div w:id="2065987722">
          <w:marLeft w:val="0"/>
          <w:marRight w:val="0"/>
          <w:marTop w:val="0"/>
          <w:marBottom w:val="0"/>
          <w:divBdr>
            <w:top w:val="none" w:sz="0" w:space="0" w:color="auto"/>
            <w:left w:val="none" w:sz="0" w:space="0" w:color="auto"/>
            <w:bottom w:val="none" w:sz="0" w:space="0" w:color="auto"/>
            <w:right w:val="none" w:sz="0" w:space="0" w:color="auto"/>
          </w:divBdr>
        </w:div>
        <w:div w:id="360714646">
          <w:marLeft w:val="0"/>
          <w:marRight w:val="0"/>
          <w:marTop w:val="0"/>
          <w:marBottom w:val="0"/>
          <w:divBdr>
            <w:top w:val="none" w:sz="0" w:space="0" w:color="auto"/>
            <w:left w:val="none" w:sz="0" w:space="0" w:color="auto"/>
            <w:bottom w:val="none" w:sz="0" w:space="0" w:color="auto"/>
            <w:right w:val="none" w:sz="0" w:space="0" w:color="auto"/>
          </w:divBdr>
        </w:div>
        <w:div w:id="562373483">
          <w:marLeft w:val="0"/>
          <w:marRight w:val="0"/>
          <w:marTop w:val="0"/>
          <w:marBottom w:val="0"/>
          <w:divBdr>
            <w:top w:val="none" w:sz="0" w:space="0" w:color="auto"/>
            <w:left w:val="none" w:sz="0" w:space="0" w:color="auto"/>
            <w:bottom w:val="none" w:sz="0" w:space="0" w:color="auto"/>
            <w:right w:val="none" w:sz="0" w:space="0" w:color="auto"/>
          </w:divBdr>
        </w:div>
        <w:div w:id="460079024">
          <w:marLeft w:val="0"/>
          <w:marRight w:val="0"/>
          <w:marTop w:val="0"/>
          <w:marBottom w:val="0"/>
          <w:divBdr>
            <w:top w:val="none" w:sz="0" w:space="0" w:color="auto"/>
            <w:left w:val="none" w:sz="0" w:space="0" w:color="auto"/>
            <w:bottom w:val="none" w:sz="0" w:space="0" w:color="auto"/>
            <w:right w:val="none" w:sz="0" w:space="0" w:color="auto"/>
          </w:divBdr>
        </w:div>
        <w:div w:id="1989818522">
          <w:marLeft w:val="0"/>
          <w:marRight w:val="0"/>
          <w:marTop w:val="0"/>
          <w:marBottom w:val="0"/>
          <w:divBdr>
            <w:top w:val="none" w:sz="0" w:space="0" w:color="auto"/>
            <w:left w:val="none" w:sz="0" w:space="0" w:color="auto"/>
            <w:bottom w:val="none" w:sz="0" w:space="0" w:color="auto"/>
            <w:right w:val="none" w:sz="0" w:space="0" w:color="auto"/>
          </w:divBdr>
        </w:div>
        <w:div w:id="2063214684">
          <w:marLeft w:val="0"/>
          <w:marRight w:val="0"/>
          <w:marTop w:val="0"/>
          <w:marBottom w:val="0"/>
          <w:divBdr>
            <w:top w:val="none" w:sz="0" w:space="0" w:color="auto"/>
            <w:left w:val="none" w:sz="0" w:space="0" w:color="auto"/>
            <w:bottom w:val="none" w:sz="0" w:space="0" w:color="auto"/>
            <w:right w:val="none" w:sz="0" w:space="0" w:color="auto"/>
          </w:divBdr>
        </w:div>
        <w:div w:id="1871262667">
          <w:marLeft w:val="0"/>
          <w:marRight w:val="0"/>
          <w:marTop w:val="0"/>
          <w:marBottom w:val="0"/>
          <w:divBdr>
            <w:top w:val="none" w:sz="0" w:space="0" w:color="auto"/>
            <w:left w:val="none" w:sz="0" w:space="0" w:color="auto"/>
            <w:bottom w:val="none" w:sz="0" w:space="0" w:color="auto"/>
            <w:right w:val="none" w:sz="0" w:space="0" w:color="auto"/>
          </w:divBdr>
        </w:div>
        <w:div w:id="444738935">
          <w:marLeft w:val="0"/>
          <w:marRight w:val="0"/>
          <w:marTop w:val="0"/>
          <w:marBottom w:val="0"/>
          <w:divBdr>
            <w:top w:val="none" w:sz="0" w:space="0" w:color="auto"/>
            <w:left w:val="none" w:sz="0" w:space="0" w:color="auto"/>
            <w:bottom w:val="none" w:sz="0" w:space="0" w:color="auto"/>
            <w:right w:val="none" w:sz="0" w:space="0" w:color="auto"/>
          </w:divBdr>
        </w:div>
        <w:div w:id="337390034">
          <w:marLeft w:val="0"/>
          <w:marRight w:val="0"/>
          <w:marTop w:val="0"/>
          <w:marBottom w:val="0"/>
          <w:divBdr>
            <w:top w:val="none" w:sz="0" w:space="0" w:color="auto"/>
            <w:left w:val="none" w:sz="0" w:space="0" w:color="auto"/>
            <w:bottom w:val="none" w:sz="0" w:space="0" w:color="auto"/>
            <w:right w:val="none" w:sz="0" w:space="0" w:color="auto"/>
          </w:divBdr>
        </w:div>
        <w:div w:id="645356451">
          <w:marLeft w:val="0"/>
          <w:marRight w:val="0"/>
          <w:marTop w:val="0"/>
          <w:marBottom w:val="0"/>
          <w:divBdr>
            <w:top w:val="none" w:sz="0" w:space="0" w:color="auto"/>
            <w:left w:val="none" w:sz="0" w:space="0" w:color="auto"/>
            <w:bottom w:val="none" w:sz="0" w:space="0" w:color="auto"/>
            <w:right w:val="none" w:sz="0" w:space="0" w:color="auto"/>
          </w:divBdr>
        </w:div>
        <w:div w:id="1051033109">
          <w:marLeft w:val="0"/>
          <w:marRight w:val="0"/>
          <w:marTop w:val="0"/>
          <w:marBottom w:val="0"/>
          <w:divBdr>
            <w:top w:val="none" w:sz="0" w:space="0" w:color="auto"/>
            <w:left w:val="none" w:sz="0" w:space="0" w:color="auto"/>
            <w:bottom w:val="none" w:sz="0" w:space="0" w:color="auto"/>
            <w:right w:val="none" w:sz="0" w:space="0" w:color="auto"/>
          </w:divBdr>
        </w:div>
        <w:div w:id="474370774">
          <w:marLeft w:val="0"/>
          <w:marRight w:val="0"/>
          <w:marTop w:val="0"/>
          <w:marBottom w:val="0"/>
          <w:divBdr>
            <w:top w:val="none" w:sz="0" w:space="0" w:color="auto"/>
            <w:left w:val="none" w:sz="0" w:space="0" w:color="auto"/>
            <w:bottom w:val="none" w:sz="0" w:space="0" w:color="auto"/>
            <w:right w:val="none" w:sz="0" w:space="0" w:color="auto"/>
          </w:divBdr>
        </w:div>
        <w:div w:id="472136363">
          <w:marLeft w:val="0"/>
          <w:marRight w:val="0"/>
          <w:marTop w:val="0"/>
          <w:marBottom w:val="0"/>
          <w:divBdr>
            <w:top w:val="none" w:sz="0" w:space="0" w:color="auto"/>
            <w:left w:val="none" w:sz="0" w:space="0" w:color="auto"/>
            <w:bottom w:val="none" w:sz="0" w:space="0" w:color="auto"/>
            <w:right w:val="none" w:sz="0" w:space="0" w:color="auto"/>
          </w:divBdr>
        </w:div>
        <w:div w:id="1670712061">
          <w:marLeft w:val="0"/>
          <w:marRight w:val="0"/>
          <w:marTop w:val="0"/>
          <w:marBottom w:val="0"/>
          <w:divBdr>
            <w:top w:val="none" w:sz="0" w:space="0" w:color="auto"/>
            <w:left w:val="none" w:sz="0" w:space="0" w:color="auto"/>
            <w:bottom w:val="none" w:sz="0" w:space="0" w:color="auto"/>
            <w:right w:val="none" w:sz="0" w:space="0" w:color="auto"/>
          </w:divBdr>
        </w:div>
        <w:div w:id="1534808451">
          <w:marLeft w:val="0"/>
          <w:marRight w:val="0"/>
          <w:marTop w:val="0"/>
          <w:marBottom w:val="0"/>
          <w:divBdr>
            <w:top w:val="none" w:sz="0" w:space="0" w:color="auto"/>
            <w:left w:val="none" w:sz="0" w:space="0" w:color="auto"/>
            <w:bottom w:val="none" w:sz="0" w:space="0" w:color="auto"/>
            <w:right w:val="none" w:sz="0" w:space="0" w:color="auto"/>
          </w:divBdr>
        </w:div>
        <w:div w:id="161547776">
          <w:marLeft w:val="0"/>
          <w:marRight w:val="0"/>
          <w:marTop w:val="0"/>
          <w:marBottom w:val="0"/>
          <w:divBdr>
            <w:top w:val="none" w:sz="0" w:space="0" w:color="auto"/>
            <w:left w:val="none" w:sz="0" w:space="0" w:color="auto"/>
            <w:bottom w:val="none" w:sz="0" w:space="0" w:color="auto"/>
            <w:right w:val="none" w:sz="0" w:space="0" w:color="auto"/>
          </w:divBdr>
        </w:div>
        <w:div w:id="1539735505">
          <w:marLeft w:val="0"/>
          <w:marRight w:val="0"/>
          <w:marTop w:val="0"/>
          <w:marBottom w:val="0"/>
          <w:divBdr>
            <w:top w:val="none" w:sz="0" w:space="0" w:color="auto"/>
            <w:left w:val="none" w:sz="0" w:space="0" w:color="auto"/>
            <w:bottom w:val="none" w:sz="0" w:space="0" w:color="auto"/>
            <w:right w:val="none" w:sz="0" w:space="0" w:color="auto"/>
          </w:divBdr>
        </w:div>
        <w:div w:id="1655405983">
          <w:marLeft w:val="0"/>
          <w:marRight w:val="0"/>
          <w:marTop w:val="0"/>
          <w:marBottom w:val="0"/>
          <w:divBdr>
            <w:top w:val="none" w:sz="0" w:space="0" w:color="auto"/>
            <w:left w:val="none" w:sz="0" w:space="0" w:color="auto"/>
            <w:bottom w:val="none" w:sz="0" w:space="0" w:color="auto"/>
            <w:right w:val="none" w:sz="0" w:space="0" w:color="auto"/>
          </w:divBdr>
        </w:div>
        <w:div w:id="1518543552">
          <w:marLeft w:val="0"/>
          <w:marRight w:val="0"/>
          <w:marTop w:val="0"/>
          <w:marBottom w:val="0"/>
          <w:divBdr>
            <w:top w:val="none" w:sz="0" w:space="0" w:color="auto"/>
            <w:left w:val="none" w:sz="0" w:space="0" w:color="auto"/>
            <w:bottom w:val="none" w:sz="0" w:space="0" w:color="auto"/>
            <w:right w:val="none" w:sz="0" w:space="0" w:color="auto"/>
          </w:divBdr>
        </w:div>
        <w:div w:id="1102535517">
          <w:marLeft w:val="0"/>
          <w:marRight w:val="0"/>
          <w:marTop w:val="0"/>
          <w:marBottom w:val="0"/>
          <w:divBdr>
            <w:top w:val="none" w:sz="0" w:space="0" w:color="auto"/>
            <w:left w:val="none" w:sz="0" w:space="0" w:color="auto"/>
            <w:bottom w:val="none" w:sz="0" w:space="0" w:color="auto"/>
            <w:right w:val="none" w:sz="0" w:space="0" w:color="auto"/>
          </w:divBdr>
        </w:div>
        <w:div w:id="342166483">
          <w:marLeft w:val="0"/>
          <w:marRight w:val="0"/>
          <w:marTop w:val="0"/>
          <w:marBottom w:val="0"/>
          <w:divBdr>
            <w:top w:val="none" w:sz="0" w:space="0" w:color="auto"/>
            <w:left w:val="none" w:sz="0" w:space="0" w:color="auto"/>
            <w:bottom w:val="none" w:sz="0" w:space="0" w:color="auto"/>
            <w:right w:val="none" w:sz="0" w:space="0" w:color="auto"/>
          </w:divBdr>
        </w:div>
        <w:div w:id="1495144269">
          <w:marLeft w:val="0"/>
          <w:marRight w:val="0"/>
          <w:marTop w:val="0"/>
          <w:marBottom w:val="0"/>
          <w:divBdr>
            <w:top w:val="none" w:sz="0" w:space="0" w:color="auto"/>
            <w:left w:val="none" w:sz="0" w:space="0" w:color="auto"/>
            <w:bottom w:val="none" w:sz="0" w:space="0" w:color="auto"/>
            <w:right w:val="none" w:sz="0" w:space="0" w:color="auto"/>
          </w:divBdr>
        </w:div>
      </w:divsChild>
    </w:div>
    <w:div w:id="1018317507">
      <w:bodyDiv w:val="1"/>
      <w:marLeft w:val="0"/>
      <w:marRight w:val="0"/>
      <w:marTop w:val="0"/>
      <w:marBottom w:val="0"/>
      <w:divBdr>
        <w:top w:val="none" w:sz="0" w:space="0" w:color="auto"/>
        <w:left w:val="none" w:sz="0" w:space="0" w:color="auto"/>
        <w:bottom w:val="none" w:sz="0" w:space="0" w:color="auto"/>
        <w:right w:val="none" w:sz="0" w:space="0" w:color="auto"/>
      </w:divBdr>
    </w:div>
    <w:div w:id="1018430460">
      <w:bodyDiv w:val="1"/>
      <w:marLeft w:val="0"/>
      <w:marRight w:val="0"/>
      <w:marTop w:val="0"/>
      <w:marBottom w:val="0"/>
      <w:divBdr>
        <w:top w:val="none" w:sz="0" w:space="0" w:color="auto"/>
        <w:left w:val="none" w:sz="0" w:space="0" w:color="auto"/>
        <w:bottom w:val="none" w:sz="0" w:space="0" w:color="auto"/>
        <w:right w:val="none" w:sz="0" w:space="0" w:color="auto"/>
      </w:divBdr>
    </w:div>
    <w:div w:id="1018853899">
      <w:bodyDiv w:val="1"/>
      <w:marLeft w:val="0"/>
      <w:marRight w:val="0"/>
      <w:marTop w:val="0"/>
      <w:marBottom w:val="0"/>
      <w:divBdr>
        <w:top w:val="none" w:sz="0" w:space="0" w:color="auto"/>
        <w:left w:val="none" w:sz="0" w:space="0" w:color="auto"/>
        <w:bottom w:val="none" w:sz="0" w:space="0" w:color="auto"/>
        <w:right w:val="none" w:sz="0" w:space="0" w:color="auto"/>
      </w:divBdr>
    </w:div>
    <w:div w:id="1019426441">
      <w:bodyDiv w:val="1"/>
      <w:marLeft w:val="0"/>
      <w:marRight w:val="0"/>
      <w:marTop w:val="0"/>
      <w:marBottom w:val="0"/>
      <w:divBdr>
        <w:top w:val="none" w:sz="0" w:space="0" w:color="auto"/>
        <w:left w:val="none" w:sz="0" w:space="0" w:color="auto"/>
        <w:bottom w:val="none" w:sz="0" w:space="0" w:color="auto"/>
        <w:right w:val="none" w:sz="0" w:space="0" w:color="auto"/>
      </w:divBdr>
    </w:div>
    <w:div w:id="1019506321">
      <w:bodyDiv w:val="1"/>
      <w:marLeft w:val="0"/>
      <w:marRight w:val="0"/>
      <w:marTop w:val="0"/>
      <w:marBottom w:val="0"/>
      <w:divBdr>
        <w:top w:val="none" w:sz="0" w:space="0" w:color="auto"/>
        <w:left w:val="none" w:sz="0" w:space="0" w:color="auto"/>
        <w:bottom w:val="none" w:sz="0" w:space="0" w:color="auto"/>
        <w:right w:val="none" w:sz="0" w:space="0" w:color="auto"/>
      </w:divBdr>
    </w:div>
    <w:div w:id="1019695287">
      <w:bodyDiv w:val="1"/>
      <w:marLeft w:val="0"/>
      <w:marRight w:val="0"/>
      <w:marTop w:val="0"/>
      <w:marBottom w:val="0"/>
      <w:divBdr>
        <w:top w:val="none" w:sz="0" w:space="0" w:color="auto"/>
        <w:left w:val="none" w:sz="0" w:space="0" w:color="auto"/>
        <w:bottom w:val="none" w:sz="0" w:space="0" w:color="auto"/>
        <w:right w:val="none" w:sz="0" w:space="0" w:color="auto"/>
      </w:divBdr>
    </w:div>
    <w:div w:id="1020009229">
      <w:bodyDiv w:val="1"/>
      <w:marLeft w:val="0"/>
      <w:marRight w:val="0"/>
      <w:marTop w:val="0"/>
      <w:marBottom w:val="0"/>
      <w:divBdr>
        <w:top w:val="none" w:sz="0" w:space="0" w:color="auto"/>
        <w:left w:val="none" w:sz="0" w:space="0" w:color="auto"/>
        <w:bottom w:val="none" w:sz="0" w:space="0" w:color="auto"/>
        <w:right w:val="none" w:sz="0" w:space="0" w:color="auto"/>
      </w:divBdr>
    </w:div>
    <w:div w:id="1020010674">
      <w:bodyDiv w:val="1"/>
      <w:marLeft w:val="0"/>
      <w:marRight w:val="0"/>
      <w:marTop w:val="0"/>
      <w:marBottom w:val="0"/>
      <w:divBdr>
        <w:top w:val="none" w:sz="0" w:space="0" w:color="auto"/>
        <w:left w:val="none" w:sz="0" w:space="0" w:color="auto"/>
        <w:bottom w:val="none" w:sz="0" w:space="0" w:color="auto"/>
        <w:right w:val="none" w:sz="0" w:space="0" w:color="auto"/>
      </w:divBdr>
    </w:div>
    <w:div w:id="1020199813">
      <w:bodyDiv w:val="1"/>
      <w:marLeft w:val="0"/>
      <w:marRight w:val="0"/>
      <w:marTop w:val="0"/>
      <w:marBottom w:val="0"/>
      <w:divBdr>
        <w:top w:val="none" w:sz="0" w:space="0" w:color="auto"/>
        <w:left w:val="none" w:sz="0" w:space="0" w:color="auto"/>
        <w:bottom w:val="none" w:sz="0" w:space="0" w:color="auto"/>
        <w:right w:val="none" w:sz="0" w:space="0" w:color="auto"/>
      </w:divBdr>
    </w:div>
    <w:div w:id="1020353086">
      <w:bodyDiv w:val="1"/>
      <w:marLeft w:val="0"/>
      <w:marRight w:val="0"/>
      <w:marTop w:val="0"/>
      <w:marBottom w:val="0"/>
      <w:divBdr>
        <w:top w:val="none" w:sz="0" w:space="0" w:color="auto"/>
        <w:left w:val="none" w:sz="0" w:space="0" w:color="auto"/>
        <w:bottom w:val="none" w:sz="0" w:space="0" w:color="auto"/>
        <w:right w:val="none" w:sz="0" w:space="0" w:color="auto"/>
      </w:divBdr>
    </w:div>
    <w:div w:id="1020670030">
      <w:bodyDiv w:val="1"/>
      <w:marLeft w:val="0"/>
      <w:marRight w:val="0"/>
      <w:marTop w:val="0"/>
      <w:marBottom w:val="0"/>
      <w:divBdr>
        <w:top w:val="none" w:sz="0" w:space="0" w:color="auto"/>
        <w:left w:val="none" w:sz="0" w:space="0" w:color="auto"/>
        <w:bottom w:val="none" w:sz="0" w:space="0" w:color="auto"/>
        <w:right w:val="none" w:sz="0" w:space="0" w:color="auto"/>
      </w:divBdr>
    </w:div>
    <w:div w:id="1020857707">
      <w:bodyDiv w:val="1"/>
      <w:marLeft w:val="0"/>
      <w:marRight w:val="0"/>
      <w:marTop w:val="0"/>
      <w:marBottom w:val="0"/>
      <w:divBdr>
        <w:top w:val="none" w:sz="0" w:space="0" w:color="auto"/>
        <w:left w:val="none" w:sz="0" w:space="0" w:color="auto"/>
        <w:bottom w:val="none" w:sz="0" w:space="0" w:color="auto"/>
        <w:right w:val="none" w:sz="0" w:space="0" w:color="auto"/>
      </w:divBdr>
    </w:div>
    <w:div w:id="1020859581">
      <w:bodyDiv w:val="1"/>
      <w:marLeft w:val="0"/>
      <w:marRight w:val="0"/>
      <w:marTop w:val="0"/>
      <w:marBottom w:val="0"/>
      <w:divBdr>
        <w:top w:val="none" w:sz="0" w:space="0" w:color="auto"/>
        <w:left w:val="none" w:sz="0" w:space="0" w:color="auto"/>
        <w:bottom w:val="none" w:sz="0" w:space="0" w:color="auto"/>
        <w:right w:val="none" w:sz="0" w:space="0" w:color="auto"/>
      </w:divBdr>
    </w:div>
    <w:div w:id="1021199278">
      <w:bodyDiv w:val="1"/>
      <w:marLeft w:val="0"/>
      <w:marRight w:val="0"/>
      <w:marTop w:val="0"/>
      <w:marBottom w:val="0"/>
      <w:divBdr>
        <w:top w:val="none" w:sz="0" w:space="0" w:color="auto"/>
        <w:left w:val="none" w:sz="0" w:space="0" w:color="auto"/>
        <w:bottom w:val="none" w:sz="0" w:space="0" w:color="auto"/>
        <w:right w:val="none" w:sz="0" w:space="0" w:color="auto"/>
      </w:divBdr>
    </w:div>
    <w:div w:id="1021666609">
      <w:bodyDiv w:val="1"/>
      <w:marLeft w:val="0"/>
      <w:marRight w:val="0"/>
      <w:marTop w:val="0"/>
      <w:marBottom w:val="0"/>
      <w:divBdr>
        <w:top w:val="none" w:sz="0" w:space="0" w:color="auto"/>
        <w:left w:val="none" w:sz="0" w:space="0" w:color="auto"/>
        <w:bottom w:val="none" w:sz="0" w:space="0" w:color="auto"/>
        <w:right w:val="none" w:sz="0" w:space="0" w:color="auto"/>
      </w:divBdr>
    </w:div>
    <w:div w:id="1022124881">
      <w:bodyDiv w:val="1"/>
      <w:marLeft w:val="0"/>
      <w:marRight w:val="0"/>
      <w:marTop w:val="0"/>
      <w:marBottom w:val="0"/>
      <w:divBdr>
        <w:top w:val="none" w:sz="0" w:space="0" w:color="auto"/>
        <w:left w:val="none" w:sz="0" w:space="0" w:color="auto"/>
        <w:bottom w:val="none" w:sz="0" w:space="0" w:color="auto"/>
        <w:right w:val="none" w:sz="0" w:space="0" w:color="auto"/>
      </w:divBdr>
    </w:div>
    <w:div w:id="1022361902">
      <w:bodyDiv w:val="1"/>
      <w:marLeft w:val="0"/>
      <w:marRight w:val="0"/>
      <w:marTop w:val="0"/>
      <w:marBottom w:val="0"/>
      <w:divBdr>
        <w:top w:val="none" w:sz="0" w:space="0" w:color="auto"/>
        <w:left w:val="none" w:sz="0" w:space="0" w:color="auto"/>
        <w:bottom w:val="none" w:sz="0" w:space="0" w:color="auto"/>
        <w:right w:val="none" w:sz="0" w:space="0" w:color="auto"/>
      </w:divBdr>
    </w:div>
    <w:div w:id="1022827419">
      <w:bodyDiv w:val="1"/>
      <w:marLeft w:val="0"/>
      <w:marRight w:val="0"/>
      <w:marTop w:val="0"/>
      <w:marBottom w:val="0"/>
      <w:divBdr>
        <w:top w:val="none" w:sz="0" w:space="0" w:color="auto"/>
        <w:left w:val="none" w:sz="0" w:space="0" w:color="auto"/>
        <w:bottom w:val="none" w:sz="0" w:space="0" w:color="auto"/>
        <w:right w:val="none" w:sz="0" w:space="0" w:color="auto"/>
      </w:divBdr>
    </w:div>
    <w:div w:id="1022977548">
      <w:bodyDiv w:val="1"/>
      <w:marLeft w:val="0"/>
      <w:marRight w:val="0"/>
      <w:marTop w:val="0"/>
      <w:marBottom w:val="0"/>
      <w:divBdr>
        <w:top w:val="none" w:sz="0" w:space="0" w:color="auto"/>
        <w:left w:val="none" w:sz="0" w:space="0" w:color="auto"/>
        <w:bottom w:val="none" w:sz="0" w:space="0" w:color="auto"/>
        <w:right w:val="none" w:sz="0" w:space="0" w:color="auto"/>
      </w:divBdr>
    </w:div>
    <w:div w:id="1023288720">
      <w:bodyDiv w:val="1"/>
      <w:marLeft w:val="0"/>
      <w:marRight w:val="0"/>
      <w:marTop w:val="0"/>
      <w:marBottom w:val="0"/>
      <w:divBdr>
        <w:top w:val="none" w:sz="0" w:space="0" w:color="auto"/>
        <w:left w:val="none" w:sz="0" w:space="0" w:color="auto"/>
        <w:bottom w:val="none" w:sz="0" w:space="0" w:color="auto"/>
        <w:right w:val="none" w:sz="0" w:space="0" w:color="auto"/>
      </w:divBdr>
    </w:div>
    <w:div w:id="1023821090">
      <w:bodyDiv w:val="1"/>
      <w:marLeft w:val="0"/>
      <w:marRight w:val="0"/>
      <w:marTop w:val="0"/>
      <w:marBottom w:val="0"/>
      <w:divBdr>
        <w:top w:val="none" w:sz="0" w:space="0" w:color="auto"/>
        <w:left w:val="none" w:sz="0" w:space="0" w:color="auto"/>
        <w:bottom w:val="none" w:sz="0" w:space="0" w:color="auto"/>
        <w:right w:val="none" w:sz="0" w:space="0" w:color="auto"/>
      </w:divBdr>
    </w:div>
    <w:div w:id="1023823356">
      <w:bodyDiv w:val="1"/>
      <w:marLeft w:val="0"/>
      <w:marRight w:val="0"/>
      <w:marTop w:val="0"/>
      <w:marBottom w:val="0"/>
      <w:divBdr>
        <w:top w:val="none" w:sz="0" w:space="0" w:color="auto"/>
        <w:left w:val="none" w:sz="0" w:space="0" w:color="auto"/>
        <w:bottom w:val="none" w:sz="0" w:space="0" w:color="auto"/>
        <w:right w:val="none" w:sz="0" w:space="0" w:color="auto"/>
      </w:divBdr>
    </w:div>
    <w:div w:id="1023828536">
      <w:bodyDiv w:val="1"/>
      <w:marLeft w:val="0"/>
      <w:marRight w:val="0"/>
      <w:marTop w:val="0"/>
      <w:marBottom w:val="0"/>
      <w:divBdr>
        <w:top w:val="none" w:sz="0" w:space="0" w:color="auto"/>
        <w:left w:val="none" w:sz="0" w:space="0" w:color="auto"/>
        <w:bottom w:val="none" w:sz="0" w:space="0" w:color="auto"/>
        <w:right w:val="none" w:sz="0" w:space="0" w:color="auto"/>
      </w:divBdr>
    </w:div>
    <w:div w:id="1024093126">
      <w:bodyDiv w:val="1"/>
      <w:marLeft w:val="0"/>
      <w:marRight w:val="0"/>
      <w:marTop w:val="0"/>
      <w:marBottom w:val="0"/>
      <w:divBdr>
        <w:top w:val="none" w:sz="0" w:space="0" w:color="auto"/>
        <w:left w:val="none" w:sz="0" w:space="0" w:color="auto"/>
        <w:bottom w:val="none" w:sz="0" w:space="0" w:color="auto"/>
        <w:right w:val="none" w:sz="0" w:space="0" w:color="auto"/>
      </w:divBdr>
    </w:div>
    <w:div w:id="1024404819">
      <w:bodyDiv w:val="1"/>
      <w:marLeft w:val="0"/>
      <w:marRight w:val="0"/>
      <w:marTop w:val="0"/>
      <w:marBottom w:val="0"/>
      <w:divBdr>
        <w:top w:val="none" w:sz="0" w:space="0" w:color="auto"/>
        <w:left w:val="none" w:sz="0" w:space="0" w:color="auto"/>
        <w:bottom w:val="none" w:sz="0" w:space="0" w:color="auto"/>
        <w:right w:val="none" w:sz="0" w:space="0" w:color="auto"/>
      </w:divBdr>
    </w:div>
    <w:div w:id="1024481470">
      <w:bodyDiv w:val="1"/>
      <w:marLeft w:val="0"/>
      <w:marRight w:val="0"/>
      <w:marTop w:val="0"/>
      <w:marBottom w:val="0"/>
      <w:divBdr>
        <w:top w:val="none" w:sz="0" w:space="0" w:color="auto"/>
        <w:left w:val="none" w:sz="0" w:space="0" w:color="auto"/>
        <w:bottom w:val="none" w:sz="0" w:space="0" w:color="auto"/>
        <w:right w:val="none" w:sz="0" w:space="0" w:color="auto"/>
      </w:divBdr>
    </w:div>
    <w:div w:id="1024553593">
      <w:bodyDiv w:val="1"/>
      <w:marLeft w:val="0"/>
      <w:marRight w:val="0"/>
      <w:marTop w:val="0"/>
      <w:marBottom w:val="0"/>
      <w:divBdr>
        <w:top w:val="none" w:sz="0" w:space="0" w:color="auto"/>
        <w:left w:val="none" w:sz="0" w:space="0" w:color="auto"/>
        <w:bottom w:val="none" w:sz="0" w:space="0" w:color="auto"/>
        <w:right w:val="none" w:sz="0" w:space="0" w:color="auto"/>
      </w:divBdr>
    </w:div>
    <w:div w:id="1025061009">
      <w:bodyDiv w:val="1"/>
      <w:marLeft w:val="0"/>
      <w:marRight w:val="0"/>
      <w:marTop w:val="0"/>
      <w:marBottom w:val="0"/>
      <w:divBdr>
        <w:top w:val="none" w:sz="0" w:space="0" w:color="auto"/>
        <w:left w:val="none" w:sz="0" w:space="0" w:color="auto"/>
        <w:bottom w:val="none" w:sz="0" w:space="0" w:color="auto"/>
        <w:right w:val="none" w:sz="0" w:space="0" w:color="auto"/>
      </w:divBdr>
    </w:div>
    <w:div w:id="1025138333">
      <w:bodyDiv w:val="1"/>
      <w:marLeft w:val="0"/>
      <w:marRight w:val="0"/>
      <w:marTop w:val="0"/>
      <w:marBottom w:val="0"/>
      <w:divBdr>
        <w:top w:val="none" w:sz="0" w:space="0" w:color="auto"/>
        <w:left w:val="none" w:sz="0" w:space="0" w:color="auto"/>
        <w:bottom w:val="none" w:sz="0" w:space="0" w:color="auto"/>
        <w:right w:val="none" w:sz="0" w:space="0" w:color="auto"/>
      </w:divBdr>
    </w:div>
    <w:div w:id="1025330061">
      <w:bodyDiv w:val="1"/>
      <w:marLeft w:val="0"/>
      <w:marRight w:val="0"/>
      <w:marTop w:val="0"/>
      <w:marBottom w:val="0"/>
      <w:divBdr>
        <w:top w:val="none" w:sz="0" w:space="0" w:color="auto"/>
        <w:left w:val="none" w:sz="0" w:space="0" w:color="auto"/>
        <w:bottom w:val="none" w:sz="0" w:space="0" w:color="auto"/>
        <w:right w:val="none" w:sz="0" w:space="0" w:color="auto"/>
      </w:divBdr>
    </w:div>
    <w:div w:id="1025447817">
      <w:bodyDiv w:val="1"/>
      <w:marLeft w:val="0"/>
      <w:marRight w:val="0"/>
      <w:marTop w:val="0"/>
      <w:marBottom w:val="0"/>
      <w:divBdr>
        <w:top w:val="none" w:sz="0" w:space="0" w:color="auto"/>
        <w:left w:val="none" w:sz="0" w:space="0" w:color="auto"/>
        <w:bottom w:val="none" w:sz="0" w:space="0" w:color="auto"/>
        <w:right w:val="none" w:sz="0" w:space="0" w:color="auto"/>
      </w:divBdr>
    </w:div>
    <w:div w:id="1025600398">
      <w:bodyDiv w:val="1"/>
      <w:marLeft w:val="0"/>
      <w:marRight w:val="0"/>
      <w:marTop w:val="0"/>
      <w:marBottom w:val="0"/>
      <w:divBdr>
        <w:top w:val="none" w:sz="0" w:space="0" w:color="auto"/>
        <w:left w:val="none" w:sz="0" w:space="0" w:color="auto"/>
        <w:bottom w:val="none" w:sz="0" w:space="0" w:color="auto"/>
        <w:right w:val="none" w:sz="0" w:space="0" w:color="auto"/>
      </w:divBdr>
    </w:div>
    <w:div w:id="1025865992">
      <w:bodyDiv w:val="1"/>
      <w:marLeft w:val="0"/>
      <w:marRight w:val="0"/>
      <w:marTop w:val="0"/>
      <w:marBottom w:val="0"/>
      <w:divBdr>
        <w:top w:val="none" w:sz="0" w:space="0" w:color="auto"/>
        <w:left w:val="none" w:sz="0" w:space="0" w:color="auto"/>
        <w:bottom w:val="none" w:sz="0" w:space="0" w:color="auto"/>
        <w:right w:val="none" w:sz="0" w:space="0" w:color="auto"/>
      </w:divBdr>
    </w:div>
    <w:div w:id="1026173172">
      <w:bodyDiv w:val="1"/>
      <w:marLeft w:val="0"/>
      <w:marRight w:val="0"/>
      <w:marTop w:val="0"/>
      <w:marBottom w:val="0"/>
      <w:divBdr>
        <w:top w:val="none" w:sz="0" w:space="0" w:color="auto"/>
        <w:left w:val="none" w:sz="0" w:space="0" w:color="auto"/>
        <w:bottom w:val="none" w:sz="0" w:space="0" w:color="auto"/>
        <w:right w:val="none" w:sz="0" w:space="0" w:color="auto"/>
      </w:divBdr>
    </w:div>
    <w:div w:id="1026294106">
      <w:bodyDiv w:val="1"/>
      <w:marLeft w:val="0"/>
      <w:marRight w:val="0"/>
      <w:marTop w:val="0"/>
      <w:marBottom w:val="0"/>
      <w:divBdr>
        <w:top w:val="none" w:sz="0" w:space="0" w:color="auto"/>
        <w:left w:val="none" w:sz="0" w:space="0" w:color="auto"/>
        <w:bottom w:val="none" w:sz="0" w:space="0" w:color="auto"/>
        <w:right w:val="none" w:sz="0" w:space="0" w:color="auto"/>
      </w:divBdr>
    </w:div>
    <w:div w:id="1026441597">
      <w:bodyDiv w:val="1"/>
      <w:marLeft w:val="0"/>
      <w:marRight w:val="0"/>
      <w:marTop w:val="0"/>
      <w:marBottom w:val="0"/>
      <w:divBdr>
        <w:top w:val="none" w:sz="0" w:space="0" w:color="auto"/>
        <w:left w:val="none" w:sz="0" w:space="0" w:color="auto"/>
        <w:bottom w:val="none" w:sz="0" w:space="0" w:color="auto"/>
        <w:right w:val="none" w:sz="0" w:space="0" w:color="auto"/>
      </w:divBdr>
    </w:div>
    <w:div w:id="1026442425">
      <w:bodyDiv w:val="1"/>
      <w:marLeft w:val="0"/>
      <w:marRight w:val="0"/>
      <w:marTop w:val="0"/>
      <w:marBottom w:val="0"/>
      <w:divBdr>
        <w:top w:val="none" w:sz="0" w:space="0" w:color="auto"/>
        <w:left w:val="none" w:sz="0" w:space="0" w:color="auto"/>
        <w:bottom w:val="none" w:sz="0" w:space="0" w:color="auto"/>
        <w:right w:val="none" w:sz="0" w:space="0" w:color="auto"/>
      </w:divBdr>
    </w:div>
    <w:div w:id="1026711037">
      <w:bodyDiv w:val="1"/>
      <w:marLeft w:val="0"/>
      <w:marRight w:val="0"/>
      <w:marTop w:val="0"/>
      <w:marBottom w:val="0"/>
      <w:divBdr>
        <w:top w:val="none" w:sz="0" w:space="0" w:color="auto"/>
        <w:left w:val="none" w:sz="0" w:space="0" w:color="auto"/>
        <w:bottom w:val="none" w:sz="0" w:space="0" w:color="auto"/>
        <w:right w:val="none" w:sz="0" w:space="0" w:color="auto"/>
      </w:divBdr>
    </w:div>
    <w:div w:id="1026715283">
      <w:bodyDiv w:val="1"/>
      <w:marLeft w:val="0"/>
      <w:marRight w:val="0"/>
      <w:marTop w:val="0"/>
      <w:marBottom w:val="0"/>
      <w:divBdr>
        <w:top w:val="none" w:sz="0" w:space="0" w:color="auto"/>
        <w:left w:val="none" w:sz="0" w:space="0" w:color="auto"/>
        <w:bottom w:val="none" w:sz="0" w:space="0" w:color="auto"/>
        <w:right w:val="none" w:sz="0" w:space="0" w:color="auto"/>
      </w:divBdr>
    </w:div>
    <w:div w:id="1026909615">
      <w:bodyDiv w:val="1"/>
      <w:marLeft w:val="0"/>
      <w:marRight w:val="0"/>
      <w:marTop w:val="0"/>
      <w:marBottom w:val="0"/>
      <w:divBdr>
        <w:top w:val="none" w:sz="0" w:space="0" w:color="auto"/>
        <w:left w:val="none" w:sz="0" w:space="0" w:color="auto"/>
        <w:bottom w:val="none" w:sz="0" w:space="0" w:color="auto"/>
        <w:right w:val="none" w:sz="0" w:space="0" w:color="auto"/>
      </w:divBdr>
    </w:div>
    <w:div w:id="1027027955">
      <w:bodyDiv w:val="1"/>
      <w:marLeft w:val="0"/>
      <w:marRight w:val="0"/>
      <w:marTop w:val="0"/>
      <w:marBottom w:val="0"/>
      <w:divBdr>
        <w:top w:val="none" w:sz="0" w:space="0" w:color="auto"/>
        <w:left w:val="none" w:sz="0" w:space="0" w:color="auto"/>
        <w:bottom w:val="none" w:sz="0" w:space="0" w:color="auto"/>
        <w:right w:val="none" w:sz="0" w:space="0" w:color="auto"/>
      </w:divBdr>
    </w:div>
    <w:div w:id="1027370364">
      <w:bodyDiv w:val="1"/>
      <w:marLeft w:val="0"/>
      <w:marRight w:val="0"/>
      <w:marTop w:val="0"/>
      <w:marBottom w:val="0"/>
      <w:divBdr>
        <w:top w:val="none" w:sz="0" w:space="0" w:color="auto"/>
        <w:left w:val="none" w:sz="0" w:space="0" w:color="auto"/>
        <w:bottom w:val="none" w:sz="0" w:space="0" w:color="auto"/>
        <w:right w:val="none" w:sz="0" w:space="0" w:color="auto"/>
      </w:divBdr>
    </w:div>
    <w:div w:id="1027487046">
      <w:bodyDiv w:val="1"/>
      <w:marLeft w:val="0"/>
      <w:marRight w:val="0"/>
      <w:marTop w:val="0"/>
      <w:marBottom w:val="0"/>
      <w:divBdr>
        <w:top w:val="none" w:sz="0" w:space="0" w:color="auto"/>
        <w:left w:val="none" w:sz="0" w:space="0" w:color="auto"/>
        <w:bottom w:val="none" w:sz="0" w:space="0" w:color="auto"/>
        <w:right w:val="none" w:sz="0" w:space="0" w:color="auto"/>
      </w:divBdr>
    </w:div>
    <w:div w:id="1027634019">
      <w:bodyDiv w:val="1"/>
      <w:marLeft w:val="0"/>
      <w:marRight w:val="0"/>
      <w:marTop w:val="0"/>
      <w:marBottom w:val="0"/>
      <w:divBdr>
        <w:top w:val="none" w:sz="0" w:space="0" w:color="auto"/>
        <w:left w:val="none" w:sz="0" w:space="0" w:color="auto"/>
        <w:bottom w:val="none" w:sz="0" w:space="0" w:color="auto"/>
        <w:right w:val="none" w:sz="0" w:space="0" w:color="auto"/>
      </w:divBdr>
    </w:div>
    <w:div w:id="1027679702">
      <w:bodyDiv w:val="1"/>
      <w:marLeft w:val="0"/>
      <w:marRight w:val="0"/>
      <w:marTop w:val="0"/>
      <w:marBottom w:val="0"/>
      <w:divBdr>
        <w:top w:val="none" w:sz="0" w:space="0" w:color="auto"/>
        <w:left w:val="none" w:sz="0" w:space="0" w:color="auto"/>
        <w:bottom w:val="none" w:sz="0" w:space="0" w:color="auto"/>
        <w:right w:val="none" w:sz="0" w:space="0" w:color="auto"/>
      </w:divBdr>
    </w:div>
    <w:div w:id="1027828046">
      <w:bodyDiv w:val="1"/>
      <w:marLeft w:val="0"/>
      <w:marRight w:val="0"/>
      <w:marTop w:val="0"/>
      <w:marBottom w:val="0"/>
      <w:divBdr>
        <w:top w:val="none" w:sz="0" w:space="0" w:color="auto"/>
        <w:left w:val="none" w:sz="0" w:space="0" w:color="auto"/>
        <w:bottom w:val="none" w:sz="0" w:space="0" w:color="auto"/>
        <w:right w:val="none" w:sz="0" w:space="0" w:color="auto"/>
      </w:divBdr>
      <w:divsChild>
        <w:div w:id="746731457">
          <w:marLeft w:val="0"/>
          <w:marRight w:val="0"/>
          <w:marTop w:val="0"/>
          <w:marBottom w:val="0"/>
          <w:divBdr>
            <w:top w:val="none" w:sz="0" w:space="0" w:color="auto"/>
            <w:left w:val="none" w:sz="0" w:space="0" w:color="auto"/>
            <w:bottom w:val="none" w:sz="0" w:space="0" w:color="auto"/>
            <w:right w:val="none" w:sz="0" w:space="0" w:color="auto"/>
          </w:divBdr>
        </w:div>
        <w:div w:id="1526476482">
          <w:marLeft w:val="0"/>
          <w:marRight w:val="0"/>
          <w:marTop w:val="0"/>
          <w:marBottom w:val="0"/>
          <w:divBdr>
            <w:top w:val="none" w:sz="0" w:space="0" w:color="auto"/>
            <w:left w:val="none" w:sz="0" w:space="0" w:color="auto"/>
            <w:bottom w:val="none" w:sz="0" w:space="0" w:color="auto"/>
            <w:right w:val="none" w:sz="0" w:space="0" w:color="auto"/>
          </w:divBdr>
        </w:div>
        <w:div w:id="1329406485">
          <w:marLeft w:val="0"/>
          <w:marRight w:val="0"/>
          <w:marTop w:val="0"/>
          <w:marBottom w:val="0"/>
          <w:divBdr>
            <w:top w:val="none" w:sz="0" w:space="0" w:color="auto"/>
            <w:left w:val="none" w:sz="0" w:space="0" w:color="auto"/>
            <w:bottom w:val="none" w:sz="0" w:space="0" w:color="auto"/>
            <w:right w:val="none" w:sz="0" w:space="0" w:color="auto"/>
          </w:divBdr>
        </w:div>
        <w:div w:id="1753744420">
          <w:marLeft w:val="0"/>
          <w:marRight w:val="0"/>
          <w:marTop w:val="0"/>
          <w:marBottom w:val="0"/>
          <w:divBdr>
            <w:top w:val="none" w:sz="0" w:space="0" w:color="auto"/>
            <w:left w:val="none" w:sz="0" w:space="0" w:color="auto"/>
            <w:bottom w:val="none" w:sz="0" w:space="0" w:color="auto"/>
            <w:right w:val="none" w:sz="0" w:space="0" w:color="auto"/>
          </w:divBdr>
        </w:div>
        <w:div w:id="930969333">
          <w:marLeft w:val="0"/>
          <w:marRight w:val="0"/>
          <w:marTop w:val="0"/>
          <w:marBottom w:val="0"/>
          <w:divBdr>
            <w:top w:val="none" w:sz="0" w:space="0" w:color="auto"/>
            <w:left w:val="none" w:sz="0" w:space="0" w:color="auto"/>
            <w:bottom w:val="none" w:sz="0" w:space="0" w:color="auto"/>
            <w:right w:val="none" w:sz="0" w:space="0" w:color="auto"/>
          </w:divBdr>
        </w:div>
        <w:div w:id="408619898">
          <w:marLeft w:val="0"/>
          <w:marRight w:val="0"/>
          <w:marTop w:val="0"/>
          <w:marBottom w:val="0"/>
          <w:divBdr>
            <w:top w:val="none" w:sz="0" w:space="0" w:color="auto"/>
            <w:left w:val="none" w:sz="0" w:space="0" w:color="auto"/>
            <w:bottom w:val="none" w:sz="0" w:space="0" w:color="auto"/>
            <w:right w:val="none" w:sz="0" w:space="0" w:color="auto"/>
          </w:divBdr>
        </w:div>
        <w:div w:id="23095661">
          <w:marLeft w:val="0"/>
          <w:marRight w:val="0"/>
          <w:marTop w:val="0"/>
          <w:marBottom w:val="0"/>
          <w:divBdr>
            <w:top w:val="none" w:sz="0" w:space="0" w:color="auto"/>
            <w:left w:val="none" w:sz="0" w:space="0" w:color="auto"/>
            <w:bottom w:val="none" w:sz="0" w:space="0" w:color="auto"/>
            <w:right w:val="none" w:sz="0" w:space="0" w:color="auto"/>
          </w:divBdr>
        </w:div>
        <w:div w:id="1402365513">
          <w:marLeft w:val="0"/>
          <w:marRight w:val="0"/>
          <w:marTop w:val="0"/>
          <w:marBottom w:val="0"/>
          <w:divBdr>
            <w:top w:val="none" w:sz="0" w:space="0" w:color="auto"/>
            <w:left w:val="none" w:sz="0" w:space="0" w:color="auto"/>
            <w:bottom w:val="none" w:sz="0" w:space="0" w:color="auto"/>
            <w:right w:val="none" w:sz="0" w:space="0" w:color="auto"/>
          </w:divBdr>
        </w:div>
        <w:div w:id="556864705">
          <w:marLeft w:val="0"/>
          <w:marRight w:val="0"/>
          <w:marTop w:val="0"/>
          <w:marBottom w:val="0"/>
          <w:divBdr>
            <w:top w:val="none" w:sz="0" w:space="0" w:color="auto"/>
            <w:left w:val="none" w:sz="0" w:space="0" w:color="auto"/>
            <w:bottom w:val="none" w:sz="0" w:space="0" w:color="auto"/>
            <w:right w:val="none" w:sz="0" w:space="0" w:color="auto"/>
          </w:divBdr>
        </w:div>
        <w:div w:id="233007882">
          <w:marLeft w:val="0"/>
          <w:marRight w:val="0"/>
          <w:marTop w:val="0"/>
          <w:marBottom w:val="0"/>
          <w:divBdr>
            <w:top w:val="none" w:sz="0" w:space="0" w:color="auto"/>
            <w:left w:val="none" w:sz="0" w:space="0" w:color="auto"/>
            <w:bottom w:val="none" w:sz="0" w:space="0" w:color="auto"/>
            <w:right w:val="none" w:sz="0" w:space="0" w:color="auto"/>
          </w:divBdr>
        </w:div>
        <w:div w:id="1475023175">
          <w:marLeft w:val="0"/>
          <w:marRight w:val="0"/>
          <w:marTop w:val="0"/>
          <w:marBottom w:val="0"/>
          <w:divBdr>
            <w:top w:val="none" w:sz="0" w:space="0" w:color="auto"/>
            <w:left w:val="none" w:sz="0" w:space="0" w:color="auto"/>
            <w:bottom w:val="none" w:sz="0" w:space="0" w:color="auto"/>
            <w:right w:val="none" w:sz="0" w:space="0" w:color="auto"/>
          </w:divBdr>
        </w:div>
        <w:div w:id="496188163">
          <w:marLeft w:val="0"/>
          <w:marRight w:val="0"/>
          <w:marTop w:val="0"/>
          <w:marBottom w:val="0"/>
          <w:divBdr>
            <w:top w:val="none" w:sz="0" w:space="0" w:color="auto"/>
            <w:left w:val="none" w:sz="0" w:space="0" w:color="auto"/>
            <w:bottom w:val="none" w:sz="0" w:space="0" w:color="auto"/>
            <w:right w:val="none" w:sz="0" w:space="0" w:color="auto"/>
          </w:divBdr>
        </w:div>
        <w:div w:id="2008286593">
          <w:marLeft w:val="0"/>
          <w:marRight w:val="0"/>
          <w:marTop w:val="0"/>
          <w:marBottom w:val="0"/>
          <w:divBdr>
            <w:top w:val="none" w:sz="0" w:space="0" w:color="auto"/>
            <w:left w:val="none" w:sz="0" w:space="0" w:color="auto"/>
            <w:bottom w:val="none" w:sz="0" w:space="0" w:color="auto"/>
            <w:right w:val="none" w:sz="0" w:space="0" w:color="auto"/>
          </w:divBdr>
        </w:div>
        <w:div w:id="1042440907">
          <w:marLeft w:val="0"/>
          <w:marRight w:val="0"/>
          <w:marTop w:val="0"/>
          <w:marBottom w:val="0"/>
          <w:divBdr>
            <w:top w:val="none" w:sz="0" w:space="0" w:color="auto"/>
            <w:left w:val="none" w:sz="0" w:space="0" w:color="auto"/>
            <w:bottom w:val="none" w:sz="0" w:space="0" w:color="auto"/>
            <w:right w:val="none" w:sz="0" w:space="0" w:color="auto"/>
          </w:divBdr>
        </w:div>
        <w:div w:id="865942957">
          <w:marLeft w:val="0"/>
          <w:marRight w:val="0"/>
          <w:marTop w:val="0"/>
          <w:marBottom w:val="0"/>
          <w:divBdr>
            <w:top w:val="none" w:sz="0" w:space="0" w:color="auto"/>
            <w:left w:val="none" w:sz="0" w:space="0" w:color="auto"/>
            <w:bottom w:val="none" w:sz="0" w:space="0" w:color="auto"/>
            <w:right w:val="none" w:sz="0" w:space="0" w:color="auto"/>
          </w:divBdr>
        </w:div>
        <w:div w:id="1018579309">
          <w:marLeft w:val="0"/>
          <w:marRight w:val="0"/>
          <w:marTop w:val="0"/>
          <w:marBottom w:val="0"/>
          <w:divBdr>
            <w:top w:val="none" w:sz="0" w:space="0" w:color="auto"/>
            <w:left w:val="none" w:sz="0" w:space="0" w:color="auto"/>
            <w:bottom w:val="none" w:sz="0" w:space="0" w:color="auto"/>
            <w:right w:val="none" w:sz="0" w:space="0" w:color="auto"/>
          </w:divBdr>
        </w:div>
        <w:div w:id="570584362">
          <w:marLeft w:val="0"/>
          <w:marRight w:val="0"/>
          <w:marTop w:val="0"/>
          <w:marBottom w:val="0"/>
          <w:divBdr>
            <w:top w:val="none" w:sz="0" w:space="0" w:color="auto"/>
            <w:left w:val="none" w:sz="0" w:space="0" w:color="auto"/>
            <w:bottom w:val="none" w:sz="0" w:space="0" w:color="auto"/>
            <w:right w:val="none" w:sz="0" w:space="0" w:color="auto"/>
          </w:divBdr>
        </w:div>
        <w:div w:id="1811746725">
          <w:marLeft w:val="0"/>
          <w:marRight w:val="0"/>
          <w:marTop w:val="0"/>
          <w:marBottom w:val="0"/>
          <w:divBdr>
            <w:top w:val="none" w:sz="0" w:space="0" w:color="auto"/>
            <w:left w:val="none" w:sz="0" w:space="0" w:color="auto"/>
            <w:bottom w:val="none" w:sz="0" w:space="0" w:color="auto"/>
            <w:right w:val="none" w:sz="0" w:space="0" w:color="auto"/>
          </w:divBdr>
        </w:div>
        <w:div w:id="1108893546">
          <w:marLeft w:val="0"/>
          <w:marRight w:val="0"/>
          <w:marTop w:val="0"/>
          <w:marBottom w:val="0"/>
          <w:divBdr>
            <w:top w:val="none" w:sz="0" w:space="0" w:color="auto"/>
            <w:left w:val="none" w:sz="0" w:space="0" w:color="auto"/>
            <w:bottom w:val="none" w:sz="0" w:space="0" w:color="auto"/>
            <w:right w:val="none" w:sz="0" w:space="0" w:color="auto"/>
          </w:divBdr>
        </w:div>
        <w:div w:id="1274359563">
          <w:marLeft w:val="0"/>
          <w:marRight w:val="0"/>
          <w:marTop w:val="0"/>
          <w:marBottom w:val="0"/>
          <w:divBdr>
            <w:top w:val="none" w:sz="0" w:space="0" w:color="auto"/>
            <w:left w:val="none" w:sz="0" w:space="0" w:color="auto"/>
            <w:bottom w:val="none" w:sz="0" w:space="0" w:color="auto"/>
            <w:right w:val="none" w:sz="0" w:space="0" w:color="auto"/>
          </w:divBdr>
        </w:div>
        <w:div w:id="613637454">
          <w:marLeft w:val="0"/>
          <w:marRight w:val="0"/>
          <w:marTop w:val="0"/>
          <w:marBottom w:val="0"/>
          <w:divBdr>
            <w:top w:val="none" w:sz="0" w:space="0" w:color="auto"/>
            <w:left w:val="none" w:sz="0" w:space="0" w:color="auto"/>
            <w:bottom w:val="none" w:sz="0" w:space="0" w:color="auto"/>
            <w:right w:val="none" w:sz="0" w:space="0" w:color="auto"/>
          </w:divBdr>
        </w:div>
        <w:div w:id="1022126375">
          <w:marLeft w:val="0"/>
          <w:marRight w:val="0"/>
          <w:marTop w:val="0"/>
          <w:marBottom w:val="0"/>
          <w:divBdr>
            <w:top w:val="none" w:sz="0" w:space="0" w:color="auto"/>
            <w:left w:val="none" w:sz="0" w:space="0" w:color="auto"/>
            <w:bottom w:val="none" w:sz="0" w:space="0" w:color="auto"/>
            <w:right w:val="none" w:sz="0" w:space="0" w:color="auto"/>
          </w:divBdr>
        </w:div>
        <w:div w:id="360937483">
          <w:marLeft w:val="0"/>
          <w:marRight w:val="0"/>
          <w:marTop w:val="0"/>
          <w:marBottom w:val="0"/>
          <w:divBdr>
            <w:top w:val="none" w:sz="0" w:space="0" w:color="auto"/>
            <w:left w:val="none" w:sz="0" w:space="0" w:color="auto"/>
            <w:bottom w:val="none" w:sz="0" w:space="0" w:color="auto"/>
            <w:right w:val="none" w:sz="0" w:space="0" w:color="auto"/>
          </w:divBdr>
        </w:div>
        <w:div w:id="1883976916">
          <w:marLeft w:val="0"/>
          <w:marRight w:val="0"/>
          <w:marTop w:val="0"/>
          <w:marBottom w:val="0"/>
          <w:divBdr>
            <w:top w:val="none" w:sz="0" w:space="0" w:color="auto"/>
            <w:left w:val="none" w:sz="0" w:space="0" w:color="auto"/>
            <w:bottom w:val="none" w:sz="0" w:space="0" w:color="auto"/>
            <w:right w:val="none" w:sz="0" w:space="0" w:color="auto"/>
          </w:divBdr>
        </w:div>
        <w:div w:id="1790780793">
          <w:marLeft w:val="0"/>
          <w:marRight w:val="0"/>
          <w:marTop w:val="0"/>
          <w:marBottom w:val="0"/>
          <w:divBdr>
            <w:top w:val="none" w:sz="0" w:space="0" w:color="auto"/>
            <w:left w:val="none" w:sz="0" w:space="0" w:color="auto"/>
            <w:bottom w:val="none" w:sz="0" w:space="0" w:color="auto"/>
            <w:right w:val="none" w:sz="0" w:space="0" w:color="auto"/>
          </w:divBdr>
        </w:div>
        <w:div w:id="1307324212">
          <w:marLeft w:val="0"/>
          <w:marRight w:val="0"/>
          <w:marTop w:val="0"/>
          <w:marBottom w:val="0"/>
          <w:divBdr>
            <w:top w:val="none" w:sz="0" w:space="0" w:color="auto"/>
            <w:left w:val="none" w:sz="0" w:space="0" w:color="auto"/>
            <w:bottom w:val="none" w:sz="0" w:space="0" w:color="auto"/>
            <w:right w:val="none" w:sz="0" w:space="0" w:color="auto"/>
          </w:divBdr>
        </w:div>
        <w:div w:id="272635074">
          <w:marLeft w:val="0"/>
          <w:marRight w:val="0"/>
          <w:marTop w:val="0"/>
          <w:marBottom w:val="0"/>
          <w:divBdr>
            <w:top w:val="none" w:sz="0" w:space="0" w:color="auto"/>
            <w:left w:val="none" w:sz="0" w:space="0" w:color="auto"/>
            <w:bottom w:val="none" w:sz="0" w:space="0" w:color="auto"/>
            <w:right w:val="none" w:sz="0" w:space="0" w:color="auto"/>
          </w:divBdr>
        </w:div>
        <w:div w:id="1198812356">
          <w:marLeft w:val="0"/>
          <w:marRight w:val="0"/>
          <w:marTop w:val="0"/>
          <w:marBottom w:val="0"/>
          <w:divBdr>
            <w:top w:val="none" w:sz="0" w:space="0" w:color="auto"/>
            <w:left w:val="none" w:sz="0" w:space="0" w:color="auto"/>
            <w:bottom w:val="none" w:sz="0" w:space="0" w:color="auto"/>
            <w:right w:val="none" w:sz="0" w:space="0" w:color="auto"/>
          </w:divBdr>
        </w:div>
        <w:div w:id="1481078256">
          <w:marLeft w:val="0"/>
          <w:marRight w:val="0"/>
          <w:marTop w:val="0"/>
          <w:marBottom w:val="0"/>
          <w:divBdr>
            <w:top w:val="none" w:sz="0" w:space="0" w:color="auto"/>
            <w:left w:val="none" w:sz="0" w:space="0" w:color="auto"/>
            <w:bottom w:val="none" w:sz="0" w:space="0" w:color="auto"/>
            <w:right w:val="none" w:sz="0" w:space="0" w:color="auto"/>
          </w:divBdr>
        </w:div>
        <w:div w:id="822967614">
          <w:marLeft w:val="0"/>
          <w:marRight w:val="0"/>
          <w:marTop w:val="0"/>
          <w:marBottom w:val="0"/>
          <w:divBdr>
            <w:top w:val="none" w:sz="0" w:space="0" w:color="auto"/>
            <w:left w:val="none" w:sz="0" w:space="0" w:color="auto"/>
            <w:bottom w:val="none" w:sz="0" w:space="0" w:color="auto"/>
            <w:right w:val="none" w:sz="0" w:space="0" w:color="auto"/>
          </w:divBdr>
        </w:div>
        <w:div w:id="2055502776">
          <w:marLeft w:val="0"/>
          <w:marRight w:val="0"/>
          <w:marTop w:val="0"/>
          <w:marBottom w:val="0"/>
          <w:divBdr>
            <w:top w:val="none" w:sz="0" w:space="0" w:color="auto"/>
            <w:left w:val="none" w:sz="0" w:space="0" w:color="auto"/>
            <w:bottom w:val="none" w:sz="0" w:space="0" w:color="auto"/>
            <w:right w:val="none" w:sz="0" w:space="0" w:color="auto"/>
          </w:divBdr>
        </w:div>
        <w:div w:id="1376851146">
          <w:marLeft w:val="0"/>
          <w:marRight w:val="0"/>
          <w:marTop w:val="0"/>
          <w:marBottom w:val="0"/>
          <w:divBdr>
            <w:top w:val="none" w:sz="0" w:space="0" w:color="auto"/>
            <w:left w:val="none" w:sz="0" w:space="0" w:color="auto"/>
            <w:bottom w:val="none" w:sz="0" w:space="0" w:color="auto"/>
            <w:right w:val="none" w:sz="0" w:space="0" w:color="auto"/>
          </w:divBdr>
        </w:div>
        <w:div w:id="1556165600">
          <w:marLeft w:val="0"/>
          <w:marRight w:val="0"/>
          <w:marTop w:val="0"/>
          <w:marBottom w:val="0"/>
          <w:divBdr>
            <w:top w:val="none" w:sz="0" w:space="0" w:color="auto"/>
            <w:left w:val="none" w:sz="0" w:space="0" w:color="auto"/>
            <w:bottom w:val="none" w:sz="0" w:space="0" w:color="auto"/>
            <w:right w:val="none" w:sz="0" w:space="0" w:color="auto"/>
          </w:divBdr>
        </w:div>
        <w:div w:id="132210974">
          <w:marLeft w:val="0"/>
          <w:marRight w:val="0"/>
          <w:marTop w:val="0"/>
          <w:marBottom w:val="0"/>
          <w:divBdr>
            <w:top w:val="none" w:sz="0" w:space="0" w:color="auto"/>
            <w:left w:val="none" w:sz="0" w:space="0" w:color="auto"/>
            <w:bottom w:val="none" w:sz="0" w:space="0" w:color="auto"/>
            <w:right w:val="none" w:sz="0" w:space="0" w:color="auto"/>
          </w:divBdr>
        </w:div>
        <w:div w:id="1342777698">
          <w:marLeft w:val="0"/>
          <w:marRight w:val="0"/>
          <w:marTop w:val="0"/>
          <w:marBottom w:val="0"/>
          <w:divBdr>
            <w:top w:val="none" w:sz="0" w:space="0" w:color="auto"/>
            <w:left w:val="none" w:sz="0" w:space="0" w:color="auto"/>
            <w:bottom w:val="none" w:sz="0" w:space="0" w:color="auto"/>
            <w:right w:val="none" w:sz="0" w:space="0" w:color="auto"/>
          </w:divBdr>
        </w:div>
        <w:div w:id="781651449">
          <w:marLeft w:val="0"/>
          <w:marRight w:val="0"/>
          <w:marTop w:val="0"/>
          <w:marBottom w:val="0"/>
          <w:divBdr>
            <w:top w:val="none" w:sz="0" w:space="0" w:color="auto"/>
            <w:left w:val="none" w:sz="0" w:space="0" w:color="auto"/>
            <w:bottom w:val="none" w:sz="0" w:space="0" w:color="auto"/>
            <w:right w:val="none" w:sz="0" w:space="0" w:color="auto"/>
          </w:divBdr>
        </w:div>
        <w:div w:id="1597128645">
          <w:marLeft w:val="0"/>
          <w:marRight w:val="0"/>
          <w:marTop w:val="0"/>
          <w:marBottom w:val="0"/>
          <w:divBdr>
            <w:top w:val="none" w:sz="0" w:space="0" w:color="auto"/>
            <w:left w:val="none" w:sz="0" w:space="0" w:color="auto"/>
            <w:bottom w:val="none" w:sz="0" w:space="0" w:color="auto"/>
            <w:right w:val="none" w:sz="0" w:space="0" w:color="auto"/>
          </w:divBdr>
        </w:div>
        <w:div w:id="761997749">
          <w:marLeft w:val="0"/>
          <w:marRight w:val="0"/>
          <w:marTop w:val="0"/>
          <w:marBottom w:val="0"/>
          <w:divBdr>
            <w:top w:val="none" w:sz="0" w:space="0" w:color="auto"/>
            <w:left w:val="none" w:sz="0" w:space="0" w:color="auto"/>
            <w:bottom w:val="none" w:sz="0" w:space="0" w:color="auto"/>
            <w:right w:val="none" w:sz="0" w:space="0" w:color="auto"/>
          </w:divBdr>
        </w:div>
        <w:div w:id="1266577680">
          <w:marLeft w:val="0"/>
          <w:marRight w:val="0"/>
          <w:marTop w:val="0"/>
          <w:marBottom w:val="0"/>
          <w:divBdr>
            <w:top w:val="none" w:sz="0" w:space="0" w:color="auto"/>
            <w:left w:val="none" w:sz="0" w:space="0" w:color="auto"/>
            <w:bottom w:val="none" w:sz="0" w:space="0" w:color="auto"/>
            <w:right w:val="none" w:sz="0" w:space="0" w:color="auto"/>
          </w:divBdr>
        </w:div>
        <w:div w:id="1902016040">
          <w:marLeft w:val="0"/>
          <w:marRight w:val="0"/>
          <w:marTop w:val="0"/>
          <w:marBottom w:val="0"/>
          <w:divBdr>
            <w:top w:val="none" w:sz="0" w:space="0" w:color="auto"/>
            <w:left w:val="none" w:sz="0" w:space="0" w:color="auto"/>
            <w:bottom w:val="none" w:sz="0" w:space="0" w:color="auto"/>
            <w:right w:val="none" w:sz="0" w:space="0" w:color="auto"/>
          </w:divBdr>
        </w:div>
        <w:div w:id="438913373">
          <w:marLeft w:val="0"/>
          <w:marRight w:val="0"/>
          <w:marTop w:val="0"/>
          <w:marBottom w:val="0"/>
          <w:divBdr>
            <w:top w:val="none" w:sz="0" w:space="0" w:color="auto"/>
            <w:left w:val="none" w:sz="0" w:space="0" w:color="auto"/>
            <w:bottom w:val="none" w:sz="0" w:space="0" w:color="auto"/>
            <w:right w:val="none" w:sz="0" w:space="0" w:color="auto"/>
          </w:divBdr>
        </w:div>
        <w:div w:id="2093233636">
          <w:marLeft w:val="0"/>
          <w:marRight w:val="0"/>
          <w:marTop w:val="0"/>
          <w:marBottom w:val="0"/>
          <w:divBdr>
            <w:top w:val="none" w:sz="0" w:space="0" w:color="auto"/>
            <w:left w:val="none" w:sz="0" w:space="0" w:color="auto"/>
            <w:bottom w:val="none" w:sz="0" w:space="0" w:color="auto"/>
            <w:right w:val="none" w:sz="0" w:space="0" w:color="auto"/>
          </w:divBdr>
        </w:div>
        <w:div w:id="1121848426">
          <w:marLeft w:val="0"/>
          <w:marRight w:val="0"/>
          <w:marTop w:val="0"/>
          <w:marBottom w:val="0"/>
          <w:divBdr>
            <w:top w:val="none" w:sz="0" w:space="0" w:color="auto"/>
            <w:left w:val="none" w:sz="0" w:space="0" w:color="auto"/>
            <w:bottom w:val="none" w:sz="0" w:space="0" w:color="auto"/>
            <w:right w:val="none" w:sz="0" w:space="0" w:color="auto"/>
          </w:divBdr>
        </w:div>
        <w:div w:id="447512066">
          <w:marLeft w:val="0"/>
          <w:marRight w:val="0"/>
          <w:marTop w:val="0"/>
          <w:marBottom w:val="0"/>
          <w:divBdr>
            <w:top w:val="none" w:sz="0" w:space="0" w:color="auto"/>
            <w:left w:val="none" w:sz="0" w:space="0" w:color="auto"/>
            <w:bottom w:val="none" w:sz="0" w:space="0" w:color="auto"/>
            <w:right w:val="none" w:sz="0" w:space="0" w:color="auto"/>
          </w:divBdr>
        </w:div>
        <w:div w:id="1850873039">
          <w:marLeft w:val="0"/>
          <w:marRight w:val="0"/>
          <w:marTop w:val="0"/>
          <w:marBottom w:val="0"/>
          <w:divBdr>
            <w:top w:val="none" w:sz="0" w:space="0" w:color="auto"/>
            <w:left w:val="none" w:sz="0" w:space="0" w:color="auto"/>
            <w:bottom w:val="none" w:sz="0" w:space="0" w:color="auto"/>
            <w:right w:val="none" w:sz="0" w:space="0" w:color="auto"/>
          </w:divBdr>
        </w:div>
        <w:div w:id="368454472">
          <w:marLeft w:val="0"/>
          <w:marRight w:val="0"/>
          <w:marTop w:val="0"/>
          <w:marBottom w:val="0"/>
          <w:divBdr>
            <w:top w:val="none" w:sz="0" w:space="0" w:color="auto"/>
            <w:left w:val="none" w:sz="0" w:space="0" w:color="auto"/>
            <w:bottom w:val="none" w:sz="0" w:space="0" w:color="auto"/>
            <w:right w:val="none" w:sz="0" w:space="0" w:color="auto"/>
          </w:divBdr>
        </w:div>
        <w:div w:id="933710233">
          <w:marLeft w:val="0"/>
          <w:marRight w:val="0"/>
          <w:marTop w:val="0"/>
          <w:marBottom w:val="0"/>
          <w:divBdr>
            <w:top w:val="none" w:sz="0" w:space="0" w:color="auto"/>
            <w:left w:val="none" w:sz="0" w:space="0" w:color="auto"/>
            <w:bottom w:val="none" w:sz="0" w:space="0" w:color="auto"/>
            <w:right w:val="none" w:sz="0" w:space="0" w:color="auto"/>
          </w:divBdr>
        </w:div>
        <w:div w:id="602566159">
          <w:marLeft w:val="0"/>
          <w:marRight w:val="0"/>
          <w:marTop w:val="0"/>
          <w:marBottom w:val="0"/>
          <w:divBdr>
            <w:top w:val="none" w:sz="0" w:space="0" w:color="auto"/>
            <w:left w:val="none" w:sz="0" w:space="0" w:color="auto"/>
            <w:bottom w:val="none" w:sz="0" w:space="0" w:color="auto"/>
            <w:right w:val="none" w:sz="0" w:space="0" w:color="auto"/>
          </w:divBdr>
        </w:div>
        <w:div w:id="983630935">
          <w:marLeft w:val="0"/>
          <w:marRight w:val="0"/>
          <w:marTop w:val="0"/>
          <w:marBottom w:val="0"/>
          <w:divBdr>
            <w:top w:val="none" w:sz="0" w:space="0" w:color="auto"/>
            <w:left w:val="none" w:sz="0" w:space="0" w:color="auto"/>
            <w:bottom w:val="none" w:sz="0" w:space="0" w:color="auto"/>
            <w:right w:val="none" w:sz="0" w:space="0" w:color="auto"/>
          </w:divBdr>
        </w:div>
        <w:div w:id="2001082606">
          <w:marLeft w:val="0"/>
          <w:marRight w:val="0"/>
          <w:marTop w:val="0"/>
          <w:marBottom w:val="0"/>
          <w:divBdr>
            <w:top w:val="none" w:sz="0" w:space="0" w:color="auto"/>
            <w:left w:val="none" w:sz="0" w:space="0" w:color="auto"/>
            <w:bottom w:val="none" w:sz="0" w:space="0" w:color="auto"/>
            <w:right w:val="none" w:sz="0" w:space="0" w:color="auto"/>
          </w:divBdr>
        </w:div>
        <w:div w:id="509375663">
          <w:marLeft w:val="0"/>
          <w:marRight w:val="0"/>
          <w:marTop w:val="0"/>
          <w:marBottom w:val="0"/>
          <w:divBdr>
            <w:top w:val="none" w:sz="0" w:space="0" w:color="auto"/>
            <w:left w:val="none" w:sz="0" w:space="0" w:color="auto"/>
            <w:bottom w:val="none" w:sz="0" w:space="0" w:color="auto"/>
            <w:right w:val="none" w:sz="0" w:space="0" w:color="auto"/>
          </w:divBdr>
        </w:div>
        <w:div w:id="964391925">
          <w:marLeft w:val="0"/>
          <w:marRight w:val="0"/>
          <w:marTop w:val="0"/>
          <w:marBottom w:val="0"/>
          <w:divBdr>
            <w:top w:val="none" w:sz="0" w:space="0" w:color="auto"/>
            <w:left w:val="none" w:sz="0" w:space="0" w:color="auto"/>
            <w:bottom w:val="none" w:sz="0" w:space="0" w:color="auto"/>
            <w:right w:val="none" w:sz="0" w:space="0" w:color="auto"/>
          </w:divBdr>
        </w:div>
        <w:div w:id="1940674122">
          <w:marLeft w:val="0"/>
          <w:marRight w:val="0"/>
          <w:marTop w:val="0"/>
          <w:marBottom w:val="0"/>
          <w:divBdr>
            <w:top w:val="none" w:sz="0" w:space="0" w:color="auto"/>
            <w:left w:val="none" w:sz="0" w:space="0" w:color="auto"/>
            <w:bottom w:val="none" w:sz="0" w:space="0" w:color="auto"/>
            <w:right w:val="none" w:sz="0" w:space="0" w:color="auto"/>
          </w:divBdr>
        </w:div>
        <w:div w:id="733235438">
          <w:marLeft w:val="0"/>
          <w:marRight w:val="0"/>
          <w:marTop w:val="0"/>
          <w:marBottom w:val="0"/>
          <w:divBdr>
            <w:top w:val="none" w:sz="0" w:space="0" w:color="auto"/>
            <w:left w:val="none" w:sz="0" w:space="0" w:color="auto"/>
            <w:bottom w:val="none" w:sz="0" w:space="0" w:color="auto"/>
            <w:right w:val="none" w:sz="0" w:space="0" w:color="auto"/>
          </w:divBdr>
        </w:div>
        <w:div w:id="500899057">
          <w:marLeft w:val="0"/>
          <w:marRight w:val="0"/>
          <w:marTop w:val="0"/>
          <w:marBottom w:val="0"/>
          <w:divBdr>
            <w:top w:val="none" w:sz="0" w:space="0" w:color="auto"/>
            <w:left w:val="none" w:sz="0" w:space="0" w:color="auto"/>
            <w:bottom w:val="none" w:sz="0" w:space="0" w:color="auto"/>
            <w:right w:val="none" w:sz="0" w:space="0" w:color="auto"/>
          </w:divBdr>
        </w:div>
        <w:div w:id="1928881028">
          <w:marLeft w:val="0"/>
          <w:marRight w:val="0"/>
          <w:marTop w:val="0"/>
          <w:marBottom w:val="0"/>
          <w:divBdr>
            <w:top w:val="none" w:sz="0" w:space="0" w:color="auto"/>
            <w:left w:val="none" w:sz="0" w:space="0" w:color="auto"/>
            <w:bottom w:val="none" w:sz="0" w:space="0" w:color="auto"/>
            <w:right w:val="none" w:sz="0" w:space="0" w:color="auto"/>
          </w:divBdr>
        </w:div>
        <w:div w:id="875235342">
          <w:marLeft w:val="0"/>
          <w:marRight w:val="0"/>
          <w:marTop w:val="0"/>
          <w:marBottom w:val="0"/>
          <w:divBdr>
            <w:top w:val="none" w:sz="0" w:space="0" w:color="auto"/>
            <w:left w:val="none" w:sz="0" w:space="0" w:color="auto"/>
            <w:bottom w:val="none" w:sz="0" w:space="0" w:color="auto"/>
            <w:right w:val="none" w:sz="0" w:space="0" w:color="auto"/>
          </w:divBdr>
        </w:div>
        <w:div w:id="288706967">
          <w:marLeft w:val="0"/>
          <w:marRight w:val="0"/>
          <w:marTop w:val="0"/>
          <w:marBottom w:val="0"/>
          <w:divBdr>
            <w:top w:val="none" w:sz="0" w:space="0" w:color="auto"/>
            <w:left w:val="none" w:sz="0" w:space="0" w:color="auto"/>
            <w:bottom w:val="none" w:sz="0" w:space="0" w:color="auto"/>
            <w:right w:val="none" w:sz="0" w:space="0" w:color="auto"/>
          </w:divBdr>
        </w:div>
        <w:div w:id="507447146">
          <w:marLeft w:val="0"/>
          <w:marRight w:val="0"/>
          <w:marTop w:val="0"/>
          <w:marBottom w:val="0"/>
          <w:divBdr>
            <w:top w:val="none" w:sz="0" w:space="0" w:color="auto"/>
            <w:left w:val="none" w:sz="0" w:space="0" w:color="auto"/>
            <w:bottom w:val="none" w:sz="0" w:space="0" w:color="auto"/>
            <w:right w:val="none" w:sz="0" w:space="0" w:color="auto"/>
          </w:divBdr>
        </w:div>
        <w:div w:id="370346371">
          <w:marLeft w:val="0"/>
          <w:marRight w:val="0"/>
          <w:marTop w:val="0"/>
          <w:marBottom w:val="0"/>
          <w:divBdr>
            <w:top w:val="none" w:sz="0" w:space="0" w:color="auto"/>
            <w:left w:val="none" w:sz="0" w:space="0" w:color="auto"/>
            <w:bottom w:val="none" w:sz="0" w:space="0" w:color="auto"/>
            <w:right w:val="none" w:sz="0" w:space="0" w:color="auto"/>
          </w:divBdr>
        </w:div>
        <w:div w:id="1884555023">
          <w:marLeft w:val="0"/>
          <w:marRight w:val="0"/>
          <w:marTop w:val="0"/>
          <w:marBottom w:val="0"/>
          <w:divBdr>
            <w:top w:val="none" w:sz="0" w:space="0" w:color="auto"/>
            <w:left w:val="none" w:sz="0" w:space="0" w:color="auto"/>
            <w:bottom w:val="none" w:sz="0" w:space="0" w:color="auto"/>
            <w:right w:val="none" w:sz="0" w:space="0" w:color="auto"/>
          </w:divBdr>
        </w:div>
        <w:div w:id="273942799">
          <w:marLeft w:val="0"/>
          <w:marRight w:val="0"/>
          <w:marTop w:val="0"/>
          <w:marBottom w:val="0"/>
          <w:divBdr>
            <w:top w:val="none" w:sz="0" w:space="0" w:color="auto"/>
            <w:left w:val="none" w:sz="0" w:space="0" w:color="auto"/>
            <w:bottom w:val="none" w:sz="0" w:space="0" w:color="auto"/>
            <w:right w:val="none" w:sz="0" w:space="0" w:color="auto"/>
          </w:divBdr>
        </w:div>
        <w:div w:id="738791430">
          <w:marLeft w:val="0"/>
          <w:marRight w:val="0"/>
          <w:marTop w:val="0"/>
          <w:marBottom w:val="0"/>
          <w:divBdr>
            <w:top w:val="none" w:sz="0" w:space="0" w:color="auto"/>
            <w:left w:val="none" w:sz="0" w:space="0" w:color="auto"/>
            <w:bottom w:val="none" w:sz="0" w:space="0" w:color="auto"/>
            <w:right w:val="none" w:sz="0" w:space="0" w:color="auto"/>
          </w:divBdr>
        </w:div>
        <w:div w:id="79370687">
          <w:marLeft w:val="0"/>
          <w:marRight w:val="0"/>
          <w:marTop w:val="0"/>
          <w:marBottom w:val="0"/>
          <w:divBdr>
            <w:top w:val="none" w:sz="0" w:space="0" w:color="auto"/>
            <w:left w:val="none" w:sz="0" w:space="0" w:color="auto"/>
            <w:bottom w:val="none" w:sz="0" w:space="0" w:color="auto"/>
            <w:right w:val="none" w:sz="0" w:space="0" w:color="auto"/>
          </w:divBdr>
        </w:div>
        <w:div w:id="269091724">
          <w:marLeft w:val="0"/>
          <w:marRight w:val="0"/>
          <w:marTop w:val="0"/>
          <w:marBottom w:val="0"/>
          <w:divBdr>
            <w:top w:val="none" w:sz="0" w:space="0" w:color="auto"/>
            <w:left w:val="none" w:sz="0" w:space="0" w:color="auto"/>
            <w:bottom w:val="none" w:sz="0" w:space="0" w:color="auto"/>
            <w:right w:val="none" w:sz="0" w:space="0" w:color="auto"/>
          </w:divBdr>
        </w:div>
        <w:div w:id="1959098782">
          <w:marLeft w:val="0"/>
          <w:marRight w:val="0"/>
          <w:marTop w:val="0"/>
          <w:marBottom w:val="0"/>
          <w:divBdr>
            <w:top w:val="none" w:sz="0" w:space="0" w:color="auto"/>
            <w:left w:val="none" w:sz="0" w:space="0" w:color="auto"/>
            <w:bottom w:val="none" w:sz="0" w:space="0" w:color="auto"/>
            <w:right w:val="none" w:sz="0" w:space="0" w:color="auto"/>
          </w:divBdr>
        </w:div>
        <w:div w:id="1008287612">
          <w:marLeft w:val="0"/>
          <w:marRight w:val="0"/>
          <w:marTop w:val="0"/>
          <w:marBottom w:val="0"/>
          <w:divBdr>
            <w:top w:val="none" w:sz="0" w:space="0" w:color="auto"/>
            <w:left w:val="none" w:sz="0" w:space="0" w:color="auto"/>
            <w:bottom w:val="none" w:sz="0" w:space="0" w:color="auto"/>
            <w:right w:val="none" w:sz="0" w:space="0" w:color="auto"/>
          </w:divBdr>
        </w:div>
        <w:div w:id="1406759067">
          <w:marLeft w:val="0"/>
          <w:marRight w:val="0"/>
          <w:marTop w:val="0"/>
          <w:marBottom w:val="0"/>
          <w:divBdr>
            <w:top w:val="none" w:sz="0" w:space="0" w:color="auto"/>
            <w:left w:val="none" w:sz="0" w:space="0" w:color="auto"/>
            <w:bottom w:val="none" w:sz="0" w:space="0" w:color="auto"/>
            <w:right w:val="none" w:sz="0" w:space="0" w:color="auto"/>
          </w:divBdr>
        </w:div>
        <w:div w:id="1761676444">
          <w:marLeft w:val="0"/>
          <w:marRight w:val="0"/>
          <w:marTop w:val="0"/>
          <w:marBottom w:val="0"/>
          <w:divBdr>
            <w:top w:val="none" w:sz="0" w:space="0" w:color="auto"/>
            <w:left w:val="none" w:sz="0" w:space="0" w:color="auto"/>
            <w:bottom w:val="none" w:sz="0" w:space="0" w:color="auto"/>
            <w:right w:val="none" w:sz="0" w:space="0" w:color="auto"/>
          </w:divBdr>
        </w:div>
        <w:div w:id="809395974">
          <w:marLeft w:val="0"/>
          <w:marRight w:val="0"/>
          <w:marTop w:val="0"/>
          <w:marBottom w:val="0"/>
          <w:divBdr>
            <w:top w:val="none" w:sz="0" w:space="0" w:color="auto"/>
            <w:left w:val="none" w:sz="0" w:space="0" w:color="auto"/>
            <w:bottom w:val="none" w:sz="0" w:space="0" w:color="auto"/>
            <w:right w:val="none" w:sz="0" w:space="0" w:color="auto"/>
          </w:divBdr>
        </w:div>
      </w:divsChild>
    </w:div>
    <w:div w:id="1028602334">
      <w:bodyDiv w:val="1"/>
      <w:marLeft w:val="0"/>
      <w:marRight w:val="0"/>
      <w:marTop w:val="0"/>
      <w:marBottom w:val="0"/>
      <w:divBdr>
        <w:top w:val="none" w:sz="0" w:space="0" w:color="auto"/>
        <w:left w:val="none" w:sz="0" w:space="0" w:color="auto"/>
        <w:bottom w:val="none" w:sz="0" w:space="0" w:color="auto"/>
        <w:right w:val="none" w:sz="0" w:space="0" w:color="auto"/>
      </w:divBdr>
    </w:div>
    <w:div w:id="1028607345">
      <w:bodyDiv w:val="1"/>
      <w:marLeft w:val="0"/>
      <w:marRight w:val="0"/>
      <w:marTop w:val="0"/>
      <w:marBottom w:val="0"/>
      <w:divBdr>
        <w:top w:val="none" w:sz="0" w:space="0" w:color="auto"/>
        <w:left w:val="none" w:sz="0" w:space="0" w:color="auto"/>
        <w:bottom w:val="none" w:sz="0" w:space="0" w:color="auto"/>
        <w:right w:val="none" w:sz="0" w:space="0" w:color="auto"/>
      </w:divBdr>
    </w:div>
    <w:div w:id="1028725737">
      <w:bodyDiv w:val="1"/>
      <w:marLeft w:val="0"/>
      <w:marRight w:val="0"/>
      <w:marTop w:val="0"/>
      <w:marBottom w:val="0"/>
      <w:divBdr>
        <w:top w:val="none" w:sz="0" w:space="0" w:color="auto"/>
        <w:left w:val="none" w:sz="0" w:space="0" w:color="auto"/>
        <w:bottom w:val="none" w:sz="0" w:space="0" w:color="auto"/>
        <w:right w:val="none" w:sz="0" w:space="0" w:color="auto"/>
      </w:divBdr>
    </w:div>
    <w:div w:id="1029188778">
      <w:bodyDiv w:val="1"/>
      <w:marLeft w:val="0"/>
      <w:marRight w:val="0"/>
      <w:marTop w:val="0"/>
      <w:marBottom w:val="0"/>
      <w:divBdr>
        <w:top w:val="none" w:sz="0" w:space="0" w:color="auto"/>
        <w:left w:val="none" w:sz="0" w:space="0" w:color="auto"/>
        <w:bottom w:val="none" w:sz="0" w:space="0" w:color="auto"/>
        <w:right w:val="none" w:sz="0" w:space="0" w:color="auto"/>
      </w:divBdr>
    </w:div>
    <w:div w:id="1029379802">
      <w:bodyDiv w:val="1"/>
      <w:marLeft w:val="0"/>
      <w:marRight w:val="0"/>
      <w:marTop w:val="0"/>
      <w:marBottom w:val="0"/>
      <w:divBdr>
        <w:top w:val="none" w:sz="0" w:space="0" w:color="auto"/>
        <w:left w:val="none" w:sz="0" w:space="0" w:color="auto"/>
        <w:bottom w:val="none" w:sz="0" w:space="0" w:color="auto"/>
        <w:right w:val="none" w:sz="0" w:space="0" w:color="auto"/>
      </w:divBdr>
    </w:div>
    <w:div w:id="1029455992">
      <w:bodyDiv w:val="1"/>
      <w:marLeft w:val="0"/>
      <w:marRight w:val="0"/>
      <w:marTop w:val="0"/>
      <w:marBottom w:val="0"/>
      <w:divBdr>
        <w:top w:val="none" w:sz="0" w:space="0" w:color="auto"/>
        <w:left w:val="none" w:sz="0" w:space="0" w:color="auto"/>
        <w:bottom w:val="none" w:sz="0" w:space="0" w:color="auto"/>
        <w:right w:val="none" w:sz="0" w:space="0" w:color="auto"/>
      </w:divBdr>
    </w:div>
    <w:div w:id="1029524525">
      <w:bodyDiv w:val="1"/>
      <w:marLeft w:val="0"/>
      <w:marRight w:val="0"/>
      <w:marTop w:val="0"/>
      <w:marBottom w:val="0"/>
      <w:divBdr>
        <w:top w:val="none" w:sz="0" w:space="0" w:color="auto"/>
        <w:left w:val="none" w:sz="0" w:space="0" w:color="auto"/>
        <w:bottom w:val="none" w:sz="0" w:space="0" w:color="auto"/>
        <w:right w:val="none" w:sz="0" w:space="0" w:color="auto"/>
      </w:divBdr>
    </w:div>
    <w:div w:id="1029724831">
      <w:bodyDiv w:val="1"/>
      <w:marLeft w:val="0"/>
      <w:marRight w:val="0"/>
      <w:marTop w:val="0"/>
      <w:marBottom w:val="0"/>
      <w:divBdr>
        <w:top w:val="none" w:sz="0" w:space="0" w:color="auto"/>
        <w:left w:val="none" w:sz="0" w:space="0" w:color="auto"/>
        <w:bottom w:val="none" w:sz="0" w:space="0" w:color="auto"/>
        <w:right w:val="none" w:sz="0" w:space="0" w:color="auto"/>
      </w:divBdr>
    </w:div>
    <w:div w:id="1029792607">
      <w:bodyDiv w:val="1"/>
      <w:marLeft w:val="0"/>
      <w:marRight w:val="0"/>
      <w:marTop w:val="0"/>
      <w:marBottom w:val="0"/>
      <w:divBdr>
        <w:top w:val="none" w:sz="0" w:space="0" w:color="auto"/>
        <w:left w:val="none" w:sz="0" w:space="0" w:color="auto"/>
        <w:bottom w:val="none" w:sz="0" w:space="0" w:color="auto"/>
        <w:right w:val="none" w:sz="0" w:space="0" w:color="auto"/>
      </w:divBdr>
    </w:div>
    <w:div w:id="1029836699">
      <w:bodyDiv w:val="1"/>
      <w:marLeft w:val="0"/>
      <w:marRight w:val="0"/>
      <w:marTop w:val="0"/>
      <w:marBottom w:val="0"/>
      <w:divBdr>
        <w:top w:val="none" w:sz="0" w:space="0" w:color="auto"/>
        <w:left w:val="none" w:sz="0" w:space="0" w:color="auto"/>
        <w:bottom w:val="none" w:sz="0" w:space="0" w:color="auto"/>
        <w:right w:val="none" w:sz="0" w:space="0" w:color="auto"/>
      </w:divBdr>
      <w:divsChild>
        <w:div w:id="1801536427">
          <w:marLeft w:val="0"/>
          <w:marRight w:val="0"/>
          <w:marTop w:val="0"/>
          <w:marBottom w:val="0"/>
          <w:divBdr>
            <w:top w:val="none" w:sz="0" w:space="0" w:color="auto"/>
            <w:left w:val="none" w:sz="0" w:space="0" w:color="auto"/>
            <w:bottom w:val="none" w:sz="0" w:space="0" w:color="auto"/>
            <w:right w:val="none" w:sz="0" w:space="0" w:color="auto"/>
          </w:divBdr>
        </w:div>
        <w:div w:id="1937900834">
          <w:marLeft w:val="0"/>
          <w:marRight w:val="0"/>
          <w:marTop w:val="0"/>
          <w:marBottom w:val="0"/>
          <w:divBdr>
            <w:top w:val="none" w:sz="0" w:space="0" w:color="auto"/>
            <w:left w:val="none" w:sz="0" w:space="0" w:color="auto"/>
            <w:bottom w:val="none" w:sz="0" w:space="0" w:color="auto"/>
            <w:right w:val="none" w:sz="0" w:space="0" w:color="auto"/>
          </w:divBdr>
        </w:div>
        <w:div w:id="2101757640">
          <w:marLeft w:val="0"/>
          <w:marRight w:val="0"/>
          <w:marTop w:val="0"/>
          <w:marBottom w:val="0"/>
          <w:divBdr>
            <w:top w:val="none" w:sz="0" w:space="0" w:color="auto"/>
            <w:left w:val="none" w:sz="0" w:space="0" w:color="auto"/>
            <w:bottom w:val="none" w:sz="0" w:space="0" w:color="auto"/>
            <w:right w:val="none" w:sz="0" w:space="0" w:color="auto"/>
          </w:divBdr>
        </w:div>
        <w:div w:id="1967737654">
          <w:marLeft w:val="0"/>
          <w:marRight w:val="0"/>
          <w:marTop w:val="0"/>
          <w:marBottom w:val="0"/>
          <w:divBdr>
            <w:top w:val="none" w:sz="0" w:space="0" w:color="auto"/>
            <w:left w:val="none" w:sz="0" w:space="0" w:color="auto"/>
            <w:bottom w:val="none" w:sz="0" w:space="0" w:color="auto"/>
            <w:right w:val="none" w:sz="0" w:space="0" w:color="auto"/>
          </w:divBdr>
        </w:div>
        <w:div w:id="1143081606">
          <w:marLeft w:val="0"/>
          <w:marRight w:val="0"/>
          <w:marTop w:val="0"/>
          <w:marBottom w:val="0"/>
          <w:divBdr>
            <w:top w:val="none" w:sz="0" w:space="0" w:color="auto"/>
            <w:left w:val="none" w:sz="0" w:space="0" w:color="auto"/>
            <w:bottom w:val="none" w:sz="0" w:space="0" w:color="auto"/>
            <w:right w:val="none" w:sz="0" w:space="0" w:color="auto"/>
          </w:divBdr>
        </w:div>
        <w:div w:id="1618217778">
          <w:marLeft w:val="0"/>
          <w:marRight w:val="0"/>
          <w:marTop w:val="0"/>
          <w:marBottom w:val="0"/>
          <w:divBdr>
            <w:top w:val="none" w:sz="0" w:space="0" w:color="auto"/>
            <w:left w:val="none" w:sz="0" w:space="0" w:color="auto"/>
            <w:bottom w:val="none" w:sz="0" w:space="0" w:color="auto"/>
            <w:right w:val="none" w:sz="0" w:space="0" w:color="auto"/>
          </w:divBdr>
        </w:div>
        <w:div w:id="56831063">
          <w:marLeft w:val="0"/>
          <w:marRight w:val="0"/>
          <w:marTop w:val="0"/>
          <w:marBottom w:val="0"/>
          <w:divBdr>
            <w:top w:val="none" w:sz="0" w:space="0" w:color="auto"/>
            <w:left w:val="none" w:sz="0" w:space="0" w:color="auto"/>
            <w:bottom w:val="none" w:sz="0" w:space="0" w:color="auto"/>
            <w:right w:val="none" w:sz="0" w:space="0" w:color="auto"/>
          </w:divBdr>
        </w:div>
        <w:div w:id="1633168810">
          <w:marLeft w:val="0"/>
          <w:marRight w:val="0"/>
          <w:marTop w:val="0"/>
          <w:marBottom w:val="0"/>
          <w:divBdr>
            <w:top w:val="none" w:sz="0" w:space="0" w:color="auto"/>
            <w:left w:val="none" w:sz="0" w:space="0" w:color="auto"/>
            <w:bottom w:val="none" w:sz="0" w:space="0" w:color="auto"/>
            <w:right w:val="none" w:sz="0" w:space="0" w:color="auto"/>
          </w:divBdr>
        </w:div>
        <w:div w:id="1048454331">
          <w:marLeft w:val="0"/>
          <w:marRight w:val="0"/>
          <w:marTop w:val="0"/>
          <w:marBottom w:val="0"/>
          <w:divBdr>
            <w:top w:val="none" w:sz="0" w:space="0" w:color="auto"/>
            <w:left w:val="none" w:sz="0" w:space="0" w:color="auto"/>
            <w:bottom w:val="none" w:sz="0" w:space="0" w:color="auto"/>
            <w:right w:val="none" w:sz="0" w:space="0" w:color="auto"/>
          </w:divBdr>
        </w:div>
        <w:div w:id="892622268">
          <w:marLeft w:val="0"/>
          <w:marRight w:val="0"/>
          <w:marTop w:val="0"/>
          <w:marBottom w:val="0"/>
          <w:divBdr>
            <w:top w:val="none" w:sz="0" w:space="0" w:color="auto"/>
            <w:left w:val="none" w:sz="0" w:space="0" w:color="auto"/>
            <w:bottom w:val="none" w:sz="0" w:space="0" w:color="auto"/>
            <w:right w:val="none" w:sz="0" w:space="0" w:color="auto"/>
          </w:divBdr>
        </w:div>
        <w:div w:id="218322619">
          <w:marLeft w:val="0"/>
          <w:marRight w:val="0"/>
          <w:marTop w:val="0"/>
          <w:marBottom w:val="0"/>
          <w:divBdr>
            <w:top w:val="none" w:sz="0" w:space="0" w:color="auto"/>
            <w:left w:val="none" w:sz="0" w:space="0" w:color="auto"/>
            <w:bottom w:val="none" w:sz="0" w:space="0" w:color="auto"/>
            <w:right w:val="none" w:sz="0" w:space="0" w:color="auto"/>
          </w:divBdr>
        </w:div>
        <w:div w:id="1130396597">
          <w:marLeft w:val="0"/>
          <w:marRight w:val="0"/>
          <w:marTop w:val="0"/>
          <w:marBottom w:val="0"/>
          <w:divBdr>
            <w:top w:val="none" w:sz="0" w:space="0" w:color="auto"/>
            <w:left w:val="none" w:sz="0" w:space="0" w:color="auto"/>
            <w:bottom w:val="none" w:sz="0" w:space="0" w:color="auto"/>
            <w:right w:val="none" w:sz="0" w:space="0" w:color="auto"/>
          </w:divBdr>
        </w:div>
        <w:div w:id="1100756408">
          <w:marLeft w:val="0"/>
          <w:marRight w:val="0"/>
          <w:marTop w:val="0"/>
          <w:marBottom w:val="0"/>
          <w:divBdr>
            <w:top w:val="none" w:sz="0" w:space="0" w:color="auto"/>
            <w:left w:val="none" w:sz="0" w:space="0" w:color="auto"/>
            <w:bottom w:val="none" w:sz="0" w:space="0" w:color="auto"/>
            <w:right w:val="none" w:sz="0" w:space="0" w:color="auto"/>
          </w:divBdr>
        </w:div>
        <w:div w:id="2124767300">
          <w:marLeft w:val="0"/>
          <w:marRight w:val="0"/>
          <w:marTop w:val="0"/>
          <w:marBottom w:val="0"/>
          <w:divBdr>
            <w:top w:val="none" w:sz="0" w:space="0" w:color="auto"/>
            <w:left w:val="none" w:sz="0" w:space="0" w:color="auto"/>
            <w:bottom w:val="none" w:sz="0" w:space="0" w:color="auto"/>
            <w:right w:val="none" w:sz="0" w:space="0" w:color="auto"/>
          </w:divBdr>
        </w:div>
        <w:div w:id="594359505">
          <w:marLeft w:val="0"/>
          <w:marRight w:val="0"/>
          <w:marTop w:val="0"/>
          <w:marBottom w:val="0"/>
          <w:divBdr>
            <w:top w:val="none" w:sz="0" w:space="0" w:color="auto"/>
            <w:left w:val="none" w:sz="0" w:space="0" w:color="auto"/>
            <w:bottom w:val="none" w:sz="0" w:space="0" w:color="auto"/>
            <w:right w:val="none" w:sz="0" w:space="0" w:color="auto"/>
          </w:divBdr>
        </w:div>
        <w:div w:id="1794205462">
          <w:marLeft w:val="0"/>
          <w:marRight w:val="0"/>
          <w:marTop w:val="0"/>
          <w:marBottom w:val="0"/>
          <w:divBdr>
            <w:top w:val="none" w:sz="0" w:space="0" w:color="auto"/>
            <w:left w:val="none" w:sz="0" w:space="0" w:color="auto"/>
            <w:bottom w:val="none" w:sz="0" w:space="0" w:color="auto"/>
            <w:right w:val="none" w:sz="0" w:space="0" w:color="auto"/>
          </w:divBdr>
        </w:div>
        <w:div w:id="474447655">
          <w:marLeft w:val="0"/>
          <w:marRight w:val="0"/>
          <w:marTop w:val="0"/>
          <w:marBottom w:val="0"/>
          <w:divBdr>
            <w:top w:val="none" w:sz="0" w:space="0" w:color="auto"/>
            <w:left w:val="none" w:sz="0" w:space="0" w:color="auto"/>
            <w:bottom w:val="none" w:sz="0" w:space="0" w:color="auto"/>
            <w:right w:val="none" w:sz="0" w:space="0" w:color="auto"/>
          </w:divBdr>
        </w:div>
        <w:div w:id="178473714">
          <w:marLeft w:val="0"/>
          <w:marRight w:val="0"/>
          <w:marTop w:val="0"/>
          <w:marBottom w:val="0"/>
          <w:divBdr>
            <w:top w:val="none" w:sz="0" w:space="0" w:color="auto"/>
            <w:left w:val="none" w:sz="0" w:space="0" w:color="auto"/>
            <w:bottom w:val="none" w:sz="0" w:space="0" w:color="auto"/>
            <w:right w:val="none" w:sz="0" w:space="0" w:color="auto"/>
          </w:divBdr>
        </w:div>
        <w:div w:id="1721903213">
          <w:marLeft w:val="0"/>
          <w:marRight w:val="0"/>
          <w:marTop w:val="0"/>
          <w:marBottom w:val="0"/>
          <w:divBdr>
            <w:top w:val="none" w:sz="0" w:space="0" w:color="auto"/>
            <w:left w:val="none" w:sz="0" w:space="0" w:color="auto"/>
            <w:bottom w:val="none" w:sz="0" w:space="0" w:color="auto"/>
            <w:right w:val="none" w:sz="0" w:space="0" w:color="auto"/>
          </w:divBdr>
        </w:div>
        <w:div w:id="993067010">
          <w:marLeft w:val="0"/>
          <w:marRight w:val="0"/>
          <w:marTop w:val="0"/>
          <w:marBottom w:val="0"/>
          <w:divBdr>
            <w:top w:val="none" w:sz="0" w:space="0" w:color="auto"/>
            <w:left w:val="none" w:sz="0" w:space="0" w:color="auto"/>
            <w:bottom w:val="none" w:sz="0" w:space="0" w:color="auto"/>
            <w:right w:val="none" w:sz="0" w:space="0" w:color="auto"/>
          </w:divBdr>
        </w:div>
        <w:div w:id="46220706">
          <w:marLeft w:val="0"/>
          <w:marRight w:val="0"/>
          <w:marTop w:val="0"/>
          <w:marBottom w:val="0"/>
          <w:divBdr>
            <w:top w:val="none" w:sz="0" w:space="0" w:color="auto"/>
            <w:left w:val="none" w:sz="0" w:space="0" w:color="auto"/>
            <w:bottom w:val="none" w:sz="0" w:space="0" w:color="auto"/>
            <w:right w:val="none" w:sz="0" w:space="0" w:color="auto"/>
          </w:divBdr>
        </w:div>
        <w:div w:id="609044174">
          <w:marLeft w:val="0"/>
          <w:marRight w:val="0"/>
          <w:marTop w:val="0"/>
          <w:marBottom w:val="0"/>
          <w:divBdr>
            <w:top w:val="none" w:sz="0" w:space="0" w:color="auto"/>
            <w:left w:val="none" w:sz="0" w:space="0" w:color="auto"/>
            <w:bottom w:val="none" w:sz="0" w:space="0" w:color="auto"/>
            <w:right w:val="none" w:sz="0" w:space="0" w:color="auto"/>
          </w:divBdr>
        </w:div>
        <w:div w:id="1297106570">
          <w:marLeft w:val="0"/>
          <w:marRight w:val="0"/>
          <w:marTop w:val="0"/>
          <w:marBottom w:val="0"/>
          <w:divBdr>
            <w:top w:val="none" w:sz="0" w:space="0" w:color="auto"/>
            <w:left w:val="none" w:sz="0" w:space="0" w:color="auto"/>
            <w:bottom w:val="none" w:sz="0" w:space="0" w:color="auto"/>
            <w:right w:val="none" w:sz="0" w:space="0" w:color="auto"/>
          </w:divBdr>
        </w:div>
        <w:div w:id="1671174775">
          <w:marLeft w:val="0"/>
          <w:marRight w:val="0"/>
          <w:marTop w:val="0"/>
          <w:marBottom w:val="0"/>
          <w:divBdr>
            <w:top w:val="none" w:sz="0" w:space="0" w:color="auto"/>
            <w:left w:val="none" w:sz="0" w:space="0" w:color="auto"/>
            <w:bottom w:val="none" w:sz="0" w:space="0" w:color="auto"/>
            <w:right w:val="none" w:sz="0" w:space="0" w:color="auto"/>
          </w:divBdr>
        </w:div>
        <w:div w:id="1734279916">
          <w:marLeft w:val="0"/>
          <w:marRight w:val="0"/>
          <w:marTop w:val="0"/>
          <w:marBottom w:val="0"/>
          <w:divBdr>
            <w:top w:val="none" w:sz="0" w:space="0" w:color="auto"/>
            <w:left w:val="none" w:sz="0" w:space="0" w:color="auto"/>
            <w:bottom w:val="none" w:sz="0" w:space="0" w:color="auto"/>
            <w:right w:val="none" w:sz="0" w:space="0" w:color="auto"/>
          </w:divBdr>
        </w:div>
        <w:div w:id="429473784">
          <w:marLeft w:val="0"/>
          <w:marRight w:val="0"/>
          <w:marTop w:val="0"/>
          <w:marBottom w:val="0"/>
          <w:divBdr>
            <w:top w:val="none" w:sz="0" w:space="0" w:color="auto"/>
            <w:left w:val="none" w:sz="0" w:space="0" w:color="auto"/>
            <w:bottom w:val="none" w:sz="0" w:space="0" w:color="auto"/>
            <w:right w:val="none" w:sz="0" w:space="0" w:color="auto"/>
          </w:divBdr>
        </w:div>
        <w:div w:id="212691403">
          <w:marLeft w:val="0"/>
          <w:marRight w:val="0"/>
          <w:marTop w:val="0"/>
          <w:marBottom w:val="0"/>
          <w:divBdr>
            <w:top w:val="none" w:sz="0" w:space="0" w:color="auto"/>
            <w:left w:val="none" w:sz="0" w:space="0" w:color="auto"/>
            <w:bottom w:val="none" w:sz="0" w:space="0" w:color="auto"/>
            <w:right w:val="none" w:sz="0" w:space="0" w:color="auto"/>
          </w:divBdr>
        </w:div>
        <w:div w:id="782650144">
          <w:marLeft w:val="0"/>
          <w:marRight w:val="0"/>
          <w:marTop w:val="0"/>
          <w:marBottom w:val="0"/>
          <w:divBdr>
            <w:top w:val="none" w:sz="0" w:space="0" w:color="auto"/>
            <w:left w:val="none" w:sz="0" w:space="0" w:color="auto"/>
            <w:bottom w:val="none" w:sz="0" w:space="0" w:color="auto"/>
            <w:right w:val="none" w:sz="0" w:space="0" w:color="auto"/>
          </w:divBdr>
        </w:div>
        <w:div w:id="1552576329">
          <w:marLeft w:val="0"/>
          <w:marRight w:val="0"/>
          <w:marTop w:val="0"/>
          <w:marBottom w:val="0"/>
          <w:divBdr>
            <w:top w:val="none" w:sz="0" w:space="0" w:color="auto"/>
            <w:left w:val="none" w:sz="0" w:space="0" w:color="auto"/>
            <w:bottom w:val="none" w:sz="0" w:space="0" w:color="auto"/>
            <w:right w:val="none" w:sz="0" w:space="0" w:color="auto"/>
          </w:divBdr>
        </w:div>
        <w:div w:id="764881639">
          <w:marLeft w:val="0"/>
          <w:marRight w:val="0"/>
          <w:marTop w:val="0"/>
          <w:marBottom w:val="0"/>
          <w:divBdr>
            <w:top w:val="none" w:sz="0" w:space="0" w:color="auto"/>
            <w:left w:val="none" w:sz="0" w:space="0" w:color="auto"/>
            <w:bottom w:val="none" w:sz="0" w:space="0" w:color="auto"/>
            <w:right w:val="none" w:sz="0" w:space="0" w:color="auto"/>
          </w:divBdr>
        </w:div>
        <w:div w:id="1488398850">
          <w:marLeft w:val="0"/>
          <w:marRight w:val="0"/>
          <w:marTop w:val="0"/>
          <w:marBottom w:val="0"/>
          <w:divBdr>
            <w:top w:val="none" w:sz="0" w:space="0" w:color="auto"/>
            <w:left w:val="none" w:sz="0" w:space="0" w:color="auto"/>
            <w:bottom w:val="none" w:sz="0" w:space="0" w:color="auto"/>
            <w:right w:val="none" w:sz="0" w:space="0" w:color="auto"/>
          </w:divBdr>
        </w:div>
        <w:div w:id="1327514591">
          <w:marLeft w:val="0"/>
          <w:marRight w:val="0"/>
          <w:marTop w:val="0"/>
          <w:marBottom w:val="0"/>
          <w:divBdr>
            <w:top w:val="none" w:sz="0" w:space="0" w:color="auto"/>
            <w:left w:val="none" w:sz="0" w:space="0" w:color="auto"/>
            <w:bottom w:val="none" w:sz="0" w:space="0" w:color="auto"/>
            <w:right w:val="none" w:sz="0" w:space="0" w:color="auto"/>
          </w:divBdr>
        </w:div>
        <w:div w:id="1564682359">
          <w:marLeft w:val="0"/>
          <w:marRight w:val="0"/>
          <w:marTop w:val="0"/>
          <w:marBottom w:val="0"/>
          <w:divBdr>
            <w:top w:val="none" w:sz="0" w:space="0" w:color="auto"/>
            <w:left w:val="none" w:sz="0" w:space="0" w:color="auto"/>
            <w:bottom w:val="none" w:sz="0" w:space="0" w:color="auto"/>
            <w:right w:val="none" w:sz="0" w:space="0" w:color="auto"/>
          </w:divBdr>
        </w:div>
        <w:div w:id="123278056">
          <w:marLeft w:val="0"/>
          <w:marRight w:val="0"/>
          <w:marTop w:val="0"/>
          <w:marBottom w:val="0"/>
          <w:divBdr>
            <w:top w:val="none" w:sz="0" w:space="0" w:color="auto"/>
            <w:left w:val="none" w:sz="0" w:space="0" w:color="auto"/>
            <w:bottom w:val="none" w:sz="0" w:space="0" w:color="auto"/>
            <w:right w:val="none" w:sz="0" w:space="0" w:color="auto"/>
          </w:divBdr>
        </w:div>
        <w:div w:id="1154222183">
          <w:marLeft w:val="0"/>
          <w:marRight w:val="0"/>
          <w:marTop w:val="0"/>
          <w:marBottom w:val="0"/>
          <w:divBdr>
            <w:top w:val="none" w:sz="0" w:space="0" w:color="auto"/>
            <w:left w:val="none" w:sz="0" w:space="0" w:color="auto"/>
            <w:bottom w:val="none" w:sz="0" w:space="0" w:color="auto"/>
            <w:right w:val="none" w:sz="0" w:space="0" w:color="auto"/>
          </w:divBdr>
        </w:div>
        <w:div w:id="83041664">
          <w:marLeft w:val="0"/>
          <w:marRight w:val="0"/>
          <w:marTop w:val="0"/>
          <w:marBottom w:val="0"/>
          <w:divBdr>
            <w:top w:val="none" w:sz="0" w:space="0" w:color="auto"/>
            <w:left w:val="none" w:sz="0" w:space="0" w:color="auto"/>
            <w:bottom w:val="none" w:sz="0" w:space="0" w:color="auto"/>
            <w:right w:val="none" w:sz="0" w:space="0" w:color="auto"/>
          </w:divBdr>
        </w:div>
        <w:div w:id="68237704">
          <w:marLeft w:val="0"/>
          <w:marRight w:val="0"/>
          <w:marTop w:val="0"/>
          <w:marBottom w:val="0"/>
          <w:divBdr>
            <w:top w:val="none" w:sz="0" w:space="0" w:color="auto"/>
            <w:left w:val="none" w:sz="0" w:space="0" w:color="auto"/>
            <w:bottom w:val="none" w:sz="0" w:space="0" w:color="auto"/>
            <w:right w:val="none" w:sz="0" w:space="0" w:color="auto"/>
          </w:divBdr>
        </w:div>
        <w:div w:id="1283225392">
          <w:marLeft w:val="0"/>
          <w:marRight w:val="0"/>
          <w:marTop w:val="0"/>
          <w:marBottom w:val="0"/>
          <w:divBdr>
            <w:top w:val="none" w:sz="0" w:space="0" w:color="auto"/>
            <w:left w:val="none" w:sz="0" w:space="0" w:color="auto"/>
            <w:bottom w:val="none" w:sz="0" w:space="0" w:color="auto"/>
            <w:right w:val="none" w:sz="0" w:space="0" w:color="auto"/>
          </w:divBdr>
        </w:div>
        <w:div w:id="2058704534">
          <w:marLeft w:val="0"/>
          <w:marRight w:val="0"/>
          <w:marTop w:val="0"/>
          <w:marBottom w:val="0"/>
          <w:divBdr>
            <w:top w:val="none" w:sz="0" w:space="0" w:color="auto"/>
            <w:left w:val="none" w:sz="0" w:space="0" w:color="auto"/>
            <w:bottom w:val="none" w:sz="0" w:space="0" w:color="auto"/>
            <w:right w:val="none" w:sz="0" w:space="0" w:color="auto"/>
          </w:divBdr>
        </w:div>
        <w:div w:id="699865638">
          <w:marLeft w:val="0"/>
          <w:marRight w:val="0"/>
          <w:marTop w:val="0"/>
          <w:marBottom w:val="0"/>
          <w:divBdr>
            <w:top w:val="none" w:sz="0" w:space="0" w:color="auto"/>
            <w:left w:val="none" w:sz="0" w:space="0" w:color="auto"/>
            <w:bottom w:val="none" w:sz="0" w:space="0" w:color="auto"/>
            <w:right w:val="none" w:sz="0" w:space="0" w:color="auto"/>
          </w:divBdr>
        </w:div>
        <w:div w:id="1418215204">
          <w:marLeft w:val="0"/>
          <w:marRight w:val="0"/>
          <w:marTop w:val="0"/>
          <w:marBottom w:val="0"/>
          <w:divBdr>
            <w:top w:val="none" w:sz="0" w:space="0" w:color="auto"/>
            <w:left w:val="none" w:sz="0" w:space="0" w:color="auto"/>
            <w:bottom w:val="none" w:sz="0" w:space="0" w:color="auto"/>
            <w:right w:val="none" w:sz="0" w:space="0" w:color="auto"/>
          </w:divBdr>
        </w:div>
        <w:div w:id="1786078090">
          <w:marLeft w:val="0"/>
          <w:marRight w:val="0"/>
          <w:marTop w:val="0"/>
          <w:marBottom w:val="0"/>
          <w:divBdr>
            <w:top w:val="none" w:sz="0" w:space="0" w:color="auto"/>
            <w:left w:val="none" w:sz="0" w:space="0" w:color="auto"/>
            <w:bottom w:val="none" w:sz="0" w:space="0" w:color="auto"/>
            <w:right w:val="none" w:sz="0" w:space="0" w:color="auto"/>
          </w:divBdr>
        </w:div>
        <w:div w:id="1365791781">
          <w:marLeft w:val="0"/>
          <w:marRight w:val="0"/>
          <w:marTop w:val="0"/>
          <w:marBottom w:val="0"/>
          <w:divBdr>
            <w:top w:val="none" w:sz="0" w:space="0" w:color="auto"/>
            <w:left w:val="none" w:sz="0" w:space="0" w:color="auto"/>
            <w:bottom w:val="none" w:sz="0" w:space="0" w:color="auto"/>
            <w:right w:val="none" w:sz="0" w:space="0" w:color="auto"/>
          </w:divBdr>
        </w:div>
        <w:div w:id="1663847849">
          <w:marLeft w:val="0"/>
          <w:marRight w:val="0"/>
          <w:marTop w:val="0"/>
          <w:marBottom w:val="0"/>
          <w:divBdr>
            <w:top w:val="none" w:sz="0" w:space="0" w:color="auto"/>
            <w:left w:val="none" w:sz="0" w:space="0" w:color="auto"/>
            <w:bottom w:val="none" w:sz="0" w:space="0" w:color="auto"/>
            <w:right w:val="none" w:sz="0" w:space="0" w:color="auto"/>
          </w:divBdr>
        </w:div>
        <w:div w:id="343212882">
          <w:marLeft w:val="0"/>
          <w:marRight w:val="0"/>
          <w:marTop w:val="0"/>
          <w:marBottom w:val="0"/>
          <w:divBdr>
            <w:top w:val="none" w:sz="0" w:space="0" w:color="auto"/>
            <w:left w:val="none" w:sz="0" w:space="0" w:color="auto"/>
            <w:bottom w:val="none" w:sz="0" w:space="0" w:color="auto"/>
            <w:right w:val="none" w:sz="0" w:space="0" w:color="auto"/>
          </w:divBdr>
        </w:div>
        <w:div w:id="1373311948">
          <w:marLeft w:val="0"/>
          <w:marRight w:val="0"/>
          <w:marTop w:val="0"/>
          <w:marBottom w:val="0"/>
          <w:divBdr>
            <w:top w:val="none" w:sz="0" w:space="0" w:color="auto"/>
            <w:left w:val="none" w:sz="0" w:space="0" w:color="auto"/>
            <w:bottom w:val="none" w:sz="0" w:space="0" w:color="auto"/>
            <w:right w:val="none" w:sz="0" w:space="0" w:color="auto"/>
          </w:divBdr>
        </w:div>
        <w:div w:id="944919157">
          <w:marLeft w:val="0"/>
          <w:marRight w:val="0"/>
          <w:marTop w:val="0"/>
          <w:marBottom w:val="0"/>
          <w:divBdr>
            <w:top w:val="none" w:sz="0" w:space="0" w:color="auto"/>
            <w:left w:val="none" w:sz="0" w:space="0" w:color="auto"/>
            <w:bottom w:val="none" w:sz="0" w:space="0" w:color="auto"/>
            <w:right w:val="none" w:sz="0" w:space="0" w:color="auto"/>
          </w:divBdr>
        </w:div>
        <w:div w:id="1299265601">
          <w:marLeft w:val="0"/>
          <w:marRight w:val="0"/>
          <w:marTop w:val="0"/>
          <w:marBottom w:val="0"/>
          <w:divBdr>
            <w:top w:val="none" w:sz="0" w:space="0" w:color="auto"/>
            <w:left w:val="none" w:sz="0" w:space="0" w:color="auto"/>
            <w:bottom w:val="none" w:sz="0" w:space="0" w:color="auto"/>
            <w:right w:val="none" w:sz="0" w:space="0" w:color="auto"/>
          </w:divBdr>
        </w:div>
        <w:div w:id="1106847651">
          <w:marLeft w:val="0"/>
          <w:marRight w:val="0"/>
          <w:marTop w:val="0"/>
          <w:marBottom w:val="0"/>
          <w:divBdr>
            <w:top w:val="none" w:sz="0" w:space="0" w:color="auto"/>
            <w:left w:val="none" w:sz="0" w:space="0" w:color="auto"/>
            <w:bottom w:val="none" w:sz="0" w:space="0" w:color="auto"/>
            <w:right w:val="none" w:sz="0" w:space="0" w:color="auto"/>
          </w:divBdr>
        </w:div>
        <w:div w:id="2014412006">
          <w:marLeft w:val="0"/>
          <w:marRight w:val="0"/>
          <w:marTop w:val="0"/>
          <w:marBottom w:val="0"/>
          <w:divBdr>
            <w:top w:val="none" w:sz="0" w:space="0" w:color="auto"/>
            <w:left w:val="none" w:sz="0" w:space="0" w:color="auto"/>
            <w:bottom w:val="none" w:sz="0" w:space="0" w:color="auto"/>
            <w:right w:val="none" w:sz="0" w:space="0" w:color="auto"/>
          </w:divBdr>
        </w:div>
        <w:div w:id="1092360157">
          <w:marLeft w:val="0"/>
          <w:marRight w:val="0"/>
          <w:marTop w:val="0"/>
          <w:marBottom w:val="0"/>
          <w:divBdr>
            <w:top w:val="none" w:sz="0" w:space="0" w:color="auto"/>
            <w:left w:val="none" w:sz="0" w:space="0" w:color="auto"/>
            <w:bottom w:val="none" w:sz="0" w:space="0" w:color="auto"/>
            <w:right w:val="none" w:sz="0" w:space="0" w:color="auto"/>
          </w:divBdr>
        </w:div>
        <w:div w:id="857816426">
          <w:marLeft w:val="0"/>
          <w:marRight w:val="0"/>
          <w:marTop w:val="0"/>
          <w:marBottom w:val="0"/>
          <w:divBdr>
            <w:top w:val="none" w:sz="0" w:space="0" w:color="auto"/>
            <w:left w:val="none" w:sz="0" w:space="0" w:color="auto"/>
            <w:bottom w:val="none" w:sz="0" w:space="0" w:color="auto"/>
            <w:right w:val="none" w:sz="0" w:space="0" w:color="auto"/>
          </w:divBdr>
        </w:div>
        <w:div w:id="973173945">
          <w:marLeft w:val="0"/>
          <w:marRight w:val="0"/>
          <w:marTop w:val="0"/>
          <w:marBottom w:val="0"/>
          <w:divBdr>
            <w:top w:val="none" w:sz="0" w:space="0" w:color="auto"/>
            <w:left w:val="none" w:sz="0" w:space="0" w:color="auto"/>
            <w:bottom w:val="none" w:sz="0" w:space="0" w:color="auto"/>
            <w:right w:val="none" w:sz="0" w:space="0" w:color="auto"/>
          </w:divBdr>
        </w:div>
        <w:div w:id="1424064075">
          <w:marLeft w:val="0"/>
          <w:marRight w:val="0"/>
          <w:marTop w:val="0"/>
          <w:marBottom w:val="0"/>
          <w:divBdr>
            <w:top w:val="none" w:sz="0" w:space="0" w:color="auto"/>
            <w:left w:val="none" w:sz="0" w:space="0" w:color="auto"/>
            <w:bottom w:val="none" w:sz="0" w:space="0" w:color="auto"/>
            <w:right w:val="none" w:sz="0" w:space="0" w:color="auto"/>
          </w:divBdr>
        </w:div>
        <w:div w:id="2114934894">
          <w:marLeft w:val="0"/>
          <w:marRight w:val="0"/>
          <w:marTop w:val="0"/>
          <w:marBottom w:val="0"/>
          <w:divBdr>
            <w:top w:val="none" w:sz="0" w:space="0" w:color="auto"/>
            <w:left w:val="none" w:sz="0" w:space="0" w:color="auto"/>
            <w:bottom w:val="none" w:sz="0" w:space="0" w:color="auto"/>
            <w:right w:val="none" w:sz="0" w:space="0" w:color="auto"/>
          </w:divBdr>
        </w:div>
        <w:div w:id="1027409160">
          <w:marLeft w:val="0"/>
          <w:marRight w:val="0"/>
          <w:marTop w:val="0"/>
          <w:marBottom w:val="0"/>
          <w:divBdr>
            <w:top w:val="none" w:sz="0" w:space="0" w:color="auto"/>
            <w:left w:val="none" w:sz="0" w:space="0" w:color="auto"/>
            <w:bottom w:val="none" w:sz="0" w:space="0" w:color="auto"/>
            <w:right w:val="none" w:sz="0" w:space="0" w:color="auto"/>
          </w:divBdr>
        </w:div>
        <w:div w:id="351537746">
          <w:marLeft w:val="0"/>
          <w:marRight w:val="0"/>
          <w:marTop w:val="0"/>
          <w:marBottom w:val="0"/>
          <w:divBdr>
            <w:top w:val="none" w:sz="0" w:space="0" w:color="auto"/>
            <w:left w:val="none" w:sz="0" w:space="0" w:color="auto"/>
            <w:bottom w:val="none" w:sz="0" w:space="0" w:color="auto"/>
            <w:right w:val="none" w:sz="0" w:space="0" w:color="auto"/>
          </w:divBdr>
        </w:div>
        <w:div w:id="539903325">
          <w:marLeft w:val="0"/>
          <w:marRight w:val="0"/>
          <w:marTop w:val="0"/>
          <w:marBottom w:val="0"/>
          <w:divBdr>
            <w:top w:val="none" w:sz="0" w:space="0" w:color="auto"/>
            <w:left w:val="none" w:sz="0" w:space="0" w:color="auto"/>
            <w:bottom w:val="none" w:sz="0" w:space="0" w:color="auto"/>
            <w:right w:val="none" w:sz="0" w:space="0" w:color="auto"/>
          </w:divBdr>
        </w:div>
        <w:div w:id="502399766">
          <w:marLeft w:val="0"/>
          <w:marRight w:val="0"/>
          <w:marTop w:val="0"/>
          <w:marBottom w:val="0"/>
          <w:divBdr>
            <w:top w:val="none" w:sz="0" w:space="0" w:color="auto"/>
            <w:left w:val="none" w:sz="0" w:space="0" w:color="auto"/>
            <w:bottom w:val="none" w:sz="0" w:space="0" w:color="auto"/>
            <w:right w:val="none" w:sz="0" w:space="0" w:color="auto"/>
          </w:divBdr>
        </w:div>
        <w:div w:id="73208643">
          <w:marLeft w:val="0"/>
          <w:marRight w:val="0"/>
          <w:marTop w:val="0"/>
          <w:marBottom w:val="0"/>
          <w:divBdr>
            <w:top w:val="none" w:sz="0" w:space="0" w:color="auto"/>
            <w:left w:val="none" w:sz="0" w:space="0" w:color="auto"/>
            <w:bottom w:val="none" w:sz="0" w:space="0" w:color="auto"/>
            <w:right w:val="none" w:sz="0" w:space="0" w:color="auto"/>
          </w:divBdr>
        </w:div>
        <w:div w:id="805004936">
          <w:marLeft w:val="0"/>
          <w:marRight w:val="0"/>
          <w:marTop w:val="0"/>
          <w:marBottom w:val="0"/>
          <w:divBdr>
            <w:top w:val="none" w:sz="0" w:space="0" w:color="auto"/>
            <w:left w:val="none" w:sz="0" w:space="0" w:color="auto"/>
            <w:bottom w:val="none" w:sz="0" w:space="0" w:color="auto"/>
            <w:right w:val="none" w:sz="0" w:space="0" w:color="auto"/>
          </w:divBdr>
        </w:div>
        <w:div w:id="1346059415">
          <w:marLeft w:val="0"/>
          <w:marRight w:val="0"/>
          <w:marTop w:val="0"/>
          <w:marBottom w:val="0"/>
          <w:divBdr>
            <w:top w:val="none" w:sz="0" w:space="0" w:color="auto"/>
            <w:left w:val="none" w:sz="0" w:space="0" w:color="auto"/>
            <w:bottom w:val="none" w:sz="0" w:space="0" w:color="auto"/>
            <w:right w:val="none" w:sz="0" w:space="0" w:color="auto"/>
          </w:divBdr>
        </w:div>
        <w:div w:id="1592661942">
          <w:marLeft w:val="0"/>
          <w:marRight w:val="0"/>
          <w:marTop w:val="0"/>
          <w:marBottom w:val="0"/>
          <w:divBdr>
            <w:top w:val="none" w:sz="0" w:space="0" w:color="auto"/>
            <w:left w:val="none" w:sz="0" w:space="0" w:color="auto"/>
            <w:bottom w:val="none" w:sz="0" w:space="0" w:color="auto"/>
            <w:right w:val="none" w:sz="0" w:space="0" w:color="auto"/>
          </w:divBdr>
        </w:div>
        <w:div w:id="1538659402">
          <w:marLeft w:val="0"/>
          <w:marRight w:val="0"/>
          <w:marTop w:val="0"/>
          <w:marBottom w:val="0"/>
          <w:divBdr>
            <w:top w:val="none" w:sz="0" w:space="0" w:color="auto"/>
            <w:left w:val="none" w:sz="0" w:space="0" w:color="auto"/>
            <w:bottom w:val="none" w:sz="0" w:space="0" w:color="auto"/>
            <w:right w:val="none" w:sz="0" w:space="0" w:color="auto"/>
          </w:divBdr>
        </w:div>
        <w:div w:id="388766598">
          <w:marLeft w:val="0"/>
          <w:marRight w:val="0"/>
          <w:marTop w:val="0"/>
          <w:marBottom w:val="0"/>
          <w:divBdr>
            <w:top w:val="none" w:sz="0" w:space="0" w:color="auto"/>
            <w:left w:val="none" w:sz="0" w:space="0" w:color="auto"/>
            <w:bottom w:val="none" w:sz="0" w:space="0" w:color="auto"/>
            <w:right w:val="none" w:sz="0" w:space="0" w:color="auto"/>
          </w:divBdr>
        </w:div>
        <w:div w:id="18438334">
          <w:marLeft w:val="0"/>
          <w:marRight w:val="0"/>
          <w:marTop w:val="0"/>
          <w:marBottom w:val="0"/>
          <w:divBdr>
            <w:top w:val="none" w:sz="0" w:space="0" w:color="auto"/>
            <w:left w:val="none" w:sz="0" w:space="0" w:color="auto"/>
            <w:bottom w:val="none" w:sz="0" w:space="0" w:color="auto"/>
            <w:right w:val="none" w:sz="0" w:space="0" w:color="auto"/>
          </w:divBdr>
        </w:div>
        <w:div w:id="237135847">
          <w:marLeft w:val="0"/>
          <w:marRight w:val="0"/>
          <w:marTop w:val="0"/>
          <w:marBottom w:val="0"/>
          <w:divBdr>
            <w:top w:val="none" w:sz="0" w:space="0" w:color="auto"/>
            <w:left w:val="none" w:sz="0" w:space="0" w:color="auto"/>
            <w:bottom w:val="none" w:sz="0" w:space="0" w:color="auto"/>
            <w:right w:val="none" w:sz="0" w:space="0" w:color="auto"/>
          </w:divBdr>
        </w:div>
        <w:div w:id="1114321371">
          <w:marLeft w:val="0"/>
          <w:marRight w:val="0"/>
          <w:marTop w:val="0"/>
          <w:marBottom w:val="0"/>
          <w:divBdr>
            <w:top w:val="none" w:sz="0" w:space="0" w:color="auto"/>
            <w:left w:val="none" w:sz="0" w:space="0" w:color="auto"/>
            <w:bottom w:val="none" w:sz="0" w:space="0" w:color="auto"/>
            <w:right w:val="none" w:sz="0" w:space="0" w:color="auto"/>
          </w:divBdr>
        </w:div>
        <w:div w:id="291446975">
          <w:marLeft w:val="0"/>
          <w:marRight w:val="0"/>
          <w:marTop w:val="0"/>
          <w:marBottom w:val="0"/>
          <w:divBdr>
            <w:top w:val="none" w:sz="0" w:space="0" w:color="auto"/>
            <w:left w:val="none" w:sz="0" w:space="0" w:color="auto"/>
            <w:bottom w:val="none" w:sz="0" w:space="0" w:color="auto"/>
            <w:right w:val="none" w:sz="0" w:space="0" w:color="auto"/>
          </w:divBdr>
        </w:div>
        <w:div w:id="1874607374">
          <w:marLeft w:val="0"/>
          <w:marRight w:val="0"/>
          <w:marTop w:val="0"/>
          <w:marBottom w:val="0"/>
          <w:divBdr>
            <w:top w:val="none" w:sz="0" w:space="0" w:color="auto"/>
            <w:left w:val="none" w:sz="0" w:space="0" w:color="auto"/>
            <w:bottom w:val="none" w:sz="0" w:space="0" w:color="auto"/>
            <w:right w:val="none" w:sz="0" w:space="0" w:color="auto"/>
          </w:divBdr>
        </w:div>
        <w:div w:id="1945574447">
          <w:marLeft w:val="0"/>
          <w:marRight w:val="0"/>
          <w:marTop w:val="0"/>
          <w:marBottom w:val="0"/>
          <w:divBdr>
            <w:top w:val="none" w:sz="0" w:space="0" w:color="auto"/>
            <w:left w:val="none" w:sz="0" w:space="0" w:color="auto"/>
            <w:bottom w:val="none" w:sz="0" w:space="0" w:color="auto"/>
            <w:right w:val="none" w:sz="0" w:space="0" w:color="auto"/>
          </w:divBdr>
        </w:div>
        <w:div w:id="1657684237">
          <w:marLeft w:val="0"/>
          <w:marRight w:val="0"/>
          <w:marTop w:val="0"/>
          <w:marBottom w:val="0"/>
          <w:divBdr>
            <w:top w:val="none" w:sz="0" w:space="0" w:color="auto"/>
            <w:left w:val="none" w:sz="0" w:space="0" w:color="auto"/>
            <w:bottom w:val="none" w:sz="0" w:space="0" w:color="auto"/>
            <w:right w:val="none" w:sz="0" w:space="0" w:color="auto"/>
          </w:divBdr>
        </w:div>
        <w:div w:id="588199863">
          <w:marLeft w:val="0"/>
          <w:marRight w:val="0"/>
          <w:marTop w:val="0"/>
          <w:marBottom w:val="0"/>
          <w:divBdr>
            <w:top w:val="none" w:sz="0" w:space="0" w:color="auto"/>
            <w:left w:val="none" w:sz="0" w:space="0" w:color="auto"/>
            <w:bottom w:val="none" w:sz="0" w:space="0" w:color="auto"/>
            <w:right w:val="none" w:sz="0" w:space="0" w:color="auto"/>
          </w:divBdr>
        </w:div>
        <w:div w:id="1401248139">
          <w:marLeft w:val="0"/>
          <w:marRight w:val="0"/>
          <w:marTop w:val="0"/>
          <w:marBottom w:val="0"/>
          <w:divBdr>
            <w:top w:val="none" w:sz="0" w:space="0" w:color="auto"/>
            <w:left w:val="none" w:sz="0" w:space="0" w:color="auto"/>
            <w:bottom w:val="none" w:sz="0" w:space="0" w:color="auto"/>
            <w:right w:val="none" w:sz="0" w:space="0" w:color="auto"/>
          </w:divBdr>
        </w:div>
        <w:div w:id="1588147382">
          <w:marLeft w:val="0"/>
          <w:marRight w:val="0"/>
          <w:marTop w:val="0"/>
          <w:marBottom w:val="0"/>
          <w:divBdr>
            <w:top w:val="none" w:sz="0" w:space="0" w:color="auto"/>
            <w:left w:val="none" w:sz="0" w:space="0" w:color="auto"/>
            <w:bottom w:val="none" w:sz="0" w:space="0" w:color="auto"/>
            <w:right w:val="none" w:sz="0" w:space="0" w:color="auto"/>
          </w:divBdr>
        </w:div>
      </w:divsChild>
    </w:div>
    <w:div w:id="1030230372">
      <w:bodyDiv w:val="1"/>
      <w:marLeft w:val="0"/>
      <w:marRight w:val="0"/>
      <w:marTop w:val="0"/>
      <w:marBottom w:val="0"/>
      <w:divBdr>
        <w:top w:val="none" w:sz="0" w:space="0" w:color="auto"/>
        <w:left w:val="none" w:sz="0" w:space="0" w:color="auto"/>
        <w:bottom w:val="none" w:sz="0" w:space="0" w:color="auto"/>
        <w:right w:val="none" w:sz="0" w:space="0" w:color="auto"/>
      </w:divBdr>
    </w:div>
    <w:div w:id="1030296258">
      <w:bodyDiv w:val="1"/>
      <w:marLeft w:val="0"/>
      <w:marRight w:val="0"/>
      <w:marTop w:val="0"/>
      <w:marBottom w:val="0"/>
      <w:divBdr>
        <w:top w:val="none" w:sz="0" w:space="0" w:color="auto"/>
        <w:left w:val="none" w:sz="0" w:space="0" w:color="auto"/>
        <w:bottom w:val="none" w:sz="0" w:space="0" w:color="auto"/>
        <w:right w:val="none" w:sz="0" w:space="0" w:color="auto"/>
      </w:divBdr>
    </w:div>
    <w:div w:id="1030372053">
      <w:bodyDiv w:val="1"/>
      <w:marLeft w:val="0"/>
      <w:marRight w:val="0"/>
      <w:marTop w:val="0"/>
      <w:marBottom w:val="0"/>
      <w:divBdr>
        <w:top w:val="none" w:sz="0" w:space="0" w:color="auto"/>
        <w:left w:val="none" w:sz="0" w:space="0" w:color="auto"/>
        <w:bottom w:val="none" w:sz="0" w:space="0" w:color="auto"/>
        <w:right w:val="none" w:sz="0" w:space="0" w:color="auto"/>
      </w:divBdr>
    </w:div>
    <w:div w:id="1030448589">
      <w:bodyDiv w:val="1"/>
      <w:marLeft w:val="0"/>
      <w:marRight w:val="0"/>
      <w:marTop w:val="0"/>
      <w:marBottom w:val="0"/>
      <w:divBdr>
        <w:top w:val="none" w:sz="0" w:space="0" w:color="auto"/>
        <w:left w:val="none" w:sz="0" w:space="0" w:color="auto"/>
        <w:bottom w:val="none" w:sz="0" w:space="0" w:color="auto"/>
        <w:right w:val="none" w:sz="0" w:space="0" w:color="auto"/>
      </w:divBdr>
    </w:div>
    <w:div w:id="1030451968">
      <w:bodyDiv w:val="1"/>
      <w:marLeft w:val="0"/>
      <w:marRight w:val="0"/>
      <w:marTop w:val="0"/>
      <w:marBottom w:val="0"/>
      <w:divBdr>
        <w:top w:val="none" w:sz="0" w:space="0" w:color="auto"/>
        <w:left w:val="none" w:sz="0" w:space="0" w:color="auto"/>
        <w:bottom w:val="none" w:sz="0" w:space="0" w:color="auto"/>
        <w:right w:val="none" w:sz="0" w:space="0" w:color="auto"/>
      </w:divBdr>
    </w:div>
    <w:div w:id="1030691579">
      <w:bodyDiv w:val="1"/>
      <w:marLeft w:val="0"/>
      <w:marRight w:val="0"/>
      <w:marTop w:val="0"/>
      <w:marBottom w:val="0"/>
      <w:divBdr>
        <w:top w:val="none" w:sz="0" w:space="0" w:color="auto"/>
        <w:left w:val="none" w:sz="0" w:space="0" w:color="auto"/>
        <w:bottom w:val="none" w:sz="0" w:space="0" w:color="auto"/>
        <w:right w:val="none" w:sz="0" w:space="0" w:color="auto"/>
      </w:divBdr>
    </w:div>
    <w:div w:id="1030837305">
      <w:bodyDiv w:val="1"/>
      <w:marLeft w:val="0"/>
      <w:marRight w:val="0"/>
      <w:marTop w:val="0"/>
      <w:marBottom w:val="0"/>
      <w:divBdr>
        <w:top w:val="none" w:sz="0" w:space="0" w:color="auto"/>
        <w:left w:val="none" w:sz="0" w:space="0" w:color="auto"/>
        <w:bottom w:val="none" w:sz="0" w:space="0" w:color="auto"/>
        <w:right w:val="none" w:sz="0" w:space="0" w:color="auto"/>
      </w:divBdr>
    </w:div>
    <w:div w:id="1031344810">
      <w:bodyDiv w:val="1"/>
      <w:marLeft w:val="0"/>
      <w:marRight w:val="0"/>
      <w:marTop w:val="0"/>
      <w:marBottom w:val="0"/>
      <w:divBdr>
        <w:top w:val="none" w:sz="0" w:space="0" w:color="auto"/>
        <w:left w:val="none" w:sz="0" w:space="0" w:color="auto"/>
        <w:bottom w:val="none" w:sz="0" w:space="0" w:color="auto"/>
        <w:right w:val="none" w:sz="0" w:space="0" w:color="auto"/>
      </w:divBdr>
    </w:div>
    <w:div w:id="1031490000">
      <w:bodyDiv w:val="1"/>
      <w:marLeft w:val="0"/>
      <w:marRight w:val="0"/>
      <w:marTop w:val="0"/>
      <w:marBottom w:val="0"/>
      <w:divBdr>
        <w:top w:val="none" w:sz="0" w:space="0" w:color="auto"/>
        <w:left w:val="none" w:sz="0" w:space="0" w:color="auto"/>
        <w:bottom w:val="none" w:sz="0" w:space="0" w:color="auto"/>
        <w:right w:val="none" w:sz="0" w:space="0" w:color="auto"/>
      </w:divBdr>
    </w:div>
    <w:div w:id="1031879437">
      <w:bodyDiv w:val="1"/>
      <w:marLeft w:val="0"/>
      <w:marRight w:val="0"/>
      <w:marTop w:val="0"/>
      <w:marBottom w:val="0"/>
      <w:divBdr>
        <w:top w:val="none" w:sz="0" w:space="0" w:color="auto"/>
        <w:left w:val="none" w:sz="0" w:space="0" w:color="auto"/>
        <w:bottom w:val="none" w:sz="0" w:space="0" w:color="auto"/>
        <w:right w:val="none" w:sz="0" w:space="0" w:color="auto"/>
      </w:divBdr>
    </w:div>
    <w:div w:id="1032147961">
      <w:bodyDiv w:val="1"/>
      <w:marLeft w:val="0"/>
      <w:marRight w:val="0"/>
      <w:marTop w:val="0"/>
      <w:marBottom w:val="0"/>
      <w:divBdr>
        <w:top w:val="none" w:sz="0" w:space="0" w:color="auto"/>
        <w:left w:val="none" w:sz="0" w:space="0" w:color="auto"/>
        <w:bottom w:val="none" w:sz="0" w:space="0" w:color="auto"/>
        <w:right w:val="none" w:sz="0" w:space="0" w:color="auto"/>
      </w:divBdr>
    </w:div>
    <w:div w:id="1032222870">
      <w:bodyDiv w:val="1"/>
      <w:marLeft w:val="0"/>
      <w:marRight w:val="0"/>
      <w:marTop w:val="0"/>
      <w:marBottom w:val="0"/>
      <w:divBdr>
        <w:top w:val="none" w:sz="0" w:space="0" w:color="auto"/>
        <w:left w:val="none" w:sz="0" w:space="0" w:color="auto"/>
        <w:bottom w:val="none" w:sz="0" w:space="0" w:color="auto"/>
        <w:right w:val="none" w:sz="0" w:space="0" w:color="auto"/>
      </w:divBdr>
    </w:div>
    <w:div w:id="1032457168">
      <w:bodyDiv w:val="1"/>
      <w:marLeft w:val="0"/>
      <w:marRight w:val="0"/>
      <w:marTop w:val="0"/>
      <w:marBottom w:val="0"/>
      <w:divBdr>
        <w:top w:val="none" w:sz="0" w:space="0" w:color="auto"/>
        <w:left w:val="none" w:sz="0" w:space="0" w:color="auto"/>
        <w:bottom w:val="none" w:sz="0" w:space="0" w:color="auto"/>
        <w:right w:val="none" w:sz="0" w:space="0" w:color="auto"/>
      </w:divBdr>
    </w:div>
    <w:div w:id="1032805454">
      <w:bodyDiv w:val="1"/>
      <w:marLeft w:val="0"/>
      <w:marRight w:val="0"/>
      <w:marTop w:val="0"/>
      <w:marBottom w:val="0"/>
      <w:divBdr>
        <w:top w:val="none" w:sz="0" w:space="0" w:color="auto"/>
        <w:left w:val="none" w:sz="0" w:space="0" w:color="auto"/>
        <w:bottom w:val="none" w:sz="0" w:space="0" w:color="auto"/>
        <w:right w:val="none" w:sz="0" w:space="0" w:color="auto"/>
      </w:divBdr>
    </w:div>
    <w:div w:id="1032805531">
      <w:bodyDiv w:val="1"/>
      <w:marLeft w:val="0"/>
      <w:marRight w:val="0"/>
      <w:marTop w:val="0"/>
      <w:marBottom w:val="0"/>
      <w:divBdr>
        <w:top w:val="none" w:sz="0" w:space="0" w:color="auto"/>
        <w:left w:val="none" w:sz="0" w:space="0" w:color="auto"/>
        <w:bottom w:val="none" w:sz="0" w:space="0" w:color="auto"/>
        <w:right w:val="none" w:sz="0" w:space="0" w:color="auto"/>
      </w:divBdr>
    </w:div>
    <w:div w:id="1032806505">
      <w:bodyDiv w:val="1"/>
      <w:marLeft w:val="0"/>
      <w:marRight w:val="0"/>
      <w:marTop w:val="0"/>
      <w:marBottom w:val="0"/>
      <w:divBdr>
        <w:top w:val="none" w:sz="0" w:space="0" w:color="auto"/>
        <w:left w:val="none" w:sz="0" w:space="0" w:color="auto"/>
        <w:bottom w:val="none" w:sz="0" w:space="0" w:color="auto"/>
        <w:right w:val="none" w:sz="0" w:space="0" w:color="auto"/>
      </w:divBdr>
    </w:div>
    <w:div w:id="1032926610">
      <w:bodyDiv w:val="1"/>
      <w:marLeft w:val="0"/>
      <w:marRight w:val="0"/>
      <w:marTop w:val="0"/>
      <w:marBottom w:val="0"/>
      <w:divBdr>
        <w:top w:val="none" w:sz="0" w:space="0" w:color="auto"/>
        <w:left w:val="none" w:sz="0" w:space="0" w:color="auto"/>
        <w:bottom w:val="none" w:sz="0" w:space="0" w:color="auto"/>
        <w:right w:val="none" w:sz="0" w:space="0" w:color="auto"/>
      </w:divBdr>
    </w:div>
    <w:div w:id="1032992923">
      <w:bodyDiv w:val="1"/>
      <w:marLeft w:val="0"/>
      <w:marRight w:val="0"/>
      <w:marTop w:val="0"/>
      <w:marBottom w:val="0"/>
      <w:divBdr>
        <w:top w:val="none" w:sz="0" w:space="0" w:color="auto"/>
        <w:left w:val="none" w:sz="0" w:space="0" w:color="auto"/>
        <w:bottom w:val="none" w:sz="0" w:space="0" w:color="auto"/>
        <w:right w:val="none" w:sz="0" w:space="0" w:color="auto"/>
      </w:divBdr>
    </w:div>
    <w:div w:id="1032998025">
      <w:bodyDiv w:val="1"/>
      <w:marLeft w:val="0"/>
      <w:marRight w:val="0"/>
      <w:marTop w:val="0"/>
      <w:marBottom w:val="0"/>
      <w:divBdr>
        <w:top w:val="none" w:sz="0" w:space="0" w:color="auto"/>
        <w:left w:val="none" w:sz="0" w:space="0" w:color="auto"/>
        <w:bottom w:val="none" w:sz="0" w:space="0" w:color="auto"/>
        <w:right w:val="none" w:sz="0" w:space="0" w:color="auto"/>
      </w:divBdr>
    </w:div>
    <w:div w:id="1033648950">
      <w:bodyDiv w:val="1"/>
      <w:marLeft w:val="0"/>
      <w:marRight w:val="0"/>
      <w:marTop w:val="0"/>
      <w:marBottom w:val="0"/>
      <w:divBdr>
        <w:top w:val="none" w:sz="0" w:space="0" w:color="auto"/>
        <w:left w:val="none" w:sz="0" w:space="0" w:color="auto"/>
        <w:bottom w:val="none" w:sz="0" w:space="0" w:color="auto"/>
        <w:right w:val="none" w:sz="0" w:space="0" w:color="auto"/>
      </w:divBdr>
    </w:div>
    <w:div w:id="1033767027">
      <w:bodyDiv w:val="1"/>
      <w:marLeft w:val="0"/>
      <w:marRight w:val="0"/>
      <w:marTop w:val="0"/>
      <w:marBottom w:val="0"/>
      <w:divBdr>
        <w:top w:val="none" w:sz="0" w:space="0" w:color="auto"/>
        <w:left w:val="none" w:sz="0" w:space="0" w:color="auto"/>
        <w:bottom w:val="none" w:sz="0" w:space="0" w:color="auto"/>
        <w:right w:val="none" w:sz="0" w:space="0" w:color="auto"/>
      </w:divBdr>
    </w:div>
    <w:div w:id="1033767824">
      <w:bodyDiv w:val="1"/>
      <w:marLeft w:val="0"/>
      <w:marRight w:val="0"/>
      <w:marTop w:val="0"/>
      <w:marBottom w:val="0"/>
      <w:divBdr>
        <w:top w:val="none" w:sz="0" w:space="0" w:color="auto"/>
        <w:left w:val="none" w:sz="0" w:space="0" w:color="auto"/>
        <w:bottom w:val="none" w:sz="0" w:space="0" w:color="auto"/>
        <w:right w:val="none" w:sz="0" w:space="0" w:color="auto"/>
      </w:divBdr>
    </w:div>
    <w:div w:id="1033918894">
      <w:bodyDiv w:val="1"/>
      <w:marLeft w:val="0"/>
      <w:marRight w:val="0"/>
      <w:marTop w:val="0"/>
      <w:marBottom w:val="0"/>
      <w:divBdr>
        <w:top w:val="none" w:sz="0" w:space="0" w:color="auto"/>
        <w:left w:val="none" w:sz="0" w:space="0" w:color="auto"/>
        <w:bottom w:val="none" w:sz="0" w:space="0" w:color="auto"/>
        <w:right w:val="none" w:sz="0" w:space="0" w:color="auto"/>
      </w:divBdr>
    </w:div>
    <w:div w:id="1034111056">
      <w:bodyDiv w:val="1"/>
      <w:marLeft w:val="0"/>
      <w:marRight w:val="0"/>
      <w:marTop w:val="0"/>
      <w:marBottom w:val="0"/>
      <w:divBdr>
        <w:top w:val="none" w:sz="0" w:space="0" w:color="auto"/>
        <w:left w:val="none" w:sz="0" w:space="0" w:color="auto"/>
        <w:bottom w:val="none" w:sz="0" w:space="0" w:color="auto"/>
        <w:right w:val="none" w:sz="0" w:space="0" w:color="auto"/>
      </w:divBdr>
    </w:div>
    <w:div w:id="1034234526">
      <w:bodyDiv w:val="1"/>
      <w:marLeft w:val="0"/>
      <w:marRight w:val="0"/>
      <w:marTop w:val="0"/>
      <w:marBottom w:val="0"/>
      <w:divBdr>
        <w:top w:val="none" w:sz="0" w:space="0" w:color="auto"/>
        <w:left w:val="none" w:sz="0" w:space="0" w:color="auto"/>
        <w:bottom w:val="none" w:sz="0" w:space="0" w:color="auto"/>
        <w:right w:val="none" w:sz="0" w:space="0" w:color="auto"/>
      </w:divBdr>
    </w:div>
    <w:div w:id="1034304872">
      <w:bodyDiv w:val="1"/>
      <w:marLeft w:val="0"/>
      <w:marRight w:val="0"/>
      <w:marTop w:val="0"/>
      <w:marBottom w:val="0"/>
      <w:divBdr>
        <w:top w:val="none" w:sz="0" w:space="0" w:color="auto"/>
        <w:left w:val="none" w:sz="0" w:space="0" w:color="auto"/>
        <w:bottom w:val="none" w:sz="0" w:space="0" w:color="auto"/>
        <w:right w:val="none" w:sz="0" w:space="0" w:color="auto"/>
      </w:divBdr>
    </w:div>
    <w:div w:id="1034310611">
      <w:bodyDiv w:val="1"/>
      <w:marLeft w:val="0"/>
      <w:marRight w:val="0"/>
      <w:marTop w:val="0"/>
      <w:marBottom w:val="0"/>
      <w:divBdr>
        <w:top w:val="none" w:sz="0" w:space="0" w:color="auto"/>
        <w:left w:val="none" w:sz="0" w:space="0" w:color="auto"/>
        <w:bottom w:val="none" w:sz="0" w:space="0" w:color="auto"/>
        <w:right w:val="none" w:sz="0" w:space="0" w:color="auto"/>
      </w:divBdr>
    </w:div>
    <w:div w:id="1034384515">
      <w:bodyDiv w:val="1"/>
      <w:marLeft w:val="0"/>
      <w:marRight w:val="0"/>
      <w:marTop w:val="0"/>
      <w:marBottom w:val="0"/>
      <w:divBdr>
        <w:top w:val="none" w:sz="0" w:space="0" w:color="auto"/>
        <w:left w:val="none" w:sz="0" w:space="0" w:color="auto"/>
        <w:bottom w:val="none" w:sz="0" w:space="0" w:color="auto"/>
        <w:right w:val="none" w:sz="0" w:space="0" w:color="auto"/>
      </w:divBdr>
    </w:div>
    <w:div w:id="1034427578">
      <w:bodyDiv w:val="1"/>
      <w:marLeft w:val="0"/>
      <w:marRight w:val="0"/>
      <w:marTop w:val="0"/>
      <w:marBottom w:val="0"/>
      <w:divBdr>
        <w:top w:val="none" w:sz="0" w:space="0" w:color="auto"/>
        <w:left w:val="none" w:sz="0" w:space="0" w:color="auto"/>
        <w:bottom w:val="none" w:sz="0" w:space="0" w:color="auto"/>
        <w:right w:val="none" w:sz="0" w:space="0" w:color="auto"/>
      </w:divBdr>
    </w:div>
    <w:div w:id="1034499197">
      <w:bodyDiv w:val="1"/>
      <w:marLeft w:val="0"/>
      <w:marRight w:val="0"/>
      <w:marTop w:val="0"/>
      <w:marBottom w:val="0"/>
      <w:divBdr>
        <w:top w:val="none" w:sz="0" w:space="0" w:color="auto"/>
        <w:left w:val="none" w:sz="0" w:space="0" w:color="auto"/>
        <w:bottom w:val="none" w:sz="0" w:space="0" w:color="auto"/>
        <w:right w:val="none" w:sz="0" w:space="0" w:color="auto"/>
      </w:divBdr>
    </w:div>
    <w:div w:id="1035038820">
      <w:bodyDiv w:val="1"/>
      <w:marLeft w:val="0"/>
      <w:marRight w:val="0"/>
      <w:marTop w:val="0"/>
      <w:marBottom w:val="0"/>
      <w:divBdr>
        <w:top w:val="none" w:sz="0" w:space="0" w:color="auto"/>
        <w:left w:val="none" w:sz="0" w:space="0" w:color="auto"/>
        <w:bottom w:val="none" w:sz="0" w:space="0" w:color="auto"/>
        <w:right w:val="none" w:sz="0" w:space="0" w:color="auto"/>
      </w:divBdr>
    </w:div>
    <w:div w:id="1035081912">
      <w:bodyDiv w:val="1"/>
      <w:marLeft w:val="0"/>
      <w:marRight w:val="0"/>
      <w:marTop w:val="0"/>
      <w:marBottom w:val="0"/>
      <w:divBdr>
        <w:top w:val="none" w:sz="0" w:space="0" w:color="auto"/>
        <w:left w:val="none" w:sz="0" w:space="0" w:color="auto"/>
        <w:bottom w:val="none" w:sz="0" w:space="0" w:color="auto"/>
        <w:right w:val="none" w:sz="0" w:space="0" w:color="auto"/>
      </w:divBdr>
    </w:div>
    <w:div w:id="1035544883">
      <w:bodyDiv w:val="1"/>
      <w:marLeft w:val="0"/>
      <w:marRight w:val="0"/>
      <w:marTop w:val="0"/>
      <w:marBottom w:val="0"/>
      <w:divBdr>
        <w:top w:val="none" w:sz="0" w:space="0" w:color="auto"/>
        <w:left w:val="none" w:sz="0" w:space="0" w:color="auto"/>
        <w:bottom w:val="none" w:sz="0" w:space="0" w:color="auto"/>
        <w:right w:val="none" w:sz="0" w:space="0" w:color="auto"/>
      </w:divBdr>
    </w:div>
    <w:div w:id="1035617215">
      <w:bodyDiv w:val="1"/>
      <w:marLeft w:val="0"/>
      <w:marRight w:val="0"/>
      <w:marTop w:val="0"/>
      <w:marBottom w:val="0"/>
      <w:divBdr>
        <w:top w:val="none" w:sz="0" w:space="0" w:color="auto"/>
        <w:left w:val="none" w:sz="0" w:space="0" w:color="auto"/>
        <w:bottom w:val="none" w:sz="0" w:space="0" w:color="auto"/>
        <w:right w:val="none" w:sz="0" w:space="0" w:color="auto"/>
      </w:divBdr>
      <w:divsChild>
        <w:div w:id="1020352542">
          <w:marLeft w:val="0"/>
          <w:marRight w:val="0"/>
          <w:marTop w:val="0"/>
          <w:marBottom w:val="0"/>
          <w:divBdr>
            <w:top w:val="none" w:sz="0" w:space="0" w:color="auto"/>
            <w:left w:val="none" w:sz="0" w:space="0" w:color="auto"/>
            <w:bottom w:val="none" w:sz="0" w:space="0" w:color="auto"/>
            <w:right w:val="none" w:sz="0" w:space="0" w:color="auto"/>
          </w:divBdr>
        </w:div>
        <w:div w:id="2142074168">
          <w:marLeft w:val="0"/>
          <w:marRight w:val="0"/>
          <w:marTop w:val="0"/>
          <w:marBottom w:val="0"/>
          <w:divBdr>
            <w:top w:val="none" w:sz="0" w:space="0" w:color="auto"/>
            <w:left w:val="none" w:sz="0" w:space="0" w:color="auto"/>
            <w:bottom w:val="none" w:sz="0" w:space="0" w:color="auto"/>
            <w:right w:val="none" w:sz="0" w:space="0" w:color="auto"/>
          </w:divBdr>
        </w:div>
        <w:div w:id="195626501">
          <w:marLeft w:val="0"/>
          <w:marRight w:val="0"/>
          <w:marTop w:val="0"/>
          <w:marBottom w:val="0"/>
          <w:divBdr>
            <w:top w:val="none" w:sz="0" w:space="0" w:color="auto"/>
            <w:left w:val="none" w:sz="0" w:space="0" w:color="auto"/>
            <w:bottom w:val="none" w:sz="0" w:space="0" w:color="auto"/>
            <w:right w:val="none" w:sz="0" w:space="0" w:color="auto"/>
          </w:divBdr>
        </w:div>
        <w:div w:id="253438405">
          <w:marLeft w:val="0"/>
          <w:marRight w:val="0"/>
          <w:marTop w:val="0"/>
          <w:marBottom w:val="0"/>
          <w:divBdr>
            <w:top w:val="none" w:sz="0" w:space="0" w:color="auto"/>
            <w:left w:val="none" w:sz="0" w:space="0" w:color="auto"/>
            <w:bottom w:val="none" w:sz="0" w:space="0" w:color="auto"/>
            <w:right w:val="none" w:sz="0" w:space="0" w:color="auto"/>
          </w:divBdr>
        </w:div>
        <w:div w:id="773671102">
          <w:marLeft w:val="0"/>
          <w:marRight w:val="0"/>
          <w:marTop w:val="0"/>
          <w:marBottom w:val="0"/>
          <w:divBdr>
            <w:top w:val="none" w:sz="0" w:space="0" w:color="auto"/>
            <w:left w:val="none" w:sz="0" w:space="0" w:color="auto"/>
            <w:bottom w:val="none" w:sz="0" w:space="0" w:color="auto"/>
            <w:right w:val="none" w:sz="0" w:space="0" w:color="auto"/>
          </w:divBdr>
        </w:div>
        <w:div w:id="1570190317">
          <w:marLeft w:val="0"/>
          <w:marRight w:val="0"/>
          <w:marTop w:val="0"/>
          <w:marBottom w:val="0"/>
          <w:divBdr>
            <w:top w:val="none" w:sz="0" w:space="0" w:color="auto"/>
            <w:left w:val="none" w:sz="0" w:space="0" w:color="auto"/>
            <w:bottom w:val="none" w:sz="0" w:space="0" w:color="auto"/>
            <w:right w:val="none" w:sz="0" w:space="0" w:color="auto"/>
          </w:divBdr>
        </w:div>
        <w:div w:id="898132443">
          <w:marLeft w:val="0"/>
          <w:marRight w:val="0"/>
          <w:marTop w:val="0"/>
          <w:marBottom w:val="0"/>
          <w:divBdr>
            <w:top w:val="none" w:sz="0" w:space="0" w:color="auto"/>
            <w:left w:val="none" w:sz="0" w:space="0" w:color="auto"/>
            <w:bottom w:val="none" w:sz="0" w:space="0" w:color="auto"/>
            <w:right w:val="none" w:sz="0" w:space="0" w:color="auto"/>
          </w:divBdr>
        </w:div>
        <w:div w:id="1163009217">
          <w:marLeft w:val="0"/>
          <w:marRight w:val="0"/>
          <w:marTop w:val="0"/>
          <w:marBottom w:val="0"/>
          <w:divBdr>
            <w:top w:val="none" w:sz="0" w:space="0" w:color="auto"/>
            <w:left w:val="none" w:sz="0" w:space="0" w:color="auto"/>
            <w:bottom w:val="none" w:sz="0" w:space="0" w:color="auto"/>
            <w:right w:val="none" w:sz="0" w:space="0" w:color="auto"/>
          </w:divBdr>
        </w:div>
        <w:div w:id="376130360">
          <w:marLeft w:val="0"/>
          <w:marRight w:val="0"/>
          <w:marTop w:val="0"/>
          <w:marBottom w:val="0"/>
          <w:divBdr>
            <w:top w:val="none" w:sz="0" w:space="0" w:color="auto"/>
            <w:left w:val="none" w:sz="0" w:space="0" w:color="auto"/>
            <w:bottom w:val="none" w:sz="0" w:space="0" w:color="auto"/>
            <w:right w:val="none" w:sz="0" w:space="0" w:color="auto"/>
          </w:divBdr>
        </w:div>
        <w:div w:id="171337814">
          <w:marLeft w:val="0"/>
          <w:marRight w:val="0"/>
          <w:marTop w:val="0"/>
          <w:marBottom w:val="0"/>
          <w:divBdr>
            <w:top w:val="none" w:sz="0" w:space="0" w:color="auto"/>
            <w:left w:val="none" w:sz="0" w:space="0" w:color="auto"/>
            <w:bottom w:val="none" w:sz="0" w:space="0" w:color="auto"/>
            <w:right w:val="none" w:sz="0" w:space="0" w:color="auto"/>
          </w:divBdr>
        </w:div>
        <w:div w:id="256913063">
          <w:marLeft w:val="0"/>
          <w:marRight w:val="0"/>
          <w:marTop w:val="0"/>
          <w:marBottom w:val="0"/>
          <w:divBdr>
            <w:top w:val="none" w:sz="0" w:space="0" w:color="auto"/>
            <w:left w:val="none" w:sz="0" w:space="0" w:color="auto"/>
            <w:bottom w:val="none" w:sz="0" w:space="0" w:color="auto"/>
            <w:right w:val="none" w:sz="0" w:space="0" w:color="auto"/>
          </w:divBdr>
        </w:div>
        <w:div w:id="136383712">
          <w:marLeft w:val="0"/>
          <w:marRight w:val="0"/>
          <w:marTop w:val="0"/>
          <w:marBottom w:val="0"/>
          <w:divBdr>
            <w:top w:val="none" w:sz="0" w:space="0" w:color="auto"/>
            <w:left w:val="none" w:sz="0" w:space="0" w:color="auto"/>
            <w:bottom w:val="none" w:sz="0" w:space="0" w:color="auto"/>
            <w:right w:val="none" w:sz="0" w:space="0" w:color="auto"/>
          </w:divBdr>
        </w:div>
        <w:div w:id="526715646">
          <w:marLeft w:val="0"/>
          <w:marRight w:val="0"/>
          <w:marTop w:val="0"/>
          <w:marBottom w:val="0"/>
          <w:divBdr>
            <w:top w:val="none" w:sz="0" w:space="0" w:color="auto"/>
            <w:left w:val="none" w:sz="0" w:space="0" w:color="auto"/>
            <w:bottom w:val="none" w:sz="0" w:space="0" w:color="auto"/>
            <w:right w:val="none" w:sz="0" w:space="0" w:color="auto"/>
          </w:divBdr>
        </w:div>
        <w:div w:id="1477408151">
          <w:marLeft w:val="0"/>
          <w:marRight w:val="0"/>
          <w:marTop w:val="0"/>
          <w:marBottom w:val="0"/>
          <w:divBdr>
            <w:top w:val="none" w:sz="0" w:space="0" w:color="auto"/>
            <w:left w:val="none" w:sz="0" w:space="0" w:color="auto"/>
            <w:bottom w:val="none" w:sz="0" w:space="0" w:color="auto"/>
            <w:right w:val="none" w:sz="0" w:space="0" w:color="auto"/>
          </w:divBdr>
        </w:div>
        <w:div w:id="2141334389">
          <w:marLeft w:val="0"/>
          <w:marRight w:val="0"/>
          <w:marTop w:val="0"/>
          <w:marBottom w:val="0"/>
          <w:divBdr>
            <w:top w:val="none" w:sz="0" w:space="0" w:color="auto"/>
            <w:left w:val="none" w:sz="0" w:space="0" w:color="auto"/>
            <w:bottom w:val="none" w:sz="0" w:space="0" w:color="auto"/>
            <w:right w:val="none" w:sz="0" w:space="0" w:color="auto"/>
          </w:divBdr>
        </w:div>
        <w:div w:id="2069765513">
          <w:marLeft w:val="0"/>
          <w:marRight w:val="0"/>
          <w:marTop w:val="0"/>
          <w:marBottom w:val="0"/>
          <w:divBdr>
            <w:top w:val="none" w:sz="0" w:space="0" w:color="auto"/>
            <w:left w:val="none" w:sz="0" w:space="0" w:color="auto"/>
            <w:bottom w:val="none" w:sz="0" w:space="0" w:color="auto"/>
            <w:right w:val="none" w:sz="0" w:space="0" w:color="auto"/>
          </w:divBdr>
        </w:div>
        <w:div w:id="702095108">
          <w:marLeft w:val="0"/>
          <w:marRight w:val="0"/>
          <w:marTop w:val="0"/>
          <w:marBottom w:val="0"/>
          <w:divBdr>
            <w:top w:val="none" w:sz="0" w:space="0" w:color="auto"/>
            <w:left w:val="none" w:sz="0" w:space="0" w:color="auto"/>
            <w:bottom w:val="none" w:sz="0" w:space="0" w:color="auto"/>
            <w:right w:val="none" w:sz="0" w:space="0" w:color="auto"/>
          </w:divBdr>
        </w:div>
        <w:div w:id="2102558083">
          <w:marLeft w:val="0"/>
          <w:marRight w:val="0"/>
          <w:marTop w:val="0"/>
          <w:marBottom w:val="0"/>
          <w:divBdr>
            <w:top w:val="none" w:sz="0" w:space="0" w:color="auto"/>
            <w:left w:val="none" w:sz="0" w:space="0" w:color="auto"/>
            <w:bottom w:val="none" w:sz="0" w:space="0" w:color="auto"/>
            <w:right w:val="none" w:sz="0" w:space="0" w:color="auto"/>
          </w:divBdr>
        </w:div>
        <w:div w:id="423499830">
          <w:marLeft w:val="0"/>
          <w:marRight w:val="0"/>
          <w:marTop w:val="0"/>
          <w:marBottom w:val="0"/>
          <w:divBdr>
            <w:top w:val="none" w:sz="0" w:space="0" w:color="auto"/>
            <w:left w:val="none" w:sz="0" w:space="0" w:color="auto"/>
            <w:bottom w:val="none" w:sz="0" w:space="0" w:color="auto"/>
            <w:right w:val="none" w:sz="0" w:space="0" w:color="auto"/>
          </w:divBdr>
        </w:div>
        <w:div w:id="423233237">
          <w:marLeft w:val="0"/>
          <w:marRight w:val="0"/>
          <w:marTop w:val="0"/>
          <w:marBottom w:val="0"/>
          <w:divBdr>
            <w:top w:val="none" w:sz="0" w:space="0" w:color="auto"/>
            <w:left w:val="none" w:sz="0" w:space="0" w:color="auto"/>
            <w:bottom w:val="none" w:sz="0" w:space="0" w:color="auto"/>
            <w:right w:val="none" w:sz="0" w:space="0" w:color="auto"/>
          </w:divBdr>
        </w:div>
        <w:div w:id="498887709">
          <w:marLeft w:val="0"/>
          <w:marRight w:val="0"/>
          <w:marTop w:val="0"/>
          <w:marBottom w:val="0"/>
          <w:divBdr>
            <w:top w:val="none" w:sz="0" w:space="0" w:color="auto"/>
            <w:left w:val="none" w:sz="0" w:space="0" w:color="auto"/>
            <w:bottom w:val="none" w:sz="0" w:space="0" w:color="auto"/>
            <w:right w:val="none" w:sz="0" w:space="0" w:color="auto"/>
          </w:divBdr>
        </w:div>
        <w:div w:id="413820145">
          <w:marLeft w:val="0"/>
          <w:marRight w:val="0"/>
          <w:marTop w:val="0"/>
          <w:marBottom w:val="0"/>
          <w:divBdr>
            <w:top w:val="none" w:sz="0" w:space="0" w:color="auto"/>
            <w:left w:val="none" w:sz="0" w:space="0" w:color="auto"/>
            <w:bottom w:val="none" w:sz="0" w:space="0" w:color="auto"/>
            <w:right w:val="none" w:sz="0" w:space="0" w:color="auto"/>
          </w:divBdr>
        </w:div>
        <w:div w:id="2048136638">
          <w:marLeft w:val="0"/>
          <w:marRight w:val="0"/>
          <w:marTop w:val="0"/>
          <w:marBottom w:val="0"/>
          <w:divBdr>
            <w:top w:val="none" w:sz="0" w:space="0" w:color="auto"/>
            <w:left w:val="none" w:sz="0" w:space="0" w:color="auto"/>
            <w:bottom w:val="none" w:sz="0" w:space="0" w:color="auto"/>
            <w:right w:val="none" w:sz="0" w:space="0" w:color="auto"/>
          </w:divBdr>
        </w:div>
        <w:div w:id="1277131763">
          <w:marLeft w:val="0"/>
          <w:marRight w:val="0"/>
          <w:marTop w:val="0"/>
          <w:marBottom w:val="0"/>
          <w:divBdr>
            <w:top w:val="none" w:sz="0" w:space="0" w:color="auto"/>
            <w:left w:val="none" w:sz="0" w:space="0" w:color="auto"/>
            <w:bottom w:val="none" w:sz="0" w:space="0" w:color="auto"/>
            <w:right w:val="none" w:sz="0" w:space="0" w:color="auto"/>
          </w:divBdr>
        </w:div>
        <w:div w:id="233392106">
          <w:marLeft w:val="0"/>
          <w:marRight w:val="0"/>
          <w:marTop w:val="0"/>
          <w:marBottom w:val="0"/>
          <w:divBdr>
            <w:top w:val="none" w:sz="0" w:space="0" w:color="auto"/>
            <w:left w:val="none" w:sz="0" w:space="0" w:color="auto"/>
            <w:bottom w:val="none" w:sz="0" w:space="0" w:color="auto"/>
            <w:right w:val="none" w:sz="0" w:space="0" w:color="auto"/>
          </w:divBdr>
        </w:div>
        <w:div w:id="1685279885">
          <w:marLeft w:val="0"/>
          <w:marRight w:val="0"/>
          <w:marTop w:val="0"/>
          <w:marBottom w:val="0"/>
          <w:divBdr>
            <w:top w:val="none" w:sz="0" w:space="0" w:color="auto"/>
            <w:left w:val="none" w:sz="0" w:space="0" w:color="auto"/>
            <w:bottom w:val="none" w:sz="0" w:space="0" w:color="auto"/>
            <w:right w:val="none" w:sz="0" w:space="0" w:color="auto"/>
          </w:divBdr>
        </w:div>
        <w:div w:id="519053646">
          <w:marLeft w:val="0"/>
          <w:marRight w:val="0"/>
          <w:marTop w:val="0"/>
          <w:marBottom w:val="0"/>
          <w:divBdr>
            <w:top w:val="none" w:sz="0" w:space="0" w:color="auto"/>
            <w:left w:val="none" w:sz="0" w:space="0" w:color="auto"/>
            <w:bottom w:val="none" w:sz="0" w:space="0" w:color="auto"/>
            <w:right w:val="none" w:sz="0" w:space="0" w:color="auto"/>
          </w:divBdr>
        </w:div>
        <w:div w:id="1932354822">
          <w:marLeft w:val="0"/>
          <w:marRight w:val="0"/>
          <w:marTop w:val="0"/>
          <w:marBottom w:val="0"/>
          <w:divBdr>
            <w:top w:val="none" w:sz="0" w:space="0" w:color="auto"/>
            <w:left w:val="none" w:sz="0" w:space="0" w:color="auto"/>
            <w:bottom w:val="none" w:sz="0" w:space="0" w:color="auto"/>
            <w:right w:val="none" w:sz="0" w:space="0" w:color="auto"/>
          </w:divBdr>
        </w:div>
        <w:div w:id="978655135">
          <w:marLeft w:val="0"/>
          <w:marRight w:val="0"/>
          <w:marTop w:val="0"/>
          <w:marBottom w:val="0"/>
          <w:divBdr>
            <w:top w:val="none" w:sz="0" w:space="0" w:color="auto"/>
            <w:left w:val="none" w:sz="0" w:space="0" w:color="auto"/>
            <w:bottom w:val="none" w:sz="0" w:space="0" w:color="auto"/>
            <w:right w:val="none" w:sz="0" w:space="0" w:color="auto"/>
          </w:divBdr>
        </w:div>
        <w:div w:id="2064130620">
          <w:marLeft w:val="0"/>
          <w:marRight w:val="0"/>
          <w:marTop w:val="0"/>
          <w:marBottom w:val="0"/>
          <w:divBdr>
            <w:top w:val="none" w:sz="0" w:space="0" w:color="auto"/>
            <w:left w:val="none" w:sz="0" w:space="0" w:color="auto"/>
            <w:bottom w:val="none" w:sz="0" w:space="0" w:color="auto"/>
            <w:right w:val="none" w:sz="0" w:space="0" w:color="auto"/>
          </w:divBdr>
        </w:div>
        <w:div w:id="1144007924">
          <w:marLeft w:val="0"/>
          <w:marRight w:val="0"/>
          <w:marTop w:val="0"/>
          <w:marBottom w:val="0"/>
          <w:divBdr>
            <w:top w:val="none" w:sz="0" w:space="0" w:color="auto"/>
            <w:left w:val="none" w:sz="0" w:space="0" w:color="auto"/>
            <w:bottom w:val="none" w:sz="0" w:space="0" w:color="auto"/>
            <w:right w:val="none" w:sz="0" w:space="0" w:color="auto"/>
          </w:divBdr>
        </w:div>
        <w:div w:id="2035424656">
          <w:marLeft w:val="0"/>
          <w:marRight w:val="0"/>
          <w:marTop w:val="0"/>
          <w:marBottom w:val="0"/>
          <w:divBdr>
            <w:top w:val="none" w:sz="0" w:space="0" w:color="auto"/>
            <w:left w:val="none" w:sz="0" w:space="0" w:color="auto"/>
            <w:bottom w:val="none" w:sz="0" w:space="0" w:color="auto"/>
            <w:right w:val="none" w:sz="0" w:space="0" w:color="auto"/>
          </w:divBdr>
        </w:div>
        <w:div w:id="877282701">
          <w:marLeft w:val="0"/>
          <w:marRight w:val="0"/>
          <w:marTop w:val="0"/>
          <w:marBottom w:val="0"/>
          <w:divBdr>
            <w:top w:val="none" w:sz="0" w:space="0" w:color="auto"/>
            <w:left w:val="none" w:sz="0" w:space="0" w:color="auto"/>
            <w:bottom w:val="none" w:sz="0" w:space="0" w:color="auto"/>
            <w:right w:val="none" w:sz="0" w:space="0" w:color="auto"/>
          </w:divBdr>
        </w:div>
        <w:div w:id="670063205">
          <w:marLeft w:val="0"/>
          <w:marRight w:val="0"/>
          <w:marTop w:val="0"/>
          <w:marBottom w:val="0"/>
          <w:divBdr>
            <w:top w:val="none" w:sz="0" w:space="0" w:color="auto"/>
            <w:left w:val="none" w:sz="0" w:space="0" w:color="auto"/>
            <w:bottom w:val="none" w:sz="0" w:space="0" w:color="auto"/>
            <w:right w:val="none" w:sz="0" w:space="0" w:color="auto"/>
          </w:divBdr>
        </w:div>
        <w:div w:id="685059181">
          <w:marLeft w:val="0"/>
          <w:marRight w:val="0"/>
          <w:marTop w:val="0"/>
          <w:marBottom w:val="0"/>
          <w:divBdr>
            <w:top w:val="none" w:sz="0" w:space="0" w:color="auto"/>
            <w:left w:val="none" w:sz="0" w:space="0" w:color="auto"/>
            <w:bottom w:val="none" w:sz="0" w:space="0" w:color="auto"/>
            <w:right w:val="none" w:sz="0" w:space="0" w:color="auto"/>
          </w:divBdr>
        </w:div>
        <w:div w:id="904726903">
          <w:marLeft w:val="0"/>
          <w:marRight w:val="0"/>
          <w:marTop w:val="0"/>
          <w:marBottom w:val="0"/>
          <w:divBdr>
            <w:top w:val="none" w:sz="0" w:space="0" w:color="auto"/>
            <w:left w:val="none" w:sz="0" w:space="0" w:color="auto"/>
            <w:bottom w:val="none" w:sz="0" w:space="0" w:color="auto"/>
            <w:right w:val="none" w:sz="0" w:space="0" w:color="auto"/>
          </w:divBdr>
        </w:div>
        <w:div w:id="172693790">
          <w:marLeft w:val="0"/>
          <w:marRight w:val="0"/>
          <w:marTop w:val="0"/>
          <w:marBottom w:val="0"/>
          <w:divBdr>
            <w:top w:val="none" w:sz="0" w:space="0" w:color="auto"/>
            <w:left w:val="none" w:sz="0" w:space="0" w:color="auto"/>
            <w:bottom w:val="none" w:sz="0" w:space="0" w:color="auto"/>
            <w:right w:val="none" w:sz="0" w:space="0" w:color="auto"/>
          </w:divBdr>
        </w:div>
        <w:div w:id="1774131646">
          <w:marLeft w:val="0"/>
          <w:marRight w:val="0"/>
          <w:marTop w:val="0"/>
          <w:marBottom w:val="0"/>
          <w:divBdr>
            <w:top w:val="none" w:sz="0" w:space="0" w:color="auto"/>
            <w:left w:val="none" w:sz="0" w:space="0" w:color="auto"/>
            <w:bottom w:val="none" w:sz="0" w:space="0" w:color="auto"/>
            <w:right w:val="none" w:sz="0" w:space="0" w:color="auto"/>
          </w:divBdr>
        </w:div>
        <w:div w:id="1329557499">
          <w:marLeft w:val="0"/>
          <w:marRight w:val="0"/>
          <w:marTop w:val="0"/>
          <w:marBottom w:val="0"/>
          <w:divBdr>
            <w:top w:val="none" w:sz="0" w:space="0" w:color="auto"/>
            <w:left w:val="none" w:sz="0" w:space="0" w:color="auto"/>
            <w:bottom w:val="none" w:sz="0" w:space="0" w:color="auto"/>
            <w:right w:val="none" w:sz="0" w:space="0" w:color="auto"/>
          </w:divBdr>
        </w:div>
        <w:div w:id="555360005">
          <w:marLeft w:val="0"/>
          <w:marRight w:val="0"/>
          <w:marTop w:val="0"/>
          <w:marBottom w:val="0"/>
          <w:divBdr>
            <w:top w:val="none" w:sz="0" w:space="0" w:color="auto"/>
            <w:left w:val="none" w:sz="0" w:space="0" w:color="auto"/>
            <w:bottom w:val="none" w:sz="0" w:space="0" w:color="auto"/>
            <w:right w:val="none" w:sz="0" w:space="0" w:color="auto"/>
          </w:divBdr>
        </w:div>
        <w:div w:id="264970264">
          <w:marLeft w:val="0"/>
          <w:marRight w:val="0"/>
          <w:marTop w:val="0"/>
          <w:marBottom w:val="0"/>
          <w:divBdr>
            <w:top w:val="none" w:sz="0" w:space="0" w:color="auto"/>
            <w:left w:val="none" w:sz="0" w:space="0" w:color="auto"/>
            <w:bottom w:val="none" w:sz="0" w:space="0" w:color="auto"/>
            <w:right w:val="none" w:sz="0" w:space="0" w:color="auto"/>
          </w:divBdr>
        </w:div>
        <w:div w:id="905456847">
          <w:marLeft w:val="0"/>
          <w:marRight w:val="0"/>
          <w:marTop w:val="0"/>
          <w:marBottom w:val="0"/>
          <w:divBdr>
            <w:top w:val="none" w:sz="0" w:space="0" w:color="auto"/>
            <w:left w:val="none" w:sz="0" w:space="0" w:color="auto"/>
            <w:bottom w:val="none" w:sz="0" w:space="0" w:color="auto"/>
            <w:right w:val="none" w:sz="0" w:space="0" w:color="auto"/>
          </w:divBdr>
        </w:div>
        <w:div w:id="1305281973">
          <w:marLeft w:val="0"/>
          <w:marRight w:val="0"/>
          <w:marTop w:val="0"/>
          <w:marBottom w:val="0"/>
          <w:divBdr>
            <w:top w:val="none" w:sz="0" w:space="0" w:color="auto"/>
            <w:left w:val="none" w:sz="0" w:space="0" w:color="auto"/>
            <w:bottom w:val="none" w:sz="0" w:space="0" w:color="auto"/>
            <w:right w:val="none" w:sz="0" w:space="0" w:color="auto"/>
          </w:divBdr>
        </w:div>
        <w:div w:id="1754352879">
          <w:marLeft w:val="0"/>
          <w:marRight w:val="0"/>
          <w:marTop w:val="0"/>
          <w:marBottom w:val="0"/>
          <w:divBdr>
            <w:top w:val="none" w:sz="0" w:space="0" w:color="auto"/>
            <w:left w:val="none" w:sz="0" w:space="0" w:color="auto"/>
            <w:bottom w:val="none" w:sz="0" w:space="0" w:color="auto"/>
            <w:right w:val="none" w:sz="0" w:space="0" w:color="auto"/>
          </w:divBdr>
        </w:div>
        <w:div w:id="585000989">
          <w:marLeft w:val="0"/>
          <w:marRight w:val="0"/>
          <w:marTop w:val="0"/>
          <w:marBottom w:val="0"/>
          <w:divBdr>
            <w:top w:val="none" w:sz="0" w:space="0" w:color="auto"/>
            <w:left w:val="none" w:sz="0" w:space="0" w:color="auto"/>
            <w:bottom w:val="none" w:sz="0" w:space="0" w:color="auto"/>
            <w:right w:val="none" w:sz="0" w:space="0" w:color="auto"/>
          </w:divBdr>
        </w:div>
      </w:divsChild>
    </w:div>
    <w:div w:id="1035694006">
      <w:bodyDiv w:val="1"/>
      <w:marLeft w:val="0"/>
      <w:marRight w:val="0"/>
      <w:marTop w:val="0"/>
      <w:marBottom w:val="0"/>
      <w:divBdr>
        <w:top w:val="none" w:sz="0" w:space="0" w:color="auto"/>
        <w:left w:val="none" w:sz="0" w:space="0" w:color="auto"/>
        <w:bottom w:val="none" w:sz="0" w:space="0" w:color="auto"/>
        <w:right w:val="none" w:sz="0" w:space="0" w:color="auto"/>
      </w:divBdr>
    </w:div>
    <w:div w:id="1035807926">
      <w:bodyDiv w:val="1"/>
      <w:marLeft w:val="0"/>
      <w:marRight w:val="0"/>
      <w:marTop w:val="0"/>
      <w:marBottom w:val="0"/>
      <w:divBdr>
        <w:top w:val="none" w:sz="0" w:space="0" w:color="auto"/>
        <w:left w:val="none" w:sz="0" w:space="0" w:color="auto"/>
        <w:bottom w:val="none" w:sz="0" w:space="0" w:color="auto"/>
        <w:right w:val="none" w:sz="0" w:space="0" w:color="auto"/>
      </w:divBdr>
    </w:div>
    <w:div w:id="1035813860">
      <w:bodyDiv w:val="1"/>
      <w:marLeft w:val="0"/>
      <w:marRight w:val="0"/>
      <w:marTop w:val="0"/>
      <w:marBottom w:val="0"/>
      <w:divBdr>
        <w:top w:val="none" w:sz="0" w:space="0" w:color="auto"/>
        <w:left w:val="none" w:sz="0" w:space="0" w:color="auto"/>
        <w:bottom w:val="none" w:sz="0" w:space="0" w:color="auto"/>
        <w:right w:val="none" w:sz="0" w:space="0" w:color="auto"/>
      </w:divBdr>
    </w:div>
    <w:div w:id="1036009227">
      <w:bodyDiv w:val="1"/>
      <w:marLeft w:val="0"/>
      <w:marRight w:val="0"/>
      <w:marTop w:val="0"/>
      <w:marBottom w:val="0"/>
      <w:divBdr>
        <w:top w:val="none" w:sz="0" w:space="0" w:color="auto"/>
        <w:left w:val="none" w:sz="0" w:space="0" w:color="auto"/>
        <w:bottom w:val="none" w:sz="0" w:space="0" w:color="auto"/>
        <w:right w:val="none" w:sz="0" w:space="0" w:color="auto"/>
      </w:divBdr>
    </w:div>
    <w:div w:id="1036078136">
      <w:bodyDiv w:val="1"/>
      <w:marLeft w:val="0"/>
      <w:marRight w:val="0"/>
      <w:marTop w:val="0"/>
      <w:marBottom w:val="0"/>
      <w:divBdr>
        <w:top w:val="none" w:sz="0" w:space="0" w:color="auto"/>
        <w:left w:val="none" w:sz="0" w:space="0" w:color="auto"/>
        <w:bottom w:val="none" w:sz="0" w:space="0" w:color="auto"/>
        <w:right w:val="none" w:sz="0" w:space="0" w:color="auto"/>
      </w:divBdr>
    </w:div>
    <w:div w:id="1036276828">
      <w:bodyDiv w:val="1"/>
      <w:marLeft w:val="0"/>
      <w:marRight w:val="0"/>
      <w:marTop w:val="0"/>
      <w:marBottom w:val="0"/>
      <w:divBdr>
        <w:top w:val="none" w:sz="0" w:space="0" w:color="auto"/>
        <w:left w:val="none" w:sz="0" w:space="0" w:color="auto"/>
        <w:bottom w:val="none" w:sz="0" w:space="0" w:color="auto"/>
        <w:right w:val="none" w:sz="0" w:space="0" w:color="auto"/>
      </w:divBdr>
    </w:div>
    <w:div w:id="1036349684">
      <w:bodyDiv w:val="1"/>
      <w:marLeft w:val="0"/>
      <w:marRight w:val="0"/>
      <w:marTop w:val="0"/>
      <w:marBottom w:val="0"/>
      <w:divBdr>
        <w:top w:val="none" w:sz="0" w:space="0" w:color="auto"/>
        <w:left w:val="none" w:sz="0" w:space="0" w:color="auto"/>
        <w:bottom w:val="none" w:sz="0" w:space="0" w:color="auto"/>
        <w:right w:val="none" w:sz="0" w:space="0" w:color="auto"/>
      </w:divBdr>
    </w:div>
    <w:div w:id="1036465212">
      <w:bodyDiv w:val="1"/>
      <w:marLeft w:val="0"/>
      <w:marRight w:val="0"/>
      <w:marTop w:val="0"/>
      <w:marBottom w:val="0"/>
      <w:divBdr>
        <w:top w:val="none" w:sz="0" w:space="0" w:color="auto"/>
        <w:left w:val="none" w:sz="0" w:space="0" w:color="auto"/>
        <w:bottom w:val="none" w:sz="0" w:space="0" w:color="auto"/>
        <w:right w:val="none" w:sz="0" w:space="0" w:color="auto"/>
      </w:divBdr>
      <w:divsChild>
        <w:div w:id="22026124">
          <w:marLeft w:val="0"/>
          <w:marRight w:val="0"/>
          <w:marTop w:val="0"/>
          <w:marBottom w:val="0"/>
          <w:divBdr>
            <w:top w:val="none" w:sz="0" w:space="0" w:color="auto"/>
            <w:left w:val="none" w:sz="0" w:space="0" w:color="auto"/>
            <w:bottom w:val="none" w:sz="0" w:space="0" w:color="auto"/>
            <w:right w:val="none" w:sz="0" w:space="0" w:color="auto"/>
          </w:divBdr>
        </w:div>
        <w:div w:id="84808709">
          <w:marLeft w:val="0"/>
          <w:marRight w:val="0"/>
          <w:marTop w:val="0"/>
          <w:marBottom w:val="0"/>
          <w:divBdr>
            <w:top w:val="none" w:sz="0" w:space="0" w:color="auto"/>
            <w:left w:val="none" w:sz="0" w:space="0" w:color="auto"/>
            <w:bottom w:val="none" w:sz="0" w:space="0" w:color="auto"/>
            <w:right w:val="none" w:sz="0" w:space="0" w:color="auto"/>
          </w:divBdr>
        </w:div>
        <w:div w:id="95712391">
          <w:marLeft w:val="0"/>
          <w:marRight w:val="0"/>
          <w:marTop w:val="0"/>
          <w:marBottom w:val="0"/>
          <w:divBdr>
            <w:top w:val="none" w:sz="0" w:space="0" w:color="auto"/>
            <w:left w:val="none" w:sz="0" w:space="0" w:color="auto"/>
            <w:bottom w:val="none" w:sz="0" w:space="0" w:color="auto"/>
            <w:right w:val="none" w:sz="0" w:space="0" w:color="auto"/>
          </w:divBdr>
        </w:div>
        <w:div w:id="125009733">
          <w:marLeft w:val="0"/>
          <w:marRight w:val="0"/>
          <w:marTop w:val="0"/>
          <w:marBottom w:val="0"/>
          <w:divBdr>
            <w:top w:val="none" w:sz="0" w:space="0" w:color="auto"/>
            <w:left w:val="none" w:sz="0" w:space="0" w:color="auto"/>
            <w:bottom w:val="none" w:sz="0" w:space="0" w:color="auto"/>
            <w:right w:val="none" w:sz="0" w:space="0" w:color="auto"/>
          </w:divBdr>
        </w:div>
        <w:div w:id="378480920">
          <w:marLeft w:val="0"/>
          <w:marRight w:val="0"/>
          <w:marTop w:val="0"/>
          <w:marBottom w:val="0"/>
          <w:divBdr>
            <w:top w:val="none" w:sz="0" w:space="0" w:color="auto"/>
            <w:left w:val="none" w:sz="0" w:space="0" w:color="auto"/>
            <w:bottom w:val="none" w:sz="0" w:space="0" w:color="auto"/>
            <w:right w:val="none" w:sz="0" w:space="0" w:color="auto"/>
          </w:divBdr>
        </w:div>
        <w:div w:id="403185969">
          <w:marLeft w:val="0"/>
          <w:marRight w:val="0"/>
          <w:marTop w:val="0"/>
          <w:marBottom w:val="0"/>
          <w:divBdr>
            <w:top w:val="none" w:sz="0" w:space="0" w:color="auto"/>
            <w:left w:val="none" w:sz="0" w:space="0" w:color="auto"/>
            <w:bottom w:val="none" w:sz="0" w:space="0" w:color="auto"/>
            <w:right w:val="none" w:sz="0" w:space="0" w:color="auto"/>
          </w:divBdr>
        </w:div>
        <w:div w:id="439880824">
          <w:marLeft w:val="0"/>
          <w:marRight w:val="0"/>
          <w:marTop w:val="0"/>
          <w:marBottom w:val="0"/>
          <w:divBdr>
            <w:top w:val="none" w:sz="0" w:space="0" w:color="auto"/>
            <w:left w:val="none" w:sz="0" w:space="0" w:color="auto"/>
            <w:bottom w:val="none" w:sz="0" w:space="0" w:color="auto"/>
            <w:right w:val="none" w:sz="0" w:space="0" w:color="auto"/>
          </w:divBdr>
        </w:div>
        <w:div w:id="492985974">
          <w:marLeft w:val="0"/>
          <w:marRight w:val="0"/>
          <w:marTop w:val="0"/>
          <w:marBottom w:val="0"/>
          <w:divBdr>
            <w:top w:val="none" w:sz="0" w:space="0" w:color="auto"/>
            <w:left w:val="none" w:sz="0" w:space="0" w:color="auto"/>
            <w:bottom w:val="none" w:sz="0" w:space="0" w:color="auto"/>
            <w:right w:val="none" w:sz="0" w:space="0" w:color="auto"/>
          </w:divBdr>
        </w:div>
        <w:div w:id="569929523">
          <w:marLeft w:val="0"/>
          <w:marRight w:val="0"/>
          <w:marTop w:val="0"/>
          <w:marBottom w:val="0"/>
          <w:divBdr>
            <w:top w:val="none" w:sz="0" w:space="0" w:color="auto"/>
            <w:left w:val="none" w:sz="0" w:space="0" w:color="auto"/>
            <w:bottom w:val="none" w:sz="0" w:space="0" w:color="auto"/>
            <w:right w:val="none" w:sz="0" w:space="0" w:color="auto"/>
          </w:divBdr>
        </w:div>
        <w:div w:id="628046280">
          <w:marLeft w:val="0"/>
          <w:marRight w:val="0"/>
          <w:marTop w:val="0"/>
          <w:marBottom w:val="0"/>
          <w:divBdr>
            <w:top w:val="none" w:sz="0" w:space="0" w:color="auto"/>
            <w:left w:val="none" w:sz="0" w:space="0" w:color="auto"/>
            <w:bottom w:val="none" w:sz="0" w:space="0" w:color="auto"/>
            <w:right w:val="none" w:sz="0" w:space="0" w:color="auto"/>
          </w:divBdr>
        </w:div>
        <w:div w:id="692802417">
          <w:marLeft w:val="0"/>
          <w:marRight w:val="0"/>
          <w:marTop w:val="0"/>
          <w:marBottom w:val="0"/>
          <w:divBdr>
            <w:top w:val="none" w:sz="0" w:space="0" w:color="auto"/>
            <w:left w:val="none" w:sz="0" w:space="0" w:color="auto"/>
            <w:bottom w:val="none" w:sz="0" w:space="0" w:color="auto"/>
            <w:right w:val="none" w:sz="0" w:space="0" w:color="auto"/>
          </w:divBdr>
        </w:div>
        <w:div w:id="759641431">
          <w:marLeft w:val="0"/>
          <w:marRight w:val="0"/>
          <w:marTop w:val="0"/>
          <w:marBottom w:val="0"/>
          <w:divBdr>
            <w:top w:val="none" w:sz="0" w:space="0" w:color="auto"/>
            <w:left w:val="none" w:sz="0" w:space="0" w:color="auto"/>
            <w:bottom w:val="none" w:sz="0" w:space="0" w:color="auto"/>
            <w:right w:val="none" w:sz="0" w:space="0" w:color="auto"/>
          </w:divBdr>
        </w:div>
        <w:div w:id="963733191">
          <w:marLeft w:val="0"/>
          <w:marRight w:val="0"/>
          <w:marTop w:val="0"/>
          <w:marBottom w:val="0"/>
          <w:divBdr>
            <w:top w:val="none" w:sz="0" w:space="0" w:color="auto"/>
            <w:left w:val="none" w:sz="0" w:space="0" w:color="auto"/>
            <w:bottom w:val="none" w:sz="0" w:space="0" w:color="auto"/>
            <w:right w:val="none" w:sz="0" w:space="0" w:color="auto"/>
          </w:divBdr>
        </w:div>
        <w:div w:id="1003556282">
          <w:marLeft w:val="0"/>
          <w:marRight w:val="0"/>
          <w:marTop w:val="0"/>
          <w:marBottom w:val="0"/>
          <w:divBdr>
            <w:top w:val="none" w:sz="0" w:space="0" w:color="auto"/>
            <w:left w:val="none" w:sz="0" w:space="0" w:color="auto"/>
            <w:bottom w:val="none" w:sz="0" w:space="0" w:color="auto"/>
            <w:right w:val="none" w:sz="0" w:space="0" w:color="auto"/>
          </w:divBdr>
        </w:div>
        <w:div w:id="1076321466">
          <w:marLeft w:val="0"/>
          <w:marRight w:val="0"/>
          <w:marTop w:val="0"/>
          <w:marBottom w:val="0"/>
          <w:divBdr>
            <w:top w:val="none" w:sz="0" w:space="0" w:color="auto"/>
            <w:left w:val="none" w:sz="0" w:space="0" w:color="auto"/>
            <w:bottom w:val="none" w:sz="0" w:space="0" w:color="auto"/>
            <w:right w:val="none" w:sz="0" w:space="0" w:color="auto"/>
          </w:divBdr>
        </w:div>
        <w:div w:id="1145509375">
          <w:marLeft w:val="0"/>
          <w:marRight w:val="0"/>
          <w:marTop w:val="0"/>
          <w:marBottom w:val="0"/>
          <w:divBdr>
            <w:top w:val="none" w:sz="0" w:space="0" w:color="auto"/>
            <w:left w:val="none" w:sz="0" w:space="0" w:color="auto"/>
            <w:bottom w:val="none" w:sz="0" w:space="0" w:color="auto"/>
            <w:right w:val="none" w:sz="0" w:space="0" w:color="auto"/>
          </w:divBdr>
        </w:div>
        <w:div w:id="1196314507">
          <w:marLeft w:val="0"/>
          <w:marRight w:val="0"/>
          <w:marTop w:val="0"/>
          <w:marBottom w:val="0"/>
          <w:divBdr>
            <w:top w:val="none" w:sz="0" w:space="0" w:color="auto"/>
            <w:left w:val="none" w:sz="0" w:space="0" w:color="auto"/>
            <w:bottom w:val="none" w:sz="0" w:space="0" w:color="auto"/>
            <w:right w:val="none" w:sz="0" w:space="0" w:color="auto"/>
          </w:divBdr>
        </w:div>
        <w:div w:id="1251158708">
          <w:marLeft w:val="0"/>
          <w:marRight w:val="0"/>
          <w:marTop w:val="0"/>
          <w:marBottom w:val="0"/>
          <w:divBdr>
            <w:top w:val="none" w:sz="0" w:space="0" w:color="auto"/>
            <w:left w:val="none" w:sz="0" w:space="0" w:color="auto"/>
            <w:bottom w:val="none" w:sz="0" w:space="0" w:color="auto"/>
            <w:right w:val="none" w:sz="0" w:space="0" w:color="auto"/>
          </w:divBdr>
        </w:div>
        <w:div w:id="1289971545">
          <w:marLeft w:val="0"/>
          <w:marRight w:val="0"/>
          <w:marTop w:val="0"/>
          <w:marBottom w:val="0"/>
          <w:divBdr>
            <w:top w:val="none" w:sz="0" w:space="0" w:color="auto"/>
            <w:left w:val="none" w:sz="0" w:space="0" w:color="auto"/>
            <w:bottom w:val="none" w:sz="0" w:space="0" w:color="auto"/>
            <w:right w:val="none" w:sz="0" w:space="0" w:color="auto"/>
          </w:divBdr>
        </w:div>
        <w:div w:id="1300724892">
          <w:marLeft w:val="0"/>
          <w:marRight w:val="0"/>
          <w:marTop w:val="0"/>
          <w:marBottom w:val="0"/>
          <w:divBdr>
            <w:top w:val="none" w:sz="0" w:space="0" w:color="auto"/>
            <w:left w:val="none" w:sz="0" w:space="0" w:color="auto"/>
            <w:bottom w:val="none" w:sz="0" w:space="0" w:color="auto"/>
            <w:right w:val="none" w:sz="0" w:space="0" w:color="auto"/>
          </w:divBdr>
        </w:div>
        <w:div w:id="1413356652">
          <w:marLeft w:val="0"/>
          <w:marRight w:val="0"/>
          <w:marTop w:val="0"/>
          <w:marBottom w:val="0"/>
          <w:divBdr>
            <w:top w:val="none" w:sz="0" w:space="0" w:color="auto"/>
            <w:left w:val="none" w:sz="0" w:space="0" w:color="auto"/>
            <w:bottom w:val="none" w:sz="0" w:space="0" w:color="auto"/>
            <w:right w:val="none" w:sz="0" w:space="0" w:color="auto"/>
          </w:divBdr>
        </w:div>
        <w:div w:id="1441031897">
          <w:marLeft w:val="0"/>
          <w:marRight w:val="0"/>
          <w:marTop w:val="0"/>
          <w:marBottom w:val="0"/>
          <w:divBdr>
            <w:top w:val="none" w:sz="0" w:space="0" w:color="auto"/>
            <w:left w:val="none" w:sz="0" w:space="0" w:color="auto"/>
            <w:bottom w:val="none" w:sz="0" w:space="0" w:color="auto"/>
            <w:right w:val="none" w:sz="0" w:space="0" w:color="auto"/>
          </w:divBdr>
        </w:div>
        <w:div w:id="1600329388">
          <w:marLeft w:val="0"/>
          <w:marRight w:val="0"/>
          <w:marTop w:val="0"/>
          <w:marBottom w:val="0"/>
          <w:divBdr>
            <w:top w:val="none" w:sz="0" w:space="0" w:color="auto"/>
            <w:left w:val="none" w:sz="0" w:space="0" w:color="auto"/>
            <w:bottom w:val="none" w:sz="0" w:space="0" w:color="auto"/>
            <w:right w:val="none" w:sz="0" w:space="0" w:color="auto"/>
          </w:divBdr>
        </w:div>
        <w:div w:id="1647515595">
          <w:marLeft w:val="0"/>
          <w:marRight w:val="0"/>
          <w:marTop w:val="0"/>
          <w:marBottom w:val="0"/>
          <w:divBdr>
            <w:top w:val="none" w:sz="0" w:space="0" w:color="auto"/>
            <w:left w:val="none" w:sz="0" w:space="0" w:color="auto"/>
            <w:bottom w:val="none" w:sz="0" w:space="0" w:color="auto"/>
            <w:right w:val="none" w:sz="0" w:space="0" w:color="auto"/>
          </w:divBdr>
        </w:div>
        <w:div w:id="1746609443">
          <w:marLeft w:val="0"/>
          <w:marRight w:val="0"/>
          <w:marTop w:val="0"/>
          <w:marBottom w:val="0"/>
          <w:divBdr>
            <w:top w:val="none" w:sz="0" w:space="0" w:color="auto"/>
            <w:left w:val="none" w:sz="0" w:space="0" w:color="auto"/>
            <w:bottom w:val="none" w:sz="0" w:space="0" w:color="auto"/>
            <w:right w:val="none" w:sz="0" w:space="0" w:color="auto"/>
          </w:divBdr>
        </w:div>
        <w:div w:id="1774396465">
          <w:marLeft w:val="0"/>
          <w:marRight w:val="0"/>
          <w:marTop w:val="0"/>
          <w:marBottom w:val="0"/>
          <w:divBdr>
            <w:top w:val="none" w:sz="0" w:space="0" w:color="auto"/>
            <w:left w:val="none" w:sz="0" w:space="0" w:color="auto"/>
            <w:bottom w:val="none" w:sz="0" w:space="0" w:color="auto"/>
            <w:right w:val="none" w:sz="0" w:space="0" w:color="auto"/>
          </w:divBdr>
        </w:div>
        <w:div w:id="1888682789">
          <w:marLeft w:val="0"/>
          <w:marRight w:val="0"/>
          <w:marTop w:val="0"/>
          <w:marBottom w:val="0"/>
          <w:divBdr>
            <w:top w:val="none" w:sz="0" w:space="0" w:color="auto"/>
            <w:left w:val="none" w:sz="0" w:space="0" w:color="auto"/>
            <w:bottom w:val="none" w:sz="0" w:space="0" w:color="auto"/>
            <w:right w:val="none" w:sz="0" w:space="0" w:color="auto"/>
          </w:divBdr>
        </w:div>
        <w:div w:id="1917592681">
          <w:marLeft w:val="0"/>
          <w:marRight w:val="0"/>
          <w:marTop w:val="0"/>
          <w:marBottom w:val="0"/>
          <w:divBdr>
            <w:top w:val="none" w:sz="0" w:space="0" w:color="auto"/>
            <w:left w:val="none" w:sz="0" w:space="0" w:color="auto"/>
            <w:bottom w:val="none" w:sz="0" w:space="0" w:color="auto"/>
            <w:right w:val="none" w:sz="0" w:space="0" w:color="auto"/>
          </w:divBdr>
        </w:div>
        <w:div w:id="1965847622">
          <w:marLeft w:val="0"/>
          <w:marRight w:val="0"/>
          <w:marTop w:val="0"/>
          <w:marBottom w:val="0"/>
          <w:divBdr>
            <w:top w:val="none" w:sz="0" w:space="0" w:color="auto"/>
            <w:left w:val="none" w:sz="0" w:space="0" w:color="auto"/>
            <w:bottom w:val="none" w:sz="0" w:space="0" w:color="auto"/>
            <w:right w:val="none" w:sz="0" w:space="0" w:color="auto"/>
          </w:divBdr>
        </w:div>
        <w:div w:id="2038580258">
          <w:marLeft w:val="0"/>
          <w:marRight w:val="0"/>
          <w:marTop w:val="0"/>
          <w:marBottom w:val="0"/>
          <w:divBdr>
            <w:top w:val="none" w:sz="0" w:space="0" w:color="auto"/>
            <w:left w:val="none" w:sz="0" w:space="0" w:color="auto"/>
            <w:bottom w:val="none" w:sz="0" w:space="0" w:color="auto"/>
            <w:right w:val="none" w:sz="0" w:space="0" w:color="auto"/>
          </w:divBdr>
        </w:div>
        <w:div w:id="2129542574">
          <w:marLeft w:val="0"/>
          <w:marRight w:val="0"/>
          <w:marTop w:val="0"/>
          <w:marBottom w:val="0"/>
          <w:divBdr>
            <w:top w:val="none" w:sz="0" w:space="0" w:color="auto"/>
            <w:left w:val="none" w:sz="0" w:space="0" w:color="auto"/>
            <w:bottom w:val="none" w:sz="0" w:space="0" w:color="auto"/>
            <w:right w:val="none" w:sz="0" w:space="0" w:color="auto"/>
          </w:divBdr>
        </w:div>
        <w:div w:id="2134859554">
          <w:marLeft w:val="0"/>
          <w:marRight w:val="0"/>
          <w:marTop w:val="0"/>
          <w:marBottom w:val="0"/>
          <w:divBdr>
            <w:top w:val="none" w:sz="0" w:space="0" w:color="auto"/>
            <w:left w:val="none" w:sz="0" w:space="0" w:color="auto"/>
            <w:bottom w:val="none" w:sz="0" w:space="0" w:color="auto"/>
            <w:right w:val="none" w:sz="0" w:space="0" w:color="auto"/>
          </w:divBdr>
        </w:div>
      </w:divsChild>
    </w:div>
    <w:div w:id="1036614216">
      <w:bodyDiv w:val="1"/>
      <w:marLeft w:val="0"/>
      <w:marRight w:val="0"/>
      <w:marTop w:val="0"/>
      <w:marBottom w:val="0"/>
      <w:divBdr>
        <w:top w:val="none" w:sz="0" w:space="0" w:color="auto"/>
        <w:left w:val="none" w:sz="0" w:space="0" w:color="auto"/>
        <w:bottom w:val="none" w:sz="0" w:space="0" w:color="auto"/>
        <w:right w:val="none" w:sz="0" w:space="0" w:color="auto"/>
      </w:divBdr>
    </w:div>
    <w:div w:id="1036781691">
      <w:bodyDiv w:val="1"/>
      <w:marLeft w:val="0"/>
      <w:marRight w:val="0"/>
      <w:marTop w:val="0"/>
      <w:marBottom w:val="0"/>
      <w:divBdr>
        <w:top w:val="none" w:sz="0" w:space="0" w:color="auto"/>
        <w:left w:val="none" w:sz="0" w:space="0" w:color="auto"/>
        <w:bottom w:val="none" w:sz="0" w:space="0" w:color="auto"/>
        <w:right w:val="none" w:sz="0" w:space="0" w:color="auto"/>
      </w:divBdr>
    </w:div>
    <w:div w:id="1036782170">
      <w:bodyDiv w:val="1"/>
      <w:marLeft w:val="0"/>
      <w:marRight w:val="0"/>
      <w:marTop w:val="0"/>
      <w:marBottom w:val="0"/>
      <w:divBdr>
        <w:top w:val="none" w:sz="0" w:space="0" w:color="auto"/>
        <w:left w:val="none" w:sz="0" w:space="0" w:color="auto"/>
        <w:bottom w:val="none" w:sz="0" w:space="0" w:color="auto"/>
        <w:right w:val="none" w:sz="0" w:space="0" w:color="auto"/>
      </w:divBdr>
    </w:div>
    <w:div w:id="1036782909">
      <w:bodyDiv w:val="1"/>
      <w:marLeft w:val="0"/>
      <w:marRight w:val="0"/>
      <w:marTop w:val="0"/>
      <w:marBottom w:val="0"/>
      <w:divBdr>
        <w:top w:val="none" w:sz="0" w:space="0" w:color="auto"/>
        <w:left w:val="none" w:sz="0" w:space="0" w:color="auto"/>
        <w:bottom w:val="none" w:sz="0" w:space="0" w:color="auto"/>
        <w:right w:val="none" w:sz="0" w:space="0" w:color="auto"/>
      </w:divBdr>
      <w:divsChild>
        <w:div w:id="14625426">
          <w:marLeft w:val="0"/>
          <w:marRight w:val="0"/>
          <w:marTop w:val="0"/>
          <w:marBottom w:val="0"/>
          <w:divBdr>
            <w:top w:val="none" w:sz="0" w:space="0" w:color="auto"/>
            <w:left w:val="none" w:sz="0" w:space="0" w:color="auto"/>
            <w:bottom w:val="none" w:sz="0" w:space="0" w:color="auto"/>
            <w:right w:val="none" w:sz="0" w:space="0" w:color="auto"/>
          </w:divBdr>
        </w:div>
        <w:div w:id="252787468">
          <w:marLeft w:val="0"/>
          <w:marRight w:val="0"/>
          <w:marTop w:val="0"/>
          <w:marBottom w:val="0"/>
          <w:divBdr>
            <w:top w:val="none" w:sz="0" w:space="0" w:color="auto"/>
            <w:left w:val="none" w:sz="0" w:space="0" w:color="auto"/>
            <w:bottom w:val="none" w:sz="0" w:space="0" w:color="auto"/>
            <w:right w:val="none" w:sz="0" w:space="0" w:color="auto"/>
          </w:divBdr>
        </w:div>
        <w:div w:id="258873218">
          <w:marLeft w:val="0"/>
          <w:marRight w:val="0"/>
          <w:marTop w:val="0"/>
          <w:marBottom w:val="0"/>
          <w:divBdr>
            <w:top w:val="none" w:sz="0" w:space="0" w:color="auto"/>
            <w:left w:val="none" w:sz="0" w:space="0" w:color="auto"/>
            <w:bottom w:val="none" w:sz="0" w:space="0" w:color="auto"/>
            <w:right w:val="none" w:sz="0" w:space="0" w:color="auto"/>
          </w:divBdr>
        </w:div>
        <w:div w:id="280696679">
          <w:marLeft w:val="0"/>
          <w:marRight w:val="0"/>
          <w:marTop w:val="0"/>
          <w:marBottom w:val="0"/>
          <w:divBdr>
            <w:top w:val="none" w:sz="0" w:space="0" w:color="auto"/>
            <w:left w:val="none" w:sz="0" w:space="0" w:color="auto"/>
            <w:bottom w:val="none" w:sz="0" w:space="0" w:color="auto"/>
            <w:right w:val="none" w:sz="0" w:space="0" w:color="auto"/>
          </w:divBdr>
        </w:div>
        <w:div w:id="362747808">
          <w:marLeft w:val="0"/>
          <w:marRight w:val="0"/>
          <w:marTop w:val="0"/>
          <w:marBottom w:val="0"/>
          <w:divBdr>
            <w:top w:val="none" w:sz="0" w:space="0" w:color="auto"/>
            <w:left w:val="none" w:sz="0" w:space="0" w:color="auto"/>
            <w:bottom w:val="none" w:sz="0" w:space="0" w:color="auto"/>
            <w:right w:val="none" w:sz="0" w:space="0" w:color="auto"/>
          </w:divBdr>
        </w:div>
        <w:div w:id="367686425">
          <w:marLeft w:val="0"/>
          <w:marRight w:val="0"/>
          <w:marTop w:val="0"/>
          <w:marBottom w:val="0"/>
          <w:divBdr>
            <w:top w:val="none" w:sz="0" w:space="0" w:color="auto"/>
            <w:left w:val="none" w:sz="0" w:space="0" w:color="auto"/>
            <w:bottom w:val="none" w:sz="0" w:space="0" w:color="auto"/>
            <w:right w:val="none" w:sz="0" w:space="0" w:color="auto"/>
          </w:divBdr>
        </w:div>
        <w:div w:id="769669495">
          <w:marLeft w:val="0"/>
          <w:marRight w:val="0"/>
          <w:marTop w:val="0"/>
          <w:marBottom w:val="0"/>
          <w:divBdr>
            <w:top w:val="none" w:sz="0" w:space="0" w:color="auto"/>
            <w:left w:val="none" w:sz="0" w:space="0" w:color="auto"/>
            <w:bottom w:val="none" w:sz="0" w:space="0" w:color="auto"/>
            <w:right w:val="none" w:sz="0" w:space="0" w:color="auto"/>
          </w:divBdr>
        </w:div>
        <w:div w:id="786629602">
          <w:marLeft w:val="0"/>
          <w:marRight w:val="0"/>
          <w:marTop w:val="0"/>
          <w:marBottom w:val="0"/>
          <w:divBdr>
            <w:top w:val="none" w:sz="0" w:space="0" w:color="auto"/>
            <w:left w:val="none" w:sz="0" w:space="0" w:color="auto"/>
            <w:bottom w:val="none" w:sz="0" w:space="0" w:color="auto"/>
            <w:right w:val="none" w:sz="0" w:space="0" w:color="auto"/>
          </w:divBdr>
        </w:div>
        <w:div w:id="846486073">
          <w:marLeft w:val="0"/>
          <w:marRight w:val="0"/>
          <w:marTop w:val="0"/>
          <w:marBottom w:val="0"/>
          <w:divBdr>
            <w:top w:val="none" w:sz="0" w:space="0" w:color="auto"/>
            <w:left w:val="none" w:sz="0" w:space="0" w:color="auto"/>
            <w:bottom w:val="none" w:sz="0" w:space="0" w:color="auto"/>
            <w:right w:val="none" w:sz="0" w:space="0" w:color="auto"/>
          </w:divBdr>
        </w:div>
        <w:div w:id="925265766">
          <w:marLeft w:val="0"/>
          <w:marRight w:val="0"/>
          <w:marTop w:val="0"/>
          <w:marBottom w:val="0"/>
          <w:divBdr>
            <w:top w:val="none" w:sz="0" w:space="0" w:color="auto"/>
            <w:left w:val="none" w:sz="0" w:space="0" w:color="auto"/>
            <w:bottom w:val="none" w:sz="0" w:space="0" w:color="auto"/>
            <w:right w:val="none" w:sz="0" w:space="0" w:color="auto"/>
          </w:divBdr>
        </w:div>
        <w:div w:id="964389937">
          <w:marLeft w:val="0"/>
          <w:marRight w:val="0"/>
          <w:marTop w:val="0"/>
          <w:marBottom w:val="0"/>
          <w:divBdr>
            <w:top w:val="none" w:sz="0" w:space="0" w:color="auto"/>
            <w:left w:val="none" w:sz="0" w:space="0" w:color="auto"/>
            <w:bottom w:val="none" w:sz="0" w:space="0" w:color="auto"/>
            <w:right w:val="none" w:sz="0" w:space="0" w:color="auto"/>
          </w:divBdr>
        </w:div>
        <w:div w:id="1026833225">
          <w:marLeft w:val="0"/>
          <w:marRight w:val="0"/>
          <w:marTop w:val="0"/>
          <w:marBottom w:val="0"/>
          <w:divBdr>
            <w:top w:val="none" w:sz="0" w:space="0" w:color="auto"/>
            <w:left w:val="none" w:sz="0" w:space="0" w:color="auto"/>
            <w:bottom w:val="none" w:sz="0" w:space="0" w:color="auto"/>
            <w:right w:val="none" w:sz="0" w:space="0" w:color="auto"/>
          </w:divBdr>
        </w:div>
        <w:div w:id="1030229787">
          <w:marLeft w:val="0"/>
          <w:marRight w:val="0"/>
          <w:marTop w:val="0"/>
          <w:marBottom w:val="0"/>
          <w:divBdr>
            <w:top w:val="none" w:sz="0" w:space="0" w:color="auto"/>
            <w:left w:val="none" w:sz="0" w:space="0" w:color="auto"/>
            <w:bottom w:val="none" w:sz="0" w:space="0" w:color="auto"/>
            <w:right w:val="none" w:sz="0" w:space="0" w:color="auto"/>
          </w:divBdr>
        </w:div>
        <w:div w:id="1040252986">
          <w:marLeft w:val="0"/>
          <w:marRight w:val="0"/>
          <w:marTop w:val="0"/>
          <w:marBottom w:val="0"/>
          <w:divBdr>
            <w:top w:val="none" w:sz="0" w:space="0" w:color="auto"/>
            <w:left w:val="none" w:sz="0" w:space="0" w:color="auto"/>
            <w:bottom w:val="none" w:sz="0" w:space="0" w:color="auto"/>
            <w:right w:val="none" w:sz="0" w:space="0" w:color="auto"/>
          </w:divBdr>
        </w:div>
        <w:div w:id="1134984629">
          <w:marLeft w:val="0"/>
          <w:marRight w:val="0"/>
          <w:marTop w:val="0"/>
          <w:marBottom w:val="0"/>
          <w:divBdr>
            <w:top w:val="none" w:sz="0" w:space="0" w:color="auto"/>
            <w:left w:val="none" w:sz="0" w:space="0" w:color="auto"/>
            <w:bottom w:val="none" w:sz="0" w:space="0" w:color="auto"/>
            <w:right w:val="none" w:sz="0" w:space="0" w:color="auto"/>
          </w:divBdr>
        </w:div>
        <w:div w:id="1232538617">
          <w:marLeft w:val="0"/>
          <w:marRight w:val="0"/>
          <w:marTop w:val="0"/>
          <w:marBottom w:val="0"/>
          <w:divBdr>
            <w:top w:val="none" w:sz="0" w:space="0" w:color="auto"/>
            <w:left w:val="none" w:sz="0" w:space="0" w:color="auto"/>
            <w:bottom w:val="none" w:sz="0" w:space="0" w:color="auto"/>
            <w:right w:val="none" w:sz="0" w:space="0" w:color="auto"/>
          </w:divBdr>
        </w:div>
        <w:div w:id="1312758635">
          <w:marLeft w:val="0"/>
          <w:marRight w:val="0"/>
          <w:marTop w:val="0"/>
          <w:marBottom w:val="0"/>
          <w:divBdr>
            <w:top w:val="none" w:sz="0" w:space="0" w:color="auto"/>
            <w:left w:val="none" w:sz="0" w:space="0" w:color="auto"/>
            <w:bottom w:val="none" w:sz="0" w:space="0" w:color="auto"/>
            <w:right w:val="none" w:sz="0" w:space="0" w:color="auto"/>
          </w:divBdr>
        </w:div>
        <w:div w:id="1322614058">
          <w:marLeft w:val="0"/>
          <w:marRight w:val="0"/>
          <w:marTop w:val="0"/>
          <w:marBottom w:val="0"/>
          <w:divBdr>
            <w:top w:val="none" w:sz="0" w:space="0" w:color="auto"/>
            <w:left w:val="none" w:sz="0" w:space="0" w:color="auto"/>
            <w:bottom w:val="none" w:sz="0" w:space="0" w:color="auto"/>
            <w:right w:val="none" w:sz="0" w:space="0" w:color="auto"/>
          </w:divBdr>
        </w:div>
        <w:div w:id="1444686989">
          <w:marLeft w:val="0"/>
          <w:marRight w:val="0"/>
          <w:marTop w:val="0"/>
          <w:marBottom w:val="0"/>
          <w:divBdr>
            <w:top w:val="none" w:sz="0" w:space="0" w:color="auto"/>
            <w:left w:val="none" w:sz="0" w:space="0" w:color="auto"/>
            <w:bottom w:val="none" w:sz="0" w:space="0" w:color="auto"/>
            <w:right w:val="none" w:sz="0" w:space="0" w:color="auto"/>
          </w:divBdr>
        </w:div>
        <w:div w:id="1469668713">
          <w:marLeft w:val="0"/>
          <w:marRight w:val="0"/>
          <w:marTop w:val="0"/>
          <w:marBottom w:val="0"/>
          <w:divBdr>
            <w:top w:val="none" w:sz="0" w:space="0" w:color="auto"/>
            <w:left w:val="none" w:sz="0" w:space="0" w:color="auto"/>
            <w:bottom w:val="none" w:sz="0" w:space="0" w:color="auto"/>
            <w:right w:val="none" w:sz="0" w:space="0" w:color="auto"/>
          </w:divBdr>
        </w:div>
        <w:div w:id="1474058851">
          <w:marLeft w:val="0"/>
          <w:marRight w:val="0"/>
          <w:marTop w:val="0"/>
          <w:marBottom w:val="0"/>
          <w:divBdr>
            <w:top w:val="none" w:sz="0" w:space="0" w:color="auto"/>
            <w:left w:val="none" w:sz="0" w:space="0" w:color="auto"/>
            <w:bottom w:val="none" w:sz="0" w:space="0" w:color="auto"/>
            <w:right w:val="none" w:sz="0" w:space="0" w:color="auto"/>
          </w:divBdr>
        </w:div>
        <w:div w:id="1570994028">
          <w:marLeft w:val="0"/>
          <w:marRight w:val="0"/>
          <w:marTop w:val="0"/>
          <w:marBottom w:val="0"/>
          <w:divBdr>
            <w:top w:val="none" w:sz="0" w:space="0" w:color="auto"/>
            <w:left w:val="none" w:sz="0" w:space="0" w:color="auto"/>
            <w:bottom w:val="none" w:sz="0" w:space="0" w:color="auto"/>
            <w:right w:val="none" w:sz="0" w:space="0" w:color="auto"/>
          </w:divBdr>
        </w:div>
        <w:div w:id="1657955174">
          <w:marLeft w:val="0"/>
          <w:marRight w:val="0"/>
          <w:marTop w:val="0"/>
          <w:marBottom w:val="0"/>
          <w:divBdr>
            <w:top w:val="none" w:sz="0" w:space="0" w:color="auto"/>
            <w:left w:val="none" w:sz="0" w:space="0" w:color="auto"/>
            <w:bottom w:val="none" w:sz="0" w:space="0" w:color="auto"/>
            <w:right w:val="none" w:sz="0" w:space="0" w:color="auto"/>
          </w:divBdr>
        </w:div>
        <w:div w:id="1706102166">
          <w:marLeft w:val="0"/>
          <w:marRight w:val="0"/>
          <w:marTop w:val="0"/>
          <w:marBottom w:val="0"/>
          <w:divBdr>
            <w:top w:val="none" w:sz="0" w:space="0" w:color="auto"/>
            <w:left w:val="none" w:sz="0" w:space="0" w:color="auto"/>
            <w:bottom w:val="none" w:sz="0" w:space="0" w:color="auto"/>
            <w:right w:val="none" w:sz="0" w:space="0" w:color="auto"/>
          </w:divBdr>
        </w:div>
        <w:div w:id="1801678989">
          <w:marLeft w:val="0"/>
          <w:marRight w:val="0"/>
          <w:marTop w:val="0"/>
          <w:marBottom w:val="0"/>
          <w:divBdr>
            <w:top w:val="none" w:sz="0" w:space="0" w:color="auto"/>
            <w:left w:val="none" w:sz="0" w:space="0" w:color="auto"/>
            <w:bottom w:val="none" w:sz="0" w:space="0" w:color="auto"/>
            <w:right w:val="none" w:sz="0" w:space="0" w:color="auto"/>
          </w:divBdr>
        </w:div>
        <w:div w:id="1858079568">
          <w:marLeft w:val="0"/>
          <w:marRight w:val="0"/>
          <w:marTop w:val="0"/>
          <w:marBottom w:val="0"/>
          <w:divBdr>
            <w:top w:val="none" w:sz="0" w:space="0" w:color="auto"/>
            <w:left w:val="none" w:sz="0" w:space="0" w:color="auto"/>
            <w:bottom w:val="none" w:sz="0" w:space="0" w:color="auto"/>
            <w:right w:val="none" w:sz="0" w:space="0" w:color="auto"/>
          </w:divBdr>
        </w:div>
        <w:div w:id="1917133755">
          <w:marLeft w:val="0"/>
          <w:marRight w:val="0"/>
          <w:marTop w:val="0"/>
          <w:marBottom w:val="0"/>
          <w:divBdr>
            <w:top w:val="none" w:sz="0" w:space="0" w:color="auto"/>
            <w:left w:val="none" w:sz="0" w:space="0" w:color="auto"/>
            <w:bottom w:val="none" w:sz="0" w:space="0" w:color="auto"/>
            <w:right w:val="none" w:sz="0" w:space="0" w:color="auto"/>
          </w:divBdr>
        </w:div>
        <w:div w:id="1944336498">
          <w:marLeft w:val="0"/>
          <w:marRight w:val="0"/>
          <w:marTop w:val="0"/>
          <w:marBottom w:val="0"/>
          <w:divBdr>
            <w:top w:val="none" w:sz="0" w:space="0" w:color="auto"/>
            <w:left w:val="none" w:sz="0" w:space="0" w:color="auto"/>
            <w:bottom w:val="none" w:sz="0" w:space="0" w:color="auto"/>
            <w:right w:val="none" w:sz="0" w:space="0" w:color="auto"/>
          </w:divBdr>
        </w:div>
        <w:div w:id="2017003074">
          <w:marLeft w:val="0"/>
          <w:marRight w:val="0"/>
          <w:marTop w:val="0"/>
          <w:marBottom w:val="0"/>
          <w:divBdr>
            <w:top w:val="none" w:sz="0" w:space="0" w:color="auto"/>
            <w:left w:val="none" w:sz="0" w:space="0" w:color="auto"/>
            <w:bottom w:val="none" w:sz="0" w:space="0" w:color="auto"/>
            <w:right w:val="none" w:sz="0" w:space="0" w:color="auto"/>
          </w:divBdr>
        </w:div>
        <w:div w:id="2074429650">
          <w:marLeft w:val="0"/>
          <w:marRight w:val="0"/>
          <w:marTop w:val="0"/>
          <w:marBottom w:val="0"/>
          <w:divBdr>
            <w:top w:val="none" w:sz="0" w:space="0" w:color="auto"/>
            <w:left w:val="none" w:sz="0" w:space="0" w:color="auto"/>
            <w:bottom w:val="none" w:sz="0" w:space="0" w:color="auto"/>
            <w:right w:val="none" w:sz="0" w:space="0" w:color="auto"/>
          </w:divBdr>
        </w:div>
        <w:div w:id="2136606378">
          <w:marLeft w:val="0"/>
          <w:marRight w:val="0"/>
          <w:marTop w:val="0"/>
          <w:marBottom w:val="0"/>
          <w:divBdr>
            <w:top w:val="none" w:sz="0" w:space="0" w:color="auto"/>
            <w:left w:val="none" w:sz="0" w:space="0" w:color="auto"/>
            <w:bottom w:val="none" w:sz="0" w:space="0" w:color="auto"/>
            <w:right w:val="none" w:sz="0" w:space="0" w:color="auto"/>
          </w:divBdr>
        </w:div>
      </w:divsChild>
    </w:div>
    <w:div w:id="1036810088">
      <w:bodyDiv w:val="1"/>
      <w:marLeft w:val="0"/>
      <w:marRight w:val="0"/>
      <w:marTop w:val="0"/>
      <w:marBottom w:val="0"/>
      <w:divBdr>
        <w:top w:val="none" w:sz="0" w:space="0" w:color="auto"/>
        <w:left w:val="none" w:sz="0" w:space="0" w:color="auto"/>
        <w:bottom w:val="none" w:sz="0" w:space="0" w:color="auto"/>
        <w:right w:val="none" w:sz="0" w:space="0" w:color="auto"/>
      </w:divBdr>
    </w:div>
    <w:div w:id="1037006051">
      <w:bodyDiv w:val="1"/>
      <w:marLeft w:val="0"/>
      <w:marRight w:val="0"/>
      <w:marTop w:val="0"/>
      <w:marBottom w:val="0"/>
      <w:divBdr>
        <w:top w:val="none" w:sz="0" w:space="0" w:color="auto"/>
        <w:left w:val="none" w:sz="0" w:space="0" w:color="auto"/>
        <w:bottom w:val="none" w:sz="0" w:space="0" w:color="auto"/>
        <w:right w:val="none" w:sz="0" w:space="0" w:color="auto"/>
      </w:divBdr>
    </w:div>
    <w:div w:id="1037239327">
      <w:bodyDiv w:val="1"/>
      <w:marLeft w:val="0"/>
      <w:marRight w:val="0"/>
      <w:marTop w:val="0"/>
      <w:marBottom w:val="0"/>
      <w:divBdr>
        <w:top w:val="none" w:sz="0" w:space="0" w:color="auto"/>
        <w:left w:val="none" w:sz="0" w:space="0" w:color="auto"/>
        <w:bottom w:val="none" w:sz="0" w:space="0" w:color="auto"/>
        <w:right w:val="none" w:sz="0" w:space="0" w:color="auto"/>
      </w:divBdr>
    </w:div>
    <w:div w:id="1037245158">
      <w:bodyDiv w:val="1"/>
      <w:marLeft w:val="0"/>
      <w:marRight w:val="0"/>
      <w:marTop w:val="0"/>
      <w:marBottom w:val="0"/>
      <w:divBdr>
        <w:top w:val="none" w:sz="0" w:space="0" w:color="auto"/>
        <w:left w:val="none" w:sz="0" w:space="0" w:color="auto"/>
        <w:bottom w:val="none" w:sz="0" w:space="0" w:color="auto"/>
        <w:right w:val="none" w:sz="0" w:space="0" w:color="auto"/>
      </w:divBdr>
    </w:div>
    <w:div w:id="1037313433">
      <w:bodyDiv w:val="1"/>
      <w:marLeft w:val="0"/>
      <w:marRight w:val="0"/>
      <w:marTop w:val="0"/>
      <w:marBottom w:val="0"/>
      <w:divBdr>
        <w:top w:val="none" w:sz="0" w:space="0" w:color="auto"/>
        <w:left w:val="none" w:sz="0" w:space="0" w:color="auto"/>
        <w:bottom w:val="none" w:sz="0" w:space="0" w:color="auto"/>
        <w:right w:val="none" w:sz="0" w:space="0" w:color="auto"/>
      </w:divBdr>
    </w:div>
    <w:div w:id="1037389774">
      <w:bodyDiv w:val="1"/>
      <w:marLeft w:val="0"/>
      <w:marRight w:val="0"/>
      <w:marTop w:val="0"/>
      <w:marBottom w:val="0"/>
      <w:divBdr>
        <w:top w:val="none" w:sz="0" w:space="0" w:color="auto"/>
        <w:left w:val="none" w:sz="0" w:space="0" w:color="auto"/>
        <w:bottom w:val="none" w:sz="0" w:space="0" w:color="auto"/>
        <w:right w:val="none" w:sz="0" w:space="0" w:color="auto"/>
      </w:divBdr>
    </w:div>
    <w:div w:id="1037510922">
      <w:bodyDiv w:val="1"/>
      <w:marLeft w:val="0"/>
      <w:marRight w:val="0"/>
      <w:marTop w:val="0"/>
      <w:marBottom w:val="0"/>
      <w:divBdr>
        <w:top w:val="none" w:sz="0" w:space="0" w:color="auto"/>
        <w:left w:val="none" w:sz="0" w:space="0" w:color="auto"/>
        <w:bottom w:val="none" w:sz="0" w:space="0" w:color="auto"/>
        <w:right w:val="none" w:sz="0" w:space="0" w:color="auto"/>
      </w:divBdr>
    </w:div>
    <w:div w:id="1037699091">
      <w:bodyDiv w:val="1"/>
      <w:marLeft w:val="0"/>
      <w:marRight w:val="0"/>
      <w:marTop w:val="0"/>
      <w:marBottom w:val="0"/>
      <w:divBdr>
        <w:top w:val="none" w:sz="0" w:space="0" w:color="auto"/>
        <w:left w:val="none" w:sz="0" w:space="0" w:color="auto"/>
        <w:bottom w:val="none" w:sz="0" w:space="0" w:color="auto"/>
        <w:right w:val="none" w:sz="0" w:space="0" w:color="auto"/>
      </w:divBdr>
    </w:div>
    <w:div w:id="1037704239">
      <w:bodyDiv w:val="1"/>
      <w:marLeft w:val="0"/>
      <w:marRight w:val="0"/>
      <w:marTop w:val="0"/>
      <w:marBottom w:val="0"/>
      <w:divBdr>
        <w:top w:val="none" w:sz="0" w:space="0" w:color="auto"/>
        <w:left w:val="none" w:sz="0" w:space="0" w:color="auto"/>
        <w:bottom w:val="none" w:sz="0" w:space="0" w:color="auto"/>
        <w:right w:val="none" w:sz="0" w:space="0" w:color="auto"/>
      </w:divBdr>
    </w:div>
    <w:div w:id="1037896571">
      <w:bodyDiv w:val="1"/>
      <w:marLeft w:val="0"/>
      <w:marRight w:val="0"/>
      <w:marTop w:val="0"/>
      <w:marBottom w:val="0"/>
      <w:divBdr>
        <w:top w:val="none" w:sz="0" w:space="0" w:color="auto"/>
        <w:left w:val="none" w:sz="0" w:space="0" w:color="auto"/>
        <w:bottom w:val="none" w:sz="0" w:space="0" w:color="auto"/>
        <w:right w:val="none" w:sz="0" w:space="0" w:color="auto"/>
      </w:divBdr>
    </w:div>
    <w:div w:id="1038045835">
      <w:bodyDiv w:val="1"/>
      <w:marLeft w:val="0"/>
      <w:marRight w:val="0"/>
      <w:marTop w:val="0"/>
      <w:marBottom w:val="0"/>
      <w:divBdr>
        <w:top w:val="none" w:sz="0" w:space="0" w:color="auto"/>
        <w:left w:val="none" w:sz="0" w:space="0" w:color="auto"/>
        <w:bottom w:val="none" w:sz="0" w:space="0" w:color="auto"/>
        <w:right w:val="none" w:sz="0" w:space="0" w:color="auto"/>
      </w:divBdr>
    </w:div>
    <w:div w:id="1038120562">
      <w:bodyDiv w:val="1"/>
      <w:marLeft w:val="0"/>
      <w:marRight w:val="0"/>
      <w:marTop w:val="0"/>
      <w:marBottom w:val="0"/>
      <w:divBdr>
        <w:top w:val="none" w:sz="0" w:space="0" w:color="auto"/>
        <w:left w:val="none" w:sz="0" w:space="0" w:color="auto"/>
        <w:bottom w:val="none" w:sz="0" w:space="0" w:color="auto"/>
        <w:right w:val="none" w:sz="0" w:space="0" w:color="auto"/>
      </w:divBdr>
    </w:div>
    <w:div w:id="1038240554">
      <w:bodyDiv w:val="1"/>
      <w:marLeft w:val="0"/>
      <w:marRight w:val="0"/>
      <w:marTop w:val="0"/>
      <w:marBottom w:val="0"/>
      <w:divBdr>
        <w:top w:val="none" w:sz="0" w:space="0" w:color="auto"/>
        <w:left w:val="none" w:sz="0" w:space="0" w:color="auto"/>
        <w:bottom w:val="none" w:sz="0" w:space="0" w:color="auto"/>
        <w:right w:val="none" w:sz="0" w:space="0" w:color="auto"/>
      </w:divBdr>
    </w:div>
    <w:div w:id="1038437108">
      <w:bodyDiv w:val="1"/>
      <w:marLeft w:val="0"/>
      <w:marRight w:val="0"/>
      <w:marTop w:val="0"/>
      <w:marBottom w:val="0"/>
      <w:divBdr>
        <w:top w:val="none" w:sz="0" w:space="0" w:color="auto"/>
        <w:left w:val="none" w:sz="0" w:space="0" w:color="auto"/>
        <w:bottom w:val="none" w:sz="0" w:space="0" w:color="auto"/>
        <w:right w:val="none" w:sz="0" w:space="0" w:color="auto"/>
      </w:divBdr>
    </w:div>
    <w:div w:id="1038506773">
      <w:bodyDiv w:val="1"/>
      <w:marLeft w:val="0"/>
      <w:marRight w:val="0"/>
      <w:marTop w:val="0"/>
      <w:marBottom w:val="0"/>
      <w:divBdr>
        <w:top w:val="none" w:sz="0" w:space="0" w:color="auto"/>
        <w:left w:val="none" w:sz="0" w:space="0" w:color="auto"/>
        <w:bottom w:val="none" w:sz="0" w:space="0" w:color="auto"/>
        <w:right w:val="none" w:sz="0" w:space="0" w:color="auto"/>
      </w:divBdr>
    </w:div>
    <w:div w:id="1038973372">
      <w:bodyDiv w:val="1"/>
      <w:marLeft w:val="0"/>
      <w:marRight w:val="0"/>
      <w:marTop w:val="0"/>
      <w:marBottom w:val="0"/>
      <w:divBdr>
        <w:top w:val="none" w:sz="0" w:space="0" w:color="auto"/>
        <w:left w:val="none" w:sz="0" w:space="0" w:color="auto"/>
        <w:bottom w:val="none" w:sz="0" w:space="0" w:color="auto"/>
        <w:right w:val="none" w:sz="0" w:space="0" w:color="auto"/>
      </w:divBdr>
    </w:div>
    <w:div w:id="1038974788">
      <w:bodyDiv w:val="1"/>
      <w:marLeft w:val="0"/>
      <w:marRight w:val="0"/>
      <w:marTop w:val="0"/>
      <w:marBottom w:val="0"/>
      <w:divBdr>
        <w:top w:val="none" w:sz="0" w:space="0" w:color="auto"/>
        <w:left w:val="none" w:sz="0" w:space="0" w:color="auto"/>
        <w:bottom w:val="none" w:sz="0" w:space="0" w:color="auto"/>
        <w:right w:val="none" w:sz="0" w:space="0" w:color="auto"/>
      </w:divBdr>
    </w:div>
    <w:div w:id="1039353226">
      <w:bodyDiv w:val="1"/>
      <w:marLeft w:val="0"/>
      <w:marRight w:val="0"/>
      <w:marTop w:val="0"/>
      <w:marBottom w:val="0"/>
      <w:divBdr>
        <w:top w:val="none" w:sz="0" w:space="0" w:color="auto"/>
        <w:left w:val="none" w:sz="0" w:space="0" w:color="auto"/>
        <w:bottom w:val="none" w:sz="0" w:space="0" w:color="auto"/>
        <w:right w:val="none" w:sz="0" w:space="0" w:color="auto"/>
      </w:divBdr>
    </w:div>
    <w:div w:id="1039473117">
      <w:bodyDiv w:val="1"/>
      <w:marLeft w:val="0"/>
      <w:marRight w:val="0"/>
      <w:marTop w:val="0"/>
      <w:marBottom w:val="0"/>
      <w:divBdr>
        <w:top w:val="none" w:sz="0" w:space="0" w:color="auto"/>
        <w:left w:val="none" w:sz="0" w:space="0" w:color="auto"/>
        <w:bottom w:val="none" w:sz="0" w:space="0" w:color="auto"/>
        <w:right w:val="none" w:sz="0" w:space="0" w:color="auto"/>
      </w:divBdr>
    </w:div>
    <w:div w:id="1039474853">
      <w:bodyDiv w:val="1"/>
      <w:marLeft w:val="0"/>
      <w:marRight w:val="0"/>
      <w:marTop w:val="0"/>
      <w:marBottom w:val="0"/>
      <w:divBdr>
        <w:top w:val="none" w:sz="0" w:space="0" w:color="auto"/>
        <w:left w:val="none" w:sz="0" w:space="0" w:color="auto"/>
        <w:bottom w:val="none" w:sz="0" w:space="0" w:color="auto"/>
        <w:right w:val="none" w:sz="0" w:space="0" w:color="auto"/>
      </w:divBdr>
      <w:divsChild>
        <w:div w:id="511919880">
          <w:marLeft w:val="0"/>
          <w:marRight w:val="0"/>
          <w:marTop w:val="0"/>
          <w:marBottom w:val="0"/>
          <w:divBdr>
            <w:top w:val="none" w:sz="0" w:space="0" w:color="auto"/>
            <w:left w:val="none" w:sz="0" w:space="0" w:color="auto"/>
            <w:bottom w:val="none" w:sz="0" w:space="0" w:color="auto"/>
            <w:right w:val="none" w:sz="0" w:space="0" w:color="auto"/>
          </w:divBdr>
        </w:div>
        <w:div w:id="1831629151">
          <w:marLeft w:val="0"/>
          <w:marRight w:val="0"/>
          <w:marTop w:val="0"/>
          <w:marBottom w:val="0"/>
          <w:divBdr>
            <w:top w:val="none" w:sz="0" w:space="0" w:color="auto"/>
            <w:left w:val="none" w:sz="0" w:space="0" w:color="auto"/>
            <w:bottom w:val="none" w:sz="0" w:space="0" w:color="auto"/>
            <w:right w:val="none" w:sz="0" w:space="0" w:color="auto"/>
          </w:divBdr>
        </w:div>
        <w:div w:id="1196425618">
          <w:marLeft w:val="0"/>
          <w:marRight w:val="0"/>
          <w:marTop w:val="0"/>
          <w:marBottom w:val="0"/>
          <w:divBdr>
            <w:top w:val="none" w:sz="0" w:space="0" w:color="auto"/>
            <w:left w:val="none" w:sz="0" w:space="0" w:color="auto"/>
            <w:bottom w:val="none" w:sz="0" w:space="0" w:color="auto"/>
            <w:right w:val="none" w:sz="0" w:space="0" w:color="auto"/>
          </w:divBdr>
        </w:div>
        <w:div w:id="1479684196">
          <w:marLeft w:val="0"/>
          <w:marRight w:val="0"/>
          <w:marTop w:val="0"/>
          <w:marBottom w:val="0"/>
          <w:divBdr>
            <w:top w:val="none" w:sz="0" w:space="0" w:color="auto"/>
            <w:left w:val="none" w:sz="0" w:space="0" w:color="auto"/>
            <w:bottom w:val="none" w:sz="0" w:space="0" w:color="auto"/>
            <w:right w:val="none" w:sz="0" w:space="0" w:color="auto"/>
          </w:divBdr>
        </w:div>
        <w:div w:id="116681471">
          <w:marLeft w:val="0"/>
          <w:marRight w:val="0"/>
          <w:marTop w:val="0"/>
          <w:marBottom w:val="0"/>
          <w:divBdr>
            <w:top w:val="none" w:sz="0" w:space="0" w:color="auto"/>
            <w:left w:val="none" w:sz="0" w:space="0" w:color="auto"/>
            <w:bottom w:val="none" w:sz="0" w:space="0" w:color="auto"/>
            <w:right w:val="none" w:sz="0" w:space="0" w:color="auto"/>
          </w:divBdr>
        </w:div>
        <w:div w:id="425083134">
          <w:marLeft w:val="0"/>
          <w:marRight w:val="0"/>
          <w:marTop w:val="0"/>
          <w:marBottom w:val="0"/>
          <w:divBdr>
            <w:top w:val="none" w:sz="0" w:space="0" w:color="auto"/>
            <w:left w:val="none" w:sz="0" w:space="0" w:color="auto"/>
            <w:bottom w:val="none" w:sz="0" w:space="0" w:color="auto"/>
            <w:right w:val="none" w:sz="0" w:space="0" w:color="auto"/>
          </w:divBdr>
        </w:div>
        <w:div w:id="66540819">
          <w:marLeft w:val="0"/>
          <w:marRight w:val="0"/>
          <w:marTop w:val="0"/>
          <w:marBottom w:val="0"/>
          <w:divBdr>
            <w:top w:val="none" w:sz="0" w:space="0" w:color="auto"/>
            <w:left w:val="none" w:sz="0" w:space="0" w:color="auto"/>
            <w:bottom w:val="none" w:sz="0" w:space="0" w:color="auto"/>
            <w:right w:val="none" w:sz="0" w:space="0" w:color="auto"/>
          </w:divBdr>
        </w:div>
        <w:div w:id="170532274">
          <w:marLeft w:val="0"/>
          <w:marRight w:val="0"/>
          <w:marTop w:val="0"/>
          <w:marBottom w:val="0"/>
          <w:divBdr>
            <w:top w:val="none" w:sz="0" w:space="0" w:color="auto"/>
            <w:left w:val="none" w:sz="0" w:space="0" w:color="auto"/>
            <w:bottom w:val="none" w:sz="0" w:space="0" w:color="auto"/>
            <w:right w:val="none" w:sz="0" w:space="0" w:color="auto"/>
          </w:divBdr>
        </w:div>
        <w:div w:id="1486318397">
          <w:marLeft w:val="0"/>
          <w:marRight w:val="0"/>
          <w:marTop w:val="0"/>
          <w:marBottom w:val="0"/>
          <w:divBdr>
            <w:top w:val="none" w:sz="0" w:space="0" w:color="auto"/>
            <w:left w:val="none" w:sz="0" w:space="0" w:color="auto"/>
            <w:bottom w:val="none" w:sz="0" w:space="0" w:color="auto"/>
            <w:right w:val="none" w:sz="0" w:space="0" w:color="auto"/>
          </w:divBdr>
        </w:div>
        <w:div w:id="1321496454">
          <w:marLeft w:val="0"/>
          <w:marRight w:val="0"/>
          <w:marTop w:val="0"/>
          <w:marBottom w:val="0"/>
          <w:divBdr>
            <w:top w:val="none" w:sz="0" w:space="0" w:color="auto"/>
            <w:left w:val="none" w:sz="0" w:space="0" w:color="auto"/>
            <w:bottom w:val="none" w:sz="0" w:space="0" w:color="auto"/>
            <w:right w:val="none" w:sz="0" w:space="0" w:color="auto"/>
          </w:divBdr>
        </w:div>
        <w:div w:id="1207255513">
          <w:marLeft w:val="0"/>
          <w:marRight w:val="0"/>
          <w:marTop w:val="0"/>
          <w:marBottom w:val="0"/>
          <w:divBdr>
            <w:top w:val="none" w:sz="0" w:space="0" w:color="auto"/>
            <w:left w:val="none" w:sz="0" w:space="0" w:color="auto"/>
            <w:bottom w:val="none" w:sz="0" w:space="0" w:color="auto"/>
            <w:right w:val="none" w:sz="0" w:space="0" w:color="auto"/>
          </w:divBdr>
        </w:div>
        <w:div w:id="1140610073">
          <w:marLeft w:val="0"/>
          <w:marRight w:val="0"/>
          <w:marTop w:val="0"/>
          <w:marBottom w:val="0"/>
          <w:divBdr>
            <w:top w:val="none" w:sz="0" w:space="0" w:color="auto"/>
            <w:left w:val="none" w:sz="0" w:space="0" w:color="auto"/>
            <w:bottom w:val="none" w:sz="0" w:space="0" w:color="auto"/>
            <w:right w:val="none" w:sz="0" w:space="0" w:color="auto"/>
          </w:divBdr>
        </w:div>
        <w:div w:id="345257846">
          <w:marLeft w:val="0"/>
          <w:marRight w:val="0"/>
          <w:marTop w:val="0"/>
          <w:marBottom w:val="0"/>
          <w:divBdr>
            <w:top w:val="none" w:sz="0" w:space="0" w:color="auto"/>
            <w:left w:val="none" w:sz="0" w:space="0" w:color="auto"/>
            <w:bottom w:val="none" w:sz="0" w:space="0" w:color="auto"/>
            <w:right w:val="none" w:sz="0" w:space="0" w:color="auto"/>
          </w:divBdr>
        </w:div>
        <w:div w:id="1980646712">
          <w:marLeft w:val="0"/>
          <w:marRight w:val="0"/>
          <w:marTop w:val="0"/>
          <w:marBottom w:val="0"/>
          <w:divBdr>
            <w:top w:val="none" w:sz="0" w:space="0" w:color="auto"/>
            <w:left w:val="none" w:sz="0" w:space="0" w:color="auto"/>
            <w:bottom w:val="none" w:sz="0" w:space="0" w:color="auto"/>
            <w:right w:val="none" w:sz="0" w:space="0" w:color="auto"/>
          </w:divBdr>
        </w:div>
        <w:div w:id="596598722">
          <w:marLeft w:val="0"/>
          <w:marRight w:val="0"/>
          <w:marTop w:val="0"/>
          <w:marBottom w:val="0"/>
          <w:divBdr>
            <w:top w:val="none" w:sz="0" w:space="0" w:color="auto"/>
            <w:left w:val="none" w:sz="0" w:space="0" w:color="auto"/>
            <w:bottom w:val="none" w:sz="0" w:space="0" w:color="auto"/>
            <w:right w:val="none" w:sz="0" w:space="0" w:color="auto"/>
          </w:divBdr>
        </w:div>
        <w:div w:id="181019616">
          <w:marLeft w:val="0"/>
          <w:marRight w:val="0"/>
          <w:marTop w:val="0"/>
          <w:marBottom w:val="0"/>
          <w:divBdr>
            <w:top w:val="none" w:sz="0" w:space="0" w:color="auto"/>
            <w:left w:val="none" w:sz="0" w:space="0" w:color="auto"/>
            <w:bottom w:val="none" w:sz="0" w:space="0" w:color="auto"/>
            <w:right w:val="none" w:sz="0" w:space="0" w:color="auto"/>
          </w:divBdr>
        </w:div>
        <w:div w:id="1681659124">
          <w:marLeft w:val="0"/>
          <w:marRight w:val="0"/>
          <w:marTop w:val="0"/>
          <w:marBottom w:val="0"/>
          <w:divBdr>
            <w:top w:val="none" w:sz="0" w:space="0" w:color="auto"/>
            <w:left w:val="none" w:sz="0" w:space="0" w:color="auto"/>
            <w:bottom w:val="none" w:sz="0" w:space="0" w:color="auto"/>
            <w:right w:val="none" w:sz="0" w:space="0" w:color="auto"/>
          </w:divBdr>
        </w:div>
        <w:div w:id="1892689078">
          <w:marLeft w:val="0"/>
          <w:marRight w:val="0"/>
          <w:marTop w:val="0"/>
          <w:marBottom w:val="0"/>
          <w:divBdr>
            <w:top w:val="none" w:sz="0" w:space="0" w:color="auto"/>
            <w:left w:val="none" w:sz="0" w:space="0" w:color="auto"/>
            <w:bottom w:val="none" w:sz="0" w:space="0" w:color="auto"/>
            <w:right w:val="none" w:sz="0" w:space="0" w:color="auto"/>
          </w:divBdr>
        </w:div>
        <w:div w:id="586109611">
          <w:marLeft w:val="0"/>
          <w:marRight w:val="0"/>
          <w:marTop w:val="0"/>
          <w:marBottom w:val="0"/>
          <w:divBdr>
            <w:top w:val="none" w:sz="0" w:space="0" w:color="auto"/>
            <w:left w:val="none" w:sz="0" w:space="0" w:color="auto"/>
            <w:bottom w:val="none" w:sz="0" w:space="0" w:color="auto"/>
            <w:right w:val="none" w:sz="0" w:space="0" w:color="auto"/>
          </w:divBdr>
        </w:div>
        <w:div w:id="1597789343">
          <w:marLeft w:val="0"/>
          <w:marRight w:val="0"/>
          <w:marTop w:val="0"/>
          <w:marBottom w:val="0"/>
          <w:divBdr>
            <w:top w:val="none" w:sz="0" w:space="0" w:color="auto"/>
            <w:left w:val="none" w:sz="0" w:space="0" w:color="auto"/>
            <w:bottom w:val="none" w:sz="0" w:space="0" w:color="auto"/>
            <w:right w:val="none" w:sz="0" w:space="0" w:color="auto"/>
          </w:divBdr>
        </w:div>
        <w:div w:id="311641415">
          <w:marLeft w:val="0"/>
          <w:marRight w:val="0"/>
          <w:marTop w:val="0"/>
          <w:marBottom w:val="0"/>
          <w:divBdr>
            <w:top w:val="none" w:sz="0" w:space="0" w:color="auto"/>
            <w:left w:val="none" w:sz="0" w:space="0" w:color="auto"/>
            <w:bottom w:val="none" w:sz="0" w:space="0" w:color="auto"/>
            <w:right w:val="none" w:sz="0" w:space="0" w:color="auto"/>
          </w:divBdr>
        </w:div>
        <w:div w:id="250890477">
          <w:marLeft w:val="0"/>
          <w:marRight w:val="0"/>
          <w:marTop w:val="0"/>
          <w:marBottom w:val="0"/>
          <w:divBdr>
            <w:top w:val="none" w:sz="0" w:space="0" w:color="auto"/>
            <w:left w:val="none" w:sz="0" w:space="0" w:color="auto"/>
            <w:bottom w:val="none" w:sz="0" w:space="0" w:color="auto"/>
            <w:right w:val="none" w:sz="0" w:space="0" w:color="auto"/>
          </w:divBdr>
        </w:div>
        <w:div w:id="870537225">
          <w:marLeft w:val="0"/>
          <w:marRight w:val="0"/>
          <w:marTop w:val="0"/>
          <w:marBottom w:val="0"/>
          <w:divBdr>
            <w:top w:val="none" w:sz="0" w:space="0" w:color="auto"/>
            <w:left w:val="none" w:sz="0" w:space="0" w:color="auto"/>
            <w:bottom w:val="none" w:sz="0" w:space="0" w:color="auto"/>
            <w:right w:val="none" w:sz="0" w:space="0" w:color="auto"/>
          </w:divBdr>
        </w:div>
        <w:div w:id="936912176">
          <w:marLeft w:val="0"/>
          <w:marRight w:val="0"/>
          <w:marTop w:val="0"/>
          <w:marBottom w:val="0"/>
          <w:divBdr>
            <w:top w:val="none" w:sz="0" w:space="0" w:color="auto"/>
            <w:left w:val="none" w:sz="0" w:space="0" w:color="auto"/>
            <w:bottom w:val="none" w:sz="0" w:space="0" w:color="auto"/>
            <w:right w:val="none" w:sz="0" w:space="0" w:color="auto"/>
          </w:divBdr>
        </w:div>
        <w:div w:id="307785823">
          <w:marLeft w:val="0"/>
          <w:marRight w:val="0"/>
          <w:marTop w:val="0"/>
          <w:marBottom w:val="0"/>
          <w:divBdr>
            <w:top w:val="none" w:sz="0" w:space="0" w:color="auto"/>
            <w:left w:val="none" w:sz="0" w:space="0" w:color="auto"/>
            <w:bottom w:val="none" w:sz="0" w:space="0" w:color="auto"/>
            <w:right w:val="none" w:sz="0" w:space="0" w:color="auto"/>
          </w:divBdr>
        </w:div>
        <w:div w:id="286472120">
          <w:marLeft w:val="0"/>
          <w:marRight w:val="0"/>
          <w:marTop w:val="0"/>
          <w:marBottom w:val="0"/>
          <w:divBdr>
            <w:top w:val="none" w:sz="0" w:space="0" w:color="auto"/>
            <w:left w:val="none" w:sz="0" w:space="0" w:color="auto"/>
            <w:bottom w:val="none" w:sz="0" w:space="0" w:color="auto"/>
            <w:right w:val="none" w:sz="0" w:space="0" w:color="auto"/>
          </w:divBdr>
        </w:div>
        <w:div w:id="641815549">
          <w:marLeft w:val="0"/>
          <w:marRight w:val="0"/>
          <w:marTop w:val="0"/>
          <w:marBottom w:val="0"/>
          <w:divBdr>
            <w:top w:val="none" w:sz="0" w:space="0" w:color="auto"/>
            <w:left w:val="none" w:sz="0" w:space="0" w:color="auto"/>
            <w:bottom w:val="none" w:sz="0" w:space="0" w:color="auto"/>
            <w:right w:val="none" w:sz="0" w:space="0" w:color="auto"/>
          </w:divBdr>
        </w:div>
        <w:div w:id="320350871">
          <w:marLeft w:val="0"/>
          <w:marRight w:val="0"/>
          <w:marTop w:val="0"/>
          <w:marBottom w:val="0"/>
          <w:divBdr>
            <w:top w:val="none" w:sz="0" w:space="0" w:color="auto"/>
            <w:left w:val="none" w:sz="0" w:space="0" w:color="auto"/>
            <w:bottom w:val="none" w:sz="0" w:space="0" w:color="auto"/>
            <w:right w:val="none" w:sz="0" w:space="0" w:color="auto"/>
          </w:divBdr>
        </w:div>
        <w:div w:id="1746681398">
          <w:marLeft w:val="0"/>
          <w:marRight w:val="0"/>
          <w:marTop w:val="0"/>
          <w:marBottom w:val="0"/>
          <w:divBdr>
            <w:top w:val="none" w:sz="0" w:space="0" w:color="auto"/>
            <w:left w:val="none" w:sz="0" w:space="0" w:color="auto"/>
            <w:bottom w:val="none" w:sz="0" w:space="0" w:color="auto"/>
            <w:right w:val="none" w:sz="0" w:space="0" w:color="auto"/>
          </w:divBdr>
        </w:div>
        <w:div w:id="549076669">
          <w:marLeft w:val="0"/>
          <w:marRight w:val="0"/>
          <w:marTop w:val="0"/>
          <w:marBottom w:val="0"/>
          <w:divBdr>
            <w:top w:val="none" w:sz="0" w:space="0" w:color="auto"/>
            <w:left w:val="none" w:sz="0" w:space="0" w:color="auto"/>
            <w:bottom w:val="none" w:sz="0" w:space="0" w:color="auto"/>
            <w:right w:val="none" w:sz="0" w:space="0" w:color="auto"/>
          </w:divBdr>
        </w:div>
        <w:div w:id="940602829">
          <w:marLeft w:val="0"/>
          <w:marRight w:val="0"/>
          <w:marTop w:val="0"/>
          <w:marBottom w:val="0"/>
          <w:divBdr>
            <w:top w:val="none" w:sz="0" w:space="0" w:color="auto"/>
            <w:left w:val="none" w:sz="0" w:space="0" w:color="auto"/>
            <w:bottom w:val="none" w:sz="0" w:space="0" w:color="auto"/>
            <w:right w:val="none" w:sz="0" w:space="0" w:color="auto"/>
          </w:divBdr>
        </w:div>
        <w:div w:id="735280990">
          <w:marLeft w:val="0"/>
          <w:marRight w:val="0"/>
          <w:marTop w:val="0"/>
          <w:marBottom w:val="0"/>
          <w:divBdr>
            <w:top w:val="none" w:sz="0" w:space="0" w:color="auto"/>
            <w:left w:val="none" w:sz="0" w:space="0" w:color="auto"/>
            <w:bottom w:val="none" w:sz="0" w:space="0" w:color="auto"/>
            <w:right w:val="none" w:sz="0" w:space="0" w:color="auto"/>
          </w:divBdr>
        </w:div>
        <w:div w:id="934287319">
          <w:marLeft w:val="0"/>
          <w:marRight w:val="0"/>
          <w:marTop w:val="0"/>
          <w:marBottom w:val="0"/>
          <w:divBdr>
            <w:top w:val="none" w:sz="0" w:space="0" w:color="auto"/>
            <w:left w:val="none" w:sz="0" w:space="0" w:color="auto"/>
            <w:bottom w:val="none" w:sz="0" w:space="0" w:color="auto"/>
            <w:right w:val="none" w:sz="0" w:space="0" w:color="auto"/>
          </w:divBdr>
        </w:div>
        <w:div w:id="1699772674">
          <w:marLeft w:val="0"/>
          <w:marRight w:val="0"/>
          <w:marTop w:val="0"/>
          <w:marBottom w:val="0"/>
          <w:divBdr>
            <w:top w:val="none" w:sz="0" w:space="0" w:color="auto"/>
            <w:left w:val="none" w:sz="0" w:space="0" w:color="auto"/>
            <w:bottom w:val="none" w:sz="0" w:space="0" w:color="auto"/>
            <w:right w:val="none" w:sz="0" w:space="0" w:color="auto"/>
          </w:divBdr>
        </w:div>
        <w:div w:id="854609338">
          <w:marLeft w:val="0"/>
          <w:marRight w:val="0"/>
          <w:marTop w:val="0"/>
          <w:marBottom w:val="0"/>
          <w:divBdr>
            <w:top w:val="none" w:sz="0" w:space="0" w:color="auto"/>
            <w:left w:val="none" w:sz="0" w:space="0" w:color="auto"/>
            <w:bottom w:val="none" w:sz="0" w:space="0" w:color="auto"/>
            <w:right w:val="none" w:sz="0" w:space="0" w:color="auto"/>
          </w:divBdr>
        </w:div>
        <w:div w:id="646207568">
          <w:marLeft w:val="0"/>
          <w:marRight w:val="0"/>
          <w:marTop w:val="0"/>
          <w:marBottom w:val="0"/>
          <w:divBdr>
            <w:top w:val="none" w:sz="0" w:space="0" w:color="auto"/>
            <w:left w:val="none" w:sz="0" w:space="0" w:color="auto"/>
            <w:bottom w:val="none" w:sz="0" w:space="0" w:color="auto"/>
            <w:right w:val="none" w:sz="0" w:space="0" w:color="auto"/>
          </w:divBdr>
        </w:div>
        <w:div w:id="1557161343">
          <w:marLeft w:val="0"/>
          <w:marRight w:val="0"/>
          <w:marTop w:val="0"/>
          <w:marBottom w:val="0"/>
          <w:divBdr>
            <w:top w:val="none" w:sz="0" w:space="0" w:color="auto"/>
            <w:left w:val="none" w:sz="0" w:space="0" w:color="auto"/>
            <w:bottom w:val="none" w:sz="0" w:space="0" w:color="auto"/>
            <w:right w:val="none" w:sz="0" w:space="0" w:color="auto"/>
          </w:divBdr>
        </w:div>
        <w:div w:id="802386426">
          <w:marLeft w:val="0"/>
          <w:marRight w:val="0"/>
          <w:marTop w:val="0"/>
          <w:marBottom w:val="0"/>
          <w:divBdr>
            <w:top w:val="none" w:sz="0" w:space="0" w:color="auto"/>
            <w:left w:val="none" w:sz="0" w:space="0" w:color="auto"/>
            <w:bottom w:val="none" w:sz="0" w:space="0" w:color="auto"/>
            <w:right w:val="none" w:sz="0" w:space="0" w:color="auto"/>
          </w:divBdr>
        </w:div>
        <w:div w:id="718167083">
          <w:marLeft w:val="0"/>
          <w:marRight w:val="0"/>
          <w:marTop w:val="0"/>
          <w:marBottom w:val="0"/>
          <w:divBdr>
            <w:top w:val="none" w:sz="0" w:space="0" w:color="auto"/>
            <w:left w:val="none" w:sz="0" w:space="0" w:color="auto"/>
            <w:bottom w:val="none" w:sz="0" w:space="0" w:color="auto"/>
            <w:right w:val="none" w:sz="0" w:space="0" w:color="auto"/>
          </w:divBdr>
        </w:div>
        <w:div w:id="20447530">
          <w:marLeft w:val="0"/>
          <w:marRight w:val="0"/>
          <w:marTop w:val="0"/>
          <w:marBottom w:val="0"/>
          <w:divBdr>
            <w:top w:val="none" w:sz="0" w:space="0" w:color="auto"/>
            <w:left w:val="none" w:sz="0" w:space="0" w:color="auto"/>
            <w:bottom w:val="none" w:sz="0" w:space="0" w:color="auto"/>
            <w:right w:val="none" w:sz="0" w:space="0" w:color="auto"/>
          </w:divBdr>
        </w:div>
        <w:div w:id="1739788937">
          <w:marLeft w:val="0"/>
          <w:marRight w:val="0"/>
          <w:marTop w:val="0"/>
          <w:marBottom w:val="0"/>
          <w:divBdr>
            <w:top w:val="none" w:sz="0" w:space="0" w:color="auto"/>
            <w:left w:val="none" w:sz="0" w:space="0" w:color="auto"/>
            <w:bottom w:val="none" w:sz="0" w:space="0" w:color="auto"/>
            <w:right w:val="none" w:sz="0" w:space="0" w:color="auto"/>
          </w:divBdr>
        </w:div>
        <w:div w:id="379289235">
          <w:marLeft w:val="0"/>
          <w:marRight w:val="0"/>
          <w:marTop w:val="0"/>
          <w:marBottom w:val="0"/>
          <w:divBdr>
            <w:top w:val="none" w:sz="0" w:space="0" w:color="auto"/>
            <w:left w:val="none" w:sz="0" w:space="0" w:color="auto"/>
            <w:bottom w:val="none" w:sz="0" w:space="0" w:color="auto"/>
            <w:right w:val="none" w:sz="0" w:space="0" w:color="auto"/>
          </w:divBdr>
        </w:div>
        <w:div w:id="1126243721">
          <w:marLeft w:val="0"/>
          <w:marRight w:val="0"/>
          <w:marTop w:val="0"/>
          <w:marBottom w:val="0"/>
          <w:divBdr>
            <w:top w:val="none" w:sz="0" w:space="0" w:color="auto"/>
            <w:left w:val="none" w:sz="0" w:space="0" w:color="auto"/>
            <w:bottom w:val="none" w:sz="0" w:space="0" w:color="auto"/>
            <w:right w:val="none" w:sz="0" w:space="0" w:color="auto"/>
          </w:divBdr>
        </w:div>
        <w:div w:id="1568108257">
          <w:marLeft w:val="0"/>
          <w:marRight w:val="0"/>
          <w:marTop w:val="0"/>
          <w:marBottom w:val="0"/>
          <w:divBdr>
            <w:top w:val="none" w:sz="0" w:space="0" w:color="auto"/>
            <w:left w:val="none" w:sz="0" w:space="0" w:color="auto"/>
            <w:bottom w:val="none" w:sz="0" w:space="0" w:color="auto"/>
            <w:right w:val="none" w:sz="0" w:space="0" w:color="auto"/>
          </w:divBdr>
        </w:div>
        <w:div w:id="1390033369">
          <w:marLeft w:val="0"/>
          <w:marRight w:val="0"/>
          <w:marTop w:val="0"/>
          <w:marBottom w:val="0"/>
          <w:divBdr>
            <w:top w:val="none" w:sz="0" w:space="0" w:color="auto"/>
            <w:left w:val="none" w:sz="0" w:space="0" w:color="auto"/>
            <w:bottom w:val="none" w:sz="0" w:space="0" w:color="auto"/>
            <w:right w:val="none" w:sz="0" w:space="0" w:color="auto"/>
          </w:divBdr>
        </w:div>
        <w:div w:id="669984181">
          <w:marLeft w:val="0"/>
          <w:marRight w:val="0"/>
          <w:marTop w:val="0"/>
          <w:marBottom w:val="0"/>
          <w:divBdr>
            <w:top w:val="none" w:sz="0" w:space="0" w:color="auto"/>
            <w:left w:val="none" w:sz="0" w:space="0" w:color="auto"/>
            <w:bottom w:val="none" w:sz="0" w:space="0" w:color="auto"/>
            <w:right w:val="none" w:sz="0" w:space="0" w:color="auto"/>
          </w:divBdr>
        </w:div>
        <w:div w:id="10379425">
          <w:marLeft w:val="0"/>
          <w:marRight w:val="0"/>
          <w:marTop w:val="0"/>
          <w:marBottom w:val="0"/>
          <w:divBdr>
            <w:top w:val="none" w:sz="0" w:space="0" w:color="auto"/>
            <w:left w:val="none" w:sz="0" w:space="0" w:color="auto"/>
            <w:bottom w:val="none" w:sz="0" w:space="0" w:color="auto"/>
            <w:right w:val="none" w:sz="0" w:space="0" w:color="auto"/>
          </w:divBdr>
        </w:div>
        <w:div w:id="1230068890">
          <w:marLeft w:val="0"/>
          <w:marRight w:val="0"/>
          <w:marTop w:val="0"/>
          <w:marBottom w:val="0"/>
          <w:divBdr>
            <w:top w:val="none" w:sz="0" w:space="0" w:color="auto"/>
            <w:left w:val="none" w:sz="0" w:space="0" w:color="auto"/>
            <w:bottom w:val="none" w:sz="0" w:space="0" w:color="auto"/>
            <w:right w:val="none" w:sz="0" w:space="0" w:color="auto"/>
          </w:divBdr>
        </w:div>
      </w:divsChild>
    </w:div>
    <w:div w:id="1039552434">
      <w:bodyDiv w:val="1"/>
      <w:marLeft w:val="0"/>
      <w:marRight w:val="0"/>
      <w:marTop w:val="0"/>
      <w:marBottom w:val="0"/>
      <w:divBdr>
        <w:top w:val="none" w:sz="0" w:space="0" w:color="auto"/>
        <w:left w:val="none" w:sz="0" w:space="0" w:color="auto"/>
        <w:bottom w:val="none" w:sz="0" w:space="0" w:color="auto"/>
        <w:right w:val="none" w:sz="0" w:space="0" w:color="auto"/>
      </w:divBdr>
    </w:div>
    <w:div w:id="1039554038">
      <w:bodyDiv w:val="1"/>
      <w:marLeft w:val="0"/>
      <w:marRight w:val="0"/>
      <w:marTop w:val="0"/>
      <w:marBottom w:val="0"/>
      <w:divBdr>
        <w:top w:val="none" w:sz="0" w:space="0" w:color="auto"/>
        <w:left w:val="none" w:sz="0" w:space="0" w:color="auto"/>
        <w:bottom w:val="none" w:sz="0" w:space="0" w:color="auto"/>
        <w:right w:val="none" w:sz="0" w:space="0" w:color="auto"/>
      </w:divBdr>
    </w:div>
    <w:div w:id="1039671949">
      <w:bodyDiv w:val="1"/>
      <w:marLeft w:val="0"/>
      <w:marRight w:val="0"/>
      <w:marTop w:val="0"/>
      <w:marBottom w:val="0"/>
      <w:divBdr>
        <w:top w:val="none" w:sz="0" w:space="0" w:color="auto"/>
        <w:left w:val="none" w:sz="0" w:space="0" w:color="auto"/>
        <w:bottom w:val="none" w:sz="0" w:space="0" w:color="auto"/>
        <w:right w:val="none" w:sz="0" w:space="0" w:color="auto"/>
      </w:divBdr>
    </w:div>
    <w:div w:id="1039933213">
      <w:bodyDiv w:val="1"/>
      <w:marLeft w:val="0"/>
      <w:marRight w:val="0"/>
      <w:marTop w:val="0"/>
      <w:marBottom w:val="0"/>
      <w:divBdr>
        <w:top w:val="none" w:sz="0" w:space="0" w:color="auto"/>
        <w:left w:val="none" w:sz="0" w:space="0" w:color="auto"/>
        <w:bottom w:val="none" w:sz="0" w:space="0" w:color="auto"/>
        <w:right w:val="none" w:sz="0" w:space="0" w:color="auto"/>
      </w:divBdr>
    </w:div>
    <w:div w:id="1040011996">
      <w:bodyDiv w:val="1"/>
      <w:marLeft w:val="0"/>
      <w:marRight w:val="0"/>
      <w:marTop w:val="0"/>
      <w:marBottom w:val="0"/>
      <w:divBdr>
        <w:top w:val="none" w:sz="0" w:space="0" w:color="auto"/>
        <w:left w:val="none" w:sz="0" w:space="0" w:color="auto"/>
        <w:bottom w:val="none" w:sz="0" w:space="0" w:color="auto"/>
        <w:right w:val="none" w:sz="0" w:space="0" w:color="auto"/>
      </w:divBdr>
    </w:div>
    <w:div w:id="1040016912">
      <w:bodyDiv w:val="1"/>
      <w:marLeft w:val="0"/>
      <w:marRight w:val="0"/>
      <w:marTop w:val="0"/>
      <w:marBottom w:val="0"/>
      <w:divBdr>
        <w:top w:val="none" w:sz="0" w:space="0" w:color="auto"/>
        <w:left w:val="none" w:sz="0" w:space="0" w:color="auto"/>
        <w:bottom w:val="none" w:sz="0" w:space="0" w:color="auto"/>
        <w:right w:val="none" w:sz="0" w:space="0" w:color="auto"/>
      </w:divBdr>
    </w:div>
    <w:div w:id="1040134909">
      <w:bodyDiv w:val="1"/>
      <w:marLeft w:val="0"/>
      <w:marRight w:val="0"/>
      <w:marTop w:val="0"/>
      <w:marBottom w:val="0"/>
      <w:divBdr>
        <w:top w:val="none" w:sz="0" w:space="0" w:color="auto"/>
        <w:left w:val="none" w:sz="0" w:space="0" w:color="auto"/>
        <w:bottom w:val="none" w:sz="0" w:space="0" w:color="auto"/>
        <w:right w:val="none" w:sz="0" w:space="0" w:color="auto"/>
      </w:divBdr>
    </w:div>
    <w:div w:id="1040284326">
      <w:bodyDiv w:val="1"/>
      <w:marLeft w:val="0"/>
      <w:marRight w:val="0"/>
      <w:marTop w:val="0"/>
      <w:marBottom w:val="0"/>
      <w:divBdr>
        <w:top w:val="none" w:sz="0" w:space="0" w:color="auto"/>
        <w:left w:val="none" w:sz="0" w:space="0" w:color="auto"/>
        <w:bottom w:val="none" w:sz="0" w:space="0" w:color="auto"/>
        <w:right w:val="none" w:sz="0" w:space="0" w:color="auto"/>
      </w:divBdr>
    </w:div>
    <w:div w:id="1040546289">
      <w:bodyDiv w:val="1"/>
      <w:marLeft w:val="0"/>
      <w:marRight w:val="0"/>
      <w:marTop w:val="0"/>
      <w:marBottom w:val="0"/>
      <w:divBdr>
        <w:top w:val="none" w:sz="0" w:space="0" w:color="auto"/>
        <w:left w:val="none" w:sz="0" w:space="0" w:color="auto"/>
        <w:bottom w:val="none" w:sz="0" w:space="0" w:color="auto"/>
        <w:right w:val="none" w:sz="0" w:space="0" w:color="auto"/>
      </w:divBdr>
    </w:div>
    <w:div w:id="1040783832">
      <w:bodyDiv w:val="1"/>
      <w:marLeft w:val="0"/>
      <w:marRight w:val="0"/>
      <w:marTop w:val="0"/>
      <w:marBottom w:val="0"/>
      <w:divBdr>
        <w:top w:val="none" w:sz="0" w:space="0" w:color="auto"/>
        <w:left w:val="none" w:sz="0" w:space="0" w:color="auto"/>
        <w:bottom w:val="none" w:sz="0" w:space="0" w:color="auto"/>
        <w:right w:val="none" w:sz="0" w:space="0" w:color="auto"/>
      </w:divBdr>
    </w:div>
    <w:div w:id="1040979537">
      <w:bodyDiv w:val="1"/>
      <w:marLeft w:val="0"/>
      <w:marRight w:val="0"/>
      <w:marTop w:val="0"/>
      <w:marBottom w:val="0"/>
      <w:divBdr>
        <w:top w:val="none" w:sz="0" w:space="0" w:color="auto"/>
        <w:left w:val="none" w:sz="0" w:space="0" w:color="auto"/>
        <w:bottom w:val="none" w:sz="0" w:space="0" w:color="auto"/>
        <w:right w:val="none" w:sz="0" w:space="0" w:color="auto"/>
      </w:divBdr>
    </w:div>
    <w:div w:id="1040980053">
      <w:bodyDiv w:val="1"/>
      <w:marLeft w:val="0"/>
      <w:marRight w:val="0"/>
      <w:marTop w:val="0"/>
      <w:marBottom w:val="0"/>
      <w:divBdr>
        <w:top w:val="none" w:sz="0" w:space="0" w:color="auto"/>
        <w:left w:val="none" w:sz="0" w:space="0" w:color="auto"/>
        <w:bottom w:val="none" w:sz="0" w:space="0" w:color="auto"/>
        <w:right w:val="none" w:sz="0" w:space="0" w:color="auto"/>
      </w:divBdr>
    </w:div>
    <w:div w:id="1041125745">
      <w:bodyDiv w:val="1"/>
      <w:marLeft w:val="0"/>
      <w:marRight w:val="0"/>
      <w:marTop w:val="0"/>
      <w:marBottom w:val="0"/>
      <w:divBdr>
        <w:top w:val="none" w:sz="0" w:space="0" w:color="auto"/>
        <w:left w:val="none" w:sz="0" w:space="0" w:color="auto"/>
        <w:bottom w:val="none" w:sz="0" w:space="0" w:color="auto"/>
        <w:right w:val="none" w:sz="0" w:space="0" w:color="auto"/>
      </w:divBdr>
      <w:divsChild>
        <w:div w:id="1414161851">
          <w:marLeft w:val="0"/>
          <w:marRight w:val="0"/>
          <w:marTop w:val="0"/>
          <w:marBottom w:val="0"/>
          <w:divBdr>
            <w:top w:val="none" w:sz="0" w:space="0" w:color="auto"/>
            <w:left w:val="none" w:sz="0" w:space="0" w:color="auto"/>
            <w:bottom w:val="none" w:sz="0" w:space="0" w:color="auto"/>
            <w:right w:val="none" w:sz="0" w:space="0" w:color="auto"/>
          </w:divBdr>
        </w:div>
        <w:div w:id="331416047">
          <w:marLeft w:val="0"/>
          <w:marRight w:val="0"/>
          <w:marTop w:val="0"/>
          <w:marBottom w:val="0"/>
          <w:divBdr>
            <w:top w:val="none" w:sz="0" w:space="0" w:color="auto"/>
            <w:left w:val="none" w:sz="0" w:space="0" w:color="auto"/>
            <w:bottom w:val="none" w:sz="0" w:space="0" w:color="auto"/>
            <w:right w:val="none" w:sz="0" w:space="0" w:color="auto"/>
          </w:divBdr>
        </w:div>
        <w:div w:id="1889222679">
          <w:marLeft w:val="0"/>
          <w:marRight w:val="0"/>
          <w:marTop w:val="0"/>
          <w:marBottom w:val="0"/>
          <w:divBdr>
            <w:top w:val="none" w:sz="0" w:space="0" w:color="auto"/>
            <w:left w:val="none" w:sz="0" w:space="0" w:color="auto"/>
            <w:bottom w:val="none" w:sz="0" w:space="0" w:color="auto"/>
            <w:right w:val="none" w:sz="0" w:space="0" w:color="auto"/>
          </w:divBdr>
        </w:div>
        <w:div w:id="1603997212">
          <w:marLeft w:val="0"/>
          <w:marRight w:val="0"/>
          <w:marTop w:val="0"/>
          <w:marBottom w:val="0"/>
          <w:divBdr>
            <w:top w:val="none" w:sz="0" w:space="0" w:color="auto"/>
            <w:left w:val="none" w:sz="0" w:space="0" w:color="auto"/>
            <w:bottom w:val="none" w:sz="0" w:space="0" w:color="auto"/>
            <w:right w:val="none" w:sz="0" w:space="0" w:color="auto"/>
          </w:divBdr>
        </w:div>
        <w:div w:id="1205561490">
          <w:marLeft w:val="0"/>
          <w:marRight w:val="0"/>
          <w:marTop w:val="0"/>
          <w:marBottom w:val="0"/>
          <w:divBdr>
            <w:top w:val="none" w:sz="0" w:space="0" w:color="auto"/>
            <w:left w:val="none" w:sz="0" w:space="0" w:color="auto"/>
            <w:bottom w:val="none" w:sz="0" w:space="0" w:color="auto"/>
            <w:right w:val="none" w:sz="0" w:space="0" w:color="auto"/>
          </w:divBdr>
        </w:div>
        <w:div w:id="1657025345">
          <w:marLeft w:val="0"/>
          <w:marRight w:val="0"/>
          <w:marTop w:val="0"/>
          <w:marBottom w:val="0"/>
          <w:divBdr>
            <w:top w:val="none" w:sz="0" w:space="0" w:color="auto"/>
            <w:left w:val="none" w:sz="0" w:space="0" w:color="auto"/>
            <w:bottom w:val="none" w:sz="0" w:space="0" w:color="auto"/>
            <w:right w:val="none" w:sz="0" w:space="0" w:color="auto"/>
          </w:divBdr>
        </w:div>
        <w:div w:id="393361156">
          <w:marLeft w:val="0"/>
          <w:marRight w:val="0"/>
          <w:marTop w:val="0"/>
          <w:marBottom w:val="0"/>
          <w:divBdr>
            <w:top w:val="none" w:sz="0" w:space="0" w:color="auto"/>
            <w:left w:val="none" w:sz="0" w:space="0" w:color="auto"/>
            <w:bottom w:val="none" w:sz="0" w:space="0" w:color="auto"/>
            <w:right w:val="none" w:sz="0" w:space="0" w:color="auto"/>
          </w:divBdr>
        </w:div>
        <w:div w:id="1931617910">
          <w:marLeft w:val="0"/>
          <w:marRight w:val="0"/>
          <w:marTop w:val="0"/>
          <w:marBottom w:val="0"/>
          <w:divBdr>
            <w:top w:val="none" w:sz="0" w:space="0" w:color="auto"/>
            <w:left w:val="none" w:sz="0" w:space="0" w:color="auto"/>
            <w:bottom w:val="none" w:sz="0" w:space="0" w:color="auto"/>
            <w:right w:val="none" w:sz="0" w:space="0" w:color="auto"/>
          </w:divBdr>
        </w:div>
        <w:div w:id="789864058">
          <w:marLeft w:val="0"/>
          <w:marRight w:val="0"/>
          <w:marTop w:val="0"/>
          <w:marBottom w:val="0"/>
          <w:divBdr>
            <w:top w:val="none" w:sz="0" w:space="0" w:color="auto"/>
            <w:left w:val="none" w:sz="0" w:space="0" w:color="auto"/>
            <w:bottom w:val="none" w:sz="0" w:space="0" w:color="auto"/>
            <w:right w:val="none" w:sz="0" w:space="0" w:color="auto"/>
          </w:divBdr>
        </w:div>
        <w:div w:id="507789668">
          <w:marLeft w:val="0"/>
          <w:marRight w:val="0"/>
          <w:marTop w:val="0"/>
          <w:marBottom w:val="0"/>
          <w:divBdr>
            <w:top w:val="none" w:sz="0" w:space="0" w:color="auto"/>
            <w:left w:val="none" w:sz="0" w:space="0" w:color="auto"/>
            <w:bottom w:val="none" w:sz="0" w:space="0" w:color="auto"/>
            <w:right w:val="none" w:sz="0" w:space="0" w:color="auto"/>
          </w:divBdr>
        </w:div>
        <w:div w:id="157229480">
          <w:marLeft w:val="0"/>
          <w:marRight w:val="0"/>
          <w:marTop w:val="0"/>
          <w:marBottom w:val="0"/>
          <w:divBdr>
            <w:top w:val="none" w:sz="0" w:space="0" w:color="auto"/>
            <w:left w:val="none" w:sz="0" w:space="0" w:color="auto"/>
            <w:bottom w:val="none" w:sz="0" w:space="0" w:color="auto"/>
            <w:right w:val="none" w:sz="0" w:space="0" w:color="auto"/>
          </w:divBdr>
        </w:div>
        <w:div w:id="1716999839">
          <w:marLeft w:val="0"/>
          <w:marRight w:val="0"/>
          <w:marTop w:val="0"/>
          <w:marBottom w:val="0"/>
          <w:divBdr>
            <w:top w:val="none" w:sz="0" w:space="0" w:color="auto"/>
            <w:left w:val="none" w:sz="0" w:space="0" w:color="auto"/>
            <w:bottom w:val="none" w:sz="0" w:space="0" w:color="auto"/>
            <w:right w:val="none" w:sz="0" w:space="0" w:color="auto"/>
          </w:divBdr>
        </w:div>
        <w:div w:id="1003317854">
          <w:marLeft w:val="0"/>
          <w:marRight w:val="0"/>
          <w:marTop w:val="0"/>
          <w:marBottom w:val="0"/>
          <w:divBdr>
            <w:top w:val="none" w:sz="0" w:space="0" w:color="auto"/>
            <w:left w:val="none" w:sz="0" w:space="0" w:color="auto"/>
            <w:bottom w:val="none" w:sz="0" w:space="0" w:color="auto"/>
            <w:right w:val="none" w:sz="0" w:space="0" w:color="auto"/>
          </w:divBdr>
        </w:div>
        <w:div w:id="1541555591">
          <w:marLeft w:val="0"/>
          <w:marRight w:val="0"/>
          <w:marTop w:val="0"/>
          <w:marBottom w:val="0"/>
          <w:divBdr>
            <w:top w:val="none" w:sz="0" w:space="0" w:color="auto"/>
            <w:left w:val="none" w:sz="0" w:space="0" w:color="auto"/>
            <w:bottom w:val="none" w:sz="0" w:space="0" w:color="auto"/>
            <w:right w:val="none" w:sz="0" w:space="0" w:color="auto"/>
          </w:divBdr>
        </w:div>
        <w:div w:id="2059669681">
          <w:marLeft w:val="0"/>
          <w:marRight w:val="0"/>
          <w:marTop w:val="0"/>
          <w:marBottom w:val="0"/>
          <w:divBdr>
            <w:top w:val="none" w:sz="0" w:space="0" w:color="auto"/>
            <w:left w:val="none" w:sz="0" w:space="0" w:color="auto"/>
            <w:bottom w:val="none" w:sz="0" w:space="0" w:color="auto"/>
            <w:right w:val="none" w:sz="0" w:space="0" w:color="auto"/>
          </w:divBdr>
        </w:div>
        <w:div w:id="802231533">
          <w:marLeft w:val="0"/>
          <w:marRight w:val="0"/>
          <w:marTop w:val="0"/>
          <w:marBottom w:val="0"/>
          <w:divBdr>
            <w:top w:val="none" w:sz="0" w:space="0" w:color="auto"/>
            <w:left w:val="none" w:sz="0" w:space="0" w:color="auto"/>
            <w:bottom w:val="none" w:sz="0" w:space="0" w:color="auto"/>
            <w:right w:val="none" w:sz="0" w:space="0" w:color="auto"/>
          </w:divBdr>
        </w:div>
        <w:div w:id="1297103256">
          <w:marLeft w:val="0"/>
          <w:marRight w:val="0"/>
          <w:marTop w:val="0"/>
          <w:marBottom w:val="0"/>
          <w:divBdr>
            <w:top w:val="none" w:sz="0" w:space="0" w:color="auto"/>
            <w:left w:val="none" w:sz="0" w:space="0" w:color="auto"/>
            <w:bottom w:val="none" w:sz="0" w:space="0" w:color="auto"/>
            <w:right w:val="none" w:sz="0" w:space="0" w:color="auto"/>
          </w:divBdr>
        </w:div>
        <w:div w:id="282086">
          <w:marLeft w:val="0"/>
          <w:marRight w:val="0"/>
          <w:marTop w:val="0"/>
          <w:marBottom w:val="0"/>
          <w:divBdr>
            <w:top w:val="none" w:sz="0" w:space="0" w:color="auto"/>
            <w:left w:val="none" w:sz="0" w:space="0" w:color="auto"/>
            <w:bottom w:val="none" w:sz="0" w:space="0" w:color="auto"/>
            <w:right w:val="none" w:sz="0" w:space="0" w:color="auto"/>
          </w:divBdr>
        </w:div>
        <w:div w:id="307247446">
          <w:marLeft w:val="0"/>
          <w:marRight w:val="0"/>
          <w:marTop w:val="0"/>
          <w:marBottom w:val="0"/>
          <w:divBdr>
            <w:top w:val="none" w:sz="0" w:space="0" w:color="auto"/>
            <w:left w:val="none" w:sz="0" w:space="0" w:color="auto"/>
            <w:bottom w:val="none" w:sz="0" w:space="0" w:color="auto"/>
            <w:right w:val="none" w:sz="0" w:space="0" w:color="auto"/>
          </w:divBdr>
        </w:div>
        <w:div w:id="28922544">
          <w:marLeft w:val="0"/>
          <w:marRight w:val="0"/>
          <w:marTop w:val="0"/>
          <w:marBottom w:val="0"/>
          <w:divBdr>
            <w:top w:val="none" w:sz="0" w:space="0" w:color="auto"/>
            <w:left w:val="none" w:sz="0" w:space="0" w:color="auto"/>
            <w:bottom w:val="none" w:sz="0" w:space="0" w:color="auto"/>
            <w:right w:val="none" w:sz="0" w:space="0" w:color="auto"/>
          </w:divBdr>
        </w:div>
        <w:div w:id="187255719">
          <w:marLeft w:val="0"/>
          <w:marRight w:val="0"/>
          <w:marTop w:val="0"/>
          <w:marBottom w:val="0"/>
          <w:divBdr>
            <w:top w:val="none" w:sz="0" w:space="0" w:color="auto"/>
            <w:left w:val="none" w:sz="0" w:space="0" w:color="auto"/>
            <w:bottom w:val="none" w:sz="0" w:space="0" w:color="auto"/>
            <w:right w:val="none" w:sz="0" w:space="0" w:color="auto"/>
          </w:divBdr>
        </w:div>
        <w:div w:id="133911242">
          <w:marLeft w:val="0"/>
          <w:marRight w:val="0"/>
          <w:marTop w:val="0"/>
          <w:marBottom w:val="0"/>
          <w:divBdr>
            <w:top w:val="none" w:sz="0" w:space="0" w:color="auto"/>
            <w:left w:val="none" w:sz="0" w:space="0" w:color="auto"/>
            <w:bottom w:val="none" w:sz="0" w:space="0" w:color="auto"/>
            <w:right w:val="none" w:sz="0" w:space="0" w:color="auto"/>
          </w:divBdr>
        </w:div>
        <w:div w:id="2005426983">
          <w:marLeft w:val="0"/>
          <w:marRight w:val="0"/>
          <w:marTop w:val="0"/>
          <w:marBottom w:val="0"/>
          <w:divBdr>
            <w:top w:val="none" w:sz="0" w:space="0" w:color="auto"/>
            <w:left w:val="none" w:sz="0" w:space="0" w:color="auto"/>
            <w:bottom w:val="none" w:sz="0" w:space="0" w:color="auto"/>
            <w:right w:val="none" w:sz="0" w:space="0" w:color="auto"/>
          </w:divBdr>
        </w:div>
        <w:div w:id="1027874739">
          <w:marLeft w:val="0"/>
          <w:marRight w:val="0"/>
          <w:marTop w:val="0"/>
          <w:marBottom w:val="0"/>
          <w:divBdr>
            <w:top w:val="none" w:sz="0" w:space="0" w:color="auto"/>
            <w:left w:val="none" w:sz="0" w:space="0" w:color="auto"/>
            <w:bottom w:val="none" w:sz="0" w:space="0" w:color="auto"/>
            <w:right w:val="none" w:sz="0" w:space="0" w:color="auto"/>
          </w:divBdr>
        </w:div>
        <w:div w:id="1576013776">
          <w:marLeft w:val="0"/>
          <w:marRight w:val="0"/>
          <w:marTop w:val="0"/>
          <w:marBottom w:val="0"/>
          <w:divBdr>
            <w:top w:val="none" w:sz="0" w:space="0" w:color="auto"/>
            <w:left w:val="none" w:sz="0" w:space="0" w:color="auto"/>
            <w:bottom w:val="none" w:sz="0" w:space="0" w:color="auto"/>
            <w:right w:val="none" w:sz="0" w:space="0" w:color="auto"/>
          </w:divBdr>
        </w:div>
        <w:div w:id="86581744">
          <w:marLeft w:val="0"/>
          <w:marRight w:val="0"/>
          <w:marTop w:val="0"/>
          <w:marBottom w:val="0"/>
          <w:divBdr>
            <w:top w:val="none" w:sz="0" w:space="0" w:color="auto"/>
            <w:left w:val="none" w:sz="0" w:space="0" w:color="auto"/>
            <w:bottom w:val="none" w:sz="0" w:space="0" w:color="auto"/>
            <w:right w:val="none" w:sz="0" w:space="0" w:color="auto"/>
          </w:divBdr>
        </w:div>
        <w:div w:id="7293429">
          <w:marLeft w:val="0"/>
          <w:marRight w:val="0"/>
          <w:marTop w:val="0"/>
          <w:marBottom w:val="0"/>
          <w:divBdr>
            <w:top w:val="none" w:sz="0" w:space="0" w:color="auto"/>
            <w:left w:val="none" w:sz="0" w:space="0" w:color="auto"/>
            <w:bottom w:val="none" w:sz="0" w:space="0" w:color="auto"/>
            <w:right w:val="none" w:sz="0" w:space="0" w:color="auto"/>
          </w:divBdr>
        </w:div>
        <w:div w:id="607541357">
          <w:marLeft w:val="0"/>
          <w:marRight w:val="0"/>
          <w:marTop w:val="0"/>
          <w:marBottom w:val="0"/>
          <w:divBdr>
            <w:top w:val="none" w:sz="0" w:space="0" w:color="auto"/>
            <w:left w:val="none" w:sz="0" w:space="0" w:color="auto"/>
            <w:bottom w:val="none" w:sz="0" w:space="0" w:color="auto"/>
            <w:right w:val="none" w:sz="0" w:space="0" w:color="auto"/>
          </w:divBdr>
        </w:div>
        <w:div w:id="1101142661">
          <w:marLeft w:val="0"/>
          <w:marRight w:val="0"/>
          <w:marTop w:val="0"/>
          <w:marBottom w:val="0"/>
          <w:divBdr>
            <w:top w:val="none" w:sz="0" w:space="0" w:color="auto"/>
            <w:left w:val="none" w:sz="0" w:space="0" w:color="auto"/>
            <w:bottom w:val="none" w:sz="0" w:space="0" w:color="auto"/>
            <w:right w:val="none" w:sz="0" w:space="0" w:color="auto"/>
          </w:divBdr>
        </w:div>
        <w:div w:id="409624931">
          <w:marLeft w:val="0"/>
          <w:marRight w:val="0"/>
          <w:marTop w:val="0"/>
          <w:marBottom w:val="0"/>
          <w:divBdr>
            <w:top w:val="none" w:sz="0" w:space="0" w:color="auto"/>
            <w:left w:val="none" w:sz="0" w:space="0" w:color="auto"/>
            <w:bottom w:val="none" w:sz="0" w:space="0" w:color="auto"/>
            <w:right w:val="none" w:sz="0" w:space="0" w:color="auto"/>
          </w:divBdr>
        </w:div>
        <w:div w:id="1106464790">
          <w:marLeft w:val="0"/>
          <w:marRight w:val="0"/>
          <w:marTop w:val="0"/>
          <w:marBottom w:val="0"/>
          <w:divBdr>
            <w:top w:val="none" w:sz="0" w:space="0" w:color="auto"/>
            <w:left w:val="none" w:sz="0" w:space="0" w:color="auto"/>
            <w:bottom w:val="none" w:sz="0" w:space="0" w:color="auto"/>
            <w:right w:val="none" w:sz="0" w:space="0" w:color="auto"/>
          </w:divBdr>
        </w:div>
        <w:div w:id="50004806">
          <w:marLeft w:val="0"/>
          <w:marRight w:val="0"/>
          <w:marTop w:val="0"/>
          <w:marBottom w:val="0"/>
          <w:divBdr>
            <w:top w:val="none" w:sz="0" w:space="0" w:color="auto"/>
            <w:left w:val="none" w:sz="0" w:space="0" w:color="auto"/>
            <w:bottom w:val="none" w:sz="0" w:space="0" w:color="auto"/>
            <w:right w:val="none" w:sz="0" w:space="0" w:color="auto"/>
          </w:divBdr>
        </w:div>
        <w:div w:id="1179194885">
          <w:marLeft w:val="0"/>
          <w:marRight w:val="0"/>
          <w:marTop w:val="0"/>
          <w:marBottom w:val="0"/>
          <w:divBdr>
            <w:top w:val="none" w:sz="0" w:space="0" w:color="auto"/>
            <w:left w:val="none" w:sz="0" w:space="0" w:color="auto"/>
            <w:bottom w:val="none" w:sz="0" w:space="0" w:color="auto"/>
            <w:right w:val="none" w:sz="0" w:space="0" w:color="auto"/>
          </w:divBdr>
        </w:div>
        <w:div w:id="152185169">
          <w:marLeft w:val="0"/>
          <w:marRight w:val="0"/>
          <w:marTop w:val="0"/>
          <w:marBottom w:val="0"/>
          <w:divBdr>
            <w:top w:val="none" w:sz="0" w:space="0" w:color="auto"/>
            <w:left w:val="none" w:sz="0" w:space="0" w:color="auto"/>
            <w:bottom w:val="none" w:sz="0" w:space="0" w:color="auto"/>
            <w:right w:val="none" w:sz="0" w:space="0" w:color="auto"/>
          </w:divBdr>
        </w:div>
        <w:div w:id="2144350076">
          <w:marLeft w:val="0"/>
          <w:marRight w:val="0"/>
          <w:marTop w:val="0"/>
          <w:marBottom w:val="0"/>
          <w:divBdr>
            <w:top w:val="none" w:sz="0" w:space="0" w:color="auto"/>
            <w:left w:val="none" w:sz="0" w:space="0" w:color="auto"/>
            <w:bottom w:val="none" w:sz="0" w:space="0" w:color="auto"/>
            <w:right w:val="none" w:sz="0" w:space="0" w:color="auto"/>
          </w:divBdr>
        </w:div>
        <w:div w:id="680401170">
          <w:marLeft w:val="0"/>
          <w:marRight w:val="0"/>
          <w:marTop w:val="0"/>
          <w:marBottom w:val="0"/>
          <w:divBdr>
            <w:top w:val="none" w:sz="0" w:space="0" w:color="auto"/>
            <w:left w:val="none" w:sz="0" w:space="0" w:color="auto"/>
            <w:bottom w:val="none" w:sz="0" w:space="0" w:color="auto"/>
            <w:right w:val="none" w:sz="0" w:space="0" w:color="auto"/>
          </w:divBdr>
        </w:div>
        <w:div w:id="194777056">
          <w:marLeft w:val="0"/>
          <w:marRight w:val="0"/>
          <w:marTop w:val="0"/>
          <w:marBottom w:val="0"/>
          <w:divBdr>
            <w:top w:val="none" w:sz="0" w:space="0" w:color="auto"/>
            <w:left w:val="none" w:sz="0" w:space="0" w:color="auto"/>
            <w:bottom w:val="none" w:sz="0" w:space="0" w:color="auto"/>
            <w:right w:val="none" w:sz="0" w:space="0" w:color="auto"/>
          </w:divBdr>
        </w:div>
        <w:div w:id="1686010364">
          <w:marLeft w:val="0"/>
          <w:marRight w:val="0"/>
          <w:marTop w:val="0"/>
          <w:marBottom w:val="0"/>
          <w:divBdr>
            <w:top w:val="none" w:sz="0" w:space="0" w:color="auto"/>
            <w:left w:val="none" w:sz="0" w:space="0" w:color="auto"/>
            <w:bottom w:val="none" w:sz="0" w:space="0" w:color="auto"/>
            <w:right w:val="none" w:sz="0" w:space="0" w:color="auto"/>
          </w:divBdr>
        </w:div>
        <w:div w:id="2139764714">
          <w:marLeft w:val="0"/>
          <w:marRight w:val="0"/>
          <w:marTop w:val="0"/>
          <w:marBottom w:val="0"/>
          <w:divBdr>
            <w:top w:val="none" w:sz="0" w:space="0" w:color="auto"/>
            <w:left w:val="none" w:sz="0" w:space="0" w:color="auto"/>
            <w:bottom w:val="none" w:sz="0" w:space="0" w:color="auto"/>
            <w:right w:val="none" w:sz="0" w:space="0" w:color="auto"/>
          </w:divBdr>
        </w:div>
        <w:div w:id="8217158">
          <w:marLeft w:val="0"/>
          <w:marRight w:val="0"/>
          <w:marTop w:val="0"/>
          <w:marBottom w:val="0"/>
          <w:divBdr>
            <w:top w:val="none" w:sz="0" w:space="0" w:color="auto"/>
            <w:left w:val="none" w:sz="0" w:space="0" w:color="auto"/>
            <w:bottom w:val="none" w:sz="0" w:space="0" w:color="auto"/>
            <w:right w:val="none" w:sz="0" w:space="0" w:color="auto"/>
          </w:divBdr>
        </w:div>
        <w:div w:id="424613572">
          <w:marLeft w:val="0"/>
          <w:marRight w:val="0"/>
          <w:marTop w:val="0"/>
          <w:marBottom w:val="0"/>
          <w:divBdr>
            <w:top w:val="none" w:sz="0" w:space="0" w:color="auto"/>
            <w:left w:val="none" w:sz="0" w:space="0" w:color="auto"/>
            <w:bottom w:val="none" w:sz="0" w:space="0" w:color="auto"/>
            <w:right w:val="none" w:sz="0" w:space="0" w:color="auto"/>
          </w:divBdr>
        </w:div>
        <w:div w:id="649331318">
          <w:marLeft w:val="0"/>
          <w:marRight w:val="0"/>
          <w:marTop w:val="0"/>
          <w:marBottom w:val="0"/>
          <w:divBdr>
            <w:top w:val="none" w:sz="0" w:space="0" w:color="auto"/>
            <w:left w:val="none" w:sz="0" w:space="0" w:color="auto"/>
            <w:bottom w:val="none" w:sz="0" w:space="0" w:color="auto"/>
            <w:right w:val="none" w:sz="0" w:space="0" w:color="auto"/>
          </w:divBdr>
        </w:div>
        <w:div w:id="1012561884">
          <w:marLeft w:val="0"/>
          <w:marRight w:val="0"/>
          <w:marTop w:val="0"/>
          <w:marBottom w:val="0"/>
          <w:divBdr>
            <w:top w:val="none" w:sz="0" w:space="0" w:color="auto"/>
            <w:left w:val="none" w:sz="0" w:space="0" w:color="auto"/>
            <w:bottom w:val="none" w:sz="0" w:space="0" w:color="auto"/>
            <w:right w:val="none" w:sz="0" w:space="0" w:color="auto"/>
          </w:divBdr>
        </w:div>
        <w:div w:id="1589076569">
          <w:marLeft w:val="0"/>
          <w:marRight w:val="0"/>
          <w:marTop w:val="0"/>
          <w:marBottom w:val="0"/>
          <w:divBdr>
            <w:top w:val="none" w:sz="0" w:space="0" w:color="auto"/>
            <w:left w:val="none" w:sz="0" w:space="0" w:color="auto"/>
            <w:bottom w:val="none" w:sz="0" w:space="0" w:color="auto"/>
            <w:right w:val="none" w:sz="0" w:space="0" w:color="auto"/>
          </w:divBdr>
        </w:div>
        <w:div w:id="1439638014">
          <w:marLeft w:val="0"/>
          <w:marRight w:val="0"/>
          <w:marTop w:val="0"/>
          <w:marBottom w:val="0"/>
          <w:divBdr>
            <w:top w:val="none" w:sz="0" w:space="0" w:color="auto"/>
            <w:left w:val="none" w:sz="0" w:space="0" w:color="auto"/>
            <w:bottom w:val="none" w:sz="0" w:space="0" w:color="auto"/>
            <w:right w:val="none" w:sz="0" w:space="0" w:color="auto"/>
          </w:divBdr>
        </w:div>
        <w:div w:id="1454902097">
          <w:marLeft w:val="0"/>
          <w:marRight w:val="0"/>
          <w:marTop w:val="0"/>
          <w:marBottom w:val="0"/>
          <w:divBdr>
            <w:top w:val="none" w:sz="0" w:space="0" w:color="auto"/>
            <w:left w:val="none" w:sz="0" w:space="0" w:color="auto"/>
            <w:bottom w:val="none" w:sz="0" w:space="0" w:color="auto"/>
            <w:right w:val="none" w:sz="0" w:space="0" w:color="auto"/>
          </w:divBdr>
        </w:div>
        <w:div w:id="1961645670">
          <w:marLeft w:val="0"/>
          <w:marRight w:val="0"/>
          <w:marTop w:val="0"/>
          <w:marBottom w:val="0"/>
          <w:divBdr>
            <w:top w:val="none" w:sz="0" w:space="0" w:color="auto"/>
            <w:left w:val="none" w:sz="0" w:space="0" w:color="auto"/>
            <w:bottom w:val="none" w:sz="0" w:space="0" w:color="auto"/>
            <w:right w:val="none" w:sz="0" w:space="0" w:color="auto"/>
          </w:divBdr>
        </w:div>
        <w:div w:id="61805134">
          <w:marLeft w:val="0"/>
          <w:marRight w:val="0"/>
          <w:marTop w:val="0"/>
          <w:marBottom w:val="0"/>
          <w:divBdr>
            <w:top w:val="none" w:sz="0" w:space="0" w:color="auto"/>
            <w:left w:val="none" w:sz="0" w:space="0" w:color="auto"/>
            <w:bottom w:val="none" w:sz="0" w:space="0" w:color="auto"/>
            <w:right w:val="none" w:sz="0" w:space="0" w:color="auto"/>
          </w:divBdr>
        </w:div>
        <w:div w:id="830485098">
          <w:marLeft w:val="0"/>
          <w:marRight w:val="0"/>
          <w:marTop w:val="0"/>
          <w:marBottom w:val="0"/>
          <w:divBdr>
            <w:top w:val="none" w:sz="0" w:space="0" w:color="auto"/>
            <w:left w:val="none" w:sz="0" w:space="0" w:color="auto"/>
            <w:bottom w:val="none" w:sz="0" w:space="0" w:color="auto"/>
            <w:right w:val="none" w:sz="0" w:space="0" w:color="auto"/>
          </w:divBdr>
        </w:div>
        <w:div w:id="1556308760">
          <w:marLeft w:val="0"/>
          <w:marRight w:val="0"/>
          <w:marTop w:val="0"/>
          <w:marBottom w:val="0"/>
          <w:divBdr>
            <w:top w:val="none" w:sz="0" w:space="0" w:color="auto"/>
            <w:left w:val="none" w:sz="0" w:space="0" w:color="auto"/>
            <w:bottom w:val="none" w:sz="0" w:space="0" w:color="auto"/>
            <w:right w:val="none" w:sz="0" w:space="0" w:color="auto"/>
          </w:divBdr>
        </w:div>
        <w:div w:id="687374179">
          <w:marLeft w:val="0"/>
          <w:marRight w:val="0"/>
          <w:marTop w:val="0"/>
          <w:marBottom w:val="0"/>
          <w:divBdr>
            <w:top w:val="none" w:sz="0" w:space="0" w:color="auto"/>
            <w:left w:val="none" w:sz="0" w:space="0" w:color="auto"/>
            <w:bottom w:val="none" w:sz="0" w:space="0" w:color="auto"/>
            <w:right w:val="none" w:sz="0" w:space="0" w:color="auto"/>
          </w:divBdr>
        </w:div>
        <w:div w:id="1716126078">
          <w:marLeft w:val="0"/>
          <w:marRight w:val="0"/>
          <w:marTop w:val="0"/>
          <w:marBottom w:val="0"/>
          <w:divBdr>
            <w:top w:val="none" w:sz="0" w:space="0" w:color="auto"/>
            <w:left w:val="none" w:sz="0" w:space="0" w:color="auto"/>
            <w:bottom w:val="none" w:sz="0" w:space="0" w:color="auto"/>
            <w:right w:val="none" w:sz="0" w:space="0" w:color="auto"/>
          </w:divBdr>
        </w:div>
        <w:div w:id="1531256316">
          <w:marLeft w:val="0"/>
          <w:marRight w:val="0"/>
          <w:marTop w:val="0"/>
          <w:marBottom w:val="0"/>
          <w:divBdr>
            <w:top w:val="none" w:sz="0" w:space="0" w:color="auto"/>
            <w:left w:val="none" w:sz="0" w:space="0" w:color="auto"/>
            <w:bottom w:val="none" w:sz="0" w:space="0" w:color="auto"/>
            <w:right w:val="none" w:sz="0" w:space="0" w:color="auto"/>
          </w:divBdr>
        </w:div>
        <w:div w:id="963390432">
          <w:marLeft w:val="0"/>
          <w:marRight w:val="0"/>
          <w:marTop w:val="0"/>
          <w:marBottom w:val="0"/>
          <w:divBdr>
            <w:top w:val="none" w:sz="0" w:space="0" w:color="auto"/>
            <w:left w:val="none" w:sz="0" w:space="0" w:color="auto"/>
            <w:bottom w:val="none" w:sz="0" w:space="0" w:color="auto"/>
            <w:right w:val="none" w:sz="0" w:space="0" w:color="auto"/>
          </w:divBdr>
        </w:div>
        <w:div w:id="41029662">
          <w:marLeft w:val="0"/>
          <w:marRight w:val="0"/>
          <w:marTop w:val="0"/>
          <w:marBottom w:val="0"/>
          <w:divBdr>
            <w:top w:val="none" w:sz="0" w:space="0" w:color="auto"/>
            <w:left w:val="none" w:sz="0" w:space="0" w:color="auto"/>
            <w:bottom w:val="none" w:sz="0" w:space="0" w:color="auto"/>
            <w:right w:val="none" w:sz="0" w:space="0" w:color="auto"/>
          </w:divBdr>
        </w:div>
        <w:div w:id="1636376989">
          <w:marLeft w:val="0"/>
          <w:marRight w:val="0"/>
          <w:marTop w:val="0"/>
          <w:marBottom w:val="0"/>
          <w:divBdr>
            <w:top w:val="none" w:sz="0" w:space="0" w:color="auto"/>
            <w:left w:val="none" w:sz="0" w:space="0" w:color="auto"/>
            <w:bottom w:val="none" w:sz="0" w:space="0" w:color="auto"/>
            <w:right w:val="none" w:sz="0" w:space="0" w:color="auto"/>
          </w:divBdr>
        </w:div>
        <w:div w:id="1626501176">
          <w:marLeft w:val="0"/>
          <w:marRight w:val="0"/>
          <w:marTop w:val="0"/>
          <w:marBottom w:val="0"/>
          <w:divBdr>
            <w:top w:val="none" w:sz="0" w:space="0" w:color="auto"/>
            <w:left w:val="none" w:sz="0" w:space="0" w:color="auto"/>
            <w:bottom w:val="none" w:sz="0" w:space="0" w:color="auto"/>
            <w:right w:val="none" w:sz="0" w:space="0" w:color="auto"/>
          </w:divBdr>
        </w:div>
        <w:div w:id="8913088">
          <w:marLeft w:val="0"/>
          <w:marRight w:val="0"/>
          <w:marTop w:val="0"/>
          <w:marBottom w:val="0"/>
          <w:divBdr>
            <w:top w:val="none" w:sz="0" w:space="0" w:color="auto"/>
            <w:left w:val="none" w:sz="0" w:space="0" w:color="auto"/>
            <w:bottom w:val="none" w:sz="0" w:space="0" w:color="auto"/>
            <w:right w:val="none" w:sz="0" w:space="0" w:color="auto"/>
          </w:divBdr>
        </w:div>
      </w:divsChild>
    </w:div>
    <w:div w:id="1041587234">
      <w:bodyDiv w:val="1"/>
      <w:marLeft w:val="0"/>
      <w:marRight w:val="0"/>
      <w:marTop w:val="0"/>
      <w:marBottom w:val="0"/>
      <w:divBdr>
        <w:top w:val="none" w:sz="0" w:space="0" w:color="auto"/>
        <w:left w:val="none" w:sz="0" w:space="0" w:color="auto"/>
        <w:bottom w:val="none" w:sz="0" w:space="0" w:color="auto"/>
        <w:right w:val="none" w:sz="0" w:space="0" w:color="auto"/>
      </w:divBdr>
    </w:div>
    <w:div w:id="1041633848">
      <w:bodyDiv w:val="1"/>
      <w:marLeft w:val="0"/>
      <w:marRight w:val="0"/>
      <w:marTop w:val="0"/>
      <w:marBottom w:val="0"/>
      <w:divBdr>
        <w:top w:val="none" w:sz="0" w:space="0" w:color="auto"/>
        <w:left w:val="none" w:sz="0" w:space="0" w:color="auto"/>
        <w:bottom w:val="none" w:sz="0" w:space="0" w:color="auto"/>
        <w:right w:val="none" w:sz="0" w:space="0" w:color="auto"/>
      </w:divBdr>
    </w:div>
    <w:div w:id="1041785401">
      <w:bodyDiv w:val="1"/>
      <w:marLeft w:val="0"/>
      <w:marRight w:val="0"/>
      <w:marTop w:val="0"/>
      <w:marBottom w:val="0"/>
      <w:divBdr>
        <w:top w:val="none" w:sz="0" w:space="0" w:color="auto"/>
        <w:left w:val="none" w:sz="0" w:space="0" w:color="auto"/>
        <w:bottom w:val="none" w:sz="0" w:space="0" w:color="auto"/>
        <w:right w:val="none" w:sz="0" w:space="0" w:color="auto"/>
      </w:divBdr>
    </w:div>
    <w:div w:id="1041785861">
      <w:bodyDiv w:val="1"/>
      <w:marLeft w:val="0"/>
      <w:marRight w:val="0"/>
      <w:marTop w:val="0"/>
      <w:marBottom w:val="0"/>
      <w:divBdr>
        <w:top w:val="none" w:sz="0" w:space="0" w:color="auto"/>
        <w:left w:val="none" w:sz="0" w:space="0" w:color="auto"/>
        <w:bottom w:val="none" w:sz="0" w:space="0" w:color="auto"/>
        <w:right w:val="none" w:sz="0" w:space="0" w:color="auto"/>
      </w:divBdr>
    </w:div>
    <w:div w:id="1041976301">
      <w:bodyDiv w:val="1"/>
      <w:marLeft w:val="0"/>
      <w:marRight w:val="0"/>
      <w:marTop w:val="0"/>
      <w:marBottom w:val="0"/>
      <w:divBdr>
        <w:top w:val="none" w:sz="0" w:space="0" w:color="auto"/>
        <w:left w:val="none" w:sz="0" w:space="0" w:color="auto"/>
        <w:bottom w:val="none" w:sz="0" w:space="0" w:color="auto"/>
        <w:right w:val="none" w:sz="0" w:space="0" w:color="auto"/>
      </w:divBdr>
    </w:div>
    <w:div w:id="1042749440">
      <w:bodyDiv w:val="1"/>
      <w:marLeft w:val="0"/>
      <w:marRight w:val="0"/>
      <w:marTop w:val="0"/>
      <w:marBottom w:val="0"/>
      <w:divBdr>
        <w:top w:val="none" w:sz="0" w:space="0" w:color="auto"/>
        <w:left w:val="none" w:sz="0" w:space="0" w:color="auto"/>
        <w:bottom w:val="none" w:sz="0" w:space="0" w:color="auto"/>
        <w:right w:val="none" w:sz="0" w:space="0" w:color="auto"/>
      </w:divBdr>
    </w:div>
    <w:div w:id="1042898564">
      <w:bodyDiv w:val="1"/>
      <w:marLeft w:val="0"/>
      <w:marRight w:val="0"/>
      <w:marTop w:val="0"/>
      <w:marBottom w:val="0"/>
      <w:divBdr>
        <w:top w:val="none" w:sz="0" w:space="0" w:color="auto"/>
        <w:left w:val="none" w:sz="0" w:space="0" w:color="auto"/>
        <w:bottom w:val="none" w:sz="0" w:space="0" w:color="auto"/>
        <w:right w:val="none" w:sz="0" w:space="0" w:color="auto"/>
      </w:divBdr>
    </w:div>
    <w:div w:id="1042902884">
      <w:bodyDiv w:val="1"/>
      <w:marLeft w:val="0"/>
      <w:marRight w:val="0"/>
      <w:marTop w:val="0"/>
      <w:marBottom w:val="0"/>
      <w:divBdr>
        <w:top w:val="none" w:sz="0" w:space="0" w:color="auto"/>
        <w:left w:val="none" w:sz="0" w:space="0" w:color="auto"/>
        <w:bottom w:val="none" w:sz="0" w:space="0" w:color="auto"/>
        <w:right w:val="none" w:sz="0" w:space="0" w:color="auto"/>
      </w:divBdr>
    </w:div>
    <w:div w:id="1042944123">
      <w:bodyDiv w:val="1"/>
      <w:marLeft w:val="0"/>
      <w:marRight w:val="0"/>
      <w:marTop w:val="0"/>
      <w:marBottom w:val="0"/>
      <w:divBdr>
        <w:top w:val="none" w:sz="0" w:space="0" w:color="auto"/>
        <w:left w:val="none" w:sz="0" w:space="0" w:color="auto"/>
        <w:bottom w:val="none" w:sz="0" w:space="0" w:color="auto"/>
        <w:right w:val="none" w:sz="0" w:space="0" w:color="auto"/>
      </w:divBdr>
    </w:div>
    <w:div w:id="1043097878">
      <w:bodyDiv w:val="1"/>
      <w:marLeft w:val="0"/>
      <w:marRight w:val="0"/>
      <w:marTop w:val="0"/>
      <w:marBottom w:val="0"/>
      <w:divBdr>
        <w:top w:val="none" w:sz="0" w:space="0" w:color="auto"/>
        <w:left w:val="none" w:sz="0" w:space="0" w:color="auto"/>
        <w:bottom w:val="none" w:sz="0" w:space="0" w:color="auto"/>
        <w:right w:val="none" w:sz="0" w:space="0" w:color="auto"/>
      </w:divBdr>
    </w:div>
    <w:div w:id="1043209168">
      <w:bodyDiv w:val="1"/>
      <w:marLeft w:val="0"/>
      <w:marRight w:val="0"/>
      <w:marTop w:val="0"/>
      <w:marBottom w:val="0"/>
      <w:divBdr>
        <w:top w:val="none" w:sz="0" w:space="0" w:color="auto"/>
        <w:left w:val="none" w:sz="0" w:space="0" w:color="auto"/>
        <w:bottom w:val="none" w:sz="0" w:space="0" w:color="auto"/>
        <w:right w:val="none" w:sz="0" w:space="0" w:color="auto"/>
      </w:divBdr>
    </w:div>
    <w:div w:id="1043209672">
      <w:bodyDiv w:val="1"/>
      <w:marLeft w:val="0"/>
      <w:marRight w:val="0"/>
      <w:marTop w:val="0"/>
      <w:marBottom w:val="0"/>
      <w:divBdr>
        <w:top w:val="none" w:sz="0" w:space="0" w:color="auto"/>
        <w:left w:val="none" w:sz="0" w:space="0" w:color="auto"/>
        <w:bottom w:val="none" w:sz="0" w:space="0" w:color="auto"/>
        <w:right w:val="none" w:sz="0" w:space="0" w:color="auto"/>
      </w:divBdr>
    </w:div>
    <w:div w:id="1043405848">
      <w:bodyDiv w:val="1"/>
      <w:marLeft w:val="0"/>
      <w:marRight w:val="0"/>
      <w:marTop w:val="0"/>
      <w:marBottom w:val="0"/>
      <w:divBdr>
        <w:top w:val="none" w:sz="0" w:space="0" w:color="auto"/>
        <w:left w:val="none" w:sz="0" w:space="0" w:color="auto"/>
        <w:bottom w:val="none" w:sz="0" w:space="0" w:color="auto"/>
        <w:right w:val="none" w:sz="0" w:space="0" w:color="auto"/>
      </w:divBdr>
    </w:div>
    <w:div w:id="1043745943">
      <w:bodyDiv w:val="1"/>
      <w:marLeft w:val="0"/>
      <w:marRight w:val="0"/>
      <w:marTop w:val="0"/>
      <w:marBottom w:val="0"/>
      <w:divBdr>
        <w:top w:val="none" w:sz="0" w:space="0" w:color="auto"/>
        <w:left w:val="none" w:sz="0" w:space="0" w:color="auto"/>
        <w:bottom w:val="none" w:sz="0" w:space="0" w:color="auto"/>
        <w:right w:val="none" w:sz="0" w:space="0" w:color="auto"/>
      </w:divBdr>
    </w:div>
    <w:div w:id="1043942039">
      <w:bodyDiv w:val="1"/>
      <w:marLeft w:val="0"/>
      <w:marRight w:val="0"/>
      <w:marTop w:val="0"/>
      <w:marBottom w:val="0"/>
      <w:divBdr>
        <w:top w:val="none" w:sz="0" w:space="0" w:color="auto"/>
        <w:left w:val="none" w:sz="0" w:space="0" w:color="auto"/>
        <w:bottom w:val="none" w:sz="0" w:space="0" w:color="auto"/>
        <w:right w:val="none" w:sz="0" w:space="0" w:color="auto"/>
      </w:divBdr>
    </w:div>
    <w:div w:id="1044018794">
      <w:bodyDiv w:val="1"/>
      <w:marLeft w:val="0"/>
      <w:marRight w:val="0"/>
      <w:marTop w:val="0"/>
      <w:marBottom w:val="0"/>
      <w:divBdr>
        <w:top w:val="none" w:sz="0" w:space="0" w:color="auto"/>
        <w:left w:val="none" w:sz="0" w:space="0" w:color="auto"/>
        <w:bottom w:val="none" w:sz="0" w:space="0" w:color="auto"/>
        <w:right w:val="none" w:sz="0" w:space="0" w:color="auto"/>
      </w:divBdr>
    </w:div>
    <w:div w:id="1044136808">
      <w:bodyDiv w:val="1"/>
      <w:marLeft w:val="0"/>
      <w:marRight w:val="0"/>
      <w:marTop w:val="0"/>
      <w:marBottom w:val="0"/>
      <w:divBdr>
        <w:top w:val="none" w:sz="0" w:space="0" w:color="auto"/>
        <w:left w:val="none" w:sz="0" w:space="0" w:color="auto"/>
        <w:bottom w:val="none" w:sz="0" w:space="0" w:color="auto"/>
        <w:right w:val="none" w:sz="0" w:space="0" w:color="auto"/>
      </w:divBdr>
    </w:div>
    <w:div w:id="1044136845">
      <w:bodyDiv w:val="1"/>
      <w:marLeft w:val="0"/>
      <w:marRight w:val="0"/>
      <w:marTop w:val="0"/>
      <w:marBottom w:val="0"/>
      <w:divBdr>
        <w:top w:val="none" w:sz="0" w:space="0" w:color="auto"/>
        <w:left w:val="none" w:sz="0" w:space="0" w:color="auto"/>
        <w:bottom w:val="none" w:sz="0" w:space="0" w:color="auto"/>
        <w:right w:val="none" w:sz="0" w:space="0" w:color="auto"/>
      </w:divBdr>
    </w:div>
    <w:div w:id="1044213310">
      <w:bodyDiv w:val="1"/>
      <w:marLeft w:val="0"/>
      <w:marRight w:val="0"/>
      <w:marTop w:val="0"/>
      <w:marBottom w:val="0"/>
      <w:divBdr>
        <w:top w:val="none" w:sz="0" w:space="0" w:color="auto"/>
        <w:left w:val="none" w:sz="0" w:space="0" w:color="auto"/>
        <w:bottom w:val="none" w:sz="0" w:space="0" w:color="auto"/>
        <w:right w:val="none" w:sz="0" w:space="0" w:color="auto"/>
      </w:divBdr>
    </w:div>
    <w:div w:id="1044215184">
      <w:bodyDiv w:val="1"/>
      <w:marLeft w:val="0"/>
      <w:marRight w:val="0"/>
      <w:marTop w:val="0"/>
      <w:marBottom w:val="0"/>
      <w:divBdr>
        <w:top w:val="none" w:sz="0" w:space="0" w:color="auto"/>
        <w:left w:val="none" w:sz="0" w:space="0" w:color="auto"/>
        <w:bottom w:val="none" w:sz="0" w:space="0" w:color="auto"/>
        <w:right w:val="none" w:sz="0" w:space="0" w:color="auto"/>
      </w:divBdr>
    </w:div>
    <w:div w:id="1044330179">
      <w:bodyDiv w:val="1"/>
      <w:marLeft w:val="0"/>
      <w:marRight w:val="0"/>
      <w:marTop w:val="0"/>
      <w:marBottom w:val="0"/>
      <w:divBdr>
        <w:top w:val="none" w:sz="0" w:space="0" w:color="auto"/>
        <w:left w:val="none" w:sz="0" w:space="0" w:color="auto"/>
        <w:bottom w:val="none" w:sz="0" w:space="0" w:color="auto"/>
        <w:right w:val="none" w:sz="0" w:space="0" w:color="auto"/>
      </w:divBdr>
    </w:div>
    <w:div w:id="1044405214">
      <w:bodyDiv w:val="1"/>
      <w:marLeft w:val="0"/>
      <w:marRight w:val="0"/>
      <w:marTop w:val="0"/>
      <w:marBottom w:val="0"/>
      <w:divBdr>
        <w:top w:val="none" w:sz="0" w:space="0" w:color="auto"/>
        <w:left w:val="none" w:sz="0" w:space="0" w:color="auto"/>
        <w:bottom w:val="none" w:sz="0" w:space="0" w:color="auto"/>
        <w:right w:val="none" w:sz="0" w:space="0" w:color="auto"/>
      </w:divBdr>
    </w:div>
    <w:div w:id="1044717242">
      <w:bodyDiv w:val="1"/>
      <w:marLeft w:val="0"/>
      <w:marRight w:val="0"/>
      <w:marTop w:val="0"/>
      <w:marBottom w:val="0"/>
      <w:divBdr>
        <w:top w:val="none" w:sz="0" w:space="0" w:color="auto"/>
        <w:left w:val="none" w:sz="0" w:space="0" w:color="auto"/>
        <w:bottom w:val="none" w:sz="0" w:space="0" w:color="auto"/>
        <w:right w:val="none" w:sz="0" w:space="0" w:color="auto"/>
      </w:divBdr>
    </w:div>
    <w:div w:id="1045174301">
      <w:bodyDiv w:val="1"/>
      <w:marLeft w:val="0"/>
      <w:marRight w:val="0"/>
      <w:marTop w:val="0"/>
      <w:marBottom w:val="0"/>
      <w:divBdr>
        <w:top w:val="none" w:sz="0" w:space="0" w:color="auto"/>
        <w:left w:val="none" w:sz="0" w:space="0" w:color="auto"/>
        <w:bottom w:val="none" w:sz="0" w:space="0" w:color="auto"/>
        <w:right w:val="none" w:sz="0" w:space="0" w:color="auto"/>
      </w:divBdr>
    </w:div>
    <w:div w:id="1045182575">
      <w:bodyDiv w:val="1"/>
      <w:marLeft w:val="0"/>
      <w:marRight w:val="0"/>
      <w:marTop w:val="0"/>
      <w:marBottom w:val="0"/>
      <w:divBdr>
        <w:top w:val="none" w:sz="0" w:space="0" w:color="auto"/>
        <w:left w:val="none" w:sz="0" w:space="0" w:color="auto"/>
        <w:bottom w:val="none" w:sz="0" w:space="0" w:color="auto"/>
        <w:right w:val="none" w:sz="0" w:space="0" w:color="auto"/>
      </w:divBdr>
    </w:div>
    <w:div w:id="1045183701">
      <w:bodyDiv w:val="1"/>
      <w:marLeft w:val="0"/>
      <w:marRight w:val="0"/>
      <w:marTop w:val="0"/>
      <w:marBottom w:val="0"/>
      <w:divBdr>
        <w:top w:val="none" w:sz="0" w:space="0" w:color="auto"/>
        <w:left w:val="none" w:sz="0" w:space="0" w:color="auto"/>
        <w:bottom w:val="none" w:sz="0" w:space="0" w:color="auto"/>
        <w:right w:val="none" w:sz="0" w:space="0" w:color="auto"/>
      </w:divBdr>
    </w:div>
    <w:div w:id="1045369648">
      <w:bodyDiv w:val="1"/>
      <w:marLeft w:val="0"/>
      <w:marRight w:val="0"/>
      <w:marTop w:val="0"/>
      <w:marBottom w:val="0"/>
      <w:divBdr>
        <w:top w:val="none" w:sz="0" w:space="0" w:color="auto"/>
        <w:left w:val="none" w:sz="0" w:space="0" w:color="auto"/>
        <w:bottom w:val="none" w:sz="0" w:space="0" w:color="auto"/>
        <w:right w:val="none" w:sz="0" w:space="0" w:color="auto"/>
      </w:divBdr>
    </w:div>
    <w:div w:id="1045370339">
      <w:bodyDiv w:val="1"/>
      <w:marLeft w:val="0"/>
      <w:marRight w:val="0"/>
      <w:marTop w:val="0"/>
      <w:marBottom w:val="0"/>
      <w:divBdr>
        <w:top w:val="none" w:sz="0" w:space="0" w:color="auto"/>
        <w:left w:val="none" w:sz="0" w:space="0" w:color="auto"/>
        <w:bottom w:val="none" w:sz="0" w:space="0" w:color="auto"/>
        <w:right w:val="none" w:sz="0" w:space="0" w:color="auto"/>
      </w:divBdr>
    </w:div>
    <w:div w:id="1045445314">
      <w:bodyDiv w:val="1"/>
      <w:marLeft w:val="0"/>
      <w:marRight w:val="0"/>
      <w:marTop w:val="0"/>
      <w:marBottom w:val="0"/>
      <w:divBdr>
        <w:top w:val="none" w:sz="0" w:space="0" w:color="auto"/>
        <w:left w:val="none" w:sz="0" w:space="0" w:color="auto"/>
        <w:bottom w:val="none" w:sz="0" w:space="0" w:color="auto"/>
        <w:right w:val="none" w:sz="0" w:space="0" w:color="auto"/>
      </w:divBdr>
    </w:div>
    <w:div w:id="1045518486">
      <w:bodyDiv w:val="1"/>
      <w:marLeft w:val="0"/>
      <w:marRight w:val="0"/>
      <w:marTop w:val="0"/>
      <w:marBottom w:val="0"/>
      <w:divBdr>
        <w:top w:val="none" w:sz="0" w:space="0" w:color="auto"/>
        <w:left w:val="none" w:sz="0" w:space="0" w:color="auto"/>
        <w:bottom w:val="none" w:sz="0" w:space="0" w:color="auto"/>
        <w:right w:val="none" w:sz="0" w:space="0" w:color="auto"/>
      </w:divBdr>
      <w:divsChild>
        <w:div w:id="305207018">
          <w:marLeft w:val="0"/>
          <w:marRight w:val="0"/>
          <w:marTop w:val="0"/>
          <w:marBottom w:val="0"/>
          <w:divBdr>
            <w:top w:val="none" w:sz="0" w:space="0" w:color="auto"/>
            <w:left w:val="none" w:sz="0" w:space="0" w:color="auto"/>
            <w:bottom w:val="none" w:sz="0" w:space="0" w:color="auto"/>
            <w:right w:val="none" w:sz="0" w:space="0" w:color="auto"/>
          </w:divBdr>
        </w:div>
        <w:div w:id="2032337975">
          <w:marLeft w:val="0"/>
          <w:marRight w:val="0"/>
          <w:marTop w:val="0"/>
          <w:marBottom w:val="0"/>
          <w:divBdr>
            <w:top w:val="none" w:sz="0" w:space="0" w:color="auto"/>
            <w:left w:val="none" w:sz="0" w:space="0" w:color="auto"/>
            <w:bottom w:val="none" w:sz="0" w:space="0" w:color="auto"/>
            <w:right w:val="none" w:sz="0" w:space="0" w:color="auto"/>
          </w:divBdr>
        </w:div>
        <w:div w:id="2016420815">
          <w:marLeft w:val="0"/>
          <w:marRight w:val="0"/>
          <w:marTop w:val="0"/>
          <w:marBottom w:val="0"/>
          <w:divBdr>
            <w:top w:val="none" w:sz="0" w:space="0" w:color="auto"/>
            <w:left w:val="none" w:sz="0" w:space="0" w:color="auto"/>
            <w:bottom w:val="none" w:sz="0" w:space="0" w:color="auto"/>
            <w:right w:val="none" w:sz="0" w:space="0" w:color="auto"/>
          </w:divBdr>
        </w:div>
        <w:div w:id="1550651978">
          <w:marLeft w:val="0"/>
          <w:marRight w:val="0"/>
          <w:marTop w:val="0"/>
          <w:marBottom w:val="0"/>
          <w:divBdr>
            <w:top w:val="none" w:sz="0" w:space="0" w:color="auto"/>
            <w:left w:val="none" w:sz="0" w:space="0" w:color="auto"/>
            <w:bottom w:val="none" w:sz="0" w:space="0" w:color="auto"/>
            <w:right w:val="none" w:sz="0" w:space="0" w:color="auto"/>
          </w:divBdr>
        </w:div>
        <w:div w:id="1881286645">
          <w:marLeft w:val="0"/>
          <w:marRight w:val="0"/>
          <w:marTop w:val="0"/>
          <w:marBottom w:val="0"/>
          <w:divBdr>
            <w:top w:val="none" w:sz="0" w:space="0" w:color="auto"/>
            <w:left w:val="none" w:sz="0" w:space="0" w:color="auto"/>
            <w:bottom w:val="none" w:sz="0" w:space="0" w:color="auto"/>
            <w:right w:val="none" w:sz="0" w:space="0" w:color="auto"/>
          </w:divBdr>
        </w:div>
        <w:div w:id="975447070">
          <w:marLeft w:val="0"/>
          <w:marRight w:val="0"/>
          <w:marTop w:val="0"/>
          <w:marBottom w:val="0"/>
          <w:divBdr>
            <w:top w:val="none" w:sz="0" w:space="0" w:color="auto"/>
            <w:left w:val="none" w:sz="0" w:space="0" w:color="auto"/>
            <w:bottom w:val="none" w:sz="0" w:space="0" w:color="auto"/>
            <w:right w:val="none" w:sz="0" w:space="0" w:color="auto"/>
          </w:divBdr>
        </w:div>
        <w:div w:id="1420132297">
          <w:marLeft w:val="0"/>
          <w:marRight w:val="0"/>
          <w:marTop w:val="0"/>
          <w:marBottom w:val="0"/>
          <w:divBdr>
            <w:top w:val="none" w:sz="0" w:space="0" w:color="auto"/>
            <w:left w:val="none" w:sz="0" w:space="0" w:color="auto"/>
            <w:bottom w:val="none" w:sz="0" w:space="0" w:color="auto"/>
            <w:right w:val="none" w:sz="0" w:space="0" w:color="auto"/>
          </w:divBdr>
        </w:div>
        <w:div w:id="1957298534">
          <w:marLeft w:val="0"/>
          <w:marRight w:val="0"/>
          <w:marTop w:val="0"/>
          <w:marBottom w:val="0"/>
          <w:divBdr>
            <w:top w:val="none" w:sz="0" w:space="0" w:color="auto"/>
            <w:left w:val="none" w:sz="0" w:space="0" w:color="auto"/>
            <w:bottom w:val="none" w:sz="0" w:space="0" w:color="auto"/>
            <w:right w:val="none" w:sz="0" w:space="0" w:color="auto"/>
          </w:divBdr>
        </w:div>
        <w:div w:id="1166826040">
          <w:marLeft w:val="0"/>
          <w:marRight w:val="0"/>
          <w:marTop w:val="0"/>
          <w:marBottom w:val="0"/>
          <w:divBdr>
            <w:top w:val="none" w:sz="0" w:space="0" w:color="auto"/>
            <w:left w:val="none" w:sz="0" w:space="0" w:color="auto"/>
            <w:bottom w:val="none" w:sz="0" w:space="0" w:color="auto"/>
            <w:right w:val="none" w:sz="0" w:space="0" w:color="auto"/>
          </w:divBdr>
        </w:div>
        <w:div w:id="1621378738">
          <w:marLeft w:val="0"/>
          <w:marRight w:val="0"/>
          <w:marTop w:val="0"/>
          <w:marBottom w:val="0"/>
          <w:divBdr>
            <w:top w:val="none" w:sz="0" w:space="0" w:color="auto"/>
            <w:left w:val="none" w:sz="0" w:space="0" w:color="auto"/>
            <w:bottom w:val="none" w:sz="0" w:space="0" w:color="auto"/>
            <w:right w:val="none" w:sz="0" w:space="0" w:color="auto"/>
          </w:divBdr>
        </w:div>
        <w:div w:id="1555509340">
          <w:marLeft w:val="0"/>
          <w:marRight w:val="0"/>
          <w:marTop w:val="0"/>
          <w:marBottom w:val="0"/>
          <w:divBdr>
            <w:top w:val="none" w:sz="0" w:space="0" w:color="auto"/>
            <w:left w:val="none" w:sz="0" w:space="0" w:color="auto"/>
            <w:bottom w:val="none" w:sz="0" w:space="0" w:color="auto"/>
            <w:right w:val="none" w:sz="0" w:space="0" w:color="auto"/>
          </w:divBdr>
        </w:div>
        <w:div w:id="1237008587">
          <w:marLeft w:val="0"/>
          <w:marRight w:val="0"/>
          <w:marTop w:val="0"/>
          <w:marBottom w:val="0"/>
          <w:divBdr>
            <w:top w:val="none" w:sz="0" w:space="0" w:color="auto"/>
            <w:left w:val="none" w:sz="0" w:space="0" w:color="auto"/>
            <w:bottom w:val="none" w:sz="0" w:space="0" w:color="auto"/>
            <w:right w:val="none" w:sz="0" w:space="0" w:color="auto"/>
          </w:divBdr>
        </w:div>
        <w:div w:id="320889115">
          <w:marLeft w:val="0"/>
          <w:marRight w:val="0"/>
          <w:marTop w:val="0"/>
          <w:marBottom w:val="0"/>
          <w:divBdr>
            <w:top w:val="none" w:sz="0" w:space="0" w:color="auto"/>
            <w:left w:val="none" w:sz="0" w:space="0" w:color="auto"/>
            <w:bottom w:val="none" w:sz="0" w:space="0" w:color="auto"/>
            <w:right w:val="none" w:sz="0" w:space="0" w:color="auto"/>
          </w:divBdr>
        </w:div>
        <w:div w:id="83303208">
          <w:marLeft w:val="0"/>
          <w:marRight w:val="0"/>
          <w:marTop w:val="0"/>
          <w:marBottom w:val="0"/>
          <w:divBdr>
            <w:top w:val="none" w:sz="0" w:space="0" w:color="auto"/>
            <w:left w:val="none" w:sz="0" w:space="0" w:color="auto"/>
            <w:bottom w:val="none" w:sz="0" w:space="0" w:color="auto"/>
            <w:right w:val="none" w:sz="0" w:space="0" w:color="auto"/>
          </w:divBdr>
        </w:div>
        <w:div w:id="1311406139">
          <w:marLeft w:val="0"/>
          <w:marRight w:val="0"/>
          <w:marTop w:val="0"/>
          <w:marBottom w:val="0"/>
          <w:divBdr>
            <w:top w:val="none" w:sz="0" w:space="0" w:color="auto"/>
            <w:left w:val="none" w:sz="0" w:space="0" w:color="auto"/>
            <w:bottom w:val="none" w:sz="0" w:space="0" w:color="auto"/>
            <w:right w:val="none" w:sz="0" w:space="0" w:color="auto"/>
          </w:divBdr>
        </w:div>
        <w:div w:id="283511731">
          <w:marLeft w:val="0"/>
          <w:marRight w:val="0"/>
          <w:marTop w:val="0"/>
          <w:marBottom w:val="0"/>
          <w:divBdr>
            <w:top w:val="none" w:sz="0" w:space="0" w:color="auto"/>
            <w:left w:val="none" w:sz="0" w:space="0" w:color="auto"/>
            <w:bottom w:val="none" w:sz="0" w:space="0" w:color="auto"/>
            <w:right w:val="none" w:sz="0" w:space="0" w:color="auto"/>
          </w:divBdr>
        </w:div>
        <w:div w:id="1875656879">
          <w:marLeft w:val="0"/>
          <w:marRight w:val="0"/>
          <w:marTop w:val="0"/>
          <w:marBottom w:val="0"/>
          <w:divBdr>
            <w:top w:val="none" w:sz="0" w:space="0" w:color="auto"/>
            <w:left w:val="none" w:sz="0" w:space="0" w:color="auto"/>
            <w:bottom w:val="none" w:sz="0" w:space="0" w:color="auto"/>
            <w:right w:val="none" w:sz="0" w:space="0" w:color="auto"/>
          </w:divBdr>
        </w:div>
        <w:div w:id="168525429">
          <w:marLeft w:val="0"/>
          <w:marRight w:val="0"/>
          <w:marTop w:val="0"/>
          <w:marBottom w:val="0"/>
          <w:divBdr>
            <w:top w:val="none" w:sz="0" w:space="0" w:color="auto"/>
            <w:left w:val="none" w:sz="0" w:space="0" w:color="auto"/>
            <w:bottom w:val="none" w:sz="0" w:space="0" w:color="auto"/>
            <w:right w:val="none" w:sz="0" w:space="0" w:color="auto"/>
          </w:divBdr>
        </w:div>
        <w:div w:id="313996184">
          <w:marLeft w:val="0"/>
          <w:marRight w:val="0"/>
          <w:marTop w:val="0"/>
          <w:marBottom w:val="0"/>
          <w:divBdr>
            <w:top w:val="none" w:sz="0" w:space="0" w:color="auto"/>
            <w:left w:val="none" w:sz="0" w:space="0" w:color="auto"/>
            <w:bottom w:val="none" w:sz="0" w:space="0" w:color="auto"/>
            <w:right w:val="none" w:sz="0" w:space="0" w:color="auto"/>
          </w:divBdr>
        </w:div>
        <w:div w:id="382682790">
          <w:marLeft w:val="0"/>
          <w:marRight w:val="0"/>
          <w:marTop w:val="0"/>
          <w:marBottom w:val="0"/>
          <w:divBdr>
            <w:top w:val="none" w:sz="0" w:space="0" w:color="auto"/>
            <w:left w:val="none" w:sz="0" w:space="0" w:color="auto"/>
            <w:bottom w:val="none" w:sz="0" w:space="0" w:color="auto"/>
            <w:right w:val="none" w:sz="0" w:space="0" w:color="auto"/>
          </w:divBdr>
        </w:div>
        <w:div w:id="711416260">
          <w:marLeft w:val="0"/>
          <w:marRight w:val="0"/>
          <w:marTop w:val="0"/>
          <w:marBottom w:val="0"/>
          <w:divBdr>
            <w:top w:val="none" w:sz="0" w:space="0" w:color="auto"/>
            <w:left w:val="none" w:sz="0" w:space="0" w:color="auto"/>
            <w:bottom w:val="none" w:sz="0" w:space="0" w:color="auto"/>
            <w:right w:val="none" w:sz="0" w:space="0" w:color="auto"/>
          </w:divBdr>
        </w:div>
        <w:div w:id="792557943">
          <w:marLeft w:val="0"/>
          <w:marRight w:val="0"/>
          <w:marTop w:val="0"/>
          <w:marBottom w:val="0"/>
          <w:divBdr>
            <w:top w:val="none" w:sz="0" w:space="0" w:color="auto"/>
            <w:left w:val="none" w:sz="0" w:space="0" w:color="auto"/>
            <w:bottom w:val="none" w:sz="0" w:space="0" w:color="auto"/>
            <w:right w:val="none" w:sz="0" w:space="0" w:color="auto"/>
          </w:divBdr>
        </w:div>
        <w:div w:id="220142652">
          <w:marLeft w:val="0"/>
          <w:marRight w:val="0"/>
          <w:marTop w:val="0"/>
          <w:marBottom w:val="0"/>
          <w:divBdr>
            <w:top w:val="none" w:sz="0" w:space="0" w:color="auto"/>
            <w:left w:val="none" w:sz="0" w:space="0" w:color="auto"/>
            <w:bottom w:val="none" w:sz="0" w:space="0" w:color="auto"/>
            <w:right w:val="none" w:sz="0" w:space="0" w:color="auto"/>
          </w:divBdr>
        </w:div>
        <w:div w:id="1954093475">
          <w:marLeft w:val="0"/>
          <w:marRight w:val="0"/>
          <w:marTop w:val="0"/>
          <w:marBottom w:val="0"/>
          <w:divBdr>
            <w:top w:val="none" w:sz="0" w:space="0" w:color="auto"/>
            <w:left w:val="none" w:sz="0" w:space="0" w:color="auto"/>
            <w:bottom w:val="none" w:sz="0" w:space="0" w:color="auto"/>
            <w:right w:val="none" w:sz="0" w:space="0" w:color="auto"/>
          </w:divBdr>
        </w:div>
        <w:div w:id="190921719">
          <w:marLeft w:val="0"/>
          <w:marRight w:val="0"/>
          <w:marTop w:val="0"/>
          <w:marBottom w:val="0"/>
          <w:divBdr>
            <w:top w:val="none" w:sz="0" w:space="0" w:color="auto"/>
            <w:left w:val="none" w:sz="0" w:space="0" w:color="auto"/>
            <w:bottom w:val="none" w:sz="0" w:space="0" w:color="auto"/>
            <w:right w:val="none" w:sz="0" w:space="0" w:color="auto"/>
          </w:divBdr>
        </w:div>
        <w:div w:id="1749307943">
          <w:marLeft w:val="0"/>
          <w:marRight w:val="0"/>
          <w:marTop w:val="0"/>
          <w:marBottom w:val="0"/>
          <w:divBdr>
            <w:top w:val="none" w:sz="0" w:space="0" w:color="auto"/>
            <w:left w:val="none" w:sz="0" w:space="0" w:color="auto"/>
            <w:bottom w:val="none" w:sz="0" w:space="0" w:color="auto"/>
            <w:right w:val="none" w:sz="0" w:space="0" w:color="auto"/>
          </w:divBdr>
        </w:div>
        <w:div w:id="1425883796">
          <w:marLeft w:val="0"/>
          <w:marRight w:val="0"/>
          <w:marTop w:val="0"/>
          <w:marBottom w:val="0"/>
          <w:divBdr>
            <w:top w:val="none" w:sz="0" w:space="0" w:color="auto"/>
            <w:left w:val="none" w:sz="0" w:space="0" w:color="auto"/>
            <w:bottom w:val="none" w:sz="0" w:space="0" w:color="auto"/>
            <w:right w:val="none" w:sz="0" w:space="0" w:color="auto"/>
          </w:divBdr>
        </w:div>
        <w:div w:id="14775886">
          <w:marLeft w:val="0"/>
          <w:marRight w:val="0"/>
          <w:marTop w:val="0"/>
          <w:marBottom w:val="0"/>
          <w:divBdr>
            <w:top w:val="none" w:sz="0" w:space="0" w:color="auto"/>
            <w:left w:val="none" w:sz="0" w:space="0" w:color="auto"/>
            <w:bottom w:val="none" w:sz="0" w:space="0" w:color="auto"/>
            <w:right w:val="none" w:sz="0" w:space="0" w:color="auto"/>
          </w:divBdr>
        </w:div>
        <w:div w:id="397559604">
          <w:marLeft w:val="0"/>
          <w:marRight w:val="0"/>
          <w:marTop w:val="0"/>
          <w:marBottom w:val="0"/>
          <w:divBdr>
            <w:top w:val="none" w:sz="0" w:space="0" w:color="auto"/>
            <w:left w:val="none" w:sz="0" w:space="0" w:color="auto"/>
            <w:bottom w:val="none" w:sz="0" w:space="0" w:color="auto"/>
            <w:right w:val="none" w:sz="0" w:space="0" w:color="auto"/>
          </w:divBdr>
        </w:div>
        <w:div w:id="1030495671">
          <w:marLeft w:val="0"/>
          <w:marRight w:val="0"/>
          <w:marTop w:val="0"/>
          <w:marBottom w:val="0"/>
          <w:divBdr>
            <w:top w:val="none" w:sz="0" w:space="0" w:color="auto"/>
            <w:left w:val="none" w:sz="0" w:space="0" w:color="auto"/>
            <w:bottom w:val="none" w:sz="0" w:space="0" w:color="auto"/>
            <w:right w:val="none" w:sz="0" w:space="0" w:color="auto"/>
          </w:divBdr>
        </w:div>
        <w:div w:id="734860924">
          <w:marLeft w:val="0"/>
          <w:marRight w:val="0"/>
          <w:marTop w:val="0"/>
          <w:marBottom w:val="0"/>
          <w:divBdr>
            <w:top w:val="none" w:sz="0" w:space="0" w:color="auto"/>
            <w:left w:val="none" w:sz="0" w:space="0" w:color="auto"/>
            <w:bottom w:val="none" w:sz="0" w:space="0" w:color="auto"/>
            <w:right w:val="none" w:sz="0" w:space="0" w:color="auto"/>
          </w:divBdr>
        </w:div>
        <w:div w:id="1664822604">
          <w:marLeft w:val="0"/>
          <w:marRight w:val="0"/>
          <w:marTop w:val="0"/>
          <w:marBottom w:val="0"/>
          <w:divBdr>
            <w:top w:val="none" w:sz="0" w:space="0" w:color="auto"/>
            <w:left w:val="none" w:sz="0" w:space="0" w:color="auto"/>
            <w:bottom w:val="none" w:sz="0" w:space="0" w:color="auto"/>
            <w:right w:val="none" w:sz="0" w:space="0" w:color="auto"/>
          </w:divBdr>
        </w:div>
        <w:div w:id="626931701">
          <w:marLeft w:val="0"/>
          <w:marRight w:val="0"/>
          <w:marTop w:val="0"/>
          <w:marBottom w:val="0"/>
          <w:divBdr>
            <w:top w:val="none" w:sz="0" w:space="0" w:color="auto"/>
            <w:left w:val="none" w:sz="0" w:space="0" w:color="auto"/>
            <w:bottom w:val="none" w:sz="0" w:space="0" w:color="auto"/>
            <w:right w:val="none" w:sz="0" w:space="0" w:color="auto"/>
          </w:divBdr>
        </w:div>
        <w:div w:id="2114402683">
          <w:marLeft w:val="0"/>
          <w:marRight w:val="0"/>
          <w:marTop w:val="0"/>
          <w:marBottom w:val="0"/>
          <w:divBdr>
            <w:top w:val="none" w:sz="0" w:space="0" w:color="auto"/>
            <w:left w:val="none" w:sz="0" w:space="0" w:color="auto"/>
            <w:bottom w:val="none" w:sz="0" w:space="0" w:color="auto"/>
            <w:right w:val="none" w:sz="0" w:space="0" w:color="auto"/>
          </w:divBdr>
        </w:div>
        <w:div w:id="635792799">
          <w:marLeft w:val="0"/>
          <w:marRight w:val="0"/>
          <w:marTop w:val="0"/>
          <w:marBottom w:val="0"/>
          <w:divBdr>
            <w:top w:val="none" w:sz="0" w:space="0" w:color="auto"/>
            <w:left w:val="none" w:sz="0" w:space="0" w:color="auto"/>
            <w:bottom w:val="none" w:sz="0" w:space="0" w:color="auto"/>
            <w:right w:val="none" w:sz="0" w:space="0" w:color="auto"/>
          </w:divBdr>
        </w:div>
        <w:div w:id="476532346">
          <w:marLeft w:val="0"/>
          <w:marRight w:val="0"/>
          <w:marTop w:val="0"/>
          <w:marBottom w:val="0"/>
          <w:divBdr>
            <w:top w:val="none" w:sz="0" w:space="0" w:color="auto"/>
            <w:left w:val="none" w:sz="0" w:space="0" w:color="auto"/>
            <w:bottom w:val="none" w:sz="0" w:space="0" w:color="auto"/>
            <w:right w:val="none" w:sz="0" w:space="0" w:color="auto"/>
          </w:divBdr>
        </w:div>
        <w:div w:id="1517429376">
          <w:marLeft w:val="0"/>
          <w:marRight w:val="0"/>
          <w:marTop w:val="0"/>
          <w:marBottom w:val="0"/>
          <w:divBdr>
            <w:top w:val="none" w:sz="0" w:space="0" w:color="auto"/>
            <w:left w:val="none" w:sz="0" w:space="0" w:color="auto"/>
            <w:bottom w:val="none" w:sz="0" w:space="0" w:color="auto"/>
            <w:right w:val="none" w:sz="0" w:space="0" w:color="auto"/>
          </w:divBdr>
        </w:div>
        <w:div w:id="930895959">
          <w:marLeft w:val="0"/>
          <w:marRight w:val="0"/>
          <w:marTop w:val="0"/>
          <w:marBottom w:val="0"/>
          <w:divBdr>
            <w:top w:val="none" w:sz="0" w:space="0" w:color="auto"/>
            <w:left w:val="none" w:sz="0" w:space="0" w:color="auto"/>
            <w:bottom w:val="none" w:sz="0" w:space="0" w:color="auto"/>
            <w:right w:val="none" w:sz="0" w:space="0" w:color="auto"/>
          </w:divBdr>
        </w:div>
        <w:div w:id="1986205827">
          <w:marLeft w:val="0"/>
          <w:marRight w:val="0"/>
          <w:marTop w:val="0"/>
          <w:marBottom w:val="0"/>
          <w:divBdr>
            <w:top w:val="none" w:sz="0" w:space="0" w:color="auto"/>
            <w:left w:val="none" w:sz="0" w:space="0" w:color="auto"/>
            <w:bottom w:val="none" w:sz="0" w:space="0" w:color="auto"/>
            <w:right w:val="none" w:sz="0" w:space="0" w:color="auto"/>
          </w:divBdr>
        </w:div>
        <w:div w:id="1179084644">
          <w:marLeft w:val="0"/>
          <w:marRight w:val="0"/>
          <w:marTop w:val="0"/>
          <w:marBottom w:val="0"/>
          <w:divBdr>
            <w:top w:val="none" w:sz="0" w:space="0" w:color="auto"/>
            <w:left w:val="none" w:sz="0" w:space="0" w:color="auto"/>
            <w:bottom w:val="none" w:sz="0" w:space="0" w:color="auto"/>
            <w:right w:val="none" w:sz="0" w:space="0" w:color="auto"/>
          </w:divBdr>
        </w:div>
        <w:div w:id="1821650689">
          <w:marLeft w:val="0"/>
          <w:marRight w:val="0"/>
          <w:marTop w:val="0"/>
          <w:marBottom w:val="0"/>
          <w:divBdr>
            <w:top w:val="none" w:sz="0" w:space="0" w:color="auto"/>
            <w:left w:val="none" w:sz="0" w:space="0" w:color="auto"/>
            <w:bottom w:val="none" w:sz="0" w:space="0" w:color="auto"/>
            <w:right w:val="none" w:sz="0" w:space="0" w:color="auto"/>
          </w:divBdr>
        </w:div>
        <w:div w:id="1236014879">
          <w:marLeft w:val="0"/>
          <w:marRight w:val="0"/>
          <w:marTop w:val="0"/>
          <w:marBottom w:val="0"/>
          <w:divBdr>
            <w:top w:val="none" w:sz="0" w:space="0" w:color="auto"/>
            <w:left w:val="none" w:sz="0" w:space="0" w:color="auto"/>
            <w:bottom w:val="none" w:sz="0" w:space="0" w:color="auto"/>
            <w:right w:val="none" w:sz="0" w:space="0" w:color="auto"/>
          </w:divBdr>
        </w:div>
        <w:div w:id="1574436880">
          <w:marLeft w:val="0"/>
          <w:marRight w:val="0"/>
          <w:marTop w:val="0"/>
          <w:marBottom w:val="0"/>
          <w:divBdr>
            <w:top w:val="none" w:sz="0" w:space="0" w:color="auto"/>
            <w:left w:val="none" w:sz="0" w:space="0" w:color="auto"/>
            <w:bottom w:val="none" w:sz="0" w:space="0" w:color="auto"/>
            <w:right w:val="none" w:sz="0" w:space="0" w:color="auto"/>
          </w:divBdr>
        </w:div>
        <w:div w:id="52896193">
          <w:marLeft w:val="0"/>
          <w:marRight w:val="0"/>
          <w:marTop w:val="0"/>
          <w:marBottom w:val="0"/>
          <w:divBdr>
            <w:top w:val="none" w:sz="0" w:space="0" w:color="auto"/>
            <w:left w:val="none" w:sz="0" w:space="0" w:color="auto"/>
            <w:bottom w:val="none" w:sz="0" w:space="0" w:color="auto"/>
            <w:right w:val="none" w:sz="0" w:space="0" w:color="auto"/>
          </w:divBdr>
        </w:div>
        <w:div w:id="188835134">
          <w:marLeft w:val="0"/>
          <w:marRight w:val="0"/>
          <w:marTop w:val="0"/>
          <w:marBottom w:val="0"/>
          <w:divBdr>
            <w:top w:val="none" w:sz="0" w:space="0" w:color="auto"/>
            <w:left w:val="none" w:sz="0" w:space="0" w:color="auto"/>
            <w:bottom w:val="none" w:sz="0" w:space="0" w:color="auto"/>
            <w:right w:val="none" w:sz="0" w:space="0" w:color="auto"/>
          </w:divBdr>
        </w:div>
        <w:div w:id="663050315">
          <w:marLeft w:val="0"/>
          <w:marRight w:val="0"/>
          <w:marTop w:val="0"/>
          <w:marBottom w:val="0"/>
          <w:divBdr>
            <w:top w:val="none" w:sz="0" w:space="0" w:color="auto"/>
            <w:left w:val="none" w:sz="0" w:space="0" w:color="auto"/>
            <w:bottom w:val="none" w:sz="0" w:space="0" w:color="auto"/>
            <w:right w:val="none" w:sz="0" w:space="0" w:color="auto"/>
          </w:divBdr>
        </w:div>
        <w:div w:id="814101350">
          <w:marLeft w:val="0"/>
          <w:marRight w:val="0"/>
          <w:marTop w:val="0"/>
          <w:marBottom w:val="0"/>
          <w:divBdr>
            <w:top w:val="none" w:sz="0" w:space="0" w:color="auto"/>
            <w:left w:val="none" w:sz="0" w:space="0" w:color="auto"/>
            <w:bottom w:val="none" w:sz="0" w:space="0" w:color="auto"/>
            <w:right w:val="none" w:sz="0" w:space="0" w:color="auto"/>
          </w:divBdr>
        </w:div>
        <w:div w:id="96801727">
          <w:marLeft w:val="0"/>
          <w:marRight w:val="0"/>
          <w:marTop w:val="0"/>
          <w:marBottom w:val="0"/>
          <w:divBdr>
            <w:top w:val="none" w:sz="0" w:space="0" w:color="auto"/>
            <w:left w:val="none" w:sz="0" w:space="0" w:color="auto"/>
            <w:bottom w:val="none" w:sz="0" w:space="0" w:color="auto"/>
            <w:right w:val="none" w:sz="0" w:space="0" w:color="auto"/>
          </w:divBdr>
        </w:div>
        <w:div w:id="1138718189">
          <w:marLeft w:val="0"/>
          <w:marRight w:val="0"/>
          <w:marTop w:val="0"/>
          <w:marBottom w:val="0"/>
          <w:divBdr>
            <w:top w:val="none" w:sz="0" w:space="0" w:color="auto"/>
            <w:left w:val="none" w:sz="0" w:space="0" w:color="auto"/>
            <w:bottom w:val="none" w:sz="0" w:space="0" w:color="auto"/>
            <w:right w:val="none" w:sz="0" w:space="0" w:color="auto"/>
          </w:divBdr>
        </w:div>
        <w:div w:id="581715692">
          <w:marLeft w:val="0"/>
          <w:marRight w:val="0"/>
          <w:marTop w:val="0"/>
          <w:marBottom w:val="0"/>
          <w:divBdr>
            <w:top w:val="none" w:sz="0" w:space="0" w:color="auto"/>
            <w:left w:val="none" w:sz="0" w:space="0" w:color="auto"/>
            <w:bottom w:val="none" w:sz="0" w:space="0" w:color="auto"/>
            <w:right w:val="none" w:sz="0" w:space="0" w:color="auto"/>
          </w:divBdr>
        </w:div>
        <w:div w:id="1036853568">
          <w:marLeft w:val="0"/>
          <w:marRight w:val="0"/>
          <w:marTop w:val="0"/>
          <w:marBottom w:val="0"/>
          <w:divBdr>
            <w:top w:val="none" w:sz="0" w:space="0" w:color="auto"/>
            <w:left w:val="none" w:sz="0" w:space="0" w:color="auto"/>
            <w:bottom w:val="none" w:sz="0" w:space="0" w:color="auto"/>
            <w:right w:val="none" w:sz="0" w:space="0" w:color="auto"/>
          </w:divBdr>
        </w:div>
        <w:div w:id="1659577747">
          <w:marLeft w:val="0"/>
          <w:marRight w:val="0"/>
          <w:marTop w:val="0"/>
          <w:marBottom w:val="0"/>
          <w:divBdr>
            <w:top w:val="none" w:sz="0" w:space="0" w:color="auto"/>
            <w:left w:val="none" w:sz="0" w:space="0" w:color="auto"/>
            <w:bottom w:val="none" w:sz="0" w:space="0" w:color="auto"/>
            <w:right w:val="none" w:sz="0" w:space="0" w:color="auto"/>
          </w:divBdr>
        </w:div>
        <w:div w:id="1993557742">
          <w:marLeft w:val="0"/>
          <w:marRight w:val="0"/>
          <w:marTop w:val="0"/>
          <w:marBottom w:val="0"/>
          <w:divBdr>
            <w:top w:val="none" w:sz="0" w:space="0" w:color="auto"/>
            <w:left w:val="none" w:sz="0" w:space="0" w:color="auto"/>
            <w:bottom w:val="none" w:sz="0" w:space="0" w:color="auto"/>
            <w:right w:val="none" w:sz="0" w:space="0" w:color="auto"/>
          </w:divBdr>
        </w:div>
        <w:div w:id="1300767665">
          <w:marLeft w:val="0"/>
          <w:marRight w:val="0"/>
          <w:marTop w:val="0"/>
          <w:marBottom w:val="0"/>
          <w:divBdr>
            <w:top w:val="none" w:sz="0" w:space="0" w:color="auto"/>
            <w:left w:val="none" w:sz="0" w:space="0" w:color="auto"/>
            <w:bottom w:val="none" w:sz="0" w:space="0" w:color="auto"/>
            <w:right w:val="none" w:sz="0" w:space="0" w:color="auto"/>
          </w:divBdr>
        </w:div>
        <w:div w:id="1850607374">
          <w:marLeft w:val="0"/>
          <w:marRight w:val="0"/>
          <w:marTop w:val="0"/>
          <w:marBottom w:val="0"/>
          <w:divBdr>
            <w:top w:val="none" w:sz="0" w:space="0" w:color="auto"/>
            <w:left w:val="none" w:sz="0" w:space="0" w:color="auto"/>
            <w:bottom w:val="none" w:sz="0" w:space="0" w:color="auto"/>
            <w:right w:val="none" w:sz="0" w:space="0" w:color="auto"/>
          </w:divBdr>
        </w:div>
        <w:div w:id="115609365">
          <w:marLeft w:val="0"/>
          <w:marRight w:val="0"/>
          <w:marTop w:val="0"/>
          <w:marBottom w:val="0"/>
          <w:divBdr>
            <w:top w:val="none" w:sz="0" w:space="0" w:color="auto"/>
            <w:left w:val="none" w:sz="0" w:space="0" w:color="auto"/>
            <w:bottom w:val="none" w:sz="0" w:space="0" w:color="auto"/>
            <w:right w:val="none" w:sz="0" w:space="0" w:color="auto"/>
          </w:divBdr>
        </w:div>
        <w:div w:id="2125225451">
          <w:marLeft w:val="0"/>
          <w:marRight w:val="0"/>
          <w:marTop w:val="0"/>
          <w:marBottom w:val="0"/>
          <w:divBdr>
            <w:top w:val="none" w:sz="0" w:space="0" w:color="auto"/>
            <w:left w:val="none" w:sz="0" w:space="0" w:color="auto"/>
            <w:bottom w:val="none" w:sz="0" w:space="0" w:color="auto"/>
            <w:right w:val="none" w:sz="0" w:space="0" w:color="auto"/>
          </w:divBdr>
        </w:div>
        <w:div w:id="1181817421">
          <w:marLeft w:val="0"/>
          <w:marRight w:val="0"/>
          <w:marTop w:val="0"/>
          <w:marBottom w:val="0"/>
          <w:divBdr>
            <w:top w:val="none" w:sz="0" w:space="0" w:color="auto"/>
            <w:left w:val="none" w:sz="0" w:space="0" w:color="auto"/>
            <w:bottom w:val="none" w:sz="0" w:space="0" w:color="auto"/>
            <w:right w:val="none" w:sz="0" w:space="0" w:color="auto"/>
          </w:divBdr>
        </w:div>
        <w:div w:id="1537231551">
          <w:marLeft w:val="0"/>
          <w:marRight w:val="0"/>
          <w:marTop w:val="0"/>
          <w:marBottom w:val="0"/>
          <w:divBdr>
            <w:top w:val="none" w:sz="0" w:space="0" w:color="auto"/>
            <w:left w:val="none" w:sz="0" w:space="0" w:color="auto"/>
            <w:bottom w:val="none" w:sz="0" w:space="0" w:color="auto"/>
            <w:right w:val="none" w:sz="0" w:space="0" w:color="auto"/>
          </w:divBdr>
        </w:div>
        <w:div w:id="658191618">
          <w:marLeft w:val="0"/>
          <w:marRight w:val="0"/>
          <w:marTop w:val="0"/>
          <w:marBottom w:val="0"/>
          <w:divBdr>
            <w:top w:val="none" w:sz="0" w:space="0" w:color="auto"/>
            <w:left w:val="none" w:sz="0" w:space="0" w:color="auto"/>
            <w:bottom w:val="none" w:sz="0" w:space="0" w:color="auto"/>
            <w:right w:val="none" w:sz="0" w:space="0" w:color="auto"/>
          </w:divBdr>
        </w:div>
        <w:div w:id="879197828">
          <w:marLeft w:val="0"/>
          <w:marRight w:val="0"/>
          <w:marTop w:val="0"/>
          <w:marBottom w:val="0"/>
          <w:divBdr>
            <w:top w:val="none" w:sz="0" w:space="0" w:color="auto"/>
            <w:left w:val="none" w:sz="0" w:space="0" w:color="auto"/>
            <w:bottom w:val="none" w:sz="0" w:space="0" w:color="auto"/>
            <w:right w:val="none" w:sz="0" w:space="0" w:color="auto"/>
          </w:divBdr>
        </w:div>
        <w:div w:id="1541547334">
          <w:marLeft w:val="0"/>
          <w:marRight w:val="0"/>
          <w:marTop w:val="0"/>
          <w:marBottom w:val="0"/>
          <w:divBdr>
            <w:top w:val="none" w:sz="0" w:space="0" w:color="auto"/>
            <w:left w:val="none" w:sz="0" w:space="0" w:color="auto"/>
            <w:bottom w:val="none" w:sz="0" w:space="0" w:color="auto"/>
            <w:right w:val="none" w:sz="0" w:space="0" w:color="auto"/>
          </w:divBdr>
        </w:div>
        <w:div w:id="257755230">
          <w:marLeft w:val="0"/>
          <w:marRight w:val="0"/>
          <w:marTop w:val="0"/>
          <w:marBottom w:val="0"/>
          <w:divBdr>
            <w:top w:val="none" w:sz="0" w:space="0" w:color="auto"/>
            <w:left w:val="none" w:sz="0" w:space="0" w:color="auto"/>
            <w:bottom w:val="none" w:sz="0" w:space="0" w:color="auto"/>
            <w:right w:val="none" w:sz="0" w:space="0" w:color="auto"/>
          </w:divBdr>
        </w:div>
      </w:divsChild>
    </w:div>
    <w:div w:id="1045638961">
      <w:bodyDiv w:val="1"/>
      <w:marLeft w:val="0"/>
      <w:marRight w:val="0"/>
      <w:marTop w:val="0"/>
      <w:marBottom w:val="0"/>
      <w:divBdr>
        <w:top w:val="none" w:sz="0" w:space="0" w:color="auto"/>
        <w:left w:val="none" w:sz="0" w:space="0" w:color="auto"/>
        <w:bottom w:val="none" w:sz="0" w:space="0" w:color="auto"/>
        <w:right w:val="none" w:sz="0" w:space="0" w:color="auto"/>
      </w:divBdr>
    </w:div>
    <w:div w:id="1046293116">
      <w:bodyDiv w:val="1"/>
      <w:marLeft w:val="0"/>
      <w:marRight w:val="0"/>
      <w:marTop w:val="0"/>
      <w:marBottom w:val="0"/>
      <w:divBdr>
        <w:top w:val="none" w:sz="0" w:space="0" w:color="auto"/>
        <w:left w:val="none" w:sz="0" w:space="0" w:color="auto"/>
        <w:bottom w:val="none" w:sz="0" w:space="0" w:color="auto"/>
        <w:right w:val="none" w:sz="0" w:space="0" w:color="auto"/>
      </w:divBdr>
    </w:div>
    <w:div w:id="1046636356">
      <w:bodyDiv w:val="1"/>
      <w:marLeft w:val="0"/>
      <w:marRight w:val="0"/>
      <w:marTop w:val="0"/>
      <w:marBottom w:val="0"/>
      <w:divBdr>
        <w:top w:val="none" w:sz="0" w:space="0" w:color="auto"/>
        <w:left w:val="none" w:sz="0" w:space="0" w:color="auto"/>
        <w:bottom w:val="none" w:sz="0" w:space="0" w:color="auto"/>
        <w:right w:val="none" w:sz="0" w:space="0" w:color="auto"/>
      </w:divBdr>
    </w:div>
    <w:div w:id="1046642267">
      <w:bodyDiv w:val="1"/>
      <w:marLeft w:val="0"/>
      <w:marRight w:val="0"/>
      <w:marTop w:val="0"/>
      <w:marBottom w:val="0"/>
      <w:divBdr>
        <w:top w:val="none" w:sz="0" w:space="0" w:color="auto"/>
        <w:left w:val="none" w:sz="0" w:space="0" w:color="auto"/>
        <w:bottom w:val="none" w:sz="0" w:space="0" w:color="auto"/>
        <w:right w:val="none" w:sz="0" w:space="0" w:color="auto"/>
      </w:divBdr>
    </w:div>
    <w:div w:id="1046757544">
      <w:bodyDiv w:val="1"/>
      <w:marLeft w:val="0"/>
      <w:marRight w:val="0"/>
      <w:marTop w:val="0"/>
      <w:marBottom w:val="0"/>
      <w:divBdr>
        <w:top w:val="none" w:sz="0" w:space="0" w:color="auto"/>
        <w:left w:val="none" w:sz="0" w:space="0" w:color="auto"/>
        <w:bottom w:val="none" w:sz="0" w:space="0" w:color="auto"/>
        <w:right w:val="none" w:sz="0" w:space="0" w:color="auto"/>
      </w:divBdr>
    </w:div>
    <w:div w:id="1046954377">
      <w:bodyDiv w:val="1"/>
      <w:marLeft w:val="0"/>
      <w:marRight w:val="0"/>
      <w:marTop w:val="0"/>
      <w:marBottom w:val="0"/>
      <w:divBdr>
        <w:top w:val="none" w:sz="0" w:space="0" w:color="auto"/>
        <w:left w:val="none" w:sz="0" w:space="0" w:color="auto"/>
        <w:bottom w:val="none" w:sz="0" w:space="0" w:color="auto"/>
        <w:right w:val="none" w:sz="0" w:space="0" w:color="auto"/>
      </w:divBdr>
    </w:div>
    <w:div w:id="1047147281">
      <w:bodyDiv w:val="1"/>
      <w:marLeft w:val="0"/>
      <w:marRight w:val="0"/>
      <w:marTop w:val="0"/>
      <w:marBottom w:val="0"/>
      <w:divBdr>
        <w:top w:val="none" w:sz="0" w:space="0" w:color="auto"/>
        <w:left w:val="none" w:sz="0" w:space="0" w:color="auto"/>
        <w:bottom w:val="none" w:sz="0" w:space="0" w:color="auto"/>
        <w:right w:val="none" w:sz="0" w:space="0" w:color="auto"/>
      </w:divBdr>
    </w:div>
    <w:div w:id="1047292583">
      <w:bodyDiv w:val="1"/>
      <w:marLeft w:val="0"/>
      <w:marRight w:val="0"/>
      <w:marTop w:val="0"/>
      <w:marBottom w:val="0"/>
      <w:divBdr>
        <w:top w:val="none" w:sz="0" w:space="0" w:color="auto"/>
        <w:left w:val="none" w:sz="0" w:space="0" w:color="auto"/>
        <w:bottom w:val="none" w:sz="0" w:space="0" w:color="auto"/>
        <w:right w:val="none" w:sz="0" w:space="0" w:color="auto"/>
      </w:divBdr>
    </w:div>
    <w:div w:id="1047296819">
      <w:bodyDiv w:val="1"/>
      <w:marLeft w:val="0"/>
      <w:marRight w:val="0"/>
      <w:marTop w:val="0"/>
      <w:marBottom w:val="0"/>
      <w:divBdr>
        <w:top w:val="none" w:sz="0" w:space="0" w:color="auto"/>
        <w:left w:val="none" w:sz="0" w:space="0" w:color="auto"/>
        <w:bottom w:val="none" w:sz="0" w:space="0" w:color="auto"/>
        <w:right w:val="none" w:sz="0" w:space="0" w:color="auto"/>
      </w:divBdr>
    </w:div>
    <w:div w:id="1047488973">
      <w:bodyDiv w:val="1"/>
      <w:marLeft w:val="0"/>
      <w:marRight w:val="0"/>
      <w:marTop w:val="0"/>
      <w:marBottom w:val="0"/>
      <w:divBdr>
        <w:top w:val="none" w:sz="0" w:space="0" w:color="auto"/>
        <w:left w:val="none" w:sz="0" w:space="0" w:color="auto"/>
        <w:bottom w:val="none" w:sz="0" w:space="0" w:color="auto"/>
        <w:right w:val="none" w:sz="0" w:space="0" w:color="auto"/>
      </w:divBdr>
    </w:div>
    <w:div w:id="1047489463">
      <w:bodyDiv w:val="1"/>
      <w:marLeft w:val="0"/>
      <w:marRight w:val="0"/>
      <w:marTop w:val="0"/>
      <w:marBottom w:val="0"/>
      <w:divBdr>
        <w:top w:val="none" w:sz="0" w:space="0" w:color="auto"/>
        <w:left w:val="none" w:sz="0" w:space="0" w:color="auto"/>
        <w:bottom w:val="none" w:sz="0" w:space="0" w:color="auto"/>
        <w:right w:val="none" w:sz="0" w:space="0" w:color="auto"/>
      </w:divBdr>
    </w:div>
    <w:div w:id="1047528787">
      <w:bodyDiv w:val="1"/>
      <w:marLeft w:val="0"/>
      <w:marRight w:val="0"/>
      <w:marTop w:val="0"/>
      <w:marBottom w:val="0"/>
      <w:divBdr>
        <w:top w:val="none" w:sz="0" w:space="0" w:color="auto"/>
        <w:left w:val="none" w:sz="0" w:space="0" w:color="auto"/>
        <w:bottom w:val="none" w:sz="0" w:space="0" w:color="auto"/>
        <w:right w:val="none" w:sz="0" w:space="0" w:color="auto"/>
      </w:divBdr>
    </w:div>
    <w:div w:id="1047530532">
      <w:bodyDiv w:val="1"/>
      <w:marLeft w:val="0"/>
      <w:marRight w:val="0"/>
      <w:marTop w:val="0"/>
      <w:marBottom w:val="0"/>
      <w:divBdr>
        <w:top w:val="none" w:sz="0" w:space="0" w:color="auto"/>
        <w:left w:val="none" w:sz="0" w:space="0" w:color="auto"/>
        <w:bottom w:val="none" w:sz="0" w:space="0" w:color="auto"/>
        <w:right w:val="none" w:sz="0" w:space="0" w:color="auto"/>
      </w:divBdr>
    </w:div>
    <w:div w:id="1047684964">
      <w:bodyDiv w:val="1"/>
      <w:marLeft w:val="0"/>
      <w:marRight w:val="0"/>
      <w:marTop w:val="0"/>
      <w:marBottom w:val="0"/>
      <w:divBdr>
        <w:top w:val="none" w:sz="0" w:space="0" w:color="auto"/>
        <w:left w:val="none" w:sz="0" w:space="0" w:color="auto"/>
        <w:bottom w:val="none" w:sz="0" w:space="0" w:color="auto"/>
        <w:right w:val="none" w:sz="0" w:space="0" w:color="auto"/>
      </w:divBdr>
    </w:div>
    <w:div w:id="1047874290">
      <w:bodyDiv w:val="1"/>
      <w:marLeft w:val="0"/>
      <w:marRight w:val="0"/>
      <w:marTop w:val="0"/>
      <w:marBottom w:val="0"/>
      <w:divBdr>
        <w:top w:val="none" w:sz="0" w:space="0" w:color="auto"/>
        <w:left w:val="none" w:sz="0" w:space="0" w:color="auto"/>
        <w:bottom w:val="none" w:sz="0" w:space="0" w:color="auto"/>
        <w:right w:val="none" w:sz="0" w:space="0" w:color="auto"/>
      </w:divBdr>
    </w:div>
    <w:div w:id="1047878266">
      <w:bodyDiv w:val="1"/>
      <w:marLeft w:val="0"/>
      <w:marRight w:val="0"/>
      <w:marTop w:val="0"/>
      <w:marBottom w:val="0"/>
      <w:divBdr>
        <w:top w:val="none" w:sz="0" w:space="0" w:color="auto"/>
        <w:left w:val="none" w:sz="0" w:space="0" w:color="auto"/>
        <w:bottom w:val="none" w:sz="0" w:space="0" w:color="auto"/>
        <w:right w:val="none" w:sz="0" w:space="0" w:color="auto"/>
      </w:divBdr>
    </w:div>
    <w:div w:id="1047995293">
      <w:bodyDiv w:val="1"/>
      <w:marLeft w:val="0"/>
      <w:marRight w:val="0"/>
      <w:marTop w:val="0"/>
      <w:marBottom w:val="0"/>
      <w:divBdr>
        <w:top w:val="none" w:sz="0" w:space="0" w:color="auto"/>
        <w:left w:val="none" w:sz="0" w:space="0" w:color="auto"/>
        <w:bottom w:val="none" w:sz="0" w:space="0" w:color="auto"/>
        <w:right w:val="none" w:sz="0" w:space="0" w:color="auto"/>
      </w:divBdr>
    </w:div>
    <w:div w:id="1048410976">
      <w:bodyDiv w:val="1"/>
      <w:marLeft w:val="0"/>
      <w:marRight w:val="0"/>
      <w:marTop w:val="0"/>
      <w:marBottom w:val="0"/>
      <w:divBdr>
        <w:top w:val="none" w:sz="0" w:space="0" w:color="auto"/>
        <w:left w:val="none" w:sz="0" w:space="0" w:color="auto"/>
        <w:bottom w:val="none" w:sz="0" w:space="0" w:color="auto"/>
        <w:right w:val="none" w:sz="0" w:space="0" w:color="auto"/>
      </w:divBdr>
    </w:div>
    <w:div w:id="1048646854">
      <w:bodyDiv w:val="1"/>
      <w:marLeft w:val="0"/>
      <w:marRight w:val="0"/>
      <w:marTop w:val="0"/>
      <w:marBottom w:val="0"/>
      <w:divBdr>
        <w:top w:val="none" w:sz="0" w:space="0" w:color="auto"/>
        <w:left w:val="none" w:sz="0" w:space="0" w:color="auto"/>
        <w:bottom w:val="none" w:sz="0" w:space="0" w:color="auto"/>
        <w:right w:val="none" w:sz="0" w:space="0" w:color="auto"/>
      </w:divBdr>
    </w:div>
    <w:div w:id="1049184902">
      <w:bodyDiv w:val="1"/>
      <w:marLeft w:val="0"/>
      <w:marRight w:val="0"/>
      <w:marTop w:val="0"/>
      <w:marBottom w:val="0"/>
      <w:divBdr>
        <w:top w:val="none" w:sz="0" w:space="0" w:color="auto"/>
        <w:left w:val="none" w:sz="0" w:space="0" w:color="auto"/>
        <w:bottom w:val="none" w:sz="0" w:space="0" w:color="auto"/>
        <w:right w:val="none" w:sz="0" w:space="0" w:color="auto"/>
      </w:divBdr>
    </w:div>
    <w:div w:id="1049493961">
      <w:bodyDiv w:val="1"/>
      <w:marLeft w:val="0"/>
      <w:marRight w:val="0"/>
      <w:marTop w:val="0"/>
      <w:marBottom w:val="0"/>
      <w:divBdr>
        <w:top w:val="none" w:sz="0" w:space="0" w:color="auto"/>
        <w:left w:val="none" w:sz="0" w:space="0" w:color="auto"/>
        <w:bottom w:val="none" w:sz="0" w:space="0" w:color="auto"/>
        <w:right w:val="none" w:sz="0" w:space="0" w:color="auto"/>
      </w:divBdr>
      <w:divsChild>
        <w:div w:id="130513791">
          <w:marLeft w:val="0"/>
          <w:marRight w:val="0"/>
          <w:marTop w:val="0"/>
          <w:marBottom w:val="0"/>
          <w:divBdr>
            <w:top w:val="none" w:sz="0" w:space="0" w:color="auto"/>
            <w:left w:val="none" w:sz="0" w:space="0" w:color="auto"/>
            <w:bottom w:val="none" w:sz="0" w:space="0" w:color="auto"/>
            <w:right w:val="none" w:sz="0" w:space="0" w:color="auto"/>
          </w:divBdr>
        </w:div>
        <w:div w:id="139932445">
          <w:marLeft w:val="0"/>
          <w:marRight w:val="0"/>
          <w:marTop w:val="0"/>
          <w:marBottom w:val="0"/>
          <w:divBdr>
            <w:top w:val="none" w:sz="0" w:space="0" w:color="auto"/>
            <w:left w:val="none" w:sz="0" w:space="0" w:color="auto"/>
            <w:bottom w:val="none" w:sz="0" w:space="0" w:color="auto"/>
            <w:right w:val="none" w:sz="0" w:space="0" w:color="auto"/>
          </w:divBdr>
        </w:div>
        <w:div w:id="153033496">
          <w:marLeft w:val="0"/>
          <w:marRight w:val="0"/>
          <w:marTop w:val="0"/>
          <w:marBottom w:val="0"/>
          <w:divBdr>
            <w:top w:val="none" w:sz="0" w:space="0" w:color="auto"/>
            <w:left w:val="none" w:sz="0" w:space="0" w:color="auto"/>
            <w:bottom w:val="none" w:sz="0" w:space="0" w:color="auto"/>
            <w:right w:val="none" w:sz="0" w:space="0" w:color="auto"/>
          </w:divBdr>
        </w:div>
        <w:div w:id="186331154">
          <w:marLeft w:val="0"/>
          <w:marRight w:val="0"/>
          <w:marTop w:val="0"/>
          <w:marBottom w:val="0"/>
          <w:divBdr>
            <w:top w:val="none" w:sz="0" w:space="0" w:color="auto"/>
            <w:left w:val="none" w:sz="0" w:space="0" w:color="auto"/>
            <w:bottom w:val="none" w:sz="0" w:space="0" w:color="auto"/>
            <w:right w:val="none" w:sz="0" w:space="0" w:color="auto"/>
          </w:divBdr>
        </w:div>
        <w:div w:id="203180158">
          <w:marLeft w:val="0"/>
          <w:marRight w:val="0"/>
          <w:marTop w:val="0"/>
          <w:marBottom w:val="0"/>
          <w:divBdr>
            <w:top w:val="none" w:sz="0" w:space="0" w:color="auto"/>
            <w:left w:val="none" w:sz="0" w:space="0" w:color="auto"/>
            <w:bottom w:val="none" w:sz="0" w:space="0" w:color="auto"/>
            <w:right w:val="none" w:sz="0" w:space="0" w:color="auto"/>
          </w:divBdr>
        </w:div>
        <w:div w:id="264269129">
          <w:marLeft w:val="0"/>
          <w:marRight w:val="0"/>
          <w:marTop w:val="0"/>
          <w:marBottom w:val="0"/>
          <w:divBdr>
            <w:top w:val="none" w:sz="0" w:space="0" w:color="auto"/>
            <w:left w:val="none" w:sz="0" w:space="0" w:color="auto"/>
            <w:bottom w:val="none" w:sz="0" w:space="0" w:color="auto"/>
            <w:right w:val="none" w:sz="0" w:space="0" w:color="auto"/>
          </w:divBdr>
        </w:div>
        <w:div w:id="340277973">
          <w:marLeft w:val="0"/>
          <w:marRight w:val="0"/>
          <w:marTop w:val="0"/>
          <w:marBottom w:val="0"/>
          <w:divBdr>
            <w:top w:val="none" w:sz="0" w:space="0" w:color="auto"/>
            <w:left w:val="none" w:sz="0" w:space="0" w:color="auto"/>
            <w:bottom w:val="none" w:sz="0" w:space="0" w:color="auto"/>
            <w:right w:val="none" w:sz="0" w:space="0" w:color="auto"/>
          </w:divBdr>
        </w:div>
        <w:div w:id="376047942">
          <w:marLeft w:val="0"/>
          <w:marRight w:val="0"/>
          <w:marTop w:val="0"/>
          <w:marBottom w:val="0"/>
          <w:divBdr>
            <w:top w:val="none" w:sz="0" w:space="0" w:color="auto"/>
            <w:left w:val="none" w:sz="0" w:space="0" w:color="auto"/>
            <w:bottom w:val="none" w:sz="0" w:space="0" w:color="auto"/>
            <w:right w:val="none" w:sz="0" w:space="0" w:color="auto"/>
          </w:divBdr>
        </w:div>
        <w:div w:id="404301786">
          <w:marLeft w:val="0"/>
          <w:marRight w:val="0"/>
          <w:marTop w:val="0"/>
          <w:marBottom w:val="0"/>
          <w:divBdr>
            <w:top w:val="none" w:sz="0" w:space="0" w:color="auto"/>
            <w:left w:val="none" w:sz="0" w:space="0" w:color="auto"/>
            <w:bottom w:val="none" w:sz="0" w:space="0" w:color="auto"/>
            <w:right w:val="none" w:sz="0" w:space="0" w:color="auto"/>
          </w:divBdr>
        </w:div>
        <w:div w:id="543759847">
          <w:marLeft w:val="0"/>
          <w:marRight w:val="0"/>
          <w:marTop w:val="0"/>
          <w:marBottom w:val="0"/>
          <w:divBdr>
            <w:top w:val="none" w:sz="0" w:space="0" w:color="auto"/>
            <w:left w:val="none" w:sz="0" w:space="0" w:color="auto"/>
            <w:bottom w:val="none" w:sz="0" w:space="0" w:color="auto"/>
            <w:right w:val="none" w:sz="0" w:space="0" w:color="auto"/>
          </w:divBdr>
        </w:div>
        <w:div w:id="685130710">
          <w:marLeft w:val="0"/>
          <w:marRight w:val="0"/>
          <w:marTop w:val="0"/>
          <w:marBottom w:val="0"/>
          <w:divBdr>
            <w:top w:val="none" w:sz="0" w:space="0" w:color="auto"/>
            <w:left w:val="none" w:sz="0" w:space="0" w:color="auto"/>
            <w:bottom w:val="none" w:sz="0" w:space="0" w:color="auto"/>
            <w:right w:val="none" w:sz="0" w:space="0" w:color="auto"/>
          </w:divBdr>
        </w:div>
        <w:div w:id="701520169">
          <w:marLeft w:val="0"/>
          <w:marRight w:val="0"/>
          <w:marTop w:val="0"/>
          <w:marBottom w:val="0"/>
          <w:divBdr>
            <w:top w:val="none" w:sz="0" w:space="0" w:color="auto"/>
            <w:left w:val="none" w:sz="0" w:space="0" w:color="auto"/>
            <w:bottom w:val="none" w:sz="0" w:space="0" w:color="auto"/>
            <w:right w:val="none" w:sz="0" w:space="0" w:color="auto"/>
          </w:divBdr>
        </w:div>
        <w:div w:id="798497251">
          <w:marLeft w:val="0"/>
          <w:marRight w:val="0"/>
          <w:marTop w:val="0"/>
          <w:marBottom w:val="0"/>
          <w:divBdr>
            <w:top w:val="none" w:sz="0" w:space="0" w:color="auto"/>
            <w:left w:val="none" w:sz="0" w:space="0" w:color="auto"/>
            <w:bottom w:val="none" w:sz="0" w:space="0" w:color="auto"/>
            <w:right w:val="none" w:sz="0" w:space="0" w:color="auto"/>
          </w:divBdr>
        </w:div>
        <w:div w:id="865942424">
          <w:marLeft w:val="0"/>
          <w:marRight w:val="0"/>
          <w:marTop w:val="0"/>
          <w:marBottom w:val="0"/>
          <w:divBdr>
            <w:top w:val="none" w:sz="0" w:space="0" w:color="auto"/>
            <w:left w:val="none" w:sz="0" w:space="0" w:color="auto"/>
            <w:bottom w:val="none" w:sz="0" w:space="0" w:color="auto"/>
            <w:right w:val="none" w:sz="0" w:space="0" w:color="auto"/>
          </w:divBdr>
        </w:div>
        <w:div w:id="902372697">
          <w:marLeft w:val="0"/>
          <w:marRight w:val="0"/>
          <w:marTop w:val="0"/>
          <w:marBottom w:val="0"/>
          <w:divBdr>
            <w:top w:val="none" w:sz="0" w:space="0" w:color="auto"/>
            <w:left w:val="none" w:sz="0" w:space="0" w:color="auto"/>
            <w:bottom w:val="none" w:sz="0" w:space="0" w:color="auto"/>
            <w:right w:val="none" w:sz="0" w:space="0" w:color="auto"/>
          </w:divBdr>
        </w:div>
        <w:div w:id="939339085">
          <w:marLeft w:val="0"/>
          <w:marRight w:val="0"/>
          <w:marTop w:val="0"/>
          <w:marBottom w:val="0"/>
          <w:divBdr>
            <w:top w:val="none" w:sz="0" w:space="0" w:color="auto"/>
            <w:left w:val="none" w:sz="0" w:space="0" w:color="auto"/>
            <w:bottom w:val="none" w:sz="0" w:space="0" w:color="auto"/>
            <w:right w:val="none" w:sz="0" w:space="0" w:color="auto"/>
          </w:divBdr>
        </w:div>
        <w:div w:id="1006783878">
          <w:marLeft w:val="0"/>
          <w:marRight w:val="0"/>
          <w:marTop w:val="0"/>
          <w:marBottom w:val="0"/>
          <w:divBdr>
            <w:top w:val="none" w:sz="0" w:space="0" w:color="auto"/>
            <w:left w:val="none" w:sz="0" w:space="0" w:color="auto"/>
            <w:bottom w:val="none" w:sz="0" w:space="0" w:color="auto"/>
            <w:right w:val="none" w:sz="0" w:space="0" w:color="auto"/>
          </w:divBdr>
        </w:div>
        <w:div w:id="1273130161">
          <w:marLeft w:val="0"/>
          <w:marRight w:val="0"/>
          <w:marTop w:val="0"/>
          <w:marBottom w:val="0"/>
          <w:divBdr>
            <w:top w:val="none" w:sz="0" w:space="0" w:color="auto"/>
            <w:left w:val="none" w:sz="0" w:space="0" w:color="auto"/>
            <w:bottom w:val="none" w:sz="0" w:space="0" w:color="auto"/>
            <w:right w:val="none" w:sz="0" w:space="0" w:color="auto"/>
          </w:divBdr>
        </w:div>
        <w:div w:id="1337685623">
          <w:marLeft w:val="0"/>
          <w:marRight w:val="0"/>
          <w:marTop w:val="0"/>
          <w:marBottom w:val="0"/>
          <w:divBdr>
            <w:top w:val="none" w:sz="0" w:space="0" w:color="auto"/>
            <w:left w:val="none" w:sz="0" w:space="0" w:color="auto"/>
            <w:bottom w:val="none" w:sz="0" w:space="0" w:color="auto"/>
            <w:right w:val="none" w:sz="0" w:space="0" w:color="auto"/>
          </w:divBdr>
        </w:div>
        <w:div w:id="1366058796">
          <w:marLeft w:val="0"/>
          <w:marRight w:val="0"/>
          <w:marTop w:val="0"/>
          <w:marBottom w:val="0"/>
          <w:divBdr>
            <w:top w:val="none" w:sz="0" w:space="0" w:color="auto"/>
            <w:left w:val="none" w:sz="0" w:space="0" w:color="auto"/>
            <w:bottom w:val="none" w:sz="0" w:space="0" w:color="auto"/>
            <w:right w:val="none" w:sz="0" w:space="0" w:color="auto"/>
          </w:divBdr>
        </w:div>
        <w:div w:id="1376734472">
          <w:marLeft w:val="0"/>
          <w:marRight w:val="0"/>
          <w:marTop w:val="0"/>
          <w:marBottom w:val="0"/>
          <w:divBdr>
            <w:top w:val="none" w:sz="0" w:space="0" w:color="auto"/>
            <w:left w:val="none" w:sz="0" w:space="0" w:color="auto"/>
            <w:bottom w:val="none" w:sz="0" w:space="0" w:color="auto"/>
            <w:right w:val="none" w:sz="0" w:space="0" w:color="auto"/>
          </w:divBdr>
        </w:div>
        <w:div w:id="1454443003">
          <w:marLeft w:val="0"/>
          <w:marRight w:val="0"/>
          <w:marTop w:val="0"/>
          <w:marBottom w:val="0"/>
          <w:divBdr>
            <w:top w:val="none" w:sz="0" w:space="0" w:color="auto"/>
            <w:left w:val="none" w:sz="0" w:space="0" w:color="auto"/>
            <w:bottom w:val="none" w:sz="0" w:space="0" w:color="auto"/>
            <w:right w:val="none" w:sz="0" w:space="0" w:color="auto"/>
          </w:divBdr>
        </w:div>
        <w:div w:id="1454711263">
          <w:marLeft w:val="0"/>
          <w:marRight w:val="0"/>
          <w:marTop w:val="0"/>
          <w:marBottom w:val="0"/>
          <w:divBdr>
            <w:top w:val="none" w:sz="0" w:space="0" w:color="auto"/>
            <w:left w:val="none" w:sz="0" w:space="0" w:color="auto"/>
            <w:bottom w:val="none" w:sz="0" w:space="0" w:color="auto"/>
            <w:right w:val="none" w:sz="0" w:space="0" w:color="auto"/>
          </w:divBdr>
        </w:div>
        <w:div w:id="1496334992">
          <w:marLeft w:val="0"/>
          <w:marRight w:val="0"/>
          <w:marTop w:val="0"/>
          <w:marBottom w:val="0"/>
          <w:divBdr>
            <w:top w:val="none" w:sz="0" w:space="0" w:color="auto"/>
            <w:left w:val="none" w:sz="0" w:space="0" w:color="auto"/>
            <w:bottom w:val="none" w:sz="0" w:space="0" w:color="auto"/>
            <w:right w:val="none" w:sz="0" w:space="0" w:color="auto"/>
          </w:divBdr>
        </w:div>
        <w:div w:id="1565985303">
          <w:marLeft w:val="0"/>
          <w:marRight w:val="0"/>
          <w:marTop w:val="0"/>
          <w:marBottom w:val="0"/>
          <w:divBdr>
            <w:top w:val="none" w:sz="0" w:space="0" w:color="auto"/>
            <w:left w:val="none" w:sz="0" w:space="0" w:color="auto"/>
            <w:bottom w:val="none" w:sz="0" w:space="0" w:color="auto"/>
            <w:right w:val="none" w:sz="0" w:space="0" w:color="auto"/>
          </w:divBdr>
        </w:div>
        <w:div w:id="1586454778">
          <w:marLeft w:val="0"/>
          <w:marRight w:val="0"/>
          <w:marTop w:val="0"/>
          <w:marBottom w:val="0"/>
          <w:divBdr>
            <w:top w:val="none" w:sz="0" w:space="0" w:color="auto"/>
            <w:left w:val="none" w:sz="0" w:space="0" w:color="auto"/>
            <w:bottom w:val="none" w:sz="0" w:space="0" w:color="auto"/>
            <w:right w:val="none" w:sz="0" w:space="0" w:color="auto"/>
          </w:divBdr>
        </w:div>
        <w:div w:id="1676179517">
          <w:marLeft w:val="0"/>
          <w:marRight w:val="0"/>
          <w:marTop w:val="0"/>
          <w:marBottom w:val="0"/>
          <w:divBdr>
            <w:top w:val="none" w:sz="0" w:space="0" w:color="auto"/>
            <w:left w:val="none" w:sz="0" w:space="0" w:color="auto"/>
            <w:bottom w:val="none" w:sz="0" w:space="0" w:color="auto"/>
            <w:right w:val="none" w:sz="0" w:space="0" w:color="auto"/>
          </w:divBdr>
        </w:div>
        <w:div w:id="1726223331">
          <w:marLeft w:val="0"/>
          <w:marRight w:val="0"/>
          <w:marTop w:val="0"/>
          <w:marBottom w:val="0"/>
          <w:divBdr>
            <w:top w:val="none" w:sz="0" w:space="0" w:color="auto"/>
            <w:left w:val="none" w:sz="0" w:space="0" w:color="auto"/>
            <w:bottom w:val="none" w:sz="0" w:space="0" w:color="auto"/>
            <w:right w:val="none" w:sz="0" w:space="0" w:color="auto"/>
          </w:divBdr>
        </w:div>
        <w:div w:id="1727878381">
          <w:marLeft w:val="0"/>
          <w:marRight w:val="0"/>
          <w:marTop w:val="0"/>
          <w:marBottom w:val="0"/>
          <w:divBdr>
            <w:top w:val="none" w:sz="0" w:space="0" w:color="auto"/>
            <w:left w:val="none" w:sz="0" w:space="0" w:color="auto"/>
            <w:bottom w:val="none" w:sz="0" w:space="0" w:color="auto"/>
            <w:right w:val="none" w:sz="0" w:space="0" w:color="auto"/>
          </w:divBdr>
        </w:div>
        <w:div w:id="1757634766">
          <w:marLeft w:val="0"/>
          <w:marRight w:val="0"/>
          <w:marTop w:val="0"/>
          <w:marBottom w:val="0"/>
          <w:divBdr>
            <w:top w:val="none" w:sz="0" w:space="0" w:color="auto"/>
            <w:left w:val="none" w:sz="0" w:space="0" w:color="auto"/>
            <w:bottom w:val="none" w:sz="0" w:space="0" w:color="auto"/>
            <w:right w:val="none" w:sz="0" w:space="0" w:color="auto"/>
          </w:divBdr>
        </w:div>
        <w:div w:id="1760364891">
          <w:marLeft w:val="0"/>
          <w:marRight w:val="0"/>
          <w:marTop w:val="0"/>
          <w:marBottom w:val="0"/>
          <w:divBdr>
            <w:top w:val="none" w:sz="0" w:space="0" w:color="auto"/>
            <w:left w:val="none" w:sz="0" w:space="0" w:color="auto"/>
            <w:bottom w:val="none" w:sz="0" w:space="0" w:color="auto"/>
            <w:right w:val="none" w:sz="0" w:space="0" w:color="auto"/>
          </w:divBdr>
        </w:div>
        <w:div w:id="1770539991">
          <w:marLeft w:val="0"/>
          <w:marRight w:val="0"/>
          <w:marTop w:val="0"/>
          <w:marBottom w:val="0"/>
          <w:divBdr>
            <w:top w:val="none" w:sz="0" w:space="0" w:color="auto"/>
            <w:left w:val="none" w:sz="0" w:space="0" w:color="auto"/>
            <w:bottom w:val="none" w:sz="0" w:space="0" w:color="auto"/>
            <w:right w:val="none" w:sz="0" w:space="0" w:color="auto"/>
          </w:divBdr>
        </w:div>
        <w:div w:id="1822842792">
          <w:marLeft w:val="0"/>
          <w:marRight w:val="0"/>
          <w:marTop w:val="0"/>
          <w:marBottom w:val="0"/>
          <w:divBdr>
            <w:top w:val="none" w:sz="0" w:space="0" w:color="auto"/>
            <w:left w:val="none" w:sz="0" w:space="0" w:color="auto"/>
            <w:bottom w:val="none" w:sz="0" w:space="0" w:color="auto"/>
            <w:right w:val="none" w:sz="0" w:space="0" w:color="auto"/>
          </w:divBdr>
        </w:div>
        <w:div w:id="1826896908">
          <w:marLeft w:val="0"/>
          <w:marRight w:val="0"/>
          <w:marTop w:val="0"/>
          <w:marBottom w:val="0"/>
          <w:divBdr>
            <w:top w:val="none" w:sz="0" w:space="0" w:color="auto"/>
            <w:left w:val="none" w:sz="0" w:space="0" w:color="auto"/>
            <w:bottom w:val="none" w:sz="0" w:space="0" w:color="auto"/>
            <w:right w:val="none" w:sz="0" w:space="0" w:color="auto"/>
          </w:divBdr>
        </w:div>
        <w:div w:id="1847749296">
          <w:marLeft w:val="0"/>
          <w:marRight w:val="0"/>
          <w:marTop w:val="0"/>
          <w:marBottom w:val="0"/>
          <w:divBdr>
            <w:top w:val="none" w:sz="0" w:space="0" w:color="auto"/>
            <w:left w:val="none" w:sz="0" w:space="0" w:color="auto"/>
            <w:bottom w:val="none" w:sz="0" w:space="0" w:color="auto"/>
            <w:right w:val="none" w:sz="0" w:space="0" w:color="auto"/>
          </w:divBdr>
        </w:div>
        <w:div w:id="1890679737">
          <w:marLeft w:val="0"/>
          <w:marRight w:val="0"/>
          <w:marTop w:val="0"/>
          <w:marBottom w:val="0"/>
          <w:divBdr>
            <w:top w:val="none" w:sz="0" w:space="0" w:color="auto"/>
            <w:left w:val="none" w:sz="0" w:space="0" w:color="auto"/>
            <w:bottom w:val="none" w:sz="0" w:space="0" w:color="auto"/>
            <w:right w:val="none" w:sz="0" w:space="0" w:color="auto"/>
          </w:divBdr>
        </w:div>
        <w:div w:id="1916160041">
          <w:marLeft w:val="0"/>
          <w:marRight w:val="0"/>
          <w:marTop w:val="0"/>
          <w:marBottom w:val="0"/>
          <w:divBdr>
            <w:top w:val="none" w:sz="0" w:space="0" w:color="auto"/>
            <w:left w:val="none" w:sz="0" w:space="0" w:color="auto"/>
            <w:bottom w:val="none" w:sz="0" w:space="0" w:color="auto"/>
            <w:right w:val="none" w:sz="0" w:space="0" w:color="auto"/>
          </w:divBdr>
        </w:div>
        <w:div w:id="1919554652">
          <w:marLeft w:val="0"/>
          <w:marRight w:val="0"/>
          <w:marTop w:val="0"/>
          <w:marBottom w:val="0"/>
          <w:divBdr>
            <w:top w:val="none" w:sz="0" w:space="0" w:color="auto"/>
            <w:left w:val="none" w:sz="0" w:space="0" w:color="auto"/>
            <w:bottom w:val="none" w:sz="0" w:space="0" w:color="auto"/>
            <w:right w:val="none" w:sz="0" w:space="0" w:color="auto"/>
          </w:divBdr>
        </w:div>
        <w:div w:id="1977837574">
          <w:marLeft w:val="0"/>
          <w:marRight w:val="0"/>
          <w:marTop w:val="0"/>
          <w:marBottom w:val="0"/>
          <w:divBdr>
            <w:top w:val="none" w:sz="0" w:space="0" w:color="auto"/>
            <w:left w:val="none" w:sz="0" w:space="0" w:color="auto"/>
            <w:bottom w:val="none" w:sz="0" w:space="0" w:color="auto"/>
            <w:right w:val="none" w:sz="0" w:space="0" w:color="auto"/>
          </w:divBdr>
        </w:div>
        <w:div w:id="2020309723">
          <w:marLeft w:val="0"/>
          <w:marRight w:val="0"/>
          <w:marTop w:val="0"/>
          <w:marBottom w:val="0"/>
          <w:divBdr>
            <w:top w:val="none" w:sz="0" w:space="0" w:color="auto"/>
            <w:left w:val="none" w:sz="0" w:space="0" w:color="auto"/>
            <w:bottom w:val="none" w:sz="0" w:space="0" w:color="auto"/>
            <w:right w:val="none" w:sz="0" w:space="0" w:color="auto"/>
          </w:divBdr>
        </w:div>
        <w:div w:id="2107268687">
          <w:marLeft w:val="0"/>
          <w:marRight w:val="0"/>
          <w:marTop w:val="0"/>
          <w:marBottom w:val="0"/>
          <w:divBdr>
            <w:top w:val="none" w:sz="0" w:space="0" w:color="auto"/>
            <w:left w:val="none" w:sz="0" w:space="0" w:color="auto"/>
            <w:bottom w:val="none" w:sz="0" w:space="0" w:color="auto"/>
            <w:right w:val="none" w:sz="0" w:space="0" w:color="auto"/>
          </w:divBdr>
        </w:div>
        <w:div w:id="2128574621">
          <w:marLeft w:val="0"/>
          <w:marRight w:val="0"/>
          <w:marTop w:val="0"/>
          <w:marBottom w:val="0"/>
          <w:divBdr>
            <w:top w:val="none" w:sz="0" w:space="0" w:color="auto"/>
            <w:left w:val="none" w:sz="0" w:space="0" w:color="auto"/>
            <w:bottom w:val="none" w:sz="0" w:space="0" w:color="auto"/>
            <w:right w:val="none" w:sz="0" w:space="0" w:color="auto"/>
          </w:divBdr>
        </w:div>
      </w:divsChild>
    </w:div>
    <w:div w:id="1049500369">
      <w:bodyDiv w:val="1"/>
      <w:marLeft w:val="0"/>
      <w:marRight w:val="0"/>
      <w:marTop w:val="0"/>
      <w:marBottom w:val="0"/>
      <w:divBdr>
        <w:top w:val="none" w:sz="0" w:space="0" w:color="auto"/>
        <w:left w:val="none" w:sz="0" w:space="0" w:color="auto"/>
        <w:bottom w:val="none" w:sz="0" w:space="0" w:color="auto"/>
        <w:right w:val="none" w:sz="0" w:space="0" w:color="auto"/>
      </w:divBdr>
    </w:div>
    <w:div w:id="1049718628">
      <w:bodyDiv w:val="1"/>
      <w:marLeft w:val="0"/>
      <w:marRight w:val="0"/>
      <w:marTop w:val="0"/>
      <w:marBottom w:val="0"/>
      <w:divBdr>
        <w:top w:val="none" w:sz="0" w:space="0" w:color="auto"/>
        <w:left w:val="none" w:sz="0" w:space="0" w:color="auto"/>
        <w:bottom w:val="none" w:sz="0" w:space="0" w:color="auto"/>
        <w:right w:val="none" w:sz="0" w:space="0" w:color="auto"/>
      </w:divBdr>
    </w:div>
    <w:div w:id="1049915140">
      <w:bodyDiv w:val="1"/>
      <w:marLeft w:val="0"/>
      <w:marRight w:val="0"/>
      <w:marTop w:val="0"/>
      <w:marBottom w:val="0"/>
      <w:divBdr>
        <w:top w:val="none" w:sz="0" w:space="0" w:color="auto"/>
        <w:left w:val="none" w:sz="0" w:space="0" w:color="auto"/>
        <w:bottom w:val="none" w:sz="0" w:space="0" w:color="auto"/>
        <w:right w:val="none" w:sz="0" w:space="0" w:color="auto"/>
      </w:divBdr>
    </w:div>
    <w:div w:id="1049961322">
      <w:bodyDiv w:val="1"/>
      <w:marLeft w:val="0"/>
      <w:marRight w:val="0"/>
      <w:marTop w:val="0"/>
      <w:marBottom w:val="0"/>
      <w:divBdr>
        <w:top w:val="none" w:sz="0" w:space="0" w:color="auto"/>
        <w:left w:val="none" w:sz="0" w:space="0" w:color="auto"/>
        <w:bottom w:val="none" w:sz="0" w:space="0" w:color="auto"/>
        <w:right w:val="none" w:sz="0" w:space="0" w:color="auto"/>
      </w:divBdr>
    </w:div>
    <w:div w:id="1050152752">
      <w:bodyDiv w:val="1"/>
      <w:marLeft w:val="0"/>
      <w:marRight w:val="0"/>
      <w:marTop w:val="0"/>
      <w:marBottom w:val="0"/>
      <w:divBdr>
        <w:top w:val="none" w:sz="0" w:space="0" w:color="auto"/>
        <w:left w:val="none" w:sz="0" w:space="0" w:color="auto"/>
        <w:bottom w:val="none" w:sz="0" w:space="0" w:color="auto"/>
        <w:right w:val="none" w:sz="0" w:space="0" w:color="auto"/>
      </w:divBdr>
    </w:div>
    <w:div w:id="1050495526">
      <w:bodyDiv w:val="1"/>
      <w:marLeft w:val="0"/>
      <w:marRight w:val="0"/>
      <w:marTop w:val="0"/>
      <w:marBottom w:val="0"/>
      <w:divBdr>
        <w:top w:val="none" w:sz="0" w:space="0" w:color="auto"/>
        <w:left w:val="none" w:sz="0" w:space="0" w:color="auto"/>
        <w:bottom w:val="none" w:sz="0" w:space="0" w:color="auto"/>
        <w:right w:val="none" w:sz="0" w:space="0" w:color="auto"/>
      </w:divBdr>
    </w:div>
    <w:div w:id="1050567560">
      <w:bodyDiv w:val="1"/>
      <w:marLeft w:val="0"/>
      <w:marRight w:val="0"/>
      <w:marTop w:val="0"/>
      <w:marBottom w:val="0"/>
      <w:divBdr>
        <w:top w:val="none" w:sz="0" w:space="0" w:color="auto"/>
        <w:left w:val="none" w:sz="0" w:space="0" w:color="auto"/>
        <w:bottom w:val="none" w:sz="0" w:space="0" w:color="auto"/>
        <w:right w:val="none" w:sz="0" w:space="0" w:color="auto"/>
      </w:divBdr>
    </w:div>
    <w:div w:id="1050570026">
      <w:bodyDiv w:val="1"/>
      <w:marLeft w:val="0"/>
      <w:marRight w:val="0"/>
      <w:marTop w:val="0"/>
      <w:marBottom w:val="0"/>
      <w:divBdr>
        <w:top w:val="none" w:sz="0" w:space="0" w:color="auto"/>
        <w:left w:val="none" w:sz="0" w:space="0" w:color="auto"/>
        <w:bottom w:val="none" w:sz="0" w:space="0" w:color="auto"/>
        <w:right w:val="none" w:sz="0" w:space="0" w:color="auto"/>
      </w:divBdr>
    </w:div>
    <w:div w:id="1050574673">
      <w:bodyDiv w:val="1"/>
      <w:marLeft w:val="0"/>
      <w:marRight w:val="0"/>
      <w:marTop w:val="0"/>
      <w:marBottom w:val="0"/>
      <w:divBdr>
        <w:top w:val="none" w:sz="0" w:space="0" w:color="auto"/>
        <w:left w:val="none" w:sz="0" w:space="0" w:color="auto"/>
        <w:bottom w:val="none" w:sz="0" w:space="0" w:color="auto"/>
        <w:right w:val="none" w:sz="0" w:space="0" w:color="auto"/>
      </w:divBdr>
    </w:div>
    <w:div w:id="1050612718">
      <w:bodyDiv w:val="1"/>
      <w:marLeft w:val="0"/>
      <w:marRight w:val="0"/>
      <w:marTop w:val="0"/>
      <w:marBottom w:val="0"/>
      <w:divBdr>
        <w:top w:val="none" w:sz="0" w:space="0" w:color="auto"/>
        <w:left w:val="none" w:sz="0" w:space="0" w:color="auto"/>
        <w:bottom w:val="none" w:sz="0" w:space="0" w:color="auto"/>
        <w:right w:val="none" w:sz="0" w:space="0" w:color="auto"/>
      </w:divBdr>
    </w:div>
    <w:div w:id="1050879419">
      <w:bodyDiv w:val="1"/>
      <w:marLeft w:val="0"/>
      <w:marRight w:val="0"/>
      <w:marTop w:val="0"/>
      <w:marBottom w:val="0"/>
      <w:divBdr>
        <w:top w:val="none" w:sz="0" w:space="0" w:color="auto"/>
        <w:left w:val="none" w:sz="0" w:space="0" w:color="auto"/>
        <w:bottom w:val="none" w:sz="0" w:space="0" w:color="auto"/>
        <w:right w:val="none" w:sz="0" w:space="0" w:color="auto"/>
      </w:divBdr>
    </w:div>
    <w:div w:id="1051075260">
      <w:bodyDiv w:val="1"/>
      <w:marLeft w:val="0"/>
      <w:marRight w:val="0"/>
      <w:marTop w:val="0"/>
      <w:marBottom w:val="0"/>
      <w:divBdr>
        <w:top w:val="none" w:sz="0" w:space="0" w:color="auto"/>
        <w:left w:val="none" w:sz="0" w:space="0" w:color="auto"/>
        <w:bottom w:val="none" w:sz="0" w:space="0" w:color="auto"/>
        <w:right w:val="none" w:sz="0" w:space="0" w:color="auto"/>
      </w:divBdr>
    </w:div>
    <w:div w:id="1051222256">
      <w:bodyDiv w:val="1"/>
      <w:marLeft w:val="0"/>
      <w:marRight w:val="0"/>
      <w:marTop w:val="0"/>
      <w:marBottom w:val="0"/>
      <w:divBdr>
        <w:top w:val="none" w:sz="0" w:space="0" w:color="auto"/>
        <w:left w:val="none" w:sz="0" w:space="0" w:color="auto"/>
        <w:bottom w:val="none" w:sz="0" w:space="0" w:color="auto"/>
        <w:right w:val="none" w:sz="0" w:space="0" w:color="auto"/>
      </w:divBdr>
    </w:div>
    <w:div w:id="1051536149">
      <w:bodyDiv w:val="1"/>
      <w:marLeft w:val="0"/>
      <w:marRight w:val="0"/>
      <w:marTop w:val="0"/>
      <w:marBottom w:val="0"/>
      <w:divBdr>
        <w:top w:val="none" w:sz="0" w:space="0" w:color="auto"/>
        <w:left w:val="none" w:sz="0" w:space="0" w:color="auto"/>
        <w:bottom w:val="none" w:sz="0" w:space="0" w:color="auto"/>
        <w:right w:val="none" w:sz="0" w:space="0" w:color="auto"/>
      </w:divBdr>
    </w:div>
    <w:div w:id="1051686812">
      <w:bodyDiv w:val="1"/>
      <w:marLeft w:val="0"/>
      <w:marRight w:val="0"/>
      <w:marTop w:val="0"/>
      <w:marBottom w:val="0"/>
      <w:divBdr>
        <w:top w:val="none" w:sz="0" w:space="0" w:color="auto"/>
        <w:left w:val="none" w:sz="0" w:space="0" w:color="auto"/>
        <w:bottom w:val="none" w:sz="0" w:space="0" w:color="auto"/>
        <w:right w:val="none" w:sz="0" w:space="0" w:color="auto"/>
      </w:divBdr>
    </w:div>
    <w:div w:id="1052073724">
      <w:bodyDiv w:val="1"/>
      <w:marLeft w:val="0"/>
      <w:marRight w:val="0"/>
      <w:marTop w:val="0"/>
      <w:marBottom w:val="0"/>
      <w:divBdr>
        <w:top w:val="none" w:sz="0" w:space="0" w:color="auto"/>
        <w:left w:val="none" w:sz="0" w:space="0" w:color="auto"/>
        <w:bottom w:val="none" w:sz="0" w:space="0" w:color="auto"/>
        <w:right w:val="none" w:sz="0" w:space="0" w:color="auto"/>
      </w:divBdr>
    </w:div>
    <w:div w:id="1052116821">
      <w:bodyDiv w:val="1"/>
      <w:marLeft w:val="0"/>
      <w:marRight w:val="0"/>
      <w:marTop w:val="0"/>
      <w:marBottom w:val="0"/>
      <w:divBdr>
        <w:top w:val="none" w:sz="0" w:space="0" w:color="auto"/>
        <w:left w:val="none" w:sz="0" w:space="0" w:color="auto"/>
        <w:bottom w:val="none" w:sz="0" w:space="0" w:color="auto"/>
        <w:right w:val="none" w:sz="0" w:space="0" w:color="auto"/>
      </w:divBdr>
    </w:div>
    <w:div w:id="1052576742">
      <w:bodyDiv w:val="1"/>
      <w:marLeft w:val="0"/>
      <w:marRight w:val="0"/>
      <w:marTop w:val="0"/>
      <w:marBottom w:val="0"/>
      <w:divBdr>
        <w:top w:val="none" w:sz="0" w:space="0" w:color="auto"/>
        <w:left w:val="none" w:sz="0" w:space="0" w:color="auto"/>
        <w:bottom w:val="none" w:sz="0" w:space="0" w:color="auto"/>
        <w:right w:val="none" w:sz="0" w:space="0" w:color="auto"/>
      </w:divBdr>
    </w:div>
    <w:div w:id="1052726132">
      <w:bodyDiv w:val="1"/>
      <w:marLeft w:val="0"/>
      <w:marRight w:val="0"/>
      <w:marTop w:val="0"/>
      <w:marBottom w:val="0"/>
      <w:divBdr>
        <w:top w:val="none" w:sz="0" w:space="0" w:color="auto"/>
        <w:left w:val="none" w:sz="0" w:space="0" w:color="auto"/>
        <w:bottom w:val="none" w:sz="0" w:space="0" w:color="auto"/>
        <w:right w:val="none" w:sz="0" w:space="0" w:color="auto"/>
      </w:divBdr>
    </w:div>
    <w:div w:id="1052733045">
      <w:bodyDiv w:val="1"/>
      <w:marLeft w:val="0"/>
      <w:marRight w:val="0"/>
      <w:marTop w:val="0"/>
      <w:marBottom w:val="0"/>
      <w:divBdr>
        <w:top w:val="none" w:sz="0" w:space="0" w:color="auto"/>
        <w:left w:val="none" w:sz="0" w:space="0" w:color="auto"/>
        <w:bottom w:val="none" w:sz="0" w:space="0" w:color="auto"/>
        <w:right w:val="none" w:sz="0" w:space="0" w:color="auto"/>
      </w:divBdr>
      <w:divsChild>
        <w:div w:id="92670961">
          <w:marLeft w:val="0"/>
          <w:marRight w:val="0"/>
          <w:marTop w:val="0"/>
          <w:marBottom w:val="0"/>
          <w:divBdr>
            <w:top w:val="none" w:sz="0" w:space="0" w:color="auto"/>
            <w:left w:val="none" w:sz="0" w:space="0" w:color="auto"/>
            <w:bottom w:val="none" w:sz="0" w:space="0" w:color="auto"/>
            <w:right w:val="none" w:sz="0" w:space="0" w:color="auto"/>
          </w:divBdr>
        </w:div>
        <w:div w:id="133716928">
          <w:marLeft w:val="0"/>
          <w:marRight w:val="0"/>
          <w:marTop w:val="0"/>
          <w:marBottom w:val="0"/>
          <w:divBdr>
            <w:top w:val="none" w:sz="0" w:space="0" w:color="auto"/>
            <w:left w:val="none" w:sz="0" w:space="0" w:color="auto"/>
            <w:bottom w:val="none" w:sz="0" w:space="0" w:color="auto"/>
            <w:right w:val="none" w:sz="0" w:space="0" w:color="auto"/>
          </w:divBdr>
        </w:div>
        <w:div w:id="212081831">
          <w:marLeft w:val="0"/>
          <w:marRight w:val="0"/>
          <w:marTop w:val="0"/>
          <w:marBottom w:val="0"/>
          <w:divBdr>
            <w:top w:val="none" w:sz="0" w:space="0" w:color="auto"/>
            <w:left w:val="none" w:sz="0" w:space="0" w:color="auto"/>
            <w:bottom w:val="none" w:sz="0" w:space="0" w:color="auto"/>
            <w:right w:val="none" w:sz="0" w:space="0" w:color="auto"/>
          </w:divBdr>
        </w:div>
        <w:div w:id="261770143">
          <w:marLeft w:val="0"/>
          <w:marRight w:val="0"/>
          <w:marTop w:val="0"/>
          <w:marBottom w:val="0"/>
          <w:divBdr>
            <w:top w:val="none" w:sz="0" w:space="0" w:color="auto"/>
            <w:left w:val="none" w:sz="0" w:space="0" w:color="auto"/>
            <w:bottom w:val="none" w:sz="0" w:space="0" w:color="auto"/>
            <w:right w:val="none" w:sz="0" w:space="0" w:color="auto"/>
          </w:divBdr>
        </w:div>
        <w:div w:id="262425144">
          <w:marLeft w:val="0"/>
          <w:marRight w:val="0"/>
          <w:marTop w:val="0"/>
          <w:marBottom w:val="0"/>
          <w:divBdr>
            <w:top w:val="none" w:sz="0" w:space="0" w:color="auto"/>
            <w:left w:val="none" w:sz="0" w:space="0" w:color="auto"/>
            <w:bottom w:val="none" w:sz="0" w:space="0" w:color="auto"/>
            <w:right w:val="none" w:sz="0" w:space="0" w:color="auto"/>
          </w:divBdr>
        </w:div>
        <w:div w:id="268777106">
          <w:marLeft w:val="0"/>
          <w:marRight w:val="0"/>
          <w:marTop w:val="0"/>
          <w:marBottom w:val="0"/>
          <w:divBdr>
            <w:top w:val="none" w:sz="0" w:space="0" w:color="auto"/>
            <w:left w:val="none" w:sz="0" w:space="0" w:color="auto"/>
            <w:bottom w:val="none" w:sz="0" w:space="0" w:color="auto"/>
            <w:right w:val="none" w:sz="0" w:space="0" w:color="auto"/>
          </w:divBdr>
        </w:div>
        <w:div w:id="483743157">
          <w:marLeft w:val="0"/>
          <w:marRight w:val="0"/>
          <w:marTop w:val="0"/>
          <w:marBottom w:val="0"/>
          <w:divBdr>
            <w:top w:val="none" w:sz="0" w:space="0" w:color="auto"/>
            <w:left w:val="none" w:sz="0" w:space="0" w:color="auto"/>
            <w:bottom w:val="none" w:sz="0" w:space="0" w:color="auto"/>
            <w:right w:val="none" w:sz="0" w:space="0" w:color="auto"/>
          </w:divBdr>
        </w:div>
        <w:div w:id="546187519">
          <w:marLeft w:val="0"/>
          <w:marRight w:val="0"/>
          <w:marTop w:val="0"/>
          <w:marBottom w:val="0"/>
          <w:divBdr>
            <w:top w:val="none" w:sz="0" w:space="0" w:color="auto"/>
            <w:left w:val="none" w:sz="0" w:space="0" w:color="auto"/>
            <w:bottom w:val="none" w:sz="0" w:space="0" w:color="auto"/>
            <w:right w:val="none" w:sz="0" w:space="0" w:color="auto"/>
          </w:divBdr>
        </w:div>
        <w:div w:id="858280513">
          <w:marLeft w:val="0"/>
          <w:marRight w:val="0"/>
          <w:marTop w:val="0"/>
          <w:marBottom w:val="0"/>
          <w:divBdr>
            <w:top w:val="none" w:sz="0" w:space="0" w:color="auto"/>
            <w:left w:val="none" w:sz="0" w:space="0" w:color="auto"/>
            <w:bottom w:val="none" w:sz="0" w:space="0" w:color="auto"/>
            <w:right w:val="none" w:sz="0" w:space="0" w:color="auto"/>
          </w:divBdr>
        </w:div>
        <w:div w:id="927471315">
          <w:marLeft w:val="0"/>
          <w:marRight w:val="0"/>
          <w:marTop w:val="0"/>
          <w:marBottom w:val="0"/>
          <w:divBdr>
            <w:top w:val="none" w:sz="0" w:space="0" w:color="auto"/>
            <w:left w:val="none" w:sz="0" w:space="0" w:color="auto"/>
            <w:bottom w:val="none" w:sz="0" w:space="0" w:color="auto"/>
            <w:right w:val="none" w:sz="0" w:space="0" w:color="auto"/>
          </w:divBdr>
        </w:div>
        <w:div w:id="1096749037">
          <w:marLeft w:val="0"/>
          <w:marRight w:val="0"/>
          <w:marTop w:val="0"/>
          <w:marBottom w:val="0"/>
          <w:divBdr>
            <w:top w:val="none" w:sz="0" w:space="0" w:color="auto"/>
            <w:left w:val="none" w:sz="0" w:space="0" w:color="auto"/>
            <w:bottom w:val="none" w:sz="0" w:space="0" w:color="auto"/>
            <w:right w:val="none" w:sz="0" w:space="0" w:color="auto"/>
          </w:divBdr>
        </w:div>
        <w:div w:id="1323897700">
          <w:marLeft w:val="0"/>
          <w:marRight w:val="0"/>
          <w:marTop w:val="0"/>
          <w:marBottom w:val="0"/>
          <w:divBdr>
            <w:top w:val="none" w:sz="0" w:space="0" w:color="auto"/>
            <w:left w:val="none" w:sz="0" w:space="0" w:color="auto"/>
            <w:bottom w:val="none" w:sz="0" w:space="0" w:color="auto"/>
            <w:right w:val="none" w:sz="0" w:space="0" w:color="auto"/>
          </w:divBdr>
        </w:div>
        <w:div w:id="1400396415">
          <w:marLeft w:val="0"/>
          <w:marRight w:val="0"/>
          <w:marTop w:val="0"/>
          <w:marBottom w:val="0"/>
          <w:divBdr>
            <w:top w:val="none" w:sz="0" w:space="0" w:color="auto"/>
            <w:left w:val="none" w:sz="0" w:space="0" w:color="auto"/>
            <w:bottom w:val="none" w:sz="0" w:space="0" w:color="auto"/>
            <w:right w:val="none" w:sz="0" w:space="0" w:color="auto"/>
          </w:divBdr>
        </w:div>
        <w:div w:id="1561593690">
          <w:marLeft w:val="0"/>
          <w:marRight w:val="0"/>
          <w:marTop w:val="0"/>
          <w:marBottom w:val="0"/>
          <w:divBdr>
            <w:top w:val="none" w:sz="0" w:space="0" w:color="auto"/>
            <w:left w:val="none" w:sz="0" w:space="0" w:color="auto"/>
            <w:bottom w:val="none" w:sz="0" w:space="0" w:color="auto"/>
            <w:right w:val="none" w:sz="0" w:space="0" w:color="auto"/>
          </w:divBdr>
        </w:div>
        <w:div w:id="1598560613">
          <w:marLeft w:val="0"/>
          <w:marRight w:val="0"/>
          <w:marTop w:val="0"/>
          <w:marBottom w:val="0"/>
          <w:divBdr>
            <w:top w:val="none" w:sz="0" w:space="0" w:color="auto"/>
            <w:left w:val="none" w:sz="0" w:space="0" w:color="auto"/>
            <w:bottom w:val="none" w:sz="0" w:space="0" w:color="auto"/>
            <w:right w:val="none" w:sz="0" w:space="0" w:color="auto"/>
          </w:divBdr>
        </w:div>
        <w:div w:id="1632980446">
          <w:marLeft w:val="0"/>
          <w:marRight w:val="0"/>
          <w:marTop w:val="0"/>
          <w:marBottom w:val="0"/>
          <w:divBdr>
            <w:top w:val="none" w:sz="0" w:space="0" w:color="auto"/>
            <w:left w:val="none" w:sz="0" w:space="0" w:color="auto"/>
            <w:bottom w:val="none" w:sz="0" w:space="0" w:color="auto"/>
            <w:right w:val="none" w:sz="0" w:space="0" w:color="auto"/>
          </w:divBdr>
        </w:div>
        <w:div w:id="1635524497">
          <w:marLeft w:val="0"/>
          <w:marRight w:val="0"/>
          <w:marTop w:val="0"/>
          <w:marBottom w:val="0"/>
          <w:divBdr>
            <w:top w:val="none" w:sz="0" w:space="0" w:color="auto"/>
            <w:left w:val="none" w:sz="0" w:space="0" w:color="auto"/>
            <w:bottom w:val="none" w:sz="0" w:space="0" w:color="auto"/>
            <w:right w:val="none" w:sz="0" w:space="0" w:color="auto"/>
          </w:divBdr>
        </w:div>
        <w:div w:id="1638534536">
          <w:marLeft w:val="0"/>
          <w:marRight w:val="0"/>
          <w:marTop w:val="0"/>
          <w:marBottom w:val="0"/>
          <w:divBdr>
            <w:top w:val="none" w:sz="0" w:space="0" w:color="auto"/>
            <w:left w:val="none" w:sz="0" w:space="0" w:color="auto"/>
            <w:bottom w:val="none" w:sz="0" w:space="0" w:color="auto"/>
            <w:right w:val="none" w:sz="0" w:space="0" w:color="auto"/>
          </w:divBdr>
        </w:div>
        <w:div w:id="1684552681">
          <w:marLeft w:val="0"/>
          <w:marRight w:val="0"/>
          <w:marTop w:val="0"/>
          <w:marBottom w:val="0"/>
          <w:divBdr>
            <w:top w:val="none" w:sz="0" w:space="0" w:color="auto"/>
            <w:left w:val="none" w:sz="0" w:space="0" w:color="auto"/>
            <w:bottom w:val="none" w:sz="0" w:space="0" w:color="auto"/>
            <w:right w:val="none" w:sz="0" w:space="0" w:color="auto"/>
          </w:divBdr>
        </w:div>
        <w:div w:id="1687442271">
          <w:marLeft w:val="0"/>
          <w:marRight w:val="0"/>
          <w:marTop w:val="0"/>
          <w:marBottom w:val="0"/>
          <w:divBdr>
            <w:top w:val="none" w:sz="0" w:space="0" w:color="auto"/>
            <w:left w:val="none" w:sz="0" w:space="0" w:color="auto"/>
            <w:bottom w:val="none" w:sz="0" w:space="0" w:color="auto"/>
            <w:right w:val="none" w:sz="0" w:space="0" w:color="auto"/>
          </w:divBdr>
        </w:div>
        <w:div w:id="1715540371">
          <w:marLeft w:val="0"/>
          <w:marRight w:val="0"/>
          <w:marTop w:val="0"/>
          <w:marBottom w:val="0"/>
          <w:divBdr>
            <w:top w:val="none" w:sz="0" w:space="0" w:color="auto"/>
            <w:left w:val="none" w:sz="0" w:space="0" w:color="auto"/>
            <w:bottom w:val="none" w:sz="0" w:space="0" w:color="auto"/>
            <w:right w:val="none" w:sz="0" w:space="0" w:color="auto"/>
          </w:divBdr>
        </w:div>
        <w:div w:id="1722442259">
          <w:marLeft w:val="0"/>
          <w:marRight w:val="0"/>
          <w:marTop w:val="0"/>
          <w:marBottom w:val="0"/>
          <w:divBdr>
            <w:top w:val="none" w:sz="0" w:space="0" w:color="auto"/>
            <w:left w:val="none" w:sz="0" w:space="0" w:color="auto"/>
            <w:bottom w:val="none" w:sz="0" w:space="0" w:color="auto"/>
            <w:right w:val="none" w:sz="0" w:space="0" w:color="auto"/>
          </w:divBdr>
        </w:div>
        <w:div w:id="1744061695">
          <w:marLeft w:val="0"/>
          <w:marRight w:val="0"/>
          <w:marTop w:val="0"/>
          <w:marBottom w:val="0"/>
          <w:divBdr>
            <w:top w:val="none" w:sz="0" w:space="0" w:color="auto"/>
            <w:left w:val="none" w:sz="0" w:space="0" w:color="auto"/>
            <w:bottom w:val="none" w:sz="0" w:space="0" w:color="auto"/>
            <w:right w:val="none" w:sz="0" w:space="0" w:color="auto"/>
          </w:divBdr>
        </w:div>
        <w:div w:id="1897742525">
          <w:marLeft w:val="0"/>
          <w:marRight w:val="0"/>
          <w:marTop w:val="0"/>
          <w:marBottom w:val="0"/>
          <w:divBdr>
            <w:top w:val="none" w:sz="0" w:space="0" w:color="auto"/>
            <w:left w:val="none" w:sz="0" w:space="0" w:color="auto"/>
            <w:bottom w:val="none" w:sz="0" w:space="0" w:color="auto"/>
            <w:right w:val="none" w:sz="0" w:space="0" w:color="auto"/>
          </w:divBdr>
        </w:div>
        <w:div w:id="1920477146">
          <w:marLeft w:val="0"/>
          <w:marRight w:val="0"/>
          <w:marTop w:val="0"/>
          <w:marBottom w:val="0"/>
          <w:divBdr>
            <w:top w:val="none" w:sz="0" w:space="0" w:color="auto"/>
            <w:left w:val="none" w:sz="0" w:space="0" w:color="auto"/>
            <w:bottom w:val="none" w:sz="0" w:space="0" w:color="auto"/>
            <w:right w:val="none" w:sz="0" w:space="0" w:color="auto"/>
          </w:divBdr>
        </w:div>
        <w:div w:id="1981232378">
          <w:marLeft w:val="0"/>
          <w:marRight w:val="0"/>
          <w:marTop w:val="0"/>
          <w:marBottom w:val="0"/>
          <w:divBdr>
            <w:top w:val="none" w:sz="0" w:space="0" w:color="auto"/>
            <w:left w:val="none" w:sz="0" w:space="0" w:color="auto"/>
            <w:bottom w:val="none" w:sz="0" w:space="0" w:color="auto"/>
            <w:right w:val="none" w:sz="0" w:space="0" w:color="auto"/>
          </w:divBdr>
        </w:div>
        <w:div w:id="2005664101">
          <w:marLeft w:val="0"/>
          <w:marRight w:val="0"/>
          <w:marTop w:val="0"/>
          <w:marBottom w:val="0"/>
          <w:divBdr>
            <w:top w:val="none" w:sz="0" w:space="0" w:color="auto"/>
            <w:left w:val="none" w:sz="0" w:space="0" w:color="auto"/>
            <w:bottom w:val="none" w:sz="0" w:space="0" w:color="auto"/>
            <w:right w:val="none" w:sz="0" w:space="0" w:color="auto"/>
          </w:divBdr>
        </w:div>
        <w:div w:id="2035841050">
          <w:marLeft w:val="0"/>
          <w:marRight w:val="0"/>
          <w:marTop w:val="0"/>
          <w:marBottom w:val="0"/>
          <w:divBdr>
            <w:top w:val="none" w:sz="0" w:space="0" w:color="auto"/>
            <w:left w:val="none" w:sz="0" w:space="0" w:color="auto"/>
            <w:bottom w:val="none" w:sz="0" w:space="0" w:color="auto"/>
            <w:right w:val="none" w:sz="0" w:space="0" w:color="auto"/>
          </w:divBdr>
        </w:div>
      </w:divsChild>
    </w:div>
    <w:div w:id="1052733707">
      <w:bodyDiv w:val="1"/>
      <w:marLeft w:val="0"/>
      <w:marRight w:val="0"/>
      <w:marTop w:val="0"/>
      <w:marBottom w:val="0"/>
      <w:divBdr>
        <w:top w:val="none" w:sz="0" w:space="0" w:color="auto"/>
        <w:left w:val="none" w:sz="0" w:space="0" w:color="auto"/>
        <w:bottom w:val="none" w:sz="0" w:space="0" w:color="auto"/>
        <w:right w:val="none" w:sz="0" w:space="0" w:color="auto"/>
      </w:divBdr>
    </w:div>
    <w:div w:id="1052776278">
      <w:bodyDiv w:val="1"/>
      <w:marLeft w:val="0"/>
      <w:marRight w:val="0"/>
      <w:marTop w:val="0"/>
      <w:marBottom w:val="0"/>
      <w:divBdr>
        <w:top w:val="none" w:sz="0" w:space="0" w:color="auto"/>
        <w:left w:val="none" w:sz="0" w:space="0" w:color="auto"/>
        <w:bottom w:val="none" w:sz="0" w:space="0" w:color="auto"/>
        <w:right w:val="none" w:sz="0" w:space="0" w:color="auto"/>
      </w:divBdr>
    </w:div>
    <w:div w:id="1052928722">
      <w:bodyDiv w:val="1"/>
      <w:marLeft w:val="0"/>
      <w:marRight w:val="0"/>
      <w:marTop w:val="0"/>
      <w:marBottom w:val="0"/>
      <w:divBdr>
        <w:top w:val="none" w:sz="0" w:space="0" w:color="auto"/>
        <w:left w:val="none" w:sz="0" w:space="0" w:color="auto"/>
        <w:bottom w:val="none" w:sz="0" w:space="0" w:color="auto"/>
        <w:right w:val="none" w:sz="0" w:space="0" w:color="auto"/>
      </w:divBdr>
    </w:div>
    <w:div w:id="1053115606">
      <w:bodyDiv w:val="1"/>
      <w:marLeft w:val="0"/>
      <w:marRight w:val="0"/>
      <w:marTop w:val="0"/>
      <w:marBottom w:val="0"/>
      <w:divBdr>
        <w:top w:val="none" w:sz="0" w:space="0" w:color="auto"/>
        <w:left w:val="none" w:sz="0" w:space="0" w:color="auto"/>
        <w:bottom w:val="none" w:sz="0" w:space="0" w:color="auto"/>
        <w:right w:val="none" w:sz="0" w:space="0" w:color="auto"/>
      </w:divBdr>
    </w:div>
    <w:div w:id="1053189559">
      <w:bodyDiv w:val="1"/>
      <w:marLeft w:val="0"/>
      <w:marRight w:val="0"/>
      <w:marTop w:val="0"/>
      <w:marBottom w:val="0"/>
      <w:divBdr>
        <w:top w:val="none" w:sz="0" w:space="0" w:color="auto"/>
        <w:left w:val="none" w:sz="0" w:space="0" w:color="auto"/>
        <w:bottom w:val="none" w:sz="0" w:space="0" w:color="auto"/>
        <w:right w:val="none" w:sz="0" w:space="0" w:color="auto"/>
      </w:divBdr>
    </w:div>
    <w:div w:id="1053194418">
      <w:bodyDiv w:val="1"/>
      <w:marLeft w:val="0"/>
      <w:marRight w:val="0"/>
      <w:marTop w:val="0"/>
      <w:marBottom w:val="0"/>
      <w:divBdr>
        <w:top w:val="none" w:sz="0" w:space="0" w:color="auto"/>
        <w:left w:val="none" w:sz="0" w:space="0" w:color="auto"/>
        <w:bottom w:val="none" w:sz="0" w:space="0" w:color="auto"/>
        <w:right w:val="none" w:sz="0" w:space="0" w:color="auto"/>
      </w:divBdr>
      <w:divsChild>
        <w:div w:id="848300002">
          <w:marLeft w:val="0"/>
          <w:marRight w:val="0"/>
          <w:marTop w:val="0"/>
          <w:marBottom w:val="0"/>
          <w:divBdr>
            <w:top w:val="none" w:sz="0" w:space="0" w:color="auto"/>
            <w:left w:val="none" w:sz="0" w:space="0" w:color="auto"/>
            <w:bottom w:val="none" w:sz="0" w:space="0" w:color="auto"/>
            <w:right w:val="none" w:sz="0" w:space="0" w:color="auto"/>
          </w:divBdr>
        </w:div>
        <w:div w:id="97146421">
          <w:marLeft w:val="0"/>
          <w:marRight w:val="0"/>
          <w:marTop w:val="0"/>
          <w:marBottom w:val="0"/>
          <w:divBdr>
            <w:top w:val="none" w:sz="0" w:space="0" w:color="auto"/>
            <w:left w:val="none" w:sz="0" w:space="0" w:color="auto"/>
            <w:bottom w:val="none" w:sz="0" w:space="0" w:color="auto"/>
            <w:right w:val="none" w:sz="0" w:space="0" w:color="auto"/>
          </w:divBdr>
        </w:div>
        <w:div w:id="1187912494">
          <w:marLeft w:val="0"/>
          <w:marRight w:val="0"/>
          <w:marTop w:val="0"/>
          <w:marBottom w:val="0"/>
          <w:divBdr>
            <w:top w:val="none" w:sz="0" w:space="0" w:color="auto"/>
            <w:left w:val="none" w:sz="0" w:space="0" w:color="auto"/>
            <w:bottom w:val="none" w:sz="0" w:space="0" w:color="auto"/>
            <w:right w:val="none" w:sz="0" w:space="0" w:color="auto"/>
          </w:divBdr>
        </w:div>
        <w:div w:id="1276984146">
          <w:marLeft w:val="0"/>
          <w:marRight w:val="0"/>
          <w:marTop w:val="0"/>
          <w:marBottom w:val="0"/>
          <w:divBdr>
            <w:top w:val="none" w:sz="0" w:space="0" w:color="auto"/>
            <w:left w:val="none" w:sz="0" w:space="0" w:color="auto"/>
            <w:bottom w:val="none" w:sz="0" w:space="0" w:color="auto"/>
            <w:right w:val="none" w:sz="0" w:space="0" w:color="auto"/>
          </w:divBdr>
        </w:div>
        <w:div w:id="308830830">
          <w:marLeft w:val="0"/>
          <w:marRight w:val="0"/>
          <w:marTop w:val="0"/>
          <w:marBottom w:val="0"/>
          <w:divBdr>
            <w:top w:val="none" w:sz="0" w:space="0" w:color="auto"/>
            <w:left w:val="none" w:sz="0" w:space="0" w:color="auto"/>
            <w:bottom w:val="none" w:sz="0" w:space="0" w:color="auto"/>
            <w:right w:val="none" w:sz="0" w:space="0" w:color="auto"/>
          </w:divBdr>
        </w:div>
        <w:div w:id="1165590404">
          <w:marLeft w:val="0"/>
          <w:marRight w:val="0"/>
          <w:marTop w:val="0"/>
          <w:marBottom w:val="0"/>
          <w:divBdr>
            <w:top w:val="none" w:sz="0" w:space="0" w:color="auto"/>
            <w:left w:val="none" w:sz="0" w:space="0" w:color="auto"/>
            <w:bottom w:val="none" w:sz="0" w:space="0" w:color="auto"/>
            <w:right w:val="none" w:sz="0" w:space="0" w:color="auto"/>
          </w:divBdr>
        </w:div>
        <w:div w:id="1899241413">
          <w:marLeft w:val="0"/>
          <w:marRight w:val="0"/>
          <w:marTop w:val="0"/>
          <w:marBottom w:val="0"/>
          <w:divBdr>
            <w:top w:val="none" w:sz="0" w:space="0" w:color="auto"/>
            <w:left w:val="none" w:sz="0" w:space="0" w:color="auto"/>
            <w:bottom w:val="none" w:sz="0" w:space="0" w:color="auto"/>
            <w:right w:val="none" w:sz="0" w:space="0" w:color="auto"/>
          </w:divBdr>
        </w:div>
        <w:div w:id="186213054">
          <w:marLeft w:val="0"/>
          <w:marRight w:val="0"/>
          <w:marTop w:val="0"/>
          <w:marBottom w:val="0"/>
          <w:divBdr>
            <w:top w:val="none" w:sz="0" w:space="0" w:color="auto"/>
            <w:left w:val="none" w:sz="0" w:space="0" w:color="auto"/>
            <w:bottom w:val="none" w:sz="0" w:space="0" w:color="auto"/>
            <w:right w:val="none" w:sz="0" w:space="0" w:color="auto"/>
          </w:divBdr>
        </w:div>
        <w:div w:id="1460609202">
          <w:marLeft w:val="0"/>
          <w:marRight w:val="0"/>
          <w:marTop w:val="0"/>
          <w:marBottom w:val="0"/>
          <w:divBdr>
            <w:top w:val="none" w:sz="0" w:space="0" w:color="auto"/>
            <w:left w:val="none" w:sz="0" w:space="0" w:color="auto"/>
            <w:bottom w:val="none" w:sz="0" w:space="0" w:color="auto"/>
            <w:right w:val="none" w:sz="0" w:space="0" w:color="auto"/>
          </w:divBdr>
        </w:div>
        <w:div w:id="2130661862">
          <w:marLeft w:val="0"/>
          <w:marRight w:val="0"/>
          <w:marTop w:val="0"/>
          <w:marBottom w:val="0"/>
          <w:divBdr>
            <w:top w:val="none" w:sz="0" w:space="0" w:color="auto"/>
            <w:left w:val="none" w:sz="0" w:space="0" w:color="auto"/>
            <w:bottom w:val="none" w:sz="0" w:space="0" w:color="auto"/>
            <w:right w:val="none" w:sz="0" w:space="0" w:color="auto"/>
          </w:divBdr>
        </w:div>
        <w:div w:id="679697451">
          <w:marLeft w:val="0"/>
          <w:marRight w:val="0"/>
          <w:marTop w:val="0"/>
          <w:marBottom w:val="0"/>
          <w:divBdr>
            <w:top w:val="none" w:sz="0" w:space="0" w:color="auto"/>
            <w:left w:val="none" w:sz="0" w:space="0" w:color="auto"/>
            <w:bottom w:val="none" w:sz="0" w:space="0" w:color="auto"/>
            <w:right w:val="none" w:sz="0" w:space="0" w:color="auto"/>
          </w:divBdr>
        </w:div>
        <w:div w:id="1617105845">
          <w:marLeft w:val="0"/>
          <w:marRight w:val="0"/>
          <w:marTop w:val="0"/>
          <w:marBottom w:val="0"/>
          <w:divBdr>
            <w:top w:val="none" w:sz="0" w:space="0" w:color="auto"/>
            <w:left w:val="none" w:sz="0" w:space="0" w:color="auto"/>
            <w:bottom w:val="none" w:sz="0" w:space="0" w:color="auto"/>
            <w:right w:val="none" w:sz="0" w:space="0" w:color="auto"/>
          </w:divBdr>
        </w:div>
        <w:div w:id="2027442952">
          <w:marLeft w:val="0"/>
          <w:marRight w:val="0"/>
          <w:marTop w:val="0"/>
          <w:marBottom w:val="0"/>
          <w:divBdr>
            <w:top w:val="none" w:sz="0" w:space="0" w:color="auto"/>
            <w:left w:val="none" w:sz="0" w:space="0" w:color="auto"/>
            <w:bottom w:val="none" w:sz="0" w:space="0" w:color="auto"/>
            <w:right w:val="none" w:sz="0" w:space="0" w:color="auto"/>
          </w:divBdr>
        </w:div>
        <w:div w:id="2022463562">
          <w:marLeft w:val="0"/>
          <w:marRight w:val="0"/>
          <w:marTop w:val="0"/>
          <w:marBottom w:val="0"/>
          <w:divBdr>
            <w:top w:val="none" w:sz="0" w:space="0" w:color="auto"/>
            <w:left w:val="none" w:sz="0" w:space="0" w:color="auto"/>
            <w:bottom w:val="none" w:sz="0" w:space="0" w:color="auto"/>
            <w:right w:val="none" w:sz="0" w:space="0" w:color="auto"/>
          </w:divBdr>
        </w:div>
        <w:div w:id="117341918">
          <w:marLeft w:val="0"/>
          <w:marRight w:val="0"/>
          <w:marTop w:val="0"/>
          <w:marBottom w:val="0"/>
          <w:divBdr>
            <w:top w:val="none" w:sz="0" w:space="0" w:color="auto"/>
            <w:left w:val="none" w:sz="0" w:space="0" w:color="auto"/>
            <w:bottom w:val="none" w:sz="0" w:space="0" w:color="auto"/>
            <w:right w:val="none" w:sz="0" w:space="0" w:color="auto"/>
          </w:divBdr>
        </w:div>
        <w:div w:id="569195671">
          <w:marLeft w:val="0"/>
          <w:marRight w:val="0"/>
          <w:marTop w:val="0"/>
          <w:marBottom w:val="0"/>
          <w:divBdr>
            <w:top w:val="none" w:sz="0" w:space="0" w:color="auto"/>
            <w:left w:val="none" w:sz="0" w:space="0" w:color="auto"/>
            <w:bottom w:val="none" w:sz="0" w:space="0" w:color="auto"/>
            <w:right w:val="none" w:sz="0" w:space="0" w:color="auto"/>
          </w:divBdr>
        </w:div>
        <w:div w:id="649559560">
          <w:marLeft w:val="0"/>
          <w:marRight w:val="0"/>
          <w:marTop w:val="0"/>
          <w:marBottom w:val="0"/>
          <w:divBdr>
            <w:top w:val="none" w:sz="0" w:space="0" w:color="auto"/>
            <w:left w:val="none" w:sz="0" w:space="0" w:color="auto"/>
            <w:bottom w:val="none" w:sz="0" w:space="0" w:color="auto"/>
            <w:right w:val="none" w:sz="0" w:space="0" w:color="auto"/>
          </w:divBdr>
        </w:div>
        <w:div w:id="1039625840">
          <w:marLeft w:val="0"/>
          <w:marRight w:val="0"/>
          <w:marTop w:val="0"/>
          <w:marBottom w:val="0"/>
          <w:divBdr>
            <w:top w:val="none" w:sz="0" w:space="0" w:color="auto"/>
            <w:left w:val="none" w:sz="0" w:space="0" w:color="auto"/>
            <w:bottom w:val="none" w:sz="0" w:space="0" w:color="auto"/>
            <w:right w:val="none" w:sz="0" w:space="0" w:color="auto"/>
          </w:divBdr>
        </w:div>
        <w:div w:id="2073388447">
          <w:marLeft w:val="0"/>
          <w:marRight w:val="0"/>
          <w:marTop w:val="0"/>
          <w:marBottom w:val="0"/>
          <w:divBdr>
            <w:top w:val="none" w:sz="0" w:space="0" w:color="auto"/>
            <w:left w:val="none" w:sz="0" w:space="0" w:color="auto"/>
            <w:bottom w:val="none" w:sz="0" w:space="0" w:color="auto"/>
            <w:right w:val="none" w:sz="0" w:space="0" w:color="auto"/>
          </w:divBdr>
        </w:div>
        <w:div w:id="1107971145">
          <w:marLeft w:val="0"/>
          <w:marRight w:val="0"/>
          <w:marTop w:val="0"/>
          <w:marBottom w:val="0"/>
          <w:divBdr>
            <w:top w:val="none" w:sz="0" w:space="0" w:color="auto"/>
            <w:left w:val="none" w:sz="0" w:space="0" w:color="auto"/>
            <w:bottom w:val="none" w:sz="0" w:space="0" w:color="auto"/>
            <w:right w:val="none" w:sz="0" w:space="0" w:color="auto"/>
          </w:divBdr>
        </w:div>
        <w:div w:id="1075052555">
          <w:marLeft w:val="0"/>
          <w:marRight w:val="0"/>
          <w:marTop w:val="0"/>
          <w:marBottom w:val="0"/>
          <w:divBdr>
            <w:top w:val="none" w:sz="0" w:space="0" w:color="auto"/>
            <w:left w:val="none" w:sz="0" w:space="0" w:color="auto"/>
            <w:bottom w:val="none" w:sz="0" w:space="0" w:color="auto"/>
            <w:right w:val="none" w:sz="0" w:space="0" w:color="auto"/>
          </w:divBdr>
        </w:div>
        <w:div w:id="1985352583">
          <w:marLeft w:val="0"/>
          <w:marRight w:val="0"/>
          <w:marTop w:val="0"/>
          <w:marBottom w:val="0"/>
          <w:divBdr>
            <w:top w:val="none" w:sz="0" w:space="0" w:color="auto"/>
            <w:left w:val="none" w:sz="0" w:space="0" w:color="auto"/>
            <w:bottom w:val="none" w:sz="0" w:space="0" w:color="auto"/>
            <w:right w:val="none" w:sz="0" w:space="0" w:color="auto"/>
          </w:divBdr>
        </w:div>
        <w:div w:id="902912524">
          <w:marLeft w:val="0"/>
          <w:marRight w:val="0"/>
          <w:marTop w:val="0"/>
          <w:marBottom w:val="0"/>
          <w:divBdr>
            <w:top w:val="none" w:sz="0" w:space="0" w:color="auto"/>
            <w:left w:val="none" w:sz="0" w:space="0" w:color="auto"/>
            <w:bottom w:val="none" w:sz="0" w:space="0" w:color="auto"/>
            <w:right w:val="none" w:sz="0" w:space="0" w:color="auto"/>
          </w:divBdr>
        </w:div>
        <w:div w:id="240411442">
          <w:marLeft w:val="0"/>
          <w:marRight w:val="0"/>
          <w:marTop w:val="0"/>
          <w:marBottom w:val="0"/>
          <w:divBdr>
            <w:top w:val="none" w:sz="0" w:space="0" w:color="auto"/>
            <w:left w:val="none" w:sz="0" w:space="0" w:color="auto"/>
            <w:bottom w:val="none" w:sz="0" w:space="0" w:color="auto"/>
            <w:right w:val="none" w:sz="0" w:space="0" w:color="auto"/>
          </w:divBdr>
        </w:div>
        <w:div w:id="1852375660">
          <w:marLeft w:val="0"/>
          <w:marRight w:val="0"/>
          <w:marTop w:val="0"/>
          <w:marBottom w:val="0"/>
          <w:divBdr>
            <w:top w:val="none" w:sz="0" w:space="0" w:color="auto"/>
            <w:left w:val="none" w:sz="0" w:space="0" w:color="auto"/>
            <w:bottom w:val="none" w:sz="0" w:space="0" w:color="auto"/>
            <w:right w:val="none" w:sz="0" w:space="0" w:color="auto"/>
          </w:divBdr>
        </w:div>
        <w:div w:id="1986664695">
          <w:marLeft w:val="0"/>
          <w:marRight w:val="0"/>
          <w:marTop w:val="0"/>
          <w:marBottom w:val="0"/>
          <w:divBdr>
            <w:top w:val="none" w:sz="0" w:space="0" w:color="auto"/>
            <w:left w:val="none" w:sz="0" w:space="0" w:color="auto"/>
            <w:bottom w:val="none" w:sz="0" w:space="0" w:color="auto"/>
            <w:right w:val="none" w:sz="0" w:space="0" w:color="auto"/>
          </w:divBdr>
        </w:div>
        <w:div w:id="1720058484">
          <w:marLeft w:val="0"/>
          <w:marRight w:val="0"/>
          <w:marTop w:val="0"/>
          <w:marBottom w:val="0"/>
          <w:divBdr>
            <w:top w:val="none" w:sz="0" w:space="0" w:color="auto"/>
            <w:left w:val="none" w:sz="0" w:space="0" w:color="auto"/>
            <w:bottom w:val="none" w:sz="0" w:space="0" w:color="auto"/>
            <w:right w:val="none" w:sz="0" w:space="0" w:color="auto"/>
          </w:divBdr>
        </w:div>
        <w:div w:id="11616074">
          <w:marLeft w:val="0"/>
          <w:marRight w:val="0"/>
          <w:marTop w:val="0"/>
          <w:marBottom w:val="0"/>
          <w:divBdr>
            <w:top w:val="none" w:sz="0" w:space="0" w:color="auto"/>
            <w:left w:val="none" w:sz="0" w:space="0" w:color="auto"/>
            <w:bottom w:val="none" w:sz="0" w:space="0" w:color="auto"/>
            <w:right w:val="none" w:sz="0" w:space="0" w:color="auto"/>
          </w:divBdr>
        </w:div>
        <w:div w:id="1161627871">
          <w:marLeft w:val="0"/>
          <w:marRight w:val="0"/>
          <w:marTop w:val="0"/>
          <w:marBottom w:val="0"/>
          <w:divBdr>
            <w:top w:val="none" w:sz="0" w:space="0" w:color="auto"/>
            <w:left w:val="none" w:sz="0" w:space="0" w:color="auto"/>
            <w:bottom w:val="none" w:sz="0" w:space="0" w:color="auto"/>
            <w:right w:val="none" w:sz="0" w:space="0" w:color="auto"/>
          </w:divBdr>
        </w:div>
        <w:div w:id="2095081529">
          <w:marLeft w:val="0"/>
          <w:marRight w:val="0"/>
          <w:marTop w:val="0"/>
          <w:marBottom w:val="0"/>
          <w:divBdr>
            <w:top w:val="none" w:sz="0" w:space="0" w:color="auto"/>
            <w:left w:val="none" w:sz="0" w:space="0" w:color="auto"/>
            <w:bottom w:val="none" w:sz="0" w:space="0" w:color="auto"/>
            <w:right w:val="none" w:sz="0" w:space="0" w:color="auto"/>
          </w:divBdr>
        </w:div>
        <w:div w:id="1368480610">
          <w:marLeft w:val="0"/>
          <w:marRight w:val="0"/>
          <w:marTop w:val="0"/>
          <w:marBottom w:val="0"/>
          <w:divBdr>
            <w:top w:val="none" w:sz="0" w:space="0" w:color="auto"/>
            <w:left w:val="none" w:sz="0" w:space="0" w:color="auto"/>
            <w:bottom w:val="none" w:sz="0" w:space="0" w:color="auto"/>
            <w:right w:val="none" w:sz="0" w:space="0" w:color="auto"/>
          </w:divBdr>
        </w:div>
        <w:div w:id="1754234254">
          <w:marLeft w:val="0"/>
          <w:marRight w:val="0"/>
          <w:marTop w:val="0"/>
          <w:marBottom w:val="0"/>
          <w:divBdr>
            <w:top w:val="none" w:sz="0" w:space="0" w:color="auto"/>
            <w:left w:val="none" w:sz="0" w:space="0" w:color="auto"/>
            <w:bottom w:val="none" w:sz="0" w:space="0" w:color="auto"/>
            <w:right w:val="none" w:sz="0" w:space="0" w:color="auto"/>
          </w:divBdr>
        </w:div>
        <w:div w:id="487140147">
          <w:marLeft w:val="0"/>
          <w:marRight w:val="0"/>
          <w:marTop w:val="0"/>
          <w:marBottom w:val="0"/>
          <w:divBdr>
            <w:top w:val="none" w:sz="0" w:space="0" w:color="auto"/>
            <w:left w:val="none" w:sz="0" w:space="0" w:color="auto"/>
            <w:bottom w:val="none" w:sz="0" w:space="0" w:color="auto"/>
            <w:right w:val="none" w:sz="0" w:space="0" w:color="auto"/>
          </w:divBdr>
        </w:div>
        <w:div w:id="1771659278">
          <w:marLeft w:val="0"/>
          <w:marRight w:val="0"/>
          <w:marTop w:val="0"/>
          <w:marBottom w:val="0"/>
          <w:divBdr>
            <w:top w:val="none" w:sz="0" w:space="0" w:color="auto"/>
            <w:left w:val="none" w:sz="0" w:space="0" w:color="auto"/>
            <w:bottom w:val="none" w:sz="0" w:space="0" w:color="auto"/>
            <w:right w:val="none" w:sz="0" w:space="0" w:color="auto"/>
          </w:divBdr>
        </w:div>
        <w:div w:id="562060253">
          <w:marLeft w:val="0"/>
          <w:marRight w:val="0"/>
          <w:marTop w:val="0"/>
          <w:marBottom w:val="0"/>
          <w:divBdr>
            <w:top w:val="none" w:sz="0" w:space="0" w:color="auto"/>
            <w:left w:val="none" w:sz="0" w:space="0" w:color="auto"/>
            <w:bottom w:val="none" w:sz="0" w:space="0" w:color="auto"/>
            <w:right w:val="none" w:sz="0" w:space="0" w:color="auto"/>
          </w:divBdr>
        </w:div>
        <w:div w:id="1135442536">
          <w:marLeft w:val="0"/>
          <w:marRight w:val="0"/>
          <w:marTop w:val="0"/>
          <w:marBottom w:val="0"/>
          <w:divBdr>
            <w:top w:val="none" w:sz="0" w:space="0" w:color="auto"/>
            <w:left w:val="none" w:sz="0" w:space="0" w:color="auto"/>
            <w:bottom w:val="none" w:sz="0" w:space="0" w:color="auto"/>
            <w:right w:val="none" w:sz="0" w:space="0" w:color="auto"/>
          </w:divBdr>
        </w:div>
        <w:div w:id="1317878885">
          <w:marLeft w:val="0"/>
          <w:marRight w:val="0"/>
          <w:marTop w:val="0"/>
          <w:marBottom w:val="0"/>
          <w:divBdr>
            <w:top w:val="none" w:sz="0" w:space="0" w:color="auto"/>
            <w:left w:val="none" w:sz="0" w:space="0" w:color="auto"/>
            <w:bottom w:val="none" w:sz="0" w:space="0" w:color="auto"/>
            <w:right w:val="none" w:sz="0" w:space="0" w:color="auto"/>
          </w:divBdr>
        </w:div>
        <w:div w:id="572468098">
          <w:marLeft w:val="0"/>
          <w:marRight w:val="0"/>
          <w:marTop w:val="0"/>
          <w:marBottom w:val="0"/>
          <w:divBdr>
            <w:top w:val="none" w:sz="0" w:space="0" w:color="auto"/>
            <w:left w:val="none" w:sz="0" w:space="0" w:color="auto"/>
            <w:bottom w:val="none" w:sz="0" w:space="0" w:color="auto"/>
            <w:right w:val="none" w:sz="0" w:space="0" w:color="auto"/>
          </w:divBdr>
        </w:div>
        <w:div w:id="704446894">
          <w:marLeft w:val="0"/>
          <w:marRight w:val="0"/>
          <w:marTop w:val="0"/>
          <w:marBottom w:val="0"/>
          <w:divBdr>
            <w:top w:val="none" w:sz="0" w:space="0" w:color="auto"/>
            <w:left w:val="none" w:sz="0" w:space="0" w:color="auto"/>
            <w:bottom w:val="none" w:sz="0" w:space="0" w:color="auto"/>
            <w:right w:val="none" w:sz="0" w:space="0" w:color="auto"/>
          </w:divBdr>
        </w:div>
        <w:div w:id="1536114763">
          <w:marLeft w:val="0"/>
          <w:marRight w:val="0"/>
          <w:marTop w:val="0"/>
          <w:marBottom w:val="0"/>
          <w:divBdr>
            <w:top w:val="none" w:sz="0" w:space="0" w:color="auto"/>
            <w:left w:val="none" w:sz="0" w:space="0" w:color="auto"/>
            <w:bottom w:val="none" w:sz="0" w:space="0" w:color="auto"/>
            <w:right w:val="none" w:sz="0" w:space="0" w:color="auto"/>
          </w:divBdr>
        </w:div>
        <w:div w:id="1812553171">
          <w:marLeft w:val="0"/>
          <w:marRight w:val="0"/>
          <w:marTop w:val="0"/>
          <w:marBottom w:val="0"/>
          <w:divBdr>
            <w:top w:val="none" w:sz="0" w:space="0" w:color="auto"/>
            <w:left w:val="none" w:sz="0" w:space="0" w:color="auto"/>
            <w:bottom w:val="none" w:sz="0" w:space="0" w:color="auto"/>
            <w:right w:val="none" w:sz="0" w:space="0" w:color="auto"/>
          </w:divBdr>
        </w:div>
        <w:div w:id="412358098">
          <w:marLeft w:val="0"/>
          <w:marRight w:val="0"/>
          <w:marTop w:val="0"/>
          <w:marBottom w:val="0"/>
          <w:divBdr>
            <w:top w:val="none" w:sz="0" w:space="0" w:color="auto"/>
            <w:left w:val="none" w:sz="0" w:space="0" w:color="auto"/>
            <w:bottom w:val="none" w:sz="0" w:space="0" w:color="auto"/>
            <w:right w:val="none" w:sz="0" w:space="0" w:color="auto"/>
          </w:divBdr>
        </w:div>
        <w:div w:id="2003391257">
          <w:marLeft w:val="0"/>
          <w:marRight w:val="0"/>
          <w:marTop w:val="0"/>
          <w:marBottom w:val="0"/>
          <w:divBdr>
            <w:top w:val="none" w:sz="0" w:space="0" w:color="auto"/>
            <w:left w:val="none" w:sz="0" w:space="0" w:color="auto"/>
            <w:bottom w:val="none" w:sz="0" w:space="0" w:color="auto"/>
            <w:right w:val="none" w:sz="0" w:space="0" w:color="auto"/>
          </w:divBdr>
        </w:div>
        <w:div w:id="2084524152">
          <w:marLeft w:val="0"/>
          <w:marRight w:val="0"/>
          <w:marTop w:val="0"/>
          <w:marBottom w:val="0"/>
          <w:divBdr>
            <w:top w:val="none" w:sz="0" w:space="0" w:color="auto"/>
            <w:left w:val="none" w:sz="0" w:space="0" w:color="auto"/>
            <w:bottom w:val="none" w:sz="0" w:space="0" w:color="auto"/>
            <w:right w:val="none" w:sz="0" w:space="0" w:color="auto"/>
          </w:divBdr>
        </w:div>
        <w:div w:id="2145924242">
          <w:marLeft w:val="0"/>
          <w:marRight w:val="0"/>
          <w:marTop w:val="0"/>
          <w:marBottom w:val="0"/>
          <w:divBdr>
            <w:top w:val="none" w:sz="0" w:space="0" w:color="auto"/>
            <w:left w:val="none" w:sz="0" w:space="0" w:color="auto"/>
            <w:bottom w:val="none" w:sz="0" w:space="0" w:color="auto"/>
            <w:right w:val="none" w:sz="0" w:space="0" w:color="auto"/>
          </w:divBdr>
        </w:div>
        <w:div w:id="81488796">
          <w:marLeft w:val="0"/>
          <w:marRight w:val="0"/>
          <w:marTop w:val="0"/>
          <w:marBottom w:val="0"/>
          <w:divBdr>
            <w:top w:val="none" w:sz="0" w:space="0" w:color="auto"/>
            <w:left w:val="none" w:sz="0" w:space="0" w:color="auto"/>
            <w:bottom w:val="none" w:sz="0" w:space="0" w:color="auto"/>
            <w:right w:val="none" w:sz="0" w:space="0" w:color="auto"/>
          </w:divBdr>
        </w:div>
        <w:div w:id="1698459891">
          <w:marLeft w:val="0"/>
          <w:marRight w:val="0"/>
          <w:marTop w:val="0"/>
          <w:marBottom w:val="0"/>
          <w:divBdr>
            <w:top w:val="none" w:sz="0" w:space="0" w:color="auto"/>
            <w:left w:val="none" w:sz="0" w:space="0" w:color="auto"/>
            <w:bottom w:val="none" w:sz="0" w:space="0" w:color="auto"/>
            <w:right w:val="none" w:sz="0" w:space="0" w:color="auto"/>
          </w:divBdr>
        </w:div>
        <w:div w:id="1257865060">
          <w:marLeft w:val="0"/>
          <w:marRight w:val="0"/>
          <w:marTop w:val="0"/>
          <w:marBottom w:val="0"/>
          <w:divBdr>
            <w:top w:val="none" w:sz="0" w:space="0" w:color="auto"/>
            <w:left w:val="none" w:sz="0" w:space="0" w:color="auto"/>
            <w:bottom w:val="none" w:sz="0" w:space="0" w:color="auto"/>
            <w:right w:val="none" w:sz="0" w:space="0" w:color="auto"/>
          </w:divBdr>
        </w:div>
        <w:div w:id="406536200">
          <w:marLeft w:val="0"/>
          <w:marRight w:val="0"/>
          <w:marTop w:val="0"/>
          <w:marBottom w:val="0"/>
          <w:divBdr>
            <w:top w:val="none" w:sz="0" w:space="0" w:color="auto"/>
            <w:left w:val="none" w:sz="0" w:space="0" w:color="auto"/>
            <w:bottom w:val="none" w:sz="0" w:space="0" w:color="auto"/>
            <w:right w:val="none" w:sz="0" w:space="0" w:color="auto"/>
          </w:divBdr>
        </w:div>
        <w:div w:id="1451704418">
          <w:marLeft w:val="0"/>
          <w:marRight w:val="0"/>
          <w:marTop w:val="0"/>
          <w:marBottom w:val="0"/>
          <w:divBdr>
            <w:top w:val="none" w:sz="0" w:space="0" w:color="auto"/>
            <w:left w:val="none" w:sz="0" w:space="0" w:color="auto"/>
            <w:bottom w:val="none" w:sz="0" w:space="0" w:color="auto"/>
            <w:right w:val="none" w:sz="0" w:space="0" w:color="auto"/>
          </w:divBdr>
        </w:div>
        <w:div w:id="1095250470">
          <w:marLeft w:val="0"/>
          <w:marRight w:val="0"/>
          <w:marTop w:val="0"/>
          <w:marBottom w:val="0"/>
          <w:divBdr>
            <w:top w:val="none" w:sz="0" w:space="0" w:color="auto"/>
            <w:left w:val="none" w:sz="0" w:space="0" w:color="auto"/>
            <w:bottom w:val="none" w:sz="0" w:space="0" w:color="auto"/>
            <w:right w:val="none" w:sz="0" w:space="0" w:color="auto"/>
          </w:divBdr>
        </w:div>
        <w:div w:id="771055182">
          <w:marLeft w:val="0"/>
          <w:marRight w:val="0"/>
          <w:marTop w:val="0"/>
          <w:marBottom w:val="0"/>
          <w:divBdr>
            <w:top w:val="none" w:sz="0" w:space="0" w:color="auto"/>
            <w:left w:val="none" w:sz="0" w:space="0" w:color="auto"/>
            <w:bottom w:val="none" w:sz="0" w:space="0" w:color="auto"/>
            <w:right w:val="none" w:sz="0" w:space="0" w:color="auto"/>
          </w:divBdr>
        </w:div>
        <w:div w:id="1384869908">
          <w:marLeft w:val="0"/>
          <w:marRight w:val="0"/>
          <w:marTop w:val="0"/>
          <w:marBottom w:val="0"/>
          <w:divBdr>
            <w:top w:val="none" w:sz="0" w:space="0" w:color="auto"/>
            <w:left w:val="none" w:sz="0" w:space="0" w:color="auto"/>
            <w:bottom w:val="none" w:sz="0" w:space="0" w:color="auto"/>
            <w:right w:val="none" w:sz="0" w:space="0" w:color="auto"/>
          </w:divBdr>
        </w:div>
        <w:div w:id="15471698">
          <w:marLeft w:val="0"/>
          <w:marRight w:val="0"/>
          <w:marTop w:val="0"/>
          <w:marBottom w:val="0"/>
          <w:divBdr>
            <w:top w:val="none" w:sz="0" w:space="0" w:color="auto"/>
            <w:left w:val="none" w:sz="0" w:space="0" w:color="auto"/>
            <w:bottom w:val="none" w:sz="0" w:space="0" w:color="auto"/>
            <w:right w:val="none" w:sz="0" w:space="0" w:color="auto"/>
          </w:divBdr>
        </w:div>
        <w:div w:id="1621885504">
          <w:marLeft w:val="0"/>
          <w:marRight w:val="0"/>
          <w:marTop w:val="0"/>
          <w:marBottom w:val="0"/>
          <w:divBdr>
            <w:top w:val="none" w:sz="0" w:space="0" w:color="auto"/>
            <w:left w:val="none" w:sz="0" w:space="0" w:color="auto"/>
            <w:bottom w:val="none" w:sz="0" w:space="0" w:color="auto"/>
            <w:right w:val="none" w:sz="0" w:space="0" w:color="auto"/>
          </w:divBdr>
        </w:div>
        <w:div w:id="1240823540">
          <w:marLeft w:val="0"/>
          <w:marRight w:val="0"/>
          <w:marTop w:val="0"/>
          <w:marBottom w:val="0"/>
          <w:divBdr>
            <w:top w:val="none" w:sz="0" w:space="0" w:color="auto"/>
            <w:left w:val="none" w:sz="0" w:space="0" w:color="auto"/>
            <w:bottom w:val="none" w:sz="0" w:space="0" w:color="auto"/>
            <w:right w:val="none" w:sz="0" w:space="0" w:color="auto"/>
          </w:divBdr>
        </w:div>
        <w:div w:id="30230480">
          <w:marLeft w:val="0"/>
          <w:marRight w:val="0"/>
          <w:marTop w:val="0"/>
          <w:marBottom w:val="0"/>
          <w:divBdr>
            <w:top w:val="none" w:sz="0" w:space="0" w:color="auto"/>
            <w:left w:val="none" w:sz="0" w:space="0" w:color="auto"/>
            <w:bottom w:val="none" w:sz="0" w:space="0" w:color="auto"/>
            <w:right w:val="none" w:sz="0" w:space="0" w:color="auto"/>
          </w:divBdr>
        </w:div>
        <w:div w:id="361786942">
          <w:marLeft w:val="0"/>
          <w:marRight w:val="0"/>
          <w:marTop w:val="0"/>
          <w:marBottom w:val="0"/>
          <w:divBdr>
            <w:top w:val="none" w:sz="0" w:space="0" w:color="auto"/>
            <w:left w:val="none" w:sz="0" w:space="0" w:color="auto"/>
            <w:bottom w:val="none" w:sz="0" w:space="0" w:color="auto"/>
            <w:right w:val="none" w:sz="0" w:space="0" w:color="auto"/>
          </w:divBdr>
        </w:div>
        <w:div w:id="1489320889">
          <w:marLeft w:val="0"/>
          <w:marRight w:val="0"/>
          <w:marTop w:val="0"/>
          <w:marBottom w:val="0"/>
          <w:divBdr>
            <w:top w:val="none" w:sz="0" w:space="0" w:color="auto"/>
            <w:left w:val="none" w:sz="0" w:space="0" w:color="auto"/>
            <w:bottom w:val="none" w:sz="0" w:space="0" w:color="auto"/>
            <w:right w:val="none" w:sz="0" w:space="0" w:color="auto"/>
          </w:divBdr>
        </w:div>
        <w:div w:id="444034196">
          <w:marLeft w:val="0"/>
          <w:marRight w:val="0"/>
          <w:marTop w:val="0"/>
          <w:marBottom w:val="0"/>
          <w:divBdr>
            <w:top w:val="none" w:sz="0" w:space="0" w:color="auto"/>
            <w:left w:val="none" w:sz="0" w:space="0" w:color="auto"/>
            <w:bottom w:val="none" w:sz="0" w:space="0" w:color="auto"/>
            <w:right w:val="none" w:sz="0" w:space="0" w:color="auto"/>
          </w:divBdr>
        </w:div>
        <w:div w:id="1249729833">
          <w:marLeft w:val="0"/>
          <w:marRight w:val="0"/>
          <w:marTop w:val="0"/>
          <w:marBottom w:val="0"/>
          <w:divBdr>
            <w:top w:val="none" w:sz="0" w:space="0" w:color="auto"/>
            <w:left w:val="none" w:sz="0" w:space="0" w:color="auto"/>
            <w:bottom w:val="none" w:sz="0" w:space="0" w:color="auto"/>
            <w:right w:val="none" w:sz="0" w:space="0" w:color="auto"/>
          </w:divBdr>
        </w:div>
        <w:div w:id="850876804">
          <w:marLeft w:val="0"/>
          <w:marRight w:val="0"/>
          <w:marTop w:val="0"/>
          <w:marBottom w:val="0"/>
          <w:divBdr>
            <w:top w:val="none" w:sz="0" w:space="0" w:color="auto"/>
            <w:left w:val="none" w:sz="0" w:space="0" w:color="auto"/>
            <w:bottom w:val="none" w:sz="0" w:space="0" w:color="auto"/>
            <w:right w:val="none" w:sz="0" w:space="0" w:color="auto"/>
          </w:divBdr>
        </w:div>
        <w:div w:id="1602184168">
          <w:marLeft w:val="0"/>
          <w:marRight w:val="0"/>
          <w:marTop w:val="0"/>
          <w:marBottom w:val="0"/>
          <w:divBdr>
            <w:top w:val="none" w:sz="0" w:space="0" w:color="auto"/>
            <w:left w:val="none" w:sz="0" w:space="0" w:color="auto"/>
            <w:bottom w:val="none" w:sz="0" w:space="0" w:color="auto"/>
            <w:right w:val="none" w:sz="0" w:space="0" w:color="auto"/>
          </w:divBdr>
        </w:div>
        <w:div w:id="943225102">
          <w:marLeft w:val="0"/>
          <w:marRight w:val="0"/>
          <w:marTop w:val="0"/>
          <w:marBottom w:val="0"/>
          <w:divBdr>
            <w:top w:val="none" w:sz="0" w:space="0" w:color="auto"/>
            <w:left w:val="none" w:sz="0" w:space="0" w:color="auto"/>
            <w:bottom w:val="none" w:sz="0" w:space="0" w:color="auto"/>
            <w:right w:val="none" w:sz="0" w:space="0" w:color="auto"/>
          </w:divBdr>
        </w:div>
      </w:divsChild>
    </w:div>
    <w:div w:id="1053310324">
      <w:bodyDiv w:val="1"/>
      <w:marLeft w:val="0"/>
      <w:marRight w:val="0"/>
      <w:marTop w:val="0"/>
      <w:marBottom w:val="0"/>
      <w:divBdr>
        <w:top w:val="none" w:sz="0" w:space="0" w:color="auto"/>
        <w:left w:val="none" w:sz="0" w:space="0" w:color="auto"/>
        <w:bottom w:val="none" w:sz="0" w:space="0" w:color="auto"/>
        <w:right w:val="none" w:sz="0" w:space="0" w:color="auto"/>
      </w:divBdr>
    </w:div>
    <w:div w:id="1053313149">
      <w:bodyDiv w:val="1"/>
      <w:marLeft w:val="0"/>
      <w:marRight w:val="0"/>
      <w:marTop w:val="0"/>
      <w:marBottom w:val="0"/>
      <w:divBdr>
        <w:top w:val="none" w:sz="0" w:space="0" w:color="auto"/>
        <w:left w:val="none" w:sz="0" w:space="0" w:color="auto"/>
        <w:bottom w:val="none" w:sz="0" w:space="0" w:color="auto"/>
        <w:right w:val="none" w:sz="0" w:space="0" w:color="auto"/>
      </w:divBdr>
    </w:div>
    <w:div w:id="1053509091">
      <w:bodyDiv w:val="1"/>
      <w:marLeft w:val="0"/>
      <w:marRight w:val="0"/>
      <w:marTop w:val="0"/>
      <w:marBottom w:val="0"/>
      <w:divBdr>
        <w:top w:val="none" w:sz="0" w:space="0" w:color="auto"/>
        <w:left w:val="none" w:sz="0" w:space="0" w:color="auto"/>
        <w:bottom w:val="none" w:sz="0" w:space="0" w:color="auto"/>
        <w:right w:val="none" w:sz="0" w:space="0" w:color="auto"/>
      </w:divBdr>
    </w:div>
    <w:div w:id="1053888285">
      <w:bodyDiv w:val="1"/>
      <w:marLeft w:val="0"/>
      <w:marRight w:val="0"/>
      <w:marTop w:val="0"/>
      <w:marBottom w:val="0"/>
      <w:divBdr>
        <w:top w:val="none" w:sz="0" w:space="0" w:color="auto"/>
        <w:left w:val="none" w:sz="0" w:space="0" w:color="auto"/>
        <w:bottom w:val="none" w:sz="0" w:space="0" w:color="auto"/>
        <w:right w:val="none" w:sz="0" w:space="0" w:color="auto"/>
      </w:divBdr>
    </w:div>
    <w:div w:id="1054281144">
      <w:bodyDiv w:val="1"/>
      <w:marLeft w:val="0"/>
      <w:marRight w:val="0"/>
      <w:marTop w:val="0"/>
      <w:marBottom w:val="0"/>
      <w:divBdr>
        <w:top w:val="none" w:sz="0" w:space="0" w:color="auto"/>
        <w:left w:val="none" w:sz="0" w:space="0" w:color="auto"/>
        <w:bottom w:val="none" w:sz="0" w:space="0" w:color="auto"/>
        <w:right w:val="none" w:sz="0" w:space="0" w:color="auto"/>
      </w:divBdr>
    </w:div>
    <w:div w:id="1054500766">
      <w:bodyDiv w:val="1"/>
      <w:marLeft w:val="0"/>
      <w:marRight w:val="0"/>
      <w:marTop w:val="0"/>
      <w:marBottom w:val="0"/>
      <w:divBdr>
        <w:top w:val="none" w:sz="0" w:space="0" w:color="auto"/>
        <w:left w:val="none" w:sz="0" w:space="0" w:color="auto"/>
        <w:bottom w:val="none" w:sz="0" w:space="0" w:color="auto"/>
        <w:right w:val="none" w:sz="0" w:space="0" w:color="auto"/>
      </w:divBdr>
    </w:div>
    <w:div w:id="1054888819">
      <w:bodyDiv w:val="1"/>
      <w:marLeft w:val="0"/>
      <w:marRight w:val="0"/>
      <w:marTop w:val="0"/>
      <w:marBottom w:val="0"/>
      <w:divBdr>
        <w:top w:val="none" w:sz="0" w:space="0" w:color="auto"/>
        <w:left w:val="none" w:sz="0" w:space="0" w:color="auto"/>
        <w:bottom w:val="none" w:sz="0" w:space="0" w:color="auto"/>
        <w:right w:val="none" w:sz="0" w:space="0" w:color="auto"/>
      </w:divBdr>
    </w:div>
    <w:div w:id="1055465404">
      <w:bodyDiv w:val="1"/>
      <w:marLeft w:val="0"/>
      <w:marRight w:val="0"/>
      <w:marTop w:val="0"/>
      <w:marBottom w:val="0"/>
      <w:divBdr>
        <w:top w:val="none" w:sz="0" w:space="0" w:color="auto"/>
        <w:left w:val="none" w:sz="0" w:space="0" w:color="auto"/>
        <w:bottom w:val="none" w:sz="0" w:space="0" w:color="auto"/>
        <w:right w:val="none" w:sz="0" w:space="0" w:color="auto"/>
      </w:divBdr>
    </w:div>
    <w:div w:id="1055616013">
      <w:bodyDiv w:val="1"/>
      <w:marLeft w:val="0"/>
      <w:marRight w:val="0"/>
      <w:marTop w:val="0"/>
      <w:marBottom w:val="0"/>
      <w:divBdr>
        <w:top w:val="none" w:sz="0" w:space="0" w:color="auto"/>
        <w:left w:val="none" w:sz="0" w:space="0" w:color="auto"/>
        <w:bottom w:val="none" w:sz="0" w:space="0" w:color="auto"/>
        <w:right w:val="none" w:sz="0" w:space="0" w:color="auto"/>
      </w:divBdr>
      <w:divsChild>
        <w:div w:id="1764449643">
          <w:marLeft w:val="0"/>
          <w:marRight w:val="0"/>
          <w:marTop w:val="0"/>
          <w:marBottom w:val="0"/>
          <w:divBdr>
            <w:top w:val="none" w:sz="0" w:space="0" w:color="auto"/>
            <w:left w:val="none" w:sz="0" w:space="0" w:color="auto"/>
            <w:bottom w:val="none" w:sz="0" w:space="0" w:color="auto"/>
            <w:right w:val="none" w:sz="0" w:space="0" w:color="auto"/>
          </w:divBdr>
        </w:div>
        <w:div w:id="1381439038">
          <w:marLeft w:val="0"/>
          <w:marRight w:val="0"/>
          <w:marTop w:val="0"/>
          <w:marBottom w:val="0"/>
          <w:divBdr>
            <w:top w:val="none" w:sz="0" w:space="0" w:color="auto"/>
            <w:left w:val="none" w:sz="0" w:space="0" w:color="auto"/>
            <w:bottom w:val="none" w:sz="0" w:space="0" w:color="auto"/>
            <w:right w:val="none" w:sz="0" w:space="0" w:color="auto"/>
          </w:divBdr>
        </w:div>
        <w:div w:id="11152984">
          <w:marLeft w:val="0"/>
          <w:marRight w:val="0"/>
          <w:marTop w:val="0"/>
          <w:marBottom w:val="0"/>
          <w:divBdr>
            <w:top w:val="none" w:sz="0" w:space="0" w:color="auto"/>
            <w:left w:val="none" w:sz="0" w:space="0" w:color="auto"/>
            <w:bottom w:val="none" w:sz="0" w:space="0" w:color="auto"/>
            <w:right w:val="none" w:sz="0" w:space="0" w:color="auto"/>
          </w:divBdr>
        </w:div>
        <w:div w:id="1076709984">
          <w:marLeft w:val="0"/>
          <w:marRight w:val="0"/>
          <w:marTop w:val="0"/>
          <w:marBottom w:val="0"/>
          <w:divBdr>
            <w:top w:val="none" w:sz="0" w:space="0" w:color="auto"/>
            <w:left w:val="none" w:sz="0" w:space="0" w:color="auto"/>
            <w:bottom w:val="none" w:sz="0" w:space="0" w:color="auto"/>
            <w:right w:val="none" w:sz="0" w:space="0" w:color="auto"/>
          </w:divBdr>
        </w:div>
        <w:div w:id="579750588">
          <w:marLeft w:val="0"/>
          <w:marRight w:val="0"/>
          <w:marTop w:val="0"/>
          <w:marBottom w:val="0"/>
          <w:divBdr>
            <w:top w:val="none" w:sz="0" w:space="0" w:color="auto"/>
            <w:left w:val="none" w:sz="0" w:space="0" w:color="auto"/>
            <w:bottom w:val="none" w:sz="0" w:space="0" w:color="auto"/>
            <w:right w:val="none" w:sz="0" w:space="0" w:color="auto"/>
          </w:divBdr>
        </w:div>
        <w:div w:id="460273381">
          <w:marLeft w:val="0"/>
          <w:marRight w:val="0"/>
          <w:marTop w:val="0"/>
          <w:marBottom w:val="0"/>
          <w:divBdr>
            <w:top w:val="none" w:sz="0" w:space="0" w:color="auto"/>
            <w:left w:val="none" w:sz="0" w:space="0" w:color="auto"/>
            <w:bottom w:val="none" w:sz="0" w:space="0" w:color="auto"/>
            <w:right w:val="none" w:sz="0" w:space="0" w:color="auto"/>
          </w:divBdr>
        </w:div>
        <w:div w:id="1798182353">
          <w:marLeft w:val="0"/>
          <w:marRight w:val="0"/>
          <w:marTop w:val="0"/>
          <w:marBottom w:val="0"/>
          <w:divBdr>
            <w:top w:val="none" w:sz="0" w:space="0" w:color="auto"/>
            <w:left w:val="none" w:sz="0" w:space="0" w:color="auto"/>
            <w:bottom w:val="none" w:sz="0" w:space="0" w:color="auto"/>
            <w:right w:val="none" w:sz="0" w:space="0" w:color="auto"/>
          </w:divBdr>
        </w:div>
        <w:div w:id="1200708655">
          <w:marLeft w:val="0"/>
          <w:marRight w:val="0"/>
          <w:marTop w:val="0"/>
          <w:marBottom w:val="0"/>
          <w:divBdr>
            <w:top w:val="none" w:sz="0" w:space="0" w:color="auto"/>
            <w:left w:val="none" w:sz="0" w:space="0" w:color="auto"/>
            <w:bottom w:val="none" w:sz="0" w:space="0" w:color="auto"/>
            <w:right w:val="none" w:sz="0" w:space="0" w:color="auto"/>
          </w:divBdr>
        </w:div>
        <w:div w:id="1827741992">
          <w:marLeft w:val="0"/>
          <w:marRight w:val="0"/>
          <w:marTop w:val="0"/>
          <w:marBottom w:val="0"/>
          <w:divBdr>
            <w:top w:val="none" w:sz="0" w:space="0" w:color="auto"/>
            <w:left w:val="none" w:sz="0" w:space="0" w:color="auto"/>
            <w:bottom w:val="none" w:sz="0" w:space="0" w:color="auto"/>
            <w:right w:val="none" w:sz="0" w:space="0" w:color="auto"/>
          </w:divBdr>
        </w:div>
        <w:div w:id="911626695">
          <w:marLeft w:val="0"/>
          <w:marRight w:val="0"/>
          <w:marTop w:val="0"/>
          <w:marBottom w:val="0"/>
          <w:divBdr>
            <w:top w:val="none" w:sz="0" w:space="0" w:color="auto"/>
            <w:left w:val="none" w:sz="0" w:space="0" w:color="auto"/>
            <w:bottom w:val="none" w:sz="0" w:space="0" w:color="auto"/>
            <w:right w:val="none" w:sz="0" w:space="0" w:color="auto"/>
          </w:divBdr>
        </w:div>
        <w:div w:id="1650211889">
          <w:marLeft w:val="0"/>
          <w:marRight w:val="0"/>
          <w:marTop w:val="0"/>
          <w:marBottom w:val="0"/>
          <w:divBdr>
            <w:top w:val="none" w:sz="0" w:space="0" w:color="auto"/>
            <w:left w:val="none" w:sz="0" w:space="0" w:color="auto"/>
            <w:bottom w:val="none" w:sz="0" w:space="0" w:color="auto"/>
            <w:right w:val="none" w:sz="0" w:space="0" w:color="auto"/>
          </w:divBdr>
        </w:div>
        <w:div w:id="587613543">
          <w:marLeft w:val="0"/>
          <w:marRight w:val="0"/>
          <w:marTop w:val="0"/>
          <w:marBottom w:val="0"/>
          <w:divBdr>
            <w:top w:val="none" w:sz="0" w:space="0" w:color="auto"/>
            <w:left w:val="none" w:sz="0" w:space="0" w:color="auto"/>
            <w:bottom w:val="none" w:sz="0" w:space="0" w:color="auto"/>
            <w:right w:val="none" w:sz="0" w:space="0" w:color="auto"/>
          </w:divBdr>
        </w:div>
        <w:div w:id="1207568918">
          <w:marLeft w:val="0"/>
          <w:marRight w:val="0"/>
          <w:marTop w:val="0"/>
          <w:marBottom w:val="0"/>
          <w:divBdr>
            <w:top w:val="none" w:sz="0" w:space="0" w:color="auto"/>
            <w:left w:val="none" w:sz="0" w:space="0" w:color="auto"/>
            <w:bottom w:val="none" w:sz="0" w:space="0" w:color="auto"/>
            <w:right w:val="none" w:sz="0" w:space="0" w:color="auto"/>
          </w:divBdr>
        </w:div>
        <w:div w:id="1770658703">
          <w:marLeft w:val="0"/>
          <w:marRight w:val="0"/>
          <w:marTop w:val="0"/>
          <w:marBottom w:val="0"/>
          <w:divBdr>
            <w:top w:val="none" w:sz="0" w:space="0" w:color="auto"/>
            <w:left w:val="none" w:sz="0" w:space="0" w:color="auto"/>
            <w:bottom w:val="none" w:sz="0" w:space="0" w:color="auto"/>
            <w:right w:val="none" w:sz="0" w:space="0" w:color="auto"/>
          </w:divBdr>
        </w:div>
        <w:div w:id="63375530">
          <w:marLeft w:val="0"/>
          <w:marRight w:val="0"/>
          <w:marTop w:val="0"/>
          <w:marBottom w:val="0"/>
          <w:divBdr>
            <w:top w:val="none" w:sz="0" w:space="0" w:color="auto"/>
            <w:left w:val="none" w:sz="0" w:space="0" w:color="auto"/>
            <w:bottom w:val="none" w:sz="0" w:space="0" w:color="auto"/>
            <w:right w:val="none" w:sz="0" w:space="0" w:color="auto"/>
          </w:divBdr>
        </w:div>
        <w:div w:id="1153908068">
          <w:marLeft w:val="0"/>
          <w:marRight w:val="0"/>
          <w:marTop w:val="0"/>
          <w:marBottom w:val="0"/>
          <w:divBdr>
            <w:top w:val="none" w:sz="0" w:space="0" w:color="auto"/>
            <w:left w:val="none" w:sz="0" w:space="0" w:color="auto"/>
            <w:bottom w:val="none" w:sz="0" w:space="0" w:color="auto"/>
            <w:right w:val="none" w:sz="0" w:space="0" w:color="auto"/>
          </w:divBdr>
        </w:div>
        <w:div w:id="660742573">
          <w:marLeft w:val="0"/>
          <w:marRight w:val="0"/>
          <w:marTop w:val="0"/>
          <w:marBottom w:val="0"/>
          <w:divBdr>
            <w:top w:val="none" w:sz="0" w:space="0" w:color="auto"/>
            <w:left w:val="none" w:sz="0" w:space="0" w:color="auto"/>
            <w:bottom w:val="none" w:sz="0" w:space="0" w:color="auto"/>
            <w:right w:val="none" w:sz="0" w:space="0" w:color="auto"/>
          </w:divBdr>
        </w:div>
        <w:div w:id="1058823473">
          <w:marLeft w:val="0"/>
          <w:marRight w:val="0"/>
          <w:marTop w:val="0"/>
          <w:marBottom w:val="0"/>
          <w:divBdr>
            <w:top w:val="none" w:sz="0" w:space="0" w:color="auto"/>
            <w:left w:val="none" w:sz="0" w:space="0" w:color="auto"/>
            <w:bottom w:val="none" w:sz="0" w:space="0" w:color="auto"/>
            <w:right w:val="none" w:sz="0" w:space="0" w:color="auto"/>
          </w:divBdr>
        </w:div>
        <w:div w:id="1032460758">
          <w:marLeft w:val="0"/>
          <w:marRight w:val="0"/>
          <w:marTop w:val="0"/>
          <w:marBottom w:val="0"/>
          <w:divBdr>
            <w:top w:val="none" w:sz="0" w:space="0" w:color="auto"/>
            <w:left w:val="none" w:sz="0" w:space="0" w:color="auto"/>
            <w:bottom w:val="none" w:sz="0" w:space="0" w:color="auto"/>
            <w:right w:val="none" w:sz="0" w:space="0" w:color="auto"/>
          </w:divBdr>
        </w:div>
        <w:div w:id="2112164096">
          <w:marLeft w:val="0"/>
          <w:marRight w:val="0"/>
          <w:marTop w:val="0"/>
          <w:marBottom w:val="0"/>
          <w:divBdr>
            <w:top w:val="none" w:sz="0" w:space="0" w:color="auto"/>
            <w:left w:val="none" w:sz="0" w:space="0" w:color="auto"/>
            <w:bottom w:val="none" w:sz="0" w:space="0" w:color="auto"/>
            <w:right w:val="none" w:sz="0" w:space="0" w:color="auto"/>
          </w:divBdr>
        </w:div>
        <w:div w:id="173230965">
          <w:marLeft w:val="0"/>
          <w:marRight w:val="0"/>
          <w:marTop w:val="0"/>
          <w:marBottom w:val="0"/>
          <w:divBdr>
            <w:top w:val="none" w:sz="0" w:space="0" w:color="auto"/>
            <w:left w:val="none" w:sz="0" w:space="0" w:color="auto"/>
            <w:bottom w:val="none" w:sz="0" w:space="0" w:color="auto"/>
            <w:right w:val="none" w:sz="0" w:space="0" w:color="auto"/>
          </w:divBdr>
        </w:div>
        <w:div w:id="984240977">
          <w:marLeft w:val="0"/>
          <w:marRight w:val="0"/>
          <w:marTop w:val="0"/>
          <w:marBottom w:val="0"/>
          <w:divBdr>
            <w:top w:val="none" w:sz="0" w:space="0" w:color="auto"/>
            <w:left w:val="none" w:sz="0" w:space="0" w:color="auto"/>
            <w:bottom w:val="none" w:sz="0" w:space="0" w:color="auto"/>
            <w:right w:val="none" w:sz="0" w:space="0" w:color="auto"/>
          </w:divBdr>
        </w:div>
        <w:div w:id="1739670904">
          <w:marLeft w:val="0"/>
          <w:marRight w:val="0"/>
          <w:marTop w:val="0"/>
          <w:marBottom w:val="0"/>
          <w:divBdr>
            <w:top w:val="none" w:sz="0" w:space="0" w:color="auto"/>
            <w:left w:val="none" w:sz="0" w:space="0" w:color="auto"/>
            <w:bottom w:val="none" w:sz="0" w:space="0" w:color="auto"/>
            <w:right w:val="none" w:sz="0" w:space="0" w:color="auto"/>
          </w:divBdr>
        </w:div>
        <w:div w:id="1329140205">
          <w:marLeft w:val="0"/>
          <w:marRight w:val="0"/>
          <w:marTop w:val="0"/>
          <w:marBottom w:val="0"/>
          <w:divBdr>
            <w:top w:val="none" w:sz="0" w:space="0" w:color="auto"/>
            <w:left w:val="none" w:sz="0" w:space="0" w:color="auto"/>
            <w:bottom w:val="none" w:sz="0" w:space="0" w:color="auto"/>
            <w:right w:val="none" w:sz="0" w:space="0" w:color="auto"/>
          </w:divBdr>
        </w:div>
        <w:div w:id="654840291">
          <w:marLeft w:val="0"/>
          <w:marRight w:val="0"/>
          <w:marTop w:val="0"/>
          <w:marBottom w:val="0"/>
          <w:divBdr>
            <w:top w:val="none" w:sz="0" w:space="0" w:color="auto"/>
            <w:left w:val="none" w:sz="0" w:space="0" w:color="auto"/>
            <w:bottom w:val="none" w:sz="0" w:space="0" w:color="auto"/>
            <w:right w:val="none" w:sz="0" w:space="0" w:color="auto"/>
          </w:divBdr>
        </w:div>
        <w:div w:id="1888223715">
          <w:marLeft w:val="0"/>
          <w:marRight w:val="0"/>
          <w:marTop w:val="0"/>
          <w:marBottom w:val="0"/>
          <w:divBdr>
            <w:top w:val="none" w:sz="0" w:space="0" w:color="auto"/>
            <w:left w:val="none" w:sz="0" w:space="0" w:color="auto"/>
            <w:bottom w:val="none" w:sz="0" w:space="0" w:color="auto"/>
            <w:right w:val="none" w:sz="0" w:space="0" w:color="auto"/>
          </w:divBdr>
        </w:div>
        <w:div w:id="338048729">
          <w:marLeft w:val="0"/>
          <w:marRight w:val="0"/>
          <w:marTop w:val="0"/>
          <w:marBottom w:val="0"/>
          <w:divBdr>
            <w:top w:val="none" w:sz="0" w:space="0" w:color="auto"/>
            <w:left w:val="none" w:sz="0" w:space="0" w:color="auto"/>
            <w:bottom w:val="none" w:sz="0" w:space="0" w:color="auto"/>
            <w:right w:val="none" w:sz="0" w:space="0" w:color="auto"/>
          </w:divBdr>
        </w:div>
        <w:div w:id="627975413">
          <w:marLeft w:val="0"/>
          <w:marRight w:val="0"/>
          <w:marTop w:val="0"/>
          <w:marBottom w:val="0"/>
          <w:divBdr>
            <w:top w:val="none" w:sz="0" w:space="0" w:color="auto"/>
            <w:left w:val="none" w:sz="0" w:space="0" w:color="auto"/>
            <w:bottom w:val="none" w:sz="0" w:space="0" w:color="auto"/>
            <w:right w:val="none" w:sz="0" w:space="0" w:color="auto"/>
          </w:divBdr>
        </w:div>
        <w:div w:id="569385116">
          <w:marLeft w:val="0"/>
          <w:marRight w:val="0"/>
          <w:marTop w:val="0"/>
          <w:marBottom w:val="0"/>
          <w:divBdr>
            <w:top w:val="none" w:sz="0" w:space="0" w:color="auto"/>
            <w:left w:val="none" w:sz="0" w:space="0" w:color="auto"/>
            <w:bottom w:val="none" w:sz="0" w:space="0" w:color="auto"/>
            <w:right w:val="none" w:sz="0" w:space="0" w:color="auto"/>
          </w:divBdr>
        </w:div>
        <w:div w:id="1709720498">
          <w:marLeft w:val="0"/>
          <w:marRight w:val="0"/>
          <w:marTop w:val="0"/>
          <w:marBottom w:val="0"/>
          <w:divBdr>
            <w:top w:val="none" w:sz="0" w:space="0" w:color="auto"/>
            <w:left w:val="none" w:sz="0" w:space="0" w:color="auto"/>
            <w:bottom w:val="none" w:sz="0" w:space="0" w:color="auto"/>
            <w:right w:val="none" w:sz="0" w:space="0" w:color="auto"/>
          </w:divBdr>
        </w:div>
        <w:div w:id="1826899434">
          <w:marLeft w:val="0"/>
          <w:marRight w:val="0"/>
          <w:marTop w:val="0"/>
          <w:marBottom w:val="0"/>
          <w:divBdr>
            <w:top w:val="none" w:sz="0" w:space="0" w:color="auto"/>
            <w:left w:val="none" w:sz="0" w:space="0" w:color="auto"/>
            <w:bottom w:val="none" w:sz="0" w:space="0" w:color="auto"/>
            <w:right w:val="none" w:sz="0" w:space="0" w:color="auto"/>
          </w:divBdr>
        </w:div>
        <w:div w:id="1408765372">
          <w:marLeft w:val="0"/>
          <w:marRight w:val="0"/>
          <w:marTop w:val="0"/>
          <w:marBottom w:val="0"/>
          <w:divBdr>
            <w:top w:val="none" w:sz="0" w:space="0" w:color="auto"/>
            <w:left w:val="none" w:sz="0" w:space="0" w:color="auto"/>
            <w:bottom w:val="none" w:sz="0" w:space="0" w:color="auto"/>
            <w:right w:val="none" w:sz="0" w:space="0" w:color="auto"/>
          </w:divBdr>
        </w:div>
        <w:div w:id="1575503225">
          <w:marLeft w:val="0"/>
          <w:marRight w:val="0"/>
          <w:marTop w:val="0"/>
          <w:marBottom w:val="0"/>
          <w:divBdr>
            <w:top w:val="none" w:sz="0" w:space="0" w:color="auto"/>
            <w:left w:val="none" w:sz="0" w:space="0" w:color="auto"/>
            <w:bottom w:val="none" w:sz="0" w:space="0" w:color="auto"/>
            <w:right w:val="none" w:sz="0" w:space="0" w:color="auto"/>
          </w:divBdr>
        </w:div>
        <w:div w:id="1892645130">
          <w:marLeft w:val="0"/>
          <w:marRight w:val="0"/>
          <w:marTop w:val="0"/>
          <w:marBottom w:val="0"/>
          <w:divBdr>
            <w:top w:val="none" w:sz="0" w:space="0" w:color="auto"/>
            <w:left w:val="none" w:sz="0" w:space="0" w:color="auto"/>
            <w:bottom w:val="none" w:sz="0" w:space="0" w:color="auto"/>
            <w:right w:val="none" w:sz="0" w:space="0" w:color="auto"/>
          </w:divBdr>
        </w:div>
        <w:div w:id="1900939153">
          <w:marLeft w:val="0"/>
          <w:marRight w:val="0"/>
          <w:marTop w:val="0"/>
          <w:marBottom w:val="0"/>
          <w:divBdr>
            <w:top w:val="none" w:sz="0" w:space="0" w:color="auto"/>
            <w:left w:val="none" w:sz="0" w:space="0" w:color="auto"/>
            <w:bottom w:val="none" w:sz="0" w:space="0" w:color="auto"/>
            <w:right w:val="none" w:sz="0" w:space="0" w:color="auto"/>
          </w:divBdr>
        </w:div>
        <w:div w:id="491720669">
          <w:marLeft w:val="0"/>
          <w:marRight w:val="0"/>
          <w:marTop w:val="0"/>
          <w:marBottom w:val="0"/>
          <w:divBdr>
            <w:top w:val="none" w:sz="0" w:space="0" w:color="auto"/>
            <w:left w:val="none" w:sz="0" w:space="0" w:color="auto"/>
            <w:bottom w:val="none" w:sz="0" w:space="0" w:color="auto"/>
            <w:right w:val="none" w:sz="0" w:space="0" w:color="auto"/>
          </w:divBdr>
        </w:div>
        <w:div w:id="1052339948">
          <w:marLeft w:val="0"/>
          <w:marRight w:val="0"/>
          <w:marTop w:val="0"/>
          <w:marBottom w:val="0"/>
          <w:divBdr>
            <w:top w:val="none" w:sz="0" w:space="0" w:color="auto"/>
            <w:left w:val="none" w:sz="0" w:space="0" w:color="auto"/>
            <w:bottom w:val="none" w:sz="0" w:space="0" w:color="auto"/>
            <w:right w:val="none" w:sz="0" w:space="0" w:color="auto"/>
          </w:divBdr>
        </w:div>
        <w:div w:id="2121104902">
          <w:marLeft w:val="0"/>
          <w:marRight w:val="0"/>
          <w:marTop w:val="0"/>
          <w:marBottom w:val="0"/>
          <w:divBdr>
            <w:top w:val="none" w:sz="0" w:space="0" w:color="auto"/>
            <w:left w:val="none" w:sz="0" w:space="0" w:color="auto"/>
            <w:bottom w:val="none" w:sz="0" w:space="0" w:color="auto"/>
            <w:right w:val="none" w:sz="0" w:space="0" w:color="auto"/>
          </w:divBdr>
        </w:div>
        <w:div w:id="281571603">
          <w:marLeft w:val="0"/>
          <w:marRight w:val="0"/>
          <w:marTop w:val="0"/>
          <w:marBottom w:val="0"/>
          <w:divBdr>
            <w:top w:val="none" w:sz="0" w:space="0" w:color="auto"/>
            <w:left w:val="none" w:sz="0" w:space="0" w:color="auto"/>
            <w:bottom w:val="none" w:sz="0" w:space="0" w:color="auto"/>
            <w:right w:val="none" w:sz="0" w:space="0" w:color="auto"/>
          </w:divBdr>
        </w:div>
        <w:div w:id="1302803761">
          <w:marLeft w:val="0"/>
          <w:marRight w:val="0"/>
          <w:marTop w:val="0"/>
          <w:marBottom w:val="0"/>
          <w:divBdr>
            <w:top w:val="none" w:sz="0" w:space="0" w:color="auto"/>
            <w:left w:val="none" w:sz="0" w:space="0" w:color="auto"/>
            <w:bottom w:val="none" w:sz="0" w:space="0" w:color="auto"/>
            <w:right w:val="none" w:sz="0" w:space="0" w:color="auto"/>
          </w:divBdr>
        </w:div>
        <w:div w:id="1509980542">
          <w:marLeft w:val="0"/>
          <w:marRight w:val="0"/>
          <w:marTop w:val="0"/>
          <w:marBottom w:val="0"/>
          <w:divBdr>
            <w:top w:val="none" w:sz="0" w:space="0" w:color="auto"/>
            <w:left w:val="none" w:sz="0" w:space="0" w:color="auto"/>
            <w:bottom w:val="none" w:sz="0" w:space="0" w:color="auto"/>
            <w:right w:val="none" w:sz="0" w:space="0" w:color="auto"/>
          </w:divBdr>
        </w:div>
        <w:div w:id="423841676">
          <w:marLeft w:val="0"/>
          <w:marRight w:val="0"/>
          <w:marTop w:val="0"/>
          <w:marBottom w:val="0"/>
          <w:divBdr>
            <w:top w:val="none" w:sz="0" w:space="0" w:color="auto"/>
            <w:left w:val="none" w:sz="0" w:space="0" w:color="auto"/>
            <w:bottom w:val="none" w:sz="0" w:space="0" w:color="auto"/>
            <w:right w:val="none" w:sz="0" w:space="0" w:color="auto"/>
          </w:divBdr>
        </w:div>
        <w:div w:id="556476124">
          <w:marLeft w:val="0"/>
          <w:marRight w:val="0"/>
          <w:marTop w:val="0"/>
          <w:marBottom w:val="0"/>
          <w:divBdr>
            <w:top w:val="none" w:sz="0" w:space="0" w:color="auto"/>
            <w:left w:val="none" w:sz="0" w:space="0" w:color="auto"/>
            <w:bottom w:val="none" w:sz="0" w:space="0" w:color="auto"/>
            <w:right w:val="none" w:sz="0" w:space="0" w:color="auto"/>
          </w:divBdr>
        </w:div>
        <w:div w:id="1027022751">
          <w:marLeft w:val="0"/>
          <w:marRight w:val="0"/>
          <w:marTop w:val="0"/>
          <w:marBottom w:val="0"/>
          <w:divBdr>
            <w:top w:val="none" w:sz="0" w:space="0" w:color="auto"/>
            <w:left w:val="none" w:sz="0" w:space="0" w:color="auto"/>
            <w:bottom w:val="none" w:sz="0" w:space="0" w:color="auto"/>
            <w:right w:val="none" w:sz="0" w:space="0" w:color="auto"/>
          </w:divBdr>
        </w:div>
        <w:div w:id="1226185230">
          <w:marLeft w:val="0"/>
          <w:marRight w:val="0"/>
          <w:marTop w:val="0"/>
          <w:marBottom w:val="0"/>
          <w:divBdr>
            <w:top w:val="none" w:sz="0" w:space="0" w:color="auto"/>
            <w:left w:val="none" w:sz="0" w:space="0" w:color="auto"/>
            <w:bottom w:val="none" w:sz="0" w:space="0" w:color="auto"/>
            <w:right w:val="none" w:sz="0" w:space="0" w:color="auto"/>
          </w:divBdr>
        </w:div>
        <w:div w:id="976183080">
          <w:marLeft w:val="0"/>
          <w:marRight w:val="0"/>
          <w:marTop w:val="0"/>
          <w:marBottom w:val="0"/>
          <w:divBdr>
            <w:top w:val="none" w:sz="0" w:space="0" w:color="auto"/>
            <w:left w:val="none" w:sz="0" w:space="0" w:color="auto"/>
            <w:bottom w:val="none" w:sz="0" w:space="0" w:color="auto"/>
            <w:right w:val="none" w:sz="0" w:space="0" w:color="auto"/>
          </w:divBdr>
        </w:div>
      </w:divsChild>
    </w:div>
    <w:div w:id="1055664092">
      <w:bodyDiv w:val="1"/>
      <w:marLeft w:val="0"/>
      <w:marRight w:val="0"/>
      <w:marTop w:val="0"/>
      <w:marBottom w:val="0"/>
      <w:divBdr>
        <w:top w:val="none" w:sz="0" w:space="0" w:color="auto"/>
        <w:left w:val="none" w:sz="0" w:space="0" w:color="auto"/>
        <w:bottom w:val="none" w:sz="0" w:space="0" w:color="auto"/>
        <w:right w:val="none" w:sz="0" w:space="0" w:color="auto"/>
      </w:divBdr>
    </w:div>
    <w:div w:id="1055810975">
      <w:bodyDiv w:val="1"/>
      <w:marLeft w:val="0"/>
      <w:marRight w:val="0"/>
      <w:marTop w:val="0"/>
      <w:marBottom w:val="0"/>
      <w:divBdr>
        <w:top w:val="none" w:sz="0" w:space="0" w:color="auto"/>
        <w:left w:val="none" w:sz="0" w:space="0" w:color="auto"/>
        <w:bottom w:val="none" w:sz="0" w:space="0" w:color="auto"/>
        <w:right w:val="none" w:sz="0" w:space="0" w:color="auto"/>
      </w:divBdr>
    </w:div>
    <w:div w:id="1055852095">
      <w:bodyDiv w:val="1"/>
      <w:marLeft w:val="0"/>
      <w:marRight w:val="0"/>
      <w:marTop w:val="0"/>
      <w:marBottom w:val="0"/>
      <w:divBdr>
        <w:top w:val="none" w:sz="0" w:space="0" w:color="auto"/>
        <w:left w:val="none" w:sz="0" w:space="0" w:color="auto"/>
        <w:bottom w:val="none" w:sz="0" w:space="0" w:color="auto"/>
        <w:right w:val="none" w:sz="0" w:space="0" w:color="auto"/>
      </w:divBdr>
    </w:div>
    <w:div w:id="1056011409">
      <w:bodyDiv w:val="1"/>
      <w:marLeft w:val="0"/>
      <w:marRight w:val="0"/>
      <w:marTop w:val="0"/>
      <w:marBottom w:val="0"/>
      <w:divBdr>
        <w:top w:val="none" w:sz="0" w:space="0" w:color="auto"/>
        <w:left w:val="none" w:sz="0" w:space="0" w:color="auto"/>
        <w:bottom w:val="none" w:sz="0" w:space="0" w:color="auto"/>
        <w:right w:val="none" w:sz="0" w:space="0" w:color="auto"/>
      </w:divBdr>
    </w:div>
    <w:div w:id="1056048077">
      <w:bodyDiv w:val="1"/>
      <w:marLeft w:val="0"/>
      <w:marRight w:val="0"/>
      <w:marTop w:val="0"/>
      <w:marBottom w:val="0"/>
      <w:divBdr>
        <w:top w:val="none" w:sz="0" w:space="0" w:color="auto"/>
        <w:left w:val="none" w:sz="0" w:space="0" w:color="auto"/>
        <w:bottom w:val="none" w:sz="0" w:space="0" w:color="auto"/>
        <w:right w:val="none" w:sz="0" w:space="0" w:color="auto"/>
      </w:divBdr>
    </w:div>
    <w:div w:id="1056465375">
      <w:bodyDiv w:val="1"/>
      <w:marLeft w:val="0"/>
      <w:marRight w:val="0"/>
      <w:marTop w:val="0"/>
      <w:marBottom w:val="0"/>
      <w:divBdr>
        <w:top w:val="none" w:sz="0" w:space="0" w:color="auto"/>
        <w:left w:val="none" w:sz="0" w:space="0" w:color="auto"/>
        <w:bottom w:val="none" w:sz="0" w:space="0" w:color="auto"/>
        <w:right w:val="none" w:sz="0" w:space="0" w:color="auto"/>
      </w:divBdr>
    </w:div>
    <w:div w:id="1056588192">
      <w:bodyDiv w:val="1"/>
      <w:marLeft w:val="0"/>
      <w:marRight w:val="0"/>
      <w:marTop w:val="0"/>
      <w:marBottom w:val="0"/>
      <w:divBdr>
        <w:top w:val="none" w:sz="0" w:space="0" w:color="auto"/>
        <w:left w:val="none" w:sz="0" w:space="0" w:color="auto"/>
        <w:bottom w:val="none" w:sz="0" w:space="0" w:color="auto"/>
        <w:right w:val="none" w:sz="0" w:space="0" w:color="auto"/>
      </w:divBdr>
    </w:div>
    <w:div w:id="1056589274">
      <w:bodyDiv w:val="1"/>
      <w:marLeft w:val="0"/>
      <w:marRight w:val="0"/>
      <w:marTop w:val="0"/>
      <w:marBottom w:val="0"/>
      <w:divBdr>
        <w:top w:val="none" w:sz="0" w:space="0" w:color="auto"/>
        <w:left w:val="none" w:sz="0" w:space="0" w:color="auto"/>
        <w:bottom w:val="none" w:sz="0" w:space="0" w:color="auto"/>
        <w:right w:val="none" w:sz="0" w:space="0" w:color="auto"/>
      </w:divBdr>
    </w:div>
    <w:div w:id="1056659399">
      <w:bodyDiv w:val="1"/>
      <w:marLeft w:val="0"/>
      <w:marRight w:val="0"/>
      <w:marTop w:val="0"/>
      <w:marBottom w:val="0"/>
      <w:divBdr>
        <w:top w:val="none" w:sz="0" w:space="0" w:color="auto"/>
        <w:left w:val="none" w:sz="0" w:space="0" w:color="auto"/>
        <w:bottom w:val="none" w:sz="0" w:space="0" w:color="auto"/>
        <w:right w:val="none" w:sz="0" w:space="0" w:color="auto"/>
      </w:divBdr>
    </w:div>
    <w:div w:id="1056663438">
      <w:bodyDiv w:val="1"/>
      <w:marLeft w:val="0"/>
      <w:marRight w:val="0"/>
      <w:marTop w:val="0"/>
      <w:marBottom w:val="0"/>
      <w:divBdr>
        <w:top w:val="none" w:sz="0" w:space="0" w:color="auto"/>
        <w:left w:val="none" w:sz="0" w:space="0" w:color="auto"/>
        <w:bottom w:val="none" w:sz="0" w:space="0" w:color="auto"/>
        <w:right w:val="none" w:sz="0" w:space="0" w:color="auto"/>
      </w:divBdr>
    </w:div>
    <w:div w:id="1057163724">
      <w:bodyDiv w:val="1"/>
      <w:marLeft w:val="0"/>
      <w:marRight w:val="0"/>
      <w:marTop w:val="0"/>
      <w:marBottom w:val="0"/>
      <w:divBdr>
        <w:top w:val="none" w:sz="0" w:space="0" w:color="auto"/>
        <w:left w:val="none" w:sz="0" w:space="0" w:color="auto"/>
        <w:bottom w:val="none" w:sz="0" w:space="0" w:color="auto"/>
        <w:right w:val="none" w:sz="0" w:space="0" w:color="auto"/>
      </w:divBdr>
    </w:div>
    <w:div w:id="1057170562">
      <w:bodyDiv w:val="1"/>
      <w:marLeft w:val="0"/>
      <w:marRight w:val="0"/>
      <w:marTop w:val="0"/>
      <w:marBottom w:val="0"/>
      <w:divBdr>
        <w:top w:val="none" w:sz="0" w:space="0" w:color="auto"/>
        <w:left w:val="none" w:sz="0" w:space="0" w:color="auto"/>
        <w:bottom w:val="none" w:sz="0" w:space="0" w:color="auto"/>
        <w:right w:val="none" w:sz="0" w:space="0" w:color="auto"/>
      </w:divBdr>
    </w:div>
    <w:div w:id="1057364607">
      <w:bodyDiv w:val="1"/>
      <w:marLeft w:val="0"/>
      <w:marRight w:val="0"/>
      <w:marTop w:val="0"/>
      <w:marBottom w:val="0"/>
      <w:divBdr>
        <w:top w:val="none" w:sz="0" w:space="0" w:color="auto"/>
        <w:left w:val="none" w:sz="0" w:space="0" w:color="auto"/>
        <w:bottom w:val="none" w:sz="0" w:space="0" w:color="auto"/>
        <w:right w:val="none" w:sz="0" w:space="0" w:color="auto"/>
      </w:divBdr>
    </w:div>
    <w:div w:id="1057777011">
      <w:bodyDiv w:val="1"/>
      <w:marLeft w:val="0"/>
      <w:marRight w:val="0"/>
      <w:marTop w:val="0"/>
      <w:marBottom w:val="0"/>
      <w:divBdr>
        <w:top w:val="none" w:sz="0" w:space="0" w:color="auto"/>
        <w:left w:val="none" w:sz="0" w:space="0" w:color="auto"/>
        <w:bottom w:val="none" w:sz="0" w:space="0" w:color="auto"/>
        <w:right w:val="none" w:sz="0" w:space="0" w:color="auto"/>
      </w:divBdr>
    </w:div>
    <w:div w:id="1057897265">
      <w:bodyDiv w:val="1"/>
      <w:marLeft w:val="0"/>
      <w:marRight w:val="0"/>
      <w:marTop w:val="0"/>
      <w:marBottom w:val="0"/>
      <w:divBdr>
        <w:top w:val="none" w:sz="0" w:space="0" w:color="auto"/>
        <w:left w:val="none" w:sz="0" w:space="0" w:color="auto"/>
        <w:bottom w:val="none" w:sz="0" w:space="0" w:color="auto"/>
        <w:right w:val="none" w:sz="0" w:space="0" w:color="auto"/>
      </w:divBdr>
    </w:div>
    <w:div w:id="1058359246">
      <w:bodyDiv w:val="1"/>
      <w:marLeft w:val="0"/>
      <w:marRight w:val="0"/>
      <w:marTop w:val="0"/>
      <w:marBottom w:val="0"/>
      <w:divBdr>
        <w:top w:val="none" w:sz="0" w:space="0" w:color="auto"/>
        <w:left w:val="none" w:sz="0" w:space="0" w:color="auto"/>
        <w:bottom w:val="none" w:sz="0" w:space="0" w:color="auto"/>
        <w:right w:val="none" w:sz="0" w:space="0" w:color="auto"/>
      </w:divBdr>
    </w:div>
    <w:div w:id="1058552935">
      <w:bodyDiv w:val="1"/>
      <w:marLeft w:val="0"/>
      <w:marRight w:val="0"/>
      <w:marTop w:val="0"/>
      <w:marBottom w:val="0"/>
      <w:divBdr>
        <w:top w:val="none" w:sz="0" w:space="0" w:color="auto"/>
        <w:left w:val="none" w:sz="0" w:space="0" w:color="auto"/>
        <w:bottom w:val="none" w:sz="0" w:space="0" w:color="auto"/>
        <w:right w:val="none" w:sz="0" w:space="0" w:color="auto"/>
      </w:divBdr>
    </w:div>
    <w:div w:id="1058631360">
      <w:bodyDiv w:val="1"/>
      <w:marLeft w:val="0"/>
      <w:marRight w:val="0"/>
      <w:marTop w:val="0"/>
      <w:marBottom w:val="0"/>
      <w:divBdr>
        <w:top w:val="none" w:sz="0" w:space="0" w:color="auto"/>
        <w:left w:val="none" w:sz="0" w:space="0" w:color="auto"/>
        <w:bottom w:val="none" w:sz="0" w:space="0" w:color="auto"/>
        <w:right w:val="none" w:sz="0" w:space="0" w:color="auto"/>
      </w:divBdr>
    </w:div>
    <w:div w:id="1058631882">
      <w:bodyDiv w:val="1"/>
      <w:marLeft w:val="0"/>
      <w:marRight w:val="0"/>
      <w:marTop w:val="0"/>
      <w:marBottom w:val="0"/>
      <w:divBdr>
        <w:top w:val="none" w:sz="0" w:space="0" w:color="auto"/>
        <w:left w:val="none" w:sz="0" w:space="0" w:color="auto"/>
        <w:bottom w:val="none" w:sz="0" w:space="0" w:color="auto"/>
        <w:right w:val="none" w:sz="0" w:space="0" w:color="auto"/>
      </w:divBdr>
    </w:div>
    <w:div w:id="1058865261">
      <w:bodyDiv w:val="1"/>
      <w:marLeft w:val="0"/>
      <w:marRight w:val="0"/>
      <w:marTop w:val="0"/>
      <w:marBottom w:val="0"/>
      <w:divBdr>
        <w:top w:val="none" w:sz="0" w:space="0" w:color="auto"/>
        <w:left w:val="none" w:sz="0" w:space="0" w:color="auto"/>
        <w:bottom w:val="none" w:sz="0" w:space="0" w:color="auto"/>
        <w:right w:val="none" w:sz="0" w:space="0" w:color="auto"/>
      </w:divBdr>
    </w:div>
    <w:div w:id="1058935471">
      <w:bodyDiv w:val="1"/>
      <w:marLeft w:val="0"/>
      <w:marRight w:val="0"/>
      <w:marTop w:val="0"/>
      <w:marBottom w:val="0"/>
      <w:divBdr>
        <w:top w:val="none" w:sz="0" w:space="0" w:color="auto"/>
        <w:left w:val="none" w:sz="0" w:space="0" w:color="auto"/>
        <w:bottom w:val="none" w:sz="0" w:space="0" w:color="auto"/>
        <w:right w:val="none" w:sz="0" w:space="0" w:color="auto"/>
      </w:divBdr>
    </w:div>
    <w:div w:id="1059288007">
      <w:bodyDiv w:val="1"/>
      <w:marLeft w:val="0"/>
      <w:marRight w:val="0"/>
      <w:marTop w:val="0"/>
      <w:marBottom w:val="0"/>
      <w:divBdr>
        <w:top w:val="none" w:sz="0" w:space="0" w:color="auto"/>
        <w:left w:val="none" w:sz="0" w:space="0" w:color="auto"/>
        <w:bottom w:val="none" w:sz="0" w:space="0" w:color="auto"/>
        <w:right w:val="none" w:sz="0" w:space="0" w:color="auto"/>
      </w:divBdr>
      <w:divsChild>
        <w:div w:id="930046328">
          <w:marLeft w:val="0"/>
          <w:marRight w:val="0"/>
          <w:marTop w:val="0"/>
          <w:marBottom w:val="0"/>
          <w:divBdr>
            <w:top w:val="none" w:sz="0" w:space="0" w:color="auto"/>
            <w:left w:val="none" w:sz="0" w:space="0" w:color="auto"/>
            <w:bottom w:val="none" w:sz="0" w:space="0" w:color="auto"/>
            <w:right w:val="none" w:sz="0" w:space="0" w:color="auto"/>
          </w:divBdr>
        </w:div>
        <w:div w:id="198008769">
          <w:marLeft w:val="0"/>
          <w:marRight w:val="0"/>
          <w:marTop w:val="0"/>
          <w:marBottom w:val="0"/>
          <w:divBdr>
            <w:top w:val="none" w:sz="0" w:space="0" w:color="auto"/>
            <w:left w:val="none" w:sz="0" w:space="0" w:color="auto"/>
            <w:bottom w:val="none" w:sz="0" w:space="0" w:color="auto"/>
            <w:right w:val="none" w:sz="0" w:space="0" w:color="auto"/>
          </w:divBdr>
        </w:div>
        <w:div w:id="538205875">
          <w:marLeft w:val="0"/>
          <w:marRight w:val="0"/>
          <w:marTop w:val="0"/>
          <w:marBottom w:val="0"/>
          <w:divBdr>
            <w:top w:val="none" w:sz="0" w:space="0" w:color="auto"/>
            <w:left w:val="none" w:sz="0" w:space="0" w:color="auto"/>
            <w:bottom w:val="none" w:sz="0" w:space="0" w:color="auto"/>
            <w:right w:val="none" w:sz="0" w:space="0" w:color="auto"/>
          </w:divBdr>
        </w:div>
        <w:div w:id="1861503193">
          <w:marLeft w:val="0"/>
          <w:marRight w:val="0"/>
          <w:marTop w:val="0"/>
          <w:marBottom w:val="0"/>
          <w:divBdr>
            <w:top w:val="none" w:sz="0" w:space="0" w:color="auto"/>
            <w:left w:val="none" w:sz="0" w:space="0" w:color="auto"/>
            <w:bottom w:val="none" w:sz="0" w:space="0" w:color="auto"/>
            <w:right w:val="none" w:sz="0" w:space="0" w:color="auto"/>
          </w:divBdr>
        </w:div>
        <w:div w:id="79763848">
          <w:marLeft w:val="0"/>
          <w:marRight w:val="0"/>
          <w:marTop w:val="0"/>
          <w:marBottom w:val="0"/>
          <w:divBdr>
            <w:top w:val="none" w:sz="0" w:space="0" w:color="auto"/>
            <w:left w:val="none" w:sz="0" w:space="0" w:color="auto"/>
            <w:bottom w:val="none" w:sz="0" w:space="0" w:color="auto"/>
            <w:right w:val="none" w:sz="0" w:space="0" w:color="auto"/>
          </w:divBdr>
        </w:div>
        <w:div w:id="1847941415">
          <w:marLeft w:val="0"/>
          <w:marRight w:val="0"/>
          <w:marTop w:val="0"/>
          <w:marBottom w:val="0"/>
          <w:divBdr>
            <w:top w:val="none" w:sz="0" w:space="0" w:color="auto"/>
            <w:left w:val="none" w:sz="0" w:space="0" w:color="auto"/>
            <w:bottom w:val="none" w:sz="0" w:space="0" w:color="auto"/>
            <w:right w:val="none" w:sz="0" w:space="0" w:color="auto"/>
          </w:divBdr>
        </w:div>
        <w:div w:id="1738474656">
          <w:marLeft w:val="0"/>
          <w:marRight w:val="0"/>
          <w:marTop w:val="0"/>
          <w:marBottom w:val="0"/>
          <w:divBdr>
            <w:top w:val="none" w:sz="0" w:space="0" w:color="auto"/>
            <w:left w:val="none" w:sz="0" w:space="0" w:color="auto"/>
            <w:bottom w:val="none" w:sz="0" w:space="0" w:color="auto"/>
            <w:right w:val="none" w:sz="0" w:space="0" w:color="auto"/>
          </w:divBdr>
        </w:div>
        <w:div w:id="978341126">
          <w:marLeft w:val="0"/>
          <w:marRight w:val="0"/>
          <w:marTop w:val="0"/>
          <w:marBottom w:val="0"/>
          <w:divBdr>
            <w:top w:val="none" w:sz="0" w:space="0" w:color="auto"/>
            <w:left w:val="none" w:sz="0" w:space="0" w:color="auto"/>
            <w:bottom w:val="none" w:sz="0" w:space="0" w:color="auto"/>
            <w:right w:val="none" w:sz="0" w:space="0" w:color="auto"/>
          </w:divBdr>
        </w:div>
        <w:div w:id="911039331">
          <w:marLeft w:val="0"/>
          <w:marRight w:val="0"/>
          <w:marTop w:val="0"/>
          <w:marBottom w:val="0"/>
          <w:divBdr>
            <w:top w:val="none" w:sz="0" w:space="0" w:color="auto"/>
            <w:left w:val="none" w:sz="0" w:space="0" w:color="auto"/>
            <w:bottom w:val="none" w:sz="0" w:space="0" w:color="auto"/>
            <w:right w:val="none" w:sz="0" w:space="0" w:color="auto"/>
          </w:divBdr>
        </w:div>
        <w:div w:id="1205169618">
          <w:marLeft w:val="0"/>
          <w:marRight w:val="0"/>
          <w:marTop w:val="0"/>
          <w:marBottom w:val="0"/>
          <w:divBdr>
            <w:top w:val="none" w:sz="0" w:space="0" w:color="auto"/>
            <w:left w:val="none" w:sz="0" w:space="0" w:color="auto"/>
            <w:bottom w:val="none" w:sz="0" w:space="0" w:color="auto"/>
            <w:right w:val="none" w:sz="0" w:space="0" w:color="auto"/>
          </w:divBdr>
        </w:div>
        <w:div w:id="309559176">
          <w:marLeft w:val="0"/>
          <w:marRight w:val="0"/>
          <w:marTop w:val="0"/>
          <w:marBottom w:val="0"/>
          <w:divBdr>
            <w:top w:val="none" w:sz="0" w:space="0" w:color="auto"/>
            <w:left w:val="none" w:sz="0" w:space="0" w:color="auto"/>
            <w:bottom w:val="none" w:sz="0" w:space="0" w:color="auto"/>
            <w:right w:val="none" w:sz="0" w:space="0" w:color="auto"/>
          </w:divBdr>
        </w:div>
        <w:div w:id="812259505">
          <w:marLeft w:val="0"/>
          <w:marRight w:val="0"/>
          <w:marTop w:val="0"/>
          <w:marBottom w:val="0"/>
          <w:divBdr>
            <w:top w:val="none" w:sz="0" w:space="0" w:color="auto"/>
            <w:left w:val="none" w:sz="0" w:space="0" w:color="auto"/>
            <w:bottom w:val="none" w:sz="0" w:space="0" w:color="auto"/>
            <w:right w:val="none" w:sz="0" w:space="0" w:color="auto"/>
          </w:divBdr>
        </w:div>
        <w:div w:id="1268191668">
          <w:marLeft w:val="0"/>
          <w:marRight w:val="0"/>
          <w:marTop w:val="0"/>
          <w:marBottom w:val="0"/>
          <w:divBdr>
            <w:top w:val="none" w:sz="0" w:space="0" w:color="auto"/>
            <w:left w:val="none" w:sz="0" w:space="0" w:color="auto"/>
            <w:bottom w:val="none" w:sz="0" w:space="0" w:color="auto"/>
            <w:right w:val="none" w:sz="0" w:space="0" w:color="auto"/>
          </w:divBdr>
        </w:div>
        <w:div w:id="103620761">
          <w:marLeft w:val="0"/>
          <w:marRight w:val="0"/>
          <w:marTop w:val="0"/>
          <w:marBottom w:val="0"/>
          <w:divBdr>
            <w:top w:val="none" w:sz="0" w:space="0" w:color="auto"/>
            <w:left w:val="none" w:sz="0" w:space="0" w:color="auto"/>
            <w:bottom w:val="none" w:sz="0" w:space="0" w:color="auto"/>
            <w:right w:val="none" w:sz="0" w:space="0" w:color="auto"/>
          </w:divBdr>
        </w:div>
        <w:div w:id="441464392">
          <w:marLeft w:val="0"/>
          <w:marRight w:val="0"/>
          <w:marTop w:val="0"/>
          <w:marBottom w:val="0"/>
          <w:divBdr>
            <w:top w:val="none" w:sz="0" w:space="0" w:color="auto"/>
            <w:left w:val="none" w:sz="0" w:space="0" w:color="auto"/>
            <w:bottom w:val="none" w:sz="0" w:space="0" w:color="auto"/>
            <w:right w:val="none" w:sz="0" w:space="0" w:color="auto"/>
          </w:divBdr>
        </w:div>
        <w:div w:id="293953988">
          <w:marLeft w:val="0"/>
          <w:marRight w:val="0"/>
          <w:marTop w:val="0"/>
          <w:marBottom w:val="0"/>
          <w:divBdr>
            <w:top w:val="none" w:sz="0" w:space="0" w:color="auto"/>
            <w:left w:val="none" w:sz="0" w:space="0" w:color="auto"/>
            <w:bottom w:val="none" w:sz="0" w:space="0" w:color="auto"/>
            <w:right w:val="none" w:sz="0" w:space="0" w:color="auto"/>
          </w:divBdr>
        </w:div>
        <w:div w:id="662854843">
          <w:marLeft w:val="0"/>
          <w:marRight w:val="0"/>
          <w:marTop w:val="0"/>
          <w:marBottom w:val="0"/>
          <w:divBdr>
            <w:top w:val="none" w:sz="0" w:space="0" w:color="auto"/>
            <w:left w:val="none" w:sz="0" w:space="0" w:color="auto"/>
            <w:bottom w:val="none" w:sz="0" w:space="0" w:color="auto"/>
            <w:right w:val="none" w:sz="0" w:space="0" w:color="auto"/>
          </w:divBdr>
        </w:div>
        <w:div w:id="127817995">
          <w:marLeft w:val="0"/>
          <w:marRight w:val="0"/>
          <w:marTop w:val="0"/>
          <w:marBottom w:val="0"/>
          <w:divBdr>
            <w:top w:val="none" w:sz="0" w:space="0" w:color="auto"/>
            <w:left w:val="none" w:sz="0" w:space="0" w:color="auto"/>
            <w:bottom w:val="none" w:sz="0" w:space="0" w:color="auto"/>
            <w:right w:val="none" w:sz="0" w:space="0" w:color="auto"/>
          </w:divBdr>
        </w:div>
        <w:div w:id="727144475">
          <w:marLeft w:val="0"/>
          <w:marRight w:val="0"/>
          <w:marTop w:val="0"/>
          <w:marBottom w:val="0"/>
          <w:divBdr>
            <w:top w:val="none" w:sz="0" w:space="0" w:color="auto"/>
            <w:left w:val="none" w:sz="0" w:space="0" w:color="auto"/>
            <w:bottom w:val="none" w:sz="0" w:space="0" w:color="auto"/>
            <w:right w:val="none" w:sz="0" w:space="0" w:color="auto"/>
          </w:divBdr>
        </w:div>
        <w:div w:id="1776710910">
          <w:marLeft w:val="0"/>
          <w:marRight w:val="0"/>
          <w:marTop w:val="0"/>
          <w:marBottom w:val="0"/>
          <w:divBdr>
            <w:top w:val="none" w:sz="0" w:space="0" w:color="auto"/>
            <w:left w:val="none" w:sz="0" w:space="0" w:color="auto"/>
            <w:bottom w:val="none" w:sz="0" w:space="0" w:color="auto"/>
            <w:right w:val="none" w:sz="0" w:space="0" w:color="auto"/>
          </w:divBdr>
        </w:div>
        <w:div w:id="1028412134">
          <w:marLeft w:val="0"/>
          <w:marRight w:val="0"/>
          <w:marTop w:val="0"/>
          <w:marBottom w:val="0"/>
          <w:divBdr>
            <w:top w:val="none" w:sz="0" w:space="0" w:color="auto"/>
            <w:left w:val="none" w:sz="0" w:space="0" w:color="auto"/>
            <w:bottom w:val="none" w:sz="0" w:space="0" w:color="auto"/>
            <w:right w:val="none" w:sz="0" w:space="0" w:color="auto"/>
          </w:divBdr>
        </w:div>
        <w:div w:id="1349404324">
          <w:marLeft w:val="0"/>
          <w:marRight w:val="0"/>
          <w:marTop w:val="0"/>
          <w:marBottom w:val="0"/>
          <w:divBdr>
            <w:top w:val="none" w:sz="0" w:space="0" w:color="auto"/>
            <w:left w:val="none" w:sz="0" w:space="0" w:color="auto"/>
            <w:bottom w:val="none" w:sz="0" w:space="0" w:color="auto"/>
            <w:right w:val="none" w:sz="0" w:space="0" w:color="auto"/>
          </w:divBdr>
        </w:div>
        <w:div w:id="1572236356">
          <w:marLeft w:val="0"/>
          <w:marRight w:val="0"/>
          <w:marTop w:val="0"/>
          <w:marBottom w:val="0"/>
          <w:divBdr>
            <w:top w:val="none" w:sz="0" w:space="0" w:color="auto"/>
            <w:left w:val="none" w:sz="0" w:space="0" w:color="auto"/>
            <w:bottom w:val="none" w:sz="0" w:space="0" w:color="auto"/>
            <w:right w:val="none" w:sz="0" w:space="0" w:color="auto"/>
          </w:divBdr>
        </w:div>
        <w:div w:id="2123525167">
          <w:marLeft w:val="0"/>
          <w:marRight w:val="0"/>
          <w:marTop w:val="0"/>
          <w:marBottom w:val="0"/>
          <w:divBdr>
            <w:top w:val="none" w:sz="0" w:space="0" w:color="auto"/>
            <w:left w:val="none" w:sz="0" w:space="0" w:color="auto"/>
            <w:bottom w:val="none" w:sz="0" w:space="0" w:color="auto"/>
            <w:right w:val="none" w:sz="0" w:space="0" w:color="auto"/>
          </w:divBdr>
        </w:div>
        <w:div w:id="1393187700">
          <w:marLeft w:val="0"/>
          <w:marRight w:val="0"/>
          <w:marTop w:val="0"/>
          <w:marBottom w:val="0"/>
          <w:divBdr>
            <w:top w:val="none" w:sz="0" w:space="0" w:color="auto"/>
            <w:left w:val="none" w:sz="0" w:space="0" w:color="auto"/>
            <w:bottom w:val="none" w:sz="0" w:space="0" w:color="auto"/>
            <w:right w:val="none" w:sz="0" w:space="0" w:color="auto"/>
          </w:divBdr>
        </w:div>
        <w:div w:id="226111160">
          <w:marLeft w:val="0"/>
          <w:marRight w:val="0"/>
          <w:marTop w:val="0"/>
          <w:marBottom w:val="0"/>
          <w:divBdr>
            <w:top w:val="none" w:sz="0" w:space="0" w:color="auto"/>
            <w:left w:val="none" w:sz="0" w:space="0" w:color="auto"/>
            <w:bottom w:val="none" w:sz="0" w:space="0" w:color="auto"/>
            <w:right w:val="none" w:sz="0" w:space="0" w:color="auto"/>
          </w:divBdr>
        </w:div>
        <w:div w:id="1993364102">
          <w:marLeft w:val="0"/>
          <w:marRight w:val="0"/>
          <w:marTop w:val="0"/>
          <w:marBottom w:val="0"/>
          <w:divBdr>
            <w:top w:val="none" w:sz="0" w:space="0" w:color="auto"/>
            <w:left w:val="none" w:sz="0" w:space="0" w:color="auto"/>
            <w:bottom w:val="none" w:sz="0" w:space="0" w:color="auto"/>
            <w:right w:val="none" w:sz="0" w:space="0" w:color="auto"/>
          </w:divBdr>
        </w:div>
        <w:div w:id="184756287">
          <w:marLeft w:val="0"/>
          <w:marRight w:val="0"/>
          <w:marTop w:val="0"/>
          <w:marBottom w:val="0"/>
          <w:divBdr>
            <w:top w:val="none" w:sz="0" w:space="0" w:color="auto"/>
            <w:left w:val="none" w:sz="0" w:space="0" w:color="auto"/>
            <w:bottom w:val="none" w:sz="0" w:space="0" w:color="auto"/>
            <w:right w:val="none" w:sz="0" w:space="0" w:color="auto"/>
          </w:divBdr>
        </w:div>
        <w:div w:id="125779265">
          <w:marLeft w:val="0"/>
          <w:marRight w:val="0"/>
          <w:marTop w:val="0"/>
          <w:marBottom w:val="0"/>
          <w:divBdr>
            <w:top w:val="none" w:sz="0" w:space="0" w:color="auto"/>
            <w:left w:val="none" w:sz="0" w:space="0" w:color="auto"/>
            <w:bottom w:val="none" w:sz="0" w:space="0" w:color="auto"/>
            <w:right w:val="none" w:sz="0" w:space="0" w:color="auto"/>
          </w:divBdr>
        </w:div>
        <w:div w:id="1297490698">
          <w:marLeft w:val="0"/>
          <w:marRight w:val="0"/>
          <w:marTop w:val="0"/>
          <w:marBottom w:val="0"/>
          <w:divBdr>
            <w:top w:val="none" w:sz="0" w:space="0" w:color="auto"/>
            <w:left w:val="none" w:sz="0" w:space="0" w:color="auto"/>
            <w:bottom w:val="none" w:sz="0" w:space="0" w:color="auto"/>
            <w:right w:val="none" w:sz="0" w:space="0" w:color="auto"/>
          </w:divBdr>
        </w:div>
        <w:div w:id="145973435">
          <w:marLeft w:val="0"/>
          <w:marRight w:val="0"/>
          <w:marTop w:val="0"/>
          <w:marBottom w:val="0"/>
          <w:divBdr>
            <w:top w:val="none" w:sz="0" w:space="0" w:color="auto"/>
            <w:left w:val="none" w:sz="0" w:space="0" w:color="auto"/>
            <w:bottom w:val="none" w:sz="0" w:space="0" w:color="auto"/>
            <w:right w:val="none" w:sz="0" w:space="0" w:color="auto"/>
          </w:divBdr>
        </w:div>
        <w:div w:id="1780637305">
          <w:marLeft w:val="0"/>
          <w:marRight w:val="0"/>
          <w:marTop w:val="0"/>
          <w:marBottom w:val="0"/>
          <w:divBdr>
            <w:top w:val="none" w:sz="0" w:space="0" w:color="auto"/>
            <w:left w:val="none" w:sz="0" w:space="0" w:color="auto"/>
            <w:bottom w:val="none" w:sz="0" w:space="0" w:color="auto"/>
            <w:right w:val="none" w:sz="0" w:space="0" w:color="auto"/>
          </w:divBdr>
        </w:div>
        <w:div w:id="1646467472">
          <w:marLeft w:val="0"/>
          <w:marRight w:val="0"/>
          <w:marTop w:val="0"/>
          <w:marBottom w:val="0"/>
          <w:divBdr>
            <w:top w:val="none" w:sz="0" w:space="0" w:color="auto"/>
            <w:left w:val="none" w:sz="0" w:space="0" w:color="auto"/>
            <w:bottom w:val="none" w:sz="0" w:space="0" w:color="auto"/>
            <w:right w:val="none" w:sz="0" w:space="0" w:color="auto"/>
          </w:divBdr>
        </w:div>
        <w:div w:id="1259101562">
          <w:marLeft w:val="0"/>
          <w:marRight w:val="0"/>
          <w:marTop w:val="0"/>
          <w:marBottom w:val="0"/>
          <w:divBdr>
            <w:top w:val="none" w:sz="0" w:space="0" w:color="auto"/>
            <w:left w:val="none" w:sz="0" w:space="0" w:color="auto"/>
            <w:bottom w:val="none" w:sz="0" w:space="0" w:color="auto"/>
            <w:right w:val="none" w:sz="0" w:space="0" w:color="auto"/>
          </w:divBdr>
        </w:div>
        <w:div w:id="1901357964">
          <w:marLeft w:val="0"/>
          <w:marRight w:val="0"/>
          <w:marTop w:val="0"/>
          <w:marBottom w:val="0"/>
          <w:divBdr>
            <w:top w:val="none" w:sz="0" w:space="0" w:color="auto"/>
            <w:left w:val="none" w:sz="0" w:space="0" w:color="auto"/>
            <w:bottom w:val="none" w:sz="0" w:space="0" w:color="auto"/>
            <w:right w:val="none" w:sz="0" w:space="0" w:color="auto"/>
          </w:divBdr>
        </w:div>
        <w:div w:id="1273899314">
          <w:marLeft w:val="0"/>
          <w:marRight w:val="0"/>
          <w:marTop w:val="0"/>
          <w:marBottom w:val="0"/>
          <w:divBdr>
            <w:top w:val="none" w:sz="0" w:space="0" w:color="auto"/>
            <w:left w:val="none" w:sz="0" w:space="0" w:color="auto"/>
            <w:bottom w:val="none" w:sz="0" w:space="0" w:color="auto"/>
            <w:right w:val="none" w:sz="0" w:space="0" w:color="auto"/>
          </w:divBdr>
        </w:div>
        <w:div w:id="2020232319">
          <w:marLeft w:val="0"/>
          <w:marRight w:val="0"/>
          <w:marTop w:val="0"/>
          <w:marBottom w:val="0"/>
          <w:divBdr>
            <w:top w:val="none" w:sz="0" w:space="0" w:color="auto"/>
            <w:left w:val="none" w:sz="0" w:space="0" w:color="auto"/>
            <w:bottom w:val="none" w:sz="0" w:space="0" w:color="auto"/>
            <w:right w:val="none" w:sz="0" w:space="0" w:color="auto"/>
          </w:divBdr>
        </w:div>
        <w:div w:id="854460907">
          <w:marLeft w:val="0"/>
          <w:marRight w:val="0"/>
          <w:marTop w:val="0"/>
          <w:marBottom w:val="0"/>
          <w:divBdr>
            <w:top w:val="none" w:sz="0" w:space="0" w:color="auto"/>
            <w:left w:val="none" w:sz="0" w:space="0" w:color="auto"/>
            <w:bottom w:val="none" w:sz="0" w:space="0" w:color="auto"/>
            <w:right w:val="none" w:sz="0" w:space="0" w:color="auto"/>
          </w:divBdr>
        </w:div>
        <w:div w:id="1899047117">
          <w:marLeft w:val="0"/>
          <w:marRight w:val="0"/>
          <w:marTop w:val="0"/>
          <w:marBottom w:val="0"/>
          <w:divBdr>
            <w:top w:val="none" w:sz="0" w:space="0" w:color="auto"/>
            <w:left w:val="none" w:sz="0" w:space="0" w:color="auto"/>
            <w:bottom w:val="none" w:sz="0" w:space="0" w:color="auto"/>
            <w:right w:val="none" w:sz="0" w:space="0" w:color="auto"/>
          </w:divBdr>
        </w:div>
        <w:div w:id="1444812185">
          <w:marLeft w:val="0"/>
          <w:marRight w:val="0"/>
          <w:marTop w:val="0"/>
          <w:marBottom w:val="0"/>
          <w:divBdr>
            <w:top w:val="none" w:sz="0" w:space="0" w:color="auto"/>
            <w:left w:val="none" w:sz="0" w:space="0" w:color="auto"/>
            <w:bottom w:val="none" w:sz="0" w:space="0" w:color="auto"/>
            <w:right w:val="none" w:sz="0" w:space="0" w:color="auto"/>
          </w:divBdr>
        </w:div>
        <w:div w:id="543754261">
          <w:marLeft w:val="0"/>
          <w:marRight w:val="0"/>
          <w:marTop w:val="0"/>
          <w:marBottom w:val="0"/>
          <w:divBdr>
            <w:top w:val="none" w:sz="0" w:space="0" w:color="auto"/>
            <w:left w:val="none" w:sz="0" w:space="0" w:color="auto"/>
            <w:bottom w:val="none" w:sz="0" w:space="0" w:color="auto"/>
            <w:right w:val="none" w:sz="0" w:space="0" w:color="auto"/>
          </w:divBdr>
        </w:div>
        <w:div w:id="1371497861">
          <w:marLeft w:val="0"/>
          <w:marRight w:val="0"/>
          <w:marTop w:val="0"/>
          <w:marBottom w:val="0"/>
          <w:divBdr>
            <w:top w:val="none" w:sz="0" w:space="0" w:color="auto"/>
            <w:left w:val="none" w:sz="0" w:space="0" w:color="auto"/>
            <w:bottom w:val="none" w:sz="0" w:space="0" w:color="auto"/>
            <w:right w:val="none" w:sz="0" w:space="0" w:color="auto"/>
          </w:divBdr>
        </w:div>
        <w:div w:id="708645656">
          <w:marLeft w:val="0"/>
          <w:marRight w:val="0"/>
          <w:marTop w:val="0"/>
          <w:marBottom w:val="0"/>
          <w:divBdr>
            <w:top w:val="none" w:sz="0" w:space="0" w:color="auto"/>
            <w:left w:val="none" w:sz="0" w:space="0" w:color="auto"/>
            <w:bottom w:val="none" w:sz="0" w:space="0" w:color="auto"/>
            <w:right w:val="none" w:sz="0" w:space="0" w:color="auto"/>
          </w:divBdr>
        </w:div>
        <w:div w:id="262694242">
          <w:marLeft w:val="0"/>
          <w:marRight w:val="0"/>
          <w:marTop w:val="0"/>
          <w:marBottom w:val="0"/>
          <w:divBdr>
            <w:top w:val="none" w:sz="0" w:space="0" w:color="auto"/>
            <w:left w:val="none" w:sz="0" w:space="0" w:color="auto"/>
            <w:bottom w:val="none" w:sz="0" w:space="0" w:color="auto"/>
            <w:right w:val="none" w:sz="0" w:space="0" w:color="auto"/>
          </w:divBdr>
        </w:div>
        <w:div w:id="362094624">
          <w:marLeft w:val="0"/>
          <w:marRight w:val="0"/>
          <w:marTop w:val="0"/>
          <w:marBottom w:val="0"/>
          <w:divBdr>
            <w:top w:val="none" w:sz="0" w:space="0" w:color="auto"/>
            <w:left w:val="none" w:sz="0" w:space="0" w:color="auto"/>
            <w:bottom w:val="none" w:sz="0" w:space="0" w:color="auto"/>
            <w:right w:val="none" w:sz="0" w:space="0" w:color="auto"/>
          </w:divBdr>
        </w:div>
        <w:div w:id="1727409677">
          <w:marLeft w:val="0"/>
          <w:marRight w:val="0"/>
          <w:marTop w:val="0"/>
          <w:marBottom w:val="0"/>
          <w:divBdr>
            <w:top w:val="none" w:sz="0" w:space="0" w:color="auto"/>
            <w:left w:val="none" w:sz="0" w:space="0" w:color="auto"/>
            <w:bottom w:val="none" w:sz="0" w:space="0" w:color="auto"/>
            <w:right w:val="none" w:sz="0" w:space="0" w:color="auto"/>
          </w:divBdr>
        </w:div>
        <w:div w:id="1390954084">
          <w:marLeft w:val="0"/>
          <w:marRight w:val="0"/>
          <w:marTop w:val="0"/>
          <w:marBottom w:val="0"/>
          <w:divBdr>
            <w:top w:val="none" w:sz="0" w:space="0" w:color="auto"/>
            <w:left w:val="none" w:sz="0" w:space="0" w:color="auto"/>
            <w:bottom w:val="none" w:sz="0" w:space="0" w:color="auto"/>
            <w:right w:val="none" w:sz="0" w:space="0" w:color="auto"/>
          </w:divBdr>
        </w:div>
        <w:div w:id="1949193798">
          <w:marLeft w:val="0"/>
          <w:marRight w:val="0"/>
          <w:marTop w:val="0"/>
          <w:marBottom w:val="0"/>
          <w:divBdr>
            <w:top w:val="none" w:sz="0" w:space="0" w:color="auto"/>
            <w:left w:val="none" w:sz="0" w:space="0" w:color="auto"/>
            <w:bottom w:val="none" w:sz="0" w:space="0" w:color="auto"/>
            <w:right w:val="none" w:sz="0" w:space="0" w:color="auto"/>
          </w:divBdr>
        </w:div>
        <w:div w:id="1567955505">
          <w:marLeft w:val="0"/>
          <w:marRight w:val="0"/>
          <w:marTop w:val="0"/>
          <w:marBottom w:val="0"/>
          <w:divBdr>
            <w:top w:val="none" w:sz="0" w:space="0" w:color="auto"/>
            <w:left w:val="none" w:sz="0" w:space="0" w:color="auto"/>
            <w:bottom w:val="none" w:sz="0" w:space="0" w:color="auto"/>
            <w:right w:val="none" w:sz="0" w:space="0" w:color="auto"/>
          </w:divBdr>
        </w:div>
        <w:div w:id="1770588687">
          <w:marLeft w:val="0"/>
          <w:marRight w:val="0"/>
          <w:marTop w:val="0"/>
          <w:marBottom w:val="0"/>
          <w:divBdr>
            <w:top w:val="none" w:sz="0" w:space="0" w:color="auto"/>
            <w:left w:val="none" w:sz="0" w:space="0" w:color="auto"/>
            <w:bottom w:val="none" w:sz="0" w:space="0" w:color="auto"/>
            <w:right w:val="none" w:sz="0" w:space="0" w:color="auto"/>
          </w:divBdr>
        </w:div>
        <w:div w:id="265775460">
          <w:marLeft w:val="0"/>
          <w:marRight w:val="0"/>
          <w:marTop w:val="0"/>
          <w:marBottom w:val="0"/>
          <w:divBdr>
            <w:top w:val="none" w:sz="0" w:space="0" w:color="auto"/>
            <w:left w:val="none" w:sz="0" w:space="0" w:color="auto"/>
            <w:bottom w:val="none" w:sz="0" w:space="0" w:color="auto"/>
            <w:right w:val="none" w:sz="0" w:space="0" w:color="auto"/>
          </w:divBdr>
        </w:div>
        <w:div w:id="132333558">
          <w:marLeft w:val="0"/>
          <w:marRight w:val="0"/>
          <w:marTop w:val="0"/>
          <w:marBottom w:val="0"/>
          <w:divBdr>
            <w:top w:val="none" w:sz="0" w:space="0" w:color="auto"/>
            <w:left w:val="none" w:sz="0" w:space="0" w:color="auto"/>
            <w:bottom w:val="none" w:sz="0" w:space="0" w:color="auto"/>
            <w:right w:val="none" w:sz="0" w:space="0" w:color="auto"/>
          </w:divBdr>
        </w:div>
        <w:div w:id="1801339929">
          <w:marLeft w:val="0"/>
          <w:marRight w:val="0"/>
          <w:marTop w:val="0"/>
          <w:marBottom w:val="0"/>
          <w:divBdr>
            <w:top w:val="none" w:sz="0" w:space="0" w:color="auto"/>
            <w:left w:val="none" w:sz="0" w:space="0" w:color="auto"/>
            <w:bottom w:val="none" w:sz="0" w:space="0" w:color="auto"/>
            <w:right w:val="none" w:sz="0" w:space="0" w:color="auto"/>
          </w:divBdr>
        </w:div>
        <w:div w:id="237902576">
          <w:marLeft w:val="0"/>
          <w:marRight w:val="0"/>
          <w:marTop w:val="0"/>
          <w:marBottom w:val="0"/>
          <w:divBdr>
            <w:top w:val="none" w:sz="0" w:space="0" w:color="auto"/>
            <w:left w:val="none" w:sz="0" w:space="0" w:color="auto"/>
            <w:bottom w:val="none" w:sz="0" w:space="0" w:color="auto"/>
            <w:right w:val="none" w:sz="0" w:space="0" w:color="auto"/>
          </w:divBdr>
        </w:div>
        <w:div w:id="597567705">
          <w:marLeft w:val="0"/>
          <w:marRight w:val="0"/>
          <w:marTop w:val="0"/>
          <w:marBottom w:val="0"/>
          <w:divBdr>
            <w:top w:val="none" w:sz="0" w:space="0" w:color="auto"/>
            <w:left w:val="none" w:sz="0" w:space="0" w:color="auto"/>
            <w:bottom w:val="none" w:sz="0" w:space="0" w:color="auto"/>
            <w:right w:val="none" w:sz="0" w:space="0" w:color="auto"/>
          </w:divBdr>
        </w:div>
        <w:div w:id="740714673">
          <w:marLeft w:val="0"/>
          <w:marRight w:val="0"/>
          <w:marTop w:val="0"/>
          <w:marBottom w:val="0"/>
          <w:divBdr>
            <w:top w:val="none" w:sz="0" w:space="0" w:color="auto"/>
            <w:left w:val="none" w:sz="0" w:space="0" w:color="auto"/>
            <w:bottom w:val="none" w:sz="0" w:space="0" w:color="auto"/>
            <w:right w:val="none" w:sz="0" w:space="0" w:color="auto"/>
          </w:divBdr>
        </w:div>
        <w:div w:id="129173272">
          <w:marLeft w:val="0"/>
          <w:marRight w:val="0"/>
          <w:marTop w:val="0"/>
          <w:marBottom w:val="0"/>
          <w:divBdr>
            <w:top w:val="none" w:sz="0" w:space="0" w:color="auto"/>
            <w:left w:val="none" w:sz="0" w:space="0" w:color="auto"/>
            <w:bottom w:val="none" w:sz="0" w:space="0" w:color="auto"/>
            <w:right w:val="none" w:sz="0" w:space="0" w:color="auto"/>
          </w:divBdr>
        </w:div>
        <w:div w:id="1635981580">
          <w:marLeft w:val="0"/>
          <w:marRight w:val="0"/>
          <w:marTop w:val="0"/>
          <w:marBottom w:val="0"/>
          <w:divBdr>
            <w:top w:val="none" w:sz="0" w:space="0" w:color="auto"/>
            <w:left w:val="none" w:sz="0" w:space="0" w:color="auto"/>
            <w:bottom w:val="none" w:sz="0" w:space="0" w:color="auto"/>
            <w:right w:val="none" w:sz="0" w:space="0" w:color="auto"/>
          </w:divBdr>
        </w:div>
        <w:div w:id="522474987">
          <w:marLeft w:val="0"/>
          <w:marRight w:val="0"/>
          <w:marTop w:val="0"/>
          <w:marBottom w:val="0"/>
          <w:divBdr>
            <w:top w:val="none" w:sz="0" w:space="0" w:color="auto"/>
            <w:left w:val="none" w:sz="0" w:space="0" w:color="auto"/>
            <w:bottom w:val="none" w:sz="0" w:space="0" w:color="auto"/>
            <w:right w:val="none" w:sz="0" w:space="0" w:color="auto"/>
          </w:divBdr>
        </w:div>
        <w:div w:id="1671448739">
          <w:marLeft w:val="0"/>
          <w:marRight w:val="0"/>
          <w:marTop w:val="0"/>
          <w:marBottom w:val="0"/>
          <w:divBdr>
            <w:top w:val="none" w:sz="0" w:space="0" w:color="auto"/>
            <w:left w:val="none" w:sz="0" w:space="0" w:color="auto"/>
            <w:bottom w:val="none" w:sz="0" w:space="0" w:color="auto"/>
            <w:right w:val="none" w:sz="0" w:space="0" w:color="auto"/>
          </w:divBdr>
        </w:div>
      </w:divsChild>
    </w:div>
    <w:div w:id="1059355189">
      <w:bodyDiv w:val="1"/>
      <w:marLeft w:val="0"/>
      <w:marRight w:val="0"/>
      <w:marTop w:val="0"/>
      <w:marBottom w:val="0"/>
      <w:divBdr>
        <w:top w:val="none" w:sz="0" w:space="0" w:color="auto"/>
        <w:left w:val="none" w:sz="0" w:space="0" w:color="auto"/>
        <w:bottom w:val="none" w:sz="0" w:space="0" w:color="auto"/>
        <w:right w:val="none" w:sz="0" w:space="0" w:color="auto"/>
      </w:divBdr>
    </w:div>
    <w:div w:id="1059404140">
      <w:bodyDiv w:val="1"/>
      <w:marLeft w:val="0"/>
      <w:marRight w:val="0"/>
      <w:marTop w:val="0"/>
      <w:marBottom w:val="0"/>
      <w:divBdr>
        <w:top w:val="none" w:sz="0" w:space="0" w:color="auto"/>
        <w:left w:val="none" w:sz="0" w:space="0" w:color="auto"/>
        <w:bottom w:val="none" w:sz="0" w:space="0" w:color="auto"/>
        <w:right w:val="none" w:sz="0" w:space="0" w:color="auto"/>
      </w:divBdr>
    </w:div>
    <w:div w:id="1059404946">
      <w:bodyDiv w:val="1"/>
      <w:marLeft w:val="0"/>
      <w:marRight w:val="0"/>
      <w:marTop w:val="0"/>
      <w:marBottom w:val="0"/>
      <w:divBdr>
        <w:top w:val="none" w:sz="0" w:space="0" w:color="auto"/>
        <w:left w:val="none" w:sz="0" w:space="0" w:color="auto"/>
        <w:bottom w:val="none" w:sz="0" w:space="0" w:color="auto"/>
        <w:right w:val="none" w:sz="0" w:space="0" w:color="auto"/>
      </w:divBdr>
    </w:div>
    <w:div w:id="1059521880">
      <w:bodyDiv w:val="1"/>
      <w:marLeft w:val="0"/>
      <w:marRight w:val="0"/>
      <w:marTop w:val="0"/>
      <w:marBottom w:val="0"/>
      <w:divBdr>
        <w:top w:val="none" w:sz="0" w:space="0" w:color="auto"/>
        <w:left w:val="none" w:sz="0" w:space="0" w:color="auto"/>
        <w:bottom w:val="none" w:sz="0" w:space="0" w:color="auto"/>
        <w:right w:val="none" w:sz="0" w:space="0" w:color="auto"/>
      </w:divBdr>
    </w:div>
    <w:div w:id="1059667520">
      <w:bodyDiv w:val="1"/>
      <w:marLeft w:val="0"/>
      <w:marRight w:val="0"/>
      <w:marTop w:val="0"/>
      <w:marBottom w:val="0"/>
      <w:divBdr>
        <w:top w:val="none" w:sz="0" w:space="0" w:color="auto"/>
        <w:left w:val="none" w:sz="0" w:space="0" w:color="auto"/>
        <w:bottom w:val="none" w:sz="0" w:space="0" w:color="auto"/>
        <w:right w:val="none" w:sz="0" w:space="0" w:color="auto"/>
      </w:divBdr>
    </w:div>
    <w:div w:id="1059745791">
      <w:bodyDiv w:val="1"/>
      <w:marLeft w:val="0"/>
      <w:marRight w:val="0"/>
      <w:marTop w:val="0"/>
      <w:marBottom w:val="0"/>
      <w:divBdr>
        <w:top w:val="none" w:sz="0" w:space="0" w:color="auto"/>
        <w:left w:val="none" w:sz="0" w:space="0" w:color="auto"/>
        <w:bottom w:val="none" w:sz="0" w:space="0" w:color="auto"/>
        <w:right w:val="none" w:sz="0" w:space="0" w:color="auto"/>
      </w:divBdr>
    </w:div>
    <w:div w:id="1059983314">
      <w:bodyDiv w:val="1"/>
      <w:marLeft w:val="0"/>
      <w:marRight w:val="0"/>
      <w:marTop w:val="0"/>
      <w:marBottom w:val="0"/>
      <w:divBdr>
        <w:top w:val="none" w:sz="0" w:space="0" w:color="auto"/>
        <w:left w:val="none" w:sz="0" w:space="0" w:color="auto"/>
        <w:bottom w:val="none" w:sz="0" w:space="0" w:color="auto"/>
        <w:right w:val="none" w:sz="0" w:space="0" w:color="auto"/>
      </w:divBdr>
    </w:div>
    <w:div w:id="1060010506">
      <w:bodyDiv w:val="1"/>
      <w:marLeft w:val="0"/>
      <w:marRight w:val="0"/>
      <w:marTop w:val="0"/>
      <w:marBottom w:val="0"/>
      <w:divBdr>
        <w:top w:val="none" w:sz="0" w:space="0" w:color="auto"/>
        <w:left w:val="none" w:sz="0" w:space="0" w:color="auto"/>
        <w:bottom w:val="none" w:sz="0" w:space="0" w:color="auto"/>
        <w:right w:val="none" w:sz="0" w:space="0" w:color="auto"/>
      </w:divBdr>
    </w:div>
    <w:div w:id="1060372747">
      <w:bodyDiv w:val="1"/>
      <w:marLeft w:val="0"/>
      <w:marRight w:val="0"/>
      <w:marTop w:val="0"/>
      <w:marBottom w:val="0"/>
      <w:divBdr>
        <w:top w:val="none" w:sz="0" w:space="0" w:color="auto"/>
        <w:left w:val="none" w:sz="0" w:space="0" w:color="auto"/>
        <w:bottom w:val="none" w:sz="0" w:space="0" w:color="auto"/>
        <w:right w:val="none" w:sz="0" w:space="0" w:color="auto"/>
      </w:divBdr>
      <w:divsChild>
        <w:div w:id="1070662748">
          <w:marLeft w:val="0"/>
          <w:marRight w:val="0"/>
          <w:marTop w:val="0"/>
          <w:marBottom w:val="0"/>
          <w:divBdr>
            <w:top w:val="none" w:sz="0" w:space="0" w:color="auto"/>
            <w:left w:val="none" w:sz="0" w:space="0" w:color="auto"/>
            <w:bottom w:val="none" w:sz="0" w:space="0" w:color="auto"/>
            <w:right w:val="none" w:sz="0" w:space="0" w:color="auto"/>
          </w:divBdr>
        </w:div>
        <w:div w:id="906916995">
          <w:marLeft w:val="0"/>
          <w:marRight w:val="0"/>
          <w:marTop w:val="0"/>
          <w:marBottom w:val="0"/>
          <w:divBdr>
            <w:top w:val="none" w:sz="0" w:space="0" w:color="auto"/>
            <w:left w:val="none" w:sz="0" w:space="0" w:color="auto"/>
            <w:bottom w:val="none" w:sz="0" w:space="0" w:color="auto"/>
            <w:right w:val="none" w:sz="0" w:space="0" w:color="auto"/>
          </w:divBdr>
        </w:div>
        <w:div w:id="1885603850">
          <w:marLeft w:val="0"/>
          <w:marRight w:val="0"/>
          <w:marTop w:val="0"/>
          <w:marBottom w:val="0"/>
          <w:divBdr>
            <w:top w:val="none" w:sz="0" w:space="0" w:color="auto"/>
            <w:left w:val="none" w:sz="0" w:space="0" w:color="auto"/>
            <w:bottom w:val="none" w:sz="0" w:space="0" w:color="auto"/>
            <w:right w:val="none" w:sz="0" w:space="0" w:color="auto"/>
          </w:divBdr>
        </w:div>
        <w:div w:id="1166170051">
          <w:marLeft w:val="0"/>
          <w:marRight w:val="0"/>
          <w:marTop w:val="0"/>
          <w:marBottom w:val="0"/>
          <w:divBdr>
            <w:top w:val="none" w:sz="0" w:space="0" w:color="auto"/>
            <w:left w:val="none" w:sz="0" w:space="0" w:color="auto"/>
            <w:bottom w:val="none" w:sz="0" w:space="0" w:color="auto"/>
            <w:right w:val="none" w:sz="0" w:space="0" w:color="auto"/>
          </w:divBdr>
        </w:div>
        <w:div w:id="479007771">
          <w:marLeft w:val="0"/>
          <w:marRight w:val="0"/>
          <w:marTop w:val="0"/>
          <w:marBottom w:val="0"/>
          <w:divBdr>
            <w:top w:val="none" w:sz="0" w:space="0" w:color="auto"/>
            <w:left w:val="none" w:sz="0" w:space="0" w:color="auto"/>
            <w:bottom w:val="none" w:sz="0" w:space="0" w:color="auto"/>
            <w:right w:val="none" w:sz="0" w:space="0" w:color="auto"/>
          </w:divBdr>
        </w:div>
        <w:div w:id="1684823419">
          <w:marLeft w:val="0"/>
          <w:marRight w:val="0"/>
          <w:marTop w:val="0"/>
          <w:marBottom w:val="0"/>
          <w:divBdr>
            <w:top w:val="none" w:sz="0" w:space="0" w:color="auto"/>
            <w:left w:val="none" w:sz="0" w:space="0" w:color="auto"/>
            <w:bottom w:val="none" w:sz="0" w:space="0" w:color="auto"/>
            <w:right w:val="none" w:sz="0" w:space="0" w:color="auto"/>
          </w:divBdr>
        </w:div>
        <w:div w:id="39405015">
          <w:marLeft w:val="0"/>
          <w:marRight w:val="0"/>
          <w:marTop w:val="0"/>
          <w:marBottom w:val="0"/>
          <w:divBdr>
            <w:top w:val="none" w:sz="0" w:space="0" w:color="auto"/>
            <w:left w:val="none" w:sz="0" w:space="0" w:color="auto"/>
            <w:bottom w:val="none" w:sz="0" w:space="0" w:color="auto"/>
            <w:right w:val="none" w:sz="0" w:space="0" w:color="auto"/>
          </w:divBdr>
        </w:div>
        <w:div w:id="264113430">
          <w:marLeft w:val="0"/>
          <w:marRight w:val="0"/>
          <w:marTop w:val="0"/>
          <w:marBottom w:val="0"/>
          <w:divBdr>
            <w:top w:val="none" w:sz="0" w:space="0" w:color="auto"/>
            <w:left w:val="none" w:sz="0" w:space="0" w:color="auto"/>
            <w:bottom w:val="none" w:sz="0" w:space="0" w:color="auto"/>
            <w:right w:val="none" w:sz="0" w:space="0" w:color="auto"/>
          </w:divBdr>
        </w:div>
        <w:div w:id="1072778886">
          <w:marLeft w:val="0"/>
          <w:marRight w:val="0"/>
          <w:marTop w:val="0"/>
          <w:marBottom w:val="0"/>
          <w:divBdr>
            <w:top w:val="none" w:sz="0" w:space="0" w:color="auto"/>
            <w:left w:val="none" w:sz="0" w:space="0" w:color="auto"/>
            <w:bottom w:val="none" w:sz="0" w:space="0" w:color="auto"/>
            <w:right w:val="none" w:sz="0" w:space="0" w:color="auto"/>
          </w:divBdr>
        </w:div>
        <w:div w:id="1358462442">
          <w:marLeft w:val="0"/>
          <w:marRight w:val="0"/>
          <w:marTop w:val="0"/>
          <w:marBottom w:val="0"/>
          <w:divBdr>
            <w:top w:val="none" w:sz="0" w:space="0" w:color="auto"/>
            <w:left w:val="none" w:sz="0" w:space="0" w:color="auto"/>
            <w:bottom w:val="none" w:sz="0" w:space="0" w:color="auto"/>
            <w:right w:val="none" w:sz="0" w:space="0" w:color="auto"/>
          </w:divBdr>
        </w:div>
        <w:div w:id="116028197">
          <w:marLeft w:val="0"/>
          <w:marRight w:val="0"/>
          <w:marTop w:val="0"/>
          <w:marBottom w:val="0"/>
          <w:divBdr>
            <w:top w:val="none" w:sz="0" w:space="0" w:color="auto"/>
            <w:left w:val="none" w:sz="0" w:space="0" w:color="auto"/>
            <w:bottom w:val="none" w:sz="0" w:space="0" w:color="auto"/>
            <w:right w:val="none" w:sz="0" w:space="0" w:color="auto"/>
          </w:divBdr>
        </w:div>
        <w:div w:id="2068869692">
          <w:marLeft w:val="0"/>
          <w:marRight w:val="0"/>
          <w:marTop w:val="0"/>
          <w:marBottom w:val="0"/>
          <w:divBdr>
            <w:top w:val="none" w:sz="0" w:space="0" w:color="auto"/>
            <w:left w:val="none" w:sz="0" w:space="0" w:color="auto"/>
            <w:bottom w:val="none" w:sz="0" w:space="0" w:color="auto"/>
            <w:right w:val="none" w:sz="0" w:space="0" w:color="auto"/>
          </w:divBdr>
        </w:div>
        <w:div w:id="2005820616">
          <w:marLeft w:val="0"/>
          <w:marRight w:val="0"/>
          <w:marTop w:val="0"/>
          <w:marBottom w:val="0"/>
          <w:divBdr>
            <w:top w:val="none" w:sz="0" w:space="0" w:color="auto"/>
            <w:left w:val="none" w:sz="0" w:space="0" w:color="auto"/>
            <w:bottom w:val="none" w:sz="0" w:space="0" w:color="auto"/>
            <w:right w:val="none" w:sz="0" w:space="0" w:color="auto"/>
          </w:divBdr>
        </w:div>
        <w:div w:id="1631595957">
          <w:marLeft w:val="0"/>
          <w:marRight w:val="0"/>
          <w:marTop w:val="0"/>
          <w:marBottom w:val="0"/>
          <w:divBdr>
            <w:top w:val="none" w:sz="0" w:space="0" w:color="auto"/>
            <w:left w:val="none" w:sz="0" w:space="0" w:color="auto"/>
            <w:bottom w:val="none" w:sz="0" w:space="0" w:color="auto"/>
            <w:right w:val="none" w:sz="0" w:space="0" w:color="auto"/>
          </w:divBdr>
        </w:div>
        <w:div w:id="2109152287">
          <w:marLeft w:val="0"/>
          <w:marRight w:val="0"/>
          <w:marTop w:val="0"/>
          <w:marBottom w:val="0"/>
          <w:divBdr>
            <w:top w:val="none" w:sz="0" w:space="0" w:color="auto"/>
            <w:left w:val="none" w:sz="0" w:space="0" w:color="auto"/>
            <w:bottom w:val="none" w:sz="0" w:space="0" w:color="auto"/>
            <w:right w:val="none" w:sz="0" w:space="0" w:color="auto"/>
          </w:divBdr>
        </w:div>
        <w:div w:id="251476488">
          <w:marLeft w:val="0"/>
          <w:marRight w:val="0"/>
          <w:marTop w:val="0"/>
          <w:marBottom w:val="0"/>
          <w:divBdr>
            <w:top w:val="none" w:sz="0" w:space="0" w:color="auto"/>
            <w:left w:val="none" w:sz="0" w:space="0" w:color="auto"/>
            <w:bottom w:val="none" w:sz="0" w:space="0" w:color="auto"/>
            <w:right w:val="none" w:sz="0" w:space="0" w:color="auto"/>
          </w:divBdr>
        </w:div>
        <w:div w:id="221406490">
          <w:marLeft w:val="0"/>
          <w:marRight w:val="0"/>
          <w:marTop w:val="0"/>
          <w:marBottom w:val="0"/>
          <w:divBdr>
            <w:top w:val="none" w:sz="0" w:space="0" w:color="auto"/>
            <w:left w:val="none" w:sz="0" w:space="0" w:color="auto"/>
            <w:bottom w:val="none" w:sz="0" w:space="0" w:color="auto"/>
            <w:right w:val="none" w:sz="0" w:space="0" w:color="auto"/>
          </w:divBdr>
        </w:div>
        <w:div w:id="1417823508">
          <w:marLeft w:val="0"/>
          <w:marRight w:val="0"/>
          <w:marTop w:val="0"/>
          <w:marBottom w:val="0"/>
          <w:divBdr>
            <w:top w:val="none" w:sz="0" w:space="0" w:color="auto"/>
            <w:left w:val="none" w:sz="0" w:space="0" w:color="auto"/>
            <w:bottom w:val="none" w:sz="0" w:space="0" w:color="auto"/>
            <w:right w:val="none" w:sz="0" w:space="0" w:color="auto"/>
          </w:divBdr>
        </w:div>
        <w:div w:id="1348676886">
          <w:marLeft w:val="0"/>
          <w:marRight w:val="0"/>
          <w:marTop w:val="0"/>
          <w:marBottom w:val="0"/>
          <w:divBdr>
            <w:top w:val="none" w:sz="0" w:space="0" w:color="auto"/>
            <w:left w:val="none" w:sz="0" w:space="0" w:color="auto"/>
            <w:bottom w:val="none" w:sz="0" w:space="0" w:color="auto"/>
            <w:right w:val="none" w:sz="0" w:space="0" w:color="auto"/>
          </w:divBdr>
        </w:div>
        <w:div w:id="128983516">
          <w:marLeft w:val="0"/>
          <w:marRight w:val="0"/>
          <w:marTop w:val="0"/>
          <w:marBottom w:val="0"/>
          <w:divBdr>
            <w:top w:val="none" w:sz="0" w:space="0" w:color="auto"/>
            <w:left w:val="none" w:sz="0" w:space="0" w:color="auto"/>
            <w:bottom w:val="none" w:sz="0" w:space="0" w:color="auto"/>
            <w:right w:val="none" w:sz="0" w:space="0" w:color="auto"/>
          </w:divBdr>
        </w:div>
        <w:div w:id="1837376419">
          <w:marLeft w:val="0"/>
          <w:marRight w:val="0"/>
          <w:marTop w:val="0"/>
          <w:marBottom w:val="0"/>
          <w:divBdr>
            <w:top w:val="none" w:sz="0" w:space="0" w:color="auto"/>
            <w:left w:val="none" w:sz="0" w:space="0" w:color="auto"/>
            <w:bottom w:val="none" w:sz="0" w:space="0" w:color="auto"/>
            <w:right w:val="none" w:sz="0" w:space="0" w:color="auto"/>
          </w:divBdr>
        </w:div>
        <w:div w:id="1588222464">
          <w:marLeft w:val="0"/>
          <w:marRight w:val="0"/>
          <w:marTop w:val="0"/>
          <w:marBottom w:val="0"/>
          <w:divBdr>
            <w:top w:val="none" w:sz="0" w:space="0" w:color="auto"/>
            <w:left w:val="none" w:sz="0" w:space="0" w:color="auto"/>
            <w:bottom w:val="none" w:sz="0" w:space="0" w:color="auto"/>
            <w:right w:val="none" w:sz="0" w:space="0" w:color="auto"/>
          </w:divBdr>
        </w:div>
        <w:div w:id="1694305199">
          <w:marLeft w:val="0"/>
          <w:marRight w:val="0"/>
          <w:marTop w:val="0"/>
          <w:marBottom w:val="0"/>
          <w:divBdr>
            <w:top w:val="none" w:sz="0" w:space="0" w:color="auto"/>
            <w:left w:val="none" w:sz="0" w:space="0" w:color="auto"/>
            <w:bottom w:val="none" w:sz="0" w:space="0" w:color="auto"/>
            <w:right w:val="none" w:sz="0" w:space="0" w:color="auto"/>
          </w:divBdr>
        </w:div>
        <w:div w:id="1843354801">
          <w:marLeft w:val="0"/>
          <w:marRight w:val="0"/>
          <w:marTop w:val="0"/>
          <w:marBottom w:val="0"/>
          <w:divBdr>
            <w:top w:val="none" w:sz="0" w:space="0" w:color="auto"/>
            <w:left w:val="none" w:sz="0" w:space="0" w:color="auto"/>
            <w:bottom w:val="none" w:sz="0" w:space="0" w:color="auto"/>
            <w:right w:val="none" w:sz="0" w:space="0" w:color="auto"/>
          </w:divBdr>
        </w:div>
        <w:div w:id="1532186212">
          <w:marLeft w:val="0"/>
          <w:marRight w:val="0"/>
          <w:marTop w:val="0"/>
          <w:marBottom w:val="0"/>
          <w:divBdr>
            <w:top w:val="none" w:sz="0" w:space="0" w:color="auto"/>
            <w:left w:val="none" w:sz="0" w:space="0" w:color="auto"/>
            <w:bottom w:val="none" w:sz="0" w:space="0" w:color="auto"/>
            <w:right w:val="none" w:sz="0" w:space="0" w:color="auto"/>
          </w:divBdr>
        </w:div>
        <w:div w:id="67650653">
          <w:marLeft w:val="0"/>
          <w:marRight w:val="0"/>
          <w:marTop w:val="0"/>
          <w:marBottom w:val="0"/>
          <w:divBdr>
            <w:top w:val="none" w:sz="0" w:space="0" w:color="auto"/>
            <w:left w:val="none" w:sz="0" w:space="0" w:color="auto"/>
            <w:bottom w:val="none" w:sz="0" w:space="0" w:color="auto"/>
            <w:right w:val="none" w:sz="0" w:space="0" w:color="auto"/>
          </w:divBdr>
        </w:div>
        <w:div w:id="1656255944">
          <w:marLeft w:val="0"/>
          <w:marRight w:val="0"/>
          <w:marTop w:val="0"/>
          <w:marBottom w:val="0"/>
          <w:divBdr>
            <w:top w:val="none" w:sz="0" w:space="0" w:color="auto"/>
            <w:left w:val="none" w:sz="0" w:space="0" w:color="auto"/>
            <w:bottom w:val="none" w:sz="0" w:space="0" w:color="auto"/>
            <w:right w:val="none" w:sz="0" w:space="0" w:color="auto"/>
          </w:divBdr>
        </w:div>
        <w:div w:id="1694719942">
          <w:marLeft w:val="0"/>
          <w:marRight w:val="0"/>
          <w:marTop w:val="0"/>
          <w:marBottom w:val="0"/>
          <w:divBdr>
            <w:top w:val="none" w:sz="0" w:space="0" w:color="auto"/>
            <w:left w:val="none" w:sz="0" w:space="0" w:color="auto"/>
            <w:bottom w:val="none" w:sz="0" w:space="0" w:color="auto"/>
            <w:right w:val="none" w:sz="0" w:space="0" w:color="auto"/>
          </w:divBdr>
        </w:div>
        <w:div w:id="753940730">
          <w:marLeft w:val="0"/>
          <w:marRight w:val="0"/>
          <w:marTop w:val="0"/>
          <w:marBottom w:val="0"/>
          <w:divBdr>
            <w:top w:val="none" w:sz="0" w:space="0" w:color="auto"/>
            <w:left w:val="none" w:sz="0" w:space="0" w:color="auto"/>
            <w:bottom w:val="none" w:sz="0" w:space="0" w:color="auto"/>
            <w:right w:val="none" w:sz="0" w:space="0" w:color="auto"/>
          </w:divBdr>
        </w:div>
        <w:div w:id="2075467891">
          <w:marLeft w:val="0"/>
          <w:marRight w:val="0"/>
          <w:marTop w:val="0"/>
          <w:marBottom w:val="0"/>
          <w:divBdr>
            <w:top w:val="none" w:sz="0" w:space="0" w:color="auto"/>
            <w:left w:val="none" w:sz="0" w:space="0" w:color="auto"/>
            <w:bottom w:val="none" w:sz="0" w:space="0" w:color="auto"/>
            <w:right w:val="none" w:sz="0" w:space="0" w:color="auto"/>
          </w:divBdr>
        </w:div>
        <w:div w:id="751899611">
          <w:marLeft w:val="0"/>
          <w:marRight w:val="0"/>
          <w:marTop w:val="0"/>
          <w:marBottom w:val="0"/>
          <w:divBdr>
            <w:top w:val="none" w:sz="0" w:space="0" w:color="auto"/>
            <w:left w:val="none" w:sz="0" w:space="0" w:color="auto"/>
            <w:bottom w:val="none" w:sz="0" w:space="0" w:color="auto"/>
            <w:right w:val="none" w:sz="0" w:space="0" w:color="auto"/>
          </w:divBdr>
        </w:div>
        <w:div w:id="1308390032">
          <w:marLeft w:val="0"/>
          <w:marRight w:val="0"/>
          <w:marTop w:val="0"/>
          <w:marBottom w:val="0"/>
          <w:divBdr>
            <w:top w:val="none" w:sz="0" w:space="0" w:color="auto"/>
            <w:left w:val="none" w:sz="0" w:space="0" w:color="auto"/>
            <w:bottom w:val="none" w:sz="0" w:space="0" w:color="auto"/>
            <w:right w:val="none" w:sz="0" w:space="0" w:color="auto"/>
          </w:divBdr>
        </w:div>
        <w:div w:id="678852069">
          <w:marLeft w:val="0"/>
          <w:marRight w:val="0"/>
          <w:marTop w:val="0"/>
          <w:marBottom w:val="0"/>
          <w:divBdr>
            <w:top w:val="none" w:sz="0" w:space="0" w:color="auto"/>
            <w:left w:val="none" w:sz="0" w:space="0" w:color="auto"/>
            <w:bottom w:val="none" w:sz="0" w:space="0" w:color="auto"/>
            <w:right w:val="none" w:sz="0" w:space="0" w:color="auto"/>
          </w:divBdr>
        </w:div>
        <w:div w:id="939412171">
          <w:marLeft w:val="0"/>
          <w:marRight w:val="0"/>
          <w:marTop w:val="0"/>
          <w:marBottom w:val="0"/>
          <w:divBdr>
            <w:top w:val="none" w:sz="0" w:space="0" w:color="auto"/>
            <w:left w:val="none" w:sz="0" w:space="0" w:color="auto"/>
            <w:bottom w:val="none" w:sz="0" w:space="0" w:color="auto"/>
            <w:right w:val="none" w:sz="0" w:space="0" w:color="auto"/>
          </w:divBdr>
        </w:div>
        <w:div w:id="2095736071">
          <w:marLeft w:val="0"/>
          <w:marRight w:val="0"/>
          <w:marTop w:val="0"/>
          <w:marBottom w:val="0"/>
          <w:divBdr>
            <w:top w:val="none" w:sz="0" w:space="0" w:color="auto"/>
            <w:left w:val="none" w:sz="0" w:space="0" w:color="auto"/>
            <w:bottom w:val="none" w:sz="0" w:space="0" w:color="auto"/>
            <w:right w:val="none" w:sz="0" w:space="0" w:color="auto"/>
          </w:divBdr>
        </w:div>
        <w:div w:id="3871048">
          <w:marLeft w:val="0"/>
          <w:marRight w:val="0"/>
          <w:marTop w:val="0"/>
          <w:marBottom w:val="0"/>
          <w:divBdr>
            <w:top w:val="none" w:sz="0" w:space="0" w:color="auto"/>
            <w:left w:val="none" w:sz="0" w:space="0" w:color="auto"/>
            <w:bottom w:val="none" w:sz="0" w:space="0" w:color="auto"/>
            <w:right w:val="none" w:sz="0" w:space="0" w:color="auto"/>
          </w:divBdr>
        </w:div>
        <w:div w:id="993878760">
          <w:marLeft w:val="0"/>
          <w:marRight w:val="0"/>
          <w:marTop w:val="0"/>
          <w:marBottom w:val="0"/>
          <w:divBdr>
            <w:top w:val="none" w:sz="0" w:space="0" w:color="auto"/>
            <w:left w:val="none" w:sz="0" w:space="0" w:color="auto"/>
            <w:bottom w:val="none" w:sz="0" w:space="0" w:color="auto"/>
            <w:right w:val="none" w:sz="0" w:space="0" w:color="auto"/>
          </w:divBdr>
        </w:div>
        <w:div w:id="425537994">
          <w:marLeft w:val="0"/>
          <w:marRight w:val="0"/>
          <w:marTop w:val="0"/>
          <w:marBottom w:val="0"/>
          <w:divBdr>
            <w:top w:val="none" w:sz="0" w:space="0" w:color="auto"/>
            <w:left w:val="none" w:sz="0" w:space="0" w:color="auto"/>
            <w:bottom w:val="none" w:sz="0" w:space="0" w:color="auto"/>
            <w:right w:val="none" w:sz="0" w:space="0" w:color="auto"/>
          </w:divBdr>
        </w:div>
        <w:div w:id="1868366016">
          <w:marLeft w:val="0"/>
          <w:marRight w:val="0"/>
          <w:marTop w:val="0"/>
          <w:marBottom w:val="0"/>
          <w:divBdr>
            <w:top w:val="none" w:sz="0" w:space="0" w:color="auto"/>
            <w:left w:val="none" w:sz="0" w:space="0" w:color="auto"/>
            <w:bottom w:val="none" w:sz="0" w:space="0" w:color="auto"/>
            <w:right w:val="none" w:sz="0" w:space="0" w:color="auto"/>
          </w:divBdr>
        </w:div>
        <w:div w:id="1456024098">
          <w:marLeft w:val="0"/>
          <w:marRight w:val="0"/>
          <w:marTop w:val="0"/>
          <w:marBottom w:val="0"/>
          <w:divBdr>
            <w:top w:val="none" w:sz="0" w:space="0" w:color="auto"/>
            <w:left w:val="none" w:sz="0" w:space="0" w:color="auto"/>
            <w:bottom w:val="none" w:sz="0" w:space="0" w:color="auto"/>
            <w:right w:val="none" w:sz="0" w:space="0" w:color="auto"/>
          </w:divBdr>
        </w:div>
        <w:div w:id="1193347979">
          <w:marLeft w:val="0"/>
          <w:marRight w:val="0"/>
          <w:marTop w:val="0"/>
          <w:marBottom w:val="0"/>
          <w:divBdr>
            <w:top w:val="none" w:sz="0" w:space="0" w:color="auto"/>
            <w:left w:val="none" w:sz="0" w:space="0" w:color="auto"/>
            <w:bottom w:val="none" w:sz="0" w:space="0" w:color="auto"/>
            <w:right w:val="none" w:sz="0" w:space="0" w:color="auto"/>
          </w:divBdr>
        </w:div>
        <w:div w:id="1111781816">
          <w:marLeft w:val="0"/>
          <w:marRight w:val="0"/>
          <w:marTop w:val="0"/>
          <w:marBottom w:val="0"/>
          <w:divBdr>
            <w:top w:val="none" w:sz="0" w:space="0" w:color="auto"/>
            <w:left w:val="none" w:sz="0" w:space="0" w:color="auto"/>
            <w:bottom w:val="none" w:sz="0" w:space="0" w:color="auto"/>
            <w:right w:val="none" w:sz="0" w:space="0" w:color="auto"/>
          </w:divBdr>
        </w:div>
        <w:div w:id="1278563375">
          <w:marLeft w:val="0"/>
          <w:marRight w:val="0"/>
          <w:marTop w:val="0"/>
          <w:marBottom w:val="0"/>
          <w:divBdr>
            <w:top w:val="none" w:sz="0" w:space="0" w:color="auto"/>
            <w:left w:val="none" w:sz="0" w:space="0" w:color="auto"/>
            <w:bottom w:val="none" w:sz="0" w:space="0" w:color="auto"/>
            <w:right w:val="none" w:sz="0" w:space="0" w:color="auto"/>
          </w:divBdr>
        </w:div>
        <w:div w:id="1068265126">
          <w:marLeft w:val="0"/>
          <w:marRight w:val="0"/>
          <w:marTop w:val="0"/>
          <w:marBottom w:val="0"/>
          <w:divBdr>
            <w:top w:val="none" w:sz="0" w:space="0" w:color="auto"/>
            <w:left w:val="none" w:sz="0" w:space="0" w:color="auto"/>
            <w:bottom w:val="none" w:sz="0" w:space="0" w:color="auto"/>
            <w:right w:val="none" w:sz="0" w:space="0" w:color="auto"/>
          </w:divBdr>
        </w:div>
        <w:div w:id="974288478">
          <w:marLeft w:val="0"/>
          <w:marRight w:val="0"/>
          <w:marTop w:val="0"/>
          <w:marBottom w:val="0"/>
          <w:divBdr>
            <w:top w:val="none" w:sz="0" w:space="0" w:color="auto"/>
            <w:left w:val="none" w:sz="0" w:space="0" w:color="auto"/>
            <w:bottom w:val="none" w:sz="0" w:space="0" w:color="auto"/>
            <w:right w:val="none" w:sz="0" w:space="0" w:color="auto"/>
          </w:divBdr>
        </w:div>
        <w:div w:id="305940061">
          <w:marLeft w:val="0"/>
          <w:marRight w:val="0"/>
          <w:marTop w:val="0"/>
          <w:marBottom w:val="0"/>
          <w:divBdr>
            <w:top w:val="none" w:sz="0" w:space="0" w:color="auto"/>
            <w:left w:val="none" w:sz="0" w:space="0" w:color="auto"/>
            <w:bottom w:val="none" w:sz="0" w:space="0" w:color="auto"/>
            <w:right w:val="none" w:sz="0" w:space="0" w:color="auto"/>
          </w:divBdr>
        </w:div>
        <w:div w:id="1092505096">
          <w:marLeft w:val="0"/>
          <w:marRight w:val="0"/>
          <w:marTop w:val="0"/>
          <w:marBottom w:val="0"/>
          <w:divBdr>
            <w:top w:val="none" w:sz="0" w:space="0" w:color="auto"/>
            <w:left w:val="none" w:sz="0" w:space="0" w:color="auto"/>
            <w:bottom w:val="none" w:sz="0" w:space="0" w:color="auto"/>
            <w:right w:val="none" w:sz="0" w:space="0" w:color="auto"/>
          </w:divBdr>
        </w:div>
        <w:div w:id="104470431">
          <w:marLeft w:val="0"/>
          <w:marRight w:val="0"/>
          <w:marTop w:val="0"/>
          <w:marBottom w:val="0"/>
          <w:divBdr>
            <w:top w:val="none" w:sz="0" w:space="0" w:color="auto"/>
            <w:left w:val="none" w:sz="0" w:space="0" w:color="auto"/>
            <w:bottom w:val="none" w:sz="0" w:space="0" w:color="auto"/>
            <w:right w:val="none" w:sz="0" w:space="0" w:color="auto"/>
          </w:divBdr>
        </w:div>
        <w:div w:id="1215851385">
          <w:marLeft w:val="0"/>
          <w:marRight w:val="0"/>
          <w:marTop w:val="0"/>
          <w:marBottom w:val="0"/>
          <w:divBdr>
            <w:top w:val="none" w:sz="0" w:space="0" w:color="auto"/>
            <w:left w:val="none" w:sz="0" w:space="0" w:color="auto"/>
            <w:bottom w:val="none" w:sz="0" w:space="0" w:color="auto"/>
            <w:right w:val="none" w:sz="0" w:space="0" w:color="auto"/>
          </w:divBdr>
        </w:div>
        <w:div w:id="109323574">
          <w:marLeft w:val="0"/>
          <w:marRight w:val="0"/>
          <w:marTop w:val="0"/>
          <w:marBottom w:val="0"/>
          <w:divBdr>
            <w:top w:val="none" w:sz="0" w:space="0" w:color="auto"/>
            <w:left w:val="none" w:sz="0" w:space="0" w:color="auto"/>
            <w:bottom w:val="none" w:sz="0" w:space="0" w:color="auto"/>
            <w:right w:val="none" w:sz="0" w:space="0" w:color="auto"/>
          </w:divBdr>
        </w:div>
        <w:div w:id="1993682265">
          <w:marLeft w:val="0"/>
          <w:marRight w:val="0"/>
          <w:marTop w:val="0"/>
          <w:marBottom w:val="0"/>
          <w:divBdr>
            <w:top w:val="none" w:sz="0" w:space="0" w:color="auto"/>
            <w:left w:val="none" w:sz="0" w:space="0" w:color="auto"/>
            <w:bottom w:val="none" w:sz="0" w:space="0" w:color="auto"/>
            <w:right w:val="none" w:sz="0" w:space="0" w:color="auto"/>
          </w:divBdr>
        </w:div>
        <w:div w:id="364673857">
          <w:marLeft w:val="0"/>
          <w:marRight w:val="0"/>
          <w:marTop w:val="0"/>
          <w:marBottom w:val="0"/>
          <w:divBdr>
            <w:top w:val="none" w:sz="0" w:space="0" w:color="auto"/>
            <w:left w:val="none" w:sz="0" w:space="0" w:color="auto"/>
            <w:bottom w:val="none" w:sz="0" w:space="0" w:color="auto"/>
            <w:right w:val="none" w:sz="0" w:space="0" w:color="auto"/>
          </w:divBdr>
        </w:div>
        <w:div w:id="904683578">
          <w:marLeft w:val="0"/>
          <w:marRight w:val="0"/>
          <w:marTop w:val="0"/>
          <w:marBottom w:val="0"/>
          <w:divBdr>
            <w:top w:val="none" w:sz="0" w:space="0" w:color="auto"/>
            <w:left w:val="none" w:sz="0" w:space="0" w:color="auto"/>
            <w:bottom w:val="none" w:sz="0" w:space="0" w:color="auto"/>
            <w:right w:val="none" w:sz="0" w:space="0" w:color="auto"/>
          </w:divBdr>
        </w:div>
        <w:div w:id="595945270">
          <w:marLeft w:val="0"/>
          <w:marRight w:val="0"/>
          <w:marTop w:val="0"/>
          <w:marBottom w:val="0"/>
          <w:divBdr>
            <w:top w:val="none" w:sz="0" w:space="0" w:color="auto"/>
            <w:left w:val="none" w:sz="0" w:space="0" w:color="auto"/>
            <w:bottom w:val="none" w:sz="0" w:space="0" w:color="auto"/>
            <w:right w:val="none" w:sz="0" w:space="0" w:color="auto"/>
          </w:divBdr>
        </w:div>
        <w:div w:id="630595189">
          <w:marLeft w:val="0"/>
          <w:marRight w:val="0"/>
          <w:marTop w:val="0"/>
          <w:marBottom w:val="0"/>
          <w:divBdr>
            <w:top w:val="none" w:sz="0" w:space="0" w:color="auto"/>
            <w:left w:val="none" w:sz="0" w:space="0" w:color="auto"/>
            <w:bottom w:val="none" w:sz="0" w:space="0" w:color="auto"/>
            <w:right w:val="none" w:sz="0" w:space="0" w:color="auto"/>
          </w:divBdr>
        </w:div>
        <w:div w:id="971862960">
          <w:marLeft w:val="0"/>
          <w:marRight w:val="0"/>
          <w:marTop w:val="0"/>
          <w:marBottom w:val="0"/>
          <w:divBdr>
            <w:top w:val="none" w:sz="0" w:space="0" w:color="auto"/>
            <w:left w:val="none" w:sz="0" w:space="0" w:color="auto"/>
            <w:bottom w:val="none" w:sz="0" w:space="0" w:color="auto"/>
            <w:right w:val="none" w:sz="0" w:space="0" w:color="auto"/>
          </w:divBdr>
        </w:div>
        <w:div w:id="224033185">
          <w:marLeft w:val="0"/>
          <w:marRight w:val="0"/>
          <w:marTop w:val="0"/>
          <w:marBottom w:val="0"/>
          <w:divBdr>
            <w:top w:val="none" w:sz="0" w:space="0" w:color="auto"/>
            <w:left w:val="none" w:sz="0" w:space="0" w:color="auto"/>
            <w:bottom w:val="none" w:sz="0" w:space="0" w:color="auto"/>
            <w:right w:val="none" w:sz="0" w:space="0" w:color="auto"/>
          </w:divBdr>
        </w:div>
        <w:div w:id="229460332">
          <w:marLeft w:val="0"/>
          <w:marRight w:val="0"/>
          <w:marTop w:val="0"/>
          <w:marBottom w:val="0"/>
          <w:divBdr>
            <w:top w:val="none" w:sz="0" w:space="0" w:color="auto"/>
            <w:left w:val="none" w:sz="0" w:space="0" w:color="auto"/>
            <w:bottom w:val="none" w:sz="0" w:space="0" w:color="auto"/>
            <w:right w:val="none" w:sz="0" w:space="0" w:color="auto"/>
          </w:divBdr>
        </w:div>
        <w:div w:id="2071611872">
          <w:marLeft w:val="0"/>
          <w:marRight w:val="0"/>
          <w:marTop w:val="0"/>
          <w:marBottom w:val="0"/>
          <w:divBdr>
            <w:top w:val="none" w:sz="0" w:space="0" w:color="auto"/>
            <w:left w:val="none" w:sz="0" w:space="0" w:color="auto"/>
            <w:bottom w:val="none" w:sz="0" w:space="0" w:color="auto"/>
            <w:right w:val="none" w:sz="0" w:space="0" w:color="auto"/>
          </w:divBdr>
        </w:div>
        <w:div w:id="1144467261">
          <w:marLeft w:val="0"/>
          <w:marRight w:val="0"/>
          <w:marTop w:val="0"/>
          <w:marBottom w:val="0"/>
          <w:divBdr>
            <w:top w:val="none" w:sz="0" w:space="0" w:color="auto"/>
            <w:left w:val="none" w:sz="0" w:space="0" w:color="auto"/>
            <w:bottom w:val="none" w:sz="0" w:space="0" w:color="auto"/>
            <w:right w:val="none" w:sz="0" w:space="0" w:color="auto"/>
          </w:divBdr>
        </w:div>
        <w:div w:id="1157301256">
          <w:marLeft w:val="0"/>
          <w:marRight w:val="0"/>
          <w:marTop w:val="0"/>
          <w:marBottom w:val="0"/>
          <w:divBdr>
            <w:top w:val="none" w:sz="0" w:space="0" w:color="auto"/>
            <w:left w:val="none" w:sz="0" w:space="0" w:color="auto"/>
            <w:bottom w:val="none" w:sz="0" w:space="0" w:color="auto"/>
            <w:right w:val="none" w:sz="0" w:space="0" w:color="auto"/>
          </w:divBdr>
        </w:div>
        <w:div w:id="94520002">
          <w:marLeft w:val="0"/>
          <w:marRight w:val="0"/>
          <w:marTop w:val="0"/>
          <w:marBottom w:val="0"/>
          <w:divBdr>
            <w:top w:val="none" w:sz="0" w:space="0" w:color="auto"/>
            <w:left w:val="none" w:sz="0" w:space="0" w:color="auto"/>
            <w:bottom w:val="none" w:sz="0" w:space="0" w:color="auto"/>
            <w:right w:val="none" w:sz="0" w:space="0" w:color="auto"/>
          </w:divBdr>
        </w:div>
        <w:div w:id="1236016345">
          <w:marLeft w:val="0"/>
          <w:marRight w:val="0"/>
          <w:marTop w:val="0"/>
          <w:marBottom w:val="0"/>
          <w:divBdr>
            <w:top w:val="none" w:sz="0" w:space="0" w:color="auto"/>
            <w:left w:val="none" w:sz="0" w:space="0" w:color="auto"/>
            <w:bottom w:val="none" w:sz="0" w:space="0" w:color="auto"/>
            <w:right w:val="none" w:sz="0" w:space="0" w:color="auto"/>
          </w:divBdr>
        </w:div>
        <w:div w:id="1963267816">
          <w:marLeft w:val="0"/>
          <w:marRight w:val="0"/>
          <w:marTop w:val="0"/>
          <w:marBottom w:val="0"/>
          <w:divBdr>
            <w:top w:val="none" w:sz="0" w:space="0" w:color="auto"/>
            <w:left w:val="none" w:sz="0" w:space="0" w:color="auto"/>
            <w:bottom w:val="none" w:sz="0" w:space="0" w:color="auto"/>
            <w:right w:val="none" w:sz="0" w:space="0" w:color="auto"/>
          </w:divBdr>
        </w:div>
        <w:div w:id="443614895">
          <w:marLeft w:val="0"/>
          <w:marRight w:val="0"/>
          <w:marTop w:val="0"/>
          <w:marBottom w:val="0"/>
          <w:divBdr>
            <w:top w:val="none" w:sz="0" w:space="0" w:color="auto"/>
            <w:left w:val="none" w:sz="0" w:space="0" w:color="auto"/>
            <w:bottom w:val="none" w:sz="0" w:space="0" w:color="auto"/>
            <w:right w:val="none" w:sz="0" w:space="0" w:color="auto"/>
          </w:divBdr>
        </w:div>
        <w:div w:id="526455414">
          <w:marLeft w:val="0"/>
          <w:marRight w:val="0"/>
          <w:marTop w:val="0"/>
          <w:marBottom w:val="0"/>
          <w:divBdr>
            <w:top w:val="none" w:sz="0" w:space="0" w:color="auto"/>
            <w:left w:val="none" w:sz="0" w:space="0" w:color="auto"/>
            <w:bottom w:val="none" w:sz="0" w:space="0" w:color="auto"/>
            <w:right w:val="none" w:sz="0" w:space="0" w:color="auto"/>
          </w:divBdr>
        </w:div>
        <w:div w:id="234441870">
          <w:marLeft w:val="0"/>
          <w:marRight w:val="0"/>
          <w:marTop w:val="0"/>
          <w:marBottom w:val="0"/>
          <w:divBdr>
            <w:top w:val="none" w:sz="0" w:space="0" w:color="auto"/>
            <w:left w:val="none" w:sz="0" w:space="0" w:color="auto"/>
            <w:bottom w:val="none" w:sz="0" w:space="0" w:color="auto"/>
            <w:right w:val="none" w:sz="0" w:space="0" w:color="auto"/>
          </w:divBdr>
        </w:div>
        <w:div w:id="333536104">
          <w:marLeft w:val="0"/>
          <w:marRight w:val="0"/>
          <w:marTop w:val="0"/>
          <w:marBottom w:val="0"/>
          <w:divBdr>
            <w:top w:val="none" w:sz="0" w:space="0" w:color="auto"/>
            <w:left w:val="none" w:sz="0" w:space="0" w:color="auto"/>
            <w:bottom w:val="none" w:sz="0" w:space="0" w:color="auto"/>
            <w:right w:val="none" w:sz="0" w:space="0" w:color="auto"/>
          </w:divBdr>
        </w:div>
        <w:div w:id="1904756931">
          <w:marLeft w:val="0"/>
          <w:marRight w:val="0"/>
          <w:marTop w:val="0"/>
          <w:marBottom w:val="0"/>
          <w:divBdr>
            <w:top w:val="none" w:sz="0" w:space="0" w:color="auto"/>
            <w:left w:val="none" w:sz="0" w:space="0" w:color="auto"/>
            <w:bottom w:val="none" w:sz="0" w:space="0" w:color="auto"/>
            <w:right w:val="none" w:sz="0" w:space="0" w:color="auto"/>
          </w:divBdr>
        </w:div>
        <w:div w:id="417216377">
          <w:marLeft w:val="0"/>
          <w:marRight w:val="0"/>
          <w:marTop w:val="0"/>
          <w:marBottom w:val="0"/>
          <w:divBdr>
            <w:top w:val="none" w:sz="0" w:space="0" w:color="auto"/>
            <w:left w:val="none" w:sz="0" w:space="0" w:color="auto"/>
            <w:bottom w:val="none" w:sz="0" w:space="0" w:color="auto"/>
            <w:right w:val="none" w:sz="0" w:space="0" w:color="auto"/>
          </w:divBdr>
        </w:div>
      </w:divsChild>
    </w:div>
    <w:div w:id="1061169613">
      <w:bodyDiv w:val="1"/>
      <w:marLeft w:val="0"/>
      <w:marRight w:val="0"/>
      <w:marTop w:val="0"/>
      <w:marBottom w:val="0"/>
      <w:divBdr>
        <w:top w:val="none" w:sz="0" w:space="0" w:color="auto"/>
        <w:left w:val="none" w:sz="0" w:space="0" w:color="auto"/>
        <w:bottom w:val="none" w:sz="0" w:space="0" w:color="auto"/>
        <w:right w:val="none" w:sz="0" w:space="0" w:color="auto"/>
      </w:divBdr>
    </w:div>
    <w:div w:id="1061441293">
      <w:bodyDiv w:val="1"/>
      <w:marLeft w:val="0"/>
      <w:marRight w:val="0"/>
      <w:marTop w:val="0"/>
      <w:marBottom w:val="0"/>
      <w:divBdr>
        <w:top w:val="none" w:sz="0" w:space="0" w:color="auto"/>
        <w:left w:val="none" w:sz="0" w:space="0" w:color="auto"/>
        <w:bottom w:val="none" w:sz="0" w:space="0" w:color="auto"/>
        <w:right w:val="none" w:sz="0" w:space="0" w:color="auto"/>
      </w:divBdr>
    </w:div>
    <w:div w:id="1061557934">
      <w:bodyDiv w:val="1"/>
      <w:marLeft w:val="0"/>
      <w:marRight w:val="0"/>
      <w:marTop w:val="0"/>
      <w:marBottom w:val="0"/>
      <w:divBdr>
        <w:top w:val="none" w:sz="0" w:space="0" w:color="auto"/>
        <w:left w:val="none" w:sz="0" w:space="0" w:color="auto"/>
        <w:bottom w:val="none" w:sz="0" w:space="0" w:color="auto"/>
        <w:right w:val="none" w:sz="0" w:space="0" w:color="auto"/>
      </w:divBdr>
    </w:div>
    <w:div w:id="1061825313">
      <w:bodyDiv w:val="1"/>
      <w:marLeft w:val="0"/>
      <w:marRight w:val="0"/>
      <w:marTop w:val="0"/>
      <w:marBottom w:val="0"/>
      <w:divBdr>
        <w:top w:val="none" w:sz="0" w:space="0" w:color="auto"/>
        <w:left w:val="none" w:sz="0" w:space="0" w:color="auto"/>
        <w:bottom w:val="none" w:sz="0" w:space="0" w:color="auto"/>
        <w:right w:val="none" w:sz="0" w:space="0" w:color="auto"/>
      </w:divBdr>
    </w:div>
    <w:div w:id="1061947904">
      <w:bodyDiv w:val="1"/>
      <w:marLeft w:val="0"/>
      <w:marRight w:val="0"/>
      <w:marTop w:val="0"/>
      <w:marBottom w:val="0"/>
      <w:divBdr>
        <w:top w:val="none" w:sz="0" w:space="0" w:color="auto"/>
        <w:left w:val="none" w:sz="0" w:space="0" w:color="auto"/>
        <w:bottom w:val="none" w:sz="0" w:space="0" w:color="auto"/>
        <w:right w:val="none" w:sz="0" w:space="0" w:color="auto"/>
      </w:divBdr>
    </w:div>
    <w:div w:id="1062017955">
      <w:bodyDiv w:val="1"/>
      <w:marLeft w:val="0"/>
      <w:marRight w:val="0"/>
      <w:marTop w:val="0"/>
      <w:marBottom w:val="0"/>
      <w:divBdr>
        <w:top w:val="none" w:sz="0" w:space="0" w:color="auto"/>
        <w:left w:val="none" w:sz="0" w:space="0" w:color="auto"/>
        <w:bottom w:val="none" w:sz="0" w:space="0" w:color="auto"/>
        <w:right w:val="none" w:sz="0" w:space="0" w:color="auto"/>
      </w:divBdr>
    </w:div>
    <w:div w:id="1062678741">
      <w:bodyDiv w:val="1"/>
      <w:marLeft w:val="0"/>
      <w:marRight w:val="0"/>
      <w:marTop w:val="0"/>
      <w:marBottom w:val="0"/>
      <w:divBdr>
        <w:top w:val="none" w:sz="0" w:space="0" w:color="auto"/>
        <w:left w:val="none" w:sz="0" w:space="0" w:color="auto"/>
        <w:bottom w:val="none" w:sz="0" w:space="0" w:color="auto"/>
        <w:right w:val="none" w:sz="0" w:space="0" w:color="auto"/>
      </w:divBdr>
      <w:divsChild>
        <w:div w:id="1259564225">
          <w:marLeft w:val="0"/>
          <w:marRight w:val="0"/>
          <w:marTop w:val="0"/>
          <w:marBottom w:val="0"/>
          <w:divBdr>
            <w:top w:val="none" w:sz="0" w:space="0" w:color="auto"/>
            <w:left w:val="none" w:sz="0" w:space="0" w:color="auto"/>
            <w:bottom w:val="none" w:sz="0" w:space="0" w:color="auto"/>
            <w:right w:val="none" w:sz="0" w:space="0" w:color="auto"/>
          </w:divBdr>
        </w:div>
        <w:div w:id="1200313599">
          <w:marLeft w:val="0"/>
          <w:marRight w:val="0"/>
          <w:marTop w:val="0"/>
          <w:marBottom w:val="0"/>
          <w:divBdr>
            <w:top w:val="none" w:sz="0" w:space="0" w:color="auto"/>
            <w:left w:val="none" w:sz="0" w:space="0" w:color="auto"/>
            <w:bottom w:val="none" w:sz="0" w:space="0" w:color="auto"/>
            <w:right w:val="none" w:sz="0" w:space="0" w:color="auto"/>
          </w:divBdr>
        </w:div>
        <w:div w:id="1438519085">
          <w:marLeft w:val="0"/>
          <w:marRight w:val="0"/>
          <w:marTop w:val="0"/>
          <w:marBottom w:val="0"/>
          <w:divBdr>
            <w:top w:val="none" w:sz="0" w:space="0" w:color="auto"/>
            <w:left w:val="none" w:sz="0" w:space="0" w:color="auto"/>
            <w:bottom w:val="none" w:sz="0" w:space="0" w:color="auto"/>
            <w:right w:val="none" w:sz="0" w:space="0" w:color="auto"/>
          </w:divBdr>
        </w:div>
        <w:div w:id="1242134114">
          <w:marLeft w:val="0"/>
          <w:marRight w:val="0"/>
          <w:marTop w:val="0"/>
          <w:marBottom w:val="0"/>
          <w:divBdr>
            <w:top w:val="none" w:sz="0" w:space="0" w:color="auto"/>
            <w:left w:val="none" w:sz="0" w:space="0" w:color="auto"/>
            <w:bottom w:val="none" w:sz="0" w:space="0" w:color="auto"/>
            <w:right w:val="none" w:sz="0" w:space="0" w:color="auto"/>
          </w:divBdr>
        </w:div>
        <w:div w:id="1067000736">
          <w:marLeft w:val="0"/>
          <w:marRight w:val="0"/>
          <w:marTop w:val="0"/>
          <w:marBottom w:val="0"/>
          <w:divBdr>
            <w:top w:val="none" w:sz="0" w:space="0" w:color="auto"/>
            <w:left w:val="none" w:sz="0" w:space="0" w:color="auto"/>
            <w:bottom w:val="none" w:sz="0" w:space="0" w:color="auto"/>
            <w:right w:val="none" w:sz="0" w:space="0" w:color="auto"/>
          </w:divBdr>
        </w:div>
        <w:div w:id="1047686883">
          <w:marLeft w:val="0"/>
          <w:marRight w:val="0"/>
          <w:marTop w:val="0"/>
          <w:marBottom w:val="0"/>
          <w:divBdr>
            <w:top w:val="none" w:sz="0" w:space="0" w:color="auto"/>
            <w:left w:val="none" w:sz="0" w:space="0" w:color="auto"/>
            <w:bottom w:val="none" w:sz="0" w:space="0" w:color="auto"/>
            <w:right w:val="none" w:sz="0" w:space="0" w:color="auto"/>
          </w:divBdr>
        </w:div>
        <w:div w:id="804393427">
          <w:marLeft w:val="0"/>
          <w:marRight w:val="0"/>
          <w:marTop w:val="0"/>
          <w:marBottom w:val="0"/>
          <w:divBdr>
            <w:top w:val="none" w:sz="0" w:space="0" w:color="auto"/>
            <w:left w:val="none" w:sz="0" w:space="0" w:color="auto"/>
            <w:bottom w:val="none" w:sz="0" w:space="0" w:color="auto"/>
            <w:right w:val="none" w:sz="0" w:space="0" w:color="auto"/>
          </w:divBdr>
        </w:div>
        <w:div w:id="1861891675">
          <w:marLeft w:val="0"/>
          <w:marRight w:val="0"/>
          <w:marTop w:val="0"/>
          <w:marBottom w:val="0"/>
          <w:divBdr>
            <w:top w:val="none" w:sz="0" w:space="0" w:color="auto"/>
            <w:left w:val="none" w:sz="0" w:space="0" w:color="auto"/>
            <w:bottom w:val="none" w:sz="0" w:space="0" w:color="auto"/>
            <w:right w:val="none" w:sz="0" w:space="0" w:color="auto"/>
          </w:divBdr>
        </w:div>
        <w:div w:id="2085834977">
          <w:marLeft w:val="0"/>
          <w:marRight w:val="0"/>
          <w:marTop w:val="0"/>
          <w:marBottom w:val="0"/>
          <w:divBdr>
            <w:top w:val="none" w:sz="0" w:space="0" w:color="auto"/>
            <w:left w:val="none" w:sz="0" w:space="0" w:color="auto"/>
            <w:bottom w:val="none" w:sz="0" w:space="0" w:color="auto"/>
            <w:right w:val="none" w:sz="0" w:space="0" w:color="auto"/>
          </w:divBdr>
        </w:div>
        <w:div w:id="2034652896">
          <w:marLeft w:val="0"/>
          <w:marRight w:val="0"/>
          <w:marTop w:val="0"/>
          <w:marBottom w:val="0"/>
          <w:divBdr>
            <w:top w:val="none" w:sz="0" w:space="0" w:color="auto"/>
            <w:left w:val="none" w:sz="0" w:space="0" w:color="auto"/>
            <w:bottom w:val="none" w:sz="0" w:space="0" w:color="auto"/>
            <w:right w:val="none" w:sz="0" w:space="0" w:color="auto"/>
          </w:divBdr>
        </w:div>
        <w:div w:id="1908373627">
          <w:marLeft w:val="0"/>
          <w:marRight w:val="0"/>
          <w:marTop w:val="0"/>
          <w:marBottom w:val="0"/>
          <w:divBdr>
            <w:top w:val="none" w:sz="0" w:space="0" w:color="auto"/>
            <w:left w:val="none" w:sz="0" w:space="0" w:color="auto"/>
            <w:bottom w:val="none" w:sz="0" w:space="0" w:color="auto"/>
            <w:right w:val="none" w:sz="0" w:space="0" w:color="auto"/>
          </w:divBdr>
        </w:div>
        <w:div w:id="832061148">
          <w:marLeft w:val="0"/>
          <w:marRight w:val="0"/>
          <w:marTop w:val="0"/>
          <w:marBottom w:val="0"/>
          <w:divBdr>
            <w:top w:val="none" w:sz="0" w:space="0" w:color="auto"/>
            <w:left w:val="none" w:sz="0" w:space="0" w:color="auto"/>
            <w:bottom w:val="none" w:sz="0" w:space="0" w:color="auto"/>
            <w:right w:val="none" w:sz="0" w:space="0" w:color="auto"/>
          </w:divBdr>
        </w:div>
        <w:div w:id="1993212671">
          <w:marLeft w:val="0"/>
          <w:marRight w:val="0"/>
          <w:marTop w:val="0"/>
          <w:marBottom w:val="0"/>
          <w:divBdr>
            <w:top w:val="none" w:sz="0" w:space="0" w:color="auto"/>
            <w:left w:val="none" w:sz="0" w:space="0" w:color="auto"/>
            <w:bottom w:val="none" w:sz="0" w:space="0" w:color="auto"/>
            <w:right w:val="none" w:sz="0" w:space="0" w:color="auto"/>
          </w:divBdr>
        </w:div>
        <w:div w:id="55783850">
          <w:marLeft w:val="0"/>
          <w:marRight w:val="0"/>
          <w:marTop w:val="0"/>
          <w:marBottom w:val="0"/>
          <w:divBdr>
            <w:top w:val="none" w:sz="0" w:space="0" w:color="auto"/>
            <w:left w:val="none" w:sz="0" w:space="0" w:color="auto"/>
            <w:bottom w:val="none" w:sz="0" w:space="0" w:color="auto"/>
            <w:right w:val="none" w:sz="0" w:space="0" w:color="auto"/>
          </w:divBdr>
        </w:div>
        <w:div w:id="183980884">
          <w:marLeft w:val="0"/>
          <w:marRight w:val="0"/>
          <w:marTop w:val="0"/>
          <w:marBottom w:val="0"/>
          <w:divBdr>
            <w:top w:val="none" w:sz="0" w:space="0" w:color="auto"/>
            <w:left w:val="none" w:sz="0" w:space="0" w:color="auto"/>
            <w:bottom w:val="none" w:sz="0" w:space="0" w:color="auto"/>
            <w:right w:val="none" w:sz="0" w:space="0" w:color="auto"/>
          </w:divBdr>
        </w:div>
        <w:div w:id="1009722176">
          <w:marLeft w:val="0"/>
          <w:marRight w:val="0"/>
          <w:marTop w:val="0"/>
          <w:marBottom w:val="0"/>
          <w:divBdr>
            <w:top w:val="none" w:sz="0" w:space="0" w:color="auto"/>
            <w:left w:val="none" w:sz="0" w:space="0" w:color="auto"/>
            <w:bottom w:val="none" w:sz="0" w:space="0" w:color="auto"/>
            <w:right w:val="none" w:sz="0" w:space="0" w:color="auto"/>
          </w:divBdr>
        </w:div>
        <w:div w:id="842167255">
          <w:marLeft w:val="0"/>
          <w:marRight w:val="0"/>
          <w:marTop w:val="0"/>
          <w:marBottom w:val="0"/>
          <w:divBdr>
            <w:top w:val="none" w:sz="0" w:space="0" w:color="auto"/>
            <w:left w:val="none" w:sz="0" w:space="0" w:color="auto"/>
            <w:bottom w:val="none" w:sz="0" w:space="0" w:color="auto"/>
            <w:right w:val="none" w:sz="0" w:space="0" w:color="auto"/>
          </w:divBdr>
        </w:div>
        <w:div w:id="266040797">
          <w:marLeft w:val="0"/>
          <w:marRight w:val="0"/>
          <w:marTop w:val="0"/>
          <w:marBottom w:val="0"/>
          <w:divBdr>
            <w:top w:val="none" w:sz="0" w:space="0" w:color="auto"/>
            <w:left w:val="none" w:sz="0" w:space="0" w:color="auto"/>
            <w:bottom w:val="none" w:sz="0" w:space="0" w:color="auto"/>
            <w:right w:val="none" w:sz="0" w:space="0" w:color="auto"/>
          </w:divBdr>
        </w:div>
        <w:div w:id="202445677">
          <w:marLeft w:val="0"/>
          <w:marRight w:val="0"/>
          <w:marTop w:val="0"/>
          <w:marBottom w:val="0"/>
          <w:divBdr>
            <w:top w:val="none" w:sz="0" w:space="0" w:color="auto"/>
            <w:left w:val="none" w:sz="0" w:space="0" w:color="auto"/>
            <w:bottom w:val="none" w:sz="0" w:space="0" w:color="auto"/>
            <w:right w:val="none" w:sz="0" w:space="0" w:color="auto"/>
          </w:divBdr>
        </w:div>
        <w:div w:id="477305190">
          <w:marLeft w:val="0"/>
          <w:marRight w:val="0"/>
          <w:marTop w:val="0"/>
          <w:marBottom w:val="0"/>
          <w:divBdr>
            <w:top w:val="none" w:sz="0" w:space="0" w:color="auto"/>
            <w:left w:val="none" w:sz="0" w:space="0" w:color="auto"/>
            <w:bottom w:val="none" w:sz="0" w:space="0" w:color="auto"/>
            <w:right w:val="none" w:sz="0" w:space="0" w:color="auto"/>
          </w:divBdr>
        </w:div>
        <w:div w:id="439647981">
          <w:marLeft w:val="0"/>
          <w:marRight w:val="0"/>
          <w:marTop w:val="0"/>
          <w:marBottom w:val="0"/>
          <w:divBdr>
            <w:top w:val="none" w:sz="0" w:space="0" w:color="auto"/>
            <w:left w:val="none" w:sz="0" w:space="0" w:color="auto"/>
            <w:bottom w:val="none" w:sz="0" w:space="0" w:color="auto"/>
            <w:right w:val="none" w:sz="0" w:space="0" w:color="auto"/>
          </w:divBdr>
        </w:div>
        <w:div w:id="498427355">
          <w:marLeft w:val="0"/>
          <w:marRight w:val="0"/>
          <w:marTop w:val="0"/>
          <w:marBottom w:val="0"/>
          <w:divBdr>
            <w:top w:val="none" w:sz="0" w:space="0" w:color="auto"/>
            <w:left w:val="none" w:sz="0" w:space="0" w:color="auto"/>
            <w:bottom w:val="none" w:sz="0" w:space="0" w:color="auto"/>
            <w:right w:val="none" w:sz="0" w:space="0" w:color="auto"/>
          </w:divBdr>
        </w:div>
        <w:div w:id="1338340220">
          <w:marLeft w:val="0"/>
          <w:marRight w:val="0"/>
          <w:marTop w:val="0"/>
          <w:marBottom w:val="0"/>
          <w:divBdr>
            <w:top w:val="none" w:sz="0" w:space="0" w:color="auto"/>
            <w:left w:val="none" w:sz="0" w:space="0" w:color="auto"/>
            <w:bottom w:val="none" w:sz="0" w:space="0" w:color="auto"/>
            <w:right w:val="none" w:sz="0" w:space="0" w:color="auto"/>
          </w:divBdr>
        </w:div>
        <w:div w:id="878393520">
          <w:marLeft w:val="0"/>
          <w:marRight w:val="0"/>
          <w:marTop w:val="0"/>
          <w:marBottom w:val="0"/>
          <w:divBdr>
            <w:top w:val="none" w:sz="0" w:space="0" w:color="auto"/>
            <w:left w:val="none" w:sz="0" w:space="0" w:color="auto"/>
            <w:bottom w:val="none" w:sz="0" w:space="0" w:color="auto"/>
            <w:right w:val="none" w:sz="0" w:space="0" w:color="auto"/>
          </w:divBdr>
        </w:div>
        <w:div w:id="2033871955">
          <w:marLeft w:val="0"/>
          <w:marRight w:val="0"/>
          <w:marTop w:val="0"/>
          <w:marBottom w:val="0"/>
          <w:divBdr>
            <w:top w:val="none" w:sz="0" w:space="0" w:color="auto"/>
            <w:left w:val="none" w:sz="0" w:space="0" w:color="auto"/>
            <w:bottom w:val="none" w:sz="0" w:space="0" w:color="auto"/>
            <w:right w:val="none" w:sz="0" w:space="0" w:color="auto"/>
          </w:divBdr>
        </w:div>
        <w:div w:id="2063090651">
          <w:marLeft w:val="0"/>
          <w:marRight w:val="0"/>
          <w:marTop w:val="0"/>
          <w:marBottom w:val="0"/>
          <w:divBdr>
            <w:top w:val="none" w:sz="0" w:space="0" w:color="auto"/>
            <w:left w:val="none" w:sz="0" w:space="0" w:color="auto"/>
            <w:bottom w:val="none" w:sz="0" w:space="0" w:color="auto"/>
            <w:right w:val="none" w:sz="0" w:space="0" w:color="auto"/>
          </w:divBdr>
        </w:div>
        <w:div w:id="333262347">
          <w:marLeft w:val="0"/>
          <w:marRight w:val="0"/>
          <w:marTop w:val="0"/>
          <w:marBottom w:val="0"/>
          <w:divBdr>
            <w:top w:val="none" w:sz="0" w:space="0" w:color="auto"/>
            <w:left w:val="none" w:sz="0" w:space="0" w:color="auto"/>
            <w:bottom w:val="none" w:sz="0" w:space="0" w:color="auto"/>
            <w:right w:val="none" w:sz="0" w:space="0" w:color="auto"/>
          </w:divBdr>
        </w:div>
        <w:div w:id="1114522450">
          <w:marLeft w:val="0"/>
          <w:marRight w:val="0"/>
          <w:marTop w:val="0"/>
          <w:marBottom w:val="0"/>
          <w:divBdr>
            <w:top w:val="none" w:sz="0" w:space="0" w:color="auto"/>
            <w:left w:val="none" w:sz="0" w:space="0" w:color="auto"/>
            <w:bottom w:val="none" w:sz="0" w:space="0" w:color="auto"/>
            <w:right w:val="none" w:sz="0" w:space="0" w:color="auto"/>
          </w:divBdr>
        </w:div>
        <w:div w:id="118228912">
          <w:marLeft w:val="0"/>
          <w:marRight w:val="0"/>
          <w:marTop w:val="0"/>
          <w:marBottom w:val="0"/>
          <w:divBdr>
            <w:top w:val="none" w:sz="0" w:space="0" w:color="auto"/>
            <w:left w:val="none" w:sz="0" w:space="0" w:color="auto"/>
            <w:bottom w:val="none" w:sz="0" w:space="0" w:color="auto"/>
            <w:right w:val="none" w:sz="0" w:space="0" w:color="auto"/>
          </w:divBdr>
        </w:div>
        <w:div w:id="994603023">
          <w:marLeft w:val="0"/>
          <w:marRight w:val="0"/>
          <w:marTop w:val="0"/>
          <w:marBottom w:val="0"/>
          <w:divBdr>
            <w:top w:val="none" w:sz="0" w:space="0" w:color="auto"/>
            <w:left w:val="none" w:sz="0" w:space="0" w:color="auto"/>
            <w:bottom w:val="none" w:sz="0" w:space="0" w:color="auto"/>
            <w:right w:val="none" w:sz="0" w:space="0" w:color="auto"/>
          </w:divBdr>
        </w:div>
        <w:div w:id="25180774">
          <w:marLeft w:val="0"/>
          <w:marRight w:val="0"/>
          <w:marTop w:val="0"/>
          <w:marBottom w:val="0"/>
          <w:divBdr>
            <w:top w:val="none" w:sz="0" w:space="0" w:color="auto"/>
            <w:left w:val="none" w:sz="0" w:space="0" w:color="auto"/>
            <w:bottom w:val="none" w:sz="0" w:space="0" w:color="auto"/>
            <w:right w:val="none" w:sz="0" w:space="0" w:color="auto"/>
          </w:divBdr>
        </w:div>
        <w:div w:id="782383916">
          <w:marLeft w:val="0"/>
          <w:marRight w:val="0"/>
          <w:marTop w:val="0"/>
          <w:marBottom w:val="0"/>
          <w:divBdr>
            <w:top w:val="none" w:sz="0" w:space="0" w:color="auto"/>
            <w:left w:val="none" w:sz="0" w:space="0" w:color="auto"/>
            <w:bottom w:val="none" w:sz="0" w:space="0" w:color="auto"/>
            <w:right w:val="none" w:sz="0" w:space="0" w:color="auto"/>
          </w:divBdr>
        </w:div>
        <w:div w:id="187377882">
          <w:marLeft w:val="0"/>
          <w:marRight w:val="0"/>
          <w:marTop w:val="0"/>
          <w:marBottom w:val="0"/>
          <w:divBdr>
            <w:top w:val="none" w:sz="0" w:space="0" w:color="auto"/>
            <w:left w:val="none" w:sz="0" w:space="0" w:color="auto"/>
            <w:bottom w:val="none" w:sz="0" w:space="0" w:color="auto"/>
            <w:right w:val="none" w:sz="0" w:space="0" w:color="auto"/>
          </w:divBdr>
        </w:div>
        <w:div w:id="1957635630">
          <w:marLeft w:val="0"/>
          <w:marRight w:val="0"/>
          <w:marTop w:val="0"/>
          <w:marBottom w:val="0"/>
          <w:divBdr>
            <w:top w:val="none" w:sz="0" w:space="0" w:color="auto"/>
            <w:left w:val="none" w:sz="0" w:space="0" w:color="auto"/>
            <w:bottom w:val="none" w:sz="0" w:space="0" w:color="auto"/>
            <w:right w:val="none" w:sz="0" w:space="0" w:color="auto"/>
          </w:divBdr>
        </w:div>
        <w:div w:id="1092776735">
          <w:marLeft w:val="0"/>
          <w:marRight w:val="0"/>
          <w:marTop w:val="0"/>
          <w:marBottom w:val="0"/>
          <w:divBdr>
            <w:top w:val="none" w:sz="0" w:space="0" w:color="auto"/>
            <w:left w:val="none" w:sz="0" w:space="0" w:color="auto"/>
            <w:bottom w:val="none" w:sz="0" w:space="0" w:color="auto"/>
            <w:right w:val="none" w:sz="0" w:space="0" w:color="auto"/>
          </w:divBdr>
        </w:div>
        <w:div w:id="1603564619">
          <w:marLeft w:val="0"/>
          <w:marRight w:val="0"/>
          <w:marTop w:val="0"/>
          <w:marBottom w:val="0"/>
          <w:divBdr>
            <w:top w:val="none" w:sz="0" w:space="0" w:color="auto"/>
            <w:left w:val="none" w:sz="0" w:space="0" w:color="auto"/>
            <w:bottom w:val="none" w:sz="0" w:space="0" w:color="auto"/>
            <w:right w:val="none" w:sz="0" w:space="0" w:color="auto"/>
          </w:divBdr>
        </w:div>
        <w:div w:id="663313415">
          <w:marLeft w:val="0"/>
          <w:marRight w:val="0"/>
          <w:marTop w:val="0"/>
          <w:marBottom w:val="0"/>
          <w:divBdr>
            <w:top w:val="none" w:sz="0" w:space="0" w:color="auto"/>
            <w:left w:val="none" w:sz="0" w:space="0" w:color="auto"/>
            <w:bottom w:val="none" w:sz="0" w:space="0" w:color="auto"/>
            <w:right w:val="none" w:sz="0" w:space="0" w:color="auto"/>
          </w:divBdr>
        </w:div>
        <w:div w:id="1381124731">
          <w:marLeft w:val="0"/>
          <w:marRight w:val="0"/>
          <w:marTop w:val="0"/>
          <w:marBottom w:val="0"/>
          <w:divBdr>
            <w:top w:val="none" w:sz="0" w:space="0" w:color="auto"/>
            <w:left w:val="none" w:sz="0" w:space="0" w:color="auto"/>
            <w:bottom w:val="none" w:sz="0" w:space="0" w:color="auto"/>
            <w:right w:val="none" w:sz="0" w:space="0" w:color="auto"/>
          </w:divBdr>
        </w:div>
        <w:div w:id="2043743493">
          <w:marLeft w:val="0"/>
          <w:marRight w:val="0"/>
          <w:marTop w:val="0"/>
          <w:marBottom w:val="0"/>
          <w:divBdr>
            <w:top w:val="none" w:sz="0" w:space="0" w:color="auto"/>
            <w:left w:val="none" w:sz="0" w:space="0" w:color="auto"/>
            <w:bottom w:val="none" w:sz="0" w:space="0" w:color="auto"/>
            <w:right w:val="none" w:sz="0" w:space="0" w:color="auto"/>
          </w:divBdr>
        </w:div>
        <w:div w:id="1193880780">
          <w:marLeft w:val="0"/>
          <w:marRight w:val="0"/>
          <w:marTop w:val="0"/>
          <w:marBottom w:val="0"/>
          <w:divBdr>
            <w:top w:val="none" w:sz="0" w:space="0" w:color="auto"/>
            <w:left w:val="none" w:sz="0" w:space="0" w:color="auto"/>
            <w:bottom w:val="none" w:sz="0" w:space="0" w:color="auto"/>
            <w:right w:val="none" w:sz="0" w:space="0" w:color="auto"/>
          </w:divBdr>
        </w:div>
        <w:div w:id="167714620">
          <w:marLeft w:val="0"/>
          <w:marRight w:val="0"/>
          <w:marTop w:val="0"/>
          <w:marBottom w:val="0"/>
          <w:divBdr>
            <w:top w:val="none" w:sz="0" w:space="0" w:color="auto"/>
            <w:left w:val="none" w:sz="0" w:space="0" w:color="auto"/>
            <w:bottom w:val="none" w:sz="0" w:space="0" w:color="auto"/>
            <w:right w:val="none" w:sz="0" w:space="0" w:color="auto"/>
          </w:divBdr>
        </w:div>
        <w:div w:id="672419327">
          <w:marLeft w:val="0"/>
          <w:marRight w:val="0"/>
          <w:marTop w:val="0"/>
          <w:marBottom w:val="0"/>
          <w:divBdr>
            <w:top w:val="none" w:sz="0" w:space="0" w:color="auto"/>
            <w:left w:val="none" w:sz="0" w:space="0" w:color="auto"/>
            <w:bottom w:val="none" w:sz="0" w:space="0" w:color="auto"/>
            <w:right w:val="none" w:sz="0" w:space="0" w:color="auto"/>
          </w:divBdr>
        </w:div>
        <w:div w:id="784007626">
          <w:marLeft w:val="0"/>
          <w:marRight w:val="0"/>
          <w:marTop w:val="0"/>
          <w:marBottom w:val="0"/>
          <w:divBdr>
            <w:top w:val="none" w:sz="0" w:space="0" w:color="auto"/>
            <w:left w:val="none" w:sz="0" w:space="0" w:color="auto"/>
            <w:bottom w:val="none" w:sz="0" w:space="0" w:color="auto"/>
            <w:right w:val="none" w:sz="0" w:space="0" w:color="auto"/>
          </w:divBdr>
        </w:div>
        <w:div w:id="1829250357">
          <w:marLeft w:val="0"/>
          <w:marRight w:val="0"/>
          <w:marTop w:val="0"/>
          <w:marBottom w:val="0"/>
          <w:divBdr>
            <w:top w:val="none" w:sz="0" w:space="0" w:color="auto"/>
            <w:left w:val="none" w:sz="0" w:space="0" w:color="auto"/>
            <w:bottom w:val="none" w:sz="0" w:space="0" w:color="auto"/>
            <w:right w:val="none" w:sz="0" w:space="0" w:color="auto"/>
          </w:divBdr>
        </w:div>
        <w:div w:id="1862933501">
          <w:marLeft w:val="0"/>
          <w:marRight w:val="0"/>
          <w:marTop w:val="0"/>
          <w:marBottom w:val="0"/>
          <w:divBdr>
            <w:top w:val="none" w:sz="0" w:space="0" w:color="auto"/>
            <w:left w:val="none" w:sz="0" w:space="0" w:color="auto"/>
            <w:bottom w:val="none" w:sz="0" w:space="0" w:color="auto"/>
            <w:right w:val="none" w:sz="0" w:space="0" w:color="auto"/>
          </w:divBdr>
        </w:div>
        <w:div w:id="502399271">
          <w:marLeft w:val="0"/>
          <w:marRight w:val="0"/>
          <w:marTop w:val="0"/>
          <w:marBottom w:val="0"/>
          <w:divBdr>
            <w:top w:val="none" w:sz="0" w:space="0" w:color="auto"/>
            <w:left w:val="none" w:sz="0" w:space="0" w:color="auto"/>
            <w:bottom w:val="none" w:sz="0" w:space="0" w:color="auto"/>
            <w:right w:val="none" w:sz="0" w:space="0" w:color="auto"/>
          </w:divBdr>
        </w:div>
        <w:div w:id="1378506327">
          <w:marLeft w:val="0"/>
          <w:marRight w:val="0"/>
          <w:marTop w:val="0"/>
          <w:marBottom w:val="0"/>
          <w:divBdr>
            <w:top w:val="none" w:sz="0" w:space="0" w:color="auto"/>
            <w:left w:val="none" w:sz="0" w:space="0" w:color="auto"/>
            <w:bottom w:val="none" w:sz="0" w:space="0" w:color="auto"/>
            <w:right w:val="none" w:sz="0" w:space="0" w:color="auto"/>
          </w:divBdr>
        </w:div>
        <w:div w:id="31271673">
          <w:marLeft w:val="0"/>
          <w:marRight w:val="0"/>
          <w:marTop w:val="0"/>
          <w:marBottom w:val="0"/>
          <w:divBdr>
            <w:top w:val="none" w:sz="0" w:space="0" w:color="auto"/>
            <w:left w:val="none" w:sz="0" w:space="0" w:color="auto"/>
            <w:bottom w:val="none" w:sz="0" w:space="0" w:color="auto"/>
            <w:right w:val="none" w:sz="0" w:space="0" w:color="auto"/>
          </w:divBdr>
        </w:div>
        <w:div w:id="1464230021">
          <w:marLeft w:val="0"/>
          <w:marRight w:val="0"/>
          <w:marTop w:val="0"/>
          <w:marBottom w:val="0"/>
          <w:divBdr>
            <w:top w:val="none" w:sz="0" w:space="0" w:color="auto"/>
            <w:left w:val="none" w:sz="0" w:space="0" w:color="auto"/>
            <w:bottom w:val="none" w:sz="0" w:space="0" w:color="auto"/>
            <w:right w:val="none" w:sz="0" w:space="0" w:color="auto"/>
          </w:divBdr>
        </w:div>
        <w:div w:id="1038046787">
          <w:marLeft w:val="0"/>
          <w:marRight w:val="0"/>
          <w:marTop w:val="0"/>
          <w:marBottom w:val="0"/>
          <w:divBdr>
            <w:top w:val="none" w:sz="0" w:space="0" w:color="auto"/>
            <w:left w:val="none" w:sz="0" w:space="0" w:color="auto"/>
            <w:bottom w:val="none" w:sz="0" w:space="0" w:color="auto"/>
            <w:right w:val="none" w:sz="0" w:space="0" w:color="auto"/>
          </w:divBdr>
        </w:div>
        <w:div w:id="1420056976">
          <w:marLeft w:val="0"/>
          <w:marRight w:val="0"/>
          <w:marTop w:val="0"/>
          <w:marBottom w:val="0"/>
          <w:divBdr>
            <w:top w:val="none" w:sz="0" w:space="0" w:color="auto"/>
            <w:left w:val="none" w:sz="0" w:space="0" w:color="auto"/>
            <w:bottom w:val="none" w:sz="0" w:space="0" w:color="auto"/>
            <w:right w:val="none" w:sz="0" w:space="0" w:color="auto"/>
          </w:divBdr>
        </w:div>
        <w:div w:id="651520665">
          <w:marLeft w:val="0"/>
          <w:marRight w:val="0"/>
          <w:marTop w:val="0"/>
          <w:marBottom w:val="0"/>
          <w:divBdr>
            <w:top w:val="none" w:sz="0" w:space="0" w:color="auto"/>
            <w:left w:val="none" w:sz="0" w:space="0" w:color="auto"/>
            <w:bottom w:val="none" w:sz="0" w:space="0" w:color="auto"/>
            <w:right w:val="none" w:sz="0" w:space="0" w:color="auto"/>
          </w:divBdr>
        </w:div>
        <w:div w:id="1434205994">
          <w:marLeft w:val="0"/>
          <w:marRight w:val="0"/>
          <w:marTop w:val="0"/>
          <w:marBottom w:val="0"/>
          <w:divBdr>
            <w:top w:val="none" w:sz="0" w:space="0" w:color="auto"/>
            <w:left w:val="none" w:sz="0" w:space="0" w:color="auto"/>
            <w:bottom w:val="none" w:sz="0" w:space="0" w:color="auto"/>
            <w:right w:val="none" w:sz="0" w:space="0" w:color="auto"/>
          </w:divBdr>
        </w:div>
        <w:div w:id="1886677636">
          <w:marLeft w:val="0"/>
          <w:marRight w:val="0"/>
          <w:marTop w:val="0"/>
          <w:marBottom w:val="0"/>
          <w:divBdr>
            <w:top w:val="none" w:sz="0" w:space="0" w:color="auto"/>
            <w:left w:val="none" w:sz="0" w:space="0" w:color="auto"/>
            <w:bottom w:val="none" w:sz="0" w:space="0" w:color="auto"/>
            <w:right w:val="none" w:sz="0" w:space="0" w:color="auto"/>
          </w:divBdr>
        </w:div>
        <w:div w:id="1786926639">
          <w:marLeft w:val="0"/>
          <w:marRight w:val="0"/>
          <w:marTop w:val="0"/>
          <w:marBottom w:val="0"/>
          <w:divBdr>
            <w:top w:val="none" w:sz="0" w:space="0" w:color="auto"/>
            <w:left w:val="none" w:sz="0" w:space="0" w:color="auto"/>
            <w:bottom w:val="none" w:sz="0" w:space="0" w:color="auto"/>
            <w:right w:val="none" w:sz="0" w:space="0" w:color="auto"/>
          </w:divBdr>
        </w:div>
        <w:div w:id="1591309068">
          <w:marLeft w:val="0"/>
          <w:marRight w:val="0"/>
          <w:marTop w:val="0"/>
          <w:marBottom w:val="0"/>
          <w:divBdr>
            <w:top w:val="none" w:sz="0" w:space="0" w:color="auto"/>
            <w:left w:val="none" w:sz="0" w:space="0" w:color="auto"/>
            <w:bottom w:val="none" w:sz="0" w:space="0" w:color="auto"/>
            <w:right w:val="none" w:sz="0" w:space="0" w:color="auto"/>
          </w:divBdr>
        </w:div>
        <w:div w:id="63140068">
          <w:marLeft w:val="0"/>
          <w:marRight w:val="0"/>
          <w:marTop w:val="0"/>
          <w:marBottom w:val="0"/>
          <w:divBdr>
            <w:top w:val="none" w:sz="0" w:space="0" w:color="auto"/>
            <w:left w:val="none" w:sz="0" w:space="0" w:color="auto"/>
            <w:bottom w:val="none" w:sz="0" w:space="0" w:color="auto"/>
            <w:right w:val="none" w:sz="0" w:space="0" w:color="auto"/>
          </w:divBdr>
        </w:div>
        <w:div w:id="708795900">
          <w:marLeft w:val="0"/>
          <w:marRight w:val="0"/>
          <w:marTop w:val="0"/>
          <w:marBottom w:val="0"/>
          <w:divBdr>
            <w:top w:val="none" w:sz="0" w:space="0" w:color="auto"/>
            <w:left w:val="none" w:sz="0" w:space="0" w:color="auto"/>
            <w:bottom w:val="none" w:sz="0" w:space="0" w:color="auto"/>
            <w:right w:val="none" w:sz="0" w:space="0" w:color="auto"/>
          </w:divBdr>
        </w:div>
        <w:div w:id="1751075362">
          <w:marLeft w:val="0"/>
          <w:marRight w:val="0"/>
          <w:marTop w:val="0"/>
          <w:marBottom w:val="0"/>
          <w:divBdr>
            <w:top w:val="none" w:sz="0" w:space="0" w:color="auto"/>
            <w:left w:val="none" w:sz="0" w:space="0" w:color="auto"/>
            <w:bottom w:val="none" w:sz="0" w:space="0" w:color="auto"/>
            <w:right w:val="none" w:sz="0" w:space="0" w:color="auto"/>
          </w:divBdr>
        </w:div>
        <w:div w:id="879056267">
          <w:marLeft w:val="0"/>
          <w:marRight w:val="0"/>
          <w:marTop w:val="0"/>
          <w:marBottom w:val="0"/>
          <w:divBdr>
            <w:top w:val="none" w:sz="0" w:space="0" w:color="auto"/>
            <w:left w:val="none" w:sz="0" w:space="0" w:color="auto"/>
            <w:bottom w:val="none" w:sz="0" w:space="0" w:color="auto"/>
            <w:right w:val="none" w:sz="0" w:space="0" w:color="auto"/>
          </w:divBdr>
        </w:div>
        <w:div w:id="1077633160">
          <w:marLeft w:val="0"/>
          <w:marRight w:val="0"/>
          <w:marTop w:val="0"/>
          <w:marBottom w:val="0"/>
          <w:divBdr>
            <w:top w:val="none" w:sz="0" w:space="0" w:color="auto"/>
            <w:left w:val="none" w:sz="0" w:space="0" w:color="auto"/>
            <w:bottom w:val="none" w:sz="0" w:space="0" w:color="auto"/>
            <w:right w:val="none" w:sz="0" w:space="0" w:color="auto"/>
          </w:divBdr>
        </w:div>
        <w:div w:id="494298193">
          <w:marLeft w:val="0"/>
          <w:marRight w:val="0"/>
          <w:marTop w:val="0"/>
          <w:marBottom w:val="0"/>
          <w:divBdr>
            <w:top w:val="none" w:sz="0" w:space="0" w:color="auto"/>
            <w:left w:val="none" w:sz="0" w:space="0" w:color="auto"/>
            <w:bottom w:val="none" w:sz="0" w:space="0" w:color="auto"/>
            <w:right w:val="none" w:sz="0" w:space="0" w:color="auto"/>
          </w:divBdr>
        </w:div>
        <w:div w:id="28537090">
          <w:marLeft w:val="0"/>
          <w:marRight w:val="0"/>
          <w:marTop w:val="0"/>
          <w:marBottom w:val="0"/>
          <w:divBdr>
            <w:top w:val="none" w:sz="0" w:space="0" w:color="auto"/>
            <w:left w:val="none" w:sz="0" w:space="0" w:color="auto"/>
            <w:bottom w:val="none" w:sz="0" w:space="0" w:color="auto"/>
            <w:right w:val="none" w:sz="0" w:space="0" w:color="auto"/>
          </w:divBdr>
        </w:div>
        <w:div w:id="236280715">
          <w:marLeft w:val="0"/>
          <w:marRight w:val="0"/>
          <w:marTop w:val="0"/>
          <w:marBottom w:val="0"/>
          <w:divBdr>
            <w:top w:val="none" w:sz="0" w:space="0" w:color="auto"/>
            <w:left w:val="none" w:sz="0" w:space="0" w:color="auto"/>
            <w:bottom w:val="none" w:sz="0" w:space="0" w:color="auto"/>
            <w:right w:val="none" w:sz="0" w:space="0" w:color="auto"/>
          </w:divBdr>
        </w:div>
        <w:div w:id="1815684727">
          <w:marLeft w:val="0"/>
          <w:marRight w:val="0"/>
          <w:marTop w:val="0"/>
          <w:marBottom w:val="0"/>
          <w:divBdr>
            <w:top w:val="none" w:sz="0" w:space="0" w:color="auto"/>
            <w:left w:val="none" w:sz="0" w:space="0" w:color="auto"/>
            <w:bottom w:val="none" w:sz="0" w:space="0" w:color="auto"/>
            <w:right w:val="none" w:sz="0" w:space="0" w:color="auto"/>
          </w:divBdr>
        </w:div>
        <w:div w:id="273831114">
          <w:marLeft w:val="0"/>
          <w:marRight w:val="0"/>
          <w:marTop w:val="0"/>
          <w:marBottom w:val="0"/>
          <w:divBdr>
            <w:top w:val="none" w:sz="0" w:space="0" w:color="auto"/>
            <w:left w:val="none" w:sz="0" w:space="0" w:color="auto"/>
            <w:bottom w:val="none" w:sz="0" w:space="0" w:color="auto"/>
            <w:right w:val="none" w:sz="0" w:space="0" w:color="auto"/>
          </w:divBdr>
        </w:div>
        <w:div w:id="673261242">
          <w:marLeft w:val="0"/>
          <w:marRight w:val="0"/>
          <w:marTop w:val="0"/>
          <w:marBottom w:val="0"/>
          <w:divBdr>
            <w:top w:val="none" w:sz="0" w:space="0" w:color="auto"/>
            <w:left w:val="none" w:sz="0" w:space="0" w:color="auto"/>
            <w:bottom w:val="none" w:sz="0" w:space="0" w:color="auto"/>
            <w:right w:val="none" w:sz="0" w:space="0" w:color="auto"/>
          </w:divBdr>
        </w:div>
        <w:div w:id="972296378">
          <w:marLeft w:val="0"/>
          <w:marRight w:val="0"/>
          <w:marTop w:val="0"/>
          <w:marBottom w:val="0"/>
          <w:divBdr>
            <w:top w:val="none" w:sz="0" w:space="0" w:color="auto"/>
            <w:left w:val="none" w:sz="0" w:space="0" w:color="auto"/>
            <w:bottom w:val="none" w:sz="0" w:space="0" w:color="auto"/>
            <w:right w:val="none" w:sz="0" w:space="0" w:color="auto"/>
          </w:divBdr>
        </w:div>
        <w:div w:id="1306542681">
          <w:marLeft w:val="0"/>
          <w:marRight w:val="0"/>
          <w:marTop w:val="0"/>
          <w:marBottom w:val="0"/>
          <w:divBdr>
            <w:top w:val="none" w:sz="0" w:space="0" w:color="auto"/>
            <w:left w:val="none" w:sz="0" w:space="0" w:color="auto"/>
            <w:bottom w:val="none" w:sz="0" w:space="0" w:color="auto"/>
            <w:right w:val="none" w:sz="0" w:space="0" w:color="auto"/>
          </w:divBdr>
        </w:div>
        <w:div w:id="519125238">
          <w:marLeft w:val="0"/>
          <w:marRight w:val="0"/>
          <w:marTop w:val="0"/>
          <w:marBottom w:val="0"/>
          <w:divBdr>
            <w:top w:val="none" w:sz="0" w:space="0" w:color="auto"/>
            <w:left w:val="none" w:sz="0" w:space="0" w:color="auto"/>
            <w:bottom w:val="none" w:sz="0" w:space="0" w:color="auto"/>
            <w:right w:val="none" w:sz="0" w:space="0" w:color="auto"/>
          </w:divBdr>
        </w:div>
        <w:div w:id="2042391471">
          <w:marLeft w:val="0"/>
          <w:marRight w:val="0"/>
          <w:marTop w:val="0"/>
          <w:marBottom w:val="0"/>
          <w:divBdr>
            <w:top w:val="none" w:sz="0" w:space="0" w:color="auto"/>
            <w:left w:val="none" w:sz="0" w:space="0" w:color="auto"/>
            <w:bottom w:val="none" w:sz="0" w:space="0" w:color="auto"/>
            <w:right w:val="none" w:sz="0" w:space="0" w:color="auto"/>
          </w:divBdr>
        </w:div>
        <w:div w:id="119153102">
          <w:marLeft w:val="0"/>
          <w:marRight w:val="0"/>
          <w:marTop w:val="0"/>
          <w:marBottom w:val="0"/>
          <w:divBdr>
            <w:top w:val="none" w:sz="0" w:space="0" w:color="auto"/>
            <w:left w:val="none" w:sz="0" w:space="0" w:color="auto"/>
            <w:bottom w:val="none" w:sz="0" w:space="0" w:color="auto"/>
            <w:right w:val="none" w:sz="0" w:space="0" w:color="auto"/>
          </w:divBdr>
        </w:div>
      </w:divsChild>
    </w:div>
    <w:div w:id="1062679736">
      <w:bodyDiv w:val="1"/>
      <w:marLeft w:val="0"/>
      <w:marRight w:val="0"/>
      <w:marTop w:val="0"/>
      <w:marBottom w:val="0"/>
      <w:divBdr>
        <w:top w:val="none" w:sz="0" w:space="0" w:color="auto"/>
        <w:left w:val="none" w:sz="0" w:space="0" w:color="auto"/>
        <w:bottom w:val="none" w:sz="0" w:space="0" w:color="auto"/>
        <w:right w:val="none" w:sz="0" w:space="0" w:color="auto"/>
      </w:divBdr>
    </w:div>
    <w:div w:id="1062748547">
      <w:bodyDiv w:val="1"/>
      <w:marLeft w:val="0"/>
      <w:marRight w:val="0"/>
      <w:marTop w:val="0"/>
      <w:marBottom w:val="0"/>
      <w:divBdr>
        <w:top w:val="none" w:sz="0" w:space="0" w:color="auto"/>
        <w:left w:val="none" w:sz="0" w:space="0" w:color="auto"/>
        <w:bottom w:val="none" w:sz="0" w:space="0" w:color="auto"/>
        <w:right w:val="none" w:sz="0" w:space="0" w:color="auto"/>
      </w:divBdr>
    </w:div>
    <w:div w:id="1062951161">
      <w:bodyDiv w:val="1"/>
      <w:marLeft w:val="0"/>
      <w:marRight w:val="0"/>
      <w:marTop w:val="0"/>
      <w:marBottom w:val="0"/>
      <w:divBdr>
        <w:top w:val="none" w:sz="0" w:space="0" w:color="auto"/>
        <w:left w:val="none" w:sz="0" w:space="0" w:color="auto"/>
        <w:bottom w:val="none" w:sz="0" w:space="0" w:color="auto"/>
        <w:right w:val="none" w:sz="0" w:space="0" w:color="auto"/>
      </w:divBdr>
    </w:div>
    <w:div w:id="1063142469">
      <w:bodyDiv w:val="1"/>
      <w:marLeft w:val="0"/>
      <w:marRight w:val="0"/>
      <w:marTop w:val="0"/>
      <w:marBottom w:val="0"/>
      <w:divBdr>
        <w:top w:val="none" w:sz="0" w:space="0" w:color="auto"/>
        <w:left w:val="none" w:sz="0" w:space="0" w:color="auto"/>
        <w:bottom w:val="none" w:sz="0" w:space="0" w:color="auto"/>
        <w:right w:val="none" w:sz="0" w:space="0" w:color="auto"/>
      </w:divBdr>
    </w:div>
    <w:div w:id="1063213610">
      <w:bodyDiv w:val="1"/>
      <w:marLeft w:val="0"/>
      <w:marRight w:val="0"/>
      <w:marTop w:val="0"/>
      <w:marBottom w:val="0"/>
      <w:divBdr>
        <w:top w:val="none" w:sz="0" w:space="0" w:color="auto"/>
        <w:left w:val="none" w:sz="0" w:space="0" w:color="auto"/>
        <w:bottom w:val="none" w:sz="0" w:space="0" w:color="auto"/>
        <w:right w:val="none" w:sz="0" w:space="0" w:color="auto"/>
      </w:divBdr>
      <w:divsChild>
        <w:div w:id="969476413">
          <w:marLeft w:val="0"/>
          <w:marRight w:val="0"/>
          <w:marTop w:val="0"/>
          <w:marBottom w:val="0"/>
          <w:divBdr>
            <w:top w:val="none" w:sz="0" w:space="0" w:color="auto"/>
            <w:left w:val="none" w:sz="0" w:space="0" w:color="auto"/>
            <w:bottom w:val="none" w:sz="0" w:space="0" w:color="auto"/>
            <w:right w:val="none" w:sz="0" w:space="0" w:color="auto"/>
          </w:divBdr>
        </w:div>
        <w:div w:id="713699853">
          <w:marLeft w:val="0"/>
          <w:marRight w:val="0"/>
          <w:marTop w:val="0"/>
          <w:marBottom w:val="0"/>
          <w:divBdr>
            <w:top w:val="none" w:sz="0" w:space="0" w:color="auto"/>
            <w:left w:val="none" w:sz="0" w:space="0" w:color="auto"/>
            <w:bottom w:val="none" w:sz="0" w:space="0" w:color="auto"/>
            <w:right w:val="none" w:sz="0" w:space="0" w:color="auto"/>
          </w:divBdr>
        </w:div>
        <w:div w:id="1152141247">
          <w:marLeft w:val="0"/>
          <w:marRight w:val="0"/>
          <w:marTop w:val="0"/>
          <w:marBottom w:val="0"/>
          <w:divBdr>
            <w:top w:val="none" w:sz="0" w:space="0" w:color="auto"/>
            <w:left w:val="none" w:sz="0" w:space="0" w:color="auto"/>
            <w:bottom w:val="none" w:sz="0" w:space="0" w:color="auto"/>
            <w:right w:val="none" w:sz="0" w:space="0" w:color="auto"/>
          </w:divBdr>
        </w:div>
        <w:div w:id="821114719">
          <w:marLeft w:val="0"/>
          <w:marRight w:val="0"/>
          <w:marTop w:val="0"/>
          <w:marBottom w:val="0"/>
          <w:divBdr>
            <w:top w:val="none" w:sz="0" w:space="0" w:color="auto"/>
            <w:left w:val="none" w:sz="0" w:space="0" w:color="auto"/>
            <w:bottom w:val="none" w:sz="0" w:space="0" w:color="auto"/>
            <w:right w:val="none" w:sz="0" w:space="0" w:color="auto"/>
          </w:divBdr>
        </w:div>
        <w:div w:id="686368032">
          <w:marLeft w:val="0"/>
          <w:marRight w:val="0"/>
          <w:marTop w:val="0"/>
          <w:marBottom w:val="0"/>
          <w:divBdr>
            <w:top w:val="none" w:sz="0" w:space="0" w:color="auto"/>
            <w:left w:val="none" w:sz="0" w:space="0" w:color="auto"/>
            <w:bottom w:val="none" w:sz="0" w:space="0" w:color="auto"/>
            <w:right w:val="none" w:sz="0" w:space="0" w:color="auto"/>
          </w:divBdr>
        </w:div>
        <w:div w:id="658844556">
          <w:marLeft w:val="0"/>
          <w:marRight w:val="0"/>
          <w:marTop w:val="0"/>
          <w:marBottom w:val="0"/>
          <w:divBdr>
            <w:top w:val="none" w:sz="0" w:space="0" w:color="auto"/>
            <w:left w:val="none" w:sz="0" w:space="0" w:color="auto"/>
            <w:bottom w:val="none" w:sz="0" w:space="0" w:color="auto"/>
            <w:right w:val="none" w:sz="0" w:space="0" w:color="auto"/>
          </w:divBdr>
        </w:div>
        <w:div w:id="1990211715">
          <w:marLeft w:val="0"/>
          <w:marRight w:val="0"/>
          <w:marTop w:val="0"/>
          <w:marBottom w:val="0"/>
          <w:divBdr>
            <w:top w:val="none" w:sz="0" w:space="0" w:color="auto"/>
            <w:left w:val="none" w:sz="0" w:space="0" w:color="auto"/>
            <w:bottom w:val="none" w:sz="0" w:space="0" w:color="auto"/>
            <w:right w:val="none" w:sz="0" w:space="0" w:color="auto"/>
          </w:divBdr>
        </w:div>
        <w:div w:id="1202548709">
          <w:marLeft w:val="0"/>
          <w:marRight w:val="0"/>
          <w:marTop w:val="0"/>
          <w:marBottom w:val="0"/>
          <w:divBdr>
            <w:top w:val="none" w:sz="0" w:space="0" w:color="auto"/>
            <w:left w:val="none" w:sz="0" w:space="0" w:color="auto"/>
            <w:bottom w:val="none" w:sz="0" w:space="0" w:color="auto"/>
            <w:right w:val="none" w:sz="0" w:space="0" w:color="auto"/>
          </w:divBdr>
        </w:div>
        <w:div w:id="1708988819">
          <w:marLeft w:val="0"/>
          <w:marRight w:val="0"/>
          <w:marTop w:val="0"/>
          <w:marBottom w:val="0"/>
          <w:divBdr>
            <w:top w:val="none" w:sz="0" w:space="0" w:color="auto"/>
            <w:left w:val="none" w:sz="0" w:space="0" w:color="auto"/>
            <w:bottom w:val="none" w:sz="0" w:space="0" w:color="auto"/>
            <w:right w:val="none" w:sz="0" w:space="0" w:color="auto"/>
          </w:divBdr>
        </w:div>
        <w:div w:id="1922253727">
          <w:marLeft w:val="0"/>
          <w:marRight w:val="0"/>
          <w:marTop w:val="0"/>
          <w:marBottom w:val="0"/>
          <w:divBdr>
            <w:top w:val="none" w:sz="0" w:space="0" w:color="auto"/>
            <w:left w:val="none" w:sz="0" w:space="0" w:color="auto"/>
            <w:bottom w:val="none" w:sz="0" w:space="0" w:color="auto"/>
            <w:right w:val="none" w:sz="0" w:space="0" w:color="auto"/>
          </w:divBdr>
        </w:div>
        <w:div w:id="855079139">
          <w:marLeft w:val="0"/>
          <w:marRight w:val="0"/>
          <w:marTop w:val="0"/>
          <w:marBottom w:val="0"/>
          <w:divBdr>
            <w:top w:val="none" w:sz="0" w:space="0" w:color="auto"/>
            <w:left w:val="none" w:sz="0" w:space="0" w:color="auto"/>
            <w:bottom w:val="none" w:sz="0" w:space="0" w:color="auto"/>
            <w:right w:val="none" w:sz="0" w:space="0" w:color="auto"/>
          </w:divBdr>
        </w:div>
        <w:div w:id="521095500">
          <w:marLeft w:val="0"/>
          <w:marRight w:val="0"/>
          <w:marTop w:val="0"/>
          <w:marBottom w:val="0"/>
          <w:divBdr>
            <w:top w:val="none" w:sz="0" w:space="0" w:color="auto"/>
            <w:left w:val="none" w:sz="0" w:space="0" w:color="auto"/>
            <w:bottom w:val="none" w:sz="0" w:space="0" w:color="auto"/>
            <w:right w:val="none" w:sz="0" w:space="0" w:color="auto"/>
          </w:divBdr>
        </w:div>
        <w:div w:id="1260260179">
          <w:marLeft w:val="0"/>
          <w:marRight w:val="0"/>
          <w:marTop w:val="0"/>
          <w:marBottom w:val="0"/>
          <w:divBdr>
            <w:top w:val="none" w:sz="0" w:space="0" w:color="auto"/>
            <w:left w:val="none" w:sz="0" w:space="0" w:color="auto"/>
            <w:bottom w:val="none" w:sz="0" w:space="0" w:color="auto"/>
            <w:right w:val="none" w:sz="0" w:space="0" w:color="auto"/>
          </w:divBdr>
        </w:div>
        <w:div w:id="984548068">
          <w:marLeft w:val="0"/>
          <w:marRight w:val="0"/>
          <w:marTop w:val="0"/>
          <w:marBottom w:val="0"/>
          <w:divBdr>
            <w:top w:val="none" w:sz="0" w:space="0" w:color="auto"/>
            <w:left w:val="none" w:sz="0" w:space="0" w:color="auto"/>
            <w:bottom w:val="none" w:sz="0" w:space="0" w:color="auto"/>
            <w:right w:val="none" w:sz="0" w:space="0" w:color="auto"/>
          </w:divBdr>
        </w:div>
        <w:div w:id="1289821658">
          <w:marLeft w:val="0"/>
          <w:marRight w:val="0"/>
          <w:marTop w:val="0"/>
          <w:marBottom w:val="0"/>
          <w:divBdr>
            <w:top w:val="none" w:sz="0" w:space="0" w:color="auto"/>
            <w:left w:val="none" w:sz="0" w:space="0" w:color="auto"/>
            <w:bottom w:val="none" w:sz="0" w:space="0" w:color="auto"/>
            <w:right w:val="none" w:sz="0" w:space="0" w:color="auto"/>
          </w:divBdr>
        </w:div>
        <w:div w:id="2138259452">
          <w:marLeft w:val="0"/>
          <w:marRight w:val="0"/>
          <w:marTop w:val="0"/>
          <w:marBottom w:val="0"/>
          <w:divBdr>
            <w:top w:val="none" w:sz="0" w:space="0" w:color="auto"/>
            <w:left w:val="none" w:sz="0" w:space="0" w:color="auto"/>
            <w:bottom w:val="none" w:sz="0" w:space="0" w:color="auto"/>
            <w:right w:val="none" w:sz="0" w:space="0" w:color="auto"/>
          </w:divBdr>
        </w:div>
        <w:div w:id="1239290733">
          <w:marLeft w:val="0"/>
          <w:marRight w:val="0"/>
          <w:marTop w:val="0"/>
          <w:marBottom w:val="0"/>
          <w:divBdr>
            <w:top w:val="none" w:sz="0" w:space="0" w:color="auto"/>
            <w:left w:val="none" w:sz="0" w:space="0" w:color="auto"/>
            <w:bottom w:val="none" w:sz="0" w:space="0" w:color="auto"/>
            <w:right w:val="none" w:sz="0" w:space="0" w:color="auto"/>
          </w:divBdr>
        </w:div>
        <w:div w:id="1027099757">
          <w:marLeft w:val="0"/>
          <w:marRight w:val="0"/>
          <w:marTop w:val="0"/>
          <w:marBottom w:val="0"/>
          <w:divBdr>
            <w:top w:val="none" w:sz="0" w:space="0" w:color="auto"/>
            <w:left w:val="none" w:sz="0" w:space="0" w:color="auto"/>
            <w:bottom w:val="none" w:sz="0" w:space="0" w:color="auto"/>
            <w:right w:val="none" w:sz="0" w:space="0" w:color="auto"/>
          </w:divBdr>
        </w:div>
        <w:div w:id="1768455610">
          <w:marLeft w:val="0"/>
          <w:marRight w:val="0"/>
          <w:marTop w:val="0"/>
          <w:marBottom w:val="0"/>
          <w:divBdr>
            <w:top w:val="none" w:sz="0" w:space="0" w:color="auto"/>
            <w:left w:val="none" w:sz="0" w:space="0" w:color="auto"/>
            <w:bottom w:val="none" w:sz="0" w:space="0" w:color="auto"/>
            <w:right w:val="none" w:sz="0" w:space="0" w:color="auto"/>
          </w:divBdr>
        </w:div>
        <w:div w:id="545990224">
          <w:marLeft w:val="0"/>
          <w:marRight w:val="0"/>
          <w:marTop w:val="0"/>
          <w:marBottom w:val="0"/>
          <w:divBdr>
            <w:top w:val="none" w:sz="0" w:space="0" w:color="auto"/>
            <w:left w:val="none" w:sz="0" w:space="0" w:color="auto"/>
            <w:bottom w:val="none" w:sz="0" w:space="0" w:color="auto"/>
            <w:right w:val="none" w:sz="0" w:space="0" w:color="auto"/>
          </w:divBdr>
        </w:div>
        <w:div w:id="640620562">
          <w:marLeft w:val="0"/>
          <w:marRight w:val="0"/>
          <w:marTop w:val="0"/>
          <w:marBottom w:val="0"/>
          <w:divBdr>
            <w:top w:val="none" w:sz="0" w:space="0" w:color="auto"/>
            <w:left w:val="none" w:sz="0" w:space="0" w:color="auto"/>
            <w:bottom w:val="none" w:sz="0" w:space="0" w:color="auto"/>
            <w:right w:val="none" w:sz="0" w:space="0" w:color="auto"/>
          </w:divBdr>
        </w:div>
        <w:div w:id="307828133">
          <w:marLeft w:val="0"/>
          <w:marRight w:val="0"/>
          <w:marTop w:val="0"/>
          <w:marBottom w:val="0"/>
          <w:divBdr>
            <w:top w:val="none" w:sz="0" w:space="0" w:color="auto"/>
            <w:left w:val="none" w:sz="0" w:space="0" w:color="auto"/>
            <w:bottom w:val="none" w:sz="0" w:space="0" w:color="auto"/>
            <w:right w:val="none" w:sz="0" w:space="0" w:color="auto"/>
          </w:divBdr>
        </w:div>
        <w:div w:id="1121605498">
          <w:marLeft w:val="0"/>
          <w:marRight w:val="0"/>
          <w:marTop w:val="0"/>
          <w:marBottom w:val="0"/>
          <w:divBdr>
            <w:top w:val="none" w:sz="0" w:space="0" w:color="auto"/>
            <w:left w:val="none" w:sz="0" w:space="0" w:color="auto"/>
            <w:bottom w:val="none" w:sz="0" w:space="0" w:color="auto"/>
            <w:right w:val="none" w:sz="0" w:space="0" w:color="auto"/>
          </w:divBdr>
        </w:div>
        <w:div w:id="2104957649">
          <w:marLeft w:val="0"/>
          <w:marRight w:val="0"/>
          <w:marTop w:val="0"/>
          <w:marBottom w:val="0"/>
          <w:divBdr>
            <w:top w:val="none" w:sz="0" w:space="0" w:color="auto"/>
            <w:left w:val="none" w:sz="0" w:space="0" w:color="auto"/>
            <w:bottom w:val="none" w:sz="0" w:space="0" w:color="auto"/>
            <w:right w:val="none" w:sz="0" w:space="0" w:color="auto"/>
          </w:divBdr>
        </w:div>
        <w:div w:id="1136878187">
          <w:marLeft w:val="0"/>
          <w:marRight w:val="0"/>
          <w:marTop w:val="0"/>
          <w:marBottom w:val="0"/>
          <w:divBdr>
            <w:top w:val="none" w:sz="0" w:space="0" w:color="auto"/>
            <w:left w:val="none" w:sz="0" w:space="0" w:color="auto"/>
            <w:bottom w:val="none" w:sz="0" w:space="0" w:color="auto"/>
            <w:right w:val="none" w:sz="0" w:space="0" w:color="auto"/>
          </w:divBdr>
        </w:div>
        <w:div w:id="1681396234">
          <w:marLeft w:val="0"/>
          <w:marRight w:val="0"/>
          <w:marTop w:val="0"/>
          <w:marBottom w:val="0"/>
          <w:divBdr>
            <w:top w:val="none" w:sz="0" w:space="0" w:color="auto"/>
            <w:left w:val="none" w:sz="0" w:space="0" w:color="auto"/>
            <w:bottom w:val="none" w:sz="0" w:space="0" w:color="auto"/>
            <w:right w:val="none" w:sz="0" w:space="0" w:color="auto"/>
          </w:divBdr>
        </w:div>
        <w:div w:id="172503066">
          <w:marLeft w:val="0"/>
          <w:marRight w:val="0"/>
          <w:marTop w:val="0"/>
          <w:marBottom w:val="0"/>
          <w:divBdr>
            <w:top w:val="none" w:sz="0" w:space="0" w:color="auto"/>
            <w:left w:val="none" w:sz="0" w:space="0" w:color="auto"/>
            <w:bottom w:val="none" w:sz="0" w:space="0" w:color="auto"/>
            <w:right w:val="none" w:sz="0" w:space="0" w:color="auto"/>
          </w:divBdr>
        </w:div>
        <w:div w:id="437798865">
          <w:marLeft w:val="0"/>
          <w:marRight w:val="0"/>
          <w:marTop w:val="0"/>
          <w:marBottom w:val="0"/>
          <w:divBdr>
            <w:top w:val="none" w:sz="0" w:space="0" w:color="auto"/>
            <w:left w:val="none" w:sz="0" w:space="0" w:color="auto"/>
            <w:bottom w:val="none" w:sz="0" w:space="0" w:color="auto"/>
            <w:right w:val="none" w:sz="0" w:space="0" w:color="auto"/>
          </w:divBdr>
        </w:div>
        <w:div w:id="789083914">
          <w:marLeft w:val="0"/>
          <w:marRight w:val="0"/>
          <w:marTop w:val="0"/>
          <w:marBottom w:val="0"/>
          <w:divBdr>
            <w:top w:val="none" w:sz="0" w:space="0" w:color="auto"/>
            <w:left w:val="none" w:sz="0" w:space="0" w:color="auto"/>
            <w:bottom w:val="none" w:sz="0" w:space="0" w:color="auto"/>
            <w:right w:val="none" w:sz="0" w:space="0" w:color="auto"/>
          </w:divBdr>
        </w:div>
        <w:div w:id="1799951878">
          <w:marLeft w:val="0"/>
          <w:marRight w:val="0"/>
          <w:marTop w:val="0"/>
          <w:marBottom w:val="0"/>
          <w:divBdr>
            <w:top w:val="none" w:sz="0" w:space="0" w:color="auto"/>
            <w:left w:val="none" w:sz="0" w:space="0" w:color="auto"/>
            <w:bottom w:val="none" w:sz="0" w:space="0" w:color="auto"/>
            <w:right w:val="none" w:sz="0" w:space="0" w:color="auto"/>
          </w:divBdr>
        </w:div>
        <w:div w:id="1381978262">
          <w:marLeft w:val="0"/>
          <w:marRight w:val="0"/>
          <w:marTop w:val="0"/>
          <w:marBottom w:val="0"/>
          <w:divBdr>
            <w:top w:val="none" w:sz="0" w:space="0" w:color="auto"/>
            <w:left w:val="none" w:sz="0" w:space="0" w:color="auto"/>
            <w:bottom w:val="none" w:sz="0" w:space="0" w:color="auto"/>
            <w:right w:val="none" w:sz="0" w:space="0" w:color="auto"/>
          </w:divBdr>
        </w:div>
        <w:div w:id="2044208007">
          <w:marLeft w:val="0"/>
          <w:marRight w:val="0"/>
          <w:marTop w:val="0"/>
          <w:marBottom w:val="0"/>
          <w:divBdr>
            <w:top w:val="none" w:sz="0" w:space="0" w:color="auto"/>
            <w:left w:val="none" w:sz="0" w:space="0" w:color="auto"/>
            <w:bottom w:val="none" w:sz="0" w:space="0" w:color="auto"/>
            <w:right w:val="none" w:sz="0" w:space="0" w:color="auto"/>
          </w:divBdr>
        </w:div>
        <w:div w:id="786392697">
          <w:marLeft w:val="0"/>
          <w:marRight w:val="0"/>
          <w:marTop w:val="0"/>
          <w:marBottom w:val="0"/>
          <w:divBdr>
            <w:top w:val="none" w:sz="0" w:space="0" w:color="auto"/>
            <w:left w:val="none" w:sz="0" w:space="0" w:color="auto"/>
            <w:bottom w:val="none" w:sz="0" w:space="0" w:color="auto"/>
            <w:right w:val="none" w:sz="0" w:space="0" w:color="auto"/>
          </w:divBdr>
        </w:div>
        <w:div w:id="623463453">
          <w:marLeft w:val="0"/>
          <w:marRight w:val="0"/>
          <w:marTop w:val="0"/>
          <w:marBottom w:val="0"/>
          <w:divBdr>
            <w:top w:val="none" w:sz="0" w:space="0" w:color="auto"/>
            <w:left w:val="none" w:sz="0" w:space="0" w:color="auto"/>
            <w:bottom w:val="none" w:sz="0" w:space="0" w:color="auto"/>
            <w:right w:val="none" w:sz="0" w:space="0" w:color="auto"/>
          </w:divBdr>
        </w:div>
        <w:div w:id="1836606658">
          <w:marLeft w:val="0"/>
          <w:marRight w:val="0"/>
          <w:marTop w:val="0"/>
          <w:marBottom w:val="0"/>
          <w:divBdr>
            <w:top w:val="none" w:sz="0" w:space="0" w:color="auto"/>
            <w:left w:val="none" w:sz="0" w:space="0" w:color="auto"/>
            <w:bottom w:val="none" w:sz="0" w:space="0" w:color="auto"/>
            <w:right w:val="none" w:sz="0" w:space="0" w:color="auto"/>
          </w:divBdr>
        </w:div>
        <w:div w:id="543712481">
          <w:marLeft w:val="0"/>
          <w:marRight w:val="0"/>
          <w:marTop w:val="0"/>
          <w:marBottom w:val="0"/>
          <w:divBdr>
            <w:top w:val="none" w:sz="0" w:space="0" w:color="auto"/>
            <w:left w:val="none" w:sz="0" w:space="0" w:color="auto"/>
            <w:bottom w:val="none" w:sz="0" w:space="0" w:color="auto"/>
            <w:right w:val="none" w:sz="0" w:space="0" w:color="auto"/>
          </w:divBdr>
        </w:div>
        <w:div w:id="624585845">
          <w:marLeft w:val="0"/>
          <w:marRight w:val="0"/>
          <w:marTop w:val="0"/>
          <w:marBottom w:val="0"/>
          <w:divBdr>
            <w:top w:val="none" w:sz="0" w:space="0" w:color="auto"/>
            <w:left w:val="none" w:sz="0" w:space="0" w:color="auto"/>
            <w:bottom w:val="none" w:sz="0" w:space="0" w:color="auto"/>
            <w:right w:val="none" w:sz="0" w:space="0" w:color="auto"/>
          </w:divBdr>
        </w:div>
        <w:div w:id="368846819">
          <w:marLeft w:val="0"/>
          <w:marRight w:val="0"/>
          <w:marTop w:val="0"/>
          <w:marBottom w:val="0"/>
          <w:divBdr>
            <w:top w:val="none" w:sz="0" w:space="0" w:color="auto"/>
            <w:left w:val="none" w:sz="0" w:space="0" w:color="auto"/>
            <w:bottom w:val="none" w:sz="0" w:space="0" w:color="auto"/>
            <w:right w:val="none" w:sz="0" w:space="0" w:color="auto"/>
          </w:divBdr>
        </w:div>
        <w:div w:id="646975680">
          <w:marLeft w:val="0"/>
          <w:marRight w:val="0"/>
          <w:marTop w:val="0"/>
          <w:marBottom w:val="0"/>
          <w:divBdr>
            <w:top w:val="none" w:sz="0" w:space="0" w:color="auto"/>
            <w:left w:val="none" w:sz="0" w:space="0" w:color="auto"/>
            <w:bottom w:val="none" w:sz="0" w:space="0" w:color="auto"/>
            <w:right w:val="none" w:sz="0" w:space="0" w:color="auto"/>
          </w:divBdr>
        </w:div>
        <w:div w:id="2037341985">
          <w:marLeft w:val="0"/>
          <w:marRight w:val="0"/>
          <w:marTop w:val="0"/>
          <w:marBottom w:val="0"/>
          <w:divBdr>
            <w:top w:val="none" w:sz="0" w:space="0" w:color="auto"/>
            <w:left w:val="none" w:sz="0" w:space="0" w:color="auto"/>
            <w:bottom w:val="none" w:sz="0" w:space="0" w:color="auto"/>
            <w:right w:val="none" w:sz="0" w:space="0" w:color="auto"/>
          </w:divBdr>
        </w:div>
        <w:div w:id="1257133891">
          <w:marLeft w:val="0"/>
          <w:marRight w:val="0"/>
          <w:marTop w:val="0"/>
          <w:marBottom w:val="0"/>
          <w:divBdr>
            <w:top w:val="none" w:sz="0" w:space="0" w:color="auto"/>
            <w:left w:val="none" w:sz="0" w:space="0" w:color="auto"/>
            <w:bottom w:val="none" w:sz="0" w:space="0" w:color="auto"/>
            <w:right w:val="none" w:sz="0" w:space="0" w:color="auto"/>
          </w:divBdr>
        </w:div>
        <w:div w:id="253250570">
          <w:marLeft w:val="0"/>
          <w:marRight w:val="0"/>
          <w:marTop w:val="0"/>
          <w:marBottom w:val="0"/>
          <w:divBdr>
            <w:top w:val="none" w:sz="0" w:space="0" w:color="auto"/>
            <w:left w:val="none" w:sz="0" w:space="0" w:color="auto"/>
            <w:bottom w:val="none" w:sz="0" w:space="0" w:color="auto"/>
            <w:right w:val="none" w:sz="0" w:space="0" w:color="auto"/>
          </w:divBdr>
        </w:div>
        <w:div w:id="880945868">
          <w:marLeft w:val="0"/>
          <w:marRight w:val="0"/>
          <w:marTop w:val="0"/>
          <w:marBottom w:val="0"/>
          <w:divBdr>
            <w:top w:val="none" w:sz="0" w:space="0" w:color="auto"/>
            <w:left w:val="none" w:sz="0" w:space="0" w:color="auto"/>
            <w:bottom w:val="none" w:sz="0" w:space="0" w:color="auto"/>
            <w:right w:val="none" w:sz="0" w:space="0" w:color="auto"/>
          </w:divBdr>
        </w:div>
        <w:div w:id="1192377006">
          <w:marLeft w:val="0"/>
          <w:marRight w:val="0"/>
          <w:marTop w:val="0"/>
          <w:marBottom w:val="0"/>
          <w:divBdr>
            <w:top w:val="none" w:sz="0" w:space="0" w:color="auto"/>
            <w:left w:val="none" w:sz="0" w:space="0" w:color="auto"/>
            <w:bottom w:val="none" w:sz="0" w:space="0" w:color="auto"/>
            <w:right w:val="none" w:sz="0" w:space="0" w:color="auto"/>
          </w:divBdr>
        </w:div>
        <w:div w:id="1807503632">
          <w:marLeft w:val="0"/>
          <w:marRight w:val="0"/>
          <w:marTop w:val="0"/>
          <w:marBottom w:val="0"/>
          <w:divBdr>
            <w:top w:val="none" w:sz="0" w:space="0" w:color="auto"/>
            <w:left w:val="none" w:sz="0" w:space="0" w:color="auto"/>
            <w:bottom w:val="none" w:sz="0" w:space="0" w:color="auto"/>
            <w:right w:val="none" w:sz="0" w:space="0" w:color="auto"/>
          </w:divBdr>
        </w:div>
        <w:div w:id="1565604487">
          <w:marLeft w:val="0"/>
          <w:marRight w:val="0"/>
          <w:marTop w:val="0"/>
          <w:marBottom w:val="0"/>
          <w:divBdr>
            <w:top w:val="none" w:sz="0" w:space="0" w:color="auto"/>
            <w:left w:val="none" w:sz="0" w:space="0" w:color="auto"/>
            <w:bottom w:val="none" w:sz="0" w:space="0" w:color="auto"/>
            <w:right w:val="none" w:sz="0" w:space="0" w:color="auto"/>
          </w:divBdr>
        </w:div>
        <w:div w:id="1632978070">
          <w:marLeft w:val="0"/>
          <w:marRight w:val="0"/>
          <w:marTop w:val="0"/>
          <w:marBottom w:val="0"/>
          <w:divBdr>
            <w:top w:val="none" w:sz="0" w:space="0" w:color="auto"/>
            <w:left w:val="none" w:sz="0" w:space="0" w:color="auto"/>
            <w:bottom w:val="none" w:sz="0" w:space="0" w:color="auto"/>
            <w:right w:val="none" w:sz="0" w:space="0" w:color="auto"/>
          </w:divBdr>
        </w:div>
      </w:divsChild>
    </w:div>
    <w:div w:id="1063287290">
      <w:bodyDiv w:val="1"/>
      <w:marLeft w:val="0"/>
      <w:marRight w:val="0"/>
      <w:marTop w:val="0"/>
      <w:marBottom w:val="0"/>
      <w:divBdr>
        <w:top w:val="none" w:sz="0" w:space="0" w:color="auto"/>
        <w:left w:val="none" w:sz="0" w:space="0" w:color="auto"/>
        <w:bottom w:val="none" w:sz="0" w:space="0" w:color="auto"/>
        <w:right w:val="none" w:sz="0" w:space="0" w:color="auto"/>
      </w:divBdr>
    </w:div>
    <w:div w:id="1063483300">
      <w:bodyDiv w:val="1"/>
      <w:marLeft w:val="0"/>
      <w:marRight w:val="0"/>
      <w:marTop w:val="0"/>
      <w:marBottom w:val="0"/>
      <w:divBdr>
        <w:top w:val="none" w:sz="0" w:space="0" w:color="auto"/>
        <w:left w:val="none" w:sz="0" w:space="0" w:color="auto"/>
        <w:bottom w:val="none" w:sz="0" w:space="0" w:color="auto"/>
        <w:right w:val="none" w:sz="0" w:space="0" w:color="auto"/>
      </w:divBdr>
    </w:div>
    <w:div w:id="1063485416">
      <w:bodyDiv w:val="1"/>
      <w:marLeft w:val="0"/>
      <w:marRight w:val="0"/>
      <w:marTop w:val="0"/>
      <w:marBottom w:val="0"/>
      <w:divBdr>
        <w:top w:val="none" w:sz="0" w:space="0" w:color="auto"/>
        <w:left w:val="none" w:sz="0" w:space="0" w:color="auto"/>
        <w:bottom w:val="none" w:sz="0" w:space="0" w:color="auto"/>
        <w:right w:val="none" w:sz="0" w:space="0" w:color="auto"/>
      </w:divBdr>
    </w:div>
    <w:div w:id="1063530996">
      <w:bodyDiv w:val="1"/>
      <w:marLeft w:val="0"/>
      <w:marRight w:val="0"/>
      <w:marTop w:val="0"/>
      <w:marBottom w:val="0"/>
      <w:divBdr>
        <w:top w:val="none" w:sz="0" w:space="0" w:color="auto"/>
        <w:left w:val="none" w:sz="0" w:space="0" w:color="auto"/>
        <w:bottom w:val="none" w:sz="0" w:space="0" w:color="auto"/>
        <w:right w:val="none" w:sz="0" w:space="0" w:color="auto"/>
      </w:divBdr>
    </w:div>
    <w:div w:id="1063678837">
      <w:bodyDiv w:val="1"/>
      <w:marLeft w:val="0"/>
      <w:marRight w:val="0"/>
      <w:marTop w:val="0"/>
      <w:marBottom w:val="0"/>
      <w:divBdr>
        <w:top w:val="none" w:sz="0" w:space="0" w:color="auto"/>
        <w:left w:val="none" w:sz="0" w:space="0" w:color="auto"/>
        <w:bottom w:val="none" w:sz="0" w:space="0" w:color="auto"/>
        <w:right w:val="none" w:sz="0" w:space="0" w:color="auto"/>
      </w:divBdr>
    </w:div>
    <w:div w:id="1063715672">
      <w:bodyDiv w:val="1"/>
      <w:marLeft w:val="0"/>
      <w:marRight w:val="0"/>
      <w:marTop w:val="0"/>
      <w:marBottom w:val="0"/>
      <w:divBdr>
        <w:top w:val="none" w:sz="0" w:space="0" w:color="auto"/>
        <w:left w:val="none" w:sz="0" w:space="0" w:color="auto"/>
        <w:bottom w:val="none" w:sz="0" w:space="0" w:color="auto"/>
        <w:right w:val="none" w:sz="0" w:space="0" w:color="auto"/>
      </w:divBdr>
    </w:div>
    <w:div w:id="1063718978">
      <w:bodyDiv w:val="1"/>
      <w:marLeft w:val="0"/>
      <w:marRight w:val="0"/>
      <w:marTop w:val="0"/>
      <w:marBottom w:val="0"/>
      <w:divBdr>
        <w:top w:val="none" w:sz="0" w:space="0" w:color="auto"/>
        <w:left w:val="none" w:sz="0" w:space="0" w:color="auto"/>
        <w:bottom w:val="none" w:sz="0" w:space="0" w:color="auto"/>
        <w:right w:val="none" w:sz="0" w:space="0" w:color="auto"/>
      </w:divBdr>
    </w:div>
    <w:div w:id="1063719276">
      <w:bodyDiv w:val="1"/>
      <w:marLeft w:val="0"/>
      <w:marRight w:val="0"/>
      <w:marTop w:val="0"/>
      <w:marBottom w:val="0"/>
      <w:divBdr>
        <w:top w:val="none" w:sz="0" w:space="0" w:color="auto"/>
        <w:left w:val="none" w:sz="0" w:space="0" w:color="auto"/>
        <w:bottom w:val="none" w:sz="0" w:space="0" w:color="auto"/>
        <w:right w:val="none" w:sz="0" w:space="0" w:color="auto"/>
      </w:divBdr>
    </w:div>
    <w:div w:id="1063724228">
      <w:bodyDiv w:val="1"/>
      <w:marLeft w:val="0"/>
      <w:marRight w:val="0"/>
      <w:marTop w:val="0"/>
      <w:marBottom w:val="0"/>
      <w:divBdr>
        <w:top w:val="none" w:sz="0" w:space="0" w:color="auto"/>
        <w:left w:val="none" w:sz="0" w:space="0" w:color="auto"/>
        <w:bottom w:val="none" w:sz="0" w:space="0" w:color="auto"/>
        <w:right w:val="none" w:sz="0" w:space="0" w:color="auto"/>
      </w:divBdr>
    </w:div>
    <w:div w:id="1064061263">
      <w:bodyDiv w:val="1"/>
      <w:marLeft w:val="0"/>
      <w:marRight w:val="0"/>
      <w:marTop w:val="0"/>
      <w:marBottom w:val="0"/>
      <w:divBdr>
        <w:top w:val="none" w:sz="0" w:space="0" w:color="auto"/>
        <w:left w:val="none" w:sz="0" w:space="0" w:color="auto"/>
        <w:bottom w:val="none" w:sz="0" w:space="0" w:color="auto"/>
        <w:right w:val="none" w:sz="0" w:space="0" w:color="auto"/>
      </w:divBdr>
    </w:div>
    <w:div w:id="1064524056">
      <w:bodyDiv w:val="1"/>
      <w:marLeft w:val="0"/>
      <w:marRight w:val="0"/>
      <w:marTop w:val="0"/>
      <w:marBottom w:val="0"/>
      <w:divBdr>
        <w:top w:val="none" w:sz="0" w:space="0" w:color="auto"/>
        <w:left w:val="none" w:sz="0" w:space="0" w:color="auto"/>
        <w:bottom w:val="none" w:sz="0" w:space="0" w:color="auto"/>
        <w:right w:val="none" w:sz="0" w:space="0" w:color="auto"/>
      </w:divBdr>
    </w:div>
    <w:div w:id="1064596761">
      <w:bodyDiv w:val="1"/>
      <w:marLeft w:val="0"/>
      <w:marRight w:val="0"/>
      <w:marTop w:val="0"/>
      <w:marBottom w:val="0"/>
      <w:divBdr>
        <w:top w:val="none" w:sz="0" w:space="0" w:color="auto"/>
        <w:left w:val="none" w:sz="0" w:space="0" w:color="auto"/>
        <w:bottom w:val="none" w:sz="0" w:space="0" w:color="auto"/>
        <w:right w:val="none" w:sz="0" w:space="0" w:color="auto"/>
      </w:divBdr>
    </w:div>
    <w:div w:id="1064639915">
      <w:bodyDiv w:val="1"/>
      <w:marLeft w:val="0"/>
      <w:marRight w:val="0"/>
      <w:marTop w:val="0"/>
      <w:marBottom w:val="0"/>
      <w:divBdr>
        <w:top w:val="none" w:sz="0" w:space="0" w:color="auto"/>
        <w:left w:val="none" w:sz="0" w:space="0" w:color="auto"/>
        <w:bottom w:val="none" w:sz="0" w:space="0" w:color="auto"/>
        <w:right w:val="none" w:sz="0" w:space="0" w:color="auto"/>
      </w:divBdr>
    </w:div>
    <w:div w:id="1064832972">
      <w:bodyDiv w:val="1"/>
      <w:marLeft w:val="0"/>
      <w:marRight w:val="0"/>
      <w:marTop w:val="0"/>
      <w:marBottom w:val="0"/>
      <w:divBdr>
        <w:top w:val="none" w:sz="0" w:space="0" w:color="auto"/>
        <w:left w:val="none" w:sz="0" w:space="0" w:color="auto"/>
        <w:bottom w:val="none" w:sz="0" w:space="0" w:color="auto"/>
        <w:right w:val="none" w:sz="0" w:space="0" w:color="auto"/>
      </w:divBdr>
    </w:div>
    <w:div w:id="1065030808">
      <w:bodyDiv w:val="1"/>
      <w:marLeft w:val="0"/>
      <w:marRight w:val="0"/>
      <w:marTop w:val="0"/>
      <w:marBottom w:val="0"/>
      <w:divBdr>
        <w:top w:val="none" w:sz="0" w:space="0" w:color="auto"/>
        <w:left w:val="none" w:sz="0" w:space="0" w:color="auto"/>
        <w:bottom w:val="none" w:sz="0" w:space="0" w:color="auto"/>
        <w:right w:val="none" w:sz="0" w:space="0" w:color="auto"/>
      </w:divBdr>
    </w:div>
    <w:div w:id="1065176751">
      <w:bodyDiv w:val="1"/>
      <w:marLeft w:val="0"/>
      <w:marRight w:val="0"/>
      <w:marTop w:val="0"/>
      <w:marBottom w:val="0"/>
      <w:divBdr>
        <w:top w:val="none" w:sz="0" w:space="0" w:color="auto"/>
        <w:left w:val="none" w:sz="0" w:space="0" w:color="auto"/>
        <w:bottom w:val="none" w:sz="0" w:space="0" w:color="auto"/>
        <w:right w:val="none" w:sz="0" w:space="0" w:color="auto"/>
      </w:divBdr>
    </w:div>
    <w:div w:id="1065685594">
      <w:bodyDiv w:val="1"/>
      <w:marLeft w:val="0"/>
      <w:marRight w:val="0"/>
      <w:marTop w:val="0"/>
      <w:marBottom w:val="0"/>
      <w:divBdr>
        <w:top w:val="none" w:sz="0" w:space="0" w:color="auto"/>
        <w:left w:val="none" w:sz="0" w:space="0" w:color="auto"/>
        <w:bottom w:val="none" w:sz="0" w:space="0" w:color="auto"/>
        <w:right w:val="none" w:sz="0" w:space="0" w:color="auto"/>
      </w:divBdr>
    </w:div>
    <w:div w:id="1065879746">
      <w:bodyDiv w:val="1"/>
      <w:marLeft w:val="0"/>
      <w:marRight w:val="0"/>
      <w:marTop w:val="0"/>
      <w:marBottom w:val="0"/>
      <w:divBdr>
        <w:top w:val="none" w:sz="0" w:space="0" w:color="auto"/>
        <w:left w:val="none" w:sz="0" w:space="0" w:color="auto"/>
        <w:bottom w:val="none" w:sz="0" w:space="0" w:color="auto"/>
        <w:right w:val="none" w:sz="0" w:space="0" w:color="auto"/>
      </w:divBdr>
    </w:div>
    <w:div w:id="1065880049">
      <w:bodyDiv w:val="1"/>
      <w:marLeft w:val="0"/>
      <w:marRight w:val="0"/>
      <w:marTop w:val="0"/>
      <w:marBottom w:val="0"/>
      <w:divBdr>
        <w:top w:val="none" w:sz="0" w:space="0" w:color="auto"/>
        <w:left w:val="none" w:sz="0" w:space="0" w:color="auto"/>
        <w:bottom w:val="none" w:sz="0" w:space="0" w:color="auto"/>
        <w:right w:val="none" w:sz="0" w:space="0" w:color="auto"/>
      </w:divBdr>
    </w:div>
    <w:div w:id="1065956585">
      <w:bodyDiv w:val="1"/>
      <w:marLeft w:val="0"/>
      <w:marRight w:val="0"/>
      <w:marTop w:val="0"/>
      <w:marBottom w:val="0"/>
      <w:divBdr>
        <w:top w:val="none" w:sz="0" w:space="0" w:color="auto"/>
        <w:left w:val="none" w:sz="0" w:space="0" w:color="auto"/>
        <w:bottom w:val="none" w:sz="0" w:space="0" w:color="auto"/>
        <w:right w:val="none" w:sz="0" w:space="0" w:color="auto"/>
      </w:divBdr>
    </w:div>
    <w:div w:id="1066219340">
      <w:bodyDiv w:val="1"/>
      <w:marLeft w:val="0"/>
      <w:marRight w:val="0"/>
      <w:marTop w:val="0"/>
      <w:marBottom w:val="0"/>
      <w:divBdr>
        <w:top w:val="none" w:sz="0" w:space="0" w:color="auto"/>
        <w:left w:val="none" w:sz="0" w:space="0" w:color="auto"/>
        <w:bottom w:val="none" w:sz="0" w:space="0" w:color="auto"/>
        <w:right w:val="none" w:sz="0" w:space="0" w:color="auto"/>
      </w:divBdr>
    </w:div>
    <w:div w:id="1066224925">
      <w:bodyDiv w:val="1"/>
      <w:marLeft w:val="0"/>
      <w:marRight w:val="0"/>
      <w:marTop w:val="0"/>
      <w:marBottom w:val="0"/>
      <w:divBdr>
        <w:top w:val="none" w:sz="0" w:space="0" w:color="auto"/>
        <w:left w:val="none" w:sz="0" w:space="0" w:color="auto"/>
        <w:bottom w:val="none" w:sz="0" w:space="0" w:color="auto"/>
        <w:right w:val="none" w:sz="0" w:space="0" w:color="auto"/>
      </w:divBdr>
    </w:div>
    <w:div w:id="1066413675">
      <w:bodyDiv w:val="1"/>
      <w:marLeft w:val="0"/>
      <w:marRight w:val="0"/>
      <w:marTop w:val="0"/>
      <w:marBottom w:val="0"/>
      <w:divBdr>
        <w:top w:val="none" w:sz="0" w:space="0" w:color="auto"/>
        <w:left w:val="none" w:sz="0" w:space="0" w:color="auto"/>
        <w:bottom w:val="none" w:sz="0" w:space="0" w:color="auto"/>
        <w:right w:val="none" w:sz="0" w:space="0" w:color="auto"/>
      </w:divBdr>
    </w:div>
    <w:div w:id="1066873906">
      <w:bodyDiv w:val="1"/>
      <w:marLeft w:val="0"/>
      <w:marRight w:val="0"/>
      <w:marTop w:val="0"/>
      <w:marBottom w:val="0"/>
      <w:divBdr>
        <w:top w:val="none" w:sz="0" w:space="0" w:color="auto"/>
        <w:left w:val="none" w:sz="0" w:space="0" w:color="auto"/>
        <w:bottom w:val="none" w:sz="0" w:space="0" w:color="auto"/>
        <w:right w:val="none" w:sz="0" w:space="0" w:color="auto"/>
      </w:divBdr>
    </w:div>
    <w:div w:id="1066950885">
      <w:bodyDiv w:val="1"/>
      <w:marLeft w:val="0"/>
      <w:marRight w:val="0"/>
      <w:marTop w:val="0"/>
      <w:marBottom w:val="0"/>
      <w:divBdr>
        <w:top w:val="none" w:sz="0" w:space="0" w:color="auto"/>
        <w:left w:val="none" w:sz="0" w:space="0" w:color="auto"/>
        <w:bottom w:val="none" w:sz="0" w:space="0" w:color="auto"/>
        <w:right w:val="none" w:sz="0" w:space="0" w:color="auto"/>
      </w:divBdr>
    </w:div>
    <w:div w:id="1067220094">
      <w:bodyDiv w:val="1"/>
      <w:marLeft w:val="0"/>
      <w:marRight w:val="0"/>
      <w:marTop w:val="0"/>
      <w:marBottom w:val="0"/>
      <w:divBdr>
        <w:top w:val="none" w:sz="0" w:space="0" w:color="auto"/>
        <w:left w:val="none" w:sz="0" w:space="0" w:color="auto"/>
        <w:bottom w:val="none" w:sz="0" w:space="0" w:color="auto"/>
        <w:right w:val="none" w:sz="0" w:space="0" w:color="auto"/>
      </w:divBdr>
    </w:div>
    <w:div w:id="1067462840">
      <w:bodyDiv w:val="1"/>
      <w:marLeft w:val="0"/>
      <w:marRight w:val="0"/>
      <w:marTop w:val="0"/>
      <w:marBottom w:val="0"/>
      <w:divBdr>
        <w:top w:val="none" w:sz="0" w:space="0" w:color="auto"/>
        <w:left w:val="none" w:sz="0" w:space="0" w:color="auto"/>
        <w:bottom w:val="none" w:sz="0" w:space="0" w:color="auto"/>
        <w:right w:val="none" w:sz="0" w:space="0" w:color="auto"/>
      </w:divBdr>
    </w:div>
    <w:div w:id="1067653338">
      <w:bodyDiv w:val="1"/>
      <w:marLeft w:val="0"/>
      <w:marRight w:val="0"/>
      <w:marTop w:val="0"/>
      <w:marBottom w:val="0"/>
      <w:divBdr>
        <w:top w:val="none" w:sz="0" w:space="0" w:color="auto"/>
        <w:left w:val="none" w:sz="0" w:space="0" w:color="auto"/>
        <w:bottom w:val="none" w:sz="0" w:space="0" w:color="auto"/>
        <w:right w:val="none" w:sz="0" w:space="0" w:color="auto"/>
      </w:divBdr>
    </w:div>
    <w:div w:id="1067919657">
      <w:bodyDiv w:val="1"/>
      <w:marLeft w:val="0"/>
      <w:marRight w:val="0"/>
      <w:marTop w:val="0"/>
      <w:marBottom w:val="0"/>
      <w:divBdr>
        <w:top w:val="none" w:sz="0" w:space="0" w:color="auto"/>
        <w:left w:val="none" w:sz="0" w:space="0" w:color="auto"/>
        <w:bottom w:val="none" w:sz="0" w:space="0" w:color="auto"/>
        <w:right w:val="none" w:sz="0" w:space="0" w:color="auto"/>
      </w:divBdr>
    </w:div>
    <w:div w:id="1068117058">
      <w:bodyDiv w:val="1"/>
      <w:marLeft w:val="0"/>
      <w:marRight w:val="0"/>
      <w:marTop w:val="0"/>
      <w:marBottom w:val="0"/>
      <w:divBdr>
        <w:top w:val="none" w:sz="0" w:space="0" w:color="auto"/>
        <w:left w:val="none" w:sz="0" w:space="0" w:color="auto"/>
        <w:bottom w:val="none" w:sz="0" w:space="0" w:color="auto"/>
        <w:right w:val="none" w:sz="0" w:space="0" w:color="auto"/>
      </w:divBdr>
    </w:div>
    <w:div w:id="1068185388">
      <w:bodyDiv w:val="1"/>
      <w:marLeft w:val="0"/>
      <w:marRight w:val="0"/>
      <w:marTop w:val="0"/>
      <w:marBottom w:val="0"/>
      <w:divBdr>
        <w:top w:val="none" w:sz="0" w:space="0" w:color="auto"/>
        <w:left w:val="none" w:sz="0" w:space="0" w:color="auto"/>
        <w:bottom w:val="none" w:sz="0" w:space="0" w:color="auto"/>
        <w:right w:val="none" w:sz="0" w:space="0" w:color="auto"/>
      </w:divBdr>
    </w:div>
    <w:div w:id="1068259327">
      <w:bodyDiv w:val="1"/>
      <w:marLeft w:val="0"/>
      <w:marRight w:val="0"/>
      <w:marTop w:val="0"/>
      <w:marBottom w:val="0"/>
      <w:divBdr>
        <w:top w:val="none" w:sz="0" w:space="0" w:color="auto"/>
        <w:left w:val="none" w:sz="0" w:space="0" w:color="auto"/>
        <w:bottom w:val="none" w:sz="0" w:space="0" w:color="auto"/>
        <w:right w:val="none" w:sz="0" w:space="0" w:color="auto"/>
      </w:divBdr>
    </w:div>
    <w:div w:id="1068453398">
      <w:bodyDiv w:val="1"/>
      <w:marLeft w:val="0"/>
      <w:marRight w:val="0"/>
      <w:marTop w:val="0"/>
      <w:marBottom w:val="0"/>
      <w:divBdr>
        <w:top w:val="none" w:sz="0" w:space="0" w:color="auto"/>
        <w:left w:val="none" w:sz="0" w:space="0" w:color="auto"/>
        <w:bottom w:val="none" w:sz="0" w:space="0" w:color="auto"/>
        <w:right w:val="none" w:sz="0" w:space="0" w:color="auto"/>
      </w:divBdr>
    </w:div>
    <w:div w:id="1068575007">
      <w:bodyDiv w:val="1"/>
      <w:marLeft w:val="0"/>
      <w:marRight w:val="0"/>
      <w:marTop w:val="0"/>
      <w:marBottom w:val="0"/>
      <w:divBdr>
        <w:top w:val="none" w:sz="0" w:space="0" w:color="auto"/>
        <w:left w:val="none" w:sz="0" w:space="0" w:color="auto"/>
        <w:bottom w:val="none" w:sz="0" w:space="0" w:color="auto"/>
        <w:right w:val="none" w:sz="0" w:space="0" w:color="auto"/>
      </w:divBdr>
    </w:div>
    <w:div w:id="1068915328">
      <w:bodyDiv w:val="1"/>
      <w:marLeft w:val="0"/>
      <w:marRight w:val="0"/>
      <w:marTop w:val="0"/>
      <w:marBottom w:val="0"/>
      <w:divBdr>
        <w:top w:val="none" w:sz="0" w:space="0" w:color="auto"/>
        <w:left w:val="none" w:sz="0" w:space="0" w:color="auto"/>
        <w:bottom w:val="none" w:sz="0" w:space="0" w:color="auto"/>
        <w:right w:val="none" w:sz="0" w:space="0" w:color="auto"/>
      </w:divBdr>
    </w:div>
    <w:div w:id="1069036913">
      <w:bodyDiv w:val="1"/>
      <w:marLeft w:val="0"/>
      <w:marRight w:val="0"/>
      <w:marTop w:val="0"/>
      <w:marBottom w:val="0"/>
      <w:divBdr>
        <w:top w:val="none" w:sz="0" w:space="0" w:color="auto"/>
        <w:left w:val="none" w:sz="0" w:space="0" w:color="auto"/>
        <w:bottom w:val="none" w:sz="0" w:space="0" w:color="auto"/>
        <w:right w:val="none" w:sz="0" w:space="0" w:color="auto"/>
      </w:divBdr>
    </w:div>
    <w:div w:id="1069039030">
      <w:bodyDiv w:val="1"/>
      <w:marLeft w:val="0"/>
      <w:marRight w:val="0"/>
      <w:marTop w:val="0"/>
      <w:marBottom w:val="0"/>
      <w:divBdr>
        <w:top w:val="none" w:sz="0" w:space="0" w:color="auto"/>
        <w:left w:val="none" w:sz="0" w:space="0" w:color="auto"/>
        <w:bottom w:val="none" w:sz="0" w:space="0" w:color="auto"/>
        <w:right w:val="none" w:sz="0" w:space="0" w:color="auto"/>
      </w:divBdr>
    </w:div>
    <w:div w:id="1069154904">
      <w:bodyDiv w:val="1"/>
      <w:marLeft w:val="0"/>
      <w:marRight w:val="0"/>
      <w:marTop w:val="0"/>
      <w:marBottom w:val="0"/>
      <w:divBdr>
        <w:top w:val="none" w:sz="0" w:space="0" w:color="auto"/>
        <w:left w:val="none" w:sz="0" w:space="0" w:color="auto"/>
        <w:bottom w:val="none" w:sz="0" w:space="0" w:color="auto"/>
        <w:right w:val="none" w:sz="0" w:space="0" w:color="auto"/>
      </w:divBdr>
    </w:div>
    <w:div w:id="1069232545">
      <w:bodyDiv w:val="1"/>
      <w:marLeft w:val="0"/>
      <w:marRight w:val="0"/>
      <w:marTop w:val="0"/>
      <w:marBottom w:val="0"/>
      <w:divBdr>
        <w:top w:val="none" w:sz="0" w:space="0" w:color="auto"/>
        <w:left w:val="none" w:sz="0" w:space="0" w:color="auto"/>
        <w:bottom w:val="none" w:sz="0" w:space="0" w:color="auto"/>
        <w:right w:val="none" w:sz="0" w:space="0" w:color="auto"/>
      </w:divBdr>
    </w:div>
    <w:div w:id="1069613215">
      <w:bodyDiv w:val="1"/>
      <w:marLeft w:val="0"/>
      <w:marRight w:val="0"/>
      <w:marTop w:val="0"/>
      <w:marBottom w:val="0"/>
      <w:divBdr>
        <w:top w:val="none" w:sz="0" w:space="0" w:color="auto"/>
        <w:left w:val="none" w:sz="0" w:space="0" w:color="auto"/>
        <w:bottom w:val="none" w:sz="0" w:space="0" w:color="auto"/>
        <w:right w:val="none" w:sz="0" w:space="0" w:color="auto"/>
      </w:divBdr>
    </w:div>
    <w:div w:id="1069697460">
      <w:bodyDiv w:val="1"/>
      <w:marLeft w:val="0"/>
      <w:marRight w:val="0"/>
      <w:marTop w:val="0"/>
      <w:marBottom w:val="0"/>
      <w:divBdr>
        <w:top w:val="none" w:sz="0" w:space="0" w:color="auto"/>
        <w:left w:val="none" w:sz="0" w:space="0" w:color="auto"/>
        <w:bottom w:val="none" w:sz="0" w:space="0" w:color="auto"/>
        <w:right w:val="none" w:sz="0" w:space="0" w:color="auto"/>
      </w:divBdr>
    </w:div>
    <w:div w:id="1069815455">
      <w:bodyDiv w:val="1"/>
      <w:marLeft w:val="0"/>
      <w:marRight w:val="0"/>
      <w:marTop w:val="0"/>
      <w:marBottom w:val="0"/>
      <w:divBdr>
        <w:top w:val="none" w:sz="0" w:space="0" w:color="auto"/>
        <w:left w:val="none" w:sz="0" w:space="0" w:color="auto"/>
        <w:bottom w:val="none" w:sz="0" w:space="0" w:color="auto"/>
        <w:right w:val="none" w:sz="0" w:space="0" w:color="auto"/>
      </w:divBdr>
    </w:div>
    <w:div w:id="1069842385">
      <w:bodyDiv w:val="1"/>
      <w:marLeft w:val="0"/>
      <w:marRight w:val="0"/>
      <w:marTop w:val="0"/>
      <w:marBottom w:val="0"/>
      <w:divBdr>
        <w:top w:val="none" w:sz="0" w:space="0" w:color="auto"/>
        <w:left w:val="none" w:sz="0" w:space="0" w:color="auto"/>
        <w:bottom w:val="none" w:sz="0" w:space="0" w:color="auto"/>
        <w:right w:val="none" w:sz="0" w:space="0" w:color="auto"/>
      </w:divBdr>
    </w:div>
    <w:div w:id="1069887663">
      <w:bodyDiv w:val="1"/>
      <w:marLeft w:val="0"/>
      <w:marRight w:val="0"/>
      <w:marTop w:val="0"/>
      <w:marBottom w:val="0"/>
      <w:divBdr>
        <w:top w:val="none" w:sz="0" w:space="0" w:color="auto"/>
        <w:left w:val="none" w:sz="0" w:space="0" w:color="auto"/>
        <w:bottom w:val="none" w:sz="0" w:space="0" w:color="auto"/>
        <w:right w:val="none" w:sz="0" w:space="0" w:color="auto"/>
      </w:divBdr>
    </w:div>
    <w:div w:id="1070035950">
      <w:bodyDiv w:val="1"/>
      <w:marLeft w:val="0"/>
      <w:marRight w:val="0"/>
      <w:marTop w:val="0"/>
      <w:marBottom w:val="0"/>
      <w:divBdr>
        <w:top w:val="none" w:sz="0" w:space="0" w:color="auto"/>
        <w:left w:val="none" w:sz="0" w:space="0" w:color="auto"/>
        <w:bottom w:val="none" w:sz="0" w:space="0" w:color="auto"/>
        <w:right w:val="none" w:sz="0" w:space="0" w:color="auto"/>
      </w:divBdr>
    </w:div>
    <w:div w:id="1070270497">
      <w:bodyDiv w:val="1"/>
      <w:marLeft w:val="0"/>
      <w:marRight w:val="0"/>
      <w:marTop w:val="0"/>
      <w:marBottom w:val="0"/>
      <w:divBdr>
        <w:top w:val="none" w:sz="0" w:space="0" w:color="auto"/>
        <w:left w:val="none" w:sz="0" w:space="0" w:color="auto"/>
        <w:bottom w:val="none" w:sz="0" w:space="0" w:color="auto"/>
        <w:right w:val="none" w:sz="0" w:space="0" w:color="auto"/>
      </w:divBdr>
    </w:div>
    <w:div w:id="1070614327">
      <w:bodyDiv w:val="1"/>
      <w:marLeft w:val="0"/>
      <w:marRight w:val="0"/>
      <w:marTop w:val="0"/>
      <w:marBottom w:val="0"/>
      <w:divBdr>
        <w:top w:val="none" w:sz="0" w:space="0" w:color="auto"/>
        <w:left w:val="none" w:sz="0" w:space="0" w:color="auto"/>
        <w:bottom w:val="none" w:sz="0" w:space="0" w:color="auto"/>
        <w:right w:val="none" w:sz="0" w:space="0" w:color="auto"/>
      </w:divBdr>
    </w:div>
    <w:div w:id="1070805630">
      <w:bodyDiv w:val="1"/>
      <w:marLeft w:val="0"/>
      <w:marRight w:val="0"/>
      <w:marTop w:val="0"/>
      <w:marBottom w:val="0"/>
      <w:divBdr>
        <w:top w:val="none" w:sz="0" w:space="0" w:color="auto"/>
        <w:left w:val="none" w:sz="0" w:space="0" w:color="auto"/>
        <w:bottom w:val="none" w:sz="0" w:space="0" w:color="auto"/>
        <w:right w:val="none" w:sz="0" w:space="0" w:color="auto"/>
      </w:divBdr>
    </w:div>
    <w:div w:id="1070927221">
      <w:bodyDiv w:val="1"/>
      <w:marLeft w:val="0"/>
      <w:marRight w:val="0"/>
      <w:marTop w:val="0"/>
      <w:marBottom w:val="0"/>
      <w:divBdr>
        <w:top w:val="none" w:sz="0" w:space="0" w:color="auto"/>
        <w:left w:val="none" w:sz="0" w:space="0" w:color="auto"/>
        <w:bottom w:val="none" w:sz="0" w:space="0" w:color="auto"/>
        <w:right w:val="none" w:sz="0" w:space="0" w:color="auto"/>
      </w:divBdr>
    </w:div>
    <w:div w:id="1070998614">
      <w:bodyDiv w:val="1"/>
      <w:marLeft w:val="0"/>
      <w:marRight w:val="0"/>
      <w:marTop w:val="0"/>
      <w:marBottom w:val="0"/>
      <w:divBdr>
        <w:top w:val="none" w:sz="0" w:space="0" w:color="auto"/>
        <w:left w:val="none" w:sz="0" w:space="0" w:color="auto"/>
        <w:bottom w:val="none" w:sz="0" w:space="0" w:color="auto"/>
        <w:right w:val="none" w:sz="0" w:space="0" w:color="auto"/>
      </w:divBdr>
    </w:div>
    <w:div w:id="1071345281">
      <w:bodyDiv w:val="1"/>
      <w:marLeft w:val="0"/>
      <w:marRight w:val="0"/>
      <w:marTop w:val="0"/>
      <w:marBottom w:val="0"/>
      <w:divBdr>
        <w:top w:val="none" w:sz="0" w:space="0" w:color="auto"/>
        <w:left w:val="none" w:sz="0" w:space="0" w:color="auto"/>
        <w:bottom w:val="none" w:sz="0" w:space="0" w:color="auto"/>
        <w:right w:val="none" w:sz="0" w:space="0" w:color="auto"/>
      </w:divBdr>
    </w:div>
    <w:div w:id="1071655168">
      <w:bodyDiv w:val="1"/>
      <w:marLeft w:val="0"/>
      <w:marRight w:val="0"/>
      <w:marTop w:val="0"/>
      <w:marBottom w:val="0"/>
      <w:divBdr>
        <w:top w:val="none" w:sz="0" w:space="0" w:color="auto"/>
        <w:left w:val="none" w:sz="0" w:space="0" w:color="auto"/>
        <w:bottom w:val="none" w:sz="0" w:space="0" w:color="auto"/>
        <w:right w:val="none" w:sz="0" w:space="0" w:color="auto"/>
      </w:divBdr>
    </w:div>
    <w:div w:id="1071733231">
      <w:bodyDiv w:val="1"/>
      <w:marLeft w:val="0"/>
      <w:marRight w:val="0"/>
      <w:marTop w:val="0"/>
      <w:marBottom w:val="0"/>
      <w:divBdr>
        <w:top w:val="none" w:sz="0" w:space="0" w:color="auto"/>
        <w:left w:val="none" w:sz="0" w:space="0" w:color="auto"/>
        <w:bottom w:val="none" w:sz="0" w:space="0" w:color="auto"/>
        <w:right w:val="none" w:sz="0" w:space="0" w:color="auto"/>
      </w:divBdr>
    </w:div>
    <w:div w:id="1071998008">
      <w:bodyDiv w:val="1"/>
      <w:marLeft w:val="0"/>
      <w:marRight w:val="0"/>
      <w:marTop w:val="0"/>
      <w:marBottom w:val="0"/>
      <w:divBdr>
        <w:top w:val="none" w:sz="0" w:space="0" w:color="auto"/>
        <w:left w:val="none" w:sz="0" w:space="0" w:color="auto"/>
        <w:bottom w:val="none" w:sz="0" w:space="0" w:color="auto"/>
        <w:right w:val="none" w:sz="0" w:space="0" w:color="auto"/>
      </w:divBdr>
    </w:div>
    <w:div w:id="1072242366">
      <w:bodyDiv w:val="1"/>
      <w:marLeft w:val="0"/>
      <w:marRight w:val="0"/>
      <w:marTop w:val="0"/>
      <w:marBottom w:val="0"/>
      <w:divBdr>
        <w:top w:val="none" w:sz="0" w:space="0" w:color="auto"/>
        <w:left w:val="none" w:sz="0" w:space="0" w:color="auto"/>
        <w:bottom w:val="none" w:sz="0" w:space="0" w:color="auto"/>
        <w:right w:val="none" w:sz="0" w:space="0" w:color="auto"/>
      </w:divBdr>
    </w:div>
    <w:div w:id="1072436217">
      <w:bodyDiv w:val="1"/>
      <w:marLeft w:val="0"/>
      <w:marRight w:val="0"/>
      <w:marTop w:val="0"/>
      <w:marBottom w:val="0"/>
      <w:divBdr>
        <w:top w:val="none" w:sz="0" w:space="0" w:color="auto"/>
        <w:left w:val="none" w:sz="0" w:space="0" w:color="auto"/>
        <w:bottom w:val="none" w:sz="0" w:space="0" w:color="auto"/>
        <w:right w:val="none" w:sz="0" w:space="0" w:color="auto"/>
      </w:divBdr>
    </w:div>
    <w:div w:id="1072502698">
      <w:bodyDiv w:val="1"/>
      <w:marLeft w:val="0"/>
      <w:marRight w:val="0"/>
      <w:marTop w:val="0"/>
      <w:marBottom w:val="0"/>
      <w:divBdr>
        <w:top w:val="none" w:sz="0" w:space="0" w:color="auto"/>
        <w:left w:val="none" w:sz="0" w:space="0" w:color="auto"/>
        <w:bottom w:val="none" w:sz="0" w:space="0" w:color="auto"/>
        <w:right w:val="none" w:sz="0" w:space="0" w:color="auto"/>
      </w:divBdr>
    </w:div>
    <w:div w:id="1072511706">
      <w:bodyDiv w:val="1"/>
      <w:marLeft w:val="0"/>
      <w:marRight w:val="0"/>
      <w:marTop w:val="0"/>
      <w:marBottom w:val="0"/>
      <w:divBdr>
        <w:top w:val="none" w:sz="0" w:space="0" w:color="auto"/>
        <w:left w:val="none" w:sz="0" w:space="0" w:color="auto"/>
        <w:bottom w:val="none" w:sz="0" w:space="0" w:color="auto"/>
        <w:right w:val="none" w:sz="0" w:space="0" w:color="auto"/>
      </w:divBdr>
    </w:div>
    <w:div w:id="1072578569">
      <w:bodyDiv w:val="1"/>
      <w:marLeft w:val="0"/>
      <w:marRight w:val="0"/>
      <w:marTop w:val="0"/>
      <w:marBottom w:val="0"/>
      <w:divBdr>
        <w:top w:val="none" w:sz="0" w:space="0" w:color="auto"/>
        <w:left w:val="none" w:sz="0" w:space="0" w:color="auto"/>
        <w:bottom w:val="none" w:sz="0" w:space="0" w:color="auto"/>
        <w:right w:val="none" w:sz="0" w:space="0" w:color="auto"/>
      </w:divBdr>
    </w:div>
    <w:div w:id="1072652825">
      <w:bodyDiv w:val="1"/>
      <w:marLeft w:val="0"/>
      <w:marRight w:val="0"/>
      <w:marTop w:val="0"/>
      <w:marBottom w:val="0"/>
      <w:divBdr>
        <w:top w:val="none" w:sz="0" w:space="0" w:color="auto"/>
        <w:left w:val="none" w:sz="0" w:space="0" w:color="auto"/>
        <w:bottom w:val="none" w:sz="0" w:space="0" w:color="auto"/>
        <w:right w:val="none" w:sz="0" w:space="0" w:color="auto"/>
      </w:divBdr>
    </w:div>
    <w:div w:id="1072653883">
      <w:bodyDiv w:val="1"/>
      <w:marLeft w:val="0"/>
      <w:marRight w:val="0"/>
      <w:marTop w:val="0"/>
      <w:marBottom w:val="0"/>
      <w:divBdr>
        <w:top w:val="none" w:sz="0" w:space="0" w:color="auto"/>
        <w:left w:val="none" w:sz="0" w:space="0" w:color="auto"/>
        <w:bottom w:val="none" w:sz="0" w:space="0" w:color="auto"/>
        <w:right w:val="none" w:sz="0" w:space="0" w:color="auto"/>
      </w:divBdr>
    </w:div>
    <w:div w:id="1072657116">
      <w:bodyDiv w:val="1"/>
      <w:marLeft w:val="0"/>
      <w:marRight w:val="0"/>
      <w:marTop w:val="0"/>
      <w:marBottom w:val="0"/>
      <w:divBdr>
        <w:top w:val="none" w:sz="0" w:space="0" w:color="auto"/>
        <w:left w:val="none" w:sz="0" w:space="0" w:color="auto"/>
        <w:bottom w:val="none" w:sz="0" w:space="0" w:color="auto"/>
        <w:right w:val="none" w:sz="0" w:space="0" w:color="auto"/>
      </w:divBdr>
    </w:div>
    <w:div w:id="1072658926">
      <w:bodyDiv w:val="1"/>
      <w:marLeft w:val="0"/>
      <w:marRight w:val="0"/>
      <w:marTop w:val="0"/>
      <w:marBottom w:val="0"/>
      <w:divBdr>
        <w:top w:val="none" w:sz="0" w:space="0" w:color="auto"/>
        <w:left w:val="none" w:sz="0" w:space="0" w:color="auto"/>
        <w:bottom w:val="none" w:sz="0" w:space="0" w:color="auto"/>
        <w:right w:val="none" w:sz="0" w:space="0" w:color="auto"/>
      </w:divBdr>
    </w:div>
    <w:div w:id="1072773722">
      <w:bodyDiv w:val="1"/>
      <w:marLeft w:val="0"/>
      <w:marRight w:val="0"/>
      <w:marTop w:val="0"/>
      <w:marBottom w:val="0"/>
      <w:divBdr>
        <w:top w:val="none" w:sz="0" w:space="0" w:color="auto"/>
        <w:left w:val="none" w:sz="0" w:space="0" w:color="auto"/>
        <w:bottom w:val="none" w:sz="0" w:space="0" w:color="auto"/>
        <w:right w:val="none" w:sz="0" w:space="0" w:color="auto"/>
      </w:divBdr>
    </w:div>
    <w:div w:id="1073238793">
      <w:bodyDiv w:val="1"/>
      <w:marLeft w:val="0"/>
      <w:marRight w:val="0"/>
      <w:marTop w:val="0"/>
      <w:marBottom w:val="0"/>
      <w:divBdr>
        <w:top w:val="none" w:sz="0" w:space="0" w:color="auto"/>
        <w:left w:val="none" w:sz="0" w:space="0" w:color="auto"/>
        <w:bottom w:val="none" w:sz="0" w:space="0" w:color="auto"/>
        <w:right w:val="none" w:sz="0" w:space="0" w:color="auto"/>
      </w:divBdr>
    </w:div>
    <w:div w:id="1073548792">
      <w:bodyDiv w:val="1"/>
      <w:marLeft w:val="0"/>
      <w:marRight w:val="0"/>
      <w:marTop w:val="0"/>
      <w:marBottom w:val="0"/>
      <w:divBdr>
        <w:top w:val="none" w:sz="0" w:space="0" w:color="auto"/>
        <w:left w:val="none" w:sz="0" w:space="0" w:color="auto"/>
        <w:bottom w:val="none" w:sz="0" w:space="0" w:color="auto"/>
        <w:right w:val="none" w:sz="0" w:space="0" w:color="auto"/>
      </w:divBdr>
    </w:div>
    <w:div w:id="1073896047">
      <w:bodyDiv w:val="1"/>
      <w:marLeft w:val="0"/>
      <w:marRight w:val="0"/>
      <w:marTop w:val="0"/>
      <w:marBottom w:val="0"/>
      <w:divBdr>
        <w:top w:val="none" w:sz="0" w:space="0" w:color="auto"/>
        <w:left w:val="none" w:sz="0" w:space="0" w:color="auto"/>
        <w:bottom w:val="none" w:sz="0" w:space="0" w:color="auto"/>
        <w:right w:val="none" w:sz="0" w:space="0" w:color="auto"/>
      </w:divBdr>
    </w:div>
    <w:div w:id="1073965969">
      <w:bodyDiv w:val="1"/>
      <w:marLeft w:val="0"/>
      <w:marRight w:val="0"/>
      <w:marTop w:val="0"/>
      <w:marBottom w:val="0"/>
      <w:divBdr>
        <w:top w:val="none" w:sz="0" w:space="0" w:color="auto"/>
        <w:left w:val="none" w:sz="0" w:space="0" w:color="auto"/>
        <w:bottom w:val="none" w:sz="0" w:space="0" w:color="auto"/>
        <w:right w:val="none" w:sz="0" w:space="0" w:color="auto"/>
      </w:divBdr>
    </w:div>
    <w:div w:id="1074014563">
      <w:bodyDiv w:val="1"/>
      <w:marLeft w:val="0"/>
      <w:marRight w:val="0"/>
      <w:marTop w:val="0"/>
      <w:marBottom w:val="0"/>
      <w:divBdr>
        <w:top w:val="none" w:sz="0" w:space="0" w:color="auto"/>
        <w:left w:val="none" w:sz="0" w:space="0" w:color="auto"/>
        <w:bottom w:val="none" w:sz="0" w:space="0" w:color="auto"/>
        <w:right w:val="none" w:sz="0" w:space="0" w:color="auto"/>
      </w:divBdr>
    </w:div>
    <w:div w:id="1074085148">
      <w:bodyDiv w:val="1"/>
      <w:marLeft w:val="0"/>
      <w:marRight w:val="0"/>
      <w:marTop w:val="0"/>
      <w:marBottom w:val="0"/>
      <w:divBdr>
        <w:top w:val="none" w:sz="0" w:space="0" w:color="auto"/>
        <w:left w:val="none" w:sz="0" w:space="0" w:color="auto"/>
        <w:bottom w:val="none" w:sz="0" w:space="0" w:color="auto"/>
        <w:right w:val="none" w:sz="0" w:space="0" w:color="auto"/>
      </w:divBdr>
    </w:div>
    <w:div w:id="1074357089">
      <w:bodyDiv w:val="1"/>
      <w:marLeft w:val="0"/>
      <w:marRight w:val="0"/>
      <w:marTop w:val="0"/>
      <w:marBottom w:val="0"/>
      <w:divBdr>
        <w:top w:val="none" w:sz="0" w:space="0" w:color="auto"/>
        <w:left w:val="none" w:sz="0" w:space="0" w:color="auto"/>
        <w:bottom w:val="none" w:sz="0" w:space="0" w:color="auto"/>
        <w:right w:val="none" w:sz="0" w:space="0" w:color="auto"/>
      </w:divBdr>
    </w:div>
    <w:div w:id="1074398621">
      <w:bodyDiv w:val="1"/>
      <w:marLeft w:val="0"/>
      <w:marRight w:val="0"/>
      <w:marTop w:val="0"/>
      <w:marBottom w:val="0"/>
      <w:divBdr>
        <w:top w:val="none" w:sz="0" w:space="0" w:color="auto"/>
        <w:left w:val="none" w:sz="0" w:space="0" w:color="auto"/>
        <w:bottom w:val="none" w:sz="0" w:space="0" w:color="auto"/>
        <w:right w:val="none" w:sz="0" w:space="0" w:color="auto"/>
      </w:divBdr>
    </w:div>
    <w:div w:id="1074745652">
      <w:bodyDiv w:val="1"/>
      <w:marLeft w:val="0"/>
      <w:marRight w:val="0"/>
      <w:marTop w:val="0"/>
      <w:marBottom w:val="0"/>
      <w:divBdr>
        <w:top w:val="none" w:sz="0" w:space="0" w:color="auto"/>
        <w:left w:val="none" w:sz="0" w:space="0" w:color="auto"/>
        <w:bottom w:val="none" w:sz="0" w:space="0" w:color="auto"/>
        <w:right w:val="none" w:sz="0" w:space="0" w:color="auto"/>
      </w:divBdr>
    </w:div>
    <w:div w:id="1074861969">
      <w:bodyDiv w:val="1"/>
      <w:marLeft w:val="0"/>
      <w:marRight w:val="0"/>
      <w:marTop w:val="0"/>
      <w:marBottom w:val="0"/>
      <w:divBdr>
        <w:top w:val="none" w:sz="0" w:space="0" w:color="auto"/>
        <w:left w:val="none" w:sz="0" w:space="0" w:color="auto"/>
        <w:bottom w:val="none" w:sz="0" w:space="0" w:color="auto"/>
        <w:right w:val="none" w:sz="0" w:space="0" w:color="auto"/>
      </w:divBdr>
    </w:div>
    <w:div w:id="1075204976">
      <w:bodyDiv w:val="1"/>
      <w:marLeft w:val="0"/>
      <w:marRight w:val="0"/>
      <w:marTop w:val="0"/>
      <w:marBottom w:val="0"/>
      <w:divBdr>
        <w:top w:val="none" w:sz="0" w:space="0" w:color="auto"/>
        <w:left w:val="none" w:sz="0" w:space="0" w:color="auto"/>
        <w:bottom w:val="none" w:sz="0" w:space="0" w:color="auto"/>
        <w:right w:val="none" w:sz="0" w:space="0" w:color="auto"/>
      </w:divBdr>
    </w:div>
    <w:div w:id="1075317969">
      <w:bodyDiv w:val="1"/>
      <w:marLeft w:val="0"/>
      <w:marRight w:val="0"/>
      <w:marTop w:val="0"/>
      <w:marBottom w:val="0"/>
      <w:divBdr>
        <w:top w:val="none" w:sz="0" w:space="0" w:color="auto"/>
        <w:left w:val="none" w:sz="0" w:space="0" w:color="auto"/>
        <w:bottom w:val="none" w:sz="0" w:space="0" w:color="auto"/>
        <w:right w:val="none" w:sz="0" w:space="0" w:color="auto"/>
      </w:divBdr>
    </w:div>
    <w:div w:id="1075472478">
      <w:bodyDiv w:val="1"/>
      <w:marLeft w:val="0"/>
      <w:marRight w:val="0"/>
      <w:marTop w:val="0"/>
      <w:marBottom w:val="0"/>
      <w:divBdr>
        <w:top w:val="none" w:sz="0" w:space="0" w:color="auto"/>
        <w:left w:val="none" w:sz="0" w:space="0" w:color="auto"/>
        <w:bottom w:val="none" w:sz="0" w:space="0" w:color="auto"/>
        <w:right w:val="none" w:sz="0" w:space="0" w:color="auto"/>
      </w:divBdr>
    </w:div>
    <w:div w:id="1075514039">
      <w:bodyDiv w:val="1"/>
      <w:marLeft w:val="0"/>
      <w:marRight w:val="0"/>
      <w:marTop w:val="0"/>
      <w:marBottom w:val="0"/>
      <w:divBdr>
        <w:top w:val="none" w:sz="0" w:space="0" w:color="auto"/>
        <w:left w:val="none" w:sz="0" w:space="0" w:color="auto"/>
        <w:bottom w:val="none" w:sz="0" w:space="0" w:color="auto"/>
        <w:right w:val="none" w:sz="0" w:space="0" w:color="auto"/>
      </w:divBdr>
    </w:div>
    <w:div w:id="1075736563">
      <w:bodyDiv w:val="1"/>
      <w:marLeft w:val="0"/>
      <w:marRight w:val="0"/>
      <w:marTop w:val="0"/>
      <w:marBottom w:val="0"/>
      <w:divBdr>
        <w:top w:val="none" w:sz="0" w:space="0" w:color="auto"/>
        <w:left w:val="none" w:sz="0" w:space="0" w:color="auto"/>
        <w:bottom w:val="none" w:sz="0" w:space="0" w:color="auto"/>
        <w:right w:val="none" w:sz="0" w:space="0" w:color="auto"/>
      </w:divBdr>
    </w:div>
    <w:div w:id="1075780778">
      <w:bodyDiv w:val="1"/>
      <w:marLeft w:val="0"/>
      <w:marRight w:val="0"/>
      <w:marTop w:val="0"/>
      <w:marBottom w:val="0"/>
      <w:divBdr>
        <w:top w:val="none" w:sz="0" w:space="0" w:color="auto"/>
        <w:left w:val="none" w:sz="0" w:space="0" w:color="auto"/>
        <w:bottom w:val="none" w:sz="0" w:space="0" w:color="auto"/>
        <w:right w:val="none" w:sz="0" w:space="0" w:color="auto"/>
      </w:divBdr>
    </w:div>
    <w:div w:id="1076823687">
      <w:bodyDiv w:val="1"/>
      <w:marLeft w:val="0"/>
      <w:marRight w:val="0"/>
      <w:marTop w:val="0"/>
      <w:marBottom w:val="0"/>
      <w:divBdr>
        <w:top w:val="none" w:sz="0" w:space="0" w:color="auto"/>
        <w:left w:val="none" w:sz="0" w:space="0" w:color="auto"/>
        <w:bottom w:val="none" w:sz="0" w:space="0" w:color="auto"/>
        <w:right w:val="none" w:sz="0" w:space="0" w:color="auto"/>
      </w:divBdr>
    </w:div>
    <w:div w:id="1076971787">
      <w:bodyDiv w:val="1"/>
      <w:marLeft w:val="0"/>
      <w:marRight w:val="0"/>
      <w:marTop w:val="0"/>
      <w:marBottom w:val="0"/>
      <w:divBdr>
        <w:top w:val="none" w:sz="0" w:space="0" w:color="auto"/>
        <w:left w:val="none" w:sz="0" w:space="0" w:color="auto"/>
        <w:bottom w:val="none" w:sz="0" w:space="0" w:color="auto"/>
        <w:right w:val="none" w:sz="0" w:space="0" w:color="auto"/>
      </w:divBdr>
    </w:div>
    <w:div w:id="1076978569">
      <w:bodyDiv w:val="1"/>
      <w:marLeft w:val="0"/>
      <w:marRight w:val="0"/>
      <w:marTop w:val="0"/>
      <w:marBottom w:val="0"/>
      <w:divBdr>
        <w:top w:val="none" w:sz="0" w:space="0" w:color="auto"/>
        <w:left w:val="none" w:sz="0" w:space="0" w:color="auto"/>
        <w:bottom w:val="none" w:sz="0" w:space="0" w:color="auto"/>
        <w:right w:val="none" w:sz="0" w:space="0" w:color="auto"/>
      </w:divBdr>
    </w:div>
    <w:div w:id="1077089389">
      <w:bodyDiv w:val="1"/>
      <w:marLeft w:val="0"/>
      <w:marRight w:val="0"/>
      <w:marTop w:val="0"/>
      <w:marBottom w:val="0"/>
      <w:divBdr>
        <w:top w:val="none" w:sz="0" w:space="0" w:color="auto"/>
        <w:left w:val="none" w:sz="0" w:space="0" w:color="auto"/>
        <w:bottom w:val="none" w:sz="0" w:space="0" w:color="auto"/>
        <w:right w:val="none" w:sz="0" w:space="0" w:color="auto"/>
      </w:divBdr>
    </w:div>
    <w:div w:id="1077241776">
      <w:bodyDiv w:val="1"/>
      <w:marLeft w:val="0"/>
      <w:marRight w:val="0"/>
      <w:marTop w:val="0"/>
      <w:marBottom w:val="0"/>
      <w:divBdr>
        <w:top w:val="none" w:sz="0" w:space="0" w:color="auto"/>
        <w:left w:val="none" w:sz="0" w:space="0" w:color="auto"/>
        <w:bottom w:val="none" w:sz="0" w:space="0" w:color="auto"/>
        <w:right w:val="none" w:sz="0" w:space="0" w:color="auto"/>
      </w:divBdr>
    </w:div>
    <w:div w:id="1077438742">
      <w:bodyDiv w:val="1"/>
      <w:marLeft w:val="0"/>
      <w:marRight w:val="0"/>
      <w:marTop w:val="0"/>
      <w:marBottom w:val="0"/>
      <w:divBdr>
        <w:top w:val="none" w:sz="0" w:space="0" w:color="auto"/>
        <w:left w:val="none" w:sz="0" w:space="0" w:color="auto"/>
        <w:bottom w:val="none" w:sz="0" w:space="0" w:color="auto"/>
        <w:right w:val="none" w:sz="0" w:space="0" w:color="auto"/>
      </w:divBdr>
      <w:divsChild>
        <w:div w:id="1145315750">
          <w:marLeft w:val="0"/>
          <w:marRight w:val="0"/>
          <w:marTop w:val="0"/>
          <w:marBottom w:val="0"/>
          <w:divBdr>
            <w:top w:val="none" w:sz="0" w:space="0" w:color="auto"/>
            <w:left w:val="none" w:sz="0" w:space="0" w:color="auto"/>
            <w:bottom w:val="none" w:sz="0" w:space="0" w:color="auto"/>
            <w:right w:val="none" w:sz="0" w:space="0" w:color="auto"/>
          </w:divBdr>
        </w:div>
        <w:div w:id="324672985">
          <w:marLeft w:val="0"/>
          <w:marRight w:val="0"/>
          <w:marTop w:val="0"/>
          <w:marBottom w:val="0"/>
          <w:divBdr>
            <w:top w:val="none" w:sz="0" w:space="0" w:color="auto"/>
            <w:left w:val="none" w:sz="0" w:space="0" w:color="auto"/>
            <w:bottom w:val="none" w:sz="0" w:space="0" w:color="auto"/>
            <w:right w:val="none" w:sz="0" w:space="0" w:color="auto"/>
          </w:divBdr>
        </w:div>
        <w:div w:id="1157574661">
          <w:marLeft w:val="0"/>
          <w:marRight w:val="0"/>
          <w:marTop w:val="0"/>
          <w:marBottom w:val="0"/>
          <w:divBdr>
            <w:top w:val="none" w:sz="0" w:space="0" w:color="auto"/>
            <w:left w:val="none" w:sz="0" w:space="0" w:color="auto"/>
            <w:bottom w:val="none" w:sz="0" w:space="0" w:color="auto"/>
            <w:right w:val="none" w:sz="0" w:space="0" w:color="auto"/>
          </w:divBdr>
        </w:div>
        <w:div w:id="974062311">
          <w:marLeft w:val="0"/>
          <w:marRight w:val="0"/>
          <w:marTop w:val="0"/>
          <w:marBottom w:val="0"/>
          <w:divBdr>
            <w:top w:val="none" w:sz="0" w:space="0" w:color="auto"/>
            <w:left w:val="none" w:sz="0" w:space="0" w:color="auto"/>
            <w:bottom w:val="none" w:sz="0" w:space="0" w:color="auto"/>
            <w:right w:val="none" w:sz="0" w:space="0" w:color="auto"/>
          </w:divBdr>
        </w:div>
        <w:div w:id="2072996207">
          <w:marLeft w:val="0"/>
          <w:marRight w:val="0"/>
          <w:marTop w:val="0"/>
          <w:marBottom w:val="0"/>
          <w:divBdr>
            <w:top w:val="none" w:sz="0" w:space="0" w:color="auto"/>
            <w:left w:val="none" w:sz="0" w:space="0" w:color="auto"/>
            <w:bottom w:val="none" w:sz="0" w:space="0" w:color="auto"/>
            <w:right w:val="none" w:sz="0" w:space="0" w:color="auto"/>
          </w:divBdr>
        </w:div>
        <w:div w:id="1865628168">
          <w:marLeft w:val="0"/>
          <w:marRight w:val="0"/>
          <w:marTop w:val="0"/>
          <w:marBottom w:val="0"/>
          <w:divBdr>
            <w:top w:val="none" w:sz="0" w:space="0" w:color="auto"/>
            <w:left w:val="none" w:sz="0" w:space="0" w:color="auto"/>
            <w:bottom w:val="none" w:sz="0" w:space="0" w:color="auto"/>
            <w:right w:val="none" w:sz="0" w:space="0" w:color="auto"/>
          </w:divBdr>
        </w:div>
        <w:div w:id="1931498176">
          <w:marLeft w:val="0"/>
          <w:marRight w:val="0"/>
          <w:marTop w:val="0"/>
          <w:marBottom w:val="0"/>
          <w:divBdr>
            <w:top w:val="none" w:sz="0" w:space="0" w:color="auto"/>
            <w:left w:val="none" w:sz="0" w:space="0" w:color="auto"/>
            <w:bottom w:val="none" w:sz="0" w:space="0" w:color="auto"/>
            <w:right w:val="none" w:sz="0" w:space="0" w:color="auto"/>
          </w:divBdr>
        </w:div>
        <w:div w:id="1978801676">
          <w:marLeft w:val="0"/>
          <w:marRight w:val="0"/>
          <w:marTop w:val="0"/>
          <w:marBottom w:val="0"/>
          <w:divBdr>
            <w:top w:val="none" w:sz="0" w:space="0" w:color="auto"/>
            <w:left w:val="none" w:sz="0" w:space="0" w:color="auto"/>
            <w:bottom w:val="none" w:sz="0" w:space="0" w:color="auto"/>
            <w:right w:val="none" w:sz="0" w:space="0" w:color="auto"/>
          </w:divBdr>
        </w:div>
        <w:div w:id="319622962">
          <w:marLeft w:val="0"/>
          <w:marRight w:val="0"/>
          <w:marTop w:val="0"/>
          <w:marBottom w:val="0"/>
          <w:divBdr>
            <w:top w:val="none" w:sz="0" w:space="0" w:color="auto"/>
            <w:left w:val="none" w:sz="0" w:space="0" w:color="auto"/>
            <w:bottom w:val="none" w:sz="0" w:space="0" w:color="auto"/>
            <w:right w:val="none" w:sz="0" w:space="0" w:color="auto"/>
          </w:divBdr>
        </w:div>
        <w:div w:id="1025325809">
          <w:marLeft w:val="0"/>
          <w:marRight w:val="0"/>
          <w:marTop w:val="0"/>
          <w:marBottom w:val="0"/>
          <w:divBdr>
            <w:top w:val="none" w:sz="0" w:space="0" w:color="auto"/>
            <w:left w:val="none" w:sz="0" w:space="0" w:color="auto"/>
            <w:bottom w:val="none" w:sz="0" w:space="0" w:color="auto"/>
            <w:right w:val="none" w:sz="0" w:space="0" w:color="auto"/>
          </w:divBdr>
        </w:div>
        <w:div w:id="235357460">
          <w:marLeft w:val="0"/>
          <w:marRight w:val="0"/>
          <w:marTop w:val="0"/>
          <w:marBottom w:val="0"/>
          <w:divBdr>
            <w:top w:val="none" w:sz="0" w:space="0" w:color="auto"/>
            <w:left w:val="none" w:sz="0" w:space="0" w:color="auto"/>
            <w:bottom w:val="none" w:sz="0" w:space="0" w:color="auto"/>
            <w:right w:val="none" w:sz="0" w:space="0" w:color="auto"/>
          </w:divBdr>
        </w:div>
        <w:div w:id="1694308387">
          <w:marLeft w:val="0"/>
          <w:marRight w:val="0"/>
          <w:marTop w:val="0"/>
          <w:marBottom w:val="0"/>
          <w:divBdr>
            <w:top w:val="none" w:sz="0" w:space="0" w:color="auto"/>
            <w:left w:val="none" w:sz="0" w:space="0" w:color="auto"/>
            <w:bottom w:val="none" w:sz="0" w:space="0" w:color="auto"/>
            <w:right w:val="none" w:sz="0" w:space="0" w:color="auto"/>
          </w:divBdr>
        </w:div>
        <w:div w:id="793254897">
          <w:marLeft w:val="0"/>
          <w:marRight w:val="0"/>
          <w:marTop w:val="0"/>
          <w:marBottom w:val="0"/>
          <w:divBdr>
            <w:top w:val="none" w:sz="0" w:space="0" w:color="auto"/>
            <w:left w:val="none" w:sz="0" w:space="0" w:color="auto"/>
            <w:bottom w:val="none" w:sz="0" w:space="0" w:color="auto"/>
            <w:right w:val="none" w:sz="0" w:space="0" w:color="auto"/>
          </w:divBdr>
        </w:div>
        <w:div w:id="64768606">
          <w:marLeft w:val="0"/>
          <w:marRight w:val="0"/>
          <w:marTop w:val="0"/>
          <w:marBottom w:val="0"/>
          <w:divBdr>
            <w:top w:val="none" w:sz="0" w:space="0" w:color="auto"/>
            <w:left w:val="none" w:sz="0" w:space="0" w:color="auto"/>
            <w:bottom w:val="none" w:sz="0" w:space="0" w:color="auto"/>
            <w:right w:val="none" w:sz="0" w:space="0" w:color="auto"/>
          </w:divBdr>
        </w:div>
        <w:div w:id="1504666354">
          <w:marLeft w:val="0"/>
          <w:marRight w:val="0"/>
          <w:marTop w:val="0"/>
          <w:marBottom w:val="0"/>
          <w:divBdr>
            <w:top w:val="none" w:sz="0" w:space="0" w:color="auto"/>
            <w:left w:val="none" w:sz="0" w:space="0" w:color="auto"/>
            <w:bottom w:val="none" w:sz="0" w:space="0" w:color="auto"/>
            <w:right w:val="none" w:sz="0" w:space="0" w:color="auto"/>
          </w:divBdr>
        </w:div>
        <w:div w:id="1179808049">
          <w:marLeft w:val="0"/>
          <w:marRight w:val="0"/>
          <w:marTop w:val="0"/>
          <w:marBottom w:val="0"/>
          <w:divBdr>
            <w:top w:val="none" w:sz="0" w:space="0" w:color="auto"/>
            <w:left w:val="none" w:sz="0" w:space="0" w:color="auto"/>
            <w:bottom w:val="none" w:sz="0" w:space="0" w:color="auto"/>
            <w:right w:val="none" w:sz="0" w:space="0" w:color="auto"/>
          </w:divBdr>
        </w:div>
        <w:div w:id="1178155311">
          <w:marLeft w:val="0"/>
          <w:marRight w:val="0"/>
          <w:marTop w:val="0"/>
          <w:marBottom w:val="0"/>
          <w:divBdr>
            <w:top w:val="none" w:sz="0" w:space="0" w:color="auto"/>
            <w:left w:val="none" w:sz="0" w:space="0" w:color="auto"/>
            <w:bottom w:val="none" w:sz="0" w:space="0" w:color="auto"/>
            <w:right w:val="none" w:sz="0" w:space="0" w:color="auto"/>
          </w:divBdr>
        </w:div>
        <w:div w:id="1316690249">
          <w:marLeft w:val="0"/>
          <w:marRight w:val="0"/>
          <w:marTop w:val="0"/>
          <w:marBottom w:val="0"/>
          <w:divBdr>
            <w:top w:val="none" w:sz="0" w:space="0" w:color="auto"/>
            <w:left w:val="none" w:sz="0" w:space="0" w:color="auto"/>
            <w:bottom w:val="none" w:sz="0" w:space="0" w:color="auto"/>
            <w:right w:val="none" w:sz="0" w:space="0" w:color="auto"/>
          </w:divBdr>
        </w:div>
        <w:div w:id="1408117505">
          <w:marLeft w:val="0"/>
          <w:marRight w:val="0"/>
          <w:marTop w:val="0"/>
          <w:marBottom w:val="0"/>
          <w:divBdr>
            <w:top w:val="none" w:sz="0" w:space="0" w:color="auto"/>
            <w:left w:val="none" w:sz="0" w:space="0" w:color="auto"/>
            <w:bottom w:val="none" w:sz="0" w:space="0" w:color="auto"/>
            <w:right w:val="none" w:sz="0" w:space="0" w:color="auto"/>
          </w:divBdr>
        </w:div>
        <w:div w:id="1108426895">
          <w:marLeft w:val="0"/>
          <w:marRight w:val="0"/>
          <w:marTop w:val="0"/>
          <w:marBottom w:val="0"/>
          <w:divBdr>
            <w:top w:val="none" w:sz="0" w:space="0" w:color="auto"/>
            <w:left w:val="none" w:sz="0" w:space="0" w:color="auto"/>
            <w:bottom w:val="none" w:sz="0" w:space="0" w:color="auto"/>
            <w:right w:val="none" w:sz="0" w:space="0" w:color="auto"/>
          </w:divBdr>
        </w:div>
        <w:div w:id="1547447795">
          <w:marLeft w:val="0"/>
          <w:marRight w:val="0"/>
          <w:marTop w:val="0"/>
          <w:marBottom w:val="0"/>
          <w:divBdr>
            <w:top w:val="none" w:sz="0" w:space="0" w:color="auto"/>
            <w:left w:val="none" w:sz="0" w:space="0" w:color="auto"/>
            <w:bottom w:val="none" w:sz="0" w:space="0" w:color="auto"/>
            <w:right w:val="none" w:sz="0" w:space="0" w:color="auto"/>
          </w:divBdr>
        </w:div>
        <w:div w:id="134294740">
          <w:marLeft w:val="0"/>
          <w:marRight w:val="0"/>
          <w:marTop w:val="0"/>
          <w:marBottom w:val="0"/>
          <w:divBdr>
            <w:top w:val="none" w:sz="0" w:space="0" w:color="auto"/>
            <w:left w:val="none" w:sz="0" w:space="0" w:color="auto"/>
            <w:bottom w:val="none" w:sz="0" w:space="0" w:color="auto"/>
            <w:right w:val="none" w:sz="0" w:space="0" w:color="auto"/>
          </w:divBdr>
        </w:div>
        <w:div w:id="1711370420">
          <w:marLeft w:val="0"/>
          <w:marRight w:val="0"/>
          <w:marTop w:val="0"/>
          <w:marBottom w:val="0"/>
          <w:divBdr>
            <w:top w:val="none" w:sz="0" w:space="0" w:color="auto"/>
            <w:left w:val="none" w:sz="0" w:space="0" w:color="auto"/>
            <w:bottom w:val="none" w:sz="0" w:space="0" w:color="auto"/>
            <w:right w:val="none" w:sz="0" w:space="0" w:color="auto"/>
          </w:divBdr>
        </w:div>
        <w:div w:id="1904098113">
          <w:marLeft w:val="0"/>
          <w:marRight w:val="0"/>
          <w:marTop w:val="0"/>
          <w:marBottom w:val="0"/>
          <w:divBdr>
            <w:top w:val="none" w:sz="0" w:space="0" w:color="auto"/>
            <w:left w:val="none" w:sz="0" w:space="0" w:color="auto"/>
            <w:bottom w:val="none" w:sz="0" w:space="0" w:color="auto"/>
            <w:right w:val="none" w:sz="0" w:space="0" w:color="auto"/>
          </w:divBdr>
        </w:div>
        <w:div w:id="164056555">
          <w:marLeft w:val="0"/>
          <w:marRight w:val="0"/>
          <w:marTop w:val="0"/>
          <w:marBottom w:val="0"/>
          <w:divBdr>
            <w:top w:val="none" w:sz="0" w:space="0" w:color="auto"/>
            <w:left w:val="none" w:sz="0" w:space="0" w:color="auto"/>
            <w:bottom w:val="none" w:sz="0" w:space="0" w:color="auto"/>
            <w:right w:val="none" w:sz="0" w:space="0" w:color="auto"/>
          </w:divBdr>
        </w:div>
        <w:div w:id="491725416">
          <w:marLeft w:val="0"/>
          <w:marRight w:val="0"/>
          <w:marTop w:val="0"/>
          <w:marBottom w:val="0"/>
          <w:divBdr>
            <w:top w:val="none" w:sz="0" w:space="0" w:color="auto"/>
            <w:left w:val="none" w:sz="0" w:space="0" w:color="auto"/>
            <w:bottom w:val="none" w:sz="0" w:space="0" w:color="auto"/>
            <w:right w:val="none" w:sz="0" w:space="0" w:color="auto"/>
          </w:divBdr>
        </w:div>
        <w:div w:id="694888317">
          <w:marLeft w:val="0"/>
          <w:marRight w:val="0"/>
          <w:marTop w:val="0"/>
          <w:marBottom w:val="0"/>
          <w:divBdr>
            <w:top w:val="none" w:sz="0" w:space="0" w:color="auto"/>
            <w:left w:val="none" w:sz="0" w:space="0" w:color="auto"/>
            <w:bottom w:val="none" w:sz="0" w:space="0" w:color="auto"/>
            <w:right w:val="none" w:sz="0" w:space="0" w:color="auto"/>
          </w:divBdr>
        </w:div>
        <w:div w:id="230433087">
          <w:marLeft w:val="0"/>
          <w:marRight w:val="0"/>
          <w:marTop w:val="0"/>
          <w:marBottom w:val="0"/>
          <w:divBdr>
            <w:top w:val="none" w:sz="0" w:space="0" w:color="auto"/>
            <w:left w:val="none" w:sz="0" w:space="0" w:color="auto"/>
            <w:bottom w:val="none" w:sz="0" w:space="0" w:color="auto"/>
            <w:right w:val="none" w:sz="0" w:space="0" w:color="auto"/>
          </w:divBdr>
        </w:div>
        <w:div w:id="735008034">
          <w:marLeft w:val="0"/>
          <w:marRight w:val="0"/>
          <w:marTop w:val="0"/>
          <w:marBottom w:val="0"/>
          <w:divBdr>
            <w:top w:val="none" w:sz="0" w:space="0" w:color="auto"/>
            <w:left w:val="none" w:sz="0" w:space="0" w:color="auto"/>
            <w:bottom w:val="none" w:sz="0" w:space="0" w:color="auto"/>
            <w:right w:val="none" w:sz="0" w:space="0" w:color="auto"/>
          </w:divBdr>
        </w:div>
        <w:div w:id="1026104620">
          <w:marLeft w:val="0"/>
          <w:marRight w:val="0"/>
          <w:marTop w:val="0"/>
          <w:marBottom w:val="0"/>
          <w:divBdr>
            <w:top w:val="none" w:sz="0" w:space="0" w:color="auto"/>
            <w:left w:val="none" w:sz="0" w:space="0" w:color="auto"/>
            <w:bottom w:val="none" w:sz="0" w:space="0" w:color="auto"/>
            <w:right w:val="none" w:sz="0" w:space="0" w:color="auto"/>
          </w:divBdr>
        </w:div>
        <w:div w:id="1343583223">
          <w:marLeft w:val="0"/>
          <w:marRight w:val="0"/>
          <w:marTop w:val="0"/>
          <w:marBottom w:val="0"/>
          <w:divBdr>
            <w:top w:val="none" w:sz="0" w:space="0" w:color="auto"/>
            <w:left w:val="none" w:sz="0" w:space="0" w:color="auto"/>
            <w:bottom w:val="none" w:sz="0" w:space="0" w:color="auto"/>
            <w:right w:val="none" w:sz="0" w:space="0" w:color="auto"/>
          </w:divBdr>
        </w:div>
        <w:div w:id="1998651919">
          <w:marLeft w:val="0"/>
          <w:marRight w:val="0"/>
          <w:marTop w:val="0"/>
          <w:marBottom w:val="0"/>
          <w:divBdr>
            <w:top w:val="none" w:sz="0" w:space="0" w:color="auto"/>
            <w:left w:val="none" w:sz="0" w:space="0" w:color="auto"/>
            <w:bottom w:val="none" w:sz="0" w:space="0" w:color="auto"/>
            <w:right w:val="none" w:sz="0" w:space="0" w:color="auto"/>
          </w:divBdr>
        </w:div>
        <w:div w:id="391848682">
          <w:marLeft w:val="0"/>
          <w:marRight w:val="0"/>
          <w:marTop w:val="0"/>
          <w:marBottom w:val="0"/>
          <w:divBdr>
            <w:top w:val="none" w:sz="0" w:space="0" w:color="auto"/>
            <w:left w:val="none" w:sz="0" w:space="0" w:color="auto"/>
            <w:bottom w:val="none" w:sz="0" w:space="0" w:color="auto"/>
            <w:right w:val="none" w:sz="0" w:space="0" w:color="auto"/>
          </w:divBdr>
        </w:div>
        <w:div w:id="1569656444">
          <w:marLeft w:val="0"/>
          <w:marRight w:val="0"/>
          <w:marTop w:val="0"/>
          <w:marBottom w:val="0"/>
          <w:divBdr>
            <w:top w:val="none" w:sz="0" w:space="0" w:color="auto"/>
            <w:left w:val="none" w:sz="0" w:space="0" w:color="auto"/>
            <w:bottom w:val="none" w:sz="0" w:space="0" w:color="auto"/>
            <w:right w:val="none" w:sz="0" w:space="0" w:color="auto"/>
          </w:divBdr>
        </w:div>
        <w:div w:id="629750192">
          <w:marLeft w:val="0"/>
          <w:marRight w:val="0"/>
          <w:marTop w:val="0"/>
          <w:marBottom w:val="0"/>
          <w:divBdr>
            <w:top w:val="none" w:sz="0" w:space="0" w:color="auto"/>
            <w:left w:val="none" w:sz="0" w:space="0" w:color="auto"/>
            <w:bottom w:val="none" w:sz="0" w:space="0" w:color="auto"/>
            <w:right w:val="none" w:sz="0" w:space="0" w:color="auto"/>
          </w:divBdr>
        </w:div>
        <w:div w:id="2033798830">
          <w:marLeft w:val="0"/>
          <w:marRight w:val="0"/>
          <w:marTop w:val="0"/>
          <w:marBottom w:val="0"/>
          <w:divBdr>
            <w:top w:val="none" w:sz="0" w:space="0" w:color="auto"/>
            <w:left w:val="none" w:sz="0" w:space="0" w:color="auto"/>
            <w:bottom w:val="none" w:sz="0" w:space="0" w:color="auto"/>
            <w:right w:val="none" w:sz="0" w:space="0" w:color="auto"/>
          </w:divBdr>
        </w:div>
        <w:div w:id="430779835">
          <w:marLeft w:val="0"/>
          <w:marRight w:val="0"/>
          <w:marTop w:val="0"/>
          <w:marBottom w:val="0"/>
          <w:divBdr>
            <w:top w:val="none" w:sz="0" w:space="0" w:color="auto"/>
            <w:left w:val="none" w:sz="0" w:space="0" w:color="auto"/>
            <w:bottom w:val="none" w:sz="0" w:space="0" w:color="auto"/>
            <w:right w:val="none" w:sz="0" w:space="0" w:color="auto"/>
          </w:divBdr>
        </w:div>
        <w:div w:id="1381437606">
          <w:marLeft w:val="0"/>
          <w:marRight w:val="0"/>
          <w:marTop w:val="0"/>
          <w:marBottom w:val="0"/>
          <w:divBdr>
            <w:top w:val="none" w:sz="0" w:space="0" w:color="auto"/>
            <w:left w:val="none" w:sz="0" w:space="0" w:color="auto"/>
            <w:bottom w:val="none" w:sz="0" w:space="0" w:color="auto"/>
            <w:right w:val="none" w:sz="0" w:space="0" w:color="auto"/>
          </w:divBdr>
        </w:div>
        <w:div w:id="1563523938">
          <w:marLeft w:val="0"/>
          <w:marRight w:val="0"/>
          <w:marTop w:val="0"/>
          <w:marBottom w:val="0"/>
          <w:divBdr>
            <w:top w:val="none" w:sz="0" w:space="0" w:color="auto"/>
            <w:left w:val="none" w:sz="0" w:space="0" w:color="auto"/>
            <w:bottom w:val="none" w:sz="0" w:space="0" w:color="auto"/>
            <w:right w:val="none" w:sz="0" w:space="0" w:color="auto"/>
          </w:divBdr>
        </w:div>
        <w:div w:id="1327244406">
          <w:marLeft w:val="0"/>
          <w:marRight w:val="0"/>
          <w:marTop w:val="0"/>
          <w:marBottom w:val="0"/>
          <w:divBdr>
            <w:top w:val="none" w:sz="0" w:space="0" w:color="auto"/>
            <w:left w:val="none" w:sz="0" w:space="0" w:color="auto"/>
            <w:bottom w:val="none" w:sz="0" w:space="0" w:color="auto"/>
            <w:right w:val="none" w:sz="0" w:space="0" w:color="auto"/>
          </w:divBdr>
        </w:div>
        <w:div w:id="1805657749">
          <w:marLeft w:val="0"/>
          <w:marRight w:val="0"/>
          <w:marTop w:val="0"/>
          <w:marBottom w:val="0"/>
          <w:divBdr>
            <w:top w:val="none" w:sz="0" w:space="0" w:color="auto"/>
            <w:left w:val="none" w:sz="0" w:space="0" w:color="auto"/>
            <w:bottom w:val="none" w:sz="0" w:space="0" w:color="auto"/>
            <w:right w:val="none" w:sz="0" w:space="0" w:color="auto"/>
          </w:divBdr>
        </w:div>
        <w:div w:id="76829594">
          <w:marLeft w:val="0"/>
          <w:marRight w:val="0"/>
          <w:marTop w:val="0"/>
          <w:marBottom w:val="0"/>
          <w:divBdr>
            <w:top w:val="none" w:sz="0" w:space="0" w:color="auto"/>
            <w:left w:val="none" w:sz="0" w:space="0" w:color="auto"/>
            <w:bottom w:val="none" w:sz="0" w:space="0" w:color="auto"/>
            <w:right w:val="none" w:sz="0" w:space="0" w:color="auto"/>
          </w:divBdr>
        </w:div>
        <w:div w:id="1682201676">
          <w:marLeft w:val="0"/>
          <w:marRight w:val="0"/>
          <w:marTop w:val="0"/>
          <w:marBottom w:val="0"/>
          <w:divBdr>
            <w:top w:val="none" w:sz="0" w:space="0" w:color="auto"/>
            <w:left w:val="none" w:sz="0" w:space="0" w:color="auto"/>
            <w:bottom w:val="none" w:sz="0" w:space="0" w:color="auto"/>
            <w:right w:val="none" w:sz="0" w:space="0" w:color="auto"/>
          </w:divBdr>
        </w:div>
        <w:div w:id="1134639635">
          <w:marLeft w:val="0"/>
          <w:marRight w:val="0"/>
          <w:marTop w:val="0"/>
          <w:marBottom w:val="0"/>
          <w:divBdr>
            <w:top w:val="none" w:sz="0" w:space="0" w:color="auto"/>
            <w:left w:val="none" w:sz="0" w:space="0" w:color="auto"/>
            <w:bottom w:val="none" w:sz="0" w:space="0" w:color="auto"/>
            <w:right w:val="none" w:sz="0" w:space="0" w:color="auto"/>
          </w:divBdr>
        </w:div>
        <w:div w:id="1569683897">
          <w:marLeft w:val="0"/>
          <w:marRight w:val="0"/>
          <w:marTop w:val="0"/>
          <w:marBottom w:val="0"/>
          <w:divBdr>
            <w:top w:val="none" w:sz="0" w:space="0" w:color="auto"/>
            <w:left w:val="none" w:sz="0" w:space="0" w:color="auto"/>
            <w:bottom w:val="none" w:sz="0" w:space="0" w:color="auto"/>
            <w:right w:val="none" w:sz="0" w:space="0" w:color="auto"/>
          </w:divBdr>
        </w:div>
        <w:div w:id="712929247">
          <w:marLeft w:val="0"/>
          <w:marRight w:val="0"/>
          <w:marTop w:val="0"/>
          <w:marBottom w:val="0"/>
          <w:divBdr>
            <w:top w:val="none" w:sz="0" w:space="0" w:color="auto"/>
            <w:left w:val="none" w:sz="0" w:space="0" w:color="auto"/>
            <w:bottom w:val="none" w:sz="0" w:space="0" w:color="auto"/>
            <w:right w:val="none" w:sz="0" w:space="0" w:color="auto"/>
          </w:divBdr>
        </w:div>
        <w:div w:id="56905339">
          <w:marLeft w:val="0"/>
          <w:marRight w:val="0"/>
          <w:marTop w:val="0"/>
          <w:marBottom w:val="0"/>
          <w:divBdr>
            <w:top w:val="none" w:sz="0" w:space="0" w:color="auto"/>
            <w:left w:val="none" w:sz="0" w:space="0" w:color="auto"/>
            <w:bottom w:val="none" w:sz="0" w:space="0" w:color="auto"/>
            <w:right w:val="none" w:sz="0" w:space="0" w:color="auto"/>
          </w:divBdr>
        </w:div>
        <w:div w:id="2009820163">
          <w:marLeft w:val="0"/>
          <w:marRight w:val="0"/>
          <w:marTop w:val="0"/>
          <w:marBottom w:val="0"/>
          <w:divBdr>
            <w:top w:val="none" w:sz="0" w:space="0" w:color="auto"/>
            <w:left w:val="none" w:sz="0" w:space="0" w:color="auto"/>
            <w:bottom w:val="none" w:sz="0" w:space="0" w:color="auto"/>
            <w:right w:val="none" w:sz="0" w:space="0" w:color="auto"/>
          </w:divBdr>
        </w:div>
        <w:div w:id="265626294">
          <w:marLeft w:val="0"/>
          <w:marRight w:val="0"/>
          <w:marTop w:val="0"/>
          <w:marBottom w:val="0"/>
          <w:divBdr>
            <w:top w:val="none" w:sz="0" w:space="0" w:color="auto"/>
            <w:left w:val="none" w:sz="0" w:space="0" w:color="auto"/>
            <w:bottom w:val="none" w:sz="0" w:space="0" w:color="auto"/>
            <w:right w:val="none" w:sz="0" w:space="0" w:color="auto"/>
          </w:divBdr>
        </w:div>
        <w:div w:id="1080322776">
          <w:marLeft w:val="0"/>
          <w:marRight w:val="0"/>
          <w:marTop w:val="0"/>
          <w:marBottom w:val="0"/>
          <w:divBdr>
            <w:top w:val="none" w:sz="0" w:space="0" w:color="auto"/>
            <w:left w:val="none" w:sz="0" w:space="0" w:color="auto"/>
            <w:bottom w:val="none" w:sz="0" w:space="0" w:color="auto"/>
            <w:right w:val="none" w:sz="0" w:space="0" w:color="auto"/>
          </w:divBdr>
        </w:div>
        <w:div w:id="867837222">
          <w:marLeft w:val="0"/>
          <w:marRight w:val="0"/>
          <w:marTop w:val="0"/>
          <w:marBottom w:val="0"/>
          <w:divBdr>
            <w:top w:val="none" w:sz="0" w:space="0" w:color="auto"/>
            <w:left w:val="none" w:sz="0" w:space="0" w:color="auto"/>
            <w:bottom w:val="none" w:sz="0" w:space="0" w:color="auto"/>
            <w:right w:val="none" w:sz="0" w:space="0" w:color="auto"/>
          </w:divBdr>
        </w:div>
        <w:div w:id="376858422">
          <w:marLeft w:val="0"/>
          <w:marRight w:val="0"/>
          <w:marTop w:val="0"/>
          <w:marBottom w:val="0"/>
          <w:divBdr>
            <w:top w:val="none" w:sz="0" w:space="0" w:color="auto"/>
            <w:left w:val="none" w:sz="0" w:space="0" w:color="auto"/>
            <w:bottom w:val="none" w:sz="0" w:space="0" w:color="auto"/>
            <w:right w:val="none" w:sz="0" w:space="0" w:color="auto"/>
          </w:divBdr>
        </w:div>
        <w:div w:id="1352537629">
          <w:marLeft w:val="0"/>
          <w:marRight w:val="0"/>
          <w:marTop w:val="0"/>
          <w:marBottom w:val="0"/>
          <w:divBdr>
            <w:top w:val="none" w:sz="0" w:space="0" w:color="auto"/>
            <w:left w:val="none" w:sz="0" w:space="0" w:color="auto"/>
            <w:bottom w:val="none" w:sz="0" w:space="0" w:color="auto"/>
            <w:right w:val="none" w:sz="0" w:space="0" w:color="auto"/>
          </w:divBdr>
        </w:div>
        <w:div w:id="670915413">
          <w:marLeft w:val="0"/>
          <w:marRight w:val="0"/>
          <w:marTop w:val="0"/>
          <w:marBottom w:val="0"/>
          <w:divBdr>
            <w:top w:val="none" w:sz="0" w:space="0" w:color="auto"/>
            <w:left w:val="none" w:sz="0" w:space="0" w:color="auto"/>
            <w:bottom w:val="none" w:sz="0" w:space="0" w:color="auto"/>
            <w:right w:val="none" w:sz="0" w:space="0" w:color="auto"/>
          </w:divBdr>
        </w:div>
        <w:div w:id="1245384362">
          <w:marLeft w:val="0"/>
          <w:marRight w:val="0"/>
          <w:marTop w:val="0"/>
          <w:marBottom w:val="0"/>
          <w:divBdr>
            <w:top w:val="none" w:sz="0" w:space="0" w:color="auto"/>
            <w:left w:val="none" w:sz="0" w:space="0" w:color="auto"/>
            <w:bottom w:val="none" w:sz="0" w:space="0" w:color="auto"/>
            <w:right w:val="none" w:sz="0" w:space="0" w:color="auto"/>
          </w:divBdr>
        </w:div>
        <w:div w:id="423459922">
          <w:marLeft w:val="0"/>
          <w:marRight w:val="0"/>
          <w:marTop w:val="0"/>
          <w:marBottom w:val="0"/>
          <w:divBdr>
            <w:top w:val="none" w:sz="0" w:space="0" w:color="auto"/>
            <w:left w:val="none" w:sz="0" w:space="0" w:color="auto"/>
            <w:bottom w:val="none" w:sz="0" w:space="0" w:color="auto"/>
            <w:right w:val="none" w:sz="0" w:space="0" w:color="auto"/>
          </w:divBdr>
        </w:div>
        <w:div w:id="1047074266">
          <w:marLeft w:val="0"/>
          <w:marRight w:val="0"/>
          <w:marTop w:val="0"/>
          <w:marBottom w:val="0"/>
          <w:divBdr>
            <w:top w:val="none" w:sz="0" w:space="0" w:color="auto"/>
            <w:left w:val="none" w:sz="0" w:space="0" w:color="auto"/>
            <w:bottom w:val="none" w:sz="0" w:space="0" w:color="auto"/>
            <w:right w:val="none" w:sz="0" w:space="0" w:color="auto"/>
          </w:divBdr>
        </w:div>
        <w:div w:id="1502696388">
          <w:marLeft w:val="0"/>
          <w:marRight w:val="0"/>
          <w:marTop w:val="0"/>
          <w:marBottom w:val="0"/>
          <w:divBdr>
            <w:top w:val="none" w:sz="0" w:space="0" w:color="auto"/>
            <w:left w:val="none" w:sz="0" w:space="0" w:color="auto"/>
            <w:bottom w:val="none" w:sz="0" w:space="0" w:color="auto"/>
            <w:right w:val="none" w:sz="0" w:space="0" w:color="auto"/>
          </w:divBdr>
        </w:div>
        <w:div w:id="643125475">
          <w:marLeft w:val="0"/>
          <w:marRight w:val="0"/>
          <w:marTop w:val="0"/>
          <w:marBottom w:val="0"/>
          <w:divBdr>
            <w:top w:val="none" w:sz="0" w:space="0" w:color="auto"/>
            <w:left w:val="none" w:sz="0" w:space="0" w:color="auto"/>
            <w:bottom w:val="none" w:sz="0" w:space="0" w:color="auto"/>
            <w:right w:val="none" w:sz="0" w:space="0" w:color="auto"/>
          </w:divBdr>
        </w:div>
        <w:div w:id="397292681">
          <w:marLeft w:val="0"/>
          <w:marRight w:val="0"/>
          <w:marTop w:val="0"/>
          <w:marBottom w:val="0"/>
          <w:divBdr>
            <w:top w:val="none" w:sz="0" w:space="0" w:color="auto"/>
            <w:left w:val="none" w:sz="0" w:space="0" w:color="auto"/>
            <w:bottom w:val="none" w:sz="0" w:space="0" w:color="auto"/>
            <w:right w:val="none" w:sz="0" w:space="0" w:color="auto"/>
          </w:divBdr>
        </w:div>
        <w:div w:id="1875999320">
          <w:marLeft w:val="0"/>
          <w:marRight w:val="0"/>
          <w:marTop w:val="0"/>
          <w:marBottom w:val="0"/>
          <w:divBdr>
            <w:top w:val="none" w:sz="0" w:space="0" w:color="auto"/>
            <w:left w:val="none" w:sz="0" w:space="0" w:color="auto"/>
            <w:bottom w:val="none" w:sz="0" w:space="0" w:color="auto"/>
            <w:right w:val="none" w:sz="0" w:space="0" w:color="auto"/>
          </w:divBdr>
        </w:div>
        <w:div w:id="444471791">
          <w:marLeft w:val="0"/>
          <w:marRight w:val="0"/>
          <w:marTop w:val="0"/>
          <w:marBottom w:val="0"/>
          <w:divBdr>
            <w:top w:val="none" w:sz="0" w:space="0" w:color="auto"/>
            <w:left w:val="none" w:sz="0" w:space="0" w:color="auto"/>
            <w:bottom w:val="none" w:sz="0" w:space="0" w:color="auto"/>
            <w:right w:val="none" w:sz="0" w:space="0" w:color="auto"/>
          </w:divBdr>
        </w:div>
        <w:div w:id="917515650">
          <w:marLeft w:val="0"/>
          <w:marRight w:val="0"/>
          <w:marTop w:val="0"/>
          <w:marBottom w:val="0"/>
          <w:divBdr>
            <w:top w:val="none" w:sz="0" w:space="0" w:color="auto"/>
            <w:left w:val="none" w:sz="0" w:space="0" w:color="auto"/>
            <w:bottom w:val="none" w:sz="0" w:space="0" w:color="auto"/>
            <w:right w:val="none" w:sz="0" w:space="0" w:color="auto"/>
          </w:divBdr>
        </w:div>
        <w:div w:id="514030344">
          <w:marLeft w:val="0"/>
          <w:marRight w:val="0"/>
          <w:marTop w:val="0"/>
          <w:marBottom w:val="0"/>
          <w:divBdr>
            <w:top w:val="none" w:sz="0" w:space="0" w:color="auto"/>
            <w:left w:val="none" w:sz="0" w:space="0" w:color="auto"/>
            <w:bottom w:val="none" w:sz="0" w:space="0" w:color="auto"/>
            <w:right w:val="none" w:sz="0" w:space="0" w:color="auto"/>
          </w:divBdr>
        </w:div>
        <w:div w:id="1185637306">
          <w:marLeft w:val="0"/>
          <w:marRight w:val="0"/>
          <w:marTop w:val="0"/>
          <w:marBottom w:val="0"/>
          <w:divBdr>
            <w:top w:val="none" w:sz="0" w:space="0" w:color="auto"/>
            <w:left w:val="none" w:sz="0" w:space="0" w:color="auto"/>
            <w:bottom w:val="none" w:sz="0" w:space="0" w:color="auto"/>
            <w:right w:val="none" w:sz="0" w:space="0" w:color="auto"/>
          </w:divBdr>
        </w:div>
        <w:div w:id="271089272">
          <w:marLeft w:val="0"/>
          <w:marRight w:val="0"/>
          <w:marTop w:val="0"/>
          <w:marBottom w:val="0"/>
          <w:divBdr>
            <w:top w:val="none" w:sz="0" w:space="0" w:color="auto"/>
            <w:left w:val="none" w:sz="0" w:space="0" w:color="auto"/>
            <w:bottom w:val="none" w:sz="0" w:space="0" w:color="auto"/>
            <w:right w:val="none" w:sz="0" w:space="0" w:color="auto"/>
          </w:divBdr>
        </w:div>
        <w:div w:id="634798174">
          <w:marLeft w:val="0"/>
          <w:marRight w:val="0"/>
          <w:marTop w:val="0"/>
          <w:marBottom w:val="0"/>
          <w:divBdr>
            <w:top w:val="none" w:sz="0" w:space="0" w:color="auto"/>
            <w:left w:val="none" w:sz="0" w:space="0" w:color="auto"/>
            <w:bottom w:val="none" w:sz="0" w:space="0" w:color="auto"/>
            <w:right w:val="none" w:sz="0" w:space="0" w:color="auto"/>
          </w:divBdr>
        </w:div>
        <w:div w:id="374238986">
          <w:marLeft w:val="0"/>
          <w:marRight w:val="0"/>
          <w:marTop w:val="0"/>
          <w:marBottom w:val="0"/>
          <w:divBdr>
            <w:top w:val="none" w:sz="0" w:space="0" w:color="auto"/>
            <w:left w:val="none" w:sz="0" w:space="0" w:color="auto"/>
            <w:bottom w:val="none" w:sz="0" w:space="0" w:color="auto"/>
            <w:right w:val="none" w:sz="0" w:space="0" w:color="auto"/>
          </w:divBdr>
        </w:div>
        <w:div w:id="961421576">
          <w:marLeft w:val="0"/>
          <w:marRight w:val="0"/>
          <w:marTop w:val="0"/>
          <w:marBottom w:val="0"/>
          <w:divBdr>
            <w:top w:val="none" w:sz="0" w:space="0" w:color="auto"/>
            <w:left w:val="none" w:sz="0" w:space="0" w:color="auto"/>
            <w:bottom w:val="none" w:sz="0" w:space="0" w:color="auto"/>
            <w:right w:val="none" w:sz="0" w:space="0" w:color="auto"/>
          </w:divBdr>
        </w:div>
        <w:div w:id="2091609938">
          <w:marLeft w:val="0"/>
          <w:marRight w:val="0"/>
          <w:marTop w:val="0"/>
          <w:marBottom w:val="0"/>
          <w:divBdr>
            <w:top w:val="none" w:sz="0" w:space="0" w:color="auto"/>
            <w:left w:val="none" w:sz="0" w:space="0" w:color="auto"/>
            <w:bottom w:val="none" w:sz="0" w:space="0" w:color="auto"/>
            <w:right w:val="none" w:sz="0" w:space="0" w:color="auto"/>
          </w:divBdr>
        </w:div>
        <w:div w:id="226762931">
          <w:marLeft w:val="0"/>
          <w:marRight w:val="0"/>
          <w:marTop w:val="0"/>
          <w:marBottom w:val="0"/>
          <w:divBdr>
            <w:top w:val="none" w:sz="0" w:space="0" w:color="auto"/>
            <w:left w:val="none" w:sz="0" w:space="0" w:color="auto"/>
            <w:bottom w:val="none" w:sz="0" w:space="0" w:color="auto"/>
            <w:right w:val="none" w:sz="0" w:space="0" w:color="auto"/>
          </w:divBdr>
        </w:div>
        <w:div w:id="965937314">
          <w:marLeft w:val="0"/>
          <w:marRight w:val="0"/>
          <w:marTop w:val="0"/>
          <w:marBottom w:val="0"/>
          <w:divBdr>
            <w:top w:val="none" w:sz="0" w:space="0" w:color="auto"/>
            <w:left w:val="none" w:sz="0" w:space="0" w:color="auto"/>
            <w:bottom w:val="none" w:sz="0" w:space="0" w:color="auto"/>
            <w:right w:val="none" w:sz="0" w:space="0" w:color="auto"/>
          </w:divBdr>
        </w:div>
        <w:div w:id="868952629">
          <w:marLeft w:val="0"/>
          <w:marRight w:val="0"/>
          <w:marTop w:val="0"/>
          <w:marBottom w:val="0"/>
          <w:divBdr>
            <w:top w:val="none" w:sz="0" w:space="0" w:color="auto"/>
            <w:left w:val="none" w:sz="0" w:space="0" w:color="auto"/>
            <w:bottom w:val="none" w:sz="0" w:space="0" w:color="auto"/>
            <w:right w:val="none" w:sz="0" w:space="0" w:color="auto"/>
          </w:divBdr>
        </w:div>
        <w:div w:id="720862453">
          <w:marLeft w:val="0"/>
          <w:marRight w:val="0"/>
          <w:marTop w:val="0"/>
          <w:marBottom w:val="0"/>
          <w:divBdr>
            <w:top w:val="none" w:sz="0" w:space="0" w:color="auto"/>
            <w:left w:val="none" w:sz="0" w:space="0" w:color="auto"/>
            <w:bottom w:val="none" w:sz="0" w:space="0" w:color="auto"/>
            <w:right w:val="none" w:sz="0" w:space="0" w:color="auto"/>
          </w:divBdr>
        </w:div>
      </w:divsChild>
    </w:div>
    <w:div w:id="1077559768">
      <w:bodyDiv w:val="1"/>
      <w:marLeft w:val="0"/>
      <w:marRight w:val="0"/>
      <w:marTop w:val="0"/>
      <w:marBottom w:val="0"/>
      <w:divBdr>
        <w:top w:val="none" w:sz="0" w:space="0" w:color="auto"/>
        <w:left w:val="none" w:sz="0" w:space="0" w:color="auto"/>
        <w:bottom w:val="none" w:sz="0" w:space="0" w:color="auto"/>
        <w:right w:val="none" w:sz="0" w:space="0" w:color="auto"/>
      </w:divBdr>
    </w:div>
    <w:div w:id="1077701914">
      <w:bodyDiv w:val="1"/>
      <w:marLeft w:val="0"/>
      <w:marRight w:val="0"/>
      <w:marTop w:val="0"/>
      <w:marBottom w:val="0"/>
      <w:divBdr>
        <w:top w:val="none" w:sz="0" w:space="0" w:color="auto"/>
        <w:left w:val="none" w:sz="0" w:space="0" w:color="auto"/>
        <w:bottom w:val="none" w:sz="0" w:space="0" w:color="auto"/>
        <w:right w:val="none" w:sz="0" w:space="0" w:color="auto"/>
      </w:divBdr>
    </w:div>
    <w:div w:id="1077824467">
      <w:bodyDiv w:val="1"/>
      <w:marLeft w:val="0"/>
      <w:marRight w:val="0"/>
      <w:marTop w:val="0"/>
      <w:marBottom w:val="0"/>
      <w:divBdr>
        <w:top w:val="none" w:sz="0" w:space="0" w:color="auto"/>
        <w:left w:val="none" w:sz="0" w:space="0" w:color="auto"/>
        <w:bottom w:val="none" w:sz="0" w:space="0" w:color="auto"/>
        <w:right w:val="none" w:sz="0" w:space="0" w:color="auto"/>
      </w:divBdr>
    </w:div>
    <w:div w:id="1077827821">
      <w:bodyDiv w:val="1"/>
      <w:marLeft w:val="0"/>
      <w:marRight w:val="0"/>
      <w:marTop w:val="0"/>
      <w:marBottom w:val="0"/>
      <w:divBdr>
        <w:top w:val="none" w:sz="0" w:space="0" w:color="auto"/>
        <w:left w:val="none" w:sz="0" w:space="0" w:color="auto"/>
        <w:bottom w:val="none" w:sz="0" w:space="0" w:color="auto"/>
        <w:right w:val="none" w:sz="0" w:space="0" w:color="auto"/>
      </w:divBdr>
    </w:div>
    <w:div w:id="1078017082">
      <w:bodyDiv w:val="1"/>
      <w:marLeft w:val="0"/>
      <w:marRight w:val="0"/>
      <w:marTop w:val="0"/>
      <w:marBottom w:val="0"/>
      <w:divBdr>
        <w:top w:val="none" w:sz="0" w:space="0" w:color="auto"/>
        <w:left w:val="none" w:sz="0" w:space="0" w:color="auto"/>
        <w:bottom w:val="none" w:sz="0" w:space="0" w:color="auto"/>
        <w:right w:val="none" w:sz="0" w:space="0" w:color="auto"/>
      </w:divBdr>
    </w:div>
    <w:div w:id="1078985006">
      <w:bodyDiv w:val="1"/>
      <w:marLeft w:val="0"/>
      <w:marRight w:val="0"/>
      <w:marTop w:val="0"/>
      <w:marBottom w:val="0"/>
      <w:divBdr>
        <w:top w:val="none" w:sz="0" w:space="0" w:color="auto"/>
        <w:left w:val="none" w:sz="0" w:space="0" w:color="auto"/>
        <w:bottom w:val="none" w:sz="0" w:space="0" w:color="auto"/>
        <w:right w:val="none" w:sz="0" w:space="0" w:color="auto"/>
      </w:divBdr>
    </w:div>
    <w:div w:id="1079253576">
      <w:bodyDiv w:val="1"/>
      <w:marLeft w:val="0"/>
      <w:marRight w:val="0"/>
      <w:marTop w:val="0"/>
      <w:marBottom w:val="0"/>
      <w:divBdr>
        <w:top w:val="none" w:sz="0" w:space="0" w:color="auto"/>
        <w:left w:val="none" w:sz="0" w:space="0" w:color="auto"/>
        <w:bottom w:val="none" w:sz="0" w:space="0" w:color="auto"/>
        <w:right w:val="none" w:sz="0" w:space="0" w:color="auto"/>
      </w:divBdr>
    </w:div>
    <w:div w:id="1079325860">
      <w:bodyDiv w:val="1"/>
      <w:marLeft w:val="0"/>
      <w:marRight w:val="0"/>
      <w:marTop w:val="0"/>
      <w:marBottom w:val="0"/>
      <w:divBdr>
        <w:top w:val="none" w:sz="0" w:space="0" w:color="auto"/>
        <w:left w:val="none" w:sz="0" w:space="0" w:color="auto"/>
        <w:bottom w:val="none" w:sz="0" w:space="0" w:color="auto"/>
        <w:right w:val="none" w:sz="0" w:space="0" w:color="auto"/>
      </w:divBdr>
      <w:divsChild>
        <w:div w:id="5330299">
          <w:marLeft w:val="0"/>
          <w:marRight w:val="0"/>
          <w:marTop w:val="0"/>
          <w:marBottom w:val="0"/>
          <w:divBdr>
            <w:top w:val="none" w:sz="0" w:space="0" w:color="auto"/>
            <w:left w:val="none" w:sz="0" w:space="0" w:color="auto"/>
            <w:bottom w:val="none" w:sz="0" w:space="0" w:color="auto"/>
            <w:right w:val="none" w:sz="0" w:space="0" w:color="auto"/>
          </w:divBdr>
        </w:div>
        <w:div w:id="8794748">
          <w:marLeft w:val="0"/>
          <w:marRight w:val="0"/>
          <w:marTop w:val="0"/>
          <w:marBottom w:val="0"/>
          <w:divBdr>
            <w:top w:val="none" w:sz="0" w:space="0" w:color="auto"/>
            <w:left w:val="none" w:sz="0" w:space="0" w:color="auto"/>
            <w:bottom w:val="none" w:sz="0" w:space="0" w:color="auto"/>
            <w:right w:val="none" w:sz="0" w:space="0" w:color="auto"/>
          </w:divBdr>
        </w:div>
        <w:div w:id="43604849">
          <w:marLeft w:val="0"/>
          <w:marRight w:val="0"/>
          <w:marTop w:val="0"/>
          <w:marBottom w:val="0"/>
          <w:divBdr>
            <w:top w:val="none" w:sz="0" w:space="0" w:color="auto"/>
            <w:left w:val="none" w:sz="0" w:space="0" w:color="auto"/>
            <w:bottom w:val="none" w:sz="0" w:space="0" w:color="auto"/>
            <w:right w:val="none" w:sz="0" w:space="0" w:color="auto"/>
          </w:divBdr>
        </w:div>
        <w:div w:id="52044669">
          <w:marLeft w:val="0"/>
          <w:marRight w:val="0"/>
          <w:marTop w:val="0"/>
          <w:marBottom w:val="0"/>
          <w:divBdr>
            <w:top w:val="none" w:sz="0" w:space="0" w:color="auto"/>
            <w:left w:val="none" w:sz="0" w:space="0" w:color="auto"/>
            <w:bottom w:val="none" w:sz="0" w:space="0" w:color="auto"/>
            <w:right w:val="none" w:sz="0" w:space="0" w:color="auto"/>
          </w:divBdr>
        </w:div>
        <w:div w:id="131990829">
          <w:marLeft w:val="0"/>
          <w:marRight w:val="0"/>
          <w:marTop w:val="0"/>
          <w:marBottom w:val="0"/>
          <w:divBdr>
            <w:top w:val="none" w:sz="0" w:space="0" w:color="auto"/>
            <w:left w:val="none" w:sz="0" w:space="0" w:color="auto"/>
            <w:bottom w:val="none" w:sz="0" w:space="0" w:color="auto"/>
            <w:right w:val="none" w:sz="0" w:space="0" w:color="auto"/>
          </w:divBdr>
        </w:div>
        <w:div w:id="288123473">
          <w:marLeft w:val="0"/>
          <w:marRight w:val="0"/>
          <w:marTop w:val="0"/>
          <w:marBottom w:val="0"/>
          <w:divBdr>
            <w:top w:val="none" w:sz="0" w:space="0" w:color="auto"/>
            <w:left w:val="none" w:sz="0" w:space="0" w:color="auto"/>
            <w:bottom w:val="none" w:sz="0" w:space="0" w:color="auto"/>
            <w:right w:val="none" w:sz="0" w:space="0" w:color="auto"/>
          </w:divBdr>
        </w:div>
        <w:div w:id="338625126">
          <w:marLeft w:val="0"/>
          <w:marRight w:val="0"/>
          <w:marTop w:val="0"/>
          <w:marBottom w:val="0"/>
          <w:divBdr>
            <w:top w:val="none" w:sz="0" w:space="0" w:color="auto"/>
            <w:left w:val="none" w:sz="0" w:space="0" w:color="auto"/>
            <w:bottom w:val="none" w:sz="0" w:space="0" w:color="auto"/>
            <w:right w:val="none" w:sz="0" w:space="0" w:color="auto"/>
          </w:divBdr>
        </w:div>
        <w:div w:id="492141171">
          <w:marLeft w:val="0"/>
          <w:marRight w:val="0"/>
          <w:marTop w:val="0"/>
          <w:marBottom w:val="0"/>
          <w:divBdr>
            <w:top w:val="none" w:sz="0" w:space="0" w:color="auto"/>
            <w:left w:val="none" w:sz="0" w:space="0" w:color="auto"/>
            <w:bottom w:val="none" w:sz="0" w:space="0" w:color="auto"/>
            <w:right w:val="none" w:sz="0" w:space="0" w:color="auto"/>
          </w:divBdr>
        </w:div>
        <w:div w:id="603461035">
          <w:marLeft w:val="0"/>
          <w:marRight w:val="0"/>
          <w:marTop w:val="0"/>
          <w:marBottom w:val="0"/>
          <w:divBdr>
            <w:top w:val="none" w:sz="0" w:space="0" w:color="auto"/>
            <w:left w:val="none" w:sz="0" w:space="0" w:color="auto"/>
            <w:bottom w:val="none" w:sz="0" w:space="0" w:color="auto"/>
            <w:right w:val="none" w:sz="0" w:space="0" w:color="auto"/>
          </w:divBdr>
        </w:div>
        <w:div w:id="604656960">
          <w:marLeft w:val="0"/>
          <w:marRight w:val="0"/>
          <w:marTop w:val="0"/>
          <w:marBottom w:val="0"/>
          <w:divBdr>
            <w:top w:val="none" w:sz="0" w:space="0" w:color="auto"/>
            <w:left w:val="none" w:sz="0" w:space="0" w:color="auto"/>
            <w:bottom w:val="none" w:sz="0" w:space="0" w:color="auto"/>
            <w:right w:val="none" w:sz="0" w:space="0" w:color="auto"/>
          </w:divBdr>
        </w:div>
        <w:div w:id="614747802">
          <w:marLeft w:val="0"/>
          <w:marRight w:val="0"/>
          <w:marTop w:val="0"/>
          <w:marBottom w:val="0"/>
          <w:divBdr>
            <w:top w:val="none" w:sz="0" w:space="0" w:color="auto"/>
            <w:left w:val="none" w:sz="0" w:space="0" w:color="auto"/>
            <w:bottom w:val="none" w:sz="0" w:space="0" w:color="auto"/>
            <w:right w:val="none" w:sz="0" w:space="0" w:color="auto"/>
          </w:divBdr>
        </w:div>
        <w:div w:id="708145552">
          <w:marLeft w:val="0"/>
          <w:marRight w:val="0"/>
          <w:marTop w:val="0"/>
          <w:marBottom w:val="0"/>
          <w:divBdr>
            <w:top w:val="none" w:sz="0" w:space="0" w:color="auto"/>
            <w:left w:val="none" w:sz="0" w:space="0" w:color="auto"/>
            <w:bottom w:val="none" w:sz="0" w:space="0" w:color="auto"/>
            <w:right w:val="none" w:sz="0" w:space="0" w:color="auto"/>
          </w:divBdr>
        </w:div>
        <w:div w:id="714814977">
          <w:marLeft w:val="0"/>
          <w:marRight w:val="0"/>
          <w:marTop w:val="0"/>
          <w:marBottom w:val="0"/>
          <w:divBdr>
            <w:top w:val="none" w:sz="0" w:space="0" w:color="auto"/>
            <w:left w:val="none" w:sz="0" w:space="0" w:color="auto"/>
            <w:bottom w:val="none" w:sz="0" w:space="0" w:color="auto"/>
            <w:right w:val="none" w:sz="0" w:space="0" w:color="auto"/>
          </w:divBdr>
        </w:div>
        <w:div w:id="724183777">
          <w:marLeft w:val="0"/>
          <w:marRight w:val="0"/>
          <w:marTop w:val="0"/>
          <w:marBottom w:val="0"/>
          <w:divBdr>
            <w:top w:val="none" w:sz="0" w:space="0" w:color="auto"/>
            <w:left w:val="none" w:sz="0" w:space="0" w:color="auto"/>
            <w:bottom w:val="none" w:sz="0" w:space="0" w:color="auto"/>
            <w:right w:val="none" w:sz="0" w:space="0" w:color="auto"/>
          </w:divBdr>
        </w:div>
        <w:div w:id="726493059">
          <w:marLeft w:val="0"/>
          <w:marRight w:val="0"/>
          <w:marTop w:val="0"/>
          <w:marBottom w:val="0"/>
          <w:divBdr>
            <w:top w:val="none" w:sz="0" w:space="0" w:color="auto"/>
            <w:left w:val="none" w:sz="0" w:space="0" w:color="auto"/>
            <w:bottom w:val="none" w:sz="0" w:space="0" w:color="auto"/>
            <w:right w:val="none" w:sz="0" w:space="0" w:color="auto"/>
          </w:divBdr>
        </w:div>
        <w:div w:id="776028411">
          <w:marLeft w:val="0"/>
          <w:marRight w:val="0"/>
          <w:marTop w:val="0"/>
          <w:marBottom w:val="0"/>
          <w:divBdr>
            <w:top w:val="none" w:sz="0" w:space="0" w:color="auto"/>
            <w:left w:val="none" w:sz="0" w:space="0" w:color="auto"/>
            <w:bottom w:val="none" w:sz="0" w:space="0" w:color="auto"/>
            <w:right w:val="none" w:sz="0" w:space="0" w:color="auto"/>
          </w:divBdr>
        </w:div>
        <w:div w:id="815562166">
          <w:marLeft w:val="0"/>
          <w:marRight w:val="0"/>
          <w:marTop w:val="0"/>
          <w:marBottom w:val="0"/>
          <w:divBdr>
            <w:top w:val="none" w:sz="0" w:space="0" w:color="auto"/>
            <w:left w:val="none" w:sz="0" w:space="0" w:color="auto"/>
            <w:bottom w:val="none" w:sz="0" w:space="0" w:color="auto"/>
            <w:right w:val="none" w:sz="0" w:space="0" w:color="auto"/>
          </w:divBdr>
        </w:div>
        <w:div w:id="888612621">
          <w:marLeft w:val="0"/>
          <w:marRight w:val="0"/>
          <w:marTop w:val="0"/>
          <w:marBottom w:val="0"/>
          <w:divBdr>
            <w:top w:val="none" w:sz="0" w:space="0" w:color="auto"/>
            <w:left w:val="none" w:sz="0" w:space="0" w:color="auto"/>
            <w:bottom w:val="none" w:sz="0" w:space="0" w:color="auto"/>
            <w:right w:val="none" w:sz="0" w:space="0" w:color="auto"/>
          </w:divBdr>
        </w:div>
        <w:div w:id="1045636748">
          <w:marLeft w:val="0"/>
          <w:marRight w:val="0"/>
          <w:marTop w:val="0"/>
          <w:marBottom w:val="0"/>
          <w:divBdr>
            <w:top w:val="none" w:sz="0" w:space="0" w:color="auto"/>
            <w:left w:val="none" w:sz="0" w:space="0" w:color="auto"/>
            <w:bottom w:val="none" w:sz="0" w:space="0" w:color="auto"/>
            <w:right w:val="none" w:sz="0" w:space="0" w:color="auto"/>
          </w:divBdr>
        </w:div>
        <w:div w:id="1066538796">
          <w:marLeft w:val="0"/>
          <w:marRight w:val="0"/>
          <w:marTop w:val="0"/>
          <w:marBottom w:val="0"/>
          <w:divBdr>
            <w:top w:val="none" w:sz="0" w:space="0" w:color="auto"/>
            <w:left w:val="none" w:sz="0" w:space="0" w:color="auto"/>
            <w:bottom w:val="none" w:sz="0" w:space="0" w:color="auto"/>
            <w:right w:val="none" w:sz="0" w:space="0" w:color="auto"/>
          </w:divBdr>
        </w:div>
        <w:div w:id="1148521027">
          <w:marLeft w:val="0"/>
          <w:marRight w:val="0"/>
          <w:marTop w:val="0"/>
          <w:marBottom w:val="0"/>
          <w:divBdr>
            <w:top w:val="none" w:sz="0" w:space="0" w:color="auto"/>
            <w:left w:val="none" w:sz="0" w:space="0" w:color="auto"/>
            <w:bottom w:val="none" w:sz="0" w:space="0" w:color="auto"/>
            <w:right w:val="none" w:sz="0" w:space="0" w:color="auto"/>
          </w:divBdr>
        </w:div>
        <w:div w:id="1165517427">
          <w:marLeft w:val="0"/>
          <w:marRight w:val="0"/>
          <w:marTop w:val="0"/>
          <w:marBottom w:val="0"/>
          <w:divBdr>
            <w:top w:val="none" w:sz="0" w:space="0" w:color="auto"/>
            <w:left w:val="none" w:sz="0" w:space="0" w:color="auto"/>
            <w:bottom w:val="none" w:sz="0" w:space="0" w:color="auto"/>
            <w:right w:val="none" w:sz="0" w:space="0" w:color="auto"/>
          </w:divBdr>
        </w:div>
        <w:div w:id="1386760981">
          <w:marLeft w:val="0"/>
          <w:marRight w:val="0"/>
          <w:marTop w:val="0"/>
          <w:marBottom w:val="0"/>
          <w:divBdr>
            <w:top w:val="none" w:sz="0" w:space="0" w:color="auto"/>
            <w:left w:val="none" w:sz="0" w:space="0" w:color="auto"/>
            <w:bottom w:val="none" w:sz="0" w:space="0" w:color="auto"/>
            <w:right w:val="none" w:sz="0" w:space="0" w:color="auto"/>
          </w:divBdr>
        </w:div>
        <w:div w:id="1389919318">
          <w:marLeft w:val="0"/>
          <w:marRight w:val="0"/>
          <w:marTop w:val="0"/>
          <w:marBottom w:val="0"/>
          <w:divBdr>
            <w:top w:val="none" w:sz="0" w:space="0" w:color="auto"/>
            <w:left w:val="none" w:sz="0" w:space="0" w:color="auto"/>
            <w:bottom w:val="none" w:sz="0" w:space="0" w:color="auto"/>
            <w:right w:val="none" w:sz="0" w:space="0" w:color="auto"/>
          </w:divBdr>
        </w:div>
        <w:div w:id="1397170580">
          <w:marLeft w:val="0"/>
          <w:marRight w:val="0"/>
          <w:marTop w:val="0"/>
          <w:marBottom w:val="0"/>
          <w:divBdr>
            <w:top w:val="none" w:sz="0" w:space="0" w:color="auto"/>
            <w:left w:val="none" w:sz="0" w:space="0" w:color="auto"/>
            <w:bottom w:val="none" w:sz="0" w:space="0" w:color="auto"/>
            <w:right w:val="none" w:sz="0" w:space="0" w:color="auto"/>
          </w:divBdr>
        </w:div>
        <w:div w:id="1442603210">
          <w:marLeft w:val="0"/>
          <w:marRight w:val="0"/>
          <w:marTop w:val="0"/>
          <w:marBottom w:val="0"/>
          <w:divBdr>
            <w:top w:val="none" w:sz="0" w:space="0" w:color="auto"/>
            <w:left w:val="none" w:sz="0" w:space="0" w:color="auto"/>
            <w:bottom w:val="none" w:sz="0" w:space="0" w:color="auto"/>
            <w:right w:val="none" w:sz="0" w:space="0" w:color="auto"/>
          </w:divBdr>
        </w:div>
        <w:div w:id="1459255953">
          <w:marLeft w:val="0"/>
          <w:marRight w:val="0"/>
          <w:marTop w:val="0"/>
          <w:marBottom w:val="0"/>
          <w:divBdr>
            <w:top w:val="none" w:sz="0" w:space="0" w:color="auto"/>
            <w:left w:val="none" w:sz="0" w:space="0" w:color="auto"/>
            <w:bottom w:val="none" w:sz="0" w:space="0" w:color="auto"/>
            <w:right w:val="none" w:sz="0" w:space="0" w:color="auto"/>
          </w:divBdr>
        </w:div>
        <w:div w:id="1626884308">
          <w:marLeft w:val="0"/>
          <w:marRight w:val="0"/>
          <w:marTop w:val="0"/>
          <w:marBottom w:val="0"/>
          <w:divBdr>
            <w:top w:val="none" w:sz="0" w:space="0" w:color="auto"/>
            <w:left w:val="none" w:sz="0" w:space="0" w:color="auto"/>
            <w:bottom w:val="none" w:sz="0" w:space="0" w:color="auto"/>
            <w:right w:val="none" w:sz="0" w:space="0" w:color="auto"/>
          </w:divBdr>
        </w:div>
        <w:div w:id="1768118970">
          <w:marLeft w:val="0"/>
          <w:marRight w:val="0"/>
          <w:marTop w:val="0"/>
          <w:marBottom w:val="0"/>
          <w:divBdr>
            <w:top w:val="none" w:sz="0" w:space="0" w:color="auto"/>
            <w:left w:val="none" w:sz="0" w:space="0" w:color="auto"/>
            <w:bottom w:val="none" w:sz="0" w:space="0" w:color="auto"/>
            <w:right w:val="none" w:sz="0" w:space="0" w:color="auto"/>
          </w:divBdr>
        </w:div>
        <w:div w:id="1772816124">
          <w:marLeft w:val="0"/>
          <w:marRight w:val="0"/>
          <w:marTop w:val="0"/>
          <w:marBottom w:val="0"/>
          <w:divBdr>
            <w:top w:val="none" w:sz="0" w:space="0" w:color="auto"/>
            <w:left w:val="none" w:sz="0" w:space="0" w:color="auto"/>
            <w:bottom w:val="none" w:sz="0" w:space="0" w:color="auto"/>
            <w:right w:val="none" w:sz="0" w:space="0" w:color="auto"/>
          </w:divBdr>
        </w:div>
        <w:div w:id="1829129314">
          <w:marLeft w:val="0"/>
          <w:marRight w:val="0"/>
          <w:marTop w:val="0"/>
          <w:marBottom w:val="0"/>
          <w:divBdr>
            <w:top w:val="none" w:sz="0" w:space="0" w:color="auto"/>
            <w:left w:val="none" w:sz="0" w:space="0" w:color="auto"/>
            <w:bottom w:val="none" w:sz="0" w:space="0" w:color="auto"/>
            <w:right w:val="none" w:sz="0" w:space="0" w:color="auto"/>
          </w:divBdr>
        </w:div>
        <w:div w:id="2024814750">
          <w:marLeft w:val="0"/>
          <w:marRight w:val="0"/>
          <w:marTop w:val="0"/>
          <w:marBottom w:val="0"/>
          <w:divBdr>
            <w:top w:val="none" w:sz="0" w:space="0" w:color="auto"/>
            <w:left w:val="none" w:sz="0" w:space="0" w:color="auto"/>
            <w:bottom w:val="none" w:sz="0" w:space="0" w:color="auto"/>
            <w:right w:val="none" w:sz="0" w:space="0" w:color="auto"/>
          </w:divBdr>
        </w:div>
      </w:divsChild>
    </w:div>
    <w:div w:id="1079331439">
      <w:bodyDiv w:val="1"/>
      <w:marLeft w:val="0"/>
      <w:marRight w:val="0"/>
      <w:marTop w:val="0"/>
      <w:marBottom w:val="0"/>
      <w:divBdr>
        <w:top w:val="none" w:sz="0" w:space="0" w:color="auto"/>
        <w:left w:val="none" w:sz="0" w:space="0" w:color="auto"/>
        <w:bottom w:val="none" w:sz="0" w:space="0" w:color="auto"/>
        <w:right w:val="none" w:sz="0" w:space="0" w:color="auto"/>
      </w:divBdr>
    </w:div>
    <w:div w:id="1079601294">
      <w:bodyDiv w:val="1"/>
      <w:marLeft w:val="0"/>
      <w:marRight w:val="0"/>
      <w:marTop w:val="0"/>
      <w:marBottom w:val="0"/>
      <w:divBdr>
        <w:top w:val="none" w:sz="0" w:space="0" w:color="auto"/>
        <w:left w:val="none" w:sz="0" w:space="0" w:color="auto"/>
        <w:bottom w:val="none" w:sz="0" w:space="0" w:color="auto"/>
        <w:right w:val="none" w:sz="0" w:space="0" w:color="auto"/>
      </w:divBdr>
      <w:divsChild>
        <w:div w:id="2137487620">
          <w:marLeft w:val="0"/>
          <w:marRight w:val="0"/>
          <w:marTop w:val="0"/>
          <w:marBottom w:val="0"/>
          <w:divBdr>
            <w:top w:val="none" w:sz="0" w:space="0" w:color="auto"/>
            <w:left w:val="none" w:sz="0" w:space="0" w:color="auto"/>
            <w:bottom w:val="none" w:sz="0" w:space="0" w:color="auto"/>
            <w:right w:val="none" w:sz="0" w:space="0" w:color="auto"/>
          </w:divBdr>
        </w:div>
        <w:div w:id="1501576921">
          <w:marLeft w:val="0"/>
          <w:marRight w:val="0"/>
          <w:marTop w:val="0"/>
          <w:marBottom w:val="0"/>
          <w:divBdr>
            <w:top w:val="none" w:sz="0" w:space="0" w:color="auto"/>
            <w:left w:val="none" w:sz="0" w:space="0" w:color="auto"/>
            <w:bottom w:val="none" w:sz="0" w:space="0" w:color="auto"/>
            <w:right w:val="none" w:sz="0" w:space="0" w:color="auto"/>
          </w:divBdr>
        </w:div>
        <w:div w:id="1469477062">
          <w:marLeft w:val="0"/>
          <w:marRight w:val="0"/>
          <w:marTop w:val="0"/>
          <w:marBottom w:val="0"/>
          <w:divBdr>
            <w:top w:val="none" w:sz="0" w:space="0" w:color="auto"/>
            <w:left w:val="none" w:sz="0" w:space="0" w:color="auto"/>
            <w:bottom w:val="none" w:sz="0" w:space="0" w:color="auto"/>
            <w:right w:val="none" w:sz="0" w:space="0" w:color="auto"/>
          </w:divBdr>
        </w:div>
        <w:div w:id="1229922751">
          <w:marLeft w:val="0"/>
          <w:marRight w:val="0"/>
          <w:marTop w:val="0"/>
          <w:marBottom w:val="0"/>
          <w:divBdr>
            <w:top w:val="none" w:sz="0" w:space="0" w:color="auto"/>
            <w:left w:val="none" w:sz="0" w:space="0" w:color="auto"/>
            <w:bottom w:val="none" w:sz="0" w:space="0" w:color="auto"/>
            <w:right w:val="none" w:sz="0" w:space="0" w:color="auto"/>
          </w:divBdr>
        </w:div>
        <w:div w:id="2050060040">
          <w:marLeft w:val="0"/>
          <w:marRight w:val="0"/>
          <w:marTop w:val="0"/>
          <w:marBottom w:val="0"/>
          <w:divBdr>
            <w:top w:val="none" w:sz="0" w:space="0" w:color="auto"/>
            <w:left w:val="none" w:sz="0" w:space="0" w:color="auto"/>
            <w:bottom w:val="none" w:sz="0" w:space="0" w:color="auto"/>
            <w:right w:val="none" w:sz="0" w:space="0" w:color="auto"/>
          </w:divBdr>
        </w:div>
        <w:div w:id="5982049">
          <w:marLeft w:val="0"/>
          <w:marRight w:val="0"/>
          <w:marTop w:val="0"/>
          <w:marBottom w:val="0"/>
          <w:divBdr>
            <w:top w:val="none" w:sz="0" w:space="0" w:color="auto"/>
            <w:left w:val="none" w:sz="0" w:space="0" w:color="auto"/>
            <w:bottom w:val="none" w:sz="0" w:space="0" w:color="auto"/>
            <w:right w:val="none" w:sz="0" w:space="0" w:color="auto"/>
          </w:divBdr>
        </w:div>
        <w:div w:id="1234200453">
          <w:marLeft w:val="0"/>
          <w:marRight w:val="0"/>
          <w:marTop w:val="0"/>
          <w:marBottom w:val="0"/>
          <w:divBdr>
            <w:top w:val="none" w:sz="0" w:space="0" w:color="auto"/>
            <w:left w:val="none" w:sz="0" w:space="0" w:color="auto"/>
            <w:bottom w:val="none" w:sz="0" w:space="0" w:color="auto"/>
            <w:right w:val="none" w:sz="0" w:space="0" w:color="auto"/>
          </w:divBdr>
        </w:div>
        <w:div w:id="469445582">
          <w:marLeft w:val="0"/>
          <w:marRight w:val="0"/>
          <w:marTop w:val="0"/>
          <w:marBottom w:val="0"/>
          <w:divBdr>
            <w:top w:val="none" w:sz="0" w:space="0" w:color="auto"/>
            <w:left w:val="none" w:sz="0" w:space="0" w:color="auto"/>
            <w:bottom w:val="none" w:sz="0" w:space="0" w:color="auto"/>
            <w:right w:val="none" w:sz="0" w:space="0" w:color="auto"/>
          </w:divBdr>
        </w:div>
        <w:div w:id="987318455">
          <w:marLeft w:val="0"/>
          <w:marRight w:val="0"/>
          <w:marTop w:val="0"/>
          <w:marBottom w:val="0"/>
          <w:divBdr>
            <w:top w:val="none" w:sz="0" w:space="0" w:color="auto"/>
            <w:left w:val="none" w:sz="0" w:space="0" w:color="auto"/>
            <w:bottom w:val="none" w:sz="0" w:space="0" w:color="auto"/>
            <w:right w:val="none" w:sz="0" w:space="0" w:color="auto"/>
          </w:divBdr>
        </w:div>
        <w:div w:id="1943225461">
          <w:marLeft w:val="0"/>
          <w:marRight w:val="0"/>
          <w:marTop w:val="0"/>
          <w:marBottom w:val="0"/>
          <w:divBdr>
            <w:top w:val="none" w:sz="0" w:space="0" w:color="auto"/>
            <w:left w:val="none" w:sz="0" w:space="0" w:color="auto"/>
            <w:bottom w:val="none" w:sz="0" w:space="0" w:color="auto"/>
            <w:right w:val="none" w:sz="0" w:space="0" w:color="auto"/>
          </w:divBdr>
        </w:div>
        <w:div w:id="488180623">
          <w:marLeft w:val="0"/>
          <w:marRight w:val="0"/>
          <w:marTop w:val="0"/>
          <w:marBottom w:val="0"/>
          <w:divBdr>
            <w:top w:val="none" w:sz="0" w:space="0" w:color="auto"/>
            <w:left w:val="none" w:sz="0" w:space="0" w:color="auto"/>
            <w:bottom w:val="none" w:sz="0" w:space="0" w:color="auto"/>
            <w:right w:val="none" w:sz="0" w:space="0" w:color="auto"/>
          </w:divBdr>
        </w:div>
        <w:div w:id="688138936">
          <w:marLeft w:val="0"/>
          <w:marRight w:val="0"/>
          <w:marTop w:val="0"/>
          <w:marBottom w:val="0"/>
          <w:divBdr>
            <w:top w:val="none" w:sz="0" w:space="0" w:color="auto"/>
            <w:left w:val="none" w:sz="0" w:space="0" w:color="auto"/>
            <w:bottom w:val="none" w:sz="0" w:space="0" w:color="auto"/>
            <w:right w:val="none" w:sz="0" w:space="0" w:color="auto"/>
          </w:divBdr>
        </w:div>
        <w:div w:id="899092288">
          <w:marLeft w:val="0"/>
          <w:marRight w:val="0"/>
          <w:marTop w:val="0"/>
          <w:marBottom w:val="0"/>
          <w:divBdr>
            <w:top w:val="none" w:sz="0" w:space="0" w:color="auto"/>
            <w:left w:val="none" w:sz="0" w:space="0" w:color="auto"/>
            <w:bottom w:val="none" w:sz="0" w:space="0" w:color="auto"/>
            <w:right w:val="none" w:sz="0" w:space="0" w:color="auto"/>
          </w:divBdr>
        </w:div>
        <w:div w:id="837580088">
          <w:marLeft w:val="0"/>
          <w:marRight w:val="0"/>
          <w:marTop w:val="0"/>
          <w:marBottom w:val="0"/>
          <w:divBdr>
            <w:top w:val="none" w:sz="0" w:space="0" w:color="auto"/>
            <w:left w:val="none" w:sz="0" w:space="0" w:color="auto"/>
            <w:bottom w:val="none" w:sz="0" w:space="0" w:color="auto"/>
            <w:right w:val="none" w:sz="0" w:space="0" w:color="auto"/>
          </w:divBdr>
        </w:div>
        <w:div w:id="85000417">
          <w:marLeft w:val="0"/>
          <w:marRight w:val="0"/>
          <w:marTop w:val="0"/>
          <w:marBottom w:val="0"/>
          <w:divBdr>
            <w:top w:val="none" w:sz="0" w:space="0" w:color="auto"/>
            <w:left w:val="none" w:sz="0" w:space="0" w:color="auto"/>
            <w:bottom w:val="none" w:sz="0" w:space="0" w:color="auto"/>
            <w:right w:val="none" w:sz="0" w:space="0" w:color="auto"/>
          </w:divBdr>
        </w:div>
        <w:div w:id="688261667">
          <w:marLeft w:val="0"/>
          <w:marRight w:val="0"/>
          <w:marTop w:val="0"/>
          <w:marBottom w:val="0"/>
          <w:divBdr>
            <w:top w:val="none" w:sz="0" w:space="0" w:color="auto"/>
            <w:left w:val="none" w:sz="0" w:space="0" w:color="auto"/>
            <w:bottom w:val="none" w:sz="0" w:space="0" w:color="auto"/>
            <w:right w:val="none" w:sz="0" w:space="0" w:color="auto"/>
          </w:divBdr>
        </w:div>
        <w:div w:id="1929265017">
          <w:marLeft w:val="0"/>
          <w:marRight w:val="0"/>
          <w:marTop w:val="0"/>
          <w:marBottom w:val="0"/>
          <w:divBdr>
            <w:top w:val="none" w:sz="0" w:space="0" w:color="auto"/>
            <w:left w:val="none" w:sz="0" w:space="0" w:color="auto"/>
            <w:bottom w:val="none" w:sz="0" w:space="0" w:color="auto"/>
            <w:right w:val="none" w:sz="0" w:space="0" w:color="auto"/>
          </w:divBdr>
        </w:div>
        <w:div w:id="449789333">
          <w:marLeft w:val="0"/>
          <w:marRight w:val="0"/>
          <w:marTop w:val="0"/>
          <w:marBottom w:val="0"/>
          <w:divBdr>
            <w:top w:val="none" w:sz="0" w:space="0" w:color="auto"/>
            <w:left w:val="none" w:sz="0" w:space="0" w:color="auto"/>
            <w:bottom w:val="none" w:sz="0" w:space="0" w:color="auto"/>
            <w:right w:val="none" w:sz="0" w:space="0" w:color="auto"/>
          </w:divBdr>
        </w:div>
        <w:div w:id="1335066267">
          <w:marLeft w:val="0"/>
          <w:marRight w:val="0"/>
          <w:marTop w:val="0"/>
          <w:marBottom w:val="0"/>
          <w:divBdr>
            <w:top w:val="none" w:sz="0" w:space="0" w:color="auto"/>
            <w:left w:val="none" w:sz="0" w:space="0" w:color="auto"/>
            <w:bottom w:val="none" w:sz="0" w:space="0" w:color="auto"/>
            <w:right w:val="none" w:sz="0" w:space="0" w:color="auto"/>
          </w:divBdr>
        </w:div>
        <w:div w:id="1128204923">
          <w:marLeft w:val="0"/>
          <w:marRight w:val="0"/>
          <w:marTop w:val="0"/>
          <w:marBottom w:val="0"/>
          <w:divBdr>
            <w:top w:val="none" w:sz="0" w:space="0" w:color="auto"/>
            <w:left w:val="none" w:sz="0" w:space="0" w:color="auto"/>
            <w:bottom w:val="none" w:sz="0" w:space="0" w:color="auto"/>
            <w:right w:val="none" w:sz="0" w:space="0" w:color="auto"/>
          </w:divBdr>
        </w:div>
        <w:div w:id="388113448">
          <w:marLeft w:val="0"/>
          <w:marRight w:val="0"/>
          <w:marTop w:val="0"/>
          <w:marBottom w:val="0"/>
          <w:divBdr>
            <w:top w:val="none" w:sz="0" w:space="0" w:color="auto"/>
            <w:left w:val="none" w:sz="0" w:space="0" w:color="auto"/>
            <w:bottom w:val="none" w:sz="0" w:space="0" w:color="auto"/>
            <w:right w:val="none" w:sz="0" w:space="0" w:color="auto"/>
          </w:divBdr>
        </w:div>
        <w:div w:id="1337152989">
          <w:marLeft w:val="0"/>
          <w:marRight w:val="0"/>
          <w:marTop w:val="0"/>
          <w:marBottom w:val="0"/>
          <w:divBdr>
            <w:top w:val="none" w:sz="0" w:space="0" w:color="auto"/>
            <w:left w:val="none" w:sz="0" w:space="0" w:color="auto"/>
            <w:bottom w:val="none" w:sz="0" w:space="0" w:color="auto"/>
            <w:right w:val="none" w:sz="0" w:space="0" w:color="auto"/>
          </w:divBdr>
        </w:div>
        <w:div w:id="614484425">
          <w:marLeft w:val="0"/>
          <w:marRight w:val="0"/>
          <w:marTop w:val="0"/>
          <w:marBottom w:val="0"/>
          <w:divBdr>
            <w:top w:val="none" w:sz="0" w:space="0" w:color="auto"/>
            <w:left w:val="none" w:sz="0" w:space="0" w:color="auto"/>
            <w:bottom w:val="none" w:sz="0" w:space="0" w:color="auto"/>
            <w:right w:val="none" w:sz="0" w:space="0" w:color="auto"/>
          </w:divBdr>
        </w:div>
        <w:div w:id="1010641235">
          <w:marLeft w:val="0"/>
          <w:marRight w:val="0"/>
          <w:marTop w:val="0"/>
          <w:marBottom w:val="0"/>
          <w:divBdr>
            <w:top w:val="none" w:sz="0" w:space="0" w:color="auto"/>
            <w:left w:val="none" w:sz="0" w:space="0" w:color="auto"/>
            <w:bottom w:val="none" w:sz="0" w:space="0" w:color="auto"/>
            <w:right w:val="none" w:sz="0" w:space="0" w:color="auto"/>
          </w:divBdr>
        </w:div>
        <w:div w:id="22903990">
          <w:marLeft w:val="0"/>
          <w:marRight w:val="0"/>
          <w:marTop w:val="0"/>
          <w:marBottom w:val="0"/>
          <w:divBdr>
            <w:top w:val="none" w:sz="0" w:space="0" w:color="auto"/>
            <w:left w:val="none" w:sz="0" w:space="0" w:color="auto"/>
            <w:bottom w:val="none" w:sz="0" w:space="0" w:color="auto"/>
            <w:right w:val="none" w:sz="0" w:space="0" w:color="auto"/>
          </w:divBdr>
        </w:div>
        <w:div w:id="268855808">
          <w:marLeft w:val="0"/>
          <w:marRight w:val="0"/>
          <w:marTop w:val="0"/>
          <w:marBottom w:val="0"/>
          <w:divBdr>
            <w:top w:val="none" w:sz="0" w:space="0" w:color="auto"/>
            <w:left w:val="none" w:sz="0" w:space="0" w:color="auto"/>
            <w:bottom w:val="none" w:sz="0" w:space="0" w:color="auto"/>
            <w:right w:val="none" w:sz="0" w:space="0" w:color="auto"/>
          </w:divBdr>
        </w:div>
        <w:div w:id="1867717046">
          <w:marLeft w:val="0"/>
          <w:marRight w:val="0"/>
          <w:marTop w:val="0"/>
          <w:marBottom w:val="0"/>
          <w:divBdr>
            <w:top w:val="none" w:sz="0" w:space="0" w:color="auto"/>
            <w:left w:val="none" w:sz="0" w:space="0" w:color="auto"/>
            <w:bottom w:val="none" w:sz="0" w:space="0" w:color="auto"/>
            <w:right w:val="none" w:sz="0" w:space="0" w:color="auto"/>
          </w:divBdr>
        </w:div>
        <w:div w:id="699547406">
          <w:marLeft w:val="0"/>
          <w:marRight w:val="0"/>
          <w:marTop w:val="0"/>
          <w:marBottom w:val="0"/>
          <w:divBdr>
            <w:top w:val="none" w:sz="0" w:space="0" w:color="auto"/>
            <w:left w:val="none" w:sz="0" w:space="0" w:color="auto"/>
            <w:bottom w:val="none" w:sz="0" w:space="0" w:color="auto"/>
            <w:right w:val="none" w:sz="0" w:space="0" w:color="auto"/>
          </w:divBdr>
        </w:div>
        <w:div w:id="592519567">
          <w:marLeft w:val="0"/>
          <w:marRight w:val="0"/>
          <w:marTop w:val="0"/>
          <w:marBottom w:val="0"/>
          <w:divBdr>
            <w:top w:val="none" w:sz="0" w:space="0" w:color="auto"/>
            <w:left w:val="none" w:sz="0" w:space="0" w:color="auto"/>
            <w:bottom w:val="none" w:sz="0" w:space="0" w:color="auto"/>
            <w:right w:val="none" w:sz="0" w:space="0" w:color="auto"/>
          </w:divBdr>
        </w:div>
        <w:div w:id="747658717">
          <w:marLeft w:val="0"/>
          <w:marRight w:val="0"/>
          <w:marTop w:val="0"/>
          <w:marBottom w:val="0"/>
          <w:divBdr>
            <w:top w:val="none" w:sz="0" w:space="0" w:color="auto"/>
            <w:left w:val="none" w:sz="0" w:space="0" w:color="auto"/>
            <w:bottom w:val="none" w:sz="0" w:space="0" w:color="auto"/>
            <w:right w:val="none" w:sz="0" w:space="0" w:color="auto"/>
          </w:divBdr>
        </w:div>
        <w:div w:id="142888940">
          <w:marLeft w:val="0"/>
          <w:marRight w:val="0"/>
          <w:marTop w:val="0"/>
          <w:marBottom w:val="0"/>
          <w:divBdr>
            <w:top w:val="none" w:sz="0" w:space="0" w:color="auto"/>
            <w:left w:val="none" w:sz="0" w:space="0" w:color="auto"/>
            <w:bottom w:val="none" w:sz="0" w:space="0" w:color="auto"/>
            <w:right w:val="none" w:sz="0" w:space="0" w:color="auto"/>
          </w:divBdr>
        </w:div>
        <w:div w:id="2040738930">
          <w:marLeft w:val="0"/>
          <w:marRight w:val="0"/>
          <w:marTop w:val="0"/>
          <w:marBottom w:val="0"/>
          <w:divBdr>
            <w:top w:val="none" w:sz="0" w:space="0" w:color="auto"/>
            <w:left w:val="none" w:sz="0" w:space="0" w:color="auto"/>
            <w:bottom w:val="none" w:sz="0" w:space="0" w:color="auto"/>
            <w:right w:val="none" w:sz="0" w:space="0" w:color="auto"/>
          </w:divBdr>
        </w:div>
        <w:div w:id="794635906">
          <w:marLeft w:val="0"/>
          <w:marRight w:val="0"/>
          <w:marTop w:val="0"/>
          <w:marBottom w:val="0"/>
          <w:divBdr>
            <w:top w:val="none" w:sz="0" w:space="0" w:color="auto"/>
            <w:left w:val="none" w:sz="0" w:space="0" w:color="auto"/>
            <w:bottom w:val="none" w:sz="0" w:space="0" w:color="auto"/>
            <w:right w:val="none" w:sz="0" w:space="0" w:color="auto"/>
          </w:divBdr>
        </w:div>
        <w:div w:id="1231386600">
          <w:marLeft w:val="0"/>
          <w:marRight w:val="0"/>
          <w:marTop w:val="0"/>
          <w:marBottom w:val="0"/>
          <w:divBdr>
            <w:top w:val="none" w:sz="0" w:space="0" w:color="auto"/>
            <w:left w:val="none" w:sz="0" w:space="0" w:color="auto"/>
            <w:bottom w:val="none" w:sz="0" w:space="0" w:color="auto"/>
            <w:right w:val="none" w:sz="0" w:space="0" w:color="auto"/>
          </w:divBdr>
        </w:div>
        <w:div w:id="236329239">
          <w:marLeft w:val="0"/>
          <w:marRight w:val="0"/>
          <w:marTop w:val="0"/>
          <w:marBottom w:val="0"/>
          <w:divBdr>
            <w:top w:val="none" w:sz="0" w:space="0" w:color="auto"/>
            <w:left w:val="none" w:sz="0" w:space="0" w:color="auto"/>
            <w:bottom w:val="none" w:sz="0" w:space="0" w:color="auto"/>
            <w:right w:val="none" w:sz="0" w:space="0" w:color="auto"/>
          </w:divBdr>
        </w:div>
        <w:div w:id="172762546">
          <w:marLeft w:val="0"/>
          <w:marRight w:val="0"/>
          <w:marTop w:val="0"/>
          <w:marBottom w:val="0"/>
          <w:divBdr>
            <w:top w:val="none" w:sz="0" w:space="0" w:color="auto"/>
            <w:left w:val="none" w:sz="0" w:space="0" w:color="auto"/>
            <w:bottom w:val="none" w:sz="0" w:space="0" w:color="auto"/>
            <w:right w:val="none" w:sz="0" w:space="0" w:color="auto"/>
          </w:divBdr>
        </w:div>
        <w:div w:id="1870333855">
          <w:marLeft w:val="0"/>
          <w:marRight w:val="0"/>
          <w:marTop w:val="0"/>
          <w:marBottom w:val="0"/>
          <w:divBdr>
            <w:top w:val="none" w:sz="0" w:space="0" w:color="auto"/>
            <w:left w:val="none" w:sz="0" w:space="0" w:color="auto"/>
            <w:bottom w:val="none" w:sz="0" w:space="0" w:color="auto"/>
            <w:right w:val="none" w:sz="0" w:space="0" w:color="auto"/>
          </w:divBdr>
        </w:div>
        <w:div w:id="2044473537">
          <w:marLeft w:val="0"/>
          <w:marRight w:val="0"/>
          <w:marTop w:val="0"/>
          <w:marBottom w:val="0"/>
          <w:divBdr>
            <w:top w:val="none" w:sz="0" w:space="0" w:color="auto"/>
            <w:left w:val="none" w:sz="0" w:space="0" w:color="auto"/>
            <w:bottom w:val="none" w:sz="0" w:space="0" w:color="auto"/>
            <w:right w:val="none" w:sz="0" w:space="0" w:color="auto"/>
          </w:divBdr>
        </w:div>
        <w:div w:id="1100370889">
          <w:marLeft w:val="0"/>
          <w:marRight w:val="0"/>
          <w:marTop w:val="0"/>
          <w:marBottom w:val="0"/>
          <w:divBdr>
            <w:top w:val="none" w:sz="0" w:space="0" w:color="auto"/>
            <w:left w:val="none" w:sz="0" w:space="0" w:color="auto"/>
            <w:bottom w:val="none" w:sz="0" w:space="0" w:color="auto"/>
            <w:right w:val="none" w:sz="0" w:space="0" w:color="auto"/>
          </w:divBdr>
        </w:div>
        <w:div w:id="396320990">
          <w:marLeft w:val="0"/>
          <w:marRight w:val="0"/>
          <w:marTop w:val="0"/>
          <w:marBottom w:val="0"/>
          <w:divBdr>
            <w:top w:val="none" w:sz="0" w:space="0" w:color="auto"/>
            <w:left w:val="none" w:sz="0" w:space="0" w:color="auto"/>
            <w:bottom w:val="none" w:sz="0" w:space="0" w:color="auto"/>
            <w:right w:val="none" w:sz="0" w:space="0" w:color="auto"/>
          </w:divBdr>
        </w:div>
        <w:div w:id="349333235">
          <w:marLeft w:val="0"/>
          <w:marRight w:val="0"/>
          <w:marTop w:val="0"/>
          <w:marBottom w:val="0"/>
          <w:divBdr>
            <w:top w:val="none" w:sz="0" w:space="0" w:color="auto"/>
            <w:left w:val="none" w:sz="0" w:space="0" w:color="auto"/>
            <w:bottom w:val="none" w:sz="0" w:space="0" w:color="auto"/>
            <w:right w:val="none" w:sz="0" w:space="0" w:color="auto"/>
          </w:divBdr>
        </w:div>
        <w:div w:id="464348902">
          <w:marLeft w:val="0"/>
          <w:marRight w:val="0"/>
          <w:marTop w:val="0"/>
          <w:marBottom w:val="0"/>
          <w:divBdr>
            <w:top w:val="none" w:sz="0" w:space="0" w:color="auto"/>
            <w:left w:val="none" w:sz="0" w:space="0" w:color="auto"/>
            <w:bottom w:val="none" w:sz="0" w:space="0" w:color="auto"/>
            <w:right w:val="none" w:sz="0" w:space="0" w:color="auto"/>
          </w:divBdr>
        </w:div>
        <w:div w:id="1711489564">
          <w:marLeft w:val="0"/>
          <w:marRight w:val="0"/>
          <w:marTop w:val="0"/>
          <w:marBottom w:val="0"/>
          <w:divBdr>
            <w:top w:val="none" w:sz="0" w:space="0" w:color="auto"/>
            <w:left w:val="none" w:sz="0" w:space="0" w:color="auto"/>
            <w:bottom w:val="none" w:sz="0" w:space="0" w:color="auto"/>
            <w:right w:val="none" w:sz="0" w:space="0" w:color="auto"/>
          </w:divBdr>
        </w:div>
        <w:div w:id="1148937734">
          <w:marLeft w:val="0"/>
          <w:marRight w:val="0"/>
          <w:marTop w:val="0"/>
          <w:marBottom w:val="0"/>
          <w:divBdr>
            <w:top w:val="none" w:sz="0" w:space="0" w:color="auto"/>
            <w:left w:val="none" w:sz="0" w:space="0" w:color="auto"/>
            <w:bottom w:val="none" w:sz="0" w:space="0" w:color="auto"/>
            <w:right w:val="none" w:sz="0" w:space="0" w:color="auto"/>
          </w:divBdr>
        </w:div>
        <w:div w:id="196897442">
          <w:marLeft w:val="0"/>
          <w:marRight w:val="0"/>
          <w:marTop w:val="0"/>
          <w:marBottom w:val="0"/>
          <w:divBdr>
            <w:top w:val="none" w:sz="0" w:space="0" w:color="auto"/>
            <w:left w:val="none" w:sz="0" w:space="0" w:color="auto"/>
            <w:bottom w:val="none" w:sz="0" w:space="0" w:color="auto"/>
            <w:right w:val="none" w:sz="0" w:space="0" w:color="auto"/>
          </w:divBdr>
        </w:div>
        <w:div w:id="2002805658">
          <w:marLeft w:val="0"/>
          <w:marRight w:val="0"/>
          <w:marTop w:val="0"/>
          <w:marBottom w:val="0"/>
          <w:divBdr>
            <w:top w:val="none" w:sz="0" w:space="0" w:color="auto"/>
            <w:left w:val="none" w:sz="0" w:space="0" w:color="auto"/>
            <w:bottom w:val="none" w:sz="0" w:space="0" w:color="auto"/>
            <w:right w:val="none" w:sz="0" w:space="0" w:color="auto"/>
          </w:divBdr>
        </w:div>
        <w:div w:id="94136515">
          <w:marLeft w:val="0"/>
          <w:marRight w:val="0"/>
          <w:marTop w:val="0"/>
          <w:marBottom w:val="0"/>
          <w:divBdr>
            <w:top w:val="none" w:sz="0" w:space="0" w:color="auto"/>
            <w:left w:val="none" w:sz="0" w:space="0" w:color="auto"/>
            <w:bottom w:val="none" w:sz="0" w:space="0" w:color="auto"/>
            <w:right w:val="none" w:sz="0" w:space="0" w:color="auto"/>
          </w:divBdr>
        </w:div>
        <w:div w:id="1009912228">
          <w:marLeft w:val="0"/>
          <w:marRight w:val="0"/>
          <w:marTop w:val="0"/>
          <w:marBottom w:val="0"/>
          <w:divBdr>
            <w:top w:val="none" w:sz="0" w:space="0" w:color="auto"/>
            <w:left w:val="none" w:sz="0" w:space="0" w:color="auto"/>
            <w:bottom w:val="none" w:sz="0" w:space="0" w:color="auto"/>
            <w:right w:val="none" w:sz="0" w:space="0" w:color="auto"/>
          </w:divBdr>
        </w:div>
        <w:div w:id="887447857">
          <w:marLeft w:val="0"/>
          <w:marRight w:val="0"/>
          <w:marTop w:val="0"/>
          <w:marBottom w:val="0"/>
          <w:divBdr>
            <w:top w:val="none" w:sz="0" w:space="0" w:color="auto"/>
            <w:left w:val="none" w:sz="0" w:space="0" w:color="auto"/>
            <w:bottom w:val="none" w:sz="0" w:space="0" w:color="auto"/>
            <w:right w:val="none" w:sz="0" w:space="0" w:color="auto"/>
          </w:divBdr>
        </w:div>
      </w:divsChild>
    </w:div>
    <w:div w:id="1079867761">
      <w:bodyDiv w:val="1"/>
      <w:marLeft w:val="0"/>
      <w:marRight w:val="0"/>
      <w:marTop w:val="0"/>
      <w:marBottom w:val="0"/>
      <w:divBdr>
        <w:top w:val="none" w:sz="0" w:space="0" w:color="auto"/>
        <w:left w:val="none" w:sz="0" w:space="0" w:color="auto"/>
        <w:bottom w:val="none" w:sz="0" w:space="0" w:color="auto"/>
        <w:right w:val="none" w:sz="0" w:space="0" w:color="auto"/>
      </w:divBdr>
    </w:div>
    <w:div w:id="1080299624">
      <w:bodyDiv w:val="1"/>
      <w:marLeft w:val="0"/>
      <w:marRight w:val="0"/>
      <w:marTop w:val="0"/>
      <w:marBottom w:val="0"/>
      <w:divBdr>
        <w:top w:val="none" w:sz="0" w:space="0" w:color="auto"/>
        <w:left w:val="none" w:sz="0" w:space="0" w:color="auto"/>
        <w:bottom w:val="none" w:sz="0" w:space="0" w:color="auto"/>
        <w:right w:val="none" w:sz="0" w:space="0" w:color="auto"/>
      </w:divBdr>
    </w:div>
    <w:div w:id="1080327963">
      <w:bodyDiv w:val="1"/>
      <w:marLeft w:val="0"/>
      <w:marRight w:val="0"/>
      <w:marTop w:val="0"/>
      <w:marBottom w:val="0"/>
      <w:divBdr>
        <w:top w:val="none" w:sz="0" w:space="0" w:color="auto"/>
        <w:left w:val="none" w:sz="0" w:space="0" w:color="auto"/>
        <w:bottom w:val="none" w:sz="0" w:space="0" w:color="auto"/>
        <w:right w:val="none" w:sz="0" w:space="0" w:color="auto"/>
      </w:divBdr>
    </w:div>
    <w:div w:id="1080448873">
      <w:bodyDiv w:val="1"/>
      <w:marLeft w:val="0"/>
      <w:marRight w:val="0"/>
      <w:marTop w:val="0"/>
      <w:marBottom w:val="0"/>
      <w:divBdr>
        <w:top w:val="none" w:sz="0" w:space="0" w:color="auto"/>
        <w:left w:val="none" w:sz="0" w:space="0" w:color="auto"/>
        <w:bottom w:val="none" w:sz="0" w:space="0" w:color="auto"/>
        <w:right w:val="none" w:sz="0" w:space="0" w:color="auto"/>
      </w:divBdr>
    </w:div>
    <w:div w:id="1080558966">
      <w:bodyDiv w:val="1"/>
      <w:marLeft w:val="0"/>
      <w:marRight w:val="0"/>
      <w:marTop w:val="0"/>
      <w:marBottom w:val="0"/>
      <w:divBdr>
        <w:top w:val="none" w:sz="0" w:space="0" w:color="auto"/>
        <w:left w:val="none" w:sz="0" w:space="0" w:color="auto"/>
        <w:bottom w:val="none" w:sz="0" w:space="0" w:color="auto"/>
        <w:right w:val="none" w:sz="0" w:space="0" w:color="auto"/>
      </w:divBdr>
    </w:div>
    <w:div w:id="1080712826">
      <w:bodyDiv w:val="1"/>
      <w:marLeft w:val="0"/>
      <w:marRight w:val="0"/>
      <w:marTop w:val="0"/>
      <w:marBottom w:val="0"/>
      <w:divBdr>
        <w:top w:val="none" w:sz="0" w:space="0" w:color="auto"/>
        <w:left w:val="none" w:sz="0" w:space="0" w:color="auto"/>
        <w:bottom w:val="none" w:sz="0" w:space="0" w:color="auto"/>
        <w:right w:val="none" w:sz="0" w:space="0" w:color="auto"/>
      </w:divBdr>
    </w:div>
    <w:div w:id="1080755995">
      <w:bodyDiv w:val="1"/>
      <w:marLeft w:val="0"/>
      <w:marRight w:val="0"/>
      <w:marTop w:val="0"/>
      <w:marBottom w:val="0"/>
      <w:divBdr>
        <w:top w:val="none" w:sz="0" w:space="0" w:color="auto"/>
        <w:left w:val="none" w:sz="0" w:space="0" w:color="auto"/>
        <w:bottom w:val="none" w:sz="0" w:space="0" w:color="auto"/>
        <w:right w:val="none" w:sz="0" w:space="0" w:color="auto"/>
      </w:divBdr>
    </w:div>
    <w:div w:id="1081021783">
      <w:bodyDiv w:val="1"/>
      <w:marLeft w:val="0"/>
      <w:marRight w:val="0"/>
      <w:marTop w:val="0"/>
      <w:marBottom w:val="0"/>
      <w:divBdr>
        <w:top w:val="none" w:sz="0" w:space="0" w:color="auto"/>
        <w:left w:val="none" w:sz="0" w:space="0" w:color="auto"/>
        <w:bottom w:val="none" w:sz="0" w:space="0" w:color="auto"/>
        <w:right w:val="none" w:sz="0" w:space="0" w:color="auto"/>
      </w:divBdr>
    </w:div>
    <w:div w:id="1081104045">
      <w:bodyDiv w:val="1"/>
      <w:marLeft w:val="0"/>
      <w:marRight w:val="0"/>
      <w:marTop w:val="0"/>
      <w:marBottom w:val="0"/>
      <w:divBdr>
        <w:top w:val="none" w:sz="0" w:space="0" w:color="auto"/>
        <w:left w:val="none" w:sz="0" w:space="0" w:color="auto"/>
        <w:bottom w:val="none" w:sz="0" w:space="0" w:color="auto"/>
        <w:right w:val="none" w:sz="0" w:space="0" w:color="auto"/>
      </w:divBdr>
    </w:div>
    <w:div w:id="1081215475">
      <w:bodyDiv w:val="1"/>
      <w:marLeft w:val="0"/>
      <w:marRight w:val="0"/>
      <w:marTop w:val="0"/>
      <w:marBottom w:val="0"/>
      <w:divBdr>
        <w:top w:val="none" w:sz="0" w:space="0" w:color="auto"/>
        <w:left w:val="none" w:sz="0" w:space="0" w:color="auto"/>
        <w:bottom w:val="none" w:sz="0" w:space="0" w:color="auto"/>
        <w:right w:val="none" w:sz="0" w:space="0" w:color="auto"/>
      </w:divBdr>
      <w:divsChild>
        <w:div w:id="45108082">
          <w:marLeft w:val="0"/>
          <w:marRight w:val="0"/>
          <w:marTop w:val="0"/>
          <w:marBottom w:val="0"/>
          <w:divBdr>
            <w:top w:val="none" w:sz="0" w:space="0" w:color="auto"/>
            <w:left w:val="none" w:sz="0" w:space="0" w:color="auto"/>
            <w:bottom w:val="none" w:sz="0" w:space="0" w:color="auto"/>
            <w:right w:val="none" w:sz="0" w:space="0" w:color="auto"/>
          </w:divBdr>
        </w:div>
        <w:div w:id="111630424">
          <w:marLeft w:val="0"/>
          <w:marRight w:val="0"/>
          <w:marTop w:val="0"/>
          <w:marBottom w:val="0"/>
          <w:divBdr>
            <w:top w:val="none" w:sz="0" w:space="0" w:color="auto"/>
            <w:left w:val="none" w:sz="0" w:space="0" w:color="auto"/>
            <w:bottom w:val="none" w:sz="0" w:space="0" w:color="auto"/>
            <w:right w:val="none" w:sz="0" w:space="0" w:color="auto"/>
          </w:divBdr>
        </w:div>
        <w:div w:id="154416168">
          <w:marLeft w:val="0"/>
          <w:marRight w:val="0"/>
          <w:marTop w:val="0"/>
          <w:marBottom w:val="0"/>
          <w:divBdr>
            <w:top w:val="none" w:sz="0" w:space="0" w:color="auto"/>
            <w:left w:val="none" w:sz="0" w:space="0" w:color="auto"/>
            <w:bottom w:val="none" w:sz="0" w:space="0" w:color="auto"/>
            <w:right w:val="none" w:sz="0" w:space="0" w:color="auto"/>
          </w:divBdr>
        </w:div>
        <w:div w:id="312023793">
          <w:marLeft w:val="0"/>
          <w:marRight w:val="0"/>
          <w:marTop w:val="0"/>
          <w:marBottom w:val="0"/>
          <w:divBdr>
            <w:top w:val="none" w:sz="0" w:space="0" w:color="auto"/>
            <w:left w:val="none" w:sz="0" w:space="0" w:color="auto"/>
            <w:bottom w:val="none" w:sz="0" w:space="0" w:color="auto"/>
            <w:right w:val="none" w:sz="0" w:space="0" w:color="auto"/>
          </w:divBdr>
        </w:div>
        <w:div w:id="406152935">
          <w:marLeft w:val="0"/>
          <w:marRight w:val="0"/>
          <w:marTop w:val="0"/>
          <w:marBottom w:val="0"/>
          <w:divBdr>
            <w:top w:val="none" w:sz="0" w:space="0" w:color="auto"/>
            <w:left w:val="none" w:sz="0" w:space="0" w:color="auto"/>
            <w:bottom w:val="none" w:sz="0" w:space="0" w:color="auto"/>
            <w:right w:val="none" w:sz="0" w:space="0" w:color="auto"/>
          </w:divBdr>
        </w:div>
        <w:div w:id="594939718">
          <w:marLeft w:val="0"/>
          <w:marRight w:val="0"/>
          <w:marTop w:val="0"/>
          <w:marBottom w:val="0"/>
          <w:divBdr>
            <w:top w:val="none" w:sz="0" w:space="0" w:color="auto"/>
            <w:left w:val="none" w:sz="0" w:space="0" w:color="auto"/>
            <w:bottom w:val="none" w:sz="0" w:space="0" w:color="auto"/>
            <w:right w:val="none" w:sz="0" w:space="0" w:color="auto"/>
          </w:divBdr>
        </w:div>
        <w:div w:id="734746024">
          <w:marLeft w:val="0"/>
          <w:marRight w:val="0"/>
          <w:marTop w:val="0"/>
          <w:marBottom w:val="0"/>
          <w:divBdr>
            <w:top w:val="none" w:sz="0" w:space="0" w:color="auto"/>
            <w:left w:val="none" w:sz="0" w:space="0" w:color="auto"/>
            <w:bottom w:val="none" w:sz="0" w:space="0" w:color="auto"/>
            <w:right w:val="none" w:sz="0" w:space="0" w:color="auto"/>
          </w:divBdr>
        </w:div>
        <w:div w:id="907768847">
          <w:marLeft w:val="0"/>
          <w:marRight w:val="0"/>
          <w:marTop w:val="0"/>
          <w:marBottom w:val="0"/>
          <w:divBdr>
            <w:top w:val="none" w:sz="0" w:space="0" w:color="auto"/>
            <w:left w:val="none" w:sz="0" w:space="0" w:color="auto"/>
            <w:bottom w:val="none" w:sz="0" w:space="0" w:color="auto"/>
            <w:right w:val="none" w:sz="0" w:space="0" w:color="auto"/>
          </w:divBdr>
        </w:div>
        <w:div w:id="958877908">
          <w:marLeft w:val="0"/>
          <w:marRight w:val="0"/>
          <w:marTop w:val="0"/>
          <w:marBottom w:val="0"/>
          <w:divBdr>
            <w:top w:val="none" w:sz="0" w:space="0" w:color="auto"/>
            <w:left w:val="none" w:sz="0" w:space="0" w:color="auto"/>
            <w:bottom w:val="none" w:sz="0" w:space="0" w:color="auto"/>
            <w:right w:val="none" w:sz="0" w:space="0" w:color="auto"/>
          </w:divBdr>
        </w:div>
        <w:div w:id="1474716306">
          <w:marLeft w:val="0"/>
          <w:marRight w:val="0"/>
          <w:marTop w:val="0"/>
          <w:marBottom w:val="0"/>
          <w:divBdr>
            <w:top w:val="none" w:sz="0" w:space="0" w:color="auto"/>
            <w:left w:val="none" w:sz="0" w:space="0" w:color="auto"/>
            <w:bottom w:val="none" w:sz="0" w:space="0" w:color="auto"/>
            <w:right w:val="none" w:sz="0" w:space="0" w:color="auto"/>
          </w:divBdr>
        </w:div>
        <w:div w:id="1540970310">
          <w:marLeft w:val="0"/>
          <w:marRight w:val="0"/>
          <w:marTop w:val="0"/>
          <w:marBottom w:val="0"/>
          <w:divBdr>
            <w:top w:val="none" w:sz="0" w:space="0" w:color="auto"/>
            <w:left w:val="none" w:sz="0" w:space="0" w:color="auto"/>
            <w:bottom w:val="none" w:sz="0" w:space="0" w:color="auto"/>
            <w:right w:val="none" w:sz="0" w:space="0" w:color="auto"/>
          </w:divBdr>
        </w:div>
        <w:div w:id="1754207628">
          <w:marLeft w:val="0"/>
          <w:marRight w:val="0"/>
          <w:marTop w:val="0"/>
          <w:marBottom w:val="0"/>
          <w:divBdr>
            <w:top w:val="none" w:sz="0" w:space="0" w:color="auto"/>
            <w:left w:val="none" w:sz="0" w:space="0" w:color="auto"/>
            <w:bottom w:val="none" w:sz="0" w:space="0" w:color="auto"/>
            <w:right w:val="none" w:sz="0" w:space="0" w:color="auto"/>
          </w:divBdr>
        </w:div>
        <w:div w:id="1811555081">
          <w:marLeft w:val="0"/>
          <w:marRight w:val="0"/>
          <w:marTop w:val="0"/>
          <w:marBottom w:val="0"/>
          <w:divBdr>
            <w:top w:val="none" w:sz="0" w:space="0" w:color="auto"/>
            <w:left w:val="none" w:sz="0" w:space="0" w:color="auto"/>
            <w:bottom w:val="none" w:sz="0" w:space="0" w:color="auto"/>
            <w:right w:val="none" w:sz="0" w:space="0" w:color="auto"/>
          </w:divBdr>
        </w:div>
        <w:div w:id="1834494639">
          <w:marLeft w:val="0"/>
          <w:marRight w:val="0"/>
          <w:marTop w:val="0"/>
          <w:marBottom w:val="0"/>
          <w:divBdr>
            <w:top w:val="none" w:sz="0" w:space="0" w:color="auto"/>
            <w:left w:val="none" w:sz="0" w:space="0" w:color="auto"/>
            <w:bottom w:val="none" w:sz="0" w:space="0" w:color="auto"/>
            <w:right w:val="none" w:sz="0" w:space="0" w:color="auto"/>
          </w:divBdr>
        </w:div>
        <w:div w:id="1843281306">
          <w:marLeft w:val="0"/>
          <w:marRight w:val="0"/>
          <w:marTop w:val="0"/>
          <w:marBottom w:val="0"/>
          <w:divBdr>
            <w:top w:val="none" w:sz="0" w:space="0" w:color="auto"/>
            <w:left w:val="none" w:sz="0" w:space="0" w:color="auto"/>
            <w:bottom w:val="none" w:sz="0" w:space="0" w:color="auto"/>
            <w:right w:val="none" w:sz="0" w:space="0" w:color="auto"/>
          </w:divBdr>
        </w:div>
        <w:div w:id="1962304450">
          <w:marLeft w:val="0"/>
          <w:marRight w:val="0"/>
          <w:marTop w:val="0"/>
          <w:marBottom w:val="0"/>
          <w:divBdr>
            <w:top w:val="none" w:sz="0" w:space="0" w:color="auto"/>
            <w:left w:val="none" w:sz="0" w:space="0" w:color="auto"/>
            <w:bottom w:val="none" w:sz="0" w:space="0" w:color="auto"/>
            <w:right w:val="none" w:sz="0" w:space="0" w:color="auto"/>
          </w:divBdr>
        </w:div>
        <w:div w:id="1974285516">
          <w:marLeft w:val="0"/>
          <w:marRight w:val="0"/>
          <w:marTop w:val="0"/>
          <w:marBottom w:val="0"/>
          <w:divBdr>
            <w:top w:val="none" w:sz="0" w:space="0" w:color="auto"/>
            <w:left w:val="none" w:sz="0" w:space="0" w:color="auto"/>
            <w:bottom w:val="none" w:sz="0" w:space="0" w:color="auto"/>
            <w:right w:val="none" w:sz="0" w:space="0" w:color="auto"/>
          </w:divBdr>
        </w:div>
        <w:div w:id="2023974855">
          <w:marLeft w:val="0"/>
          <w:marRight w:val="0"/>
          <w:marTop w:val="0"/>
          <w:marBottom w:val="0"/>
          <w:divBdr>
            <w:top w:val="none" w:sz="0" w:space="0" w:color="auto"/>
            <w:left w:val="none" w:sz="0" w:space="0" w:color="auto"/>
            <w:bottom w:val="none" w:sz="0" w:space="0" w:color="auto"/>
            <w:right w:val="none" w:sz="0" w:space="0" w:color="auto"/>
          </w:divBdr>
        </w:div>
        <w:div w:id="2034921416">
          <w:marLeft w:val="0"/>
          <w:marRight w:val="0"/>
          <w:marTop w:val="0"/>
          <w:marBottom w:val="0"/>
          <w:divBdr>
            <w:top w:val="none" w:sz="0" w:space="0" w:color="auto"/>
            <w:left w:val="none" w:sz="0" w:space="0" w:color="auto"/>
            <w:bottom w:val="none" w:sz="0" w:space="0" w:color="auto"/>
            <w:right w:val="none" w:sz="0" w:space="0" w:color="auto"/>
          </w:divBdr>
        </w:div>
        <w:div w:id="2059547580">
          <w:marLeft w:val="0"/>
          <w:marRight w:val="0"/>
          <w:marTop w:val="0"/>
          <w:marBottom w:val="0"/>
          <w:divBdr>
            <w:top w:val="none" w:sz="0" w:space="0" w:color="auto"/>
            <w:left w:val="none" w:sz="0" w:space="0" w:color="auto"/>
            <w:bottom w:val="none" w:sz="0" w:space="0" w:color="auto"/>
            <w:right w:val="none" w:sz="0" w:space="0" w:color="auto"/>
          </w:divBdr>
        </w:div>
        <w:div w:id="2066633768">
          <w:marLeft w:val="0"/>
          <w:marRight w:val="0"/>
          <w:marTop w:val="0"/>
          <w:marBottom w:val="0"/>
          <w:divBdr>
            <w:top w:val="none" w:sz="0" w:space="0" w:color="auto"/>
            <w:left w:val="none" w:sz="0" w:space="0" w:color="auto"/>
            <w:bottom w:val="none" w:sz="0" w:space="0" w:color="auto"/>
            <w:right w:val="none" w:sz="0" w:space="0" w:color="auto"/>
          </w:divBdr>
        </w:div>
        <w:div w:id="2114469818">
          <w:marLeft w:val="0"/>
          <w:marRight w:val="0"/>
          <w:marTop w:val="0"/>
          <w:marBottom w:val="0"/>
          <w:divBdr>
            <w:top w:val="none" w:sz="0" w:space="0" w:color="auto"/>
            <w:left w:val="none" w:sz="0" w:space="0" w:color="auto"/>
            <w:bottom w:val="none" w:sz="0" w:space="0" w:color="auto"/>
            <w:right w:val="none" w:sz="0" w:space="0" w:color="auto"/>
          </w:divBdr>
        </w:div>
        <w:div w:id="2146047642">
          <w:marLeft w:val="0"/>
          <w:marRight w:val="0"/>
          <w:marTop w:val="0"/>
          <w:marBottom w:val="0"/>
          <w:divBdr>
            <w:top w:val="none" w:sz="0" w:space="0" w:color="auto"/>
            <w:left w:val="none" w:sz="0" w:space="0" w:color="auto"/>
            <w:bottom w:val="none" w:sz="0" w:space="0" w:color="auto"/>
            <w:right w:val="none" w:sz="0" w:space="0" w:color="auto"/>
          </w:divBdr>
        </w:div>
      </w:divsChild>
    </w:div>
    <w:div w:id="1081217837">
      <w:bodyDiv w:val="1"/>
      <w:marLeft w:val="0"/>
      <w:marRight w:val="0"/>
      <w:marTop w:val="0"/>
      <w:marBottom w:val="0"/>
      <w:divBdr>
        <w:top w:val="none" w:sz="0" w:space="0" w:color="auto"/>
        <w:left w:val="none" w:sz="0" w:space="0" w:color="auto"/>
        <w:bottom w:val="none" w:sz="0" w:space="0" w:color="auto"/>
        <w:right w:val="none" w:sz="0" w:space="0" w:color="auto"/>
      </w:divBdr>
    </w:div>
    <w:div w:id="1081491449">
      <w:bodyDiv w:val="1"/>
      <w:marLeft w:val="0"/>
      <w:marRight w:val="0"/>
      <w:marTop w:val="0"/>
      <w:marBottom w:val="0"/>
      <w:divBdr>
        <w:top w:val="none" w:sz="0" w:space="0" w:color="auto"/>
        <w:left w:val="none" w:sz="0" w:space="0" w:color="auto"/>
        <w:bottom w:val="none" w:sz="0" w:space="0" w:color="auto"/>
        <w:right w:val="none" w:sz="0" w:space="0" w:color="auto"/>
      </w:divBdr>
    </w:div>
    <w:div w:id="1082682543">
      <w:bodyDiv w:val="1"/>
      <w:marLeft w:val="0"/>
      <w:marRight w:val="0"/>
      <w:marTop w:val="0"/>
      <w:marBottom w:val="0"/>
      <w:divBdr>
        <w:top w:val="none" w:sz="0" w:space="0" w:color="auto"/>
        <w:left w:val="none" w:sz="0" w:space="0" w:color="auto"/>
        <w:bottom w:val="none" w:sz="0" w:space="0" w:color="auto"/>
        <w:right w:val="none" w:sz="0" w:space="0" w:color="auto"/>
      </w:divBdr>
    </w:div>
    <w:div w:id="1082795760">
      <w:bodyDiv w:val="1"/>
      <w:marLeft w:val="0"/>
      <w:marRight w:val="0"/>
      <w:marTop w:val="0"/>
      <w:marBottom w:val="0"/>
      <w:divBdr>
        <w:top w:val="none" w:sz="0" w:space="0" w:color="auto"/>
        <w:left w:val="none" w:sz="0" w:space="0" w:color="auto"/>
        <w:bottom w:val="none" w:sz="0" w:space="0" w:color="auto"/>
        <w:right w:val="none" w:sz="0" w:space="0" w:color="auto"/>
      </w:divBdr>
    </w:div>
    <w:div w:id="1082991889">
      <w:bodyDiv w:val="1"/>
      <w:marLeft w:val="0"/>
      <w:marRight w:val="0"/>
      <w:marTop w:val="0"/>
      <w:marBottom w:val="0"/>
      <w:divBdr>
        <w:top w:val="none" w:sz="0" w:space="0" w:color="auto"/>
        <w:left w:val="none" w:sz="0" w:space="0" w:color="auto"/>
        <w:bottom w:val="none" w:sz="0" w:space="0" w:color="auto"/>
        <w:right w:val="none" w:sz="0" w:space="0" w:color="auto"/>
      </w:divBdr>
      <w:divsChild>
        <w:div w:id="1854880869">
          <w:marLeft w:val="0"/>
          <w:marRight w:val="0"/>
          <w:marTop w:val="0"/>
          <w:marBottom w:val="0"/>
          <w:divBdr>
            <w:top w:val="none" w:sz="0" w:space="0" w:color="auto"/>
            <w:left w:val="none" w:sz="0" w:space="0" w:color="auto"/>
            <w:bottom w:val="none" w:sz="0" w:space="0" w:color="auto"/>
            <w:right w:val="none" w:sz="0" w:space="0" w:color="auto"/>
          </w:divBdr>
        </w:div>
        <w:div w:id="1851025395">
          <w:marLeft w:val="0"/>
          <w:marRight w:val="0"/>
          <w:marTop w:val="0"/>
          <w:marBottom w:val="0"/>
          <w:divBdr>
            <w:top w:val="none" w:sz="0" w:space="0" w:color="auto"/>
            <w:left w:val="none" w:sz="0" w:space="0" w:color="auto"/>
            <w:bottom w:val="none" w:sz="0" w:space="0" w:color="auto"/>
            <w:right w:val="none" w:sz="0" w:space="0" w:color="auto"/>
          </w:divBdr>
        </w:div>
        <w:div w:id="1941402876">
          <w:marLeft w:val="0"/>
          <w:marRight w:val="0"/>
          <w:marTop w:val="0"/>
          <w:marBottom w:val="0"/>
          <w:divBdr>
            <w:top w:val="none" w:sz="0" w:space="0" w:color="auto"/>
            <w:left w:val="none" w:sz="0" w:space="0" w:color="auto"/>
            <w:bottom w:val="none" w:sz="0" w:space="0" w:color="auto"/>
            <w:right w:val="none" w:sz="0" w:space="0" w:color="auto"/>
          </w:divBdr>
        </w:div>
        <w:div w:id="1654479619">
          <w:marLeft w:val="0"/>
          <w:marRight w:val="0"/>
          <w:marTop w:val="0"/>
          <w:marBottom w:val="0"/>
          <w:divBdr>
            <w:top w:val="none" w:sz="0" w:space="0" w:color="auto"/>
            <w:left w:val="none" w:sz="0" w:space="0" w:color="auto"/>
            <w:bottom w:val="none" w:sz="0" w:space="0" w:color="auto"/>
            <w:right w:val="none" w:sz="0" w:space="0" w:color="auto"/>
          </w:divBdr>
        </w:div>
        <w:div w:id="375853627">
          <w:marLeft w:val="0"/>
          <w:marRight w:val="0"/>
          <w:marTop w:val="0"/>
          <w:marBottom w:val="0"/>
          <w:divBdr>
            <w:top w:val="none" w:sz="0" w:space="0" w:color="auto"/>
            <w:left w:val="none" w:sz="0" w:space="0" w:color="auto"/>
            <w:bottom w:val="none" w:sz="0" w:space="0" w:color="auto"/>
            <w:right w:val="none" w:sz="0" w:space="0" w:color="auto"/>
          </w:divBdr>
        </w:div>
        <w:div w:id="1729113188">
          <w:marLeft w:val="0"/>
          <w:marRight w:val="0"/>
          <w:marTop w:val="0"/>
          <w:marBottom w:val="0"/>
          <w:divBdr>
            <w:top w:val="none" w:sz="0" w:space="0" w:color="auto"/>
            <w:left w:val="none" w:sz="0" w:space="0" w:color="auto"/>
            <w:bottom w:val="none" w:sz="0" w:space="0" w:color="auto"/>
            <w:right w:val="none" w:sz="0" w:space="0" w:color="auto"/>
          </w:divBdr>
        </w:div>
        <w:div w:id="312685797">
          <w:marLeft w:val="0"/>
          <w:marRight w:val="0"/>
          <w:marTop w:val="0"/>
          <w:marBottom w:val="0"/>
          <w:divBdr>
            <w:top w:val="none" w:sz="0" w:space="0" w:color="auto"/>
            <w:left w:val="none" w:sz="0" w:space="0" w:color="auto"/>
            <w:bottom w:val="none" w:sz="0" w:space="0" w:color="auto"/>
            <w:right w:val="none" w:sz="0" w:space="0" w:color="auto"/>
          </w:divBdr>
        </w:div>
        <w:div w:id="153766238">
          <w:marLeft w:val="0"/>
          <w:marRight w:val="0"/>
          <w:marTop w:val="0"/>
          <w:marBottom w:val="0"/>
          <w:divBdr>
            <w:top w:val="none" w:sz="0" w:space="0" w:color="auto"/>
            <w:left w:val="none" w:sz="0" w:space="0" w:color="auto"/>
            <w:bottom w:val="none" w:sz="0" w:space="0" w:color="auto"/>
            <w:right w:val="none" w:sz="0" w:space="0" w:color="auto"/>
          </w:divBdr>
        </w:div>
        <w:div w:id="1845823506">
          <w:marLeft w:val="0"/>
          <w:marRight w:val="0"/>
          <w:marTop w:val="0"/>
          <w:marBottom w:val="0"/>
          <w:divBdr>
            <w:top w:val="none" w:sz="0" w:space="0" w:color="auto"/>
            <w:left w:val="none" w:sz="0" w:space="0" w:color="auto"/>
            <w:bottom w:val="none" w:sz="0" w:space="0" w:color="auto"/>
            <w:right w:val="none" w:sz="0" w:space="0" w:color="auto"/>
          </w:divBdr>
        </w:div>
        <w:div w:id="608588044">
          <w:marLeft w:val="0"/>
          <w:marRight w:val="0"/>
          <w:marTop w:val="0"/>
          <w:marBottom w:val="0"/>
          <w:divBdr>
            <w:top w:val="none" w:sz="0" w:space="0" w:color="auto"/>
            <w:left w:val="none" w:sz="0" w:space="0" w:color="auto"/>
            <w:bottom w:val="none" w:sz="0" w:space="0" w:color="auto"/>
            <w:right w:val="none" w:sz="0" w:space="0" w:color="auto"/>
          </w:divBdr>
        </w:div>
        <w:div w:id="1507553515">
          <w:marLeft w:val="0"/>
          <w:marRight w:val="0"/>
          <w:marTop w:val="0"/>
          <w:marBottom w:val="0"/>
          <w:divBdr>
            <w:top w:val="none" w:sz="0" w:space="0" w:color="auto"/>
            <w:left w:val="none" w:sz="0" w:space="0" w:color="auto"/>
            <w:bottom w:val="none" w:sz="0" w:space="0" w:color="auto"/>
            <w:right w:val="none" w:sz="0" w:space="0" w:color="auto"/>
          </w:divBdr>
        </w:div>
        <w:div w:id="1774134343">
          <w:marLeft w:val="0"/>
          <w:marRight w:val="0"/>
          <w:marTop w:val="0"/>
          <w:marBottom w:val="0"/>
          <w:divBdr>
            <w:top w:val="none" w:sz="0" w:space="0" w:color="auto"/>
            <w:left w:val="none" w:sz="0" w:space="0" w:color="auto"/>
            <w:bottom w:val="none" w:sz="0" w:space="0" w:color="auto"/>
            <w:right w:val="none" w:sz="0" w:space="0" w:color="auto"/>
          </w:divBdr>
        </w:div>
        <w:div w:id="1035035633">
          <w:marLeft w:val="0"/>
          <w:marRight w:val="0"/>
          <w:marTop w:val="0"/>
          <w:marBottom w:val="0"/>
          <w:divBdr>
            <w:top w:val="none" w:sz="0" w:space="0" w:color="auto"/>
            <w:left w:val="none" w:sz="0" w:space="0" w:color="auto"/>
            <w:bottom w:val="none" w:sz="0" w:space="0" w:color="auto"/>
            <w:right w:val="none" w:sz="0" w:space="0" w:color="auto"/>
          </w:divBdr>
        </w:div>
        <w:div w:id="815416822">
          <w:marLeft w:val="0"/>
          <w:marRight w:val="0"/>
          <w:marTop w:val="0"/>
          <w:marBottom w:val="0"/>
          <w:divBdr>
            <w:top w:val="none" w:sz="0" w:space="0" w:color="auto"/>
            <w:left w:val="none" w:sz="0" w:space="0" w:color="auto"/>
            <w:bottom w:val="none" w:sz="0" w:space="0" w:color="auto"/>
            <w:right w:val="none" w:sz="0" w:space="0" w:color="auto"/>
          </w:divBdr>
        </w:div>
        <w:div w:id="965159549">
          <w:marLeft w:val="0"/>
          <w:marRight w:val="0"/>
          <w:marTop w:val="0"/>
          <w:marBottom w:val="0"/>
          <w:divBdr>
            <w:top w:val="none" w:sz="0" w:space="0" w:color="auto"/>
            <w:left w:val="none" w:sz="0" w:space="0" w:color="auto"/>
            <w:bottom w:val="none" w:sz="0" w:space="0" w:color="auto"/>
            <w:right w:val="none" w:sz="0" w:space="0" w:color="auto"/>
          </w:divBdr>
        </w:div>
        <w:div w:id="606352653">
          <w:marLeft w:val="0"/>
          <w:marRight w:val="0"/>
          <w:marTop w:val="0"/>
          <w:marBottom w:val="0"/>
          <w:divBdr>
            <w:top w:val="none" w:sz="0" w:space="0" w:color="auto"/>
            <w:left w:val="none" w:sz="0" w:space="0" w:color="auto"/>
            <w:bottom w:val="none" w:sz="0" w:space="0" w:color="auto"/>
            <w:right w:val="none" w:sz="0" w:space="0" w:color="auto"/>
          </w:divBdr>
        </w:div>
        <w:div w:id="28840945">
          <w:marLeft w:val="0"/>
          <w:marRight w:val="0"/>
          <w:marTop w:val="0"/>
          <w:marBottom w:val="0"/>
          <w:divBdr>
            <w:top w:val="none" w:sz="0" w:space="0" w:color="auto"/>
            <w:left w:val="none" w:sz="0" w:space="0" w:color="auto"/>
            <w:bottom w:val="none" w:sz="0" w:space="0" w:color="auto"/>
            <w:right w:val="none" w:sz="0" w:space="0" w:color="auto"/>
          </w:divBdr>
        </w:div>
        <w:div w:id="1847477575">
          <w:marLeft w:val="0"/>
          <w:marRight w:val="0"/>
          <w:marTop w:val="0"/>
          <w:marBottom w:val="0"/>
          <w:divBdr>
            <w:top w:val="none" w:sz="0" w:space="0" w:color="auto"/>
            <w:left w:val="none" w:sz="0" w:space="0" w:color="auto"/>
            <w:bottom w:val="none" w:sz="0" w:space="0" w:color="auto"/>
            <w:right w:val="none" w:sz="0" w:space="0" w:color="auto"/>
          </w:divBdr>
        </w:div>
        <w:div w:id="709037479">
          <w:marLeft w:val="0"/>
          <w:marRight w:val="0"/>
          <w:marTop w:val="0"/>
          <w:marBottom w:val="0"/>
          <w:divBdr>
            <w:top w:val="none" w:sz="0" w:space="0" w:color="auto"/>
            <w:left w:val="none" w:sz="0" w:space="0" w:color="auto"/>
            <w:bottom w:val="none" w:sz="0" w:space="0" w:color="auto"/>
            <w:right w:val="none" w:sz="0" w:space="0" w:color="auto"/>
          </w:divBdr>
        </w:div>
        <w:div w:id="114450134">
          <w:marLeft w:val="0"/>
          <w:marRight w:val="0"/>
          <w:marTop w:val="0"/>
          <w:marBottom w:val="0"/>
          <w:divBdr>
            <w:top w:val="none" w:sz="0" w:space="0" w:color="auto"/>
            <w:left w:val="none" w:sz="0" w:space="0" w:color="auto"/>
            <w:bottom w:val="none" w:sz="0" w:space="0" w:color="auto"/>
            <w:right w:val="none" w:sz="0" w:space="0" w:color="auto"/>
          </w:divBdr>
        </w:div>
        <w:div w:id="1455560782">
          <w:marLeft w:val="0"/>
          <w:marRight w:val="0"/>
          <w:marTop w:val="0"/>
          <w:marBottom w:val="0"/>
          <w:divBdr>
            <w:top w:val="none" w:sz="0" w:space="0" w:color="auto"/>
            <w:left w:val="none" w:sz="0" w:space="0" w:color="auto"/>
            <w:bottom w:val="none" w:sz="0" w:space="0" w:color="auto"/>
            <w:right w:val="none" w:sz="0" w:space="0" w:color="auto"/>
          </w:divBdr>
        </w:div>
        <w:div w:id="140462943">
          <w:marLeft w:val="0"/>
          <w:marRight w:val="0"/>
          <w:marTop w:val="0"/>
          <w:marBottom w:val="0"/>
          <w:divBdr>
            <w:top w:val="none" w:sz="0" w:space="0" w:color="auto"/>
            <w:left w:val="none" w:sz="0" w:space="0" w:color="auto"/>
            <w:bottom w:val="none" w:sz="0" w:space="0" w:color="auto"/>
            <w:right w:val="none" w:sz="0" w:space="0" w:color="auto"/>
          </w:divBdr>
        </w:div>
        <w:div w:id="1633632258">
          <w:marLeft w:val="0"/>
          <w:marRight w:val="0"/>
          <w:marTop w:val="0"/>
          <w:marBottom w:val="0"/>
          <w:divBdr>
            <w:top w:val="none" w:sz="0" w:space="0" w:color="auto"/>
            <w:left w:val="none" w:sz="0" w:space="0" w:color="auto"/>
            <w:bottom w:val="none" w:sz="0" w:space="0" w:color="auto"/>
            <w:right w:val="none" w:sz="0" w:space="0" w:color="auto"/>
          </w:divBdr>
        </w:div>
        <w:div w:id="1504472734">
          <w:marLeft w:val="0"/>
          <w:marRight w:val="0"/>
          <w:marTop w:val="0"/>
          <w:marBottom w:val="0"/>
          <w:divBdr>
            <w:top w:val="none" w:sz="0" w:space="0" w:color="auto"/>
            <w:left w:val="none" w:sz="0" w:space="0" w:color="auto"/>
            <w:bottom w:val="none" w:sz="0" w:space="0" w:color="auto"/>
            <w:right w:val="none" w:sz="0" w:space="0" w:color="auto"/>
          </w:divBdr>
        </w:div>
        <w:div w:id="1417286441">
          <w:marLeft w:val="0"/>
          <w:marRight w:val="0"/>
          <w:marTop w:val="0"/>
          <w:marBottom w:val="0"/>
          <w:divBdr>
            <w:top w:val="none" w:sz="0" w:space="0" w:color="auto"/>
            <w:left w:val="none" w:sz="0" w:space="0" w:color="auto"/>
            <w:bottom w:val="none" w:sz="0" w:space="0" w:color="auto"/>
            <w:right w:val="none" w:sz="0" w:space="0" w:color="auto"/>
          </w:divBdr>
        </w:div>
        <w:div w:id="1259749994">
          <w:marLeft w:val="0"/>
          <w:marRight w:val="0"/>
          <w:marTop w:val="0"/>
          <w:marBottom w:val="0"/>
          <w:divBdr>
            <w:top w:val="none" w:sz="0" w:space="0" w:color="auto"/>
            <w:left w:val="none" w:sz="0" w:space="0" w:color="auto"/>
            <w:bottom w:val="none" w:sz="0" w:space="0" w:color="auto"/>
            <w:right w:val="none" w:sz="0" w:space="0" w:color="auto"/>
          </w:divBdr>
        </w:div>
        <w:div w:id="850991532">
          <w:marLeft w:val="0"/>
          <w:marRight w:val="0"/>
          <w:marTop w:val="0"/>
          <w:marBottom w:val="0"/>
          <w:divBdr>
            <w:top w:val="none" w:sz="0" w:space="0" w:color="auto"/>
            <w:left w:val="none" w:sz="0" w:space="0" w:color="auto"/>
            <w:bottom w:val="none" w:sz="0" w:space="0" w:color="auto"/>
            <w:right w:val="none" w:sz="0" w:space="0" w:color="auto"/>
          </w:divBdr>
        </w:div>
        <w:div w:id="1150638207">
          <w:marLeft w:val="0"/>
          <w:marRight w:val="0"/>
          <w:marTop w:val="0"/>
          <w:marBottom w:val="0"/>
          <w:divBdr>
            <w:top w:val="none" w:sz="0" w:space="0" w:color="auto"/>
            <w:left w:val="none" w:sz="0" w:space="0" w:color="auto"/>
            <w:bottom w:val="none" w:sz="0" w:space="0" w:color="auto"/>
            <w:right w:val="none" w:sz="0" w:space="0" w:color="auto"/>
          </w:divBdr>
        </w:div>
        <w:div w:id="266541428">
          <w:marLeft w:val="0"/>
          <w:marRight w:val="0"/>
          <w:marTop w:val="0"/>
          <w:marBottom w:val="0"/>
          <w:divBdr>
            <w:top w:val="none" w:sz="0" w:space="0" w:color="auto"/>
            <w:left w:val="none" w:sz="0" w:space="0" w:color="auto"/>
            <w:bottom w:val="none" w:sz="0" w:space="0" w:color="auto"/>
            <w:right w:val="none" w:sz="0" w:space="0" w:color="auto"/>
          </w:divBdr>
        </w:div>
        <w:div w:id="1530294387">
          <w:marLeft w:val="0"/>
          <w:marRight w:val="0"/>
          <w:marTop w:val="0"/>
          <w:marBottom w:val="0"/>
          <w:divBdr>
            <w:top w:val="none" w:sz="0" w:space="0" w:color="auto"/>
            <w:left w:val="none" w:sz="0" w:space="0" w:color="auto"/>
            <w:bottom w:val="none" w:sz="0" w:space="0" w:color="auto"/>
            <w:right w:val="none" w:sz="0" w:space="0" w:color="auto"/>
          </w:divBdr>
        </w:div>
        <w:div w:id="1243300562">
          <w:marLeft w:val="0"/>
          <w:marRight w:val="0"/>
          <w:marTop w:val="0"/>
          <w:marBottom w:val="0"/>
          <w:divBdr>
            <w:top w:val="none" w:sz="0" w:space="0" w:color="auto"/>
            <w:left w:val="none" w:sz="0" w:space="0" w:color="auto"/>
            <w:bottom w:val="none" w:sz="0" w:space="0" w:color="auto"/>
            <w:right w:val="none" w:sz="0" w:space="0" w:color="auto"/>
          </w:divBdr>
        </w:div>
        <w:div w:id="27613021">
          <w:marLeft w:val="0"/>
          <w:marRight w:val="0"/>
          <w:marTop w:val="0"/>
          <w:marBottom w:val="0"/>
          <w:divBdr>
            <w:top w:val="none" w:sz="0" w:space="0" w:color="auto"/>
            <w:left w:val="none" w:sz="0" w:space="0" w:color="auto"/>
            <w:bottom w:val="none" w:sz="0" w:space="0" w:color="auto"/>
            <w:right w:val="none" w:sz="0" w:space="0" w:color="auto"/>
          </w:divBdr>
        </w:div>
        <w:div w:id="1435900085">
          <w:marLeft w:val="0"/>
          <w:marRight w:val="0"/>
          <w:marTop w:val="0"/>
          <w:marBottom w:val="0"/>
          <w:divBdr>
            <w:top w:val="none" w:sz="0" w:space="0" w:color="auto"/>
            <w:left w:val="none" w:sz="0" w:space="0" w:color="auto"/>
            <w:bottom w:val="none" w:sz="0" w:space="0" w:color="auto"/>
            <w:right w:val="none" w:sz="0" w:space="0" w:color="auto"/>
          </w:divBdr>
        </w:div>
        <w:div w:id="1554806481">
          <w:marLeft w:val="0"/>
          <w:marRight w:val="0"/>
          <w:marTop w:val="0"/>
          <w:marBottom w:val="0"/>
          <w:divBdr>
            <w:top w:val="none" w:sz="0" w:space="0" w:color="auto"/>
            <w:left w:val="none" w:sz="0" w:space="0" w:color="auto"/>
            <w:bottom w:val="none" w:sz="0" w:space="0" w:color="auto"/>
            <w:right w:val="none" w:sz="0" w:space="0" w:color="auto"/>
          </w:divBdr>
        </w:div>
        <w:div w:id="1430421197">
          <w:marLeft w:val="0"/>
          <w:marRight w:val="0"/>
          <w:marTop w:val="0"/>
          <w:marBottom w:val="0"/>
          <w:divBdr>
            <w:top w:val="none" w:sz="0" w:space="0" w:color="auto"/>
            <w:left w:val="none" w:sz="0" w:space="0" w:color="auto"/>
            <w:bottom w:val="none" w:sz="0" w:space="0" w:color="auto"/>
            <w:right w:val="none" w:sz="0" w:space="0" w:color="auto"/>
          </w:divBdr>
        </w:div>
        <w:div w:id="1452897089">
          <w:marLeft w:val="0"/>
          <w:marRight w:val="0"/>
          <w:marTop w:val="0"/>
          <w:marBottom w:val="0"/>
          <w:divBdr>
            <w:top w:val="none" w:sz="0" w:space="0" w:color="auto"/>
            <w:left w:val="none" w:sz="0" w:space="0" w:color="auto"/>
            <w:bottom w:val="none" w:sz="0" w:space="0" w:color="auto"/>
            <w:right w:val="none" w:sz="0" w:space="0" w:color="auto"/>
          </w:divBdr>
        </w:div>
        <w:div w:id="1555194147">
          <w:marLeft w:val="0"/>
          <w:marRight w:val="0"/>
          <w:marTop w:val="0"/>
          <w:marBottom w:val="0"/>
          <w:divBdr>
            <w:top w:val="none" w:sz="0" w:space="0" w:color="auto"/>
            <w:left w:val="none" w:sz="0" w:space="0" w:color="auto"/>
            <w:bottom w:val="none" w:sz="0" w:space="0" w:color="auto"/>
            <w:right w:val="none" w:sz="0" w:space="0" w:color="auto"/>
          </w:divBdr>
        </w:div>
        <w:div w:id="597755071">
          <w:marLeft w:val="0"/>
          <w:marRight w:val="0"/>
          <w:marTop w:val="0"/>
          <w:marBottom w:val="0"/>
          <w:divBdr>
            <w:top w:val="none" w:sz="0" w:space="0" w:color="auto"/>
            <w:left w:val="none" w:sz="0" w:space="0" w:color="auto"/>
            <w:bottom w:val="none" w:sz="0" w:space="0" w:color="auto"/>
            <w:right w:val="none" w:sz="0" w:space="0" w:color="auto"/>
          </w:divBdr>
        </w:div>
        <w:div w:id="411051189">
          <w:marLeft w:val="0"/>
          <w:marRight w:val="0"/>
          <w:marTop w:val="0"/>
          <w:marBottom w:val="0"/>
          <w:divBdr>
            <w:top w:val="none" w:sz="0" w:space="0" w:color="auto"/>
            <w:left w:val="none" w:sz="0" w:space="0" w:color="auto"/>
            <w:bottom w:val="none" w:sz="0" w:space="0" w:color="auto"/>
            <w:right w:val="none" w:sz="0" w:space="0" w:color="auto"/>
          </w:divBdr>
        </w:div>
        <w:div w:id="238828340">
          <w:marLeft w:val="0"/>
          <w:marRight w:val="0"/>
          <w:marTop w:val="0"/>
          <w:marBottom w:val="0"/>
          <w:divBdr>
            <w:top w:val="none" w:sz="0" w:space="0" w:color="auto"/>
            <w:left w:val="none" w:sz="0" w:space="0" w:color="auto"/>
            <w:bottom w:val="none" w:sz="0" w:space="0" w:color="auto"/>
            <w:right w:val="none" w:sz="0" w:space="0" w:color="auto"/>
          </w:divBdr>
        </w:div>
        <w:div w:id="1512180944">
          <w:marLeft w:val="0"/>
          <w:marRight w:val="0"/>
          <w:marTop w:val="0"/>
          <w:marBottom w:val="0"/>
          <w:divBdr>
            <w:top w:val="none" w:sz="0" w:space="0" w:color="auto"/>
            <w:left w:val="none" w:sz="0" w:space="0" w:color="auto"/>
            <w:bottom w:val="none" w:sz="0" w:space="0" w:color="auto"/>
            <w:right w:val="none" w:sz="0" w:space="0" w:color="auto"/>
          </w:divBdr>
        </w:div>
        <w:div w:id="1059789096">
          <w:marLeft w:val="0"/>
          <w:marRight w:val="0"/>
          <w:marTop w:val="0"/>
          <w:marBottom w:val="0"/>
          <w:divBdr>
            <w:top w:val="none" w:sz="0" w:space="0" w:color="auto"/>
            <w:left w:val="none" w:sz="0" w:space="0" w:color="auto"/>
            <w:bottom w:val="none" w:sz="0" w:space="0" w:color="auto"/>
            <w:right w:val="none" w:sz="0" w:space="0" w:color="auto"/>
          </w:divBdr>
        </w:div>
        <w:div w:id="1581214461">
          <w:marLeft w:val="0"/>
          <w:marRight w:val="0"/>
          <w:marTop w:val="0"/>
          <w:marBottom w:val="0"/>
          <w:divBdr>
            <w:top w:val="none" w:sz="0" w:space="0" w:color="auto"/>
            <w:left w:val="none" w:sz="0" w:space="0" w:color="auto"/>
            <w:bottom w:val="none" w:sz="0" w:space="0" w:color="auto"/>
            <w:right w:val="none" w:sz="0" w:space="0" w:color="auto"/>
          </w:divBdr>
        </w:div>
        <w:div w:id="1394621555">
          <w:marLeft w:val="0"/>
          <w:marRight w:val="0"/>
          <w:marTop w:val="0"/>
          <w:marBottom w:val="0"/>
          <w:divBdr>
            <w:top w:val="none" w:sz="0" w:space="0" w:color="auto"/>
            <w:left w:val="none" w:sz="0" w:space="0" w:color="auto"/>
            <w:bottom w:val="none" w:sz="0" w:space="0" w:color="auto"/>
            <w:right w:val="none" w:sz="0" w:space="0" w:color="auto"/>
          </w:divBdr>
        </w:div>
        <w:div w:id="179198880">
          <w:marLeft w:val="0"/>
          <w:marRight w:val="0"/>
          <w:marTop w:val="0"/>
          <w:marBottom w:val="0"/>
          <w:divBdr>
            <w:top w:val="none" w:sz="0" w:space="0" w:color="auto"/>
            <w:left w:val="none" w:sz="0" w:space="0" w:color="auto"/>
            <w:bottom w:val="none" w:sz="0" w:space="0" w:color="auto"/>
            <w:right w:val="none" w:sz="0" w:space="0" w:color="auto"/>
          </w:divBdr>
        </w:div>
        <w:div w:id="1854569126">
          <w:marLeft w:val="0"/>
          <w:marRight w:val="0"/>
          <w:marTop w:val="0"/>
          <w:marBottom w:val="0"/>
          <w:divBdr>
            <w:top w:val="none" w:sz="0" w:space="0" w:color="auto"/>
            <w:left w:val="none" w:sz="0" w:space="0" w:color="auto"/>
            <w:bottom w:val="none" w:sz="0" w:space="0" w:color="auto"/>
            <w:right w:val="none" w:sz="0" w:space="0" w:color="auto"/>
          </w:divBdr>
        </w:div>
        <w:div w:id="1483810476">
          <w:marLeft w:val="0"/>
          <w:marRight w:val="0"/>
          <w:marTop w:val="0"/>
          <w:marBottom w:val="0"/>
          <w:divBdr>
            <w:top w:val="none" w:sz="0" w:space="0" w:color="auto"/>
            <w:left w:val="none" w:sz="0" w:space="0" w:color="auto"/>
            <w:bottom w:val="none" w:sz="0" w:space="0" w:color="auto"/>
            <w:right w:val="none" w:sz="0" w:space="0" w:color="auto"/>
          </w:divBdr>
        </w:div>
      </w:divsChild>
    </w:div>
    <w:div w:id="1082992630">
      <w:bodyDiv w:val="1"/>
      <w:marLeft w:val="0"/>
      <w:marRight w:val="0"/>
      <w:marTop w:val="0"/>
      <w:marBottom w:val="0"/>
      <w:divBdr>
        <w:top w:val="none" w:sz="0" w:space="0" w:color="auto"/>
        <w:left w:val="none" w:sz="0" w:space="0" w:color="auto"/>
        <w:bottom w:val="none" w:sz="0" w:space="0" w:color="auto"/>
        <w:right w:val="none" w:sz="0" w:space="0" w:color="auto"/>
      </w:divBdr>
    </w:div>
    <w:div w:id="1083180969">
      <w:bodyDiv w:val="1"/>
      <w:marLeft w:val="0"/>
      <w:marRight w:val="0"/>
      <w:marTop w:val="0"/>
      <w:marBottom w:val="0"/>
      <w:divBdr>
        <w:top w:val="none" w:sz="0" w:space="0" w:color="auto"/>
        <w:left w:val="none" w:sz="0" w:space="0" w:color="auto"/>
        <w:bottom w:val="none" w:sz="0" w:space="0" w:color="auto"/>
        <w:right w:val="none" w:sz="0" w:space="0" w:color="auto"/>
      </w:divBdr>
    </w:div>
    <w:div w:id="1083188808">
      <w:bodyDiv w:val="1"/>
      <w:marLeft w:val="0"/>
      <w:marRight w:val="0"/>
      <w:marTop w:val="0"/>
      <w:marBottom w:val="0"/>
      <w:divBdr>
        <w:top w:val="none" w:sz="0" w:space="0" w:color="auto"/>
        <w:left w:val="none" w:sz="0" w:space="0" w:color="auto"/>
        <w:bottom w:val="none" w:sz="0" w:space="0" w:color="auto"/>
        <w:right w:val="none" w:sz="0" w:space="0" w:color="auto"/>
      </w:divBdr>
    </w:div>
    <w:div w:id="1083408381">
      <w:bodyDiv w:val="1"/>
      <w:marLeft w:val="0"/>
      <w:marRight w:val="0"/>
      <w:marTop w:val="0"/>
      <w:marBottom w:val="0"/>
      <w:divBdr>
        <w:top w:val="none" w:sz="0" w:space="0" w:color="auto"/>
        <w:left w:val="none" w:sz="0" w:space="0" w:color="auto"/>
        <w:bottom w:val="none" w:sz="0" w:space="0" w:color="auto"/>
        <w:right w:val="none" w:sz="0" w:space="0" w:color="auto"/>
      </w:divBdr>
    </w:div>
    <w:div w:id="1083450395">
      <w:bodyDiv w:val="1"/>
      <w:marLeft w:val="0"/>
      <w:marRight w:val="0"/>
      <w:marTop w:val="0"/>
      <w:marBottom w:val="0"/>
      <w:divBdr>
        <w:top w:val="none" w:sz="0" w:space="0" w:color="auto"/>
        <w:left w:val="none" w:sz="0" w:space="0" w:color="auto"/>
        <w:bottom w:val="none" w:sz="0" w:space="0" w:color="auto"/>
        <w:right w:val="none" w:sz="0" w:space="0" w:color="auto"/>
      </w:divBdr>
    </w:div>
    <w:div w:id="1083453188">
      <w:bodyDiv w:val="1"/>
      <w:marLeft w:val="0"/>
      <w:marRight w:val="0"/>
      <w:marTop w:val="0"/>
      <w:marBottom w:val="0"/>
      <w:divBdr>
        <w:top w:val="none" w:sz="0" w:space="0" w:color="auto"/>
        <w:left w:val="none" w:sz="0" w:space="0" w:color="auto"/>
        <w:bottom w:val="none" w:sz="0" w:space="0" w:color="auto"/>
        <w:right w:val="none" w:sz="0" w:space="0" w:color="auto"/>
      </w:divBdr>
    </w:div>
    <w:div w:id="1083524574">
      <w:bodyDiv w:val="1"/>
      <w:marLeft w:val="0"/>
      <w:marRight w:val="0"/>
      <w:marTop w:val="0"/>
      <w:marBottom w:val="0"/>
      <w:divBdr>
        <w:top w:val="none" w:sz="0" w:space="0" w:color="auto"/>
        <w:left w:val="none" w:sz="0" w:space="0" w:color="auto"/>
        <w:bottom w:val="none" w:sz="0" w:space="0" w:color="auto"/>
        <w:right w:val="none" w:sz="0" w:space="0" w:color="auto"/>
      </w:divBdr>
    </w:div>
    <w:div w:id="1083526858">
      <w:bodyDiv w:val="1"/>
      <w:marLeft w:val="0"/>
      <w:marRight w:val="0"/>
      <w:marTop w:val="0"/>
      <w:marBottom w:val="0"/>
      <w:divBdr>
        <w:top w:val="none" w:sz="0" w:space="0" w:color="auto"/>
        <w:left w:val="none" w:sz="0" w:space="0" w:color="auto"/>
        <w:bottom w:val="none" w:sz="0" w:space="0" w:color="auto"/>
        <w:right w:val="none" w:sz="0" w:space="0" w:color="auto"/>
      </w:divBdr>
    </w:div>
    <w:div w:id="1083643673">
      <w:bodyDiv w:val="1"/>
      <w:marLeft w:val="0"/>
      <w:marRight w:val="0"/>
      <w:marTop w:val="0"/>
      <w:marBottom w:val="0"/>
      <w:divBdr>
        <w:top w:val="none" w:sz="0" w:space="0" w:color="auto"/>
        <w:left w:val="none" w:sz="0" w:space="0" w:color="auto"/>
        <w:bottom w:val="none" w:sz="0" w:space="0" w:color="auto"/>
        <w:right w:val="none" w:sz="0" w:space="0" w:color="auto"/>
      </w:divBdr>
    </w:div>
    <w:div w:id="1083645700">
      <w:bodyDiv w:val="1"/>
      <w:marLeft w:val="0"/>
      <w:marRight w:val="0"/>
      <w:marTop w:val="0"/>
      <w:marBottom w:val="0"/>
      <w:divBdr>
        <w:top w:val="none" w:sz="0" w:space="0" w:color="auto"/>
        <w:left w:val="none" w:sz="0" w:space="0" w:color="auto"/>
        <w:bottom w:val="none" w:sz="0" w:space="0" w:color="auto"/>
        <w:right w:val="none" w:sz="0" w:space="0" w:color="auto"/>
      </w:divBdr>
    </w:div>
    <w:div w:id="1083647204">
      <w:bodyDiv w:val="1"/>
      <w:marLeft w:val="0"/>
      <w:marRight w:val="0"/>
      <w:marTop w:val="0"/>
      <w:marBottom w:val="0"/>
      <w:divBdr>
        <w:top w:val="none" w:sz="0" w:space="0" w:color="auto"/>
        <w:left w:val="none" w:sz="0" w:space="0" w:color="auto"/>
        <w:bottom w:val="none" w:sz="0" w:space="0" w:color="auto"/>
        <w:right w:val="none" w:sz="0" w:space="0" w:color="auto"/>
      </w:divBdr>
    </w:div>
    <w:div w:id="1083840124">
      <w:bodyDiv w:val="1"/>
      <w:marLeft w:val="0"/>
      <w:marRight w:val="0"/>
      <w:marTop w:val="0"/>
      <w:marBottom w:val="0"/>
      <w:divBdr>
        <w:top w:val="none" w:sz="0" w:space="0" w:color="auto"/>
        <w:left w:val="none" w:sz="0" w:space="0" w:color="auto"/>
        <w:bottom w:val="none" w:sz="0" w:space="0" w:color="auto"/>
        <w:right w:val="none" w:sz="0" w:space="0" w:color="auto"/>
      </w:divBdr>
    </w:div>
    <w:div w:id="1084305261">
      <w:bodyDiv w:val="1"/>
      <w:marLeft w:val="0"/>
      <w:marRight w:val="0"/>
      <w:marTop w:val="0"/>
      <w:marBottom w:val="0"/>
      <w:divBdr>
        <w:top w:val="none" w:sz="0" w:space="0" w:color="auto"/>
        <w:left w:val="none" w:sz="0" w:space="0" w:color="auto"/>
        <w:bottom w:val="none" w:sz="0" w:space="0" w:color="auto"/>
        <w:right w:val="none" w:sz="0" w:space="0" w:color="auto"/>
      </w:divBdr>
    </w:div>
    <w:div w:id="1084491068">
      <w:bodyDiv w:val="1"/>
      <w:marLeft w:val="0"/>
      <w:marRight w:val="0"/>
      <w:marTop w:val="0"/>
      <w:marBottom w:val="0"/>
      <w:divBdr>
        <w:top w:val="none" w:sz="0" w:space="0" w:color="auto"/>
        <w:left w:val="none" w:sz="0" w:space="0" w:color="auto"/>
        <w:bottom w:val="none" w:sz="0" w:space="0" w:color="auto"/>
        <w:right w:val="none" w:sz="0" w:space="0" w:color="auto"/>
      </w:divBdr>
    </w:div>
    <w:div w:id="1084718896">
      <w:bodyDiv w:val="1"/>
      <w:marLeft w:val="0"/>
      <w:marRight w:val="0"/>
      <w:marTop w:val="0"/>
      <w:marBottom w:val="0"/>
      <w:divBdr>
        <w:top w:val="none" w:sz="0" w:space="0" w:color="auto"/>
        <w:left w:val="none" w:sz="0" w:space="0" w:color="auto"/>
        <w:bottom w:val="none" w:sz="0" w:space="0" w:color="auto"/>
        <w:right w:val="none" w:sz="0" w:space="0" w:color="auto"/>
      </w:divBdr>
    </w:div>
    <w:div w:id="1084834400">
      <w:bodyDiv w:val="1"/>
      <w:marLeft w:val="0"/>
      <w:marRight w:val="0"/>
      <w:marTop w:val="0"/>
      <w:marBottom w:val="0"/>
      <w:divBdr>
        <w:top w:val="none" w:sz="0" w:space="0" w:color="auto"/>
        <w:left w:val="none" w:sz="0" w:space="0" w:color="auto"/>
        <w:bottom w:val="none" w:sz="0" w:space="0" w:color="auto"/>
        <w:right w:val="none" w:sz="0" w:space="0" w:color="auto"/>
      </w:divBdr>
    </w:div>
    <w:div w:id="1085226202">
      <w:bodyDiv w:val="1"/>
      <w:marLeft w:val="0"/>
      <w:marRight w:val="0"/>
      <w:marTop w:val="0"/>
      <w:marBottom w:val="0"/>
      <w:divBdr>
        <w:top w:val="none" w:sz="0" w:space="0" w:color="auto"/>
        <w:left w:val="none" w:sz="0" w:space="0" w:color="auto"/>
        <w:bottom w:val="none" w:sz="0" w:space="0" w:color="auto"/>
        <w:right w:val="none" w:sz="0" w:space="0" w:color="auto"/>
      </w:divBdr>
    </w:div>
    <w:div w:id="1085230096">
      <w:bodyDiv w:val="1"/>
      <w:marLeft w:val="0"/>
      <w:marRight w:val="0"/>
      <w:marTop w:val="0"/>
      <w:marBottom w:val="0"/>
      <w:divBdr>
        <w:top w:val="none" w:sz="0" w:space="0" w:color="auto"/>
        <w:left w:val="none" w:sz="0" w:space="0" w:color="auto"/>
        <w:bottom w:val="none" w:sz="0" w:space="0" w:color="auto"/>
        <w:right w:val="none" w:sz="0" w:space="0" w:color="auto"/>
      </w:divBdr>
    </w:div>
    <w:div w:id="1085302944">
      <w:bodyDiv w:val="1"/>
      <w:marLeft w:val="0"/>
      <w:marRight w:val="0"/>
      <w:marTop w:val="0"/>
      <w:marBottom w:val="0"/>
      <w:divBdr>
        <w:top w:val="none" w:sz="0" w:space="0" w:color="auto"/>
        <w:left w:val="none" w:sz="0" w:space="0" w:color="auto"/>
        <w:bottom w:val="none" w:sz="0" w:space="0" w:color="auto"/>
        <w:right w:val="none" w:sz="0" w:space="0" w:color="auto"/>
      </w:divBdr>
    </w:div>
    <w:div w:id="1085540300">
      <w:bodyDiv w:val="1"/>
      <w:marLeft w:val="0"/>
      <w:marRight w:val="0"/>
      <w:marTop w:val="0"/>
      <w:marBottom w:val="0"/>
      <w:divBdr>
        <w:top w:val="none" w:sz="0" w:space="0" w:color="auto"/>
        <w:left w:val="none" w:sz="0" w:space="0" w:color="auto"/>
        <w:bottom w:val="none" w:sz="0" w:space="0" w:color="auto"/>
        <w:right w:val="none" w:sz="0" w:space="0" w:color="auto"/>
      </w:divBdr>
    </w:div>
    <w:div w:id="1086344817">
      <w:bodyDiv w:val="1"/>
      <w:marLeft w:val="0"/>
      <w:marRight w:val="0"/>
      <w:marTop w:val="0"/>
      <w:marBottom w:val="0"/>
      <w:divBdr>
        <w:top w:val="none" w:sz="0" w:space="0" w:color="auto"/>
        <w:left w:val="none" w:sz="0" w:space="0" w:color="auto"/>
        <w:bottom w:val="none" w:sz="0" w:space="0" w:color="auto"/>
        <w:right w:val="none" w:sz="0" w:space="0" w:color="auto"/>
      </w:divBdr>
      <w:divsChild>
        <w:div w:id="171536289">
          <w:marLeft w:val="0"/>
          <w:marRight w:val="0"/>
          <w:marTop w:val="0"/>
          <w:marBottom w:val="0"/>
          <w:divBdr>
            <w:top w:val="none" w:sz="0" w:space="0" w:color="auto"/>
            <w:left w:val="none" w:sz="0" w:space="0" w:color="auto"/>
            <w:bottom w:val="none" w:sz="0" w:space="0" w:color="auto"/>
            <w:right w:val="none" w:sz="0" w:space="0" w:color="auto"/>
          </w:divBdr>
        </w:div>
        <w:div w:id="215548322">
          <w:marLeft w:val="0"/>
          <w:marRight w:val="0"/>
          <w:marTop w:val="0"/>
          <w:marBottom w:val="0"/>
          <w:divBdr>
            <w:top w:val="none" w:sz="0" w:space="0" w:color="auto"/>
            <w:left w:val="none" w:sz="0" w:space="0" w:color="auto"/>
            <w:bottom w:val="none" w:sz="0" w:space="0" w:color="auto"/>
            <w:right w:val="none" w:sz="0" w:space="0" w:color="auto"/>
          </w:divBdr>
        </w:div>
        <w:div w:id="273052531">
          <w:marLeft w:val="0"/>
          <w:marRight w:val="0"/>
          <w:marTop w:val="0"/>
          <w:marBottom w:val="0"/>
          <w:divBdr>
            <w:top w:val="none" w:sz="0" w:space="0" w:color="auto"/>
            <w:left w:val="none" w:sz="0" w:space="0" w:color="auto"/>
            <w:bottom w:val="none" w:sz="0" w:space="0" w:color="auto"/>
            <w:right w:val="none" w:sz="0" w:space="0" w:color="auto"/>
          </w:divBdr>
        </w:div>
        <w:div w:id="307319690">
          <w:marLeft w:val="0"/>
          <w:marRight w:val="0"/>
          <w:marTop w:val="0"/>
          <w:marBottom w:val="0"/>
          <w:divBdr>
            <w:top w:val="none" w:sz="0" w:space="0" w:color="auto"/>
            <w:left w:val="none" w:sz="0" w:space="0" w:color="auto"/>
            <w:bottom w:val="none" w:sz="0" w:space="0" w:color="auto"/>
            <w:right w:val="none" w:sz="0" w:space="0" w:color="auto"/>
          </w:divBdr>
        </w:div>
        <w:div w:id="485785185">
          <w:marLeft w:val="0"/>
          <w:marRight w:val="0"/>
          <w:marTop w:val="0"/>
          <w:marBottom w:val="0"/>
          <w:divBdr>
            <w:top w:val="none" w:sz="0" w:space="0" w:color="auto"/>
            <w:left w:val="none" w:sz="0" w:space="0" w:color="auto"/>
            <w:bottom w:val="none" w:sz="0" w:space="0" w:color="auto"/>
            <w:right w:val="none" w:sz="0" w:space="0" w:color="auto"/>
          </w:divBdr>
        </w:div>
        <w:div w:id="550924022">
          <w:marLeft w:val="0"/>
          <w:marRight w:val="0"/>
          <w:marTop w:val="0"/>
          <w:marBottom w:val="0"/>
          <w:divBdr>
            <w:top w:val="none" w:sz="0" w:space="0" w:color="auto"/>
            <w:left w:val="none" w:sz="0" w:space="0" w:color="auto"/>
            <w:bottom w:val="none" w:sz="0" w:space="0" w:color="auto"/>
            <w:right w:val="none" w:sz="0" w:space="0" w:color="auto"/>
          </w:divBdr>
        </w:div>
        <w:div w:id="584190396">
          <w:marLeft w:val="0"/>
          <w:marRight w:val="0"/>
          <w:marTop w:val="0"/>
          <w:marBottom w:val="0"/>
          <w:divBdr>
            <w:top w:val="none" w:sz="0" w:space="0" w:color="auto"/>
            <w:left w:val="none" w:sz="0" w:space="0" w:color="auto"/>
            <w:bottom w:val="none" w:sz="0" w:space="0" w:color="auto"/>
            <w:right w:val="none" w:sz="0" w:space="0" w:color="auto"/>
          </w:divBdr>
        </w:div>
        <w:div w:id="601575229">
          <w:marLeft w:val="0"/>
          <w:marRight w:val="0"/>
          <w:marTop w:val="0"/>
          <w:marBottom w:val="0"/>
          <w:divBdr>
            <w:top w:val="none" w:sz="0" w:space="0" w:color="auto"/>
            <w:left w:val="none" w:sz="0" w:space="0" w:color="auto"/>
            <w:bottom w:val="none" w:sz="0" w:space="0" w:color="auto"/>
            <w:right w:val="none" w:sz="0" w:space="0" w:color="auto"/>
          </w:divBdr>
        </w:div>
        <w:div w:id="634483813">
          <w:marLeft w:val="0"/>
          <w:marRight w:val="0"/>
          <w:marTop w:val="0"/>
          <w:marBottom w:val="0"/>
          <w:divBdr>
            <w:top w:val="none" w:sz="0" w:space="0" w:color="auto"/>
            <w:left w:val="none" w:sz="0" w:space="0" w:color="auto"/>
            <w:bottom w:val="none" w:sz="0" w:space="0" w:color="auto"/>
            <w:right w:val="none" w:sz="0" w:space="0" w:color="auto"/>
          </w:divBdr>
        </w:div>
        <w:div w:id="664553974">
          <w:marLeft w:val="0"/>
          <w:marRight w:val="0"/>
          <w:marTop w:val="0"/>
          <w:marBottom w:val="0"/>
          <w:divBdr>
            <w:top w:val="none" w:sz="0" w:space="0" w:color="auto"/>
            <w:left w:val="none" w:sz="0" w:space="0" w:color="auto"/>
            <w:bottom w:val="none" w:sz="0" w:space="0" w:color="auto"/>
            <w:right w:val="none" w:sz="0" w:space="0" w:color="auto"/>
          </w:divBdr>
        </w:div>
        <w:div w:id="763770198">
          <w:marLeft w:val="0"/>
          <w:marRight w:val="0"/>
          <w:marTop w:val="0"/>
          <w:marBottom w:val="0"/>
          <w:divBdr>
            <w:top w:val="none" w:sz="0" w:space="0" w:color="auto"/>
            <w:left w:val="none" w:sz="0" w:space="0" w:color="auto"/>
            <w:bottom w:val="none" w:sz="0" w:space="0" w:color="auto"/>
            <w:right w:val="none" w:sz="0" w:space="0" w:color="auto"/>
          </w:divBdr>
        </w:div>
        <w:div w:id="947085640">
          <w:marLeft w:val="0"/>
          <w:marRight w:val="0"/>
          <w:marTop w:val="0"/>
          <w:marBottom w:val="0"/>
          <w:divBdr>
            <w:top w:val="none" w:sz="0" w:space="0" w:color="auto"/>
            <w:left w:val="none" w:sz="0" w:space="0" w:color="auto"/>
            <w:bottom w:val="none" w:sz="0" w:space="0" w:color="auto"/>
            <w:right w:val="none" w:sz="0" w:space="0" w:color="auto"/>
          </w:divBdr>
        </w:div>
        <w:div w:id="970405666">
          <w:marLeft w:val="0"/>
          <w:marRight w:val="0"/>
          <w:marTop w:val="0"/>
          <w:marBottom w:val="0"/>
          <w:divBdr>
            <w:top w:val="none" w:sz="0" w:space="0" w:color="auto"/>
            <w:left w:val="none" w:sz="0" w:space="0" w:color="auto"/>
            <w:bottom w:val="none" w:sz="0" w:space="0" w:color="auto"/>
            <w:right w:val="none" w:sz="0" w:space="0" w:color="auto"/>
          </w:divBdr>
        </w:div>
        <w:div w:id="1256937934">
          <w:marLeft w:val="0"/>
          <w:marRight w:val="0"/>
          <w:marTop w:val="0"/>
          <w:marBottom w:val="0"/>
          <w:divBdr>
            <w:top w:val="none" w:sz="0" w:space="0" w:color="auto"/>
            <w:left w:val="none" w:sz="0" w:space="0" w:color="auto"/>
            <w:bottom w:val="none" w:sz="0" w:space="0" w:color="auto"/>
            <w:right w:val="none" w:sz="0" w:space="0" w:color="auto"/>
          </w:divBdr>
        </w:div>
        <w:div w:id="1262759755">
          <w:marLeft w:val="0"/>
          <w:marRight w:val="0"/>
          <w:marTop w:val="0"/>
          <w:marBottom w:val="0"/>
          <w:divBdr>
            <w:top w:val="none" w:sz="0" w:space="0" w:color="auto"/>
            <w:left w:val="none" w:sz="0" w:space="0" w:color="auto"/>
            <w:bottom w:val="none" w:sz="0" w:space="0" w:color="auto"/>
            <w:right w:val="none" w:sz="0" w:space="0" w:color="auto"/>
          </w:divBdr>
        </w:div>
        <w:div w:id="1301154230">
          <w:marLeft w:val="0"/>
          <w:marRight w:val="0"/>
          <w:marTop w:val="0"/>
          <w:marBottom w:val="0"/>
          <w:divBdr>
            <w:top w:val="none" w:sz="0" w:space="0" w:color="auto"/>
            <w:left w:val="none" w:sz="0" w:space="0" w:color="auto"/>
            <w:bottom w:val="none" w:sz="0" w:space="0" w:color="auto"/>
            <w:right w:val="none" w:sz="0" w:space="0" w:color="auto"/>
          </w:divBdr>
        </w:div>
        <w:div w:id="1346664314">
          <w:marLeft w:val="0"/>
          <w:marRight w:val="0"/>
          <w:marTop w:val="0"/>
          <w:marBottom w:val="0"/>
          <w:divBdr>
            <w:top w:val="none" w:sz="0" w:space="0" w:color="auto"/>
            <w:left w:val="none" w:sz="0" w:space="0" w:color="auto"/>
            <w:bottom w:val="none" w:sz="0" w:space="0" w:color="auto"/>
            <w:right w:val="none" w:sz="0" w:space="0" w:color="auto"/>
          </w:divBdr>
        </w:div>
        <w:div w:id="1356538806">
          <w:marLeft w:val="0"/>
          <w:marRight w:val="0"/>
          <w:marTop w:val="0"/>
          <w:marBottom w:val="0"/>
          <w:divBdr>
            <w:top w:val="none" w:sz="0" w:space="0" w:color="auto"/>
            <w:left w:val="none" w:sz="0" w:space="0" w:color="auto"/>
            <w:bottom w:val="none" w:sz="0" w:space="0" w:color="auto"/>
            <w:right w:val="none" w:sz="0" w:space="0" w:color="auto"/>
          </w:divBdr>
        </w:div>
        <w:div w:id="1447776787">
          <w:marLeft w:val="0"/>
          <w:marRight w:val="0"/>
          <w:marTop w:val="0"/>
          <w:marBottom w:val="0"/>
          <w:divBdr>
            <w:top w:val="none" w:sz="0" w:space="0" w:color="auto"/>
            <w:left w:val="none" w:sz="0" w:space="0" w:color="auto"/>
            <w:bottom w:val="none" w:sz="0" w:space="0" w:color="auto"/>
            <w:right w:val="none" w:sz="0" w:space="0" w:color="auto"/>
          </w:divBdr>
        </w:div>
        <w:div w:id="1448693480">
          <w:marLeft w:val="0"/>
          <w:marRight w:val="0"/>
          <w:marTop w:val="0"/>
          <w:marBottom w:val="0"/>
          <w:divBdr>
            <w:top w:val="none" w:sz="0" w:space="0" w:color="auto"/>
            <w:left w:val="none" w:sz="0" w:space="0" w:color="auto"/>
            <w:bottom w:val="none" w:sz="0" w:space="0" w:color="auto"/>
            <w:right w:val="none" w:sz="0" w:space="0" w:color="auto"/>
          </w:divBdr>
        </w:div>
        <w:div w:id="1529879616">
          <w:marLeft w:val="0"/>
          <w:marRight w:val="0"/>
          <w:marTop w:val="0"/>
          <w:marBottom w:val="0"/>
          <w:divBdr>
            <w:top w:val="none" w:sz="0" w:space="0" w:color="auto"/>
            <w:left w:val="none" w:sz="0" w:space="0" w:color="auto"/>
            <w:bottom w:val="none" w:sz="0" w:space="0" w:color="auto"/>
            <w:right w:val="none" w:sz="0" w:space="0" w:color="auto"/>
          </w:divBdr>
        </w:div>
        <w:div w:id="1605266145">
          <w:marLeft w:val="0"/>
          <w:marRight w:val="0"/>
          <w:marTop w:val="0"/>
          <w:marBottom w:val="0"/>
          <w:divBdr>
            <w:top w:val="none" w:sz="0" w:space="0" w:color="auto"/>
            <w:left w:val="none" w:sz="0" w:space="0" w:color="auto"/>
            <w:bottom w:val="none" w:sz="0" w:space="0" w:color="auto"/>
            <w:right w:val="none" w:sz="0" w:space="0" w:color="auto"/>
          </w:divBdr>
        </w:div>
        <w:div w:id="1693411318">
          <w:marLeft w:val="0"/>
          <w:marRight w:val="0"/>
          <w:marTop w:val="0"/>
          <w:marBottom w:val="0"/>
          <w:divBdr>
            <w:top w:val="none" w:sz="0" w:space="0" w:color="auto"/>
            <w:left w:val="none" w:sz="0" w:space="0" w:color="auto"/>
            <w:bottom w:val="none" w:sz="0" w:space="0" w:color="auto"/>
            <w:right w:val="none" w:sz="0" w:space="0" w:color="auto"/>
          </w:divBdr>
        </w:div>
        <w:div w:id="1772781427">
          <w:marLeft w:val="0"/>
          <w:marRight w:val="0"/>
          <w:marTop w:val="0"/>
          <w:marBottom w:val="0"/>
          <w:divBdr>
            <w:top w:val="none" w:sz="0" w:space="0" w:color="auto"/>
            <w:left w:val="none" w:sz="0" w:space="0" w:color="auto"/>
            <w:bottom w:val="none" w:sz="0" w:space="0" w:color="auto"/>
            <w:right w:val="none" w:sz="0" w:space="0" w:color="auto"/>
          </w:divBdr>
        </w:div>
        <w:div w:id="1781609682">
          <w:marLeft w:val="0"/>
          <w:marRight w:val="0"/>
          <w:marTop w:val="0"/>
          <w:marBottom w:val="0"/>
          <w:divBdr>
            <w:top w:val="none" w:sz="0" w:space="0" w:color="auto"/>
            <w:left w:val="none" w:sz="0" w:space="0" w:color="auto"/>
            <w:bottom w:val="none" w:sz="0" w:space="0" w:color="auto"/>
            <w:right w:val="none" w:sz="0" w:space="0" w:color="auto"/>
          </w:divBdr>
        </w:div>
        <w:div w:id="1835800159">
          <w:marLeft w:val="0"/>
          <w:marRight w:val="0"/>
          <w:marTop w:val="0"/>
          <w:marBottom w:val="0"/>
          <w:divBdr>
            <w:top w:val="none" w:sz="0" w:space="0" w:color="auto"/>
            <w:left w:val="none" w:sz="0" w:space="0" w:color="auto"/>
            <w:bottom w:val="none" w:sz="0" w:space="0" w:color="auto"/>
            <w:right w:val="none" w:sz="0" w:space="0" w:color="auto"/>
          </w:divBdr>
        </w:div>
        <w:div w:id="1860120302">
          <w:marLeft w:val="0"/>
          <w:marRight w:val="0"/>
          <w:marTop w:val="0"/>
          <w:marBottom w:val="0"/>
          <w:divBdr>
            <w:top w:val="none" w:sz="0" w:space="0" w:color="auto"/>
            <w:left w:val="none" w:sz="0" w:space="0" w:color="auto"/>
            <w:bottom w:val="none" w:sz="0" w:space="0" w:color="auto"/>
            <w:right w:val="none" w:sz="0" w:space="0" w:color="auto"/>
          </w:divBdr>
        </w:div>
        <w:div w:id="1972973002">
          <w:marLeft w:val="0"/>
          <w:marRight w:val="0"/>
          <w:marTop w:val="0"/>
          <w:marBottom w:val="0"/>
          <w:divBdr>
            <w:top w:val="none" w:sz="0" w:space="0" w:color="auto"/>
            <w:left w:val="none" w:sz="0" w:space="0" w:color="auto"/>
            <w:bottom w:val="none" w:sz="0" w:space="0" w:color="auto"/>
            <w:right w:val="none" w:sz="0" w:space="0" w:color="auto"/>
          </w:divBdr>
        </w:div>
        <w:div w:id="2084335157">
          <w:marLeft w:val="0"/>
          <w:marRight w:val="0"/>
          <w:marTop w:val="0"/>
          <w:marBottom w:val="0"/>
          <w:divBdr>
            <w:top w:val="none" w:sz="0" w:space="0" w:color="auto"/>
            <w:left w:val="none" w:sz="0" w:space="0" w:color="auto"/>
            <w:bottom w:val="none" w:sz="0" w:space="0" w:color="auto"/>
            <w:right w:val="none" w:sz="0" w:space="0" w:color="auto"/>
          </w:divBdr>
        </w:div>
        <w:div w:id="2112116449">
          <w:marLeft w:val="0"/>
          <w:marRight w:val="0"/>
          <w:marTop w:val="0"/>
          <w:marBottom w:val="0"/>
          <w:divBdr>
            <w:top w:val="none" w:sz="0" w:space="0" w:color="auto"/>
            <w:left w:val="none" w:sz="0" w:space="0" w:color="auto"/>
            <w:bottom w:val="none" w:sz="0" w:space="0" w:color="auto"/>
            <w:right w:val="none" w:sz="0" w:space="0" w:color="auto"/>
          </w:divBdr>
        </w:div>
        <w:div w:id="2146585718">
          <w:marLeft w:val="0"/>
          <w:marRight w:val="0"/>
          <w:marTop w:val="0"/>
          <w:marBottom w:val="0"/>
          <w:divBdr>
            <w:top w:val="none" w:sz="0" w:space="0" w:color="auto"/>
            <w:left w:val="none" w:sz="0" w:space="0" w:color="auto"/>
            <w:bottom w:val="none" w:sz="0" w:space="0" w:color="auto"/>
            <w:right w:val="none" w:sz="0" w:space="0" w:color="auto"/>
          </w:divBdr>
        </w:div>
      </w:divsChild>
    </w:div>
    <w:div w:id="1086457840">
      <w:bodyDiv w:val="1"/>
      <w:marLeft w:val="0"/>
      <w:marRight w:val="0"/>
      <w:marTop w:val="0"/>
      <w:marBottom w:val="0"/>
      <w:divBdr>
        <w:top w:val="none" w:sz="0" w:space="0" w:color="auto"/>
        <w:left w:val="none" w:sz="0" w:space="0" w:color="auto"/>
        <w:bottom w:val="none" w:sz="0" w:space="0" w:color="auto"/>
        <w:right w:val="none" w:sz="0" w:space="0" w:color="auto"/>
      </w:divBdr>
    </w:div>
    <w:div w:id="1087186998">
      <w:bodyDiv w:val="1"/>
      <w:marLeft w:val="0"/>
      <w:marRight w:val="0"/>
      <w:marTop w:val="0"/>
      <w:marBottom w:val="0"/>
      <w:divBdr>
        <w:top w:val="none" w:sz="0" w:space="0" w:color="auto"/>
        <w:left w:val="none" w:sz="0" w:space="0" w:color="auto"/>
        <w:bottom w:val="none" w:sz="0" w:space="0" w:color="auto"/>
        <w:right w:val="none" w:sz="0" w:space="0" w:color="auto"/>
      </w:divBdr>
    </w:div>
    <w:div w:id="1087266039">
      <w:bodyDiv w:val="1"/>
      <w:marLeft w:val="0"/>
      <w:marRight w:val="0"/>
      <w:marTop w:val="0"/>
      <w:marBottom w:val="0"/>
      <w:divBdr>
        <w:top w:val="none" w:sz="0" w:space="0" w:color="auto"/>
        <w:left w:val="none" w:sz="0" w:space="0" w:color="auto"/>
        <w:bottom w:val="none" w:sz="0" w:space="0" w:color="auto"/>
        <w:right w:val="none" w:sz="0" w:space="0" w:color="auto"/>
      </w:divBdr>
    </w:div>
    <w:div w:id="1087309133">
      <w:bodyDiv w:val="1"/>
      <w:marLeft w:val="0"/>
      <w:marRight w:val="0"/>
      <w:marTop w:val="0"/>
      <w:marBottom w:val="0"/>
      <w:divBdr>
        <w:top w:val="none" w:sz="0" w:space="0" w:color="auto"/>
        <w:left w:val="none" w:sz="0" w:space="0" w:color="auto"/>
        <w:bottom w:val="none" w:sz="0" w:space="0" w:color="auto"/>
        <w:right w:val="none" w:sz="0" w:space="0" w:color="auto"/>
      </w:divBdr>
    </w:div>
    <w:div w:id="1087462930">
      <w:bodyDiv w:val="1"/>
      <w:marLeft w:val="0"/>
      <w:marRight w:val="0"/>
      <w:marTop w:val="0"/>
      <w:marBottom w:val="0"/>
      <w:divBdr>
        <w:top w:val="none" w:sz="0" w:space="0" w:color="auto"/>
        <w:left w:val="none" w:sz="0" w:space="0" w:color="auto"/>
        <w:bottom w:val="none" w:sz="0" w:space="0" w:color="auto"/>
        <w:right w:val="none" w:sz="0" w:space="0" w:color="auto"/>
      </w:divBdr>
      <w:divsChild>
        <w:div w:id="543718284">
          <w:marLeft w:val="0"/>
          <w:marRight w:val="0"/>
          <w:marTop w:val="0"/>
          <w:marBottom w:val="0"/>
          <w:divBdr>
            <w:top w:val="none" w:sz="0" w:space="0" w:color="auto"/>
            <w:left w:val="none" w:sz="0" w:space="0" w:color="auto"/>
            <w:bottom w:val="none" w:sz="0" w:space="0" w:color="auto"/>
            <w:right w:val="none" w:sz="0" w:space="0" w:color="auto"/>
          </w:divBdr>
        </w:div>
        <w:div w:id="985744586">
          <w:marLeft w:val="0"/>
          <w:marRight w:val="0"/>
          <w:marTop w:val="0"/>
          <w:marBottom w:val="0"/>
          <w:divBdr>
            <w:top w:val="none" w:sz="0" w:space="0" w:color="auto"/>
            <w:left w:val="none" w:sz="0" w:space="0" w:color="auto"/>
            <w:bottom w:val="none" w:sz="0" w:space="0" w:color="auto"/>
            <w:right w:val="none" w:sz="0" w:space="0" w:color="auto"/>
          </w:divBdr>
        </w:div>
        <w:div w:id="284048976">
          <w:marLeft w:val="0"/>
          <w:marRight w:val="0"/>
          <w:marTop w:val="0"/>
          <w:marBottom w:val="0"/>
          <w:divBdr>
            <w:top w:val="none" w:sz="0" w:space="0" w:color="auto"/>
            <w:left w:val="none" w:sz="0" w:space="0" w:color="auto"/>
            <w:bottom w:val="none" w:sz="0" w:space="0" w:color="auto"/>
            <w:right w:val="none" w:sz="0" w:space="0" w:color="auto"/>
          </w:divBdr>
        </w:div>
        <w:div w:id="1192958765">
          <w:marLeft w:val="0"/>
          <w:marRight w:val="0"/>
          <w:marTop w:val="0"/>
          <w:marBottom w:val="0"/>
          <w:divBdr>
            <w:top w:val="none" w:sz="0" w:space="0" w:color="auto"/>
            <w:left w:val="none" w:sz="0" w:space="0" w:color="auto"/>
            <w:bottom w:val="none" w:sz="0" w:space="0" w:color="auto"/>
            <w:right w:val="none" w:sz="0" w:space="0" w:color="auto"/>
          </w:divBdr>
        </w:div>
        <w:div w:id="448472824">
          <w:marLeft w:val="0"/>
          <w:marRight w:val="0"/>
          <w:marTop w:val="0"/>
          <w:marBottom w:val="0"/>
          <w:divBdr>
            <w:top w:val="none" w:sz="0" w:space="0" w:color="auto"/>
            <w:left w:val="none" w:sz="0" w:space="0" w:color="auto"/>
            <w:bottom w:val="none" w:sz="0" w:space="0" w:color="auto"/>
            <w:right w:val="none" w:sz="0" w:space="0" w:color="auto"/>
          </w:divBdr>
        </w:div>
        <w:div w:id="1620141562">
          <w:marLeft w:val="0"/>
          <w:marRight w:val="0"/>
          <w:marTop w:val="0"/>
          <w:marBottom w:val="0"/>
          <w:divBdr>
            <w:top w:val="none" w:sz="0" w:space="0" w:color="auto"/>
            <w:left w:val="none" w:sz="0" w:space="0" w:color="auto"/>
            <w:bottom w:val="none" w:sz="0" w:space="0" w:color="auto"/>
            <w:right w:val="none" w:sz="0" w:space="0" w:color="auto"/>
          </w:divBdr>
        </w:div>
        <w:div w:id="1079475550">
          <w:marLeft w:val="0"/>
          <w:marRight w:val="0"/>
          <w:marTop w:val="0"/>
          <w:marBottom w:val="0"/>
          <w:divBdr>
            <w:top w:val="none" w:sz="0" w:space="0" w:color="auto"/>
            <w:left w:val="none" w:sz="0" w:space="0" w:color="auto"/>
            <w:bottom w:val="none" w:sz="0" w:space="0" w:color="auto"/>
            <w:right w:val="none" w:sz="0" w:space="0" w:color="auto"/>
          </w:divBdr>
        </w:div>
        <w:div w:id="1962764082">
          <w:marLeft w:val="0"/>
          <w:marRight w:val="0"/>
          <w:marTop w:val="0"/>
          <w:marBottom w:val="0"/>
          <w:divBdr>
            <w:top w:val="none" w:sz="0" w:space="0" w:color="auto"/>
            <w:left w:val="none" w:sz="0" w:space="0" w:color="auto"/>
            <w:bottom w:val="none" w:sz="0" w:space="0" w:color="auto"/>
            <w:right w:val="none" w:sz="0" w:space="0" w:color="auto"/>
          </w:divBdr>
        </w:div>
        <w:div w:id="75595171">
          <w:marLeft w:val="0"/>
          <w:marRight w:val="0"/>
          <w:marTop w:val="0"/>
          <w:marBottom w:val="0"/>
          <w:divBdr>
            <w:top w:val="none" w:sz="0" w:space="0" w:color="auto"/>
            <w:left w:val="none" w:sz="0" w:space="0" w:color="auto"/>
            <w:bottom w:val="none" w:sz="0" w:space="0" w:color="auto"/>
            <w:right w:val="none" w:sz="0" w:space="0" w:color="auto"/>
          </w:divBdr>
        </w:div>
        <w:div w:id="1951352071">
          <w:marLeft w:val="0"/>
          <w:marRight w:val="0"/>
          <w:marTop w:val="0"/>
          <w:marBottom w:val="0"/>
          <w:divBdr>
            <w:top w:val="none" w:sz="0" w:space="0" w:color="auto"/>
            <w:left w:val="none" w:sz="0" w:space="0" w:color="auto"/>
            <w:bottom w:val="none" w:sz="0" w:space="0" w:color="auto"/>
            <w:right w:val="none" w:sz="0" w:space="0" w:color="auto"/>
          </w:divBdr>
        </w:div>
        <w:div w:id="858398108">
          <w:marLeft w:val="0"/>
          <w:marRight w:val="0"/>
          <w:marTop w:val="0"/>
          <w:marBottom w:val="0"/>
          <w:divBdr>
            <w:top w:val="none" w:sz="0" w:space="0" w:color="auto"/>
            <w:left w:val="none" w:sz="0" w:space="0" w:color="auto"/>
            <w:bottom w:val="none" w:sz="0" w:space="0" w:color="auto"/>
            <w:right w:val="none" w:sz="0" w:space="0" w:color="auto"/>
          </w:divBdr>
        </w:div>
        <w:div w:id="1946813723">
          <w:marLeft w:val="0"/>
          <w:marRight w:val="0"/>
          <w:marTop w:val="0"/>
          <w:marBottom w:val="0"/>
          <w:divBdr>
            <w:top w:val="none" w:sz="0" w:space="0" w:color="auto"/>
            <w:left w:val="none" w:sz="0" w:space="0" w:color="auto"/>
            <w:bottom w:val="none" w:sz="0" w:space="0" w:color="auto"/>
            <w:right w:val="none" w:sz="0" w:space="0" w:color="auto"/>
          </w:divBdr>
        </w:div>
        <w:div w:id="2040691984">
          <w:marLeft w:val="0"/>
          <w:marRight w:val="0"/>
          <w:marTop w:val="0"/>
          <w:marBottom w:val="0"/>
          <w:divBdr>
            <w:top w:val="none" w:sz="0" w:space="0" w:color="auto"/>
            <w:left w:val="none" w:sz="0" w:space="0" w:color="auto"/>
            <w:bottom w:val="none" w:sz="0" w:space="0" w:color="auto"/>
            <w:right w:val="none" w:sz="0" w:space="0" w:color="auto"/>
          </w:divBdr>
        </w:div>
        <w:div w:id="323633890">
          <w:marLeft w:val="0"/>
          <w:marRight w:val="0"/>
          <w:marTop w:val="0"/>
          <w:marBottom w:val="0"/>
          <w:divBdr>
            <w:top w:val="none" w:sz="0" w:space="0" w:color="auto"/>
            <w:left w:val="none" w:sz="0" w:space="0" w:color="auto"/>
            <w:bottom w:val="none" w:sz="0" w:space="0" w:color="auto"/>
            <w:right w:val="none" w:sz="0" w:space="0" w:color="auto"/>
          </w:divBdr>
        </w:div>
        <w:div w:id="147476360">
          <w:marLeft w:val="0"/>
          <w:marRight w:val="0"/>
          <w:marTop w:val="0"/>
          <w:marBottom w:val="0"/>
          <w:divBdr>
            <w:top w:val="none" w:sz="0" w:space="0" w:color="auto"/>
            <w:left w:val="none" w:sz="0" w:space="0" w:color="auto"/>
            <w:bottom w:val="none" w:sz="0" w:space="0" w:color="auto"/>
            <w:right w:val="none" w:sz="0" w:space="0" w:color="auto"/>
          </w:divBdr>
        </w:div>
        <w:div w:id="1350451528">
          <w:marLeft w:val="0"/>
          <w:marRight w:val="0"/>
          <w:marTop w:val="0"/>
          <w:marBottom w:val="0"/>
          <w:divBdr>
            <w:top w:val="none" w:sz="0" w:space="0" w:color="auto"/>
            <w:left w:val="none" w:sz="0" w:space="0" w:color="auto"/>
            <w:bottom w:val="none" w:sz="0" w:space="0" w:color="auto"/>
            <w:right w:val="none" w:sz="0" w:space="0" w:color="auto"/>
          </w:divBdr>
        </w:div>
        <w:div w:id="1793983911">
          <w:marLeft w:val="0"/>
          <w:marRight w:val="0"/>
          <w:marTop w:val="0"/>
          <w:marBottom w:val="0"/>
          <w:divBdr>
            <w:top w:val="none" w:sz="0" w:space="0" w:color="auto"/>
            <w:left w:val="none" w:sz="0" w:space="0" w:color="auto"/>
            <w:bottom w:val="none" w:sz="0" w:space="0" w:color="auto"/>
            <w:right w:val="none" w:sz="0" w:space="0" w:color="auto"/>
          </w:divBdr>
        </w:div>
        <w:div w:id="307438874">
          <w:marLeft w:val="0"/>
          <w:marRight w:val="0"/>
          <w:marTop w:val="0"/>
          <w:marBottom w:val="0"/>
          <w:divBdr>
            <w:top w:val="none" w:sz="0" w:space="0" w:color="auto"/>
            <w:left w:val="none" w:sz="0" w:space="0" w:color="auto"/>
            <w:bottom w:val="none" w:sz="0" w:space="0" w:color="auto"/>
            <w:right w:val="none" w:sz="0" w:space="0" w:color="auto"/>
          </w:divBdr>
        </w:div>
        <w:div w:id="1390569759">
          <w:marLeft w:val="0"/>
          <w:marRight w:val="0"/>
          <w:marTop w:val="0"/>
          <w:marBottom w:val="0"/>
          <w:divBdr>
            <w:top w:val="none" w:sz="0" w:space="0" w:color="auto"/>
            <w:left w:val="none" w:sz="0" w:space="0" w:color="auto"/>
            <w:bottom w:val="none" w:sz="0" w:space="0" w:color="auto"/>
            <w:right w:val="none" w:sz="0" w:space="0" w:color="auto"/>
          </w:divBdr>
        </w:div>
        <w:div w:id="1665932191">
          <w:marLeft w:val="0"/>
          <w:marRight w:val="0"/>
          <w:marTop w:val="0"/>
          <w:marBottom w:val="0"/>
          <w:divBdr>
            <w:top w:val="none" w:sz="0" w:space="0" w:color="auto"/>
            <w:left w:val="none" w:sz="0" w:space="0" w:color="auto"/>
            <w:bottom w:val="none" w:sz="0" w:space="0" w:color="auto"/>
            <w:right w:val="none" w:sz="0" w:space="0" w:color="auto"/>
          </w:divBdr>
        </w:div>
        <w:div w:id="2038966229">
          <w:marLeft w:val="0"/>
          <w:marRight w:val="0"/>
          <w:marTop w:val="0"/>
          <w:marBottom w:val="0"/>
          <w:divBdr>
            <w:top w:val="none" w:sz="0" w:space="0" w:color="auto"/>
            <w:left w:val="none" w:sz="0" w:space="0" w:color="auto"/>
            <w:bottom w:val="none" w:sz="0" w:space="0" w:color="auto"/>
            <w:right w:val="none" w:sz="0" w:space="0" w:color="auto"/>
          </w:divBdr>
        </w:div>
        <w:div w:id="958223387">
          <w:marLeft w:val="0"/>
          <w:marRight w:val="0"/>
          <w:marTop w:val="0"/>
          <w:marBottom w:val="0"/>
          <w:divBdr>
            <w:top w:val="none" w:sz="0" w:space="0" w:color="auto"/>
            <w:left w:val="none" w:sz="0" w:space="0" w:color="auto"/>
            <w:bottom w:val="none" w:sz="0" w:space="0" w:color="auto"/>
            <w:right w:val="none" w:sz="0" w:space="0" w:color="auto"/>
          </w:divBdr>
        </w:div>
        <w:div w:id="609819864">
          <w:marLeft w:val="0"/>
          <w:marRight w:val="0"/>
          <w:marTop w:val="0"/>
          <w:marBottom w:val="0"/>
          <w:divBdr>
            <w:top w:val="none" w:sz="0" w:space="0" w:color="auto"/>
            <w:left w:val="none" w:sz="0" w:space="0" w:color="auto"/>
            <w:bottom w:val="none" w:sz="0" w:space="0" w:color="auto"/>
            <w:right w:val="none" w:sz="0" w:space="0" w:color="auto"/>
          </w:divBdr>
        </w:div>
        <w:div w:id="926887250">
          <w:marLeft w:val="0"/>
          <w:marRight w:val="0"/>
          <w:marTop w:val="0"/>
          <w:marBottom w:val="0"/>
          <w:divBdr>
            <w:top w:val="none" w:sz="0" w:space="0" w:color="auto"/>
            <w:left w:val="none" w:sz="0" w:space="0" w:color="auto"/>
            <w:bottom w:val="none" w:sz="0" w:space="0" w:color="auto"/>
            <w:right w:val="none" w:sz="0" w:space="0" w:color="auto"/>
          </w:divBdr>
        </w:div>
        <w:div w:id="819349947">
          <w:marLeft w:val="0"/>
          <w:marRight w:val="0"/>
          <w:marTop w:val="0"/>
          <w:marBottom w:val="0"/>
          <w:divBdr>
            <w:top w:val="none" w:sz="0" w:space="0" w:color="auto"/>
            <w:left w:val="none" w:sz="0" w:space="0" w:color="auto"/>
            <w:bottom w:val="none" w:sz="0" w:space="0" w:color="auto"/>
            <w:right w:val="none" w:sz="0" w:space="0" w:color="auto"/>
          </w:divBdr>
        </w:div>
        <w:div w:id="1381712645">
          <w:marLeft w:val="0"/>
          <w:marRight w:val="0"/>
          <w:marTop w:val="0"/>
          <w:marBottom w:val="0"/>
          <w:divBdr>
            <w:top w:val="none" w:sz="0" w:space="0" w:color="auto"/>
            <w:left w:val="none" w:sz="0" w:space="0" w:color="auto"/>
            <w:bottom w:val="none" w:sz="0" w:space="0" w:color="auto"/>
            <w:right w:val="none" w:sz="0" w:space="0" w:color="auto"/>
          </w:divBdr>
        </w:div>
        <w:div w:id="262567164">
          <w:marLeft w:val="0"/>
          <w:marRight w:val="0"/>
          <w:marTop w:val="0"/>
          <w:marBottom w:val="0"/>
          <w:divBdr>
            <w:top w:val="none" w:sz="0" w:space="0" w:color="auto"/>
            <w:left w:val="none" w:sz="0" w:space="0" w:color="auto"/>
            <w:bottom w:val="none" w:sz="0" w:space="0" w:color="auto"/>
            <w:right w:val="none" w:sz="0" w:space="0" w:color="auto"/>
          </w:divBdr>
        </w:div>
        <w:div w:id="1145321179">
          <w:marLeft w:val="0"/>
          <w:marRight w:val="0"/>
          <w:marTop w:val="0"/>
          <w:marBottom w:val="0"/>
          <w:divBdr>
            <w:top w:val="none" w:sz="0" w:space="0" w:color="auto"/>
            <w:left w:val="none" w:sz="0" w:space="0" w:color="auto"/>
            <w:bottom w:val="none" w:sz="0" w:space="0" w:color="auto"/>
            <w:right w:val="none" w:sz="0" w:space="0" w:color="auto"/>
          </w:divBdr>
        </w:div>
        <w:div w:id="1218468342">
          <w:marLeft w:val="0"/>
          <w:marRight w:val="0"/>
          <w:marTop w:val="0"/>
          <w:marBottom w:val="0"/>
          <w:divBdr>
            <w:top w:val="none" w:sz="0" w:space="0" w:color="auto"/>
            <w:left w:val="none" w:sz="0" w:space="0" w:color="auto"/>
            <w:bottom w:val="none" w:sz="0" w:space="0" w:color="auto"/>
            <w:right w:val="none" w:sz="0" w:space="0" w:color="auto"/>
          </w:divBdr>
        </w:div>
        <w:div w:id="974063680">
          <w:marLeft w:val="0"/>
          <w:marRight w:val="0"/>
          <w:marTop w:val="0"/>
          <w:marBottom w:val="0"/>
          <w:divBdr>
            <w:top w:val="none" w:sz="0" w:space="0" w:color="auto"/>
            <w:left w:val="none" w:sz="0" w:space="0" w:color="auto"/>
            <w:bottom w:val="none" w:sz="0" w:space="0" w:color="auto"/>
            <w:right w:val="none" w:sz="0" w:space="0" w:color="auto"/>
          </w:divBdr>
        </w:div>
        <w:div w:id="94138218">
          <w:marLeft w:val="0"/>
          <w:marRight w:val="0"/>
          <w:marTop w:val="0"/>
          <w:marBottom w:val="0"/>
          <w:divBdr>
            <w:top w:val="none" w:sz="0" w:space="0" w:color="auto"/>
            <w:left w:val="none" w:sz="0" w:space="0" w:color="auto"/>
            <w:bottom w:val="none" w:sz="0" w:space="0" w:color="auto"/>
            <w:right w:val="none" w:sz="0" w:space="0" w:color="auto"/>
          </w:divBdr>
        </w:div>
        <w:div w:id="720518638">
          <w:marLeft w:val="0"/>
          <w:marRight w:val="0"/>
          <w:marTop w:val="0"/>
          <w:marBottom w:val="0"/>
          <w:divBdr>
            <w:top w:val="none" w:sz="0" w:space="0" w:color="auto"/>
            <w:left w:val="none" w:sz="0" w:space="0" w:color="auto"/>
            <w:bottom w:val="none" w:sz="0" w:space="0" w:color="auto"/>
            <w:right w:val="none" w:sz="0" w:space="0" w:color="auto"/>
          </w:divBdr>
        </w:div>
        <w:div w:id="36903424">
          <w:marLeft w:val="0"/>
          <w:marRight w:val="0"/>
          <w:marTop w:val="0"/>
          <w:marBottom w:val="0"/>
          <w:divBdr>
            <w:top w:val="none" w:sz="0" w:space="0" w:color="auto"/>
            <w:left w:val="none" w:sz="0" w:space="0" w:color="auto"/>
            <w:bottom w:val="none" w:sz="0" w:space="0" w:color="auto"/>
            <w:right w:val="none" w:sz="0" w:space="0" w:color="auto"/>
          </w:divBdr>
        </w:div>
        <w:div w:id="1386950821">
          <w:marLeft w:val="0"/>
          <w:marRight w:val="0"/>
          <w:marTop w:val="0"/>
          <w:marBottom w:val="0"/>
          <w:divBdr>
            <w:top w:val="none" w:sz="0" w:space="0" w:color="auto"/>
            <w:left w:val="none" w:sz="0" w:space="0" w:color="auto"/>
            <w:bottom w:val="none" w:sz="0" w:space="0" w:color="auto"/>
            <w:right w:val="none" w:sz="0" w:space="0" w:color="auto"/>
          </w:divBdr>
        </w:div>
        <w:div w:id="1633245297">
          <w:marLeft w:val="0"/>
          <w:marRight w:val="0"/>
          <w:marTop w:val="0"/>
          <w:marBottom w:val="0"/>
          <w:divBdr>
            <w:top w:val="none" w:sz="0" w:space="0" w:color="auto"/>
            <w:left w:val="none" w:sz="0" w:space="0" w:color="auto"/>
            <w:bottom w:val="none" w:sz="0" w:space="0" w:color="auto"/>
            <w:right w:val="none" w:sz="0" w:space="0" w:color="auto"/>
          </w:divBdr>
        </w:div>
        <w:div w:id="1394154503">
          <w:marLeft w:val="0"/>
          <w:marRight w:val="0"/>
          <w:marTop w:val="0"/>
          <w:marBottom w:val="0"/>
          <w:divBdr>
            <w:top w:val="none" w:sz="0" w:space="0" w:color="auto"/>
            <w:left w:val="none" w:sz="0" w:space="0" w:color="auto"/>
            <w:bottom w:val="none" w:sz="0" w:space="0" w:color="auto"/>
            <w:right w:val="none" w:sz="0" w:space="0" w:color="auto"/>
          </w:divBdr>
        </w:div>
        <w:div w:id="1154682569">
          <w:marLeft w:val="0"/>
          <w:marRight w:val="0"/>
          <w:marTop w:val="0"/>
          <w:marBottom w:val="0"/>
          <w:divBdr>
            <w:top w:val="none" w:sz="0" w:space="0" w:color="auto"/>
            <w:left w:val="none" w:sz="0" w:space="0" w:color="auto"/>
            <w:bottom w:val="none" w:sz="0" w:space="0" w:color="auto"/>
            <w:right w:val="none" w:sz="0" w:space="0" w:color="auto"/>
          </w:divBdr>
        </w:div>
        <w:div w:id="760486952">
          <w:marLeft w:val="0"/>
          <w:marRight w:val="0"/>
          <w:marTop w:val="0"/>
          <w:marBottom w:val="0"/>
          <w:divBdr>
            <w:top w:val="none" w:sz="0" w:space="0" w:color="auto"/>
            <w:left w:val="none" w:sz="0" w:space="0" w:color="auto"/>
            <w:bottom w:val="none" w:sz="0" w:space="0" w:color="auto"/>
            <w:right w:val="none" w:sz="0" w:space="0" w:color="auto"/>
          </w:divBdr>
        </w:div>
        <w:div w:id="2084720307">
          <w:marLeft w:val="0"/>
          <w:marRight w:val="0"/>
          <w:marTop w:val="0"/>
          <w:marBottom w:val="0"/>
          <w:divBdr>
            <w:top w:val="none" w:sz="0" w:space="0" w:color="auto"/>
            <w:left w:val="none" w:sz="0" w:space="0" w:color="auto"/>
            <w:bottom w:val="none" w:sz="0" w:space="0" w:color="auto"/>
            <w:right w:val="none" w:sz="0" w:space="0" w:color="auto"/>
          </w:divBdr>
        </w:div>
        <w:div w:id="1272014806">
          <w:marLeft w:val="0"/>
          <w:marRight w:val="0"/>
          <w:marTop w:val="0"/>
          <w:marBottom w:val="0"/>
          <w:divBdr>
            <w:top w:val="none" w:sz="0" w:space="0" w:color="auto"/>
            <w:left w:val="none" w:sz="0" w:space="0" w:color="auto"/>
            <w:bottom w:val="none" w:sz="0" w:space="0" w:color="auto"/>
            <w:right w:val="none" w:sz="0" w:space="0" w:color="auto"/>
          </w:divBdr>
        </w:div>
        <w:div w:id="1129200673">
          <w:marLeft w:val="0"/>
          <w:marRight w:val="0"/>
          <w:marTop w:val="0"/>
          <w:marBottom w:val="0"/>
          <w:divBdr>
            <w:top w:val="none" w:sz="0" w:space="0" w:color="auto"/>
            <w:left w:val="none" w:sz="0" w:space="0" w:color="auto"/>
            <w:bottom w:val="none" w:sz="0" w:space="0" w:color="auto"/>
            <w:right w:val="none" w:sz="0" w:space="0" w:color="auto"/>
          </w:divBdr>
        </w:div>
        <w:div w:id="840974472">
          <w:marLeft w:val="0"/>
          <w:marRight w:val="0"/>
          <w:marTop w:val="0"/>
          <w:marBottom w:val="0"/>
          <w:divBdr>
            <w:top w:val="none" w:sz="0" w:space="0" w:color="auto"/>
            <w:left w:val="none" w:sz="0" w:space="0" w:color="auto"/>
            <w:bottom w:val="none" w:sz="0" w:space="0" w:color="auto"/>
            <w:right w:val="none" w:sz="0" w:space="0" w:color="auto"/>
          </w:divBdr>
        </w:div>
        <w:div w:id="512064797">
          <w:marLeft w:val="0"/>
          <w:marRight w:val="0"/>
          <w:marTop w:val="0"/>
          <w:marBottom w:val="0"/>
          <w:divBdr>
            <w:top w:val="none" w:sz="0" w:space="0" w:color="auto"/>
            <w:left w:val="none" w:sz="0" w:space="0" w:color="auto"/>
            <w:bottom w:val="none" w:sz="0" w:space="0" w:color="auto"/>
            <w:right w:val="none" w:sz="0" w:space="0" w:color="auto"/>
          </w:divBdr>
        </w:div>
        <w:div w:id="300888460">
          <w:marLeft w:val="0"/>
          <w:marRight w:val="0"/>
          <w:marTop w:val="0"/>
          <w:marBottom w:val="0"/>
          <w:divBdr>
            <w:top w:val="none" w:sz="0" w:space="0" w:color="auto"/>
            <w:left w:val="none" w:sz="0" w:space="0" w:color="auto"/>
            <w:bottom w:val="none" w:sz="0" w:space="0" w:color="auto"/>
            <w:right w:val="none" w:sz="0" w:space="0" w:color="auto"/>
          </w:divBdr>
        </w:div>
        <w:div w:id="581261482">
          <w:marLeft w:val="0"/>
          <w:marRight w:val="0"/>
          <w:marTop w:val="0"/>
          <w:marBottom w:val="0"/>
          <w:divBdr>
            <w:top w:val="none" w:sz="0" w:space="0" w:color="auto"/>
            <w:left w:val="none" w:sz="0" w:space="0" w:color="auto"/>
            <w:bottom w:val="none" w:sz="0" w:space="0" w:color="auto"/>
            <w:right w:val="none" w:sz="0" w:space="0" w:color="auto"/>
          </w:divBdr>
        </w:div>
        <w:div w:id="921063085">
          <w:marLeft w:val="0"/>
          <w:marRight w:val="0"/>
          <w:marTop w:val="0"/>
          <w:marBottom w:val="0"/>
          <w:divBdr>
            <w:top w:val="none" w:sz="0" w:space="0" w:color="auto"/>
            <w:left w:val="none" w:sz="0" w:space="0" w:color="auto"/>
            <w:bottom w:val="none" w:sz="0" w:space="0" w:color="auto"/>
            <w:right w:val="none" w:sz="0" w:space="0" w:color="auto"/>
          </w:divBdr>
        </w:div>
        <w:div w:id="1395005204">
          <w:marLeft w:val="0"/>
          <w:marRight w:val="0"/>
          <w:marTop w:val="0"/>
          <w:marBottom w:val="0"/>
          <w:divBdr>
            <w:top w:val="none" w:sz="0" w:space="0" w:color="auto"/>
            <w:left w:val="none" w:sz="0" w:space="0" w:color="auto"/>
            <w:bottom w:val="none" w:sz="0" w:space="0" w:color="auto"/>
            <w:right w:val="none" w:sz="0" w:space="0" w:color="auto"/>
          </w:divBdr>
        </w:div>
      </w:divsChild>
    </w:div>
    <w:div w:id="1087727519">
      <w:bodyDiv w:val="1"/>
      <w:marLeft w:val="0"/>
      <w:marRight w:val="0"/>
      <w:marTop w:val="0"/>
      <w:marBottom w:val="0"/>
      <w:divBdr>
        <w:top w:val="none" w:sz="0" w:space="0" w:color="auto"/>
        <w:left w:val="none" w:sz="0" w:space="0" w:color="auto"/>
        <w:bottom w:val="none" w:sz="0" w:space="0" w:color="auto"/>
        <w:right w:val="none" w:sz="0" w:space="0" w:color="auto"/>
      </w:divBdr>
    </w:div>
    <w:div w:id="1088236205">
      <w:bodyDiv w:val="1"/>
      <w:marLeft w:val="0"/>
      <w:marRight w:val="0"/>
      <w:marTop w:val="0"/>
      <w:marBottom w:val="0"/>
      <w:divBdr>
        <w:top w:val="none" w:sz="0" w:space="0" w:color="auto"/>
        <w:left w:val="none" w:sz="0" w:space="0" w:color="auto"/>
        <w:bottom w:val="none" w:sz="0" w:space="0" w:color="auto"/>
        <w:right w:val="none" w:sz="0" w:space="0" w:color="auto"/>
      </w:divBdr>
    </w:div>
    <w:div w:id="1088236425">
      <w:bodyDiv w:val="1"/>
      <w:marLeft w:val="0"/>
      <w:marRight w:val="0"/>
      <w:marTop w:val="0"/>
      <w:marBottom w:val="0"/>
      <w:divBdr>
        <w:top w:val="none" w:sz="0" w:space="0" w:color="auto"/>
        <w:left w:val="none" w:sz="0" w:space="0" w:color="auto"/>
        <w:bottom w:val="none" w:sz="0" w:space="0" w:color="auto"/>
        <w:right w:val="none" w:sz="0" w:space="0" w:color="auto"/>
      </w:divBdr>
    </w:div>
    <w:div w:id="1088305940">
      <w:bodyDiv w:val="1"/>
      <w:marLeft w:val="0"/>
      <w:marRight w:val="0"/>
      <w:marTop w:val="0"/>
      <w:marBottom w:val="0"/>
      <w:divBdr>
        <w:top w:val="none" w:sz="0" w:space="0" w:color="auto"/>
        <w:left w:val="none" w:sz="0" w:space="0" w:color="auto"/>
        <w:bottom w:val="none" w:sz="0" w:space="0" w:color="auto"/>
        <w:right w:val="none" w:sz="0" w:space="0" w:color="auto"/>
      </w:divBdr>
    </w:div>
    <w:div w:id="1088579473">
      <w:bodyDiv w:val="1"/>
      <w:marLeft w:val="0"/>
      <w:marRight w:val="0"/>
      <w:marTop w:val="0"/>
      <w:marBottom w:val="0"/>
      <w:divBdr>
        <w:top w:val="none" w:sz="0" w:space="0" w:color="auto"/>
        <w:left w:val="none" w:sz="0" w:space="0" w:color="auto"/>
        <w:bottom w:val="none" w:sz="0" w:space="0" w:color="auto"/>
        <w:right w:val="none" w:sz="0" w:space="0" w:color="auto"/>
      </w:divBdr>
    </w:div>
    <w:div w:id="1088772658">
      <w:bodyDiv w:val="1"/>
      <w:marLeft w:val="0"/>
      <w:marRight w:val="0"/>
      <w:marTop w:val="0"/>
      <w:marBottom w:val="0"/>
      <w:divBdr>
        <w:top w:val="none" w:sz="0" w:space="0" w:color="auto"/>
        <w:left w:val="none" w:sz="0" w:space="0" w:color="auto"/>
        <w:bottom w:val="none" w:sz="0" w:space="0" w:color="auto"/>
        <w:right w:val="none" w:sz="0" w:space="0" w:color="auto"/>
      </w:divBdr>
    </w:div>
    <w:div w:id="1088775471">
      <w:bodyDiv w:val="1"/>
      <w:marLeft w:val="0"/>
      <w:marRight w:val="0"/>
      <w:marTop w:val="0"/>
      <w:marBottom w:val="0"/>
      <w:divBdr>
        <w:top w:val="none" w:sz="0" w:space="0" w:color="auto"/>
        <w:left w:val="none" w:sz="0" w:space="0" w:color="auto"/>
        <w:bottom w:val="none" w:sz="0" w:space="0" w:color="auto"/>
        <w:right w:val="none" w:sz="0" w:space="0" w:color="auto"/>
      </w:divBdr>
    </w:div>
    <w:div w:id="1088967316">
      <w:bodyDiv w:val="1"/>
      <w:marLeft w:val="0"/>
      <w:marRight w:val="0"/>
      <w:marTop w:val="0"/>
      <w:marBottom w:val="0"/>
      <w:divBdr>
        <w:top w:val="none" w:sz="0" w:space="0" w:color="auto"/>
        <w:left w:val="none" w:sz="0" w:space="0" w:color="auto"/>
        <w:bottom w:val="none" w:sz="0" w:space="0" w:color="auto"/>
        <w:right w:val="none" w:sz="0" w:space="0" w:color="auto"/>
      </w:divBdr>
    </w:div>
    <w:div w:id="1089039329">
      <w:bodyDiv w:val="1"/>
      <w:marLeft w:val="0"/>
      <w:marRight w:val="0"/>
      <w:marTop w:val="0"/>
      <w:marBottom w:val="0"/>
      <w:divBdr>
        <w:top w:val="none" w:sz="0" w:space="0" w:color="auto"/>
        <w:left w:val="none" w:sz="0" w:space="0" w:color="auto"/>
        <w:bottom w:val="none" w:sz="0" w:space="0" w:color="auto"/>
        <w:right w:val="none" w:sz="0" w:space="0" w:color="auto"/>
      </w:divBdr>
    </w:div>
    <w:div w:id="1089228385">
      <w:bodyDiv w:val="1"/>
      <w:marLeft w:val="0"/>
      <w:marRight w:val="0"/>
      <w:marTop w:val="0"/>
      <w:marBottom w:val="0"/>
      <w:divBdr>
        <w:top w:val="none" w:sz="0" w:space="0" w:color="auto"/>
        <w:left w:val="none" w:sz="0" w:space="0" w:color="auto"/>
        <w:bottom w:val="none" w:sz="0" w:space="0" w:color="auto"/>
        <w:right w:val="none" w:sz="0" w:space="0" w:color="auto"/>
      </w:divBdr>
    </w:div>
    <w:div w:id="1089691860">
      <w:bodyDiv w:val="1"/>
      <w:marLeft w:val="0"/>
      <w:marRight w:val="0"/>
      <w:marTop w:val="0"/>
      <w:marBottom w:val="0"/>
      <w:divBdr>
        <w:top w:val="none" w:sz="0" w:space="0" w:color="auto"/>
        <w:left w:val="none" w:sz="0" w:space="0" w:color="auto"/>
        <w:bottom w:val="none" w:sz="0" w:space="0" w:color="auto"/>
        <w:right w:val="none" w:sz="0" w:space="0" w:color="auto"/>
      </w:divBdr>
    </w:div>
    <w:div w:id="1089739827">
      <w:bodyDiv w:val="1"/>
      <w:marLeft w:val="0"/>
      <w:marRight w:val="0"/>
      <w:marTop w:val="0"/>
      <w:marBottom w:val="0"/>
      <w:divBdr>
        <w:top w:val="none" w:sz="0" w:space="0" w:color="auto"/>
        <w:left w:val="none" w:sz="0" w:space="0" w:color="auto"/>
        <w:bottom w:val="none" w:sz="0" w:space="0" w:color="auto"/>
        <w:right w:val="none" w:sz="0" w:space="0" w:color="auto"/>
      </w:divBdr>
    </w:div>
    <w:div w:id="1090126142">
      <w:bodyDiv w:val="1"/>
      <w:marLeft w:val="0"/>
      <w:marRight w:val="0"/>
      <w:marTop w:val="0"/>
      <w:marBottom w:val="0"/>
      <w:divBdr>
        <w:top w:val="none" w:sz="0" w:space="0" w:color="auto"/>
        <w:left w:val="none" w:sz="0" w:space="0" w:color="auto"/>
        <w:bottom w:val="none" w:sz="0" w:space="0" w:color="auto"/>
        <w:right w:val="none" w:sz="0" w:space="0" w:color="auto"/>
      </w:divBdr>
    </w:div>
    <w:div w:id="1090155734">
      <w:bodyDiv w:val="1"/>
      <w:marLeft w:val="0"/>
      <w:marRight w:val="0"/>
      <w:marTop w:val="0"/>
      <w:marBottom w:val="0"/>
      <w:divBdr>
        <w:top w:val="none" w:sz="0" w:space="0" w:color="auto"/>
        <w:left w:val="none" w:sz="0" w:space="0" w:color="auto"/>
        <w:bottom w:val="none" w:sz="0" w:space="0" w:color="auto"/>
        <w:right w:val="none" w:sz="0" w:space="0" w:color="auto"/>
      </w:divBdr>
    </w:div>
    <w:div w:id="1090200605">
      <w:bodyDiv w:val="1"/>
      <w:marLeft w:val="0"/>
      <w:marRight w:val="0"/>
      <w:marTop w:val="0"/>
      <w:marBottom w:val="0"/>
      <w:divBdr>
        <w:top w:val="none" w:sz="0" w:space="0" w:color="auto"/>
        <w:left w:val="none" w:sz="0" w:space="0" w:color="auto"/>
        <w:bottom w:val="none" w:sz="0" w:space="0" w:color="auto"/>
        <w:right w:val="none" w:sz="0" w:space="0" w:color="auto"/>
      </w:divBdr>
    </w:div>
    <w:div w:id="1090352708">
      <w:bodyDiv w:val="1"/>
      <w:marLeft w:val="0"/>
      <w:marRight w:val="0"/>
      <w:marTop w:val="0"/>
      <w:marBottom w:val="0"/>
      <w:divBdr>
        <w:top w:val="none" w:sz="0" w:space="0" w:color="auto"/>
        <w:left w:val="none" w:sz="0" w:space="0" w:color="auto"/>
        <w:bottom w:val="none" w:sz="0" w:space="0" w:color="auto"/>
        <w:right w:val="none" w:sz="0" w:space="0" w:color="auto"/>
      </w:divBdr>
      <w:divsChild>
        <w:div w:id="870797367">
          <w:marLeft w:val="0"/>
          <w:marRight w:val="0"/>
          <w:marTop w:val="0"/>
          <w:marBottom w:val="0"/>
          <w:divBdr>
            <w:top w:val="none" w:sz="0" w:space="0" w:color="auto"/>
            <w:left w:val="none" w:sz="0" w:space="0" w:color="auto"/>
            <w:bottom w:val="none" w:sz="0" w:space="0" w:color="auto"/>
            <w:right w:val="none" w:sz="0" w:space="0" w:color="auto"/>
          </w:divBdr>
        </w:div>
        <w:div w:id="1656374455">
          <w:marLeft w:val="0"/>
          <w:marRight w:val="0"/>
          <w:marTop w:val="0"/>
          <w:marBottom w:val="0"/>
          <w:divBdr>
            <w:top w:val="none" w:sz="0" w:space="0" w:color="auto"/>
            <w:left w:val="none" w:sz="0" w:space="0" w:color="auto"/>
            <w:bottom w:val="none" w:sz="0" w:space="0" w:color="auto"/>
            <w:right w:val="none" w:sz="0" w:space="0" w:color="auto"/>
          </w:divBdr>
        </w:div>
        <w:div w:id="776874451">
          <w:marLeft w:val="0"/>
          <w:marRight w:val="0"/>
          <w:marTop w:val="0"/>
          <w:marBottom w:val="0"/>
          <w:divBdr>
            <w:top w:val="none" w:sz="0" w:space="0" w:color="auto"/>
            <w:left w:val="none" w:sz="0" w:space="0" w:color="auto"/>
            <w:bottom w:val="none" w:sz="0" w:space="0" w:color="auto"/>
            <w:right w:val="none" w:sz="0" w:space="0" w:color="auto"/>
          </w:divBdr>
        </w:div>
        <w:div w:id="766343907">
          <w:marLeft w:val="0"/>
          <w:marRight w:val="0"/>
          <w:marTop w:val="0"/>
          <w:marBottom w:val="0"/>
          <w:divBdr>
            <w:top w:val="none" w:sz="0" w:space="0" w:color="auto"/>
            <w:left w:val="none" w:sz="0" w:space="0" w:color="auto"/>
            <w:bottom w:val="none" w:sz="0" w:space="0" w:color="auto"/>
            <w:right w:val="none" w:sz="0" w:space="0" w:color="auto"/>
          </w:divBdr>
        </w:div>
        <w:div w:id="1454012803">
          <w:marLeft w:val="0"/>
          <w:marRight w:val="0"/>
          <w:marTop w:val="0"/>
          <w:marBottom w:val="0"/>
          <w:divBdr>
            <w:top w:val="none" w:sz="0" w:space="0" w:color="auto"/>
            <w:left w:val="none" w:sz="0" w:space="0" w:color="auto"/>
            <w:bottom w:val="none" w:sz="0" w:space="0" w:color="auto"/>
            <w:right w:val="none" w:sz="0" w:space="0" w:color="auto"/>
          </w:divBdr>
        </w:div>
        <w:div w:id="1539708376">
          <w:marLeft w:val="0"/>
          <w:marRight w:val="0"/>
          <w:marTop w:val="0"/>
          <w:marBottom w:val="0"/>
          <w:divBdr>
            <w:top w:val="none" w:sz="0" w:space="0" w:color="auto"/>
            <w:left w:val="none" w:sz="0" w:space="0" w:color="auto"/>
            <w:bottom w:val="none" w:sz="0" w:space="0" w:color="auto"/>
            <w:right w:val="none" w:sz="0" w:space="0" w:color="auto"/>
          </w:divBdr>
        </w:div>
        <w:div w:id="520554156">
          <w:marLeft w:val="0"/>
          <w:marRight w:val="0"/>
          <w:marTop w:val="0"/>
          <w:marBottom w:val="0"/>
          <w:divBdr>
            <w:top w:val="none" w:sz="0" w:space="0" w:color="auto"/>
            <w:left w:val="none" w:sz="0" w:space="0" w:color="auto"/>
            <w:bottom w:val="none" w:sz="0" w:space="0" w:color="auto"/>
            <w:right w:val="none" w:sz="0" w:space="0" w:color="auto"/>
          </w:divBdr>
        </w:div>
        <w:div w:id="1125083557">
          <w:marLeft w:val="0"/>
          <w:marRight w:val="0"/>
          <w:marTop w:val="0"/>
          <w:marBottom w:val="0"/>
          <w:divBdr>
            <w:top w:val="none" w:sz="0" w:space="0" w:color="auto"/>
            <w:left w:val="none" w:sz="0" w:space="0" w:color="auto"/>
            <w:bottom w:val="none" w:sz="0" w:space="0" w:color="auto"/>
            <w:right w:val="none" w:sz="0" w:space="0" w:color="auto"/>
          </w:divBdr>
        </w:div>
        <w:div w:id="1592741706">
          <w:marLeft w:val="0"/>
          <w:marRight w:val="0"/>
          <w:marTop w:val="0"/>
          <w:marBottom w:val="0"/>
          <w:divBdr>
            <w:top w:val="none" w:sz="0" w:space="0" w:color="auto"/>
            <w:left w:val="none" w:sz="0" w:space="0" w:color="auto"/>
            <w:bottom w:val="none" w:sz="0" w:space="0" w:color="auto"/>
            <w:right w:val="none" w:sz="0" w:space="0" w:color="auto"/>
          </w:divBdr>
        </w:div>
        <w:div w:id="335770283">
          <w:marLeft w:val="0"/>
          <w:marRight w:val="0"/>
          <w:marTop w:val="0"/>
          <w:marBottom w:val="0"/>
          <w:divBdr>
            <w:top w:val="none" w:sz="0" w:space="0" w:color="auto"/>
            <w:left w:val="none" w:sz="0" w:space="0" w:color="auto"/>
            <w:bottom w:val="none" w:sz="0" w:space="0" w:color="auto"/>
            <w:right w:val="none" w:sz="0" w:space="0" w:color="auto"/>
          </w:divBdr>
        </w:div>
        <w:div w:id="619805015">
          <w:marLeft w:val="0"/>
          <w:marRight w:val="0"/>
          <w:marTop w:val="0"/>
          <w:marBottom w:val="0"/>
          <w:divBdr>
            <w:top w:val="none" w:sz="0" w:space="0" w:color="auto"/>
            <w:left w:val="none" w:sz="0" w:space="0" w:color="auto"/>
            <w:bottom w:val="none" w:sz="0" w:space="0" w:color="auto"/>
            <w:right w:val="none" w:sz="0" w:space="0" w:color="auto"/>
          </w:divBdr>
        </w:div>
        <w:div w:id="2047756397">
          <w:marLeft w:val="0"/>
          <w:marRight w:val="0"/>
          <w:marTop w:val="0"/>
          <w:marBottom w:val="0"/>
          <w:divBdr>
            <w:top w:val="none" w:sz="0" w:space="0" w:color="auto"/>
            <w:left w:val="none" w:sz="0" w:space="0" w:color="auto"/>
            <w:bottom w:val="none" w:sz="0" w:space="0" w:color="auto"/>
            <w:right w:val="none" w:sz="0" w:space="0" w:color="auto"/>
          </w:divBdr>
        </w:div>
        <w:div w:id="1020815014">
          <w:marLeft w:val="0"/>
          <w:marRight w:val="0"/>
          <w:marTop w:val="0"/>
          <w:marBottom w:val="0"/>
          <w:divBdr>
            <w:top w:val="none" w:sz="0" w:space="0" w:color="auto"/>
            <w:left w:val="none" w:sz="0" w:space="0" w:color="auto"/>
            <w:bottom w:val="none" w:sz="0" w:space="0" w:color="auto"/>
            <w:right w:val="none" w:sz="0" w:space="0" w:color="auto"/>
          </w:divBdr>
        </w:div>
        <w:div w:id="1045062549">
          <w:marLeft w:val="0"/>
          <w:marRight w:val="0"/>
          <w:marTop w:val="0"/>
          <w:marBottom w:val="0"/>
          <w:divBdr>
            <w:top w:val="none" w:sz="0" w:space="0" w:color="auto"/>
            <w:left w:val="none" w:sz="0" w:space="0" w:color="auto"/>
            <w:bottom w:val="none" w:sz="0" w:space="0" w:color="auto"/>
            <w:right w:val="none" w:sz="0" w:space="0" w:color="auto"/>
          </w:divBdr>
        </w:div>
        <w:div w:id="1587570450">
          <w:marLeft w:val="0"/>
          <w:marRight w:val="0"/>
          <w:marTop w:val="0"/>
          <w:marBottom w:val="0"/>
          <w:divBdr>
            <w:top w:val="none" w:sz="0" w:space="0" w:color="auto"/>
            <w:left w:val="none" w:sz="0" w:space="0" w:color="auto"/>
            <w:bottom w:val="none" w:sz="0" w:space="0" w:color="auto"/>
            <w:right w:val="none" w:sz="0" w:space="0" w:color="auto"/>
          </w:divBdr>
        </w:div>
        <w:div w:id="599528329">
          <w:marLeft w:val="0"/>
          <w:marRight w:val="0"/>
          <w:marTop w:val="0"/>
          <w:marBottom w:val="0"/>
          <w:divBdr>
            <w:top w:val="none" w:sz="0" w:space="0" w:color="auto"/>
            <w:left w:val="none" w:sz="0" w:space="0" w:color="auto"/>
            <w:bottom w:val="none" w:sz="0" w:space="0" w:color="auto"/>
            <w:right w:val="none" w:sz="0" w:space="0" w:color="auto"/>
          </w:divBdr>
        </w:div>
        <w:div w:id="440683012">
          <w:marLeft w:val="0"/>
          <w:marRight w:val="0"/>
          <w:marTop w:val="0"/>
          <w:marBottom w:val="0"/>
          <w:divBdr>
            <w:top w:val="none" w:sz="0" w:space="0" w:color="auto"/>
            <w:left w:val="none" w:sz="0" w:space="0" w:color="auto"/>
            <w:bottom w:val="none" w:sz="0" w:space="0" w:color="auto"/>
            <w:right w:val="none" w:sz="0" w:space="0" w:color="auto"/>
          </w:divBdr>
        </w:div>
        <w:div w:id="1965232970">
          <w:marLeft w:val="0"/>
          <w:marRight w:val="0"/>
          <w:marTop w:val="0"/>
          <w:marBottom w:val="0"/>
          <w:divBdr>
            <w:top w:val="none" w:sz="0" w:space="0" w:color="auto"/>
            <w:left w:val="none" w:sz="0" w:space="0" w:color="auto"/>
            <w:bottom w:val="none" w:sz="0" w:space="0" w:color="auto"/>
            <w:right w:val="none" w:sz="0" w:space="0" w:color="auto"/>
          </w:divBdr>
        </w:div>
        <w:div w:id="2059278656">
          <w:marLeft w:val="0"/>
          <w:marRight w:val="0"/>
          <w:marTop w:val="0"/>
          <w:marBottom w:val="0"/>
          <w:divBdr>
            <w:top w:val="none" w:sz="0" w:space="0" w:color="auto"/>
            <w:left w:val="none" w:sz="0" w:space="0" w:color="auto"/>
            <w:bottom w:val="none" w:sz="0" w:space="0" w:color="auto"/>
            <w:right w:val="none" w:sz="0" w:space="0" w:color="auto"/>
          </w:divBdr>
        </w:div>
        <w:div w:id="1560822921">
          <w:marLeft w:val="0"/>
          <w:marRight w:val="0"/>
          <w:marTop w:val="0"/>
          <w:marBottom w:val="0"/>
          <w:divBdr>
            <w:top w:val="none" w:sz="0" w:space="0" w:color="auto"/>
            <w:left w:val="none" w:sz="0" w:space="0" w:color="auto"/>
            <w:bottom w:val="none" w:sz="0" w:space="0" w:color="auto"/>
            <w:right w:val="none" w:sz="0" w:space="0" w:color="auto"/>
          </w:divBdr>
        </w:div>
        <w:div w:id="574973787">
          <w:marLeft w:val="0"/>
          <w:marRight w:val="0"/>
          <w:marTop w:val="0"/>
          <w:marBottom w:val="0"/>
          <w:divBdr>
            <w:top w:val="none" w:sz="0" w:space="0" w:color="auto"/>
            <w:left w:val="none" w:sz="0" w:space="0" w:color="auto"/>
            <w:bottom w:val="none" w:sz="0" w:space="0" w:color="auto"/>
            <w:right w:val="none" w:sz="0" w:space="0" w:color="auto"/>
          </w:divBdr>
        </w:div>
        <w:div w:id="1456485399">
          <w:marLeft w:val="0"/>
          <w:marRight w:val="0"/>
          <w:marTop w:val="0"/>
          <w:marBottom w:val="0"/>
          <w:divBdr>
            <w:top w:val="none" w:sz="0" w:space="0" w:color="auto"/>
            <w:left w:val="none" w:sz="0" w:space="0" w:color="auto"/>
            <w:bottom w:val="none" w:sz="0" w:space="0" w:color="auto"/>
            <w:right w:val="none" w:sz="0" w:space="0" w:color="auto"/>
          </w:divBdr>
        </w:div>
        <w:div w:id="1959943656">
          <w:marLeft w:val="0"/>
          <w:marRight w:val="0"/>
          <w:marTop w:val="0"/>
          <w:marBottom w:val="0"/>
          <w:divBdr>
            <w:top w:val="none" w:sz="0" w:space="0" w:color="auto"/>
            <w:left w:val="none" w:sz="0" w:space="0" w:color="auto"/>
            <w:bottom w:val="none" w:sz="0" w:space="0" w:color="auto"/>
            <w:right w:val="none" w:sz="0" w:space="0" w:color="auto"/>
          </w:divBdr>
        </w:div>
        <w:div w:id="1171335453">
          <w:marLeft w:val="0"/>
          <w:marRight w:val="0"/>
          <w:marTop w:val="0"/>
          <w:marBottom w:val="0"/>
          <w:divBdr>
            <w:top w:val="none" w:sz="0" w:space="0" w:color="auto"/>
            <w:left w:val="none" w:sz="0" w:space="0" w:color="auto"/>
            <w:bottom w:val="none" w:sz="0" w:space="0" w:color="auto"/>
            <w:right w:val="none" w:sz="0" w:space="0" w:color="auto"/>
          </w:divBdr>
        </w:div>
        <w:div w:id="708341500">
          <w:marLeft w:val="0"/>
          <w:marRight w:val="0"/>
          <w:marTop w:val="0"/>
          <w:marBottom w:val="0"/>
          <w:divBdr>
            <w:top w:val="none" w:sz="0" w:space="0" w:color="auto"/>
            <w:left w:val="none" w:sz="0" w:space="0" w:color="auto"/>
            <w:bottom w:val="none" w:sz="0" w:space="0" w:color="auto"/>
            <w:right w:val="none" w:sz="0" w:space="0" w:color="auto"/>
          </w:divBdr>
        </w:div>
        <w:div w:id="1098863854">
          <w:marLeft w:val="0"/>
          <w:marRight w:val="0"/>
          <w:marTop w:val="0"/>
          <w:marBottom w:val="0"/>
          <w:divBdr>
            <w:top w:val="none" w:sz="0" w:space="0" w:color="auto"/>
            <w:left w:val="none" w:sz="0" w:space="0" w:color="auto"/>
            <w:bottom w:val="none" w:sz="0" w:space="0" w:color="auto"/>
            <w:right w:val="none" w:sz="0" w:space="0" w:color="auto"/>
          </w:divBdr>
        </w:div>
        <w:div w:id="2090036769">
          <w:marLeft w:val="0"/>
          <w:marRight w:val="0"/>
          <w:marTop w:val="0"/>
          <w:marBottom w:val="0"/>
          <w:divBdr>
            <w:top w:val="none" w:sz="0" w:space="0" w:color="auto"/>
            <w:left w:val="none" w:sz="0" w:space="0" w:color="auto"/>
            <w:bottom w:val="none" w:sz="0" w:space="0" w:color="auto"/>
            <w:right w:val="none" w:sz="0" w:space="0" w:color="auto"/>
          </w:divBdr>
        </w:div>
        <w:div w:id="369261469">
          <w:marLeft w:val="0"/>
          <w:marRight w:val="0"/>
          <w:marTop w:val="0"/>
          <w:marBottom w:val="0"/>
          <w:divBdr>
            <w:top w:val="none" w:sz="0" w:space="0" w:color="auto"/>
            <w:left w:val="none" w:sz="0" w:space="0" w:color="auto"/>
            <w:bottom w:val="none" w:sz="0" w:space="0" w:color="auto"/>
            <w:right w:val="none" w:sz="0" w:space="0" w:color="auto"/>
          </w:divBdr>
        </w:div>
        <w:div w:id="1928533507">
          <w:marLeft w:val="0"/>
          <w:marRight w:val="0"/>
          <w:marTop w:val="0"/>
          <w:marBottom w:val="0"/>
          <w:divBdr>
            <w:top w:val="none" w:sz="0" w:space="0" w:color="auto"/>
            <w:left w:val="none" w:sz="0" w:space="0" w:color="auto"/>
            <w:bottom w:val="none" w:sz="0" w:space="0" w:color="auto"/>
            <w:right w:val="none" w:sz="0" w:space="0" w:color="auto"/>
          </w:divBdr>
        </w:div>
        <w:div w:id="553346707">
          <w:marLeft w:val="0"/>
          <w:marRight w:val="0"/>
          <w:marTop w:val="0"/>
          <w:marBottom w:val="0"/>
          <w:divBdr>
            <w:top w:val="none" w:sz="0" w:space="0" w:color="auto"/>
            <w:left w:val="none" w:sz="0" w:space="0" w:color="auto"/>
            <w:bottom w:val="none" w:sz="0" w:space="0" w:color="auto"/>
            <w:right w:val="none" w:sz="0" w:space="0" w:color="auto"/>
          </w:divBdr>
        </w:div>
        <w:div w:id="1750734081">
          <w:marLeft w:val="0"/>
          <w:marRight w:val="0"/>
          <w:marTop w:val="0"/>
          <w:marBottom w:val="0"/>
          <w:divBdr>
            <w:top w:val="none" w:sz="0" w:space="0" w:color="auto"/>
            <w:left w:val="none" w:sz="0" w:space="0" w:color="auto"/>
            <w:bottom w:val="none" w:sz="0" w:space="0" w:color="auto"/>
            <w:right w:val="none" w:sz="0" w:space="0" w:color="auto"/>
          </w:divBdr>
        </w:div>
        <w:div w:id="2045011563">
          <w:marLeft w:val="0"/>
          <w:marRight w:val="0"/>
          <w:marTop w:val="0"/>
          <w:marBottom w:val="0"/>
          <w:divBdr>
            <w:top w:val="none" w:sz="0" w:space="0" w:color="auto"/>
            <w:left w:val="none" w:sz="0" w:space="0" w:color="auto"/>
            <w:bottom w:val="none" w:sz="0" w:space="0" w:color="auto"/>
            <w:right w:val="none" w:sz="0" w:space="0" w:color="auto"/>
          </w:divBdr>
        </w:div>
        <w:div w:id="1696031195">
          <w:marLeft w:val="0"/>
          <w:marRight w:val="0"/>
          <w:marTop w:val="0"/>
          <w:marBottom w:val="0"/>
          <w:divBdr>
            <w:top w:val="none" w:sz="0" w:space="0" w:color="auto"/>
            <w:left w:val="none" w:sz="0" w:space="0" w:color="auto"/>
            <w:bottom w:val="none" w:sz="0" w:space="0" w:color="auto"/>
            <w:right w:val="none" w:sz="0" w:space="0" w:color="auto"/>
          </w:divBdr>
        </w:div>
        <w:div w:id="876502318">
          <w:marLeft w:val="0"/>
          <w:marRight w:val="0"/>
          <w:marTop w:val="0"/>
          <w:marBottom w:val="0"/>
          <w:divBdr>
            <w:top w:val="none" w:sz="0" w:space="0" w:color="auto"/>
            <w:left w:val="none" w:sz="0" w:space="0" w:color="auto"/>
            <w:bottom w:val="none" w:sz="0" w:space="0" w:color="auto"/>
            <w:right w:val="none" w:sz="0" w:space="0" w:color="auto"/>
          </w:divBdr>
        </w:div>
        <w:div w:id="1827354444">
          <w:marLeft w:val="0"/>
          <w:marRight w:val="0"/>
          <w:marTop w:val="0"/>
          <w:marBottom w:val="0"/>
          <w:divBdr>
            <w:top w:val="none" w:sz="0" w:space="0" w:color="auto"/>
            <w:left w:val="none" w:sz="0" w:space="0" w:color="auto"/>
            <w:bottom w:val="none" w:sz="0" w:space="0" w:color="auto"/>
            <w:right w:val="none" w:sz="0" w:space="0" w:color="auto"/>
          </w:divBdr>
        </w:div>
        <w:div w:id="445395535">
          <w:marLeft w:val="0"/>
          <w:marRight w:val="0"/>
          <w:marTop w:val="0"/>
          <w:marBottom w:val="0"/>
          <w:divBdr>
            <w:top w:val="none" w:sz="0" w:space="0" w:color="auto"/>
            <w:left w:val="none" w:sz="0" w:space="0" w:color="auto"/>
            <w:bottom w:val="none" w:sz="0" w:space="0" w:color="auto"/>
            <w:right w:val="none" w:sz="0" w:space="0" w:color="auto"/>
          </w:divBdr>
        </w:div>
        <w:div w:id="460923271">
          <w:marLeft w:val="0"/>
          <w:marRight w:val="0"/>
          <w:marTop w:val="0"/>
          <w:marBottom w:val="0"/>
          <w:divBdr>
            <w:top w:val="none" w:sz="0" w:space="0" w:color="auto"/>
            <w:left w:val="none" w:sz="0" w:space="0" w:color="auto"/>
            <w:bottom w:val="none" w:sz="0" w:space="0" w:color="auto"/>
            <w:right w:val="none" w:sz="0" w:space="0" w:color="auto"/>
          </w:divBdr>
        </w:div>
        <w:div w:id="1346788132">
          <w:marLeft w:val="0"/>
          <w:marRight w:val="0"/>
          <w:marTop w:val="0"/>
          <w:marBottom w:val="0"/>
          <w:divBdr>
            <w:top w:val="none" w:sz="0" w:space="0" w:color="auto"/>
            <w:left w:val="none" w:sz="0" w:space="0" w:color="auto"/>
            <w:bottom w:val="none" w:sz="0" w:space="0" w:color="auto"/>
            <w:right w:val="none" w:sz="0" w:space="0" w:color="auto"/>
          </w:divBdr>
        </w:div>
        <w:div w:id="1517305655">
          <w:marLeft w:val="0"/>
          <w:marRight w:val="0"/>
          <w:marTop w:val="0"/>
          <w:marBottom w:val="0"/>
          <w:divBdr>
            <w:top w:val="none" w:sz="0" w:space="0" w:color="auto"/>
            <w:left w:val="none" w:sz="0" w:space="0" w:color="auto"/>
            <w:bottom w:val="none" w:sz="0" w:space="0" w:color="auto"/>
            <w:right w:val="none" w:sz="0" w:space="0" w:color="auto"/>
          </w:divBdr>
        </w:div>
        <w:div w:id="889609443">
          <w:marLeft w:val="0"/>
          <w:marRight w:val="0"/>
          <w:marTop w:val="0"/>
          <w:marBottom w:val="0"/>
          <w:divBdr>
            <w:top w:val="none" w:sz="0" w:space="0" w:color="auto"/>
            <w:left w:val="none" w:sz="0" w:space="0" w:color="auto"/>
            <w:bottom w:val="none" w:sz="0" w:space="0" w:color="auto"/>
            <w:right w:val="none" w:sz="0" w:space="0" w:color="auto"/>
          </w:divBdr>
        </w:div>
        <w:div w:id="237252088">
          <w:marLeft w:val="0"/>
          <w:marRight w:val="0"/>
          <w:marTop w:val="0"/>
          <w:marBottom w:val="0"/>
          <w:divBdr>
            <w:top w:val="none" w:sz="0" w:space="0" w:color="auto"/>
            <w:left w:val="none" w:sz="0" w:space="0" w:color="auto"/>
            <w:bottom w:val="none" w:sz="0" w:space="0" w:color="auto"/>
            <w:right w:val="none" w:sz="0" w:space="0" w:color="auto"/>
          </w:divBdr>
        </w:div>
        <w:div w:id="1029379073">
          <w:marLeft w:val="0"/>
          <w:marRight w:val="0"/>
          <w:marTop w:val="0"/>
          <w:marBottom w:val="0"/>
          <w:divBdr>
            <w:top w:val="none" w:sz="0" w:space="0" w:color="auto"/>
            <w:left w:val="none" w:sz="0" w:space="0" w:color="auto"/>
            <w:bottom w:val="none" w:sz="0" w:space="0" w:color="auto"/>
            <w:right w:val="none" w:sz="0" w:space="0" w:color="auto"/>
          </w:divBdr>
        </w:div>
        <w:div w:id="1961183594">
          <w:marLeft w:val="0"/>
          <w:marRight w:val="0"/>
          <w:marTop w:val="0"/>
          <w:marBottom w:val="0"/>
          <w:divBdr>
            <w:top w:val="none" w:sz="0" w:space="0" w:color="auto"/>
            <w:left w:val="none" w:sz="0" w:space="0" w:color="auto"/>
            <w:bottom w:val="none" w:sz="0" w:space="0" w:color="auto"/>
            <w:right w:val="none" w:sz="0" w:space="0" w:color="auto"/>
          </w:divBdr>
        </w:div>
        <w:div w:id="1696271093">
          <w:marLeft w:val="0"/>
          <w:marRight w:val="0"/>
          <w:marTop w:val="0"/>
          <w:marBottom w:val="0"/>
          <w:divBdr>
            <w:top w:val="none" w:sz="0" w:space="0" w:color="auto"/>
            <w:left w:val="none" w:sz="0" w:space="0" w:color="auto"/>
            <w:bottom w:val="none" w:sz="0" w:space="0" w:color="auto"/>
            <w:right w:val="none" w:sz="0" w:space="0" w:color="auto"/>
          </w:divBdr>
        </w:div>
        <w:div w:id="24452771">
          <w:marLeft w:val="0"/>
          <w:marRight w:val="0"/>
          <w:marTop w:val="0"/>
          <w:marBottom w:val="0"/>
          <w:divBdr>
            <w:top w:val="none" w:sz="0" w:space="0" w:color="auto"/>
            <w:left w:val="none" w:sz="0" w:space="0" w:color="auto"/>
            <w:bottom w:val="none" w:sz="0" w:space="0" w:color="auto"/>
            <w:right w:val="none" w:sz="0" w:space="0" w:color="auto"/>
          </w:divBdr>
        </w:div>
        <w:div w:id="1377119595">
          <w:marLeft w:val="0"/>
          <w:marRight w:val="0"/>
          <w:marTop w:val="0"/>
          <w:marBottom w:val="0"/>
          <w:divBdr>
            <w:top w:val="none" w:sz="0" w:space="0" w:color="auto"/>
            <w:left w:val="none" w:sz="0" w:space="0" w:color="auto"/>
            <w:bottom w:val="none" w:sz="0" w:space="0" w:color="auto"/>
            <w:right w:val="none" w:sz="0" w:space="0" w:color="auto"/>
          </w:divBdr>
        </w:div>
        <w:div w:id="1180780384">
          <w:marLeft w:val="0"/>
          <w:marRight w:val="0"/>
          <w:marTop w:val="0"/>
          <w:marBottom w:val="0"/>
          <w:divBdr>
            <w:top w:val="none" w:sz="0" w:space="0" w:color="auto"/>
            <w:left w:val="none" w:sz="0" w:space="0" w:color="auto"/>
            <w:bottom w:val="none" w:sz="0" w:space="0" w:color="auto"/>
            <w:right w:val="none" w:sz="0" w:space="0" w:color="auto"/>
          </w:divBdr>
        </w:div>
        <w:div w:id="21323065">
          <w:marLeft w:val="0"/>
          <w:marRight w:val="0"/>
          <w:marTop w:val="0"/>
          <w:marBottom w:val="0"/>
          <w:divBdr>
            <w:top w:val="none" w:sz="0" w:space="0" w:color="auto"/>
            <w:left w:val="none" w:sz="0" w:space="0" w:color="auto"/>
            <w:bottom w:val="none" w:sz="0" w:space="0" w:color="auto"/>
            <w:right w:val="none" w:sz="0" w:space="0" w:color="auto"/>
          </w:divBdr>
        </w:div>
      </w:divsChild>
    </w:div>
    <w:div w:id="1090472174">
      <w:bodyDiv w:val="1"/>
      <w:marLeft w:val="0"/>
      <w:marRight w:val="0"/>
      <w:marTop w:val="0"/>
      <w:marBottom w:val="0"/>
      <w:divBdr>
        <w:top w:val="none" w:sz="0" w:space="0" w:color="auto"/>
        <w:left w:val="none" w:sz="0" w:space="0" w:color="auto"/>
        <w:bottom w:val="none" w:sz="0" w:space="0" w:color="auto"/>
        <w:right w:val="none" w:sz="0" w:space="0" w:color="auto"/>
      </w:divBdr>
    </w:div>
    <w:div w:id="1090543523">
      <w:bodyDiv w:val="1"/>
      <w:marLeft w:val="0"/>
      <w:marRight w:val="0"/>
      <w:marTop w:val="0"/>
      <w:marBottom w:val="0"/>
      <w:divBdr>
        <w:top w:val="none" w:sz="0" w:space="0" w:color="auto"/>
        <w:left w:val="none" w:sz="0" w:space="0" w:color="auto"/>
        <w:bottom w:val="none" w:sz="0" w:space="0" w:color="auto"/>
        <w:right w:val="none" w:sz="0" w:space="0" w:color="auto"/>
      </w:divBdr>
    </w:div>
    <w:div w:id="1090584731">
      <w:bodyDiv w:val="1"/>
      <w:marLeft w:val="0"/>
      <w:marRight w:val="0"/>
      <w:marTop w:val="0"/>
      <w:marBottom w:val="0"/>
      <w:divBdr>
        <w:top w:val="none" w:sz="0" w:space="0" w:color="auto"/>
        <w:left w:val="none" w:sz="0" w:space="0" w:color="auto"/>
        <w:bottom w:val="none" w:sz="0" w:space="0" w:color="auto"/>
        <w:right w:val="none" w:sz="0" w:space="0" w:color="auto"/>
      </w:divBdr>
      <w:divsChild>
        <w:div w:id="1035302533">
          <w:marLeft w:val="0"/>
          <w:marRight w:val="0"/>
          <w:marTop w:val="0"/>
          <w:marBottom w:val="0"/>
          <w:divBdr>
            <w:top w:val="none" w:sz="0" w:space="0" w:color="auto"/>
            <w:left w:val="none" w:sz="0" w:space="0" w:color="auto"/>
            <w:bottom w:val="none" w:sz="0" w:space="0" w:color="auto"/>
            <w:right w:val="none" w:sz="0" w:space="0" w:color="auto"/>
          </w:divBdr>
        </w:div>
        <w:div w:id="1758166005">
          <w:marLeft w:val="0"/>
          <w:marRight w:val="0"/>
          <w:marTop w:val="0"/>
          <w:marBottom w:val="0"/>
          <w:divBdr>
            <w:top w:val="none" w:sz="0" w:space="0" w:color="auto"/>
            <w:left w:val="none" w:sz="0" w:space="0" w:color="auto"/>
            <w:bottom w:val="none" w:sz="0" w:space="0" w:color="auto"/>
            <w:right w:val="none" w:sz="0" w:space="0" w:color="auto"/>
          </w:divBdr>
        </w:div>
        <w:div w:id="1405496444">
          <w:marLeft w:val="0"/>
          <w:marRight w:val="0"/>
          <w:marTop w:val="0"/>
          <w:marBottom w:val="0"/>
          <w:divBdr>
            <w:top w:val="none" w:sz="0" w:space="0" w:color="auto"/>
            <w:left w:val="none" w:sz="0" w:space="0" w:color="auto"/>
            <w:bottom w:val="none" w:sz="0" w:space="0" w:color="auto"/>
            <w:right w:val="none" w:sz="0" w:space="0" w:color="auto"/>
          </w:divBdr>
        </w:div>
        <w:div w:id="726032598">
          <w:marLeft w:val="0"/>
          <w:marRight w:val="0"/>
          <w:marTop w:val="0"/>
          <w:marBottom w:val="0"/>
          <w:divBdr>
            <w:top w:val="none" w:sz="0" w:space="0" w:color="auto"/>
            <w:left w:val="none" w:sz="0" w:space="0" w:color="auto"/>
            <w:bottom w:val="none" w:sz="0" w:space="0" w:color="auto"/>
            <w:right w:val="none" w:sz="0" w:space="0" w:color="auto"/>
          </w:divBdr>
        </w:div>
        <w:div w:id="538589818">
          <w:marLeft w:val="0"/>
          <w:marRight w:val="0"/>
          <w:marTop w:val="0"/>
          <w:marBottom w:val="0"/>
          <w:divBdr>
            <w:top w:val="none" w:sz="0" w:space="0" w:color="auto"/>
            <w:left w:val="none" w:sz="0" w:space="0" w:color="auto"/>
            <w:bottom w:val="none" w:sz="0" w:space="0" w:color="auto"/>
            <w:right w:val="none" w:sz="0" w:space="0" w:color="auto"/>
          </w:divBdr>
        </w:div>
        <w:div w:id="231698444">
          <w:marLeft w:val="0"/>
          <w:marRight w:val="0"/>
          <w:marTop w:val="0"/>
          <w:marBottom w:val="0"/>
          <w:divBdr>
            <w:top w:val="none" w:sz="0" w:space="0" w:color="auto"/>
            <w:left w:val="none" w:sz="0" w:space="0" w:color="auto"/>
            <w:bottom w:val="none" w:sz="0" w:space="0" w:color="auto"/>
            <w:right w:val="none" w:sz="0" w:space="0" w:color="auto"/>
          </w:divBdr>
        </w:div>
        <w:div w:id="535965206">
          <w:marLeft w:val="0"/>
          <w:marRight w:val="0"/>
          <w:marTop w:val="0"/>
          <w:marBottom w:val="0"/>
          <w:divBdr>
            <w:top w:val="none" w:sz="0" w:space="0" w:color="auto"/>
            <w:left w:val="none" w:sz="0" w:space="0" w:color="auto"/>
            <w:bottom w:val="none" w:sz="0" w:space="0" w:color="auto"/>
            <w:right w:val="none" w:sz="0" w:space="0" w:color="auto"/>
          </w:divBdr>
        </w:div>
        <w:div w:id="1381589742">
          <w:marLeft w:val="0"/>
          <w:marRight w:val="0"/>
          <w:marTop w:val="0"/>
          <w:marBottom w:val="0"/>
          <w:divBdr>
            <w:top w:val="none" w:sz="0" w:space="0" w:color="auto"/>
            <w:left w:val="none" w:sz="0" w:space="0" w:color="auto"/>
            <w:bottom w:val="none" w:sz="0" w:space="0" w:color="auto"/>
            <w:right w:val="none" w:sz="0" w:space="0" w:color="auto"/>
          </w:divBdr>
        </w:div>
        <w:div w:id="496118555">
          <w:marLeft w:val="0"/>
          <w:marRight w:val="0"/>
          <w:marTop w:val="0"/>
          <w:marBottom w:val="0"/>
          <w:divBdr>
            <w:top w:val="none" w:sz="0" w:space="0" w:color="auto"/>
            <w:left w:val="none" w:sz="0" w:space="0" w:color="auto"/>
            <w:bottom w:val="none" w:sz="0" w:space="0" w:color="auto"/>
            <w:right w:val="none" w:sz="0" w:space="0" w:color="auto"/>
          </w:divBdr>
        </w:div>
        <w:div w:id="2087142597">
          <w:marLeft w:val="0"/>
          <w:marRight w:val="0"/>
          <w:marTop w:val="0"/>
          <w:marBottom w:val="0"/>
          <w:divBdr>
            <w:top w:val="none" w:sz="0" w:space="0" w:color="auto"/>
            <w:left w:val="none" w:sz="0" w:space="0" w:color="auto"/>
            <w:bottom w:val="none" w:sz="0" w:space="0" w:color="auto"/>
            <w:right w:val="none" w:sz="0" w:space="0" w:color="auto"/>
          </w:divBdr>
        </w:div>
        <w:div w:id="1429961158">
          <w:marLeft w:val="0"/>
          <w:marRight w:val="0"/>
          <w:marTop w:val="0"/>
          <w:marBottom w:val="0"/>
          <w:divBdr>
            <w:top w:val="none" w:sz="0" w:space="0" w:color="auto"/>
            <w:left w:val="none" w:sz="0" w:space="0" w:color="auto"/>
            <w:bottom w:val="none" w:sz="0" w:space="0" w:color="auto"/>
            <w:right w:val="none" w:sz="0" w:space="0" w:color="auto"/>
          </w:divBdr>
        </w:div>
        <w:div w:id="492452942">
          <w:marLeft w:val="0"/>
          <w:marRight w:val="0"/>
          <w:marTop w:val="0"/>
          <w:marBottom w:val="0"/>
          <w:divBdr>
            <w:top w:val="none" w:sz="0" w:space="0" w:color="auto"/>
            <w:left w:val="none" w:sz="0" w:space="0" w:color="auto"/>
            <w:bottom w:val="none" w:sz="0" w:space="0" w:color="auto"/>
            <w:right w:val="none" w:sz="0" w:space="0" w:color="auto"/>
          </w:divBdr>
        </w:div>
        <w:div w:id="795876763">
          <w:marLeft w:val="0"/>
          <w:marRight w:val="0"/>
          <w:marTop w:val="0"/>
          <w:marBottom w:val="0"/>
          <w:divBdr>
            <w:top w:val="none" w:sz="0" w:space="0" w:color="auto"/>
            <w:left w:val="none" w:sz="0" w:space="0" w:color="auto"/>
            <w:bottom w:val="none" w:sz="0" w:space="0" w:color="auto"/>
            <w:right w:val="none" w:sz="0" w:space="0" w:color="auto"/>
          </w:divBdr>
        </w:div>
        <w:div w:id="950479330">
          <w:marLeft w:val="0"/>
          <w:marRight w:val="0"/>
          <w:marTop w:val="0"/>
          <w:marBottom w:val="0"/>
          <w:divBdr>
            <w:top w:val="none" w:sz="0" w:space="0" w:color="auto"/>
            <w:left w:val="none" w:sz="0" w:space="0" w:color="auto"/>
            <w:bottom w:val="none" w:sz="0" w:space="0" w:color="auto"/>
            <w:right w:val="none" w:sz="0" w:space="0" w:color="auto"/>
          </w:divBdr>
        </w:div>
        <w:div w:id="660276028">
          <w:marLeft w:val="0"/>
          <w:marRight w:val="0"/>
          <w:marTop w:val="0"/>
          <w:marBottom w:val="0"/>
          <w:divBdr>
            <w:top w:val="none" w:sz="0" w:space="0" w:color="auto"/>
            <w:left w:val="none" w:sz="0" w:space="0" w:color="auto"/>
            <w:bottom w:val="none" w:sz="0" w:space="0" w:color="auto"/>
            <w:right w:val="none" w:sz="0" w:space="0" w:color="auto"/>
          </w:divBdr>
        </w:div>
        <w:div w:id="191891582">
          <w:marLeft w:val="0"/>
          <w:marRight w:val="0"/>
          <w:marTop w:val="0"/>
          <w:marBottom w:val="0"/>
          <w:divBdr>
            <w:top w:val="none" w:sz="0" w:space="0" w:color="auto"/>
            <w:left w:val="none" w:sz="0" w:space="0" w:color="auto"/>
            <w:bottom w:val="none" w:sz="0" w:space="0" w:color="auto"/>
            <w:right w:val="none" w:sz="0" w:space="0" w:color="auto"/>
          </w:divBdr>
        </w:div>
        <w:div w:id="2127847786">
          <w:marLeft w:val="0"/>
          <w:marRight w:val="0"/>
          <w:marTop w:val="0"/>
          <w:marBottom w:val="0"/>
          <w:divBdr>
            <w:top w:val="none" w:sz="0" w:space="0" w:color="auto"/>
            <w:left w:val="none" w:sz="0" w:space="0" w:color="auto"/>
            <w:bottom w:val="none" w:sz="0" w:space="0" w:color="auto"/>
            <w:right w:val="none" w:sz="0" w:space="0" w:color="auto"/>
          </w:divBdr>
        </w:div>
        <w:div w:id="1086000021">
          <w:marLeft w:val="0"/>
          <w:marRight w:val="0"/>
          <w:marTop w:val="0"/>
          <w:marBottom w:val="0"/>
          <w:divBdr>
            <w:top w:val="none" w:sz="0" w:space="0" w:color="auto"/>
            <w:left w:val="none" w:sz="0" w:space="0" w:color="auto"/>
            <w:bottom w:val="none" w:sz="0" w:space="0" w:color="auto"/>
            <w:right w:val="none" w:sz="0" w:space="0" w:color="auto"/>
          </w:divBdr>
        </w:div>
        <w:div w:id="1441562379">
          <w:marLeft w:val="0"/>
          <w:marRight w:val="0"/>
          <w:marTop w:val="0"/>
          <w:marBottom w:val="0"/>
          <w:divBdr>
            <w:top w:val="none" w:sz="0" w:space="0" w:color="auto"/>
            <w:left w:val="none" w:sz="0" w:space="0" w:color="auto"/>
            <w:bottom w:val="none" w:sz="0" w:space="0" w:color="auto"/>
            <w:right w:val="none" w:sz="0" w:space="0" w:color="auto"/>
          </w:divBdr>
        </w:div>
        <w:div w:id="1510366852">
          <w:marLeft w:val="0"/>
          <w:marRight w:val="0"/>
          <w:marTop w:val="0"/>
          <w:marBottom w:val="0"/>
          <w:divBdr>
            <w:top w:val="none" w:sz="0" w:space="0" w:color="auto"/>
            <w:left w:val="none" w:sz="0" w:space="0" w:color="auto"/>
            <w:bottom w:val="none" w:sz="0" w:space="0" w:color="auto"/>
            <w:right w:val="none" w:sz="0" w:space="0" w:color="auto"/>
          </w:divBdr>
        </w:div>
        <w:div w:id="1681471164">
          <w:marLeft w:val="0"/>
          <w:marRight w:val="0"/>
          <w:marTop w:val="0"/>
          <w:marBottom w:val="0"/>
          <w:divBdr>
            <w:top w:val="none" w:sz="0" w:space="0" w:color="auto"/>
            <w:left w:val="none" w:sz="0" w:space="0" w:color="auto"/>
            <w:bottom w:val="none" w:sz="0" w:space="0" w:color="auto"/>
            <w:right w:val="none" w:sz="0" w:space="0" w:color="auto"/>
          </w:divBdr>
        </w:div>
        <w:div w:id="1854227717">
          <w:marLeft w:val="0"/>
          <w:marRight w:val="0"/>
          <w:marTop w:val="0"/>
          <w:marBottom w:val="0"/>
          <w:divBdr>
            <w:top w:val="none" w:sz="0" w:space="0" w:color="auto"/>
            <w:left w:val="none" w:sz="0" w:space="0" w:color="auto"/>
            <w:bottom w:val="none" w:sz="0" w:space="0" w:color="auto"/>
            <w:right w:val="none" w:sz="0" w:space="0" w:color="auto"/>
          </w:divBdr>
        </w:div>
        <w:div w:id="664089736">
          <w:marLeft w:val="0"/>
          <w:marRight w:val="0"/>
          <w:marTop w:val="0"/>
          <w:marBottom w:val="0"/>
          <w:divBdr>
            <w:top w:val="none" w:sz="0" w:space="0" w:color="auto"/>
            <w:left w:val="none" w:sz="0" w:space="0" w:color="auto"/>
            <w:bottom w:val="none" w:sz="0" w:space="0" w:color="auto"/>
            <w:right w:val="none" w:sz="0" w:space="0" w:color="auto"/>
          </w:divBdr>
        </w:div>
        <w:div w:id="173545037">
          <w:marLeft w:val="0"/>
          <w:marRight w:val="0"/>
          <w:marTop w:val="0"/>
          <w:marBottom w:val="0"/>
          <w:divBdr>
            <w:top w:val="none" w:sz="0" w:space="0" w:color="auto"/>
            <w:left w:val="none" w:sz="0" w:space="0" w:color="auto"/>
            <w:bottom w:val="none" w:sz="0" w:space="0" w:color="auto"/>
            <w:right w:val="none" w:sz="0" w:space="0" w:color="auto"/>
          </w:divBdr>
        </w:div>
        <w:div w:id="1243031536">
          <w:marLeft w:val="0"/>
          <w:marRight w:val="0"/>
          <w:marTop w:val="0"/>
          <w:marBottom w:val="0"/>
          <w:divBdr>
            <w:top w:val="none" w:sz="0" w:space="0" w:color="auto"/>
            <w:left w:val="none" w:sz="0" w:space="0" w:color="auto"/>
            <w:bottom w:val="none" w:sz="0" w:space="0" w:color="auto"/>
            <w:right w:val="none" w:sz="0" w:space="0" w:color="auto"/>
          </w:divBdr>
        </w:div>
        <w:div w:id="863329190">
          <w:marLeft w:val="0"/>
          <w:marRight w:val="0"/>
          <w:marTop w:val="0"/>
          <w:marBottom w:val="0"/>
          <w:divBdr>
            <w:top w:val="none" w:sz="0" w:space="0" w:color="auto"/>
            <w:left w:val="none" w:sz="0" w:space="0" w:color="auto"/>
            <w:bottom w:val="none" w:sz="0" w:space="0" w:color="auto"/>
            <w:right w:val="none" w:sz="0" w:space="0" w:color="auto"/>
          </w:divBdr>
        </w:div>
        <w:div w:id="1131939123">
          <w:marLeft w:val="0"/>
          <w:marRight w:val="0"/>
          <w:marTop w:val="0"/>
          <w:marBottom w:val="0"/>
          <w:divBdr>
            <w:top w:val="none" w:sz="0" w:space="0" w:color="auto"/>
            <w:left w:val="none" w:sz="0" w:space="0" w:color="auto"/>
            <w:bottom w:val="none" w:sz="0" w:space="0" w:color="auto"/>
            <w:right w:val="none" w:sz="0" w:space="0" w:color="auto"/>
          </w:divBdr>
        </w:div>
        <w:div w:id="1324695778">
          <w:marLeft w:val="0"/>
          <w:marRight w:val="0"/>
          <w:marTop w:val="0"/>
          <w:marBottom w:val="0"/>
          <w:divBdr>
            <w:top w:val="none" w:sz="0" w:space="0" w:color="auto"/>
            <w:left w:val="none" w:sz="0" w:space="0" w:color="auto"/>
            <w:bottom w:val="none" w:sz="0" w:space="0" w:color="auto"/>
            <w:right w:val="none" w:sz="0" w:space="0" w:color="auto"/>
          </w:divBdr>
        </w:div>
        <w:div w:id="715201116">
          <w:marLeft w:val="0"/>
          <w:marRight w:val="0"/>
          <w:marTop w:val="0"/>
          <w:marBottom w:val="0"/>
          <w:divBdr>
            <w:top w:val="none" w:sz="0" w:space="0" w:color="auto"/>
            <w:left w:val="none" w:sz="0" w:space="0" w:color="auto"/>
            <w:bottom w:val="none" w:sz="0" w:space="0" w:color="auto"/>
            <w:right w:val="none" w:sz="0" w:space="0" w:color="auto"/>
          </w:divBdr>
        </w:div>
        <w:div w:id="1438981947">
          <w:marLeft w:val="0"/>
          <w:marRight w:val="0"/>
          <w:marTop w:val="0"/>
          <w:marBottom w:val="0"/>
          <w:divBdr>
            <w:top w:val="none" w:sz="0" w:space="0" w:color="auto"/>
            <w:left w:val="none" w:sz="0" w:space="0" w:color="auto"/>
            <w:bottom w:val="none" w:sz="0" w:space="0" w:color="auto"/>
            <w:right w:val="none" w:sz="0" w:space="0" w:color="auto"/>
          </w:divBdr>
        </w:div>
        <w:div w:id="918365504">
          <w:marLeft w:val="0"/>
          <w:marRight w:val="0"/>
          <w:marTop w:val="0"/>
          <w:marBottom w:val="0"/>
          <w:divBdr>
            <w:top w:val="none" w:sz="0" w:space="0" w:color="auto"/>
            <w:left w:val="none" w:sz="0" w:space="0" w:color="auto"/>
            <w:bottom w:val="none" w:sz="0" w:space="0" w:color="auto"/>
            <w:right w:val="none" w:sz="0" w:space="0" w:color="auto"/>
          </w:divBdr>
        </w:div>
        <w:div w:id="439645002">
          <w:marLeft w:val="0"/>
          <w:marRight w:val="0"/>
          <w:marTop w:val="0"/>
          <w:marBottom w:val="0"/>
          <w:divBdr>
            <w:top w:val="none" w:sz="0" w:space="0" w:color="auto"/>
            <w:left w:val="none" w:sz="0" w:space="0" w:color="auto"/>
            <w:bottom w:val="none" w:sz="0" w:space="0" w:color="auto"/>
            <w:right w:val="none" w:sz="0" w:space="0" w:color="auto"/>
          </w:divBdr>
        </w:div>
        <w:div w:id="2093160340">
          <w:marLeft w:val="0"/>
          <w:marRight w:val="0"/>
          <w:marTop w:val="0"/>
          <w:marBottom w:val="0"/>
          <w:divBdr>
            <w:top w:val="none" w:sz="0" w:space="0" w:color="auto"/>
            <w:left w:val="none" w:sz="0" w:space="0" w:color="auto"/>
            <w:bottom w:val="none" w:sz="0" w:space="0" w:color="auto"/>
            <w:right w:val="none" w:sz="0" w:space="0" w:color="auto"/>
          </w:divBdr>
        </w:div>
        <w:div w:id="1568346289">
          <w:marLeft w:val="0"/>
          <w:marRight w:val="0"/>
          <w:marTop w:val="0"/>
          <w:marBottom w:val="0"/>
          <w:divBdr>
            <w:top w:val="none" w:sz="0" w:space="0" w:color="auto"/>
            <w:left w:val="none" w:sz="0" w:space="0" w:color="auto"/>
            <w:bottom w:val="none" w:sz="0" w:space="0" w:color="auto"/>
            <w:right w:val="none" w:sz="0" w:space="0" w:color="auto"/>
          </w:divBdr>
        </w:div>
        <w:div w:id="797068140">
          <w:marLeft w:val="0"/>
          <w:marRight w:val="0"/>
          <w:marTop w:val="0"/>
          <w:marBottom w:val="0"/>
          <w:divBdr>
            <w:top w:val="none" w:sz="0" w:space="0" w:color="auto"/>
            <w:left w:val="none" w:sz="0" w:space="0" w:color="auto"/>
            <w:bottom w:val="none" w:sz="0" w:space="0" w:color="auto"/>
            <w:right w:val="none" w:sz="0" w:space="0" w:color="auto"/>
          </w:divBdr>
        </w:div>
        <w:div w:id="37753533">
          <w:marLeft w:val="0"/>
          <w:marRight w:val="0"/>
          <w:marTop w:val="0"/>
          <w:marBottom w:val="0"/>
          <w:divBdr>
            <w:top w:val="none" w:sz="0" w:space="0" w:color="auto"/>
            <w:left w:val="none" w:sz="0" w:space="0" w:color="auto"/>
            <w:bottom w:val="none" w:sz="0" w:space="0" w:color="auto"/>
            <w:right w:val="none" w:sz="0" w:space="0" w:color="auto"/>
          </w:divBdr>
        </w:div>
        <w:div w:id="2102336883">
          <w:marLeft w:val="0"/>
          <w:marRight w:val="0"/>
          <w:marTop w:val="0"/>
          <w:marBottom w:val="0"/>
          <w:divBdr>
            <w:top w:val="none" w:sz="0" w:space="0" w:color="auto"/>
            <w:left w:val="none" w:sz="0" w:space="0" w:color="auto"/>
            <w:bottom w:val="none" w:sz="0" w:space="0" w:color="auto"/>
            <w:right w:val="none" w:sz="0" w:space="0" w:color="auto"/>
          </w:divBdr>
        </w:div>
        <w:div w:id="1299800786">
          <w:marLeft w:val="0"/>
          <w:marRight w:val="0"/>
          <w:marTop w:val="0"/>
          <w:marBottom w:val="0"/>
          <w:divBdr>
            <w:top w:val="none" w:sz="0" w:space="0" w:color="auto"/>
            <w:left w:val="none" w:sz="0" w:space="0" w:color="auto"/>
            <w:bottom w:val="none" w:sz="0" w:space="0" w:color="auto"/>
            <w:right w:val="none" w:sz="0" w:space="0" w:color="auto"/>
          </w:divBdr>
        </w:div>
        <w:div w:id="1509901629">
          <w:marLeft w:val="0"/>
          <w:marRight w:val="0"/>
          <w:marTop w:val="0"/>
          <w:marBottom w:val="0"/>
          <w:divBdr>
            <w:top w:val="none" w:sz="0" w:space="0" w:color="auto"/>
            <w:left w:val="none" w:sz="0" w:space="0" w:color="auto"/>
            <w:bottom w:val="none" w:sz="0" w:space="0" w:color="auto"/>
            <w:right w:val="none" w:sz="0" w:space="0" w:color="auto"/>
          </w:divBdr>
        </w:div>
        <w:div w:id="1585604118">
          <w:marLeft w:val="0"/>
          <w:marRight w:val="0"/>
          <w:marTop w:val="0"/>
          <w:marBottom w:val="0"/>
          <w:divBdr>
            <w:top w:val="none" w:sz="0" w:space="0" w:color="auto"/>
            <w:left w:val="none" w:sz="0" w:space="0" w:color="auto"/>
            <w:bottom w:val="none" w:sz="0" w:space="0" w:color="auto"/>
            <w:right w:val="none" w:sz="0" w:space="0" w:color="auto"/>
          </w:divBdr>
        </w:div>
        <w:div w:id="924337984">
          <w:marLeft w:val="0"/>
          <w:marRight w:val="0"/>
          <w:marTop w:val="0"/>
          <w:marBottom w:val="0"/>
          <w:divBdr>
            <w:top w:val="none" w:sz="0" w:space="0" w:color="auto"/>
            <w:left w:val="none" w:sz="0" w:space="0" w:color="auto"/>
            <w:bottom w:val="none" w:sz="0" w:space="0" w:color="auto"/>
            <w:right w:val="none" w:sz="0" w:space="0" w:color="auto"/>
          </w:divBdr>
        </w:div>
        <w:div w:id="1445736588">
          <w:marLeft w:val="0"/>
          <w:marRight w:val="0"/>
          <w:marTop w:val="0"/>
          <w:marBottom w:val="0"/>
          <w:divBdr>
            <w:top w:val="none" w:sz="0" w:space="0" w:color="auto"/>
            <w:left w:val="none" w:sz="0" w:space="0" w:color="auto"/>
            <w:bottom w:val="none" w:sz="0" w:space="0" w:color="auto"/>
            <w:right w:val="none" w:sz="0" w:space="0" w:color="auto"/>
          </w:divBdr>
        </w:div>
        <w:div w:id="2122190429">
          <w:marLeft w:val="0"/>
          <w:marRight w:val="0"/>
          <w:marTop w:val="0"/>
          <w:marBottom w:val="0"/>
          <w:divBdr>
            <w:top w:val="none" w:sz="0" w:space="0" w:color="auto"/>
            <w:left w:val="none" w:sz="0" w:space="0" w:color="auto"/>
            <w:bottom w:val="none" w:sz="0" w:space="0" w:color="auto"/>
            <w:right w:val="none" w:sz="0" w:space="0" w:color="auto"/>
          </w:divBdr>
        </w:div>
        <w:div w:id="2008170358">
          <w:marLeft w:val="0"/>
          <w:marRight w:val="0"/>
          <w:marTop w:val="0"/>
          <w:marBottom w:val="0"/>
          <w:divBdr>
            <w:top w:val="none" w:sz="0" w:space="0" w:color="auto"/>
            <w:left w:val="none" w:sz="0" w:space="0" w:color="auto"/>
            <w:bottom w:val="none" w:sz="0" w:space="0" w:color="auto"/>
            <w:right w:val="none" w:sz="0" w:space="0" w:color="auto"/>
          </w:divBdr>
        </w:div>
        <w:div w:id="2003462059">
          <w:marLeft w:val="0"/>
          <w:marRight w:val="0"/>
          <w:marTop w:val="0"/>
          <w:marBottom w:val="0"/>
          <w:divBdr>
            <w:top w:val="none" w:sz="0" w:space="0" w:color="auto"/>
            <w:left w:val="none" w:sz="0" w:space="0" w:color="auto"/>
            <w:bottom w:val="none" w:sz="0" w:space="0" w:color="auto"/>
            <w:right w:val="none" w:sz="0" w:space="0" w:color="auto"/>
          </w:divBdr>
        </w:div>
        <w:div w:id="1264992073">
          <w:marLeft w:val="0"/>
          <w:marRight w:val="0"/>
          <w:marTop w:val="0"/>
          <w:marBottom w:val="0"/>
          <w:divBdr>
            <w:top w:val="none" w:sz="0" w:space="0" w:color="auto"/>
            <w:left w:val="none" w:sz="0" w:space="0" w:color="auto"/>
            <w:bottom w:val="none" w:sz="0" w:space="0" w:color="auto"/>
            <w:right w:val="none" w:sz="0" w:space="0" w:color="auto"/>
          </w:divBdr>
        </w:div>
        <w:div w:id="980958709">
          <w:marLeft w:val="0"/>
          <w:marRight w:val="0"/>
          <w:marTop w:val="0"/>
          <w:marBottom w:val="0"/>
          <w:divBdr>
            <w:top w:val="none" w:sz="0" w:space="0" w:color="auto"/>
            <w:left w:val="none" w:sz="0" w:space="0" w:color="auto"/>
            <w:bottom w:val="none" w:sz="0" w:space="0" w:color="auto"/>
            <w:right w:val="none" w:sz="0" w:space="0" w:color="auto"/>
          </w:divBdr>
        </w:div>
      </w:divsChild>
    </w:div>
    <w:div w:id="1090589186">
      <w:bodyDiv w:val="1"/>
      <w:marLeft w:val="0"/>
      <w:marRight w:val="0"/>
      <w:marTop w:val="0"/>
      <w:marBottom w:val="0"/>
      <w:divBdr>
        <w:top w:val="none" w:sz="0" w:space="0" w:color="auto"/>
        <w:left w:val="none" w:sz="0" w:space="0" w:color="auto"/>
        <w:bottom w:val="none" w:sz="0" w:space="0" w:color="auto"/>
        <w:right w:val="none" w:sz="0" w:space="0" w:color="auto"/>
      </w:divBdr>
      <w:divsChild>
        <w:div w:id="884801765">
          <w:marLeft w:val="0"/>
          <w:marRight w:val="0"/>
          <w:marTop w:val="0"/>
          <w:marBottom w:val="0"/>
          <w:divBdr>
            <w:top w:val="none" w:sz="0" w:space="0" w:color="auto"/>
            <w:left w:val="none" w:sz="0" w:space="0" w:color="auto"/>
            <w:bottom w:val="none" w:sz="0" w:space="0" w:color="auto"/>
            <w:right w:val="none" w:sz="0" w:space="0" w:color="auto"/>
          </w:divBdr>
        </w:div>
        <w:div w:id="1263341733">
          <w:marLeft w:val="0"/>
          <w:marRight w:val="0"/>
          <w:marTop w:val="0"/>
          <w:marBottom w:val="0"/>
          <w:divBdr>
            <w:top w:val="none" w:sz="0" w:space="0" w:color="auto"/>
            <w:left w:val="none" w:sz="0" w:space="0" w:color="auto"/>
            <w:bottom w:val="none" w:sz="0" w:space="0" w:color="auto"/>
            <w:right w:val="none" w:sz="0" w:space="0" w:color="auto"/>
          </w:divBdr>
        </w:div>
        <w:div w:id="2059164645">
          <w:marLeft w:val="0"/>
          <w:marRight w:val="0"/>
          <w:marTop w:val="0"/>
          <w:marBottom w:val="0"/>
          <w:divBdr>
            <w:top w:val="none" w:sz="0" w:space="0" w:color="auto"/>
            <w:left w:val="none" w:sz="0" w:space="0" w:color="auto"/>
            <w:bottom w:val="none" w:sz="0" w:space="0" w:color="auto"/>
            <w:right w:val="none" w:sz="0" w:space="0" w:color="auto"/>
          </w:divBdr>
        </w:div>
        <w:div w:id="1749619250">
          <w:marLeft w:val="0"/>
          <w:marRight w:val="0"/>
          <w:marTop w:val="0"/>
          <w:marBottom w:val="0"/>
          <w:divBdr>
            <w:top w:val="none" w:sz="0" w:space="0" w:color="auto"/>
            <w:left w:val="none" w:sz="0" w:space="0" w:color="auto"/>
            <w:bottom w:val="none" w:sz="0" w:space="0" w:color="auto"/>
            <w:right w:val="none" w:sz="0" w:space="0" w:color="auto"/>
          </w:divBdr>
        </w:div>
        <w:div w:id="2009625921">
          <w:marLeft w:val="0"/>
          <w:marRight w:val="0"/>
          <w:marTop w:val="0"/>
          <w:marBottom w:val="0"/>
          <w:divBdr>
            <w:top w:val="none" w:sz="0" w:space="0" w:color="auto"/>
            <w:left w:val="none" w:sz="0" w:space="0" w:color="auto"/>
            <w:bottom w:val="none" w:sz="0" w:space="0" w:color="auto"/>
            <w:right w:val="none" w:sz="0" w:space="0" w:color="auto"/>
          </w:divBdr>
        </w:div>
        <w:div w:id="1156217423">
          <w:marLeft w:val="0"/>
          <w:marRight w:val="0"/>
          <w:marTop w:val="0"/>
          <w:marBottom w:val="0"/>
          <w:divBdr>
            <w:top w:val="none" w:sz="0" w:space="0" w:color="auto"/>
            <w:left w:val="none" w:sz="0" w:space="0" w:color="auto"/>
            <w:bottom w:val="none" w:sz="0" w:space="0" w:color="auto"/>
            <w:right w:val="none" w:sz="0" w:space="0" w:color="auto"/>
          </w:divBdr>
        </w:div>
        <w:div w:id="1421216182">
          <w:marLeft w:val="0"/>
          <w:marRight w:val="0"/>
          <w:marTop w:val="0"/>
          <w:marBottom w:val="0"/>
          <w:divBdr>
            <w:top w:val="none" w:sz="0" w:space="0" w:color="auto"/>
            <w:left w:val="none" w:sz="0" w:space="0" w:color="auto"/>
            <w:bottom w:val="none" w:sz="0" w:space="0" w:color="auto"/>
            <w:right w:val="none" w:sz="0" w:space="0" w:color="auto"/>
          </w:divBdr>
        </w:div>
        <w:div w:id="1965845372">
          <w:marLeft w:val="0"/>
          <w:marRight w:val="0"/>
          <w:marTop w:val="0"/>
          <w:marBottom w:val="0"/>
          <w:divBdr>
            <w:top w:val="none" w:sz="0" w:space="0" w:color="auto"/>
            <w:left w:val="none" w:sz="0" w:space="0" w:color="auto"/>
            <w:bottom w:val="none" w:sz="0" w:space="0" w:color="auto"/>
            <w:right w:val="none" w:sz="0" w:space="0" w:color="auto"/>
          </w:divBdr>
        </w:div>
        <w:div w:id="523858704">
          <w:marLeft w:val="0"/>
          <w:marRight w:val="0"/>
          <w:marTop w:val="0"/>
          <w:marBottom w:val="0"/>
          <w:divBdr>
            <w:top w:val="none" w:sz="0" w:space="0" w:color="auto"/>
            <w:left w:val="none" w:sz="0" w:space="0" w:color="auto"/>
            <w:bottom w:val="none" w:sz="0" w:space="0" w:color="auto"/>
            <w:right w:val="none" w:sz="0" w:space="0" w:color="auto"/>
          </w:divBdr>
        </w:div>
        <w:div w:id="440415717">
          <w:marLeft w:val="0"/>
          <w:marRight w:val="0"/>
          <w:marTop w:val="0"/>
          <w:marBottom w:val="0"/>
          <w:divBdr>
            <w:top w:val="none" w:sz="0" w:space="0" w:color="auto"/>
            <w:left w:val="none" w:sz="0" w:space="0" w:color="auto"/>
            <w:bottom w:val="none" w:sz="0" w:space="0" w:color="auto"/>
            <w:right w:val="none" w:sz="0" w:space="0" w:color="auto"/>
          </w:divBdr>
        </w:div>
        <w:div w:id="133453922">
          <w:marLeft w:val="0"/>
          <w:marRight w:val="0"/>
          <w:marTop w:val="0"/>
          <w:marBottom w:val="0"/>
          <w:divBdr>
            <w:top w:val="none" w:sz="0" w:space="0" w:color="auto"/>
            <w:left w:val="none" w:sz="0" w:space="0" w:color="auto"/>
            <w:bottom w:val="none" w:sz="0" w:space="0" w:color="auto"/>
            <w:right w:val="none" w:sz="0" w:space="0" w:color="auto"/>
          </w:divBdr>
        </w:div>
        <w:div w:id="416630241">
          <w:marLeft w:val="0"/>
          <w:marRight w:val="0"/>
          <w:marTop w:val="0"/>
          <w:marBottom w:val="0"/>
          <w:divBdr>
            <w:top w:val="none" w:sz="0" w:space="0" w:color="auto"/>
            <w:left w:val="none" w:sz="0" w:space="0" w:color="auto"/>
            <w:bottom w:val="none" w:sz="0" w:space="0" w:color="auto"/>
            <w:right w:val="none" w:sz="0" w:space="0" w:color="auto"/>
          </w:divBdr>
        </w:div>
        <w:div w:id="843939442">
          <w:marLeft w:val="0"/>
          <w:marRight w:val="0"/>
          <w:marTop w:val="0"/>
          <w:marBottom w:val="0"/>
          <w:divBdr>
            <w:top w:val="none" w:sz="0" w:space="0" w:color="auto"/>
            <w:left w:val="none" w:sz="0" w:space="0" w:color="auto"/>
            <w:bottom w:val="none" w:sz="0" w:space="0" w:color="auto"/>
            <w:right w:val="none" w:sz="0" w:space="0" w:color="auto"/>
          </w:divBdr>
        </w:div>
        <w:div w:id="1062174639">
          <w:marLeft w:val="0"/>
          <w:marRight w:val="0"/>
          <w:marTop w:val="0"/>
          <w:marBottom w:val="0"/>
          <w:divBdr>
            <w:top w:val="none" w:sz="0" w:space="0" w:color="auto"/>
            <w:left w:val="none" w:sz="0" w:space="0" w:color="auto"/>
            <w:bottom w:val="none" w:sz="0" w:space="0" w:color="auto"/>
            <w:right w:val="none" w:sz="0" w:space="0" w:color="auto"/>
          </w:divBdr>
        </w:div>
        <w:div w:id="25714836">
          <w:marLeft w:val="0"/>
          <w:marRight w:val="0"/>
          <w:marTop w:val="0"/>
          <w:marBottom w:val="0"/>
          <w:divBdr>
            <w:top w:val="none" w:sz="0" w:space="0" w:color="auto"/>
            <w:left w:val="none" w:sz="0" w:space="0" w:color="auto"/>
            <w:bottom w:val="none" w:sz="0" w:space="0" w:color="auto"/>
            <w:right w:val="none" w:sz="0" w:space="0" w:color="auto"/>
          </w:divBdr>
        </w:div>
        <w:div w:id="240409512">
          <w:marLeft w:val="0"/>
          <w:marRight w:val="0"/>
          <w:marTop w:val="0"/>
          <w:marBottom w:val="0"/>
          <w:divBdr>
            <w:top w:val="none" w:sz="0" w:space="0" w:color="auto"/>
            <w:left w:val="none" w:sz="0" w:space="0" w:color="auto"/>
            <w:bottom w:val="none" w:sz="0" w:space="0" w:color="auto"/>
            <w:right w:val="none" w:sz="0" w:space="0" w:color="auto"/>
          </w:divBdr>
        </w:div>
        <w:div w:id="1304580897">
          <w:marLeft w:val="0"/>
          <w:marRight w:val="0"/>
          <w:marTop w:val="0"/>
          <w:marBottom w:val="0"/>
          <w:divBdr>
            <w:top w:val="none" w:sz="0" w:space="0" w:color="auto"/>
            <w:left w:val="none" w:sz="0" w:space="0" w:color="auto"/>
            <w:bottom w:val="none" w:sz="0" w:space="0" w:color="auto"/>
            <w:right w:val="none" w:sz="0" w:space="0" w:color="auto"/>
          </w:divBdr>
        </w:div>
        <w:div w:id="1545798228">
          <w:marLeft w:val="0"/>
          <w:marRight w:val="0"/>
          <w:marTop w:val="0"/>
          <w:marBottom w:val="0"/>
          <w:divBdr>
            <w:top w:val="none" w:sz="0" w:space="0" w:color="auto"/>
            <w:left w:val="none" w:sz="0" w:space="0" w:color="auto"/>
            <w:bottom w:val="none" w:sz="0" w:space="0" w:color="auto"/>
            <w:right w:val="none" w:sz="0" w:space="0" w:color="auto"/>
          </w:divBdr>
        </w:div>
        <w:div w:id="286395110">
          <w:marLeft w:val="0"/>
          <w:marRight w:val="0"/>
          <w:marTop w:val="0"/>
          <w:marBottom w:val="0"/>
          <w:divBdr>
            <w:top w:val="none" w:sz="0" w:space="0" w:color="auto"/>
            <w:left w:val="none" w:sz="0" w:space="0" w:color="auto"/>
            <w:bottom w:val="none" w:sz="0" w:space="0" w:color="auto"/>
            <w:right w:val="none" w:sz="0" w:space="0" w:color="auto"/>
          </w:divBdr>
        </w:div>
        <w:div w:id="431559322">
          <w:marLeft w:val="0"/>
          <w:marRight w:val="0"/>
          <w:marTop w:val="0"/>
          <w:marBottom w:val="0"/>
          <w:divBdr>
            <w:top w:val="none" w:sz="0" w:space="0" w:color="auto"/>
            <w:left w:val="none" w:sz="0" w:space="0" w:color="auto"/>
            <w:bottom w:val="none" w:sz="0" w:space="0" w:color="auto"/>
            <w:right w:val="none" w:sz="0" w:space="0" w:color="auto"/>
          </w:divBdr>
        </w:div>
        <w:div w:id="1970041128">
          <w:marLeft w:val="0"/>
          <w:marRight w:val="0"/>
          <w:marTop w:val="0"/>
          <w:marBottom w:val="0"/>
          <w:divBdr>
            <w:top w:val="none" w:sz="0" w:space="0" w:color="auto"/>
            <w:left w:val="none" w:sz="0" w:space="0" w:color="auto"/>
            <w:bottom w:val="none" w:sz="0" w:space="0" w:color="auto"/>
            <w:right w:val="none" w:sz="0" w:space="0" w:color="auto"/>
          </w:divBdr>
        </w:div>
        <w:div w:id="234438460">
          <w:marLeft w:val="0"/>
          <w:marRight w:val="0"/>
          <w:marTop w:val="0"/>
          <w:marBottom w:val="0"/>
          <w:divBdr>
            <w:top w:val="none" w:sz="0" w:space="0" w:color="auto"/>
            <w:left w:val="none" w:sz="0" w:space="0" w:color="auto"/>
            <w:bottom w:val="none" w:sz="0" w:space="0" w:color="auto"/>
            <w:right w:val="none" w:sz="0" w:space="0" w:color="auto"/>
          </w:divBdr>
        </w:div>
        <w:div w:id="963777794">
          <w:marLeft w:val="0"/>
          <w:marRight w:val="0"/>
          <w:marTop w:val="0"/>
          <w:marBottom w:val="0"/>
          <w:divBdr>
            <w:top w:val="none" w:sz="0" w:space="0" w:color="auto"/>
            <w:left w:val="none" w:sz="0" w:space="0" w:color="auto"/>
            <w:bottom w:val="none" w:sz="0" w:space="0" w:color="auto"/>
            <w:right w:val="none" w:sz="0" w:space="0" w:color="auto"/>
          </w:divBdr>
        </w:div>
        <w:div w:id="1359165030">
          <w:marLeft w:val="0"/>
          <w:marRight w:val="0"/>
          <w:marTop w:val="0"/>
          <w:marBottom w:val="0"/>
          <w:divBdr>
            <w:top w:val="none" w:sz="0" w:space="0" w:color="auto"/>
            <w:left w:val="none" w:sz="0" w:space="0" w:color="auto"/>
            <w:bottom w:val="none" w:sz="0" w:space="0" w:color="auto"/>
            <w:right w:val="none" w:sz="0" w:space="0" w:color="auto"/>
          </w:divBdr>
        </w:div>
        <w:div w:id="1894194688">
          <w:marLeft w:val="0"/>
          <w:marRight w:val="0"/>
          <w:marTop w:val="0"/>
          <w:marBottom w:val="0"/>
          <w:divBdr>
            <w:top w:val="none" w:sz="0" w:space="0" w:color="auto"/>
            <w:left w:val="none" w:sz="0" w:space="0" w:color="auto"/>
            <w:bottom w:val="none" w:sz="0" w:space="0" w:color="auto"/>
            <w:right w:val="none" w:sz="0" w:space="0" w:color="auto"/>
          </w:divBdr>
        </w:div>
        <w:div w:id="1931808826">
          <w:marLeft w:val="0"/>
          <w:marRight w:val="0"/>
          <w:marTop w:val="0"/>
          <w:marBottom w:val="0"/>
          <w:divBdr>
            <w:top w:val="none" w:sz="0" w:space="0" w:color="auto"/>
            <w:left w:val="none" w:sz="0" w:space="0" w:color="auto"/>
            <w:bottom w:val="none" w:sz="0" w:space="0" w:color="auto"/>
            <w:right w:val="none" w:sz="0" w:space="0" w:color="auto"/>
          </w:divBdr>
        </w:div>
        <w:div w:id="1172842456">
          <w:marLeft w:val="0"/>
          <w:marRight w:val="0"/>
          <w:marTop w:val="0"/>
          <w:marBottom w:val="0"/>
          <w:divBdr>
            <w:top w:val="none" w:sz="0" w:space="0" w:color="auto"/>
            <w:left w:val="none" w:sz="0" w:space="0" w:color="auto"/>
            <w:bottom w:val="none" w:sz="0" w:space="0" w:color="auto"/>
            <w:right w:val="none" w:sz="0" w:space="0" w:color="auto"/>
          </w:divBdr>
        </w:div>
        <w:div w:id="984430361">
          <w:marLeft w:val="0"/>
          <w:marRight w:val="0"/>
          <w:marTop w:val="0"/>
          <w:marBottom w:val="0"/>
          <w:divBdr>
            <w:top w:val="none" w:sz="0" w:space="0" w:color="auto"/>
            <w:left w:val="none" w:sz="0" w:space="0" w:color="auto"/>
            <w:bottom w:val="none" w:sz="0" w:space="0" w:color="auto"/>
            <w:right w:val="none" w:sz="0" w:space="0" w:color="auto"/>
          </w:divBdr>
        </w:div>
        <w:div w:id="2126845946">
          <w:marLeft w:val="0"/>
          <w:marRight w:val="0"/>
          <w:marTop w:val="0"/>
          <w:marBottom w:val="0"/>
          <w:divBdr>
            <w:top w:val="none" w:sz="0" w:space="0" w:color="auto"/>
            <w:left w:val="none" w:sz="0" w:space="0" w:color="auto"/>
            <w:bottom w:val="none" w:sz="0" w:space="0" w:color="auto"/>
            <w:right w:val="none" w:sz="0" w:space="0" w:color="auto"/>
          </w:divBdr>
        </w:div>
        <w:div w:id="1989281111">
          <w:marLeft w:val="0"/>
          <w:marRight w:val="0"/>
          <w:marTop w:val="0"/>
          <w:marBottom w:val="0"/>
          <w:divBdr>
            <w:top w:val="none" w:sz="0" w:space="0" w:color="auto"/>
            <w:left w:val="none" w:sz="0" w:space="0" w:color="auto"/>
            <w:bottom w:val="none" w:sz="0" w:space="0" w:color="auto"/>
            <w:right w:val="none" w:sz="0" w:space="0" w:color="auto"/>
          </w:divBdr>
        </w:div>
        <w:div w:id="168450199">
          <w:marLeft w:val="0"/>
          <w:marRight w:val="0"/>
          <w:marTop w:val="0"/>
          <w:marBottom w:val="0"/>
          <w:divBdr>
            <w:top w:val="none" w:sz="0" w:space="0" w:color="auto"/>
            <w:left w:val="none" w:sz="0" w:space="0" w:color="auto"/>
            <w:bottom w:val="none" w:sz="0" w:space="0" w:color="auto"/>
            <w:right w:val="none" w:sz="0" w:space="0" w:color="auto"/>
          </w:divBdr>
        </w:div>
        <w:div w:id="1479225357">
          <w:marLeft w:val="0"/>
          <w:marRight w:val="0"/>
          <w:marTop w:val="0"/>
          <w:marBottom w:val="0"/>
          <w:divBdr>
            <w:top w:val="none" w:sz="0" w:space="0" w:color="auto"/>
            <w:left w:val="none" w:sz="0" w:space="0" w:color="auto"/>
            <w:bottom w:val="none" w:sz="0" w:space="0" w:color="auto"/>
            <w:right w:val="none" w:sz="0" w:space="0" w:color="auto"/>
          </w:divBdr>
        </w:div>
        <w:div w:id="302782203">
          <w:marLeft w:val="0"/>
          <w:marRight w:val="0"/>
          <w:marTop w:val="0"/>
          <w:marBottom w:val="0"/>
          <w:divBdr>
            <w:top w:val="none" w:sz="0" w:space="0" w:color="auto"/>
            <w:left w:val="none" w:sz="0" w:space="0" w:color="auto"/>
            <w:bottom w:val="none" w:sz="0" w:space="0" w:color="auto"/>
            <w:right w:val="none" w:sz="0" w:space="0" w:color="auto"/>
          </w:divBdr>
        </w:div>
        <w:div w:id="36904451">
          <w:marLeft w:val="0"/>
          <w:marRight w:val="0"/>
          <w:marTop w:val="0"/>
          <w:marBottom w:val="0"/>
          <w:divBdr>
            <w:top w:val="none" w:sz="0" w:space="0" w:color="auto"/>
            <w:left w:val="none" w:sz="0" w:space="0" w:color="auto"/>
            <w:bottom w:val="none" w:sz="0" w:space="0" w:color="auto"/>
            <w:right w:val="none" w:sz="0" w:space="0" w:color="auto"/>
          </w:divBdr>
        </w:div>
        <w:div w:id="452023371">
          <w:marLeft w:val="0"/>
          <w:marRight w:val="0"/>
          <w:marTop w:val="0"/>
          <w:marBottom w:val="0"/>
          <w:divBdr>
            <w:top w:val="none" w:sz="0" w:space="0" w:color="auto"/>
            <w:left w:val="none" w:sz="0" w:space="0" w:color="auto"/>
            <w:bottom w:val="none" w:sz="0" w:space="0" w:color="auto"/>
            <w:right w:val="none" w:sz="0" w:space="0" w:color="auto"/>
          </w:divBdr>
        </w:div>
        <w:div w:id="1976720004">
          <w:marLeft w:val="0"/>
          <w:marRight w:val="0"/>
          <w:marTop w:val="0"/>
          <w:marBottom w:val="0"/>
          <w:divBdr>
            <w:top w:val="none" w:sz="0" w:space="0" w:color="auto"/>
            <w:left w:val="none" w:sz="0" w:space="0" w:color="auto"/>
            <w:bottom w:val="none" w:sz="0" w:space="0" w:color="auto"/>
            <w:right w:val="none" w:sz="0" w:space="0" w:color="auto"/>
          </w:divBdr>
        </w:div>
        <w:div w:id="1636837680">
          <w:marLeft w:val="0"/>
          <w:marRight w:val="0"/>
          <w:marTop w:val="0"/>
          <w:marBottom w:val="0"/>
          <w:divBdr>
            <w:top w:val="none" w:sz="0" w:space="0" w:color="auto"/>
            <w:left w:val="none" w:sz="0" w:space="0" w:color="auto"/>
            <w:bottom w:val="none" w:sz="0" w:space="0" w:color="auto"/>
            <w:right w:val="none" w:sz="0" w:space="0" w:color="auto"/>
          </w:divBdr>
        </w:div>
        <w:div w:id="1352149746">
          <w:marLeft w:val="0"/>
          <w:marRight w:val="0"/>
          <w:marTop w:val="0"/>
          <w:marBottom w:val="0"/>
          <w:divBdr>
            <w:top w:val="none" w:sz="0" w:space="0" w:color="auto"/>
            <w:left w:val="none" w:sz="0" w:space="0" w:color="auto"/>
            <w:bottom w:val="none" w:sz="0" w:space="0" w:color="auto"/>
            <w:right w:val="none" w:sz="0" w:space="0" w:color="auto"/>
          </w:divBdr>
        </w:div>
        <w:div w:id="2124569738">
          <w:marLeft w:val="0"/>
          <w:marRight w:val="0"/>
          <w:marTop w:val="0"/>
          <w:marBottom w:val="0"/>
          <w:divBdr>
            <w:top w:val="none" w:sz="0" w:space="0" w:color="auto"/>
            <w:left w:val="none" w:sz="0" w:space="0" w:color="auto"/>
            <w:bottom w:val="none" w:sz="0" w:space="0" w:color="auto"/>
            <w:right w:val="none" w:sz="0" w:space="0" w:color="auto"/>
          </w:divBdr>
        </w:div>
        <w:div w:id="329064760">
          <w:marLeft w:val="0"/>
          <w:marRight w:val="0"/>
          <w:marTop w:val="0"/>
          <w:marBottom w:val="0"/>
          <w:divBdr>
            <w:top w:val="none" w:sz="0" w:space="0" w:color="auto"/>
            <w:left w:val="none" w:sz="0" w:space="0" w:color="auto"/>
            <w:bottom w:val="none" w:sz="0" w:space="0" w:color="auto"/>
            <w:right w:val="none" w:sz="0" w:space="0" w:color="auto"/>
          </w:divBdr>
        </w:div>
        <w:div w:id="583956023">
          <w:marLeft w:val="0"/>
          <w:marRight w:val="0"/>
          <w:marTop w:val="0"/>
          <w:marBottom w:val="0"/>
          <w:divBdr>
            <w:top w:val="none" w:sz="0" w:space="0" w:color="auto"/>
            <w:left w:val="none" w:sz="0" w:space="0" w:color="auto"/>
            <w:bottom w:val="none" w:sz="0" w:space="0" w:color="auto"/>
            <w:right w:val="none" w:sz="0" w:space="0" w:color="auto"/>
          </w:divBdr>
        </w:div>
        <w:div w:id="383066376">
          <w:marLeft w:val="0"/>
          <w:marRight w:val="0"/>
          <w:marTop w:val="0"/>
          <w:marBottom w:val="0"/>
          <w:divBdr>
            <w:top w:val="none" w:sz="0" w:space="0" w:color="auto"/>
            <w:left w:val="none" w:sz="0" w:space="0" w:color="auto"/>
            <w:bottom w:val="none" w:sz="0" w:space="0" w:color="auto"/>
            <w:right w:val="none" w:sz="0" w:space="0" w:color="auto"/>
          </w:divBdr>
        </w:div>
        <w:div w:id="314723092">
          <w:marLeft w:val="0"/>
          <w:marRight w:val="0"/>
          <w:marTop w:val="0"/>
          <w:marBottom w:val="0"/>
          <w:divBdr>
            <w:top w:val="none" w:sz="0" w:space="0" w:color="auto"/>
            <w:left w:val="none" w:sz="0" w:space="0" w:color="auto"/>
            <w:bottom w:val="none" w:sz="0" w:space="0" w:color="auto"/>
            <w:right w:val="none" w:sz="0" w:space="0" w:color="auto"/>
          </w:divBdr>
        </w:div>
        <w:div w:id="2146920831">
          <w:marLeft w:val="0"/>
          <w:marRight w:val="0"/>
          <w:marTop w:val="0"/>
          <w:marBottom w:val="0"/>
          <w:divBdr>
            <w:top w:val="none" w:sz="0" w:space="0" w:color="auto"/>
            <w:left w:val="none" w:sz="0" w:space="0" w:color="auto"/>
            <w:bottom w:val="none" w:sz="0" w:space="0" w:color="auto"/>
            <w:right w:val="none" w:sz="0" w:space="0" w:color="auto"/>
          </w:divBdr>
        </w:div>
        <w:div w:id="800465685">
          <w:marLeft w:val="0"/>
          <w:marRight w:val="0"/>
          <w:marTop w:val="0"/>
          <w:marBottom w:val="0"/>
          <w:divBdr>
            <w:top w:val="none" w:sz="0" w:space="0" w:color="auto"/>
            <w:left w:val="none" w:sz="0" w:space="0" w:color="auto"/>
            <w:bottom w:val="none" w:sz="0" w:space="0" w:color="auto"/>
            <w:right w:val="none" w:sz="0" w:space="0" w:color="auto"/>
          </w:divBdr>
        </w:div>
        <w:div w:id="1510372231">
          <w:marLeft w:val="0"/>
          <w:marRight w:val="0"/>
          <w:marTop w:val="0"/>
          <w:marBottom w:val="0"/>
          <w:divBdr>
            <w:top w:val="none" w:sz="0" w:space="0" w:color="auto"/>
            <w:left w:val="none" w:sz="0" w:space="0" w:color="auto"/>
            <w:bottom w:val="none" w:sz="0" w:space="0" w:color="auto"/>
            <w:right w:val="none" w:sz="0" w:space="0" w:color="auto"/>
          </w:divBdr>
        </w:div>
      </w:divsChild>
    </w:div>
    <w:div w:id="1090663595">
      <w:bodyDiv w:val="1"/>
      <w:marLeft w:val="0"/>
      <w:marRight w:val="0"/>
      <w:marTop w:val="0"/>
      <w:marBottom w:val="0"/>
      <w:divBdr>
        <w:top w:val="none" w:sz="0" w:space="0" w:color="auto"/>
        <w:left w:val="none" w:sz="0" w:space="0" w:color="auto"/>
        <w:bottom w:val="none" w:sz="0" w:space="0" w:color="auto"/>
        <w:right w:val="none" w:sz="0" w:space="0" w:color="auto"/>
      </w:divBdr>
    </w:div>
    <w:div w:id="1091245223">
      <w:bodyDiv w:val="1"/>
      <w:marLeft w:val="0"/>
      <w:marRight w:val="0"/>
      <w:marTop w:val="0"/>
      <w:marBottom w:val="0"/>
      <w:divBdr>
        <w:top w:val="none" w:sz="0" w:space="0" w:color="auto"/>
        <w:left w:val="none" w:sz="0" w:space="0" w:color="auto"/>
        <w:bottom w:val="none" w:sz="0" w:space="0" w:color="auto"/>
        <w:right w:val="none" w:sz="0" w:space="0" w:color="auto"/>
      </w:divBdr>
    </w:div>
    <w:div w:id="1091589344">
      <w:bodyDiv w:val="1"/>
      <w:marLeft w:val="0"/>
      <w:marRight w:val="0"/>
      <w:marTop w:val="0"/>
      <w:marBottom w:val="0"/>
      <w:divBdr>
        <w:top w:val="none" w:sz="0" w:space="0" w:color="auto"/>
        <w:left w:val="none" w:sz="0" w:space="0" w:color="auto"/>
        <w:bottom w:val="none" w:sz="0" w:space="0" w:color="auto"/>
        <w:right w:val="none" w:sz="0" w:space="0" w:color="auto"/>
      </w:divBdr>
    </w:div>
    <w:div w:id="1091703773">
      <w:bodyDiv w:val="1"/>
      <w:marLeft w:val="0"/>
      <w:marRight w:val="0"/>
      <w:marTop w:val="0"/>
      <w:marBottom w:val="0"/>
      <w:divBdr>
        <w:top w:val="none" w:sz="0" w:space="0" w:color="auto"/>
        <w:left w:val="none" w:sz="0" w:space="0" w:color="auto"/>
        <w:bottom w:val="none" w:sz="0" w:space="0" w:color="auto"/>
        <w:right w:val="none" w:sz="0" w:space="0" w:color="auto"/>
      </w:divBdr>
      <w:divsChild>
        <w:div w:id="12607752">
          <w:marLeft w:val="0"/>
          <w:marRight w:val="0"/>
          <w:marTop w:val="0"/>
          <w:marBottom w:val="0"/>
          <w:divBdr>
            <w:top w:val="none" w:sz="0" w:space="0" w:color="auto"/>
            <w:left w:val="none" w:sz="0" w:space="0" w:color="auto"/>
            <w:bottom w:val="none" w:sz="0" w:space="0" w:color="auto"/>
            <w:right w:val="none" w:sz="0" w:space="0" w:color="auto"/>
          </w:divBdr>
        </w:div>
        <w:div w:id="64576913">
          <w:marLeft w:val="0"/>
          <w:marRight w:val="0"/>
          <w:marTop w:val="0"/>
          <w:marBottom w:val="0"/>
          <w:divBdr>
            <w:top w:val="none" w:sz="0" w:space="0" w:color="auto"/>
            <w:left w:val="none" w:sz="0" w:space="0" w:color="auto"/>
            <w:bottom w:val="none" w:sz="0" w:space="0" w:color="auto"/>
            <w:right w:val="none" w:sz="0" w:space="0" w:color="auto"/>
          </w:divBdr>
        </w:div>
        <w:div w:id="131023231">
          <w:marLeft w:val="0"/>
          <w:marRight w:val="0"/>
          <w:marTop w:val="0"/>
          <w:marBottom w:val="0"/>
          <w:divBdr>
            <w:top w:val="none" w:sz="0" w:space="0" w:color="auto"/>
            <w:left w:val="none" w:sz="0" w:space="0" w:color="auto"/>
            <w:bottom w:val="none" w:sz="0" w:space="0" w:color="auto"/>
            <w:right w:val="none" w:sz="0" w:space="0" w:color="auto"/>
          </w:divBdr>
        </w:div>
        <w:div w:id="256908921">
          <w:marLeft w:val="0"/>
          <w:marRight w:val="0"/>
          <w:marTop w:val="0"/>
          <w:marBottom w:val="0"/>
          <w:divBdr>
            <w:top w:val="none" w:sz="0" w:space="0" w:color="auto"/>
            <w:left w:val="none" w:sz="0" w:space="0" w:color="auto"/>
            <w:bottom w:val="none" w:sz="0" w:space="0" w:color="auto"/>
            <w:right w:val="none" w:sz="0" w:space="0" w:color="auto"/>
          </w:divBdr>
        </w:div>
        <w:div w:id="448285015">
          <w:marLeft w:val="0"/>
          <w:marRight w:val="0"/>
          <w:marTop w:val="0"/>
          <w:marBottom w:val="0"/>
          <w:divBdr>
            <w:top w:val="none" w:sz="0" w:space="0" w:color="auto"/>
            <w:left w:val="none" w:sz="0" w:space="0" w:color="auto"/>
            <w:bottom w:val="none" w:sz="0" w:space="0" w:color="auto"/>
            <w:right w:val="none" w:sz="0" w:space="0" w:color="auto"/>
          </w:divBdr>
        </w:div>
        <w:div w:id="499856496">
          <w:marLeft w:val="0"/>
          <w:marRight w:val="0"/>
          <w:marTop w:val="0"/>
          <w:marBottom w:val="0"/>
          <w:divBdr>
            <w:top w:val="none" w:sz="0" w:space="0" w:color="auto"/>
            <w:left w:val="none" w:sz="0" w:space="0" w:color="auto"/>
            <w:bottom w:val="none" w:sz="0" w:space="0" w:color="auto"/>
            <w:right w:val="none" w:sz="0" w:space="0" w:color="auto"/>
          </w:divBdr>
        </w:div>
        <w:div w:id="525827658">
          <w:marLeft w:val="0"/>
          <w:marRight w:val="0"/>
          <w:marTop w:val="0"/>
          <w:marBottom w:val="0"/>
          <w:divBdr>
            <w:top w:val="none" w:sz="0" w:space="0" w:color="auto"/>
            <w:left w:val="none" w:sz="0" w:space="0" w:color="auto"/>
            <w:bottom w:val="none" w:sz="0" w:space="0" w:color="auto"/>
            <w:right w:val="none" w:sz="0" w:space="0" w:color="auto"/>
          </w:divBdr>
        </w:div>
        <w:div w:id="540485628">
          <w:marLeft w:val="0"/>
          <w:marRight w:val="0"/>
          <w:marTop w:val="0"/>
          <w:marBottom w:val="0"/>
          <w:divBdr>
            <w:top w:val="none" w:sz="0" w:space="0" w:color="auto"/>
            <w:left w:val="none" w:sz="0" w:space="0" w:color="auto"/>
            <w:bottom w:val="none" w:sz="0" w:space="0" w:color="auto"/>
            <w:right w:val="none" w:sz="0" w:space="0" w:color="auto"/>
          </w:divBdr>
        </w:div>
        <w:div w:id="559054043">
          <w:marLeft w:val="0"/>
          <w:marRight w:val="0"/>
          <w:marTop w:val="0"/>
          <w:marBottom w:val="0"/>
          <w:divBdr>
            <w:top w:val="none" w:sz="0" w:space="0" w:color="auto"/>
            <w:left w:val="none" w:sz="0" w:space="0" w:color="auto"/>
            <w:bottom w:val="none" w:sz="0" w:space="0" w:color="auto"/>
            <w:right w:val="none" w:sz="0" w:space="0" w:color="auto"/>
          </w:divBdr>
        </w:div>
        <w:div w:id="599603206">
          <w:marLeft w:val="0"/>
          <w:marRight w:val="0"/>
          <w:marTop w:val="0"/>
          <w:marBottom w:val="0"/>
          <w:divBdr>
            <w:top w:val="none" w:sz="0" w:space="0" w:color="auto"/>
            <w:left w:val="none" w:sz="0" w:space="0" w:color="auto"/>
            <w:bottom w:val="none" w:sz="0" w:space="0" w:color="auto"/>
            <w:right w:val="none" w:sz="0" w:space="0" w:color="auto"/>
          </w:divBdr>
        </w:div>
        <w:div w:id="629553395">
          <w:marLeft w:val="0"/>
          <w:marRight w:val="0"/>
          <w:marTop w:val="0"/>
          <w:marBottom w:val="0"/>
          <w:divBdr>
            <w:top w:val="none" w:sz="0" w:space="0" w:color="auto"/>
            <w:left w:val="none" w:sz="0" w:space="0" w:color="auto"/>
            <w:bottom w:val="none" w:sz="0" w:space="0" w:color="auto"/>
            <w:right w:val="none" w:sz="0" w:space="0" w:color="auto"/>
          </w:divBdr>
        </w:div>
        <w:div w:id="660548561">
          <w:marLeft w:val="0"/>
          <w:marRight w:val="0"/>
          <w:marTop w:val="0"/>
          <w:marBottom w:val="0"/>
          <w:divBdr>
            <w:top w:val="none" w:sz="0" w:space="0" w:color="auto"/>
            <w:left w:val="none" w:sz="0" w:space="0" w:color="auto"/>
            <w:bottom w:val="none" w:sz="0" w:space="0" w:color="auto"/>
            <w:right w:val="none" w:sz="0" w:space="0" w:color="auto"/>
          </w:divBdr>
        </w:div>
        <w:div w:id="662512674">
          <w:marLeft w:val="0"/>
          <w:marRight w:val="0"/>
          <w:marTop w:val="0"/>
          <w:marBottom w:val="0"/>
          <w:divBdr>
            <w:top w:val="none" w:sz="0" w:space="0" w:color="auto"/>
            <w:left w:val="none" w:sz="0" w:space="0" w:color="auto"/>
            <w:bottom w:val="none" w:sz="0" w:space="0" w:color="auto"/>
            <w:right w:val="none" w:sz="0" w:space="0" w:color="auto"/>
          </w:divBdr>
        </w:div>
        <w:div w:id="754594098">
          <w:marLeft w:val="0"/>
          <w:marRight w:val="0"/>
          <w:marTop w:val="0"/>
          <w:marBottom w:val="0"/>
          <w:divBdr>
            <w:top w:val="none" w:sz="0" w:space="0" w:color="auto"/>
            <w:left w:val="none" w:sz="0" w:space="0" w:color="auto"/>
            <w:bottom w:val="none" w:sz="0" w:space="0" w:color="auto"/>
            <w:right w:val="none" w:sz="0" w:space="0" w:color="auto"/>
          </w:divBdr>
        </w:div>
        <w:div w:id="773288930">
          <w:marLeft w:val="0"/>
          <w:marRight w:val="0"/>
          <w:marTop w:val="0"/>
          <w:marBottom w:val="0"/>
          <w:divBdr>
            <w:top w:val="none" w:sz="0" w:space="0" w:color="auto"/>
            <w:left w:val="none" w:sz="0" w:space="0" w:color="auto"/>
            <w:bottom w:val="none" w:sz="0" w:space="0" w:color="auto"/>
            <w:right w:val="none" w:sz="0" w:space="0" w:color="auto"/>
          </w:divBdr>
        </w:div>
        <w:div w:id="921572124">
          <w:marLeft w:val="0"/>
          <w:marRight w:val="0"/>
          <w:marTop w:val="0"/>
          <w:marBottom w:val="0"/>
          <w:divBdr>
            <w:top w:val="none" w:sz="0" w:space="0" w:color="auto"/>
            <w:left w:val="none" w:sz="0" w:space="0" w:color="auto"/>
            <w:bottom w:val="none" w:sz="0" w:space="0" w:color="auto"/>
            <w:right w:val="none" w:sz="0" w:space="0" w:color="auto"/>
          </w:divBdr>
        </w:div>
        <w:div w:id="934021811">
          <w:marLeft w:val="0"/>
          <w:marRight w:val="0"/>
          <w:marTop w:val="0"/>
          <w:marBottom w:val="0"/>
          <w:divBdr>
            <w:top w:val="none" w:sz="0" w:space="0" w:color="auto"/>
            <w:left w:val="none" w:sz="0" w:space="0" w:color="auto"/>
            <w:bottom w:val="none" w:sz="0" w:space="0" w:color="auto"/>
            <w:right w:val="none" w:sz="0" w:space="0" w:color="auto"/>
          </w:divBdr>
        </w:div>
        <w:div w:id="941113759">
          <w:marLeft w:val="0"/>
          <w:marRight w:val="0"/>
          <w:marTop w:val="0"/>
          <w:marBottom w:val="0"/>
          <w:divBdr>
            <w:top w:val="none" w:sz="0" w:space="0" w:color="auto"/>
            <w:left w:val="none" w:sz="0" w:space="0" w:color="auto"/>
            <w:bottom w:val="none" w:sz="0" w:space="0" w:color="auto"/>
            <w:right w:val="none" w:sz="0" w:space="0" w:color="auto"/>
          </w:divBdr>
        </w:div>
        <w:div w:id="964232701">
          <w:marLeft w:val="0"/>
          <w:marRight w:val="0"/>
          <w:marTop w:val="0"/>
          <w:marBottom w:val="0"/>
          <w:divBdr>
            <w:top w:val="none" w:sz="0" w:space="0" w:color="auto"/>
            <w:left w:val="none" w:sz="0" w:space="0" w:color="auto"/>
            <w:bottom w:val="none" w:sz="0" w:space="0" w:color="auto"/>
            <w:right w:val="none" w:sz="0" w:space="0" w:color="auto"/>
          </w:divBdr>
        </w:div>
        <w:div w:id="1101295324">
          <w:marLeft w:val="0"/>
          <w:marRight w:val="0"/>
          <w:marTop w:val="0"/>
          <w:marBottom w:val="0"/>
          <w:divBdr>
            <w:top w:val="none" w:sz="0" w:space="0" w:color="auto"/>
            <w:left w:val="none" w:sz="0" w:space="0" w:color="auto"/>
            <w:bottom w:val="none" w:sz="0" w:space="0" w:color="auto"/>
            <w:right w:val="none" w:sz="0" w:space="0" w:color="auto"/>
          </w:divBdr>
        </w:div>
        <w:div w:id="1106073914">
          <w:marLeft w:val="0"/>
          <w:marRight w:val="0"/>
          <w:marTop w:val="0"/>
          <w:marBottom w:val="0"/>
          <w:divBdr>
            <w:top w:val="none" w:sz="0" w:space="0" w:color="auto"/>
            <w:left w:val="none" w:sz="0" w:space="0" w:color="auto"/>
            <w:bottom w:val="none" w:sz="0" w:space="0" w:color="auto"/>
            <w:right w:val="none" w:sz="0" w:space="0" w:color="auto"/>
          </w:divBdr>
        </w:div>
        <w:div w:id="1149438870">
          <w:marLeft w:val="0"/>
          <w:marRight w:val="0"/>
          <w:marTop w:val="0"/>
          <w:marBottom w:val="0"/>
          <w:divBdr>
            <w:top w:val="none" w:sz="0" w:space="0" w:color="auto"/>
            <w:left w:val="none" w:sz="0" w:space="0" w:color="auto"/>
            <w:bottom w:val="none" w:sz="0" w:space="0" w:color="auto"/>
            <w:right w:val="none" w:sz="0" w:space="0" w:color="auto"/>
          </w:divBdr>
        </w:div>
        <w:div w:id="1152213914">
          <w:marLeft w:val="0"/>
          <w:marRight w:val="0"/>
          <w:marTop w:val="0"/>
          <w:marBottom w:val="0"/>
          <w:divBdr>
            <w:top w:val="none" w:sz="0" w:space="0" w:color="auto"/>
            <w:left w:val="none" w:sz="0" w:space="0" w:color="auto"/>
            <w:bottom w:val="none" w:sz="0" w:space="0" w:color="auto"/>
            <w:right w:val="none" w:sz="0" w:space="0" w:color="auto"/>
          </w:divBdr>
        </w:div>
        <w:div w:id="1179856377">
          <w:marLeft w:val="0"/>
          <w:marRight w:val="0"/>
          <w:marTop w:val="0"/>
          <w:marBottom w:val="0"/>
          <w:divBdr>
            <w:top w:val="none" w:sz="0" w:space="0" w:color="auto"/>
            <w:left w:val="none" w:sz="0" w:space="0" w:color="auto"/>
            <w:bottom w:val="none" w:sz="0" w:space="0" w:color="auto"/>
            <w:right w:val="none" w:sz="0" w:space="0" w:color="auto"/>
          </w:divBdr>
        </w:div>
        <w:div w:id="1294098724">
          <w:marLeft w:val="0"/>
          <w:marRight w:val="0"/>
          <w:marTop w:val="0"/>
          <w:marBottom w:val="0"/>
          <w:divBdr>
            <w:top w:val="none" w:sz="0" w:space="0" w:color="auto"/>
            <w:left w:val="none" w:sz="0" w:space="0" w:color="auto"/>
            <w:bottom w:val="none" w:sz="0" w:space="0" w:color="auto"/>
            <w:right w:val="none" w:sz="0" w:space="0" w:color="auto"/>
          </w:divBdr>
        </w:div>
        <w:div w:id="1332681887">
          <w:marLeft w:val="0"/>
          <w:marRight w:val="0"/>
          <w:marTop w:val="0"/>
          <w:marBottom w:val="0"/>
          <w:divBdr>
            <w:top w:val="none" w:sz="0" w:space="0" w:color="auto"/>
            <w:left w:val="none" w:sz="0" w:space="0" w:color="auto"/>
            <w:bottom w:val="none" w:sz="0" w:space="0" w:color="auto"/>
            <w:right w:val="none" w:sz="0" w:space="0" w:color="auto"/>
          </w:divBdr>
        </w:div>
        <w:div w:id="1375081623">
          <w:marLeft w:val="0"/>
          <w:marRight w:val="0"/>
          <w:marTop w:val="0"/>
          <w:marBottom w:val="0"/>
          <w:divBdr>
            <w:top w:val="none" w:sz="0" w:space="0" w:color="auto"/>
            <w:left w:val="none" w:sz="0" w:space="0" w:color="auto"/>
            <w:bottom w:val="none" w:sz="0" w:space="0" w:color="auto"/>
            <w:right w:val="none" w:sz="0" w:space="0" w:color="auto"/>
          </w:divBdr>
        </w:div>
        <w:div w:id="1408579670">
          <w:marLeft w:val="0"/>
          <w:marRight w:val="0"/>
          <w:marTop w:val="0"/>
          <w:marBottom w:val="0"/>
          <w:divBdr>
            <w:top w:val="none" w:sz="0" w:space="0" w:color="auto"/>
            <w:left w:val="none" w:sz="0" w:space="0" w:color="auto"/>
            <w:bottom w:val="none" w:sz="0" w:space="0" w:color="auto"/>
            <w:right w:val="none" w:sz="0" w:space="0" w:color="auto"/>
          </w:divBdr>
        </w:div>
        <w:div w:id="1478380715">
          <w:marLeft w:val="0"/>
          <w:marRight w:val="0"/>
          <w:marTop w:val="0"/>
          <w:marBottom w:val="0"/>
          <w:divBdr>
            <w:top w:val="none" w:sz="0" w:space="0" w:color="auto"/>
            <w:left w:val="none" w:sz="0" w:space="0" w:color="auto"/>
            <w:bottom w:val="none" w:sz="0" w:space="0" w:color="auto"/>
            <w:right w:val="none" w:sz="0" w:space="0" w:color="auto"/>
          </w:divBdr>
        </w:div>
        <w:div w:id="1535263224">
          <w:marLeft w:val="0"/>
          <w:marRight w:val="0"/>
          <w:marTop w:val="0"/>
          <w:marBottom w:val="0"/>
          <w:divBdr>
            <w:top w:val="none" w:sz="0" w:space="0" w:color="auto"/>
            <w:left w:val="none" w:sz="0" w:space="0" w:color="auto"/>
            <w:bottom w:val="none" w:sz="0" w:space="0" w:color="auto"/>
            <w:right w:val="none" w:sz="0" w:space="0" w:color="auto"/>
          </w:divBdr>
        </w:div>
        <w:div w:id="1626081668">
          <w:marLeft w:val="0"/>
          <w:marRight w:val="0"/>
          <w:marTop w:val="0"/>
          <w:marBottom w:val="0"/>
          <w:divBdr>
            <w:top w:val="none" w:sz="0" w:space="0" w:color="auto"/>
            <w:left w:val="none" w:sz="0" w:space="0" w:color="auto"/>
            <w:bottom w:val="none" w:sz="0" w:space="0" w:color="auto"/>
            <w:right w:val="none" w:sz="0" w:space="0" w:color="auto"/>
          </w:divBdr>
        </w:div>
        <w:div w:id="1640258816">
          <w:marLeft w:val="0"/>
          <w:marRight w:val="0"/>
          <w:marTop w:val="0"/>
          <w:marBottom w:val="0"/>
          <w:divBdr>
            <w:top w:val="none" w:sz="0" w:space="0" w:color="auto"/>
            <w:left w:val="none" w:sz="0" w:space="0" w:color="auto"/>
            <w:bottom w:val="none" w:sz="0" w:space="0" w:color="auto"/>
            <w:right w:val="none" w:sz="0" w:space="0" w:color="auto"/>
          </w:divBdr>
        </w:div>
        <w:div w:id="1898738795">
          <w:marLeft w:val="0"/>
          <w:marRight w:val="0"/>
          <w:marTop w:val="0"/>
          <w:marBottom w:val="0"/>
          <w:divBdr>
            <w:top w:val="none" w:sz="0" w:space="0" w:color="auto"/>
            <w:left w:val="none" w:sz="0" w:space="0" w:color="auto"/>
            <w:bottom w:val="none" w:sz="0" w:space="0" w:color="auto"/>
            <w:right w:val="none" w:sz="0" w:space="0" w:color="auto"/>
          </w:divBdr>
        </w:div>
        <w:div w:id="1909416849">
          <w:marLeft w:val="0"/>
          <w:marRight w:val="0"/>
          <w:marTop w:val="0"/>
          <w:marBottom w:val="0"/>
          <w:divBdr>
            <w:top w:val="none" w:sz="0" w:space="0" w:color="auto"/>
            <w:left w:val="none" w:sz="0" w:space="0" w:color="auto"/>
            <w:bottom w:val="none" w:sz="0" w:space="0" w:color="auto"/>
            <w:right w:val="none" w:sz="0" w:space="0" w:color="auto"/>
          </w:divBdr>
        </w:div>
        <w:div w:id="2015111502">
          <w:marLeft w:val="0"/>
          <w:marRight w:val="0"/>
          <w:marTop w:val="0"/>
          <w:marBottom w:val="0"/>
          <w:divBdr>
            <w:top w:val="none" w:sz="0" w:space="0" w:color="auto"/>
            <w:left w:val="none" w:sz="0" w:space="0" w:color="auto"/>
            <w:bottom w:val="none" w:sz="0" w:space="0" w:color="auto"/>
            <w:right w:val="none" w:sz="0" w:space="0" w:color="auto"/>
          </w:divBdr>
        </w:div>
      </w:divsChild>
    </w:div>
    <w:div w:id="1091775172">
      <w:bodyDiv w:val="1"/>
      <w:marLeft w:val="0"/>
      <w:marRight w:val="0"/>
      <w:marTop w:val="0"/>
      <w:marBottom w:val="0"/>
      <w:divBdr>
        <w:top w:val="none" w:sz="0" w:space="0" w:color="auto"/>
        <w:left w:val="none" w:sz="0" w:space="0" w:color="auto"/>
        <w:bottom w:val="none" w:sz="0" w:space="0" w:color="auto"/>
        <w:right w:val="none" w:sz="0" w:space="0" w:color="auto"/>
      </w:divBdr>
    </w:div>
    <w:div w:id="1091783218">
      <w:bodyDiv w:val="1"/>
      <w:marLeft w:val="0"/>
      <w:marRight w:val="0"/>
      <w:marTop w:val="0"/>
      <w:marBottom w:val="0"/>
      <w:divBdr>
        <w:top w:val="none" w:sz="0" w:space="0" w:color="auto"/>
        <w:left w:val="none" w:sz="0" w:space="0" w:color="auto"/>
        <w:bottom w:val="none" w:sz="0" w:space="0" w:color="auto"/>
        <w:right w:val="none" w:sz="0" w:space="0" w:color="auto"/>
      </w:divBdr>
    </w:div>
    <w:div w:id="1092163061">
      <w:bodyDiv w:val="1"/>
      <w:marLeft w:val="0"/>
      <w:marRight w:val="0"/>
      <w:marTop w:val="0"/>
      <w:marBottom w:val="0"/>
      <w:divBdr>
        <w:top w:val="none" w:sz="0" w:space="0" w:color="auto"/>
        <w:left w:val="none" w:sz="0" w:space="0" w:color="auto"/>
        <w:bottom w:val="none" w:sz="0" w:space="0" w:color="auto"/>
        <w:right w:val="none" w:sz="0" w:space="0" w:color="auto"/>
      </w:divBdr>
    </w:div>
    <w:div w:id="1092630619">
      <w:bodyDiv w:val="1"/>
      <w:marLeft w:val="0"/>
      <w:marRight w:val="0"/>
      <w:marTop w:val="0"/>
      <w:marBottom w:val="0"/>
      <w:divBdr>
        <w:top w:val="none" w:sz="0" w:space="0" w:color="auto"/>
        <w:left w:val="none" w:sz="0" w:space="0" w:color="auto"/>
        <w:bottom w:val="none" w:sz="0" w:space="0" w:color="auto"/>
        <w:right w:val="none" w:sz="0" w:space="0" w:color="auto"/>
      </w:divBdr>
    </w:div>
    <w:div w:id="1092820204">
      <w:bodyDiv w:val="1"/>
      <w:marLeft w:val="0"/>
      <w:marRight w:val="0"/>
      <w:marTop w:val="0"/>
      <w:marBottom w:val="0"/>
      <w:divBdr>
        <w:top w:val="none" w:sz="0" w:space="0" w:color="auto"/>
        <w:left w:val="none" w:sz="0" w:space="0" w:color="auto"/>
        <w:bottom w:val="none" w:sz="0" w:space="0" w:color="auto"/>
        <w:right w:val="none" w:sz="0" w:space="0" w:color="auto"/>
      </w:divBdr>
    </w:div>
    <w:div w:id="1093014415">
      <w:bodyDiv w:val="1"/>
      <w:marLeft w:val="0"/>
      <w:marRight w:val="0"/>
      <w:marTop w:val="0"/>
      <w:marBottom w:val="0"/>
      <w:divBdr>
        <w:top w:val="none" w:sz="0" w:space="0" w:color="auto"/>
        <w:left w:val="none" w:sz="0" w:space="0" w:color="auto"/>
        <w:bottom w:val="none" w:sz="0" w:space="0" w:color="auto"/>
        <w:right w:val="none" w:sz="0" w:space="0" w:color="auto"/>
      </w:divBdr>
    </w:div>
    <w:div w:id="1093434287">
      <w:bodyDiv w:val="1"/>
      <w:marLeft w:val="0"/>
      <w:marRight w:val="0"/>
      <w:marTop w:val="0"/>
      <w:marBottom w:val="0"/>
      <w:divBdr>
        <w:top w:val="none" w:sz="0" w:space="0" w:color="auto"/>
        <w:left w:val="none" w:sz="0" w:space="0" w:color="auto"/>
        <w:bottom w:val="none" w:sz="0" w:space="0" w:color="auto"/>
        <w:right w:val="none" w:sz="0" w:space="0" w:color="auto"/>
      </w:divBdr>
    </w:div>
    <w:div w:id="1093478964">
      <w:bodyDiv w:val="1"/>
      <w:marLeft w:val="0"/>
      <w:marRight w:val="0"/>
      <w:marTop w:val="0"/>
      <w:marBottom w:val="0"/>
      <w:divBdr>
        <w:top w:val="none" w:sz="0" w:space="0" w:color="auto"/>
        <w:left w:val="none" w:sz="0" w:space="0" w:color="auto"/>
        <w:bottom w:val="none" w:sz="0" w:space="0" w:color="auto"/>
        <w:right w:val="none" w:sz="0" w:space="0" w:color="auto"/>
      </w:divBdr>
    </w:div>
    <w:div w:id="1093553654">
      <w:bodyDiv w:val="1"/>
      <w:marLeft w:val="0"/>
      <w:marRight w:val="0"/>
      <w:marTop w:val="0"/>
      <w:marBottom w:val="0"/>
      <w:divBdr>
        <w:top w:val="none" w:sz="0" w:space="0" w:color="auto"/>
        <w:left w:val="none" w:sz="0" w:space="0" w:color="auto"/>
        <w:bottom w:val="none" w:sz="0" w:space="0" w:color="auto"/>
        <w:right w:val="none" w:sz="0" w:space="0" w:color="auto"/>
      </w:divBdr>
    </w:div>
    <w:div w:id="1093626283">
      <w:bodyDiv w:val="1"/>
      <w:marLeft w:val="0"/>
      <w:marRight w:val="0"/>
      <w:marTop w:val="0"/>
      <w:marBottom w:val="0"/>
      <w:divBdr>
        <w:top w:val="none" w:sz="0" w:space="0" w:color="auto"/>
        <w:left w:val="none" w:sz="0" w:space="0" w:color="auto"/>
        <w:bottom w:val="none" w:sz="0" w:space="0" w:color="auto"/>
        <w:right w:val="none" w:sz="0" w:space="0" w:color="auto"/>
      </w:divBdr>
    </w:div>
    <w:div w:id="1094015051">
      <w:bodyDiv w:val="1"/>
      <w:marLeft w:val="0"/>
      <w:marRight w:val="0"/>
      <w:marTop w:val="0"/>
      <w:marBottom w:val="0"/>
      <w:divBdr>
        <w:top w:val="none" w:sz="0" w:space="0" w:color="auto"/>
        <w:left w:val="none" w:sz="0" w:space="0" w:color="auto"/>
        <w:bottom w:val="none" w:sz="0" w:space="0" w:color="auto"/>
        <w:right w:val="none" w:sz="0" w:space="0" w:color="auto"/>
      </w:divBdr>
    </w:div>
    <w:div w:id="1094328368">
      <w:bodyDiv w:val="1"/>
      <w:marLeft w:val="0"/>
      <w:marRight w:val="0"/>
      <w:marTop w:val="0"/>
      <w:marBottom w:val="0"/>
      <w:divBdr>
        <w:top w:val="none" w:sz="0" w:space="0" w:color="auto"/>
        <w:left w:val="none" w:sz="0" w:space="0" w:color="auto"/>
        <w:bottom w:val="none" w:sz="0" w:space="0" w:color="auto"/>
        <w:right w:val="none" w:sz="0" w:space="0" w:color="auto"/>
      </w:divBdr>
    </w:div>
    <w:div w:id="1094477352">
      <w:bodyDiv w:val="1"/>
      <w:marLeft w:val="0"/>
      <w:marRight w:val="0"/>
      <w:marTop w:val="0"/>
      <w:marBottom w:val="0"/>
      <w:divBdr>
        <w:top w:val="none" w:sz="0" w:space="0" w:color="auto"/>
        <w:left w:val="none" w:sz="0" w:space="0" w:color="auto"/>
        <w:bottom w:val="none" w:sz="0" w:space="0" w:color="auto"/>
        <w:right w:val="none" w:sz="0" w:space="0" w:color="auto"/>
      </w:divBdr>
    </w:div>
    <w:div w:id="1094477703">
      <w:bodyDiv w:val="1"/>
      <w:marLeft w:val="0"/>
      <w:marRight w:val="0"/>
      <w:marTop w:val="0"/>
      <w:marBottom w:val="0"/>
      <w:divBdr>
        <w:top w:val="none" w:sz="0" w:space="0" w:color="auto"/>
        <w:left w:val="none" w:sz="0" w:space="0" w:color="auto"/>
        <w:bottom w:val="none" w:sz="0" w:space="0" w:color="auto"/>
        <w:right w:val="none" w:sz="0" w:space="0" w:color="auto"/>
      </w:divBdr>
    </w:div>
    <w:div w:id="1095399813">
      <w:bodyDiv w:val="1"/>
      <w:marLeft w:val="0"/>
      <w:marRight w:val="0"/>
      <w:marTop w:val="0"/>
      <w:marBottom w:val="0"/>
      <w:divBdr>
        <w:top w:val="none" w:sz="0" w:space="0" w:color="auto"/>
        <w:left w:val="none" w:sz="0" w:space="0" w:color="auto"/>
        <w:bottom w:val="none" w:sz="0" w:space="0" w:color="auto"/>
        <w:right w:val="none" w:sz="0" w:space="0" w:color="auto"/>
      </w:divBdr>
    </w:div>
    <w:div w:id="1095592952">
      <w:bodyDiv w:val="1"/>
      <w:marLeft w:val="0"/>
      <w:marRight w:val="0"/>
      <w:marTop w:val="0"/>
      <w:marBottom w:val="0"/>
      <w:divBdr>
        <w:top w:val="none" w:sz="0" w:space="0" w:color="auto"/>
        <w:left w:val="none" w:sz="0" w:space="0" w:color="auto"/>
        <w:bottom w:val="none" w:sz="0" w:space="0" w:color="auto"/>
        <w:right w:val="none" w:sz="0" w:space="0" w:color="auto"/>
      </w:divBdr>
    </w:div>
    <w:div w:id="1095710137">
      <w:bodyDiv w:val="1"/>
      <w:marLeft w:val="0"/>
      <w:marRight w:val="0"/>
      <w:marTop w:val="0"/>
      <w:marBottom w:val="0"/>
      <w:divBdr>
        <w:top w:val="none" w:sz="0" w:space="0" w:color="auto"/>
        <w:left w:val="none" w:sz="0" w:space="0" w:color="auto"/>
        <w:bottom w:val="none" w:sz="0" w:space="0" w:color="auto"/>
        <w:right w:val="none" w:sz="0" w:space="0" w:color="auto"/>
      </w:divBdr>
    </w:div>
    <w:div w:id="1095713903">
      <w:bodyDiv w:val="1"/>
      <w:marLeft w:val="0"/>
      <w:marRight w:val="0"/>
      <w:marTop w:val="0"/>
      <w:marBottom w:val="0"/>
      <w:divBdr>
        <w:top w:val="none" w:sz="0" w:space="0" w:color="auto"/>
        <w:left w:val="none" w:sz="0" w:space="0" w:color="auto"/>
        <w:bottom w:val="none" w:sz="0" w:space="0" w:color="auto"/>
        <w:right w:val="none" w:sz="0" w:space="0" w:color="auto"/>
      </w:divBdr>
    </w:div>
    <w:div w:id="1095786332">
      <w:bodyDiv w:val="1"/>
      <w:marLeft w:val="0"/>
      <w:marRight w:val="0"/>
      <w:marTop w:val="0"/>
      <w:marBottom w:val="0"/>
      <w:divBdr>
        <w:top w:val="none" w:sz="0" w:space="0" w:color="auto"/>
        <w:left w:val="none" w:sz="0" w:space="0" w:color="auto"/>
        <w:bottom w:val="none" w:sz="0" w:space="0" w:color="auto"/>
        <w:right w:val="none" w:sz="0" w:space="0" w:color="auto"/>
      </w:divBdr>
    </w:div>
    <w:div w:id="1096168957">
      <w:bodyDiv w:val="1"/>
      <w:marLeft w:val="0"/>
      <w:marRight w:val="0"/>
      <w:marTop w:val="0"/>
      <w:marBottom w:val="0"/>
      <w:divBdr>
        <w:top w:val="none" w:sz="0" w:space="0" w:color="auto"/>
        <w:left w:val="none" w:sz="0" w:space="0" w:color="auto"/>
        <w:bottom w:val="none" w:sz="0" w:space="0" w:color="auto"/>
        <w:right w:val="none" w:sz="0" w:space="0" w:color="auto"/>
      </w:divBdr>
    </w:div>
    <w:div w:id="1096170525">
      <w:bodyDiv w:val="1"/>
      <w:marLeft w:val="0"/>
      <w:marRight w:val="0"/>
      <w:marTop w:val="0"/>
      <w:marBottom w:val="0"/>
      <w:divBdr>
        <w:top w:val="none" w:sz="0" w:space="0" w:color="auto"/>
        <w:left w:val="none" w:sz="0" w:space="0" w:color="auto"/>
        <w:bottom w:val="none" w:sz="0" w:space="0" w:color="auto"/>
        <w:right w:val="none" w:sz="0" w:space="0" w:color="auto"/>
      </w:divBdr>
    </w:div>
    <w:div w:id="1096286745">
      <w:bodyDiv w:val="1"/>
      <w:marLeft w:val="0"/>
      <w:marRight w:val="0"/>
      <w:marTop w:val="0"/>
      <w:marBottom w:val="0"/>
      <w:divBdr>
        <w:top w:val="none" w:sz="0" w:space="0" w:color="auto"/>
        <w:left w:val="none" w:sz="0" w:space="0" w:color="auto"/>
        <w:bottom w:val="none" w:sz="0" w:space="0" w:color="auto"/>
        <w:right w:val="none" w:sz="0" w:space="0" w:color="auto"/>
      </w:divBdr>
    </w:div>
    <w:div w:id="1096293642">
      <w:bodyDiv w:val="1"/>
      <w:marLeft w:val="0"/>
      <w:marRight w:val="0"/>
      <w:marTop w:val="0"/>
      <w:marBottom w:val="0"/>
      <w:divBdr>
        <w:top w:val="none" w:sz="0" w:space="0" w:color="auto"/>
        <w:left w:val="none" w:sz="0" w:space="0" w:color="auto"/>
        <w:bottom w:val="none" w:sz="0" w:space="0" w:color="auto"/>
        <w:right w:val="none" w:sz="0" w:space="0" w:color="auto"/>
      </w:divBdr>
    </w:div>
    <w:div w:id="1096680983">
      <w:bodyDiv w:val="1"/>
      <w:marLeft w:val="0"/>
      <w:marRight w:val="0"/>
      <w:marTop w:val="0"/>
      <w:marBottom w:val="0"/>
      <w:divBdr>
        <w:top w:val="none" w:sz="0" w:space="0" w:color="auto"/>
        <w:left w:val="none" w:sz="0" w:space="0" w:color="auto"/>
        <w:bottom w:val="none" w:sz="0" w:space="0" w:color="auto"/>
        <w:right w:val="none" w:sz="0" w:space="0" w:color="auto"/>
      </w:divBdr>
    </w:div>
    <w:div w:id="1096756245">
      <w:bodyDiv w:val="1"/>
      <w:marLeft w:val="0"/>
      <w:marRight w:val="0"/>
      <w:marTop w:val="0"/>
      <w:marBottom w:val="0"/>
      <w:divBdr>
        <w:top w:val="none" w:sz="0" w:space="0" w:color="auto"/>
        <w:left w:val="none" w:sz="0" w:space="0" w:color="auto"/>
        <w:bottom w:val="none" w:sz="0" w:space="0" w:color="auto"/>
        <w:right w:val="none" w:sz="0" w:space="0" w:color="auto"/>
      </w:divBdr>
    </w:div>
    <w:div w:id="1096947695">
      <w:bodyDiv w:val="1"/>
      <w:marLeft w:val="0"/>
      <w:marRight w:val="0"/>
      <w:marTop w:val="0"/>
      <w:marBottom w:val="0"/>
      <w:divBdr>
        <w:top w:val="none" w:sz="0" w:space="0" w:color="auto"/>
        <w:left w:val="none" w:sz="0" w:space="0" w:color="auto"/>
        <w:bottom w:val="none" w:sz="0" w:space="0" w:color="auto"/>
        <w:right w:val="none" w:sz="0" w:space="0" w:color="auto"/>
      </w:divBdr>
    </w:div>
    <w:div w:id="1097096725">
      <w:bodyDiv w:val="1"/>
      <w:marLeft w:val="0"/>
      <w:marRight w:val="0"/>
      <w:marTop w:val="0"/>
      <w:marBottom w:val="0"/>
      <w:divBdr>
        <w:top w:val="none" w:sz="0" w:space="0" w:color="auto"/>
        <w:left w:val="none" w:sz="0" w:space="0" w:color="auto"/>
        <w:bottom w:val="none" w:sz="0" w:space="0" w:color="auto"/>
        <w:right w:val="none" w:sz="0" w:space="0" w:color="auto"/>
      </w:divBdr>
    </w:div>
    <w:div w:id="1097143221">
      <w:bodyDiv w:val="1"/>
      <w:marLeft w:val="0"/>
      <w:marRight w:val="0"/>
      <w:marTop w:val="0"/>
      <w:marBottom w:val="0"/>
      <w:divBdr>
        <w:top w:val="none" w:sz="0" w:space="0" w:color="auto"/>
        <w:left w:val="none" w:sz="0" w:space="0" w:color="auto"/>
        <w:bottom w:val="none" w:sz="0" w:space="0" w:color="auto"/>
        <w:right w:val="none" w:sz="0" w:space="0" w:color="auto"/>
      </w:divBdr>
    </w:div>
    <w:div w:id="1097167494">
      <w:bodyDiv w:val="1"/>
      <w:marLeft w:val="0"/>
      <w:marRight w:val="0"/>
      <w:marTop w:val="0"/>
      <w:marBottom w:val="0"/>
      <w:divBdr>
        <w:top w:val="none" w:sz="0" w:space="0" w:color="auto"/>
        <w:left w:val="none" w:sz="0" w:space="0" w:color="auto"/>
        <w:bottom w:val="none" w:sz="0" w:space="0" w:color="auto"/>
        <w:right w:val="none" w:sz="0" w:space="0" w:color="auto"/>
      </w:divBdr>
    </w:div>
    <w:div w:id="1097406492">
      <w:bodyDiv w:val="1"/>
      <w:marLeft w:val="0"/>
      <w:marRight w:val="0"/>
      <w:marTop w:val="0"/>
      <w:marBottom w:val="0"/>
      <w:divBdr>
        <w:top w:val="none" w:sz="0" w:space="0" w:color="auto"/>
        <w:left w:val="none" w:sz="0" w:space="0" w:color="auto"/>
        <w:bottom w:val="none" w:sz="0" w:space="0" w:color="auto"/>
        <w:right w:val="none" w:sz="0" w:space="0" w:color="auto"/>
      </w:divBdr>
    </w:div>
    <w:div w:id="1097555531">
      <w:bodyDiv w:val="1"/>
      <w:marLeft w:val="0"/>
      <w:marRight w:val="0"/>
      <w:marTop w:val="0"/>
      <w:marBottom w:val="0"/>
      <w:divBdr>
        <w:top w:val="none" w:sz="0" w:space="0" w:color="auto"/>
        <w:left w:val="none" w:sz="0" w:space="0" w:color="auto"/>
        <w:bottom w:val="none" w:sz="0" w:space="0" w:color="auto"/>
        <w:right w:val="none" w:sz="0" w:space="0" w:color="auto"/>
      </w:divBdr>
    </w:div>
    <w:div w:id="1097556951">
      <w:bodyDiv w:val="1"/>
      <w:marLeft w:val="0"/>
      <w:marRight w:val="0"/>
      <w:marTop w:val="0"/>
      <w:marBottom w:val="0"/>
      <w:divBdr>
        <w:top w:val="none" w:sz="0" w:space="0" w:color="auto"/>
        <w:left w:val="none" w:sz="0" w:space="0" w:color="auto"/>
        <w:bottom w:val="none" w:sz="0" w:space="0" w:color="auto"/>
        <w:right w:val="none" w:sz="0" w:space="0" w:color="auto"/>
      </w:divBdr>
    </w:div>
    <w:div w:id="1097677285">
      <w:bodyDiv w:val="1"/>
      <w:marLeft w:val="0"/>
      <w:marRight w:val="0"/>
      <w:marTop w:val="0"/>
      <w:marBottom w:val="0"/>
      <w:divBdr>
        <w:top w:val="none" w:sz="0" w:space="0" w:color="auto"/>
        <w:left w:val="none" w:sz="0" w:space="0" w:color="auto"/>
        <w:bottom w:val="none" w:sz="0" w:space="0" w:color="auto"/>
        <w:right w:val="none" w:sz="0" w:space="0" w:color="auto"/>
      </w:divBdr>
    </w:div>
    <w:div w:id="1097822543">
      <w:bodyDiv w:val="1"/>
      <w:marLeft w:val="0"/>
      <w:marRight w:val="0"/>
      <w:marTop w:val="0"/>
      <w:marBottom w:val="0"/>
      <w:divBdr>
        <w:top w:val="none" w:sz="0" w:space="0" w:color="auto"/>
        <w:left w:val="none" w:sz="0" w:space="0" w:color="auto"/>
        <w:bottom w:val="none" w:sz="0" w:space="0" w:color="auto"/>
        <w:right w:val="none" w:sz="0" w:space="0" w:color="auto"/>
      </w:divBdr>
    </w:div>
    <w:div w:id="1097870584">
      <w:bodyDiv w:val="1"/>
      <w:marLeft w:val="0"/>
      <w:marRight w:val="0"/>
      <w:marTop w:val="0"/>
      <w:marBottom w:val="0"/>
      <w:divBdr>
        <w:top w:val="none" w:sz="0" w:space="0" w:color="auto"/>
        <w:left w:val="none" w:sz="0" w:space="0" w:color="auto"/>
        <w:bottom w:val="none" w:sz="0" w:space="0" w:color="auto"/>
        <w:right w:val="none" w:sz="0" w:space="0" w:color="auto"/>
      </w:divBdr>
    </w:div>
    <w:div w:id="1098018761">
      <w:bodyDiv w:val="1"/>
      <w:marLeft w:val="0"/>
      <w:marRight w:val="0"/>
      <w:marTop w:val="0"/>
      <w:marBottom w:val="0"/>
      <w:divBdr>
        <w:top w:val="none" w:sz="0" w:space="0" w:color="auto"/>
        <w:left w:val="none" w:sz="0" w:space="0" w:color="auto"/>
        <w:bottom w:val="none" w:sz="0" w:space="0" w:color="auto"/>
        <w:right w:val="none" w:sz="0" w:space="0" w:color="auto"/>
      </w:divBdr>
    </w:div>
    <w:div w:id="1098132950">
      <w:bodyDiv w:val="1"/>
      <w:marLeft w:val="0"/>
      <w:marRight w:val="0"/>
      <w:marTop w:val="0"/>
      <w:marBottom w:val="0"/>
      <w:divBdr>
        <w:top w:val="none" w:sz="0" w:space="0" w:color="auto"/>
        <w:left w:val="none" w:sz="0" w:space="0" w:color="auto"/>
        <w:bottom w:val="none" w:sz="0" w:space="0" w:color="auto"/>
        <w:right w:val="none" w:sz="0" w:space="0" w:color="auto"/>
      </w:divBdr>
    </w:div>
    <w:div w:id="1098326875">
      <w:bodyDiv w:val="1"/>
      <w:marLeft w:val="0"/>
      <w:marRight w:val="0"/>
      <w:marTop w:val="0"/>
      <w:marBottom w:val="0"/>
      <w:divBdr>
        <w:top w:val="none" w:sz="0" w:space="0" w:color="auto"/>
        <w:left w:val="none" w:sz="0" w:space="0" w:color="auto"/>
        <w:bottom w:val="none" w:sz="0" w:space="0" w:color="auto"/>
        <w:right w:val="none" w:sz="0" w:space="0" w:color="auto"/>
      </w:divBdr>
    </w:div>
    <w:div w:id="1098718781">
      <w:bodyDiv w:val="1"/>
      <w:marLeft w:val="0"/>
      <w:marRight w:val="0"/>
      <w:marTop w:val="0"/>
      <w:marBottom w:val="0"/>
      <w:divBdr>
        <w:top w:val="none" w:sz="0" w:space="0" w:color="auto"/>
        <w:left w:val="none" w:sz="0" w:space="0" w:color="auto"/>
        <w:bottom w:val="none" w:sz="0" w:space="0" w:color="auto"/>
        <w:right w:val="none" w:sz="0" w:space="0" w:color="auto"/>
      </w:divBdr>
    </w:div>
    <w:div w:id="1099177148">
      <w:bodyDiv w:val="1"/>
      <w:marLeft w:val="0"/>
      <w:marRight w:val="0"/>
      <w:marTop w:val="0"/>
      <w:marBottom w:val="0"/>
      <w:divBdr>
        <w:top w:val="none" w:sz="0" w:space="0" w:color="auto"/>
        <w:left w:val="none" w:sz="0" w:space="0" w:color="auto"/>
        <w:bottom w:val="none" w:sz="0" w:space="0" w:color="auto"/>
        <w:right w:val="none" w:sz="0" w:space="0" w:color="auto"/>
      </w:divBdr>
    </w:div>
    <w:div w:id="1099178888">
      <w:bodyDiv w:val="1"/>
      <w:marLeft w:val="0"/>
      <w:marRight w:val="0"/>
      <w:marTop w:val="0"/>
      <w:marBottom w:val="0"/>
      <w:divBdr>
        <w:top w:val="none" w:sz="0" w:space="0" w:color="auto"/>
        <w:left w:val="none" w:sz="0" w:space="0" w:color="auto"/>
        <w:bottom w:val="none" w:sz="0" w:space="0" w:color="auto"/>
        <w:right w:val="none" w:sz="0" w:space="0" w:color="auto"/>
      </w:divBdr>
    </w:div>
    <w:div w:id="1099449933">
      <w:bodyDiv w:val="1"/>
      <w:marLeft w:val="0"/>
      <w:marRight w:val="0"/>
      <w:marTop w:val="0"/>
      <w:marBottom w:val="0"/>
      <w:divBdr>
        <w:top w:val="none" w:sz="0" w:space="0" w:color="auto"/>
        <w:left w:val="none" w:sz="0" w:space="0" w:color="auto"/>
        <w:bottom w:val="none" w:sz="0" w:space="0" w:color="auto"/>
        <w:right w:val="none" w:sz="0" w:space="0" w:color="auto"/>
      </w:divBdr>
    </w:div>
    <w:div w:id="1100220553">
      <w:bodyDiv w:val="1"/>
      <w:marLeft w:val="0"/>
      <w:marRight w:val="0"/>
      <w:marTop w:val="0"/>
      <w:marBottom w:val="0"/>
      <w:divBdr>
        <w:top w:val="none" w:sz="0" w:space="0" w:color="auto"/>
        <w:left w:val="none" w:sz="0" w:space="0" w:color="auto"/>
        <w:bottom w:val="none" w:sz="0" w:space="0" w:color="auto"/>
        <w:right w:val="none" w:sz="0" w:space="0" w:color="auto"/>
      </w:divBdr>
    </w:div>
    <w:div w:id="1100296999">
      <w:bodyDiv w:val="1"/>
      <w:marLeft w:val="0"/>
      <w:marRight w:val="0"/>
      <w:marTop w:val="0"/>
      <w:marBottom w:val="0"/>
      <w:divBdr>
        <w:top w:val="none" w:sz="0" w:space="0" w:color="auto"/>
        <w:left w:val="none" w:sz="0" w:space="0" w:color="auto"/>
        <w:bottom w:val="none" w:sz="0" w:space="0" w:color="auto"/>
        <w:right w:val="none" w:sz="0" w:space="0" w:color="auto"/>
      </w:divBdr>
    </w:div>
    <w:div w:id="1100415907">
      <w:bodyDiv w:val="1"/>
      <w:marLeft w:val="0"/>
      <w:marRight w:val="0"/>
      <w:marTop w:val="0"/>
      <w:marBottom w:val="0"/>
      <w:divBdr>
        <w:top w:val="none" w:sz="0" w:space="0" w:color="auto"/>
        <w:left w:val="none" w:sz="0" w:space="0" w:color="auto"/>
        <w:bottom w:val="none" w:sz="0" w:space="0" w:color="auto"/>
        <w:right w:val="none" w:sz="0" w:space="0" w:color="auto"/>
      </w:divBdr>
    </w:div>
    <w:div w:id="1100445774">
      <w:bodyDiv w:val="1"/>
      <w:marLeft w:val="0"/>
      <w:marRight w:val="0"/>
      <w:marTop w:val="0"/>
      <w:marBottom w:val="0"/>
      <w:divBdr>
        <w:top w:val="none" w:sz="0" w:space="0" w:color="auto"/>
        <w:left w:val="none" w:sz="0" w:space="0" w:color="auto"/>
        <w:bottom w:val="none" w:sz="0" w:space="0" w:color="auto"/>
        <w:right w:val="none" w:sz="0" w:space="0" w:color="auto"/>
      </w:divBdr>
    </w:div>
    <w:div w:id="1100638549">
      <w:bodyDiv w:val="1"/>
      <w:marLeft w:val="0"/>
      <w:marRight w:val="0"/>
      <w:marTop w:val="0"/>
      <w:marBottom w:val="0"/>
      <w:divBdr>
        <w:top w:val="none" w:sz="0" w:space="0" w:color="auto"/>
        <w:left w:val="none" w:sz="0" w:space="0" w:color="auto"/>
        <w:bottom w:val="none" w:sz="0" w:space="0" w:color="auto"/>
        <w:right w:val="none" w:sz="0" w:space="0" w:color="auto"/>
      </w:divBdr>
    </w:div>
    <w:div w:id="1100679045">
      <w:bodyDiv w:val="1"/>
      <w:marLeft w:val="0"/>
      <w:marRight w:val="0"/>
      <w:marTop w:val="0"/>
      <w:marBottom w:val="0"/>
      <w:divBdr>
        <w:top w:val="none" w:sz="0" w:space="0" w:color="auto"/>
        <w:left w:val="none" w:sz="0" w:space="0" w:color="auto"/>
        <w:bottom w:val="none" w:sz="0" w:space="0" w:color="auto"/>
        <w:right w:val="none" w:sz="0" w:space="0" w:color="auto"/>
      </w:divBdr>
    </w:div>
    <w:div w:id="1100681746">
      <w:bodyDiv w:val="1"/>
      <w:marLeft w:val="0"/>
      <w:marRight w:val="0"/>
      <w:marTop w:val="0"/>
      <w:marBottom w:val="0"/>
      <w:divBdr>
        <w:top w:val="none" w:sz="0" w:space="0" w:color="auto"/>
        <w:left w:val="none" w:sz="0" w:space="0" w:color="auto"/>
        <w:bottom w:val="none" w:sz="0" w:space="0" w:color="auto"/>
        <w:right w:val="none" w:sz="0" w:space="0" w:color="auto"/>
      </w:divBdr>
    </w:div>
    <w:div w:id="1101142865">
      <w:bodyDiv w:val="1"/>
      <w:marLeft w:val="0"/>
      <w:marRight w:val="0"/>
      <w:marTop w:val="0"/>
      <w:marBottom w:val="0"/>
      <w:divBdr>
        <w:top w:val="none" w:sz="0" w:space="0" w:color="auto"/>
        <w:left w:val="none" w:sz="0" w:space="0" w:color="auto"/>
        <w:bottom w:val="none" w:sz="0" w:space="0" w:color="auto"/>
        <w:right w:val="none" w:sz="0" w:space="0" w:color="auto"/>
      </w:divBdr>
    </w:div>
    <w:div w:id="1101291840">
      <w:bodyDiv w:val="1"/>
      <w:marLeft w:val="0"/>
      <w:marRight w:val="0"/>
      <w:marTop w:val="0"/>
      <w:marBottom w:val="0"/>
      <w:divBdr>
        <w:top w:val="none" w:sz="0" w:space="0" w:color="auto"/>
        <w:left w:val="none" w:sz="0" w:space="0" w:color="auto"/>
        <w:bottom w:val="none" w:sz="0" w:space="0" w:color="auto"/>
        <w:right w:val="none" w:sz="0" w:space="0" w:color="auto"/>
      </w:divBdr>
    </w:div>
    <w:div w:id="1101492553">
      <w:bodyDiv w:val="1"/>
      <w:marLeft w:val="0"/>
      <w:marRight w:val="0"/>
      <w:marTop w:val="0"/>
      <w:marBottom w:val="0"/>
      <w:divBdr>
        <w:top w:val="none" w:sz="0" w:space="0" w:color="auto"/>
        <w:left w:val="none" w:sz="0" w:space="0" w:color="auto"/>
        <w:bottom w:val="none" w:sz="0" w:space="0" w:color="auto"/>
        <w:right w:val="none" w:sz="0" w:space="0" w:color="auto"/>
      </w:divBdr>
    </w:div>
    <w:div w:id="1101535744">
      <w:bodyDiv w:val="1"/>
      <w:marLeft w:val="0"/>
      <w:marRight w:val="0"/>
      <w:marTop w:val="0"/>
      <w:marBottom w:val="0"/>
      <w:divBdr>
        <w:top w:val="none" w:sz="0" w:space="0" w:color="auto"/>
        <w:left w:val="none" w:sz="0" w:space="0" w:color="auto"/>
        <w:bottom w:val="none" w:sz="0" w:space="0" w:color="auto"/>
        <w:right w:val="none" w:sz="0" w:space="0" w:color="auto"/>
      </w:divBdr>
    </w:div>
    <w:div w:id="1101726797">
      <w:bodyDiv w:val="1"/>
      <w:marLeft w:val="0"/>
      <w:marRight w:val="0"/>
      <w:marTop w:val="0"/>
      <w:marBottom w:val="0"/>
      <w:divBdr>
        <w:top w:val="none" w:sz="0" w:space="0" w:color="auto"/>
        <w:left w:val="none" w:sz="0" w:space="0" w:color="auto"/>
        <w:bottom w:val="none" w:sz="0" w:space="0" w:color="auto"/>
        <w:right w:val="none" w:sz="0" w:space="0" w:color="auto"/>
      </w:divBdr>
    </w:div>
    <w:div w:id="1101803482">
      <w:bodyDiv w:val="1"/>
      <w:marLeft w:val="0"/>
      <w:marRight w:val="0"/>
      <w:marTop w:val="0"/>
      <w:marBottom w:val="0"/>
      <w:divBdr>
        <w:top w:val="none" w:sz="0" w:space="0" w:color="auto"/>
        <w:left w:val="none" w:sz="0" w:space="0" w:color="auto"/>
        <w:bottom w:val="none" w:sz="0" w:space="0" w:color="auto"/>
        <w:right w:val="none" w:sz="0" w:space="0" w:color="auto"/>
      </w:divBdr>
    </w:div>
    <w:div w:id="1101993531">
      <w:bodyDiv w:val="1"/>
      <w:marLeft w:val="0"/>
      <w:marRight w:val="0"/>
      <w:marTop w:val="0"/>
      <w:marBottom w:val="0"/>
      <w:divBdr>
        <w:top w:val="none" w:sz="0" w:space="0" w:color="auto"/>
        <w:left w:val="none" w:sz="0" w:space="0" w:color="auto"/>
        <w:bottom w:val="none" w:sz="0" w:space="0" w:color="auto"/>
        <w:right w:val="none" w:sz="0" w:space="0" w:color="auto"/>
      </w:divBdr>
    </w:div>
    <w:div w:id="1102529606">
      <w:bodyDiv w:val="1"/>
      <w:marLeft w:val="0"/>
      <w:marRight w:val="0"/>
      <w:marTop w:val="0"/>
      <w:marBottom w:val="0"/>
      <w:divBdr>
        <w:top w:val="none" w:sz="0" w:space="0" w:color="auto"/>
        <w:left w:val="none" w:sz="0" w:space="0" w:color="auto"/>
        <w:bottom w:val="none" w:sz="0" w:space="0" w:color="auto"/>
        <w:right w:val="none" w:sz="0" w:space="0" w:color="auto"/>
      </w:divBdr>
    </w:div>
    <w:div w:id="1102652273">
      <w:bodyDiv w:val="1"/>
      <w:marLeft w:val="0"/>
      <w:marRight w:val="0"/>
      <w:marTop w:val="0"/>
      <w:marBottom w:val="0"/>
      <w:divBdr>
        <w:top w:val="none" w:sz="0" w:space="0" w:color="auto"/>
        <w:left w:val="none" w:sz="0" w:space="0" w:color="auto"/>
        <w:bottom w:val="none" w:sz="0" w:space="0" w:color="auto"/>
        <w:right w:val="none" w:sz="0" w:space="0" w:color="auto"/>
      </w:divBdr>
    </w:div>
    <w:div w:id="1102993155">
      <w:bodyDiv w:val="1"/>
      <w:marLeft w:val="0"/>
      <w:marRight w:val="0"/>
      <w:marTop w:val="0"/>
      <w:marBottom w:val="0"/>
      <w:divBdr>
        <w:top w:val="none" w:sz="0" w:space="0" w:color="auto"/>
        <w:left w:val="none" w:sz="0" w:space="0" w:color="auto"/>
        <w:bottom w:val="none" w:sz="0" w:space="0" w:color="auto"/>
        <w:right w:val="none" w:sz="0" w:space="0" w:color="auto"/>
      </w:divBdr>
    </w:div>
    <w:div w:id="1103299833">
      <w:bodyDiv w:val="1"/>
      <w:marLeft w:val="0"/>
      <w:marRight w:val="0"/>
      <w:marTop w:val="0"/>
      <w:marBottom w:val="0"/>
      <w:divBdr>
        <w:top w:val="none" w:sz="0" w:space="0" w:color="auto"/>
        <w:left w:val="none" w:sz="0" w:space="0" w:color="auto"/>
        <w:bottom w:val="none" w:sz="0" w:space="0" w:color="auto"/>
        <w:right w:val="none" w:sz="0" w:space="0" w:color="auto"/>
      </w:divBdr>
    </w:div>
    <w:div w:id="1103379328">
      <w:bodyDiv w:val="1"/>
      <w:marLeft w:val="0"/>
      <w:marRight w:val="0"/>
      <w:marTop w:val="0"/>
      <w:marBottom w:val="0"/>
      <w:divBdr>
        <w:top w:val="none" w:sz="0" w:space="0" w:color="auto"/>
        <w:left w:val="none" w:sz="0" w:space="0" w:color="auto"/>
        <w:bottom w:val="none" w:sz="0" w:space="0" w:color="auto"/>
        <w:right w:val="none" w:sz="0" w:space="0" w:color="auto"/>
      </w:divBdr>
    </w:div>
    <w:div w:id="1103379940">
      <w:bodyDiv w:val="1"/>
      <w:marLeft w:val="0"/>
      <w:marRight w:val="0"/>
      <w:marTop w:val="0"/>
      <w:marBottom w:val="0"/>
      <w:divBdr>
        <w:top w:val="none" w:sz="0" w:space="0" w:color="auto"/>
        <w:left w:val="none" w:sz="0" w:space="0" w:color="auto"/>
        <w:bottom w:val="none" w:sz="0" w:space="0" w:color="auto"/>
        <w:right w:val="none" w:sz="0" w:space="0" w:color="auto"/>
      </w:divBdr>
    </w:div>
    <w:div w:id="1103454519">
      <w:bodyDiv w:val="1"/>
      <w:marLeft w:val="0"/>
      <w:marRight w:val="0"/>
      <w:marTop w:val="0"/>
      <w:marBottom w:val="0"/>
      <w:divBdr>
        <w:top w:val="none" w:sz="0" w:space="0" w:color="auto"/>
        <w:left w:val="none" w:sz="0" w:space="0" w:color="auto"/>
        <w:bottom w:val="none" w:sz="0" w:space="0" w:color="auto"/>
        <w:right w:val="none" w:sz="0" w:space="0" w:color="auto"/>
      </w:divBdr>
    </w:div>
    <w:div w:id="1103454753">
      <w:bodyDiv w:val="1"/>
      <w:marLeft w:val="0"/>
      <w:marRight w:val="0"/>
      <w:marTop w:val="0"/>
      <w:marBottom w:val="0"/>
      <w:divBdr>
        <w:top w:val="none" w:sz="0" w:space="0" w:color="auto"/>
        <w:left w:val="none" w:sz="0" w:space="0" w:color="auto"/>
        <w:bottom w:val="none" w:sz="0" w:space="0" w:color="auto"/>
        <w:right w:val="none" w:sz="0" w:space="0" w:color="auto"/>
      </w:divBdr>
      <w:divsChild>
        <w:div w:id="1933468718">
          <w:marLeft w:val="0"/>
          <w:marRight w:val="0"/>
          <w:marTop w:val="0"/>
          <w:marBottom w:val="0"/>
          <w:divBdr>
            <w:top w:val="none" w:sz="0" w:space="0" w:color="auto"/>
            <w:left w:val="none" w:sz="0" w:space="0" w:color="auto"/>
            <w:bottom w:val="none" w:sz="0" w:space="0" w:color="auto"/>
            <w:right w:val="none" w:sz="0" w:space="0" w:color="auto"/>
          </w:divBdr>
        </w:div>
        <w:div w:id="784352428">
          <w:marLeft w:val="0"/>
          <w:marRight w:val="0"/>
          <w:marTop w:val="0"/>
          <w:marBottom w:val="0"/>
          <w:divBdr>
            <w:top w:val="none" w:sz="0" w:space="0" w:color="auto"/>
            <w:left w:val="none" w:sz="0" w:space="0" w:color="auto"/>
            <w:bottom w:val="none" w:sz="0" w:space="0" w:color="auto"/>
            <w:right w:val="none" w:sz="0" w:space="0" w:color="auto"/>
          </w:divBdr>
        </w:div>
        <w:div w:id="1470056078">
          <w:marLeft w:val="0"/>
          <w:marRight w:val="0"/>
          <w:marTop w:val="0"/>
          <w:marBottom w:val="0"/>
          <w:divBdr>
            <w:top w:val="none" w:sz="0" w:space="0" w:color="auto"/>
            <w:left w:val="none" w:sz="0" w:space="0" w:color="auto"/>
            <w:bottom w:val="none" w:sz="0" w:space="0" w:color="auto"/>
            <w:right w:val="none" w:sz="0" w:space="0" w:color="auto"/>
          </w:divBdr>
        </w:div>
        <w:div w:id="386994746">
          <w:marLeft w:val="0"/>
          <w:marRight w:val="0"/>
          <w:marTop w:val="0"/>
          <w:marBottom w:val="0"/>
          <w:divBdr>
            <w:top w:val="none" w:sz="0" w:space="0" w:color="auto"/>
            <w:left w:val="none" w:sz="0" w:space="0" w:color="auto"/>
            <w:bottom w:val="none" w:sz="0" w:space="0" w:color="auto"/>
            <w:right w:val="none" w:sz="0" w:space="0" w:color="auto"/>
          </w:divBdr>
        </w:div>
        <w:div w:id="1297370472">
          <w:marLeft w:val="0"/>
          <w:marRight w:val="0"/>
          <w:marTop w:val="0"/>
          <w:marBottom w:val="0"/>
          <w:divBdr>
            <w:top w:val="none" w:sz="0" w:space="0" w:color="auto"/>
            <w:left w:val="none" w:sz="0" w:space="0" w:color="auto"/>
            <w:bottom w:val="none" w:sz="0" w:space="0" w:color="auto"/>
            <w:right w:val="none" w:sz="0" w:space="0" w:color="auto"/>
          </w:divBdr>
        </w:div>
        <w:div w:id="81296497">
          <w:marLeft w:val="0"/>
          <w:marRight w:val="0"/>
          <w:marTop w:val="0"/>
          <w:marBottom w:val="0"/>
          <w:divBdr>
            <w:top w:val="none" w:sz="0" w:space="0" w:color="auto"/>
            <w:left w:val="none" w:sz="0" w:space="0" w:color="auto"/>
            <w:bottom w:val="none" w:sz="0" w:space="0" w:color="auto"/>
            <w:right w:val="none" w:sz="0" w:space="0" w:color="auto"/>
          </w:divBdr>
        </w:div>
        <w:div w:id="1416980260">
          <w:marLeft w:val="0"/>
          <w:marRight w:val="0"/>
          <w:marTop w:val="0"/>
          <w:marBottom w:val="0"/>
          <w:divBdr>
            <w:top w:val="none" w:sz="0" w:space="0" w:color="auto"/>
            <w:left w:val="none" w:sz="0" w:space="0" w:color="auto"/>
            <w:bottom w:val="none" w:sz="0" w:space="0" w:color="auto"/>
            <w:right w:val="none" w:sz="0" w:space="0" w:color="auto"/>
          </w:divBdr>
        </w:div>
        <w:div w:id="1454978156">
          <w:marLeft w:val="0"/>
          <w:marRight w:val="0"/>
          <w:marTop w:val="0"/>
          <w:marBottom w:val="0"/>
          <w:divBdr>
            <w:top w:val="none" w:sz="0" w:space="0" w:color="auto"/>
            <w:left w:val="none" w:sz="0" w:space="0" w:color="auto"/>
            <w:bottom w:val="none" w:sz="0" w:space="0" w:color="auto"/>
            <w:right w:val="none" w:sz="0" w:space="0" w:color="auto"/>
          </w:divBdr>
        </w:div>
        <w:div w:id="1892421264">
          <w:marLeft w:val="0"/>
          <w:marRight w:val="0"/>
          <w:marTop w:val="0"/>
          <w:marBottom w:val="0"/>
          <w:divBdr>
            <w:top w:val="none" w:sz="0" w:space="0" w:color="auto"/>
            <w:left w:val="none" w:sz="0" w:space="0" w:color="auto"/>
            <w:bottom w:val="none" w:sz="0" w:space="0" w:color="auto"/>
            <w:right w:val="none" w:sz="0" w:space="0" w:color="auto"/>
          </w:divBdr>
        </w:div>
        <w:div w:id="1226183884">
          <w:marLeft w:val="0"/>
          <w:marRight w:val="0"/>
          <w:marTop w:val="0"/>
          <w:marBottom w:val="0"/>
          <w:divBdr>
            <w:top w:val="none" w:sz="0" w:space="0" w:color="auto"/>
            <w:left w:val="none" w:sz="0" w:space="0" w:color="auto"/>
            <w:bottom w:val="none" w:sz="0" w:space="0" w:color="auto"/>
            <w:right w:val="none" w:sz="0" w:space="0" w:color="auto"/>
          </w:divBdr>
        </w:div>
        <w:div w:id="845247817">
          <w:marLeft w:val="0"/>
          <w:marRight w:val="0"/>
          <w:marTop w:val="0"/>
          <w:marBottom w:val="0"/>
          <w:divBdr>
            <w:top w:val="none" w:sz="0" w:space="0" w:color="auto"/>
            <w:left w:val="none" w:sz="0" w:space="0" w:color="auto"/>
            <w:bottom w:val="none" w:sz="0" w:space="0" w:color="auto"/>
            <w:right w:val="none" w:sz="0" w:space="0" w:color="auto"/>
          </w:divBdr>
        </w:div>
        <w:div w:id="1521432513">
          <w:marLeft w:val="0"/>
          <w:marRight w:val="0"/>
          <w:marTop w:val="0"/>
          <w:marBottom w:val="0"/>
          <w:divBdr>
            <w:top w:val="none" w:sz="0" w:space="0" w:color="auto"/>
            <w:left w:val="none" w:sz="0" w:space="0" w:color="auto"/>
            <w:bottom w:val="none" w:sz="0" w:space="0" w:color="auto"/>
            <w:right w:val="none" w:sz="0" w:space="0" w:color="auto"/>
          </w:divBdr>
        </w:div>
        <w:div w:id="537666444">
          <w:marLeft w:val="0"/>
          <w:marRight w:val="0"/>
          <w:marTop w:val="0"/>
          <w:marBottom w:val="0"/>
          <w:divBdr>
            <w:top w:val="none" w:sz="0" w:space="0" w:color="auto"/>
            <w:left w:val="none" w:sz="0" w:space="0" w:color="auto"/>
            <w:bottom w:val="none" w:sz="0" w:space="0" w:color="auto"/>
            <w:right w:val="none" w:sz="0" w:space="0" w:color="auto"/>
          </w:divBdr>
        </w:div>
        <w:div w:id="671838650">
          <w:marLeft w:val="0"/>
          <w:marRight w:val="0"/>
          <w:marTop w:val="0"/>
          <w:marBottom w:val="0"/>
          <w:divBdr>
            <w:top w:val="none" w:sz="0" w:space="0" w:color="auto"/>
            <w:left w:val="none" w:sz="0" w:space="0" w:color="auto"/>
            <w:bottom w:val="none" w:sz="0" w:space="0" w:color="auto"/>
            <w:right w:val="none" w:sz="0" w:space="0" w:color="auto"/>
          </w:divBdr>
        </w:div>
        <w:div w:id="864370150">
          <w:marLeft w:val="0"/>
          <w:marRight w:val="0"/>
          <w:marTop w:val="0"/>
          <w:marBottom w:val="0"/>
          <w:divBdr>
            <w:top w:val="none" w:sz="0" w:space="0" w:color="auto"/>
            <w:left w:val="none" w:sz="0" w:space="0" w:color="auto"/>
            <w:bottom w:val="none" w:sz="0" w:space="0" w:color="auto"/>
            <w:right w:val="none" w:sz="0" w:space="0" w:color="auto"/>
          </w:divBdr>
        </w:div>
        <w:div w:id="1706565602">
          <w:marLeft w:val="0"/>
          <w:marRight w:val="0"/>
          <w:marTop w:val="0"/>
          <w:marBottom w:val="0"/>
          <w:divBdr>
            <w:top w:val="none" w:sz="0" w:space="0" w:color="auto"/>
            <w:left w:val="none" w:sz="0" w:space="0" w:color="auto"/>
            <w:bottom w:val="none" w:sz="0" w:space="0" w:color="auto"/>
            <w:right w:val="none" w:sz="0" w:space="0" w:color="auto"/>
          </w:divBdr>
        </w:div>
        <w:div w:id="307638817">
          <w:marLeft w:val="0"/>
          <w:marRight w:val="0"/>
          <w:marTop w:val="0"/>
          <w:marBottom w:val="0"/>
          <w:divBdr>
            <w:top w:val="none" w:sz="0" w:space="0" w:color="auto"/>
            <w:left w:val="none" w:sz="0" w:space="0" w:color="auto"/>
            <w:bottom w:val="none" w:sz="0" w:space="0" w:color="auto"/>
            <w:right w:val="none" w:sz="0" w:space="0" w:color="auto"/>
          </w:divBdr>
        </w:div>
        <w:div w:id="1286962085">
          <w:marLeft w:val="0"/>
          <w:marRight w:val="0"/>
          <w:marTop w:val="0"/>
          <w:marBottom w:val="0"/>
          <w:divBdr>
            <w:top w:val="none" w:sz="0" w:space="0" w:color="auto"/>
            <w:left w:val="none" w:sz="0" w:space="0" w:color="auto"/>
            <w:bottom w:val="none" w:sz="0" w:space="0" w:color="auto"/>
            <w:right w:val="none" w:sz="0" w:space="0" w:color="auto"/>
          </w:divBdr>
        </w:div>
        <w:div w:id="145436317">
          <w:marLeft w:val="0"/>
          <w:marRight w:val="0"/>
          <w:marTop w:val="0"/>
          <w:marBottom w:val="0"/>
          <w:divBdr>
            <w:top w:val="none" w:sz="0" w:space="0" w:color="auto"/>
            <w:left w:val="none" w:sz="0" w:space="0" w:color="auto"/>
            <w:bottom w:val="none" w:sz="0" w:space="0" w:color="auto"/>
            <w:right w:val="none" w:sz="0" w:space="0" w:color="auto"/>
          </w:divBdr>
        </w:div>
        <w:div w:id="1873690839">
          <w:marLeft w:val="0"/>
          <w:marRight w:val="0"/>
          <w:marTop w:val="0"/>
          <w:marBottom w:val="0"/>
          <w:divBdr>
            <w:top w:val="none" w:sz="0" w:space="0" w:color="auto"/>
            <w:left w:val="none" w:sz="0" w:space="0" w:color="auto"/>
            <w:bottom w:val="none" w:sz="0" w:space="0" w:color="auto"/>
            <w:right w:val="none" w:sz="0" w:space="0" w:color="auto"/>
          </w:divBdr>
        </w:div>
        <w:div w:id="1102992772">
          <w:marLeft w:val="0"/>
          <w:marRight w:val="0"/>
          <w:marTop w:val="0"/>
          <w:marBottom w:val="0"/>
          <w:divBdr>
            <w:top w:val="none" w:sz="0" w:space="0" w:color="auto"/>
            <w:left w:val="none" w:sz="0" w:space="0" w:color="auto"/>
            <w:bottom w:val="none" w:sz="0" w:space="0" w:color="auto"/>
            <w:right w:val="none" w:sz="0" w:space="0" w:color="auto"/>
          </w:divBdr>
        </w:div>
        <w:div w:id="1272084238">
          <w:marLeft w:val="0"/>
          <w:marRight w:val="0"/>
          <w:marTop w:val="0"/>
          <w:marBottom w:val="0"/>
          <w:divBdr>
            <w:top w:val="none" w:sz="0" w:space="0" w:color="auto"/>
            <w:left w:val="none" w:sz="0" w:space="0" w:color="auto"/>
            <w:bottom w:val="none" w:sz="0" w:space="0" w:color="auto"/>
            <w:right w:val="none" w:sz="0" w:space="0" w:color="auto"/>
          </w:divBdr>
        </w:div>
        <w:div w:id="264391082">
          <w:marLeft w:val="0"/>
          <w:marRight w:val="0"/>
          <w:marTop w:val="0"/>
          <w:marBottom w:val="0"/>
          <w:divBdr>
            <w:top w:val="none" w:sz="0" w:space="0" w:color="auto"/>
            <w:left w:val="none" w:sz="0" w:space="0" w:color="auto"/>
            <w:bottom w:val="none" w:sz="0" w:space="0" w:color="auto"/>
            <w:right w:val="none" w:sz="0" w:space="0" w:color="auto"/>
          </w:divBdr>
        </w:div>
        <w:div w:id="1540898883">
          <w:marLeft w:val="0"/>
          <w:marRight w:val="0"/>
          <w:marTop w:val="0"/>
          <w:marBottom w:val="0"/>
          <w:divBdr>
            <w:top w:val="none" w:sz="0" w:space="0" w:color="auto"/>
            <w:left w:val="none" w:sz="0" w:space="0" w:color="auto"/>
            <w:bottom w:val="none" w:sz="0" w:space="0" w:color="auto"/>
            <w:right w:val="none" w:sz="0" w:space="0" w:color="auto"/>
          </w:divBdr>
        </w:div>
        <w:div w:id="774179384">
          <w:marLeft w:val="0"/>
          <w:marRight w:val="0"/>
          <w:marTop w:val="0"/>
          <w:marBottom w:val="0"/>
          <w:divBdr>
            <w:top w:val="none" w:sz="0" w:space="0" w:color="auto"/>
            <w:left w:val="none" w:sz="0" w:space="0" w:color="auto"/>
            <w:bottom w:val="none" w:sz="0" w:space="0" w:color="auto"/>
            <w:right w:val="none" w:sz="0" w:space="0" w:color="auto"/>
          </w:divBdr>
        </w:div>
        <w:div w:id="243998760">
          <w:marLeft w:val="0"/>
          <w:marRight w:val="0"/>
          <w:marTop w:val="0"/>
          <w:marBottom w:val="0"/>
          <w:divBdr>
            <w:top w:val="none" w:sz="0" w:space="0" w:color="auto"/>
            <w:left w:val="none" w:sz="0" w:space="0" w:color="auto"/>
            <w:bottom w:val="none" w:sz="0" w:space="0" w:color="auto"/>
            <w:right w:val="none" w:sz="0" w:space="0" w:color="auto"/>
          </w:divBdr>
        </w:div>
        <w:div w:id="216430583">
          <w:marLeft w:val="0"/>
          <w:marRight w:val="0"/>
          <w:marTop w:val="0"/>
          <w:marBottom w:val="0"/>
          <w:divBdr>
            <w:top w:val="none" w:sz="0" w:space="0" w:color="auto"/>
            <w:left w:val="none" w:sz="0" w:space="0" w:color="auto"/>
            <w:bottom w:val="none" w:sz="0" w:space="0" w:color="auto"/>
            <w:right w:val="none" w:sz="0" w:space="0" w:color="auto"/>
          </w:divBdr>
        </w:div>
        <w:div w:id="493179787">
          <w:marLeft w:val="0"/>
          <w:marRight w:val="0"/>
          <w:marTop w:val="0"/>
          <w:marBottom w:val="0"/>
          <w:divBdr>
            <w:top w:val="none" w:sz="0" w:space="0" w:color="auto"/>
            <w:left w:val="none" w:sz="0" w:space="0" w:color="auto"/>
            <w:bottom w:val="none" w:sz="0" w:space="0" w:color="auto"/>
            <w:right w:val="none" w:sz="0" w:space="0" w:color="auto"/>
          </w:divBdr>
        </w:div>
        <w:div w:id="1177307806">
          <w:marLeft w:val="0"/>
          <w:marRight w:val="0"/>
          <w:marTop w:val="0"/>
          <w:marBottom w:val="0"/>
          <w:divBdr>
            <w:top w:val="none" w:sz="0" w:space="0" w:color="auto"/>
            <w:left w:val="none" w:sz="0" w:space="0" w:color="auto"/>
            <w:bottom w:val="none" w:sz="0" w:space="0" w:color="auto"/>
            <w:right w:val="none" w:sz="0" w:space="0" w:color="auto"/>
          </w:divBdr>
        </w:div>
        <w:div w:id="707291735">
          <w:marLeft w:val="0"/>
          <w:marRight w:val="0"/>
          <w:marTop w:val="0"/>
          <w:marBottom w:val="0"/>
          <w:divBdr>
            <w:top w:val="none" w:sz="0" w:space="0" w:color="auto"/>
            <w:left w:val="none" w:sz="0" w:space="0" w:color="auto"/>
            <w:bottom w:val="none" w:sz="0" w:space="0" w:color="auto"/>
            <w:right w:val="none" w:sz="0" w:space="0" w:color="auto"/>
          </w:divBdr>
        </w:div>
        <w:div w:id="1116756497">
          <w:marLeft w:val="0"/>
          <w:marRight w:val="0"/>
          <w:marTop w:val="0"/>
          <w:marBottom w:val="0"/>
          <w:divBdr>
            <w:top w:val="none" w:sz="0" w:space="0" w:color="auto"/>
            <w:left w:val="none" w:sz="0" w:space="0" w:color="auto"/>
            <w:bottom w:val="none" w:sz="0" w:space="0" w:color="auto"/>
            <w:right w:val="none" w:sz="0" w:space="0" w:color="auto"/>
          </w:divBdr>
        </w:div>
        <w:div w:id="500242071">
          <w:marLeft w:val="0"/>
          <w:marRight w:val="0"/>
          <w:marTop w:val="0"/>
          <w:marBottom w:val="0"/>
          <w:divBdr>
            <w:top w:val="none" w:sz="0" w:space="0" w:color="auto"/>
            <w:left w:val="none" w:sz="0" w:space="0" w:color="auto"/>
            <w:bottom w:val="none" w:sz="0" w:space="0" w:color="auto"/>
            <w:right w:val="none" w:sz="0" w:space="0" w:color="auto"/>
          </w:divBdr>
        </w:div>
        <w:div w:id="1925338394">
          <w:marLeft w:val="0"/>
          <w:marRight w:val="0"/>
          <w:marTop w:val="0"/>
          <w:marBottom w:val="0"/>
          <w:divBdr>
            <w:top w:val="none" w:sz="0" w:space="0" w:color="auto"/>
            <w:left w:val="none" w:sz="0" w:space="0" w:color="auto"/>
            <w:bottom w:val="none" w:sz="0" w:space="0" w:color="auto"/>
            <w:right w:val="none" w:sz="0" w:space="0" w:color="auto"/>
          </w:divBdr>
        </w:div>
        <w:div w:id="559708944">
          <w:marLeft w:val="0"/>
          <w:marRight w:val="0"/>
          <w:marTop w:val="0"/>
          <w:marBottom w:val="0"/>
          <w:divBdr>
            <w:top w:val="none" w:sz="0" w:space="0" w:color="auto"/>
            <w:left w:val="none" w:sz="0" w:space="0" w:color="auto"/>
            <w:bottom w:val="none" w:sz="0" w:space="0" w:color="auto"/>
            <w:right w:val="none" w:sz="0" w:space="0" w:color="auto"/>
          </w:divBdr>
        </w:div>
        <w:div w:id="122387906">
          <w:marLeft w:val="0"/>
          <w:marRight w:val="0"/>
          <w:marTop w:val="0"/>
          <w:marBottom w:val="0"/>
          <w:divBdr>
            <w:top w:val="none" w:sz="0" w:space="0" w:color="auto"/>
            <w:left w:val="none" w:sz="0" w:space="0" w:color="auto"/>
            <w:bottom w:val="none" w:sz="0" w:space="0" w:color="auto"/>
            <w:right w:val="none" w:sz="0" w:space="0" w:color="auto"/>
          </w:divBdr>
        </w:div>
        <w:div w:id="1624339547">
          <w:marLeft w:val="0"/>
          <w:marRight w:val="0"/>
          <w:marTop w:val="0"/>
          <w:marBottom w:val="0"/>
          <w:divBdr>
            <w:top w:val="none" w:sz="0" w:space="0" w:color="auto"/>
            <w:left w:val="none" w:sz="0" w:space="0" w:color="auto"/>
            <w:bottom w:val="none" w:sz="0" w:space="0" w:color="auto"/>
            <w:right w:val="none" w:sz="0" w:space="0" w:color="auto"/>
          </w:divBdr>
        </w:div>
        <w:div w:id="324552771">
          <w:marLeft w:val="0"/>
          <w:marRight w:val="0"/>
          <w:marTop w:val="0"/>
          <w:marBottom w:val="0"/>
          <w:divBdr>
            <w:top w:val="none" w:sz="0" w:space="0" w:color="auto"/>
            <w:left w:val="none" w:sz="0" w:space="0" w:color="auto"/>
            <w:bottom w:val="none" w:sz="0" w:space="0" w:color="auto"/>
            <w:right w:val="none" w:sz="0" w:space="0" w:color="auto"/>
          </w:divBdr>
        </w:div>
        <w:div w:id="1693796445">
          <w:marLeft w:val="0"/>
          <w:marRight w:val="0"/>
          <w:marTop w:val="0"/>
          <w:marBottom w:val="0"/>
          <w:divBdr>
            <w:top w:val="none" w:sz="0" w:space="0" w:color="auto"/>
            <w:left w:val="none" w:sz="0" w:space="0" w:color="auto"/>
            <w:bottom w:val="none" w:sz="0" w:space="0" w:color="auto"/>
            <w:right w:val="none" w:sz="0" w:space="0" w:color="auto"/>
          </w:divBdr>
        </w:div>
        <w:div w:id="1064715687">
          <w:marLeft w:val="0"/>
          <w:marRight w:val="0"/>
          <w:marTop w:val="0"/>
          <w:marBottom w:val="0"/>
          <w:divBdr>
            <w:top w:val="none" w:sz="0" w:space="0" w:color="auto"/>
            <w:left w:val="none" w:sz="0" w:space="0" w:color="auto"/>
            <w:bottom w:val="none" w:sz="0" w:space="0" w:color="auto"/>
            <w:right w:val="none" w:sz="0" w:space="0" w:color="auto"/>
          </w:divBdr>
        </w:div>
        <w:div w:id="789709334">
          <w:marLeft w:val="0"/>
          <w:marRight w:val="0"/>
          <w:marTop w:val="0"/>
          <w:marBottom w:val="0"/>
          <w:divBdr>
            <w:top w:val="none" w:sz="0" w:space="0" w:color="auto"/>
            <w:left w:val="none" w:sz="0" w:space="0" w:color="auto"/>
            <w:bottom w:val="none" w:sz="0" w:space="0" w:color="auto"/>
            <w:right w:val="none" w:sz="0" w:space="0" w:color="auto"/>
          </w:divBdr>
        </w:div>
        <w:div w:id="1100443638">
          <w:marLeft w:val="0"/>
          <w:marRight w:val="0"/>
          <w:marTop w:val="0"/>
          <w:marBottom w:val="0"/>
          <w:divBdr>
            <w:top w:val="none" w:sz="0" w:space="0" w:color="auto"/>
            <w:left w:val="none" w:sz="0" w:space="0" w:color="auto"/>
            <w:bottom w:val="none" w:sz="0" w:space="0" w:color="auto"/>
            <w:right w:val="none" w:sz="0" w:space="0" w:color="auto"/>
          </w:divBdr>
        </w:div>
        <w:div w:id="1954288342">
          <w:marLeft w:val="0"/>
          <w:marRight w:val="0"/>
          <w:marTop w:val="0"/>
          <w:marBottom w:val="0"/>
          <w:divBdr>
            <w:top w:val="none" w:sz="0" w:space="0" w:color="auto"/>
            <w:left w:val="none" w:sz="0" w:space="0" w:color="auto"/>
            <w:bottom w:val="none" w:sz="0" w:space="0" w:color="auto"/>
            <w:right w:val="none" w:sz="0" w:space="0" w:color="auto"/>
          </w:divBdr>
        </w:div>
        <w:div w:id="130828855">
          <w:marLeft w:val="0"/>
          <w:marRight w:val="0"/>
          <w:marTop w:val="0"/>
          <w:marBottom w:val="0"/>
          <w:divBdr>
            <w:top w:val="none" w:sz="0" w:space="0" w:color="auto"/>
            <w:left w:val="none" w:sz="0" w:space="0" w:color="auto"/>
            <w:bottom w:val="none" w:sz="0" w:space="0" w:color="auto"/>
            <w:right w:val="none" w:sz="0" w:space="0" w:color="auto"/>
          </w:divBdr>
        </w:div>
        <w:div w:id="369762887">
          <w:marLeft w:val="0"/>
          <w:marRight w:val="0"/>
          <w:marTop w:val="0"/>
          <w:marBottom w:val="0"/>
          <w:divBdr>
            <w:top w:val="none" w:sz="0" w:space="0" w:color="auto"/>
            <w:left w:val="none" w:sz="0" w:space="0" w:color="auto"/>
            <w:bottom w:val="none" w:sz="0" w:space="0" w:color="auto"/>
            <w:right w:val="none" w:sz="0" w:space="0" w:color="auto"/>
          </w:divBdr>
        </w:div>
        <w:div w:id="1623925232">
          <w:marLeft w:val="0"/>
          <w:marRight w:val="0"/>
          <w:marTop w:val="0"/>
          <w:marBottom w:val="0"/>
          <w:divBdr>
            <w:top w:val="none" w:sz="0" w:space="0" w:color="auto"/>
            <w:left w:val="none" w:sz="0" w:space="0" w:color="auto"/>
            <w:bottom w:val="none" w:sz="0" w:space="0" w:color="auto"/>
            <w:right w:val="none" w:sz="0" w:space="0" w:color="auto"/>
          </w:divBdr>
        </w:div>
        <w:div w:id="1530021346">
          <w:marLeft w:val="0"/>
          <w:marRight w:val="0"/>
          <w:marTop w:val="0"/>
          <w:marBottom w:val="0"/>
          <w:divBdr>
            <w:top w:val="none" w:sz="0" w:space="0" w:color="auto"/>
            <w:left w:val="none" w:sz="0" w:space="0" w:color="auto"/>
            <w:bottom w:val="none" w:sz="0" w:space="0" w:color="auto"/>
            <w:right w:val="none" w:sz="0" w:space="0" w:color="auto"/>
          </w:divBdr>
        </w:div>
        <w:div w:id="1034504732">
          <w:marLeft w:val="0"/>
          <w:marRight w:val="0"/>
          <w:marTop w:val="0"/>
          <w:marBottom w:val="0"/>
          <w:divBdr>
            <w:top w:val="none" w:sz="0" w:space="0" w:color="auto"/>
            <w:left w:val="none" w:sz="0" w:space="0" w:color="auto"/>
            <w:bottom w:val="none" w:sz="0" w:space="0" w:color="auto"/>
            <w:right w:val="none" w:sz="0" w:space="0" w:color="auto"/>
          </w:divBdr>
        </w:div>
        <w:div w:id="504172528">
          <w:marLeft w:val="0"/>
          <w:marRight w:val="0"/>
          <w:marTop w:val="0"/>
          <w:marBottom w:val="0"/>
          <w:divBdr>
            <w:top w:val="none" w:sz="0" w:space="0" w:color="auto"/>
            <w:left w:val="none" w:sz="0" w:space="0" w:color="auto"/>
            <w:bottom w:val="none" w:sz="0" w:space="0" w:color="auto"/>
            <w:right w:val="none" w:sz="0" w:space="0" w:color="auto"/>
          </w:divBdr>
        </w:div>
        <w:div w:id="1801414279">
          <w:marLeft w:val="0"/>
          <w:marRight w:val="0"/>
          <w:marTop w:val="0"/>
          <w:marBottom w:val="0"/>
          <w:divBdr>
            <w:top w:val="none" w:sz="0" w:space="0" w:color="auto"/>
            <w:left w:val="none" w:sz="0" w:space="0" w:color="auto"/>
            <w:bottom w:val="none" w:sz="0" w:space="0" w:color="auto"/>
            <w:right w:val="none" w:sz="0" w:space="0" w:color="auto"/>
          </w:divBdr>
        </w:div>
        <w:div w:id="1667200450">
          <w:marLeft w:val="0"/>
          <w:marRight w:val="0"/>
          <w:marTop w:val="0"/>
          <w:marBottom w:val="0"/>
          <w:divBdr>
            <w:top w:val="none" w:sz="0" w:space="0" w:color="auto"/>
            <w:left w:val="none" w:sz="0" w:space="0" w:color="auto"/>
            <w:bottom w:val="none" w:sz="0" w:space="0" w:color="auto"/>
            <w:right w:val="none" w:sz="0" w:space="0" w:color="auto"/>
          </w:divBdr>
        </w:div>
        <w:div w:id="151339027">
          <w:marLeft w:val="0"/>
          <w:marRight w:val="0"/>
          <w:marTop w:val="0"/>
          <w:marBottom w:val="0"/>
          <w:divBdr>
            <w:top w:val="none" w:sz="0" w:space="0" w:color="auto"/>
            <w:left w:val="none" w:sz="0" w:space="0" w:color="auto"/>
            <w:bottom w:val="none" w:sz="0" w:space="0" w:color="auto"/>
            <w:right w:val="none" w:sz="0" w:space="0" w:color="auto"/>
          </w:divBdr>
        </w:div>
        <w:div w:id="1200973078">
          <w:marLeft w:val="0"/>
          <w:marRight w:val="0"/>
          <w:marTop w:val="0"/>
          <w:marBottom w:val="0"/>
          <w:divBdr>
            <w:top w:val="none" w:sz="0" w:space="0" w:color="auto"/>
            <w:left w:val="none" w:sz="0" w:space="0" w:color="auto"/>
            <w:bottom w:val="none" w:sz="0" w:space="0" w:color="auto"/>
            <w:right w:val="none" w:sz="0" w:space="0" w:color="auto"/>
          </w:divBdr>
        </w:div>
        <w:div w:id="664819708">
          <w:marLeft w:val="0"/>
          <w:marRight w:val="0"/>
          <w:marTop w:val="0"/>
          <w:marBottom w:val="0"/>
          <w:divBdr>
            <w:top w:val="none" w:sz="0" w:space="0" w:color="auto"/>
            <w:left w:val="none" w:sz="0" w:space="0" w:color="auto"/>
            <w:bottom w:val="none" w:sz="0" w:space="0" w:color="auto"/>
            <w:right w:val="none" w:sz="0" w:space="0" w:color="auto"/>
          </w:divBdr>
        </w:div>
        <w:div w:id="1698962292">
          <w:marLeft w:val="0"/>
          <w:marRight w:val="0"/>
          <w:marTop w:val="0"/>
          <w:marBottom w:val="0"/>
          <w:divBdr>
            <w:top w:val="none" w:sz="0" w:space="0" w:color="auto"/>
            <w:left w:val="none" w:sz="0" w:space="0" w:color="auto"/>
            <w:bottom w:val="none" w:sz="0" w:space="0" w:color="auto"/>
            <w:right w:val="none" w:sz="0" w:space="0" w:color="auto"/>
          </w:divBdr>
        </w:div>
        <w:div w:id="699861009">
          <w:marLeft w:val="0"/>
          <w:marRight w:val="0"/>
          <w:marTop w:val="0"/>
          <w:marBottom w:val="0"/>
          <w:divBdr>
            <w:top w:val="none" w:sz="0" w:space="0" w:color="auto"/>
            <w:left w:val="none" w:sz="0" w:space="0" w:color="auto"/>
            <w:bottom w:val="none" w:sz="0" w:space="0" w:color="auto"/>
            <w:right w:val="none" w:sz="0" w:space="0" w:color="auto"/>
          </w:divBdr>
        </w:div>
        <w:div w:id="1383482991">
          <w:marLeft w:val="0"/>
          <w:marRight w:val="0"/>
          <w:marTop w:val="0"/>
          <w:marBottom w:val="0"/>
          <w:divBdr>
            <w:top w:val="none" w:sz="0" w:space="0" w:color="auto"/>
            <w:left w:val="none" w:sz="0" w:space="0" w:color="auto"/>
            <w:bottom w:val="none" w:sz="0" w:space="0" w:color="auto"/>
            <w:right w:val="none" w:sz="0" w:space="0" w:color="auto"/>
          </w:divBdr>
        </w:div>
        <w:div w:id="1569724288">
          <w:marLeft w:val="0"/>
          <w:marRight w:val="0"/>
          <w:marTop w:val="0"/>
          <w:marBottom w:val="0"/>
          <w:divBdr>
            <w:top w:val="none" w:sz="0" w:space="0" w:color="auto"/>
            <w:left w:val="none" w:sz="0" w:space="0" w:color="auto"/>
            <w:bottom w:val="none" w:sz="0" w:space="0" w:color="auto"/>
            <w:right w:val="none" w:sz="0" w:space="0" w:color="auto"/>
          </w:divBdr>
        </w:div>
        <w:div w:id="1456100456">
          <w:marLeft w:val="0"/>
          <w:marRight w:val="0"/>
          <w:marTop w:val="0"/>
          <w:marBottom w:val="0"/>
          <w:divBdr>
            <w:top w:val="none" w:sz="0" w:space="0" w:color="auto"/>
            <w:left w:val="none" w:sz="0" w:space="0" w:color="auto"/>
            <w:bottom w:val="none" w:sz="0" w:space="0" w:color="auto"/>
            <w:right w:val="none" w:sz="0" w:space="0" w:color="auto"/>
          </w:divBdr>
        </w:div>
        <w:div w:id="1734809411">
          <w:marLeft w:val="0"/>
          <w:marRight w:val="0"/>
          <w:marTop w:val="0"/>
          <w:marBottom w:val="0"/>
          <w:divBdr>
            <w:top w:val="none" w:sz="0" w:space="0" w:color="auto"/>
            <w:left w:val="none" w:sz="0" w:space="0" w:color="auto"/>
            <w:bottom w:val="none" w:sz="0" w:space="0" w:color="auto"/>
            <w:right w:val="none" w:sz="0" w:space="0" w:color="auto"/>
          </w:divBdr>
        </w:div>
        <w:div w:id="981036444">
          <w:marLeft w:val="0"/>
          <w:marRight w:val="0"/>
          <w:marTop w:val="0"/>
          <w:marBottom w:val="0"/>
          <w:divBdr>
            <w:top w:val="none" w:sz="0" w:space="0" w:color="auto"/>
            <w:left w:val="none" w:sz="0" w:space="0" w:color="auto"/>
            <w:bottom w:val="none" w:sz="0" w:space="0" w:color="auto"/>
            <w:right w:val="none" w:sz="0" w:space="0" w:color="auto"/>
          </w:divBdr>
        </w:div>
        <w:div w:id="1019620434">
          <w:marLeft w:val="0"/>
          <w:marRight w:val="0"/>
          <w:marTop w:val="0"/>
          <w:marBottom w:val="0"/>
          <w:divBdr>
            <w:top w:val="none" w:sz="0" w:space="0" w:color="auto"/>
            <w:left w:val="none" w:sz="0" w:space="0" w:color="auto"/>
            <w:bottom w:val="none" w:sz="0" w:space="0" w:color="auto"/>
            <w:right w:val="none" w:sz="0" w:space="0" w:color="auto"/>
          </w:divBdr>
        </w:div>
        <w:div w:id="1546676544">
          <w:marLeft w:val="0"/>
          <w:marRight w:val="0"/>
          <w:marTop w:val="0"/>
          <w:marBottom w:val="0"/>
          <w:divBdr>
            <w:top w:val="none" w:sz="0" w:space="0" w:color="auto"/>
            <w:left w:val="none" w:sz="0" w:space="0" w:color="auto"/>
            <w:bottom w:val="none" w:sz="0" w:space="0" w:color="auto"/>
            <w:right w:val="none" w:sz="0" w:space="0" w:color="auto"/>
          </w:divBdr>
        </w:div>
        <w:div w:id="2143956203">
          <w:marLeft w:val="0"/>
          <w:marRight w:val="0"/>
          <w:marTop w:val="0"/>
          <w:marBottom w:val="0"/>
          <w:divBdr>
            <w:top w:val="none" w:sz="0" w:space="0" w:color="auto"/>
            <w:left w:val="none" w:sz="0" w:space="0" w:color="auto"/>
            <w:bottom w:val="none" w:sz="0" w:space="0" w:color="auto"/>
            <w:right w:val="none" w:sz="0" w:space="0" w:color="auto"/>
          </w:divBdr>
        </w:div>
        <w:div w:id="2081752183">
          <w:marLeft w:val="0"/>
          <w:marRight w:val="0"/>
          <w:marTop w:val="0"/>
          <w:marBottom w:val="0"/>
          <w:divBdr>
            <w:top w:val="none" w:sz="0" w:space="0" w:color="auto"/>
            <w:left w:val="none" w:sz="0" w:space="0" w:color="auto"/>
            <w:bottom w:val="none" w:sz="0" w:space="0" w:color="auto"/>
            <w:right w:val="none" w:sz="0" w:space="0" w:color="auto"/>
          </w:divBdr>
        </w:div>
        <w:div w:id="214974297">
          <w:marLeft w:val="0"/>
          <w:marRight w:val="0"/>
          <w:marTop w:val="0"/>
          <w:marBottom w:val="0"/>
          <w:divBdr>
            <w:top w:val="none" w:sz="0" w:space="0" w:color="auto"/>
            <w:left w:val="none" w:sz="0" w:space="0" w:color="auto"/>
            <w:bottom w:val="none" w:sz="0" w:space="0" w:color="auto"/>
            <w:right w:val="none" w:sz="0" w:space="0" w:color="auto"/>
          </w:divBdr>
        </w:div>
        <w:div w:id="1194347083">
          <w:marLeft w:val="0"/>
          <w:marRight w:val="0"/>
          <w:marTop w:val="0"/>
          <w:marBottom w:val="0"/>
          <w:divBdr>
            <w:top w:val="none" w:sz="0" w:space="0" w:color="auto"/>
            <w:left w:val="none" w:sz="0" w:space="0" w:color="auto"/>
            <w:bottom w:val="none" w:sz="0" w:space="0" w:color="auto"/>
            <w:right w:val="none" w:sz="0" w:space="0" w:color="auto"/>
          </w:divBdr>
        </w:div>
      </w:divsChild>
    </w:div>
    <w:div w:id="1103917352">
      <w:bodyDiv w:val="1"/>
      <w:marLeft w:val="0"/>
      <w:marRight w:val="0"/>
      <w:marTop w:val="0"/>
      <w:marBottom w:val="0"/>
      <w:divBdr>
        <w:top w:val="none" w:sz="0" w:space="0" w:color="auto"/>
        <w:left w:val="none" w:sz="0" w:space="0" w:color="auto"/>
        <w:bottom w:val="none" w:sz="0" w:space="0" w:color="auto"/>
        <w:right w:val="none" w:sz="0" w:space="0" w:color="auto"/>
      </w:divBdr>
    </w:div>
    <w:div w:id="1104032973">
      <w:bodyDiv w:val="1"/>
      <w:marLeft w:val="0"/>
      <w:marRight w:val="0"/>
      <w:marTop w:val="0"/>
      <w:marBottom w:val="0"/>
      <w:divBdr>
        <w:top w:val="none" w:sz="0" w:space="0" w:color="auto"/>
        <w:left w:val="none" w:sz="0" w:space="0" w:color="auto"/>
        <w:bottom w:val="none" w:sz="0" w:space="0" w:color="auto"/>
        <w:right w:val="none" w:sz="0" w:space="0" w:color="auto"/>
      </w:divBdr>
    </w:div>
    <w:div w:id="1104156962">
      <w:bodyDiv w:val="1"/>
      <w:marLeft w:val="0"/>
      <w:marRight w:val="0"/>
      <w:marTop w:val="0"/>
      <w:marBottom w:val="0"/>
      <w:divBdr>
        <w:top w:val="none" w:sz="0" w:space="0" w:color="auto"/>
        <w:left w:val="none" w:sz="0" w:space="0" w:color="auto"/>
        <w:bottom w:val="none" w:sz="0" w:space="0" w:color="auto"/>
        <w:right w:val="none" w:sz="0" w:space="0" w:color="auto"/>
      </w:divBdr>
    </w:div>
    <w:div w:id="1104301043">
      <w:bodyDiv w:val="1"/>
      <w:marLeft w:val="0"/>
      <w:marRight w:val="0"/>
      <w:marTop w:val="0"/>
      <w:marBottom w:val="0"/>
      <w:divBdr>
        <w:top w:val="none" w:sz="0" w:space="0" w:color="auto"/>
        <w:left w:val="none" w:sz="0" w:space="0" w:color="auto"/>
        <w:bottom w:val="none" w:sz="0" w:space="0" w:color="auto"/>
        <w:right w:val="none" w:sz="0" w:space="0" w:color="auto"/>
      </w:divBdr>
    </w:div>
    <w:div w:id="1105157035">
      <w:bodyDiv w:val="1"/>
      <w:marLeft w:val="0"/>
      <w:marRight w:val="0"/>
      <w:marTop w:val="0"/>
      <w:marBottom w:val="0"/>
      <w:divBdr>
        <w:top w:val="none" w:sz="0" w:space="0" w:color="auto"/>
        <w:left w:val="none" w:sz="0" w:space="0" w:color="auto"/>
        <w:bottom w:val="none" w:sz="0" w:space="0" w:color="auto"/>
        <w:right w:val="none" w:sz="0" w:space="0" w:color="auto"/>
      </w:divBdr>
    </w:div>
    <w:div w:id="1105229815">
      <w:bodyDiv w:val="1"/>
      <w:marLeft w:val="0"/>
      <w:marRight w:val="0"/>
      <w:marTop w:val="0"/>
      <w:marBottom w:val="0"/>
      <w:divBdr>
        <w:top w:val="none" w:sz="0" w:space="0" w:color="auto"/>
        <w:left w:val="none" w:sz="0" w:space="0" w:color="auto"/>
        <w:bottom w:val="none" w:sz="0" w:space="0" w:color="auto"/>
        <w:right w:val="none" w:sz="0" w:space="0" w:color="auto"/>
      </w:divBdr>
    </w:div>
    <w:div w:id="1105345585">
      <w:bodyDiv w:val="1"/>
      <w:marLeft w:val="0"/>
      <w:marRight w:val="0"/>
      <w:marTop w:val="0"/>
      <w:marBottom w:val="0"/>
      <w:divBdr>
        <w:top w:val="none" w:sz="0" w:space="0" w:color="auto"/>
        <w:left w:val="none" w:sz="0" w:space="0" w:color="auto"/>
        <w:bottom w:val="none" w:sz="0" w:space="0" w:color="auto"/>
        <w:right w:val="none" w:sz="0" w:space="0" w:color="auto"/>
      </w:divBdr>
    </w:div>
    <w:div w:id="1105416387">
      <w:bodyDiv w:val="1"/>
      <w:marLeft w:val="0"/>
      <w:marRight w:val="0"/>
      <w:marTop w:val="0"/>
      <w:marBottom w:val="0"/>
      <w:divBdr>
        <w:top w:val="none" w:sz="0" w:space="0" w:color="auto"/>
        <w:left w:val="none" w:sz="0" w:space="0" w:color="auto"/>
        <w:bottom w:val="none" w:sz="0" w:space="0" w:color="auto"/>
        <w:right w:val="none" w:sz="0" w:space="0" w:color="auto"/>
      </w:divBdr>
    </w:div>
    <w:div w:id="1105426059">
      <w:bodyDiv w:val="1"/>
      <w:marLeft w:val="0"/>
      <w:marRight w:val="0"/>
      <w:marTop w:val="0"/>
      <w:marBottom w:val="0"/>
      <w:divBdr>
        <w:top w:val="none" w:sz="0" w:space="0" w:color="auto"/>
        <w:left w:val="none" w:sz="0" w:space="0" w:color="auto"/>
        <w:bottom w:val="none" w:sz="0" w:space="0" w:color="auto"/>
        <w:right w:val="none" w:sz="0" w:space="0" w:color="auto"/>
      </w:divBdr>
    </w:div>
    <w:div w:id="1105803741">
      <w:bodyDiv w:val="1"/>
      <w:marLeft w:val="0"/>
      <w:marRight w:val="0"/>
      <w:marTop w:val="0"/>
      <w:marBottom w:val="0"/>
      <w:divBdr>
        <w:top w:val="none" w:sz="0" w:space="0" w:color="auto"/>
        <w:left w:val="none" w:sz="0" w:space="0" w:color="auto"/>
        <w:bottom w:val="none" w:sz="0" w:space="0" w:color="auto"/>
        <w:right w:val="none" w:sz="0" w:space="0" w:color="auto"/>
      </w:divBdr>
    </w:div>
    <w:div w:id="1105880766">
      <w:bodyDiv w:val="1"/>
      <w:marLeft w:val="0"/>
      <w:marRight w:val="0"/>
      <w:marTop w:val="0"/>
      <w:marBottom w:val="0"/>
      <w:divBdr>
        <w:top w:val="none" w:sz="0" w:space="0" w:color="auto"/>
        <w:left w:val="none" w:sz="0" w:space="0" w:color="auto"/>
        <w:bottom w:val="none" w:sz="0" w:space="0" w:color="auto"/>
        <w:right w:val="none" w:sz="0" w:space="0" w:color="auto"/>
      </w:divBdr>
    </w:div>
    <w:div w:id="1106072989">
      <w:bodyDiv w:val="1"/>
      <w:marLeft w:val="0"/>
      <w:marRight w:val="0"/>
      <w:marTop w:val="0"/>
      <w:marBottom w:val="0"/>
      <w:divBdr>
        <w:top w:val="none" w:sz="0" w:space="0" w:color="auto"/>
        <w:left w:val="none" w:sz="0" w:space="0" w:color="auto"/>
        <w:bottom w:val="none" w:sz="0" w:space="0" w:color="auto"/>
        <w:right w:val="none" w:sz="0" w:space="0" w:color="auto"/>
      </w:divBdr>
    </w:div>
    <w:div w:id="1106081214">
      <w:bodyDiv w:val="1"/>
      <w:marLeft w:val="0"/>
      <w:marRight w:val="0"/>
      <w:marTop w:val="0"/>
      <w:marBottom w:val="0"/>
      <w:divBdr>
        <w:top w:val="none" w:sz="0" w:space="0" w:color="auto"/>
        <w:left w:val="none" w:sz="0" w:space="0" w:color="auto"/>
        <w:bottom w:val="none" w:sz="0" w:space="0" w:color="auto"/>
        <w:right w:val="none" w:sz="0" w:space="0" w:color="auto"/>
      </w:divBdr>
    </w:div>
    <w:div w:id="1106344982">
      <w:bodyDiv w:val="1"/>
      <w:marLeft w:val="0"/>
      <w:marRight w:val="0"/>
      <w:marTop w:val="0"/>
      <w:marBottom w:val="0"/>
      <w:divBdr>
        <w:top w:val="none" w:sz="0" w:space="0" w:color="auto"/>
        <w:left w:val="none" w:sz="0" w:space="0" w:color="auto"/>
        <w:bottom w:val="none" w:sz="0" w:space="0" w:color="auto"/>
        <w:right w:val="none" w:sz="0" w:space="0" w:color="auto"/>
      </w:divBdr>
    </w:div>
    <w:div w:id="1106387880">
      <w:bodyDiv w:val="1"/>
      <w:marLeft w:val="0"/>
      <w:marRight w:val="0"/>
      <w:marTop w:val="0"/>
      <w:marBottom w:val="0"/>
      <w:divBdr>
        <w:top w:val="none" w:sz="0" w:space="0" w:color="auto"/>
        <w:left w:val="none" w:sz="0" w:space="0" w:color="auto"/>
        <w:bottom w:val="none" w:sz="0" w:space="0" w:color="auto"/>
        <w:right w:val="none" w:sz="0" w:space="0" w:color="auto"/>
      </w:divBdr>
      <w:divsChild>
        <w:div w:id="92435545">
          <w:marLeft w:val="0"/>
          <w:marRight w:val="0"/>
          <w:marTop w:val="0"/>
          <w:marBottom w:val="0"/>
          <w:divBdr>
            <w:top w:val="none" w:sz="0" w:space="0" w:color="auto"/>
            <w:left w:val="none" w:sz="0" w:space="0" w:color="auto"/>
            <w:bottom w:val="none" w:sz="0" w:space="0" w:color="auto"/>
            <w:right w:val="none" w:sz="0" w:space="0" w:color="auto"/>
          </w:divBdr>
        </w:div>
        <w:div w:id="129369198">
          <w:marLeft w:val="0"/>
          <w:marRight w:val="0"/>
          <w:marTop w:val="0"/>
          <w:marBottom w:val="0"/>
          <w:divBdr>
            <w:top w:val="none" w:sz="0" w:space="0" w:color="auto"/>
            <w:left w:val="none" w:sz="0" w:space="0" w:color="auto"/>
            <w:bottom w:val="none" w:sz="0" w:space="0" w:color="auto"/>
            <w:right w:val="none" w:sz="0" w:space="0" w:color="auto"/>
          </w:divBdr>
        </w:div>
        <w:div w:id="188690538">
          <w:marLeft w:val="0"/>
          <w:marRight w:val="0"/>
          <w:marTop w:val="0"/>
          <w:marBottom w:val="0"/>
          <w:divBdr>
            <w:top w:val="none" w:sz="0" w:space="0" w:color="auto"/>
            <w:left w:val="none" w:sz="0" w:space="0" w:color="auto"/>
            <w:bottom w:val="none" w:sz="0" w:space="0" w:color="auto"/>
            <w:right w:val="none" w:sz="0" w:space="0" w:color="auto"/>
          </w:divBdr>
        </w:div>
        <w:div w:id="192234918">
          <w:marLeft w:val="0"/>
          <w:marRight w:val="0"/>
          <w:marTop w:val="0"/>
          <w:marBottom w:val="0"/>
          <w:divBdr>
            <w:top w:val="none" w:sz="0" w:space="0" w:color="auto"/>
            <w:left w:val="none" w:sz="0" w:space="0" w:color="auto"/>
            <w:bottom w:val="none" w:sz="0" w:space="0" w:color="auto"/>
            <w:right w:val="none" w:sz="0" w:space="0" w:color="auto"/>
          </w:divBdr>
        </w:div>
        <w:div w:id="214855847">
          <w:marLeft w:val="0"/>
          <w:marRight w:val="0"/>
          <w:marTop w:val="0"/>
          <w:marBottom w:val="0"/>
          <w:divBdr>
            <w:top w:val="none" w:sz="0" w:space="0" w:color="auto"/>
            <w:left w:val="none" w:sz="0" w:space="0" w:color="auto"/>
            <w:bottom w:val="none" w:sz="0" w:space="0" w:color="auto"/>
            <w:right w:val="none" w:sz="0" w:space="0" w:color="auto"/>
          </w:divBdr>
        </w:div>
        <w:div w:id="216285549">
          <w:marLeft w:val="0"/>
          <w:marRight w:val="0"/>
          <w:marTop w:val="0"/>
          <w:marBottom w:val="0"/>
          <w:divBdr>
            <w:top w:val="none" w:sz="0" w:space="0" w:color="auto"/>
            <w:left w:val="none" w:sz="0" w:space="0" w:color="auto"/>
            <w:bottom w:val="none" w:sz="0" w:space="0" w:color="auto"/>
            <w:right w:val="none" w:sz="0" w:space="0" w:color="auto"/>
          </w:divBdr>
        </w:div>
        <w:div w:id="368066941">
          <w:marLeft w:val="0"/>
          <w:marRight w:val="0"/>
          <w:marTop w:val="0"/>
          <w:marBottom w:val="0"/>
          <w:divBdr>
            <w:top w:val="none" w:sz="0" w:space="0" w:color="auto"/>
            <w:left w:val="none" w:sz="0" w:space="0" w:color="auto"/>
            <w:bottom w:val="none" w:sz="0" w:space="0" w:color="auto"/>
            <w:right w:val="none" w:sz="0" w:space="0" w:color="auto"/>
          </w:divBdr>
        </w:div>
        <w:div w:id="449977790">
          <w:marLeft w:val="0"/>
          <w:marRight w:val="0"/>
          <w:marTop w:val="0"/>
          <w:marBottom w:val="0"/>
          <w:divBdr>
            <w:top w:val="none" w:sz="0" w:space="0" w:color="auto"/>
            <w:left w:val="none" w:sz="0" w:space="0" w:color="auto"/>
            <w:bottom w:val="none" w:sz="0" w:space="0" w:color="auto"/>
            <w:right w:val="none" w:sz="0" w:space="0" w:color="auto"/>
          </w:divBdr>
        </w:div>
        <w:div w:id="481579965">
          <w:marLeft w:val="0"/>
          <w:marRight w:val="0"/>
          <w:marTop w:val="0"/>
          <w:marBottom w:val="0"/>
          <w:divBdr>
            <w:top w:val="none" w:sz="0" w:space="0" w:color="auto"/>
            <w:left w:val="none" w:sz="0" w:space="0" w:color="auto"/>
            <w:bottom w:val="none" w:sz="0" w:space="0" w:color="auto"/>
            <w:right w:val="none" w:sz="0" w:space="0" w:color="auto"/>
          </w:divBdr>
        </w:div>
        <w:div w:id="628587913">
          <w:marLeft w:val="0"/>
          <w:marRight w:val="0"/>
          <w:marTop w:val="0"/>
          <w:marBottom w:val="0"/>
          <w:divBdr>
            <w:top w:val="none" w:sz="0" w:space="0" w:color="auto"/>
            <w:left w:val="none" w:sz="0" w:space="0" w:color="auto"/>
            <w:bottom w:val="none" w:sz="0" w:space="0" w:color="auto"/>
            <w:right w:val="none" w:sz="0" w:space="0" w:color="auto"/>
          </w:divBdr>
        </w:div>
        <w:div w:id="640234473">
          <w:marLeft w:val="0"/>
          <w:marRight w:val="0"/>
          <w:marTop w:val="0"/>
          <w:marBottom w:val="0"/>
          <w:divBdr>
            <w:top w:val="none" w:sz="0" w:space="0" w:color="auto"/>
            <w:left w:val="none" w:sz="0" w:space="0" w:color="auto"/>
            <w:bottom w:val="none" w:sz="0" w:space="0" w:color="auto"/>
            <w:right w:val="none" w:sz="0" w:space="0" w:color="auto"/>
          </w:divBdr>
        </w:div>
        <w:div w:id="656425241">
          <w:marLeft w:val="0"/>
          <w:marRight w:val="0"/>
          <w:marTop w:val="0"/>
          <w:marBottom w:val="0"/>
          <w:divBdr>
            <w:top w:val="none" w:sz="0" w:space="0" w:color="auto"/>
            <w:left w:val="none" w:sz="0" w:space="0" w:color="auto"/>
            <w:bottom w:val="none" w:sz="0" w:space="0" w:color="auto"/>
            <w:right w:val="none" w:sz="0" w:space="0" w:color="auto"/>
          </w:divBdr>
        </w:div>
        <w:div w:id="721058286">
          <w:marLeft w:val="0"/>
          <w:marRight w:val="0"/>
          <w:marTop w:val="0"/>
          <w:marBottom w:val="0"/>
          <w:divBdr>
            <w:top w:val="none" w:sz="0" w:space="0" w:color="auto"/>
            <w:left w:val="none" w:sz="0" w:space="0" w:color="auto"/>
            <w:bottom w:val="none" w:sz="0" w:space="0" w:color="auto"/>
            <w:right w:val="none" w:sz="0" w:space="0" w:color="auto"/>
          </w:divBdr>
        </w:div>
        <w:div w:id="721102439">
          <w:marLeft w:val="0"/>
          <w:marRight w:val="0"/>
          <w:marTop w:val="0"/>
          <w:marBottom w:val="0"/>
          <w:divBdr>
            <w:top w:val="none" w:sz="0" w:space="0" w:color="auto"/>
            <w:left w:val="none" w:sz="0" w:space="0" w:color="auto"/>
            <w:bottom w:val="none" w:sz="0" w:space="0" w:color="auto"/>
            <w:right w:val="none" w:sz="0" w:space="0" w:color="auto"/>
          </w:divBdr>
        </w:div>
        <w:div w:id="779031480">
          <w:marLeft w:val="0"/>
          <w:marRight w:val="0"/>
          <w:marTop w:val="0"/>
          <w:marBottom w:val="0"/>
          <w:divBdr>
            <w:top w:val="none" w:sz="0" w:space="0" w:color="auto"/>
            <w:left w:val="none" w:sz="0" w:space="0" w:color="auto"/>
            <w:bottom w:val="none" w:sz="0" w:space="0" w:color="auto"/>
            <w:right w:val="none" w:sz="0" w:space="0" w:color="auto"/>
          </w:divBdr>
        </w:div>
        <w:div w:id="847328005">
          <w:marLeft w:val="0"/>
          <w:marRight w:val="0"/>
          <w:marTop w:val="0"/>
          <w:marBottom w:val="0"/>
          <w:divBdr>
            <w:top w:val="none" w:sz="0" w:space="0" w:color="auto"/>
            <w:left w:val="none" w:sz="0" w:space="0" w:color="auto"/>
            <w:bottom w:val="none" w:sz="0" w:space="0" w:color="auto"/>
            <w:right w:val="none" w:sz="0" w:space="0" w:color="auto"/>
          </w:divBdr>
        </w:div>
        <w:div w:id="945160406">
          <w:marLeft w:val="0"/>
          <w:marRight w:val="0"/>
          <w:marTop w:val="0"/>
          <w:marBottom w:val="0"/>
          <w:divBdr>
            <w:top w:val="none" w:sz="0" w:space="0" w:color="auto"/>
            <w:left w:val="none" w:sz="0" w:space="0" w:color="auto"/>
            <w:bottom w:val="none" w:sz="0" w:space="0" w:color="auto"/>
            <w:right w:val="none" w:sz="0" w:space="0" w:color="auto"/>
          </w:divBdr>
        </w:div>
        <w:div w:id="961225025">
          <w:marLeft w:val="0"/>
          <w:marRight w:val="0"/>
          <w:marTop w:val="0"/>
          <w:marBottom w:val="0"/>
          <w:divBdr>
            <w:top w:val="none" w:sz="0" w:space="0" w:color="auto"/>
            <w:left w:val="none" w:sz="0" w:space="0" w:color="auto"/>
            <w:bottom w:val="none" w:sz="0" w:space="0" w:color="auto"/>
            <w:right w:val="none" w:sz="0" w:space="0" w:color="auto"/>
          </w:divBdr>
        </w:div>
        <w:div w:id="1034232969">
          <w:marLeft w:val="0"/>
          <w:marRight w:val="0"/>
          <w:marTop w:val="0"/>
          <w:marBottom w:val="0"/>
          <w:divBdr>
            <w:top w:val="none" w:sz="0" w:space="0" w:color="auto"/>
            <w:left w:val="none" w:sz="0" w:space="0" w:color="auto"/>
            <w:bottom w:val="none" w:sz="0" w:space="0" w:color="auto"/>
            <w:right w:val="none" w:sz="0" w:space="0" w:color="auto"/>
          </w:divBdr>
        </w:div>
        <w:div w:id="1170290386">
          <w:marLeft w:val="0"/>
          <w:marRight w:val="0"/>
          <w:marTop w:val="0"/>
          <w:marBottom w:val="0"/>
          <w:divBdr>
            <w:top w:val="none" w:sz="0" w:space="0" w:color="auto"/>
            <w:left w:val="none" w:sz="0" w:space="0" w:color="auto"/>
            <w:bottom w:val="none" w:sz="0" w:space="0" w:color="auto"/>
            <w:right w:val="none" w:sz="0" w:space="0" w:color="auto"/>
          </w:divBdr>
        </w:div>
        <w:div w:id="1230992255">
          <w:marLeft w:val="0"/>
          <w:marRight w:val="0"/>
          <w:marTop w:val="0"/>
          <w:marBottom w:val="0"/>
          <w:divBdr>
            <w:top w:val="none" w:sz="0" w:space="0" w:color="auto"/>
            <w:left w:val="none" w:sz="0" w:space="0" w:color="auto"/>
            <w:bottom w:val="none" w:sz="0" w:space="0" w:color="auto"/>
            <w:right w:val="none" w:sz="0" w:space="0" w:color="auto"/>
          </w:divBdr>
        </w:div>
        <w:div w:id="1293751091">
          <w:marLeft w:val="0"/>
          <w:marRight w:val="0"/>
          <w:marTop w:val="0"/>
          <w:marBottom w:val="0"/>
          <w:divBdr>
            <w:top w:val="none" w:sz="0" w:space="0" w:color="auto"/>
            <w:left w:val="none" w:sz="0" w:space="0" w:color="auto"/>
            <w:bottom w:val="none" w:sz="0" w:space="0" w:color="auto"/>
            <w:right w:val="none" w:sz="0" w:space="0" w:color="auto"/>
          </w:divBdr>
        </w:div>
        <w:div w:id="1431243525">
          <w:marLeft w:val="0"/>
          <w:marRight w:val="0"/>
          <w:marTop w:val="0"/>
          <w:marBottom w:val="0"/>
          <w:divBdr>
            <w:top w:val="none" w:sz="0" w:space="0" w:color="auto"/>
            <w:left w:val="none" w:sz="0" w:space="0" w:color="auto"/>
            <w:bottom w:val="none" w:sz="0" w:space="0" w:color="auto"/>
            <w:right w:val="none" w:sz="0" w:space="0" w:color="auto"/>
          </w:divBdr>
        </w:div>
        <w:div w:id="1470627879">
          <w:marLeft w:val="0"/>
          <w:marRight w:val="0"/>
          <w:marTop w:val="0"/>
          <w:marBottom w:val="0"/>
          <w:divBdr>
            <w:top w:val="none" w:sz="0" w:space="0" w:color="auto"/>
            <w:left w:val="none" w:sz="0" w:space="0" w:color="auto"/>
            <w:bottom w:val="none" w:sz="0" w:space="0" w:color="auto"/>
            <w:right w:val="none" w:sz="0" w:space="0" w:color="auto"/>
          </w:divBdr>
        </w:div>
        <w:div w:id="1489637986">
          <w:marLeft w:val="0"/>
          <w:marRight w:val="0"/>
          <w:marTop w:val="0"/>
          <w:marBottom w:val="0"/>
          <w:divBdr>
            <w:top w:val="none" w:sz="0" w:space="0" w:color="auto"/>
            <w:left w:val="none" w:sz="0" w:space="0" w:color="auto"/>
            <w:bottom w:val="none" w:sz="0" w:space="0" w:color="auto"/>
            <w:right w:val="none" w:sz="0" w:space="0" w:color="auto"/>
          </w:divBdr>
        </w:div>
        <w:div w:id="1496678307">
          <w:marLeft w:val="0"/>
          <w:marRight w:val="0"/>
          <w:marTop w:val="0"/>
          <w:marBottom w:val="0"/>
          <w:divBdr>
            <w:top w:val="none" w:sz="0" w:space="0" w:color="auto"/>
            <w:left w:val="none" w:sz="0" w:space="0" w:color="auto"/>
            <w:bottom w:val="none" w:sz="0" w:space="0" w:color="auto"/>
            <w:right w:val="none" w:sz="0" w:space="0" w:color="auto"/>
          </w:divBdr>
        </w:div>
        <w:div w:id="1600217830">
          <w:marLeft w:val="0"/>
          <w:marRight w:val="0"/>
          <w:marTop w:val="0"/>
          <w:marBottom w:val="0"/>
          <w:divBdr>
            <w:top w:val="none" w:sz="0" w:space="0" w:color="auto"/>
            <w:left w:val="none" w:sz="0" w:space="0" w:color="auto"/>
            <w:bottom w:val="none" w:sz="0" w:space="0" w:color="auto"/>
            <w:right w:val="none" w:sz="0" w:space="0" w:color="auto"/>
          </w:divBdr>
        </w:div>
        <w:div w:id="1724713185">
          <w:marLeft w:val="0"/>
          <w:marRight w:val="0"/>
          <w:marTop w:val="0"/>
          <w:marBottom w:val="0"/>
          <w:divBdr>
            <w:top w:val="none" w:sz="0" w:space="0" w:color="auto"/>
            <w:left w:val="none" w:sz="0" w:space="0" w:color="auto"/>
            <w:bottom w:val="none" w:sz="0" w:space="0" w:color="auto"/>
            <w:right w:val="none" w:sz="0" w:space="0" w:color="auto"/>
          </w:divBdr>
        </w:div>
        <w:div w:id="1833712497">
          <w:marLeft w:val="0"/>
          <w:marRight w:val="0"/>
          <w:marTop w:val="0"/>
          <w:marBottom w:val="0"/>
          <w:divBdr>
            <w:top w:val="none" w:sz="0" w:space="0" w:color="auto"/>
            <w:left w:val="none" w:sz="0" w:space="0" w:color="auto"/>
            <w:bottom w:val="none" w:sz="0" w:space="0" w:color="auto"/>
            <w:right w:val="none" w:sz="0" w:space="0" w:color="auto"/>
          </w:divBdr>
        </w:div>
      </w:divsChild>
    </w:div>
    <w:div w:id="1106462526">
      <w:bodyDiv w:val="1"/>
      <w:marLeft w:val="0"/>
      <w:marRight w:val="0"/>
      <w:marTop w:val="0"/>
      <w:marBottom w:val="0"/>
      <w:divBdr>
        <w:top w:val="none" w:sz="0" w:space="0" w:color="auto"/>
        <w:left w:val="none" w:sz="0" w:space="0" w:color="auto"/>
        <w:bottom w:val="none" w:sz="0" w:space="0" w:color="auto"/>
        <w:right w:val="none" w:sz="0" w:space="0" w:color="auto"/>
      </w:divBdr>
    </w:div>
    <w:div w:id="1106658785">
      <w:bodyDiv w:val="1"/>
      <w:marLeft w:val="0"/>
      <w:marRight w:val="0"/>
      <w:marTop w:val="0"/>
      <w:marBottom w:val="0"/>
      <w:divBdr>
        <w:top w:val="none" w:sz="0" w:space="0" w:color="auto"/>
        <w:left w:val="none" w:sz="0" w:space="0" w:color="auto"/>
        <w:bottom w:val="none" w:sz="0" w:space="0" w:color="auto"/>
        <w:right w:val="none" w:sz="0" w:space="0" w:color="auto"/>
      </w:divBdr>
    </w:div>
    <w:div w:id="1106660295">
      <w:bodyDiv w:val="1"/>
      <w:marLeft w:val="0"/>
      <w:marRight w:val="0"/>
      <w:marTop w:val="0"/>
      <w:marBottom w:val="0"/>
      <w:divBdr>
        <w:top w:val="none" w:sz="0" w:space="0" w:color="auto"/>
        <w:left w:val="none" w:sz="0" w:space="0" w:color="auto"/>
        <w:bottom w:val="none" w:sz="0" w:space="0" w:color="auto"/>
        <w:right w:val="none" w:sz="0" w:space="0" w:color="auto"/>
      </w:divBdr>
    </w:div>
    <w:div w:id="1107122707">
      <w:bodyDiv w:val="1"/>
      <w:marLeft w:val="0"/>
      <w:marRight w:val="0"/>
      <w:marTop w:val="0"/>
      <w:marBottom w:val="0"/>
      <w:divBdr>
        <w:top w:val="none" w:sz="0" w:space="0" w:color="auto"/>
        <w:left w:val="none" w:sz="0" w:space="0" w:color="auto"/>
        <w:bottom w:val="none" w:sz="0" w:space="0" w:color="auto"/>
        <w:right w:val="none" w:sz="0" w:space="0" w:color="auto"/>
      </w:divBdr>
    </w:div>
    <w:div w:id="1107429157">
      <w:bodyDiv w:val="1"/>
      <w:marLeft w:val="0"/>
      <w:marRight w:val="0"/>
      <w:marTop w:val="0"/>
      <w:marBottom w:val="0"/>
      <w:divBdr>
        <w:top w:val="none" w:sz="0" w:space="0" w:color="auto"/>
        <w:left w:val="none" w:sz="0" w:space="0" w:color="auto"/>
        <w:bottom w:val="none" w:sz="0" w:space="0" w:color="auto"/>
        <w:right w:val="none" w:sz="0" w:space="0" w:color="auto"/>
      </w:divBdr>
    </w:div>
    <w:div w:id="1107702505">
      <w:bodyDiv w:val="1"/>
      <w:marLeft w:val="0"/>
      <w:marRight w:val="0"/>
      <w:marTop w:val="0"/>
      <w:marBottom w:val="0"/>
      <w:divBdr>
        <w:top w:val="none" w:sz="0" w:space="0" w:color="auto"/>
        <w:left w:val="none" w:sz="0" w:space="0" w:color="auto"/>
        <w:bottom w:val="none" w:sz="0" w:space="0" w:color="auto"/>
        <w:right w:val="none" w:sz="0" w:space="0" w:color="auto"/>
      </w:divBdr>
    </w:div>
    <w:div w:id="1108158121">
      <w:bodyDiv w:val="1"/>
      <w:marLeft w:val="0"/>
      <w:marRight w:val="0"/>
      <w:marTop w:val="0"/>
      <w:marBottom w:val="0"/>
      <w:divBdr>
        <w:top w:val="none" w:sz="0" w:space="0" w:color="auto"/>
        <w:left w:val="none" w:sz="0" w:space="0" w:color="auto"/>
        <w:bottom w:val="none" w:sz="0" w:space="0" w:color="auto"/>
        <w:right w:val="none" w:sz="0" w:space="0" w:color="auto"/>
      </w:divBdr>
      <w:divsChild>
        <w:div w:id="318733017">
          <w:marLeft w:val="0"/>
          <w:marRight w:val="0"/>
          <w:marTop w:val="0"/>
          <w:marBottom w:val="0"/>
          <w:divBdr>
            <w:top w:val="none" w:sz="0" w:space="0" w:color="auto"/>
            <w:left w:val="none" w:sz="0" w:space="0" w:color="auto"/>
            <w:bottom w:val="none" w:sz="0" w:space="0" w:color="auto"/>
            <w:right w:val="none" w:sz="0" w:space="0" w:color="auto"/>
          </w:divBdr>
        </w:div>
        <w:div w:id="345255249">
          <w:marLeft w:val="0"/>
          <w:marRight w:val="0"/>
          <w:marTop w:val="0"/>
          <w:marBottom w:val="0"/>
          <w:divBdr>
            <w:top w:val="none" w:sz="0" w:space="0" w:color="auto"/>
            <w:left w:val="none" w:sz="0" w:space="0" w:color="auto"/>
            <w:bottom w:val="none" w:sz="0" w:space="0" w:color="auto"/>
            <w:right w:val="none" w:sz="0" w:space="0" w:color="auto"/>
          </w:divBdr>
        </w:div>
        <w:div w:id="588390135">
          <w:marLeft w:val="0"/>
          <w:marRight w:val="0"/>
          <w:marTop w:val="0"/>
          <w:marBottom w:val="0"/>
          <w:divBdr>
            <w:top w:val="none" w:sz="0" w:space="0" w:color="auto"/>
            <w:left w:val="none" w:sz="0" w:space="0" w:color="auto"/>
            <w:bottom w:val="none" w:sz="0" w:space="0" w:color="auto"/>
            <w:right w:val="none" w:sz="0" w:space="0" w:color="auto"/>
          </w:divBdr>
        </w:div>
        <w:div w:id="657348492">
          <w:marLeft w:val="0"/>
          <w:marRight w:val="0"/>
          <w:marTop w:val="0"/>
          <w:marBottom w:val="0"/>
          <w:divBdr>
            <w:top w:val="none" w:sz="0" w:space="0" w:color="auto"/>
            <w:left w:val="none" w:sz="0" w:space="0" w:color="auto"/>
            <w:bottom w:val="none" w:sz="0" w:space="0" w:color="auto"/>
            <w:right w:val="none" w:sz="0" w:space="0" w:color="auto"/>
          </w:divBdr>
        </w:div>
        <w:div w:id="836387291">
          <w:marLeft w:val="0"/>
          <w:marRight w:val="0"/>
          <w:marTop w:val="0"/>
          <w:marBottom w:val="0"/>
          <w:divBdr>
            <w:top w:val="none" w:sz="0" w:space="0" w:color="auto"/>
            <w:left w:val="none" w:sz="0" w:space="0" w:color="auto"/>
            <w:bottom w:val="none" w:sz="0" w:space="0" w:color="auto"/>
            <w:right w:val="none" w:sz="0" w:space="0" w:color="auto"/>
          </w:divBdr>
        </w:div>
        <w:div w:id="912155083">
          <w:marLeft w:val="0"/>
          <w:marRight w:val="0"/>
          <w:marTop w:val="0"/>
          <w:marBottom w:val="0"/>
          <w:divBdr>
            <w:top w:val="none" w:sz="0" w:space="0" w:color="auto"/>
            <w:left w:val="none" w:sz="0" w:space="0" w:color="auto"/>
            <w:bottom w:val="none" w:sz="0" w:space="0" w:color="auto"/>
            <w:right w:val="none" w:sz="0" w:space="0" w:color="auto"/>
          </w:divBdr>
        </w:div>
        <w:div w:id="1032460135">
          <w:marLeft w:val="0"/>
          <w:marRight w:val="0"/>
          <w:marTop w:val="0"/>
          <w:marBottom w:val="0"/>
          <w:divBdr>
            <w:top w:val="none" w:sz="0" w:space="0" w:color="auto"/>
            <w:left w:val="none" w:sz="0" w:space="0" w:color="auto"/>
            <w:bottom w:val="none" w:sz="0" w:space="0" w:color="auto"/>
            <w:right w:val="none" w:sz="0" w:space="0" w:color="auto"/>
          </w:divBdr>
        </w:div>
        <w:div w:id="1136337320">
          <w:marLeft w:val="0"/>
          <w:marRight w:val="0"/>
          <w:marTop w:val="0"/>
          <w:marBottom w:val="0"/>
          <w:divBdr>
            <w:top w:val="none" w:sz="0" w:space="0" w:color="auto"/>
            <w:left w:val="none" w:sz="0" w:space="0" w:color="auto"/>
            <w:bottom w:val="none" w:sz="0" w:space="0" w:color="auto"/>
            <w:right w:val="none" w:sz="0" w:space="0" w:color="auto"/>
          </w:divBdr>
        </w:div>
        <w:div w:id="1141652169">
          <w:marLeft w:val="0"/>
          <w:marRight w:val="0"/>
          <w:marTop w:val="0"/>
          <w:marBottom w:val="0"/>
          <w:divBdr>
            <w:top w:val="none" w:sz="0" w:space="0" w:color="auto"/>
            <w:left w:val="none" w:sz="0" w:space="0" w:color="auto"/>
            <w:bottom w:val="none" w:sz="0" w:space="0" w:color="auto"/>
            <w:right w:val="none" w:sz="0" w:space="0" w:color="auto"/>
          </w:divBdr>
        </w:div>
        <w:div w:id="1268461469">
          <w:marLeft w:val="0"/>
          <w:marRight w:val="0"/>
          <w:marTop w:val="0"/>
          <w:marBottom w:val="0"/>
          <w:divBdr>
            <w:top w:val="none" w:sz="0" w:space="0" w:color="auto"/>
            <w:left w:val="none" w:sz="0" w:space="0" w:color="auto"/>
            <w:bottom w:val="none" w:sz="0" w:space="0" w:color="auto"/>
            <w:right w:val="none" w:sz="0" w:space="0" w:color="auto"/>
          </w:divBdr>
        </w:div>
        <w:div w:id="1279919027">
          <w:marLeft w:val="0"/>
          <w:marRight w:val="0"/>
          <w:marTop w:val="0"/>
          <w:marBottom w:val="0"/>
          <w:divBdr>
            <w:top w:val="none" w:sz="0" w:space="0" w:color="auto"/>
            <w:left w:val="none" w:sz="0" w:space="0" w:color="auto"/>
            <w:bottom w:val="none" w:sz="0" w:space="0" w:color="auto"/>
            <w:right w:val="none" w:sz="0" w:space="0" w:color="auto"/>
          </w:divBdr>
        </w:div>
        <w:div w:id="1314798923">
          <w:marLeft w:val="0"/>
          <w:marRight w:val="0"/>
          <w:marTop w:val="0"/>
          <w:marBottom w:val="0"/>
          <w:divBdr>
            <w:top w:val="none" w:sz="0" w:space="0" w:color="auto"/>
            <w:left w:val="none" w:sz="0" w:space="0" w:color="auto"/>
            <w:bottom w:val="none" w:sz="0" w:space="0" w:color="auto"/>
            <w:right w:val="none" w:sz="0" w:space="0" w:color="auto"/>
          </w:divBdr>
        </w:div>
        <w:div w:id="1438065001">
          <w:marLeft w:val="0"/>
          <w:marRight w:val="0"/>
          <w:marTop w:val="0"/>
          <w:marBottom w:val="0"/>
          <w:divBdr>
            <w:top w:val="none" w:sz="0" w:space="0" w:color="auto"/>
            <w:left w:val="none" w:sz="0" w:space="0" w:color="auto"/>
            <w:bottom w:val="none" w:sz="0" w:space="0" w:color="auto"/>
            <w:right w:val="none" w:sz="0" w:space="0" w:color="auto"/>
          </w:divBdr>
        </w:div>
        <w:div w:id="1690905979">
          <w:marLeft w:val="0"/>
          <w:marRight w:val="0"/>
          <w:marTop w:val="0"/>
          <w:marBottom w:val="0"/>
          <w:divBdr>
            <w:top w:val="none" w:sz="0" w:space="0" w:color="auto"/>
            <w:left w:val="none" w:sz="0" w:space="0" w:color="auto"/>
            <w:bottom w:val="none" w:sz="0" w:space="0" w:color="auto"/>
            <w:right w:val="none" w:sz="0" w:space="0" w:color="auto"/>
          </w:divBdr>
        </w:div>
        <w:div w:id="1709911710">
          <w:marLeft w:val="0"/>
          <w:marRight w:val="0"/>
          <w:marTop w:val="0"/>
          <w:marBottom w:val="0"/>
          <w:divBdr>
            <w:top w:val="none" w:sz="0" w:space="0" w:color="auto"/>
            <w:left w:val="none" w:sz="0" w:space="0" w:color="auto"/>
            <w:bottom w:val="none" w:sz="0" w:space="0" w:color="auto"/>
            <w:right w:val="none" w:sz="0" w:space="0" w:color="auto"/>
          </w:divBdr>
        </w:div>
        <w:div w:id="1855337226">
          <w:marLeft w:val="0"/>
          <w:marRight w:val="0"/>
          <w:marTop w:val="0"/>
          <w:marBottom w:val="0"/>
          <w:divBdr>
            <w:top w:val="none" w:sz="0" w:space="0" w:color="auto"/>
            <w:left w:val="none" w:sz="0" w:space="0" w:color="auto"/>
            <w:bottom w:val="none" w:sz="0" w:space="0" w:color="auto"/>
            <w:right w:val="none" w:sz="0" w:space="0" w:color="auto"/>
          </w:divBdr>
        </w:div>
        <w:div w:id="1957563945">
          <w:marLeft w:val="0"/>
          <w:marRight w:val="0"/>
          <w:marTop w:val="0"/>
          <w:marBottom w:val="0"/>
          <w:divBdr>
            <w:top w:val="none" w:sz="0" w:space="0" w:color="auto"/>
            <w:left w:val="none" w:sz="0" w:space="0" w:color="auto"/>
            <w:bottom w:val="none" w:sz="0" w:space="0" w:color="auto"/>
            <w:right w:val="none" w:sz="0" w:space="0" w:color="auto"/>
          </w:divBdr>
        </w:div>
        <w:div w:id="2000882820">
          <w:marLeft w:val="0"/>
          <w:marRight w:val="0"/>
          <w:marTop w:val="0"/>
          <w:marBottom w:val="0"/>
          <w:divBdr>
            <w:top w:val="none" w:sz="0" w:space="0" w:color="auto"/>
            <w:left w:val="none" w:sz="0" w:space="0" w:color="auto"/>
            <w:bottom w:val="none" w:sz="0" w:space="0" w:color="auto"/>
            <w:right w:val="none" w:sz="0" w:space="0" w:color="auto"/>
          </w:divBdr>
        </w:div>
        <w:div w:id="2017881116">
          <w:marLeft w:val="0"/>
          <w:marRight w:val="0"/>
          <w:marTop w:val="0"/>
          <w:marBottom w:val="0"/>
          <w:divBdr>
            <w:top w:val="none" w:sz="0" w:space="0" w:color="auto"/>
            <w:left w:val="none" w:sz="0" w:space="0" w:color="auto"/>
            <w:bottom w:val="none" w:sz="0" w:space="0" w:color="auto"/>
            <w:right w:val="none" w:sz="0" w:space="0" w:color="auto"/>
          </w:divBdr>
        </w:div>
        <w:div w:id="2020500929">
          <w:marLeft w:val="0"/>
          <w:marRight w:val="0"/>
          <w:marTop w:val="0"/>
          <w:marBottom w:val="0"/>
          <w:divBdr>
            <w:top w:val="none" w:sz="0" w:space="0" w:color="auto"/>
            <w:left w:val="none" w:sz="0" w:space="0" w:color="auto"/>
            <w:bottom w:val="none" w:sz="0" w:space="0" w:color="auto"/>
            <w:right w:val="none" w:sz="0" w:space="0" w:color="auto"/>
          </w:divBdr>
        </w:div>
      </w:divsChild>
    </w:div>
    <w:div w:id="1108742025">
      <w:bodyDiv w:val="1"/>
      <w:marLeft w:val="0"/>
      <w:marRight w:val="0"/>
      <w:marTop w:val="0"/>
      <w:marBottom w:val="0"/>
      <w:divBdr>
        <w:top w:val="none" w:sz="0" w:space="0" w:color="auto"/>
        <w:left w:val="none" w:sz="0" w:space="0" w:color="auto"/>
        <w:bottom w:val="none" w:sz="0" w:space="0" w:color="auto"/>
        <w:right w:val="none" w:sz="0" w:space="0" w:color="auto"/>
      </w:divBdr>
    </w:div>
    <w:div w:id="1108890106">
      <w:bodyDiv w:val="1"/>
      <w:marLeft w:val="0"/>
      <w:marRight w:val="0"/>
      <w:marTop w:val="0"/>
      <w:marBottom w:val="0"/>
      <w:divBdr>
        <w:top w:val="none" w:sz="0" w:space="0" w:color="auto"/>
        <w:left w:val="none" w:sz="0" w:space="0" w:color="auto"/>
        <w:bottom w:val="none" w:sz="0" w:space="0" w:color="auto"/>
        <w:right w:val="none" w:sz="0" w:space="0" w:color="auto"/>
      </w:divBdr>
    </w:div>
    <w:div w:id="1108895412">
      <w:bodyDiv w:val="1"/>
      <w:marLeft w:val="0"/>
      <w:marRight w:val="0"/>
      <w:marTop w:val="0"/>
      <w:marBottom w:val="0"/>
      <w:divBdr>
        <w:top w:val="none" w:sz="0" w:space="0" w:color="auto"/>
        <w:left w:val="none" w:sz="0" w:space="0" w:color="auto"/>
        <w:bottom w:val="none" w:sz="0" w:space="0" w:color="auto"/>
        <w:right w:val="none" w:sz="0" w:space="0" w:color="auto"/>
      </w:divBdr>
    </w:div>
    <w:div w:id="1109011172">
      <w:bodyDiv w:val="1"/>
      <w:marLeft w:val="0"/>
      <w:marRight w:val="0"/>
      <w:marTop w:val="0"/>
      <w:marBottom w:val="0"/>
      <w:divBdr>
        <w:top w:val="none" w:sz="0" w:space="0" w:color="auto"/>
        <w:left w:val="none" w:sz="0" w:space="0" w:color="auto"/>
        <w:bottom w:val="none" w:sz="0" w:space="0" w:color="auto"/>
        <w:right w:val="none" w:sz="0" w:space="0" w:color="auto"/>
      </w:divBdr>
    </w:div>
    <w:div w:id="1109012302">
      <w:bodyDiv w:val="1"/>
      <w:marLeft w:val="0"/>
      <w:marRight w:val="0"/>
      <w:marTop w:val="0"/>
      <w:marBottom w:val="0"/>
      <w:divBdr>
        <w:top w:val="none" w:sz="0" w:space="0" w:color="auto"/>
        <w:left w:val="none" w:sz="0" w:space="0" w:color="auto"/>
        <w:bottom w:val="none" w:sz="0" w:space="0" w:color="auto"/>
        <w:right w:val="none" w:sz="0" w:space="0" w:color="auto"/>
      </w:divBdr>
    </w:div>
    <w:div w:id="1109205814">
      <w:bodyDiv w:val="1"/>
      <w:marLeft w:val="0"/>
      <w:marRight w:val="0"/>
      <w:marTop w:val="0"/>
      <w:marBottom w:val="0"/>
      <w:divBdr>
        <w:top w:val="none" w:sz="0" w:space="0" w:color="auto"/>
        <w:left w:val="none" w:sz="0" w:space="0" w:color="auto"/>
        <w:bottom w:val="none" w:sz="0" w:space="0" w:color="auto"/>
        <w:right w:val="none" w:sz="0" w:space="0" w:color="auto"/>
      </w:divBdr>
    </w:div>
    <w:div w:id="1109357349">
      <w:bodyDiv w:val="1"/>
      <w:marLeft w:val="0"/>
      <w:marRight w:val="0"/>
      <w:marTop w:val="0"/>
      <w:marBottom w:val="0"/>
      <w:divBdr>
        <w:top w:val="none" w:sz="0" w:space="0" w:color="auto"/>
        <w:left w:val="none" w:sz="0" w:space="0" w:color="auto"/>
        <w:bottom w:val="none" w:sz="0" w:space="0" w:color="auto"/>
        <w:right w:val="none" w:sz="0" w:space="0" w:color="auto"/>
      </w:divBdr>
    </w:div>
    <w:div w:id="1109469130">
      <w:bodyDiv w:val="1"/>
      <w:marLeft w:val="0"/>
      <w:marRight w:val="0"/>
      <w:marTop w:val="0"/>
      <w:marBottom w:val="0"/>
      <w:divBdr>
        <w:top w:val="none" w:sz="0" w:space="0" w:color="auto"/>
        <w:left w:val="none" w:sz="0" w:space="0" w:color="auto"/>
        <w:bottom w:val="none" w:sz="0" w:space="0" w:color="auto"/>
        <w:right w:val="none" w:sz="0" w:space="0" w:color="auto"/>
      </w:divBdr>
    </w:div>
    <w:div w:id="1109861629">
      <w:bodyDiv w:val="1"/>
      <w:marLeft w:val="0"/>
      <w:marRight w:val="0"/>
      <w:marTop w:val="0"/>
      <w:marBottom w:val="0"/>
      <w:divBdr>
        <w:top w:val="none" w:sz="0" w:space="0" w:color="auto"/>
        <w:left w:val="none" w:sz="0" w:space="0" w:color="auto"/>
        <w:bottom w:val="none" w:sz="0" w:space="0" w:color="auto"/>
        <w:right w:val="none" w:sz="0" w:space="0" w:color="auto"/>
      </w:divBdr>
    </w:div>
    <w:div w:id="1109929548">
      <w:bodyDiv w:val="1"/>
      <w:marLeft w:val="0"/>
      <w:marRight w:val="0"/>
      <w:marTop w:val="0"/>
      <w:marBottom w:val="0"/>
      <w:divBdr>
        <w:top w:val="none" w:sz="0" w:space="0" w:color="auto"/>
        <w:left w:val="none" w:sz="0" w:space="0" w:color="auto"/>
        <w:bottom w:val="none" w:sz="0" w:space="0" w:color="auto"/>
        <w:right w:val="none" w:sz="0" w:space="0" w:color="auto"/>
      </w:divBdr>
    </w:div>
    <w:div w:id="1109929877">
      <w:bodyDiv w:val="1"/>
      <w:marLeft w:val="0"/>
      <w:marRight w:val="0"/>
      <w:marTop w:val="0"/>
      <w:marBottom w:val="0"/>
      <w:divBdr>
        <w:top w:val="none" w:sz="0" w:space="0" w:color="auto"/>
        <w:left w:val="none" w:sz="0" w:space="0" w:color="auto"/>
        <w:bottom w:val="none" w:sz="0" w:space="0" w:color="auto"/>
        <w:right w:val="none" w:sz="0" w:space="0" w:color="auto"/>
      </w:divBdr>
    </w:div>
    <w:div w:id="1110049949">
      <w:bodyDiv w:val="1"/>
      <w:marLeft w:val="0"/>
      <w:marRight w:val="0"/>
      <w:marTop w:val="0"/>
      <w:marBottom w:val="0"/>
      <w:divBdr>
        <w:top w:val="none" w:sz="0" w:space="0" w:color="auto"/>
        <w:left w:val="none" w:sz="0" w:space="0" w:color="auto"/>
        <w:bottom w:val="none" w:sz="0" w:space="0" w:color="auto"/>
        <w:right w:val="none" w:sz="0" w:space="0" w:color="auto"/>
      </w:divBdr>
    </w:div>
    <w:div w:id="1110124401">
      <w:bodyDiv w:val="1"/>
      <w:marLeft w:val="0"/>
      <w:marRight w:val="0"/>
      <w:marTop w:val="0"/>
      <w:marBottom w:val="0"/>
      <w:divBdr>
        <w:top w:val="none" w:sz="0" w:space="0" w:color="auto"/>
        <w:left w:val="none" w:sz="0" w:space="0" w:color="auto"/>
        <w:bottom w:val="none" w:sz="0" w:space="0" w:color="auto"/>
        <w:right w:val="none" w:sz="0" w:space="0" w:color="auto"/>
      </w:divBdr>
    </w:div>
    <w:div w:id="1110316628">
      <w:bodyDiv w:val="1"/>
      <w:marLeft w:val="0"/>
      <w:marRight w:val="0"/>
      <w:marTop w:val="0"/>
      <w:marBottom w:val="0"/>
      <w:divBdr>
        <w:top w:val="none" w:sz="0" w:space="0" w:color="auto"/>
        <w:left w:val="none" w:sz="0" w:space="0" w:color="auto"/>
        <w:bottom w:val="none" w:sz="0" w:space="0" w:color="auto"/>
        <w:right w:val="none" w:sz="0" w:space="0" w:color="auto"/>
      </w:divBdr>
    </w:div>
    <w:div w:id="1110321314">
      <w:bodyDiv w:val="1"/>
      <w:marLeft w:val="0"/>
      <w:marRight w:val="0"/>
      <w:marTop w:val="0"/>
      <w:marBottom w:val="0"/>
      <w:divBdr>
        <w:top w:val="none" w:sz="0" w:space="0" w:color="auto"/>
        <w:left w:val="none" w:sz="0" w:space="0" w:color="auto"/>
        <w:bottom w:val="none" w:sz="0" w:space="0" w:color="auto"/>
        <w:right w:val="none" w:sz="0" w:space="0" w:color="auto"/>
      </w:divBdr>
    </w:div>
    <w:div w:id="1110512362">
      <w:bodyDiv w:val="1"/>
      <w:marLeft w:val="0"/>
      <w:marRight w:val="0"/>
      <w:marTop w:val="0"/>
      <w:marBottom w:val="0"/>
      <w:divBdr>
        <w:top w:val="none" w:sz="0" w:space="0" w:color="auto"/>
        <w:left w:val="none" w:sz="0" w:space="0" w:color="auto"/>
        <w:bottom w:val="none" w:sz="0" w:space="0" w:color="auto"/>
        <w:right w:val="none" w:sz="0" w:space="0" w:color="auto"/>
      </w:divBdr>
    </w:div>
    <w:div w:id="1110661713">
      <w:bodyDiv w:val="1"/>
      <w:marLeft w:val="0"/>
      <w:marRight w:val="0"/>
      <w:marTop w:val="0"/>
      <w:marBottom w:val="0"/>
      <w:divBdr>
        <w:top w:val="none" w:sz="0" w:space="0" w:color="auto"/>
        <w:left w:val="none" w:sz="0" w:space="0" w:color="auto"/>
        <w:bottom w:val="none" w:sz="0" w:space="0" w:color="auto"/>
        <w:right w:val="none" w:sz="0" w:space="0" w:color="auto"/>
      </w:divBdr>
    </w:div>
    <w:div w:id="1111050269">
      <w:bodyDiv w:val="1"/>
      <w:marLeft w:val="0"/>
      <w:marRight w:val="0"/>
      <w:marTop w:val="0"/>
      <w:marBottom w:val="0"/>
      <w:divBdr>
        <w:top w:val="none" w:sz="0" w:space="0" w:color="auto"/>
        <w:left w:val="none" w:sz="0" w:space="0" w:color="auto"/>
        <w:bottom w:val="none" w:sz="0" w:space="0" w:color="auto"/>
        <w:right w:val="none" w:sz="0" w:space="0" w:color="auto"/>
      </w:divBdr>
      <w:divsChild>
        <w:div w:id="1578244375">
          <w:marLeft w:val="0"/>
          <w:marRight w:val="0"/>
          <w:marTop w:val="0"/>
          <w:marBottom w:val="0"/>
          <w:divBdr>
            <w:top w:val="none" w:sz="0" w:space="0" w:color="auto"/>
            <w:left w:val="none" w:sz="0" w:space="0" w:color="auto"/>
            <w:bottom w:val="none" w:sz="0" w:space="0" w:color="auto"/>
            <w:right w:val="none" w:sz="0" w:space="0" w:color="auto"/>
          </w:divBdr>
        </w:div>
        <w:div w:id="1437290553">
          <w:marLeft w:val="0"/>
          <w:marRight w:val="0"/>
          <w:marTop w:val="0"/>
          <w:marBottom w:val="0"/>
          <w:divBdr>
            <w:top w:val="none" w:sz="0" w:space="0" w:color="auto"/>
            <w:left w:val="none" w:sz="0" w:space="0" w:color="auto"/>
            <w:bottom w:val="none" w:sz="0" w:space="0" w:color="auto"/>
            <w:right w:val="none" w:sz="0" w:space="0" w:color="auto"/>
          </w:divBdr>
        </w:div>
        <w:div w:id="199365145">
          <w:marLeft w:val="0"/>
          <w:marRight w:val="0"/>
          <w:marTop w:val="0"/>
          <w:marBottom w:val="0"/>
          <w:divBdr>
            <w:top w:val="none" w:sz="0" w:space="0" w:color="auto"/>
            <w:left w:val="none" w:sz="0" w:space="0" w:color="auto"/>
            <w:bottom w:val="none" w:sz="0" w:space="0" w:color="auto"/>
            <w:right w:val="none" w:sz="0" w:space="0" w:color="auto"/>
          </w:divBdr>
        </w:div>
        <w:div w:id="1583565936">
          <w:marLeft w:val="0"/>
          <w:marRight w:val="0"/>
          <w:marTop w:val="0"/>
          <w:marBottom w:val="0"/>
          <w:divBdr>
            <w:top w:val="none" w:sz="0" w:space="0" w:color="auto"/>
            <w:left w:val="none" w:sz="0" w:space="0" w:color="auto"/>
            <w:bottom w:val="none" w:sz="0" w:space="0" w:color="auto"/>
            <w:right w:val="none" w:sz="0" w:space="0" w:color="auto"/>
          </w:divBdr>
        </w:div>
        <w:div w:id="1726640955">
          <w:marLeft w:val="0"/>
          <w:marRight w:val="0"/>
          <w:marTop w:val="0"/>
          <w:marBottom w:val="0"/>
          <w:divBdr>
            <w:top w:val="none" w:sz="0" w:space="0" w:color="auto"/>
            <w:left w:val="none" w:sz="0" w:space="0" w:color="auto"/>
            <w:bottom w:val="none" w:sz="0" w:space="0" w:color="auto"/>
            <w:right w:val="none" w:sz="0" w:space="0" w:color="auto"/>
          </w:divBdr>
        </w:div>
        <w:div w:id="1850680628">
          <w:marLeft w:val="0"/>
          <w:marRight w:val="0"/>
          <w:marTop w:val="0"/>
          <w:marBottom w:val="0"/>
          <w:divBdr>
            <w:top w:val="none" w:sz="0" w:space="0" w:color="auto"/>
            <w:left w:val="none" w:sz="0" w:space="0" w:color="auto"/>
            <w:bottom w:val="none" w:sz="0" w:space="0" w:color="auto"/>
            <w:right w:val="none" w:sz="0" w:space="0" w:color="auto"/>
          </w:divBdr>
        </w:div>
        <w:div w:id="684982813">
          <w:marLeft w:val="0"/>
          <w:marRight w:val="0"/>
          <w:marTop w:val="0"/>
          <w:marBottom w:val="0"/>
          <w:divBdr>
            <w:top w:val="none" w:sz="0" w:space="0" w:color="auto"/>
            <w:left w:val="none" w:sz="0" w:space="0" w:color="auto"/>
            <w:bottom w:val="none" w:sz="0" w:space="0" w:color="auto"/>
            <w:right w:val="none" w:sz="0" w:space="0" w:color="auto"/>
          </w:divBdr>
        </w:div>
        <w:div w:id="558789558">
          <w:marLeft w:val="0"/>
          <w:marRight w:val="0"/>
          <w:marTop w:val="0"/>
          <w:marBottom w:val="0"/>
          <w:divBdr>
            <w:top w:val="none" w:sz="0" w:space="0" w:color="auto"/>
            <w:left w:val="none" w:sz="0" w:space="0" w:color="auto"/>
            <w:bottom w:val="none" w:sz="0" w:space="0" w:color="auto"/>
            <w:right w:val="none" w:sz="0" w:space="0" w:color="auto"/>
          </w:divBdr>
        </w:div>
        <w:div w:id="132674290">
          <w:marLeft w:val="0"/>
          <w:marRight w:val="0"/>
          <w:marTop w:val="0"/>
          <w:marBottom w:val="0"/>
          <w:divBdr>
            <w:top w:val="none" w:sz="0" w:space="0" w:color="auto"/>
            <w:left w:val="none" w:sz="0" w:space="0" w:color="auto"/>
            <w:bottom w:val="none" w:sz="0" w:space="0" w:color="auto"/>
            <w:right w:val="none" w:sz="0" w:space="0" w:color="auto"/>
          </w:divBdr>
        </w:div>
        <w:div w:id="1414277522">
          <w:marLeft w:val="0"/>
          <w:marRight w:val="0"/>
          <w:marTop w:val="0"/>
          <w:marBottom w:val="0"/>
          <w:divBdr>
            <w:top w:val="none" w:sz="0" w:space="0" w:color="auto"/>
            <w:left w:val="none" w:sz="0" w:space="0" w:color="auto"/>
            <w:bottom w:val="none" w:sz="0" w:space="0" w:color="auto"/>
            <w:right w:val="none" w:sz="0" w:space="0" w:color="auto"/>
          </w:divBdr>
        </w:div>
        <w:div w:id="503521697">
          <w:marLeft w:val="0"/>
          <w:marRight w:val="0"/>
          <w:marTop w:val="0"/>
          <w:marBottom w:val="0"/>
          <w:divBdr>
            <w:top w:val="none" w:sz="0" w:space="0" w:color="auto"/>
            <w:left w:val="none" w:sz="0" w:space="0" w:color="auto"/>
            <w:bottom w:val="none" w:sz="0" w:space="0" w:color="auto"/>
            <w:right w:val="none" w:sz="0" w:space="0" w:color="auto"/>
          </w:divBdr>
        </w:div>
        <w:div w:id="1129979921">
          <w:marLeft w:val="0"/>
          <w:marRight w:val="0"/>
          <w:marTop w:val="0"/>
          <w:marBottom w:val="0"/>
          <w:divBdr>
            <w:top w:val="none" w:sz="0" w:space="0" w:color="auto"/>
            <w:left w:val="none" w:sz="0" w:space="0" w:color="auto"/>
            <w:bottom w:val="none" w:sz="0" w:space="0" w:color="auto"/>
            <w:right w:val="none" w:sz="0" w:space="0" w:color="auto"/>
          </w:divBdr>
        </w:div>
        <w:div w:id="1647511087">
          <w:marLeft w:val="0"/>
          <w:marRight w:val="0"/>
          <w:marTop w:val="0"/>
          <w:marBottom w:val="0"/>
          <w:divBdr>
            <w:top w:val="none" w:sz="0" w:space="0" w:color="auto"/>
            <w:left w:val="none" w:sz="0" w:space="0" w:color="auto"/>
            <w:bottom w:val="none" w:sz="0" w:space="0" w:color="auto"/>
            <w:right w:val="none" w:sz="0" w:space="0" w:color="auto"/>
          </w:divBdr>
        </w:div>
        <w:div w:id="22635540">
          <w:marLeft w:val="0"/>
          <w:marRight w:val="0"/>
          <w:marTop w:val="0"/>
          <w:marBottom w:val="0"/>
          <w:divBdr>
            <w:top w:val="none" w:sz="0" w:space="0" w:color="auto"/>
            <w:left w:val="none" w:sz="0" w:space="0" w:color="auto"/>
            <w:bottom w:val="none" w:sz="0" w:space="0" w:color="auto"/>
            <w:right w:val="none" w:sz="0" w:space="0" w:color="auto"/>
          </w:divBdr>
        </w:div>
        <w:div w:id="1710641122">
          <w:marLeft w:val="0"/>
          <w:marRight w:val="0"/>
          <w:marTop w:val="0"/>
          <w:marBottom w:val="0"/>
          <w:divBdr>
            <w:top w:val="none" w:sz="0" w:space="0" w:color="auto"/>
            <w:left w:val="none" w:sz="0" w:space="0" w:color="auto"/>
            <w:bottom w:val="none" w:sz="0" w:space="0" w:color="auto"/>
            <w:right w:val="none" w:sz="0" w:space="0" w:color="auto"/>
          </w:divBdr>
        </w:div>
        <w:div w:id="1956053870">
          <w:marLeft w:val="0"/>
          <w:marRight w:val="0"/>
          <w:marTop w:val="0"/>
          <w:marBottom w:val="0"/>
          <w:divBdr>
            <w:top w:val="none" w:sz="0" w:space="0" w:color="auto"/>
            <w:left w:val="none" w:sz="0" w:space="0" w:color="auto"/>
            <w:bottom w:val="none" w:sz="0" w:space="0" w:color="auto"/>
            <w:right w:val="none" w:sz="0" w:space="0" w:color="auto"/>
          </w:divBdr>
        </w:div>
        <w:div w:id="145824902">
          <w:marLeft w:val="0"/>
          <w:marRight w:val="0"/>
          <w:marTop w:val="0"/>
          <w:marBottom w:val="0"/>
          <w:divBdr>
            <w:top w:val="none" w:sz="0" w:space="0" w:color="auto"/>
            <w:left w:val="none" w:sz="0" w:space="0" w:color="auto"/>
            <w:bottom w:val="none" w:sz="0" w:space="0" w:color="auto"/>
            <w:right w:val="none" w:sz="0" w:space="0" w:color="auto"/>
          </w:divBdr>
        </w:div>
        <w:div w:id="1547524943">
          <w:marLeft w:val="0"/>
          <w:marRight w:val="0"/>
          <w:marTop w:val="0"/>
          <w:marBottom w:val="0"/>
          <w:divBdr>
            <w:top w:val="none" w:sz="0" w:space="0" w:color="auto"/>
            <w:left w:val="none" w:sz="0" w:space="0" w:color="auto"/>
            <w:bottom w:val="none" w:sz="0" w:space="0" w:color="auto"/>
            <w:right w:val="none" w:sz="0" w:space="0" w:color="auto"/>
          </w:divBdr>
        </w:div>
        <w:div w:id="969288451">
          <w:marLeft w:val="0"/>
          <w:marRight w:val="0"/>
          <w:marTop w:val="0"/>
          <w:marBottom w:val="0"/>
          <w:divBdr>
            <w:top w:val="none" w:sz="0" w:space="0" w:color="auto"/>
            <w:left w:val="none" w:sz="0" w:space="0" w:color="auto"/>
            <w:bottom w:val="none" w:sz="0" w:space="0" w:color="auto"/>
            <w:right w:val="none" w:sz="0" w:space="0" w:color="auto"/>
          </w:divBdr>
        </w:div>
        <w:div w:id="98067396">
          <w:marLeft w:val="0"/>
          <w:marRight w:val="0"/>
          <w:marTop w:val="0"/>
          <w:marBottom w:val="0"/>
          <w:divBdr>
            <w:top w:val="none" w:sz="0" w:space="0" w:color="auto"/>
            <w:left w:val="none" w:sz="0" w:space="0" w:color="auto"/>
            <w:bottom w:val="none" w:sz="0" w:space="0" w:color="auto"/>
            <w:right w:val="none" w:sz="0" w:space="0" w:color="auto"/>
          </w:divBdr>
        </w:div>
        <w:div w:id="1331636633">
          <w:marLeft w:val="0"/>
          <w:marRight w:val="0"/>
          <w:marTop w:val="0"/>
          <w:marBottom w:val="0"/>
          <w:divBdr>
            <w:top w:val="none" w:sz="0" w:space="0" w:color="auto"/>
            <w:left w:val="none" w:sz="0" w:space="0" w:color="auto"/>
            <w:bottom w:val="none" w:sz="0" w:space="0" w:color="auto"/>
            <w:right w:val="none" w:sz="0" w:space="0" w:color="auto"/>
          </w:divBdr>
        </w:div>
        <w:div w:id="613631993">
          <w:marLeft w:val="0"/>
          <w:marRight w:val="0"/>
          <w:marTop w:val="0"/>
          <w:marBottom w:val="0"/>
          <w:divBdr>
            <w:top w:val="none" w:sz="0" w:space="0" w:color="auto"/>
            <w:left w:val="none" w:sz="0" w:space="0" w:color="auto"/>
            <w:bottom w:val="none" w:sz="0" w:space="0" w:color="auto"/>
            <w:right w:val="none" w:sz="0" w:space="0" w:color="auto"/>
          </w:divBdr>
        </w:div>
        <w:div w:id="1150636225">
          <w:marLeft w:val="0"/>
          <w:marRight w:val="0"/>
          <w:marTop w:val="0"/>
          <w:marBottom w:val="0"/>
          <w:divBdr>
            <w:top w:val="none" w:sz="0" w:space="0" w:color="auto"/>
            <w:left w:val="none" w:sz="0" w:space="0" w:color="auto"/>
            <w:bottom w:val="none" w:sz="0" w:space="0" w:color="auto"/>
            <w:right w:val="none" w:sz="0" w:space="0" w:color="auto"/>
          </w:divBdr>
        </w:div>
        <w:div w:id="1696034612">
          <w:marLeft w:val="0"/>
          <w:marRight w:val="0"/>
          <w:marTop w:val="0"/>
          <w:marBottom w:val="0"/>
          <w:divBdr>
            <w:top w:val="none" w:sz="0" w:space="0" w:color="auto"/>
            <w:left w:val="none" w:sz="0" w:space="0" w:color="auto"/>
            <w:bottom w:val="none" w:sz="0" w:space="0" w:color="auto"/>
            <w:right w:val="none" w:sz="0" w:space="0" w:color="auto"/>
          </w:divBdr>
        </w:div>
        <w:div w:id="1399549691">
          <w:marLeft w:val="0"/>
          <w:marRight w:val="0"/>
          <w:marTop w:val="0"/>
          <w:marBottom w:val="0"/>
          <w:divBdr>
            <w:top w:val="none" w:sz="0" w:space="0" w:color="auto"/>
            <w:left w:val="none" w:sz="0" w:space="0" w:color="auto"/>
            <w:bottom w:val="none" w:sz="0" w:space="0" w:color="auto"/>
            <w:right w:val="none" w:sz="0" w:space="0" w:color="auto"/>
          </w:divBdr>
        </w:div>
        <w:div w:id="1805467642">
          <w:marLeft w:val="0"/>
          <w:marRight w:val="0"/>
          <w:marTop w:val="0"/>
          <w:marBottom w:val="0"/>
          <w:divBdr>
            <w:top w:val="none" w:sz="0" w:space="0" w:color="auto"/>
            <w:left w:val="none" w:sz="0" w:space="0" w:color="auto"/>
            <w:bottom w:val="none" w:sz="0" w:space="0" w:color="auto"/>
            <w:right w:val="none" w:sz="0" w:space="0" w:color="auto"/>
          </w:divBdr>
        </w:div>
        <w:div w:id="162477948">
          <w:marLeft w:val="0"/>
          <w:marRight w:val="0"/>
          <w:marTop w:val="0"/>
          <w:marBottom w:val="0"/>
          <w:divBdr>
            <w:top w:val="none" w:sz="0" w:space="0" w:color="auto"/>
            <w:left w:val="none" w:sz="0" w:space="0" w:color="auto"/>
            <w:bottom w:val="none" w:sz="0" w:space="0" w:color="auto"/>
            <w:right w:val="none" w:sz="0" w:space="0" w:color="auto"/>
          </w:divBdr>
        </w:div>
        <w:div w:id="813522708">
          <w:marLeft w:val="0"/>
          <w:marRight w:val="0"/>
          <w:marTop w:val="0"/>
          <w:marBottom w:val="0"/>
          <w:divBdr>
            <w:top w:val="none" w:sz="0" w:space="0" w:color="auto"/>
            <w:left w:val="none" w:sz="0" w:space="0" w:color="auto"/>
            <w:bottom w:val="none" w:sz="0" w:space="0" w:color="auto"/>
            <w:right w:val="none" w:sz="0" w:space="0" w:color="auto"/>
          </w:divBdr>
        </w:div>
        <w:div w:id="246160169">
          <w:marLeft w:val="0"/>
          <w:marRight w:val="0"/>
          <w:marTop w:val="0"/>
          <w:marBottom w:val="0"/>
          <w:divBdr>
            <w:top w:val="none" w:sz="0" w:space="0" w:color="auto"/>
            <w:left w:val="none" w:sz="0" w:space="0" w:color="auto"/>
            <w:bottom w:val="none" w:sz="0" w:space="0" w:color="auto"/>
            <w:right w:val="none" w:sz="0" w:space="0" w:color="auto"/>
          </w:divBdr>
        </w:div>
        <w:div w:id="1002666301">
          <w:marLeft w:val="0"/>
          <w:marRight w:val="0"/>
          <w:marTop w:val="0"/>
          <w:marBottom w:val="0"/>
          <w:divBdr>
            <w:top w:val="none" w:sz="0" w:space="0" w:color="auto"/>
            <w:left w:val="none" w:sz="0" w:space="0" w:color="auto"/>
            <w:bottom w:val="none" w:sz="0" w:space="0" w:color="auto"/>
            <w:right w:val="none" w:sz="0" w:space="0" w:color="auto"/>
          </w:divBdr>
        </w:div>
        <w:div w:id="900755653">
          <w:marLeft w:val="0"/>
          <w:marRight w:val="0"/>
          <w:marTop w:val="0"/>
          <w:marBottom w:val="0"/>
          <w:divBdr>
            <w:top w:val="none" w:sz="0" w:space="0" w:color="auto"/>
            <w:left w:val="none" w:sz="0" w:space="0" w:color="auto"/>
            <w:bottom w:val="none" w:sz="0" w:space="0" w:color="auto"/>
            <w:right w:val="none" w:sz="0" w:space="0" w:color="auto"/>
          </w:divBdr>
        </w:div>
        <w:div w:id="2012365431">
          <w:marLeft w:val="0"/>
          <w:marRight w:val="0"/>
          <w:marTop w:val="0"/>
          <w:marBottom w:val="0"/>
          <w:divBdr>
            <w:top w:val="none" w:sz="0" w:space="0" w:color="auto"/>
            <w:left w:val="none" w:sz="0" w:space="0" w:color="auto"/>
            <w:bottom w:val="none" w:sz="0" w:space="0" w:color="auto"/>
            <w:right w:val="none" w:sz="0" w:space="0" w:color="auto"/>
          </w:divBdr>
        </w:div>
        <w:div w:id="1751847716">
          <w:marLeft w:val="0"/>
          <w:marRight w:val="0"/>
          <w:marTop w:val="0"/>
          <w:marBottom w:val="0"/>
          <w:divBdr>
            <w:top w:val="none" w:sz="0" w:space="0" w:color="auto"/>
            <w:left w:val="none" w:sz="0" w:space="0" w:color="auto"/>
            <w:bottom w:val="none" w:sz="0" w:space="0" w:color="auto"/>
            <w:right w:val="none" w:sz="0" w:space="0" w:color="auto"/>
          </w:divBdr>
        </w:div>
        <w:div w:id="570046181">
          <w:marLeft w:val="0"/>
          <w:marRight w:val="0"/>
          <w:marTop w:val="0"/>
          <w:marBottom w:val="0"/>
          <w:divBdr>
            <w:top w:val="none" w:sz="0" w:space="0" w:color="auto"/>
            <w:left w:val="none" w:sz="0" w:space="0" w:color="auto"/>
            <w:bottom w:val="none" w:sz="0" w:space="0" w:color="auto"/>
            <w:right w:val="none" w:sz="0" w:space="0" w:color="auto"/>
          </w:divBdr>
        </w:div>
        <w:div w:id="87429696">
          <w:marLeft w:val="0"/>
          <w:marRight w:val="0"/>
          <w:marTop w:val="0"/>
          <w:marBottom w:val="0"/>
          <w:divBdr>
            <w:top w:val="none" w:sz="0" w:space="0" w:color="auto"/>
            <w:left w:val="none" w:sz="0" w:space="0" w:color="auto"/>
            <w:bottom w:val="none" w:sz="0" w:space="0" w:color="auto"/>
            <w:right w:val="none" w:sz="0" w:space="0" w:color="auto"/>
          </w:divBdr>
        </w:div>
        <w:div w:id="1424758624">
          <w:marLeft w:val="0"/>
          <w:marRight w:val="0"/>
          <w:marTop w:val="0"/>
          <w:marBottom w:val="0"/>
          <w:divBdr>
            <w:top w:val="none" w:sz="0" w:space="0" w:color="auto"/>
            <w:left w:val="none" w:sz="0" w:space="0" w:color="auto"/>
            <w:bottom w:val="none" w:sz="0" w:space="0" w:color="auto"/>
            <w:right w:val="none" w:sz="0" w:space="0" w:color="auto"/>
          </w:divBdr>
        </w:div>
        <w:div w:id="280428549">
          <w:marLeft w:val="0"/>
          <w:marRight w:val="0"/>
          <w:marTop w:val="0"/>
          <w:marBottom w:val="0"/>
          <w:divBdr>
            <w:top w:val="none" w:sz="0" w:space="0" w:color="auto"/>
            <w:left w:val="none" w:sz="0" w:space="0" w:color="auto"/>
            <w:bottom w:val="none" w:sz="0" w:space="0" w:color="auto"/>
            <w:right w:val="none" w:sz="0" w:space="0" w:color="auto"/>
          </w:divBdr>
        </w:div>
        <w:div w:id="1110080254">
          <w:marLeft w:val="0"/>
          <w:marRight w:val="0"/>
          <w:marTop w:val="0"/>
          <w:marBottom w:val="0"/>
          <w:divBdr>
            <w:top w:val="none" w:sz="0" w:space="0" w:color="auto"/>
            <w:left w:val="none" w:sz="0" w:space="0" w:color="auto"/>
            <w:bottom w:val="none" w:sz="0" w:space="0" w:color="auto"/>
            <w:right w:val="none" w:sz="0" w:space="0" w:color="auto"/>
          </w:divBdr>
        </w:div>
        <w:div w:id="86122829">
          <w:marLeft w:val="0"/>
          <w:marRight w:val="0"/>
          <w:marTop w:val="0"/>
          <w:marBottom w:val="0"/>
          <w:divBdr>
            <w:top w:val="none" w:sz="0" w:space="0" w:color="auto"/>
            <w:left w:val="none" w:sz="0" w:space="0" w:color="auto"/>
            <w:bottom w:val="none" w:sz="0" w:space="0" w:color="auto"/>
            <w:right w:val="none" w:sz="0" w:space="0" w:color="auto"/>
          </w:divBdr>
        </w:div>
        <w:div w:id="751001738">
          <w:marLeft w:val="0"/>
          <w:marRight w:val="0"/>
          <w:marTop w:val="0"/>
          <w:marBottom w:val="0"/>
          <w:divBdr>
            <w:top w:val="none" w:sz="0" w:space="0" w:color="auto"/>
            <w:left w:val="none" w:sz="0" w:space="0" w:color="auto"/>
            <w:bottom w:val="none" w:sz="0" w:space="0" w:color="auto"/>
            <w:right w:val="none" w:sz="0" w:space="0" w:color="auto"/>
          </w:divBdr>
        </w:div>
        <w:div w:id="745566991">
          <w:marLeft w:val="0"/>
          <w:marRight w:val="0"/>
          <w:marTop w:val="0"/>
          <w:marBottom w:val="0"/>
          <w:divBdr>
            <w:top w:val="none" w:sz="0" w:space="0" w:color="auto"/>
            <w:left w:val="none" w:sz="0" w:space="0" w:color="auto"/>
            <w:bottom w:val="none" w:sz="0" w:space="0" w:color="auto"/>
            <w:right w:val="none" w:sz="0" w:space="0" w:color="auto"/>
          </w:divBdr>
        </w:div>
        <w:div w:id="1460032659">
          <w:marLeft w:val="0"/>
          <w:marRight w:val="0"/>
          <w:marTop w:val="0"/>
          <w:marBottom w:val="0"/>
          <w:divBdr>
            <w:top w:val="none" w:sz="0" w:space="0" w:color="auto"/>
            <w:left w:val="none" w:sz="0" w:space="0" w:color="auto"/>
            <w:bottom w:val="none" w:sz="0" w:space="0" w:color="auto"/>
            <w:right w:val="none" w:sz="0" w:space="0" w:color="auto"/>
          </w:divBdr>
        </w:div>
        <w:div w:id="2140099211">
          <w:marLeft w:val="0"/>
          <w:marRight w:val="0"/>
          <w:marTop w:val="0"/>
          <w:marBottom w:val="0"/>
          <w:divBdr>
            <w:top w:val="none" w:sz="0" w:space="0" w:color="auto"/>
            <w:left w:val="none" w:sz="0" w:space="0" w:color="auto"/>
            <w:bottom w:val="none" w:sz="0" w:space="0" w:color="auto"/>
            <w:right w:val="none" w:sz="0" w:space="0" w:color="auto"/>
          </w:divBdr>
        </w:div>
        <w:div w:id="1380786385">
          <w:marLeft w:val="0"/>
          <w:marRight w:val="0"/>
          <w:marTop w:val="0"/>
          <w:marBottom w:val="0"/>
          <w:divBdr>
            <w:top w:val="none" w:sz="0" w:space="0" w:color="auto"/>
            <w:left w:val="none" w:sz="0" w:space="0" w:color="auto"/>
            <w:bottom w:val="none" w:sz="0" w:space="0" w:color="auto"/>
            <w:right w:val="none" w:sz="0" w:space="0" w:color="auto"/>
          </w:divBdr>
        </w:div>
        <w:div w:id="1895703179">
          <w:marLeft w:val="0"/>
          <w:marRight w:val="0"/>
          <w:marTop w:val="0"/>
          <w:marBottom w:val="0"/>
          <w:divBdr>
            <w:top w:val="none" w:sz="0" w:space="0" w:color="auto"/>
            <w:left w:val="none" w:sz="0" w:space="0" w:color="auto"/>
            <w:bottom w:val="none" w:sz="0" w:space="0" w:color="auto"/>
            <w:right w:val="none" w:sz="0" w:space="0" w:color="auto"/>
          </w:divBdr>
        </w:div>
        <w:div w:id="1160805683">
          <w:marLeft w:val="0"/>
          <w:marRight w:val="0"/>
          <w:marTop w:val="0"/>
          <w:marBottom w:val="0"/>
          <w:divBdr>
            <w:top w:val="none" w:sz="0" w:space="0" w:color="auto"/>
            <w:left w:val="none" w:sz="0" w:space="0" w:color="auto"/>
            <w:bottom w:val="none" w:sz="0" w:space="0" w:color="auto"/>
            <w:right w:val="none" w:sz="0" w:space="0" w:color="auto"/>
          </w:divBdr>
        </w:div>
        <w:div w:id="529731677">
          <w:marLeft w:val="0"/>
          <w:marRight w:val="0"/>
          <w:marTop w:val="0"/>
          <w:marBottom w:val="0"/>
          <w:divBdr>
            <w:top w:val="none" w:sz="0" w:space="0" w:color="auto"/>
            <w:left w:val="none" w:sz="0" w:space="0" w:color="auto"/>
            <w:bottom w:val="none" w:sz="0" w:space="0" w:color="auto"/>
            <w:right w:val="none" w:sz="0" w:space="0" w:color="auto"/>
          </w:divBdr>
        </w:div>
        <w:div w:id="210310116">
          <w:marLeft w:val="0"/>
          <w:marRight w:val="0"/>
          <w:marTop w:val="0"/>
          <w:marBottom w:val="0"/>
          <w:divBdr>
            <w:top w:val="none" w:sz="0" w:space="0" w:color="auto"/>
            <w:left w:val="none" w:sz="0" w:space="0" w:color="auto"/>
            <w:bottom w:val="none" w:sz="0" w:space="0" w:color="auto"/>
            <w:right w:val="none" w:sz="0" w:space="0" w:color="auto"/>
          </w:divBdr>
        </w:div>
        <w:div w:id="158232390">
          <w:marLeft w:val="0"/>
          <w:marRight w:val="0"/>
          <w:marTop w:val="0"/>
          <w:marBottom w:val="0"/>
          <w:divBdr>
            <w:top w:val="none" w:sz="0" w:space="0" w:color="auto"/>
            <w:left w:val="none" w:sz="0" w:space="0" w:color="auto"/>
            <w:bottom w:val="none" w:sz="0" w:space="0" w:color="auto"/>
            <w:right w:val="none" w:sz="0" w:space="0" w:color="auto"/>
          </w:divBdr>
        </w:div>
        <w:div w:id="129523686">
          <w:marLeft w:val="0"/>
          <w:marRight w:val="0"/>
          <w:marTop w:val="0"/>
          <w:marBottom w:val="0"/>
          <w:divBdr>
            <w:top w:val="none" w:sz="0" w:space="0" w:color="auto"/>
            <w:left w:val="none" w:sz="0" w:space="0" w:color="auto"/>
            <w:bottom w:val="none" w:sz="0" w:space="0" w:color="auto"/>
            <w:right w:val="none" w:sz="0" w:space="0" w:color="auto"/>
          </w:divBdr>
        </w:div>
      </w:divsChild>
    </w:div>
    <w:div w:id="1111051897">
      <w:bodyDiv w:val="1"/>
      <w:marLeft w:val="0"/>
      <w:marRight w:val="0"/>
      <w:marTop w:val="0"/>
      <w:marBottom w:val="0"/>
      <w:divBdr>
        <w:top w:val="none" w:sz="0" w:space="0" w:color="auto"/>
        <w:left w:val="none" w:sz="0" w:space="0" w:color="auto"/>
        <w:bottom w:val="none" w:sz="0" w:space="0" w:color="auto"/>
        <w:right w:val="none" w:sz="0" w:space="0" w:color="auto"/>
      </w:divBdr>
    </w:div>
    <w:div w:id="1111128159">
      <w:bodyDiv w:val="1"/>
      <w:marLeft w:val="0"/>
      <w:marRight w:val="0"/>
      <w:marTop w:val="0"/>
      <w:marBottom w:val="0"/>
      <w:divBdr>
        <w:top w:val="none" w:sz="0" w:space="0" w:color="auto"/>
        <w:left w:val="none" w:sz="0" w:space="0" w:color="auto"/>
        <w:bottom w:val="none" w:sz="0" w:space="0" w:color="auto"/>
        <w:right w:val="none" w:sz="0" w:space="0" w:color="auto"/>
      </w:divBdr>
    </w:div>
    <w:div w:id="1111360818">
      <w:bodyDiv w:val="1"/>
      <w:marLeft w:val="0"/>
      <w:marRight w:val="0"/>
      <w:marTop w:val="0"/>
      <w:marBottom w:val="0"/>
      <w:divBdr>
        <w:top w:val="none" w:sz="0" w:space="0" w:color="auto"/>
        <w:left w:val="none" w:sz="0" w:space="0" w:color="auto"/>
        <w:bottom w:val="none" w:sz="0" w:space="0" w:color="auto"/>
        <w:right w:val="none" w:sz="0" w:space="0" w:color="auto"/>
      </w:divBdr>
    </w:div>
    <w:div w:id="1111362091">
      <w:bodyDiv w:val="1"/>
      <w:marLeft w:val="0"/>
      <w:marRight w:val="0"/>
      <w:marTop w:val="0"/>
      <w:marBottom w:val="0"/>
      <w:divBdr>
        <w:top w:val="none" w:sz="0" w:space="0" w:color="auto"/>
        <w:left w:val="none" w:sz="0" w:space="0" w:color="auto"/>
        <w:bottom w:val="none" w:sz="0" w:space="0" w:color="auto"/>
        <w:right w:val="none" w:sz="0" w:space="0" w:color="auto"/>
      </w:divBdr>
    </w:div>
    <w:div w:id="1111437241">
      <w:bodyDiv w:val="1"/>
      <w:marLeft w:val="0"/>
      <w:marRight w:val="0"/>
      <w:marTop w:val="0"/>
      <w:marBottom w:val="0"/>
      <w:divBdr>
        <w:top w:val="none" w:sz="0" w:space="0" w:color="auto"/>
        <w:left w:val="none" w:sz="0" w:space="0" w:color="auto"/>
        <w:bottom w:val="none" w:sz="0" w:space="0" w:color="auto"/>
        <w:right w:val="none" w:sz="0" w:space="0" w:color="auto"/>
      </w:divBdr>
      <w:divsChild>
        <w:div w:id="1192063551">
          <w:marLeft w:val="0"/>
          <w:marRight w:val="0"/>
          <w:marTop w:val="0"/>
          <w:marBottom w:val="0"/>
          <w:divBdr>
            <w:top w:val="none" w:sz="0" w:space="0" w:color="auto"/>
            <w:left w:val="none" w:sz="0" w:space="0" w:color="auto"/>
            <w:bottom w:val="none" w:sz="0" w:space="0" w:color="auto"/>
            <w:right w:val="none" w:sz="0" w:space="0" w:color="auto"/>
          </w:divBdr>
        </w:div>
        <w:div w:id="1584022932">
          <w:marLeft w:val="0"/>
          <w:marRight w:val="0"/>
          <w:marTop w:val="0"/>
          <w:marBottom w:val="0"/>
          <w:divBdr>
            <w:top w:val="none" w:sz="0" w:space="0" w:color="auto"/>
            <w:left w:val="none" w:sz="0" w:space="0" w:color="auto"/>
            <w:bottom w:val="none" w:sz="0" w:space="0" w:color="auto"/>
            <w:right w:val="none" w:sz="0" w:space="0" w:color="auto"/>
          </w:divBdr>
        </w:div>
        <w:div w:id="1269855785">
          <w:marLeft w:val="0"/>
          <w:marRight w:val="0"/>
          <w:marTop w:val="0"/>
          <w:marBottom w:val="0"/>
          <w:divBdr>
            <w:top w:val="none" w:sz="0" w:space="0" w:color="auto"/>
            <w:left w:val="none" w:sz="0" w:space="0" w:color="auto"/>
            <w:bottom w:val="none" w:sz="0" w:space="0" w:color="auto"/>
            <w:right w:val="none" w:sz="0" w:space="0" w:color="auto"/>
          </w:divBdr>
        </w:div>
        <w:div w:id="146439584">
          <w:marLeft w:val="0"/>
          <w:marRight w:val="0"/>
          <w:marTop w:val="0"/>
          <w:marBottom w:val="0"/>
          <w:divBdr>
            <w:top w:val="none" w:sz="0" w:space="0" w:color="auto"/>
            <w:left w:val="none" w:sz="0" w:space="0" w:color="auto"/>
            <w:bottom w:val="none" w:sz="0" w:space="0" w:color="auto"/>
            <w:right w:val="none" w:sz="0" w:space="0" w:color="auto"/>
          </w:divBdr>
        </w:div>
        <w:div w:id="2126802246">
          <w:marLeft w:val="0"/>
          <w:marRight w:val="0"/>
          <w:marTop w:val="0"/>
          <w:marBottom w:val="0"/>
          <w:divBdr>
            <w:top w:val="none" w:sz="0" w:space="0" w:color="auto"/>
            <w:left w:val="none" w:sz="0" w:space="0" w:color="auto"/>
            <w:bottom w:val="none" w:sz="0" w:space="0" w:color="auto"/>
            <w:right w:val="none" w:sz="0" w:space="0" w:color="auto"/>
          </w:divBdr>
        </w:div>
        <w:div w:id="536896505">
          <w:marLeft w:val="0"/>
          <w:marRight w:val="0"/>
          <w:marTop w:val="0"/>
          <w:marBottom w:val="0"/>
          <w:divBdr>
            <w:top w:val="none" w:sz="0" w:space="0" w:color="auto"/>
            <w:left w:val="none" w:sz="0" w:space="0" w:color="auto"/>
            <w:bottom w:val="none" w:sz="0" w:space="0" w:color="auto"/>
            <w:right w:val="none" w:sz="0" w:space="0" w:color="auto"/>
          </w:divBdr>
        </w:div>
        <w:div w:id="1654487836">
          <w:marLeft w:val="0"/>
          <w:marRight w:val="0"/>
          <w:marTop w:val="0"/>
          <w:marBottom w:val="0"/>
          <w:divBdr>
            <w:top w:val="none" w:sz="0" w:space="0" w:color="auto"/>
            <w:left w:val="none" w:sz="0" w:space="0" w:color="auto"/>
            <w:bottom w:val="none" w:sz="0" w:space="0" w:color="auto"/>
            <w:right w:val="none" w:sz="0" w:space="0" w:color="auto"/>
          </w:divBdr>
        </w:div>
        <w:div w:id="1030761455">
          <w:marLeft w:val="0"/>
          <w:marRight w:val="0"/>
          <w:marTop w:val="0"/>
          <w:marBottom w:val="0"/>
          <w:divBdr>
            <w:top w:val="none" w:sz="0" w:space="0" w:color="auto"/>
            <w:left w:val="none" w:sz="0" w:space="0" w:color="auto"/>
            <w:bottom w:val="none" w:sz="0" w:space="0" w:color="auto"/>
            <w:right w:val="none" w:sz="0" w:space="0" w:color="auto"/>
          </w:divBdr>
        </w:div>
        <w:div w:id="513422626">
          <w:marLeft w:val="0"/>
          <w:marRight w:val="0"/>
          <w:marTop w:val="0"/>
          <w:marBottom w:val="0"/>
          <w:divBdr>
            <w:top w:val="none" w:sz="0" w:space="0" w:color="auto"/>
            <w:left w:val="none" w:sz="0" w:space="0" w:color="auto"/>
            <w:bottom w:val="none" w:sz="0" w:space="0" w:color="auto"/>
            <w:right w:val="none" w:sz="0" w:space="0" w:color="auto"/>
          </w:divBdr>
        </w:div>
        <w:div w:id="498279164">
          <w:marLeft w:val="0"/>
          <w:marRight w:val="0"/>
          <w:marTop w:val="0"/>
          <w:marBottom w:val="0"/>
          <w:divBdr>
            <w:top w:val="none" w:sz="0" w:space="0" w:color="auto"/>
            <w:left w:val="none" w:sz="0" w:space="0" w:color="auto"/>
            <w:bottom w:val="none" w:sz="0" w:space="0" w:color="auto"/>
            <w:right w:val="none" w:sz="0" w:space="0" w:color="auto"/>
          </w:divBdr>
        </w:div>
        <w:div w:id="1326207330">
          <w:marLeft w:val="0"/>
          <w:marRight w:val="0"/>
          <w:marTop w:val="0"/>
          <w:marBottom w:val="0"/>
          <w:divBdr>
            <w:top w:val="none" w:sz="0" w:space="0" w:color="auto"/>
            <w:left w:val="none" w:sz="0" w:space="0" w:color="auto"/>
            <w:bottom w:val="none" w:sz="0" w:space="0" w:color="auto"/>
            <w:right w:val="none" w:sz="0" w:space="0" w:color="auto"/>
          </w:divBdr>
        </w:div>
        <w:div w:id="1026325598">
          <w:marLeft w:val="0"/>
          <w:marRight w:val="0"/>
          <w:marTop w:val="0"/>
          <w:marBottom w:val="0"/>
          <w:divBdr>
            <w:top w:val="none" w:sz="0" w:space="0" w:color="auto"/>
            <w:left w:val="none" w:sz="0" w:space="0" w:color="auto"/>
            <w:bottom w:val="none" w:sz="0" w:space="0" w:color="auto"/>
            <w:right w:val="none" w:sz="0" w:space="0" w:color="auto"/>
          </w:divBdr>
        </w:div>
        <w:div w:id="287668712">
          <w:marLeft w:val="0"/>
          <w:marRight w:val="0"/>
          <w:marTop w:val="0"/>
          <w:marBottom w:val="0"/>
          <w:divBdr>
            <w:top w:val="none" w:sz="0" w:space="0" w:color="auto"/>
            <w:left w:val="none" w:sz="0" w:space="0" w:color="auto"/>
            <w:bottom w:val="none" w:sz="0" w:space="0" w:color="auto"/>
            <w:right w:val="none" w:sz="0" w:space="0" w:color="auto"/>
          </w:divBdr>
        </w:div>
        <w:div w:id="1685938389">
          <w:marLeft w:val="0"/>
          <w:marRight w:val="0"/>
          <w:marTop w:val="0"/>
          <w:marBottom w:val="0"/>
          <w:divBdr>
            <w:top w:val="none" w:sz="0" w:space="0" w:color="auto"/>
            <w:left w:val="none" w:sz="0" w:space="0" w:color="auto"/>
            <w:bottom w:val="none" w:sz="0" w:space="0" w:color="auto"/>
            <w:right w:val="none" w:sz="0" w:space="0" w:color="auto"/>
          </w:divBdr>
        </w:div>
        <w:div w:id="1106776049">
          <w:marLeft w:val="0"/>
          <w:marRight w:val="0"/>
          <w:marTop w:val="0"/>
          <w:marBottom w:val="0"/>
          <w:divBdr>
            <w:top w:val="none" w:sz="0" w:space="0" w:color="auto"/>
            <w:left w:val="none" w:sz="0" w:space="0" w:color="auto"/>
            <w:bottom w:val="none" w:sz="0" w:space="0" w:color="auto"/>
            <w:right w:val="none" w:sz="0" w:space="0" w:color="auto"/>
          </w:divBdr>
        </w:div>
        <w:div w:id="2041397687">
          <w:marLeft w:val="0"/>
          <w:marRight w:val="0"/>
          <w:marTop w:val="0"/>
          <w:marBottom w:val="0"/>
          <w:divBdr>
            <w:top w:val="none" w:sz="0" w:space="0" w:color="auto"/>
            <w:left w:val="none" w:sz="0" w:space="0" w:color="auto"/>
            <w:bottom w:val="none" w:sz="0" w:space="0" w:color="auto"/>
            <w:right w:val="none" w:sz="0" w:space="0" w:color="auto"/>
          </w:divBdr>
        </w:div>
        <w:div w:id="672342843">
          <w:marLeft w:val="0"/>
          <w:marRight w:val="0"/>
          <w:marTop w:val="0"/>
          <w:marBottom w:val="0"/>
          <w:divBdr>
            <w:top w:val="none" w:sz="0" w:space="0" w:color="auto"/>
            <w:left w:val="none" w:sz="0" w:space="0" w:color="auto"/>
            <w:bottom w:val="none" w:sz="0" w:space="0" w:color="auto"/>
            <w:right w:val="none" w:sz="0" w:space="0" w:color="auto"/>
          </w:divBdr>
        </w:div>
        <w:div w:id="1522818402">
          <w:marLeft w:val="0"/>
          <w:marRight w:val="0"/>
          <w:marTop w:val="0"/>
          <w:marBottom w:val="0"/>
          <w:divBdr>
            <w:top w:val="none" w:sz="0" w:space="0" w:color="auto"/>
            <w:left w:val="none" w:sz="0" w:space="0" w:color="auto"/>
            <w:bottom w:val="none" w:sz="0" w:space="0" w:color="auto"/>
            <w:right w:val="none" w:sz="0" w:space="0" w:color="auto"/>
          </w:divBdr>
        </w:div>
        <w:div w:id="851987894">
          <w:marLeft w:val="0"/>
          <w:marRight w:val="0"/>
          <w:marTop w:val="0"/>
          <w:marBottom w:val="0"/>
          <w:divBdr>
            <w:top w:val="none" w:sz="0" w:space="0" w:color="auto"/>
            <w:left w:val="none" w:sz="0" w:space="0" w:color="auto"/>
            <w:bottom w:val="none" w:sz="0" w:space="0" w:color="auto"/>
            <w:right w:val="none" w:sz="0" w:space="0" w:color="auto"/>
          </w:divBdr>
        </w:div>
        <w:div w:id="1179198574">
          <w:marLeft w:val="0"/>
          <w:marRight w:val="0"/>
          <w:marTop w:val="0"/>
          <w:marBottom w:val="0"/>
          <w:divBdr>
            <w:top w:val="none" w:sz="0" w:space="0" w:color="auto"/>
            <w:left w:val="none" w:sz="0" w:space="0" w:color="auto"/>
            <w:bottom w:val="none" w:sz="0" w:space="0" w:color="auto"/>
            <w:right w:val="none" w:sz="0" w:space="0" w:color="auto"/>
          </w:divBdr>
        </w:div>
        <w:div w:id="1850900079">
          <w:marLeft w:val="0"/>
          <w:marRight w:val="0"/>
          <w:marTop w:val="0"/>
          <w:marBottom w:val="0"/>
          <w:divBdr>
            <w:top w:val="none" w:sz="0" w:space="0" w:color="auto"/>
            <w:left w:val="none" w:sz="0" w:space="0" w:color="auto"/>
            <w:bottom w:val="none" w:sz="0" w:space="0" w:color="auto"/>
            <w:right w:val="none" w:sz="0" w:space="0" w:color="auto"/>
          </w:divBdr>
        </w:div>
        <w:div w:id="1471945405">
          <w:marLeft w:val="0"/>
          <w:marRight w:val="0"/>
          <w:marTop w:val="0"/>
          <w:marBottom w:val="0"/>
          <w:divBdr>
            <w:top w:val="none" w:sz="0" w:space="0" w:color="auto"/>
            <w:left w:val="none" w:sz="0" w:space="0" w:color="auto"/>
            <w:bottom w:val="none" w:sz="0" w:space="0" w:color="auto"/>
            <w:right w:val="none" w:sz="0" w:space="0" w:color="auto"/>
          </w:divBdr>
        </w:div>
        <w:div w:id="501891990">
          <w:marLeft w:val="0"/>
          <w:marRight w:val="0"/>
          <w:marTop w:val="0"/>
          <w:marBottom w:val="0"/>
          <w:divBdr>
            <w:top w:val="none" w:sz="0" w:space="0" w:color="auto"/>
            <w:left w:val="none" w:sz="0" w:space="0" w:color="auto"/>
            <w:bottom w:val="none" w:sz="0" w:space="0" w:color="auto"/>
            <w:right w:val="none" w:sz="0" w:space="0" w:color="auto"/>
          </w:divBdr>
        </w:div>
        <w:div w:id="1308169681">
          <w:marLeft w:val="0"/>
          <w:marRight w:val="0"/>
          <w:marTop w:val="0"/>
          <w:marBottom w:val="0"/>
          <w:divBdr>
            <w:top w:val="none" w:sz="0" w:space="0" w:color="auto"/>
            <w:left w:val="none" w:sz="0" w:space="0" w:color="auto"/>
            <w:bottom w:val="none" w:sz="0" w:space="0" w:color="auto"/>
            <w:right w:val="none" w:sz="0" w:space="0" w:color="auto"/>
          </w:divBdr>
        </w:div>
        <w:div w:id="288829759">
          <w:marLeft w:val="0"/>
          <w:marRight w:val="0"/>
          <w:marTop w:val="0"/>
          <w:marBottom w:val="0"/>
          <w:divBdr>
            <w:top w:val="none" w:sz="0" w:space="0" w:color="auto"/>
            <w:left w:val="none" w:sz="0" w:space="0" w:color="auto"/>
            <w:bottom w:val="none" w:sz="0" w:space="0" w:color="auto"/>
            <w:right w:val="none" w:sz="0" w:space="0" w:color="auto"/>
          </w:divBdr>
        </w:div>
        <w:div w:id="1594973939">
          <w:marLeft w:val="0"/>
          <w:marRight w:val="0"/>
          <w:marTop w:val="0"/>
          <w:marBottom w:val="0"/>
          <w:divBdr>
            <w:top w:val="none" w:sz="0" w:space="0" w:color="auto"/>
            <w:left w:val="none" w:sz="0" w:space="0" w:color="auto"/>
            <w:bottom w:val="none" w:sz="0" w:space="0" w:color="auto"/>
            <w:right w:val="none" w:sz="0" w:space="0" w:color="auto"/>
          </w:divBdr>
        </w:div>
        <w:div w:id="1148282641">
          <w:marLeft w:val="0"/>
          <w:marRight w:val="0"/>
          <w:marTop w:val="0"/>
          <w:marBottom w:val="0"/>
          <w:divBdr>
            <w:top w:val="none" w:sz="0" w:space="0" w:color="auto"/>
            <w:left w:val="none" w:sz="0" w:space="0" w:color="auto"/>
            <w:bottom w:val="none" w:sz="0" w:space="0" w:color="auto"/>
            <w:right w:val="none" w:sz="0" w:space="0" w:color="auto"/>
          </w:divBdr>
        </w:div>
        <w:div w:id="1916041541">
          <w:marLeft w:val="0"/>
          <w:marRight w:val="0"/>
          <w:marTop w:val="0"/>
          <w:marBottom w:val="0"/>
          <w:divBdr>
            <w:top w:val="none" w:sz="0" w:space="0" w:color="auto"/>
            <w:left w:val="none" w:sz="0" w:space="0" w:color="auto"/>
            <w:bottom w:val="none" w:sz="0" w:space="0" w:color="auto"/>
            <w:right w:val="none" w:sz="0" w:space="0" w:color="auto"/>
          </w:divBdr>
        </w:div>
        <w:div w:id="1633056093">
          <w:marLeft w:val="0"/>
          <w:marRight w:val="0"/>
          <w:marTop w:val="0"/>
          <w:marBottom w:val="0"/>
          <w:divBdr>
            <w:top w:val="none" w:sz="0" w:space="0" w:color="auto"/>
            <w:left w:val="none" w:sz="0" w:space="0" w:color="auto"/>
            <w:bottom w:val="none" w:sz="0" w:space="0" w:color="auto"/>
            <w:right w:val="none" w:sz="0" w:space="0" w:color="auto"/>
          </w:divBdr>
        </w:div>
        <w:div w:id="398796156">
          <w:marLeft w:val="0"/>
          <w:marRight w:val="0"/>
          <w:marTop w:val="0"/>
          <w:marBottom w:val="0"/>
          <w:divBdr>
            <w:top w:val="none" w:sz="0" w:space="0" w:color="auto"/>
            <w:left w:val="none" w:sz="0" w:space="0" w:color="auto"/>
            <w:bottom w:val="none" w:sz="0" w:space="0" w:color="auto"/>
            <w:right w:val="none" w:sz="0" w:space="0" w:color="auto"/>
          </w:divBdr>
        </w:div>
        <w:div w:id="2117602329">
          <w:marLeft w:val="0"/>
          <w:marRight w:val="0"/>
          <w:marTop w:val="0"/>
          <w:marBottom w:val="0"/>
          <w:divBdr>
            <w:top w:val="none" w:sz="0" w:space="0" w:color="auto"/>
            <w:left w:val="none" w:sz="0" w:space="0" w:color="auto"/>
            <w:bottom w:val="none" w:sz="0" w:space="0" w:color="auto"/>
            <w:right w:val="none" w:sz="0" w:space="0" w:color="auto"/>
          </w:divBdr>
        </w:div>
        <w:div w:id="590048597">
          <w:marLeft w:val="0"/>
          <w:marRight w:val="0"/>
          <w:marTop w:val="0"/>
          <w:marBottom w:val="0"/>
          <w:divBdr>
            <w:top w:val="none" w:sz="0" w:space="0" w:color="auto"/>
            <w:left w:val="none" w:sz="0" w:space="0" w:color="auto"/>
            <w:bottom w:val="none" w:sz="0" w:space="0" w:color="auto"/>
            <w:right w:val="none" w:sz="0" w:space="0" w:color="auto"/>
          </w:divBdr>
        </w:div>
        <w:div w:id="1543977390">
          <w:marLeft w:val="0"/>
          <w:marRight w:val="0"/>
          <w:marTop w:val="0"/>
          <w:marBottom w:val="0"/>
          <w:divBdr>
            <w:top w:val="none" w:sz="0" w:space="0" w:color="auto"/>
            <w:left w:val="none" w:sz="0" w:space="0" w:color="auto"/>
            <w:bottom w:val="none" w:sz="0" w:space="0" w:color="auto"/>
            <w:right w:val="none" w:sz="0" w:space="0" w:color="auto"/>
          </w:divBdr>
        </w:div>
        <w:div w:id="923219659">
          <w:marLeft w:val="0"/>
          <w:marRight w:val="0"/>
          <w:marTop w:val="0"/>
          <w:marBottom w:val="0"/>
          <w:divBdr>
            <w:top w:val="none" w:sz="0" w:space="0" w:color="auto"/>
            <w:left w:val="none" w:sz="0" w:space="0" w:color="auto"/>
            <w:bottom w:val="none" w:sz="0" w:space="0" w:color="auto"/>
            <w:right w:val="none" w:sz="0" w:space="0" w:color="auto"/>
          </w:divBdr>
        </w:div>
        <w:div w:id="491334416">
          <w:marLeft w:val="0"/>
          <w:marRight w:val="0"/>
          <w:marTop w:val="0"/>
          <w:marBottom w:val="0"/>
          <w:divBdr>
            <w:top w:val="none" w:sz="0" w:space="0" w:color="auto"/>
            <w:left w:val="none" w:sz="0" w:space="0" w:color="auto"/>
            <w:bottom w:val="none" w:sz="0" w:space="0" w:color="auto"/>
            <w:right w:val="none" w:sz="0" w:space="0" w:color="auto"/>
          </w:divBdr>
        </w:div>
        <w:div w:id="543911490">
          <w:marLeft w:val="0"/>
          <w:marRight w:val="0"/>
          <w:marTop w:val="0"/>
          <w:marBottom w:val="0"/>
          <w:divBdr>
            <w:top w:val="none" w:sz="0" w:space="0" w:color="auto"/>
            <w:left w:val="none" w:sz="0" w:space="0" w:color="auto"/>
            <w:bottom w:val="none" w:sz="0" w:space="0" w:color="auto"/>
            <w:right w:val="none" w:sz="0" w:space="0" w:color="auto"/>
          </w:divBdr>
        </w:div>
        <w:div w:id="523908156">
          <w:marLeft w:val="0"/>
          <w:marRight w:val="0"/>
          <w:marTop w:val="0"/>
          <w:marBottom w:val="0"/>
          <w:divBdr>
            <w:top w:val="none" w:sz="0" w:space="0" w:color="auto"/>
            <w:left w:val="none" w:sz="0" w:space="0" w:color="auto"/>
            <w:bottom w:val="none" w:sz="0" w:space="0" w:color="auto"/>
            <w:right w:val="none" w:sz="0" w:space="0" w:color="auto"/>
          </w:divBdr>
        </w:div>
        <w:div w:id="857233136">
          <w:marLeft w:val="0"/>
          <w:marRight w:val="0"/>
          <w:marTop w:val="0"/>
          <w:marBottom w:val="0"/>
          <w:divBdr>
            <w:top w:val="none" w:sz="0" w:space="0" w:color="auto"/>
            <w:left w:val="none" w:sz="0" w:space="0" w:color="auto"/>
            <w:bottom w:val="none" w:sz="0" w:space="0" w:color="auto"/>
            <w:right w:val="none" w:sz="0" w:space="0" w:color="auto"/>
          </w:divBdr>
        </w:div>
        <w:div w:id="1603874308">
          <w:marLeft w:val="0"/>
          <w:marRight w:val="0"/>
          <w:marTop w:val="0"/>
          <w:marBottom w:val="0"/>
          <w:divBdr>
            <w:top w:val="none" w:sz="0" w:space="0" w:color="auto"/>
            <w:left w:val="none" w:sz="0" w:space="0" w:color="auto"/>
            <w:bottom w:val="none" w:sz="0" w:space="0" w:color="auto"/>
            <w:right w:val="none" w:sz="0" w:space="0" w:color="auto"/>
          </w:divBdr>
        </w:div>
        <w:div w:id="1183545743">
          <w:marLeft w:val="0"/>
          <w:marRight w:val="0"/>
          <w:marTop w:val="0"/>
          <w:marBottom w:val="0"/>
          <w:divBdr>
            <w:top w:val="none" w:sz="0" w:space="0" w:color="auto"/>
            <w:left w:val="none" w:sz="0" w:space="0" w:color="auto"/>
            <w:bottom w:val="none" w:sz="0" w:space="0" w:color="auto"/>
            <w:right w:val="none" w:sz="0" w:space="0" w:color="auto"/>
          </w:divBdr>
        </w:div>
        <w:div w:id="2093042778">
          <w:marLeft w:val="0"/>
          <w:marRight w:val="0"/>
          <w:marTop w:val="0"/>
          <w:marBottom w:val="0"/>
          <w:divBdr>
            <w:top w:val="none" w:sz="0" w:space="0" w:color="auto"/>
            <w:left w:val="none" w:sz="0" w:space="0" w:color="auto"/>
            <w:bottom w:val="none" w:sz="0" w:space="0" w:color="auto"/>
            <w:right w:val="none" w:sz="0" w:space="0" w:color="auto"/>
          </w:divBdr>
        </w:div>
        <w:div w:id="1378046569">
          <w:marLeft w:val="0"/>
          <w:marRight w:val="0"/>
          <w:marTop w:val="0"/>
          <w:marBottom w:val="0"/>
          <w:divBdr>
            <w:top w:val="none" w:sz="0" w:space="0" w:color="auto"/>
            <w:left w:val="none" w:sz="0" w:space="0" w:color="auto"/>
            <w:bottom w:val="none" w:sz="0" w:space="0" w:color="auto"/>
            <w:right w:val="none" w:sz="0" w:space="0" w:color="auto"/>
          </w:divBdr>
        </w:div>
        <w:div w:id="1382899601">
          <w:marLeft w:val="0"/>
          <w:marRight w:val="0"/>
          <w:marTop w:val="0"/>
          <w:marBottom w:val="0"/>
          <w:divBdr>
            <w:top w:val="none" w:sz="0" w:space="0" w:color="auto"/>
            <w:left w:val="none" w:sz="0" w:space="0" w:color="auto"/>
            <w:bottom w:val="none" w:sz="0" w:space="0" w:color="auto"/>
            <w:right w:val="none" w:sz="0" w:space="0" w:color="auto"/>
          </w:divBdr>
        </w:div>
        <w:div w:id="943998459">
          <w:marLeft w:val="0"/>
          <w:marRight w:val="0"/>
          <w:marTop w:val="0"/>
          <w:marBottom w:val="0"/>
          <w:divBdr>
            <w:top w:val="none" w:sz="0" w:space="0" w:color="auto"/>
            <w:left w:val="none" w:sz="0" w:space="0" w:color="auto"/>
            <w:bottom w:val="none" w:sz="0" w:space="0" w:color="auto"/>
            <w:right w:val="none" w:sz="0" w:space="0" w:color="auto"/>
          </w:divBdr>
        </w:div>
        <w:div w:id="1477601528">
          <w:marLeft w:val="0"/>
          <w:marRight w:val="0"/>
          <w:marTop w:val="0"/>
          <w:marBottom w:val="0"/>
          <w:divBdr>
            <w:top w:val="none" w:sz="0" w:space="0" w:color="auto"/>
            <w:left w:val="none" w:sz="0" w:space="0" w:color="auto"/>
            <w:bottom w:val="none" w:sz="0" w:space="0" w:color="auto"/>
            <w:right w:val="none" w:sz="0" w:space="0" w:color="auto"/>
          </w:divBdr>
        </w:div>
        <w:div w:id="1806384188">
          <w:marLeft w:val="0"/>
          <w:marRight w:val="0"/>
          <w:marTop w:val="0"/>
          <w:marBottom w:val="0"/>
          <w:divBdr>
            <w:top w:val="none" w:sz="0" w:space="0" w:color="auto"/>
            <w:left w:val="none" w:sz="0" w:space="0" w:color="auto"/>
            <w:bottom w:val="none" w:sz="0" w:space="0" w:color="auto"/>
            <w:right w:val="none" w:sz="0" w:space="0" w:color="auto"/>
          </w:divBdr>
        </w:div>
        <w:div w:id="824323667">
          <w:marLeft w:val="0"/>
          <w:marRight w:val="0"/>
          <w:marTop w:val="0"/>
          <w:marBottom w:val="0"/>
          <w:divBdr>
            <w:top w:val="none" w:sz="0" w:space="0" w:color="auto"/>
            <w:left w:val="none" w:sz="0" w:space="0" w:color="auto"/>
            <w:bottom w:val="none" w:sz="0" w:space="0" w:color="auto"/>
            <w:right w:val="none" w:sz="0" w:space="0" w:color="auto"/>
          </w:divBdr>
        </w:div>
        <w:div w:id="1974361459">
          <w:marLeft w:val="0"/>
          <w:marRight w:val="0"/>
          <w:marTop w:val="0"/>
          <w:marBottom w:val="0"/>
          <w:divBdr>
            <w:top w:val="none" w:sz="0" w:space="0" w:color="auto"/>
            <w:left w:val="none" w:sz="0" w:space="0" w:color="auto"/>
            <w:bottom w:val="none" w:sz="0" w:space="0" w:color="auto"/>
            <w:right w:val="none" w:sz="0" w:space="0" w:color="auto"/>
          </w:divBdr>
        </w:div>
        <w:div w:id="1728646366">
          <w:marLeft w:val="0"/>
          <w:marRight w:val="0"/>
          <w:marTop w:val="0"/>
          <w:marBottom w:val="0"/>
          <w:divBdr>
            <w:top w:val="none" w:sz="0" w:space="0" w:color="auto"/>
            <w:left w:val="none" w:sz="0" w:space="0" w:color="auto"/>
            <w:bottom w:val="none" w:sz="0" w:space="0" w:color="auto"/>
            <w:right w:val="none" w:sz="0" w:space="0" w:color="auto"/>
          </w:divBdr>
        </w:div>
        <w:div w:id="209878237">
          <w:marLeft w:val="0"/>
          <w:marRight w:val="0"/>
          <w:marTop w:val="0"/>
          <w:marBottom w:val="0"/>
          <w:divBdr>
            <w:top w:val="none" w:sz="0" w:space="0" w:color="auto"/>
            <w:left w:val="none" w:sz="0" w:space="0" w:color="auto"/>
            <w:bottom w:val="none" w:sz="0" w:space="0" w:color="auto"/>
            <w:right w:val="none" w:sz="0" w:space="0" w:color="auto"/>
          </w:divBdr>
        </w:div>
        <w:div w:id="2025787420">
          <w:marLeft w:val="0"/>
          <w:marRight w:val="0"/>
          <w:marTop w:val="0"/>
          <w:marBottom w:val="0"/>
          <w:divBdr>
            <w:top w:val="none" w:sz="0" w:space="0" w:color="auto"/>
            <w:left w:val="none" w:sz="0" w:space="0" w:color="auto"/>
            <w:bottom w:val="none" w:sz="0" w:space="0" w:color="auto"/>
            <w:right w:val="none" w:sz="0" w:space="0" w:color="auto"/>
          </w:divBdr>
        </w:div>
        <w:div w:id="351033551">
          <w:marLeft w:val="0"/>
          <w:marRight w:val="0"/>
          <w:marTop w:val="0"/>
          <w:marBottom w:val="0"/>
          <w:divBdr>
            <w:top w:val="none" w:sz="0" w:space="0" w:color="auto"/>
            <w:left w:val="none" w:sz="0" w:space="0" w:color="auto"/>
            <w:bottom w:val="none" w:sz="0" w:space="0" w:color="auto"/>
            <w:right w:val="none" w:sz="0" w:space="0" w:color="auto"/>
          </w:divBdr>
        </w:div>
        <w:div w:id="2129278501">
          <w:marLeft w:val="0"/>
          <w:marRight w:val="0"/>
          <w:marTop w:val="0"/>
          <w:marBottom w:val="0"/>
          <w:divBdr>
            <w:top w:val="none" w:sz="0" w:space="0" w:color="auto"/>
            <w:left w:val="none" w:sz="0" w:space="0" w:color="auto"/>
            <w:bottom w:val="none" w:sz="0" w:space="0" w:color="auto"/>
            <w:right w:val="none" w:sz="0" w:space="0" w:color="auto"/>
          </w:divBdr>
        </w:div>
        <w:div w:id="473521386">
          <w:marLeft w:val="0"/>
          <w:marRight w:val="0"/>
          <w:marTop w:val="0"/>
          <w:marBottom w:val="0"/>
          <w:divBdr>
            <w:top w:val="none" w:sz="0" w:space="0" w:color="auto"/>
            <w:left w:val="none" w:sz="0" w:space="0" w:color="auto"/>
            <w:bottom w:val="none" w:sz="0" w:space="0" w:color="auto"/>
            <w:right w:val="none" w:sz="0" w:space="0" w:color="auto"/>
          </w:divBdr>
        </w:div>
        <w:div w:id="198474734">
          <w:marLeft w:val="0"/>
          <w:marRight w:val="0"/>
          <w:marTop w:val="0"/>
          <w:marBottom w:val="0"/>
          <w:divBdr>
            <w:top w:val="none" w:sz="0" w:space="0" w:color="auto"/>
            <w:left w:val="none" w:sz="0" w:space="0" w:color="auto"/>
            <w:bottom w:val="none" w:sz="0" w:space="0" w:color="auto"/>
            <w:right w:val="none" w:sz="0" w:space="0" w:color="auto"/>
          </w:divBdr>
        </w:div>
        <w:div w:id="1221788317">
          <w:marLeft w:val="0"/>
          <w:marRight w:val="0"/>
          <w:marTop w:val="0"/>
          <w:marBottom w:val="0"/>
          <w:divBdr>
            <w:top w:val="none" w:sz="0" w:space="0" w:color="auto"/>
            <w:left w:val="none" w:sz="0" w:space="0" w:color="auto"/>
            <w:bottom w:val="none" w:sz="0" w:space="0" w:color="auto"/>
            <w:right w:val="none" w:sz="0" w:space="0" w:color="auto"/>
          </w:divBdr>
        </w:div>
        <w:div w:id="1536578322">
          <w:marLeft w:val="0"/>
          <w:marRight w:val="0"/>
          <w:marTop w:val="0"/>
          <w:marBottom w:val="0"/>
          <w:divBdr>
            <w:top w:val="none" w:sz="0" w:space="0" w:color="auto"/>
            <w:left w:val="none" w:sz="0" w:space="0" w:color="auto"/>
            <w:bottom w:val="none" w:sz="0" w:space="0" w:color="auto"/>
            <w:right w:val="none" w:sz="0" w:space="0" w:color="auto"/>
          </w:divBdr>
        </w:div>
        <w:div w:id="772550378">
          <w:marLeft w:val="0"/>
          <w:marRight w:val="0"/>
          <w:marTop w:val="0"/>
          <w:marBottom w:val="0"/>
          <w:divBdr>
            <w:top w:val="none" w:sz="0" w:space="0" w:color="auto"/>
            <w:left w:val="none" w:sz="0" w:space="0" w:color="auto"/>
            <w:bottom w:val="none" w:sz="0" w:space="0" w:color="auto"/>
            <w:right w:val="none" w:sz="0" w:space="0" w:color="auto"/>
          </w:divBdr>
        </w:div>
        <w:div w:id="522354627">
          <w:marLeft w:val="0"/>
          <w:marRight w:val="0"/>
          <w:marTop w:val="0"/>
          <w:marBottom w:val="0"/>
          <w:divBdr>
            <w:top w:val="none" w:sz="0" w:space="0" w:color="auto"/>
            <w:left w:val="none" w:sz="0" w:space="0" w:color="auto"/>
            <w:bottom w:val="none" w:sz="0" w:space="0" w:color="auto"/>
            <w:right w:val="none" w:sz="0" w:space="0" w:color="auto"/>
          </w:divBdr>
        </w:div>
        <w:div w:id="2086369398">
          <w:marLeft w:val="0"/>
          <w:marRight w:val="0"/>
          <w:marTop w:val="0"/>
          <w:marBottom w:val="0"/>
          <w:divBdr>
            <w:top w:val="none" w:sz="0" w:space="0" w:color="auto"/>
            <w:left w:val="none" w:sz="0" w:space="0" w:color="auto"/>
            <w:bottom w:val="none" w:sz="0" w:space="0" w:color="auto"/>
            <w:right w:val="none" w:sz="0" w:space="0" w:color="auto"/>
          </w:divBdr>
        </w:div>
        <w:div w:id="511602766">
          <w:marLeft w:val="0"/>
          <w:marRight w:val="0"/>
          <w:marTop w:val="0"/>
          <w:marBottom w:val="0"/>
          <w:divBdr>
            <w:top w:val="none" w:sz="0" w:space="0" w:color="auto"/>
            <w:left w:val="none" w:sz="0" w:space="0" w:color="auto"/>
            <w:bottom w:val="none" w:sz="0" w:space="0" w:color="auto"/>
            <w:right w:val="none" w:sz="0" w:space="0" w:color="auto"/>
          </w:divBdr>
        </w:div>
        <w:div w:id="712390989">
          <w:marLeft w:val="0"/>
          <w:marRight w:val="0"/>
          <w:marTop w:val="0"/>
          <w:marBottom w:val="0"/>
          <w:divBdr>
            <w:top w:val="none" w:sz="0" w:space="0" w:color="auto"/>
            <w:left w:val="none" w:sz="0" w:space="0" w:color="auto"/>
            <w:bottom w:val="none" w:sz="0" w:space="0" w:color="auto"/>
            <w:right w:val="none" w:sz="0" w:space="0" w:color="auto"/>
          </w:divBdr>
        </w:div>
        <w:div w:id="971864087">
          <w:marLeft w:val="0"/>
          <w:marRight w:val="0"/>
          <w:marTop w:val="0"/>
          <w:marBottom w:val="0"/>
          <w:divBdr>
            <w:top w:val="none" w:sz="0" w:space="0" w:color="auto"/>
            <w:left w:val="none" w:sz="0" w:space="0" w:color="auto"/>
            <w:bottom w:val="none" w:sz="0" w:space="0" w:color="auto"/>
            <w:right w:val="none" w:sz="0" w:space="0" w:color="auto"/>
          </w:divBdr>
        </w:div>
        <w:div w:id="1426457921">
          <w:marLeft w:val="0"/>
          <w:marRight w:val="0"/>
          <w:marTop w:val="0"/>
          <w:marBottom w:val="0"/>
          <w:divBdr>
            <w:top w:val="none" w:sz="0" w:space="0" w:color="auto"/>
            <w:left w:val="none" w:sz="0" w:space="0" w:color="auto"/>
            <w:bottom w:val="none" w:sz="0" w:space="0" w:color="auto"/>
            <w:right w:val="none" w:sz="0" w:space="0" w:color="auto"/>
          </w:divBdr>
        </w:div>
      </w:divsChild>
    </w:div>
    <w:div w:id="1111437556">
      <w:bodyDiv w:val="1"/>
      <w:marLeft w:val="0"/>
      <w:marRight w:val="0"/>
      <w:marTop w:val="0"/>
      <w:marBottom w:val="0"/>
      <w:divBdr>
        <w:top w:val="none" w:sz="0" w:space="0" w:color="auto"/>
        <w:left w:val="none" w:sz="0" w:space="0" w:color="auto"/>
        <w:bottom w:val="none" w:sz="0" w:space="0" w:color="auto"/>
        <w:right w:val="none" w:sz="0" w:space="0" w:color="auto"/>
      </w:divBdr>
    </w:div>
    <w:div w:id="1111508001">
      <w:bodyDiv w:val="1"/>
      <w:marLeft w:val="0"/>
      <w:marRight w:val="0"/>
      <w:marTop w:val="0"/>
      <w:marBottom w:val="0"/>
      <w:divBdr>
        <w:top w:val="none" w:sz="0" w:space="0" w:color="auto"/>
        <w:left w:val="none" w:sz="0" w:space="0" w:color="auto"/>
        <w:bottom w:val="none" w:sz="0" w:space="0" w:color="auto"/>
        <w:right w:val="none" w:sz="0" w:space="0" w:color="auto"/>
      </w:divBdr>
    </w:div>
    <w:div w:id="1111508112">
      <w:bodyDiv w:val="1"/>
      <w:marLeft w:val="0"/>
      <w:marRight w:val="0"/>
      <w:marTop w:val="0"/>
      <w:marBottom w:val="0"/>
      <w:divBdr>
        <w:top w:val="none" w:sz="0" w:space="0" w:color="auto"/>
        <w:left w:val="none" w:sz="0" w:space="0" w:color="auto"/>
        <w:bottom w:val="none" w:sz="0" w:space="0" w:color="auto"/>
        <w:right w:val="none" w:sz="0" w:space="0" w:color="auto"/>
      </w:divBdr>
    </w:div>
    <w:div w:id="1111511588">
      <w:bodyDiv w:val="1"/>
      <w:marLeft w:val="0"/>
      <w:marRight w:val="0"/>
      <w:marTop w:val="0"/>
      <w:marBottom w:val="0"/>
      <w:divBdr>
        <w:top w:val="none" w:sz="0" w:space="0" w:color="auto"/>
        <w:left w:val="none" w:sz="0" w:space="0" w:color="auto"/>
        <w:bottom w:val="none" w:sz="0" w:space="0" w:color="auto"/>
        <w:right w:val="none" w:sz="0" w:space="0" w:color="auto"/>
      </w:divBdr>
    </w:div>
    <w:div w:id="1111558160">
      <w:bodyDiv w:val="1"/>
      <w:marLeft w:val="0"/>
      <w:marRight w:val="0"/>
      <w:marTop w:val="0"/>
      <w:marBottom w:val="0"/>
      <w:divBdr>
        <w:top w:val="none" w:sz="0" w:space="0" w:color="auto"/>
        <w:left w:val="none" w:sz="0" w:space="0" w:color="auto"/>
        <w:bottom w:val="none" w:sz="0" w:space="0" w:color="auto"/>
        <w:right w:val="none" w:sz="0" w:space="0" w:color="auto"/>
      </w:divBdr>
    </w:div>
    <w:div w:id="1111782944">
      <w:bodyDiv w:val="1"/>
      <w:marLeft w:val="0"/>
      <w:marRight w:val="0"/>
      <w:marTop w:val="0"/>
      <w:marBottom w:val="0"/>
      <w:divBdr>
        <w:top w:val="none" w:sz="0" w:space="0" w:color="auto"/>
        <w:left w:val="none" w:sz="0" w:space="0" w:color="auto"/>
        <w:bottom w:val="none" w:sz="0" w:space="0" w:color="auto"/>
        <w:right w:val="none" w:sz="0" w:space="0" w:color="auto"/>
      </w:divBdr>
    </w:div>
    <w:div w:id="1112093076">
      <w:bodyDiv w:val="1"/>
      <w:marLeft w:val="0"/>
      <w:marRight w:val="0"/>
      <w:marTop w:val="0"/>
      <w:marBottom w:val="0"/>
      <w:divBdr>
        <w:top w:val="none" w:sz="0" w:space="0" w:color="auto"/>
        <w:left w:val="none" w:sz="0" w:space="0" w:color="auto"/>
        <w:bottom w:val="none" w:sz="0" w:space="0" w:color="auto"/>
        <w:right w:val="none" w:sz="0" w:space="0" w:color="auto"/>
      </w:divBdr>
    </w:div>
    <w:div w:id="1112165369">
      <w:bodyDiv w:val="1"/>
      <w:marLeft w:val="0"/>
      <w:marRight w:val="0"/>
      <w:marTop w:val="0"/>
      <w:marBottom w:val="0"/>
      <w:divBdr>
        <w:top w:val="none" w:sz="0" w:space="0" w:color="auto"/>
        <w:left w:val="none" w:sz="0" w:space="0" w:color="auto"/>
        <w:bottom w:val="none" w:sz="0" w:space="0" w:color="auto"/>
        <w:right w:val="none" w:sz="0" w:space="0" w:color="auto"/>
      </w:divBdr>
    </w:div>
    <w:div w:id="1112242147">
      <w:bodyDiv w:val="1"/>
      <w:marLeft w:val="0"/>
      <w:marRight w:val="0"/>
      <w:marTop w:val="0"/>
      <w:marBottom w:val="0"/>
      <w:divBdr>
        <w:top w:val="none" w:sz="0" w:space="0" w:color="auto"/>
        <w:left w:val="none" w:sz="0" w:space="0" w:color="auto"/>
        <w:bottom w:val="none" w:sz="0" w:space="0" w:color="auto"/>
        <w:right w:val="none" w:sz="0" w:space="0" w:color="auto"/>
      </w:divBdr>
    </w:div>
    <w:div w:id="1112289430">
      <w:bodyDiv w:val="1"/>
      <w:marLeft w:val="0"/>
      <w:marRight w:val="0"/>
      <w:marTop w:val="0"/>
      <w:marBottom w:val="0"/>
      <w:divBdr>
        <w:top w:val="none" w:sz="0" w:space="0" w:color="auto"/>
        <w:left w:val="none" w:sz="0" w:space="0" w:color="auto"/>
        <w:bottom w:val="none" w:sz="0" w:space="0" w:color="auto"/>
        <w:right w:val="none" w:sz="0" w:space="0" w:color="auto"/>
      </w:divBdr>
    </w:div>
    <w:div w:id="1112362448">
      <w:bodyDiv w:val="1"/>
      <w:marLeft w:val="0"/>
      <w:marRight w:val="0"/>
      <w:marTop w:val="0"/>
      <w:marBottom w:val="0"/>
      <w:divBdr>
        <w:top w:val="none" w:sz="0" w:space="0" w:color="auto"/>
        <w:left w:val="none" w:sz="0" w:space="0" w:color="auto"/>
        <w:bottom w:val="none" w:sz="0" w:space="0" w:color="auto"/>
        <w:right w:val="none" w:sz="0" w:space="0" w:color="auto"/>
      </w:divBdr>
    </w:div>
    <w:div w:id="1112673646">
      <w:bodyDiv w:val="1"/>
      <w:marLeft w:val="0"/>
      <w:marRight w:val="0"/>
      <w:marTop w:val="0"/>
      <w:marBottom w:val="0"/>
      <w:divBdr>
        <w:top w:val="none" w:sz="0" w:space="0" w:color="auto"/>
        <w:left w:val="none" w:sz="0" w:space="0" w:color="auto"/>
        <w:bottom w:val="none" w:sz="0" w:space="0" w:color="auto"/>
        <w:right w:val="none" w:sz="0" w:space="0" w:color="auto"/>
      </w:divBdr>
    </w:div>
    <w:div w:id="1112675751">
      <w:bodyDiv w:val="1"/>
      <w:marLeft w:val="0"/>
      <w:marRight w:val="0"/>
      <w:marTop w:val="0"/>
      <w:marBottom w:val="0"/>
      <w:divBdr>
        <w:top w:val="none" w:sz="0" w:space="0" w:color="auto"/>
        <w:left w:val="none" w:sz="0" w:space="0" w:color="auto"/>
        <w:bottom w:val="none" w:sz="0" w:space="0" w:color="auto"/>
        <w:right w:val="none" w:sz="0" w:space="0" w:color="auto"/>
      </w:divBdr>
    </w:div>
    <w:div w:id="1113473100">
      <w:bodyDiv w:val="1"/>
      <w:marLeft w:val="0"/>
      <w:marRight w:val="0"/>
      <w:marTop w:val="0"/>
      <w:marBottom w:val="0"/>
      <w:divBdr>
        <w:top w:val="none" w:sz="0" w:space="0" w:color="auto"/>
        <w:left w:val="none" w:sz="0" w:space="0" w:color="auto"/>
        <w:bottom w:val="none" w:sz="0" w:space="0" w:color="auto"/>
        <w:right w:val="none" w:sz="0" w:space="0" w:color="auto"/>
      </w:divBdr>
      <w:divsChild>
        <w:div w:id="19473597">
          <w:marLeft w:val="0"/>
          <w:marRight w:val="0"/>
          <w:marTop w:val="0"/>
          <w:marBottom w:val="0"/>
          <w:divBdr>
            <w:top w:val="none" w:sz="0" w:space="0" w:color="auto"/>
            <w:left w:val="none" w:sz="0" w:space="0" w:color="auto"/>
            <w:bottom w:val="none" w:sz="0" w:space="0" w:color="auto"/>
            <w:right w:val="none" w:sz="0" w:space="0" w:color="auto"/>
          </w:divBdr>
        </w:div>
        <w:div w:id="48767421">
          <w:marLeft w:val="0"/>
          <w:marRight w:val="0"/>
          <w:marTop w:val="0"/>
          <w:marBottom w:val="0"/>
          <w:divBdr>
            <w:top w:val="none" w:sz="0" w:space="0" w:color="auto"/>
            <w:left w:val="none" w:sz="0" w:space="0" w:color="auto"/>
            <w:bottom w:val="none" w:sz="0" w:space="0" w:color="auto"/>
            <w:right w:val="none" w:sz="0" w:space="0" w:color="auto"/>
          </w:divBdr>
        </w:div>
        <w:div w:id="52587168">
          <w:marLeft w:val="0"/>
          <w:marRight w:val="0"/>
          <w:marTop w:val="0"/>
          <w:marBottom w:val="0"/>
          <w:divBdr>
            <w:top w:val="none" w:sz="0" w:space="0" w:color="auto"/>
            <w:left w:val="none" w:sz="0" w:space="0" w:color="auto"/>
            <w:bottom w:val="none" w:sz="0" w:space="0" w:color="auto"/>
            <w:right w:val="none" w:sz="0" w:space="0" w:color="auto"/>
          </w:divBdr>
        </w:div>
        <w:div w:id="82802570">
          <w:marLeft w:val="0"/>
          <w:marRight w:val="0"/>
          <w:marTop w:val="0"/>
          <w:marBottom w:val="0"/>
          <w:divBdr>
            <w:top w:val="none" w:sz="0" w:space="0" w:color="auto"/>
            <w:left w:val="none" w:sz="0" w:space="0" w:color="auto"/>
            <w:bottom w:val="none" w:sz="0" w:space="0" w:color="auto"/>
            <w:right w:val="none" w:sz="0" w:space="0" w:color="auto"/>
          </w:divBdr>
        </w:div>
        <w:div w:id="88357542">
          <w:marLeft w:val="0"/>
          <w:marRight w:val="0"/>
          <w:marTop w:val="0"/>
          <w:marBottom w:val="0"/>
          <w:divBdr>
            <w:top w:val="none" w:sz="0" w:space="0" w:color="auto"/>
            <w:left w:val="none" w:sz="0" w:space="0" w:color="auto"/>
            <w:bottom w:val="none" w:sz="0" w:space="0" w:color="auto"/>
            <w:right w:val="none" w:sz="0" w:space="0" w:color="auto"/>
          </w:divBdr>
        </w:div>
        <w:div w:id="147484110">
          <w:marLeft w:val="0"/>
          <w:marRight w:val="0"/>
          <w:marTop w:val="0"/>
          <w:marBottom w:val="0"/>
          <w:divBdr>
            <w:top w:val="none" w:sz="0" w:space="0" w:color="auto"/>
            <w:left w:val="none" w:sz="0" w:space="0" w:color="auto"/>
            <w:bottom w:val="none" w:sz="0" w:space="0" w:color="auto"/>
            <w:right w:val="none" w:sz="0" w:space="0" w:color="auto"/>
          </w:divBdr>
        </w:div>
        <w:div w:id="166527636">
          <w:marLeft w:val="0"/>
          <w:marRight w:val="0"/>
          <w:marTop w:val="0"/>
          <w:marBottom w:val="0"/>
          <w:divBdr>
            <w:top w:val="none" w:sz="0" w:space="0" w:color="auto"/>
            <w:left w:val="none" w:sz="0" w:space="0" w:color="auto"/>
            <w:bottom w:val="none" w:sz="0" w:space="0" w:color="auto"/>
            <w:right w:val="none" w:sz="0" w:space="0" w:color="auto"/>
          </w:divBdr>
        </w:div>
        <w:div w:id="167452573">
          <w:marLeft w:val="0"/>
          <w:marRight w:val="0"/>
          <w:marTop w:val="0"/>
          <w:marBottom w:val="0"/>
          <w:divBdr>
            <w:top w:val="none" w:sz="0" w:space="0" w:color="auto"/>
            <w:left w:val="none" w:sz="0" w:space="0" w:color="auto"/>
            <w:bottom w:val="none" w:sz="0" w:space="0" w:color="auto"/>
            <w:right w:val="none" w:sz="0" w:space="0" w:color="auto"/>
          </w:divBdr>
        </w:div>
        <w:div w:id="190342896">
          <w:marLeft w:val="0"/>
          <w:marRight w:val="0"/>
          <w:marTop w:val="0"/>
          <w:marBottom w:val="0"/>
          <w:divBdr>
            <w:top w:val="none" w:sz="0" w:space="0" w:color="auto"/>
            <w:left w:val="none" w:sz="0" w:space="0" w:color="auto"/>
            <w:bottom w:val="none" w:sz="0" w:space="0" w:color="auto"/>
            <w:right w:val="none" w:sz="0" w:space="0" w:color="auto"/>
          </w:divBdr>
        </w:div>
        <w:div w:id="204023377">
          <w:marLeft w:val="0"/>
          <w:marRight w:val="0"/>
          <w:marTop w:val="0"/>
          <w:marBottom w:val="0"/>
          <w:divBdr>
            <w:top w:val="none" w:sz="0" w:space="0" w:color="auto"/>
            <w:left w:val="none" w:sz="0" w:space="0" w:color="auto"/>
            <w:bottom w:val="none" w:sz="0" w:space="0" w:color="auto"/>
            <w:right w:val="none" w:sz="0" w:space="0" w:color="auto"/>
          </w:divBdr>
        </w:div>
        <w:div w:id="214123302">
          <w:marLeft w:val="0"/>
          <w:marRight w:val="0"/>
          <w:marTop w:val="0"/>
          <w:marBottom w:val="0"/>
          <w:divBdr>
            <w:top w:val="none" w:sz="0" w:space="0" w:color="auto"/>
            <w:left w:val="none" w:sz="0" w:space="0" w:color="auto"/>
            <w:bottom w:val="none" w:sz="0" w:space="0" w:color="auto"/>
            <w:right w:val="none" w:sz="0" w:space="0" w:color="auto"/>
          </w:divBdr>
        </w:div>
        <w:div w:id="266082537">
          <w:marLeft w:val="0"/>
          <w:marRight w:val="0"/>
          <w:marTop w:val="0"/>
          <w:marBottom w:val="0"/>
          <w:divBdr>
            <w:top w:val="none" w:sz="0" w:space="0" w:color="auto"/>
            <w:left w:val="none" w:sz="0" w:space="0" w:color="auto"/>
            <w:bottom w:val="none" w:sz="0" w:space="0" w:color="auto"/>
            <w:right w:val="none" w:sz="0" w:space="0" w:color="auto"/>
          </w:divBdr>
        </w:div>
        <w:div w:id="308903321">
          <w:marLeft w:val="0"/>
          <w:marRight w:val="0"/>
          <w:marTop w:val="0"/>
          <w:marBottom w:val="0"/>
          <w:divBdr>
            <w:top w:val="none" w:sz="0" w:space="0" w:color="auto"/>
            <w:left w:val="none" w:sz="0" w:space="0" w:color="auto"/>
            <w:bottom w:val="none" w:sz="0" w:space="0" w:color="auto"/>
            <w:right w:val="none" w:sz="0" w:space="0" w:color="auto"/>
          </w:divBdr>
        </w:div>
        <w:div w:id="498934706">
          <w:marLeft w:val="0"/>
          <w:marRight w:val="0"/>
          <w:marTop w:val="0"/>
          <w:marBottom w:val="0"/>
          <w:divBdr>
            <w:top w:val="none" w:sz="0" w:space="0" w:color="auto"/>
            <w:left w:val="none" w:sz="0" w:space="0" w:color="auto"/>
            <w:bottom w:val="none" w:sz="0" w:space="0" w:color="auto"/>
            <w:right w:val="none" w:sz="0" w:space="0" w:color="auto"/>
          </w:divBdr>
        </w:div>
        <w:div w:id="547843579">
          <w:marLeft w:val="0"/>
          <w:marRight w:val="0"/>
          <w:marTop w:val="0"/>
          <w:marBottom w:val="0"/>
          <w:divBdr>
            <w:top w:val="none" w:sz="0" w:space="0" w:color="auto"/>
            <w:left w:val="none" w:sz="0" w:space="0" w:color="auto"/>
            <w:bottom w:val="none" w:sz="0" w:space="0" w:color="auto"/>
            <w:right w:val="none" w:sz="0" w:space="0" w:color="auto"/>
          </w:divBdr>
        </w:div>
        <w:div w:id="594361813">
          <w:marLeft w:val="0"/>
          <w:marRight w:val="0"/>
          <w:marTop w:val="0"/>
          <w:marBottom w:val="0"/>
          <w:divBdr>
            <w:top w:val="none" w:sz="0" w:space="0" w:color="auto"/>
            <w:left w:val="none" w:sz="0" w:space="0" w:color="auto"/>
            <w:bottom w:val="none" w:sz="0" w:space="0" w:color="auto"/>
            <w:right w:val="none" w:sz="0" w:space="0" w:color="auto"/>
          </w:divBdr>
        </w:div>
        <w:div w:id="655574426">
          <w:marLeft w:val="0"/>
          <w:marRight w:val="0"/>
          <w:marTop w:val="0"/>
          <w:marBottom w:val="0"/>
          <w:divBdr>
            <w:top w:val="none" w:sz="0" w:space="0" w:color="auto"/>
            <w:left w:val="none" w:sz="0" w:space="0" w:color="auto"/>
            <w:bottom w:val="none" w:sz="0" w:space="0" w:color="auto"/>
            <w:right w:val="none" w:sz="0" w:space="0" w:color="auto"/>
          </w:divBdr>
        </w:div>
        <w:div w:id="668870654">
          <w:marLeft w:val="0"/>
          <w:marRight w:val="0"/>
          <w:marTop w:val="0"/>
          <w:marBottom w:val="0"/>
          <w:divBdr>
            <w:top w:val="none" w:sz="0" w:space="0" w:color="auto"/>
            <w:left w:val="none" w:sz="0" w:space="0" w:color="auto"/>
            <w:bottom w:val="none" w:sz="0" w:space="0" w:color="auto"/>
            <w:right w:val="none" w:sz="0" w:space="0" w:color="auto"/>
          </w:divBdr>
        </w:div>
        <w:div w:id="696194932">
          <w:marLeft w:val="0"/>
          <w:marRight w:val="0"/>
          <w:marTop w:val="0"/>
          <w:marBottom w:val="0"/>
          <w:divBdr>
            <w:top w:val="none" w:sz="0" w:space="0" w:color="auto"/>
            <w:left w:val="none" w:sz="0" w:space="0" w:color="auto"/>
            <w:bottom w:val="none" w:sz="0" w:space="0" w:color="auto"/>
            <w:right w:val="none" w:sz="0" w:space="0" w:color="auto"/>
          </w:divBdr>
        </w:div>
        <w:div w:id="732003390">
          <w:marLeft w:val="0"/>
          <w:marRight w:val="0"/>
          <w:marTop w:val="0"/>
          <w:marBottom w:val="0"/>
          <w:divBdr>
            <w:top w:val="none" w:sz="0" w:space="0" w:color="auto"/>
            <w:left w:val="none" w:sz="0" w:space="0" w:color="auto"/>
            <w:bottom w:val="none" w:sz="0" w:space="0" w:color="auto"/>
            <w:right w:val="none" w:sz="0" w:space="0" w:color="auto"/>
          </w:divBdr>
        </w:div>
        <w:div w:id="991830837">
          <w:marLeft w:val="0"/>
          <w:marRight w:val="0"/>
          <w:marTop w:val="0"/>
          <w:marBottom w:val="0"/>
          <w:divBdr>
            <w:top w:val="none" w:sz="0" w:space="0" w:color="auto"/>
            <w:left w:val="none" w:sz="0" w:space="0" w:color="auto"/>
            <w:bottom w:val="none" w:sz="0" w:space="0" w:color="auto"/>
            <w:right w:val="none" w:sz="0" w:space="0" w:color="auto"/>
          </w:divBdr>
        </w:div>
        <w:div w:id="1099058447">
          <w:marLeft w:val="0"/>
          <w:marRight w:val="0"/>
          <w:marTop w:val="0"/>
          <w:marBottom w:val="0"/>
          <w:divBdr>
            <w:top w:val="none" w:sz="0" w:space="0" w:color="auto"/>
            <w:left w:val="none" w:sz="0" w:space="0" w:color="auto"/>
            <w:bottom w:val="none" w:sz="0" w:space="0" w:color="auto"/>
            <w:right w:val="none" w:sz="0" w:space="0" w:color="auto"/>
          </w:divBdr>
        </w:div>
        <w:div w:id="1149636159">
          <w:marLeft w:val="0"/>
          <w:marRight w:val="0"/>
          <w:marTop w:val="0"/>
          <w:marBottom w:val="0"/>
          <w:divBdr>
            <w:top w:val="none" w:sz="0" w:space="0" w:color="auto"/>
            <w:left w:val="none" w:sz="0" w:space="0" w:color="auto"/>
            <w:bottom w:val="none" w:sz="0" w:space="0" w:color="auto"/>
            <w:right w:val="none" w:sz="0" w:space="0" w:color="auto"/>
          </w:divBdr>
        </w:div>
        <w:div w:id="1154418877">
          <w:marLeft w:val="0"/>
          <w:marRight w:val="0"/>
          <w:marTop w:val="0"/>
          <w:marBottom w:val="0"/>
          <w:divBdr>
            <w:top w:val="none" w:sz="0" w:space="0" w:color="auto"/>
            <w:left w:val="none" w:sz="0" w:space="0" w:color="auto"/>
            <w:bottom w:val="none" w:sz="0" w:space="0" w:color="auto"/>
            <w:right w:val="none" w:sz="0" w:space="0" w:color="auto"/>
          </w:divBdr>
        </w:div>
        <w:div w:id="1255213116">
          <w:marLeft w:val="0"/>
          <w:marRight w:val="0"/>
          <w:marTop w:val="0"/>
          <w:marBottom w:val="0"/>
          <w:divBdr>
            <w:top w:val="none" w:sz="0" w:space="0" w:color="auto"/>
            <w:left w:val="none" w:sz="0" w:space="0" w:color="auto"/>
            <w:bottom w:val="none" w:sz="0" w:space="0" w:color="auto"/>
            <w:right w:val="none" w:sz="0" w:space="0" w:color="auto"/>
          </w:divBdr>
        </w:div>
        <w:div w:id="1317371723">
          <w:marLeft w:val="0"/>
          <w:marRight w:val="0"/>
          <w:marTop w:val="0"/>
          <w:marBottom w:val="0"/>
          <w:divBdr>
            <w:top w:val="none" w:sz="0" w:space="0" w:color="auto"/>
            <w:left w:val="none" w:sz="0" w:space="0" w:color="auto"/>
            <w:bottom w:val="none" w:sz="0" w:space="0" w:color="auto"/>
            <w:right w:val="none" w:sz="0" w:space="0" w:color="auto"/>
          </w:divBdr>
        </w:div>
        <w:div w:id="1369797593">
          <w:marLeft w:val="0"/>
          <w:marRight w:val="0"/>
          <w:marTop w:val="0"/>
          <w:marBottom w:val="0"/>
          <w:divBdr>
            <w:top w:val="none" w:sz="0" w:space="0" w:color="auto"/>
            <w:left w:val="none" w:sz="0" w:space="0" w:color="auto"/>
            <w:bottom w:val="none" w:sz="0" w:space="0" w:color="auto"/>
            <w:right w:val="none" w:sz="0" w:space="0" w:color="auto"/>
          </w:divBdr>
        </w:div>
        <w:div w:id="1371539628">
          <w:marLeft w:val="0"/>
          <w:marRight w:val="0"/>
          <w:marTop w:val="0"/>
          <w:marBottom w:val="0"/>
          <w:divBdr>
            <w:top w:val="none" w:sz="0" w:space="0" w:color="auto"/>
            <w:left w:val="none" w:sz="0" w:space="0" w:color="auto"/>
            <w:bottom w:val="none" w:sz="0" w:space="0" w:color="auto"/>
            <w:right w:val="none" w:sz="0" w:space="0" w:color="auto"/>
          </w:divBdr>
        </w:div>
        <w:div w:id="1405227501">
          <w:marLeft w:val="0"/>
          <w:marRight w:val="0"/>
          <w:marTop w:val="0"/>
          <w:marBottom w:val="0"/>
          <w:divBdr>
            <w:top w:val="none" w:sz="0" w:space="0" w:color="auto"/>
            <w:left w:val="none" w:sz="0" w:space="0" w:color="auto"/>
            <w:bottom w:val="none" w:sz="0" w:space="0" w:color="auto"/>
            <w:right w:val="none" w:sz="0" w:space="0" w:color="auto"/>
          </w:divBdr>
        </w:div>
        <w:div w:id="1412968849">
          <w:marLeft w:val="0"/>
          <w:marRight w:val="0"/>
          <w:marTop w:val="0"/>
          <w:marBottom w:val="0"/>
          <w:divBdr>
            <w:top w:val="none" w:sz="0" w:space="0" w:color="auto"/>
            <w:left w:val="none" w:sz="0" w:space="0" w:color="auto"/>
            <w:bottom w:val="none" w:sz="0" w:space="0" w:color="auto"/>
            <w:right w:val="none" w:sz="0" w:space="0" w:color="auto"/>
          </w:divBdr>
        </w:div>
        <w:div w:id="1416169526">
          <w:marLeft w:val="0"/>
          <w:marRight w:val="0"/>
          <w:marTop w:val="0"/>
          <w:marBottom w:val="0"/>
          <w:divBdr>
            <w:top w:val="none" w:sz="0" w:space="0" w:color="auto"/>
            <w:left w:val="none" w:sz="0" w:space="0" w:color="auto"/>
            <w:bottom w:val="none" w:sz="0" w:space="0" w:color="auto"/>
            <w:right w:val="none" w:sz="0" w:space="0" w:color="auto"/>
          </w:divBdr>
        </w:div>
        <w:div w:id="1498037806">
          <w:marLeft w:val="0"/>
          <w:marRight w:val="0"/>
          <w:marTop w:val="0"/>
          <w:marBottom w:val="0"/>
          <w:divBdr>
            <w:top w:val="none" w:sz="0" w:space="0" w:color="auto"/>
            <w:left w:val="none" w:sz="0" w:space="0" w:color="auto"/>
            <w:bottom w:val="none" w:sz="0" w:space="0" w:color="auto"/>
            <w:right w:val="none" w:sz="0" w:space="0" w:color="auto"/>
          </w:divBdr>
        </w:div>
        <w:div w:id="1546674788">
          <w:marLeft w:val="0"/>
          <w:marRight w:val="0"/>
          <w:marTop w:val="0"/>
          <w:marBottom w:val="0"/>
          <w:divBdr>
            <w:top w:val="none" w:sz="0" w:space="0" w:color="auto"/>
            <w:left w:val="none" w:sz="0" w:space="0" w:color="auto"/>
            <w:bottom w:val="none" w:sz="0" w:space="0" w:color="auto"/>
            <w:right w:val="none" w:sz="0" w:space="0" w:color="auto"/>
          </w:divBdr>
        </w:div>
        <w:div w:id="1550149808">
          <w:marLeft w:val="0"/>
          <w:marRight w:val="0"/>
          <w:marTop w:val="0"/>
          <w:marBottom w:val="0"/>
          <w:divBdr>
            <w:top w:val="none" w:sz="0" w:space="0" w:color="auto"/>
            <w:left w:val="none" w:sz="0" w:space="0" w:color="auto"/>
            <w:bottom w:val="none" w:sz="0" w:space="0" w:color="auto"/>
            <w:right w:val="none" w:sz="0" w:space="0" w:color="auto"/>
          </w:divBdr>
        </w:div>
        <w:div w:id="1708483659">
          <w:marLeft w:val="0"/>
          <w:marRight w:val="0"/>
          <w:marTop w:val="0"/>
          <w:marBottom w:val="0"/>
          <w:divBdr>
            <w:top w:val="none" w:sz="0" w:space="0" w:color="auto"/>
            <w:left w:val="none" w:sz="0" w:space="0" w:color="auto"/>
            <w:bottom w:val="none" w:sz="0" w:space="0" w:color="auto"/>
            <w:right w:val="none" w:sz="0" w:space="0" w:color="auto"/>
          </w:divBdr>
        </w:div>
        <w:div w:id="1740860296">
          <w:marLeft w:val="0"/>
          <w:marRight w:val="0"/>
          <w:marTop w:val="0"/>
          <w:marBottom w:val="0"/>
          <w:divBdr>
            <w:top w:val="none" w:sz="0" w:space="0" w:color="auto"/>
            <w:left w:val="none" w:sz="0" w:space="0" w:color="auto"/>
            <w:bottom w:val="none" w:sz="0" w:space="0" w:color="auto"/>
            <w:right w:val="none" w:sz="0" w:space="0" w:color="auto"/>
          </w:divBdr>
        </w:div>
        <w:div w:id="1781996532">
          <w:marLeft w:val="0"/>
          <w:marRight w:val="0"/>
          <w:marTop w:val="0"/>
          <w:marBottom w:val="0"/>
          <w:divBdr>
            <w:top w:val="none" w:sz="0" w:space="0" w:color="auto"/>
            <w:left w:val="none" w:sz="0" w:space="0" w:color="auto"/>
            <w:bottom w:val="none" w:sz="0" w:space="0" w:color="auto"/>
            <w:right w:val="none" w:sz="0" w:space="0" w:color="auto"/>
          </w:divBdr>
        </w:div>
        <w:div w:id="1782139881">
          <w:marLeft w:val="0"/>
          <w:marRight w:val="0"/>
          <w:marTop w:val="0"/>
          <w:marBottom w:val="0"/>
          <w:divBdr>
            <w:top w:val="none" w:sz="0" w:space="0" w:color="auto"/>
            <w:left w:val="none" w:sz="0" w:space="0" w:color="auto"/>
            <w:bottom w:val="none" w:sz="0" w:space="0" w:color="auto"/>
            <w:right w:val="none" w:sz="0" w:space="0" w:color="auto"/>
          </w:divBdr>
        </w:div>
        <w:div w:id="1828011934">
          <w:marLeft w:val="0"/>
          <w:marRight w:val="0"/>
          <w:marTop w:val="0"/>
          <w:marBottom w:val="0"/>
          <w:divBdr>
            <w:top w:val="none" w:sz="0" w:space="0" w:color="auto"/>
            <w:left w:val="none" w:sz="0" w:space="0" w:color="auto"/>
            <w:bottom w:val="none" w:sz="0" w:space="0" w:color="auto"/>
            <w:right w:val="none" w:sz="0" w:space="0" w:color="auto"/>
          </w:divBdr>
        </w:div>
        <w:div w:id="1881670372">
          <w:marLeft w:val="0"/>
          <w:marRight w:val="0"/>
          <w:marTop w:val="0"/>
          <w:marBottom w:val="0"/>
          <w:divBdr>
            <w:top w:val="none" w:sz="0" w:space="0" w:color="auto"/>
            <w:left w:val="none" w:sz="0" w:space="0" w:color="auto"/>
            <w:bottom w:val="none" w:sz="0" w:space="0" w:color="auto"/>
            <w:right w:val="none" w:sz="0" w:space="0" w:color="auto"/>
          </w:divBdr>
        </w:div>
        <w:div w:id="2007437539">
          <w:marLeft w:val="0"/>
          <w:marRight w:val="0"/>
          <w:marTop w:val="0"/>
          <w:marBottom w:val="0"/>
          <w:divBdr>
            <w:top w:val="none" w:sz="0" w:space="0" w:color="auto"/>
            <w:left w:val="none" w:sz="0" w:space="0" w:color="auto"/>
            <w:bottom w:val="none" w:sz="0" w:space="0" w:color="auto"/>
            <w:right w:val="none" w:sz="0" w:space="0" w:color="auto"/>
          </w:divBdr>
        </w:div>
        <w:div w:id="2128042406">
          <w:marLeft w:val="0"/>
          <w:marRight w:val="0"/>
          <w:marTop w:val="0"/>
          <w:marBottom w:val="0"/>
          <w:divBdr>
            <w:top w:val="none" w:sz="0" w:space="0" w:color="auto"/>
            <w:left w:val="none" w:sz="0" w:space="0" w:color="auto"/>
            <w:bottom w:val="none" w:sz="0" w:space="0" w:color="auto"/>
            <w:right w:val="none" w:sz="0" w:space="0" w:color="auto"/>
          </w:divBdr>
        </w:div>
        <w:div w:id="2147160283">
          <w:marLeft w:val="0"/>
          <w:marRight w:val="0"/>
          <w:marTop w:val="0"/>
          <w:marBottom w:val="0"/>
          <w:divBdr>
            <w:top w:val="none" w:sz="0" w:space="0" w:color="auto"/>
            <w:left w:val="none" w:sz="0" w:space="0" w:color="auto"/>
            <w:bottom w:val="none" w:sz="0" w:space="0" w:color="auto"/>
            <w:right w:val="none" w:sz="0" w:space="0" w:color="auto"/>
          </w:divBdr>
        </w:div>
      </w:divsChild>
    </w:div>
    <w:div w:id="1113668419">
      <w:bodyDiv w:val="1"/>
      <w:marLeft w:val="0"/>
      <w:marRight w:val="0"/>
      <w:marTop w:val="0"/>
      <w:marBottom w:val="0"/>
      <w:divBdr>
        <w:top w:val="none" w:sz="0" w:space="0" w:color="auto"/>
        <w:left w:val="none" w:sz="0" w:space="0" w:color="auto"/>
        <w:bottom w:val="none" w:sz="0" w:space="0" w:color="auto"/>
        <w:right w:val="none" w:sz="0" w:space="0" w:color="auto"/>
      </w:divBdr>
    </w:div>
    <w:div w:id="1114061358">
      <w:bodyDiv w:val="1"/>
      <w:marLeft w:val="0"/>
      <w:marRight w:val="0"/>
      <w:marTop w:val="0"/>
      <w:marBottom w:val="0"/>
      <w:divBdr>
        <w:top w:val="none" w:sz="0" w:space="0" w:color="auto"/>
        <w:left w:val="none" w:sz="0" w:space="0" w:color="auto"/>
        <w:bottom w:val="none" w:sz="0" w:space="0" w:color="auto"/>
        <w:right w:val="none" w:sz="0" w:space="0" w:color="auto"/>
      </w:divBdr>
    </w:div>
    <w:div w:id="1114248583">
      <w:bodyDiv w:val="1"/>
      <w:marLeft w:val="0"/>
      <w:marRight w:val="0"/>
      <w:marTop w:val="0"/>
      <w:marBottom w:val="0"/>
      <w:divBdr>
        <w:top w:val="none" w:sz="0" w:space="0" w:color="auto"/>
        <w:left w:val="none" w:sz="0" w:space="0" w:color="auto"/>
        <w:bottom w:val="none" w:sz="0" w:space="0" w:color="auto"/>
        <w:right w:val="none" w:sz="0" w:space="0" w:color="auto"/>
      </w:divBdr>
    </w:div>
    <w:div w:id="1114398896">
      <w:bodyDiv w:val="1"/>
      <w:marLeft w:val="0"/>
      <w:marRight w:val="0"/>
      <w:marTop w:val="0"/>
      <w:marBottom w:val="0"/>
      <w:divBdr>
        <w:top w:val="none" w:sz="0" w:space="0" w:color="auto"/>
        <w:left w:val="none" w:sz="0" w:space="0" w:color="auto"/>
        <w:bottom w:val="none" w:sz="0" w:space="0" w:color="auto"/>
        <w:right w:val="none" w:sz="0" w:space="0" w:color="auto"/>
      </w:divBdr>
    </w:div>
    <w:div w:id="1114403311">
      <w:bodyDiv w:val="1"/>
      <w:marLeft w:val="0"/>
      <w:marRight w:val="0"/>
      <w:marTop w:val="0"/>
      <w:marBottom w:val="0"/>
      <w:divBdr>
        <w:top w:val="none" w:sz="0" w:space="0" w:color="auto"/>
        <w:left w:val="none" w:sz="0" w:space="0" w:color="auto"/>
        <w:bottom w:val="none" w:sz="0" w:space="0" w:color="auto"/>
        <w:right w:val="none" w:sz="0" w:space="0" w:color="auto"/>
      </w:divBdr>
    </w:div>
    <w:div w:id="1114518609">
      <w:bodyDiv w:val="1"/>
      <w:marLeft w:val="0"/>
      <w:marRight w:val="0"/>
      <w:marTop w:val="0"/>
      <w:marBottom w:val="0"/>
      <w:divBdr>
        <w:top w:val="none" w:sz="0" w:space="0" w:color="auto"/>
        <w:left w:val="none" w:sz="0" w:space="0" w:color="auto"/>
        <w:bottom w:val="none" w:sz="0" w:space="0" w:color="auto"/>
        <w:right w:val="none" w:sz="0" w:space="0" w:color="auto"/>
      </w:divBdr>
    </w:div>
    <w:div w:id="1114639979">
      <w:bodyDiv w:val="1"/>
      <w:marLeft w:val="0"/>
      <w:marRight w:val="0"/>
      <w:marTop w:val="0"/>
      <w:marBottom w:val="0"/>
      <w:divBdr>
        <w:top w:val="none" w:sz="0" w:space="0" w:color="auto"/>
        <w:left w:val="none" w:sz="0" w:space="0" w:color="auto"/>
        <w:bottom w:val="none" w:sz="0" w:space="0" w:color="auto"/>
        <w:right w:val="none" w:sz="0" w:space="0" w:color="auto"/>
      </w:divBdr>
    </w:div>
    <w:div w:id="1115366375">
      <w:bodyDiv w:val="1"/>
      <w:marLeft w:val="0"/>
      <w:marRight w:val="0"/>
      <w:marTop w:val="0"/>
      <w:marBottom w:val="0"/>
      <w:divBdr>
        <w:top w:val="none" w:sz="0" w:space="0" w:color="auto"/>
        <w:left w:val="none" w:sz="0" w:space="0" w:color="auto"/>
        <w:bottom w:val="none" w:sz="0" w:space="0" w:color="auto"/>
        <w:right w:val="none" w:sz="0" w:space="0" w:color="auto"/>
      </w:divBdr>
    </w:div>
    <w:div w:id="1115441550">
      <w:bodyDiv w:val="1"/>
      <w:marLeft w:val="0"/>
      <w:marRight w:val="0"/>
      <w:marTop w:val="0"/>
      <w:marBottom w:val="0"/>
      <w:divBdr>
        <w:top w:val="none" w:sz="0" w:space="0" w:color="auto"/>
        <w:left w:val="none" w:sz="0" w:space="0" w:color="auto"/>
        <w:bottom w:val="none" w:sz="0" w:space="0" w:color="auto"/>
        <w:right w:val="none" w:sz="0" w:space="0" w:color="auto"/>
      </w:divBdr>
    </w:div>
    <w:div w:id="1115712264">
      <w:bodyDiv w:val="1"/>
      <w:marLeft w:val="0"/>
      <w:marRight w:val="0"/>
      <w:marTop w:val="0"/>
      <w:marBottom w:val="0"/>
      <w:divBdr>
        <w:top w:val="none" w:sz="0" w:space="0" w:color="auto"/>
        <w:left w:val="none" w:sz="0" w:space="0" w:color="auto"/>
        <w:bottom w:val="none" w:sz="0" w:space="0" w:color="auto"/>
        <w:right w:val="none" w:sz="0" w:space="0" w:color="auto"/>
      </w:divBdr>
    </w:div>
    <w:div w:id="1116095384">
      <w:bodyDiv w:val="1"/>
      <w:marLeft w:val="0"/>
      <w:marRight w:val="0"/>
      <w:marTop w:val="0"/>
      <w:marBottom w:val="0"/>
      <w:divBdr>
        <w:top w:val="none" w:sz="0" w:space="0" w:color="auto"/>
        <w:left w:val="none" w:sz="0" w:space="0" w:color="auto"/>
        <w:bottom w:val="none" w:sz="0" w:space="0" w:color="auto"/>
        <w:right w:val="none" w:sz="0" w:space="0" w:color="auto"/>
      </w:divBdr>
    </w:div>
    <w:div w:id="1116174785">
      <w:bodyDiv w:val="1"/>
      <w:marLeft w:val="0"/>
      <w:marRight w:val="0"/>
      <w:marTop w:val="0"/>
      <w:marBottom w:val="0"/>
      <w:divBdr>
        <w:top w:val="none" w:sz="0" w:space="0" w:color="auto"/>
        <w:left w:val="none" w:sz="0" w:space="0" w:color="auto"/>
        <w:bottom w:val="none" w:sz="0" w:space="0" w:color="auto"/>
        <w:right w:val="none" w:sz="0" w:space="0" w:color="auto"/>
      </w:divBdr>
      <w:divsChild>
        <w:div w:id="414017977">
          <w:marLeft w:val="0"/>
          <w:marRight w:val="0"/>
          <w:marTop w:val="0"/>
          <w:marBottom w:val="0"/>
          <w:divBdr>
            <w:top w:val="none" w:sz="0" w:space="0" w:color="auto"/>
            <w:left w:val="none" w:sz="0" w:space="0" w:color="auto"/>
            <w:bottom w:val="none" w:sz="0" w:space="0" w:color="auto"/>
            <w:right w:val="none" w:sz="0" w:space="0" w:color="auto"/>
          </w:divBdr>
        </w:div>
        <w:div w:id="1689259690">
          <w:marLeft w:val="0"/>
          <w:marRight w:val="0"/>
          <w:marTop w:val="0"/>
          <w:marBottom w:val="0"/>
          <w:divBdr>
            <w:top w:val="none" w:sz="0" w:space="0" w:color="auto"/>
            <w:left w:val="none" w:sz="0" w:space="0" w:color="auto"/>
            <w:bottom w:val="none" w:sz="0" w:space="0" w:color="auto"/>
            <w:right w:val="none" w:sz="0" w:space="0" w:color="auto"/>
          </w:divBdr>
        </w:div>
        <w:div w:id="2007393487">
          <w:marLeft w:val="0"/>
          <w:marRight w:val="0"/>
          <w:marTop w:val="0"/>
          <w:marBottom w:val="0"/>
          <w:divBdr>
            <w:top w:val="none" w:sz="0" w:space="0" w:color="auto"/>
            <w:left w:val="none" w:sz="0" w:space="0" w:color="auto"/>
            <w:bottom w:val="none" w:sz="0" w:space="0" w:color="auto"/>
            <w:right w:val="none" w:sz="0" w:space="0" w:color="auto"/>
          </w:divBdr>
        </w:div>
        <w:div w:id="617643443">
          <w:marLeft w:val="0"/>
          <w:marRight w:val="0"/>
          <w:marTop w:val="0"/>
          <w:marBottom w:val="0"/>
          <w:divBdr>
            <w:top w:val="none" w:sz="0" w:space="0" w:color="auto"/>
            <w:left w:val="none" w:sz="0" w:space="0" w:color="auto"/>
            <w:bottom w:val="none" w:sz="0" w:space="0" w:color="auto"/>
            <w:right w:val="none" w:sz="0" w:space="0" w:color="auto"/>
          </w:divBdr>
        </w:div>
        <w:div w:id="472215680">
          <w:marLeft w:val="0"/>
          <w:marRight w:val="0"/>
          <w:marTop w:val="0"/>
          <w:marBottom w:val="0"/>
          <w:divBdr>
            <w:top w:val="none" w:sz="0" w:space="0" w:color="auto"/>
            <w:left w:val="none" w:sz="0" w:space="0" w:color="auto"/>
            <w:bottom w:val="none" w:sz="0" w:space="0" w:color="auto"/>
            <w:right w:val="none" w:sz="0" w:space="0" w:color="auto"/>
          </w:divBdr>
        </w:div>
        <w:div w:id="16083583">
          <w:marLeft w:val="0"/>
          <w:marRight w:val="0"/>
          <w:marTop w:val="0"/>
          <w:marBottom w:val="0"/>
          <w:divBdr>
            <w:top w:val="none" w:sz="0" w:space="0" w:color="auto"/>
            <w:left w:val="none" w:sz="0" w:space="0" w:color="auto"/>
            <w:bottom w:val="none" w:sz="0" w:space="0" w:color="auto"/>
            <w:right w:val="none" w:sz="0" w:space="0" w:color="auto"/>
          </w:divBdr>
        </w:div>
        <w:div w:id="391580917">
          <w:marLeft w:val="0"/>
          <w:marRight w:val="0"/>
          <w:marTop w:val="0"/>
          <w:marBottom w:val="0"/>
          <w:divBdr>
            <w:top w:val="none" w:sz="0" w:space="0" w:color="auto"/>
            <w:left w:val="none" w:sz="0" w:space="0" w:color="auto"/>
            <w:bottom w:val="none" w:sz="0" w:space="0" w:color="auto"/>
            <w:right w:val="none" w:sz="0" w:space="0" w:color="auto"/>
          </w:divBdr>
        </w:div>
        <w:div w:id="992637661">
          <w:marLeft w:val="0"/>
          <w:marRight w:val="0"/>
          <w:marTop w:val="0"/>
          <w:marBottom w:val="0"/>
          <w:divBdr>
            <w:top w:val="none" w:sz="0" w:space="0" w:color="auto"/>
            <w:left w:val="none" w:sz="0" w:space="0" w:color="auto"/>
            <w:bottom w:val="none" w:sz="0" w:space="0" w:color="auto"/>
            <w:right w:val="none" w:sz="0" w:space="0" w:color="auto"/>
          </w:divBdr>
        </w:div>
        <w:div w:id="465319863">
          <w:marLeft w:val="0"/>
          <w:marRight w:val="0"/>
          <w:marTop w:val="0"/>
          <w:marBottom w:val="0"/>
          <w:divBdr>
            <w:top w:val="none" w:sz="0" w:space="0" w:color="auto"/>
            <w:left w:val="none" w:sz="0" w:space="0" w:color="auto"/>
            <w:bottom w:val="none" w:sz="0" w:space="0" w:color="auto"/>
            <w:right w:val="none" w:sz="0" w:space="0" w:color="auto"/>
          </w:divBdr>
        </w:div>
        <w:div w:id="1756903738">
          <w:marLeft w:val="0"/>
          <w:marRight w:val="0"/>
          <w:marTop w:val="0"/>
          <w:marBottom w:val="0"/>
          <w:divBdr>
            <w:top w:val="none" w:sz="0" w:space="0" w:color="auto"/>
            <w:left w:val="none" w:sz="0" w:space="0" w:color="auto"/>
            <w:bottom w:val="none" w:sz="0" w:space="0" w:color="auto"/>
            <w:right w:val="none" w:sz="0" w:space="0" w:color="auto"/>
          </w:divBdr>
        </w:div>
        <w:div w:id="2101217535">
          <w:marLeft w:val="0"/>
          <w:marRight w:val="0"/>
          <w:marTop w:val="0"/>
          <w:marBottom w:val="0"/>
          <w:divBdr>
            <w:top w:val="none" w:sz="0" w:space="0" w:color="auto"/>
            <w:left w:val="none" w:sz="0" w:space="0" w:color="auto"/>
            <w:bottom w:val="none" w:sz="0" w:space="0" w:color="auto"/>
            <w:right w:val="none" w:sz="0" w:space="0" w:color="auto"/>
          </w:divBdr>
        </w:div>
        <w:div w:id="1173497411">
          <w:marLeft w:val="0"/>
          <w:marRight w:val="0"/>
          <w:marTop w:val="0"/>
          <w:marBottom w:val="0"/>
          <w:divBdr>
            <w:top w:val="none" w:sz="0" w:space="0" w:color="auto"/>
            <w:left w:val="none" w:sz="0" w:space="0" w:color="auto"/>
            <w:bottom w:val="none" w:sz="0" w:space="0" w:color="auto"/>
            <w:right w:val="none" w:sz="0" w:space="0" w:color="auto"/>
          </w:divBdr>
        </w:div>
        <w:div w:id="521212201">
          <w:marLeft w:val="0"/>
          <w:marRight w:val="0"/>
          <w:marTop w:val="0"/>
          <w:marBottom w:val="0"/>
          <w:divBdr>
            <w:top w:val="none" w:sz="0" w:space="0" w:color="auto"/>
            <w:left w:val="none" w:sz="0" w:space="0" w:color="auto"/>
            <w:bottom w:val="none" w:sz="0" w:space="0" w:color="auto"/>
            <w:right w:val="none" w:sz="0" w:space="0" w:color="auto"/>
          </w:divBdr>
        </w:div>
        <w:div w:id="249774419">
          <w:marLeft w:val="0"/>
          <w:marRight w:val="0"/>
          <w:marTop w:val="0"/>
          <w:marBottom w:val="0"/>
          <w:divBdr>
            <w:top w:val="none" w:sz="0" w:space="0" w:color="auto"/>
            <w:left w:val="none" w:sz="0" w:space="0" w:color="auto"/>
            <w:bottom w:val="none" w:sz="0" w:space="0" w:color="auto"/>
            <w:right w:val="none" w:sz="0" w:space="0" w:color="auto"/>
          </w:divBdr>
        </w:div>
        <w:div w:id="1899239897">
          <w:marLeft w:val="0"/>
          <w:marRight w:val="0"/>
          <w:marTop w:val="0"/>
          <w:marBottom w:val="0"/>
          <w:divBdr>
            <w:top w:val="none" w:sz="0" w:space="0" w:color="auto"/>
            <w:left w:val="none" w:sz="0" w:space="0" w:color="auto"/>
            <w:bottom w:val="none" w:sz="0" w:space="0" w:color="auto"/>
            <w:right w:val="none" w:sz="0" w:space="0" w:color="auto"/>
          </w:divBdr>
        </w:div>
        <w:div w:id="629017036">
          <w:marLeft w:val="0"/>
          <w:marRight w:val="0"/>
          <w:marTop w:val="0"/>
          <w:marBottom w:val="0"/>
          <w:divBdr>
            <w:top w:val="none" w:sz="0" w:space="0" w:color="auto"/>
            <w:left w:val="none" w:sz="0" w:space="0" w:color="auto"/>
            <w:bottom w:val="none" w:sz="0" w:space="0" w:color="auto"/>
            <w:right w:val="none" w:sz="0" w:space="0" w:color="auto"/>
          </w:divBdr>
        </w:div>
        <w:div w:id="1316684202">
          <w:marLeft w:val="0"/>
          <w:marRight w:val="0"/>
          <w:marTop w:val="0"/>
          <w:marBottom w:val="0"/>
          <w:divBdr>
            <w:top w:val="none" w:sz="0" w:space="0" w:color="auto"/>
            <w:left w:val="none" w:sz="0" w:space="0" w:color="auto"/>
            <w:bottom w:val="none" w:sz="0" w:space="0" w:color="auto"/>
            <w:right w:val="none" w:sz="0" w:space="0" w:color="auto"/>
          </w:divBdr>
        </w:div>
        <w:div w:id="138034020">
          <w:marLeft w:val="0"/>
          <w:marRight w:val="0"/>
          <w:marTop w:val="0"/>
          <w:marBottom w:val="0"/>
          <w:divBdr>
            <w:top w:val="none" w:sz="0" w:space="0" w:color="auto"/>
            <w:left w:val="none" w:sz="0" w:space="0" w:color="auto"/>
            <w:bottom w:val="none" w:sz="0" w:space="0" w:color="auto"/>
            <w:right w:val="none" w:sz="0" w:space="0" w:color="auto"/>
          </w:divBdr>
        </w:div>
        <w:div w:id="186600774">
          <w:marLeft w:val="0"/>
          <w:marRight w:val="0"/>
          <w:marTop w:val="0"/>
          <w:marBottom w:val="0"/>
          <w:divBdr>
            <w:top w:val="none" w:sz="0" w:space="0" w:color="auto"/>
            <w:left w:val="none" w:sz="0" w:space="0" w:color="auto"/>
            <w:bottom w:val="none" w:sz="0" w:space="0" w:color="auto"/>
            <w:right w:val="none" w:sz="0" w:space="0" w:color="auto"/>
          </w:divBdr>
        </w:div>
        <w:div w:id="1973241826">
          <w:marLeft w:val="0"/>
          <w:marRight w:val="0"/>
          <w:marTop w:val="0"/>
          <w:marBottom w:val="0"/>
          <w:divBdr>
            <w:top w:val="none" w:sz="0" w:space="0" w:color="auto"/>
            <w:left w:val="none" w:sz="0" w:space="0" w:color="auto"/>
            <w:bottom w:val="none" w:sz="0" w:space="0" w:color="auto"/>
            <w:right w:val="none" w:sz="0" w:space="0" w:color="auto"/>
          </w:divBdr>
        </w:div>
        <w:div w:id="631792444">
          <w:marLeft w:val="0"/>
          <w:marRight w:val="0"/>
          <w:marTop w:val="0"/>
          <w:marBottom w:val="0"/>
          <w:divBdr>
            <w:top w:val="none" w:sz="0" w:space="0" w:color="auto"/>
            <w:left w:val="none" w:sz="0" w:space="0" w:color="auto"/>
            <w:bottom w:val="none" w:sz="0" w:space="0" w:color="auto"/>
            <w:right w:val="none" w:sz="0" w:space="0" w:color="auto"/>
          </w:divBdr>
        </w:div>
        <w:div w:id="548565919">
          <w:marLeft w:val="0"/>
          <w:marRight w:val="0"/>
          <w:marTop w:val="0"/>
          <w:marBottom w:val="0"/>
          <w:divBdr>
            <w:top w:val="none" w:sz="0" w:space="0" w:color="auto"/>
            <w:left w:val="none" w:sz="0" w:space="0" w:color="auto"/>
            <w:bottom w:val="none" w:sz="0" w:space="0" w:color="auto"/>
            <w:right w:val="none" w:sz="0" w:space="0" w:color="auto"/>
          </w:divBdr>
        </w:div>
        <w:div w:id="808203502">
          <w:marLeft w:val="0"/>
          <w:marRight w:val="0"/>
          <w:marTop w:val="0"/>
          <w:marBottom w:val="0"/>
          <w:divBdr>
            <w:top w:val="none" w:sz="0" w:space="0" w:color="auto"/>
            <w:left w:val="none" w:sz="0" w:space="0" w:color="auto"/>
            <w:bottom w:val="none" w:sz="0" w:space="0" w:color="auto"/>
            <w:right w:val="none" w:sz="0" w:space="0" w:color="auto"/>
          </w:divBdr>
        </w:div>
        <w:div w:id="2131510438">
          <w:marLeft w:val="0"/>
          <w:marRight w:val="0"/>
          <w:marTop w:val="0"/>
          <w:marBottom w:val="0"/>
          <w:divBdr>
            <w:top w:val="none" w:sz="0" w:space="0" w:color="auto"/>
            <w:left w:val="none" w:sz="0" w:space="0" w:color="auto"/>
            <w:bottom w:val="none" w:sz="0" w:space="0" w:color="auto"/>
            <w:right w:val="none" w:sz="0" w:space="0" w:color="auto"/>
          </w:divBdr>
        </w:div>
        <w:div w:id="938441666">
          <w:marLeft w:val="0"/>
          <w:marRight w:val="0"/>
          <w:marTop w:val="0"/>
          <w:marBottom w:val="0"/>
          <w:divBdr>
            <w:top w:val="none" w:sz="0" w:space="0" w:color="auto"/>
            <w:left w:val="none" w:sz="0" w:space="0" w:color="auto"/>
            <w:bottom w:val="none" w:sz="0" w:space="0" w:color="auto"/>
            <w:right w:val="none" w:sz="0" w:space="0" w:color="auto"/>
          </w:divBdr>
        </w:div>
        <w:div w:id="24528577">
          <w:marLeft w:val="0"/>
          <w:marRight w:val="0"/>
          <w:marTop w:val="0"/>
          <w:marBottom w:val="0"/>
          <w:divBdr>
            <w:top w:val="none" w:sz="0" w:space="0" w:color="auto"/>
            <w:left w:val="none" w:sz="0" w:space="0" w:color="auto"/>
            <w:bottom w:val="none" w:sz="0" w:space="0" w:color="auto"/>
            <w:right w:val="none" w:sz="0" w:space="0" w:color="auto"/>
          </w:divBdr>
        </w:div>
        <w:div w:id="1447850788">
          <w:marLeft w:val="0"/>
          <w:marRight w:val="0"/>
          <w:marTop w:val="0"/>
          <w:marBottom w:val="0"/>
          <w:divBdr>
            <w:top w:val="none" w:sz="0" w:space="0" w:color="auto"/>
            <w:left w:val="none" w:sz="0" w:space="0" w:color="auto"/>
            <w:bottom w:val="none" w:sz="0" w:space="0" w:color="auto"/>
            <w:right w:val="none" w:sz="0" w:space="0" w:color="auto"/>
          </w:divBdr>
        </w:div>
        <w:div w:id="1248884865">
          <w:marLeft w:val="0"/>
          <w:marRight w:val="0"/>
          <w:marTop w:val="0"/>
          <w:marBottom w:val="0"/>
          <w:divBdr>
            <w:top w:val="none" w:sz="0" w:space="0" w:color="auto"/>
            <w:left w:val="none" w:sz="0" w:space="0" w:color="auto"/>
            <w:bottom w:val="none" w:sz="0" w:space="0" w:color="auto"/>
            <w:right w:val="none" w:sz="0" w:space="0" w:color="auto"/>
          </w:divBdr>
        </w:div>
        <w:div w:id="547765190">
          <w:marLeft w:val="0"/>
          <w:marRight w:val="0"/>
          <w:marTop w:val="0"/>
          <w:marBottom w:val="0"/>
          <w:divBdr>
            <w:top w:val="none" w:sz="0" w:space="0" w:color="auto"/>
            <w:left w:val="none" w:sz="0" w:space="0" w:color="auto"/>
            <w:bottom w:val="none" w:sz="0" w:space="0" w:color="auto"/>
            <w:right w:val="none" w:sz="0" w:space="0" w:color="auto"/>
          </w:divBdr>
        </w:div>
        <w:div w:id="334960281">
          <w:marLeft w:val="0"/>
          <w:marRight w:val="0"/>
          <w:marTop w:val="0"/>
          <w:marBottom w:val="0"/>
          <w:divBdr>
            <w:top w:val="none" w:sz="0" w:space="0" w:color="auto"/>
            <w:left w:val="none" w:sz="0" w:space="0" w:color="auto"/>
            <w:bottom w:val="none" w:sz="0" w:space="0" w:color="auto"/>
            <w:right w:val="none" w:sz="0" w:space="0" w:color="auto"/>
          </w:divBdr>
        </w:div>
        <w:div w:id="441386680">
          <w:marLeft w:val="0"/>
          <w:marRight w:val="0"/>
          <w:marTop w:val="0"/>
          <w:marBottom w:val="0"/>
          <w:divBdr>
            <w:top w:val="none" w:sz="0" w:space="0" w:color="auto"/>
            <w:left w:val="none" w:sz="0" w:space="0" w:color="auto"/>
            <w:bottom w:val="none" w:sz="0" w:space="0" w:color="auto"/>
            <w:right w:val="none" w:sz="0" w:space="0" w:color="auto"/>
          </w:divBdr>
        </w:div>
        <w:div w:id="2087728484">
          <w:marLeft w:val="0"/>
          <w:marRight w:val="0"/>
          <w:marTop w:val="0"/>
          <w:marBottom w:val="0"/>
          <w:divBdr>
            <w:top w:val="none" w:sz="0" w:space="0" w:color="auto"/>
            <w:left w:val="none" w:sz="0" w:space="0" w:color="auto"/>
            <w:bottom w:val="none" w:sz="0" w:space="0" w:color="auto"/>
            <w:right w:val="none" w:sz="0" w:space="0" w:color="auto"/>
          </w:divBdr>
        </w:div>
        <w:div w:id="1075710213">
          <w:marLeft w:val="0"/>
          <w:marRight w:val="0"/>
          <w:marTop w:val="0"/>
          <w:marBottom w:val="0"/>
          <w:divBdr>
            <w:top w:val="none" w:sz="0" w:space="0" w:color="auto"/>
            <w:left w:val="none" w:sz="0" w:space="0" w:color="auto"/>
            <w:bottom w:val="none" w:sz="0" w:space="0" w:color="auto"/>
            <w:right w:val="none" w:sz="0" w:space="0" w:color="auto"/>
          </w:divBdr>
        </w:div>
        <w:div w:id="831146124">
          <w:marLeft w:val="0"/>
          <w:marRight w:val="0"/>
          <w:marTop w:val="0"/>
          <w:marBottom w:val="0"/>
          <w:divBdr>
            <w:top w:val="none" w:sz="0" w:space="0" w:color="auto"/>
            <w:left w:val="none" w:sz="0" w:space="0" w:color="auto"/>
            <w:bottom w:val="none" w:sz="0" w:space="0" w:color="auto"/>
            <w:right w:val="none" w:sz="0" w:space="0" w:color="auto"/>
          </w:divBdr>
        </w:div>
        <w:div w:id="784427990">
          <w:marLeft w:val="0"/>
          <w:marRight w:val="0"/>
          <w:marTop w:val="0"/>
          <w:marBottom w:val="0"/>
          <w:divBdr>
            <w:top w:val="none" w:sz="0" w:space="0" w:color="auto"/>
            <w:left w:val="none" w:sz="0" w:space="0" w:color="auto"/>
            <w:bottom w:val="none" w:sz="0" w:space="0" w:color="auto"/>
            <w:right w:val="none" w:sz="0" w:space="0" w:color="auto"/>
          </w:divBdr>
        </w:div>
        <w:div w:id="1734815693">
          <w:marLeft w:val="0"/>
          <w:marRight w:val="0"/>
          <w:marTop w:val="0"/>
          <w:marBottom w:val="0"/>
          <w:divBdr>
            <w:top w:val="none" w:sz="0" w:space="0" w:color="auto"/>
            <w:left w:val="none" w:sz="0" w:space="0" w:color="auto"/>
            <w:bottom w:val="none" w:sz="0" w:space="0" w:color="auto"/>
            <w:right w:val="none" w:sz="0" w:space="0" w:color="auto"/>
          </w:divBdr>
        </w:div>
        <w:div w:id="1298728168">
          <w:marLeft w:val="0"/>
          <w:marRight w:val="0"/>
          <w:marTop w:val="0"/>
          <w:marBottom w:val="0"/>
          <w:divBdr>
            <w:top w:val="none" w:sz="0" w:space="0" w:color="auto"/>
            <w:left w:val="none" w:sz="0" w:space="0" w:color="auto"/>
            <w:bottom w:val="none" w:sz="0" w:space="0" w:color="auto"/>
            <w:right w:val="none" w:sz="0" w:space="0" w:color="auto"/>
          </w:divBdr>
        </w:div>
        <w:div w:id="856389432">
          <w:marLeft w:val="0"/>
          <w:marRight w:val="0"/>
          <w:marTop w:val="0"/>
          <w:marBottom w:val="0"/>
          <w:divBdr>
            <w:top w:val="none" w:sz="0" w:space="0" w:color="auto"/>
            <w:left w:val="none" w:sz="0" w:space="0" w:color="auto"/>
            <w:bottom w:val="none" w:sz="0" w:space="0" w:color="auto"/>
            <w:right w:val="none" w:sz="0" w:space="0" w:color="auto"/>
          </w:divBdr>
        </w:div>
        <w:div w:id="1342583210">
          <w:marLeft w:val="0"/>
          <w:marRight w:val="0"/>
          <w:marTop w:val="0"/>
          <w:marBottom w:val="0"/>
          <w:divBdr>
            <w:top w:val="none" w:sz="0" w:space="0" w:color="auto"/>
            <w:left w:val="none" w:sz="0" w:space="0" w:color="auto"/>
            <w:bottom w:val="none" w:sz="0" w:space="0" w:color="auto"/>
            <w:right w:val="none" w:sz="0" w:space="0" w:color="auto"/>
          </w:divBdr>
        </w:div>
        <w:div w:id="340202199">
          <w:marLeft w:val="0"/>
          <w:marRight w:val="0"/>
          <w:marTop w:val="0"/>
          <w:marBottom w:val="0"/>
          <w:divBdr>
            <w:top w:val="none" w:sz="0" w:space="0" w:color="auto"/>
            <w:left w:val="none" w:sz="0" w:space="0" w:color="auto"/>
            <w:bottom w:val="none" w:sz="0" w:space="0" w:color="auto"/>
            <w:right w:val="none" w:sz="0" w:space="0" w:color="auto"/>
          </w:divBdr>
        </w:div>
        <w:div w:id="1445659969">
          <w:marLeft w:val="0"/>
          <w:marRight w:val="0"/>
          <w:marTop w:val="0"/>
          <w:marBottom w:val="0"/>
          <w:divBdr>
            <w:top w:val="none" w:sz="0" w:space="0" w:color="auto"/>
            <w:left w:val="none" w:sz="0" w:space="0" w:color="auto"/>
            <w:bottom w:val="none" w:sz="0" w:space="0" w:color="auto"/>
            <w:right w:val="none" w:sz="0" w:space="0" w:color="auto"/>
          </w:divBdr>
        </w:div>
        <w:div w:id="824399539">
          <w:marLeft w:val="0"/>
          <w:marRight w:val="0"/>
          <w:marTop w:val="0"/>
          <w:marBottom w:val="0"/>
          <w:divBdr>
            <w:top w:val="none" w:sz="0" w:space="0" w:color="auto"/>
            <w:left w:val="none" w:sz="0" w:space="0" w:color="auto"/>
            <w:bottom w:val="none" w:sz="0" w:space="0" w:color="auto"/>
            <w:right w:val="none" w:sz="0" w:space="0" w:color="auto"/>
          </w:divBdr>
        </w:div>
        <w:div w:id="2129855194">
          <w:marLeft w:val="0"/>
          <w:marRight w:val="0"/>
          <w:marTop w:val="0"/>
          <w:marBottom w:val="0"/>
          <w:divBdr>
            <w:top w:val="none" w:sz="0" w:space="0" w:color="auto"/>
            <w:left w:val="none" w:sz="0" w:space="0" w:color="auto"/>
            <w:bottom w:val="none" w:sz="0" w:space="0" w:color="auto"/>
            <w:right w:val="none" w:sz="0" w:space="0" w:color="auto"/>
          </w:divBdr>
        </w:div>
        <w:div w:id="1525167029">
          <w:marLeft w:val="0"/>
          <w:marRight w:val="0"/>
          <w:marTop w:val="0"/>
          <w:marBottom w:val="0"/>
          <w:divBdr>
            <w:top w:val="none" w:sz="0" w:space="0" w:color="auto"/>
            <w:left w:val="none" w:sz="0" w:space="0" w:color="auto"/>
            <w:bottom w:val="none" w:sz="0" w:space="0" w:color="auto"/>
            <w:right w:val="none" w:sz="0" w:space="0" w:color="auto"/>
          </w:divBdr>
        </w:div>
        <w:div w:id="509223400">
          <w:marLeft w:val="0"/>
          <w:marRight w:val="0"/>
          <w:marTop w:val="0"/>
          <w:marBottom w:val="0"/>
          <w:divBdr>
            <w:top w:val="none" w:sz="0" w:space="0" w:color="auto"/>
            <w:left w:val="none" w:sz="0" w:space="0" w:color="auto"/>
            <w:bottom w:val="none" w:sz="0" w:space="0" w:color="auto"/>
            <w:right w:val="none" w:sz="0" w:space="0" w:color="auto"/>
          </w:divBdr>
        </w:div>
        <w:div w:id="1073969355">
          <w:marLeft w:val="0"/>
          <w:marRight w:val="0"/>
          <w:marTop w:val="0"/>
          <w:marBottom w:val="0"/>
          <w:divBdr>
            <w:top w:val="none" w:sz="0" w:space="0" w:color="auto"/>
            <w:left w:val="none" w:sz="0" w:space="0" w:color="auto"/>
            <w:bottom w:val="none" w:sz="0" w:space="0" w:color="auto"/>
            <w:right w:val="none" w:sz="0" w:space="0" w:color="auto"/>
          </w:divBdr>
        </w:div>
      </w:divsChild>
    </w:div>
    <w:div w:id="1116218166">
      <w:bodyDiv w:val="1"/>
      <w:marLeft w:val="0"/>
      <w:marRight w:val="0"/>
      <w:marTop w:val="0"/>
      <w:marBottom w:val="0"/>
      <w:divBdr>
        <w:top w:val="none" w:sz="0" w:space="0" w:color="auto"/>
        <w:left w:val="none" w:sz="0" w:space="0" w:color="auto"/>
        <w:bottom w:val="none" w:sz="0" w:space="0" w:color="auto"/>
        <w:right w:val="none" w:sz="0" w:space="0" w:color="auto"/>
      </w:divBdr>
    </w:div>
    <w:div w:id="1116289826">
      <w:bodyDiv w:val="1"/>
      <w:marLeft w:val="0"/>
      <w:marRight w:val="0"/>
      <w:marTop w:val="0"/>
      <w:marBottom w:val="0"/>
      <w:divBdr>
        <w:top w:val="none" w:sz="0" w:space="0" w:color="auto"/>
        <w:left w:val="none" w:sz="0" w:space="0" w:color="auto"/>
        <w:bottom w:val="none" w:sz="0" w:space="0" w:color="auto"/>
        <w:right w:val="none" w:sz="0" w:space="0" w:color="auto"/>
      </w:divBdr>
    </w:div>
    <w:div w:id="1116564162">
      <w:bodyDiv w:val="1"/>
      <w:marLeft w:val="0"/>
      <w:marRight w:val="0"/>
      <w:marTop w:val="0"/>
      <w:marBottom w:val="0"/>
      <w:divBdr>
        <w:top w:val="none" w:sz="0" w:space="0" w:color="auto"/>
        <w:left w:val="none" w:sz="0" w:space="0" w:color="auto"/>
        <w:bottom w:val="none" w:sz="0" w:space="0" w:color="auto"/>
        <w:right w:val="none" w:sz="0" w:space="0" w:color="auto"/>
      </w:divBdr>
      <w:divsChild>
        <w:div w:id="1293444319">
          <w:marLeft w:val="0"/>
          <w:marRight w:val="0"/>
          <w:marTop w:val="0"/>
          <w:marBottom w:val="0"/>
          <w:divBdr>
            <w:top w:val="none" w:sz="0" w:space="0" w:color="auto"/>
            <w:left w:val="none" w:sz="0" w:space="0" w:color="auto"/>
            <w:bottom w:val="none" w:sz="0" w:space="0" w:color="auto"/>
            <w:right w:val="none" w:sz="0" w:space="0" w:color="auto"/>
          </w:divBdr>
        </w:div>
        <w:div w:id="1503468250">
          <w:marLeft w:val="0"/>
          <w:marRight w:val="0"/>
          <w:marTop w:val="0"/>
          <w:marBottom w:val="0"/>
          <w:divBdr>
            <w:top w:val="none" w:sz="0" w:space="0" w:color="auto"/>
            <w:left w:val="none" w:sz="0" w:space="0" w:color="auto"/>
            <w:bottom w:val="none" w:sz="0" w:space="0" w:color="auto"/>
            <w:right w:val="none" w:sz="0" w:space="0" w:color="auto"/>
          </w:divBdr>
        </w:div>
        <w:div w:id="2135712604">
          <w:marLeft w:val="0"/>
          <w:marRight w:val="0"/>
          <w:marTop w:val="0"/>
          <w:marBottom w:val="0"/>
          <w:divBdr>
            <w:top w:val="none" w:sz="0" w:space="0" w:color="auto"/>
            <w:left w:val="none" w:sz="0" w:space="0" w:color="auto"/>
            <w:bottom w:val="none" w:sz="0" w:space="0" w:color="auto"/>
            <w:right w:val="none" w:sz="0" w:space="0" w:color="auto"/>
          </w:divBdr>
        </w:div>
        <w:div w:id="866483847">
          <w:marLeft w:val="0"/>
          <w:marRight w:val="0"/>
          <w:marTop w:val="0"/>
          <w:marBottom w:val="0"/>
          <w:divBdr>
            <w:top w:val="none" w:sz="0" w:space="0" w:color="auto"/>
            <w:left w:val="none" w:sz="0" w:space="0" w:color="auto"/>
            <w:bottom w:val="none" w:sz="0" w:space="0" w:color="auto"/>
            <w:right w:val="none" w:sz="0" w:space="0" w:color="auto"/>
          </w:divBdr>
        </w:div>
        <w:div w:id="1032461546">
          <w:marLeft w:val="0"/>
          <w:marRight w:val="0"/>
          <w:marTop w:val="0"/>
          <w:marBottom w:val="0"/>
          <w:divBdr>
            <w:top w:val="none" w:sz="0" w:space="0" w:color="auto"/>
            <w:left w:val="none" w:sz="0" w:space="0" w:color="auto"/>
            <w:bottom w:val="none" w:sz="0" w:space="0" w:color="auto"/>
            <w:right w:val="none" w:sz="0" w:space="0" w:color="auto"/>
          </w:divBdr>
        </w:div>
        <w:div w:id="1342121726">
          <w:marLeft w:val="0"/>
          <w:marRight w:val="0"/>
          <w:marTop w:val="0"/>
          <w:marBottom w:val="0"/>
          <w:divBdr>
            <w:top w:val="none" w:sz="0" w:space="0" w:color="auto"/>
            <w:left w:val="none" w:sz="0" w:space="0" w:color="auto"/>
            <w:bottom w:val="none" w:sz="0" w:space="0" w:color="auto"/>
            <w:right w:val="none" w:sz="0" w:space="0" w:color="auto"/>
          </w:divBdr>
        </w:div>
        <w:div w:id="559559890">
          <w:marLeft w:val="0"/>
          <w:marRight w:val="0"/>
          <w:marTop w:val="0"/>
          <w:marBottom w:val="0"/>
          <w:divBdr>
            <w:top w:val="none" w:sz="0" w:space="0" w:color="auto"/>
            <w:left w:val="none" w:sz="0" w:space="0" w:color="auto"/>
            <w:bottom w:val="none" w:sz="0" w:space="0" w:color="auto"/>
            <w:right w:val="none" w:sz="0" w:space="0" w:color="auto"/>
          </w:divBdr>
        </w:div>
        <w:div w:id="248540389">
          <w:marLeft w:val="0"/>
          <w:marRight w:val="0"/>
          <w:marTop w:val="0"/>
          <w:marBottom w:val="0"/>
          <w:divBdr>
            <w:top w:val="none" w:sz="0" w:space="0" w:color="auto"/>
            <w:left w:val="none" w:sz="0" w:space="0" w:color="auto"/>
            <w:bottom w:val="none" w:sz="0" w:space="0" w:color="auto"/>
            <w:right w:val="none" w:sz="0" w:space="0" w:color="auto"/>
          </w:divBdr>
        </w:div>
        <w:div w:id="678967224">
          <w:marLeft w:val="0"/>
          <w:marRight w:val="0"/>
          <w:marTop w:val="0"/>
          <w:marBottom w:val="0"/>
          <w:divBdr>
            <w:top w:val="none" w:sz="0" w:space="0" w:color="auto"/>
            <w:left w:val="none" w:sz="0" w:space="0" w:color="auto"/>
            <w:bottom w:val="none" w:sz="0" w:space="0" w:color="auto"/>
            <w:right w:val="none" w:sz="0" w:space="0" w:color="auto"/>
          </w:divBdr>
        </w:div>
        <w:div w:id="489952343">
          <w:marLeft w:val="0"/>
          <w:marRight w:val="0"/>
          <w:marTop w:val="0"/>
          <w:marBottom w:val="0"/>
          <w:divBdr>
            <w:top w:val="none" w:sz="0" w:space="0" w:color="auto"/>
            <w:left w:val="none" w:sz="0" w:space="0" w:color="auto"/>
            <w:bottom w:val="none" w:sz="0" w:space="0" w:color="auto"/>
            <w:right w:val="none" w:sz="0" w:space="0" w:color="auto"/>
          </w:divBdr>
        </w:div>
        <w:div w:id="1277637688">
          <w:marLeft w:val="0"/>
          <w:marRight w:val="0"/>
          <w:marTop w:val="0"/>
          <w:marBottom w:val="0"/>
          <w:divBdr>
            <w:top w:val="none" w:sz="0" w:space="0" w:color="auto"/>
            <w:left w:val="none" w:sz="0" w:space="0" w:color="auto"/>
            <w:bottom w:val="none" w:sz="0" w:space="0" w:color="auto"/>
            <w:right w:val="none" w:sz="0" w:space="0" w:color="auto"/>
          </w:divBdr>
        </w:div>
        <w:div w:id="937718882">
          <w:marLeft w:val="0"/>
          <w:marRight w:val="0"/>
          <w:marTop w:val="0"/>
          <w:marBottom w:val="0"/>
          <w:divBdr>
            <w:top w:val="none" w:sz="0" w:space="0" w:color="auto"/>
            <w:left w:val="none" w:sz="0" w:space="0" w:color="auto"/>
            <w:bottom w:val="none" w:sz="0" w:space="0" w:color="auto"/>
            <w:right w:val="none" w:sz="0" w:space="0" w:color="auto"/>
          </w:divBdr>
        </w:div>
        <w:div w:id="1715040886">
          <w:marLeft w:val="0"/>
          <w:marRight w:val="0"/>
          <w:marTop w:val="0"/>
          <w:marBottom w:val="0"/>
          <w:divBdr>
            <w:top w:val="none" w:sz="0" w:space="0" w:color="auto"/>
            <w:left w:val="none" w:sz="0" w:space="0" w:color="auto"/>
            <w:bottom w:val="none" w:sz="0" w:space="0" w:color="auto"/>
            <w:right w:val="none" w:sz="0" w:space="0" w:color="auto"/>
          </w:divBdr>
        </w:div>
        <w:div w:id="953025022">
          <w:marLeft w:val="0"/>
          <w:marRight w:val="0"/>
          <w:marTop w:val="0"/>
          <w:marBottom w:val="0"/>
          <w:divBdr>
            <w:top w:val="none" w:sz="0" w:space="0" w:color="auto"/>
            <w:left w:val="none" w:sz="0" w:space="0" w:color="auto"/>
            <w:bottom w:val="none" w:sz="0" w:space="0" w:color="auto"/>
            <w:right w:val="none" w:sz="0" w:space="0" w:color="auto"/>
          </w:divBdr>
        </w:div>
        <w:div w:id="708380471">
          <w:marLeft w:val="0"/>
          <w:marRight w:val="0"/>
          <w:marTop w:val="0"/>
          <w:marBottom w:val="0"/>
          <w:divBdr>
            <w:top w:val="none" w:sz="0" w:space="0" w:color="auto"/>
            <w:left w:val="none" w:sz="0" w:space="0" w:color="auto"/>
            <w:bottom w:val="none" w:sz="0" w:space="0" w:color="auto"/>
            <w:right w:val="none" w:sz="0" w:space="0" w:color="auto"/>
          </w:divBdr>
        </w:div>
        <w:div w:id="1159271609">
          <w:marLeft w:val="0"/>
          <w:marRight w:val="0"/>
          <w:marTop w:val="0"/>
          <w:marBottom w:val="0"/>
          <w:divBdr>
            <w:top w:val="none" w:sz="0" w:space="0" w:color="auto"/>
            <w:left w:val="none" w:sz="0" w:space="0" w:color="auto"/>
            <w:bottom w:val="none" w:sz="0" w:space="0" w:color="auto"/>
            <w:right w:val="none" w:sz="0" w:space="0" w:color="auto"/>
          </w:divBdr>
        </w:div>
        <w:div w:id="1302075054">
          <w:marLeft w:val="0"/>
          <w:marRight w:val="0"/>
          <w:marTop w:val="0"/>
          <w:marBottom w:val="0"/>
          <w:divBdr>
            <w:top w:val="none" w:sz="0" w:space="0" w:color="auto"/>
            <w:left w:val="none" w:sz="0" w:space="0" w:color="auto"/>
            <w:bottom w:val="none" w:sz="0" w:space="0" w:color="auto"/>
            <w:right w:val="none" w:sz="0" w:space="0" w:color="auto"/>
          </w:divBdr>
        </w:div>
        <w:div w:id="1513956336">
          <w:marLeft w:val="0"/>
          <w:marRight w:val="0"/>
          <w:marTop w:val="0"/>
          <w:marBottom w:val="0"/>
          <w:divBdr>
            <w:top w:val="none" w:sz="0" w:space="0" w:color="auto"/>
            <w:left w:val="none" w:sz="0" w:space="0" w:color="auto"/>
            <w:bottom w:val="none" w:sz="0" w:space="0" w:color="auto"/>
            <w:right w:val="none" w:sz="0" w:space="0" w:color="auto"/>
          </w:divBdr>
        </w:div>
        <w:div w:id="227689444">
          <w:marLeft w:val="0"/>
          <w:marRight w:val="0"/>
          <w:marTop w:val="0"/>
          <w:marBottom w:val="0"/>
          <w:divBdr>
            <w:top w:val="none" w:sz="0" w:space="0" w:color="auto"/>
            <w:left w:val="none" w:sz="0" w:space="0" w:color="auto"/>
            <w:bottom w:val="none" w:sz="0" w:space="0" w:color="auto"/>
            <w:right w:val="none" w:sz="0" w:space="0" w:color="auto"/>
          </w:divBdr>
        </w:div>
        <w:div w:id="1172184413">
          <w:marLeft w:val="0"/>
          <w:marRight w:val="0"/>
          <w:marTop w:val="0"/>
          <w:marBottom w:val="0"/>
          <w:divBdr>
            <w:top w:val="none" w:sz="0" w:space="0" w:color="auto"/>
            <w:left w:val="none" w:sz="0" w:space="0" w:color="auto"/>
            <w:bottom w:val="none" w:sz="0" w:space="0" w:color="auto"/>
            <w:right w:val="none" w:sz="0" w:space="0" w:color="auto"/>
          </w:divBdr>
        </w:div>
        <w:div w:id="1537502443">
          <w:marLeft w:val="0"/>
          <w:marRight w:val="0"/>
          <w:marTop w:val="0"/>
          <w:marBottom w:val="0"/>
          <w:divBdr>
            <w:top w:val="none" w:sz="0" w:space="0" w:color="auto"/>
            <w:left w:val="none" w:sz="0" w:space="0" w:color="auto"/>
            <w:bottom w:val="none" w:sz="0" w:space="0" w:color="auto"/>
            <w:right w:val="none" w:sz="0" w:space="0" w:color="auto"/>
          </w:divBdr>
        </w:div>
        <w:div w:id="1479104533">
          <w:marLeft w:val="0"/>
          <w:marRight w:val="0"/>
          <w:marTop w:val="0"/>
          <w:marBottom w:val="0"/>
          <w:divBdr>
            <w:top w:val="none" w:sz="0" w:space="0" w:color="auto"/>
            <w:left w:val="none" w:sz="0" w:space="0" w:color="auto"/>
            <w:bottom w:val="none" w:sz="0" w:space="0" w:color="auto"/>
            <w:right w:val="none" w:sz="0" w:space="0" w:color="auto"/>
          </w:divBdr>
        </w:div>
        <w:div w:id="2020154884">
          <w:marLeft w:val="0"/>
          <w:marRight w:val="0"/>
          <w:marTop w:val="0"/>
          <w:marBottom w:val="0"/>
          <w:divBdr>
            <w:top w:val="none" w:sz="0" w:space="0" w:color="auto"/>
            <w:left w:val="none" w:sz="0" w:space="0" w:color="auto"/>
            <w:bottom w:val="none" w:sz="0" w:space="0" w:color="auto"/>
            <w:right w:val="none" w:sz="0" w:space="0" w:color="auto"/>
          </w:divBdr>
        </w:div>
        <w:div w:id="1417626109">
          <w:marLeft w:val="0"/>
          <w:marRight w:val="0"/>
          <w:marTop w:val="0"/>
          <w:marBottom w:val="0"/>
          <w:divBdr>
            <w:top w:val="none" w:sz="0" w:space="0" w:color="auto"/>
            <w:left w:val="none" w:sz="0" w:space="0" w:color="auto"/>
            <w:bottom w:val="none" w:sz="0" w:space="0" w:color="auto"/>
            <w:right w:val="none" w:sz="0" w:space="0" w:color="auto"/>
          </w:divBdr>
        </w:div>
        <w:div w:id="591400973">
          <w:marLeft w:val="0"/>
          <w:marRight w:val="0"/>
          <w:marTop w:val="0"/>
          <w:marBottom w:val="0"/>
          <w:divBdr>
            <w:top w:val="none" w:sz="0" w:space="0" w:color="auto"/>
            <w:left w:val="none" w:sz="0" w:space="0" w:color="auto"/>
            <w:bottom w:val="none" w:sz="0" w:space="0" w:color="auto"/>
            <w:right w:val="none" w:sz="0" w:space="0" w:color="auto"/>
          </w:divBdr>
        </w:div>
        <w:div w:id="642123606">
          <w:marLeft w:val="0"/>
          <w:marRight w:val="0"/>
          <w:marTop w:val="0"/>
          <w:marBottom w:val="0"/>
          <w:divBdr>
            <w:top w:val="none" w:sz="0" w:space="0" w:color="auto"/>
            <w:left w:val="none" w:sz="0" w:space="0" w:color="auto"/>
            <w:bottom w:val="none" w:sz="0" w:space="0" w:color="auto"/>
            <w:right w:val="none" w:sz="0" w:space="0" w:color="auto"/>
          </w:divBdr>
        </w:div>
        <w:div w:id="510992479">
          <w:marLeft w:val="0"/>
          <w:marRight w:val="0"/>
          <w:marTop w:val="0"/>
          <w:marBottom w:val="0"/>
          <w:divBdr>
            <w:top w:val="none" w:sz="0" w:space="0" w:color="auto"/>
            <w:left w:val="none" w:sz="0" w:space="0" w:color="auto"/>
            <w:bottom w:val="none" w:sz="0" w:space="0" w:color="auto"/>
            <w:right w:val="none" w:sz="0" w:space="0" w:color="auto"/>
          </w:divBdr>
        </w:div>
        <w:div w:id="1198813464">
          <w:marLeft w:val="0"/>
          <w:marRight w:val="0"/>
          <w:marTop w:val="0"/>
          <w:marBottom w:val="0"/>
          <w:divBdr>
            <w:top w:val="none" w:sz="0" w:space="0" w:color="auto"/>
            <w:left w:val="none" w:sz="0" w:space="0" w:color="auto"/>
            <w:bottom w:val="none" w:sz="0" w:space="0" w:color="auto"/>
            <w:right w:val="none" w:sz="0" w:space="0" w:color="auto"/>
          </w:divBdr>
        </w:div>
        <w:div w:id="625935518">
          <w:marLeft w:val="0"/>
          <w:marRight w:val="0"/>
          <w:marTop w:val="0"/>
          <w:marBottom w:val="0"/>
          <w:divBdr>
            <w:top w:val="none" w:sz="0" w:space="0" w:color="auto"/>
            <w:left w:val="none" w:sz="0" w:space="0" w:color="auto"/>
            <w:bottom w:val="none" w:sz="0" w:space="0" w:color="auto"/>
            <w:right w:val="none" w:sz="0" w:space="0" w:color="auto"/>
          </w:divBdr>
        </w:div>
        <w:div w:id="335963755">
          <w:marLeft w:val="0"/>
          <w:marRight w:val="0"/>
          <w:marTop w:val="0"/>
          <w:marBottom w:val="0"/>
          <w:divBdr>
            <w:top w:val="none" w:sz="0" w:space="0" w:color="auto"/>
            <w:left w:val="none" w:sz="0" w:space="0" w:color="auto"/>
            <w:bottom w:val="none" w:sz="0" w:space="0" w:color="auto"/>
            <w:right w:val="none" w:sz="0" w:space="0" w:color="auto"/>
          </w:divBdr>
        </w:div>
        <w:div w:id="664556960">
          <w:marLeft w:val="0"/>
          <w:marRight w:val="0"/>
          <w:marTop w:val="0"/>
          <w:marBottom w:val="0"/>
          <w:divBdr>
            <w:top w:val="none" w:sz="0" w:space="0" w:color="auto"/>
            <w:left w:val="none" w:sz="0" w:space="0" w:color="auto"/>
            <w:bottom w:val="none" w:sz="0" w:space="0" w:color="auto"/>
            <w:right w:val="none" w:sz="0" w:space="0" w:color="auto"/>
          </w:divBdr>
        </w:div>
        <w:div w:id="1798991237">
          <w:marLeft w:val="0"/>
          <w:marRight w:val="0"/>
          <w:marTop w:val="0"/>
          <w:marBottom w:val="0"/>
          <w:divBdr>
            <w:top w:val="none" w:sz="0" w:space="0" w:color="auto"/>
            <w:left w:val="none" w:sz="0" w:space="0" w:color="auto"/>
            <w:bottom w:val="none" w:sz="0" w:space="0" w:color="auto"/>
            <w:right w:val="none" w:sz="0" w:space="0" w:color="auto"/>
          </w:divBdr>
        </w:div>
        <w:div w:id="736905266">
          <w:marLeft w:val="0"/>
          <w:marRight w:val="0"/>
          <w:marTop w:val="0"/>
          <w:marBottom w:val="0"/>
          <w:divBdr>
            <w:top w:val="none" w:sz="0" w:space="0" w:color="auto"/>
            <w:left w:val="none" w:sz="0" w:space="0" w:color="auto"/>
            <w:bottom w:val="none" w:sz="0" w:space="0" w:color="auto"/>
            <w:right w:val="none" w:sz="0" w:space="0" w:color="auto"/>
          </w:divBdr>
        </w:div>
        <w:div w:id="794834529">
          <w:marLeft w:val="0"/>
          <w:marRight w:val="0"/>
          <w:marTop w:val="0"/>
          <w:marBottom w:val="0"/>
          <w:divBdr>
            <w:top w:val="none" w:sz="0" w:space="0" w:color="auto"/>
            <w:left w:val="none" w:sz="0" w:space="0" w:color="auto"/>
            <w:bottom w:val="none" w:sz="0" w:space="0" w:color="auto"/>
            <w:right w:val="none" w:sz="0" w:space="0" w:color="auto"/>
          </w:divBdr>
        </w:div>
        <w:div w:id="2098166085">
          <w:marLeft w:val="0"/>
          <w:marRight w:val="0"/>
          <w:marTop w:val="0"/>
          <w:marBottom w:val="0"/>
          <w:divBdr>
            <w:top w:val="none" w:sz="0" w:space="0" w:color="auto"/>
            <w:left w:val="none" w:sz="0" w:space="0" w:color="auto"/>
            <w:bottom w:val="none" w:sz="0" w:space="0" w:color="auto"/>
            <w:right w:val="none" w:sz="0" w:space="0" w:color="auto"/>
          </w:divBdr>
        </w:div>
        <w:div w:id="172496861">
          <w:marLeft w:val="0"/>
          <w:marRight w:val="0"/>
          <w:marTop w:val="0"/>
          <w:marBottom w:val="0"/>
          <w:divBdr>
            <w:top w:val="none" w:sz="0" w:space="0" w:color="auto"/>
            <w:left w:val="none" w:sz="0" w:space="0" w:color="auto"/>
            <w:bottom w:val="none" w:sz="0" w:space="0" w:color="auto"/>
            <w:right w:val="none" w:sz="0" w:space="0" w:color="auto"/>
          </w:divBdr>
        </w:div>
        <w:div w:id="657349309">
          <w:marLeft w:val="0"/>
          <w:marRight w:val="0"/>
          <w:marTop w:val="0"/>
          <w:marBottom w:val="0"/>
          <w:divBdr>
            <w:top w:val="none" w:sz="0" w:space="0" w:color="auto"/>
            <w:left w:val="none" w:sz="0" w:space="0" w:color="auto"/>
            <w:bottom w:val="none" w:sz="0" w:space="0" w:color="auto"/>
            <w:right w:val="none" w:sz="0" w:space="0" w:color="auto"/>
          </w:divBdr>
        </w:div>
        <w:div w:id="999309827">
          <w:marLeft w:val="0"/>
          <w:marRight w:val="0"/>
          <w:marTop w:val="0"/>
          <w:marBottom w:val="0"/>
          <w:divBdr>
            <w:top w:val="none" w:sz="0" w:space="0" w:color="auto"/>
            <w:left w:val="none" w:sz="0" w:space="0" w:color="auto"/>
            <w:bottom w:val="none" w:sz="0" w:space="0" w:color="auto"/>
            <w:right w:val="none" w:sz="0" w:space="0" w:color="auto"/>
          </w:divBdr>
        </w:div>
        <w:div w:id="1200321323">
          <w:marLeft w:val="0"/>
          <w:marRight w:val="0"/>
          <w:marTop w:val="0"/>
          <w:marBottom w:val="0"/>
          <w:divBdr>
            <w:top w:val="none" w:sz="0" w:space="0" w:color="auto"/>
            <w:left w:val="none" w:sz="0" w:space="0" w:color="auto"/>
            <w:bottom w:val="none" w:sz="0" w:space="0" w:color="auto"/>
            <w:right w:val="none" w:sz="0" w:space="0" w:color="auto"/>
          </w:divBdr>
        </w:div>
        <w:div w:id="1088038990">
          <w:marLeft w:val="0"/>
          <w:marRight w:val="0"/>
          <w:marTop w:val="0"/>
          <w:marBottom w:val="0"/>
          <w:divBdr>
            <w:top w:val="none" w:sz="0" w:space="0" w:color="auto"/>
            <w:left w:val="none" w:sz="0" w:space="0" w:color="auto"/>
            <w:bottom w:val="none" w:sz="0" w:space="0" w:color="auto"/>
            <w:right w:val="none" w:sz="0" w:space="0" w:color="auto"/>
          </w:divBdr>
        </w:div>
        <w:div w:id="140922555">
          <w:marLeft w:val="0"/>
          <w:marRight w:val="0"/>
          <w:marTop w:val="0"/>
          <w:marBottom w:val="0"/>
          <w:divBdr>
            <w:top w:val="none" w:sz="0" w:space="0" w:color="auto"/>
            <w:left w:val="none" w:sz="0" w:space="0" w:color="auto"/>
            <w:bottom w:val="none" w:sz="0" w:space="0" w:color="auto"/>
            <w:right w:val="none" w:sz="0" w:space="0" w:color="auto"/>
          </w:divBdr>
        </w:div>
        <w:div w:id="1361735807">
          <w:marLeft w:val="0"/>
          <w:marRight w:val="0"/>
          <w:marTop w:val="0"/>
          <w:marBottom w:val="0"/>
          <w:divBdr>
            <w:top w:val="none" w:sz="0" w:space="0" w:color="auto"/>
            <w:left w:val="none" w:sz="0" w:space="0" w:color="auto"/>
            <w:bottom w:val="none" w:sz="0" w:space="0" w:color="auto"/>
            <w:right w:val="none" w:sz="0" w:space="0" w:color="auto"/>
          </w:divBdr>
        </w:div>
        <w:div w:id="329213830">
          <w:marLeft w:val="0"/>
          <w:marRight w:val="0"/>
          <w:marTop w:val="0"/>
          <w:marBottom w:val="0"/>
          <w:divBdr>
            <w:top w:val="none" w:sz="0" w:space="0" w:color="auto"/>
            <w:left w:val="none" w:sz="0" w:space="0" w:color="auto"/>
            <w:bottom w:val="none" w:sz="0" w:space="0" w:color="auto"/>
            <w:right w:val="none" w:sz="0" w:space="0" w:color="auto"/>
          </w:divBdr>
        </w:div>
        <w:div w:id="1661235076">
          <w:marLeft w:val="0"/>
          <w:marRight w:val="0"/>
          <w:marTop w:val="0"/>
          <w:marBottom w:val="0"/>
          <w:divBdr>
            <w:top w:val="none" w:sz="0" w:space="0" w:color="auto"/>
            <w:left w:val="none" w:sz="0" w:space="0" w:color="auto"/>
            <w:bottom w:val="none" w:sz="0" w:space="0" w:color="auto"/>
            <w:right w:val="none" w:sz="0" w:space="0" w:color="auto"/>
          </w:divBdr>
        </w:div>
        <w:div w:id="1826315591">
          <w:marLeft w:val="0"/>
          <w:marRight w:val="0"/>
          <w:marTop w:val="0"/>
          <w:marBottom w:val="0"/>
          <w:divBdr>
            <w:top w:val="none" w:sz="0" w:space="0" w:color="auto"/>
            <w:left w:val="none" w:sz="0" w:space="0" w:color="auto"/>
            <w:bottom w:val="none" w:sz="0" w:space="0" w:color="auto"/>
            <w:right w:val="none" w:sz="0" w:space="0" w:color="auto"/>
          </w:divBdr>
        </w:div>
        <w:div w:id="1316688643">
          <w:marLeft w:val="0"/>
          <w:marRight w:val="0"/>
          <w:marTop w:val="0"/>
          <w:marBottom w:val="0"/>
          <w:divBdr>
            <w:top w:val="none" w:sz="0" w:space="0" w:color="auto"/>
            <w:left w:val="none" w:sz="0" w:space="0" w:color="auto"/>
            <w:bottom w:val="none" w:sz="0" w:space="0" w:color="auto"/>
            <w:right w:val="none" w:sz="0" w:space="0" w:color="auto"/>
          </w:divBdr>
        </w:div>
        <w:div w:id="1171483435">
          <w:marLeft w:val="0"/>
          <w:marRight w:val="0"/>
          <w:marTop w:val="0"/>
          <w:marBottom w:val="0"/>
          <w:divBdr>
            <w:top w:val="none" w:sz="0" w:space="0" w:color="auto"/>
            <w:left w:val="none" w:sz="0" w:space="0" w:color="auto"/>
            <w:bottom w:val="none" w:sz="0" w:space="0" w:color="auto"/>
            <w:right w:val="none" w:sz="0" w:space="0" w:color="auto"/>
          </w:divBdr>
        </w:div>
        <w:div w:id="2066634290">
          <w:marLeft w:val="0"/>
          <w:marRight w:val="0"/>
          <w:marTop w:val="0"/>
          <w:marBottom w:val="0"/>
          <w:divBdr>
            <w:top w:val="none" w:sz="0" w:space="0" w:color="auto"/>
            <w:left w:val="none" w:sz="0" w:space="0" w:color="auto"/>
            <w:bottom w:val="none" w:sz="0" w:space="0" w:color="auto"/>
            <w:right w:val="none" w:sz="0" w:space="0" w:color="auto"/>
          </w:divBdr>
        </w:div>
        <w:div w:id="1388263453">
          <w:marLeft w:val="0"/>
          <w:marRight w:val="0"/>
          <w:marTop w:val="0"/>
          <w:marBottom w:val="0"/>
          <w:divBdr>
            <w:top w:val="none" w:sz="0" w:space="0" w:color="auto"/>
            <w:left w:val="none" w:sz="0" w:space="0" w:color="auto"/>
            <w:bottom w:val="none" w:sz="0" w:space="0" w:color="auto"/>
            <w:right w:val="none" w:sz="0" w:space="0" w:color="auto"/>
          </w:divBdr>
        </w:div>
        <w:div w:id="1835150021">
          <w:marLeft w:val="0"/>
          <w:marRight w:val="0"/>
          <w:marTop w:val="0"/>
          <w:marBottom w:val="0"/>
          <w:divBdr>
            <w:top w:val="none" w:sz="0" w:space="0" w:color="auto"/>
            <w:left w:val="none" w:sz="0" w:space="0" w:color="auto"/>
            <w:bottom w:val="none" w:sz="0" w:space="0" w:color="auto"/>
            <w:right w:val="none" w:sz="0" w:space="0" w:color="auto"/>
          </w:divBdr>
        </w:div>
        <w:div w:id="530070137">
          <w:marLeft w:val="0"/>
          <w:marRight w:val="0"/>
          <w:marTop w:val="0"/>
          <w:marBottom w:val="0"/>
          <w:divBdr>
            <w:top w:val="none" w:sz="0" w:space="0" w:color="auto"/>
            <w:left w:val="none" w:sz="0" w:space="0" w:color="auto"/>
            <w:bottom w:val="none" w:sz="0" w:space="0" w:color="auto"/>
            <w:right w:val="none" w:sz="0" w:space="0" w:color="auto"/>
          </w:divBdr>
        </w:div>
        <w:div w:id="949094736">
          <w:marLeft w:val="0"/>
          <w:marRight w:val="0"/>
          <w:marTop w:val="0"/>
          <w:marBottom w:val="0"/>
          <w:divBdr>
            <w:top w:val="none" w:sz="0" w:space="0" w:color="auto"/>
            <w:left w:val="none" w:sz="0" w:space="0" w:color="auto"/>
            <w:bottom w:val="none" w:sz="0" w:space="0" w:color="auto"/>
            <w:right w:val="none" w:sz="0" w:space="0" w:color="auto"/>
          </w:divBdr>
        </w:div>
        <w:div w:id="923150645">
          <w:marLeft w:val="0"/>
          <w:marRight w:val="0"/>
          <w:marTop w:val="0"/>
          <w:marBottom w:val="0"/>
          <w:divBdr>
            <w:top w:val="none" w:sz="0" w:space="0" w:color="auto"/>
            <w:left w:val="none" w:sz="0" w:space="0" w:color="auto"/>
            <w:bottom w:val="none" w:sz="0" w:space="0" w:color="auto"/>
            <w:right w:val="none" w:sz="0" w:space="0" w:color="auto"/>
          </w:divBdr>
        </w:div>
        <w:div w:id="1479952901">
          <w:marLeft w:val="0"/>
          <w:marRight w:val="0"/>
          <w:marTop w:val="0"/>
          <w:marBottom w:val="0"/>
          <w:divBdr>
            <w:top w:val="none" w:sz="0" w:space="0" w:color="auto"/>
            <w:left w:val="none" w:sz="0" w:space="0" w:color="auto"/>
            <w:bottom w:val="none" w:sz="0" w:space="0" w:color="auto"/>
            <w:right w:val="none" w:sz="0" w:space="0" w:color="auto"/>
          </w:divBdr>
        </w:div>
        <w:div w:id="125239554">
          <w:marLeft w:val="0"/>
          <w:marRight w:val="0"/>
          <w:marTop w:val="0"/>
          <w:marBottom w:val="0"/>
          <w:divBdr>
            <w:top w:val="none" w:sz="0" w:space="0" w:color="auto"/>
            <w:left w:val="none" w:sz="0" w:space="0" w:color="auto"/>
            <w:bottom w:val="none" w:sz="0" w:space="0" w:color="auto"/>
            <w:right w:val="none" w:sz="0" w:space="0" w:color="auto"/>
          </w:divBdr>
        </w:div>
        <w:div w:id="1471435540">
          <w:marLeft w:val="0"/>
          <w:marRight w:val="0"/>
          <w:marTop w:val="0"/>
          <w:marBottom w:val="0"/>
          <w:divBdr>
            <w:top w:val="none" w:sz="0" w:space="0" w:color="auto"/>
            <w:left w:val="none" w:sz="0" w:space="0" w:color="auto"/>
            <w:bottom w:val="none" w:sz="0" w:space="0" w:color="auto"/>
            <w:right w:val="none" w:sz="0" w:space="0" w:color="auto"/>
          </w:divBdr>
        </w:div>
        <w:div w:id="1980724320">
          <w:marLeft w:val="0"/>
          <w:marRight w:val="0"/>
          <w:marTop w:val="0"/>
          <w:marBottom w:val="0"/>
          <w:divBdr>
            <w:top w:val="none" w:sz="0" w:space="0" w:color="auto"/>
            <w:left w:val="none" w:sz="0" w:space="0" w:color="auto"/>
            <w:bottom w:val="none" w:sz="0" w:space="0" w:color="auto"/>
            <w:right w:val="none" w:sz="0" w:space="0" w:color="auto"/>
          </w:divBdr>
        </w:div>
        <w:div w:id="357588908">
          <w:marLeft w:val="0"/>
          <w:marRight w:val="0"/>
          <w:marTop w:val="0"/>
          <w:marBottom w:val="0"/>
          <w:divBdr>
            <w:top w:val="none" w:sz="0" w:space="0" w:color="auto"/>
            <w:left w:val="none" w:sz="0" w:space="0" w:color="auto"/>
            <w:bottom w:val="none" w:sz="0" w:space="0" w:color="auto"/>
            <w:right w:val="none" w:sz="0" w:space="0" w:color="auto"/>
          </w:divBdr>
        </w:div>
        <w:div w:id="772359694">
          <w:marLeft w:val="0"/>
          <w:marRight w:val="0"/>
          <w:marTop w:val="0"/>
          <w:marBottom w:val="0"/>
          <w:divBdr>
            <w:top w:val="none" w:sz="0" w:space="0" w:color="auto"/>
            <w:left w:val="none" w:sz="0" w:space="0" w:color="auto"/>
            <w:bottom w:val="none" w:sz="0" w:space="0" w:color="auto"/>
            <w:right w:val="none" w:sz="0" w:space="0" w:color="auto"/>
          </w:divBdr>
        </w:div>
        <w:div w:id="1266183423">
          <w:marLeft w:val="0"/>
          <w:marRight w:val="0"/>
          <w:marTop w:val="0"/>
          <w:marBottom w:val="0"/>
          <w:divBdr>
            <w:top w:val="none" w:sz="0" w:space="0" w:color="auto"/>
            <w:left w:val="none" w:sz="0" w:space="0" w:color="auto"/>
            <w:bottom w:val="none" w:sz="0" w:space="0" w:color="auto"/>
            <w:right w:val="none" w:sz="0" w:space="0" w:color="auto"/>
          </w:divBdr>
        </w:div>
        <w:div w:id="974795558">
          <w:marLeft w:val="0"/>
          <w:marRight w:val="0"/>
          <w:marTop w:val="0"/>
          <w:marBottom w:val="0"/>
          <w:divBdr>
            <w:top w:val="none" w:sz="0" w:space="0" w:color="auto"/>
            <w:left w:val="none" w:sz="0" w:space="0" w:color="auto"/>
            <w:bottom w:val="none" w:sz="0" w:space="0" w:color="auto"/>
            <w:right w:val="none" w:sz="0" w:space="0" w:color="auto"/>
          </w:divBdr>
        </w:div>
        <w:div w:id="1167131649">
          <w:marLeft w:val="0"/>
          <w:marRight w:val="0"/>
          <w:marTop w:val="0"/>
          <w:marBottom w:val="0"/>
          <w:divBdr>
            <w:top w:val="none" w:sz="0" w:space="0" w:color="auto"/>
            <w:left w:val="none" w:sz="0" w:space="0" w:color="auto"/>
            <w:bottom w:val="none" w:sz="0" w:space="0" w:color="auto"/>
            <w:right w:val="none" w:sz="0" w:space="0" w:color="auto"/>
          </w:divBdr>
        </w:div>
        <w:div w:id="2130197253">
          <w:marLeft w:val="0"/>
          <w:marRight w:val="0"/>
          <w:marTop w:val="0"/>
          <w:marBottom w:val="0"/>
          <w:divBdr>
            <w:top w:val="none" w:sz="0" w:space="0" w:color="auto"/>
            <w:left w:val="none" w:sz="0" w:space="0" w:color="auto"/>
            <w:bottom w:val="none" w:sz="0" w:space="0" w:color="auto"/>
            <w:right w:val="none" w:sz="0" w:space="0" w:color="auto"/>
          </w:divBdr>
        </w:div>
        <w:div w:id="347223874">
          <w:marLeft w:val="0"/>
          <w:marRight w:val="0"/>
          <w:marTop w:val="0"/>
          <w:marBottom w:val="0"/>
          <w:divBdr>
            <w:top w:val="none" w:sz="0" w:space="0" w:color="auto"/>
            <w:left w:val="none" w:sz="0" w:space="0" w:color="auto"/>
            <w:bottom w:val="none" w:sz="0" w:space="0" w:color="auto"/>
            <w:right w:val="none" w:sz="0" w:space="0" w:color="auto"/>
          </w:divBdr>
        </w:div>
        <w:div w:id="1337614030">
          <w:marLeft w:val="0"/>
          <w:marRight w:val="0"/>
          <w:marTop w:val="0"/>
          <w:marBottom w:val="0"/>
          <w:divBdr>
            <w:top w:val="none" w:sz="0" w:space="0" w:color="auto"/>
            <w:left w:val="none" w:sz="0" w:space="0" w:color="auto"/>
            <w:bottom w:val="none" w:sz="0" w:space="0" w:color="auto"/>
            <w:right w:val="none" w:sz="0" w:space="0" w:color="auto"/>
          </w:divBdr>
        </w:div>
        <w:div w:id="111675463">
          <w:marLeft w:val="0"/>
          <w:marRight w:val="0"/>
          <w:marTop w:val="0"/>
          <w:marBottom w:val="0"/>
          <w:divBdr>
            <w:top w:val="none" w:sz="0" w:space="0" w:color="auto"/>
            <w:left w:val="none" w:sz="0" w:space="0" w:color="auto"/>
            <w:bottom w:val="none" w:sz="0" w:space="0" w:color="auto"/>
            <w:right w:val="none" w:sz="0" w:space="0" w:color="auto"/>
          </w:divBdr>
        </w:div>
        <w:div w:id="483621616">
          <w:marLeft w:val="0"/>
          <w:marRight w:val="0"/>
          <w:marTop w:val="0"/>
          <w:marBottom w:val="0"/>
          <w:divBdr>
            <w:top w:val="none" w:sz="0" w:space="0" w:color="auto"/>
            <w:left w:val="none" w:sz="0" w:space="0" w:color="auto"/>
            <w:bottom w:val="none" w:sz="0" w:space="0" w:color="auto"/>
            <w:right w:val="none" w:sz="0" w:space="0" w:color="auto"/>
          </w:divBdr>
        </w:div>
        <w:div w:id="885337481">
          <w:marLeft w:val="0"/>
          <w:marRight w:val="0"/>
          <w:marTop w:val="0"/>
          <w:marBottom w:val="0"/>
          <w:divBdr>
            <w:top w:val="none" w:sz="0" w:space="0" w:color="auto"/>
            <w:left w:val="none" w:sz="0" w:space="0" w:color="auto"/>
            <w:bottom w:val="none" w:sz="0" w:space="0" w:color="auto"/>
            <w:right w:val="none" w:sz="0" w:space="0" w:color="auto"/>
          </w:divBdr>
        </w:div>
        <w:div w:id="338697076">
          <w:marLeft w:val="0"/>
          <w:marRight w:val="0"/>
          <w:marTop w:val="0"/>
          <w:marBottom w:val="0"/>
          <w:divBdr>
            <w:top w:val="none" w:sz="0" w:space="0" w:color="auto"/>
            <w:left w:val="none" w:sz="0" w:space="0" w:color="auto"/>
            <w:bottom w:val="none" w:sz="0" w:space="0" w:color="auto"/>
            <w:right w:val="none" w:sz="0" w:space="0" w:color="auto"/>
          </w:divBdr>
        </w:div>
        <w:div w:id="988053332">
          <w:marLeft w:val="0"/>
          <w:marRight w:val="0"/>
          <w:marTop w:val="0"/>
          <w:marBottom w:val="0"/>
          <w:divBdr>
            <w:top w:val="none" w:sz="0" w:space="0" w:color="auto"/>
            <w:left w:val="none" w:sz="0" w:space="0" w:color="auto"/>
            <w:bottom w:val="none" w:sz="0" w:space="0" w:color="auto"/>
            <w:right w:val="none" w:sz="0" w:space="0" w:color="auto"/>
          </w:divBdr>
        </w:div>
      </w:divsChild>
    </w:div>
    <w:div w:id="1116800017">
      <w:bodyDiv w:val="1"/>
      <w:marLeft w:val="0"/>
      <w:marRight w:val="0"/>
      <w:marTop w:val="0"/>
      <w:marBottom w:val="0"/>
      <w:divBdr>
        <w:top w:val="none" w:sz="0" w:space="0" w:color="auto"/>
        <w:left w:val="none" w:sz="0" w:space="0" w:color="auto"/>
        <w:bottom w:val="none" w:sz="0" w:space="0" w:color="auto"/>
        <w:right w:val="none" w:sz="0" w:space="0" w:color="auto"/>
      </w:divBdr>
    </w:div>
    <w:div w:id="1116874018">
      <w:bodyDiv w:val="1"/>
      <w:marLeft w:val="0"/>
      <w:marRight w:val="0"/>
      <w:marTop w:val="0"/>
      <w:marBottom w:val="0"/>
      <w:divBdr>
        <w:top w:val="none" w:sz="0" w:space="0" w:color="auto"/>
        <w:left w:val="none" w:sz="0" w:space="0" w:color="auto"/>
        <w:bottom w:val="none" w:sz="0" w:space="0" w:color="auto"/>
        <w:right w:val="none" w:sz="0" w:space="0" w:color="auto"/>
      </w:divBdr>
    </w:div>
    <w:div w:id="1116950696">
      <w:bodyDiv w:val="1"/>
      <w:marLeft w:val="0"/>
      <w:marRight w:val="0"/>
      <w:marTop w:val="0"/>
      <w:marBottom w:val="0"/>
      <w:divBdr>
        <w:top w:val="none" w:sz="0" w:space="0" w:color="auto"/>
        <w:left w:val="none" w:sz="0" w:space="0" w:color="auto"/>
        <w:bottom w:val="none" w:sz="0" w:space="0" w:color="auto"/>
        <w:right w:val="none" w:sz="0" w:space="0" w:color="auto"/>
      </w:divBdr>
    </w:div>
    <w:div w:id="1117063831">
      <w:bodyDiv w:val="1"/>
      <w:marLeft w:val="0"/>
      <w:marRight w:val="0"/>
      <w:marTop w:val="0"/>
      <w:marBottom w:val="0"/>
      <w:divBdr>
        <w:top w:val="none" w:sz="0" w:space="0" w:color="auto"/>
        <w:left w:val="none" w:sz="0" w:space="0" w:color="auto"/>
        <w:bottom w:val="none" w:sz="0" w:space="0" w:color="auto"/>
        <w:right w:val="none" w:sz="0" w:space="0" w:color="auto"/>
      </w:divBdr>
    </w:div>
    <w:div w:id="1117138422">
      <w:bodyDiv w:val="1"/>
      <w:marLeft w:val="0"/>
      <w:marRight w:val="0"/>
      <w:marTop w:val="0"/>
      <w:marBottom w:val="0"/>
      <w:divBdr>
        <w:top w:val="none" w:sz="0" w:space="0" w:color="auto"/>
        <w:left w:val="none" w:sz="0" w:space="0" w:color="auto"/>
        <w:bottom w:val="none" w:sz="0" w:space="0" w:color="auto"/>
        <w:right w:val="none" w:sz="0" w:space="0" w:color="auto"/>
      </w:divBdr>
    </w:div>
    <w:div w:id="1117216767">
      <w:bodyDiv w:val="1"/>
      <w:marLeft w:val="0"/>
      <w:marRight w:val="0"/>
      <w:marTop w:val="0"/>
      <w:marBottom w:val="0"/>
      <w:divBdr>
        <w:top w:val="none" w:sz="0" w:space="0" w:color="auto"/>
        <w:left w:val="none" w:sz="0" w:space="0" w:color="auto"/>
        <w:bottom w:val="none" w:sz="0" w:space="0" w:color="auto"/>
        <w:right w:val="none" w:sz="0" w:space="0" w:color="auto"/>
      </w:divBdr>
    </w:div>
    <w:div w:id="1117258184">
      <w:bodyDiv w:val="1"/>
      <w:marLeft w:val="0"/>
      <w:marRight w:val="0"/>
      <w:marTop w:val="0"/>
      <w:marBottom w:val="0"/>
      <w:divBdr>
        <w:top w:val="none" w:sz="0" w:space="0" w:color="auto"/>
        <w:left w:val="none" w:sz="0" w:space="0" w:color="auto"/>
        <w:bottom w:val="none" w:sz="0" w:space="0" w:color="auto"/>
        <w:right w:val="none" w:sz="0" w:space="0" w:color="auto"/>
      </w:divBdr>
    </w:div>
    <w:div w:id="1117526267">
      <w:bodyDiv w:val="1"/>
      <w:marLeft w:val="0"/>
      <w:marRight w:val="0"/>
      <w:marTop w:val="0"/>
      <w:marBottom w:val="0"/>
      <w:divBdr>
        <w:top w:val="none" w:sz="0" w:space="0" w:color="auto"/>
        <w:left w:val="none" w:sz="0" w:space="0" w:color="auto"/>
        <w:bottom w:val="none" w:sz="0" w:space="0" w:color="auto"/>
        <w:right w:val="none" w:sz="0" w:space="0" w:color="auto"/>
      </w:divBdr>
    </w:div>
    <w:div w:id="1117718687">
      <w:bodyDiv w:val="1"/>
      <w:marLeft w:val="0"/>
      <w:marRight w:val="0"/>
      <w:marTop w:val="0"/>
      <w:marBottom w:val="0"/>
      <w:divBdr>
        <w:top w:val="none" w:sz="0" w:space="0" w:color="auto"/>
        <w:left w:val="none" w:sz="0" w:space="0" w:color="auto"/>
        <w:bottom w:val="none" w:sz="0" w:space="0" w:color="auto"/>
        <w:right w:val="none" w:sz="0" w:space="0" w:color="auto"/>
      </w:divBdr>
    </w:div>
    <w:div w:id="1117871040">
      <w:bodyDiv w:val="1"/>
      <w:marLeft w:val="0"/>
      <w:marRight w:val="0"/>
      <w:marTop w:val="0"/>
      <w:marBottom w:val="0"/>
      <w:divBdr>
        <w:top w:val="none" w:sz="0" w:space="0" w:color="auto"/>
        <w:left w:val="none" w:sz="0" w:space="0" w:color="auto"/>
        <w:bottom w:val="none" w:sz="0" w:space="0" w:color="auto"/>
        <w:right w:val="none" w:sz="0" w:space="0" w:color="auto"/>
      </w:divBdr>
    </w:div>
    <w:div w:id="1117914265">
      <w:bodyDiv w:val="1"/>
      <w:marLeft w:val="0"/>
      <w:marRight w:val="0"/>
      <w:marTop w:val="0"/>
      <w:marBottom w:val="0"/>
      <w:divBdr>
        <w:top w:val="none" w:sz="0" w:space="0" w:color="auto"/>
        <w:left w:val="none" w:sz="0" w:space="0" w:color="auto"/>
        <w:bottom w:val="none" w:sz="0" w:space="0" w:color="auto"/>
        <w:right w:val="none" w:sz="0" w:space="0" w:color="auto"/>
      </w:divBdr>
    </w:div>
    <w:div w:id="1117992734">
      <w:bodyDiv w:val="1"/>
      <w:marLeft w:val="0"/>
      <w:marRight w:val="0"/>
      <w:marTop w:val="0"/>
      <w:marBottom w:val="0"/>
      <w:divBdr>
        <w:top w:val="none" w:sz="0" w:space="0" w:color="auto"/>
        <w:left w:val="none" w:sz="0" w:space="0" w:color="auto"/>
        <w:bottom w:val="none" w:sz="0" w:space="0" w:color="auto"/>
        <w:right w:val="none" w:sz="0" w:space="0" w:color="auto"/>
      </w:divBdr>
    </w:div>
    <w:div w:id="1118111083">
      <w:bodyDiv w:val="1"/>
      <w:marLeft w:val="0"/>
      <w:marRight w:val="0"/>
      <w:marTop w:val="0"/>
      <w:marBottom w:val="0"/>
      <w:divBdr>
        <w:top w:val="none" w:sz="0" w:space="0" w:color="auto"/>
        <w:left w:val="none" w:sz="0" w:space="0" w:color="auto"/>
        <w:bottom w:val="none" w:sz="0" w:space="0" w:color="auto"/>
        <w:right w:val="none" w:sz="0" w:space="0" w:color="auto"/>
      </w:divBdr>
    </w:div>
    <w:div w:id="1118186423">
      <w:bodyDiv w:val="1"/>
      <w:marLeft w:val="0"/>
      <w:marRight w:val="0"/>
      <w:marTop w:val="0"/>
      <w:marBottom w:val="0"/>
      <w:divBdr>
        <w:top w:val="none" w:sz="0" w:space="0" w:color="auto"/>
        <w:left w:val="none" w:sz="0" w:space="0" w:color="auto"/>
        <w:bottom w:val="none" w:sz="0" w:space="0" w:color="auto"/>
        <w:right w:val="none" w:sz="0" w:space="0" w:color="auto"/>
      </w:divBdr>
    </w:div>
    <w:div w:id="1118259645">
      <w:bodyDiv w:val="1"/>
      <w:marLeft w:val="0"/>
      <w:marRight w:val="0"/>
      <w:marTop w:val="0"/>
      <w:marBottom w:val="0"/>
      <w:divBdr>
        <w:top w:val="none" w:sz="0" w:space="0" w:color="auto"/>
        <w:left w:val="none" w:sz="0" w:space="0" w:color="auto"/>
        <w:bottom w:val="none" w:sz="0" w:space="0" w:color="auto"/>
        <w:right w:val="none" w:sz="0" w:space="0" w:color="auto"/>
      </w:divBdr>
    </w:div>
    <w:div w:id="1118529919">
      <w:bodyDiv w:val="1"/>
      <w:marLeft w:val="0"/>
      <w:marRight w:val="0"/>
      <w:marTop w:val="0"/>
      <w:marBottom w:val="0"/>
      <w:divBdr>
        <w:top w:val="none" w:sz="0" w:space="0" w:color="auto"/>
        <w:left w:val="none" w:sz="0" w:space="0" w:color="auto"/>
        <w:bottom w:val="none" w:sz="0" w:space="0" w:color="auto"/>
        <w:right w:val="none" w:sz="0" w:space="0" w:color="auto"/>
      </w:divBdr>
    </w:div>
    <w:div w:id="1118570108">
      <w:bodyDiv w:val="1"/>
      <w:marLeft w:val="0"/>
      <w:marRight w:val="0"/>
      <w:marTop w:val="0"/>
      <w:marBottom w:val="0"/>
      <w:divBdr>
        <w:top w:val="none" w:sz="0" w:space="0" w:color="auto"/>
        <w:left w:val="none" w:sz="0" w:space="0" w:color="auto"/>
        <w:bottom w:val="none" w:sz="0" w:space="0" w:color="auto"/>
        <w:right w:val="none" w:sz="0" w:space="0" w:color="auto"/>
      </w:divBdr>
    </w:div>
    <w:div w:id="1118720746">
      <w:bodyDiv w:val="1"/>
      <w:marLeft w:val="0"/>
      <w:marRight w:val="0"/>
      <w:marTop w:val="0"/>
      <w:marBottom w:val="0"/>
      <w:divBdr>
        <w:top w:val="none" w:sz="0" w:space="0" w:color="auto"/>
        <w:left w:val="none" w:sz="0" w:space="0" w:color="auto"/>
        <w:bottom w:val="none" w:sz="0" w:space="0" w:color="auto"/>
        <w:right w:val="none" w:sz="0" w:space="0" w:color="auto"/>
      </w:divBdr>
      <w:divsChild>
        <w:div w:id="30231466">
          <w:marLeft w:val="0"/>
          <w:marRight w:val="0"/>
          <w:marTop w:val="0"/>
          <w:marBottom w:val="0"/>
          <w:divBdr>
            <w:top w:val="none" w:sz="0" w:space="0" w:color="auto"/>
            <w:left w:val="none" w:sz="0" w:space="0" w:color="auto"/>
            <w:bottom w:val="none" w:sz="0" w:space="0" w:color="auto"/>
            <w:right w:val="none" w:sz="0" w:space="0" w:color="auto"/>
          </w:divBdr>
        </w:div>
        <w:div w:id="1428577285">
          <w:marLeft w:val="0"/>
          <w:marRight w:val="0"/>
          <w:marTop w:val="0"/>
          <w:marBottom w:val="0"/>
          <w:divBdr>
            <w:top w:val="none" w:sz="0" w:space="0" w:color="auto"/>
            <w:left w:val="none" w:sz="0" w:space="0" w:color="auto"/>
            <w:bottom w:val="none" w:sz="0" w:space="0" w:color="auto"/>
            <w:right w:val="none" w:sz="0" w:space="0" w:color="auto"/>
          </w:divBdr>
        </w:div>
        <w:div w:id="899902842">
          <w:marLeft w:val="0"/>
          <w:marRight w:val="0"/>
          <w:marTop w:val="0"/>
          <w:marBottom w:val="0"/>
          <w:divBdr>
            <w:top w:val="none" w:sz="0" w:space="0" w:color="auto"/>
            <w:left w:val="none" w:sz="0" w:space="0" w:color="auto"/>
            <w:bottom w:val="none" w:sz="0" w:space="0" w:color="auto"/>
            <w:right w:val="none" w:sz="0" w:space="0" w:color="auto"/>
          </w:divBdr>
        </w:div>
        <w:div w:id="1125461509">
          <w:marLeft w:val="0"/>
          <w:marRight w:val="0"/>
          <w:marTop w:val="0"/>
          <w:marBottom w:val="0"/>
          <w:divBdr>
            <w:top w:val="none" w:sz="0" w:space="0" w:color="auto"/>
            <w:left w:val="none" w:sz="0" w:space="0" w:color="auto"/>
            <w:bottom w:val="none" w:sz="0" w:space="0" w:color="auto"/>
            <w:right w:val="none" w:sz="0" w:space="0" w:color="auto"/>
          </w:divBdr>
        </w:div>
        <w:div w:id="460731762">
          <w:marLeft w:val="0"/>
          <w:marRight w:val="0"/>
          <w:marTop w:val="0"/>
          <w:marBottom w:val="0"/>
          <w:divBdr>
            <w:top w:val="none" w:sz="0" w:space="0" w:color="auto"/>
            <w:left w:val="none" w:sz="0" w:space="0" w:color="auto"/>
            <w:bottom w:val="none" w:sz="0" w:space="0" w:color="auto"/>
            <w:right w:val="none" w:sz="0" w:space="0" w:color="auto"/>
          </w:divBdr>
        </w:div>
        <w:div w:id="1560704393">
          <w:marLeft w:val="0"/>
          <w:marRight w:val="0"/>
          <w:marTop w:val="0"/>
          <w:marBottom w:val="0"/>
          <w:divBdr>
            <w:top w:val="none" w:sz="0" w:space="0" w:color="auto"/>
            <w:left w:val="none" w:sz="0" w:space="0" w:color="auto"/>
            <w:bottom w:val="none" w:sz="0" w:space="0" w:color="auto"/>
            <w:right w:val="none" w:sz="0" w:space="0" w:color="auto"/>
          </w:divBdr>
        </w:div>
        <w:div w:id="1884052468">
          <w:marLeft w:val="0"/>
          <w:marRight w:val="0"/>
          <w:marTop w:val="0"/>
          <w:marBottom w:val="0"/>
          <w:divBdr>
            <w:top w:val="none" w:sz="0" w:space="0" w:color="auto"/>
            <w:left w:val="none" w:sz="0" w:space="0" w:color="auto"/>
            <w:bottom w:val="none" w:sz="0" w:space="0" w:color="auto"/>
            <w:right w:val="none" w:sz="0" w:space="0" w:color="auto"/>
          </w:divBdr>
        </w:div>
        <w:div w:id="220486426">
          <w:marLeft w:val="0"/>
          <w:marRight w:val="0"/>
          <w:marTop w:val="0"/>
          <w:marBottom w:val="0"/>
          <w:divBdr>
            <w:top w:val="none" w:sz="0" w:space="0" w:color="auto"/>
            <w:left w:val="none" w:sz="0" w:space="0" w:color="auto"/>
            <w:bottom w:val="none" w:sz="0" w:space="0" w:color="auto"/>
            <w:right w:val="none" w:sz="0" w:space="0" w:color="auto"/>
          </w:divBdr>
        </w:div>
        <w:div w:id="537819696">
          <w:marLeft w:val="0"/>
          <w:marRight w:val="0"/>
          <w:marTop w:val="0"/>
          <w:marBottom w:val="0"/>
          <w:divBdr>
            <w:top w:val="none" w:sz="0" w:space="0" w:color="auto"/>
            <w:left w:val="none" w:sz="0" w:space="0" w:color="auto"/>
            <w:bottom w:val="none" w:sz="0" w:space="0" w:color="auto"/>
            <w:right w:val="none" w:sz="0" w:space="0" w:color="auto"/>
          </w:divBdr>
        </w:div>
        <w:div w:id="283196554">
          <w:marLeft w:val="0"/>
          <w:marRight w:val="0"/>
          <w:marTop w:val="0"/>
          <w:marBottom w:val="0"/>
          <w:divBdr>
            <w:top w:val="none" w:sz="0" w:space="0" w:color="auto"/>
            <w:left w:val="none" w:sz="0" w:space="0" w:color="auto"/>
            <w:bottom w:val="none" w:sz="0" w:space="0" w:color="auto"/>
            <w:right w:val="none" w:sz="0" w:space="0" w:color="auto"/>
          </w:divBdr>
        </w:div>
        <w:div w:id="189033551">
          <w:marLeft w:val="0"/>
          <w:marRight w:val="0"/>
          <w:marTop w:val="0"/>
          <w:marBottom w:val="0"/>
          <w:divBdr>
            <w:top w:val="none" w:sz="0" w:space="0" w:color="auto"/>
            <w:left w:val="none" w:sz="0" w:space="0" w:color="auto"/>
            <w:bottom w:val="none" w:sz="0" w:space="0" w:color="auto"/>
            <w:right w:val="none" w:sz="0" w:space="0" w:color="auto"/>
          </w:divBdr>
        </w:div>
        <w:div w:id="1443569129">
          <w:marLeft w:val="0"/>
          <w:marRight w:val="0"/>
          <w:marTop w:val="0"/>
          <w:marBottom w:val="0"/>
          <w:divBdr>
            <w:top w:val="none" w:sz="0" w:space="0" w:color="auto"/>
            <w:left w:val="none" w:sz="0" w:space="0" w:color="auto"/>
            <w:bottom w:val="none" w:sz="0" w:space="0" w:color="auto"/>
            <w:right w:val="none" w:sz="0" w:space="0" w:color="auto"/>
          </w:divBdr>
        </w:div>
        <w:div w:id="604116439">
          <w:marLeft w:val="0"/>
          <w:marRight w:val="0"/>
          <w:marTop w:val="0"/>
          <w:marBottom w:val="0"/>
          <w:divBdr>
            <w:top w:val="none" w:sz="0" w:space="0" w:color="auto"/>
            <w:left w:val="none" w:sz="0" w:space="0" w:color="auto"/>
            <w:bottom w:val="none" w:sz="0" w:space="0" w:color="auto"/>
            <w:right w:val="none" w:sz="0" w:space="0" w:color="auto"/>
          </w:divBdr>
        </w:div>
        <w:div w:id="1924488403">
          <w:marLeft w:val="0"/>
          <w:marRight w:val="0"/>
          <w:marTop w:val="0"/>
          <w:marBottom w:val="0"/>
          <w:divBdr>
            <w:top w:val="none" w:sz="0" w:space="0" w:color="auto"/>
            <w:left w:val="none" w:sz="0" w:space="0" w:color="auto"/>
            <w:bottom w:val="none" w:sz="0" w:space="0" w:color="auto"/>
            <w:right w:val="none" w:sz="0" w:space="0" w:color="auto"/>
          </w:divBdr>
        </w:div>
        <w:div w:id="1008603424">
          <w:marLeft w:val="0"/>
          <w:marRight w:val="0"/>
          <w:marTop w:val="0"/>
          <w:marBottom w:val="0"/>
          <w:divBdr>
            <w:top w:val="none" w:sz="0" w:space="0" w:color="auto"/>
            <w:left w:val="none" w:sz="0" w:space="0" w:color="auto"/>
            <w:bottom w:val="none" w:sz="0" w:space="0" w:color="auto"/>
            <w:right w:val="none" w:sz="0" w:space="0" w:color="auto"/>
          </w:divBdr>
        </w:div>
        <w:div w:id="606041544">
          <w:marLeft w:val="0"/>
          <w:marRight w:val="0"/>
          <w:marTop w:val="0"/>
          <w:marBottom w:val="0"/>
          <w:divBdr>
            <w:top w:val="none" w:sz="0" w:space="0" w:color="auto"/>
            <w:left w:val="none" w:sz="0" w:space="0" w:color="auto"/>
            <w:bottom w:val="none" w:sz="0" w:space="0" w:color="auto"/>
            <w:right w:val="none" w:sz="0" w:space="0" w:color="auto"/>
          </w:divBdr>
        </w:div>
        <w:div w:id="595598386">
          <w:marLeft w:val="0"/>
          <w:marRight w:val="0"/>
          <w:marTop w:val="0"/>
          <w:marBottom w:val="0"/>
          <w:divBdr>
            <w:top w:val="none" w:sz="0" w:space="0" w:color="auto"/>
            <w:left w:val="none" w:sz="0" w:space="0" w:color="auto"/>
            <w:bottom w:val="none" w:sz="0" w:space="0" w:color="auto"/>
            <w:right w:val="none" w:sz="0" w:space="0" w:color="auto"/>
          </w:divBdr>
        </w:div>
        <w:div w:id="241449896">
          <w:marLeft w:val="0"/>
          <w:marRight w:val="0"/>
          <w:marTop w:val="0"/>
          <w:marBottom w:val="0"/>
          <w:divBdr>
            <w:top w:val="none" w:sz="0" w:space="0" w:color="auto"/>
            <w:left w:val="none" w:sz="0" w:space="0" w:color="auto"/>
            <w:bottom w:val="none" w:sz="0" w:space="0" w:color="auto"/>
            <w:right w:val="none" w:sz="0" w:space="0" w:color="auto"/>
          </w:divBdr>
        </w:div>
        <w:div w:id="23360716">
          <w:marLeft w:val="0"/>
          <w:marRight w:val="0"/>
          <w:marTop w:val="0"/>
          <w:marBottom w:val="0"/>
          <w:divBdr>
            <w:top w:val="none" w:sz="0" w:space="0" w:color="auto"/>
            <w:left w:val="none" w:sz="0" w:space="0" w:color="auto"/>
            <w:bottom w:val="none" w:sz="0" w:space="0" w:color="auto"/>
            <w:right w:val="none" w:sz="0" w:space="0" w:color="auto"/>
          </w:divBdr>
        </w:div>
        <w:div w:id="423036409">
          <w:marLeft w:val="0"/>
          <w:marRight w:val="0"/>
          <w:marTop w:val="0"/>
          <w:marBottom w:val="0"/>
          <w:divBdr>
            <w:top w:val="none" w:sz="0" w:space="0" w:color="auto"/>
            <w:left w:val="none" w:sz="0" w:space="0" w:color="auto"/>
            <w:bottom w:val="none" w:sz="0" w:space="0" w:color="auto"/>
            <w:right w:val="none" w:sz="0" w:space="0" w:color="auto"/>
          </w:divBdr>
        </w:div>
        <w:div w:id="1539313508">
          <w:marLeft w:val="0"/>
          <w:marRight w:val="0"/>
          <w:marTop w:val="0"/>
          <w:marBottom w:val="0"/>
          <w:divBdr>
            <w:top w:val="none" w:sz="0" w:space="0" w:color="auto"/>
            <w:left w:val="none" w:sz="0" w:space="0" w:color="auto"/>
            <w:bottom w:val="none" w:sz="0" w:space="0" w:color="auto"/>
            <w:right w:val="none" w:sz="0" w:space="0" w:color="auto"/>
          </w:divBdr>
        </w:div>
        <w:div w:id="1562908454">
          <w:marLeft w:val="0"/>
          <w:marRight w:val="0"/>
          <w:marTop w:val="0"/>
          <w:marBottom w:val="0"/>
          <w:divBdr>
            <w:top w:val="none" w:sz="0" w:space="0" w:color="auto"/>
            <w:left w:val="none" w:sz="0" w:space="0" w:color="auto"/>
            <w:bottom w:val="none" w:sz="0" w:space="0" w:color="auto"/>
            <w:right w:val="none" w:sz="0" w:space="0" w:color="auto"/>
          </w:divBdr>
        </w:div>
        <w:div w:id="1265377369">
          <w:marLeft w:val="0"/>
          <w:marRight w:val="0"/>
          <w:marTop w:val="0"/>
          <w:marBottom w:val="0"/>
          <w:divBdr>
            <w:top w:val="none" w:sz="0" w:space="0" w:color="auto"/>
            <w:left w:val="none" w:sz="0" w:space="0" w:color="auto"/>
            <w:bottom w:val="none" w:sz="0" w:space="0" w:color="auto"/>
            <w:right w:val="none" w:sz="0" w:space="0" w:color="auto"/>
          </w:divBdr>
        </w:div>
        <w:div w:id="1775438928">
          <w:marLeft w:val="0"/>
          <w:marRight w:val="0"/>
          <w:marTop w:val="0"/>
          <w:marBottom w:val="0"/>
          <w:divBdr>
            <w:top w:val="none" w:sz="0" w:space="0" w:color="auto"/>
            <w:left w:val="none" w:sz="0" w:space="0" w:color="auto"/>
            <w:bottom w:val="none" w:sz="0" w:space="0" w:color="auto"/>
            <w:right w:val="none" w:sz="0" w:space="0" w:color="auto"/>
          </w:divBdr>
        </w:div>
        <w:div w:id="531306362">
          <w:marLeft w:val="0"/>
          <w:marRight w:val="0"/>
          <w:marTop w:val="0"/>
          <w:marBottom w:val="0"/>
          <w:divBdr>
            <w:top w:val="none" w:sz="0" w:space="0" w:color="auto"/>
            <w:left w:val="none" w:sz="0" w:space="0" w:color="auto"/>
            <w:bottom w:val="none" w:sz="0" w:space="0" w:color="auto"/>
            <w:right w:val="none" w:sz="0" w:space="0" w:color="auto"/>
          </w:divBdr>
        </w:div>
        <w:div w:id="46535419">
          <w:marLeft w:val="0"/>
          <w:marRight w:val="0"/>
          <w:marTop w:val="0"/>
          <w:marBottom w:val="0"/>
          <w:divBdr>
            <w:top w:val="none" w:sz="0" w:space="0" w:color="auto"/>
            <w:left w:val="none" w:sz="0" w:space="0" w:color="auto"/>
            <w:bottom w:val="none" w:sz="0" w:space="0" w:color="auto"/>
            <w:right w:val="none" w:sz="0" w:space="0" w:color="auto"/>
          </w:divBdr>
        </w:div>
        <w:div w:id="1005401964">
          <w:marLeft w:val="0"/>
          <w:marRight w:val="0"/>
          <w:marTop w:val="0"/>
          <w:marBottom w:val="0"/>
          <w:divBdr>
            <w:top w:val="none" w:sz="0" w:space="0" w:color="auto"/>
            <w:left w:val="none" w:sz="0" w:space="0" w:color="auto"/>
            <w:bottom w:val="none" w:sz="0" w:space="0" w:color="auto"/>
            <w:right w:val="none" w:sz="0" w:space="0" w:color="auto"/>
          </w:divBdr>
        </w:div>
        <w:div w:id="371732757">
          <w:marLeft w:val="0"/>
          <w:marRight w:val="0"/>
          <w:marTop w:val="0"/>
          <w:marBottom w:val="0"/>
          <w:divBdr>
            <w:top w:val="none" w:sz="0" w:space="0" w:color="auto"/>
            <w:left w:val="none" w:sz="0" w:space="0" w:color="auto"/>
            <w:bottom w:val="none" w:sz="0" w:space="0" w:color="auto"/>
            <w:right w:val="none" w:sz="0" w:space="0" w:color="auto"/>
          </w:divBdr>
        </w:div>
        <w:div w:id="1727484048">
          <w:marLeft w:val="0"/>
          <w:marRight w:val="0"/>
          <w:marTop w:val="0"/>
          <w:marBottom w:val="0"/>
          <w:divBdr>
            <w:top w:val="none" w:sz="0" w:space="0" w:color="auto"/>
            <w:left w:val="none" w:sz="0" w:space="0" w:color="auto"/>
            <w:bottom w:val="none" w:sz="0" w:space="0" w:color="auto"/>
            <w:right w:val="none" w:sz="0" w:space="0" w:color="auto"/>
          </w:divBdr>
        </w:div>
        <w:div w:id="632179956">
          <w:marLeft w:val="0"/>
          <w:marRight w:val="0"/>
          <w:marTop w:val="0"/>
          <w:marBottom w:val="0"/>
          <w:divBdr>
            <w:top w:val="none" w:sz="0" w:space="0" w:color="auto"/>
            <w:left w:val="none" w:sz="0" w:space="0" w:color="auto"/>
            <w:bottom w:val="none" w:sz="0" w:space="0" w:color="auto"/>
            <w:right w:val="none" w:sz="0" w:space="0" w:color="auto"/>
          </w:divBdr>
        </w:div>
        <w:div w:id="221991158">
          <w:marLeft w:val="0"/>
          <w:marRight w:val="0"/>
          <w:marTop w:val="0"/>
          <w:marBottom w:val="0"/>
          <w:divBdr>
            <w:top w:val="none" w:sz="0" w:space="0" w:color="auto"/>
            <w:left w:val="none" w:sz="0" w:space="0" w:color="auto"/>
            <w:bottom w:val="none" w:sz="0" w:space="0" w:color="auto"/>
            <w:right w:val="none" w:sz="0" w:space="0" w:color="auto"/>
          </w:divBdr>
        </w:div>
        <w:div w:id="1462991129">
          <w:marLeft w:val="0"/>
          <w:marRight w:val="0"/>
          <w:marTop w:val="0"/>
          <w:marBottom w:val="0"/>
          <w:divBdr>
            <w:top w:val="none" w:sz="0" w:space="0" w:color="auto"/>
            <w:left w:val="none" w:sz="0" w:space="0" w:color="auto"/>
            <w:bottom w:val="none" w:sz="0" w:space="0" w:color="auto"/>
            <w:right w:val="none" w:sz="0" w:space="0" w:color="auto"/>
          </w:divBdr>
        </w:div>
        <w:div w:id="1977097916">
          <w:marLeft w:val="0"/>
          <w:marRight w:val="0"/>
          <w:marTop w:val="0"/>
          <w:marBottom w:val="0"/>
          <w:divBdr>
            <w:top w:val="none" w:sz="0" w:space="0" w:color="auto"/>
            <w:left w:val="none" w:sz="0" w:space="0" w:color="auto"/>
            <w:bottom w:val="none" w:sz="0" w:space="0" w:color="auto"/>
            <w:right w:val="none" w:sz="0" w:space="0" w:color="auto"/>
          </w:divBdr>
        </w:div>
        <w:div w:id="1009719329">
          <w:marLeft w:val="0"/>
          <w:marRight w:val="0"/>
          <w:marTop w:val="0"/>
          <w:marBottom w:val="0"/>
          <w:divBdr>
            <w:top w:val="none" w:sz="0" w:space="0" w:color="auto"/>
            <w:left w:val="none" w:sz="0" w:space="0" w:color="auto"/>
            <w:bottom w:val="none" w:sz="0" w:space="0" w:color="auto"/>
            <w:right w:val="none" w:sz="0" w:space="0" w:color="auto"/>
          </w:divBdr>
        </w:div>
        <w:div w:id="829252119">
          <w:marLeft w:val="0"/>
          <w:marRight w:val="0"/>
          <w:marTop w:val="0"/>
          <w:marBottom w:val="0"/>
          <w:divBdr>
            <w:top w:val="none" w:sz="0" w:space="0" w:color="auto"/>
            <w:left w:val="none" w:sz="0" w:space="0" w:color="auto"/>
            <w:bottom w:val="none" w:sz="0" w:space="0" w:color="auto"/>
            <w:right w:val="none" w:sz="0" w:space="0" w:color="auto"/>
          </w:divBdr>
        </w:div>
        <w:div w:id="962423516">
          <w:marLeft w:val="0"/>
          <w:marRight w:val="0"/>
          <w:marTop w:val="0"/>
          <w:marBottom w:val="0"/>
          <w:divBdr>
            <w:top w:val="none" w:sz="0" w:space="0" w:color="auto"/>
            <w:left w:val="none" w:sz="0" w:space="0" w:color="auto"/>
            <w:bottom w:val="none" w:sz="0" w:space="0" w:color="auto"/>
            <w:right w:val="none" w:sz="0" w:space="0" w:color="auto"/>
          </w:divBdr>
        </w:div>
        <w:div w:id="1924610243">
          <w:marLeft w:val="0"/>
          <w:marRight w:val="0"/>
          <w:marTop w:val="0"/>
          <w:marBottom w:val="0"/>
          <w:divBdr>
            <w:top w:val="none" w:sz="0" w:space="0" w:color="auto"/>
            <w:left w:val="none" w:sz="0" w:space="0" w:color="auto"/>
            <w:bottom w:val="none" w:sz="0" w:space="0" w:color="auto"/>
            <w:right w:val="none" w:sz="0" w:space="0" w:color="auto"/>
          </w:divBdr>
        </w:div>
        <w:div w:id="1717316642">
          <w:marLeft w:val="0"/>
          <w:marRight w:val="0"/>
          <w:marTop w:val="0"/>
          <w:marBottom w:val="0"/>
          <w:divBdr>
            <w:top w:val="none" w:sz="0" w:space="0" w:color="auto"/>
            <w:left w:val="none" w:sz="0" w:space="0" w:color="auto"/>
            <w:bottom w:val="none" w:sz="0" w:space="0" w:color="auto"/>
            <w:right w:val="none" w:sz="0" w:space="0" w:color="auto"/>
          </w:divBdr>
        </w:div>
        <w:div w:id="809128367">
          <w:marLeft w:val="0"/>
          <w:marRight w:val="0"/>
          <w:marTop w:val="0"/>
          <w:marBottom w:val="0"/>
          <w:divBdr>
            <w:top w:val="none" w:sz="0" w:space="0" w:color="auto"/>
            <w:left w:val="none" w:sz="0" w:space="0" w:color="auto"/>
            <w:bottom w:val="none" w:sz="0" w:space="0" w:color="auto"/>
            <w:right w:val="none" w:sz="0" w:space="0" w:color="auto"/>
          </w:divBdr>
        </w:div>
        <w:div w:id="1596790696">
          <w:marLeft w:val="0"/>
          <w:marRight w:val="0"/>
          <w:marTop w:val="0"/>
          <w:marBottom w:val="0"/>
          <w:divBdr>
            <w:top w:val="none" w:sz="0" w:space="0" w:color="auto"/>
            <w:left w:val="none" w:sz="0" w:space="0" w:color="auto"/>
            <w:bottom w:val="none" w:sz="0" w:space="0" w:color="auto"/>
            <w:right w:val="none" w:sz="0" w:space="0" w:color="auto"/>
          </w:divBdr>
        </w:div>
        <w:div w:id="1085227075">
          <w:marLeft w:val="0"/>
          <w:marRight w:val="0"/>
          <w:marTop w:val="0"/>
          <w:marBottom w:val="0"/>
          <w:divBdr>
            <w:top w:val="none" w:sz="0" w:space="0" w:color="auto"/>
            <w:left w:val="none" w:sz="0" w:space="0" w:color="auto"/>
            <w:bottom w:val="none" w:sz="0" w:space="0" w:color="auto"/>
            <w:right w:val="none" w:sz="0" w:space="0" w:color="auto"/>
          </w:divBdr>
        </w:div>
        <w:div w:id="423384123">
          <w:marLeft w:val="0"/>
          <w:marRight w:val="0"/>
          <w:marTop w:val="0"/>
          <w:marBottom w:val="0"/>
          <w:divBdr>
            <w:top w:val="none" w:sz="0" w:space="0" w:color="auto"/>
            <w:left w:val="none" w:sz="0" w:space="0" w:color="auto"/>
            <w:bottom w:val="none" w:sz="0" w:space="0" w:color="auto"/>
            <w:right w:val="none" w:sz="0" w:space="0" w:color="auto"/>
          </w:divBdr>
        </w:div>
        <w:div w:id="1526213040">
          <w:marLeft w:val="0"/>
          <w:marRight w:val="0"/>
          <w:marTop w:val="0"/>
          <w:marBottom w:val="0"/>
          <w:divBdr>
            <w:top w:val="none" w:sz="0" w:space="0" w:color="auto"/>
            <w:left w:val="none" w:sz="0" w:space="0" w:color="auto"/>
            <w:bottom w:val="none" w:sz="0" w:space="0" w:color="auto"/>
            <w:right w:val="none" w:sz="0" w:space="0" w:color="auto"/>
          </w:divBdr>
        </w:div>
        <w:div w:id="310526102">
          <w:marLeft w:val="0"/>
          <w:marRight w:val="0"/>
          <w:marTop w:val="0"/>
          <w:marBottom w:val="0"/>
          <w:divBdr>
            <w:top w:val="none" w:sz="0" w:space="0" w:color="auto"/>
            <w:left w:val="none" w:sz="0" w:space="0" w:color="auto"/>
            <w:bottom w:val="none" w:sz="0" w:space="0" w:color="auto"/>
            <w:right w:val="none" w:sz="0" w:space="0" w:color="auto"/>
          </w:divBdr>
        </w:div>
        <w:div w:id="1500583467">
          <w:marLeft w:val="0"/>
          <w:marRight w:val="0"/>
          <w:marTop w:val="0"/>
          <w:marBottom w:val="0"/>
          <w:divBdr>
            <w:top w:val="none" w:sz="0" w:space="0" w:color="auto"/>
            <w:left w:val="none" w:sz="0" w:space="0" w:color="auto"/>
            <w:bottom w:val="none" w:sz="0" w:space="0" w:color="auto"/>
            <w:right w:val="none" w:sz="0" w:space="0" w:color="auto"/>
          </w:divBdr>
        </w:div>
        <w:div w:id="1431464464">
          <w:marLeft w:val="0"/>
          <w:marRight w:val="0"/>
          <w:marTop w:val="0"/>
          <w:marBottom w:val="0"/>
          <w:divBdr>
            <w:top w:val="none" w:sz="0" w:space="0" w:color="auto"/>
            <w:left w:val="none" w:sz="0" w:space="0" w:color="auto"/>
            <w:bottom w:val="none" w:sz="0" w:space="0" w:color="auto"/>
            <w:right w:val="none" w:sz="0" w:space="0" w:color="auto"/>
          </w:divBdr>
        </w:div>
        <w:div w:id="1159156697">
          <w:marLeft w:val="0"/>
          <w:marRight w:val="0"/>
          <w:marTop w:val="0"/>
          <w:marBottom w:val="0"/>
          <w:divBdr>
            <w:top w:val="none" w:sz="0" w:space="0" w:color="auto"/>
            <w:left w:val="none" w:sz="0" w:space="0" w:color="auto"/>
            <w:bottom w:val="none" w:sz="0" w:space="0" w:color="auto"/>
            <w:right w:val="none" w:sz="0" w:space="0" w:color="auto"/>
          </w:divBdr>
        </w:div>
        <w:div w:id="2135710745">
          <w:marLeft w:val="0"/>
          <w:marRight w:val="0"/>
          <w:marTop w:val="0"/>
          <w:marBottom w:val="0"/>
          <w:divBdr>
            <w:top w:val="none" w:sz="0" w:space="0" w:color="auto"/>
            <w:left w:val="none" w:sz="0" w:space="0" w:color="auto"/>
            <w:bottom w:val="none" w:sz="0" w:space="0" w:color="auto"/>
            <w:right w:val="none" w:sz="0" w:space="0" w:color="auto"/>
          </w:divBdr>
        </w:div>
        <w:div w:id="467478994">
          <w:marLeft w:val="0"/>
          <w:marRight w:val="0"/>
          <w:marTop w:val="0"/>
          <w:marBottom w:val="0"/>
          <w:divBdr>
            <w:top w:val="none" w:sz="0" w:space="0" w:color="auto"/>
            <w:left w:val="none" w:sz="0" w:space="0" w:color="auto"/>
            <w:bottom w:val="none" w:sz="0" w:space="0" w:color="auto"/>
            <w:right w:val="none" w:sz="0" w:space="0" w:color="auto"/>
          </w:divBdr>
        </w:div>
        <w:div w:id="2123180656">
          <w:marLeft w:val="0"/>
          <w:marRight w:val="0"/>
          <w:marTop w:val="0"/>
          <w:marBottom w:val="0"/>
          <w:divBdr>
            <w:top w:val="none" w:sz="0" w:space="0" w:color="auto"/>
            <w:left w:val="none" w:sz="0" w:space="0" w:color="auto"/>
            <w:bottom w:val="none" w:sz="0" w:space="0" w:color="auto"/>
            <w:right w:val="none" w:sz="0" w:space="0" w:color="auto"/>
          </w:divBdr>
        </w:div>
        <w:div w:id="1804149929">
          <w:marLeft w:val="0"/>
          <w:marRight w:val="0"/>
          <w:marTop w:val="0"/>
          <w:marBottom w:val="0"/>
          <w:divBdr>
            <w:top w:val="none" w:sz="0" w:space="0" w:color="auto"/>
            <w:left w:val="none" w:sz="0" w:space="0" w:color="auto"/>
            <w:bottom w:val="none" w:sz="0" w:space="0" w:color="auto"/>
            <w:right w:val="none" w:sz="0" w:space="0" w:color="auto"/>
          </w:divBdr>
        </w:div>
        <w:div w:id="1594706125">
          <w:marLeft w:val="0"/>
          <w:marRight w:val="0"/>
          <w:marTop w:val="0"/>
          <w:marBottom w:val="0"/>
          <w:divBdr>
            <w:top w:val="none" w:sz="0" w:space="0" w:color="auto"/>
            <w:left w:val="none" w:sz="0" w:space="0" w:color="auto"/>
            <w:bottom w:val="none" w:sz="0" w:space="0" w:color="auto"/>
            <w:right w:val="none" w:sz="0" w:space="0" w:color="auto"/>
          </w:divBdr>
        </w:div>
        <w:div w:id="2102332684">
          <w:marLeft w:val="0"/>
          <w:marRight w:val="0"/>
          <w:marTop w:val="0"/>
          <w:marBottom w:val="0"/>
          <w:divBdr>
            <w:top w:val="none" w:sz="0" w:space="0" w:color="auto"/>
            <w:left w:val="none" w:sz="0" w:space="0" w:color="auto"/>
            <w:bottom w:val="none" w:sz="0" w:space="0" w:color="auto"/>
            <w:right w:val="none" w:sz="0" w:space="0" w:color="auto"/>
          </w:divBdr>
        </w:div>
        <w:div w:id="929435278">
          <w:marLeft w:val="0"/>
          <w:marRight w:val="0"/>
          <w:marTop w:val="0"/>
          <w:marBottom w:val="0"/>
          <w:divBdr>
            <w:top w:val="none" w:sz="0" w:space="0" w:color="auto"/>
            <w:left w:val="none" w:sz="0" w:space="0" w:color="auto"/>
            <w:bottom w:val="none" w:sz="0" w:space="0" w:color="auto"/>
            <w:right w:val="none" w:sz="0" w:space="0" w:color="auto"/>
          </w:divBdr>
        </w:div>
        <w:div w:id="2098018139">
          <w:marLeft w:val="0"/>
          <w:marRight w:val="0"/>
          <w:marTop w:val="0"/>
          <w:marBottom w:val="0"/>
          <w:divBdr>
            <w:top w:val="none" w:sz="0" w:space="0" w:color="auto"/>
            <w:left w:val="none" w:sz="0" w:space="0" w:color="auto"/>
            <w:bottom w:val="none" w:sz="0" w:space="0" w:color="auto"/>
            <w:right w:val="none" w:sz="0" w:space="0" w:color="auto"/>
          </w:divBdr>
        </w:div>
        <w:div w:id="392122072">
          <w:marLeft w:val="0"/>
          <w:marRight w:val="0"/>
          <w:marTop w:val="0"/>
          <w:marBottom w:val="0"/>
          <w:divBdr>
            <w:top w:val="none" w:sz="0" w:space="0" w:color="auto"/>
            <w:left w:val="none" w:sz="0" w:space="0" w:color="auto"/>
            <w:bottom w:val="none" w:sz="0" w:space="0" w:color="auto"/>
            <w:right w:val="none" w:sz="0" w:space="0" w:color="auto"/>
          </w:divBdr>
        </w:div>
      </w:divsChild>
    </w:div>
    <w:div w:id="1118833184">
      <w:bodyDiv w:val="1"/>
      <w:marLeft w:val="0"/>
      <w:marRight w:val="0"/>
      <w:marTop w:val="0"/>
      <w:marBottom w:val="0"/>
      <w:divBdr>
        <w:top w:val="none" w:sz="0" w:space="0" w:color="auto"/>
        <w:left w:val="none" w:sz="0" w:space="0" w:color="auto"/>
        <w:bottom w:val="none" w:sz="0" w:space="0" w:color="auto"/>
        <w:right w:val="none" w:sz="0" w:space="0" w:color="auto"/>
      </w:divBdr>
    </w:div>
    <w:div w:id="1118836353">
      <w:bodyDiv w:val="1"/>
      <w:marLeft w:val="0"/>
      <w:marRight w:val="0"/>
      <w:marTop w:val="0"/>
      <w:marBottom w:val="0"/>
      <w:divBdr>
        <w:top w:val="none" w:sz="0" w:space="0" w:color="auto"/>
        <w:left w:val="none" w:sz="0" w:space="0" w:color="auto"/>
        <w:bottom w:val="none" w:sz="0" w:space="0" w:color="auto"/>
        <w:right w:val="none" w:sz="0" w:space="0" w:color="auto"/>
      </w:divBdr>
    </w:div>
    <w:div w:id="1119186666">
      <w:bodyDiv w:val="1"/>
      <w:marLeft w:val="0"/>
      <w:marRight w:val="0"/>
      <w:marTop w:val="0"/>
      <w:marBottom w:val="0"/>
      <w:divBdr>
        <w:top w:val="none" w:sz="0" w:space="0" w:color="auto"/>
        <w:left w:val="none" w:sz="0" w:space="0" w:color="auto"/>
        <w:bottom w:val="none" w:sz="0" w:space="0" w:color="auto"/>
        <w:right w:val="none" w:sz="0" w:space="0" w:color="auto"/>
      </w:divBdr>
    </w:div>
    <w:div w:id="1119372924">
      <w:bodyDiv w:val="1"/>
      <w:marLeft w:val="0"/>
      <w:marRight w:val="0"/>
      <w:marTop w:val="0"/>
      <w:marBottom w:val="0"/>
      <w:divBdr>
        <w:top w:val="none" w:sz="0" w:space="0" w:color="auto"/>
        <w:left w:val="none" w:sz="0" w:space="0" w:color="auto"/>
        <w:bottom w:val="none" w:sz="0" w:space="0" w:color="auto"/>
        <w:right w:val="none" w:sz="0" w:space="0" w:color="auto"/>
      </w:divBdr>
    </w:div>
    <w:div w:id="1119492289">
      <w:bodyDiv w:val="1"/>
      <w:marLeft w:val="0"/>
      <w:marRight w:val="0"/>
      <w:marTop w:val="0"/>
      <w:marBottom w:val="0"/>
      <w:divBdr>
        <w:top w:val="none" w:sz="0" w:space="0" w:color="auto"/>
        <w:left w:val="none" w:sz="0" w:space="0" w:color="auto"/>
        <w:bottom w:val="none" w:sz="0" w:space="0" w:color="auto"/>
        <w:right w:val="none" w:sz="0" w:space="0" w:color="auto"/>
      </w:divBdr>
    </w:div>
    <w:div w:id="1119880957">
      <w:bodyDiv w:val="1"/>
      <w:marLeft w:val="0"/>
      <w:marRight w:val="0"/>
      <w:marTop w:val="0"/>
      <w:marBottom w:val="0"/>
      <w:divBdr>
        <w:top w:val="none" w:sz="0" w:space="0" w:color="auto"/>
        <w:left w:val="none" w:sz="0" w:space="0" w:color="auto"/>
        <w:bottom w:val="none" w:sz="0" w:space="0" w:color="auto"/>
        <w:right w:val="none" w:sz="0" w:space="0" w:color="auto"/>
      </w:divBdr>
      <w:divsChild>
        <w:div w:id="259990113">
          <w:marLeft w:val="0"/>
          <w:marRight w:val="0"/>
          <w:marTop w:val="0"/>
          <w:marBottom w:val="0"/>
          <w:divBdr>
            <w:top w:val="none" w:sz="0" w:space="0" w:color="auto"/>
            <w:left w:val="none" w:sz="0" w:space="0" w:color="auto"/>
            <w:bottom w:val="none" w:sz="0" w:space="0" w:color="auto"/>
            <w:right w:val="none" w:sz="0" w:space="0" w:color="auto"/>
          </w:divBdr>
        </w:div>
        <w:div w:id="1916233494">
          <w:marLeft w:val="0"/>
          <w:marRight w:val="0"/>
          <w:marTop w:val="0"/>
          <w:marBottom w:val="0"/>
          <w:divBdr>
            <w:top w:val="none" w:sz="0" w:space="0" w:color="auto"/>
            <w:left w:val="none" w:sz="0" w:space="0" w:color="auto"/>
            <w:bottom w:val="none" w:sz="0" w:space="0" w:color="auto"/>
            <w:right w:val="none" w:sz="0" w:space="0" w:color="auto"/>
          </w:divBdr>
        </w:div>
        <w:div w:id="1608467088">
          <w:marLeft w:val="0"/>
          <w:marRight w:val="0"/>
          <w:marTop w:val="0"/>
          <w:marBottom w:val="0"/>
          <w:divBdr>
            <w:top w:val="none" w:sz="0" w:space="0" w:color="auto"/>
            <w:left w:val="none" w:sz="0" w:space="0" w:color="auto"/>
            <w:bottom w:val="none" w:sz="0" w:space="0" w:color="auto"/>
            <w:right w:val="none" w:sz="0" w:space="0" w:color="auto"/>
          </w:divBdr>
        </w:div>
        <w:div w:id="2057580623">
          <w:marLeft w:val="0"/>
          <w:marRight w:val="0"/>
          <w:marTop w:val="0"/>
          <w:marBottom w:val="0"/>
          <w:divBdr>
            <w:top w:val="none" w:sz="0" w:space="0" w:color="auto"/>
            <w:left w:val="none" w:sz="0" w:space="0" w:color="auto"/>
            <w:bottom w:val="none" w:sz="0" w:space="0" w:color="auto"/>
            <w:right w:val="none" w:sz="0" w:space="0" w:color="auto"/>
          </w:divBdr>
        </w:div>
        <w:div w:id="545719462">
          <w:marLeft w:val="0"/>
          <w:marRight w:val="0"/>
          <w:marTop w:val="0"/>
          <w:marBottom w:val="0"/>
          <w:divBdr>
            <w:top w:val="none" w:sz="0" w:space="0" w:color="auto"/>
            <w:left w:val="none" w:sz="0" w:space="0" w:color="auto"/>
            <w:bottom w:val="none" w:sz="0" w:space="0" w:color="auto"/>
            <w:right w:val="none" w:sz="0" w:space="0" w:color="auto"/>
          </w:divBdr>
        </w:div>
        <w:div w:id="985277788">
          <w:marLeft w:val="0"/>
          <w:marRight w:val="0"/>
          <w:marTop w:val="0"/>
          <w:marBottom w:val="0"/>
          <w:divBdr>
            <w:top w:val="none" w:sz="0" w:space="0" w:color="auto"/>
            <w:left w:val="none" w:sz="0" w:space="0" w:color="auto"/>
            <w:bottom w:val="none" w:sz="0" w:space="0" w:color="auto"/>
            <w:right w:val="none" w:sz="0" w:space="0" w:color="auto"/>
          </w:divBdr>
        </w:div>
        <w:div w:id="207188304">
          <w:marLeft w:val="0"/>
          <w:marRight w:val="0"/>
          <w:marTop w:val="0"/>
          <w:marBottom w:val="0"/>
          <w:divBdr>
            <w:top w:val="none" w:sz="0" w:space="0" w:color="auto"/>
            <w:left w:val="none" w:sz="0" w:space="0" w:color="auto"/>
            <w:bottom w:val="none" w:sz="0" w:space="0" w:color="auto"/>
            <w:right w:val="none" w:sz="0" w:space="0" w:color="auto"/>
          </w:divBdr>
        </w:div>
        <w:div w:id="356154245">
          <w:marLeft w:val="0"/>
          <w:marRight w:val="0"/>
          <w:marTop w:val="0"/>
          <w:marBottom w:val="0"/>
          <w:divBdr>
            <w:top w:val="none" w:sz="0" w:space="0" w:color="auto"/>
            <w:left w:val="none" w:sz="0" w:space="0" w:color="auto"/>
            <w:bottom w:val="none" w:sz="0" w:space="0" w:color="auto"/>
            <w:right w:val="none" w:sz="0" w:space="0" w:color="auto"/>
          </w:divBdr>
        </w:div>
        <w:div w:id="365954053">
          <w:marLeft w:val="0"/>
          <w:marRight w:val="0"/>
          <w:marTop w:val="0"/>
          <w:marBottom w:val="0"/>
          <w:divBdr>
            <w:top w:val="none" w:sz="0" w:space="0" w:color="auto"/>
            <w:left w:val="none" w:sz="0" w:space="0" w:color="auto"/>
            <w:bottom w:val="none" w:sz="0" w:space="0" w:color="auto"/>
            <w:right w:val="none" w:sz="0" w:space="0" w:color="auto"/>
          </w:divBdr>
        </w:div>
        <w:div w:id="1393849980">
          <w:marLeft w:val="0"/>
          <w:marRight w:val="0"/>
          <w:marTop w:val="0"/>
          <w:marBottom w:val="0"/>
          <w:divBdr>
            <w:top w:val="none" w:sz="0" w:space="0" w:color="auto"/>
            <w:left w:val="none" w:sz="0" w:space="0" w:color="auto"/>
            <w:bottom w:val="none" w:sz="0" w:space="0" w:color="auto"/>
            <w:right w:val="none" w:sz="0" w:space="0" w:color="auto"/>
          </w:divBdr>
        </w:div>
        <w:div w:id="1277374463">
          <w:marLeft w:val="0"/>
          <w:marRight w:val="0"/>
          <w:marTop w:val="0"/>
          <w:marBottom w:val="0"/>
          <w:divBdr>
            <w:top w:val="none" w:sz="0" w:space="0" w:color="auto"/>
            <w:left w:val="none" w:sz="0" w:space="0" w:color="auto"/>
            <w:bottom w:val="none" w:sz="0" w:space="0" w:color="auto"/>
            <w:right w:val="none" w:sz="0" w:space="0" w:color="auto"/>
          </w:divBdr>
        </w:div>
        <w:div w:id="995258909">
          <w:marLeft w:val="0"/>
          <w:marRight w:val="0"/>
          <w:marTop w:val="0"/>
          <w:marBottom w:val="0"/>
          <w:divBdr>
            <w:top w:val="none" w:sz="0" w:space="0" w:color="auto"/>
            <w:left w:val="none" w:sz="0" w:space="0" w:color="auto"/>
            <w:bottom w:val="none" w:sz="0" w:space="0" w:color="auto"/>
            <w:right w:val="none" w:sz="0" w:space="0" w:color="auto"/>
          </w:divBdr>
        </w:div>
        <w:div w:id="334185823">
          <w:marLeft w:val="0"/>
          <w:marRight w:val="0"/>
          <w:marTop w:val="0"/>
          <w:marBottom w:val="0"/>
          <w:divBdr>
            <w:top w:val="none" w:sz="0" w:space="0" w:color="auto"/>
            <w:left w:val="none" w:sz="0" w:space="0" w:color="auto"/>
            <w:bottom w:val="none" w:sz="0" w:space="0" w:color="auto"/>
            <w:right w:val="none" w:sz="0" w:space="0" w:color="auto"/>
          </w:divBdr>
        </w:div>
        <w:div w:id="528372703">
          <w:marLeft w:val="0"/>
          <w:marRight w:val="0"/>
          <w:marTop w:val="0"/>
          <w:marBottom w:val="0"/>
          <w:divBdr>
            <w:top w:val="none" w:sz="0" w:space="0" w:color="auto"/>
            <w:left w:val="none" w:sz="0" w:space="0" w:color="auto"/>
            <w:bottom w:val="none" w:sz="0" w:space="0" w:color="auto"/>
            <w:right w:val="none" w:sz="0" w:space="0" w:color="auto"/>
          </w:divBdr>
        </w:div>
        <w:div w:id="668756837">
          <w:marLeft w:val="0"/>
          <w:marRight w:val="0"/>
          <w:marTop w:val="0"/>
          <w:marBottom w:val="0"/>
          <w:divBdr>
            <w:top w:val="none" w:sz="0" w:space="0" w:color="auto"/>
            <w:left w:val="none" w:sz="0" w:space="0" w:color="auto"/>
            <w:bottom w:val="none" w:sz="0" w:space="0" w:color="auto"/>
            <w:right w:val="none" w:sz="0" w:space="0" w:color="auto"/>
          </w:divBdr>
        </w:div>
        <w:div w:id="1508250528">
          <w:marLeft w:val="0"/>
          <w:marRight w:val="0"/>
          <w:marTop w:val="0"/>
          <w:marBottom w:val="0"/>
          <w:divBdr>
            <w:top w:val="none" w:sz="0" w:space="0" w:color="auto"/>
            <w:left w:val="none" w:sz="0" w:space="0" w:color="auto"/>
            <w:bottom w:val="none" w:sz="0" w:space="0" w:color="auto"/>
            <w:right w:val="none" w:sz="0" w:space="0" w:color="auto"/>
          </w:divBdr>
        </w:div>
        <w:div w:id="1931038232">
          <w:marLeft w:val="0"/>
          <w:marRight w:val="0"/>
          <w:marTop w:val="0"/>
          <w:marBottom w:val="0"/>
          <w:divBdr>
            <w:top w:val="none" w:sz="0" w:space="0" w:color="auto"/>
            <w:left w:val="none" w:sz="0" w:space="0" w:color="auto"/>
            <w:bottom w:val="none" w:sz="0" w:space="0" w:color="auto"/>
            <w:right w:val="none" w:sz="0" w:space="0" w:color="auto"/>
          </w:divBdr>
        </w:div>
        <w:div w:id="512915659">
          <w:marLeft w:val="0"/>
          <w:marRight w:val="0"/>
          <w:marTop w:val="0"/>
          <w:marBottom w:val="0"/>
          <w:divBdr>
            <w:top w:val="none" w:sz="0" w:space="0" w:color="auto"/>
            <w:left w:val="none" w:sz="0" w:space="0" w:color="auto"/>
            <w:bottom w:val="none" w:sz="0" w:space="0" w:color="auto"/>
            <w:right w:val="none" w:sz="0" w:space="0" w:color="auto"/>
          </w:divBdr>
        </w:div>
        <w:div w:id="1932085731">
          <w:marLeft w:val="0"/>
          <w:marRight w:val="0"/>
          <w:marTop w:val="0"/>
          <w:marBottom w:val="0"/>
          <w:divBdr>
            <w:top w:val="none" w:sz="0" w:space="0" w:color="auto"/>
            <w:left w:val="none" w:sz="0" w:space="0" w:color="auto"/>
            <w:bottom w:val="none" w:sz="0" w:space="0" w:color="auto"/>
            <w:right w:val="none" w:sz="0" w:space="0" w:color="auto"/>
          </w:divBdr>
        </w:div>
        <w:div w:id="998728962">
          <w:marLeft w:val="0"/>
          <w:marRight w:val="0"/>
          <w:marTop w:val="0"/>
          <w:marBottom w:val="0"/>
          <w:divBdr>
            <w:top w:val="none" w:sz="0" w:space="0" w:color="auto"/>
            <w:left w:val="none" w:sz="0" w:space="0" w:color="auto"/>
            <w:bottom w:val="none" w:sz="0" w:space="0" w:color="auto"/>
            <w:right w:val="none" w:sz="0" w:space="0" w:color="auto"/>
          </w:divBdr>
        </w:div>
        <w:div w:id="141390349">
          <w:marLeft w:val="0"/>
          <w:marRight w:val="0"/>
          <w:marTop w:val="0"/>
          <w:marBottom w:val="0"/>
          <w:divBdr>
            <w:top w:val="none" w:sz="0" w:space="0" w:color="auto"/>
            <w:left w:val="none" w:sz="0" w:space="0" w:color="auto"/>
            <w:bottom w:val="none" w:sz="0" w:space="0" w:color="auto"/>
            <w:right w:val="none" w:sz="0" w:space="0" w:color="auto"/>
          </w:divBdr>
        </w:div>
        <w:div w:id="1046956323">
          <w:marLeft w:val="0"/>
          <w:marRight w:val="0"/>
          <w:marTop w:val="0"/>
          <w:marBottom w:val="0"/>
          <w:divBdr>
            <w:top w:val="none" w:sz="0" w:space="0" w:color="auto"/>
            <w:left w:val="none" w:sz="0" w:space="0" w:color="auto"/>
            <w:bottom w:val="none" w:sz="0" w:space="0" w:color="auto"/>
            <w:right w:val="none" w:sz="0" w:space="0" w:color="auto"/>
          </w:divBdr>
        </w:div>
        <w:div w:id="1605190086">
          <w:marLeft w:val="0"/>
          <w:marRight w:val="0"/>
          <w:marTop w:val="0"/>
          <w:marBottom w:val="0"/>
          <w:divBdr>
            <w:top w:val="none" w:sz="0" w:space="0" w:color="auto"/>
            <w:left w:val="none" w:sz="0" w:space="0" w:color="auto"/>
            <w:bottom w:val="none" w:sz="0" w:space="0" w:color="auto"/>
            <w:right w:val="none" w:sz="0" w:space="0" w:color="auto"/>
          </w:divBdr>
        </w:div>
        <w:div w:id="1726181187">
          <w:marLeft w:val="0"/>
          <w:marRight w:val="0"/>
          <w:marTop w:val="0"/>
          <w:marBottom w:val="0"/>
          <w:divBdr>
            <w:top w:val="none" w:sz="0" w:space="0" w:color="auto"/>
            <w:left w:val="none" w:sz="0" w:space="0" w:color="auto"/>
            <w:bottom w:val="none" w:sz="0" w:space="0" w:color="auto"/>
            <w:right w:val="none" w:sz="0" w:space="0" w:color="auto"/>
          </w:divBdr>
        </w:div>
        <w:div w:id="707527105">
          <w:marLeft w:val="0"/>
          <w:marRight w:val="0"/>
          <w:marTop w:val="0"/>
          <w:marBottom w:val="0"/>
          <w:divBdr>
            <w:top w:val="none" w:sz="0" w:space="0" w:color="auto"/>
            <w:left w:val="none" w:sz="0" w:space="0" w:color="auto"/>
            <w:bottom w:val="none" w:sz="0" w:space="0" w:color="auto"/>
            <w:right w:val="none" w:sz="0" w:space="0" w:color="auto"/>
          </w:divBdr>
        </w:div>
        <w:div w:id="95682913">
          <w:marLeft w:val="0"/>
          <w:marRight w:val="0"/>
          <w:marTop w:val="0"/>
          <w:marBottom w:val="0"/>
          <w:divBdr>
            <w:top w:val="none" w:sz="0" w:space="0" w:color="auto"/>
            <w:left w:val="none" w:sz="0" w:space="0" w:color="auto"/>
            <w:bottom w:val="none" w:sz="0" w:space="0" w:color="auto"/>
            <w:right w:val="none" w:sz="0" w:space="0" w:color="auto"/>
          </w:divBdr>
        </w:div>
        <w:div w:id="182549858">
          <w:marLeft w:val="0"/>
          <w:marRight w:val="0"/>
          <w:marTop w:val="0"/>
          <w:marBottom w:val="0"/>
          <w:divBdr>
            <w:top w:val="none" w:sz="0" w:space="0" w:color="auto"/>
            <w:left w:val="none" w:sz="0" w:space="0" w:color="auto"/>
            <w:bottom w:val="none" w:sz="0" w:space="0" w:color="auto"/>
            <w:right w:val="none" w:sz="0" w:space="0" w:color="auto"/>
          </w:divBdr>
        </w:div>
        <w:div w:id="753092376">
          <w:marLeft w:val="0"/>
          <w:marRight w:val="0"/>
          <w:marTop w:val="0"/>
          <w:marBottom w:val="0"/>
          <w:divBdr>
            <w:top w:val="none" w:sz="0" w:space="0" w:color="auto"/>
            <w:left w:val="none" w:sz="0" w:space="0" w:color="auto"/>
            <w:bottom w:val="none" w:sz="0" w:space="0" w:color="auto"/>
            <w:right w:val="none" w:sz="0" w:space="0" w:color="auto"/>
          </w:divBdr>
        </w:div>
        <w:div w:id="1829244939">
          <w:marLeft w:val="0"/>
          <w:marRight w:val="0"/>
          <w:marTop w:val="0"/>
          <w:marBottom w:val="0"/>
          <w:divBdr>
            <w:top w:val="none" w:sz="0" w:space="0" w:color="auto"/>
            <w:left w:val="none" w:sz="0" w:space="0" w:color="auto"/>
            <w:bottom w:val="none" w:sz="0" w:space="0" w:color="auto"/>
            <w:right w:val="none" w:sz="0" w:space="0" w:color="auto"/>
          </w:divBdr>
        </w:div>
        <w:div w:id="839656713">
          <w:marLeft w:val="0"/>
          <w:marRight w:val="0"/>
          <w:marTop w:val="0"/>
          <w:marBottom w:val="0"/>
          <w:divBdr>
            <w:top w:val="none" w:sz="0" w:space="0" w:color="auto"/>
            <w:left w:val="none" w:sz="0" w:space="0" w:color="auto"/>
            <w:bottom w:val="none" w:sz="0" w:space="0" w:color="auto"/>
            <w:right w:val="none" w:sz="0" w:space="0" w:color="auto"/>
          </w:divBdr>
        </w:div>
        <w:div w:id="1718357664">
          <w:marLeft w:val="0"/>
          <w:marRight w:val="0"/>
          <w:marTop w:val="0"/>
          <w:marBottom w:val="0"/>
          <w:divBdr>
            <w:top w:val="none" w:sz="0" w:space="0" w:color="auto"/>
            <w:left w:val="none" w:sz="0" w:space="0" w:color="auto"/>
            <w:bottom w:val="none" w:sz="0" w:space="0" w:color="auto"/>
            <w:right w:val="none" w:sz="0" w:space="0" w:color="auto"/>
          </w:divBdr>
        </w:div>
        <w:div w:id="1738434283">
          <w:marLeft w:val="0"/>
          <w:marRight w:val="0"/>
          <w:marTop w:val="0"/>
          <w:marBottom w:val="0"/>
          <w:divBdr>
            <w:top w:val="none" w:sz="0" w:space="0" w:color="auto"/>
            <w:left w:val="none" w:sz="0" w:space="0" w:color="auto"/>
            <w:bottom w:val="none" w:sz="0" w:space="0" w:color="auto"/>
            <w:right w:val="none" w:sz="0" w:space="0" w:color="auto"/>
          </w:divBdr>
        </w:div>
        <w:div w:id="1233200448">
          <w:marLeft w:val="0"/>
          <w:marRight w:val="0"/>
          <w:marTop w:val="0"/>
          <w:marBottom w:val="0"/>
          <w:divBdr>
            <w:top w:val="none" w:sz="0" w:space="0" w:color="auto"/>
            <w:left w:val="none" w:sz="0" w:space="0" w:color="auto"/>
            <w:bottom w:val="none" w:sz="0" w:space="0" w:color="auto"/>
            <w:right w:val="none" w:sz="0" w:space="0" w:color="auto"/>
          </w:divBdr>
        </w:div>
        <w:div w:id="2017078836">
          <w:marLeft w:val="0"/>
          <w:marRight w:val="0"/>
          <w:marTop w:val="0"/>
          <w:marBottom w:val="0"/>
          <w:divBdr>
            <w:top w:val="none" w:sz="0" w:space="0" w:color="auto"/>
            <w:left w:val="none" w:sz="0" w:space="0" w:color="auto"/>
            <w:bottom w:val="none" w:sz="0" w:space="0" w:color="auto"/>
            <w:right w:val="none" w:sz="0" w:space="0" w:color="auto"/>
          </w:divBdr>
        </w:div>
        <w:div w:id="1958681437">
          <w:marLeft w:val="0"/>
          <w:marRight w:val="0"/>
          <w:marTop w:val="0"/>
          <w:marBottom w:val="0"/>
          <w:divBdr>
            <w:top w:val="none" w:sz="0" w:space="0" w:color="auto"/>
            <w:left w:val="none" w:sz="0" w:space="0" w:color="auto"/>
            <w:bottom w:val="none" w:sz="0" w:space="0" w:color="auto"/>
            <w:right w:val="none" w:sz="0" w:space="0" w:color="auto"/>
          </w:divBdr>
        </w:div>
        <w:div w:id="1032460090">
          <w:marLeft w:val="0"/>
          <w:marRight w:val="0"/>
          <w:marTop w:val="0"/>
          <w:marBottom w:val="0"/>
          <w:divBdr>
            <w:top w:val="none" w:sz="0" w:space="0" w:color="auto"/>
            <w:left w:val="none" w:sz="0" w:space="0" w:color="auto"/>
            <w:bottom w:val="none" w:sz="0" w:space="0" w:color="auto"/>
            <w:right w:val="none" w:sz="0" w:space="0" w:color="auto"/>
          </w:divBdr>
        </w:div>
        <w:div w:id="118452340">
          <w:marLeft w:val="0"/>
          <w:marRight w:val="0"/>
          <w:marTop w:val="0"/>
          <w:marBottom w:val="0"/>
          <w:divBdr>
            <w:top w:val="none" w:sz="0" w:space="0" w:color="auto"/>
            <w:left w:val="none" w:sz="0" w:space="0" w:color="auto"/>
            <w:bottom w:val="none" w:sz="0" w:space="0" w:color="auto"/>
            <w:right w:val="none" w:sz="0" w:space="0" w:color="auto"/>
          </w:divBdr>
        </w:div>
        <w:div w:id="1456870489">
          <w:marLeft w:val="0"/>
          <w:marRight w:val="0"/>
          <w:marTop w:val="0"/>
          <w:marBottom w:val="0"/>
          <w:divBdr>
            <w:top w:val="none" w:sz="0" w:space="0" w:color="auto"/>
            <w:left w:val="none" w:sz="0" w:space="0" w:color="auto"/>
            <w:bottom w:val="none" w:sz="0" w:space="0" w:color="auto"/>
            <w:right w:val="none" w:sz="0" w:space="0" w:color="auto"/>
          </w:divBdr>
        </w:div>
        <w:div w:id="1883470757">
          <w:marLeft w:val="0"/>
          <w:marRight w:val="0"/>
          <w:marTop w:val="0"/>
          <w:marBottom w:val="0"/>
          <w:divBdr>
            <w:top w:val="none" w:sz="0" w:space="0" w:color="auto"/>
            <w:left w:val="none" w:sz="0" w:space="0" w:color="auto"/>
            <w:bottom w:val="none" w:sz="0" w:space="0" w:color="auto"/>
            <w:right w:val="none" w:sz="0" w:space="0" w:color="auto"/>
          </w:divBdr>
        </w:div>
        <w:div w:id="1320420981">
          <w:marLeft w:val="0"/>
          <w:marRight w:val="0"/>
          <w:marTop w:val="0"/>
          <w:marBottom w:val="0"/>
          <w:divBdr>
            <w:top w:val="none" w:sz="0" w:space="0" w:color="auto"/>
            <w:left w:val="none" w:sz="0" w:space="0" w:color="auto"/>
            <w:bottom w:val="none" w:sz="0" w:space="0" w:color="auto"/>
            <w:right w:val="none" w:sz="0" w:space="0" w:color="auto"/>
          </w:divBdr>
        </w:div>
        <w:div w:id="1557476349">
          <w:marLeft w:val="0"/>
          <w:marRight w:val="0"/>
          <w:marTop w:val="0"/>
          <w:marBottom w:val="0"/>
          <w:divBdr>
            <w:top w:val="none" w:sz="0" w:space="0" w:color="auto"/>
            <w:left w:val="none" w:sz="0" w:space="0" w:color="auto"/>
            <w:bottom w:val="none" w:sz="0" w:space="0" w:color="auto"/>
            <w:right w:val="none" w:sz="0" w:space="0" w:color="auto"/>
          </w:divBdr>
        </w:div>
        <w:div w:id="2102951679">
          <w:marLeft w:val="0"/>
          <w:marRight w:val="0"/>
          <w:marTop w:val="0"/>
          <w:marBottom w:val="0"/>
          <w:divBdr>
            <w:top w:val="none" w:sz="0" w:space="0" w:color="auto"/>
            <w:left w:val="none" w:sz="0" w:space="0" w:color="auto"/>
            <w:bottom w:val="none" w:sz="0" w:space="0" w:color="auto"/>
            <w:right w:val="none" w:sz="0" w:space="0" w:color="auto"/>
          </w:divBdr>
        </w:div>
        <w:div w:id="1590894696">
          <w:marLeft w:val="0"/>
          <w:marRight w:val="0"/>
          <w:marTop w:val="0"/>
          <w:marBottom w:val="0"/>
          <w:divBdr>
            <w:top w:val="none" w:sz="0" w:space="0" w:color="auto"/>
            <w:left w:val="none" w:sz="0" w:space="0" w:color="auto"/>
            <w:bottom w:val="none" w:sz="0" w:space="0" w:color="auto"/>
            <w:right w:val="none" w:sz="0" w:space="0" w:color="auto"/>
          </w:divBdr>
        </w:div>
        <w:div w:id="1860462332">
          <w:marLeft w:val="0"/>
          <w:marRight w:val="0"/>
          <w:marTop w:val="0"/>
          <w:marBottom w:val="0"/>
          <w:divBdr>
            <w:top w:val="none" w:sz="0" w:space="0" w:color="auto"/>
            <w:left w:val="none" w:sz="0" w:space="0" w:color="auto"/>
            <w:bottom w:val="none" w:sz="0" w:space="0" w:color="auto"/>
            <w:right w:val="none" w:sz="0" w:space="0" w:color="auto"/>
          </w:divBdr>
        </w:div>
        <w:div w:id="1791894039">
          <w:marLeft w:val="0"/>
          <w:marRight w:val="0"/>
          <w:marTop w:val="0"/>
          <w:marBottom w:val="0"/>
          <w:divBdr>
            <w:top w:val="none" w:sz="0" w:space="0" w:color="auto"/>
            <w:left w:val="none" w:sz="0" w:space="0" w:color="auto"/>
            <w:bottom w:val="none" w:sz="0" w:space="0" w:color="auto"/>
            <w:right w:val="none" w:sz="0" w:space="0" w:color="auto"/>
          </w:divBdr>
        </w:div>
      </w:divsChild>
    </w:div>
    <w:div w:id="1120076075">
      <w:bodyDiv w:val="1"/>
      <w:marLeft w:val="0"/>
      <w:marRight w:val="0"/>
      <w:marTop w:val="0"/>
      <w:marBottom w:val="0"/>
      <w:divBdr>
        <w:top w:val="none" w:sz="0" w:space="0" w:color="auto"/>
        <w:left w:val="none" w:sz="0" w:space="0" w:color="auto"/>
        <w:bottom w:val="none" w:sz="0" w:space="0" w:color="auto"/>
        <w:right w:val="none" w:sz="0" w:space="0" w:color="auto"/>
      </w:divBdr>
      <w:divsChild>
        <w:div w:id="104933461">
          <w:marLeft w:val="0"/>
          <w:marRight w:val="0"/>
          <w:marTop w:val="0"/>
          <w:marBottom w:val="0"/>
          <w:divBdr>
            <w:top w:val="none" w:sz="0" w:space="0" w:color="auto"/>
            <w:left w:val="none" w:sz="0" w:space="0" w:color="auto"/>
            <w:bottom w:val="none" w:sz="0" w:space="0" w:color="auto"/>
            <w:right w:val="none" w:sz="0" w:space="0" w:color="auto"/>
          </w:divBdr>
        </w:div>
        <w:div w:id="133376277">
          <w:marLeft w:val="0"/>
          <w:marRight w:val="0"/>
          <w:marTop w:val="0"/>
          <w:marBottom w:val="0"/>
          <w:divBdr>
            <w:top w:val="none" w:sz="0" w:space="0" w:color="auto"/>
            <w:left w:val="none" w:sz="0" w:space="0" w:color="auto"/>
            <w:bottom w:val="none" w:sz="0" w:space="0" w:color="auto"/>
            <w:right w:val="none" w:sz="0" w:space="0" w:color="auto"/>
          </w:divBdr>
        </w:div>
        <w:div w:id="224996206">
          <w:marLeft w:val="0"/>
          <w:marRight w:val="0"/>
          <w:marTop w:val="0"/>
          <w:marBottom w:val="0"/>
          <w:divBdr>
            <w:top w:val="none" w:sz="0" w:space="0" w:color="auto"/>
            <w:left w:val="none" w:sz="0" w:space="0" w:color="auto"/>
            <w:bottom w:val="none" w:sz="0" w:space="0" w:color="auto"/>
            <w:right w:val="none" w:sz="0" w:space="0" w:color="auto"/>
          </w:divBdr>
        </w:div>
        <w:div w:id="347291033">
          <w:marLeft w:val="0"/>
          <w:marRight w:val="0"/>
          <w:marTop w:val="0"/>
          <w:marBottom w:val="0"/>
          <w:divBdr>
            <w:top w:val="none" w:sz="0" w:space="0" w:color="auto"/>
            <w:left w:val="none" w:sz="0" w:space="0" w:color="auto"/>
            <w:bottom w:val="none" w:sz="0" w:space="0" w:color="auto"/>
            <w:right w:val="none" w:sz="0" w:space="0" w:color="auto"/>
          </w:divBdr>
        </w:div>
        <w:div w:id="386413588">
          <w:marLeft w:val="0"/>
          <w:marRight w:val="0"/>
          <w:marTop w:val="0"/>
          <w:marBottom w:val="0"/>
          <w:divBdr>
            <w:top w:val="none" w:sz="0" w:space="0" w:color="auto"/>
            <w:left w:val="none" w:sz="0" w:space="0" w:color="auto"/>
            <w:bottom w:val="none" w:sz="0" w:space="0" w:color="auto"/>
            <w:right w:val="none" w:sz="0" w:space="0" w:color="auto"/>
          </w:divBdr>
        </w:div>
        <w:div w:id="494877586">
          <w:marLeft w:val="0"/>
          <w:marRight w:val="0"/>
          <w:marTop w:val="0"/>
          <w:marBottom w:val="0"/>
          <w:divBdr>
            <w:top w:val="none" w:sz="0" w:space="0" w:color="auto"/>
            <w:left w:val="none" w:sz="0" w:space="0" w:color="auto"/>
            <w:bottom w:val="none" w:sz="0" w:space="0" w:color="auto"/>
            <w:right w:val="none" w:sz="0" w:space="0" w:color="auto"/>
          </w:divBdr>
        </w:div>
        <w:div w:id="505435709">
          <w:marLeft w:val="0"/>
          <w:marRight w:val="0"/>
          <w:marTop w:val="0"/>
          <w:marBottom w:val="0"/>
          <w:divBdr>
            <w:top w:val="none" w:sz="0" w:space="0" w:color="auto"/>
            <w:left w:val="none" w:sz="0" w:space="0" w:color="auto"/>
            <w:bottom w:val="none" w:sz="0" w:space="0" w:color="auto"/>
            <w:right w:val="none" w:sz="0" w:space="0" w:color="auto"/>
          </w:divBdr>
        </w:div>
        <w:div w:id="566114177">
          <w:marLeft w:val="0"/>
          <w:marRight w:val="0"/>
          <w:marTop w:val="0"/>
          <w:marBottom w:val="0"/>
          <w:divBdr>
            <w:top w:val="none" w:sz="0" w:space="0" w:color="auto"/>
            <w:left w:val="none" w:sz="0" w:space="0" w:color="auto"/>
            <w:bottom w:val="none" w:sz="0" w:space="0" w:color="auto"/>
            <w:right w:val="none" w:sz="0" w:space="0" w:color="auto"/>
          </w:divBdr>
        </w:div>
        <w:div w:id="596255554">
          <w:marLeft w:val="0"/>
          <w:marRight w:val="0"/>
          <w:marTop w:val="0"/>
          <w:marBottom w:val="0"/>
          <w:divBdr>
            <w:top w:val="none" w:sz="0" w:space="0" w:color="auto"/>
            <w:left w:val="none" w:sz="0" w:space="0" w:color="auto"/>
            <w:bottom w:val="none" w:sz="0" w:space="0" w:color="auto"/>
            <w:right w:val="none" w:sz="0" w:space="0" w:color="auto"/>
          </w:divBdr>
        </w:div>
        <w:div w:id="611401297">
          <w:marLeft w:val="0"/>
          <w:marRight w:val="0"/>
          <w:marTop w:val="0"/>
          <w:marBottom w:val="0"/>
          <w:divBdr>
            <w:top w:val="none" w:sz="0" w:space="0" w:color="auto"/>
            <w:left w:val="none" w:sz="0" w:space="0" w:color="auto"/>
            <w:bottom w:val="none" w:sz="0" w:space="0" w:color="auto"/>
            <w:right w:val="none" w:sz="0" w:space="0" w:color="auto"/>
          </w:divBdr>
        </w:div>
        <w:div w:id="621690584">
          <w:marLeft w:val="0"/>
          <w:marRight w:val="0"/>
          <w:marTop w:val="0"/>
          <w:marBottom w:val="0"/>
          <w:divBdr>
            <w:top w:val="none" w:sz="0" w:space="0" w:color="auto"/>
            <w:left w:val="none" w:sz="0" w:space="0" w:color="auto"/>
            <w:bottom w:val="none" w:sz="0" w:space="0" w:color="auto"/>
            <w:right w:val="none" w:sz="0" w:space="0" w:color="auto"/>
          </w:divBdr>
        </w:div>
        <w:div w:id="629285810">
          <w:marLeft w:val="0"/>
          <w:marRight w:val="0"/>
          <w:marTop w:val="0"/>
          <w:marBottom w:val="0"/>
          <w:divBdr>
            <w:top w:val="none" w:sz="0" w:space="0" w:color="auto"/>
            <w:left w:val="none" w:sz="0" w:space="0" w:color="auto"/>
            <w:bottom w:val="none" w:sz="0" w:space="0" w:color="auto"/>
            <w:right w:val="none" w:sz="0" w:space="0" w:color="auto"/>
          </w:divBdr>
        </w:div>
        <w:div w:id="680788790">
          <w:marLeft w:val="0"/>
          <w:marRight w:val="0"/>
          <w:marTop w:val="0"/>
          <w:marBottom w:val="0"/>
          <w:divBdr>
            <w:top w:val="none" w:sz="0" w:space="0" w:color="auto"/>
            <w:left w:val="none" w:sz="0" w:space="0" w:color="auto"/>
            <w:bottom w:val="none" w:sz="0" w:space="0" w:color="auto"/>
            <w:right w:val="none" w:sz="0" w:space="0" w:color="auto"/>
          </w:divBdr>
        </w:div>
        <w:div w:id="835270742">
          <w:marLeft w:val="0"/>
          <w:marRight w:val="0"/>
          <w:marTop w:val="0"/>
          <w:marBottom w:val="0"/>
          <w:divBdr>
            <w:top w:val="none" w:sz="0" w:space="0" w:color="auto"/>
            <w:left w:val="none" w:sz="0" w:space="0" w:color="auto"/>
            <w:bottom w:val="none" w:sz="0" w:space="0" w:color="auto"/>
            <w:right w:val="none" w:sz="0" w:space="0" w:color="auto"/>
          </w:divBdr>
        </w:div>
        <w:div w:id="854685439">
          <w:marLeft w:val="0"/>
          <w:marRight w:val="0"/>
          <w:marTop w:val="0"/>
          <w:marBottom w:val="0"/>
          <w:divBdr>
            <w:top w:val="none" w:sz="0" w:space="0" w:color="auto"/>
            <w:left w:val="none" w:sz="0" w:space="0" w:color="auto"/>
            <w:bottom w:val="none" w:sz="0" w:space="0" w:color="auto"/>
            <w:right w:val="none" w:sz="0" w:space="0" w:color="auto"/>
          </w:divBdr>
        </w:div>
        <w:div w:id="864444211">
          <w:marLeft w:val="0"/>
          <w:marRight w:val="0"/>
          <w:marTop w:val="0"/>
          <w:marBottom w:val="0"/>
          <w:divBdr>
            <w:top w:val="none" w:sz="0" w:space="0" w:color="auto"/>
            <w:left w:val="none" w:sz="0" w:space="0" w:color="auto"/>
            <w:bottom w:val="none" w:sz="0" w:space="0" w:color="auto"/>
            <w:right w:val="none" w:sz="0" w:space="0" w:color="auto"/>
          </w:divBdr>
        </w:div>
        <w:div w:id="1203706703">
          <w:marLeft w:val="0"/>
          <w:marRight w:val="0"/>
          <w:marTop w:val="0"/>
          <w:marBottom w:val="0"/>
          <w:divBdr>
            <w:top w:val="none" w:sz="0" w:space="0" w:color="auto"/>
            <w:left w:val="none" w:sz="0" w:space="0" w:color="auto"/>
            <w:bottom w:val="none" w:sz="0" w:space="0" w:color="auto"/>
            <w:right w:val="none" w:sz="0" w:space="0" w:color="auto"/>
          </w:divBdr>
        </w:div>
        <w:div w:id="1227454373">
          <w:marLeft w:val="0"/>
          <w:marRight w:val="0"/>
          <w:marTop w:val="0"/>
          <w:marBottom w:val="0"/>
          <w:divBdr>
            <w:top w:val="none" w:sz="0" w:space="0" w:color="auto"/>
            <w:left w:val="none" w:sz="0" w:space="0" w:color="auto"/>
            <w:bottom w:val="none" w:sz="0" w:space="0" w:color="auto"/>
            <w:right w:val="none" w:sz="0" w:space="0" w:color="auto"/>
          </w:divBdr>
        </w:div>
        <w:div w:id="1246570966">
          <w:marLeft w:val="0"/>
          <w:marRight w:val="0"/>
          <w:marTop w:val="0"/>
          <w:marBottom w:val="0"/>
          <w:divBdr>
            <w:top w:val="none" w:sz="0" w:space="0" w:color="auto"/>
            <w:left w:val="none" w:sz="0" w:space="0" w:color="auto"/>
            <w:bottom w:val="none" w:sz="0" w:space="0" w:color="auto"/>
            <w:right w:val="none" w:sz="0" w:space="0" w:color="auto"/>
          </w:divBdr>
        </w:div>
        <w:div w:id="1583680164">
          <w:marLeft w:val="0"/>
          <w:marRight w:val="0"/>
          <w:marTop w:val="0"/>
          <w:marBottom w:val="0"/>
          <w:divBdr>
            <w:top w:val="none" w:sz="0" w:space="0" w:color="auto"/>
            <w:left w:val="none" w:sz="0" w:space="0" w:color="auto"/>
            <w:bottom w:val="none" w:sz="0" w:space="0" w:color="auto"/>
            <w:right w:val="none" w:sz="0" w:space="0" w:color="auto"/>
          </w:divBdr>
        </w:div>
        <w:div w:id="1609237936">
          <w:marLeft w:val="0"/>
          <w:marRight w:val="0"/>
          <w:marTop w:val="0"/>
          <w:marBottom w:val="0"/>
          <w:divBdr>
            <w:top w:val="none" w:sz="0" w:space="0" w:color="auto"/>
            <w:left w:val="none" w:sz="0" w:space="0" w:color="auto"/>
            <w:bottom w:val="none" w:sz="0" w:space="0" w:color="auto"/>
            <w:right w:val="none" w:sz="0" w:space="0" w:color="auto"/>
          </w:divBdr>
        </w:div>
        <w:div w:id="1709526180">
          <w:marLeft w:val="0"/>
          <w:marRight w:val="0"/>
          <w:marTop w:val="0"/>
          <w:marBottom w:val="0"/>
          <w:divBdr>
            <w:top w:val="none" w:sz="0" w:space="0" w:color="auto"/>
            <w:left w:val="none" w:sz="0" w:space="0" w:color="auto"/>
            <w:bottom w:val="none" w:sz="0" w:space="0" w:color="auto"/>
            <w:right w:val="none" w:sz="0" w:space="0" w:color="auto"/>
          </w:divBdr>
        </w:div>
        <w:div w:id="1894343714">
          <w:marLeft w:val="0"/>
          <w:marRight w:val="0"/>
          <w:marTop w:val="0"/>
          <w:marBottom w:val="0"/>
          <w:divBdr>
            <w:top w:val="none" w:sz="0" w:space="0" w:color="auto"/>
            <w:left w:val="none" w:sz="0" w:space="0" w:color="auto"/>
            <w:bottom w:val="none" w:sz="0" w:space="0" w:color="auto"/>
            <w:right w:val="none" w:sz="0" w:space="0" w:color="auto"/>
          </w:divBdr>
        </w:div>
        <w:div w:id="2127650065">
          <w:marLeft w:val="0"/>
          <w:marRight w:val="0"/>
          <w:marTop w:val="0"/>
          <w:marBottom w:val="0"/>
          <w:divBdr>
            <w:top w:val="none" w:sz="0" w:space="0" w:color="auto"/>
            <w:left w:val="none" w:sz="0" w:space="0" w:color="auto"/>
            <w:bottom w:val="none" w:sz="0" w:space="0" w:color="auto"/>
            <w:right w:val="none" w:sz="0" w:space="0" w:color="auto"/>
          </w:divBdr>
        </w:div>
        <w:div w:id="2137481582">
          <w:marLeft w:val="0"/>
          <w:marRight w:val="0"/>
          <w:marTop w:val="0"/>
          <w:marBottom w:val="0"/>
          <w:divBdr>
            <w:top w:val="none" w:sz="0" w:space="0" w:color="auto"/>
            <w:left w:val="none" w:sz="0" w:space="0" w:color="auto"/>
            <w:bottom w:val="none" w:sz="0" w:space="0" w:color="auto"/>
            <w:right w:val="none" w:sz="0" w:space="0" w:color="auto"/>
          </w:divBdr>
        </w:div>
      </w:divsChild>
    </w:div>
    <w:div w:id="1120144593">
      <w:bodyDiv w:val="1"/>
      <w:marLeft w:val="0"/>
      <w:marRight w:val="0"/>
      <w:marTop w:val="0"/>
      <w:marBottom w:val="0"/>
      <w:divBdr>
        <w:top w:val="none" w:sz="0" w:space="0" w:color="auto"/>
        <w:left w:val="none" w:sz="0" w:space="0" w:color="auto"/>
        <w:bottom w:val="none" w:sz="0" w:space="0" w:color="auto"/>
        <w:right w:val="none" w:sz="0" w:space="0" w:color="auto"/>
      </w:divBdr>
    </w:div>
    <w:div w:id="1120296074">
      <w:bodyDiv w:val="1"/>
      <w:marLeft w:val="0"/>
      <w:marRight w:val="0"/>
      <w:marTop w:val="0"/>
      <w:marBottom w:val="0"/>
      <w:divBdr>
        <w:top w:val="none" w:sz="0" w:space="0" w:color="auto"/>
        <w:left w:val="none" w:sz="0" w:space="0" w:color="auto"/>
        <w:bottom w:val="none" w:sz="0" w:space="0" w:color="auto"/>
        <w:right w:val="none" w:sz="0" w:space="0" w:color="auto"/>
      </w:divBdr>
    </w:div>
    <w:div w:id="1120299086">
      <w:bodyDiv w:val="1"/>
      <w:marLeft w:val="0"/>
      <w:marRight w:val="0"/>
      <w:marTop w:val="0"/>
      <w:marBottom w:val="0"/>
      <w:divBdr>
        <w:top w:val="none" w:sz="0" w:space="0" w:color="auto"/>
        <w:left w:val="none" w:sz="0" w:space="0" w:color="auto"/>
        <w:bottom w:val="none" w:sz="0" w:space="0" w:color="auto"/>
        <w:right w:val="none" w:sz="0" w:space="0" w:color="auto"/>
      </w:divBdr>
    </w:div>
    <w:div w:id="1120300845">
      <w:bodyDiv w:val="1"/>
      <w:marLeft w:val="0"/>
      <w:marRight w:val="0"/>
      <w:marTop w:val="0"/>
      <w:marBottom w:val="0"/>
      <w:divBdr>
        <w:top w:val="none" w:sz="0" w:space="0" w:color="auto"/>
        <w:left w:val="none" w:sz="0" w:space="0" w:color="auto"/>
        <w:bottom w:val="none" w:sz="0" w:space="0" w:color="auto"/>
        <w:right w:val="none" w:sz="0" w:space="0" w:color="auto"/>
      </w:divBdr>
    </w:div>
    <w:div w:id="1120881393">
      <w:bodyDiv w:val="1"/>
      <w:marLeft w:val="0"/>
      <w:marRight w:val="0"/>
      <w:marTop w:val="0"/>
      <w:marBottom w:val="0"/>
      <w:divBdr>
        <w:top w:val="none" w:sz="0" w:space="0" w:color="auto"/>
        <w:left w:val="none" w:sz="0" w:space="0" w:color="auto"/>
        <w:bottom w:val="none" w:sz="0" w:space="0" w:color="auto"/>
        <w:right w:val="none" w:sz="0" w:space="0" w:color="auto"/>
      </w:divBdr>
    </w:div>
    <w:div w:id="1120999452">
      <w:bodyDiv w:val="1"/>
      <w:marLeft w:val="0"/>
      <w:marRight w:val="0"/>
      <w:marTop w:val="0"/>
      <w:marBottom w:val="0"/>
      <w:divBdr>
        <w:top w:val="none" w:sz="0" w:space="0" w:color="auto"/>
        <w:left w:val="none" w:sz="0" w:space="0" w:color="auto"/>
        <w:bottom w:val="none" w:sz="0" w:space="0" w:color="auto"/>
        <w:right w:val="none" w:sz="0" w:space="0" w:color="auto"/>
      </w:divBdr>
    </w:div>
    <w:div w:id="1121192131">
      <w:bodyDiv w:val="1"/>
      <w:marLeft w:val="0"/>
      <w:marRight w:val="0"/>
      <w:marTop w:val="0"/>
      <w:marBottom w:val="0"/>
      <w:divBdr>
        <w:top w:val="none" w:sz="0" w:space="0" w:color="auto"/>
        <w:left w:val="none" w:sz="0" w:space="0" w:color="auto"/>
        <w:bottom w:val="none" w:sz="0" w:space="0" w:color="auto"/>
        <w:right w:val="none" w:sz="0" w:space="0" w:color="auto"/>
      </w:divBdr>
    </w:div>
    <w:div w:id="1121260825">
      <w:bodyDiv w:val="1"/>
      <w:marLeft w:val="0"/>
      <w:marRight w:val="0"/>
      <w:marTop w:val="0"/>
      <w:marBottom w:val="0"/>
      <w:divBdr>
        <w:top w:val="none" w:sz="0" w:space="0" w:color="auto"/>
        <w:left w:val="none" w:sz="0" w:space="0" w:color="auto"/>
        <w:bottom w:val="none" w:sz="0" w:space="0" w:color="auto"/>
        <w:right w:val="none" w:sz="0" w:space="0" w:color="auto"/>
      </w:divBdr>
    </w:div>
    <w:div w:id="1121344729">
      <w:bodyDiv w:val="1"/>
      <w:marLeft w:val="0"/>
      <w:marRight w:val="0"/>
      <w:marTop w:val="0"/>
      <w:marBottom w:val="0"/>
      <w:divBdr>
        <w:top w:val="none" w:sz="0" w:space="0" w:color="auto"/>
        <w:left w:val="none" w:sz="0" w:space="0" w:color="auto"/>
        <w:bottom w:val="none" w:sz="0" w:space="0" w:color="auto"/>
        <w:right w:val="none" w:sz="0" w:space="0" w:color="auto"/>
      </w:divBdr>
    </w:div>
    <w:div w:id="1121387744">
      <w:bodyDiv w:val="1"/>
      <w:marLeft w:val="0"/>
      <w:marRight w:val="0"/>
      <w:marTop w:val="0"/>
      <w:marBottom w:val="0"/>
      <w:divBdr>
        <w:top w:val="none" w:sz="0" w:space="0" w:color="auto"/>
        <w:left w:val="none" w:sz="0" w:space="0" w:color="auto"/>
        <w:bottom w:val="none" w:sz="0" w:space="0" w:color="auto"/>
        <w:right w:val="none" w:sz="0" w:space="0" w:color="auto"/>
      </w:divBdr>
    </w:div>
    <w:div w:id="1121418163">
      <w:bodyDiv w:val="1"/>
      <w:marLeft w:val="0"/>
      <w:marRight w:val="0"/>
      <w:marTop w:val="0"/>
      <w:marBottom w:val="0"/>
      <w:divBdr>
        <w:top w:val="none" w:sz="0" w:space="0" w:color="auto"/>
        <w:left w:val="none" w:sz="0" w:space="0" w:color="auto"/>
        <w:bottom w:val="none" w:sz="0" w:space="0" w:color="auto"/>
        <w:right w:val="none" w:sz="0" w:space="0" w:color="auto"/>
      </w:divBdr>
    </w:div>
    <w:div w:id="1121798872">
      <w:bodyDiv w:val="1"/>
      <w:marLeft w:val="0"/>
      <w:marRight w:val="0"/>
      <w:marTop w:val="0"/>
      <w:marBottom w:val="0"/>
      <w:divBdr>
        <w:top w:val="none" w:sz="0" w:space="0" w:color="auto"/>
        <w:left w:val="none" w:sz="0" w:space="0" w:color="auto"/>
        <w:bottom w:val="none" w:sz="0" w:space="0" w:color="auto"/>
        <w:right w:val="none" w:sz="0" w:space="0" w:color="auto"/>
      </w:divBdr>
    </w:div>
    <w:div w:id="1121875327">
      <w:bodyDiv w:val="1"/>
      <w:marLeft w:val="0"/>
      <w:marRight w:val="0"/>
      <w:marTop w:val="0"/>
      <w:marBottom w:val="0"/>
      <w:divBdr>
        <w:top w:val="none" w:sz="0" w:space="0" w:color="auto"/>
        <w:left w:val="none" w:sz="0" w:space="0" w:color="auto"/>
        <w:bottom w:val="none" w:sz="0" w:space="0" w:color="auto"/>
        <w:right w:val="none" w:sz="0" w:space="0" w:color="auto"/>
      </w:divBdr>
    </w:div>
    <w:div w:id="1121922093">
      <w:bodyDiv w:val="1"/>
      <w:marLeft w:val="0"/>
      <w:marRight w:val="0"/>
      <w:marTop w:val="0"/>
      <w:marBottom w:val="0"/>
      <w:divBdr>
        <w:top w:val="none" w:sz="0" w:space="0" w:color="auto"/>
        <w:left w:val="none" w:sz="0" w:space="0" w:color="auto"/>
        <w:bottom w:val="none" w:sz="0" w:space="0" w:color="auto"/>
        <w:right w:val="none" w:sz="0" w:space="0" w:color="auto"/>
      </w:divBdr>
    </w:div>
    <w:div w:id="1122070468">
      <w:bodyDiv w:val="1"/>
      <w:marLeft w:val="0"/>
      <w:marRight w:val="0"/>
      <w:marTop w:val="0"/>
      <w:marBottom w:val="0"/>
      <w:divBdr>
        <w:top w:val="none" w:sz="0" w:space="0" w:color="auto"/>
        <w:left w:val="none" w:sz="0" w:space="0" w:color="auto"/>
        <w:bottom w:val="none" w:sz="0" w:space="0" w:color="auto"/>
        <w:right w:val="none" w:sz="0" w:space="0" w:color="auto"/>
      </w:divBdr>
    </w:div>
    <w:div w:id="1122384570">
      <w:bodyDiv w:val="1"/>
      <w:marLeft w:val="0"/>
      <w:marRight w:val="0"/>
      <w:marTop w:val="0"/>
      <w:marBottom w:val="0"/>
      <w:divBdr>
        <w:top w:val="none" w:sz="0" w:space="0" w:color="auto"/>
        <w:left w:val="none" w:sz="0" w:space="0" w:color="auto"/>
        <w:bottom w:val="none" w:sz="0" w:space="0" w:color="auto"/>
        <w:right w:val="none" w:sz="0" w:space="0" w:color="auto"/>
      </w:divBdr>
    </w:div>
    <w:div w:id="1122769934">
      <w:bodyDiv w:val="1"/>
      <w:marLeft w:val="0"/>
      <w:marRight w:val="0"/>
      <w:marTop w:val="0"/>
      <w:marBottom w:val="0"/>
      <w:divBdr>
        <w:top w:val="none" w:sz="0" w:space="0" w:color="auto"/>
        <w:left w:val="none" w:sz="0" w:space="0" w:color="auto"/>
        <w:bottom w:val="none" w:sz="0" w:space="0" w:color="auto"/>
        <w:right w:val="none" w:sz="0" w:space="0" w:color="auto"/>
      </w:divBdr>
    </w:div>
    <w:div w:id="1122960239">
      <w:bodyDiv w:val="1"/>
      <w:marLeft w:val="0"/>
      <w:marRight w:val="0"/>
      <w:marTop w:val="0"/>
      <w:marBottom w:val="0"/>
      <w:divBdr>
        <w:top w:val="none" w:sz="0" w:space="0" w:color="auto"/>
        <w:left w:val="none" w:sz="0" w:space="0" w:color="auto"/>
        <w:bottom w:val="none" w:sz="0" w:space="0" w:color="auto"/>
        <w:right w:val="none" w:sz="0" w:space="0" w:color="auto"/>
      </w:divBdr>
    </w:div>
    <w:div w:id="1123036562">
      <w:bodyDiv w:val="1"/>
      <w:marLeft w:val="0"/>
      <w:marRight w:val="0"/>
      <w:marTop w:val="0"/>
      <w:marBottom w:val="0"/>
      <w:divBdr>
        <w:top w:val="none" w:sz="0" w:space="0" w:color="auto"/>
        <w:left w:val="none" w:sz="0" w:space="0" w:color="auto"/>
        <w:bottom w:val="none" w:sz="0" w:space="0" w:color="auto"/>
        <w:right w:val="none" w:sz="0" w:space="0" w:color="auto"/>
      </w:divBdr>
    </w:div>
    <w:div w:id="1124075261">
      <w:bodyDiv w:val="1"/>
      <w:marLeft w:val="0"/>
      <w:marRight w:val="0"/>
      <w:marTop w:val="0"/>
      <w:marBottom w:val="0"/>
      <w:divBdr>
        <w:top w:val="none" w:sz="0" w:space="0" w:color="auto"/>
        <w:left w:val="none" w:sz="0" w:space="0" w:color="auto"/>
        <w:bottom w:val="none" w:sz="0" w:space="0" w:color="auto"/>
        <w:right w:val="none" w:sz="0" w:space="0" w:color="auto"/>
      </w:divBdr>
    </w:div>
    <w:div w:id="1124277459">
      <w:bodyDiv w:val="1"/>
      <w:marLeft w:val="0"/>
      <w:marRight w:val="0"/>
      <w:marTop w:val="0"/>
      <w:marBottom w:val="0"/>
      <w:divBdr>
        <w:top w:val="none" w:sz="0" w:space="0" w:color="auto"/>
        <w:left w:val="none" w:sz="0" w:space="0" w:color="auto"/>
        <w:bottom w:val="none" w:sz="0" w:space="0" w:color="auto"/>
        <w:right w:val="none" w:sz="0" w:space="0" w:color="auto"/>
      </w:divBdr>
    </w:div>
    <w:div w:id="1124809225">
      <w:bodyDiv w:val="1"/>
      <w:marLeft w:val="0"/>
      <w:marRight w:val="0"/>
      <w:marTop w:val="0"/>
      <w:marBottom w:val="0"/>
      <w:divBdr>
        <w:top w:val="none" w:sz="0" w:space="0" w:color="auto"/>
        <w:left w:val="none" w:sz="0" w:space="0" w:color="auto"/>
        <w:bottom w:val="none" w:sz="0" w:space="0" w:color="auto"/>
        <w:right w:val="none" w:sz="0" w:space="0" w:color="auto"/>
      </w:divBdr>
    </w:div>
    <w:div w:id="1124813042">
      <w:bodyDiv w:val="1"/>
      <w:marLeft w:val="0"/>
      <w:marRight w:val="0"/>
      <w:marTop w:val="0"/>
      <w:marBottom w:val="0"/>
      <w:divBdr>
        <w:top w:val="none" w:sz="0" w:space="0" w:color="auto"/>
        <w:left w:val="none" w:sz="0" w:space="0" w:color="auto"/>
        <w:bottom w:val="none" w:sz="0" w:space="0" w:color="auto"/>
        <w:right w:val="none" w:sz="0" w:space="0" w:color="auto"/>
      </w:divBdr>
    </w:div>
    <w:div w:id="1125277282">
      <w:bodyDiv w:val="1"/>
      <w:marLeft w:val="0"/>
      <w:marRight w:val="0"/>
      <w:marTop w:val="0"/>
      <w:marBottom w:val="0"/>
      <w:divBdr>
        <w:top w:val="none" w:sz="0" w:space="0" w:color="auto"/>
        <w:left w:val="none" w:sz="0" w:space="0" w:color="auto"/>
        <w:bottom w:val="none" w:sz="0" w:space="0" w:color="auto"/>
        <w:right w:val="none" w:sz="0" w:space="0" w:color="auto"/>
      </w:divBdr>
    </w:div>
    <w:div w:id="1125346772">
      <w:bodyDiv w:val="1"/>
      <w:marLeft w:val="0"/>
      <w:marRight w:val="0"/>
      <w:marTop w:val="0"/>
      <w:marBottom w:val="0"/>
      <w:divBdr>
        <w:top w:val="none" w:sz="0" w:space="0" w:color="auto"/>
        <w:left w:val="none" w:sz="0" w:space="0" w:color="auto"/>
        <w:bottom w:val="none" w:sz="0" w:space="0" w:color="auto"/>
        <w:right w:val="none" w:sz="0" w:space="0" w:color="auto"/>
      </w:divBdr>
    </w:div>
    <w:div w:id="1125581274">
      <w:bodyDiv w:val="1"/>
      <w:marLeft w:val="0"/>
      <w:marRight w:val="0"/>
      <w:marTop w:val="0"/>
      <w:marBottom w:val="0"/>
      <w:divBdr>
        <w:top w:val="none" w:sz="0" w:space="0" w:color="auto"/>
        <w:left w:val="none" w:sz="0" w:space="0" w:color="auto"/>
        <w:bottom w:val="none" w:sz="0" w:space="0" w:color="auto"/>
        <w:right w:val="none" w:sz="0" w:space="0" w:color="auto"/>
      </w:divBdr>
    </w:div>
    <w:div w:id="1125612396">
      <w:bodyDiv w:val="1"/>
      <w:marLeft w:val="0"/>
      <w:marRight w:val="0"/>
      <w:marTop w:val="0"/>
      <w:marBottom w:val="0"/>
      <w:divBdr>
        <w:top w:val="none" w:sz="0" w:space="0" w:color="auto"/>
        <w:left w:val="none" w:sz="0" w:space="0" w:color="auto"/>
        <w:bottom w:val="none" w:sz="0" w:space="0" w:color="auto"/>
        <w:right w:val="none" w:sz="0" w:space="0" w:color="auto"/>
      </w:divBdr>
    </w:div>
    <w:div w:id="1125849787">
      <w:bodyDiv w:val="1"/>
      <w:marLeft w:val="0"/>
      <w:marRight w:val="0"/>
      <w:marTop w:val="0"/>
      <w:marBottom w:val="0"/>
      <w:divBdr>
        <w:top w:val="none" w:sz="0" w:space="0" w:color="auto"/>
        <w:left w:val="none" w:sz="0" w:space="0" w:color="auto"/>
        <w:bottom w:val="none" w:sz="0" w:space="0" w:color="auto"/>
        <w:right w:val="none" w:sz="0" w:space="0" w:color="auto"/>
      </w:divBdr>
    </w:div>
    <w:div w:id="1126318357">
      <w:bodyDiv w:val="1"/>
      <w:marLeft w:val="0"/>
      <w:marRight w:val="0"/>
      <w:marTop w:val="0"/>
      <w:marBottom w:val="0"/>
      <w:divBdr>
        <w:top w:val="none" w:sz="0" w:space="0" w:color="auto"/>
        <w:left w:val="none" w:sz="0" w:space="0" w:color="auto"/>
        <w:bottom w:val="none" w:sz="0" w:space="0" w:color="auto"/>
        <w:right w:val="none" w:sz="0" w:space="0" w:color="auto"/>
      </w:divBdr>
    </w:div>
    <w:div w:id="1126388362">
      <w:bodyDiv w:val="1"/>
      <w:marLeft w:val="0"/>
      <w:marRight w:val="0"/>
      <w:marTop w:val="0"/>
      <w:marBottom w:val="0"/>
      <w:divBdr>
        <w:top w:val="none" w:sz="0" w:space="0" w:color="auto"/>
        <w:left w:val="none" w:sz="0" w:space="0" w:color="auto"/>
        <w:bottom w:val="none" w:sz="0" w:space="0" w:color="auto"/>
        <w:right w:val="none" w:sz="0" w:space="0" w:color="auto"/>
      </w:divBdr>
    </w:div>
    <w:div w:id="1126584635">
      <w:bodyDiv w:val="1"/>
      <w:marLeft w:val="0"/>
      <w:marRight w:val="0"/>
      <w:marTop w:val="0"/>
      <w:marBottom w:val="0"/>
      <w:divBdr>
        <w:top w:val="none" w:sz="0" w:space="0" w:color="auto"/>
        <w:left w:val="none" w:sz="0" w:space="0" w:color="auto"/>
        <w:bottom w:val="none" w:sz="0" w:space="0" w:color="auto"/>
        <w:right w:val="none" w:sz="0" w:space="0" w:color="auto"/>
      </w:divBdr>
    </w:div>
    <w:div w:id="1126658916">
      <w:bodyDiv w:val="1"/>
      <w:marLeft w:val="0"/>
      <w:marRight w:val="0"/>
      <w:marTop w:val="0"/>
      <w:marBottom w:val="0"/>
      <w:divBdr>
        <w:top w:val="none" w:sz="0" w:space="0" w:color="auto"/>
        <w:left w:val="none" w:sz="0" w:space="0" w:color="auto"/>
        <w:bottom w:val="none" w:sz="0" w:space="0" w:color="auto"/>
        <w:right w:val="none" w:sz="0" w:space="0" w:color="auto"/>
      </w:divBdr>
    </w:div>
    <w:div w:id="1126699171">
      <w:bodyDiv w:val="1"/>
      <w:marLeft w:val="0"/>
      <w:marRight w:val="0"/>
      <w:marTop w:val="0"/>
      <w:marBottom w:val="0"/>
      <w:divBdr>
        <w:top w:val="none" w:sz="0" w:space="0" w:color="auto"/>
        <w:left w:val="none" w:sz="0" w:space="0" w:color="auto"/>
        <w:bottom w:val="none" w:sz="0" w:space="0" w:color="auto"/>
        <w:right w:val="none" w:sz="0" w:space="0" w:color="auto"/>
      </w:divBdr>
    </w:div>
    <w:div w:id="1126701911">
      <w:bodyDiv w:val="1"/>
      <w:marLeft w:val="0"/>
      <w:marRight w:val="0"/>
      <w:marTop w:val="0"/>
      <w:marBottom w:val="0"/>
      <w:divBdr>
        <w:top w:val="none" w:sz="0" w:space="0" w:color="auto"/>
        <w:left w:val="none" w:sz="0" w:space="0" w:color="auto"/>
        <w:bottom w:val="none" w:sz="0" w:space="0" w:color="auto"/>
        <w:right w:val="none" w:sz="0" w:space="0" w:color="auto"/>
      </w:divBdr>
    </w:div>
    <w:div w:id="1126851517">
      <w:bodyDiv w:val="1"/>
      <w:marLeft w:val="0"/>
      <w:marRight w:val="0"/>
      <w:marTop w:val="0"/>
      <w:marBottom w:val="0"/>
      <w:divBdr>
        <w:top w:val="none" w:sz="0" w:space="0" w:color="auto"/>
        <w:left w:val="none" w:sz="0" w:space="0" w:color="auto"/>
        <w:bottom w:val="none" w:sz="0" w:space="0" w:color="auto"/>
        <w:right w:val="none" w:sz="0" w:space="0" w:color="auto"/>
      </w:divBdr>
    </w:div>
    <w:div w:id="1126852259">
      <w:bodyDiv w:val="1"/>
      <w:marLeft w:val="0"/>
      <w:marRight w:val="0"/>
      <w:marTop w:val="0"/>
      <w:marBottom w:val="0"/>
      <w:divBdr>
        <w:top w:val="none" w:sz="0" w:space="0" w:color="auto"/>
        <w:left w:val="none" w:sz="0" w:space="0" w:color="auto"/>
        <w:bottom w:val="none" w:sz="0" w:space="0" w:color="auto"/>
        <w:right w:val="none" w:sz="0" w:space="0" w:color="auto"/>
      </w:divBdr>
    </w:div>
    <w:div w:id="1127354395">
      <w:bodyDiv w:val="1"/>
      <w:marLeft w:val="0"/>
      <w:marRight w:val="0"/>
      <w:marTop w:val="0"/>
      <w:marBottom w:val="0"/>
      <w:divBdr>
        <w:top w:val="none" w:sz="0" w:space="0" w:color="auto"/>
        <w:left w:val="none" w:sz="0" w:space="0" w:color="auto"/>
        <w:bottom w:val="none" w:sz="0" w:space="0" w:color="auto"/>
        <w:right w:val="none" w:sz="0" w:space="0" w:color="auto"/>
      </w:divBdr>
    </w:div>
    <w:div w:id="1127432530">
      <w:bodyDiv w:val="1"/>
      <w:marLeft w:val="0"/>
      <w:marRight w:val="0"/>
      <w:marTop w:val="0"/>
      <w:marBottom w:val="0"/>
      <w:divBdr>
        <w:top w:val="none" w:sz="0" w:space="0" w:color="auto"/>
        <w:left w:val="none" w:sz="0" w:space="0" w:color="auto"/>
        <w:bottom w:val="none" w:sz="0" w:space="0" w:color="auto"/>
        <w:right w:val="none" w:sz="0" w:space="0" w:color="auto"/>
      </w:divBdr>
    </w:div>
    <w:div w:id="1127547680">
      <w:bodyDiv w:val="1"/>
      <w:marLeft w:val="0"/>
      <w:marRight w:val="0"/>
      <w:marTop w:val="0"/>
      <w:marBottom w:val="0"/>
      <w:divBdr>
        <w:top w:val="none" w:sz="0" w:space="0" w:color="auto"/>
        <w:left w:val="none" w:sz="0" w:space="0" w:color="auto"/>
        <w:bottom w:val="none" w:sz="0" w:space="0" w:color="auto"/>
        <w:right w:val="none" w:sz="0" w:space="0" w:color="auto"/>
      </w:divBdr>
    </w:div>
    <w:div w:id="1127552322">
      <w:bodyDiv w:val="1"/>
      <w:marLeft w:val="0"/>
      <w:marRight w:val="0"/>
      <w:marTop w:val="0"/>
      <w:marBottom w:val="0"/>
      <w:divBdr>
        <w:top w:val="none" w:sz="0" w:space="0" w:color="auto"/>
        <w:left w:val="none" w:sz="0" w:space="0" w:color="auto"/>
        <w:bottom w:val="none" w:sz="0" w:space="0" w:color="auto"/>
        <w:right w:val="none" w:sz="0" w:space="0" w:color="auto"/>
      </w:divBdr>
    </w:div>
    <w:div w:id="1127696334">
      <w:bodyDiv w:val="1"/>
      <w:marLeft w:val="0"/>
      <w:marRight w:val="0"/>
      <w:marTop w:val="0"/>
      <w:marBottom w:val="0"/>
      <w:divBdr>
        <w:top w:val="none" w:sz="0" w:space="0" w:color="auto"/>
        <w:left w:val="none" w:sz="0" w:space="0" w:color="auto"/>
        <w:bottom w:val="none" w:sz="0" w:space="0" w:color="auto"/>
        <w:right w:val="none" w:sz="0" w:space="0" w:color="auto"/>
      </w:divBdr>
    </w:div>
    <w:div w:id="1128085114">
      <w:bodyDiv w:val="1"/>
      <w:marLeft w:val="0"/>
      <w:marRight w:val="0"/>
      <w:marTop w:val="0"/>
      <w:marBottom w:val="0"/>
      <w:divBdr>
        <w:top w:val="none" w:sz="0" w:space="0" w:color="auto"/>
        <w:left w:val="none" w:sz="0" w:space="0" w:color="auto"/>
        <w:bottom w:val="none" w:sz="0" w:space="0" w:color="auto"/>
        <w:right w:val="none" w:sz="0" w:space="0" w:color="auto"/>
      </w:divBdr>
    </w:div>
    <w:div w:id="1128090615">
      <w:bodyDiv w:val="1"/>
      <w:marLeft w:val="0"/>
      <w:marRight w:val="0"/>
      <w:marTop w:val="0"/>
      <w:marBottom w:val="0"/>
      <w:divBdr>
        <w:top w:val="none" w:sz="0" w:space="0" w:color="auto"/>
        <w:left w:val="none" w:sz="0" w:space="0" w:color="auto"/>
        <w:bottom w:val="none" w:sz="0" w:space="0" w:color="auto"/>
        <w:right w:val="none" w:sz="0" w:space="0" w:color="auto"/>
      </w:divBdr>
    </w:div>
    <w:div w:id="1128205528">
      <w:bodyDiv w:val="1"/>
      <w:marLeft w:val="0"/>
      <w:marRight w:val="0"/>
      <w:marTop w:val="0"/>
      <w:marBottom w:val="0"/>
      <w:divBdr>
        <w:top w:val="none" w:sz="0" w:space="0" w:color="auto"/>
        <w:left w:val="none" w:sz="0" w:space="0" w:color="auto"/>
        <w:bottom w:val="none" w:sz="0" w:space="0" w:color="auto"/>
        <w:right w:val="none" w:sz="0" w:space="0" w:color="auto"/>
      </w:divBdr>
    </w:div>
    <w:div w:id="1128351606">
      <w:bodyDiv w:val="1"/>
      <w:marLeft w:val="0"/>
      <w:marRight w:val="0"/>
      <w:marTop w:val="0"/>
      <w:marBottom w:val="0"/>
      <w:divBdr>
        <w:top w:val="none" w:sz="0" w:space="0" w:color="auto"/>
        <w:left w:val="none" w:sz="0" w:space="0" w:color="auto"/>
        <w:bottom w:val="none" w:sz="0" w:space="0" w:color="auto"/>
        <w:right w:val="none" w:sz="0" w:space="0" w:color="auto"/>
      </w:divBdr>
    </w:div>
    <w:div w:id="1128544682">
      <w:bodyDiv w:val="1"/>
      <w:marLeft w:val="0"/>
      <w:marRight w:val="0"/>
      <w:marTop w:val="0"/>
      <w:marBottom w:val="0"/>
      <w:divBdr>
        <w:top w:val="none" w:sz="0" w:space="0" w:color="auto"/>
        <w:left w:val="none" w:sz="0" w:space="0" w:color="auto"/>
        <w:bottom w:val="none" w:sz="0" w:space="0" w:color="auto"/>
        <w:right w:val="none" w:sz="0" w:space="0" w:color="auto"/>
      </w:divBdr>
    </w:div>
    <w:div w:id="1128665073">
      <w:bodyDiv w:val="1"/>
      <w:marLeft w:val="0"/>
      <w:marRight w:val="0"/>
      <w:marTop w:val="0"/>
      <w:marBottom w:val="0"/>
      <w:divBdr>
        <w:top w:val="none" w:sz="0" w:space="0" w:color="auto"/>
        <w:left w:val="none" w:sz="0" w:space="0" w:color="auto"/>
        <w:bottom w:val="none" w:sz="0" w:space="0" w:color="auto"/>
        <w:right w:val="none" w:sz="0" w:space="0" w:color="auto"/>
      </w:divBdr>
    </w:div>
    <w:div w:id="1128668696">
      <w:bodyDiv w:val="1"/>
      <w:marLeft w:val="0"/>
      <w:marRight w:val="0"/>
      <w:marTop w:val="0"/>
      <w:marBottom w:val="0"/>
      <w:divBdr>
        <w:top w:val="none" w:sz="0" w:space="0" w:color="auto"/>
        <w:left w:val="none" w:sz="0" w:space="0" w:color="auto"/>
        <w:bottom w:val="none" w:sz="0" w:space="0" w:color="auto"/>
        <w:right w:val="none" w:sz="0" w:space="0" w:color="auto"/>
      </w:divBdr>
    </w:div>
    <w:div w:id="1128859592">
      <w:bodyDiv w:val="1"/>
      <w:marLeft w:val="0"/>
      <w:marRight w:val="0"/>
      <w:marTop w:val="0"/>
      <w:marBottom w:val="0"/>
      <w:divBdr>
        <w:top w:val="none" w:sz="0" w:space="0" w:color="auto"/>
        <w:left w:val="none" w:sz="0" w:space="0" w:color="auto"/>
        <w:bottom w:val="none" w:sz="0" w:space="0" w:color="auto"/>
        <w:right w:val="none" w:sz="0" w:space="0" w:color="auto"/>
      </w:divBdr>
    </w:div>
    <w:div w:id="1128861883">
      <w:bodyDiv w:val="1"/>
      <w:marLeft w:val="0"/>
      <w:marRight w:val="0"/>
      <w:marTop w:val="0"/>
      <w:marBottom w:val="0"/>
      <w:divBdr>
        <w:top w:val="none" w:sz="0" w:space="0" w:color="auto"/>
        <w:left w:val="none" w:sz="0" w:space="0" w:color="auto"/>
        <w:bottom w:val="none" w:sz="0" w:space="0" w:color="auto"/>
        <w:right w:val="none" w:sz="0" w:space="0" w:color="auto"/>
      </w:divBdr>
    </w:div>
    <w:div w:id="1129275220">
      <w:bodyDiv w:val="1"/>
      <w:marLeft w:val="0"/>
      <w:marRight w:val="0"/>
      <w:marTop w:val="0"/>
      <w:marBottom w:val="0"/>
      <w:divBdr>
        <w:top w:val="none" w:sz="0" w:space="0" w:color="auto"/>
        <w:left w:val="none" w:sz="0" w:space="0" w:color="auto"/>
        <w:bottom w:val="none" w:sz="0" w:space="0" w:color="auto"/>
        <w:right w:val="none" w:sz="0" w:space="0" w:color="auto"/>
      </w:divBdr>
    </w:div>
    <w:div w:id="1129321367">
      <w:bodyDiv w:val="1"/>
      <w:marLeft w:val="0"/>
      <w:marRight w:val="0"/>
      <w:marTop w:val="0"/>
      <w:marBottom w:val="0"/>
      <w:divBdr>
        <w:top w:val="none" w:sz="0" w:space="0" w:color="auto"/>
        <w:left w:val="none" w:sz="0" w:space="0" w:color="auto"/>
        <w:bottom w:val="none" w:sz="0" w:space="0" w:color="auto"/>
        <w:right w:val="none" w:sz="0" w:space="0" w:color="auto"/>
      </w:divBdr>
    </w:div>
    <w:div w:id="1129321735">
      <w:bodyDiv w:val="1"/>
      <w:marLeft w:val="0"/>
      <w:marRight w:val="0"/>
      <w:marTop w:val="0"/>
      <w:marBottom w:val="0"/>
      <w:divBdr>
        <w:top w:val="none" w:sz="0" w:space="0" w:color="auto"/>
        <w:left w:val="none" w:sz="0" w:space="0" w:color="auto"/>
        <w:bottom w:val="none" w:sz="0" w:space="0" w:color="auto"/>
        <w:right w:val="none" w:sz="0" w:space="0" w:color="auto"/>
      </w:divBdr>
    </w:div>
    <w:div w:id="1129401414">
      <w:bodyDiv w:val="1"/>
      <w:marLeft w:val="0"/>
      <w:marRight w:val="0"/>
      <w:marTop w:val="0"/>
      <w:marBottom w:val="0"/>
      <w:divBdr>
        <w:top w:val="none" w:sz="0" w:space="0" w:color="auto"/>
        <w:left w:val="none" w:sz="0" w:space="0" w:color="auto"/>
        <w:bottom w:val="none" w:sz="0" w:space="0" w:color="auto"/>
        <w:right w:val="none" w:sz="0" w:space="0" w:color="auto"/>
      </w:divBdr>
    </w:div>
    <w:div w:id="1129590246">
      <w:bodyDiv w:val="1"/>
      <w:marLeft w:val="0"/>
      <w:marRight w:val="0"/>
      <w:marTop w:val="0"/>
      <w:marBottom w:val="0"/>
      <w:divBdr>
        <w:top w:val="none" w:sz="0" w:space="0" w:color="auto"/>
        <w:left w:val="none" w:sz="0" w:space="0" w:color="auto"/>
        <w:bottom w:val="none" w:sz="0" w:space="0" w:color="auto"/>
        <w:right w:val="none" w:sz="0" w:space="0" w:color="auto"/>
      </w:divBdr>
    </w:div>
    <w:div w:id="1129710385">
      <w:bodyDiv w:val="1"/>
      <w:marLeft w:val="0"/>
      <w:marRight w:val="0"/>
      <w:marTop w:val="0"/>
      <w:marBottom w:val="0"/>
      <w:divBdr>
        <w:top w:val="none" w:sz="0" w:space="0" w:color="auto"/>
        <w:left w:val="none" w:sz="0" w:space="0" w:color="auto"/>
        <w:bottom w:val="none" w:sz="0" w:space="0" w:color="auto"/>
        <w:right w:val="none" w:sz="0" w:space="0" w:color="auto"/>
      </w:divBdr>
    </w:div>
    <w:div w:id="1129783020">
      <w:bodyDiv w:val="1"/>
      <w:marLeft w:val="0"/>
      <w:marRight w:val="0"/>
      <w:marTop w:val="0"/>
      <w:marBottom w:val="0"/>
      <w:divBdr>
        <w:top w:val="none" w:sz="0" w:space="0" w:color="auto"/>
        <w:left w:val="none" w:sz="0" w:space="0" w:color="auto"/>
        <w:bottom w:val="none" w:sz="0" w:space="0" w:color="auto"/>
        <w:right w:val="none" w:sz="0" w:space="0" w:color="auto"/>
      </w:divBdr>
    </w:div>
    <w:div w:id="1129788703">
      <w:bodyDiv w:val="1"/>
      <w:marLeft w:val="0"/>
      <w:marRight w:val="0"/>
      <w:marTop w:val="0"/>
      <w:marBottom w:val="0"/>
      <w:divBdr>
        <w:top w:val="none" w:sz="0" w:space="0" w:color="auto"/>
        <w:left w:val="none" w:sz="0" w:space="0" w:color="auto"/>
        <w:bottom w:val="none" w:sz="0" w:space="0" w:color="auto"/>
        <w:right w:val="none" w:sz="0" w:space="0" w:color="auto"/>
      </w:divBdr>
    </w:div>
    <w:div w:id="1129858425">
      <w:bodyDiv w:val="1"/>
      <w:marLeft w:val="0"/>
      <w:marRight w:val="0"/>
      <w:marTop w:val="0"/>
      <w:marBottom w:val="0"/>
      <w:divBdr>
        <w:top w:val="none" w:sz="0" w:space="0" w:color="auto"/>
        <w:left w:val="none" w:sz="0" w:space="0" w:color="auto"/>
        <w:bottom w:val="none" w:sz="0" w:space="0" w:color="auto"/>
        <w:right w:val="none" w:sz="0" w:space="0" w:color="auto"/>
      </w:divBdr>
    </w:div>
    <w:div w:id="1130124787">
      <w:bodyDiv w:val="1"/>
      <w:marLeft w:val="0"/>
      <w:marRight w:val="0"/>
      <w:marTop w:val="0"/>
      <w:marBottom w:val="0"/>
      <w:divBdr>
        <w:top w:val="none" w:sz="0" w:space="0" w:color="auto"/>
        <w:left w:val="none" w:sz="0" w:space="0" w:color="auto"/>
        <w:bottom w:val="none" w:sz="0" w:space="0" w:color="auto"/>
        <w:right w:val="none" w:sz="0" w:space="0" w:color="auto"/>
      </w:divBdr>
    </w:div>
    <w:div w:id="1130128423">
      <w:bodyDiv w:val="1"/>
      <w:marLeft w:val="0"/>
      <w:marRight w:val="0"/>
      <w:marTop w:val="0"/>
      <w:marBottom w:val="0"/>
      <w:divBdr>
        <w:top w:val="none" w:sz="0" w:space="0" w:color="auto"/>
        <w:left w:val="none" w:sz="0" w:space="0" w:color="auto"/>
        <w:bottom w:val="none" w:sz="0" w:space="0" w:color="auto"/>
        <w:right w:val="none" w:sz="0" w:space="0" w:color="auto"/>
      </w:divBdr>
    </w:div>
    <w:div w:id="1130321036">
      <w:bodyDiv w:val="1"/>
      <w:marLeft w:val="0"/>
      <w:marRight w:val="0"/>
      <w:marTop w:val="0"/>
      <w:marBottom w:val="0"/>
      <w:divBdr>
        <w:top w:val="none" w:sz="0" w:space="0" w:color="auto"/>
        <w:left w:val="none" w:sz="0" w:space="0" w:color="auto"/>
        <w:bottom w:val="none" w:sz="0" w:space="0" w:color="auto"/>
        <w:right w:val="none" w:sz="0" w:space="0" w:color="auto"/>
      </w:divBdr>
    </w:div>
    <w:div w:id="1130436504">
      <w:bodyDiv w:val="1"/>
      <w:marLeft w:val="0"/>
      <w:marRight w:val="0"/>
      <w:marTop w:val="0"/>
      <w:marBottom w:val="0"/>
      <w:divBdr>
        <w:top w:val="none" w:sz="0" w:space="0" w:color="auto"/>
        <w:left w:val="none" w:sz="0" w:space="0" w:color="auto"/>
        <w:bottom w:val="none" w:sz="0" w:space="0" w:color="auto"/>
        <w:right w:val="none" w:sz="0" w:space="0" w:color="auto"/>
      </w:divBdr>
    </w:div>
    <w:div w:id="1130437616">
      <w:bodyDiv w:val="1"/>
      <w:marLeft w:val="0"/>
      <w:marRight w:val="0"/>
      <w:marTop w:val="0"/>
      <w:marBottom w:val="0"/>
      <w:divBdr>
        <w:top w:val="none" w:sz="0" w:space="0" w:color="auto"/>
        <w:left w:val="none" w:sz="0" w:space="0" w:color="auto"/>
        <w:bottom w:val="none" w:sz="0" w:space="0" w:color="auto"/>
        <w:right w:val="none" w:sz="0" w:space="0" w:color="auto"/>
      </w:divBdr>
    </w:div>
    <w:div w:id="1130974215">
      <w:bodyDiv w:val="1"/>
      <w:marLeft w:val="0"/>
      <w:marRight w:val="0"/>
      <w:marTop w:val="0"/>
      <w:marBottom w:val="0"/>
      <w:divBdr>
        <w:top w:val="none" w:sz="0" w:space="0" w:color="auto"/>
        <w:left w:val="none" w:sz="0" w:space="0" w:color="auto"/>
        <w:bottom w:val="none" w:sz="0" w:space="0" w:color="auto"/>
        <w:right w:val="none" w:sz="0" w:space="0" w:color="auto"/>
      </w:divBdr>
    </w:div>
    <w:div w:id="1130980062">
      <w:bodyDiv w:val="1"/>
      <w:marLeft w:val="0"/>
      <w:marRight w:val="0"/>
      <w:marTop w:val="0"/>
      <w:marBottom w:val="0"/>
      <w:divBdr>
        <w:top w:val="none" w:sz="0" w:space="0" w:color="auto"/>
        <w:left w:val="none" w:sz="0" w:space="0" w:color="auto"/>
        <w:bottom w:val="none" w:sz="0" w:space="0" w:color="auto"/>
        <w:right w:val="none" w:sz="0" w:space="0" w:color="auto"/>
      </w:divBdr>
    </w:div>
    <w:div w:id="1131023676">
      <w:bodyDiv w:val="1"/>
      <w:marLeft w:val="0"/>
      <w:marRight w:val="0"/>
      <w:marTop w:val="0"/>
      <w:marBottom w:val="0"/>
      <w:divBdr>
        <w:top w:val="none" w:sz="0" w:space="0" w:color="auto"/>
        <w:left w:val="none" w:sz="0" w:space="0" w:color="auto"/>
        <w:bottom w:val="none" w:sz="0" w:space="0" w:color="auto"/>
        <w:right w:val="none" w:sz="0" w:space="0" w:color="auto"/>
      </w:divBdr>
    </w:div>
    <w:div w:id="1131047210">
      <w:bodyDiv w:val="1"/>
      <w:marLeft w:val="0"/>
      <w:marRight w:val="0"/>
      <w:marTop w:val="0"/>
      <w:marBottom w:val="0"/>
      <w:divBdr>
        <w:top w:val="none" w:sz="0" w:space="0" w:color="auto"/>
        <w:left w:val="none" w:sz="0" w:space="0" w:color="auto"/>
        <w:bottom w:val="none" w:sz="0" w:space="0" w:color="auto"/>
        <w:right w:val="none" w:sz="0" w:space="0" w:color="auto"/>
      </w:divBdr>
    </w:div>
    <w:div w:id="1131481572">
      <w:bodyDiv w:val="1"/>
      <w:marLeft w:val="0"/>
      <w:marRight w:val="0"/>
      <w:marTop w:val="0"/>
      <w:marBottom w:val="0"/>
      <w:divBdr>
        <w:top w:val="none" w:sz="0" w:space="0" w:color="auto"/>
        <w:left w:val="none" w:sz="0" w:space="0" w:color="auto"/>
        <w:bottom w:val="none" w:sz="0" w:space="0" w:color="auto"/>
        <w:right w:val="none" w:sz="0" w:space="0" w:color="auto"/>
      </w:divBdr>
      <w:divsChild>
        <w:div w:id="601377409">
          <w:marLeft w:val="0"/>
          <w:marRight w:val="0"/>
          <w:marTop w:val="0"/>
          <w:marBottom w:val="0"/>
          <w:divBdr>
            <w:top w:val="none" w:sz="0" w:space="0" w:color="auto"/>
            <w:left w:val="none" w:sz="0" w:space="0" w:color="auto"/>
            <w:bottom w:val="none" w:sz="0" w:space="0" w:color="auto"/>
            <w:right w:val="none" w:sz="0" w:space="0" w:color="auto"/>
          </w:divBdr>
        </w:div>
        <w:div w:id="425804423">
          <w:marLeft w:val="0"/>
          <w:marRight w:val="0"/>
          <w:marTop w:val="0"/>
          <w:marBottom w:val="0"/>
          <w:divBdr>
            <w:top w:val="none" w:sz="0" w:space="0" w:color="auto"/>
            <w:left w:val="none" w:sz="0" w:space="0" w:color="auto"/>
            <w:bottom w:val="none" w:sz="0" w:space="0" w:color="auto"/>
            <w:right w:val="none" w:sz="0" w:space="0" w:color="auto"/>
          </w:divBdr>
        </w:div>
        <w:div w:id="2002587465">
          <w:marLeft w:val="0"/>
          <w:marRight w:val="0"/>
          <w:marTop w:val="0"/>
          <w:marBottom w:val="0"/>
          <w:divBdr>
            <w:top w:val="none" w:sz="0" w:space="0" w:color="auto"/>
            <w:left w:val="none" w:sz="0" w:space="0" w:color="auto"/>
            <w:bottom w:val="none" w:sz="0" w:space="0" w:color="auto"/>
            <w:right w:val="none" w:sz="0" w:space="0" w:color="auto"/>
          </w:divBdr>
        </w:div>
        <w:div w:id="584077316">
          <w:marLeft w:val="0"/>
          <w:marRight w:val="0"/>
          <w:marTop w:val="0"/>
          <w:marBottom w:val="0"/>
          <w:divBdr>
            <w:top w:val="none" w:sz="0" w:space="0" w:color="auto"/>
            <w:left w:val="none" w:sz="0" w:space="0" w:color="auto"/>
            <w:bottom w:val="none" w:sz="0" w:space="0" w:color="auto"/>
            <w:right w:val="none" w:sz="0" w:space="0" w:color="auto"/>
          </w:divBdr>
        </w:div>
        <w:div w:id="1575624103">
          <w:marLeft w:val="0"/>
          <w:marRight w:val="0"/>
          <w:marTop w:val="0"/>
          <w:marBottom w:val="0"/>
          <w:divBdr>
            <w:top w:val="none" w:sz="0" w:space="0" w:color="auto"/>
            <w:left w:val="none" w:sz="0" w:space="0" w:color="auto"/>
            <w:bottom w:val="none" w:sz="0" w:space="0" w:color="auto"/>
            <w:right w:val="none" w:sz="0" w:space="0" w:color="auto"/>
          </w:divBdr>
        </w:div>
        <w:div w:id="410661151">
          <w:marLeft w:val="0"/>
          <w:marRight w:val="0"/>
          <w:marTop w:val="0"/>
          <w:marBottom w:val="0"/>
          <w:divBdr>
            <w:top w:val="none" w:sz="0" w:space="0" w:color="auto"/>
            <w:left w:val="none" w:sz="0" w:space="0" w:color="auto"/>
            <w:bottom w:val="none" w:sz="0" w:space="0" w:color="auto"/>
            <w:right w:val="none" w:sz="0" w:space="0" w:color="auto"/>
          </w:divBdr>
        </w:div>
        <w:div w:id="308897534">
          <w:marLeft w:val="0"/>
          <w:marRight w:val="0"/>
          <w:marTop w:val="0"/>
          <w:marBottom w:val="0"/>
          <w:divBdr>
            <w:top w:val="none" w:sz="0" w:space="0" w:color="auto"/>
            <w:left w:val="none" w:sz="0" w:space="0" w:color="auto"/>
            <w:bottom w:val="none" w:sz="0" w:space="0" w:color="auto"/>
            <w:right w:val="none" w:sz="0" w:space="0" w:color="auto"/>
          </w:divBdr>
        </w:div>
        <w:div w:id="1072703166">
          <w:marLeft w:val="0"/>
          <w:marRight w:val="0"/>
          <w:marTop w:val="0"/>
          <w:marBottom w:val="0"/>
          <w:divBdr>
            <w:top w:val="none" w:sz="0" w:space="0" w:color="auto"/>
            <w:left w:val="none" w:sz="0" w:space="0" w:color="auto"/>
            <w:bottom w:val="none" w:sz="0" w:space="0" w:color="auto"/>
            <w:right w:val="none" w:sz="0" w:space="0" w:color="auto"/>
          </w:divBdr>
        </w:div>
        <w:div w:id="2096394952">
          <w:marLeft w:val="0"/>
          <w:marRight w:val="0"/>
          <w:marTop w:val="0"/>
          <w:marBottom w:val="0"/>
          <w:divBdr>
            <w:top w:val="none" w:sz="0" w:space="0" w:color="auto"/>
            <w:left w:val="none" w:sz="0" w:space="0" w:color="auto"/>
            <w:bottom w:val="none" w:sz="0" w:space="0" w:color="auto"/>
            <w:right w:val="none" w:sz="0" w:space="0" w:color="auto"/>
          </w:divBdr>
        </w:div>
        <w:div w:id="1620380569">
          <w:marLeft w:val="0"/>
          <w:marRight w:val="0"/>
          <w:marTop w:val="0"/>
          <w:marBottom w:val="0"/>
          <w:divBdr>
            <w:top w:val="none" w:sz="0" w:space="0" w:color="auto"/>
            <w:left w:val="none" w:sz="0" w:space="0" w:color="auto"/>
            <w:bottom w:val="none" w:sz="0" w:space="0" w:color="auto"/>
            <w:right w:val="none" w:sz="0" w:space="0" w:color="auto"/>
          </w:divBdr>
        </w:div>
        <w:div w:id="51271051">
          <w:marLeft w:val="0"/>
          <w:marRight w:val="0"/>
          <w:marTop w:val="0"/>
          <w:marBottom w:val="0"/>
          <w:divBdr>
            <w:top w:val="none" w:sz="0" w:space="0" w:color="auto"/>
            <w:left w:val="none" w:sz="0" w:space="0" w:color="auto"/>
            <w:bottom w:val="none" w:sz="0" w:space="0" w:color="auto"/>
            <w:right w:val="none" w:sz="0" w:space="0" w:color="auto"/>
          </w:divBdr>
        </w:div>
        <w:div w:id="327052960">
          <w:marLeft w:val="0"/>
          <w:marRight w:val="0"/>
          <w:marTop w:val="0"/>
          <w:marBottom w:val="0"/>
          <w:divBdr>
            <w:top w:val="none" w:sz="0" w:space="0" w:color="auto"/>
            <w:left w:val="none" w:sz="0" w:space="0" w:color="auto"/>
            <w:bottom w:val="none" w:sz="0" w:space="0" w:color="auto"/>
            <w:right w:val="none" w:sz="0" w:space="0" w:color="auto"/>
          </w:divBdr>
        </w:div>
        <w:div w:id="844326591">
          <w:marLeft w:val="0"/>
          <w:marRight w:val="0"/>
          <w:marTop w:val="0"/>
          <w:marBottom w:val="0"/>
          <w:divBdr>
            <w:top w:val="none" w:sz="0" w:space="0" w:color="auto"/>
            <w:left w:val="none" w:sz="0" w:space="0" w:color="auto"/>
            <w:bottom w:val="none" w:sz="0" w:space="0" w:color="auto"/>
            <w:right w:val="none" w:sz="0" w:space="0" w:color="auto"/>
          </w:divBdr>
        </w:div>
        <w:div w:id="320240079">
          <w:marLeft w:val="0"/>
          <w:marRight w:val="0"/>
          <w:marTop w:val="0"/>
          <w:marBottom w:val="0"/>
          <w:divBdr>
            <w:top w:val="none" w:sz="0" w:space="0" w:color="auto"/>
            <w:left w:val="none" w:sz="0" w:space="0" w:color="auto"/>
            <w:bottom w:val="none" w:sz="0" w:space="0" w:color="auto"/>
            <w:right w:val="none" w:sz="0" w:space="0" w:color="auto"/>
          </w:divBdr>
        </w:div>
        <w:div w:id="1796365492">
          <w:marLeft w:val="0"/>
          <w:marRight w:val="0"/>
          <w:marTop w:val="0"/>
          <w:marBottom w:val="0"/>
          <w:divBdr>
            <w:top w:val="none" w:sz="0" w:space="0" w:color="auto"/>
            <w:left w:val="none" w:sz="0" w:space="0" w:color="auto"/>
            <w:bottom w:val="none" w:sz="0" w:space="0" w:color="auto"/>
            <w:right w:val="none" w:sz="0" w:space="0" w:color="auto"/>
          </w:divBdr>
        </w:div>
        <w:div w:id="915481778">
          <w:marLeft w:val="0"/>
          <w:marRight w:val="0"/>
          <w:marTop w:val="0"/>
          <w:marBottom w:val="0"/>
          <w:divBdr>
            <w:top w:val="none" w:sz="0" w:space="0" w:color="auto"/>
            <w:left w:val="none" w:sz="0" w:space="0" w:color="auto"/>
            <w:bottom w:val="none" w:sz="0" w:space="0" w:color="auto"/>
            <w:right w:val="none" w:sz="0" w:space="0" w:color="auto"/>
          </w:divBdr>
        </w:div>
        <w:div w:id="1268274214">
          <w:marLeft w:val="0"/>
          <w:marRight w:val="0"/>
          <w:marTop w:val="0"/>
          <w:marBottom w:val="0"/>
          <w:divBdr>
            <w:top w:val="none" w:sz="0" w:space="0" w:color="auto"/>
            <w:left w:val="none" w:sz="0" w:space="0" w:color="auto"/>
            <w:bottom w:val="none" w:sz="0" w:space="0" w:color="auto"/>
            <w:right w:val="none" w:sz="0" w:space="0" w:color="auto"/>
          </w:divBdr>
        </w:div>
        <w:div w:id="554320477">
          <w:marLeft w:val="0"/>
          <w:marRight w:val="0"/>
          <w:marTop w:val="0"/>
          <w:marBottom w:val="0"/>
          <w:divBdr>
            <w:top w:val="none" w:sz="0" w:space="0" w:color="auto"/>
            <w:left w:val="none" w:sz="0" w:space="0" w:color="auto"/>
            <w:bottom w:val="none" w:sz="0" w:space="0" w:color="auto"/>
            <w:right w:val="none" w:sz="0" w:space="0" w:color="auto"/>
          </w:divBdr>
        </w:div>
        <w:div w:id="1876891553">
          <w:marLeft w:val="0"/>
          <w:marRight w:val="0"/>
          <w:marTop w:val="0"/>
          <w:marBottom w:val="0"/>
          <w:divBdr>
            <w:top w:val="none" w:sz="0" w:space="0" w:color="auto"/>
            <w:left w:val="none" w:sz="0" w:space="0" w:color="auto"/>
            <w:bottom w:val="none" w:sz="0" w:space="0" w:color="auto"/>
            <w:right w:val="none" w:sz="0" w:space="0" w:color="auto"/>
          </w:divBdr>
        </w:div>
        <w:div w:id="816452854">
          <w:marLeft w:val="0"/>
          <w:marRight w:val="0"/>
          <w:marTop w:val="0"/>
          <w:marBottom w:val="0"/>
          <w:divBdr>
            <w:top w:val="none" w:sz="0" w:space="0" w:color="auto"/>
            <w:left w:val="none" w:sz="0" w:space="0" w:color="auto"/>
            <w:bottom w:val="none" w:sz="0" w:space="0" w:color="auto"/>
            <w:right w:val="none" w:sz="0" w:space="0" w:color="auto"/>
          </w:divBdr>
        </w:div>
        <w:div w:id="1098989588">
          <w:marLeft w:val="0"/>
          <w:marRight w:val="0"/>
          <w:marTop w:val="0"/>
          <w:marBottom w:val="0"/>
          <w:divBdr>
            <w:top w:val="none" w:sz="0" w:space="0" w:color="auto"/>
            <w:left w:val="none" w:sz="0" w:space="0" w:color="auto"/>
            <w:bottom w:val="none" w:sz="0" w:space="0" w:color="auto"/>
            <w:right w:val="none" w:sz="0" w:space="0" w:color="auto"/>
          </w:divBdr>
        </w:div>
        <w:div w:id="751976062">
          <w:marLeft w:val="0"/>
          <w:marRight w:val="0"/>
          <w:marTop w:val="0"/>
          <w:marBottom w:val="0"/>
          <w:divBdr>
            <w:top w:val="none" w:sz="0" w:space="0" w:color="auto"/>
            <w:left w:val="none" w:sz="0" w:space="0" w:color="auto"/>
            <w:bottom w:val="none" w:sz="0" w:space="0" w:color="auto"/>
            <w:right w:val="none" w:sz="0" w:space="0" w:color="auto"/>
          </w:divBdr>
        </w:div>
        <w:div w:id="1487822846">
          <w:marLeft w:val="0"/>
          <w:marRight w:val="0"/>
          <w:marTop w:val="0"/>
          <w:marBottom w:val="0"/>
          <w:divBdr>
            <w:top w:val="none" w:sz="0" w:space="0" w:color="auto"/>
            <w:left w:val="none" w:sz="0" w:space="0" w:color="auto"/>
            <w:bottom w:val="none" w:sz="0" w:space="0" w:color="auto"/>
            <w:right w:val="none" w:sz="0" w:space="0" w:color="auto"/>
          </w:divBdr>
        </w:div>
        <w:div w:id="1215920982">
          <w:marLeft w:val="0"/>
          <w:marRight w:val="0"/>
          <w:marTop w:val="0"/>
          <w:marBottom w:val="0"/>
          <w:divBdr>
            <w:top w:val="none" w:sz="0" w:space="0" w:color="auto"/>
            <w:left w:val="none" w:sz="0" w:space="0" w:color="auto"/>
            <w:bottom w:val="none" w:sz="0" w:space="0" w:color="auto"/>
            <w:right w:val="none" w:sz="0" w:space="0" w:color="auto"/>
          </w:divBdr>
        </w:div>
        <w:div w:id="1560483976">
          <w:marLeft w:val="0"/>
          <w:marRight w:val="0"/>
          <w:marTop w:val="0"/>
          <w:marBottom w:val="0"/>
          <w:divBdr>
            <w:top w:val="none" w:sz="0" w:space="0" w:color="auto"/>
            <w:left w:val="none" w:sz="0" w:space="0" w:color="auto"/>
            <w:bottom w:val="none" w:sz="0" w:space="0" w:color="auto"/>
            <w:right w:val="none" w:sz="0" w:space="0" w:color="auto"/>
          </w:divBdr>
        </w:div>
        <w:div w:id="1327317058">
          <w:marLeft w:val="0"/>
          <w:marRight w:val="0"/>
          <w:marTop w:val="0"/>
          <w:marBottom w:val="0"/>
          <w:divBdr>
            <w:top w:val="none" w:sz="0" w:space="0" w:color="auto"/>
            <w:left w:val="none" w:sz="0" w:space="0" w:color="auto"/>
            <w:bottom w:val="none" w:sz="0" w:space="0" w:color="auto"/>
            <w:right w:val="none" w:sz="0" w:space="0" w:color="auto"/>
          </w:divBdr>
        </w:div>
        <w:div w:id="1320577354">
          <w:marLeft w:val="0"/>
          <w:marRight w:val="0"/>
          <w:marTop w:val="0"/>
          <w:marBottom w:val="0"/>
          <w:divBdr>
            <w:top w:val="none" w:sz="0" w:space="0" w:color="auto"/>
            <w:left w:val="none" w:sz="0" w:space="0" w:color="auto"/>
            <w:bottom w:val="none" w:sz="0" w:space="0" w:color="auto"/>
            <w:right w:val="none" w:sz="0" w:space="0" w:color="auto"/>
          </w:divBdr>
        </w:div>
        <w:div w:id="37971576">
          <w:marLeft w:val="0"/>
          <w:marRight w:val="0"/>
          <w:marTop w:val="0"/>
          <w:marBottom w:val="0"/>
          <w:divBdr>
            <w:top w:val="none" w:sz="0" w:space="0" w:color="auto"/>
            <w:left w:val="none" w:sz="0" w:space="0" w:color="auto"/>
            <w:bottom w:val="none" w:sz="0" w:space="0" w:color="auto"/>
            <w:right w:val="none" w:sz="0" w:space="0" w:color="auto"/>
          </w:divBdr>
        </w:div>
        <w:div w:id="479810829">
          <w:marLeft w:val="0"/>
          <w:marRight w:val="0"/>
          <w:marTop w:val="0"/>
          <w:marBottom w:val="0"/>
          <w:divBdr>
            <w:top w:val="none" w:sz="0" w:space="0" w:color="auto"/>
            <w:left w:val="none" w:sz="0" w:space="0" w:color="auto"/>
            <w:bottom w:val="none" w:sz="0" w:space="0" w:color="auto"/>
            <w:right w:val="none" w:sz="0" w:space="0" w:color="auto"/>
          </w:divBdr>
        </w:div>
        <w:div w:id="1313218922">
          <w:marLeft w:val="0"/>
          <w:marRight w:val="0"/>
          <w:marTop w:val="0"/>
          <w:marBottom w:val="0"/>
          <w:divBdr>
            <w:top w:val="none" w:sz="0" w:space="0" w:color="auto"/>
            <w:left w:val="none" w:sz="0" w:space="0" w:color="auto"/>
            <w:bottom w:val="none" w:sz="0" w:space="0" w:color="auto"/>
            <w:right w:val="none" w:sz="0" w:space="0" w:color="auto"/>
          </w:divBdr>
        </w:div>
        <w:div w:id="1678270851">
          <w:marLeft w:val="0"/>
          <w:marRight w:val="0"/>
          <w:marTop w:val="0"/>
          <w:marBottom w:val="0"/>
          <w:divBdr>
            <w:top w:val="none" w:sz="0" w:space="0" w:color="auto"/>
            <w:left w:val="none" w:sz="0" w:space="0" w:color="auto"/>
            <w:bottom w:val="none" w:sz="0" w:space="0" w:color="auto"/>
            <w:right w:val="none" w:sz="0" w:space="0" w:color="auto"/>
          </w:divBdr>
        </w:div>
        <w:div w:id="806505907">
          <w:marLeft w:val="0"/>
          <w:marRight w:val="0"/>
          <w:marTop w:val="0"/>
          <w:marBottom w:val="0"/>
          <w:divBdr>
            <w:top w:val="none" w:sz="0" w:space="0" w:color="auto"/>
            <w:left w:val="none" w:sz="0" w:space="0" w:color="auto"/>
            <w:bottom w:val="none" w:sz="0" w:space="0" w:color="auto"/>
            <w:right w:val="none" w:sz="0" w:space="0" w:color="auto"/>
          </w:divBdr>
        </w:div>
        <w:div w:id="1034038576">
          <w:marLeft w:val="0"/>
          <w:marRight w:val="0"/>
          <w:marTop w:val="0"/>
          <w:marBottom w:val="0"/>
          <w:divBdr>
            <w:top w:val="none" w:sz="0" w:space="0" w:color="auto"/>
            <w:left w:val="none" w:sz="0" w:space="0" w:color="auto"/>
            <w:bottom w:val="none" w:sz="0" w:space="0" w:color="auto"/>
            <w:right w:val="none" w:sz="0" w:space="0" w:color="auto"/>
          </w:divBdr>
        </w:div>
        <w:div w:id="148135960">
          <w:marLeft w:val="0"/>
          <w:marRight w:val="0"/>
          <w:marTop w:val="0"/>
          <w:marBottom w:val="0"/>
          <w:divBdr>
            <w:top w:val="none" w:sz="0" w:space="0" w:color="auto"/>
            <w:left w:val="none" w:sz="0" w:space="0" w:color="auto"/>
            <w:bottom w:val="none" w:sz="0" w:space="0" w:color="auto"/>
            <w:right w:val="none" w:sz="0" w:space="0" w:color="auto"/>
          </w:divBdr>
        </w:div>
        <w:div w:id="862017163">
          <w:marLeft w:val="0"/>
          <w:marRight w:val="0"/>
          <w:marTop w:val="0"/>
          <w:marBottom w:val="0"/>
          <w:divBdr>
            <w:top w:val="none" w:sz="0" w:space="0" w:color="auto"/>
            <w:left w:val="none" w:sz="0" w:space="0" w:color="auto"/>
            <w:bottom w:val="none" w:sz="0" w:space="0" w:color="auto"/>
            <w:right w:val="none" w:sz="0" w:space="0" w:color="auto"/>
          </w:divBdr>
        </w:div>
        <w:div w:id="2025473788">
          <w:marLeft w:val="0"/>
          <w:marRight w:val="0"/>
          <w:marTop w:val="0"/>
          <w:marBottom w:val="0"/>
          <w:divBdr>
            <w:top w:val="none" w:sz="0" w:space="0" w:color="auto"/>
            <w:left w:val="none" w:sz="0" w:space="0" w:color="auto"/>
            <w:bottom w:val="none" w:sz="0" w:space="0" w:color="auto"/>
            <w:right w:val="none" w:sz="0" w:space="0" w:color="auto"/>
          </w:divBdr>
        </w:div>
        <w:div w:id="1245921966">
          <w:marLeft w:val="0"/>
          <w:marRight w:val="0"/>
          <w:marTop w:val="0"/>
          <w:marBottom w:val="0"/>
          <w:divBdr>
            <w:top w:val="none" w:sz="0" w:space="0" w:color="auto"/>
            <w:left w:val="none" w:sz="0" w:space="0" w:color="auto"/>
            <w:bottom w:val="none" w:sz="0" w:space="0" w:color="auto"/>
            <w:right w:val="none" w:sz="0" w:space="0" w:color="auto"/>
          </w:divBdr>
        </w:div>
        <w:div w:id="230846150">
          <w:marLeft w:val="0"/>
          <w:marRight w:val="0"/>
          <w:marTop w:val="0"/>
          <w:marBottom w:val="0"/>
          <w:divBdr>
            <w:top w:val="none" w:sz="0" w:space="0" w:color="auto"/>
            <w:left w:val="none" w:sz="0" w:space="0" w:color="auto"/>
            <w:bottom w:val="none" w:sz="0" w:space="0" w:color="auto"/>
            <w:right w:val="none" w:sz="0" w:space="0" w:color="auto"/>
          </w:divBdr>
        </w:div>
        <w:div w:id="1417559050">
          <w:marLeft w:val="0"/>
          <w:marRight w:val="0"/>
          <w:marTop w:val="0"/>
          <w:marBottom w:val="0"/>
          <w:divBdr>
            <w:top w:val="none" w:sz="0" w:space="0" w:color="auto"/>
            <w:left w:val="none" w:sz="0" w:space="0" w:color="auto"/>
            <w:bottom w:val="none" w:sz="0" w:space="0" w:color="auto"/>
            <w:right w:val="none" w:sz="0" w:space="0" w:color="auto"/>
          </w:divBdr>
        </w:div>
        <w:div w:id="1521775237">
          <w:marLeft w:val="0"/>
          <w:marRight w:val="0"/>
          <w:marTop w:val="0"/>
          <w:marBottom w:val="0"/>
          <w:divBdr>
            <w:top w:val="none" w:sz="0" w:space="0" w:color="auto"/>
            <w:left w:val="none" w:sz="0" w:space="0" w:color="auto"/>
            <w:bottom w:val="none" w:sz="0" w:space="0" w:color="auto"/>
            <w:right w:val="none" w:sz="0" w:space="0" w:color="auto"/>
          </w:divBdr>
        </w:div>
        <w:div w:id="533495740">
          <w:marLeft w:val="0"/>
          <w:marRight w:val="0"/>
          <w:marTop w:val="0"/>
          <w:marBottom w:val="0"/>
          <w:divBdr>
            <w:top w:val="none" w:sz="0" w:space="0" w:color="auto"/>
            <w:left w:val="none" w:sz="0" w:space="0" w:color="auto"/>
            <w:bottom w:val="none" w:sz="0" w:space="0" w:color="auto"/>
            <w:right w:val="none" w:sz="0" w:space="0" w:color="auto"/>
          </w:divBdr>
        </w:div>
        <w:div w:id="896091963">
          <w:marLeft w:val="0"/>
          <w:marRight w:val="0"/>
          <w:marTop w:val="0"/>
          <w:marBottom w:val="0"/>
          <w:divBdr>
            <w:top w:val="none" w:sz="0" w:space="0" w:color="auto"/>
            <w:left w:val="none" w:sz="0" w:space="0" w:color="auto"/>
            <w:bottom w:val="none" w:sz="0" w:space="0" w:color="auto"/>
            <w:right w:val="none" w:sz="0" w:space="0" w:color="auto"/>
          </w:divBdr>
        </w:div>
        <w:div w:id="1202742504">
          <w:marLeft w:val="0"/>
          <w:marRight w:val="0"/>
          <w:marTop w:val="0"/>
          <w:marBottom w:val="0"/>
          <w:divBdr>
            <w:top w:val="none" w:sz="0" w:space="0" w:color="auto"/>
            <w:left w:val="none" w:sz="0" w:space="0" w:color="auto"/>
            <w:bottom w:val="none" w:sz="0" w:space="0" w:color="auto"/>
            <w:right w:val="none" w:sz="0" w:space="0" w:color="auto"/>
          </w:divBdr>
        </w:div>
        <w:div w:id="1207374658">
          <w:marLeft w:val="0"/>
          <w:marRight w:val="0"/>
          <w:marTop w:val="0"/>
          <w:marBottom w:val="0"/>
          <w:divBdr>
            <w:top w:val="none" w:sz="0" w:space="0" w:color="auto"/>
            <w:left w:val="none" w:sz="0" w:space="0" w:color="auto"/>
            <w:bottom w:val="none" w:sz="0" w:space="0" w:color="auto"/>
            <w:right w:val="none" w:sz="0" w:space="0" w:color="auto"/>
          </w:divBdr>
        </w:div>
        <w:div w:id="1945115386">
          <w:marLeft w:val="0"/>
          <w:marRight w:val="0"/>
          <w:marTop w:val="0"/>
          <w:marBottom w:val="0"/>
          <w:divBdr>
            <w:top w:val="none" w:sz="0" w:space="0" w:color="auto"/>
            <w:left w:val="none" w:sz="0" w:space="0" w:color="auto"/>
            <w:bottom w:val="none" w:sz="0" w:space="0" w:color="auto"/>
            <w:right w:val="none" w:sz="0" w:space="0" w:color="auto"/>
          </w:divBdr>
        </w:div>
        <w:div w:id="205457692">
          <w:marLeft w:val="0"/>
          <w:marRight w:val="0"/>
          <w:marTop w:val="0"/>
          <w:marBottom w:val="0"/>
          <w:divBdr>
            <w:top w:val="none" w:sz="0" w:space="0" w:color="auto"/>
            <w:left w:val="none" w:sz="0" w:space="0" w:color="auto"/>
            <w:bottom w:val="none" w:sz="0" w:space="0" w:color="auto"/>
            <w:right w:val="none" w:sz="0" w:space="0" w:color="auto"/>
          </w:divBdr>
        </w:div>
        <w:div w:id="800419650">
          <w:marLeft w:val="0"/>
          <w:marRight w:val="0"/>
          <w:marTop w:val="0"/>
          <w:marBottom w:val="0"/>
          <w:divBdr>
            <w:top w:val="none" w:sz="0" w:space="0" w:color="auto"/>
            <w:left w:val="none" w:sz="0" w:space="0" w:color="auto"/>
            <w:bottom w:val="none" w:sz="0" w:space="0" w:color="auto"/>
            <w:right w:val="none" w:sz="0" w:space="0" w:color="auto"/>
          </w:divBdr>
        </w:div>
        <w:div w:id="1041130223">
          <w:marLeft w:val="0"/>
          <w:marRight w:val="0"/>
          <w:marTop w:val="0"/>
          <w:marBottom w:val="0"/>
          <w:divBdr>
            <w:top w:val="none" w:sz="0" w:space="0" w:color="auto"/>
            <w:left w:val="none" w:sz="0" w:space="0" w:color="auto"/>
            <w:bottom w:val="none" w:sz="0" w:space="0" w:color="auto"/>
            <w:right w:val="none" w:sz="0" w:space="0" w:color="auto"/>
          </w:divBdr>
        </w:div>
        <w:div w:id="598566342">
          <w:marLeft w:val="0"/>
          <w:marRight w:val="0"/>
          <w:marTop w:val="0"/>
          <w:marBottom w:val="0"/>
          <w:divBdr>
            <w:top w:val="none" w:sz="0" w:space="0" w:color="auto"/>
            <w:left w:val="none" w:sz="0" w:space="0" w:color="auto"/>
            <w:bottom w:val="none" w:sz="0" w:space="0" w:color="auto"/>
            <w:right w:val="none" w:sz="0" w:space="0" w:color="auto"/>
          </w:divBdr>
        </w:div>
        <w:div w:id="1748309090">
          <w:marLeft w:val="0"/>
          <w:marRight w:val="0"/>
          <w:marTop w:val="0"/>
          <w:marBottom w:val="0"/>
          <w:divBdr>
            <w:top w:val="none" w:sz="0" w:space="0" w:color="auto"/>
            <w:left w:val="none" w:sz="0" w:space="0" w:color="auto"/>
            <w:bottom w:val="none" w:sz="0" w:space="0" w:color="auto"/>
            <w:right w:val="none" w:sz="0" w:space="0" w:color="auto"/>
          </w:divBdr>
        </w:div>
        <w:div w:id="1546721124">
          <w:marLeft w:val="0"/>
          <w:marRight w:val="0"/>
          <w:marTop w:val="0"/>
          <w:marBottom w:val="0"/>
          <w:divBdr>
            <w:top w:val="none" w:sz="0" w:space="0" w:color="auto"/>
            <w:left w:val="none" w:sz="0" w:space="0" w:color="auto"/>
            <w:bottom w:val="none" w:sz="0" w:space="0" w:color="auto"/>
            <w:right w:val="none" w:sz="0" w:space="0" w:color="auto"/>
          </w:divBdr>
        </w:div>
        <w:div w:id="850919778">
          <w:marLeft w:val="0"/>
          <w:marRight w:val="0"/>
          <w:marTop w:val="0"/>
          <w:marBottom w:val="0"/>
          <w:divBdr>
            <w:top w:val="none" w:sz="0" w:space="0" w:color="auto"/>
            <w:left w:val="none" w:sz="0" w:space="0" w:color="auto"/>
            <w:bottom w:val="none" w:sz="0" w:space="0" w:color="auto"/>
            <w:right w:val="none" w:sz="0" w:space="0" w:color="auto"/>
          </w:divBdr>
        </w:div>
        <w:div w:id="473065202">
          <w:marLeft w:val="0"/>
          <w:marRight w:val="0"/>
          <w:marTop w:val="0"/>
          <w:marBottom w:val="0"/>
          <w:divBdr>
            <w:top w:val="none" w:sz="0" w:space="0" w:color="auto"/>
            <w:left w:val="none" w:sz="0" w:space="0" w:color="auto"/>
            <w:bottom w:val="none" w:sz="0" w:space="0" w:color="auto"/>
            <w:right w:val="none" w:sz="0" w:space="0" w:color="auto"/>
          </w:divBdr>
        </w:div>
        <w:div w:id="1283001700">
          <w:marLeft w:val="0"/>
          <w:marRight w:val="0"/>
          <w:marTop w:val="0"/>
          <w:marBottom w:val="0"/>
          <w:divBdr>
            <w:top w:val="none" w:sz="0" w:space="0" w:color="auto"/>
            <w:left w:val="none" w:sz="0" w:space="0" w:color="auto"/>
            <w:bottom w:val="none" w:sz="0" w:space="0" w:color="auto"/>
            <w:right w:val="none" w:sz="0" w:space="0" w:color="auto"/>
          </w:divBdr>
        </w:div>
        <w:div w:id="1707565041">
          <w:marLeft w:val="0"/>
          <w:marRight w:val="0"/>
          <w:marTop w:val="0"/>
          <w:marBottom w:val="0"/>
          <w:divBdr>
            <w:top w:val="none" w:sz="0" w:space="0" w:color="auto"/>
            <w:left w:val="none" w:sz="0" w:space="0" w:color="auto"/>
            <w:bottom w:val="none" w:sz="0" w:space="0" w:color="auto"/>
            <w:right w:val="none" w:sz="0" w:space="0" w:color="auto"/>
          </w:divBdr>
        </w:div>
        <w:div w:id="1673803034">
          <w:marLeft w:val="0"/>
          <w:marRight w:val="0"/>
          <w:marTop w:val="0"/>
          <w:marBottom w:val="0"/>
          <w:divBdr>
            <w:top w:val="none" w:sz="0" w:space="0" w:color="auto"/>
            <w:left w:val="none" w:sz="0" w:space="0" w:color="auto"/>
            <w:bottom w:val="none" w:sz="0" w:space="0" w:color="auto"/>
            <w:right w:val="none" w:sz="0" w:space="0" w:color="auto"/>
          </w:divBdr>
        </w:div>
        <w:div w:id="262812112">
          <w:marLeft w:val="0"/>
          <w:marRight w:val="0"/>
          <w:marTop w:val="0"/>
          <w:marBottom w:val="0"/>
          <w:divBdr>
            <w:top w:val="none" w:sz="0" w:space="0" w:color="auto"/>
            <w:left w:val="none" w:sz="0" w:space="0" w:color="auto"/>
            <w:bottom w:val="none" w:sz="0" w:space="0" w:color="auto"/>
            <w:right w:val="none" w:sz="0" w:space="0" w:color="auto"/>
          </w:divBdr>
        </w:div>
        <w:div w:id="238637603">
          <w:marLeft w:val="0"/>
          <w:marRight w:val="0"/>
          <w:marTop w:val="0"/>
          <w:marBottom w:val="0"/>
          <w:divBdr>
            <w:top w:val="none" w:sz="0" w:space="0" w:color="auto"/>
            <w:left w:val="none" w:sz="0" w:space="0" w:color="auto"/>
            <w:bottom w:val="none" w:sz="0" w:space="0" w:color="auto"/>
            <w:right w:val="none" w:sz="0" w:space="0" w:color="auto"/>
          </w:divBdr>
        </w:div>
        <w:div w:id="278613437">
          <w:marLeft w:val="0"/>
          <w:marRight w:val="0"/>
          <w:marTop w:val="0"/>
          <w:marBottom w:val="0"/>
          <w:divBdr>
            <w:top w:val="none" w:sz="0" w:space="0" w:color="auto"/>
            <w:left w:val="none" w:sz="0" w:space="0" w:color="auto"/>
            <w:bottom w:val="none" w:sz="0" w:space="0" w:color="auto"/>
            <w:right w:val="none" w:sz="0" w:space="0" w:color="auto"/>
          </w:divBdr>
        </w:div>
        <w:div w:id="988173816">
          <w:marLeft w:val="0"/>
          <w:marRight w:val="0"/>
          <w:marTop w:val="0"/>
          <w:marBottom w:val="0"/>
          <w:divBdr>
            <w:top w:val="none" w:sz="0" w:space="0" w:color="auto"/>
            <w:left w:val="none" w:sz="0" w:space="0" w:color="auto"/>
            <w:bottom w:val="none" w:sz="0" w:space="0" w:color="auto"/>
            <w:right w:val="none" w:sz="0" w:space="0" w:color="auto"/>
          </w:divBdr>
        </w:div>
        <w:div w:id="1499803838">
          <w:marLeft w:val="0"/>
          <w:marRight w:val="0"/>
          <w:marTop w:val="0"/>
          <w:marBottom w:val="0"/>
          <w:divBdr>
            <w:top w:val="none" w:sz="0" w:space="0" w:color="auto"/>
            <w:left w:val="none" w:sz="0" w:space="0" w:color="auto"/>
            <w:bottom w:val="none" w:sz="0" w:space="0" w:color="auto"/>
            <w:right w:val="none" w:sz="0" w:space="0" w:color="auto"/>
          </w:divBdr>
        </w:div>
        <w:div w:id="1543445496">
          <w:marLeft w:val="0"/>
          <w:marRight w:val="0"/>
          <w:marTop w:val="0"/>
          <w:marBottom w:val="0"/>
          <w:divBdr>
            <w:top w:val="none" w:sz="0" w:space="0" w:color="auto"/>
            <w:left w:val="none" w:sz="0" w:space="0" w:color="auto"/>
            <w:bottom w:val="none" w:sz="0" w:space="0" w:color="auto"/>
            <w:right w:val="none" w:sz="0" w:space="0" w:color="auto"/>
          </w:divBdr>
        </w:div>
        <w:div w:id="291521076">
          <w:marLeft w:val="0"/>
          <w:marRight w:val="0"/>
          <w:marTop w:val="0"/>
          <w:marBottom w:val="0"/>
          <w:divBdr>
            <w:top w:val="none" w:sz="0" w:space="0" w:color="auto"/>
            <w:left w:val="none" w:sz="0" w:space="0" w:color="auto"/>
            <w:bottom w:val="none" w:sz="0" w:space="0" w:color="auto"/>
            <w:right w:val="none" w:sz="0" w:space="0" w:color="auto"/>
          </w:divBdr>
        </w:div>
        <w:div w:id="118836822">
          <w:marLeft w:val="0"/>
          <w:marRight w:val="0"/>
          <w:marTop w:val="0"/>
          <w:marBottom w:val="0"/>
          <w:divBdr>
            <w:top w:val="none" w:sz="0" w:space="0" w:color="auto"/>
            <w:left w:val="none" w:sz="0" w:space="0" w:color="auto"/>
            <w:bottom w:val="none" w:sz="0" w:space="0" w:color="auto"/>
            <w:right w:val="none" w:sz="0" w:space="0" w:color="auto"/>
          </w:divBdr>
        </w:div>
        <w:div w:id="1808545055">
          <w:marLeft w:val="0"/>
          <w:marRight w:val="0"/>
          <w:marTop w:val="0"/>
          <w:marBottom w:val="0"/>
          <w:divBdr>
            <w:top w:val="none" w:sz="0" w:space="0" w:color="auto"/>
            <w:left w:val="none" w:sz="0" w:space="0" w:color="auto"/>
            <w:bottom w:val="none" w:sz="0" w:space="0" w:color="auto"/>
            <w:right w:val="none" w:sz="0" w:space="0" w:color="auto"/>
          </w:divBdr>
        </w:div>
        <w:div w:id="1408114196">
          <w:marLeft w:val="0"/>
          <w:marRight w:val="0"/>
          <w:marTop w:val="0"/>
          <w:marBottom w:val="0"/>
          <w:divBdr>
            <w:top w:val="none" w:sz="0" w:space="0" w:color="auto"/>
            <w:left w:val="none" w:sz="0" w:space="0" w:color="auto"/>
            <w:bottom w:val="none" w:sz="0" w:space="0" w:color="auto"/>
            <w:right w:val="none" w:sz="0" w:space="0" w:color="auto"/>
          </w:divBdr>
        </w:div>
        <w:div w:id="296031645">
          <w:marLeft w:val="0"/>
          <w:marRight w:val="0"/>
          <w:marTop w:val="0"/>
          <w:marBottom w:val="0"/>
          <w:divBdr>
            <w:top w:val="none" w:sz="0" w:space="0" w:color="auto"/>
            <w:left w:val="none" w:sz="0" w:space="0" w:color="auto"/>
            <w:bottom w:val="none" w:sz="0" w:space="0" w:color="auto"/>
            <w:right w:val="none" w:sz="0" w:space="0" w:color="auto"/>
          </w:divBdr>
        </w:div>
        <w:div w:id="1500194475">
          <w:marLeft w:val="0"/>
          <w:marRight w:val="0"/>
          <w:marTop w:val="0"/>
          <w:marBottom w:val="0"/>
          <w:divBdr>
            <w:top w:val="none" w:sz="0" w:space="0" w:color="auto"/>
            <w:left w:val="none" w:sz="0" w:space="0" w:color="auto"/>
            <w:bottom w:val="none" w:sz="0" w:space="0" w:color="auto"/>
            <w:right w:val="none" w:sz="0" w:space="0" w:color="auto"/>
          </w:divBdr>
        </w:div>
        <w:div w:id="942343954">
          <w:marLeft w:val="0"/>
          <w:marRight w:val="0"/>
          <w:marTop w:val="0"/>
          <w:marBottom w:val="0"/>
          <w:divBdr>
            <w:top w:val="none" w:sz="0" w:space="0" w:color="auto"/>
            <w:left w:val="none" w:sz="0" w:space="0" w:color="auto"/>
            <w:bottom w:val="none" w:sz="0" w:space="0" w:color="auto"/>
            <w:right w:val="none" w:sz="0" w:space="0" w:color="auto"/>
          </w:divBdr>
        </w:div>
        <w:div w:id="1462770373">
          <w:marLeft w:val="0"/>
          <w:marRight w:val="0"/>
          <w:marTop w:val="0"/>
          <w:marBottom w:val="0"/>
          <w:divBdr>
            <w:top w:val="none" w:sz="0" w:space="0" w:color="auto"/>
            <w:left w:val="none" w:sz="0" w:space="0" w:color="auto"/>
            <w:bottom w:val="none" w:sz="0" w:space="0" w:color="auto"/>
            <w:right w:val="none" w:sz="0" w:space="0" w:color="auto"/>
          </w:divBdr>
        </w:div>
      </w:divsChild>
    </w:div>
    <w:div w:id="1131676495">
      <w:bodyDiv w:val="1"/>
      <w:marLeft w:val="0"/>
      <w:marRight w:val="0"/>
      <w:marTop w:val="0"/>
      <w:marBottom w:val="0"/>
      <w:divBdr>
        <w:top w:val="none" w:sz="0" w:space="0" w:color="auto"/>
        <w:left w:val="none" w:sz="0" w:space="0" w:color="auto"/>
        <w:bottom w:val="none" w:sz="0" w:space="0" w:color="auto"/>
        <w:right w:val="none" w:sz="0" w:space="0" w:color="auto"/>
      </w:divBdr>
    </w:div>
    <w:div w:id="1132165790">
      <w:bodyDiv w:val="1"/>
      <w:marLeft w:val="0"/>
      <w:marRight w:val="0"/>
      <w:marTop w:val="0"/>
      <w:marBottom w:val="0"/>
      <w:divBdr>
        <w:top w:val="none" w:sz="0" w:space="0" w:color="auto"/>
        <w:left w:val="none" w:sz="0" w:space="0" w:color="auto"/>
        <w:bottom w:val="none" w:sz="0" w:space="0" w:color="auto"/>
        <w:right w:val="none" w:sz="0" w:space="0" w:color="auto"/>
      </w:divBdr>
    </w:div>
    <w:div w:id="1132557821">
      <w:bodyDiv w:val="1"/>
      <w:marLeft w:val="0"/>
      <w:marRight w:val="0"/>
      <w:marTop w:val="0"/>
      <w:marBottom w:val="0"/>
      <w:divBdr>
        <w:top w:val="none" w:sz="0" w:space="0" w:color="auto"/>
        <w:left w:val="none" w:sz="0" w:space="0" w:color="auto"/>
        <w:bottom w:val="none" w:sz="0" w:space="0" w:color="auto"/>
        <w:right w:val="none" w:sz="0" w:space="0" w:color="auto"/>
      </w:divBdr>
    </w:div>
    <w:div w:id="1132819615">
      <w:bodyDiv w:val="1"/>
      <w:marLeft w:val="0"/>
      <w:marRight w:val="0"/>
      <w:marTop w:val="0"/>
      <w:marBottom w:val="0"/>
      <w:divBdr>
        <w:top w:val="none" w:sz="0" w:space="0" w:color="auto"/>
        <w:left w:val="none" w:sz="0" w:space="0" w:color="auto"/>
        <w:bottom w:val="none" w:sz="0" w:space="0" w:color="auto"/>
        <w:right w:val="none" w:sz="0" w:space="0" w:color="auto"/>
      </w:divBdr>
    </w:div>
    <w:div w:id="1132942704">
      <w:bodyDiv w:val="1"/>
      <w:marLeft w:val="0"/>
      <w:marRight w:val="0"/>
      <w:marTop w:val="0"/>
      <w:marBottom w:val="0"/>
      <w:divBdr>
        <w:top w:val="none" w:sz="0" w:space="0" w:color="auto"/>
        <w:left w:val="none" w:sz="0" w:space="0" w:color="auto"/>
        <w:bottom w:val="none" w:sz="0" w:space="0" w:color="auto"/>
        <w:right w:val="none" w:sz="0" w:space="0" w:color="auto"/>
      </w:divBdr>
    </w:div>
    <w:div w:id="1133014114">
      <w:bodyDiv w:val="1"/>
      <w:marLeft w:val="0"/>
      <w:marRight w:val="0"/>
      <w:marTop w:val="0"/>
      <w:marBottom w:val="0"/>
      <w:divBdr>
        <w:top w:val="none" w:sz="0" w:space="0" w:color="auto"/>
        <w:left w:val="none" w:sz="0" w:space="0" w:color="auto"/>
        <w:bottom w:val="none" w:sz="0" w:space="0" w:color="auto"/>
        <w:right w:val="none" w:sz="0" w:space="0" w:color="auto"/>
      </w:divBdr>
    </w:div>
    <w:div w:id="1133214685">
      <w:bodyDiv w:val="1"/>
      <w:marLeft w:val="0"/>
      <w:marRight w:val="0"/>
      <w:marTop w:val="0"/>
      <w:marBottom w:val="0"/>
      <w:divBdr>
        <w:top w:val="none" w:sz="0" w:space="0" w:color="auto"/>
        <w:left w:val="none" w:sz="0" w:space="0" w:color="auto"/>
        <w:bottom w:val="none" w:sz="0" w:space="0" w:color="auto"/>
        <w:right w:val="none" w:sz="0" w:space="0" w:color="auto"/>
      </w:divBdr>
    </w:div>
    <w:div w:id="1133257914">
      <w:bodyDiv w:val="1"/>
      <w:marLeft w:val="0"/>
      <w:marRight w:val="0"/>
      <w:marTop w:val="0"/>
      <w:marBottom w:val="0"/>
      <w:divBdr>
        <w:top w:val="none" w:sz="0" w:space="0" w:color="auto"/>
        <w:left w:val="none" w:sz="0" w:space="0" w:color="auto"/>
        <w:bottom w:val="none" w:sz="0" w:space="0" w:color="auto"/>
        <w:right w:val="none" w:sz="0" w:space="0" w:color="auto"/>
      </w:divBdr>
    </w:div>
    <w:div w:id="1133861828">
      <w:bodyDiv w:val="1"/>
      <w:marLeft w:val="0"/>
      <w:marRight w:val="0"/>
      <w:marTop w:val="0"/>
      <w:marBottom w:val="0"/>
      <w:divBdr>
        <w:top w:val="none" w:sz="0" w:space="0" w:color="auto"/>
        <w:left w:val="none" w:sz="0" w:space="0" w:color="auto"/>
        <w:bottom w:val="none" w:sz="0" w:space="0" w:color="auto"/>
        <w:right w:val="none" w:sz="0" w:space="0" w:color="auto"/>
      </w:divBdr>
    </w:div>
    <w:div w:id="1133986107">
      <w:bodyDiv w:val="1"/>
      <w:marLeft w:val="0"/>
      <w:marRight w:val="0"/>
      <w:marTop w:val="0"/>
      <w:marBottom w:val="0"/>
      <w:divBdr>
        <w:top w:val="none" w:sz="0" w:space="0" w:color="auto"/>
        <w:left w:val="none" w:sz="0" w:space="0" w:color="auto"/>
        <w:bottom w:val="none" w:sz="0" w:space="0" w:color="auto"/>
        <w:right w:val="none" w:sz="0" w:space="0" w:color="auto"/>
      </w:divBdr>
      <w:divsChild>
        <w:div w:id="1798141193">
          <w:marLeft w:val="0"/>
          <w:marRight w:val="0"/>
          <w:marTop w:val="0"/>
          <w:marBottom w:val="0"/>
          <w:divBdr>
            <w:top w:val="none" w:sz="0" w:space="0" w:color="auto"/>
            <w:left w:val="none" w:sz="0" w:space="0" w:color="auto"/>
            <w:bottom w:val="none" w:sz="0" w:space="0" w:color="auto"/>
            <w:right w:val="none" w:sz="0" w:space="0" w:color="auto"/>
          </w:divBdr>
        </w:div>
        <w:div w:id="606541701">
          <w:marLeft w:val="0"/>
          <w:marRight w:val="0"/>
          <w:marTop w:val="0"/>
          <w:marBottom w:val="0"/>
          <w:divBdr>
            <w:top w:val="none" w:sz="0" w:space="0" w:color="auto"/>
            <w:left w:val="none" w:sz="0" w:space="0" w:color="auto"/>
            <w:bottom w:val="none" w:sz="0" w:space="0" w:color="auto"/>
            <w:right w:val="none" w:sz="0" w:space="0" w:color="auto"/>
          </w:divBdr>
        </w:div>
        <w:div w:id="483400000">
          <w:marLeft w:val="0"/>
          <w:marRight w:val="0"/>
          <w:marTop w:val="0"/>
          <w:marBottom w:val="0"/>
          <w:divBdr>
            <w:top w:val="none" w:sz="0" w:space="0" w:color="auto"/>
            <w:left w:val="none" w:sz="0" w:space="0" w:color="auto"/>
            <w:bottom w:val="none" w:sz="0" w:space="0" w:color="auto"/>
            <w:right w:val="none" w:sz="0" w:space="0" w:color="auto"/>
          </w:divBdr>
        </w:div>
        <w:div w:id="2042050698">
          <w:marLeft w:val="0"/>
          <w:marRight w:val="0"/>
          <w:marTop w:val="0"/>
          <w:marBottom w:val="0"/>
          <w:divBdr>
            <w:top w:val="none" w:sz="0" w:space="0" w:color="auto"/>
            <w:left w:val="none" w:sz="0" w:space="0" w:color="auto"/>
            <w:bottom w:val="none" w:sz="0" w:space="0" w:color="auto"/>
            <w:right w:val="none" w:sz="0" w:space="0" w:color="auto"/>
          </w:divBdr>
        </w:div>
        <w:div w:id="1719161449">
          <w:marLeft w:val="0"/>
          <w:marRight w:val="0"/>
          <w:marTop w:val="0"/>
          <w:marBottom w:val="0"/>
          <w:divBdr>
            <w:top w:val="none" w:sz="0" w:space="0" w:color="auto"/>
            <w:left w:val="none" w:sz="0" w:space="0" w:color="auto"/>
            <w:bottom w:val="none" w:sz="0" w:space="0" w:color="auto"/>
            <w:right w:val="none" w:sz="0" w:space="0" w:color="auto"/>
          </w:divBdr>
        </w:div>
        <w:div w:id="135152574">
          <w:marLeft w:val="0"/>
          <w:marRight w:val="0"/>
          <w:marTop w:val="0"/>
          <w:marBottom w:val="0"/>
          <w:divBdr>
            <w:top w:val="none" w:sz="0" w:space="0" w:color="auto"/>
            <w:left w:val="none" w:sz="0" w:space="0" w:color="auto"/>
            <w:bottom w:val="none" w:sz="0" w:space="0" w:color="auto"/>
            <w:right w:val="none" w:sz="0" w:space="0" w:color="auto"/>
          </w:divBdr>
        </w:div>
        <w:div w:id="1783570453">
          <w:marLeft w:val="0"/>
          <w:marRight w:val="0"/>
          <w:marTop w:val="0"/>
          <w:marBottom w:val="0"/>
          <w:divBdr>
            <w:top w:val="none" w:sz="0" w:space="0" w:color="auto"/>
            <w:left w:val="none" w:sz="0" w:space="0" w:color="auto"/>
            <w:bottom w:val="none" w:sz="0" w:space="0" w:color="auto"/>
            <w:right w:val="none" w:sz="0" w:space="0" w:color="auto"/>
          </w:divBdr>
        </w:div>
        <w:div w:id="294873242">
          <w:marLeft w:val="0"/>
          <w:marRight w:val="0"/>
          <w:marTop w:val="0"/>
          <w:marBottom w:val="0"/>
          <w:divBdr>
            <w:top w:val="none" w:sz="0" w:space="0" w:color="auto"/>
            <w:left w:val="none" w:sz="0" w:space="0" w:color="auto"/>
            <w:bottom w:val="none" w:sz="0" w:space="0" w:color="auto"/>
            <w:right w:val="none" w:sz="0" w:space="0" w:color="auto"/>
          </w:divBdr>
        </w:div>
        <w:div w:id="886454778">
          <w:marLeft w:val="0"/>
          <w:marRight w:val="0"/>
          <w:marTop w:val="0"/>
          <w:marBottom w:val="0"/>
          <w:divBdr>
            <w:top w:val="none" w:sz="0" w:space="0" w:color="auto"/>
            <w:left w:val="none" w:sz="0" w:space="0" w:color="auto"/>
            <w:bottom w:val="none" w:sz="0" w:space="0" w:color="auto"/>
            <w:right w:val="none" w:sz="0" w:space="0" w:color="auto"/>
          </w:divBdr>
        </w:div>
        <w:div w:id="1670984356">
          <w:marLeft w:val="0"/>
          <w:marRight w:val="0"/>
          <w:marTop w:val="0"/>
          <w:marBottom w:val="0"/>
          <w:divBdr>
            <w:top w:val="none" w:sz="0" w:space="0" w:color="auto"/>
            <w:left w:val="none" w:sz="0" w:space="0" w:color="auto"/>
            <w:bottom w:val="none" w:sz="0" w:space="0" w:color="auto"/>
            <w:right w:val="none" w:sz="0" w:space="0" w:color="auto"/>
          </w:divBdr>
        </w:div>
        <w:div w:id="1307737926">
          <w:marLeft w:val="0"/>
          <w:marRight w:val="0"/>
          <w:marTop w:val="0"/>
          <w:marBottom w:val="0"/>
          <w:divBdr>
            <w:top w:val="none" w:sz="0" w:space="0" w:color="auto"/>
            <w:left w:val="none" w:sz="0" w:space="0" w:color="auto"/>
            <w:bottom w:val="none" w:sz="0" w:space="0" w:color="auto"/>
            <w:right w:val="none" w:sz="0" w:space="0" w:color="auto"/>
          </w:divBdr>
        </w:div>
        <w:div w:id="711926307">
          <w:marLeft w:val="0"/>
          <w:marRight w:val="0"/>
          <w:marTop w:val="0"/>
          <w:marBottom w:val="0"/>
          <w:divBdr>
            <w:top w:val="none" w:sz="0" w:space="0" w:color="auto"/>
            <w:left w:val="none" w:sz="0" w:space="0" w:color="auto"/>
            <w:bottom w:val="none" w:sz="0" w:space="0" w:color="auto"/>
            <w:right w:val="none" w:sz="0" w:space="0" w:color="auto"/>
          </w:divBdr>
        </w:div>
        <w:div w:id="917516719">
          <w:marLeft w:val="0"/>
          <w:marRight w:val="0"/>
          <w:marTop w:val="0"/>
          <w:marBottom w:val="0"/>
          <w:divBdr>
            <w:top w:val="none" w:sz="0" w:space="0" w:color="auto"/>
            <w:left w:val="none" w:sz="0" w:space="0" w:color="auto"/>
            <w:bottom w:val="none" w:sz="0" w:space="0" w:color="auto"/>
            <w:right w:val="none" w:sz="0" w:space="0" w:color="auto"/>
          </w:divBdr>
        </w:div>
        <w:div w:id="424570833">
          <w:marLeft w:val="0"/>
          <w:marRight w:val="0"/>
          <w:marTop w:val="0"/>
          <w:marBottom w:val="0"/>
          <w:divBdr>
            <w:top w:val="none" w:sz="0" w:space="0" w:color="auto"/>
            <w:left w:val="none" w:sz="0" w:space="0" w:color="auto"/>
            <w:bottom w:val="none" w:sz="0" w:space="0" w:color="auto"/>
            <w:right w:val="none" w:sz="0" w:space="0" w:color="auto"/>
          </w:divBdr>
        </w:div>
        <w:div w:id="851408087">
          <w:marLeft w:val="0"/>
          <w:marRight w:val="0"/>
          <w:marTop w:val="0"/>
          <w:marBottom w:val="0"/>
          <w:divBdr>
            <w:top w:val="none" w:sz="0" w:space="0" w:color="auto"/>
            <w:left w:val="none" w:sz="0" w:space="0" w:color="auto"/>
            <w:bottom w:val="none" w:sz="0" w:space="0" w:color="auto"/>
            <w:right w:val="none" w:sz="0" w:space="0" w:color="auto"/>
          </w:divBdr>
        </w:div>
        <w:div w:id="1622615876">
          <w:marLeft w:val="0"/>
          <w:marRight w:val="0"/>
          <w:marTop w:val="0"/>
          <w:marBottom w:val="0"/>
          <w:divBdr>
            <w:top w:val="none" w:sz="0" w:space="0" w:color="auto"/>
            <w:left w:val="none" w:sz="0" w:space="0" w:color="auto"/>
            <w:bottom w:val="none" w:sz="0" w:space="0" w:color="auto"/>
            <w:right w:val="none" w:sz="0" w:space="0" w:color="auto"/>
          </w:divBdr>
        </w:div>
        <w:div w:id="1765495726">
          <w:marLeft w:val="0"/>
          <w:marRight w:val="0"/>
          <w:marTop w:val="0"/>
          <w:marBottom w:val="0"/>
          <w:divBdr>
            <w:top w:val="none" w:sz="0" w:space="0" w:color="auto"/>
            <w:left w:val="none" w:sz="0" w:space="0" w:color="auto"/>
            <w:bottom w:val="none" w:sz="0" w:space="0" w:color="auto"/>
            <w:right w:val="none" w:sz="0" w:space="0" w:color="auto"/>
          </w:divBdr>
        </w:div>
        <w:div w:id="1660965751">
          <w:marLeft w:val="0"/>
          <w:marRight w:val="0"/>
          <w:marTop w:val="0"/>
          <w:marBottom w:val="0"/>
          <w:divBdr>
            <w:top w:val="none" w:sz="0" w:space="0" w:color="auto"/>
            <w:left w:val="none" w:sz="0" w:space="0" w:color="auto"/>
            <w:bottom w:val="none" w:sz="0" w:space="0" w:color="auto"/>
            <w:right w:val="none" w:sz="0" w:space="0" w:color="auto"/>
          </w:divBdr>
        </w:div>
        <w:div w:id="1984458982">
          <w:marLeft w:val="0"/>
          <w:marRight w:val="0"/>
          <w:marTop w:val="0"/>
          <w:marBottom w:val="0"/>
          <w:divBdr>
            <w:top w:val="none" w:sz="0" w:space="0" w:color="auto"/>
            <w:left w:val="none" w:sz="0" w:space="0" w:color="auto"/>
            <w:bottom w:val="none" w:sz="0" w:space="0" w:color="auto"/>
            <w:right w:val="none" w:sz="0" w:space="0" w:color="auto"/>
          </w:divBdr>
        </w:div>
        <w:div w:id="1729719233">
          <w:marLeft w:val="0"/>
          <w:marRight w:val="0"/>
          <w:marTop w:val="0"/>
          <w:marBottom w:val="0"/>
          <w:divBdr>
            <w:top w:val="none" w:sz="0" w:space="0" w:color="auto"/>
            <w:left w:val="none" w:sz="0" w:space="0" w:color="auto"/>
            <w:bottom w:val="none" w:sz="0" w:space="0" w:color="auto"/>
            <w:right w:val="none" w:sz="0" w:space="0" w:color="auto"/>
          </w:divBdr>
        </w:div>
        <w:div w:id="479688794">
          <w:marLeft w:val="0"/>
          <w:marRight w:val="0"/>
          <w:marTop w:val="0"/>
          <w:marBottom w:val="0"/>
          <w:divBdr>
            <w:top w:val="none" w:sz="0" w:space="0" w:color="auto"/>
            <w:left w:val="none" w:sz="0" w:space="0" w:color="auto"/>
            <w:bottom w:val="none" w:sz="0" w:space="0" w:color="auto"/>
            <w:right w:val="none" w:sz="0" w:space="0" w:color="auto"/>
          </w:divBdr>
        </w:div>
        <w:div w:id="1416244123">
          <w:marLeft w:val="0"/>
          <w:marRight w:val="0"/>
          <w:marTop w:val="0"/>
          <w:marBottom w:val="0"/>
          <w:divBdr>
            <w:top w:val="none" w:sz="0" w:space="0" w:color="auto"/>
            <w:left w:val="none" w:sz="0" w:space="0" w:color="auto"/>
            <w:bottom w:val="none" w:sz="0" w:space="0" w:color="auto"/>
            <w:right w:val="none" w:sz="0" w:space="0" w:color="auto"/>
          </w:divBdr>
        </w:div>
        <w:div w:id="1733846109">
          <w:marLeft w:val="0"/>
          <w:marRight w:val="0"/>
          <w:marTop w:val="0"/>
          <w:marBottom w:val="0"/>
          <w:divBdr>
            <w:top w:val="none" w:sz="0" w:space="0" w:color="auto"/>
            <w:left w:val="none" w:sz="0" w:space="0" w:color="auto"/>
            <w:bottom w:val="none" w:sz="0" w:space="0" w:color="auto"/>
            <w:right w:val="none" w:sz="0" w:space="0" w:color="auto"/>
          </w:divBdr>
        </w:div>
        <w:div w:id="1842548721">
          <w:marLeft w:val="0"/>
          <w:marRight w:val="0"/>
          <w:marTop w:val="0"/>
          <w:marBottom w:val="0"/>
          <w:divBdr>
            <w:top w:val="none" w:sz="0" w:space="0" w:color="auto"/>
            <w:left w:val="none" w:sz="0" w:space="0" w:color="auto"/>
            <w:bottom w:val="none" w:sz="0" w:space="0" w:color="auto"/>
            <w:right w:val="none" w:sz="0" w:space="0" w:color="auto"/>
          </w:divBdr>
        </w:div>
        <w:div w:id="533691209">
          <w:marLeft w:val="0"/>
          <w:marRight w:val="0"/>
          <w:marTop w:val="0"/>
          <w:marBottom w:val="0"/>
          <w:divBdr>
            <w:top w:val="none" w:sz="0" w:space="0" w:color="auto"/>
            <w:left w:val="none" w:sz="0" w:space="0" w:color="auto"/>
            <w:bottom w:val="none" w:sz="0" w:space="0" w:color="auto"/>
            <w:right w:val="none" w:sz="0" w:space="0" w:color="auto"/>
          </w:divBdr>
        </w:div>
        <w:div w:id="500781844">
          <w:marLeft w:val="0"/>
          <w:marRight w:val="0"/>
          <w:marTop w:val="0"/>
          <w:marBottom w:val="0"/>
          <w:divBdr>
            <w:top w:val="none" w:sz="0" w:space="0" w:color="auto"/>
            <w:left w:val="none" w:sz="0" w:space="0" w:color="auto"/>
            <w:bottom w:val="none" w:sz="0" w:space="0" w:color="auto"/>
            <w:right w:val="none" w:sz="0" w:space="0" w:color="auto"/>
          </w:divBdr>
        </w:div>
        <w:div w:id="1060446469">
          <w:marLeft w:val="0"/>
          <w:marRight w:val="0"/>
          <w:marTop w:val="0"/>
          <w:marBottom w:val="0"/>
          <w:divBdr>
            <w:top w:val="none" w:sz="0" w:space="0" w:color="auto"/>
            <w:left w:val="none" w:sz="0" w:space="0" w:color="auto"/>
            <w:bottom w:val="none" w:sz="0" w:space="0" w:color="auto"/>
            <w:right w:val="none" w:sz="0" w:space="0" w:color="auto"/>
          </w:divBdr>
        </w:div>
        <w:div w:id="1408838894">
          <w:marLeft w:val="0"/>
          <w:marRight w:val="0"/>
          <w:marTop w:val="0"/>
          <w:marBottom w:val="0"/>
          <w:divBdr>
            <w:top w:val="none" w:sz="0" w:space="0" w:color="auto"/>
            <w:left w:val="none" w:sz="0" w:space="0" w:color="auto"/>
            <w:bottom w:val="none" w:sz="0" w:space="0" w:color="auto"/>
            <w:right w:val="none" w:sz="0" w:space="0" w:color="auto"/>
          </w:divBdr>
        </w:div>
        <w:div w:id="1233462538">
          <w:marLeft w:val="0"/>
          <w:marRight w:val="0"/>
          <w:marTop w:val="0"/>
          <w:marBottom w:val="0"/>
          <w:divBdr>
            <w:top w:val="none" w:sz="0" w:space="0" w:color="auto"/>
            <w:left w:val="none" w:sz="0" w:space="0" w:color="auto"/>
            <w:bottom w:val="none" w:sz="0" w:space="0" w:color="auto"/>
            <w:right w:val="none" w:sz="0" w:space="0" w:color="auto"/>
          </w:divBdr>
        </w:div>
        <w:div w:id="1258515520">
          <w:marLeft w:val="0"/>
          <w:marRight w:val="0"/>
          <w:marTop w:val="0"/>
          <w:marBottom w:val="0"/>
          <w:divBdr>
            <w:top w:val="none" w:sz="0" w:space="0" w:color="auto"/>
            <w:left w:val="none" w:sz="0" w:space="0" w:color="auto"/>
            <w:bottom w:val="none" w:sz="0" w:space="0" w:color="auto"/>
            <w:right w:val="none" w:sz="0" w:space="0" w:color="auto"/>
          </w:divBdr>
        </w:div>
        <w:div w:id="2062628000">
          <w:marLeft w:val="0"/>
          <w:marRight w:val="0"/>
          <w:marTop w:val="0"/>
          <w:marBottom w:val="0"/>
          <w:divBdr>
            <w:top w:val="none" w:sz="0" w:space="0" w:color="auto"/>
            <w:left w:val="none" w:sz="0" w:space="0" w:color="auto"/>
            <w:bottom w:val="none" w:sz="0" w:space="0" w:color="auto"/>
            <w:right w:val="none" w:sz="0" w:space="0" w:color="auto"/>
          </w:divBdr>
        </w:div>
        <w:div w:id="1641501510">
          <w:marLeft w:val="0"/>
          <w:marRight w:val="0"/>
          <w:marTop w:val="0"/>
          <w:marBottom w:val="0"/>
          <w:divBdr>
            <w:top w:val="none" w:sz="0" w:space="0" w:color="auto"/>
            <w:left w:val="none" w:sz="0" w:space="0" w:color="auto"/>
            <w:bottom w:val="none" w:sz="0" w:space="0" w:color="auto"/>
            <w:right w:val="none" w:sz="0" w:space="0" w:color="auto"/>
          </w:divBdr>
        </w:div>
        <w:div w:id="207574558">
          <w:marLeft w:val="0"/>
          <w:marRight w:val="0"/>
          <w:marTop w:val="0"/>
          <w:marBottom w:val="0"/>
          <w:divBdr>
            <w:top w:val="none" w:sz="0" w:space="0" w:color="auto"/>
            <w:left w:val="none" w:sz="0" w:space="0" w:color="auto"/>
            <w:bottom w:val="none" w:sz="0" w:space="0" w:color="auto"/>
            <w:right w:val="none" w:sz="0" w:space="0" w:color="auto"/>
          </w:divBdr>
        </w:div>
        <w:div w:id="885609048">
          <w:marLeft w:val="0"/>
          <w:marRight w:val="0"/>
          <w:marTop w:val="0"/>
          <w:marBottom w:val="0"/>
          <w:divBdr>
            <w:top w:val="none" w:sz="0" w:space="0" w:color="auto"/>
            <w:left w:val="none" w:sz="0" w:space="0" w:color="auto"/>
            <w:bottom w:val="none" w:sz="0" w:space="0" w:color="auto"/>
            <w:right w:val="none" w:sz="0" w:space="0" w:color="auto"/>
          </w:divBdr>
        </w:div>
        <w:div w:id="110712112">
          <w:marLeft w:val="0"/>
          <w:marRight w:val="0"/>
          <w:marTop w:val="0"/>
          <w:marBottom w:val="0"/>
          <w:divBdr>
            <w:top w:val="none" w:sz="0" w:space="0" w:color="auto"/>
            <w:left w:val="none" w:sz="0" w:space="0" w:color="auto"/>
            <w:bottom w:val="none" w:sz="0" w:space="0" w:color="auto"/>
            <w:right w:val="none" w:sz="0" w:space="0" w:color="auto"/>
          </w:divBdr>
        </w:div>
        <w:div w:id="487020294">
          <w:marLeft w:val="0"/>
          <w:marRight w:val="0"/>
          <w:marTop w:val="0"/>
          <w:marBottom w:val="0"/>
          <w:divBdr>
            <w:top w:val="none" w:sz="0" w:space="0" w:color="auto"/>
            <w:left w:val="none" w:sz="0" w:space="0" w:color="auto"/>
            <w:bottom w:val="none" w:sz="0" w:space="0" w:color="auto"/>
            <w:right w:val="none" w:sz="0" w:space="0" w:color="auto"/>
          </w:divBdr>
        </w:div>
        <w:div w:id="1251506021">
          <w:marLeft w:val="0"/>
          <w:marRight w:val="0"/>
          <w:marTop w:val="0"/>
          <w:marBottom w:val="0"/>
          <w:divBdr>
            <w:top w:val="none" w:sz="0" w:space="0" w:color="auto"/>
            <w:left w:val="none" w:sz="0" w:space="0" w:color="auto"/>
            <w:bottom w:val="none" w:sz="0" w:space="0" w:color="auto"/>
            <w:right w:val="none" w:sz="0" w:space="0" w:color="auto"/>
          </w:divBdr>
        </w:div>
        <w:div w:id="415707006">
          <w:marLeft w:val="0"/>
          <w:marRight w:val="0"/>
          <w:marTop w:val="0"/>
          <w:marBottom w:val="0"/>
          <w:divBdr>
            <w:top w:val="none" w:sz="0" w:space="0" w:color="auto"/>
            <w:left w:val="none" w:sz="0" w:space="0" w:color="auto"/>
            <w:bottom w:val="none" w:sz="0" w:space="0" w:color="auto"/>
            <w:right w:val="none" w:sz="0" w:space="0" w:color="auto"/>
          </w:divBdr>
        </w:div>
        <w:div w:id="1220092317">
          <w:marLeft w:val="0"/>
          <w:marRight w:val="0"/>
          <w:marTop w:val="0"/>
          <w:marBottom w:val="0"/>
          <w:divBdr>
            <w:top w:val="none" w:sz="0" w:space="0" w:color="auto"/>
            <w:left w:val="none" w:sz="0" w:space="0" w:color="auto"/>
            <w:bottom w:val="none" w:sz="0" w:space="0" w:color="auto"/>
            <w:right w:val="none" w:sz="0" w:space="0" w:color="auto"/>
          </w:divBdr>
        </w:div>
        <w:div w:id="2008098218">
          <w:marLeft w:val="0"/>
          <w:marRight w:val="0"/>
          <w:marTop w:val="0"/>
          <w:marBottom w:val="0"/>
          <w:divBdr>
            <w:top w:val="none" w:sz="0" w:space="0" w:color="auto"/>
            <w:left w:val="none" w:sz="0" w:space="0" w:color="auto"/>
            <w:bottom w:val="none" w:sz="0" w:space="0" w:color="auto"/>
            <w:right w:val="none" w:sz="0" w:space="0" w:color="auto"/>
          </w:divBdr>
        </w:div>
        <w:div w:id="1831285587">
          <w:marLeft w:val="0"/>
          <w:marRight w:val="0"/>
          <w:marTop w:val="0"/>
          <w:marBottom w:val="0"/>
          <w:divBdr>
            <w:top w:val="none" w:sz="0" w:space="0" w:color="auto"/>
            <w:left w:val="none" w:sz="0" w:space="0" w:color="auto"/>
            <w:bottom w:val="none" w:sz="0" w:space="0" w:color="auto"/>
            <w:right w:val="none" w:sz="0" w:space="0" w:color="auto"/>
          </w:divBdr>
        </w:div>
        <w:div w:id="1171947132">
          <w:marLeft w:val="0"/>
          <w:marRight w:val="0"/>
          <w:marTop w:val="0"/>
          <w:marBottom w:val="0"/>
          <w:divBdr>
            <w:top w:val="none" w:sz="0" w:space="0" w:color="auto"/>
            <w:left w:val="none" w:sz="0" w:space="0" w:color="auto"/>
            <w:bottom w:val="none" w:sz="0" w:space="0" w:color="auto"/>
            <w:right w:val="none" w:sz="0" w:space="0" w:color="auto"/>
          </w:divBdr>
        </w:div>
        <w:div w:id="1393695792">
          <w:marLeft w:val="0"/>
          <w:marRight w:val="0"/>
          <w:marTop w:val="0"/>
          <w:marBottom w:val="0"/>
          <w:divBdr>
            <w:top w:val="none" w:sz="0" w:space="0" w:color="auto"/>
            <w:left w:val="none" w:sz="0" w:space="0" w:color="auto"/>
            <w:bottom w:val="none" w:sz="0" w:space="0" w:color="auto"/>
            <w:right w:val="none" w:sz="0" w:space="0" w:color="auto"/>
          </w:divBdr>
        </w:div>
        <w:div w:id="1658143008">
          <w:marLeft w:val="0"/>
          <w:marRight w:val="0"/>
          <w:marTop w:val="0"/>
          <w:marBottom w:val="0"/>
          <w:divBdr>
            <w:top w:val="none" w:sz="0" w:space="0" w:color="auto"/>
            <w:left w:val="none" w:sz="0" w:space="0" w:color="auto"/>
            <w:bottom w:val="none" w:sz="0" w:space="0" w:color="auto"/>
            <w:right w:val="none" w:sz="0" w:space="0" w:color="auto"/>
          </w:divBdr>
        </w:div>
        <w:div w:id="1089545585">
          <w:marLeft w:val="0"/>
          <w:marRight w:val="0"/>
          <w:marTop w:val="0"/>
          <w:marBottom w:val="0"/>
          <w:divBdr>
            <w:top w:val="none" w:sz="0" w:space="0" w:color="auto"/>
            <w:left w:val="none" w:sz="0" w:space="0" w:color="auto"/>
            <w:bottom w:val="none" w:sz="0" w:space="0" w:color="auto"/>
            <w:right w:val="none" w:sz="0" w:space="0" w:color="auto"/>
          </w:divBdr>
        </w:div>
        <w:div w:id="706760705">
          <w:marLeft w:val="0"/>
          <w:marRight w:val="0"/>
          <w:marTop w:val="0"/>
          <w:marBottom w:val="0"/>
          <w:divBdr>
            <w:top w:val="none" w:sz="0" w:space="0" w:color="auto"/>
            <w:left w:val="none" w:sz="0" w:space="0" w:color="auto"/>
            <w:bottom w:val="none" w:sz="0" w:space="0" w:color="auto"/>
            <w:right w:val="none" w:sz="0" w:space="0" w:color="auto"/>
          </w:divBdr>
        </w:div>
        <w:div w:id="2064985231">
          <w:marLeft w:val="0"/>
          <w:marRight w:val="0"/>
          <w:marTop w:val="0"/>
          <w:marBottom w:val="0"/>
          <w:divBdr>
            <w:top w:val="none" w:sz="0" w:space="0" w:color="auto"/>
            <w:left w:val="none" w:sz="0" w:space="0" w:color="auto"/>
            <w:bottom w:val="none" w:sz="0" w:space="0" w:color="auto"/>
            <w:right w:val="none" w:sz="0" w:space="0" w:color="auto"/>
          </w:divBdr>
        </w:div>
      </w:divsChild>
    </w:div>
    <w:div w:id="1134062419">
      <w:bodyDiv w:val="1"/>
      <w:marLeft w:val="0"/>
      <w:marRight w:val="0"/>
      <w:marTop w:val="0"/>
      <w:marBottom w:val="0"/>
      <w:divBdr>
        <w:top w:val="none" w:sz="0" w:space="0" w:color="auto"/>
        <w:left w:val="none" w:sz="0" w:space="0" w:color="auto"/>
        <w:bottom w:val="none" w:sz="0" w:space="0" w:color="auto"/>
        <w:right w:val="none" w:sz="0" w:space="0" w:color="auto"/>
      </w:divBdr>
    </w:div>
    <w:div w:id="1134176905">
      <w:bodyDiv w:val="1"/>
      <w:marLeft w:val="0"/>
      <w:marRight w:val="0"/>
      <w:marTop w:val="0"/>
      <w:marBottom w:val="0"/>
      <w:divBdr>
        <w:top w:val="none" w:sz="0" w:space="0" w:color="auto"/>
        <w:left w:val="none" w:sz="0" w:space="0" w:color="auto"/>
        <w:bottom w:val="none" w:sz="0" w:space="0" w:color="auto"/>
        <w:right w:val="none" w:sz="0" w:space="0" w:color="auto"/>
      </w:divBdr>
    </w:div>
    <w:div w:id="1134375021">
      <w:bodyDiv w:val="1"/>
      <w:marLeft w:val="0"/>
      <w:marRight w:val="0"/>
      <w:marTop w:val="0"/>
      <w:marBottom w:val="0"/>
      <w:divBdr>
        <w:top w:val="none" w:sz="0" w:space="0" w:color="auto"/>
        <w:left w:val="none" w:sz="0" w:space="0" w:color="auto"/>
        <w:bottom w:val="none" w:sz="0" w:space="0" w:color="auto"/>
        <w:right w:val="none" w:sz="0" w:space="0" w:color="auto"/>
      </w:divBdr>
    </w:div>
    <w:div w:id="1134568959">
      <w:bodyDiv w:val="1"/>
      <w:marLeft w:val="0"/>
      <w:marRight w:val="0"/>
      <w:marTop w:val="0"/>
      <w:marBottom w:val="0"/>
      <w:divBdr>
        <w:top w:val="none" w:sz="0" w:space="0" w:color="auto"/>
        <w:left w:val="none" w:sz="0" w:space="0" w:color="auto"/>
        <w:bottom w:val="none" w:sz="0" w:space="0" w:color="auto"/>
        <w:right w:val="none" w:sz="0" w:space="0" w:color="auto"/>
      </w:divBdr>
    </w:div>
    <w:div w:id="1134642443">
      <w:bodyDiv w:val="1"/>
      <w:marLeft w:val="0"/>
      <w:marRight w:val="0"/>
      <w:marTop w:val="0"/>
      <w:marBottom w:val="0"/>
      <w:divBdr>
        <w:top w:val="none" w:sz="0" w:space="0" w:color="auto"/>
        <w:left w:val="none" w:sz="0" w:space="0" w:color="auto"/>
        <w:bottom w:val="none" w:sz="0" w:space="0" w:color="auto"/>
        <w:right w:val="none" w:sz="0" w:space="0" w:color="auto"/>
      </w:divBdr>
    </w:div>
    <w:div w:id="1134758706">
      <w:bodyDiv w:val="1"/>
      <w:marLeft w:val="0"/>
      <w:marRight w:val="0"/>
      <w:marTop w:val="0"/>
      <w:marBottom w:val="0"/>
      <w:divBdr>
        <w:top w:val="none" w:sz="0" w:space="0" w:color="auto"/>
        <w:left w:val="none" w:sz="0" w:space="0" w:color="auto"/>
        <w:bottom w:val="none" w:sz="0" w:space="0" w:color="auto"/>
        <w:right w:val="none" w:sz="0" w:space="0" w:color="auto"/>
      </w:divBdr>
    </w:div>
    <w:div w:id="1134829452">
      <w:bodyDiv w:val="1"/>
      <w:marLeft w:val="0"/>
      <w:marRight w:val="0"/>
      <w:marTop w:val="0"/>
      <w:marBottom w:val="0"/>
      <w:divBdr>
        <w:top w:val="none" w:sz="0" w:space="0" w:color="auto"/>
        <w:left w:val="none" w:sz="0" w:space="0" w:color="auto"/>
        <w:bottom w:val="none" w:sz="0" w:space="0" w:color="auto"/>
        <w:right w:val="none" w:sz="0" w:space="0" w:color="auto"/>
      </w:divBdr>
    </w:div>
    <w:div w:id="1134911355">
      <w:bodyDiv w:val="1"/>
      <w:marLeft w:val="0"/>
      <w:marRight w:val="0"/>
      <w:marTop w:val="0"/>
      <w:marBottom w:val="0"/>
      <w:divBdr>
        <w:top w:val="none" w:sz="0" w:space="0" w:color="auto"/>
        <w:left w:val="none" w:sz="0" w:space="0" w:color="auto"/>
        <w:bottom w:val="none" w:sz="0" w:space="0" w:color="auto"/>
        <w:right w:val="none" w:sz="0" w:space="0" w:color="auto"/>
      </w:divBdr>
    </w:div>
    <w:div w:id="1135295054">
      <w:bodyDiv w:val="1"/>
      <w:marLeft w:val="0"/>
      <w:marRight w:val="0"/>
      <w:marTop w:val="0"/>
      <w:marBottom w:val="0"/>
      <w:divBdr>
        <w:top w:val="none" w:sz="0" w:space="0" w:color="auto"/>
        <w:left w:val="none" w:sz="0" w:space="0" w:color="auto"/>
        <w:bottom w:val="none" w:sz="0" w:space="0" w:color="auto"/>
        <w:right w:val="none" w:sz="0" w:space="0" w:color="auto"/>
      </w:divBdr>
    </w:div>
    <w:div w:id="1135366730">
      <w:bodyDiv w:val="1"/>
      <w:marLeft w:val="0"/>
      <w:marRight w:val="0"/>
      <w:marTop w:val="0"/>
      <w:marBottom w:val="0"/>
      <w:divBdr>
        <w:top w:val="none" w:sz="0" w:space="0" w:color="auto"/>
        <w:left w:val="none" w:sz="0" w:space="0" w:color="auto"/>
        <w:bottom w:val="none" w:sz="0" w:space="0" w:color="auto"/>
        <w:right w:val="none" w:sz="0" w:space="0" w:color="auto"/>
      </w:divBdr>
    </w:div>
    <w:div w:id="1135372407">
      <w:bodyDiv w:val="1"/>
      <w:marLeft w:val="0"/>
      <w:marRight w:val="0"/>
      <w:marTop w:val="0"/>
      <w:marBottom w:val="0"/>
      <w:divBdr>
        <w:top w:val="none" w:sz="0" w:space="0" w:color="auto"/>
        <w:left w:val="none" w:sz="0" w:space="0" w:color="auto"/>
        <w:bottom w:val="none" w:sz="0" w:space="0" w:color="auto"/>
        <w:right w:val="none" w:sz="0" w:space="0" w:color="auto"/>
      </w:divBdr>
    </w:div>
    <w:div w:id="1135411338">
      <w:bodyDiv w:val="1"/>
      <w:marLeft w:val="0"/>
      <w:marRight w:val="0"/>
      <w:marTop w:val="0"/>
      <w:marBottom w:val="0"/>
      <w:divBdr>
        <w:top w:val="none" w:sz="0" w:space="0" w:color="auto"/>
        <w:left w:val="none" w:sz="0" w:space="0" w:color="auto"/>
        <w:bottom w:val="none" w:sz="0" w:space="0" w:color="auto"/>
        <w:right w:val="none" w:sz="0" w:space="0" w:color="auto"/>
      </w:divBdr>
    </w:div>
    <w:div w:id="1135488423">
      <w:bodyDiv w:val="1"/>
      <w:marLeft w:val="0"/>
      <w:marRight w:val="0"/>
      <w:marTop w:val="0"/>
      <w:marBottom w:val="0"/>
      <w:divBdr>
        <w:top w:val="none" w:sz="0" w:space="0" w:color="auto"/>
        <w:left w:val="none" w:sz="0" w:space="0" w:color="auto"/>
        <w:bottom w:val="none" w:sz="0" w:space="0" w:color="auto"/>
        <w:right w:val="none" w:sz="0" w:space="0" w:color="auto"/>
      </w:divBdr>
    </w:div>
    <w:div w:id="1135564080">
      <w:bodyDiv w:val="1"/>
      <w:marLeft w:val="0"/>
      <w:marRight w:val="0"/>
      <w:marTop w:val="0"/>
      <w:marBottom w:val="0"/>
      <w:divBdr>
        <w:top w:val="none" w:sz="0" w:space="0" w:color="auto"/>
        <w:left w:val="none" w:sz="0" w:space="0" w:color="auto"/>
        <w:bottom w:val="none" w:sz="0" w:space="0" w:color="auto"/>
        <w:right w:val="none" w:sz="0" w:space="0" w:color="auto"/>
      </w:divBdr>
    </w:div>
    <w:div w:id="1135639765">
      <w:bodyDiv w:val="1"/>
      <w:marLeft w:val="0"/>
      <w:marRight w:val="0"/>
      <w:marTop w:val="0"/>
      <w:marBottom w:val="0"/>
      <w:divBdr>
        <w:top w:val="none" w:sz="0" w:space="0" w:color="auto"/>
        <w:left w:val="none" w:sz="0" w:space="0" w:color="auto"/>
        <w:bottom w:val="none" w:sz="0" w:space="0" w:color="auto"/>
        <w:right w:val="none" w:sz="0" w:space="0" w:color="auto"/>
      </w:divBdr>
    </w:div>
    <w:div w:id="1135679323">
      <w:bodyDiv w:val="1"/>
      <w:marLeft w:val="0"/>
      <w:marRight w:val="0"/>
      <w:marTop w:val="0"/>
      <w:marBottom w:val="0"/>
      <w:divBdr>
        <w:top w:val="none" w:sz="0" w:space="0" w:color="auto"/>
        <w:left w:val="none" w:sz="0" w:space="0" w:color="auto"/>
        <w:bottom w:val="none" w:sz="0" w:space="0" w:color="auto"/>
        <w:right w:val="none" w:sz="0" w:space="0" w:color="auto"/>
      </w:divBdr>
    </w:div>
    <w:div w:id="1135753811">
      <w:bodyDiv w:val="1"/>
      <w:marLeft w:val="0"/>
      <w:marRight w:val="0"/>
      <w:marTop w:val="0"/>
      <w:marBottom w:val="0"/>
      <w:divBdr>
        <w:top w:val="none" w:sz="0" w:space="0" w:color="auto"/>
        <w:left w:val="none" w:sz="0" w:space="0" w:color="auto"/>
        <w:bottom w:val="none" w:sz="0" w:space="0" w:color="auto"/>
        <w:right w:val="none" w:sz="0" w:space="0" w:color="auto"/>
      </w:divBdr>
    </w:div>
    <w:div w:id="1135754583">
      <w:bodyDiv w:val="1"/>
      <w:marLeft w:val="0"/>
      <w:marRight w:val="0"/>
      <w:marTop w:val="0"/>
      <w:marBottom w:val="0"/>
      <w:divBdr>
        <w:top w:val="none" w:sz="0" w:space="0" w:color="auto"/>
        <w:left w:val="none" w:sz="0" w:space="0" w:color="auto"/>
        <w:bottom w:val="none" w:sz="0" w:space="0" w:color="auto"/>
        <w:right w:val="none" w:sz="0" w:space="0" w:color="auto"/>
      </w:divBdr>
    </w:div>
    <w:div w:id="1136029614">
      <w:bodyDiv w:val="1"/>
      <w:marLeft w:val="0"/>
      <w:marRight w:val="0"/>
      <w:marTop w:val="0"/>
      <w:marBottom w:val="0"/>
      <w:divBdr>
        <w:top w:val="none" w:sz="0" w:space="0" w:color="auto"/>
        <w:left w:val="none" w:sz="0" w:space="0" w:color="auto"/>
        <w:bottom w:val="none" w:sz="0" w:space="0" w:color="auto"/>
        <w:right w:val="none" w:sz="0" w:space="0" w:color="auto"/>
      </w:divBdr>
    </w:div>
    <w:div w:id="1136070655">
      <w:bodyDiv w:val="1"/>
      <w:marLeft w:val="0"/>
      <w:marRight w:val="0"/>
      <w:marTop w:val="0"/>
      <w:marBottom w:val="0"/>
      <w:divBdr>
        <w:top w:val="none" w:sz="0" w:space="0" w:color="auto"/>
        <w:left w:val="none" w:sz="0" w:space="0" w:color="auto"/>
        <w:bottom w:val="none" w:sz="0" w:space="0" w:color="auto"/>
        <w:right w:val="none" w:sz="0" w:space="0" w:color="auto"/>
      </w:divBdr>
    </w:div>
    <w:div w:id="1136145210">
      <w:bodyDiv w:val="1"/>
      <w:marLeft w:val="0"/>
      <w:marRight w:val="0"/>
      <w:marTop w:val="0"/>
      <w:marBottom w:val="0"/>
      <w:divBdr>
        <w:top w:val="none" w:sz="0" w:space="0" w:color="auto"/>
        <w:left w:val="none" w:sz="0" w:space="0" w:color="auto"/>
        <w:bottom w:val="none" w:sz="0" w:space="0" w:color="auto"/>
        <w:right w:val="none" w:sz="0" w:space="0" w:color="auto"/>
      </w:divBdr>
    </w:div>
    <w:div w:id="1136335357">
      <w:bodyDiv w:val="1"/>
      <w:marLeft w:val="0"/>
      <w:marRight w:val="0"/>
      <w:marTop w:val="0"/>
      <w:marBottom w:val="0"/>
      <w:divBdr>
        <w:top w:val="none" w:sz="0" w:space="0" w:color="auto"/>
        <w:left w:val="none" w:sz="0" w:space="0" w:color="auto"/>
        <w:bottom w:val="none" w:sz="0" w:space="0" w:color="auto"/>
        <w:right w:val="none" w:sz="0" w:space="0" w:color="auto"/>
      </w:divBdr>
    </w:div>
    <w:div w:id="1136483662">
      <w:bodyDiv w:val="1"/>
      <w:marLeft w:val="0"/>
      <w:marRight w:val="0"/>
      <w:marTop w:val="0"/>
      <w:marBottom w:val="0"/>
      <w:divBdr>
        <w:top w:val="none" w:sz="0" w:space="0" w:color="auto"/>
        <w:left w:val="none" w:sz="0" w:space="0" w:color="auto"/>
        <w:bottom w:val="none" w:sz="0" w:space="0" w:color="auto"/>
        <w:right w:val="none" w:sz="0" w:space="0" w:color="auto"/>
      </w:divBdr>
    </w:div>
    <w:div w:id="1136488985">
      <w:bodyDiv w:val="1"/>
      <w:marLeft w:val="0"/>
      <w:marRight w:val="0"/>
      <w:marTop w:val="0"/>
      <w:marBottom w:val="0"/>
      <w:divBdr>
        <w:top w:val="none" w:sz="0" w:space="0" w:color="auto"/>
        <w:left w:val="none" w:sz="0" w:space="0" w:color="auto"/>
        <w:bottom w:val="none" w:sz="0" w:space="0" w:color="auto"/>
        <w:right w:val="none" w:sz="0" w:space="0" w:color="auto"/>
      </w:divBdr>
    </w:div>
    <w:div w:id="1136528832">
      <w:bodyDiv w:val="1"/>
      <w:marLeft w:val="0"/>
      <w:marRight w:val="0"/>
      <w:marTop w:val="0"/>
      <w:marBottom w:val="0"/>
      <w:divBdr>
        <w:top w:val="none" w:sz="0" w:space="0" w:color="auto"/>
        <w:left w:val="none" w:sz="0" w:space="0" w:color="auto"/>
        <w:bottom w:val="none" w:sz="0" w:space="0" w:color="auto"/>
        <w:right w:val="none" w:sz="0" w:space="0" w:color="auto"/>
      </w:divBdr>
    </w:div>
    <w:div w:id="1136684138">
      <w:bodyDiv w:val="1"/>
      <w:marLeft w:val="0"/>
      <w:marRight w:val="0"/>
      <w:marTop w:val="0"/>
      <w:marBottom w:val="0"/>
      <w:divBdr>
        <w:top w:val="none" w:sz="0" w:space="0" w:color="auto"/>
        <w:left w:val="none" w:sz="0" w:space="0" w:color="auto"/>
        <w:bottom w:val="none" w:sz="0" w:space="0" w:color="auto"/>
        <w:right w:val="none" w:sz="0" w:space="0" w:color="auto"/>
      </w:divBdr>
    </w:div>
    <w:div w:id="1136801471">
      <w:bodyDiv w:val="1"/>
      <w:marLeft w:val="0"/>
      <w:marRight w:val="0"/>
      <w:marTop w:val="0"/>
      <w:marBottom w:val="0"/>
      <w:divBdr>
        <w:top w:val="none" w:sz="0" w:space="0" w:color="auto"/>
        <w:left w:val="none" w:sz="0" w:space="0" w:color="auto"/>
        <w:bottom w:val="none" w:sz="0" w:space="0" w:color="auto"/>
        <w:right w:val="none" w:sz="0" w:space="0" w:color="auto"/>
      </w:divBdr>
    </w:div>
    <w:div w:id="1136988911">
      <w:bodyDiv w:val="1"/>
      <w:marLeft w:val="0"/>
      <w:marRight w:val="0"/>
      <w:marTop w:val="0"/>
      <w:marBottom w:val="0"/>
      <w:divBdr>
        <w:top w:val="none" w:sz="0" w:space="0" w:color="auto"/>
        <w:left w:val="none" w:sz="0" w:space="0" w:color="auto"/>
        <w:bottom w:val="none" w:sz="0" w:space="0" w:color="auto"/>
        <w:right w:val="none" w:sz="0" w:space="0" w:color="auto"/>
      </w:divBdr>
    </w:div>
    <w:div w:id="1137142932">
      <w:bodyDiv w:val="1"/>
      <w:marLeft w:val="0"/>
      <w:marRight w:val="0"/>
      <w:marTop w:val="0"/>
      <w:marBottom w:val="0"/>
      <w:divBdr>
        <w:top w:val="none" w:sz="0" w:space="0" w:color="auto"/>
        <w:left w:val="none" w:sz="0" w:space="0" w:color="auto"/>
        <w:bottom w:val="none" w:sz="0" w:space="0" w:color="auto"/>
        <w:right w:val="none" w:sz="0" w:space="0" w:color="auto"/>
      </w:divBdr>
    </w:div>
    <w:div w:id="1137185655">
      <w:bodyDiv w:val="1"/>
      <w:marLeft w:val="0"/>
      <w:marRight w:val="0"/>
      <w:marTop w:val="0"/>
      <w:marBottom w:val="0"/>
      <w:divBdr>
        <w:top w:val="none" w:sz="0" w:space="0" w:color="auto"/>
        <w:left w:val="none" w:sz="0" w:space="0" w:color="auto"/>
        <w:bottom w:val="none" w:sz="0" w:space="0" w:color="auto"/>
        <w:right w:val="none" w:sz="0" w:space="0" w:color="auto"/>
      </w:divBdr>
    </w:div>
    <w:div w:id="1137454529">
      <w:bodyDiv w:val="1"/>
      <w:marLeft w:val="0"/>
      <w:marRight w:val="0"/>
      <w:marTop w:val="0"/>
      <w:marBottom w:val="0"/>
      <w:divBdr>
        <w:top w:val="none" w:sz="0" w:space="0" w:color="auto"/>
        <w:left w:val="none" w:sz="0" w:space="0" w:color="auto"/>
        <w:bottom w:val="none" w:sz="0" w:space="0" w:color="auto"/>
        <w:right w:val="none" w:sz="0" w:space="0" w:color="auto"/>
      </w:divBdr>
    </w:div>
    <w:div w:id="1137986972">
      <w:bodyDiv w:val="1"/>
      <w:marLeft w:val="0"/>
      <w:marRight w:val="0"/>
      <w:marTop w:val="0"/>
      <w:marBottom w:val="0"/>
      <w:divBdr>
        <w:top w:val="none" w:sz="0" w:space="0" w:color="auto"/>
        <w:left w:val="none" w:sz="0" w:space="0" w:color="auto"/>
        <w:bottom w:val="none" w:sz="0" w:space="0" w:color="auto"/>
        <w:right w:val="none" w:sz="0" w:space="0" w:color="auto"/>
      </w:divBdr>
    </w:div>
    <w:div w:id="1137987847">
      <w:bodyDiv w:val="1"/>
      <w:marLeft w:val="0"/>
      <w:marRight w:val="0"/>
      <w:marTop w:val="0"/>
      <w:marBottom w:val="0"/>
      <w:divBdr>
        <w:top w:val="none" w:sz="0" w:space="0" w:color="auto"/>
        <w:left w:val="none" w:sz="0" w:space="0" w:color="auto"/>
        <w:bottom w:val="none" w:sz="0" w:space="0" w:color="auto"/>
        <w:right w:val="none" w:sz="0" w:space="0" w:color="auto"/>
      </w:divBdr>
    </w:div>
    <w:div w:id="1138376891">
      <w:bodyDiv w:val="1"/>
      <w:marLeft w:val="0"/>
      <w:marRight w:val="0"/>
      <w:marTop w:val="0"/>
      <w:marBottom w:val="0"/>
      <w:divBdr>
        <w:top w:val="none" w:sz="0" w:space="0" w:color="auto"/>
        <w:left w:val="none" w:sz="0" w:space="0" w:color="auto"/>
        <w:bottom w:val="none" w:sz="0" w:space="0" w:color="auto"/>
        <w:right w:val="none" w:sz="0" w:space="0" w:color="auto"/>
      </w:divBdr>
    </w:div>
    <w:div w:id="1138689133">
      <w:bodyDiv w:val="1"/>
      <w:marLeft w:val="0"/>
      <w:marRight w:val="0"/>
      <w:marTop w:val="0"/>
      <w:marBottom w:val="0"/>
      <w:divBdr>
        <w:top w:val="none" w:sz="0" w:space="0" w:color="auto"/>
        <w:left w:val="none" w:sz="0" w:space="0" w:color="auto"/>
        <w:bottom w:val="none" w:sz="0" w:space="0" w:color="auto"/>
        <w:right w:val="none" w:sz="0" w:space="0" w:color="auto"/>
      </w:divBdr>
    </w:div>
    <w:div w:id="1138842027">
      <w:bodyDiv w:val="1"/>
      <w:marLeft w:val="0"/>
      <w:marRight w:val="0"/>
      <w:marTop w:val="0"/>
      <w:marBottom w:val="0"/>
      <w:divBdr>
        <w:top w:val="none" w:sz="0" w:space="0" w:color="auto"/>
        <w:left w:val="none" w:sz="0" w:space="0" w:color="auto"/>
        <w:bottom w:val="none" w:sz="0" w:space="0" w:color="auto"/>
        <w:right w:val="none" w:sz="0" w:space="0" w:color="auto"/>
      </w:divBdr>
    </w:div>
    <w:div w:id="1139105059">
      <w:bodyDiv w:val="1"/>
      <w:marLeft w:val="0"/>
      <w:marRight w:val="0"/>
      <w:marTop w:val="0"/>
      <w:marBottom w:val="0"/>
      <w:divBdr>
        <w:top w:val="none" w:sz="0" w:space="0" w:color="auto"/>
        <w:left w:val="none" w:sz="0" w:space="0" w:color="auto"/>
        <w:bottom w:val="none" w:sz="0" w:space="0" w:color="auto"/>
        <w:right w:val="none" w:sz="0" w:space="0" w:color="auto"/>
      </w:divBdr>
    </w:div>
    <w:div w:id="1139110340">
      <w:bodyDiv w:val="1"/>
      <w:marLeft w:val="0"/>
      <w:marRight w:val="0"/>
      <w:marTop w:val="0"/>
      <w:marBottom w:val="0"/>
      <w:divBdr>
        <w:top w:val="none" w:sz="0" w:space="0" w:color="auto"/>
        <w:left w:val="none" w:sz="0" w:space="0" w:color="auto"/>
        <w:bottom w:val="none" w:sz="0" w:space="0" w:color="auto"/>
        <w:right w:val="none" w:sz="0" w:space="0" w:color="auto"/>
      </w:divBdr>
    </w:div>
    <w:div w:id="1139223416">
      <w:bodyDiv w:val="1"/>
      <w:marLeft w:val="0"/>
      <w:marRight w:val="0"/>
      <w:marTop w:val="0"/>
      <w:marBottom w:val="0"/>
      <w:divBdr>
        <w:top w:val="none" w:sz="0" w:space="0" w:color="auto"/>
        <w:left w:val="none" w:sz="0" w:space="0" w:color="auto"/>
        <w:bottom w:val="none" w:sz="0" w:space="0" w:color="auto"/>
        <w:right w:val="none" w:sz="0" w:space="0" w:color="auto"/>
      </w:divBdr>
    </w:div>
    <w:div w:id="1139226223">
      <w:bodyDiv w:val="1"/>
      <w:marLeft w:val="0"/>
      <w:marRight w:val="0"/>
      <w:marTop w:val="0"/>
      <w:marBottom w:val="0"/>
      <w:divBdr>
        <w:top w:val="none" w:sz="0" w:space="0" w:color="auto"/>
        <w:left w:val="none" w:sz="0" w:space="0" w:color="auto"/>
        <w:bottom w:val="none" w:sz="0" w:space="0" w:color="auto"/>
        <w:right w:val="none" w:sz="0" w:space="0" w:color="auto"/>
      </w:divBdr>
    </w:div>
    <w:div w:id="1139301026">
      <w:bodyDiv w:val="1"/>
      <w:marLeft w:val="0"/>
      <w:marRight w:val="0"/>
      <w:marTop w:val="0"/>
      <w:marBottom w:val="0"/>
      <w:divBdr>
        <w:top w:val="none" w:sz="0" w:space="0" w:color="auto"/>
        <w:left w:val="none" w:sz="0" w:space="0" w:color="auto"/>
        <w:bottom w:val="none" w:sz="0" w:space="0" w:color="auto"/>
        <w:right w:val="none" w:sz="0" w:space="0" w:color="auto"/>
      </w:divBdr>
    </w:div>
    <w:div w:id="1139348829">
      <w:bodyDiv w:val="1"/>
      <w:marLeft w:val="0"/>
      <w:marRight w:val="0"/>
      <w:marTop w:val="0"/>
      <w:marBottom w:val="0"/>
      <w:divBdr>
        <w:top w:val="none" w:sz="0" w:space="0" w:color="auto"/>
        <w:left w:val="none" w:sz="0" w:space="0" w:color="auto"/>
        <w:bottom w:val="none" w:sz="0" w:space="0" w:color="auto"/>
        <w:right w:val="none" w:sz="0" w:space="0" w:color="auto"/>
      </w:divBdr>
    </w:div>
    <w:div w:id="1139372623">
      <w:bodyDiv w:val="1"/>
      <w:marLeft w:val="0"/>
      <w:marRight w:val="0"/>
      <w:marTop w:val="0"/>
      <w:marBottom w:val="0"/>
      <w:divBdr>
        <w:top w:val="none" w:sz="0" w:space="0" w:color="auto"/>
        <w:left w:val="none" w:sz="0" w:space="0" w:color="auto"/>
        <w:bottom w:val="none" w:sz="0" w:space="0" w:color="auto"/>
        <w:right w:val="none" w:sz="0" w:space="0" w:color="auto"/>
      </w:divBdr>
    </w:div>
    <w:div w:id="1140028085">
      <w:bodyDiv w:val="1"/>
      <w:marLeft w:val="0"/>
      <w:marRight w:val="0"/>
      <w:marTop w:val="0"/>
      <w:marBottom w:val="0"/>
      <w:divBdr>
        <w:top w:val="none" w:sz="0" w:space="0" w:color="auto"/>
        <w:left w:val="none" w:sz="0" w:space="0" w:color="auto"/>
        <w:bottom w:val="none" w:sz="0" w:space="0" w:color="auto"/>
        <w:right w:val="none" w:sz="0" w:space="0" w:color="auto"/>
      </w:divBdr>
    </w:div>
    <w:div w:id="1140075214">
      <w:bodyDiv w:val="1"/>
      <w:marLeft w:val="0"/>
      <w:marRight w:val="0"/>
      <w:marTop w:val="0"/>
      <w:marBottom w:val="0"/>
      <w:divBdr>
        <w:top w:val="none" w:sz="0" w:space="0" w:color="auto"/>
        <w:left w:val="none" w:sz="0" w:space="0" w:color="auto"/>
        <w:bottom w:val="none" w:sz="0" w:space="0" w:color="auto"/>
        <w:right w:val="none" w:sz="0" w:space="0" w:color="auto"/>
      </w:divBdr>
    </w:div>
    <w:div w:id="1140151490">
      <w:bodyDiv w:val="1"/>
      <w:marLeft w:val="0"/>
      <w:marRight w:val="0"/>
      <w:marTop w:val="0"/>
      <w:marBottom w:val="0"/>
      <w:divBdr>
        <w:top w:val="none" w:sz="0" w:space="0" w:color="auto"/>
        <w:left w:val="none" w:sz="0" w:space="0" w:color="auto"/>
        <w:bottom w:val="none" w:sz="0" w:space="0" w:color="auto"/>
        <w:right w:val="none" w:sz="0" w:space="0" w:color="auto"/>
      </w:divBdr>
    </w:div>
    <w:div w:id="1140224311">
      <w:bodyDiv w:val="1"/>
      <w:marLeft w:val="0"/>
      <w:marRight w:val="0"/>
      <w:marTop w:val="0"/>
      <w:marBottom w:val="0"/>
      <w:divBdr>
        <w:top w:val="none" w:sz="0" w:space="0" w:color="auto"/>
        <w:left w:val="none" w:sz="0" w:space="0" w:color="auto"/>
        <w:bottom w:val="none" w:sz="0" w:space="0" w:color="auto"/>
        <w:right w:val="none" w:sz="0" w:space="0" w:color="auto"/>
      </w:divBdr>
    </w:div>
    <w:div w:id="1140266747">
      <w:bodyDiv w:val="1"/>
      <w:marLeft w:val="0"/>
      <w:marRight w:val="0"/>
      <w:marTop w:val="0"/>
      <w:marBottom w:val="0"/>
      <w:divBdr>
        <w:top w:val="none" w:sz="0" w:space="0" w:color="auto"/>
        <w:left w:val="none" w:sz="0" w:space="0" w:color="auto"/>
        <w:bottom w:val="none" w:sz="0" w:space="0" w:color="auto"/>
        <w:right w:val="none" w:sz="0" w:space="0" w:color="auto"/>
      </w:divBdr>
    </w:div>
    <w:div w:id="1140272222">
      <w:bodyDiv w:val="1"/>
      <w:marLeft w:val="0"/>
      <w:marRight w:val="0"/>
      <w:marTop w:val="0"/>
      <w:marBottom w:val="0"/>
      <w:divBdr>
        <w:top w:val="none" w:sz="0" w:space="0" w:color="auto"/>
        <w:left w:val="none" w:sz="0" w:space="0" w:color="auto"/>
        <w:bottom w:val="none" w:sz="0" w:space="0" w:color="auto"/>
        <w:right w:val="none" w:sz="0" w:space="0" w:color="auto"/>
      </w:divBdr>
    </w:div>
    <w:div w:id="1140344472">
      <w:bodyDiv w:val="1"/>
      <w:marLeft w:val="0"/>
      <w:marRight w:val="0"/>
      <w:marTop w:val="0"/>
      <w:marBottom w:val="0"/>
      <w:divBdr>
        <w:top w:val="none" w:sz="0" w:space="0" w:color="auto"/>
        <w:left w:val="none" w:sz="0" w:space="0" w:color="auto"/>
        <w:bottom w:val="none" w:sz="0" w:space="0" w:color="auto"/>
        <w:right w:val="none" w:sz="0" w:space="0" w:color="auto"/>
      </w:divBdr>
    </w:div>
    <w:div w:id="1140655243">
      <w:bodyDiv w:val="1"/>
      <w:marLeft w:val="0"/>
      <w:marRight w:val="0"/>
      <w:marTop w:val="0"/>
      <w:marBottom w:val="0"/>
      <w:divBdr>
        <w:top w:val="none" w:sz="0" w:space="0" w:color="auto"/>
        <w:left w:val="none" w:sz="0" w:space="0" w:color="auto"/>
        <w:bottom w:val="none" w:sz="0" w:space="0" w:color="auto"/>
        <w:right w:val="none" w:sz="0" w:space="0" w:color="auto"/>
      </w:divBdr>
    </w:div>
    <w:div w:id="1140804643">
      <w:bodyDiv w:val="1"/>
      <w:marLeft w:val="0"/>
      <w:marRight w:val="0"/>
      <w:marTop w:val="0"/>
      <w:marBottom w:val="0"/>
      <w:divBdr>
        <w:top w:val="none" w:sz="0" w:space="0" w:color="auto"/>
        <w:left w:val="none" w:sz="0" w:space="0" w:color="auto"/>
        <w:bottom w:val="none" w:sz="0" w:space="0" w:color="auto"/>
        <w:right w:val="none" w:sz="0" w:space="0" w:color="auto"/>
      </w:divBdr>
    </w:div>
    <w:div w:id="1140808756">
      <w:bodyDiv w:val="1"/>
      <w:marLeft w:val="0"/>
      <w:marRight w:val="0"/>
      <w:marTop w:val="0"/>
      <w:marBottom w:val="0"/>
      <w:divBdr>
        <w:top w:val="none" w:sz="0" w:space="0" w:color="auto"/>
        <w:left w:val="none" w:sz="0" w:space="0" w:color="auto"/>
        <w:bottom w:val="none" w:sz="0" w:space="0" w:color="auto"/>
        <w:right w:val="none" w:sz="0" w:space="0" w:color="auto"/>
      </w:divBdr>
    </w:div>
    <w:div w:id="1140997090">
      <w:bodyDiv w:val="1"/>
      <w:marLeft w:val="0"/>
      <w:marRight w:val="0"/>
      <w:marTop w:val="0"/>
      <w:marBottom w:val="0"/>
      <w:divBdr>
        <w:top w:val="none" w:sz="0" w:space="0" w:color="auto"/>
        <w:left w:val="none" w:sz="0" w:space="0" w:color="auto"/>
        <w:bottom w:val="none" w:sz="0" w:space="0" w:color="auto"/>
        <w:right w:val="none" w:sz="0" w:space="0" w:color="auto"/>
      </w:divBdr>
    </w:div>
    <w:div w:id="1141001222">
      <w:bodyDiv w:val="1"/>
      <w:marLeft w:val="0"/>
      <w:marRight w:val="0"/>
      <w:marTop w:val="0"/>
      <w:marBottom w:val="0"/>
      <w:divBdr>
        <w:top w:val="none" w:sz="0" w:space="0" w:color="auto"/>
        <w:left w:val="none" w:sz="0" w:space="0" w:color="auto"/>
        <w:bottom w:val="none" w:sz="0" w:space="0" w:color="auto"/>
        <w:right w:val="none" w:sz="0" w:space="0" w:color="auto"/>
      </w:divBdr>
      <w:divsChild>
        <w:div w:id="46493098">
          <w:marLeft w:val="0"/>
          <w:marRight w:val="0"/>
          <w:marTop w:val="0"/>
          <w:marBottom w:val="0"/>
          <w:divBdr>
            <w:top w:val="none" w:sz="0" w:space="0" w:color="auto"/>
            <w:left w:val="none" w:sz="0" w:space="0" w:color="auto"/>
            <w:bottom w:val="none" w:sz="0" w:space="0" w:color="auto"/>
            <w:right w:val="none" w:sz="0" w:space="0" w:color="auto"/>
          </w:divBdr>
        </w:div>
        <w:div w:id="146242178">
          <w:marLeft w:val="0"/>
          <w:marRight w:val="0"/>
          <w:marTop w:val="0"/>
          <w:marBottom w:val="0"/>
          <w:divBdr>
            <w:top w:val="none" w:sz="0" w:space="0" w:color="auto"/>
            <w:left w:val="none" w:sz="0" w:space="0" w:color="auto"/>
            <w:bottom w:val="none" w:sz="0" w:space="0" w:color="auto"/>
            <w:right w:val="none" w:sz="0" w:space="0" w:color="auto"/>
          </w:divBdr>
        </w:div>
        <w:div w:id="318853889">
          <w:marLeft w:val="0"/>
          <w:marRight w:val="0"/>
          <w:marTop w:val="0"/>
          <w:marBottom w:val="0"/>
          <w:divBdr>
            <w:top w:val="none" w:sz="0" w:space="0" w:color="auto"/>
            <w:left w:val="none" w:sz="0" w:space="0" w:color="auto"/>
            <w:bottom w:val="none" w:sz="0" w:space="0" w:color="auto"/>
            <w:right w:val="none" w:sz="0" w:space="0" w:color="auto"/>
          </w:divBdr>
        </w:div>
        <w:div w:id="348525256">
          <w:marLeft w:val="0"/>
          <w:marRight w:val="0"/>
          <w:marTop w:val="0"/>
          <w:marBottom w:val="0"/>
          <w:divBdr>
            <w:top w:val="none" w:sz="0" w:space="0" w:color="auto"/>
            <w:left w:val="none" w:sz="0" w:space="0" w:color="auto"/>
            <w:bottom w:val="none" w:sz="0" w:space="0" w:color="auto"/>
            <w:right w:val="none" w:sz="0" w:space="0" w:color="auto"/>
          </w:divBdr>
        </w:div>
        <w:div w:id="378012644">
          <w:marLeft w:val="0"/>
          <w:marRight w:val="0"/>
          <w:marTop w:val="0"/>
          <w:marBottom w:val="0"/>
          <w:divBdr>
            <w:top w:val="none" w:sz="0" w:space="0" w:color="auto"/>
            <w:left w:val="none" w:sz="0" w:space="0" w:color="auto"/>
            <w:bottom w:val="none" w:sz="0" w:space="0" w:color="auto"/>
            <w:right w:val="none" w:sz="0" w:space="0" w:color="auto"/>
          </w:divBdr>
        </w:div>
        <w:div w:id="404106576">
          <w:marLeft w:val="0"/>
          <w:marRight w:val="0"/>
          <w:marTop w:val="0"/>
          <w:marBottom w:val="0"/>
          <w:divBdr>
            <w:top w:val="none" w:sz="0" w:space="0" w:color="auto"/>
            <w:left w:val="none" w:sz="0" w:space="0" w:color="auto"/>
            <w:bottom w:val="none" w:sz="0" w:space="0" w:color="auto"/>
            <w:right w:val="none" w:sz="0" w:space="0" w:color="auto"/>
          </w:divBdr>
        </w:div>
        <w:div w:id="432479761">
          <w:marLeft w:val="0"/>
          <w:marRight w:val="0"/>
          <w:marTop w:val="0"/>
          <w:marBottom w:val="0"/>
          <w:divBdr>
            <w:top w:val="none" w:sz="0" w:space="0" w:color="auto"/>
            <w:left w:val="none" w:sz="0" w:space="0" w:color="auto"/>
            <w:bottom w:val="none" w:sz="0" w:space="0" w:color="auto"/>
            <w:right w:val="none" w:sz="0" w:space="0" w:color="auto"/>
          </w:divBdr>
        </w:div>
        <w:div w:id="439567008">
          <w:marLeft w:val="0"/>
          <w:marRight w:val="0"/>
          <w:marTop w:val="0"/>
          <w:marBottom w:val="0"/>
          <w:divBdr>
            <w:top w:val="none" w:sz="0" w:space="0" w:color="auto"/>
            <w:left w:val="none" w:sz="0" w:space="0" w:color="auto"/>
            <w:bottom w:val="none" w:sz="0" w:space="0" w:color="auto"/>
            <w:right w:val="none" w:sz="0" w:space="0" w:color="auto"/>
          </w:divBdr>
        </w:div>
        <w:div w:id="505094213">
          <w:marLeft w:val="0"/>
          <w:marRight w:val="0"/>
          <w:marTop w:val="0"/>
          <w:marBottom w:val="0"/>
          <w:divBdr>
            <w:top w:val="none" w:sz="0" w:space="0" w:color="auto"/>
            <w:left w:val="none" w:sz="0" w:space="0" w:color="auto"/>
            <w:bottom w:val="none" w:sz="0" w:space="0" w:color="auto"/>
            <w:right w:val="none" w:sz="0" w:space="0" w:color="auto"/>
          </w:divBdr>
        </w:div>
        <w:div w:id="517232272">
          <w:marLeft w:val="0"/>
          <w:marRight w:val="0"/>
          <w:marTop w:val="0"/>
          <w:marBottom w:val="0"/>
          <w:divBdr>
            <w:top w:val="none" w:sz="0" w:space="0" w:color="auto"/>
            <w:left w:val="none" w:sz="0" w:space="0" w:color="auto"/>
            <w:bottom w:val="none" w:sz="0" w:space="0" w:color="auto"/>
            <w:right w:val="none" w:sz="0" w:space="0" w:color="auto"/>
          </w:divBdr>
        </w:div>
        <w:div w:id="530189149">
          <w:marLeft w:val="0"/>
          <w:marRight w:val="0"/>
          <w:marTop w:val="0"/>
          <w:marBottom w:val="0"/>
          <w:divBdr>
            <w:top w:val="none" w:sz="0" w:space="0" w:color="auto"/>
            <w:left w:val="none" w:sz="0" w:space="0" w:color="auto"/>
            <w:bottom w:val="none" w:sz="0" w:space="0" w:color="auto"/>
            <w:right w:val="none" w:sz="0" w:space="0" w:color="auto"/>
          </w:divBdr>
        </w:div>
        <w:div w:id="586305124">
          <w:marLeft w:val="0"/>
          <w:marRight w:val="0"/>
          <w:marTop w:val="0"/>
          <w:marBottom w:val="0"/>
          <w:divBdr>
            <w:top w:val="none" w:sz="0" w:space="0" w:color="auto"/>
            <w:left w:val="none" w:sz="0" w:space="0" w:color="auto"/>
            <w:bottom w:val="none" w:sz="0" w:space="0" w:color="auto"/>
            <w:right w:val="none" w:sz="0" w:space="0" w:color="auto"/>
          </w:divBdr>
        </w:div>
        <w:div w:id="586311321">
          <w:marLeft w:val="0"/>
          <w:marRight w:val="0"/>
          <w:marTop w:val="0"/>
          <w:marBottom w:val="0"/>
          <w:divBdr>
            <w:top w:val="none" w:sz="0" w:space="0" w:color="auto"/>
            <w:left w:val="none" w:sz="0" w:space="0" w:color="auto"/>
            <w:bottom w:val="none" w:sz="0" w:space="0" w:color="auto"/>
            <w:right w:val="none" w:sz="0" w:space="0" w:color="auto"/>
          </w:divBdr>
        </w:div>
        <w:div w:id="626281048">
          <w:marLeft w:val="0"/>
          <w:marRight w:val="0"/>
          <w:marTop w:val="0"/>
          <w:marBottom w:val="0"/>
          <w:divBdr>
            <w:top w:val="none" w:sz="0" w:space="0" w:color="auto"/>
            <w:left w:val="none" w:sz="0" w:space="0" w:color="auto"/>
            <w:bottom w:val="none" w:sz="0" w:space="0" w:color="auto"/>
            <w:right w:val="none" w:sz="0" w:space="0" w:color="auto"/>
          </w:divBdr>
        </w:div>
        <w:div w:id="676425673">
          <w:marLeft w:val="0"/>
          <w:marRight w:val="0"/>
          <w:marTop w:val="0"/>
          <w:marBottom w:val="0"/>
          <w:divBdr>
            <w:top w:val="none" w:sz="0" w:space="0" w:color="auto"/>
            <w:left w:val="none" w:sz="0" w:space="0" w:color="auto"/>
            <w:bottom w:val="none" w:sz="0" w:space="0" w:color="auto"/>
            <w:right w:val="none" w:sz="0" w:space="0" w:color="auto"/>
          </w:divBdr>
        </w:div>
        <w:div w:id="702678371">
          <w:marLeft w:val="0"/>
          <w:marRight w:val="0"/>
          <w:marTop w:val="0"/>
          <w:marBottom w:val="0"/>
          <w:divBdr>
            <w:top w:val="none" w:sz="0" w:space="0" w:color="auto"/>
            <w:left w:val="none" w:sz="0" w:space="0" w:color="auto"/>
            <w:bottom w:val="none" w:sz="0" w:space="0" w:color="auto"/>
            <w:right w:val="none" w:sz="0" w:space="0" w:color="auto"/>
          </w:divBdr>
        </w:div>
        <w:div w:id="727581177">
          <w:marLeft w:val="0"/>
          <w:marRight w:val="0"/>
          <w:marTop w:val="0"/>
          <w:marBottom w:val="0"/>
          <w:divBdr>
            <w:top w:val="none" w:sz="0" w:space="0" w:color="auto"/>
            <w:left w:val="none" w:sz="0" w:space="0" w:color="auto"/>
            <w:bottom w:val="none" w:sz="0" w:space="0" w:color="auto"/>
            <w:right w:val="none" w:sz="0" w:space="0" w:color="auto"/>
          </w:divBdr>
        </w:div>
        <w:div w:id="783966464">
          <w:marLeft w:val="0"/>
          <w:marRight w:val="0"/>
          <w:marTop w:val="0"/>
          <w:marBottom w:val="0"/>
          <w:divBdr>
            <w:top w:val="none" w:sz="0" w:space="0" w:color="auto"/>
            <w:left w:val="none" w:sz="0" w:space="0" w:color="auto"/>
            <w:bottom w:val="none" w:sz="0" w:space="0" w:color="auto"/>
            <w:right w:val="none" w:sz="0" w:space="0" w:color="auto"/>
          </w:divBdr>
        </w:div>
        <w:div w:id="921984355">
          <w:marLeft w:val="0"/>
          <w:marRight w:val="0"/>
          <w:marTop w:val="0"/>
          <w:marBottom w:val="0"/>
          <w:divBdr>
            <w:top w:val="none" w:sz="0" w:space="0" w:color="auto"/>
            <w:left w:val="none" w:sz="0" w:space="0" w:color="auto"/>
            <w:bottom w:val="none" w:sz="0" w:space="0" w:color="auto"/>
            <w:right w:val="none" w:sz="0" w:space="0" w:color="auto"/>
          </w:divBdr>
        </w:div>
        <w:div w:id="966814610">
          <w:marLeft w:val="0"/>
          <w:marRight w:val="0"/>
          <w:marTop w:val="0"/>
          <w:marBottom w:val="0"/>
          <w:divBdr>
            <w:top w:val="none" w:sz="0" w:space="0" w:color="auto"/>
            <w:left w:val="none" w:sz="0" w:space="0" w:color="auto"/>
            <w:bottom w:val="none" w:sz="0" w:space="0" w:color="auto"/>
            <w:right w:val="none" w:sz="0" w:space="0" w:color="auto"/>
          </w:divBdr>
        </w:div>
        <w:div w:id="1065223152">
          <w:marLeft w:val="0"/>
          <w:marRight w:val="0"/>
          <w:marTop w:val="0"/>
          <w:marBottom w:val="0"/>
          <w:divBdr>
            <w:top w:val="none" w:sz="0" w:space="0" w:color="auto"/>
            <w:left w:val="none" w:sz="0" w:space="0" w:color="auto"/>
            <w:bottom w:val="none" w:sz="0" w:space="0" w:color="auto"/>
            <w:right w:val="none" w:sz="0" w:space="0" w:color="auto"/>
          </w:divBdr>
        </w:div>
        <w:div w:id="1120494797">
          <w:marLeft w:val="0"/>
          <w:marRight w:val="0"/>
          <w:marTop w:val="0"/>
          <w:marBottom w:val="0"/>
          <w:divBdr>
            <w:top w:val="none" w:sz="0" w:space="0" w:color="auto"/>
            <w:left w:val="none" w:sz="0" w:space="0" w:color="auto"/>
            <w:bottom w:val="none" w:sz="0" w:space="0" w:color="auto"/>
            <w:right w:val="none" w:sz="0" w:space="0" w:color="auto"/>
          </w:divBdr>
        </w:div>
        <w:div w:id="1181628867">
          <w:marLeft w:val="0"/>
          <w:marRight w:val="0"/>
          <w:marTop w:val="0"/>
          <w:marBottom w:val="0"/>
          <w:divBdr>
            <w:top w:val="none" w:sz="0" w:space="0" w:color="auto"/>
            <w:left w:val="none" w:sz="0" w:space="0" w:color="auto"/>
            <w:bottom w:val="none" w:sz="0" w:space="0" w:color="auto"/>
            <w:right w:val="none" w:sz="0" w:space="0" w:color="auto"/>
          </w:divBdr>
        </w:div>
        <w:div w:id="1239903688">
          <w:marLeft w:val="0"/>
          <w:marRight w:val="0"/>
          <w:marTop w:val="0"/>
          <w:marBottom w:val="0"/>
          <w:divBdr>
            <w:top w:val="none" w:sz="0" w:space="0" w:color="auto"/>
            <w:left w:val="none" w:sz="0" w:space="0" w:color="auto"/>
            <w:bottom w:val="none" w:sz="0" w:space="0" w:color="auto"/>
            <w:right w:val="none" w:sz="0" w:space="0" w:color="auto"/>
          </w:divBdr>
        </w:div>
        <w:div w:id="1309090348">
          <w:marLeft w:val="0"/>
          <w:marRight w:val="0"/>
          <w:marTop w:val="0"/>
          <w:marBottom w:val="0"/>
          <w:divBdr>
            <w:top w:val="none" w:sz="0" w:space="0" w:color="auto"/>
            <w:left w:val="none" w:sz="0" w:space="0" w:color="auto"/>
            <w:bottom w:val="none" w:sz="0" w:space="0" w:color="auto"/>
            <w:right w:val="none" w:sz="0" w:space="0" w:color="auto"/>
          </w:divBdr>
        </w:div>
        <w:div w:id="1359818446">
          <w:marLeft w:val="0"/>
          <w:marRight w:val="0"/>
          <w:marTop w:val="0"/>
          <w:marBottom w:val="0"/>
          <w:divBdr>
            <w:top w:val="none" w:sz="0" w:space="0" w:color="auto"/>
            <w:left w:val="none" w:sz="0" w:space="0" w:color="auto"/>
            <w:bottom w:val="none" w:sz="0" w:space="0" w:color="auto"/>
            <w:right w:val="none" w:sz="0" w:space="0" w:color="auto"/>
          </w:divBdr>
        </w:div>
        <w:div w:id="1507745474">
          <w:marLeft w:val="0"/>
          <w:marRight w:val="0"/>
          <w:marTop w:val="0"/>
          <w:marBottom w:val="0"/>
          <w:divBdr>
            <w:top w:val="none" w:sz="0" w:space="0" w:color="auto"/>
            <w:left w:val="none" w:sz="0" w:space="0" w:color="auto"/>
            <w:bottom w:val="none" w:sz="0" w:space="0" w:color="auto"/>
            <w:right w:val="none" w:sz="0" w:space="0" w:color="auto"/>
          </w:divBdr>
        </w:div>
        <w:div w:id="1511866618">
          <w:marLeft w:val="0"/>
          <w:marRight w:val="0"/>
          <w:marTop w:val="0"/>
          <w:marBottom w:val="0"/>
          <w:divBdr>
            <w:top w:val="none" w:sz="0" w:space="0" w:color="auto"/>
            <w:left w:val="none" w:sz="0" w:space="0" w:color="auto"/>
            <w:bottom w:val="none" w:sz="0" w:space="0" w:color="auto"/>
            <w:right w:val="none" w:sz="0" w:space="0" w:color="auto"/>
          </w:divBdr>
        </w:div>
        <w:div w:id="1579440329">
          <w:marLeft w:val="0"/>
          <w:marRight w:val="0"/>
          <w:marTop w:val="0"/>
          <w:marBottom w:val="0"/>
          <w:divBdr>
            <w:top w:val="none" w:sz="0" w:space="0" w:color="auto"/>
            <w:left w:val="none" w:sz="0" w:space="0" w:color="auto"/>
            <w:bottom w:val="none" w:sz="0" w:space="0" w:color="auto"/>
            <w:right w:val="none" w:sz="0" w:space="0" w:color="auto"/>
          </w:divBdr>
        </w:div>
        <w:div w:id="1632859894">
          <w:marLeft w:val="0"/>
          <w:marRight w:val="0"/>
          <w:marTop w:val="0"/>
          <w:marBottom w:val="0"/>
          <w:divBdr>
            <w:top w:val="none" w:sz="0" w:space="0" w:color="auto"/>
            <w:left w:val="none" w:sz="0" w:space="0" w:color="auto"/>
            <w:bottom w:val="none" w:sz="0" w:space="0" w:color="auto"/>
            <w:right w:val="none" w:sz="0" w:space="0" w:color="auto"/>
          </w:divBdr>
        </w:div>
        <w:div w:id="1808740585">
          <w:marLeft w:val="0"/>
          <w:marRight w:val="0"/>
          <w:marTop w:val="0"/>
          <w:marBottom w:val="0"/>
          <w:divBdr>
            <w:top w:val="none" w:sz="0" w:space="0" w:color="auto"/>
            <w:left w:val="none" w:sz="0" w:space="0" w:color="auto"/>
            <w:bottom w:val="none" w:sz="0" w:space="0" w:color="auto"/>
            <w:right w:val="none" w:sz="0" w:space="0" w:color="auto"/>
          </w:divBdr>
        </w:div>
        <w:div w:id="1952585620">
          <w:marLeft w:val="0"/>
          <w:marRight w:val="0"/>
          <w:marTop w:val="0"/>
          <w:marBottom w:val="0"/>
          <w:divBdr>
            <w:top w:val="none" w:sz="0" w:space="0" w:color="auto"/>
            <w:left w:val="none" w:sz="0" w:space="0" w:color="auto"/>
            <w:bottom w:val="none" w:sz="0" w:space="0" w:color="auto"/>
            <w:right w:val="none" w:sz="0" w:space="0" w:color="auto"/>
          </w:divBdr>
        </w:div>
        <w:div w:id="2124416554">
          <w:marLeft w:val="0"/>
          <w:marRight w:val="0"/>
          <w:marTop w:val="0"/>
          <w:marBottom w:val="0"/>
          <w:divBdr>
            <w:top w:val="none" w:sz="0" w:space="0" w:color="auto"/>
            <w:left w:val="none" w:sz="0" w:space="0" w:color="auto"/>
            <w:bottom w:val="none" w:sz="0" w:space="0" w:color="auto"/>
            <w:right w:val="none" w:sz="0" w:space="0" w:color="auto"/>
          </w:divBdr>
        </w:div>
        <w:div w:id="2140755284">
          <w:marLeft w:val="0"/>
          <w:marRight w:val="0"/>
          <w:marTop w:val="0"/>
          <w:marBottom w:val="0"/>
          <w:divBdr>
            <w:top w:val="none" w:sz="0" w:space="0" w:color="auto"/>
            <w:left w:val="none" w:sz="0" w:space="0" w:color="auto"/>
            <w:bottom w:val="none" w:sz="0" w:space="0" w:color="auto"/>
            <w:right w:val="none" w:sz="0" w:space="0" w:color="auto"/>
          </w:divBdr>
        </w:div>
      </w:divsChild>
    </w:div>
    <w:div w:id="1141268485">
      <w:bodyDiv w:val="1"/>
      <w:marLeft w:val="0"/>
      <w:marRight w:val="0"/>
      <w:marTop w:val="0"/>
      <w:marBottom w:val="0"/>
      <w:divBdr>
        <w:top w:val="none" w:sz="0" w:space="0" w:color="auto"/>
        <w:left w:val="none" w:sz="0" w:space="0" w:color="auto"/>
        <w:bottom w:val="none" w:sz="0" w:space="0" w:color="auto"/>
        <w:right w:val="none" w:sz="0" w:space="0" w:color="auto"/>
      </w:divBdr>
    </w:div>
    <w:div w:id="1141314992">
      <w:bodyDiv w:val="1"/>
      <w:marLeft w:val="0"/>
      <w:marRight w:val="0"/>
      <w:marTop w:val="0"/>
      <w:marBottom w:val="0"/>
      <w:divBdr>
        <w:top w:val="none" w:sz="0" w:space="0" w:color="auto"/>
        <w:left w:val="none" w:sz="0" w:space="0" w:color="auto"/>
        <w:bottom w:val="none" w:sz="0" w:space="0" w:color="auto"/>
        <w:right w:val="none" w:sz="0" w:space="0" w:color="auto"/>
      </w:divBdr>
    </w:div>
    <w:div w:id="1141381589">
      <w:bodyDiv w:val="1"/>
      <w:marLeft w:val="0"/>
      <w:marRight w:val="0"/>
      <w:marTop w:val="0"/>
      <w:marBottom w:val="0"/>
      <w:divBdr>
        <w:top w:val="none" w:sz="0" w:space="0" w:color="auto"/>
        <w:left w:val="none" w:sz="0" w:space="0" w:color="auto"/>
        <w:bottom w:val="none" w:sz="0" w:space="0" w:color="auto"/>
        <w:right w:val="none" w:sz="0" w:space="0" w:color="auto"/>
      </w:divBdr>
    </w:div>
    <w:div w:id="1141538456">
      <w:bodyDiv w:val="1"/>
      <w:marLeft w:val="0"/>
      <w:marRight w:val="0"/>
      <w:marTop w:val="0"/>
      <w:marBottom w:val="0"/>
      <w:divBdr>
        <w:top w:val="none" w:sz="0" w:space="0" w:color="auto"/>
        <w:left w:val="none" w:sz="0" w:space="0" w:color="auto"/>
        <w:bottom w:val="none" w:sz="0" w:space="0" w:color="auto"/>
        <w:right w:val="none" w:sz="0" w:space="0" w:color="auto"/>
      </w:divBdr>
    </w:div>
    <w:div w:id="1141581457">
      <w:bodyDiv w:val="1"/>
      <w:marLeft w:val="0"/>
      <w:marRight w:val="0"/>
      <w:marTop w:val="0"/>
      <w:marBottom w:val="0"/>
      <w:divBdr>
        <w:top w:val="none" w:sz="0" w:space="0" w:color="auto"/>
        <w:left w:val="none" w:sz="0" w:space="0" w:color="auto"/>
        <w:bottom w:val="none" w:sz="0" w:space="0" w:color="auto"/>
        <w:right w:val="none" w:sz="0" w:space="0" w:color="auto"/>
      </w:divBdr>
    </w:div>
    <w:div w:id="1141920852">
      <w:bodyDiv w:val="1"/>
      <w:marLeft w:val="0"/>
      <w:marRight w:val="0"/>
      <w:marTop w:val="0"/>
      <w:marBottom w:val="0"/>
      <w:divBdr>
        <w:top w:val="none" w:sz="0" w:space="0" w:color="auto"/>
        <w:left w:val="none" w:sz="0" w:space="0" w:color="auto"/>
        <w:bottom w:val="none" w:sz="0" w:space="0" w:color="auto"/>
        <w:right w:val="none" w:sz="0" w:space="0" w:color="auto"/>
      </w:divBdr>
    </w:div>
    <w:div w:id="1142189119">
      <w:bodyDiv w:val="1"/>
      <w:marLeft w:val="0"/>
      <w:marRight w:val="0"/>
      <w:marTop w:val="0"/>
      <w:marBottom w:val="0"/>
      <w:divBdr>
        <w:top w:val="none" w:sz="0" w:space="0" w:color="auto"/>
        <w:left w:val="none" w:sz="0" w:space="0" w:color="auto"/>
        <w:bottom w:val="none" w:sz="0" w:space="0" w:color="auto"/>
        <w:right w:val="none" w:sz="0" w:space="0" w:color="auto"/>
      </w:divBdr>
      <w:divsChild>
        <w:div w:id="1511065320">
          <w:marLeft w:val="0"/>
          <w:marRight w:val="0"/>
          <w:marTop w:val="0"/>
          <w:marBottom w:val="0"/>
          <w:divBdr>
            <w:top w:val="none" w:sz="0" w:space="0" w:color="auto"/>
            <w:left w:val="none" w:sz="0" w:space="0" w:color="auto"/>
            <w:bottom w:val="none" w:sz="0" w:space="0" w:color="auto"/>
            <w:right w:val="none" w:sz="0" w:space="0" w:color="auto"/>
          </w:divBdr>
        </w:div>
        <w:div w:id="1903052866">
          <w:marLeft w:val="0"/>
          <w:marRight w:val="0"/>
          <w:marTop w:val="0"/>
          <w:marBottom w:val="0"/>
          <w:divBdr>
            <w:top w:val="none" w:sz="0" w:space="0" w:color="auto"/>
            <w:left w:val="none" w:sz="0" w:space="0" w:color="auto"/>
            <w:bottom w:val="none" w:sz="0" w:space="0" w:color="auto"/>
            <w:right w:val="none" w:sz="0" w:space="0" w:color="auto"/>
          </w:divBdr>
        </w:div>
        <w:div w:id="582108235">
          <w:marLeft w:val="0"/>
          <w:marRight w:val="0"/>
          <w:marTop w:val="0"/>
          <w:marBottom w:val="0"/>
          <w:divBdr>
            <w:top w:val="none" w:sz="0" w:space="0" w:color="auto"/>
            <w:left w:val="none" w:sz="0" w:space="0" w:color="auto"/>
            <w:bottom w:val="none" w:sz="0" w:space="0" w:color="auto"/>
            <w:right w:val="none" w:sz="0" w:space="0" w:color="auto"/>
          </w:divBdr>
        </w:div>
        <w:div w:id="484585456">
          <w:marLeft w:val="0"/>
          <w:marRight w:val="0"/>
          <w:marTop w:val="0"/>
          <w:marBottom w:val="0"/>
          <w:divBdr>
            <w:top w:val="none" w:sz="0" w:space="0" w:color="auto"/>
            <w:left w:val="none" w:sz="0" w:space="0" w:color="auto"/>
            <w:bottom w:val="none" w:sz="0" w:space="0" w:color="auto"/>
            <w:right w:val="none" w:sz="0" w:space="0" w:color="auto"/>
          </w:divBdr>
        </w:div>
        <w:div w:id="677273466">
          <w:marLeft w:val="0"/>
          <w:marRight w:val="0"/>
          <w:marTop w:val="0"/>
          <w:marBottom w:val="0"/>
          <w:divBdr>
            <w:top w:val="none" w:sz="0" w:space="0" w:color="auto"/>
            <w:left w:val="none" w:sz="0" w:space="0" w:color="auto"/>
            <w:bottom w:val="none" w:sz="0" w:space="0" w:color="auto"/>
            <w:right w:val="none" w:sz="0" w:space="0" w:color="auto"/>
          </w:divBdr>
        </w:div>
        <w:div w:id="1806657713">
          <w:marLeft w:val="0"/>
          <w:marRight w:val="0"/>
          <w:marTop w:val="0"/>
          <w:marBottom w:val="0"/>
          <w:divBdr>
            <w:top w:val="none" w:sz="0" w:space="0" w:color="auto"/>
            <w:left w:val="none" w:sz="0" w:space="0" w:color="auto"/>
            <w:bottom w:val="none" w:sz="0" w:space="0" w:color="auto"/>
            <w:right w:val="none" w:sz="0" w:space="0" w:color="auto"/>
          </w:divBdr>
        </w:div>
        <w:div w:id="989214707">
          <w:marLeft w:val="0"/>
          <w:marRight w:val="0"/>
          <w:marTop w:val="0"/>
          <w:marBottom w:val="0"/>
          <w:divBdr>
            <w:top w:val="none" w:sz="0" w:space="0" w:color="auto"/>
            <w:left w:val="none" w:sz="0" w:space="0" w:color="auto"/>
            <w:bottom w:val="none" w:sz="0" w:space="0" w:color="auto"/>
            <w:right w:val="none" w:sz="0" w:space="0" w:color="auto"/>
          </w:divBdr>
        </w:div>
        <w:div w:id="2070037747">
          <w:marLeft w:val="0"/>
          <w:marRight w:val="0"/>
          <w:marTop w:val="0"/>
          <w:marBottom w:val="0"/>
          <w:divBdr>
            <w:top w:val="none" w:sz="0" w:space="0" w:color="auto"/>
            <w:left w:val="none" w:sz="0" w:space="0" w:color="auto"/>
            <w:bottom w:val="none" w:sz="0" w:space="0" w:color="auto"/>
            <w:right w:val="none" w:sz="0" w:space="0" w:color="auto"/>
          </w:divBdr>
        </w:div>
        <w:div w:id="850529823">
          <w:marLeft w:val="0"/>
          <w:marRight w:val="0"/>
          <w:marTop w:val="0"/>
          <w:marBottom w:val="0"/>
          <w:divBdr>
            <w:top w:val="none" w:sz="0" w:space="0" w:color="auto"/>
            <w:left w:val="none" w:sz="0" w:space="0" w:color="auto"/>
            <w:bottom w:val="none" w:sz="0" w:space="0" w:color="auto"/>
            <w:right w:val="none" w:sz="0" w:space="0" w:color="auto"/>
          </w:divBdr>
        </w:div>
        <w:div w:id="107434628">
          <w:marLeft w:val="0"/>
          <w:marRight w:val="0"/>
          <w:marTop w:val="0"/>
          <w:marBottom w:val="0"/>
          <w:divBdr>
            <w:top w:val="none" w:sz="0" w:space="0" w:color="auto"/>
            <w:left w:val="none" w:sz="0" w:space="0" w:color="auto"/>
            <w:bottom w:val="none" w:sz="0" w:space="0" w:color="auto"/>
            <w:right w:val="none" w:sz="0" w:space="0" w:color="auto"/>
          </w:divBdr>
        </w:div>
        <w:div w:id="133447398">
          <w:marLeft w:val="0"/>
          <w:marRight w:val="0"/>
          <w:marTop w:val="0"/>
          <w:marBottom w:val="0"/>
          <w:divBdr>
            <w:top w:val="none" w:sz="0" w:space="0" w:color="auto"/>
            <w:left w:val="none" w:sz="0" w:space="0" w:color="auto"/>
            <w:bottom w:val="none" w:sz="0" w:space="0" w:color="auto"/>
            <w:right w:val="none" w:sz="0" w:space="0" w:color="auto"/>
          </w:divBdr>
        </w:div>
        <w:div w:id="537283062">
          <w:marLeft w:val="0"/>
          <w:marRight w:val="0"/>
          <w:marTop w:val="0"/>
          <w:marBottom w:val="0"/>
          <w:divBdr>
            <w:top w:val="none" w:sz="0" w:space="0" w:color="auto"/>
            <w:left w:val="none" w:sz="0" w:space="0" w:color="auto"/>
            <w:bottom w:val="none" w:sz="0" w:space="0" w:color="auto"/>
            <w:right w:val="none" w:sz="0" w:space="0" w:color="auto"/>
          </w:divBdr>
        </w:div>
        <w:div w:id="1096245177">
          <w:marLeft w:val="0"/>
          <w:marRight w:val="0"/>
          <w:marTop w:val="0"/>
          <w:marBottom w:val="0"/>
          <w:divBdr>
            <w:top w:val="none" w:sz="0" w:space="0" w:color="auto"/>
            <w:left w:val="none" w:sz="0" w:space="0" w:color="auto"/>
            <w:bottom w:val="none" w:sz="0" w:space="0" w:color="auto"/>
            <w:right w:val="none" w:sz="0" w:space="0" w:color="auto"/>
          </w:divBdr>
        </w:div>
        <w:div w:id="1359814157">
          <w:marLeft w:val="0"/>
          <w:marRight w:val="0"/>
          <w:marTop w:val="0"/>
          <w:marBottom w:val="0"/>
          <w:divBdr>
            <w:top w:val="none" w:sz="0" w:space="0" w:color="auto"/>
            <w:left w:val="none" w:sz="0" w:space="0" w:color="auto"/>
            <w:bottom w:val="none" w:sz="0" w:space="0" w:color="auto"/>
            <w:right w:val="none" w:sz="0" w:space="0" w:color="auto"/>
          </w:divBdr>
        </w:div>
        <w:div w:id="1638140469">
          <w:marLeft w:val="0"/>
          <w:marRight w:val="0"/>
          <w:marTop w:val="0"/>
          <w:marBottom w:val="0"/>
          <w:divBdr>
            <w:top w:val="none" w:sz="0" w:space="0" w:color="auto"/>
            <w:left w:val="none" w:sz="0" w:space="0" w:color="auto"/>
            <w:bottom w:val="none" w:sz="0" w:space="0" w:color="auto"/>
            <w:right w:val="none" w:sz="0" w:space="0" w:color="auto"/>
          </w:divBdr>
        </w:div>
        <w:div w:id="653031451">
          <w:marLeft w:val="0"/>
          <w:marRight w:val="0"/>
          <w:marTop w:val="0"/>
          <w:marBottom w:val="0"/>
          <w:divBdr>
            <w:top w:val="none" w:sz="0" w:space="0" w:color="auto"/>
            <w:left w:val="none" w:sz="0" w:space="0" w:color="auto"/>
            <w:bottom w:val="none" w:sz="0" w:space="0" w:color="auto"/>
            <w:right w:val="none" w:sz="0" w:space="0" w:color="auto"/>
          </w:divBdr>
        </w:div>
        <w:div w:id="721683214">
          <w:marLeft w:val="0"/>
          <w:marRight w:val="0"/>
          <w:marTop w:val="0"/>
          <w:marBottom w:val="0"/>
          <w:divBdr>
            <w:top w:val="none" w:sz="0" w:space="0" w:color="auto"/>
            <w:left w:val="none" w:sz="0" w:space="0" w:color="auto"/>
            <w:bottom w:val="none" w:sz="0" w:space="0" w:color="auto"/>
            <w:right w:val="none" w:sz="0" w:space="0" w:color="auto"/>
          </w:divBdr>
        </w:div>
        <w:div w:id="1795632334">
          <w:marLeft w:val="0"/>
          <w:marRight w:val="0"/>
          <w:marTop w:val="0"/>
          <w:marBottom w:val="0"/>
          <w:divBdr>
            <w:top w:val="none" w:sz="0" w:space="0" w:color="auto"/>
            <w:left w:val="none" w:sz="0" w:space="0" w:color="auto"/>
            <w:bottom w:val="none" w:sz="0" w:space="0" w:color="auto"/>
            <w:right w:val="none" w:sz="0" w:space="0" w:color="auto"/>
          </w:divBdr>
        </w:div>
        <w:div w:id="665209322">
          <w:marLeft w:val="0"/>
          <w:marRight w:val="0"/>
          <w:marTop w:val="0"/>
          <w:marBottom w:val="0"/>
          <w:divBdr>
            <w:top w:val="none" w:sz="0" w:space="0" w:color="auto"/>
            <w:left w:val="none" w:sz="0" w:space="0" w:color="auto"/>
            <w:bottom w:val="none" w:sz="0" w:space="0" w:color="auto"/>
            <w:right w:val="none" w:sz="0" w:space="0" w:color="auto"/>
          </w:divBdr>
        </w:div>
        <w:div w:id="485980531">
          <w:marLeft w:val="0"/>
          <w:marRight w:val="0"/>
          <w:marTop w:val="0"/>
          <w:marBottom w:val="0"/>
          <w:divBdr>
            <w:top w:val="none" w:sz="0" w:space="0" w:color="auto"/>
            <w:left w:val="none" w:sz="0" w:space="0" w:color="auto"/>
            <w:bottom w:val="none" w:sz="0" w:space="0" w:color="auto"/>
            <w:right w:val="none" w:sz="0" w:space="0" w:color="auto"/>
          </w:divBdr>
        </w:div>
        <w:div w:id="780223711">
          <w:marLeft w:val="0"/>
          <w:marRight w:val="0"/>
          <w:marTop w:val="0"/>
          <w:marBottom w:val="0"/>
          <w:divBdr>
            <w:top w:val="none" w:sz="0" w:space="0" w:color="auto"/>
            <w:left w:val="none" w:sz="0" w:space="0" w:color="auto"/>
            <w:bottom w:val="none" w:sz="0" w:space="0" w:color="auto"/>
            <w:right w:val="none" w:sz="0" w:space="0" w:color="auto"/>
          </w:divBdr>
        </w:div>
        <w:div w:id="1100562577">
          <w:marLeft w:val="0"/>
          <w:marRight w:val="0"/>
          <w:marTop w:val="0"/>
          <w:marBottom w:val="0"/>
          <w:divBdr>
            <w:top w:val="none" w:sz="0" w:space="0" w:color="auto"/>
            <w:left w:val="none" w:sz="0" w:space="0" w:color="auto"/>
            <w:bottom w:val="none" w:sz="0" w:space="0" w:color="auto"/>
            <w:right w:val="none" w:sz="0" w:space="0" w:color="auto"/>
          </w:divBdr>
        </w:div>
        <w:div w:id="1522737465">
          <w:marLeft w:val="0"/>
          <w:marRight w:val="0"/>
          <w:marTop w:val="0"/>
          <w:marBottom w:val="0"/>
          <w:divBdr>
            <w:top w:val="none" w:sz="0" w:space="0" w:color="auto"/>
            <w:left w:val="none" w:sz="0" w:space="0" w:color="auto"/>
            <w:bottom w:val="none" w:sz="0" w:space="0" w:color="auto"/>
            <w:right w:val="none" w:sz="0" w:space="0" w:color="auto"/>
          </w:divBdr>
        </w:div>
        <w:div w:id="320735198">
          <w:marLeft w:val="0"/>
          <w:marRight w:val="0"/>
          <w:marTop w:val="0"/>
          <w:marBottom w:val="0"/>
          <w:divBdr>
            <w:top w:val="none" w:sz="0" w:space="0" w:color="auto"/>
            <w:left w:val="none" w:sz="0" w:space="0" w:color="auto"/>
            <w:bottom w:val="none" w:sz="0" w:space="0" w:color="auto"/>
            <w:right w:val="none" w:sz="0" w:space="0" w:color="auto"/>
          </w:divBdr>
        </w:div>
        <w:div w:id="838613772">
          <w:marLeft w:val="0"/>
          <w:marRight w:val="0"/>
          <w:marTop w:val="0"/>
          <w:marBottom w:val="0"/>
          <w:divBdr>
            <w:top w:val="none" w:sz="0" w:space="0" w:color="auto"/>
            <w:left w:val="none" w:sz="0" w:space="0" w:color="auto"/>
            <w:bottom w:val="none" w:sz="0" w:space="0" w:color="auto"/>
            <w:right w:val="none" w:sz="0" w:space="0" w:color="auto"/>
          </w:divBdr>
        </w:div>
        <w:div w:id="1926644382">
          <w:marLeft w:val="0"/>
          <w:marRight w:val="0"/>
          <w:marTop w:val="0"/>
          <w:marBottom w:val="0"/>
          <w:divBdr>
            <w:top w:val="none" w:sz="0" w:space="0" w:color="auto"/>
            <w:left w:val="none" w:sz="0" w:space="0" w:color="auto"/>
            <w:bottom w:val="none" w:sz="0" w:space="0" w:color="auto"/>
            <w:right w:val="none" w:sz="0" w:space="0" w:color="auto"/>
          </w:divBdr>
        </w:div>
        <w:div w:id="38214782">
          <w:marLeft w:val="0"/>
          <w:marRight w:val="0"/>
          <w:marTop w:val="0"/>
          <w:marBottom w:val="0"/>
          <w:divBdr>
            <w:top w:val="none" w:sz="0" w:space="0" w:color="auto"/>
            <w:left w:val="none" w:sz="0" w:space="0" w:color="auto"/>
            <w:bottom w:val="none" w:sz="0" w:space="0" w:color="auto"/>
            <w:right w:val="none" w:sz="0" w:space="0" w:color="auto"/>
          </w:divBdr>
        </w:div>
        <w:div w:id="1873567749">
          <w:marLeft w:val="0"/>
          <w:marRight w:val="0"/>
          <w:marTop w:val="0"/>
          <w:marBottom w:val="0"/>
          <w:divBdr>
            <w:top w:val="none" w:sz="0" w:space="0" w:color="auto"/>
            <w:left w:val="none" w:sz="0" w:space="0" w:color="auto"/>
            <w:bottom w:val="none" w:sz="0" w:space="0" w:color="auto"/>
            <w:right w:val="none" w:sz="0" w:space="0" w:color="auto"/>
          </w:divBdr>
        </w:div>
        <w:div w:id="545873970">
          <w:marLeft w:val="0"/>
          <w:marRight w:val="0"/>
          <w:marTop w:val="0"/>
          <w:marBottom w:val="0"/>
          <w:divBdr>
            <w:top w:val="none" w:sz="0" w:space="0" w:color="auto"/>
            <w:left w:val="none" w:sz="0" w:space="0" w:color="auto"/>
            <w:bottom w:val="none" w:sz="0" w:space="0" w:color="auto"/>
            <w:right w:val="none" w:sz="0" w:space="0" w:color="auto"/>
          </w:divBdr>
        </w:div>
        <w:div w:id="1023358191">
          <w:marLeft w:val="0"/>
          <w:marRight w:val="0"/>
          <w:marTop w:val="0"/>
          <w:marBottom w:val="0"/>
          <w:divBdr>
            <w:top w:val="none" w:sz="0" w:space="0" w:color="auto"/>
            <w:left w:val="none" w:sz="0" w:space="0" w:color="auto"/>
            <w:bottom w:val="none" w:sz="0" w:space="0" w:color="auto"/>
            <w:right w:val="none" w:sz="0" w:space="0" w:color="auto"/>
          </w:divBdr>
        </w:div>
        <w:div w:id="1047950133">
          <w:marLeft w:val="0"/>
          <w:marRight w:val="0"/>
          <w:marTop w:val="0"/>
          <w:marBottom w:val="0"/>
          <w:divBdr>
            <w:top w:val="none" w:sz="0" w:space="0" w:color="auto"/>
            <w:left w:val="none" w:sz="0" w:space="0" w:color="auto"/>
            <w:bottom w:val="none" w:sz="0" w:space="0" w:color="auto"/>
            <w:right w:val="none" w:sz="0" w:space="0" w:color="auto"/>
          </w:divBdr>
        </w:div>
        <w:div w:id="2082632909">
          <w:marLeft w:val="0"/>
          <w:marRight w:val="0"/>
          <w:marTop w:val="0"/>
          <w:marBottom w:val="0"/>
          <w:divBdr>
            <w:top w:val="none" w:sz="0" w:space="0" w:color="auto"/>
            <w:left w:val="none" w:sz="0" w:space="0" w:color="auto"/>
            <w:bottom w:val="none" w:sz="0" w:space="0" w:color="auto"/>
            <w:right w:val="none" w:sz="0" w:space="0" w:color="auto"/>
          </w:divBdr>
        </w:div>
        <w:div w:id="1098450998">
          <w:marLeft w:val="0"/>
          <w:marRight w:val="0"/>
          <w:marTop w:val="0"/>
          <w:marBottom w:val="0"/>
          <w:divBdr>
            <w:top w:val="none" w:sz="0" w:space="0" w:color="auto"/>
            <w:left w:val="none" w:sz="0" w:space="0" w:color="auto"/>
            <w:bottom w:val="none" w:sz="0" w:space="0" w:color="auto"/>
            <w:right w:val="none" w:sz="0" w:space="0" w:color="auto"/>
          </w:divBdr>
        </w:div>
        <w:div w:id="1912351131">
          <w:marLeft w:val="0"/>
          <w:marRight w:val="0"/>
          <w:marTop w:val="0"/>
          <w:marBottom w:val="0"/>
          <w:divBdr>
            <w:top w:val="none" w:sz="0" w:space="0" w:color="auto"/>
            <w:left w:val="none" w:sz="0" w:space="0" w:color="auto"/>
            <w:bottom w:val="none" w:sz="0" w:space="0" w:color="auto"/>
            <w:right w:val="none" w:sz="0" w:space="0" w:color="auto"/>
          </w:divBdr>
        </w:div>
        <w:div w:id="1064064446">
          <w:marLeft w:val="0"/>
          <w:marRight w:val="0"/>
          <w:marTop w:val="0"/>
          <w:marBottom w:val="0"/>
          <w:divBdr>
            <w:top w:val="none" w:sz="0" w:space="0" w:color="auto"/>
            <w:left w:val="none" w:sz="0" w:space="0" w:color="auto"/>
            <w:bottom w:val="none" w:sz="0" w:space="0" w:color="auto"/>
            <w:right w:val="none" w:sz="0" w:space="0" w:color="auto"/>
          </w:divBdr>
        </w:div>
        <w:div w:id="1425568383">
          <w:marLeft w:val="0"/>
          <w:marRight w:val="0"/>
          <w:marTop w:val="0"/>
          <w:marBottom w:val="0"/>
          <w:divBdr>
            <w:top w:val="none" w:sz="0" w:space="0" w:color="auto"/>
            <w:left w:val="none" w:sz="0" w:space="0" w:color="auto"/>
            <w:bottom w:val="none" w:sz="0" w:space="0" w:color="auto"/>
            <w:right w:val="none" w:sz="0" w:space="0" w:color="auto"/>
          </w:divBdr>
        </w:div>
        <w:div w:id="1664090440">
          <w:marLeft w:val="0"/>
          <w:marRight w:val="0"/>
          <w:marTop w:val="0"/>
          <w:marBottom w:val="0"/>
          <w:divBdr>
            <w:top w:val="none" w:sz="0" w:space="0" w:color="auto"/>
            <w:left w:val="none" w:sz="0" w:space="0" w:color="auto"/>
            <w:bottom w:val="none" w:sz="0" w:space="0" w:color="auto"/>
            <w:right w:val="none" w:sz="0" w:space="0" w:color="auto"/>
          </w:divBdr>
        </w:div>
        <w:div w:id="1869373385">
          <w:marLeft w:val="0"/>
          <w:marRight w:val="0"/>
          <w:marTop w:val="0"/>
          <w:marBottom w:val="0"/>
          <w:divBdr>
            <w:top w:val="none" w:sz="0" w:space="0" w:color="auto"/>
            <w:left w:val="none" w:sz="0" w:space="0" w:color="auto"/>
            <w:bottom w:val="none" w:sz="0" w:space="0" w:color="auto"/>
            <w:right w:val="none" w:sz="0" w:space="0" w:color="auto"/>
          </w:divBdr>
        </w:div>
        <w:div w:id="854921525">
          <w:marLeft w:val="0"/>
          <w:marRight w:val="0"/>
          <w:marTop w:val="0"/>
          <w:marBottom w:val="0"/>
          <w:divBdr>
            <w:top w:val="none" w:sz="0" w:space="0" w:color="auto"/>
            <w:left w:val="none" w:sz="0" w:space="0" w:color="auto"/>
            <w:bottom w:val="none" w:sz="0" w:space="0" w:color="auto"/>
            <w:right w:val="none" w:sz="0" w:space="0" w:color="auto"/>
          </w:divBdr>
        </w:div>
        <w:div w:id="1657103241">
          <w:marLeft w:val="0"/>
          <w:marRight w:val="0"/>
          <w:marTop w:val="0"/>
          <w:marBottom w:val="0"/>
          <w:divBdr>
            <w:top w:val="none" w:sz="0" w:space="0" w:color="auto"/>
            <w:left w:val="none" w:sz="0" w:space="0" w:color="auto"/>
            <w:bottom w:val="none" w:sz="0" w:space="0" w:color="auto"/>
            <w:right w:val="none" w:sz="0" w:space="0" w:color="auto"/>
          </w:divBdr>
        </w:div>
        <w:div w:id="1932354592">
          <w:marLeft w:val="0"/>
          <w:marRight w:val="0"/>
          <w:marTop w:val="0"/>
          <w:marBottom w:val="0"/>
          <w:divBdr>
            <w:top w:val="none" w:sz="0" w:space="0" w:color="auto"/>
            <w:left w:val="none" w:sz="0" w:space="0" w:color="auto"/>
            <w:bottom w:val="none" w:sz="0" w:space="0" w:color="auto"/>
            <w:right w:val="none" w:sz="0" w:space="0" w:color="auto"/>
          </w:divBdr>
        </w:div>
        <w:div w:id="345131002">
          <w:marLeft w:val="0"/>
          <w:marRight w:val="0"/>
          <w:marTop w:val="0"/>
          <w:marBottom w:val="0"/>
          <w:divBdr>
            <w:top w:val="none" w:sz="0" w:space="0" w:color="auto"/>
            <w:left w:val="none" w:sz="0" w:space="0" w:color="auto"/>
            <w:bottom w:val="none" w:sz="0" w:space="0" w:color="auto"/>
            <w:right w:val="none" w:sz="0" w:space="0" w:color="auto"/>
          </w:divBdr>
        </w:div>
        <w:div w:id="2101756550">
          <w:marLeft w:val="0"/>
          <w:marRight w:val="0"/>
          <w:marTop w:val="0"/>
          <w:marBottom w:val="0"/>
          <w:divBdr>
            <w:top w:val="none" w:sz="0" w:space="0" w:color="auto"/>
            <w:left w:val="none" w:sz="0" w:space="0" w:color="auto"/>
            <w:bottom w:val="none" w:sz="0" w:space="0" w:color="auto"/>
            <w:right w:val="none" w:sz="0" w:space="0" w:color="auto"/>
          </w:divBdr>
        </w:div>
        <w:div w:id="2068450961">
          <w:marLeft w:val="0"/>
          <w:marRight w:val="0"/>
          <w:marTop w:val="0"/>
          <w:marBottom w:val="0"/>
          <w:divBdr>
            <w:top w:val="none" w:sz="0" w:space="0" w:color="auto"/>
            <w:left w:val="none" w:sz="0" w:space="0" w:color="auto"/>
            <w:bottom w:val="none" w:sz="0" w:space="0" w:color="auto"/>
            <w:right w:val="none" w:sz="0" w:space="0" w:color="auto"/>
          </w:divBdr>
        </w:div>
        <w:div w:id="1084109014">
          <w:marLeft w:val="0"/>
          <w:marRight w:val="0"/>
          <w:marTop w:val="0"/>
          <w:marBottom w:val="0"/>
          <w:divBdr>
            <w:top w:val="none" w:sz="0" w:space="0" w:color="auto"/>
            <w:left w:val="none" w:sz="0" w:space="0" w:color="auto"/>
            <w:bottom w:val="none" w:sz="0" w:space="0" w:color="auto"/>
            <w:right w:val="none" w:sz="0" w:space="0" w:color="auto"/>
          </w:divBdr>
        </w:div>
        <w:div w:id="527525445">
          <w:marLeft w:val="0"/>
          <w:marRight w:val="0"/>
          <w:marTop w:val="0"/>
          <w:marBottom w:val="0"/>
          <w:divBdr>
            <w:top w:val="none" w:sz="0" w:space="0" w:color="auto"/>
            <w:left w:val="none" w:sz="0" w:space="0" w:color="auto"/>
            <w:bottom w:val="none" w:sz="0" w:space="0" w:color="auto"/>
            <w:right w:val="none" w:sz="0" w:space="0" w:color="auto"/>
          </w:divBdr>
        </w:div>
        <w:div w:id="207886323">
          <w:marLeft w:val="0"/>
          <w:marRight w:val="0"/>
          <w:marTop w:val="0"/>
          <w:marBottom w:val="0"/>
          <w:divBdr>
            <w:top w:val="none" w:sz="0" w:space="0" w:color="auto"/>
            <w:left w:val="none" w:sz="0" w:space="0" w:color="auto"/>
            <w:bottom w:val="none" w:sz="0" w:space="0" w:color="auto"/>
            <w:right w:val="none" w:sz="0" w:space="0" w:color="auto"/>
          </w:divBdr>
        </w:div>
        <w:div w:id="799032799">
          <w:marLeft w:val="0"/>
          <w:marRight w:val="0"/>
          <w:marTop w:val="0"/>
          <w:marBottom w:val="0"/>
          <w:divBdr>
            <w:top w:val="none" w:sz="0" w:space="0" w:color="auto"/>
            <w:left w:val="none" w:sz="0" w:space="0" w:color="auto"/>
            <w:bottom w:val="none" w:sz="0" w:space="0" w:color="auto"/>
            <w:right w:val="none" w:sz="0" w:space="0" w:color="auto"/>
          </w:divBdr>
        </w:div>
        <w:div w:id="767844654">
          <w:marLeft w:val="0"/>
          <w:marRight w:val="0"/>
          <w:marTop w:val="0"/>
          <w:marBottom w:val="0"/>
          <w:divBdr>
            <w:top w:val="none" w:sz="0" w:space="0" w:color="auto"/>
            <w:left w:val="none" w:sz="0" w:space="0" w:color="auto"/>
            <w:bottom w:val="none" w:sz="0" w:space="0" w:color="auto"/>
            <w:right w:val="none" w:sz="0" w:space="0" w:color="auto"/>
          </w:divBdr>
        </w:div>
        <w:div w:id="801768245">
          <w:marLeft w:val="0"/>
          <w:marRight w:val="0"/>
          <w:marTop w:val="0"/>
          <w:marBottom w:val="0"/>
          <w:divBdr>
            <w:top w:val="none" w:sz="0" w:space="0" w:color="auto"/>
            <w:left w:val="none" w:sz="0" w:space="0" w:color="auto"/>
            <w:bottom w:val="none" w:sz="0" w:space="0" w:color="auto"/>
            <w:right w:val="none" w:sz="0" w:space="0" w:color="auto"/>
          </w:divBdr>
        </w:div>
      </w:divsChild>
    </w:div>
    <w:div w:id="1142190618">
      <w:bodyDiv w:val="1"/>
      <w:marLeft w:val="0"/>
      <w:marRight w:val="0"/>
      <w:marTop w:val="0"/>
      <w:marBottom w:val="0"/>
      <w:divBdr>
        <w:top w:val="none" w:sz="0" w:space="0" w:color="auto"/>
        <w:left w:val="none" w:sz="0" w:space="0" w:color="auto"/>
        <w:bottom w:val="none" w:sz="0" w:space="0" w:color="auto"/>
        <w:right w:val="none" w:sz="0" w:space="0" w:color="auto"/>
      </w:divBdr>
    </w:div>
    <w:div w:id="1142307063">
      <w:bodyDiv w:val="1"/>
      <w:marLeft w:val="0"/>
      <w:marRight w:val="0"/>
      <w:marTop w:val="0"/>
      <w:marBottom w:val="0"/>
      <w:divBdr>
        <w:top w:val="none" w:sz="0" w:space="0" w:color="auto"/>
        <w:left w:val="none" w:sz="0" w:space="0" w:color="auto"/>
        <w:bottom w:val="none" w:sz="0" w:space="0" w:color="auto"/>
        <w:right w:val="none" w:sz="0" w:space="0" w:color="auto"/>
      </w:divBdr>
    </w:div>
    <w:div w:id="1142424204">
      <w:bodyDiv w:val="1"/>
      <w:marLeft w:val="0"/>
      <w:marRight w:val="0"/>
      <w:marTop w:val="0"/>
      <w:marBottom w:val="0"/>
      <w:divBdr>
        <w:top w:val="none" w:sz="0" w:space="0" w:color="auto"/>
        <w:left w:val="none" w:sz="0" w:space="0" w:color="auto"/>
        <w:bottom w:val="none" w:sz="0" w:space="0" w:color="auto"/>
        <w:right w:val="none" w:sz="0" w:space="0" w:color="auto"/>
      </w:divBdr>
    </w:div>
    <w:div w:id="1142506117">
      <w:bodyDiv w:val="1"/>
      <w:marLeft w:val="0"/>
      <w:marRight w:val="0"/>
      <w:marTop w:val="0"/>
      <w:marBottom w:val="0"/>
      <w:divBdr>
        <w:top w:val="none" w:sz="0" w:space="0" w:color="auto"/>
        <w:left w:val="none" w:sz="0" w:space="0" w:color="auto"/>
        <w:bottom w:val="none" w:sz="0" w:space="0" w:color="auto"/>
        <w:right w:val="none" w:sz="0" w:space="0" w:color="auto"/>
      </w:divBdr>
    </w:div>
    <w:div w:id="1142648788">
      <w:bodyDiv w:val="1"/>
      <w:marLeft w:val="0"/>
      <w:marRight w:val="0"/>
      <w:marTop w:val="0"/>
      <w:marBottom w:val="0"/>
      <w:divBdr>
        <w:top w:val="none" w:sz="0" w:space="0" w:color="auto"/>
        <w:left w:val="none" w:sz="0" w:space="0" w:color="auto"/>
        <w:bottom w:val="none" w:sz="0" w:space="0" w:color="auto"/>
        <w:right w:val="none" w:sz="0" w:space="0" w:color="auto"/>
      </w:divBdr>
    </w:div>
    <w:div w:id="1142846636">
      <w:bodyDiv w:val="1"/>
      <w:marLeft w:val="0"/>
      <w:marRight w:val="0"/>
      <w:marTop w:val="0"/>
      <w:marBottom w:val="0"/>
      <w:divBdr>
        <w:top w:val="none" w:sz="0" w:space="0" w:color="auto"/>
        <w:left w:val="none" w:sz="0" w:space="0" w:color="auto"/>
        <w:bottom w:val="none" w:sz="0" w:space="0" w:color="auto"/>
        <w:right w:val="none" w:sz="0" w:space="0" w:color="auto"/>
      </w:divBdr>
    </w:div>
    <w:div w:id="1142963474">
      <w:bodyDiv w:val="1"/>
      <w:marLeft w:val="0"/>
      <w:marRight w:val="0"/>
      <w:marTop w:val="0"/>
      <w:marBottom w:val="0"/>
      <w:divBdr>
        <w:top w:val="none" w:sz="0" w:space="0" w:color="auto"/>
        <w:left w:val="none" w:sz="0" w:space="0" w:color="auto"/>
        <w:bottom w:val="none" w:sz="0" w:space="0" w:color="auto"/>
        <w:right w:val="none" w:sz="0" w:space="0" w:color="auto"/>
      </w:divBdr>
    </w:div>
    <w:div w:id="1143156930">
      <w:bodyDiv w:val="1"/>
      <w:marLeft w:val="0"/>
      <w:marRight w:val="0"/>
      <w:marTop w:val="0"/>
      <w:marBottom w:val="0"/>
      <w:divBdr>
        <w:top w:val="none" w:sz="0" w:space="0" w:color="auto"/>
        <w:left w:val="none" w:sz="0" w:space="0" w:color="auto"/>
        <w:bottom w:val="none" w:sz="0" w:space="0" w:color="auto"/>
        <w:right w:val="none" w:sz="0" w:space="0" w:color="auto"/>
      </w:divBdr>
    </w:div>
    <w:div w:id="1143473739">
      <w:bodyDiv w:val="1"/>
      <w:marLeft w:val="0"/>
      <w:marRight w:val="0"/>
      <w:marTop w:val="0"/>
      <w:marBottom w:val="0"/>
      <w:divBdr>
        <w:top w:val="none" w:sz="0" w:space="0" w:color="auto"/>
        <w:left w:val="none" w:sz="0" w:space="0" w:color="auto"/>
        <w:bottom w:val="none" w:sz="0" w:space="0" w:color="auto"/>
        <w:right w:val="none" w:sz="0" w:space="0" w:color="auto"/>
      </w:divBdr>
    </w:div>
    <w:div w:id="1143738746">
      <w:bodyDiv w:val="1"/>
      <w:marLeft w:val="0"/>
      <w:marRight w:val="0"/>
      <w:marTop w:val="0"/>
      <w:marBottom w:val="0"/>
      <w:divBdr>
        <w:top w:val="none" w:sz="0" w:space="0" w:color="auto"/>
        <w:left w:val="none" w:sz="0" w:space="0" w:color="auto"/>
        <w:bottom w:val="none" w:sz="0" w:space="0" w:color="auto"/>
        <w:right w:val="none" w:sz="0" w:space="0" w:color="auto"/>
      </w:divBdr>
    </w:div>
    <w:div w:id="1143816749">
      <w:bodyDiv w:val="1"/>
      <w:marLeft w:val="0"/>
      <w:marRight w:val="0"/>
      <w:marTop w:val="0"/>
      <w:marBottom w:val="0"/>
      <w:divBdr>
        <w:top w:val="none" w:sz="0" w:space="0" w:color="auto"/>
        <w:left w:val="none" w:sz="0" w:space="0" w:color="auto"/>
        <w:bottom w:val="none" w:sz="0" w:space="0" w:color="auto"/>
        <w:right w:val="none" w:sz="0" w:space="0" w:color="auto"/>
      </w:divBdr>
    </w:div>
    <w:div w:id="1143893419">
      <w:bodyDiv w:val="1"/>
      <w:marLeft w:val="0"/>
      <w:marRight w:val="0"/>
      <w:marTop w:val="0"/>
      <w:marBottom w:val="0"/>
      <w:divBdr>
        <w:top w:val="none" w:sz="0" w:space="0" w:color="auto"/>
        <w:left w:val="none" w:sz="0" w:space="0" w:color="auto"/>
        <w:bottom w:val="none" w:sz="0" w:space="0" w:color="auto"/>
        <w:right w:val="none" w:sz="0" w:space="0" w:color="auto"/>
      </w:divBdr>
    </w:div>
    <w:div w:id="1143960309">
      <w:bodyDiv w:val="1"/>
      <w:marLeft w:val="0"/>
      <w:marRight w:val="0"/>
      <w:marTop w:val="0"/>
      <w:marBottom w:val="0"/>
      <w:divBdr>
        <w:top w:val="none" w:sz="0" w:space="0" w:color="auto"/>
        <w:left w:val="none" w:sz="0" w:space="0" w:color="auto"/>
        <w:bottom w:val="none" w:sz="0" w:space="0" w:color="auto"/>
        <w:right w:val="none" w:sz="0" w:space="0" w:color="auto"/>
      </w:divBdr>
    </w:div>
    <w:div w:id="1144082716">
      <w:bodyDiv w:val="1"/>
      <w:marLeft w:val="0"/>
      <w:marRight w:val="0"/>
      <w:marTop w:val="0"/>
      <w:marBottom w:val="0"/>
      <w:divBdr>
        <w:top w:val="none" w:sz="0" w:space="0" w:color="auto"/>
        <w:left w:val="none" w:sz="0" w:space="0" w:color="auto"/>
        <w:bottom w:val="none" w:sz="0" w:space="0" w:color="auto"/>
        <w:right w:val="none" w:sz="0" w:space="0" w:color="auto"/>
      </w:divBdr>
    </w:div>
    <w:div w:id="1144350977">
      <w:bodyDiv w:val="1"/>
      <w:marLeft w:val="0"/>
      <w:marRight w:val="0"/>
      <w:marTop w:val="0"/>
      <w:marBottom w:val="0"/>
      <w:divBdr>
        <w:top w:val="none" w:sz="0" w:space="0" w:color="auto"/>
        <w:left w:val="none" w:sz="0" w:space="0" w:color="auto"/>
        <w:bottom w:val="none" w:sz="0" w:space="0" w:color="auto"/>
        <w:right w:val="none" w:sz="0" w:space="0" w:color="auto"/>
      </w:divBdr>
    </w:div>
    <w:div w:id="1144471451">
      <w:bodyDiv w:val="1"/>
      <w:marLeft w:val="0"/>
      <w:marRight w:val="0"/>
      <w:marTop w:val="0"/>
      <w:marBottom w:val="0"/>
      <w:divBdr>
        <w:top w:val="none" w:sz="0" w:space="0" w:color="auto"/>
        <w:left w:val="none" w:sz="0" w:space="0" w:color="auto"/>
        <w:bottom w:val="none" w:sz="0" w:space="0" w:color="auto"/>
        <w:right w:val="none" w:sz="0" w:space="0" w:color="auto"/>
      </w:divBdr>
    </w:div>
    <w:div w:id="1144544933">
      <w:bodyDiv w:val="1"/>
      <w:marLeft w:val="0"/>
      <w:marRight w:val="0"/>
      <w:marTop w:val="0"/>
      <w:marBottom w:val="0"/>
      <w:divBdr>
        <w:top w:val="none" w:sz="0" w:space="0" w:color="auto"/>
        <w:left w:val="none" w:sz="0" w:space="0" w:color="auto"/>
        <w:bottom w:val="none" w:sz="0" w:space="0" w:color="auto"/>
        <w:right w:val="none" w:sz="0" w:space="0" w:color="auto"/>
      </w:divBdr>
    </w:div>
    <w:div w:id="1144664144">
      <w:bodyDiv w:val="1"/>
      <w:marLeft w:val="0"/>
      <w:marRight w:val="0"/>
      <w:marTop w:val="0"/>
      <w:marBottom w:val="0"/>
      <w:divBdr>
        <w:top w:val="none" w:sz="0" w:space="0" w:color="auto"/>
        <w:left w:val="none" w:sz="0" w:space="0" w:color="auto"/>
        <w:bottom w:val="none" w:sz="0" w:space="0" w:color="auto"/>
        <w:right w:val="none" w:sz="0" w:space="0" w:color="auto"/>
      </w:divBdr>
    </w:div>
    <w:div w:id="1144737091">
      <w:bodyDiv w:val="1"/>
      <w:marLeft w:val="0"/>
      <w:marRight w:val="0"/>
      <w:marTop w:val="0"/>
      <w:marBottom w:val="0"/>
      <w:divBdr>
        <w:top w:val="none" w:sz="0" w:space="0" w:color="auto"/>
        <w:left w:val="none" w:sz="0" w:space="0" w:color="auto"/>
        <w:bottom w:val="none" w:sz="0" w:space="0" w:color="auto"/>
        <w:right w:val="none" w:sz="0" w:space="0" w:color="auto"/>
      </w:divBdr>
    </w:div>
    <w:div w:id="1144927041">
      <w:bodyDiv w:val="1"/>
      <w:marLeft w:val="0"/>
      <w:marRight w:val="0"/>
      <w:marTop w:val="0"/>
      <w:marBottom w:val="0"/>
      <w:divBdr>
        <w:top w:val="none" w:sz="0" w:space="0" w:color="auto"/>
        <w:left w:val="none" w:sz="0" w:space="0" w:color="auto"/>
        <w:bottom w:val="none" w:sz="0" w:space="0" w:color="auto"/>
        <w:right w:val="none" w:sz="0" w:space="0" w:color="auto"/>
      </w:divBdr>
    </w:div>
    <w:div w:id="1145120172">
      <w:bodyDiv w:val="1"/>
      <w:marLeft w:val="0"/>
      <w:marRight w:val="0"/>
      <w:marTop w:val="0"/>
      <w:marBottom w:val="0"/>
      <w:divBdr>
        <w:top w:val="none" w:sz="0" w:space="0" w:color="auto"/>
        <w:left w:val="none" w:sz="0" w:space="0" w:color="auto"/>
        <w:bottom w:val="none" w:sz="0" w:space="0" w:color="auto"/>
        <w:right w:val="none" w:sz="0" w:space="0" w:color="auto"/>
      </w:divBdr>
    </w:div>
    <w:div w:id="1145202545">
      <w:bodyDiv w:val="1"/>
      <w:marLeft w:val="0"/>
      <w:marRight w:val="0"/>
      <w:marTop w:val="0"/>
      <w:marBottom w:val="0"/>
      <w:divBdr>
        <w:top w:val="none" w:sz="0" w:space="0" w:color="auto"/>
        <w:left w:val="none" w:sz="0" w:space="0" w:color="auto"/>
        <w:bottom w:val="none" w:sz="0" w:space="0" w:color="auto"/>
        <w:right w:val="none" w:sz="0" w:space="0" w:color="auto"/>
      </w:divBdr>
    </w:div>
    <w:div w:id="1145246640">
      <w:bodyDiv w:val="1"/>
      <w:marLeft w:val="0"/>
      <w:marRight w:val="0"/>
      <w:marTop w:val="0"/>
      <w:marBottom w:val="0"/>
      <w:divBdr>
        <w:top w:val="none" w:sz="0" w:space="0" w:color="auto"/>
        <w:left w:val="none" w:sz="0" w:space="0" w:color="auto"/>
        <w:bottom w:val="none" w:sz="0" w:space="0" w:color="auto"/>
        <w:right w:val="none" w:sz="0" w:space="0" w:color="auto"/>
      </w:divBdr>
    </w:div>
    <w:div w:id="1145396573">
      <w:bodyDiv w:val="1"/>
      <w:marLeft w:val="0"/>
      <w:marRight w:val="0"/>
      <w:marTop w:val="0"/>
      <w:marBottom w:val="0"/>
      <w:divBdr>
        <w:top w:val="none" w:sz="0" w:space="0" w:color="auto"/>
        <w:left w:val="none" w:sz="0" w:space="0" w:color="auto"/>
        <w:bottom w:val="none" w:sz="0" w:space="0" w:color="auto"/>
        <w:right w:val="none" w:sz="0" w:space="0" w:color="auto"/>
      </w:divBdr>
    </w:div>
    <w:div w:id="1145585057">
      <w:bodyDiv w:val="1"/>
      <w:marLeft w:val="0"/>
      <w:marRight w:val="0"/>
      <w:marTop w:val="0"/>
      <w:marBottom w:val="0"/>
      <w:divBdr>
        <w:top w:val="none" w:sz="0" w:space="0" w:color="auto"/>
        <w:left w:val="none" w:sz="0" w:space="0" w:color="auto"/>
        <w:bottom w:val="none" w:sz="0" w:space="0" w:color="auto"/>
        <w:right w:val="none" w:sz="0" w:space="0" w:color="auto"/>
      </w:divBdr>
    </w:div>
    <w:div w:id="1145782891">
      <w:bodyDiv w:val="1"/>
      <w:marLeft w:val="0"/>
      <w:marRight w:val="0"/>
      <w:marTop w:val="0"/>
      <w:marBottom w:val="0"/>
      <w:divBdr>
        <w:top w:val="none" w:sz="0" w:space="0" w:color="auto"/>
        <w:left w:val="none" w:sz="0" w:space="0" w:color="auto"/>
        <w:bottom w:val="none" w:sz="0" w:space="0" w:color="auto"/>
        <w:right w:val="none" w:sz="0" w:space="0" w:color="auto"/>
      </w:divBdr>
    </w:div>
    <w:div w:id="1145783047">
      <w:bodyDiv w:val="1"/>
      <w:marLeft w:val="0"/>
      <w:marRight w:val="0"/>
      <w:marTop w:val="0"/>
      <w:marBottom w:val="0"/>
      <w:divBdr>
        <w:top w:val="none" w:sz="0" w:space="0" w:color="auto"/>
        <w:left w:val="none" w:sz="0" w:space="0" w:color="auto"/>
        <w:bottom w:val="none" w:sz="0" w:space="0" w:color="auto"/>
        <w:right w:val="none" w:sz="0" w:space="0" w:color="auto"/>
      </w:divBdr>
    </w:div>
    <w:div w:id="1145856561">
      <w:bodyDiv w:val="1"/>
      <w:marLeft w:val="0"/>
      <w:marRight w:val="0"/>
      <w:marTop w:val="0"/>
      <w:marBottom w:val="0"/>
      <w:divBdr>
        <w:top w:val="none" w:sz="0" w:space="0" w:color="auto"/>
        <w:left w:val="none" w:sz="0" w:space="0" w:color="auto"/>
        <w:bottom w:val="none" w:sz="0" w:space="0" w:color="auto"/>
        <w:right w:val="none" w:sz="0" w:space="0" w:color="auto"/>
      </w:divBdr>
    </w:div>
    <w:div w:id="1146048503">
      <w:bodyDiv w:val="1"/>
      <w:marLeft w:val="0"/>
      <w:marRight w:val="0"/>
      <w:marTop w:val="0"/>
      <w:marBottom w:val="0"/>
      <w:divBdr>
        <w:top w:val="none" w:sz="0" w:space="0" w:color="auto"/>
        <w:left w:val="none" w:sz="0" w:space="0" w:color="auto"/>
        <w:bottom w:val="none" w:sz="0" w:space="0" w:color="auto"/>
        <w:right w:val="none" w:sz="0" w:space="0" w:color="auto"/>
      </w:divBdr>
      <w:divsChild>
        <w:div w:id="101003053">
          <w:marLeft w:val="0"/>
          <w:marRight w:val="0"/>
          <w:marTop w:val="0"/>
          <w:marBottom w:val="0"/>
          <w:divBdr>
            <w:top w:val="none" w:sz="0" w:space="0" w:color="auto"/>
            <w:left w:val="none" w:sz="0" w:space="0" w:color="auto"/>
            <w:bottom w:val="none" w:sz="0" w:space="0" w:color="auto"/>
            <w:right w:val="none" w:sz="0" w:space="0" w:color="auto"/>
          </w:divBdr>
        </w:div>
        <w:div w:id="105201585">
          <w:marLeft w:val="0"/>
          <w:marRight w:val="0"/>
          <w:marTop w:val="0"/>
          <w:marBottom w:val="0"/>
          <w:divBdr>
            <w:top w:val="none" w:sz="0" w:space="0" w:color="auto"/>
            <w:left w:val="none" w:sz="0" w:space="0" w:color="auto"/>
            <w:bottom w:val="none" w:sz="0" w:space="0" w:color="auto"/>
            <w:right w:val="none" w:sz="0" w:space="0" w:color="auto"/>
          </w:divBdr>
        </w:div>
        <w:div w:id="204564084">
          <w:marLeft w:val="0"/>
          <w:marRight w:val="0"/>
          <w:marTop w:val="0"/>
          <w:marBottom w:val="0"/>
          <w:divBdr>
            <w:top w:val="none" w:sz="0" w:space="0" w:color="auto"/>
            <w:left w:val="none" w:sz="0" w:space="0" w:color="auto"/>
            <w:bottom w:val="none" w:sz="0" w:space="0" w:color="auto"/>
            <w:right w:val="none" w:sz="0" w:space="0" w:color="auto"/>
          </w:divBdr>
        </w:div>
        <w:div w:id="216863327">
          <w:marLeft w:val="0"/>
          <w:marRight w:val="0"/>
          <w:marTop w:val="0"/>
          <w:marBottom w:val="0"/>
          <w:divBdr>
            <w:top w:val="none" w:sz="0" w:space="0" w:color="auto"/>
            <w:left w:val="none" w:sz="0" w:space="0" w:color="auto"/>
            <w:bottom w:val="none" w:sz="0" w:space="0" w:color="auto"/>
            <w:right w:val="none" w:sz="0" w:space="0" w:color="auto"/>
          </w:divBdr>
        </w:div>
        <w:div w:id="228157114">
          <w:marLeft w:val="0"/>
          <w:marRight w:val="0"/>
          <w:marTop w:val="0"/>
          <w:marBottom w:val="0"/>
          <w:divBdr>
            <w:top w:val="none" w:sz="0" w:space="0" w:color="auto"/>
            <w:left w:val="none" w:sz="0" w:space="0" w:color="auto"/>
            <w:bottom w:val="none" w:sz="0" w:space="0" w:color="auto"/>
            <w:right w:val="none" w:sz="0" w:space="0" w:color="auto"/>
          </w:divBdr>
        </w:div>
        <w:div w:id="231544323">
          <w:marLeft w:val="0"/>
          <w:marRight w:val="0"/>
          <w:marTop w:val="0"/>
          <w:marBottom w:val="0"/>
          <w:divBdr>
            <w:top w:val="none" w:sz="0" w:space="0" w:color="auto"/>
            <w:left w:val="none" w:sz="0" w:space="0" w:color="auto"/>
            <w:bottom w:val="none" w:sz="0" w:space="0" w:color="auto"/>
            <w:right w:val="none" w:sz="0" w:space="0" w:color="auto"/>
          </w:divBdr>
        </w:div>
        <w:div w:id="265700922">
          <w:marLeft w:val="0"/>
          <w:marRight w:val="0"/>
          <w:marTop w:val="0"/>
          <w:marBottom w:val="0"/>
          <w:divBdr>
            <w:top w:val="none" w:sz="0" w:space="0" w:color="auto"/>
            <w:left w:val="none" w:sz="0" w:space="0" w:color="auto"/>
            <w:bottom w:val="none" w:sz="0" w:space="0" w:color="auto"/>
            <w:right w:val="none" w:sz="0" w:space="0" w:color="auto"/>
          </w:divBdr>
        </w:div>
        <w:div w:id="332342611">
          <w:marLeft w:val="0"/>
          <w:marRight w:val="0"/>
          <w:marTop w:val="0"/>
          <w:marBottom w:val="0"/>
          <w:divBdr>
            <w:top w:val="none" w:sz="0" w:space="0" w:color="auto"/>
            <w:left w:val="none" w:sz="0" w:space="0" w:color="auto"/>
            <w:bottom w:val="none" w:sz="0" w:space="0" w:color="auto"/>
            <w:right w:val="none" w:sz="0" w:space="0" w:color="auto"/>
          </w:divBdr>
        </w:div>
        <w:div w:id="412550866">
          <w:marLeft w:val="0"/>
          <w:marRight w:val="0"/>
          <w:marTop w:val="0"/>
          <w:marBottom w:val="0"/>
          <w:divBdr>
            <w:top w:val="none" w:sz="0" w:space="0" w:color="auto"/>
            <w:left w:val="none" w:sz="0" w:space="0" w:color="auto"/>
            <w:bottom w:val="none" w:sz="0" w:space="0" w:color="auto"/>
            <w:right w:val="none" w:sz="0" w:space="0" w:color="auto"/>
          </w:divBdr>
        </w:div>
        <w:div w:id="445586600">
          <w:marLeft w:val="0"/>
          <w:marRight w:val="0"/>
          <w:marTop w:val="0"/>
          <w:marBottom w:val="0"/>
          <w:divBdr>
            <w:top w:val="none" w:sz="0" w:space="0" w:color="auto"/>
            <w:left w:val="none" w:sz="0" w:space="0" w:color="auto"/>
            <w:bottom w:val="none" w:sz="0" w:space="0" w:color="auto"/>
            <w:right w:val="none" w:sz="0" w:space="0" w:color="auto"/>
          </w:divBdr>
        </w:div>
        <w:div w:id="455876401">
          <w:marLeft w:val="0"/>
          <w:marRight w:val="0"/>
          <w:marTop w:val="0"/>
          <w:marBottom w:val="0"/>
          <w:divBdr>
            <w:top w:val="none" w:sz="0" w:space="0" w:color="auto"/>
            <w:left w:val="none" w:sz="0" w:space="0" w:color="auto"/>
            <w:bottom w:val="none" w:sz="0" w:space="0" w:color="auto"/>
            <w:right w:val="none" w:sz="0" w:space="0" w:color="auto"/>
          </w:divBdr>
        </w:div>
        <w:div w:id="459080208">
          <w:marLeft w:val="0"/>
          <w:marRight w:val="0"/>
          <w:marTop w:val="0"/>
          <w:marBottom w:val="0"/>
          <w:divBdr>
            <w:top w:val="none" w:sz="0" w:space="0" w:color="auto"/>
            <w:left w:val="none" w:sz="0" w:space="0" w:color="auto"/>
            <w:bottom w:val="none" w:sz="0" w:space="0" w:color="auto"/>
            <w:right w:val="none" w:sz="0" w:space="0" w:color="auto"/>
          </w:divBdr>
        </w:div>
        <w:div w:id="515851325">
          <w:marLeft w:val="0"/>
          <w:marRight w:val="0"/>
          <w:marTop w:val="0"/>
          <w:marBottom w:val="0"/>
          <w:divBdr>
            <w:top w:val="none" w:sz="0" w:space="0" w:color="auto"/>
            <w:left w:val="none" w:sz="0" w:space="0" w:color="auto"/>
            <w:bottom w:val="none" w:sz="0" w:space="0" w:color="auto"/>
            <w:right w:val="none" w:sz="0" w:space="0" w:color="auto"/>
          </w:divBdr>
        </w:div>
        <w:div w:id="701905973">
          <w:marLeft w:val="0"/>
          <w:marRight w:val="0"/>
          <w:marTop w:val="0"/>
          <w:marBottom w:val="0"/>
          <w:divBdr>
            <w:top w:val="none" w:sz="0" w:space="0" w:color="auto"/>
            <w:left w:val="none" w:sz="0" w:space="0" w:color="auto"/>
            <w:bottom w:val="none" w:sz="0" w:space="0" w:color="auto"/>
            <w:right w:val="none" w:sz="0" w:space="0" w:color="auto"/>
          </w:divBdr>
        </w:div>
        <w:div w:id="712342346">
          <w:marLeft w:val="0"/>
          <w:marRight w:val="0"/>
          <w:marTop w:val="0"/>
          <w:marBottom w:val="0"/>
          <w:divBdr>
            <w:top w:val="none" w:sz="0" w:space="0" w:color="auto"/>
            <w:left w:val="none" w:sz="0" w:space="0" w:color="auto"/>
            <w:bottom w:val="none" w:sz="0" w:space="0" w:color="auto"/>
            <w:right w:val="none" w:sz="0" w:space="0" w:color="auto"/>
          </w:divBdr>
        </w:div>
        <w:div w:id="783499083">
          <w:marLeft w:val="0"/>
          <w:marRight w:val="0"/>
          <w:marTop w:val="0"/>
          <w:marBottom w:val="0"/>
          <w:divBdr>
            <w:top w:val="none" w:sz="0" w:space="0" w:color="auto"/>
            <w:left w:val="none" w:sz="0" w:space="0" w:color="auto"/>
            <w:bottom w:val="none" w:sz="0" w:space="0" w:color="auto"/>
            <w:right w:val="none" w:sz="0" w:space="0" w:color="auto"/>
          </w:divBdr>
        </w:div>
        <w:div w:id="793519806">
          <w:marLeft w:val="0"/>
          <w:marRight w:val="0"/>
          <w:marTop w:val="0"/>
          <w:marBottom w:val="0"/>
          <w:divBdr>
            <w:top w:val="none" w:sz="0" w:space="0" w:color="auto"/>
            <w:left w:val="none" w:sz="0" w:space="0" w:color="auto"/>
            <w:bottom w:val="none" w:sz="0" w:space="0" w:color="auto"/>
            <w:right w:val="none" w:sz="0" w:space="0" w:color="auto"/>
          </w:divBdr>
        </w:div>
        <w:div w:id="876698695">
          <w:marLeft w:val="0"/>
          <w:marRight w:val="0"/>
          <w:marTop w:val="0"/>
          <w:marBottom w:val="0"/>
          <w:divBdr>
            <w:top w:val="none" w:sz="0" w:space="0" w:color="auto"/>
            <w:left w:val="none" w:sz="0" w:space="0" w:color="auto"/>
            <w:bottom w:val="none" w:sz="0" w:space="0" w:color="auto"/>
            <w:right w:val="none" w:sz="0" w:space="0" w:color="auto"/>
          </w:divBdr>
        </w:div>
        <w:div w:id="929777901">
          <w:marLeft w:val="0"/>
          <w:marRight w:val="0"/>
          <w:marTop w:val="0"/>
          <w:marBottom w:val="0"/>
          <w:divBdr>
            <w:top w:val="none" w:sz="0" w:space="0" w:color="auto"/>
            <w:left w:val="none" w:sz="0" w:space="0" w:color="auto"/>
            <w:bottom w:val="none" w:sz="0" w:space="0" w:color="auto"/>
            <w:right w:val="none" w:sz="0" w:space="0" w:color="auto"/>
          </w:divBdr>
        </w:div>
        <w:div w:id="986320308">
          <w:marLeft w:val="0"/>
          <w:marRight w:val="0"/>
          <w:marTop w:val="0"/>
          <w:marBottom w:val="0"/>
          <w:divBdr>
            <w:top w:val="none" w:sz="0" w:space="0" w:color="auto"/>
            <w:left w:val="none" w:sz="0" w:space="0" w:color="auto"/>
            <w:bottom w:val="none" w:sz="0" w:space="0" w:color="auto"/>
            <w:right w:val="none" w:sz="0" w:space="0" w:color="auto"/>
          </w:divBdr>
        </w:div>
        <w:div w:id="1017655416">
          <w:marLeft w:val="0"/>
          <w:marRight w:val="0"/>
          <w:marTop w:val="0"/>
          <w:marBottom w:val="0"/>
          <w:divBdr>
            <w:top w:val="none" w:sz="0" w:space="0" w:color="auto"/>
            <w:left w:val="none" w:sz="0" w:space="0" w:color="auto"/>
            <w:bottom w:val="none" w:sz="0" w:space="0" w:color="auto"/>
            <w:right w:val="none" w:sz="0" w:space="0" w:color="auto"/>
          </w:divBdr>
        </w:div>
        <w:div w:id="1205212017">
          <w:marLeft w:val="0"/>
          <w:marRight w:val="0"/>
          <w:marTop w:val="0"/>
          <w:marBottom w:val="0"/>
          <w:divBdr>
            <w:top w:val="none" w:sz="0" w:space="0" w:color="auto"/>
            <w:left w:val="none" w:sz="0" w:space="0" w:color="auto"/>
            <w:bottom w:val="none" w:sz="0" w:space="0" w:color="auto"/>
            <w:right w:val="none" w:sz="0" w:space="0" w:color="auto"/>
          </w:divBdr>
        </w:div>
        <w:div w:id="1416318670">
          <w:marLeft w:val="0"/>
          <w:marRight w:val="0"/>
          <w:marTop w:val="0"/>
          <w:marBottom w:val="0"/>
          <w:divBdr>
            <w:top w:val="none" w:sz="0" w:space="0" w:color="auto"/>
            <w:left w:val="none" w:sz="0" w:space="0" w:color="auto"/>
            <w:bottom w:val="none" w:sz="0" w:space="0" w:color="auto"/>
            <w:right w:val="none" w:sz="0" w:space="0" w:color="auto"/>
          </w:divBdr>
        </w:div>
        <w:div w:id="1456021291">
          <w:marLeft w:val="0"/>
          <w:marRight w:val="0"/>
          <w:marTop w:val="0"/>
          <w:marBottom w:val="0"/>
          <w:divBdr>
            <w:top w:val="none" w:sz="0" w:space="0" w:color="auto"/>
            <w:left w:val="none" w:sz="0" w:space="0" w:color="auto"/>
            <w:bottom w:val="none" w:sz="0" w:space="0" w:color="auto"/>
            <w:right w:val="none" w:sz="0" w:space="0" w:color="auto"/>
          </w:divBdr>
        </w:div>
        <w:div w:id="1496652238">
          <w:marLeft w:val="0"/>
          <w:marRight w:val="0"/>
          <w:marTop w:val="0"/>
          <w:marBottom w:val="0"/>
          <w:divBdr>
            <w:top w:val="none" w:sz="0" w:space="0" w:color="auto"/>
            <w:left w:val="none" w:sz="0" w:space="0" w:color="auto"/>
            <w:bottom w:val="none" w:sz="0" w:space="0" w:color="auto"/>
            <w:right w:val="none" w:sz="0" w:space="0" w:color="auto"/>
          </w:divBdr>
        </w:div>
        <w:div w:id="1529104633">
          <w:marLeft w:val="0"/>
          <w:marRight w:val="0"/>
          <w:marTop w:val="0"/>
          <w:marBottom w:val="0"/>
          <w:divBdr>
            <w:top w:val="none" w:sz="0" w:space="0" w:color="auto"/>
            <w:left w:val="none" w:sz="0" w:space="0" w:color="auto"/>
            <w:bottom w:val="none" w:sz="0" w:space="0" w:color="auto"/>
            <w:right w:val="none" w:sz="0" w:space="0" w:color="auto"/>
          </w:divBdr>
        </w:div>
        <w:div w:id="1534922437">
          <w:marLeft w:val="0"/>
          <w:marRight w:val="0"/>
          <w:marTop w:val="0"/>
          <w:marBottom w:val="0"/>
          <w:divBdr>
            <w:top w:val="none" w:sz="0" w:space="0" w:color="auto"/>
            <w:left w:val="none" w:sz="0" w:space="0" w:color="auto"/>
            <w:bottom w:val="none" w:sz="0" w:space="0" w:color="auto"/>
            <w:right w:val="none" w:sz="0" w:space="0" w:color="auto"/>
          </w:divBdr>
        </w:div>
        <w:div w:id="1535001867">
          <w:marLeft w:val="0"/>
          <w:marRight w:val="0"/>
          <w:marTop w:val="0"/>
          <w:marBottom w:val="0"/>
          <w:divBdr>
            <w:top w:val="none" w:sz="0" w:space="0" w:color="auto"/>
            <w:left w:val="none" w:sz="0" w:space="0" w:color="auto"/>
            <w:bottom w:val="none" w:sz="0" w:space="0" w:color="auto"/>
            <w:right w:val="none" w:sz="0" w:space="0" w:color="auto"/>
          </w:divBdr>
        </w:div>
        <w:div w:id="1559900588">
          <w:marLeft w:val="0"/>
          <w:marRight w:val="0"/>
          <w:marTop w:val="0"/>
          <w:marBottom w:val="0"/>
          <w:divBdr>
            <w:top w:val="none" w:sz="0" w:space="0" w:color="auto"/>
            <w:left w:val="none" w:sz="0" w:space="0" w:color="auto"/>
            <w:bottom w:val="none" w:sz="0" w:space="0" w:color="auto"/>
            <w:right w:val="none" w:sz="0" w:space="0" w:color="auto"/>
          </w:divBdr>
        </w:div>
        <w:div w:id="1613825725">
          <w:marLeft w:val="0"/>
          <w:marRight w:val="0"/>
          <w:marTop w:val="0"/>
          <w:marBottom w:val="0"/>
          <w:divBdr>
            <w:top w:val="none" w:sz="0" w:space="0" w:color="auto"/>
            <w:left w:val="none" w:sz="0" w:space="0" w:color="auto"/>
            <w:bottom w:val="none" w:sz="0" w:space="0" w:color="auto"/>
            <w:right w:val="none" w:sz="0" w:space="0" w:color="auto"/>
          </w:divBdr>
        </w:div>
        <w:div w:id="1635334334">
          <w:marLeft w:val="0"/>
          <w:marRight w:val="0"/>
          <w:marTop w:val="0"/>
          <w:marBottom w:val="0"/>
          <w:divBdr>
            <w:top w:val="none" w:sz="0" w:space="0" w:color="auto"/>
            <w:left w:val="none" w:sz="0" w:space="0" w:color="auto"/>
            <w:bottom w:val="none" w:sz="0" w:space="0" w:color="auto"/>
            <w:right w:val="none" w:sz="0" w:space="0" w:color="auto"/>
          </w:divBdr>
        </w:div>
        <w:div w:id="1669094042">
          <w:marLeft w:val="0"/>
          <w:marRight w:val="0"/>
          <w:marTop w:val="0"/>
          <w:marBottom w:val="0"/>
          <w:divBdr>
            <w:top w:val="none" w:sz="0" w:space="0" w:color="auto"/>
            <w:left w:val="none" w:sz="0" w:space="0" w:color="auto"/>
            <w:bottom w:val="none" w:sz="0" w:space="0" w:color="auto"/>
            <w:right w:val="none" w:sz="0" w:space="0" w:color="auto"/>
          </w:divBdr>
        </w:div>
        <w:div w:id="1678460085">
          <w:marLeft w:val="0"/>
          <w:marRight w:val="0"/>
          <w:marTop w:val="0"/>
          <w:marBottom w:val="0"/>
          <w:divBdr>
            <w:top w:val="none" w:sz="0" w:space="0" w:color="auto"/>
            <w:left w:val="none" w:sz="0" w:space="0" w:color="auto"/>
            <w:bottom w:val="none" w:sz="0" w:space="0" w:color="auto"/>
            <w:right w:val="none" w:sz="0" w:space="0" w:color="auto"/>
          </w:divBdr>
        </w:div>
        <w:div w:id="1719431601">
          <w:marLeft w:val="0"/>
          <w:marRight w:val="0"/>
          <w:marTop w:val="0"/>
          <w:marBottom w:val="0"/>
          <w:divBdr>
            <w:top w:val="none" w:sz="0" w:space="0" w:color="auto"/>
            <w:left w:val="none" w:sz="0" w:space="0" w:color="auto"/>
            <w:bottom w:val="none" w:sz="0" w:space="0" w:color="auto"/>
            <w:right w:val="none" w:sz="0" w:space="0" w:color="auto"/>
          </w:divBdr>
        </w:div>
        <w:div w:id="1726024197">
          <w:marLeft w:val="0"/>
          <w:marRight w:val="0"/>
          <w:marTop w:val="0"/>
          <w:marBottom w:val="0"/>
          <w:divBdr>
            <w:top w:val="none" w:sz="0" w:space="0" w:color="auto"/>
            <w:left w:val="none" w:sz="0" w:space="0" w:color="auto"/>
            <w:bottom w:val="none" w:sz="0" w:space="0" w:color="auto"/>
            <w:right w:val="none" w:sz="0" w:space="0" w:color="auto"/>
          </w:divBdr>
        </w:div>
        <w:div w:id="1741825483">
          <w:marLeft w:val="0"/>
          <w:marRight w:val="0"/>
          <w:marTop w:val="0"/>
          <w:marBottom w:val="0"/>
          <w:divBdr>
            <w:top w:val="none" w:sz="0" w:space="0" w:color="auto"/>
            <w:left w:val="none" w:sz="0" w:space="0" w:color="auto"/>
            <w:bottom w:val="none" w:sz="0" w:space="0" w:color="auto"/>
            <w:right w:val="none" w:sz="0" w:space="0" w:color="auto"/>
          </w:divBdr>
        </w:div>
        <w:div w:id="1843468983">
          <w:marLeft w:val="0"/>
          <w:marRight w:val="0"/>
          <w:marTop w:val="0"/>
          <w:marBottom w:val="0"/>
          <w:divBdr>
            <w:top w:val="none" w:sz="0" w:space="0" w:color="auto"/>
            <w:left w:val="none" w:sz="0" w:space="0" w:color="auto"/>
            <w:bottom w:val="none" w:sz="0" w:space="0" w:color="auto"/>
            <w:right w:val="none" w:sz="0" w:space="0" w:color="auto"/>
          </w:divBdr>
        </w:div>
        <w:div w:id="1932347507">
          <w:marLeft w:val="0"/>
          <w:marRight w:val="0"/>
          <w:marTop w:val="0"/>
          <w:marBottom w:val="0"/>
          <w:divBdr>
            <w:top w:val="none" w:sz="0" w:space="0" w:color="auto"/>
            <w:left w:val="none" w:sz="0" w:space="0" w:color="auto"/>
            <w:bottom w:val="none" w:sz="0" w:space="0" w:color="auto"/>
            <w:right w:val="none" w:sz="0" w:space="0" w:color="auto"/>
          </w:divBdr>
        </w:div>
        <w:div w:id="1938443883">
          <w:marLeft w:val="0"/>
          <w:marRight w:val="0"/>
          <w:marTop w:val="0"/>
          <w:marBottom w:val="0"/>
          <w:divBdr>
            <w:top w:val="none" w:sz="0" w:space="0" w:color="auto"/>
            <w:left w:val="none" w:sz="0" w:space="0" w:color="auto"/>
            <w:bottom w:val="none" w:sz="0" w:space="0" w:color="auto"/>
            <w:right w:val="none" w:sz="0" w:space="0" w:color="auto"/>
          </w:divBdr>
        </w:div>
        <w:div w:id="1977760850">
          <w:marLeft w:val="0"/>
          <w:marRight w:val="0"/>
          <w:marTop w:val="0"/>
          <w:marBottom w:val="0"/>
          <w:divBdr>
            <w:top w:val="none" w:sz="0" w:space="0" w:color="auto"/>
            <w:left w:val="none" w:sz="0" w:space="0" w:color="auto"/>
            <w:bottom w:val="none" w:sz="0" w:space="0" w:color="auto"/>
            <w:right w:val="none" w:sz="0" w:space="0" w:color="auto"/>
          </w:divBdr>
        </w:div>
        <w:div w:id="2006207616">
          <w:marLeft w:val="0"/>
          <w:marRight w:val="0"/>
          <w:marTop w:val="0"/>
          <w:marBottom w:val="0"/>
          <w:divBdr>
            <w:top w:val="none" w:sz="0" w:space="0" w:color="auto"/>
            <w:left w:val="none" w:sz="0" w:space="0" w:color="auto"/>
            <w:bottom w:val="none" w:sz="0" w:space="0" w:color="auto"/>
            <w:right w:val="none" w:sz="0" w:space="0" w:color="auto"/>
          </w:divBdr>
        </w:div>
        <w:div w:id="2040154284">
          <w:marLeft w:val="0"/>
          <w:marRight w:val="0"/>
          <w:marTop w:val="0"/>
          <w:marBottom w:val="0"/>
          <w:divBdr>
            <w:top w:val="none" w:sz="0" w:space="0" w:color="auto"/>
            <w:left w:val="none" w:sz="0" w:space="0" w:color="auto"/>
            <w:bottom w:val="none" w:sz="0" w:space="0" w:color="auto"/>
            <w:right w:val="none" w:sz="0" w:space="0" w:color="auto"/>
          </w:divBdr>
        </w:div>
        <w:div w:id="2090303434">
          <w:marLeft w:val="0"/>
          <w:marRight w:val="0"/>
          <w:marTop w:val="0"/>
          <w:marBottom w:val="0"/>
          <w:divBdr>
            <w:top w:val="none" w:sz="0" w:space="0" w:color="auto"/>
            <w:left w:val="none" w:sz="0" w:space="0" w:color="auto"/>
            <w:bottom w:val="none" w:sz="0" w:space="0" w:color="auto"/>
            <w:right w:val="none" w:sz="0" w:space="0" w:color="auto"/>
          </w:divBdr>
        </w:div>
      </w:divsChild>
    </w:div>
    <w:div w:id="1146125113">
      <w:bodyDiv w:val="1"/>
      <w:marLeft w:val="0"/>
      <w:marRight w:val="0"/>
      <w:marTop w:val="0"/>
      <w:marBottom w:val="0"/>
      <w:divBdr>
        <w:top w:val="none" w:sz="0" w:space="0" w:color="auto"/>
        <w:left w:val="none" w:sz="0" w:space="0" w:color="auto"/>
        <w:bottom w:val="none" w:sz="0" w:space="0" w:color="auto"/>
        <w:right w:val="none" w:sz="0" w:space="0" w:color="auto"/>
      </w:divBdr>
    </w:div>
    <w:div w:id="1146316623">
      <w:bodyDiv w:val="1"/>
      <w:marLeft w:val="0"/>
      <w:marRight w:val="0"/>
      <w:marTop w:val="0"/>
      <w:marBottom w:val="0"/>
      <w:divBdr>
        <w:top w:val="none" w:sz="0" w:space="0" w:color="auto"/>
        <w:left w:val="none" w:sz="0" w:space="0" w:color="auto"/>
        <w:bottom w:val="none" w:sz="0" w:space="0" w:color="auto"/>
        <w:right w:val="none" w:sz="0" w:space="0" w:color="auto"/>
      </w:divBdr>
    </w:div>
    <w:div w:id="1146581495">
      <w:bodyDiv w:val="1"/>
      <w:marLeft w:val="0"/>
      <w:marRight w:val="0"/>
      <w:marTop w:val="0"/>
      <w:marBottom w:val="0"/>
      <w:divBdr>
        <w:top w:val="none" w:sz="0" w:space="0" w:color="auto"/>
        <w:left w:val="none" w:sz="0" w:space="0" w:color="auto"/>
        <w:bottom w:val="none" w:sz="0" w:space="0" w:color="auto"/>
        <w:right w:val="none" w:sz="0" w:space="0" w:color="auto"/>
      </w:divBdr>
    </w:div>
    <w:div w:id="1146773975">
      <w:bodyDiv w:val="1"/>
      <w:marLeft w:val="0"/>
      <w:marRight w:val="0"/>
      <w:marTop w:val="0"/>
      <w:marBottom w:val="0"/>
      <w:divBdr>
        <w:top w:val="none" w:sz="0" w:space="0" w:color="auto"/>
        <w:left w:val="none" w:sz="0" w:space="0" w:color="auto"/>
        <w:bottom w:val="none" w:sz="0" w:space="0" w:color="auto"/>
        <w:right w:val="none" w:sz="0" w:space="0" w:color="auto"/>
      </w:divBdr>
    </w:div>
    <w:div w:id="1146824847">
      <w:bodyDiv w:val="1"/>
      <w:marLeft w:val="0"/>
      <w:marRight w:val="0"/>
      <w:marTop w:val="0"/>
      <w:marBottom w:val="0"/>
      <w:divBdr>
        <w:top w:val="none" w:sz="0" w:space="0" w:color="auto"/>
        <w:left w:val="none" w:sz="0" w:space="0" w:color="auto"/>
        <w:bottom w:val="none" w:sz="0" w:space="0" w:color="auto"/>
        <w:right w:val="none" w:sz="0" w:space="0" w:color="auto"/>
      </w:divBdr>
    </w:div>
    <w:div w:id="1146893283">
      <w:bodyDiv w:val="1"/>
      <w:marLeft w:val="0"/>
      <w:marRight w:val="0"/>
      <w:marTop w:val="0"/>
      <w:marBottom w:val="0"/>
      <w:divBdr>
        <w:top w:val="none" w:sz="0" w:space="0" w:color="auto"/>
        <w:left w:val="none" w:sz="0" w:space="0" w:color="auto"/>
        <w:bottom w:val="none" w:sz="0" w:space="0" w:color="auto"/>
        <w:right w:val="none" w:sz="0" w:space="0" w:color="auto"/>
      </w:divBdr>
    </w:div>
    <w:div w:id="1146970244">
      <w:bodyDiv w:val="1"/>
      <w:marLeft w:val="0"/>
      <w:marRight w:val="0"/>
      <w:marTop w:val="0"/>
      <w:marBottom w:val="0"/>
      <w:divBdr>
        <w:top w:val="none" w:sz="0" w:space="0" w:color="auto"/>
        <w:left w:val="none" w:sz="0" w:space="0" w:color="auto"/>
        <w:bottom w:val="none" w:sz="0" w:space="0" w:color="auto"/>
        <w:right w:val="none" w:sz="0" w:space="0" w:color="auto"/>
      </w:divBdr>
    </w:div>
    <w:div w:id="1147086382">
      <w:bodyDiv w:val="1"/>
      <w:marLeft w:val="0"/>
      <w:marRight w:val="0"/>
      <w:marTop w:val="0"/>
      <w:marBottom w:val="0"/>
      <w:divBdr>
        <w:top w:val="none" w:sz="0" w:space="0" w:color="auto"/>
        <w:left w:val="none" w:sz="0" w:space="0" w:color="auto"/>
        <w:bottom w:val="none" w:sz="0" w:space="0" w:color="auto"/>
        <w:right w:val="none" w:sz="0" w:space="0" w:color="auto"/>
      </w:divBdr>
    </w:div>
    <w:div w:id="1147359385">
      <w:bodyDiv w:val="1"/>
      <w:marLeft w:val="0"/>
      <w:marRight w:val="0"/>
      <w:marTop w:val="0"/>
      <w:marBottom w:val="0"/>
      <w:divBdr>
        <w:top w:val="none" w:sz="0" w:space="0" w:color="auto"/>
        <w:left w:val="none" w:sz="0" w:space="0" w:color="auto"/>
        <w:bottom w:val="none" w:sz="0" w:space="0" w:color="auto"/>
        <w:right w:val="none" w:sz="0" w:space="0" w:color="auto"/>
      </w:divBdr>
    </w:div>
    <w:div w:id="1147480523">
      <w:bodyDiv w:val="1"/>
      <w:marLeft w:val="0"/>
      <w:marRight w:val="0"/>
      <w:marTop w:val="0"/>
      <w:marBottom w:val="0"/>
      <w:divBdr>
        <w:top w:val="none" w:sz="0" w:space="0" w:color="auto"/>
        <w:left w:val="none" w:sz="0" w:space="0" w:color="auto"/>
        <w:bottom w:val="none" w:sz="0" w:space="0" w:color="auto"/>
        <w:right w:val="none" w:sz="0" w:space="0" w:color="auto"/>
      </w:divBdr>
    </w:div>
    <w:div w:id="1147628602">
      <w:bodyDiv w:val="1"/>
      <w:marLeft w:val="0"/>
      <w:marRight w:val="0"/>
      <w:marTop w:val="0"/>
      <w:marBottom w:val="0"/>
      <w:divBdr>
        <w:top w:val="none" w:sz="0" w:space="0" w:color="auto"/>
        <w:left w:val="none" w:sz="0" w:space="0" w:color="auto"/>
        <w:bottom w:val="none" w:sz="0" w:space="0" w:color="auto"/>
        <w:right w:val="none" w:sz="0" w:space="0" w:color="auto"/>
      </w:divBdr>
    </w:div>
    <w:div w:id="1147629204">
      <w:bodyDiv w:val="1"/>
      <w:marLeft w:val="0"/>
      <w:marRight w:val="0"/>
      <w:marTop w:val="0"/>
      <w:marBottom w:val="0"/>
      <w:divBdr>
        <w:top w:val="none" w:sz="0" w:space="0" w:color="auto"/>
        <w:left w:val="none" w:sz="0" w:space="0" w:color="auto"/>
        <w:bottom w:val="none" w:sz="0" w:space="0" w:color="auto"/>
        <w:right w:val="none" w:sz="0" w:space="0" w:color="auto"/>
      </w:divBdr>
    </w:div>
    <w:div w:id="1147819586">
      <w:bodyDiv w:val="1"/>
      <w:marLeft w:val="0"/>
      <w:marRight w:val="0"/>
      <w:marTop w:val="0"/>
      <w:marBottom w:val="0"/>
      <w:divBdr>
        <w:top w:val="none" w:sz="0" w:space="0" w:color="auto"/>
        <w:left w:val="none" w:sz="0" w:space="0" w:color="auto"/>
        <w:bottom w:val="none" w:sz="0" w:space="0" w:color="auto"/>
        <w:right w:val="none" w:sz="0" w:space="0" w:color="auto"/>
      </w:divBdr>
    </w:div>
    <w:div w:id="1148204191">
      <w:bodyDiv w:val="1"/>
      <w:marLeft w:val="0"/>
      <w:marRight w:val="0"/>
      <w:marTop w:val="0"/>
      <w:marBottom w:val="0"/>
      <w:divBdr>
        <w:top w:val="none" w:sz="0" w:space="0" w:color="auto"/>
        <w:left w:val="none" w:sz="0" w:space="0" w:color="auto"/>
        <w:bottom w:val="none" w:sz="0" w:space="0" w:color="auto"/>
        <w:right w:val="none" w:sz="0" w:space="0" w:color="auto"/>
      </w:divBdr>
    </w:div>
    <w:div w:id="1148282716">
      <w:bodyDiv w:val="1"/>
      <w:marLeft w:val="0"/>
      <w:marRight w:val="0"/>
      <w:marTop w:val="0"/>
      <w:marBottom w:val="0"/>
      <w:divBdr>
        <w:top w:val="none" w:sz="0" w:space="0" w:color="auto"/>
        <w:left w:val="none" w:sz="0" w:space="0" w:color="auto"/>
        <w:bottom w:val="none" w:sz="0" w:space="0" w:color="auto"/>
        <w:right w:val="none" w:sz="0" w:space="0" w:color="auto"/>
      </w:divBdr>
    </w:div>
    <w:div w:id="1148400288">
      <w:bodyDiv w:val="1"/>
      <w:marLeft w:val="0"/>
      <w:marRight w:val="0"/>
      <w:marTop w:val="0"/>
      <w:marBottom w:val="0"/>
      <w:divBdr>
        <w:top w:val="none" w:sz="0" w:space="0" w:color="auto"/>
        <w:left w:val="none" w:sz="0" w:space="0" w:color="auto"/>
        <w:bottom w:val="none" w:sz="0" w:space="0" w:color="auto"/>
        <w:right w:val="none" w:sz="0" w:space="0" w:color="auto"/>
      </w:divBdr>
    </w:div>
    <w:div w:id="1148594730">
      <w:bodyDiv w:val="1"/>
      <w:marLeft w:val="0"/>
      <w:marRight w:val="0"/>
      <w:marTop w:val="0"/>
      <w:marBottom w:val="0"/>
      <w:divBdr>
        <w:top w:val="none" w:sz="0" w:space="0" w:color="auto"/>
        <w:left w:val="none" w:sz="0" w:space="0" w:color="auto"/>
        <w:bottom w:val="none" w:sz="0" w:space="0" w:color="auto"/>
        <w:right w:val="none" w:sz="0" w:space="0" w:color="auto"/>
      </w:divBdr>
    </w:div>
    <w:div w:id="1148596788">
      <w:bodyDiv w:val="1"/>
      <w:marLeft w:val="0"/>
      <w:marRight w:val="0"/>
      <w:marTop w:val="0"/>
      <w:marBottom w:val="0"/>
      <w:divBdr>
        <w:top w:val="none" w:sz="0" w:space="0" w:color="auto"/>
        <w:left w:val="none" w:sz="0" w:space="0" w:color="auto"/>
        <w:bottom w:val="none" w:sz="0" w:space="0" w:color="auto"/>
        <w:right w:val="none" w:sz="0" w:space="0" w:color="auto"/>
      </w:divBdr>
    </w:div>
    <w:div w:id="1148744200">
      <w:bodyDiv w:val="1"/>
      <w:marLeft w:val="0"/>
      <w:marRight w:val="0"/>
      <w:marTop w:val="0"/>
      <w:marBottom w:val="0"/>
      <w:divBdr>
        <w:top w:val="none" w:sz="0" w:space="0" w:color="auto"/>
        <w:left w:val="none" w:sz="0" w:space="0" w:color="auto"/>
        <w:bottom w:val="none" w:sz="0" w:space="0" w:color="auto"/>
        <w:right w:val="none" w:sz="0" w:space="0" w:color="auto"/>
      </w:divBdr>
    </w:div>
    <w:div w:id="1149131125">
      <w:bodyDiv w:val="1"/>
      <w:marLeft w:val="0"/>
      <w:marRight w:val="0"/>
      <w:marTop w:val="0"/>
      <w:marBottom w:val="0"/>
      <w:divBdr>
        <w:top w:val="none" w:sz="0" w:space="0" w:color="auto"/>
        <w:left w:val="none" w:sz="0" w:space="0" w:color="auto"/>
        <w:bottom w:val="none" w:sz="0" w:space="0" w:color="auto"/>
        <w:right w:val="none" w:sz="0" w:space="0" w:color="auto"/>
      </w:divBdr>
    </w:div>
    <w:div w:id="1149324477">
      <w:bodyDiv w:val="1"/>
      <w:marLeft w:val="0"/>
      <w:marRight w:val="0"/>
      <w:marTop w:val="0"/>
      <w:marBottom w:val="0"/>
      <w:divBdr>
        <w:top w:val="none" w:sz="0" w:space="0" w:color="auto"/>
        <w:left w:val="none" w:sz="0" w:space="0" w:color="auto"/>
        <w:bottom w:val="none" w:sz="0" w:space="0" w:color="auto"/>
        <w:right w:val="none" w:sz="0" w:space="0" w:color="auto"/>
      </w:divBdr>
    </w:div>
    <w:div w:id="1149400585">
      <w:bodyDiv w:val="1"/>
      <w:marLeft w:val="0"/>
      <w:marRight w:val="0"/>
      <w:marTop w:val="0"/>
      <w:marBottom w:val="0"/>
      <w:divBdr>
        <w:top w:val="none" w:sz="0" w:space="0" w:color="auto"/>
        <w:left w:val="none" w:sz="0" w:space="0" w:color="auto"/>
        <w:bottom w:val="none" w:sz="0" w:space="0" w:color="auto"/>
        <w:right w:val="none" w:sz="0" w:space="0" w:color="auto"/>
      </w:divBdr>
    </w:div>
    <w:div w:id="1149589406">
      <w:bodyDiv w:val="1"/>
      <w:marLeft w:val="0"/>
      <w:marRight w:val="0"/>
      <w:marTop w:val="0"/>
      <w:marBottom w:val="0"/>
      <w:divBdr>
        <w:top w:val="none" w:sz="0" w:space="0" w:color="auto"/>
        <w:left w:val="none" w:sz="0" w:space="0" w:color="auto"/>
        <w:bottom w:val="none" w:sz="0" w:space="0" w:color="auto"/>
        <w:right w:val="none" w:sz="0" w:space="0" w:color="auto"/>
      </w:divBdr>
    </w:div>
    <w:div w:id="1149788374">
      <w:bodyDiv w:val="1"/>
      <w:marLeft w:val="0"/>
      <w:marRight w:val="0"/>
      <w:marTop w:val="0"/>
      <w:marBottom w:val="0"/>
      <w:divBdr>
        <w:top w:val="none" w:sz="0" w:space="0" w:color="auto"/>
        <w:left w:val="none" w:sz="0" w:space="0" w:color="auto"/>
        <w:bottom w:val="none" w:sz="0" w:space="0" w:color="auto"/>
        <w:right w:val="none" w:sz="0" w:space="0" w:color="auto"/>
      </w:divBdr>
    </w:div>
    <w:div w:id="1149860347">
      <w:bodyDiv w:val="1"/>
      <w:marLeft w:val="0"/>
      <w:marRight w:val="0"/>
      <w:marTop w:val="0"/>
      <w:marBottom w:val="0"/>
      <w:divBdr>
        <w:top w:val="none" w:sz="0" w:space="0" w:color="auto"/>
        <w:left w:val="none" w:sz="0" w:space="0" w:color="auto"/>
        <w:bottom w:val="none" w:sz="0" w:space="0" w:color="auto"/>
        <w:right w:val="none" w:sz="0" w:space="0" w:color="auto"/>
      </w:divBdr>
      <w:divsChild>
        <w:div w:id="2116708578">
          <w:marLeft w:val="0"/>
          <w:marRight w:val="0"/>
          <w:marTop w:val="0"/>
          <w:marBottom w:val="0"/>
          <w:divBdr>
            <w:top w:val="none" w:sz="0" w:space="0" w:color="auto"/>
            <w:left w:val="none" w:sz="0" w:space="0" w:color="auto"/>
            <w:bottom w:val="none" w:sz="0" w:space="0" w:color="auto"/>
            <w:right w:val="none" w:sz="0" w:space="0" w:color="auto"/>
          </w:divBdr>
        </w:div>
        <w:div w:id="1881824109">
          <w:marLeft w:val="0"/>
          <w:marRight w:val="0"/>
          <w:marTop w:val="0"/>
          <w:marBottom w:val="0"/>
          <w:divBdr>
            <w:top w:val="none" w:sz="0" w:space="0" w:color="auto"/>
            <w:left w:val="none" w:sz="0" w:space="0" w:color="auto"/>
            <w:bottom w:val="none" w:sz="0" w:space="0" w:color="auto"/>
            <w:right w:val="none" w:sz="0" w:space="0" w:color="auto"/>
          </w:divBdr>
        </w:div>
        <w:div w:id="851141903">
          <w:marLeft w:val="0"/>
          <w:marRight w:val="0"/>
          <w:marTop w:val="0"/>
          <w:marBottom w:val="0"/>
          <w:divBdr>
            <w:top w:val="none" w:sz="0" w:space="0" w:color="auto"/>
            <w:left w:val="none" w:sz="0" w:space="0" w:color="auto"/>
            <w:bottom w:val="none" w:sz="0" w:space="0" w:color="auto"/>
            <w:right w:val="none" w:sz="0" w:space="0" w:color="auto"/>
          </w:divBdr>
        </w:div>
        <w:div w:id="1627813800">
          <w:marLeft w:val="0"/>
          <w:marRight w:val="0"/>
          <w:marTop w:val="0"/>
          <w:marBottom w:val="0"/>
          <w:divBdr>
            <w:top w:val="none" w:sz="0" w:space="0" w:color="auto"/>
            <w:left w:val="none" w:sz="0" w:space="0" w:color="auto"/>
            <w:bottom w:val="none" w:sz="0" w:space="0" w:color="auto"/>
            <w:right w:val="none" w:sz="0" w:space="0" w:color="auto"/>
          </w:divBdr>
        </w:div>
        <w:div w:id="2062895924">
          <w:marLeft w:val="0"/>
          <w:marRight w:val="0"/>
          <w:marTop w:val="0"/>
          <w:marBottom w:val="0"/>
          <w:divBdr>
            <w:top w:val="none" w:sz="0" w:space="0" w:color="auto"/>
            <w:left w:val="none" w:sz="0" w:space="0" w:color="auto"/>
            <w:bottom w:val="none" w:sz="0" w:space="0" w:color="auto"/>
            <w:right w:val="none" w:sz="0" w:space="0" w:color="auto"/>
          </w:divBdr>
        </w:div>
        <w:div w:id="1081100959">
          <w:marLeft w:val="0"/>
          <w:marRight w:val="0"/>
          <w:marTop w:val="0"/>
          <w:marBottom w:val="0"/>
          <w:divBdr>
            <w:top w:val="none" w:sz="0" w:space="0" w:color="auto"/>
            <w:left w:val="none" w:sz="0" w:space="0" w:color="auto"/>
            <w:bottom w:val="none" w:sz="0" w:space="0" w:color="auto"/>
            <w:right w:val="none" w:sz="0" w:space="0" w:color="auto"/>
          </w:divBdr>
        </w:div>
        <w:div w:id="937252364">
          <w:marLeft w:val="0"/>
          <w:marRight w:val="0"/>
          <w:marTop w:val="0"/>
          <w:marBottom w:val="0"/>
          <w:divBdr>
            <w:top w:val="none" w:sz="0" w:space="0" w:color="auto"/>
            <w:left w:val="none" w:sz="0" w:space="0" w:color="auto"/>
            <w:bottom w:val="none" w:sz="0" w:space="0" w:color="auto"/>
            <w:right w:val="none" w:sz="0" w:space="0" w:color="auto"/>
          </w:divBdr>
        </w:div>
        <w:div w:id="1138838017">
          <w:marLeft w:val="0"/>
          <w:marRight w:val="0"/>
          <w:marTop w:val="0"/>
          <w:marBottom w:val="0"/>
          <w:divBdr>
            <w:top w:val="none" w:sz="0" w:space="0" w:color="auto"/>
            <w:left w:val="none" w:sz="0" w:space="0" w:color="auto"/>
            <w:bottom w:val="none" w:sz="0" w:space="0" w:color="auto"/>
            <w:right w:val="none" w:sz="0" w:space="0" w:color="auto"/>
          </w:divBdr>
        </w:div>
        <w:div w:id="1466965782">
          <w:marLeft w:val="0"/>
          <w:marRight w:val="0"/>
          <w:marTop w:val="0"/>
          <w:marBottom w:val="0"/>
          <w:divBdr>
            <w:top w:val="none" w:sz="0" w:space="0" w:color="auto"/>
            <w:left w:val="none" w:sz="0" w:space="0" w:color="auto"/>
            <w:bottom w:val="none" w:sz="0" w:space="0" w:color="auto"/>
            <w:right w:val="none" w:sz="0" w:space="0" w:color="auto"/>
          </w:divBdr>
        </w:div>
        <w:div w:id="1532105275">
          <w:marLeft w:val="0"/>
          <w:marRight w:val="0"/>
          <w:marTop w:val="0"/>
          <w:marBottom w:val="0"/>
          <w:divBdr>
            <w:top w:val="none" w:sz="0" w:space="0" w:color="auto"/>
            <w:left w:val="none" w:sz="0" w:space="0" w:color="auto"/>
            <w:bottom w:val="none" w:sz="0" w:space="0" w:color="auto"/>
            <w:right w:val="none" w:sz="0" w:space="0" w:color="auto"/>
          </w:divBdr>
        </w:div>
        <w:div w:id="1740444983">
          <w:marLeft w:val="0"/>
          <w:marRight w:val="0"/>
          <w:marTop w:val="0"/>
          <w:marBottom w:val="0"/>
          <w:divBdr>
            <w:top w:val="none" w:sz="0" w:space="0" w:color="auto"/>
            <w:left w:val="none" w:sz="0" w:space="0" w:color="auto"/>
            <w:bottom w:val="none" w:sz="0" w:space="0" w:color="auto"/>
            <w:right w:val="none" w:sz="0" w:space="0" w:color="auto"/>
          </w:divBdr>
        </w:div>
        <w:div w:id="929510197">
          <w:marLeft w:val="0"/>
          <w:marRight w:val="0"/>
          <w:marTop w:val="0"/>
          <w:marBottom w:val="0"/>
          <w:divBdr>
            <w:top w:val="none" w:sz="0" w:space="0" w:color="auto"/>
            <w:left w:val="none" w:sz="0" w:space="0" w:color="auto"/>
            <w:bottom w:val="none" w:sz="0" w:space="0" w:color="auto"/>
            <w:right w:val="none" w:sz="0" w:space="0" w:color="auto"/>
          </w:divBdr>
        </w:div>
        <w:div w:id="1387534511">
          <w:marLeft w:val="0"/>
          <w:marRight w:val="0"/>
          <w:marTop w:val="0"/>
          <w:marBottom w:val="0"/>
          <w:divBdr>
            <w:top w:val="none" w:sz="0" w:space="0" w:color="auto"/>
            <w:left w:val="none" w:sz="0" w:space="0" w:color="auto"/>
            <w:bottom w:val="none" w:sz="0" w:space="0" w:color="auto"/>
            <w:right w:val="none" w:sz="0" w:space="0" w:color="auto"/>
          </w:divBdr>
        </w:div>
        <w:div w:id="1374691629">
          <w:marLeft w:val="0"/>
          <w:marRight w:val="0"/>
          <w:marTop w:val="0"/>
          <w:marBottom w:val="0"/>
          <w:divBdr>
            <w:top w:val="none" w:sz="0" w:space="0" w:color="auto"/>
            <w:left w:val="none" w:sz="0" w:space="0" w:color="auto"/>
            <w:bottom w:val="none" w:sz="0" w:space="0" w:color="auto"/>
            <w:right w:val="none" w:sz="0" w:space="0" w:color="auto"/>
          </w:divBdr>
        </w:div>
        <w:div w:id="37557108">
          <w:marLeft w:val="0"/>
          <w:marRight w:val="0"/>
          <w:marTop w:val="0"/>
          <w:marBottom w:val="0"/>
          <w:divBdr>
            <w:top w:val="none" w:sz="0" w:space="0" w:color="auto"/>
            <w:left w:val="none" w:sz="0" w:space="0" w:color="auto"/>
            <w:bottom w:val="none" w:sz="0" w:space="0" w:color="auto"/>
            <w:right w:val="none" w:sz="0" w:space="0" w:color="auto"/>
          </w:divBdr>
        </w:div>
        <w:div w:id="1218201700">
          <w:marLeft w:val="0"/>
          <w:marRight w:val="0"/>
          <w:marTop w:val="0"/>
          <w:marBottom w:val="0"/>
          <w:divBdr>
            <w:top w:val="none" w:sz="0" w:space="0" w:color="auto"/>
            <w:left w:val="none" w:sz="0" w:space="0" w:color="auto"/>
            <w:bottom w:val="none" w:sz="0" w:space="0" w:color="auto"/>
            <w:right w:val="none" w:sz="0" w:space="0" w:color="auto"/>
          </w:divBdr>
        </w:div>
        <w:div w:id="392001061">
          <w:marLeft w:val="0"/>
          <w:marRight w:val="0"/>
          <w:marTop w:val="0"/>
          <w:marBottom w:val="0"/>
          <w:divBdr>
            <w:top w:val="none" w:sz="0" w:space="0" w:color="auto"/>
            <w:left w:val="none" w:sz="0" w:space="0" w:color="auto"/>
            <w:bottom w:val="none" w:sz="0" w:space="0" w:color="auto"/>
            <w:right w:val="none" w:sz="0" w:space="0" w:color="auto"/>
          </w:divBdr>
        </w:div>
        <w:div w:id="1351175525">
          <w:marLeft w:val="0"/>
          <w:marRight w:val="0"/>
          <w:marTop w:val="0"/>
          <w:marBottom w:val="0"/>
          <w:divBdr>
            <w:top w:val="none" w:sz="0" w:space="0" w:color="auto"/>
            <w:left w:val="none" w:sz="0" w:space="0" w:color="auto"/>
            <w:bottom w:val="none" w:sz="0" w:space="0" w:color="auto"/>
            <w:right w:val="none" w:sz="0" w:space="0" w:color="auto"/>
          </w:divBdr>
        </w:div>
        <w:div w:id="1833713606">
          <w:marLeft w:val="0"/>
          <w:marRight w:val="0"/>
          <w:marTop w:val="0"/>
          <w:marBottom w:val="0"/>
          <w:divBdr>
            <w:top w:val="none" w:sz="0" w:space="0" w:color="auto"/>
            <w:left w:val="none" w:sz="0" w:space="0" w:color="auto"/>
            <w:bottom w:val="none" w:sz="0" w:space="0" w:color="auto"/>
            <w:right w:val="none" w:sz="0" w:space="0" w:color="auto"/>
          </w:divBdr>
        </w:div>
        <w:div w:id="828794152">
          <w:marLeft w:val="0"/>
          <w:marRight w:val="0"/>
          <w:marTop w:val="0"/>
          <w:marBottom w:val="0"/>
          <w:divBdr>
            <w:top w:val="none" w:sz="0" w:space="0" w:color="auto"/>
            <w:left w:val="none" w:sz="0" w:space="0" w:color="auto"/>
            <w:bottom w:val="none" w:sz="0" w:space="0" w:color="auto"/>
            <w:right w:val="none" w:sz="0" w:space="0" w:color="auto"/>
          </w:divBdr>
        </w:div>
        <w:div w:id="68969817">
          <w:marLeft w:val="0"/>
          <w:marRight w:val="0"/>
          <w:marTop w:val="0"/>
          <w:marBottom w:val="0"/>
          <w:divBdr>
            <w:top w:val="none" w:sz="0" w:space="0" w:color="auto"/>
            <w:left w:val="none" w:sz="0" w:space="0" w:color="auto"/>
            <w:bottom w:val="none" w:sz="0" w:space="0" w:color="auto"/>
            <w:right w:val="none" w:sz="0" w:space="0" w:color="auto"/>
          </w:divBdr>
        </w:div>
        <w:div w:id="1135415939">
          <w:marLeft w:val="0"/>
          <w:marRight w:val="0"/>
          <w:marTop w:val="0"/>
          <w:marBottom w:val="0"/>
          <w:divBdr>
            <w:top w:val="none" w:sz="0" w:space="0" w:color="auto"/>
            <w:left w:val="none" w:sz="0" w:space="0" w:color="auto"/>
            <w:bottom w:val="none" w:sz="0" w:space="0" w:color="auto"/>
            <w:right w:val="none" w:sz="0" w:space="0" w:color="auto"/>
          </w:divBdr>
        </w:div>
        <w:div w:id="371347589">
          <w:marLeft w:val="0"/>
          <w:marRight w:val="0"/>
          <w:marTop w:val="0"/>
          <w:marBottom w:val="0"/>
          <w:divBdr>
            <w:top w:val="none" w:sz="0" w:space="0" w:color="auto"/>
            <w:left w:val="none" w:sz="0" w:space="0" w:color="auto"/>
            <w:bottom w:val="none" w:sz="0" w:space="0" w:color="auto"/>
            <w:right w:val="none" w:sz="0" w:space="0" w:color="auto"/>
          </w:divBdr>
        </w:div>
        <w:div w:id="219635565">
          <w:marLeft w:val="0"/>
          <w:marRight w:val="0"/>
          <w:marTop w:val="0"/>
          <w:marBottom w:val="0"/>
          <w:divBdr>
            <w:top w:val="none" w:sz="0" w:space="0" w:color="auto"/>
            <w:left w:val="none" w:sz="0" w:space="0" w:color="auto"/>
            <w:bottom w:val="none" w:sz="0" w:space="0" w:color="auto"/>
            <w:right w:val="none" w:sz="0" w:space="0" w:color="auto"/>
          </w:divBdr>
        </w:div>
        <w:div w:id="590746336">
          <w:marLeft w:val="0"/>
          <w:marRight w:val="0"/>
          <w:marTop w:val="0"/>
          <w:marBottom w:val="0"/>
          <w:divBdr>
            <w:top w:val="none" w:sz="0" w:space="0" w:color="auto"/>
            <w:left w:val="none" w:sz="0" w:space="0" w:color="auto"/>
            <w:bottom w:val="none" w:sz="0" w:space="0" w:color="auto"/>
            <w:right w:val="none" w:sz="0" w:space="0" w:color="auto"/>
          </w:divBdr>
        </w:div>
        <w:div w:id="1729113583">
          <w:marLeft w:val="0"/>
          <w:marRight w:val="0"/>
          <w:marTop w:val="0"/>
          <w:marBottom w:val="0"/>
          <w:divBdr>
            <w:top w:val="none" w:sz="0" w:space="0" w:color="auto"/>
            <w:left w:val="none" w:sz="0" w:space="0" w:color="auto"/>
            <w:bottom w:val="none" w:sz="0" w:space="0" w:color="auto"/>
            <w:right w:val="none" w:sz="0" w:space="0" w:color="auto"/>
          </w:divBdr>
        </w:div>
        <w:div w:id="571239933">
          <w:marLeft w:val="0"/>
          <w:marRight w:val="0"/>
          <w:marTop w:val="0"/>
          <w:marBottom w:val="0"/>
          <w:divBdr>
            <w:top w:val="none" w:sz="0" w:space="0" w:color="auto"/>
            <w:left w:val="none" w:sz="0" w:space="0" w:color="auto"/>
            <w:bottom w:val="none" w:sz="0" w:space="0" w:color="auto"/>
            <w:right w:val="none" w:sz="0" w:space="0" w:color="auto"/>
          </w:divBdr>
        </w:div>
        <w:div w:id="1328363451">
          <w:marLeft w:val="0"/>
          <w:marRight w:val="0"/>
          <w:marTop w:val="0"/>
          <w:marBottom w:val="0"/>
          <w:divBdr>
            <w:top w:val="none" w:sz="0" w:space="0" w:color="auto"/>
            <w:left w:val="none" w:sz="0" w:space="0" w:color="auto"/>
            <w:bottom w:val="none" w:sz="0" w:space="0" w:color="auto"/>
            <w:right w:val="none" w:sz="0" w:space="0" w:color="auto"/>
          </w:divBdr>
        </w:div>
        <w:div w:id="1586038638">
          <w:marLeft w:val="0"/>
          <w:marRight w:val="0"/>
          <w:marTop w:val="0"/>
          <w:marBottom w:val="0"/>
          <w:divBdr>
            <w:top w:val="none" w:sz="0" w:space="0" w:color="auto"/>
            <w:left w:val="none" w:sz="0" w:space="0" w:color="auto"/>
            <w:bottom w:val="none" w:sz="0" w:space="0" w:color="auto"/>
            <w:right w:val="none" w:sz="0" w:space="0" w:color="auto"/>
          </w:divBdr>
        </w:div>
        <w:div w:id="1256480652">
          <w:marLeft w:val="0"/>
          <w:marRight w:val="0"/>
          <w:marTop w:val="0"/>
          <w:marBottom w:val="0"/>
          <w:divBdr>
            <w:top w:val="none" w:sz="0" w:space="0" w:color="auto"/>
            <w:left w:val="none" w:sz="0" w:space="0" w:color="auto"/>
            <w:bottom w:val="none" w:sz="0" w:space="0" w:color="auto"/>
            <w:right w:val="none" w:sz="0" w:space="0" w:color="auto"/>
          </w:divBdr>
        </w:div>
        <w:div w:id="1540045073">
          <w:marLeft w:val="0"/>
          <w:marRight w:val="0"/>
          <w:marTop w:val="0"/>
          <w:marBottom w:val="0"/>
          <w:divBdr>
            <w:top w:val="none" w:sz="0" w:space="0" w:color="auto"/>
            <w:left w:val="none" w:sz="0" w:space="0" w:color="auto"/>
            <w:bottom w:val="none" w:sz="0" w:space="0" w:color="auto"/>
            <w:right w:val="none" w:sz="0" w:space="0" w:color="auto"/>
          </w:divBdr>
        </w:div>
        <w:div w:id="1883245947">
          <w:marLeft w:val="0"/>
          <w:marRight w:val="0"/>
          <w:marTop w:val="0"/>
          <w:marBottom w:val="0"/>
          <w:divBdr>
            <w:top w:val="none" w:sz="0" w:space="0" w:color="auto"/>
            <w:left w:val="none" w:sz="0" w:space="0" w:color="auto"/>
            <w:bottom w:val="none" w:sz="0" w:space="0" w:color="auto"/>
            <w:right w:val="none" w:sz="0" w:space="0" w:color="auto"/>
          </w:divBdr>
        </w:div>
        <w:div w:id="1048724779">
          <w:marLeft w:val="0"/>
          <w:marRight w:val="0"/>
          <w:marTop w:val="0"/>
          <w:marBottom w:val="0"/>
          <w:divBdr>
            <w:top w:val="none" w:sz="0" w:space="0" w:color="auto"/>
            <w:left w:val="none" w:sz="0" w:space="0" w:color="auto"/>
            <w:bottom w:val="none" w:sz="0" w:space="0" w:color="auto"/>
            <w:right w:val="none" w:sz="0" w:space="0" w:color="auto"/>
          </w:divBdr>
        </w:div>
        <w:div w:id="226841053">
          <w:marLeft w:val="0"/>
          <w:marRight w:val="0"/>
          <w:marTop w:val="0"/>
          <w:marBottom w:val="0"/>
          <w:divBdr>
            <w:top w:val="none" w:sz="0" w:space="0" w:color="auto"/>
            <w:left w:val="none" w:sz="0" w:space="0" w:color="auto"/>
            <w:bottom w:val="none" w:sz="0" w:space="0" w:color="auto"/>
            <w:right w:val="none" w:sz="0" w:space="0" w:color="auto"/>
          </w:divBdr>
        </w:div>
        <w:div w:id="1234855207">
          <w:marLeft w:val="0"/>
          <w:marRight w:val="0"/>
          <w:marTop w:val="0"/>
          <w:marBottom w:val="0"/>
          <w:divBdr>
            <w:top w:val="none" w:sz="0" w:space="0" w:color="auto"/>
            <w:left w:val="none" w:sz="0" w:space="0" w:color="auto"/>
            <w:bottom w:val="none" w:sz="0" w:space="0" w:color="auto"/>
            <w:right w:val="none" w:sz="0" w:space="0" w:color="auto"/>
          </w:divBdr>
        </w:div>
        <w:div w:id="1791893493">
          <w:marLeft w:val="0"/>
          <w:marRight w:val="0"/>
          <w:marTop w:val="0"/>
          <w:marBottom w:val="0"/>
          <w:divBdr>
            <w:top w:val="none" w:sz="0" w:space="0" w:color="auto"/>
            <w:left w:val="none" w:sz="0" w:space="0" w:color="auto"/>
            <w:bottom w:val="none" w:sz="0" w:space="0" w:color="auto"/>
            <w:right w:val="none" w:sz="0" w:space="0" w:color="auto"/>
          </w:divBdr>
        </w:div>
        <w:div w:id="399135382">
          <w:marLeft w:val="0"/>
          <w:marRight w:val="0"/>
          <w:marTop w:val="0"/>
          <w:marBottom w:val="0"/>
          <w:divBdr>
            <w:top w:val="none" w:sz="0" w:space="0" w:color="auto"/>
            <w:left w:val="none" w:sz="0" w:space="0" w:color="auto"/>
            <w:bottom w:val="none" w:sz="0" w:space="0" w:color="auto"/>
            <w:right w:val="none" w:sz="0" w:space="0" w:color="auto"/>
          </w:divBdr>
        </w:div>
        <w:div w:id="1905023953">
          <w:marLeft w:val="0"/>
          <w:marRight w:val="0"/>
          <w:marTop w:val="0"/>
          <w:marBottom w:val="0"/>
          <w:divBdr>
            <w:top w:val="none" w:sz="0" w:space="0" w:color="auto"/>
            <w:left w:val="none" w:sz="0" w:space="0" w:color="auto"/>
            <w:bottom w:val="none" w:sz="0" w:space="0" w:color="auto"/>
            <w:right w:val="none" w:sz="0" w:space="0" w:color="auto"/>
          </w:divBdr>
        </w:div>
        <w:div w:id="1922257012">
          <w:marLeft w:val="0"/>
          <w:marRight w:val="0"/>
          <w:marTop w:val="0"/>
          <w:marBottom w:val="0"/>
          <w:divBdr>
            <w:top w:val="none" w:sz="0" w:space="0" w:color="auto"/>
            <w:left w:val="none" w:sz="0" w:space="0" w:color="auto"/>
            <w:bottom w:val="none" w:sz="0" w:space="0" w:color="auto"/>
            <w:right w:val="none" w:sz="0" w:space="0" w:color="auto"/>
          </w:divBdr>
        </w:div>
        <w:div w:id="678318105">
          <w:marLeft w:val="0"/>
          <w:marRight w:val="0"/>
          <w:marTop w:val="0"/>
          <w:marBottom w:val="0"/>
          <w:divBdr>
            <w:top w:val="none" w:sz="0" w:space="0" w:color="auto"/>
            <w:left w:val="none" w:sz="0" w:space="0" w:color="auto"/>
            <w:bottom w:val="none" w:sz="0" w:space="0" w:color="auto"/>
            <w:right w:val="none" w:sz="0" w:space="0" w:color="auto"/>
          </w:divBdr>
        </w:div>
        <w:div w:id="1309359035">
          <w:marLeft w:val="0"/>
          <w:marRight w:val="0"/>
          <w:marTop w:val="0"/>
          <w:marBottom w:val="0"/>
          <w:divBdr>
            <w:top w:val="none" w:sz="0" w:space="0" w:color="auto"/>
            <w:left w:val="none" w:sz="0" w:space="0" w:color="auto"/>
            <w:bottom w:val="none" w:sz="0" w:space="0" w:color="auto"/>
            <w:right w:val="none" w:sz="0" w:space="0" w:color="auto"/>
          </w:divBdr>
        </w:div>
        <w:div w:id="1564681405">
          <w:marLeft w:val="0"/>
          <w:marRight w:val="0"/>
          <w:marTop w:val="0"/>
          <w:marBottom w:val="0"/>
          <w:divBdr>
            <w:top w:val="none" w:sz="0" w:space="0" w:color="auto"/>
            <w:left w:val="none" w:sz="0" w:space="0" w:color="auto"/>
            <w:bottom w:val="none" w:sz="0" w:space="0" w:color="auto"/>
            <w:right w:val="none" w:sz="0" w:space="0" w:color="auto"/>
          </w:divBdr>
        </w:div>
        <w:div w:id="740055309">
          <w:marLeft w:val="0"/>
          <w:marRight w:val="0"/>
          <w:marTop w:val="0"/>
          <w:marBottom w:val="0"/>
          <w:divBdr>
            <w:top w:val="none" w:sz="0" w:space="0" w:color="auto"/>
            <w:left w:val="none" w:sz="0" w:space="0" w:color="auto"/>
            <w:bottom w:val="none" w:sz="0" w:space="0" w:color="auto"/>
            <w:right w:val="none" w:sz="0" w:space="0" w:color="auto"/>
          </w:divBdr>
        </w:div>
        <w:div w:id="331220296">
          <w:marLeft w:val="0"/>
          <w:marRight w:val="0"/>
          <w:marTop w:val="0"/>
          <w:marBottom w:val="0"/>
          <w:divBdr>
            <w:top w:val="none" w:sz="0" w:space="0" w:color="auto"/>
            <w:left w:val="none" w:sz="0" w:space="0" w:color="auto"/>
            <w:bottom w:val="none" w:sz="0" w:space="0" w:color="auto"/>
            <w:right w:val="none" w:sz="0" w:space="0" w:color="auto"/>
          </w:divBdr>
        </w:div>
        <w:div w:id="1851680482">
          <w:marLeft w:val="0"/>
          <w:marRight w:val="0"/>
          <w:marTop w:val="0"/>
          <w:marBottom w:val="0"/>
          <w:divBdr>
            <w:top w:val="none" w:sz="0" w:space="0" w:color="auto"/>
            <w:left w:val="none" w:sz="0" w:space="0" w:color="auto"/>
            <w:bottom w:val="none" w:sz="0" w:space="0" w:color="auto"/>
            <w:right w:val="none" w:sz="0" w:space="0" w:color="auto"/>
          </w:divBdr>
        </w:div>
        <w:div w:id="829253011">
          <w:marLeft w:val="0"/>
          <w:marRight w:val="0"/>
          <w:marTop w:val="0"/>
          <w:marBottom w:val="0"/>
          <w:divBdr>
            <w:top w:val="none" w:sz="0" w:space="0" w:color="auto"/>
            <w:left w:val="none" w:sz="0" w:space="0" w:color="auto"/>
            <w:bottom w:val="none" w:sz="0" w:space="0" w:color="auto"/>
            <w:right w:val="none" w:sz="0" w:space="0" w:color="auto"/>
          </w:divBdr>
        </w:div>
        <w:div w:id="728695114">
          <w:marLeft w:val="0"/>
          <w:marRight w:val="0"/>
          <w:marTop w:val="0"/>
          <w:marBottom w:val="0"/>
          <w:divBdr>
            <w:top w:val="none" w:sz="0" w:space="0" w:color="auto"/>
            <w:left w:val="none" w:sz="0" w:space="0" w:color="auto"/>
            <w:bottom w:val="none" w:sz="0" w:space="0" w:color="auto"/>
            <w:right w:val="none" w:sz="0" w:space="0" w:color="auto"/>
          </w:divBdr>
        </w:div>
        <w:div w:id="1761758862">
          <w:marLeft w:val="0"/>
          <w:marRight w:val="0"/>
          <w:marTop w:val="0"/>
          <w:marBottom w:val="0"/>
          <w:divBdr>
            <w:top w:val="none" w:sz="0" w:space="0" w:color="auto"/>
            <w:left w:val="none" w:sz="0" w:space="0" w:color="auto"/>
            <w:bottom w:val="none" w:sz="0" w:space="0" w:color="auto"/>
            <w:right w:val="none" w:sz="0" w:space="0" w:color="auto"/>
          </w:divBdr>
        </w:div>
        <w:div w:id="217518805">
          <w:marLeft w:val="0"/>
          <w:marRight w:val="0"/>
          <w:marTop w:val="0"/>
          <w:marBottom w:val="0"/>
          <w:divBdr>
            <w:top w:val="none" w:sz="0" w:space="0" w:color="auto"/>
            <w:left w:val="none" w:sz="0" w:space="0" w:color="auto"/>
            <w:bottom w:val="none" w:sz="0" w:space="0" w:color="auto"/>
            <w:right w:val="none" w:sz="0" w:space="0" w:color="auto"/>
          </w:divBdr>
        </w:div>
        <w:div w:id="1278560726">
          <w:marLeft w:val="0"/>
          <w:marRight w:val="0"/>
          <w:marTop w:val="0"/>
          <w:marBottom w:val="0"/>
          <w:divBdr>
            <w:top w:val="none" w:sz="0" w:space="0" w:color="auto"/>
            <w:left w:val="none" w:sz="0" w:space="0" w:color="auto"/>
            <w:bottom w:val="none" w:sz="0" w:space="0" w:color="auto"/>
            <w:right w:val="none" w:sz="0" w:space="0" w:color="auto"/>
          </w:divBdr>
        </w:div>
        <w:div w:id="931622422">
          <w:marLeft w:val="0"/>
          <w:marRight w:val="0"/>
          <w:marTop w:val="0"/>
          <w:marBottom w:val="0"/>
          <w:divBdr>
            <w:top w:val="none" w:sz="0" w:space="0" w:color="auto"/>
            <w:left w:val="none" w:sz="0" w:space="0" w:color="auto"/>
            <w:bottom w:val="none" w:sz="0" w:space="0" w:color="auto"/>
            <w:right w:val="none" w:sz="0" w:space="0" w:color="auto"/>
          </w:divBdr>
        </w:div>
        <w:div w:id="1184510849">
          <w:marLeft w:val="0"/>
          <w:marRight w:val="0"/>
          <w:marTop w:val="0"/>
          <w:marBottom w:val="0"/>
          <w:divBdr>
            <w:top w:val="none" w:sz="0" w:space="0" w:color="auto"/>
            <w:left w:val="none" w:sz="0" w:space="0" w:color="auto"/>
            <w:bottom w:val="none" w:sz="0" w:space="0" w:color="auto"/>
            <w:right w:val="none" w:sz="0" w:space="0" w:color="auto"/>
          </w:divBdr>
        </w:div>
        <w:div w:id="1873151607">
          <w:marLeft w:val="0"/>
          <w:marRight w:val="0"/>
          <w:marTop w:val="0"/>
          <w:marBottom w:val="0"/>
          <w:divBdr>
            <w:top w:val="none" w:sz="0" w:space="0" w:color="auto"/>
            <w:left w:val="none" w:sz="0" w:space="0" w:color="auto"/>
            <w:bottom w:val="none" w:sz="0" w:space="0" w:color="auto"/>
            <w:right w:val="none" w:sz="0" w:space="0" w:color="auto"/>
          </w:divBdr>
        </w:div>
        <w:div w:id="1160269162">
          <w:marLeft w:val="0"/>
          <w:marRight w:val="0"/>
          <w:marTop w:val="0"/>
          <w:marBottom w:val="0"/>
          <w:divBdr>
            <w:top w:val="none" w:sz="0" w:space="0" w:color="auto"/>
            <w:left w:val="none" w:sz="0" w:space="0" w:color="auto"/>
            <w:bottom w:val="none" w:sz="0" w:space="0" w:color="auto"/>
            <w:right w:val="none" w:sz="0" w:space="0" w:color="auto"/>
          </w:divBdr>
        </w:div>
        <w:div w:id="66537359">
          <w:marLeft w:val="0"/>
          <w:marRight w:val="0"/>
          <w:marTop w:val="0"/>
          <w:marBottom w:val="0"/>
          <w:divBdr>
            <w:top w:val="none" w:sz="0" w:space="0" w:color="auto"/>
            <w:left w:val="none" w:sz="0" w:space="0" w:color="auto"/>
            <w:bottom w:val="none" w:sz="0" w:space="0" w:color="auto"/>
            <w:right w:val="none" w:sz="0" w:space="0" w:color="auto"/>
          </w:divBdr>
        </w:div>
        <w:div w:id="183518297">
          <w:marLeft w:val="0"/>
          <w:marRight w:val="0"/>
          <w:marTop w:val="0"/>
          <w:marBottom w:val="0"/>
          <w:divBdr>
            <w:top w:val="none" w:sz="0" w:space="0" w:color="auto"/>
            <w:left w:val="none" w:sz="0" w:space="0" w:color="auto"/>
            <w:bottom w:val="none" w:sz="0" w:space="0" w:color="auto"/>
            <w:right w:val="none" w:sz="0" w:space="0" w:color="auto"/>
          </w:divBdr>
        </w:div>
        <w:div w:id="664161960">
          <w:marLeft w:val="0"/>
          <w:marRight w:val="0"/>
          <w:marTop w:val="0"/>
          <w:marBottom w:val="0"/>
          <w:divBdr>
            <w:top w:val="none" w:sz="0" w:space="0" w:color="auto"/>
            <w:left w:val="none" w:sz="0" w:space="0" w:color="auto"/>
            <w:bottom w:val="none" w:sz="0" w:space="0" w:color="auto"/>
            <w:right w:val="none" w:sz="0" w:space="0" w:color="auto"/>
          </w:divBdr>
        </w:div>
        <w:div w:id="1951283132">
          <w:marLeft w:val="0"/>
          <w:marRight w:val="0"/>
          <w:marTop w:val="0"/>
          <w:marBottom w:val="0"/>
          <w:divBdr>
            <w:top w:val="none" w:sz="0" w:space="0" w:color="auto"/>
            <w:left w:val="none" w:sz="0" w:space="0" w:color="auto"/>
            <w:bottom w:val="none" w:sz="0" w:space="0" w:color="auto"/>
            <w:right w:val="none" w:sz="0" w:space="0" w:color="auto"/>
          </w:divBdr>
        </w:div>
        <w:div w:id="362021010">
          <w:marLeft w:val="0"/>
          <w:marRight w:val="0"/>
          <w:marTop w:val="0"/>
          <w:marBottom w:val="0"/>
          <w:divBdr>
            <w:top w:val="none" w:sz="0" w:space="0" w:color="auto"/>
            <w:left w:val="none" w:sz="0" w:space="0" w:color="auto"/>
            <w:bottom w:val="none" w:sz="0" w:space="0" w:color="auto"/>
            <w:right w:val="none" w:sz="0" w:space="0" w:color="auto"/>
          </w:divBdr>
        </w:div>
        <w:div w:id="573005791">
          <w:marLeft w:val="0"/>
          <w:marRight w:val="0"/>
          <w:marTop w:val="0"/>
          <w:marBottom w:val="0"/>
          <w:divBdr>
            <w:top w:val="none" w:sz="0" w:space="0" w:color="auto"/>
            <w:left w:val="none" w:sz="0" w:space="0" w:color="auto"/>
            <w:bottom w:val="none" w:sz="0" w:space="0" w:color="auto"/>
            <w:right w:val="none" w:sz="0" w:space="0" w:color="auto"/>
          </w:divBdr>
        </w:div>
      </w:divsChild>
    </w:div>
    <w:div w:id="1149861739">
      <w:bodyDiv w:val="1"/>
      <w:marLeft w:val="0"/>
      <w:marRight w:val="0"/>
      <w:marTop w:val="0"/>
      <w:marBottom w:val="0"/>
      <w:divBdr>
        <w:top w:val="none" w:sz="0" w:space="0" w:color="auto"/>
        <w:left w:val="none" w:sz="0" w:space="0" w:color="auto"/>
        <w:bottom w:val="none" w:sz="0" w:space="0" w:color="auto"/>
        <w:right w:val="none" w:sz="0" w:space="0" w:color="auto"/>
      </w:divBdr>
    </w:div>
    <w:div w:id="1150054548">
      <w:bodyDiv w:val="1"/>
      <w:marLeft w:val="0"/>
      <w:marRight w:val="0"/>
      <w:marTop w:val="0"/>
      <w:marBottom w:val="0"/>
      <w:divBdr>
        <w:top w:val="none" w:sz="0" w:space="0" w:color="auto"/>
        <w:left w:val="none" w:sz="0" w:space="0" w:color="auto"/>
        <w:bottom w:val="none" w:sz="0" w:space="0" w:color="auto"/>
        <w:right w:val="none" w:sz="0" w:space="0" w:color="auto"/>
      </w:divBdr>
    </w:div>
    <w:div w:id="1150246876">
      <w:bodyDiv w:val="1"/>
      <w:marLeft w:val="0"/>
      <w:marRight w:val="0"/>
      <w:marTop w:val="0"/>
      <w:marBottom w:val="0"/>
      <w:divBdr>
        <w:top w:val="none" w:sz="0" w:space="0" w:color="auto"/>
        <w:left w:val="none" w:sz="0" w:space="0" w:color="auto"/>
        <w:bottom w:val="none" w:sz="0" w:space="0" w:color="auto"/>
        <w:right w:val="none" w:sz="0" w:space="0" w:color="auto"/>
      </w:divBdr>
      <w:divsChild>
        <w:div w:id="631592407">
          <w:marLeft w:val="0"/>
          <w:marRight w:val="0"/>
          <w:marTop w:val="0"/>
          <w:marBottom w:val="0"/>
          <w:divBdr>
            <w:top w:val="none" w:sz="0" w:space="0" w:color="auto"/>
            <w:left w:val="none" w:sz="0" w:space="0" w:color="auto"/>
            <w:bottom w:val="none" w:sz="0" w:space="0" w:color="auto"/>
            <w:right w:val="none" w:sz="0" w:space="0" w:color="auto"/>
          </w:divBdr>
        </w:div>
        <w:div w:id="468480224">
          <w:marLeft w:val="0"/>
          <w:marRight w:val="0"/>
          <w:marTop w:val="0"/>
          <w:marBottom w:val="0"/>
          <w:divBdr>
            <w:top w:val="none" w:sz="0" w:space="0" w:color="auto"/>
            <w:left w:val="none" w:sz="0" w:space="0" w:color="auto"/>
            <w:bottom w:val="none" w:sz="0" w:space="0" w:color="auto"/>
            <w:right w:val="none" w:sz="0" w:space="0" w:color="auto"/>
          </w:divBdr>
        </w:div>
        <w:div w:id="216669782">
          <w:marLeft w:val="0"/>
          <w:marRight w:val="0"/>
          <w:marTop w:val="0"/>
          <w:marBottom w:val="0"/>
          <w:divBdr>
            <w:top w:val="none" w:sz="0" w:space="0" w:color="auto"/>
            <w:left w:val="none" w:sz="0" w:space="0" w:color="auto"/>
            <w:bottom w:val="none" w:sz="0" w:space="0" w:color="auto"/>
            <w:right w:val="none" w:sz="0" w:space="0" w:color="auto"/>
          </w:divBdr>
        </w:div>
        <w:div w:id="188759911">
          <w:marLeft w:val="0"/>
          <w:marRight w:val="0"/>
          <w:marTop w:val="0"/>
          <w:marBottom w:val="0"/>
          <w:divBdr>
            <w:top w:val="none" w:sz="0" w:space="0" w:color="auto"/>
            <w:left w:val="none" w:sz="0" w:space="0" w:color="auto"/>
            <w:bottom w:val="none" w:sz="0" w:space="0" w:color="auto"/>
            <w:right w:val="none" w:sz="0" w:space="0" w:color="auto"/>
          </w:divBdr>
        </w:div>
        <w:div w:id="772896975">
          <w:marLeft w:val="0"/>
          <w:marRight w:val="0"/>
          <w:marTop w:val="0"/>
          <w:marBottom w:val="0"/>
          <w:divBdr>
            <w:top w:val="none" w:sz="0" w:space="0" w:color="auto"/>
            <w:left w:val="none" w:sz="0" w:space="0" w:color="auto"/>
            <w:bottom w:val="none" w:sz="0" w:space="0" w:color="auto"/>
            <w:right w:val="none" w:sz="0" w:space="0" w:color="auto"/>
          </w:divBdr>
        </w:div>
        <w:div w:id="1833132568">
          <w:marLeft w:val="0"/>
          <w:marRight w:val="0"/>
          <w:marTop w:val="0"/>
          <w:marBottom w:val="0"/>
          <w:divBdr>
            <w:top w:val="none" w:sz="0" w:space="0" w:color="auto"/>
            <w:left w:val="none" w:sz="0" w:space="0" w:color="auto"/>
            <w:bottom w:val="none" w:sz="0" w:space="0" w:color="auto"/>
            <w:right w:val="none" w:sz="0" w:space="0" w:color="auto"/>
          </w:divBdr>
        </w:div>
        <w:div w:id="1189563094">
          <w:marLeft w:val="0"/>
          <w:marRight w:val="0"/>
          <w:marTop w:val="0"/>
          <w:marBottom w:val="0"/>
          <w:divBdr>
            <w:top w:val="none" w:sz="0" w:space="0" w:color="auto"/>
            <w:left w:val="none" w:sz="0" w:space="0" w:color="auto"/>
            <w:bottom w:val="none" w:sz="0" w:space="0" w:color="auto"/>
            <w:right w:val="none" w:sz="0" w:space="0" w:color="auto"/>
          </w:divBdr>
        </w:div>
        <w:div w:id="1457213432">
          <w:marLeft w:val="0"/>
          <w:marRight w:val="0"/>
          <w:marTop w:val="0"/>
          <w:marBottom w:val="0"/>
          <w:divBdr>
            <w:top w:val="none" w:sz="0" w:space="0" w:color="auto"/>
            <w:left w:val="none" w:sz="0" w:space="0" w:color="auto"/>
            <w:bottom w:val="none" w:sz="0" w:space="0" w:color="auto"/>
            <w:right w:val="none" w:sz="0" w:space="0" w:color="auto"/>
          </w:divBdr>
        </w:div>
        <w:div w:id="105926401">
          <w:marLeft w:val="0"/>
          <w:marRight w:val="0"/>
          <w:marTop w:val="0"/>
          <w:marBottom w:val="0"/>
          <w:divBdr>
            <w:top w:val="none" w:sz="0" w:space="0" w:color="auto"/>
            <w:left w:val="none" w:sz="0" w:space="0" w:color="auto"/>
            <w:bottom w:val="none" w:sz="0" w:space="0" w:color="auto"/>
            <w:right w:val="none" w:sz="0" w:space="0" w:color="auto"/>
          </w:divBdr>
        </w:div>
        <w:div w:id="353770234">
          <w:marLeft w:val="0"/>
          <w:marRight w:val="0"/>
          <w:marTop w:val="0"/>
          <w:marBottom w:val="0"/>
          <w:divBdr>
            <w:top w:val="none" w:sz="0" w:space="0" w:color="auto"/>
            <w:left w:val="none" w:sz="0" w:space="0" w:color="auto"/>
            <w:bottom w:val="none" w:sz="0" w:space="0" w:color="auto"/>
            <w:right w:val="none" w:sz="0" w:space="0" w:color="auto"/>
          </w:divBdr>
        </w:div>
        <w:div w:id="1522477545">
          <w:marLeft w:val="0"/>
          <w:marRight w:val="0"/>
          <w:marTop w:val="0"/>
          <w:marBottom w:val="0"/>
          <w:divBdr>
            <w:top w:val="none" w:sz="0" w:space="0" w:color="auto"/>
            <w:left w:val="none" w:sz="0" w:space="0" w:color="auto"/>
            <w:bottom w:val="none" w:sz="0" w:space="0" w:color="auto"/>
            <w:right w:val="none" w:sz="0" w:space="0" w:color="auto"/>
          </w:divBdr>
        </w:div>
        <w:div w:id="1693530546">
          <w:marLeft w:val="0"/>
          <w:marRight w:val="0"/>
          <w:marTop w:val="0"/>
          <w:marBottom w:val="0"/>
          <w:divBdr>
            <w:top w:val="none" w:sz="0" w:space="0" w:color="auto"/>
            <w:left w:val="none" w:sz="0" w:space="0" w:color="auto"/>
            <w:bottom w:val="none" w:sz="0" w:space="0" w:color="auto"/>
            <w:right w:val="none" w:sz="0" w:space="0" w:color="auto"/>
          </w:divBdr>
        </w:div>
        <w:div w:id="2021082355">
          <w:marLeft w:val="0"/>
          <w:marRight w:val="0"/>
          <w:marTop w:val="0"/>
          <w:marBottom w:val="0"/>
          <w:divBdr>
            <w:top w:val="none" w:sz="0" w:space="0" w:color="auto"/>
            <w:left w:val="none" w:sz="0" w:space="0" w:color="auto"/>
            <w:bottom w:val="none" w:sz="0" w:space="0" w:color="auto"/>
            <w:right w:val="none" w:sz="0" w:space="0" w:color="auto"/>
          </w:divBdr>
        </w:div>
        <w:div w:id="765463129">
          <w:marLeft w:val="0"/>
          <w:marRight w:val="0"/>
          <w:marTop w:val="0"/>
          <w:marBottom w:val="0"/>
          <w:divBdr>
            <w:top w:val="none" w:sz="0" w:space="0" w:color="auto"/>
            <w:left w:val="none" w:sz="0" w:space="0" w:color="auto"/>
            <w:bottom w:val="none" w:sz="0" w:space="0" w:color="auto"/>
            <w:right w:val="none" w:sz="0" w:space="0" w:color="auto"/>
          </w:divBdr>
        </w:div>
        <w:div w:id="361832957">
          <w:marLeft w:val="0"/>
          <w:marRight w:val="0"/>
          <w:marTop w:val="0"/>
          <w:marBottom w:val="0"/>
          <w:divBdr>
            <w:top w:val="none" w:sz="0" w:space="0" w:color="auto"/>
            <w:left w:val="none" w:sz="0" w:space="0" w:color="auto"/>
            <w:bottom w:val="none" w:sz="0" w:space="0" w:color="auto"/>
            <w:right w:val="none" w:sz="0" w:space="0" w:color="auto"/>
          </w:divBdr>
        </w:div>
        <w:div w:id="986475288">
          <w:marLeft w:val="0"/>
          <w:marRight w:val="0"/>
          <w:marTop w:val="0"/>
          <w:marBottom w:val="0"/>
          <w:divBdr>
            <w:top w:val="none" w:sz="0" w:space="0" w:color="auto"/>
            <w:left w:val="none" w:sz="0" w:space="0" w:color="auto"/>
            <w:bottom w:val="none" w:sz="0" w:space="0" w:color="auto"/>
            <w:right w:val="none" w:sz="0" w:space="0" w:color="auto"/>
          </w:divBdr>
        </w:div>
        <w:div w:id="873468342">
          <w:marLeft w:val="0"/>
          <w:marRight w:val="0"/>
          <w:marTop w:val="0"/>
          <w:marBottom w:val="0"/>
          <w:divBdr>
            <w:top w:val="none" w:sz="0" w:space="0" w:color="auto"/>
            <w:left w:val="none" w:sz="0" w:space="0" w:color="auto"/>
            <w:bottom w:val="none" w:sz="0" w:space="0" w:color="auto"/>
            <w:right w:val="none" w:sz="0" w:space="0" w:color="auto"/>
          </w:divBdr>
        </w:div>
        <w:div w:id="1038703892">
          <w:marLeft w:val="0"/>
          <w:marRight w:val="0"/>
          <w:marTop w:val="0"/>
          <w:marBottom w:val="0"/>
          <w:divBdr>
            <w:top w:val="none" w:sz="0" w:space="0" w:color="auto"/>
            <w:left w:val="none" w:sz="0" w:space="0" w:color="auto"/>
            <w:bottom w:val="none" w:sz="0" w:space="0" w:color="auto"/>
            <w:right w:val="none" w:sz="0" w:space="0" w:color="auto"/>
          </w:divBdr>
        </w:div>
        <w:div w:id="545411517">
          <w:marLeft w:val="0"/>
          <w:marRight w:val="0"/>
          <w:marTop w:val="0"/>
          <w:marBottom w:val="0"/>
          <w:divBdr>
            <w:top w:val="none" w:sz="0" w:space="0" w:color="auto"/>
            <w:left w:val="none" w:sz="0" w:space="0" w:color="auto"/>
            <w:bottom w:val="none" w:sz="0" w:space="0" w:color="auto"/>
            <w:right w:val="none" w:sz="0" w:space="0" w:color="auto"/>
          </w:divBdr>
        </w:div>
        <w:div w:id="1661349009">
          <w:marLeft w:val="0"/>
          <w:marRight w:val="0"/>
          <w:marTop w:val="0"/>
          <w:marBottom w:val="0"/>
          <w:divBdr>
            <w:top w:val="none" w:sz="0" w:space="0" w:color="auto"/>
            <w:left w:val="none" w:sz="0" w:space="0" w:color="auto"/>
            <w:bottom w:val="none" w:sz="0" w:space="0" w:color="auto"/>
            <w:right w:val="none" w:sz="0" w:space="0" w:color="auto"/>
          </w:divBdr>
        </w:div>
        <w:div w:id="506755525">
          <w:marLeft w:val="0"/>
          <w:marRight w:val="0"/>
          <w:marTop w:val="0"/>
          <w:marBottom w:val="0"/>
          <w:divBdr>
            <w:top w:val="none" w:sz="0" w:space="0" w:color="auto"/>
            <w:left w:val="none" w:sz="0" w:space="0" w:color="auto"/>
            <w:bottom w:val="none" w:sz="0" w:space="0" w:color="auto"/>
            <w:right w:val="none" w:sz="0" w:space="0" w:color="auto"/>
          </w:divBdr>
        </w:div>
        <w:div w:id="898514245">
          <w:marLeft w:val="0"/>
          <w:marRight w:val="0"/>
          <w:marTop w:val="0"/>
          <w:marBottom w:val="0"/>
          <w:divBdr>
            <w:top w:val="none" w:sz="0" w:space="0" w:color="auto"/>
            <w:left w:val="none" w:sz="0" w:space="0" w:color="auto"/>
            <w:bottom w:val="none" w:sz="0" w:space="0" w:color="auto"/>
            <w:right w:val="none" w:sz="0" w:space="0" w:color="auto"/>
          </w:divBdr>
        </w:div>
        <w:div w:id="423914771">
          <w:marLeft w:val="0"/>
          <w:marRight w:val="0"/>
          <w:marTop w:val="0"/>
          <w:marBottom w:val="0"/>
          <w:divBdr>
            <w:top w:val="none" w:sz="0" w:space="0" w:color="auto"/>
            <w:left w:val="none" w:sz="0" w:space="0" w:color="auto"/>
            <w:bottom w:val="none" w:sz="0" w:space="0" w:color="auto"/>
            <w:right w:val="none" w:sz="0" w:space="0" w:color="auto"/>
          </w:divBdr>
        </w:div>
        <w:div w:id="15664683">
          <w:marLeft w:val="0"/>
          <w:marRight w:val="0"/>
          <w:marTop w:val="0"/>
          <w:marBottom w:val="0"/>
          <w:divBdr>
            <w:top w:val="none" w:sz="0" w:space="0" w:color="auto"/>
            <w:left w:val="none" w:sz="0" w:space="0" w:color="auto"/>
            <w:bottom w:val="none" w:sz="0" w:space="0" w:color="auto"/>
            <w:right w:val="none" w:sz="0" w:space="0" w:color="auto"/>
          </w:divBdr>
        </w:div>
        <w:div w:id="4136636">
          <w:marLeft w:val="0"/>
          <w:marRight w:val="0"/>
          <w:marTop w:val="0"/>
          <w:marBottom w:val="0"/>
          <w:divBdr>
            <w:top w:val="none" w:sz="0" w:space="0" w:color="auto"/>
            <w:left w:val="none" w:sz="0" w:space="0" w:color="auto"/>
            <w:bottom w:val="none" w:sz="0" w:space="0" w:color="auto"/>
            <w:right w:val="none" w:sz="0" w:space="0" w:color="auto"/>
          </w:divBdr>
        </w:div>
        <w:div w:id="706222804">
          <w:marLeft w:val="0"/>
          <w:marRight w:val="0"/>
          <w:marTop w:val="0"/>
          <w:marBottom w:val="0"/>
          <w:divBdr>
            <w:top w:val="none" w:sz="0" w:space="0" w:color="auto"/>
            <w:left w:val="none" w:sz="0" w:space="0" w:color="auto"/>
            <w:bottom w:val="none" w:sz="0" w:space="0" w:color="auto"/>
            <w:right w:val="none" w:sz="0" w:space="0" w:color="auto"/>
          </w:divBdr>
        </w:div>
        <w:div w:id="1478762199">
          <w:marLeft w:val="0"/>
          <w:marRight w:val="0"/>
          <w:marTop w:val="0"/>
          <w:marBottom w:val="0"/>
          <w:divBdr>
            <w:top w:val="none" w:sz="0" w:space="0" w:color="auto"/>
            <w:left w:val="none" w:sz="0" w:space="0" w:color="auto"/>
            <w:bottom w:val="none" w:sz="0" w:space="0" w:color="auto"/>
            <w:right w:val="none" w:sz="0" w:space="0" w:color="auto"/>
          </w:divBdr>
        </w:div>
        <w:div w:id="1189679889">
          <w:marLeft w:val="0"/>
          <w:marRight w:val="0"/>
          <w:marTop w:val="0"/>
          <w:marBottom w:val="0"/>
          <w:divBdr>
            <w:top w:val="none" w:sz="0" w:space="0" w:color="auto"/>
            <w:left w:val="none" w:sz="0" w:space="0" w:color="auto"/>
            <w:bottom w:val="none" w:sz="0" w:space="0" w:color="auto"/>
            <w:right w:val="none" w:sz="0" w:space="0" w:color="auto"/>
          </w:divBdr>
        </w:div>
        <w:div w:id="1002321394">
          <w:marLeft w:val="0"/>
          <w:marRight w:val="0"/>
          <w:marTop w:val="0"/>
          <w:marBottom w:val="0"/>
          <w:divBdr>
            <w:top w:val="none" w:sz="0" w:space="0" w:color="auto"/>
            <w:left w:val="none" w:sz="0" w:space="0" w:color="auto"/>
            <w:bottom w:val="none" w:sz="0" w:space="0" w:color="auto"/>
            <w:right w:val="none" w:sz="0" w:space="0" w:color="auto"/>
          </w:divBdr>
        </w:div>
        <w:div w:id="1533689039">
          <w:marLeft w:val="0"/>
          <w:marRight w:val="0"/>
          <w:marTop w:val="0"/>
          <w:marBottom w:val="0"/>
          <w:divBdr>
            <w:top w:val="none" w:sz="0" w:space="0" w:color="auto"/>
            <w:left w:val="none" w:sz="0" w:space="0" w:color="auto"/>
            <w:bottom w:val="none" w:sz="0" w:space="0" w:color="auto"/>
            <w:right w:val="none" w:sz="0" w:space="0" w:color="auto"/>
          </w:divBdr>
        </w:div>
        <w:div w:id="70394507">
          <w:marLeft w:val="0"/>
          <w:marRight w:val="0"/>
          <w:marTop w:val="0"/>
          <w:marBottom w:val="0"/>
          <w:divBdr>
            <w:top w:val="none" w:sz="0" w:space="0" w:color="auto"/>
            <w:left w:val="none" w:sz="0" w:space="0" w:color="auto"/>
            <w:bottom w:val="none" w:sz="0" w:space="0" w:color="auto"/>
            <w:right w:val="none" w:sz="0" w:space="0" w:color="auto"/>
          </w:divBdr>
        </w:div>
        <w:div w:id="753165603">
          <w:marLeft w:val="0"/>
          <w:marRight w:val="0"/>
          <w:marTop w:val="0"/>
          <w:marBottom w:val="0"/>
          <w:divBdr>
            <w:top w:val="none" w:sz="0" w:space="0" w:color="auto"/>
            <w:left w:val="none" w:sz="0" w:space="0" w:color="auto"/>
            <w:bottom w:val="none" w:sz="0" w:space="0" w:color="auto"/>
            <w:right w:val="none" w:sz="0" w:space="0" w:color="auto"/>
          </w:divBdr>
        </w:div>
        <w:div w:id="2000575814">
          <w:marLeft w:val="0"/>
          <w:marRight w:val="0"/>
          <w:marTop w:val="0"/>
          <w:marBottom w:val="0"/>
          <w:divBdr>
            <w:top w:val="none" w:sz="0" w:space="0" w:color="auto"/>
            <w:left w:val="none" w:sz="0" w:space="0" w:color="auto"/>
            <w:bottom w:val="none" w:sz="0" w:space="0" w:color="auto"/>
            <w:right w:val="none" w:sz="0" w:space="0" w:color="auto"/>
          </w:divBdr>
        </w:div>
        <w:div w:id="897979234">
          <w:marLeft w:val="0"/>
          <w:marRight w:val="0"/>
          <w:marTop w:val="0"/>
          <w:marBottom w:val="0"/>
          <w:divBdr>
            <w:top w:val="none" w:sz="0" w:space="0" w:color="auto"/>
            <w:left w:val="none" w:sz="0" w:space="0" w:color="auto"/>
            <w:bottom w:val="none" w:sz="0" w:space="0" w:color="auto"/>
            <w:right w:val="none" w:sz="0" w:space="0" w:color="auto"/>
          </w:divBdr>
        </w:div>
        <w:div w:id="1176575600">
          <w:marLeft w:val="0"/>
          <w:marRight w:val="0"/>
          <w:marTop w:val="0"/>
          <w:marBottom w:val="0"/>
          <w:divBdr>
            <w:top w:val="none" w:sz="0" w:space="0" w:color="auto"/>
            <w:left w:val="none" w:sz="0" w:space="0" w:color="auto"/>
            <w:bottom w:val="none" w:sz="0" w:space="0" w:color="auto"/>
            <w:right w:val="none" w:sz="0" w:space="0" w:color="auto"/>
          </w:divBdr>
        </w:div>
        <w:div w:id="1657108055">
          <w:marLeft w:val="0"/>
          <w:marRight w:val="0"/>
          <w:marTop w:val="0"/>
          <w:marBottom w:val="0"/>
          <w:divBdr>
            <w:top w:val="none" w:sz="0" w:space="0" w:color="auto"/>
            <w:left w:val="none" w:sz="0" w:space="0" w:color="auto"/>
            <w:bottom w:val="none" w:sz="0" w:space="0" w:color="auto"/>
            <w:right w:val="none" w:sz="0" w:space="0" w:color="auto"/>
          </w:divBdr>
        </w:div>
        <w:div w:id="674843136">
          <w:marLeft w:val="0"/>
          <w:marRight w:val="0"/>
          <w:marTop w:val="0"/>
          <w:marBottom w:val="0"/>
          <w:divBdr>
            <w:top w:val="none" w:sz="0" w:space="0" w:color="auto"/>
            <w:left w:val="none" w:sz="0" w:space="0" w:color="auto"/>
            <w:bottom w:val="none" w:sz="0" w:space="0" w:color="auto"/>
            <w:right w:val="none" w:sz="0" w:space="0" w:color="auto"/>
          </w:divBdr>
        </w:div>
        <w:div w:id="968628460">
          <w:marLeft w:val="0"/>
          <w:marRight w:val="0"/>
          <w:marTop w:val="0"/>
          <w:marBottom w:val="0"/>
          <w:divBdr>
            <w:top w:val="none" w:sz="0" w:space="0" w:color="auto"/>
            <w:left w:val="none" w:sz="0" w:space="0" w:color="auto"/>
            <w:bottom w:val="none" w:sz="0" w:space="0" w:color="auto"/>
            <w:right w:val="none" w:sz="0" w:space="0" w:color="auto"/>
          </w:divBdr>
        </w:div>
        <w:div w:id="1680162337">
          <w:marLeft w:val="0"/>
          <w:marRight w:val="0"/>
          <w:marTop w:val="0"/>
          <w:marBottom w:val="0"/>
          <w:divBdr>
            <w:top w:val="none" w:sz="0" w:space="0" w:color="auto"/>
            <w:left w:val="none" w:sz="0" w:space="0" w:color="auto"/>
            <w:bottom w:val="none" w:sz="0" w:space="0" w:color="auto"/>
            <w:right w:val="none" w:sz="0" w:space="0" w:color="auto"/>
          </w:divBdr>
        </w:div>
        <w:div w:id="1854761046">
          <w:marLeft w:val="0"/>
          <w:marRight w:val="0"/>
          <w:marTop w:val="0"/>
          <w:marBottom w:val="0"/>
          <w:divBdr>
            <w:top w:val="none" w:sz="0" w:space="0" w:color="auto"/>
            <w:left w:val="none" w:sz="0" w:space="0" w:color="auto"/>
            <w:bottom w:val="none" w:sz="0" w:space="0" w:color="auto"/>
            <w:right w:val="none" w:sz="0" w:space="0" w:color="auto"/>
          </w:divBdr>
        </w:div>
        <w:div w:id="905800002">
          <w:marLeft w:val="0"/>
          <w:marRight w:val="0"/>
          <w:marTop w:val="0"/>
          <w:marBottom w:val="0"/>
          <w:divBdr>
            <w:top w:val="none" w:sz="0" w:space="0" w:color="auto"/>
            <w:left w:val="none" w:sz="0" w:space="0" w:color="auto"/>
            <w:bottom w:val="none" w:sz="0" w:space="0" w:color="auto"/>
            <w:right w:val="none" w:sz="0" w:space="0" w:color="auto"/>
          </w:divBdr>
        </w:div>
        <w:div w:id="1252813634">
          <w:marLeft w:val="0"/>
          <w:marRight w:val="0"/>
          <w:marTop w:val="0"/>
          <w:marBottom w:val="0"/>
          <w:divBdr>
            <w:top w:val="none" w:sz="0" w:space="0" w:color="auto"/>
            <w:left w:val="none" w:sz="0" w:space="0" w:color="auto"/>
            <w:bottom w:val="none" w:sz="0" w:space="0" w:color="auto"/>
            <w:right w:val="none" w:sz="0" w:space="0" w:color="auto"/>
          </w:divBdr>
        </w:div>
        <w:div w:id="1125007028">
          <w:marLeft w:val="0"/>
          <w:marRight w:val="0"/>
          <w:marTop w:val="0"/>
          <w:marBottom w:val="0"/>
          <w:divBdr>
            <w:top w:val="none" w:sz="0" w:space="0" w:color="auto"/>
            <w:left w:val="none" w:sz="0" w:space="0" w:color="auto"/>
            <w:bottom w:val="none" w:sz="0" w:space="0" w:color="auto"/>
            <w:right w:val="none" w:sz="0" w:space="0" w:color="auto"/>
          </w:divBdr>
        </w:div>
        <w:div w:id="2041395776">
          <w:marLeft w:val="0"/>
          <w:marRight w:val="0"/>
          <w:marTop w:val="0"/>
          <w:marBottom w:val="0"/>
          <w:divBdr>
            <w:top w:val="none" w:sz="0" w:space="0" w:color="auto"/>
            <w:left w:val="none" w:sz="0" w:space="0" w:color="auto"/>
            <w:bottom w:val="none" w:sz="0" w:space="0" w:color="auto"/>
            <w:right w:val="none" w:sz="0" w:space="0" w:color="auto"/>
          </w:divBdr>
        </w:div>
        <w:div w:id="1159346003">
          <w:marLeft w:val="0"/>
          <w:marRight w:val="0"/>
          <w:marTop w:val="0"/>
          <w:marBottom w:val="0"/>
          <w:divBdr>
            <w:top w:val="none" w:sz="0" w:space="0" w:color="auto"/>
            <w:left w:val="none" w:sz="0" w:space="0" w:color="auto"/>
            <w:bottom w:val="none" w:sz="0" w:space="0" w:color="auto"/>
            <w:right w:val="none" w:sz="0" w:space="0" w:color="auto"/>
          </w:divBdr>
        </w:div>
        <w:div w:id="371853521">
          <w:marLeft w:val="0"/>
          <w:marRight w:val="0"/>
          <w:marTop w:val="0"/>
          <w:marBottom w:val="0"/>
          <w:divBdr>
            <w:top w:val="none" w:sz="0" w:space="0" w:color="auto"/>
            <w:left w:val="none" w:sz="0" w:space="0" w:color="auto"/>
            <w:bottom w:val="none" w:sz="0" w:space="0" w:color="auto"/>
            <w:right w:val="none" w:sz="0" w:space="0" w:color="auto"/>
          </w:divBdr>
        </w:div>
        <w:div w:id="1077634107">
          <w:marLeft w:val="0"/>
          <w:marRight w:val="0"/>
          <w:marTop w:val="0"/>
          <w:marBottom w:val="0"/>
          <w:divBdr>
            <w:top w:val="none" w:sz="0" w:space="0" w:color="auto"/>
            <w:left w:val="none" w:sz="0" w:space="0" w:color="auto"/>
            <w:bottom w:val="none" w:sz="0" w:space="0" w:color="auto"/>
            <w:right w:val="none" w:sz="0" w:space="0" w:color="auto"/>
          </w:divBdr>
        </w:div>
        <w:div w:id="1601986347">
          <w:marLeft w:val="0"/>
          <w:marRight w:val="0"/>
          <w:marTop w:val="0"/>
          <w:marBottom w:val="0"/>
          <w:divBdr>
            <w:top w:val="none" w:sz="0" w:space="0" w:color="auto"/>
            <w:left w:val="none" w:sz="0" w:space="0" w:color="auto"/>
            <w:bottom w:val="none" w:sz="0" w:space="0" w:color="auto"/>
            <w:right w:val="none" w:sz="0" w:space="0" w:color="auto"/>
          </w:divBdr>
        </w:div>
        <w:div w:id="1259219940">
          <w:marLeft w:val="0"/>
          <w:marRight w:val="0"/>
          <w:marTop w:val="0"/>
          <w:marBottom w:val="0"/>
          <w:divBdr>
            <w:top w:val="none" w:sz="0" w:space="0" w:color="auto"/>
            <w:left w:val="none" w:sz="0" w:space="0" w:color="auto"/>
            <w:bottom w:val="none" w:sz="0" w:space="0" w:color="auto"/>
            <w:right w:val="none" w:sz="0" w:space="0" w:color="auto"/>
          </w:divBdr>
        </w:div>
        <w:div w:id="219290681">
          <w:marLeft w:val="0"/>
          <w:marRight w:val="0"/>
          <w:marTop w:val="0"/>
          <w:marBottom w:val="0"/>
          <w:divBdr>
            <w:top w:val="none" w:sz="0" w:space="0" w:color="auto"/>
            <w:left w:val="none" w:sz="0" w:space="0" w:color="auto"/>
            <w:bottom w:val="none" w:sz="0" w:space="0" w:color="auto"/>
            <w:right w:val="none" w:sz="0" w:space="0" w:color="auto"/>
          </w:divBdr>
        </w:div>
        <w:div w:id="1291861017">
          <w:marLeft w:val="0"/>
          <w:marRight w:val="0"/>
          <w:marTop w:val="0"/>
          <w:marBottom w:val="0"/>
          <w:divBdr>
            <w:top w:val="none" w:sz="0" w:space="0" w:color="auto"/>
            <w:left w:val="none" w:sz="0" w:space="0" w:color="auto"/>
            <w:bottom w:val="none" w:sz="0" w:space="0" w:color="auto"/>
            <w:right w:val="none" w:sz="0" w:space="0" w:color="auto"/>
          </w:divBdr>
        </w:div>
        <w:div w:id="1524395074">
          <w:marLeft w:val="0"/>
          <w:marRight w:val="0"/>
          <w:marTop w:val="0"/>
          <w:marBottom w:val="0"/>
          <w:divBdr>
            <w:top w:val="none" w:sz="0" w:space="0" w:color="auto"/>
            <w:left w:val="none" w:sz="0" w:space="0" w:color="auto"/>
            <w:bottom w:val="none" w:sz="0" w:space="0" w:color="auto"/>
            <w:right w:val="none" w:sz="0" w:space="0" w:color="auto"/>
          </w:divBdr>
        </w:div>
        <w:div w:id="1773893553">
          <w:marLeft w:val="0"/>
          <w:marRight w:val="0"/>
          <w:marTop w:val="0"/>
          <w:marBottom w:val="0"/>
          <w:divBdr>
            <w:top w:val="none" w:sz="0" w:space="0" w:color="auto"/>
            <w:left w:val="none" w:sz="0" w:space="0" w:color="auto"/>
            <w:bottom w:val="none" w:sz="0" w:space="0" w:color="auto"/>
            <w:right w:val="none" w:sz="0" w:space="0" w:color="auto"/>
          </w:divBdr>
        </w:div>
        <w:div w:id="1079642755">
          <w:marLeft w:val="0"/>
          <w:marRight w:val="0"/>
          <w:marTop w:val="0"/>
          <w:marBottom w:val="0"/>
          <w:divBdr>
            <w:top w:val="none" w:sz="0" w:space="0" w:color="auto"/>
            <w:left w:val="none" w:sz="0" w:space="0" w:color="auto"/>
            <w:bottom w:val="none" w:sz="0" w:space="0" w:color="auto"/>
            <w:right w:val="none" w:sz="0" w:space="0" w:color="auto"/>
          </w:divBdr>
        </w:div>
        <w:div w:id="1404568894">
          <w:marLeft w:val="0"/>
          <w:marRight w:val="0"/>
          <w:marTop w:val="0"/>
          <w:marBottom w:val="0"/>
          <w:divBdr>
            <w:top w:val="none" w:sz="0" w:space="0" w:color="auto"/>
            <w:left w:val="none" w:sz="0" w:space="0" w:color="auto"/>
            <w:bottom w:val="none" w:sz="0" w:space="0" w:color="auto"/>
            <w:right w:val="none" w:sz="0" w:space="0" w:color="auto"/>
          </w:divBdr>
        </w:div>
        <w:div w:id="1616985517">
          <w:marLeft w:val="0"/>
          <w:marRight w:val="0"/>
          <w:marTop w:val="0"/>
          <w:marBottom w:val="0"/>
          <w:divBdr>
            <w:top w:val="none" w:sz="0" w:space="0" w:color="auto"/>
            <w:left w:val="none" w:sz="0" w:space="0" w:color="auto"/>
            <w:bottom w:val="none" w:sz="0" w:space="0" w:color="auto"/>
            <w:right w:val="none" w:sz="0" w:space="0" w:color="auto"/>
          </w:divBdr>
        </w:div>
        <w:div w:id="977996038">
          <w:marLeft w:val="0"/>
          <w:marRight w:val="0"/>
          <w:marTop w:val="0"/>
          <w:marBottom w:val="0"/>
          <w:divBdr>
            <w:top w:val="none" w:sz="0" w:space="0" w:color="auto"/>
            <w:left w:val="none" w:sz="0" w:space="0" w:color="auto"/>
            <w:bottom w:val="none" w:sz="0" w:space="0" w:color="auto"/>
            <w:right w:val="none" w:sz="0" w:space="0" w:color="auto"/>
          </w:divBdr>
        </w:div>
        <w:div w:id="1974748198">
          <w:marLeft w:val="0"/>
          <w:marRight w:val="0"/>
          <w:marTop w:val="0"/>
          <w:marBottom w:val="0"/>
          <w:divBdr>
            <w:top w:val="none" w:sz="0" w:space="0" w:color="auto"/>
            <w:left w:val="none" w:sz="0" w:space="0" w:color="auto"/>
            <w:bottom w:val="none" w:sz="0" w:space="0" w:color="auto"/>
            <w:right w:val="none" w:sz="0" w:space="0" w:color="auto"/>
          </w:divBdr>
        </w:div>
        <w:div w:id="1545870100">
          <w:marLeft w:val="0"/>
          <w:marRight w:val="0"/>
          <w:marTop w:val="0"/>
          <w:marBottom w:val="0"/>
          <w:divBdr>
            <w:top w:val="none" w:sz="0" w:space="0" w:color="auto"/>
            <w:left w:val="none" w:sz="0" w:space="0" w:color="auto"/>
            <w:bottom w:val="none" w:sz="0" w:space="0" w:color="auto"/>
            <w:right w:val="none" w:sz="0" w:space="0" w:color="auto"/>
          </w:divBdr>
        </w:div>
        <w:div w:id="648436028">
          <w:marLeft w:val="0"/>
          <w:marRight w:val="0"/>
          <w:marTop w:val="0"/>
          <w:marBottom w:val="0"/>
          <w:divBdr>
            <w:top w:val="none" w:sz="0" w:space="0" w:color="auto"/>
            <w:left w:val="none" w:sz="0" w:space="0" w:color="auto"/>
            <w:bottom w:val="none" w:sz="0" w:space="0" w:color="auto"/>
            <w:right w:val="none" w:sz="0" w:space="0" w:color="auto"/>
          </w:divBdr>
        </w:div>
        <w:div w:id="504712607">
          <w:marLeft w:val="0"/>
          <w:marRight w:val="0"/>
          <w:marTop w:val="0"/>
          <w:marBottom w:val="0"/>
          <w:divBdr>
            <w:top w:val="none" w:sz="0" w:space="0" w:color="auto"/>
            <w:left w:val="none" w:sz="0" w:space="0" w:color="auto"/>
            <w:bottom w:val="none" w:sz="0" w:space="0" w:color="auto"/>
            <w:right w:val="none" w:sz="0" w:space="0" w:color="auto"/>
          </w:divBdr>
        </w:div>
      </w:divsChild>
    </w:div>
    <w:div w:id="1150294336">
      <w:bodyDiv w:val="1"/>
      <w:marLeft w:val="0"/>
      <w:marRight w:val="0"/>
      <w:marTop w:val="0"/>
      <w:marBottom w:val="0"/>
      <w:divBdr>
        <w:top w:val="none" w:sz="0" w:space="0" w:color="auto"/>
        <w:left w:val="none" w:sz="0" w:space="0" w:color="auto"/>
        <w:bottom w:val="none" w:sz="0" w:space="0" w:color="auto"/>
        <w:right w:val="none" w:sz="0" w:space="0" w:color="auto"/>
      </w:divBdr>
    </w:div>
    <w:div w:id="1150711900">
      <w:bodyDiv w:val="1"/>
      <w:marLeft w:val="0"/>
      <w:marRight w:val="0"/>
      <w:marTop w:val="0"/>
      <w:marBottom w:val="0"/>
      <w:divBdr>
        <w:top w:val="none" w:sz="0" w:space="0" w:color="auto"/>
        <w:left w:val="none" w:sz="0" w:space="0" w:color="auto"/>
        <w:bottom w:val="none" w:sz="0" w:space="0" w:color="auto"/>
        <w:right w:val="none" w:sz="0" w:space="0" w:color="auto"/>
      </w:divBdr>
    </w:div>
    <w:div w:id="1150712474">
      <w:bodyDiv w:val="1"/>
      <w:marLeft w:val="0"/>
      <w:marRight w:val="0"/>
      <w:marTop w:val="0"/>
      <w:marBottom w:val="0"/>
      <w:divBdr>
        <w:top w:val="none" w:sz="0" w:space="0" w:color="auto"/>
        <w:left w:val="none" w:sz="0" w:space="0" w:color="auto"/>
        <w:bottom w:val="none" w:sz="0" w:space="0" w:color="auto"/>
        <w:right w:val="none" w:sz="0" w:space="0" w:color="auto"/>
      </w:divBdr>
    </w:div>
    <w:div w:id="1150748664">
      <w:bodyDiv w:val="1"/>
      <w:marLeft w:val="0"/>
      <w:marRight w:val="0"/>
      <w:marTop w:val="0"/>
      <w:marBottom w:val="0"/>
      <w:divBdr>
        <w:top w:val="none" w:sz="0" w:space="0" w:color="auto"/>
        <w:left w:val="none" w:sz="0" w:space="0" w:color="auto"/>
        <w:bottom w:val="none" w:sz="0" w:space="0" w:color="auto"/>
        <w:right w:val="none" w:sz="0" w:space="0" w:color="auto"/>
      </w:divBdr>
    </w:div>
    <w:div w:id="1150903042">
      <w:bodyDiv w:val="1"/>
      <w:marLeft w:val="0"/>
      <w:marRight w:val="0"/>
      <w:marTop w:val="0"/>
      <w:marBottom w:val="0"/>
      <w:divBdr>
        <w:top w:val="none" w:sz="0" w:space="0" w:color="auto"/>
        <w:left w:val="none" w:sz="0" w:space="0" w:color="auto"/>
        <w:bottom w:val="none" w:sz="0" w:space="0" w:color="auto"/>
        <w:right w:val="none" w:sz="0" w:space="0" w:color="auto"/>
      </w:divBdr>
    </w:div>
    <w:div w:id="1151024813">
      <w:bodyDiv w:val="1"/>
      <w:marLeft w:val="0"/>
      <w:marRight w:val="0"/>
      <w:marTop w:val="0"/>
      <w:marBottom w:val="0"/>
      <w:divBdr>
        <w:top w:val="none" w:sz="0" w:space="0" w:color="auto"/>
        <w:left w:val="none" w:sz="0" w:space="0" w:color="auto"/>
        <w:bottom w:val="none" w:sz="0" w:space="0" w:color="auto"/>
        <w:right w:val="none" w:sz="0" w:space="0" w:color="auto"/>
      </w:divBdr>
    </w:div>
    <w:div w:id="1151217013">
      <w:bodyDiv w:val="1"/>
      <w:marLeft w:val="0"/>
      <w:marRight w:val="0"/>
      <w:marTop w:val="0"/>
      <w:marBottom w:val="0"/>
      <w:divBdr>
        <w:top w:val="none" w:sz="0" w:space="0" w:color="auto"/>
        <w:left w:val="none" w:sz="0" w:space="0" w:color="auto"/>
        <w:bottom w:val="none" w:sz="0" w:space="0" w:color="auto"/>
        <w:right w:val="none" w:sz="0" w:space="0" w:color="auto"/>
      </w:divBdr>
    </w:div>
    <w:div w:id="1151362632">
      <w:bodyDiv w:val="1"/>
      <w:marLeft w:val="0"/>
      <w:marRight w:val="0"/>
      <w:marTop w:val="0"/>
      <w:marBottom w:val="0"/>
      <w:divBdr>
        <w:top w:val="none" w:sz="0" w:space="0" w:color="auto"/>
        <w:left w:val="none" w:sz="0" w:space="0" w:color="auto"/>
        <w:bottom w:val="none" w:sz="0" w:space="0" w:color="auto"/>
        <w:right w:val="none" w:sz="0" w:space="0" w:color="auto"/>
      </w:divBdr>
    </w:div>
    <w:div w:id="1151479904">
      <w:bodyDiv w:val="1"/>
      <w:marLeft w:val="0"/>
      <w:marRight w:val="0"/>
      <w:marTop w:val="0"/>
      <w:marBottom w:val="0"/>
      <w:divBdr>
        <w:top w:val="none" w:sz="0" w:space="0" w:color="auto"/>
        <w:left w:val="none" w:sz="0" w:space="0" w:color="auto"/>
        <w:bottom w:val="none" w:sz="0" w:space="0" w:color="auto"/>
        <w:right w:val="none" w:sz="0" w:space="0" w:color="auto"/>
      </w:divBdr>
    </w:div>
    <w:div w:id="1151630736">
      <w:bodyDiv w:val="1"/>
      <w:marLeft w:val="0"/>
      <w:marRight w:val="0"/>
      <w:marTop w:val="0"/>
      <w:marBottom w:val="0"/>
      <w:divBdr>
        <w:top w:val="none" w:sz="0" w:space="0" w:color="auto"/>
        <w:left w:val="none" w:sz="0" w:space="0" w:color="auto"/>
        <w:bottom w:val="none" w:sz="0" w:space="0" w:color="auto"/>
        <w:right w:val="none" w:sz="0" w:space="0" w:color="auto"/>
      </w:divBdr>
    </w:div>
    <w:div w:id="1151799195">
      <w:bodyDiv w:val="1"/>
      <w:marLeft w:val="0"/>
      <w:marRight w:val="0"/>
      <w:marTop w:val="0"/>
      <w:marBottom w:val="0"/>
      <w:divBdr>
        <w:top w:val="none" w:sz="0" w:space="0" w:color="auto"/>
        <w:left w:val="none" w:sz="0" w:space="0" w:color="auto"/>
        <w:bottom w:val="none" w:sz="0" w:space="0" w:color="auto"/>
        <w:right w:val="none" w:sz="0" w:space="0" w:color="auto"/>
      </w:divBdr>
    </w:div>
    <w:div w:id="1152216973">
      <w:bodyDiv w:val="1"/>
      <w:marLeft w:val="0"/>
      <w:marRight w:val="0"/>
      <w:marTop w:val="0"/>
      <w:marBottom w:val="0"/>
      <w:divBdr>
        <w:top w:val="none" w:sz="0" w:space="0" w:color="auto"/>
        <w:left w:val="none" w:sz="0" w:space="0" w:color="auto"/>
        <w:bottom w:val="none" w:sz="0" w:space="0" w:color="auto"/>
        <w:right w:val="none" w:sz="0" w:space="0" w:color="auto"/>
      </w:divBdr>
    </w:div>
    <w:div w:id="1152254790">
      <w:bodyDiv w:val="1"/>
      <w:marLeft w:val="0"/>
      <w:marRight w:val="0"/>
      <w:marTop w:val="0"/>
      <w:marBottom w:val="0"/>
      <w:divBdr>
        <w:top w:val="none" w:sz="0" w:space="0" w:color="auto"/>
        <w:left w:val="none" w:sz="0" w:space="0" w:color="auto"/>
        <w:bottom w:val="none" w:sz="0" w:space="0" w:color="auto"/>
        <w:right w:val="none" w:sz="0" w:space="0" w:color="auto"/>
      </w:divBdr>
    </w:div>
    <w:div w:id="1152480850">
      <w:bodyDiv w:val="1"/>
      <w:marLeft w:val="0"/>
      <w:marRight w:val="0"/>
      <w:marTop w:val="0"/>
      <w:marBottom w:val="0"/>
      <w:divBdr>
        <w:top w:val="none" w:sz="0" w:space="0" w:color="auto"/>
        <w:left w:val="none" w:sz="0" w:space="0" w:color="auto"/>
        <w:bottom w:val="none" w:sz="0" w:space="0" w:color="auto"/>
        <w:right w:val="none" w:sz="0" w:space="0" w:color="auto"/>
      </w:divBdr>
    </w:div>
    <w:div w:id="1152674925">
      <w:bodyDiv w:val="1"/>
      <w:marLeft w:val="0"/>
      <w:marRight w:val="0"/>
      <w:marTop w:val="0"/>
      <w:marBottom w:val="0"/>
      <w:divBdr>
        <w:top w:val="none" w:sz="0" w:space="0" w:color="auto"/>
        <w:left w:val="none" w:sz="0" w:space="0" w:color="auto"/>
        <w:bottom w:val="none" w:sz="0" w:space="0" w:color="auto"/>
        <w:right w:val="none" w:sz="0" w:space="0" w:color="auto"/>
      </w:divBdr>
    </w:div>
    <w:div w:id="1152867701">
      <w:bodyDiv w:val="1"/>
      <w:marLeft w:val="0"/>
      <w:marRight w:val="0"/>
      <w:marTop w:val="0"/>
      <w:marBottom w:val="0"/>
      <w:divBdr>
        <w:top w:val="none" w:sz="0" w:space="0" w:color="auto"/>
        <w:left w:val="none" w:sz="0" w:space="0" w:color="auto"/>
        <w:bottom w:val="none" w:sz="0" w:space="0" w:color="auto"/>
        <w:right w:val="none" w:sz="0" w:space="0" w:color="auto"/>
      </w:divBdr>
    </w:div>
    <w:div w:id="1152912045">
      <w:bodyDiv w:val="1"/>
      <w:marLeft w:val="0"/>
      <w:marRight w:val="0"/>
      <w:marTop w:val="0"/>
      <w:marBottom w:val="0"/>
      <w:divBdr>
        <w:top w:val="none" w:sz="0" w:space="0" w:color="auto"/>
        <w:left w:val="none" w:sz="0" w:space="0" w:color="auto"/>
        <w:bottom w:val="none" w:sz="0" w:space="0" w:color="auto"/>
        <w:right w:val="none" w:sz="0" w:space="0" w:color="auto"/>
      </w:divBdr>
    </w:div>
    <w:div w:id="1152914746">
      <w:bodyDiv w:val="1"/>
      <w:marLeft w:val="0"/>
      <w:marRight w:val="0"/>
      <w:marTop w:val="0"/>
      <w:marBottom w:val="0"/>
      <w:divBdr>
        <w:top w:val="none" w:sz="0" w:space="0" w:color="auto"/>
        <w:left w:val="none" w:sz="0" w:space="0" w:color="auto"/>
        <w:bottom w:val="none" w:sz="0" w:space="0" w:color="auto"/>
        <w:right w:val="none" w:sz="0" w:space="0" w:color="auto"/>
      </w:divBdr>
    </w:div>
    <w:div w:id="1153376333">
      <w:bodyDiv w:val="1"/>
      <w:marLeft w:val="0"/>
      <w:marRight w:val="0"/>
      <w:marTop w:val="0"/>
      <w:marBottom w:val="0"/>
      <w:divBdr>
        <w:top w:val="none" w:sz="0" w:space="0" w:color="auto"/>
        <w:left w:val="none" w:sz="0" w:space="0" w:color="auto"/>
        <w:bottom w:val="none" w:sz="0" w:space="0" w:color="auto"/>
        <w:right w:val="none" w:sz="0" w:space="0" w:color="auto"/>
      </w:divBdr>
    </w:div>
    <w:div w:id="1153378373">
      <w:bodyDiv w:val="1"/>
      <w:marLeft w:val="0"/>
      <w:marRight w:val="0"/>
      <w:marTop w:val="0"/>
      <w:marBottom w:val="0"/>
      <w:divBdr>
        <w:top w:val="none" w:sz="0" w:space="0" w:color="auto"/>
        <w:left w:val="none" w:sz="0" w:space="0" w:color="auto"/>
        <w:bottom w:val="none" w:sz="0" w:space="0" w:color="auto"/>
        <w:right w:val="none" w:sz="0" w:space="0" w:color="auto"/>
      </w:divBdr>
    </w:div>
    <w:div w:id="1153911656">
      <w:bodyDiv w:val="1"/>
      <w:marLeft w:val="0"/>
      <w:marRight w:val="0"/>
      <w:marTop w:val="0"/>
      <w:marBottom w:val="0"/>
      <w:divBdr>
        <w:top w:val="none" w:sz="0" w:space="0" w:color="auto"/>
        <w:left w:val="none" w:sz="0" w:space="0" w:color="auto"/>
        <w:bottom w:val="none" w:sz="0" w:space="0" w:color="auto"/>
        <w:right w:val="none" w:sz="0" w:space="0" w:color="auto"/>
      </w:divBdr>
    </w:div>
    <w:div w:id="1153958474">
      <w:bodyDiv w:val="1"/>
      <w:marLeft w:val="0"/>
      <w:marRight w:val="0"/>
      <w:marTop w:val="0"/>
      <w:marBottom w:val="0"/>
      <w:divBdr>
        <w:top w:val="none" w:sz="0" w:space="0" w:color="auto"/>
        <w:left w:val="none" w:sz="0" w:space="0" w:color="auto"/>
        <w:bottom w:val="none" w:sz="0" w:space="0" w:color="auto"/>
        <w:right w:val="none" w:sz="0" w:space="0" w:color="auto"/>
      </w:divBdr>
    </w:div>
    <w:div w:id="1153988248">
      <w:bodyDiv w:val="1"/>
      <w:marLeft w:val="0"/>
      <w:marRight w:val="0"/>
      <w:marTop w:val="0"/>
      <w:marBottom w:val="0"/>
      <w:divBdr>
        <w:top w:val="none" w:sz="0" w:space="0" w:color="auto"/>
        <w:left w:val="none" w:sz="0" w:space="0" w:color="auto"/>
        <w:bottom w:val="none" w:sz="0" w:space="0" w:color="auto"/>
        <w:right w:val="none" w:sz="0" w:space="0" w:color="auto"/>
      </w:divBdr>
    </w:div>
    <w:div w:id="1154756573">
      <w:bodyDiv w:val="1"/>
      <w:marLeft w:val="0"/>
      <w:marRight w:val="0"/>
      <w:marTop w:val="0"/>
      <w:marBottom w:val="0"/>
      <w:divBdr>
        <w:top w:val="none" w:sz="0" w:space="0" w:color="auto"/>
        <w:left w:val="none" w:sz="0" w:space="0" w:color="auto"/>
        <w:bottom w:val="none" w:sz="0" w:space="0" w:color="auto"/>
        <w:right w:val="none" w:sz="0" w:space="0" w:color="auto"/>
      </w:divBdr>
      <w:divsChild>
        <w:div w:id="551312680">
          <w:marLeft w:val="0"/>
          <w:marRight w:val="0"/>
          <w:marTop w:val="0"/>
          <w:marBottom w:val="0"/>
          <w:divBdr>
            <w:top w:val="none" w:sz="0" w:space="0" w:color="auto"/>
            <w:left w:val="none" w:sz="0" w:space="0" w:color="auto"/>
            <w:bottom w:val="none" w:sz="0" w:space="0" w:color="auto"/>
            <w:right w:val="none" w:sz="0" w:space="0" w:color="auto"/>
          </w:divBdr>
        </w:div>
        <w:div w:id="997463148">
          <w:marLeft w:val="0"/>
          <w:marRight w:val="0"/>
          <w:marTop w:val="0"/>
          <w:marBottom w:val="0"/>
          <w:divBdr>
            <w:top w:val="none" w:sz="0" w:space="0" w:color="auto"/>
            <w:left w:val="none" w:sz="0" w:space="0" w:color="auto"/>
            <w:bottom w:val="none" w:sz="0" w:space="0" w:color="auto"/>
            <w:right w:val="none" w:sz="0" w:space="0" w:color="auto"/>
          </w:divBdr>
        </w:div>
        <w:div w:id="274561523">
          <w:marLeft w:val="0"/>
          <w:marRight w:val="0"/>
          <w:marTop w:val="0"/>
          <w:marBottom w:val="0"/>
          <w:divBdr>
            <w:top w:val="none" w:sz="0" w:space="0" w:color="auto"/>
            <w:left w:val="none" w:sz="0" w:space="0" w:color="auto"/>
            <w:bottom w:val="none" w:sz="0" w:space="0" w:color="auto"/>
            <w:right w:val="none" w:sz="0" w:space="0" w:color="auto"/>
          </w:divBdr>
        </w:div>
        <w:div w:id="2058429075">
          <w:marLeft w:val="0"/>
          <w:marRight w:val="0"/>
          <w:marTop w:val="0"/>
          <w:marBottom w:val="0"/>
          <w:divBdr>
            <w:top w:val="none" w:sz="0" w:space="0" w:color="auto"/>
            <w:left w:val="none" w:sz="0" w:space="0" w:color="auto"/>
            <w:bottom w:val="none" w:sz="0" w:space="0" w:color="auto"/>
            <w:right w:val="none" w:sz="0" w:space="0" w:color="auto"/>
          </w:divBdr>
        </w:div>
        <w:div w:id="1956907286">
          <w:marLeft w:val="0"/>
          <w:marRight w:val="0"/>
          <w:marTop w:val="0"/>
          <w:marBottom w:val="0"/>
          <w:divBdr>
            <w:top w:val="none" w:sz="0" w:space="0" w:color="auto"/>
            <w:left w:val="none" w:sz="0" w:space="0" w:color="auto"/>
            <w:bottom w:val="none" w:sz="0" w:space="0" w:color="auto"/>
            <w:right w:val="none" w:sz="0" w:space="0" w:color="auto"/>
          </w:divBdr>
        </w:div>
        <w:div w:id="331370880">
          <w:marLeft w:val="0"/>
          <w:marRight w:val="0"/>
          <w:marTop w:val="0"/>
          <w:marBottom w:val="0"/>
          <w:divBdr>
            <w:top w:val="none" w:sz="0" w:space="0" w:color="auto"/>
            <w:left w:val="none" w:sz="0" w:space="0" w:color="auto"/>
            <w:bottom w:val="none" w:sz="0" w:space="0" w:color="auto"/>
            <w:right w:val="none" w:sz="0" w:space="0" w:color="auto"/>
          </w:divBdr>
        </w:div>
        <w:div w:id="1658606695">
          <w:marLeft w:val="0"/>
          <w:marRight w:val="0"/>
          <w:marTop w:val="0"/>
          <w:marBottom w:val="0"/>
          <w:divBdr>
            <w:top w:val="none" w:sz="0" w:space="0" w:color="auto"/>
            <w:left w:val="none" w:sz="0" w:space="0" w:color="auto"/>
            <w:bottom w:val="none" w:sz="0" w:space="0" w:color="auto"/>
            <w:right w:val="none" w:sz="0" w:space="0" w:color="auto"/>
          </w:divBdr>
        </w:div>
        <w:div w:id="1806897910">
          <w:marLeft w:val="0"/>
          <w:marRight w:val="0"/>
          <w:marTop w:val="0"/>
          <w:marBottom w:val="0"/>
          <w:divBdr>
            <w:top w:val="none" w:sz="0" w:space="0" w:color="auto"/>
            <w:left w:val="none" w:sz="0" w:space="0" w:color="auto"/>
            <w:bottom w:val="none" w:sz="0" w:space="0" w:color="auto"/>
            <w:right w:val="none" w:sz="0" w:space="0" w:color="auto"/>
          </w:divBdr>
        </w:div>
        <w:div w:id="389773790">
          <w:marLeft w:val="0"/>
          <w:marRight w:val="0"/>
          <w:marTop w:val="0"/>
          <w:marBottom w:val="0"/>
          <w:divBdr>
            <w:top w:val="none" w:sz="0" w:space="0" w:color="auto"/>
            <w:left w:val="none" w:sz="0" w:space="0" w:color="auto"/>
            <w:bottom w:val="none" w:sz="0" w:space="0" w:color="auto"/>
            <w:right w:val="none" w:sz="0" w:space="0" w:color="auto"/>
          </w:divBdr>
        </w:div>
        <w:div w:id="42944311">
          <w:marLeft w:val="0"/>
          <w:marRight w:val="0"/>
          <w:marTop w:val="0"/>
          <w:marBottom w:val="0"/>
          <w:divBdr>
            <w:top w:val="none" w:sz="0" w:space="0" w:color="auto"/>
            <w:left w:val="none" w:sz="0" w:space="0" w:color="auto"/>
            <w:bottom w:val="none" w:sz="0" w:space="0" w:color="auto"/>
            <w:right w:val="none" w:sz="0" w:space="0" w:color="auto"/>
          </w:divBdr>
        </w:div>
        <w:div w:id="836773747">
          <w:marLeft w:val="0"/>
          <w:marRight w:val="0"/>
          <w:marTop w:val="0"/>
          <w:marBottom w:val="0"/>
          <w:divBdr>
            <w:top w:val="none" w:sz="0" w:space="0" w:color="auto"/>
            <w:left w:val="none" w:sz="0" w:space="0" w:color="auto"/>
            <w:bottom w:val="none" w:sz="0" w:space="0" w:color="auto"/>
            <w:right w:val="none" w:sz="0" w:space="0" w:color="auto"/>
          </w:divBdr>
        </w:div>
        <w:div w:id="1705592431">
          <w:marLeft w:val="0"/>
          <w:marRight w:val="0"/>
          <w:marTop w:val="0"/>
          <w:marBottom w:val="0"/>
          <w:divBdr>
            <w:top w:val="none" w:sz="0" w:space="0" w:color="auto"/>
            <w:left w:val="none" w:sz="0" w:space="0" w:color="auto"/>
            <w:bottom w:val="none" w:sz="0" w:space="0" w:color="auto"/>
            <w:right w:val="none" w:sz="0" w:space="0" w:color="auto"/>
          </w:divBdr>
        </w:div>
        <w:div w:id="1329096537">
          <w:marLeft w:val="0"/>
          <w:marRight w:val="0"/>
          <w:marTop w:val="0"/>
          <w:marBottom w:val="0"/>
          <w:divBdr>
            <w:top w:val="none" w:sz="0" w:space="0" w:color="auto"/>
            <w:left w:val="none" w:sz="0" w:space="0" w:color="auto"/>
            <w:bottom w:val="none" w:sz="0" w:space="0" w:color="auto"/>
            <w:right w:val="none" w:sz="0" w:space="0" w:color="auto"/>
          </w:divBdr>
        </w:div>
        <w:div w:id="1795364048">
          <w:marLeft w:val="0"/>
          <w:marRight w:val="0"/>
          <w:marTop w:val="0"/>
          <w:marBottom w:val="0"/>
          <w:divBdr>
            <w:top w:val="none" w:sz="0" w:space="0" w:color="auto"/>
            <w:left w:val="none" w:sz="0" w:space="0" w:color="auto"/>
            <w:bottom w:val="none" w:sz="0" w:space="0" w:color="auto"/>
            <w:right w:val="none" w:sz="0" w:space="0" w:color="auto"/>
          </w:divBdr>
        </w:div>
        <w:div w:id="1290210570">
          <w:marLeft w:val="0"/>
          <w:marRight w:val="0"/>
          <w:marTop w:val="0"/>
          <w:marBottom w:val="0"/>
          <w:divBdr>
            <w:top w:val="none" w:sz="0" w:space="0" w:color="auto"/>
            <w:left w:val="none" w:sz="0" w:space="0" w:color="auto"/>
            <w:bottom w:val="none" w:sz="0" w:space="0" w:color="auto"/>
            <w:right w:val="none" w:sz="0" w:space="0" w:color="auto"/>
          </w:divBdr>
        </w:div>
        <w:div w:id="1793017692">
          <w:marLeft w:val="0"/>
          <w:marRight w:val="0"/>
          <w:marTop w:val="0"/>
          <w:marBottom w:val="0"/>
          <w:divBdr>
            <w:top w:val="none" w:sz="0" w:space="0" w:color="auto"/>
            <w:left w:val="none" w:sz="0" w:space="0" w:color="auto"/>
            <w:bottom w:val="none" w:sz="0" w:space="0" w:color="auto"/>
            <w:right w:val="none" w:sz="0" w:space="0" w:color="auto"/>
          </w:divBdr>
        </w:div>
        <w:div w:id="2043551628">
          <w:marLeft w:val="0"/>
          <w:marRight w:val="0"/>
          <w:marTop w:val="0"/>
          <w:marBottom w:val="0"/>
          <w:divBdr>
            <w:top w:val="none" w:sz="0" w:space="0" w:color="auto"/>
            <w:left w:val="none" w:sz="0" w:space="0" w:color="auto"/>
            <w:bottom w:val="none" w:sz="0" w:space="0" w:color="auto"/>
            <w:right w:val="none" w:sz="0" w:space="0" w:color="auto"/>
          </w:divBdr>
        </w:div>
        <w:div w:id="971055718">
          <w:marLeft w:val="0"/>
          <w:marRight w:val="0"/>
          <w:marTop w:val="0"/>
          <w:marBottom w:val="0"/>
          <w:divBdr>
            <w:top w:val="none" w:sz="0" w:space="0" w:color="auto"/>
            <w:left w:val="none" w:sz="0" w:space="0" w:color="auto"/>
            <w:bottom w:val="none" w:sz="0" w:space="0" w:color="auto"/>
            <w:right w:val="none" w:sz="0" w:space="0" w:color="auto"/>
          </w:divBdr>
        </w:div>
        <w:div w:id="1329141005">
          <w:marLeft w:val="0"/>
          <w:marRight w:val="0"/>
          <w:marTop w:val="0"/>
          <w:marBottom w:val="0"/>
          <w:divBdr>
            <w:top w:val="none" w:sz="0" w:space="0" w:color="auto"/>
            <w:left w:val="none" w:sz="0" w:space="0" w:color="auto"/>
            <w:bottom w:val="none" w:sz="0" w:space="0" w:color="auto"/>
            <w:right w:val="none" w:sz="0" w:space="0" w:color="auto"/>
          </w:divBdr>
        </w:div>
        <w:div w:id="1169911020">
          <w:marLeft w:val="0"/>
          <w:marRight w:val="0"/>
          <w:marTop w:val="0"/>
          <w:marBottom w:val="0"/>
          <w:divBdr>
            <w:top w:val="none" w:sz="0" w:space="0" w:color="auto"/>
            <w:left w:val="none" w:sz="0" w:space="0" w:color="auto"/>
            <w:bottom w:val="none" w:sz="0" w:space="0" w:color="auto"/>
            <w:right w:val="none" w:sz="0" w:space="0" w:color="auto"/>
          </w:divBdr>
        </w:div>
        <w:div w:id="1915316733">
          <w:marLeft w:val="0"/>
          <w:marRight w:val="0"/>
          <w:marTop w:val="0"/>
          <w:marBottom w:val="0"/>
          <w:divBdr>
            <w:top w:val="none" w:sz="0" w:space="0" w:color="auto"/>
            <w:left w:val="none" w:sz="0" w:space="0" w:color="auto"/>
            <w:bottom w:val="none" w:sz="0" w:space="0" w:color="auto"/>
            <w:right w:val="none" w:sz="0" w:space="0" w:color="auto"/>
          </w:divBdr>
        </w:div>
        <w:div w:id="1797530262">
          <w:marLeft w:val="0"/>
          <w:marRight w:val="0"/>
          <w:marTop w:val="0"/>
          <w:marBottom w:val="0"/>
          <w:divBdr>
            <w:top w:val="none" w:sz="0" w:space="0" w:color="auto"/>
            <w:left w:val="none" w:sz="0" w:space="0" w:color="auto"/>
            <w:bottom w:val="none" w:sz="0" w:space="0" w:color="auto"/>
            <w:right w:val="none" w:sz="0" w:space="0" w:color="auto"/>
          </w:divBdr>
        </w:div>
        <w:div w:id="1371226515">
          <w:marLeft w:val="0"/>
          <w:marRight w:val="0"/>
          <w:marTop w:val="0"/>
          <w:marBottom w:val="0"/>
          <w:divBdr>
            <w:top w:val="none" w:sz="0" w:space="0" w:color="auto"/>
            <w:left w:val="none" w:sz="0" w:space="0" w:color="auto"/>
            <w:bottom w:val="none" w:sz="0" w:space="0" w:color="auto"/>
            <w:right w:val="none" w:sz="0" w:space="0" w:color="auto"/>
          </w:divBdr>
        </w:div>
        <w:div w:id="491604483">
          <w:marLeft w:val="0"/>
          <w:marRight w:val="0"/>
          <w:marTop w:val="0"/>
          <w:marBottom w:val="0"/>
          <w:divBdr>
            <w:top w:val="none" w:sz="0" w:space="0" w:color="auto"/>
            <w:left w:val="none" w:sz="0" w:space="0" w:color="auto"/>
            <w:bottom w:val="none" w:sz="0" w:space="0" w:color="auto"/>
            <w:right w:val="none" w:sz="0" w:space="0" w:color="auto"/>
          </w:divBdr>
        </w:div>
        <w:div w:id="1316688609">
          <w:marLeft w:val="0"/>
          <w:marRight w:val="0"/>
          <w:marTop w:val="0"/>
          <w:marBottom w:val="0"/>
          <w:divBdr>
            <w:top w:val="none" w:sz="0" w:space="0" w:color="auto"/>
            <w:left w:val="none" w:sz="0" w:space="0" w:color="auto"/>
            <w:bottom w:val="none" w:sz="0" w:space="0" w:color="auto"/>
            <w:right w:val="none" w:sz="0" w:space="0" w:color="auto"/>
          </w:divBdr>
        </w:div>
        <w:div w:id="1751002794">
          <w:marLeft w:val="0"/>
          <w:marRight w:val="0"/>
          <w:marTop w:val="0"/>
          <w:marBottom w:val="0"/>
          <w:divBdr>
            <w:top w:val="none" w:sz="0" w:space="0" w:color="auto"/>
            <w:left w:val="none" w:sz="0" w:space="0" w:color="auto"/>
            <w:bottom w:val="none" w:sz="0" w:space="0" w:color="auto"/>
            <w:right w:val="none" w:sz="0" w:space="0" w:color="auto"/>
          </w:divBdr>
        </w:div>
        <w:div w:id="1238587260">
          <w:marLeft w:val="0"/>
          <w:marRight w:val="0"/>
          <w:marTop w:val="0"/>
          <w:marBottom w:val="0"/>
          <w:divBdr>
            <w:top w:val="none" w:sz="0" w:space="0" w:color="auto"/>
            <w:left w:val="none" w:sz="0" w:space="0" w:color="auto"/>
            <w:bottom w:val="none" w:sz="0" w:space="0" w:color="auto"/>
            <w:right w:val="none" w:sz="0" w:space="0" w:color="auto"/>
          </w:divBdr>
        </w:div>
        <w:div w:id="665087131">
          <w:marLeft w:val="0"/>
          <w:marRight w:val="0"/>
          <w:marTop w:val="0"/>
          <w:marBottom w:val="0"/>
          <w:divBdr>
            <w:top w:val="none" w:sz="0" w:space="0" w:color="auto"/>
            <w:left w:val="none" w:sz="0" w:space="0" w:color="auto"/>
            <w:bottom w:val="none" w:sz="0" w:space="0" w:color="auto"/>
            <w:right w:val="none" w:sz="0" w:space="0" w:color="auto"/>
          </w:divBdr>
        </w:div>
        <w:div w:id="246352196">
          <w:marLeft w:val="0"/>
          <w:marRight w:val="0"/>
          <w:marTop w:val="0"/>
          <w:marBottom w:val="0"/>
          <w:divBdr>
            <w:top w:val="none" w:sz="0" w:space="0" w:color="auto"/>
            <w:left w:val="none" w:sz="0" w:space="0" w:color="auto"/>
            <w:bottom w:val="none" w:sz="0" w:space="0" w:color="auto"/>
            <w:right w:val="none" w:sz="0" w:space="0" w:color="auto"/>
          </w:divBdr>
        </w:div>
        <w:div w:id="217127439">
          <w:marLeft w:val="0"/>
          <w:marRight w:val="0"/>
          <w:marTop w:val="0"/>
          <w:marBottom w:val="0"/>
          <w:divBdr>
            <w:top w:val="none" w:sz="0" w:space="0" w:color="auto"/>
            <w:left w:val="none" w:sz="0" w:space="0" w:color="auto"/>
            <w:bottom w:val="none" w:sz="0" w:space="0" w:color="auto"/>
            <w:right w:val="none" w:sz="0" w:space="0" w:color="auto"/>
          </w:divBdr>
        </w:div>
        <w:div w:id="1923833382">
          <w:marLeft w:val="0"/>
          <w:marRight w:val="0"/>
          <w:marTop w:val="0"/>
          <w:marBottom w:val="0"/>
          <w:divBdr>
            <w:top w:val="none" w:sz="0" w:space="0" w:color="auto"/>
            <w:left w:val="none" w:sz="0" w:space="0" w:color="auto"/>
            <w:bottom w:val="none" w:sz="0" w:space="0" w:color="auto"/>
            <w:right w:val="none" w:sz="0" w:space="0" w:color="auto"/>
          </w:divBdr>
        </w:div>
        <w:div w:id="641159487">
          <w:marLeft w:val="0"/>
          <w:marRight w:val="0"/>
          <w:marTop w:val="0"/>
          <w:marBottom w:val="0"/>
          <w:divBdr>
            <w:top w:val="none" w:sz="0" w:space="0" w:color="auto"/>
            <w:left w:val="none" w:sz="0" w:space="0" w:color="auto"/>
            <w:bottom w:val="none" w:sz="0" w:space="0" w:color="auto"/>
            <w:right w:val="none" w:sz="0" w:space="0" w:color="auto"/>
          </w:divBdr>
        </w:div>
        <w:div w:id="821505839">
          <w:marLeft w:val="0"/>
          <w:marRight w:val="0"/>
          <w:marTop w:val="0"/>
          <w:marBottom w:val="0"/>
          <w:divBdr>
            <w:top w:val="none" w:sz="0" w:space="0" w:color="auto"/>
            <w:left w:val="none" w:sz="0" w:space="0" w:color="auto"/>
            <w:bottom w:val="none" w:sz="0" w:space="0" w:color="auto"/>
            <w:right w:val="none" w:sz="0" w:space="0" w:color="auto"/>
          </w:divBdr>
        </w:div>
        <w:div w:id="1562398678">
          <w:marLeft w:val="0"/>
          <w:marRight w:val="0"/>
          <w:marTop w:val="0"/>
          <w:marBottom w:val="0"/>
          <w:divBdr>
            <w:top w:val="none" w:sz="0" w:space="0" w:color="auto"/>
            <w:left w:val="none" w:sz="0" w:space="0" w:color="auto"/>
            <w:bottom w:val="none" w:sz="0" w:space="0" w:color="auto"/>
            <w:right w:val="none" w:sz="0" w:space="0" w:color="auto"/>
          </w:divBdr>
        </w:div>
        <w:div w:id="1580285150">
          <w:marLeft w:val="0"/>
          <w:marRight w:val="0"/>
          <w:marTop w:val="0"/>
          <w:marBottom w:val="0"/>
          <w:divBdr>
            <w:top w:val="none" w:sz="0" w:space="0" w:color="auto"/>
            <w:left w:val="none" w:sz="0" w:space="0" w:color="auto"/>
            <w:bottom w:val="none" w:sz="0" w:space="0" w:color="auto"/>
            <w:right w:val="none" w:sz="0" w:space="0" w:color="auto"/>
          </w:divBdr>
        </w:div>
        <w:div w:id="779296560">
          <w:marLeft w:val="0"/>
          <w:marRight w:val="0"/>
          <w:marTop w:val="0"/>
          <w:marBottom w:val="0"/>
          <w:divBdr>
            <w:top w:val="none" w:sz="0" w:space="0" w:color="auto"/>
            <w:left w:val="none" w:sz="0" w:space="0" w:color="auto"/>
            <w:bottom w:val="none" w:sz="0" w:space="0" w:color="auto"/>
            <w:right w:val="none" w:sz="0" w:space="0" w:color="auto"/>
          </w:divBdr>
        </w:div>
        <w:div w:id="2057046676">
          <w:marLeft w:val="0"/>
          <w:marRight w:val="0"/>
          <w:marTop w:val="0"/>
          <w:marBottom w:val="0"/>
          <w:divBdr>
            <w:top w:val="none" w:sz="0" w:space="0" w:color="auto"/>
            <w:left w:val="none" w:sz="0" w:space="0" w:color="auto"/>
            <w:bottom w:val="none" w:sz="0" w:space="0" w:color="auto"/>
            <w:right w:val="none" w:sz="0" w:space="0" w:color="auto"/>
          </w:divBdr>
        </w:div>
        <w:div w:id="111674532">
          <w:marLeft w:val="0"/>
          <w:marRight w:val="0"/>
          <w:marTop w:val="0"/>
          <w:marBottom w:val="0"/>
          <w:divBdr>
            <w:top w:val="none" w:sz="0" w:space="0" w:color="auto"/>
            <w:left w:val="none" w:sz="0" w:space="0" w:color="auto"/>
            <w:bottom w:val="none" w:sz="0" w:space="0" w:color="auto"/>
            <w:right w:val="none" w:sz="0" w:space="0" w:color="auto"/>
          </w:divBdr>
        </w:div>
        <w:div w:id="255215482">
          <w:marLeft w:val="0"/>
          <w:marRight w:val="0"/>
          <w:marTop w:val="0"/>
          <w:marBottom w:val="0"/>
          <w:divBdr>
            <w:top w:val="none" w:sz="0" w:space="0" w:color="auto"/>
            <w:left w:val="none" w:sz="0" w:space="0" w:color="auto"/>
            <w:bottom w:val="none" w:sz="0" w:space="0" w:color="auto"/>
            <w:right w:val="none" w:sz="0" w:space="0" w:color="auto"/>
          </w:divBdr>
        </w:div>
        <w:div w:id="1635259250">
          <w:marLeft w:val="0"/>
          <w:marRight w:val="0"/>
          <w:marTop w:val="0"/>
          <w:marBottom w:val="0"/>
          <w:divBdr>
            <w:top w:val="none" w:sz="0" w:space="0" w:color="auto"/>
            <w:left w:val="none" w:sz="0" w:space="0" w:color="auto"/>
            <w:bottom w:val="none" w:sz="0" w:space="0" w:color="auto"/>
            <w:right w:val="none" w:sz="0" w:space="0" w:color="auto"/>
          </w:divBdr>
        </w:div>
        <w:div w:id="299968245">
          <w:marLeft w:val="0"/>
          <w:marRight w:val="0"/>
          <w:marTop w:val="0"/>
          <w:marBottom w:val="0"/>
          <w:divBdr>
            <w:top w:val="none" w:sz="0" w:space="0" w:color="auto"/>
            <w:left w:val="none" w:sz="0" w:space="0" w:color="auto"/>
            <w:bottom w:val="none" w:sz="0" w:space="0" w:color="auto"/>
            <w:right w:val="none" w:sz="0" w:space="0" w:color="auto"/>
          </w:divBdr>
        </w:div>
        <w:div w:id="1950351458">
          <w:marLeft w:val="0"/>
          <w:marRight w:val="0"/>
          <w:marTop w:val="0"/>
          <w:marBottom w:val="0"/>
          <w:divBdr>
            <w:top w:val="none" w:sz="0" w:space="0" w:color="auto"/>
            <w:left w:val="none" w:sz="0" w:space="0" w:color="auto"/>
            <w:bottom w:val="none" w:sz="0" w:space="0" w:color="auto"/>
            <w:right w:val="none" w:sz="0" w:space="0" w:color="auto"/>
          </w:divBdr>
        </w:div>
        <w:div w:id="120464125">
          <w:marLeft w:val="0"/>
          <w:marRight w:val="0"/>
          <w:marTop w:val="0"/>
          <w:marBottom w:val="0"/>
          <w:divBdr>
            <w:top w:val="none" w:sz="0" w:space="0" w:color="auto"/>
            <w:left w:val="none" w:sz="0" w:space="0" w:color="auto"/>
            <w:bottom w:val="none" w:sz="0" w:space="0" w:color="auto"/>
            <w:right w:val="none" w:sz="0" w:space="0" w:color="auto"/>
          </w:divBdr>
        </w:div>
        <w:div w:id="953173578">
          <w:marLeft w:val="0"/>
          <w:marRight w:val="0"/>
          <w:marTop w:val="0"/>
          <w:marBottom w:val="0"/>
          <w:divBdr>
            <w:top w:val="none" w:sz="0" w:space="0" w:color="auto"/>
            <w:left w:val="none" w:sz="0" w:space="0" w:color="auto"/>
            <w:bottom w:val="none" w:sz="0" w:space="0" w:color="auto"/>
            <w:right w:val="none" w:sz="0" w:space="0" w:color="auto"/>
          </w:divBdr>
        </w:div>
        <w:div w:id="1322780991">
          <w:marLeft w:val="0"/>
          <w:marRight w:val="0"/>
          <w:marTop w:val="0"/>
          <w:marBottom w:val="0"/>
          <w:divBdr>
            <w:top w:val="none" w:sz="0" w:space="0" w:color="auto"/>
            <w:left w:val="none" w:sz="0" w:space="0" w:color="auto"/>
            <w:bottom w:val="none" w:sz="0" w:space="0" w:color="auto"/>
            <w:right w:val="none" w:sz="0" w:space="0" w:color="auto"/>
          </w:divBdr>
        </w:div>
        <w:div w:id="267547111">
          <w:marLeft w:val="0"/>
          <w:marRight w:val="0"/>
          <w:marTop w:val="0"/>
          <w:marBottom w:val="0"/>
          <w:divBdr>
            <w:top w:val="none" w:sz="0" w:space="0" w:color="auto"/>
            <w:left w:val="none" w:sz="0" w:space="0" w:color="auto"/>
            <w:bottom w:val="none" w:sz="0" w:space="0" w:color="auto"/>
            <w:right w:val="none" w:sz="0" w:space="0" w:color="auto"/>
          </w:divBdr>
        </w:div>
        <w:div w:id="40787202">
          <w:marLeft w:val="0"/>
          <w:marRight w:val="0"/>
          <w:marTop w:val="0"/>
          <w:marBottom w:val="0"/>
          <w:divBdr>
            <w:top w:val="none" w:sz="0" w:space="0" w:color="auto"/>
            <w:left w:val="none" w:sz="0" w:space="0" w:color="auto"/>
            <w:bottom w:val="none" w:sz="0" w:space="0" w:color="auto"/>
            <w:right w:val="none" w:sz="0" w:space="0" w:color="auto"/>
          </w:divBdr>
        </w:div>
        <w:div w:id="785002252">
          <w:marLeft w:val="0"/>
          <w:marRight w:val="0"/>
          <w:marTop w:val="0"/>
          <w:marBottom w:val="0"/>
          <w:divBdr>
            <w:top w:val="none" w:sz="0" w:space="0" w:color="auto"/>
            <w:left w:val="none" w:sz="0" w:space="0" w:color="auto"/>
            <w:bottom w:val="none" w:sz="0" w:space="0" w:color="auto"/>
            <w:right w:val="none" w:sz="0" w:space="0" w:color="auto"/>
          </w:divBdr>
        </w:div>
        <w:div w:id="964582995">
          <w:marLeft w:val="0"/>
          <w:marRight w:val="0"/>
          <w:marTop w:val="0"/>
          <w:marBottom w:val="0"/>
          <w:divBdr>
            <w:top w:val="none" w:sz="0" w:space="0" w:color="auto"/>
            <w:left w:val="none" w:sz="0" w:space="0" w:color="auto"/>
            <w:bottom w:val="none" w:sz="0" w:space="0" w:color="auto"/>
            <w:right w:val="none" w:sz="0" w:space="0" w:color="auto"/>
          </w:divBdr>
        </w:div>
        <w:div w:id="457724344">
          <w:marLeft w:val="0"/>
          <w:marRight w:val="0"/>
          <w:marTop w:val="0"/>
          <w:marBottom w:val="0"/>
          <w:divBdr>
            <w:top w:val="none" w:sz="0" w:space="0" w:color="auto"/>
            <w:left w:val="none" w:sz="0" w:space="0" w:color="auto"/>
            <w:bottom w:val="none" w:sz="0" w:space="0" w:color="auto"/>
            <w:right w:val="none" w:sz="0" w:space="0" w:color="auto"/>
          </w:divBdr>
        </w:div>
        <w:div w:id="836700179">
          <w:marLeft w:val="0"/>
          <w:marRight w:val="0"/>
          <w:marTop w:val="0"/>
          <w:marBottom w:val="0"/>
          <w:divBdr>
            <w:top w:val="none" w:sz="0" w:space="0" w:color="auto"/>
            <w:left w:val="none" w:sz="0" w:space="0" w:color="auto"/>
            <w:bottom w:val="none" w:sz="0" w:space="0" w:color="auto"/>
            <w:right w:val="none" w:sz="0" w:space="0" w:color="auto"/>
          </w:divBdr>
        </w:div>
        <w:div w:id="1705212604">
          <w:marLeft w:val="0"/>
          <w:marRight w:val="0"/>
          <w:marTop w:val="0"/>
          <w:marBottom w:val="0"/>
          <w:divBdr>
            <w:top w:val="none" w:sz="0" w:space="0" w:color="auto"/>
            <w:left w:val="none" w:sz="0" w:space="0" w:color="auto"/>
            <w:bottom w:val="none" w:sz="0" w:space="0" w:color="auto"/>
            <w:right w:val="none" w:sz="0" w:space="0" w:color="auto"/>
          </w:divBdr>
        </w:div>
        <w:div w:id="900361157">
          <w:marLeft w:val="0"/>
          <w:marRight w:val="0"/>
          <w:marTop w:val="0"/>
          <w:marBottom w:val="0"/>
          <w:divBdr>
            <w:top w:val="none" w:sz="0" w:space="0" w:color="auto"/>
            <w:left w:val="none" w:sz="0" w:space="0" w:color="auto"/>
            <w:bottom w:val="none" w:sz="0" w:space="0" w:color="auto"/>
            <w:right w:val="none" w:sz="0" w:space="0" w:color="auto"/>
          </w:divBdr>
        </w:div>
        <w:div w:id="615016373">
          <w:marLeft w:val="0"/>
          <w:marRight w:val="0"/>
          <w:marTop w:val="0"/>
          <w:marBottom w:val="0"/>
          <w:divBdr>
            <w:top w:val="none" w:sz="0" w:space="0" w:color="auto"/>
            <w:left w:val="none" w:sz="0" w:space="0" w:color="auto"/>
            <w:bottom w:val="none" w:sz="0" w:space="0" w:color="auto"/>
            <w:right w:val="none" w:sz="0" w:space="0" w:color="auto"/>
          </w:divBdr>
        </w:div>
        <w:div w:id="1688869328">
          <w:marLeft w:val="0"/>
          <w:marRight w:val="0"/>
          <w:marTop w:val="0"/>
          <w:marBottom w:val="0"/>
          <w:divBdr>
            <w:top w:val="none" w:sz="0" w:space="0" w:color="auto"/>
            <w:left w:val="none" w:sz="0" w:space="0" w:color="auto"/>
            <w:bottom w:val="none" w:sz="0" w:space="0" w:color="auto"/>
            <w:right w:val="none" w:sz="0" w:space="0" w:color="auto"/>
          </w:divBdr>
        </w:div>
        <w:div w:id="1338507427">
          <w:marLeft w:val="0"/>
          <w:marRight w:val="0"/>
          <w:marTop w:val="0"/>
          <w:marBottom w:val="0"/>
          <w:divBdr>
            <w:top w:val="none" w:sz="0" w:space="0" w:color="auto"/>
            <w:left w:val="none" w:sz="0" w:space="0" w:color="auto"/>
            <w:bottom w:val="none" w:sz="0" w:space="0" w:color="auto"/>
            <w:right w:val="none" w:sz="0" w:space="0" w:color="auto"/>
          </w:divBdr>
        </w:div>
        <w:div w:id="1487821266">
          <w:marLeft w:val="0"/>
          <w:marRight w:val="0"/>
          <w:marTop w:val="0"/>
          <w:marBottom w:val="0"/>
          <w:divBdr>
            <w:top w:val="none" w:sz="0" w:space="0" w:color="auto"/>
            <w:left w:val="none" w:sz="0" w:space="0" w:color="auto"/>
            <w:bottom w:val="none" w:sz="0" w:space="0" w:color="auto"/>
            <w:right w:val="none" w:sz="0" w:space="0" w:color="auto"/>
          </w:divBdr>
        </w:div>
        <w:div w:id="2067609423">
          <w:marLeft w:val="0"/>
          <w:marRight w:val="0"/>
          <w:marTop w:val="0"/>
          <w:marBottom w:val="0"/>
          <w:divBdr>
            <w:top w:val="none" w:sz="0" w:space="0" w:color="auto"/>
            <w:left w:val="none" w:sz="0" w:space="0" w:color="auto"/>
            <w:bottom w:val="none" w:sz="0" w:space="0" w:color="auto"/>
            <w:right w:val="none" w:sz="0" w:space="0" w:color="auto"/>
          </w:divBdr>
        </w:div>
        <w:div w:id="1387339591">
          <w:marLeft w:val="0"/>
          <w:marRight w:val="0"/>
          <w:marTop w:val="0"/>
          <w:marBottom w:val="0"/>
          <w:divBdr>
            <w:top w:val="none" w:sz="0" w:space="0" w:color="auto"/>
            <w:left w:val="none" w:sz="0" w:space="0" w:color="auto"/>
            <w:bottom w:val="none" w:sz="0" w:space="0" w:color="auto"/>
            <w:right w:val="none" w:sz="0" w:space="0" w:color="auto"/>
          </w:divBdr>
        </w:div>
        <w:div w:id="1805467033">
          <w:marLeft w:val="0"/>
          <w:marRight w:val="0"/>
          <w:marTop w:val="0"/>
          <w:marBottom w:val="0"/>
          <w:divBdr>
            <w:top w:val="none" w:sz="0" w:space="0" w:color="auto"/>
            <w:left w:val="none" w:sz="0" w:space="0" w:color="auto"/>
            <w:bottom w:val="none" w:sz="0" w:space="0" w:color="auto"/>
            <w:right w:val="none" w:sz="0" w:space="0" w:color="auto"/>
          </w:divBdr>
        </w:div>
        <w:div w:id="337461690">
          <w:marLeft w:val="0"/>
          <w:marRight w:val="0"/>
          <w:marTop w:val="0"/>
          <w:marBottom w:val="0"/>
          <w:divBdr>
            <w:top w:val="none" w:sz="0" w:space="0" w:color="auto"/>
            <w:left w:val="none" w:sz="0" w:space="0" w:color="auto"/>
            <w:bottom w:val="none" w:sz="0" w:space="0" w:color="auto"/>
            <w:right w:val="none" w:sz="0" w:space="0" w:color="auto"/>
          </w:divBdr>
        </w:div>
        <w:div w:id="1313947648">
          <w:marLeft w:val="0"/>
          <w:marRight w:val="0"/>
          <w:marTop w:val="0"/>
          <w:marBottom w:val="0"/>
          <w:divBdr>
            <w:top w:val="none" w:sz="0" w:space="0" w:color="auto"/>
            <w:left w:val="none" w:sz="0" w:space="0" w:color="auto"/>
            <w:bottom w:val="none" w:sz="0" w:space="0" w:color="auto"/>
            <w:right w:val="none" w:sz="0" w:space="0" w:color="auto"/>
          </w:divBdr>
        </w:div>
        <w:div w:id="251160907">
          <w:marLeft w:val="0"/>
          <w:marRight w:val="0"/>
          <w:marTop w:val="0"/>
          <w:marBottom w:val="0"/>
          <w:divBdr>
            <w:top w:val="none" w:sz="0" w:space="0" w:color="auto"/>
            <w:left w:val="none" w:sz="0" w:space="0" w:color="auto"/>
            <w:bottom w:val="none" w:sz="0" w:space="0" w:color="auto"/>
            <w:right w:val="none" w:sz="0" w:space="0" w:color="auto"/>
          </w:divBdr>
        </w:div>
        <w:div w:id="1672440832">
          <w:marLeft w:val="0"/>
          <w:marRight w:val="0"/>
          <w:marTop w:val="0"/>
          <w:marBottom w:val="0"/>
          <w:divBdr>
            <w:top w:val="none" w:sz="0" w:space="0" w:color="auto"/>
            <w:left w:val="none" w:sz="0" w:space="0" w:color="auto"/>
            <w:bottom w:val="none" w:sz="0" w:space="0" w:color="auto"/>
            <w:right w:val="none" w:sz="0" w:space="0" w:color="auto"/>
          </w:divBdr>
        </w:div>
        <w:div w:id="23603308">
          <w:marLeft w:val="0"/>
          <w:marRight w:val="0"/>
          <w:marTop w:val="0"/>
          <w:marBottom w:val="0"/>
          <w:divBdr>
            <w:top w:val="none" w:sz="0" w:space="0" w:color="auto"/>
            <w:left w:val="none" w:sz="0" w:space="0" w:color="auto"/>
            <w:bottom w:val="none" w:sz="0" w:space="0" w:color="auto"/>
            <w:right w:val="none" w:sz="0" w:space="0" w:color="auto"/>
          </w:divBdr>
        </w:div>
        <w:div w:id="968508865">
          <w:marLeft w:val="0"/>
          <w:marRight w:val="0"/>
          <w:marTop w:val="0"/>
          <w:marBottom w:val="0"/>
          <w:divBdr>
            <w:top w:val="none" w:sz="0" w:space="0" w:color="auto"/>
            <w:left w:val="none" w:sz="0" w:space="0" w:color="auto"/>
            <w:bottom w:val="none" w:sz="0" w:space="0" w:color="auto"/>
            <w:right w:val="none" w:sz="0" w:space="0" w:color="auto"/>
          </w:divBdr>
        </w:div>
        <w:div w:id="581381195">
          <w:marLeft w:val="0"/>
          <w:marRight w:val="0"/>
          <w:marTop w:val="0"/>
          <w:marBottom w:val="0"/>
          <w:divBdr>
            <w:top w:val="none" w:sz="0" w:space="0" w:color="auto"/>
            <w:left w:val="none" w:sz="0" w:space="0" w:color="auto"/>
            <w:bottom w:val="none" w:sz="0" w:space="0" w:color="auto"/>
            <w:right w:val="none" w:sz="0" w:space="0" w:color="auto"/>
          </w:divBdr>
        </w:div>
        <w:div w:id="2107386550">
          <w:marLeft w:val="0"/>
          <w:marRight w:val="0"/>
          <w:marTop w:val="0"/>
          <w:marBottom w:val="0"/>
          <w:divBdr>
            <w:top w:val="none" w:sz="0" w:space="0" w:color="auto"/>
            <w:left w:val="none" w:sz="0" w:space="0" w:color="auto"/>
            <w:bottom w:val="none" w:sz="0" w:space="0" w:color="auto"/>
            <w:right w:val="none" w:sz="0" w:space="0" w:color="auto"/>
          </w:divBdr>
        </w:div>
        <w:div w:id="922377287">
          <w:marLeft w:val="0"/>
          <w:marRight w:val="0"/>
          <w:marTop w:val="0"/>
          <w:marBottom w:val="0"/>
          <w:divBdr>
            <w:top w:val="none" w:sz="0" w:space="0" w:color="auto"/>
            <w:left w:val="none" w:sz="0" w:space="0" w:color="auto"/>
            <w:bottom w:val="none" w:sz="0" w:space="0" w:color="auto"/>
            <w:right w:val="none" w:sz="0" w:space="0" w:color="auto"/>
          </w:divBdr>
        </w:div>
      </w:divsChild>
    </w:div>
    <w:div w:id="1154757784">
      <w:bodyDiv w:val="1"/>
      <w:marLeft w:val="0"/>
      <w:marRight w:val="0"/>
      <w:marTop w:val="0"/>
      <w:marBottom w:val="0"/>
      <w:divBdr>
        <w:top w:val="none" w:sz="0" w:space="0" w:color="auto"/>
        <w:left w:val="none" w:sz="0" w:space="0" w:color="auto"/>
        <w:bottom w:val="none" w:sz="0" w:space="0" w:color="auto"/>
        <w:right w:val="none" w:sz="0" w:space="0" w:color="auto"/>
      </w:divBdr>
    </w:div>
    <w:div w:id="1154832918">
      <w:bodyDiv w:val="1"/>
      <w:marLeft w:val="0"/>
      <w:marRight w:val="0"/>
      <w:marTop w:val="0"/>
      <w:marBottom w:val="0"/>
      <w:divBdr>
        <w:top w:val="none" w:sz="0" w:space="0" w:color="auto"/>
        <w:left w:val="none" w:sz="0" w:space="0" w:color="auto"/>
        <w:bottom w:val="none" w:sz="0" w:space="0" w:color="auto"/>
        <w:right w:val="none" w:sz="0" w:space="0" w:color="auto"/>
      </w:divBdr>
    </w:div>
    <w:div w:id="1154838761">
      <w:bodyDiv w:val="1"/>
      <w:marLeft w:val="0"/>
      <w:marRight w:val="0"/>
      <w:marTop w:val="0"/>
      <w:marBottom w:val="0"/>
      <w:divBdr>
        <w:top w:val="none" w:sz="0" w:space="0" w:color="auto"/>
        <w:left w:val="none" w:sz="0" w:space="0" w:color="auto"/>
        <w:bottom w:val="none" w:sz="0" w:space="0" w:color="auto"/>
        <w:right w:val="none" w:sz="0" w:space="0" w:color="auto"/>
      </w:divBdr>
    </w:div>
    <w:div w:id="1154879271">
      <w:bodyDiv w:val="1"/>
      <w:marLeft w:val="0"/>
      <w:marRight w:val="0"/>
      <w:marTop w:val="0"/>
      <w:marBottom w:val="0"/>
      <w:divBdr>
        <w:top w:val="none" w:sz="0" w:space="0" w:color="auto"/>
        <w:left w:val="none" w:sz="0" w:space="0" w:color="auto"/>
        <w:bottom w:val="none" w:sz="0" w:space="0" w:color="auto"/>
        <w:right w:val="none" w:sz="0" w:space="0" w:color="auto"/>
      </w:divBdr>
    </w:div>
    <w:div w:id="1154907735">
      <w:bodyDiv w:val="1"/>
      <w:marLeft w:val="0"/>
      <w:marRight w:val="0"/>
      <w:marTop w:val="0"/>
      <w:marBottom w:val="0"/>
      <w:divBdr>
        <w:top w:val="none" w:sz="0" w:space="0" w:color="auto"/>
        <w:left w:val="none" w:sz="0" w:space="0" w:color="auto"/>
        <w:bottom w:val="none" w:sz="0" w:space="0" w:color="auto"/>
        <w:right w:val="none" w:sz="0" w:space="0" w:color="auto"/>
      </w:divBdr>
    </w:div>
    <w:div w:id="1155292627">
      <w:bodyDiv w:val="1"/>
      <w:marLeft w:val="0"/>
      <w:marRight w:val="0"/>
      <w:marTop w:val="0"/>
      <w:marBottom w:val="0"/>
      <w:divBdr>
        <w:top w:val="none" w:sz="0" w:space="0" w:color="auto"/>
        <w:left w:val="none" w:sz="0" w:space="0" w:color="auto"/>
        <w:bottom w:val="none" w:sz="0" w:space="0" w:color="auto"/>
        <w:right w:val="none" w:sz="0" w:space="0" w:color="auto"/>
      </w:divBdr>
    </w:div>
    <w:div w:id="1155343119">
      <w:bodyDiv w:val="1"/>
      <w:marLeft w:val="0"/>
      <w:marRight w:val="0"/>
      <w:marTop w:val="0"/>
      <w:marBottom w:val="0"/>
      <w:divBdr>
        <w:top w:val="none" w:sz="0" w:space="0" w:color="auto"/>
        <w:left w:val="none" w:sz="0" w:space="0" w:color="auto"/>
        <w:bottom w:val="none" w:sz="0" w:space="0" w:color="auto"/>
        <w:right w:val="none" w:sz="0" w:space="0" w:color="auto"/>
      </w:divBdr>
    </w:div>
    <w:div w:id="1155417913">
      <w:bodyDiv w:val="1"/>
      <w:marLeft w:val="0"/>
      <w:marRight w:val="0"/>
      <w:marTop w:val="0"/>
      <w:marBottom w:val="0"/>
      <w:divBdr>
        <w:top w:val="none" w:sz="0" w:space="0" w:color="auto"/>
        <w:left w:val="none" w:sz="0" w:space="0" w:color="auto"/>
        <w:bottom w:val="none" w:sz="0" w:space="0" w:color="auto"/>
        <w:right w:val="none" w:sz="0" w:space="0" w:color="auto"/>
      </w:divBdr>
    </w:div>
    <w:div w:id="1155562319">
      <w:bodyDiv w:val="1"/>
      <w:marLeft w:val="0"/>
      <w:marRight w:val="0"/>
      <w:marTop w:val="0"/>
      <w:marBottom w:val="0"/>
      <w:divBdr>
        <w:top w:val="none" w:sz="0" w:space="0" w:color="auto"/>
        <w:left w:val="none" w:sz="0" w:space="0" w:color="auto"/>
        <w:bottom w:val="none" w:sz="0" w:space="0" w:color="auto"/>
        <w:right w:val="none" w:sz="0" w:space="0" w:color="auto"/>
      </w:divBdr>
    </w:div>
    <w:div w:id="1155609666">
      <w:bodyDiv w:val="1"/>
      <w:marLeft w:val="0"/>
      <w:marRight w:val="0"/>
      <w:marTop w:val="0"/>
      <w:marBottom w:val="0"/>
      <w:divBdr>
        <w:top w:val="none" w:sz="0" w:space="0" w:color="auto"/>
        <w:left w:val="none" w:sz="0" w:space="0" w:color="auto"/>
        <w:bottom w:val="none" w:sz="0" w:space="0" w:color="auto"/>
        <w:right w:val="none" w:sz="0" w:space="0" w:color="auto"/>
      </w:divBdr>
    </w:div>
    <w:div w:id="1155797025">
      <w:bodyDiv w:val="1"/>
      <w:marLeft w:val="0"/>
      <w:marRight w:val="0"/>
      <w:marTop w:val="0"/>
      <w:marBottom w:val="0"/>
      <w:divBdr>
        <w:top w:val="none" w:sz="0" w:space="0" w:color="auto"/>
        <w:left w:val="none" w:sz="0" w:space="0" w:color="auto"/>
        <w:bottom w:val="none" w:sz="0" w:space="0" w:color="auto"/>
        <w:right w:val="none" w:sz="0" w:space="0" w:color="auto"/>
      </w:divBdr>
    </w:div>
    <w:div w:id="1155950646">
      <w:bodyDiv w:val="1"/>
      <w:marLeft w:val="0"/>
      <w:marRight w:val="0"/>
      <w:marTop w:val="0"/>
      <w:marBottom w:val="0"/>
      <w:divBdr>
        <w:top w:val="none" w:sz="0" w:space="0" w:color="auto"/>
        <w:left w:val="none" w:sz="0" w:space="0" w:color="auto"/>
        <w:bottom w:val="none" w:sz="0" w:space="0" w:color="auto"/>
        <w:right w:val="none" w:sz="0" w:space="0" w:color="auto"/>
      </w:divBdr>
    </w:div>
    <w:div w:id="1155990132">
      <w:bodyDiv w:val="1"/>
      <w:marLeft w:val="0"/>
      <w:marRight w:val="0"/>
      <w:marTop w:val="0"/>
      <w:marBottom w:val="0"/>
      <w:divBdr>
        <w:top w:val="none" w:sz="0" w:space="0" w:color="auto"/>
        <w:left w:val="none" w:sz="0" w:space="0" w:color="auto"/>
        <w:bottom w:val="none" w:sz="0" w:space="0" w:color="auto"/>
        <w:right w:val="none" w:sz="0" w:space="0" w:color="auto"/>
      </w:divBdr>
    </w:div>
    <w:div w:id="1155993044">
      <w:bodyDiv w:val="1"/>
      <w:marLeft w:val="0"/>
      <w:marRight w:val="0"/>
      <w:marTop w:val="0"/>
      <w:marBottom w:val="0"/>
      <w:divBdr>
        <w:top w:val="none" w:sz="0" w:space="0" w:color="auto"/>
        <w:left w:val="none" w:sz="0" w:space="0" w:color="auto"/>
        <w:bottom w:val="none" w:sz="0" w:space="0" w:color="auto"/>
        <w:right w:val="none" w:sz="0" w:space="0" w:color="auto"/>
      </w:divBdr>
    </w:div>
    <w:div w:id="1156149782">
      <w:bodyDiv w:val="1"/>
      <w:marLeft w:val="0"/>
      <w:marRight w:val="0"/>
      <w:marTop w:val="0"/>
      <w:marBottom w:val="0"/>
      <w:divBdr>
        <w:top w:val="none" w:sz="0" w:space="0" w:color="auto"/>
        <w:left w:val="none" w:sz="0" w:space="0" w:color="auto"/>
        <w:bottom w:val="none" w:sz="0" w:space="0" w:color="auto"/>
        <w:right w:val="none" w:sz="0" w:space="0" w:color="auto"/>
      </w:divBdr>
    </w:div>
    <w:div w:id="1156413218">
      <w:bodyDiv w:val="1"/>
      <w:marLeft w:val="0"/>
      <w:marRight w:val="0"/>
      <w:marTop w:val="0"/>
      <w:marBottom w:val="0"/>
      <w:divBdr>
        <w:top w:val="none" w:sz="0" w:space="0" w:color="auto"/>
        <w:left w:val="none" w:sz="0" w:space="0" w:color="auto"/>
        <w:bottom w:val="none" w:sz="0" w:space="0" w:color="auto"/>
        <w:right w:val="none" w:sz="0" w:space="0" w:color="auto"/>
      </w:divBdr>
    </w:div>
    <w:div w:id="1156652037">
      <w:bodyDiv w:val="1"/>
      <w:marLeft w:val="0"/>
      <w:marRight w:val="0"/>
      <w:marTop w:val="0"/>
      <w:marBottom w:val="0"/>
      <w:divBdr>
        <w:top w:val="none" w:sz="0" w:space="0" w:color="auto"/>
        <w:left w:val="none" w:sz="0" w:space="0" w:color="auto"/>
        <w:bottom w:val="none" w:sz="0" w:space="0" w:color="auto"/>
        <w:right w:val="none" w:sz="0" w:space="0" w:color="auto"/>
      </w:divBdr>
    </w:div>
    <w:div w:id="1156723492">
      <w:bodyDiv w:val="1"/>
      <w:marLeft w:val="0"/>
      <w:marRight w:val="0"/>
      <w:marTop w:val="0"/>
      <w:marBottom w:val="0"/>
      <w:divBdr>
        <w:top w:val="none" w:sz="0" w:space="0" w:color="auto"/>
        <w:left w:val="none" w:sz="0" w:space="0" w:color="auto"/>
        <w:bottom w:val="none" w:sz="0" w:space="0" w:color="auto"/>
        <w:right w:val="none" w:sz="0" w:space="0" w:color="auto"/>
      </w:divBdr>
      <w:divsChild>
        <w:div w:id="677393916">
          <w:marLeft w:val="0"/>
          <w:marRight w:val="0"/>
          <w:marTop w:val="0"/>
          <w:marBottom w:val="0"/>
          <w:divBdr>
            <w:top w:val="none" w:sz="0" w:space="0" w:color="auto"/>
            <w:left w:val="none" w:sz="0" w:space="0" w:color="auto"/>
            <w:bottom w:val="none" w:sz="0" w:space="0" w:color="auto"/>
            <w:right w:val="none" w:sz="0" w:space="0" w:color="auto"/>
          </w:divBdr>
        </w:div>
        <w:div w:id="1707558951">
          <w:marLeft w:val="0"/>
          <w:marRight w:val="0"/>
          <w:marTop w:val="0"/>
          <w:marBottom w:val="0"/>
          <w:divBdr>
            <w:top w:val="none" w:sz="0" w:space="0" w:color="auto"/>
            <w:left w:val="none" w:sz="0" w:space="0" w:color="auto"/>
            <w:bottom w:val="none" w:sz="0" w:space="0" w:color="auto"/>
            <w:right w:val="none" w:sz="0" w:space="0" w:color="auto"/>
          </w:divBdr>
        </w:div>
        <w:div w:id="1907908208">
          <w:marLeft w:val="0"/>
          <w:marRight w:val="0"/>
          <w:marTop w:val="0"/>
          <w:marBottom w:val="0"/>
          <w:divBdr>
            <w:top w:val="none" w:sz="0" w:space="0" w:color="auto"/>
            <w:left w:val="none" w:sz="0" w:space="0" w:color="auto"/>
            <w:bottom w:val="none" w:sz="0" w:space="0" w:color="auto"/>
            <w:right w:val="none" w:sz="0" w:space="0" w:color="auto"/>
          </w:divBdr>
        </w:div>
        <w:div w:id="1659772449">
          <w:marLeft w:val="0"/>
          <w:marRight w:val="0"/>
          <w:marTop w:val="0"/>
          <w:marBottom w:val="0"/>
          <w:divBdr>
            <w:top w:val="none" w:sz="0" w:space="0" w:color="auto"/>
            <w:left w:val="none" w:sz="0" w:space="0" w:color="auto"/>
            <w:bottom w:val="none" w:sz="0" w:space="0" w:color="auto"/>
            <w:right w:val="none" w:sz="0" w:space="0" w:color="auto"/>
          </w:divBdr>
        </w:div>
        <w:div w:id="811873271">
          <w:marLeft w:val="0"/>
          <w:marRight w:val="0"/>
          <w:marTop w:val="0"/>
          <w:marBottom w:val="0"/>
          <w:divBdr>
            <w:top w:val="none" w:sz="0" w:space="0" w:color="auto"/>
            <w:left w:val="none" w:sz="0" w:space="0" w:color="auto"/>
            <w:bottom w:val="none" w:sz="0" w:space="0" w:color="auto"/>
            <w:right w:val="none" w:sz="0" w:space="0" w:color="auto"/>
          </w:divBdr>
        </w:div>
        <w:div w:id="746419660">
          <w:marLeft w:val="0"/>
          <w:marRight w:val="0"/>
          <w:marTop w:val="0"/>
          <w:marBottom w:val="0"/>
          <w:divBdr>
            <w:top w:val="none" w:sz="0" w:space="0" w:color="auto"/>
            <w:left w:val="none" w:sz="0" w:space="0" w:color="auto"/>
            <w:bottom w:val="none" w:sz="0" w:space="0" w:color="auto"/>
            <w:right w:val="none" w:sz="0" w:space="0" w:color="auto"/>
          </w:divBdr>
        </w:div>
        <w:div w:id="62681133">
          <w:marLeft w:val="0"/>
          <w:marRight w:val="0"/>
          <w:marTop w:val="0"/>
          <w:marBottom w:val="0"/>
          <w:divBdr>
            <w:top w:val="none" w:sz="0" w:space="0" w:color="auto"/>
            <w:left w:val="none" w:sz="0" w:space="0" w:color="auto"/>
            <w:bottom w:val="none" w:sz="0" w:space="0" w:color="auto"/>
            <w:right w:val="none" w:sz="0" w:space="0" w:color="auto"/>
          </w:divBdr>
        </w:div>
        <w:div w:id="1655452388">
          <w:marLeft w:val="0"/>
          <w:marRight w:val="0"/>
          <w:marTop w:val="0"/>
          <w:marBottom w:val="0"/>
          <w:divBdr>
            <w:top w:val="none" w:sz="0" w:space="0" w:color="auto"/>
            <w:left w:val="none" w:sz="0" w:space="0" w:color="auto"/>
            <w:bottom w:val="none" w:sz="0" w:space="0" w:color="auto"/>
            <w:right w:val="none" w:sz="0" w:space="0" w:color="auto"/>
          </w:divBdr>
        </w:div>
        <w:div w:id="1732189995">
          <w:marLeft w:val="0"/>
          <w:marRight w:val="0"/>
          <w:marTop w:val="0"/>
          <w:marBottom w:val="0"/>
          <w:divBdr>
            <w:top w:val="none" w:sz="0" w:space="0" w:color="auto"/>
            <w:left w:val="none" w:sz="0" w:space="0" w:color="auto"/>
            <w:bottom w:val="none" w:sz="0" w:space="0" w:color="auto"/>
            <w:right w:val="none" w:sz="0" w:space="0" w:color="auto"/>
          </w:divBdr>
        </w:div>
        <w:div w:id="1917855716">
          <w:marLeft w:val="0"/>
          <w:marRight w:val="0"/>
          <w:marTop w:val="0"/>
          <w:marBottom w:val="0"/>
          <w:divBdr>
            <w:top w:val="none" w:sz="0" w:space="0" w:color="auto"/>
            <w:left w:val="none" w:sz="0" w:space="0" w:color="auto"/>
            <w:bottom w:val="none" w:sz="0" w:space="0" w:color="auto"/>
            <w:right w:val="none" w:sz="0" w:space="0" w:color="auto"/>
          </w:divBdr>
        </w:div>
        <w:div w:id="428089595">
          <w:marLeft w:val="0"/>
          <w:marRight w:val="0"/>
          <w:marTop w:val="0"/>
          <w:marBottom w:val="0"/>
          <w:divBdr>
            <w:top w:val="none" w:sz="0" w:space="0" w:color="auto"/>
            <w:left w:val="none" w:sz="0" w:space="0" w:color="auto"/>
            <w:bottom w:val="none" w:sz="0" w:space="0" w:color="auto"/>
            <w:right w:val="none" w:sz="0" w:space="0" w:color="auto"/>
          </w:divBdr>
        </w:div>
        <w:div w:id="1253319424">
          <w:marLeft w:val="0"/>
          <w:marRight w:val="0"/>
          <w:marTop w:val="0"/>
          <w:marBottom w:val="0"/>
          <w:divBdr>
            <w:top w:val="none" w:sz="0" w:space="0" w:color="auto"/>
            <w:left w:val="none" w:sz="0" w:space="0" w:color="auto"/>
            <w:bottom w:val="none" w:sz="0" w:space="0" w:color="auto"/>
            <w:right w:val="none" w:sz="0" w:space="0" w:color="auto"/>
          </w:divBdr>
        </w:div>
        <w:div w:id="1373534937">
          <w:marLeft w:val="0"/>
          <w:marRight w:val="0"/>
          <w:marTop w:val="0"/>
          <w:marBottom w:val="0"/>
          <w:divBdr>
            <w:top w:val="none" w:sz="0" w:space="0" w:color="auto"/>
            <w:left w:val="none" w:sz="0" w:space="0" w:color="auto"/>
            <w:bottom w:val="none" w:sz="0" w:space="0" w:color="auto"/>
            <w:right w:val="none" w:sz="0" w:space="0" w:color="auto"/>
          </w:divBdr>
        </w:div>
        <w:div w:id="562763265">
          <w:marLeft w:val="0"/>
          <w:marRight w:val="0"/>
          <w:marTop w:val="0"/>
          <w:marBottom w:val="0"/>
          <w:divBdr>
            <w:top w:val="none" w:sz="0" w:space="0" w:color="auto"/>
            <w:left w:val="none" w:sz="0" w:space="0" w:color="auto"/>
            <w:bottom w:val="none" w:sz="0" w:space="0" w:color="auto"/>
            <w:right w:val="none" w:sz="0" w:space="0" w:color="auto"/>
          </w:divBdr>
        </w:div>
        <w:div w:id="1024868084">
          <w:marLeft w:val="0"/>
          <w:marRight w:val="0"/>
          <w:marTop w:val="0"/>
          <w:marBottom w:val="0"/>
          <w:divBdr>
            <w:top w:val="none" w:sz="0" w:space="0" w:color="auto"/>
            <w:left w:val="none" w:sz="0" w:space="0" w:color="auto"/>
            <w:bottom w:val="none" w:sz="0" w:space="0" w:color="auto"/>
            <w:right w:val="none" w:sz="0" w:space="0" w:color="auto"/>
          </w:divBdr>
        </w:div>
        <w:div w:id="2069527376">
          <w:marLeft w:val="0"/>
          <w:marRight w:val="0"/>
          <w:marTop w:val="0"/>
          <w:marBottom w:val="0"/>
          <w:divBdr>
            <w:top w:val="none" w:sz="0" w:space="0" w:color="auto"/>
            <w:left w:val="none" w:sz="0" w:space="0" w:color="auto"/>
            <w:bottom w:val="none" w:sz="0" w:space="0" w:color="auto"/>
            <w:right w:val="none" w:sz="0" w:space="0" w:color="auto"/>
          </w:divBdr>
        </w:div>
        <w:div w:id="1189563017">
          <w:marLeft w:val="0"/>
          <w:marRight w:val="0"/>
          <w:marTop w:val="0"/>
          <w:marBottom w:val="0"/>
          <w:divBdr>
            <w:top w:val="none" w:sz="0" w:space="0" w:color="auto"/>
            <w:left w:val="none" w:sz="0" w:space="0" w:color="auto"/>
            <w:bottom w:val="none" w:sz="0" w:space="0" w:color="auto"/>
            <w:right w:val="none" w:sz="0" w:space="0" w:color="auto"/>
          </w:divBdr>
        </w:div>
        <w:div w:id="209149600">
          <w:marLeft w:val="0"/>
          <w:marRight w:val="0"/>
          <w:marTop w:val="0"/>
          <w:marBottom w:val="0"/>
          <w:divBdr>
            <w:top w:val="none" w:sz="0" w:space="0" w:color="auto"/>
            <w:left w:val="none" w:sz="0" w:space="0" w:color="auto"/>
            <w:bottom w:val="none" w:sz="0" w:space="0" w:color="auto"/>
            <w:right w:val="none" w:sz="0" w:space="0" w:color="auto"/>
          </w:divBdr>
        </w:div>
        <w:div w:id="1391079827">
          <w:marLeft w:val="0"/>
          <w:marRight w:val="0"/>
          <w:marTop w:val="0"/>
          <w:marBottom w:val="0"/>
          <w:divBdr>
            <w:top w:val="none" w:sz="0" w:space="0" w:color="auto"/>
            <w:left w:val="none" w:sz="0" w:space="0" w:color="auto"/>
            <w:bottom w:val="none" w:sz="0" w:space="0" w:color="auto"/>
            <w:right w:val="none" w:sz="0" w:space="0" w:color="auto"/>
          </w:divBdr>
        </w:div>
        <w:div w:id="495652230">
          <w:marLeft w:val="0"/>
          <w:marRight w:val="0"/>
          <w:marTop w:val="0"/>
          <w:marBottom w:val="0"/>
          <w:divBdr>
            <w:top w:val="none" w:sz="0" w:space="0" w:color="auto"/>
            <w:left w:val="none" w:sz="0" w:space="0" w:color="auto"/>
            <w:bottom w:val="none" w:sz="0" w:space="0" w:color="auto"/>
            <w:right w:val="none" w:sz="0" w:space="0" w:color="auto"/>
          </w:divBdr>
        </w:div>
        <w:div w:id="2045061558">
          <w:marLeft w:val="0"/>
          <w:marRight w:val="0"/>
          <w:marTop w:val="0"/>
          <w:marBottom w:val="0"/>
          <w:divBdr>
            <w:top w:val="none" w:sz="0" w:space="0" w:color="auto"/>
            <w:left w:val="none" w:sz="0" w:space="0" w:color="auto"/>
            <w:bottom w:val="none" w:sz="0" w:space="0" w:color="auto"/>
            <w:right w:val="none" w:sz="0" w:space="0" w:color="auto"/>
          </w:divBdr>
        </w:div>
        <w:div w:id="1012298481">
          <w:marLeft w:val="0"/>
          <w:marRight w:val="0"/>
          <w:marTop w:val="0"/>
          <w:marBottom w:val="0"/>
          <w:divBdr>
            <w:top w:val="none" w:sz="0" w:space="0" w:color="auto"/>
            <w:left w:val="none" w:sz="0" w:space="0" w:color="auto"/>
            <w:bottom w:val="none" w:sz="0" w:space="0" w:color="auto"/>
            <w:right w:val="none" w:sz="0" w:space="0" w:color="auto"/>
          </w:divBdr>
        </w:div>
        <w:div w:id="84689940">
          <w:marLeft w:val="0"/>
          <w:marRight w:val="0"/>
          <w:marTop w:val="0"/>
          <w:marBottom w:val="0"/>
          <w:divBdr>
            <w:top w:val="none" w:sz="0" w:space="0" w:color="auto"/>
            <w:left w:val="none" w:sz="0" w:space="0" w:color="auto"/>
            <w:bottom w:val="none" w:sz="0" w:space="0" w:color="auto"/>
            <w:right w:val="none" w:sz="0" w:space="0" w:color="auto"/>
          </w:divBdr>
        </w:div>
        <w:div w:id="1477332885">
          <w:marLeft w:val="0"/>
          <w:marRight w:val="0"/>
          <w:marTop w:val="0"/>
          <w:marBottom w:val="0"/>
          <w:divBdr>
            <w:top w:val="none" w:sz="0" w:space="0" w:color="auto"/>
            <w:left w:val="none" w:sz="0" w:space="0" w:color="auto"/>
            <w:bottom w:val="none" w:sz="0" w:space="0" w:color="auto"/>
            <w:right w:val="none" w:sz="0" w:space="0" w:color="auto"/>
          </w:divBdr>
        </w:div>
        <w:div w:id="1263298667">
          <w:marLeft w:val="0"/>
          <w:marRight w:val="0"/>
          <w:marTop w:val="0"/>
          <w:marBottom w:val="0"/>
          <w:divBdr>
            <w:top w:val="none" w:sz="0" w:space="0" w:color="auto"/>
            <w:left w:val="none" w:sz="0" w:space="0" w:color="auto"/>
            <w:bottom w:val="none" w:sz="0" w:space="0" w:color="auto"/>
            <w:right w:val="none" w:sz="0" w:space="0" w:color="auto"/>
          </w:divBdr>
        </w:div>
        <w:div w:id="68582520">
          <w:marLeft w:val="0"/>
          <w:marRight w:val="0"/>
          <w:marTop w:val="0"/>
          <w:marBottom w:val="0"/>
          <w:divBdr>
            <w:top w:val="none" w:sz="0" w:space="0" w:color="auto"/>
            <w:left w:val="none" w:sz="0" w:space="0" w:color="auto"/>
            <w:bottom w:val="none" w:sz="0" w:space="0" w:color="auto"/>
            <w:right w:val="none" w:sz="0" w:space="0" w:color="auto"/>
          </w:divBdr>
        </w:div>
        <w:div w:id="1924530594">
          <w:marLeft w:val="0"/>
          <w:marRight w:val="0"/>
          <w:marTop w:val="0"/>
          <w:marBottom w:val="0"/>
          <w:divBdr>
            <w:top w:val="none" w:sz="0" w:space="0" w:color="auto"/>
            <w:left w:val="none" w:sz="0" w:space="0" w:color="auto"/>
            <w:bottom w:val="none" w:sz="0" w:space="0" w:color="auto"/>
            <w:right w:val="none" w:sz="0" w:space="0" w:color="auto"/>
          </w:divBdr>
        </w:div>
        <w:div w:id="2015188207">
          <w:marLeft w:val="0"/>
          <w:marRight w:val="0"/>
          <w:marTop w:val="0"/>
          <w:marBottom w:val="0"/>
          <w:divBdr>
            <w:top w:val="none" w:sz="0" w:space="0" w:color="auto"/>
            <w:left w:val="none" w:sz="0" w:space="0" w:color="auto"/>
            <w:bottom w:val="none" w:sz="0" w:space="0" w:color="auto"/>
            <w:right w:val="none" w:sz="0" w:space="0" w:color="auto"/>
          </w:divBdr>
        </w:div>
        <w:div w:id="1502545311">
          <w:marLeft w:val="0"/>
          <w:marRight w:val="0"/>
          <w:marTop w:val="0"/>
          <w:marBottom w:val="0"/>
          <w:divBdr>
            <w:top w:val="none" w:sz="0" w:space="0" w:color="auto"/>
            <w:left w:val="none" w:sz="0" w:space="0" w:color="auto"/>
            <w:bottom w:val="none" w:sz="0" w:space="0" w:color="auto"/>
            <w:right w:val="none" w:sz="0" w:space="0" w:color="auto"/>
          </w:divBdr>
        </w:div>
        <w:div w:id="110710735">
          <w:marLeft w:val="0"/>
          <w:marRight w:val="0"/>
          <w:marTop w:val="0"/>
          <w:marBottom w:val="0"/>
          <w:divBdr>
            <w:top w:val="none" w:sz="0" w:space="0" w:color="auto"/>
            <w:left w:val="none" w:sz="0" w:space="0" w:color="auto"/>
            <w:bottom w:val="none" w:sz="0" w:space="0" w:color="auto"/>
            <w:right w:val="none" w:sz="0" w:space="0" w:color="auto"/>
          </w:divBdr>
        </w:div>
        <w:div w:id="1362441941">
          <w:marLeft w:val="0"/>
          <w:marRight w:val="0"/>
          <w:marTop w:val="0"/>
          <w:marBottom w:val="0"/>
          <w:divBdr>
            <w:top w:val="none" w:sz="0" w:space="0" w:color="auto"/>
            <w:left w:val="none" w:sz="0" w:space="0" w:color="auto"/>
            <w:bottom w:val="none" w:sz="0" w:space="0" w:color="auto"/>
            <w:right w:val="none" w:sz="0" w:space="0" w:color="auto"/>
          </w:divBdr>
        </w:div>
        <w:div w:id="238252940">
          <w:marLeft w:val="0"/>
          <w:marRight w:val="0"/>
          <w:marTop w:val="0"/>
          <w:marBottom w:val="0"/>
          <w:divBdr>
            <w:top w:val="none" w:sz="0" w:space="0" w:color="auto"/>
            <w:left w:val="none" w:sz="0" w:space="0" w:color="auto"/>
            <w:bottom w:val="none" w:sz="0" w:space="0" w:color="auto"/>
            <w:right w:val="none" w:sz="0" w:space="0" w:color="auto"/>
          </w:divBdr>
        </w:div>
        <w:div w:id="237717262">
          <w:marLeft w:val="0"/>
          <w:marRight w:val="0"/>
          <w:marTop w:val="0"/>
          <w:marBottom w:val="0"/>
          <w:divBdr>
            <w:top w:val="none" w:sz="0" w:space="0" w:color="auto"/>
            <w:left w:val="none" w:sz="0" w:space="0" w:color="auto"/>
            <w:bottom w:val="none" w:sz="0" w:space="0" w:color="auto"/>
            <w:right w:val="none" w:sz="0" w:space="0" w:color="auto"/>
          </w:divBdr>
        </w:div>
        <w:div w:id="1566338169">
          <w:marLeft w:val="0"/>
          <w:marRight w:val="0"/>
          <w:marTop w:val="0"/>
          <w:marBottom w:val="0"/>
          <w:divBdr>
            <w:top w:val="none" w:sz="0" w:space="0" w:color="auto"/>
            <w:left w:val="none" w:sz="0" w:space="0" w:color="auto"/>
            <w:bottom w:val="none" w:sz="0" w:space="0" w:color="auto"/>
            <w:right w:val="none" w:sz="0" w:space="0" w:color="auto"/>
          </w:divBdr>
        </w:div>
        <w:div w:id="32535390">
          <w:marLeft w:val="0"/>
          <w:marRight w:val="0"/>
          <w:marTop w:val="0"/>
          <w:marBottom w:val="0"/>
          <w:divBdr>
            <w:top w:val="none" w:sz="0" w:space="0" w:color="auto"/>
            <w:left w:val="none" w:sz="0" w:space="0" w:color="auto"/>
            <w:bottom w:val="none" w:sz="0" w:space="0" w:color="auto"/>
            <w:right w:val="none" w:sz="0" w:space="0" w:color="auto"/>
          </w:divBdr>
        </w:div>
        <w:div w:id="876426918">
          <w:marLeft w:val="0"/>
          <w:marRight w:val="0"/>
          <w:marTop w:val="0"/>
          <w:marBottom w:val="0"/>
          <w:divBdr>
            <w:top w:val="none" w:sz="0" w:space="0" w:color="auto"/>
            <w:left w:val="none" w:sz="0" w:space="0" w:color="auto"/>
            <w:bottom w:val="none" w:sz="0" w:space="0" w:color="auto"/>
            <w:right w:val="none" w:sz="0" w:space="0" w:color="auto"/>
          </w:divBdr>
        </w:div>
        <w:div w:id="1597061152">
          <w:marLeft w:val="0"/>
          <w:marRight w:val="0"/>
          <w:marTop w:val="0"/>
          <w:marBottom w:val="0"/>
          <w:divBdr>
            <w:top w:val="none" w:sz="0" w:space="0" w:color="auto"/>
            <w:left w:val="none" w:sz="0" w:space="0" w:color="auto"/>
            <w:bottom w:val="none" w:sz="0" w:space="0" w:color="auto"/>
            <w:right w:val="none" w:sz="0" w:space="0" w:color="auto"/>
          </w:divBdr>
        </w:div>
        <w:div w:id="831875060">
          <w:marLeft w:val="0"/>
          <w:marRight w:val="0"/>
          <w:marTop w:val="0"/>
          <w:marBottom w:val="0"/>
          <w:divBdr>
            <w:top w:val="none" w:sz="0" w:space="0" w:color="auto"/>
            <w:left w:val="none" w:sz="0" w:space="0" w:color="auto"/>
            <w:bottom w:val="none" w:sz="0" w:space="0" w:color="auto"/>
            <w:right w:val="none" w:sz="0" w:space="0" w:color="auto"/>
          </w:divBdr>
        </w:div>
        <w:div w:id="613824260">
          <w:marLeft w:val="0"/>
          <w:marRight w:val="0"/>
          <w:marTop w:val="0"/>
          <w:marBottom w:val="0"/>
          <w:divBdr>
            <w:top w:val="none" w:sz="0" w:space="0" w:color="auto"/>
            <w:left w:val="none" w:sz="0" w:space="0" w:color="auto"/>
            <w:bottom w:val="none" w:sz="0" w:space="0" w:color="auto"/>
            <w:right w:val="none" w:sz="0" w:space="0" w:color="auto"/>
          </w:divBdr>
        </w:div>
        <w:div w:id="1822765587">
          <w:marLeft w:val="0"/>
          <w:marRight w:val="0"/>
          <w:marTop w:val="0"/>
          <w:marBottom w:val="0"/>
          <w:divBdr>
            <w:top w:val="none" w:sz="0" w:space="0" w:color="auto"/>
            <w:left w:val="none" w:sz="0" w:space="0" w:color="auto"/>
            <w:bottom w:val="none" w:sz="0" w:space="0" w:color="auto"/>
            <w:right w:val="none" w:sz="0" w:space="0" w:color="auto"/>
          </w:divBdr>
        </w:div>
        <w:div w:id="328562866">
          <w:marLeft w:val="0"/>
          <w:marRight w:val="0"/>
          <w:marTop w:val="0"/>
          <w:marBottom w:val="0"/>
          <w:divBdr>
            <w:top w:val="none" w:sz="0" w:space="0" w:color="auto"/>
            <w:left w:val="none" w:sz="0" w:space="0" w:color="auto"/>
            <w:bottom w:val="none" w:sz="0" w:space="0" w:color="auto"/>
            <w:right w:val="none" w:sz="0" w:space="0" w:color="auto"/>
          </w:divBdr>
        </w:div>
        <w:div w:id="1631017085">
          <w:marLeft w:val="0"/>
          <w:marRight w:val="0"/>
          <w:marTop w:val="0"/>
          <w:marBottom w:val="0"/>
          <w:divBdr>
            <w:top w:val="none" w:sz="0" w:space="0" w:color="auto"/>
            <w:left w:val="none" w:sz="0" w:space="0" w:color="auto"/>
            <w:bottom w:val="none" w:sz="0" w:space="0" w:color="auto"/>
            <w:right w:val="none" w:sz="0" w:space="0" w:color="auto"/>
          </w:divBdr>
        </w:div>
        <w:div w:id="1274440915">
          <w:marLeft w:val="0"/>
          <w:marRight w:val="0"/>
          <w:marTop w:val="0"/>
          <w:marBottom w:val="0"/>
          <w:divBdr>
            <w:top w:val="none" w:sz="0" w:space="0" w:color="auto"/>
            <w:left w:val="none" w:sz="0" w:space="0" w:color="auto"/>
            <w:bottom w:val="none" w:sz="0" w:space="0" w:color="auto"/>
            <w:right w:val="none" w:sz="0" w:space="0" w:color="auto"/>
          </w:divBdr>
        </w:div>
        <w:div w:id="1239629210">
          <w:marLeft w:val="0"/>
          <w:marRight w:val="0"/>
          <w:marTop w:val="0"/>
          <w:marBottom w:val="0"/>
          <w:divBdr>
            <w:top w:val="none" w:sz="0" w:space="0" w:color="auto"/>
            <w:left w:val="none" w:sz="0" w:space="0" w:color="auto"/>
            <w:bottom w:val="none" w:sz="0" w:space="0" w:color="auto"/>
            <w:right w:val="none" w:sz="0" w:space="0" w:color="auto"/>
          </w:divBdr>
        </w:div>
        <w:div w:id="1074282260">
          <w:marLeft w:val="0"/>
          <w:marRight w:val="0"/>
          <w:marTop w:val="0"/>
          <w:marBottom w:val="0"/>
          <w:divBdr>
            <w:top w:val="none" w:sz="0" w:space="0" w:color="auto"/>
            <w:left w:val="none" w:sz="0" w:space="0" w:color="auto"/>
            <w:bottom w:val="none" w:sz="0" w:space="0" w:color="auto"/>
            <w:right w:val="none" w:sz="0" w:space="0" w:color="auto"/>
          </w:divBdr>
        </w:div>
        <w:div w:id="828254332">
          <w:marLeft w:val="0"/>
          <w:marRight w:val="0"/>
          <w:marTop w:val="0"/>
          <w:marBottom w:val="0"/>
          <w:divBdr>
            <w:top w:val="none" w:sz="0" w:space="0" w:color="auto"/>
            <w:left w:val="none" w:sz="0" w:space="0" w:color="auto"/>
            <w:bottom w:val="none" w:sz="0" w:space="0" w:color="auto"/>
            <w:right w:val="none" w:sz="0" w:space="0" w:color="auto"/>
          </w:divBdr>
        </w:div>
        <w:div w:id="1628505235">
          <w:marLeft w:val="0"/>
          <w:marRight w:val="0"/>
          <w:marTop w:val="0"/>
          <w:marBottom w:val="0"/>
          <w:divBdr>
            <w:top w:val="none" w:sz="0" w:space="0" w:color="auto"/>
            <w:left w:val="none" w:sz="0" w:space="0" w:color="auto"/>
            <w:bottom w:val="none" w:sz="0" w:space="0" w:color="auto"/>
            <w:right w:val="none" w:sz="0" w:space="0" w:color="auto"/>
          </w:divBdr>
        </w:div>
        <w:div w:id="10227211">
          <w:marLeft w:val="0"/>
          <w:marRight w:val="0"/>
          <w:marTop w:val="0"/>
          <w:marBottom w:val="0"/>
          <w:divBdr>
            <w:top w:val="none" w:sz="0" w:space="0" w:color="auto"/>
            <w:left w:val="none" w:sz="0" w:space="0" w:color="auto"/>
            <w:bottom w:val="none" w:sz="0" w:space="0" w:color="auto"/>
            <w:right w:val="none" w:sz="0" w:space="0" w:color="auto"/>
          </w:divBdr>
        </w:div>
        <w:div w:id="550314166">
          <w:marLeft w:val="0"/>
          <w:marRight w:val="0"/>
          <w:marTop w:val="0"/>
          <w:marBottom w:val="0"/>
          <w:divBdr>
            <w:top w:val="none" w:sz="0" w:space="0" w:color="auto"/>
            <w:left w:val="none" w:sz="0" w:space="0" w:color="auto"/>
            <w:bottom w:val="none" w:sz="0" w:space="0" w:color="auto"/>
            <w:right w:val="none" w:sz="0" w:space="0" w:color="auto"/>
          </w:divBdr>
        </w:div>
        <w:div w:id="631987449">
          <w:marLeft w:val="0"/>
          <w:marRight w:val="0"/>
          <w:marTop w:val="0"/>
          <w:marBottom w:val="0"/>
          <w:divBdr>
            <w:top w:val="none" w:sz="0" w:space="0" w:color="auto"/>
            <w:left w:val="none" w:sz="0" w:space="0" w:color="auto"/>
            <w:bottom w:val="none" w:sz="0" w:space="0" w:color="auto"/>
            <w:right w:val="none" w:sz="0" w:space="0" w:color="auto"/>
          </w:divBdr>
        </w:div>
        <w:div w:id="2023429238">
          <w:marLeft w:val="0"/>
          <w:marRight w:val="0"/>
          <w:marTop w:val="0"/>
          <w:marBottom w:val="0"/>
          <w:divBdr>
            <w:top w:val="none" w:sz="0" w:space="0" w:color="auto"/>
            <w:left w:val="none" w:sz="0" w:space="0" w:color="auto"/>
            <w:bottom w:val="none" w:sz="0" w:space="0" w:color="auto"/>
            <w:right w:val="none" w:sz="0" w:space="0" w:color="auto"/>
          </w:divBdr>
        </w:div>
        <w:div w:id="262306660">
          <w:marLeft w:val="0"/>
          <w:marRight w:val="0"/>
          <w:marTop w:val="0"/>
          <w:marBottom w:val="0"/>
          <w:divBdr>
            <w:top w:val="none" w:sz="0" w:space="0" w:color="auto"/>
            <w:left w:val="none" w:sz="0" w:space="0" w:color="auto"/>
            <w:bottom w:val="none" w:sz="0" w:space="0" w:color="auto"/>
            <w:right w:val="none" w:sz="0" w:space="0" w:color="auto"/>
          </w:divBdr>
        </w:div>
        <w:div w:id="188229595">
          <w:marLeft w:val="0"/>
          <w:marRight w:val="0"/>
          <w:marTop w:val="0"/>
          <w:marBottom w:val="0"/>
          <w:divBdr>
            <w:top w:val="none" w:sz="0" w:space="0" w:color="auto"/>
            <w:left w:val="none" w:sz="0" w:space="0" w:color="auto"/>
            <w:bottom w:val="none" w:sz="0" w:space="0" w:color="auto"/>
            <w:right w:val="none" w:sz="0" w:space="0" w:color="auto"/>
          </w:divBdr>
        </w:div>
        <w:div w:id="498543903">
          <w:marLeft w:val="0"/>
          <w:marRight w:val="0"/>
          <w:marTop w:val="0"/>
          <w:marBottom w:val="0"/>
          <w:divBdr>
            <w:top w:val="none" w:sz="0" w:space="0" w:color="auto"/>
            <w:left w:val="none" w:sz="0" w:space="0" w:color="auto"/>
            <w:bottom w:val="none" w:sz="0" w:space="0" w:color="auto"/>
            <w:right w:val="none" w:sz="0" w:space="0" w:color="auto"/>
          </w:divBdr>
        </w:div>
        <w:div w:id="892351326">
          <w:marLeft w:val="0"/>
          <w:marRight w:val="0"/>
          <w:marTop w:val="0"/>
          <w:marBottom w:val="0"/>
          <w:divBdr>
            <w:top w:val="none" w:sz="0" w:space="0" w:color="auto"/>
            <w:left w:val="none" w:sz="0" w:space="0" w:color="auto"/>
            <w:bottom w:val="none" w:sz="0" w:space="0" w:color="auto"/>
            <w:right w:val="none" w:sz="0" w:space="0" w:color="auto"/>
          </w:divBdr>
        </w:div>
        <w:div w:id="1434210126">
          <w:marLeft w:val="0"/>
          <w:marRight w:val="0"/>
          <w:marTop w:val="0"/>
          <w:marBottom w:val="0"/>
          <w:divBdr>
            <w:top w:val="none" w:sz="0" w:space="0" w:color="auto"/>
            <w:left w:val="none" w:sz="0" w:space="0" w:color="auto"/>
            <w:bottom w:val="none" w:sz="0" w:space="0" w:color="auto"/>
            <w:right w:val="none" w:sz="0" w:space="0" w:color="auto"/>
          </w:divBdr>
        </w:div>
        <w:div w:id="1465271117">
          <w:marLeft w:val="0"/>
          <w:marRight w:val="0"/>
          <w:marTop w:val="0"/>
          <w:marBottom w:val="0"/>
          <w:divBdr>
            <w:top w:val="none" w:sz="0" w:space="0" w:color="auto"/>
            <w:left w:val="none" w:sz="0" w:space="0" w:color="auto"/>
            <w:bottom w:val="none" w:sz="0" w:space="0" w:color="auto"/>
            <w:right w:val="none" w:sz="0" w:space="0" w:color="auto"/>
          </w:divBdr>
        </w:div>
        <w:div w:id="469591226">
          <w:marLeft w:val="0"/>
          <w:marRight w:val="0"/>
          <w:marTop w:val="0"/>
          <w:marBottom w:val="0"/>
          <w:divBdr>
            <w:top w:val="none" w:sz="0" w:space="0" w:color="auto"/>
            <w:left w:val="none" w:sz="0" w:space="0" w:color="auto"/>
            <w:bottom w:val="none" w:sz="0" w:space="0" w:color="auto"/>
            <w:right w:val="none" w:sz="0" w:space="0" w:color="auto"/>
          </w:divBdr>
        </w:div>
        <w:div w:id="554656855">
          <w:marLeft w:val="0"/>
          <w:marRight w:val="0"/>
          <w:marTop w:val="0"/>
          <w:marBottom w:val="0"/>
          <w:divBdr>
            <w:top w:val="none" w:sz="0" w:space="0" w:color="auto"/>
            <w:left w:val="none" w:sz="0" w:space="0" w:color="auto"/>
            <w:bottom w:val="none" w:sz="0" w:space="0" w:color="auto"/>
            <w:right w:val="none" w:sz="0" w:space="0" w:color="auto"/>
          </w:divBdr>
        </w:div>
        <w:div w:id="1617522477">
          <w:marLeft w:val="0"/>
          <w:marRight w:val="0"/>
          <w:marTop w:val="0"/>
          <w:marBottom w:val="0"/>
          <w:divBdr>
            <w:top w:val="none" w:sz="0" w:space="0" w:color="auto"/>
            <w:left w:val="none" w:sz="0" w:space="0" w:color="auto"/>
            <w:bottom w:val="none" w:sz="0" w:space="0" w:color="auto"/>
            <w:right w:val="none" w:sz="0" w:space="0" w:color="auto"/>
          </w:divBdr>
        </w:div>
        <w:div w:id="1594974659">
          <w:marLeft w:val="0"/>
          <w:marRight w:val="0"/>
          <w:marTop w:val="0"/>
          <w:marBottom w:val="0"/>
          <w:divBdr>
            <w:top w:val="none" w:sz="0" w:space="0" w:color="auto"/>
            <w:left w:val="none" w:sz="0" w:space="0" w:color="auto"/>
            <w:bottom w:val="none" w:sz="0" w:space="0" w:color="auto"/>
            <w:right w:val="none" w:sz="0" w:space="0" w:color="auto"/>
          </w:divBdr>
        </w:div>
        <w:div w:id="2109229194">
          <w:marLeft w:val="0"/>
          <w:marRight w:val="0"/>
          <w:marTop w:val="0"/>
          <w:marBottom w:val="0"/>
          <w:divBdr>
            <w:top w:val="none" w:sz="0" w:space="0" w:color="auto"/>
            <w:left w:val="none" w:sz="0" w:space="0" w:color="auto"/>
            <w:bottom w:val="none" w:sz="0" w:space="0" w:color="auto"/>
            <w:right w:val="none" w:sz="0" w:space="0" w:color="auto"/>
          </w:divBdr>
        </w:div>
        <w:div w:id="1892302643">
          <w:marLeft w:val="0"/>
          <w:marRight w:val="0"/>
          <w:marTop w:val="0"/>
          <w:marBottom w:val="0"/>
          <w:divBdr>
            <w:top w:val="none" w:sz="0" w:space="0" w:color="auto"/>
            <w:left w:val="none" w:sz="0" w:space="0" w:color="auto"/>
            <w:bottom w:val="none" w:sz="0" w:space="0" w:color="auto"/>
            <w:right w:val="none" w:sz="0" w:space="0" w:color="auto"/>
          </w:divBdr>
        </w:div>
        <w:div w:id="1789808998">
          <w:marLeft w:val="0"/>
          <w:marRight w:val="0"/>
          <w:marTop w:val="0"/>
          <w:marBottom w:val="0"/>
          <w:divBdr>
            <w:top w:val="none" w:sz="0" w:space="0" w:color="auto"/>
            <w:left w:val="none" w:sz="0" w:space="0" w:color="auto"/>
            <w:bottom w:val="none" w:sz="0" w:space="0" w:color="auto"/>
            <w:right w:val="none" w:sz="0" w:space="0" w:color="auto"/>
          </w:divBdr>
        </w:div>
      </w:divsChild>
    </w:div>
    <w:div w:id="1156801980">
      <w:bodyDiv w:val="1"/>
      <w:marLeft w:val="0"/>
      <w:marRight w:val="0"/>
      <w:marTop w:val="0"/>
      <w:marBottom w:val="0"/>
      <w:divBdr>
        <w:top w:val="none" w:sz="0" w:space="0" w:color="auto"/>
        <w:left w:val="none" w:sz="0" w:space="0" w:color="auto"/>
        <w:bottom w:val="none" w:sz="0" w:space="0" w:color="auto"/>
        <w:right w:val="none" w:sz="0" w:space="0" w:color="auto"/>
      </w:divBdr>
    </w:div>
    <w:div w:id="1156921229">
      <w:bodyDiv w:val="1"/>
      <w:marLeft w:val="0"/>
      <w:marRight w:val="0"/>
      <w:marTop w:val="0"/>
      <w:marBottom w:val="0"/>
      <w:divBdr>
        <w:top w:val="none" w:sz="0" w:space="0" w:color="auto"/>
        <w:left w:val="none" w:sz="0" w:space="0" w:color="auto"/>
        <w:bottom w:val="none" w:sz="0" w:space="0" w:color="auto"/>
        <w:right w:val="none" w:sz="0" w:space="0" w:color="auto"/>
      </w:divBdr>
    </w:div>
    <w:div w:id="1157065497">
      <w:bodyDiv w:val="1"/>
      <w:marLeft w:val="0"/>
      <w:marRight w:val="0"/>
      <w:marTop w:val="0"/>
      <w:marBottom w:val="0"/>
      <w:divBdr>
        <w:top w:val="none" w:sz="0" w:space="0" w:color="auto"/>
        <w:left w:val="none" w:sz="0" w:space="0" w:color="auto"/>
        <w:bottom w:val="none" w:sz="0" w:space="0" w:color="auto"/>
        <w:right w:val="none" w:sz="0" w:space="0" w:color="auto"/>
      </w:divBdr>
    </w:div>
    <w:div w:id="1157110909">
      <w:bodyDiv w:val="1"/>
      <w:marLeft w:val="0"/>
      <w:marRight w:val="0"/>
      <w:marTop w:val="0"/>
      <w:marBottom w:val="0"/>
      <w:divBdr>
        <w:top w:val="none" w:sz="0" w:space="0" w:color="auto"/>
        <w:left w:val="none" w:sz="0" w:space="0" w:color="auto"/>
        <w:bottom w:val="none" w:sz="0" w:space="0" w:color="auto"/>
        <w:right w:val="none" w:sz="0" w:space="0" w:color="auto"/>
      </w:divBdr>
    </w:div>
    <w:div w:id="1157500993">
      <w:bodyDiv w:val="1"/>
      <w:marLeft w:val="0"/>
      <w:marRight w:val="0"/>
      <w:marTop w:val="0"/>
      <w:marBottom w:val="0"/>
      <w:divBdr>
        <w:top w:val="none" w:sz="0" w:space="0" w:color="auto"/>
        <w:left w:val="none" w:sz="0" w:space="0" w:color="auto"/>
        <w:bottom w:val="none" w:sz="0" w:space="0" w:color="auto"/>
        <w:right w:val="none" w:sz="0" w:space="0" w:color="auto"/>
      </w:divBdr>
    </w:div>
    <w:div w:id="1157526936">
      <w:bodyDiv w:val="1"/>
      <w:marLeft w:val="0"/>
      <w:marRight w:val="0"/>
      <w:marTop w:val="0"/>
      <w:marBottom w:val="0"/>
      <w:divBdr>
        <w:top w:val="none" w:sz="0" w:space="0" w:color="auto"/>
        <w:left w:val="none" w:sz="0" w:space="0" w:color="auto"/>
        <w:bottom w:val="none" w:sz="0" w:space="0" w:color="auto"/>
        <w:right w:val="none" w:sz="0" w:space="0" w:color="auto"/>
      </w:divBdr>
    </w:div>
    <w:div w:id="1157647845">
      <w:bodyDiv w:val="1"/>
      <w:marLeft w:val="0"/>
      <w:marRight w:val="0"/>
      <w:marTop w:val="0"/>
      <w:marBottom w:val="0"/>
      <w:divBdr>
        <w:top w:val="none" w:sz="0" w:space="0" w:color="auto"/>
        <w:left w:val="none" w:sz="0" w:space="0" w:color="auto"/>
        <w:bottom w:val="none" w:sz="0" w:space="0" w:color="auto"/>
        <w:right w:val="none" w:sz="0" w:space="0" w:color="auto"/>
      </w:divBdr>
    </w:div>
    <w:div w:id="1157650078">
      <w:bodyDiv w:val="1"/>
      <w:marLeft w:val="0"/>
      <w:marRight w:val="0"/>
      <w:marTop w:val="0"/>
      <w:marBottom w:val="0"/>
      <w:divBdr>
        <w:top w:val="none" w:sz="0" w:space="0" w:color="auto"/>
        <w:left w:val="none" w:sz="0" w:space="0" w:color="auto"/>
        <w:bottom w:val="none" w:sz="0" w:space="0" w:color="auto"/>
        <w:right w:val="none" w:sz="0" w:space="0" w:color="auto"/>
      </w:divBdr>
    </w:div>
    <w:div w:id="1157722032">
      <w:bodyDiv w:val="1"/>
      <w:marLeft w:val="0"/>
      <w:marRight w:val="0"/>
      <w:marTop w:val="0"/>
      <w:marBottom w:val="0"/>
      <w:divBdr>
        <w:top w:val="none" w:sz="0" w:space="0" w:color="auto"/>
        <w:left w:val="none" w:sz="0" w:space="0" w:color="auto"/>
        <w:bottom w:val="none" w:sz="0" w:space="0" w:color="auto"/>
        <w:right w:val="none" w:sz="0" w:space="0" w:color="auto"/>
      </w:divBdr>
    </w:div>
    <w:div w:id="1157917043">
      <w:bodyDiv w:val="1"/>
      <w:marLeft w:val="0"/>
      <w:marRight w:val="0"/>
      <w:marTop w:val="0"/>
      <w:marBottom w:val="0"/>
      <w:divBdr>
        <w:top w:val="none" w:sz="0" w:space="0" w:color="auto"/>
        <w:left w:val="none" w:sz="0" w:space="0" w:color="auto"/>
        <w:bottom w:val="none" w:sz="0" w:space="0" w:color="auto"/>
        <w:right w:val="none" w:sz="0" w:space="0" w:color="auto"/>
      </w:divBdr>
    </w:div>
    <w:div w:id="1158152990">
      <w:bodyDiv w:val="1"/>
      <w:marLeft w:val="0"/>
      <w:marRight w:val="0"/>
      <w:marTop w:val="0"/>
      <w:marBottom w:val="0"/>
      <w:divBdr>
        <w:top w:val="none" w:sz="0" w:space="0" w:color="auto"/>
        <w:left w:val="none" w:sz="0" w:space="0" w:color="auto"/>
        <w:bottom w:val="none" w:sz="0" w:space="0" w:color="auto"/>
        <w:right w:val="none" w:sz="0" w:space="0" w:color="auto"/>
      </w:divBdr>
      <w:divsChild>
        <w:div w:id="1636719322">
          <w:marLeft w:val="0"/>
          <w:marRight w:val="0"/>
          <w:marTop w:val="0"/>
          <w:marBottom w:val="0"/>
          <w:divBdr>
            <w:top w:val="none" w:sz="0" w:space="0" w:color="auto"/>
            <w:left w:val="none" w:sz="0" w:space="0" w:color="auto"/>
            <w:bottom w:val="none" w:sz="0" w:space="0" w:color="auto"/>
            <w:right w:val="none" w:sz="0" w:space="0" w:color="auto"/>
          </w:divBdr>
        </w:div>
        <w:div w:id="947546939">
          <w:marLeft w:val="0"/>
          <w:marRight w:val="0"/>
          <w:marTop w:val="0"/>
          <w:marBottom w:val="0"/>
          <w:divBdr>
            <w:top w:val="none" w:sz="0" w:space="0" w:color="auto"/>
            <w:left w:val="none" w:sz="0" w:space="0" w:color="auto"/>
            <w:bottom w:val="none" w:sz="0" w:space="0" w:color="auto"/>
            <w:right w:val="none" w:sz="0" w:space="0" w:color="auto"/>
          </w:divBdr>
        </w:div>
        <w:div w:id="2088378859">
          <w:marLeft w:val="0"/>
          <w:marRight w:val="0"/>
          <w:marTop w:val="0"/>
          <w:marBottom w:val="0"/>
          <w:divBdr>
            <w:top w:val="none" w:sz="0" w:space="0" w:color="auto"/>
            <w:left w:val="none" w:sz="0" w:space="0" w:color="auto"/>
            <w:bottom w:val="none" w:sz="0" w:space="0" w:color="auto"/>
            <w:right w:val="none" w:sz="0" w:space="0" w:color="auto"/>
          </w:divBdr>
        </w:div>
        <w:div w:id="202181127">
          <w:marLeft w:val="0"/>
          <w:marRight w:val="0"/>
          <w:marTop w:val="0"/>
          <w:marBottom w:val="0"/>
          <w:divBdr>
            <w:top w:val="none" w:sz="0" w:space="0" w:color="auto"/>
            <w:left w:val="none" w:sz="0" w:space="0" w:color="auto"/>
            <w:bottom w:val="none" w:sz="0" w:space="0" w:color="auto"/>
            <w:right w:val="none" w:sz="0" w:space="0" w:color="auto"/>
          </w:divBdr>
        </w:div>
        <w:div w:id="379936179">
          <w:marLeft w:val="0"/>
          <w:marRight w:val="0"/>
          <w:marTop w:val="0"/>
          <w:marBottom w:val="0"/>
          <w:divBdr>
            <w:top w:val="none" w:sz="0" w:space="0" w:color="auto"/>
            <w:left w:val="none" w:sz="0" w:space="0" w:color="auto"/>
            <w:bottom w:val="none" w:sz="0" w:space="0" w:color="auto"/>
            <w:right w:val="none" w:sz="0" w:space="0" w:color="auto"/>
          </w:divBdr>
        </w:div>
        <w:div w:id="243076708">
          <w:marLeft w:val="0"/>
          <w:marRight w:val="0"/>
          <w:marTop w:val="0"/>
          <w:marBottom w:val="0"/>
          <w:divBdr>
            <w:top w:val="none" w:sz="0" w:space="0" w:color="auto"/>
            <w:left w:val="none" w:sz="0" w:space="0" w:color="auto"/>
            <w:bottom w:val="none" w:sz="0" w:space="0" w:color="auto"/>
            <w:right w:val="none" w:sz="0" w:space="0" w:color="auto"/>
          </w:divBdr>
        </w:div>
        <w:div w:id="1955210889">
          <w:marLeft w:val="0"/>
          <w:marRight w:val="0"/>
          <w:marTop w:val="0"/>
          <w:marBottom w:val="0"/>
          <w:divBdr>
            <w:top w:val="none" w:sz="0" w:space="0" w:color="auto"/>
            <w:left w:val="none" w:sz="0" w:space="0" w:color="auto"/>
            <w:bottom w:val="none" w:sz="0" w:space="0" w:color="auto"/>
            <w:right w:val="none" w:sz="0" w:space="0" w:color="auto"/>
          </w:divBdr>
        </w:div>
        <w:div w:id="480270119">
          <w:marLeft w:val="0"/>
          <w:marRight w:val="0"/>
          <w:marTop w:val="0"/>
          <w:marBottom w:val="0"/>
          <w:divBdr>
            <w:top w:val="none" w:sz="0" w:space="0" w:color="auto"/>
            <w:left w:val="none" w:sz="0" w:space="0" w:color="auto"/>
            <w:bottom w:val="none" w:sz="0" w:space="0" w:color="auto"/>
            <w:right w:val="none" w:sz="0" w:space="0" w:color="auto"/>
          </w:divBdr>
        </w:div>
        <w:div w:id="1044866266">
          <w:marLeft w:val="0"/>
          <w:marRight w:val="0"/>
          <w:marTop w:val="0"/>
          <w:marBottom w:val="0"/>
          <w:divBdr>
            <w:top w:val="none" w:sz="0" w:space="0" w:color="auto"/>
            <w:left w:val="none" w:sz="0" w:space="0" w:color="auto"/>
            <w:bottom w:val="none" w:sz="0" w:space="0" w:color="auto"/>
            <w:right w:val="none" w:sz="0" w:space="0" w:color="auto"/>
          </w:divBdr>
        </w:div>
        <w:div w:id="1280455098">
          <w:marLeft w:val="0"/>
          <w:marRight w:val="0"/>
          <w:marTop w:val="0"/>
          <w:marBottom w:val="0"/>
          <w:divBdr>
            <w:top w:val="none" w:sz="0" w:space="0" w:color="auto"/>
            <w:left w:val="none" w:sz="0" w:space="0" w:color="auto"/>
            <w:bottom w:val="none" w:sz="0" w:space="0" w:color="auto"/>
            <w:right w:val="none" w:sz="0" w:space="0" w:color="auto"/>
          </w:divBdr>
        </w:div>
        <w:div w:id="888496528">
          <w:marLeft w:val="0"/>
          <w:marRight w:val="0"/>
          <w:marTop w:val="0"/>
          <w:marBottom w:val="0"/>
          <w:divBdr>
            <w:top w:val="none" w:sz="0" w:space="0" w:color="auto"/>
            <w:left w:val="none" w:sz="0" w:space="0" w:color="auto"/>
            <w:bottom w:val="none" w:sz="0" w:space="0" w:color="auto"/>
            <w:right w:val="none" w:sz="0" w:space="0" w:color="auto"/>
          </w:divBdr>
        </w:div>
        <w:div w:id="1174342354">
          <w:marLeft w:val="0"/>
          <w:marRight w:val="0"/>
          <w:marTop w:val="0"/>
          <w:marBottom w:val="0"/>
          <w:divBdr>
            <w:top w:val="none" w:sz="0" w:space="0" w:color="auto"/>
            <w:left w:val="none" w:sz="0" w:space="0" w:color="auto"/>
            <w:bottom w:val="none" w:sz="0" w:space="0" w:color="auto"/>
            <w:right w:val="none" w:sz="0" w:space="0" w:color="auto"/>
          </w:divBdr>
        </w:div>
        <w:div w:id="793527659">
          <w:marLeft w:val="0"/>
          <w:marRight w:val="0"/>
          <w:marTop w:val="0"/>
          <w:marBottom w:val="0"/>
          <w:divBdr>
            <w:top w:val="none" w:sz="0" w:space="0" w:color="auto"/>
            <w:left w:val="none" w:sz="0" w:space="0" w:color="auto"/>
            <w:bottom w:val="none" w:sz="0" w:space="0" w:color="auto"/>
            <w:right w:val="none" w:sz="0" w:space="0" w:color="auto"/>
          </w:divBdr>
        </w:div>
        <w:div w:id="1463889007">
          <w:marLeft w:val="0"/>
          <w:marRight w:val="0"/>
          <w:marTop w:val="0"/>
          <w:marBottom w:val="0"/>
          <w:divBdr>
            <w:top w:val="none" w:sz="0" w:space="0" w:color="auto"/>
            <w:left w:val="none" w:sz="0" w:space="0" w:color="auto"/>
            <w:bottom w:val="none" w:sz="0" w:space="0" w:color="auto"/>
            <w:right w:val="none" w:sz="0" w:space="0" w:color="auto"/>
          </w:divBdr>
        </w:div>
        <w:div w:id="788857938">
          <w:marLeft w:val="0"/>
          <w:marRight w:val="0"/>
          <w:marTop w:val="0"/>
          <w:marBottom w:val="0"/>
          <w:divBdr>
            <w:top w:val="none" w:sz="0" w:space="0" w:color="auto"/>
            <w:left w:val="none" w:sz="0" w:space="0" w:color="auto"/>
            <w:bottom w:val="none" w:sz="0" w:space="0" w:color="auto"/>
            <w:right w:val="none" w:sz="0" w:space="0" w:color="auto"/>
          </w:divBdr>
        </w:div>
        <w:div w:id="1318532460">
          <w:marLeft w:val="0"/>
          <w:marRight w:val="0"/>
          <w:marTop w:val="0"/>
          <w:marBottom w:val="0"/>
          <w:divBdr>
            <w:top w:val="none" w:sz="0" w:space="0" w:color="auto"/>
            <w:left w:val="none" w:sz="0" w:space="0" w:color="auto"/>
            <w:bottom w:val="none" w:sz="0" w:space="0" w:color="auto"/>
            <w:right w:val="none" w:sz="0" w:space="0" w:color="auto"/>
          </w:divBdr>
        </w:div>
        <w:div w:id="1758136586">
          <w:marLeft w:val="0"/>
          <w:marRight w:val="0"/>
          <w:marTop w:val="0"/>
          <w:marBottom w:val="0"/>
          <w:divBdr>
            <w:top w:val="none" w:sz="0" w:space="0" w:color="auto"/>
            <w:left w:val="none" w:sz="0" w:space="0" w:color="auto"/>
            <w:bottom w:val="none" w:sz="0" w:space="0" w:color="auto"/>
            <w:right w:val="none" w:sz="0" w:space="0" w:color="auto"/>
          </w:divBdr>
        </w:div>
        <w:div w:id="666251300">
          <w:marLeft w:val="0"/>
          <w:marRight w:val="0"/>
          <w:marTop w:val="0"/>
          <w:marBottom w:val="0"/>
          <w:divBdr>
            <w:top w:val="none" w:sz="0" w:space="0" w:color="auto"/>
            <w:left w:val="none" w:sz="0" w:space="0" w:color="auto"/>
            <w:bottom w:val="none" w:sz="0" w:space="0" w:color="auto"/>
            <w:right w:val="none" w:sz="0" w:space="0" w:color="auto"/>
          </w:divBdr>
        </w:div>
        <w:div w:id="34625019">
          <w:marLeft w:val="0"/>
          <w:marRight w:val="0"/>
          <w:marTop w:val="0"/>
          <w:marBottom w:val="0"/>
          <w:divBdr>
            <w:top w:val="none" w:sz="0" w:space="0" w:color="auto"/>
            <w:left w:val="none" w:sz="0" w:space="0" w:color="auto"/>
            <w:bottom w:val="none" w:sz="0" w:space="0" w:color="auto"/>
            <w:right w:val="none" w:sz="0" w:space="0" w:color="auto"/>
          </w:divBdr>
        </w:div>
        <w:div w:id="2136749259">
          <w:marLeft w:val="0"/>
          <w:marRight w:val="0"/>
          <w:marTop w:val="0"/>
          <w:marBottom w:val="0"/>
          <w:divBdr>
            <w:top w:val="none" w:sz="0" w:space="0" w:color="auto"/>
            <w:left w:val="none" w:sz="0" w:space="0" w:color="auto"/>
            <w:bottom w:val="none" w:sz="0" w:space="0" w:color="auto"/>
            <w:right w:val="none" w:sz="0" w:space="0" w:color="auto"/>
          </w:divBdr>
        </w:div>
        <w:div w:id="457454061">
          <w:marLeft w:val="0"/>
          <w:marRight w:val="0"/>
          <w:marTop w:val="0"/>
          <w:marBottom w:val="0"/>
          <w:divBdr>
            <w:top w:val="none" w:sz="0" w:space="0" w:color="auto"/>
            <w:left w:val="none" w:sz="0" w:space="0" w:color="auto"/>
            <w:bottom w:val="none" w:sz="0" w:space="0" w:color="auto"/>
            <w:right w:val="none" w:sz="0" w:space="0" w:color="auto"/>
          </w:divBdr>
        </w:div>
        <w:div w:id="1165825728">
          <w:marLeft w:val="0"/>
          <w:marRight w:val="0"/>
          <w:marTop w:val="0"/>
          <w:marBottom w:val="0"/>
          <w:divBdr>
            <w:top w:val="none" w:sz="0" w:space="0" w:color="auto"/>
            <w:left w:val="none" w:sz="0" w:space="0" w:color="auto"/>
            <w:bottom w:val="none" w:sz="0" w:space="0" w:color="auto"/>
            <w:right w:val="none" w:sz="0" w:space="0" w:color="auto"/>
          </w:divBdr>
        </w:div>
        <w:div w:id="131748792">
          <w:marLeft w:val="0"/>
          <w:marRight w:val="0"/>
          <w:marTop w:val="0"/>
          <w:marBottom w:val="0"/>
          <w:divBdr>
            <w:top w:val="none" w:sz="0" w:space="0" w:color="auto"/>
            <w:left w:val="none" w:sz="0" w:space="0" w:color="auto"/>
            <w:bottom w:val="none" w:sz="0" w:space="0" w:color="auto"/>
            <w:right w:val="none" w:sz="0" w:space="0" w:color="auto"/>
          </w:divBdr>
        </w:div>
        <w:div w:id="105471685">
          <w:marLeft w:val="0"/>
          <w:marRight w:val="0"/>
          <w:marTop w:val="0"/>
          <w:marBottom w:val="0"/>
          <w:divBdr>
            <w:top w:val="none" w:sz="0" w:space="0" w:color="auto"/>
            <w:left w:val="none" w:sz="0" w:space="0" w:color="auto"/>
            <w:bottom w:val="none" w:sz="0" w:space="0" w:color="auto"/>
            <w:right w:val="none" w:sz="0" w:space="0" w:color="auto"/>
          </w:divBdr>
        </w:div>
        <w:div w:id="2112384996">
          <w:marLeft w:val="0"/>
          <w:marRight w:val="0"/>
          <w:marTop w:val="0"/>
          <w:marBottom w:val="0"/>
          <w:divBdr>
            <w:top w:val="none" w:sz="0" w:space="0" w:color="auto"/>
            <w:left w:val="none" w:sz="0" w:space="0" w:color="auto"/>
            <w:bottom w:val="none" w:sz="0" w:space="0" w:color="auto"/>
            <w:right w:val="none" w:sz="0" w:space="0" w:color="auto"/>
          </w:divBdr>
        </w:div>
        <w:div w:id="1047410986">
          <w:marLeft w:val="0"/>
          <w:marRight w:val="0"/>
          <w:marTop w:val="0"/>
          <w:marBottom w:val="0"/>
          <w:divBdr>
            <w:top w:val="none" w:sz="0" w:space="0" w:color="auto"/>
            <w:left w:val="none" w:sz="0" w:space="0" w:color="auto"/>
            <w:bottom w:val="none" w:sz="0" w:space="0" w:color="auto"/>
            <w:right w:val="none" w:sz="0" w:space="0" w:color="auto"/>
          </w:divBdr>
        </w:div>
        <w:div w:id="239219366">
          <w:marLeft w:val="0"/>
          <w:marRight w:val="0"/>
          <w:marTop w:val="0"/>
          <w:marBottom w:val="0"/>
          <w:divBdr>
            <w:top w:val="none" w:sz="0" w:space="0" w:color="auto"/>
            <w:left w:val="none" w:sz="0" w:space="0" w:color="auto"/>
            <w:bottom w:val="none" w:sz="0" w:space="0" w:color="auto"/>
            <w:right w:val="none" w:sz="0" w:space="0" w:color="auto"/>
          </w:divBdr>
        </w:div>
        <w:div w:id="1687366966">
          <w:marLeft w:val="0"/>
          <w:marRight w:val="0"/>
          <w:marTop w:val="0"/>
          <w:marBottom w:val="0"/>
          <w:divBdr>
            <w:top w:val="none" w:sz="0" w:space="0" w:color="auto"/>
            <w:left w:val="none" w:sz="0" w:space="0" w:color="auto"/>
            <w:bottom w:val="none" w:sz="0" w:space="0" w:color="auto"/>
            <w:right w:val="none" w:sz="0" w:space="0" w:color="auto"/>
          </w:divBdr>
        </w:div>
        <w:div w:id="814880411">
          <w:marLeft w:val="0"/>
          <w:marRight w:val="0"/>
          <w:marTop w:val="0"/>
          <w:marBottom w:val="0"/>
          <w:divBdr>
            <w:top w:val="none" w:sz="0" w:space="0" w:color="auto"/>
            <w:left w:val="none" w:sz="0" w:space="0" w:color="auto"/>
            <w:bottom w:val="none" w:sz="0" w:space="0" w:color="auto"/>
            <w:right w:val="none" w:sz="0" w:space="0" w:color="auto"/>
          </w:divBdr>
        </w:div>
        <w:div w:id="302080829">
          <w:marLeft w:val="0"/>
          <w:marRight w:val="0"/>
          <w:marTop w:val="0"/>
          <w:marBottom w:val="0"/>
          <w:divBdr>
            <w:top w:val="none" w:sz="0" w:space="0" w:color="auto"/>
            <w:left w:val="none" w:sz="0" w:space="0" w:color="auto"/>
            <w:bottom w:val="none" w:sz="0" w:space="0" w:color="auto"/>
            <w:right w:val="none" w:sz="0" w:space="0" w:color="auto"/>
          </w:divBdr>
        </w:div>
        <w:div w:id="1340427930">
          <w:marLeft w:val="0"/>
          <w:marRight w:val="0"/>
          <w:marTop w:val="0"/>
          <w:marBottom w:val="0"/>
          <w:divBdr>
            <w:top w:val="none" w:sz="0" w:space="0" w:color="auto"/>
            <w:left w:val="none" w:sz="0" w:space="0" w:color="auto"/>
            <w:bottom w:val="none" w:sz="0" w:space="0" w:color="auto"/>
            <w:right w:val="none" w:sz="0" w:space="0" w:color="auto"/>
          </w:divBdr>
        </w:div>
        <w:div w:id="976881734">
          <w:marLeft w:val="0"/>
          <w:marRight w:val="0"/>
          <w:marTop w:val="0"/>
          <w:marBottom w:val="0"/>
          <w:divBdr>
            <w:top w:val="none" w:sz="0" w:space="0" w:color="auto"/>
            <w:left w:val="none" w:sz="0" w:space="0" w:color="auto"/>
            <w:bottom w:val="none" w:sz="0" w:space="0" w:color="auto"/>
            <w:right w:val="none" w:sz="0" w:space="0" w:color="auto"/>
          </w:divBdr>
        </w:div>
        <w:div w:id="1168599231">
          <w:marLeft w:val="0"/>
          <w:marRight w:val="0"/>
          <w:marTop w:val="0"/>
          <w:marBottom w:val="0"/>
          <w:divBdr>
            <w:top w:val="none" w:sz="0" w:space="0" w:color="auto"/>
            <w:left w:val="none" w:sz="0" w:space="0" w:color="auto"/>
            <w:bottom w:val="none" w:sz="0" w:space="0" w:color="auto"/>
            <w:right w:val="none" w:sz="0" w:space="0" w:color="auto"/>
          </w:divBdr>
        </w:div>
        <w:div w:id="2106218756">
          <w:marLeft w:val="0"/>
          <w:marRight w:val="0"/>
          <w:marTop w:val="0"/>
          <w:marBottom w:val="0"/>
          <w:divBdr>
            <w:top w:val="none" w:sz="0" w:space="0" w:color="auto"/>
            <w:left w:val="none" w:sz="0" w:space="0" w:color="auto"/>
            <w:bottom w:val="none" w:sz="0" w:space="0" w:color="auto"/>
            <w:right w:val="none" w:sz="0" w:space="0" w:color="auto"/>
          </w:divBdr>
        </w:div>
        <w:div w:id="1612862774">
          <w:marLeft w:val="0"/>
          <w:marRight w:val="0"/>
          <w:marTop w:val="0"/>
          <w:marBottom w:val="0"/>
          <w:divBdr>
            <w:top w:val="none" w:sz="0" w:space="0" w:color="auto"/>
            <w:left w:val="none" w:sz="0" w:space="0" w:color="auto"/>
            <w:bottom w:val="none" w:sz="0" w:space="0" w:color="auto"/>
            <w:right w:val="none" w:sz="0" w:space="0" w:color="auto"/>
          </w:divBdr>
        </w:div>
        <w:div w:id="1441025735">
          <w:marLeft w:val="0"/>
          <w:marRight w:val="0"/>
          <w:marTop w:val="0"/>
          <w:marBottom w:val="0"/>
          <w:divBdr>
            <w:top w:val="none" w:sz="0" w:space="0" w:color="auto"/>
            <w:left w:val="none" w:sz="0" w:space="0" w:color="auto"/>
            <w:bottom w:val="none" w:sz="0" w:space="0" w:color="auto"/>
            <w:right w:val="none" w:sz="0" w:space="0" w:color="auto"/>
          </w:divBdr>
        </w:div>
        <w:div w:id="2077780555">
          <w:marLeft w:val="0"/>
          <w:marRight w:val="0"/>
          <w:marTop w:val="0"/>
          <w:marBottom w:val="0"/>
          <w:divBdr>
            <w:top w:val="none" w:sz="0" w:space="0" w:color="auto"/>
            <w:left w:val="none" w:sz="0" w:space="0" w:color="auto"/>
            <w:bottom w:val="none" w:sz="0" w:space="0" w:color="auto"/>
            <w:right w:val="none" w:sz="0" w:space="0" w:color="auto"/>
          </w:divBdr>
        </w:div>
        <w:div w:id="842087010">
          <w:marLeft w:val="0"/>
          <w:marRight w:val="0"/>
          <w:marTop w:val="0"/>
          <w:marBottom w:val="0"/>
          <w:divBdr>
            <w:top w:val="none" w:sz="0" w:space="0" w:color="auto"/>
            <w:left w:val="none" w:sz="0" w:space="0" w:color="auto"/>
            <w:bottom w:val="none" w:sz="0" w:space="0" w:color="auto"/>
            <w:right w:val="none" w:sz="0" w:space="0" w:color="auto"/>
          </w:divBdr>
        </w:div>
        <w:div w:id="1437794412">
          <w:marLeft w:val="0"/>
          <w:marRight w:val="0"/>
          <w:marTop w:val="0"/>
          <w:marBottom w:val="0"/>
          <w:divBdr>
            <w:top w:val="none" w:sz="0" w:space="0" w:color="auto"/>
            <w:left w:val="none" w:sz="0" w:space="0" w:color="auto"/>
            <w:bottom w:val="none" w:sz="0" w:space="0" w:color="auto"/>
            <w:right w:val="none" w:sz="0" w:space="0" w:color="auto"/>
          </w:divBdr>
        </w:div>
        <w:div w:id="1257712900">
          <w:marLeft w:val="0"/>
          <w:marRight w:val="0"/>
          <w:marTop w:val="0"/>
          <w:marBottom w:val="0"/>
          <w:divBdr>
            <w:top w:val="none" w:sz="0" w:space="0" w:color="auto"/>
            <w:left w:val="none" w:sz="0" w:space="0" w:color="auto"/>
            <w:bottom w:val="none" w:sz="0" w:space="0" w:color="auto"/>
            <w:right w:val="none" w:sz="0" w:space="0" w:color="auto"/>
          </w:divBdr>
        </w:div>
        <w:div w:id="61872389">
          <w:marLeft w:val="0"/>
          <w:marRight w:val="0"/>
          <w:marTop w:val="0"/>
          <w:marBottom w:val="0"/>
          <w:divBdr>
            <w:top w:val="none" w:sz="0" w:space="0" w:color="auto"/>
            <w:left w:val="none" w:sz="0" w:space="0" w:color="auto"/>
            <w:bottom w:val="none" w:sz="0" w:space="0" w:color="auto"/>
            <w:right w:val="none" w:sz="0" w:space="0" w:color="auto"/>
          </w:divBdr>
        </w:div>
        <w:div w:id="62528644">
          <w:marLeft w:val="0"/>
          <w:marRight w:val="0"/>
          <w:marTop w:val="0"/>
          <w:marBottom w:val="0"/>
          <w:divBdr>
            <w:top w:val="none" w:sz="0" w:space="0" w:color="auto"/>
            <w:left w:val="none" w:sz="0" w:space="0" w:color="auto"/>
            <w:bottom w:val="none" w:sz="0" w:space="0" w:color="auto"/>
            <w:right w:val="none" w:sz="0" w:space="0" w:color="auto"/>
          </w:divBdr>
        </w:div>
        <w:div w:id="788163913">
          <w:marLeft w:val="0"/>
          <w:marRight w:val="0"/>
          <w:marTop w:val="0"/>
          <w:marBottom w:val="0"/>
          <w:divBdr>
            <w:top w:val="none" w:sz="0" w:space="0" w:color="auto"/>
            <w:left w:val="none" w:sz="0" w:space="0" w:color="auto"/>
            <w:bottom w:val="none" w:sz="0" w:space="0" w:color="auto"/>
            <w:right w:val="none" w:sz="0" w:space="0" w:color="auto"/>
          </w:divBdr>
        </w:div>
        <w:div w:id="71703200">
          <w:marLeft w:val="0"/>
          <w:marRight w:val="0"/>
          <w:marTop w:val="0"/>
          <w:marBottom w:val="0"/>
          <w:divBdr>
            <w:top w:val="none" w:sz="0" w:space="0" w:color="auto"/>
            <w:left w:val="none" w:sz="0" w:space="0" w:color="auto"/>
            <w:bottom w:val="none" w:sz="0" w:space="0" w:color="auto"/>
            <w:right w:val="none" w:sz="0" w:space="0" w:color="auto"/>
          </w:divBdr>
        </w:div>
        <w:div w:id="1288048251">
          <w:marLeft w:val="0"/>
          <w:marRight w:val="0"/>
          <w:marTop w:val="0"/>
          <w:marBottom w:val="0"/>
          <w:divBdr>
            <w:top w:val="none" w:sz="0" w:space="0" w:color="auto"/>
            <w:left w:val="none" w:sz="0" w:space="0" w:color="auto"/>
            <w:bottom w:val="none" w:sz="0" w:space="0" w:color="auto"/>
            <w:right w:val="none" w:sz="0" w:space="0" w:color="auto"/>
          </w:divBdr>
        </w:div>
        <w:div w:id="888226472">
          <w:marLeft w:val="0"/>
          <w:marRight w:val="0"/>
          <w:marTop w:val="0"/>
          <w:marBottom w:val="0"/>
          <w:divBdr>
            <w:top w:val="none" w:sz="0" w:space="0" w:color="auto"/>
            <w:left w:val="none" w:sz="0" w:space="0" w:color="auto"/>
            <w:bottom w:val="none" w:sz="0" w:space="0" w:color="auto"/>
            <w:right w:val="none" w:sz="0" w:space="0" w:color="auto"/>
          </w:divBdr>
        </w:div>
        <w:div w:id="145249469">
          <w:marLeft w:val="0"/>
          <w:marRight w:val="0"/>
          <w:marTop w:val="0"/>
          <w:marBottom w:val="0"/>
          <w:divBdr>
            <w:top w:val="none" w:sz="0" w:space="0" w:color="auto"/>
            <w:left w:val="none" w:sz="0" w:space="0" w:color="auto"/>
            <w:bottom w:val="none" w:sz="0" w:space="0" w:color="auto"/>
            <w:right w:val="none" w:sz="0" w:space="0" w:color="auto"/>
          </w:divBdr>
        </w:div>
        <w:div w:id="1637569235">
          <w:marLeft w:val="0"/>
          <w:marRight w:val="0"/>
          <w:marTop w:val="0"/>
          <w:marBottom w:val="0"/>
          <w:divBdr>
            <w:top w:val="none" w:sz="0" w:space="0" w:color="auto"/>
            <w:left w:val="none" w:sz="0" w:space="0" w:color="auto"/>
            <w:bottom w:val="none" w:sz="0" w:space="0" w:color="auto"/>
            <w:right w:val="none" w:sz="0" w:space="0" w:color="auto"/>
          </w:divBdr>
        </w:div>
        <w:div w:id="334767966">
          <w:marLeft w:val="0"/>
          <w:marRight w:val="0"/>
          <w:marTop w:val="0"/>
          <w:marBottom w:val="0"/>
          <w:divBdr>
            <w:top w:val="none" w:sz="0" w:space="0" w:color="auto"/>
            <w:left w:val="none" w:sz="0" w:space="0" w:color="auto"/>
            <w:bottom w:val="none" w:sz="0" w:space="0" w:color="auto"/>
            <w:right w:val="none" w:sz="0" w:space="0" w:color="auto"/>
          </w:divBdr>
        </w:div>
        <w:div w:id="1203710362">
          <w:marLeft w:val="0"/>
          <w:marRight w:val="0"/>
          <w:marTop w:val="0"/>
          <w:marBottom w:val="0"/>
          <w:divBdr>
            <w:top w:val="none" w:sz="0" w:space="0" w:color="auto"/>
            <w:left w:val="none" w:sz="0" w:space="0" w:color="auto"/>
            <w:bottom w:val="none" w:sz="0" w:space="0" w:color="auto"/>
            <w:right w:val="none" w:sz="0" w:space="0" w:color="auto"/>
          </w:divBdr>
        </w:div>
        <w:div w:id="657002451">
          <w:marLeft w:val="0"/>
          <w:marRight w:val="0"/>
          <w:marTop w:val="0"/>
          <w:marBottom w:val="0"/>
          <w:divBdr>
            <w:top w:val="none" w:sz="0" w:space="0" w:color="auto"/>
            <w:left w:val="none" w:sz="0" w:space="0" w:color="auto"/>
            <w:bottom w:val="none" w:sz="0" w:space="0" w:color="auto"/>
            <w:right w:val="none" w:sz="0" w:space="0" w:color="auto"/>
          </w:divBdr>
        </w:div>
        <w:div w:id="706952461">
          <w:marLeft w:val="0"/>
          <w:marRight w:val="0"/>
          <w:marTop w:val="0"/>
          <w:marBottom w:val="0"/>
          <w:divBdr>
            <w:top w:val="none" w:sz="0" w:space="0" w:color="auto"/>
            <w:left w:val="none" w:sz="0" w:space="0" w:color="auto"/>
            <w:bottom w:val="none" w:sz="0" w:space="0" w:color="auto"/>
            <w:right w:val="none" w:sz="0" w:space="0" w:color="auto"/>
          </w:divBdr>
        </w:div>
        <w:div w:id="487092766">
          <w:marLeft w:val="0"/>
          <w:marRight w:val="0"/>
          <w:marTop w:val="0"/>
          <w:marBottom w:val="0"/>
          <w:divBdr>
            <w:top w:val="none" w:sz="0" w:space="0" w:color="auto"/>
            <w:left w:val="none" w:sz="0" w:space="0" w:color="auto"/>
            <w:bottom w:val="none" w:sz="0" w:space="0" w:color="auto"/>
            <w:right w:val="none" w:sz="0" w:space="0" w:color="auto"/>
          </w:divBdr>
        </w:div>
        <w:div w:id="1352296107">
          <w:marLeft w:val="0"/>
          <w:marRight w:val="0"/>
          <w:marTop w:val="0"/>
          <w:marBottom w:val="0"/>
          <w:divBdr>
            <w:top w:val="none" w:sz="0" w:space="0" w:color="auto"/>
            <w:left w:val="none" w:sz="0" w:space="0" w:color="auto"/>
            <w:bottom w:val="none" w:sz="0" w:space="0" w:color="auto"/>
            <w:right w:val="none" w:sz="0" w:space="0" w:color="auto"/>
          </w:divBdr>
        </w:div>
        <w:div w:id="1046753593">
          <w:marLeft w:val="0"/>
          <w:marRight w:val="0"/>
          <w:marTop w:val="0"/>
          <w:marBottom w:val="0"/>
          <w:divBdr>
            <w:top w:val="none" w:sz="0" w:space="0" w:color="auto"/>
            <w:left w:val="none" w:sz="0" w:space="0" w:color="auto"/>
            <w:bottom w:val="none" w:sz="0" w:space="0" w:color="auto"/>
            <w:right w:val="none" w:sz="0" w:space="0" w:color="auto"/>
          </w:divBdr>
        </w:div>
        <w:div w:id="2094233082">
          <w:marLeft w:val="0"/>
          <w:marRight w:val="0"/>
          <w:marTop w:val="0"/>
          <w:marBottom w:val="0"/>
          <w:divBdr>
            <w:top w:val="none" w:sz="0" w:space="0" w:color="auto"/>
            <w:left w:val="none" w:sz="0" w:space="0" w:color="auto"/>
            <w:bottom w:val="none" w:sz="0" w:space="0" w:color="auto"/>
            <w:right w:val="none" w:sz="0" w:space="0" w:color="auto"/>
          </w:divBdr>
        </w:div>
        <w:div w:id="1332023195">
          <w:marLeft w:val="0"/>
          <w:marRight w:val="0"/>
          <w:marTop w:val="0"/>
          <w:marBottom w:val="0"/>
          <w:divBdr>
            <w:top w:val="none" w:sz="0" w:space="0" w:color="auto"/>
            <w:left w:val="none" w:sz="0" w:space="0" w:color="auto"/>
            <w:bottom w:val="none" w:sz="0" w:space="0" w:color="auto"/>
            <w:right w:val="none" w:sz="0" w:space="0" w:color="auto"/>
          </w:divBdr>
        </w:div>
        <w:div w:id="1969585804">
          <w:marLeft w:val="0"/>
          <w:marRight w:val="0"/>
          <w:marTop w:val="0"/>
          <w:marBottom w:val="0"/>
          <w:divBdr>
            <w:top w:val="none" w:sz="0" w:space="0" w:color="auto"/>
            <w:left w:val="none" w:sz="0" w:space="0" w:color="auto"/>
            <w:bottom w:val="none" w:sz="0" w:space="0" w:color="auto"/>
            <w:right w:val="none" w:sz="0" w:space="0" w:color="auto"/>
          </w:divBdr>
        </w:div>
        <w:div w:id="1638532383">
          <w:marLeft w:val="0"/>
          <w:marRight w:val="0"/>
          <w:marTop w:val="0"/>
          <w:marBottom w:val="0"/>
          <w:divBdr>
            <w:top w:val="none" w:sz="0" w:space="0" w:color="auto"/>
            <w:left w:val="none" w:sz="0" w:space="0" w:color="auto"/>
            <w:bottom w:val="none" w:sz="0" w:space="0" w:color="auto"/>
            <w:right w:val="none" w:sz="0" w:space="0" w:color="auto"/>
          </w:divBdr>
        </w:div>
        <w:div w:id="181404491">
          <w:marLeft w:val="0"/>
          <w:marRight w:val="0"/>
          <w:marTop w:val="0"/>
          <w:marBottom w:val="0"/>
          <w:divBdr>
            <w:top w:val="none" w:sz="0" w:space="0" w:color="auto"/>
            <w:left w:val="none" w:sz="0" w:space="0" w:color="auto"/>
            <w:bottom w:val="none" w:sz="0" w:space="0" w:color="auto"/>
            <w:right w:val="none" w:sz="0" w:space="0" w:color="auto"/>
          </w:divBdr>
        </w:div>
        <w:div w:id="1345551907">
          <w:marLeft w:val="0"/>
          <w:marRight w:val="0"/>
          <w:marTop w:val="0"/>
          <w:marBottom w:val="0"/>
          <w:divBdr>
            <w:top w:val="none" w:sz="0" w:space="0" w:color="auto"/>
            <w:left w:val="none" w:sz="0" w:space="0" w:color="auto"/>
            <w:bottom w:val="none" w:sz="0" w:space="0" w:color="auto"/>
            <w:right w:val="none" w:sz="0" w:space="0" w:color="auto"/>
          </w:divBdr>
        </w:div>
        <w:div w:id="373236099">
          <w:marLeft w:val="0"/>
          <w:marRight w:val="0"/>
          <w:marTop w:val="0"/>
          <w:marBottom w:val="0"/>
          <w:divBdr>
            <w:top w:val="none" w:sz="0" w:space="0" w:color="auto"/>
            <w:left w:val="none" w:sz="0" w:space="0" w:color="auto"/>
            <w:bottom w:val="none" w:sz="0" w:space="0" w:color="auto"/>
            <w:right w:val="none" w:sz="0" w:space="0" w:color="auto"/>
          </w:divBdr>
        </w:div>
        <w:div w:id="1556552404">
          <w:marLeft w:val="0"/>
          <w:marRight w:val="0"/>
          <w:marTop w:val="0"/>
          <w:marBottom w:val="0"/>
          <w:divBdr>
            <w:top w:val="none" w:sz="0" w:space="0" w:color="auto"/>
            <w:left w:val="none" w:sz="0" w:space="0" w:color="auto"/>
            <w:bottom w:val="none" w:sz="0" w:space="0" w:color="auto"/>
            <w:right w:val="none" w:sz="0" w:space="0" w:color="auto"/>
          </w:divBdr>
        </w:div>
      </w:divsChild>
    </w:div>
    <w:div w:id="1158184222">
      <w:bodyDiv w:val="1"/>
      <w:marLeft w:val="0"/>
      <w:marRight w:val="0"/>
      <w:marTop w:val="0"/>
      <w:marBottom w:val="0"/>
      <w:divBdr>
        <w:top w:val="none" w:sz="0" w:space="0" w:color="auto"/>
        <w:left w:val="none" w:sz="0" w:space="0" w:color="auto"/>
        <w:bottom w:val="none" w:sz="0" w:space="0" w:color="auto"/>
        <w:right w:val="none" w:sz="0" w:space="0" w:color="auto"/>
      </w:divBdr>
    </w:div>
    <w:div w:id="1158227715">
      <w:bodyDiv w:val="1"/>
      <w:marLeft w:val="0"/>
      <w:marRight w:val="0"/>
      <w:marTop w:val="0"/>
      <w:marBottom w:val="0"/>
      <w:divBdr>
        <w:top w:val="none" w:sz="0" w:space="0" w:color="auto"/>
        <w:left w:val="none" w:sz="0" w:space="0" w:color="auto"/>
        <w:bottom w:val="none" w:sz="0" w:space="0" w:color="auto"/>
        <w:right w:val="none" w:sz="0" w:space="0" w:color="auto"/>
      </w:divBdr>
    </w:div>
    <w:div w:id="1158768582">
      <w:bodyDiv w:val="1"/>
      <w:marLeft w:val="0"/>
      <w:marRight w:val="0"/>
      <w:marTop w:val="0"/>
      <w:marBottom w:val="0"/>
      <w:divBdr>
        <w:top w:val="none" w:sz="0" w:space="0" w:color="auto"/>
        <w:left w:val="none" w:sz="0" w:space="0" w:color="auto"/>
        <w:bottom w:val="none" w:sz="0" w:space="0" w:color="auto"/>
        <w:right w:val="none" w:sz="0" w:space="0" w:color="auto"/>
      </w:divBdr>
    </w:div>
    <w:div w:id="1158770237">
      <w:bodyDiv w:val="1"/>
      <w:marLeft w:val="0"/>
      <w:marRight w:val="0"/>
      <w:marTop w:val="0"/>
      <w:marBottom w:val="0"/>
      <w:divBdr>
        <w:top w:val="none" w:sz="0" w:space="0" w:color="auto"/>
        <w:left w:val="none" w:sz="0" w:space="0" w:color="auto"/>
        <w:bottom w:val="none" w:sz="0" w:space="0" w:color="auto"/>
        <w:right w:val="none" w:sz="0" w:space="0" w:color="auto"/>
      </w:divBdr>
    </w:div>
    <w:div w:id="1158808080">
      <w:bodyDiv w:val="1"/>
      <w:marLeft w:val="0"/>
      <w:marRight w:val="0"/>
      <w:marTop w:val="0"/>
      <w:marBottom w:val="0"/>
      <w:divBdr>
        <w:top w:val="none" w:sz="0" w:space="0" w:color="auto"/>
        <w:left w:val="none" w:sz="0" w:space="0" w:color="auto"/>
        <w:bottom w:val="none" w:sz="0" w:space="0" w:color="auto"/>
        <w:right w:val="none" w:sz="0" w:space="0" w:color="auto"/>
      </w:divBdr>
    </w:div>
    <w:div w:id="1158809963">
      <w:bodyDiv w:val="1"/>
      <w:marLeft w:val="0"/>
      <w:marRight w:val="0"/>
      <w:marTop w:val="0"/>
      <w:marBottom w:val="0"/>
      <w:divBdr>
        <w:top w:val="none" w:sz="0" w:space="0" w:color="auto"/>
        <w:left w:val="none" w:sz="0" w:space="0" w:color="auto"/>
        <w:bottom w:val="none" w:sz="0" w:space="0" w:color="auto"/>
        <w:right w:val="none" w:sz="0" w:space="0" w:color="auto"/>
      </w:divBdr>
    </w:div>
    <w:div w:id="1158837089">
      <w:bodyDiv w:val="1"/>
      <w:marLeft w:val="0"/>
      <w:marRight w:val="0"/>
      <w:marTop w:val="0"/>
      <w:marBottom w:val="0"/>
      <w:divBdr>
        <w:top w:val="none" w:sz="0" w:space="0" w:color="auto"/>
        <w:left w:val="none" w:sz="0" w:space="0" w:color="auto"/>
        <w:bottom w:val="none" w:sz="0" w:space="0" w:color="auto"/>
        <w:right w:val="none" w:sz="0" w:space="0" w:color="auto"/>
      </w:divBdr>
    </w:div>
    <w:div w:id="1158883739">
      <w:bodyDiv w:val="1"/>
      <w:marLeft w:val="0"/>
      <w:marRight w:val="0"/>
      <w:marTop w:val="0"/>
      <w:marBottom w:val="0"/>
      <w:divBdr>
        <w:top w:val="none" w:sz="0" w:space="0" w:color="auto"/>
        <w:left w:val="none" w:sz="0" w:space="0" w:color="auto"/>
        <w:bottom w:val="none" w:sz="0" w:space="0" w:color="auto"/>
        <w:right w:val="none" w:sz="0" w:space="0" w:color="auto"/>
      </w:divBdr>
    </w:div>
    <w:div w:id="1158885688">
      <w:bodyDiv w:val="1"/>
      <w:marLeft w:val="0"/>
      <w:marRight w:val="0"/>
      <w:marTop w:val="0"/>
      <w:marBottom w:val="0"/>
      <w:divBdr>
        <w:top w:val="none" w:sz="0" w:space="0" w:color="auto"/>
        <w:left w:val="none" w:sz="0" w:space="0" w:color="auto"/>
        <w:bottom w:val="none" w:sz="0" w:space="0" w:color="auto"/>
        <w:right w:val="none" w:sz="0" w:space="0" w:color="auto"/>
      </w:divBdr>
    </w:div>
    <w:div w:id="1159033197">
      <w:bodyDiv w:val="1"/>
      <w:marLeft w:val="0"/>
      <w:marRight w:val="0"/>
      <w:marTop w:val="0"/>
      <w:marBottom w:val="0"/>
      <w:divBdr>
        <w:top w:val="none" w:sz="0" w:space="0" w:color="auto"/>
        <w:left w:val="none" w:sz="0" w:space="0" w:color="auto"/>
        <w:bottom w:val="none" w:sz="0" w:space="0" w:color="auto"/>
        <w:right w:val="none" w:sz="0" w:space="0" w:color="auto"/>
      </w:divBdr>
    </w:div>
    <w:div w:id="1159661496">
      <w:bodyDiv w:val="1"/>
      <w:marLeft w:val="0"/>
      <w:marRight w:val="0"/>
      <w:marTop w:val="0"/>
      <w:marBottom w:val="0"/>
      <w:divBdr>
        <w:top w:val="none" w:sz="0" w:space="0" w:color="auto"/>
        <w:left w:val="none" w:sz="0" w:space="0" w:color="auto"/>
        <w:bottom w:val="none" w:sz="0" w:space="0" w:color="auto"/>
        <w:right w:val="none" w:sz="0" w:space="0" w:color="auto"/>
      </w:divBdr>
    </w:div>
    <w:div w:id="1159692054">
      <w:bodyDiv w:val="1"/>
      <w:marLeft w:val="0"/>
      <w:marRight w:val="0"/>
      <w:marTop w:val="0"/>
      <w:marBottom w:val="0"/>
      <w:divBdr>
        <w:top w:val="none" w:sz="0" w:space="0" w:color="auto"/>
        <w:left w:val="none" w:sz="0" w:space="0" w:color="auto"/>
        <w:bottom w:val="none" w:sz="0" w:space="0" w:color="auto"/>
        <w:right w:val="none" w:sz="0" w:space="0" w:color="auto"/>
      </w:divBdr>
    </w:div>
    <w:div w:id="1159924402">
      <w:bodyDiv w:val="1"/>
      <w:marLeft w:val="0"/>
      <w:marRight w:val="0"/>
      <w:marTop w:val="0"/>
      <w:marBottom w:val="0"/>
      <w:divBdr>
        <w:top w:val="none" w:sz="0" w:space="0" w:color="auto"/>
        <w:left w:val="none" w:sz="0" w:space="0" w:color="auto"/>
        <w:bottom w:val="none" w:sz="0" w:space="0" w:color="auto"/>
        <w:right w:val="none" w:sz="0" w:space="0" w:color="auto"/>
      </w:divBdr>
    </w:div>
    <w:div w:id="1160121072">
      <w:bodyDiv w:val="1"/>
      <w:marLeft w:val="0"/>
      <w:marRight w:val="0"/>
      <w:marTop w:val="0"/>
      <w:marBottom w:val="0"/>
      <w:divBdr>
        <w:top w:val="none" w:sz="0" w:space="0" w:color="auto"/>
        <w:left w:val="none" w:sz="0" w:space="0" w:color="auto"/>
        <w:bottom w:val="none" w:sz="0" w:space="0" w:color="auto"/>
        <w:right w:val="none" w:sz="0" w:space="0" w:color="auto"/>
      </w:divBdr>
      <w:divsChild>
        <w:div w:id="4794817">
          <w:marLeft w:val="0"/>
          <w:marRight w:val="0"/>
          <w:marTop w:val="0"/>
          <w:marBottom w:val="0"/>
          <w:divBdr>
            <w:top w:val="none" w:sz="0" w:space="0" w:color="auto"/>
            <w:left w:val="none" w:sz="0" w:space="0" w:color="auto"/>
            <w:bottom w:val="none" w:sz="0" w:space="0" w:color="auto"/>
            <w:right w:val="none" w:sz="0" w:space="0" w:color="auto"/>
          </w:divBdr>
        </w:div>
        <w:div w:id="20591853">
          <w:marLeft w:val="0"/>
          <w:marRight w:val="0"/>
          <w:marTop w:val="0"/>
          <w:marBottom w:val="0"/>
          <w:divBdr>
            <w:top w:val="none" w:sz="0" w:space="0" w:color="auto"/>
            <w:left w:val="none" w:sz="0" w:space="0" w:color="auto"/>
            <w:bottom w:val="none" w:sz="0" w:space="0" w:color="auto"/>
            <w:right w:val="none" w:sz="0" w:space="0" w:color="auto"/>
          </w:divBdr>
        </w:div>
        <w:div w:id="28917356">
          <w:marLeft w:val="0"/>
          <w:marRight w:val="0"/>
          <w:marTop w:val="0"/>
          <w:marBottom w:val="0"/>
          <w:divBdr>
            <w:top w:val="none" w:sz="0" w:space="0" w:color="auto"/>
            <w:left w:val="none" w:sz="0" w:space="0" w:color="auto"/>
            <w:bottom w:val="none" w:sz="0" w:space="0" w:color="auto"/>
            <w:right w:val="none" w:sz="0" w:space="0" w:color="auto"/>
          </w:divBdr>
        </w:div>
        <w:div w:id="37974277">
          <w:marLeft w:val="0"/>
          <w:marRight w:val="0"/>
          <w:marTop w:val="0"/>
          <w:marBottom w:val="0"/>
          <w:divBdr>
            <w:top w:val="none" w:sz="0" w:space="0" w:color="auto"/>
            <w:left w:val="none" w:sz="0" w:space="0" w:color="auto"/>
            <w:bottom w:val="none" w:sz="0" w:space="0" w:color="auto"/>
            <w:right w:val="none" w:sz="0" w:space="0" w:color="auto"/>
          </w:divBdr>
        </w:div>
        <w:div w:id="87389058">
          <w:marLeft w:val="0"/>
          <w:marRight w:val="0"/>
          <w:marTop w:val="0"/>
          <w:marBottom w:val="0"/>
          <w:divBdr>
            <w:top w:val="none" w:sz="0" w:space="0" w:color="auto"/>
            <w:left w:val="none" w:sz="0" w:space="0" w:color="auto"/>
            <w:bottom w:val="none" w:sz="0" w:space="0" w:color="auto"/>
            <w:right w:val="none" w:sz="0" w:space="0" w:color="auto"/>
          </w:divBdr>
        </w:div>
        <w:div w:id="334188725">
          <w:marLeft w:val="0"/>
          <w:marRight w:val="0"/>
          <w:marTop w:val="0"/>
          <w:marBottom w:val="0"/>
          <w:divBdr>
            <w:top w:val="none" w:sz="0" w:space="0" w:color="auto"/>
            <w:left w:val="none" w:sz="0" w:space="0" w:color="auto"/>
            <w:bottom w:val="none" w:sz="0" w:space="0" w:color="auto"/>
            <w:right w:val="none" w:sz="0" w:space="0" w:color="auto"/>
          </w:divBdr>
        </w:div>
        <w:div w:id="517617957">
          <w:marLeft w:val="0"/>
          <w:marRight w:val="0"/>
          <w:marTop w:val="0"/>
          <w:marBottom w:val="0"/>
          <w:divBdr>
            <w:top w:val="none" w:sz="0" w:space="0" w:color="auto"/>
            <w:left w:val="none" w:sz="0" w:space="0" w:color="auto"/>
            <w:bottom w:val="none" w:sz="0" w:space="0" w:color="auto"/>
            <w:right w:val="none" w:sz="0" w:space="0" w:color="auto"/>
          </w:divBdr>
        </w:div>
        <w:div w:id="533738852">
          <w:marLeft w:val="0"/>
          <w:marRight w:val="0"/>
          <w:marTop w:val="0"/>
          <w:marBottom w:val="0"/>
          <w:divBdr>
            <w:top w:val="none" w:sz="0" w:space="0" w:color="auto"/>
            <w:left w:val="none" w:sz="0" w:space="0" w:color="auto"/>
            <w:bottom w:val="none" w:sz="0" w:space="0" w:color="auto"/>
            <w:right w:val="none" w:sz="0" w:space="0" w:color="auto"/>
          </w:divBdr>
        </w:div>
        <w:div w:id="594097765">
          <w:marLeft w:val="0"/>
          <w:marRight w:val="0"/>
          <w:marTop w:val="0"/>
          <w:marBottom w:val="0"/>
          <w:divBdr>
            <w:top w:val="none" w:sz="0" w:space="0" w:color="auto"/>
            <w:left w:val="none" w:sz="0" w:space="0" w:color="auto"/>
            <w:bottom w:val="none" w:sz="0" w:space="0" w:color="auto"/>
            <w:right w:val="none" w:sz="0" w:space="0" w:color="auto"/>
          </w:divBdr>
        </w:div>
        <w:div w:id="603346645">
          <w:marLeft w:val="0"/>
          <w:marRight w:val="0"/>
          <w:marTop w:val="0"/>
          <w:marBottom w:val="0"/>
          <w:divBdr>
            <w:top w:val="none" w:sz="0" w:space="0" w:color="auto"/>
            <w:left w:val="none" w:sz="0" w:space="0" w:color="auto"/>
            <w:bottom w:val="none" w:sz="0" w:space="0" w:color="auto"/>
            <w:right w:val="none" w:sz="0" w:space="0" w:color="auto"/>
          </w:divBdr>
        </w:div>
        <w:div w:id="631717122">
          <w:marLeft w:val="0"/>
          <w:marRight w:val="0"/>
          <w:marTop w:val="0"/>
          <w:marBottom w:val="0"/>
          <w:divBdr>
            <w:top w:val="none" w:sz="0" w:space="0" w:color="auto"/>
            <w:left w:val="none" w:sz="0" w:space="0" w:color="auto"/>
            <w:bottom w:val="none" w:sz="0" w:space="0" w:color="auto"/>
            <w:right w:val="none" w:sz="0" w:space="0" w:color="auto"/>
          </w:divBdr>
        </w:div>
        <w:div w:id="660960618">
          <w:marLeft w:val="0"/>
          <w:marRight w:val="0"/>
          <w:marTop w:val="0"/>
          <w:marBottom w:val="0"/>
          <w:divBdr>
            <w:top w:val="none" w:sz="0" w:space="0" w:color="auto"/>
            <w:left w:val="none" w:sz="0" w:space="0" w:color="auto"/>
            <w:bottom w:val="none" w:sz="0" w:space="0" w:color="auto"/>
            <w:right w:val="none" w:sz="0" w:space="0" w:color="auto"/>
          </w:divBdr>
        </w:div>
        <w:div w:id="781654369">
          <w:marLeft w:val="0"/>
          <w:marRight w:val="0"/>
          <w:marTop w:val="0"/>
          <w:marBottom w:val="0"/>
          <w:divBdr>
            <w:top w:val="none" w:sz="0" w:space="0" w:color="auto"/>
            <w:left w:val="none" w:sz="0" w:space="0" w:color="auto"/>
            <w:bottom w:val="none" w:sz="0" w:space="0" w:color="auto"/>
            <w:right w:val="none" w:sz="0" w:space="0" w:color="auto"/>
          </w:divBdr>
        </w:div>
        <w:div w:id="815804080">
          <w:marLeft w:val="0"/>
          <w:marRight w:val="0"/>
          <w:marTop w:val="0"/>
          <w:marBottom w:val="0"/>
          <w:divBdr>
            <w:top w:val="none" w:sz="0" w:space="0" w:color="auto"/>
            <w:left w:val="none" w:sz="0" w:space="0" w:color="auto"/>
            <w:bottom w:val="none" w:sz="0" w:space="0" w:color="auto"/>
            <w:right w:val="none" w:sz="0" w:space="0" w:color="auto"/>
          </w:divBdr>
        </w:div>
        <w:div w:id="818306802">
          <w:marLeft w:val="0"/>
          <w:marRight w:val="0"/>
          <w:marTop w:val="0"/>
          <w:marBottom w:val="0"/>
          <w:divBdr>
            <w:top w:val="none" w:sz="0" w:space="0" w:color="auto"/>
            <w:left w:val="none" w:sz="0" w:space="0" w:color="auto"/>
            <w:bottom w:val="none" w:sz="0" w:space="0" w:color="auto"/>
            <w:right w:val="none" w:sz="0" w:space="0" w:color="auto"/>
          </w:divBdr>
        </w:div>
        <w:div w:id="918176542">
          <w:marLeft w:val="0"/>
          <w:marRight w:val="0"/>
          <w:marTop w:val="0"/>
          <w:marBottom w:val="0"/>
          <w:divBdr>
            <w:top w:val="none" w:sz="0" w:space="0" w:color="auto"/>
            <w:left w:val="none" w:sz="0" w:space="0" w:color="auto"/>
            <w:bottom w:val="none" w:sz="0" w:space="0" w:color="auto"/>
            <w:right w:val="none" w:sz="0" w:space="0" w:color="auto"/>
          </w:divBdr>
        </w:div>
        <w:div w:id="938028816">
          <w:marLeft w:val="0"/>
          <w:marRight w:val="0"/>
          <w:marTop w:val="0"/>
          <w:marBottom w:val="0"/>
          <w:divBdr>
            <w:top w:val="none" w:sz="0" w:space="0" w:color="auto"/>
            <w:left w:val="none" w:sz="0" w:space="0" w:color="auto"/>
            <w:bottom w:val="none" w:sz="0" w:space="0" w:color="auto"/>
            <w:right w:val="none" w:sz="0" w:space="0" w:color="auto"/>
          </w:divBdr>
        </w:div>
        <w:div w:id="946892546">
          <w:marLeft w:val="0"/>
          <w:marRight w:val="0"/>
          <w:marTop w:val="0"/>
          <w:marBottom w:val="0"/>
          <w:divBdr>
            <w:top w:val="none" w:sz="0" w:space="0" w:color="auto"/>
            <w:left w:val="none" w:sz="0" w:space="0" w:color="auto"/>
            <w:bottom w:val="none" w:sz="0" w:space="0" w:color="auto"/>
            <w:right w:val="none" w:sz="0" w:space="0" w:color="auto"/>
          </w:divBdr>
        </w:div>
        <w:div w:id="964894262">
          <w:marLeft w:val="0"/>
          <w:marRight w:val="0"/>
          <w:marTop w:val="0"/>
          <w:marBottom w:val="0"/>
          <w:divBdr>
            <w:top w:val="none" w:sz="0" w:space="0" w:color="auto"/>
            <w:left w:val="none" w:sz="0" w:space="0" w:color="auto"/>
            <w:bottom w:val="none" w:sz="0" w:space="0" w:color="auto"/>
            <w:right w:val="none" w:sz="0" w:space="0" w:color="auto"/>
          </w:divBdr>
        </w:div>
        <w:div w:id="1142036813">
          <w:marLeft w:val="0"/>
          <w:marRight w:val="0"/>
          <w:marTop w:val="0"/>
          <w:marBottom w:val="0"/>
          <w:divBdr>
            <w:top w:val="none" w:sz="0" w:space="0" w:color="auto"/>
            <w:left w:val="none" w:sz="0" w:space="0" w:color="auto"/>
            <w:bottom w:val="none" w:sz="0" w:space="0" w:color="auto"/>
            <w:right w:val="none" w:sz="0" w:space="0" w:color="auto"/>
          </w:divBdr>
        </w:div>
        <w:div w:id="1328441799">
          <w:marLeft w:val="0"/>
          <w:marRight w:val="0"/>
          <w:marTop w:val="0"/>
          <w:marBottom w:val="0"/>
          <w:divBdr>
            <w:top w:val="none" w:sz="0" w:space="0" w:color="auto"/>
            <w:left w:val="none" w:sz="0" w:space="0" w:color="auto"/>
            <w:bottom w:val="none" w:sz="0" w:space="0" w:color="auto"/>
            <w:right w:val="none" w:sz="0" w:space="0" w:color="auto"/>
          </w:divBdr>
        </w:div>
        <w:div w:id="1377122836">
          <w:marLeft w:val="0"/>
          <w:marRight w:val="0"/>
          <w:marTop w:val="0"/>
          <w:marBottom w:val="0"/>
          <w:divBdr>
            <w:top w:val="none" w:sz="0" w:space="0" w:color="auto"/>
            <w:left w:val="none" w:sz="0" w:space="0" w:color="auto"/>
            <w:bottom w:val="none" w:sz="0" w:space="0" w:color="auto"/>
            <w:right w:val="none" w:sz="0" w:space="0" w:color="auto"/>
          </w:divBdr>
        </w:div>
        <w:div w:id="1426224780">
          <w:marLeft w:val="0"/>
          <w:marRight w:val="0"/>
          <w:marTop w:val="0"/>
          <w:marBottom w:val="0"/>
          <w:divBdr>
            <w:top w:val="none" w:sz="0" w:space="0" w:color="auto"/>
            <w:left w:val="none" w:sz="0" w:space="0" w:color="auto"/>
            <w:bottom w:val="none" w:sz="0" w:space="0" w:color="auto"/>
            <w:right w:val="none" w:sz="0" w:space="0" w:color="auto"/>
          </w:divBdr>
        </w:div>
        <w:div w:id="1552570308">
          <w:marLeft w:val="0"/>
          <w:marRight w:val="0"/>
          <w:marTop w:val="0"/>
          <w:marBottom w:val="0"/>
          <w:divBdr>
            <w:top w:val="none" w:sz="0" w:space="0" w:color="auto"/>
            <w:left w:val="none" w:sz="0" w:space="0" w:color="auto"/>
            <w:bottom w:val="none" w:sz="0" w:space="0" w:color="auto"/>
            <w:right w:val="none" w:sz="0" w:space="0" w:color="auto"/>
          </w:divBdr>
        </w:div>
        <w:div w:id="1553468374">
          <w:marLeft w:val="0"/>
          <w:marRight w:val="0"/>
          <w:marTop w:val="0"/>
          <w:marBottom w:val="0"/>
          <w:divBdr>
            <w:top w:val="none" w:sz="0" w:space="0" w:color="auto"/>
            <w:left w:val="none" w:sz="0" w:space="0" w:color="auto"/>
            <w:bottom w:val="none" w:sz="0" w:space="0" w:color="auto"/>
            <w:right w:val="none" w:sz="0" w:space="0" w:color="auto"/>
          </w:divBdr>
        </w:div>
        <w:div w:id="1720782250">
          <w:marLeft w:val="0"/>
          <w:marRight w:val="0"/>
          <w:marTop w:val="0"/>
          <w:marBottom w:val="0"/>
          <w:divBdr>
            <w:top w:val="none" w:sz="0" w:space="0" w:color="auto"/>
            <w:left w:val="none" w:sz="0" w:space="0" w:color="auto"/>
            <w:bottom w:val="none" w:sz="0" w:space="0" w:color="auto"/>
            <w:right w:val="none" w:sz="0" w:space="0" w:color="auto"/>
          </w:divBdr>
        </w:div>
        <w:div w:id="1757436701">
          <w:marLeft w:val="0"/>
          <w:marRight w:val="0"/>
          <w:marTop w:val="0"/>
          <w:marBottom w:val="0"/>
          <w:divBdr>
            <w:top w:val="none" w:sz="0" w:space="0" w:color="auto"/>
            <w:left w:val="none" w:sz="0" w:space="0" w:color="auto"/>
            <w:bottom w:val="none" w:sz="0" w:space="0" w:color="auto"/>
            <w:right w:val="none" w:sz="0" w:space="0" w:color="auto"/>
          </w:divBdr>
        </w:div>
        <w:div w:id="1831363256">
          <w:marLeft w:val="0"/>
          <w:marRight w:val="0"/>
          <w:marTop w:val="0"/>
          <w:marBottom w:val="0"/>
          <w:divBdr>
            <w:top w:val="none" w:sz="0" w:space="0" w:color="auto"/>
            <w:left w:val="none" w:sz="0" w:space="0" w:color="auto"/>
            <w:bottom w:val="none" w:sz="0" w:space="0" w:color="auto"/>
            <w:right w:val="none" w:sz="0" w:space="0" w:color="auto"/>
          </w:divBdr>
        </w:div>
        <w:div w:id="1941446270">
          <w:marLeft w:val="0"/>
          <w:marRight w:val="0"/>
          <w:marTop w:val="0"/>
          <w:marBottom w:val="0"/>
          <w:divBdr>
            <w:top w:val="none" w:sz="0" w:space="0" w:color="auto"/>
            <w:left w:val="none" w:sz="0" w:space="0" w:color="auto"/>
            <w:bottom w:val="none" w:sz="0" w:space="0" w:color="auto"/>
            <w:right w:val="none" w:sz="0" w:space="0" w:color="auto"/>
          </w:divBdr>
        </w:div>
        <w:div w:id="2013606855">
          <w:marLeft w:val="0"/>
          <w:marRight w:val="0"/>
          <w:marTop w:val="0"/>
          <w:marBottom w:val="0"/>
          <w:divBdr>
            <w:top w:val="none" w:sz="0" w:space="0" w:color="auto"/>
            <w:left w:val="none" w:sz="0" w:space="0" w:color="auto"/>
            <w:bottom w:val="none" w:sz="0" w:space="0" w:color="auto"/>
            <w:right w:val="none" w:sz="0" w:space="0" w:color="auto"/>
          </w:divBdr>
        </w:div>
        <w:div w:id="2101486838">
          <w:marLeft w:val="0"/>
          <w:marRight w:val="0"/>
          <w:marTop w:val="0"/>
          <w:marBottom w:val="0"/>
          <w:divBdr>
            <w:top w:val="none" w:sz="0" w:space="0" w:color="auto"/>
            <w:left w:val="none" w:sz="0" w:space="0" w:color="auto"/>
            <w:bottom w:val="none" w:sz="0" w:space="0" w:color="auto"/>
            <w:right w:val="none" w:sz="0" w:space="0" w:color="auto"/>
          </w:divBdr>
        </w:div>
        <w:div w:id="2107845329">
          <w:marLeft w:val="0"/>
          <w:marRight w:val="0"/>
          <w:marTop w:val="0"/>
          <w:marBottom w:val="0"/>
          <w:divBdr>
            <w:top w:val="none" w:sz="0" w:space="0" w:color="auto"/>
            <w:left w:val="none" w:sz="0" w:space="0" w:color="auto"/>
            <w:bottom w:val="none" w:sz="0" w:space="0" w:color="auto"/>
            <w:right w:val="none" w:sz="0" w:space="0" w:color="auto"/>
          </w:divBdr>
        </w:div>
      </w:divsChild>
    </w:div>
    <w:div w:id="1160391348">
      <w:bodyDiv w:val="1"/>
      <w:marLeft w:val="0"/>
      <w:marRight w:val="0"/>
      <w:marTop w:val="0"/>
      <w:marBottom w:val="0"/>
      <w:divBdr>
        <w:top w:val="none" w:sz="0" w:space="0" w:color="auto"/>
        <w:left w:val="none" w:sz="0" w:space="0" w:color="auto"/>
        <w:bottom w:val="none" w:sz="0" w:space="0" w:color="auto"/>
        <w:right w:val="none" w:sz="0" w:space="0" w:color="auto"/>
      </w:divBdr>
    </w:div>
    <w:div w:id="1160660504">
      <w:bodyDiv w:val="1"/>
      <w:marLeft w:val="0"/>
      <w:marRight w:val="0"/>
      <w:marTop w:val="0"/>
      <w:marBottom w:val="0"/>
      <w:divBdr>
        <w:top w:val="none" w:sz="0" w:space="0" w:color="auto"/>
        <w:left w:val="none" w:sz="0" w:space="0" w:color="auto"/>
        <w:bottom w:val="none" w:sz="0" w:space="0" w:color="auto"/>
        <w:right w:val="none" w:sz="0" w:space="0" w:color="auto"/>
      </w:divBdr>
    </w:div>
    <w:div w:id="1160929267">
      <w:bodyDiv w:val="1"/>
      <w:marLeft w:val="0"/>
      <w:marRight w:val="0"/>
      <w:marTop w:val="0"/>
      <w:marBottom w:val="0"/>
      <w:divBdr>
        <w:top w:val="none" w:sz="0" w:space="0" w:color="auto"/>
        <w:left w:val="none" w:sz="0" w:space="0" w:color="auto"/>
        <w:bottom w:val="none" w:sz="0" w:space="0" w:color="auto"/>
        <w:right w:val="none" w:sz="0" w:space="0" w:color="auto"/>
      </w:divBdr>
    </w:div>
    <w:div w:id="1161001283">
      <w:bodyDiv w:val="1"/>
      <w:marLeft w:val="0"/>
      <w:marRight w:val="0"/>
      <w:marTop w:val="0"/>
      <w:marBottom w:val="0"/>
      <w:divBdr>
        <w:top w:val="none" w:sz="0" w:space="0" w:color="auto"/>
        <w:left w:val="none" w:sz="0" w:space="0" w:color="auto"/>
        <w:bottom w:val="none" w:sz="0" w:space="0" w:color="auto"/>
        <w:right w:val="none" w:sz="0" w:space="0" w:color="auto"/>
      </w:divBdr>
    </w:div>
    <w:div w:id="1161045147">
      <w:bodyDiv w:val="1"/>
      <w:marLeft w:val="0"/>
      <w:marRight w:val="0"/>
      <w:marTop w:val="0"/>
      <w:marBottom w:val="0"/>
      <w:divBdr>
        <w:top w:val="none" w:sz="0" w:space="0" w:color="auto"/>
        <w:left w:val="none" w:sz="0" w:space="0" w:color="auto"/>
        <w:bottom w:val="none" w:sz="0" w:space="0" w:color="auto"/>
        <w:right w:val="none" w:sz="0" w:space="0" w:color="auto"/>
      </w:divBdr>
    </w:div>
    <w:div w:id="1161120224">
      <w:bodyDiv w:val="1"/>
      <w:marLeft w:val="0"/>
      <w:marRight w:val="0"/>
      <w:marTop w:val="0"/>
      <w:marBottom w:val="0"/>
      <w:divBdr>
        <w:top w:val="none" w:sz="0" w:space="0" w:color="auto"/>
        <w:left w:val="none" w:sz="0" w:space="0" w:color="auto"/>
        <w:bottom w:val="none" w:sz="0" w:space="0" w:color="auto"/>
        <w:right w:val="none" w:sz="0" w:space="0" w:color="auto"/>
      </w:divBdr>
    </w:div>
    <w:div w:id="1161694790">
      <w:bodyDiv w:val="1"/>
      <w:marLeft w:val="0"/>
      <w:marRight w:val="0"/>
      <w:marTop w:val="0"/>
      <w:marBottom w:val="0"/>
      <w:divBdr>
        <w:top w:val="none" w:sz="0" w:space="0" w:color="auto"/>
        <w:left w:val="none" w:sz="0" w:space="0" w:color="auto"/>
        <w:bottom w:val="none" w:sz="0" w:space="0" w:color="auto"/>
        <w:right w:val="none" w:sz="0" w:space="0" w:color="auto"/>
      </w:divBdr>
    </w:div>
    <w:div w:id="1161777800">
      <w:bodyDiv w:val="1"/>
      <w:marLeft w:val="0"/>
      <w:marRight w:val="0"/>
      <w:marTop w:val="0"/>
      <w:marBottom w:val="0"/>
      <w:divBdr>
        <w:top w:val="none" w:sz="0" w:space="0" w:color="auto"/>
        <w:left w:val="none" w:sz="0" w:space="0" w:color="auto"/>
        <w:bottom w:val="none" w:sz="0" w:space="0" w:color="auto"/>
        <w:right w:val="none" w:sz="0" w:space="0" w:color="auto"/>
      </w:divBdr>
    </w:div>
    <w:div w:id="1161971260">
      <w:bodyDiv w:val="1"/>
      <w:marLeft w:val="0"/>
      <w:marRight w:val="0"/>
      <w:marTop w:val="0"/>
      <w:marBottom w:val="0"/>
      <w:divBdr>
        <w:top w:val="none" w:sz="0" w:space="0" w:color="auto"/>
        <w:left w:val="none" w:sz="0" w:space="0" w:color="auto"/>
        <w:bottom w:val="none" w:sz="0" w:space="0" w:color="auto"/>
        <w:right w:val="none" w:sz="0" w:space="0" w:color="auto"/>
      </w:divBdr>
    </w:div>
    <w:div w:id="1162233256">
      <w:bodyDiv w:val="1"/>
      <w:marLeft w:val="0"/>
      <w:marRight w:val="0"/>
      <w:marTop w:val="0"/>
      <w:marBottom w:val="0"/>
      <w:divBdr>
        <w:top w:val="none" w:sz="0" w:space="0" w:color="auto"/>
        <w:left w:val="none" w:sz="0" w:space="0" w:color="auto"/>
        <w:bottom w:val="none" w:sz="0" w:space="0" w:color="auto"/>
        <w:right w:val="none" w:sz="0" w:space="0" w:color="auto"/>
      </w:divBdr>
    </w:div>
    <w:div w:id="1162311552">
      <w:bodyDiv w:val="1"/>
      <w:marLeft w:val="0"/>
      <w:marRight w:val="0"/>
      <w:marTop w:val="0"/>
      <w:marBottom w:val="0"/>
      <w:divBdr>
        <w:top w:val="none" w:sz="0" w:space="0" w:color="auto"/>
        <w:left w:val="none" w:sz="0" w:space="0" w:color="auto"/>
        <w:bottom w:val="none" w:sz="0" w:space="0" w:color="auto"/>
        <w:right w:val="none" w:sz="0" w:space="0" w:color="auto"/>
      </w:divBdr>
    </w:div>
    <w:div w:id="1162312923">
      <w:bodyDiv w:val="1"/>
      <w:marLeft w:val="0"/>
      <w:marRight w:val="0"/>
      <w:marTop w:val="0"/>
      <w:marBottom w:val="0"/>
      <w:divBdr>
        <w:top w:val="none" w:sz="0" w:space="0" w:color="auto"/>
        <w:left w:val="none" w:sz="0" w:space="0" w:color="auto"/>
        <w:bottom w:val="none" w:sz="0" w:space="0" w:color="auto"/>
        <w:right w:val="none" w:sz="0" w:space="0" w:color="auto"/>
      </w:divBdr>
    </w:div>
    <w:div w:id="1162500556">
      <w:bodyDiv w:val="1"/>
      <w:marLeft w:val="0"/>
      <w:marRight w:val="0"/>
      <w:marTop w:val="0"/>
      <w:marBottom w:val="0"/>
      <w:divBdr>
        <w:top w:val="none" w:sz="0" w:space="0" w:color="auto"/>
        <w:left w:val="none" w:sz="0" w:space="0" w:color="auto"/>
        <w:bottom w:val="none" w:sz="0" w:space="0" w:color="auto"/>
        <w:right w:val="none" w:sz="0" w:space="0" w:color="auto"/>
      </w:divBdr>
    </w:div>
    <w:div w:id="1162626502">
      <w:bodyDiv w:val="1"/>
      <w:marLeft w:val="0"/>
      <w:marRight w:val="0"/>
      <w:marTop w:val="0"/>
      <w:marBottom w:val="0"/>
      <w:divBdr>
        <w:top w:val="none" w:sz="0" w:space="0" w:color="auto"/>
        <w:left w:val="none" w:sz="0" w:space="0" w:color="auto"/>
        <w:bottom w:val="none" w:sz="0" w:space="0" w:color="auto"/>
        <w:right w:val="none" w:sz="0" w:space="0" w:color="auto"/>
      </w:divBdr>
    </w:div>
    <w:div w:id="1162743967">
      <w:bodyDiv w:val="1"/>
      <w:marLeft w:val="0"/>
      <w:marRight w:val="0"/>
      <w:marTop w:val="0"/>
      <w:marBottom w:val="0"/>
      <w:divBdr>
        <w:top w:val="none" w:sz="0" w:space="0" w:color="auto"/>
        <w:left w:val="none" w:sz="0" w:space="0" w:color="auto"/>
        <w:bottom w:val="none" w:sz="0" w:space="0" w:color="auto"/>
        <w:right w:val="none" w:sz="0" w:space="0" w:color="auto"/>
      </w:divBdr>
    </w:div>
    <w:div w:id="1162962207">
      <w:bodyDiv w:val="1"/>
      <w:marLeft w:val="0"/>
      <w:marRight w:val="0"/>
      <w:marTop w:val="0"/>
      <w:marBottom w:val="0"/>
      <w:divBdr>
        <w:top w:val="none" w:sz="0" w:space="0" w:color="auto"/>
        <w:left w:val="none" w:sz="0" w:space="0" w:color="auto"/>
        <w:bottom w:val="none" w:sz="0" w:space="0" w:color="auto"/>
        <w:right w:val="none" w:sz="0" w:space="0" w:color="auto"/>
      </w:divBdr>
    </w:div>
    <w:div w:id="1163082009">
      <w:bodyDiv w:val="1"/>
      <w:marLeft w:val="0"/>
      <w:marRight w:val="0"/>
      <w:marTop w:val="0"/>
      <w:marBottom w:val="0"/>
      <w:divBdr>
        <w:top w:val="none" w:sz="0" w:space="0" w:color="auto"/>
        <w:left w:val="none" w:sz="0" w:space="0" w:color="auto"/>
        <w:bottom w:val="none" w:sz="0" w:space="0" w:color="auto"/>
        <w:right w:val="none" w:sz="0" w:space="0" w:color="auto"/>
      </w:divBdr>
    </w:div>
    <w:div w:id="1163164533">
      <w:bodyDiv w:val="1"/>
      <w:marLeft w:val="0"/>
      <w:marRight w:val="0"/>
      <w:marTop w:val="0"/>
      <w:marBottom w:val="0"/>
      <w:divBdr>
        <w:top w:val="none" w:sz="0" w:space="0" w:color="auto"/>
        <w:left w:val="none" w:sz="0" w:space="0" w:color="auto"/>
        <w:bottom w:val="none" w:sz="0" w:space="0" w:color="auto"/>
        <w:right w:val="none" w:sz="0" w:space="0" w:color="auto"/>
      </w:divBdr>
    </w:div>
    <w:div w:id="1163206308">
      <w:bodyDiv w:val="1"/>
      <w:marLeft w:val="0"/>
      <w:marRight w:val="0"/>
      <w:marTop w:val="0"/>
      <w:marBottom w:val="0"/>
      <w:divBdr>
        <w:top w:val="none" w:sz="0" w:space="0" w:color="auto"/>
        <w:left w:val="none" w:sz="0" w:space="0" w:color="auto"/>
        <w:bottom w:val="none" w:sz="0" w:space="0" w:color="auto"/>
        <w:right w:val="none" w:sz="0" w:space="0" w:color="auto"/>
      </w:divBdr>
    </w:div>
    <w:div w:id="1163395503">
      <w:bodyDiv w:val="1"/>
      <w:marLeft w:val="0"/>
      <w:marRight w:val="0"/>
      <w:marTop w:val="0"/>
      <w:marBottom w:val="0"/>
      <w:divBdr>
        <w:top w:val="none" w:sz="0" w:space="0" w:color="auto"/>
        <w:left w:val="none" w:sz="0" w:space="0" w:color="auto"/>
        <w:bottom w:val="none" w:sz="0" w:space="0" w:color="auto"/>
        <w:right w:val="none" w:sz="0" w:space="0" w:color="auto"/>
      </w:divBdr>
    </w:div>
    <w:div w:id="1163550256">
      <w:bodyDiv w:val="1"/>
      <w:marLeft w:val="0"/>
      <w:marRight w:val="0"/>
      <w:marTop w:val="0"/>
      <w:marBottom w:val="0"/>
      <w:divBdr>
        <w:top w:val="none" w:sz="0" w:space="0" w:color="auto"/>
        <w:left w:val="none" w:sz="0" w:space="0" w:color="auto"/>
        <w:bottom w:val="none" w:sz="0" w:space="0" w:color="auto"/>
        <w:right w:val="none" w:sz="0" w:space="0" w:color="auto"/>
      </w:divBdr>
    </w:div>
    <w:div w:id="1163813512">
      <w:bodyDiv w:val="1"/>
      <w:marLeft w:val="0"/>
      <w:marRight w:val="0"/>
      <w:marTop w:val="0"/>
      <w:marBottom w:val="0"/>
      <w:divBdr>
        <w:top w:val="none" w:sz="0" w:space="0" w:color="auto"/>
        <w:left w:val="none" w:sz="0" w:space="0" w:color="auto"/>
        <w:bottom w:val="none" w:sz="0" w:space="0" w:color="auto"/>
        <w:right w:val="none" w:sz="0" w:space="0" w:color="auto"/>
      </w:divBdr>
    </w:div>
    <w:div w:id="1164052384">
      <w:bodyDiv w:val="1"/>
      <w:marLeft w:val="0"/>
      <w:marRight w:val="0"/>
      <w:marTop w:val="0"/>
      <w:marBottom w:val="0"/>
      <w:divBdr>
        <w:top w:val="none" w:sz="0" w:space="0" w:color="auto"/>
        <w:left w:val="none" w:sz="0" w:space="0" w:color="auto"/>
        <w:bottom w:val="none" w:sz="0" w:space="0" w:color="auto"/>
        <w:right w:val="none" w:sz="0" w:space="0" w:color="auto"/>
      </w:divBdr>
      <w:divsChild>
        <w:div w:id="2558074">
          <w:marLeft w:val="0"/>
          <w:marRight w:val="0"/>
          <w:marTop w:val="0"/>
          <w:marBottom w:val="0"/>
          <w:divBdr>
            <w:top w:val="none" w:sz="0" w:space="0" w:color="auto"/>
            <w:left w:val="none" w:sz="0" w:space="0" w:color="auto"/>
            <w:bottom w:val="none" w:sz="0" w:space="0" w:color="auto"/>
            <w:right w:val="none" w:sz="0" w:space="0" w:color="auto"/>
          </w:divBdr>
        </w:div>
        <w:div w:id="3362340">
          <w:marLeft w:val="0"/>
          <w:marRight w:val="0"/>
          <w:marTop w:val="0"/>
          <w:marBottom w:val="0"/>
          <w:divBdr>
            <w:top w:val="none" w:sz="0" w:space="0" w:color="auto"/>
            <w:left w:val="none" w:sz="0" w:space="0" w:color="auto"/>
            <w:bottom w:val="none" w:sz="0" w:space="0" w:color="auto"/>
            <w:right w:val="none" w:sz="0" w:space="0" w:color="auto"/>
          </w:divBdr>
        </w:div>
        <w:div w:id="8725840">
          <w:marLeft w:val="0"/>
          <w:marRight w:val="0"/>
          <w:marTop w:val="0"/>
          <w:marBottom w:val="0"/>
          <w:divBdr>
            <w:top w:val="none" w:sz="0" w:space="0" w:color="auto"/>
            <w:left w:val="none" w:sz="0" w:space="0" w:color="auto"/>
            <w:bottom w:val="none" w:sz="0" w:space="0" w:color="auto"/>
            <w:right w:val="none" w:sz="0" w:space="0" w:color="auto"/>
          </w:divBdr>
        </w:div>
        <w:div w:id="150801007">
          <w:marLeft w:val="0"/>
          <w:marRight w:val="0"/>
          <w:marTop w:val="0"/>
          <w:marBottom w:val="0"/>
          <w:divBdr>
            <w:top w:val="none" w:sz="0" w:space="0" w:color="auto"/>
            <w:left w:val="none" w:sz="0" w:space="0" w:color="auto"/>
            <w:bottom w:val="none" w:sz="0" w:space="0" w:color="auto"/>
            <w:right w:val="none" w:sz="0" w:space="0" w:color="auto"/>
          </w:divBdr>
        </w:div>
        <w:div w:id="197857971">
          <w:marLeft w:val="0"/>
          <w:marRight w:val="0"/>
          <w:marTop w:val="0"/>
          <w:marBottom w:val="0"/>
          <w:divBdr>
            <w:top w:val="none" w:sz="0" w:space="0" w:color="auto"/>
            <w:left w:val="none" w:sz="0" w:space="0" w:color="auto"/>
            <w:bottom w:val="none" w:sz="0" w:space="0" w:color="auto"/>
            <w:right w:val="none" w:sz="0" w:space="0" w:color="auto"/>
          </w:divBdr>
        </w:div>
        <w:div w:id="304704506">
          <w:marLeft w:val="0"/>
          <w:marRight w:val="0"/>
          <w:marTop w:val="0"/>
          <w:marBottom w:val="0"/>
          <w:divBdr>
            <w:top w:val="none" w:sz="0" w:space="0" w:color="auto"/>
            <w:left w:val="none" w:sz="0" w:space="0" w:color="auto"/>
            <w:bottom w:val="none" w:sz="0" w:space="0" w:color="auto"/>
            <w:right w:val="none" w:sz="0" w:space="0" w:color="auto"/>
          </w:divBdr>
        </w:div>
        <w:div w:id="346905454">
          <w:marLeft w:val="0"/>
          <w:marRight w:val="0"/>
          <w:marTop w:val="0"/>
          <w:marBottom w:val="0"/>
          <w:divBdr>
            <w:top w:val="none" w:sz="0" w:space="0" w:color="auto"/>
            <w:left w:val="none" w:sz="0" w:space="0" w:color="auto"/>
            <w:bottom w:val="none" w:sz="0" w:space="0" w:color="auto"/>
            <w:right w:val="none" w:sz="0" w:space="0" w:color="auto"/>
          </w:divBdr>
        </w:div>
        <w:div w:id="496726114">
          <w:marLeft w:val="0"/>
          <w:marRight w:val="0"/>
          <w:marTop w:val="0"/>
          <w:marBottom w:val="0"/>
          <w:divBdr>
            <w:top w:val="none" w:sz="0" w:space="0" w:color="auto"/>
            <w:left w:val="none" w:sz="0" w:space="0" w:color="auto"/>
            <w:bottom w:val="none" w:sz="0" w:space="0" w:color="auto"/>
            <w:right w:val="none" w:sz="0" w:space="0" w:color="auto"/>
          </w:divBdr>
        </w:div>
        <w:div w:id="508253576">
          <w:marLeft w:val="0"/>
          <w:marRight w:val="0"/>
          <w:marTop w:val="0"/>
          <w:marBottom w:val="0"/>
          <w:divBdr>
            <w:top w:val="none" w:sz="0" w:space="0" w:color="auto"/>
            <w:left w:val="none" w:sz="0" w:space="0" w:color="auto"/>
            <w:bottom w:val="none" w:sz="0" w:space="0" w:color="auto"/>
            <w:right w:val="none" w:sz="0" w:space="0" w:color="auto"/>
          </w:divBdr>
        </w:div>
        <w:div w:id="521163076">
          <w:marLeft w:val="0"/>
          <w:marRight w:val="0"/>
          <w:marTop w:val="0"/>
          <w:marBottom w:val="0"/>
          <w:divBdr>
            <w:top w:val="none" w:sz="0" w:space="0" w:color="auto"/>
            <w:left w:val="none" w:sz="0" w:space="0" w:color="auto"/>
            <w:bottom w:val="none" w:sz="0" w:space="0" w:color="auto"/>
            <w:right w:val="none" w:sz="0" w:space="0" w:color="auto"/>
          </w:divBdr>
        </w:div>
        <w:div w:id="582833412">
          <w:marLeft w:val="0"/>
          <w:marRight w:val="0"/>
          <w:marTop w:val="0"/>
          <w:marBottom w:val="0"/>
          <w:divBdr>
            <w:top w:val="none" w:sz="0" w:space="0" w:color="auto"/>
            <w:left w:val="none" w:sz="0" w:space="0" w:color="auto"/>
            <w:bottom w:val="none" w:sz="0" w:space="0" w:color="auto"/>
            <w:right w:val="none" w:sz="0" w:space="0" w:color="auto"/>
          </w:divBdr>
        </w:div>
        <w:div w:id="603536572">
          <w:marLeft w:val="0"/>
          <w:marRight w:val="0"/>
          <w:marTop w:val="0"/>
          <w:marBottom w:val="0"/>
          <w:divBdr>
            <w:top w:val="none" w:sz="0" w:space="0" w:color="auto"/>
            <w:left w:val="none" w:sz="0" w:space="0" w:color="auto"/>
            <w:bottom w:val="none" w:sz="0" w:space="0" w:color="auto"/>
            <w:right w:val="none" w:sz="0" w:space="0" w:color="auto"/>
          </w:divBdr>
        </w:div>
        <w:div w:id="617370084">
          <w:marLeft w:val="0"/>
          <w:marRight w:val="0"/>
          <w:marTop w:val="0"/>
          <w:marBottom w:val="0"/>
          <w:divBdr>
            <w:top w:val="none" w:sz="0" w:space="0" w:color="auto"/>
            <w:left w:val="none" w:sz="0" w:space="0" w:color="auto"/>
            <w:bottom w:val="none" w:sz="0" w:space="0" w:color="auto"/>
            <w:right w:val="none" w:sz="0" w:space="0" w:color="auto"/>
          </w:divBdr>
        </w:div>
        <w:div w:id="719207202">
          <w:marLeft w:val="0"/>
          <w:marRight w:val="0"/>
          <w:marTop w:val="0"/>
          <w:marBottom w:val="0"/>
          <w:divBdr>
            <w:top w:val="none" w:sz="0" w:space="0" w:color="auto"/>
            <w:left w:val="none" w:sz="0" w:space="0" w:color="auto"/>
            <w:bottom w:val="none" w:sz="0" w:space="0" w:color="auto"/>
            <w:right w:val="none" w:sz="0" w:space="0" w:color="auto"/>
          </w:divBdr>
        </w:div>
        <w:div w:id="722607016">
          <w:marLeft w:val="0"/>
          <w:marRight w:val="0"/>
          <w:marTop w:val="0"/>
          <w:marBottom w:val="0"/>
          <w:divBdr>
            <w:top w:val="none" w:sz="0" w:space="0" w:color="auto"/>
            <w:left w:val="none" w:sz="0" w:space="0" w:color="auto"/>
            <w:bottom w:val="none" w:sz="0" w:space="0" w:color="auto"/>
            <w:right w:val="none" w:sz="0" w:space="0" w:color="auto"/>
          </w:divBdr>
        </w:div>
        <w:div w:id="730008050">
          <w:marLeft w:val="0"/>
          <w:marRight w:val="0"/>
          <w:marTop w:val="0"/>
          <w:marBottom w:val="0"/>
          <w:divBdr>
            <w:top w:val="none" w:sz="0" w:space="0" w:color="auto"/>
            <w:left w:val="none" w:sz="0" w:space="0" w:color="auto"/>
            <w:bottom w:val="none" w:sz="0" w:space="0" w:color="auto"/>
            <w:right w:val="none" w:sz="0" w:space="0" w:color="auto"/>
          </w:divBdr>
        </w:div>
        <w:div w:id="744767840">
          <w:marLeft w:val="0"/>
          <w:marRight w:val="0"/>
          <w:marTop w:val="0"/>
          <w:marBottom w:val="0"/>
          <w:divBdr>
            <w:top w:val="none" w:sz="0" w:space="0" w:color="auto"/>
            <w:left w:val="none" w:sz="0" w:space="0" w:color="auto"/>
            <w:bottom w:val="none" w:sz="0" w:space="0" w:color="auto"/>
            <w:right w:val="none" w:sz="0" w:space="0" w:color="auto"/>
          </w:divBdr>
        </w:div>
        <w:div w:id="793671373">
          <w:marLeft w:val="0"/>
          <w:marRight w:val="0"/>
          <w:marTop w:val="0"/>
          <w:marBottom w:val="0"/>
          <w:divBdr>
            <w:top w:val="none" w:sz="0" w:space="0" w:color="auto"/>
            <w:left w:val="none" w:sz="0" w:space="0" w:color="auto"/>
            <w:bottom w:val="none" w:sz="0" w:space="0" w:color="auto"/>
            <w:right w:val="none" w:sz="0" w:space="0" w:color="auto"/>
          </w:divBdr>
        </w:div>
        <w:div w:id="981423813">
          <w:marLeft w:val="0"/>
          <w:marRight w:val="0"/>
          <w:marTop w:val="0"/>
          <w:marBottom w:val="0"/>
          <w:divBdr>
            <w:top w:val="none" w:sz="0" w:space="0" w:color="auto"/>
            <w:left w:val="none" w:sz="0" w:space="0" w:color="auto"/>
            <w:bottom w:val="none" w:sz="0" w:space="0" w:color="auto"/>
            <w:right w:val="none" w:sz="0" w:space="0" w:color="auto"/>
          </w:divBdr>
        </w:div>
        <w:div w:id="988285470">
          <w:marLeft w:val="0"/>
          <w:marRight w:val="0"/>
          <w:marTop w:val="0"/>
          <w:marBottom w:val="0"/>
          <w:divBdr>
            <w:top w:val="none" w:sz="0" w:space="0" w:color="auto"/>
            <w:left w:val="none" w:sz="0" w:space="0" w:color="auto"/>
            <w:bottom w:val="none" w:sz="0" w:space="0" w:color="auto"/>
            <w:right w:val="none" w:sz="0" w:space="0" w:color="auto"/>
          </w:divBdr>
        </w:div>
        <w:div w:id="1094980370">
          <w:marLeft w:val="0"/>
          <w:marRight w:val="0"/>
          <w:marTop w:val="0"/>
          <w:marBottom w:val="0"/>
          <w:divBdr>
            <w:top w:val="none" w:sz="0" w:space="0" w:color="auto"/>
            <w:left w:val="none" w:sz="0" w:space="0" w:color="auto"/>
            <w:bottom w:val="none" w:sz="0" w:space="0" w:color="auto"/>
            <w:right w:val="none" w:sz="0" w:space="0" w:color="auto"/>
          </w:divBdr>
        </w:div>
        <w:div w:id="1111390615">
          <w:marLeft w:val="0"/>
          <w:marRight w:val="0"/>
          <w:marTop w:val="0"/>
          <w:marBottom w:val="0"/>
          <w:divBdr>
            <w:top w:val="none" w:sz="0" w:space="0" w:color="auto"/>
            <w:left w:val="none" w:sz="0" w:space="0" w:color="auto"/>
            <w:bottom w:val="none" w:sz="0" w:space="0" w:color="auto"/>
            <w:right w:val="none" w:sz="0" w:space="0" w:color="auto"/>
          </w:divBdr>
        </w:div>
        <w:div w:id="1143307469">
          <w:marLeft w:val="0"/>
          <w:marRight w:val="0"/>
          <w:marTop w:val="0"/>
          <w:marBottom w:val="0"/>
          <w:divBdr>
            <w:top w:val="none" w:sz="0" w:space="0" w:color="auto"/>
            <w:left w:val="none" w:sz="0" w:space="0" w:color="auto"/>
            <w:bottom w:val="none" w:sz="0" w:space="0" w:color="auto"/>
            <w:right w:val="none" w:sz="0" w:space="0" w:color="auto"/>
          </w:divBdr>
        </w:div>
        <w:div w:id="1299652324">
          <w:marLeft w:val="0"/>
          <w:marRight w:val="0"/>
          <w:marTop w:val="0"/>
          <w:marBottom w:val="0"/>
          <w:divBdr>
            <w:top w:val="none" w:sz="0" w:space="0" w:color="auto"/>
            <w:left w:val="none" w:sz="0" w:space="0" w:color="auto"/>
            <w:bottom w:val="none" w:sz="0" w:space="0" w:color="auto"/>
            <w:right w:val="none" w:sz="0" w:space="0" w:color="auto"/>
          </w:divBdr>
        </w:div>
        <w:div w:id="1393694211">
          <w:marLeft w:val="0"/>
          <w:marRight w:val="0"/>
          <w:marTop w:val="0"/>
          <w:marBottom w:val="0"/>
          <w:divBdr>
            <w:top w:val="none" w:sz="0" w:space="0" w:color="auto"/>
            <w:left w:val="none" w:sz="0" w:space="0" w:color="auto"/>
            <w:bottom w:val="none" w:sz="0" w:space="0" w:color="auto"/>
            <w:right w:val="none" w:sz="0" w:space="0" w:color="auto"/>
          </w:divBdr>
        </w:div>
        <w:div w:id="1427994540">
          <w:marLeft w:val="0"/>
          <w:marRight w:val="0"/>
          <w:marTop w:val="0"/>
          <w:marBottom w:val="0"/>
          <w:divBdr>
            <w:top w:val="none" w:sz="0" w:space="0" w:color="auto"/>
            <w:left w:val="none" w:sz="0" w:space="0" w:color="auto"/>
            <w:bottom w:val="none" w:sz="0" w:space="0" w:color="auto"/>
            <w:right w:val="none" w:sz="0" w:space="0" w:color="auto"/>
          </w:divBdr>
        </w:div>
        <w:div w:id="1435053570">
          <w:marLeft w:val="0"/>
          <w:marRight w:val="0"/>
          <w:marTop w:val="0"/>
          <w:marBottom w:val="0"/>
          <w:divBdr>
            <w:top w:val="none" w:sz="0" w:space="0" w:color="auto"/>
            <w:left w:val="none" w:sz="0" w:space="0" w:color="auto"/>
            <w:bottom w:val="none" w:sz="0" w:space="0" w:color="auto"/>
            <w:right w:val="none" w:sz="0" w:space="0" w:color="auto"/>
          </w:divBdr>
        </w:div>
        <w:div w:id="1507284788">
          <w:marLeft w:val="0"/>
          <w:marRight w:val="0"/>
          <w:marTop w:val="0"/>
          <w:marBottom w:val="0"/>
          <w:divBdr>
            <w:top w:val="none" w:sz="0" w:space="0" w:color="auto"/>
            <w:left w:val="none" w:sz="0" w:space="0" w:color="auto"/>
            <w:bottom w:val="none" w:sz="0" w:space="0" w:color="auto"/>
            <w:right w:val="none" w:sz="0" w:space="0" w:color="auto"/>
          </w:divBdr>
        </w:div>
        <w:div w:id="1560894680">
          <w:marLeft w:val="0"/>
          <w:marRight w:val="0"/>
          <w:marTop w:val="0"/>
          <w:marBottom w:val="0"/>
          <w:divBdr>
            <w:top w:val="none" w:sz="0" w:space="0" w:color="auto"/>
            <w:left w:val="none" w:sz="0" w:space="0" w:color="auto"/>
            <w:bottom w:val="none" w:sz="0" w:space="0" w:color="auto"/>
            <w:right w:val="none" w:sz="0" w:space="0" w:color="auto"/>
          </w:divBdr>
        </w:div>
        <w:div w:id="1561358319">
          <w:marLeft w:val="0"/>
          <w:marRight w:val="0"/>
          <w:marTop w:val="0"/>
          <w:marBottom w:val="0"/>
          <w:divBdr>
            <w:top w:val="none" w:sz="0" w:space="0" w:color="auto"/>
            <w:left w:val="none" w:sz="0" w:space="0" w:color="auto"/>
            <w:bottom w:val="none" w:sz="0" w:space="0" w:color="auto"/>
            <w:right w:val="none" w:sz="0" w:space="0" w:color="auto"/>
          </w:divBdr>
        </w:div>
        <w:div w:id="1573466995">
          <w:marLeft w:val="0"/>
          <w:marRight w:val="0"/>
          <w:marTop w:val="0"/>
          <w:marBottom w:val="0"/>
          <w:divBdr>
            <w:top w:val="none" w:sz="0" w:space="0" w:color="auto"/>
            <w:left w:val="none" w:sz="0" w:space="0" w:color="auto"/>
            <w:bottom w:val="none" w:sz="0" w:space="0" w:color="auto"/>
            <w:right w:val="none" w:sz="0" w:space="0" w:color="auto"/>
          </w:divBdr>
        </w:div>
        <w:div w:id="1578438845">
          <w:marLeft w:val="0"/>
          <w:marRight w:val="0"/>
          <w:marTop w:val="0"/>
          <w:marBottom w:val="0"/>
          <w:divBdr>
            <w:top w:val="none" w:sz="0" w:space="0" w:color="auto"/>
            <w:left w:val="none" w:sz="0" w:space="0" w:color="auto"/>
            <w:bottom w:val="none" w:sz="0" w:space="0" w:color="auto"/>
            <w:right w:val="none" w:sz="0" w:space="0" w:color="auto"/>
          </w:divBdr>
        </w:div>
        <w:div w:id="1679305363">
          <w:marLeft w:val="0"/>
          <w:marRight w:val="0"/>
          <w:marTop w:val="0"/>
          <w:marBottom w:val="0"/>
          <w:divBdr>
            <w:top w:val="none" w:sz="0" w:space="0" w:color="auto"/>
            <w:left w:val="none" w:sz="0" w:space="0" w:color="auto"/>
            <w:bottom w:val="none" w:sz="0" w:space="0" w:color="auto"/>
            <w:right w:val="none" w:sz="0" w:space="0" w:color="auto"/>
          </w:divBdr>
        </w:div>
        <w:div w:id="1859541439">
          <w:marLeft w:val="0"/>
          <w:marRight w:val="0"/>
          <w:marTop w:val="0"/>
          <w:marBottom w:val="0"/>
          <w:divBdr>
            <w:top w:val="none" w:sz="0" w:space="0" w:color="auto"/>
            <w:left w:val="none" w:sz="0" w:space="0" w:color="auto"/>
            <w:bottom w:val="none" w:sz="0" w:space="0" w:color="auto"/>
            <w:right w:val="none" w:sz="0" w:space="0" w:color="auto"/>
          </w:divBdr>
        </w:div>
      </w:divsChild>
    </w:div>
    <w:div w:id="1164198315">
      <w:bodyDiv w:val="1"/>
      <w:marLeft w:val="0"/>
      <w:marRight w:val="0"/>
      <w:marTop w:val="0"/>
      <w:marBottom w:val="0"/>
      <w:divBdr>
        <w:top w:val="none" w:sz="0" w:space="0" w:color="auto"/>
        <w:left w:val="none" w:sz="0" w:space="0" w:color="auto"/>
        <w:bottom w:val="none" w:sz="0" w:space="0" w:color="auto"/>
        <w:right w:val="none" w:sz="0" w:space="0" w:color="auto"/>
      </w:divBdr>
    </w:div>
    <w:div w:id="1164205312">
      <w:bodyDiv w:val="1"/>
      <w:marLeft w:val="0"/>
      <w:marRight w:val="0"/>
      <w:marTop w:val="0"/>
      <w:marBottom w:val="0"/>
      <w:divBdr>
        <w:top w:val="none" w:sz="0" w:space="0" w:color="auto"/>
        <w:left w:val="none" w:sz="0" w:space="0" w:color="auto"/>
        <w:bottom w:val="none" w:sz="0" w:space="0" w:color="auto"/>
        <w:right w:val="none" w:sz="0" w:space="0" w:color="auto"/>
      </w:divBdr>
      <w:divsChild>
        <w:div w:id="1283658714">
          <w:marLeft w:val="0"/>
          <w:marRight w:val="0"/>
          <w:marTop w:val="0"/>
          <w:marBottom w:val="0"/>
          <w:divBdr>
            <w:top w:val="none" w:sz="0" w:space="0" w:color="auto"/>
            <w:left w:val="none" w:sz="0" w:space="0" w:color="auto"/>
            <w:bottom w:val="none" w:sz="0" w:space="0" w:color="auto"/>
            <w:right w:val="none" w:sz="0" w:space="0" w:color="auto"/>
          </w:divBdr>
        </w:div>
        <w:div w:id="434179125">
          <w:marLeft w:val="0"/>
          <w:marRight w:val="0"/>
          <w:marTop w:val="0"/>
          <w:marBottom w:val="0"/>
          <w:divBdr>
            <w:top w:val="none" w:sz="0" w:space="0" w:color="auto"/>
            <w:left w:val="none" w:sz="0" w:space="0" w:color="auto"/>
            <w:bottom w:val="none" w:sz="0" w:space="0" w:color="auto"/>
            <w:right w:val="none" w:sz="0" w:space="0" w:color="auto"/>
          </w:divBdr>
        </w:div>
        <w:div w:id="930895531">
          <w:marLeft w:val="0"/>
          <w:marRight w:val="0"/>
          <w:marTop w:val="0"/>
          <w:marBottom w:val="0"/>
          <w:divBdr>
            <w:top w:val="none" w:sz="0" w:space="0" w:color="auto"/>
            <w:left w:val="none" w:sz="0" w:space="0" w:color="auto"/>
            <w:bottom w:val="none" w:sz="0" w:space="0" w:color="auto"/>
            <w:right w:val="none" w:sz="0" w:space="0" w:color="auto"/>
          </w:divBdr>
        </w:div>
        <w:div w:id="1305115306">
          <w:marLeft w:val="0"/>
          <w:marRight w:val="0"/>
          <w:marTop w:val="0"/>
          <w:marBottom w:val="0"/>
          <w:divBdr>
            <w:top w:val="none" w:sz="0" w:space="0" w:color="auto"/>
            <w:left w:val="none" w:sz="0" w:space="0" w:color="auto"/>
            <w:bottom w:val="none" w:sz="0" w:space="0" w:color="auto"/>
            <w:right w:val="none" w:sz="0" w:space="0" w:color="auto"/>
          </w:divBdr>
        </w:div>
        <w:div w:id="1612131741">
          <w:marLeft w:val="0"/>
          <w:marRight w:val="0"/>
          <w:marTop w:val="0"/>
          <w:marBottom w:val="0"/>
          <w:divBdr>
            <w:top w:val="none" w:sz="0" w:space="0" w:color="auto"/>
            <w:left w:val="none" w:sz="0" w:space="0" w:color="auto"/>
            <w:bottom w:val="none" w:sz="0" w:space="0" w:color="auto"/>
            <w:right w:val="none" w:sz="0" w:space="0" w:color="auto"/>
          </w:divBdr>
        </w:div>
        <w:div w:id="1807358355">
          <w:marLeft w:val="0"/>
          <w:marRight w:val="0"/>
          <w:marTop w:val="0"/>
          <w:marBottom w:val="0"/>
          <w:divBdr>
            <w:top w:val="none" w:sz="0" w:space="0" w:color="auto"/>
            <w:left w:val="none" w:sz="0" w:space="0" w:color="auto"/>
            <w:bottom w:val="none" w:sz="0" w:space="0" w:color="auto"/>
            <w:right w:val="none" w:sz="0" w:space="0" w:color="auto"/>
          </w:divBdr>
        </w:div>
        <w:div w:id="1603489146">
          <w:marLeft w:val="0"/>
          <w:marRight w:val="0"/>
          <w:marTop w:val="0"/>
          <w:marBottom w:val="0"/>
          <w:divBdr>
            <w:top w:val="none" w:sz="0" w:space="0" w:color="auto"/>
            <w:left w:val="none" w:sz="0" w:space="0" w:color="auto"/>
            <w:bottom w:val="none" w:sz="0" w:space="0" w:color="auto"/>
            <w:right w:val="none" w:sz="0" w:space="0" w:color="auto"/>
          </w:divBdr>
        </w:div>
        <w:div w:id="1893617544">
          <w:marLeft w:val="0"/>
          <w:marRight w:val="0"/>
          <w:marTop w:val="0"/>
          <w:marBottom w:val="0"/>
          <w:divBdr>
            <w:top w:val="none" w:sz="0" w:space="0" w:color="auto"/>
            <w:left w:val="none" w:sz="0" w:space="0" w:color="auto"/>
            <w:bottom w:val="none" w:sz="0" w:space="0" w:color="auto"/>
            <w:right w:val="none" w:sz="0" w:space="0" w:color="auto"/>
          </w:divBdr>
        </w:div>
        <w:div w:id="1768119083">
          <w:marLeft w:val="0"/>
          <w:marRight w:val="0"/>
          <w:marTop w:val="0"/>
          <w:marBottom w:val="0"/>
          <w:divBdr>
            <w:top w:val="none" w:sz="0" w:space="0" w:color="auto"/>
            <w:left w:val="none" w:sz="0" w:space="0" w:color="auto"/>
            <w:bottom w:val="none" w:sz="0" w:space="0" w:color="auto"/>
            <w:right w:val="none" w:sz="0" w:space="0" w:color="auto"/>
          </w:divBdr>
        </w:div>
        <w:div w:id="1186359425">
          <w:marLeft w:val="0"/>
          <w:marRight w:val="0"/>
          <w:marTop w:val="0"/>
          <w:marBottom w:val="0"/>
          <w:divBdr>
            <w:top w:val="none" w:sz="0" w:space="0" w:color="auto"/>
            <w:left w:val="none" w:sz="0" w:space="0" w:color="auto"/>
            <w:bottom w:val="none" w:sz="0" w:space="0" w:color="auto"/>
            <w:right w:val="none" w:sz="0" w:space="0" w:color="auto"/>
          </w:divBdr>
        </w:div>
        <w:div w:id="1003898333">
          <w:marLeft w:val="0"/>
          <w:marRight w:val="0"/>
          <w:marTop w:val="0"/>
          <w:marBottom w:val="0"/>
          <w:divBdr>
            <w:top w:val="none" w:sz="0" w:space="0" w:color="auto"/>
            <w:left w:val="none" w:sz="0" w:space="0" w:color="auto"/>
            <w:bottom w:val="none" w:sz="0" w:space="0" w:color="auto"/>
            <w:right w:val="none" w:sz="0" w:space="0" w:color="auto"/>
          </w:divBdr>
        </w:div>
        <w:div w:id="1921869818">
          <w:marLeft w:val="0"/>
          <w:marRight w:val="0"/>
          <w:marTop w:val="0"/>
          <w:marBottom w:val="0"/>
          <w:divBdr>
            <w:top w:val="none" w:sz="0" w:space="0" w:color="auto"/>
            <w:left w:val="none" w:sz="0" w:space="0" w:color="auto"/>
            <w:bottom w:val="none" w:sz="0" w:space="0" w:color="auto"/>
            <w:right w:val="none" w:sz="0" w:space="0" w:color="auto"/>
          </w:divBdr>
        </w:div>
        <w:div w:id="552813210">
          <w:marLeft w:val="0"/>
          <w:marRight w:val="0"/>
          <w:marTop w:val="0"/>
          <w:marBottom w:val="0"/>
          <w:divBdr>
            <w:top w:val="none" w:sz="0" w:space="0" w:color="auto"/>
            <w:left w:val="none" w:sz="0" w:space="0" w:color="auto"/>
            <w:bottom w:val="none" w:sz="0" w:space="0" w:color="auto"/>
            <w:right w:val="none" w:sz="0" w:space="0" w:color="auto"/>
          </w:divBdr>
        </w:div>
        <w:div w:id="1030842636">
          <w:marLeft w:val="0"/>
          <w:marRight w:val="0"/>
          <w:marTop w:val="0"/>
          <w:marBottom w:val="0"/>
          <w:divBdr>
            <w:top w:val="none" w:sz="0" w:space="0" w:color="auto"/>
            <w:left w:val="none" w:sz="0" w:space="0" w:color="auto"/>
            <w:bottom w:val="none" w:sz="0" w:space="0" w:color="auto"/>
            <w:right w:val="none" w:sz="0" w:space="0" w:color="auto"/>
          </w:divBdr>
        </w:div>
        <w:div w:id="310597066">
          <w:marLeft w:val="0"/>
          <w:marRight w:val="0"/>
          <w:marTop w:val="0"/>
          <w:marBottom w:val="0"/>
          <w:divBdr>
            <w:top w:val="none" w:sz="0" w:space="0" w:color="auto"/>
            <w:left w:val="none" w:sz="0" w:space="0" w:color="auto"/>
            <w:bottom w:val="none" w:sz="0" w:space="0" w:color="auto"/>
            <w:right w:val="none" w:sz="0" w:space="0" w:color="auto"/>
          </w:divBdr>
        </w:div>
        <w:div w:id="1798528313">
          <w:marLeft w:val="0"/>
          <w:marRight w:val="0"/>
          <w:marTop w:val="0"/>
          <w:marBottom w:val="0"/>
          <w:divBdr>
            <w:top w:val="none" w:sz="0" w:space="0" w:color="auto"/>
            <w:left w:val="none" w:sz="0" w:space="0" w:color="auto"/>
            <w:bottom w:val="none" w:sz="0" w:space="0" w:color="auto"/>
            <w:right w:val="none" w:sz="0" w:space="0" w:color="auto"/>
          </w:divBdr>
        </w:div>
        <w:div w:id="2095280453">
          <w:marLeft w:val="0"/>
          <w:marRight w:val="0"/>
          <w:marTop w:val="0"/>
          <w:marBottom w:val="0"/>
          <w:divBdr>
            <w:top w:val="none" w:sz="0" w:space="0" w:color="auto"/>
            <w:left w:val="none" w:sz="0" w:space="0" w:color="auto"/>
            <w:bottom w:val="none" w:sz="0" w:space="0" w:color="auto"/>
            <w:right w:val="none" w:sz="0" w:space="0" w:color="auto"/>
          </w:divBdr>
        </w:div>
        <w:div w:id="973749905">
          <w:marLeft w:val="0"/>
          <w:marRight w:val="0"/>
          <w:marTop w:val="0"/>
          <w:marBottom w:val="0"/>
          <w:divBdr>
            <w:top w:val="none" w:sz="0" w:space="0" w:color="auto"/>
            <w:left w:val="none" w:sz="0" w:space="0" w:color="auto"/>
            <w:bottom w:val="none" w:sz="0" w:space="0" w:color="auto"/>
            <w:right w:val="none" w:sz="0" w:space="0" w:color="auto"/>
          </w:divBdr>
        </w:div>
        <w:div w:id="472059541">
          <w:marLeft w:val="0"/>
          <w:marRight w:val="0"/>
          <w:marTop w:val="0"/>
          <w:marBottom w:val="0"/>
          <w:divBdr>
            <w:top w:val="none" w:sz="0" w:space="0" w:color="auto"/>
            <w:left w:val="none" w:sz="0" w:space="0" w:color="auto"/>
            <w:bottom w:val="none" w:sz="0" w:space="0" w:color="auto"/>
            <w:right w:val="none" w:sz="0" w:space="0" w:color="auto"/>
          </w:divBdr>
        </w:div>
        <w:div w:id="753745173">
          <w:marLeft w:val="0"/>
          <w:marRight w:val="0"/>
          <w:marTop w:val="0"/>
          <w:marBottom w:val="0"/>
          <w:divBdr>
            <w:top w:val="none" w:sz="0" w:space="0" w:color="auto"/>
            <w:left w:val="none" w:sz="0" w:space="0" w:color="auto"/>
            <w:bottom w:val="none" w:sz="0" w:space="0" w:color="auto"/>
            <w:right w:val="none" w:sz="0" w:space="0" w:color="auto"/>
          </w:divBdr>
        </w:div>
        <w:div w:id="515386719">
          <w:marLeft w:val="0"/>
          <w:marRight w:val="0"/>
          <w:marTop w:val="0"/>
          <w:marBottom w:val="0"/>
          <w:divBdr>
            <w:top w:val="none" w:sz="0" w:space="0" w:color="auto"/>
            <w:left w:val="none" w:sz="0" w:space="0" w:color="auto"/>
            <w:bottom w:val="none" w:sz="0" w:space="0" w:color="auto"/>
            <w:right w:val="none" w:sz="0" w:space="0" w:color="auto"/>
          </w:divBdr>
        </w:div>
        <w:div w:id="1580484383">
          <w:marLeft w:val="0"/>
          <w:marRight w:val="0"/>
          <w:marTop w:val="0"/>
          <w:marBottom w:val="0"/>
          <w:divBdr>
            <w:top w:val="none" w:sz="0" w:space="0" w:color="auto"/>
            <w:left w:val="none" w:sz="0" w:space="0" w:color="auto"/>
            <w:bottom w:val="none" w:sz="0" w:space="0" w:color="auto"/>
            <w:right w:val="none" w:sz="0" w:space="0" w:color="auto"/>
          </w:divBdr>
        </w:div>
        <w:div w:id="578710586">
          <w:marLeft w:val="0"/>
          <w:marRight w:val="0"/>
          <w:marTop w:val="0"/>
          <w:marBottom w:val="0"/>
          <w:divBdr>
            <w:top w:val="none" w:sz="0" w:space="0" w:color="auto"/>
            <w:left w:val="none" w:sz="0" w:space="0" w:color="auto"/>
            <w:bottom w:val="none" w:sz="0" w:space="0" w:color="auto"/>
            <w:right w:val="none" w:sz="0" w:space="0" w:color="auto"/>
          </w:divBdr>
        </w:div>
        <w:div w:id="525140585">
          <w:marLeft w:val="0"/>
          <w:marRight w:val="0"/>
          <w:marTop w:val="0"/>
          <w:marBottom w:val="0"/>
          <w:divBdr>
            <w:top w:val="none" w:sz="0" w:space="0" w:color="auto"/>
            <w:left w:val="none" w:sz="0" w:space="0" w:color="auto"/>
            <w:bottom w:val="none" w:sz="0" w:space="0" w:color="auto"/>
            <w:right w:val="none" w:sz="0" w:space="0" w:color="auto"/>
          </w:divBdr>
        </w:div>
        <w:div w:id="1213272253">
          <w:marLeft w:val="0"/>
          <w:marRight w:val="0"/>
          <w:marTop w:val="0"/>
          <w:marBottom w:val="0"/>
          <w:divBdr>
            <w:top w:val="none" w:sz="0" w:space="0" w:color="auto"/>
            <w:left w:val="none" w:sz="0" w:space="0" w:color="auto"/>
            <w:bottom w:val="none" w:sz="0" w:space="0" w:color="auto"/>
            <w:right w:val="none" w:sz="0" w:space="0" w:color="auto"/>
          </w:divBdr>
        </w:div>
        <w:div w:id="988943791">
          <w:marLeft w:val="0"/>
          <w:marRight w:val="0"/>
          <w:marTop w:val="0"/>
          <w:marBottom w:val="0"/>
          <w:divBdr>
            <w:top w:val="none" w:sz="0" w:space="0" w:color="auto"/>
            <w:left w:val="none" w:sz="0" w:space="0" w:color="auto"/>
            <w:bottom w:val="none" w:sz="0" w:space="0" w:color="auto"/>
            <w:right w:val="none" w:sz="0" w:space="0" w:color="auto"/>
          </w:divBdr>
        </w:div>
        <w:div w:id="160972285">
          <w:marLeft w:val="0"/>
          <w:marRight w:val="0"/>
          <w:marTop w:val="0"/>
          <w:marBottom w:val="0"/>
          <w:divBdr>
            <w:top w:val="none" w:sz="0" w:space="0" w:color="auto"/>
            <w:left w:val="none" w:sz="0" w:space="0" w:color="auto"/>
            <w:bottom w:val="none" w:sz="0" w:space="0" w:color="auto"/>
            <w:right w:val="none" w:sz="0" w:space="0" w:color="auto"/>
          </w:divBdr>
        </w:div>
        <w:div w:id="2014645310">
          <w:marLeft w:val="0"/>
          <w:marRight w:val="0"/>
          <w:marTop w:val="0"/>
          <w:marBottom w:val="0"/>
          <w:divBdr>
            <w:top w:val="none" w:sz="0" w:space="0" w:color="auto"/>
            <w:left w:val="none" w:sz="0" w:space="0" w:color="auto"/>
            <w:bottom w:val="none" w:sz="0" w:space="0" w:color="auto"/>
            <w:right w:val="none" w:sz="0" w:space="0" w:color="auto"/>
          </w:divBdr>
        </w:div>
        <w:div w:id="1912618003">
          <w:marLeft w:val="0"/>
          <w:marRight w:val="0"/>
          <w:marTop w:val="0"/>
          <w:marBottom w:val="0"/>
          <w:divBdr>
            <w:top w:val="none" w:sz="0" w:space="0" w:color="auto"/>
            <w:left w:val="none" w:sz="0" w:space="0" w:color="auto"/>
            <w:bottom w:val="none" w:sz="0" w:space="0" w:color="auto"/>
            <w:right w:val="none" w:sz="0" w:space="0" w:color="auto"/>
          </w:divBdr>
        </w:div>
        <w:div w:id="1201669961">
          <w:marLeft w:val="0"/>
          <w:marRight w:val="0"/>
          <w:marTop w:val="0"/>
          <w:marBottom w:val="0"/>
          <w:divBdr>
            <w:top w:val="none" w:sz="0" w:space="0" w:color="auto"/>
            <w:left w:val="none" w:sz="0" w:space="0" w:color="auto"/>
            <w:bottom w:val="none" w:sz="0" w:space="0" w:color="auto"/>
            <w:right w:val="none" w:sz="0" w:space="0" w:color="auto"/>
          </w:divBdr>
        </w:div>
        <w:div w:id="1287929911">
          <w:marLeft w:val="0"/>
          <w:marRight w:val="0"/>
          <w:marTop w:val="0"/>
          <w:marBottom w:val="0"/>
          <w:divBdr>
            <w:top w:val="none" w:sz="0" w:space="0" w:color="auto"/>
            <w:left w:val="none" w:sz="0" w:space="0" w:color="auto"/>
            <w:bottom w:val="none" w:sz="0" w:space="0" w:color="auto"/>
            <w:right w:val="none" w:sz="0" w:space="0" w:color="auto"/>
          </w:divBdr>
        </w:div>
        <w:div w:id="567615740">
          <w:marLeft w:val="0"/>
          <w:marRight w:val="0"/>
          <w:marTop w:val="0"/>
          <w:marBottom w:val="0"/>
          <w:divBdr>
            <w:top w:val="none" w:sz="0" w:space="0" w:color="auto"/>
            <w:left w:val="none" w:sz="0" w:space="0" w:color="auto"/>
            <w:bottom w:val="none" w:sz="0" w:space="0" w:color="auto"/>
            <w:right w:val="none" w:sz="0" w:space="0" w:color="auto"/>
          </w:divBdr>
        </w:div>
        <w:div w:id="1332565792">
          <w:marLeft w:val="0"/>
          <w:marRight w:val="0"/>
          <w:marTop w:val="0"/>
          <w:marBottom w:val="0"/>
          <w:divBdr>
            <w:top w:val="none" w:sz="0" w:space="0" w:color="auto"/>
            <w:left w:val="none" w:sz="0" w:space="0" w:color="auto"/>
            <w:bottom w:val="none" w:sz="0" w:space="0" w:color="auto"/>
            <w:right w:val="none" w:sz="0" w:space="0" w:color="auto"/>
          </w:divBdr>
        </w:div>
        <w:div w:id="145247613">
          <w:marLeft w:val="0"/>
          <w:marRight w:val="0"/>
          <w:marTop w:val="0"/>
          <w:marBottom w:val="0"/>
          <w:divBdr>
            <w:top w:val="none" w:sz="0" w:space="0" w:color="auto"/>
            <w:left w:val="none" w:sz="0" w:space="0" w:color="auto"/>
            <w:bottom w:val="none" w:sz="0" w:space="0" w:color="auto"/>
            <w:right w:val="none" w:sz="0" w:space="0" w:color="auto"/>
          </w:divBdr>
        </w:div>
        <w:div w:id="38479929">
          <w:marLeft w:val="0"/>
          <w:marRight w:val="0"/>
          <w:marTop w:val="0"/>
          <w:marBottom w:val="0"/>
          <w:divBdr>
            <w:top w:val="none" w:sz="0" w:space="0" w:color="auto"/>
            <w:left w:val="none" w:sz="0" w:space="0" w:color="auto"/>
            <w:bottom w:val="none" w:sz="0" w:space="0" w:color="auto"/>
            <w:right w:val="none" w:sz="0" w:space="0" w:color="auto"/>
          </w:divBdr>
        </w:div>
        <w:div w:id="1723362627">
          <w:marLeft w:val="0"/>
          <w:marRight w:val="0"/>
          <w:marTop w:val="0"/>
          <w:marBottom w:val="0"/>
          <w:divBdr>
            <w:top w:val="none" w:sz="0" w:space="0" w:color="auto"/>
            <w:left w:val="none" w:sz="0" w:space="0" w:color="auto"/>
            <w:bottom w:val="none" w:sz="0" w:space="0" w:color="auto"/>
            <w:right w:val="none" w:sz="0" w:space="0" w:color="auto"/>
          </w:divBdr>
        </w:div>
        <w:div w:id="677002573">
          <w:marLeft w:val="0"/>
          <w:marRight w:val="0"/>
          <w:marTop w:val="0"/>
          <w:marBottom w:val="0"/>
          <w:divBdr>
            <w:top w:val="none" w:sz="0" w:space="0" w:color="auto"/>
            <w:left w:val="none" w:sz="0" w:space="0" w:color="auto"/>
            <w:bottom w:val="none" w:sz="0" w:space="0" w:color="auto"/>
            <w:right w:val="none" w:sz="0" w:space="0" w:color="auto"/>
          </w:divBdr>
        </w:div>
        <w:div w:id="762536697">
          <w:marLeft w:val="0"/>
          <w:marRight w:val="0"/>
          <w:marTop w:val="0"/>
          <w:marBottom w:val="0"/>
          <w:divBdr>
            <w:top w:val="none" w:sz="0" w:space="0" w:color="auto"/>
            <w:left w:val="none" w:sz="0" w:space="0" w:color="auto"/>
            <w:bottom w:val="none" w:sz="0" w:space="0" w:color="auto"/>
            <w:right w:val="none" w:sz="0" w:space="0" w:color="auto"/>
          </w:divBdr>
        </w:div>
        <w:div w:id="1822042640">
          <w:marLeft w:val="0"/>
          <w:marRight w:val="0"/>
          <w:marTop w:val="0"/>
          <w:marBottom w:val="0"/>
          <w:divBdr>
            <w:top w:val="none" w:sz="0" w:space="0" w:color="auto"/>
            <w:left w:val="none" w:sz="0" w:space="0" w:color="auto"/>
            <w:bottom w:val="none" w:sz="0" w:space="0" w:color="auto"/>
            <w:right w:val="none" w:sz="0" w:space="0" w:color="auto"/>
          </w:divBdr>
        </w:div>
        <w:div w:id="15497679">
          <w:marLeft w:val="0"/>
          <w:marRight w:val="0"/>
          <w:marTop w:val="0"/>
          <w:marBottom w:val="0"/>
          <w:divBdr>
            <w:top w:val="none" w:sz="0" w:space="0" w:color="auto"/>
            <w:left w:val="none" w:sz="0" w:space="0" w:color="auto"/>
            <w:bottom w:val="none" w:sz="0" w:space="0" w:color="auto"/>
            <w:right w:val="none" w:sz="0" w:space="0" w:color="auto"/>
          </w:divBdr>
        </w:div>
        <w:div w:id="1647902899">
          <w:marLeft w:val="0"/>
          <w:marRight w:val="0"/>
          <w:marTop w:val="0"/>
          <w:marBottom w:val="0"/>
          <w:divBdr>
            <w:top w:val="none" w:sz="0" w:space="0" w:color="auto"/>
            <w:left w:val="none" w:sz="0" w:space="0" w:color="auto"/>
            <w:bottom w:val="none" w:sz="0" w:space="0" w:color="auto"/>
            <w:right w:val="none" w:sz="0" w:space="0" w:color="auto"/>
          </w:divBdr>
        </w:div>
        <w:div w:id="1971401800">
          <w:marLeft w:val="0"/>
          <w:marRight w:val="0"/>
          <w:marTop w:val="0"/>
          <w:marBottom w:val="0"/>
          <w:divBdr>
            <w:top w:val="none" w:sz="0" w:space="0" w:color="auto"/>
            <w:left w:val="none" w:sz="0" w:space="0" w:color="auto"/>
            <w:bottom w:val="none" w:sz="0" w:space="0" w:color="auto"/>
            <w:right w:val="none" w:sz="0" w:space="0" w:color="auto"/>
          </w:divBdr>
        </w:div>
        <w:div w:id="2027321609">
          <w:marLeft w:val="0"/>
          <w:marRight w:val="0"/>
          <w:marTop w:val="0"/>
          <w:marBottom w:val="0"/>
          <w:divBdr>
            <w:top w:val="none" w:sz="0" w:space="0" w:color="auto"/>
            <w:left w:val="none" w:sz="0" w:space="0" w:color="auto"/>
            <w:bottom w:val="none" w:sz="0" w:space="0" w:color="auto"/>
            <w:right w:val="none" w:sz="0" w:space="0" w:color="auto"/>
          </w:divBdr>
        </w:div>
        <w:div w:id="1992444892">
          <w:marLeft w:val="0"/>
          <w:marRight w:val="0"/>
          <w:marTop w:val="0"/>
          <w:marBottom w:val="0"/>
          <w:divBdr>
            <w:top w:val="none" w:sz="0" w:space="0" w:color="auto"/>
            <w:left w:val="none" w:sz="0" w:space="0" w:color="auto"/>
            <w:bottom w:val="none" w:sz="0" w:space="0" w:color="auto"/>
            <w:right w:val="none" w:sz="0" w:space="0" w:color="auto"/>
          </w:divBdr>
        </w:div>
        <w:div w:id="1287931577">
          <w:marLeft w:val="0"/>
          <w:marRight w:val="0"/>
          <w:marTop w:val="0"/>
          <w:marBottom w:val="0"/>
          <w:divBdr>
            <w:top w:val="none" w:sz="0" w:space="0" w:color="auto"/>
            <w:left w:val="none" w:sz="0" w:space="0" w:color="auto"/>
            <w:bottom w:val="none" w:sz="0" w:space="0" w:color="auto"/>
            <w:right w:val="none" w:sz="0" w:space="0" w:color="auto"/>
          </w:divBdr>
        </w:div>
        <w:div w:id="633173236">
          <w:marLeft w:val="0"/>
          <w:marRight w:val="0"/>
          <w:marTop w:val="0"/>
          <w:marBottom w:val="0"/>
          <w:divBdr>
            <w:top w:val="none" w:sz="0" w:space="0" w:color="auto"/>
            <w:left w:val="none" w:sz="0" w:space="0" w:color="auto"/>
            <w:bottom w:val="none" w:sz="0" w:space="0" w:color="auto"/>
            <w:right w:val="none" w:sz="0" w:space="0" w:color="auto"/>
          </w:divBdr>
        </w:div>
        <w:div w:id="1236547771">
          <w:marLeft w:val="0"/>
          <w:marRight w:val="0"/>
          <w:marTop w:val="0"/>
          <w:marBottom w:val="0"/>
          <w:divBdr>
            <w:top w:val="none" w:sz="0" w:space="0" w:color="auto"/>
            <w:left w:val="none" w:sz="0" w:space="0" w:color="auto"/>
            <w:bottom w:val="none" w:sz="0" w:space="0" w:color="auto"/>
            <w:right w:val="none" w:sz="0" w:space="0" w:color="auto"/>
          </w:divBdr>
        </w:div>
        <w:div w:id="2055036067">
          <w:marLeft w:val="0"/>
          <w:marRight w:val="0"/>
          <w:marTop w:val="0"/>
          <w:marBottom w:val="0"/>
          <w:divBdr>
            <w:top w:val="none" w:sz="0" w:space="0" w:color="auto"/>
            <w:left w:val="none" w:sz="0" w:space="0" w:color="auto"/>
            <w:bottom w:val="none" w:sz="0" w:space="0" w:color="auto"/>
            <w:right w:val="none" w:sz="0" w:space="0" w:color="auto"/>
          </w:divBdr>
        </w:div>
        <w:div w:id="2127894069">
          <w:marLeft w:val="0"/>
          <w:marRight w:val="0"/>
          <w:marTop w:val="0"/>
          <w:marBottom w:val="0"/>
          <w:divBdr>
            <w:top w:val="none" w:sz="0" w:space="0" w:color="auto"/>
            <w:left w:val="none" w:sz="0" w:space="0" w:color="auto"/>
            <w:bottom w:val="none" w:sz="0" w:space="0" w:color="auto"/>
            <w:right w:val="none" w:sz="0" w:space="0" w:color="auto"/>
          </w:divBdr>
        </w:div>
        <w:div w:id="2097245813">
          <w:marLeft w:val="0"/>
          <w:marRight w:val="0"/>
          <w:marTop w:val="0"/>
          <w:marBottom w:val="0"/>
          <w:divBdr>
            <w:top w:val="none" w:sz="0" w:space="0" w:color="auto"/>
            <w:left w:val="none" w:sz="0" w:space="0" w:color="auto"/>
            <w:bottom w:val="none" w:sz="0" w:space="0" w:color="auto"/>
            <w:right w:val="none" w:sz="0" w:space="0" w:color="auto"/>
          </w:divBdr>
        </w:div>
        <w:div w:id="2018145218">
          <w:marLeft w:val="0"/>
          <w:marRight w:val="0"/>
          <w:marTop w:val="0"/>
          <w:marBottom w:val="0"/>
          <w:divBdr>
            <w:top w:val="none" w:sz="0" w:space="0" w:color="auto"/>
            <w:left w:val="none" w:sz="0" w:space="0" w:color="auto"/>
            <w:bottom w:val="none" w:sz="0" w:space="0" w:color="auto"/>
            <w:right w:val="none" w:sz="0" w:space="0" w:color="auto"/>
          </w:divBdr>
        </w:div>
        <w:div w:id="1193113022">
          <w:marLeft w:val="0"/>
          <w:marRight w:val="0"/>
          <w:marTop w:val="0"/>
          <w:marBottom w:val="0"/>
          <w:divBdr>
            <w:top w:val="none" w:sz="0" w:space="0" w:color="auto"/>
            <w:left w:val="none" w:sz="0" w:space="0" w:color="auto"/>
            <w:bottom w:val="none" w:sz="0" w:space="0" w:color="auto"/>
            <w:right w:val="none" w:sz="0" w:space="0" w:color="auto"/>
          </w:divBdr>
        </w:div>
        <w:div w:id="289945008">
          <w:marLeft w:val="0"/>
          <w:marRight w:val="0"/>
          <w:marTop w:val="0"/>
          <w:marBottom w:val="0"/>
          <w:divBdr>
            <w:top w:val="none" w:sz="0" w:space="0" w:color="auto"/>
            <w:left w:val="none" w:sz="0" w:space="0" w:color="auto"/>
            <w:bottom w:val="none" w:sz="0" w:space="0" w:color="auto"/>
            <w:right w:val="none" w:sz="0" w:space="0" w:color="auto"/>
          </w:divBdr>
        </w:div>
        <w:div w:id="502283033">
          <w:marLeft w:val="0"/>
          <w:marRight w:val="0"/>
          <w:marTop w:val="0"/>
          <w:marBottom w:val="0"/>
          <w:divBdr>
            <w:top w:val="none" w:sz="0" w:space="0" w:color="auto"/>
            <w:left w:val="none" w:sz="0" w:space="0" w:color="auto"/>
            <w:bottom w:val="none" w:sz="0" w:space="0" w:color="auto"/>
            <w:right w:val="none" w:sz="0" w:space="0" w:color="auto"/>
          </w:divBdr>
        </w:div>
        <w:div w:id="1666012471">
          <w:marLeft w:val="0"/>
          <w:marRight w:val="0"/>
          <w:marTop w:val="0"/>
          <w:marBottom w:val="0"/>
          <w:divBdr>
            <w:top w:val="none" w:sz="0" w:space="0" w:color="auto"/>
            <w:left w:val="none" w:sz="0" w:space="0" w:color="auto"/>
            <w:bottom w:val="none" w:sz="0" w:space="0" w:color="auto"/>
            <w:right w:val="none" w:sz="0" w:space="0" w:color="auto"/>
          </w:divBdr>
        </w:div>
        <w:div w:id="1598634519">
          <w:marLeft w:val="0"/>
          <w:marRight w:val="0"/>
          <w:marTop w:val="0"/>
          <w:marBottom w:val="0"/>
          <w:divBdr>
            <w:top w:val="none" w:sz="0" w:space="0" w:color="auto"/>
            <w:left w:val="none" w:sz="0" w:space="0" w:color="auto"/>
            <w:bottom w:val="none" w:sz="0" w:space="0" w:color="auto"/>
            <w:right w:val="none" w:sz="0" w:space="0" w:color="auto"/>
          </w:divBdr>
        </w:div>
        <w:div w:id="1486580185">
          <w:marLeft w:val="0"/>
          <w:marRight w:val="0"/>
          <w:marTop w:val="0"/>
          <w:marBottom w:val="0"/>
          <w:divBdr>
            <w:top w:val="none" w:sz="0" w:space="0" w:color="auto"/>
            <w:left w:val="none" w:sz="0" w:space="0" w:color="auto"/>
            <w:bottom w:val="none" w:sz="0" w:space="0" w:color="auto"/>
            <w:right w:val="none" w:sz="0" w:space="0" w:color="auto"/>
          </w:divBdr>
        </w:div>
        <w:div w:id="559482518">
          <w:marLeft w:val="0"/>
          <w:marRight w:val="0"/>
          <w:marTop w:val="0"/>
          <w:marBottom w:val="0"/>
          <w:divBdr>
            <w:top w:val="none" w:sz="0" w:space="0" w:color="auto"/>
            <w:left w:val="none" w:sz="0" w:space="0" w:color="auto"/>
            <w:bottom w:val="none" w:sz="0" w:space="0" w:color="auto"/>
            <w:right w:val="none" w:sz="0" w:space="0" w:color="auto"/>
          </w:divBdr>
        </w:div>
        <w:div w:id="310452890">
          <w:marLeft w:val="0"/>
          <w:marRight w:val="0"/>
          <w:marTop w:val="0"/>
          <w:marBottom w:val="0"/>
          <w:divBdr>
            <w:top w:val="none" w:sz="0" w:space="0" w:color="auto"/>
            <w:left w:val="none" w:sz="0" w:space="0" w:color="auto"/>
            <w:bottom w:val="none" w:sz="0" w:space="0" w:color="auto"/>
            <w:right w:val="none" w:sz="0" w:space="0" w:color="auto"/>
          </w:divBdr>
        </w:div>
        <w:div w:id="1206287521">
          <w:marLeft w:val="0"/>
          <w:marRight w:val="0"/>
          <w:marTop w:val="0"/>
          <w:marBottom w:val="0"/>
          <w:divBdr>
            <w:top w:val="none" w:sz="0" w:space="0" w:color="auto"/>
            <w:left w:val="none" w:sz="0" w:space="0" w:color="auto"/>
            <w:bottom w:val="none" w:sz="0" w:space="0" w:color="auto"/>
            <w:right w:val="none" w:sz="0" w:space="0" w:color="auto"/>
          </w:divBdr>
        </w:div>
        <w:div w:id="1282489643">
          <w:marLeft w:val="0"/>
          <w:marRight w:val="0"/>
          <w:marTop w:val="0"/>
          <w:marBottom w:val="0"/>
          <w:divBdr>
            <w:top w:val="none" w:sz="0" w:space="0" w:color="auto"/>
            <w:left w:val="none" w:sz="0" w:space="0" w:color="auto"/>
            <w:bottom w:val="none" w:sz="0" w:space="0" w:color="auto"/>
            <w:right w:val="none" w:sz="0" w:space="0" w:color="auto"/>
          </w:divBdr>
        </w:div>
        <w:div w:id="433356722">
          <w:marLeft w:val="0"/>
          <w:marRight w:val="0"/>
          <w:marTop w:val="0"/>
          <w:marBottom w:val="0"/>
          <w:divBdr>
            <w:top w:val="none" w:sz="0" w:space="0" w:color="auto"/>
            <w:left w:val="none" w:sz="0" w:space="0" w:color="auto"/>
            <w:bottom w:val="none" w:sz="0" w:space="0" w:color="auto"/>
            <w:right w:val="none" w:sz="0" w:space="0" w:color="auto"/>
          </w:divBdr>
        </w:div>
        <w:div w:id="1476023264">
          <w:marLeft w:val="0"/>
          <w:marRight w:val="0"/>
          <w:marTop w:val="0"/>
          <w:marBottom w:val="0"/>
          <w:divBdr>
            <w:top w:val="none" w:sz="0" w:space="0" w:color="auto"/>
            <w:left w:val="none" w:sz="0" w:space="0" w:color="auto"/>
            <w:bottom w:val="none" w:sz="0" w:space="0" w:color="auto"/>
            <w:right w:val="none" w:sz="0" w:space="0" w:color="auto"/>
          </w:divBdr>
        </w:div>
        <w:div w:id="1299143094">
          <w:marLeft w:val="0"/>
          <w:marRight w:val="0"/>
          <w:marTop w:val="0"/>
          <w:marBottom w:val="0"/>
          <w:divBdr>
            <w:top w:val="none" w:sz="0" w:space="0" w:color="auto"/>
            <w:left w:val="none" w:sz="0" w:space="0" w:color="auto"/>
            <w:bottom w:val="none" w:sz="0" w:space="0" w:color="auto"/>
            <w:right w:val="none" w:sz="0" w:space="0" w:color="auto"/>
          </w:divBdr>
        </w:div>
        <w:div w:id="919406654">
          <w:marLeft w:val="0"/>
          <w:marRight w:val="0"/>
          <w:marTop w:val="0"/>
          <w:marBottom w:val="0"/>
          <w:divBdr>
            <w:top w:val="none" w:sz="0" w:space="0" w:color="auto"/>
            <w:left w:val="none" w:sz="0" w:space="0" w:color="auto"/>
            <w:bottom w:val="none" w:sz="0" w:space="0" w:color="auto"/>
            <w:right w:val="none" w:sz="0" w:space="0" w:color="auto"/>
          </w:divBdr>
        </w:div>
        <w:div w:id="352457772">
          <w:marLeft w:val="0"/>
          <w:marRight w:val="0"/>
          <w:marTop w:val="0"/>
          <w:marBottom w:val="0"/>
          <w:divBdr>
            <w:top w:val="none" w:sz="0" w:space="0" w:color="auto"/>
            <w:left w:val="none" w:sz="0" w:space="0" w:color="auto"/>
            <w:bottom w:val="none" w:sz="0" w:space="0" w:color="auto"/>
            <w:right w:val="none" w:sz="0" w:space="0" w:color="auto"/>
          </w:divBdr>
        </w:div>
        <w:div w:id="778068091">
          <w:marLeft w:val="0"/>
          <w:marRight w:val="0"/>
          <w:marTop w:val="0"/>
          <w:marBottom w:val="0"/>
          <w:divBdr>
            <w:top w:val="none" w:sz="0" w:space="0" w:color="auto"/>
            <w:left w:val="none" w:sz="0" w:space="0" w:color="auto"/>
            <w:bottom w:val="none" w:sz="0" w:space="0" w:color="auto"/>
            <w:right w:val="none" w:sz="0" w:space="0" w:color="auto"/>
          </w:divBdr>
        </w:div>
        <w:div w:id="528492260">
          <w:marLeft w:val="0"/>
          <w:marRight w:val="0"/>
          <w:marTop w:val="0"/>
          <w:marBottom w:val="0"/>
          <w:divBdr>
            <w:top w:val="none" w:sz="0" w:space="0" w:color="auto"/>
            <w:left w:val="none" w:sz="0" w:space="0" w:color="auto"/>
            <w:bottom w:val="none" w:sz="0" w:space="0" w:color="auto"/>
            <w:right w:val="none" w:sz="0" w:space="0" w:color="auto"/>
          </w:divBdr>
        </w:div>
        <w:div w:id="1554850847">
          <w:marLeft w:val="0"/>
          <w:marRight w:val="0"/>
          <w:marTop w:val="0"/>
          <w:marBottom w:val="0"/>
          <w:divBdr>
            <w:top w:val="none" w:sz="0" w:space="0" w:color="auto"/>
            <w:left w:val="none" w:sz="0" w:space="0" w:color="auto"/>
            <w:bottom w:val="none" w:sz="0" w:space="0" w:color="auto"/>
            <w:right w:val="none" w:sz="0" w:space="0" w:color="auto"/>
          </w:divBdr>
        </w:div>
        <w:div w:id="1814372862">
          <w:marLeft w:val="0"/>
          <w:marRight w:val="0"/>
          <w:marTop w:val="0"/>
          <w:marBottom w:val="0"/>
          <w:divBdr>
            <w:top w:val="none" w:sz="0" w:space="0" w:color="auto"/>
            <w:left w:val="none" w:sz="0" w:space="0" w:color="auto"/>
            <w:bottom w:val="none" w:sz="0" w:space="0" w:color="auto"/>
            <w:right w:val="none" w:sz="0" w:space="0" w:color="auto"/>
          </w:divBdr>
        </w:div>
        <w:div w:id="1944915971">
          <w:marLeft w:val="0"/>
          <w:marRight w:val="0"/>
          <w:marTop w:val="0"/>
          <w:marBottom w:val="0"/>
          <w:divBdr>
            <w:top w:val="none" w:sz="0" w:space="0" w:color="auto"/>
            <w:left w:val="none" w:sz="0" w:space="0" w:color="auto"/>
            <w:bottom w:val="none" w:sz="0" w:space="0" w:color="auto"/>
            <w:right w:val="none" w:sz="0" w:space="0" w:color="auto"/>
          </w:divBdr>
        </w:div>
      </w:divsChild>
    </w:div>
    <w:div w:id="1164474001">
      <w:bodyDiv w:val="1"/>
      <w:marLeft w:val="0"/>
      <w:marRight w:val="0"/>
      <w:marTop w:val="0"/>
      <w:marBottom w:val="0"/>
      <w:divBdr>
        <w:top w:val="none" w:sz="0" w:space="0" w:color="auto"/>
        <w:left w:val="none" w:sz="0" w:space="0" w:color="auto"/>
        <w:bottom w:val="none" w:sz="0" w:space="0" w:color="auto"/>
        <w:right w:val="none" w:sz="0" w:space="0" w:color="auto"/>
      </w:divBdr>
    </w:div>
    <w:div w:id="1164509574">
      <w:bodyDiv w:val="1"/>
      <w:marLeft w:val="0"/>
      <w:marRight w:val="0"/>
      <w:marTop w:val="0"/>
      <w:marBottom w:val="0"/>
      <w:divBdr>
        <w:top w:val="none" w:sz="0" w:space="0" w:color="auto"/>
        <w:left w:val="none" w:sz="0" w:space="0" w:color="auto"/>
        <w:bottom w:val="none" w:sz="0" w:space="0" w:color="auto"/>
        <w:right w:val="none" w:sz="0" w:space="0" w:color="auto"/>
      </w:divBdr>
    </w:div>
    <w:div w:id="1164663538">
      <w:bodyDiv w:val="1"/>
      <w:marLeft w:val="0"/>
      <w:marRight w:val="0"/>
      <w:marTop w:val="0"/>
      <w:marBottom w:val="0"/>
      <w:divBdr>
        <w:top w:val="none" w:sz="0" w:space="0" w:color="auto"/>
        <w:left w:val="none" w:sz="0" w:space="0" w:color="auto"/>
        <w:bottom w:val="none" w:sz="0" w:space="0" w:color="auto"/>
        <w:right w:val="none" w:sz="0" w:space="0" w:color="auto"/>
      </w:divBdr>
    </w:div>
    <w:div w:id="1164928065">
      <w:bodyDiv w:val="1"/>
      <w:marLeft w:val="0"/>
      <w:marRight w:val="0"/>
      <w:marTop w:val="0"/>
      <w:marBottom w:val="0"/>
      <w:divBdr>
        <w:top w:val="none" w:sz="0" w:space="0" w:color="auto"/>
        <w:left w:val="none" w:sz="0" w:space="0" w:color="auto"/>
        <w:bottom w:val="none" w:sz="0" w:space="0" w:color="auto"/>
        <w:right w:val="none" w:sz="0" w:space="0" w:color="auto"/>
      </w:divBdr>
    </w:div>
    <w:div w:id="1165130177">
      <w:bodyDiv w:val="1"/>
      <w:marLeft w:val="0"/>
      <w:marRight w:val="0"/>
      <w:marTop w:val="0"/>
      <w:marBottom w:val="0"/>
      <w:divBdr>
        <w:top w:val="none" w:sz="0" w:space="0" w:color="auto"/>
        <w:left w:val="none" w:sz="0" w:space="0" w:color="auto"/>
        <w:bottom w:val="none" w:sz="0" w:space="0" w:color="auto"/>
        <w:right w:val="none" w:sz="0" w:space="0" w:color="auto"/>
      </w:divBdr>
    </w:div>
    <w:div w:id="1165240299">
      <w:bodyDiv w:val="1"/>
      <w:marLeft w:val="0"/>
      <w:marRight w:val="0"/>
      <w:marTop w:val="0"/>
      <w:marBottom w:val="0"/>
      <w:divBdr>
        <w:top w:val="none" w:sz="0" w:space="0" w:color="auto"/>
        <w:left w:val="none" w:sz="0" w:space="0" w:color="auto"/>
        <w:bottom w:val="none" w:sz="0" w:space="0" w:color="auto"/>
        <w:right w:val="none" w:sz="0" w:space="0" w:color="auto"/>
      </w:divBdr>
    </w:div>
    <w:div w:id="1165514504">
      <w:bodyDiv w:val="1"/>
      <w:marLeft w:val="0"/>
      <w:marRight w:val="0"/>
      <w:marTop w:val="0"/>
      <w:marBottom w:val="0"/>
      <w:divBdr>
        <w:top w:val="none" w:sz="0" w:space="0" w:color="auto"/>
        <w:left w:val="none" w:sz="0" w:space="0" w:color="auto"/>
        <w:bottom w:val="none" w:sz="0" w:space="0" w:color="auto"/>
        <w:right w:val="none" w:sz="0" w:space="0" w:color="auto"/>
      </w:divBdr>
    </w:div>
    <w:div w:id="1165629721">
      <w:bodyDiv w:val="1"/>
      <w:marLeft w:val="0"/>
      <w:marRight w:val="0"/>
      <w:marTop w:val="0"/>
      <w:marBottom w:val="0"/>
      <w:divBdr>
        <w:top w:val="none" w:sz="0" w:space="0" w:color="auto"/>
        <w:left w:val="none" w:sz="0" w:space="0" w:color="auto"/>
        <w:bottom w:val="none" w:sz="0" w:space="0" w:color="auto"/>
        <w:right w:val="none" w:sz="0" w:space="0" w:color="auto"/>
      </w:divBdr>
    </w:div>
    <w:div w:id="1165634789">
      <w:bodyDiv w:val="1"/>
      <w:marLeft w:val="0"/>
      <w:marRight w:val="0"/>
      <w:marTop w:val="0"/>
      <w:marBottom w:val="0"/>
      <w:divBdr>
        <w:top w:val="none" w:sz="0" w:space="0" w:color="auto"/>
        <w:left w:val="none" w:sz="0" w:space="0" w:color="auto"/>
        <w:bottom w:val="none" w:sz="0" w:space="0" w:color="auto"/>
        <w:right w:val="none" w:sz="0" w:space="0" w:color="auto"/>
      </w:divBdr>
      <w:divsChild>
        <w:div w:id="2052194323">
          <w:marLeft w:val="0"/>
          <w:marRight w:val="0"/>
          <w:marTop w:val="0"/>
          <w:marBottom w:val="0"/>
          <w:divBdr>
            <w:top w:val="none" w:sz="0" w:space="0" w:color="auto"/>
            <w:left w:val="none" w:sz="0" w:space="0" w:color="auto"/>
            <w:bottom w:val="none" w:sz="0" w:space="0" w:color="auto"/>
            <w:right w:val="none" w:sz="0" w:space="0" w:color="auto"/>
          </w:divBdr>
        </w:div>
        <w:div w:id="1643148189">
          <w:marLeft w:val="0"/>
          <w:marRight w:val="0"/>
          <w:marTop w:val="0"/>
          <w:marBottom w:val="0"/>
          <w:divBdr>
            <w:top w:val="none" w:sz="0" w:space="0" w:color="auto"/>
            <w:left w:val="none" w:sz="0" w:space="0" w:color="auto"/>
            <w:bottom w:val="none" w:sz="0" w:space="0" w:color="auto"/>
            <w:right w:val="none" w:sz="0" w:space="0" w:color="auto"/>
          </w:divBdr>
        </w:div>
        <w:div w:id="1776556080">
          <w:marLeft w:val="0"/>
          <w:marRight w:val="0"/>
          <w:marTop w:val="0"/>
          <w:marBottom w:val="0"/>
          <w:divBdr>
            <w:top w:val="none" w:sz="0" w:space="0" w:color="auto"/>
            <w:left w:val="none" w:sz="0" w:space="0" w:color="auto"/>
            <w:bottom w:val="none" w:sz="0" w:space="0" w:color="auto"/>
            <w:right w:val="none" w:sz="0" w:space="0" w:color="auto"/>
          </w:divBdr>
        </w:div>
        <w:div w:id="1383289905">
          <w:marLeft w:val="0"/>
          <w:marRight w:val="0"/>
          <w:marTop w:val="0"/>
          <w:marBottom w:val="0"/>
          <w:divBdr>
            <w:top w:val="none" w:sz="0" w:space="0" w:color="auto"/>
            <w:left w:val="none" w:sz="0" w:space="0" w:color="auto"/>
            <w:bottom w:val="none" w:sz="0" w:space="0" w:color="auto"/>
            <w:right w:val="none" w:sz="0" w:space="0" w:color="auto"/>
          </w:divBdr>
        </w:div>
        <w:div w:id="1448548886">
          <w:marLeft w:val="0"/>
          <w:marRight w:val="0"/>
          <w:marTop w:val="0"/>
          <w:marBottom w:val="0"/>
          <w:divBdr>
            <w:top w:val="none" w:sz="0" w:space="0" w:color="auto"/>
            <w:left w:val="none" w:sz="0" w:space="0" w:color="auto"/>
            <w:bottom w:val="none" w:sz="0" w:space="0" w:color="auto"/>
            <w:right w:val="none" w:sz="0" w:space="0" w:color="auto"/>
          </w:divBdr>
        </w:div>
        <w:div w:id="544947455">
          <w:marLeft w:val="0"/>
          <w:marRight w:val="0"/>
          <w:marTop w:val="0"/>
          <w:marBottom w:val="0"/>
          <w:divBdr>
            <w:top w:val="none" w:sz="0" w:space="0" w:color="auto"/>
            <w:left w:val="none" w:sz="0" w:space="0" w:color="auto"/>
            <w:bottom w:val="none" w:sz="0" w:space="0" w:color="auto"/>
            <w:right w:val="none" w:sz="0" w:space="0" w:color="auto"/>
          </w:divBdr>
        </w:div>
        <w:div w:id="1489588014">
          <w:marLeft w:val="0"/>
          <w:marRight w:val="0"/>
          <w:marTop w:val="0"/>
          <w:marBottom w:val="0"/>
          <w:divBdr>
            <w:top w:val="none" w:sz="0" w:space="0" w:color="auto"/>
            <w:left w:val="none" w:sz="0" w:space="0" w:color="auto"/>
            <w:bottom w:val="none" w:sz="0" w:space="0" w:color="auto"/>
            <w:right w:val="none" w:sz="0" w:space="0" w:color="auto"/>
          </w:divBdr>
        </w:div>
        <w:div w:id="1284656718">
          <w:marLeft w:val="0"/>
          <w:marRight w:val="0"/>
          <w:marTop w:val="0"/>
          <w:marBottom w:val="0"/>
          <w:divBdr>
            <w:top w:val="none" w:sz="0" w:space="0" w:color="auto"/>
            <w:left w:val="none" w:sz="0" w:space="0" w:color="auto"/>
            <w:bottom w:val="none" w:sz="0" w:space="0" w:color="auto"/>
            <w:right w:val="none" w:sz="0" w:space="0" w:color="auto"/>
          </w:divBdr>
        </w:div>
        <w:div w:id="1506936586">
          <w:marLeft w:val="0"/>
          <w:marRight w:val="0"/>
          <w:marTop w:val="0"/>
          <w:marBottom w:val="0"/>
          <w:divBdr>
            <w:top w:val="none" w:sz="0" w:space="0" w:color="auto"/>
            <w:left w:val="none" w:sz="0" w:space="0" w:color="auto"/>
            <w:bottom w:val="none" w:sz="0" w:space="0" w:color="auto"/>
            <w:right w:val="none" w:sz="0" w:space="0" w:color="auto"/>
          </w:divBdr>
        </w:div>
        <w:div w:id="164906936">
          <w:marLeft w:val="0"/>
          <w:marRight w:val="0"/>
          <w:marTop w:val="0"/>
          <w:marBottom w:val="0"/>
          <w:divBdr>
            <w:top w:val="none" w:sz="0" w:space="0" w:color="auto"/>
            <w:left w:val="none" w:sz="0" w:space="0" w:color="auto"/>
            <w:bottom w:val="none" w:sz="0" w:space="0" w:color="auto"/>
            <w:right w:val="none" w:sz="0" w:space="0" w:color="auto"/>
          </w:divBdr>
        </w:div>
        <w:div w:id="1898859757">
          <w:marLeft w:val="0"/>
          <w:marRight w:val="0"/>
          <w:marTop w:val="0"/>
          <w:marBottom w:val="0"/>
          <w:divBdr>
            <w:top w:val="none" w:sz="0" w:space="0" w:color="auto"/>
            <w:left w:val="none" w:sz="0" w:space="0" w:color="auto"/>
            <w:bottom w:val="none" w:sz="0" w:space="0" w:color="auto"/>
            <w:right w:val="none" w:sz="0" w:space="0" w:color="auto"/>
          </w:divBdr>
        </w:div>
        <w:div w:id="221067558">
          <w:marLeft w:val="0"/>
          <w:marRight w:val="0"/>
          <w:marTop w:val="0"/>
          <w:marBottom w:val="0"/>
          <w:divBdr>
            <w:top w:val="none" w:sz="0" w:space="0" w:color="auto"/>
            <w:left w:val="none" w:sz="0" w:space="0" w:color="auto"/>
            <w:bottom w:val="none" w:sz="0" w:space="0" w:color="auto"/>
            <w:right w:val="none" w:sz="0" w:space="0" w:color="auto"/>
          </w:divBdr>
        </w:div>
        <w:div w:id="1485467446">
          <w:marLeft w:val="0"/>
          <w:marRight w:val="0"/>
          <w:marTop w:val="0"/>
          <w:marBottom w:val="0"/>
          <w:divBdr>
            <w:top w:val="none" w:sz="0" w:space="0" w:color="auto"/>
            <w:left w:val="none" w:sz="0" w:space="0" w:color="auto"/>
            <w:bottom w:val="none" w:sz="0" w:space="0" w:color="auto"/>
            <w:right w:val="none" w:sz="0" w:space="0" w:color="auto"/>
          </w:divBdr>
        </w:div>
        <w:div w:id="1918441924">
          <w:marLeft w:val="0"/>
          <w:marRight w:val="0"/>
          <w:marTop w:val="0"/>
          <w:marBottom w:val="0"/>
          <w:divBdr>
            <w:top w:val="none" w:sz="0" w:space="0" w:color="auto"/>
            <w:left w:val="none" w:sz="0" w:space="0" w:color="auto"/>
            <w:bottom w:val="none" w:sz="0" w:space="0" w:color="auto"/>
            <w:right w:val="none" w:sz="0" w:space="0" w:color="auto"/>
          </w:divBdr>
        </w:div>
        <w:div w:id="257756589">
          <w:marLeft w:val="0"/>
          <w:marRight w:val="0"/>
          <w:marTop w:val="0"/>
          <w:marBottom w:val="0"/>
          <w:divBdr>
            <w:top w:val="none" w:sz="0" w:space="0" w:color="auto"/>
            <w:left w:val="none" w:sz="0" w:space="0" w:color="auto"/>
            <w:bottom w:val="none" w:sz="0" w:space="0" w:color="auto"/>
            <w:right w:val="none" w:sz="0" w:space="0" w:color="auto"/>
          </w:divBdr>
        </w:div>
        <w:div w:id="1781871995">
          <w:marLeft w:val="0"/>
          <w:marRight w:val="0"/>
          <w:marTop w:val="0"/>
          <w:marBottom w:val="0"/>
          <w:divBdr>
            <w:top w:val="none" w:sz="0" w:space="0" w:color="auto"/>
            <w:left w:val="none" w:sz="0" w:space="0" w:color="auto"/>
            <w:bottom w:val="none" w:sz="0" w:space="0" w:color="auto"/>
            <w:right w:val="none" w:sz="0" w:space="0" w:color="auto"/>
          </w:divBdr>
        </w:div>
        <w:div w:id="1118178375">
          <w:marLeft w:val="0"/>
          <w:marRight w:val="0"/>
          <w:marTop w:val="0"/>
          <w:marBottom w:val="0"/>
          <w:divBdr>
            <w:top w:val="none" w:sz="0" w:space="0" w:color="auto"/>
            <w:left w:val="none" w:sz="0" w:space="0" w:color="auto"/>
            <w:bottom w:val="none" w:sz="0" w:space="0" w:color="auto"/>
            <w:right w:val="none" w:sz="0" w:space="0" w:color="auto"/>
          </w:divBdr>
        </w:div>
        <w:div w:id="264963945">
          <w:marLeft w:val="0"/>
          <w:marRight w:val="0"/>
          <w:marTop w:val="0"/>
          <w:marBottom w:val="0"/>
          <w:divBdr>
            <w:top w:val="none" w:sz="0" w:space="0" w:color="auto"/>
            <w:left w:val="none" w:sz="0" w:space="0" w:color="auto"/>
            <w:bottom w:val="none" w:sz="0" w:space="0" w:color="auto"/>
            <w:right w:val="none" w:sz="0" w:space="0" w:color="auto"/>
          </w:divBdr>
        </w:div>
        <w:div w:id="1128204170">
          <w:marLeft w:val="0"/>
          <w:marRight w:val="0"/>
          <w:marTop w:val="0"/>
          <w:marBottom w:val="0"/>
          <w:divBdr>
            <w:top w:val="none" w:sz="0" w:space="0" w:color="auto"/>
            <w:left w:val="none" w:sz="0" w:space="0" w:color="auto"/>
            <w:bottom w:val="none" w:sz="0" w:space="0" w:color="auto"/>
            <w:right w:val="none" w:sz="0" w:space="0" w:color="auto"/>
          </w:divBdr>
        </w:div>
        <w:div w:id="943616606">
          <w:marLeft w:val="0"/>
          <w:marRight w:val="0"/>
          <w:marTop w:val="0"/>
          <w:marBottom w:val="0"/>
          <w:divBdr>
            <w:top w:val="none" w:sz="0" w:space="0" w:color="auto"/>
            <w:left w:val="none" w:sz="0" w:space="0" w:color="auto"/>
            <w:bottom w:val="none" w:sz="0" w:space="0" w:color="auto"/>
            <w:right w:val="none" w:sz="0" w:space="0" w:color="auto"/>
          </w:divBdr>
        </w:div>
        <w:div w:id="486897040">
          <w:marLeft w:val="0"/>
          <w:marRight w:val="0"/>
          <w:marTop w:val="0"/>
          <w:marBottom w:val="0"/>
          <w:divBdr>
            <w:top w:val="none" w:sz="0" w:space="0" w:color="auto"/>
            <w:left w:val="none" w:sz="0" w:space="0" w:color="auto"/>
            <w:bottom w:val="none" w:sz="0" w:space="0" w:color="auto"/>
            <w:right w:val="none" w:sz="0" w:space="0" w:color="auto"/>
          </w:divBdr>
        </w:div>
        <w:div w:id="223831752">
          <w:marLeft w:val="0"/>
          <w:marRight w:val="0"/>
          <w:marTop w:val="0"/>
          <w:marBottom w:val="0"/>
          <w:divBdr>
            <w:top w:val="none" w:sz="0" w:space="0" w:color="auto"/>
            <w:left w:val="none" w:sz="0" w:space="0" w:color="auto"/>
            <w:bottom w:val="none" w:sz="0" w:space="0" w:color="auto"/>
            <w:right w:val="none" w:sz="0" w:space="0" w:color="auto"/>
          </w:divBdr>
        </w:div>
        <w:div w:id="54863147">
          <w:marLeft w:val="0"/>
          <w:marRight w:val="0"/>
          <w:marTop w:val="0"/>
          <w:marBottom w:val="0"/>
          <w:divBdr>
            <w:top w:val="none" w:sz="0" w:space="0" w:color="auto"/>
            <w:left w:val="none" w:sz="0" w:space="0" w:color="auto"/>
            <w:bottom w:val="none" w:sz="0" w:space="0" w:color="auto"/>
            <w:right w:val="none" w:sz="0" w:space="0" w:color="auto"/>
          </w:divBdr>
        </w:div>
        <w:div w:id="1122765210">
          <w:marLeft w:val="0"/>
          <w:marRight w:val="0"/>
          <w:marTop w:val="0"/>
          <w:marBottom w:val="0"/>
          <w:divBdr>
            <w:top w:val="none" w:sz="0" w:space="0" w:color="auto"/>
            <w:left w:val="none" w:sz="0" w:space="0" w:color="auto"/>
            <w:bottom w:val="none" w:sz="0" w:space="0" w:color="auto"/>
            <w:right w:val="none" w:sz="0" w:space="0" w:color="auto"/>
          </w:divBdr>
        </w:div>
        <w:div w:id="20713721">
          <w:marLeft w:val="0"/>
          <w:marRight w:val="0"/>
          <w:marTop w:val="0"/>
          <w:marBottom w:val="0"/>
          <w:divBdr>
            <w:top w:val="none" w:sz="0" w:space="0" w:color="auto"/>
            <w:left w:val="none" w:sz="0" w:space="0" w:color="auto"/>
            <w:bottom w:val="none" w:sz="0" w:space="0" w:color="auto"/>
            <w:right w:val="none" w:sz="0" w:space="0" w:color="auto"/>
          </w:divBdr>
        </w:div>
        <w:div w:id="1281910247">
          <w:marLeft w:val="0"/>
          <w:marRight w:val="0"/>
          <w:marTop w:val="0"/>
          <w:marBottom w:val="0"/>
          <w:divBdr>
            <w:top w:val="none" w:sz="0" w:space="0" w:color="auto"/>
            <w:left w:val="none" w:sz="0" w:space="0" w:color="auto"/>
            <w:bottom w:val="none" w:sz="0" w:space="0" w:color="auto"/>
            <w:right w:val="none" w:sz="0" w:space="0" w:color="auto"/>
          </w:divBdr>
        </w:div>
        <w:div w:id="1174686668">
          <w:marLeft w:val="0"/>
          <w:marRight w:val="0"/>
          <w:marTop w:val="0"/>
          <w:marBottom w:val="0"/>
          <w:divBdr>
            <w:top w:val="none" w:sz="0" w:space="0" w:color="auto"/>
            <w:left w:val="none" w:sz="0" w:space="0" w:color="auto"/>
            <w:bottom w:val="none" w:sz="0" w:space="0" w:color="auto"/>
            <w:right w:val="none" w:sz="0" w:space="0" w:color="auto"/>
          </w:divBdr>
        </w:div>
        <w:div w:id="891236923">
          <w:marLeft w:val="0"/>
          <w:marRight w:val="0"/>
          <w:marTop w:val="0"/>
          <w:marBottom w:val="0"/>
          <w:divBdr>
            <w:top w:val="none" w:sz="0" w:space="0" w:color="auto"/>
            <w:left w:val="none" w:sz="0" w:space="0" w:color="auto"/>
            <w:bottom w:val="none" w:sz="0" w:space="0" w:color="auto"/>
            <w:right w:val="none" w:sz="0" w:space="0" w:color="auto"/>
          </w:divBdr>
        </w:div>
        <w:div w:id="653024534">
          <w:marLeft w:val="0"/>
          <w:marRight w:val="0"/>
          <w:marTop w:val="0"/>
          <w:marBottom w:val="0"/>
          <w:divBdr>
            <w:top w:val="none" w:sz="0" w:space="0" w:color="auto"/>
            <w:left w:val="none" w:sz="0" w:space="0" w:color="auto"/>
            <w:bottom w:val="none" w:sz="0" w:space="0" w:color="auto"/>
            <w:right w:val="none" w:sz="0" w:space="0" w:color="auto"/>
          </w:divBdr>
        </w:div>
        <w:div w:id="305669612">
          <w:marLeft w:val="0"/>
          <w:marRight w:val="0"/>
          <w:marTop w:val="0"/>
          <w:marBottom w:val="0"/>
          <w:divBdr>
            <w:top w:val="none" w:sz="0" w:space="0" w:color="auto"/>
            <w:left w:val="none" w:sz="0" w:space="0" w:color="auto"/>
            <w:bottom w:val="none" w:sz="0" w:space="0" w:color="auto"/>
            <w:right w:val="none" w:sz="0" w:space="0" w:color="auto"/>
          </w:divBdr>
        </w:div>
        <w:div w:id="644625607">
          <w:marLeft w:val="0"/>
          <w:marRight w:val="0"/>
          <w:marTop w:val="0"/>
          <w:marBottom w:val="0"/>
          <w:divBdr>
            <w:top w:val="none" w:sz="0" w:space="0" w:color="auto"/>
            <w:left w:val="none" w:sz="0" w:space="0" w:color="auto"/>
            <w:bottom w:val="none" w:sz="0" w:space="0" w:color="auto"/>
            <w:right w:val="none" w:sz="0" w:space="0" w:color="auto"/>
          </w:divBdr>
        </w:div>
        <w:div w:id="1926718184">
          <w:marLeft w:val="0"/>
          <w:marRight w:val="0"/>
          <w:marTop w:val="0"/>
          <w:marBottom w:val="0"/>
          <w:divBdr>
            <w:top w:val="none" w:sz="0" w:space="0" w:color="auto"/>
            <w:left w:val="none" w:sz="0" w:space="0" w:color="auto"/>
            <w:bottom w:val="none" w:sz="0" w:space="0" w:color="auto"/>
            <w:right w:val="none" w:sz="0" w:space="0" w:color="auto"/>
          </w:divBdr>
        </w:div>
        <w:div w:id="1304770480">
          <w:marLeft w:val="0"/>
          <w:marRight w:val="0"/>
          <w:marTop w:val="0"/>
          <w:marBottom w:val="0"/>
          <w:divBdr>
            <w:top w:val="none" w:sz="0" w:space="0" w:color="auto"/>
            <w:left w:val="none" w:sz="0" w:space="0" w:color="auto"/>
            <w:bottom w:val="none" w:sz="0" w:space="0" w:color="auto"/>
            <w:right w:val="none" w:sz="0" w:space="0" w:color="auto"/>
          </w:divBdr>
        </w:div>
        <w:div w:id="685328682">
          <w:marLeft w:val="0"/>
          <w:marRight w:val="0"/>
          <w:marTop w:val="0"/>
          <w:marBottom w:val="0"/>
          <w:divBdr>
            <w:top w:val="none" w:sz="0" w:space="0" w:color="auto"/>
            <w:left w:val="none" w:sz="0" w:space="0" w:color="auto"/>
            <w:bottom w:val="none" w:sz="0" w:space="0" w:color="auto"/>
            <w:right w:val="none" w:sz="0" w:space="0" w:color="auto"/>
          </w:divBdr>
        </w:div>
        <w:div w:id="1562984578">
          <w:marLeft w:val="0"/>
          <w:marRight w:val="0"/>
          <w:marTop w:val="0"/>
          <w:marBottom w:val="0"/>
          <w:divBdr>
            <w:top w:val="none" w:sz="0" w:space="0" w:color="auto"/>
            <w:left w:val="none" w:sz="0" w:space="0" w:color="auto"/>
            <w:bottom w:val="none" w:sz="0" w:space="0" w:color="auto"/>
            <w:right w:val="none" w:sz="0" w:space="0" w:color="auto"/>
          </w:divBdr>
        </w:div>
        <w:div w:id="303657976">
          <w:marLeft w:val="0"/>
          <w:marRight w:val="0"/>
          <w:marTop w:val="0"/>
          <w:marBottom w:val="0"/>
          <w:divBdr>
            <w:top w:val="none" w:sz="0" w:space="0" w:color="auto"/>
            <w:left w:val="none" w:sz="0" w:space="0" w:color="auto"/>
            <w:bottom w:val="none" w:sz="0" w:space="0" w:color="auto"/>
            <w:right w:val="none" w:sz="0" w:space="0" w:color="auto"/>
          </w:divBdr>
        </w:div>
        <w:div w:id="351423594">
          <w:marLeft w:val="0"/>
          <w:marRight w:val="0"/>
          <w:marTop w:val="0"/>
          <w:marBottom w:val="0"/>
          <w:divBdr>
            <w:top w:val="none" w:sz="0" w:space="0" w:color="auto"/>
            <w:left w:val="none" w:sz="0" w:space="0" w:color="auto"/>
            <w:bottom w:val="none" w:sz="0" w:space="0" w:color="auto"/>
            <w:right w:val="none" w:sz="0" w:space="0" w:color="auto"/>
          </w:divBdr>
        </w:div>
        <w:div w:id="2087679539">
          <w:marLeft w:val="0"/>
          <w:marRight w:val="0"/>
          <w:marTop w:val="0"/>
          <w:marBottom w:val="0"/>
          <w:divBdr>
            <w:top w:val="none" w:sz="0" w:space="0" w:color="auto"/>
            <w:left w:val="none" w:sz="0" w:space="0" w:color="auto"/>
            <w:bottom w:val="none" w:sz="0" w:space="0" w:color="auto"/>
            <w:right w:val="none" w:sz="0" w:space="0" w:color="auto"/>
          </w:divBdr>
        </w:div>
        <w:div w:id="1488285531">
          <w:marLeft w:val="0"/>
          <w:marRight w:val="0"/>
          <w:marTop w:val="0"/>
          <w:marBottom w:val="0"/>
          <w:divBdr>
            <w:top w:val="none" w:sz="0" w:space="0" w:color="auto"/>
            <w:left w:val="none" w:sz="0" w:space="0" w:color="auto"/>
            <w:bottom w:val="none" w:sz="0" w:space="0" w:color="auto"/>
            <w:right w:val="none" w:sz="0" w:space="0" w:color="auto"/>
          </w:divBdr>
        </w:div>
        <w:div w:id="1716349346">
          <w:marLeft w:val="0"/>
          <w:marRight w:val="0"/>
          <w:marTop w:val="0"/>
          <w:marBottom w:val="0"/>
          <w:divBdr>
            <w:top w:val="none" w:sz="0" w:space="0" w:color="auto"/>
            <w:left w:val="none" w:sz="0" w:space="0" w:color="auto"/>
            <w:bottom w:val="none" w:sz="0" w:space="0" w:color="auto"/>
            <w:right w:val="none" w:sz="0" w:space="0" w:color="auto"/>
          </w:divBdr>
        </w:div>
        <w:div w:id="1097485635">
          <w:marLeft w:val="0"/>
          <w:marRight w:val="0"/>
          <w:marTop w:val="0"/>
          <w:marBottom w:val="0"/>
          <w:divBdr>
            <w:top w:val="none" w:sz="0" w:space="0" w:color="auto"/>
            <w:left w:val="none" w:sz="0" w:space="0" w:color="auto"/>
            <w:bottom w:val="none" w:sz="0" w:space="0" w:color="auto"/>
            <w:right w:val="none" w:sz="0" w:space="0" w:color="auto"/>
          </w:divBdr>
        </w:div>
        <w:div w:id="382485961">
          <w:marLeft w:val="0"/>
          <w:marRight w:val="0"/>
          <w:marTop w:val="0"/>
          <w:marBottom w:val="0"/>
          <w:divBdr>
            <w:top w:val="none" w:sz="0" w:space="0" w:color="auto"/>
            <w:left w:val="none" w:sz="0" w:space="0" w:color="auto"/>
            <w:bottom w:val="none" w:sz="0" w:space="0" w:color="auto"/>
            <w:right w:val="none" w:sz="0" w:space="0" w:color="auto"/>
          </w:divBdr>
        </w:div>
        <w:div w:id="2124955831">
          <w:marLeft w:val="0"/>
          <w:marRight w:val="0"/>
          <w:marTop w:val="0"/>
          <w:marBottom w:val="0"/>
          <w:divBdr>
            <w:top w:val="none" w:sz="0" w:space="0" w:color="auto"/>
            <w:left w:val="none" w:sz="0" w:space="0" w:color="auto"/>
            <w:bottom w:val="none" w:sz="0" w:space="0" w:color="auto"/>
            <w:right w:val="none" w:sz="0" w:space="0" w:color="auto"/>
          </w:divBdr>
        </w:div>
        <w:div w:id="2132438995">
          <w:marLeft w:val="0"/>
          <w:marRight w:val="0"/>
          <w:marTop w:val="0"/>
          <w:marBottom w:val="0"/>
          <w:divBdr>
            <w:top w:val="none" w:sz="0" w:space="0" w:color="auto"/>
            <w:left w:val="none" w:sz="0" w:space="0" w:color="auto"/>
            <w:bottom w:val="none" w:sz="0" w:space="0" w:color="auto"/>
            <w:right w:val="none" w:sz="0" w:space="0" w:color="auto"/>
          </w:divBdr>
        </w:div>
        <w:div w:id="1776361263">
          <w:marLeft w:val="0"/>
          <w:marRight w:val="0"/>
          <w:marTop w:val="0"/>
          <w:marBottom w:val="0"/>
          <w:divBdr>
            <w:top w:val="none" w:sz="0" w:space="0" w:color="auto"/>
            <w:left w:val="none" w:sz="0" w:space="0" w:color="auto"/>
            <w:bottom w:val="none" w:sz="0" w:space="0" w:color="auto"/>
            <w:right w:val="none" w:sz="0" w:space="0" w:color="auto"/>
          </w:divBdr>
        </w:div>
        <w:div w:id="2131852682">
          <w:marLeft w:val="0"/>
          <w:marRight w:val="0"/>
          <w:marTop w:val="0"/>
          <w:marBottom w:val="0"/>
          <w:divBdr>
            <w:top w:val="none" w:sz="0" w:space="0" w:color="auto"/>
            <w:left w:val="none" w:sz="0" w:space="0" w:color="auto"/>
            <w:bottom w:val="none" w:sz="0" w:space="0" w:color="auto"/>
            <w:right w:val="none" w:sz="0" w:space="0" w:color="auto"/>
          </w:divBdr>
        </w:div>
        <w:div w:id="437483978">
          <w:marLeft w:val="0"/>
          <w:marRight w:val="0"/>
          <w:marTop w:val="0"/>
          <w:marBottom w:val="0"/>
          <w:divBdr>
            <w:top w:val="none" w:sz="0" w:space="0" w:color="auto"/>
            <w:left w:val="none" w:sz="0" w:space="0" w:color="auto"/>
            <w:bottom w:val="none" w:sz="0" w:space="0" w:color="auto"/>
            <w:right w:val="none" w:sz="0" w:space="0" w:color="auto"/>
          </w:divBdr>
        </w:div>
        <w:div w:id="1364356583">
          <w:marLeft w:val="0"/>
          <w:marRight w:val="0"/>
          <w:marTop w:val="0"/>
          <w:marBottom w:val="0"/>
          <w:divBdr>
            <w:top w:val="none" w:sz="0" w:space="0" w:color="auto"/>
            <w:left w:val="none" w:sz="0" w:space="0" w:color="auto"/>
            <w:bottom w:val="none" w:sz="0" w:space="0" w:color="auto"/>
            <w:right w:val="none" w:sz="0" w:space="0" w:color="auto"/>
          </w:divBdr>
        </w:div>
        <w:div w:id="151338385">
          <w:marLeft w:val="0"/>
          <w:marRight w:val="0"/>
          <w:marTop w:val="0"/>
          <w:marBottom w:val="0"/>
          <w:divBdr>
            <w:top w:val="none" w:sz="0" w:space="0" w:color="auto"/>
            <w:left w:val="none" w:sz="0" w:space="0" w:color="auto"/>
            <w:bottom w:val="none" w:sz="0" w:space="0" w:color="auto"/>
            <w:right w:val="none" w:sz="0" w:space="0" w:color="auto"/>
          </w:divBdr>
        </w:div>
        <w:div w:id="936330520">
          <w:marLeft w:val="0"/>
          <w:marRight w:val="0"/>
          <w:marTop w:val="0"/>
          <w:marBottom w:val="0"/>
          <w:divBdr>
            <w:top w:val="none" w:sz="0" w:space="0" w:color="auto"/>
            <w:left w:val="none" w:sz="0" w:space="0" w:color="auto"/>
            <w:bottom w:val="none" w:sz="0" w:space="0" w:color="auto"/>
            <w:right w:val="none" w:sz="0" w:space="0" w:color="auto"/>
          </w:divBdr>
        </w:div>
        <w:div w:id="886338991">
          <w:marLeft w:val="0"/>
          <w:marRight w:val="0"/>
          <w:marTop w:val="0"/>
          <w:marBottom w:val="0"/>
          <w:divBdr>
            <w:top w:val="none" w:sz="0" w:space="0" w:color="auto"/>
            <w:left w:val="none" w:sz="0" w:space="0" w:color="auto"/>
            <w:bottom w:val="none" w:sz="0" w:space="0" w:color="auto"/>
            <w:right w:val="none" w:sz="0" w:space="0" w:color="auto"/>
          </w:divBdr>
        </w:div>
        <w:div w:id="956718038">
          <w:marLeft w:val="0"/>
          <w:marRight w:val="0"/>
          <w:marTop w:val="0"/>
          <w:marBottom w:val="0"/>
          <w:divBdr>
            <w:top w:val="none" w:sz="0" w:space="0" w:color="auto"/>
            <w:left w:val="none" w:sz="0" w:space="0" w:color="auto"/>
            <w:bottom w:val="none" w:sz="0" w:space="0" w:color="auto"/>
            <w:right w:val="none" w:sz="0" w:space="0" w:color="auto"/>
          </w:divBdr>
        </w:div>
        <w:div w:id="177931622">
          <w:marLeft w:val="0"/>
          <w:marRight w:val="0"/>
          <w:marTop w:val="0"/>
          <w:marBottom w:val="0"/>
          <w:divBdr>
            <w:top w:val="none" w:sz="0" w:space="0" w:color="auto"/>
            <w:left w:val="none" w:sz="0" w:space="0" w:color="auto"/>
            <w:bottom w:val="none" w:sz="0" w:space="0" w:color="auto"/>
            <w:right w:val="none" w:sz="0" w:space="0" w:color="auto"/>
          </w:divBdr>
        </w:div>
        <w:div w:id="226646293">
          <w:marLeft w:val="0"/>
          <w:marRight w:val="0"/>
          <w:marTop w:val="0"/>
          <w:marBottom w:val="0"/>
          <w:divBdr>
            <w:top w:val="none" w:sz="0" w:space="0" w:color="auto"/>
            <w:left w:val="none" w:sz="0" w:space="0" w:color="auto"/>
            <w:bottom w:val="none" w:sz="0" w:space="0" w:color="auto"/>
            <w:right w:val="none" w:sz="0" w:space="0" w:color="auto"/>
          </w:divBdr>
        </w:div>
        <w:div w:id="1319381782">
          <w:marLeft w:val="0"/>
          <w:marRight w:val="0"/>
          <w:marTop w:val="0"/>
          <w:marBottom w:val="0"/>
          <w:divBdr>
            <w:top w:val="none" w:sz="0" w:space="0" w:color="auto"/>
            <w:left w:val="none" w:sz="0" w:space="0" w:color="auto"/>
            <w:bottom w:val="none" w:sz="0" w:space="0" w:color="auto"/>
            <w:right w:val="none" w:sz="0" w:space="0" w:color="auto"/>
          </w:divBdr>
        </w:div>
        <w:div w:id="878711163">
          <w:marLeft w:val="0"/>
          <w:marRight w:val="0"/>
          <w:marTop w:val="0"/>
          <w:marBottom w:val="0"/>
          <w:divBdr>
            <w:top w:val="none" w:sz="0" w:space="0" w:color="auto"/>
            <w:left w:val="none" w:sz="0" w:space="0" w:color="auto"/>
            <w:bottom w:val="none" w:sz="0" w:space="0" w:color="auto"/>
            <w:right w:val="none" w:sz="0" w:space="0" w:color="auto"/>
          </w:divBdr>
        </w:div>
        <w:div w:id="1306665096">
          <w:marLeft w:val="0"/>
          <w:marRight w:val="0"/>
          <w:marTop w:val="0"/>
          <w:marBottom w:val="0"/>
          <w:divBdr>
            <w:top w:val="none" w:sz="0" w:space="0" w:color="auto"/>
            <w:left w:val="none" w:sz="0" w:space="0" w:color="auto"/>
            <w:bottom w:val="none" w:sz="0" w:space="0" w:color="auto"/>
            <w:right w:val="none" w:sz="0" w:space="0" w:color="auto"/>
          </w:divBdr>
        </w:div>
        <w:div w:id="1452431182">
          <w:marLeft w:val="0"/>
          <w:marRight w:val="0"/>
          <w:marTop w:val="0"/>
          <w:marBottom w:val="0"/>
          <w:divBdr>
            <w:top w:val="none" w:sz="0" w:space="0" w:color="auto"/>
            <w:left w:val="none" w:sz="0" w:space="0" w:color="auto"/>
            <w:bottom w:val="none" w:sz="0" w:space="0" w:color="auto"/>
            <w:right w:val="none" w:sz="0" w:space="0" w:color="auto"/>
          </w:divBdr>
        </w:div>
        <w:div w:id="2083916066">
          <w:marLeft w:val="0"/>
          <w:marRight w:val="0"/>
          <w:marTop w:val="0"/>
          <w:marBottom w:val="0"/>
          <w:divBdr>
            <w:top w:val="none" w:sz="0" w:space="0" w:color="auto"/>
            <w:left w:val="none" w:sz="0" w:space="0" w:color="auto"/>
            <w:bottom w:val="none" w:sz="0" w:space="0" w:color="auto"/>
            <w:right w:val="none" w:sz="0" w:space="0" w:color="auto"/>
          </w:divBdr>
        </w:div>
        <w:div w:id="1117068373">
          <w:marLeft w:val="0"/>
          <w:marRight w:val="0"/>
          <w:marTop w:val="0"/>
          <w:marBottom w:val="0"/>
          <w:divBdr>
            <w:top w:val="none" w:sz="0" w:space="0" w:color="auto"/>
            <w:left w:val="none" w:sz="0" w:space="0" w:color="auto"/>
            <w:bottom w:val="none" w:sz="0" w:space="0" w:color="auto"/>
            <w:right w:val="none" w:sz="0" w:space="0" w:color="auto"/>
          </w:divBdr>
        </w:div>
        <w:div w:id="1729692806">
          <w:marLeft w:val="0"/>
          <w:marRight w:val="0"/>
          <w:marTop w:val="0"/>
          <w:marBottom w:val="0"/>
          <w:divBdr>
            <w:top w:val="none" w:sz="0" w:space="0" w:color="auto"/>
            <w:left w:val="none" w:sz="0" w:space="0" w:color="auto"/>
            <w:bottom w:val="none" w:sz="0" w:space="0" w:color="auto"/>
            <w:right w:val="none" w:sz="0" w:space="0" w:color="auto"/>
          </w:divBdr>
        </w:div>
        <w:div w:id="76824500">
          <w:marLeft w:val="0"/>
          <w:marRight w:val="0"/>
          <w:marTop w:val="0"/>
          <w:marBottom w:val="0"/>
          <w:divBdr>
            <w:top w:val="none" w:sz="0" w:space="0" w:color="auto"/>
            <w:left w:val="none" w:sz="0" w:space="0" w:color="auto"/>
            <w:bottom w:val="none" w:sz="0" w:space="0" w:color="auto"/>
            <w:right w:val="none" w:sz="0" w:space="0" w:color="auto"/>
          </w:divBdr>
        </w:div>
        <w:div w:id="634067633">
          <w:marLeft w:val="0"/>
          <w:marRight w:val="0"/>
          <w:marTop w:val="0"/>
          <w:marBottom w:val="0"/>
          <w:divBdr>
            <w:top w:val="none" w:sz="0" w:space="0" w:color="auto"/>
            <w:left w:val="none" w:sz="0" w:space="0" w:color="auto"/>
            <w:bottom w:val="none" w:sz="0" w:space="0" w:color="auto"/>
            <w:right w:val="none" w:sz="0" w:space="0" w:color="auto"/>
          </w:divBdr>
        </w:div>
        <w:div w:id="529294139">
          <w:marLeft w:val="0"/>
          <w:marRight w:val="0"/>
          <w:marTop w:val="0"/>
          <w:marBottom w:val="0"/>
          <w:divBdr>
            <w:top w:val="none" w:sz="0" w:space="0" w:color="auto"/>
            <w:left w:val="none" w:sz="0" w:space="0" w:color="auto"/>
            <w:bottom w:val="none" w:sz="0" w:space="0" w:color="auto"/>
            <w:right w:val="none" w:sz="0" w:space="0" w:color="auto"/>
          </w:divBdr>
        </w:div>
        <w:div w:id="684749908">
          <w:marLeft w:val="0"/>
          <w:marRight w:val="0"/>
          <w:marTop w:val="0"/>
          <w:marBottom w:val="0"/>
          <w:divBdr>
            <w:top w:val="none" w:sz="0" w:space="0" w:color="auto"/>
            <w:left w:val="none" w:sz="0" w:space="0" w:color="auto"/>
            <w:bottom w:val="none" w:sz="0" w:space="0" w:color="auto"/>
            <w:right w:val="none" w:sz="0" w:space="0" w:color="auto"/>
          </w:divBdr>
        </w:div>
        <w:div w:id="1552498301">
          <w:marLeft w:val="0"/>
          <w:marRight w:val="0"/>
          <w:marTop w:val="0"/>
          <w:marBottom w:val="0"/>
          <w:divBdr>
            <w:top w:val="none" w:sz="0" w:space="0" w:color="auto"/>
            <w:left w:val="none" w:sz="0" w:space="0" w:color="auto"/>
            <w:bottom w:val="none" w:sz="0" w:space="0" w:color="auto"/>
            <w:right w:val="none" w:sz="0" w:space="0" w:color="auto"/>
          </w:divBdr>
        </w:div>
        <w:div w:id="118652844">
          <w:marLeft w:val="0"/>
          <w:marRight w:val="0"/>
          <w:marTop w:val="0"/>
          <w:marBottom w:val="0"/>
          <w:divBdr>
            <w:top w:val="none" w:sz="0" w:space="0" w:color="auto"/>
            <w:left w:val="none" w:sz="0" w:space="0" w:color="auto"/>
            <w:bottom w:val="none" w:sz="0" w:space="0" w:color="auto"/>
            <w:right w:val="none" w:sz="0" w:space="0" w:color="auto"/>
          </w:divBdr>
        </w:div>
        <w:div w:id="2063169447">
          <w:marLeft w:val="0"/>
          <w:marRight w:val="0"/>
          <w:marTop w:val="0"/>
          <w:marBottom w:val="0"/>
          <w:divBdr>
            <w:top w:val="none" w:sz="0" w:space="0" w:color="auto"/>
            <w:left w:val="none" w:sz="0" w:space="0" w:color="auto"/>
            <w:bottom w:val="none" w:sz="0" w:space="0" w:color="auto"/>
            <w:right w:val="none" w:sz="0" w:space="0" w:color="auto"/>
          </w:divBdr>
        </w:div>
        <w:div w:id="1022852606">
          <w:marLeft w:val="0"/>
          <w:marRight w:val="0"/>
          <w:marTop w:val="0"/>
          <w:marBottom w:val="0"/>
          <w:divBdr>
            <w:top w:val="none" w:sz="0" w:space="0" w:color="auto"/>
            <w:left w:val="none" w:sz="0" w:space="0" w:color="auto"/>
            <w:bottom w:val="none" w:sz="0" w:space="0" w:color="auto"/>
            <w:right w:val="none" w:sz="0" w:space="0" w:color="auto"/>
          </w:divBdr>
        </w:div>
        <w:div w:id="371807239">
          <w:marLeft w:val="0"/>
          <w:marRight w:val="0"/>
          <w:marTop w:val="0"/>
          <w:marBottom w:val="0"/>
          <w:divBdr>
            <w:top w:val="none" w:sz="0" w:space="0" w:color="auto"/>
            <w:left w:val="none" w:sz="0" w:space="0" w:color="auto"/>
            <w:bottom w:val="none" w:sz="0" w:space="0" w:color="auto"/>
            <w:right w:val="none" w:sz="0" w:space="0" w:color="auto"/>
          </w:divBdr>
        </w:div>
      </w:divsChild>
    </w:div>
    <w:div w:id="1165904006">
      <w:bodyDiv w:val="1"/>
      <w:marLeft w:val="0"/>
      <w:marRight w:val="0"/>
      <w:marTop w:val="0"/>
      <w:marBottom w:val="0"/>
      <w:divBdr>
        <w:top w:val="none" w:sz="0" w:space="0" w:color="auto"/>
        <w:left w:val="none" w:sz="0" w:space="0" w:color="auto"/>
        <w:bottom w:val="none" w:sz="0" w:space="0" w:color="auto"/>
        <w:right w:val="none" w:sz="0" w:space="0" w:color="auto"/>
      </w:divBdr>
    </w:div>
    <w:div w:id="1166020969">
      <w:bodyDiv w:val="1"/>
      <w:marLeft w:val="0"/>
      <w:marRight w:val="0"/>
      <w:marTop w:val="0"/>
      <w:marBottom w:val="0"/>
      <w:divBdr>
        <w:top w:val="none" w:sz="0" w:space="0" w:color="auto"/>
        <w:left w:val="none" w:sz="0" w:space="0" w:color="auto"/>
        <w:bottom w:val="none" w:sz="0" w:space="0" w:color="auto"/>
        <w:right w:val="none" w:sz="0" w:space="0" w:color="auto"/>
      </w:divBdr>
    </w:div>
    <w:div w:id="1166358124">
      <w:bodyDiv w:val="1"/>
      <w:marLeft w:val="0"/>
      <w:marRight w:val="0"/>
      <w:marTop w:val="0"/>
      <w:marBottom w:val="0"/>
      <w:divBdr>
        <w:top w:val="none" w:sz="0" w:space="0" w:color="auto"/>
        <w:left w:val="none" w:sz="0" w:space="0" w:color="auto"/>
        <w:bottom w:val="none" w:sz="0" w:space="0" w:color="auto"/>
        <w:right w:val="none" w:sz="0" w:space="0" w:color="auto"/>
      </w:divBdr>
    </w:div>
    <w:div w:id="1166363107">
      <w:bodyDiv w:val="1"/>
      <w:marLeft w:val="0"/>
      <w:marRight w:val="0"/>
      <w:marTop w:val="0"/>
      <w:marBottom w:val="0"/>
      <w:divBdr>
        <w:top w:val="none" w:sz="0" w:space="0" w:color="auto"/>
        <w:left w:val="none" w:sz="0" w:space="0" w:color="auto"/>
        <w:bottom w:val="none" w:sz="0" w:space="0" w:color="auto"/>
        <w:right w:val="none" w:sz="0" w:space="0" w:color="auto"/>
      </w:divBdr>
    </w:div>
    <w:div w:id="1166432482">
      <w:bodyDiv w:val="1"/>
      <w:marLeft w:val="0"/>
      <w:marRight w:val="0"/>
      <w:marTop w:val="0"/>
      <w:marBottom w:val="0"/>
      <w:divBdr>
        <w:top w:val="none" w:sz="0" w:space="0" w:color="auto"/>
        <w:left w:val="none" w:sz="0" w:space="0" w:color="auto"/>
        <w:bottom w:val="none" w:sz="0" w:space="0" w:color="auto"/>
        <w:right w:val="none" w:sz="0" w:space="0" w:color="auto"/>
      </w:divBdr>
    </w:div>
    <w:div w:id="1166433500">
      <w:bodyDiv w:val="1"/>
      <w:marLeft w:val="0"/>
      <w:marRight w:val="0"/>
      <w:marTop w:val="0"/>
      <w:marBottom w:val="0"/>
      <w:divBdr>
        <w:top w:val="none" w:sz="0" w:space="0" w:color="auto"/>
        <w:left w:val="none" w:sz="0" w:space="0" w:color="auto"/>
        <w:bottom w:val="none" w:sz="0" w:space="0" w:color="auto"/>
        <w:right w:val="none" w:sz="0" w:space="0" w:color="auto"/>
      </w:divBdr>
    </w:div>
    <w:div w:id="1166482927">
      <w:bodyDiv w:val="1"/>
      <w:marLeft w:val="0"/>
      <w:marRight w:val="0"/>
      <w:marTop w:val="0"/>
      <w:marBottom w:val="0"/>
      <w:divBdr>
        <w:top w:val="none" w:sz="0" w:space="0" w:color="auto"/>
        <w:left w:val="none" w:sz="0" w:space="0" w:color="auto"/>
        <w:bottom w:val="none" w:sz="0" w:space="0" w:color="auto"/>
        <w:right w:val="none" w:sz="0" w:space="0" w:color="auto"/>
      </w:divBdr>
      <w:divsChild>
        <w:div w:id="814030400">
          <w:marLeft w:val="0"/>
          <w:marRight w:val="0"/>
          <w:marTop w:val="0"/>
          <w:marBottom w:val="0"/>
          <w:divBdr>
            <w:top w:val="none" w:sz="0" w:space="0" w:color="auto"/>
            <w:left w:val="none" w:sz="0" w:space="0" w:color="auto"/>
            <w:bottom w:val="none" w:sz="0" w:space="0" w:color="auto"/>
            <w:right w:val="none" w:sz="0" w:space="0" w:color="auto"/>
          </w:divBdr>
        </w:div>
        <w:div w:id="362638142">
          <w:marLeft w:val="0"/>
          <w:marRight w:val="0"/>
          <w:marTop w:val="0"/>
          <w:marBottom w:val="0"/>
          <w:divBdr>
            <w:top w:val="none" w:sz="0" w:space="0" w:color="auto"/>
            <w:left w:val="none" w:sz="0" w:space="0" w:color="auto"/>
            <w:bottom w:val="none" w:sz="0" w:space="0" w:color="auto"/>
            <w:right w:val="none" w:sz="0" w:space="0" w:color="auto"/>
          </w:divBdr>
        </w:div>
        <w:div w:id="1235772542">
          <w:marLeft w:val="0"/>
          <w:marRight w:val="0"/>
          <w:marTop w:val="0"/>
          <w:marBottom w:val="0"/>
          <w:divBdr>
            <w:top w:val="none" w:sz="0" w:space="0" w:color="auto"/>
            <w:left w:val="none" w:sz="0" w:space="0" w:color="auto"/>
            <w:bottom w:val="none" w:sz="0" w:space="0" w:color="auto"/>
            <w:right w:val="none" w:sz="0" w:space="0" w:color="auto"/>
          </w:divBdr>
        </w:div>
        <w:div w:id="1077440035">
          <w:marLeft w:val="0"/>
          <w:marRight w:val="0"/>
          <w:marTop w:val="0"/>
          <w:marBottom w:val="0"/>
          <w:divBdr>
            <w:top w:val="none" w:sz="0" w:space="0" w:color="auto"/>
            <w:left w:val="none" w:sz="0" w:space="0" w:color="auto"/>
            <w:bottom w:val="none" w:sz="0" w:space="0" w:color="auto"/>
            <w:right w:val="none" w:sz="0" w:space="0" w:color="auto"/>
          </w:divBdr>
        </w:div>
        <w:div w:id="2146778021">
          <w:marLeft w:val="0"/>
          <w:marRight w:val="0"/>
          <w:marTop w:val="0"/>
          <w:marBottom w:val="0"/>
          <w:divBdr>
            <w:top w:val="none" w:sz="0" w:space="0" w:color="auto"/>
            <w:left w:val="none" w:sz="0" w:space="0" w:color="auto"/>
            <w:bottom w:val="none" w:sz="0" w:space="0" w:color="auto"/>
            <w:right w:val="none" w:sz="0" w:space="0" w:color="auto"/>
          </w:divBdr>
        </w:div>
        <w:div w:id="469442102">
          <w:marLeft w:val="0"/>
          <w:marRight w:val="0"/>
          <w:marTop w:val="0"/>
          <w:marBottom w:val="0"/>
          <w:divBdr>
            <w:top w:val="none" w:sz="0" w:space="0" w:color="auto"/>
            <w:left w:val="none" w:sz="0" w:space="0" w:color="auto"/>
            <w:bottom w:val="none" w:sz="0" w:space="0" w:color="auto"/>
            <w:right w:val="none" w:sz="0" w:space="0" w:color="auto"/>
          </w:divBdr>
        </w:div>
        <w:div w:id="1907061295">
          <w:marLeft w:val="0"/>
          <w:marRight w:val="0"/>
          <w:marTop w:val="0"/>
          <w:marBottom w:val="0"/>
          <w:divBdr>
            <w:top w:val="none" w:sz="0" w:space="0" w:color="auto"/>
            <w:left w:val="none" w:sz="0" w:space="0" w:color="auto"/>
            <w:bottom w:val="none" w:sz="0" w:space="0" w:color="auto"/>
            <w:right w:val="none" w:sz="0" w:space="0" w:color="auto"/>
          </w:divBdr>
        </w:div>
        <w:div w:id="55511938">
          <w:marLeft w:val="0"/>
          <w:marRight w:val="0"/>
          <w:marTop w:val="0"/>
          <w:marBottom w:val="0"/>
          <w:divBdr>
            <w:top w:val="none" w:sz="0" w:space="0" w:color="auto"/>
            <w:left w:val="none" w:sz="0" w:space="0" w:color="auto"/>
            <w:bottom w:val="none" w:sz="0" w:space="0" w:color="auto"/>
            <w:right w:val="none" w:sz="0" w:space="0" w:color="auto"/>
          </w:divBdr>
        </w:div>
        <w:div w:id="495222646">
          <w:marLeft w:val="0"/>
          <w:marRight w:val="0"/>
          <w:marTop w:val="0"/>
          <w:marBottom w:val="0"/>
          <w:divBdr>
            <w:top w:val="none" w:sz="0" w:space="0" w:color="auto"/>
            <w:left w:val="none" w:sz="0" w:space="0" w:color="auto"/>
            <w:bottom w:val="none" w:sz="0" w:space="0" w:color="auto"/>
            <w:right w:val="none" w:sz="0" w:space="0" w:color="auto"/>
          </w:divBdr>
        </w:div>
        <w:div w:id="165755676">
          <w:marLeft w:val="0"/>
          <w:marRight w:val="0"/>
          <w:marTop w:val="0"/>
          <w:marBottom w:val="0"/>
          <w:divBdr>
            <w:top w:val="none" w:sz="0" w:space="0" w:color="auto"/>
            <w:left w:val="none" w:sz="0" w:space="0" w:color="auto"/>
            <w:bottom w:val="none" w:sz="0" w:space="0" w:color="auto"/>
            <w:right w:val="none" w:sz="0" w:space="0" w:color="auto"/>
          </w:divBdr>
        </w:div>
        <w:div w:id="1806848790">
          <w:marLeft w:val="0"/>
          <w:marRight w:val="0"/>
          <w:marTop w:val="0"/>
          <w:marBottom w:val="0"/>
          <w:divBdr>
            <w:top w:val="none" w:sz="0" w:space="0" w:color="auto"/>
            <w:left w:val="none" w:sz="0" w:space="0" w:color="auto"/>
            <w:bottom w:val="none" w:sz="0" w:space="0" w:color="auto"/>
            <w:right w:val="none" w:sz="0" w:space="0" w:color="auto"/>
          </w:divBdr>
        </w:div>
        <w:div w:id="859120935">
          <w:marLeft w:val="0"/>
          <w:marRight w:val="0"/>
          <w:marTop w:val="0"/>
          <w:marBottom w:val="0"/>
          <w:divBdr>
            <w:top w:val="none" w:sz="0" w:space="0" w:color="auto"/>
            <w:left w:val="none" w:sz="0" w:space="0" w:color="auto"/>
            <w:bottom w:val="none" w:sz="0" w:space="0" w:color="auto"/>
            <w:right w:val="none" w:sz="0" w:space="0" w:color="auto"/>
          </w:divBdr>
        </w:div>
        <w:div w:id="829180636">
          <w:marLeft w:val="0"/>
          <w:marRight w:val="0"/>
          <w:marTop w:val="0"/>
          <w:marBottom w:val="0"/>
          <w:divBdr>
            <w:top w:val="none" w:sz="0" w:space="0" w:color="auto"/>
            <w:left w:val="none" w:sz="0" w:space="0" w:color="auto"/>
            <w:bottom w:val="none" w:sz="0" w:space="0" w:color="auto"/>
            <w:right w:val="none" w:sz="0" w:space="0" w:color="auto"/>
          </w:divBdr>
        </w:div>
        <w:div w:id="709962556">
          <w:marLeft w:val="0"/>
          <w:marRight w:val="0"/>
          <w:marTop w:val="0"/>
          <w:marBottom w:val="0"/>
          <w:divBdr>
            <w:top w:val="none" w:sz="0" w:space="0" w:color="auto"/>
            <w:left w:val="none" w:sz="0" w:space="0" w:color="auto"/>
            <w:bottom w:val="none" w:sz="0" w:space="0" w:color="auto"/>
            <w:right w:val="none" w:sz="0" w:space="0" w:color="auto"/>
          </w:divBdr>
        </w:div>
        <w:div w:id="160508161">
          <w:marLeft w:val="0"/>
          <w:marRight w:val="0"/>
          <w:marTop w:val="0"/>
          <w:marBottom w:val="0"/>
          <w:divBdr>
            <w:top w:val="none" w:sz="0" w:space="0" w:color="auto"/>
            <w:left w:val="none" w:sz="0" w:space="0" w:color="auto"/>
            <w:bottom w:val="none" w:sz="0" w:space="0" w:color="auto"/>
            <w:right w:val="none" w:sz="0" w:space="0" w:color="auto"/>
          </w:divBdr>
        </w:div>
        <w:div w:id="1283881020">
          <w:marLeft w:val="0"/>
          <w:marRight w:val="0"/>
          <w:marTop w:val="0"/>
          <w:marBottom w:val="0"/>
          <w:divBdr>
            <w:top w:val="none" w:sz="0" w:space="0" w:color="auto"/>
            <w:left w:val="none" w:sz="0" w:space="0" w:color="auto"/>
            <w:bottom w:val="none" w:sz="0" w:space="0" w:color="auto"/>
            <w:right w:val="none" w:sz="0" w:space="0" w:color="auto"/>
          </w:divBdr>
        </w:div>
        <w:div w:id="1225532196">
          <w:marLeft w:val="0"/>
          <w:marRight w:val="0"/>
          <w:marTop w:val="0"/>
          <w:marBottom w:val="0"/>
          <w:divBdr>
            <w:top w:val="none" w:sz="0" w:space="0" w:color="auto"/>
            <w:left w:val="none" w:sz="0" w:space="0" w:color="auto"/>
            <w:bottom w:val="none" w:sz="0" w:space="0" w:color="auto"/>
            <w:right w:val="none" w:sz="0" w:space="0" w:color="auto"/>
          </w:divBdr>
        </w:div>
        <w:div w:id="831067265">
          <w:marLeft w:val="0"/>
          <w:marRight w:val="0"/>
          <w:marTop w:val="0"/>
          <w:marBottom w:val="0"/>
          <w:divBdr>
            <w:top w:val="none" w:sz="0" w:space="0" w:color="auto"/>
            <w:left w:val="none" w:sz="0" w:space="0" w:color="auto"/>
            <w:bottom w:val="none" w:sz="0" w:space="0" w:color="auto"/>
            <w:right w:val="none" w:sz="0" w:space="0" w:color="auto"/>
          </w:divBdr>
        </w:div>
        <w:div w:id="2095853612">
          <w:marLeft w:val="0"/>
          <w:marRight w:val="0"/>
          <w:marTop w:val="0"/>
          <w:marBottom w:val="0"/>
          <w:divBdr>
            <w:top w:val="none" w:sz="0" w:space="0" w:color="auto"/>
            <w:left w:val="none" w:sz="0" w:space="0" w:color="auto"/>
            <w:bottom w:val="none" w:sz="0" w:space="0" w:color="auto"/>
            <w:right w:val="none" w:sz="0" w:space="0" w:color="auto"/>
          </w:divBdr>
        </w:div>
        <w:div w:id="85542361">
          <w:marLeft w:val="0"/>
          <w:marRight w:val="0"/>
          <w:marTop w:val="0"/>
          <w:marBottom w:val="0"/>
          <w:divBdr>
            <w:top w:val="none" w:sz="0" w:space="0" w:color="auto"/>
            <w:left w:val="none" w:sz="0" w:space="0" w:color="auto"/>
            <w:bottom w:val="none" w:sz="0" w:space="0" w:color="auto"/>
            <w:right w:val="none" w:sz="0" w:space="0" w:color="auto"/>
          </w:divBdr>
        </w:div>
        <w:div w:id="2146845861">
          <w:marLeft w:val="0"/>
          <w:marRight w:val="0"/>
          <w:marTop w:val="0"/>
          <w:marBottom w:val="0"/>
          <w:divBdr>
            <w:top w:val="none" w:sz="0" w:space="0" w:color="auto"/>
            <w:left w:val="none" w:sz="0" w:space="0" w:color="auto"/>
            <w:bottom w:val="none" w:sz="0" w:space="0" w:color="auto"/>
            <w:right w:val="none" w:sz="0" w:space="0" w:color="auto"/>
          </w:divBdr>
        </w:div>
        <w:div w:id="603000751">
          <w:marLeft w:val="0"/>
          <w:marRight w:val="0"/>
          <w:marTop w:val="0"/>
          <w:marBottom w:val="0"/>
          <w:divBdr>
            <w:top w:val="none" w:sz="0" w:space="0" w:color="auto"/>
            <w:left w:val="none" w:sz="0" w:space="0" w:color="auto"/>
            <w:bottom w:val="none" w:sz="0" w:space="0" w:color="auto"/>
            <w:right w:val="none" w:sz="0" w:space="0" w:color="auto"/>
          </w:divBdr>
        </w:div>
        <w:div w:id="163207915">
          <w:marLeft w:val="0"/>
          <w:marRight w:val="0"/>
          <w:marTop w:val="0"/>
          <w:marBottom w:val="0"/>
          <w:divBdr>
            <w:top w:val="none" w:sz="0" w:space="0" w:color="auto"/>
            <w:left w:val="none" w:sz="0" w:space="0" w:color="auto"/>
            <w:bottom w:val="none" w:sz="0" w:space="0" w:color="auto"/>
            <w:right w:val="none" w:sz="0" w:space="0" w:color="auto"/>
          </w:divBdr>
        </w:div>
        <w:div w:id="925967512">
          <w:marLeft w:val="0"/>
          <w:marRight w:val="0"/>
          <w:marTop w:val="0"/>
          <w:marBottom w:val="0"/>
          <w:divBdr>
            <w:top w:val="none" w:sz="0" w:space="0" w:color="auto"/>
            <w:left w:val="none" w:sz="0" w:space="0" w:color="auto"/>
            <w:bottom w:val="none" w:sz="0" w:space="0" w:color="auto"/>
            <w:right w:val="none" w:sz="0" w:space="0" w:color="auto"/>
          </w:divBdr>
        </w:div>
        <w:div w:id="1308165171">
          <w:marLeft w:val="0"/>
          <w:marRight w:val="0"/>
          <w:marTop w:val="0"/>
          <w:marBottom w:val="0"/>
          <w:divBdr>
            <w:top w:val="none" w:sz="0" w:space="0" w:color="auto"/>
            <w:left w:val="none" w:sz="0" w:space="0" w:color="auto"/>
            <w:bottom w:val="none" w:sz="0" w:space="0" w:color="auto"/>
            <w:right w:val="none" w:sz="0" w:space="0" w:color="auto"/>
          </w:divBdr>
        </w:div>
        <w:div w:id="1715035175">
          <w:marLeft w:val="0"/>
          <w:marRight w:val="0"/>
          <w:marTop w:val="0"/>
          <w:marBottom w:val="0"/>
          <w:divBdr>
            <w:top w:val="none" w:sz="0" w:space="0" w:color="auto"/>
            <w:left w:val="none" w:sz="0" w:space="0" w:color="auto"/>
            <w:bottom w:val="none" w:sz="0" w:space="0" w:color="auto"/>
            <w:right w:val="none" w:sz="0" w:space="0" w:color="auto"/>
          </w:divBdr>
        </w:div>
        <w:div w:id="2103991093">
          <w:marLeft w:val="0"/>
          <w:marRight w:val="0"/>
          <w:marTop w:val="0"/>
          <w:marBottom w:val="0"/>
          <w:divBdr>
            <w:top w:val="none" w:sz="0" w:space="0" w:color="auto"/>
            <w:left w:val="none" w:sz="0" w:space="0" w:color="auto"/>
            <w:bottom w:val="none" w:sz="0" w:space="0" w:color="auto"/>
            <w:right w:val="none" w:sz="0" w:space="0" w:color="auto"/>
          </w:divBdr>
        </w:div>
        <w:div w:id="1551453793">
          <w:marLeft w:val="0"/>
          <w:marRight w:val="0"/>
          <w:marTop w:val="0"/>
          <w:marBottom w:val="0"/>
          <w:divBdr>
            <w:top w:val="none" w:sz="0" w:space="0" w:color="auto"/>
            <w:left w:val="none" w:sz="0" w:space="0" w:color="auto"/>
            <w:bottom w:val="none" w:sz="0" w:space="0" w:color="auto"/>
            <w:right w:val="none" w:sz="0" w:space="0" w:color="auto"/>
          </w:divBdr>
        </w:div>
        <w:div w:id="335033061">
          <w:marLeft w:val="0"/>
          <w:marRight w:val="0"/>
          <w:marTop w:val="0"/>
          <w:marBottom w:val="0"/>
          <w:divBdr>
            <w:top w:val="none" w:sz="0" w:space="0" w:color="auto"/>
            <w:left w:val="none" w:sz="0" w:space="0" w:color="auto"/>
            <w:bottom w:val="none" w:sz="0" w:space="0" w:color="auto"/>
            <w:right w:val="none" w:sz="0" w:space="0" w:color="auto"/>
          </w:divBdr>
        </w:div>
        <w:div w:id="791050898">
          <w:marLeft w:val="0"/>
          <w:marRight w:val="0"/>
          <w:marTop w:val="0"/>
          <w:marBottom w:val="0"/>
          <w:divBdr>
            <w:top w:val="none" w:sz="0" w:space="0" w:color="auto"/>
            <w:left w:val="none" w:sz="0" w:space="0" w:color="auto"/>
            <w:bottom w:val="none" w:sz="0" w:space="0" w:color="auto"/>
            <w:right w:val="none" w:sz="0" w:space="0" w:color="auto"/>
          </w:divBdr>
        </w:div>
        <w:div w:id="657466325">
          <w:marLeft w:val="0"/>
          <w:marRight w:val="0"/>
          <w:marTop w:val="0"/>
          <w:marBottom w:val="0"/>
          <w:divBdr>
            <w:top w:val="none" w:sz="0" w:space="0" w:color="auto"/>
            <w:left w:val="none" w:sz="0" w:space="0" w:color="auto"/>
            <w:bottom w:val="none" w:sz="0" w:space="0" w:color="auto"/>
            <w:right w:val="none" w:sz="0" w:space="0" w:color="auto"/>
          </w:divBdr>
        </w:div>
        <w:div w:id="1825658310">
          <w:marLeft w:val="0"/>
          <w:marRight w:val="0"/>
          <w:marTop w:val="0"/>
          <w:marBottom w:val="0"/>
          <w:divBdr>
            <w:top w:val="none" w:sz="0" w:space="0" w:color="auto"/>
            <w:left w:val="none" w:sz="0" w:space="0" w:color="auto"/>
            <w:bottom w:val="none" w:sz="0" w:space="0" w:color="auto"/>
            <w:right w:val="none" w:sz="0" w:space="0" w:color="auto"/>
          </w:divBdr>
        </w:div>
        <w:div w:id="64109546">
          <w:marLeft w:val="0"/>
          <w:marRight w:val="0"/>
          <w:marTop w:val="0"/>
          <w:marBottom w:val="0"/>
          <w:divBdr>
            <w:top w:val="none" w:sz="0" w:space="0" w:color="auto"/>
            <w:left w:val="none" w:sz="0" w:space="0" w:color="auto"/>
            <w:bottom w:val="none" w:sz="0" w:space="0" w:color="auto"/>
            <w:right w:val="none" w:sz="0" w:space="0" w:color="auto"/>
          </w:divBdr>
        </w:div>
        <w:div w:id="548958745">
          <w:marLeft w:val="0"/>
          <w:marRight w:val="0"/>
          <w:marTop w:val="0"/>
          <w:marBottom w:val="0"/>
          <w:divBdr>
            <w:top w:val="none" w:sz="0" w:space="0" w:color="auto"/>
            <w:left w:val="none" w:sz="0" w:space="0" w:color="auto"/>
            <w:bottom w:val="none" w:sz="0" w:space="0" w:color="auto"/>
            <w:right w:val="none" w:sz="0" w:space="0" w:color="auto"/>
          </w:divBdr>
        </w:div>
        <w:div w:id="180125459">
          <w:marLeft w:val="0"/>
          <w:marRight w:val="0"/>
          <w:marTop w:val="0"/>
          <w:marBottom w:val="0"/>
          <w:divBdr>
            <w:top w:val="none" w:sz="0" w:space="0" w:color="auto"/>
            <w:left w:val="none" w:sz="0" w:space="0" w:color="auto"/>
            <w:bottom w:val="none" w:sz="0" w:space="0" w:color="auto"/>
            <w:right w:val="none" w:sz="0" w:space="0" w:color="auto"/>
          </w:divBdr>
        </w:div>
        <w:div w:id="425537764">
          <w:marLeft w:val="0"/>
          <w:marRight w:val="0"/>
          <w:marTop w:val="0"/>
          <w:marBottom w:val="0"/>
          <w:divBdr>
            <w:top w:val="none" w:sz="0" w:space="0" w:color="auto"/>
            <w:left w:val="none" w:sz="0" w:space="0" w:color="auto"/>
            <w:bottom w:val="none" w:sz="0" w:space="0" w:color="auto"/>
            <w:right w:val="none" w:sz="0" w:space="0" w:color="auto"/>
          </w:divBdr>
        </w:div>
        <w:div w:id="2034264237">
          <w:marLeft w:val="0"/>
          <w:marRight w:val="0"/>
          <w:marTop w:val="0"/>
          <w:marBottom w:val="0"/>
          <w:divBdr>
            <w:top w:val="none" w:sz="0" w:space="0" w:color="auto"/>
            <w:left w:val="none" w:sz="0" w:space="0" w:color="auto"/>
            <w:bottom w:val="none" w:sz="0" w:space="0" w:color="auto"/>
            <w:right w:val="none" w:sz="0" w:space="0" w:color="auto"/>
          </w:divBdr>
        </w:div>
        <w:div w:id="1761482669">
          <w:marLeft w:val="0"/>
          <w:marRight w:val="0"/>
          <w:marTop w:val="0"/>
          <w:marBottom w:val="0"/>
          <w:divBdr>
            <w:top w:val="none" w:sz="0" w:space="0" w:color="auto"/>
            <w:left w:val="none" w:sz="0" w:space="0" w:color="auto"/>
            <w:bottom w:val="none" w:sz="0" w:space="0" w:color="auto"/>
            <w:right w:val="none" w:sz="0" w:space="0" w:color="auto"/>
          </w:divBdr>
        </w:div>
        <w:div w:id="1705985183">
          <w:marLeft w:val="0"/>
          <w:marRight w:val="0"/>
          <w:marTop w:val="0"/>
          <w:marBottom w:val="0"/>
          <w:divBdr>
            <w:top w:val="none" w:sz="0" w:space="0" w:color="auto"/>
            <w:left w:val="none" w:sz="0" w:space="0" w:color="auto"/>
            <w:bottom w:val="none" w:sz="0" w:space="0" w:color="auto"/>
            <w:right w:val="none" w:sz="0" w:space="0" w:color="auto"/>
          </w:divBdr>
        </w:div>
        <w:div w:id="1044913595">
          <w:marLeft w:val="0"/>
          <w:marRight w:val="0"/>
          <w:marTop w:val="0"/>
          <w:marBottom w:val="0"/>
          <w:divBdr>
            <w:top w:val="none" w:sz="0" w:space="0" w:color="auto"/>
            <w:left w:val="none" w:sz="0" w:space="0" w:color="auto"/>
            <w:bottom w:val="none" w:sz="0" w:space="0" w:color="auto"/>
            <w:right w:val="none" w:sz="0" w:space="0" w:color="auto"/>
          </w:divBdr>
        </w:div>
        <w:div w:id="1219823388">
          <w:marLeft w:val="0"/>
          <w:marRight w:val="0"/>
          <w:marTop w:val="0"/>
          <w:marBottom w:val="0"/>
          <w:divBdr>
            <w:top w:val="none" w:sz="0" w:space="0" w:color="auto"/>
            <w:left w:val="none" w:sz="0" w:space="0" w:color="auto"/>
            <w:bottom w:val="none" w:sz="0" w:space="0" w:color="auto"/>
            <w:right w:val="none" w:sz="0" w:space="0" w:color="auto"/>
          </w:divBdr>
        </w:div>
        <w:div w:id="1722483518">
          <w:marLeft w:val="0"/>
          <w:marRight w:val="0"/>
          <w:marTop w:val="0"/>
          <w:marBottom w:val="0"/>
          <w:divBdr>
            <w:top w:val="none" w:sz="0" w:space="0" w:color="auto"/>
            <w:left w:val="none" w:sz="0" w:space="0" w:color="auto"/>
            <w:bottom w:val="none" w:sz="0" w:space="0" w:color="auto"/>
            <w:right w:val="none" w:sz="0" w:space="0" w:color="auto"/>
          </w:divBdr>
        </w:div>
        <w:div w:id="1686902399">
          <w:marLeft w:val="0"/>
          <w:marRight w:val="0"/>
          <w:marTop w:val="0"/>
          <w:marBottom w:val="0"/>
          <w:divBdr>
            <w:top w:val="none" w:sz="0" w:space="0" w:color="auto"/>
            <w:left w:val="none" w:sz="0" w:space="0" w:color="auto"/>
            <w:bottom w:val="none" w:sz="0" w:space="0" w:color="auto"/>
            <w:right w:val="none" w:sz="0" w:space="0" w:color="auto"/>
          </w:divBdr>
        </w:div>
        <w:div w:id="1044063095">
          <w:marLeft w:val="0"/>
          <w:marRight w:val="0"/>
          <w:marTop w:val="0"/>
          <w:marBottom w:val="0"/>
          <w:divBdr>
            <w:top w:val="none" w:sz="0" w:space="0" w:color="auto"/>
            <w:left w:val="none" w:sz="0" w:space="0" w:color="auto"/>
            <w:bottom w:val="none" w:sz="0" w:space="0" w:color="auto"/>
            <w:right w:val="none" w:sz="0" w:space="0" w:color="auto"/>
          </w:divBdr>
        </w:div>
        <w:div w:id="1376391239">
          <w:marLeft w:val="0"/>
          <w:marRight w:val="0"/>
          <w:marTop w:val="0"/>
          <w:marBottom w:val="0"/>
          <w:divBdr>
            <w:top w:val="none" w:sz="0" w:space="0" w:color="auto"/>
            <w:left w:val="none" w:sz="0" w:space="0" w:color="auto"/>
            <w:bottom w:val="none" w:sz="0" w:space="0" w:color="auto"/>
            <w:right w:val="none" w:sz="0" w:space="0" w:color="auto"/>
          </w:divBdr>
        </w:div>
        <w:div w:id="453524574">
          <w:marLeft w:val="0"/>
          <w:marRight w:val="0"/>
          <w:marTop w:val="0"/>
          <w:marBottom w:val="0"/>
          <w:divBdr>
            <w:top w:val="none" w:sz="0" w:space="0" w:color="auto"/>
            <w:left w:val="none" w:sz="0" w:space="0" w:color="auto"/>
            <w:bottom w:val="none" w:sz="0" w:space="0" w:color="auto"/>
            <w:right w:val="none" w:sz="0" w:space="0" w:color="auto"/>
          </w:divBdr>
        </w:div>
        <w:div w:id="777405970">
          <w:marLeft w:val="0"/>
          <w:marRight w:val="0"/>
          <w:marTop w:val="0"/>
          <w:marBottom w:val="0"/>
          <w:divBdr>
            <w:top w:val="none" w:sz="0" w:space="0" w:color="auto"/>
            <w:left w:val="none" w:sz="0" w:space="0" w:color="auto"/>
            <w:bottom w:val="none" w:sz="0" w:space="0" w:color="auto"/>
            <w:right w:val="none" w:sz="0" w:space="0" w:color="auto"/>
          </w:divBdr>
        </w:div>
        <w:div w:id="491147185">
          <w:marLeft w:val="0"/>
          <w:marRight w:val="0"/>
          <w:marTop w:val="0"/>
          <w:marBottom w:val="0"/>
          <w:divBdr>
            <w:top w:val="none" w:sz="0" w:space="0" w:color="auto"/>
            <w:left w:val="none" w:sz="0" w:space="0" w:color="auto"/>
            <w:bottom w:val="none" w:sz="0" w:space="0" w:color="auto"/>
            <w:right w:val="none" w:sz="0" w:space="0" w:color="auto"/>
          </w:divBdr>
        </w:div>
        <w:div w:id="1275135152">
          <w:marLeft w:val="0"/>
          <w:marRight w:val="0"/>
          <w:marTop w:val="0"/>
          <w:marBottom w:val="0"/>
          <w:divBdr>
            <w:top w:val="none" w:sz="0" w:space="0" w:color="auto"/>
            <w:left w:val="none" w:sz="0" w:space="0" w:color="auto"/>
            <w:bottom w:val="none" w:sz="0" w:space="0" w:color="auto"/>
            <w:right w:val="none" w:sz="0" w:space="0" w:color="auto"/>
          </w:divBdr>
        </w:div>
        <w:div w:id="434638320">
          <w:marLeft w:val="0"/>
          <w:marRight w:val="0"/>
          <w:marTop w:val="0"/>
          <w:marBottom w:val="0"/>
          <w:divBdr>
            <w:top w:val="none" w:sz="0" w:space="0" w:color="auto"/>
            <w:left w:val="none" w:sz="0" w:space="0" w:color="auto"/>
            <w:bottom w:val="none" w:sz="0" w:space="0" w:color="auto"/>
            <w:right w:val="none" w:sz="0" w:space="0" w:color="auto"/>
          </w:divBdr>
        </w:div>
        <w:div w:id="252515677">
          <w:marLeft w:val="0"/>
          <w:marRight w:val="0"/>
          <w:marTop w:val="0"/>
          <w:marBottom w:val="0"/>
          <w:divBdr>
            <w:top w:val="none" w:sz="0" w:space="0" w:color="auto"/>
            <w:left w:val="none" w:sz="0" w:space="0" w:color="auto"/>
            <w:bottom w:val="none" w:sz="0" w:space="0" w:color="auto"/>
            <w:right w:val="none" w:sz="0" w:space="0" w:color="auto"/>
          </w:divBdr>
        </w:div>
        <w:div w:id="188879761">
          <w:marLeft w:val="0"/>
          <w:marRight w:val="0"/>
          <w:marTop w:val="0"/>
          <w:marBottom w:val="0"/>
          <w:divBdr>
            <w:top w:val="none" w:sz="0" w:space="0" w:color="auto"/>
            <w:left w:val="none" w:sz="0" w:space="0" w:color="auto"/>
            <w:bottom w:val="none" w:sz="0" w:space="0" w:color="auto"/>
            <w:right w:val="none" w:sz="0" w:space="0" w:color="auto"/>
          </w:divBdr>
        </w:div>
        <w:div w:id="238172849">
          <w:marLeft w:val="0"/>
          <w:marRight w:val="0"/>
          <w:marTop w:val="0"/>
          <w:marBottom w:val="0"/>
          <w:divBdr>
            <w:top w:val="none" w:sz="0" w:space="0" w:color="auto"/>
            <w:left w:val="none" w:sz="0" w:space="0" w:color="auto"/>
            <w:bottom w:val="none" w:sz="0" w:space="0" w:color="auto"/>
            <w:right w:val="none" w:sz="0" w:space="0" w:color="auto"/>
          </w:divBdr>
        </w:div>
        <w:div w:id="1915168114">
          <w:marLeft w:val="0"/>
          <w:marRight w:val="0"/>
          <w:marTop w:val="0"/>
          <w:marBottom w:val="0"/>
          <w:divBdr>
            <w:top w:val="none" w:sz="0" w:space="0" w:color="auto"/>
            <w:left w:val="none" w:sz="0" w:space="0" w:color="auto"/>
            <w:bottom w:val="none" w:sz="0" w:space="0" w:color="auto"/>
            <w:right w:val="none" w:sz="0" w:space="0" w:color="auto"/>
          </w:divBdr>
        </w:div>
        <w:div w:id="1487815572">
          <w:marLeft w:val="0"/>
          <w:marRight w:val="0"/>
          <w:marTop w:val="0"/>
          <w:marBottom w:val="0"/>
          <w:divBdr>
            <w:top w:val="none" w:sz="0" w:space="0" w:color="auto"/>
            <w:left w:val="none" w:sz="0" w:space="0" w:color="auto"/>
            <w:bottom w:val="none" w:sz="0" w:space="0" w:color="auto"/>
            <w:right w:val="none" w:sz="0" w:space="0" w:color="auto"/>
          </w:divBdr>
        </w:div>
        <w:div w:id="1231698519">
          <w:marLeft w:val="0"/>
          <w:marRight w:val="0"/>
          <w:marTop w:val="0"/>
          <w:marBottom w:val="0"/>
          <w:divBdr>
            <w:top w:val="none" w:sz="0" w:space="0" w:color="auto"/>
            <w:left w:val="none" w:sz="0" w:space="0" w:color="auto"/>
            <w:bottom w:val="none" w:sz="0" w:space="0" w:color="auto"/>
            <w:right w:val="none" w:sz="0" w:space="0" w:color="auto"/>
          </w:divBdr>
        </w:div>
        <w:div w:id="1277911865">
          <w:marLeft w:val="0"/>
          <w:marRight w:val="0"/>
          <w:marTop w:val="0"/>
          <w:marBottom w:val="0"/>
          <w:divBdr>
            <w:top w:val="none" w:sz="0" w:space="0" w:color="auto"/>
            <w:left w:val="none" w:sz="0" w:space="0" w:color="auto"/>
            <w:bottom w:val="none" w:sz="0" w:space="0" w:color="auto"/>
            <w:right w:val="none" w:sz="0" w:space="0" w:color="auto"/>
          </w:divBdr>
        </w:div>
        <w:div w:id="284387920">
          <w:marLeft w:val="0"/>
          <w:marRight w:val="0"/>
          <w:marTop w:val="0"/>
          <w:marBottom w:val="0"/>
          <w:divBdr>
            <w:top w:val="none" w:sz="0" w:space="0" w:color="auto"/>
            <w:left w:val="none" w:sz="0" w:space="0" w:color="auto"/>
            <w:bottom w:val="none" w:sz="0" w:space="0" w:color="auto"/>
            <w:right w:val="none" w:sz="0" w:space="0" w:color="auto"/>
          </w:divBdr>
        </w:div>
        <w:div w:id="586382288">
          <w:marLeft w:val="0"/>
          <w:marRight w:val="0"/>
          <w:marTop w:val="0"/>
          <w:marBottom w:val="0"/>
          <w:divBdr>
            <w:top w:val="none" w:sz="0" w:space="0" w:color="auto"/>
            <w:left w:val="none" w:sz="0" w:space="0" w:color="auto"/>
            <w:bottom w:val="none" w:sz="0" w:space="0" w:color="auto"/>
            <w:right w:val="none" w:sz="0" w:space="0" w:color="auto"/>
          </w:divBdr>
        </w:div>
        <w:div w:id="1665934630">
          <w:marLeft w:val="0"/>
          <w:marRight w:val="0"/>
          <w:marTop w:val="0"/>
          <w:marBottom w:val="0"/>
          <w:divBdr>
            <w:top w:val="none" w:sz="0" w:space="0" w:color="auto"/>
            <w:left w:val="none" w:sz="0" w:space="0" w:color="auto"/>
            <w:bottom w:val="none" w:sz="0" w:space="0" w:color="auto"/>
            <w:right w:val="none" w:sz="0" w:space="0" w:color="auto"/>
          </w:divBdr>
        </w:div>
        <w:div w:id="1458522527">
          <w:marLeft w:val="0"/>
          <w:marRight w:val="0"/>
          <w:marTop w:val="0"/>
          <w:marBottom w:val="0"/>
          <w:divBdr>
            <w:top w:val="none" w:sz="0" w:space="0" w:color="auto"/>
            <w:left w:val="none" w:sz="0" w:space="0" w:color="auto"/>
            <w:bottom w:val="none" w:sz="0" w:space="0" w:color="auto"/>
            <w:right w:val="none" w:sz="0" w:space="0" w:color="auto"/>
          </w:divBdr>
        </w:div>
        <w:div w:id="879248484">
          <w:marLeft w:val="0"/>
          <w:marRight w:val="0"/>
          <w:marTop w:val="0"/>
          <w:marBottom w:val="0"/>
          <w:divBdr>
            <w:top w:val="none" w:sz="0" w:space="0" w:color="auto"/>
            <w:left w:val="none" w:sz="0" w:space="0" w:color="auto"/>
            <w:bottom w:val="none" w:sz="0" w:space="0" w:color="auto"/>
            <w:right w:val="none" w:sz="0" w:space="0" w:color="auto"/>
          </w:divBdr>
        </w:div>
        <w:div w:id="1616330009">
          <w:marLeft w:val="0"/>
          <w:marRight w:val="0"/>
          <w:marTop w:val="0"/>
          <w:marBottom w:val="0"/>
          <w:divBdr>
            <w:top w:val="none" w:sz="0" w:space="0" w:color="auto"/>
            <w:left w:val="none" w:sz="0" w:space="0" w:color="auto"/>
            <w:bottom w:val="none" w:sz="0" w:space="0" w:color="auto"/>
            <w:right w:val="none" w:sz="0" w:space="0" w:color="auto"/>
          </w:divBdr>
        </w:div>
        <w:div w:id="26875344">
          <w:marLeft w:val="0"/>
          <w:marRight w:val="0"/>
          <w:marTop w:val="0"/>
          <w:marBottom w:val="0"/>
          <w:divBdr>
            <w:top w:val="none" w:sz="0" w:space="0" w:color="auto"/>
            <w:left w:val="none" w:sz="0" w:space="0" w:color="auto"/>
            <w:bottom w:val="none" w:sz="0" w:space="0" w:color="auto"/>
            <w:right w:val="none" w:sz="0" w:space="0" w:color="auto"/>
          </w:divBdr>
        </w:div>
        <w:div w:id="624239915">
          <w:marLeft w:val="0"/>
          <w:marRight w:val="0"/>
          <w:marTop w:val="0"/>
          <w:marBottom w:val="0"/>
          <w:divBdr>
            <w:top w:val="none" w:sz="0" w:space="0" w:color="auto"/>
            <w:left w:val="none" w:sz="0" w:space="0" w:color="auto"/>
            <w:bottom w:val="none" w:sz="0" w:space="0" w:color="auto"/>
            <w:right w:val="none" w:sz="0" w:space="0" w:color="auto"/>
          </w:divBdr>
        </w:div>
        <w:div w:id="511458361">
          <w:marLeft w:val="0"/>
          <w:marRight w:val="0"/>
          <w:marTop w:val="0"/>
          <w:marBottom w:val="0"/>
          <w:divBdr>
            <w:top w:val="none" w:sz="0" w:space="0" w:color="auto"/>
            <w:left w:val="none" w:sz="0" w:space="0" w:color="auto"/>
            <w:bottom w:val="none" w:sz="0" w:space="0" w:color="auto"/>
            <w:right w:val="none" w:sz="0" w:space="0" w:color="auto"/>
          </w:divBdr>
        </w:div>
        <w:div w:id="51274165">
          <w:marLeft w:val="0"/>
          <w:marRight w:val="0"/>
          <w:marTop w:val="0"/>
          <w:marBottom w:val="0"/>
          <w:divBdr>
            <w:top w:val="none" w:sz="0" w:space="0" w:color="auto"/>
            <w:left w:val="none" w:sz="0" w:space="0" w:color="auto"/>
            <w:bottom w:val="none" w:sz="0" w:space="0" w:color="auto"/>
            <w:right w:val="none" w:sz="0" w:space="0" w:color="auto"/>
          </w:divBdr>
        </w:div>
        <w:div w:id="1591549660">
          <w:marLeft w:val="0"/>
          <w:marRight w:val="0"/>
          <w:marTop w:val="0"/>
          <w:marBottom w:val="0"/>
          <w:divBdr>
            <w:top w:val="none" w:sz="0" w:space="0" w:color="auto"/>
            <w:left w:val="none" w:sz="0" w:space="0" w:color="auto"/>
            <w:bottom w:val="none" w:sz="0" w:space="0" w:color="auto"/>
            <w:right w:val="none" w:sz="0" w:space="0" w:color="auto"/>
          </w:divBdr>
        </w:div>
        <w:div w:id="736319422">
          <w:marLeft w:val="0"/>
          <w:marRight w:val="0"/>
          <w:marTop w:val="0"/>
          <w:marBottom w:val="0"/>
          <w:divBdr>
            <w:top w:val="none" w:sz="0" w:space="0" w:color="auto"/>
            <w:left w:val="none" w:sz="0" w:space="0" w:color="auto"/>
            <w:bottom w:val="none" w:sz="0" w:space="0" w:color="auto"/>
            <w:right w:val="none" w:sz="0" w:space="0" w:color="auto"/>
          </w:divBdr>
        </w:div>
        <w:div w:id="1573194680">
          <w:marLeft w:val="0"/>
          <w:marRight w:val="0"/>
          <w:marTop w:val="0"/>
          <w:marBottom w:val="0"/>
          <w:divBdr>
            <w:top w:val="none" w:sz="0" w:space="0" w:color="auto"/>
            <w:left w:val="none" w:sz="0" w:space="0" w:color="auto"/>
            <w:bottom w:val="none" w:sz="0" w:space="0" w:color="auto"/>
            <w:right w:val="none" w:sz="0" w:space="0" w:color="auto"/>
          </w:divBdr>
        </w:div>
      </w:divsChild>
    </w:div>
    <w:div w:id="1166899213">
      <w:bodyDiv w:val="1"/>
      <w:marLeft w:val="0"/>
      <w:marRight w:val="0"/>
      <w:marTop w:val="0"/>
      <w:marBottom w:val="0"/>
      <w:divBdr>
        <w:top w:val="none" w:sz="0" w:space="0" w:color="auto"/>
        <w:left w:val="none" w:sz="0" w:space="0" w:color="auto"/>
        <w:bottom w:val="none" w:sz="0" w:space="0" w:color="auto"/>
        <w:right w:val="none" w:sz="0" w:space="0" w:color="auto"/>
      </w:divBdr>
    </w:div>
    <w:div w:id="1167284983">
      <w:bodyDiv w:val="1"/>
      <w:marLeft w:val="0"/>
      <w:marRight w:val="0"/>
      <w:marTop w:val="0"/>
      <w:marBottom w:val="0"/>
      <w:divBdr>
        <w:top w:val="none" w:sz="0" w:space="0" w:color="auto"/>
        <w:left w:val="none" w:sz="0" w:space="0" w:color="auto"/>
        <w:bottom w:val="none" w:sz="0" w:space="0" w:color="auto"/>
        <w:right w:val="none" w:sz="0" w:space="0" w:color="auto"/>
      </w:divBdr>
    </w:div>
    <w:div w:id="1167406070">
      <w:bodyDiv w:val="1"/>
      <w:marLeft w:val="0"/>
      <w:marRight w:val="0"/>
      <w:marTop w:val="0"/>
      <w:marBottom w:val="0"/>
      <w:divBdr>
        <w:top w:val="none" w:sz="0" w:space="0" w:color="auto"/>
        <w:left w:val="none" w:sz="0" w:space="0" w:color="auto"/>
        <w:bottom w:val="none" w:sz="0" w:space="0" w:color="auto"/>
        <w:right w:val="none" w:sz="0" w:space="0" w:color="auto"/>
      </w:divBdr>
    </w:div>
    <w:div w:id="1167407918">
      <w:bodyDiv w:val="1"/>
      <w:marLeft w:val="0"/>
      <w:marRight w:val="0"/>
      <w:marTop w:val="0"/>
      <w:marBottom w:val="0"/>
      <w:divBdr>
        <w:top w:val="none" w:sz="0" w:space="0" w:color="auto"/>
        <w:left w:val="none" w:sz="0" w:space="0" w:color="auto"/>
        <w:bottom w:val="none" w:sz="0" w:space="0" w:color="auto"/>
        <w:right w:val="none" w:sz="0" w:space="0" w:color="auto"/>
      </w:divBdr>
    </w:div>
    <w:div w:id="1167474814">
      <w:bodyDiv w:val="1"/>
      <w:marLeft w:val="0"/>
      <w:marRight w:val="0"/>
      <w:marTop w:val="0"/>
      <w:marBottom w:val="0"/>
      <w:divBdr>
        <w:top w:val="none" w:sz="0" w:space="0" w:color="auto"/>
        <w:left w:val="none" w:sz="0" w:space="0" w:color="auto"/>
        <w:bottom w:val="none" w:sz="0" w:space="0" w:color="auto"/>
        <w:right w:val="none" w:sz="0" w:space="0" w:color="auto"/>
      </w:divBdr>
    </w:div>
    <w:div w:id="1167668535">
      <w:bodyDiv w:val="1"/>
      <w:marLeft w:val="0"/>
      <w:marRight w:val="0"/>
      <w:marTop w:val="0"/>
      <w:marBottom w:val="0"/>
      <w:divBdr>
        <w:top w:val="none" w:sz="0" w:space="0" w:color="auto"/>
        <w:left w:val="none" w:sz="0" w:space="0" w:color="auto"/>
        <w:bottom w:val="none" w:sz="0" w:space="0" w:color="auto"/>
        <w:right w:val="none" w:sz="0" w:space="0" w:color="auto"/>
      </w:divBdr>
    </w:div>
    <w:div w:id="1167791787">
      <w:bodyDiv w:val="1"/>
      <w:marLeft w:val="0"/>
      <w:marRight w:val="0"/>
      <w:marTop w:val="0"/>
      <w:marBottom w:val="0"/>
      <w:divBdr>
        <w:top w:val="none" w:sz="0" w:space="0" w:color="auto"/>
        <w:left w:val="none" w:sz="0" w:space="0" w:color="auto"/>
        <w:bottom w:val="none" w:sz="0" w:space="0" w:color="auto"/>
        <w:right w:val="none" w:sz="0" w:space="0" w:color="auto"/>
      </w:divBdr>
    </w:div>
    <w:div w:id="1167940995">
      <w:bodyDiv w:val="1"/>
      <w:marLeft w:val="0"/>
      <w:marRight w:val="0"/>
      <w:marTop w:val="0"/>
      <w:marBottom w:val="0"/>
      <w:divBdr>
        <w:top w:val="none" w:sz="0" w:space="0" w:color="auto"/>
        <w:left w:val="none" w:sz="0" w:space="0" w:color="auto"/>
        <w:bottom w:val="none" w:sz="0" w:space="0" w:color="auto"/>
        <w:right w:val="none" w:sz="0" w:space="0" w:color="auto"/>
      </w:divBdr>
    </w:div>
    <w:div w:id="1168131866">
      <w:bodyDiv w:val="1"/>
      <w:marLeft w:val="0"/>
      <w:marRight w:val="0"/>
      <w:marTop w:val="0"/>
      <w:marBottom w:val="0"/>
      <w:divBdr>
        <w:top w:val="none" w:sz="0" w:space="0" w:color="auto"/>
        <w:left w:val="none" w:sz="0" w:space="0" w:color="auto"/>
        <w:bottom w:val="none" w:sz="0" w:space="0" w:color="auto"/>
        <w:right w:val="none" w:sz="0" w:space="0" w:color="auto"/>
      </w:divBdr>
    </w:div>
    <w:div w:id="1169097840">
      <w:bodyDiv w:val="1"/>
      <w:marLeft w:val="0"/>
      <w:marRight w:val="0"/>
      <w:marTop w:val="0"/>
      <w:marBottom w:val="0"/>
      <w:divBdr>
        <w:top w:val="none" w:sz="0" w:space="0" w:color="auto"/>
        <w:left w:val="none" w:sz="0" w:space="0" w:color="auto"/>
        <w:bottom w:val="none" w:sz="0" w:space="0" w:color="auto"/>
        <w:right w:val="none" w:sz="0" w:space="0" w:color="auto"/>
      </w:divBdr>
    </w:div>
    <w:div w:id="1169367896">
      <w:bodyDiv w:val="1"/>
      <w:marLeft w:val="0"/>
      <w:marRight w:val="0"/>
      <w:marTop w:val="0"/>
      <w:marBottom w:val="0"/>
      <w:divBdr>
        <w:top w:val="none" w:sz="0" w:space="0" w:color="auto"/>
        <w:left w:val="none" w:sz="0" w:space="0" w:color="auto"/>
        <w:bottom w:val="none" w:sz="0" w:space="0" w:color="auto"/>
        <w:right w:val="none" w:sz="0" w:space="0" w:color="auto"/>
      </w:divBdr>
    </w:div>
    <w:div w:id="1169634344">
      <w:bodyDiv w:val="1"/>
      <w:marLeft w:val="0"/>
      <w:marRight w:val="0"/>
      <w:marTop w:val="0"/>
      <w:marBottom w:val="0"/>
      <w:divBdr>
        <w:top w:val="none" w:sz="0" w:space="0" w:color="auto"/>
        <w:left w:val="none" w:sz="0" w:space="0" w:color="auto"/>
        <w:bottom w:val="none" w:sz="0" w:space="0" w:color="auto"/>
        <w:right w:val="none" w:sz="0" w:space="0" w:color="auto"/>
      </w:divBdr>
    </w:div>
    <w:div w:id="1169713913">
      <w:bodyDiv w:val="1"/>
      <w:marLeft w:val="0"/>
      <w:marRight w:val="0"/>
      <w:marTop w:val="0"/>
      <w:marBottom w:val="0"/>
      <w:divBdr>
        <w:top w:val="none" w:sz="0" w:space="0" w:color="auto"/>
        <w:left w:val="none" w:sz="0" w:space="0" w:color="auto"/>
        <w:bottom w:val="none" w:sz="0" w:space="0" w:color="auto"/>
        <w:right w:val="none" w:sz="0" w:space="0" w:color="auto"/>
      </w:divBdr>
    </w:div>
    <w:div w:id="1169757760">
      <w:bodyDiv w:val="1"/>
      <w:marLeft w:val="0"/>
      <w:marRight w:val="0"/>
      <w:marTop w:val="0"/>
      <w:marBottom w:val="0"/>
      <w:divBdr>
        <w:top w:val="none" w:sz="0" w:space="0" w:color="auto"/>
        <w:left w:val="none" w:sz="0" w:space="0" w:color="auto"/>
        <w:bottom w:val="none" w:sz="0" w:space="0" w:color="auto"/>
        <w:right w:val="none" w:sz="0" w:space="0" w:color="auto"/>
      </w:divBdr>
    </w:div>
    <w:div w:id="1170101458">
      <w:bodyDiv w:val="1"/>
      <w:marLeft w:val="0"/>
      <w:marRight w:val="0"/>
      <w:marTop w:val="0"/>
      <w:marBottom w:val="0"/>
      <w:divBdr>
        <w:top w:val="none" w:sz="0" w:space="0" w:color="auto"/>
        <w:left w:val="none" w:sz="0" w:space="0" w:color="auto"/>
        <w:bottom w:val="none" w:sz="0" w:space="0" w:color="auto"/>
        <w:right w:val="none" w:sz="0" w:space="0" w:color="auto"/>
      </w:divBdr>
    </w:div>
    <w:div w:id="1170222254">
      <w:bodyDiv w:val="1"/>
      <w:marLeft w:val="0"/>
      <w:marRight w:val="0"/>
      <w:marTop w:val="0"/>
      <w:marBottom w:val="0"/>
      <w:divBdr>
        <w:top w:val="none" w:sz="0" w:space="0" w:color="auto"/>
        <w:left w:val="none" w:sz="0" w:space="0" w:color="auto"/>
        <w:bottom w:val="none" w:sz="0" w:space="0" w:color="auto"/>
        <w:right w:val="none" w:sz="0" w:space="0" w:color="auto"/>
      </w:divBdr>
    </w:div>
    <w:div w:id="1170558832">
      <w:bodyDiv w:val="1"/>
      <w:marLeft w:val="0"/>
      <w:marRight w:val="0"/>
      <w:marTop w:val="0"/>
      <w:marBottom w:val="0"/>
      <w:divBdr>
        <w:top w:val="none" w:sz="0" w:space="0" w:color="auto"/>
        <w:left w:val="none" w:sz="0" w:space="0" w:color="auto"/>
        <w:bottom w:val="none" w:sz="0" w:space="0" w:color="auto"/>
        <w:right w:val="none" w:sz="0" w:space="0" w:color="auto"/>
      </w:divBdr>
    </w:div>
    <w:div w:id="1170606792">
      <w:bodyDiv w:val="1"/>
      <w:marLeft w:val="0"/>
      <w:marRight w:val="0"/>
      <w:marTop w:val="0"/>
      <w:marBottom w:val="0"/>
      <w:divBdr>
        <w:top w:val="none" w:sz="0" w:space="0" w:color="auto"/>
        <w:left w:val="none" w:sz="0" w:space="0" w:color="auto"/>
        <w:bottom w:val="none" w:sz="0" w:space="0" w:color="auto"/>
        <w:right w:val="none" w:sz="0" w:space="0" w:color="auto"/>
      </w:divBdr>
    </w:div>
    <w:div w:id="1170607135">
      <w:bodyDiv w:val="1"/>
      <w:marLeft w:val="0"/>
      <w:marRight w:val="0"/>
      <w:marTop w:val="0"/>
      <w:marBottom w:val="0"/>
      <w:divBdr>
        <w:top w:val="none" w:sz="0" w:space="0" w:color="auto"/>
        <w:left w:val="none" w:sz="0" w:space="0" w:color="auto"/>
        <w:bottom w:val="none" w:sz="0" w:space="0" w:color="auto"/>
        <w:right w:val="none" w:sz="0" w:space="0" w:color="auto"/>
      </w:divBdr>
    </w:div>
    <w:div w:id="1170608366">
      <w:bodyDiv w:val="1"/>
      <w:marLeft w:val="0"/>
      <w:marRight w:val="0"/>
      <w:marTop w:val="0"/>
      <w:marBottom w:val="0"/>
      <w:divBdr>
        <w:top w:val="none" w:sz="0" w:space="0" w:color="auto"/>
        <w:left w:val="none" w:sz="0" w:space="0" w:color="auto"/>
        <w:bottom w:val="none" w:sz="0" w:space="0" w:color="auto"/>
        <w:right w:val="none" w:sz="0" w:space="0" w:color="auto"/>
      </w:divBdr>
    </w:div>
    <w:div w:id="1170633284">
      <w:bodyDiv w:val="1"/>
      <w:marLeft w:val="0"/>
      <w:marRight w:val="0"/>
      <w:marTop w:val="0"/>
      <w:marBottom w:val="0"/>
      <w:divBdr>
        <w:top w:val="none" w:sz="0" w:space="0" w:color="auto"/>
        <w:left w:val="none" w:sz="0" w:space="0" w:color="auto"/>
        <w:bottom w:val="none" w:sz="0" w:space="0" w:color="auto"/>
        <w:right w:val="none" w:sz="0" w:space="0" w:color="auto"/>
      </w:divBdr>
    </w:div>
    <w:div w:id="1170675406">
      <w:bodyDiv w:val="1"/>
      <w:marLeft w:val="0"/>
      <w:marRight w:val="0"/>
      <w:marTop w:val="0"/>
      <w:marBottom w:val="0"/>
      <w:divBdr>
        <w:top w:val="none" w:sz="0" w:space="0" w:color="auto"/>
        <w:left w:val="none" w:sz="0" w:space="0" w:color="auto"/>
        <w:bottom w:val="none" w:sz="0" w:space="0" w:color="auto"/>
        <w:right w:val="none" w:sz="0" w:space="0" w:color="auto"/>
      </w:divBdr>
    </w:div>
    <w:div w:id="1170679685">
      <w:bodyDiv w:val="1"/>
      <w:marLeft w:val="0"/>
      <w:marRight w:val="0"/>
      <w:marTop w:val="0"/>
      <w:marBottom w:val="0"/>
      <w:divBdr>
        <w:top w:val="none" w:sz="0" w:space="0" w:color="auto"/>
        <w:left w:val="none" w:sz="0" w:space="0" w:color="auto"/>
        <w:bottom w:val="none" w:sz="0" w:space="0" w:color="auto"/>
        <w:right w:val="none" w:sz="0" w:space="0" w:color="auto"/>
      </w:divBdr>
    </w:div>
    <w:div w:id="1171211865">
      <w:bodyDiv w:val="1"/>
      <w:marLeft w:val="0"/>
      <w:marRight w:val="0"/>
      <w:marTop w:val="0"/>
      <w:marBottom w:val="0"/>
      <w:divBdr>
        <w:top w:val="none" w:sz="0" w:space="0" w:color="auto"/>
        <w:left w:val="none" w:sz="0" w:space="0" w:color="auto"/>
        <w:bottom w:val="none" w:sz="0" w:space="0" w:color="auto"/>
        <w:right w:val="none" w:sz="0" w:space="0" w:color="auto"/>
      </w:divBdr>
    </w:div>
    <w:div w:id="1171481648">
      <w:bodyDiv w:val="1"/>
      <w:marLeft w:val="0"/>
      <w:marRight w:val="0"/>
      <w:marTop w:val="0"/>
      <w:marBottom w:val="0"/>
      <w:divBdr>
        <w:top w:val="none" w:sz="0" w:space="0" w:color="auto"/>
        <w:left w:val="none" w:sz="0" w:space="0" w:color="auto"/>
        <w:bottom w:val="none" w:sz="0" w:space="0" w:color="auto"/>
        <w:right w:val="none" w:sz="0" w:space="0" w:color="auto"/>
      </w:divBdr>
    </w:div>
    <w:div w:id="1171917017">
      <w:bodyDiv w:val="1"/>
      <w:marLeft w:val="0"/>
      <w:marRight w:val="0"/>
      <w:marTop w:val="0"/>
      <w:marBottom w:val="0"/>
      <w:divBdr>
        <w:top w:val="none" w:sz="0" w:space="0" w:color="auto"/>
        <w:left w:val="none" w:sz="0" w:space="0" w:color="auto"/>
        <w:bottom w:val="none" w:sz="0" w:space="0" w:color="auto"/>
        <w:right w:val="none" w:sz="0" w:space="0" w:color="auto"/>
      </w:divBdr>
    </w:div>
    <w:div w:id="1171994627">
      <w:bodyDiv w:val="1"/>
      <w:marLeft w:val="0"/>
      <w:marRight w:val="0"/>
      <w:marTop w:val="0"/>
      <w:marBottom w:val="0"/>
      <w:divBdr>
        <w:top w:val="none" w:sz="0" w:space="0" w:color="auto"/>
        <w:left w:val="none" w:sz="0" w:space="0" w:color="auto"/>
        <w:bottom w:val="none" w:sz="0" w:space="0" w:color="auto"/>
        <w:right w:val="none" w:sz="0" w:space="0" w:color="auto"/>
      </w:divBdr>
    </w:div>
    <w:div w:id="1172140112">
      <w:bodyDiv w:val="1"/>
      <w:marLeft w:val="0"/>
      <w:marRight w:val="0"/>
      <w:marTop w:val="0"/>
      <w:marBottom w:val="0"/>
      <w:divBdr>
        <w:top w:val="none" w:sz="0" w:space="0" w:color="auto"/>
        <w:left w:val="none" w:sz="0" w:space="0" w:color="auto"/>
        <w:bottom w:val="none" w:sz="0" w:space="0" w:color="auto"/>
        <w:right w:val="none" w:sz="0" w:space="0" w:color="auto"/>
      </w:divBdr>
    </w:div>
    <w:div w:id="1172184011">
      <w:bodyDiv w:val="1"/>
      <w:marLeft w:val="0"/>
      <w:marRight w:val="0"/>
      <w:marTop w:val="0"/>
      <w:marBottom w:val="0"/>
      <w:divBdr>
        <w:top w:val="none" w:sz="0" w:space="0" w:color="auto"/>
        <w:left w:val="none" w:sz="0" w:space="0" w:color="auto"/>
        <w:bottom w:val="none" w:sz="0" w:space="0" w:color="auto"/>
        <w:right w:val="none" w:sz="0" w:space="0" w:color="auto"/>
      </w:divBdr>
    </w:div>
    <w:div w:id="1172255667">
      <w:bodyDiv w:val="1"/>
      <w:marLeft w:val="0"/>
      <w:marRight w:val="0"/>
      <w:marTop w:val="0"/>
      <w:marBottom w:val="0"/>
      <w:divBdr>
        <w:top w:val="none" w:sz="0" w:space="0" w:color="auto"/>
        <w:left w:val="none" w:sz="0" w:space="0" w:color="auto"/>
        <w:bottom w:val="none" w:sz="0" w:space="0" w:color="auto"/>
        <w:right w:val="none" w:sz="0" w:space="0" w:color="auto"/>
      </w:divBdr>
    </w:div>
    <w:div w:id="1172259213">
      <w:bodyDiv w:val="1"/>
      <w:marLeft w:val="0"/>
      <w:marRight w:val="0"/>
      <w:marTop w:val="0"/>
      <w:marBottom w:val="0"/>
      <w:divBdr>
        <w:top w:val="none" w:sz="0" w:space="0" w:color="auto"/>
        <w:left w:val="none" w:sz="0" w:space="0" w:color="auto"/>
        <w:bottom w:val="none" w:sz="0" w:space="0" w:color="auto"/>
        <w:right w:val="none" w:sz="0" w:space="0" w:color="auto"/>
      </w:divBdr>
    </w:div>
    <w:div w:id="1172455501">
      <w:bodyDiv w:val="1"/>
      <w:marLeft w:val="0"/>
      <w:marRight w:val="0"/>
      <w:marTop w:val="0"/>
      <w:marBottom w:val="0"/>
      <w:divBdr>
        <w:top w:val="none" w:sz="0" w:space="0" w:color="auto"/>
        <w:left w:val="none" w:sz="0" w:space="0" w:color="auto"/>
        <w:bottom w:val="none" w:sz="0" w:space="0" w:color="auto"/>
        <w:right w:val="none" w:sz="0" w:space="0" w:color="auto"/>
      </w:divBdr>
    </w:div>
    <w:div w:id="1172528354">
      <w:bodyDiv w:val="1"/>
      <w:marLeft w:val="0"/>
      <w:marRight w:val="0"/>
      <w:marTop w:val="0"/>
      <w:marBottom w:val="0"/>
      <w:divBdr>
        <w:top w:val="none" w:sz="0" w:space="0" w:color="auto"/>
        <w:left w:val="none" w:sz="0" w:space="0" w:color="auto"/>
        <w:bottom w:val="none" w:sz="0" w:space="0" w:color="auto"/>
        <w:right w:val="none" w:sz="0" w:space="0" w:color="auto"/>
      </w:divBdr>
    </w:div>
    <w:div w:id="1172721852">
      <w:bodyDiv w:val="1"/>
      <w:marLeft w:val="0"/>
      <w:marRight w:val="0"/>
      <w:marTop w:val="0"/>
      <w:marBottom w:val="0"/>
      <w:divBdr>
        <w:top w:val="none" w:sz="0" w:space="0" w:color="auto"/>
        <w:left w:val="none" w:sz="0" w:space="0" w:color="auto"/>
        <w:bottom w:val="none" w:sz="0" w:space="0" w:color="auto"/>
        <w:right w:val="none" w:sz="0" w:space="0" w:color="auto"/>
      </w:divBdr>
      <w:divsChild>
        <w:div w:id="634413772">
          <w:marLeft w:val="0"/>
          <w:marRight w:val="0"/>
          <w:marTop w:val="0"/>
          <w:marBottom w:val="0"/>
          <w:divBdr>
            <w:top w:val="none" w:sz="0" w:space="0" w:color="auto"/>
            <w:left w:val="none" w:sz="0" w:space="0" w:color="auto"/>
            <w:bottom w:val="none" w:sz="0" w:space="0" w:color="auto"/>
            <w:right w:val="none" w:sz="0" w:space="0" w:color="auto"/>
          </w:divBdr>
        </w:div>
        <w:div w:id="1525554509">
          <w:marLeft w:val="0"/>
          <w:marRight w:val="0"/>
          <w:marTop w:val="0"/>
          <w:marBottom w:val="0"/>
          <w:divBdr>
            <w:top w:val="none" w:sz="0" w:space="0" w:color="auto"/>
            <w:left w:val="none" w:sz="0" w:space="0" w:color="auto"/>
            <w:bottom w:val="none" w:sz="0" w:space="0" w:color="auto"/>
            <w:right w:val="none" w:sz="0" w:space="0" w:color="auto"/>
          </w:divBdr>
        </w:div>
        <w:div w:id="1084305776">
          <w:marLeft w:val="0"/>
          <w:marRight w:val="0"/>
          <w:marTop w:val="0"/>
          <w:marBottom w:val="0"/>
          <w:divBdr>
            <w:top w:val="none" w:sz="0" w:space="0" w:color="auto"/>
            <w:left w:val="none" w:sz="0" w:space="0" w:color="auto"/>
            <w:bottom w:val="none" w:sz="0" w:space="0" w:color="auto"/>
            <w:right w:val="none" w:sz="0" w:space="0" w:color="auto"/>
          </w:divBdr>
        </w:div>
        <w:div w:id="203103092">
          <w:marLeft w:val="0"/>
          <w:marRight w:val="0"/>
          <w:marTop w:val="0"/>
          <w:marBottom w:val="0"/>
          <w:divBdr>
            <w:top w:val="none" w:sz="0" w:space="0" w:color="auto"/>
            <w:left w:val="none" w:sz="0" w:space="0" w:color="auto"/>
            <w:bottom w:val="none" w:sz="0" w:space="0" w:color="auto"/>
            <w:right w:val="none" w:sz="0" w:space="0" w:color="auto"/>
          </w:divBdr>
        </w:div>
        <w:div w:id="2087261443">
          <w:marLeft w:val="0"/>
          <w:marRight w:val="0"/>
          <w:marTop w:val="0"/>
          <w:marBottom w:val="0"/>
          <w:divBdr>
            <w:top w:val="none" w:sz="0" w:space="0" w:color="auto"/>
            <w:left w:val="none" w:sz="0" w:space="0" w:color="auto"/>
            <w:bottom w:val="none" w:sz="0" w:space="0" w:color="auto"/>
            <w:right w:val="none" w:sz="0" w:space="0" w:color="auto"/>
          </w:divBdr>
        </w:div>
        <w:div w:id="1163735503">
          <w:marLeft w:val="0"/>
          <w:marRight w:val="0"/>
          <w:marTop w:val="0"/>
          <w:marBottom w:val="0"/>
          <w:divBdr>
            <w:top w:val="none" w:sz="0" w:space="0" w:color="auto"/>
            <w:left w:val="none" w:sz="0" w:space="0" w:color="auto"/>
            <w:bottom w:val="none" w:sz="0" w:space="0" w:color="auto"/>
            <w:right w:val="none" w:sz="0" w:space="0" w:color="auto"/>
          </w:divBdr>
        </w:div>
        <w:div w:id="1901206995">
          <w:marLeft w:val="0"/>
          <w:marRight w:val="0"/>
          <w:marTop w:val="0"/>
          <w:marBottom w:val="0"/>
          <w:divBdr>
            <w:top w:val="none" w:sz="0" w:space="0" w:color="auto"/>
            <w:left w:val="none" w:sz="0" w:space="0" w:color="auto"/>
            <w:bottom w:val="none" w:sz="0" w:space="0" w:color="auto"/>
            <w:right w:val="none" w:sz="0" w:space="0" w:color="auto"/>
          </w:divBdr>
        </w:div>
        <w:div w:id="1581132058">
          <w:marLeft w:val="0"/>
          <w:marRight w:val="0"/>
          <w:marTop w:val="0"/>
          <w:marBottom w:val="0"/>
          <w:divBdr>
            <w:top w:val="none" w:sz="0" w:space="0" w:color="auto"/>
            <w:left w:val="none" w:sz="0" w:space="0" w:color="auto"/>
            <w:bottom w:val="none" w:sz="0" w:space="0" w:color="auto"/>
            <w:right w:val="none" w:sz="0" w:space="0" w:color="auto"/>
          </w:divBdr>
        </w:div>
        <w:div w:id="1426418065">
          <w:marLeft w:val="0"/>
          <w:marRight w:val="0"/>
          <w:marTop w:val="0"/>
          <w:marBottom w:val="0"/>
          <w:divBdr>
            <w:top w:val="none" w:sz="0" w:space="0" w:color="auto"/>
            <w:left w:val="none" w:sz="0" w:space="0" w:color="auto"/>
            <w:bottom w:val="none" w:sz="0" w:space="0" w:color="auto"/>
            <w:right w:val="none" w:sz="0" w:space="0" w:color="auto"/>
          </w:divBdr>
        </w:div>
        <w:div w:id="190268856">
          <w:marLeft w:val="0"/>
          <w:marRight w:val="0"/>
          <w:marTop w:val="0"/>
          <w:marBottom w:val="0"/>
          <w:divBdr>
            <w:top w:val="none" w:sz="0" w:space="0" w:color="auto"/>
            <w:left w:val="none" w:sz="0" w:space="0" w:color="auto"/>
            <w:bottom w:val="none" w:sz="0" w:space="0" w:color="auto"/>
            <w:right w:val="none" w:sz="0" w:space="0" w:color="auto"/>
          </w:divBdr>
        </w:div>
        <w:div w:id="688062497">
          <w:marLeft w:val="0"/>
          <w:marRight w:val="0"/>
          <w:marTop w:val="0"/>
          <w:marBottom w:val="0"/>
          <w:divBdr>
            <w:top w:val="none" w:sz="0" w:space="0" w:color="auto"/>
            <w:left w:val="none" w:sz="0" w:space="0" w:color="auto"/>
            <w:bottom w:val="none" w:sz="0" w:space="0" w:color="auto"/>
            <w:right w:val="none" w:sz="0" w:space="0" w:color="auto"/>
          </w:divBdr>
        </w:div>
        <w:div w:id="949816743">
          <w:marLeft w:val="0"/>
          <w:marRight w:val="0"/>
          <w:marTop w:val="0"/>
          <w:marBottom w:val="0"/>
          <w:divBdr>
            <w:top w:val="none" w:sz="0" w:space="0" w:color="auto"/>
            <w:left w:val="none" w:sz="0" w:space="0" w:color="auto"/>
            <w:bottom w:val="none" w:sz="0" w:space="0" w:color="auto"/>
            <w:right w:val="none" w:sz="0" w:space="0" w:color="auto"/>
          </w:divBdr>
        </w:div>
        <w:div w:id="2101442581">
          <w:marLeft w:val="0"/>
          <w:marRight w:val="0"/>
          <w:marTop w:val="0"/>
          <w:marBottom w:val="0"/>
          <w:divBdr>
            <w:top w:val="none" w:sz="0" w:space="0" w:color="auto"/>
            <w:left w:val="none" w:sz="0" w:space="0" w:color="auto"/>
            <w:bottom w:val="none" w:sz="0" w:space="0" w:color="auto"/>
            <w:right w:val="none" w:sz="0" w:space="0" w:color="auto"/>
          </w:divBdr>
        </w:div>
        <w:div w:id="2090886391">
          <w:marLeft w:val="0"/>
          <w:marRight w:val="0"/>
          <w:marTop w:val="0"/>
          <w:marBottom w:val="0"/>
          <w:divBdr>
            <w:top w:val="none" w:sz="0" w:space="0" w:color="auto"/>
            <w:left w:val="none" w:sz="0" w:space="0" w:color="auto"/>
            <w:bottom w:val="none" w:sz="0" w:space="0" w:color="auto"/>
            <w:right w:val="none" w:sz="0" w:space="0" w:color="auto"/>
          </w:divBdr>
        </w:div>
        <w:div w:id="325204341">
          <w:marLeft w:val="0"/>
          <w:marRight w:val="0"/>
          <w:marTop w:val="0"/>
          <w:marBottom w:val="0"/>
          <w:divBdr>
            <w:top w:val="none" w:sz="0" w:space="0" w:color="auto"/>
            <w:left w:val="none" w:sz="0" w:space="0" w:color="auto"/>
            <w:bottom w:val="none" w:sz="0" w:space="0" w:color="auto"/>
            <w:right w:val="none" w:sz="0" w:space="0" w:color="auto"/>
          </w:divBdr>
        </w:div>
        <w:div w:id="1754472908">
          <w:marLeft w:val="0"/>
          <w:marRight w:val="0"/>
          <w:marTop w:val="0"/>
          <w:marBottom w:val="0"/>
          <w:divBdr>
            <w:top w:val="none" w:sz="0" w:space="0" w:color="auto"/>
            <w:left w:val="none" w:sz="0" w:space="0" w:color="auto"/>
            <w:bottom w:val="none" w:sz="0" w:space="0" w:color="auto"/>
            <w:right w:val="none" w:sz="0" w:space="0" w:color="auto"/>
          </w:divBdr>
        </w:div>
        <w:div w:id="1219435086">
          <w:marLeft w:val="0"/>
          <w:marRight w:val="0"/>
          <w:marTop w:val="0"/>
          <w:marBottom w:val="0"/>
          <w:divBdr>
            <w:top w:val="none" w:sz="0" w:space="0" w:color="auto"/>
            <w:left w:val="none" w:sz="0" w:space="0" w:color="auto"/>
            <w:bottom w:val="none" w:sz="0" w:space="0" w:color="auto"/>
            <w:right w:val="none" w:sz="0" w:space="0" w:color="auto"/>
          </w:divBdr>
        </w:div>
        <w:div w:id="2010207654">
          <w:marLeft w:val="0"/>
          <w:marRight w:val="0"/>
          <w:marTop w:val="0"/>
          <w:marBottom w:val="0"/>
          <w:divBdr>
            <w:top w:val="none" w:sz="0" w:space="0" w:color="auto"/>
            <w:left w:val="none" w:sz="0" w:space="0" w:color="auto"/>
            <w:bottom w:val="none" w:sz="0" w:space="0" w:color="auto"/>
            <w:right w:val="none" w:sz="0" w:space="0" w:color="auto"/>
          </w:divBdr>
        </w:div>
        <w:div w:id="1124617139">
          <w:marLeft w:val="0"/>
          <w:marRight w:val="0"/>
          <w:marTop w:val="0"/>
          <w:marBottom w:val="0"/>
          <w:divBdr>
            <w:top w:val="none" w:sz="0" w:space="0" w:color="auto"/>
            <w:left w:val="none" w:sz="0" w:space="0" w:color="auto"/>
            <w:bottom w:val="none" w:sz="0" w:space="0" w:color="auto"/>
            <w:right w:val="none" w:sz="0" w:space="0" w:color="auto"/>
          </w:divBdr>
        </w:div>
        <w:div w:id="1537548065">
          <w:marLeft w:val="0"/>
          <w:marRight w:val="0"/>
          <w:marTop w:val="0"/>
          <w:marBottom w:val="0"/>
          <w:divBdr>
            <w:top w:val="none" w:sz="0" w:space="0" w:color="auto"/>
            <w:left w:val="none" w:sz="0" w:space="0" w:color="auto"/>
            <w:bottom w:val="none" w:sz="0" w:space="0" w:color="auto"/>
            <w:right w:val="none" w:sz="0" w:space="0" w:color="auto"/>
          </w:divBdr>
        </w:div>
        <w:div w:id="264307816">
          <w:marLeft w:val="0"/>
          <w:marRight w:val="0"/>
          <w:marTop w:val="0"/>
          <w:marBottom w:val="0"/>
          <w:divBdr>
            <w:top w:val="none" w:sz="0" w:space="0" w:color="auto"/>
            <w:left w:val="none" w:sz="0" w:space="0" w:color="auto"/>
            <w:bottom w:val="none" w:sz="0" w:space="0" w:color="auto"/>
            <w:right w:val="none" w:sz="0" w:space="0" w:color="auto"/>
          </w:divBdr>
        </w:div>
        <w:div w:id="1571648615">
          <w:marLeft w:val="0"/>
          <w:marRight w:val="0"/>
          <w:marTop w:val="0"/>
          <w:marBottom w:val="0"/>
          <w:divBdr>
            <w:top w:val="none" w:sz="0" w:space="0" w:color="auto"/>
            <w:left w:val="none" w:sz="0" w:space="0" w:color="auto"/>
            <w:bottom w:val="none" w:sz="0" w:space="0" w:color="auto"/>
            <w:right w:val="none" w:sz="0" w:space="0" w:color="auto"/>
          </w:divBdr>
        </w:div>
        <w:div w:id="22098101">
          <w:marLeft w:val="0"/>
          <w:marRight w:val="0"/>
          <w:marTop w:val="0"/>
          <w:marBottom w:val="0"/>
          <w:divBdr>
            <w:top w:val="none" w:sz="0" w:space="0" w:color="auto"/>
            <w:left w:val="none" w:sz="0" w:space="0" w:color="auto"/>
            <w:bottom w:val="none" w:sz="0" w:space="0" w:color="auto"/>
            <w:right w:val="none" w:sz="0" w:space="0" w:color="auto"/>
          </w:divBdr>
        </w:div>
        <w:div w:id="1127358301">
          <w:marLeft w:val="0"/>
          <w:marRight w:val="0"/>
          <w:marTop w:val="0"/>
          <w:marBottom w:val="0"/>
          <w:divBdr>
            <w:top w:val="none" w:sz="0" w:space="0" w:color="auto"/>
            <w:left w:val="none" w:sz="0" w:space="0" w:color="auto"/>
            <w:bottom w:val="none" w:sz="0" w:space="0" w:color="auto"/>
            <w:right w:val="none" w:sz="0" w:space="0" w:color="auto"/>
          </w:divBdr>
        </w:div>
        <w:div w:id="974410370">
          <w:marLeft w:val="0"/>
          <w:marRight w:val="0"/>
          <w:marTop w:val="0"/>
          <w:marBottom w:val="0"/>
          <w:divBdr>
            <w:top w:val="none" w:sz="0" w:space="0" w:color="auto"/>
            <w:left w:val="none" w:sz="0" w:space="0" w:color="auto"/>
            <w:bottom w:val="none" w:sz="0" w:space="0" w:color="auto"/>
            <w:right w:val="none" w:sz="0" w:space="0" w:color="auto"/>
          </w:divBdr>
        </w:div>
        <w:div w:id="200896271">
          <w:marLeft w:val="0"/>
          <w:marRight w:val="0"/>
          <w:marTop w:val="0"/>
          <w:marBottom w:val="0"/>
          <w:divBdr>
            <w:top w:val="none" w:sz="0" w:space="0" w:color="auto"/>
            <w:left w:val="none" w:sz="0" w:space="0" w:color="auto"/>
            <w:bottom w:val="none" w:sz="0" w:space="0" w:color="auto"/>
            <w:right w:val="none" w:sz="0" w:space="0" w:color="auto"/>
          </w:divBdr>
        </w:div>
        <w:div w:id="547496408">
          <w:marLeft w:val="0"/>
          <w:marRight w:val="0"/>
          <w:marTop w:val="0"/>
          <w:marBottom w:val="0"/>
          <w:divBdr>
            <w:top w:val="none" w:sz="0" w:space="0" w:color="auto"/>
            <w:left w:val="none" w:sz="0" w:space="0" w:color="auto"/>
            <w:bottom w:val="none" w:sz="0" w:space="0" w:color="auto"/>
            <w:right w:val="none" w:sz="0" w:space="0" w:color="auto"/>
          </w:divBdr>
        </w:div>
        <w:div w:id="15816303">
          <w:marLeft w:val="0"/>
          <w:marRight w:val="0"/>
          <w:marTop w:val="0"/>
          <w:marBottom w:val="0"/>
          <w:divBdr>
            <w:top w:val="none" w:sz="0" w:space="0" w:color="auto"/>
            <w:left w:val="none" w:sz="0" w:space="0" w:color="auto"/>
            <w:bottom w:val="none" w:sz="0" w:space="0" w:color="auto"/>
            <w:right w:val="none" w:sz="0" w:space="0" w:color="auto"/>
          </w:divBdr>
        </w:div>
        <w:div w:id="1506356100">
          <w:marLeft w:val="0"/>
          <w:marRight w:val="0"/>
          <w:marTop w:val="0"/>
          <w:marBottom w:val="0"/>
          <w:divBdr>
            <w:top w:val="none" w:sz="0" w:space="0" w:color="auto"/>
            <w:left w:val="none" w:sz="0" w:space="0" w:color="auto"/>
            <w:bottom w:val="none" w:sz="0" w:space="0" w:color="auto"/>
            <w:right w:val="none" w:sz="0" w:space="0" w:color="auto"/>
          </w:divBdr>
        </w:div>
        <w:div w:id="1486241983">
          <w:marLeft w:val="0"/>
          <w:marRight w:val="0"/>
          <w:marTop w:val="0"/>
          <w:marBottom w:val="0"/>
          <w:divBdr>
            <w:top w:val="none" w:sz="0" w:space="0" w:color="auto"/>
            <w:left w:val="none" w:sz="0" w:space="0" w:color="auto"/>
            <w:bottom w:val="none" w:sz="0" w:space="0" w:color="auto"/>
            <w:right w:val="none" w:sz="0" w:space="0" w:color="auto"/>
          </w:divBdr>
        </w:div>
        <w:div w:id="382751395">
          <w:marLeft w:val="0"/>
          <w:marRight w:val="0"/>
          <w:marTop w:val="0"/>
          <w:marBottom w:val="0"/>
          <w:divBdr>
            <w:top w:val="none" w:sz="0" w:space="0" w:color="auto"/>
            <w:left w:val="none" w:sz="0" w:space="0" w:color="auto"/>
            <w:bottom w:val="none" w:sz="0" w:space="0" w:color="auto"/>
            <w:right w:val="none" w:sz="0" w:space="0" w:color="auto"/>
          </w:divBdr>
        </w:div>
        <w:div w:id="733815031">
          <w:marLeft w:val="0"/>
          <w:marRight w:val="0"/>
          <w:marTop w:val="0"/>
          <w:marBottom w:val="0"/>
          <w:divBdr>
            <w:top w:val="none" w:sz="0" w:space="0" w:color="auto"/>
            <w:left w:val="none" w:sz="0" w:space="0" w:color="auto"/>
            <w:bottom w:val="none" w:sz="0" w:space="0" w:color="auto"/>
            <w:right w:val="none" w:sz="0" w:space="0" w:color="auto"/>
          </w:divBdr>
        </w:div>
        <w:div w:id="1791127180">
          <w:marLeft w:val="0"/>
          <w:marRight w:val="0"/>
          <w:marTop w:val="0"/>
          <w:marBottom w:val="0"/>
          <w:divBdr>
            <w:top w:val="none" w:sz="0" w:space="0" w:color="auto"/>
            <w:left w:val="none" w:sz="0" w:space="0" w:color="auto"/>
            <w:bottom w:val="none" w:sz="0" w:space="0" w:color="auto"/>
            <w:right w:val="none" w:sz="0" w:space="0" w:color="auto"/>
          </w:divBdr>
        </w:div>
        <w:div w:id="1361318264">
          <w:marLeft w:val="0"/>
          <w:marRight w:val="0"/>
          <w:marTop w:val="0"/>
          <w:marBottom w:val="0"/>
          <w:divBdr>
            <w:top w:val="none" w:sz="0" w:space="0" w:color="auto"/>
            <w:left w:val="none" w:sz="0" w:space="0" w:color="auto"/>
            <w:bottom w:val="none" w:sz="0" w:space="0" w:color="auto"/>
            <w:right w:val="none" w:sz="0" w:space="0" w:color="auto"/>
          </w:divBdr>
        </w:div>
        <w:div w:id="191454598">
          <w:marLeft w:val="0"/>
          <w:marRight w:val="0"/>
          <w:marTop w:val="0"/>
          <w:marBottom w:val="0"/>
          <w:divBdr>
            <w:top w:val="none" w:sz="0" w:space="0" w:color="auto"/>
            <w:left w:val="none" w:sz="0" w:space="0" w:color="auto"/>
            <w:bottom w:val="none" w:sz="0" w:space="0" w:color="auto"/>
            <w:right w:val="none" w:sz="0" w:space="0" w:color="auto"/>
          </w:divBdr>
        </w:div>
        <w:div w:id="1613896776">
          <w:marLeft w:val="0"/>
          <w:marRight w:val="0"/>
          <w:marTop w:val="0"/>
          <w:marBottom w:val="0"/>
          <w:divBdr>
            <w:top w:val="none" w:sz="0" w:space="0" w:color="auto"/>
            <w:left w:val="none" w:sz="0" w:space="0" w:color="auto"/>
            <w:bottom w:val="none" w:sz="0" w:space="0" w:color="auto"/>
            <w:right w:val="none" w:sz="0" w:space="0" w:color="auto"/>
          </w:divBdr>
        </w:div>
        <w:div w:id="816724483">
          <w:marLeft w:val="0"/>
          <w:marRight w:val="0"/>
          <w:marTop w:val="0"/>
          <w:marBottom w:val="0"/>
          <w:divBdr>
            <w:top w:val="none" w:sz="0" w:space="0" w:color="auto"/>
            <w:left w:val="none" w:sz="0" w:space="0" w:color="auto"/>
            <w:bottom w:val="none" w:sz="0" w:space="0" w:color="auto"/>
            <w:right w:val="none" w:sz="0" w:space="0" w:color="auto"/>
          </w:divBdr>
        </w:div>
        <w:div w:id="1762873979">
          <w:marLeft w:val="0"/>
          <w:marRight w:val="0"/>
          <w:marTop w:val="0"/>
          <w:marBottom w:val="0"/>
          <w:divBdr>
            <w:top w:val="none" w:sz="0" w:space="0" w:color="auto"/>
            <w:left w:val="none" w:sz="0" w:space="0" w:color="auto"/>
            <w:bottom w:val="none" w:sz="0" w:space="0" w:color="auto"/>
            <w:right w:val="none" w:sz="0" w:space="0" w:color="auto"/>
          </w:divBdr>
        </w:div>
        <w:div w:id="214971241">
          <w:marLeft w:val="0"/>
          <w:marRight w:val="0"/>
          <w:marTop w:val="0"/>
          <w:marBottom w:val="0"/>
          <w:divBdr>
            <w:top w:val="none" w:sz="0" w:space="0" w:color="auto"/>
            <w:left w:val="none" w:sz="0" w:space="0" w:color="auto"/>
            <w:bottom w:val="none" w:sz="0" w:space="0" w:color="auto"/>
            <w:right w:val="none" w:sz="0" w:space="0" w:color="auto"/>
          </w:divBdr>
        </w:div>
        <w:div w:id="1246111304">
          <w:marLeft w:val="0"/>
          <w:marRight w:val="0"/>
          <w:marTop w:val="0"/>
          <w:marBottom w:val="0"/>
          <w:divBdr>
            <w:top w:val="none" w:sz="0" w:space="0" w:color="auto"/>
            <w:left w:val="none" w:sz="0" w:space="0" w:color="auto"/>
            <w:bottom w:val="none" w:sz="0" w:space="0" w:color="auto"/>
            <w:right w:val="none" w:sz="0" w:space="0" w:color="auto"/>
          </w:divBdr>
        </w:div>
        <w:div w:id="1086536385">
          <w:marLeft w:val="0"/>
          <w:marRight w:val="0"/>
          <w:marTop w:val="0"/>
          <w:marBottom w:val="0"/>
          <w:divBdr>
            <w:top w:val="none" w:sz="0" w:space="0" w:color="auto"/>
            <w:left w:val="none" w:sz="0" w:space="0" w:color="auto"/>
            <w:bottom w:val="none" w:sz="0" w:space="0" w:color="auto"/>
            <w:right w:val="none" w:sz="0" w:space="0" w:color="auto"/>
          </w:divBdr>
        </w:div>
        <w:div w:id="260797476">
          <w:marLeft w:val="0"/>
          <w:marRight w:val="0"/>
          <w:marTop w:val="0"/>
          <w:marBottom w:val="0"/>
          <w:divBdr>
            <w:top w:val="none" w:sz="0" w:space="0" w:color="auto"/>
            <w:left w:val="none" w:sz="0" w:space="0" w:color="auto"/>
            <w:bottom w:val="none" w:sz="0" w:space="0" w:color="auto"/>
            <w:right w:val="none" w:sz="0" w:space="0" w:color="auto"/>
          </w:divBdr>
        </w:div>
        <w:div w:id="1927375101">
          <w:marLeft w:val="0"/>
          <w:marRight w:val="0"/>
          <w:marTop w:val="0"/>
          <w:marBottom w:val="0"/>
          <w:divBdr>
            <w:top w:val="none" w:sz="0" w:space="0" w:color="auto"/>
            <w:left w:val="none" w:sz="0" w:space="0" w:color="auto"/>
            <w:bottom w:val="none" w:sz="0" w:space="0" w:color="auto"/>
            <w:right w:val="none" w:sz="0" w:space="0" w:color="auto"/>
          </w:divBdr>
        </w:div>
        <w:div w:id="479615233">
          <w:marLeft w:val="0"/>
          <w:marRight w:val="0"/>
          <w:marTop w:val="0"/>
          <w:marBottom w:val="0"/>
          <w:divBdr>
            <w:top w:val="none" w:sz="0" w:space="0" w:color="auto"/>
            <w:left w:val="none" w:sz="0" w:space="0" w:color="auto"/>
            <w:bottom w:val="none" w:sz="0" w:space="0" w:color="auto"/>
            <w:right w:val="none" w:sz="0" w:space="0" w:color="auto"/>
          </w:divBdr>
        </w:div>
        <w:div w:id="2051494220">
          <w:marLeft w:val="0"/>
          <w:marRight w:val="0"/>
          <w:marTop w:val="0"/>
          <w:marBottom w:val="0"/>
          <w:divBdr>
            <w:top w:val="none" w:sz="0" w:space="0" w:color="auto"/>
            <w:left w:val="none" w:sz="0" w:space="0" w:color="auto"/>
            <w:bottom w:val="none" w:sz="0" w:space="0" w:color="auto"/>
            <w:right w:val="none" w:sz="0" w:space="0" w:color="auto"/>
          </w:divBdr>
        </w:div>
        <w:div w:id="933509793">
          <w:marLeft w:val="0"/>
          <w:marRight w:val="0"/>
          <w:marTop w:val="0"/>
          <w:marBottom w:val="0"/>
          <w:divBdr>
            <w:top w:val="none" w:sz="0" w:space="0" w:color="auto"/>
            <w:left w:val="none" w:sz="0" w:space="0" w:color="auto"/>
            <w:bottom w:val="none" w:sz="0" w:space="0" w:color="auto"/>
            <w:right w:val="none" w:sz="0" w:space="0" w:color="auto"/>
          </w:divBdr>
        </w:div>
      </w:divsChild>
    </w:div>
    <w:div w:id="1172908981">
      <w:bodyDiv w:val="1"/>
      <w:marLeft w:val="0"/>
      <w:marRight w:val="0"/>
      <w:marTop w:val="0"/>
      <w:marBottom w:val="0"/>
      <w:divBdr>
        <w:top w:val="none" w:sz="0" w:space="0" w:color="auto"/>
        <w:left w:val="none" w:sz="0" w:space="0" w:color="auto"/>
        <w:bottom w:val="none" w:sz="0" w:space="0" w:color="auto"/>
        <w:right w:val="none" w:sz="0" w:space="0" w:color="auto"/>
      </w:divBdr>
    </w:div>
    <w:div w:id="1173031560">
      <w:bodyDiv w:val="1"/>
      <w:marLeft w:val="0"/>
      <w:marRight w:val="0"/>
      <w:marTop w:val="0"/>
      <w:marBottom w:val="0"/>
      <w:divBdr>
        <w:top w:val="none" w:sz="0" w:space="0" w:color="auto"/>
        <w:left w:val="none" w:sz="0" w:space="0" w:color="auto"/>
        <w:bottom w:val="none" w:sz="0" w:space="0" w:color="auto"/>
        <w:right w:val="none" w:sz="0" w:space="0" w:color="auto"/>
      </w:divBdr>
    </w:div>
    <w:div w:id="1173107983">
      <w:bodyDiv w:val="1"/>
      <w:marLeft w:val="0"/>
      <w:marRight w:val="0"/>
      <w:marTop w:val="0"/>
      <w:marBottom w:val="0"/>
      <w:divBdr>
        <w:top w:val="none" w:sz="0" w:space="0" w:color="auto"/>
        <w:left w:val="none" w:sz="0" w:space="0" w:color="auto"/>
        <w:bottom w:val="none" w:sz="0" w:space="0" w:color="auto"/>
        <w:right w:val="none" w:sz="0" w:space="0" w:color="auto"/>
      </w:divBdr>
    </w:div>
    <w:div w:id="1173110874">
      <w:bodyDiv w:val="1"/>
      <w:marLeft w:val="0"/>
      <w:marRight w:val="0"/>
      <w:marTop w:val="0"/>
      <w:marBottom w:val="0"/>
      <w:divBdr>
        <w:top w:val="none" w:sz="0" w:space="0" w:color="auto"/>
        <w:left w:val="none" w:sz="0" w:space="0" w:color="auto"/>
        <w:bottom w:val="none" w:sz="0" w:space="0" w:color="auto"/>
        <w:right w:val="none" w:sz="0" w:space="0" w:color="auto"/>
      </w:divBdr>
    </w:div>
    <w:div w:id="1173449493">
      <w:bodyDiv w:val="1"/>
      <w:marLeft w:val="0"/>
      <w:marRight w:val="0"/>
      <w:marTop w:val="0"/>
      <w:marBottom w:val="0"/>
      <w:divBdr>
        <w:top w:val="none" w:sz="0" w:space="0" w:color="auto"/>
        <w:left w:val="none" w:sz="0" w:space="0" w:color="auto"/>
        <w:bottom w:val="none" w:sz="0" w:space="0" w:color="auto"/>
        <w:right w:val="none" w:sz="0" w:space="0" w:color="auto"/>
      </w:divBdr>
    </w:div>
    <w:div w:id="1173497658">
      <w:bodyDiv w:val="1"/>
      <w:marLeft w:val="0"/>
      <w:marRight w:val="0"/>
      <w:marTop w:val="0"/>
      <w:marBottom w:val="0"/>
      <w:divBdr>
        <w:top w:val="none" w:sz="0" w:space="0" w:color="auto"/>
        <w:left w:val="none" w:sz="0" w:space="0" w:color="auto"/>
        <w:bottom w:val="none" w:sz="0" w:space="0" w:color="auto"/>
        <w:right w:val="none" w:sz="0" w:space="0" w:color="auto"/>
      </w:divBdr>
    </w:div>
    <w:div w:id="1173715813">
      <w:bodyDiv w:val="1"/>
      <w:marLeft w:val="0"/>
      <w:marRight w:val="0"/>
      <w:marTop w:val="0"/>
      <w:marBottom w:val="0"/>
      <w:divBdr>
        <w:top w:val="none" w:sz="0" w:space="0" w:color="auto"/>
        <w:left w:val="none" w:sz="0" w:space="0" w:color="auto"/>
        <w:bottom w:val="none" w:sz="0" w:space="0" w:color="auto"/>
        <w:right w:val="none" w:sz="0" w:space="0" w:color="auto"/>
      </w:divBdr>
    </w:div>
    <w:div w:id="1173841373">
      <w:bodyDiv w:val="1"/>
      <w:marLeft w:val="0"/>
      <w:marRight w:val="0"/>
      <w:marTop w:val="0"/>
      <w:marBottom w:val="0"/>
      <w:divBdr>
        <w:top w:val="none" w:sz="0" w:space="0" w:color="auto"/>
        <w:left w:val="none" w:sz="0" w:space="0" w:color="auto"/>
        <w:bottom w:val="none" w:sz="0" w:space="0" w:color="auto"/>
        <w:right w:val="none" w:sz="0" w:space="0" w:color="auto"/>
      </w:divBdr>
    </w:div>
    <w:div w:id="1174028343">
      <w:bodyDiv w:val="1"/>
      <w:marLeft w:val="0"/>
      <w:marRight w:val="0"/>
      <w:marTop w:val="0"/>
      <w:marBottom w:val="0"/>
      <w:divBdr>
        <w:top w:val="none" w:sz="0" w:space="0" w:color="auto"/>
        <w:left w:val="none" w:sz="0" w:space="0" w:color="auto"/>
        <w:bottom w:val="none" w:sz="0" w:space="0" w:color="auto"/>
        <w:right w:val="none" w:sz="0" w:space="0" w:color="auto"/>
      </w:divBdr>
    </w:div>
    <w:div w:id="1174033320">
      <w:bodyDiv w:val="1"/>
      <w:marLeft w:val="0"/>
      <w:marRight w:val="0"/>
      <w:marTop w:val="0"/>
      <w:marBottom w:val="0"/>
      <w:divBdr>
        <w:top w:val="none" w:sz="0" w:space="0" w:color="auto"/>
        <w:left w:val="none" w:sz="0" w:space="0" w:color="auto"/>
        <w:bottom w:val="none" w:sz="0" w:space="0" w:color="auto"/>
        <w:right w:val="none" w:sz="0" w:space="0" w:color="auto"/>
      </w:divBdr>
    </w:div>
    <w:div w:id="1174103254">
      <w:bodyDiv w:val="1"/>
      <w:marLeft w:val="0"/>
      <w:marRight w:val="0"/>
      <w:marTop w:val="0"/>
      <w:marBottom w:val="0"/>
      <w:divBdr>
        <w:top w:val="none" w:sz="0" w:space="0" w:color="auto"/>
        <w:left w:val="none" w:sz="0" w:space="0" w:color="auto"/>
        <w:bottom w:val="none" w:sz="0" w:space="0" w:color="auto"/>
        <w:right w:val="none" w:sz="0" w:space="0" w:color="auto"/>
      </w:divBdr>
    </w:div>
    <w:div w:id="1174150013">
      <w:bodyDiv w:val="1"/>
      <w:marLeft w:val="0"/>
      <w:marRight w:val="0"/>
      <w:marTop w:val="0"/>
      <w:marBottom w:val="0"/>
      <w:divBdr>
        <w:top w:val="none" w:sz="0" w:space="0" w:color="auto"/>
        <w:left w:val="none" w:sz="0" w:space="0" w:color="auto"/>
        <w:bottom w:val="none" w:sz="0" w:space="0" w:color="auto"/>
        <w:right w:val="none" w:sz="0" w:space="0" w:color="auto"/>
      </w:divBdr>
    </w:div>
    <w:div w:id="1174342673">
      <w:bodyDiv w:val="1"/>
      <w:marLeft w:val="0"/>
      <w:marRight w:val="0"/>
      <w:marTop w:val="0"/>
      <w:marBottom w:val="0"/>
      <w:divBdr>
        <w:top w:val="none" w:sz="0" w:space="0" w:color="auto"/>
        <w:left w:val="none" w:sz="0" w:space="0" w:color="auto"/>
        <w:bottom w:val="none" w:sz="0" w:space="0" w:color="auto"/>
        <w:right w:val="none" w:sz="0" w:space="0" w:color="auto"/>
      </w:divBdr>
    </w:div>
    <w:div w:id="1174566888">
      <w:bodyDiv w:val="1"/>
      <w:marLeft w:val="0"/>
      <w:marRight w:val="0"/>
      <w:marTop w:val="0"/>
      <w:marBottom w:val="0"/>
      <w:divBdr>
        <w:top w:val="none" w:sz="0" w:space="0" w:color="auto"/>
        <w:left w:val="none" w:sz="0" w:space="0" w:color="auto"/>
        <w:bottom w:val="none" w:sz="0" w:space="0" w:color="auto"/>
        <w:right w:val="none" w:sz="0" w:space="0" w:color="auto"/>
      </w:divBdr>
    </w:div>
    <w:div w:id="1174615718">
      <w:bodyDiv w:val="1"/>
      <w:marLeft w:val="0"/>
      <w:marRight w:val="0"/>
      <w:marTop w:val="0"/>
      <w:marBottom w:val="0"/>
      <w:divBdr>
        <w:top w:val="none" w:sz="0" w:space="0" w:color="auto"/>
        <w:left w:val="none" w:sz="0" w:space="0" w:color="auto"/>
        <w:bottom w:val="none" w:sz="0" w:space="0" w:color="auto"/>
        <w:right w:val="none" w:sz="0" w:space="0" w:color="auto"/>
      </w:divBdr>
    </w:div>
    <w:div w:id="1174953880">
      <w:bodyDiv w:val="1"/>
      <w:marLeft w:val="0"/>
      <w:marRight w:val="0"/>
      <w:marTop w:val="0"/>
      <w:marBottom w:val="0"/>
      <w:divBdr>
        <w:top w:val="none" w:sz="0" w:space="0" w:color="auto"/>
        <w:left w:val="none" w:sz="0" w:space="0" w:color="auto"/>
        <w:bottom w:val="none" w:sz="0" w:space="0" w:color="auto"/>
        <w:right w:val="none" w:sz="0" w:space="0" w:color="auto"/>
      </w:divBdr>
    </w:div>
    <w:div w:id="1175069083">
      <w:bodyDiv w:val="1"/>
      <w:marLeft w:val="0"/>
      <w:marRight w:val="0"/>
      <w:marTop w:val="0"/>
      <w:marBottom w:val="0"/>
      <w:divBdr>
        <w:top w:val="none" w:sz="0" w:space="0" w:color="auto"/>
        <w:left w:val="none" w:sz="0" w:space="0" w:color="auto"/>
        <w:bottom w:val="none" w:sz="0" w:space="0" w:color="auto"/>
        <w:right w:val="none" w:sz="0" w:space="0" w:color="auto"/>
      </w:divBdr>
    </w:div>
    <w:div w:id="1175338692">
      <w:bodyDiv w:val="1"/>
      <w:marLeft w:val="0"/>
      <w:marRight w:val="0"/>
      <w:marTop w:val="0"/>
      <w:marBottom w:val="0"/>
      <w:divBdr>
        <w:top w:val="none" w:sz="0" w:space="0" w:color="auto"/>
        <w:left w:val="none" w:sz="0" w:space="0" w:color="auto"/>
        <w:bottom w:val="none" w:sz="0" w:space="0" w:color="auto"/>
        <w:right w:val="none" w:sz="0" w:space="0" w:color="auto"/>
      </w:divBdr>
    </w:div>
    <w:div w:id="1175607302">
      <w:bodyDiv w:val="1"/>
      <w:marLeft w:val="0"/>
      <w:marRight w:val="0"/>
      <w:marTop w:val="0"/>
      <w:marBottom w:val="0"/>
      <w:divBdr>
        <w:top w:val="none" w:sz="0" w:space="0" w:color="auto"/>
        <w:left w:val="none" w:sz="0" w:space="0" w:color="auto"/>
        <w:bottom w:val="none" w:sz="0" w:space="0" w:color="auto"/>
        <w:right w:val="none" w:sz="0" w:space="0" w:color="auto"/>
      </w:divBdr>
    </w:div>
    <w:div w:id="1175610833">
      <w:bodyDiv w:val="1"/>
      <w:marLeft w:val="0"/>
      <w:marRight w:val="0"/>
      <w:marTop w:val="0"/>
      <w:marBottom w:val="0"/>
      <w:divBdr>
        <w:top w:val="none" w:sz="0" w:space="0" w:color="auto"/>
        <w:left w:val="none" w:sz="0" w:space="0" w:color="auto"/>
        <w:bottom w:val="none" w:sz="0" w:space="0" w:color="auto"/>
        <w:right w:val="none" w:sz="0" w:space="0" w:color="auto"/>
      </w:divBdr>
    </w:div>
    <w:div w:id="1175653110">
      <w:bodyDiv w:val="1"/>
      <w:marLeft w:val="0"/>
      <w:marRight w:val="0"/>
      <w:marTop w:val="0"/>
      <w:marBottom w:val="0"/>
      <w:divBdr>
        <w:top w:val="none" w:sz="0" w:space="0" w:color="auto"/>
        <w:left w:val="none" w:sz="0" w:space="0" w:color="auto"/>
        <w:bottom w:val="none" w:sz="0" w:space="0" w:color="auto"/>
        <w:right w:val="none" w:sz="0" w:space="0" w:color="auto"/>
      </w:divBdr>
    </w:div>
    <w:div w:id="1175657190">
      <w:bodyDiv w:val="1"/>
      <w:marLeft w:val="0"/>
      <w:marRight w:val="0"/>
      <w:marTop w:val="0"/>
      <w:marBottom w:val="0"/>
      <w:divBdr>
        <w:top w:val="none" w:sz="0" w:space="0" w:color="auto"/>
        <w:left w:val="none" w:sz="0" w:space="0" w:color="auto"/>
        <w:bottom w:val="none" w:sz="0" w:space="0" w:color="auto"/>
        <w:right w:val="none" w:sz="0" w:space="0" w:color="auto"/>
      </w:divBdr>
      <w:divsChild>
        <w:div w:id="141313040">
          <w:marLeft w:val="0"/>
          <w:marRight w:val="0"/>
          <w:marTop w:val="0"/>
          <w:marBottom w:val="0"/>
          <w:divBdr>
            <w:top w:val="none" w:sz="0" w:space="0" w:color="auto"/>
            <w:left w:val="none" w:sz="0" w:space="0" w:color="auto"/>
            <w:bottom w:val="none" w:sz="0" w:space="0" w:color="auto"/>
            <w:right w:val="none" w:sz="0" w:space="0" w:color="auto"/>
          </w:divBdr>
        </w:div>
        <w:div w:id="1375274427">
          <w:marLeft w:val="0"/>
          <w:marRight w:val="0"/>
          <w:marTop w:val="0"/>
          <w:marBottom w:val="0"/>
          <w:divBdr>
            <w:top w:val="none" w:sz="0" w:space="0" w:color="auto"/>
            <w:left w:val="none" w:sz="0" w:space="0" w:color="auto"/>
            <w:bottom w:val="none" w:sz="0" w:space="0" w:color="auto"/>
            <w:right w:val="none" w:sz="0" w:space="0" w:color="auto"/>
          </w:divBdr>
        </w:div>
        <w:div w:id="1129785188">
          <w:marLeft w:val="0"/>
          <w:marRight w:val="0"/>
          <w:marTop w:val="0"/>
          <w:marBottom w:val="0"/>
          <w:divBdr>
            <w:top w:val="none" w:sz="0" w:space="0" w:color="auto"/>
            <w:left w:val="none" w:sz="0" w:space="0" w:color="auto"/>
            <w:bottom w:val="none" w:sz="0" w:space="0" w:color="auto"/>
            <w:right w:val="none" w:sz="0" w:space="0" w:color="auto"/>
          </w:divBdr>
        </w:div>
        <w:div w:id="372773019">
          <w:marLeft w:val="0"/>
          <w:marRight w:val="0"/>
          <w:marTop w:val="0"/>
          <w:marBottom w:val="0"/>
          <w:divBdr>
            <w:top w:val="none" w:sz="0" w:space="0" w:color="auto"/>
            <w:left w:val="none" w:sz="0" w:space="0" w:color="auto"/>
            <w:bottom w:val="none" w:sz="0" w:space="0" w:color="auto"/>
            <w:right w:val="none" w:sz="0" w:space="0" w:color="auto"/>
          </w:divBdr>
        </w:div>
        <w:div w:id="592594811">
          <w:marLeft w:val="0"/>
          <w:marRight w:val="0"/>
          <w:marTop w:val="0"/>
          <w:marBottom w:val="0"/>
          <w:divBdr>
            <w:top w:val="none" w:sz="0" w:space="0" w:color="auto"/>
            <w:left w:val="none" w:sz="0" w:space="0" w:color="auto"/>
            <w:bottom w:val="none" w:sz="0" w:space="0" w:color="auto"/>
            <w:right w:val="none" w:sz="0" w:space="0" w:color="auto"/>
          </w:divBdr>
        </w:div>
        <w:div w:id="1726643141">
          <w:marLeft w:val="0"/>
          <w:marRight w:val="0"/>
          <w:marTop w:val="0"/>
          <w:marBottom w:val="0"/>
          <w:divBdr>
            <w:top w:val="none" w:sz="0" w:space="0" w:color="auto"/>
            <w:left w:val="none" w:sz="0" w:space="0" w:color="auto"/>
            <w:bottom w:val="none" w:sz="0" w:space="0" w:color="auto"/>
            <w:right w:val="none" w:sz="0" w:space="0" w:color="auto"/>
          </w:divBdr>
        </w:div>
        <w:div w:id="2050955002">
          <w:marLeft w:val="0"/>
          <w:marRight w:val="0"/>
          <w:marTop w:val="0"/>
          <w:marBottom w:val="0"/>
          <w:divBdr>
            <w:top w:val="none" w:sz="0" w:space="0" w:color="auto"/>
            <w:left w:val="none" w:sz="0" w:space="0" w:color="auto"/>
            <w:bottom w:val="none" w:sz="0" w:space="0" w:color="auto"/>
            <w:right w:val="none" w:sz="0" w:space="0" w:color="auto"/>
          </w:divBdr>
        </w:div>
        <w:div w:id="402265563">
          <w:marLeft w:val="0"/>
          <w:marRight w:val="0"/>
          <w:marTop w:val="0"/>
          <w:marBottom w:val="0"/>
          <w:divBdr>
            <w:top w:val="none" w:sz="0" w:space="0" w:color="auto"/>
            <w:left w:val="none" w:sz="0" w:space="0" w:color="auto"/>
            <w:bottom w:val="none" w:sz="0" w:space="0" w:color="auto"/>
            <w:right w:val="none" w:sz="0" w:space="0" w:color="auto"/>
          </w:divBdr>
        </w:div>
        <w:div w:id="1319459970">
          <w:marLeft w:val="0"/>
          <w:marRight w:val="0"/>
          <w:marTop w:val="0"/>
          <w:marBottom w:val="0"/>
          <w:divBdr>
            <w:top w:val="none" w:sz="0" w:space="0" w:color="auto"/>
            <w:left w:val="none" w:sz="0" w:space="0" w:color="auto"/>
            <w:bottom w:val="none" w:sz="0" w:space="0" w:color="auto"/>
            <w:right w:val="none" w:sz="0" w:space="0" w:color="auto"/>
          </w:divBdr>
        </w:div>
        <w:div w:id="1766227307">
          <w:marLeft w:val="0"/>
          <w:marRight w:val="0"/>
          <w:marTop w:val="0"/>
          <w:marBottom w:val="0"/>
          <w:divBdr>
            <w:top w:val="none" w:sz="0" w:space="0" w:color="auto"/>
            <w:left w:val="none" w:sz="0" w:space="0" w:color="auto"/>
            <w:bottom w:val="none" w:sz="0" w:space="0" w:color="auto"/>
            <w:right w:val="none" w:sz="0" w:space="0" w:color="auto"/>
          </w:divBdr>
        </w:div>
        <w:div w:id="1930692270">
          <w:marLeft w:val="0"/>
          <w:marRight w:val="0"/>
          <w:marTop w:val="0"/>
          <w:marBottom w:val="0"/>
          <w:divBdr>
            <w:top w:val="none" w:sz="0" w:space="0" w:color="auto"/>
            <w:left w:val="none" w:sz="0" w:space="0" w:color="auto"/>
            <w:bottom w:val="none" w:sz="0" w:space="0" w:color="auto"/>
            <w:right w:val="none" w:sz="0" w:space="0" w:color="auto"/>
          </w:divBdr>
        </w:div>
        <w:div w:id="2105034076">
          <w:marLeft w:val="0"/>
          <w:marRight w:val="0"/>
          <w:marTop w:val="0"/>
          <w:marBottom w:val="0"/>
          <w:divBdr>
            <w:top w:val="none" w:sz="0" w:space="0" w:color="auto"/>
            <w:left w:val="none" w:sz="0" w:space="0" w:color="auto"/>
            <w:bottom w:val="none" w:sz="0" w:space="0" w:color="auto"/>
            <w:right w:val="none" w:sz="0" w:space="0" w:color="auto"/>
          </w:divBdr>
        </w:div>
        <w:div w:id="973410367">
          <w:marLeft w:val="0"/>
          <w:marRight w:val="0"/>
          <w:marTop w:val="0"/>
          <w:marBottom w:val="0"/>
          <w:divBdr>
            <w:top w:val="none" w:sz="0" w:space="0" w:color="auto"/>
            <w:left w:val="none" w:sz="0" w:space="0" w:color="auto"/>
            <w:bottom w:val="none" w:sz="0" w:space="0" w:color="auto"/>
            <w:right w:val="none" w:sz="0" w:space="0" w:color="auto"/>
          </w:divBdr>
        </w:div>
        <w:div w:id="222562901">
          <w:marLeft w:val="0"/>
          <w:marRight w:val="0"/>
          <w:marTop w:val="0"/>
          <w:marBottom w:val="0"/>
          <w:divBdr>
            <w:top w:val="none" w:sz="0" w:space="0" w:color="auto"/>
            <w:left w:val="none" w:sz="0" w:space="0" w:color="auto"/>
            <w:bottom w:val="none" w:sz="0" w:space="0" w:color="auto"/>
            <w:right w:val="none" w:sz="0" w:space="0" w:color="auto"/>
          </w:divBdr>
        </w:div>
        <w:div w:id="464126866">
          <w:marLeft w:val="0"/>
          <w:marRight w:val="0"/>
          <w:marTop w:val="0"/>
          <w:marBottom w:val="0"/>
          <w:divBdr>
            <w:top w:val="none" w:sz="0" w:space="0" w:color="auto"/>
            <w:left w:val="none" w:sz="0" w:space="0" w:color="auto"/>
            <w:bottom w:val="none" w:sz="0" w:space="0" w:color="auto"/>
            <w:right w:val="none" w:sz="0" w:space="0" w:color="auto"/>
          </w:divBdr>
        </w:div>
        <w:div w:id="2127310398">
          <w:marLeft w:val="0"/>
          <w:marRight w:val="0"/>
          <w:marTop w:val="0"/>
          <w:marBottom w:val="0"/>
          <w:divBdr>
            <w:top w:val="none" w:sz="0" w:space="0" w:color="auto"/>
            <w:left w:val="none" w:sz="0" w:space="0" w:color="auto"/>
            <w:bottom w:val="none" w:sz="0" w:space="0" w:color="auto"/>
            <w:right w:val="none" w:sz="0" w:space="0" w:color="auto"/>
          </w:divBdr>
        </w:div>
        <w:div w:id="496655278">
          <w:marLeft w:val="0"/>
          <w:marRight w:val="0"/>
          <w:marTop w:val="0"/>
          <w:marBottom w:val="0"/>
          <w:divBdr>
            <w:top w:val="none" w:sz="0" w:space="0" w:color="auto"/>
            <w:left w:val="none" w:sz="0" w:space="0" w:color="auto"/>
            <w:bottom w:val="none" w:sz="0" w:space="0" w:color="auto"/>
            <w:right w:val="none" w:sz="0" w:space="0" w:color="auto"/>
          </w:divBdr>
        </w:div>
        <w:div w:id="1580797434">
          <w:marLeft w:val="0"/>
          <w:marRight w:val="0"/>
          <w:marTop w:val="0"/>
          <w:marBottom w:val="0"/>
          <w:divBdr>
            <w:top w:val="none" w:sz="0" w:space="0" w:color="auto"/>
            <w:left w:val="none" w:sz="0" w:space="0" w:color="auto"/>
            <w:bottom w:val="none" w:sz="0" w:space="0" w:color="auto"/>
            <w:right w:val="none" w:sz="0" w:space="0" w:color="auto"/>
          </w:divBdr>
        </w:div>
        <w:div w:id="9452241">
          <w:marLeft w:val="0"/>
          <w:marRight w:val="0"/>
          <w:marTop w:val="0"/>
          <w:marBottom w:val="0"/>
          <w:divBdr>
            <w:top w:val="none" w:sz="0" w:space="0" w:color="auto"/>
            <w:left w:val="none" w:sz="0" w:space="0" w:color="auto"/>
            <w:bottom w:val="none" w:sz="0" w:space="0" w:color="auto"/>
            <w:right w:val="none" w:sz="0" w:space="0" w:color="auto"/>
          </w:divBdr>
        </w:div>
        <w:div w:id="2127889220">
          <w:marLeft w:val="0"/>
          <w:marRight w:val="0"/>
          <w:marTop w:val="0"/>
          <w:marBottom w:val="0"/>
          <w:divBdr>
            <w:top w:val="none" w:sz="0" w:space="0" w:color="auto"/>
            <w:left w:val="none" w:sz="0" w:space="0" w:color="auto"/>
            <w:bottom w:val="none" w:sz="0" w:space="0" w:color="auto"/>
            <w:right w:val="none" w:sz="0" w:space="0" w:color="auto"/>
          </w:divBdr>
        </w:div>
        <w:div w:id="1503886311">
          <w:marLeft w:val="0"/>
          <w:marRight w:val="0"/>
          <w:marTop w:val="0"/>
          <w:marBottom w:val="0"/>
          <w:divBdr>
            <w:top w:val="none" w:sz="0" w:space="0" w:color="auto"/>
            <w:left w:val="none" w:sz="0" w:space="0" w:color="auto"/>
            <w:bottom w:val="none" w:sz="0" w:space="0" w:color="auto"/>
            <w:right w:val="none" w:sz="0" w:space="0" w:color="auto"/>
          </w:divBdr>
        </w:div>
        <w:div w:id="100105711">
          <w:marLeft w:val="0"/>
          <w:marRight w:val="0"/>
          <w:marTop w:val="0"/>
          <w:marBottom w:val="0"/>
          <w:divBdr>
            <w:top w:val="none" w:sz="0" w:space="0" w:color="auto"/>
            <w:left w:val="none" w:sz="0" w:space="0" w:color="auto"/>
            <w:bottom w:val="none" w:sz="0" w:space="0" w:color="auto"/>
            <w:right w:val="none" w:sz="0" w:space="0" w:color="auto"/>
          </w:divBdr>
        </w:div>
        <w:div w:id="1777020418">
          <w:marLeft w:val="0"/>
          <w:marRight w:val="0"/>
          <w:marTop w:val="0"/>
          <w:marBottom w:val="0"/>
          <w:divBdr>
            <w:top w:val="none" w:sz="0" w:space="0" w:color="auto"/>
            <w:left w:val="none" w:sz="0" w:space="0" w:color="auto"/>
            <w:bottom w:val="none" w:sz="0" w:space="0" w:color="auto"/>
            <w:right w:val="none" w:sz="0" w:space="0" w:color="auto"/>
          </w:divBdr>
        </w:div>
        <w:div w:id="1775201024">
          <w:marLeft w:val="0"/>
          <w:marRight w:val="0"/>
          <w:marTop w:val="0"/>
          <w:marBottom w:val="0"/>
          <w:divBdr>
            <w:top w:val="none" w:sz="0" w:space="0" w:color="auto"/>
            <w:left w:val="none" w:sz="0" w:space="0" w:color="auto"/>
            <w:bottom w:val="none" w:sz="0" w:space="0" w:color="auto"/>
            <w:right w:val="none" w:sz="0" w:space="0" w:color="auto"/>
          </w:divBdr>
        </w:div>
        <w:div w:id="158810133">
          <w:marLeft w:val="0"/>
          <w:marRight w:val="0"/>
          <w:marTop w:val="0"/>
          <w:marBottom w:val="0"/>
          <w:divBdr>
            <w:top w:val="none" w:sz="0" w:space="0" w:color="auto"/>
            <w:left w:val="none" w:sz="0" w:space="0" w:color="auto"/>
            <w:bottom w:val="none" w:sz="0" w:space="0" w:color="auto"/>
            <w:right w:val="none" w:sz="0" w:space="0" w:color="auto"/>
          </w:divBdr>
        </w:div>
        <w:div w:id="574781362">
          <w:marLeft w:val="0"/>
          <w:marRight w:val="0"/>
          <w:marTop w:val="0"/>
          <w:marBottom w:val="0"/>
          <w:divBdr>
            <w:top w:val="none" w:sz="0" w:space="0" w:color="auto"/>
            <w:left w:val="none" w:sz="0" w:space="0" w:color="auto"/>
            <w:bottom w:val="none" w:sz="0" w:space="0" w:color="auto"/>
            <w:right w:val="none" w:sz="0" w:space="0" w:color="auto"/>
          </w:divBdr>
        </w:div>
        <w:div w:id="698431646">
          <w:marLeft w:val="0"/>
          <w:marRight w:val="0"/>
          <w:marTop w:val="0"/>
          <w:marBottom w:val="0"/>
          <w:divBdr>
            <w:top w:val="none" w:sz="0" w:space="0" w:color="auto"/>
            <w:left w:val="none" w:sz="0" w:space="0" w:color="auto"/>
            <w:bottom w:val="none" w:sz="0" w:space="0" w:color="auto"/>
            <w:right w:val="none" w:sz="0" w:space="0" w:color="auto"/>
          </w:divBdr>
        </w:div>
        <w:div w:id="1572497311">
          <w:marLeft w:val="0"/>
          <w:marRight w:val="0"/>
          <w:marTop w:val="0"/>
          <w:marBottom w:val="0"/>
          <w:divBdr>
            <w:top w:val="none" w:sz="0" w:space="0" w:color="auto"/>
            <w:left w:val="none" w:sz="0" w:space="0" w:color="auto"/>
            <w:bottom w:val="none" w:sz="0" w:space="0" w:color="auto"/>
            <w:right w:val="none" w:sz="0" w:space="0" w:color="auto"/>
          </w:divBdr>
        </w:div>
        <w:div w:id="819886000">
          <w:marLeft w:val="0"/>
          <w:marRight w:val="0"/>
          <w:marTop w:val="0"/>
          <w:marBottom w:val="0"/>
          <w:divBdr>
            <w:top w:val="none" w:sz="0" w:space="0" w:color="auto"/>
            <w:left w:val="none" w:sz="0" w:space="0" w:color="auto"/>
            <w:bottom w:val="none" w:sz="0" w:space="0" w:color="auto"/>
            <w:right w:val="none" w:sz="0" w:space="0" w:color="auto"/>
          </w:divBdr>
        </w:div>
        <w:div w:id="1232619786">
          <w:marLeft w:val="0"/>
          <w:marRight w:val="0"/>
          <w:marTop w:val="0"/>
          <w:marBottom w:val="0"/>
          <w:divBdr>
            <w:top w:val="none" w:sz="0" w:space="0" w:color="auto"/>
            <w:left w:val="none" w:sz="0" w:space="0" w:color="auto"/>
            <w:bottom w:val="none" w:sz="0" w:space="0" w:color="auto"/>
            <w:right w:val="none" w:sz="0" w:space="0" w:color="auto"/>
          </w:divBdr>
        </w:div>
        <w:div w:id="499127327">
          <w:marLeft w:val="0"/>
          <w:marRight w:val="0"/>
          <w:marTop w:val="0"/>
          <w:marBottom w:val="0"/>
          <w:divBdr>
            <w:top w:val="none" w:sz="0" w:space="0" w:color="auto"/>
            <w:left w:val="none" w:sz="0" w:space="0" w:color="auto"/>
            <w:bottom w:val="none" w:sz="0" w:space="0" w:color="auto"/>
            <w:right w:val="none" w:sz="0" w:space="0" w:color="auto"/>
          </w:divBdr>
        </w:div>
        <w:div w:id="315493187">
          <w:marLeft w:val="0"/>
          <w:marRight w:val="0"/>
          <w:marTop w:val="0"/>
          <w:marBottom w:val="0"/>
          <w:divBdr>
            <w:top w:val="none" w:sz="0" w:space="0" w:color="auto"/>
            <w:left w:val="none" w:sz="0" w:space="0" w:color="auto"/>
            <w:bottom w:val="none" w:sz="0" w:space="0" w:color="auto"/>
            <w:right w:val="none" w:sz="0" w:space="0" w:color="auto"/>
          </w:divBdr>
        </w:div>
        <w:div w:id="2022510672">
          <w:marLeft w:val="0"/>
          <w:marRight w:val="0"/>
          <w:marTop w:val="0"/>
          <w:marBottom w:val="0"/>
          <w:divBdr>
            <w:top w:val="none" w:sz="0" w:space="0" w:color="auto"/>
            <w:left w:val="none" w:sz="0" w:space="0" w:color="auto"/>
            <w:bottom w:val="none" w:sz="0" w:space="0" w:color="auto"/>
            <w:right w:val="none" w:sz="0" w:space="0" w:color="auto"/>
          </w:divBdr>
        </w:div>
        <w:div w:id="1491865034">
          <w:marLeft w:val="0"/>
          <w:marRight w:val="0"/>
          <w:marTop w:val="0"/>
          <w:marBottom w:val="0"/>
          <w:divBdr>
            <w:top w:val="none" w:sz="0" w:space="0" w:color="auto"/>
            <w:left w:val="none" w:sz="0" w:space="0" w:color="auto"/>
            <w:bottom w:val="none" w:sz="0" w:space="0" w:color="auto"/>
            <w:right w:val="none" w:sz="0" w:space="0" w:color="auto"/>
          </w:divBdr>
        </w:div>
        <w:div w:id="492988705">
          <w:marLeft w:val="0"/>
          <w:marRight w:val="0"/>
          <w:marTop w:val="0"/>
          <w:marBottom w:val="0"/>
          <w:divBdr>
            <w:top w:val="none" w:sz="0" w:space="0" w:color="auto"/>
            <w:left w:val="none" w:sz="0" w:space="0" w:color="auto"/>
            <w:bottom w:val="none" w:sz="0" w:space="0" w:color="auto"/>
            <w:right w:val="none" w:sz="0" w:space="0" w:color="auto"/>
          </w:divBdr>
        </w:div>
        <w:div w:id="822046347">
          <w:marLeft w:val="0"/>
          <w:marRight w:val="0"/>
          <w:marTop w:val="0"/>
          <w:marBottom w:val="0"/>
          <w:divBdr>
            <w:top w:val="none" w:sz="0" w:space="0" w:color="auto"/>
            <w:left w:val="none" w:sz="0" w:space="0" w:color="auto"/>
            <w:bottom w:val="none" w:sz="0" w:space="0" w:color="auto"/>
            <w:right w:val="none" w:sz="0" w:space="0" w:color="auto"/>
          </w:divBdr>
        </w:div>
        <w:div w:id="2064064765">
          <w:marLeft w:val="0"/>
          <w:marRight w:val="0"/>
          <w:marTop w:val="0"/>
          <w:marBottom w:val="0"/>
          <w:divBdr>
            <w:top w:val="none" w:sz="0" w:space="0" w:color="auto"/>
            <w:left w:val="none" w:sz="0" w:space="0" w:color="auto"/>
            <w:bottom w:val="none" w:sz="0" w:space="0" w:color="auto"/>
            <w:right w:val="none" w:sz="0" w:space="0" w:color="auto"/>
          </w:divBdr>
        </w:div>
        <w:div w:id="468210603">
          <w:marLeft w:val="0"/>
          <w:marRight w:val="0"/>
          <w:marTop w:val="0"/>
          <w:marBottom w:val="0"/>
          <w:divBdr>
            <w:top w:val="none" w:sz="0" w:space="0" w:color="auto"/>
            <w:left w:val="none" w:sz="0" w:space="0" w:color="auto"/>
            <w:bottom w:val="none" w:sz="0" w:space="0" w:color="auto"/>
            <w:right w:val="none" w:sz="0" w:space="0" w:color="auto"/>
          </w:divBdr>
        </w:div>
        <w:div w:id="394668218">
          <w:marLeft w:val="0"/>
          <w:marRight w:val="0"/>
          <w:marTop w:val="0"/>
          <w:marBottom w:val="0"/>
          <w:divBdr>
            <w:top w:val="none" w:sz="0" w:space="0" w:color="auto"/>
            <w:left w:val="none" w:sz="0" w:space="0" w:color="auto"/>
            <w:bottom w:val="none" w:sz="0" w:space="0" w:color="auto"/>
            <w:right w:val="none" w:sz="0" w:space="0" w:color="auto"/>
          </w:divBdr>
        </w:div>
        <w:div w:id="478499179">
          <w:marLeft w:val="0"/>
          <w:marRight w:val="0"/>
          <w:marTop w:val="0"/>
          <w:marBottom w:val="0"/>
          <w:divBdr>
            <w:top w:val="none" w:sz="0" w:space="0" w:color="auto"/>
            <w:left w:val="none" w:sz="0" w:space="0" w:color="auto"/>
            <w:bottom w:val="none" w:sz="0" w:space="0" w:color="auto"/>
            <w:right w:val="none" w:sz="0" w:space="0" w:color="auto"/>
          </w:divBdr>
        </w:div>
        <w:div w:id="797914755">
          <w:marLeft w:val="0"/>
          <w:marRight w:val="0"/>
          <w:marTop w:val="0"/>
          <w:marBottom w:val="0"/>
          <w:divBdr>
            <w:top w:val="none" w:sz="0" w:space="0" w:color="auto"/>
            <w:left w:val="none" w:sz="0" w:space="0" w:color="auto"/>
            <w:bottom w:val="none" w:sz="0" w:space="0" w:color="auto"/>
            <w:right w:val="none" w:sz="0" w:space="0" w:color="auto"/>
          </w:divBdr>
        </w:div>
        <w:div w:id="1650985979">
          <w:marLeft w:val="0"/>
          <w:marRight w:val="0"/>
          <w:marTop w:val="0"/>
          <w:marBottom w:val="0"/>
          <w:divBdr>
            <w:top w:val="none" w:sz="0" w:space="0" w:color="auto"/>
            <w:left w:val="none" w:sz="0" w:space="0" w:color="auto"/>
            <w:bottom w:val="none" w:sz="0" w:space="0" w:color="auto"/>
            <w:right w:val="none" w:sz="0" w:space="0" w:color="auto"/>
          </w:divBdr>
        </w:div>
        <w:div w:id="1967009106">
          <w:marLeft w:val="0"/>
          <w:marRight w:val="0"/>
          <w:marTop w:val="0"/>
          <w:marBottom w:val="0"/>
          <w:divBdr>
            <w:top w:val="none" w:sz="0" w:space="0" w:color="auto"/>
            <w:left w:val="none" w:sz="0" w:space="0" w:color="auto"/>
            <w:bottom w:val="none" w:sz="0" w:space="0" w:color="auto"/>
            <w:right w:val="none" w:sz="0" w:space="0" w:color="auto"/>
          </w:divBdr>
        </w:div>
        <w:div w:id="1029063202">
          <w:marLeft w:val="0"/>
          <w:marRight w:val="0"/>
          <w:marTop w:val="0"/>
          <w:marBottom w:val="0"/>
          <w:divBdr>
            <w:top w:val="none" w:sz="0" w:space="0" w:color="auto"/>
            <w:left w:val="none" w:sz="0" w:space="0" w:color="auto"/>
            <w:bottom w:val="none" w:sz="0" w:space="0" w:color="auto"/>
            <w:right w:val="none" w:sz="0" w:space="0" w:color="auto"/>
          </w:divBdr>
        </w:div>
        <w:div w:id="560365233">
          <w:marLeft w:val="0"/>
          <w:marRight w:val="0"/>
          <w:marTop w:val="0"/>
          <w:marBottom w:val="0"/>
          <w:divBdr>
            <w:top w:val="none" w:sz="0" w:space="0" w:color="auto"/>
            <w:left w:val="none" w:sz="0" w:space="0" w:color="auto"/>
            <w:bottom w:val="none" w:sz="0" w:space="0" w:color="auto"/>
            <w:right w:val="none" w:sz="0" w:space="0" w:color="auto"/>
          </w:divBdr>
        </w:div>
        <w:div w:id="776410865">
          <w:marLeft w:val="0"/>
          <w:marRight w:val="0"/>
          <w:marTop w:val="0"/>
          <w:marBottom w:val="0"/>
          <w:divBdr>
            <w:top w:val="none" w:sz="0" w:space="0" w:color="auto"/>
            <w:left w:val="none" w:sz="0" w:space="0" w:color="auto"/>
            <w:bottom w:val="none" w:sz="0" w:space="0" w:color="auto"/>
            <w:right w:val="none" w:sz="0" w:space="0" w:color="auto"/>
          </w:divBdr>
        </w:div>
        <w:div w:id="426731226">
          <w:marLeft w:val="0"/>
          <w:marRight w:val="0"/>
          <w:marTop w:val="0"/>
          <w:marBottom w:val="0"/>
          <w:divBdr>
            <w:top w:val="none" w:sz="0" w:space="0" w:color="auto"/>
            <w:left w:val="none" w:sz="0" w:space="0" w:color="auto"/>
            <w:bottom w:val="none" w:sz="0" w:space="0" w:color="auto"/>
            <w:right w:val="none" w:sz="0" w:space="0" w:color="auto"/>
          </w:divBdr>
        </w:div>
      </w:divsChild>
    </w:div>
    <w:div w:id="1175657799">
      <w:bodyDiv w:val="1"/>
      <w:marLeft w:val="0"/>
      <w:marRight w:val="0"/>
      <w:marTop w:val="0"/>
      <w:marBottom w:val="0"/>
      <w:divBdr>
        <w:top w:val="none" w:sz="0" w:space="0" w:color="auto"/>
        <w:left w:val="none" w:sz="0" w:space="0" w:color="auto"/>
        <w:bottom w:val="none" w:sz="0" w:space="0" w:color="auto"/>
        <w:right w:val="none" w:sz="0" w:space="0" w:color="auto"/>
      </w:divBdr>
    </w:div>
    <w:div w:id="1175799765">
      <w:bodyDiv w:val="1"/>
      <w:marLeft w:val="0"/>
      <w:marRight w:val="0"/>
      <w:marTop w:val="0"/>
      <w:marBottom w:val="0"/>
      <w:divBdr>
        <w:top w:val="none" w:sz="0" w:space="0" w:color="auto"/>
        <w:left w:val="none" w:sz="0" w:space="0" w:color="auto"/>
        <w:bottom w:val="none" w:sz="0" w:space="0" w:color="auto"/>
        <w:right w:val="none" w:sz="0" w:space="0" w:color="auto"/>
      </w:divBdr>
    </w:div>
    <w:div w:id="1175799773">
      <w:bodyDiv w:val="1"/>
      <w:marLeft w:val="0"/>
      <w:marRight w:val="0"/>
      <w:marTop w:val="0"/>
      <w:marBottom w:val="0"/>
      <w:divBdr>
        <w:top w:val="none" w:sz="0" w:space="0" w:color="auto"/>
        <w:left w:val="none" w:sz="0" w:space="0" w:color="auto"/>
        <w:bottom w:val="none" w:sz="0" w:space="0" w:color="auto"/>
        <w:right w:val="none" w:sz="0" w:space="0" w:color="auto"/>
      </w:divBdr>
    </w:div>
    <w:div w:id="1175805073">
      <w:bodyDiv w:val="1"/>
      <w:marLeft w:val="0"/>
      <w:marRight w:val="0"/>
      <w:marTop w:val="0"/>
      <w:marBottom w:val="0"/>
      <w:divBdr>
        <w:top w:val="none" w:sz="0" w:space="0" w:color="auto"/>
        <w:left w:val="none" w:sz="0" w:space="0" w:color="auto"/>
        <w:bottom w:val="none" w:sz="0" w:space="0" w:color="auto"/>
        <w:right w:val="none" w:sz="0" w:space="0" w:color="auto"/>
      </w:divBdr>
    </w:div>
    <w:div w:id="1175996549">
      <w:bodyDiv w:val="1"/>
      <w:marLeft w:val="0"/>
      <w:marRight w:val="0"/>
      <w:marTop w:val="0"/>
      <w:marBottom w:val="0"/>
      <w:divBdr>
        <w:top w:val="none" w:sz="0" w:space="0" w:color="auto"/>
        <w:left w:val="none" w:sz="0" w:space="0" w:color="auto"/>
        <w:bottom w:val="none" w:sz="0" w:space="0" w:color="auto"/>
        <w:right w:val="none" w:sz="0" w:space="0" w:color="auto"/>
      </w:divBdr>
    </w:div>
    <w:div w:id="1176188133">
      <w:bodyDiv w:val="1"/>
      <w:marLeft w:val="0"/>
      <w:marRight w:val="0"/>
      <w:marTop w:val="0"/>
      <w:marBottom w:val="0"/>
      <w:divBdr>
        <w:top w:val="none" w:sz="0" w:space="0" w:color="auto"/>
        <w:left w:val="none" w:sz="0" w:space="0" w:color="auto"/>
        <w:bottom w:val="none" w:sz="0" w:space="0" w:color="auto"/>
        <w:right w:val="none" w:sz="0" w:space="0" w:color="auto"/>
      </w:divBdr>
    </w:div>
    <w:div w:id="1176311131">
      <w:bodyDiv w:val="1"/>
      <w:marLeft w:val="0"/>
      <w:marRight w:val="0"/>
      <w:marTop w:val="0"/>
      <w:marBottom w:val="0"/>
      <w:divBdr>
        <w:top w:val="none" w:sz="0" w:space="0" w:color="auto"/>
        <w:left w:val="none" w:sz="0" w:space="0" w:color="auto"/>
        <w:bottom w:val="none" w:sz="0" w:space="0" w:color="auto"/>
        <w:right w:val="none" w:sz="0" w:space="0" w:color="auto"/>
      </w:divBdr>
    </w:div>
    <w:div w:id="1176338316">
      <w:bodyDiv w:val="1"/>
      <w:marLeft w:val="0"/>
      <w:marRight w:val="0"/>
      <w:marTop w:val="0"/>
      <w:marBottom w:val="0"/>
      <w:divBdr>
        <w:top w:val="none" w:sz="0" w:space="0" w:color="auto"/>
        <w:left w:val="none" w:sz="0" w:space="0" w:color="auto"/>
        <w:bottom w:val="none" w:sz="0" w:space="0" w:color="auto"/>
        <w:right w:val="none" w:sz="0" w:space="0" w:color="auto"/>
      </w:divBdr>
    </w:div>
    <w:div w:id="1176648595">
      <w:bodyDiv w:val="1"/>
      <w:marLeft w:val="0"/>
      <w:marRight w:val="0"/>
      <w:marTop w:val="0"/>
      <w:marBottom w:val="0"/>
      <w:divBdr>
        <w:top w:val="none" w:sz="0" w:space="0" w:color="auto"/>
        <w:left w:val="none" w:sz="0" w:space="0" w:color="auto"/>
        <w:bottom w:val="none" w:sz="0" w:space="0" w:color="auto"/>
        <w:right w:val="none" w:sz="0" w:space="0" w:color="auto"/>
      </w:divBdr>
    </w:div>
    <w:div w:id="1176730141">
      <w:bodyDiv w:val="1"/>
      <w:marLeft w:val="0"/>
      <w:marRight w:val="0"/>
      <w:marTop w:val="0"/>
      <w:marBottom w:val="0"/>
      <w:divBdr>
        <w:top w:val="none" w:sz="0" w:space="0" w:color="auto"/>
        <w:left w:val="none" w:sz="0" w:space="0" w:color="auto"/>
        <w:bottom w:val="none" w:sz="0" w:space="0" w:color="auto"/>
        <w:right w:val="none" w:sz="0" w:space="0" w:color="auto"/>
      </w:divBdr>
    </w:div>
    <w:div w:id="1177227878">
      <w:bodyDiv w:val="1"/>
      <w:marLeft w:val="0"/>
      <w:marRight w:val="0"/>
      <w:marTop w:val="0"/>
      <w:marBottom w:val="0"/>
      <w:divBdr>
        <w:top w:val="none" w:sz="0" w:space="0" w:color="auto"/>
        <w:left w:val="none" w:sz="0" w:space="0" w:color="auto"/>
        <w:bottom w:val="none" w:sz="0" w:space="0" w:color="auto"/>
        <w:right w:val="none" w:sz="0" w:space="0" w:color="auto"/>
      </w:divBdr>
    </w:div>
    <w:div w:id="1177307576">
      <w:bodyDiv w:val="1"/>
      <w:marLeft w:val="0"/>
      <w:marRight w:val="0"/>
      <w:marTop w:val="0"/>
      <w:marBottom w:val="0"/>
      <w:divBdr>
        <w:top w:val="none" w:sz="0" w:space="0" w:color="auto"/>
        <w:left w:val="none" w:sz="0" w:space="0" w:color="auto"/>
        <w:bottom w:val="none" w:sz="0" w:space="0" w:color="auto"/>
        <w:right w:val="none" w:sz="0" w:space="0" w:color="auto"/>
      </w:divBdr>
    </w:div>
    <w:div w:id="1177571266">
      <w:bodyDiv w:val="1"/>
      <w:marLeft w:val="0"/>
      <w:marRight w:val="0"/>
      <w:marTop w:val="0"/>
      <w:marBottom w:val="0"/>
      <w:divBdr>
        <w:top w:val="none" w:sz="0" w:space="0" w:color="auto"/>
        <w:left w:val="none" w:sz="0" w:space="0" w:color="auto"/>
        <w:bottom w:val="none" w:sz="0" w:space="0" w:color="auto"/>
        <w:right w:val="none" w:sz="0" w:space="0" w:color="auto"/>
      </w:divBdr>
    </w:div>
    <w:div w:id="1178041185">
      <w:bodyDiv w:val="1"/>
      <w:marLeft w:val="0"/>
      <w:marRight w:val="0"/>
      <w:marTop w:val="0"/>
      <w:marBottom w:val="0"/>
      <w:divBdr>
        <w:top w:val="none" w:sz="0" w:space="0" w:color="auto"/>
        <w:left w:val="none" w:sz="0" w:space="0" w:color="auto"/>
        <w:bottom w:val="none" w:sz="0" w:space="0" w:color="auto"/>
        <w:right w:val="none" w:sz="0" w:space="0" w:color="auto"/>
      </w:divBdr>
    </w:div>
    <w:div w:id="1178302527">
      <w:bodyDiv w:val="1"/>
      <w:marLeft w:val="0"/>
      <w:marRight w:val="0"/>
      <w:marTop w:val="0"/>
      <w:marBottom w:val="0"/>
      <w:divBdr>
        <w:top w:val="none" w:sz="0" w:space="0" w:color="auto"/>
        <w:left w:val="none" w:sz="0" w:space="0" w:color="auto"/>
        <w:bottom w:val="none" w:sz="0" w:space="0" w:color="auto"/>
        <w:right w:val="none" w:sz="0" w:space="0" w:color="auto"/>
      </w:divBdr>
    </w:div>
    <w:div w:id="1178696307">
      <w:bodyDiv w:val="1"/>
      <w:marLeft w:val="0"/>
      <w:marRight w:val="0"/>
      <w:marTop w:val="0"/>
      <w:marBottom w:val="0"/>
      <w:divBdr>
        <w:top w:val="none" w:sz="0" w:space="0" w:color="auto"/>
        <w:left w:val="none" w:sz="0" w:space="0" w:color="auto"/>
        <w:bottom w:val="none" w:sz="0" w:space="0" w:color="auto"/>
        <w:right w:val="none" w:sz="0" w:space="0" w:color="auto"/>
      </w:divBdr>
      <w:divsChild>
        <w:div w:id="1838568537">
          <w:marLeft w:val="0"/>
          <w:marRight w:val="0"/>
          <w:marTop w:val="0"/>
          <w:marBottom w:val="0"/>
          <w:divBdr>
            <w:top w:val="none" w:sz="0" w:space="0" w:color="auto"/>
            <w:left w:val="none" w:sz="0" w:space="0" w:color="auto"/>
            <w:bottom w:val="none" w:sz="0" w:space="0" w:color="auto"/>
            <w:right w:val="none" w:sz="0" w:space="0" w:color="auto"/>
          </w:divBdr>
        </w:div>
        <w:div w:id="153038263">
          <w:marLeft w:val="0"/>
          <w:marRight w:val="0"/>
          <w:marTop w:val="0"/>
          <w:marBottom w:val="0"/>
          <w:divBdr>
            <w:top w:val="none" w:sz="0" w:space="0" w:color="auto"/>
            <w:left w:val="none" w:sz="0" w:space="0" w:color="auto"/>
            <w:bottom w:val="none" w:sz="0" w:space="0" w:color="auto"/>
            <w:right w:val="none" w:sz="0" w:space="0" w:color="auto"/>
          </w:divBdr>
        </w:div>
        <w:div w:id="1851140093">
          <w:marLeft w:val="0"/>
          <w:marRight w:val="0"/>
          <w:marTop w:val="0"/>
          <w:marBottom w:val="0"/>
          <w:divBdr>
            <w:top w:val="none" w:sz="0" w:space="0" w:color="auto"/>
            <w:left w:val="none" w:sz="0" w:space="0" w:color="auto"/>
            <w:bottom w:val="none" w:sz="0" w:space="0" w:color="auto"/>
            <w:right w:val="none" w:sz="0" w:space="0" w:color="auto"/>
          </w:divBdr>
        </w:div>
        <w:div w:id="805199516">
          <w:marLeft w:val="0"/>
          <w:marRight w:val="0"/>
          <w:marTop w:val="0"/>
          <w:marBottom w:val="0"/>
          <w:divBdr>
            <w:top w:val="none" w:sz="0" w:space="0" w:color="auto"/>
            <w:left w:val="none" w:sz="0" w:space="0" w:color="auto"/>
            <w:bottom w:val="none" w:sz="0" w:space="0" w:color="auto"/>
            <w:right w:val="none" w:sz="0" w:space="0" w:color="auto"/>
          </w:divBdr>
        </w:div>
        <w:div w:id="449783106">
          <w:marLeft w:val="0"/>
          <w:marRight w:val="0"/>
          <w:marTop w:val="0"/>
          <w:marBottom w:val="0"/>
          <w:divBdr>
            <w:top w:val="none" w:sz="0" w:space="0" w:color="auto"/>
            <w:left w:val="none" w:sz="0" w:space="0" w:color="auto"/>
            <w:bottom w:val="none" w:sz="0" w:space="0" w:color="auto"/>
            <w:right w:val="none" w:sz="0" w:space="0" w:color="auto"/>
          </w:divBdr>
        </w:div>
        <w:div w:id="1251885698">
          <w:marLeft w:val="0"/>
          <w:marRight w:val="0"/>
          <w:marTop w:val="0"/>
          <w:marBottom w:val="0"/>
          <w:divBdr>
            <w:top w:val="none" w:sz="0" w:space="0" w:color="auto"/>
            <w:left w:val="none" w:sz="0" w:space="0" w:color="auto"/>
            <w:bottom w:val="none" w:sz="0" w:space="0" w:color="auto"/>
            <w:right w:val="none" w:sz="0" w:space="0" w:color="auto"/>
          </w:divBdr>
        </w:div>
        <w:div w:id="824324420">
          <w:marLeft w:val="0"/>
          <w:marRight w:val="0"/>
          <w:marTop w:val="0"/>
          <w:marBottom w:val="0"/>
          <w:divBdr>
            <w:top w:val="none" w:sz="0" w:space="0" w:color="auto"/>
            <w:left w:val="none" w:sz="0" w:space="0" w:color="auto"/>
            <w:bottom w:val="none" w:sz="0" w:space="0" w:color="auto"/>
            <w:right w:val="none" w:sz="0" w:space="0" w:color="auto"/>
          </w:divBdr>
        </w:div>
        <w:div w:id="2038266087">
          <w:marLeft w:val="0"/>
          <w:marRight w:val="0"/>
          <w:marTop w:val="0"/>
          <w:marBottom w:val="0"/>
          <w:divBdr>
            <w:top w:val="none" w:sz="0" w:space="0" w:color="auto"/>
            <w:left w:val="none" w:sz="0" w:space="0" w:color="auto"/>
            <w:bottom w:val="none" w:sz="0" w:space="0" w:color="auto"/>
            <w:right w:val="none" w:sz="0" w:space="0" w:color="auto"/>
          </w:divBdr>
        </w:div>
        <w:div w:id="1850411404">
          <w:marLeft w:val="0"/>
          <w:marRight w:val="0"/>
          <w:marTop w:val="0"/>
          <w:marBottom w:val="0"/>
          <w:divBdr>
            <w:top w:val="none" w:sz="0" w:space="0" w:color="auto"/>
            <w:left w:val="none" w:sz="0" w:space="0" w:color="auto"/>
            <w:bottom w:val="none" w:sz="0" w:space="0" w:color="auto"/>
            <w:right w:val="none" w:sz="0" w:space="0" w:color="auto"/>
          </w:divBdr>
        </w:div>
        <w:div w:id="1663310340">
          <w:marLeft w:val="0"/>
          <w:marRight w:val="0"/>
          <w:marTop w:val="0"/>
          <w:marBottom w:val="0"/>
          <w:divBdr>
            <w:top w:val="none" w:sz="0" w:space="0" w:color="auto"/>
            <w:left w:val="none" w:sz="0" w:space="0" w:color="auto"/>
            <w:bottom w:val="none" w:sz="0" w:space="0" w:color="auto"/>
            <w:right w:val="none" w:sz="0" w:space="0" w:color="auto"/>
          </w:divBdr>
        </w:div>
        <w:div w:id="1410079357">
          <w:marLeft w:val="0"/>
          <w:marRight w:val="0"/>
          <w:marTop w:val="0"/>
          <w:marBottom w:val="0"/>
          <w:divBdr>
            <w:top w:val="none" w:sz="0" w:space="0" w:color="auto"/>
            <w:left w:val="none" w:sz="0" w:space="0" w:color="auto"/>
            <w:bottom w:val="none" w:sz="0" w:space="0" w:color="auto"/>
            <w:right w:val="none" w:sz="0" w:space="0" w:color="auto"/>
          </w:divBdr>
        </w:div>
        <w:div w:id="1651908949">
          <w:marLeft w:val="0"/>
          <w:marRight w:val="0"/>
          <w:marTop w:val="0"/>
          <w:marBottom w:val="0"/>
          <w:divBdr>
            <w:top w:val="none" w:sz="0" w:space="0" w:color="auto"/>
            <w:left w:val="none" w:sz="0" w:space="0" w:color="auto"/>
            <w:bottom w:val="none" w:sz="0" w:space="0" w:color="auto"/>
            <w:right w:val="none" w:sz="0" w:space="0" w:color="auto"/>
          </w:divBdr>
        </w:div>
        <w:div w:id="1444425414">
          <w:marLeft w:val="0"/>
          <w:marRight w:val="0"/>
          <w:marTop w:val="0"/>
          <w:marBottom w:val="0"/>
          <w:divBdr>
            <w:top w:val="none" w:sz="0" w:space="0" w:color="auto"/>
            <w:left w:val="none" w:sz="0" w:space="0" w:color="auto"/>
            <w:bottom w:val="none" w:sz="0" w:space="0" w:color="auto"/>
            <w:right w:val="none" w:sz="0" w:space="0" w:color="auto"/>
          </w:divBdr>
        </w:div>
        <w:div w:id="534849438">
          <w:marLeft w:val="0"/>
          <w:marRight w:val="0"/>
          <w:marTop w:val="0"/>
          <w:marBottom w:val="0"/>
          <w:divBdr>
            <w:top w:val="none" w:sz="0" w:space="0" w:color="auto"/>
            <w:left w:val="none" w:sz="0" w:space="0" w:color="auto"/>
            <w:bottom w:val="none" w:sz="0" w:space="0" w:color="auto"/>
            <w:right w:val="none" w:sz="0" w:space="0" w:color="auto"/>
          </w:divBdr>
        </w:div>
        <w:div w:id="449933474">
          <w:marLeft w:val="0"/>
          <w:marRight w:val="0"/>
          <w:marTop w:val="0"/>
          <w:marBottom w:val="0"/>
          <w:divBdr>
            <w:top w:val="none" w:sz="0" w:space="0" w:color="auto"/>
            <w:left w:val="none" w:sz="0" w:space="0" w:color="auto"/>
            <w:bottom w:val="none" w:sz="0" w:space="0" w:color="auto"/>
            <w:right w:val="none" w:sz="0" w:space="0" w:color="auto"/>
          </w:divBdr>
        </w:div>
        <w:div w:id="863176925">
          <w:marLeft w:val="0"/>
          <w:marRight w:val="0"/>
          <w:marTop w:val="0"/>
          <w:marBottom w:val="0"/>
          <w:divBdr>
            <w:top w:val="none" w:sz="0" w:space="0" w:color="auto"/>
            <w:left w:val="none" w:sz="0" w:space="0" w:color="auto"/>
            <w:bottom w:val="none" w:sz="0" w:space="0" w:color="auto"/>
            <w:right w:val="none" w:sz="0" w:space="0" w:color="auto"/>
          </w:divBdr>
        </w:div>
        <w:div w:id="1496726543">
          <w:marLeft w:val="0"/>
          <w:marRight w:val="0"/>
          <w:marTop w:val="0"/>
          <w:marBottom w:val="0"/>
          <w:divBdr>
            <w:top w:val="none" w:sz="0" w:space="0" w:color="auto"/>
            <w:left w:val="none" w:sz="0" w:space="0" w:color="auto"/>
            <w:bottom w:val="none" w:sz="0" w:space="0" w:color="auto"/>
            <w:right w:val="none" w:sz="0" w:space="0" w:color="auto"/>
          </w:divBdr>
        </w:div>
        <w:div w:id="251009867">
          <w:marLeft w:val="0"/>
          <w:marRight w:val="0"/>
          <w:marTop w:val="0"/>
          <w:marBottom w:val="0"/>
          <w:divBdr>
            <w:top w:val="none" w:sz="0" w:space="0" w:color="auto"/>
            <w:left w:val="none" w:sz="0" w:space="0" w:color="auto"/>
            <w:bottom w:val="none" w:sz="0" w:space="0" w:color="auto"/>
            <w:right w:val="none" w:sz="0" w:space="0" w:color="auto"/>
          </w:divBdr>
        </w:div>
        <w:div w:id="1753240575">
          <w:marLeft w:val="0"/>
          <w:marRight w:val="0"/>
          <w:marTop w:val="0"/>
          <w:marBottom w:val="0"/>
          <w:divBdr>
            <w:top w:val="none" w:sz="0" w:space="0" w:color="auto"/>
            <w:left w:val="none" w:sz="0" w:space="0" w:color="auto"/>
            <w:bottom w:val="none" w:sz="0" w:space="0" w:color="auto"/>
            <w:right w:val="none" w:sz="0" w:space="0" w:color="auto"/>
          </w:divBdr>
        </w:div>
        <w:div w:id="484080535">
          <w:marLeft w:val="0"/>
          <w:marRight w:val="0"/>
          <w:marTop w:val="0"/>
          <w:marBottom w:val="0"/>
          <w:divBdr>
            <w:top w:val="none" w:sz="0" w:space="0" w:color="auto"/>
            <w:left w:val="none" w:sz="0" w:space="0" w:color="auto"/>
            <w:bottom w:val="none" w:sz="0" w:space="0" w:color="auto"/>
            <w:right w:val="none" w:sz="0" w:space="0" w:color="auto"/>
          </w:divBdr>
        </w:div>
        <w:div w:id="1484350577">
          <w:marLeft w:val="0"/>
          <w:marRight w:val="0"/>
          <w:marTop w:val="0"/>
          <w:marBottom w:val="0"/>
          <w:divBdr>
            <w:top w:val="none" w:sz="0" w:space="0" w:color="auto"/>
            <w:left w:val="none" w:sz="0" w:space="0" w:color="auto"/>
            <w:bottom w:val="none" w:sz="0" w:space="0" w:color="auto"/>
            <w:right w:val="none" w:sz="0" w:space="0" w:color="auto"/>
          </w:divBdr>
        </w:div>
        <w:div w:id="349724715">
          <w:marLeft w:val="0"/>
          <w:marRight w:val="0"/>
          <w:marTop w:val="0"/>
          <w:marBottom w:val="0"/>
          <w:divBdr>
            <w:top w:val="none" w:sz="0" w:space="0" w:color="auto"/>
            <w:left w:val="none" w:sz="0" w:space="0" w:color="auto"/>
            <w:bottom w:val="none" w:sz="0" w:space="0" w:color="auto"/>
            <w:right w:val="none" w:sz="0" w:space="0" w:color="auto"/>
          </w:divBdr>
        </w:div>
        <w:div w:id="1721635658">
          <w:marLeft w:val="0"/>
          <w:marRight w:val="0"/>
          <w:marTop w:val="0"/>
          <w:marBottom w:val="0"/>
          <w:divBdr>
            <w:top w:val="none" w:sz="0" w:space="0" w:color="auto"/>
            <w:left w:val="none" w:sz="0" w:space="0" w:color="auto"/>
            <w:bottom w:val="none" w:sz="0" w:space="0" w:color="auto"/>
            <w:right w:val="none" w:sz="0" w:space="0" w:color="auto"/>
          </w:divBdr>
        </w:div>
        <w:div w:id="1770391663">
          <w:marLeft w:val="0"/>
          <w:marRight w:val="0"/>
          <w:marTop w:val="0"/>
          <w:marBottom w:val="0"/>
          <w:divBdr>
            <w:top w:val="none" w:sz="0" w:space="0" w:color="auto"/>
            <w:left w:val="none" w:sz="0" w:space="0" w:color="auto"/>
            <w:bottom w:val="none" w:sz="0" w:space="0" w:color="auto"/>
            <w:right w:val="none" w:sz="0" w:space="0" w:color="auto"/>
          </w:divBdr>
        </w:div>
        <w:div w:id="130560307">
          <w:marLeft w:val="0"/>
          <w:marRight w:val="0"/>
          <w:marTop w:val="0"/>
          <w:marBottom w:val="0"/>
          <w:divBdr>
            <w:top w:val="none" w:sz="0" w:space="0" w:color="auto"/>
            <w:left w:val="none" w:sz="0" w:space="0" w:color="auto"/>
            <w:bottom w:val="none" w:sz="0" w:space="0" w:color="auto"/>
            <w:right w:val="none" w:sz="0" w:space="0" w:color="auto"/>
          </w:divBdr>
        </w:div>
        <w:div w:id="978345677">
          <w:marLeft w:val="0"/>
          <w:marRight w:val="0"/>
          <w:marTop w:val="0"/>
          <w:marBottom w:val="0"/>
          <w:divBdr>
            <w:top w:val="none" w:sz="0" w:space="0" w:color="auto"/>
            <w:left w:val="none" w:sz="0" w:space="0" w:color="auto"/>
            <w:bottom w:val="none" w:sz="0" w:space="0" w:color="auto"/>
            <w:right w:val="none" w:sz="0" w:space="0" w:color="auto"/>
          </w:divBdr>
        </w:div>
        <w:div w:id="1164664824">
          <w:marLeft w:val="0"/>
          <w:marRight w:val="0"/>
          <w:marTop w:val="0"/>
          <w:marBottom w:val="0"/>
          <w:divBdr>
            <w:top w:val="none" w:sz="0" w:space="0" w:color="auto"/>
            <w:left w:val="none" w:sz="0" w:space="0" w:color="auto"/>
            <w:bottom w:val="none" w:sz="0" w:space="0" w:color="auto"/>
            <w:right w:val="none" w:sz="0" w:space="0" w:color="auto"/>
          </w:divBdr>
        </w:div>
        <w:div w:id="2050877">
          <w:marLeft w:val="0"/>
          <w:marRight w:val="0"/>
          <w:marTop w:val="0"/>
          <w:marBottom w:val="0"/>
          <w:divBdr>
            <w:top w:val="none" w:sz="0" w:space="0" w:color="auto"/>
            <w:left w:val="none" w:sz="0" w:space="0" w:color="auto"/>
            <w:bottom w:val="none" w:sz="0" w:space="0" w:color="auto"/>
            <w:right w:val="none" w:sz="0" w:space="0" w:color="auto"/>
          </w:divBdr>
        </w:div>
        <w:div w:id="718821293">
          <w:marLeft w:val="0"/>
          <w:marRight w:val="0"/>
          <w:marTop w:val="0"/>
          <w:marBottom w:val="0"/>
          <w:divBdr>
            <w:top w:val="none" w:sz="0" w:space="0" w:color="auto"/>
            <w:left w:val="none" w:sz="0" w:space="0" w:color="auto"/>
            <w:bottom w:val="none" w:sz="0" w:space="0" w:color="auto"/>
            <w:right w:val="none" w:sz="0" w:space="0" w:color="auto"/>
          </w:divBdr>
        </w:div>
        <w:div w:id="782727337">
          <w:marLeft w:val="0"/>
          <w:marRight w:val="0"/>
          <w:marTop w:val="0"/>
          <w:marBottom w:val="0"/>
          <w:divBdr>
            <w:top w:val="none" w:sz="0" w:space="0" w:color="auto"/>
            <w:left w:val="none" w:sz="0" w:space="0" w:color="auto"/>
            <w:bottom w:val="none" w:sz="0" w:space="0" w:color="auto"/>
            <w:right w:val="none" w:sz="0" w:space="0" w:color="auto"/>
          </w:divBdr>
        </w:div>
        <w:div w:id="1974023401">
          <w:marLeft w:val="0"/>
          <w:marRight w:val="0"/>
          <w:marTop w:val="0"/>
          <w:marBottom w:val="0"/>
          <w:divBdr>
            <w:top w:val="none" w:sz="0" w:space="0" w:color="auto"/>
            <w:left w:val="none" w:sz="0" w:space="0" w:color="auto"/>
            <w:bottom w:val="none" w:sz="0" w:space="0" w:color="auto"/>
            <w:right w:val="none" w:sz="0" w:space="0" w:color="auto"/>
          </w:divBdr>
        </w:div>
        <w:div w:id="331565699">
          <w:marLeft w:val="0"/>
          <w:marRight w:val="0"/>
          <w:marTop w:val="0"/>
          <w:marBottom w:val="0"/>
          <w:divBdr>
            <w:top w:val="none" w:sz="0" w:space="0" w:color="auto"/>
            <w:left w:val="none" w:sz="0" w:space="0" w:color="auto"/>
            <w:bottom w:val="none" w:sz="0" w:space="0" w:color="auto"/>
            <w:right w:val="none" w:sz="0" w:space="0" w:color="auto"/>
          </w:divBdr>
        </w:div>
        <w:div w:id="1134982534">
          <w:marLeft w:val="0"/>
          <w:marRight w:val="0"/>
          <w:marTop w:val="0"/>
          <w:marBottom w:val="0"/>
          <w:divBdr>
            <w:top w:val="none" w:sz="0" w:space="0" w:color="auto"/>
            <w:left w:val="none" w:sz="0" w:space="0" w:color="auto"/>
            <w:bottom w:val="none" w:sz="0" w:space="0" w:color="auto"/>
            <w:right w:val="none" w:sz="0" w:space="0" w:color="auto"/>
          </w:divBdr>
        </w:div>
        <w:div w:id="1854488531">
          <w:marLeft w:val="0"/>
          <w:marRight w:val="0"/>
          <w:marTop w:val="0"/>
          <w:marBottom w:val="0"/>
          <w:divBdr>
            <w:top w:val="none" w:sz="0" w:space="0" w:color="auto"/>
            <w:left w:val="none" w:sz="0" w:space="0" w:color="auto"/>
            <w:bottom w:val="none" w:sz="0" w:space="0" w:color="auto"/>
            <w:right w:val="none" w:sz="0" w:space="0" w:color="auto"/>
          </w:divBdr>
        </w:div>
        <w:div w:id="816608629">
          <w:marLeft w:val="0"/>
          <w:marRight w:val="0"/>
          <w:marTop w:val="0"/>
          <w:marBottom w:val="0"/>
          <w:divBdr>
            <w:top w:val="none" w:sz="0" w:space="0" w:color="auto"/>
            <w:left w:val="none" w:sz="0" w:space="0" w:color="auto"/>
            <w:bottom w:val="none" w:sz="0" w:space="0" w:color="auto"/>
            <w:right w:val="none" w:sz="0" w:space="0" w:color="auto"/>
          </w:divBdr>
        </w:div>
        <w:div w:id="2095010926">
          <w:marLeft w:val="0"/>
          <w:marRight w:val="0"/>
          <w:marTop w:val="0"/>
          <w:marBottom w:val="0"/>
          <w:divBdr>
            <w:top w:val="none" w:sz="0" w:space="0" w:color="auto"/>
            <w:left w:val="none" w:sz="0" w:space="0" w:color="auto"/>
            <w:bottom w:val="none" w:sz="0" w:space="0" w:color="auto"/>
            <w:right w:val="none" w:sz="0" w:space="0" w:color="auto"/>
          </w:divBdr>
        </w:div>
        <w:div w:id="437877257">
          <w:marLeft w:val="0"/>
          <w:marRight w:val="0"/>
          <w:marTop w:val="0"/>
          <w:marBottom w:val="0"/>
          <w:divBdr>
            <w:top w:val="none" w:sz="0" w:space="0" w:color="auto"/>
            <w:left w:val="none" w:sz="0" w:space="0" w:color="auto"/>
            <w:bottom w:val="none" w:sz="0" w:space="0" w:color="auto"/>
            <w:right w:val="none" w:sz="0" w:space="0" w:color="auto"/>
          </w:divBdr>
        </w:div>
        <w:div w:id="670449368">
          <w:marLeft w:val="0"/>
          <w:marRight w:val="0"/>
          <w:marTop w:val="0"/>
          <w:marBottom w:val="0"/>
          <w:divBdr>
            <w:top w:val="none" w:sz="0" w:space="0" w:color="auto"/>
            <w:left w:val="none" w:sz="0" w:space="0" w:color="auto"/>
            <w:bottom w:val="none" w:sz="0" w:space="0" w:color="auto"/>
            <w:right w:val="none" w:sz="0" w:space="0" w:color="auto"/>
          </w:divBdr>
        </w:div>
        <w:div w:id="300118925">
          <w:marLeft w:val="0"/>
          <w:marRight w:val="0"/>
          <w:marTop w:val="0"/>
          <w:marBottom w:val="0"/>
          <w:divBdr>
            <w:top w:val="none" w:sz="0" w:space="0" w:color="auto"/>
            <w:left w:val="none" w:sz="0" w:space="0" w:color="auto"/>
            <w:bottom w:val="none" w:sz="0" w:space="0" w:color="auto"/>
            <w:right w:val="none" w:sz="0" w:space="0" w:color="auto"/>
          </w:divBdr>
        </w:div>
        <w:div w:id="1746800232">
          <w:marLeft w:val="0"/>
          <w:marRight w:val="0"/>
          <w:marTop w:val="0"/>
          <w:marBottom w:val="0"/>
          <w:divBdr>
            <w:top w:val="none" w:sz="0" w:space="0" w:color="auto"/>
            <w:left w:val="none" w:sz="0" w:space="0" w:color="auto"/>
            <w:bottom w:val="none" w:sz="0" w:space="0" w:color="auto"/>
            <w:right w:val="none" w:sz="0" w:space="0" w:color="auto"/>
          </w:divBdr>
        </w:div>
        <w:div w:id="1397126177">
          <w:marLeft w:val="0"/>
          <w:marRight w:val="0"/>
          <w:marTop w:val="0"/>
          <w:marBottom w:val="0"/>
          <w:divBdr>
            <w:top w:val="none" w:sz="0" w:space="0" w:color="auto"/>
            <w:left w:val="none" w:sz="0" w:space="0" w:color="auto"/>
            <w:bottom w:val="none" w:sz="0" w:space="0" w:color="auto"/>
            <w:right w:val="none" w:sz="0" w:space="0" w:color="auto"/>
          </w:divBdr>
        </w:div>
        <w:div w:id="1540507702">
          <w:marLeft w:val="0"/>
          <w:marRight w:val="0"/>
          <w:marTop w:val="0"/>
          <w:marBottom w:val="0"/>
          <w:divBdr>
            <w:top w:val="none" w:sz="0" w:space="0" w:color="auto"/>
            <w:left w:val="none" w:sz="0" w:space="0" w:color="auto"/>
            <w:bottom w:val="none" w:sz="0" w:space="0" w:color="auto"/>
            <w:right w:val="none" w:sz="0" w:space="0" w:color="auto"/>
          </w:divBdr>
        </w:div>
        <w:div w:id="146897250">
          <w:marLeft w:val="0"/>
          <w:marRight w:val="0"/>
          <w:marTop w:val="0"/>
          <w:marBottom w:val="0"/>
          <w:divBdr>
            <w:top w:val="none" w:sz="0" w:space="0" w:color="auto"/>
            <w:left w:val="none" w:sz="0" w:space="0" w:color="auto"/>
            <w:bottom w:val="none" w:sz="0" w:space="0" w:color="auto"/>
            <w:right w:val="none" w:sz="0" w:space="0" w:color="auto"/>
          </w:divBdr>
        </w:div>
        <w:div w:id="611211267">
          <w:marLeft w:val="0"/>
          <w:marRight w:val="0"/>
          <w:marTop w:val="0"/>
          <w:marBottom w:val="0"/>
          <w:divBdr>
            <w:top w:val="none" w:sz="0" w:space="0" w:color="auto"/>
            <w:left w:val="none" w:sz="0" w:space="0" w:color="auto"/>
            <w:bottom w:val="none" w:sz="0" w:space="0" w:color="auto"/>
            <w:right w:val="none" w:sz="0" w:space="0" w:color="auto"/>
          </w:divBdr>
        </w:div>
        <w:div w:id="1385176679">
          <w:marLeft w:val="0"/>
          <w:marRight w:val="0"/>
          <w:marTop w:val="0"/>
          <w:marBottom w:val="0"/>
          <w:divBdr>
            <w:top w:val="none" w:sz="0" w:space="0" w:color="auto"/>
            <w:left w:val="none" w:sz="0" w:space="0" w:color="auto"/>
            <w:bottom w:val="none" w:sz="0" w:space="0" w:color="auto"/>
            <w:right w:val="none" w:sz="0" w:space="0" w:color="auto"/>
          </w:divBdr>
        </w:div>
        <w:div w:id="1660427363">
          <w:marLeft w:val="0"/>
          <w:marRight w:val="0"/>
          <w:marTop w:val="0"/>
          <w:marBottom w:val="0"/>
          <w:divBdr>
            <w:top w:val="none" w:sz="0" w:space="0" w:color="auto"/>
            <w:left w:val="none" w:sz="0" w:space="0" w:color="auto"/>
            <w:bottom w:val="none" w:sz="0" w:space="0" w:color="auto"/>
            <w:right w:val="none" w:sz="0" w:space="0" w:color="auto"/>
          </w:divBdr>
        </w:div>
        <w:div w:id="1925607012">
          <w:marLeft w:val="0"/>
          <w:marRight w:val="0"/>
          <w:marTop w:val="0"/>
          <w:marBottom w:val="0"/>
          <w:divBdr>
            <w:top w:val="none" w:sz="0" w:space="0" w:color="auto"/>
            <w:left w:val="none" w:sz="0" w:space="0" w:color="auto"/>
            <w:bottom w:val="none" w:sz="0" w:space="0" w:color="auto"/>
            <w:right w:val="none" w:sz="0" w:space="0" w:color="auto"/>
          </w:divBdr>
        </w:div>
        <w:div w:id="240606061">
          <w:marLeft w:val="0"/>
          <w:marRight w:val="0"/>
          <w:marTop w:val="0"/>
          <w:marBottom w:val="0"/>
          <w:divBdr>
            <w:top w:val="none" w:sz="0" w:space="0" w:color="auto"/>
            <w:left w:val="none" w:sz="0" w:space="0" w:color="auto"/>
            <w:bottom w:val="none" w:sz="0" w:space="0" w:color="auto"/>
            <w:right w:val="none" w:sz="0" w:space="0" w:color="auto"/>
          </w:divBdr>
        </w:div>
        <w:div w:id="1734038225">
          <w:marLeft w:val="0"/>
          <w:marRight w:val="0"/>
          <w:marTop w:val="0"/>
          <w:marBottom w:val="0"/>
          <w:divBdr>
            <w:top w:val="none" w:sz="0" w:space="0" w:color="auto"/>
            <w:left w:val="none" w:sz="0" w:space="0" w:color="auto"/>
            <w:bottom w:val="none" w:sz="0" w:space="0" w:color="auto"/>
            <w:right w:val="none" w:sz="0" w:space="0" w:color="auto"/>
          </w:divBdr>
        </w:div>
        <w:div w:id="689529788">
          <w:marLeft w:val="0"/>
          <w:marRight w:val="0"/>
          <w:marTop w:val="0"/>
          <w:marBottom w:val="0"/>
          <w:divBdr>
            <w:top w:val="none" w:sz="0" w:space="0" w:color="auto"/>
            <w:left w:val="none" w:sz="0" w:space="0" w:color="auto"/>
            <w:bottom w:val="none" w:sz="0" w:space="0" w:color="auto"/>
            <w:right w:val="none" w:sz="0" w:space="0" w:color="auto"/>
          </w:divBdr>
        </w:div>
        <w:div w:id="278609706">
          <w:marLeft w:val="0"/>
          <w:marRight w:val="0"/>
          <w:marTop w:val="0"/>
          <w:marBottom w:val="0"/>
          <w:divBdr>
            <w:top w:val="none" w:sz="0" w:space="0" w:color="auto"/>
            <w:left w:val="none" w:sz="0" w:space="0" w:color="auto"/>
            <w:bottom w:val="none" w:sz="0" w:space="0" w:color="auto"/>
            <w:right w:val="none" w:sz="0" w:space="0" w:color="auto"/>
          </w:divBdr>
        </w:div>
        <w:div w:id="2145155270">
          <w:marLeft w:val="0"/>
          <w:marRight w:val="0"/>
          <w:marTop w:val="0"/>
          <w:marBottom w:val="0"/>
          <w:divBdr>
            <w:top w:val="none" w:sz="0" w:space="0" w:color="auto"/>
            <w:left w:val="none" w:sz="0" w:space="0" w:color="auto"/>
            <w:bottom w:val="none" w:sz="0" w:space="0" w:color="auto"/>
            <w:right w:val="none" w:sz="0" w:space="0" w:color="auto"/>
          </w:divBdr>
        </w:div>
        <w:div w:id="201555841">
          <w:marLeft w:val="0"/>
          <w:marRight w:val="0"/>
          <w:marTop w:val="0"/>
          <w:marBottom w:val="0"/>
          <w:divBdr>
            <w:top w:val="none" w:sz="0" w:space="0" w:color="auto"/>
            <w:left w:val="none" w:sz="0" w:space="0" w:color="auto"/>
            <w:bottom w:val="none" w:sz="0" w:space="0" w:color="auto"/>
            <w:right w:val="none" w:sz="0" w:space="0" w:color="auto"/>
          </w:divBdr>
        </w:div>
        <w:div w:id="303581013">
          <w:marLeft w:val="0"/>
          <w:marRight w:val="0"/>
          <w:marTop w:val="0"/>
          <w:marBottom w:val="0"/>
          <w:divBdr>
            <w:top w:val="none" w:sz="0" w:space="0" w:color="auto"/>
            <w:left w:val="none" w:sz="0" w:space="0" w:color="auto"/>
            <w:bottom w:val="none" w:sz="0" w:space="0" w:color="auto"/>
            <w:right w:val="none" w:sz="0" w:space="0" w:color="auto"/>
          </w:divBdr>
        </w:div>
        <w:div w:id="2040429341">
          <w:marLeft w:val="0"/>
          <w:marRight w:val="0"/>
          <w:marTop w:val="0"/>
          <w:marBottom w:val="0"/>
          <w:divBdr>
            <w:top w:val="none" w:sz="0" w:space="0" w:color="auto"/>
            <w:left w:val="none" w:sz="0" w:space="0" w:color="auto"/>
            <w:bottom w:val="none" w:sz="0" w:space="0" w:color="auto"/>
            <w:right w:val="none" w:sz="0" w:space="0" w:color="auto"/>
          </w:divBdr>
        </w:div>
        <w:div w:id="62456056">
          <w:marLeft w:val="0"/>
          <w:marRight w:val="0"/>
          <w:marTop w:val="0"/>
          <w:marBottom w:val="0"/>
          <w:divBdr>
            <w:top w:val="none" w:sz="0" w:space="0" w:color="auto"/>
            <w:left w:val="none" w:sz="0" w:space="0" w:color="auto"/>
            <w:bottom w:val="none" w:sz="0" w:space="0" w:color="auto"/>
            <w:right w:val="none" w:sz="0" w:space="0" w:color="auto"/>
          </w:divBdr>
        </w:div>
        <w:div w:id="1511407073">
          <w:marLeft w:val="0"/>
          <w:marRight w:val="0"/>
          <w:marTop w:val="0"/>
          <w:marBottom w:val="0"/>
          <w:divBdr>
            <w:top w:val="none" w:sz="0" w:space="0" w:color="auto"/>
            <w:left w:val="none" w:sz="0" w:space="0" w:color="auto"/>
            <w:bottom w:val="none" w:sz="0" w:space="0" w:color="auto"/>
            <w:right w:val="none" w:sz="0" w:space="0" w:color="auto"/>
          </w:divBdr>
        </w:div>
        <w:div w:id="936327582">
          <w:marLeft w:val="0"/>
          <w:marRight w:val="0"/>
          <w:marTop w:val="0"/>
          <w:marBottom w:val="0"/>
          <w:divBdr>
            <w:top w:val="none" w:sz="0" w:space="0" w:color="auto"/>
            <w:left w:val="none" w:sz="0" w:space="0" w:color="auto"/>
            <w:bottom w:val="none" w:sz="0" w:space="0" w:color="auto"/>
            <w:right w:val="none" w:sz="0" w:space="0" w:color="auto"/>
          </w:divBdr>
        </w:div>
        <w:div w:id="1597397716">
          <w:marLeft w:val="0"/>
          <w:marRight w:val="0"/>
          <w:marTop w:val="0"/>
          <w:marBottom w:val="0"/>
          <w:divBdr>
            <w:top w:val="none" w:sz="0" w:space="0" w:color="auto"/>
            <w:left w:val="none" w:sz="0" w:space="0" w:color="auto"/>
            <w:bottom w:val="none" w:sz="0" w:space="0" w:color="auto"/>
            <w:right w:val="none" w:sz="0" w:space="0" w:color="auto"/>
          </w:divBdr>
        </w:div>
        <w:div w:id="173110160">
          <w:marLeft w:val="0"/>
          <w:marRight w:val="0"/>
          <w:marTop w:val="0"/>
          <w:marBottom w:val="0"/>
          <w:divBdr>
            <w:top w:val="none" w:sz="0" w:space="0" w:color="auto"/>
            <w:left w:val="none" w:sz="0" w:space="0" w:color="auto"/>
            <w:bottom w:val="none" w:sz="0" w:space="0" w:color="auto"/>
            <w:right w:val="none" w:sz="0" w:space="0" w:color="auto"/>
          </w:divBdr>
        </w:div>
        <w:div w:id="163014639">
          <w:marLeft w:val="0"/>
          <w:marRight w:val="0"/>
          <w:marTop w:val="0"/>
          <w:marBottom w:val="0"/>
          <w:divBdr>
            <w:top w:val="none" w:sz="0" w:space="0" w:color="auto"/>
            <w:left w:val="none" w:sz="0" w:space="0" w:color="auto"/>
            <w:bottom w:val="none" w:sz="0" w:space="0" w:color="auto"/>
            <w:right w:val="none" w:sz="0" w:space="0" w:color="auto"/>
          </w:divBdr>
        </w:div>
        <w:div w:id="1723670710">
          <w:marLeft w:val="0"/>
          <w:marRight w:val="0"/>
          <w:marTop w:val="0"/>
          <w:marBottom w:val="0"/>
          <w:divBdr>
            <w:top w:val="none" w:sz="0" w:space="0" w:color="auto"/>
            <w:left w:val="none" w:sz="0" w:space="0" w:color="auto"/>
            <w:bottom w:val="none" w:sz="0" w:space="0" w:color="auto"/>
            <w:right w:val="none" w:sz="0" w:space="0" w:color="auto"/>
          </w:divBdr>
        </w:div>
        <w:div w:id="685255087">
          <w:marLeft w:val="0"/>
          <w:marRight w:val="0"/>
          <w:marTop w:val="0"/>
          <w:marBottom w:val="0"/>
          <w:divBdr>
            <w:top w:val="none" w:sz="0" w:space="0" w:color="auto"/>
            <w:left w:val="none" w:sz="0" w:space="0" w:color="auto"/>
            <w:bottom w:val="none" w:sz="0" w:space="0" w:color="auto"/>
            <w:right w:val="none" w:sz="0" w:space="0" w:color="auto"/>
          </w:divBdr>
        </w:div>
        <w:div w:id="667057543">
          <w:marLeft w:val="0"/>
          <w:marRight w:val="0"/>
          <w:marTop w:val="0"/>
          <w:marBottom w:val="0"/>
          <w:divBdr>
            <w:top w:val="none" w:sz="0" w:space="0" w:color="auto"/>
            <w:left w:val="none" w:sz="0" w:space="0" w:color="auto"/>
            <w:bottom w:val="none" w:sz="0" w:space="0" w:color="auto"/>
            <w:right w:val="none" w:sz="0" w:space="0" w:color="auto"/>
          </w:divBdr>
        </w:div>
        <w:div w:id="1814633799">
          <w:marLeft w:val="0"/>
          <w:marRight w:val="0"/>
          <w:marTop w:val="0"/>
          <w:marBottom w:val="0"/>
          <w:divBdr>
            <w:top w:val="none" w:sz="0" w:space="0" w:color="auto"/>
            <w:left w:val="none" w:sz="0" w:space="0" w:color="auto"/>
            <w:bottom w:val="none" w:sz="0" w:space="0" w:color="auto"/>
            <w:right w:val="none" w:sz="0" w:space="0" w:color="auto"/>
          </w:divBdr>
        </w:div>
        <w:div w:id="15158591">
          <w:marLeft w:val="0"/>
          <w:marRight w:val="0"/>
          <w:marTop w:val="0"/>
          <w:marBottom w:val="0"/>
          <w:divBdr>
            <w:top w:val="none" w:sz="0" w:space="0" w:color="auto"/>
            <w:left w:val="none" w:sz="0" w:space="0" w:color="auto"/>
            <w:bottom w:val="none" w:sz="0" w:space="0" w:color="auto"/>
            <w:right w:val="none" w:sz="0" w:space="0" w:color="auto"/>
          </w:divBdr>
        </w:div>
        <w:div w:id="1964725326">
          <w:marLeft w:val="0"/>
          <w:marRight w:val="0"/>
          <w:marTop w:val="0"/>
          <w:marBottom w:val="0"/>
          <w:divBdr>
            <w:top w:val="none" w:sz="0" w:space="0" w:color="auto"/>
            <w:left w:val="none" w:sz="0" w:space="0" w:color="auto"/>
            <w:bottom w:val="none" w:sz="0" w:space="0" w:color="auto"/>
            <w:right w:val="none" w:sz="0" w:space="0" w:color="auto"/>
          </w:divBdr>
        </w:div>
        <w:div w:id="1098209166">
          <w:marLeft w:val="0"/>
          <w:marRight w:val="0"/>
          <w:marTop w:val="0"/>
          <w:marBottom w:val="0"/>
          <w:divBdr>
            <w:top w:val="none" w:sz="0" w:space="0" w:color="auto"/>
            <w:left w:val="none" w:sz="0" w:space="0" w:color="auto"/>
            <w:bottom w:val="none" w:sz="0" w:space="0" w:color="auto"/>
            <w:right w:val="none" w:sz="0" w:space="0" w:color="auto"/>
          </w:divBdr>
        </w:div>
        <w:div w:id="1042753703">
          <w:marLeft w:val="0"/>
          <w:marRight w:val="0"/>
          <w:marTop w:val="0"/>
          <w:marBottom w:val="0"/>
          <w:divBdr>
            <w:top w:val="none" w:sz="0" w:space="0" w:color="auto"/>
            <w:left w:val="none" w:sz="0" w:space="0" w:color="auto"/>
            <w:bottom w:val="none" w:sz="0" w:space="0" w:color="auto"/>
            <w:right w:val="none" w:sz="0" w:space="0" w:color="auto"/>
          </w:divBdr>
        </w:div>
      </w:divsChild>
    </w:div>
    <w:div w:id="1178887403">
      <w:bodyDiv w:val="1"/>
      <w:marLeft w:val="0"/>
      <w:marRight w:val="0"/>
      <w:marTop w:val="0"/>
      <w:marBottom w:val="0"/>
      <w:divBdr>
        <w:top w:val="none" w:sz="0" w:space="0" w:color="auto"/>
        <w:left w:val="none" w:sz="0" w:space="0" w:color="auto"/>
        <w:bottom w:val="none" w:sz="0" w:space="0" w:color="auto"/>
        <w:right w:val="none" w:sz="0" w:space="0" w:color="auto"/>
      </w:divBdr>
    </w:div>
    <w:div w:id="1178933456">
      <w:bodyDiv w:val="1"/>
      <w:marLeft w:val="0"/>
      <w:marRight w:val="0"/>
      <w:marTop w:val="0"/>
      <w:marBottom w:val="0"/>
      <w:divBdr>
        <w:top w:val="none" w:sz="0" w:space="0" w:color="auto"/>
        <w:left w:val="none" w:sz="0" w:space="0" w:color="auto"/>
        <w:bottom w:val="none" w:sz="0" w:space="0" w:color="auto"/>
        <w:right w:val="none" w:sz="0" w:space="0" w:color="auto"/>
      </w:divBdr>
    </w:div>
    <w:div w:id="1179005758">
      <w:bodyDiv w:val="1"/>
      <w:marLeft w:val="0"/>
      <w:marRight w:val="0"/>
      <w:marTop w:val="0"/>
      <w:marBottom w:val="0"/>
      <w:divBdr>
        <w:top w:val="none" w:sz="0" w:space="0" w:color="auto"/>
        <w:left w:val="none" w:sz="0" w:space="0" w:color="auto"/>
        <w:bottom w:val="none" w:sz="0" w:space="0" w:color="auto"/>
        <w:right w:val="none" w:sz="0" w:space="0" w:color="auto"/>
      </w:divBdr>
    </w:div>
    <w:div w:id="1179006795">
      <w:bodyDiv w:val="1"/>
      <w:marLeft w:val="0"/>
      <w:marRight w:val="0"/>
      <w:marTop w:val="0"/>
      <w:marBottom w:val="0"/>
      <w:divBdr>
        <w:top w:val="none" w:sz="0" w:space="0" w:color="auto"/>
        <w:left w:val="none" w:sz="0" w:space="0" w:color="auto"/>
        <w:bottom w:val="none" w:sz="0" w:space="0" w:color="auto"/>
        <w:right w:val="none" w:sz="0" w:space="0" w:color="auto"/>
      </w:divBdr>
    </w:div>
    <w:div w:id="1179009085">
      <w:bodyDiv w:val="1"/>
      <w:marLeft w:val="0"/>
      <w:marRight w:val="0"/>
      <w:marTop w:val="0"/>
      <w:marBottom w:val="0"/>
      <w:divBdr>
        <w:top w:val="none" w:sz="0" w:space="0" w:color="auto"/>
        <w:left w:val="none" w:sz="0" w:space="0" w:color="auto"/>
        <w:bottom w:val="none" w:sz="0" w:space="0" w:color="auto"/>
        <w:right w:val="none" w:sz="0" w:space="0" w:color="auto"/>
      </w:divBdr>
    </w:div>
    <w:div w:id="1179151706">
      <w:bodyDiv w:val="1"/>
      <w:marLeft w:val="0"/>
      <w:marRight w:val="0"/>
      <w:marTop w:val="0"/>
      <w:marBottom w:val="0"/>
      <w:divBdr>
        <w:top w:val="none" w:sz="0" w:space="0" w:color="auto"/>
        <w:left w:val="none" w:sz="0" w:space="0" w:color="auto"/>
        <w:bottom w:val="none" w:sz="0" w:space="0" w:color="auto"/>
        <w:right w:val="none" w:sz="0" w:space="0" w:color="auto"/>
      </w:divBdr>
    </w:div>
    <w:div w:id="1179469197">
      <w:bodyDiv w:val="1"/>
      <w:marLeft w:val="0"/>
      <w:marRight w:val="0"/>
      <w:marTop w:val="0"/>
      <w:marBottom w:val="0"/>
      <w:divBdr>
        <w:top w:val="none" w:sz="0" w:space="0" w:color="auto"/>
        <w:left w:val="none" w:sz="0" w:space="0" w:color="auto"/>
        <w:bottom w:val="none" w:sz="0" w:space="0" w:color="auto"/>
        <w:right w:val="none" w:sz="0" w:space="0" w:color="auto"/>
      </w:divBdr>
    </w:div>
    <w:div w:id="1179539476">
      <w:bodyDiv w:val="1"/>
      <w:marLeft w:val="0"/>
      <w:marRight w:val="0"/>
      <w:marTop w:val="0"/>
      <w:marBottom w:val="0"/>
      <w:divBdr>
        <w:top w:val="none" w:sz="0" w:space="0" w:color="auto"/>
        <w:left w:val="none" w:sz="0" w:space="0" w:color="auto"/>
        <w:bottom w:val="none" w:sz="0" w:space="0" w:color="auto"/>
        <w:right w:val="none" w:sz="0" w:space="0" w:color="auto"/>
      </w:divBdr>
    </w:div>
    <w:div w:id="1179545686">
      <w:bodyDiv w:val="1"/>
      <w:marLeft w:val="0"/>
      <w:marRight w:val="0"/>
      <w:marTop w:val="0"/>
      <w:marBottom w:val="0"/>
      <w:divBdr>
        <w:top w:val="none" w:sz="0" w:space="0" w:color="auto"/>
        <w:left w:val="none" w:sz="0" w:space="0" w:color="auto"/>
        <w:bottom w:val="none" w:sz="0" w:space="0" w:color="auto"/>
        <w:right w:val="none" w:sz="0" w:space="0" w:color="auto"/>
      </w:divBdr>
    </w:div>
    <w:div w:id="1179735219">
      <w:bodyDiv w:val="1"/>
      <w:marLeft w:val="0"/>
      <w:marRight w:val="0"/>
      <w:marTop w:val="0"/>
      <w:marBottom w:val="0"/>
      <w:divBdr>
        <w:top w:val="none" w:sz="0" w:space="0" w:color="auto"/>
        <w:left w:val="none" w:sz="0" w:space="0" w:color="auto"/>
        <w:bottom w:val="none" w:sz="0" w:space="0" w:color="auto"/>
        <w:right w:val="none" w:sz="0" w:space="0" w:color="auto"/>
      </w:divBdr>
    </w:div>
    <w:div w:id="1179781614">
      <w:bodyDiv w:val="1"/>
      <w:marLeft w:val="0"/>
      <w:marRight w:val="0"/>
      <w:marTop w:val="0"/>
      <w:marBottom w:val="0"/>
      <w:divBdr>
        <w:top w:val="none" w:sz="0" w:space="0" w:color="auto"/>
        <w:left w:val="none" w:sz="0" w:space="0" w:color="auto"/>
        <w:bottom w:val="none" w:sz="0" w:space="0" w:color="auto"/>
        <w:right w:val="none" w:sz="0" w:space="0" w:color="auto"/>
      </w:divBdr>
    </w:div>
    <w:div w:id="1180002898">
      <w:bodyDiv w:val="1"/>
      <w:marLeft w:val="0"/>
      <w:marRight w:val="0"/>
      <w:marTop w:val="0"/>
      <w:marBottom w:val="0"/>
      <w:divBdr>
        <w:top w:val="none" w:sz="0" w:space="0" w:color="auto"/>
        <w:left w:val="none" w:sz="0" w:space="0" w:color="auto"/>
        <w:bottom w:val="none" w:sz="0" w:space="0" w:color="auto"/>
        <w:right w:val="none" w:sz="0" w:space="0" w:color="auto"/>
      </w:divBdr>
    </w:div>
    <w:div w:id="1180045551">
      <w:bodyDiv w:val="1"/>
      <w:marLeft w:val="0"/>
      <w:marRight w:val="0"/>
      <w:marTop w:val="0"/>
      <w:marBottom w:val="0"/>
      <w:divBdr>
        <w:top w:val="none" w:sz="0" w:space="0" w:color="auto"/>
        <w:left w:val="none" w:sz="0" w:space="0" w:color="auto"/>
        <w:bottom w:val="none" w:sz="0" w:space="0" w:color="auto"/>
        <w:right w:val="none" w:sz="0" w:space="0" w:color="auto"/>
      </w:divBdr>
    </w:div>
    <w:div w:id="1180242323">
      <w:bodyDiv w:val="1"/>
      <w:marLeft w:val="0"/>
      <w:marRight w:val="0"/>
      <w:marTop w:val="0"/>
      <w:marBottom w:val="0"/>
      <w:divBdr>
        <w:top w:val="none" w:sz="0" w:space="0" w:color="auto"/>
        <w:left w:val="none" w:sz="0" w:space="0" w:color="auto"/>
        <w:bottom w:val="none" w:sz="0" w:space="0" w:color="auto"/>
        <w:right w:val="none" w:sz="0" w:space="0" w:color="auto"/>
      </w:divBdr>
    </w:div>
    <w:div w:id="1180316683">
      <w:bodyDiv w:val="1"/>
      <w:marLeft w:val="0"/>
      <w:marRight w:val="0"/>
      <w:marTop w:val="0"/>
      <w:marBottom w:val="0"/>
      <w:divBdr>
        <w:top w:val="none" w:sz="0" w:space="0" w:color="auto"/>
        <w:left w:val="none" w:sz="0" w:space="0" w:color="auto"/>
        <w:bottom w:val="none" w:sz="0" w:space="0" w:color="auto"/>
        <w:right w:val="none" w:sz="0" w:space="0" w:color="auto"/>
      </w:divBdr>
    </w:div>
    <w:div w:id="1180391403">
      <w:bodyDiv w:val="1"/>
      <w:marLeft w:val="0"/>
      <w:marRight w:val="0"/>
      <w:marTop w:val="0"/>
      <w:marBottom w:val="0"/>
      <w:divBdr>
        <w:top w:val="none" w:sz="0" w:space="0" w:color="auto"/>
        <w:left w:val="none" w:sz="0" w:space="0" w:color="auto"/>
        <w:bottom w:val="none" w:sz="0" w:space="0" w:color="auto"/>
        <w:right w:val="none" w:sz="0" w:space="0" w:color="auto"/>
      </w:divBdr>
    </w:div>
    <w:div w:id="1180437143">
      <w:bodyDiv w:val="1"/>
      <w:marLeft w:val="0"/>
      <w:marRight w:val="0"/>
      <w:marTop w:val="0"/>
      <w:marBottom w:val="0"/>
      <w:divBdr>
        <w:top w:val="none" w:sz="0" w:space="0" w:color="auto"/>
        <w:left w:val="none" w:sz="0" w:space="0" w:color="auto"/>
        <w:bottom w:val="none" w:sz="0" w:space="0" w:color="auto"/>
        <w:right w:val="none" w:sz="0" w:space="0" w:color="auto"/>
      </w:divBdr>
    </w:div>
    <w:div w:id="1180660429">
      <w:bodyDiv w:val="1"/>
      <w:marLeft w:val="0"/>
      <w:marRight w:val="0"/>
      <w:marTop w:val="0"/>
      <w:marBottom w:val="0"/>
      <w:divBdr>
        <w:top w:val="none" w:sz="0" w:space="0" w:color="auto"/>
        <w:left w:val="none" w:sz="0" w:space="0" w:color="auto"/>
        <w:bottom w:val="none" w:sz="0" w:space="0" w:color="auto"/>
        <w:right w:val="none" w:sz="0" w:space="0" w:color="auto"/>
      </w:divBdr>
    </w:div>
    <w:div w:id="1180969514">
      <w:bodyDiv w:val="1"/>
      <w:marLeft w:val="0"/>
      <w:marRight w:val="0"/>
      <w:marTop w:val="0"/>
      <w:marBottom w:val="0"/>
      <w:divBdr>
        <w:top w:val="none" w:sz="0" w:space="0" w:color="auto"/>
        <w:left w:val="none" w:sz="0" w:space="0" w:color="auto"/>
        <w:bottom w:val="none" w:sz="0" w:space="0" w:color="auto"/>
        <w:right w:val="none" w:sz="0" w:space="0" w:color="auto"/>
      </w:divBdr>
    </w:div>
    <w:div w:id="1181090487">
      <w:bodyDiv w:val="1"/>
      <w:marLeft w:val="0"/>
      <w:marRight w:val="0"/>
      <w:marTop w:val="0"/>
      <w:marBottom w:val="0"/>
      <w:divBdr>
        <w:top w:val="none" w:sz="0" w:space="0" w:color="auto"/>
        <w:left w:val="none" w:sz="0" w:space="0" w:color="auto"/>
        <w:bottom w:val="none" w:sz="0" w:space="0" w:color="auto"/>
        <w:right w:val="none" w:sz="0" w:space="0" w:color="auto"/>
      </w:divBdr>
    </w:div>
    <w:div w:id="1181550967">
      <w:bodyDiv w:val="1"/>
      <w:marLeft w:val="0"/>
      <w:marRight w:val="0"/>
      <w:marTop w:val="0"/>
      <w:marBottom w:val="0"/>
      <w:divBdr>
        <w:top w:val="none" w:sz="0" w:space="0" w:color="auto"/>
        <w:left w:val="none" w:sz="0" w:space="0" w:color="auto"/>
        <w:bottom w:val="none" w:sz="0" w:space="0" w:color="auto"/>
        <w:right w:val="none" w:sz="0" w:space="0" w:color="auto"/>
      </w:divBdr>
    </w:div>
    <w:div w:id="1181553687">
      <w:bodyDiv w:val="1"/>
      <w:marLeft w:val="0"/>
      <w:marRight w:val="0"/>
      <w:marTop w:val="0"/>
      <w:marBottom w:val="0"/>
      <w:divBdr>
        <w:top w:val="none" w:sz="0" w:space="0" w:color="auto"/>
        <w:left w:val="none" w:sz="0" w:space="0" w:color="auto"/>
        <w:bottom w:val="none" w:sz="0" w:space="0" w:color="auto"/>
        <w:right w:val="none" w:sz="0" w:space="0" w:color="auto"/>
      </w:divBdr>
    </w:div>
    <w:div w:id="1181578433">
      <w:bodyDiv w:val="1"/>
      <w:marLeft w:val="0"/>
      <w:marRight w:val="0"/>
      <w:marTop w:val="0"/>
      <w:marBottom w:val="0"/>
      <w:divBdr>
        <w:top w:val="none" w:sz="0" w:space="0" w:color="auto"/>
        <w:left w:val="none" w:sz="0" w:space="0" w:color="auto"/>
        <w:bottom w:val="none" w:sz="0" w:space="0" w:color="auto"/>
        <w:right w:val="none" w:sz="0" w:space="0" w:color="auto"/>
      </w:divBdr>
      <w:divsChild>
        <w:div w:id="51120179">
          <w:marLeft w:val="0"/>
          <w:marRight w:val="0"/>
          <w:marTop w:val="0"/>
          <w:marBottom w:val="0"/>
          <w:divBdr>
            <w:top w:val="none" w:sz="0" w:space="0" w:color="auto"/>
            <w:left w:val="none" w:sz="0" w:space="0" w:color="auto"/>
            <w:bottom w:val="none" w:sz="0" w:space="0" w:color="auto"/>
            <w:right w:val="none" w:sz="0" w:space="0" w:color="auto"/>
          </w:divBdr>
        </w:div>
        <w:div w:id="189152563">
          <w:marLeft w:val="0"/>
          <w:marRight w:val="0"/>
          <w:marTop w:val="0"/>
          <w:marBottom w:val="0"/>
          <w:divBdr>
            <w:top w:val="none" w:sz="0" w:space="0" w:color="auto"/>
            <w:left w:val="none" w:sz="0" w:space="0" w:color="auto"/>
            <w:bottom w:val="none" w:sz="0" w:space="0" w:color="auto"/>
            <w:right w:val="none" w:sz="0" w:space="0" w:color="auto"/>
          </w:divBdr>
        </w:div>
        <w:div w:id="227692982">
          <w:marLeft w:val="0"/>
          <w:marRight w:val="0"/>
          <w:marTop w:val="0"/>
          <w:marBottom w:val="0"/>
          <w:divBdr>
            <w:top w:val="none" w:sz="0" w:space="0" w:color="auto"/>
            <w:left w:val="none" w:sz="0" w:space="0" w:color="auto"/>
            <w:bottom w:val="none" w:sz="0" w:space="0" w:color="auto"/>
            <w:right w:val="none" w:sz="0" w:space="0" w:color="auto"/>
          </w:divBdr>
        </w:div>
        <w:div w:id="243077867">
          <w:marLeft w:val="0"/>
          <w:marRight w:val="0"/>
          <w:marTop w:val="0"/>
          <w:marBottom w:val="0"/>
          <w:divBdr>
            <w:top w:val="none" w:sz="0" w:space="0" w:color="auto"/>
            <w:left w:val="none" w:sz="0" w:space="0" w:color="auto"/>
            <w:bottom w:val="none" w:sz="0" w:space="0" w:color="auto"/>
            <w:right w:val="none" w:sz="0" w:space="0" w:color="auto"/>
          </w:divBdr>
        </w:div>
        <w:div w:id="433326320">
          <w:marLeft w:val="0"/>
          <w:marRight w:val="0"/>
          <w:marTop w:val="0"/>
          <w:marBottom w:val="0"/>
          <w:divBdr>
            <w:top w:val="none" w:sz="0" w:space="0" w:color="auto"/>
            <w:left w:val="none" w:sz="0" w:space="0" w:color="auto"/>
            <w:bottom w:val="none" w:sz="0" w:space="0" w:color="auto"/>
            <w:right w:val="none" w:sz="0" w:space="0" w:color="auto"/>
          </w:divBdr>
        </w:div>
        <w:div w:id="437455534">
          <w:marLeft w:val="0"/>
          <w:marRight w:val="0"/>
          <w:marTop w:val="0"/>
          <w:marBottom w:val="0"/>
          <w:divBdr>
            <w:top w:val="none" w:sz="0" w:space="0" w:color="auto"/>
            <w:left w:val="none" w:sz="0" w:space="0" w:color="auto"/>
            <w:bottom w:val="none" w:sz="0" w:space="0" w:color="auto"/>
            <w:right w:val="none" w:sz="0" w:space="0" w:color="auto"/>
          </w:divBdr>
        </w:div>
        <w:div w:id="480804089">
          <w:marLeft w:val="0"/>
          <w:marRight w:val="0"/>
          <w:marTop w:val="0"/>
          <w:marBottom w:val="0"/>
          <w:divBdr>
            <w:top w:val="none" w:sz="0" w:space="0" w:color="auto"/>
            <w:left w:val="none" w:sz="0" w:space="0" w:color="auto"/>
            <w:bottom w:val="none" w:sz="0" w:space="0" w:color="auto"/>
            <w:right w:val="none" w:sz="0" w:space="0" w:color="auto"/>
          </w:divBdr>
        </w:div>
        <w:div w:id="588856717">
          <w:marLeft w:val="0"/>
          <w:marRight w:val="0"/>
          <w:marTop w:val="0"/>
          <w:marBottom w:val="0"/>
          <w:divBdr>
            <w:top w:val="none" w:sz="0" w:space="0" w:color="auto"/>
            <w:left w:val="none" w:sz="0" w:space="0" w:color="auto"/>
            <w:bottom w:val="none" w:sz="0" w:space="0" w:color="auto"/>
            <w:right w:val="none" w:sz="0" w:space="0" w:color="auto"/>
          </w:divBdr>
        </w:div>
        <w:div w:id="726030960">
          <w:marLeft w:val="0"/>
          <w:marRight w:val="0"/>
          <w:marTop w:val="0"/>
          <w:marBottom w:val="0"/>
          <w:divBdr>
            <w:top w:val="none" w:sz="0" w:space="0" w:color="auto"/>
            <w:left w:val="none" w:sz="0" w:space="0" w:color="auto"/>
            <w:bottom w:val="none" w:sz="0" w:space="0" w:color="auto"/>
            <w:right w:val="none" w:sz="0" w:space="0" w:color="auto"/>
          </w:divBdr>
        </w:div>
        <w:div w:id="785196281">
          <w:marLeft w:val="0"/>
          <w:marRight w:val="0"/>
          <w:marTop w:val="0"/>
          <w:marBottom w:val="0"/>
          <w:divBdr>
            <w:top w:val="none" w:sz="0" w:space="0" w:color="auto"/>
            <w:left w:val="none" w:sz="0" w:space="0" w:color="auto"/>
            <w:bottom w:val="none" w:sz="0" w:space="0" w:color="auto"/>
            <w:right w:val="none" w:sz="0" w:space="0" w:color="auto"/>
          </w:divBdr>
        </w:div>
        <w:div w:id="833228146">
          <w:marLeft w:val="0"/>
          <w:marRight w:val="0"/>
          <w:marTop w:val="0"/>
          <w:marBottom w:val="0"/>
          <w:divBdr>
            <w:top w:val="none" w:sz="0" w:space="0" w:color="auto"/>
            <w:left w:val="none" w:sz="0" w:space="0" w:color="auto"/>
            <w:bottom w:val="none" w:sz="0" w:space="0" w:color="auto"/>
            <w:right w:val="none" w:sz="0" w:space="0" w:color="auto"/>
          </w:divBdr>
        </w:div>
        <w:div w:id="850266728">
          <w:marLeft w:val="0"/>
          <w:marRight w:val="0"/>
          <w:marTop w:val="0"/>
          <w:marBottom w:val="0"/>
          <w:divBdr>
            <w:top w:val="none" w:sz="0" w:space="0" w:color="auto"/>
            <w:left w:val="none" w:sz="0" w:space="0" w:color="auto"/>
            <w:bottom w:val="none" w:sz="0" w:space="0" w:color="auto"/>
            <w:right w:val="none" w:sz="0" w:space="0" w:color="auto"/>
          </w:divBdr>
        </w:div>
        <w:div w:id="852308179">
          <w:marLeft w:val="0"/>
          <w:marRight w:val="0"/>
          <w:marTop w:val="0"/>
          <w:marBottom w:val="0"/>
          <w:divBdr>
            <w:top w:val="none" w:sz="0" w:space="0" w:color="auto"/>
            <w:left w:val="none" w:sz="0" w:space="0" w:color="auto"/>
            <w:bottom w:val="none" w:sz="0" w:space="0" w:color="auto"/>
            <w:right w:val="none" w:sz="0" w:space="0" w:color="auto"/>
          </w:divBdr>
        </w:div>
        <w:div w:id="978612495">
          <w:marLeft w:val="0"/>
          <w:marRight w:val="0"/>
          <w:marTop w:val="0"/>
          <w:marBottom w:val="0"/>
          <w:divBdr>
            <w:top w:val="none" w:sz="0" w:space="0" w:color="auto"/>
            <w:left w:val="none" w:sz="0" w:space="0" w:color="auto"/>
            <w:bottom w:val="none" w:sz="0" w:space="0" w:color="auto"/>
            <w:right w:val="none" w:sz="0" w:space="0" w:color="auto"/>
          </w:divBdr>
        </w:div>
        <w:div w:id="992950956">
          <w:marLeft w:val="0"/>
          <w:marRight w:val="0"/>
          <w:marTop w:val="0"/>
          <w:marBottom w:val="0"/>
          <w:divBdr>
            <w:top w:val="none" w:sz="0" w:space="0" w:color="auto"/>
            <w:left w:val="none" w:sz="0" w:space="0" w:color="auto"/>
            <w:bottom w:val="none" w:sz="0" w:space="0" w:color="auto"/>
            <w:right w:val="none" w:sz="0" w:space="0" w:color="auto"/>
          </w:divBdr>
        </w:div>
        <w:div w:id="1026252830">
          <w:marLeft w:val="0"/>
          <w:marRight w:val="0"/>
          <w:marTop w:val="0"/>
          <w:marBottom w:val="0"/>
          <w:divBdr>
            <w:top w:val="none" w:sz="0" w:space="0" w:color="auto"/>
            <w:left w:val="none" w:sz="0" w:space="0" w:color="auto"/>
            <w:bottom w:val="none" w:sz="0" w:space="0" w:color="auto"/>
            <w:right w:val="none" w:sz="0" w:space="0" w:color="auto"/>
          </w:divBdr>
        </w:div>
        <w:div w:id="1026753050">
          <w:marLeft w:val="0"/>
          <w:marRight w:val="0"/>
          <w:marTop w:val="0"/>
          <w:marBottom w:val="0"/>
          <w:divBdr>
            <w:top w:val="none" w:sz="0" w:space="0" w:color="auto"/>
            <w:left w:val="none" w:sz="0" w:space="0" w:color="auto"/>
            <w:bottom w:val="none" w:sz="0" w:space="0" w:color="auto"/>
            <w:right w:val="none" w:sz="0" w:space="0" w:color="auto"/>
          </w:divBdr>
        </w:div>
        <w:div w:id="1070925125">
          <w:marLeft w:val="0"/>
          <w:marRight w:val="0"/>
          <w:marTop w:val="0"/>
          <w:marBottom w:val="0"/>
          <w:divBdr>
            <w:top w:val="none" w:sz="0" w:space="0" w:color="auto"/>
            <w:left w:val="none" w:sz="0" w:space="0" w:color="auto"/>
            <w:bottom w:val="none" w:sz="0" w:space="0" w:color="auto"/>
            <w:right w:val="none" w:sz="0" w:space="0" w:color="auto"/>
          </w:divBdr>
        </w:div>
        <w:div w:id="1088959720">
          <w:marLeft w:val="0"/>
          <w:marRight w:val="0"/>
          <w:marTop w:val="0"/>
          <w:marBottom w:val="0"/>
          <w:divBdr>
            <w:top w:val="none" w:sz="0" w:space="0" w:color="auto"/>
            <w:left w:val="none" w:sz="0" w:space="0" w:color="auto"/>
            <w:bottom w:val="none" w:sz="0" w:space="0" w:color="auto"/>
            <w:right w:val="none" w:sz="0" w:space="0" w:color="auto"/>
          </w:divBdr>
        </w:div>
        <w:div w:id="1107501780">
          <w:marLeft w:val="0"/>
          <w:marRight w:val="0"/>
          <w:marTop w:val="0"/>
          <w:marBottom w:val="0"/>
          <w:divBdr>
            <w:top w:val="none" w:sz="0" w:space="0" w:color="auto"/>
            <w:left w:val="none" w:sz="0" w:space="0" w:color="auto"/>
            <w:bottom w:val="none" w:sz="0" w:space="0" w:color="auto"/>
            <w:right w:val="none" w:sz="0" w:space="0" w:color="auto"/>
          </w:divBdr>
        </w:div>
        <w:div w:id="1216240048">
          <w:marLeft w:val="0"/>
          <w:marRight w:val="0"/>
          <w:marTop w:val="0"/>
          <w:marBottom w:val="0"/>
          <w:divBdr>
            <w:top w:val="none" w:sz="0" w:space="0" w:color="auto"/>
            <w:left w:val="none" w:sz="0" w:space="0" w:color="auto"/>
            <w:bottom w:val="none" w:sz="0" w:space="0" w:color="auto"/>
            <w:right w:val="none" w:sz="0" w:space="0" w:color="auto"/>
          </w:divBdr>
        </w:div>
        <w:div w:id="1302888066">
          <w:marLeft w:val="0"/>
          <w:marRight w:val="0"/>
          <w:marTop w:val="0"/>
          <w:marBottom w:val="0"/>
          <w:divBdr>
            <w:top w:val="none" w:sz="0" w:space="0" w:color="auto"/>
            <w:left w:val="none" w:sz="0" w:space="0" w:color="auto"/>
            <w:bottom w:val="none" w:sz="0" w:space="0" w:color="auto"/>
            <w:right w:val="none" w:sz="0" w:space="0" w:color="auto"/>
          </w:divBdr>
        </w:div>
        <w:div w:id="1432357576">
          <w:marLeft w:val="0"/>
          <w:marRight w:val="0"/>
          <w:marTop w:val="0"/>
          <w:marBottom w:val="0"/>
          <w:divBdr>
            <w:top w:val="none" w:sz="0" w:space="0" w:color="auto"/>
            <w:left w:val="none" w:sz="0" w:space="0" w:color="auto"/>
            <w:bottom w:val="none" w:sz="0" w:space="0" w:color="auto"/>
            <w:right w:val="none" w:sz="0" w:space="0" w:color="auto"/>
          </w:divBdr>
        </w:div>
        <w:div w:id="1448357389">
          <w:marLeft w:val="0"/>
          <w:marRight w:val="0"/>
          <w:marTop w:val="0"/>
          <w:marBottom w:val="0"/>
          <w:divBdr>
            <w:top w:val="none" w:sz="0" w:space="0" w:color="auto"/>
            <w:left w:val="none" w:sz="0" w:space="0" w:color="auto"/>
            <w:bottom w:val="none" w:sz="0" w:space="0" w:color="auto"/>
            <w:right w:val="none" w:sz="0" w:space="0" w:color="auto"/>
          </w:divBdr>
        </w:div>
        <w:div w:id="1507670108">
          <w:marLeft w:val="0"/>
          <w:marRight w:val="0"/>
          <w:marTop w:val="0"/>
          <w:marBottom w:val="0"/>
          <w:divBdr>
            <w:top w:val="none" w:sz="0" w:space="0" w:color="auto"/>
            <w:left w:val="none" w:sz="0" w:space="0" w:color="auto"/>
            <w:bottom w:val="none" w:sz="0" w:space="0" w:color="auto"/>
            <w:right w:val="none" w:sz="0" w:space="0" w:color="auto"/>
          </w:divBdr>
        </w:div>
        <w:div w:id="1517189197">
          <w:marLeft w:val="0"/>
          <w:marRight w:val="0"/>
          <w:marTop w:val="0"/>
          <w:marBottom w:val="0"/>
          <w:divBdr>
            <w:top w:val="none" w:sz="0" w:space="0" w:color="auto"/>
            <w:left w:val="none" w:sz="0" w:space="0" w:color="auto"/>
            <w:bottom w:val="none" w:sz="0" w:space="0" w:color="auto"/>
            <w:right w:val="none" w:sz="0" w:space="0" w:color="auto"/>
          </w:divBdr>
        </w:div>
        <w:div w:id="1606843494">
          <w:marLeft w:val="0"/>
          <w:marRight w:val="0"/>
          <w:marTop w:val="0"/>
          <w:marBottom w:val="0"/>
          <w:divBdr>
            <w:top w:val="none" w:sz="0" w:space="0" w:color="auto"/>
            <w:left w:val="none" w:sz="0" w:space="0" w:color="auto"/>
            <w:bottom w:val="none" w:sz="0" w:space="0" w:color="auto"/>
            <w:right w:val="none" w:sz="0" w:space="0" w:color="auto"/>
          </w:divBdr>
        </w:div>
        <w:div w:id="1626084398">
          <w:marLeft w:val="0"/>
          <w:marRight w:val="0"/>
          <w:marTop w:val="0"/>
          <w:marBottom w:val="0"/>
          <w:divBdr>
            <w:top w:val="none" w:sz="0" w:space="0" w:color="auto"/>
            <w:left w:val="none" w:sz="0" w:space="0" w:color="auto"/>
            <w:bottom w:val="none" w:sz="0" w:space="0" w:color="auto"/>
            <w:right w:val="none" w:sz="0" w:space="0" w:color="auto"/>
          </w:divBdr>
        </w:div>
        <w:div w:id="1631205652">
          <w:marLeft w:val="0"/>
          <w:marRight w:val="0"/>
          <w:marTop w:val="0"/>
          <w:marBottom w:val="0"/>
          <w:divBdr>
            <w:top w:val="none" w:sz="0" w:space="0" w:color="auto"/>
            <w:left w:val="none" w:sz="0" w:space="0" w:color="auto"/>
            <w:bottom w:val="none" w:sz="0" w:space="0" w:color="auto"/>
            <w:right w:val="none" w:sz="0" w:space="0" w:color="auto"/>
          </w:divBdr>
        </w:div>
        <w:div w:id="1678926312">
          <w:marLeft w:val="0"/>
          <w:marRight w:val="0"/>
          <w:marTop w:val="0"/>
          <w:marBottom w:val="0"/>
          <w:divBdr>
            <w:top w:val="none" w:sz="0" w:space="0" w:color="auto"/>
            <w:left w:val="none" w:sz="0" w:space="0" w:color="auto"/>
            <w:bottom w:val="none" w:sz="0" w:space="0" w:color="auto"/>
            <w:right w:val="none" w:sz="0" w:space="0" w:color="auto"/>
          </w:divBdr>
        </w:div>
        <w:div w:id="1715764346">
          <w:marLeft w:val="0"/>
          <w:marRight w:val="0"/>
          <w:marTop w:val="0"/>
          <w:marBottom w:val="0"/>
          <w:divBdr>
            <w:top w:val="none" w:sz="0" w:space="0" w:color="auto"/>
            <w:left w:val="none" w:sz="0" w:space="0" w:color="auto"/>
            <w:bottom w:val="none" w:sz="0" w:space="0" w:color="auto"/>
            <w:right w:val="none" w:sz="0" w:space="0" w:color="auto"/>
          </w:divBdr>
        </w:div>
        <w:div w:id="1721592273">
          <w:marLeft w:val="0"/>
          <w:marRight w:val="0"/>
          <w:marTop w:val="0"/>
          <w:marBottom w:val="0"/>
          <w:divBdr>
            <w:top w:val="none" w:sz="0" w:space="0" w:color="auto"/>
            <w:left w:val="none" w:sz="0" w:space="0" w:color="auto"/>
            <w:bottom w:val="none" w:sz="0" w:space="0" w:color="auto"/>
            <w:right w:val="none" w:sz="0" w:space="0" w:color="auto"/>
          </w:divBdr>
        </w:div>
        <w:div w:id="1730224181">
          <w:marLeft w:val="0"/>
          <w:marRight w:val="0"/>
          <w:marTop w:val="0"/>
          <w:marBottom w:val="0"/>
          <w:divBdr>
            <w:top w:val="none" w:sz="0" w:space="0" w:color="auto"/>
            <w:left w:val="none" w:sz="0" w:space="0" w:color="auto"/>
            <w:bottom w:val="none" w:sz="0" w:space="0" w:color="auto"/>
            <w:right w:val="none" w:sz="0" w:space="0" w:color="auto"/>
          </w:divBdr>
        </w:div>
        <w:div w:id="1769738680">
          <w:marLeft w:val="0"/>
          <w:marRight w:val="0"/>
          <w:marTop w:val="0"/>
          <w:marBottom w:val="0"/>
          <w:divBdr>
            <w:top w:val="none" w:sz="0" w:space="0" w:color="auto"/>
            <w:left w:val="none" w:sz="0" w:space="0" w:color="auto"/>
            <w:bottom w:val="none" w:sz="0" w:space="0" w:color="auto"/>
            <w:right w:val="none" w:sz="0" w:space="0" w:color="auto"/>
          </w:divBdr>
        </w:div>
        <w:div w:id="1774662863">
          <w:marLeft w:val="0"/>
          <w:marRight w:val="0"/>
          <w:marTop w:val="0"/>
          <w:marBottom w:val="0"/>
          <w:divBdr>
            <w:top w:val="none" w:sz="0" w:space="0" w:color="auto"/>
            <w:left w:val="none" w:sz="0" w:space="0" w:color="auto"/>
            <w:bottom w:val="none" w:sz="0" w:space="0" w:color="auto"/>
            <w:right w:val="none" w:sz="0" w:space="0" w:color="auto"/>
          </w:divBdr>
        </w:div>
        <w:div w:id="1819689599">
          <w:marLeft w:val="0"/>
          <w:marRight w:val="0"/>
          <w:marTop w:val="0"/>
          <w:marBottom w:val="0"/>
          <w:divBdr>
            <w:top w:val="none" w:sz="0" w:space="0" w:color="auto"/>
            <w:left w:val="none" w:sz="0" w:space="0" w:color="auto"/>
            <w:bottom w:val="none" w:sz="0" w:space="0" w:color="auto"/>
            <w:right w:val="none" w:sz="0" w:space="0" w:color="auto"/>
          </w:divBdr>
        </w:div>
        <w:div w:id="1875650823">
          <w:marLeft w:val="0"/>
          <w:marRight w:val="0"/>
          <w:marTop w:val="0"/>
          <w:marBottom w:val="0"/>
          <w:divBdr>
            <w:top w:val="none" w:sz="0" w:space="0" w:color="auto"/>
            <w:left w:val="none" w:sz="0" w:space="0" w:color="auto"/>
            <w:bottom w:val="none" w:sz="0" w:space="0" w:color="auto"/>
            <w:right w:val="none" w:sz="0" w:space="0" w:color="auto"/>
          </w:divBdr>
        </w:div>
        <w:div w:id="1893612334">
          <w:marLeft w:val="0"/>
          <w:marRight w:val="0"/>
          <w:marTop w:val="0"/>
          <w:marBottom w:val="0"/>
          <w:divBdr>
            <w:top w:val="none" w:sz="0" w:space="0" w:color="auto"/>
            <w:left w:val="none" w:sz="0" w:space="0" w:color="auto"/>
            <w:bottom w:val="none" w:sz="0" w:space="0" w:color="auto"/>
            <w:right w:val="none" w:sz="0" w:space="0" w:color="auto"/>
          </w:divBdr>
        </w:div>
        <w:div w:id="1907491033">
          <w:marLeft w:val="0"/>
          <w:marRight w:val="0"/>
          <w:marTop w:val="0"/>
          <w:marBottom w:val="0"/>
          <w:divBdr>
            <w:top w:val="none" w:sz="0" w:space="0" w:color="auto"/>
            <w:left w:val="none" w:sz="0" w:space="0" w:color="auto"/>
            <w:bottom w:val="none" w:sz="0" w:space="0" w:color="auto"/>
            <w:right w:val="none" w:sz="0" w:space="0" w:color="auto"/>
          </w:divBdr>
        </w:div>
        <w:div w:id="1953779766">
          <w:marLeft w:val="0"/>
          <w:marRight w:val="0"/>
          <w:marTop w:val="0"/>
          <w:marBottom w:val="0"/>
          <w:divBdr>
            <w:top w:val="none" w:sz="0" w:space="0" w:color="auto"/>
            <w:left w:val="none" w:sz="0" w:space="0" w:color="auto"/>
            <w:bottom w:val="none" w:sz="0" w:space="0" w:color="auto"/>
            <w:right w:val="none" w:sz="0" w:space="0" w:color="auto"/>
          </w:divBdr>
        </w:div>
        <w:div w:id="2078431589">
          <w:marLeft w:val="0"/>
          <w:marRight w:val="0"/>
          <w:marTop w:val="0"/>
          <w:marBottom w:val="0"/>
          <w:divBdr>
            <w:top w:val="none" w:sz="0" w:space="0" w:color="auto"/>
            <w:left w:val="none" w:sz="0" w:space="0" w:color="auto"/>
            <w:bottom w:val="none" w:sz="0" w:space="0" w:color="auto"/>
            <w:right w:val="none" w:sz="0" w:space="0" w:color="auto"/>
          </w:divBdr>
        </w:div>
        <w:div w:id="2099784786">
          <w:marLeft w:val="0"/>
          <w:marRight w:val="0"/>
          <w:marTop w:val="0"/>
          <w:marBottom w:val="0"/>
          <w:divBdr>
            <w:top w:val="none" w:sz="0" w:space="0" w:color="auto"/>
            <w:left w:val="none" w:sz="0" w:space="0" w:color="auto"/>
            <w:bottom w:val="none" w:sz="0" w:space="0" w:color="auto"/>
            <w:right w:val="none" w:sz="0" w:space="0" w:color="auto"/>
          </w:divBdr>
        </w:div>
      </w:divsChild>
    </w:div>
    <w:div w:id="1181699924">
      <w:bodyDiv w:val="1"/>
      <w:marLeft w:val="0"/>
      <w:marRight w:val="0"/>
      <w:marTop w:val="0"/>
      <w:marBottom w:val="0"/>
      <w:divBdr>
        <w:top w:val="none" w:sz="0" w:space="0" w:color="auto"/>
        <w:left w:val="none" w:sz="0" w:space="0" w:color="auto"/>
        <w:bottom w:val="none" w:sz="0" w:space="0" w:color="auto"/>
        <w:right w:val="none" w:sz="0" w:space="0" w:color="auto"/>
      </w:divBdr>
    </w:div>
    <w:div w:id="1181774493">
      <w:bodyDiv w:val="1"/>
      <w:marLeft w:val="0"/>
      <w:marRight w:val="0"/>
      <w:marTop w:val="0"/>
      <w:marBottom w:val="0"/>
      <w:divBdr>
        <w:top w:val="none" w:sz="0" w:space="0" w:color="auto"/>
        <w:left w:val="none" w:sz="0" w:space="0" w:color="auto"/>
        <w:bottom w:val="none" w:sz="0" w:space="0" w:color="auto"/>
        <w:right w:val="none" w:sz="0" w:space="0" w:color="auto"/>
      </w:divBdr>
    </w:div>
    <w:div w:id="1182084862">
      <w:bodyDiv w:val="1"/>
      <w:marLeft w:val="0"/>
      <w:marRight w:val="0"/>
      <w:marTop w:val="0"/>
      <w:marBottom w:val="0"/>
      <w:divBdr>
        <w:top w:val="none" w:sz="0" w:space="0" w:color="auto"/>
        <w:left w:val="none" w:sz="0" w:space="0" w:color="auto"/>
        <w:bottom w:val="none" w:sz="0" w:space="0" w:color="auto"/>
        <w:right w:val="none" w:sz="0" w:space="0" w:color="auto"/>
      </w:divBdr>
    </w:div>
    <w:div w:id="1182162758">
      <w:bodyDiv w:val="1"/>
      <w:marLeft w:val="0"/>
      <w:marRight w:val="0"/>
      <w:marTop w:val="0"/>
      <w:marBottom w:val="0"/>
      <w:divBdr>
        <w:top w:val="none" w:sz="0" w:space="0" w:color="auto"/>
        <w:left w:val="none" w:sz="0" w:space="0" w:color="auto"/>
        <w:bottom w:val="none" w:sz="0" w:space="0" w:color="auto"/>
        <w:right w:val="none" w:sz="0" w:space="0" w:color="auto"/>
      </w:divBdr>
    </w:div>
    <w:div w:id="1182163160">
      <w:bodyDiv w:val="1"/>
      <w:marLeft w:val="0"/>
      <w:marRight w:val="0"/>
      <w:marTop w:val="0"/>
      <w:marBottom w:val="0"/>
      <w:divBdr>
        <w:top w:val="none" w:sz="0" w:space="0" w:color="auto"/>
        <w:left w:val="none" w:sz="0" w:space="0" w:color="auto"/>
        <w:bottom w:val="none" w:sz="0" w:space="0" w:color="auto"/>
        <w:right w:val="none" w:sz="0" w:space="0" w:color="auto"/>
      </w:divBdr>
    </w:div>
    <w:div w:id="1182235622">
      <w:bodyDiv w:val="1"/>
      <w:marLeft w:val="0"/>
      <w:marRight w:val="0"/>
      <w:marTop w:val="0"/>
      <w:marBottom w:val="0"/>
      <w:divBdr>
        <w:top w:val="none" w:sz="0" w:space="0" w:color="auto"/>
        <w:left w:val="none" w:sz="0" w:space="0" w:color="auto"/>
        <w:bottom w:val="none" w:sz="0" w:space="0" w:color="auto"/>
        <w:right w:val="none" w:sz="0" w:space="0" w:color="auto"/>
      </w:divBdr>
    </w:div>
    <w:div w:id="1182276209">
      <w:bodyDiv w:val="1"/>
      <w:marLeft w:val="0"/>
      <w:marRight w:val="0"/>
      <w:marTop w:val="0"/>
      <w:marBottom w:val="0"/>
      <w:divBdr>
        <w:top w:val="none" w:sz="0" w:space="0" w:color="auto"/>
        <w:left w:val="none" w:sz="0" w:space="0" w:color="auto"/>
        <w:bottom w:val="none" w:sz="0" w:space="0" w:color="auto"/>
        <w:right w:val="none" w:sz="0" w:space="0" w:color="auto"/>
      </w:divBdr>
    </w:div>
    <w:div w:id="1182285536">
      <w:bodyDiv w:val="1"/>
      <w:marLeft w:val="0"/>
      <w:marRight w:val="0"/>
      <w:marTop w:val="0"/>
      <w:marBottom w:val="0"/>
      <w:divBdr>
        <w:top w:val="none" w:sz="0" w:space="0" w:color="auto"/>
        <w:left w:val="none" w:sz="0" w:space="0" w:color="auto"/>
        <w:bottom w:val="none" w:sz="0" w:space="0" w:color="auto"/>
        <w:right w:val="none" w:sz="0" w:space="0" w:color="auto"/>
      </w:divBdr>
    </w:div>
    <w:div w:id="1182403781">
      <w:bodyDiv w:val="1"/>
      <w:marLeft w:val="0"/>
      <w:marRight w:val="0"/>
      <w:marTop w:val="0"/>
      <w:marBottom w:val="0"/>
      <w:divBdr>
        <w:top w:val="none" w:sz="0" w:space="0" w:color="auto"/>
        <w:left w:val="none" w:sz="0" w:space="0" w:color="auto"/>
        <w:bottom w:val="none" w:sz="0" w:space="0" w:color="auto"/>
        <w:right w:val="none" w:sz="0" w:space="0" w:color="auto"/>
      </w:divBdr>
    </w:div>
    <w:div w:id="1182738859">
      <w:bodyDiv w:val="1"/>
      <w:marLeft w:val="0"/>
      <w:marRight w:val="0"/>
      <w:marTop w:val="0"/>
      <w:marBottom w:val="0"/>
      <w:divBdr>
        <w:top w:val="none" w:sz="0" w:space="0" w:color="auto"/>
        <w:left w:val="none" w:sz="0" w:space="0" w:color="auto"/>
        <w:bottom w:val="none" w:sz="0" w:space="0" w:color="auto"/>
        <w:right w:val="none" w:sz="0" w:space="0" w:color="auto"/>
      </w:divBdr>
    </w:div>
    <w:div w:id="1183283398">
      <w:bodyDiv w:val="1"/>
      <w:marLeft w:val="0"/>
      <w:marRight w:val="0"/>
      <w:marTop w:val="0"/>
      <w:marBottom w:val="0"/>
      <w:divBdr>
        <w:top w:val="none" w:sz="0" w:space="0" w:color="auto"/>
        <w:left w:val="none" w:sz="0" w:space="0" w:color="auto"/>
        <w:bottom w:val="none" w:sz="0" w:space="0" w:color="auto"/>
        <w:right w:val="none" w:sz="0" w:space="0" w:color="auto"/>
      </w:divBdr>
    </w:div>
    <w:div w:id="1183666958">
      <w:bodyDiv w:val="1"/>
      <w:marLeft w:val="0"/>
      <w:marRight w:val="0"/>
      <w:marTop w:val="0"/>
      <w:marBottom w:val="0"/>
      <w:divBdr>
        <w:top w:val="none" w:sz="0" w:space="0" w:color="auto"/>
        <w:left w:val="none" w:sz="0" w:space="0" w:color="auto"/>
        <w:bottom w:val="none" w:sz="0" w:space="0" w:color="auto"/>
        <w:right w:val="none" w:sz="0" w:space="0" w:color="auto"/>
      </w:divBdr>
    </w:div>
    <w:div w:id="1183857892">
      <w:bodyDiv w:val="1"/>
      <w:marLeft w:val="0"/>
      <w:marRight w:val="0"/>
      <w:marTop w:val="0"/>
      <w:marBottom w:val="0"/>
      <w:divBdr>
        <w:top w:val="none" w:sz="0" w:space="0" w:color="auto"/>
        <w:left w:val="none" w:sz="0" w:space="0" w:color="auto"/>
        <w:bottom w:val="none" w:sz="0" w:space="0" w:color="auto"/>
        <w:right w:val="none" w:sz="0" w:space="0" w:color="auto"/>
      </w:divBdr>
    </w:div>
    <w:div w:id="1184054056">
      <w:bodyDiv w:val="1"/>
      <w:marLeft w:val="0"/>
      <w:marRight w:val="0"/>
      <w:marTop w:val="0"/>
      <w:marBottom w:val="0"/>
      <w:divBdr>
        <w:top w:val="none" w:sz="0" w:space="0" w:color="auto"/>
        <w:left w:val="none" w:sz="0" w:space="0" w:color="auto"/>
        <w:bottom w:val="none" w:sz="0" w:space="0" w:color="auto"/>
        <w:right w:val="none" w:sz="0" w:space="0" w:color="auto"/>
      </w:divBdr>
    </w:div>
    <w:div w:id="1184128214">
      <w:bodyDiv w:val="1"/>
      <w:marLeft w:val="0"/>
      <w:marRight w:val="0"/>
      <w:marTop w:val="0"/>
      <w:marBottom w:val="0"/>
      <w:divBdr>
        <w:top w:val="none" w:sz="0" w:space="0" w:color="auto"/>
        <w:left w:val="none" w:sz="0" w:space="0" w:color="auto"/>
        <w:bottom w:val="none" w:sz="0" w:space="0" w:color="auto"/>
        <w:right w:val="none" w:sz="0" w:space="0" w:color="auto"/>
      </w:divBdr>
    </w:div>
    <w:div w:id="1184397715">
      <w:bodyDiv w:val="1"/>
      <w:marLeft w:val="0"/>
      <w:marRight w:val="0"/>
      <w:marTop w:val="0"/>
      <w:marBottom w:val="0"/>
      <w:divBdr>
        <w:top w:val="none" w:sz="0" w:space="0" w:color="auto"/>
        <w:left w:val="none" w:sz="0" w:space="0" w:color="auto"/>
        <w:bottom w:val="none" w:sz="0" w:space="0" w:color="auto"/>
        <w:right w:val="none" w:sz="0" w:space="0" w:color="auto"/>
      </w:divBdr>
    </w:div>
    <w:div w:id="1184437013">
      <w:bodyDiv w:val="1"/>
      <w:marLeft w:val="0"/>
      <w:marRight w:val="0"/>
      <w:marTop w:val="0"/>
      <w:marBottom w:val="0"/>
      <w:divBdr>
        <w:top w:val="none" w:sz="0" w:space="0" w:color="auto"/>
        <w:left w:val="none" w:sz="0" w:space="0" w:color="auto"/>
        <w:bottom w:val="none" w:sz="0" w:space="0" w:color="auto"/>
        <w:right w:val="none" w:sz="0" w:space="0" w:color="auto"/>
      </w:divBdr>
    </w:div>
    <w:div w:id="1184706466">
      <w:bodyDiv w:val="1"/>
      <w:marLeft w:val="0"/>
      <w:marRight w:val="0"/>
      <w:marTop w:val="0"/>
      <w:marBottom w:val="0"/>
      <w:divBdr>
        <w:top w:val="none" w:sz="0" w:space="0" w:color="auto"/>
        <w:left w:val="none" w:sz="0" w:space="0" w:color="auto"/>
        <w:bottom w:val="none" w:sz="0" w:space="0" w:color="auto"/>
        <w:right w:val="none" w:sz="0" w:space="0" w:color="auto"/>
      </w:divBdr>
    </w:div>
    <w:div w:id="1184711224">
      <w:bodyDiv w:val="1"/>
      <w:marLeft w:val="0"/>
      <w:marRight w:val="0"/>
      <w:marTop w:val="0"/>
      <w:marBottom w:val="0"/>
      <w:divBdr>
        <w:top w:val="none" w:sz="0" w:space="0" w:color="auto"/>
        <w:left w:val="none" w:sz="0" w:space="0" w:color="auto"/>
        <w:bottom w:val="none" w:sz="0" w:space="0" w:color="auto"/>
        <w:right w:val="none" w:sz="0" w:space="0" w:color="auto"/>
      </w:divBdr>
    </w:div>
    <w:div w:id="1184972935">
      <w:bodyDiv w:val="1"/>
      <w:marLeft w:val="0"/>
      <w:marRight w:val="0"/>
      <w:marTop w:val="0"/>
      <w:marBottom w:val="0"/>
      <w:divBdr>
        <w:top w:val="none" w:sz="0" w:space="0" w:color="auto"/>
        <w:left w:val="none" w:sz="0" w:space="0" w:color="auto"/>
        <w:bottom w:val="none" w:sz="0" w:space="0" w:color="auto"/>
        <w:right w:val="none" w:sz="0" w:space="0" w:color="auto"/>
      </w:divBdr>
    </w:div>
    <w:div w:id="1184974160">
      <w:bodyDiv w:val="1"/>
      <w:marLeft w:val="0"/>
      <w:marRight w:val="0"/>
      <w:marTop w:val="0"/>
      <w:marBottom w:val="0"/>
      <w:divBdr>
        <w:top w:val="none" w:sz="0" w:space="0" w:color="auto"/>
        <w:left w:val="none" w:sz="0" w:space="0" w:color="auto"/>
        <w:bottom w:val="none" w:sz="0" w:space="0" w:color="auto"/>
        <w:right w:val="none" w:sz="0" w:space="0" w:color="auto"/>
      </w:divBdr>
    </w:div>
    <w:div w:id="1184979844">
      <w:bodyDiv w:val="1"/>
      <w:marLeft w:val="0"/>
      <w:marRight w:val="0"/>
      <w:marTop w:val="0"/>
      <w:marBottom w:val="0"/>
      <w:divBdr>
        <w:top w:val="none" w:sz="0" w:space="0" w:color="auto"/>
        <w:left w:val="none" w:sz="0" w:space="0" w:color="auto"/>
        <w:bottom w:val="none" w:sz="0" w:space="0" w:color="auto"/>
        <w:right w:val="none" w:sz="0" w:space="0" w:color="auto"/>
      </w:divBdr>
    </w:div>
    <w:div w:id="1185022514">
      <w:bodyDiv w:val="1"/>
      <w:marLeft w:val="0"/>
      <w:marRight w:val="0"/>
      <w:marTop w:val="0"/>
      <w:marBottom w:val="0"/>
      <w:divBdr>
        <w:top w:val="none" w:sz="0" w:space="0" w:color="auto"/>
        <w:left w:val="none" w:sz="0" w:space="0" w:color="auto"/>
        <w:bottom w:val="none" w:sz="0" w:space="0" w:color="auto"/>
        <w:right w:val="none" w:sz="0" w:space="0" w:color="auto"/>
      </w:divBdr>
    </w:div>
    <w:div w:id="1185050361">
      <w:bodyDiv w:val="1"/>
      <w:marLeft w:val="0"/>
      <w:marRight w:val="0"/>
      <w:marTop w:val="0"/>
      <w:marBottom w:val="0"/>
      <w:divBdr>
        <w:top w:val="none" w:sz="0" w:space="0" w:color="auto"/>
        <w:left w:val="none" w:sz="0" w:space="0" w:color="auto"/>
        <w:bottom w:val="none" w:sz="0" w:space="0" w:color="auto"/>
        <w:right w:val="none" w:sz="0" w:space="0" w:color="auto"/>
      </w:divBdr>
    </w:div>
    <w:div w:id="1185093562">
      <w:bodyDiv w:val="1"/>
      <w:marLeft w:val="0"/>
      <w:marRight w:val="0"/>
      <w:marTop w:val="0"/>
      <w:marBottom w:val="0"/>
      <w:divBdr>
        <w:top w:val="none" w:sz="0" w:space="0" w:color="auto"/>
        <w:left w:val="none" w:sz="0" w:space="0" w:color="auto"/>
        <w:bottom w:val="none" w:sz="0" w:space="0" w:color="auto"/>
        <w:right w:val="none" w:sz="0" w:space="0" w:color="auto"/>
      </w:divBdr>
    </w:div>
    <w:div w:id="1185167631">
      <w:bodyDiv w:val="1"/>
      <w:marLeft w:val="0"/>
      <w:marRight w:val="0"/>
      <w:marTop w:val="0"/>
      <w:marBottom w:val="0"/>
      <w:divBdr>
        <w:top w:val="none" w:sz="0" w:space="0" w:color="auto"/>
        <w:left w:val="none" w:sz="0" w:space="0" w:color="auto"/>
        <w:bottom w:val="none" w:sz="0" w:space="0" w:color="auto"/>
        <w:right w:val="none" w:sz="0" w:space="0" w:color="auto"/>
      </w:divBdr>
    </w:div>
    <w:div w:id="1185368846">
      <w:bodyDiv w:val="1"/>
      <w:marLeft w:val="0"/>
      <w:marRight w:val="0"/>
      <w:marTop w:val="0"/>
      <w:marBottom w:val="0"/>
      <w:divBdr>
        <w:top w:val="none" w:sz="0" w:space="0" w:color="auto"/>
        <w:left w:val="none" w:sz="0" w:space="0" w:color="auto"/>
        <w:bottom w:val="none" w:sz="0" w:space="0" w:color="auto"/>
        <w:right w:val="none" w:sz="0" w:space="0" w:color="auto"/>
      </w:divBdr>
    </w:div>
    <w:div w:id="1185558944">
      <w:bodyDiv w:val="1"/>
      <w:marLeft w:val="0"/>
      <w:marRight w:val="0"/>
      <w:marTop w:val="0"/>
      <w:marBottom w:val="0"/>
      <w:divBdr>
        <w:top w:val="none" w:sz="0" w:space="0" w:color="auto"/>
        <w:left w:val="none" w:sz="0" w:space="0" w:color="auto"/>
        <w:bottom w:val="none" w:sz="0" w:space="0" w:color="auto"/>
        <w:right w:val="none" w:sz="0" w:space="0" w:color="auto"/>
      </w:divBdr>
    </w:div>
    <w:div w:id="1185559325">
      <w:bodyDiv w:val="1"/>
      <w:marLeft w:val="0"/>
      <w:marRight w:val="0"/>
      <w:marTop w:val="0"/>
      <w:marBottom w:val="0"/>
      <w:divBdr>
        <w:top w:val="none" w:sz="0" w:space="0" w:color="auto"/>
        <w:left w:val="none" w:sz="0" w:space="0" w:color="auto"/>
        <w:bottom w:val="none" w:sz="0" w:space="0" w:color="auto"/>
        <w:right w:val="none" w:sz="0" w:space="0" w:color="auto"/>
      </w:divBdr>
    </w:div>
    <w:div w:id="1185752468">
      <w:bodyDiv w:val="1"/>
      <w:marLeft w:val="0"/>
      <w:marRight w:val="0"/>
      <w:marTop w:val="0"/>
      <w:marBottom w:val="0"/>
      <w:divBdr>
        <w:top w:val="none" w:sz="0" w:space="0" w:color="auto"/>
        <w:left w:val="none" w:sz="0" w:space="0" w:color="auto"/>
        <w:bottom w:val="none" w:sz="0" w:space="0" w:color="auto"/>
        <w:right w:val="none" w:sz="0" w:space="0" w:color="auto"/>
      </w:divBdr>
    </w:div>
    <w:div w:id="1185898549">
      <w:bodyDiv w:val="1"/>
      <w:marLeft w:val="0"/>
      <w:marRight w:val="0"/>
      <w:marTop w:val="0"/>
      <w:marBottom w:val="0"/>
      <w:divBdr>
        <w:top w:val="none" w:sz="0" w:space="0" w:color="auto"/>
        <w:left w:val="none" w:sz="0" w:space="0" w:color="auto"/>
        <w:bottom w:val="none" w:sz="0" w:space="0" w:color="auto"/>
        <w:right w:val="none" w:sz="0" w:space="0" w:color="auto"/>
      </w:divBdr>
    </w:div>
    <w:div w:id="1185904517">
      <w:bodyDiv w:val="1"/>
      <w:marLeft w:val="0"/>
      <w:marRight w:val="0"/>
      <w:marTop w:val="0"/>
      <w:marBottom w:val="0"/>
      <w:divBdr>
        <w:top w:val="none" w:sz="0" w:space="0" w:color="auto"/>
        <w:left w:val="none" w:sz="0" w:space="0" w:color="auto"/>
        <w:bottom w:val="none" w:sz="0" w:space="0" w:color="auto"/>
        <w:right w:val="none" w:sz="0" w:space="0" w:color="auto"/>
      </w:divBdr>
    </w:div>
    <w:div w:id="1186217197">
      <w:bodyDiv w:val="1"/>
      <w:marLeft w:val="0"/>
      <w:marRight w:val="0"/>
      <w:marTop w:val="0"/>
      <w:marBottom w:val="0"/>
      <w:divBdr>
        <w:top w:val="none" w:sz="0" w:space="0" w:color="auto"/>
        <w:left w:val="none" w:sz="0" w:space="0" w:color="auto"/>
        <w:bottom w:val="none" w:sz="0" w:space="0" w:color="auto"/>
        <w:right w:val="none" w:sz="0" w:space="0" w:color="auto"/>
      </w:divBdr>
    </w:div>
    <w:div w:id="1186598426">
      <w:bodyDiv w:val="1"/>
      <w:marLeft w:val="0"/>
      <w:marRight w:val="0"/>
      <w:marTop w:val="0"/>
      <w:marBottom w:val="0"/>
      <w:divBdr>
        <w:top w:val="none" w:sz="0" w:space="0" w:color="auto"/>
        <w:left w:val="none" w:sz="0" w:space="0" w:color="auto"/>
        <w:bottom w:val="none" w:sz="0" w:space="0" w:color="auto"/>
        <w:right w:val="none" w:sz="0" w:space="0" w:color="auto"/>
      </w:divBdr>
    </w:div>
    <w:div w:id="1186753594">
      <w:bodyDiv w:val="1"/>
      <w:marLeft w:val="0"/>
      <w:marRight w:val="0"/>
      <w:marTop w:val="0"/>
      <w:marBottom w:val="0"/>
      <w:divBdr>
        <w:top w:val="none" w:sz="0" w:space="0" w:color="auto"/>
        <w:left w:val="none" w:sz="0" w:space="0" w:color="auto"/>
        <w:bottom w:val="none" w:sz="0" w:space="0" w:color="auto"/>
        <w:right w:val="none" w:sz="0" w:space="0" w:color="auto"/>
      </w:divBdr>
    </w:div>
    <w:div w:id="1187131879">
      <w:bodyDiv w:val="1"/>
      <w:marLeft w:val="0"/>
      <w:marRight w:val="0"/>
      <w:marTop w:val="0"/>
      <w:marBottom w:val="0"/>
      <w:divBdr>
        <w:top w:val="none" w:sz="0" w:space="0" w:color="auto"/>
        <w:left w:val="none" w:sz="0" w:space="0" w:color="auto"/>
        <w:bottom w:val="none" w:sz="0" w:space="0" w:color="auto"/>
        <w:right w:val="none" w:sz="0" w:space="0" w:color="auto"/>
      </w:divBdr>
    </w:div>
    <w:div w:id="1187669848">
      <w:bodyDiv w:val="1"/>
      <w:marLeft w:val="0"/>
      <w:marRight w:val="0"/>
      <w:marTop w:val="0"/>
      <w:marBottom w:val="0"/>
      <w:divBdr>
        <w:top w:val="none" w:sz="0" w:space="0" w:color="auto"/>
        <w:left w:val="none" w:sz="0" w:space="0" w:color="auto"/>
        <w:bottom w:val="none" w:sz="0" w:space="0" w:color="auto"/>
        <w:right w:val="none" w:sz="0" w:space="0" w:color="auto"/>
      </w:divBdr>
    </w:div>
    <w:div w:id="1187719332">
      <w:bodyDiv w:val="1"/>
      <w:marLeft w:val="0"/>
      <w:marRight w:val="0"/>
      <w:marTop w:val="0"/>
      <w:marBottom w:val="0"/>
      <w:divBdr>
        <w:top w:val="none" w:sz="0" w:space="0" w:color="auto"/>
        <w:left w:val="none" w:sz="0" w:space="0" w:color="auto"/>
        <w:bottom w:val="none" w:sz="0" w:space="0" w:color="auto"/>
        <w:right w:val="none" w:sz="0" w:space="0" w:color="auto"/>
      </w:divBdr>
    </w:div>
    <w:div w:id="1187867985">
      <w:bodyDiv w:val="1"/>
      <w:marLeft w:val="0"/>
      <w:marRight w:val="0"/>
      <w:marTop w:val="0"/>
      <w:marBottom w:val="0"/>
      <w:divBdr>
        <w:top w:val="none" w:sz="0" w:space="0" w:color="auto"/>
        <w:left w:val="none" w:sz="0" w:space="0" w:color="auto"/>
        <w:bottom w:val="none" w:sz="0" w:space="0" w:color="auto"/>
        <w:right w:val="none" w:sz="0" w:space="0" w:color="auto"/>
      </w:divBdr>
    </w:div>
    <w:div w:id="1188059533">
      <w:bodyDiv w:val="1"/>
      <w:marLeft w:val="0"/>
      <w:marRight w:val="0"/>
      <w:marTop w:val="0"/>
      <w:marBottom w:val="0"/>
      <w:divBdr>
        <w:top w:val="none" w:sz="0" w:space="0" w:color="auto"/>
        <w:left w:val="none" w:sz="0" w:space="0" w:color="auto"/>
        <w:bottom w:val="none" w:sz="0" w:space="0" w:color="auto"/>
        <w:right w:val="none" w:sz="0" w:space="0" w:color="auto"/>
      </w:divBdr>
    </w:div>
    <w:div w:id="1188062379">
      <w:bodyDiv w:val="1"/>
      <w:marLeft w:val="0"/>
      <w:marRight w:val="0"/>
      <w:marTop w:val="0"/>
      <w:marBottom w:val="0"/>
      <w:divBdr>
        <w:top w:val="none" w:sz="0" w:space="0" w:color="auto"/>
        <w:left w:val="none" w:sz="0" w:space="0" w:color="auto"/>
        <w:bottom w:val="none" w:sz="0" w:space="0" w:color="auto"/>
        <w:right w:val="none" w:sz="0" w:space="0" w:color="auto"/>
      </w:divBdr>
    </w:div>
    <w:div w:id="1188367859">
      <w:bodyDiv w:val="1"/>
      <w:marLeft w:val="0"/>
      <w:marRight w:val="0"/>
      <w:marTop w:val="0"/>
      <w:marBottom w:val="0"/>
      <w:divBdr>
        <w:top w:val="none" w:sz="0" w:space="0" w:color="auto"/>
        <w:left w:val="none" w:sz="0" w:space="0" w:color="auto"/>
        <w:bottom w:val="none" w:sz="0" w:space="0" w:color="auto"/>
        <w:right w:val="none" w:sz="0" w:space="0" w:color="auto"/>
      </w:divBdr>
    </w:div>
    <w:div w:id="1188640018">
      <w:bodyDiv w:val="1"/>
      <w:marLeft w:val="0"/>
      <w:marRight w:val="0"/>
      <w:marTop w:val="0"/>
      <w:marBottom w:val="0"/>
      <w:divBdr>
        <w:top w:val="none" w:sz="0" w:space="0" w:color="auto"/>
        <w:left w:val="none" w:sz="0" w:space="0" w:color="auto"/>
        <w:bottom w:val="none" w:sz="0" w:space="0" w:color="auto"/>
        <w:right w:val="none" w:sz="0" w:space="0" w:color="auto"/>
      </w:divBdr>
    </w:div>
    <w:div w:id="1188905487">
      <w:bodyDiv w:val="1"/>
      <w:marLeft w:val="0"/>
      <w:marRight w:val="0"/>
      <w:marTop w:val="0"/>
      <w:marBottom w:val="0"/>
      <w:divBdr>
        <w:top w:val="none" w:sz="0" w:space="0" w:color="auto"/>
        <w:left w:val="none" w:sz="0" w:space="0" w:color="auto"/>
        <w:bottom w:val="none" w:sz="0" w:space="0" w:color="auto"/>
        <w:right w:val="none" w:sz="0" w:space="0" w:color="auto"/>
      </w:divBdr>
    </w:div>
    <w:div w:id="1188909175">
      <w:bodyDiv w:val="1"/>
      <w:marLeft w:val="0"/>
      <w:marRight w:val="0"/>
      <w:marTop w:val="0"/>
      <w:marBottom w:val="0"/>
      <w:divBdr>
        <w:top w:val="none" w:sz="0" w:space="0" w:color="auto"/>
        <w:left w:val="none" w:sz="0" w:space="0" w:color="auto"/>
        <w:bottom w:val="none" w:sz="0" w:space="0" w:color="auto"/>
        <w:right w:val="none" w:sz="0" w:space="0" w:color="auto"/>
      </w:divBdr>
    </w:div>
    <w:div w:id="1188982258">
      <w:bodyDiv w:val="1"/>
      <w:marLeft w:val="0"/>
      <w:marRight w:val="0"/>
      <w:marTop w:val="0"/>
      <w:marBottom w:val="0"/>
      <w:divBdr>
        <w:top w:val="none" w:sz="0" w:space="0" w:color="auto"/>
        <w:left w:val="none" w:sz="0" w:space="0" w:color="auto"/>
        <w:bottom w:val="none" w:sz="0" w:space="0" w:color="auto"/>
        <w:right w:val="none" w:sz="0" w:space="0" w:color="auto"/>
      </w:divBdr>
    </w:div>
    <w:div w:id="1189104684">
      <w:bodyDiv w:val="1"/>
      <w:marLeft w:val="0"/>
      <w:marRight w:val="0"/>
      <w:marTop w:val="0"/>
      <w:marBottom w:val="0"/>
      <w:divBdr>
        <w:top w:val="none" w:sz="0" w:space="0" w:color="auto"/>
        <w:left w:val="none" w:sz="0" w:space="0" w:color="auto"/>
        <w:bottom w:val="none" w:sz="0" w:space="0" w:color="auto"/>
        <w:right w:val="none" w:sz="0" w:space="0" w:color="auto"/>
      </w:divBdr>
    </w:div>
    <w:div w:id="1189105519">
      <w:bodyDiv w:val="1"/>
      <w:marLeft w:val="0"/>
      <w:marRight w:val="0"/>
      <w:marTop w:val="0"/>
      <w:marBottom w:val="0"/>
      <w:divBdr>
        <w:top w:val="none" w:sz="0" w:space="0" w:color="auto"/>
        <w:left w:val="none" w:sz="0" w:space="0" w:color="auto"/>
        <w:bottom w:val="none" w:sz="0" w:space="0" w:color="auto"/>
        <w:right w:val="none" w:sz="0" w:space="0" w:color="auto"/>
      </w:divBdr>
    </w:div>
    <w:div w:id="1189217905">
      <w:bodyDiv w:val="1"/>
      <w:marLeft w:val="0"/>
      <w:marRight w:val="0"/>
      <w:marTop w:val="0"/>
      <w:marBottom w:val="0"/>
      <w:divBdr>
        <w:top w:val="none" w:sz="0" w:space="0" w:color="auto"/>
        <w:left w:val="none" w:sz="0" w:space="0" w:color="auto"/>
        <w:bottom w:val="none" w:sz="0" w:space="0" w:color="auto"/>
        <w:right w:val="none" w:sz="0" w:space="0" w:color="auto"/>
      </w:divBdr>
    </w:div>
    <w:div w:id="1189224571">
      <w:bodyDiv w:val="1"/>
      <w:marLeft w:val="0"/>
      <w:marRight w:val="0"/>
      <w:marTop w:val="0"/>
      <w:marBottom w:val="0"/>
      <w:divBdr>
        <w:top w:val="none" w:sz="0" w:space="0" w:color="auto"/>
        <w:left w:val="none" w:sz="0" w:space="0" w:color="auto"/>
        <w:bottom w:val="none" w:sz="0" w:space="0" w:color="auto"/>
        <w:right w:val="none" w:sz="0" w:space="0" w:color="auto"/>
      </w:divBdr>
    </w:div>
    <w:div w:id="1189569089">
      <w:bodyDiv w:val="1"/>
      <w:marLeft w:val="0"/>
      <w:marRight w:val="0"/>
      <w:marTop w:val="0"/>
      <w:marBottom w:val="0"/>
      <w:divBdr>
        <w:top w:val="none" w:sz="0" w:space="0" w:color="auto"/>
        <w:left w:val="none" w:sz="0" w:space="0" w:color="auto"/>
        <w:bottom w:val="none" w:sz="0" w:space="0" w:color="auto"/>
        <w:right w:val="none" w:sz="0" w:space="0" w:color="auto"/>
      </w:divBdr>
    </w:div>
    <w:div w:id="1189640351">
      <w:bodyDiv w:val="1"/>
      <w:marLeft w:val="0"/>
      <w:marRight w:val="0"/>
      <w:marTop w:val="0"/>
      <w:marBottom w:val="0"/>
      <w:divBdr>
        <w:top w:val="none" w:sz="0" w:space="0" w:color="auto"/>
        <w:left w:val="none" w:sz="0" w:space="0" w:color="auto"/>
        <w:bottom w:val="none" w:sz="0" w:space="0" w:color="auto"/>
        <w:right w:val="none" w:sz="0" w:space="0" w:color="auto"/>
      </w:divBdr>
    </w:div>
    <w:div w:id="1189953819">
      <w:bodyDiv w:val="1"/>
      <w:marLeft w:val="0"/>
      <w:marRight w:val="0"/>
      <w:marTop w:val="0"/>
      <w:marBottom w:val="0"/>
      <w:divBdr>
        <w:top w:val="none" w:sz="0" w:space="0" w:color="auto"/>
        <w:left w:val="none" w:sz="0" w:space="0" w:color="auto"/>
        <w:bottom w:val="none" w:sz="0" w:space="0" w:color="auto"/>
        <w:right w:val="none" w:sz="0" w:space="0" w:color="auto"/>
      </w:divBdr>
    </w:div>
    <w:div w:id="1190022457">
      <w:bodyDiv w:val="1"/>
      <w:marLeft w:val="0"/>
      <w:marRight w:val="0"/>
      <w:marTop w:val="0"/>
      <w:marBottom w:val="0"/>
      <w:divBdr>
        <w:top w:val="none" w:sz="0" w:space="0" w:color="auto"/>
        <w:left w:val="none" w:sz="0" w:space="0" w:color="auto"/>
        <w:bottom w:val="none" w:sz="0" w:space="0" w:color="auto"/>
        <w:right w:val="none" w:sz="0" w:space="0" w:color="auto"/>
      </w:divBdr>
    </w:div>
    <w:div w:id="1190024778">
      <w:bodyDiv w:val="1"/>
      <w:marLeft w:val="0"/>
      <w:marRight w:val="0"/>
      <w:marTop w:val="0"/>
      <w:marBottom w:val="0"/>
      <w:divBdr>
        <w:top w:val="none" w:sz="0" w:space="0" w:color="auto"/>
        <w:left w:val="none" w:sz="0" w:space="0" w:color="auto"/>
        <w:bottom w:val="none" w:sz="0" w:space="0" w:color="auto"/>
        <w:right w:val="none" w:sz="0" w:space="0" w:color="auto"/>
      </w:divBdr>
    </w:div>
    <w:div w:id="1190528891">
      <w:bodyDiv w:val="1"/>
      <w:marLeft w:val="0"/>
      <w:marRight w:val="0"/>
      <w:marTop w:val="0"/>
      <w:marBottom w:val="0"/>
      <w:divBdr>
        <w:top w:val="none" w:sz="0" w:space="0" w:color="auto"/>
        <w:left w:val="none" w:sz="0" w:space="0" w:color="auto"/>
        <w:bottom w:val="none" w:sz="0" w:space="0" w:color="auto"/>
        <w:right w:val="none" w:sz="0" w:space="0" w:color="auto"/>
      </w:divBdr>
    </w:div>
    <w:div w:id="1190529952">
      <w:bodyDiv w:val="1"/>
      <w:marLeft w:val="0"/>
      <w:marRight w:val="0"/>
      <w:marTop w:val="0"/>
      <w:marBottom w:val="0"/>
      <w:divBdr>
        <w:top w:val="none" w:sz="0" w:space="0" w:color="auto"/>
        <w:left w:val="none" w:sz="0" w:space="0" w:color="auto"/>
        <w:bottom w:val="none" w:sz="0" w:space="0" w:color="auto"/>
        <w:right w:val="none" w:sz="0" w:space="0" w:color="auto"/>
      </w:divBdr>
    </w:div>
    <w:div w:id="1191063726">
      <w:bodyDiv w:val="1"/>
      <w:marLeft w:val="0"/>
      <w:marRight w:val="0"/>
      <w:marTop w:val="0"/>
      <w:marBottom w:val="0"/>
      <w:divBdr>
        <w:top w:val="none" w:sz="0" w:space="0" w:color="auto"/>
        <w:left w:val="none" w:sz="0" w:space="0" w:color="auto"/>
        <w:bottom w:val="none" w:sz="0" w:space="0" w:color="auto"/>
        <w:right w:val="none" w:sz="0" w:space="0" w:color="auto"/>
      </w:divBdr>
    </w:div>
    <w:div w:id="1191139486">
      <w:bodyDiv w:val="1"/>
      <w:marLeft w:val="0"/>
      <w:marRight w:val="0"/>
      <w:marTop w:val="0"/>
      <w:marBottom w:val="0"/>
      <w:divBdr>
        <w:top w:val="none" w:sz="0" w:space="0" w:color="auto"/>
        <w:left w:val="none" w:sz="0" w:space="0" w:color="auto"/>
        <w:bottom w:val="none" w:sz="0" w:space="0" w:color="auto"/>
        <w:right w:val="none" w:sz="0" w:space="0" w:color="auto"/>
      </w:divBdr>
    </w:div>
    <w:div w:id="1191450892">
      <w:bodyDiv w:val="1"/>
      <w:marLeft w:val="0"/>
      <w:marRight w:val="0"/>
      <w:marTop w:val="0"/>
      <w:marBottom w:val="0"/>
      <w:divBdr>
        <w:top w:val="none" w:sz="0" w:space="0" w:color="auto"/>
        <w:left w:val="none" w:sz="0" w:space="0" w:color="auto"/>
        <w:bottom w:val="none" w:sz="0" w:space="0" w:color="auto"/>
        <w:right w:val="none" w:sz="0" w:space="0" w:color="auto"/>
      </w:divBdr>
    </w:div>
    <w:div w:id="1191530360">
      <w:bodyDiv w:val="1"/>
      <w:marLeft w:val="0"/>
      <w:marRight w:val="0"/>
      <w:marTop w:val="0"/>
      <w:marBottom w:val="0"/>
      <w:divBdr>
        <w:top w:val="none" w:sz="0" w:space="0" w:color="auto"/>
        <w:left w:val="none" w:sz="0" w:space="0" w:color="auto"/>
        <w:bottom w:val="none" w:sz="0" w:space="0" w:color="auto"/>
        <w:right w:val="none" w:sz="0" w:space="0" w:color="auto"/>
      </w:divBdr>
    </w:div>
    <w:div w:id="1191794356">
      <w:bodyDiv w:val="1"/>
      <w:marLeft w:val="0"/>
      <w:marRight w:val="0"/>
      <w:marTop w:val="0"/>
      <w:marBottom w:val="0"/>
      <w:divBdr>
        <w:top w:val="none" w:sz="0" w:space="0" w:color="auto"/>
        <w:left w:val="none" w:sz="0" w:space="0" w:color="auto"/>
        <w:bottom w:val="none" w:sz="0" w:space="0" w:color="auto"/>
        <w:right w:val="none" w:sz="0" w:space="0" w:color="auto"/>
      </w:divBdr>
    </w:div>
    <w:div w:id="1192300865">
      <w:bodyDiv w:val="1"/>
      <w:marLeft w:val="0"/>
      <w:marRight w:val="0"/>
      <w:marTop w:val="0"/>
      <w:marBottom w:val="0"/>
      <w:divBdr>
        <w:top w:val="none" w:sz="0" w:space="0" w:color="auto"/>
        <w:left w:val="none" w:sz="0" w:space="0" w:color="auto"/>
        <w:bottom w:val="none" w:sz="0" w:space="0" w:color="auto"/>
        <w:right w:val="none" w:sz="0" w:space="0" w:color="auto"/>
      </w:divBdr>
    </w:div>
    <w:div w:id="1192844747">
      <w:bodyDiv w:val="1"/>
      <w:marLeft w:val="0"/>
      <w:marRight w:val="0"/>
      <w:marTop w:val="0"/>
      <w:marBottom w:val="0"/>
      <w:divBdr>
        <w:top w:val="none" w:sz="0" w:space="0" w:color="auto"/>
        <w:left w:val="none" w:sz="0" w:space="0" w:color="auto"/>
        <w:bottom w:val="none" w:sz="0" w:space="0" w:color="auto"/>
        <w:right w:val="none" w:sz="0" w:space="0" w:color="auto"/>
      </w:divBdr>
    </w:div>
    <w:div w:id="1193300443">
      <w:bodyDiv w:val="1"/>
      <w:marLeft w:val="0"/>
      <w:marRight w:val="0"/>
      <w:marTop w:val="0"/>
      <w:marBottom w:val="0"/>
      <w:divBdr>
        <w:top w:val="none" w:sz="0" w:space="0" w:color="auto"/>
        <w:left w:val="none" w:sz="0" w:space="0" w:color="auto"/>
        <w:bottom w:val="none" w:sz="0" w:space="0" w:color="auto"/>
        <w:right w:val="none" w:sz="0" w:space="0" w:color="auto"/>
      </w:divBdr>
    </w:div>
    <w:div w:id="1193421487">
      <w:bodyDiv w:val="1"/>
      <w:marLeft w:val="0"/>
      <w:marRight w:val="0"/>
      <w:marTop w:val="0"/>
      <w:marBottom w:val="0"/>
      <w:divBdr>
        <w:top w:val="none" w:sz="0" w:space="0" w:color="auto"/>
        <w:left w:val="none" w:sz="0" w:space="0" w:color="auto"/>
        <w:bottom w:val="none" w:sz="0" w:space="0" w:color="auto"/>
        <w:right w:val="none" w:sz="0" w:space="0" w:color="auto"/>
      </w:divBdr>
    </w:div>
    <w:div w:id="1193572638">
      <w:bodyDiv w:val="1"/>
      <w:marLeft w:val="0"/>
      <w:marRight w:val="0"/>
      <w:marTop w:val="0"/>
      <w:marBottom w:val="0"/>
      <w:divBdr>
        <w:top w:val="none" w:sz="0" w:space="0" w:color="auto"/>
        <w:left w:val="none" w:sz="0" w:space="0" w:color="auto"/>
        <w:bottom w:val="none" w:sz="0" w:space="0" w:color="auto"/>
        <w:right w:val="none" w:sz="0" w:space="0" w:color="auto"/>
      </w:divBdr>
    </w:div>
    <w:div w:id="1193766225">
      <w:bodyDiv w:val="1"/>
      <w:marLeft w:val="0"/>
      <w:marRight w:val="0"/>
      <w:marTop w:val="0"/>
      <w:marBottom w:val="0"/>
      <w:divBdr>
        <w:top w:val="none" w:sz="0" w:space="0" w:color="auto"/>
        <w:left w:val="none" w:sz="0" w:space="0" w:color="auto"/>
        <w:bottom w:val="none" w:sz="0" w:space="0" w:color="auto"/>
        <w:right w:val="none" w:sz="0" w:space="0" w:color="auto"/>
      </w:divBdr>
    </w:div>
    <w:div w:id="1193809298">
      <w:bodyDiv w:val="1"/>
      <w:marLeft w:val="0"/>
      <w:marRight w:val="0"/>
      <w:marTop w:val="0"/>
      <w:marBottom w:val="0"/>
      <w:divBdr>
        <w:top w:val="none" w:sz="0" w:space="0" w:color="auto"/>
        <w:left w:val="none" w:sz="0" w:space="0" w:color="auto"/>
        <w:bottom w:val="none" w:sz="0" w:space="0" w:color="auto"/>
        <w:right w:val="none" w:sz="0" w:space="0" w:color="auto"/>
      </w:divBdr>
    </w:div>
    <w:div w:id="1193809733">
      <w:bodyDiv w:val="1"/>
      <w:marLeft w:val="0"/>
      <w:marRight w:val="0"/>
      <w:marTop w:val="0"/>
      <w:marBottom w:val="0"/>
      <w:divBdr>
        <w:top w:val="none" w:sz="0" w:space="0" w:color="auto"/>
        <w:left w:val="none" w:sz="0" w:space="0" w:color="auto"/>
        <w:bottom w:val="none" w:sz="0" w:space="0" w:color="auto"/>
        <w:right w:val="none" w:sz="0" w:space="0" w:color="auto"/>
      </w:divBdr>
    </w:div>
    <w:div w:id="1193883499">
      <w:bodyDiv w:val="1"/>
      <w:marLeft w:val="0"/>
      <w:marRight w:val="0"/>
      <w:marTop w:val="0"/>
      <w:marBottom w:val="0"/>
      <w:divBdr>
        <w:top w:val="none" w:sz="0" w:space="0" w:color="auto"/>
        <w:left w:val="none" w:sz="0" w:space="0" w:color="auto"/>
        <w:bottom w:val="none" w:sz="0" w:space="0" w:color="auto"/>
        <w:right w:val="none" w:sz="0" w:space="0" w:color="auto"/>
      </w:divBdr>
    </w:div>
    <w:div w:id="1193883814">
      <w:bodyDiv w:val="1"/>
      <w:marLeft w:val="0"/>
      <w:marRight w:val="0"/>
      <w:marTop w:val="0"/>
      <w:marBottom w:val="0"/>
      <w:divBdr>
        <w:top w:val="none" w:sz="0" w:space="0" w:color="auto"/>
        <w:left w:val="none" w:sz="0" w:space="0" w:color="auto"/>
        <w:bottom w:val="none" w:sz="0" w:space="0" w:color="auto"/>
        <w:right w:val="none" w:sz="0" w:space="0" w:color="auto"/>
      </w:divBdr>
    </w:div>
    <w:div w:id="1194152708">
      <w:bodyDiv w:val="1"/>
      <w:marLeft w:val="0"/>
      <w:marRight w:val="0"/>
      <w:marTop w:val="0"/>
      <w:marBottom w:val="0"/>
      <w:divBdr>
        <w:top w:val="none" w:sz="0" w:space="0" w:color="auto"/>
        <w:left w:val="none" w:sz="0" w:space="0" w:color="auto"/>
        <w:bottom w:val="none" w:sz="0" w:space="0" w:color="auto"/>
        <w:right w:val="none" w:sz="0" w:space="0" w:color="auto"/>
      </w:divBdr>
    </w:div>
    <w:div w:id="1194267163">
      <w:bodyDiv w:val="1"/>
      <w:marLeft w:val="0"/>
      <w:marRight w:val="0"/>
      <w:marTop w:val="0"/>
      <w:marBottom w:val="0"/>
      <w:divBdr>
        <w:top w:val="none" w:sz="0" w:space="0" w:color="auto"/>
        <w:left w:val="none" w:sz="0" w:space="0" w:color="auto"/>
        <w:bottom w:val="none" w:sz="0" w:space="0" w:color="auto"/>
        <w:right w:val="none" w:sz="0" w:space="0" w:color="auto"/>
      </w:divBdr>
    </w:div>
    <w:div w:id="1194269851">
      <w:bodyDiv w:val="1"/>
      <w:marLeft w:val="0"/>
      <w:marRight w:val="0"/>
      <w:marTop w:val="0"/>
      <w:marBottom w:val="0"/>
      <w:divBdr>
        <w:top w:val="none" w:sz="0" w:space="0" w:color="auto"/>
        <w:left w:val="none" w:sz="0" w:space="0" w:color="auto"/>
        <w:bottom w:val="none" w:sz="0" w:space="0" w:color="auto"/>
        <w:right w:val="none" w:sz="0" w:space="0" w:color="auto"/>
      </w:divBdr>
      <w:divsChild>
        <w:div w:id="449780793">
          <w:marLeft w:val="0"/>
          <w:marRight w:val="0"/>
          <w:marTop w:val="0"/>
          <w:marBottom w:val="0"/>
          <w:divBdr>
            <w:top w:val="none" w:sz="0" w:space="0" w:color="auto"/>
            <w:left w:val="none" w:sz="0" w:space="0" w:color="auto"/>
            <w:bottom w:val="none" w:sz="0" w:space="0" w:color="auto"/>
            <w:right w:val="none" w:sz="0" w:space="0" w:color="auto"/>
          </w:divBdr>
        </w:div>
        <w:div w:id="1501309438">
          <w:marLeft w:val="0"/>
          <w:marRight w:val="0"/>
          <w:marTop w:val="0"/>
          <w:marBottom w:val="0"/>
          <w:divBdr>
            <w:top w:val="none" w:sz="0" w:space="0" w:color="auto"/>
            <w:left w:val="none" w:sz="0" w:space="0" w:color="auto"/>
            <w:bottom w:val="none" w:sz="0" w:space="0" w:color="auto"/>
            <w:right w:val="none" w:sz="0" w:space="0" w:color="auto"/>
          </w:divBdr>
        </w:div>
        <w:div w:id="461847509">
          <w:marLeft w:val="0"/>
          <w:marRight w:val="0"/>
          <w:marTop w:val="0"/>
          <w:marBottom w:val="0"/>
          <w:divBdr>
            <w:top w:val="none" w:sz="0" w:space="0" w:color="auto"/>
            <w:left w:val="none" w:sz="0" w:space="0" w:color="auto"/>
            <w:bottom w:val="none" w:sz="0" w:space="0" w:color="auto"/>
            <w:right w:val="none" w:sz="0" w:space="0" w:color="auto"/>
          </w:divBdr>
        </w:div>
        <w:div w:id="1184320089">
          <w:marLeft w:val="0"/>
          <w:marRight w:val="0"/>
          <w:marTop w:val="0"/>
          <w:marBottom w:val="0"/>
          <w:divBdr>
            <w:top w:val="none" w:sz="0" w:space="0" w:color="auto"/>
            <w:left w:val="none" w:sz="0" w:space="0" w:color="auto"/>
            <w:bottom w:val="none" w:sz="0" w:space="0" w:color="auto"/>
            <w:right w:val="none" w:sz="0" w:space="0" w:color="auto"/>
          </w:divBdr>
        </w:div>
        <w:div w:id="2129662748">
          <w:marLeft w:val="0"/>
          <w:marRight w:val="0"/>
          <w:marTop w:val="0"/>
          <w:marBottom w:val="0"/>
          <w:divBdr>
            <w:top w:val="none" w:sz="0" w:space="0" w:color="auto"/>
            <w:left w:val="none" w:sz="0" w:space="0" w:color="auto"/>
            <w:bottom w:val="none" w:sz="0" w:space="0" w:color="auto"/>
            <w:right w:val="none" w:sz="0" w:space="0" w:color="auto"/>
          </w:divBdr>
        </w:div>
        <w:div w:id="1653096578">
          <w:marLeft w:val="0"/>
          <w:marRight w:val="0"/>
          <w:marTop w:val="0"/>
          <w:marBottom w:val="0"/>
          <w:divBdr>
            <w:top w:val="none" w:sz="0" w:space="0" w:color="auto"/>
            <w:left w:val="none" w:sz="0" w:space="0" w:color="auto"/>
            <w:bottom w:val="none" w:sz="0" w:space="0" w:color="auto"/>
            <w:right w:val="none" w:sz="0" w:space="0" w:color="auto"/>
          </w:divBdr>
        </w:div>
        <w:div w:id="105270009">
          <w:marLeft w:val="0"/>
          <w:marRight w:val="0"/>
          <w:marTop w:val="0"/>
          <w:marBottom w:val="0"/>
          <w:divBdr>
            <w:top w:val="none" w:sz="0" w:space="0" w:color="auto"/>
            <w:left w:val="none" w:sz="0" w:space="0" w:color="auto"/>
            <w:bottom w:val="none" w:sz="0" w:space="0" w:color="auto"/>
            <w:right w:val="none" w:sz="0" w:space="0" w:color="auto"/>
          </w:divBdr>
        </w:div>
        <w:div w:id="2074506021">
          <w:marLeft w:val="0"/>
          <w:marRight w:val="0"/>
          <w:marTop w:val="0"/>
          <w:marBottom w:val="0"/>
          <w:divBdr>
            <w:top w:val="none" w:sz="0" w:space="0" w:color="auto"/>
            <w:left w:val="none" w:sz="0" w:space="0" w:color="auto"/>
            <w:bottom w:val="none" w:sz="0" w:space="0" w:color="auto"/>
            <w:right w:val="none" w:sz="0" w:space="0" w:color="auto"/>
          </w:divBdr>
        </w:div>
        <w:div w:id="1107189285">
          <w:marLeft w:val="0"/>
          <w:marRight w:val="0"/>
          <w:marTop w:val="0"/>
          <w:marBottom w:val="0"/>
          <w:divBdr>
            <w:top w:val="none" w:sz="0" w:space="0" w:color="auto"/>
            <w:left w:val="none" w:sz="0" w:space="0" w:color="auto"/>
            <w:bottom w:val="none" w:sz="0" w:space="0" w:color="auto"/>
            <w:right w:val="none" w:sz="0" w:space="0" w:color="auto"/>
          </w:divBdr>
        </w:div>
        <w:div w:id="312291800">
          <w:marLeft w:val="0"/>
          <w:marRight w:val="0"/>
          <w:marTop w:val="0"/>
          <w:marBottom w:val="0"/>
          <w:divBdr>
            <w:top w:val="none" w:sz="0" w:space="0" w:color="auto"/>
            <w:left w:val="none" w:sz="0" w:space="0" w:color="auto"/>
            <w:bottom w:val="none" w:sz="0" w:space="0" w:color="auto"/>
            <w:right w:val="none" w:sz="0" w:space="0" w:color="auto"/>
          </w:divBdr>
        </w:div>
        <w:div w:id="969943366">
          <w:marLeft w:val="0"/>
          <w:marRight w:val="0"/>
          <w:marTop w:val="0"/>
          <w:marBottom w:val="0"/>
          <w:divBdr>
            <w:top w:val="none" w:sz="0" w:space="0" w:color="auto"/>
            <w:left w:val="none" w:sz="0" w:space="0" w:color="auto"/>
            <w:bottom w:val="none" w:sz="0" w:space="0" w:color="auto"/>
            <w:right w:val="none" w:sz="0" w:space="0" w:color="auto"/>
          </w:divBdr>
        </w:div>
        <w:div w:id="1095708482">
          <w:marLeft w:val="0"/>
          <w:marRight w:val="0"/>
          <w:marTop w:val="0"/>
          <w:marBottom w:val="0"/>
          <w:divBdr>
            <w:top w:val="none" w:sz="0" w:space="0" w:color="auto"/>
            <w:left w:val="none" w:sz="0" w:space="0" w:color="auto"/>
            <w:bottom w:val="none" w:sz="0" w:space="0" w:color="auto"/>
            <w:right w:val="none" w:sz="0" w:space="0" w:color="auto"/>
          </w:divBdr>
        </w:div>
        <w:div w:id="1579554202">
          <w:marLeft w:val="0"/>
          <w:marRight w:val="0"/>
          <w:marTop w:val="0"/>
          <w:marBottom w:val="0"/>
          <w:divBdr>
            <w:top w:val="none" w:sz="0" w:space="0" w:color="auto"/>
            <w:left w:val="none" w:sz="0" w:space="0" w:color="auto"/>
            <w:bottom w:val="none" w:sz="0" w:space="0" w:color="auto"/>
            <w:right w:val="none" w:sz="0" w:space="0" w:color="auto"/>
          </w:divBdr>
        </w:div>
        <w:div w:id="637536163">
          <w:marLeft w:val="0"/>
          <w:marRight w:val="0"/>
          <w:marTop w:val="0"/>
          <w:marBottom w:val="0"/>
          <w:divBdr>
            <w:top w:val="none" w:sz="0" w:space="0" w:color="auto"/>
            <w:left w:val="none" w:sz="0" w:space="0" w:color="auto"/>
            <w:bottom w:val="none" w:sz="0" w:space="0" w:color="auto"/>
            <w:right w:val="none" w:sz="0" w:space="0" w:color="auto"/>
          </w:divBdr>
        </w:div>
        <w:div w:id="1259101282">
          <w:marLeft w:val="0"/>
          <w:marRight w:val="0"/>
          <w:marTop w:val="0"/>
          <w:marBottom w:val="0"/>
          <w:divBdr>
            <w:top w:val="none" w:sz="0" w:space="0" w:color="auto"/>
            <w:left w:val="none" w:sz="0" w:space="0" w:color="auto"/>
            <w:bottom w:val="none" w:sz="0" w:space="0" w:color="auto"/>
            <w:right w:val="none" w:sz="0" w:space="0" w:color="auto"/>
          </w:divBdr>
        </w:div>
        <w:div w:id="69469879">
          <w:marLeft w:val="0"/>
          <w:marRight w:val="0"/>
          <w:marTop w:val="0"/>
          <w:marBottom w:val="0"/>
          <w:divBdr>
            <w:top w:val="none" w:sz="0" w:space="0" w:color="auto"/>
            <w:left w:val="none" w:sz="0" w:space="0" w:color="auto"/>
            <w:bottom w:val="none" w:sz="0" w:space="0" w:color="auto"/>
            <w:right w:val="none" w:sz="0" w:space="0" w:color="auto"/>
          </w:divBdr>
        </w:div>
        <w:div w:id="1317026027">
          <w:marLeft w:val="0"/>
          <w:marRight w:val="0"/>
          <w:marTop w:val="0"/>
          <w:marBottom w:val="0"/>
          <w:divBdr>
            <w:top w:val="none" w:sz="0" w:space="0" w:color="auto"/>
            <w:left w:val="none" w:sz="0" w:space="0" w:color="auto"/>
            <w:bottom w:val="none" w:sz="0" w:space="0" w:color="auto"/>
            <w:right w:val="none" w:sz="0" w:space="0" w:color="auto"/>
          </w:divBdr>
        </w:div>
        <w:div w:id="1966962464">
          <w:marLeft w:val="0"/>
          <w:marRight w:val="0"/>
          <w:marTop w:val="0"/>
          <w:marBottom w:val="0"/>
          <w:divBdr>
            <w:top w:val="none" w:sz="0" w:space="0" w:color="auto"/>
            <w:left w:val="none" w:sz="0" w:space="0" w:color="auto"/>
            <w:bottom w:val="none" w:sz="0" w:space="0" w:color="auto"/>
            <w:right w:val="none" w:sz="0" w:space="0" w:color="auto"/>
          </w:divBdr>
        </w:div>
        <w:div w:id="1197352041">
          <w:marLeft w:val="0"/>
          <w:marRight w:val="0"/>
          <w:marTop w:val="0"/>
          <w:marBottom w:val="0"/>
          <w:divBdr>
            <w:top w:val="none" w:sz="0" w:space="0" w:color="auto"/>
            <w:left w:val="none" w:sz="0" w:space="0" w:color="auto"/>
            <w:bottom w:val="none" w:sz="0" w:space="0" w:color="auto"/>
            <w:right w:val="none" w:sz="0" w:space="0" w:color="auto"/>
          </w:divBdr>
        </w:div>
        <w:div w:id="1196041377">
          <w:marLeft w:val="0"/>
          <w:marRight w:val="0"/>
          <w:marTop w:val="0"/>
          <w:marBottom w:val="0"/>
          <w:divBdr>
            <w:top w:val="none" w:sz="0" w:space="0" w:color="auto"/>
            <w:left w:val="none" w:sz="0" w:space="0" w:color="auto"/>
            <w:bottom w:val="none" w:sz="0" w:space="0" w:color="auto"/>
            <w:right w:val="none" w:sz="0" w:space="0" w:color="auto"/>
          </w:divBdr>
        </w:div>
        <w:div w:id="296879480">
          <w:marLeft w:val="0"/>
          <w:marRight w:val="0"/>
          <w:marTop w:val="0"/>
          <w:marBottom w:val="0"/>
          <w:divBdr>
            <w:top w:val="none" w:sz="0" w:space="0" w:color="auto"/>
            <w:left w:val="none" w:sz="0" w:space="0" w:color="auto"/>
            <w:bottom w:val="none" w:sz="0" w:space="0" w:color="auto"/>
            <w:right w:val="none" w:sz="0" w:space="0" w:color="auto"/>
          </w:divBdr>
        </w:div>
        <w:div w:id="475951677">
          <w:marLeft w:val="0"/>
          <w:marRight w:val="0"/>
          <w:marTop w:val="0"/>
          <w:marBottom w:val="0"/>
          <w:divBdr>
            <w:top w:val="none" w:sz="0" w:space="0" w:color="auto"/>
            <w:left w:val="none" w:sz="0" w:space="0" w:color="auto"/>
            <w:bottom w:val="none" w:sz="0" w:space="0" w:color="auto"/>
            <w:right w:val="none" w:sz="0" w:space="0" w:color="auto"/>
          </w:divBdr>
        </w:div>
        <w:div w:id="1335374028">
          <w:marLeft w:val="0"/>
          <w:marRight w:val="0"/>
          <w:marTop w:val="0"/>
          <w:marBottom w:val="0"/>
          <w:divBdr>
            <w:top w:val="none" w:sz="0" w:space="0" w:color="auto"/>
            <w:left w:val="none" w:sz="0" w:space="0" w:color="auto"/>
            <w:bottom w:val="none" w:sz="0" w:space="0" w:color="auto"/>
            <w:right w:val="none" w:sz="0" w:space="0" w:color="auto"/>
          </w:divBdr>
        </w:div>
        <w:div w:id="1150484990">
          <w:marLeft w:val="0"/>
          <w:marRight w:val="0"/>
          <w:marTop w:val="0"/>
          <w:marBottom w:val="0"/>
          <w:divBdr>
            <w:top w:val="none" w:sz="0" w:space="0" w:color="auto"/>
            <w:left w:val="none" w:sz="0" w:space="0" w:color="auto"/>
            <w:bottom w:val="none" w:sz="0" w:space="0" w:color="auto"/>
            <w:right w:val="none" w:sz="0" w:space="0" w:color="auto"/>
          </w:divBdr>
        </w:div>
        <w:div w:id="1273321843">
          <w:marLeft w:val="0"/>
          <w:marRight w:val="0"/>
          <w:marTop w:val="0"/>
          <w:marBottom w:val="0"/>
          <w:divBdr>
            <w:top w:val="none" w:sz="0" w:space="0" w:color="auto"/>
            <w:left w:val="none" w:sz="0" w:space="0" w:color="auto"/>
            <w:bottom w:val="none" w:sz="0" w:space="0" w:color="auto"/>
            <w:right w:val="none" w:sz="0" w:space="0" w:color="auto"/>
          </w:divBdr>
        </w:div>
        <w:div w:id="1136682937">
          <w:marLeft w:val="0"/>
          <w:marRight w:val="0"/>
          <w:marTop w:val="0"/>
          <w:marBottom w:val="0"/>
          <w:divBdr>
            <w:top w:val="none" w:sz="0" w:space="0" w:color="auto"/>
            <w:left w:val="none" w:sz="0" w:space="0" w:color="auto"/>
            <w:bottom w:val="none" w:sz="0" w:space="0" w:color="auto"/>
            <w:right w:val="none" w:sz="0" w:space="0" w:color="auto"/>
          </w:divBdr>
        </w:div>
        <w:div w:id="723065601">
          <w:marLeft w:val="0"/>
          <w:marRight w:val="0"/>
          <w:marTop w:val="0"/>
          <w:marBottom w:val="0"/>
          <w:divBdr>
            <w:top w:val="none" w:sz="0" w:space="0" w:color="auto"/>
            <w:left w:val="none" w:sz="0" w:space="0" w:color="auto"/>
            <w:bottom w:val="none" w:sz="0" w:space="0" w:color="auto"/>
            <w:right w:val="none" w:sz="0" w:space="0" w:color="auto"/>
          </w:divBdr>
        </w:div>
        <w:div w:id="1737510126">
          <w:marLeft w:val="0"/>
          <w:marRight w:val="0"/>
          <w:marTop w:val="0"/>
          <w:marBottom w:val="0"/>
          <w:divBdr>
            <w:top w:val="none" w:sz="0" w:space="0" w:color="auto"/>
            <w:left w:val="none" w:sz="0" w:space="0" w:color="auto"/>
            <w:bottom w:val="none" w:sz="0" w:space="0" w:color="auto"/>
            <w:right w:val="none" w:sz="0" w:space="0" w:color="auto"/>
          </w:divBdr>
        </w:div>
        <w:div w:id="1970015948">
          <w:marLeft w:val="0"/>
          <w:marRight w:val="0"/>
          <w:marTop w:val="0"/>
          <w:marBottom w:val="0"/>
          <w:divBdr>
            <w:top w:val="none" w:sz="0" w:space="0" w:color="auto"/>
            <w:left w:val="none" w:sz="0" w:space="0" w:color="auto"/>
            <w:bottom w:val="none" w:sz="0" w:space="0" w:color="auto"/>
            <w:right w:val="none" w:sz="0" w:space="0" w:color="auto"/>
          </w:divBdr>
        </w:div>
        <w:div w:id="610086715">
          <w:marLeft w:val="0"/>
          <w:marRight w:val="0"/>
          <w:marTop w:val="0"/>
          <w:marBottom w:val="0"/>
          <w:divBdr>
            <w:top w:val="none" w:sz="0" w:space="0" w:color="auto"/>
            <w:left w:val="none" w:sz="0" w:space="0" w:color="auto"/>
            <w:bottom w:val="none" w:sz="0" w:space="0" w:color="auto"/>
            <w:right w:val="none" w:sz="0" w:space="0" w:color="auto"/>
          </w:divBdr>
        </w:div>
        <w:div w:id="107432041">
          <w:marLeft w:val="0"/>
          <w:marRight w:val="0"/>
          <w:marTop w:val="0"/>
          <w:marBottom w:val="0"/>
          <w:divBdr>
            <w:top w:val="none" w:sz="0" w:space="0" w:color="auto"/>
            <w:left w:val="none" w:sz="0" w:space="0" w:color="auto"/>
            <w:bottom w:val="none" w:sz="0" w:space="0" w:color="auto"/>
            <w:right w:val="none" w:sz="0" w:space="0" w:color="auto"/>
          </w:divBdr>
        </w:div>
        <w:div w:id="1644852769">
          <w:marLeft w:val="0"/>
          <w:marRight w:val="0"/>
          <w:marTop w:val="0"/>
          <w:marBottom w:val="0"/>
          <w:divBdr>
            <w:top w:val="none" w:sz="0" w:space="0" w:color="auto"/>
            <w:left w:val="none" w:sz="0" w:space="0" w:color="auto"/>
            <w:bottom w:val="none" w:sz="0" w:space="0" w:color="auto"/>
            <w:right w:val="none" w:sz="0" w:space="0" w:color="auto"/>
          </w:divBdr>
        </w:div>
        <w:div w:id="1535926239">
          <w:marLeft w:val="0"/>
          <w:marRight w:val="0"/>
          <w:marTop w:val="0"/>
          <w:marBottom w:val="0"/>
          <w:divBdr>
            <w:top w:val="none" w:sz="0" w:space="0" w:color="auto"/>
            <w:left w:val="none" w:sz="0" w:space="0" w:color="auto"/>
            <w:bottom w:val="none" w:sz="0" w:space="0" w:color="auto"/>
            <w:right w:val="none" w:sz="0" w:space="0" w:color="auto"/>
          </w:divBdr>
        </w:div>
        <w:div w:id="766652058">
          <w:marLeft w:val="0"/>
          <w:marRight w:val="0"/>
          <w:marTop w:val="0"/>
          <w:marBottom w:val="0"/>
          <w:divBdr>
            <w:top w:val="none" w:sz="0" w:space="0" w:color="auto"/>
            <w:left w:val="none" w:sz="0" w:space="0" w:color="auto"/>
            <w:bottom w:val="none" w:sz="0" w:space="0" w:color="auto"/>
            <w:right w:val="none" w:sz="0" w:space="0" w:color="auto"/>
          </w:divBdr>
        </w:div>
        <w:div w:id="1369379386">
          <w:marLeft w:val="0"/>
          <w:marRight w:val="0"/>
          <w:marTop w:val="0"/>
          <w:marBottom w:val="0"/>
          <w:divBdr>
            <w:top w:val="none" w:sz="0" w:space="0" w:color="auto"/>
            <w:left w:val="none" w:sz="0" w:space="0" w:color="auto"/>
            <w:bottom w:val="none" w:sz="0" w:space="0" w:color="auto"/>
            <w:right w:val="none" w:sz="0" w:space="0" w:color="auto"/>
          </w:divBdr>
        </w:div>
        <w:div w:id="1537887516">
          <w:marLeft w:val="0"/>
          <w:marRight w:val="0"/>
          <w:marTop w:val="0"/>
          <w:marBottom w:val="0"/>
          <w:divBdr>
            <w:top w:val="none" w:sz="0" w:space="0" w:color="auto"/>
            <w:left w:val="none" w:sz="0" w:space="0" w:color="auto"/>
            <w:bottom w:val="none" w:sz="0" w:space="0" w:color="auto"/>
            <w:right w:val="none" w:sz="0" w:space="0" w:color="auto"/>
          </w:divBdr>
        </w:div>
        <w:div w:id="285548195">
          <w:marLeft w:val="0"/>
          <w:marRight w:val="0"/>
          <w:marTop w:val="0"/>
          <w:marBottom w:val="0"/>
          <w:divBdr>
            <w:top w:val="none" w:sz="0" w:space="0" w:color="auto"/>
            <w:left w:val="none" w:sz="0" w:space="0" w:color="auto"/>
            <w:bottom w:val="none" w:sz="0" w:space="0" w:color="auto"/>
            <w:right w:val="none" w:sz="0" w:space="0" w:color="auto"/>
          </w:divBdr>
        </w:div>
        <w:div w:id="638416504">
          <w:marLeft w:val="0"/>
          <w:marRight w:val="0"/>
          <w:marTop w:val="0"/>
          <w:marBottom w:val="0"/>
          <w:divBdr>
            <w:top w:val="none" w:sz="0" w:space="0" w:color="auto"/>
            <w:left w:val="none" w:sz="0" w:space="0" w:color="auto"/>
            <w:bottom w:val="none" w:sz="0" w:space="0" w:color="auto"/>
            <w:right w:val="none" w:sz="0" w:space="0" w:color="auto"/>
          </w:divBdr>
        </w:div>
        <w:div w:id="1763918062">
          <w:marLeft w:val="0"/>
          <w:marRight w:val="0"/>
          <w:marTop w:val="0"/>
          <w:marBottom w:val="0"/>
          <w:divBdr>
            <w:top w:val="none" w:sz="0" w:space="0" w:color="auto"/>
            <w:left w:val="none" w:sz="0" w:space="0" w:color="auto"/>
            <w:bottom w:val="none" w:sz="0" w:space="0" w:color="auto"/>
            <w:right w:val="none" w:sz="0" w:space="0" w:color="auto"/>
          </w:divBdr>
        </w:div>
        <w:div w:id="1144927853">
          <w:marLeft w:val="0"/>
          <w:marRight w:val="0"/>
          <w:marTop w:val="0"/>
          <w:marBottom w:val="0"/>
          <w:divBdr>
            <w:top w:val="none" w:sz="0" w:space="0" w:color="auto"/>
            <w:left w:val="none" w:sz="0" w:space="0" w:color="auto"/>
            <w:bottom w:val="none" w:sz="0" w:space="0" w:color="auto"/>
            <w:right w:val="none" w:sz="0" w:space="0" w:color="auto"/>
          </w:divBdr>
        </w:div>
        <w:div w:id="667828465">
          <w:marLeft w:val="0"/>
          <w:marRight w:val="0"/>
          <w:marTop w:val="0"/>
          <w:marBottom w:val="0"/>
          <w:divBdr>
            <w:top w:val="none" w:sz="0" w:space="0" w:color="auto"/>
            <w:left w:val="none" w:sz="0" w:space="0" w:color="auto"/>
            <w:bottom w:val="none" w:sz="0" w:space="0" w:color="auto"/>
            <w:right w:val="none" w:sz="0" w:space="0" w:color="auto"/>
          </w:divBdr>
        </w:div>
        <w:div w:id="1271938593">
          <w:marLeft w:val="0"/>
          <w:marRight w:val="0"/>
          <w:marTop w:val="0"/>
          <w:marBottom w:val="0"/>
          <w:divBdr>
            <w:top w:val="none" w:sz="0" w:space="0" w:color="auto"/>
            <w:left w:val="none" w:sz="0" w:space="0" w:color="auto"/>
            <w:bottom w:val="none" w:sz="0" w:space="0" w:color="auto"/>
            <w:right w:val="none" w:sz="0" w:space="0" w:color="auto"/>
          </w:divBdr>
        </w:div>
        <w:div w:id="295649440">
          <w:marLeft w:val="0"/>
          <w:marRight w:val="0"/>
          <w:marTop w:val="0"/>
          <w:marBottom w:val="0"/>
          <w:divBdr>
            <w:top w:val="none" w:sz="0" w:space="0" w:color="auto"/>
            <w:left w:val="none" w:sz="0" w:space="0" w:color="auto"/>
            <w:bottom w:val="none" w:sz="0" w:space="0" w:color="auto"/>
            <w:right w:val="none" w:sz="0" w:space="0" w:color="auto"/>
          </w:divBdr>
        </w:div>
        <w:div w:id="1007370008">
          <w:marLeft w:val="0"/>
          <w:marRight w:val="0"/>
          <w:marTop w:val="0"/>
          <w:marBottom w:val="0"/>
          <w:divBdr>
            <w:top w:val="none" w:sz="0" w:space="0" w:color="auto"/>
            <w:left w:val="none" w:sz="0" w:space="0" w:color="auto"/>
            <w:bottom w:val="none" w:sz="0" w:space="0" w:color="auto"/>
            <w:right w:val="none" w:sz="0" w:space="0" w:color="auto"/>
          </w:divBdr>
        </w:div>
        <w:div w:id="1662542189">
          <w:marLeft w:val="0"/>
          <w:marRight w:val="0"/>
          <w:marTop w:val="0"/>
          <w:marBottom w:val="0"/>
          <w:divBdr>
            <w:top w:val="none" w:sz="0" w:space="0" w:color="auto"/>
            <w:left w:val="none" w:sz="0" w:space="0" w:color="auto"/>
            <w:bottom w:val="none" w:sz="0" w:space="0" w:color="auto"/>
            <w:right w:val="none" w:sz="0" w:space="0" w:color="auto"/>
          </w:divBdr>
        </w:div>
        <w:div w:id="949778249">
          <w:marLeft w:val="0"/>
          <w:marRight w:val="0"/>
          <w:marTop w:val="0"/>
          <w:marBottom w:val="0"/>
          <w:divBdr>
            <w:top w:val="none" w:sz="0" w:space="0" w:color="auto"/>
            <w:left w:val="none" w:sz="0" w:space="0" w:color="auto"/>
            <w:bottom w:val="none" w:sz="0" w:space="0" w:color="auto"/>
            <w:right w:val="none" w:sz="0" w:space="0" w:color="auto"/>
          </w:divBdr>
        </w:div>
        <w:div w:id="11956027">
          <w:marLeft w:val="0"/>
          <w:marRight w:val="0"/>
          <w:marTop w:val="0"/>
          <w:marBottom w:val="0"/>
          <w:divBdr>
            <w:top w:val="none" w:sz="0" w:space="0" w:color="auto"/>
            <w:left w:val="none" w:sz="0" w:space="0" w:color="auto"/>
            <w:bottom w:val="none" w:sz="0" w:space="0" w:color="auto"/>
            <w:right w:val="none" w:sz="0" w:space="0" w:color="auto"/>
          </w:divBdr>
        </w:div>
        <w:div w:id="451484377">
          <w:marLeft w:val="0"/>
          <w:marRight w:val="0"/>
          <w:marTop w:val="0"/>
          <w:marBottom w:val="0"/>
          <w:divBdr>
            <w:top w:val="none" w:sz="0" w:space="0" w:color="auto"/>
            <w:left w:val="none" w:sz="0" w:space="0" w:color="auto"/>
            <w:bottom w:val="none" w:sz="0" w:space="0" w:color="auto"/>
            <w:right w:val="none" w:sz="0" w:space="0" w:color="auto"/>
          </w:divBdr>
        </w:div>
      </w:divsChild>
    </w:div>
    <w:div w:id="1194272574">
      <w:bodyDiv w:val="1"/>
      <w:marLeft w:val="0"/>
      <w:marRight w:val="0"/>
      <w:marTop w:val="0"/>
      <w:marBottom w:val="0"/>
      <w:divBdr>
        <w:top w:val="none" w:sz="0" w:space="0" w:color="auto"/>
        <w:left w:val="none" w:sz="0" w:space="0" w:color="auto"/>
        <w:bottom w:val="none" w:sz="0" w:space="0" w:color="auto"/>
        <w:right w:val="none" w:sz="0" w:space="0" w:color="auto"/>
      </w:divBdr>
    </w:div>
    <w:div w:id="1194491563">
      <w:bodyDiv w:val="1"/>
      <w:marLeft w:val="0"/>
      <w:marRight w:val="0"/>
      <w:marTop w:val="0"/>
      <w:marBottom w:val="0"/>
      <w:divBdr>
        <w:top w:val="none" w:sz="0" w:space="0" w:color="auto"/>
        <w:left w:val="none" w:sz="0" w:space="0" w:color="auto"/>
        <w:bottom w:val="none" w:sz="0" w:space="0" w:color="auto"/>
        <w:right w:val="none" w:sz="0" w:space="0" w:color="auto"/>
      </w:divBdr>
    </w:div>
    <w:div w:id="1194617096">
      <w:bodyDiv w:val="1"/>
      <w:marLeft w:val="0"/>
      <w:marRight w:val="0"/>
      <w:marTop w:val="0"/>
      <w:marBottom w:val="0"/>
      <w:divBdr>
        <w:top w:val="none" w:sz="0" w:space="0" w:color="auto"/>
        <w:left w:val="none" w:sz="0" w:space="0" w:color="auto"/>
        <w:bottom w:val="none" w:sz="0" w:space="0" w:color="auto"/>
        <w:right w:val="none" w:sz="0" w:space="0" w:color="auto"/>
      </w:divBdr>
    </w:div>
    <w:div w:id="1194617596">
      <w:bodyDiv w:val="1"/>
      <w:marLeft w:val="0"/>
      <w:marRight w:val="0"/>
      <w:marTop w:val="0"/>
      <w:marBottom w:val="0"/>
      <w:divBdr>
        <w:top w:val="none" w:sz="0" w:space="0" w:color="auto"/>
        <w:left w:val="none" w:sz="0" w:space="0" w:color="auto"/>
        <w:bottom w:val="none" w:sz="0" w:space="0" w:color="auto"/>
        <w:right w:val="none" w:sz="0" w:space="0" w:color="auto"/>
      </w:divBdr>
    </w:div>
    <w:div w:id="1194734752">
      <w:bodyDiv w:val="1"/>
      <w:marLeft w:val="0"/>
      <w:marRight w:val="0"/>
      <w:marTop w:val="0"/>
      <w:marBottom w:val="0"/>
      <w:divBdr>
        <w:top w:val="none" w:sz="0" w:space="0" w:color="auto"/>
        <w:left w:val="none" w:sz="0" w:space="0" w:color="auto"/>
        <w:bottom w:val="none" w:sz="0" w:space="0" w:color="auto"/>
        <w:right w:val="none" w:sz="0" w:space="0" w:color="auto"/>
      </w:divBdr>
    </w:div>
    <w:div w:id="1194810648">
      <w:bodyDiv w:val="1"/>
      <w:marLeft w:val="0"/>
      <w:marRight w:val="0"/>
      <w:marTop w:val="0"/>
      <w:marBottom w:val="0"/>
      <w:divBdr>
        <w:top w:val="none" w:sz="0" w:space="0" w:color="auto"/>
        <w:left w:val="none" w:sz="0" w:space="0" w:color="auto"/>
        <w:bottom w:val="none" w:sz="0" w:space="0" w:color="auto"/>
        <w:right w:val="none" w:sz="0" w:space="0" w:color="auto"/>
      </w:divBdr>
    </w:div>
    <w:div w:id="1195116034">
      <w:bodyDiv w:val="1"/>
      <w:marLeft w:val="0"/>
      <w:marRight w:val="0"/>
      <w:marTop w:val="0"/>
      <w:marBottom w:val="0"/>
      <w:divBdr>
        <w:top w:val="none" w:sz="0" w:space="0" w:color="auto"/>
        <w:left w:val="none" w:sz="0" w:space="0" w:color="auto"/>
        <w:bottom w:val="none" w:sz="0" w:space="0" w:color="auto"/>
        <w:right w:val="none" w:sz="0" w:space="0" w:color="auto"/>
      </w:divBdr>
    </w:div>
    <w:div w:id="1195268183">
      <w:bodyDiv w:val="1"/>
      <w:marLeft w:val="0"/>
      <w:marRight w:val="0"/>
      <w:marTop w:val="0"/>
      <w:marBottom w:val="0"/>
      <w:divBdr>
        <w:top w:val="none" w:sz="0" w:space="0" w:color="auto"/>
        <w:left w:val="none" w:sz="0" w:space="0" w:color="auto"/>
        <w:bottom w:val="none" w:sz="0" w:space="0" w:color="auto"/>
        <w:right w:val="none" w:sz="0" w:space="0" w:color="auto"/>
      </w:divBdr>
    </w:div>
    <w:div w:id="1195339767">
      <w:bodyDiv w:val="1"/>
      <w:marLeft w:val="0"/>
      <w:marRight w:val="0"/>
      <w:marTop w:val="0"/>
      <w:marBottom w:val="0"/>
      <w:divBdr>
        <w:top w:val="none" w:sz="0" w:space="0" w:color="auto"/>
        <w:left w:val="none" w:sz="0" w:space="0" w:color="auto"/>
        <w:bottom w:val="none" w:sz="0" w:space="0" w:color="auto"/>
        <w:right w:val="none" w:sz="0" w:space="0" w:color="auto"/>
      </w:divBdr>
    </w:div>
    <w:div w:id="1195342497">
      <w:bodyDiv w:val="1"/>
      <w:marLeft w:val="0"/>
      <w:marRight w:val="0"/>
      <w:marTop w:val="0"/>
      <w:marBottom w:val="0"/>
      <w:divBdr>
        <w:top w:val="none" w:sz="0" w:space="0" w:color="auto"/>
        <w:left w:val="none" w:sz="0" w:space="0" w:color="auto"/>
        <w:bottom w:val="none" w:sz="0" w:space="0" w:color="auto"/>
        <w:right w:val="none" w:sz="0" w:space="0" w:color="auto"/>
      </w:divBdr>
    </w:div>
    <w:div w:id="1195464988">
      <w:bodyDiv w:val="1"/>
      <w:marLeft w:val="0"/>
      <w:marRight w:val="0"/>
      <w:marTop w:val="0"/>
      <w:marBottom w:val="0"/>
      <w:divBdr>
        <w:top w:val="none" w:sz="0" w:space="0" w:color="auto"/>
        <w:left w:val="none" w:sz="0" w:space="0" w:color="auto"/>
        <w:bottom w:val="none" w:sz="0" w:space="0" w:color="auto"/>
        <w:right w:val="none" w:sz="0" w:space="0" w:color="auto"/>
      </w:divBdr>
    </w:div>
    <w:div w:id="1195508283">
      <w:bodyDiv w:val="1"/>
      <w:marLeft w:val="0"/>
      <w:marRight w:val="0"/>
      <w:marTop w:val="0"/>
      <w:marBottom w:val="0"/>
      <w:divBdr>
        <w:top w:val="none" w:sz="0" w:space="0" w:color="auto"/>
        <w:left w:val="none" w:sz="0" w:space="0" w:color="auto"/>
        <w:bottom w:val="none" w:sz="0" w:space="0" w:color="auto"/>
        <w:right w:val="none" w:sz="0" w:space="0" w:color="auto"/>
      </w:divBdr>
      <w:divsChild>
        <w:div w:id="2048988560">
          <w:marLeft w:val="0"/>
          <w:marRight w:val="0"/>
          <w:marTop w:val="0"/>
          <w:marBottom w:val="0"/>
          <w:divBdr>
            <w:top w:val="none" w:sz="0" w:space="0" w:color="auto"/>
            <w:left w:val="none" w:sz="0" w:space="0" w:color="auto"/>
            <w:bottom w:val="none" w:sz="0" w:space="0" w:color="auto"/>
            <w:right w:val="none" w:sz="0" w:space="0" w:color="auto"/>
          </w:divBdr>
        </w:div>
        <w:div w:id="540477532">
          <w:marLeft w:val="0"/>
          <w:marRight w:val="0"/>
          <w:marTop w:val="0"/>
          <w:marBottom w:val="0"/>
          <w:divBdr>
            <w:top w:val="none" w:sz="0" w:space="0" w:color="auto"/>
            <w:left w:val="none" w:sz="0" w:space="0" w:color="auto"/>
            <w:bottom w:val="none" w:sz="0" w:space="0" w:color="auto"/>
            <w:right w:val="none" w:sz="0" w:space="0" w:color="auto"/>
          </w:divBdr>
        </w:div>
        <w:div w:id="791094090">
          <w:marLeft w:val="0"/>
          <w:marRight w:val="0"/>
          <w:marTop w:val="0"/>
          <w:marBottom w:val="0"/>
          <w:divBdr>
            <w:top w:val="none" w:sz="0" w:space="0" w:color="auto"/>
            <w:left w:val="none" w:sz="0" w:space="0" w:color="auto"/>
            <w:bottom w:val="none" w:sz="0" w:space="0" w:color="auto"/>
            <w:right w:val="none" w:sz="0" w:space="0" w:color="auto"/>
          </w:divBdr>
        </w:div>
        <w:div w:id="834687493">
          <w:marLeft w:val="0"/>
          <w:marRight w:val="0"/>
          <w:marTop w:val="0"/>
          <w:marBottom w:val="0"/>
          <w:divBdr>
            <w:top w:val="none" w:sz="0" w:space="0" w:color="auto"/>
            <w:left w:val="none" w:sz="0" w:space="0" w:color="auto"/>
            <w:bottom w:val="none" w:sz="0" w:space="0" w:color="auto"/>
            <w:right w:val="none" w:sz="0" w:space="0" w:color="auto"/>
          </w:divBdr>
        </w:div>
        <w:div w:id="500583629">
          <w:marLeft w:val="0"/>
          <w:marRight w:val="0"/>
          <w:marTop w:val="0"/>
          <w:marBottom w:val="0"/>
          <w:divBdr>
            <w:top w:val="none" w:sz="0" w:space="0" w:color="auto"/>
            <w:left w:val="none" w:sz="0" w:space="0" w:color="auto"/>
            <w:bottom w:val="none" w:sz="0" w:space="0" w:color="auto"/>
            <w:right w:val="none" w:sz="0" w:space="0" w:color="auto"/>
          </w:divBdr>
        </w:div>
        <w:div w:id="81922732">
          <w:marLeft w:val="0"/>
          <w:marRight w:val="0"/>
          <w:marTop w:val="0"/>
          <w:marBottom w:val="0"/>
          <w:divBdr>
            <w:top w:val="none" w:sz="0" w:space="0" w:color="auto"/>
            <w:left w:val="none" w:sz="0" w:space="0" w:color="auto"/>
            <w:bottom w:val="none" w:sz="0" w:space="0" w:color="auto"/>
            <w:right w:val="none" w:sz="0" w:space="0" w:color="auto"/>
          </w:divBdr>
        </w:div>
        <w:div w:id="909850395">
          <w:marLeft w:val="0"/>
          <w:marRight w:val="0"/>
          <w:marTop w:val="0"/>
          <w:marBottom w:val="0"/>
          <w:divBdr>
            <w:top w:val="none" w:sz="0" w:space="0" w:color="auto"/>
            <w:left w:val="none" w:sz="0" w:space="0" w:color="auto"/>
            <w:bottom w:val="none" w:sz="0" w:space="0" w:color="auto"/>
            <w:right w:val="none" w:sz="0" w:space="0" w:color="auto"/>
          </w:divBdr>
        </w:div>
        <w:div w:id="1632402559">
          <w:marLeft w:val="0"/>
          <w:marRight w:val="0"/>
          <w:marTop w:val="0"/>
          <w:marBottom w:val="0"/>
          <w:divBdr>
            <w:top w:val="none" w:sz="0" w:space="0" w:color="auto"/>
            <w:left w:val="none" w:sz="0" w:space="0" w:color="auto"/>
            <w:bottom w:val="none" w:sz="0" w:space="0" w:color="auto"/>
            <w:right w:val="none" w:sz="0" w:space="0" w:color="auto"/>
          </w:divBdr>
        </w:div>
        <w:div w:id="1310133481">
          <w:marLeft w:val="0"/>
          <w:marRight w:val="0"/>
          <w:marTop w:val="0"/>
          <w:marBottom w:val="0"/>
          <w:divBdr>
            <w:top w:val="none" w:sz="0" w:space="0" w:color="auto"/>
            <w:left w:val="none" w:sz="0" w:space="0" w:color="auto"/>
            <w:bottom w:val="none" w:sz="0" w:space="0" w:color="auto"/>
            <w:right w:val="none" w:sz="0" w:space="0" w:color="auto"/>
          </w:divBdr>
        </w:div>
        <w:div w:id="281764312">
          <w:marLeft w:val="0"/>
          <w:marRight w:val="0"/>
          <w:marTop w:val="0"/>
          <w:marBottom w:val="0"/>
          <w:divBdr>
            <w:top w:val="none" w:sz="0" w:space="0" w:color="auto"/>
            <w:left w:val="none" w:sz="0" w:space="0" w:color="auto"/>
            <w:bottom w:val="none" w:sz="0" w:space="0" w:color="auto"/>
            <w:right w:val="none" w:sz="0" w:space="0" w:color="auto"/>
          </w:divBdr>
        </w:div>
        <w:div w:id="1026105054">
          <w:marLeft w:val="0"/>
          <w:marRight w:val="0"/>
          <w:marTop w:val="0"/>
          <w:marBottom w:val="0"/>
          <w:divBdr>
            <w:top w:val="none" w:sz="0" w:space="0" w:color="auto"/>
            <w:left w:val="none" w:sz="0" w:space="0" w:color="auto"/>
            <w:bottom w:val="none" w:sz="0" w:space="0" w:color="auto"/>
            <w:right w:val="none" w:sz="0" w:space="0" w:color="auto"/>
          </w:divBdr>
        </w:div>
        <w:div w:id="670449163">
          <w:marLeft w:val="0"/>
          <w:marRight w:val="0"/>
          <w:marTop w:val="0"/>
          <w:marBottom w:val="0"/>
          <w:divBdr>
            <w:top w:val="none" w:sz="0" w:space="0" w:color="auto"/>
            <w:left w:val="none" w:sz="0" w:space="0" w:color="auto"/>
            <w:bottom w:val="none" w:sz="0" w:space="0" w:color="auto"/>
            <w:right w:val="none" w:sz="0" w:space="0" w:color="auto"/>
          </w:divBdr>
        </w:div>
        <w:div w:id="660474066">
          <w:marLeft w:val="0"/>
          <w:marRight w:val="0"/>
          <w:marTop w:val="0"/>
          <w:marBottom w:val="0"/>
          <w:divBdr>
            <w:top w:val="none" w:sz="0" w:space="0" w:color="auto"/>
            <w:left w:val="none" w:sz="0" w:space="0" w:color="auto"/>
            <w:bottom w:val="none" w:sz="0" w:space="0" w:color="auto"/>
            <w:right w:val="none" w:sz="0" w:space="0" w:color="auto"/>
          </w:divBdr>
        </w:div>
        <w:div w:id="1295870978">
          <w:marLeft w:val="0"/>
          <w:marRight w:val="0"/>
          <w:marTop w:val="0"/>
          <w:marBottom w:val="0"/>
          <w:divBdr>
            <w:top w:val="none" w:sz="0" w:space="0" w:color="auto"/>
            <w:left w:val="none" w:sz="0" w:space="0" w:color="auto"/>
            <w:bottom w:val="none" w:sz="0" w:space="0" w:color="auto"/>
            <w:right w:val="none" w:sz="0" w:space="0" w:color="auto"/>
          </w:divBdr>
        </w:div>
        <w:div w:id="854227431">
          <w:marLeft w:val="0"/>
          <w:marRight w:val="0"/>
          <w:marTop w:val="0"/>
          <w:marBottom w:val="0"/>
          <w:divBdr>
            <w:top w:val="none" w:sz="0" w:space="0" w:color="auto"/>
            <w:left w:val="none" w:sz="0" w:space="0" w:color="auto"/>
            <w:bottom w:val="none" w:sz="0" w:space="0" w:color="auto"/>
            <w:right w:val="none" w:sz="0" w:space="0" w:color="auto"/>
          </w:divBdr>
        </w:div>
        <w:div w:id="1534150847">
          <w:marLeft w:val="0"/>
          <w:marRight w:val="0"/>
          <w:marTop w:val="0"/>
          <w:marBottom w:val="0"/>
          <w:divBdr>
            <w:top w:val="none" w:sz="0" w:space="0" w:color="auto"/>
            <w:left w:val="none" w:sz="0" w:space="0" w:color="auto"/>
            <w:bottom w:val="none" w:sz="0" w:space="0" w:color="auto"/>
            <w:right w:val="none" w:sz="0" w:space="0" w:color="auto"/>
          </w:divBdr>
        </w:div>
        <w:div w:id="131871595">
          <w:marLeft w:val="0"/>
          <w:marRight w:val="0"/>
          <w:marTop w:val="0"/>
          <w:marBottom w:val="0"/>
          <w:divBdr>
            <w:top w:val="none" w:sz="0" w:space="0" w:color="auto"/>
            <w:left w:val="none" w:sz="0" w:space="0" w:color="auto"/>
            <w:bottom w:val="none" w:sz="0" w:space="0" w:color="auto"/>
            <w:right w:val="none" w:sz="0" w:space="0" w:color="auto"/>
          </w:divBdr>
        </w:div>
        <w:div w:id="1215004075">
          <w:marLeft w:val="0"/>
          <w:marRight w:val="0"/>
          <w:marTop w:val="0"/>
          <w:marBottom w:val="0"/>
          <w:divBdr>
            <w:top w:val="none" w:sz="0" w:space="0" w:color="auto"/>
            <w:left w:val="none" w:sz="0" w:space="0" w:color="auto"/>
            <w:bottom w:val="none" w:sz="0" w:space="0" w:color="auto"/>
            <w:right w:val="none" w:sz="0" w:space="0" w:color="auto"/>
          </w:divBdr>
        </w:div>
        <w:div w:id="1346637086">
          <w:marLeft w:val="0"/>
          <w:marRight w:val="0"/>
          <w:marTop w:val="0"/>
          <w:marBottom w:val="0"/>
          <w:divBdr>
            <w:top w:val="none" w:sz="0" w:space="0" w:color="auto"/>
            <w:left w:val="none" w:sz="0" w:space="0" w:color="auto"/>
            <w:bottom w:val="none" w:sz="0" w:space="0" w:color="auto"/>
            <w:right w:val="none" w:sz="0" w:space="0" w:color="auto"/>
          </w:divBdr>
        </w:div>
        <w:div w:id="1191921254">
          <w:marLeft w:val="0"/>
          <w:marRight w:val="0"/>
          <w:marTop w:val="0"/>
          <w:marBottom w:val="0"/>
          <w:divBdr>
            <w:top w:val="none" w:sz="0" w:space="0" w:color="auto"/>
            <w:left w:val="none" w:sz="0" w:space="0" w:color="auto"/>
            <w:bottom w:val="none" w:sz="0" w:space="0" w:color="auto"/>
            <w:right w:val="none" w:sz="0" w:space="0" w:color="auto"/>
          </w:divBdr>
        </w:div>
        <w:div w:id="172719632">
          <w:marLeft w:val="0"/>
          <w:marRight w:val="0"/>
          <w:marTop w:val="0"/>
          <w:marBottom w:val="0"/>
          <w:divBdr>
            <w:top w:val="none" w:sz="0" w:space="0" w:color="auto"/>
            <w:left w:val="none" w:sz="0" w:space="0" w:color="auto"/>
            <w:bottom w:val="none" w:sz="0" w:space="0" w:color="auto"/>
            <w:right w:val="none" w:sz="0" w:space="0" w:color="auto"/>
          </w:divBdr>
        </w:div>
        <w:div w:id="941766165">
          <w:marLeft w:val="0"/>
          <w:marRight w:val="0"/>
          <w:marTop w:val="0"/>
          <w:marBottom w:val="0"/>
          <w:divBdr>
            <w:top w:val="none" w:sz="0" w:space="0" w:color="auto"/>
            <w:left w:val="none" w:sz="0" w:space="0" w:color="auto"/>
            <w:bottom w:val="none" w:sz="0" w:space="0" w:color="auto"/>
            <w:right w:val="none" w:sz="0" w:space="0" w:color="auto"/>
          </w:divBdr>
        </w:div>
        <w:div w:id="126166552">
          <w:marLeft w:val="0"/>
          <w:marRight w:val="0"/>
          <w:marTop w:val="0"/>
          <w:marBottom w:val="0"/>
          <w:divBdr>
            <w:top w:val="none" w:sz="0" w:space="0" w:color="auto"/>
            <w:left w:val="none" w:sz="0" w:space="0" w:color="auto"/>
            <w:bottom w:val="none" w:sz="0" w:space="0" w:color="auto"/>
            <w:right w:val="none" w:sz="0" w:space="0" w:color="auto"/>
          </w:divBdr>
        </w:div>
        <w:div w:id="334580417">
          <w:marLeft w:val="0"/>
          <w:marRight w:val="0"/>
          <w:marTop w:val="0"/>
          <w:marBottom w:val="0"/>
          <w:divBdr>
            <w:top w:val="none" w:sz="0" w:space="0" w:color="auto"/>
            <w:left w:val="none" w:sz="0" w:space="0" w:color="auto"/>
            <w:bottom w:val="none" w:sz="0" w:space="0" w:color="auto"/>
            <w:right w:val="none" w:sz="0" w:space="0" w:color="auto"/>
          </w:divBdr>
        </w:div>
        <w:div w:id="1055661927">
          <w:marLeft w:val="0"/>
          <w:marRight w:val="0"/>
          <w:marTop w:val="0"/>
          <w:marBottom w:val="0"/>
          <w:divBdr>
            <w:top w:val="none" w:sz="0" w:space="0" w:color="auto"/>
            <w:left w:val="none" w:sz="0" w:space="0" w:color="auto"/>
            <w:bottom w:val="none" w:sz="0" w:space="0" w:color="auto"/>
            <w:right w:val="none" w:sz="0" w:space="0" w:color="auto"/>
          </w:divBdr>
        </w:div>
        <w:div w:id="1007096576">
          <w:marLeft w:val="0"/>
          <w:marRight w:val="0"/>
          <w:marTop w:val="0"/>
          <w:marBottom w:val="0"/>
          <w:divBdr>
            <w:top w:val="none" w:sz="0" w:space="0" w:color="auto"/>
            <w:left w:val="none" w:sz="0" w:space="0" w:color="auto"/>
            <w:bottom w:val="none" w:sz="0" w:space="0" w:color="auto"/>
            <w:right w:val="none" w:sz="0" w:space="0" w:color="auto"/>
          </w:divBdr>
        </w:div>
        <w:div w:id="1497381206">
          <w:marLeft w:val="0"/>
          <w:marRight w:val="0"/>
          <w:marTop w:val="0"/>
          <w:marBottom w:val="0"/>
          <w:divBdr>
            <w:top w:val="none" w:sz="0" w:space="0" w:color="auto"/>
            <w:left w:val="none" w:sz="0" w:space="0" w:color="auto"/>
            <w:bottom w:val="none" w:sz="0" w:space="0" w:color="auto"/>
            <w:right w:val="none" w:sz="0" w:space="0" w:color="auto"/>
          </w:divBdr>
        </w:div>
        <w:div w:id="1783572043">
          <w:marLeft w:val="0"/>
          <w:marRight w:val="0"/>
          <w:marTop w:val="0"/>
          <w:marBottom w:val="0"/>
          <w:divBdr>
            <w:top w:val="none" w:sz="0" w:space="0" w:color="auto"/>
            <w:left w:val="none" w:sz="0" w:space="0" w:color="auto"/>
            <w:bottom w:val="none" w:sz="0" w:space="0" w:color="auto"/>
            <w:right w:val="none" w:sz="0" w:space="0" w:color="auto"/>
          </w:divBdr>
        </w:div>
        <w:div w:id="964655832">
          <w:marLeft w:val="0"/>
          <w:marRight w:val="0"/>
          <w:marTop w:val="0"/>
          <w:marBottom w:val="0"/>
          <w:divBdr>
            <w:top w:val="none" w:sz="0" w:space="0" w:color="auto"/>
            <w:left w:val="none" w:sz="0" w:space="0" w:color="auto"/>
            <w:bottom w:val="none" w:sz="0" w:space="0" w:color="auto"/>
            <w:right w:val="none" w:sz="0" w:space="0" w:color="auto"/>
          </w:divBdr>
        </w:div>
        <w:div w:id="1869947954">
          <w:marLeft w:val="0"/>
          <w:marRight w:val="0"/>
          <w:marTop w:val="0"/>
          <w:marBottom w:val="0"/>
          <w:divBdr>
            <w:top w:val="none" w:sz="0" w:space="0" w:color="auto"/>
            <w:left w:val="none" w:sz="0" w:space="0" w:color="auto"/>
            <w:bottom w:val="none" w:sz="0" w:space="0" w:color="auto"/>
            <w:right w:val="none" w:sz="0" w:space="0" w:color="auto"/>
          </w:divBdr>
        </w:div>
        <w:div w:id="271594238">
          <w:marLeft w:val="0"/>
          <w:marRight w:val="0"/>
          <w:marTop w:val="0"/>
          <w:marBottom w:val="0"/>
          <w:divBdr>
            <w:top w:val="none" w:sz="0" w:space="0" w:color="auto"/>
            <w:left w:val="none" w:sz="0" w:space="0" w:color="auto"/>
            <w:bottom w:val="none" w:sz="0" w:space="0" w:color="auto"/>
            <w:right w:val="none" w:sz="0" w:space="0" w:color="auto"/>
          </w:divBdr>
        </w:div>
        <w:div w:id="181165467">
          <w:marLeft w:val="0"/>
          <w:marRight w:val="0"/>
          <w:marTop w:val="0"/>
          <w:marBottom w:val="0"/>
          <w:divBdr>
            <w:top w:val="none" w:sz="0" w:space="0" w:color="auto"/>
            <w:left w:val="none" w:sz="0" w:space="0" w:color="auto"/>
            <w:bottom w:val="none" w:sz="0" w:space="0" w:color="auto"/>
            <w:right w:val="none" w:sz="0" w:space="0" w:color="auto"/>
          </w:divBdr>
        </w:div>
        <w:div w:id="2102097048">
          <w:marLeft w:val="0"/>
          <w:marRight w:val="0"/>
          <w:marTop w:val="0"/>
          <w:marBottom w:val="0"/>
          <w:divBdr>
            <w:top w:val="none" w:sz="0" w:space="0" w:color="auto"/>
            <w:left w:val="none" w:sz="0" w:space="0" w:color="auto"/>
            <w:bottom w:val="none" w:sz="0" w:space="0" w:color="auto"/>
            <w:right w:val="none" w:sz="0" w:space="0" w:color="auto"/>
          </w:divBdr>
        </w:div>
        <w:div w:id="1849100238">
          <w:marLeft w:val="0"/>
          <w:marRight w:val="0"/>
          <w:marTop w:val="0"/>
          <w:marBottom w:val="0"/>
          <w:divBdr>
            <w:top w:val="none" w:sz="0" w:space="0" w:color="auto"/>
            <w:left w:val="none" w:sz="0" w:space="0" w:color="auto"/>
            <w:bottom w:val="none" w:sz="0" w:space="0" w:color="auto"/>
            <w:right w:val="none" w:sz="0" w:space="0" w:color="auto"/>
          </w:divBdr>
        </w:div>
        <w:div w:id="1706562686">
          <w:marLeft w:val="0"/>
          <w:marRight w:val="0"/>
          <w:marTop w:val="0"/>
          <w:marBottom w:val="0"/>
          <w:divBdr>
            <w:top w:val="none" w:sz="0" w:space="0" w:color="auto"/>
            <w:left w:val="none" w:sz="0" w:space="0" w:color="auto"/>
            <w:bottom w:val="none" w:sz="0" w:space="0" w:color="auto"/>
            <w:right w:val="none" w:sz="0" w:space="0" w:color="auto"/>
          </w:divBdr>
        </w:div>
        <w:div w:id="1647582621">
          <w:marLeft w:val="0"/>
          <w:marRight w:val="0"/>
          <w:marTop w:val="0"/>
          <w:marBottom w:val="0"/>
          <w:divBdr>
            <w:top w:val="none" w:sz="0" w:space="0" w:color="auto"/>
            <w:left w:val="none" w:sz="0" w:space="0" w:color="auto"/>
            <w:bottom w:val="none" w:sz="0" w:space="0" w:color="auto"/>
            <w:right w:val="none" w:sz="0" w:space="0" w:color="auto"/>
          </w:divBdr>
        </w:div>
        <w:div w:id="629287096">
          <w:marLeft w:val="0"/>
          <w:marRight w:val="0"/>
          <w:marTop w:val="0"/>
          <w:marBottom w:val="0"/>
          <w:divBdr>
            <w:top w:val="none" w:sz="0" w:space="0" w:color="auto"/>
            <w:left w:val="none" w:sz="0" w:space="0" w:color="auto"/>
            <w:bottom w:val="none" w:sz="0" w:space="0" w:color="auto"/>
            <w:right w:val="none" w:sz="0" w:space="0" w:color="auto"/>
          </w:divBdr>
        </w:div>
        <w:div w:id="100807940">
          <w:marLeft w:val="0"/>
          <w:marRight w:val="0"/>
          <w:marTop w:val="0"/>
          <w:marBottom w:val="0"/>
          <w:divBdr>
            <w:top w:val="none" w:sz="0" w:space="0" w:color="auto"/>
            <w:left w:val="none" w:sz="0" w:space="0" w:color="auto"/>
            <w:bottom w:val="none" w:sz="0" w:space="0" w:color="auto"/>
            <w:right w:val="none" w:sz="0" w:space="0" w:color="auto"/>
          </w:divBdr>
        </w:div>
        <w:div w:id="1193109710">
          <w:marLeft w:val="0"/>
          <w:marRight w:val="0"/>
          <w:marTop w:val="0"/>
          <w:marBottom w:val="0"/>
          <w:divBdr>
            <w:top w:val="none" w:sz="0" w:space="0" w:color="auto"/>
            <w:left w:val="none" w:sz="0" w:space="0" w:color="auto"/>
            <w:bottom w:val="none" w:sz="0" w:space="0" w:color="auto"/>
            <w:right w:val="none" w:sz="0" w:space="0" w:color="auto"/>
          </w:divBdr>
        </w:div>
        <w:div w:id="252666094">
          <w:marLeft w:val="0"/>
          <w:marRight w:val="0"/>
          <w:marTop w:val="0"/>
          <w:marBottom w:val="0"/>
          <w:divBdr>
            <w:top w:val="none" w:sz="0" w:space="0" w:color="auto"/>
            <w:left w:val="none" w:sz="0" w:space="0" w:color="auto"/>
            <w:bottom w:val="none" w:sz="0" w:space="0" w:color="auto"/>
            <w:right w:val="none" w:sz="0" w:space="0" w:color="auto"/>
          </w:divBdr>
        </w:div>
        <w:div w:id="638268205">
          <w:marLeft w:val="0"/>
          <w:marRight w:val="0"/>
          <w:marTop w:val="0"/>
          <w:marBottom w:val="0"/>
          <w:divBdr>
            <w:top w:val="none" w:sz="0" w:space="0" w:color="auto"/>
            <w:left w:val="none" w:sz="0" w:space="0" w:color="auto"/>
            <w:bottom w:val="none" w:sz="0" w:space="0" w:color="auto"/>
            <w:right w:val="none" w:sz="0" w:space="0" w:color="auto"/>
          </w:divBdr>
        </w:div>
        <w:div w:id="1684625620">
          <w:marLeft w:val="0"/>
          <w:marRight w:val="0"/>
          <w:marTop w:val="0"/>
          <w:marBottom w:val="0"/>
          <w:divBdr>
            <w:top w:val="none" w:sz="0" w:space="0" w:color="auto"/>
            <w:left w:val="none" w:sz="0" w:space="0" w:color="auto"/>
            <w:bottom w:val="none" w:sz="0" w:space="0" w:color="auto"/>
            <w:right w:val="none" w:sz="0" w:space="0" w:color="auto"/>
          </w:divBdr>
        </w:div>
        <w:div w:id="1362895668">
          <w:marLeft w:val="0"/>
          <w:marRight w:val="0"/>
          <w:marTop w:val="0"/>
          <w:marBottom w:val="0"/>
          <w:divBdr>
            <w:top w:val="none" w:sz="0" w:space="0" w:color="auto"/>
            <w:left w:val="none" w:sz="0" w:space="0" w:color="auto"/>
            <w:bottom w:val="none" w:sz="0" w:space="0" w:color="auto"/>
            <w:right w:val="none" w:sz="0" w:space="0" w:color="auto"/>
          </w:divBdr>
        </w:div>
        <w:div w:id="1849370358">
          <w:marLeft w:val="0"/>
          <w:marRight w:val="0"/>
          <w:marTop w:val="0"/>
          <w:marBottom w:val="0"/>
          <w:divBdr>
            <w:top w:val="none" w:sz="0" w:space="0" w:color="auto"/>
            <w:left w:val="none" w:sz="0" w:space="0" w:color="auto"/>
            <w:bottom w:val="none" w:sz="0" w:space="0" w:color="auto"/>
            <w:right w:val="none" w:sz="0" w:space="0" w:color="auto"/>
          </w:divBdr>
        </w:div>
        <w:div w:id="1196892014">
          <w:marLeft w:val="0"/>
          <w:marRight w:val="0"/>
          <w:marTop w:val="0"/>
          <w:marBottom w:val="0"/>
          <w:divBdr>
            <w:top w:val="none" w:sz="0" w:space="0" w:color="auto"/>
            <w:left w:val="none" w:sz="0" w:space="0" w:color="auto"/>
            <w:bottom w:val="none" w:sz="0" w:space="0" w:color="auto"/>
            <w:right w:val="none" w:sz="0" w:space="0" w:color="auto"/>
          </w:divBdr>
        </w:div>
        <w:div w:id="60637464">
          <w:marLeft w:val="0"/>
          <w:marRight w:val="0"/>
          <w:marTop w:val="0"/>
          <w:marBottom w:val="0"/>
          <w:divBdr>
            <w:top w:val="none" w:sz="0" w:space="0" w:color="auto"/>
            <w:left w:val="none" w:sz="0" w:space="0" w:color="auto"/>
            <w:bottom w:val="none" w:sz="0" w:space="0" w:color="auto"/>
            <w:right w:val="none" w:sz="0" w:space="0" w:color="auto"/>
          </w:divBdr>
        </w:div>
        <w:div w:id="506868238">
          <w:marLeft w:val="0"/>
          <w:marRight w:val="0"/>
          <w:marTop w:val="0"/>
          <w:marBottom w:val="0"/>
          <w:divBdr>
            <w:top w:val="none" w:sz="0" w:space="0" w:color="auto"/>
            <w:left w:val="none" w:sz="0" w:space="0" w:color="auto"/>
            <w:bottom w:val="none" w:sz="0" w:space="0" w:color="auto"/>
            <w:right w:val="none" w:sz="0" w:space="0" w:color="auto"/>
          </w:divBdr>
        </w:div>
        <w:div w:id="1392075094">
          <w:marLeft w:val="0"/>
          <w:marRight w:val="0"/>
          <w:marTop w:val="0"/>
          <w:marBottom w:val="0"/>
          <w:divBdr>
            <w:top w:val="none" w:sz="0" w:space="0" w:color="auto"/>
            <w:left w:val="none" w:sz="0" w:space="0" w:color="auto"/>
            <w:bottom w:val="none" w:sz="0" w:space="0" w:color="auto"/>
            <w:right w:val="none" w:sz="0" w:space="0" w:color="auto"/>
          </w:divBdr>
        </w:div>
        <w:div w:id="2083067359">
          <w:marLeft w:val="0"/>
          <w:marRight w:val="0"/>
          <w:marTop w:val="0"/>
          <w:marBottom w:val="0"/>
          <w:divBdr>
            <w:top w:val="none" w:sz="0" w:space="0" w:color="auto"/>
            <w:left w:val="none" w:sz="0" w:space="0" w:color="auto"/>
            <w:bottom w:val="none" w:sz="0" w:space="0" w:color="auto"/>
            <w:right w:val="none" w:sz="0" w:space="0" w:color="auto"/>
          </w:divBdr>
        </w:div>
        <w:div w:id="1178428410">
          <w:marLeft w:val="0"/>
          <w:marRight w:val="0"/>
          <w:marTop w:val="0"/>
          <w:marBottom w:val="0"/>
          <w:divBdr>
            <w:top w:val="none" w:sz="0" w:space="0" w:color="auto"/>
            <w:left w:val="none" w:sz="0" w:space="0" w:color="auto"/>
            <w:bottom w:val="none" w:sz="0" w:space="0" w:color="auto"/>
            <w:right w:val="none" w:sz="0" w:space="0" w:color="auto"/>
          </w:divBdr>
        </w:div>
        <w:div w:id="1143427920">
          <w:marLeft w:val="0"/>
          <w:marRight w:val="0"/>
          <w:marTop w:val="0"/>
          <w:marBottom w:val="0"/>
          <w:divBdr>
            <w:top w:val="none" w:sz="0" w:space="0" w:color="auto"/>
            <w:left w:val="none" w:sz="0" w:space="0" w:color="auto"/>
            <w:bottom w:val="none" w:sz="0" w:space="0" w:color="auto"/>
            <w:right w:val="none" w:sz="0" w:space="0" w:color="auto"/>
          </w:divBdr>
        </w:div>
        <w:div w:id="273682537">
          <w:marLeft w:val="0"/>
          <w:marRight w:val="0"/>
          <w:marTop w:val="0"/>
          <w:marBottom w:val="0"/>
          <w:divBdr>
            <w:top w:val="none" w:sz="0" w:space="0" w:color="auto"/>
            <w:left w:val="none" w:sz="0" w:space="0" w:color="auto"/>
            <w:bottom w:val="none" w:sz="0" w:space="0" w:color="auto"/>
            <w:right w:val="none" w:sz="0" w:space="0" w:color="auto"/>
          </w:divBdr>
        </w:div>
        <w:div w:id="2083984074">
          <w:marLeft w:val="0"/>
          <w:marRight w:val="0"/>
          <w:marTop w:val="0"/>
          <w:marBottom w:val="0"/>
          <w:divBdr>
            <w:top w:val="none" w:sz="0" w:space="0" w:color="auto"/>
            <w:left w:val="none" w:sz="0" w:space="0" w:color="auto"/>
            <w:bottom w:val="none" w:sz="0" w:space="0" w:color="auto"/>
            <w:right w:val="none" w:sz="0" w:space="0" w:color="auto"/>
          </w:divBdr>
        </w:div>
        <w:div w:id="1098133174">
          <w:marLeft w:val="0"/>
          <w:marRight w:val="0"/>
          <w:marTop w:val="0"/>
          <w:marBottom w:val="0"/>
          <w:divBdr>
            <w:top w:val="none" w:sz="0" w:space="0" w:color="auto"/>
            <w:left w:val="none" w:sz="0" w:space="0" w:color="auto"/>
            <w:bottom w:val="none" w:sz="0" w:space="0" w:color="auto"/>
            <w:right w:val="none" w:sz="0" w:space="0" w:color="auto"/>
          </w:divBdr>
        </w:div>
        <w:div w:id="1137839706">
          <w:marLeft w:val="0"/>
          <w:marRight w:val="0"/>
          <w:marTop w:val="0"/>
          <w:marBottom w:val="0"/>
          <w:divBdr>
            <w:top w:val="none" w:sz="0" w:space="0" w:color="auto"/>
            <w:left w:val="none" w:sz="0" w:space="0" w:color="auto"/>
            <w:bottom w:val="none" w:sz="0" w:space="0" w:color="auto"/>
            <w:right w:val="none" w:sz="0" w:space="0" w:color="auto"/>
          </w:divBdr>
        </w:div>
      </w:divsChild>
    </w:div>
    <w:div w:id="1196040084">
      <w:bodyDiv w:val="1"/>
      <w:marLeft w:val="0"/>
      <w:marRight w:val="0"/>
      <w:marTop w:val="0"/>
      <w:marBottom w:val="0"/>
      <w:divBdr>
        <w:top w:val="none" w:sz="0" w:space="0" w:color="auto"/>
        <w:left w:val="none" w:sz="0" w:space="0" w:color="auto"/>
        <w:bottom w:val="none" w:sz="0" w:space="0" w:color="auto"/>
        <w:right w:val="none" w:sz="0" w:space="0" w:color="auto"/>
      </w:divBdr>
    </w:div>
    <w:div w:id="1196114359">
      <w:bodyDiv w:val="1"/>
      <w:marLeft w:val="0"/>
      <w:marRight w:val="0"/>
      <w:marTop w:val="0"/>
      <w:marBottom w:val="0"/>
      <w:divBdr>
        <w:top w:val="none" w:sz="0" w:space="0" w:color="auto"/>
        <w:left w:val="none" w:sz="0" w:space="0" w:color="auto"/>
        <w:bottom w:val="none" w:sz="0" w:space="0" w:color="auto"/>
        <w:right w:val="none" w:sz="0" w:space="0" w:color="auto"/>
      </w:divBdr>
    </w:div>
    <w:div w:id="1196502128">
      <w:bodyDiv w:val="1"/>
      <w:marLeft w:val="0"/>
      <w:marRight w:val="0"/>
      <w:marTop w:val="0"/>
      <w:marBottom w:val="0"/>
      <w:divBdr>
        <w:top w:val="none" w:sz="0" w:space="0" w:color="auto"/>
        <w:left w:val="none" w:sz="0" w:space="0" w:color="auto"/>
        <w:bottom w:val="none" w:sz="0" w:space="0" w:color="auto"/>
        <w:right w:val="none" w:sz="0" w:space="0" w:color="auto"/>
      </w:divBdr>
    </w:div>
    <w:div w:id="1196507753">
      <w:bodyDiv w:val="1"/>
      <w:marLeft w:val="0"/>
      <w:marRight w:val="0"/>
      <w:marTop w:val="0"/>
      <w:marBottom w:val="0"/>
      <w:divBdr>
        <w:top w:val="none" w:sz="0" w:space="0" w:color="auto"/>
        <w:left w:val="none" w:sz="0" w:space="0" w:color="auto"/>
        <w:bottom w:val="none" w:sz="0" w:space="0" w:color="auto"/>
        <w:right w:val="none" w:sz="0" w:space="0" w:color="auto"/>
      </w:divBdr>
    </w:div>
    <w:div w:id="1196574983">
      <w:bodyDiv w:val="1"/>
      <w:marLeft w:val="0"/>
      <w:marRight w:val="0"/>
      <w:marTop w:val="0"/>
      <w:marBottom w:val="0"/>
      <w:divBdr>
        <w:top w:val="none" w:sz="0" w:space="0" w:color="auto"/>
        <w:left w:val="none" w:sz="0" w:space="0" w:color="auto"/>
        <w:bottom w:val="none" w:sz="0" w:space="0" w:color="auto"/>
        <w:right w:val="none" w:sz="0" w:space="0" w:color="auto"/>
      </w:divBdr>
    </w:div>
    <w:div w:id="1196579389">
      <w:bodyDiv w:val="1"/>
      <w:marLeft w:val="0"/>
      <w:marRight w:val="0"/>
      <w:marTop w:val="0"/>
      <w:marBottom w:val="0"/>
      <w:divBdr>
        <w:top w:val="none" w:sz="0" w:space="0" w:color="auto"/>
        <w:left w:val="none" w:sz="0" w:space="0" w:color="auto"/>
        <w:bottom w:val="none" w:sz="0" w:space="0" w:color="auto"/>
        <w:right w:val="none" w:sz="0" w:space="0" w:color="auto"/>
      </w:divBdr>
    </w:div>
    <w:div w:id="1196625760">
      <w:bodyDiv w:val="1"/>
      <w:marLeft w:val="0"/>
      <w:marRight w:val="0"/>
      <w:marTop w:val="0"/>
      <w:marBottom w:val="0"/>
      <w:divBdr>
        <w:top w:val="none" w:sz="0" w:space="0" w:color="auto"/>
        <w:left w:val="none" w:sz="0" w:space="0" w:color="auto"/>
        <w:bottom w:val="none" w:sz="0" w:space="0" w:color="auto"/>
        <w:right w:val="none" w:sz="0" w:space="0" w:color="auto"/>
      </w:divBdr>
    </w:div>
    <w:div w:id="1196889165">
      <w:bodyDiv w:val="1"/>
      <w:marLeft w:val="0"/>
      <w:marRight w:val="0"/>
      <w:marTop w:val="0"/>
      <w:marBottom w:val="0"/>
      <w:divBdr>
        <w:top w:val="none" w:sz="0" w:space="0" w:color="auto"/>
        <w:left w:val="none" w:sz="0" w:space="0" w:color="auto"/>
        <w:bottom w:val="none" w:sz="0" w:space="0" w:color="auto"/>
        <w:right w:val="none" w:sz="0" w:space="0" w:color="auto"/>
      </w:divBdr>
    </w:div>
    <w:div w:id="1197081979">
      <w:bodyDiv w:val="1"/>
      <w:marLeft w:val="0"/>
      <w:marRight w:val="0"/>
      <w:marTop w:val="0"/>
      <w:marBottom w:val="0"/>
      <w:divBdr>
        <w:top w:val="none" w:sz="0" w:space="0" w:color="auto"/>
        <w:left w:val="none" w:sz="0" w:space="0" w:color="auto"/>
        <w:bottom w:val="none" w:sz="0" w:space="0" w:color="auto"/>
        <w:right w:val="none" w:sz="0" w:space="0" w:color="auto"/>
      </w:divBdr>
    </w:div>
    <w:div w:id="1197112518">
      <w:bodyDiv w:val="1"/>
      <w:marLeft w:val="0"/>
      <w:marRight w:val="0"/>
      <w:marTop w:val="0"/>
      <w:marBottom w:val="0"/>
      <w:divBdr>
        <w:top w:val="none" w:sz="0" w:space="0" w:color="auto"/>
        <w:left w:val="none" w:sz="0" w:space="0" w:color="auto"/>
        <w:bottom w:val="none" w:sz="0" w:space="0" w:color="auto"/>
        <w:right w:val="none" w:sz="0" w:space="0" w:color="auto"/>
      </w:divBdr>
    </w:div>
    <w:div w:id="1197156858">
      <w:bodyDiv w:val="1"/>
      <w:marLeft w:val="0"/>
      <w:marRight w:val="0"/>
      <w:marTop w:val="0"/>
      <w:marBottom w:val="0"/>
      <w:divBdr>
        <w:top w:val="none" w:sz="0" w:space="0" w:color="auto"/>
        <w:left w:val="none" w:sz="0" w:space="0" w:color="auto"/>
        <w:bottom w:val="none" w:sz="0" w:space="0" w:color="auto"/>
        <w:right w:val="none" w:sz="0" w:space="0" w:color="auto"/>
      </w:divBdr>
      <w:divsChild>
        <w:div w:id="79638589">
          <w:marLeft w:val="0"/>
          <w:marRight w:val="0"/>
          <w:marTop w:val="0"/>
          <w:marBottom w:val="0"/>
          <w:divBdr>
            <w:top w:val="none" w:sz="0" w:space="0" w:color="auto"/>
            <w:left w:val="none" w:sz="0" w:space="0" w:color="auto"/>
            <w:bottom w:val="none" w:sz="0" w:space="0" w:color="auto"/>
            <w:right w:val="none" w:sz="0" w:space="0" w:color="auto"/>
          </w:divBdr>
        </w:div>
        <w:div w:id="14696714">
          <w:marLeft w:val="0"/>
          <w:marRight w:val="0"/>
          <w:marTop w:val="0"/>
          <w:marBottom w:val="0"/>
          <w:divBdr>
            <w:top w:val="none" w:sz="0" w:space="0" w:color="auto"/>
            <w:left w:val="none" w:sz="0" w:space="0" w:color="auto"/>
            <w:bottom w:val="none" w:sz="0" w:space="0" w:color="auto"/>
            <w:right w:val="none" w:sz="0" w:space="0" w:color="auto"/>
          </w:divBdr>
        </w:div>
        <w:div w:id="1455055461">
          <w:marLeft w:val="0"/>
          <w:marRight w:val="0"/>
          <w:marTop w:val="0"/>
          <w:marBottom w:val="0"/>
          <w:divBdr>
            <w:top w:val="none" w:sz="0" w:space="0" w:color="auto"/>
            <w:left w:val="none" w:sz="0" w:space="0" w:color="auto"/>
            <w:bottom w:val="none" w:sz="0" w:space="0" w:color="auto"/>
            <w:right w:val="none" w:sz="0" w:space="0" w:color="auto"/>
          </w:divBdr>
        </w:div>
        <w:div w:id="474881901">
          <w:marLeft w:val="0"/>
          <w:marRight w:val="0"/>
          <w:marTop w:val="0"/>
          <w:marBottom w:val="0"/>
          <w:divBdr>
            <w:top w:val="none" w:sz="0" w:space="0" w:color="auto"/>
            <w:left w:val="none" w:sz="0" w:space="0" w:color="auto"/>
            <w:bottom w:val="none" w:sz="0" w:space="0" w:color="auto"/>
            <w:right w:val="none" w:sz="0" w:space="0" w:color="auto"/>
          </w:divBdr>
        </w:div>
        <w:div w:id="9569100">
          <w:marLeft w:val="0"/>
          <w:marRight w:val="0"/>
          <w:marTop w:val="0"/>
          <w:marBottom w:val="0"/>
          <w:divBdr>
            <w:top w:val="none" w:sz="0" w:space="0" w:color="auto"/>
            <w:left w:val="none" w:sz="0" w:space="0" w:color="auto"/>
            <w:bottom w:val="none" w:sz="0" w:space="0" w:color="auto"/>
            <w:right w:val="none" w:sz="0" w:space="0" w:color="auto"/>
          </w:divBdr>
        </w:div>
        <w:div w:id="693963214">
          <w:marLeft w:val="0"/>
          <w:marRight w:val="0"/>
          <w:marTop w:val="0"/>
          <w:marBottom w:val="0"/>
          <w:divBdr>
            <w:top w:val="none" w:sz="0" w:space="0" w:color="auto"/>
            <w:left w:val="none" w:sz="0" w:space="0" w:color="auto"/>
            <w:bottom w:val="none" w:sz="0" w:space="0" w:color="auto"/>
            <w:right w:val="none" w:sz="0" w:space="0" w:color="auto"/>
          </w:divBdr>
        </w:div>
        <w:div w:id="339434241">
          <w:marLeft w:val="0"/>
          <w:marRight w:val="0"/>
          <w:marTop w:val="0"/>
          <w:marBottom w:val="0"/>
          <w:divBdr>
            <w:top w:val="none" w:sz="0" w:space="0" w:color="auto"/>
            <w:left w:val="none" w:sz="0" w:space="0" w:color="auto"/>
            <w:bottom w:val="none" w:sz="0" w:space="0" w:color="auto"/>
            <w:right w:val="none" w:sz="0" w:space="0" w:color="auto"/>
          </w:divBdr>
        </w:div>
        <w:div w:id="697391532">
          <w:marLeft w:val="0"/>
          <w:marRight w:val="0"/>
          <w:marTop w:val="0"/>
          <w:marBottom w:val="0"/>
          <w:divBdr>
            <w:top w:val="none" w:sz="0" w:space="0" w:color="auto"/>
            <w:left w:val="none" w:sz="0" w:space="0" w:color="auto"/>
            <w:bottom w:val="none" w:sz="0" w:space="0" w:color="auto"/>
            <w:right w:val="none" w:sz="0" w:space="0" w:color="auto"/>
          </w:divBdr>
        </w:div>
        <w:div w:id="2015573095">
          <w:marLeft w:val="0"/>
          <w:marRight w:val="0"/>
          <w:marTop w:val="0"/>
          <w:marBottom w:val="0"/>
          <w:divBdr>
            <w:top w:val="none" w:sz="0" w:space="0" w:color="auto"/>
            <w:left w:val="none" w:sz="0" w:space="0" w:color="auto"/>
            <w:bottom w:val="none" w:sz="0" w:space="0" w:color="auto"/>
            <w:right w:val="none" w:sz="0" w:space="0" w:color="auto"/>
          </w:divBdr>
        </w:div>
        <w:div w:id="383602041">
          <w:marLeft w:val="0"/>
          <w:marRight w:val="0"/>
          <w:marTop w:val="0"/>
          <w:marBottom w:val="0"/>
          <w:divBdr>
            <w:top w:val="none" w:sz="0" w:space="0" w:color="auto"/>
            <w:left w:val="none" w:sz="0" w:space="0" w:color="auto"/>
            <w:bottom w:val="none" w:sz="0" w:space="0" w:color="auto"/>
            <w:right w:val="none" w:sz="0" w:space="0" w:color="auto"/>
          </w:divBdr>
        </w:div>
        <w:div w:id="1182233857">
          <w:marLeft w:val="0"/>
          <w:marRight w:val="0"/>
          <w:marTop w:val="0"/>
          <w:marBottom w:val="0"/>
          <w:divBdr>
            <w:top w:val="none" w:sz="0" w:space="0" w:color="auto"/>
            <w:left w:val="none" w:sz="0" w:space="0" w:color="auto"/>
            <w:bottom w:val="none" w:sz="0" w:space="0" w:color="auto"/>
            <w:right w:val="none" w:sz="0" w:space="0" w:color="auto"/>
          </w:divBdr>
        </w:div>
        <w:div w:id="1568539588">
          <w:marLeft w:val="0"/>
          <w:marRight w:val="0"/>
          <w:marTop w:val="0"/>
          <w:marBottom w:val="0"/>
          <w:divBdr>
            <w:top w:val="none" w:sz="0" w:space="0" w:color="auto"/>
            <w:left w:val="none" w:sz="0" w:space="0" w:color="auto"/>
            <w:bottom w:val="none" w:sz="0" w:space="0" w:color="auto"/>
            <w:right w:val="none" w:sz="0" w:space="0" w:color="auto"/>
          </w:divBdr>
        </w:div>
        <w:div w:id="838010764">
          <w:marLeft w:val="0"/>
          <w:marRight w:val="0"/>
          <w:marTop w:val="0"/>
          <w:marBottom w:val="0"/>
          <w:divBdr>
            <w:top w:val="none" w:sz="0" w:space="0" w:color="auto"/>
            <w:left w:val="none" w:sz="0" w:space="0" w:color="auto"/>
            <w:bottom w:val="none" w:sz="0" w:space="0" w:color="auto"/>
            <w:right w:val="none" w:sz="0" w:space="0" w:color="auto"/>
          </w:divBdr>
        </w:div>
        <w:div w:id="964502742">
          <w:marLeft w:val="0"/>
          <w:marRight w:val="0"/>
          <w:marTop w:val="0"/>
          <w:marBottom w:val="0"/>
          <w:divBdr>
            <w:top w:val="none" w:sz="0" w:space="0" w:color="auto"/>
            <w:left w:val="none" w:sz="0" w:space="0" w:color="auto"/>
            <w:bottom w:val="none" w:sz="0" w:space="0" w:color="auto"/>
            <w:right w:val="none" w:sz="0" w:space="0" w:color="auto"/>
          </w:divBdr>
        </w:div>
        <w:div w:id="262421523">
          <w:marLeft w:val="0"/>
          <w:marRight w:val="0"/>
          <w:marTop w:val="0"/>
          <w:marBottom w:val="0"/>
          <w:divBdr>
            <w:top w:val="none" w:sz="0" w:space="0" w:color="auto"/>
            <w:left w:val="none" w:sz="0" w:space="0" w:color="auto"/>
            <w:bottom w:val="none" w:sz="0" w:space="0" w:color="auto"/>
            <w:right w:val="none" w:sz="0" w:space="0" w:color="auto"/>
          </w:divBdr>
        </w:div>
        <w:div w:id="1342396204">
          <w:marLeft w:val="0"/>
          <w:marRight w:val="0"/>
          <w:marTop w:val="0"/>
          <w:marBottom w:val="0"/>
          <w:divBdr>
            <w:top w:val="none" w:sz="0" w:space="0" w:color="auto"/>
            <w:left w:val="none" w:sz="0" w:space="0" w:color="auto"/>
            <w:bottom w:val="none" w:sz="0" w:space="0" w:color="auto"/>
            <w:right w:val="none" w:sz="0" w:space="0" w:color="auto"/>
          </w:divBdr>
        </w:div>
        <w:div w:id="1273897201">
          <w:marLeft w:val="0"/>
          <w:marRight w:val="0"/>
          <w:marTop w:val="0"/>
          <w:marBottom w:val="0"/>
          <w:divBdr>
            <w:top w:val="none" w:sz="0" w:space="0" w:color="auto"/>
            <w:left w:val="none" w:sz="0" w:space="0" w:color="auto"/>
            <w:bottom w:val="none" w:sz="0" w:space="0" w:color="auto"/>
            <w:right w:val="none" w:sz="0" w:space="0" w:color="auto"/>
          </w:divBdr>
        </w:div>
        <w:div w:id="589507127">
          <w:marLeft w:val="0"/>
          <w:marRight w:val="0"/>
          <w:marTop w:val="0"/>
          <w:marBottom w:val="0"/>
          <w:divBdr>
            <w:top w:val="none" w:sz="0" w:space="0" w:color="auto"/>
            <w:left w:val="none" w:sz="0" w:space="0" w:color="auto"/>
            <w:bottom w:val="none" w:sz="0" w:space="0" w:color="auto"/>
            <w:right w:val="none" w:sz="0" w:space="0" w:color="auto"/>
          </w:divBdr>
        </w:div>
        <w:div w:id="1752656434">
          <w:marLeft w:val="0"/>
          <w:marRight w:val="0"/>
          <w:marTop w:val="0"/>
          <w:marBottom w:val="0"/>
          <w:divBdr>
            <w:top w:val="none" w:sz="0" w:space="0" w:color="auto"/>
            <w:left w:val="none" w:sz="0" w:space="0" w:color="auto"/>
            <w:bottom w:val="none" w:sz="0" w:space="0" w:color="auto"/>
            <w:right w:val="none" w:sz="0" w:space="0" w:color="auto"/>
          </w:divBdr>
        </w:div>
        <w:div w:id="981083748">
          <w:marLeft w:val="0"/>
          <w:marRight w:val="0"/>
          <w:marTop w:val="0"/>
          <w:marBottom w:val="0"/>
          <w:divBdr>
            <w:top w:val="none" w:sz="0" w:space="0" w:color="auto"/>
            <w:left w:val="none" w:sz="0" w:space="0" w:color="auto"/>
            <w:bottom w:val="none" w:sz="0" w:space="0" w:color="auto"/>
            <w:right w:val="none" w:sz="0" w:space="0" w:color="auto"/>
          </w:divBdr>
        </w:div>
        <w:div w:id="1515878708">
          <w:marLeft w:val="0"/>
          <w:marRight w:val="0"/>
          <w:marTop w:val="0"/>
          <w:marBottom w:val="0"/>
          <w:divBdr>
            <w:top w:val="none" w:sz="0" w:space="0" w:color="auto"/>
            <w:left w:val="none" w:sz="0" w:space="0" w:color="auto"/>
            <w:bottom w:val="none" w:sz="0" w:space="0" w:color="auto"/>
            <w:right w:val="none" w:sz="0" w:space="0" w:color="auto"/>
          </w:divBdr>
        </w:div>
        <w:div w:id="683167278">
          <w:marLeft w:val="0"/>
          <w:marRight w:val="0"/>
          <w:marTop w:val="0"/>
          <w:marBottom w:val="0"/>
          <w:divBdr>
            <w:top w:val="none" w:sz="0" w:space="0" w:color="auto"/>
            <w:left w:val="none" w:sz="0" w:space="0" w:color="auto"/>
            <w:bottom w:val="none" w:sz="0" w:space="0" w:color="auto"/>
            <w:right w:val="none" w:sz="0" w:space="0" w:color="auto"/>
          </w:divBdr>
        </w:div>
        <w:div w:id="1802307515">
          <w:marLeft w:val="0"/>
          <w:marRight w:val="0"/>
          <w:marTop w:val="0"/>
          <w:marBottom w:val="0"/>
          <w:divBdr>
            <w:top w:val="none" w:sz="0" w:space="0" w:color="auto"/>
            <w:left w:val="none" w:sz="0" w:space="0" w:color="auto"/>
            <w:bottom w:val="none" w:sz="0" w:space="0" w:color="auto"/>
            <w:right w:val="none" w:sz="0" w:space="0" w:color="auto"/>
          </w:divBdr>
        </w:div>
        <w:div w:id="1585340363">
          <w:marLeft w:val="0"/>
          <w:marRight w:val="0"/>
          <w:marTop w:val="0"/>
          <w:marBottom w:val="0"/>
          <w:divBdr>
            <w:top w:val="none" w:sz="0" w:space="0" w:color="auto"/>
            <w:left w:val="none" w:sz="0" w:space="0" w:color="auto"/>
            <w:bottom w:val="none" w:sz="0" w:space="0" w:color="auto"/>
            <w:right w:val="none" w:sz="0" w:space="0" w:color="auto"/>
          </w:divBdr>
        </w:div>
        <w:div w:id="1429885629">
          <w:marLeft w:val="0"/>
          <w:marRight w:val="0"/>
          <w:marTop w:val="0"/>
          <w:marBottom w:val="0"/>
          <w:divBdr>
            <w:top w:val="none" w:sz="0" w:space="0" w:color="auto"/>
            <w:left w:val="none" w:sz="0" w:space="0" w:color="auto"/>
            <w:bottom w:val="none" w:sz="0" w:space="0" w:color="auto"/>
            <w:right w:val="none" w:sz="0" w:space="0" w:color="auto"/>
          </w:divBdr>
        </w:div>
        <w:div w:id="1851752030">
          <w:marLeft w:val="0"/>
          <w:marRight w:val="0"/>
          <w:marTop w:val="0"/>
          <w:marBottom w:val="0"/>
          <w:divBdr>
            <w:top w:val="none" w:sz="0" w:space="0" w:color="auto"/>
            <w:left w:val="none" w:sz="0" w:space="0" w:color="auto"/>
            <w:bottom w:val="none" w:sz="0" w:space="0" w:color="auto"/>
            <w:right w:val="none" w:sz="0" w:space="0" w:color="auto"/>
          </w:divBdr>
        </w:div>
        <w:div w:id="1070738480">
          <w:marLeft w:val="0"/>
          <w:marRight w:val="0"/>
          <w:marTop w:val="0"/>
          <w:marBottom w:val="0"/>
          <w:divBdr>
            <w:top w:val="none" w:sz="0" w:space="0" w:color="auto"/>
            <w:left w:val="none" w:sz="0" w:space="0" w:color="auto"/>
            <w:bottom w:val="none" w:sz="0" w:space="0" w:color="auto"/>
            <w:right w:val="none" w:sz="0" w:space="0" w:color="auto"/>
          </w:divBdr>
        </w:div>
        <w:div w:id="842860629">
          <w:marLeft w:val="0"/>
          <w:marRight w:val="0"/>
          <w:marTop w:val="0"/>
          <w:marBottom w:val="0"/>
          <w:divBdr>
            <w:top w:val="none" w:sz="0" w:space="0" w:color="auto"/>
            <w:left w:val="none" w:sz="0" w:space="0" w:color="auto"/>
            <w:bottom w:val="none" w:sz="0" w:space="0" w:color="auto"/>
            <w:right w:val="none" w:sz="0" w:space="0" w:color="auto"/>
          </w:divBdr>
        </w:div>
        <w:div w:id="655379951">
          <w:marLeft w:val="0"/>
          <w:marRight w:val="0"/>
          <w:marTop w:val="0"/>
          <w:marBottom w:val="0"/>
          <w:divBdr>
            <w:top w:val="none" w:sz="0" w:space="0" w:color="auto"/>
            <w:left w:val="none" w:sz="0" w:space="0" w:color="auto"/>
            <w:bottom w:val="none" w:sz="0" w:space="0" w:color="auto"/>
            <w:right w:val="none" w:sz="0" w:space="0" w:color="auto"/>
          </w:divBdr>
        </w:div>
        <w:div w:id="145434131">
          <w:marLeft w:val="0"/>
          <w:marRight w:val="0"/>
          <w:marTop w:val="0"/>
          <w:marBottom w:val="0"/>
          <w:divBdr>
            <w:top w:val="none" w:sz="0" w:space="0" w:color="auto"/>
            <w:left w:val="none" w:sz="0" w:space="0" w:color="auto"/>
            <w:bottom w:val="none" w:sz="0" w:space="0" w:color="auto"/>
            <w:right w:val="none" w:sz="0" w:space="0" w:color="auto"/>
          </w:divBdr>
        </w:div>
        <w:div w:id="863665573">
          <w:marLeft w:val="0"/>
          <w:marRight w:val="0"/>
          <w:marTop w:val="0"/>
          <w:marBottom w:val="0"/>
          <w:divBdr>
            <w:top w:val="none" w:sz="0" w:space="0" w:color="auto"/>
            <w:left w:val="none" w:sz="0" w:space="0" w:color="auto"/>
            <w:bottom w:val="none" w:sz="0" w:space="0" w:color="auto"/>
            <w:right w:val="none" w:sz="0" w:space="0" w:color="auto"/>
          </w:divBdr>
        </w:div>
        <w:div w:id="78645655">
          <w:marLeft w:val="0"/>
          <w:marRight w:val="0"/>
          <w:marTop w:val="0"/>
          <w:marBottom w:val="0"/>
          <w:divBdr>
            <w:top w:val="none" w:sz="0" w:space="0" w:color="auto"/>
            <w:left w:val="none" w:sz="0" w:space="0" w:color="auto"/>
            <w:bottom w:val="none" w:sz="0" w:space="0" w:color="auto"/>
            <w:right w:val="none" w:sz="0" w:space="0" w:color="auto"/>
          </w:divBdr>
        </w:div>
        <w:div w:id="491678005">
          <w:marLeft w:val="0"/>
          <w:marRight w:val="0"/>
          <w:marTop w:val="0"/>
          <w:marBottom w:val="0"/>
          <w:divBdr>
            <w:top w:val="none" w:sz="0" w:space="0" w:color="auto"/>
            <w:left w:val="none" w:sz="0" w:space="0" w:color="auto"/>
            <w:bottom w:val="none" w:sz="0" w:space="0" w:color="auto"/>
            <w:right w:val="none" w:sz="0" w:space="0" w:color="auto"/>
          </w:divBdr>
        </w:div>
        <w:div w:id="1141848601">
          <w:marLeft w:val="0"/>
          <w:marRight w:val="0"/>
          <w:marTop w:val="0"/>
          <w:marBottom w:val="0"/>
          <w:divBdr>
            <w:top w:val="none" w:sz="0" w:space="0" w:color="auto"/>
            <w:left w:val="none" w:sz="0" w:space="0" w:color="auto"/>
            <w:bottom w:val="none" w:sz="0" w:space="0" w:color="auto"/>
            <w:right w:val="none" w:sz="0" w:space="0" w:color="auto"/>
          </w:divBdr>
        </w:div>
        <w:div w:id="668413189">
          <w:marLeft w:val="0"/>
          <w:marRight w:val="0"/>
          <w:marTop w:val="0"/>
          <w:marBottom w:val="0"/>
          <w:divBdr>
            <w:top w:val="none" w:sz="0" w:space="0" w:color="auto"/>
            <w:left w:val="none" w:sz="0" w:space="0" w:color="auto"/>
            <w:bottom w:val="none" w:sz="0" w:space="0" w:color="auto"/>
            <w:right w:val="none" w:sz="0" w:space="0" w:color="auto"/>
          </w:divBdr>
        </w:div>
        <w:div w:id="1573540760">
          <w:marLeft w:val="0"/>
          <w:marRight w:val="0"/>
          <w:marTop w:val="0"/>
          <w:marBottom w:val="0"/>
          <w:divBdr>
            <w:top w:val="none" w:sz="0" w:space="0" w:color="auto"/>
            <w:left w:val="none" w:sz="0" w:space="0" w:color="auto"/>
            <w:bottom w:val="none" w:sz="0" w:space="0" w:color="auto"/>
            <w:right w:val="none" w:sz="0" w:space="0" w:color="auto"/>
          </w:divBdr>
        </w:div>
        <w:div w:id="1698578511">
          <w:marLeft w:val="0"/>
          <w:marRight w:val="0"/>
          <w:marTop w:val="0"/>
          <w:marBottom w:val="0"/>
          <w:divBdr>
            <w:top w:val="none" w:sz="0" w:space="0" w:color="auto"/>
            <w:left w:val="none" w:sz="0" w:space="0" w:color="auto"/>
            <w:bottom w:val="none" w:sz="0" w:space="0" w:color="auto"/>
            <w:right w:val="none" w:sz="0" w:space="0" w:color="auto"/>
          </w:divBdr>
        </w:div>
        <w:div w:id="380401285">
          <w:marLeft w:val="0"/>
          <w:marRight w:val="0"/>
          <w:marTop w:val="0"/>
          <w:marBottom w:val="0"/>
          <w:divBdr>
            <w:top w:val="none" w:sz="0" w:space="0" w:color="auto"/>
            <w:left w:val="none" w:sz="0" w:space="0" w:color="auto"/>
            <w:bottom w:val="none" w:sz="0" w:space="0" w:color="auto"/>
            <w:right w:val="none" w:sz="0" w:space="0" w:color="auto"/>
          </w:divBdr>
        </w:div>
        <w:div w:id="389547681">
          <w:marLeft w:val="0"/>
          <w:marRight w:val="0"/>
          <w:marTop w:val="0"/>
          <w:marBottom w:val="0"/>
          <w:divBdr>
            <w:top w:val="none" w:sz="0" w:space="0" w:color="auto"/>
            <w:left w:val="none" w:sz="0" w:space="0" w:color="auto"/>
            <w:bottom w:val="none" w:sz="0" w:space="0" w:color="auto"/>
            <w:right w:val="none" w:sz="0" w:space="0" w:color="auto"/>
          </w:divBdr>
        </w:div>
        <w:div w:id="2014262556">
          <w:marLeft w:val="0"/>
          <w:marRight w:val="0"/>
          <w:marTop w:val="0"/>
          <w:marBottom w:val="0"/>
          <w:divBdr>
            <w:top w:val="none" w:sz="0" w:space="0" w:color="auto"/>
            <w:left w:val="none" w:sz="0" w:space="0" w:color="auto"/>
            <w:bottom w:val="none" w:sz="0" w:space="0" w:color="auto"/>
            <w:right w:val="none" w:sz="0" w:space="0" w:color="auto"/>
          </w:divBdr>
        </w:div>
        <w:div w:id="1344432622">
          <w:marLeft w:val="0"/>
          <w:marRight w:val="0"/>
          <w:marTop w:val="0"/>
          <w:marBottom w:val="0"/>
          <w:divBdr>
            <w:top w:val="none" w:sz="0" w:space="0" w:color="auto"/>
            <w:left w:val="none" w:sz="0" w:space="0" w:color="auto"/>
            <w:bottom w:val="none" w:sz="0" w:space="0" w:color="auto"/>
            <w:right w:val="none" w:sz="0" w:space="0" w:color="auto"/>
          </w:divBdr>
        </w:div>
        <w:div w:id="124082831">
          <w:marLeft w:val="0"/>
          <w:marRight w:val="0"/>
          <w:marTop w:val="0"/>
          <w:marBottom w:val="0"/>
          <w:divBdr>
            <w:top w:val="none" w:sz="0" w:space="0" w:color="auto"/>
            <w:left w:val="none" w:sz="0" w:space="0" w:color="auto"/>
            <w:bottom w:val="none" w:sz="0" w:space="0" w:color="auto"/>
            <w:right w:val="none" w:sz="0" w:space="0" w:color="auto"/>
          </w:divBdr>
        </w:div>
        <w:div w:id="1648389662">
          <w:marLeft w:val="0"/>
          <w:marRight w:val="0"/>
          <w:marTop w:val="0"/>
          <w:marBottom w:val="0"/>
          <w:divBdr>
            <w:top w:val="none" w:sz="0" w:space="0" w:color="auto"/>
            <w:left w:val="none" w:sz="0" w:space="0" w:color="auto"/>
            <w:bottom w:val="none" w:sz="0" w:space="0" w:color="auto"/>
            <w:right w:val="none" w:sz="0" w:space="0" w:color="auto"/>
          </w:divBdr>
        </w:div>
        <w:div w:id="311718300">
          <w:marLeft w:val="0"/>
          <w:marRight w:val="0"/>
          <w:marTop w:val="0"/>
          <w:marBottom w:val="0"/>
          <w:divBdr>
            <w:top w:val="none" w:sz="0" w:space="0" w:color="auto"/>
            <w:left w:val="none" w:sz="0" w:space="0" w:color="auto"/>
            <w:bottom w:val="none" w:sz="0" w:space="0" w:color="auto"/>
            <w:right w:val="none" w:sz="0" w:space="0" w:color="auto"/>
          </w:divBdr>
        </w:div>
        <w:div w:id="1569269957">
          <w:marLeft w:val="0"/>
          <w:marRight w:val="0"/>
          <w:marTop w:val="0"/>
          <w:marBottom w:val="0"/>
          <w:divBdr>
            <w:top w:val="none" w:sz="0" w:space="0" w:color="auto"/>
            <w:left w:val="none" w:sz="0" w:space="0" w:color="auto"/>
            <w:bottom w:val="none" w:sz="0" w:space="0" w:color="auto"/>
            <w:right w:val="none" w:sz="0" w:space="0" w:color="auto"/>
          </w:divBdr>
        </w:div>
        <w:div w:id="1324622804">
          <w:marLeft w:val="0"/>
          <w:marRight w:val="0"/>
          <w:marTop w:val="0"/>
          <w:marBottom w:val="0"/>
          <w:divBdr>
            <w:top w:val="none" w:sz="0" w:space="0" w:color="auto"/>
            <w:left w:val="none" w:sz="0" w:space="0" w:color="auto"/>
            <w:bottom w:val="none" w:sz="0" w:space="0" w:color="auto"/>
            <w:right w:val="none" w:sz="0" w:space="0" w:color="auto"/>
          </w:divBdr>
        </w:div>
        <w:div w:id="421529227">
          <w:marLeft w:val="0"/>
          <w:marRight w:val="0"/>
          <w:marTop w:val="0"/>
          <w:marBottom w:val="0"/>
          <w:divBdr>
            <w:top w:val="none" w:sz="0" w:space="0" w:color="auto"/>
            <w:left w:val="none" w:sz="0" w:space="0" w:color="auto"/>
            <w:bottom w:val="none" w:sz="0" w:space="0" w:color="auto"/>
            <w:right w:val="none" w:sz="0" w:space="0" w:color="auto"/>
          </w:divBdr>
        </w:div>
        <w:div w:id="789977907">
          <w:marLeft w:val="0"/>
          <w:marRight w:val="0"/>
          <w:marTop w:val="0"/>
          <w:marBottom w:val="0"/>
          <w:divBdr>
            <w:top w:val="none" w:sz="0" w:space="0" w:color="auto"/>
            <w:left w:val="none" w:sz="0" w:space="0" w:color="auto"/>
            <w:bottom w:val="none" w:sz="0" w:space="0" w:color="auto"/>
            <w:right w:val="none" w:sz="0" w:space="0" w:color="auto"/>
          </w:divBdr>
        </w:div>
        <w:div w:id="1715275104">
          <w:marLeft w:val="0"/>
          <w:marRight w:val="0"/>
          <w:marTop w:val="0"/>
          <w:marBottom w:val="0"/>
          <w:divBdr>
            <w:top w:val="none" w:sz="0" w:space="0" w:color="auto"/>
            <w:left w:val="none" w:sz="0" w:space="0" w:color="auto"/>
            <w:bottom w:val="none" w:sz="0" w:space="0" w:color="auto"/>
            <w:right w:val="none" w:sz="0" w:space="0" w:color="auto"/>
          </w:divBdr>
        </w:div>
        <w:div w:id="475336072">
          <w:marLeft w:val="0"/>
          <w:marRight w:val="0"/>
          <w:marTop w:val="0"/>
          <w:marBottom w:val="0"/>
          <w:divBdr>
            <w:top w:val="none" w:sz="0" w:space="0" w:color="auto"/>
            <w:left w:val="none" w:sz="0" w:space="0" w:color="auto"/>
            <w:bottom w:val="none" w:sz="0" w:space="0" w:color="auto"/>
            <w:right w:val="none" w:sz="0" w:space="0" w:color="auto"/>
          </w:divBdr>
        </w:div>
        <w:div w:id="1524127780">
          <w:marLeft w:val="0"/>
          <w:marRight w:val="0"/>
          <w:marTop w:val="0"/>
          <w:marBottom w:val="0"/>
          <w:divBdr>
            <w:top w:val="none" w:sz="0" w:space="0" w:color="auto"/>
            <w:left w:val="none" w:sz="0" w:space="0" w:color="auto"/>
            <w:bottom w:val="none" w:sz="0" w:space="0" w:color="auto"/>
            <w:right w:val="none" w:sz="0" w:space="0" w:color="auto"/>
          </w:divBdr>
        </w:div>
        <w:div w:id="1311984125">
          <w:marLeft w:val="0"/>
          <w:marRight w:val="0"/>
          <w:marTop w:val="0"/>
          <w:marBottom w:val="0"/>
          <w:divBdr>
            <w:top w:val="none" w:sz="0" w:space="0" w:color="auto"/>
            <w:left w:val="none" w:sz="0" w:space="0" w:color="auto"/>
            <w:bottom w:val="none" w:sz="0" w:space="0" w:color="auto"/>
            <w:right w:val="none" w:sz="0" w:space="0" w:color="auto"/>
          </w:divBdr>
        </w:div>
        <w:div w:id="2037608656">
          <w:marLeft w:val="0"/>
          <w:marRight w:val="0"/>
          <w:marTop w:val="0"/>
          <w:marBottom w:val="0"/>
          <w:divBdr>
            <w:top w:val="none" w:sz="0" w:space="0" w:color="auto"/>
            <w:left w:val="none" w:sz="0" w:space="0" w:color="auto"/>
            <w:bottom w:val="none" w:sz="0" w:space="0" w:color="auto"/>
            <w:right w:val="none" w:sz="0" w:space="0" w:color="auto"/>
          </w:divBdr>
        </w:div>
        <w:div w:id="1562521795">
          <w:marLeft w:val="0"/>
          <w:marRight w:val="0"/>
          <w:marTop w:val="0"/>
          <w:marBottom w:val="0"/>
          <w:divBdr>
            <w:top w:val="none" w:sz="0" w:space="0" w:color="auto"/>
            <w:left w:val="none" w:sz="0" w:space="0" w:color="auto"/>
            <w:bottom w:val="none" w:sz="0" w:space="0" w:color="auto"/>
            <w:right w:val="none" w:sz="0" w:space="0" w:color="auto"/>
          </w:divBdr>
        </w:div>
        <w:div w:id="1005286524">
          <w:marLeft w:val="0"/>
          <w:marRight w:val="0"/>
          <w:marTop w:val="0"/>
          <w:marBottom w:val="0"/>
          <w:divBdr>
            <w:top w:val="none" w:sz="0" w:space="0" w:color="auto"/>
            <w:left w:val="none" w:sz="0" w:space="0" w:color="auto"/>
            <w:bottom w:val="none" w:sz="0" w:space="0" w:color="auto"/>
            <w:right w:val="none" w:sz="0" w:space="0" w:color="auto"/>
          </w:divBdr>
        </w:div>
        <w:div w:id="257711988">
          <w:marLeft w:val="0"/>
          <w:marRight w:val="0"/>
          <w:marTop w:val="0"/>
          <w:marBottom w:val="0"/>
          <w:divBdr>
            <w:top w:val="none" w:sz="0" w:space="0" w:color="auto"/>
            <w:left w:val="none" w:sz="0" w:space="0" w:color="auto"/>
            <w:bottom w:val="none" w:sz="0" w:space="0" w:color="auto"/>
            <w:right w:val="none" w:sz="0" w:space="0" w:color="auto"/>
          </w:divBdr>
        </w:div>
        <w:div w:id="397019153">
          <w:marLeft w:val="0"/>
          <w:marRight w:val="0"/>
          <w:marTop w:val="0"/>
          <w:marBottom w:val="0"/>
          <w:divBdr>
            <w:top w:val="none" w:sz="0" w:space="0" w:color="auto"/>
            <w:left w:val="none" w:sz="0" w:space="0" w:color="auto"/>
            <w:bottom w:val="none" w:sz="0" w:space="0" w:color="auto"/>
            <w:right w:val="none" w:sz="0" w:space="0" w:color="auto"/>
          </w:divBdr>
        </w:div>
        <w:div w:id="51774456">
          <w:marLeft w:val="0"/>
          <w:marRight w:val="0"/>
          <w:marTop w:val="0"/>
          <w:marBottom w:val="0"/>
          <w:divBdr>
            <w:top w:val="none" w:sz="0" w:space="0" w:color="auto"/>
            <w:left w:val="none" w:sz="0" w:space="0" w:color="auto"/>
            <w:bottom w:val="none" w:sz="0" w:space="0" w:color="auto"/>
            <w:right w:val="none" w:sz="0" w:space="0" w:color="auto"/>
          </w:divBdr>
        </w:div>
        <w:div w:id="987972774">
          <w:marLeft w:val="0"/>
          <w:marRight w:val="0"/>
          <w:marTop w:val="0"/>
          <w:marBottom w:val="0"/>
          <w:divBdr>
            <w:top w:val="none" w:sz="0" w:space="0" w:color="auto"/>
            <w:left w:val="none" w:sz="0" w:space="0" w:color="auto"/>
            <w:bottom w:val="none" w:sz="0" w:space="0" w:color="auto"/>
            <w:right w:val="none" w:sz="0" w:space="0" w:color="auto"/>
          </w:divBdr>
        </w:div>
        <w:div w:id="1706367682">
          <w:marLeft w:val="0"/>
          <w:marRight w:val="0"/>
          <w:marTop w:val="0"/>
          <w:marBottom w:val="0"/>
          <w:divBdr>
            <w:top w:val="none" w:sz="0" w:space="0" w:color="auto"/>
            <w:left w:val="none" w:sz="0" w:space="0" w:color="auto"/>
            <w:bottom w:val="none" w:sz="0" w:space="0" w:color="auto"/>
            <w:right w:val="none" w:sz="0" w:space="0" w:color="auto"/>
          </w:divBdr>
        </w:div>
        <w:div w:id="893546559">
          <w:marLeft w:val="0"/>
          <w:marRight w:val="0"/>
          <w:marTop w:val="0"/>
          <w:marBottom w:val="0"/>
          <w:divBdr>
            <w:top w:val="none" w:sz="0" w:space="0" w:color="auto"/>
            <w:left w:val="none" w:sz="0" w:space="0" w:color="auto"/>
            <w:bottom w:val="none" w:sz="0" w:space="0" w:color="auto"/>
            <w:right w:val="none" w:sz="0" w:space="0" w:color="auto"/>
          </w:divBdr>
        </w:div>
        <w:div w:id="1210991588">
          <w:marLeft w:val="0"/>
          <w:marRight w:val="0"/>
          <w:marTop w:val="0"/>
          <w:marBottom w:val="0"/>
          <w:divBdr>
            <w:top w:val="none" w:sz="0" w:space="0" w:color="auto"/>
            <w:left w:val="none" w:sz="0" w:space="0" w:color="auto"/>
            <w:bottom w:val="none" w:sz="0" w:space="0" w:color="auto"/>
            <w:right w:val="none" w:sz="0" w:space="0" w:color="auto"/>
          </w:divBdr>
        </w:div>
        <w:div w:id="500972979">
          <w:marLeft w:val="0"/>
          <w:marRight w:val="0"/>
          <w:marTop w:val="0"/>
          <w:marBottom w:val="0"/>
          <w:divBdr>
            <w:top w:val="none" w:sz="0" w:space="0" w:color="auto"/>
            <w:left w:val="none" w:sz="0" w:space="0" w:color="auto"/>
            <w:bottom w:val="none" w:sz="0" w:space="0" w:color="auto"/>
            <w:right w:val="none" w:sz="0" w:space="0" w:color="auto"/>
          </w:divBdr>
        </w:div>
        <w:div w:id="1168835291">
          <w:marLeft w:val="0"/>
          <w:marRight w:val="0"/>
          <w:marTop w:val="0"/>
          <w:marBottom w:val="0"/>
          <w:divBdr>
            <w:top w:val="none" w:sz="0" w:space="0" w:color="auto"/>
            <w:left w:val="none" w:sz="0" w:space="0" w:color="auto"/>
            <w:bottom w:val="none" w:sz="0" w:space="0" w:color="auto"/>
            <w:right w:val="none" w:sz="0" w:space="0" w:color="auto"/>
          </w:divBdr>
        </w:div>
        <w:div w:id="402413460">
          <w:marLeft w:val="0"/>
          <w:marRight w:val="0"/>
          <w:marTop w:val="0"/>
          <w:marBottom w:val="0"/>
          <w:divBdr>
            <w:top w:val="none" w:sz="0" w:space="0" w:color="auto"/>
            <w:left w:val="none" w:sz="0" w:space="0" w:color="auto"/>
            <w:bottom w:val="none" w:sz="0" w:space="0" w:color="auto"/>
            <w:right w:val="none" w:sz="0" w:space="0" w:color="auto"/>
          </w:divBdr>
        </w:div>
        <w:div w:id="1763720885">
          <w:marLeft w:val="0"/>
          <w:marRight w:val="0"/>
          <w:marTop w:val="0"/>
          <w:marBottom w:val="0"/>
          <w:divBdr>
            <w:top w:val="none" w:sz="0" w:space="0" w:color="auto"/>
            <w:left w:val="none" w:sz="0" w:space="0" w:color="auto"/>
            <w:bottom w:val="none" w:sz="0" w:space="0" w:color="auto"/>
            <w:right w:val="none" w:sz="0" w:space="0" w:color="auto"/>
          </w:divBdr>
        </w:div>
        <w:div w:id="1193226557">
          <w:marLeft w:val="0"/>
          <w:marRight w:val="0"/>
          <w:marTop w:val="0"/>
          <w:marBottom w:val="0"/>
          <w:divBdr>
            <w:top w:val="none" w:sz="0" w:space="0" w:color="auto"/>
            <w:left w:val="none" w:sz="0" w:space="0" w:color="auto"/>
            <w:bottom w:val="none" w:sz="0" w:space="0" w:color="auto"/>
            <w:right w:val="none" w:sz="0" w:space="0" w:color="auto"/>
          </w:divBdr>
        </w:div>
        <w:div w:id="2033679653">
          <w:marLeft w:val="0"/>
          <w:marRight w:val="0"/>
          <w:marTop w:val="0"/>
          <w:marBottom w:val="0"/>
          <w:divBdr>
            <w:top w:val="none" w:sz="0" w:space="0" w:color="auto"/>
            <w:left w:val="none" w:sz="0" w:space="0" w:color="auto"/>
            <w:bottom w:val="none" w:sz="0" w:space="0" w:color="auto"/>
            <w:right w:val="none" w:sz="0" w:space="0" w:color="auto"/>
          </w:divBdr>
        </w:div>
        <w:div w:id="1516074541">
          <w:marLeft w:val="0"/>
          <w:marRight w:val="0"/>
          <w:marTop w:val="0"/>
          <w:marBottom w:val="0"/>
          <w:divBdr>
            <w:top w:val="none" w:sz="0" w:space="0" w:color="auto"/>
            <w:left w:val="none" w:sz="0" w:space="0" w:color="auto"/>
            <w:bottom w:val="none" w:sz="0" w:space="0" w:color="auto"/>
            <w:right w:val="none" w:sz="0" w:space="0" w:color="auto"/>
          </w:divBdr>
        </w:div>
        <w:div w:id="578100895">
          <w:marLeft w:val="0"/>
          <w:marRight w:val="0"/>
          <w:marTop w:val="0"/>
          <w:marBottom w:val="0"/>
          <w:divBdr>
            <w:top w:val="none" w:sz="0" w:space="0" w:color="auto"/>
            <w:left w:val="none" w:sz="0" w:space="0" w:color="auto"/>
            <w:bottom w:val="none" w:sz="0" w:space="0" w:color="auto"/>
            <w:right w:val="none" w:sz="0" w:space="0" w:color="auto"/>
          </w:divBdr>
        </w:div>
        <w:div w:id="1697734187">
          <w:marLeft w:val="0"/>
          <w:marRight w:val="0"/>
          <w:marTop w:val="0"/>
          <w:marBottom w:val="0"/>
          <w:divBdr>
            <w:top w:val="none" w:sz="0" w:space="0" w:color="auto"/>
            <w:left w:val="none" w:sz="0" w:space="0" w:color="auto"/>
            <w:bottom w:val="none" w:sz="0" w:space="0" w:color="auto"/>
            <w:right w:val="none" w:sz="0" w:space="0" w:color="auto"/>
          </w:divBdr>
        </w:div>
      </w:divsChild>
    </w:div>
    <w:div w:id="1197307373">
      <w:bodyDiv w:val="1"/>
      <w:marLeft w:val="0"/>
      <w:marRight w:val="0"/>
      <w:marTop w:val="0"/>
      <w:marBottom w:val="0"/>
      <w:divBdr>
        <w:top w:val="none" w:sz="0" w:space="0" w:color="auto"/>
        <w:left w:val="none" w:sz="0" w:space="0" w:color="auto"/>
        <w:bottom w:val="none" w:sz="0" w:space="0" w:color="auto"/>
        <w:right w:val="none" w:sz="0" w:space="0" w:color="auto"/>
      </w:divBdr>
    </w:div>
    <w:div w:id="1197504758">
      <w:bodyDiv w:val="1"/>
      <w:marLeft w:val="0"/>
      <w:marRight w:val="0"/>
      <w:marTop w:val="0"/>
      <w:marBottom w:val="0"/>
      <w:divBdr>
        <w:top w:val="none" w:sz="0" w:space="0" w:color="auto"/>
        <w:left w:val="none" w:sz="0" w:space="0" w:color="auto"/>
        <w:bottom w:val="none" w:sz="0" w:space="0" w:color="auto"/>
        <w:right w:val="none" w:sz="0" w:space="0" w:color="auto"/>
      </w:divBdr>
    </w:div>
    <w:div w:id="1197506303">
      <w:bodyDiv w:val="1"/>
      <w:marLeft w:val="0"/>
      <w:marRight w:val="0"/>
      <w:marTop w:val="0"/>
      <w:marBottom w:val="0"/>
      <w:divBdr>
        <w:top w:val="none" w:sz="0" w:space="0" w:color="auto"/>
        <w:left w:val="none" w:sz="0" w:space="0" w:color="auto"/>
        <w:bottom w:val="none" w:sz="0" w:space="0" w:color="auto"/>
        <w:right w:val="none" w:sz="0" w:space="0" w:color="auto"/>
      </w:divBdr>
    </w:div>
    <w:div w:id="1197545420">
      <w:bodyDiv w:val="1"/>
      <w:marLeft w:val="0"/>
      <w:marRight w:val="0"/>
      <w:marTop w:val="0"/>
      <w:marBottom w:val="0"/>
      <w:divBdr>
        <w:top w:val="none" w:sz="0" w:space="0" w:color="auto"/>
        <w:left w:val="none" w:sz="0" w:space="0" w:color="auto"/>
        <w:bottom w:val="none" w:sz="0" w:space="0" w:color="auto"/>
        <w:right w:val="none" w:sz="0" w:space="0" w:color="auto"/>
      </w:divBdr>
    </w:div>
    <w:div w:id="1197739528">
      <w:bodyDiv w:val="1"/>
      <w:marLeft w:val="0"/>
      <w:marRight w:val="0"/>
      <w:marTop w:val="0"/>
      <w:marBottom w:val="0"/>
      <w:divBdr>
        <w:top w:val="none" w:sz="0" w:space="0" w:color="auto"/>
        <w:left w:val="none" w:sz="0" w:space="0" w:color="auto"/>
        <w:bottom w:val="none" w:sz="0" w:space="0" w:color="auto"/>
        <w:right w:val="none" w:sz="0" w:space="0" w:color="auto"/>
      </w:divBdr>
    </w:div>
    <w:div w:id="1197812619">
      <w:bodyDiv w:val="1"/>
      <w:marLeft w:val="0"/>
      <w:marRight w:val="0"/>
      <w:marTop w:val="0"/>
      <w:marBottom w:val="0"/>
      <w:divBdr>
        <w:top w:val="none" w:sz="0" w:space="0" w:color="auto"/>
        <w:left w:val="none" w:sz="0" w:space="0" w:color="auto"/>
        <w:bottom w:val="none" w:sz="0" w:space="0" w:color="auto"/>
        <w:right w:val="none" w:sz="0" w:space="0" w:color="auto"/>
      </w:divBdr>
    </w:div>
    <w:div w:id="1197889725">
      <w:bodyDiv w:val="1"/>
      <w:marLeft w:val="0"/>
      <w:marRight w:val="0"/>
      <w:marTop w:val="0"/>
      <w:marBottom w:val="0"/>
      <w:divBdr>
        <w:top w:val="none" w:sz="0" w:space="0" w:color="auto"/>
        <w:left w:val="none" w:sz="0" w:space="0" w:color="auto"/>
        <w:bottom w:val="none" w:sz="0" w:space="0" w:color="auto"/>
        <w:right w:val="none" w:sz="0" w:space="0" w:color="auto"/>
      </w:divBdr>
    </w:div>
    <w:div w:id="1198002983">
      <w:bodyDiv w:val="1"/>
      <w:marLeft w:val="0"/>
      <w:marRight w:val="0"/>
      <w:marTop w:val="0"/>
      <w:marBottom w:val="0"/>
      <w:divBdr>
        <w:top w:val="none" w:sz="0" w:space="0" w:color="auto"/>
        <w:left w:val="none" w:sz="0" w:space="0" w:color="auto"/>
        <w:bottom w:val="none" w:sz="0" w:space="0" w:color="auto"/>
        <w:right w:val="none" w:sz="0" w:space="0" w:color="auto"/>
      </w:divBdr>
    </w:div>
    <w:div w:id="1198083592">
      <w:bodyDiv w:val="1"/>
      <w:marLeft w:val="0"/>
      <w:marRight w:val="0"/>
      <w:marTop w:val="0"/>
      <w:marBottom w:val="0"/>
      <w:divBdr>
        <w:top w:val="none" w:sz="0" w:space="0" w:color="auto"/>
        <w:left w:val="none" w:sz="0" w:space="0" w:color="auto"/>
        <w:bottom w:val="none" w:sz="0" w:space="0" w:color="auto"/>
        <w:right w:val="none" w:sz="0" w:space="0" w:color="auto"/>
      </w:divBdr>
    </w:div>
    <w:div w:id="1198085987">
      <w:bodyDiv w:val="1"/>
      <w:marLeft w:val="0"/>
      <w:marRight w:val="0"/>
      <w:marTop w:val="0"/>
      <w:marBottom w:val="0"/>
      <w:divBdr>
        <w:top w:val="none" w:sz="0" w:space="0" w:color="auto"/>
        <w:left w:val="none" w:sz="0" w:space="0" w:color="auto"/>
        <w:bottom w:val="none" w:sz="0" w:space="0" w:color="auto"/>
        <w:right w:val="none" w:sz="0" w:space="0" w:color="auto"/>
      </w:divBdr>
    </w:div>
    <w:div w:id="1198204048">
      <w:bodyDiv w:val="1"/>
      <w:marLeft w:val="0"/>
      <w:marRight w:val="0"/>
      <w:marTop w:val="0"/>
      <w:marBottom w:val="0"/>
      <w:divBdr>
        <w:top w:val="none" w:sz="0" w:space="0" w:color="auto"/>
        <w:left w:val="none" w:sz="0" w:space="0" w:color="auto"/>
        <w:bottom w:val="none" w:sz="0" w:space="0" w:color="auto"/>
        <w:right w:val="none" w:sz="0" w:space="0" w:color="auto"/>
      </w:divBdr>
    </w:div>
    <w:div w:id="1198472490">
      <w:bodyDiv w:val="1"/>
      <w:marLeft w:val="0"/>
      <w:marRight w:val="0"/>
      <w:marTop w:val="0"/>
      <w:marBottom w:val="0"/>
      <w:divBdr>
        <w:top w:val="none" w:sz="0" w:space="0" w:color="auto"/>
        <w:left w:val="none" w:sz="0" w:space="0" w:color="auto"/>
        <w:bottom w:val="none" w:sz="0" w:space="0" w:color="auto"/>
        <w:right w:val="none" w:sz="0" w:space="0" w:color="auto"/>
      </w:divBdr>
    </w:div>
    <w:div w:id="1198541475">
      <w:bodyDiv w:val="1"/>
      <w:marLeft w:val="0"/>
      <w:marRight w:val="0"/>
      <w:marTop w:val="0"/>
      <w:marBottom w:val="0"/>
      <w:divBdr>
        <w:top w:val="none" w:sz="0" w:space="0" w:color="auto"/>
        <w:left w:val="none" w:sz="0" w:space="0" w:color="auto"/>
        <w:bottom w:val="none" w:sz="0" w:space="0" w:color="auto"/>
        <w:right w:val="none" w:sz="0" w:space="0" w:color="auto"/>
      </w:divBdr>
      <w:divsChild>
        <w:div w:id="48580229">
          <w:marLeft w:val="0"/>
          <w:marRight w:val="0"/>
          <w:marTop w:val="0"/>
          <w:marBottom w:val="0"/>
          <w:divBdr>
            <w:top w:val="none" w:sz="0" w:space="0" w:color="auto"/>
            <w:left w:val="none" w:sz="0" w:space="0" w:color="auto"/>
            <w:bottom w:val="none" w:sz="0" w:space="0" w:color="auto"/>
            <w:right w:val="none" w:sz="0" w:space="0" w:color="auto"/>
          </w:divBdr>
        </w:div>
        <w:div w:id="616179671">
          <w:marLeft w:val="0"/>
          <w:marRight w:val="0"/>
          <w:marTop w:val="0"/>
          <w:marBottom w:val="0"/>
          <w:divBdr>
            <w:top w:val="none" w:sz="0" w:space="0" w:color="auto"/>
            <w:left w:val="none" w:sz="0" w:space="0" w:color="auto"/>
            <w:bottom w:val="none" w:sz="0" w:space="0" w:color="auto"/>
            <w:right w:val="none" w:sz="0" w:space="0" w:color="auto"/>
          </w:divBdr>
        </w:div>
        <w:div w:id="1160927478">
          <w:marLeft w:val="0"/>
          <w:marRight w:val="0"/>
          <w:marTop w:val="0"/>
          <w:marBottom w:val="0"/>
          <w:divBdr>
            <w:top w:val="none" w:sz="0" w:space="0" w:color="auto"/>
            <w:left w:val="none" w:sz="0" w:space="0" w:color="auto"/>
            <w:bottom w:val="none" w:sz="0" w:space="0" w:color="auto"/>
            <w:right w:val="none" w:sz="0" w:space="0" w:color="auto"/>
          </w:divBdr>
        </w:div>
        <w:div w:id="172837502">
          <w:marLeft w:val="0"/>
          <w:marRight w:val="0"/>
          <w:marTop w:val="0"/>
          <w:marBottom w:val="0"/>
          <w:divBdr>
            <w:top w:val="none" w:sz="0" w:space="0" w:color="auto"/>
            <w:left w:val="none" w:sz="0" w:space="0" w:color="auto"/>
            <w:bottom w:val="none" w:sz="0" w:space="0" w:color="auto"/>
            <w:right w:val="none" w:sz="0" w:space="0" w:color="auto"/>
          </w:divBdr>
        </w:div>
        <w:div w:id="1965577944">
          <w:marLeft w:val="0"/>
          <w:marRight w:val="0"/>
          <w:marTop w:val="0"/>
          <w:marBottom w:val="0"/>
          <w:divBdr>
            <w:top w:val="none" w:sz="0" w:space="0" w:color="auto"/>
            <w:left w:val="none" w:sz="0" w:space="0" w:color="auto"/>
            <w:bottom w:val="none" w:sz="0" w:space="0" w:color="auto"/>
            <w:right w:val="none" w:sz="0" w:space="0" w:color="auto"/>
          </w:divBdr>
        </w:div>
        <w:div w:id="1272472542">
          <w:marLeft w:val="0"/>
          <w:marRight w:val="0"/>
          <w:marTop w:val="0"/>
          <w:marBottom w:val="0"/>
          <w:divBdr>
            <w:top w:val="none" w:sz="0" w:space="0" w:color="auto"/>
            <w:left w:val="none" w:sz="0" w:space="0" w:color="auto"/>
            <w:bottom w:val="none" w:sz="0" w:space="0" w:color="auto"/>
            <w:right w:val="none" w:sz="0" w:space="0" w:color="auto"/>
          </w:divBdr>
        </w:div>
        <w:div w:id="1849054069">
          <w:marLeft w:val="0"/>
          <w:marRight w:val="0"/>
          <w:marTop w:val="0"/>
          <w:marBottom w:val="0"/>
          <w:divBdr>
            <w:top w:val="none" w:sz="0" w:space="0" w:color="auto"/>
            <w:left w:val="none" w:sz="0" w:space="0" w:color="auto"/>
            <w:bottom w:val="none" w:sz="0" w:space="0" w:color="auto"/>
            <w:right w:val="none" w:sz="0" w:space="0" w:color="auto"/>
          </w:divBdr>
        </w:div>
        <w:div w:id="1504974324">
          <w:marLeft w:val="0"/>
          <w:marRight w:val="0"/>
          <w:marTop w:val="0"/>
          <w:marBottom w:val="0"/>
          <w:divBdr>
            <w:top w:val="none" w:sz="0" w:space="0" w:color="auto"/>
            <w:left w:val="none" w:sz="0" w:space="0" w:color="auto"/>
            <w:bottom w:val="none" w:sz="0" w:space="0" w:color="auto"/>
            <w:right w:val="none" w:sz="0" w:space="0" w:color="auto"/>
          </w:divBdr>
        </w:div>
        <w:div w:id="317271895">
          <w:marLeft w:val="0"/>
          <w:marRight w:val="0"/>
          <w:marTop w:val="0"/>
          <w:marBottom w:val="0"/>
          <w:divBdr>
            <w:top w:val="none" w:sz="0" w:space="0" w:color="auto"/>
            <w:left w:val="none" w:sz="0" w:space="0" w:color="auto"/>
            <w:bottom w:val="none" w:sz="0" w:space="0" w:color="auto"/>
            <w:right w:val="none" w:sz="0" w:space="0" w:color="auto"/>
          </w:divBdr>
        </w:div>
        <w:div w:id="430012139">
          <w:marLeft w:val="0"/>
          <w:marRight w:val="0"/>
          <w:marTop w:val="0"/>
          <w:marBottom w:val="0"/>
          <w:divBdr>
            <w:top w:val="none" w:sz="0" w:space="0" w:color="auto"/>
            <w:left w:val="none" w:sz="0" w:space="0" w:color="auto"/>
            <w:bottom w:val="none" w:sz="0" w:space="0" w:color="auto"/>
            <w:right w:val="none" w:sz="0" w:space="0" w:color="auto"/>
          </w:divBdr>
        </w:div>
        <w:div w:id="319890678">
          <w:marLeft w:val="0"/>
          <w:marRight w:val="0"/>
          <w:marTop w:val="0"/>
          <w:marBottom w:val="0"/>
          <w:divBdr>
            <w:top w:val="none" w:sz="0" w:space="0" w:color="auto"/>
            <w:left w:val="none" w:sz="0" w:space="0" w:color="auto"/>
            <w:bottom w:val="none" w:sz="0" w:space="0" w:color="auto"/>
            <w:right w:val="none" w:sz="0" w:space="0" w:color="auto"/>
          </w:divBdr>
        </w:div>
        <w:div w:id="1707370147">
          <w:marLeft w:val="0"/>
          <w:marRight w:val="0"/>
          <w:marTop w:val="0"/>
          <w:marBottom w:val="0"/>
          <w:divBdr>
            <w:top w:val="none" w:sz="0" w:space="0" w:color="auto"/>
            <w:left w:val="none" w:sz="0" w:space="0" w:color="auto"/>
            <w:bottom w:val="none" w:sz="0" w:space="0" w:color="auto"/>
            <w:right w:val="none" w:sz="0" w:space="0" w:color="auto"/>
          </w:divBdr>
        </w:div>
        <w:div w:id="713189461">
          <w:marLeft w:val="0"/>
          <w:marRight w:val="0"/>
          <w:marTop w:val="0"/>
          <w:marBottom w:val="0"/>
          <w:divBdr>
            <w:top w:val="none" w:sz="0" w:space="0" w:color="auto"/>
            <w:left w:val="none" w:sz="0" w:space="0" w:color="auto"/>
            <w:bottom w:val="none" w:sz="0" w:space="0" w:color="auto"/>
            <w:right w:val="none" w:sz="0" w:space="0" w:color="auto"/>
          </w:divBdr>
        </w:div>
        <w:div w:id="1318802986">
          <w:marLeft w:val="0"/>
          <w:marRight w:val="0"/>
          <w:marTop w:val="0"/>
          <w:marBottom w:val="0"/>
          <w:divBdr>
            <w:top w:val="none" w:sz="0" w:space="0" w:color="auto"/>
            <w:left w:val="none" w:sz="0" w:space="0" w:color="auto"/>
            <w:bottom w:val="none" w:sz="0" w:space="0" w:color="auto"/>
            <w:right w:val="none" w:sz="0" w:space="0" w:color="auto"/>
          </w:divBdr>
        </w:div>
        <w:div w:id="561059195">
          <w:marLeft w:val="0"/>
          <w:marRight w:val="0"/>
          <w:marTop w:val="0"/>
          <w:marBottom w:val="0"/>
          <w:divBdr>
            <w:top w:val="none" w:sz="0" w:space="0" w:color="auto"/>
            <w:left w:val="none" w:sz="0" w:space="0" w:color="auto"/>
            <w:bottom w:val="none" w:sz="0" w:space="0" w:color="auto"/>
            <w:right w:val="none" w:sz="0" w:space="0" w:color="auto"/>
          </w:divBdr>
        </w:div>
        <w:div w:id="821892387">
          <w:marLeft w:val="0"/>
          <w:marRight w:val="0"/>
          <w:marTop w:val="0"/>
          <w:marBottom w:val="0"/>
          <w:divBdr>
            <w:top w:val="none" w:sz="0" w:space="0" w:color="auto"/>
            <w:left w:val="none" w:sz="0" w:space="0" w:color="auto"/>
            <w:bottom w:val="none" w:sz="0" w:space="0" w:color="auto"/>
            <w:right w:val="none" w:sz="0" w:space="0" w:color="auto"/>
          </w:divBdr>
        </w:div>
        <w:div w:id="1509832237">
          <w:marLeft w:val="0"/>
          <w:marRight w:val="0"/>
          <w:marTop w:val="0"/>
          <w:marBottom w:val="0"/>
          <w:divBdr>
            <w:top w:val="none" w:sz="0" w:space="0" w:color="auto"/>
            <w:left w:val="none" w:sz="0" w:space="0" w:color="auto"/>
            <w:bottom w:val="none" w:sz="0" w:space="0" w:color="auto"/>
            <w:right w:val="none" w:sz="0" w:space="0" w:color="auto"/>
          </w:divBdr>
        </w:div>
        <w:div w:id="1991867345">
          <w:marLeft w:val="0"/>
          <w:marRight w:val="0"/>
          <w:marTop w:val="0"/>
          <w:marBottom w:val="0"/>
          <w:divBdr>
            <w:top w:val="none" w:sz="0" w:space="0" w:color="auto"/>
            <w:left w:val="none" w:sz="0" w:space="0" w:color="auto"/>
            <w:bottom w:val="none" w:sz="0" w:space="0" w:color="auto"/>
            <w:right w:val="none" w:sz="0" w:space="0" w:color="auto"/>
          </w:divBdr>
        </w:div>
        <w:div w:id="533159449">
          <w:marLeft w:val="0"/>
          <w:marRight w:val="0"/>
          <w:marTop w:val="0"/>
          <w:marBottom w:val="0"/>
          <w:divBdr>
            <w:top w:val="none" w:sz="0" w:space="0" w:color="auto"/>
            <w:left w:val="none" w:sz="0" w:space="0" w:color="auto"/>
            <w:bottom w:val="none" w:sz="0" w:space="0" w:color="auto"/>
            <w:right w:val="none" w:sz="0" w:space="0" w:color="auto"/>
          </w:divBdr>
        </w:div>
        <w:div w:id="881787010">
          <w:marLeft w:val="0"/>
          <w:marRight w:val="0"/>
          <w:marTop w:val="0"/>
          <w:marBottom w:val="0"/>
          <w:divBdr>
            <w:top w:val="none" w:sz="0" w:space="0" w:color="auto"/>
            <w:left w:val="none" w:sz="0" w:space="0" w:color="auto"/>
            <w:bottom w:val="none" w:sz="0" w:space="0" w:color="auto"/>
            <w:right w:val="none" w:sz="0" w:space="0" w:color="auto"/>
          </w:divBdr>
        </w:div>
        <w:div w:id="720373255">
          <w:marLeft w:val="0"/>
          <w:marRight w:val="0"/>
          <w:marTop w:val="0"/>
          <w:marBottom w:val="0"/>
          <w:divBdr>
            <w:top w:val="none" w:sz="0" w:space="0" w:color="auto"/>
            <w:left w:val="none" w:sz="0" w:space="0" w:color="auto"/>
            <w:bottom w:val="none" w:sz="0" w:space="0" w:color="auto"/>
            <w:right w:val="none" w:sz="0" w:space="0" w:color="auto"/>
          </w:divBdr>
        </w:div>
        <w:div w:id="1401321123">
          <w:marLeft w:val="0"/>
          <w:marRight w:val="0"/>
          <w:marTop w:val="0"/>
          <w:marBottom w:val="0"/>
          <w:divBdr>
            <w:top w:val="none" w:sz="0" w:space="0" w:color="auto"/>
            <w:left w:val="none" w:sz="0" w:space="0" w:color="auto"/>
            <w:bottom w:val="none" w:sz="0" w:space="0" w:color="auto"/>
            <w:right w:val="none" w:sz="0" w:space="0" w:color="auto"/>
          </w:divBdr>
        </w:div>
        <w:div w:id="1190215285">
          <w:marLeft w:val="0"/>
          <w:marRight w:val="0"/>
          <w:marTop w:val="0"/>
          <w:marBottom w:val="0"/>
          <w:divBdr>
            <w:top w:val="none" w:sz="0" w:space="0" w:color="auto"/>
            <w:left w:val="none" w:sz="0" w:space="0" w:color="auto"/>
            <w:bottom w:val="none" w:sz="0" w:space="0" w:color="auto"/>
            <w:right w:val="none" w:sz="0" w:space="0" w:color="auto"/>
          </w:divBdr>
        </w:div>
        <w:div w:id="241717575">
          <w:marLeft w:val="0"/>
          <w:marRight w:val="0"/>
          <w:marTop w:val="0"/>
          <w:marBottom w:val="0"/>
          <w:divBdr>
            <w:top w:val="none" w:sz="0" w:space="0" w:color="auto"/>
            <w:left w:val="none" w:sz="0" w:space="0" w:color="auto"/>
            <w:bottom w:val="none" w:sz="0" w:space="0" w:color="auto"/>
            <w:right w:val="none" w:sz="0" w:space="0" w:color="auto"/>
          </w:divBdr>
        </w:div>
        <w:div w:id="451482642">
          <w:marLeft w:val="0"/>
          <w:marRight w:val="0"/>
          <w:marTop w:val="0"/>
          <w:marBottom w:val="0"/>
          <w:divBdr>
            <w:top w:val="none" w:sz="0" w:space="0" w:color="auto"/>
            <w:left w:val="none" w:sz="0" w:space="0" w:color="auto"/>
            <w:bottom w:val="none" w:sz="0" w:space="0" w:color="auto"/>
            <w:right w:val="none" w:sz="0" w:space="0" w:color="auto"/>
          </w:divBdr>
        </w:div>
        <w:div w:id="169411408">
          <w:marLeft w:val="0"/>
          <w:marRight w:val="0"/>
          <w:marTop w:val="0"/>
          <w:marBottom w:val="0"/>
          <w:divBdr>
            <w:top w:val="none" w:sz="0" w:space="0" w:color="auto"/>
            <w:left w:val="none" w:sz="0" w:space="0" w:color="auto"/>
            <w:bottom w:val="none" w:sz="0" w:space="0" w:color="auto"/>
            <w:right w:val="none" w:sz="0" w:space="0" w:color="auto"/>
          </w:divBdr>
        </w:div>
        <w:div w:id="1272200574">
          <w:marLeft w:val="0"/>
          <w:marRight w:val="0"/>
          <w:marTop w:val="0"/>
          <w:marBottom w:val="0"/>
          <w:divBdr>
            <w:top w:val="none" w:sz="0" w:space="0" w:color="auto"/>
            <w:left w:val="none" w:sz="0" w:space="0" w:color="auto"/>
            <w:bottom w:val="none" w:sz="0" w:space="0" w:color="auto"/>
            <w:right w:val="none" w:sz="0" w:space="0" w:color="auto"/>
          </w:divBdr>
        </w:div>
        <w:div w:id="1402410497">
          <w:marLeft w:val="0"/>
          <w:marRight w:val="0"/>
          <w:marTop w:val="0"/>
          <w:marBottom w:val="0"/>
          <w:divBdr>
            <w:top w:val="none" w:sz="0" w:space="0" w:color="auto"/>
            <w:left w:val="none" w:sz="0" w:space="0" w:color="auto"/>
            <w:bottom w:val="none" w:sz="0" w:space="0" w:color="auto"/>
            <w:right w:val="none" w:sz="0" w:space="0" w:color="auto"/>
          </w:divBdr>
        </w:div>
        <w:div w:id="1235168834">
          <w:marLeft w:val="0"/>
          <w:marRight w:val="0"/>
          <w:marTop w:val="0"/>
          <w:marBottom w:val="0"/>
          <w:divBdr>
            <w:top w:val="none" w:sz="0" w:space="0" w:color="auto"/>
            <w:left w:val="none" w:sz="0" w:space="0" w:color="auto"/>
            <w:bottom w:val="none" w:sz="0" w:space="0" w:color="auto"/>
            <w:right w:val="none" w:sz="0" w:space="0" w:color="auto"/>
          </w:divBdr>
        </w:div>
        <w:div w:id="1077632216">
          <w:marLeft w:val="0"/>
          <w:marRight w:val="0"/>
          <w:marTop w:val="0"/>
          <w:marBottom w:val="0"/>
          <w:divBdr>
            <w:top w:val="none" w:sz="0" w:space="0" w:color="auto"/>
            <w:left w:val="none" w:sz="0" w:space="0" w:color="auto"/>
            <w:bottom w:val="none" w:sz="0" w:space="0" w:color="auto"/>
            <w:right w:val="none" w:sz="0" w:space="0" w:color="auto"/>
          </w:divBdr>
        </w:div>
        <w:div w:id="928543667">
          <w:marLeft w:val="0"/>
          <w:marRight w:val="0"/>
          <w:marTop w:val="0"/>
          <w:marBottom w:val="0"/>
          <w:divBdr>
            <w:top w:val="none" w:sz="0" w:space="0" w:color="auto"/>
            <w:left w:val="none" w:sz="0" w:space="0" w:color="auto"/>
            <w:bottom w:val="none" w:sz="0" w:space="0" w:color="auto"/>
            <w:right w:val="none" w:sz="0" w:space="0" w:color="auto"/>
          </w:divBdr>
        </w:div>
        <w:div w:id="965739833">
          <w:marLeft w:val="0"/>
          <w:marRight w:val="0"/>
          <w:marTop w:val="0"/>
          <w:marBottom w:val="0"/>
          <w:divBdr>
            <w:top w:val="none" w:sz="0" w:space="0" w:color="auto"/>
            <w:left w:val="none" w:sz="0" w:space="0" w:color="auto"/>
            <w:bottom w:val="none" w:sz="0" w:space="0" w:color="auto"/>
            <w:right w:val="none" w:sz="0" w:space="0" w:color="auto"/>
          </w:divBdr>
        </w:div>
        <w:div w:id="1374306937">
          <w:marLeft w:val="0"/>
          <w:marRight w:val="0"/>
          <w:marTop w:val="0"/>
          <w:marBottom w:val="0"/>
          <w:divBdr>
            <w:top w:val="none" w:sz="0" w:space="0" w:color="auto"/>
            <w:left w:val="none" w:sz="0" w:space="0" w:color="auto"/>
            <w:bottom w:val="none" w:sz="0" w:space="0" w:color="auto"/>
            <w:right w:val="none" w:sz="0" w:space="0" w:color="auto"/>
          </w:divBdr>
        </w:div>
        <w:div w:id="1334532784">
          <w:marLeft w:val="0"/>
          <w:marRight w:val="0"/>
          <w:marTop w:val="0"/>
          <w:marBottom w:val="0"/>
          <w:divBdr>
            <w:top w:val="none" w:sz="0" w:space="0" w:color="auto"/>
            <w:left w:val="none" w:sz="0" w:space="0" w:color="auto"/>
            <w:bottom w:val="none" w:sz="0" w:space="0" w:color="auto"/>
            <w:right w:val="none" w:sz="0" w:space="0" w:color="auto"/>
          </w:divBdr>
        </w:div>
        <w:div w:id="574314285">
          <w:marLeft w:val="0"/>
          <w:marRight w:val="0"/>
          <w:marTop w:val="0"/>
          <w:marBottom w:val="0"/>
          <w:divBdr>
            <w:top w:val="none" w:sz="0" w:space="0" w:color="auto"/>
            <w:left w:val="none" w:sz="0" w:space="0" w:color="auto"/>
            <w:bottom w:val="none" w:sz="0" w:space="0" w:color="auto"/>
            <w:right w:val="none" w:sz="0" w:space="0" w:color="auto"/>
          </w:divBdr>
        </w:div>
        <w:div w:id="1363556302">
          <w:marLeft w:val="0"/>
          <w:marRight w:val="0"/>
          <w:marTop w:val="0"/>
          <w:marBottom w:val="0"/>
          <w:divBdr>
            <w:top w:val="none" w:sz="0" w:space="0" w:color="auto"/>
            <w:left w:val="none" w:sz="0" w:space="0" w:color="auto"/>
            <w:bottom w:val="none" w:sz="0" w:space="0" w:color="auto"/>
            <w:right w:val="none" w:sz="0" w:space="0" w:color="auto"/>
          </w:divBdr>
        </w:div>
        <w:div w:id="1926065557">
          <w:marLeft w:val="0"/>
          <w:marRight w:val="0"/>
          <w:marTop w:val="0"/>
          <w:marBottom w:val="0"/>
          <w:divBdr>
            <w:top w:val="none" w:sz="0" w:space="0" w:color="auto"/>
            <w:left w:val="none" w:sz="0" w:space="0" w:color="auto"/>
            <w:bottom w:val="none" w:sz="0" w:space="0" w:color="auto"/>
            <w:right w:val="none" w:sz="0" w:space="0" w:color="auto"/>
          </w:divBdr>
        </w:div>
        <w:div w:id="723220442">
          <w:marLeft w:val="0"/>
          <w:marRight w:val="0"/>
          <w:marTop w:val="0"/>
          <w:marBottom w:val="0"/>
          <w:divBdr>
            <w:top w:val="none" w:sz="0" w:space="0" w:color="auto"/>
            <w:left w:val="none" w:sz="0" w:space="0" w:color="auto"/>
            <w:bottom w:val="none" w:sz="0" w:space="0" w:color="auto"/>
            <w:right w:val="none" w:sz="0" w:space="0" w:color="auto"/>
          </w:divBdr>
        </w:div>
        <w:div w:id="604270320">
          <w:marLeft w:val="0"/>
          <w:marRight w:val="0"/>
          <w:marTop w:val="0"/>
          <w:marBottom w:val="0"/>
          <w:divBdr>
            <w:top w:val="none" w:sz="0" w:space="0" w:color="auto"/>
            <w:left w:val="none" w:sz="0" w:space="0" w:color="auto"/>
            <w:bottom w:val="none" w:sz="0" w:space="0" w:color="auto"/>
            <w:right w:val="none" w:sz="0" w:space="0" w:color="auto"/>
          </w:divBdr>
        </w:div>
        <w:div w:id="2143451361">
          <w:marLeft w:val="0"/>
          <w:marRight w:val="0"/>
          <w:marTop w:val="0"/>
          <w:marBottom w:val="0"/>
          <w:divBdr>
            <w:top w:val="none" w:sz="0" w:space="0" w:color="auto"/>
            <w:left w:val="none" w:sz="0" w:space="0" w:color="auto"/>
            <w:bottom w:val="none" w:sz="0" w:space="0" w:color="auto"/>
            <w:right w:val="none" w:sz="0" w:space="0" w:color="auto"/>
          </w:divBdr>
        </w:div>
        <w:div w:id="708919020">
          <w:marLeft w:val="0"/>
          <w:marRight w:val="0"/>
          <w:marTop w:val="0"/>
          <w:marBottom w:val="0"/>
          <w:divBdr>
            <w:top w:val="none" w:sz="0" w:space="0" w:color="auto"/>
            <w:left w:val="none" w:sz="0" w:space="0" w:color="auto"/>
            <w:bottom w:val="none" w:sz="0" w:space="0" w:color="auto"/>
            <w:right w:val="none" w:sz="0" w:space="0" w:color="auto"/>
          </w:divBdr>
        </w:div>
        <w:div w:id="107282711">
          <w:marLeft w:val="0"/>
          <w:marRight w:val="0"/>
          <w:marTop w:val="0"/>
          <w:marBottom w:val="0"/>
          <w:divBdr>
            <w:top w:val="none" w:sz="0" w:space="0" w:color="auto"/>
            <w:left w:val="none" w:sz="0" w:space="0" w:color="auto"/>
            <w:bottom w:val="none" w:sz="0" w:space="0" w:color="auto"/>
            <w:right w:val="none" w:sz="0" w:space="0" w:color="auto"/>
          </w:divBdr>
        </w:div>
        <w:div w:id="1258371099">
          <w:marLeft w:val="0"/>
          <w:marRight w:val="0"/>
          <w:marTop w:val="0"/>
          <w:marBottom w:val="0"/>
          <w:divBdr>
            <w:top w:val="none" w:sz="0" w:space="0" w:color="auto"/>
            <w:left w:val="none" w:sz="0" w:space="0" w:color="auto"/>
            <w:bottom w:val="none" w:sz="0" w:space="0" w:color="auto"/>
            <w:right w:val="none" w:sz="0" w:space="0" w:color="auto"/>
          </w:divBdr>
        </w:div>
        <w:div w:id="1572539955">
          <w:marLeft w:val="0"/>
          <w:marRight w:val="0"/>
          <w:marTop w:val="0"/>
          <w:marBottom w:val="0"/>
          <w:divBdr>
            <w:top w:val="none" w:sz="0" w:space="0" w:color="auto"/>
            <w:left w:val="none" w:sz="0" w:space="0" w:color="auto"/>
            <w:bottom w:val="none" w:sz="0" w:space="0" w:color="auto"/>
            <w:right w:val="none" w:sz="0" w:space="0" w:color="auto"/>
          </w:divBdr>
        </w:div>
        <w:div w:id="1482769765">
          <w:marLeft w:val="0"/>
          <w:marRight w:val="0"/>
          <w:marTop w:val="0"/>
          <w:marBottom w:val="0"/>
          <w:divBdr>
            <w:top w:val="none" w:sz="0" w:space="0" w:color="auto"/>
            <w:left w:val="none" w:sz="0" w:space="0" w:color="auto"/>
            <w:bottom w:val="none" w:sz="0" w:space="0" w:color="auto"/>
            <w:right w:val="none" w:sz="0" w:space="0" w:color="auto"/>
          </w:divBdr>
        </w:div>
        <w:div w:id="205677416">
          <w:marLeft w:val="0"/>
          <w:marRight w:val="0"/>
          <w:marTop w:val="0"/>
          <w:marBottom w:val="0"/>
          <w:divBdr>
            <w:top w:val="none" w:sz="0" w:space="0" w:color="auto"/>
            <w:left w:val="none" w:sz="0" w:space="0" w:color="auto"/>
            <w:bottom w:val="none" w:sz="0" w:space="0" w:color="auto"/>
            <w:right w:val="none" w:sz="0" w:space="0" w:color="auto"/>
          </w:divBdr>
        </w:div>
        <w:div w:id="1806847907">
          <w:marLeft w:val="0"/>
          <w:marRight w:val="0"/>
          <w:marTop w:val="0"/>
          <w:marBottom w:val="0"/>
          <w:divBdr>
            <w:top w:val="none" w:sz="0" w:space="0" w:color="auto"/>
            <w:left w:val="none" w:sz="0" w:space="0" w:color="auto"/>
            <w:bottom w:val="none" w:sz="0" w:space="0" w:color="auto"/>
            <w:right w:val="none" w:sz="0" w:space="0" w:color="auto"/>
          </w:divBdr>
        </w:div>
        <w:div w:id="842815961">
          <w:marLeft w:val="0"/>
          <w:marRight w:val="0"/>
          <w:marTop w:val="0"/>
          <w:marBottom w:val="0"/>
          <w:divBdr>
            <w:top w:val="none" w:sz="0" w:space="0" w:color="auto"/>
            <w:left w:val="none" w:sz="0" w:space="0" w:color="auto"/>
            <w:bottom w:val="none" w:sz="0" w:space="0" w:color="auto"/>
            <w:right w:val="none" w:sz="0" w:space="0" w:color="auto"/>
          </w:divBdr>
        </w:div>
        <w:div w:id="175921901">
          <w:marLeft w:val="0"/>
          <w:marRight w:val="0"/>
          <w:marTop w:val="0"/>
          <w:marBottom w:val="0"/>
          <w:divBdr>
            <w:top w:val="none" w:sz="0" w:space="0" w:color="auto"/>
            <w:left w:val="none" w:sz="0" w:space="0" w:color="auto"/>
            <w:bottom w:val="none" w:sz="0" w:space="0" w:color="auto"/>
            <w:right w:val="none" w:sz="0" w:space="0" w:color="auto"/>
          </w:divBdr>
        </w:div>
        <w:div w:id="1459497104">
          <w:marLeft w:val="0"/>
          <w:marRight w:val="0"/>
          <w:marTop w:val="0"/>
          <w:marBottom w:val="0"/>
          <w:divBdr>
            <w:top w:val="none" w:sz="0" w:space="0" w:color="auto"/>
            <w:left w:val="none" w:sz="0" w:space="0" w:color="auto"/>
            <w:bottom w:val="none" w:sz="0" w:space="0" w:color="auto"/>
            <w:right w:val="none" w:sz="0" w:space="0" w:color="auto"/>
          </w:divBdr>
        </w:div>
        <w:div w:id="654720859">
          <w:marLeft w:val="0"/>
          <w:marRight w:val="0"/>
          <w:marTop w:val="0"/>
          <w:marBottom w:val="0"/>
          <w:divBdr>
            <w:top w:val="none" w:sz="0" w:space="0" w:color="auto"/>
            <w:left w:val="none" w:sz="0" w:space="0" w:color="auto"/>
            <w:bottom w:val="none" w:sz="0" w:space="0" w:color="auto"/>
            <w:right w:val="none" w:sz="0" w:space="0" w:color="auto"/>
          </w:divBdr>
        </w:div>
        <w:div w:id="1290747187">
          <w:marLeft w:val="0"/>
          <w:marRight w:val="0"/>
          <w:marTop w:val="0"/>
          <w:marBottom w:val="0"/>
          <w:divBdr>
            <w:top w:val="none" w:sz="0" w:space="0" w:color="auto"/>
            <w:left w:val="none" w:sz="0" w:space="0" w:color="auto"/>
            <w:bottom w:val="none" w:sz="0" w:space="0" w:color="auto"/>
            <w:right w:val="none" w:sz="0" w:space="0" w:color="auto"/>
          </w:divBdr>
        </w:div>
        <w:div w:id="1287203840">
          <w:marLeft w:val="0"/>
          <w:marRight w:val="0"/>
          <w:marTop w:val="0"/>
          <w:marBottom w:val="0"/>
          <w:divBdr>
            <w:top w:val="none" w:sz="0" w:space="0" w:color="auto"/>
            <w:left w:val="none" w:sz="0" w:space="0" w:color="auto"/>
            <w:bottom w:val="none" w:sz="0" w:space="0" w:color="auto"/>
            <w:right w:val="none" w:sz="0" w:space="0" w:color="auto"/>
          </w:divBdr>
        </w:div>
        <w:div w:id="1487673290">
          <w:marLeft w:val="0"/>
          <w:marRight w:val="0"/>
          <w:marTop w:val="0"/>
          <w:marBottom w:val="0"/>
          <w:divBdr>
            <w:top w:val="none" w:sz="0" w:space="0" w:color="auto"/>
            <w:left w:val="none" w:sz="0" w:space="0" w:color="auto"/>
            <w:bottom w:val="none" w:sz="0" w:space="0" w:color="auto"/>
            <w:right w:val="none" w:sz="0" w:space="0" w:color="auto"/>
          </w:divBdr>
        </w:div>
        <w:div w:id="543978871">
          <w:marLeft w:val="0"/>
          <w:marRight w:val="0"/>
          <w:marTop w:val="0"/>
          <w:marBottom w:val="0"/>
          <w:divBdr>
            <w:top w:val="none" w:sz="0" w:space="0" w:color="auto"/>
            <w:left w:val="none" w:sz="0" w:space="0" w:color="auto"/>
            <w:bottom w:val="none" w:sz="0" w:space="0" w:color="auto"/>
            <w:right w:val="none" w:sz="0" w:space="0" w:color="auto"/>
          </w:divBdr>
        </w:div>
        <w:div w:id="1785267976">
          <w:marLeft w:val="0"/>
          <w:marRight w:val="0"/>
          <w:marTop w:val="0"/>
          <w:marBottom w:val="0"/>
          <w:divBdr>
            <w:top w:val="none" w:sz="0" w:space="0" w:color="auto"/>
            <w:left w:val="none" w:sz="0" w:space="0" w:color="auto"/>
            <w:bottom w:val="none" w:sz="0" w:space="0" w:color="auto"/>
            <w:right w:val="none" w:sz="0" w:space="0" w:color="auto"/>
          </w:divBdr>
        </w:div>
        <w:div w:id="622733546">
          <w:marLeft w:val="0"/>
          <w:marRight w:val="0"/>
          <w:marTop w:val="0"/>
          <w:marBottom w:val="0"/>
          <w:divBdr>
            <w:top w:val="none" w:sz="0" w:space="0" w:color="auto"/>
            <w:left w:val="none" w:sz="0" w:space="0" w:color="auto"/>
            <w:bottom w:val="none" w:sz="0" w:space="0" w:color="auto"/>
            <w:right w:val="none" w:sz="0" w:space="0" w:color="auto"/>
          </w:divBdr>
        </w:div>
        <w:div w:id="2103453731">
          <w:marLeft w:val="0"/>
          <w:marRight w:val="0"/>
          <w:marTop w:val="0"/>
          <w:marBottom w:val="0"/>
          <w:divBdr>
            <w:top w:val="none" w:sz="0" w:space="0" w:color="auto"/>
            <w:left w:val="none" w:sz="0" w:space="0" w:color="auto"/>
            <w:bottom w:val="none" w:sz="0" w:space="0" w:color="auto"/>
            <w:right w:val="none" w:sz="0" w:space="0" w:color="auto"/>
          </w:divBdr>
        </w:div>
        <w:div w:id="869758030">
          <w:marLeft w:val="0"/>
          <w:marRight w:val="0"/>
          <w:marTop w:val="0"/>
          <w:marBottom w:val="0"/>
          <w:divBdr>
            <w:top w:val="none" w:sz="0" w:space="0" w:color="auto"/>
            <w:left w:val="none" w:sz="0" w:space="0" w:color="auto"/>
            <w:bottom w:val="none" w:sz="0" w:space="0" w:color="auto"/>
            <w:right w:val="none" w:sz="0" w:space="0" w:color="auto"/>
          </w:divBdr>
        </w:div>
        <w:div w:id="708457631">
          <w:marLeft w:val="0"/>
          <w:marRight w:val="0"/>
          <w:marTop w:val="0"/>
          <w:marBottom w:val="0"/>
          <w:divBdr>
            <w:top w:val="none" w:sz="0" w:space="0" w:color="auto"/>
            <w:left w:val="none" w:sz="0" w:space="0" w:color="auto"/>
            <w:bottom w:val="none" w:sz="0" w:space="0" w:color="auto"/>
            <w:right w:val="none" w:sz="0" w:space="0" w:color="auto"/>
          </w:divBdr>
        </w:div>
        <w:div w:id="295337286">
          <w:marLeft w:val="0"/>
          <w:marRight w:val="0"/>
          <w:marTop w:val="0"/>
          <w:marBottom w:val="0"/>
          <w:divBdr>
            <w:top w:val="none" w:sz="0" w:space="0" w:color="auto"/>
            <w:left w:val="none" w:sz="0" w:space="0" w:color="auto"/>
            <w:bottom w:val="none" w:sz="0" w:space="0" w:color="auto"/>
            <w:right w:val="none" w:sz="0" w:space="0" w:color="auto"/>
          </w:divBdr>
        </w:div>
        <w:div w:id="2031223764">
          <w:marLeft w:val="0"/>
          <w:marRight w:val="0"/>
          <w:marTop w:val="0"/>
          <w:marBottom w:val="0"/>
          <w:divBdr>
            <w:top w:val="none" w:sz="0" w:space="0" w:color="auto"/>
            <w:left w:val="none" w:sz="0" w:space="0" w:color="auto"/>
            <w:bottom w:val="none" w:sz="0" w:space="0" w:color="auto"/>
            <w:right w:val="none" w:sz="0" w:space="0" w:color="auto"/>
          </w:divBdr>
        </w:div>
        <w:div w:id="451557396">
          <w:marLeft w:val="0"/>
          <w:marRight w:val="0"/>
          <w:marTop w:val="0"/>
          <w:marBottom w:val="0"/>
          <w:divBdr>
            <w:top w:val="none" w:sz="0" w:space="0" w:color="auto"/>
            <w:left w:val="none" w:sz="0" w:space="0" w:color="auto"/>
            <w:bottom w:val="none" w:sz="0" w:space="0" w:color="auto"/>
            <w:right w:val="none" w:sz="0" w:space="0" w:color="auto"/>
          </w:divBdr>
        </w:div>
        <w:div w:id="2147232381">
          <w:marLeft w:val="0"/>
          <w:marRight w:val="0"/>
          <w:marTop w:val="0"/>
          <w:marBottom w:val="0"/>
          <w:divBdr>
            <w:top w:val="none" w:sz="0" w:space="0" w:color="auto"/>
            <w:left w:val="none" w:sz="0" w:space="0" w:color="auto"/>
            <w:bottom w:val="none" w:sz="0" w:space="0" w:color="auto"/>
            <w:right w:val="none" w:sz="0" w:space="0" w:color="auto"/>
          </w:divBdr>
        </w:div>
        <w:div w:id="2072922181">
          <w:marLeft w:val="0"/>
          <w:marRight w:val="0"/>
          <w:marTop w:val="0"/>
          <w:marBottom w:val="0"/>
          <w:divBdr>
            <w:top w:val="none" w:sz="0" w:space="0" w:color="auto"/>
            <w:left w:val="none" w:sz="0" w:space="0" w:color="auto"/>
            <w:bottom w:val="none" w:sz="0" w:space="0" w:color="auto"/>
            <w:right w:val="none" w:sz="0" w:space="0" w:color="auto"/>
          </w:divBdr>
        </w:div>
        <w:div w:id="330185123">
          <w:marLeft w:val="0"/>
          <w:marRight w:val="0"/>
          <w:marTop w:val="0"/>
          <w:marBottom w:val="0"/>
          <w:divBdr>
            <w:top w:val="none" w:sz="0" w:space="0" w:color="auto"/>
            <w:left w:val="none" w:sz="0" w:space="0" w:color="auto"/>
            <w:bottom w:val="none" w:sz="0" w:space="0" w:color="auto"/>
            <w:right w:val="none" w:sz="0" w:space="0" w:color="auto"/>
          </w:divBdr>
        </w:div>
        <w:div w:id="1957633922">
          <w:marLeft w:val="0"/>
          <w:marRight w:val="0"/>
          <w:marTop w:val="0"/>
          <w:marBottom w:val="0"/>
          <w:divBdr>
            <w:top w:val="none" w:sz="0" w:space="0" w:color="auto"/>
            <w:left w:val="none" w:sz="0" w:space="0" w:color="auto"/>
            <w:bottom w:val="none" w:sz="0" w:space="0" w:color="auto"/>
            <w:right w:val="none" w:sz="0" w:space="0" w:color="auto"/>
          </w:divBdr>
        </w:div>
        <w:div w:id="1378746824">
          <w:marLeft w:val="0"/>
          <w:marRight w:val="0"/>
          <w:marTop w:val="0"/>
          <w:marBottom w:val="0"/>
          <w:divBdr>
            <w:top w:val="none" w:sz="0" w:space="0" w:color="auto"/>
            <w:left w:val="none" w:sz="0" w:space="0" w:color="auto"/>
            <w:bottom w:val="none" w:sz="0" w:space="0" w:color="auto"/>
            <w:right w:val="none" w:sz="0" w:space="0" w:color="auto"/>
          </w:divBdr>
        </w:div>
        <w:div w:id="1744064444">
          <w:marLeft w:val="0"/>
          <w:marRight w:val="0"/>
          <w:marTop w:val="0"/>
          <w:marBottom w:val="0"/>
          <w:divBdr>
            <w:top w:val="none" w:sz="0" w:space="0" w:color="auto"/>
            <w:left w:val="none" w:sz="0" w:space="0" w:color="auto"/>
            <w:bottom w:val="none" w:sz="0" w:space="0" w:color="auto"/>
            <w:right w:val="none" w:sz="0" w:space="0" w:color="auto"/>
          </w:divBdr>
        </w:div>
        <w:div w:id="245071528">
          <w:marLeft w:val="0"/>
          <w:marRight w:val="0"/>
          <w:marTop w:val="0"/>
          <w:marBottom w:val="0"/>
          <w:divBdr>
            <w:top w:val="none" w:sz="0" w:space="0" w:color="auto"/>
            <w:left w:val="none" w:sz="0" w:space="0" w:color="auto"/>
            <w:bottom w:val="none" w:sz="0" w:space="0" w:color="auto"/>
            <w:right w:val="none" w:sz="0" w:space="0" w:color="auto"/>
          </w:divBdr>
        </w:div>
        <w:div w:id="171530527">
          <w:marLeft w:val="0"/>
          <w:marRight w:val="0"/>
          <w:marTop w:val="0"/>
          <w:marBottom w:val="0"/>
          <w:divBdr>
            <w:top w:val="none" w:sz="0" w:space="0" w:color="auto"/>
            <w:left w:val="none" w:sz="0" w:space="0" w:color="auto"/>
            <w:bottom w:val="none" w:sz="0" w:space="0" w:color="auto"/>
            <w:right w:val="none" w:sz="0" w:space="0" w:color="auto"/>
          </w:divBdr>
        </w:div>
      </w:divsChild>
    </w:div>
    <w:div w:id="1198588499">
      <w:bodyDiv w:val="1"/>
      <w:marLeft w:val="0"/>
      <w:marRight w:val="0"/>
      <w:marTop w:val="0"/>
      <w:marBottom w:val="0"/>
      <w:divBdr>
        <w:top w:val="none" w:sz="0" w:space="0" w:color="auto"/>
        <w:left w:val="none" w:sz="0" w:space="0" w:color="auto"/>
        <w:bottom w:val="none" w:sz="0" w:space="0" w:color="auto"/>
        <w:right w:val="none" w:sz="0" w:space="0" w:color="auto"/>
      </w:divBdr>
    </w:div>
    <w:div w:id="1198734921">
      <w:bodyDiv w:val="1"/>
      <w:marLeft w:val="0"/>
      <w:marRight w:val="0"/>
      <w:marTop w:val="0"/>
      <w:marBottom w:val="0"/>
      <w:divBdr>
        <w:top w:val="none" w:sz="0" w:space="0" w:color="auto"/>
        <w:left w:val="none" w:sz="0" w:space="0" w:color="auto"/>
        <w:bottom w:val="none" w:sz="0" w:space="0" w:color="auto"/>
        <w:right w:val="none" w:sz="0" w:space="0" w:color="auto"/>
      </w:divBdr>
    </w:div>
    <w:div w:id="1199010923">
      <w:bodyDiv w:val="1"/>
      <w:marLeft w:val="0"/>
      <w:marRight w:val="0"/>
      <w:marTop w:val="0"/>
      <w:marBottom w:val="0"/>
      <w:divBdr>
        <w:top w:val="none" w:sz="0" w:space="0" w:color="auto"/>
        <w:left w:val="none" w:sz="0" w:space="0" w:color="auto"/>
        <w:bottom w:val="none" w:sz="0" w:space="0" w:color="auto"/>
        <w:right w:val="none" w:sz="0" w:space="0" w:color="auto"/>
      </w:divBdr>
    </w:div>
    <w:div w:id="1199078529">
      <w:bodyDiv w:val="1"/>
      <w:marLeft w:val="0"/>
      <w:marRight w:val="0"/>
      <w:marTop w:val="0"/>
      <w:marBottom w:val="0"/>
      <w:divBdr>
        <w:top w:val="none" w:sz="0" w:space="0" w:color="auto"/>
        <w:left w:val="none" w:sz="0" w:space="0" w:color="auto"/>
        <w:bottom w:val="none" w:sz="0" w:space="0" w:color="auto"/>
        <w:right w:val="none" w:sz="0" w:space="0" w:color="auto"/>
      </w:divBdr>
    </w:div>
    <w:div w:id="1199202738">
      <w:bodyDiv w:val="1"/>
      <w:marLeft w:val="0"/>
      <w:marRight w:val="0"/>
      <w:marTop w:val="0"/>
      <w:marBottom w:val="0"/>
      <w:divBdr>
        <w:top w:val="none" w:sz="0" w:space="0" w:color="auto"/>
        <w:left w:val="none" w:sz="0" w:space="0" w:color="auto"/>
        <w:bottom w:val="none" w:sz="0" w:space="0" w:color="auto"/>
        <w:right w:val="none" w:sz="0" w:space="0" w:color="auto"/>
      </w:divBdr>
    </w:div>
    <w:div w:id="1199319310">
      <w:bodyDiv w:val="1"/>
      <w:marLeft w:val="0"/>
      <w:marRight w:val="0"/>
      <w:marTop w:val="0"/>
      <w:marBottom w:val="0"/>
      <w:divBdr>
        <w:top w:val="none" w:sz="0" w:space="0" w:color="auto"/>
        <w:left w:val="none" w:sz="0" w:space="0" w:color="auto"/>
        <w:bottom w:val="none" w:sz="0" w:space="0" w:color="auto"/>
        <w:right w:val="none" w:sz="0" w:space="0" w:color="auto"/>
      </w:divBdr>
    </w:div>
    <w:div w:id="1199776861">
      <w:bodyDiv w:val="1"/>
      <w:marLeft w:val="0"/>
      <w:marRight w:val="0"/>
      <w:marTop w:val="0"/>
      <w:marBottom w:val="0"/>
      <w:divBdr>
        <w:top w:val="none" w:sz="0" w:space="0" w:color="auto"/>
        <w:left w:val="none" w:sz="0" w:space="0" w:color="auto"/>
        <w:bottom w:val="none" w:sz="0" w:space="0" w:color="auto"/>
        <w:right w:val="none" w:sz="0" w:space="0" w:color="auto"/>
      </w:divBdr>
    </w:div>
    <w:div w:id="1200897301">
      <w:bodyDiv w:val="1"/>
      <w:marLeft w:val="0"/>
      <w:marRight w:val="0"/>
      <w:marTop w:val="0"/>
      <w:marBottom w:val="0"/>
      <w:divBdr>
        <w:top w:val="none" w:sz="0" w:space="0" w:color="auto"/>
        <w:left w:val="none" w:sz="0" w:space="0" w:color="auto"/>
        <w:bottom w:val="none" w:sz="0" w:space="0" w:color="auto"/>
        <w:right w:val="none" w:sz="0" w:space="0" w:color="auto"/>
      </w:divBdr>
    </w:div>
    <w:div w:id="1200974000">
      <w:bodyDiv w:val="1"/>
      <w:marLeft w:val="0"/>
      <w:marRight w:val="0"/>
      <w:marTop w:val="0"/>
      <w:marBottom w:val="0"/>
      <w:divBdr>
        <w:top w:val="none" w:sz="0" w:space="0" w:color="auto"/>
        <w:left w:val="none" w:sz="0" w:space="0" w:color="auto"/>
        <w:bottom w:val="none" w:sz="0" w:space="0" w:color="auto"/>
        <w:right w:val="none" w:sz="0" w:space="0" w:color="auto"/>
      </w:divBdr>
    </w:div>
    <w:div w:id="1201162517">
      <w:bodyDiv w:val="1"/>
      <w:marLeft w:val="0"/>
      <w:marRight w:val="0"/>
      <w:marTop w:val="0"/>
      <w:marBottom w:val="0"/>
      <w:divBdr>
        <w:top w:val="none" w:sz="0" w:space="0" w:color="auto"/>
        <w:left w:val="none" w:sz="0" w:space="0" w:color="auto"/>
        <w:bottom w:val="none" w:sz="0" w:space="0" w:color="auto"/>
        <w:right w:val="none" w:sz="0" w:space="0" w:color="auto"/>
      </w:divBdr>
    </w:div>
    <w:div w:id="1201168926">
      <w:bodyDiv w:val="1"/>
      <w:marLeft w:val="0"/>
      <w:marRight w:val="0"/>
      <w:marTop w:val="0"/>
      <w:marBottom w:val="0"/>
      <w:divBdr>
        <w:top w:val="none" w:sz="0" w:space="0" w:color="auto"/>
        <w:left w:val="none" w:sz="0" w:space="0" w:color="auto"/>
        <w:bottom w:val="none" w:sz="0" w:space="0" w:color="auto"/>
        <w:right w:val="none" w:sz="0" w:space="0" w:color="auto"/>
      </w:divBdr>
    </w:div>
    <w:div w:id="1201212719">
      <w:bodyDiv w:val="1"/>
      <w:marLeft w:val="0"/>
      <w:marRight w:val="0"/>
      <w:marTop w:val="0"/>
      <w:marBottom w:val="0"/>
      <w:divBdr>
        <w:top w:val="none" w:sz="0" w:space="0" w:color="auto"/>
        <w:left w:val="none" w:sz="0" w:space="0" w:color="auto"/>
        <w:bottom w:val="none" w:sz="0" w:space="0" w:color="auto"/>
        <w:right w:val="none" w:sz="0" w:space="0" w:color="auto"/>
      </w:divBdr>
    </w:div>
    <w:div w:id="1201354961">
      <w:bodyDiv w:val="1"/>
      <w:marLeft w:val="0"/>
      <w:marRight w:val="0"/>
      <w:marTop w:val="0"/>
      <w:marBottom w:val="0"/>
      <w:divBdr>
        <w:top w:val="none" w:sz="0" w:space="0" w:color="auto"/>
        <w:left w:val="none" w:sz="0" w:space="0" w:color="auto"/>
        <w:bottom w:val="none" w:sz="0" w:space="0" w:color="auto"/>
        <w:right w:val="none" w:sz="0" w:space="0" w:color="auto"/>
      </w:divBdr>
    </w:div>
    <w:div w:id="1201360493">
      <w:bodyDiv w:val="1"/>
      <w:marLeft w:val="0"/>
      <w:marRight w:val="0"/>
      <w:marTop w:val="0"/>
      <w:marBottom w:val="0"/>
      <w:divBdr>
        <w:top w:val="none" w:sz="0" w:space="0" w:color="auto"/>
        <w:left w:val="none" w:sz="0" w:space="0" w:color="auto"/>
        <w:bottom w:val="none" w:sz="0" w:space="0" w:color="auto"/>
        <w:right w:val="none" w:sz="0" w:space="0" w:color="auto"/>
      </w:divBdr>
    </w:div>
    <w:div w:id="1201741333">
      <w:bodyDiv w:val="1"/>
      <w:marLeft w:val="0"/>
      <w:marRight w:val="0"/>
      <w:marTop w:val="0"/>
      <w:marBottom w:val="0"/>
      <w:divBdr>
        <w:top w:val="none" w:sz="0" w:space="0" w:color="auto"/>
        <w:left w:val="none" w:sz="0" w:space="0" w:color="auto"/>
        <w:bottom w:val="none" w:sz="0" w:space="0" w:color="auto"/>
        <w:right w:val="none" w:sz="0" w:space="0" w:color="auto"/>
      </w:divBdr>
    </w:div>
    <w:div w:id="1201747196">
      <w:bodyDiv w:val="1"/>
      <w:marLeft w:val="0"/>
      <w:marRight w:val="0"/>
      <w:marTop w:val="0"/>
      <w:marBottom w:val="0"/>
      <w:divBdr>
        <w:top w:val="none" w:sz="0" w:space="0" w:color="auto"/>
        <w:left w:val="none" w:sz="0" w:space="0" w:color="auto"/>
        <w:bottom w:val="none" w:sz="0" w:space="0" w:color="auto"/>
        <w:right w:val="none" w:sz="0" w:space="0" w:color="auto"/>
      </w:divBdr>
    </w:div>
    <w:div w:id="1201937531">
      <w:bodyDiv w:val="1"/>
      <w:marLeft w:val="0"/>
      <w:marRight w:val="0"/>
      <w:marTop w:val="0"/>
      <w:marBottom w:val="0"/>
      <w:divBdr>
        <w:top w:val="none" w:sz="0" w:space="0" w:color="auto"/>
        <w:left w:val="none" w:sz="0" w:space="0" w:color="auto"/>
        <w:bottom w:val="none" w:sz="0" w:space="0" w:color="auto"/>
        <w:right w:val="none" w:sz="0" w:space="0" w:color="auto"/>
      </w:divBdr>
    </w:div>
    <w:div w:id="1201941483">
      <w:bodyDiv w:val="1"/>
      <w:marLeft w:val="0"/>
      <w:marRight w:val="0"/>
      <w:marTop w:val="0"/>
      <w:marBottom w:val="0"/>
      <w:divBdr>
        <w:top w:val="none" w:sz="0" w:space="0" w:color="auto"/>
        <w:left w:val="none" w:sz="0" w:space="0" w:color="auto"/>
        <w:bottom w:val="none" w:sz="0" w:space="0" w:color="auto"/>
        <w:right w:val="none" w:sz="0" w:space="0" w:color="auto"/>
      </w:divBdr>
    </w:div>
    <w:div w:id="1202012783">
      <w:bodyDiv w:val="1"/>
      <w:marLeft w:val="0"/>
      <w:marRight w:val="0"/>
      <w:marTop w:val="0"/>
      <w:marBottom w:val="0"/>
      <w:divBdr>
        <w:top w:val="none" w:sz="0" w:space="0" w:color="auto"/>
        <w:left w:val="none" w:sz="0" w:space="0" w:color="auto"/>
        <w:bottom w:val="none" w:sz="0" w:space="0" w:color="auto"/>
        <w:right w:val="none" w:sz="0" w:space="0" w:color="auto"/>
      </w:divBdr>
    </w:div>
    <w:div w:id="1202013510">
      <w:bodyDiv w:val="1"/>
      <w:marLeft w:val="0"/>
      <w:marRight w:val="0"/>
      <w:marTop w:val="0"/>
      <w:marBottom w:val="0"/>
      <w:divBdr>
        <w:top w:val="none" w:sz="0" w:space="0" w:color="auto"/>
        <w:left w:val="none" w:sz="0" w:space="0" w:color="auto"/>
        <w:bottom w:val="none" w:sz="0" w:space="0" w:color="auto"/>
        <w:right w:val="none" w:sz="0" w:space="0" w:color="auto"/>
      </w:divBdr>
    </w:div>
    <w:div w:id="1202092126">
      <w:bodyDiv w:val="1"/>
      <w:marLeft w:val="0"/>
      <w:marRight w:val="0"/>
      <w:marTop w:val="0"/>
      <w:marBottom w:val="0"/>
      <w:divBdr>
        <w:top w:val="none" w:sz="0" w:space="0" w:color="auto"/>
        <w:left w:val="none" w:sz="0" w:space="0" w:color="auto"/>
        <w:bottom w:val="none" w:sz="0" w:space="0" w:color="auto"/>
        <w:right w:val="none" w:sz="0" w:space="0" w:color="auto"/>
      </w:divBdr>
    </w:div>
    <w:div w:id="1202783263">
      <w:bodyDiv w:val="1"/>
      <w:marLeft w:val="0"/>
      <w:marRight w:val="0"/>
      <w:marTop w:val="0"/>
      <w:marBottom w:val="0"/>
      <w:divBdr>
        <w:top w:val="none" w:sz="0" w:space="0" w:color="auto"/>
        <w:left w:val="none" w:sz="0" w:space="0" w:color="auto"/>
        <w:bottom w:val="none" w:sz="0" w:space="0" w:color="auto"/>
        <w:right w:val="none" w:sz="0" w:space="0" w:color="auto"/>
      </w:divBdr>
    </w:div>
    <w:div w:id="1202785647">
      <w:bodyDiv w:val="1"/>
      <w:marLeft w:val="0"/>
      <w:marRight w:val="0"/>
      <w:marTop w:val="0"/>
      <w:marBottom w:val="0"/>
      <w:divBdr>
        <w:top w:val="none" w:sz="0" w:space="0" w:color="auto"/>
        <w:left w:val="none" w:sz="0" w:space="0" w:color="auto"/>
        <w:bottom w:val="none" w:sz="0" w:space="0" w:color="auto"/>
        <w:right w:val="none" w:sz="0" w:space="0" w:color="auto"/>
      </w:divBdr>
    </w:div>
    <w:div w:id="1203251885">
      <w:bodyDiv w:val="1"/>
      <w:marLeft w:val="0"/>
      <w:marRight w:val="0"/>
      <w:marTop w:val="0"/>
      <w:marBottom w:val="0"/>
      <w:divBdr>
        <w:top w:val="none" w:sz="0" w:space="0" w:color="auto"/>
        <w:left w:val="none" w:sz="0" w:space="0" w:color="auto"/>
        <w:bottom w:val="none" w:sz="0" w:space="0" w:color="auto"/>
        <w:right w:val="none" w:sz="0" w:space="0" w:color="auto"/>
      </w:divBdr>
    </w:div>
    <w:div w:id="1203400186">
      <w:bodyDiv w:val="1"/>
      <w:marLeft w:val="0"/>
      <w:marRight w:val="0"/>
      <w:marTop w:val="0"/>
      <w:marBottom w:val="0"/>
      <w:divBdr>
        <w:top w:val="none" w:sz="0" w:space="0" w:color="auto"/>
        <w:left w:val="none" w:sz="0" w:space="0" w:color="auto"/>
        <w:bottom w:val="none" w:sz="0" w:space="0" w:color="auto"/>
        <w:right w:val="none" w:sz="0" w:space="0" w:color="auto"/>
      </w:divBdr>
    </w:div>
    <w:div w:id="1203401028">
      <w:bodyDiv w:val="1"/>
      <w:marLeft w:val="0"/>
      <w:marRight w:val="0"/>
      <w:marTop w:val="0"/>
      <w:marBottom w:val="0"/>
      <w:divBdr>
        <w:top w:val="none" w:sz="0" w:space="0" w:color="auto"/>
        <w:left w:val="none" w:sz="0" w:space="0" w:color="auto"/>
        <w:bottom w:val="none" w:sz="0" w:space="0" w:color="auto"/>
        <w:right w:val="none" w:sz="0" w:space="0" w:color="auto"/>
      </w:divBdr>
    </w:div>
    <w:div w:id="1203514604">
      <w:bodyDiv w:val="1"/>
      <w:marLeft w:val="0"/>
      <w:marRight w:val="0"/>
      <w:marTop w:val="0"/>
      <w:marBottom w:val="0"/>
      <w:divBdr>
        <w:top w:val="none" w:sz="0" w:space="0" w:color="auto"/>
        <w:left w:val="none" w:sz="0" w:space="0" w:color="auto"/>
        <w:bottom w:val="none" w:sz="0" w:space="0" w:color="auto"/>
        <w:right w:val="none" w:sz="0" w:space="0" w:color="auto"/>
      </w:divBdr>
    </w:div>
    <w:div w:id="1203713613">
      <w:bodyDiv w:val="1"/>
      <w:marLeft w:val="0"/>
      <w:marRight w:val="0"/>
      <w:marTop w:val="0"/>
      <w:marBottom w:val="0"/>
      <w:divBdr>
        <w:top w:val="none" w:sz="0" w:space="0" w:color="auto"/>
        <w:left w:val="none" w:sz="0" w:space="0" w:color="auto"/>
        <w:bottom w:val="none" w:sz="0" w:space="0" w:color="auto"/>
        <w:right w:val="none" w:sz="0" w:space="0" w:color="auto"/>
      </w:divBdr>
    </w:div>
    <w:div w:id="1203787889">
      <w:bodyDiv w:val="1"/>
      <w:marLeft w:val="0"/>
      <w:marRight w:val="0"/>
      <w:marTop w:val="0"/>
      <w:marBottom w:val="0"/>
      <w:divBdr>
        <w:top w:val="none" w:sz="0" w:space="0" w:color="auto"/>
        <w:left w:val="none" w:sz="0" w:space="0" w:color="auto"/>
        <w:bottom w:val="none" w:sz="0" w:space="0" w:color="auto"/>
        <w:right w:val="none" w:sz="0" w:space="0" w:color="auto"/>
      </w:divBdr>
    </w:div>
    <w:div w:id="1204093865">
      <w:bodyDiv w:val="1"/>
      <w:marLeft w:val="0"/>
      <w:marRight w:val="0"/>
      <w:marTop w:val="0"/>
      <w:marBottom w:val="0"/>
      <w:divBdr>
        <w:top w:val="none" w:sz="0" w:space="0" w:color="auto"/>
        <w:left w:val="none" w:sz="0" w:space="0" w:color="auto"/>
        <w:bottom w:val="none" w:sz="0" w:space="0" w:color="auto"/>
        <w:right w:val="none" w:sz="0" w:space="0" w:color="auto"/>
      </w:divBdr>
    </w:div>
    <w:div w:id="1204247454">
      <w:bodyDiv w:val="1"/>
      <w:marLeft w:val="0"/>
      <w:marRight w:val="0"/>
      <w:marTop w:val="0"/>
      <w:marBottom w:val="0"/>
      <w:divBdr>
        <w:top w:val="none" w:sz="0" w:space="0" w:color="auto"/>
        <w:left w:val="none" w:sz="0" w:space="0" w:color="auto"/>
        <w:bottom w:val="none" w:sz="0" w:space="0" w:color="auto"/>
        <w:right w:val="none" w:sz="0" w:space="0" w:color="auto"/>
      </w:divBdr>
    </w:div>
    <w:div w:id="1204292080">
      <w:bodyDiv w:val="1"/>
      <w:marLeft w:val="0"/>
      <w:marRight w:val="0"/>
      <w:marTop w:val="0"/>
      <w:marBottom w:val="0"/>
      <w:divBdr>
        <w:top w:val="none" w:sz="0" w:space="0" w:color="auto"/>
        <w:left w:val="none" w:sz="0" w:space="0" w:color="auto"/>
        <w:bottom w:val="none" w:sz="0" w:space="0" w:color="auto"/>
        <w:right w:val="none" w:sz="0" w:space="0" w:color="auto"/>
      </w:divBdr>
    </w:div>
    <w:div w:id="1204512920">
      <w:bodyDiv w:val="1"/>
      <w:marLeft w:val="0"/>
      <w:marRight w:val="0"/>
      <w:marTop w:val="0"/>
      <w:marBottom w:val="0"/>
      <w:divBdr>
        <w:top w:val="none" w:sz="0" w:space="0" w:color="auto"/>
        <w:left w:val="none" w:sz="0" w:space="0" w:color="auto"/>
        <w:bottom w:val="none" w:sz="0" w:space="0" w:color="auto"/>
        <w:right w:val="none" w:sz="0" w:space="0" w:color="auto"/>
      </w:divBdr>
    </w:div>
    <w:div w:id="1204634669">
      <w:bodyDiv w:val="1"/>
      <w:marLeft w:val="0"/>
      <w:marRight w:val="0"/>
      <w:marTop w:val="0"/>
      <w:marBottom w:val="0"/>
      <w:divBdr>
        <w:top w:val="none" w:sz="0" w:space="0" w:color="auto"/>
        <w:left w:val="none" w:sz="0" w:space="0" w:color="auto"/>
        <w:bottom w:val="none" w:sz="0" w:space="0" w:color="auto"/>
        <w:right w:val="none" w:sz="0" w:space="0" w:color="auto"/>
      </w:divBdr>
    </w:div>
    <w:div w:id="1205217418">
      <w:bodyDiv w:val="1"/>
      <w:marLeft w:val="0"/>
      <w:marRight w:val="0"/>
      <w:marTop w:val="0"/>
      <w:marBottom w:val="0"/>
      <w:divBdr>
        <w:top w:val="none" w:sz="0" w:space="0" w:color="auto"/>
        <w:left w:val="none" w:sz="0" w:space="0" w:color="auto"/>
        <w:bottom w:val="none" w:sz="0" w:space="0" w:color="auto"/>
        <w:right w:val="none" w:sz="0" w:space="0" w:color="auto"/>
      </w:divBdr>
    </w:div>
    <w:div w:id="1205404022">
      <w:bodyDiv w:val="1"/>
      <w:marLeft w:val="0"/>
      <w:marRight w:val="0"/>
      <w:marTop w:val="0"/>
      <w:marBottom w:val="0"/>
      <w:divBdr>
        <w:top w:val="none" w:sz="0" w:space="0" w:color="auto"/>
        <w:left w:val="none" w:sz="0" w:space="0" w:color="auto"/>
        <w:bottom w:val="none" w:sz="0" w:space="0" w:color="auto"/>
        <w:right w:val="none" w:sz="0" w:space="0" w:color="auto"/>
      </w:divBdr>
    </w:div>
    <w:div w:id="1205413535">
      <w:bodyDiv w:val="1"/>
      <w:marLeft w:val="0"/>
      <w:marRight w:val="0"/>
      <w:marTop w:val="0"/>
      <w:marBottom w:val="0"/>
      <w:divBdr>
        <w:top w:val="none" w:sz="0" w:space="0" w:color="auto"/>
        <w:left w:val="none" w:sz="0" w:space="0" w:color="auto"/>
        <w:bottom w:val="none" w:sz="0" w:space="0" w:color="auto"/>
        <w:right w:val="none" w:sz="0" w:space="0" w:color="auto"/>
      </w:divBdr>
    </w:div>
    <w:div w:id="1205875281">
      <w:bodyDiv w:val="1"/>
      <w:marLeft w:val="0"/>
      <w:marRight w:val="0"/>
      <w:marTop w:val="0"/>
      <w:marBottom w:val="0"/>
      <w:divBdr>
        <w:top w:val="none" w:sz="0" w:space="0" w:color="auto"/>
        <w:left w:val="none" w:sz="0" w:space="0" w:color="auto"/>
        <w:bottom w:val="none" w:sz="0" w:space="0" w:color="auto"/>
        <w:right w:val="none" w:sz="0" w:space="0" w:color="auto"/>
      </w:divBdr>
      <w:divsChild>
        <w:div w:id="958493639">
          <w:marLeft w:val="0"/>
          <w:marRight w:val="0"/>
          <w:marTop w:val="0"/>
          <w:marBottom w:val="0"/>
          <w:divBdr>
            <w:top w:val="none" w:sz="0" w:space="0" w:color="auto"/>
            <w:left w:val="none" w:sz="0" w:space="0" w:color="auto"/>
            <w:bottom w:val="none" w:sz="0" w:space="0" w:color="auto"/>
            <w:right w:val="none" w:sz="0" w:space="0" w:color="auto"/>
          </w:divBdr>
        </w:div>
        <w:div w:id="689184767">
          <w:marLeft w:val="0"/>
          <w:marRight w:val="0"/>
          <w:marTop w:val="0"/>
          <w:marBottom w:val="0"/>
          <w:divBdr>
            <w:top w:val="none" w:sz="0" w:space="0" w:color="auto"/>
            <w:left w:val="none" w:sz="0" w:space="0" w:color="auto"/>
            <w:bottom w:val="none" w:sz="0" w:space="0" w:color="auto"/>
            <w:right w:val="none" w:sz="0" w:space="0" w:color="auto"/>
          </w:divBdr>
        </w:div>
        <w:div w:id="133564775">
          <w:marLeft w:val="0"/>
          <w:marRight w:val="0"/>
          <w:marTop w:val="0"/>
          <w:marBottom w:val="0"/>
          <w:divBdr>
            <w:top w:val="none" w:sz="0" w:space="0" w:color="auto"/>
            <w:left w:val="none" w:sz="0" w:space="0" w:color="auto"/>
            <w:bottom w:val="none" w:sz="0" w:space="0" w:color="auto"/>
            <w:right w:val="none" w:sz="0" w:space="0" w:color="auto"/>
          </w:divBdr>
        </w:div>
        <w:div w:id="632366673">
          <w:marLeft w:val="0"/>
          <w:marRight w:val="0"/>
          <w:marTop w:val="0"/>
          <w:marBottom w:val="0"/>
          <w:divBdr>
            <w:top w:val="none" w:sz="0" w:space="0" w:color="auto"/>
            <w:left w:val="none" w:sz="0" w:space="0" w:color="auto"/>
            <w:bottom w:val="none" w:sz="0" w:space="0" w:color="auto"/>
            <w:right w:val="none" w:sz="0" w:space="0" w:color="auto"/>
          </w:divBdr>
        </w:div>
        <w:div w:id="1035154438">
          <w:marLeft w:val="0"/>
          <w:marRight w:val="0"/>
          <w:marTop w:val="0"/>
          <w:marBottom w:val="0"/>
          <w:divBdr>
            <w:top w:val="none" w:sz="0" w:space="0" w:color="auto"/>
            <w:left w:val="none" w:sz="0" w:space="0" w:color="auto"/>
            <w:bottom w:val="none" w:sz="0" w:space="0" w:color="auto"/>
            <w:right w:val="none" w:sz="0" w:space="0" w:color="auto"/>
          </w:divBdr>
        </w:div>
        <w:div w:id="365252275">
          <w:marLeft w:val="0"/>
          <w:marRight w:val="0"/>
          <w:marTop w:val="0"/>
          <w:marBottom w:val="0"/>
          <w:divBdr>
            <w:top w:val="none" w:sz="0" w:space="0" w:color="auto"/>
            <w:left w:val="none" w:sz="0" w:space="0" w:color="auto"/>
            <w:bottom w:val="none" w:sz="0" w:space="0" w:color="auto"/>
            <w:right w:val="none" w:sz="0" w:space="0" w:color="auto"/>
          </w:divBdr>
        </w:div>
        <w:div w:id="1977829539">
          <w:marLeft w:val="0"/>
          <w:marRight w:val="0"/>
          <w:marTop w:val="0"/>
          <w:marBottom w:val="0"/>
          <w:divBdr>
            <w:top w:val="none" w:sz="0" w:space="0" w:color="auto"/>
            <w:left w:val="none" w:sz="0" w:space="0" w:color="auto"/>
            <w:bottom w:val="none" w:sz="0" w:space="0" w:color="auto"/>
            <w:right w:val="none" w:sz="0" w:space="0" w:color="auto"/>
          </w:divBdr>
        </w:div>
        <w:div w:id="328795079">
          <w:marLeft w:val="0"/>
          <w:marRight w:val="0"/>
          <w:marTop w:val="0"/>
          <w:marBottom w:val="0"/>
          <w:divBdr>
            <w:top w:val="none" w:sz="0" w:space="0" w:color="auto"/>
            <w:left w:val="none" w:sz="0" w:space="0" w:color="auto"/>
            <w:bottom w:val="none" w:sz="0" w:space="0" w:color="auto"/>
            <w:right w:val="none" w:sz="0" w:space="0" w:color="auto"/>
          </w:divBdr>
        </w:div>
        <w:div w:id="1852530381">
          <w:marLeft w:val="0"/>
          <w:marRight w:val="0"/>
          <w:marTop w:val="0"/>
          <w:marBottom w:val="0"/>
          <w:divBdr>
            <w:top w:val="none" w:sz="0" w:space="0" w:color="auto"/>
            <w:left w:val="none" w:sz="0" w:space="0" w:color="auto"/>
            <w:bottom w:val="none" w:sz="0" w:space="0" w:color="auto"/>
            <w:right w:val="none" w:sz="0" w:space="0" w:color="auto"/>
          </w:divBdr>
        </w:div>
        <w:div w:id="950934352">
          <w:marLeft w:val="0"/>
          <w:marRight w:val="0"/>
          <w:marTop w:val="0"/>
          <w:marBottom w:val="0"/>
          <w:divBdr>
            <w:top w:val="none" w:sz="0" w:space="0" w:color="auto"/>
            <w:left w:val="none" w:sz="0" w:space="0" w:color="auto"/>
            <w:bottom w:val="none" w:sz="0" w:space="0" w:color="auto"/>
            <w:right w:val="none" w:sz="0" w:space="0" w:color="auto"/>
          </w:divBdr>
        </w:div>
        <w:div w:id="991133671">
          <w:marLeft w:val="0"/>
          <w:marRight w:val="0"/>
          <w:marTop w:val="0"/>
          <w:marBottom w:val="0"/>
          <w:divBdr>
            <w:top w:val="none" w:sz="0" w:space="0" w:color="auto"/>
            <w:left w:val="none" w:sz="0" w:space="0" w:color="auto"/>
            <w:bottom w:val="none" w:sz="0" w:space="0" w:color="auto"/>
            <w:right w:val="none" w:sz="0" w:space="0" w:color="auto"/>
          </w:divBdr>
        </w:div>
        <w:div w:id="30425923">
          <w:marLeft w:val="0"/>
          <w:marRight w:val="0"/>
          <w:marTop w:val="0"/>
          <w:marBottom w:val="0"/>
          <w:divBdr>
            <w:top w:val="none" w:sz="0" w:space="0" w:color="auto"/>
            <w:left w:val="none" w:sz="0" w:space="0" w:color="auto"/>
            <w:bottom w:val="none" w:sz="0" w:space="0" w:color="auto"/>
            <w:right w:val="none" w:sz="0" w:space="0" w:color="auto"/>
          </w:divBdr>
        </w:div>
        <w:div w:id="139150750">
          <w:marLeft w:val="0"/>
          <w:marRight w:val="0"/>
          <w:marTop w:val="0"/>
          <w:marBottom w:val="0"/>
          <w:divBdr>
            <w:top w:val="none" w:sz="0" w:space="0" w:color="auto"/>
            <w:left w:val="none" w:sz="0" w:space="0" w:color="auto"/>
            <w:bottom w:val="none" w:sz="0" w:space="0" w:color="auto"/>
            <w:right w:val="none" w:sz="0" w:space="0" w:color="auto"/>
          </w:divBdr>
        </w:div>
        <w:div w:id="614866426">
          <w:marLeft w:val="0"/>
          <w:marRight w:val="0"/>
          <w:marTop w:val="0"/>
          <w:marBottom w:val="0"/>
          <w:divBdr>
            <w:top w:val="none" w:sz="0" w:space="0" w:color="auto"/>
            <w:left w:val="none" w:sz="0" w:space="0" w:color="auto"/>
            <w:bottom w:val="none" w:sz="0" w:space="0" w:color="auto"/>
            <w:right w:val="none" w:sz="0" w:space="0" w:color="auto"/>
          </w:divBdr>
        </w:div>
        <w:div w:id="500313596">
          <w:marLeft w:val="0"/>
          <w:marRight w:val="0"/>
          <w:marTop w:val="0"/>
          <w:marBottom w:val="0"/>
          <w:divBdr>
            <w:top w:val="none" w:sz="0" w:space="0" w:color="auto"/>
            <w:left w:val="none" w:sz="0" w:space="0" w:color="auto"/>
            <w:bottom w:val="none" w:sz="0" w:space="0" w:color="auto"/>
            <w:right w:val="none" w:sz="0" w:space="0" w:color="auto"/>
          </w:divBdr>
        </w:div>
        <w:div w:id="883981332">
          <w:marLeft w:val="0"/>
          <w:marRight w:val="0"/>
          <w:marTop w:val="0"/>
          <w:marBottom w:val="0"/>
          <w:divBdr>
            <w:top w:val="none" w:sz="0" w:space="0" w:color="auto"/>
            <w:left w:val="none" w:sz="0" w:space="0" w:color="auto"/>
            <w:bottom w:val="none" w:sz="0" w:space="0" w:color="auto"/>
            <w:right w:val="none" w:sz="0" w:space="0" w:color="auto"/>
          </w:divBdr>
        </w:div>
        <w:div w:id="1094983409">
          <w:marLeft w:val="0"/>
          <w:marRight w:val="0"/>
          <w:marTop w:val="0"/>
          <w:marBottom w:val="0"/>
          <w:divBdr>
            <w:top w:val="none" w:sz="0" w:space="0" w:color="auto"/>
            <w:left w:val="none" w:sz="0" w:space="0" w:color="auto"/>
            <w:bottom w:val="none" w:sz="0" w:space="0" w:color="auto"/>
            <w:right w:val="none" w:sz="0" w:space="0" w:color="auto"/>
          </w:divBdr>
        </w:div>
        <w:div w:id="664166664">
          <w:marLeft w:val="0"/>
          <w:marRight w:val="0"/>
          <w:marTop w:val="0"/>
          <w:marBottom w:val="0"/>
          <w:divBdr>
            <w:top w:val="none" w:sz="0" w:space="0" w:color="auto"/>
            <w:left w:val="none" w:sz="0" w:space="0" w:color="auto"/>
            <w:bottom w:val="none" w:sz="0" w:space="0" w:color="auto"/>
            <w:right w:val="none" w:sz="0" w:space="0" w:color="auto"/>
          </w:divBdr>
        </w:div>
        <w:div w:id="103424407">
          <w:marLeft w:val="0"/>
          <w:marRight w:val="0"/>
          <w:marTop w:val="0"/>
          <w:marBottom w:val="0"/>
          <w:divBdr>
            <w:top w:val="none" w:sz="0" w:space="0" w:color="auto"/>
            <w:left w:val="none" w:sz="0" w:space="0" w:color="auto"/>
            <w:bottom w:val="none" w:sz="0" w:space="0" w:color="auto"/>
            <w:right w:val="none" w:sz="0" w:space="0" w:color="auto"/>
          </w:divBdr>
        </w:div>
        <w:div w:id="1678072244">
          <w:marLeft w:val="0"/>
          <w:marRight w:val="0"/>
          <w:marTop w:val="0"/>
          <w:marBottom w:val="0"/>
          <w:divBdr>
            <w:top w:val="none" w:sz="0" w:space="0" w:color="auto"/>
            <w:left w:val="none" w:sz="0" w:space="0" w:color="auto"/>
            <w:bottom w:val="none" w:sz="0" w:space="0" w:color="auto"/>
            <w:right w:val="none" w:sz="0" w:space="0" w:color="auto"/>
          </w:divBdr>
        </w:div>
        <w:div w:id="300772856">
          <w:marLeft w:val="0"/>
          <w:marRight w:val="0"/>
          <w:marTop w:val="0"/>
          <w:marBottom w:val="0"/>
          <w:divBdr>
            <w:top w:val="none" w:sz="0" w:space="0" w:color="auto"/>
            <w:left w:val="none" w:sz="0" w:space="0" w:color="auto"/>
            <w:bottom w:val="none" w:sz="0" w:space="0" w:color="auto"/>
            <w:right w:val="none" w:sz="0" w:space="0" w:color="auto"/>
          </w:divBdr>
        </w:div>
        <w:div w:id="1677145270">
          <w:marLeft w:val="0"/>
          <w:marRight w:val="0"/>
          <w:marTop w:val="0"/>
          <w:marBottom w:val="0"/>
          <w:divBdr>
            <w:top w:val="none" w:sz="0" w:space="0" w:color="auto"/>
            <w:left w:val="none" w:sz="0" w:space="0" w:color="auto"/>
            <w:bottom w:val="none" w:sz="0" w:space="0" w:color="auto"/>
            <w:right w:val="none" w:sz="0" w:space="0" w:color="auto"/>
          </w:divBdr>
        </w:div>
        <w:div w:id="1271470729">
          <w:marLeft w:val="0"/>
          <w:marRight w:val="0"/>
          <w:marTop w:val="0"/>
          <w:marBottom w:val="0"/>
          <w:divBdr>
            <w:top w:val="none" w:sz="0" w:space="0" w:color="auto"/>
            <w:left w:val="none" w:sz="0" w:space="0" w:color="auto"/>
            <w:bottom w:val="none" w:sz="0" w:space="0" w:color="auto"/>
            <w:right w:val="none" w:sz="0" w:space="0" w:color="auto"/>
          </w:divBdr>
        </w:div>
        <w:div w:id="406542256">
          <w:marLeft w:val="0"/>
          <w:marRight w:val="0"/>
          <w:marTop w:val="0"/>
          <w:marBottom w:val="0"/>
          <w:divBdr>
            <w:top w:val="none" w:sz="0" w:space="0" w:color="auto"/>
            <w:left w:val="none" w:sz="0" w:space="0" w:color="auto"/>
            <w:bottom w:val="none" w:sz="0" w:space="0" w:color="auto"/>
            <w:right w:val="none" w:sz="0" w:space="0" w:color="auto"/>
          </w:divBdr>
        </w:div>
        <w:div w:id="209195537">
          <w:marLeft w:val="0"/>
          <w:marRight w:val="0"/>
          <w:marTop w:val="0"/>
          <w:marBottom w:val="0"/>
          <w:divBdr>
            <w:top w:val="none" w:sz="0" w:space="0" w:color="auto"/>
            <w:left w:val="none" w:sz="0" w:space="0" w:color="auto"/>
            <w:bottom w:val="none" w:sz="0" w:space="0" w:color="auto"/>
            <w:right w:val="none" w:sz="0" w:space="0" w:color="auto"/>
          </w:divBdr>
        </w:div>
        <w:div w:id="394932626">
          <w:marLeft w:val="0"/>
          <w:marRight w:val="0"/>
          <w:marTop w:val="0"/>
          <w:marBottom w:val="0"/>
          <w:divBdr>
            <w:top w:val="none" w:sz="0" w:space="0" w:color="auto"/>
            <w:left w:val="none" w:sz="0" w:space="0" w:color="auto"/>
            <w:bottom w:val="none" w:sz="0" w:space="0" w:color="auto"/>
            <w:right w:val="none" w:sz="0" w:space="0" w:color="auto"/>
          </w:divBdr>
        </w:div>
        <w:div w:id="1109663734">
          <w:marLeft w:val="0"/>
          <w:marRight w:val="0"/>
          <w:marTop w:val="0"/>
          <w:marBottom w:val="0"/>
          <w:divBdr>
            <w:top w:val="none" w:sz="0" w:space="0" w:color="auto"/>
            <w:left w:val="none" w:sz="0" w:space="0" w:color="auto"/>
            <w:bottom w:val="none" w:sz="0" w:space="0" w:color="auto"/>
            <w:right w:val="none" w:sz="0" w:space="0" w:color="auto"/>
          </w:divBdr>
        </w:div>
        <w:div w:id="351302648">
          <w:marLeft w:val="0"/>
          <w:marRight w:val="0"/>
          <w:marTop w:val="0"/>
          <w:marBottom w:val="0"/>
          <w:divBdr>
            <w:top w:val="none" w:sz="0" w:space="0" w:color="auto"/>
            <w:left w:val="none" w:sz="0" w:space="0" w:color="auto"/>
            <w:bottom w:val="none" w:sz="0" w:space="0" w:color="auto"/>
            <w:right w:val="none" w:sz="0" w:space="0" w:color="auto"/>
          </w:divBdr>
        </w:div>
        <w:div w:id="802314770">
          <w:marLeft w:val="0"/>
          <w:marRight w:val="0"/>
          <w:marTop w:val="0"/>
          <w:marBottom w:val="0"/>
          <w:divBdr>
            <w:top w:val="none" w:sz="0" w:space="0" w:color="auto"/>
            <w:left w:val="none" w:sz="0" w:space="0" w:color="auto"/>
            <w:bottom w:val="none" w:sz="0" w:space="0" w:color="auto"/>
            <w:right w:val="none" w:sz="0" w:space="0" w:color="auto"/>
          </w:divBdr>
        </w:div>
        <w:div w:id="620763066">
          <w:marLeft w:val="0"/>
          <w:marRight w:val="0"/>
          <w:marTop w:val="0"/>
          <w:marBottom w:val="0"/>
          <w:divBdr>
            <w:top w:val="none" w:sz="0" w:space="0" w:color="auto"/>
            <w:left w:val="none" w:sz="0" w:space="0" w:color="auto"/>
            <w:bottom w:val="none" w:sz="0" w:space="0" w:color="auto"/>
            <w:right w:val="none" w:sz="0" w:space="0" w:color="auto"/>
          </w:divBdr>
        </w:div>
        <w:div w:id="1834448577">
          <w:marLeft w:val="0"/>
          <w:marRight w:val="0"/>
          <w:marTop w:val="0"/>
          <w:marBottom w:val="0"/>
          <w:divBdr>
            <w:top w:val="none" w:sz="0" w:space="0" w:color="auto"/>
            <w:left w:val="none" w:sz="0" w:space="0" w:color="auto"/>
            <w:bottom w:val="none" w:sz="0" w:space="0" w:color="auto"/>
            <w:right w:val="none" w:sz="0" w:space="0" w:color="auto"/>
          </w:divBdr>
        </w:div>
        <w:div w:id="2135055692">
          <w:marLeft w:val="0"/>
          <w:marRight w:val="0"/>
          <w:marTop w:val="0"/>
          <w:marBottom w:val="0"/>
          <w:divBdr>
            <w:top w:val="none" w:sz="0" w:space="0" w:color="auto"/>
            <w:left w:val="none" w:sz="0" w:space="0" w:color="auto"/>
            <w:bottom w:val="none" w:sz="0" w:space="0" w:color="auto"/>
            <w:right w:val="none" w:sz="0" w:space="0" w:color="auto"/>
          </w:divBdr>
        </w:div>
        <w:div w:id="1399788799">
          <w:marLeft w:val="0"/>
          <w:marRight w:val="0"/>
          <w:marTop w:val="0"/>
          <w:marBottom w:val="0"/>
          <w:divBdr>
            <w:top w:val="none" w:sz="0" w:space="0" w:color="auto"/>
            <w:left w:val="none" w:sz="0" w:space="0" w:color="auto"/>
            <w:bottom w:val="none" w:sz="0" w:space="0" w:color="auto"/>
            <w:right w:val="none" w:sz="0" w:space="0" w:color="auto"/>
          </w:divBdr>
        </w:div>
        <w:div w:id="2087603292">
          <w:marLeft w:val="0"/>
          <w:marRight w:val="0"/>
          <w:marTop w:val="0"/>
          <w:marBottom w:val="0"/>
          <w:divBdr>
            <w:top w:val="none" w:sz="0" w:space="0" w:color="auto"/>
            <w:left w:val="none" w:sz="0" w:space="0" w:color="auto"/>
            <w:bottom w:val="none" w:sz="0" w:space="0" w:color="auto"/>
            <w:right w:val="none" w:sz="0" w:space="0" w:color="auto"/>
          </w:divBdr>
        </w:div>
        <w:div w:id="1877039337">
          <w:marLeft w:val="0"/>
          <w:marRight w:val="0"/>
          <w:marTop w:val="0"/>
          <w:marBottom w:val="0"/>
          <w:divBdr>
            <w:top w:val="none" w:sz="0" w:space="0" w:color="auto"/>
            <w:left w:val="none" w:sz="0" w:space="0" w:color="auto"/>
            <w:bottom w:val="none" w:sz="0" w:space="0" w:color="auto"/>
            <w:right w:val="none" w:sz="0" w:space="0" w:color="auto"/>
          </w:divBdr>
        </w:div>
        <w:div w:id="1051927878">
          <w:marLeft w:val="0"/>
          <w:marRight w:val="0"/>
          <w:marTop w:val="0"/>
          <w:marBottom w:val="0"/>
          <w:divBdr>
            <w:top w:val="none" w:sz="0" w:space="0" w:color="auto"/>
            <w:left w:val="none" w:sz="0" w:space="0" w:color="auto"/>
            <w:bottom w:val="none" w:sz="0" w:space="0" w:color="auto"/>
            <w:right w:val="none" w:sz="0" w:space="0" w:color="auto"/>
          </w:divBdr>
        </w:div>
        <w:div w:id="1921864392">
          <w:marLeft w:val="0"/>
          <w:marRight w:val="0"/>
          <w:marTop w:val="0"/>
          <w:marBottom w:val="0"/>
          <w:divBdr>
            <w:top w:val="none" w:sz="0" w:space="0" w:color="auto"/>
            <w:left w:val="none" w:sz="0" w:space="0" w:color="auto"/>
            <w:bottom w:val="none" w:sz="0" w:space="0" w:color="auto"/>
            <w:right w:val="none" w:sz="0" w:space="0" w:color="auto"/>
          </w:divBdr>
        </w:div>
        <w:div w:id="883832551">
          <w:marLeft w:val="0"/>
          <w:marRight w:val="0"/>
          <w:marTop w:val="0"/>
          <w:marBottom w:val="0"/>
          <w:divBdr>
            <w:top w:val="none" w:sz="0" w:space="0" w:color="auto"/>
            <w:left w:val="none" w:sz="0" w:space="0" w:color="auto"/>
            <w:bottom w:val="none" w:sz="0" w:space="0" w:color="auto"/>
            <w:right w:val="none" w:sz="0" w:space="0" w:color="auto"/>
          </w:divBdr>
        </w:div>
        <w:div w:id="271329956">
          <w:marLeft w:val="0"/>
          <w:marRight w:val="0"/>
          <w:marTop w:val="0"/>
          <w:marBottom w:val="0"/>
          <w:divBdr>
            <w:top w:val="none" w:sz="0" w:space="0" w:color="auto"/>
            <w:left w:val="none" w:sz="0" w:space="0" w:color="auto"/>
            <w:bottom w:val="none" w:sz="0" w:space="0" w:color="auto"/>
            <w:right w:val="none" w:sz="0" w:space="0" w:color="auto"/>
          </w:divBdr>
        </w:div>
        <w:div w:id="635834165">
          <w:marLeft w:val="0"/>
          <w:marRight w:val="0"/>
          <w:marTop w:val="0"/>
          <w:marBottom w:val="0"/>
          <w:divBdr>
            <w:top w:val="none" w:sz="0" w:space="0" w:color="auto"/>
            <w:left w:val="none" w:sz="0" w:space="0" w:color="auto"/>
            <w:bottom w:val="none" w:sz="0" w:space="0" w:color="auto"/>
            <w:right w:val="none" w:sz="0" w:space="0" w:color="auto"/>
          </w:divBdr>
        </w:div>
        <w:div w:id="1438283914">
          <w:marLeft w:val="0"/>
          <w:marRight w:val="0"/>
          <w:marTop w:val="0"/>
          <w:marBottom w:val="0"/>
          <w:divBdr>
            <w:top w:val="none" w:sz="0" w:space="0" w:color="auto"/>
            <w:left w:val="none" w:sz="0" w:space="0" w:color="auto"/>
            <w:bottom w:val="none" w:sz="0" w:space="0" w:color="auto"/>
            <w:right w:val="none" w:sz="0" w:space="0" w:color="auto"/>
          </w:divBdr>
        </w:div>
        <w:div w:id="650645615">
          <w:marLeft w:val="0"/>
          <w:marRight w:val="0"/>
          <w:marTop w:val="0"/>
          <w:marBottom w:val="0"/>
          <w:divBdr>
            <w:top w:val="none" w:sz="0" w:space="0" w:color="auto"/>
            <w:left w:val="none" w:sz="0" w:space="0" w:color="auto"/>
            <w:bottom w:val="none" w:sz="0" w:space="0" w:color="auto"/>
            <w:right w:val="none" w:sz="0" w:space="0" w:color="auto"/>
          </w:divBdr>
        </w:div>
        <w:div w:id="1974552195">
          <w:marLeft w:val="0"/>
          <w:marRight w:val="0"/>
          <w:marTop w:val="0"/>
          <w:marBottom w:val="0"/>
          <w:divBdr>
            <w:top w:val="none" w:sz="0" w:space="0" w:color="auto"/>
            <w:left w:val="none" w:sz="0" w:space="0" w:color="auto"/>
            <w:bottom w:val="none" w:sz="0" w:space="0" w:color="auto"/>
            <w:right w:val="none" w:sz="0" w:space="0" w:color="auto"/>
          </w:divBdr>
        </w:div>
        <w:div w:id="999038137">
          <w:marLeft w:val="0"/>
          <w:marRight w:val="0"/>
          <w:marTop w:val="0"/>
          <w:marBottom w:val="0"/>
          <w:divBdr>
            <w:top w:val="none" w:sz="0" w:space="0" w:color="auto"/>
            <w:left w:val="none" w:sz="0" w:space="0" w:color="auto"/>
            <w:bottom w:val="none" w:sz="0" w:space="0" w:color="auto"/>
            <w:right w:val="none" w:sz="0" w:space="0" w:color="auto"/>
          </w:divBdr>
        </w:div>
        <w:div w:id="2011830098">
          <w:marLeft w:val="0"/>
          <w:marRight w:val="0"/>
          <w:marTop w:val="0"/>
          <w:marBottom w:val="0"/>
          <w:divBdr>
            <w:top w:val="none" w:sz="0" w:space="0" w:color="auto"/>
            <w:left w:val="none" w:sz="0" w:space="0" w:color="auto"/>
            <w:bottom w:val="none" w:sz="0" w:space="0" w:color="auto"/>
            <w:right w:val="none" w:sz="0" w:space="0" w:color="auto"/>
          </w:divBdr>
        </w:div>
        <w:div w:id="1470317040">
          <w:marLeft w:val="0"/>
          <w:marRight w:val="0"/>
          <w:marTop w:val="0"/>
          <w:marBottom w:val="0"/>
          <w:divBdr>
            <w:top w:val="none" w:sz="0" w:space="0" w:color="auto"/>
            <w:left w:val="none" w:sz="0" w:space="0" w:color="auto"/>
            <w:bottom w:val="none" w:sz="0" w:space="0" w:color="auto"/>
            <w:right w:val="none" w:sz="0" w:space="0" w:color="auto"/>
          </w:divBdr>
        </w:div>
        <w:div w:id="1772781096">
          <w:marLeft w:val="0"/>
          <w:marRight w:val="0"/>
          <w:marTop w:val="0"/>
          <w:marBottom w:val="0"/>
          <w:divBdr>
            <w:top w:val="none" w:sz="0" w:space="0" w:color="auto"/>
            <w:left w:val="none" w:sz="0" w:space="0" w:color="auto"/>
            <w:bottom w:val="none" w:sz="0" w:space="0" w:color="auto"/>
            <w:right w:val="none" w:sz="0" w:space="0" w:color="auto"/>
          </w:divBdr>
        </w:div>
        <w:div w:id="170802375">
          <w:marLeft w:val="0"/>
          <w:marRight w:val="0"/>
          <w:marTop w:val="0"/>
          <w:marBottom w:val="0"/>
          <w:divBdr>
            <w:top w:val="none" w:sz="0" w:space="0" w:color="auto"/>
            <w:left w:val="none" w:sz="0" w:space="0" w:color="auto"/>
            <w:bottom w:val="none" w:sz="0" w:space="0" w:color="auto"/>
            <w:right w:val="none" w:sz="0" w:space="0" w:color="auto"/>
          </w:divBdr>
        </w:div>
        <w:div w:id="1066100251">
          <w:marLeft w:val="0"/>
          <w:marRight w:val="0"/>
          <w:marTop w:val="0"/>
          <w:marBottom w:val="0"/>
          <w:divBdr>
            <w:top w:val="none" w:sz="0" w:space="0" w:color="auto"/>
            <w:left w:val="none" w:sz="0" w:space="0" w:color="auto"/>
            <w:bottom w:val="none" w:sz="0" w:space="0" w:color="auto"/>
            <w:right w:val="none" w:sz="0" w:space="0" w:color="auto"/>
          </w:divBdr>
        </w:div>
        <w:div w:id="1138188780">
          <w:marLeft w:val="0"/>
          <w:marRight w:val="0"/>
          <w:marTop w:val="0"/>
          <w:marBottom w:val="0"/>
          <w:divBdr>
            <w:top w:val="none" w:sz="0" w:space="0" w:color="auto"/>
            <w:left w:val="none" w:sz="0" w:space="0" w:color="auto"/>
            <w:bottom w:val="none" w:sz="0" w:space="0" w:color="auto"/>
            <w:right w:val="none" w:sz="0" w:space="0" w:color="auto"/>
          </w:divBdr>
        </w:div>
        <w:div w:id="761268398">
          <w:marLeft w:val="0"/>
          <w:marRight w:val="0"/>
          <w:marTop w:val="0"/>
          <w:marBottom w:val="0"/>
          <w:divBdr>
            <w:top w:val="none" w:sz="0" w:space="0" w:color="auto"/>
            <w:left w:val="none" w:sz="0" w:space="0" w:color="auto"/>
            <w:bottom w:val="none" w:sz="0" w:space="0" w:color="auto"/>
            <w:right w:val="none" w:sz="0" w:space="0" w:color="auto"/>
          </w:divBdr>
        </w:div>
        <w:div w:id="2044406465">
          <w:marLeft w:val="0"/>
          <w:marRight w:val="0"/>
          <w:marTop w:val="0"/>
          <w:marBottom w:val="0"/>
          <w:divBdr>
            <w:top w:val="none" w:sz="0" w:space="0" w:color="auto"/>
            <w:left w:val="none" w:sz="0" w:space="0" w:color="auto"/>
            <w:bottom w:val="none" w:sz="0" w:space="0" w:color="auto"/>
            <w:right w:val="none" w:sz="0" w:space="0" w:color="auto"/>
          </w:divBdr>
        </w:div>
        <w:div w:id="1545362220">
          <w:marLeft w:val="0"/>
          <w:marRight w:val="0"/>
          <w:marTop w:val="0"/>
          <w:marBottom w:val="0"/>
          <w:divBdr>
            <w:top w:val="none" w:sz="0" w:space="0" w:color="auto"/>
            <w:left w:val="none" w:sz="0" w:space="0" w:color="auto"/>
            <w:bottom w:val="none" w:sz="0" w:space="0" w:color="auto"/>
            <w:right w:val="none" w:sz="0" w:space="0" w:color="auto"/>
          </w:divBdr>
        </w:div>
        <w:div w:id="1749687679">
          <w:marLeft w:val="0"/>
          <w:marRight w:val="0"/>
          <w:marTop w:val="0"/>
          <w:marBottom w:val="0"/>
          <w:divBdr>
            <w:top w:val="none" w:sz="0" w:space="0" w:color="auto"/>
            <w:left w:val="none" w:sz="0" w:space="0" w:color="auto"/>
            <w:bottom w:val="none" w:sz="0" w:space="0" w:color="auto"/>
            <w:right w:val="none" w:sz="0" w:space="0" w:color="auto"/>
          </w:divBdr>
        </w:div>
        <w:div w:id="624580879">
          <w:marLeft w:val="0"/>
          <w:marRight w:val="0"/>
          <w:marTop w:val="0"/>
          <w:marBottom w:val="0"/>
          <w:divBdr>
            <w:top w:val="none" w:sz="0" w:space="0" w:color="auto"/>
            <w:left w:val="none" w:sz="0" w:space="0" w:color="auto"/>
            <w:bottom w:val="none" w:sz="0" w:space="0" w:color="auto"/>
            <w:right w:val="none" w:sz="0" w:space="0" w:color="auto"/>
          </w:divBdr>
        </w:div>
        <w:div w:id="761146358">
          <w:marLeft w:val="0"/>
          <w:marRight w:val="0"/>
          <w:marTop w:val="0"/>
          <w:marBottom w:val="0"/>
          <w:divBdr>
            <w:top w:val="none" w:sz="0" w:space="0" w:color="auto"/>
            <w:left w:val="none" w:sz="0" w:space="0" w:color="auto"/>
            <w:bottom w:val="none" w:sz="0" w:space="0" w:color="auto"/>
            <w:right w:val="none" w:sz="0" w:space="0" w:color="auto"/>
          </w:divBdr>
        </w:div>
        <w:div w:id="65882212">
          <w:marLeft w:val="0"/>
          <w:marRight w:val="0"/>
          <w:marTop w:val="0"/>
          <w:marBottom w:val="0"/>
          <w:divBdr>
            <w:top w:val="none" w:sz="0" w:space="0" w:color="auto"/>
            <w:left w:val="none" w:sz="0" w:space="0" w:color="auto"/>
            <w:bottom w:val="none" w:sz="0" w:space="0" w:color="auto"/>
            <w:right w:val="none" w:sz="0" w:space="0" w:color="auto"/>
          </w:divBdr>
        </w:div>
        <w:div w:id="1051463357">
          <w:marLeft w:val="0"/>
          <w:marRight w:val="0"/>
          <w:marTop w:val="0"/>
          <w:marBottom w:val="0"/>
          <w:divBdr>
            <w:top w:val="none" w:sz="0" w:space="0" w:color="auto"/>
            <w:left w:val="none" w:sz="0" w:space="0" w:color="auto"/>
            <w:bottom w:val="none" w:sz="0" w:space="0" w:color="auto"/>
            <w:right w:val="none" w:sz="0" w:space="0" w:color="auto"/>
          </w:divBdr>
        </w:div>
        <w:div w:id="769008931">
          <w:marLeft w:val="0"/>
          <w:marRight w:val="0"/>
          <w:marTop w:val="0"/>
          <w:marBottom w:val="0"/>
          <w:divBdr>
            <w:top w:val="none" w:sz="0" w:space="0" w:color="auto"/>
            <w:left w:val="none" w:sz="0" w:space="0" w:color="auto"/>
            <w:bottom w:val="none" w:sz="0" w:space="0" w:color="auto"/>
            <w:right w:val="none" w:sz="0" w:space="0" w:color="auto"/>
          </w:divBdr>
        </w:div>
        <w:div w:id="2032800922">
          <w:marLeft w:val="0"/>
          <w:marRight w:val="0"/>
          <w:marTop w:val="0"/>
          <w:marBottom w:val="0"/>
          <w:divBdr>
            <w:top w:val="none" w:sz="0" w:space="0" w:color="auto"/>
            <w:left w:val="none" w:sz="0" w:space="0" w:color="auto"/>
            <w:bottom w:val="none" w:sz="0" w:space="0" w:color="auto"/>
            <w:right w:val="none" w:sz="0" w:space="0" w:color="auto"/>
          </w:divBdr>
        </w:div>
        <w:div w:id="273710684">
          <w:marLeft w:val="0"/>
          <w:marRight w:val="0"/>
          <w:marTop w:val="0"/>
          <w:marBottom w:val="0"/>
          <w:divBdr>
            <w:top w:val="none" w:sz="0" w:space="0" w:color="auto"/>
            <w:left w:val="none" w:sz="0" w:space="0" w:color="auto"/>
            <w:bottom w:val="none" w:sz="0" w:space="0" w:color="auto"/>
            <w:right w:val="none" w:sz="0" w:space="0" w:color="auto"/>
          </w:divBdr>
        </w:div>
        <w:div w:id="1635525278">
          <w:marLeft w:val="0"/>
          <w:marRight w:val="0"/>
          <w:marTop w:val="0"/>
          <w:marBottom w:val="0"/>
          <w:divBdr>
            <w:top w:val="none" w:sz="0" w:space="0" w:color="auto"/>
            <w:left w:val="none" w:sz="0" w:space="0" w:color="auto"/>
            <w:bottom w:val="none" w:sz="0" w:space="0" w:color="auto"/>
            <w:right w:val="none" w:sz="0" w:space="0" w:color="auto"/>
          </w:divBdr>
        </w:div>
        <w:div w:id="1332099139">
          <w:marLeft w:val="0"/>
          <w:marRight w:val="0"/>
          <w:marTop w:val="0"/>
          <w:marBottom w:val="0"/>
          <w:divBdr>
            <w:top w:val="none" w:sz="0" w:space="0" w:color="auto"/>
            <w:left w:val="none" w:sz="0" w:space="0" w:color="auto"/>
            <w:bottom w:val="none" w:sz="0" w:space="0" w:color="auto"/>
            <w:right w:val="none" w:sz="0" w:space="0" w:color="auto"/>
          </w:divBdr>
        </w:div>
        <w:div w:id="1454668889">
          <w:marLeft w:val="0"/>
          <w:marRight w:val="0"/>
          <w:marTop w:val="0"/>
          <w:marBottom w:val="0"/>
          <w:divBdr>
            <w:top w:val="none" w:sz="0" w:space="0" w:color="auto"/>
            <w:left w:val="none" w:sz="0" w:space="0" w:color="auto"/>
            <w:bottom w:val="none" w:sz="0" w:space="0" w:color="auto"/>
            <w:right w:val="none" w:sz="0" w:space="0" w:color="auto"/>
          </w:divBdr>
        </w:div>
        <w:div w:id="2089185067">
          <w:marLeft w:val="0"/>
          <w:marRight w:val="0"/>
          <w:marTop w:val="0"/>
          <w:marBottom w:val="0"/>
          <w:divBdr>
            <w:top w:val="none" w:sz="0" w:space="0" w:color="auto"/>
            <w:left w:val="none" w:sz="0" w:space="0" w:color="auto"/>
            <w:bottom w:val="none" w:sz="0" w:space="0" w:color="auto"/>
            <w:right w:val="none" w:sz="0" w:space="0" w:color="auto"/>
          </w:divBdr>
        </w:div>
        <w:div w:id="1009059806">
          <w:marLeft w:val="0"/>
          <w:marRight w:val="0"/>
          <w:marTop w:val="0"/>
          <w:marBottom w:val="0"/>
          <w:divBdr>
            <w:top w:val="none" w:sz="0" w:space="0" w:color="auto"/>
            <w:left w:val="none" w:sz="0" w:space="0" w:color="auto"/>
            <w:bottom w:val="none" w:sz="0" w:space="0" w:color="auto"/>
            <w:right w:val="none" w:sz="0" w:space="0" w:color="auto"/>
          </w:divBdr>
        </w:div>
        <w:div w:id="392775293">
          <w:marLeft w:val="0"/>
          <w:marRight w:val="0"/>
          <w:marTop w:val="0"/>
          <w:marBottom w:val="0"/>
          <w:divBdr>
            <w:top w:val="none" w:sz="0" w:space="0" w:color="auto"/>
            <w:left w:val="none" w:sz="0" w:space="0" w:color="auto"/>
            <w:bottom w:val="none" w:sz="0" w:space="0" w:color="auto"/>
            <w:right w:val="none" w:sz="0" w:space="0" w:color="auto"/>
          </w:divBdr>
        </w:div>
        <w:div w:id="1694963683">
          <w:marLeft w:val="0"/>
          <w:marRight w:val="0"/>
          <w:marTop w:val="0"/>
          <w:marBottom w:val="0"/>
          <w:divBdr>
            <w:top w:val="none" w:sz="0" w:space="0" w:color="auto"/>
            <w:left w:val="none" w:sz="0" w:space="0" w:color="auto"/>
            <w:bottom w:val="none" w:sz="0" w:space="0" w:color="auto"/>
            <w:right w:val="none" w:sz="0" w:space="0" w:color="auto"/>
          </w:divBdr>
        </w:div>
        <w:div w:id="1575167573">
          <w:marLeft w:val="0"/>
          <w:marRight w:val="0"/>
          <w:marTop w:val="0"/>
          <w:marBottom w:val="0"/>
          <w:divBdr>
            <w:top w:val="none" w:sz="0" w:space="0" w:color="auto"/>
            <w:left w:val="none" w:sz="0" w:space="0" w:color="auto"/>
            <w:bottom w:val="none" w:sz="0" w:space="0" w:color="auto"/>
            <w:right w:val="none" w:sz="0" w:space="0" w:color="auto"/>
          </w:divBdr>
        </w:div>
        <w:div w:id="758260587">
          <w:marLeft w:val="0"/>
          <w:marRight w:val="0"/>
          <w:marTop w:val="0"/>
          <w:marBottom w:val="0"/>
          <w:divBdr>
            <w:top w:val="none" w:sz="0" w:space="0" w:color="auto"/>
            <w:left w:val="none" w:sz="0" w:space="0" w:color="auto"/>
            <w:bottom w:val="none" w:sz="0" w:space="0" w:color="auto"/>
            <w:right w:val="none" w:sz="0" w:space="0" w:color="auto"/>
          </w:divBdr>
        </w:div>
      </w:divsChild>
    </w:div>
    <w:div w:id="1206136653">
      <w:bodyDiv w:val="1"/>
      <w:marLeft w:val="0"/>
      <w:marRight w:val="0"/>
      <w:marTop w:val="0"/>
      <w:marBottom w:val="0"/>
      <w:divBdr>
        <w:top w:val="none" w:sz="0" w:space="0" w:color="auto"/>
        <w:left w:val="none" w:sz="0" w:space="0" w:color="auto"/>
        <w:bottom w:val="none" w:sz="0" w:space="0" w:color="auto"/>
        <w:right w:val="none" w:sz="0" w:space="0" w:color="auto"/>
      </w:divBdr>
    </w:div>
    <w:div w:id="1206209831">
      <w:bodyDiv w:val="1"/>
      <w:marLeft w:val="0"/>
      <w:marRight w:val="0"/>
      <w:marTop w:val="0"/>
      <w:marBottom w:val="0"/>
      <w:divBdr>
        <w:top w:val="none" w:sz="0" w:space="0" w:color="auto"/>
        <w:left w:val="none" w:sz="0" w:space="0" w:color="auto"/>
        <w:bottom w:val="none" w:sz="0" w:space="0" w:color="auto"/>
        <w:right w:val="none" w:sz="0" w:space="0" w:color="auto"/>
      </w:divBdr>
    </w:div>
    <w:div w:id="1206256275">
      <w:bodyDiv w:val="1"/>
      <w:marLeft w:val="0"/>
      <w:marRight w:val="0"/>
      <w:marTop w:val="0"/>
      <w:marBottom w:val="0"/>
      <w:divBdr>
        <w:top w:val="none" w:sz="0" w:space="0" w:color="auto"/>
        <w:left w:val="none" w:sz="0" w:space="0" w:color="auto"/>
        <w:bottom w:val="none" w:sz="0" w:space="0" w:color="auto"/>
        <w:right w:val="none" w:sz="0" w:space="0" w:color="auto"/>
      </w:divBdr>
      <w:divsChild>
        <w:div w:id="924604785">
          <w:marLeft w:val="0"/>
          <w:marRight w:val="0"/>
          <w:marTop w:val="0"/>
          <w:marBottom w:val="0"/>
          <w:divBdr>
            <w:top w:val="none" w:sz="0" w:space="0" w:color="auto"/>
            <w:left w:val="none" w:sz="0" w:space="0" w:color="auto"/>
            <w:bottom w:val="none" w:sz="0" w:space="0" w:color="auto"/>
            <w:right w:val="none" w:sz="0" w:space="0" w:color="auto"/>
          </w:divBdr>
        </w:div>
        <w:div w:id="276256060">
          <w:marLeft w:val="0"/>
          <w:marRight w:val="0"/>
          <w:marTop w:val="0"/>
          <w:marBottom w:val="0"/>
          <w:divBdr>
            <w:top w:val="none" w:sz="0" w:space="0" w:color="auto"/>
            <w:left w:val="none" w:sz="0" w:space="0" w:color="auto"/>
            <w:bottom w:val="none" w:sz="0" w:space="0" w:color="auto"/>
            <w:right w:val="none" w:sz="0" w:space="0" w:color="auto"/>
          </w:divBdr>
        </w:div>
        <w:div w:id="1249002361">
          <w:marLeft w:val="0"/>
          <w:marRight w:val="0"/>
          <w:marTop w:val="0"/>
          <w:marBottom w:val="0"/>
          <w:divBdr>
            <w:top w:val="none" w:sz="0" w:space="0" w:color="auto"/>
            <w:left w:val="none" w:sz="0" w:space="0" w:color="auto"/>
            <w:bottom w:val="none" w:sz="0" w:space="0" w:color="auto"/>
            <w:right w:val="none" w:sz="0" w:space="0" w:color="auto"/>
          </w:divBdr>
        </w:div>
        <w:div w:id="1027752486">
          <w:marLeft w:val="0"/>
          <w:marRight w:val="0"/>
          <w:marTop w:val="0"/>
          <w:marBottom w:val="0"/>
          <w:divBdr>
            <w:top w:val="none" w:sz="0" w:space="0" w:color="auto"/>
            <w:left w:val="none" w:sz="0" w:space="0" w:color="auto"/>
            <w:bottom w:val="none" w:sz="0" w:space="0" w:color="auto"/>
            <w:right w:val="none" w:sz="0" w:space="0" w:color="auto"/>
          </w:divBdr>
        </w:div>
        <w:div w:id="1086417558">
          <w:marLeft w:val="0"/>
          <w:marRight w:val="0"/>
          <w:marTop w:val="0"/>
          <w:marBottom w:val="0"/>
          <w:divBdr>
            <w:top w:val="none" w:sz="0" w:space="0" w:color="auto"/>
            <w:left w:val="none" w:sz="0" w:space="0" w:color="auto"/>
            <w:bottom w:val="none" w:sz="0" w:space="0" w:color="auto"/>
            <w:right w:val="none" w:sz="0" w:space="0" w:color="auto"/>
          </w:divBdr>
        </w:div>
        <w:div w:id="1000540990">
          <w:marLeft w:val="0"/>
          <w:marRight w:val="0"/>
          <w:marTop w:val="0"/>
          <w:marBottom w:val="0"/>
          <w:divBdr>
            <w:top w:val="none" w:sz="0" w:space="0" w:color="auto"/>
            <w:left w:val="none" w:sz="0" w:space="0" w:color="auto"/>
            <w:bottom w:val="none" w:sz="0" w:space="0" w:color="auto"/>
            <w:right w:val="none" w:sz="0" w:space="0" w:color="auto"/>
          </w:divBdr>
        </w:div>
        <w:div w:id="123349361">
          <w:marLeft w:val="0"/>
          <w:marRight w:val="0"/>
          <w:marTop w:val="0"/>
          <w:marBottom w:val="0"/>
          <w:divBdr>
            <w:top w:val="none" w:sz="0" w:space="0" w:color="auto"/>
            <w:left w:val="none" w:sz="0" w:space="0" w:color="auto"/>
            <w:bottom w:val="none" w:sz="0" w:space="0" w:color="auto"/>
            <w:right w:val="none" w:sz="0" w:space="0" w:color="auto"/>
          </w:divBdr>
        </w:div>
        <w:div w:id="1552351897">
          <w:marLeft w:val="0"/>
          <w:marRight w:val="0"/>
          <w:marTop w:val="0"/>
          <w:marBottom w:val="0"/>
          <w:divBdr>
            <w:top w:val="none" w:sz="0" w:space="0" w:color="auto"/>
            <w:left w:val="none" w:sz="0" w:space="0" w:color="auto"/>
            <w:bottom w:val="none" w:sz="0" w:space="0" w:color="auto"/>
            <w:right w:val="none" w:sz="0" w:space="0" w:color="auto"/>
          </w:divBdr>
        </w:div>
        <w:div w:id="484397672">
          <w:marLeft w:val="0"/>
          <w:marRight w:val="0"/>
          <w:marTop w:val="0"/>
          <w:marBottom w:val="0"/>
          <w:divBdr>
            <w:top w:val="none" w:sz="0" w:space="0" w:color="auto"/>
            <w:left w:val="none" w:sz="0" w:space="0" w:color="auto"/>
            <w:bottom w:val="none" w:sz="0" w:space="0" w:color="auto"/>
            <w:right w:val="none" w:sz="0" w:space="0" w:color="auto"/>
          </w:divBdr>
        </w:div>
        <w:div w:id="132675640">
          <w:marLeft w:val="0"/>
          <w:marRight w:val="0"/>
          <w:marTop w:val="0"/>
          <w:marBottom w:val="0"/>
          <w:divBdr>
            <w:top w:val="none" w:sz="0" w:space="0" w:color="auto"/>
            <w:left w:val="none" w:sz="0" w:space="0" w:color="auto"/>
            <w:bottom w:val="none" w:sz="0" w:space="0" w:color="auto"/>
            <w:right w:val="none" w:sz="0" w:space="0" w:color="auto"/>
          </w:divBdr>
        </w:div>
        <w:div w:id="1588735072">
          <w:marLeft w:val="0"/>
          <w:marRight w:val="0"/>
          <w:marTop w:val="0"/>
          <w:marBottom w:val="0"/>
          <w:divBdr>
            <w:top w:val="none" w:sz="0" w:space="0" w:color="auto"/>
            <w:left w:val="none" w:sz="0" w:space="0" w:color="auto"/>
            <w:bottom w:val="none" w:sz="0" w:space="0" w:color="auto"/>
            <w:right w:val="none" w:sz="0" w:space="0" w:color="auto"/>
          </w:divBdr>
        </w:div>
        <w:div w:id="1781948124">
          <w:marLeft w:val="0"/>
          <w:marRight w:val="0"/>
          <w:marTop w:val="0"/>
          <w:marBottom w:val="0"/>
          <w:divBdr>
            <w:top w:val="none" w:sz="0" w:space="0" w:color="auto"/>
            <w:left w:val="none" w:sz="0" w:space="0" w:color="auto"/>
            <w:bottom w:val="none" w:sz="0" w:space="0" w:color="auto"/>
            <w:right w:val="none" w:sz="0" w:space="0" w:color="auto"/>
          </w:divBdr>
        </w:div>
        <w:div w:id="491608527">
          <w:marLeft w:val="0"/>
          <w:marRight w:val="0"/>
          <w:marTop w:val="0"/>
          <w:marBottom w:val="0"/>
          <w:divBdr>
            <w:top w:val="none" w:sz="0" w:space="0" w:color="auto"/>
            <w:left w:val="none" w:sz="0" w:space="0" w:color="auto"/>
            <w:bottom w:val="none" w:sz="0" w:space="0" w:color="auto"/>
            <w:right w:val="none" w:sz="0" w:space="0" w:color="auto"/>
          </w:divBdr>
        </w:div>
        <w:div w:id="1971276953">
          <w:marLeft w:val="0"/>
          <w:marRight w:val="0"/>
          <w:marTop w:val="0"/>
          <w:marBottom w:val="0"/>
          <w:divBdr>
            <w:top w:val="none" w:sz="0" w:space="0" w:color="auto"/>
            <w:left w:val="none" w:sz="0" w:space="0" w:color="auto"/>
            <w:bottom w:val="none" w:sz="0" w:space="0" w:color="auto"/>
            <w:right w:val="none" w:sz="0" w:space="0" w:color="auto"/>
          </w:divBdr>
        </w:div>
        <w:div w:id="844251495">
          <w:marLeft w:val="0"/>
          <w:marRight w:val="0"/>
          <w:marTop w:val="0"/>
          <w:marBottom w:val="0"/>
          <w:divBdr>
            <w:top w:val="none" w:sz="0" w:space="0" w:color="auto"/>
            <w:left w:val="none" w:sz="0" w:space="0" w:color="auto"/>
            <w:bottom w:val="none" w:sz="0" w:space="0" w:color="auto"/>
            <w:right w:val="none" w:sz="0" w:space="0" w:color="auto"/>
          </w:divBdr>
        </w:div>
        <w:div w:id="292449650">
          <w:marLeft w:val="0"/>
          <w:marRight w:val="0"/>
          <w:marTop w:val="0"/>
          <w:marBottom w:val="0"/>
          <w:divBdr>
            <w:top w:val="none" w:sz="0" w:space="0" w:color="auto"/>
            <w:left w:val="none" w:sz="0" w:space="0" w:color="auto"/>
            <w:bottom w:val="none" w:sz="0" w:space="0" w:color="auto"/>
            <w:right w:val="none" w:sz="0" w:space="0" w:color="auto"/>
          </w:divBdr>
        </w:div>
        <w:div w:id="1060400425">
          <w:marLeft w:val="0"/>
          <w:marRight w:val="0"/>
          <w:marTop w:val="0"/>
          <w:marBottom w:val="0"/>
          <w:divBdr>
            <w:top w:val="none" w:sz="0" w:space="0" w:color="auto"/>
            <w:left w:val="none" w:sz="0" w:space="0" w:color="auto"/>
            <w:bottom w:val="none" w:sz="0" w:space="0" w:color="auto"/>
            <w:right w:val="none" w:sz="0" w:space="0" w:color="auto"/>
          </w:divBdr>
        </w:div>
        <w:div w:id="451243311">
          <w:marLeft w:val="0"/>
          <w:marRight w:val="0"/>
          <w:marTop w:val="0"/>
          <w:marBottom w:val="0"/>
          <w:divBdr>
            <w:top w:val="none" w:sz="0" w:space="0" w:color="auto"/>
            <w:left w:val="none" w:sz="0" w:space="0" w:color="auto"/>
            <w:bottom w:val="none" w:sz="0" w:space="0" w:color="auto"/>
            <w:right w:val="none" w:sz="0" w:space="0" w:color="auto"/>
          </w:divBdr>
        </w:div>
        <w:div w:id="192033715">
          <w:marLeft w:val="0"/>
          <w:marRight w:val="0"/>
          <w:marTop w:val="0"/>
          <w:marBottom w:val="0"/>
          <w:divBdr>
            <w:top w:val="none" w:sz="0" w:space="0" w:color="auto"/>
            <w:left w:val="none" w:sz="0" w:space="0" w:color="auto"/>
            <w:bottom w:val="none" w:sz="0" w:space="0" w:color="auto"/>
            <w:right w:val="none" w:sz="0" w:space="0" w:color="auto"/>
          </w:divBdr>
        </w:div>
        <w:div w:id="92484492">
          <w:marLeft w:val="0"/>
          <w:marRight w:val="0"/>
          <w:marTop w:val="0"/>
          <w:marBottom w:val="0"/>
          <w:divBdr>
            <w:top w:val="none" w:sz="0" w:space="0" w:color="auto"/>
            <w:left w:val="none" w:sz="0" w:space="0" w:color="auto"/>
            <w:bottom w:val="none" w:sz="0" w:space="0" w:color="auto"/>
            <w:right w:val="none" w:sz="0" w:space="0" w:color="auto"/>
          </w:divBdr>
        </w:div>
        <w:div w:id="1670405728">
          <w:marLeft w:val="0"/>
          <w:marRight w:val="0"/>
          <w:marTop w:val="0"/>
          <w:marBottom w:val="0"/>
          <w:divBdr>
            <w:top w:val="none" w:sz="0" w:space="0" w:color="auto"/>
            <w:left w:val="none" w:sz="0" w:space="0" w:color="auto"/>
            <w:bottom w:val="none" w:sz="0" w:space="0" w:color="auto"/>
            <w:right w:val="none" w:sz="0" w:space="0" w:color="auto"/>
          </w:divBdr>
        </w:div>
        <w:div w:id="967051781">
          <w:marLeft w:val="0"/>
          <w:marRight w:val="0"/>
          <w:marTop w:val="0"/>
          <w:marBottom w:val="0"/>
          <w:divBdr>
            <w:top w:val="none" w:sz="0" w:space="0" w:color="auto"/>
            <w:left w:val="none" w:sz="0" w:space="0" w:color="auto"/>
            <w:bottom w:val="none" w:sz="0" w:space="0" w:color="auto"/>
            <w:right w:val="none" w:sz="0" w:space="0" w:color="auto"/>
          </w:divBdr>
        </w:div>
        <w:div w:id="745348002">
          <w:marLeft w:val="0"/>
          <w:marRight w:val="0"/>
          <w:marTop w:val="0"/>
          <w:marBottom w:val="0"/>
          <w:divBdr>
            <w:top w:val="none" w:sz="0" w:space="0" w:color="auto"/>
            <w:left w:val="none" w:sz="0" w:space="0" w:color="auto"/>
            <w:bottom w:val="none" w:sz="0" w:space="0" w:color="auto"/>
            <w:right w:val="none" w:sz="0" w:space="0" w:color="auto"/>
          </w:divBdr>
        </w:div>
        <w:div w:id="786701077">
          <w:marLeft w:val="0"/>
          <w:marRight w:val="0"/>
          <w:marTop w:val="0"/>
          <w:marBottom w:val="0"/>
          <w:divBdr>
            <w:top w:val="none" w:sz="0" w:space="0" w:color="auto"/>
            <w:left w:val="none" w:sz="0" w:space="0" w:color="auto"/>
            <w:bottom w:val="none" w:sz="0" w:space="0" w:color="auto"/>
            <w:right w:val="none" w:sz="0" w:space="0" w:color="auto"/>
          </w:divBdr>
        </w:div>
        <w:div w:id="366494805">
          <w:marLeft w:val="0"/>
          <w:marRight w:val="0"/>
          <w:marTop w:val="0"/>
          <w:marBottom w:val="0"/>
          <w:divBdr>
            <w:top w:val="none" w:sz="0" w:space="0" w:color="auto"/>
            <w:left w:val="none" w:sz="0" w:space="0" w:color="auto"/>
            <w:bottom w:val="none" w:sz="0" w:space="0" w:color="auto"/>
            <w:right w:val="none" w:sz="0" w:space="0" w:color="auto"/>
          </w:divBdr>
        </w:div>
        <w:div w:id="377703693">
          <w:marLeft w:val="0"/>
          <w:marRight w:val="0"/>
          <w:marTop w:val="0"/>
          <w:marBottom w:val="0"/>
          <w:divBdr>
            <w:top w:val="none" w:sz="0" w:space="0" w:color="auto"/>
            <w:left w:val="none" w:sz="0" w:space="0" w:color="auto"/>
            <w:bottom w:val="none" w:sz="0" w:space="0" w:color="auto"/>
            <w:right w:val="none" w:sz="0" w:space="0" w:color="auto"/>
          </w:divBdr>
        </w:div>
        <w:div w:id="518934910">
          <w:marLeft w:val="0"/>
          <w:marRight w:val="0"/>
          <w:marTop w:val="0"/>
          <w:marBottom w:val="0"/>
          <w:divBdr>
            <w:top w:val="none" w:sz="0" w:space="0" w:color="auto"/>
            <w:left w:val="none" w:sz="0" w:space="0" w:color="auto"/>
            <w:bottom w:val="none" w:sz="0" w:space="0" w:color="auto"/>
            <w:right w:val="none" w:sz="0" w:space="0" w:color="auto"/>
          </w:divBdr>
        </w:div>
        <w:div w:id="1846439631">
          <w:marLeft w:val="0"/>
          <w:marRight w:val="0"/>
          <w:marTop w:val="0"/>
          <w:marBottom w:val="0"/>
          <w:divBdr>
            <w:top w:val="none" w:sz="0" w:space="0" w:color="auto"/>
            <w:left w:val="none" w:sz="0" w:space="0" w:color="auto"/>
            <w:bottom w:val="none" w:sz="0" w:space="0" w:color="auto"/>
            <w:right w:val="none" w:sz="0" w:space="0" w:color="auto"/>
          </w:divBdr>
        </w:div>
        <w:div w:id="1234389574">
          <w:marLeft w:val="0"/>
          <w:marRight w:val="0"/>
          <w:marTop w:val="0"/>
          <w:marBottom w:val="0"/>
          <w:divBdr>
            <w:top w:val="none" w:sz="0" w:space="0" w:color="auto"/>
            <w:left w:val="none" w:sz="0" w:space="0" w:color="auto"/>
            <w:bottom w:val="none" w:sz="0" w:space="0" w:color="auto"/>
            <w:right w:val="none" w:sz="0" w:space="0" w:color="auto"/>
          </w:divBdr>
        </w:div>
        <w:div w:id="940532796">
          <w:marLeft w:val="0"/>
          <w:marRight w:val="0"/>
          <w:marTop w:val="0"/>
          <w:marBottom w:val="0"/>
          <w:divBdr>
            <w:top w:val="none" w:sz="0" w:space="0" w:color="auto"/>
            <w:left w:val="none" w:sz="0" w:space="0" w:color="auto"/>
            <w:bottom w:val="none" w:sz="0" w:space="0" w:color="auto"/>
            <w:right w:val="none" w:sz="0" w:space="0" w:color="auto"/>
          </w:divBdr>
        </w:div>
        <w:div w:id="840124075">
          <w:marLeft w:val="0"/>
          <w:marRight w:val="0"/>
          <w:marTop w:val="0"/>
          <w:marBottom w:val="0"/>
          <w:divBdr>
            <w:top w:val="none" w:sz="0" w:space="0" w:color="auto"/>
            <w:left w:val="none" w:sz="0" w:space="0" w:color="auto"/>
            <w:bottom w:val="none" w:sz="0" w:space="0" w:color="auto"/>
            <w:right w:val="none" w:sz="0" w:space="0" w:color="auto"/>
          </w:divBdr>
        </w:div>
        <w:div w:id="210584004">
          <w:marLeft w:val="0"/>
          <w:marRight w:val="0"/>
          <w:marTop w:val="0"/>
          <w:marBottom w:val="0"/>
          <w:divBdr>
            <w:top w:val="none" w:sz="0" w:space="0" w:color="auto"/>
            <w:left w:val="none" w:sz="0" w:space="0" w:color="auto"/>
            <w:bottom w:val="none" w:sz="0" w:space="0" w:color="auto"/>
            <w:right w:val="none" w:sz="0" w:space="0" w:color="auto"/>
          </w:divBdr>
        </w:div>
        <w:div w:id="97532102">
          <w:marLeft w:val="0"/>
          <w:marRight w:val="0"/>
          <w:marTop w:val="0"/>
          <w:marBottom w:val="0"/>
          <w:divBdr>
            <w:top w:val="none" w:sz="0" w:space="0" w:color="auto"/>
            <w:left w:val="none" w:sz="0" w:space="0" w:color="auto"/>
            <w:bottom w:val="none" w:sz="0" w:space="0" w:color="auto"/>
            <w:right w:val="none" w:sz="0" w:space="0" w:color="auto"/>
          </w:divBdr>
        </w:div>
        <w:div w:id="1511721026">
          <w:marLeft w:val="0"/>
          <w:marRight w:val="0"/>
          <w:marTop w:val="0"/>
          <w:marBottom w:val="0"/>
          <w:divBdr>
            <w:top w:val="none" w:sz="0" w:space="0" w:color="auto"/>
            <w:left w:val="none" w:sz="0" w:space="0" w:color="auto"/>
            <w:bottom w:val="none" w:sz="0" w:space="0" w:color="auto"/>
            <w:right w:val="none" w:sz="0" w:space="0" w:color="auto"/>
          </w:divBdr>
        </w:div>
        <w:div w:id="1873299459">
          <w:marLeft w:val="0"/>
          <w:marRight w:val="0"/>
          <w:marTop w:val="0"/>
          <w:marBottom w:val="0"/>
          <w:divBdr>
            <w:top w:val="none" w:sz="0" w:space="0" w:color="auto"/>
            <w:left w:val="none" w:sz="0" w:space="0" w:color="auto"/>
            <w:bottom w:val="none" w:sz="0" w:space="0" w:color="auto"/>
            <w:right w:val="none" w:sz="0" w:space="0" w:color="auto"/>
          </w:divBdr>
        </w:div>
        <w:div w:id="1398478168">
          <w:marLeft w:val="0"/>
          <w:marRight w:val="0"/>
          <w:marTop w:val="0"/>
          <w:marBottom w:val="0"/>
          <w:divBdr>
            <w:top w:val="none" w:sz="0" w:space="0" w:color="auto"/>
            <w:left w:val="none" w:sz="0" w:space="0" w:color="auto"/>
            <w:bottom w:val="none" w:sz="0" w:space="0" w:color="auto"/>
            <w:right w:val="none" w:sz="0" w:space="0" w:color="auto"/>
          </w:divBdr>
        </w:div>
        <w:div w:id="1985354470">
          <w:marLeft w:val="0"/>
          <w:marRight w:val="0"/>
          <w:marTop w:val="0"/>
          <w:marBottom w:val="0"/>
          <w:divBdr>
            <w:top w:val="none" w:sz="0" w:space="0" w:color="auto"/>
            <w:left w:val="none" w:sz="0" w:space="0" w:color="auto"/>
            <w:bottom w:val="none" w:sz="0" w:space="0" w:color="auto"/>
            <w:right w:val="none" w:sz="0" w:space="0" w:color="auto"/>
          </w:divBdr>
        </w:div>
        <w:div w:id="1596858473">
          <w:marLeft w:val="0"/>
          <w:marRight w:val="0"/>
          <w:marTop w:val="0"/>
          <w:marBottom w:val="0"/>
          <w:divBdr>
            <w:top w:val="none" w:sz="0" w:space="0" w:color="auto"/>
            <w:left w:val="none" w:sz="0" w:space="0" w:color="auto"/>
            <w:bottom w:val="none" w:sz="0" w:space="0" w:color="auto"/>
            <w:right w:val="none" w:sz="0" w:space="0" w:color="auto"/>
          </w:divBdr>
        </w:div>
        <w:div w:id="515657839">
          <w:marLeft w:val="0"/>
          <w:marRight w:val="0"/>
          <w:marTop w:val="0"/>
          <w:marBottom w:val="0"/>
          <w:divBdr>
            <w:top w:val="none" w:sz="0" w:space="0" w:color="auto"/>
            <w:left w:val="none" w:sz="0" w:space="0" w:color="auto"/>
            <w:bottom w:val="none" w:sz="0" w:space="0" w:color="auto"/>
            <w:right w:val="none" w:sz="0" w:space="0" w:color="auto"/>
          </w:divBdr>
        </w:div>
        <w:div w:id="1759399110">
          <w:marLeft w:val="0"/>
          <w:marRight w:val="0"/>
          <w:marTop w:val="0"/>
          <w:marBottom w:val="0"/>
          <w:divBdr>
            <w:top w:val="none" w:sz="0" w:space="0" w:color="auto"/>
            <w:left w:val="none" w:sz="0" w:space="0" w:color="auto"/>
            <w:bottom w:val="none" w:sz="0" w:space="0" w:color="auto"/>
            <w:right w:val="none" w:sz="0" w:space="0" w:color="auto"/>
          </w:divBdr>
        </w:div>
        <w:div w:id="1118064991">
          <w:marLeft w:val="0"/>
          <w:marRight w:val="0"/>
          <w:marTop w:val="0"/>
          <w:marBottom w:val="0"/>
          <w:divBdr>
            <w:top w:val="none" w:sz="0" w:space="0" w:color="auto"/>
            <w:left w:val="none" w:sz="0" w:space="0" w:color="auto"/>
            <w:bottom w:val="none" w:sz="0" w:space="0" w:color="auto"/>
            <w:right w:val="none" w:sz="0" w:space="0" w:color="auto"/>
          </w:divBdr>
        </w:div>
        <w:div w:id="2142844443">
          <w:marLeft w:val="0"/>
          <w:marRight w:val="0"/>
          <w:marTop w:val="0"/>
          <w:marBottom w:val="0"/>
          <w:divBdr>
            <w:top w:val="none" w:sz="0" w:space="0" w:color="auto"/>
            <w:left w:val="none" w:sz="0" w:space="0" w:color="auto"/>
            <w:bottom w:val="none" w:sz="0" w:space="0" w:color="auto"/>
            <w:right w:val="none" w:sz="0" w:space="0" w:color="auto"/>
          </w:divBdr>
        </w:div>
        <w:div w:id="1176461664">
          <w:marLeft w:val="0"/>
          <w:marRight w:val="0"/>
          <w:marTop w:val="0"/>
          <w:marBottom w:val="0"/>
          <w:divBdr>
            <w:top w:val="none" w:sz="0" w:space="0" w:color="auto"/>
            <w:left w:val="none" w:sz="0" w:space="0" w:color="auto"/>
            <w:bottom w:val="none" w:sz="0" w:space="0" w:color="auto"/>
            <w:right w:val="none" w:sz="0" w:space="0" w:color="auto"/>
          </w:divBdr>
        </w:div>
        <w:div w:id="1938517914">
          <w:marLeft w:val="0"/>
          <w:marRight w:val="0"/>
          <w:marTop w:val="0"/>
          <w:marBottom w:val="0"/>
          <w:divBdr>
            <w:top w:val="none" w:sz="0" w:space="0" w:color="auto"/>
            <w:left w:val="none" w:sz="0" w:space="0" w:color="auto"/>
            <w:bottom w:val="none" w:sz="0" w:space="0" w:color="auto"/>
            <w:right w:val="none" w:sz="0" w:space="0" w:color="auto"/>
          </w:divBdr>
        </w:div>
        <w:div w:id="942611213">
          <w:marLeft w:val="0"/>
          <w:marRight w:val="0"/>
          <w:marTop w:val="0"/>
          <w:marBottom w:val="0"/>
          <w:divBdr>
            <w:top w:val="none" w:sz="0" w:space="0" w:color="auto"/>
            <w:left w:val="none" w:sz="0" w:space="0" w:color="auto"/>
            <w:bottom w:val="none" w:sz="0" w:space="0" w:color="auto"/>
            <w:right w:val="none" w:sz="0" w:space="0" w:color="auto"/>
          </w:divBdr>
        </w:div>
        <w:div w:id="1076198247">
          <w:marLeft w:val="0"/>
          <w:marRight w:val="0"/>
          <w:marTop w:val="0"/>
          <w:marBottom w:val="0"/>
          <w:divBdr>
            <w:top w:val="none" w:sz="0" w:space="0" w:color="auto"/>
            <w:left w:val="none" w:sz="0" w:space="0" w:color="auto"/>
            <w:bottom w:val="none" w:sz="0" w:space="0" w:color="auto"/>
            <w:right w:val="none" w:sz="0" w:space="0" w:color="auto"/>
          </w:divBdr>
        </w:div>
        <w:div w:id="721952363">
          <w:marLeft w:val="0"/>
          <w:marRight w:val="0"/>
          <w:marTop w:val="0"/>
          <w:marBottom w:val="0"/>
          <w:divBdr>
            <w:top w:val="none" w:sz="0" w:space="0" w:color="auto"/>
            <w:left w:val="none" w:sz="0" w:space="0" w:color="auto"/>
            <w:bottom w:val="none" w:sz="0" w:space="0" w:color="auto"/>
            <w:right w:val="none" w:sz="0" w:space="0" w:color="auto"/>
          </w:divBdr>
        </w:div>
        <w:div w:id="896892669">
          <w:marLeft w:val="0"/>
          <w:marRight w:val="0"/>
          <w:marTop w:val="0"/>
          <w:marBottom w:val="0"/>
          <w:divBdr>
            <w:top w:val="none" w:sz="0" w:space="0" w:color="auto"/>
            <w:left w:val="none" w:sz="0" w:space="0" w:color="auto"/>
            <w:bottom w:val="none" w:sz="0" w:space="0" w:color="auto"/>
            <w:right w:val="none" w:sz="0" w:space="0" w:color="auto"/>
          </w:divBdr>
        </w:div>
        <w:div w:id="1944071935">
          <w:marLeft w:val="0"/>
          <w:marRight w:val="0"/>
          <w:marTop w:val="0"/>
          <w:marBottom w:val="0"/>
          <w:divBdr>
            <w:top w:val="none" w:sz="0" w:space="0" w:color="auto"/>
            <w:left w:val="none" w:sz="0" w:space="0" w:color="auto"/>
            <w:bottom w:val="none" w:sz="0" w:space="0" w:color="auto"/>
            <w:right w:val="none" w:sz="0" w:space="0" w:color="auto"/>
          </w:divBdr>
        </w:div>
        <w:div w:id="860973292">
          <w:marLeft w:val="0"/>
          <w:marRight w:val="0"/>
          <w:marTop w:val="0"/>
          <w:marBottom w:val="0"/>
          <w:divBdr>
            <w:top w:val="none" w:sz="0" w:space="0" w:color="auto"/>
            <w:left w:val="none" w:sz="0" w:space="0" w:color="auto"/>
            <w:bottom w:val="none" w:sz="0" w:space="0" w:color="auto"/>
            <w:right w:val="none" w:sz="0" w:space="0" w:color="auto"/>
          </w:divBdr>
        </w:div>
        <w:div w:id="1315841773">
          <w:marLeft w:val="0"/>
          <w:marRight w:val="0"/>
          <w:marTop w:val="0"/>
          <w:marBottom w:val="0"/>
          <w:divBdr>
            <w:top w:val="none" w:sz="0" w:space="0" w:color="auto"/>
            <w:left w:val="none" w:sz="0" w:space="0" w:color="auto"/>
            <w:bottom w:val="none" w:sz="0" w:space="0" w:color="auto"/>
            <w:right w:val="none" w:sz="0" w:space="0" w:color="auto"/>
          </w:divBdr>
        </w:div>
        <w:div w:id="54814058">
          <w:marLeft w:val="0"/>
          <w:marRight w:val="0"/>
          <w:marTop w:val="0"/>
          <w:marBottom w:val="0"/>
          <w:divBdr>
            <w:top w:val="none" w:sz="0" w:space="0" w:color="auto"/>
            <w:left w:val="none" w:sz="0" w:space="0" w:color="auto"/>
            <w:bottom w:val="none" w:sz="0" w:space="0" w:color="auto"/>
            <w:right w:val="none" w:sz="0" w:space="0" w:color="auto"/>
          </w:divBdr>
        </w:div>
        <w:div w:id="1593587473">
          <w:marLeft w:val="0"/>
          <w:marRight w:val="0"/>
          <w:marTop w:val="0"/>
          <w:marBottom w:val="0"/>
          <w:divBdr>
            <w:top w:val="none" w:sz="0" w:space="0" w:color="auto"/>
            <w:left w:val="none" w:sz="0" w:space="0" w:color="auto"/>
            <w:bottom w:val="none" w:sz="0" w:space="0" w:color="auto"/>
            <w:right w:val="none" w:sz="0" w:space="0" w:color="auto"/>
          </w:divBdr>
        </w:div>
        <w:div w:id="1475099233">
          <w:marLeft w:val="0"/>
          <w:marRight w:val="0"/>
          <w:marTop w:val="0"/>
          <w:marBottom w:val="0"/>
          <w:divBdr>
            <w:top w:val="none" w:sz="0" w:space="0" w:color="auto"/>
            <w:left w:val="none" w:sz="0" w:space="0" w:color="auto"/>
            <w:bottom w:val="none" w:sz="0" w:space="0" w:color="auto"/>
            <w:right w:val="none" w:sz="0" w:space="0" w:color="auto"/>
          </w:divBdr>
        </w:div>
        <w:div w:id="1809978349">
          <w:marLeft w:val="0"/>
          <w:marRight w:val="0"/>
          <w:marTop w:val="0"/>
          <w:marBottom w:val="0"/>
          <w:divBdr>
            <w:top w:val="none" w:sz="0" w:space="0" w:color="auto"/>
            <w:left w:val="none" w:sz="0" w:space="0" w:color="auto"/>
            <w:bottom w:val="none" w:sz="0" w:space="0" w:color="auto"/>
            <w:right w:val="none" w:sz="0" w:space="0" w:color="auto"/>
          </w:divBdr>
        </w:div>
        <w:div w:id="357125972">
          <w:marLeft w:val="0"/>
          <w:marRight w:val="0"/>
          <w:marTop w:val="0"/>
          <w:marBottom w:val="0"/>
          <w:divBdr>
            <w:top w:val="none" w:sz="0" w:space="0" w:color="auto"/>
            <w:left w:val="none" w:sz="0" w:space="0" w:color="auto"/>
            <w:bottom w:val="none" w:sz="0" w:space="0" w:color="auto"/>
            <w:right w:val="none" w:sz="0" w:space="0" w:color="auto"/>
          </w:divBdr>
        </w:div>
        <w:div w:id="474107577">
          <w:marLeft w:val="0"/>
          <w:marRight w:val="0"/>
          <w:marTop w:val="0"/>
          <w:marBottom w:val="0"/>
          <w:divBdr>
            <w:top w:val="none" w:sz="0" w:space="0" w:color="auto"/>
            <w:left w:val="none" w:sz="0" w:space="0" w:color="auto"/>
            <w:bottom w:val="none" w:sz="0" w:space="0" w:color="auto"/>
            <w:right w:val="none" w:sz="0" w:space="0" w:color="auto"/>
          </w:divBdr>
        </w:div>
        <w:div w:id="511800917">
          <w:marLeft w:val="0"/>
          <w:marRight w:val="0"/>
          <w:marTop w:val="0"/>
          <w:marBottom w:val="0"/>
          <w:divBdr>
            <w:top w:val="none" w:sz="0" w:space="0" w:color="auto"/>
            <w:left w:val="none" w:sz="0" w:space="0" w:color="auto"/>
            <w:bottom w:val="none" w:sz="0" w:space="0" w:color="auto"/>
            <w:right w:val="none" w:sz="0" w:space="0" w:color="auto"/>
          </w:divBdr>
        </w:div>
        <w:div w:id="2077820939">
          <w:marLeft w:val="0"/>
          <w:marRight w:val="0"/>
          <w:marTop w:val="0"/>
          <w:marBottom w:val="0"/>
          <w:divBdr>
            <w:top w:val="none" w:sz="0" w:space="0" w:color="auto"/>
            <w:left w:val="none" w:sz="0" w:space="0" w:color="auto"/>
            <w:bottom w:val="none" w:sz="0" w:space="0" w:color="auto"/>
            <w:right w:val="none" w:sz="0" w:space="0" w:color="auto"/>
          </w:divBdr>
        </w:div>
        <w:div w:id="1710377081">
          <w:marLeft w:val="0"/>
          <w:marRight w:val="0"/>
          <w:marTop w:val="0"/>
          <w:marBottom w:val="0"/>
          <w:divBdr>
            <w:top w:val="none" w:sz="0" w:space="0" w:color="auto"/>
            <w:left w:val="none" w:sz="0" w:space="0" w:color="auto"/>
            <w:bottom w:val="none" w:sz="0" w:space="0" w:color="auto"/>
            <w:right w:val="none" w:sz="0" w:space="0" w:color="auto"/>
          </w:divBdr>
        </w:div>
        <w:div w:id="848644813">
          <w:marLeft w:val="0"/>
          <w:marRight w:val="0"/>
          <w:marTop w:val="0"/>
          <w:marBottom w:val="0"/>
          <w:divBdr>
            <w:top w:val="none" w:sz="0" w:space="0" w:color="auto"/>
            <w:left w:val="none" w:sz="0" w:space="0" w:color="auto"/>
            <w:bottom w:val="none" w:sz="0" w:space="0" w:color="auto"/>
            <w:right w:val="none" w:sz="0" w:space="0" w:color="auto"/>
          </w:divBdr>
        </w:div>
        <w:div w:id="315570062">
          <w:marLeft w:val="0"/>
          <w:marRight w:val="0"/>
          <w:marTop w:val="0"/>
          <w:marBottom w:val="0"/>
          <w:divBdr>
            <w:top w:val="none" w:sz="0" w:space="0" w:color="auto"/>
            <w:left w:val="none" w:sz="0" w:space="0" w:color="auto"/>
            <w:bottom w:val="none" w:sz="0" w:space="0" w:color="auto"/>
            <w:right w:val="none" w:sz="0" w:space="0" w:color="auto"/>
          </w:divBdr>
        </w:div>
        <w:div w:id="1687557581">
          <w:marLeft w:val="0"/>
          <w:marRight w:val="0"/>
          <w:marTop w:val="0"/>
          <w:marBottom w:val="0"/>
          <w:divBdr>
            <w:top w:val="none" w:sz="0" w:space="0" w:color="auto"/>
            <w:left w:val="none" w:sz="0" w:space="0" w:color="auto"/>
            <w:bottom w:val="none" w:sz="0" w:space="0" w:color="auto"/>
            <w:right w:val="none" w:sz="0" w:space="0" w:color="auto"/>
          </w:divBdr>
        </w:div>
        <w:div w:id="761757474">
          <w:marLeft w:val="0"/>
          <w:marRight w:val="0"/>
          <w:marTop w:val="0"/>
          <w:marBottom w:val="0"/>
          <w:divBdr>
            <w:top w:val="none" w:sz="0" w:space="0" w:color="auto"/>
            <w:left w:val="none" w:sz="0" w:space="0" w:color="auto"/>
            <w:bottom w:val="none" w:sz="0" w:space="0" w:color="auto"/>
            <w:right w:val="none" w:sz="0" w:space="0" w:color="auto"/>
          </w:divBdr>
        </w:div>
        <w:div w:id="348064063">
          <w:marLeft w:val="0"/>
          <w:marRight w:val="0"/>
          <w:marTop w:val="0"/>
          <w:marBottom w:val="0"/>
          <w:divBdr>
            <w:top w:val="none" w:sz="0" w:space="0" w:color="auto"/>
            <w:left w:val="none" w:sz="0" w:space="0" w:color="auto"/>
            <w:bottom w:val="none" w:sz="0" w:space="0" w:color="auto"/>
            <w:right w:val="none" w:sz="0" w:space="0" w:color="auto"/>
          </w:divBdr>
        </w:div>
        <w:div w:id="22441075">
          <w:marLeft w:val="0"/>
          <w:marRight w:val="0"/>
          <w:marTop w:val="0"/>
          <w:marBottom w:val="0"/>
          <w:divBdr>
            <w:top w:val="none" w:sz="0" w:space="0" w:color="auto"/>
            <w:left w:val="none" w:sz="0" w:space="0" w:color="auto"/>
            <w:bottom w:val="none" w:sz="0" w:space="0" w:color="auto"/>
            <w:right w:val="none" w:sz="0" w:space="0" w:color="auto"/>
          </w:divBdr>
        </w:div>
        <w:div w:id="2085444956">
          <w:marLeft w:val="0"/>
          <w:marRight w:val="0"/>
          <w:marTop w:val="0"/>
          <w:marBottom w:val="0"/>
          <w:divBdr>
            <w:top w:val="none" w:sz="0" w:space="0" w:color="auto"/>
            <w:left w:val="none" w:sz="0" w:space="0" w:color="auto"/>
            <w:bottom w:val="none" w:sz="0" w:space="0" w:color="auto"/>
            <w:right w:val="none" w:sz="0" w:space="0" w:color="auto"/>
          </w:divBdr>
        </w:div>
        <w:div w:id="770248050">
          <w:marLeft w:val="0"/>
          <w:marRight w:val="0"/>
          <w:marTop w:val="0"/>
          <w:marBottom w:val="0"/>
          <w:divBdr>
            <w:top w:val="none" w:sz="0" w:space="0" w:color="auto"/>
            <w:left w:val="none" w:sz="0" w:space="0" w:color="auto"/>
            <w:bottom w:val="none" w:sz="0" w:space="0" w:color="auto"/>
            <w:right w:val="none" w:sz="0" w:space="0" w:color="auto"/>
          </w:divBdr>
        </w:div>
        <w:div w:id="497430839">
          <w:marLeft w:val="0"/>
          <w:marRight w:val="0"/>
          <w:marTop w:val="0"/>
          <w:marBottom w:val="0"/>
          <w:divBdr>
            <w:top w:val="none" w:sz="0" w:space="0" w:color="auto"/>
            <w:left w:val="none" w:sz="0" w:space="0" w:color="auto"/>
            <w:bottom w:val="none" w:sz="0" w:space="0" w:color="auto"/>
            <w:right w:val="none" w:sz="0" w:space="0" w:color="auto"/>
          </w:divBdr>
        </w:div>
        <w:div w:id="1417749896">
          <w:marLeft w:val="0"/>
          <w:marRight w:val="0"/>
          <w:marTop w:val="0"/>
          <w:marBottom w:val="0"/>
          <w:divBdr>
            <w:top w:val="none" w:sz="0" w:space="0" w:color="auto"/>
            <w:left w:val="none" w:sz="0" w:space="0" w:color="auto"/>
            <w:bottom w:val="none" w:sz="0" w:space="0" w:color="auto"/>
            <w:right w:val="none" w:sz="0" w:space="0" w:color="auto"/>
          </w:divBdr>
        </w:div>
      </w:divsChild>
    </w:div>
    <w:div w:id="1206405124">
      <w:bodyDiv w:val="1"/>
      <w:marLeft w:val="0"/>
      <w:marRight w:val="0"/>
      <w:marTop w:val="0"/>
      <w:marBottom w:val="0"/>
      <w:divBdr>
        <w:top w:val="none" w:sz="0" w:space="0" w:color="auto"/>
        <w:left w:val="none" w:sz="0" w:space="0" w:color="auto"/>
        <w:bottom w:val="none" w:sz="0" w:space="0" w:color="auto"/>
        <w:right w:val="none" w:sz="0" w:space="0" w:color="auto"/>
      </w:divBdr>
    </w:div>
    <w:div w:id="1206455431">
      <w:bodyDiv w:val="1"/>
      <w:marLeft w:val="0"/>
      <w:marRight w:val="0"/>
      <w:marTop w:val="0"/>
      <w:marBottom w:val="0"/>
      <w:divBdr>
        <w:top w:val="none" w:sz="0" w:space="0" w:color="auto"/>
        <w:left w:val="none" w:sz="0" w:space="0" w:color="auto"/>
        <w:bottom w:val="none" w:sz="0" w:space="0" w:color="auto"/>
        <w:right w:val="none" w:sz="0" w:space="0" w:color="auto"/>
      </w:divBdr>
    </w:div>
    <w:div w:id="1206986001">
      <w:bodyDiv w:val="1"/>
      <w:marLeft w:val="0"/>
      <w:marRight w:val="0"/>
      <w:marTop w:val="0"/>
      <w:marBottom w:val="0"/>
      <w:divBdr>
        <w:top w:val="none" w:sz="0" w:space="0" w:color="auto"/>
        <w:left w:val="none" w:sz="0" w:space="0" w:color="auto"/>
        <w:bottom w:val="none" w:sz="0" w:space="0" w:color="auto"/>
        <w:right w:val="none" w:sz="0" w:space="0" w:color="auto"/>
      </w:divBdr>
    </w:div>
    <w:div w:id="1207135115">
      <w:bodyDiv w:val="1"/>
      <w:marLeft w:val="0"/>
      <w:marRight w:val="0"/>
      <w:marTop w:val="0"/>
      <w:marBottom w:val="0"/>
      <w:divBdr>
        <w:top w:val="none" w:sz="0" w:space="0" w:color="auto"/>
        <w:left w:val="none" w:sz="0" w:space="0" w:color="auto"/>
        <w:bottom w:val="none" w:sz="0" w:space="0" w:color="auto"/>
        <w:right w:val="none" w:sz="0" w:space="0" w:color="auto"/>
      </w:divBdr>
    </w:div>
    <w:div w:id="1207177611">
      <w:bodyDiv w:val="1"/>
      <w:marLeft w:val="0"/>
      <w:marRight w:val="0"/>
      <w:marTop w:val="0"/>
      <w:marBottom w:val="0"/>
      <w:divBdr>
        <w:top w:val="none" w:sz="0" w:space="0" w:color="auto"/>
        <w:left w:val="none" w:sz="0" w:space="0" w:color="auto"/>
        <w:bottom w:val="none" w:sz="0" w:space="0" w:color="auto"/>
        <w:right w:val="none" w:sz="0" w:space="0" w:color="auto"/>
      </w:divBdr>
    </w:div>
    <w:div w:id="1207178623">
      <w:bodyDiv w:val="1"/>
      <w:marLeft w:val="0"/>
      <w:marRight w:val="0"/>
      <w:marTop w:val="0"/>
      <w:marBottom w:val="0"/>
      <w:divBdr>
        <w:top w:val="none" w:sz="0" w:space="0" w:color="auto"/>
        <w:left w:val="none" w:sz="0" w:space="0" w:color="auto"/>
        <w:bottom w:val="none" w:sz="0" w:space="0" w:color="auto"/>
        <w:right w:val="none" w:sz="0" w:space="0" w:color="auto"/>
      </w:divBdr>
    </w:div>
    <w:div w:id="1207520676">
      <w:bodyDiv w:val="1"/>
      <w:marLeft w:val="0"/>
      <w:marRight w:val="0"/>
      <w:marTop w:val="0"/>
      <w:marBottom w:val="0"/>
      <w:divBdr>
        <w:top w:val="none" w:sz="0" w:space="0" w:color="auto"/>
        <w:left w:val="none" w:sz="0" w:space="0" w:color="auto"/>
        <w:bottom w:val="none" w:sz="0" w:space="0" w:color="auto"/>
        <w:right w:val="none" w:sz="0" w:space="0" w:color="auto"/>
      </w:divBdr>
    </w:div>
    <w:div w:id="1207568595">
      <w:bodyDiv w:val="1"/>
      <w:marLeft w:val="0"/>
      <w:marRight w:val="0"/>
      <w:marTop w:val="0"/>
      <w:marBottom w:val="0"/>
      <w:divBdr>
        <w:top w:val="none" w:sz="0" w:space="0" w:color="auto"/>
        <w:left w:val="none" w:sz="0" w:space="0" w:color="auto"/>
        <w:bottom w:val="none" w:sz="0" w:space="0" w:color="auto"/>
        <w:right w:val="none" w:sz="0" w:space="0" w:color="auto"/>
      </w:divBdr>
    </w:div>
    <w:div w:id="1207597866">
      <w:bodyDiv w:val="1"/>
      <w:marLeft w:val="0"/>
      <w:marRight w:val="0"/>
      <w:marTop w:val="0"/>
      <w:marBottom w:val="0"/>
      <w:divBdr>
        <w:top w:val="none" w:sz="0" w:space="0" w:color="auto"/>
        <w:left w:val="none" w:sz="0" w:space="0" w:color="auto"/>
        <w:bottom w:val="none" w:sz="0" w:space="0" w:color="auto"/>
        <w:right w:val="none" w:sz="0" w:space="0" w:color="auto"/>
      </w:divBdr>
    </w:div>
    <w:div w:id="1208296253">
      <w:bodyDiv w:val="1"/>
      <w:marLeft w:val="0"/>
      <w:marRight w:val="0"/>
      <w:marTop w:val="0"/>
      <w:marBottom w:val="0"/>
      <w:divBdr>
        <w:top w:val="none" w:sz="0" w:space="0" w:color="auto"/>
        <w:left w:val="none" w:sz="0" w:space="0" w:color="auto"/>
        <w:bottom w:val="none" w:sz="0" w:space="0" w:color="auto"/>
        <w:right w:val="none" w:sz="0" w:space="0" w:color="auto"/>
      </w:divBdr>
    </w:div>
    <w:div w:id="1208373375">
      <w:bodyDiv w:val="1"/>
      <w:marLeft w:val="0"/>
      <w:marRight w:val="0"/>
      <w:marTop w:val="0"/>
      <w:marBottom w:val="0"/>
      <w:divBdr>
        <w:top w:val="none" w:sz="0" w:space="0" w:color="auto"/>
        <w:left w:val="none" w:sz="0" w:space="0" w:color="auto"/>
        <w:bottom w:val="none" w:sz="0" w:space="0" w:color="auto"/>
        <w:right w:val="none" w:sz="0" w:space="0" w:color="auto"/>
      </w:divBdr>
    </w:div>
    <w:div w:id="1208448683">
      <w:bodyDiv w:val="1"/>
      <w:marLeft w:val="0"/>
      <w:marRight w:val="0"/>
      <w:marTop w:val="0"/>
      <w:marBottom w:val="0"/>
      <w:divBdr>
        <w:top w:val="none" w:sz="0" w:space="0" w:color="auto"/>
        <w:left w:val="none" w:sz="0" w:space="0" w:color="auto"/>
        <w:bottom w:val="none" w:sz="0" w:space="0" w:color="auto"/>
        <w:right w:val="none" w:sz="0" w:space="0" w:color="auto"/>
      </w:divBdr>
    </w:div>
    <w:div w:id="1208486937">
      <w:bodyDiv w:val="1"/>
      <w:marLeft w:val="0"/>
      <w:marRight w:val="0"/>
      <w:marTop w:val="0"/>
      <w:marBottom w:val="0"/>
      <w:divBdr>
        <w:top w:val="none" w:sz="0" w:space="0" w:color="auto"/>
        <w:left w:val="none" w:sz="0" w:space="0" w:color="auto"/>
        <w:bottom w:val="none" w:sz="0" w:space="0" w:color="auto"/>
        <w:right w:val="none" w:sz="0" w:space="0" w:color="auto"/>
      </w:divBdr>
    </w:div>
    <w:div w:id="1208564752">
      <w:bodyDiv w:val="1"/>
      <w:marLeft w:val="0"/>
      <w:marRight w:val="0"/>
      <w:marTop w:val="0"/>
      <w:marBottom w:val="0"/>
      <w:divBdr>
        <w:top w:val="none" w:sz="0" w:space="0" w:color="auto"/>
        <w:left w:val="none" w:sz="0" w:space="0" w:color="auto"/>
        <w:bottom w:val="none" w:sz="0" w:space="0" w:color="auto"/>
        <w:right w:val="none" w:sz="0" w:space="0" w:color="auto"/>
      </w:divBdr>
    </w:div>
    <w:div w:id="1209033078">
      <w:bodyDiv w:val="1"/>
      <w:marLeft w:val="0"/>
      <w:marRight w:val="0"/>
      <w:marTop w:val="0"/>
      <w:marBottom w:val="0"/>
      <w:divBdr>
        <w:top w:val="none" w:sz="0" w:space="0" w:color="auto"/>
        <w:left w:val="none" w:sz="0" w:space="0" w:color="auto"/>
        <w:bottom w:val="none" w:sz="0" w:space="0" w:color="auto"/>
        <w:right w:val="none" w:sz="0" w:space="0" w:color="auto"/>
      </w:divBdr>
    </w:div>
    <w:div w:id="1209105681">
      <w:bodyDiv w:val="1"/>
      <w:marLeft w:val="0"/>
      <w:marRight w:val="0"/>
      <w:marTop w:val="0"/>
      <w:marBottom w:val="0"/>
      <w:divBdr>
        <w:top w:val="none" w:sz="0" w:space="0" w:color="auto"/>
        <w:left w:val="none" w:sz="0" w:space="0" w:color="auto"/>
        <w:bottom w:val="none" w:sz="0" w:space="0" w:color="auto"/>
        <w:right w:val="none" w:sz="0" w:space="0" w:color="auto"/>
      </w:divBdr>
    </w:div>
    <w:div w:id="1209297460">
      <w:bodyDiv w:val="1"/>
      <w:marLeft w:val="0"/>
      <w:marRight w:val="0"/>
      <w:marTop w:val="0"/>
      <w:marBottom w:val="0"/>
      <w:divBdr>
        <w:top w:val="none" w:sz="0" w:space="0" w:color="auto"/>
        <w:left w:val="none" w:sz="0" w:space="0" w:color="auto"/>
        <w:bottom w:val="none" w:sz="0" w:space="0" w:color="auto"/>
        <w:right w:val="none" w:sz="0" w:space="0" w:color="auto"/>
      </w:divBdr>
    </w:div>
    <w:div w:id="1209561971">
      <w:bodyDiv w:val="1"/>
      <w:marLeft w:val="0"/>
      <w:marRight w:val="0"/>
      <w:marTop w:val="0"/>
      <w:marBottom w:val="0"/>
      <w:divBdr>
        <w:top w:val="none" w:sz="0" w:space="0" w:color="auto"/>
        <w:left w:val="none" w:sz="0" w:space="0" w:color="auto"/>
        <w:bottom w:val="none" w:sz="0" w:space="0" w:color="auto"/>
        <w:right w:val="none" w:sz="0" w:space="0" w:color="auto"/>
      </w:divBdr>
    </w:div>
    <w:div w:id="1209760631">
      <w:bodyDiv w:val="1"/>
      <w:marLeft w:val="0"/>
      <w:marRight w:val="0"/>
      <w:marTop w:val="0"/>
      <w:marBottom w:val="0"/>
      <w:divBdr>
        <w:top w:val="none" w:sz="0" w:space="0" w:color="auto"/>
        <w:left w:val="none" w:sz="0" w:space="0" w:color="auto"/>
        <w:bottom w:val="none" w:sz="0" w:space="0" w:color="auto"/>
        <w:right w:val="none" w:sz="0" w:space="0" w:color="auto"/>
      </w:divBdr>
    </w:div>
    <w:div w:id="1210070108">
      <w:bodyDiv w:val="1"/>
      <w:marLeft w:val="0"/>
      <w:marRight w:val="0"/>
      <w:marTop w:val="0"/>
      <w:marBottom w:val="0"/>
      <w:divBdr>
        <w:top w:val="none" w:sz="0" w:space="0" w:color="auto"/>
        <w:left w:val="none" w:sz="0" w:space="0" w:color="auto"/>
        <w:bottom w:val="none" w:sz="0" w:space="0" w:color="auto"/>
        <w:right w:val="none" w:sz="0" w:space="0" w:color="auto"/>
      </w:divBdr>
    </w:div>
    <w:div w:id="1210074392">
      <w:bodyDiv w:val="1"/>
      <w:marLeft w:val="0"/>
      <w:marRight w:val="0"/>
      <w:marTop w:val="0"/>
      <w:marBottom w:val="0"/>
      <w:divBdr>
        <w:top w:val="none" w:sz="0" w:space="0" w:color="auto"/>
        <w:left w:val="none" w:sz="0" w:space="0" w:color="auto"/>
        <w:bottom w:val="none" w:sz="0" w:space="0" w:color="auto"/>
        <w:right w:val="none" w:sz="0" w:space="0" w:color="auto"/>
      </w:divBdr>
    </w:div>
    <w:div w:id="1210145454">
      <w:bodyDiv w:val="1"/>
      <w:marLeft w:val="0"/>
      <w:marRight w:val="0"/>
      <w:marTop w:val="0"/>
      <w:marBottom w:val="0"/>
      <w:divBdr>
        <w:top w:val="none" w:sz="0" w:space="0" w:color="auto"/>
        <w:left w:val="none" w:sz="0" w:space="0" w:color="auto"/>
        <w:bottom w:val="none" w:sz="0" w:space="0" w:color="auto"/>
        <w:right w:val="none" w:sz="0" w:space="0" w:color="auto"/>
      </w:divBdr>
    </w:div>
    <w:div w:id="1210268467">
      <w:bodyDiv w:val="1"/>
      <w:marLeft w:val="0"/>
      <w:marRight w:val="0"/>
      <w:marTop w:val="0"/>
      <w:marBottom w:val="0"/>
      <w:divBdr>
        <w:top w:val="none" w:sz="0" w:space="0" w:color="auto"/>
        <w:left w:val="none" w:sz="0" w:space="0" w:color="auto"/>
        <w:bottom w:val="none" w:sz="0" w:space="0" w:color="auto"/>
        <w:right w:val="none" w:sz="0" w:space="0" w:color="auto"/>
      </w:divBdr>
    </w:div>
    <w:div w:id="1210342748">
      <w:bodyDiv w:val="1"/>
      <w:marLeft w:val="0"/>
      <w:marRight w:val="0"/>
      <w:marTop w:val="0"/>
      <w:marBottom w:val="0"/>
      <w:divBdr>
        <w:top w:val="none" w:sz="0" w:space="0" w:color="auto"/>
        <w:left w:val="none" w:sz="0" w:space="0" w:color="auto"/>
        <w:bottom w:val="none" w:sz="0" w:space="0" w:color="auto"/>
        <w:right w:val="none" w:sz="0" w:space="0" w:color="auto"/>
      </w:divBdr>
    </w:div>
    <w:div w:id="1210416503">
      <w:bodyDiv w:val="1"/>
      <w:marLeft w:val="0"/>
      <w:marRight w:val="0"/>
      <w:marTop w:val="0"/>
      <w:marBottom w:val="0"/>
      <w:divBdr>
        <w:top w:val="none" w:sz="0" w:space="0" w:color="auto"/>
        <w:left w:val="none" w:sz="0" w:space="0" w:color="auto"/>
        <w:bottom w:val="none" w:sz="0" w:space="0" w:color="auto"/>
        <w:right w:val="none" w:sz="0" w:space="0" w:color="auto"/>
      </w:divBdr>
    </w:div>
    <w:div w:id="1211114033">
      <w:bodyDiv w:val="1"/>
      <w:marLeft w:val="0"/>
      <w:marRight w:val="0"/>
      <w:marTop w:val="0"/>
      <w:marBottom w:val="0"/>
      <w:divBdr>
        <w:top w:val="none" w:sz="0" w:space="0" w:color="auto"/>
        <w:left w:val="none" w:sz="0" w:space="0" w:color="auto"/>
        <w:bottom w:val="none" w:sz="0" w:space="0" w:color="auto"/>
        <w:right w:val="none" w:sz="0" w:space="0" w:color="auto"/>
      </w:divBdr>
    </w:div>
    <w:div w:id="1211191269">
      <w:bodyDiv w:val="1"/>
      <w:marLeft w:val="0"/>
      <w:marRight w:val="0"/>
      <w:marTop w:val="0"/>
      <w:marBottom w:val="0"/>
      <w:divBdr>
        <w:top w:val="none" w:sz="0" w:space="0" w:color="auto"/>
        <w:left w:val="none" w:sz="0" w:space="0" w:color="auto"/>
        <w:bottom w:val="none" w:sz="0" w:space="0" w:color="auto"/>
        <w:right w:val="none" w:sz="0" w:space="0" w:color="auto"/>
      </w:divBdr>
    </w:div>
    <w:div w:id="1211376964">
      <w:bodyDiv w:val="1"/>
      <w:marLeft w:val="0"/>
      <w:marRight w:val="0"/>
      <w:marTop w:val="0"/>
      <w:marBottom w:val="0"/>
      <w:divBdr>
        <w:top w:val="none" w:sz="0" w:space="0" w:color="auto"/>
        <w:left w:val="none" w:sz="0" w:space="0" w:color="auto"/>
        <w:bottom w:val="none" w:sz="0" w:space="0" w:color="auto"/>
        <w:right w:val="none" w:sz="0" w:space="0" w:color="auto"/>
      </w:divBdr>
    </w:div>
    <w:div w:id="1211570193">
      <w:bodyDiv w:val="1"/>
      <w:marLeft w:val="0"/>
      <w:marRight w:val="0"/>
      <w:marTop w:val="0"/>
      <w:marBottom w:val="0"/>
      <w:divBdr>
        <w:top w:val="none" w:sz="0" w:space="0" w:color="auto"/>
        <w:left w:val="none" w:sz="0" w:space="0" w:color="auto"/>
        <w:bottom w:val="none" w:sz="0" w:space="0" w:color="auto"/>
        <w:right w:val="none" w:sz="0" w:space="0" w:color="auto"/>
      </w:divBdr>
    </w:div>
    <w:div w:id="1211651996">
      <w:bodyDiv w:val="1"/>
      <w:marLeft w:val="0"/>
      <w:marRight w:val="0"/>
      <w:marTop w:val="0"/>
      <w:marBottom w:val="0"/>
      <w:divBdr>
        <w:top w:val="none" w:sz="0" w:space="0" w:color="auto"/>
        <w:left w:val="none" w:sz="0" w:space="0" w:color="auto"/>
        <w:bottom w:val="none" w:sz="0" w:space="0" w:color="auto"/>
        <w:right w:val="none" w:sz="0" w:space="0" w:color="auto"/>
      </w:divBdr>
    </w:div>
    <w:div w:id="1211839087">
      <w:bodyDiv w:val="1"/>
      <w:marLeft w:val="0"/>
      <w:marRight w:val="0"/>
      <w:marTop w:val="0"/>
      <w:marBottom w:val="0"/>
      <w:divBdr>
        <w:top w:val="none" w:sz="0" w:space="0" w:color="auto"/>
        <w:left w:val="none" w:sz="0" w:space="0" w:color="auto"/>
        <w:bottom w:val="none" w:sz="0" w:space="0" w:color="auto"/>
        <w:right w:val="none" w:sz="0" w:space="0" w:color="auto"/>
      </w:divBdr>
    </w:div>
    <w:div w:id="1211914380">
      <w:bodyDiv w:val="1"/>
      <w:marLeft w:val="0"/>
      <w:marRight w:val="0"/>
      <w:marTop w:val="0"/>
      <w:marBottom w:val="0"/>
      <w:divBdr>
        <w:top w:val="none" w:sz="0" w:space="0" w:color="auto"/>
        <w:left w:val="none" w:sz="0" w:space="0" w:color="auto"/>
        <w:bottom w:val="none" w:sz="0" w:space="0" w:color="auto"/>
        <w:right w:val="none" w:sz="0" w:space="0" w:color="auto"/>
      </w:divBdr>
    </w:div>
    <w:div w:id="1212227739">
      <w:bodyDiv w:val="1"/>
      <w:marLeft w:val="0"/>
      <w:marRight w:val="0"/>
      <w:marTop w:val="0"/>
      <w:marBottom w:val="0"/>
      <w:divBdr>
        <w:top w:val="none" w:sz="0" w:space="0" w:color="auto"/>
        <w:left w:val="none" w:sz="0" w:space="0" w:color="auto"/>
        <w:bottom w:val="none" w:sz="0" w:space="0" w:color="auto"/>
        <w:right w:val="none" w:sz="0" w:space="0" w:color="auto"/>
      </w:divBdr>
    </w:div>
    <w:div w:id="1212350737">
      <w:bodyDiv w:val="1"/>
      <w:marLeft w:val="0"/>
      <w:marRight w:val="0"/>
      <w:marTop w:val="0"/>
      <w:marBottom w:val="0"/>
      <w:divBdr>
        <w:top w:val="none" w:sz="0" w:space="0" w:color="auto"/>
        <w:left w:val="none" w:sz="0" w:space="0" w:color="auto"/>
        <w:bottom w:val="none" w:sz="0" w:space="0" w:color="auto"/>
        <w:right w:val="none" w:sz="0" w:space="0" w:color="auto"/>
      </w:divBdr>
    </w:div>
    <w:div w:id="1212809603">
      <w:bodyDiv w:val="1"/>
      <w:marLeft w:val="0"/>
      <w:marRight w:val="0"/>
      <w:marTop w:val="0"/>
      <w:marBottom w:val="0"/>
      <w:divBdr>
        <w:top w:val="none" w:sz="0" w:space="0" w:color="auto"/>
        <w:left w:val="none" w:sz="0" w:space="0" w:color="auto"/>
        <w:bottom w:val="none" w:sz="0" w:space="0" w:color="auto"/>
        <w:right w:val="none" w:sz="0" w:space="0" w:color="auto"/>
      </w:divBdr>
    </w:div>
    <w:div w:id="1212955751">
      <w:bodyDiv w:val="1"/>
      <w:marLeft w:val="0"/>
      <w:marRight w:val="0"/>
      <w:marTop w:val="0"/>
      <w:marBottom w:val="0"/>
      <w:divBdr>
        <w:top w:val="none" w:sz="0" w:space="0" w:color="auto"/>
        <w:left w:val="none" w:sz="0" w:space="0" w:color="auto"/>
        <w:bottom w:val="none" w:sz="0" w:space="0" w:color="auto"/>
        <w:right w:val="none" w:sz="0" w:space="0" w:color="auto"/>
      </w:divBdr>
    </w:div>
    <w:div w:id="1212959324">
      <w:bodyDiv w:val="1"/>
      <w:marLeft w:val="0"/>
      <w:marRight w:val="0"/>
      <w:marTop w:val="0"/>
      <w:marBottom w:val="0"/>
      <w:divBdr>
        <w:top w:val="none" w:sz="0" w:space="0" w:color="auto"/>
        <w:left w:val="none" w:sz="0" w:space="0" w:color="auto"/>
        <w:bottom w:val="none" w:sz="0" w:space="0" w:color="auto"/>
        <w:right w:val="none" w:sz="0" w:space="0" w:color="auto"/>
      </w:divBdr>
    </w:div>
    <w:div w:id="1212964210">
      <w:bodyDiv w:val="1"/>
      <w:marLeft w:val="0"/>
      <w:marRight w:val="0"/>
      <w:marTop w:val="0"/>
      <w:marBottom w:val="0"/>
      <w:divBdr>
        <w:top w:val="none" w:sz="0" w:space="0" w:color="auto"/>
        <w:left w:val="none" w:sz="0" w:space="0" w:color="auto"/>
        <w:bottom w:val="none" w:sz="0" w:space="0" w:color="auto"/>
        <w:right w:val="none" w:sz="0" w:space="0" w:color="auto"/>
      </w:divBdr>
    </w:div>
    <w:div w:id="1213031522">
      <w:bodyDiv w:val="1"/>
      <w:marLeft w:val="0"/>
      <w:marRight w:val="0"/>
      <w:marTop w:val="0"/>
      <w:marBottom w:val="0"/>
      <w:divBdr>
        <w:top w:val="none" w:sz="0" w:space="0" w:color="auto"/>
        <w:left w:val="none" w:sz="0" w:space="0" w:color="auto"/>
        <w:bottom w:val="none" w:sz="0" w:space="0" w:color="auto"/>
        <w:right w:val="none" w:sz="0" w:space="0" w:color="auto"/>
      </w:divBdr>
    </w:div>
    <w:div w:id="1213075035">
      <w:bodyDiv w:val="1"/>
      <w:marLeft w:val="0"/>
      <w:marRight w:val="0"/>
      <w:marTop w:val="0"/>
      <w:marBottom w:val="0"/>
      <w:divBdr>
        <w:top w:val="none" w:sz="0" w:space="0" w:color="auto"/>
        <w:left w:val="none" w:sz="0" w:space="0" w:color="auto"/>
        <w:bottom w:val="none" w:sz="0" w:space="0" w:color="auto"/>
        <w:right w:val="none" w:sz="0" w:space="0" w:color="auto"/>
      </w:divBdr>
    </w:div>
    <w:div w:id="1213079800">
      <w:bodyDiv w:val="1"/>
      <w:marLeft w:val="0"/>
      <w:marRight w:val="0"/>
      <w:marTop w:val="0"/>
      <w:marBottom w:val="0"/>
      <w:divBdr>
        <w:top w:val="none" w:sz="0" w:space="0" w:color="auto"/>
        <w:left w:val="none" w:sz="0" w:space="0" w:color="auto"/>
        <w:bottom w:val="none" w:sz="0" w:space="0" w:color="auto"/>
        <w:right w:val="none" w:sz="0" w:space="0" w:color="auto"/>
      </w:divBdr>
    </w:div>
    <w:div w:id="1213151920">
      <w:bodyDiv w:val="1"/>
      <w:marLeft w:val="0"/>
      <w:marRight w:val="0"/>
      <w:marTop w:val="0"/>
      <w:marBottom w:val="0"/>
      <w:divBdr>
        <w:top w:val="none" w:sz="0" w:space="0" w:color="auto"/>
        <w:left w:val="none" w:sz="0" w:space="0" w:color="auto"/>
        <w:bottom w:val="none" w:sz="0" w:space="0" w:color="auto"/>
        <w:right w:val="none" w:sz="0" w:space="0" w:color="auto"/>
      </w:divBdr>
    </w:div>
    <w:div w:id="1213271938">
      <w:bodyDiv w:val="1"/>
      <w:marLeft w:val="0"/>
      <w:marRight w:val="0"/>
      <w:marTop w:val="0"/>
      <w:marBottom w:val="0"/>
      <w:divBdr>
        <w:top w:val="none" w:sz="0" w:space="0" w:color="auto"/>
        <w:left w:val="none" w:sz="0" w:space="0" w:color="auto"/>
        <w:bottom w:val="none" w:sz="0" w:space="0" w:color="auto"/>
        <w:right w:val="none" w:sz="0" w:space="0" w:color="auto"/>
      </w:divBdr>
    </w:div>
    <w:div w:id="1213299882">
      <w:bodyDiv w:val="1"/>
      <w:marLeft w:val="0"/>
      <w:marRight w:val="0"/>
      <w:marTop w:val="0"/>
      <w:marBottom w:val="0"/>
      <w:divBdr>
        <w:top w:val="none" w:sz="0" w:space="0" w:color="auto"/>
        <w:left w:val="none" w:sz="0" w:space="0" w:color="auto"/>
        <w:bottom w:val="none" w:sz="0" w:space="0" w:color="auto"/>
        <w:right w:val="none" w:sz="0" w:space="0" w:color="auto"/>
      </w:divBdr>
      <w:divsChild>
        <w:div w:id="406346037">
          <w:marLeft w:val="0"/>
          <w:marRight w:val="0"/>
          <w:marTop w:val="0"/>
          <w:marBottom w:val="0"/>
          <w:divBdr>
            <w:top w:val="none" w:sz="0" w:space="0" w:color="auto"/>
            <w:left w:val="none" w:sz="0" w:space="0" w:color="auto"/>
            <w:bottom w:val="none" w:sz="0" w:space="0" w:color="auto"/>
            <w:right w:val="none" w:sz="0" w:space="0" w:color="auto"/>
          </w:divBdr>
        </w:div>
        <w:div w:id="699665954">
          <w:marLeft w:val="0"/>
          <w:marRight w:val="0"/>
          <w:marTop w:val="0"/>
          <w:marBottom w:val="0"/>
          <w:divBdr>
            <w:top w:val="none" w:sz="0" w:space="0" w:color="auto"/>
            <w:left w:val="none" w:sz="0" w:space="0" w:color="auto"/>
            <w:bottom w:val="none" w:sz="0" w:space="0" w:color="auto"/>
            <w:right w:val="none" w:sz="0" w:space="0" w:color="auto"/>
          </w:divBdr>
        </w:div>
        <w:div w:id="906494481">
          <w:marLeft w:val="0"/>
          <w:marRight w:val="0"/>
          <w:marTop w:val="0"/>
          <w:marBottom w:val="0"/>
          <w:divBdr>
            <w:top w:val="none" w:sz="0" w:space="0" w:color="auto"/>
            <w:left w:val="none" w:sz="0" w:space="0" w:color="auto"/>
            <w:bottom w:val="none" w:sz="0" w:space="0" w:color="auto"/>
            <w:right w:val="none" w:sz="0" w:space="0" w:color="auto"/>
          </w:divBdr>
        </w:div>
        <w:div w:id="1309746332">
          <w:marLeft w:val="0"/>
          <w:marRight w:val="0"/>
          <w:marTop w:val="0"/>
          <w:marBottom w:val="0"/>
          <w:divBdr>
            <w:top w:val="none" w:sz="0" w:space="0" w:color="auto"/>
            <w:left w:val="none" w:sz="0" w:space="0" w:color="auto"/>
            <w:bottom w:val="none" w:sz="0" w:space="0" w:color="auto"/>
            <w:right w:val="none" w:sz="0" w:space="0" w:color="auto"/>
          </w:divBdr>
        </w:div>
        <w:div w:id="1297829692">
          <w:marLeft w:val="0"/>
          <w:marRight w:val="0"/>
          <w:marTop w:val="0"/>
          <w:marBottom w:val="0"/>
          <w:divBdr>
            <w:top w:val="none" w:sz="0" w:space="0" w:color="auto"/>
            <w:left w:val="none" w:sz="0" w:space="0" w:color="auto"/>
            <w:bottom w:val="none" w:sz="0" w:space="0" w:color="auto"/>
            <w:right w:val="none" w:sz="0" w:space="0" w:color="auto"/>
          </w:divBdr>
        </w:div>
        <w:div w:id="693459526">
          <w:marLeft w:val="0"/>
          <w:marRight w:val="0"/>
          <w:marTop w:val="0"/>
          <w:marBottom w:val="0"/>
          <w:divBdr>
            <w:top w:val="none" w:sz="0" w:space="0" w:color="auto"/>
            <w:left w:val="none" w:sz="0" w:space="0" w:color="auto"/>
            <w:bottom w:val="none" w:sz="0" w:space="0" w:color="auto"/>
            <w:right w:val="none" w:sz="0" w:space="0" w:color="auto"/>
          </w:divBdr>
        </w:div>
        <w:div w:id="1369913843">
          <w:marLeft w:val="0"/>
          <w:marRight w:val="0"/>
          <w:marTop w:val="0"/>
          <w:marBottom w:val="0"/>
          <w:divBdr>
            <w:top w:val="none" w:sz="0" w:space="0" w:color="auto"/>
            <w:left w:val="none" w:sz="0" w:space="0" w:color="auto"/>
            <w:bottom w:val="none" w:sz="0" w:space="0" w:color="auto"/>
            <w:right w:val="none" w:sz="0" w:space="0" w:color="auto"/>
          </w:divBdr>
        </w:div>
        <w:div w:id="576131229">
          <w:marLeft w:val="0"/>
          <w:marRight w:val="0"/>
          <w:marTop w:val="0"/>
          <w:marBottom w:val="0"/>
          <w:divBdr>
            <w:top w:val="none" w:sz="0" w:space="0" w:color="auto"/>
            <w:left w:val="none" w:sz="0" w:space="0" w:color="auto"/>
            <w:bottom w:val="none" w:sz="0" w:space="0" w:color="auto"/>
            <w:right w:val="none" w:sz="0" w:space="0" w:color="auto"/>
          </w:divBdr>
        </w:div>
        <w:div w:id="1634870885">
          <w:marLeft w:val="0"/>
          <w:marRight w:val="0"/>
          <w:marTop w:val="0"/>
          <w:marBottom w:val="0"/>
          <w:divBdr>
            <w:top w:val="none" w:sz="0" w:space="0" w:color="auto"/>
            <w:left w:val="none" w:sz="0" w:space="0" w:color="auto"/>
            <w:bottom w:val="none" w:sz="0" w:space="0" w:color="auto"/>
            <w:right w:val="none" w:sz="0" w:space="0" w:color="auto"/>
          </w:divBdr>
        </w:div>
        <w:div w:id="1567960165">
          <w:marLeft w:val="0"/>
          <w:marRight w:val="0"/>
          <w:marTop w:val="0"/>
          <w:marBottom w:val="0"/>
          <w:divBdr>
            <w:top w:val="none" w:sz="0" w:space="0" w:color="auto"/>
            <w:left w:val="none" w:sz="0" w:space="0" w:color="auto"/>
            <w:bottom w:val="none" w:sz="0" w:space="0" w:color="auto"/>
            <w:right w:val="none" w:sz="0" w:space="0" w:color="auto"/>
          </w:divBdr>
        </w:div>
        <w:div w:id="880630327">
          <w:marLeft w:val="0"/>
          <w:marRight w:val="0"/>
          <w:marTop w:val="0"/>
          <w:marBottom w:val="0"/>
          <w:divBdr>
            <w:top w:val="none" w:sz="0" w:space="0" w:color="auto"/>
            <w:left w:val="none" w:sz="0" w:space="0" w:color="auto"/>
            <w:bottom w:val="none" w:sz="0" w:space="0" w:color="auto"/>
            <w:right w:val="none" w:sz="0" w:space="0" w:color="auto"/>
          </w:divBdr>
        </w:div>
        <w:div w:id="36591227">
          <w:marLeft w:val="0"/>
          <w:marRight w:val="0"/>
          <w:marTop w:val="0"/>
          <w:marBottom w:val="0"/>
          <w:divBdr>
            <w:top w:val="none" w:sz="0" w:space="0" w:color="auto"/>
            <w:left w:val="none" w:sz="0" w:space="0" w:color="auto"/>
            <w:bottom w:val="none" w:sz="0" w:space="0" w:color="auto"/>
            <w:right w:val="none" w:sz="0" w:space="0" w:color="auto"/>
          </w:divBdr>
        </w:div>
        <w:div w:id="725951053">
          <w:marLeft w:val="0"/>
          <w:marRight w:val="0"/>
          <w:marTop w:val="0"/>
          <w:marBottom w:val="0"/>
          <w:divBdr>
            <w:top w:val="none" w:sz="0" w:space="0" w:color="auto"/>
            <w:left w:val="none" w:sz="0" w:space="0" w:color="auto"/>
            <w:bottom w:val="none" w:sz="0" w:space="0" w:color="auto"/>
            <w:right w:val="none" w:sz="0" w:space="0" w:color="auto"/>
          </w:divBdr>
        </w:div>
        <w:div w:id="2011524883">
          <w:marLeft w:val="0"/>
          <w:marRight w:val="0"/>
          <w:marTop w:val="0"/>
          <w:marBottom w:val="0"/>
          <w:divBdr>
            <w:top w:val="none" w:sz="0" w:space="0" w:color="auto"/>
            <w:left w:val="none" w:sz="0" w:space="0" w:color="auto"/>
            <w:bottom w:val="none" w:sz="0" w:space="0" w:color="auto"/>
            <w:right w:val="none" w:sz="0" w:space="0" w:color="auto"/>
          </w:divBdr>
        </w:div>
        <w:div w:id="389378563">
          <w:marLeft w:val="0"/>
          <w:marRight w:val="0"/>
          <w:marTop w:val="0"/>
          <w:marBottom w:val="0"/>
          <w:divBdr>
            <w:top w:val="none" w:sz="0" w:space="0" w:color="auto"/>
            <w:left w:val="none" w:sz="0" w:space="0" w:color="auto"/>
            <w:bottom w:val="none" w:sz="0" w:space="0" w:color="auto"/>
            <w:right w:val="none" w:sz="0" w:space="0" w:color="auto"/>
          </w:divBdr>
        </w:div>
        <w:div w:id="547691149">
          <w:marLeft w:val="0"/>
          <w:marRight w:val="0"/>
          <w:marTop w:val="0"/>
          <w:marBottom w:val="0"/>
          <w:divBdr>
            <w:top w:val="none" w:sz="0" w:space="0" w:color="auto"/>
            <w:left w:val="none" w:sz="0" w:space="0" w:color="auto"/>
            <w:bottom w:val="none" w:sz="0" w:space="0" w:color="auto"/>
            <w:right w:val="none" w:sz="0" w:space="0" w:color="auto"/>
          </w:divBdr>
        </w:div>
        <w:div w:id="1854412627">
          <w:marLeft w:val="0"/>
          <w:marRight w:val="0"/>
          <w:marTop w:val="0"/>
          <w:marBottom w:val="0"/>
          <w:divBdr>
            <w:top w:val="none" w:sz="0" w:space="0" w:color="auto"/>
            <w:left w:val="none" w:sz="0" w:space="0" w:color="auto"/>
            <w:bottom w:val="none" w:sz="0" w:space="0" w:color="auto"/>
            <w:right w:val="none" w:sz="0" w:space="0" w:color="auto"/>
          </w:divBdr>
        </w:div>
        <w:div w:id="245574017">
          <w:marLeft w:val="0"/>
          <w:marRight w:val="0"/>
          <w:marTop w:val="0"/>
          <w:marBottom w:val="0"/>
          <w:divBdr>
            <w:top w:val="none" w:sz="0" w:space="0" w:color="auto"/>
            <w:left w:val="none" w:sz="0" w:space="0" w:color="auto"/>
            <w:bottom w:val="none" w:sz="0" w:space="0" w:color="auto"/>
            <w:right w:val="none" w:sz="0" w:space="0" w:color="auto"/>
          </w:divBdr>
        </w:div>
        <w:div w:id="2117208948">
          <w:marLeft w:val="0"/>
          <w:marRight w:val="0"/>
          <w:marTop w:val="0"/>
          <w:marBottom w:val="0"/>
          <w:divBdr>
            <w:top w:val="none" w:sz="0" w:space="0" w:color="auto"/>
            <w:left w:val="none" w:sz="0" w:space="0" w:color="auto"/>
            <w:bottom w:val="none" w:sz="0" w:space="0" w:color="auto"/>
            <w:right w:val="none" w:sz="0" w:space="0" w:color="auto"/>
          </w:divBdr>
        </w:div>
        <w:div w:id="1878079507">
          <w:marLeft w:val="0"/>
          <w:marRight w:val="0"/>
          <w:marTop w:val="0"/>
          <w:marBottom w:val="0"/>
          <w:divBdr>
            <w:top w:val="none" w:sz="0" w:space="0" w:color="auto"/>
            <w:left w:val="none" w:sz="0" w:space="0" w:color="auto"/>
            <w:bottom w:val="none" w:sz="0" w:space="0" w:color="auto"/>
            <w:right w:val="none" w:sz="0" w:space="0" w:color="auto"/>
          </w:divBdr>
        </w:div>
        <w:div w:id="774789268">
          <w:marLeft w:val="0"/>
          <w:marRight w:val="0"/>
          <w:marTop w:val="0"/>
          <w:marBottom w:val="0"/>
          <w:divBdr>
            <w:top w:val="none" w:sz="0" w:space="0" w:color="auto"/>
            <w:left w:val="none" w:sz="0" w:space="0" w:color="auto"/>
            <w:bottom w:val="none" w:sz="0" w:space="0" w:color="auto"/>
            <w:right w:val="none" w:sz="0" w:space="0" w:color="auto"/>
          </w:divBdr>
        </w:div>
        <w:div w:id="1552111460">
          <w:marLeft w:val="0"/>
          <w:marRight w:val="0"/>
          <w:marTop w:val="0"/>
          <w:marBottom w:val="0"/>
          <w:divBdr>
            <w:top w:val="none" w:sz="0" w:space="0" w:color="auto"/>
            <w:left w:val="none" w:sz="0" w:space="0" w:color="auto"/>
            <w:bottom w:val="none" w:sz="0" w:space="0" w:color="auto"/>
            <w:right w:val="none" w:sz="0" w:space="0" w:color="auto"/>
          </w:divBdr>
        </w:div>
        <w:div w:id="293174680">
          <w:marLeft w:val="0"/>
          <w:marRight w:val="0"/>
          <w:marTop w:val="0"/>
          <w:marBottom w:val="0"/>
          <w:divBdr>
            <w:top w:val="none" w:sz="0" w:space="0" w:color="auto"/>
            <w:left w:val="none" w:sz="0" w:space="0" w:color="auto"/>
            <w:bottom w:val="none" w:sz="0" w:space="0" w:color="auto"/>
            <w:right w:val="none" w:sz="0" w:space="0" w:color="auto"/>
          </w:divBdr>
        </w:div>
        <w:div w:id="85343597">
          <w:marLeft w:val="0"/>
          <w:marRight w:val="0"/>
          <w:marTop w:val="0"/>
          <w:marBottom w:val="0"/>
          <w:divBdr>
            <w:top w:val="none" w:sz="0" w:space="0" w:color="auto"/>
            <w:left w:val="none" w:sz="0" w:space="0" w:color="auto"/>
            <w:bottom w:val="none" w:sz="0" w:space="0" w:color="auto"/>
            <w:right w:val="none" w:sz="0" w:space="0" w:color="auto"/>
          </w:divBdr>
        </w:div>
        <w:div w:id="801196739">
          <w:marLeft w:val="0"/>
          <w:marRight w:val="0"/>
          <w:marTop w:val="0"/>
          <w:marBottom w:val="0"/>
          <w:divBdr>
            <w:top w:val="none" w:sz="0" w:space="0" w:color="auto"/>
            <w:left w:val="none" w:sz="0" w:space="0" w:color="auto"/>
            <w:bottom w:val="none" w:sz="0" w:space="0" w:color="auto"/>
            <w:right w:val="none" w:sz="0" w:space="0" w:color="auto"/>
          </w:divBdr>
        </w:div>
        <w:div w:id="1568876598">
          <w:marLeft w:val="0"/>
          <w:marRight w:val="0"/>
          <w:marTop w:val="0"/>
          <w:marBottom w:val="0"/>
          <w:divBdr>
            <w:top w:val="none" w:sz="0" w:space="0" w:color="auto"/>
            <w:left w:val="none" w:sz="0" w:space="0" w:color="auto"/>
            <w:bottom w:val="none" w:sz="0" w:space="0" w:color="auto"/>
            <w:right w:val="none" w:sz="0" w:space="0" w:color="auto"/>
          </w:divBdr>
        </w:div>
        <w:div w:id="6105427">
          <w:marLeft w:val="0"/>
          <w:marRight w:val="0"/>
          <w:marTop w:val="0"/>
          <w:marBottom w:val="0"/>
          <w:divBdr>
            <w:top w:val="none" w:sz="0" w:space="0" w:color="auto"/>
            <w:left w:val="none" w:sz="0" w:space="0" w:color="auto"/>
            <w:bottom w:val="none" w:sz="0" w:space="0" w:color="auto"/>
            <w:right w:val="none" w:sz="0" w:space="0" w:color="auto"/>
          </w:divBdr>
        </w:div>
        <w:div w:id="1594120957">
          <w:marLeft w:val="0"/>
          <w:marRight w:val="0"/>
          <w:marTop w:val="0"/>
          <w:marBottom w:val="0"/>
          <w:divBdr>
            <w:top w:val="none" w:sz="0" w:space="0" w:color="auto"/>
            <w:left w:val="none" w:sz="0" w:space="0" w:color="auto"/>
            <w:bottom w:val="none" w:sz="0" w:space="0" w:color="auto"/>
            <w:right w:val="none" w:sz="0" w:space="0" w:color="auto"/>
          </w:divBdr>
        </w:div>
        <w:div w:id="1132362217">
          <w:marLeft w:val="0"/>
          <w:marRight w:val="0"/>
          <w:marTop w:val="0"/>
          <w:marBottom w:val="0"/>
          <w:divBdr>
            <w:top w:val="none" w:sz="0" w:space="0" w:color="auto"/>
            <w:left w:val="none" w:sz="0" w:space="0" w:color="auto"/>
            <w:bottom w:val="none" w:sz="0" w:space="0" w:color="auto"/>
            <w:right w:val="none" w:sz="0" w:space="0" w:color="auto"/>
          </w:divBdr>
        </w:div>
        <w:div w:id="1626697126">
          <w:marLeft w:val="0"/>
          <w:marRight w:val="0"/>
          <w:marTop w:val="0"/>
          <w:marBottom w:val="0"/>
          <w:divBdr>
            <w:top w:val="none" w:sz="0" w:space="0" w:color="auto"/>
            <w:left w:val="none" w:sz="0" w:space="0" w:color="auto"/>
            <w:bottom w:val="none" w:sz="0" w:space="0" w:color="auto"/>
            <w:right w:val="none" w:sz="0" w:space="0" w:color="auto"/>
          </w:divBdr>
        </w:div>
        <w:div w:id="2008481958">
          <w:marLeft w:val="0"/>
          <w:marRight w:val="0"/>
          <w:marTop w:val="0"/>
          <w:marBottom w:val="0"/>
          <w:divBdr>
            <w:top w:val="none" w:sz="0" w:space="0" w:color="auto"/>
            <w:left w:val="none" w:sz="0" w:space="0" w:color="auto"/>
            <w:bottom w:val="none" w:sz="0" w:space="0" w:color="auto"/>
            <w:right w:val="none" w:sz="0" w:space="0" w:color="auto"/>
          </w:divBdr>
        </w:div>
        <w:div w:id="1385593107">
          <w:marLeft w:val="0"/>
          <w:marRight w:val="0"/>
          <w:marTop w:val="0"/>
          <w:marBottom w:val="0"/>
          <w:divBdr>
            <w:top w:val="none" w:sz="0" w:space="0" w:color="auto"/>
            <w:left w:val="none" w:sz="0" w:space="0" w:color="auto"/>
            <w:bottom w:val="none" w:sz="0" w:space="0" w:color="auto"/>
            <w:right w:val="none" w:sz="0" w:space="0" w:color="auto"/>
          </w:divBdr>
        </w:div>
        <w:div w:id="1470971260">
          <w:marLeft w:val="0"/>
          <w:marRight w:val="0"/>
          <w:marTop w:val="0"/>
          <w:marBottom w:val="0"/>
          <w:divBdr>
            <w:top w:val="none" w:sz="0" w:space="0" w:color="auto"/>
            <w:left w:val="none" w:sz="0" w:space="0" w:color="auto"/>
            <w:bottom w:val="none" w:sz="0" w:space="0" w:color="auto"/>
            <w:right w:val="none" w:sz="0" w:space="0" w:color="auto"/>
          </w:divBdr>
        </w:div>
        <w:div w:id="1830320457">
          <w:marLeft w:val="0"/>
          <w:marRight w:val="0"/>
          <w:marTop w:val="0"/>
          <w:marBottom w:val="0"/>
          <w:divBdr>
            <w:top w:val="none" w:sz="0" w:space="0" w:color="auto"/>
            <w:left w:val="none" w:sz="0" w:space="0" w:color="auto"/>
            <w:bottom w:val="none" w:sz="0" w:space="0" w:color="auto"/>
            <w:right w:val="none" w:sz="0" w:space="0" w:color="auto"/>
          </w:divBdr>
        </w:div>
        <w:div w:id="1266503524">
          <w:marLeft w:val="0"/>
          <w:marRight w:val="0"/>
          <w:marTop w:val="0"/>
          <w:marBottom w:val="0"/>
          <w:divBdr>
            <w:top w:val="none" w:sz="0" w:space="0" w:color="auto"/>
            <w:left w:val="none" w:sz="0" w:space="0" w:color="auto"/>
            <w:bottom w:val="none" w:sz="0" w:space="0" w:color="auto"/>
            <w:right w:val="none" w:sz="0" w:space="0" w:color="auto"/>
          </w:divBdr>
        </w:div>
        <w:div w:id="1380591009">
          <w:marLeft w:val="0"/>
          <w:marRight w:val="0"/>
          <w:marTop w:val="0"/>
          <w:marBottom w:val="0"/>
          <w:divBdr>
            <w:top w:val="none" w:sz="0" w:space="0" w:color="auto"/>
            <w:left w:val="none" w:sz="0" w:space="0" w:color="auto"/>
            <w:bottom w:val="none" w:sz="0" w:space="0" w:color="auto"/>
            <w:right w:val="none" w:sz="0" w:space="0" w:color="auto"/>
          </w:divBdr>
        </w:div>
        <w:div w:id="413360351">
          <w:marLeft w:val="0"/>
          <w:marRight w:val="0"/>
          <w:marTop w:val="0"/>
          <w:marBottom w:val="0"/>
          <w:divBdr>
            <w:top w:val="none" w:sz="0" w:space="0" w:color="auto"/>
            <w:left w:val="none" w:sz="0" w:space="0" w:color="auto"/>
            <w:bottom w:val="none" w:sz="0" w:space="0" w:color="auto"/>
            <w:right w:val="none" w:sz="0" w:space="0" w:color="auto"/>
          </w:divBdr>
        </w:div>
        <w:div w:id="1647472068">
          <w:marLeft w:val="0"/>
          <w:marRight w:val="0"/>
          <w:marTop w:val="0"/>
          <w:marBottom w:val="0"/>
          <w:divBdr>
            <w:top w:val="none" w:sz="0" w:space="0" w:color="auto"/>
            <w:left w:val="none" w:sz="0" w:space="0" w:color="auto"/>
            <w:bottom w:val="none" w:sz="0" w:space="0" w:color="auto"/>
            <w:right w:val="none" w:sz="0" w:space="0" w:color="auto"/>
          </w:divBdr>
        </w:div>
        <w:div w:id="53625981">
          <w:marLeft w:val="0"/>
          <w:marRight w:val="0"/>
          <w:marTop w:val="0"/>
          <w:marBottom w:val="0"/>
          <w:divBdr>
            <w:top w:val="none" w:sz="0" w:space="0" w:color="auto"/>
            <w:left w:val="none" w:sz="0" w:space="0" w:color="auto"/>
            <w:bottom w:val="none" w:sz="0" w:space="0" w:color="auto"/>
            <w:right w:val="none" w:sz="0" w:space="0" w:color="auto"/>
          </w:divBdr>
        </w:div>
        <w:div w:id="610671299">
          <w:marLeft w:val="0"/>
          <w:marRight w:val="0"/>
          <w:marTop w:val="0"/>
          <w:marBottom w:val="0"/>
          <w:divBdr>
            <w:top w:val="none" w:sz="0" w:space="0" w:color="auto"/>
            <w:left w:val="none" w:sz="0" w:space="0" w:color="auto"/>
            <w:bottom w:val="none" w:sz="0" w:space="0" w:color="auto"/>
            <w:right w:val="none" w:sz="0" w:space="0" w:color="auto"/>
          </w:divBdr>
        </w:div>
        <w:div w:id="1987587126">
          <w:marLeft w:val="0"/>
          <w:marRight w:val="0"/>
          <w:marTop w:val="0"/>
          <w:marBottom w:val="0"/>
          <w:divBdr>
            <w:top w:val="none" w:sz="0" w:space="0" w:color="auto"/>
            <w:left w:val="none" w:sz="0" w:space="0" w:color="auto"/>
            <w:bottom w:val="none" w:sz="0" w:space="0" w:color="auto"/>
            <w:right w:val="none" w:sz="0" w:space="0" w:color="auto"/>
          </w:divBdr>
        </w:div>
        <w:div w:id="482358449">
          <w:marLeft w:val="0"/>
          <w:marRight w:val="0"/>
          <w:marTop w:val="0"/>
          <w:marBottom w:val="0"/>
          <w:divBdr>
            <w:top w:val="none" w:sz="0" w:space="0" w:color="auto"/>
            <w:left w:val="none" w:sz="0" w:space="0" w:color="auto"/>
            <w:bottom w:val="none" w:sz="0" w:space="0" w:color="auto"/>
            <w:right w:val="none" w:sz="0" w:space="0" w:color="auto"/>
          </w:divBdr>
        </w:div>
        <w:div w:id="1750467483">
          <w:marLeft w:val="0"/>
          <w:marRight w:val="0"/>
          <w:marTop w:val="0"/>
          <w:marBottom w:val="0"/>
          <w:divBdr>
            <w:top w:val="none" w:sz="0" w:space="0" w:color="auto"/>
            <w:left w:val="none" w:sz="0" w:space="0" w:color="auto"/>
            <w:bottom w:val="none" w:sz="0" w:space="0" w:color="auto"/>
            <w:right w:val="none" w:sz="0" w:space="0" w:color="auto"/>
          </w:divBdr>
        </w:div>
        <w:div w:id="1967277617">
          <w:marLeft w:val="0"/>
          <w:marRight w:val="0"/>
          <w:marTop w:val="0"/>
          <w:marBottom w:val="0"/>
          <w:divBdr>
            <w:top w:val="none" w:sz="0" w:space="0" w:color="auto"/>
            <w:left w:val="none" w:sz="0" w:space="0" w:color="auto"/>
            <w:bottom w:val="none" w:sz="0" w:space="0" w:color="auto"/>
            <w:right w:val="none" w:sz="0" w:space="0" w:color="auto"/>
          </w:divBdr>
        </w:div>
        <w:div w:id="15356374">
          <w:marLeft w:val="0"/>
          <w:marRight w:val="0"/>
          <w:marTop w:val="0"/>
          <w:marBottom w:val="0"/>
          <w:divBdr>
            <w:top w:val="none" w:sz="0" w:space="0" w:color="auto"/>
            <w:left w:val="none" w:sz="0" w:space="0" w:color="auto"/>
            <w:bottom w:val="none" w:sz="0" w:space="0" w:color="auto"/>
            <w:right w:val="none" w:sz="0" w:space="0" w:color="auto"/>
          </w:divBdr>
        </w:div>
        <w:div w:id="1900969472">
          <w:marLeft w:val="0"/>
          <w:marRight w:val="0"/>
          <w:marTop w:val="0"/>
          <w:marBottom w:val="0"/>
          <w:divBdr>
            <w:top w:val="none" w:sz="0" w:space="0" w:color="auto"/>
            <w:left w:val="none" w:sz="0" w:space="0" w:color="auto"/>
            <w:bottom w:val="none" w:sz="0" w:space="0" w:color="auto"/>
            <w:right w:val="none" w:sz="0" w:space="0" w:color="auto"/>
          </w:divBdr>
        </w:div>
      </w:divsChild>
    </w:div>
    <w:div w:id="1213617717">
      <w:bodyDiv w:val="1"/>
      <w:marLeft w:val="0"/>
      <w:marRight w:val="0"/>
      <w:marTop w:val="0"/>
      <w:marBottom w:val="0"/>
      <w:divBdr>
        <w:top w:val="none" w:sz="0" w:space="0" w:color="auto"/>
        <w:left w:val="none" w:sz="0" w:space="0" w:color="auto"/>
        <w:bottom w:val="none" w:sz="0" w:space="0" w:color="auto"/>
        <w:right w:val="none" w:sz="0" w:space="0" w:color="auto"/>
      </w:divBdr>
    </w:div>
    <w:div w:id="1214198049">
      <w:bodyDiv w:val="1"/>
      <w:marLeft w:val="0"/>
      <w:marRight w:val="0"/>
      <w:marTop w:val="0"/>
      <w:marBottom w:val="0"/>
      <w:divBdr>
        <w:top w:val="none" w:sz="0" w:space="0" w:color="auto"/>
        <w:left w:val="none" w:sz="0" w:space="0" w:color="auto"/>
        <w:bottom w:val="none" w:sz="0" w:space="0" w:color="auto"/>
        <w:right w:val="none" w:sz="0" w:space="0" w:color="auto"/>
      </w:divBdr>
    </w:div>
    <w:div w:id="1214348667">
      <w:bodyDiv w:val="1"/>
      <w:marLeft w:val="0"/>
      <w:marRight w:val="0"/>
      <w:marTop w:val="0"/>
      <w:marBottom w:val="0"/>
      <w:divBdr>
        <w:top w:val="none" w:sz="0" w:space="0" w:color="auto"/>
        <w:left w:val="none" w:sz="0" w:space="0" w:color="auto"/>
        <w:bottom w:val="none" w:sz="0" w:space="0" w:color="auto"/>
        <w:right w:val="none" w:sz="0" w:space="0" w:color="auto"/>
      </w:divBdr>
    </w:div>
    <w:div w:id="1214384681">
      <w:bodyDiv w:val="1"/>
      <w:marLeft w:val="0"/>
      <w:marRight w:val="0"/>
      <w:marTop w:val="0"/>
      <w:marBottom w:val="0"/>
      <w:divBdr>
        <w:top w:val="none" w:sz="0" w:space="0" w:color="auto"/>
        <w:left w:val="none" w:sz="0" w:space="0" w:color="auto"/>
        <w:bottom w:val="none" w:sz="0" w:space="0" w:color="auto"/>
        <w:right w:val="none" w:sz="0" w:space="0" w:color="auto"/>
      </w:divBdr>
    </w:div>
    <w:div w:id="1214541354">
      <w:bodyDiv w:val="1"/>
      <w:marLeft w:val="0"/>
      <w:marRight w:val="0"/>
      <w:marTop w:val="0"/>
      <w:marBottom w:val="0"/>
      <w:divBdr>
        <w:top w:val="none" w:sz="0" w:space="0" w:color="auto"/>
        <w:left w:val="none" w:sz="0" w:space="0" w:color="auto"/>
        <w:bottom w:val="none" w:sz="0" w:space="0" w:color="auto"/>
        <w:right w:val="none" w:sz="0" w:space="0" w:color="auto"/>
      </w:divBdr>
    </w:div>
    <w:div w:id="1214578916">
      <w:bodyDiv w:val="1"/>
      <w:marLeft w:val="0"/>
      <w:marRight w:val="0"/>
      <w:marTop w:val="0"/>
      <w:marBottom w:val="0"/>
      <w:divBdr>
        <w:top w:val="none" w:sz="0" w:space="0" w:color="auto"/>
        <w:left w:val="none" w:sz="0" w:space="0" w:color="auto"/>
        <w:bottom w:val="none" w:sz="0" w:space="0" w:color="auto"/>
        <w:right w:val="none" w:sz="0" w:space="0" w:color="auto"/>
      </w:divBdr>
    </w:div>
    <w:div w:id="1214585187">
      <w:bodyDiv w:val="1"/>
      <w:marLeft w:val="0"/>
      <w:marRight w:val="0"/>
      <w:marTop w:val="0"/>
      <w:marBottom w:val="0"/>
      <w:divBdr>
        <w:top w:val="none" w:sz="0" w:space="0" w:color="auto"/>
        <w:left w:val="none" w:sz="0" w:space="0" w:color="auto"/>
        <w:bottom w:val="none" w:sz="0" w:space="0" w:color="auto"/>
        <w:right w:val="none" w:sz="0" w:space="0" w:color="auto"/>
      </w:divBdr>
    </w:div>
    <w:div w:id="1214659933">
      <w:bodyDiv w:val="1"/>
      <w:marLeft w:val="0"/>
      <w:marRight w:val="0"/>
      <w:marTop w:val="0"/>
      <w:marBottom w:val="0"/>
      <w:divBdr>
        <w:top w:val="none" w:sz="0" w:space="0" w:color="auto"/>
        <w:left w:val="none" w:sz="0" w:space="0" w:color="auto"/>
        <w:bottom w:val="none" w:sz="0" w:space="0" w:color="auto"/>
        <w:right w:val="none" w:sz="0" w:space="0" w:color="auto"/>
      </w:divBdr>
    </w:div>
    <w:div w:id="1214807831">
      <w:bodyDiv w:val="1"/>
      <w:marLeft w:val="0"/>
      <w:marRight w:val="0"/>
      <w:marTop w:val="0"/>
      <w:marBottom w:val="0"/>
      <w:divBdr>
        <w:top w:val="none" w:sz="0" w:space="0" w:color="auto"/>
        <w:left w:val="none" w:sz="0" w:space="0" w:color="auto"/>
        <w:bottom w:val="none" w:sz="0" w:space="0" w:color="auto"/>
        <w:right w:val="none" w:sz="0" w:space="0" w:color="auto"/>
      </w:divBdr>
    </w:div>
    <w:div w:id="1215120617">
      <w:bodyDiv w:val="1"/>
      <w:marLeft w:val="0"/>
      <w:marRight w:val="0"/>
      <w:marTop w:val="0"/>
      <w:marBottom w:val="0"/>
      <w:divBdr>
        <w:top w:val="none" w:sz="0" w:space="0" w:color="auto"/>
        <w:left w:val="none" w:sz="0" w:space="0" w:color="auto"/>
        <w:bottom w:val="none" w:sz="0" w:space="0" w:color="auto"/>
        <w:right w:val="none" w:sz="0" w:space="0" w:color="auto"/>
      </w:divBdr>
    </w:div>
    <w:div w:id="1216044374">
      <w:bodyDiv w:val="1"/>
      <w:marLeft w:val="0"/>
      <w:marRight w:val="0"/>
      <w:marTop w:val="0"/>
      <w:marBottom w:val="0"/>
      <w:divBdr>
        <w:top w:val="none" w:sz="0" w:space="0" w:color="auto"/>
        <w:left w:val="none" w:sz="0" w:space="0" w:color="auto"/>
        <w:bottom w:val="none" w:sz="0" w:space="0" w:color="auto"/>
        <w:right w:val="none" w:sz="0" w:space="0" w:color="auto"/>
      </w:divBdr>
    </w:div>
    <w:div w:id="1216089227">
      <w:bodyDiv w:val="1"/>
      <w:marLeft w:val="0"/>
      <w:marRight w:val="0"/>
      <w:marTop w:val="0"/>
      <w:marBottom w:val="0"/>
      <w:divBdr>
        <w:top w:val="none" w:sz="0" w:space="0" w:color="auto"/>
        <w:left w:val="none" w:sz="0" w:space="0" w:color="auto"/>
        <w:bottom w:val="none" w:sz="0" w:space="0" w:color="auto"/>
        <w:right w:val="none" w:sz="0" w:space="0" w:color="auto"/>
      </w:divBdr>
    </w:div>
    <w:div w:id="1216241372">
      <w:bodyDiv w:val="1"/>
      <w:marLeft w:val="0"/>
      <w:marRight w:val="0"/>
      <w:marTop w:val="0"/>
      <w:marBottom w:val="0"/>
      <w:divBdr>
        <w:top w:val="none" w:sz="0" w:space="0" w:color="auto"/>
        <w:left w:val="none" w:sz="0" w:space="0" w:color="auto"/>
        <w:bottom w:val="none" w:sz="0" w:space="0" w:color="auto"/>
        <w:right w:val="none" w:sz="0" w:space="0" w:color="auto"/>
      </w:divBdr>
    </w:div>
    <w:div w:id="1216311351">
      <w:bodyDiv w:val="1"/>
      <w:marLeft w:val="0"/>
      <w:marRight w:val="0"/>
      <w:marTop w:val="0"/>
      <w:marBottom w:val="0"/>
      <w:divBdr>
        <w:top w:val="none" w:sz="0" w:space="0" w:color="auto"/>
        <w:left w:val="none" w:sz="0" w:space="0" w:color="auto"/>
        <w:bottom w:val="none" w:sz="0" w:space="0" w:color="auto"/>
        <w:right w:val="none" w:sz="0" w:space="0" w:color="auto"/>
      </w:divBdr>
    </w:div>
    <w:div w:id="1216356717">
      <w:bodyDiv w:val="1"/>
      <w:marLeft w:val="0"/>
      <w:marRight w:val="0"/>
      <w:marTop w:val="0"/>
      <w:marBottom w:val="0"/>
      <w:divBdr>
        <w:top w:val="none" w:sz="0" w:space="0" w:color="auto"/>
        <w:left w:val="none" w:sz="0" w:space="0" w:color="auto"/>
        <w:bottom w:val="none" w:sz="0" w:space="0" w:color="auto"/>
        <w:right w:val="none" w:sz="0" w:space="0" w:color="auto"/>
      </w:divBdr>
    </w:div>
    <w:div w:id="1216551386">
      <w:bodyDiv w:val="1"/>
      <w:marLeft w:val="0"/>
      <w:marRight w:val="0"/>
      <w:marTop w:val="0"/>
      <w:marBottom w:val="0"/>
      <w:divBdr>
        <w:top w:val="none" w:sz="0" w:space="0" w:color="auto"/>
        <w:left w:val="none" w:sz="0" w:space="0" w:color="auto"/>
        <w:bottom w:val="none" w:sz="0" w:space="0" w:color="auto"/>
        <w:right w:val="none" w:sz="0" w:space="0" w:color="auto"/>
      </w:divBdr>
      <w:divsChild>
        <w:div w:id="1412459330">
          <w:marLeft w:val="0"/>
          <w:marRight w:val="0"/>
          <w:marTop w:val="0"/>
          <w:marBottom w:val="0"/>
          <w:divBdr>
            <w:top w:val="none" w:sz="0" w:space="0" w:color="auto"/>
            <w:left w:val="none" w:sz="0" w:space="0" w:color="auto"/>
            <w:bottom w:val="none" w:sz="0" w:space="0" w:color="auto"/>
            <w:right w:val="none" w:sz="0" w:space="0" w:color="auto"/>
          </w:divBdr>
        </w:div>
        <w:div w:id="1147550747">
          <w:marLeft w:val="0"/>
          <w:marRight w:val="0"/>
          <w:marTop w:val="0"/>
          <w:marBottom w:val="0"/>
          <w:divBdr>
            <w:top w:val="none" w:sz="0" w:space="0" w:color="auto"/>
            <w:left w:val="none" w:sz="0" w:space="0" w:color="auto"/>
            <w:bottom w:val="none" w:sz="0" w:space="0" w:color="auto"/>
            <w:right w:val="none" w:sz="0" w:space="0" w:color="auto"/>
          </w:divBdr>
        </w:div>
        <w:div w:id="131601158">
          <w:marLeft w:val="0"/>
          <w:marRight w:val="0"/>
          <w:marTop w:val="0"/>
          <w:marBottom w:val="0"/>
          <w:divBdr>
            <w:top w:val="none" w:sz="0" w:space="0" w:color="auto"/>
            <w:left w:val="none" w:sz="0" w:space="0" w:color="auto"/>
            <w:bottom w:val="none" w:sz="0" w:space="0" w:color="auto"/>
            <w:right w:val="none" w:sz="0" w:space="0" w:color="auto"/>
          </w:divBdr>
        </w:div>
        <w:div w:id="12192362">
          <w:marLeft w:val="0"/>
          <w:marRight w:val="0"/>
          <w:marTop w:val="0"/>
          <w:marBottom w:val="0"/>
          <w:divBdr>
            <w:top w:val="none" w:sz="0" w:space="0" w:color="auto"/>
            <w:left w:val="none" w:sz="0" w:space="0" w:color="auto"/>
            <w:bottom w:val="none" w:sz="0" w:space="0" w:color="auto"/>
            <w:right w:val="none" w:sz="0" w:space="0" w:color="auto"/>
          </w:divBdr>
        </w:div>
        <w:div w:id="110171109">
          <w:marLeft w:val="0"/>
          <w:marRight w:val="0"/>
          <w:marTop w:val="0"/>
          <w:marBottom w:val="0"/>
          <w:divBdr>
            <w:top w:val="none" w:sz="0" w:space="0" w:color="auto"/>
            <w:left w:val="none" w:sz="0" w:space="0" w:color="auto"/>
            <w:bottom w:val="none" w:sz="0" w:space="0" w:color="auto"/>
            <w:right w:val="none" w:sz="0" w:space="0" w:color="auto"/>
          </w:divBdr>
        </w:div>
        <w:div w:id="672488679">
          <w:marLeft w:val="0"/>
          <w:marRight w:val="0"/>
          <w:marTop w:val="0"/>
          <w:marBottom w:val="0"/>
          <w:divBdr>
            <w:top w:val="none" w:sz="0" w:space="0" w:color="auto"/>
            <w:left w:val="none" w:sz="0" w:space="0" w:color="auto"/>
            <w:bottom w:val="none" w:sz="0" w:space="0" w:color="auto"/>
            <w:right w:val="none" w:sz="0" w:space="0" w:color="auto"/>
          </w:divBdr>
        </w:div>
        <w:div w:id="1833254475">
          <w:marLeft w:val="0"/>
          <w:marRight w:val="0"/>
          <w:marTop w:val="0"/>
          <w:marBottom w:val="0"/>
          <w:divBdr>
            <w:top w:val="none" w:sz="0" w:space="0" w:color="auto"/>
            <w:left w:val="none" w:sz="0" w:space="0" w:color="auto"/>
            <w:bottom w:val="none" w:sz="0" w:space="0" w:color="auto"/>
            <w:right w:val="none" w:sz="0" w:space="0" w:color="auto"/>
          </w:divBdr>
        </w:div>
        <w:div w:id="569467754">
          <w:marLeft w:val="0"/>
          <w:marRight w:val="0"/>
          <w:marTop w:val="0"/>
          <w:marBottom w:val="0"/>
          <w:divBdr>
            <w:top w:val="none" w:sz="0" w:space="0" w:color="auto"/>
            <w:left w:val="none" w:sz="0" w:space="0" w:color="auto"/>
            <w:bottom w:val="none" w:sz="0" w:space="0" w:color="auto"/>
            <w:right w:val="none" w:sz="0" w:space="0" w:color="auto"/>
          </w:divBdr>
        </w:div>
        <w:div w:id="163323183">
          <w:marLeft w:val="0"/>
          <w:marRight w:val="0"/>
          <w:marTop w:val="0"/>
          <w:marBottom w:val="0"/>
          <w:divBdr>
            <w:top w:val="none" w:sz="0" w:space="0" w:color="auto"/>
            <w:left w:val="none" w:sz="0" w:space="0" w:color="auto"/>
            <w:bottom w:val="none" w:sz="0" w:space="0" w:color="auto"/>
            <w:right w:val="none" w:sz="0" w:space="0" w:color="auto"/>
          </w:divBdr>
        </w:div>
        <w:div w:id="406002833">
          <w:marLeft w:val="0"/>
          <w:marRight w:val="0"/>
          <w:marTop w:val="0"/>
          <w:marBottom w:val="0"/>
          <w:divBdr>
            <w:top w:val="none" w:sz="0" w:space="0" w:color="auto"/>
            <w:left w:val="none" w:sz="0" w:space="0" w:color="auto"/>
            <w:bottom w:val="none" w:sz="0" w:space="0" w:color="auto"/>
            <w:right w:val="none" w:sz="0" w:space="0" w:color="auto"/>
          </w:divBdr>
        </w:div>
        <w:div w:id="788663687">
          <w:marLeft w:val="0"/>
          <w:marRight w:val="0"/>
          <w:marTop w:val="0"/>
          <w:marBottom w:val="0"/>
          <w:divBdr>
            <w:top w:val="none" w:sz="0" w:space="0" w:color="auto"/>
            <w:left w:val="none" w:sz="0" w:space="0" w:color="auto"/>
            <w:bottom w:val="none" w:sz="0" w:space="0" w:color="auto"/>
            <w:right w:val="none" w:sz="0" w:space="0" w:color="auto"/>
          </w:divBdr>
        </w:div>
        <w:div w:id="1220434992">
          <w:marLeft w:val="0"/>
          <w:marRight w:val="0"/>
          <w:marTop w:val="0"/>
          <w:marBottom w:val="0"/>
          <w:divBdr>
            <w:top w:val="none" w:sz="0" w:space="0" w:color="auto"/>
            <w:left w:val="none" w:sz="0" w:space="0" w:color="auto"/>
            <w:bottom w:val="none" w:sz="0" w:space="0" w:color="auto"/>
            <w:right w:val="none" w:sz="0" w:space="0" w:color="auto"/>
          </w:divBdr>
        </w:div>
        <w:div w:id="1051732572">
          <w:marLeft w:val="0"/>
          <w:marRight w:val="0"/>
          <w:marTop w:val="0"/>
          <w:marBottom w:val="0"/>
          <w:divBdr>
            <w:top w:val="none" w:sz="0" w:space="0" w:color="auto"/>
            <w:left w:val="none" w:sz="0" w:space="0" w:color="auto"/>
            <w:bottom w:val="none" w:sz="0" w:space="0" w:color="auto"/>
            <w:right w:val="none" w:sz="0" w:space="0" w:color="auto"/>
          </w:divBdr>
        </w:div>
        <w:div w:id="52969052">
          <w:marLeft w:val="0"/>
          <w:marRight w:val="0"/>
          <w:marTop w:val="0"/>
          <w:marBottom w:val="0"/>
          <w:divBdr>
            <w:top w:val="none" w:sz="0" w:space="0" w:color="auto"/>
            <w:left w:val="none" w:sz="0" w:space="0" w:color="auto"/>
            <w:bottom w:val="none" w:sz="0" w:space="0" w:color="auto"/>
            <w:right w:val="none" w:sz="0" w:space="0" w:color="auto"/>
          </w:divBdr>
        </w:div>
        <w:div w:id="1216548565">
          <w:marLeft w:val="0"/>
          <w:marRight w:val="0"/>
          <w:marTop w:val="0"/>
          <w:marBottom w:val="0"/>
          <w:divBdr>
            <w:top w:val="none" w:sz="0" w:space="0" w:color="auto"/>
            <w:left w:val="none" w:sz="0" w:space="0" w:color="auto"/>
            <w:bottom w:val="none" w:sz="0" w:space="0" w:color="auto"/>
            <w:right w:val="none" w:sz="0" w:space="0" w:color="auto"/>
          </w:divBdr>
        </w:div>
        <w:div w:id="90128806">
          <w:marLeft w:val="0"/>
          <w:marRight w:val="0"/>
          <w:marTop w:val="0"/>
          <w:marBottom w:val="0"/>
          <w:divBdr>
            <w:top w:val="none" w:sz="0" w:space="0" w:color="auto"/>
            <w:left w:val="none" w:sz="0" w:space="0" w:color="auto"/>
            <w:bottom w:val="none" w:sz="0" w:space="0" w:color="auto"/>
            <w:right w:val="none" w:sz="0" w:space="0" w:color="auto"/>
          </w:divBdr>
        </w:div>
        <w:div w:id="1578594155">
          <w:marLeft w:val="0"/>
          <w:marRight w:val="0"/>
          <w:marTop w:val="0"/>
          <w:marBottom w:val="0"/>
          <w:divBdr>
            <w:top w:val="none" w:sz="0" w:space="0" w:color="auto"/>
            <w:left w:val="none" w:sz="0" w:space="0" w:color="auto"/>
            <w:bottom w:val="none" w:sz="0" w:space="0" w:color="auto"/>
            <w:right w:val="none" w:sz="0" w:space="0" w:color="auto"/>
          </w:divBdr>
        </w:div>
        <w:div w:id="116917517">
          <w:marLeft w:val="0"/>
          <w:marRight w:val="0"/>
          <w:marTop w:val="0"/>
          <w:marBottom w:val="0"/>
          <w:divBdr>
            <w:top w:val="none" w:sz="0" w:space="0" w:color="auto"/>
            <w:left w:val="none" w:sz="0" w:space="0" w:color="auto"/>
            <w:bottom w:val="none" w:sz="0" w:space="0" w:color="auto"/>
            <w:right w:val="none" w:sz="0" w:space="0" w:color="auto"/>
          </w:divBdr>
        </w:div>
        <w:div w:id="1039432210">
          <w:marLeft w:val="0"/>
          <w:marRight w:val="0"/>
          <w:marTop w:val="0"/>
          <w:marBottom w:val="0"/>
          <w:divBdr>
            <w:top w:val="none" w:sz="0" w:space="0" w:color="auto"/>
            <w:left w:val="none" w:sz="0" w:space="0" w:color="auto"/>
            <w:bottom w:val="none" w:sz="0" w:space="0" w:color="auto"/>
            <w:right w:val="none" w:sz="0" w:space="0" w:color="auto"/>
          </w:divBdr>
        </w:div>
        <w:div w:id="458382072">
          <w:marLeft w:val="0"/>
          <w:marRight w:val="0"/>
          <w:marTop w:val="0"/>
          <w:marBottom w:val="0"/>
          <w:divBdr>
            <w:top w:val="none" w:sz="0" w:space="0" w:color="auto"/>
            <w:left w:val="none" w:sz="0" w:space="0" w:color="auto"/>
            <w:bottom w:val="none" w:sz="0" w:space="0" w:color="auto"/>
            <w:right w:val="none" w:sz="0" w:space="0" w:color="auto"/>
          </w:divBdr>
        </w:div>
        <w:div w:id="1657567083">
          <w:marLeft w:val="0"/>
          <w:marRight w:val="0"/>
          <w:marTop w:val="0"/>
          <w:marBottom w:val="0"/>
          <w:divBdr>
            <w:top w:val="none" w:sz="0" w:space="0" w:color="auto"/>
            <w:left w:val="none" w:sz="0" w:space="0" w:color="auto"/>
            <w:bottom w:val="none" w:sz="0" w:space="0" w:color="auto"/>
            <w:right w:val="none" w:sz="0" w:space="0" w:color="auto"/>
          </w:divBdr>
        </w:div>
        <w:div w:id="663316675">
          <w:marLeft w:val="0"/>
          <w:marRight w:val="0"/>
          <w:marTop w:val="0"/>
          <w:marBottom w:val="0"/>
          <w:divBdr>
            <w:top w:val="none" w:sz="0" w:space="0" w:color="auto"/>
            <w:left w:val="none" w:sz="0" w:space="0" w:color="auto"/>
            <w:bottom w:val="none" w:sz="0" w:space="0" w:color="auto"/>
            <w:right w:val="none" w:sz="0" w:space="0" w:color="auto"/>
          </w:divBdr>
        </w:div>
        <w:div w:id="2129275760">
          <w:marLeft w:val="0"/>
          <w:marRight w:val="0"/>
          <w:marTop w:val="0"/>
          <w:marBottom w:val="0"/>
          <w:divBdr>
            <w:top w:val="none" w:sz="0" w:space="0" w:color="auto"/>
            <w:left w:val="none" w:sz="0" w:space="0" w:color="auto"/>
            <w:bottom w:val="none" w:sz="0" w:space="0" w:color="auto"/>
            <w:right w:val="none" w:sz="0" w:space="0" w:color="auto"/>
          </w:divBdr>
        </w:div>
        <w:div w:id="1591280091">
          <w:marLeft w:val="0"/>
          <w:marRight w:val="0"/>
          <w:marTop w:val="0"/>
          <w:marBottom w:val="0"/>
          <w:divBdr>
            <w:top w:val="none" w:sz="0" w:space="0" w:color="auto"/>
            <w:left w:val="none" w:sz="0" w:space="0" w:color="auto"/>
            <w:bottom w:val="none" w:sz="0" w:space="0" w:color="auto"/>
            <w:right w:val="none" w:sz="0" w:space="0" w:color="auto"/>
          </w:divBdr>
        </w:div>
        <w:div w:id="2075201794">
          <w:marLeft w:val="0"/>
          <w:marRight w:val="0"/>
          <w:marTop w:val="0"/>
          <w:marBottom w:val="0"/>
          <w:divBdr>
            <w:top w:val="none" w:sz="0" w:space="0" w:color="auto"/>
            <w:left w:val="none" w:sz="0" w:space="0" w:color="auto"/>
            <w:bottom w:val="none" w:sz="0" w:space="0" w:color="auto"/>
            <w:right w:val="none" w:sz="0" w:space="0" w:color="auto"/>
          </w:divBdr>
        </w:div>
        <w:div w:id="1947224810">
          <w:marLeft w:val="0"/>
          <w:marRight w:val="0"/>
          <w:marTop w:val="0"/>
          <w:marBottom w:val="0"/>
          <w:divBdr>
            <w:top w:val="none" w:sz="0" w:space="0" w:color="auto"/>
            <w:left w:val="none" w:sz="0" w:space="0" w:color="auto"/>
            <w:bottom w:val="none" w:sz="0" w:space="0" w:color="auto"/>
            <w:right w:val="none" w:sz="0" w:space="0" w:color="auto"/>
          </w:divBdr>
        </w:div>
        <w:div w:id="1683896952">
          <w:marLeft w:val="0"/>
          <w:marRight w:val="0"/>
          <w:marTop w:val="0"/>
          <w:marBottom w:val="0"/>
          <w:divBdr>
            <w:top w:val="none" w:sz="0" w:space="0" w:color="auto"/>
            <w:left w:val="none" w:sz="0" w:space="0" w:color="auto"/>
            <w:bottom w:val="none" w:sz="0" w:space="0" w:color="auto"/>
            <w:right w:val="none" w:sz="0" w:space="0" w:color="auto"/>
          </w:divBdr>
        </w:div>
        <w:div w:id="1832913885">
          <w:marLeft w:val="0"/>
          <w:marRight w:val="0"/>
          <w:marTop w:val="0"/>
          <w:marBottom w:val="0"/>
          <w:divBdr>
            <w:top w:val="none" w:sz="0" w:space="0" w:color="auto"/>
            <w:left w:val="none" w:sz="0" w:space="0" w:color="auto"/>
            <w:bottom w:val="none" w:sz="0" w:space="0" w:color="auto"/>
            <w:right w:val="none" w:sz="0" w:space="0" w:color="auto"/>
          </w:divBdr>
        </w:div>
        <w:div w:id="1202135341">
          <w:marLeft w:val="0"/>
          <w:marRight w:val="0"/>
          <w:marTop w:val="0"/>
          <w:marBottom w:val="0"/>
          <w:divBdr>
            <w:top w:val="none" w:sz="0" w:space="0" w:color="auto"/>
            <w:left w:val="none" w:sz="0" w:space="0" w:color="auto"/>
            <w:bottom w:val="none" w:sz="0" w:space="0" w:color="auto"/>
            <w:right w:val="none" w:sz="0" w:space="0" w:color="auto"/>
          </w:divBdr>
        </w:div>
        <w:div w:id="1165828641">
          <w:marLeft w:val="0"/>
          <w:marRight w:val="0"/>
          <w:marTop w:val="0"/>
          <w:marBottom w:val="0"/>
          <w:divBdr>
            <w:top w:val="none" w:sz="0" w:space="0" w:color="auto"/>
            <w:left w:val="none" w:sz="0" w:space="0" w:color="auto"/>
            <w:bottom w:val="none" w:sz="0" w:space="0" w:color="auto"/>
            <w:right w:val="none" w:sz="0" w:space="0" w:color="auto"/>
          </w:divBdr>
        </w:div>
        <w:div w:id="1900551865">
          <w:marLeft w:val="0"/>
          <w:marRight w:val="0"/>
          <w:marTop w:val="0"/>
          <w:marBottom w:val="0"/>
          <w:divBdr>
            <w:top w:val="none" w:sz="0" w:space="0" w:color="auto"/>
            <w:left w:val="none" w:sz="0" w:space="0" w:color="auto"/>
            <w:bottom w:val="none" w:sz="0" w:space="0" w:color="auto"/>
            <w:right w:val="none" w:sz="0" w:space="0" w:color="auto"/>
          </w:divBdr>
        </w:div>
        <w:div w:id="976568272">
          <w:marLeft w:val="0"/>
          <w:marRight w:val="0"/>
          <w:marTop w:val="0"/>
          <w:marBottom w:val="0"/>
          <w:divBdr>
            <w:top w:val="none" w:sz="0" w:space="0" w:color="auto"/>
            <w:left w:val="none" w:sz="0" w:space="0" w:color="auto"/>
            <w:bottom w:val="none" w:sz="0" w:space="0" w:color="auto"/>
            <w:right w:val="none" w:sz="0" w:space="0" w:color="auto"/>
          </w:divBdr>
        </w:div>
        <w:div w:id="1003240731">
          <w:marLeft w:val="0"/>
          <w:marRight w:val="0"/>
          <w:marTop w:val="0"/>
          <w:marBottom w:val="0"/>
          <w:divBdr>
            <w:top w:val="none" w:sz="0" w:space="0" w:color="auto"/>
            <w:left w:val="none" w:sz="0" w:space="0" w:color="auto"/>
            <w:bottom w:val="none" w:sz="0" w:space="0" w:color="auto"/>
            <w:right w:val="none" w:sz="0" w:space="0" w:color="auto"/>
          </w:divBdr>
        </w:div>
        <w:div w:id="2038042729">
          <w:marLeft w:val="0"/>
          <w:marRight w:val="0"/>
          <w:marTop w:val="0"/>
          <w:marBottom w:val="0"/>
          <w:divBdr>
            <w:top w:val="none" w:sz="0" w:space="0" w:color="auto"/>
            <w:left w:val="none" w:sz="0" w:space="0" w:color="auto"/>
            <w:bottom w:val="none" w:sz="0" w:space="0" w:color="auto"/>
            <w:right w:val="none" w:sz="0" w:space="0" w:color="auto"/>
          </w:divBdr>
        </w:div>
        <w:div w:id="1425953252">
          <w:marLeft w:val="0"/>
          <w:marRight w:val="0"/>
          <w:marTop w:val="0"/>
          <w:marBottom w:val="0"/>
          <w:divBdr>
            <w:top w:val="none" w:sz="0" w:space="0" w:color="auto"/>
            <w:left w:val="none" w:sz="0" w:space="0" w:color="auto"/>
            <w:bottom w:val="none" w:sz="0" w:space="0" w:color="auto"/>
            <w:right w:val="none" w:sz="0" w:space="0" w:color="auto"/>
          </w:divBdr>
        </w:div>
        <w:div w:id="300038032">
          <w:marLeft w:val="0"/>
          <w:marRight w:val="0"/>
          <w:marTop w:val="0"/>
          <w:marBottom w:val="0"/>
          <w:divBdr>
            <w:top w:val="none" w:sz="0" w:space="0" w:color="auto"/>
            <w:left w:val="none" w:sz="0" w:space="0" w:color="auto"/>
            <w:bottom w:val="none" w:sz="0" w:space="0" w:color="auto"/>
            <w:right w:val="none" w:sz="0" w:space="0" w:color="auto"/>
          </w:divBdr>
        </w:div>
        <w:div w:id="1565946400">
          <w:marLeft w:val="0"/>
          <w:marRight w:val="0"/>
          <w:marTop w:val="0"/>
          <w:marBottom w:val="0"/>
          <w:divBdr>
            <w:top w:val="none" w:sz="0" w:space="0" w:color="auto"/>
            <w:left w:val="none" w:sz="0" w:space="0" w:color="auto"/>
            <w:bottom w:val="none" w:sz="0" w:space="0" w:color="auto"/>
            <w:right w:val="none" w:sz="0" w:space="0" w:color="auto"/>
          </w:divBdr>
        </w:div>
        <w:div w:id="1530755114">
          <w:marLeft w:val="0"/>
          <w:marRight w:val="0"/>
          <w:marTop w:val="0"/>
          <w:marBottom w:val="0"/>
          <w:divBdr>
            <w:top w:val="none" w:sz="0" w:space="0" w:color="auto"/>
            <w:left w:val="none" w:sz="0" w:space="0" w:color="auto"/>
            <w:bottom w:val="none" w:sz="0" w:space="0" w:color="auto"/>
            <w:right w:val="none" w:sz="0" w:space="0" w:color="auto"/>
          </w:divBdr>
        </w:div>
        <w:div w:id="1971285390">
          <w:marLeft w:val="0"/>
          <w:marRight w:val="0"/>
          <w:marTop w:val="0"/>
          <w:marBottom w:val="0"/>
          <w:divBdr>
            <w:top w:val="none" w:sz="0" w:space="0" w:color="auto"/>
            <w:left w:val="none" w:sz="0" w:space="0" w:color="auto"/>
            <w:bottom w:val="none" w:sz="0" w:space="0" w:color="auto"/>
            <w:right w:val="none" w:sz="0" w:space="0" w:color="auto"/>
          </w:divBdr>
        </w:div>
        <w:div w:id="362285840">
          <w:marLeft w:val="0"/>
          <w:marRight w:val="0"/>
          <w:marTop w:val="0"/>
          <w:marBottom w:val="0"/>
          <w:divBdr>
            <w:top w:val="none" w:sz="0" w:space="0" w:color="auto"/>
            <w:left w:val="none" w:sz="0" w:space="0" w:color="auto"/>
            <w:bottom w:val="none" w:sz="0" w:space="0" w:color="auto"/>
            <w:right w:val="none" w:sz="0" w:space="0" w:color="auto"/>
          </w:divBdr>
        </w:div>
        <w:div w:id="1396508322">
          <w:marLeft w:val="0"/>
          <w:marRight w:val="0"/>
          <w:marTop w:val="0"/>
          <w:marBottom w:val="0"/>
          <w:divBdr>
            <w:top w:val="none" w:sz="0" w:space="0" w:color="auto"/>
            <w:left w:val="none" w:sz="0" w:space="0" w:color="auto"/>
            <w:bottom w:val="none" w:sz="0" w:space="0" w:color="auto"/>
            <w:right w:val="none" w:sz="0" w:space="0" w:color="auto"/>
          </w:divBdr>
        </w:div>
        <w:div w:id="708997403">
          <w:marLeft w:val="0"/>
          <w:marRight w:val="0"/>
          <w:marTop w:val="0"/>
          <w:marBottom w:val="0"/>
          <w:divBdr>
            <w:top w:val="none" w:sz="0" w:space="0" w:color="auto"/>
            <w:left w:val="none" w:sz="0" w:space="0" w:color="auto"/>
            <w:bottom w:val="none" w:sz="0" w:space="0" w:color="auto"/>
            <w:right w:val="none" w:sz="0" w:space="0" w:color="auto"/>
          </w:divBdr>
        </w:div>
        <w:div w:id="323317994">
          <w:marLeft w:val="0"/>
          <w:marRight w:val="0"/>
          <w:marTop w:val="0"/>
          <w:marBottom w:val="0"/>
          <w:divBdr>
            <w:top w:val="none" w:sz="0" w:space="0" w:color="auto"/>
            <w:left w:val="none" w:sz="0" w:space="0" w:color="auto"/>
            <w:bottom w:val="none" w:sz="0" w:space="0" w:color="auto"/>
            <w:right w:val="none" w:sz="0" w:space="0" w:color="auto"/>
          </w:divBdr>
        </w:div>
        <w:div w:id="1868106512">
          <w:marLeft w:val="0"/>
          <w:marRight w:val="0"/>
          <w:marTop w:val="0"/>
          <w:marBottom w:val="0"/>
          <w:divBdr>
            <w:top w:val="none" w:sz="0" w:space="0" w:color="auto"/>
            <w:left w:val="none" w:sz="0" w:space="0" w:color="auto"/>
            <w:bottom w:val="none" w:sz="0" w:space="0" w:color="auto"/>
            <w:right w:val="none" w:sz="0" w:space="0" w:color="auto"/>
          </w:divBdr>
        </w:div>
        <w:div w:id="259067777">
          <w:marLeft w:val="0"/>
          <w:marRight w:val="0"/>
          <w:marTop w:val="0"/>
          <w:marBottom w:val="0"/>
          <w:divBdr>
            <w:top w:val="none" w:sz="0" w:space="0" w:color="auto"/>
            <w:left w:val="none" w:sz="0" w:space="0" w:color="auto"/>
            <w:bottom w:val="none" w:sz="0" w:space="0" w:color="auto"/>
            <w:right w:val="none" w:sz="0" w:space="0" w:color="auto"/>
          </w:divBdr>
        </w:div>
        <w:div w:id="474876101">
          <w:marLeft w:val="0"/>
          <w:marRight w:val="0"/>
          <w:marTop w:val="0"/>
          <w:marBottom w:val="0"/>
          <w:divBdr>
            <w:top w:val="none" w:sz="0" w:space="0" w:color="auto"/>
            <w:left w:val="none" w:sz="0" w:space="0" w:color="auto"/>
            <w:bottom w:val="none" w:sz="0" w:space="0" w:color="auto"/>
            <w:right w:val="none" w:sz="0" w:space="0" w:color="auto"/>
          </w:divBdr>
        </w:div>
        <w:div w:id="762190831">
          <w:marLeft w:val="0"/>
          <w:marRight w:val="0"/>
          <w:marTop w:val="0"/>
          <w:marBottom w:val="0"/>
          <w:divBdr>
            <w:top w:val="none" w:sz="0" w:space="0" w:color="auto"/>
            <w:left w:val="none" w:sz="0" w:space="0" w:color="auto"/>
            <w:bottom w:val="none" w:sz="0" w:space="0" w:color="auto"/>
            <w:right w:val="none" w:sz="0" w:space="0" w:color="auto"/>
          </w:divBdr>
        </w:div>
        <w:div w:id="1371568668">
          <w:marLeft w:val="0"/>
          <w:marRight w:val="0"/>
          <w:marTop w:val="0"/>
          <w:marBottom w:val="0"/>
          <w:divBdr>
            <w:top w:val="none" w:sz="0" w:space="0" w:color="auto"/>
            <w:left w:val="none" w:sz="0" w:space="0" w:color="auto"/>
            <w:bottom w:val="none" w:sz="0" w:space="0" w:color="auto"/>
            <w:right w:val="none" w:sz="0" w:space="0" w:color="auto"/>
          </w:divBdr>
        </w:div>
        <w:div w:id="321469625">
          <w:marLeft w:val="0"/>
          <w:marRight w:val="0"/>
          <w:marTop w:val="0"/>
          <w:marBottom w:val="0"/>
          <w:divBdr>
            <w:top w:val="none" w:sz="0" w:space="0" w:color="auto"/>
            <w:left w:val="none" w:sz="0" w:space="0" w:color="auto"/>
            <w:bottom w:val="none" w:sz="0" w:space="0" w:color="auto"/>
            <w:right w:val="none" w:sz="0" w:space="0" w:color="auto"/>
          </w:divBdr>
        </w:div>
        <w:div w:id="1660959132">
          <w:marLeft w:val="0"/>
          <w:marRight w:val="0"/>
          <w:marTop w:val="0"/>
          <w:marBottom w:val="0"/>
          <w:divBdr>
            <w:top w:val="none" w:sz="0" w:space="0" w:color="auto"/>
            <w:left w:val="none" w:sz="0" w:space="0" w:color="auto"/>
            <w:bottom w:val="none" w:sz="0" w:space="0" w:color="auto"/>
            <w:right w:val="none" w:sz="0" w:space="0" w:color="auto"/>
          </w:divBdr>
        </w:div>
        <w:div w:id="1013917230">
          <w:marLeft w:val="0"/>
          <w:marRight w:val="0"/>
          <w:marTop w:val="0"/>
          <w:marBottom w:val="0"/>
          <w:divBdr>
            <w:top w:val="none" w:sz="0" w:space="0" w:color="auto"/>
            <w:left w:val="none" w:sz="0" w:space="0" w:color="auto"/>
            <w:bottom w:val="none" w:sz="0" w:space="0" w:color="auto"/>
            <w:right w:val="none" w:sz="0" w:space="0" w:color="auto"/>
          </w:divBdr>
        </w:div>
        <w:div w:id="879559728">
          <w:marLeft w:val="0"/>
          <w:marRight w:val="0"/>
          <w:marTop w:val="0"/>
          <w:marBottom w:val="0"/>
          <w:divBdr>
            <w:top w:val="none" w:sz="0" w:space="0" w:color="auto"/>
            <w:left w:val="none" w:sz="0" w:space="0" w:color="auto"/>
            <w:bottom w:val="none" w:sz="0" w:space="0" w:color="auto"/>
            <w:right w:val="none" w:sz="0" w:space="0" w:color="auto"/>
          </w:divBdr>
        </w:div>
        <w:div w:id="275602400">
          <w:marLeft w:val="0"/>
          <w:marRight w:val="0"/>
          <w:marTop w:val="0"/>
          <w:marBottom w:val="0"/>
          <w:divBdr>
            <w:top w:val="none" w:sz="0" w:space="0" w:color="auto"/>
            <w:left w:val="none" w:sz="0" w:space="0" w:color="auto"/>
            <w:bottom w:val="none" w:sz="0" w:space="0" w:color="auto"/>
            <w:right w:val="none" w:sz="0" w:space="0" w:color="auto"/>
          </w:divBdr>
        </w:div>
        <w:div w:id="802230886">
          <w:marLeft w:val="0"/>
          <w:marRight w:val="0"/>
          <w:marTop w:val="0"/>
          <w:marBottom w:val="0"/>
          <w:divBdr>
            <w:top w:val="none" w:sz="0" w:space="0" w:color="auto"/>
            <w:left w:val="none" w:sz="0" w:space="0" w:color="auto"/>
            <w:bottom w:val="none" w:sz="0" w:space="0" w:color="auto"/>
            <w:right w:val="none" w:sz="0" w:space="0" w:color="auto"/>
          </w:divBdr>
        </w:div>
        <w:div w:id="107745732">
          <w:marLeft w:val="0"/>
          <w:marRight w:val="0"/>
          <w:marTop w:val="0"/>
          <w:marBottom w:val="0"/>
          <w:divBdr>
            <w:top w:val="none" w:sz="0" w:space="0" w:color="auto"/>
            <w:left w:val="none" w:sz="0" w:space="0" w:color="auto"/>
            <w:bottom w:val="none" w:sz="0" w:space="0" w:color="auto"/>
            <w:right w:val="none" w:sz="0" w:space="0" w:color="auto"/>
          </w:divBdr>
        </w:div>
        <w:div w:id="1424884099">
          <w:marLeft w:val="0"/>
          <w:marRight w:val="0"/>
          <w:marTop w:val="0"/>
          <w:marBottom w:val="0"/>
          <w:divBdr>
            <w:top w:val="none" w:sz="0" w:space="0" w:color="auto"/>
            <w:left w:val="none" w:sz="0" w:space="0" w:color="auto"/>
            <w:bottom w:val="none" w:sz="0" w:space="0" w:color="auto"/>
            <w:right w:val="none" w:sz="0" w:space="0" w:color="auto"/>
          </w:divBdr>
        </w:div>
        <w:div w:id="361519279">
          <w:marLeft w:val="0"/>
          <w:marRight w:val="0"/>
          <w:marTop w:val="0"/>
          <w:marBottom w:val="0"/>
          <w:divBdr>
            <w:top w:val="none" w:sz="0" w:space="0" w:color="auto"/>
            <w:left w:val="none" w:sz="0" w:space="0" w:color="auto"/>
            <w:bottom w:val="none" w:sz="0" w:space="0" w:color="auto"/>
            <w:right w:val="none" w:sz="0" w:space="0" w:color="auto"/>
          </w:divBdr>
        </w:div>
        <w:div w:id="50156656">
          <w:marLeft w:val="0"/>
          <w:marRight w:val="0"/>
          <w:marTop w:val="0"/>
          <w:marBottom w:val="0"/>
          <w:divBdr>
            <w:top w:val="none" w:sz="0" w:space="0" w:color="auto"/>
            <w:left w:val="none" w:sz="0" w:space="0" w:color="auto"/>
            <w:bottom w:val="none" w:sz="0" w:space="0" w:color="auto"/>
            <w:right w:val="none" w:sz="0" w:space="0" w:color="auto"/>
          </w:divBdr>
        </w:div>
        <w:div w:id="974800660">
          <w:marLeft w:val="0"/>
          <w:marRight w:val="0"/>
          <w:marTop w:val="0"/>
          <w:marBottom w:val="0"/>
          <w:divBdr>
            <w:top w:val="none" w:sz="0" w:space="0" w:color="auto"/>
            <w:left w:val="none" w:sz="0" w:space="0" w:color="auto"/>
            <w:bottom w:val="none" w:sz="0" w:space="0" w:color="auto"/>
            <w:right w:val="none" w:sz="0" w:space="0" w:color="auto"/>
          </w:divBdr>
        </w:div>
        <w:div w:id="820730945">
          <w:marLeft w:val="0"/>
          <w:marRight w:val="0"/>
          <w:marTop w:val="0"/>
          <w:marBottom w:val="0"/>
          <w:divBdr>
            <w:top w:val="none" w:sz="0" w:space="0" w:color="auto"/>
            <w:left w:val="none" w:sz="0" w:space="0" w:color="auto"/>
            <w:bottom w:val="none" w:sz="0" w:space="0" w:color="auto"/>
            <w:right w:val="none" w:sz="0" w:space="0" w:color="auto"/>
          </w:divBdr>
        </w:div>
        <w:div w:id="1149328648">
          <w:marLeft w:val="0"/>
          <w:marRight w:val="0"/>
          <w:marTop w:val="0"/>
          <w:marBottom w:val="0"/>
          <w:divBdr>
            <w:top w:val="none" w:sz="0" w:space="0" w:color="auto"/>
            <w:left w:val="none" w:sz="0" w:space="0" w:color="auto"/>
            <w:bottom w:val="none" w:sz="0" w:space="0" w:color="auto"/>
            <w:right w:val="none" w:sz="0" w:space="0" w:color="auto"/>
          </w:divBdr>
        </w:div>
        <w:div w:id="1345551833">
          <w:marLeft w:val="0"/>
          <w:marRight w:val="0"/>
          <w:marTop w:val="0"/>
          <w:marBottom w:val="0"/>
          <w:divBdr>
            <w:top w:val="none" w:sz="0" w:space="0" w:color="auto"/>
            <w:left w:val="none" w:sz="0" w:space="0" w:color="auto"/>
            <w:bottom w:val="none" w:sz="0" w:space="0" w:color="auto"/>
            <w:right w:val="none" w:sz="0" w:space="0" w:color="auto"/>
          </w:divBdr>
        </w:div>
        <w:div w:id="1981350330">
          <w:marLeft w:val="0"/>
          <w:marRight w:val="0"/>
          <w:marTop w:val="0"/>
          <w:marBottom w:val="0"/>
          <w:divBdr>
            <w:top w:val="none" w:sz="0" w:space="0" w:color="auto"/>
            <w:left w:val="none" w:sz="0" w:space="0" w:color="auto"/>
            <w:bottom w:val="none" w:sz="0" w:space="0" w:color="auto"/>
            <w:right w:val="none" w:sz="0" w:space="0" w:color="auto"/>
          </w:divBdr>
        </w:div>
        <w:div w:id="293407313">
          <w:marLeft w:val="0"/>
          <w:marRight w:val="0"/>
          <w:marTop w:val="0"/>
          <w:marBottom w:val="0"/>
          <w:divBdr>
            <w:top w:val="none" w:sz="0" w:space="0" w:color="auto"/>
            <w:left w:val="none" w:sz="0" w:space="0" w:color="auto"/>
            <w:bottom w:val="none" w:sz="0" w:space="0" w:color="auto"/>
            <w:right w:val="none" w:sz="0" w:space="0" w:color="auto"/>
          </w:divBdr>
        </w:div>
        <w:div w:id="653491384">
          <w:marLeft w:val="0"/>
          <w:marRight w:val="0"/>
          <w:marTop w:val="0"/>
          <w:marBottom w:val="0"/>
          <w:divBdr>
            <w:top w:val="none" w:sz="0" w:space="0" w:color="auto"/>
            <w:left w:val="none" w:sz="0" w:space="0" w:color="auto"/>
            <w:bottom w:val="none" w:sz="0" w:space="0" w:color="auto"/>
            <w:right w:val="none" w:sz="0" w:space="0" w:color="auto"/>
          </w:divBdr>
        </w:div>
        <w:div w:id="1385986693">
          <w:marLeft w:val="0"/>
          <w:marRight w:val="0"/>
          <w:marTop w:val="0"/>
          <w:marBottom w:val="0"/>
          <w:divBdr>
            <w:top w:val="none" w:sz="0" w:space="0" w:color="auto"/>
            <w:left w:val="none" w:sz="0" w:space="0" w:color="auto"/>
            <w:bottom w:val="none" w:sz="0" w:space="0" w:color="auto"/>
            <w:right w:val="none" w:sz="0" w:space="0" w:color="auto"/>
          </w:divBdr>
        </w:div>
        <w:div w:id="1776948844">
          <w:marLeft w:val="0"/>
          <w:marRight w:val="0"/>
          <w:marTop w:val="0"/>
          <w:marBottom w:val="0"/>
          <w:divBdr>
            <w:top w:val="none" w:sz="0" w:space="0" w:color="auto"/>
            <w:left w:val="none" w:sz="0" w:space="0" w:color="auto"/>
            <w:bottom w:val="none" w:sz="0" w:space="0" w:color="auto"/>
            <w:right w:val="none" w:sz="0" w:space="0" w:color="auto"/>
          </w:divBdr>
        </w:div>
        <w:div w:id="318772266">
          <w:marLeft w:val="0"/>
          <w:marRight w:val="0"/>
          <w:marTop w:val="0"/>
          <w:marBottom w:val="0"/>
          <w:divBdr>
            <w:top w:val="none" w:sz="0" w:space="0" w:color="auto"/>
            <w:left w:val="none" w:sz="0" w:space="0" w:color="auto"/>
            <w:bottom w:val="none" w:sz="0" w:space="0" w:color="auto"/>
            <w:right w:val="none" w:sz="0" w:space="0" w:color="auto"/>
          </w:divBdr>
        </w:div>
        <w:div w:id="1712264693">
          <w:marLeft w:val="0"/>
          <w:marRight w:val="0"/>
          <w:marTop w:val="0"/>
          <w:marBottom w:val="0"/>
          <w:divBdr>
            <w:top w:val="none" w:sz="0" w:space="0" w:color="auto"/>
            <w:left w:val="none" w:sz="0" w:space="0" w:color="auto"/>
            <w:bottom w:val="none" w:sz="0" w:space="0" w:color="auto"/>
            <w:right w:val="none" w:sz="0" w:space="0" w:color="auto"/>
          </w:divBdr>
        </w:div>
        <w:div w:id="1832526920">
          <w:marLeft w:val="0"/>
          <w:marRight w:val="0"/>
          <w:marTop w:val="0"/>
          <w:marBottom w:val="0"/>
          <w:divBdr>
            <w:top w:val="none" w:sz="0" w:space="0" w:color="auto"/>
            <w:left w:val="none" w:sz="0" w:space="0" w:color="auto"/>
            <w:bottom w:val="none" w:sz="0" w:space="0" w:color="auto"/>
            <w:right w:val="none" w:sz="0" w:space="0" w:color="auto"/>
          </w:divBdr>
        </w:div>
      </w:divsChild>
    </w:div>
    <w:div w:id="1216742186">
      <w:bodyDiv w:val="1"/>
      <w:marLeft w:val="0"/>
      <w:marRight w:val="0"/>
      <w:marTop w:val="0"/>
      <w:marBottom w:val="0"/>
      <w:divBdr>
        <w:top w:val="none" w:sz="0" w:space="0" w:color="auto"/>
        <w:left w:val="none" w:sz="0" w:space="0" w:color="auto"/>
        <w:bottom w:val="none" w:sz="0" w:space="0" w:color="auto"/>
        <w:right w:val="none" w:sz="0" w:space="0" w:color="auto"/>
      </w:divBdr>
    </w:div>
    <w:div w:id="1217088459">
      <w:bodyDiv w:val="1"/>
      <w:marLeft w:val="0"/>
      <w:marRight w:val="0"/>
      <w:marTop w:val="0"/>
      <w:marBottom w:val="0"/>
      <w:divBdr>
        <w:top w:val="none" w:sz="0" w:space="0" w:color="auto"/>
        <w:left w:val="none" w:sz="0" w:space="0" w:color="auto"/>
        <w:bottom w:val="none" w:sz="0" w:space="0" w:color="auto"/>
        <w:right w:val="none" w:sz="0" w:space="0" w:color="auto"/>
      </w:divBdr>
    </w:div>
    <w:div w:id="1217156565">
      <w:bodyDiv w:val="1"/>
      <w:marLeft w:val="0"/>
      <w:marRight w:val="0"/>
      <w:marTop w:val="0"/>
      <w:marBottom w:val="0"/>
      <w:divBdr>
        <w:top w:val="none" w:sz="0" w:space="0" w:color="auto"/>
        <w:left w:val="none" w:sz="0" w:space="0" w:color="auto"/>
        <w:bottom w:val="none" w:sz="0" w:space="0" w:color="auto"/>
        <w:right w:val="none" w:sz="0" w:space="0" w:color="auto"/>
      </w:divBdr>
    </w:div>
    <w:div w:id="1217162254">
      <w:bodyDiv w:val="1"/>
      <w:marLeft w:val="0"/>
      <w:marRight w:val="0"/>
      <w:marTop w:val="0"/>
      <w:marBottom w:val="0"/>
      <w:divBdr>
        <w:top w:val="none" w:sz="0" w:space="0" w:color="auto"/>
        <w:left w:val="none" w:sz="0" w:space="0" w:color="auto"/>
        <w:bottom w:val="none" w:sz="0" w:space="0" w:color="auto"/>
        <w:right w:val="none" w:sz="0" w:space="0" w:color="auto"/>
      </w:divBdr>
    </w:div>
    <w:div w:id="1217204811">
      <w:bodyDiv w:val="1"/>
      <w:marLeft w:val="0"/>
      <w:marRight w:val="0"/>
      <w:marTop w:val="0"/>
      <w:marBottom w:val="0"/>
      <w:divBdr>
        <w:top w:val="none" w:sz="0" w:space="0" w:color="auto"/>
        <w:left w:val="none" w:sz="0" w:space="0" w:color="auto"/>
        <w:bottom w:val="none" w:sz="0" w:space="0" w:color="auto"/>
        <w:right w:val="none" w:sz="0" w:space="0" w:color="auto"/>
      </w:divBdr>
    </w:div>
    <w:div w:id="1217274680">
      <w:bodyDiv w:val="1"/>
      <w:marLeft w:val="0"/>
      <w:marRight w:val="0"/>
      <w:marTop w:val="0"/>
      <w:marBottom w:val="0"/>
      <w:divBdr>
        <w:top w:val="none" w:sz="0" w:space="0" w:color="auto"/>
        <w:left w:val="none" w:sz="0" w:space="0" w:color="auto"/>
        <w:bottom w:val="none" w:sz="0" w:space="0" w:color="auto"/>
        <w:right w:val="none" w:sz="0" w:space="0" w:color="auto"/>
      </w:divBdr>
    </w:div>
    <w:div w:id="1217281478">
      <w:bodyDiv w:val="1"/>
      <w:marLeft w:val="0"/>
      <w:marRight w:val="0"/>
      <w:marTop w:val="0"/>
      <w:marBottom w:val="0"/>
      <w:divBdr>
        <w:top w:val="none" w:sz="0" w:space="0" w:color="auto"/>
        <w:left w:val="none" w:sz="0" w:space="0" w:color="auto"/>
        <w:bottom w:val="none" w:sz="0" w:space="0" w:color="auto"/>
        <w:right w:val="none" w:sz="0" w:space="0" w:color="auto"/>
      </w:divBdr>
    </w:div>
    <w:div w:id="1217544953">
      <w:bodyDiv w:val="1"/>
      <w:marLeft w:val="0"/>
      <w:marRight w:val="0"/>
      <w:marTop w:val="0"/>
      <w:marBottom w:val="0"/>
      <w:divBdr>
        <w:top w:val="none" w:sz="0" w:space="0" w:color="auto"/>
        <w:left w:val="none" w:sz="0" w:space="0" w:color="auto"/>
        <w:bottom w:val="none" w:sz="0" w:space="0" w:color="auto"/>
        <w:right w:val="none" w:sz="0" w:space="0" w:color="auto"/>
      </w:divBdr>
      <w:divsChild>
        <w:div w:id="1452089087">
          <w:marLeft w:val="0"/>
          <w:marRight w:val="0"/>
          <w:marTop w:val="0"/>
          <w:marBottom w:val="0"/>
          <w:divBdr>
            <w:top w:val="none" w:sz="0" w:space="0" w:color="auto"/>
            <w:left w:val="none" w:sz="0" w:space="0" w:color="auto"/>
            <w:bottom w:val="none" w:sz="0" w:space="0" w:color="auto"/>
            <w:right w:val="none" w:sz="0" w:space="0" w:color="auto"/>
          </w:divBdr>
        </w:div>
        <w:div w:id="969096126">
          <w:marLeft w:val="0"/>
          <w:marRight w:val="0"/>
          <w:marTop w:val="0"/>
          <w:marBottom w:val="0"/>
          <w:divBdr>
            <w:top w:val="none" w:sz="0" w:space="0" w:color="auto"/>
            <w:left w:val="none" w:sz="0" w:space="0" w:color="auto"/>
            <w:bottom w:val="none" w:sz="0" w:space="0" w:color="auto"/>
            <w:right w:val="none" w:sz="0" w:space="0" w:color="auto"/>
          </w:divBdr>
        </w:div>
        <w:div w:id="1453477670">
          <w:marLeft w:val="0"/>
          <w:marRight w:val="0"/>
          <w:marTop w:val="0"/>
          <w:marBottom w:val="0"/>
          <w:divBdr>
            <w:top w:val="none" w:sz="0" w:space="0" w:color="auto"/>
            <w:left w:val="none" w:sz="0" w:space="0" w:color="auto"/>
            <w:bottom w:val="none" w:sz="0" w:space="0" w:color="auto"/>
            <w:right w:val="none" w:sz="0" w:space="0" w:color="auto"/>
          </w:divBdr>
        </w:div>
        <w:div w:id="1481389808">
          <w:marLeft w:val="0"/>
          <w:marRight w:val="0"/>
          <w:marTop w:val="0"/>
          <w:marBottom w:val="0"/>
          <w:divBdr>
            <w:top w:val="none" w:sz="0" w:space="0" w:color="auto"/>
            <w:left w:val="none" w:sz="0" w:space="0" w:color="auto"/>
            <w:bottom w:val="none" w:sz="0" w:space="0" w:color="auto"/>
            <w:right w:val="none" w:sz="0" w:space="0" w:color="auto"/>
          </w:divBdr>
        </w:div>
        <w:div w:id="1224607760">
          <w:marLeft w:val="0"/>
          <w:marRight w:val="0"/>
          <w:marTop w:val="0"/>
          <w:marBottom w:val="0"/>
          <w:divBdr>
            <w:top w:val="none" w:sz="0" w:space="0" w:color="auto"/>
            <w:left w:val="none" w:sz="0" w:space="0" w:color="auto"/>
            <w:bottom w:val="none" w:sz="0" w:space="0" w:color="auto"/>
            <w:right w:val="none" w:sz="0" w:space="0" w:color="auto"/>
          </w:divBdr>
        </w:div>
        <w:div w:id="1383089785">
          <w:marLeft w:val="0"/>
          <w:marRight w:val="0"/>
          <w:marTop w:val="0"/>
          <w:marBottom w:val="0"/>
          <w:divBdr>
            <w:top w:val="none" w:sz="0" w:space="0" w:color="auto"/>
            <w:left w:val="none" w:sz="0" w:space="0" w:color="auto"/>
            <w:bottom w:val="none" w:sz="0" w:space="0" w:color="auto"/>
            <w:right w:val="none" w:sz="0" w:space="0" w:color="auto"/>
          </w:divBdr>
        </w:div>
        <w:div w:id="444738472">
          <w:marLeft w:val="0"/>
          <w:marRight w:val="0"/>
          <w:marTop w:val="0"/>
          <w:marBottom w:val="0"/>
          <w:divBdr>
            <w:top w:val="none" w:sz="0" w:space="0" w:color="auto"/>
            <w:left w:val="none" w:sz="0" w:space="0" w:color="auto"/>
            <w:bottom w:val="none" w:sz="0" w:space="0" w:color="auto"/>
            <w:right w:val="none" w:sz="0" w:space="0" w:color="auto"/>
          </w:divBdr>
        </w:div>
        <w:div w:id="221671893">
          <w:marLeft w:val="0"/>
          <w:marRight w:val="0"/>
          <w:marTop w:val="0"/>
          <w:marBottom w:val="0"/>
          <w:divBdr>
            <w:top w:val="none" w:sz="0" w:space="0" w:color="auto"/>
            <w:left w:val="none" w:sz="0" w:space="0" w:color="auto"/>
            <w:bottom w:val="none" w:sz="0" w:space="0" w:color="auto"/>
            <w:right w:val="none" w:sz="0" w:space="0" w:color="auto"/>
          </w:divBdr>
        </w:div>
        <w:div w:id="403378239">
          <w:marLeft w:val="0"/>
          <w:marRight w:val="0"/>
          <w:marTop w:val="0"/>
          <w:marBottom w:val="0"/>
          <w:divBdr>
            <w:top w:val="none" w:sz="0" w:space="0" w:color="auto"/>
            <w:left w:val="none" w:sz="0" w:space="0" w:color="auto"/>
            <w:bottom w:val="none" w:sz="0" w:space="0" w:color="auto"/>
            <w:right w:val="none" w:sz="0" w:space="0" w:color="auto"/>
          </w:divBdr>
        </w:div>
        <w:div w:id="1686709403">
          <w:marLeft w:val="0"/>
          <w:marRight w:val="0"/>
          <w:marTop w:val="0"/>
          <w:marBottom w:val="0"/>
          <w:divBdr>
            <w:top w:val="none" w:sz="0" w:space="0" w:color="auto"/>
            <w:left w:val="none" w:sz="0" w:space="0" w:color="auto"/>
            <w:bottom w:val="none" w:sz="0" w:space="0" w:color="auto"/>
            <w:right w:val="none" w:sz="0" w:space="0" w:color="auto"/>
          </w:divBdr>
        </w:div>
        <w:div w:id="295796482">
          <w:marLeft w:val="0"/>
          <w:marRight w:val="0"/>
          <w:marTop w:val="0"/>
          <w:marBottom w:val="0"/>
          <w:divBdr>
            <w:top w:val="none" w:sz="0" w:space="0" w:color="auto"/>
            <w:left w:val="none" w:sz="0" w:space="0" w:color="auto"/>
            <w:bottom w:val="none" w:sz="0" w:space="0" w:color="auto"/>
            <w:right w:val="none" w:sz="0" w:space="0" w:color="auto"/>
          </w:divBdr>
        </w:div>
        <w:div w:id="1440562094">
          <w:marLeft w:val="0"/>
          <w:marRight w:val="0"/>
          <w:marTop w:val="0"/>
          <w:marBottom w:val="0"/>
          <w:divBdr>
            <w:top w:val="none" w:sz="0" w:space="0" w:color="auto"/>
            <w:left w:val="none" w:sz="0" w:space="0" w:color="auto"/>
            <w:bottom w:val="none" w:sz="0" w:space="0" w:color="auto"/>
            <w:right w:val="none" w:sz="0" w:space="0" w:color="auto"/>
          </w:divBdr>
        </w:div>
        <w:div w:id="388457222">
          <w:marLeft w:val="0"/>
          <w:marRight w:val="0"/>
          <w:marTop w:val="0"/>
          <w:marBottom w:val="0"/>
          <w:divBdr>
            <w:top w:val="none" w:sz="0" w:space="0" w:color="auto"/>
            <w:left w:val="none" w:sz="0" w:space="0" w:color="auto"/>
            <w:bottom w:val="none" w:sz="0" w:space="0" w:color="auto"/>
            <w:right w:val="none" w:sz="0" w:space="0" w:color="auto"/>
          </w:divBdr>
        </w:div>
        <w:div w:id="1577015306">
          <w:marLeft w:val="0"/>
          <w:marRight w:val="0"/>
          <w:marTop w:val="0"/>
          <w:marBottom w:val="0"/>
          <w:divBdr>
            <w:top w:val="none" w:sz="0" w:space="0" w:color="auto"/>
            <w:left w:val="none" w:sz="0" w:space="0" w:color="auto"/>
            <w:bottom w:val="none" w:sz="0" w:space="0" w:color="auto"/>
            <w:right w:val="none" w:sz="0" w:space="0" w:color="auto"/>
          </w:divBdr>
        </w:div>
        <w:div w:id="679351581">
          <w:marLeft w:val="0"/>
          <w:marRight w:val="0"/>
          <w:marTop w:val="0"/>
          <w:marBottom w:val="0"/>
          <w:divBdr>
            <w:top w:val="none" w:sz="0" w:space="0" w:color="auto"/>
            <w:left w:val="none" w:sz="0" w:space="0" w:color="auto"/>
            <w:bottom w:val="none" w:sz="0" w:space="0" w:color="auto"/>
            <w:right w:val="none" w:sz="0" w:space="0" w:color="auto"/>
          </w:divBdr>
        </w:div>
        <w:div w:id="77294688">
          <w:marLeft w:val="0"/>
          <w:marRight w:val="0"/>
          <w:marTop w:val="0"/>
          <w:marBottom w:val="0"/>
          <w:divBdr>
            <w:top w:val="none" w:sz="0" w:space="0" w:color="auto"/>
            <w:left w:val="none" w:sz="0" w:space="0" w:color="auto"/>
            <w:bottom w:val="none" w:sz="0" w:space="0" w:color="auto"/>
            <w:right w:val="none" w:sz="0" w:space="0" w:color="auto"/>
          </w:divBdr>
        </w:div>
        <w:div w:id="672412374">
          <w:marLeft w:val="0"/>
          <w:marRight w:val="0"/>
          <w:marTop w:val="0"/>
          <w:marBottom w:val="0"/>
          <w:divBdr>
            <w:top w:val="none" w:sz="0" w:space="0" w:color="auto"/>
            <w:left w:val="none" w:sz="0" w:space="0" w:color="auto"/>
            <w:bottom w:val="none" w:sz="0" w:space="0" w:color="auto"/>
            <w:right w:val="none" w:sz="0" w:space="0" w:color="auto"/>
          </w:divBdr>
        </w:div>
        <w:div w:id="644047627">
          <w:marLeft w:val="0"/>
          <w:marRight w:val="0"/>
          <w:marTop w:val="0"/>
          <w:marBottom w:val="0"/>
          <w:divBdr>
            <w:top w:val="none" w:sz="0" w:space="0" w:color="auto"/>
            <w:left w:val="none" w:sz="0" w:space="0" w:color="auto"/>
            <w:bottom w:val="none" w:sz="0" w:space="0" w:color="auto"/>
            <w:right w:val="none" w:sz="0" w:space="0" w:color="auto"/>
          </w:divBdr>
        </w:div>
        <w:div w:id="660549595">
          <w:marLeft w:val="0"/>
          <w:marRight w:val="0"/>
          <w:marTop w:val="0"/>
          <w:marBottom w:val="0"/>
          <w:divBdr>
            <w:top w:val="none" w:sz="0" w:space="0" w:color="auto"/>
            <w:left w:val="none" w:sz="0" w:space="0" w:color="auto"/>
            <w:bottom w:val="none" w:sz="0" w:space="0" w:color="auto"/>
            <w:right w:val="none" w:sz="0" w:space="0" w:color="auto"/>
          </w:divBdr>
        </w:div>
        <w:div w:id="743912372">
          <w:marLeft w:val="0"/>
          <w:marRight w:val="0"/>
          <w:marTop w:val="0"/>
          <w:marBottom w:val="0"/>
          <w:divBdr>
            <w:top w:val="none" w:sz="0" w:space="0" w:color="auto"/>
            <w:left w:val="none" w:sz="0" w:space="0" w:color="auto"/>
            <w:bottom w:val="none" w:sz="0" w:space="0" w:color="auto"/>
            <w:right w:val="none" w:sz="0" w:space="0" w:color="auto"/>
          </w:divBdr>
        </w:div>
        <w:div w:id="1283998072">
          <w:marLeft w:val="0"/>
          <w:marRight w:val="0"/>
          <w:marTop w:val="0"/>
          <w:marBottom w:val="0"/>
          <w:divBdr>
            <w:top w:val="none" w:sz="0" w:space="0" w:color="auto"/>
            <w:left w:val="none" w:sz="0" w:space="0" w:color="auto"/>
            <w:bottom w:val="none" w:sz="0" w:space="0" w:color="auto"/>
            <w:right w:val="none" w:sz="0" w:space="0" w:color="auto"/>
          </w:divBdr>
        </w:div>
        <w:div w:id="1632594905">
          <w:marLeft w:val="0"/>
          <w:marRight w:val="0"/>
          <w:marTop w:val="0"/>
          <w:marBottom w:val="0"/>
          <w:divBdr>
            <w:top w:val="none" w:sz="0" w:space="0" w:color="auto"/>
            <w:left w:val="none" w:sz="0" w:space="0" w:color="auto"/>
            <w:bottom w:val="none" w:sz="0" w:space="0" w:color="auto"/>
            <w:right w:val="none" w:sz="0" w:space="0" w:color="auto"/>
          </w:divBdr>
        </w:div>
        <w:div w:id="1049956001">
          <w:marLeft w:val="0"/>
          <w:marRight w:val="0"/>
          <w:marTop w:val="0"/>
          <w:marBottom w:val="0"/>
          <w:divBdr>
            <w:top w:val="none" w:sz="0" w:space="0" w:color="auto"/>
            <w:left w:val="none" w:sz="0" w:space="0" w:color="auto"/>
            <w:bottom w:val="none" w:sz="0" w:space="0" w:color="auto"/>
            <w:right w:val="none" w:sz="0" w:space="0" w:color="auto"/>
          </w:divBdr>
        </w:div>
        <w:div w:id="1190535256">
          <w:marLeft w:val="0"/>
          <w:marRight w:val="0"/>
          <w:marTop w:val="0"/>
          <w:marBottom w:val="0"/>
          <w:divBdr>
            <w:top w:val="none" w:sz="0" w:space="0" w:color="auto"/>
            <w:left w:val="none" w:sz="0" w:space="0" w:color="auto"/>
            <w:bottom w:val="none" w:sz="0" w:space="0" w:color="auto"/>
            <w:right w:val="none" w:sz="0" w:space="0" w:color="auto"/>
          </w:divBdr>
        </w:div>
        <w:div w:id="1647708346">
          <w:marLeft w:val="0"/>
          <w:marRight w:val="0"/>
          <w:marTop w:val="0"/>
          <w:marBottom w:val="0"/>
          <w:divBdr>
            <w:top w:val="none" w:sz="0" w:space="0" w:color="auto"/>
            <w:left w:val="none" w:sz="0" w:space="0" w:color="auto"/>
            <w:bottom w:val="none" w:sz="0" w:space="0" w:color="auto"/>
            <w:right w:val="none" w:sz="0" w:space="0" w:color="auto"/>
          </w:divBdr>
        </w:div>
        <w:div w:id="170218422">
          <w:marLeft w:val="0"/>
          <w:marRight w:val="0"/>
          <w:marTop w:val="0"/>
          <w:marBottom w:val="0"/>
          <w:divBdr>
            <w:top w:val="none" w:sz="0" w:space="0" w:color="auto"/>
            <w:left w:val="none" w:sz="0" w:space="0" w:color="auto"/>
            <w:bottom w:val="none" w:sz="0" w:space="0" w:color="auto"/>
            <w:right w:val="none" w:sz="0" w:space="0" w:color="auto"/>
          </w:divBdr>
        </w:div>
        <w:div w:id="2017344988">
          <w:marLeft w:val="0"/>
          <w:marRight w:val="0"/>
          <w:marTop w:val="0"/>
          <w:marBottom w:val="0"/>
          <w:divBdr>
            <w:top w:val="none" w:sz="0" w:space="0" w:color="auto"/>
            <w:left w:val="none" w:sz="0" w:space="0" w:color="auto"/>
            <w:bottom w:val="none" w:sz="0" w:space="0" w:color="auto"/>
            <w:right w:val="none" w:sz="0" w:space="0" w:color="auto"/>
          </w:divBdr>
        </w:div>
        <w:div w:id="1159150249">
          <w:marLeft w:val="0"/>
          <w:marRight w:val="0"/>
          <w:marTop w:val="0"/>
          <w:marBottom w:val="0"/>
          <w:divBdr>
            <w:top w:val="none" w:sz="0" w:space="0" w:color="auto"/>
            <w:left w:val="none" w:sz="0" w:space="0" w:color="auto"/>
            <w:bottom w:val="none" w:sz="0" w:space="0" w:color="auto"/>
            <w:right w:val="none" w:sz="0" w:space="0" w:color="auto"/>
          </w:divBdr>
        </w:div>
        <w:div w:id="179509267">
          <w:marLeft w:val="0"/>
          <w:marRight w:val="0"/>
          <w:marTop w:val="0"/>
          <w:marBottom w:val="0"/>
          <w:divBdr>
            <w:top w:val="none" w:sz="0" w:space="0" w:color="auto"/>
            <w:left w:val="none" w:sz="0" w:space="0" w:color="auto"/>
            <w:bottom w:val="none" w:sz="0" w:space="0" w:color="auto"/>
            <w:right w:val="none" w:sz="0" w:space="0" w:color="auto"/>
          </w:divBdr>
        </w:div>
        <w:div w:id="1954243629">
          <w:marLeft w:val="0"/>
          <w:marRight w:val="0"/>
          <w:marTop w:val="0"/>
          <w:marBottom w:val="0"/>
          <w:divBdr>
            <w:top w:val="none" w:sz="0" w:space="0" w:color="auto"/>
            <w:left w:val="none" w:sz="0" w:space="0" w:color="auto"/>
            <w:bottom w:val="none" w:sz="0" w:space="0" w:color="auto"/>
            <w:right w:val="none" w:sz="0" w:space="0" w:color="auto"/>
          </w:divBdr>
        </w:div>
        <w:div w:id="254284283">
          <w:marLeft w:val="0"/>
          <w:marRight w:val="0"/>
          <w:marTop w:val="0"/>
          <w:marBottom w:val="0"/>
          <w:divBdr>
            <w:top w:val="none" w:sz="0" w:space="0" w:color="auto"/>
            <w:left w:val="none" w:sz="0" w:space="0" w:color="auto"/>
            <w:bottom w:val="none" w:sz="0" w:space="0" w:color="auto"/>
            <w:right w:val="none" w:sz="0" w:space="0" w:color="auto"/>
          </w:divBdr>
        </w:div>
        <w:div w:id="1634018781">
          <w:marLeft w:val="0"/>
          <w:marRight w:val="0"/>
          <w:marTop w:val="0"/>
          <w:marBottom w:val="0"/>
          <w:divBdr>
            <w:top w:val="none" w:sz="0" w:space="0" w:color="auto"/>
            <w:left w:val="none" w:sz="0" w:space="0" w:color="auto"/>
            <w:bottom w:val="none" w:sz="0" w:space="0" w:color="auto"/>
            <w:right w:val="none" w:sz="0" w:space="0" w:color="auto"/>
          </w:divBdr>
        </w:div>
        <w:div w:id="1136798215">
          <w:marLeft w:val="0"/>
          <w:marRight w:val="0"/>
          <w:marTop w:val="0"/>
          <w:marBottom w:val="0"/>
          <w:divBdr>
            <w:top w:val="none" w:sz="0" w:space="0" w:color="auto"/>
            <w:left w:val="none" w:sz="0" w:space="0" w:color="auto"/>
            <w:bottom w:val="none" w:sz="0" w:space="0" w:color="auto"/>
            <w:right w:val="none" w:sz="0" w:space="0" w:color="auto"/>
          </w:divBdr>
        </w:div>
        <w:div w:id="1434204818">
          <w:marLeft w:val="0"/>
          <w:marRight w:val="0"/>
          <w:marTop w:val="0"/>
          <w:marBottom w:val="0"/>
          <w:divBdr>
            <w:top w:val="none" w:sz="0" w:space="0" w:color="auto"/>
            <w:left w:val="none" w:sz="0" w:space="0" w:color="auto"/>
            <w:bottom w:val="none" w:sz="0" w:space="0" w:color="auto"/>
            <w:right w:val="none" w:sz="0" w:space="0" w:color="auto"/>
          </w:divBdr>
        </w:div>
        <w:div w:id="1624727620">
          <w:marLeft w:val="0"/>
          <w:marRight w:val="0"/>
          <w:marTop w:val="0"/>
          <w:marBottom w:val="0"/>
          <w:divBdr>
            <w:top w:val="none" w:sz="0" w:space="0" w:color="auto"/>
            <w:left w:val="none" w:sz="0" w:space="0" w:color="auto"/>
            <w:bottom w:val="none" w:sz="0" w:space="0" w:color="auto"/>
            <w:right w:val="none" w:sz="0" w:space="0" w:color="auto"/>
          </w:divBdr>
        </w:div>
        <w:div w:id="1361662279">
          <w:marLeft w:val="0"/>
          <w:marRight w:val="0"/>
          <w:marTop w:val="0"/>
          <w:marBottom w:val="0"/>
          <w:divBdr>
            <w:top w:val="none" w:sz="0" w:space="0" w:color="auto"/>
            <w:left w:val="none" w:sz="0" w:space="0" w:color="auto"/>
            <w:bottom w:val="none" w:sz="0" w:space="0" w:color="auto"/>
            <w:right w:val="none" w:sz="0" w:space="0" w:color="auto"/>
          </w:divBdr>
        </w:div>
        <w:div w:id="502933311">
          <w:marLeft w:val="0"/>
          <w:marRight w:val="0"/>
          <w:marTop w:val="0"/>
          <w:marBottom w:val="0"/>
          <w:divBdr>
            <w:top w:val="none" w:sz="0" w:space="0" w:color="auto"/>
            <w:left w:val="none" w:sz="0" w:space="0" w:color="auto"/>
            <w:bottom w:val="none" w:sz="0" w:space="0" w:color="auto"/>
            <w:right w:val="none" w:sz="0" w:space="0" w:color="auto"/>
          </w:divBdr>
        </w:div>
        <w:div w:id="2108499010">
          <w:marLeft w:val="0"/>
          <w:marRight w:val="0"/>
          <w:marTop w:val="0"/>
          <w:marBottom w:val="0"/>
          <w:divBdr>
            <w:top w:val="none" w:sz="0" w:space="0" w:color="auto"/>
            <w:left w:val="none" w:sz="0" w:space="0" w:color="auto"/>
            <w:bottom w:val="none" w:sz="0" w:space="0" w:color="auto"/>
            <w:right w:val="none" w:sz="0" w:space="0" w:color="auto"/>
          </w:divBdr>
        </w:div>
        <w:div w:id="451898516">
          <w:marLeft w:val="0"/>
          <w:marRight w:val="0"/>
          <w:marTop w:val="0"/>
          <w:marBottom w:val="0"/>
          <w:divBdr>
            <w:top w:val="none" w:sz="0" w:space="0" w:color="auto"/>
            <w:left w:val="none" w:sz="0" w:space="0" w:color="auto"/>
            <w:bottom w:val="none" w:sz="0" w:space="0" w:color="auto"/>
            <w:right w:val="none" w:sz="0" w:space="0" w:color="auto"/>
          </w:divBdr>
        </w:div>
        <w:div w:id="341594646">
          <w:marLeft w:val="0"/>
          <w:marRight w:val="0"/>
          <w:marTop w:val="0"/>
          <w:marBottom w:val="0"/>
          <w:divBdr>
            <w:top w:val="none" w:sz="0" w:space="0" w:color="auto"/>
            <w:left w:val="none" w:sz="0" w:space="0" w:color="auto"/>
            <w:bottom w:val="none" w:sz="0" w:space="0" w:color="auto"/>
            <w:right w:val="none" w:sz="0" w:space="0" w:color="auto"/>
          </w:divBdr>
        </w:div>
        <w:div w:id="1141925274">
          <w:marLeft w:val="0"/>
          <w:marRight w:val="0"/>
          <w:marTop w:val="0"/>
          <w:marBottom w:val="0"/>
          <w:divBdr>
            <w:top w:val="none" w:sz="0" w:space="0" w:color="auto"/>
            <w:left w:val="none" w:sz="0" w:space="0" w:color="auto"/>
            <w:bottom w:val="none" w:sz="0" w:space="0" w:color="auto"/>
            <w:right w:val="none" w:sz="0" w:space="0" w:color="auto"/>
          </w:divBdr>
        </w:div>
        <w:div w:id="889459719">
          <w:marLeft w:val="0"/>
          <w:marRight w:val="0"/>
          <w:marTop w:val="0"/>
          <w:marBottom w:val="0"/>
          <w:divBdr>
            <w:top w:val="none" w:sz="0" w:space="0" w:color="auto"/>
            <w:left w:val="none" w:sz="0" w:space="0" w:color="auto"/>
            <w:bottom w:val="none" w:sz="0" w:space="0" w:color="auto"/>
            <w:right w:val="none" w:sz="0" w:space="0" w:color="auto"/>
          </w:divBdr>
        </w:div>
        <w:div w:id="1198004486">
          <w:marLeft w:val="0"/>
          <w:marRight w:val="0"/>
          <w:marTop w:val="0"/>
          <w:marBottom w:val="0"/>
          <w:divBdr>
            <w:top w:val="none" w:sz="0" w:space="0" w:color="auto"/>
            <w:left w:val="none" w:sz="0" w:space="0" w:color="auto"/>
            <w:bottom w:val="none" w:sz="0" w:space="0" w:color="auto"/>
            <w:right w:val="none" w:sz="0" w:space="0" w:color="auto"/>
          </w:divBdr>
        </w:div>
        <w:div w:id="1017660941">
          <w:marLeft w:val="0"/>
          <w:marRight w:val="0"/>
          <w:marTop w:val="0"/>
          <w:marBottom w:val="0"/>
          <w:divBdr>
            <w:top w:val="none" w:sz="0" w:space="0" w:color="auto"/>
            <w:left w:val="none" w:sz="0" w:space="0" w:color="auto"/>
            <w:bottom w:val="none" w:sz="0" w:space="0" w:color="auto"/>
            <w:right w:val="none" w:sz="0" w:space="0" w:color="auto"/>
          </w:divBdr>
        </w:div>
        <w:div w:id="257638745">
          <w:marLeft w:val="0"/>
          <w:marRight w:val="0"/>
          <w:marTop w:val="0"/>
          <w:marBottom w:val="0"/>
          <w:divBdr>
            <w:top w:val="none" w:sz="0" w:space="0" w:color="auto"/>
            <w:left w:val="none" w:sz="0" w:space="0" w:color="auto"/>
            <w:bottom w:val="none" w:sz="0" w:space="0" w:color="auto"/>
            <w:right w:val="none" w:sz="0" w:space="0" w:color="auto"/>
          </w:divBdr>
        </w:div>
        <w:div w:id="1500079499">
          <w:marLeft w:val="0"/>
          <w:marRight w:val="0"/>
          <w:marTop w:val="0"/>
          <w:marBottom w:val="0"/>
          <w:divBdr>
            <w:top w:val="none" w:sz="0" w:space="0" w:color="auto"/>
            <w:left w:val="none" w:sz="0" w:space="0" w:color="auto"/>
            <w:bottom w:val="none" w:sz="0" w:space="0" w:color="auto"/>
            <w:right w:val="none" w:sz="0" w:space="0" w:color="auto"/>
          </w:divBdr>
        </w:div>
        <w:div w:id="1844665506">
          <w:marLeft w:val="0"/>
          <w:marRight w:val="0"/>
          <w:marTop w:val="0"/>
          <w:marBottom w:val="0"/>
          <w:divBdr>
            <w:top w:val="none" w:sz="0" w:space="0" w:color="auto"/>
            <w:left w:val="none" w:sz="0" w:space="0" w:color="auto"/>
            <w:bottom w:val="none" w:sz="0" w:space="0" w:color="auto"/>
            <w:right w:val="none" w:sz="0" w:space="0" w:color="auto"/>
          </w:divBdr>
        </w:div>
        <w:div w:id="308560076">
          <w:marLeft w:val="0"/>
          <w:marRight w:val="0"/>
          <w:marTop w:val="0"/>
          <w:marBottom w:val="0"/>
          <w:divBdr>
            <w:top w:val="none" w:sz="0" w:space="0" w:color="auto"/>
            <w:left w:val="none" w:sz="0" w:space="0" w:color="auto"/>
            <w:bottom w:val="none" w:sz="0" w:space="0" w:color="auto"/>
            <w:right w:val="none" w:sz="0" w:space="0" w:color="auto"/>
          </w:divBdr>
        </w:div>
        <w:div w:id="1153985674">
          <w:marLeft w:val="0"/>
          <w:marRight w:val="0"/>
          <w:marTop w:val="0"/>
          <w:marBottom w:val="0"/>
          <w:divBdr>
            <w:top w:val="none" w:sz="0" w:space="0" w:color="auto"/>
            <w:left w:val="none" w:sz="0" w:space="0" w:color="auto"/>
            <w:bottom w:val="none" w:sz="0" w:space="0" w:color="auto"/>
            <w:right w:val="none" w:sz="0" w:space="0" w:color="auto"/>
          </w:divBdr>
        </w:div>
        <w:div w:id="214203474">
          <w:marLeft w:val="0"/>
          <w:marRight w:val="0"/>
          <w:marTop w:val="0"/>
          <w:marBottom w:val="0"/>
          <w:divBdr>
            <w:top w:val="none" w:sz="0" w:space="0" w:color="auto"/>
            <w:left w:val="none" w:sz="0" w:space="0" w:color="auto"/>
            <w:bottom w:val="none" w:sz="0" w:space="0" w:color="auto"/>
            <w:right w:val="none" w:sz="0" w:space="0" w:color="auto"/>
          </w:divBdr>
        </w:div>
        <w:div w:id="999044688">
          <w:marLeft w:val="0"/>
          <w:marRight w:val="0"/>
          <w:marTop w:val="0"/>
          <w:marBottom w:val="0"/>
          <w:divBdr>
            <w:top w:val="none" w:sz="0" w:space="0" w:color="auto"/>
            <w:left w:val="none" w:sz="0" w:space="0" w:color="auto"/>
            <w:bottom w:val="none" w:sz="0" w:space="0" w:color="auto"/>
            <w:right w:val="none" w:sz="0" w:space="0" w:color="auto"/>
          </w:divBdr>
        </w:div>
        <w:div w:id="477840291">
          <w:marLeft w:val="0"/>
          <w:marRight w:val="0"/>
          <w:marTop w:val="0"/>
          <w:marBottom w:val="0"/>
          <w:divBdr>
            <w:top w:val="none" w:sz="0" w:space="0" w:color="auto"/>
            <w:left w:val="none" w:sz="0" w:space="0" w:color="auto"/>
            <w:bottom w:val="none" w:sz="0" w:space="0" w:color="auto"/>
            <w:right w:val="none" w:sz="0" w:space="0" w:color="auto"/>
          </w:divBdr>
        </w:div>
        <w:div w:id="925727295">
          <w:marLeft w:val="0"/>
          <w:marRight w:val="0"/>
          <w:marTop w:val="0"/>
          <w:marBottom w:val="0"/>
          <w:divBdr>
            <w:top w:val="none" w:sz="0" w:space="0" w:color="auto"/>
            <w:left w:val="none" w:sz="0" w:space="0" w:color="auto"/>
            <w:bottom w:val="none" w:sz="0" w:space="0" w:color="auto"/>
            <w:right w:val="none" w:sz="0" w:space="0" w:color="auto"/>
          </w:divBdr>
        </w:div>
        <w:div w:id="674890962">
          <w:marLeft w:val="0"/>
          <w:marRight w:val="0"/>
          <w:marTop w:val="0"/>
          <w:marBottom w:val="0"/>
          <w:divBdr>
            <w:top w:val="none" w:sz="0" w:space="0" w:color="auto"/>
            <w:left w:val="none" w:sz="0" w:space="0" w:color="auto"/>
            <w:bottom w:val="none" w:sz="0" w:space="0" w:color="auto"/>
            <w:right w:val="none" w:sz="0" w:space="0" w:color="auto"/>
          </w:divBdr>
        </w:div>
        <w:div w:id="604003589">
          <w:marLeft w:val="0"/>
          <w:marRight w:val="0"/>
          <w:marTop w:val="0"/>
          <w:marBottom w:val="0"/>
          <w:divBdr>
            <w:top w:val="none" w:sz="0" w:space="0" w:color="auto"/>
            <w:left w:val="none" w:sz="0" w:space="0" w:color="auto"/>
            <w:bottom w:val="none" w:sz="0" w:space="0" w:color="auto"/>
            <w:right w:val="none" w:sz="0" w:space="0" w:color="auto"/>
          </w:divBdr>
        </w:div>
        <w:div w:id="678848262">
          <w:marLeft w:val="0"/>
          <w:marRight w:val="0"/>
          <w:marTop w:val="0"/>
          <w:marBottom w:val="0"/>
          <w:divBdr>
            <w:top w:val="none" w:sz="0" w:space="0" w:color="auto"/>
            <w:left w:val="none" w:sz="0" w:space="0" w:color="auto"/>
            <w:bottom w:val="none" w:sz="0" w:space="0" w:color="auto"/>
            <w:right w:val="none" w:sz="0" w:space="0" w:color="auto"/>
          </w:divBdr>
        </w:div>
        <w:div w:id="390231056">
          <w:marLeft w:val="0"/>
          <w:marRight w:val="0"/>
          <w:marTop w:val="0"/>
          <w:marBottom w:val="0"/>
          <w:divBdr>
            <w:top w:val="none" w:sz="0" w:space="0" w:color="auto"/>
            <w:left w:val="none" w:sz="0" w:space="0" w:color="auto"/>
            <w:bottom w:val="none" w:sz="0" w:space="0" w:color="auto"/>
            <w:right w:val="none" w:sz="0" w:space="0" w:color="auto"/>
          </w:divBdr>
        </w:div>
        <w:div w:id="1676956310">
          <w:marLeft w:val="0"/>
          <w:marRight w:val="0"/>
          <w:marTop w:val="0"/>
          <w:marBottom w:val="0"/>
          <w:divBdr>
            <w:top w:val="none" w:sz="0" w:space="0" w:color="auto"/>
            <w:left w:val="none" w:sz="0" w:space="0" w:color="auto"/>
            <w:bottom w:val="none" w:sz="0" w:space="0" w:color="auto"/>
            <w:right w:val="none" w:sz="0" w:space="0" w:color="auto"/>
          </w:divBdr>
        </w:div>
        <w:div w:id="1897668704">
          <w:marLeft w:val="0"/>
          <w:marRight w:val="0"/>
          <w:marTop w:val="0"/>
          <w:marBottom w:val="0"/>
          <w:divBdr>
            <w:top w:val="none" w:sz="0" w:space="0" w:color="auto"/>
            <w:left w:val="none" w:sz="0" w:space="0" w:color="auto"/>
            <w:bottom w:val="none" w:sz="0" w:space="0" w:color="auto"/>
            <w:right w:val="none" w:sz="0" w:space="0" w:color="auto"/>
          </w:divBdr>
        </w:div>
        <w:div w:id="894660487">
          <w:marLeft w:val="0"/>
          <w:marRight w:val="0"/>
          <w:marTop w:val="0"/>
          <w:marBottom w:val="0"/>
          <w:divBdr>
            <w:top w:val="none" w:sz="0" w:space="0" w:color="auto"/>
            <w:left w:val="none" w:sz="0" w:space="0" w:color="auto"/>
            <w:bottom w:val="none" w:sz="0" w:space="0" w:color="auto"/>
            <w:right w:val="none" w:sz="0" w:space="0" w:color="auto"/>
          </w:divBdr>
        </w:div>
        <w:div w:id="1551307501">
          <w:marLeft w:val="0"/>
          <w:marRight w:val="0"/>
          <w:marTop w:val="0"/>
          <w:marBottom w:val="0"/>
          <w:divBdr>
            <w:top w:val="none" w:sz="0" w:space="0" w:color="auto"/>
            <w:left w:val="none" w:sz="0" w:space="0" w:color="auto"/>
            <w:bottom w:val="none" w:sz="0" w:space="0" w:color="auto"/>
            <w:right w:val="none" w:sz="0" w:space="0" w:color="auto"/>
          </w:divBdr>
        </w:div>
        <w:div w:id="796215924">
          <w:marLeft w:val="0"/>
          <w:marRight w:val="0"/>
          <w:marTop w:val="0"/>
          <w:marBottom w:val="0"/>
          <w:divBdr>
            <w:top w:val="none" w:sz="0" w:space="0" w:color="auto"/>
            <w:left w:val="none" w:sz="0" w:space="0" w:color="auto"/>
            <w:bottom w:val="none" w:sz="0" w:space="0" w:color="auto"/>
            <w:right w:val="none" w:sz="0" w:space="0" w:color="auto"/>
          </w:divBdr>
        </w:div>
        <w:div w:id="1446734678">
          <w:marLeft w:val="0"/>
          <w:marRight w:val="0"/>
          <w:marTop w:val="0"/>
          <w:marBottom w:val="0"/>
          <w:divBdr>
            <w:top w:val="none" w:sz="0" w:space="0" w:color="auto"/>
            <w:left w:val="none" w:sz="0" w:space="0" w:color="auto"/>
            <w:bottom w:val="none" w:sz="0" w:space="0" w:color="auto"/>
            <w:right w:val="none" w:sz="0" w:space="0" w:color="auto"/>
          </w:divBdr>
        </w:div>
        <w:div w:id="579212923">
          <w:marLeft w:val="0"/>
          <w:marRight w:val="0"/>
          <w:marTop w:val="0"/>
          <w:marBottom w:val="0"/>
          <w:divBdr>
            <w:top w:val="none" w:sz="0" w:space="0" w:color="auto"/>
            <w:left w:val="none" w:sz="0" w:space="0" w:color="auto"/>
            <w:bottom w:val="none" w:sz="0" w:space="0" w:color="auto"/>
            <w:right w:val="none" w:sz="0" w:space="0" w:color="auto"/>
          </w:divBdr>
        </w:div>
        <w:div w:id="296254072">
          <w:marLeft w:val="0"/>
          <w:marRight w:val="0"/>
          <w:marTop w:val="0"/>
          <w:marBottom w:val="0"/>
          <w:divBdr>
            <w:top w:val="none" w:sz="0" w:space="0" w:color="auto"/>
            <w:left w:val="none" w:sz="0" w:space="0" w:color="auto"/>
            <w:bottom w:val="none" w:sz="0" w:space="0" w:color="auto"/>
            <w:right w:val="none" w:sz="0" w:space="0" w:color="auto"/>
          </w:divBdr>
        </w:div>
        <w:div w:id="1107189152">
          <w:marLeft w:val="0"/>
          <w:marRight w:val="0"/>
          <w:marTop w:val="0"/>
          <w:marBottom w:val="0"/>
          <w:divBdr>
            <w:top w:val="none" w:sz="0" w:space="0" w:color="auto"/>
            <w:left w:val="none" w:sz="0" w:space="0" w:color="auto"/>
            <w:bottom w:val="none" w:sz="0" w:space="0" w:color="auto"/>
            <w:right w:val="none" w:sz="0" w:space="0" w:color="auto"/>
          </w:divBdr>
        </w:div>
        <w:div w:id="1544749552">
          <w:marLeft w:val="0"/>
          <w:marRight w:val="0"/>
          <w:marTop w:val="0"/>
          <w:marBottom w:val="0"/>
          <w:divBdr>
            <w:top w:val="none" w:sz="0" w:space="0" w:color="auto"/>
            <w:left w:val="none" w:sz="0" w:space="0" w:color="auto"/>
            <w:bottom w:val="none" w:sz="0" w:space="0" w:color="auto"/>
            <w:right w:val="none" w:sz="0" w:space="0" w:color="auto"/>
          </w:divBdr>
        </w:div>
        <w:div w:id="1222208748">
          <w:marLeft w:val="0"/>
          <w:marRight w:val="0"/>
          <w:marTop w:val="0"/>
          <w:marBottom w:val="0"/>
          <w:divBdr>
            <w:top w:val="none" w:sz="0" w:space="0" w:color="auto"/>
            <w:left w:val="none" w:sz="0" w:space="0" w:color="auto"/>
            <w:bottom w:val="none" w:sz="0" w:space="0" w:color="auto"/>
            <w:right w:val="none" w:sz="0" w:space="0" w:color="auto"/>
          </w:divBdr>
        </w:div>
        <w:div w:id="783813983">
          <w:marLeft w:val="0"/>
          <w:marRight w:val="0"/>
          <w:marTop w:val="0"/>
          <w:marBottom w:val="0"/>
          <w:divBdr>
            <w:top w:val="none" w:sz="0" w:space="0" w:color="auto"/>
            <w:left w:val="none" w:sz="0" w:space="0" w:color="auto"/>
            <w:bottom w:val="none" w:sz="0" w:space="0" w:color="auto"/>
            <w:right w:val="none" w:sz="0" w:space="0" w:color="auto"/>
          </w:divBdr>
        </w:div>
        <w:div w:id="137236419">
          <w:marLeft w:val="0"/>
          <w:marRight w:val="0"/>
          <w:marTop w:val="0"/>
          <w:marBottom w:val="0"/>
          <w:divBdr>
            <w:top w:val="none" w:sz="0" w:space="0" w:color="auto"/>
            <w:left w:val="none" w:sz="0" w:space="0" w:color="auto"/>
            <w:bottom w:val="none" w:sz="0" w:space="0" w:color="auto"/>
            <w:right w:val="none" w:sz="0" w:space="0" w:color="auto"/>
          </w:divBdr>
        </w:div>
      </w:divsChild>
    </w:div>
    <w:div w:id="1217593863">
      <w:bodyDiv w:val="1"/>
      <w:marLeft w:val="0"/>
      <w:marRight w:val="0"/>
      <w:marTop w:val="0"/>
      <w:marBottom w:val="0"/>
      <w:divBdr>
        <w:top w:val="none" w:sz="0" w:space="0" w:color="auto"/>
        <w:left w:val="none" w:sz="0" w:space="0" w:color="auto"/>
        <w:bottom w:val="none" w:sz="0" w:space="0" w:color="auto"/>
        <w:right w:val="none" w:sz="0" w:space="0" w:color="auto"/>
      </w:divBdr>
    </w:div>
    <w:div w:id="1217618903">
      <w:bodyDiv w:val="1"/>
      <w:marLeft w:val="0"/>
      <w:marRight w:val="0"/>
      <w:marTop w:val="0"/>
      <w:marBottom w:val="0"/>
      <w:divBdr>
        <w:top w:val="none" w:sz="0" w:space="0" w:color="auto"/>
        <w:left w:val="none" w:sz="0" w:space="0" w:color="auto"/>
        <w:bottom w:val="none" w:sz="0" w:space="0" w:color="auto"/>
        <w:right w:val="none" w:sz="0" w:space="0" w:color="auto"/>
      </w:divBdr>
    </w:div>
    <w:div w:id="1217624553">
      <w:bodyDiv w:val="1"/>
      <w:marLeft w:val="0"/>
      <w:marRight w:val="0"/>
      <w:marTop w:val="0"/>
      <w:marBottom w:val="0"/>
      <w:divBdr>
        <w:top w:val="none" w:sz="0" w:space="0" w:color="auto"/>
        <w:left w:val="none" w:sz="0" w:space="0" w:color="auto"/>
        <w:bottom w:val="none" w:sz="0" w:space="0" w:color="auto"/>
        <w:right w:val="none" w:sz="0" w:space="0" w:color="auto"/>
      </w:divBdr>
    </w:div>
    <w:div w:id="1218009933">
      <w:bodyDiv w:val="1"/>
      <w:marLeft w:val="0"/>
      <w:marRight w:val="0"/>
      <w:marTop w:val="0"/>
      <w:marBottom w:val="0"/>
      <w:divBdr>
        <w:top w:val="none" w:sz="0" w:space="0" w:color="auto"/>
        <w:left w:val="none" w:sz="0" w:space="0" w:color="auto"/>
        <w:bottom w:val="none" w:sz="0" w:space="0" w:color="auto"/>
        <w:right w:val="none" w:sz="0" w:space="0" w:color="auto"/>
      </w:divBdr>
    </w:div>
    <w:div w:id="1218054470">
      <w:bodyDiv w:val="1"/>
      <w:marLeft w:val="0"/>
      <w:marRight w:val="0"/>
      <w:marTop w:val="0"/>
      <w:marBottom w:val="0"/>
      <w:divBdr>
        <w:top w:val="none" w:sz="0" w:space="0" w:color="auto"/>
        <w:left w:val="none" w:sz="0" w:space="0" w:color="auto"/>
        <w:bottom w:val="none" w:sz="0" w:space="0" w:color="auto"/>
        <w:right w:val="none" w:sz="0" w:space="0" w:color="auto"/>
      </w:divBdr>
    </w:div>
    <w:div w:id="1218471358">
      <w:bodyDiv w:val="1"/>
      <w:marLeft w:val="0"/>
      <w:marRight w:val="0"/>
      <w:marTop w:val="0"/>
      <w:marBottom w:val="0"/>
      <w:divBdr>
        <w:top w:val="none" w:sz="0" w:space="0" w:color="auto"/>
        <w:left w:val="none" w:sz="0" w:space="0" w:color="auto"/>
        <w:bottom w:val="none" w:sz="0" w:space="0" w:color="auto"/>
        <w:right w:val="none" w:sz="0" w:space="0" w:color="auto"/>
      </w:divBdr>
    </w:div>
    <w:div w:id="1218780267">
      <w:bodyDiv w:val="1"/>
      <w:marLeft w:val="0"/>
      <w:marRight w:val="0"/>
      <w:marTop w:val="0"/>
      <w:marBottom w:val="0"/>
      <w:divBdr>
        <w:top w:val="none" w:sz="0" w:space="0" w:color="auto"/>
        <w:left w:val="none" w:sz="0" w:space="0" w:color="auto"/>
        <w:bottom w:val="none" w:sz="0" w:space="0" w:color="auto"/>
        <w:right w:val="none" w:sz="0" w:space="0" w:color="auto"/>
      </w:divBdr>
    </w:div>
    <w:div w:id="1218973459">
      <w:bodyDiv w:val="1"/>
      <w:marLeft w:val="0"/>
      <w:marRight w:val="0"/>
      <w:marTop w:val="0"/>
      <w:marBottom w:val="0"/>
      <w:divBdr>
        <w:top w:val="none" w:sz="0" w:space="0" w:color="auto"/>
        <w:left w:val="none" w:sz="0" w:space="0" w:color="auto"/>
        <w:bottom w:val="none" w:sz="0" w:space="0" w:color="auto"/>
        <w:right w:val="none" w:sz="0" w:space="0" w:color="auto"/>
      </w:divBdr>
    </w:div>
    <w:div w:id="1219049008">
      <w:bodyDiv w:val="1"/>
      <w:marLeft w:val="0"/>
      <w:marRight w:val="0"/>
      <w:marTop w:val="0"/>
      <w:marBottom w:val="0"/>
      <w:divBdr>
        <w:top w:val="none" w:sz="0" w:space="0" w:color="auto"/>
        <w:left w:val="none" w:sz="0" w:space="0" w:color="auto"/>
        <w:bottom w:val="none" w:sz="0" w:space="0" w:color="auto"/>
        <w:right w:val="none" w:sz="0" w:space="0" w:color="auto"/>
      </w:divBdr>
    </w:div>
    <w:div w:id="1219051731">
      <w:bodyDiv w:val="1"/>
      <w:marLeft w:val="0"/>
      <w:marRight w:val="0"/>
      <w:marTop w:val="0"/>
      <w:marBottom w:val="0"/>
      <w:divBdr>
        <w:top w:val="none" w:sz="0" w:space="0" w:color="auto"/>
        <w:left w:val="none" w:sz="0" w:space="0" w:color="auto"/>
        <w:bottom w:val="none" w:sz="0" w:space="0" w:color="auto"/>
        <w:right w:val="none" w:sz="0" w:space="0" w:color="auto"/>
      </w:divBdr>
    </w:div>
    <w:div w:id="1219198461">
      <w:bodyDiv w:val="1"/>
      <w:marLeft w:val="0"/>
      <w:marRight w:val="0"/>
      <w:marTop w:val="0"/>
      <w:marBottom w:val="0"/>
      <w:divBdr>
        <w:top w:val="none" w:sz="0" w:space="0" w:color="auto"/>
        <w:left w:val="none" w:sz="0" w:space="0" w:color="auto"/>
        <w:bottom w:val="none" w:sz="0" w:space="0" w:color="auto"/>
        <w:right w:val="none" w:sz="0" w:space="0" w:color="auto"/>
      </w:divBdr>
    </w:div>
    <w:div w:id="1219324048">
      <w:bodyDiv w:val="1"/>
      <w:marLeft w:val="0"/>
      <w:marRight w:val="0"/>
      <w:marTop w:val="0"/>
      <w:marBottom w:val="0"/>
      <w:divBdr>
        <w:top w:val="none" w:sz="0" w:space="0" w:color="auto"/>
        <w:left w:val="none" w:sz="0" w:space="0" w:color="auto"/>
        <w:bottom w:val="none" w:sz="0" w:space="0" w:color="auto"/>
        <w:right w:val="none" w:sz="0" w:space="0" w:color="auto"/>
      </w:divBdr>
    </w:div>
    <w:div w:id="1219363737">
      <w:bodyDiv w:val="1"/>
      <w:marLeft w:val="0"/>
      <w:marRight w:val="0"/>
      <w:marTop w:val="0"/>
      <w:marBottom w:val="0"/>
      <w:divBdr>
        <w:top w:val="none" w:sz="0" w:space="0" w:color="auto"/>
        <w:left w:val="none" w:sz="0" w:space="0" w:color="auto"/>
        <w:bottom w:val="none" w:sz="0" w:space="0" w:color="auto"/>
        <w:right w:val="none" w:sz="0" w:space="0" w:color="auto"/>
      </w:divBdr>
    </w:div>
    <w:div w:id="1219433086">
      <w:bodyDiv w:val="1"/>
      <w:marLeft w:val="0"/>
      <w:marRight w:val="0"/>
      <w:marTop w:val="0"/>
      <w:marBottom w:val="0"/>
      <w:divBdr>
        <w:top w:val="none" w:sz="0" w:space="0" w:color="auto"/>
        <w:left w:val="none" w:sz="0" w:space="0" w:color="auto"/>
        <w:bottom w:val="none" w:sz="0" w:space="0" w:color="auto"/>
        <w:right w:val="none" w:sz="0" w:space="0" w:color="auto"/>
      </w:divBdr>
    </w:div>
    <w:div w:id="1219704724">
      <w:bodyDiv w:val="1"/>
      <w:marLeft w:val="0"/>
      <w:marRight w:val="0"/>
      <w:marTop w:val="0"/>
      <w:marBottom w:val="0"/>
      <w:divBdr>
        <w:top w:val="none" w:sz="0" w:space="0" w:color="auto"/>
        <w:left w:val="none" w:sz="0" w:space="0" w:color="auto"/>
        <w:bottom w:val="none" w:sz="0" w:space="0" w:color="auto"/>
        <w:right w:val="none" w:sz="0" w:space="0" w:color="auto"/>
      </w:divBdr>
    </w:div>
    <w:div w:id="1219780425">
      <w:bodyDiv w:val="1"/>
      <w:marLeft w:val="0"/>
      <w:marRight w:val="0"/>
      <w:marTop w:val="0"/>
      <w:marBottom w:val="0"/>
      <w:divBdr>
        <w:top w:val="none" w:sz="0" w:space="0" w:color="auto"/>
        <w:left w:val="none" w:sz="0" w:space="0" w:color="auto"/>
        <w:bottom w:val="none" w:sz="0" w:space="0" w:color="auto"/>
        <w:right w:val="none" w:sz="0" w:space="0" w:color="auto"/>
      </w:divBdr>
    </w:div>
    <w:div w:id="1220166300">
      <w:bodyDiv w:val="1"/>
      <w:marLeft w:val="0"/>
      <w:marRight w:val="0"/>
      <w:marTop w:val="0"/>
      <w:marBottom w:val="0"/>
      <w:divBdr>
        <w:top w:val="none" w:sz="0" w:space="0" w:color="auto"/>
        <w:left w:val="none" w:sz="0" w:space="0" w:color="auto"/>
        <w:bottom w:val="none" w:sz="0" w:space="0" w:color="auto"/>
        <w:right w:val="none" w:sz="0" w:space="0" w:color="auto"/>
      </w:divBdr>
    </w:div>
    <w:div w:id="1220245605">
      <w:bodyDiv w:val="1"/>
      <w:marLeft w:val="0"/>
      <w:marRight w:val="0"/>
      <w:marTop w:val="0"/>
      <w:marBottom w:val="0"/>
      <w:divBdr>
        <w:top w:val="none" w:sz="0" w:space="0" w:color="auto"/>
        <w:left w:val="none" w:sz="0" w:space="0" w:color="auto"/>
        <w:bottom w:val="none" w:sz="0" w:space="0" w:color="auto"/>
        <w:right w:val="none" w:sz="0" w:space="0" w:color="auto"/>
      </w:divBdr>
    </w:div>
    <w:div w:id="1220439402">
      <w:bodyDiv w:val="1"/>
      <w:marLeft w:val="0"/>
      <w:marRight w:val="0"/>
      <w:marTop w:val="0"/>
      <w:marBottom w:val="0"/>
      <w:divBdr>
        <w:top w:val="none" w:sz="0" w:space="0" w:color="auto"/>
        <w:left w:val="none" w:sz="0" w:space="0" w:color="auto"/>
        <w:bottom w:val="none" w:sz="0" w:space="0" w:color="auto"/>
        <w:right w:val="none" w:sz="0" w:space="0" w:color="auto"/>
      </w:divBdr>
    </w:div>
    <w:div w:id="1220556685">
      <w:bodyDiv w:val="1"/>
      <w:marLeft w:val="0"/>
      <w:marRight w:val="0"/>
      <w:marTop w:val="0"/>
      <w:marBottom w:val="0"/>
      <w:divBdr>
        <w:top w:val="none" w:sz="0" w:space="0" w:color="auto"/>
        <w:left w:val="none" w:sz="0" w:space="0" w:color="auto"/>
        <w:bottom w:val="none" w:sz="0" w:space="0" w:color="auto"/>
        <w:right w:val="none" w:sz="0" w:space="0" w:color="auto"/>
      </w:divBdr>
    </w:div>
    <w:div w:id="1220631801">
      <w:bodyDiv w:val="1"/>
      <w:marLeft w:val="0"/>
      <w:marRight w:val="0"/>
      <w:marTop w:val="0"/>
      <w:marBottom w:val="0"/>
      <w:divBdr>
        <w:top w:val="none" w:sz="0" w:space="0" w:color="auto"/>
        <w:left w:val="none" w:sz="0" w:space="0" w:color="auto"/>
        <w:bottom w:val="none" w:sz="0" w:space="0" w:color="auto"/>
        <w:right w:val="none" w:sz="0" w:space="0" w:color="auto"/>
      </w:divBdr>
      <w:divsChild>
        <w:div w:id="463622082">
          <w:marLeft w:val="0"/>
          <w:marRight w:val="0"/>
          <w:marTop w:val="0"/>
          <w:marBottom w:val="0"/>
          <w:divBdr>
            <w:top w:val="none" w:sz="0" w:space="0" w:color="auto"/>
            <w:left w:val="none" w:sz="0" w:space="0" w:color="auto"/>
            <w:bottom w:val="none" w:sz="0" w:space="0" w:color="auto"/>
            <w:right w:val="none" w:sz="0" w:space="0" w:color="auto"/>
          </w:divBdr>
        </w:div>
        <w:div w:id="715277847">
          <w:marLeft w:val="0"/>
          <w:marRight w:val="0"/>
          <w:marTop w:val="0"/>
          <w:marBottom w:val="0"/>
          <w:divBdr>
            <w:top w:val="none" w:sz="0" w:space="0" w:color="auto"/>
            <w:left w:val="none" w:sz="0" w:space="0" w:color="auto"/>
            <w:bottom w:val="none" w:sz="0" w:space="0" w:color="auto"/>
            <w:right w:val="none" w:sz="0" w:space="0" w:color="auto"/>
          </w:divBdr>
        </w:div>
        <w:div w:id="840631472">
          <w:marLeft w:val="0"/>
          <w:marRight w:val="0"/>
          <w:marTop w:val="0"/>
          <w:marBottom w:val="0"/>
          <w:divBdr>
            <w:top w:val="none" w:sz="0" w:space="0" w:color="auto"/>
            <w:left w:val="none" w:sz="0" w:space="0" w:color="auto"/>
            <w:bottom w:val="none" w:sz="0" w:space="0" w:color="auto"/>
            <w:right w:val="none" w:sz="0" w:space="0" w:color="auto"/>
          </w:divBdr>
        </w:div>
        <w:div w:id="1715959490">
          <w:marLeft w:val="0"/>
          <w:marRight w:val="0"/>
          <w:marTop w:val="0"/>
          <w:marBottom w:val="0"/>
          <w:divBdr>
            <w:top w:val="none" w:sz="0" w:space="0" w:color="auto"/>
            <w:left w:val="none" w:sz="0" w:space="0" w:color="auto"/>
            <w:bottom w:val="none" w:sz="0" w:space="0" w:color="auto"/>
            <w:right w:val="none" w:sz="0" w:space="0" w:color="auto"/>
          </w:divBdr>
        </w:div>
        <w:div w:id="709232525">
          <w:marLeft w:val="0"/>
          <w:marRight w:val="0"/>
          <w:marTop w:val="0"/>
          <w:marBottom w:val="0"/>
          <w:divBdr>
            <w:top w:val="none" w:sz="0" w:space="0" w:color="auto"/>
            <w:left w:val="none" w:sz="0" w:space="0" w:color="auto"/>
            <w:bottom w:val="none" w:sz="0" w:space="0" w:color="auto"/>
            <w:right w:val="none" w:sz="0" w:space="0" w:color="auto"/>
          </w:divBdr>
        </w:div>
        <w:div w:id="2094156626">
          <w:marLeft w:val="0"/>
          <w:marRight w:val="0"/>
          <w:marTop w:val="0"/>
          <w:marBottom w:val="0"/>
          <w:divBdr>
            <w:top w:val="none" w:sz="0" w:space="0" w:color="auto"/>
            <w:left w:val="none" w:sz="0" w:space="0" w:color="auto"/>
            <w:bottom w:val="none" w:sz="0" w:space="0" w:color="auto"/>
            <w:right w:val="none" w:sz="0" w:space="0" w:color="auto"/>
          </w:divBdr>
        </w:div>
        <w:div w:id="1443265705">
          <w:marLeft w:val="0"/>
          <w:marRight w:val="0"/>
          <w:marTop w:val="0"/>
          <w:marBottom w:val="0"/>
          <w:divBdr>
            <w:top w:val="none" w:sz="0" w:space="0" w:color="auto"/>
            <w:left w:val="none" w:sz="0" w:space="0" w:color="auto"/>
            <w:bottom w:val="none" w:sz="0" w:space="0" w:color="auto"/>
            <w:right w:val="none" w:sz="0" w:space="0" w:color="auto"/>
          </w:divBdr>
        </w:div>
        <w:div w:id="1603028047">
          <w:marLeft w:val="0"/>
          <w:marRight w:val="0"/>
          <w:marTop w:val="0"/>
          <w:marBottom w:val="0"/>
          <w:divBdr>
            <w:top w:val="none" w:sz="0" w:space="0" w:color="auto"/>
            <w:left w:val="none" w:sz="0" w:space="0" w:color="auto"/>
            <w:bottom w:val="none" w:sz="0" w:space="0" w:color="auto"/>
            <w:right w:val="none" w:sz="0" w:space="0" w:color="auto"/>
          </w:divBdr>
        </w:div>
        <w:div w:id="480774750">
          <w:marLeft w:val="0"/>
          <w:marRight w:val="0"/>
          <w:marTop w:val="0"/>
          <w:marBottom w:val="0"/>
          <w:divBdr>
            <w:top w:val="none" w:sz="0" w:space="0" w:color="auto"/>
            <w:left w:val="none" w:sz="0" w:space="0" w:color="auto"/>
            <w:bottom w:val="none" w:sz="0" w:space="0" w:color="auto"/>
            <w:right w:val="none" w:sz="0" w:space="0" w:color="auto"/>
          </w:divBdr>
        </w:div>
        <w:div w:id="32970227">
          <w:marLeft w:val="0"/>
          <w:marRight w:val="0"/>
          <w:marTop w:val="0"/>
          <w:marBottom w:val="0"/>
          <w:divBdr>
            <w:top w:val="none" w:sz="0" w:space="0" w:color="auto"/>
            <w:left w:val="none" w:sz="0" w:space="0" w:color="auto"/>
            <w:bottom w:val="none" w:sz="0" w:space="0" w:color="auto"/>
            <w:right w:val="none" w:sz="0" w:space="0" w:color="auto"/>
          </w:divBdr>
        </w:div>
        <w:div w:id="380256202">
          <w:marLeft w:val="0"/>
          <w:marRight w:val="0"/>
          <w:marTop w:val="0"/>
          <w:marBottom w:val="0"/>
          <w:divBdr>
            <w:top w:val="none" w:sz="0" w:space="0" w:color="auto"/>
            <w:left w:val="none" w:sz="0" w:space="0" w:color="auto"/>
            <w:bottom w:val="none" w:sz="0" w:space="0" w:color="auto"/>
            <w:right w:val="none" w:sz="0" w:space="0" w:color="auto"/>
          </w:divBdr>
        </w:div>
        <w:div w:id="1398476408">
          <w:marLeft w:val="0"/>
          <w:marRight w:val="0"/>
          <w:marTop w:val="0"/>
          <w:marBottom w:val="0"/>
          <w:divBdr>
            <w:top w:val="none" w:sz="0" w:space="0" w:color="auto"/>
            <w:left w:val="none" w:sz="0" w:space="0" w:color="auto"/>
            <w:bottom w:val="none" w:sz="0" w:space="0" w:color="auto"/>
            <w:right w:val="none" w:sz="0" w:space="0" w:color="auto"/>
          </w:divBdr>
        </w:div>
        <w:div w:id="740909938">
          <w:marLeft w:val="0"/>
          <w:marRight w:val="0"/>
          <w:marTop w:val="0"/>
          <w:marBottom w:val="0"/>
          <w:divBdr>
            <w:top w:val="none" w:sz="0" w:space="0" w:color="auto"/>
            <w:left w:val="none" w:sz="0" w:space="0" w:color="auto"/>
            <w:bottom w:val="none" w:sz="0" w:space="0" w:color="auto"/>
            <w:right w:val="none" w:sz="0" w:space="0" w:color="auto"/>
          </w:divBdr>
        </w:div>
        <w:div w:id="459615504">
          <w:marLeft w:val="0"/>
          <w:marRight w:val="0"/>
          <w:marTop w:val="0"/>
          <w:marBottom w:val="0"/>
          <w:divBdr>
            <w:top w:val="none" w:sz="0" w:space="0" w:color="auto"/>
            <w:left w:val="none" w:sz="0" w:space="0" w:color="auto"/>
            <w:bottom w:val="none" w:sz="0" w:space="0" w:color="auto"/>
            <w:right w:val="none" w:sz="0" w:space="0" w:color="auto"/>
          </w:divBdr>
        </w:div>
        <w:div w:id="451747534">
          <w:marLeft w:val="0"/>
          <w:marRight w:val="0"/>
          <w:marTop w:val="0"/>
          <w:marBottom w:val="0"/>
          <w:divBdr>
            <w:top w:val="none" w:sz="0" w:space="0" w:color="auto"/>
            <w:left w:val="none" w:sz="0" w:space="0" w:color="auto"/>
            <w:bottom w:val="none" w:sz="0" w:space="0" w:color="auto"/>
            <w:right w:val="none" w:sz="0" w:space="0" w:color="auto"/>
          </w:divBdr>
        </w:div>
        <w:div w:id="268509635">
          <w:marLeft w:val="0"/>
          <w:marRight w:val="0"/>
          <w:marTop w:val="0"/>
          <w:marBottom w:val="0"/>
          <w:divBdr>
            <w:top w:val="none" w:sz="0" w:space="0" w:color="auto"/>
            <w:left w:val="none" w:sz="0" w:space="0" w:color="auto"/>
            <w:bottom w:val="none" w:sz="0" w:space="0" w:color="auto"/>
            <w:right w:val="none" w:sz="0" w:space="0" w:color="auto"/>
          </w:divBdr>
        </w:div>
        <w:div w:id="966162426">
          <w:marLeft w:val="0"/>
          <w:marRight w:val="0"/>
          <w:marTop w:val="0"/>
          <w:marBottom w:val="0"/>
          <w:divBdr>
            <w:top w:val="none" w:sz="0" w:space="0" w:color="auto"/>
            <w:left w:val="none" w:sz="0" w:space="0" w:color="auto"/>
            <w:bottom w:val="none" w:sz="0" w:space="0" w:color="auto"/>
            <w:right w:val="none" w:sz="0" w:space="0" w:color="auto"/>
          </w:divBdr>
        </w:div>
        <w:div w:id="185675448">
          <w:marLeft w:val="0"/>
          <w:marRight w:val="0"/>
          <w:marTop w:val="0"/>
          <w:marBottom w:val="0"/>
          <w:divBdr>
            <w:top w:val="none" w:sz="0" w:space="0" w:color="auto"/>
            <w:left w:val="none" w:sz="0" w:space="0" w:color="auto"/>
            <w:bottom w:val="none" w:sz="0" w:space="0" w:color="auto"/>
            <w:right w:val="none" w:sz="0" w:space="0" w:color="auto"/>
          </w:divBdr>
        </w:div>
        <w:div w:id="966353847">
          <w:marLeft w:val="0"/>
          <w:marRight w:val="0"/>
          <w:marTop w:val="0"/>
          <w:marBottom w:val="0"/>
          <w:divBdr>
            <w:top w:val="none" w:sz="0" w:space="0" w:color="auto"/>
            <w:left w:val="none" w:sz="0" w:space="0" w:color="auto"/>
            <w:bottom w:val="none" w:sz="0" w:space="0" w:color="auto"/>
            <w:right w:val="none" w:sz="0" w:space="0" w:color="auto"/>
          </w:divBdr>
        </w:div>
        <w:div w:id="788931670">
          <w:marLeft w:val="0"/>
          <w:marRight w:val="0"/>
          <w:marTop w:val="0"/>
          <w:marBottom w:val="0"/>
          <w:divBdr>
            <w:top w:val="none" w:sz="0" w:space="0" w:color="auto"/>
            <w:left w:val="none" w:sz="0" w:space="0" w:color="auto"/>
            <w:bottom w:val="none" w:sz="0" w:space="0" w:color="auto"/>
            <w:right w:val="none" w:sz="0" w:space="0" w:color="auto"/>
          </w:divBdr>
        </w:div>
        <w:div w:id="505754175">
          <w:marLeft w:val="0"/>
          <w:marRight w:val="0"/>
          <w:marTop w:val="0"/>
          <w:marBottom w:val="0"/>
          <w:divBdr>
            <w:top w:val="none" w:sz="0" w:space="0" w:color="auto"/>
            <w:left w:val="none" w:sz="0" w:space="0" w:color="auto"/>
            <w:bottom w:val="none" w:sz="0" w:space="0" w:color="auto"/>
            <w:right w:val="none" w:sz="0" w:space="0" w:color="auto"/>
          </w:divBdr>
        </w:div>
        <w:div w:id="2120489864">
          <w:marLeft w:val="0"/>
          <w:marRight w:val="0"/>
          <w:marTop w:val="0"/>
          <w:marBottom w:val="0"/>
          <w:divBdr>
            <w:top w:val="none" w:sz="0" w:space="0" w:color="auto"/>
            <w:left w:val="none" w:sz="0" w:space="0" w:color="auto"/>
            <w:bottom w:val="none" w:sz="0" w:space="0" w:color="auto"/>
            <w:right w:val="none" w:sz="0" w:space="0" w:color="auto"/>
          </w:divBdr>
        </w:div>
        <w:div w:id="121462825">
          <w:marLeft w:val="0"/>
          <w:marRight w:val="0"/>
          <w:marTop w:val="0"/>
          <w:marBottom w:val="0"/>
          <w:divBdr>
            <w:top w:val="none" w:sz="0" w:space="0" w:color="auto"/>
            <w:left w:val="none" w:sz="0" w:space="0" w:color="auto"/>
            <w:bottom w:val="none" w:sz="0" w:space="0" w:color="auto"/>
            <w:right w:val="none" w:sz="0" w:space="0" w:color="auto"/>
          </w:divBdr>
        </w:div>
        <w:div w:id="979001171">
          <w:marLeft w:val="0"/>
          <w:marRight w:val="0"/>
          <w:marTop w:val="0"/>
          <w:marBottom w:val="0"/>
          <w:divBdr>
            <w:top w:val="none" w:sz="0" w:space="0" w:color="auto"/>
            <w:left w:val="none" w:sz="0" w:space="0" w:color="auto"/>
            <w:bottom w:val="none" w:sz="0" w:space="0" w:color="auto"/>
            <w:right w:val="none" w:sz="0" w:space="0" w:color="auto"/>
          </w:divBdr>
        </w:div>
        <w:div w:id="1997880754">
          <w:marLeft w:val="0"/>
          <w:marRight w:val="0"/>
          <w:marTop w:val="0"/>
          <w:marBottom w:val="0"/>
          <w:divBdr>
            <w:top w:val="none" w:sz="0" w:space="0" w:color="auto"/>
            <w:left w:val="none" w:sz="0" w:space="0" w:color="auto"/>
            <w:bottom w:val="none" w:sz="0" w:space="0" w:color="auto"/>
            <w:right w:val="none" w:sz="0" w:space="0" w:color="auto"/>
          </w:divBdr>
        </w:div>
        <w:div w:id="403727596">
          <w:marLeft w:val="0"/>
          <w:marRight w:val="0"/>
          <w:marTop w:val="0"/>
          <w:marBottom w:val="0"/>
          <w:divBdr>
            <w:top w:val="none" w:sz="0" w:space="0" w:color="auto"/>
            <w:left w:val="none" w:sz="0" w:space="0" w:color="auto"/>
            <w:bottom w:val="none" w:sz="0" w:space="0" w:color="auto"/>
            <w:right w:val="none" w:sz="0" w:space="0" w:color="auto"/>
          </w:divBdr>
        </w:div>
        <w:div w:id="1852791506">
          <w:marLeft w:val="0"/>
          <w:marRight w:val="0"/>
          <w:marTop w:val="0"/>
          <w:marBottom w:val="0"/>
          <w:divBdr>
            <w:top w:val="none" w:sz="0" w:space="0" w:color="auto"/>
            <w:left w:val="none" w:sz="0" w:space="0" w:color="auto"/>
            <w:bottom w:val="none" w:sz="0" w:space="0" w:color="auto"/>
            <w:right w:val="none" w:sz="0" w:space="0" w:color="auto"/>
          </w:divBdr>
        </w:div>
        <w:div w:id="1699233318">
          <w:marLeft w:val="0"/>
          <w:marRight w:val="0"/>
          <w:marTop w:val="0"/>
          <w:marBottom w:val="0"/>
          <w:divBdr>
            <w:top w:val="none" w:sz="0" w:space="0" w:color="auto"/>
            <w:left w:val="none" w:sz="0" w:space="0" w:color="auto"/>
            <w:bottom w:val="none" w:sz="0" w:space="0" w:color="auto"/>
            <w:right w:val="none" w:sz="0" w:space="0" w:color="auto"/>
          </w:divBdr>
        </w:div>
        <w:div w:id="172689953">
          <w:marLeft w:val="0"/>
          <w:marRight w:val="0"/>
          <w:marTop w:val="0"/>
          <w:marBottom w:val="0"/>
          <w:divBdr>
            <w:top w:val="none" w:sz="0" w:space="0" w:color="auto"/>
            <w:left w:val="none" w:sz="0" w:space="0" w:color="auto"/>
            <w:bottom w:val="none" w:sz="0" w:space="0" w:color="auto"/>
            <w:right w:val="none" w:sz="0" w:space="0" w:color="auto"/>
          </w:divBdr>
        </w:div>
        <w:div w:id="1007905282">
          <w:marLeft w:val="0"/>
          <w:marRight w:val="0"/>
          <w:marTop w:val="0"/>
          <w:marBottom w:val="0"/>
          <w:divBdr>
            <w:top w:val="none" w:sz="0" w:space="0" w:color="auto"/>
            <w:left w:val="none" w:sz="0" w:space="0" w:color="auto"/>
            <w:bottom w:val="none" w:sz="0" w:space="0" w:color="auto"/>
            <w:right w:val="none" w:sz="0" w:space="0" w:color="auto"/>
          </w:divBdr>
        </w:div>
        <w:div w:id="196898780">
          <w:marLeft w:val="0"/>
          <w:marRight w:val="0"/>
          <w:marTop w:val="0"/>
          <w:marBottom w:val="0"/>
          <w:divBdr>
            <w:top w:val="none" w:sz="0" w:space="0" w:color="auto"/>
            <w:left w:val="none" w:sz="0" w:space="0" w:color="auto"/>
            <w:bottom w:val="none" w:sz="0" w:space="0" w:color="auto"/>
            <w:right w:val="none" w:sz="0" w:space="0" w:color="auto"/>
          </w:divBdr>
        </w:div>
        <w:div w:id="213322542">
          <w:marLeft w:val="0"/>
          <w:marRight w:val="0"/>
          <w:marTop w:val="0"/>
          <w:marBottom w:val="0"/>
          <w:divBdr>
            <w:top w:val="none" w:sz="0" w:space="0" w:color="auto"/>
            <w:left w:val="none" w:sz="0" w:space="0" w:color="auto"/>
            <w:bottom w:val="none" w:sz="0" w:space="0" w:color="auto"/>
            <w:right w:val="none" w:sz="0" w:space="0" w:color="auto"/>
          </w:divBdr>
        </w:div>
        <w:div w:id="912546266">
          <w:marLeft w:val="0"/>
          <w:marRight w:val="0"/>
          <w:marTop w:val="0"/>
          <w:marBottom w:val="0"/>
          <w:divBdr>
            <w:top w:val="none" w:sz="0" w:space="0" w:color="auto"/>
            <w:left w:val="none" w:sz="0" w:space="0" w:color="auto"/>
            <w:bottom w:val="none" w:sz="0" w:space="0" w:color="auto"/>
            <w:right w:val="none" w:sz="0" w:space="0" w:color="auto"/>
          </w:divBdr>
        </w:div>
        <w:div w:id="17659719">
          <w:marLeft w:val="0"/>
          <w:marRight w:val="0"/>
          <w:marTop w:val="0"/>
          <w:marBottom w:val="0"/>
          <w:divBdr>
            <w:top w:val="none" w:sz="0" w:space="0" w:color="auto"/>
            <w:left w:val="none" w:sz="0" w:space="0" w:color="auto"/>
            <w:bottom w:val="none" w:sz="0" w:space="0" w:color="auto"/>
            <w:right w:val="none" w:sz="0" w:space="0" w:color="auto"/>
          </w:divBdr>
        </w:div>
        <w:div w:id="620304613">
          <w:marLeft w:val="0"/>
          <w:marRight w:val="0"/>
          <w:marTop w:val="0"/>
          <w:marBottom w:val="0"/>
          <w:divBdr>
            <w:top w:val="none" w:sz="0" w:space="0" w:color="auto"/>
            <w:left w:val="none" w:sz="0" w:space="0" w:color="auto"/>
            <w:bottom w:val="none" w:sz="0" w:space="0" w:color="auto"/>
            <w:right w:val="none" w:sz="0" w:space="0" w:color="auto"/>
          </w:divBdr>
        </w:div>
        <w:div w:id="755902290">
          <w:marLeft w:val="0"/>
          <w:marRight w:val="0"/>
          <w:marTop w:val="0"/>
          <w:marBottom w:val="0"/>
          <w:divBdr>
            <w:top w:val="none" w:sz="0" w:space="0" w:color="auto"/>
            <w:left w:val="none" w:sz="0" w:space="0" w:color="auto"/>
            <w:bottom w:val="none" w:sz="0" w:space="0" w:color="auto"/>
            <w:right w:val="none" w:sz="0" w:space="0" w:color="auto"/>
          </w:divBdr>
        </w:div>
        <w:div w:id="281441">
          <w:marLeft w:val="0"/>
          <w:marRight w:val="0"/>
          <w:marTop w:val="0"/>
          <w:marBottom w:val="0"/>
          <w:divBdr>
            <w:top w:val="none" w:sz="0" w:space="0" w:color="auto"/>
            <w:left w:val="none" w:sz="0" w:space="0" w:color="auto"/>
            <w:bottom w:val="none" w:sz="0" w:space="0" w:color="auto"/>
            <w:right w:val="none" w:sz="0" w:space="0" w:color="auto"/>
          </w:divBdr>
        </w:div>
        <w:div w:id="394399591">
          <w:marLeft w:val="0"/>
          <w:marRight w:val="0"/>
          <w:marTop w:val="0"/>
          <w:marBottom w:val="0"/>
          <w:divBdr>
            <w:top w:val="none" w:sz="0" w:space="0" w:color="auto"/>
            <w:left w:val="none" w:sz="0" w:space="0" w:color="auto"/>
            <w:bottom w:val="none" w:sz="0" w:space="0" w:color="auto"/>
            <w:right w:val="none" w:sz="0" w:space="0" w:color="auto"/>
          </w:divBdr>
        </w:div>
        <w:div w:id="27489835">
          <w:marLeft w:val="0"/>
          <w:marRight w:val="0"/>
          <w:marTop w:val="0"/>
          <w:marBottom w:val="0"/>
          <w:divBdr>
            <w:top w:val="none" w:sz="0" w:space="0" w:color="auto"/>
            <w:left w:val="none" w:sz="0" w:space="0" w:color="auto"/>
            <w:bottom w:val="none" w:sz="0" w:space="0" w:color="auto"/>
            <w:right w:val="none" w:sz="0" w:space="0" w:color="auto"/>
          </w:divBdr>
        </w:div>
        <w:div w:id="34932803">
          <w:marLeft w:val="0"/>
          <w:marRight w:val="0"/>
          <w:marTop w:val="0"/>
          <w:marBottom w:val="0"/>
          <w:divBdr>
            <w:top w:val="none" w:sz="0" w:space="0" w:color="auto"/>
            <w:left w:val="none" w:sz="0" w:space="0" w:color="auto"/>
            <w:bottom w:val="none" w:sz="0" w:space="0" w:color="auto"/>
            <w:right w:val="none" w:sz="0" w:space="0" w:color="auto"/>
          </w:divBdr>
        </w:div>
        <w:div w:id="1544168623">
          <w:marLeft w:val="0"/>
          <w:marRight w:val="0"/>
          <w:marTop w:val="0"/>
          <w:marBottom w:val="0"/>
          <w:divBdr>
            <w:top w:val="none" w:sz="0" w:space="0" w:color="auto"/>
            <w:left w:val="none" w:sz="0" w:space="0" w:color="auto"/>
            <w:bottom w:val="none" w:sz="0" w:space="0" w:color="auto"/>
            <w:right w:val="none" w:sz="0" w:space="0" w:color="auto"/>
          </w:divBdr>
        </w:div>
        <w:div w:id="1057170041">
          <w:marLeft w:val="0"/>
          <w:marRight w:val="0"/>
          <w:marTop w:val="0"/>
          <w:marBottom w:val="0"/>
          <w:divBdr>
            <w:top w:val="none" w:sz="0" w:space="0" w:color="auto"/>
            <w:left w:val="none" w:sz="0" w:space="0" w:color="auto"/>
            <w:bottom w:val="none" w:sz="0" w:space="0" w:color="auto"/>
            <w:right w:val="none" w:sz="0" w:space="0" w:color="auto"/>
          </w:divBdr>
        </w:div>
        <w:div w:id="1584952646">
          <w:marLeft w:val="0"/>
          <w:marRight w:val="0"/>
          <w:marTop w:val="0"/>
          <w:marBottom w:val="0"/>
          <w:divBdr>
            <w:top w:val="none" w:sz="0" w:space="0" w:color="auto"/>
            <w:left w:val="none" w:sz="0" w:space="0" w:color="auto"/>
            <w:bottom w:val="none" w:sz="0" w:space="0" w:color="auto"/>
            <w:right w:val="none" w:sz="0" w:space="0" w:color="auto"/>
          </w:divBdr>
        </w:div>
        <w:div w:id="969476347">
          <w:marLeft w:val="0"/>
          <w:marRight w:val="0"/>
          <w:marTop w:val="0"/>
          <w:marBottom w:val="0"/>
          <w:divBdr>
            <w:top w:val="none" w:sz="0" w:space="0" w:color="auto"/>
            <w:left w:val="none" w:sz="0" w:space="0" w:color="auto"/>
            <w:bottom w:val="none" w:sz="0" w:space="0" w:color="auto"/>
            <w:right w:val="none" w:sz="0" w:space="0" w:color="auto"/>
          </w:divBdr>
        </w:div>
        <w:div w:id="1081415117">
          <w:marLeft w:val="0"/>
          <w:marRight w:val="0"/>
          <w:marTop w:val="0"/>
          <w:marBottom w:val="0"/>
          <w:divBdr>
            <w:top w:val="none" w:sz="0" w:space="0" w:color="auto"/>
            <w:left w:val="none" w:sz="0" w:space="0" w:color="auto"/>
            <w:bottom w:val="none" w:sz="0" w:space="0" w:color="auto"/>
            <w:right w:val="none" w:sz="0" w:space="0" w:color="auto"/>
          </w:divBdr>
        </w:div>
        <w:div w:id="797145211">
          <w:marLeft w:val="0"/>
          <w:marRight w:val="0"/>
          <w:marTop w:val="0"/>
          <w:marBottom w:val="0"/>
          <w:divBdr>
            <w:top w:val="none" w:sz="0" w:space="0" w:color="auto"/>
            <w:left w:val="none" w:sz="0" w:space="0" w:color="auto"/>
            <w:bottom w:val="none" w:sz="0" w:space="0" w:color="auto"/>
            <w:right w:val="none" w:sz="0" w:space="0" w:color="auto"/>
          </w:divBdr>
        </w:div>
        <w:div w:id="1994942555">
          <w:marLeft w:val="0"/>
          <w:marRight w:val="0"/>
          <w:marTop w:val="0"/>
          <w:marBottom w:val="0"/>
          <w:divBdr>
            <w:top w:val="none" w:sz="0" w:space="0" w:color="auto"/>
            <w:left w:val="none" w:sz="0" w:space="0" w:color="auto"/>
            <w:bottom w:val="none" w:sz="0" w:space="0" w:color="auto"/>
            <w:right w:val="none" w:sz="0" w:space="0" w:color="auto"/>
          </w:divBdr>
        </w:div>
        <w:div w:id="249315950">
          <w:marLeft w:val="0"/>
          <w:marRight w:val="0"/>
          <w:marTop w:val="0"/>
          <w:marBottom w:val="0"/>
          <w:divBdr>
            <w:top w:val="none" w:sz="0" w:space="0" w:color="auto"/>
            <w:left w:val="none" w:sz="0" w:space="0" w:color="auto"/>
            <w:bottom w:val="none" w:sz="0" w:space="0" w:color="auto"/>
            <w:right w:val="none" w:sz="0" w:space="0" w:color="auto"/>
          </w:divBdr>
        </w:div>
        <w:div w:id="805850468">
          <w:marLeft w:val="0"/>
          <w:marRight w:val="0"/>
          <w:marTop w:val="0"/>
          <w:marBottom w:val="0"/>
          <w:divBdr>
            <w:top w:val="none" w:sz="0" w:space="0" w:color="auto"/>
            <w:left w:val="none" w:sz="0" w:space="0" w:color="auto"/>
            <w:bottom w:val="none" w:sz="0" w:space="0" w:color="auto"/>
            <w:right w:val="none" w:sz="0" w:space="0" w:color="auto"/>
          </w:divBdr>
        </w:div>
        <w:div w:id="1349792358">
          <w:marLeft w:val="0"/>
          <w:marRight w:val="0"/>
          <w:marTop w:val="0"/>
          <w:marBottom w:val="0"/>
          <w:divBdr>
            <w:top w:val="none" w:sz="0" w:space="0" w:color="auto"/>
            <w:left w:val="none" w:sz="0" w:space="0" w:color="auto"/>
            <w:bottom w:val="none" w:sz="0" w:space="0" w:color="auto"/>
            <w:right w:val="none" w:sz="0" w:space="0" w:color="auto"/>
          </w:divBdr>
        </w:div>
        <w:div w:id="2094858428">
          <w:marLeft w:val="0"/>
          <w:marRight w:val="0"/>
          <w:marTop w:val="0"/>
          <w:marBottom w:val="0"/>
          <w:divBdr>
            <w:top w:val="none" w:sz="0" w:space="0" w:color="auto"/>
            <w:left w:val="none" w:sz="0" w:space="0" w:color="auto"/>
            <w:bottom w:val="none" w:sz="0" w:space="0" w:color="auto"/>
            <w:right w:val="none" w:sz="0" w:space="0" w:color="auto"/>
          </w:divBdr>
        </w:div>
        <w:div w:id="1995638925">
          <w:marLeft w:val="0"/>
          <w:marRight w:val="0"/>
          <w:marTop w:val="0"/>
          <w:marBottom w:val="0"/>
          <w:divBdr>
            <w:top w:val="none" w:sz="0" w:space="0" w:color="auto"/>
            <w:left w:val="none" w:sz="0" w:space="0" w:color="auto"/>
            <w:bottom w:val="none" w:sz="0" w:space="0" w:color="auto"/>
            <w:right w:val="none" w:sz="0" w:space="0" w:color="auto"/>
          </w:divBdr>
        </w:div>
        <w:div w:id="2011446692">
          <w:marLeft w:val="0"/>
          <w:marRight w:val="0"/>
          <w:marTop w:val="0"/>
          <w:marBottom w:val="0"/>
          <w:divBdr>
            <w:top w:val="none" w:sz="0" w:space="0" w:color="auto"/>
            <w:left w:val="none" w:sz="0" w:space="0" w:color="auto"/>
            <w:bottom w:val="none" w:sz="0" w:space="0" w:color="auto"/>
            <w:right w:val="none" w:sz="0" w:space="0" w:color="auto"/>
          </w:divBdr>
        </w:div>
        <w:div w:id="688484108">
          <w:marLeft w:val="0"/>
          <w:marRight w:val="0"/>
          <w:marTop w:val="0"/>
          <w:marBottom w:val="0"/>
          <w:divBdr>
            <w:top w:val="none" w:sz="0" w:space="0" w:color="auto"/>
            <w:left w:val="none" w:sz="0" w:space="0" w:color="auto"/>
            <w:bottom w:val="none" w:sz="0" w:space="0" w:color="auto"/>
            <w:right w:val="none" w:sz="0" w:space="0" w:color="auto"/>
          </w:divBdr>
        </w:div>
        <w:div w:id="1599362450">
          <w:marLeft w:val="0"/>
          <w:marRight w:val="0"/>
          <w:marTop w:val="0"/>
          <w:marBottom w:val="0"/>
          <w:divBdr>
            <w:top w:val="none" w:sz="0" w:space="0" w:color="auto"/>
            <w:left w:val="none" w:sz="0" w:space="0" w:color="auto"/>
            <w:bottom w:val="none" w:sz="0" w:space="0" w:color="auto"/>
            <w:right w:val="none" w:sz="0" w:space="0" w:color="auto"/>
          </w:divBdr>
        </w:div>
        <w:div w:id="2144423166">
          <w:marLeft w:val="0"/>
          <w:marRight w:val="0"/>
          <w:marTop w:val="0"/>
          <w:marBottom w:val="0"/>
          <w:divBdr>
            <w:top w:val="none" w:sz="0" w:space="0" w:color="auto"/>
            <w:left w:val="none" w:sz="0" w:space="0" w:color="auto"/>
            <w:bottom w:val="none" w:sz="0" w:space="0" w:color="auto"/>
            <w:right w:val="none" w:sz="0" w:space="0" w:color="auto"/>
          </w:divBdr>
        </w:div>
        <w:div w:id="463043604">
          <w:marLeft w:val="0"/>
          <w:marRight w:val="0"/>
          <w:marTop w:val="0"/>
          <w:marBottom w:val="0"/>
          <w:divBdr>
            <w:top w:val="none" w:sz="0" w:space="0" w:color="auto"/>
            <w:left w:val="none" w:sz="0" w:space="0" w:color="auto"/>
            <w:bottom w:val="none" w:sz="0" w:space="0" w:color="auto"/>
            <w:right w:val="none" w:sz="0" w:space="0" w:color="auto"/>
          </w:divBdr>
        </w:div>
        <w:div w:id="233006128">
          <w:marLeft w:val="0"/>
          <w:marRight w:val="0"/>
          <w:marTop w:val="0"/>
          <w:marBottom w:val="0"/>
          <w:divBdr>
            <w:top w:val="none" w:sz="0" w:space="0" w:color="auto"/>
            <w:left w:val="none" w:sz="0" w:space="0" w:color="auto"/>
            <w:bottom w:val="none" w:sz="0" w:space="0" w:color="auto"/>
            <w:right w:val="none" w:sz="0" w:space="0" w:color="auto"/>
          </w:divBdr>
        </w:div>
        <w:div w:id="193927839">
          <w:marLeft w:val="0"/>
          <w:marRight w:val="0"/>
          <w:marTop w:val="0"/>
          <w:marBottom w:val="0"/>
          <w:divBdr>
            <w:top w:val="none" w:sz="0" w:space="0" w:color="auto"/>
            <w:left w:val="none" w:sz="0" w:space="0" w:color="auto"/>
            <w:bottom w:val="none" w:sz="0" w:space="0" w:color="auto"/>
            <w:right w:val="none" w:sz="0" w:space="0" w:color="auto"/>
          </w:divBdr>
        </w:div>
        <w:div w:id="1403135455">
          <w:marLeft w:val="0"/>
          <w:marRight w:val="0"/>
          <w:marTop w:val="0"/>
          <w:marBottom w:val="0"/>
          <w:divBdr>
            <w:top w:val="none" w:sz="0" w:space="0" w:color="auto"/>
            <w:left w:val="none" w:sz="0" w:space="0" w:color="auto"/>
            <w:bottom w:val="none" w:sz="0" w:space="0" w:color="auto"/>
            <w:right w:val="none" w:sz="0" w:space="0" w:color="auto"/>
          </w:divBdr>
        </w:div>
        <w:div w:id="1725593953">
          <w:marLeft w:val="0"/>
          <w:marRight w:val="0"/>
          <w:marTop w:val="0"/>
          <w:marBottom w:val="0"/>
          <w:divBdr>
            <w:top w:val="none" w:sz="0" w:space="0" w:color="auto"/>
            <w:left w:val="none" w:sz="0" w:space="0" w:color="auto"/>
            <w:bottom w:val="none" w:sz="0" w:space="0" w:color="auto"/>
            <w:right w:val="none" w:sz="0" w:space="0" w:color="auto"/>
          </w:divBdr>
        </w:div>
        <w:div w:id="806434958">
          <w:marLeft w:val="0"/>
          <w:marRight w:val="0"/>
          <w:marTop w:val="0"/>
          <w:marBottom w:val="0"/>
          <w:divBdr>
            <w:top w:val="none" w:sz="0" w:space="0" w:color="auto"/>
            <w:left w:val="none" w:sz="0" w:space="0" w:color="auto"/>
            <w:bottom w:val="none" w:sz="0" w:space="0" w:color="auto"/>
            <w:right w:val="none" w:sz="0" w:space="0" w:color="auto"/>
          </w:divBdr>
        </w:div>
        <w:div w:id="933129688">
          <w:marLeft w:val="0"/>
          <w:marRight w:val="0"/>
          <w:marTop w:val="0"/>
          <w:marBottom w:val="0"/>
          <w:divBdr>
            <w:top w:val="none" w:sz="0" w:space="0" w:color="auto"/>
            <w:left w:val="none" w:sz="0" w:space="0" w:color="auto"/>
            <w:bottom w:val="none" w:sz="0" w:space="0" w:color="auto"/>
            <w:right w:val="none" w:sz="0" w:space="0" w:color="auto"/>
          </w:divBdr>
        </w:div>
        <w:div w:id="898977802">
          <w:marLeft w:val="0"/>
          <w:marRight w:val="0"/>
          <w:marTop w:val="0"/>
          <w:marBottom w:val="0"/>
          <w:divBdr>
            <w:top w:val="none" w:sz="0" w:space="0" w:color="auto"/>
            <w:left w:val="none" w:sz="0" w:space="0" w:color="auto"/>
            <w:bottom w:val="none" w:sz="0" w:space="0" w:color="auto"/>
            <w:right w:val="none" w:sz="0" w:space="0" w:color="auto"/>
          </w:divBdr>
        </w:div>
        <w:div w:id="827357664">
          <w:marLeft w:val="0"/>
          <w:marRight w:val="0"/>
          <w:marTop w:val="0"/>
          <w:marBottom w:val="0"/>
          <w:divBdr>
            <w:top w:val="none" w:sz="0" w:space="0" w:color="auto"/>
            <w:left w:val="none" w:sz="0" w:space="0" w:color="auto"/>
            <w:bottom w:val="none" w:sz="0" w:space="0" w:color="auto"/>
            <w:right w:val="none" w:sz="0" w:space="0" w:color="auto"/>
          </w:divBdr>
        </w:div>
        <w:div w:id="432432874">
          <w:marLeft w:val="0"/>
          <w:marRight w:val="0"/>
          <w:marTop w:val="0"/>
          <w:marBottom w:val="0"/>
          <w:divBdr>
            <w:top w:val="none" w:sz="0" w:space="0" w:color="auto"/>
            <w:left w:val="none" w:sz="0" w:space="0" w:color="auto"/>
            <w:bottom w:val="none" w:sz="0" w:space="0" w:color="auto"/>
            <w:right w:val="none" w:sz="0" w:space="0" w:color="auto"/>
          </w:divBdr>
        </w:div>
        <w:div w:id="1876507055">
          <w:marLeft w:val="0"/>
          <w:marRight w:val="0"/>
          <w:marTop w:val="0"/>
          <w:marBottom w:val="0"/>
          <w:divBdr>
            <w:top w:val="none" w:sz="0" w:space="0" w:color="auto"/>
            <w:left w:val="none" w:sz="0" w:space="0" w:color="auto"/>
            <w:bottom w:val="none" w:sz="0" w:space="0" w:color="auto"/>
            <w:right w:val="none" w:sz="0" w:space="0" w:color="auto"/>
          </w:divBdr>
        </w:div>
        <w:div w:id="863711299">
          <w:marLeft w:val="0"/>
          <w:marRight w:val="0"/>
          <w:marTop w:val="0"/>
          <w:marBottom w:val="0"/>
          <w:divBdr>
            <w:top w:val="none" w:sz="0" w:space="0" w:color="auto"/>
            <w:left w:val="none" w:sz="0" w:space="0" w:color="auto"/>
            <w:bottom w:val="none" w:sz="0" w:space="0" w:color="auto"/>
            <w:right w:val="none" w:sz="0" w:space="0" w:color="auto"/>
          </w:divBdr>
        </w:div>
        <w:div w:id="995524497">
          <w:marLeft w:val="0"/>
          <w:marRight w:val="0"/>
          <w:marTop w:val="0"/>
          <w:marBottom w:val="0"/>
          <w:divBdr>
            <w:top w:val="none" w:sz="0" w:space="0" w:color="auto"/>
            <w:left w:val="none" w:sz="0" w:space="0" w:color="auto"/>
            <w:bottom w:val="none" w:sz="0" w:space="0" w:color="auto"/>
            <w:right w:val="none" w:sz="0" w:space="0" w:color="auto"/>
          </w:divBdr>
        </w:div>
        <w:div w:id="326372581">
          <w:marLeft w:val="0"/>
          <w:marRight w:val="0"/>
          <w:marTop w:val="0"/>
          <w:marBottom w:val="0"/>
          <w:divBdr>
            <w:top w:val="none" w:sz="0" w:space="0" w:color="auto"/>
            <w:left w:val="none" w:sz="0" w:space="0" w:color="auto"/>
            <w:bottom w:val="none" w:sz="0" w:space="0" w:color="auto"/>
            <w:right w:val="none" w:sz="0" w:space="0" w:color="auto"/>
          </w:divBdr>
        </w:div>
        <w:div w:id="800346492">
          <w:marLeft w:val="0"/>
          <w:marRight w:val="0"/>
          <w:marTop w:val="0"/>
          <w:marBottom w:val="0"/>
          <w:divBdr>
            <w:top w:val="none" w:sz="0" w:space="0" w:color="auto"/>
            <w:left w:val="none" w:sz="0" w:space="0" w:color="auto"/>
            <w:bottom w:val="none" w:sz="0" w:space="0" w:color="auto"/>
            <w:right w:val="none" w:sz="0" w:space="0" w:color="auto"/>
          </w:divBdr>
        </w:div>
      </w:divsChild>
    </w:div>
    <w:div w:id="1220635327">
      <w:bodyDiv w:val="1"/>
      <w:marLeft w:val="0"/>
      <w:marRight w:val="0"/>
      <w:marTop w:val="0"/>
      <w:marBottom w:val="0"/>
      <w:divBdr>
        <w:top w:val="none" w:sz="0" w:space="0" w:color="auto"/>
        <w:left w:val="none" w:sz="0" w:space="0" w:color="auto"/>
        <w:bottom w:val="none" w:sz="0" w:space="0" w:color="auto"/>
        <w:right w:val="none" w:sz="0" w:space="0" w:color="auto"/>
      </w:divBdr>
    </w:div>
    <w:div w:id="1220820428">
      <w:bodyDiv w:val="1"/>
      <w:marLeft w:val="0"/>
      <w:marRight w:val="0"/>
      <w:marTop w:val="0"/>
      <w:marBottom w:val="0"/>
      <w:divBdr>
        <w:top w:val="none" w:sz="0" w:space="0" w:color="auto"/>
        <w:left w:val="none" w:sz="0" w:space="0" w:color="auto"/>
        <w:bottom w:val="none" w:sz="0" w:space="0" w:color="auto"/>
        <w:right w:val="none" w:sz="0" w:space="0" w:color="auto"/>
      </w:divBdr>
    </w:div>
    <w:div w:id="1220945561">
      <w:bodyDiv w:val="1"/>
      <w:marLeft w:val="0"/>
      <w:marRight w:val="0"/>
      <w:marTop w:val="0"/>
      <w:marBottom w:val="0"/>
      <w:divBdr>
        <w:top w:val="none" w:sz="0" w:space="0" w:color="auto"/>
        <w:left w:val="none" w:sz="0" w:space="0" w:color="auto"/>
        <w:bottom w:val="none" w:sz="0" w:space="0" w:color="auto"/>
        <w:right w:val="none" w:sz="0" w:space="0" w:color="auto"/>
      </w:divBdr>
    </w:div>
    <w:div w:id="1221016000">
      <w:bodyDiv w:val="1"/>
      <w:marLeft w:val="0"/>
      <w:marRight w:val="0"/>
      <w:marTop w:val="0"/>
      <w:marBottom w:val="0"/>
      <w:divBdr>
        <w:top w:val="none" w:sz="0" w:space="0" w:color="auto"/>
        <w:left w:val="none" w:sz="0" w:space="0" w:color="auto"/>
        <w:bottom w:val="none" w:sz="0" w:space="0" w:color="auto"/>
        <w:right w:val="none" w:sz="0" w:space="0" w:color="auto"/>
      </w:divBdr>
    </w:div>
    <w:div w:id="1221210137">
      <w:bodyDiv w:val="1"/>
      <w:marLeft w:val="0"/>
      <w:marRight w:val="0"/>
      <w:marTop w:val="0"/>
      <w:marBottom w:val="0"/>
      <w:divBdr>
        <w:top w:val="none" w:sz="0" w:space="0" w:color="auto"/>
        <w:left w:val="none" w:sz="0" w:space="0" w:color="auto"/>
        <w:bottom w:val="none" w:sz="0" w:space="0" w:color="auto"/>
        <w:right w:val="none" w:sz="0" w:space="0" w:color="auto"/>
      </w:divBdr>
    </w:div>
    <w:div w:id="1221286862">
      <w:bodyDiv w:val="1"/>
      <w:marLeft w:val="0"/>
      <w:marRight w:val="0"/>
      <w:marTop w:val="0"/>
      <w:marBottom w:val="0"/>
      <w:divBdr>
        <w:top w:val="none" w:sz="0" w:space="0" w:color="auto"/>
        <w:left w:val="none" w:sz="0" w:space="0" w:color="auto"/>
        <w:bottom w:val="none" w:sz="0" w:space="0" w:color="auto"/>
        <w:right w:val="none" w:sz="0" w:space="0" w:color="auto"/>
      </w:divBdr>
    </w:div>
    <w:div w:id="1221555365">
      <w:bodyDiv w:val="1"/>
      <w:marLeft w:val="0"/>
      <w:marRight w:val="0"/>
      <w:marTop w:val="0"/>
      <w:marBottom w:val="0"/>
      <w:divBdr>
        <w:top w:val="none" w:sz="0" w:space="0" w:color="auto"/>
        <w:left w:val="none" w:sz="0" w:space="0" w:color="auto"/>
        <w:bottom w:val="none" w:sz="0" w:space="0" w:color="auto"/>
        <w:right w:val="none" w:sz="0" w:space="0" w:color="auto"/>
      </w:divBdr>
    </w:div>
    <w:div w:id="1221670639">
      <w:bodyDiv w:val="1"/>
      <w:marLeft w:val="0"/>
      <w:marRight w:val="0"/>
      <w:marTop w:val="0"/>
      <w:marBottom w:val="0"/>
      <w:divBdr>
        <w:top w:val="none" w:sz="0" w:space="0" w:color="auto"/>
        <w:left w:val="none" w:sz="0" w:space="0" w:color="auto"/>
        <w:bottom w:val="none" w:sz="0" w:space="0" w:color="auto"/>
        <w:right w:val="none" w:sz="0" w:space="0" w:color="auto"/>
      </w:divBdr>
    </w:div>
    <w:div w:id="1221936747">
      <w:bodyDiv w:val="1"/>
      <w:marLeft w:val="0"/>
      <w:marRight w:val="0"/>
      <w:marTop w:val="0"/>
      <w:marBottom w:val="0"/>
      <w:divBdr>
        <w:top w:val="none" w:sz="0" w:space="0" w:color="auto"/>
        <w:left w:val="none" w:sz="0" w:space="0" w:color="auto"/>
        <w:bottom w:val="none" w:sz="0" w:space="0" w:color="auto"/>
        <w:right w:val="none" w:sz="0" w:space="0" w:color="auto"/>
      </w:divBdr>
    </w:div>
    <w:div w:id="1222062916">
      <w:bodyDiv w:val="1"/>
      <w:marLeft w:val="0"/>
      <w:marRight w:val="0"/>
      <w:marTop w:val="0"/>
      <w:marBottom w:val="0"/>
      <w:divBdr>
        <w:top w:val="none" w:sz="0" w:space="0" w:color="auto"/>
        <w:left w:val="none" w:sz="0" w:space="0" w:color="auto"/>
        <w:bottom w:val="none" w:sz="0" w:space="0" w:color="auto"/>
        <w:right w:val="none" w:sz="0" w:space="0" w:color="auto"/>
      </w:divBdr>
    </w:div>
    <w:div w:id="1222208509">
      <w:bodyDiv w:val="1"/>
      <w:marLeft w:val="0"/>
      <w:marRight w:val="0"/>
      <w:marTop w:val="0"/>
      <w:marBottom w:val="0"/>
      <w:divBdr>
        <w:top w:val="none" w:sz="0" w:space="0" w:color="auto"/>
        <w:left w:val="none" w:sz="0" w:space="0" w:color="auto"/>
        <w:bottom w:val="none" w:sz="0" w:space="0" w:color="auto"/>
        <w:right w:val="none" w:sz="0" w:space="0" w:color="auto"/>
      </w:divBdr>
    </w:div>
    <w:div w:id="1222473708">
      <w:bodyDiv w:val="1"/>
      <w:marLeft w:val="0"/>
      <w:marRight w:val="0"/>
      <w:marTop w:val="0"/>
      <w:marBottom w:val="0"/>
      <w:divBdr>
        <w:top w:val="none" w:sz="0" w:space="0" w:color="auto"/>
        <w:left w:val="none" w:sz="0" w:space="0" w:color="auto"/>
        <w:bottom w:val="none" w:sz="0" w:space="0" w:color="auto"/>
        <w:right w:val="none" w:sz="0" w:space="0" w:color="auto"/>
      </w:divBdr>
    </w:div>
    <w:div w:id="1222592453">
      <w:bodyDiv w:val="1"/>
      <w:marLeft w:val="0"/>
      <w:marRight w:val="0"/>
      <w:marTop w:val="0"/>
      <w:marBottom w:val="0"/>
      <w:divBdr>
        <w:top w:val="none" w:sz="0" w:space="0" w:color="auto"/>
        <w:left w:val="none" w:sz="0" w:space="0" w:color="auto"/>
        <w:bottom w:val="none" w:sz="0" w:space="0" w:color="auto"/>
        <w:right w:val="none" w:sz="0" w:space="0" w:color="auto"/>
      </w:divBdr>
    </w:div>
    <w:div w:id="1222787131">
      <w:bodyDiv w:val="1"/>
      <w:marLeft w:val="0"/>
      <w:marRight w:val="0"/>
      <w:marTop w:val="0"/>
      <w:marBottom w:val="0"/>
      <w:divBdr>
        <w:top w:val="none" w:sz="0" w:space="0" w:color="auto"/>
        <w:left w:val="none" w:sz="0" w:space="0" w:color="auto"/>
        <w:bottom w:val="none" w:sz="0" w:space="0" w:color="auto"/>
        <w:right w:val="none" w:sz="0" w:space="0" w:color="auto"/>
      </w:divBdr>
    </w:div>
    <w:div w:id="1222867886">
      <w:bodyDiv w:val="1"/>
      <w:marLeft w:val="0"/>
      <w:marRight w:val="0"/>
      <w:marTop w:val="0"/>
      <w:marBottom w:val="0"/>
      <w:divBdr>
        <w:top w:val="none" w:sz="0" w:space="0" w:color="auto"/>
        <w:left w:val="none" w:sz="0" w:space="0" w:color="auto"/>
        <w:bottom w:val="none" w:sz="0" w:space="0" w:color="auto"/>
        <w:right w:val="none" w:sz="0" w:space="0" w:color="auto"/>
      </w:divBdr>
    </w:div>
    <w:div w:id="1222980801">
      <w:bodyDiv w:val="1"/>
      <w:marLeft w:val="0"/>
      <w:marRight w:val="0"/>
      <w:marTop w:val="0"/>
      <w:marBottom w:val="0"/>
      <w:divBdr>
        <w:top w:val="none" w:sz="0" w:space="0" w:color="auto"/>
        <w:left w:val="none" w:sz="0" w:space="0" w:color="auto"/>
        <w:bottom w:val="none" w:sz="0" w:space="0" w:color="auto"/>
        <w:right w:val="none" w:sz="0" w:space="0" w:color="auto"/>
      </w:divBdr>
    </w:div>
    <w:div w:id="1222981133">
      <w:bodyDiv w:val="1"/>
      <w:marLeft w:val="0"/>
      <w:marRight w:val="0"/>
      <w:marTop w:val="0"/>
      <w:marBottom w:val="0"/>
      <w:divBdr>
        <w:top w:val="none" w:sz="0" w:space="0" w:color="auto"/>
        <w:left w:val="none" w:sz="0" w:space="0" w:color="auto"/>
        <w:bottom w:val="none" w:sz="0" w:space="0" w:color="auto"/>
        <w:right w:val="none" w:sz="0" w:space="0" w:color="auto"/>
      </w:divBdr>
    </w:div>
    <w:div w:id="1223176657">
      <w:bodyDiv w:val="1"/>
      <w:marLeft w:val="0"/>
      <w:marRight w:val="0"/>
      <w:marTop w:val="0"/>
      <w:marBottom w:val="0"/>
      <w:divBdr>
        <w:top w:val="none" w:sz="0" w:space="0" w:color="auto"/>
        <w:left w:val="none" w:sz="0" w:space="0" w:color="auto"/>
        <w:bottom w:val="none" w:sz="0" w:space="0" w:color="auto"/>
        <w:right w:val="none" w:sz="0" w:space="0" w:color="auto"/>
      </w:divBdr>
    </w:div>
    <w:div w:id="1223251957">
      <w:bodyDiv w:val="1"/>
      <w:marLeft w:val="0"/>
      <w:marRight w:val="0"/>
      <w:marTop w:val="0"/>
      <w:marBottom w:val="0"/>
      <w:divBdr>
        <w:top w:val="none" w:sz="0" w:space="0" w:color="auto"/>
        <w:left w:val="none" w:sz="0" w:space="0" w:color="auto"/>
        <w:bottom w:val="none" w:sz="0" w:space="0" w:color="auto"/>
        <w:right w:val="none" w:sz="0" w:space="0" w:color="auto"/>
      </w:divBdr>
    </w:div>
    <w:div w:id="1223326341">
      <w:bodyDiv w:val="1"/>
      <w:marLeft w:val="0"/>
      <w:marRight w:val="0"/>
      <w:marTop w:val="0"/>
      <w:marBottom w:val="0"/>
      <w:divBdr>
        <w:top w:val="none" w:sz="0" w:space="0" w:color="auto"/>
        <w:left w:val="none" w:sz="0" w:space="0" w:color="auto"/>
        <w:bottom w:val="none" w:sz="0" w:space="0" w:color="auto"/>
        <w:right w:val="none" w:sz="0" w:space="0" w:color="auto"/>
      </w:divBdr>
    </w:div>
    <w:div w:id="1223444203">
      <w:bodyDiv w:val="1"/>
      <w:marLeft w:val="0"/>
      <w:marRight w:val="0"/>
      <w:marTop w:val="0"/>
      <w:marBottom w:val="0"/>
      <w:divBdr>
        <w:top w:val="none" w:sz="0" w:space="0" w:color="auto"/>
        <w:left w:val="none" w:sz="0" w:space="0" w:color="auto"/>
        <w:bottom w:val="none" w:sz="0" w:space="0" w:color="auto"/>
        <w:right w:val="none" w:sz="0" w:space="0" w:color="auto"/>
      </w:divBdr>
    </w:div>
    <w:div w:id="1223444356">
      <w:bodyDiv w:val="1"/>
      <w:marLeft w:val="0"/>
      <w:marRight w:val="0"/>
      <w:marTop w:val="0"/>
      <w:marBottom w:val="0"/>
      <w:divBdr>
        <w:top w:val="none" w:sz="0" w:space="0" w:color="auto"/>
        <w:left w:val="none" w:sz="0" w:space="0" w:color="auto"/>
        <w:bottom w:val="none" w:sz="0" w:space="0" w:color="auto"/>
        <w:right w:val="none" w:sz="0" w:space="0" w:color="auto"/>
      </w:divBdr>
    </w:div>
    <w:div w:id="1223445307">
      <w:bodyDiv w:val="1"/>
      <w:marLeft w:val="0"/>
      <w:marRight w:val="0"/>
      <w:marTop w:val="0"/>
      <w:marBottom w:val="0"/>
      <w:divBdr>
        <w:top w:val="none" w:sz="0" w:space="0" w:color="auto"/>
        <w:left w:val="none" w:sz="0" w:space="0" w:color="auto"/>
        <w:bottom w:val="none" w:sz="0" w:space="0" w:color="auto"/>
        <w:right w:val="none" w:sz="0" w:space="0" w:color="auto"/>
      </w:divBdr>
    </w:div>
    <w:div w:id="1223636379">
      <w:bodyDiv w:val="1"/>
      <w:marLeft w:val="0"/>
      <w:marRight w:val="0"/>
      <w:marTop w:val="0"/>
      <w:marBottom w:val="0"/>
      <w:divBdr>
        <w:top w:val="none" w:sz="0" w:space="0" w:color="auto"/>
        <w:left w:val="none" w:sz="0" w:space="0" w:color="auto"/>
        <w:bottom w:val="none" w:sz="0" w:space="0" w:color="auto"/>
        <w:right w:val="none" w:sz="0" w:space="0" w:color="auto"/>
      </w:divBdr>
    </w:div>
    <w:div w:id="1223641679">
      <w:bodyDiv w:val="1"/>
      <w:marLeft w:val="0"/>
      <w:marRight w:val="0"/>
      <w:marTop w:val="0"/>
      <w:marBottom w:val="0"/>
      <w:divBdr>
        <w:top w:val="none" w:sz="0" w:space="0" w:color="auto"/>
        <w:left w:val="none" w:sz="0" w:space="0" w:color="auto"/>
        <w:bottom w:val="none" w:sz="0" w:space="0" w:color="auto"/>
        <w:right w:val="none" w:sz="0" w:space="0" w:color="auto"/>
      </w:divBdr>
    </w:div>
    <w:div w:id="1223716837">
      <w:bodyDiv w:val="1"/>
      <w:marLeft w:val="0"/>
      <w:marRight w:val="0"/>
      <w:marTop w:val="0"/>
      <w:marBottom w:val="0"/>
      <w:divBdr>
        <w:top w:val="none" w:sz="0" w:space="0" w:color="auto"/>
        <w:left w:val="none" w:sz="0" w:space="0" w:color="auto"/>
        <w:bottom w:val="none" w:sz="0" w:space="0" w:color="auto"/>
        <w:right w:val="none" w:sz="0" w:space="0" w:color="auto"/>
      </w:divBdr>
    </w:div>
    <w:div w:id="1224173714">
      <w:bodyDiv w:val="1"/>
      <w:marLeft w:val="0"/>
      <w:marRight w:val="0"/>
      <w:marTop w:val="0"/>
      <w:marBottom w:val="0"/>
      <w:divBdr>
        <w:top w:val="none" w:sz="0" w:space="0" w:color="auto"/>
        <w:left w:val="none" w:sz="0" w:space="0" w:color="auto"/>
        <w:bottom w:val="none" w:sz="0" w:space="0" w:color="auto"/>
        <w:right w:val="none" w:sz="0" w:space="0" w:color="auto"/>
      </w:divBdr>
    </w:div>
    <w:div w:id="1224175885">
      <w:bodyDiv w:val="1"/>
      <w:marLeft w:val="0"/>
      <w:marRight w:val="0"/>
      <w:marTop w:val="0"/>
      <w:marBottom w:val="0"/>
      <w:divBdr>
        <w:top w:val="none" w:sz="0" w:space="0" w:color="auto"/>
        <w:left w:val="none" w:sz="0" w:space="0" w:color="auto"/>
        <w:bottom w:val="none" w:sz="0" w:space="0" w:color="auto"/>
        <w:right w:val="none" w:sz="0" w:space="0" w:color="auto"/>
      </w:divBdr>
    </w:div>
    <w:div w:id="1224222230">
      <w:bodyDiv w:val="1"/>
      <w:marLeft w:val="0"/>
      <w:marRight w:val="0"/>
      <w:marTop w:val="0"/>
      <w:marBottom w:val="0"/>
      <w:divBdr>
        <w:top w:val="none" w:sz="0" w:space="0" w:color="auto"/>
        <w:left w:val="none" w:sz="0" w:space="0" w:color="auto"/>
        <w:bottom w:val="none" w:sz="0" w:space="0" w:color="auto"/>
        <w:right w:val="none" w:sz="0" w:space="0" w:color="auto"/>
      </w:divBdr>
      <w:divsChild>
        <w:div w:id="39670905">
          <w:marLeft w:val="0"/>
          <w:marRight w:val="0"/>
          <w:marTop w:val="0"/>
          <w:marBottom w:val="0"/>
          <w:divBdr>
            <w:top w:val="none" w:sz="0" w:space="0" w:color="auto"/>
            <w:left w:val="none" w:sz="0" w:space="0" w:color="auto"/>
            <w:bottom w:val="none" w:sz="0" w:space="0" w:color="auto"/>
            <w:right w:val="none" w:sz="0" w:space="0" w:color="auto"/>
          </w:divBdr>
        </w:div>
        <w:div w:id="123550324">
          <w:marLeft w:val="0"/>
          <w:marRight w:val="0"/>
          <w:marTop w:val="0"/>
          <w:marBottom w:val="0"/>
          <w:divBdr>
            <w:top w:val="none" w:sz="0" w:space="0" w:color="auto"/>
            <w:left w:val="none" w:sz="0" w:space="0" w:color="auto"/>
            <w:bottom w:val="none" w:sz="0" w:space="0" w:color="auto"/>
            <w:right w:val="none" w:sz="0" w:space="0" w:color="auto"/>
          </w:divBdr>
        </w:div>
        <w:div w:id="138958803">
          <w:marLeft w:val="0"/>
          <w:marRight w:val="0"/>
          <w:marTop w:val="0"/>
          <w:marBottom w:val="0"/>
          <w:divBdr>
            <w:top w:val="none" w:sz="0" w:space="0" w:color="auto"/>
            <w:left w:val="none" w:sz="0" w:space="0" w:color="auto"/>
            <w:bottom w:val="none" w:sz="0" w:space="0" w:color="auto"/>
            <w:right w:val="none" w:sz="0" w:space="0" w:color="auto"/>
          </w:divBdr>
        </w:div>
        <w:div w:id="147139510">
          <w:marLeft w:val="0"/>
          <w:marRight w:val="0"/>
          <w:marTop w:val="0"/>
          <w:marBottom w:val="0"/>
          <w:divBdr>
            <w:top w:val="none" w:sz="0" w:space="0" w:color="auto"/>
            <w:left w:val="none" w:sz="0" w:space="0" w:color="auto"/>
            <w:bottom w:val="none" w:sz="0" w:space="0" w:color="auto"/>
            <w:right w:val="none" w:sz="0" w:space="0" w:color="auto"/>
          </w:divBdr>
        </w:div>
        <w:div w:id="180558358">
          <w:marLeft w:val="0"/>
          <w:marRight w:val="0"/>
          <w:marTop w:val="0"/>
          <w:marBottom w:val="0"/>
          <w:divBdr>
            <w:top w:val="none" w:sz="0" w:space="0" w:color="auto"/>
            <w:left w:val="none" w:sz="0" w:space="0" w:color="auto"/>
            <w:bottom w:val="none" w:sz="0" w:space="0" w:color="auto"/>
            <w:right w:val="none" w:sz="0" w:space="0" w:color="auto"/>
          </w:divBdr>
        </w:div>
        <w:div w:id="228928439">
          <w:marLeft w:val="0"/>
          <w:marRight w:val="0"/>
          <w:marTop w:val="0"/>
          <w:marBottom w:val="0"/>
          <w:divBdr>
            <w:top w:val="none" w:sz="0" w:space="0" w:color="auto"/>
            <w:left w:val="none" w:sz="0" w:space="0" w:color="auto"/>
            <w:bottom w:val="none" w:sz="0" w:space="0" w:color="auto"/>
            <w:right w:val="none" w:sz="0" w:space="0" w:color="auto"/>
          </w:divBdr>
        </w:div>
        <w:div w:id="248663548">
          <w:marLeft w:val="0"/>
          <w:marRight w:val="0"/>
          <w:marTop w:val="0"/>
          <w:marBottom w:val="0"/>
          <w:divBdr>
            <w:top w:val="none" w:sz="0" w:space="0" w:color="auto"/>
            <w:left w:val="none" w:sz="0" w:space="0" w:color="auto"/>
            <w:bottom w:val="none" w:sz="0" w:space="0" w:color="auto"/>
            <w:right w:val="none" w:sz="0" w:space="0" w:color="auto"/>
          </w:divBdr>
        </w:div>
        <w:div w:id="313265090">
          <w:marLeft w:val="0"/>
          <w:marRight w:val="0"/>
          <w:marTop w:val="0"/>
          <w:marBottom w:val="0"/>
          <w:divBdr>
            <w:top w:val="none" w:sz="0" w:space="0" w:color="auto"/>
            <w:left w:val="none" w:sz="0" w:space="0" w:color="auto"/>
            <w:bottom w:val="none" w:sz="0" w:space="0" w:color="auto"/>
            <w:right w:val="none" w:sz="0" w:space="0" w:color="auto"/>
          </w:divBdr>
        </w:div>
        <w:div w:id="340595924">
          <w:marLeft w:val="0"/>
          <w:marRight w:val="0"/>
          <w:marTop w:val="0"/>
          <w:marBottom w:val="0"/>
          <w:divBdr>
            <w:top w:val="none" w:sz="0" w:space="0" w:color="auto"/>
            <w:left w:val="none" w:sz="0" w:space="0" w:color="auto"/>
            <w:bottom w:val="none" w:sz="0" w:space="0" w:color="auto"/>
            <w:right w:val="none" w:sz="0" w:space="0" w:color="auto"/>
          </w:divBdr>
        </w:div>
        <w:div w:id="469249684">
          <w:marLeft w:val="0"/>
          <w:marRight w:val="0"/>
          <w:marTop w:val="0"/>
          <w:marBottom w:val="0"/>
          <w:divBdr>
            <w:top w:val="none" w:sz="0" w:space="0" w:color="auto"/>
            <w:left w:val="none" w:sz="0" w:space="0" w:color="auto"/>
            <w:bottom w:val="none" w:sz="0" w:space="0" w:color="auto"/>
            <w:right w:val="none" w:sz="0" w:space="0" w:color="auto"/>
          </w:divBdr>
        </w:div>
        <w:div w:id="508445417">
          <w:marLeft w:val="0"/>
          <w:marRight w:val="0"/>
          <w:marTop w:val="0"/>
          <w:marBottom w:val="0"/>
          <w:divBdr>
            <w:top w:val="none" w:sz="0" w:space="0" w:color="auto"/>
            <w:left w:val="none" w:sz="0" w:space="0" w:color="auto"/>
            <w:bottom w:val="none" w:sz="0" w:space="0" w:color="auto"/>
            <w:right w:val="none" w:sz="0" w:space="0" w:color="auto"/>
          </w:divBdr>
        </w:div>
        <w:div w:id="519199547">
          <w:marLeft w:val="0"/>
          <w:marRight w:val="0"/>
          <w:marTop w:val="0"/>
          <w:marBottom w:val="0"/>
          <w:divBdr>
            <w:top w:val="none" w:sz="0" w:space="0" w:color="auto"/>
            <w:left w:val="none" w:sz="0" w:space="0" w:color="auto"/>
            <w:bottom w:val="none" w:sz="0" w:space="0" w:color="auto"/>
            <w:right w:val="none" w:sz="0" w:space="0" w:color="auto"/>
          </w:divBdr>
        </w:div>
        <w:div w:id="531647200">
          <w:marLeft w:val="0"/>
          <w:marRight w:val="0"/>
          <w:marTop w:val="0"/>
          <w:marBottom w:val="0"/>
          <w:divBdr>
            <w:top w:val="none" w:sz="0" w:space="0" w:color="auto"/>
            <w:left w:val="none" w:sz="0" w:space="0" w:color="auto"/>
            <w:bottom w:val="none" w:sz="0" w:space="0" w:color="auto"/>
            <w:right w:val="none" w:sz="0" w:space="0" w:color="auto"/>
          </w:divBdr>
        </w:div>
        <w:div w:id="705452783">
          <w:marLeft w:val="0"/>
          <w:marRight w:val="0"/>
          <w:marTop w:val="0"/>
          <w:marBottom w:val="0"/>
          <w:divBdr>
            <w:top w:val="none" w:sz="0" w:space="0" w:color="auto"/>
            <w:left w:val="none" w:sz="0" w:space="0" w:color="auto"/>
            <w:bottom w:val="none" w:sz="0" w:space="0" w:color="auto"/>
            <w:right w:val="none" w:sz="0" w:space="0" w:color="auto"/>
          </w:divBdr>
        </w:div>
        <w:div w:id="732891538">
          <w:marLeft w:val="0"/>
          <w:marRight w:val="0"/>
          <w:marTop w:val="0"/>
          <w:marBottom w:val="0"/>
          <w:divBdr>
            <w:top w:val="none" w:sz="0" w:space="0" w:color="auto"/>
            <w:left w:val="none" w:sz="0" w:space="0" w:color="auto"/>
            <w:bottom w:val="none" w:sz="0" w:space="0" w:color="auto"/>
            <w:right w:val="none" w:sz="0" w:space="0" w:color="auto"/>
          </w:divBdr>
        </w:div>
        <w:div w:id="760030115">
          <w:marLeft w:val="0"/>
          <w:marRight w:val="0"/>
          <w:marTop w:val="0"/>
          <w:marBottom w:val="0"/>
          <w:divBdr>
            <w:top w:val="none" w:sz="0" w:space="0" w:color="auto"/>
            <w:left w:val="none" w:sz="0" w:space="0" w:color="auto"/>
            <w:bottom w:val="none" w:sz="0" w:space="0" w:color="auto"/>
            <w:right w:val="none" w:sz="0" w:space="0" w:color="auto"/>
          </w:divBdr>
        </w:div>
        <w:div w:id="801851963">
          <w:marLeft w:val="0"/>
          <w:marRight w:val="0"/>
          <w:marTop w:val="0"/>
          <w:marBottom w:val="0"/>
          <w:divBdr>
            <w:top w:val="none" w:sz="0" w:space="0" w:color="auto"/>
            <w:left w:val="none" w:sz="0" w:space="0" w:color="auto"/>
            <w:bottom w:val="none" w:sz="0" w:space="0" w:color="auto"/>
            <w:right w:val="none" w:sz="0" w:space="0" w:color="auto"/>
          </w:divBdr>
        </w:div>
        <w:div w:id="856114704">
          <w:marLeft w:val="0"/>
          <w:marRight w:val="0"/>
          <w:marTop w:val="0"/>
          <w:marBottom w:val="0"/>
          <w:divBdr>
            <w:top w:val="none" w:sz="0" w:space="0" w:color="auto"/>
            <w:left w:val="none" w:sz="0" w:space="0" w:color="auto"/>
            <w:bottom w:val="none" w:sz="0" w:space="0" w:color="auto"/>
            <w:right w:val="none" w:sz="0" w:space="0" w:color="auto"/>
          </w:divBdr>
        </w:div>
        <w:div w:id="1088648620">
          <w:marLeft w:val="0"/>
          <w:marRight w:val="0"/>
          <w:marTop w:val="0"/>
          <w:marBottom w:val="0"/>
          <w:divBdr>
            <w:top w:val="none" w:sz="0" w:space="0" w:color="auto"/>
            <w:left w:val="none" w:sz="0" w:space="0" w:color="auto"/>
            <w:bottom w:val="none" w:sz="0" w:space="0" w:color="auto"/>
            <w:right w:val="none" w:sz="0" w:space="0" w:color="auto"/>
          </w:divBdr>
        </w:div>
        <w:div w:id="1101954039">
          <w:marLeft w:val="0"/>
          <w:marRight w:val="0"/>
          <w:marTop w:val="0"/>
          <w:marBottom w:val="0"/>
          <w:divBdr>
            <w:top w:val="none" w:sz="0" w:space="0" w:color="auto"/>
            <w:left w:val="none" w:sz="0" w:space="0" w:color="auto"/>
            <w:bottom w:val="none" w:sz="0" w:space="0" w:color="auto"/>
            <w:right w:val="none" w:sz="0" w:space="0" w:color="auto"/>
          </w:divBdr>
        </w:div>
        <w:div w:id="1127359608">
          <w:marLeft w:val="0"/>
          <w:marRight w:val="0"/>
          <w:marTop w:val="0"/>
          <w:marBottom w:val="0"/>
          <w:divBdr>
            <w:top w:val="none" w:sz="0" w:space="0" w:color="auto"/>
            <w:left w:val="none" w:sz="0" w:space="0" w:color="auto"/>
            <w:bottom w:val="none" w:sz="0" w:space="0" w:color="auto"/>
            <w:right w:val="none" w:sz="0" w:space="0" w:color="auto"/>
          </w:divBdr>
        </w:div>
        <w:div w:id="1303465478">
          <w:marLeft w:val="0"/>
          <w:marRight w:val="0"/>
          <w:marTop w:val="0"/>
          <w:marBottom w:val="0"/>
          <w:divBdr>
            <w:top w:val="none" w:sz="0" w:space="0" w:color="auto"/>
            <w:left w:val="none" w:sz="0" w:space="0" w:color="auto"/>
            <w:bottom w:val="none" w:sz="0" w:space="0" w:color="auto"/>
            <w:right w:val="none" w:sz="0" w:space="0" w:color="auto"/>
          </w:divBdr>
        </w:div>
        <w:div w:id="1351368309">
          <w:marLeft w:val="0"/>
          <w:marRight w:val="0"/>
          <w:marTop w:val="0"/>
          <w:marBottom w:val="0"/>
          <w:divBdr>
            <w:top w:val="none" w:sz="0" w:space="0" w:color="auto"/>
            <w:left w:val="none" w:sz="0" w:space="0" w:color="auto"/>
            <w:bottom w:val="none" w:sz="0" w:space="0" w:color="auto"/>
            <w:right w:val="none" w:sz="0" w:space="0" w:color="auto"/>
          </w:divBdr>
        </w:div>
        <w:div w:id="1362969788">
          <w:marLeft w:val="0"/>
          <w:marRight w:val="0"/>
          <w:marTop w:val="0"/>
          <w:marBottom w:val="0"/>
          <w:divBdr>
            <w:top w:val="none" w:sz="0" w:space="0" w:color="auto"/>
            <w:left w:val="none" w:sz="0" w:space="0" w:color="auto"/>
            <w:bottom w:val="none" w:sz="0" w:space="0" w:color="auto"/>
            <w:right w:val="none" w:sz="0" w:space="0" w:color="auto"/>
          </w:divBdr>
        </w:div>
        <w:div w:id="1368677834">
          <w:marLeft w:val="0"/>
          <w:marRight w:val="0"/>
          <w:marTop w:val="0"/>
          <w:marBottom w:val="0"/>
          <w:divBdr>
            <w:top w:val="none" w:sz="0" w:space="0" w:color="auto"/>
            <w:left w:val="none" w:sz="0" w:space="0" w:color="auto"/>
            <w:bottom w:val="none" w:sz="0" w:space="0" w:color="auto"/>
            <w:right w:val="none" w:sz="0" w:space="0" w:color="auto"/>
          </w:divBdr>
        </w:div>
        <w:div w:id="1388260724">
          <w:marLeft w:val="0"/>
          <w:marRight w:val="0"/>
          <w:marTop w:val="0"/>
          <w:marBottom w:val="0"/>
          <w:divBdr>
            <w:top w:val="none" w:sz="0" w:space="0" w:color="auto"/>
            <w:left w:val="none" w:sz="0" w:space="0" w:color="auto"/>
            <w:bottom w:val="none" w:sz="0" w:space="0" w:color="auto"/>
            <w:right w:val="none" w:sz="0" w:space="0" w:color="auto"/>
          </w:divBdr>
        </w:div>
        <w:div w:id="1431197396">
          <w:marLeft w:val="0"/>
          <w:marRight w:val="0"/>
          <w:marTop w:val="0"/>
          <w:marBottom w:val="0"/>
          <w:divBdr>
            <w:top w:val="none" w:sz="0" w:space="0" w:color="auto"/>
            <w:left w:val="none" w:sz="0" w:space="0" w:color="auto"/>
            <w:bottom w:val="none" w:sz="0" w:space="0" w:color="auto"/>
            <w:right w:val="none" w:sz="0" w:space="0" w:color="auto"/>
          </w:divBdr>
        </w:div>
        <w:div w:id="1453283871">
          <w:marLeft w:val="0"/>
          <w:marRight w:val="0"/>
          <w:marTop w:val="0"/>
          <w:marBottom w:val="0"/>
          <w:divBdr>
            <w:top w:val="none" w:sz="0" w:space="0" w:color="auto"/>
            <w:left w:val="none" w:sz="0" w:space="0" w:color="auto"/>
            <w:bottom w:val="none" w:sz="0" w:space="0" w:color="auto"/>
            <w:right w:val="none" w:sz="0" w:space="0" w:color="auto"/>
          </w:divBdr>
        </w:div>
        <w:div w:id="1548376000">
          <w:marLeft w:val="0"/>
          <w:marRight w:val="0"/>
          <w:marTop w:val="0"/>
          <w:marBottom w:val="0"/>
          <w:divBdr>
            <w:top w:val="none" w:sz="0" w:space="0" w:color="auto"/>
            <w:left w:val="none" w:sz="0" w:space="0" w:color="auto"/>
            <w:bottom w:val="none" w:sz="0" w:space="0" w:color="auto"/>
            <w:right w:val="none" w:sz="0" w:space="0" w:color="auto"/>
          </w:divBdr>
        </w:div>
        <w:div w:id="1782145382">
          <w:marLeft w:val="0"/>
          <w:marRight w:val="0"/>
          <w:marTop w:val="0"/>
          <w:marBottom w:val="0"/>
          <w:divBdr>
            <w:top w:val="none" w:sz="0" w:space="0" w:color="auto"/>
            <w:left w:val="none" w:sz="0" w:space="0" w:color="auto"/>
            <w:bottom w:val="none" w:sz="0" w:space="0" w:color="auto"/>
            <w:right w:val="none" w:sz="0" w:space="0" w:color="auto"/>
          </w:divBdr>
        </w:div>
        <w:div w:id="1843350511">
          <w:marLeft w:val="0"/>
          <w:marRight w:val="0"/>
          <w:marTop w:val="0"/>
          <w:marBottom w:val="0"/>
          <w:divBdr>
            <w:top w:val="none" w:sz="0" w:space="0" w:color="auto"/>
            <w:left w:val="none" w:sz="0" w:space="0" w:color="auto"/>
            <w:bottom w:val="none" w:sz="0" w:space="0" w:color="auto"/>
            <w:right w:val="none" w:sz="0" w:space="0" w:color="auto"/>
          </w:divBdr>
        </w:div>
        <w:div w:id="1924995457">
          <w:marLeft w:val="0"/>
          <w:marRight w:val="0"/>
          <w:marTop w:val="0"/>
          <w:marBottom w:val="0"/>
          <w:divBdr>
            <w:top w:val="none" w:sz="0" w:space="0" w:color="auto"/>
            <w:left w:val="none" w:sz="0" w:space="0" w:color="auto"/>
            <w:bottom w:val="none" w:sz="0" w:space="0" w:color="auto"/>
            <w:right w:val="none" w:sz="0" w:space="0" w:color="auto"/>
          </w:divBdr>
        </w:div>
        <w:div w:id="1963531187">
          <w:marLeft w:val="0"/>
          <w:marRight w:val="0"/>
          <w:marTop w:val="0"/>
          <w:marBottom w:val="0"/>
          <w:divBdr>
            <w:top w:val="none" w:sz="0" w:space="0" w:color="auto"/>
            <w:left w:val="none" w:sz="0" w:space="0" w:color="auto"/>
            <w:bottom w:val="none" w:sz="0" w:space="0" w:color="auto"/>
            <w:right w:val="none" w:sz="0" w:space="0" w:color="auto"/>
          </w:divBdr>
        </w:div>
        <w:div w:id="2013870281">
          <w:marLeft w:val="0"/>
          <w:marRight w:val="0"/>
          <w:marTop w:val="0"/>
          <w:marBottom w:val="0"/>
          <w:divBdr>
            <w:top w:val="none" w:sz="0" w:space="0" w:color="auto"/>
            <w:left w:val="none" w:sz="0" w:space="0" w:color="auto"/>
            <w:bottom w:val="none" w:sz="0" w:space="0" w:color="auto"/>
            <w:right w:val="none" w:sz="0" w:space="0" w:color="auto"/>
          </w:divBdr>
        </w:div>
        <w:div w:id="2071729915">
          <w:marLeft w:val="0"/>
          <w:marRight w:val="0"/>
          <w:marTop w:val="0"/>
          <w:marBottom w:val="0"/>
          <w:divBdr>
            <w:top w:val="none" w:sz="0" w:space="0" w:color="auto"/>
            <w:left w:val="none" w:sz="0" w:space="0" w:color="auto"/>
            <w:bottom w:val="none" w:sz="0" w:space="0" w:color="auto"/>
            <w:right w:val="none" w:sz="0" w:space="0" w:color="auto"/>
          </w:divBdr>
        </w:div>
        <w:div w:id="2102724593">
          <w:marLeft w:val="0"/>
          <w:marRight w:val="0"/>
          <w:marTop w:val="0"/>
          <w:marBottom w:val="0"/>
          <w:divBdr>
            <w:top w:val="none" w:sz="0" w:space="0" w:color="auto"/>
            <w:left w:val="none" w:sz="0" w:space="0" w:color="auto"/>
            <w:bottom w:val="none" w:sz="0" w:space="0" w:color="auto"/>
            <w:right w:val="none" w:sz="0" w:space="0" w:color="auto"/>
          </w:divBdr>
        </w:div>
        <w:div w:id="2125879218">
          <w:marLeft w:val="0"/>
          <w:marRight w:val="0"/>
          <w:marTop w:val="0"/>
          <w:marBottom w:val="0"/>
          <w:divBdr>
            <w:top w:val="none" w:sz="0" w:space="0" w:color="auto"/>
            <w:left w:val="none" w:sz="0" w:space="0" w:color="auto"/>
            <w:bottom w:val="none" w:sz="0" w:space="0" w:color="auto"/>
            <w:right w:val="none" w:sz="0" w:space="0" w:color="auto"/>
          </w:divBdr>
        </w:div>
      </w:divsChild>
    </w:div>
    <w:div w:id="1224414133">
      <w:bodyDiv w:val="1"/>
      <w:marLeft w:val="0"/>
      <w:marRight w:val="0"/>
      <w:marTop w:val="0"/>
      <w:marBottom w:val="0"/>
      <w:divBdr>
        <w:top w:val="none" w:sz="0" w:space="0" w:color="auto"/>
        <w:left w:val="none" w:sz="0" w:space="0" w:color="auto"/>
        <w:bottom w:val="none" w:sz="0" w:space="0" w:color="auto"/>
        <w:right w:val="none" w:sz="0" w:space="0" w:color="auto"/>
      </w:divBdr>
    </w:div>
    <w:div w:id="1224485341">
      <w:bodyDiv w:val="1"/>
      <w:marLeft w:val="0"/>
      <w:marRight w:val="0"/>
      <w:marTop w:val="0"/>
      <w:marBottom w:val="0"/>
      <w:divBdr>
        <w:top w:val="none" w:sz="0" w:space="0" w:color="auto"/>
        <w:left w:val="none" w:sz="0" w:space="0" w:color="auto"/>
        <w:bottom w:val="none" w:sz="0" w:space="0" w:color="auto"/>
        <w:right w:val="none" w:sz="0" w:space="0" w:color="auto"/>
      </w:divBdr>
    </w:div>
    <w:div w:id="1224491518">
      <w:bodyDiv w:val="1"/>
      <w:marLeft w:val="0"/>
      <w:marRight w:val="0"/>
      <w:marTop w:val="0"/>
      <w:marBottom w:val="0"/>
      <w:divBdr>
        <w:top w:val="none" w:sz="0" w:space="0" w:color="auto"/>
        <w:left w:val="none" w:sz="0" w:space="0" w:color="auto"/>
        <w:bottom w:val="none" w:sz="0" w:space="0" w:color="auto"/>
        <w:right w:val="none" w:sz="0" w:space="0" w:color="auto"/>
      </w:divBdr>
    </w:div>
    <w:div w:id="1224678957">
      <w:bodyDiv w:val="1"/>
      <w:marLeft w:val="0"/>
      <w:marRight w:val="0"/>
      <w:marTop w:val="0"/>
      <w:marBottom w:val="0"/>
      <w:divBdr>
        <w:top w:val="none" w:sz="0" w:space="0" w:color="auto"/>
        <w:left w:val="none" w:sz="0" w:space="0" w:color="auto"/>
        <w:bottom w:val="none" w:sz="0" w:space="0" w:color="auto"/>
        <w:right w:val="none" w:sz="0" w:space="0" w:color="auto"/>
      </w:divBdr>
    </w:div>
    <w:div w:id="1225145611">
      <w:bodyDiv w:val="1"/>
      <w:marLeft w:val="0"/>
      <w:marRight w:val="0"/>
      <w:marTop w:val="0"/>
      <w:marBottom w:val="0"/>
      <w:divBdr>
        <w:top w:val="none" w:sz="0" w:space="0" w:color="auto"/>
        <w:left w:val="none" w:sz="0" w:space="0" w:color="auto"/>
        <w:bottom w:val="none" w:sz="0" w:space="0" w:color="auto"/>
        <w:right w:val="none" w:sz="0" w:space="0" w:color="auto"/>
      </w:divBdr>
    </w:div>
    <w:div w:id="1225483419">
      <w:bodyDiv w:val="1"/>
      <w:marLeft w:val="0"/>
      <w:marRight w:val="0"/>
      <w:marTop w:val="0"/>
      <w:marBottom w:val="0"/>
      <w:divBdr>
        <w:top w:val="none" w:sz="0" w:space="0" w:color="auto"/>
        <w:left w:val="none" w:sz="0" w:space="0" w:color="auto"/>
        <w:bottom w:val="none" w:sz="0" w:space="0" w:color="auto"/>
        <w:right w:val="none" w:sz="0" w:space="0" w:color="auto"/>
      </w:divBdr>
    </w:div>
    <w:div w:id="1225607656">
      <w:bodyDiv w:val="1"/>
      <w:marLeft w:val="0"/>
      <w:marRight w:val="0"/>
      <w:marTop w:val="0"/>
      <w:marBottom w:val="0"/>
      <w:divBdr>
        <w:top w:val="none" w:sz="0" w:space="0" w:color="auto"/>
        <w:left w:val="none" w:sz="0" w:space="0" w:color="auto"/>
        <w:bottom w:val="none" w:sz="0" w:space="0" w:color="auto"/>
        <w:right w:val="none" w:sz="0" w:space="0" w:color="auto"/>
      </w:divBdr>
    </w:div>
    <w:div w:id="1225801114">
      <w:bodyDiv w:val="1"/>
      <w:marLeft w:val="0"/>
      <w:marRight w:val="0"/>
      <w:marTop w:val="0"/>
      <w:marBottom w:val="0"/>
      <w:divBdr>
        <w:top w:val="none" w:sz="0" w:space="0" w:color="auto"/>
        <w:left w:val="none" w:sz="0" w:space="0" w:color="auto"/>
        <w:bottom w:val="none" w:sz="0" w:space="0" w:color="auto"/>
        <w:right w:val="none" w:sz="0" w:space="0" w:color="auto"/>
      </w:divBdr>
    </w:div>
    <w:div w:id="1225990928">
      <w:bodyDiv w:val="1"/>
      <w:marLeft w:val="0"/>
      <w:marRight w:val="0"/>
      <w:marTop w:val="0"/>
      <w:marBottom w:val="0"/>
      <w:divBdr>
        <w:top w:val="none" w:sz="0" w:space="0" w:color="auto"/>
        <w:left w:val="none" w:sz="0" w:space="0" w:color="auto"/>
        <w:bottom w:val="none" w:sz="0" w:space="0" w:color="auto"/>
        <w:right w:val="none" w:sz="0" w:space="0" w:color="auto"/>
      </w:divBdr>
    </w:div>
    <w:div w:id="1226143686">
      <w:bodyDiv w:val="1"/>
      <w:marLeft w:val="0"/>
      <w:marRight w:val="0"/>
      <w:marTop w:val="0"/>
      <w:marBottom w:val="0"/>
      <w:divBdr>
        <w:top w:val="none" w:sz="0" w:space="0" w:color="auto"/>
        <w:left w:val="none" w:sz="0" w:space="0" w:color="auto"/>
        <w:bottom w:val="none" w:sz="0" w:space="0" w:color="auto"/>
        <w:right w:val="none" w:sz="0" w:space="0" w:color="auto"/>
      </w:divBdr>
    </w:div>
    <w:div w:id="1226259734">
      <w:bodyDiv w:val="1"/>
      <w:marLeft w:val="0"/>
      <w:marRight w:val="0"/>
      <w:marTop w:val="0"/>
      <w:marBottom w:val="0"/>
      <w:divBdr>
        <w:top w:val="none" w:sz="0" w:space="0" w:color="auto"/>
        <w:left w:val="none" w:sz="0" w:space="0" w:color="auto"/>
        <w:bottom w:val="none" w:sz="0" w:space="0" w:color="auto"/>
        <w:right w:val="none" w:sz="0" w:space="0" w:color="auto"/>
      </w:divBdr>
    </w:div>
    <w:div w:id="1226262031">
      <w:bodyDiv w:val="1"/>
      <w:marLeft w:val="0"/>
      <w:marRight w:val="0"/>
      <w:marTop w:val="0"/>
      <w:marBottom w:val="0"/>
      <w:divBdr>
        <w:top w:val="none" w:sz="0" w:space="0" w:color="auto"/>
        <w:left w:val="none" w:sz="0" w:space="0" w:color="auto"/>
        <w:bottom w:val="none" w:sz="0" w:space="0" w:color="auto"/>
        <w:right w:val="none" w:sz="0" w:space="0" w:color="auto"/>
      </w:divBdr>
    </w:div>
    <w:div w:id="1226262560">
      <w:bodyDiv w:val="1"/>
      <w:marLeft w:val="0"/>
      <w:marRight w:val="0"/>
      <w:marTop w:val="0"/>
      <w:marBottom w:val="0"/>
      <w:divBdr>
        <w:top w:val="none" w:sz="0" w:space="0" w:color="auto"/>
        <w:left w:val="none" w:sz="0" w:space="0" w:color="auto"/>
        <w:bottom w:val="none" w:sz="0" w:space="0" w:color="auto"/>
        <w:right w:val="none" w:sz="0" w:space="0" w:color="auto"/>
      </w:divBdr>
    </w:div>
    <w:div w:id="1226406725">
      <w:bodyDiv w:val="1"/>
      <w:marLeft w:val="0"/>
      <w:marRight w:val="0"/>
      <w:marTop w:val="0"/>
      <w:marBottom w:val="0"/>
      <w:divBdr>
        <w:top w:val="none" w:sz="0" w:space="0" w:color="auto"/>
        <w:left w:val="none" w:sz="0" w:space="0" w:color="auto"/>
        <w:bottom w:val="none" w:sz="0" w:space="0" w:color="auto"/>
        <w:right w:val="none" w:sz="0" w:space="0" w:color="auto"/>
      </w:divBdr>
      <w:divsChild>
        <w:div w:id="1341159542">
          <w:marLeft w:val="0"/>
          <w:marRight w:val="0"/>
          <w:marTop w:val="0"/>
          <w:marBottom w:val="0"/>
          <w:divBdr>
            <w:top w:val="none" w:sz="0" w:space="0" w:color="auto"/>
            <w:left w:val="none" w:sz="0" w:space="0" w:color="auto"/>
            <w:bottom w:val="none" w:sz="0" w:space="0" w:color="auto"/>
            <w:right w:val="none" w:sz="0" w:space="0" w:color="auto"/>
          </w:divBdr>
        </w:div>
        <w:div w:id="1566453404">
          <w:marLeft w:val="0"/>
          <w:marRight w:val="0"/>
          <w:marTop w:val="0"/>
          <w:marBottom w:val="0"/>
          <w:divBdr>
            <w:top w:val="none" w:sz="0" w:space="0" w:color="auto"/>
            <w:left w:val="none" w:sz="0" w:space="0" w:color="auto"/>
            <w:bottom w:val="none" w:sz="0" w:space="0" w:color="auto"/>
            <w:right w:val="none" w:sz="0" w:space="0" w:color="auto"/>
          </w:divBdr>
        </w:div>
        <w:div w:id="379745827">
          <w:marLeft w:val="0"/>
          <w:marRight w:val="0"/>
          <w:marTop w:val="0"/>
          <w:marBottom w:val="0"/>
          <w:divBdr>
            <w:top w:val="none" w:sz="0" w:space="0" w:color="auto"/>
            <w:left w:val="none" w:sz="0" w:space="0" w:color="auto"/>
            <w:bottom w:val="none" w:sz="0" w:space="0" w:color="auto"/>
            <w:right w:val="none" w:sz="0" w:space="0" w:color="auto"/>
          </w:divBdr>
        </w:div>
        <w:div w:id="205025901">
          <w:marLeft w:val="0"/>
          <w:marRight w:val="0"/>
          <w:marTop w:val="0"/>
          <w:marBottom w:val="0"/>
          <w:divBdr>
            <w:top w:val="none" w:sz="0" w:space="0" w:color="auto"/>
            <w:left w:val="none" w:sz="0" w:space="0" w:color="auto"/>
            <w:bottom w:val="none" w:sz="0" w:space="0" w:color="auto"/>
            <w:right w:val="none" w:sz="0" w:space="0" w:color="auto"/>
          </w:divBdr>
        </w:div>
        <w:div w:id="587033788">
          <w:marLeft w:val="0"/>
          <w:marRight w:val="0"/>
          <w:marTop w:val="0"/>
          <w:marBottom w:val="0"/>
          <w:divBdr>
            <w:top w:val="none" w:sz="0" w:space="0" w:color="auto"/>
            <w:left w:val="none" w:sz="0" w:space="0" w:color="auto"/>
            <w:bottom w:val="none" w:sz="0" w:space="0" w:color="auto"/>
            <w:right w:val="none" w:sz="0" w:space="0" w:color="auto"/>
          </w:divBdr>
        </w:div>
        <w:div w:id="2133159956">
          <w:marLeft w:val="0"/>
          <w:marRight w:val="0"/>
          <w:marTop w:val="0"/>
          <w:marBottom w:val="0"/>
          <w:divBdr>
            <w:top w:val="none" w:sz="0" w:space="0" w:color="auto"/>
            <w:left w:val="none" w:sz="0" w:space="0" w:color="auto"/>
            <w:bottom w:val="none" w:sz="0" w:space="0" w:color="auto"/>
            <w:right w:val="none" w:sz="0" w:space="0" w:color="auto"/>
          </w:divBdr>
        </w:div>
        <w:div w:id="1186754314">
          <w:marLeft w:val="0"/>
          <w:marRight w:val="0"/>
          <w:marTop w:val="0"/>
          <w:marBottom w:val="0"/>
          <w:divBdr>
            <w:top w:val="none" w:sz="0" w:space="0" w:color="auto"/>
            <w:left w:val="none" w:sz="0" w:space="0" w:color="auto"/>
            <w:bottom w:val="none" w:sz="0" w:space="0" w:color="auto"/>
            <w:right w:val="none" w:sz="0" w:space="0" w:color="auto"/>
          </w:divBdr>
        </w:div>
        <w:div w:id="196966559">
          <w:marLeft w:val="0"/>
          <w:marRight w:val="0"/>
          <w:marTop w:val="0"/>
          <w:marBottom w:val="0"/>
          <w:divBdr>
            <w:top w:val="none" w:sz="0" w:space="0" w:color="auto"/>
            <w:left w:val="none" w:sz="0" w:space="0" w:color="auto"/>
            <w:bottom w:val="none" w:sz="0" w:space="0" w:color="auto"/>
            <w:right w:val="none" w:sz="0" w:space="0" w:color="auto"/>
          </w:divBdr>
        </w:div>
        <w:div w:id="34236551">
          <w:marLeft w:val="0"/>
          <w:marRight w:val="0"/>
          <w:marTop w:val="0"/>
          <w:marBottom w:val="0"/>
          <w:divBdr>
            <w:top w:val="none" w:sz="0" w:space="0" w:color="auto"/>
            <w:left w:val="none" w:sz="0" w:space="0" w:color="auto"/>
            <w:bottom w:val="none" w:sz="0" w:space="0" w:color="auto"/>
            <w:right w:val="none" w:sz="0" w:space="0" w:color="auto"/>
          </w:divBdr>
        </w:div>
        <w:div w:id="1976834378">
          <w:marLeft w:val="0"/>
          <w:marRight w:val="0"/>
          <w:marTop w:val="0"/>
          <w:marBottom w:val="0"/>
          <w:divBdr>
            <w:top w:val="none" w:sz="0" w:space="0" w:color="auto"/>
            <w:left w:val="none" w:sz="0" w:space="0" w:color="auto"/>
            <w:bottom w:val="none" w:sz="0" w:space="0" w:color="auto"/>
            <w:right w:val="none" w:sz="0" w:space="0" w:color="auto"/>
          </w:divBdr>
        </w:div>
        <w:div w:id="273483931">
          <w:marLeft w:val="0"/>
          <w:marRight w:val="0"/>
          <w:marTop w:val="0"/>
          <w:marBottom w:val="0"/>
          <w:divBdr>
            <w:top w:val="none" w:sz="0" w:space="0" w:color="auto"/>
            <w:left w:val="none" w:sz="0" w:space="0" w:color="auto"/>
            <w:bottom w:val="none" w:sz="0" w:space="0" w:color="auto"/>
            <w:right w:val="none" w:sz="0" w:space="0" w:color="auto"/>
          </w:divBdr>
        </w:div>
        <w:div w:id="552159199">
          <w:marLeft w:val="0"/>
          <w:marRight w:val="0"/>
          <w:marTop w:val="0"/>
          <w:marBottom w:val="0"/>
          <w:divBdr>
            <w:top w:val="none" w:sz="0" w:space="0" w:color="auto"/>
            <w:left w:val="none" w:sz="0" w:space="0" w:color="auto"/>
            <w:bottom w:val="none" w:sz="0" w:space="0" w:color="auto"/>
            <w:right w:val="none" w:sz="0" w:space="0" w:color="auto"/>
          </w:divBdr>
        </w:div>
        <w:div w:id="49619905">
          <w:marLeft w:val="0"/>
          <w:marRight w:val="0"/>
          <w:marTop w:val="0"/>
          <w:marBottom w:val="0"/>
          <w:divBdr>
            <w:top w:val="none" w:sz="0" w:space="0" w:color="auto"/>
            <w:left w:val="none" w:sz="0" w:space="0" w:color="auto"/>
            <w:bottom w:val="none" w:sz="0" w:space="0" w:color="auto"/>
            <w:right w:val="none" w:sz="0" w:space="0" w:color="auto"/>
          </w:divBdr>
        </w:div>
        <w:div w:id="373385016">
          <w:marLeft w:val="0"/>
          <w:marRight w:val="0"/>
          <w:marTop w:val="0"/>
          <w:marBottom w:val="0"/>
          <w:divBdr>
            <w:top w:val="none" w:sz="0" w:space="0" w:color="auto"/>
            <w:left w:val="none" w:sz="0" w:space="0" w:color="auto"/>
            <w:bottom w:val="none" w:sz="0" w:space="0" w:color="auto"/>
            <w:right w:val="none" w:sz="0" w:space="0" w:color="auto"/>
          </w:divBdr>
        </w:div>
        <w:div w:id="1432120968">
          <w:marLeft w:val="0"/>
          <w:marRight w:val="0"/>
          <w:marTop w:val="0"/>
          <w:marBottom w:val="0"/>
          <w:divBdr>
            <w:top w:val="none" w:sz="0" w:space="0" w:color="auto"/>
            <w:left w:val="none" w:sz="0" w:space="0" w:color="auto"/>
            <w:bottom w:val="none" w:sz="0" w:space="0" w:color="auto"/>
            <w:right w:val="none" w:sz="0" w:space="0" w:color="auto"/>
          </w:divBdr>
        </w:div>
        <w:div w:id="1710571741">
          <w:marLeft w:val="0"/>
          <w:marRight w:val="0"/>
          <w:marTop w:val="0"/>
          <w:marBottom w:val="0"/>
          <w:divBdr>
            <w:top w:val="none" w:sz="0" w:space="0" w:color="auto"/>
            <w:left w:val="none" w:sz="0" w:space="0" w:color="auto"/>
            <w:bottom w:val="none" w:sz="0" w:space="0" w:color="auto"/>
            <w:right w:val="none" w:sz="0" w:space="0" w:color="auto"/>
          </w:divBdr>
        </w:div>
        <w:div w:id="1273396450">
          <w:marLeft w:val="0"/>
          <w:marRight w:val="0"/>
          <w:marTop w:val="0"/>
          <w:marBottom w:val="0"/>
          <w:divBdr>
            <w:top w:val="none" w:sz="0" w:space="0" w:color="auto"/>
            <w:left w:val="none" w:sz="0" w:space="0" w:color="auto"/>
            <w:bottom w:val="none" w:sz="0" w:space="0" w:color="auto"/>
            <w:right w:val="none" w:sz="0" w:space="0" w:color="auto"/>
          </w:divBdr>
        </w:div>
        <w:div w:id="475757447">
          <w:marLeft w:val="0"/>
          <w:marRight w:val="0"/>
          <w:marTop w:val="0"/>
          <w:marBottom w:val="0"/>
          <w:divBdr>
            <w:top w:val="none" w:sz="0" w:space="0" w:color="auto"/>
            <w:left w:val="none" w:sz="0" w:space="0" w:color="auto"/>
            <w:bottom w:val="none" w:sz="0" w:space="0" w:color="auto"/>
            <w:right w:val="none" w:sz="0" w:space="0" w:color="auto"/>
          </w:divBdr>
        </w:div>
        <w:div w:id="1174492074">
          <w:marLeft w:val="0"/>
          <w:marRight w:val="0"/>
          <w:marTop w:val="0"/>
          <w:marBottom w:val="0"/>
          <w:divBdr>
            <w:top w:val="none" w:sz="0" w:space="0" w:color="auto"/>
            <w:left w:val="none" w:sz="0" w:space="0" w:color="auto"/>
            <w:bottom w:val="none" w:sz="0" w:space="0" w:color="auto"/>
            <w:right w:val="none" w:sz="0" w:space="0" w:color="auto"/>
          </w:divBdr>
        </w:div>
        <w:div w:id="2004700964">
          <w:marLeft w:val="0"/>
          <w:marRight w:val="0"/>
          <w:marTop w:val="0"/>
          <w:marBottom w:val="0"/>
          <w:divBdr>
            <w:top w:val="none" w:sz="0" w:space="0" w:color="auto"/>
            <w:left w:val="none" w:sz="0" w:space="0" w:color="auto"/>
            <w:bottom w:val="none" w:sz="0" w:space="0" w:color="auto"/>
            <w:right w:val="none" w:sz="0" w:space="0" w:color="auto"/>
          </w:divBdr>
        </w:div>
        <w:div w:id="1333410231">
          <w:marLeft w:val="0"/>
          <w:marRight w:val="0"/>
          <w:marTop w:val="0"/>
          <w:marBottom w:val="0"/>
          <w:divBdr>
            <w:top w:val="none" w:sz="0" w:space="0" w:color="auto"/>
            <w:left w:val="none" w:sz="0" w:space="0" w:color="auto"/>
            <w:bottom w:val="none" w:sz="0" w:space="0" w:color="auto"/>
            <w:right w:val="none" w:sz="0" w:space="0" w:color="auto"/>
          </w:divBdr>
        </w:div>
        <w:div w:id="441726140">
          <w:marLeft w:val="0"/>
          <w:marRight w:val="0"/>
          <w:marTop w:val="0"/>
          <w:marBottom w:val="0"/>
          <w:divBdr>
            <w:top w:val="none" w:sz="0" w:space="0" w:color="auto"/>
            <w:left w:val="none" w:sz="0" w:space="0" w:color="auto"/>
            <w:bottom w:val="none" w:sz="0" w:space="0" w:color="auto"/>
            <w:right w:val="none" w:sz="0" w:space="0" w:color="auto"/>
          </w:divBdr>
        </w:div>
        <w:div w:id="1913737633">
          <w:marLeft w:val="0"/>
          <w:marRight w:val="0"/>
          <w:marTop w:val="0"/>
          <w:marBottom w:val="0"/>
          <w:divBdr>
            <w:top w:val="none" w:sz="0" w:space="0" w:color="auto"/>
            <w:left w:val="none" w:sz="0" w:space="0" w:color="auto"/>
            <w:bottom w:val="none" w:sz="0" w:space="0" w:color="auto"/>
            <w:right w:val="none" w:sz="0" w:space="0" w:color="auto"/>
          </w:divBdr>
        </w:div>
        <w:div w:id="1459302088">
          <w:marLeft w:val="0"/>
          <w:marRight w:val="0"/>
          <w:marTop w:val="0"/>
          <w:marBottom w:val="0"/>
          <w:divBdr>
            <w:top w:val="none" w:sz="0" w:space="0" w:color="auto"/>
            <w:left w:val="none" w:sz="0" w:space="0" w:color="auto"/>
            <w:bottom w:val="none" w:sz="0" w:space="0" w:color="auto"/>
            <w:right w:val="none" w:sz="0" w:space="0" w:color="auto"/>
          </w:divBdr>
        </w:div>
        <w:div w:id="471413592">
          <w:marLeft w:val="0"/>
          <w:marRight w:val="0"/>
          <w:marTop w:val="0"/>
          <w:marBottom w:val="0"/>
          <w:divBdr>
            <w:top w:val="none" w:sz="0" w:space="0" w:color="auto"/>
            <w:left w:val="none" w:sz="0" w:space="0" w:color="auto"/>
            <w:bottom w:val="none" w:sz="0" w:space="0" w:color="auto"/>
            <w:right w:val="none" w:sz="0" w:space="0" w:color="auto"/>
          </w:divBdr>
        </w:div>
        <w:div w:id="600721941">
          <w:marLeft w:val="0"/>
          <w:marRight w:val="0"/>
          <w:marTop w:val="0"/>
          <w:marBottom w:val="0"/>
          <w:divBdr>
            <w:top w:val="none" w:sz="0" w:space="0" w:color="auto"/>
            <w:left w:val="none" w:sz="0" w:space="0" w:color="auto"/>
            <w:bottom w:val="none" w:sz="0" w:space="0" w:color="auto"/>
            <w:right w:val="none" w:sz="0" w:space="0" w:color="auto"/>
          </w:divBdr>
        </w:div>
        <w:div w:id="32387898">
          <w:marLeft w:val="0"/>
          <w:marRight w:val="0"/>
          <w:marTop w:val="0"/>
          <w:marBottom w:val="0"/>
          <w:divBdr>
            <w:top w:val="none" w:sz="0" w:space="0" w:color="auto"/>
            <w:left w:val="none" w:sz="0" w:space="0" w:color="auto"/>
            <w:bottom w:val="none" w:sz="0" w:space="0" w:color="auto"/>
            <w:right w:val="none" w:sz="0" w:space="0" w:color="auto"/>
          </w:divBdr>
        </w:div>
        <w:div w:id="257102342">
          <w:marLeft w:val="0"/>
          <w:marRight w:val="0"/>
          <w:marTop w:val="0"/>
          <w:marBottom w:val="0"/>
          <w:divBdr>
            <w:top w:val="none" w:sz="0" w:space="0" w:color="auto"/>
            <w:left w:val="none" w:sz="0" w:space="0" w:color="auto"/>
            <w:bottom w:val="none" w:sz="0" w:space="0" w:color="auto"/>
            <w:right w:val="none" w:sz="0" w:space="0" w:color="auto"/>
          </w:divBdr>
        </w:div>
        <w:div w:id="971329813">
          <w:marLeft w:val="0"/>
          <w:marRight w:val="0"/>
          <w:marTop w:val="0"/>
          <w:marBottom w:val="0"/>
          <w:divBdr>
            <w:top w:val="none" w:sz="0" w:space="0" w:color="auto"/>
            <w:left w:val="none" w:sz="0" w:space="0" w:color="auto"/>
            <w:bottom w:val="none" w:sz="0" w:space="0" w:color="auto"/>
            <w:right w:val="none" w:sz="0" w:space="0" w:color="auto"/>
          </w:divBdr>
        </w:div>
        <w:div w:id="886985793">
          <w:marLeft w:val="0"/>
          <w:marRight w:val="0"/>
          <w:marTop w:val="0"/>
          <w:marBottom w:val="0"/>
          <w:divBdr>
            <w:top w:val="none" w:sz="0" w:space="0" w:color="auto"/>
            <w:left w:val="none" w:sz="0" w:space="0" w:color="auto"/>
            <w:bottom w:val="none" w:sz="0" w:space="0" w:color="auto"/>
            <w:right w:val="none" w:sz="0" w:space="0" w:color="auto"/>
          </w:divBdr>
        </w:div>
        <w:div w:id="1891921008">
          <w:marLeft w:val="0"/>
          <w:marRight w:val="0"/>
          <w:marTop w:val="0"/>
          <w:marBottom w:val="0"/>
          <w:divBdr>
            <w:top w:val="none" w:sz="0" w:space="0" w:color="auto"/>
            <w:left w:val="none" w:sz="0" w:space="0" w:color="auto"/>
            <w:bottom w:val="none" w:sz="0" w:space="0" w:color="auto"/>
            <w:right w:val="none" w:sz="0" w:space="0" w:color="auto"/>
          </w:divBdr>
        </w:div>
        <w:div w:id="1757822772">
          <w:marLeft w:val="0"/>
          <w:marRight w:val="0"/>
          <w:marTop w:val="0"/>
          <w:marBottom w:val="0"/>
          <w:divBdr>
            <w:top w:val="none" w:sz="0" w:space="0" w:color="auto"/>
            <w:left w:val="none" w:sz="0" w:space="0" w:color="auto"/>
            <w:bottom w:val="none" w:sz="0" w:space="0" w:color="auto"/>
            <w:right w:val="none" w:sz="0" w:space="0" w:color="auto"/>
          </w:divBdr>
        </w:div>
        <w:div w:id="1614169912">
          <w:marLeft w:val="0"/>
          <w:marRight w:val="0"/>
          <w:marTop w:val="0"/>
          <w:marBottom w:val="0"/>
          <w:divBdr>
            <w:top w:val="none" w:sz="0" w:space="0" w:color="auto"/>
            <w:left w:val="none" w:sz="0" w:space="0" w:color="auto"/>
            <w:bottom w:val="none" w:sz="0" w:space="0" w:color="auto"/>
            <w:right w:val="none" w:sz="0" w:space="0" w:color="auto"/>
          </w:divBdr>
        </w:div>
        <w:div w:id="507213244">
          <w:marLeft w:val="0"/>
          <w:marRight w:val="0"/>
          <w:marTop w:val="0"/>
          <w:marBottom w:val="0"/>
          <w:divBdr>
            <w:top w:val="none" w:sz="0" w:space="0" w:color="auto"/>
            <w:left w:val="none" w:sz="0" w:space="0" w:color="auto"/>
            <w:bottom w:val="none" w:sz="0" w:space="0" w:color="auto"/>
            <w:right w:val="none" w:sz="0" w:space="0" w:color="auto"/>
          </w:divBdr>
        </w:div>
        <w:div w:id="2044670678">
          <w:marLeft w:val="0"/>
          <w:marRight w:val="0"/>
          <w:marTop w:val="0"/>
          <w:marBottom w:val="0"/>
          <w:divBdr>
            <w:top w:val="none" w:sz="0" w:space="0" w:color="auto"/>
            <w:left w:val="none" w:sz="0" w:space="0" w:color="auto"/>
            <w:bottom w:val="none" w:sz="0" w:space="0" w:color="auto"/>
            <w:right w:val="none" w:sz="0" w:space="0" w:color="auto"/>
          </w:divBdr>
        </w:div>
        <w:div w:id="752046227">
          <w:marLeft w:val="0"/>
          <w:marRight w:val="0"/>
          <w:marTop w:val="0"/>
          <w:marBottom w:val="0"/>
          <w:divBdr>
            <w:top w:val="none" w:sz="0" w:space="0" w:color="auto"/>
            <w:left w:val="none" w:sz="0" w:space="0" w:color="auto"/>
            <w:bottom w:val="none" w:sz="0" w:space="0" w:color="auto"/>
            <w:right w:val="none" w:sz="0" w:space="0" w:color="auto"/>
          </w:divBdr>
        </w:div>
        <w:div w:id="1224560452">
          <w:marLeft w:val="0"/>
          <w:marRight w:val="0"/>
          <w:marTop w:val="0"/>
          <w:marBottom w:val="0"/>
          <w:divBdr>
            <w:top w:val="none" w:sz="0" w:space="0" w:color="auto"/>
            <w:left w:val="none" w:sz="0" w:space="0" w:color="auto"/>
            <w:bottom w:val="none" w:sz="0" w:space="0" w:color="auto"/>
            <w:right w:val="none" w:sz="0" w:space="0" w:color="auto"/>
          </w:divBdr>
        </w:div>
        <w:div w:id="1517307804">
          <w:marLeft w:val="0"/>
          <w:marRight w:val="0"/>
          <w:marTop w:val="0"/>
          <w:marBottom w:val="0"/>
          <w:divBdr>
            <w:top w:val="none" w:sz="0" w:space="0" w:color="auto"/>
            <w:left w:val="none" w:sz="0" w:space="0" w:color="auto"/>
            <w:bottom w:val="none" w:sz="0" w:space="0" w:color="auto"/>
            <w:right w:val="none" w:sz="0" w:space="0" w:color="auto"/>
          </w:divBdr>
        </w:div>
        <w:div w:id="2065911680">
          <w:marLeft w:val="0"/>
          <w:marRight w:val="0"/>
          <w:marTop w:val="0"/>
          <w:marBottom w:val="0"/>
          <w:divBdr>
            <w:top w:val="none" w:sz="0" w:space="0" w:color="auto"/>
            <w:left w:val="none" w:sz="0" w:space="0" w:color="auto"/>
            <w:bottom w:val="none" w:sz="0" w:space="0" w:color="auto"/>
            <w:right w:val="none" w:sz="0" w:space="0" w:color="auto"/>
          </w:divBdr>
        </w:div>
        <w:div w:id="560680937">
          <w:marLeft w:val="0"/>
          <w:marRight w:val="0"/>
          <w:marTop w:val="0"/>
          <w:marBottom w:val="0"/>
          <w:divBdr>
            <w:top w:val="none" w:sz="0" w:space="0" w:color="auto"/>
            <w:left w:val="none" w:sz="0" w:space="0" w:color="auto"/>
            <w:bottom w:val="none" w:sz="0" w:space="0" w:color="auto"/>
            <w:right w:val="none" w:sz="0" w:space="0" w:color="auto"/>
          </w:divBdr>
        </w:div>
        <w:div w:id="1421634570">
          <w:marLeft w:val="0"/>
          <w:marRight w:val="0"/>
          <w:marTop w:val="0"/>
          <w:marBottom w:val="0"/>
          <w:divBdr>
            <w:top w:val="none" w:sz="0" w:space="0" w:color="auto"/>
            <w:left w:val="none" w:sz="0" w:space="0" w:color="auto"/>
            <w:bottom w:val="none" w:sz="0" w:space="0" w:color="auto"/>
            <w:right w:val="none" w:sz="0" w:space="0" w:color="auto"/>
          </w:divBdr>
        </w:div>
        <w:div w:id="183792067">
          <w:marLeft w:val="0"/>
          <w:marRight w:val="0"/>
          <w:marTop w:val="0"/>
          <w:marBottom w:val="0"/>
          <w:divBdr>
            <w:top w:val="none" w:sz="0" w:space="0" w:color="auto"/>
            <w:left w:val="none" w:sz="0" w:space="0" w:color="auto"/>
            <w:bottom w:val="none" w:sz="0" w:space="0" w:color="auto"/>
            <w:right w:val="none" w:sz="0" w:space="0" w:color="auto"/>
          </w:divBdr>
        </w:div>
        <w:div w:id="887449537">
          <w:marLeft w:val="0"/>
          <w:marRight w:val="0"/>
          <w:marTop w:val="0"/>
          <w:marBottom w:val="0"/>
          <w:divBdr>
            <w:top w:val="none" w:sz="0" w:space="0" w:color="auto"/>
            <w:left w:val="none" w:sz="0" w:space="0" w:color="auto"/>
            <w:bottom w:val="none" w:sz="0" w:space="0" w:color="auto"/>
            <w:right w:val="none" w:sz="0" w:space="0" w:color="auto"/>
          </w:divBdr>
        </w:div>
        <w:div w:id="515387955">
          <w:marLeft w:val="0"/>
          <w:marRight w:val="0"/>
          <w:marTop w:val="0"/>
          <w:marBottom w:val="0"/>
          <w:divBdr>
            <w:top w:val="none" w:sz="0" w:space="0" w:color="auto"/>
            <w:left w:val="none" w:sz="0" w:space="0" w:color="auto"/>
            <w:bottom w:val="none" w:sz="0" w:space="0" w:color="auto"/>
            <w:right w:val="none" w:sz="0" w:space="0" w:color="auto"/>
          </w:divBdr>
        </w:div>
        <w:div w:id="817263981">
          <w:marLeft w:val="0"/>
          <w:marRight w:val="0"/>
          <w:marTop w:val="0"/>
          <w:marBottom w:val="0"/>
          <w:divBdr>
            <w:top w:val="none" w:sz="0" w:space="0" w:color="auto"/>
            <w:left w:val="none" w:sz="0" w:space="0" w:color="auto"/>
            <w:bottom w:val="none" w:sz="0" w:space="0" w:color="auto"/>
            <w:right w:val="none" w:sz="0" w:space="0" w:color="auto"/>
          </w:divBdr>
        </w:div>
        <w:div w:id="2075659288">
          <w:marLeft w:val="0"/>
          <w:marRight w:val="0"/>
          <w:marTop w:val="0"/>
          <w:marBottom w:val="0"/>
          <w:divBdr>
            <w:top w:val="none" w:sz="0" w:space="0" w:color="auto"/>
            <w:left w:val="none" w:sz="0" w:space="0" w:color="auto"/>
            <w:bottom w:val="none" w:sz="0" w:space="0" w:color="auto"/>
            <w:right w:val="none" w:sz="0" w:space="0" w:color="auto"/>
          </w:divBdr>
        </w:div>
        <w:div w:id="1617440457">
          <w:marLeft w:val="0"/>
          <w:marRight w:val="0"/>
          <w:marTop w:val="0"/>
          <w:marBottom w:val="0"/>
          <w:divBdr>
            <w:top w:val="none" w:sz="0" w:space="0" w:color="auto"/>
            <w:left w:val="none" w:sz="0" w:space="0" w:color="auto"/>
            <w:bottom w:val="none" w:sz="0" w:space="0" w:color="auto"/>
            <w:right w:val="none" w:sz="0" w:space="0" w:color="auto"/>
          </w:divBdr>
        </w:div>
        <w:div w:id="865363649">
          <w:marLeft w:val="0"/>
          <w:marRight w:val="0"/>
          <w:marTop w:val="0"/>
          <w:marBottom w:val="0"/>
          <w:divBdr>
            <w:top w:val="none" w:sz="0" w:space="0" w:color="auto"/>
            <w:left w:val="none" w:sz="0" w:space="0" w:color="auto"/>
            <w:bottom w:val="none" w:sz="0" w:space="0" w:color="auto"/>
            <w:right w:val="none" w:sz="0" w:space="0" w:color="auto"/>
          </w:divBdr>
        </w:div>
        <w:div w:id="572738153">
          <w:marLeft w:val="0"/>
          <w:marRight w:val="0"/>
          <w:marTop w:val="0"/>
          <w:marBottom w:val="0"/>
          <w:divBdr>
            <w:top w:val="none" w:sz="0" w:space="0" w:color="auto"/>
            <w:left w:val="none" w:sz="0" w:space="0" w:color="auto"/>
            <w:bottom w:val="none" w:sz="0" w:space="0" w:color="auto"/>
            <w:right w:val="none" w:sz="0" w:space="0" w:color="auto"/>
          </w:divBdr>
        </w:div>
        <w:div w:id="1647273378">
          <w:marLeft w:val="0"/>
          <w:marRight w:val="0"/>
          <w:marTop w:val="0"/>
          <w:marBottom w:val="0"/>
          <w:divBdr>
            <w:top w:val="none" w:sz="0" w:space="0" w:color="auto"/>
            <w:left w:val="none" w:sz="0" w:space="0" w:color="auto"/>
            <w:bottom w:val="none" w:sz="0" w:space="0" w:color="auto"/>
            <w:right w:val="none" w:sz="0" w:space="0" w:color="auto"/>
          </w:divBdr>
        </w:div>
        <w:div w:id="2101632510">
          <w:marLeft w:val="0"/>
          <w:marRight w:val="0"/>
          <w:marTop w:val="0"/>
          <w:marBottom w:val="0"/>
          <w:divBdr>
            <w:top w:val="none" w:sz="0" w:space="0" w:color="auto"/>
            <w:left w:val="none" w:sz="0" w:space="0" w:color="auto"/>
            <w:bottom w:val="none" w:sz="0" w:space="0" w:color="auto"/>
            <w:right w:val="none" w:sz="0" w:space="0" w:color="auto"/>
          </w:divBdr>
        </w:div>
      </w:divsChild>
    </w:div>
    <w:div w:id="1226449289">
      <w:bodyDiv w:val="1"/>
      <w:marLeft w:val="0"/>
      <w:marRight w:val="0"/>
      <w:marTop w:val="0"/>
      <w:marBottom w:val="0"/>
      <w:divBdr>
        <w:top w:val="none" w:sz="0" w:space="0" w:color="auto"/>
        <w:left w:val="none" w:sz="0" w:space="0" w:color="auto"/>
        <w:bottom w:val="none" w:sz="0" w:space="0" w:color="auto"/>
        <w:right w:val="none" w:sz="0" w:space="0" w:color="auto"/>
      </w:divBdr>
    </w:div>
    <w:div w:id="1226598961">
      <w:bodyDiv w:val="1"/>
      <w:marLeft w:val="0"/>
      <w:marRight w:val="0"/>
      <w:marTop w:val="0"/>
      <w:marBottom w:val="0"/>
      <w:divBdr>
        <w:top w:val="none" w:sz="0" w:space="0" w:color="auto"/>
        <w:left w:val="none" w:sz="0" w:space="0" w:color="auto"/>
        <w:bottom w:val="none" w:sz="0" w:space="0" w:color="auto"/>
        <w:right w:val="none" w:sz="0" w:space="0" w:color="auto"/>
      </w:divBdr>
    </w:div>
    <w:div w:id="1226603661">
      <w:bodyDiv w:val="1"/>
      <w:marLeft w:val="0"/>
      <w:marRight w:val="0"/>
      <w:marTop w:val="0"/>
      <w:marBottom w:val="0"/>
      <w:divBdr>
        <w:top w:val="none" w:sz="0" w:space="0" w:color="auto"/>
        <w:left w:val="none" w:sz="0" w:space="0" w:color="auto"/>
        <w:bottom w:val="none" w:sz="0" w:space="0" w:color="auto"/>
        <w:right w:val="none" w:sz="0" w:space="0" w:color="auto"/>
      </w:divBdr>
    </w:div>
    <w:div w:id="1226641810">
      <w:bodyDiv w:val="1"/>
      <w:marLeft w:val="0"/>
      <w:marRight w:val="0"/>
      <w:marTop w:val="0"/>
      <w:marBottom w:val="0"/>
      <w:divBdr>
        <w:top w:val="none" w:sz="0" w:space="0" w:color="auto"/>
        <w:left w:val="none" w:sz="0" w:space="0" w:color="auto"/>
        <w:bottom w:val="none" w:sz="0" w:space="0" w:color="auto"/>
        <w:right w:val="none" w:sz="0" w:space="0" w:color="auto"/>
      </w:divBdr>
    </w:div>
    <w:div w:id="1226792003">
      <w:bodyDiv w:val="1"/>
      <w:marLeft w:val="0"/>
      <w:marRight w:val="0"/>
      <w:marTop w:val="0"/>
      <w:marBottom w:val="0"/>
      <w:divBdr>
        <w:top w:val="none" w:sz="0" w:space="0" w:color="auto"/>
        <w:left w:val="none" w:sz="0" w:space="0" w:color="auto"/>
        <w:bottom w:val="none" w:sz="0" w:space="0" w:color="auto"/>
        <w:right w:val="none" w:sz="0" w:space="0" w:color="auto"/>
      </w:divBdr>
    </w:div>
    <w:div w:id="1226837104">
      <w:bodyDiv w:val="1"/>
      <w:marLeft w:val="0"/>
      <w:marRight w:val="0"/>
      <w:marTop w:val="0"/>
      <w:marBottom w:val="0"/>
      <w:divBdr>
        <w:top w:val="none" w:sz="0" w:space="0" w:color="auto"/>
        <w:left w:val="none" w:sz="0" w:space="0" w:color="auto"/>
        <w:bottom w:val="none" w:sz="0" w:space="0" w:color="auto"/>
        <w:right w:val="none" w:sz="0" w:space="0" w:color="auto"/>
      </w:divBdr>
    </w:div>
    <w:div w:id="1226991801">
      <w:bodyDiv w:val="1"/>
      <w:marLeft w:val="0"/>
      <w:marRight w:val="0"/>
      <w:marTop w:val="0"/>
      <w:marBottom w:val="0"/>
      <w:divBdr>
        <w:top w:val="none" w:sz="0" w:space="0" w:color="auto"/>
        <w:left w:val="none" w:sz="0" w:space="0" w:color="auto"/>
        <w:bottom w:val="none" w:sz="0" w:space="0" w:color="auto"/>
        <w:right w:val="none" w:sz="0" w:space="0" w:color="auto"/>
      </w:divBdr>
    </w:div>
    <w:div w:id="1227036400">
      <w:bodyDiv w:val="1"/>
      <w:marLeft w:val="0"/>
      <w:marRight w:val="0"/>
      <w:marTop w:val="0"/>
      <w:marBottom w:val="0"/>
      <w:divBdr>
        <w:top w:val="none" w:sz="0" w:space="0" w:color="auto"/>
        <w:left w:val="none" w:sz="0" w:space="0" w:color="auto"/>
        <w:bottom w:val="none" w:sz="0" w:space="0" w:color="auto"/>
        <w:right w:val="none" w:sz="0" w:space="0" w:color="auto"/>
      </w:divBdr>
    </w:div>
    <w:div w:id="1227181587">
      <w:bodyDiv w:val="1"/>
      <w:marLeft w:val="0"/>
      <w:marRight w:val="0"/>
      <w:marTop w:val="0"/>
      <w:marBottom w:val="0"/>
      <w:divBdr>
        <w:top w:val="none" w:sz="0" w:space="0" w:color="auto"/>
        <w:left w:val="none" w:sz="0" w:space="0" w:color="auto"/>
        <w:bottom w:val="none" w:sz="0" w:space="0" w:color="auto"/>
        <w:right w:val="none" w:sz="0" w:space="0" w:color="auto"/>
      </w:divBdr>
    </w:div>
    <w:div w:id="1227303514">
      <w:bodyDiv w:val="1"/>
      <w:marLeft w:val="0"/>
      <w:marRight w:val="0"/>
      <w:marTop w:val="0"/>
      <w:marBottom w:val="0"/>
      <w:divBdr>
        <w:top w:val="none" w:sz="0" w:space="0" w:color="auto"/>
        <w:left w:val="none" w:sz="0" w:space="0" w:color="auto"/>
        <w:bottom w:val="none" w:sz="0" w:space="0" w:color="auto"/>
        <w:right w:val="none" w:sz="0" w:space="0" w:color="auto"/>
      </w:divBdr>
    </w:div>
    <w:div w:id="1227495584">
      <w:bodyDiv w:val="1"/>
      <w:marLeft w:val="0"/>
      <w:marRight w:val="0"/>
      <w:marTop w:val="0"/>
      <w:marBottom w:val="0"/>
      <w:divBdr>
        <w:top w:val="none" w:sz="0" w:space="0" w:color="auto"/>
        <w:left w:val="none" w:sz="0" w:space="0" w:color="auto"/>
        <w:bottom w:val="none" w:sz="0" w:space="0" w:color="auto"/>
        <w:right w:val="none" w:sz="0" w:space="0" w:color="auto"/>
      </w:divBdr>
    </w:div>
    <w:div w:id="1227838019">
      <w:bodyDiv w:val="1"/>
      <w:marLeft w:val="0"/>
      <w:marRight w:val="0"/>
      <w:marTop w:val="0"/>
      <w:marBottom w:val="0"/>
      <w:divBdr>
        <w:top w:val="none" w:sz="0" w:space="0" w:color="auto"/>
        <w:left w:val="none" w:sz="0" w:space="0" w:color="auto"/>
        <w:bottom w:val="none" w:sz="0" w:space="0" w:color="auto"/>
        <w:right w:val="none" w:sz="0" w:space="0" w:color="auto"/>
      </w:divBdr>
    </w:div>
    <w:div w:id="1228299994">
      <w:bodyDiv w:val="1"/>
      <w:marLeft w:val="0"/>
      <w:marRight w:val="0"/>
      <w:marTop w:val="0"/>
      <w:marBottom w:val="0"/>
      <w:divBdr>
        <w:top w:val="none" w:sz="0" w:space="0" w:color="auto"/>
        <w:left w:val="none" w:sz="0" w:space="0" w:color="auto"/>
        <w:bottom w:val="none" w:sz="0" w:space="0" w:color="auto"/>
        <w:right w:val="none" w:sz="0" w:space="0" w:color="auto"/>
      </w:divBdr>
    </w:div>
    <w:div w:id="1228371568">
      <w:bodyDiv w:val="1"/>
      <w:marLeft w:val="0"/>
      <w:marRight w:val="0"/>
      <w:marTop w:val="0"/>
      <w:marBottom w:val="0"/>
      <w:divBdr>
        <w:top w:val="none" w:sz="0" w:space="0" w:color="auto"/>
        <w:left w:val="none" w:sz="0" w:space="0" w:color="auto"/>
        <w:bottom w:val="none" w:sz="0" w:space="0" w:color="auto"/>
        <w:right w:val="none" w:sz="0" w:space="0" w:color="auto"/>
      </w:divBdr>
    </w:div>
    <w:div w:id="1228494836">
      <w:bodyDiv w:val="1"/>
      <w:marLeft w:val="0"/>
      <w:marRight w:val="0"/>
      <w:marTop w:val="0"/>
      <w:marBottom w:val="0"/>
      <w:divBdr>
        <w:top w:val="none" w:sz="0" w:space="0" w:color="auto"/>
        <w:left w:val="none" w:sz="0" w:space="0" w:color="auto"/>
        <w:bottom w:val="none" w:sz="0" w:space="0" w:color="auto"/>
        <w:right w:val="none" w:sz="0" w:space="0" w:color="auto"/>
      </w:divBdr>
    </w:div>
    <w:div w:id="1228495839">
      <w:bodyDiv w:val="1"/>
      <w:marLeft w:val="0"/>
      <w:marRight w:val="0"/>
      <w:marTop w:val="0"/>
      <w:marBottom w:val="0"/>
      <w:divBdr>
        <w:top w:val="none" w:sz="0" w:space="0" w:color="auto"/>
        <w:left w:val="none" w:sz="0" w:space="0" w:color="auto"/>
        <w:bottom w:val="none" w:sz="0" w:space="0" w:color="auto"/>
        <w:right w:val="none" w:sz="0" w:space="0" w:color="auto"/>
      </w:divBdr>
    </w:div>
    <w:div w:id="1228690672">
      <w:bodyDiv w:val="1"/>
      <w:marLeft w:val="0"/>
      <w:marRight w:val="0"/>
      <w:marTop w:val="0"/>
      <w:marBottom w:val="0"/>
      <w:divBdr>
        <w:top w:val="none" w:sz="0" w:space="0" w:color="auto"/>
        <w:left w:val="none" w:sz="0" w:space="0" w:color="auto"/>
        <w:bottom w:val="none" w:sz="0" w:space="0" w:color="auto"/>
        <w:right w:val="none" w:sz="0" w:space="0" w:color="auto"/>
      </w:divBdr>
      <w:divsChild>
        <w:div w:id="1757821498">
          <w:marLeft w:val="0"/>
          <w:marRight w:val="0"/>
          <w:marTop w:val="0"/>
          <w:marBottom w:val="0"/>
          <w:divBdr>
            <w:top w:val="none" w:sz="0" w:space="0" w:color="auto"/>
            <w:left w:val="none" w:sz="0" w:space="0" w:color="auto"/>
            <w:bottom w:val="none" w:sz="0" w:space="0" w:color="auto"/>
            <w:right w:val="none" w:sz="0" w:space="0" w:color="auto"/>
          </w:divBdr>
        </w:div>
        <w:div w:id="1509366604">
          <w:marLeft w:val="0"/>
          <w:marRight w:val="0"/>
          <w:marTop w:val="0"/>
          <w:marBottom w:val="0"/>
          <w:divBdr>
            <w:top w:val="none" w:sz="0" w:space="0" w:color="auto"/>
            <w:left w:val="none" w:sz="0" w:space="0" w:color="auto"/>
            <w:bottom w:val="none" w:sz="0" w:space="0" w:color="auto"/>
            <w:right w:val="none" w:sz="0" w:space="0" w:color="auto"/>
          </w:divBdr>
        </w:div>
        <w:div w:id="2068987097">
          <w:marLeft w:val="0"/>
          <w:marRight w:val="0"/>
          <w:marTop w:val="0"/>
          <w:marBottom w:val="0"/>
          <w:divBdr>
            <w:top w:val="none" w:sz="0" w:space="0" w:color="auto"/>
            <w:left w:val="none" w:sz="0" w:space="0" w:color="auto"/>
            <w:bottom w:val="none" w:sz="0" w:space="0" w:color="auto"/>
            <w:right w:val="none" w:sz="0" w:space="0" w:color="auto"/>
          </w:divBdr>
        </w:div>
        <w:div w:id="660162133">
          <w:marLeft w:val="0"/>
          <w:marRight w:val="0"/>
          <w:marTop w:val="0"/>
          <w:marBottom w:val="0"/>
          <w:divBdr>
            <w:top w:val="none" w:sz="0" w:space="0" w:color="auto"/>
            <w:left w:val="none" w:sz="0" w:space="0" w:color="auto"/>
            <w:bottom w:val="none" w:sz="0" w:space="0" w:color="auto"/>
            <w:right w:val="none" w:sz="0" w:space="0" w:color="auto"/>
          </w:divBdr>
        </w:div>
        <w:div w:id="925967309">
          <w:marLeft w:val="0"/>
          <w:marRight w:val="0"/>
          <w:marTop w:val="0"/>
          <w:marBottom w:val="0"/>
          <w:divBdr>
            <w:top w:val="none" w:sz="0" w:space="0" w:color="auto"/>
            <w:left w:val="none" w:sz="0" w:space="0" w:color="auto"/>
            <w:bottom w:val="none" w:sz="0" w:space="0" w:color="auto"/>
            <w:right w:val="none" w:sz="0" w:space="0" w:color="auto"/>
          </w:divBdr>
        </w:div>
        <w:div w:id="960263796">
          <w:marLeft w:val="0"/>
          <w:marRight w:val="0"/>
          <w:marTop w:val="0"/>
          <w:marBottom w:val="0"/>
          <w:divBdr>
            <w:top w:val="none" w:sz="0" w:space="0" w:color="auto"/>
            <w:left w:val="none" w:sz="0" w:space="0" w:color="auto"/>
            <w:bottom w:val="none" w:sz="0" w:space="0" w:color="auto"/>
            <w:right w:val="none" w:sz="0" w:space="0" w:color="auto"/>
          </w:divBdr>
        </w:div>
        <w:div w:id="616641812">
          <w:marLeft w:val="0"/>
          <w:marRight w:val="0"/>
          <w:marTop w:val="0"/>
          <w:marBottom w:val="0"/>
          <w:divBdr>
            <w:top w:val="none" w:sz="0" w:space="0" w:color="auto"/>
            <w:left w:val="none" w:sz="0" w:space="0" w:color="auto"/>
            <w:bottom w:val="none" w:sz="0" w:space="0" w:color="auto"/>
            <w:right w:val="none" w:sz="0" w:space="0" w:color="auto"/>
          </w:divBdr>
        </w:div>
        <w:div w:id="1910771499">
          <w:marLeft w:val="0"/>
          <w:marRight w:val="0"/>
          <w:marTop w:val="0"/>
          <w:marBottom w:val="0"/>
          <w:divBdr>
            <w:top w:val="none" w:sz="0" w:space="0" w:color="auto"/>
            <w:left w:val="none" w:sz="0" w:space="0" w:color="auto"/>
            <w:bottom w:val="none" w:sz="0" w:space="0" w:color="auto"/>
            <w:right w:val="none" w:sz="0" w:space="0" w:color="auto"/>
          </w:divBdr>
        </w:div>
        <w:div w:id="484010737">
          <w:marLeft w:val="0"/>
          <w:marRight w:val="0"/>
          <w:marTop w:val="0"/>
          <w:marBottom w:val="0"/>
          <w:divBdr>
            <w:top w:val="none" w:sz="0" w:space="0" w:color="auto"/>
            <w:left w:val="none" w:sz="0" w:space="0" w:color="auto"/>
            <w:bottom w:val="none" w:sz="0" w:space="0" w:color="auto"/>
            <w:right w:val="none" w:sz="0" w:space="0" w:color="auto"/>
          </w:divBdr>
        </w:div>
        <w:div w:id="1586526065">
          <w:marLeft w:val="0"/>
          <w:marRight w:val="0"/>
          <w:marTop w:val="0"/>
          <w:marBottom w:val="0"/>
          <w:divBdr>
            <w:top w:val="none" w:sz="0" w:space="0" w:color="auto"/>
            <w:left w:val="none" w:sz="0" w:space="0" w:color="auto"/>
            <w:bottom w:val="none" w:sz="0" w:space="0" w:color="auto"/>
            <w:right w:val="none" w:sz="0" w:space="0" w:color="auto"/>
          </w:divBdr>
        </w:div>
        <w:div w:id="635985497">
          <w:marLeft w:val="0"/>
          <w:marRight w:val="0"/>
          <w:marTop w:val="0"/>
          <w:marBottom w:val="0"/>
          <w:divBdr>
            <w:top w:val="none" w:sz="0" w:space="0" w:color="auto"/>
            <w:left w:val="none" w:sz="0" w:space="0" w:color="auto"/>
            <w:bottom w:val="none" w:sz="0" w:space="0" w:color="auto"/>
            <w:right w:val="none" w:sz="0" w:space="0" w:color="auto"/>
          </w:divBdr>
        </w:div>
        <w:div w:id="361322116">
          <w:marLeft w:val="0"/>
          <w:marRight w:val="0"/>
          <w:marTop w:val="0"/>
          <w:marBottom w:val="0"/>
          <w:divBdr>
            <w:top w:val="none" w:sz="0" w:space="0" w:color="auto"/>
            <w:left w:val="none" w:sz="0" w:space="0" w:color="auto"/>
            <w:bottom w:val="none" w:sz="0" w:space="0" w:color="auto"/>
            <w:right w:val="none" w:sz="0" w:space="0" w:color="auto"/>
          </w:divBdr>
        </w:div>
        <w:div w:id="679429565">
          <w:marLeft w:val="0"/>
          <w:marRight w:val="0"/>
          <w:marTop w:val="0"/>
          <w:marBottom w:val="0"/>
          <w:divBdr>
            <w:top w:val="none" w:sz="0" w:space="0" w:color="auto"/>
            <w:left w:val="none" w:sz="0" w:space="0" w:color="auto"/>
            <w:bottom w:val="none" w:sz="0" w:space="0" w:color="auto"/>
            <w:right w:val="none" w:sz="0" w:space="0" w:color="auto"/>
          </w:divBdr>
        </w:div>
        <w:div w:id="1005396141">
          <w:marLeft w:val="0"/>
          <w:marRight w:val="0"/>
          <w:marTop w:val="0"/>
          <w:marBottom w:val="0"/>
          <w:divBdr>
            <w:top w:val="none" w:sz="0" w:space="0" w:color="auto"/>
            <w:left w:val="none" w:sz="0" w:space="0" w:color="auto"/>
            <w:bottom w:val="none" w:sz="0" w:space="0" w:color="auto"/>
            <w:right w:val="none" w:sz="0" w:space="0" w:color="auto"/>
          </w:divBdr>
        </w:div>
        <w:div w:id="1895194145">
          <w:marLeft w:val="0"/>
          <w:marRight w:val="0"/>
          <w:marTop w:val="0"/>
          <w:marBottom w:val="0"/>
          <w:divBdr>
            <w:top w:val="none" w:sz="0" w:space="0" w:color="auto"/>
            <w:left w:val="none" w:sz="0" w:space="0" w:color="auto"/>
            <w:bottom w:val="none" w:sz="0" w:space="0" w:color="auto"/>
            <w:right w:val="none" w:sz="0" w:space="0" w:color="auto"/>
          </w:divBdr>
        </w:div>
        <w:div w:id="257762328">
          <w:marLeft w:val="0"/>
          <w:marRight w:val="0"/>
          <w:marTop w:val="0"/>
          <w:marBottom w:val="0"/>
          <w:divBdr>
            <w:top w:val="none" w:sz="0" w:space="0" w:color="auto"/>
            <w:left w:val="none" w:sz="0" w:space="0" w:color="auto"/>
            <w:bottom w:val="none" w:sz="0" w:space="0" w:color="auto"/>
            <w:right w:val="none" w:sz="0" w:space="0" w:color="auto"/>
          </w:divBdr>
        </w:div>
        <w:div w:id="1342662851">
          <w:marLeft w:val="0"/>
          <w:marRight w:val="0"/>
          <w:marTop w:val="0"/>
          <w:marBottom w:val="0"/>
          <w:divBdr>
            <w:top w:val="none" w:sz="0" w:space="0" w:color="auto"/>
            <w:left w:val="none" w:sz="0" w:space="0" w:color="auto"/>
            <w:bottom w:val="none" w:sz="0" w:space="0" w:color="auto"/>
            <w:right w:val="none" w:sz="0" w:space="0" w:color="auto"/>
          </w:divBdr>
        </w:div>
        <w:div w:id="1971782356">
          <w:marLeft w:val="0"/>
          <w:marRight w:val="0"/>
          <w:marTop w:val="0"/>
          <w:marBottom w:val="0"/>
          <w:divBdr>
            <w:top w:val="none" w:sz="0" w:space="0" w:color="auto"/>
            <w:left w:val="none" w:sz="0" w:space="0" w:color="auto"/>
            <w:bottom w:val="none" w:sz="0" w:space="0" w:color="auto"/>
            <w:right w:val="none" w:sz="0" w:space="0" w:color="auto"/>
          </w:divBdr>
        </w:div>
        <w:div w:id="715474191">
          <w:marLeft w:val="0"/>
          <w:marRight w:val="0"/>
          <w:marTop w:val="0"/>
          <w:marBottom w:val="0"/>
          <w:divBdr>
            <w:top w:val="none" w:sz="0" w:space="0" w:color="auto"/>
            <w:left w:val="none" w:sz="0" w:space="0" w:color="auto"/>
            <w:bottom w:val="none" w:sz="0" w:space="0" w:color="auto"/>
            <w:right w:val="none" w:sz="0" w:space="0" w:color="auto"/>
          </w:divBdr>
        </w:div>
        <w:div w:id="1615475385">
          <w:marLeft w:val="0"/>
          <w:marRight w:val="0"/>
          <w:marTop w:val="0"/>
          <w:marBottom w:val="0"/>
          <w:divBdr>
            <w:top w:val="none" w:sz="0" w:space="0" w:color="auto"/>
            <w:left w:val="none" w:sz="0" w:space="0" w:color="auto"/>
            <w:bottom w:val="none" w:sz="0" w:space="0" w:color="auto"/>
            <w:right w:val="none" w:sz="0" w:space="0" w:color="auto"/>
          </w:divBdr>
        </w:div>
        <w:div w:id="1321470818">
          <w:marLeft w:val="0"/>
          <w:marRight w:val="0"/>
          <w:marTop w:val="0"/>
          <w:marBottom w:val="0"/>
          <w:divBdr>
            <w:top w:val="none" w:sz="0" w:space="0" w:color="auto"/>
            <w:left w:val="none" w:sz="0" w:space="0" w:color="auto"/>
            <w:bottom w:val="none" w:sz="0" w:space="0" w:color="auto"/>
            <w:right w:val="none" w:sz="0" w:space="0" w:color="auto"/>
          </w:divBdr>
        </w:div>
        <w:div w:id="534543824">
          <w:marLeft w:val="0"/>
          <w:marRight w:val="0"/>
          <w:marTop w:val="0"/>
          <w:marBottom w:val="0"/>
          <w:divBdr>
            <w:top w:val="none" w:sz="0" w:space="0" w:color="auto"/>
            <w:left w:val="none" w:sz="0" w:space="0" w:color="auto"/>
            <w:bottom w:val="none" w:sz="0" w:space="0" w:color="auto"/>
            <w:right w:val="none" w:sz="0" w:space="0" w:color="auto"/>
          </w:divBdr>
        </w:div>
        <w:div w:id="634678057">
          <w:marLeft w:val="0"/>
          <w:marRight w:val="0"/>
          <w:marTop w:val="0"/>
          <w:marBottom w:val="0"/>
          <w:divBdr>
            <w:top w:val="none" w:sz="0" w:space="0" w:color="auto"/>
            <w:left w:val="none" w:sz="0" w:space="0" w:color="auto"/>
            <w:bottom w:val="none" w:sz="0" w:space="0" w:color="auto"/>
            <w:right w:val="none" w:sz="0" w:space="0" w:color="auto"/>
          </w:divBdr>
        </w:div>
        <w:div w:id="1150293901">
          <w:marLeft w:val="0"/>
          <w:marRight w:val="0"/>
          <w:marTop w:val="0"/>
          <w:marBottom w:val="0"/>
          <w:divBdr>
            <w:top w:val="none" w:sz="0" w:space="0" w:color="auto"/>
            <w:left w:val="none" w:sz="0" w:space="0" w:color="auto"/>
            <w:bottom w:val="none" w:sz="0" w:space="0" w:color="auto"/>
            <w:right w:val="none" w:sz="0" w:space="0" w:color="auto"/>
          </w:divBdr>
        </w:div>
        <w:div w:id="532117794">
          <w:marLeft w:val="0"/>
          <w:marRight w:val="0"/>
          <w:marTop w:val="0"/>
          <w:marBottom w:val="0"/>
          <w:divBdr>
            <w:top w:val="none" w:sz="0" w:space="0" w:color="auto"/>
            <w:left w:val="none" w:sz="0" w:space="0" w:color="auto"/>
            <w:bottom w:val="none" w:sz="0" w:space="0" w:color="auto"/>
            <w:right w:val="none" w:sz="0" w:space="0" w:color="auto"/>
          </w:divBdr>
        </w:div>
        <w:div w:id="641348131">
          <w:marLeft w:val="0"/>
          <w:marRight w:val="0"/>
          <w:marTop w:val="0"/>
          <w:marBottom w:val="0"/>
          <w:divBdr>
            <w:top w:val="none" w:sz="0" w:space="0" w:color="auto"/>
            <w:left w:val="none" w:sz="0" w:space="0" w:color="auto"/>
            <w:bottom w:val="none" w:sz="0" w:space="0" w:color="auto"/>
            <w:right w:val="none" w:sz="0" w:space="0" w:color="auto"/>
          </w:divBdr>
        </w:div>
        <w:div w:id="286200326">
          <w:marLeft w:val="0"/>
          <w:marRight w:val="0"/>
          <w:marTop w:val="0"/>
          <w:marBottom w:val="0"/>
          <w:divBdr>
            <w:top w:val="none" w:sz="0" w:space="0" w:color="auto"/>
            <w:left w:val="none" w:sz="0" w:space="0" w:color="auto"/>
            <w:bottom w:val="none" w:sz="0" w:space="0" w:color="auto"/>
            <w:right w:val="none" w:sz="0" w:space="0" w:color="auto"/>
          </w:divBdr>
        </w:div>
        <w:div w:id="1048185609">
          <w:marLeft w:val="0"/>
          <w:marRight w:val="0"/>
          <w:marTop w:val="0"/>
          <w:marBottom w:val="0"/>
          <w:divBdr>
            <w:top w:val="none" w:sz="0" w:space="0" w:color="auto"/>
            <w:left w:val="none" w:sz="0" w:space="0" w:color="auto"/>
            <w:bottom w:val="none" w:sz="0" w:space="0" w:color="auto"/>
            <w:right w:val="none" w:sz="0" w:space="0" w:color="auto"/>
          </w:divBdr>
        </w:div>
        <w:div w:id="3872902">
          <w:marLeft w:val="0"/>
          <w:marRight w:val="0"/>
          <w:marTop w:val="0"/>
          <w:marBottom w:val="0"/>
          <w:divBdr>
            <w:top w:val="none" w:sz="0" w:space="0" w:color="auto"/>
            <w:left w:val="none" w:sz="0" w:space="0" w:color="auto"/>
            <w:bottom w:val="none" w:sz="0" w:space="0" w:color="auto"/>
            <w:right w:val="none" w:sz="0" w:space="0" w:color="auto"/>
          </w:divBdr>
        </w:div>
        <w:div w:id="925381980">
          <w:marLeft w:val="0"/>
          <w:marRight w:val="0"/>
          <w:marTop w:val="0"/>
          <w:marBottom w:val="0"/>
          <w:divBdr>
            <w:top w:val="none" w:sz="0" w:space="0" w:color="auto"/>
            <w:left w:val="none" w:sz="0" w:space="0" w:color="auto"/>
            <w:bottom w:val="none" w:sz="0" w:space="0" w:color="auto"/>
            <w:right w:val="none" w:sz="0" w:space="0" w:color="auto"/>
          </w:divBdr>
        </w:div>
        <w:div w:id="403918804">
          <w:marLeft w:val="0"/>
          <w:marRight w:val="0"/>
          <w:marTop w:val="0"/>
          <w:marBottom w:val="0"/>
          <w:divBdr>
            <w:top w:val="none" w:sz="0" w:space="0" w:color="auto"/>
            <w:left w:val="none" w:sz="0" w:space="0" w:color="auto"/>
            <w:bottom w:val="none" w:sz="0" w:space="0" w:color="auto"/>
            <w:right w:val="none" w:sz="0" w:space="0" w:color="auto"/>
          </w:divBdr>
        </w:div>
        <w:div w:id="2135101544">
          <w:marLeft w:val="0"/>
          <w:marRight w:val="0"/>
          <w:marTop w:val="0"/>
          <w:marBottom w:val="0"/>
          <w:divBdr>
            <w:top w:val="none" w:sz="0" w:space="0" w:color="auto"/>
            <w:left w:val="none" w:sz="0" w:space="0" w:color="auto"/>
            <w:bottom w:val="none" w:sz="0" w:space="0" w:color="auto"/>
            <w:right w:val="none" w:sz="0" w:space="0" w:color="auto"/>
          </w:divBdr>
        </w:div>
        <w:div w:id="1922251033">
          <w:marLeft w:val="0"/>
          <w:marRight w:val="0"/>
          <w:marTop w:val="0"/>
          <w:marBottom w:val="0"/>
          <w:divBdr>
            <w:top w:val="none" w:sz="0" w:space="0" w:color="auto"/>
            <w:left w:val="none" w:sz="0" w:space="0" w:color="auto"/>
            <w:bottom w:val="none" w:sz="0" w:space="0" w:color="auto"/>
            <w:right w:val="none" w:sz="0" w:space="0" w:color="auto"/>
          </w:divBdr>
        </w:div>
        <w:div w:id="1362244420">
          <w:marLeft w:val="0"/>
          <w:marRight w:val="0"/>
          <w:marTop w:val="0"/>
          <w:marBottom w:val="0"/>
          <w:divBdr>
            <w:top w:val="none" w:sz="0" w:space="0" w:color="auto"/>
            <w:left w:val="none" w:sz="0" w:space="0" w:color="auto"/>
            <w:bottom w:val="none" w:sz="0" w:space="0" w:color="auto"/>
            <w:right w:val="none" w:sz="0" w:space="0" w:color="auto"/>
          </w:divBdr>
        </w:div>
        <w:div w:id="953026315">
          <w:marLeft w:val="0"/>
          <w:marRight w:val="0"/>
          <w:marTop w:val="0"/>
          <w:marBottom w:val="0"/>
          <w:divBdr>
            <w:top w:val="none" w:sz="0" w:space="0" w:color="auto"/>
            <w:left w:val="none" w:sz="0" w:space="0" w:color="auto"/>
            <w:bottom w:val="none" w:sz="0" w:space="0" w:color="auto"/>
            <w:right w:val="none" w:sz="0" w:space="0" w:color="auto"/>
          </w:divBdr>
        </w:div>
        <w:div w:id="283124414">
          <w:marLeft w:val="0"/>
          <w:marRight w:val="0"/>
          <w:marTop w:val="0"/>
          <w:marBottom w:val="0"/>
          <w:divBdr>
            <w:top w:val="none" w:sz="0" w:space="0" w:color="auto"/>
            <w:left w:val="none" w:sz="0" w:space="0" w:color="auto"/>
            <w:bottom w:val="none" w:sz="0" w:space="0" w:color="auto"/>
            <w:right w:val="none" w:sz="0" w:space="0" w:color="auto"/>
          </w:divBdr>
        </w:div>
        <w:div w:id="566182722">
          <w:marLeft w:val="0"/>
          <w:marRight w:val="0"/>
          <w:marTop w:val="0"/>
          <w:marBottom w:val="0"/>
          <w:divBdr>
            <w:top w:val="none" w:sz="0" w:space="0" w:color="auto"/>
            <w:left w:val="none" w:sz="0" w:space="0" w:color="auto"/>
            <w:bottom w:val="none" w:sz="0" w:space="0" w:color="auto"/>
            <w:right w:val="none" w:sz="0" w:space="0" w:color="auto"/>
          </w:divBdr>
        </w:div>
        <w:div w:id="1209225981">
          <w:marLeft w:val="0"/>
          <w:marRight w:val="0"/>
          <w:marTop w:val="0"/>
          <w:marBottom w:val="0"/>
          <w:divBdr>
            <w:top w:val="none" w:sz="0" w:space="0" w:color="auto"/>
            <w:left w:val="none" w:sz="0" w:space="0" w:color="auto"/>
            <w:bottom w:val="none" w:sz="0" w:space="0" w:color="auto"/>
            <w:right w:val="none" w:sz="0" w:space="0" w:color="auto"/>
          </w:divBdr>
        </w:div>
        <w:div w:id="451897266">
          <w:marLeft w:val="0"/>
          <w:marRight w:val="0"/>
          <w:marTop w:val="0"/>
          <w:marBottom w:val="0"/>
          <w:divBdr>
            <w:top w:val="none" w:sz="0" w:space="0" w:color="auto"/>
            <w:left w:val="none" w:sz="0" w:space="0" w:color="auto"/>
            <w:bottom w:val="none" w:sz="0" w:space="0" w:color="auto"/>
            <w:right w:val="none" w:sz="0" w:space="0" w:color="auto"/>
          </w:divBdr>
        </w:div>
        <w:div w:id="1882471898">
          <w:marLeft w:val="0"/>
          <w:marRight w:val="0"/>
          <w:marTop w:val="0"/>
          <w:marBottom w:val="0"/>
          <w:divBdr>
            <w:top w:val="none" w:sz="0" w:space="0" w:color="auto"/>
            <w:left w:val="none" w:sz="0" w:space="0" w:color="auto"/>
            <w:bottom w:val="none" w:sz="0" w:space="0" w:color="auto"/>
            <w:right w:val="none" w:sz="0" w:space="0" w:color="auto"/>
          </w:divBdr>
        </w:div>
        <w:div w:id="1650282184">
          <w:marLeft w:val="0"/>
          <w:marRight w:val="0"/>
          <w:marTop w:val="0"/>
          <w:marBottom w:val="0"/>
          <w:divBdr>
            <w:top w:val="none" w:sz="0" w:space="0" w:color="auto"/>
            <w:left w:val="none" w:sz="0" w:space="0" w:color="auto"/>
            <w:bottom w:val="none" w:sz="0" w:space="0" w:color="auto"/>
            <w:right w:val="none" w:sz="0" w:space="0" w:color="auto"/>
          </w:divBdr>
        </w:div>
        <w:div w:id="1939831041">
          <w:marLeft w:val="0"/>
          <w:marRight w:val="0"/>
          <w:marTop w:val="0"/>
          <w:marBottom w:val="0"/>
          <w:divBdr>
            <w:top w:val="none" w:sz="0" w:space="0" w:color="auto"/>
            <w:left w:val="none" w:sz="0" w:space="0" w:color="auto"/>
            <w:bottom w:val="none" w:sz="0" w:space="0" w:color="auto"/>
            <w:right w:val="none" w:sz="0" w:space="0" w:color="auto"/>
          </w:divBdr>
        </w:div>
        <w:div w:id="1648894133">
          <w:marLeft w:val="0"/>
          <w:marRight w:val="0"/>
          <w:marTop w:val="0"/>
          <w:marBottom w:val="0"/>
          <w:divBdr>
            <w:top w:val="none" w:sz="0" w:space="0" w:color="auto"/>
            <w:left w:val="none" w:sz="0" w:space="0" w:color="auto"/>
            <w:bottom w:val="none" w:sz="0" w:space="0" w:color="auto"/>
            <w:right w:val="none" w:sz="0" w:space="0" w:color="auto"/>
          </w:divBdr>
        </w:div>
        <w:div w:id="1002200782">
          <w:marLeft w:val="0"/>
          <w:marRight w:val="0"/>
          <w:marTop w:val="0"/>
          <w:marBottom w:val="0"/>
          <w:divBdr>
            <w:top w:val="none" w:sz="0" w:space="0" w:color="auto"/>
            <w:left w:val="none" w:sz="0" w:space="0" w:color="auto"/>
            <w:bottom w:val="none" w:sz="0" w:space="0" w:color="auto"/>
            <w:right w:val="none" w:sz="0" w:space="0" w:color="auto"/>
          </w:divBdr>
        </w:div>
        <w:div w:id="217127157">
          <w:marLeft w:val="0"/>
          <w:marRight w:val="0"/>
          <w:marTop w:val="0"/>
          <w:marBottom w:val="0"/>
          <w:divBdr>
            <w:top w:val="none" w:sz="0" w:space="0" w:color="auto"/>
            <w:left w:val="none" w:sz="0" w:space="0" w:color="auto"/>
            <w:bottom w:val="none" w:sz="0" w:space="0" w:color="auto"/>
            <w:right w:val="none" w:sz="0" w:space="0" w:color="auto"/>
          </w:divBdr>
        </w:div>
        <w:div w:id="263926219">
          <w:marLeft w:val="0"/>
          <w:marRight w:val="0"/>
          <w:marTop w:val="0"/>
          <w:marBottom w:val="0"/>
          <w:divBdr>
            <w:top w:val="none" w:sz="0" w:space="0" w:color="auto"/>
            <w:left w:val="none" w:sz="0" w:space="0" w:color="auto"/>
            <w:bottom w:val="none" w:sz="0" w:space="0" w:color="auto"/>
            <w:right w:val="none" w:sz="0" w:space="0" w:color="auto"/>
          </w:divBdr>
        </w:div>
        <w:div w:id="654377017">
          <w:marLeft w:val="0"/>
          <w:marRight w:val="0"/>
          <w:marTop w:val="0"/>
          <w:marBottom w:val="0"/>
          <w:divBdr>
            <w:top w:val="none" w:sz="0" w:space="0" w:color="auto"/>
            <w:left w:val="none" w:sz="0" w:space="0" w:color="auto"/>
            <w:bottom w:val="none" w:sz="0" w:space="0" w:color="auto"/>
            <w:right w:val="none" w:sz="0" w:space="0" w:color="auto"/>
          </w:divBdr>
        </w:div>
        <w:div w:id="495876054">
          <w:marLeft w:val="0"/>
          <w:marRight w:val="0"/>
          <w:marTop w:val="0"/>
          <w:marBottom w:val="0"/>
          <w:divBdr>
            <w:top w:val="none" w:sz="0" w:space="0" w:color="auto"/>
            <w:left w:val="none" w:sz="0" w:space="0" w:color="auto"/>
            <w:bottom w:val="none" w:sz="0" w:space="0" w:color="auto"/>
            <w:right w:val="none" w:sz="0" w:space="0" w:color="auto"/>
          </w:divBdr>
        </w:div>
        <w:div w:id="881985664">
          <w:marLeft w:val="0"/>
          <w:marRight w:val="0"/>
          <w:marTop w:val="0"/>
          <w:marBottom w:val="0"/>
          <w:divBdr>
            <w:top w:val="none" w:sz="0" w:space="0" w:color="auto"/>
            <w:left w:val="none" w:sz="0" w:space="0" w:color="auto"/>
            <w:bottom w:val="none" w:sz="0" w:space="0" w:color="auto"/>
            <w:right w:val="none" w:sz="0" w:space="0" w:color="auto"/>
          </w:divBdr>
        </w:div>
        <w:div w:id="662046889">
          <w:marLeft w:val="0"/>
          <w:marRight w:val="0"/>
          <w:marTop w:val="0"/>
          <w:marBottom w:val="0"/>
          <w:divBdr>
            <w:top w:val="none" w:sz="0" w:space="0" w:color="auto"/>
            <w:left w:val="none" w:sz="0" w:space="0" w:color="auto"/>
            <w:bottom w:val="none" w:sz="0" w:space="0" w:color="auto"/>
            <w:right w:val="none" w:sz="0" w:space="0" w:color="auto"/>
          </w:divBdr>
        </w:div>
        <w:div w:id="725102873">
          <w:marLeft w:val="0"/>
          <w:marRight w:val="0"/>
          <w:marTop w:val="0"/>
          <w:marBottom w:val="0"/>
          <w:divBdr>
            <w:top w:val="none" w:sz="0" w:space="0" w:color="auto"/>
            <w:left w:val="none" w:sz="0" w:space="0" w:color="auto"/>
            <w:bottom w:val="none" w:sz="0" w:space="0" w:color="auto"/>
            <w:right w:val="none" w:sz="0" w:space="0" w:color="auto"/>
          </w:divBdr>
        </w:div>
        <w:div w:id="1835804574">
          <w:marLeft w:val="0"/>
          <w:marRight w:val="0"/>
          <w:marTop w:val="0"/>
          <w:marBottom w:val="0"/>
          <w:divBdr>
            <w:top w:val="none" w:sz="0" w:space="0" w:color="auto"/>
            <w:left w:val="none" w:sz="0" w:space="0" w:color="auto"/>
            <w:bottom w:val="none" w:sz="0" w:space="0" w:color="auto"/>
            <w:right w:val="none" w:sz="0" w:space="0" w:color="auto"/>
          </w:divBdr>
        </w:div>
        <w:div w:id="1018508963">
          <w:marLeft w:val="0"/>
          <w:marRight w:val="0"/>
          <w:marTop w:val="0"/>
          <w:marBottom w:val="0"/>
          <w:divBdr>
            <w:top w:val="none" w:sz="0" w:space="0" w:color="auto"/>
            <w:left w:val="none" w:sz="0" w:space="0" w:color="auto"/>
            <w:bottom w:val="none" w:sz="0" w:space="0" w:color="auto"/>
            <w:right w:val="none" w:sz="0" w:space="0" w:color="auto"/>
          </w:divBdr>
        </w:div>
        <w:div w:id="1219631672">
          <w:marLeft w:val="0"/>
          <w:marRight w:val="0"/>
          <w:marTop w:val="0"/>
          <w:marBottom w:val="0"/>
          <w:divBdr>
            <w:top w:val="none" w:sz="0" w:space="0" w:color="auto"/>
            <w:left w:val="none" w:sz="0" w:space="0" w:color="auto"/>
            <w:bottom w:val="none" w:sz="0" w:space="0" w:color="auto"/>
            <w:right w:val="none" w:sz="0" w:space="0" w:color="auto"/>
          </w:divBdr>
        </w:div>
        <w:div w:id="95711882">
          <w:marLeft w:val="0"/>
          <w:marRight w:val="0"/>
          <w:marTop w:val="0"/>
          <w:marBottom w:val="0"/>
          <w:divBdr>
            <w:top w:val="none" w:sz="0" w:space="0" w:color="auto"/>
            <w:left w:val="none" w:sz="0" w:space="0" w:color="auto"/>
            <w:bottom w:val="none" w:sz="0" w:space="0" w:color="auto"/>
            <w:right w:val="none" w:sz="0" w:space="0" w:color="auto"/>
          </w:divBdr>
        </w:div>
        <w:div w:id="2107268506">
          <w:marLeft w:val="0"/>
          <w:marRight w:val="0"/>
          <w:marTop w:val="0"/>
          <w:marBottom w:val="0"/>
          <w:divBdr>
            <w:top w:val="none" w:sz="0" w:space="0" w:color="auto"/>
            <w:left w:val="none" w:sz="0" w:space="0" w:color="auto"/>
            <w:bottom w:val="none" w:sz="0" w:space="0" w:color="auto"/>
            <w:right w:val="none" w:sz="0" w:space="0" w:color="auto"/>
          </w:divBdr>
        </w:div>
        <w:div w:id="629942165">
          <w:marLeft w:val="0"/>
          <w:marRight w:val="0"/>
          <w:marTop w:val="0"/>
          <w:marBottom w:val="0"/>
          <w:divBdr>
            <w:top w:val="none" w:sz="0" w:space="0" w:color="auto"/>
            <w:left w:val="none" w:sz="0" w:space="0" w:color="auto"/>
            <w:bottom w:val="none" w:sz="0" w:space="0" w:color="auto"/>
            <w:right w:val="none" w:sz="0" w:space="0" w:color="auto"/>
          </w:divBdr>
        </w:div>
        <w:div w:id="1245529911">
          <w:marLeft w:val="0"/>
          <w:marRight w:val="0"/>
          <w:marTop w:val="0"/>
          <w:marBottom w:val="0"/>
          <w:divBdr>
            <w:top w:val="none" w:sz="0" w:space="0" w:color="auto"/>
            <w:left w:val="none" w:sz="0" w:space="0" w:color="auto"/>
            <w:bottom w:val="none" w:sz="0" w:space="0" w:color="auto"/>
            <w:right w:val="none" w:sz="0" w:space="0" w:color="auto"/>
          </w:divBdr>
        </w:div>
        <w:div w:id="1189442088">
          <w:marLeft w:val="0"/>
          <w:marRight w:val="0"/>
          <w:marTop w:val="0"/>
          <w:marBottom w:val="0"/>
          <w:divBdr>
            <w:top w:val="none" w:sz="0" w:space="0" w:color="auto"/>
            <w:left w:val="none" w:sz="0" w:space="0" w:color="auto"/>
            <w:bottom w:val="none" w:sz="0" w:space="0" w:color="auto"/>
            <w:right w:val="none" w:sz="0" w:space="0" w:color="auto"/>
          </w:divBdr>
        </w:div>
        <w:div w:id="542595811">
          <w:marLeft w:val="0"/>
          <w:marRight w:val="0"/>
          <w:marTop w:val="0"/>
          <w:marBottom w:val="0"/>
          <w:divBdr>
            <w:top w:val="none" w:sz="0" w:space="0" w:color="auto"/>
            <w:left w:val="none" w:sz="0" w:space="0" w:color="auto"/>
            <w:bottom w:val="none" w:sz="0" w:space="0" w:color="auto"/>
            <w:right w:val="none" w:sz="0" w:space="0" w:color="auto"/>
          </w:divBdr>
        </w:div>
        <w:div w:id="911935594">
          <w:marLeft w:val="0"/>
          <w:marRight w:val="0"/>
          <w:marTop w:val="0"/>
          <w:marBottom w:val="0"/>
          <w:divBdr>
            <w:top w:val="none" w:sz="0" w:space="0" w:color="auto"/>
            <w:left w:val="none" w:sz="0" w:space="0" w:color="auto"/>
            <w:bottom w:val="none" w:sz="0" w:space="0" w:color="auto"/>
            <w:right w:val="none" w:sz="0" w:space="0" w:color="auto"/>
          </w:divBdr>
        </w:div>
        <w:div w:id="727075853">
          <w:marLeft w:val="0"/>
          <w:marRight w:val="0"/>
          <w:marTop w:val="0"/>
          <w:marBottom w:val="0"/>
          <w:divBdr>
            <w:top w:val="none" w:sz="0" w:space="0" w:color="auto"/>
            <w:left w:val="none" w:sz="0" w:space="0" w:color="auto"/>
            <w:bottom w:val="none" w:sz="0" w:space="0" w:color="auto"/>
            <w:right w:val="none" w:sz="0" w:space="0" w:color="auto"/>
          </w:divBdr>
        </w:div>
      </w:divsChild>
    </w:div>
    <w:div w:id="1229153630">
      <w:bodyDiv w:val="1"/>
      <w:marLeft w:val="0"/>
      <w:marRight w:val="0"/>
      <w:marTop w:val="0"/>
      <w:marBottom w:val="0"/>
      <w:divBdr>
        <w:top w:val="none" w:sz="0" w:space="0" w:color="auto"/>
        <w:left w:val="none" w:sz="0" w:space="0" w:color="auto"/>
        <w:bottom w:val="none" w:sz="0" w:space="0" w:color="auto"/>
        <w:right w:val="none" w:sz="0" w:space="0" w:color="auto"/>
      </w:divBdr>
    </w:div>
    <w:div w:id="1229345539">
      <w:bodyDiv w:val="1"/>
      <w:marLeft w:val="0"/>
      <w:marRight w:val="0"/>
      <w:marTop w:val="0"/>
      <w:marBottom w:val="0"/>
      <w:divBdr>
        <w:top w:val="none" w:sz="0" w:space="0" w:color="auto"/>
        <w:left w:val="none" w:sz="0" w:space="0" w:color="auto"/>
        <w:bottom w:val="none" w:sz="0" w:space="0" w:color="auto"/>
        <w:right w:val="none" w:sz="0" w:space="0" w:color="auto"/>
      </w:divBdr>
    </w:div>
    <w:div w:id="1229457463">
      <w:bodyDiv w:val="1"/>
      <w:marLeft w:val="0"/>
      <w:marRight w:val="0"/>
      <w:marTop w:val="0"/>
      <w:marBottom w:val="0"/>
      <w:divBdr>
        <w:top w:val="none" w:sz="0" w:space="0" w:color="auto"/>
        <w:left w:val="none" w:sz="0" w:space="0" w:color="auto"/>
        <w:bottom w:val="none" w:sz="0" w:space="0" w:color="auto"/>
        <w:right w:val="none" w:sz="0" w:space="0" w:color="auto"/>
      </w:divBdr>
    </w:div>
    <w:div w:id="1229536316">
      <w:bodyDiv w:val="1"/>
      <w:marLeft w:val="0"/>
      <w:marRight w:val="0"/>
      <w:marTop w:val="0"/>
      <w:marBottom w:val="0"/>
      <w:divBdr>
        <w:top w:val="none" w:sz="0" w:space="0" w:color="auto"/>
        <w:left w:val="none" w:sz="0" w:space="0" w:color="auto"/>
        <w:bottom w:val="none" w:sz="0" w:space="0" w:color="auto"/>
        <w:right w:val="none" w:sz="0" w:space="0" w:color="auto"/>
      </w:divBdr>
    </w:div>
    <w:div w:id="1229684647">
      <w:bodyDiv w:val="1"/>
      <w:marLeft w:val="0"/>
      <w:marRight w:val="0"/>
      <w:marTop w:val="0"/>
      <w:marBottom w:val="0"/>
      <w:divBdr>
        <w:top w:val="none" w:sz="0" w:space="0" w:color="auto"/>
        <w:left w:val="none" w:sz="0" w:space="0" w:color="auto"/>
        <w:bottom w:val="none" w:sz="0" w:space="0" w:color="auto"/>
        <w:right w:val="none" w:sz="0" w:space="0" w:color="auto"/>
      </w:divBdr>
    </w:div>
    <w:div w:id="1229804182">
      <w:bodyDiv w:val="1"/>
      <w:marLeft w:val="0"/>
      <w:marRight w:val="0"/>
      <w:marTop w:val="0"/>
      <w:marBottom w:val="0"/>
      <w:divBdr>
        <w:top w:val="none" w:sz="0" w:space="0" w:color="auto"/>
        <w:left w:val="none" w:sz="0" w:space="0" w:color="auto"/>
        <w:bottom w:val="none" w:sz="0" w:space="0" w:color="auto"/>
        <w:right w:val="none" w:sz="0" w:space="0" w:color="auto"/>
      </w:divBdr>
    </w:div>
    <w:div w:id="1229922050">
      <w:bodyDiv w:val="1"/>
      <w:marLeft w:val="0"/>
      <w:marRight w:val="0"/>
      <w:marTop w:val="0"/>
      <w:marBottom w:val="0"/>
      <w:divBdr>
        <w:top w:val="none" w:sz="0" w:space="0" w:color="auto"/>
        <w:left w:val="none" w:sz="0" w:space="0" w:color="auto"/>
        <w:bottom w:val="none" w:sz="0" w:space="0" w:color="auto"/>
        <w:right w:val="none" w:sz="0" w:space="0" w:color="auto"/>
      </w:divBdr>
      <w:divsChild>
        <w:div w:id="10570192">
          <w:marLeft w:val="0"/>
          <w:marRight w:val="0"/>
          <w:marTop w:val="0"/>
          <w:marBottom w:val="0"/>
          <w:divBdr>
            <w:top w:val="none" w:sz="0" w:space="0" w:color="auto"/>
            <w:left w:val="none" w:sz="0" w:space="0" w:color="auto"/>
            <w:bottom w:val="none" w:sz="0" w:space="0" w:color="auto"/>
            <w:right w:val="none" w:sz="0" w:space="0" w:color="auto"/>
          </w:divBdr>
        </w:div>
        <w:div w:id="25761335">
          <w:marLeft w:val="0"/>
          <w:marRight w:val="0"/>
          <w:marTop w:val="0"/>
          <w:marBottom w:val="0"/>
          <w:divBdr>
            <w:top w:val="none" w:sz="0" w:space="0" w:color="auto"/>
            <w:left w:val="none" w:sz="0" w:space="0" w:color="auto"/>
            <w:bottom w:val="none" w:sz="0" w:space="0" w:color="auto"/>
            <w:right w:val="none" w:sz="0" w:space="0" w:color="auto"/>
          </w:divBdr>
        </w:div>
        <w:div w:id="59058687">
          <w:marLeft w:val="0"/>
          <w:marRight w:val="0"/>
          <w:marTop w:val="0"/>
          <w:marBottom w:val="0"/>
          <w:divBdr>
            <w:top w:val="none" w:sz="0" w:space="0" w:color="auto"/>
            <w:left w:val="none" w:sz="0" w:space="0" w:color="auto"/>
            <w:bottom w:val="none" w:sz="0" w:space="0" w:color="auto"/>
            <w:right w:val="none" w:sz="0" w:space="0" w:color="auto"/>
          </w:divBdr>
        </w:div>
        <w:div w:id="199172828">
          <w:marLeft w:val="0"/>
          <w:marRight w:val="0"/>
          <w:marTop w:val="0"/>
          <w:marBottom w:val="0"/>
          <w:divBdr>
            <w:top w:val="none" w:sz="0" w:space="0" w:color="auto"/>
            <w:left w:val="none" w:sz="0" w:space="0" w:color="auto"/>
            <w:bottom w:val="none" w:sz="0" w:space="0" w:color="auto"/>
            <w:right w:val="none" w:sz="0" w:space="0" w:color="auto"/>
          </w:divBdr>
        </w:div>
        <w:div w:id="272444063">
          <w:marLeft w:val="0"/>
          <w:marRight w:val="0"/>
          <w:marTop w:val="0"/>
          <w:marBottom w:val="0"/>
          <w:divBdr>
            <w:top w:val="none" w:sz="0" w:space="0" w:color="auto"/>
            <w:left w:val="none" w:sz="0" w:space="0" w:color="auto"/>
            <w:bottom w:val="none" w:sz="0" w:space="0" w:color="auto"/>
            <w:right w:val="none" w:sz="0" w:space="0" w:color="auto"/>
          </w:divBdr>
        </w:div>
        <w:div w:id="296449481">
          <w:marLeft w:val="0"/>
          <w:marRight w:val="0"/>
          <w:marTop w:val="0"/>
          <w:marBottom w:val="0"/>
          <w:divBdr>
            <w:top w:val="none" w:sz="0" w:space="0" w:color="auto"/>
            <w:left w:val="none" w:sz="0" w:space="0" w:color="auto"/>
            <w:bottom w:val="none" w:sz="0" w:space="0" w:color="auto"/>
            <w:right w:val="none" w:sz="0" w:space="0" w:color="auto"/>
          </w:divBdr>
        </w:div>
        <w:div w:id="464003598">
          <w:marLeft w:val="0"/>
          <w:marRight w:val="0"/>
          <w:marTop w:val="0"/>
          <w:marBottom w:val="0"/>
          <w:divBdr>
            <w:top w:val="none" w:sz="0" w:space="0" w:color="auto"/>
            <w:left w:val="none" w:sz="0" w:space="0" w:color="auto"/>
            <w:bottom w:val="none" w:sz="0" w:space="0" w:color="auto"/>
            <w:right w:val="none" w:sz="0" w:space="0" w:color="auto"/>
          </w:divBdr>
        </w:div>
        <w:div w:id="582187060">
          <w:marLeft w:val="0"/>
          <w:marRight w:val="0"/>
          <w:marTop w:val="0"/>
          <w:marBottom w:val="0"/>
          <w:divBdr>
            <w:top w:val="none" w:sz="0" w:space="0" w:color="auto"/>
            <w:left w:val="none" w:sz="0" w:space="0" w:color="auto"/>
            <w:bottom w:val="none" w:sz="0" w:space="0" w:color="auto"/>
            <w:right w:val="none" w:sz="0" w:space="0" w:color="auto"/>
          </w:divBdr>
        </w:div>
        <w:div w:id="672076009">
          <w:marLeft w:val="0"/>
          <w:marRight w:val="0"/>
          <w:marTop w:val="0"/>
          <w:marBottom w:val="0"/>
          <w:divBdr>
            <w:top w:val="none" w:sz="0" w:space="0" w:color="auto"/>
            <w:left w:val="none" w:sz="0" w:space="0" w:color="auto"/>
            <w:bottom w:val="none" w:sz="0" w:space="0" w:color="auto"/>
            <w:right w:val="none" w:sz="0" w:space="0" w:color="auto"/>
          </w:divBdr>
        </w:div>
        <w:div w:id="770130306">
          <w:marLeft w:val="0"/>
          <w:marRight w:val="0"/>
          <w:marTop w:val="0"/>
          <w:marBottom w:val="0"/>
          <w:divBdr>
            <w:top w:val="none" w:sz="0" w:space="0" w:color="auto"/>
            <w:left w:val="none" w:sz="0" w:space="0" w:color="auto"/>
            <w:bottom w:val="none" w:sz="0" w:space="0" w:color="auto"/>
            <w:right w:val="none" w:sz="0" w:space="0" w:color="auto"/>
          </w:divBdr>
        </w:div>
        <w:div w:id="925385792">
          <w:marLeft w:val="0"/>
          <w:marRight w:val="0"/>
          <w:marTop w:val="0"/>
          <w:marBottom w:val="0"/>
          <w:divBdr>
            <w:top w:val="none" w:sz="0" w:space="0" w:color="auto"/>
            <w:left w:val="none" w:sz="0" w:space="0" w:color="auto"/>
            <w:bottom w:val="none" w:sz="0" w:space="0" w:color="auto"/>
            <w:right w:val="none" w:sz="0" w:space="0" w:color="auto"/>
          </w:divBdr>
        </w:div>
        <w:div w:id="1119376998">
          <w:marLeft w:val="0"/>
          <w:marRight w:val="0"/>
          <w:marTop w:val="0"/>
          <w:marBottom w:val="0"/>
          <w:divBdr>
            <w:top w:val="none" w:sz="0" w:space="0" w:color="auto"/>
            <w:left w:val="none" w:sz="0" w:space="0" w:color="auto"/>
            <w:bottom w:val="none" w:sz="0" w:space="0" w:color="auto"/>
            <w:right w:val="none" w:sz="0" w:space="0" w:color="auto"/>
          </w:divBdr>
        </w:div>
        <w:div w:id="1153836928">
          <w:marLeft w:val="0"/>
          <w:marRight w:val="0"/>
          <w:marTop w:val="0"/>
          <w:marBottom w:val="0"/>
          <w:divBdr>
            <w:top w:val="none" w:sz="0" w:space="0" w:color="auto"/>
            <w:left w:val="none" w:sz="0" w:space="0" w:color="auto"/>
            <w:bottom w:val="none" w:sz="0" w:space="0" w:color="auto"/>
            <w:right w:val="none" w:sz="0" w:space="0" w:color="auto"/>
          </w:divBdr>
        </w:div>
        <w:div w:id="1206795459">
          <w:marLeft w:val="0"/>
          <w:marRight w:val="0"/>
          <w:marTop w:val="0"/>
          <w:marBottom w:val="0"/>
          <w:divBdr>
            <w:top w:val="none" w:sz="0" w:space="0" w:color="auto"/>
            <w:left w:val="none" w:sz="0" w:space="0" w:color="auto"/>
            <w:bottom w:val="none" w:sz="0" w:space="0" w:color="auto"/>
            <w:right w:val="none" w:sz="0" w:space="0" w:color="auto"/>
          </w:divBdr>
        </w:div>
        <w:div w:id="1379360178">
          <w:marLeft w:val="0"/>
          <w:marRight w:val="0"/>
          <w:marTop w:val="0"/>
          <w:marBottom w:val="0"/>
          <w:divBdr>
            <w:top w:val="none" w:sz="0" w:space="0" w:color="auto"/>
            <w:left w:val="none" w:sz="0" w:space="0" w:color="auto"/>
            <w:bottom w:val="none" w:sz="0" w:space="0" w:color="auto"/>
            <w:right w:val="none" w:sz="0" w:space="0" w:color="auto"/>
          </w:divBdr>
        </w:div>
        <w:div w:id="1398358594">
          <w:marLeft w:val="0"/>
          <w:marRight w:val="0"/>
          <w:marTop w:val="0"/>
          <w:marBottom w:val="0"/>
          <w:divBdr>
            <w:top w:val="none" w:sz="0" w:space="0" w:color="auto"/>
            <w:left w:val="none" w:sz="0" w:space="0" w:color="auto"/>
            <w:bottom w:val="none" w:sz="0" w:space="0" w:color="auto"/>
            <w:right w:val="none" w:sz="0" w:space="0" w:color="auto"/>
          </w:divBdr>
        </w:div>
        <w:div w:id="1445462870">
          <w:marLeft w:val="0"/>
          <w:marRight w:val="0"/>
          <w:marTop w:val="0"/>
          <w:marBottom w:val="0"/>
          <w:divBdr>
            <w:top w:val="none" w:sz="0" w:space="0" w:color="auto"/>
            <w:left w:val="none" w:sz="0" w:space="0" w:color="auto"/>
            <w:bottom w:val="none" w:sz="0" w:space="0" w:color="auto"/>
            <w:right w:val="none" w:sz="0" w:space="0" w:color="auto"/>
          </w:divBdr>
        </w:div>
        <w:div w:id="1465004381">
          <w:marLeft w:val="0"/>
          <w:marRight w:val="0"/>
          <w:marTop w:val="0"/>
          <w:marBottom w:val="0"/>
          <w:divBdr>
            <w:top w:val="none" w:sz="0" w:space="0" w:color="auto"/>
            <w:left w:val="none" w:sz="0" w:space="0" w:color="auto"/>
            <w:bottom w:val="none" w:sz="0" w:space="0" w:color="auto"/>
            <w:right w:val="none" w:sz="0" w:space="0" w:color="auto"/>
          </w:divBdr>
        </w:div>
        <w:div w:id="1465654670">
          <w:marLeft w:val="0"/>
          <w:marRight w:val="0"/>
          <w:marTop w:val="0"/>
          <w:marBottom w:val="0"/>
          <w:divBdr>
            <w:top w:val="none" w:sz="0" w:space="0" w:color="auto"/>
            <w:left w:val="none" w:sz="0" w:space="0" w:color="auto"/>
            <w:bottom w:val="none" w:sz="0" w:space="0" w:color="auto"/>
            <w:right w:val="none" w:sz="0" w:space="0" w:color="auto"/>
          </w:divBdr>
        </w:div>
        <w:div w:id="1609503976">
          <w:marLeft w:val="0"/>
          <w:marRight w:val="0"/>
          <w:marTop w:val="0"/>
          <w:marBottom w:val="0"/>
          <w:divBdr>
            <w:top w:val="none" w:sz="0" w:space="0" w:color="auto"/>
            <w:left w:val="none" w:sz="0" w:space="0" w:color="auto"/>
            <w:bottom w:val="none" w:sz="0" w:space="0" w:color="auto"/>
            <w:right w:val="none" w:sz="0" w:space="0" w:color="auto"/>
          </w:divBdr>
        </w:div>
        <w:div w:id="1872692257">
          <w:marLeft w:val="0"/>
          <w:marRight w:val="0"/>
          <w:marTop w:val="0"/>
          <w:marBottom w:val="0"/>
          <w:divBdr>
            <w:top w:val="none" w:sz="0" w:space="0" w:color="auto"/>
            <w:left w:val="none" w:sz="0" w:space="0" w:color="auto"/>
            <w:bottom w:val="none" w:sz="0" w:space="0" w:color="auto"/>
            <w:right w:val="none" w:sz="0" w:space="0" w:color="auto"/>
          </w:divBdr>
        </w:div>
        <w:div w:id="1901557387">
          <w:marLeft w:val="0"/>
          <w:marRight w:val="0"/>
          <w:marTop w:val="0"/>
          <w:marBottom w:val="0"/>
          <w:divBdr>
            <w:top w:val="none" w:sz="0" w:space="0" w:color="auto"/>
            <w:left w:val="none" w:sz="0" w:space="0" w:color="auto"/>
            <w:bottom w:val="none" w:sz="0" w:space="0" w:color="auto"/>
            <w:right w:val="none" w:sz="0" w:space="0" w:color="auto"/>
          </w:divBdr>
        </w:div>
        <w:div w:id="1910071053">
          <w:marLeft w:val="0"/>
          <w:marRight w:val="0"/>
          <w:marTop w:val="0"/>
          <w:marBottom w:val="0"/>
          <w:divBdr>
            <w:top w:val="none" w:sz="0" w:space="0" w:color="auto"/>
            <w:left w:val="none" w:sz="0" w:space="0" w:color="auto"/>
            <w:bottom w:val="none" w:sz="0" w:space="0" w:color="auto"/>
            <w:right w:val="none" w:sz="0" w:space="0" w:color="auto"/>
          </w:divBdr>
        </w:div>
        <w:div w:id="1914923125">
          <w:marLeft w:val="0"/>
          <w:marRight w:val="0"/>
          <w:marTop w:val="0"/>
          <w:marBottom w:val="0"/>
          <w:divBdr>
            <w:top w:val="none" w:sz="0" w:space="0" w:color="auto"/>
            <w:left w:val="none" w:sz="0" w:space="0" w:color="auto"/>
            <w:bottom w:val="none" w:sz="0" w:space="0" w:color="auto"/>
            <w:right w:val="none" w:sz="0" w:space="0" w:color="auto"/>
          </w:divBdr>
        </w:div>
        <w:div w:id="1916549574">
          <w:marLeft w:val="0"/>
          <w:marRight w:val="0"/>
          <w:marTop w:val="0"/>
          <w:marBottom w:val="0"/>
          <w:divBdr>
            <w:top w:val="none" w:sz="0" w:space="0" w:color="auto"/>
            <w:left w:val="none" w:sz="0" w:space="0" w:color="auto"/>
            <w:bottom w:val="none" w:sz="0" w:space="0" w:color="auto"/>
            <w:right w:val="none" w:sz="0" w:space="0" w:color="auto"/>
          </w:divBdr>
        </w:div>
        <w:div w:id="1921601081">
          <w:marLeft w:val="0"/>
          <w:marRight w:val="0"/>
          <w:marTop w:val="0"/>
          <w:marBottom w:val="0"/>
          <w:divBdr>
            <w:top w:val="none" w:sz="0" w:space="0" w:color="auto"/>
            <w:left w:val="none" w:sz="0" w:space="0" w:color="auto"/>
            <w:bottom w:val="none" w:sz="0" w:space="0" w:color="auto"/>
            <w:right w:val="none" w:sz="0" w:space="0" w:color="auto"/>
          </w:divBdr>
        </w:div>
        <w:div w:id="1923755245">
          <w:marLeft w:val="0"/>
          <w:marRight w:val="0"/>
          <w:marTop w:val="0"/>
          <w:marBottom w:val="0"/>
          <w:divBdr>
            <w:top w:val="none" w:sz="0" w:space="0" w:color="auto"/>
            <w:left w:val="none" w:sz="0" w:space="0" w:color="auto"/>
            <w:bottom w:val="none" w:sz="0" w:space="0" w:color="auto"/>
            <w:right w:val="none" w:sz="0" w:space="0" w:color="auto"/>
          </w:divBdr>
        </w:div>
        <w:div w:id="1992828357">
          <w:marLeft w:val="0"/>
          <w:marRight w:val="0"/>
          <w:marTop w:val="0"/>
          <w:marBottom w:val="0"/>
          <w:divBdr>
            <w:top w:val="none" w:sz="0" w:space="0" w:color="auto"/>
            <w:left w:val="none" w:sz="0" w:space="0" w:color="auto"/>
            <w:bottom w:val="none" w:sz="0" w:space="0" w:color="auto"/>
            <w:right w:val="none" w:sz="0" w:space="0" w:color="auto"/>
          </w:divBdr>
        </w:div>
        <w:div w:id="2025861068">
          <w:marLeft w:val="0"/>
          <w:marRight w:val="0"/>
          <w:marTop w:val="0"/>
          <w:marBottom w:val="0"/>
          <w:divBdr>
            <w:top w:val="none" w:sz="0" w:space="0" w:color="auto"/>
            <w:left w:val="none" w:sz="0" w:space="0" w:color="auto"/>
            <w:bottom w:val="none" w:sz="0" w:space="0" w:color="auto"/>
            <w:right w:val="none" w:sz="0" w:space="0" w:color="auto"/>
          </w:divBdr>
        </w:div>
        <w:div w:id="2059737239">
          <w:marLeft w:val="0"/>
          <w:marRight w:val="0"/>
          <w:marTop w:val="0"/>
          <w:marBottom w:val="0"/>
          <w:divBdr>
            <w:top w:val="none" w:sz="0" w:space="0" w:color="auto"/>
            <w:left w:val="none" w:sz="0" w:space="0" w:color="auto"/>
            <w:bottom w:val="none" w:sz="0" w:space="0" w:color="auto"/>
            <w:right w:val="none" w:sz="0" w:space="0" w:color="auto"/>
          </w:divBdr>
        </w:div>
        <w:div w:id="2059931829">
          <w:marLeft w:val="0"/>
          <w:marRight w:val="0"/>
          <w:marTop w:val="0"/>
          <w:marBottom w:val="0"/>
          <w:divBdr>
            <w:top w:val="none" w:sz="0" w:space="0" w:color="auto"/>
            <w:left w:val="none" w:sz="0" w:space="0" w:color="auto"/>
            <w:bottom w:val="none" w:sz="0" w:space="0" w:color="auto"/>
            <w:right w:val="none" w:sz="0" w:space="0" w:color="auto"/>
          </w:divBdr>
        </w:div>
      </w:divsChild>
    </w:div>
    <w:div w:id="1230002545">
      <w:bodyDiv w:val="1"/>
      <w:marLeft w:val="0"/>
      <w:marRight w:val="0"/>
      <w:marTop w:val="0"/>
      <w:marBottom w:val="0"/>
      <w:divBdr>
        <w:top w:val="none" w:sz="0" w:space="0" w:color="auto"/>
        <w:left w:val="none" w:sz="0" w:space="0" w:color="auto"/>
        <w:bottom w:val="none" w:sz="0" w:space="0" w:color="auto"/>
        <w:right w:val="none" w:sz="0" w:space="0" w:color="auto"/>
      </w:divBdr>
    </w:div>
    <w:div w:id="1230068773">
      <w:bodyDiv w:val="1"/>
      <w:marLeft w:val="0"/>
      <w:marRight w:val="0"/>
      <w:marTop w:val="0"/>
      <w:marBottom w:val="0"/>
      <w:divBdr>
        <w:top w:val="none" w:sz="0" w:space="0" w:color="auto"/>
        <w:left w:val="none" w:sz="0" w:space="0" w:color="auto"/>
        <w:bottom w:val="none" w:sz="0" w:space="0" w:color="auto"/>
        <w:right w:val="none" w:sz="0" w:space="0" w:color="auto"/>
      </w:divBdr>
    </w:div>
    <w:div w:id="1230069578">
      <w:bodyDiv w:val="1"/>
      <w:marLeft w:val="0"/>
      <w:marRight w:val="0"/>
      <w:marTop w:val="0"/>
      <w:marBottom w:val="0"/>
      <w:divBdr>
        <w:top w:val="none" w:sz="0" w:space="0" w:color="auto"/>
        <w:left w:val="none" w:sz="0" w:space="0" w:color="auto"/>
        <w:bottom w:val="none" w:sz="0" w:space="0" w:color="auto"/>
        <w:right w:val="none" w:sz="0" w:space="0" w:color="auto"/>
      </w:divBdr>
      <w:divsChild>
        <w:div w:id="6519276">
          <w:marLeft w:val="0"/>
          <w:marRight w:val="0"/>
          <w:marTop w:val="0"/>
          <w:marBottom w:val="0"/>
          <w:divBdr>
            <w:top w:val="none" w:sz="0" w:space="0" w:color="auto"/>
            <w:left w:val="none" w:sz="0" w:space="0" w:color="auto"/>
            <w:bottom w:val="none" w:sz="0" w:space="0" w:color="auto"/>
            <w:right w:val="none" w:sz="0" w:space="0" w:color="auto"/>
          </w:divBdr>
        </w:div>
        <w:div w:id="97726320">
          <w:marLeft w:val="0"/>
          <w:marRight w:val="0"/>
          <w:marTop w:val="0"/>
          <w:marBottom w:val="0"/>
          <w:divBdr>
            <w:top w:val="none" w:sz="0" w:space="0" w:color="auto"/>
            <w:left w:val="none" w:sz="0" w:space="0" w:color="auto"/>
            <w:bottom w:val="none" w:sz="0" w:space="0" w:color="auto"/>
            <w:right w:val="none" w:sz="0" w:space="0" w:color="auto"/>
          </w:divBdr>
        </w:div>
        <w:div w:id="196309168">
          <w:marLeft w:val="0"/>
          <w:marRight w:val="0"/>
          <w:marTop w:val="0"/>
          <w:marBottom w:val="0"/>
          <w:divBdr>
            <w:top w:val="none" w:sz="0" w:space="0" w:color="auto"/>
            <w:left w:val="none" w:sz="0" w:space="0" w:color="auto"/>
            <w:bottom w:val="none" w:sz="0" w:space="0" w:color="auto"/>
            <w:right w:val="none" w:sz="0" w:space="0" w:color="auto"/>
          </w:divBdr>
        </w:div>
        <w:div w:id="263155528">
          <w:marLeft w:val="0"/>
          <w:marRight w:val="0"/>
          <w:marTop w:val="0"/>
          <w:marBottom w:val="0"/>
          <w:divBdr>
            <w:top w:val="none" w:sz="0" w:space="0" w:color="auto"/>
            <w:left w:val="none" w:sz="0" w:space="0" w:color="auto"/>
            <w:bottom w:val="none" w:sz="0" w:space="0" w:color="auto"/>
            <w:right w:val="none" w:sz="0" w:space="0" w:color="auto"/>
          </w:divBdr>
        </w:div>
        <w:div w:id="283198410">
          <w:marLeft w:val="0"/>
          <w:marRight w:val="0"/>
          <w:marTop w:val="0"/>
          <w:marBottom w:val="0"/>
          <w:divBdr>
            <w:top w:val="none" w:sz="0" w:space="0" w:color="auto"/>
            <w:left w:val="none" w:sz="0" w:space="0" w:color="auto"/>
            <w:bottom w:val="none" w:sz="0" w:space="0" w:color="auto"/>
            <w:right w:val="none" w:sz="0" w:space="0" w:color="auto"/>
          </w:divBdr>
        </w:div>
        <w:div w:id="343554358">
          <w:marLeft w:val="0"/>
          <w:marRight w:val="0"/>
          <w:marTop w:val="0"/>
          <w:marBottom w:val="0"/>
          <w:divBdr>
            <w:top w:val="none" w:sz="0" w:space="0" w:color="auto"/>
            <w:left w:val="none" w:sz="0" w:space="0" w:color="auto"/>
            <w:bottom w:val="none" w:sz="0" w:space="0" w:color="auto"/>
            <w:right w:val="none" w:sz="0" w:space="0" w:color="auto"/>
          </w:divBdr>
        </w:div>
        <w:div w:id="345447886">
          <w:marLeft w:val="0"/>
          <w:marRight w:val="0"/>
          <w:marTop w:val="0"/>
          <w:marBottom w:val="0"/>
          <w:divBdr>
            <w:top w:val="none" w:sz="0" w:space="0" w:color="auto"/>
            <w:left w:val="none" w:sz="0" w:space="0" w:color="auto"/>
            <w:bottom w:val="none" w:sz="0" w:space="0" w:color="auto"/>
            <w:right w:val="none" w:sz="0" w:space="0" w:color="auto"/>
          </w:divBdr>
        </w:div>
        <w:div w:id="436952493">
          <w:marLeft w:val="0"/>
          <w:marRight w:val="0"/>
          <w:marTop w:val="0"/>
          <w:marBottom w:val="0"/>
          <w:divBdr>
            <w:top w:val="none" w:sz="0" w:space="0" w:color="auto"/>
            <w:left w:val="none" w:sz="0" w:space="0" w:color="auto"/>
            <w:bottom w:val="none" w:sz="0" w:space="0" w:color="auto"/>
            <w:right w:val="none" w:sz="0" w:space="0" w:color="auto"/>
          </w:divBdr>
        </w:div>
        <w:div w:id="449978720">
          <w:marLeft w:val="0"/>
          <w:marRight w:val="0"/>
          <w:marTop w:val="0"/>
          <w:marBottom w:val="0"/>
          <w:divBdr>
            <w:top w:val="none" w:sz="0" w:space="0" w:color="auto"/>
            <w:left w:val="none" w:sz="0" w:space="0" w:color="auto"/>
            <w:bottom w:val="none" w:sz="0" w:space="0" w:color="auto"/>
            <w:right w:val="none" w:sz="0" w:space="0" w:color="auto"/>
          </w:divBdr>
        </w:div>
        <w:div w:id="599945213">
          <w:marLeft w:val="0"/>
          <w:marRight w:val="0"/>
          <w:marTop w:val="0"/>
          <w:marBottom w:val="0"/>
          <w:divBdr>
            <w:top w:val="none" w:sz="0" w:space="0" w:color="auto"/>
            <w:left w:val="none" w:sz="0" w:space="0" w:color="auto"/>
            <w:bottom w:val="none" w:sz="0" w:space="0" w:color="auto"/>
            <w:right w:val="none" w:sz="0" w:space="0" w:color="auto"/>
          </w:divBdr>
        </w:div>
        <w:div w:id="967975802">
          <w:marLeft w:val="0"/>
          <w:marRight w:val="0"/>
          <w:marTop w:val="0"/>
          <w:marBottom w:val="0"/>
          <w:divBdr>
            <w:top w:val="none" w:sz="0" w:space="0" w:color="auto"/>
            <w:left w:val="none" w:sz="0" w:space="0" w:color="auto"/>
            <w:bottom w:val="none" w:sz="0" w:space="0" w:color="auto"/>
            <w:right w:val="none" w:sz="0" w:space="0" w:color="auto"/>
          </w:divBdr>
        </w:div>
        <w:div w:id="978846746">
          <w:marLeft w:val="0"/>
          <w:marRight w:val="0"/>
          <w:marTop w:val="0"/>
          <w:marBottom w:val="0"/>
          <w:divBdr>
            <w:top w:val="none" w:sz="0" w:space="0" w:color="auto"/>
            <w:left w:val="none" w:sz="0" w:space="0" w:color="auto"/>
            <w:bottom w:val="none" w:sz="0" w:space="0" w:color="auto"/>
            <w:right w:val="none" w:sz="0" w:space="0" w:color="auto"/>
          </w:divBdr>
        </w:div>
        <w:div w:id="1163855376">
          <w:marLeft w:val="0"/>
          <w:marRight w:val="0"/>
          <w:marTop w:val="0"/>
          <w:marBottom w:val="0"/>
          <w:divBdr>
            <w:top w:val="none" w:sz="0" w:space="0" w:color="auto"/>
            <w:left w:val="none" w:sz="0" w:space="0" w:color="auto"/>
            <w:bottom w:val="none" w:sz="0" w:space="0" w:color="auto"/>
            <w:right w:val="none" w:sz="0" w:space="0" w:color="auto"/>
          </w:divBdr>
        </w:div>
        <w:div w:id="1213224993">
          <w:marLeft w:val="0"/>
          <w:marRight w:val="0"/>
          <w:marTop w:val="0"/>
          <w:marBottom w:val="0"/>
          <w:divBdr>
            <w:top w:val="none" w:sz="0" w:space="0" w:color="auto"/>
            <w:left w:val="none" w:sz="0" w:space="0" w:color="auto"/>
            <w:bottom w:val="none" w:sz="0" w:space="0" w:color="auto"/>
            <w:right w:val="none" w:sz="0" w:space="0" w:color="auto"/>
          </w:divBdr>
        </w:div>
        <w:div w:id="1231577683">
          <w:marLeft w:val="0"/>
          <w:marRight w:val="0"/>
          <w:marTop w:val="0"/>
          <w:marBottom w:val="0"/>
          <w:divBdr>
            <w:top w:val="none" w:sz="0" w:space="0" w:color="auto"/>
            <w:left w:val="none" w:sz="0" w:space="0" w:color="auto"/>
            <w:bottom w:val="none" w:sz="0" w:space="0" w:color="auto"/>
            <w:right w:val="none" w:sz="0" w:space="0" w:color="auto"/>
          </w:divBdr>
        </w:div>
        <w:div w:id="1236549427">
          <w:marLeft w:val="0"/>
          <w:marRight w:val="0"/>
          <w:marTop w:val="0"/>
          <w:marBottom w:val="0"/>
          <w:divBdr>
            <w:top w:val="none" w:sz="0" w:space="0" w:color="auto"/>
            <w:left w:val="none" w:sz="0" w:space="0" w:color="auto"/>
            <w:bottom w:val="none" w:sz="0" w:space="0" w:color="auto"/>
            <w:right w:val="none" w:sz="0" w:space="0" w:color="auto"/>
          </w:divBdr>
        </w:div>
        <w:div w:id="1298607036">
          <w:marLeft w:val="0"/>
          <w:marRight w:val="0"/>
          <w:marTop w:val="0"/>
          <w:marBottom w:val="0"/>
          <w:divBdr>
            <w:top w:val="none" w:sz="0" w:space="0" w:color="auto"/>
            <w:left w:val="none" w:sz="0" w:space="0" w:color="auto"/>
            <w:bottom w:val="none" w:sz="0" w:space="0" w:color="auto"/>
            <w:right w:val="none" w:sz="0" w:space="0" w:color="auto"/>
          </w:divBdr>
        </w:div>
        <w:div w:id="1453865973">
          <w:marLeft w:val="0"/>
          <w:marRight w:val="0"/>
          <w:marTop w:val="0"/>
          <w:marBottom w:val="0"/>
          <w:divBdr>
            <w:top w:val="none" w:sz="0" w:space="0" w:color="auto"/>
            <w:left w:val="none" w:sz="0" w:space="0" w:color="auto"/>
            <w:bottom w:val="none" w:sz="0" w:space="0" w:color="auto"/>
            <w:right w:val="none" w:sz="0" w:space="0" w:color="auto"/>
          </w:divBdr>
        </w:div>
        <w:div w:id="1455252226">
          <w:marLeft w:val="0"/>
          <w:marRight w:val="0"/>
          <w:marTop w:val="0"/>
          <w:marBottom w:val="0"/>
          <w:divBdr>
            <w:top w:val="none" w:sz="0" w:space="0" w:color="auto"/>
            <w:left w:val="none" w:sz="0" w:space="0" w:color="auto"/>
            <w:bottom w:val="none" w:sz="0" w:space="0" w:color="auto"/>
            <w:right w:val="none" w:sz="0" w:space="0" w:color="auto"/>
          </w:divBdr>
        </w:div>
        <w:div w:id="1621644916">
          <w:marLeft w:val="0"/>
          <w:marRight w:val="0"/>
          <w:marTop w:val="0"/>
          <w:marBottom w:val="0"/>
          <w:divBdr>
            <w:top w:val="none" w:sz="0" w:space="0" w:color="auto"/>
            <w:left w:val="none" w:sz="0" w:space="0" w:color="auto"/>
            <w:bottom w:val="none" w:sz="0" w:space="0" w:color="auto"/>
            <w:right w:val="none" w:sz="0" w:space="0" w:color="auto"/>
          </w:divBdr>
        </w:div>
        <w:div w:id="1828090251">
          <w:marLeft w:val="0"/>
          <w:marRight w:val="0"/>
          <w:marTop w:val="0"/>
          <w:marBottom w:val="0"/>
          <w:divBdr>
            <w:top w:val="none" w:sz="0" w:space="0" w:color="auto"/>
            <w:left w:val="none" w:sz="0" w:space="0" w:color="auto"/>
            <w:bottom w:val="none" w:sz="0" w:space="0" w:color="auto"/>
            <w:right w:val="none" w:sz="0" w:space="0" w:color="auto"/>
          </w:divBdr>
        </w:div>
        <w:div w:id="1885487298">
          <w:marLeft w:val="0"/>
          <w:marRight w:val="0"/>
          <w:marTop w:val="0"/>
          <w:marBottom w:val="0"/>
          <w:divBdr>
            <w:top w:val="none" w:sz="0" w:space="0" w:color="auto"/>
            <w:left w:val="none" w:sz="0" w:space="0" w:color="auto"/>
            <w:bottom w:val="none" w:sz="0" w:space="0" w:color="auto"/>
            <w:right w:val="none" w:sz="0" w:space="0" w:color="auto"/>
          </w:divBdr>
        </w:div>
        <w:div w:id="1950433257">
          <w:marLeft w:val="0"/>
          <w:marRight w:val="0"/>
          <w:marTop w:val="0"/>
          <w:marBottom w:val="0"/>
          <w:divBdr>
            <w:top w:val="none" w:sz="0" w:space="0" w:color="auto"/>
            <w:left w:val="none" w:sz="0" w:space="0" w:color="auto"/>
            <w:bottom w:val="none" w:sz="0" w:space="0" w:color="auto"/>
            <w:right w:val="none" w:sz="0" w:space="0" w:color="auto"/>
          </w:divBdr>
        </w:div>
        <w:div w:id="1986279473">
          <w:marLeft w:val="0"/>
          <w:marRight w:val="0"/>
          <w:marTop w:val="0"/>
          <w:marBottom w:val="0"/>
          <w:divBdr>
            <w:top w:val="none" w:sz="0" w:space="0" w:color="auto"/>
            <w:left w:val="none" w:sz="0" w:space="0" w:color="auto"/>
            <w:bottom w:val="none" w:sz="0" w:space="0" w:color="auto"/>
            <w:right w:val="none" w:sz="0" w:space="0" w:color="auto"/>
          </w:divBdr>
        </w:div>
        <w:div w:id="2034106688">
          <w:marLeft w:val="0"/>
          <w:marRight w:val="0"/>
          <w:marTop w:val="0"/>
          <w:marBottom w:val="0"/>
          <w:divBdr>
            <w:top w:val="none" w:sz="0" w:space="0" w:color="auto"/>
            <w:left w:val="none" w:sz="0" w:space="0" w:color="auto"/>
            <w:bottom w:val="none" w:sz="0" w:space="0" w:color="auto"/>
            <w:right w:val="none" w:sz="0" w:space="0" w:color="auto"/>
          </w:divBdr>
        </w:div>
      </w:divsChild>
    </w:div>
    <w:div w:id="1230071418">
      <w:bodyDiv w:val="1"/>
      <w:marLeft w:val="0"/>
      <w:marRight w:val="0"/>
      <w:marTop w:val="0"/>
      <w:marBottom w:val="0"/>
      <w:divBdr>
        <w:top w:val="none" w:sz="0" w:space="0" w:color="auto"/>
        <w:left w:val="none" w:sz="0" w:space="0" w:color="auto"/>
        <w:bottom w:val="none" w:sz="0" w:space="0" w:color="auto"/>
        <w:right w:val="none" w:sz="0" w:space="0" w:color="auto"/>
      </w:divBdr>
    </w:div>
    <w:div w:id="1230530960">
      <w:bodyDiv w:val="1"/>
      <w:marLeft w:val="0"/>
      <w:marRight w:val="0"/>
      <w:marTop w:val="0"/>
      <w:marBottom w:val="0"/>
      <w:divBdr>
        <w:top w:val="none" w:sz="0" w:space="0" w:color="auto"/>
        <w:left w:val="none" w:sz="0" w:space="0" w:color="auto"/>
        <w:bottom w:val="none" w:sz="0" w:space="0" w:color="auto"/>
        <w:right w:val="none" w:sz="0" w:space="0" w:color="auto"/>
      </w:divBdr>
    </w:div>
    <w:div w:id="1231159533">
      <w:bodyDiv w:val="1"/>
      <w:marLeft w:val="0"/>
      <w:marRight w:val="0"/>
      <w:marTop w:val="0"/>
      <w:marBottom w:val="0"/>
      <w:divBdr>
        <w:top w:val="none" w:sz="0" w:space="0" w:color="auto"/>
        <w:left w:val="none" w:sz="0" w:space="0" w:color="auto"/>
        <w:bottom w:val="none" w:sz="0" w:space="0" w:color="auto"/>
        <w:right w:val="none" w:sz="0" w:space="0" w:color="auto"/>
      </w:divBdr>
    </w:div>
    <w:div w:id="1231230147">
      <w:bodyDiv w:val="1"/>
      <w:marLeft w:val="0"/>
      <w:marRight w:val="0"/>
      <w:marTop w:val="0"/>
      <w:marBottom w:val="0"/>
      <w:divBdr>
        <w:top w:val="none" w:sz="0" w:space="0" w:color="auto"/>
        <w:left w:val="none" w:sz="0" w:space="0" w:color="auto"/>
        <w:bottom w:val="none" w:sz="0" w:space="0" w:color="auto"/>
        <w:right w:val="none" w:sz="0" w:space="0" w:color="auto"/>
      </w:divBdr>
    </w:div>
    <w:div w:id="1231429358">
      <w:bodyDiv w:val="1"/>
      <w:marLeft w:val="0"/>
      <w:marRight w:val="0"/>
      <w:marTop w:val="0"/>
      <w:marBottom w:val="0"/>
      <w:divBdr>
        <w:top w:val="none" w:sz="0" w:space="0" w:color="auto"/>
        <w:left w:val="none" w:sz="0" w:space="0" w:color="auto"/>
        <w:bottom w:val="none" w:sz="0" w:space="0" w:color="auto"/>
        <w:right w:val="none" w:sz="0" w:space="0" w:color="auto"/>
      </w:divBdr>
    </w:div>
    <w:div w:id="1231574956">
      <w:bodyDiv w:val="1"/>
      <w:marLeft w:val="0"/>
      <w:marRight w:val="0"/>
      <w:marTop w:val="0"/>
      <w:marBottom w:val="0"/>
      <w:divBdr>
        <w:top w:val="none" w:sz="0" w:space="0" w:color="auto"/>
        <w:left w:val="none" w:sz="0" w:space="0" w:color="auto"/>
        <w:bottom w:val="none" w:sz="0" w:space="0" w:color="auto"/>
        <w:right w:val="none" w:sz="0" w:space="0" w:color="auto"/>
      </w:divBdr>
    </w:div>
    <w:div w:id="1231578974">
      <w:bodyDiv w:val="1"/>
      <w:marLeft w:val="0"/>
      <w:marRight w:val="0"/>
      <w:marTop w:val="0"/>
      <w:marBottom w:val="0"/>
      <w:divBdr>
        <w:top w:val="none" w:sz="0" w:space="0" w:color="auto"/>
        <w:left w:val="none" w:sz="0" w:space="0" w:color="auto"/>
        <w:bottom w:val="none" w:sz="0" w:space="0" w:color="auto"/>
        <w:right w:val="none" w:sz="0" w:space="0" w:color="auto"/>
      </w:divBdr>
    </w:div>
    <w:div w:id="1232933545">
      <w:bodyDiv w:val="1"/>
      <w:marLeft w:val="0"/>
      <w:marRight w:val="0"/>
      <w:marTop w:val="0"/>
      <w:marBottom w:val="0"/>
      <w:divBdr>
        <w:top w:val="none" w:sz="0" w:space="0" w:color="auto"/>
        <w:left w:val="none" w:sz="0" w:space="0" w:color="auto"/>
        <w:bottom w:val="none" w:sz="0" w:space="0" w:color="auto"/>
        <w:right w:val="none" w:sz="0" w:space="0" w:color="auto"/>
      </w:divBdr>
    </w:div>
    <w:div w:id="1233195155">
      <w:bodyDiv w:val="1"/>
      <w:marLeft w:val="0"/>
      <w:marRight w:val="0"/>
      <w:marTop w:val="0"/>
      <w:marBottom w:val="0"/>
      <w:divBdr>
        <w:top w:val="none" w:sz="0" w:space="0" w:color="auto"/>
        <w:left w:val="none" w:sz="0" w:space="0" w:color="auto"/>
        <w:bottom w:val="none" w:sz="0" w:space="0" w:color="auto"/>
        <w:right w:val="none" w:sz="0" w:space="0" w:color="auto"/>
      </w:divBdr>
    </w:div>
    <w:div w:id="1233269670">
      <w:bodyDiv w:val="1"/>
      <w:marLeft w:val="0"/>
      <w:marRight w:val="0"/>
      <w:marTop w:val="0"/>
      <w:marBottom w:val="0"/>
      <w:divBdr>
        <w:top w:val="none" w:sz="0" w:space="0" w:color="auto"/>
        <w:left w:val="none" w:sz="0" w:space="0" w:color="auto"/>
        <w:bottom w:val="none" w:sz="0" w:space="0" w:color="auto"/>
        <w:right w:val="none" w:sz="0" w:space="0" w:color="auto"/>
      </w:divBdr>
    </w:div>
    <w:div w:id="1233345099">
      <w:bodyDiv w:val="1"/>
      <w:marLeft w:val="0"/>
      <w:marRight w:val="0"/>
      <w:marTop w:val="0"/>
      <w:marBottom w:val="0"/>
      <w:divBdr>
        <w:top w:val="none" w:sz="0" w:space="0" w:color="auto"/>
        <w:left w:val="none" w:sz="0" w:space="0" w:color="auto"/>
        <w:bottom w:val="none" w:sz="0" w:space="0" w:color="auto"/>
        <w:right w:val="none" w:sz="0" w:space="0" w:color="auto"/>
      </w:divBdr>
    </w:div>
    <w:div w:id="1233781727">
      <w:bodyDiv w:val="1"/>
      <w:marLeft w:val="0"/>
      <w:marRight w:val="0"/>
      <w:marTop w:val="0"/>
      <w:marBottom w:val="0"/>
      <w:divBdr>
        <w:top w:val="none" w:sz="0" w:space="0" w:color="auto"/>
        <w:left w:val="none" w:sz="0" w:space="0" w:color="auto"/>
        <w:bottom w:val="none" w:sz="0" w:space="0" w:color="auto"/>
        <w:right w:val="none" w:sz="0" w:space="0" w:color="auto"/>
      </w:divBdr>
    </w:div>
    <w:div w:id="1233856195">
      <w:bodyDiv w:val="1"/>
      <w:marLeft w:val="0"/>
      <w:marRight w:val="0"/>
      <w:marTop w:val="0"/>
      <w:marBottom w:val="0"/>
      <w:divBdr>
        <w:top w:val="none" w:sz="0" w:space="0" w:color="auto"/>
        <w:left w:val="none" w:sz="0" w:space="0" w:color="auto"/>
        <w:bottom w:val="none" w:sz="0" w:space="0" w:color="auto"/>
        <w:right w:val="none" w:sz="0" w:space="0" w:color="auto"/>
      </w:divBdr>
    </w:div>
    <w:div w:id="1234393427">
      <w:bodyDiv w:val="1"/>
      <w:marLeft w:val="0"/>
      <w:marRight w:val="0"/>
      <w:marTop w:val="0"/>
      <w:marBottom w:val="0"/>
      <w:divBdr>
        <w:top w:val="none" w:sz="0" w:space="0" w:color="auto"/>
        <w:left w:val="none" w:sz="0" w:space="0" w:color="auto"/>
        <w:bottom w:val="none" w:sz="0" w:space="0" w:color="auto"/>
        <w:right w:val="none" w:sz="0" w:space="0" w:color="auto"/>
      </w:divBdr>
    </w:div>
    <w:div w:id="1234394755">
      <w:bodyDiv w:val="1"/>
      <w:marLeft w:val="0"/>
      <w:marRight w:val="0"/>
      <w:marTop w:val="0"/>
      <w:marBottom w:val="0"/>
      <w:divBdr>
        <w:top w:val="none" w:sz="0" w:space="0" w:color="auto"/>
        <w:left w:val="none" w:sz="0" w:space="0" w:color="auto"/>
        <w:bottom w:val="none" w:sz="0" w:space="0" w:color="auto"/>
        <w:right w:val="none" w:sz="0" w:space="0" w:color="auto"/>
      </w:divBdr>
    </w:div>
    <w:div w:id="1234702973">
      <w:bodyDiv w:val="1"/>
      <w:marLeft w:val="0"/>
      <w:marRight w:val="0"/>
      <w:marTop w:val="0"/>
      <w:marBottom w:val="0"/>
      <w:divBdr>
        <w:top w:val="none" w:sz="0" w:space="0" w:color="auto"/>
        <w:left w:val="none" w:sz="0" w:space="0" w:color="auto"/>
        <w:bottom w:val="none" w:sz="0" w:space="0" w:color="auto"/>
        <w:right w:val="none" w:sz="0" w:space="0" w:color="auto"/>
      </w:divBdr>
    </w:div>
    <w:div w:id="1234849554">
      <w:bodyDiv w:val="1"/>
      <w:marLeft w:val="0"/>
      <w:marRight w:val="0"/>
      <w:marTop w:val="0"/>
      <w:marBottom w:val="0"/>
      <w:divBdr>
        <w:top w:val="none" w:sz="0" w:space="0" w:color="auto"/>
        <w:left w:val="none" w:sz="0" w:space="0" w:color="auto"/>
        <w:bottom w:val="none" w:sz="0" w:space="0" w:color="auto"/>
        <w:right w:val="none" w:sz="0" w:space="0" w:color="auto"/>
      </w:divBdr>
      <w:divsChild>
        <w:div w:id="107167950">
          <w:marLeft w:val="0"/>
          <w:marRight w:val="0"/>
          <w:marTop w:val="0"/>
          <w:marBottom w:val="0"/>
          <w:divBdr>
            <w:top w:val="none" w:sz="0" w:space="0" w:color="auto"/>
            <w:left w:val="none" w:sz="0" w:space="0" w:color="auto"/>
            <w:bottom w:val="none" w:sz="0" w:space="0" w:color="auto"/>
            <w:right w:val="none" w:sz="0" w:space="0" w:color="auto"/>
          </w:divBdr>
        </w:div>
        <w:div w:id="513617262">
          <w:marLeft w:val="0"/>
          <w:marRight w:val="0"/>
          <w:marTop w:val="0"/>
          <w:marBottom w:val="0"/>
          <w:divBdr>
            <w:top w:val="none" w:sz="0" w:space="0" w:color="auto"/>
            <w:left w:val="none" w:sz="0" w:space="0" w:color="auto"/>
            <w:bottom w:val="none" w:sz="0" w:space="0" w:color="auto"/>
            <w:right w:val="none" w:sz="0" w:space="0" w:color="auto"/>
          </w:divBdr>
        </w:div>
        <w:div w:id="622075438">
          <w:marLeft w:val="0"/>
          <w:marRight w:val="0"/>
          <w:marTop w:val="0"/>
          <w:marBottom w:val="0"/>
          <w:divBdr>
            <w:top w:val="none" w:sz="0" w:space="0" w:color="auto"/>
            <w:left w:val="none" w:sz="0" w:space="0" w:color="auto"/>
            <w:bottom w:val="none" w:sz="0" w:space="0" w:color="auto"/>
            <w:right w:val="none" w:sz="0" w:space="0" w:color="auto"/>
          </w:divBdr>
        </w:div>
        <w:div w:id="1610896972">
          <w:marLeft w:val="0"/>
          <w:marRight w:val="0"/>
          <w:marTop w:val="0"/>
          <w:marBottom w:val="0"/>
          <w:divBdr>
            <w:top w:val="none" w:sz="0" w:space="0" w:color="auto"/>
            <w:left w:val="none" w:sz="0" w:space="0" w:color="auto"/>
            <w:bottom w:val="none" w:sz="0" w:space="0" w:color="auto"/>
            <w:right w:val="none" w:sz="0" w:space="0" w:color="auto"/>
          </w:divBdr>
        </w:div>
        <w:div w:id="108210454">
          <w:marLeft w:val="0"/>
          <w:marRight w:val="0"/>
          <w:marTop w:val="0"/>
          <w:marBottom w:val="0"/>
          <w:divBdr>
            <w:top w:val="none" w:sz="0" w:space="0" w:color="auto"/>
            <w:left w:val="none" w:sz="0" w:space="0" w:color="auto"/>
            <w:bottom w:val="none" w:sz="0" w:space="0" w:color="auto"/>
            <w:right w:val="none" w:sz="0" w:space="0" w:color="auto"/>
          </w:divBdr>
        </w:div>
        <w:div w:id="537275534">
          <w:marLeft w:val="0"/>
          <w:marRight w:val="0"/>
          <w:marTop w:val="0"/>
          <w:marBottom w:val="0"/>
          <w:divBdr>
            <w:top w:val="none" w:sz="0" w:space="0" w:color="auto"/>
            <w:left w:val="none" w:sz="0" w:space="0" w:color="auto"/>
            <w:bottom w:val="none" w:sz="0" w:space="0" w:color="auto"/>
            <w:right w:val="none" w:sz="0" w:space="0" w:color="auto"/>
          </w:divBdr>
        </w:div>
        <w:div w:id="498009624">
          <w:marLeft w:val="0"/>
          <w:marRight w:val="0"/>
          <w:marTop w:val="0"/>
          <w:marBottom w:val="0"/>
          <w:divBdr>
            <w:top w:val="none" w:sz="0" w:space="0" w:color="auto"/>
            <w:left w:val="none" w:sz="0" w:space="0" w:color="auto"/>
            <w:bottom w:val="none" w:sz="0" w:space="0" w:color="auto"/>
            <w:right w:val="none" w:sz="0" w:space="0" w:color="auto"/>
          </w:divBdr>
        </w:div>
        <w:div w:id="1779988228">
          <w:marLeft w:val="0"/>
          <w:marRight w:val="0"/>
          <w:marTop w:val="0"/>
          <w:marBottom w:val="0"/>
          <w:divBdr>
            <w:top w:val="none" w:sz="0" w:space="0" w:color="auto"/>
            <w:left w:val="none" w:sz="0" w:space="0" w:color="auto"/>
            <w:bottom w:val="none" w:sz="0" w:space="0" w:color="auto"/>
            <w:right w:val="none" w:sz="0" w:space="0" w:color="auto"/>
          </w:divBdr>
        </w:div>
        <w:div w:id="225605782">
          <w:marLeft w:val="0"/>
          <w:marRight w:val="0"/>
          <w:marTop w:val="0"/>
          <w:marBottom w:val="0"/>
          <w:divBdr>
            <w:top w:val="none" w:sz="0" w:space="0" w:color="auto"/>
            <w:left w:val="none" w:sz="0" w:space="0" w:color="auto"/>
            <w:bottom w:val="none" w:sz="0" w:space="0" w:color="auto"/>
            <w:right w:val="none" w:sz="0" w:space="0" w:color="auto"/>
          </w:divBdr>
        </w:div>
        <w:div w:id="1062600750">
          <w:marLeft w:val="0"/>
          <w:marRight w:val="0"/>
          <w:marTop w:val="0"/>
          <w:marBottom w:val="0"/>
          <w:divBdr>
            <w:top w:val="none" w:sz="0" w:space="0" w:color="auto"/>
            <w:left w:val="none" w:sz="0" w:space="0" w:color="auto"/>
            <w:bottom w:val="none" w:sz="0" w:space="0" w:color="auto"/>
            <w:right w:val="none" w:sz="0" w:space="0" w:color="auto"/>
          </w:divBdr>
        </w:div>
        <w:div w:id="1076585813">
          <w:marLeft w:val="0"/>
          <w:marRight w:val="0"/>
          <w:marTop w:val="0"/>
          <w:marBottom w:val="0"/>
          <w:divBdr>
            <w:top w:val="none" w:sz="0" w:space="0" w:color="auto"/>
            <w:left w:val="none" w:sz="0" w:space="0" w:color="auto"/>
            <w:bottom w:val="none" w:sz="0" w:space="0" w:color="auto"/>
            <w:right w:val="none" w:sz="0" w:space="0" w:color="auto"/>
          </w:divBdr>
        </w:div>
        <w:div w:id="679553638">
          <w:marLeft w:val="0"/>
          <w:marRight w:val="0"/>
          <w:marTop w:val="0"/>
          <w:marBottom w:val="0"/>
          <w:divBdr>
            <w:top w:val="none" w:sz="0" w:space="0" w:color="auto"/>
            <w:left w:val="none" w:sz="0" w:space="0" w:color="auto"/>
            <w:bottom w:val="none" w:sz="0" w:space="0" w:color="auto"/>
            <w:right w:val="none" w:sz="0" w:space="0" w:color="auto"/>
          </w:divBdr>
        </w:div>
        <w:div w:id="1774014727">
          <w:marLeft w:val="0"/>
          <w:marRight w:val="0"/>
          <w:marTop w:val="0"/>
          <w:marBottom w:val="0"/>
          <w:divBdr>
            <w:top w:val="none" w:sz="0" w:space="0" w:color="auto"/>
            <w:left w:val="none" w:sz="0" w:space="0" w:color="auto"/>
            <w:bottom w:val="none" w:sz="0" w:space="0" w:color="auto"/>
            <w:right w:val="none" w:sz="0" w:space="0" w:color="auto"/>
          </w:divBdr>
        </w:div>
        <w:div w:id="536552061">
          <w:marLeft w:val="0"/>
          <w:marRight w:val="0"/>
          <w:marTop w:val="0"/>
          <w:marBottom w:val="0"/>
          <w:divBdr>
            <w:top w:val="none" w:sz="0" w:space="0" w:color="auto"/>
            <w:left w:val="none" w:sz="0" w:space="0" w:color="auto"/>
            <w:bottom w:val="none" w:sz="0" w:space="0" w:color="auto"/>
            <w:right w:val="none" w:sz="0" w:space="0" w:color="auto"/>
          </w:divBdr>
        </w:div>
        <w:div w:id="1072968291">
          <w:marLeft w:val="0"/>
          <w:marRight w:val="0"/>
          <w:marTop w:val="0"/>
          <w:marBottom w:val="0"/>
          <w:divBdr>
            <w:top w:val="none" w:sz="0" w:space="0" w:color="auto"/>
            <w:left w:val="none" w:sz="0" w:space="0" w:color="auto"/>
            <w:bottom w:val="none" w:sz="0" w:space="0" w:color="auto"/>
            <w:right w:val="none" w:sz="0" w:space="0" w:color="auto"/>
          </w:divBdr>
        </w:div>
        <w:div w:id="374432095">
          <w:marLeft w:val="0"/>
          <w:marRight w:val="0"/>
          <w:marTop w:val="0"/>
          <w:marBottom w:val="0"/>
          <w:divBdr>
            <w:top w:val="none" w:sz="0" w:space="0" w:color="auto"/>
            <w:left w:val="none" w:sz="0" w:space="0" w:color="auto"/>
            <w:bottom w:val="none" w:sz="0" w:space="0" w:color="auto"/>
            <w:right w:val="none" w:sz="0" w:space="0" w:color="auto"/>
          </w:divBdr>
        </w:div>
        <w:div w:id="1767922028">
          <w:marLeft w:val="0"/>
          <w:marRight w:val="0"/>
          <w:marTop w:val="0"/>
          <w:marBottom w:val="0"/>
          <w:divBdr>
            <w:top w:val="none" w:sz="0" w:space="0" w:color="auto"/>
            <w:left w:val="none" w:sz="0" w:space="0" w:color="auto"/>
            <w:bottom w:val="none" w:sz="0" w:space="0" w:color="auto"/>
            <w:right w:val="none" w:sz="0" w:space="0" w:color="auto"/>
          </w:divBdr>
        </w:div>
        <w:div w:id="120350045">
          <w:marLeft w:val="0"/>
          <w:marRight w:val="0"/>
          <w:marTop w:val="0"/>
          <w:marBottom w:val="0"/>
          <w:divBdr>
            <w:top w:val="none" w:sz="0" w:space="0" w:color="auto"/>
            <w:left w:val="none" w:sz="0" w:space="0" w:color="auto"/>
            <w:bottom w:val="none" w:sz="0" w:space="0" w:color="auto"/>
            <w:right w:val="none" w:sz="0" w:space="0" w:color="auto"/>
          </w:divBdr>
        </w:div>
        <w:div w:id="773089348">
          <w:marLeft w:val="0"/>
          <w:marRight w:val="0"/>
          <w:marTop w:val="0"/>
          <w:marBottom w:val="0"/>
          <w:divBdr>
            <w:top w:val="none" w:sz="0" w:space="0" w:color="auto"/>
            <w:left w:val="none" w:sz="0" w:space="0" w:color="auto"/>
            <w:bottom w:val="none" w:sz="0" w:space="0" w:color="auto"/>
            <w:right w:val="none" w:sz="0" w:space="0" w:color="auto"/>
          </w:divBdr>
        </w:div>
        <w:div w:id="1847986614">
          <w:marLeft w:val="0"/>
          <w:marRight w:val="0"/>
          <w:marTop w:val="0"/>
          <w:marBottom w:val="0"/>
          <w:divBdr>
            <w:top w:val="none" w:sz="0" w:space="0" w:color="auto"/>
            <w:left w:val="none" w:sz="0" w:space="0" w:color="auto"/>
            <w:bottom w:val="none" w:sz="0" w:space="0" w:color="auto"/>
            <w:right w:val="none" w:sz="0" w:space="0" w:color="auto"/>
          </w:divBdr>
        </w:div>
        <w:div w:id="1906914647">
          <w:marLeft w:val="0"/>
          <w:marRight w:val="0"/>
          <w:marTop w:val="0"/>
          <w:marBottom w:val="0"/>
          <w:divBdr>
            <w:top w:val="none" w:sz="0" w:space="0" w:color="auto"/>
            <w:left w:val="none" w:sz="0" w:space="0" w:color="auto"/>
            <w:bottom w:val="none" w:sz="0" w:space="0" w:color="auto"/>
            <w:right w:val="none" w:sz="0" w:space="0" w:color="auto"/>
          </w:divBdr>
        </w:div>
        <w:div w:id="85734959">
          <w:marLeft w:val="0"/>
          <w:marRight w:val="0"/>
          <w:marTop w:val="0"/>
          <w:marBottom w:val="0"/>
          <w:divBdr>
            <w:top w:val="none" w:sz="0" w:space="0" w:color="auto"/>
            <w:left w:val="none" w:sz="0" w:space="0" w:color="auto"/>
            <w:bottom w:val="none" w:sz="0" w:space="0" w:color="auto"/>
            <w:right w:val="none" w:sz="0" w:space="0" w:color="auto"/>
          </w:divBdr>
        </w:div>
        <w:div w:id="1053891369">
          <w:marLeft w:val="0"/>
          <w:marRight w:val="0"/>
          <w:marTop w:val="0"/>
          <w:marBottom w:val="0"/>
          <w:divBdr>
            <w:top w:val="none" w:sz="0" w:space="0" w:color="auto"/>
            <w:left w:val="none" w:sz="0" w:space="0" w:color="auto"/>
            <w:bottom w:val="none" w:sz="0" w:space="0" w:color="auto"/>
            <w:right w:val="none" w:sz="0" w:space="0" w:color="auto"/>
          </w:divBdr>
        </w:div>
        <w:div w:id="1339625704">
          <w:marLeft w:val="0"/>
          <w:marRight w:val="0"/>
          <w:marTop w:val="0"/>
          <w:marBottom w:val="0"/>
          <w:divBdr>
            <w:top w:val="none" w:sz="0" w:space="0" w:color="auto"/>
            <w:left w:val="none" w:sz="0" w:space="0" w:color="auto"/>
            <w:bottom w:val="none" w:sz="0" w:space="0" w:color="auto"/>
            <w:right w:val="none" w:sz="0" w:space="0" w:color="auto"/>
          </w:divBdr>
        </w:div>
        <w:div w:id="467823126">
          <w:marLeft w:val="0"/>
          <w:marRight w:val="0"/>
          <w:marTop w:val="0"/>
          <w:marBottom w:val="0"/>
          <w:divBdr>
            <w:top w:val="none" w:sz="0" w:space="0" w:color="auto"/>
            <w:left w:val="none" w:sz="0" w:space="0" w:color="auto"/>
            <w:bottom w:val="none" w:sz="0" w:space="0" w:color="auto"/>
            <w:right w:val="none" w:sz="0" w:space="0" w:color="auto"/>
          </w:divBdr>
        </w:div>
        <w:div w:id="187110205">
          <w:marLeft w:val="0"/>
          <w:marRight w:val="0"/>
          <w:marTop w:val="0"/>
          <w:marBottom w:val="0"/>
          <w:divBdr>
            <w:top w:val="none" w:sz="0" w:space="0" w:color="auto"/>
            <w:left w:val="none" w:sz="0" w:space="0" w:color="auto"/>
            <w:bottom w:val="none" w:sz="0" w:space="0" w:color="auto"/>
            <w:right w:val="none" w:sz="0" w:space="0" w:color="auto"/>
          </w:divBdr>
        </w:div>
        <w:div w:id="1170754932">
          <w:marLeft w:val="0"/>
          <w:marRight w:val="0"/>
          <w:marTop w:val="0"/>
          <w:marBottom w:val="0"/>
          <w:divBdr>
            <w:top w:val="none" w:sz="0" w:space="0" w:color="auto"/>
            <w:left w:val="none" w:sz="0" w:space="0" w:color="auto"/>
            <w:bottom w:val="none" w:sz="0" w:space="0" w:color="auto"/>
            <w:right w:val="none" w:sz="0" w:space="0" w:color="auto"/>
          </w:divBdr>
        </w:div>
        <w:div w:id="176775668">
          <w:marLeft w:val="0"/>
          <w:marRight w:val="0"/>
          <w:marTop w:val="0"/>
          <w:marBottom w:val="0"/>
          <w:divBdr>
            <w:top w:val="none" w:sz="0" w:space="0" w:color="auto"/>
            <w:left w:val="none" w:sz="0" w:space="0" w:color="auto"/>
            <w:bottom w:val="none" w:sz="0" w:space="0" w:color="auto"/>
            <w:right w:val="none" w:sz="0" w:space="0" w:color="auto"/>
          </w:divBdr>
        </w:div>
        <w:div w:id="236090997">
          <w:marLeft w:val="0"/>
          <w:marRight w:val="0"/>
          <w:marTop w:val="0"/>
          <w:marBottom w:val="0"/>
          <w:divBdr>
            <w:top w:val="none" w:sz="0" w:space="0" w:color="auto"/>
            <w:left w:val="none" w:sz="0" w:space="0" w:color="auto"/>
            <w:bottom w:val="none" w:sz="0" w:space="0" w:color="auto"/>
            <w:right w:val="none" w:sz="0" w:space="0" w:color="auto"/>
          </w:divBdr>
        </w:div>
        <w:div w:id="1091387957">
          <w:marLeft w:val="0"/>
          <w:marRight w:val="0"/>
          <w:marTop w:val="0"/>
          <w:marBottom w:val="0"/>
          <w:divBdr>
            <w:top w:val="none" w:sz="0" w:space="0" w:color="auto"/>
            <w:left w:val="none" w:sz="0" w:space="0" w:color="auto"/>
            <w:bottom w:val="none" w:sz="0" w:space="0" w:color="auto"/>
            <w:right w:val="none" w:sz="0" w:space="0" w:color="auto"/>
          </w:divBdr>
        </w:div>
        <w:div w:id="1733892135">
          <w:marLeft w:val="0"/>
          <w:marRight w:val="0"/>
          <w:marTop w:val="0"/>
          <w:marBottom w:val="0"/>
          <w:divBdr>
            <w:top w:val="none" w:sz="0" w:space="0" w:color="auto"/>
            <w:left w:val="none" w:sz="0" w:space="0" w:color="auto"/>
            <w:bottom w:val="none" w:sz="0" w:space="0" w:color="auto"/>
            <w:right w:val="none" w:sz="0" w:space="0" w:color="auto"/>
          </w:divBdr>
        </w:div>
        <w:div w:id="371882585">
          <w:marLeft w:val="0"/>
          <w:marRight w:val="0"/>
          <w:marTop w:val="0"/>
          <w:marBottom w:val="0"/>
          <w:divBdr>
            <w:top w:val="none" w:sz="0" w:space="0" w:color="auto"/>
            <w:left w:val="none" w:sz="0" w:space="0" w:color="auto"/>
            <w:bottom w:val="none" w:sz="0" w:space="0" w:color="auto"/>
            <w:right w:val="none" w:sz="0" w:space="0" w:color="auto"/>
          </w:divBdr>
        </w:div>
        <w:div w:id="1674458347">
          <w:marLeft w:val="0"/>
          <w:marRight w:val="0"/>
          <w:marTop w:val="0"/>
          <w:marBottom w:val="0"/>
          <w:divBdr>
            <w:top w:val="none" w:sz="0" w:space="0" w:color="auto"/>
            <w:left w:val="none" w:sz="0" w:space="0" w:color="auto"/>
            <w:bottom w:val="none" w:sz="0" w:space="0" w:color="auto"/>
            <w:right w:val="none" w:sz="0" w:space="0" w:color="auto"/>
          </w:divBdr>
        </w:div>
        <w:div w:id="2032492375">
          <w:marLeft w:val="0"/>
          <w:marRight w:val="0"/>
          <w:marTop w:val="0"/>
          <w:marBottom w:val="0"/>
          <w:divBdr>
            <w:top w:val="none" w:sz="0" w:space="0" w:color="auto"/>
            <w:left w:val="none" w:sz="0" w:space="0" w:color="auto"/>
            <w:bottom w:val="none" w:sz="0" w:space="0" w:color="auto"/>
            <w:right w:val="none" w:sz="0" w:space="0" w:color="auto"/>
          </w:divBdr>
        </w:div>
        <w:div w:id="600801101">
          <w:marLeft w:val="0"/>
          <w:marRight w:val="0"/>
          <w:marTop w:val="0"/>
          <w:marBottom w:val="0"/>
          <w:divBdr>
            <w:top w:val="none" w:sz="0" w:space="0" w:color="auto"/>
            <w:left w:val="none" w:sz="0" w:space="0" w:color="auto"/>
            <w:bottom w:val="none" w:sz="0" w:space="0" w:color="auto"/>
            <w:right w:val="none" w:sz="0" w:space="0" w:color="auto"/>
          </w:divBdr>
        </w:div>
        <w:div w:id="2007398214">
          <w:marLeft w:val="0"/>
          <w:marRight w:val="0"/>
          <w:marTop w:val="0"/>
          <w:marBottom w:val="0"/>
          <w:divBdr>
            <w:top w:val="none" w:sz="0" w:space="0" w:color="auto"/>
            <w:left w:val="none" w:sz="0" w:space="0" w:color="auto"/>
            <w:bottom w:val="none" w:sz="0" w:space="0" w:color="auto"/>
            <w:right w:val="none" w:sz="0" w:space="0" w:color="auto"/>
          </w:divBdr>
        </w:div>
        <w:div w:id="59446702">
          <w:marLeft w:val="0"/>
          <w:marRight w:val="0"/>
          <w:marTop w:val="0"/>
          <w:marBottom w:val="0"/>
          <w:divBdr>
            <w:top w:val="none" w:sz="0" w:space="0" w:color="auto"/>
            <w:left w:val="none" w:sz="0" w:space="0" w:color="auto"/>
            <w:bottom w:val="none" w:sz="0" w:space="0" w:color="auto"/>
            <w:right w:val="none" w:sz="0" w:space="0" w:color="auto"/>
          </w:divBdr>
        </w:div>
        <w:div w:id="315257191">
          <w:marLeft w:val="0"/>
          <w:marRight w:val="0"/>
          <w:marTop w:val="0"/>
          <w:marBottom w:val="0"/>
          <w:divBdr>
            <w:top w:val="none" w:sz="0" w:space="0" w:color="auto"/>
            <w:left w:val="none" w:sz="0" w:space="0" w:color="auto"/>
            <w:bottom w:val="none" w:sz="0" w:space="0" w:color="auto"/>
            <w:right w:val="none" w:sz="0" w:space="0" w:color="auto"/>
          </w:divBdr>
        </w:div>
        <w:div w:id="947741160">
          <w:marLeft w:val="0"/>
          <w:marRight w:val="0"/>
          <w:marTop w:val="0"/>
          <w:marBottom w:val="0"/>
          <w:divBdr>
            <w:top w:val="none" w:sz="0" w:space="0" w:color="auto"/>
            <w:left w:val="none" w:sz="0" w:space="0" w:color="auto"/>
            <w:bottom w:val="none" w:sz="0" w:space="0" w:color="auto"/>
            <w:right w:val="none" w:sz="0" w:space="0" w:color="auto"/>
          </w:divBdr>
        </w:div>
        <w:div w:id="374354372">
          <w:marLeft w:val="0"/>
          <w:marRight w:val="0"/>
          <w:marTop w:val="0"/>
          <w:marBottom w:val="0"/>
          <w:divBdr>
            <w:top w:val="none" w:sz="0" w:space="0" w:color="auto"/>
            <w:left w:val="none" w:sz="0" w:space="0" w:color="auto"/>
            <w:bottom w:val="none" w:sz="0" w:space="0" w:color="auto"/>
            <w:right w:val="none" w:sz="0" w:space="0" w:color="auto"/>
          </w:divBdr>
        </w:div>
        <w:div w:id="923146948">
          <w:marLeft w:val="0"/>
          <w:marRight w:val="0"/>
          <w:marTop w:val="0"/>
          <w:marBottom w:val="0"/>
          <w:divBdr>
            <w:top w:val="none" w:sz="0" w:space="0" w:color="auto"/>
            <w:left w:val="none" w:sz="0" w:space="0" w:color="auto"/>
            <w:bottom w:val="none" w:sz="0" w:space="0" w:color="auto"/>
            <w:right w:val="none" w:sz="0" w:space="0" w:color="auto"/>
          </w:divBdr>
        </w:div>
        <w:div w:id="1651210949">
          <w:marLeft w:val="0"/>
          <w:marRight w:val="0"/>
          <w:marTop w:val="0"/>
          <w:marBottom w:val="0"/>
          <w:divBdr>
            <w:top w:val="none" w:sz="0" w:space="0" w:color="auto"/>
            <w:left w:val="none" w:sz="0" w:space="0" w:color="auto"/>
            <w:bottom w:val="none" w:sz="0" w:space="0" w:color="auto"/>
            <w:right w:val="none" w:sz="0" w:space="0" w:color="auto"/>
          </w:divBdr>
        </w:div>
        <w:div w:id="1202015104">
          <w:marLeft w:val="0"/>
          <w:marRight w:val="0"/>
          <w:marTop w:val="0"/>
          <w:marBottom w:val="0"/>
          <w:divBdr>
            <w:top w:val="none" w:sz="0" w:space="0" w:color="auto"/>
            <w:left w:val="none" w:sz="0" w:space="0" w:color="auto"/>
            <w:bottom w:val="none" w:sz="0" w:space="0" w:color="auto"/>
            <w:right w:val="none" w:sz="0" w:space="0" w:color="auto"/>
          </w:divBdr>
        </w:div>
        <w:div w:id="1521316537">
          <w:marLeft w:val="0"/>
          <w:marRight w:val="0"/>
          <w:marTop w:val="0"/>
          <w:marBottom w:val="0"/>
          <w:divBdr>
            <w:top w:val="none" w:sz="0" w:space="0" w:color="auto"/>
            <w:left w:val="none" w:sz="0" w:space="0" w:color="auto"/>
            <w:bottom w:val="none" w:sz="0" w:space="0" w:color="auto"/>
            <w:right w:val="none" w:sz="0" w:space="0" w:color="auto"/>
          </w:divBdr>
        </w:div>
        <w:div w:id="50006276">
          <w:marLeft w:val="0"/>
          <w:marRight w:val="0"/>
          <w:marTop w:val="0"/>
          <w:marBottom w:val="0"/>
          <w:divBdr>
            <w:top w:val="none" w:sz="0" w:space="0" w:color="auto"/>
            <w:left w:val="none" w:sz="0" w:space="0" w:color="auto"/>
            <w:bottom w:val="none" w:sz="0" w:space="0" w:color="auto"/>
            <w:right w:val="none" w:sz="0" w:space="0" w:color="auto"/>
          </w:divBdr>
        </w:div>
        <w:div w:id="1549756653">
          <w:marLeft w:val="0"/>
          <w:marRight w:val="0"/>
          <w:marTop w:val="0"/>
          <w:marBottom w:val="0"/>
          <w:divBdr>
            <w:top w:val="none" w:sz="0" w:space="0" w:color="auto"/>
            <w:left w:val="none" w:sz="0" w:space="0" w:color="auto"/>
            <w:bottom w:val="none" w:sz="0" w:space="0" w:color="auto"/>
            <w:right w:val="none" w:sz="0" w:space="0" w:color="auto"/>
          </w:divBdr>
        </w:div>
        <w:div w:id="296103454">
          <w:marLeft w:val="0"/>
          <w:marRight w:val="0"/>
          <w:marTop w:val="0"/>
          <w:marBottom w:val="0"/>
          <w:divBdr>
            <w:top w:val="none" w:sz="0" w:space="0" w:color="auto"/>
            <w:left w:val="none" w:sz="0" w:space="0" w:color="auto"/>
            <w:bottom w:val="none" w:sz="0" w:space="0" w:color="auto"/>
            <w:right w:val="none" w:sz="0" w:space="0" w:color="auto"/>
          </w:divBdr>
        </w:div>
        <w:div w:id="241108900">
          <w:marLeft w:val="0"/>
          <w:marRight w:val="0"/>
          <w:marTop w:val="0"/>
          <w:marBottom w:val="0"/>
          <w:divBdr>
            <w:top w:val="none" w:sz="0" w:space="0" w:color="auto"/>
            <w:left w:val="none" w:sz="0" w:space="0" w:color="auto"/>
            <w:bottom w:val="none" w:sz="0" w:space="0" w:color="auto"/>
            <w:right w:val="none" w:sz="0" w:space="0" w:color="auto"/>
          </w:divBdr>
        </w:div>
        <w:div w:id="719061950">
          <w:marLeft w:val="0"/>
          <w:marRight w:val="0"/>
          <w:marTop w:val="0"/>
          <w:marBottom w:val="0"/>
          <w:divBdr>
            <w:top w:val="none" w:sz="0" w:space="0" w:color="auto"/>
            <w:left w:val="none" w:sz="0" w:space="0" w:color="auto"/>
            <w:bottom w:val="none" w:sz="0" w:space="0" w:color="auto"/>
            <w:right w:val="none" w:sz="0" w:space="0" w:color="auto"/>
          </w:divBdr>
        </w:div>
        <w:div w:id="1364134504">
          <w:marLeft w:val="0"/>
          <w:marRight w:val="0"/>
          <w:marTop w:val="0"/>
          <w:marBottom w:val="0"/>
          <w:divBdr>
            <w:top w:val="none" w:sz="0" w:space="0" w:color="auto"/>
            <w:left w:val="none" w:sz="0" w:space="0" w:color="auto"/>
            <w:bottom w:val="none" w:sz="0" w:space="0" w:color="auto"/>
            <w:right w:val="none" w:sz="0" w:space="0" w:color="auto"/>
          </w:divBdr>
        </w:div>
        <w:div w:id="102654066">
          <w:marLeft w:val="0"/>
          <w:marRight w:val="0"/>
          <w:marTop w:val="0"/>
          <w:marBottom w:val="0"/>
          <w:divBdr>
            <w:top w:val="none" w:sz="0" w:space="0" w:color="auto"/>
            <w:left w:val="none" w:sz="0" w:space="0" w:color="auto"/>
            <w:bottom w:val="none" w:sz="0" w:space="0" w:color="auto"/>
            <w:right w:val="none" w:sz="0" w:space="0" w:color="auto"/>
          </w:divBdr>
        </w:div>
        <w:div w:id="692195966">
          <w:marLeft w:val="0"/>
          <w:marRight w:val="0"/>
          <w:marTop w:val="0"/>
          <w:marBottom w:val="0"/>
          <w:divBdr>
            <w:top w:val="none" w:sz="0" w:space="0" w:color="auto"/>
            <w:left w:val="none" w:sz="0" w:space="0" w:color="auto"/>
            <w:bottom w:val="none" w:sz="0" w:space="0" w:color="auto"/>
            <w:right w:val="none" w:sz="0" w:space="0" w:color="auto"/>
          </w:divBdr>
        </w:div>
        <w:div w:id="1095631853">
          <w:marLeft w:val="0"/>
          <w:marRight w:val="0"/>
          <w:marTop w:val="0"/>
          <w:marBottom w:val="0"/>
          <w:divBdr>
            <w:top w:val="none" w:sz="0" w:space="0" w:color="auto"/>
            <w:left w:val="none" w:sz="0" w:space="0" w:color="auto"/>
            <w:bottom w:val="none" w:sz="0" w:space="0" w:color="auto"/>
            <w:right w:val="none" w:sz="0" w:space="0" w:color="auto"/>
          </w:divBdr>
        </w:div>
        <w:div w:id="297106420">
          <w:marLeft w:val="0"/>
          <w:marRight w:val="0"/>
          <w:marTop w:val="0"/>
          <w:marBottom w:val="0"/>
          <w:divBdr>
            <w:top w:val="none" w:sz="0" w:space="0" w:color="auto"/>
            <w:left w:val="none" w:sz="0" w:space="0" w:color="auto"/>
            <w:bottom w:val="none" w:sz="0" w:space="0" w:color="auto"/>
            <w:right w:val="none" w:sz="0" w:space="0" w:color="auto"/>
          </w:divBdr>
        </w:div>
        <w:div w:id="562789545">
          <w:marLeft w:val="0"/>
          <w:marRight w:val="0"/>
          <w:marTop w:val="0"/>
          <w:marBottom w:val="0"/>
          <w:divBdr>
            <w:top w:val="none" w:sz="0" w:space="0" w:color="auto"/>
            <w:left w:val="none" w:sz="0" w:space="0" w:color="auto"/>
            <w:bottom w:val="none" w:sz="0" w:space="0" w:color="auto"/>
            <w:right w:val="none" w:sz="0" w:space="0" w:color="auto"/>
          </w:divBdr>
        </w:div>
        <w:div w:id="1244484900">
          <w:marLeft w:val="0"/>
          <w:marRight w:val="0"/>
          <w:marTop w:val="0"/>
          <w:marBottom w:val="0"/>
          <w:divBdr>
            <w:top w:val="none" w:sz="0" w:space="0" w:color="auto"/>
            <w:left w:val="none" w:sz="0" w:space="0" w:color="auto"/>
            <w:bottom w:val="none" w:sz="0" w:space="0" w:color="auto"/>
            <w:right w:val="none" w:sz="0" w:space="0" w:color="auto"/>
          </w:divBdr>
        </w:div>
        <w:div w:id="1661888700">
          <w:marLeft w:val="0"/>
          <w:marRight w:val="0"/>
          <w:marTop w:val="0"/>
          <w:marBottom w:val="0"/>
          <w:divBdr>
            <w:top w:val="none" w:sz="0" w:space="0" w:color="auto"/>
            <w:left w:val="none" w:sz="0" w:space="0" w:color="auto"/>
            <w:bottom w:val="none" w:sz="0" w:space="0" w:color="auto"/>
            <w:right w:val="none" w:sz="0" w:space="0" w:color="auto"/>
          </w:divBdr>
        </w:div>
        <w:div w:id="1735546612">
          <w:marLeft w:val="0"/>
          <w:marRight w:val="0"/>
          <w:marTop w:val="0"/>
          <w:marBottom w:val="0"/>
          <w:divBdr>
            <w:top w:val="none" w:sz="0" w:space="0" w:color="auto"/>
            <w:left w:val="none" w:sz="0" w:space="0" w:color="auto"/>
            <w:bottom w:val="none" w:sz="0" w:space="0" w:color="auto"/>
            <w:right w:val="none" w:sz="0" w:space="0" w:color="auto"/>
          </w:divBdr>
        </w:div>
        <w:div w:id="1216966344">
          <w:marLeft w:val="0"/>
          <w:marRight w:val="0"/>
          <w:marTop w:val="0"/>
          <w:marBottom w:val="0"/>
          <w:divBdr>
            <w:top w:val="none" w:sz="0" w:space="0" w:color="auto"/>
            <w:left w:val="none" w:sz="0" w:space="0" w:color="auto"/>
            <w:bottom w:val="none" w:sz="0" w:space="0" w:color="auto"/>
            <w:right w:val="none" w:sz="0" w:space="0" w:color="auto"/>
          </w:divBdr>
        </w:div>
        <w:div w:id="1472164543">
          <w:marLeft w:val="0"/>
          <w:marRight w:val="0"/>
          <w:marTop w:val="0"/>
          <w:marBottom w:val="0"/>
          <w:divBdr>
            <w:top w:val="none" w:sz="0" w:space="0" w:color="auto"/>
            <w:left w:val="none" w:sz="0" w:space="0" w:color="auto"/>
            <w:bottom w:val="none" w:sz="0" w:space="0" w:color="auto"/>
            <w:right w:val="none" w:sz="0" w:space="0" w:color="auto"/>
          </w:divBdr>
        </w:div>
        <w:div w:id="814881423">
          <w:marLeft w:val="0"/>
          <w:marRight w:val="0"/>
          <w:marTop w:val="0"/>
          <w:marBottom w:val="0"/>
          <w:divBdr>
            <w:top w:val="none" w:sz="0" w:space="0" w:color="auto"/>
            <w:left w:val="none" w:sz="0" w:space="0" w:color="auto"/>
            <w:bottom w:val="none" w:sz="0" w:space="0" w:color="auto"/>
            <w:right w:val="none" w:sz="0" w:space="0" w:color="auto"/>
          </w:divBdr>
        </w:div>
        <w:div w:id="1706174764">
          <w:marLeft w:val="0"/>
          <w:marRight w:val="0"/>
          <w:marTop w:val="0"/>
          <w:marBottom w:val="0"/>
          <w:divBdr>
            <w:top w:val="none" w:sz="0" w:space="0" w:color="auto"/>
            <w:left w:val="none" w:sz="0" w:space="0" w:color="auto"/>
            <w:bottom w:val="none" w:sz="0" w:space="0" w:color="auto"/>
            <w:right w:val="none" w:sz="0" w:space="0" w:color="auto"/>
          </w:divBdr>
        </w:div>
        <w:div w:id="508908444">
          <w:marLeft w:val="0"/>
          <w:marRight w:val="0"/>
          <w:marTop w:val="0"/>
          <w:marBottom w:val="0"/>
          <w:divBdr>
            <w:top w:val="none" w:sz="0" w:space="0" w:color="auto"/>
            <w:left w:val="none" w:sz="0" w:space="0" w:color="auto"/>
            <w:bottom w:val="none" w:sz="0" w:space="0" w:color="auto"/>
            <w:right w:val="none" w:sz="0" w:space="0" w:color="auto"/>
          </w:divBdr>
        </w:div>
        <w:div w:id="1114904314">
          <w:marLeft w:val="0"/>
          <w:marRight w:val="0"/>
          <w:marTop w:val="0"/>
          <w:marBottom w:val="0"/>
          <w:divBdr>
            <w:top w:val="none" w:sz="0" w:space="0" w:color="auto"/>
            <w:left w:val="none" w:sz="0" w:space="0" w:color="auto"/>
            <w:bottom w:val="none" w:sz="0" w:space="0" w:color="auto"/>
            <w:right w:val="none" w:sz="0" w:space="0" w:color="auto"/>
          </w:divBdr>
        </w:div>
        <w:div w:id="937835020">
          <w:marLeft w:val="0"/>
          <w:marRight w:val="0"/>
          <w:marTop w:val="0"/>
          <w:marBottom w:val="0"/>
          <w:divBdr>
            <w:top w:val="none" w:sz="0" w:space="0" w:color="auto"/>
            <w:left w:val="none" w:sz="0" w:space="0" w:color="auto"/>
            <w:bottom w:val="none" w:sz="0" w:space="0" w:color="auto"/>
            <w:right w:val="none" w:sz="0" w:space="0" w:color="auto"/>
          </w:divBdr>
        </w:div>
        <w:div w:id="923224372">
          <w:marLeft w:val="0"/>
          <w:marRight w:val="0"/>
          <w:marTop w:val="0"/>
          <w:marBottom w:val="0"/>
          <w:divBdr>
            <w:top w:val="none" w:sz="0" w:space="0" w:color="auto"/>
            <w:left w:val="none" w:sz="0" w:space="0" w:color="auto"/>
            <w:bottom w:val="none" w:sz="0" w:space="0" w:color="auto"/>
            <w:right w:val="none" w:sz="0" w:space="0" w:color="auto"/>
          </w:divBdr>
        </w:div>
        <w:div w:id="75831726">
          <w:marLeft w:val="0"/>
          <w:marRight w:val="0"/>
          <w:marTop w:val="0"/>
          <w:marBottom w:val="0"/>
          <w:divBdr>
            <w:top w:val="none" w:sz="0" w:space="0" w:color="auto"/>
            <w:left w:val="none" w:sz="0" w:space="0" w:color="auto"/>
            <w:bottom w:val="none" w:sz="0" w:space="0" w:color="auto"/>
            <w:right w:val="none" w:sz="0" w:space="0" w:color="auto"/>
          </w:divBdr>
        </w:div>
        <w:div w:id="862013677">
          <w:marLeft w:val="0"/>
          <w:marRight w:val="0"/>
          <w:marTop w:val="0"/>
          <w:marBottom w:val="0"/>
          <w:divBdr>
            <w:top w:val="none" w:sz="0" w:space="0" w:color="auto"/>
            <w:left w:val="none" w:sz="0" w:space="0" w:color="auto"/>
            <w:bottom w:val="none" w:sz="0" w:space="0" w:color="auto"/>
            <w:right w:val="none" w:sz="0" w:space="0" w:color="auto"/>
          </w:divBdr>
        </w:div>
        <w:div w:id="1499350335">
          <w:marLeft w:val="0"/>
          <w:marRight w:val="0"/>
          <w:marTop w:val="0"/>
          <w:marBottom w:val="0"/>
          <w:divBdr>
            <w:top w:val="none" w:sz="0" w:space="0" w:color="auto"/>
            <w:left w:val="none" w:sz="0" w:space="0" w:color="auto"/>
            <w:bottom w:val="none" w:sz="0" w:space="0" w:color="auto"/>
            <w:right w:val="none" w:sz="0" w:space="0" w:color="auto"/>
          </w:divBdr>
        </w:div>
        <w:div w:id="1560746879">
          <w:marLeft w:val="0"/>
          <w:marRight w:val="0"/>
          <w:marTop w:val="0"/>
          <w:marBottom w:val="0"/>
          <w:divBdr>
            <w:top w:val="none" w:sz="0" w:space="0" w:color="auto"/>
            <w:left w:val="none" w:sz="0" w:space="0" w:color="auto"/>
            <w:bottom w:val="none" w:sz="0" w:space="0" w:color="auto"/>
            <w:right w:val="none" w:sz="0" w:space="0" w:color="auto"/>
          </w:divBdr>
        </w:div>
        <w:div w:id="1410733765">
          <w:marLeft w:val="0"/>
          <w:marRight w:val="0"/>
          <w:marTop w:val="0"/>
          <w:marBottom w:val="0"/>
          <w:divBdr>
            <w:top w:val="none" w:sz="0" w:space="0" w:color="auto"/>
            <w:left w:val="none" w:sz="0" w:space="0" w:color="auto"/>
            <w:bottom w:val="none" w:sz="0" w:space="0" w:color="auto"/>
            <w:right w:val="none" w:sz="0" w:space="0" w:color="auto"/>
          </w:divBdr>
        </w:div>
        <w:div w:id="1206061838">
          <w:marLeft w:val="0"/>
          <w:marRight w:val="0"/>
          <w:marTop w:val="0"/>
          <w:marBottom w:val="0"/>
          <w:divBdr>
            <w:top w:val="none" w:sz="0" w:space="0" w:color="auto"/>
            <w:left w:val="none" w:sz="0" w:space="0" w:color="auto"/>
            <w:bottom w:val="none" w:sz="0" w:space="0" w:color="auto"/>
            <w:right w:val="none" w:sz="0" w:space="0" w:color="auto"/>
          </w:divBdr>
        </w:div>
        <w:div w:id="398750332">
          <w:marLeft w:val="0"/>
          <w:marRight w:val="0"/>
          <w:marTop w:val="0"/>
          <w:marBottom w:val="0"/>
          <w:divBdr>
            <w:top w:val="none" w:sz="0" w:space="0" w:color="auto"/>
            <w:left w:val="none" w:sz="0" w:space="0" w:color="auto"/>
            <w:bottom w:val="none" w:sz="0" w:space="0" w:color="auto"/>
            <w:right w:val="none" w:sz="0" w:space="0" w:color="auto"/>
          </w:divBdr>
        </w:div>
        <w:div w:id="662470068">
          <w:marLeft w:val="0"/>
          <w:marRight w:val="0"/>
          <w:marTop w:val="0"/>
          <w:marBottom w:val="0"/>
          <w:divBdr>
            <w:top w:val="none" w:sz="0" w:space="0" w:color="auto"/>
            <w:left w:val="none" w:sz="0" w:space="0" w:color="auto"/>
            <w:bottom w:val="none" w:sz="0" w:space="0" w:color="auto"/>
            <w:right w:val="none" w:sz="0" w:space="0" w:color="auto"/>
          </w:divBdr>
        </w:div>
        <w:div w:id="1424954019">
          <w:marLeft w:val="0"/>
          <w:marRight w:val="0"/>
          <w:marTop w:val="0"/>
          <w:marBottom w:val="0"/>
          <w:divBdr>
            <w:top w:val="none" w:sz="0" w:space="0" w:color="auto"/>
            <w:left w:val="none" w:sz="0" w:space="0" w:color="auto"/>
            <w:bottom w:val="none" w:sz="0" w:space="0" w:color="auto"/>
            <w:right w:val="none" w:sz="0" w:space="0" w:color="auto"/>
          </w:divBdr>
        </w:div>
      </w:divsChild>
    </w:div>
    <w:div w:id="1235166798">
      <w:bodyDiv w:val="1"/>
      <w:marLeft w:val="0"/>
      <w:marRight w:val="0"/>
      <w:marTop w:val="0"/>
      <w:marBottom w:val="0"/>
      <w:divBdr>
        <w:top w:val="none" w:sz="0" w:space="0" w:color="auto"/>
        <w:left w:val="none" w:sz="0" w:space="0" w:color="auto"/>
        <w:bottom w:val="none" w:sz="0" w:space="0" w:color="auto"/>
        <w:right w:val="none" w:sz="0" w:space="0" w:color="auto"/>
      </w:divBdr>
    </w:div>
    <w:div w:id="1235243771">
      <w:bodyDiv w:val="1"/>
      <w:marLeft w:val="0"/>
      <w:marRight w:val="0"/>
      <w:marTop w:val="0"/>
      <w:marBottom w:val="0"/>
      <w:divBdr>
        <w:top w:val="none" w:sz="0" w:space="0" w:color="auto"/>
        <w:left w:val="none" w:sz="0" w:space="0" w:color="auto"/>
        <w:bottom w:val="none" w:sz="0" w:space="0" w:color="auto"/>
        <w:right w:val="none" w:sz="0" w:space="0" w:color="auto"/>
      </w:divBdr>
    </w:div>
    <w:div w:id="1235818496">
      <w:bodyDiv w:val="1"/>
      <w:marLeft w:val="0"/>
      <w:marRight w:val="0"/>
      <w:marTop w:val="0"/>
      <w:marBottom w:val="0"/>
      <w:divBdr>
        <w:top w:val="none" w:sz="0" w:space="0" w:color="auto"/>
        <w:left w:val="none" w:sz="0" w:space="0" w:color="auto"/>
        <w:bottom w:val="none" w:sz="0" w:space="0" w:color="auto"/>
        <w:right w:val="none" w:sz="0" w:space="0" w:color="auto"/>
      </w:divBdr>
    </w:div>
    <w:div w:id="1236016620">
      <w:bodyDiv w:val="1"/>
      <w:marLeft w:val="0"/>
      <w:marRight w:val="0"/>
      <w:marTop w:val="0"/>
      <w:marBottom w:val="0"/>
      <w:divBdr>
        <w:top w:val="none" w:sz="0" w:space="0" w:color="auto"/>
        <w:left w:val="none" w:sz="0" w:space="0" w:color="auto"/>
        <w:bottom w:val="none" w:sz="0" w:space="0" w:color="auto"/>
        <w:right w:val="none" w:sz="0" w:space="0" w:color="auto"/>
      </w:divBdr>
    </w:div>
    <w:div w:id="1236428875">
      <w:bodyDiv w:val="1"/>
      <w:marLeft w:val="0"/>
      <w:marRight w:val="0"/>
      <w:marTop w:val="0"/>
      <w:marBottom w:val="0"/>
      <w:divBdr>
        <w:top w:val="none" w:sz="0" w:space="0" w:color="auto"/>
        <w:left w:val="none" w:sz="0" w:space="0" w:color="auto"/>
        <w:bottom w:val="none" w:sz="0" w:space="0" w:color="auto"/>
        <w:right w:val="none" w:sz="0" w:space="0" w:color="auto"/>
      </w:divBdr>
    </w:div>
    <w:div w:id="1236819477">
      <w:bodyDiv w:val="1"/>
      <w:marLeft w:val="0"/>
      <w:marRight w:val="0"/>
      <w:marTop w:val="0"/>
      <w:marBottom w:val="0"/>
      <w:divBdr>
        <w:top w:val="none" w:sz="0" w:space="0" w:color="auto"/>
        <w:left w:val="none" w:sz="0" w:space="0" w:color="auto"/>
        <w:bottom w:val="none" w:sz="0" w:space="0" w:color="auto"/>
        <w:right w:val="none" w:sz="0" w:space="0" w:color="auto"/>
      </w:divBdr>
    </w:div>
    <w:div w:id="1237015342">
      <w:bodyDiv w:val="1"/>
      <w:marLeft w:val="0"/>
      <w:marRight w:val="0"/>
      <w:marTop w:val="0"/>
      <w:marBottom w:val="0"/>
      <w:divBdr>
        <w:top w:val="none" w:sz="0" w:space="0" w:color="auto"/>
        <w:left w:val="none" w:sz="0" w:space="0" w:color="auto"/>
        <w:bottom w:val="none" w:sz="0" w:space="0" w:color="auto"/>
        <w:right w:val="none" w:sz="0" w:space="0" w:color="auto"/>
      </w:divBdr>
    </w:div>
    <w:div w:id="1237130863">
      <w:bodyDiv w:val="1"/>
      <w:marLeft w:val="0"/>
      <w:marRight w:val="0"/>
      <w:marTop w:val="0"/>
      <w:marBottom w:val="0"/>
      <w:divBdr>
        <w:top w:val="none" w:sz="0" w:space="0" w:color="auto"/>
        <w:left w:val="none" w:sz="0" w:space="0" w:color="auto"/>
        <w:bottom w:val="none" w:sz="0" w:space="0" w:color="auto"/>
        <w:right w:val="none" w:sz="0" w:space="0" w:color="auto"/>
      </w:divBdr>
    </w:div>
    <w:div w:id="1237282133">
      <w:bodyDiv w:val="1"/>
      <w:marLeft w:val="0"/>
      <w:marRight w:val="0"/>
      <w:marTop w:val="0"/>
      <w:marBottom w:val="0"/>
      <w:divBdr>
        <w:top w:val="none" w:sz="0" w:space="0" w:color="auto"/>
        <w:left w:val="none" w:sz="0" w:space="0" w:color="auto"/>
        <w:bottom w:val="none" w:sz="0" w:space="0" w:color="auto"/>
        <w:right w:val="none" w:sz="0" w:space="0" w:color="auto"/>
      </w:divBdr>
    </w:div>
    <w:div w:id="1237325719">
      <w:bodyDiv w:val="1"/>
      <w:marLeft w:val="0"/>
      <w:marRight w:val="0"/>
      <w:marTop w:val="0"/>
      <w:marBottom w:val="0"/>
      <w:divBdr>
        <w:top w:val="none" w:sz="0" w:space="0" w:color="auto"/>
        <w:left w:val="none" w:sz="0" w:space="0" w:color="auto"/>
        <w:bottom w:val="none" w:sz="0" w:space="0" w:color="auto"/>
        <w:right w:val="none" w:sz="0" w:space="0" w:color="auto"/>
      </w:divBdr>
    </w:div>
    <w:div w:id="1237395262">
      <w:bodyDiv w:val="1"/>
      <w:marLeft w:val="0"/>
      <w:marRight w:val="0"/>
      <w:marTop w:val="0"/>
      <w:marBottom w:val="0"/>
      <w:divBdr>
        <w:top w:val="none" w:sz="0" w:space="0" w:color="auto"/>
        <w:left w:val="none" w:sz="0" w:space="0" w:color="auto"/>
        <w:bottom w:val="none" w:sz="0" w:space="0" w:color="auto"/>
        <w:right w:val="none" w:sz="0" w:space="0" w:color="auto"/>
      </w:divBdr>
    </w:div>
    <w:div w:id="1237545572">
      <w:bodyDiv w:val="1"/>
      <w:marLeft w:val="0"/>
      <w:marRight w:val="0"/>
      <w:marTop w:val="0"/>
      <w:marBottom w:val="0"/>
      <w:divBdr>
        <w:top w:val="none" w:sz="0" w:space="0" w:color="auto"/>
        <w:left w:val="none" w:sz="0" w:space="0" w:color="auto"/>
        <w:bottom w:val="none" w:sz="0" w:space="0" w:color="auto"/>
        <w:right w:val="none" w:sz="0" w:space="0" w:color="auto"/>
      </w:divBdr>
    </w:div>
    <w:div w:id="1237665254">
      <w:bodyDiv w:val="1"/>
      <w:marLeft w:val="0"/>
      <w:marRight w:val="0"/>
      <w:marTop w:val="0"/>
      <w:marBottom w:val="0"/>
      <w:divBdr>
        <w:top w:val="none" w:sz="0" w:space="0" w:color="auto"/>
        <w:left w:val="none" w:sz="0" w:space="0" w:color="auto"/>
        <w:bottom w:val="none" w:sz="0" w:space="0" w:color="auto"/>
        <w:right w:val="none" w:sz="0" w:space="0" w:color="auto"/>
      </w:divBdr>
    </w:div>
    <w:div w:id="1237666452">
      <w:bodyDiv w:val="1"/>
      <w:marLeft w:val="0"/>
      <w:marRight w:val="0"/>
      <w:marTop w:val="0"/>
      <w:marBottom w:val="0"/>
      <w:divBdr>
        <w:top w:val="none" w:sz="0" w:space="0" w:color="auto"/>
        <w:left w:val="none" w:sz="0" w:space="0" w:color="auto"/>
        <w:bottom w:val="none" w:sz="0" w:space="0" w:color="auto"/>
        <w:right w:val="none" w:sz="0" w:space="0" w:color="auto"/>
      </w:divBdr>
    </w:div>
    <w:div w:id="1237786861">
      <w:bodyDiv w:val="1"/>
      <w:marLeft w:val="0"/>
      <w:marRight w:val="0"/>
      <w:marTop w:val="0"/>
      <w:marBottom w:val="0"/>
      <w:divBdr>
        <w:top w:val="none" w:sz="0" w:space="0" w:color="auto"/>
        <w:left w:val="none" w:sz="0" w:space="0" w:color="auto"/>
        <w:bottom w:val="none" w:sz="0" w:space="0" w:color="auto"/>
        <w:right w:val="none" w:sz="0" w:space="0" w:color="auto"/>
      </w:divBdr>
    </w:div>
    <w:div w:id="1237863480">
      <w:bodyDiv w:val="1"/>
      <w:marLeft w:val="0"/>
      <w:marRight w:val="0"/>
      <w:marTop w:val="0"/>
      <w:marBottom w:val="0"/>
      <w:divBdr>
        <w:top w:val="none" w:sz="0" w:space="0" w:color="auto"/>
        <w:left w:val="none" w:sz="0" w:space="0" w:color="auto"/>
        <w:bottom w:val="none" w:sz="0" w:space="0" w:color="auto"/>
        <w:right w:val="none" w:sz="0" w:space="0" w:color="auto"/>
      </w:divBdr>
    </w:div>
    <w:div w:id="1237975161">
      <w:bodyDiv w:val="1"/>
      <w:marLeft w:val="0"/>
      <w:marRight w:val="0"/>
      <w:marTop w:val="0"/>
      <w:marBottom w:val="0"/>
      <w:divBdr>
        <w:top w:val="none" w:sz="0" w:space="0" w:color="auto"/>
        <w:left w:val="none" w:sz="0" w:space="0" w:color="auto"/>
        <w:bottom w:val="none" w:sz="0" w:space="0" w:color="auto"/>
        <w:right w:val="none" w:sz="0" w:space="0" w:color="auto"/>
      </w:divBdr>
    </w:div>
    <w:div w:id="1238710056">
      <w:bodyDiv w:val="1"/>
      <w:marLeft w:val="0"/>
      <w:marRight w:val="0"/>
      <w:marTop w:val="0"/>
      <w:marBottom w:val="0"/>
      <w:divBdr>
        <w:top w:val="none" w:sz="0" w:space="0" w:color="auto"/>
        <w:left w:val="none" w:sz="0" w:space="0" w:color="auto"/>
        <w:bottom w:val="none" w:sz="0" w:space="0" w:color="auto"/>
        <w:right w:val="none" w:sz="0" w:space="0" w:color="auto"/>
      </w:divBdr>
    </w:div>
    <w:div w:id="1238856315">
      <w:bodyDiv w:val="1"/>
      <w:marLeft w:val="0"/>
      <w:marRight w:val="0"/>
      <w:marTop w:val="0"/>
      <w:marBottom w:val="0"/>
      <w:divBdr>
        <w:top w:val="none" w:sz="0" w:space="0" w:color="auto"/>
        <w:left w:val="none" w:sz="0" w:space="0" w:color="auto"/>
        <w:bottom w:val="none" w:sz="0" w:space="0" w:color="auto"/>
        <w:right w:val="none" w:sz="0" w:space="0" w:color="auto"/>
      </w:divBdr>
    </w:div>
    <w:div w:id="1239095289">
      <w:bodyDiv w:val="1"/>
      <w:marLeft w:val="0"/>
      <w:marRight w:val="0"/>
      <w:marTop w:val="0"/>
      <w:marBottom w:val="0"/>
      <w:divBdr>
        <w:top w:val="none" w:sz="0" w:space="0" w:color="auto"/>
        <w:left w:val="none" w:sz="0" w:space="0" w:color="auto"/>
        <w:bottom w:val="none" w:sz="0" w:space="0" w:color="auto"/>
        <w:right w:val="none" w:sz="0" w:space="0" w:color="auto"/>
      </w:divBdr>
    </w:div>
    <w:div w:id="1239821821">
      <w:bodyDiv w:val="1"/>
      <w:marLeft w:val="0"/>
      <w:marRight w:val="0"/>
      <w:marTop w:val="0"/>
      <w:marBottom w:val="0"/>
      <w:divBdr>
        <w:top w:val="none" w:sz="0" w:space="0" w:color="auto"/>
        <w:left w:val="none" w:sz="0" w:space="0" w:color="auto"/>
        <w:bottom w:val="none" w:sz="0" w:space="0" w:color="auto"/>
        <w:right w:val="none" w:sz="0" w:space="0" w:color="auto"/>
      </w:divBdr>
    </w:div>
    <w:div w:id="1240362905">
      <w:bodyDiv w:val="1"/>
      <w:marLeft w:val="0"/>
      <w:marRight w:val="0"/>
      <w:marTop w:val="0"/>
      <w:marBottom w:val="0"/>
      <w:divBdr>
        <w:top w:val="none" w:sz="0" w:space="0" w:color="auto"/>
        <w:left w:val="none" w:sz="0" w:space="0" w:color="auto"/>
        <w:bottom w:val="none" w:sz="0" w:space="0" w:color="auto"/>
        <w:right w:val="none" w:sz="0" w:space="0" w:color="auto"/>
      </w:divBdr>
    </w:div>
    <w:div w:id="1240408608">
      <w:bodyDiv w:val="1"/>
      <w:marLeft w:val="0"/>
      <w:marRight w:val="0"/>
      <w:marTop w:val="0"/>
      <w:marBottom w:val="0"/>
      <w:divBdr>
        <w:top w:val="none" w:sz="0" w:space="0" w:color="auto"/>
        <w:left w:val="none" w:sz="0" w:space="0" w:color="auto"/>
        <w:bottom w:val="none" w:sz="0" w:space="0" w:color="auto"/>
        <w:right w:val="none" w:sz="0" w:space="0" w:color="auto"/>
      </w:divBdr>
    </w:div>
    <w:div w:id="1240556577">
      <w:bodyDiv w:val="1"/>
      <w:marLeft w:val="0"/>
      <w:marRight w:val="0"/>
      <w:marTop w:val="0"/>
      <w:marBottom w:val="0"/>
      <w:divBdr>
        <w:top w:val="none" w:sz="0" w:space="0" w:color="auto"/>
        <w:left w:val="none" w:sz="0" w:space="0" w:color="auto"/>
        <w:bottom w:val="none" w:sz="0" w:space="0" w:color="auto"/>
        <w:right w:val="none" w:sz="0" w:space="0" w:color="auto"/>
      </w:divBdr>
    </w:div>
    <w:div w:id="1240558708">
      <w:bodyDiv w:val="1"/>
      <w:marLeft w:val="0"/>
      <w:marRight w:val="0"/>
      <w:marTop w:val="0"/>
      <w:marBottom w:val="0"/>
      <w:divBdr>
        <w:top w:val="none" w:sz="0" w:space="0" w:color="auto"/>
        <w:left w:val="none" w:sz="0" w:space="0" w:color="auto"/>
        <w:bottom w:val="none" w:sz="0" w:space="0" w:color="auto"/>
        <w:right w:val="none" w:sz="0" w:space="0" w:color="auto"/>
      </w:divBdr>
    </w:div>
    <w:div w:id="1240677388">
      <w:bodyDiv w:val="1"/>
      <w:marLeft w:val="0"/>
      <w:marRight w:val="0"/>
      <w:marTop w:val="0"/>
      <w:marBottom w:val="0"/>
      <w:divBdr>
        <w:top w:val="none" w:sz="0" w:space="0" w:color="auto"/>
        <w:left w:val="none" w:sz="0" w:space="0" w:color="auto"/>
        <w:bottom w:val="none" w:sz="0" w:space="0" w:color="auto"/>
        <w:right w:val="none" w:sz="0" w:space="0" w:color="auto"/>
      </w:divBdr>
    </w:div>
    <w:div w:id="1240678165">
      <w:bodyDiv w:val="1"/>
      <w:marLeft w:val="0"/>
      <w:marRight w:val="0"/>
      <w:marTop w:val="0"/>
      <w:marBottom w:val="0"/>
      <w:divBdr>
        <w:top w:val="none" w:sz="0" w:space="0" w:color="auto"/>
        <w:left w:val="none" w:sz="0" w:space="0" w:color="auto"/>
        <w:bottom w:val="none" w:sz="0" w:space="0" w:color="auto"/>
        <w:right w:val="none" w:sz="0" w:space="0" w:color="auto"/>
      </w:divBdr>
    </w:div>
    <w:div w:id="1240746035">
      <w:bodyDiv w:val="1"/>
      <w:marLeft w:val="0"/>
      <w:marRight w:val="0"/>
      <w:marTop w:val="0"/>
      <w:marBottom w:val="0"/>
      <w:divBdr>
        <w:top w:val="none" w:sz="0" w:space="0" w:color="auto"/>
        <w:left w:val="none" w:sz="0" w:space="0" w:color="auto"/>
        <w:bottom w:val="none" w:sz="0" w:space="0" w:color="auto"/>
        <w:right w:val="none" w:sz="0" w:space="0" w:color="auto"/>
      </w:divBdr>
    </w:div>
    <w:div w:id="1240749279">
      <w:bodyDiv w:val="1"/>
      <w:marLeft w:val="0"/>
      <w:marRight w:val="0"/>
      <w:marTop w:val="0"/>
      <w:marBottom w:val="0"/>
      <w:divBdr>
        <w:top w:val="none" w:sz="0" w:space="0" w:color="auto"/>
        <w:left w:val="none" w:sz="0" w:space="0" w:color="auto"/>
        <w:bottom w:val="none" w:sz="0" w:space="0" w:color="auto"/>
        <w:right w:val="none" w:sz="0" w:space="0" w:color="auto"/>
      </w:divBdr>
    </w:div>
    <w:div w:id="1241133083">
      <w:bodyDiv w:val="1"/>
      <w:marLeft w:val="0"/>
      <w:marRight w:val="0"/>
      <w:marTop w:val="0"/>
      <w:marBottom w:val="0"/>
      <w:divBdr>
        <w:top w:val="none" w:sz="0" w:space="0" w:color="auto"/>
        <w:left w:val="none" w:sz="0" w:space="0" w:color="auto"/>
        <w:bottom w:val="none" w:sz="0" w:space="0" w:color="auto"/>
        <w:right w:val="none" w:sz="0" w:space="0" w:color="auto"/>
      </w:divBdr>
    </w:div>
    <w:div w:id="1241138479">
      <w:bodyDiv w:val="1"/>
      <w:marLeft w:val="0"/>
      <w:marRight w:val="0"/>
      <w:marTop w:val="0"/>
      <w:marBottom w:val="0"/>
      <w:divBdr>
        <w:top w:val="none" w:sz="0" w:space="0" w:color="auto"/>
        <w:left w:val="none" w:sz="0" w:space="0" w:color="auto"/>
        <w:bottom w:val="none" w:sz="0" w:space="0" w:color="auto"/>
        <w:right w:val="none" w:sz="0" w:space="0" w:color="auto"/>
      </w:divBdr>
    </w:div>
    <w:div w:id="1241215291">
      <w:bodyDiv w:val="1"/>
      <w:marLeft w:val="0"/>
      <w:marRight w:val="0"/>
      <w:marTop w:val="0"/>
      <w:marBottom w:val="0"/>
      <w:divBdr>
        <w:top w:val="none" w:sz="0" w:space="0" w:color="auto"/>
        <w:left w:val="none" w:sz="0" w:space="0" w:color="auto"/>
        <w:bottom w:val="none" w:sz="0" w:space="0" w:color="auto"/>
        <w:right w:val="none" w:sz="0" w:space="0" w:color="auto"/>
      </w:divBdr>
    </w:div>
    <w:div w:id="1241255043">
      <w:bodyDiv w:val="1"/>
      <w:marLeft w:val="0"/>
      <w:marRight w:val="0"/>
      <w:marTop w:val="0"/>
      <w:marBottom w:val="0"/>
      <w:divBdr>
        <w:top w:val="none" w:sz="0" w:space="0" w:color="auto"/>
        <w:left w:val="none" w:sz="0" w:space="0" w:color="auto"/>
        <w:bottom w:val="none" w:sz="0" w:space="0" w:color="auto"/>
        <w:right w:val="none" w:sz="0" w:space="0" w:color="auto"/>
      </w:divBdr>
    </w:div>
    <w:div w:id="1241259545">
      <w:bodyDiv w:val="1"/>
      <w:marLeft w:val="0"/>
      <w:marRight w:val="0"/>
      <w:marTop w:val="0"/>
      <w:marBottom w:val="0"/>
      <w:divBdr>
        <w:top w:val="none" w:sz="0" w:space="0" w:color="auto"/>
        <w:left w:val="none" w:sz="0" w:space="0" w:color="auto"/>
        <w:bottom w:val="none" w:sz="0" w:space="0" w:color="auto"/>
        <w:right w:val="none" w:sz="0" w:space="0" w:color="auto"/>
      </w:divBdr>
    </w:div>
    <w:div w:id="1241797374">
      <w:bodyDiv w:val="1"/>
      <w:marLeft w:val="0"/>
      <w:marRight w:val="0"/>
      <w:marTop w:val="0"/>
      <w:marBottom w:val="0"/>
      <w:divBdr>
        <w:top w:val="none" w:sz="0" w:space="0" w:color="auto"/>
        <w:left w:val="none" w:sz="0" w:space="0" w:color="auto"/>
        <w:bottom w:val="none" w:sz="0" w:space="0" w:color="auto"/>
        <w:right w:val="none" w:sz="0" w:space="0" w:color="auto"/>
      </w:divBdr>
    </w:div>
    <w:div w:id="1241939280">
      <w:bodyDiv w:val="1"/>
      <w:marLeft w:val="0"/>
      <w:marRight w:val="0"/>
      <w:marTop w:val="0"/>
      <w:marBottom w:val="0"/>
      <w:divBdr>
        <w:top w:val="none" w:sz="0" w:space="0" w:color="auto"/>
        <w:left w:val="none" w:sz="0" w:space="0" w:color="auto"/>
        <w:bottom w:val="none" w:sz="0" w:space="0" w:color="auto"/>
        <w:right w:val="none" w:sz="0" w:space="0" w:color="auto"/>
      </w:divBdr>
    </w:div>
    <w:div w:id="1241988629">
      <w:bodyDiv w:val="1"/>
      <w:marLeft w:val="0"/>
      <w:marRight w:val="0"/>
      <w:marTop w:val="0"/>
      <w:marBottom w:val="0"/>
      <w:divBdr>
        <w:top w:val="none" w:sz="0" w:space="0" w:color="auto"/>
        <w:left w:val="none" w:sz="0" w:space="0" w:color="auto"/>
        <w:bottom w:val="none" w:sz="0" w:space="0" w:color="auto"/>
        <w:right w:val="none" w:sz="0" w:space="0" w:color="auto"/>
      </w:divBdr>
    </w:div>
    <w:div w:id="1242331132">
      <w:bodyDiv w:val="1"/>
      <w:marLeft w:val="0"/>
      <w:marRight w:val="0"/>
      <w:marTop w:val="0"/>
      <w:marBottom w:val="0"/>
      <w:divBdr>
        <w:top w:val="none" w:sz="0" w:space="0" w:color="auto"/>
        <w:left w:val="none" w:sz="0" w:space="0" w:color="auto"/>
        <w:bottom w:val="none" w:sz="0" w:space="0" w:color="auto"/>
        <w:right w:val="none" w:sz="0" w:space="0" w:color="auto"/>
      </w:divBdr>
    </w:div>
    <w:div w:id="1242519428">
      <w:bodyDiv w:val="1"/>
      <w:marLeft w:val="0"/>
      <w:marRight w:val="0"/>
      <w:marTop w:val="0"/>
      <w:marBottom w:val="0"/>
      <w:divBdr>
        <w:top w:val="none" w:sz="0" w:space="0" w:color="auto"/>
        <w:left w:val="none" w:sz="0" w:space="0" w:color="auto"/>
        <w:bottom w:val="none" w:sz="0" w:space="0" w:color="auto"/>
        <w:right w:val="none" w:sz="0" w:space="0" w:color="auto"/>
      </w:divBdr>
    </w:div>
    <w:div w:id="1242569547">
      <w:bodyDiv w:val="1"/>
      <w:marLeft w:val="0"/>
      <w:marRight w:val="0"/>
      <w:marTop w:val="0"/>
      <w:marBottom w:val="0"/>
      <w:divBdr>
        <w:top w:val="none" w:sz="0" w:space="0" w:color="auto"/>
        <w:left w:val="none" w:sz="0" w:space="0" w:color="auto"/>
        <w:bottom w:val="none" w:sz="0" w:space="0" w:color="auto"/>
        <w:right w:val="none" w:sz="0" w:space="0" w:color="auto"/>
      </w:divBdr>
    </w:div>
    <w:div w:id="1242791517">
      <w:bodyDiv w:val="1"/>
      <w:marLeft w:val="0"/>
      <w:marRight w:val="0"/>
      <w:marTop w:val="0"/>
      <w:marBottom w:val="0"/>
      <w:divBdr>
        <w:top w:val="none" w:sz="0" w:space="0" w:color="auto"/>
        <w:left w:val="none" w:sz="0" w:space="0" w:color="auto"/>
        <w:bottom w:val="none" w:sz="0" w:space="0" w:color="auto"/>
        <w:right w:val="none" w:sz="0" w:space="0" w:color="auto"/>
      </w:divBdr>
    </w:div>
    <w:div w:id="1242980452">
      <w:bodyDiv w:val="1"/>
      <w:marLeft w:val="0"/>
      <w:marRight w:val="0"/>
      <w:marTop w:val="0"/>
      <w:marBottom w:val="0"/>
      <w:divBdr>
        <w:top w:val="none" w:sz="0" w:space="0" w:color="auto"/>
        <w:left w:val="none" w:sz="0" w:space="0" w:color="auto"/>
        <w:bottom w:val="none" w:sz="0" w:space="0" w:color="auto"/>
        <w:right w:val="none" w:sz="0" w:space="0" w:color="auto"/>
      </w:divBdr>
    </w:div>
    <w:div w:id="1242986091">
      <w:bodyDiv w:val="1"/>
      <w:marLeft w:val="0"/>
      <w:marRight w:val="0"/>
      <w:marTop w:val="0"/>
      <w:marBottom w:val="0"/>
      <w:divBdr>
        <w:top w:val="none" w:sz="0" w:space="0" w:color="auto"/>
        <w:left w:val="none" w:sz="0" w:space="0" w:color="auto"/>
        <w:bottom w:val="none" w:sz="0" w:space="0" w:color="auto"/>
        <w:right w:val="none" w:sz="0" w:space="0" w:color="auto"/>
      </w:divBdr>
    </w:div>
    <w:div w:id="1243295556">
      <w:bodyDiv w:val="1"/>
      <w:marLeft w:val="0"/>
      <w:marRight w:val="0"/>
      <w:marTop w:val="0"/>
      <w:marBottom w:val="0"/>
      <w:divBdr>
        <w:top w:val="none" w:sz="0" w:space="0" w:color="auto"/>
        <w:left w:val="none" w:sz="0" w:space="0" w:color="auto"/>
        <w:bottom w:val="none" w:sz="0" w:space="0" w:color="auto"/>
        <w:right w:val="none" w:sz="0" w:space="0" w:color="auto"/>
      </w:divBdr>
    </w:div>
    <w:div w:id="1243640612">
      <w:bodyDiv w:val="1"/>
      <w:marLeft w:val="0"/>
      <w:marRight w:val="0"/>
      <w:marTop w:val="0"/>
      <w:marBottom w:val="0"/>
      <w:divBdr>
        <w:top w:val="none" w:sz="0" w:space="0" w:color="auto"/>
        <w:left w:val="none" w:sz="0" w:space="0" w:color="auto"/>
        <w:bottom w:val="none" w:sz="0" w:space="0" w:color="auto"/>
        <w:right w:val="none" w:sz="0" w:space="0" w:color="auto"/>
      </w:divBdr>
    </w:div>
    <w:div w:id="1243683226">
      <w:bodyDiv w:val="1"/>
      <w:marLeft w:val="0"/>
      <w:marRight w:val="0"/>
      <w:marTop w:val="0"/>
      <w:marBottom w:val="0"/>
      <w:divBdr>
        <w:top w:val="none" w:sz="0" w:space="0" w:color="auto"/>
        <w:left w:val="none" w:sz="0" w:space="0" w:color="auto"/>
        <w:bottom w:val="none" w:sz="0" w:space="0" w:color="auto"/>
        <w:right w:val="none" w:sz="0" w:space="0" w:color="auto"/>
      </w:divBdr>
    </w:div>
    <w:div w:id="1243950618">
      <w:bodyDiv w:val="1"/>
      <w:marLeft w:val="0"/>
      <w:marRight w:val="0"/>
      <w:marTop w:val="0"/>
      <w:marBottom w:val="0"/>
      <w:divBdr>
        <w:top w:val="none" w:sz="0" w:space="0" w:color="auto"/>
        <w:left w:val="none" w:sz="0" w:space="0" w:color="auto"/>
        <w:bottom w:val="none" w:sz="0" w:space="0" w:color="auto"/>
        <w:right w:val="none" w:sz="0" w:space="0" w:color="auto"/>
      </w:divBdr>
    </w:div>
    <w:div w:id="1244140499">
      <w:bodyDiv w:val="1"/>
      <w:marLeft w:val="0"/>
      <w:marRight w:val="0"/>
      <w:marTop w:val="0"/>
      <w:marBottom w:val="0"/>
      <w:divBdr>
        <w:top w:val="none" w:sz="0" w:space="0" w:color="auto"/>
        <w:left w:val="none" w:sz="0" w:space="0" w:color="auto"/>
        <w:bottom w:val="none" w:sz="0" w:space="0" w:color="auto"/>
        <w:right w:val="none" w:sz="0" w:space="0" w:color="auto"/>
      </w:divBdr>
    </w:div>
    <w:div w:id="1244220989">
      <w:bodyDiv w:val="1"/>
      <w:marLeft w:val="0"/>
      <w:marRight w:val="0"/>
      <w:marTop w:val="0"/>
      <w:marBottom w:val="0"/>
      <w:divBdr>
        <w:top w:val="none" w:sz="0" w:space="0" w:color="auto"/>
        <w:left w:val="none" w:sz="0" w:space="0" w:color="auto"/>
        <w:bottom w:val="none" w:sz="0" w:space="0" w:color="auto"/>
        <w:right w:val="none" w:sz="0" w:space="0" w:color="auto"/>
      </w:divBdr>
    </w:div>
    <w:div w:id="1244603606">
      <w:bodyDiv w:val="1"/>
      <w:marLeft w:val="0"/>
      <w:marRight w:val="0"/>
      <w:marTop w:val="0"/>
      <w:marBottom w:val="0"/>
      <w:divBdr>
        <w:top w:val="none" w:sz="0" w:space="0" w:color="auto"/>
        <w:left w:val="none" w:sz="0" w:space="0" w:color="auto"/>
        <w:bottom w:val="none" w:sz="0" w:space="0" w:color="auto"/>
        <w:right w:val="none" w:sz="0" w:space="0" w:color="auto"/>
      </w:divBdr>
    </w:div>
    <w:div w:id="1244754397">
      <w:bodyDiv w:val="1"/>
      <w:marLeft w:val="0"/>
      <w:marRight w:val="0"/>
      <w:marTop w:val="0"/>
      <w:marBottom w:val="0"/>
      <w:divBdr>
        <w:top w:val="none" w:sz="0" w:space="0" w:color="auto"/>
        <w:left w:val="none" w:sz="0" w:space="0" w:color="auto"/>
        <w:bottom w:val="none" w:sz="0" w:space="0" w:color="auto"/>
        <w:right w:val="none" w:sz="0" w:space="0" w:color="auto"/>
      </w:divBdr>
    </w:div>
    <w:div w:id="1244796072">
      <w:bodyDiv w:val="1"/>
      <w:marLeft w:val="0"/>
      <w:marRight w:val="0"/>
      <w:marTop w:val="0"/>
      <w:marBottom w:val="0"/>
      <w:divBdr>
        <w:top w:val="none" w:sz="0" w:space="0" w:color="auto"/>
        <w:left w:val="none" w:sz="0" w:space="0" w:color="auto"/>
        <w:bottom w:val="none" w:sz="0" w:space="0" w:color="auto"/>
        <w:right w:val="none" w:sz="0" w:space="0" w:color="auto"/>
      </w:divBdr>
    </w:div>
    <w:div w:id="1244996576">
      <w:bodyDiv w:val="1"/>
      <w:marLeft w:val="0"/>
      <w:marRight w:val="0"/>
      <w:marTop w:val="0"/>
      <w:marBottom w:val="0"/>
      <w:divBdr>
        <w:top w:val="none" w:sz="0" w:space="0" w:color="auto"/>
        <w:left w:val="none" w:sz="0" w:space="0" w:color="auto"/>
        <w:bottom w:val="none" w:sz="0" w:space="0" w:color="auto"/>
        <w:right w:val="none" w:sz="0" w:space="0" w:color="auto"/>
      </w:divBdr>
    </w:div>
    <w:div w:id="1245264655">
      <w:bodyDiv w:val="1"/>
      <w:marLeft w:val="0"/>
      <w:marRight w:val="0"/>
      <w:marTop w:val="0"/>
      <w:marBottom w:val="0"/>
      <w:divBdr>
        <w:top w:val="none" w:sz="0" w:space="0" w:color="auto"/>
        <w:left w:val="none" w:sz="0" w:space="0" w:color="auto"/>
        <w:bottom w:val="none" w:sz="0" w:space="0" w:color="auto"/>
        <w:right w:val="none" w:sz="0" w:space="0" w:color="auto"/>
      </w:divBdr>
    </w:div>
    <w:div w:id="1245338643">
      <w:bodyDiv w:val="1"/>
      <w:marLeft w:val="0"/>
      <w:marRight w:val="0"/>
      <w:marTop w:val="0"/>
      <w:marBottom w:val="0"/>
      <w:divBdr>
        <w:top w:val="none" w:sz="0" w:space="0" w:color="auto"/>
        <w:left w:val="none" w:sz="0" w:space="0" w:color="auto"/>
        <w:bottom w:val="none" w:sz="0" w:space="0" w:color="auto"/>
        <w:right w:val="none" w:sz="0" w:space="0" w:color="auto"/>
      </w:divBdr>
    </w:div>
    <w:div w:id="1245796086">
      <w:bodyDiv w:val="1"/>
      <w:marLeft w:val="0"/>
      <w:marRight w:val="0"/>
      <w:marTop w:val="0"/>
      <w:marBottom w:val="0"/>
      <w:divBdr>
        <w:top w:val="none" w:sz="0" w:space="0" w:color="auto"/>
        <w:left w:val="none" w:sz="0" w:space="0" w:color="auto"/>
        <w:bottom w:val="none" w:sz="0" w:space="0" w:color="auto"/>
        <w:right w:val="none" w:sz="0" w:space="0" w:color="auto"/>
      </w:divBdr>
    </w:div>
    <w:div w:id="1245996733">
      <w:bodyDiv w:val="1"/>
      <w:marLeft w:val="0"/>
      <w:marRight w:val="0"/>
      <w:marTop w:val="0"/>
      <w:marBottom w:val="0"/>
      <w:divBdr>
        <w:top w:val="none" w:sz="0" w:space="0" w:color="auto"/>
        <w:left w:val="none" w:sz="0" w:space="0" w:color="auto"/>
        <w:bottom w:val="none" w:sz="0" w:space="0" w:color="auto"/>
        <w:right w:val="none" w:sz="0" w:space="0" w:color="auto"/>
      </w:divBdr>
    </w:div>
    <w:div w:id="1246495564">
      <w:bodyDiv w:val="1"/>
      <w:marLeft w:val="0"/>
      <w:marRight w:val="0"/>
      <w:marTop w:val="0"/>
      <w:marBottom w:val="0"/>
      <w:divBdr>
        <w:top w:val="none" w:sz="0" w:space="0" w:color="auto"/>
        <w:left w:val="none" w:sz="0" w:space="0" w:color="auto"/>
        <w:bottom w:val="none" w:sz="0" w:space="0" w:color="auto"/>
        <w:right w:val="none" w:sz="0" w:space="0" w:color="auto"/>
      </w:divBdr>
    </w:div>
    <w:div w:id="1246525608">
      <w:bodyDiv w:val="1"/>
      <w:marLeft w:val="0"/>
      <w:marRight w:val="0"/>
      <w:marTop w:val="0"/>
      <w:marBottom w:val="0"/>
      <w:divBdr>
        <w:top w:val="none" w:sz="0" w:space="0" w:color="auto"/>
        <w:left w:val="none" w:sz="0" w:space="0" w:color="auto"/>
        <w:bottom w:val="none" w:sz="0" w:space="0" w:color="auto"/>
        <w:right w:val="none" w:sz="0" w:space="0" w:color="auto"/>
      </w:divBdr>
    </w:div>
    <w:div w:id="1246571342">
      <w:bodyDiv w:val="1"/>
      <w:marLeft w:val="0"/>
      <w:marRight w:val="0"/>
      <w:marTop w:val="0"/>
      <w:marBottom w:val="0"/>
      <w:divBdr>
        <w:top w:val="none" w:sz="0" w:space="0" w:color="auto"/>
        <w:left w:val="none" w:sz="0" w:space="0" w:color="auto"/>
        <w:bottom w:val="none" w:sz="0" w:space="0" w:color="auto"/>
        <w:right w:val="none" w:sz="0" w:space="0" w:color="auto"/>
      </w:divBdr>
    </w:div>
    <w:div w:id="1246571789">
      <w:bodyDiv w:val="1"/>
      <w:marLeft w:val="0"/>
      <w:marRight w:val="0"/>
      <w:marTop w:val="0"/>
      <w:marBottom w:val="0"/>
      <w:divBdr>
        <w:top w:val="none" w:sz="0" w:space="0" w:color="auto"/>
        <w:left w:val="none" w:sz="0" w:space="0" w:color="auto"/>
        <w:bottom w:val="none" w:sz="0" w:space="0" w:color="auto"/>
        <w:right w:val="none" w:sz="0" w:space="0" w:color="auto"/>
      </w:divBdr>
    </w:div>
    <w:div w:id="1246762547">
      <w:bodyDiv w:val="1"/>
      <w:marLeft w:val="0"/>
      <w:marRight w:val="0"/>
      <w:marTop w:val="0"/>
      <w:marBottom w:val="0"/>
      <w:divBdr>
        <w:top w:val="none" w:sz="0" w:space="0" w:color="auto"/>
        <w:left w:val="none" w:sz="0" w:space="0" w:color="auto"/>
        <w:bottom w:val="none" w:sz="0" w:space="0" w:color="auto"/>
        <w:right w:val="none" w:sz="0" w:space="0" w:color="auto"/>
      </w:divBdr>
    </w:div>
    <w:div w:id="1246911915">
      <w:bodyDiv w:val="1"/>
      <w:marLeft w:val="0"/>
      <w:marRight w:val="0"/>
      <w:marTop w:val="0"/>
      <w:marBottom w:val="0"/>
      <w:divBdr>
        <w:top w:val="none" w:sz="0" w:space="0" w:color="auto"/>
        <w:left w:val="none" w:sz="0" w:space="0" w:color="auto"/>
        <w:bottom w:val="none" w:sz="0" w:space="0" w:color="auto"/>
        <w:right w:val="none" w:sz="0" w:space="0" w:color="auto"/>
      </w:divBdr>
    </w:div>
    <w:div w:id="1246955181">
      <w:bodyDiv w:val="1"/>
      <w:marLeft w:val="0"/>
      <w:marRight w:val="0"/>
      <w:marTop w:val="0"/>
      <w:marBottom w:val="0"/>
      <w:divBdr>
        <w:top w:val="none" w:sz="0" w:space="0" w:color="auto"/>
        <w:left w:val="none" w:sz="0" w:space="0" w:color="auto"/>
        <w:bottom w:val="none" w:sz="0" w:space="0" w:color="auto"/>
        <w:right w:val="none" w:sz="0" w:space="0" w:color="auto"/>
      </w:divBdr>
    </w:div>
    <w:div w:id="1247032302">
      <w:bodyDiv w:val="1"/>
      <w:marLeft w:val="0"/>
      <w:marRight w:val="0"/>
      <w:marTop w:val="0"/>
      <w:marBottom w:val="0"/>
      <w:divBdr>
        <w:top w:val="none" w:sz="0" w:space="0" w:color="auto"/>
        <w:left w:val="none" w:sz="0" w:space="0" w:color="auto"/>
        <w:bottom w:val="none" w:sz="0" w:space="0" w:color="auto"/>
        <w:right w:val="none" w:sz="0" w:space="0" w:color="auto"/>
      </w:divBdr>
    </w:div>
    <w:div w:id="1247543413">
      <w:bodyDiv w:val="1"/>
      <w:marLeft w:val="0"/>
      <w:marRight w:val="0"/>
      <w:marTop w:val="0"/>
      <w:marBottom w:val="0"/>
      <w:divBdr>
        <w:top w:val="none" w:sz="0" w:space="0" w:color="auto"/>
        <w:left w:val="none" w:sz="0" w:space="0" w:color="auto"/>
        <w:bottom w:val="none" w:sz="0" w:space="0" w:color="auto"/>
        <w:right w:val="none" w:sz="0" w:space="0" w:color="auto"/>
      </w:divBdr>
    </w:div>
    <w:div w:id="1247955913">
      <w:bodyDiv w:val="1"/>
      <w:marLeft w:val="0"/>
      <w:marRight w:val="0"/>
      <w:marTop w:val="0"/>
      <w:marBottom w:val="0"/>
      <w:divBdr>
        <w:top w:val="none" w:sz="0" w:space="0" w:color="auto"/>
        <w:left w:val="none" w:sz="0" w:space="0" w:color="auto"/>
        <w:bottom w:val="none" w:sz="0" w:space="0" w:color="auto"/>
        <w:right w:val="none" w:sz="0" w:space="0" w:color="auto"/>
      </w:divBdr>
    </w:div>
    <w:div w:id="1248150645">
      <w:bodyDiv w:val="1"/>
      <w:marLeft w:val="0"/>
      <w:marRight w:val="0"/>
      <w:marTop w:val="0"/>
      <w:marBottom w:val="0"/>
      <w:divBdr>
        <w:top w:val="none" w:sz="0" w:space="0" w:color="auto"/>
        <w:left w:val="none" w:sz="0" w:space="0" w:color="auto"/>
        <w:bottom w:val="none" w:sz="0" w:space="0" w:color="auto"/>
        <w:right w:val="none" w:sz="0" w:space="0" w:color="auto"/>
      </w:divBdr>
    </w:div>
    <w:div w:id="1248342294">
      <w:bodyDiv w:val="1"/>
      <w:marLeft w:val="0"/>
      <w:marRight w:val="0"/>
      <w:marTop w:val="0"/>
      <w:marBottom w:val="0"/>
      <w:divBdr>
        <w:top w:val="none" w:sz="0" w:space="0" w:color="auto"/>
        <w:left w:val="none" w:sz="0" w:space="0" w:color="auto"/>
        <w:bottom w:val="none" w:sz="0" w:space="0" w:color="auto"/>
        <w:right w:val="none" w:sz="0" w:space="0" w:color="auto"/>
      </w:divBdr>
    </w:div>
    <w:div w:id="1248345634">
      <w:bodyDiv w:val="1"/>
      <w:marLeft w:val="0"/>
      <w:marRight w:val="0"/>
      <w:marTop w:val="0"/>
      <w:marBottom w:val="0"/>
      <w:divBdr>
        <w:top w:val="none" w:sz="0" w:space="0" w:color="auto"/>
        <w:left w:val="none" w:sz="0" w:space="0" w:color="auto"/>
        <w:bottom w:val="none" w:sz="0" w:space="0" w:color="auto"/>
        <w:right w:val="none" w:sz="0" w:space="0" w:color="auto"/>
      </w:divBdr>
    </w:div>
    <w:div w:id="1248617567">
      <w:bodyDiv w:val="1"/>
      <w:marLeft w:val="0"/>
      <w:marRight w:val="0"/>
      <w:marTop w:val="0"/>
      <w:marBottom w:val="0"/>
      <w:divBdr>
        <w:top w:val="none" w:sz="0" w:space="0" w:color="auto"/>
        <w:left w:val="none" w:sz="0" w:space="0" w:color="auto"/>
        <w:bottom w:val="none" w:sz="0" w:space="0" w:color="auto"/>
        <w:right w:val="none" w:sz="0" w:space="0" w:color="auto"/>
      </w:divBdr>
    </w:div>
    <w:div w:id="1248727027">
      <w:bodyDiv w:val="1"/>
      <w:marLeft w:val="0"/>
      <w:marRight w:val="0"/>
      <w:marTop w:val="0"/>
      <w:marBottom w:val="0"/>
      <w:divBdr>
        <w:top w:val="none" w:sz="0" w:space="0" w:color="auto"/>
        <w:left w:val="none" w:sz="0" w:space="0" w:color="auto"/>
        <w:bottom w:val="none" w:sz="0" w:space="0" w:color="auto"/>
        <w:right w:val="none" w:sz="0" w:space="0" w:color="auto"/>
      </w:divBdr>
    </w:div>
    <w:div w:id="1248807531">
      <w:bodyDiv w:val="1"/>
      <w:marLeft w:val="0"/>
      <w:marRight w:val="0"/>
      <w:marTop w:val="0"/>
      <w:marBottom w:val="0"/>
      <w:divBdr>
        <w:top w:val="none" w:sz="0" w:space="0" w:color="auto"/>
        <w:left w:val="none" w:sz="0" w:space="0" w:color="auto"/>
        <w:bottom w:val="none" w:sz="0" w:space="0" w:color="auto"/>
        <w:right w:val="none" w:sz="0" w:space="0" w:color="auto"/>
      </w:divBdr>
    </w:div>
    <w:div w:id="1248810230">
      <w:bodyDiv w:val="1"/>
      <w:marLeft w:val="0"/>
      <w:marRight w:val="0"/>
      <w:marTop w:val="0"/>
      <w:marBottom w:val="0"/>
      <w:divBdr>
        <w:top w:val="none" w:sz="0" w:space="0" w:color="auto"/>
        <w:left w:val="none" w:sz="0" w:space="0" w:color="auto"/>
        <w:bottom w:val="none" w:sz="0" w:space="0" w:color="auto"/>
        <w:right w:val="none" w:sz="0" w:space="0" w:color="auto"/>
      </w:divBdr>
    </w:div>
    <w:div w:id="1248925672">
      <w:bodyDiv w:val="1"/>
      <w:marLeft w:val="0"/>
      <w:marRight w:val="0"/>
      <w:marTop w:val="0"/>
      <w:marBottom w:val="0"/>
      <w:divBdr>
        <w:top w:val="none" w:sz="0" w:space="0" w:color="auto"/>
        <w:left w:val="none" w:sz="0" w:space="0" w:color="auto"/>
        <w:bottom w:val="none" w:sz="0" w:space="0" w:color="auto"/>
        <w:right w:val="none" w:sz="0" w:space="0" w:color="auto"/>
      </w:divBdr>
    </w:div>
    <w:div w:id="1249073367">
      <w:bodyDiv w:val="1"/>
      <w:marLeft w:val="0"/>
      <w:marRight w:val="0"/>
      <w:marTop w:val="0"/>
      <w:marBottom w:val="0"/>
      <w:divBdr>
        <w:top w:val="none" w:sz="0" w:space="0" w:color="auto"/>
        <w:left w:val="none" w:sz="0" w:space="0" w:color="auto"/>
        <w:bottom w:val="none" w:sz="0" w:space="0" w:color="auto"/>
        <w:right w:val="none" w:sz="0" w:space="0" w:color="auto"/>
      </w:divBdr>
    </w:div>
    <w:div w:id="1249190995">
      <w:bodyDiv w:val="1"/>
      <w:marLeft w:val="0"/>
      <w:marRight w:val="0"/>
      <w:marTop w:val="0"/>
      <w:marBottom w:val="0"/>
      <w:divBdr>
        <w:top w:val="none" w:sz="0" w:space="0" w:color="auto"/>
        <w:left w:val="none" w:sz="0" w:space="0" w:color="auto"/>
        <w:bottom w:val="none" w:sz="0" w:space="0" w:color="auto"/>
        <w:right w:val="none" w:sz="0" w:space="0" w:color="auto"/>
      </w:divBdr>
    </w:div>
    <w:div w:id="1249342230">
      <w:bodyDiv w:val="1"/>
      <w:marLeft w:val="0"/>
      <w:marRight w:val="0"/>
      <w:marTop w:val="0"/>
      <w:marBottom w:val="0"/>
      <w:divBdr>
        <w:top w:val="none" w:sz="0" w:space="0" w:color="auto"/>
        <w:left w:val="none" w:sz="0" w:space="0" w:color="auto"/>
        <w:bottom w:val="none" w:sz="0" w:space="0" w:color="auto"/>
        <w:right w:val="none" w:sz="0" w:space="0" w:color="auto"/>
      </w:divBdr>
    </w:div>
    <w:div w:id="1249385835">
      <w:bodyDiv w:val="1"/>
      <w:marLeft w:val="0"/>
      <w:marRight w:val="0"/>
      <w:marTop w:val="0"/>
      <w:marBottom w:val="0"/>
      <w:divBdr>
        <w:top w:val="none" w:sz="0" w:space="0" w:color="auto"/>
        <w:left w:val="none" w:sz="0" w:space="0" w:color="auto"/>
        <w:bottom w:val="none" w:sz="0" w:space="0" w:color="auto"/>
        <w:right w:val="none" w:sz="0" w:space="0" w:color="auto"/>
      </w:divBdr>
    </w:div>
    <w:div w:id="1249658489">
      <w:bodyDiv w:val="1"/>
      <w:marLeft w:val="0"/>
      <w:marRight w:val="0"/>
      <w:marTop w:val="0"/>
      <w:marBottom w:val="0"/>
      <w:divBdr>
        <w:top w:val="none" w:sz="0" w:space="0" w:color="auto"/>
        <w:left w:val="none" w:sz="0" w:space="0" w:color="auto"/>
        <w:bottom w:val="none" w:sz="0" w:space="0" w:color="auto"/>
        <w:right w:val="none" w:sz="0" w:space="0" w:color="auto"/>
      </w:divBdr>
    </w:div>
    <w:div w:id="1249731237">
      <w:bodyDiv w:val="1"/>
      <w:marLeft w:val="0"/>
      <w:marRight w:val="0"/>
      <w:marTop w:val="0"/>
      <w:marBottom w:val="0"/>
      <w:divBdr>
        <w:top w:val="none" w:sz="0" w:space="0" w:color="auto"/>
        <w:left w:val="none" w:sz="0" w:space="0" w:color="auto"/>
        <w:bottom w:val="none" w:sz="0" w:space="0" w:color="auto"/>
        <w:right w:val="none" w:sz="0" w:space="0" w:color="auto"/>
      </w:divBdr>
    </w:div>
    <w:div w:id="1249997608">
      <w:bodyDiv w:val="1"/>
      <w:marLeft w:val="0"/>
      <w:marRight w:val="0"/>
      <w:marTop w:val="0"/>
      <w:marBottom w:val="0"/>
      <w:divBdr>
        <w:top w:val="none" w:sz="0" w:space="0" w:color="auto"/>
        <w:left w:val="none" w:sz="0" w:space="0" w:color="auto"/>
        <w:bottom w:val="none" w:sz="0" w:space="0" w:color="auto"/>
        <w:right w:val="none" w:sz="0" w:space="0" w:color="auto"/>
      </w:divBdr>
    </w:div>
    <w:div w:id="1250041289">
      <w:bodyDiv w:val="1"/>
      <w:marLeft w:val="0"/>
      <w:marRight w:val="0"/>
      <w:marTop w:val="0"/>
      <w:marBottom w:val="0"/>
      <w:divBdr>
        <w:top w:val="none" w:sz="0" w:space="0" w:color="auto"/>
        <w:left w:val="none" w:sz="0" w:space="0" w:color="auto"/>
        <w:bottom w:val="none" w:sz="0" w:space="0" w:color="auto"/>
        <w:right w:val="none" w:sz="0" w:space="0" w:color="auto"/>
      </w:divBdr>
    </w:div>
    <w:div w:id="1250121582">
      <w:bodyDiv w:val="1"/>
      <w:marLeft w:val="0"/>
      <w:marRight w:val="0"/>
      <w:marTop w:val="0"/>
      <w:marBottom w:val="0"/>
      <w:divBdr>
        <w:top w:val="none" w:sz="0" w:space="0" w:color="auto"/>
        <w:left w:val="none" w:sz="0" w:space="0" w:color="auto"/>
        <w:bottom w:val="none" w:sz="0" w:space="0" w:color="auto"/>
        <w:right w:val="none" w:sz="0" w:space="0" w:color="auto"/>
      </w:divBdr>
    </w:div>
    <w:div w:id="1250191377">
      <w:bodyDiv w:val="1"/>
      <w:marLeft w:val="0"/>
      <w:marRight w:val="0"/>
      <w:marTop w:val="0"/>
      <w:marBottom w:val="0"/>
      <w:divBdr>
        <w:top w:val="none" w:sz="0" w:space="0" w:color="auto"/>
        <w:left w:val="none" w:sz="0" w:space="0" w:color="auto"/>
        <w:bottom w:val="none" w:sz="0" w:space="0" w:color="auto"/>
        <w:right w:val="none" w:sz="0" w:space="0" w:color="auto"/>
      </w:divBdr>
    </w:div>
    <w:div w:id="1250430314">
      <w:bodyDiv w:val="1"/>
      <w:marLeft w:val="0"/>
      <w:marRight w:val="0"/>
      <w:marTop w:val="0"/>
      <w:marBottom w:val="0"/>
      <w:divBdr>
        <w:top w:val="none" w:sz="0" w:space="0" w:color="auto"/>
        <w:left w:val="none" w:sz="0" w:space="0" w:color="auto"/>
        <w:bottom w:val="none" w:sz="0" w:space="0" w:color="auto"/>
        <w:right w:val="none" w:sz="0" w:space="0" w:color="auto"/>
      </w:divBdr>
    </w:div>
    <w:div w:id="1250457049">
      <w:bodyDiv w:val="1"/>
      <w:marLeft w:val="0"/>
      <w:marRight w:val="0"/>
      <w:marTop w:val="0"/>
      <w:marBottom w:val="0"/>
      <w:divBdr>
        <w:top w:val="none" w:sz="0" w:space="0" w:color="auto"/>
        <w:left w:val="none" w:sz="0" w:space="0" w:color="auto"/>
        <w:bottom w:val="none" w:sz="0" w:space="0" w:color="auto"/>
        <w:right w:val="none" w:sz="0" w:space="0" w:color="auto"/>
      </w:divBdr>
    </w:div>
    <w:div w:id="1250625634">
      <w:bodyDiv w:val="1"/>
      <w:marLeft w:val="0"/>
      <w:marRight w:val="0"/>
      <w:marTop w:val="0"/>
      <w:marBottom w:val="0"/>
      <w:divBdr>
        <w:top w:val="none" w:sz="0" w:space="0" w:color="auto"/>
        <w:left w:val="none" w:sz="0" w:space="0" w:color="auto"/>
        <w:bottom w:val="none" w:sz="0" w:space="0" w:color="auto"/>
        <w:right w:val="none" w:sz="0" w:space="0" w:color="auto"/>
      </w:divBdr>
    </w:div>
    <w:div w:id="1250776768">
      <w:bodyDiv w:val="1"/>
      <w:marLeft w:val="0"/>
      <w:marRight w:val="0"/>
      <w:marTop w:val="0"/>
      <w:marBottom w:val="0"/>
      <w:divBdr>
        <w:top w:val="none" w:sz="0" w:space="0" w:color="auto"/>
        <w:left w:val="none" w:sz="0" w:space="0" w:color="auto"/>
        <w:bottom w:val="none" w:sz="0" w:space="0" w:color="auto"/>
        <w:right w:val="none" w:sz="0" w:space="0" w:color="auto"/>
      </w:divBdr>
    </w:div>
    <w:div w:id="1250776837">
      <w:bodyDiv w:val="1"/>
      <w:marLeft w:val="0"/>
      <w:marRight w:val="0"/>
      <w:marTop w:val="0"/>
      <w:marBottom w:val="0"/>
      <w:divBdr>
        <w:top w:val="none" w:sz="0" w:space="0" w:color="auto"/>
        <w:left w:val="none" w:sz="0" w:space="0" w:color="auto"/>
        <w:bottom w:val="none" w:sz="0" w:space="0" w:color="auto"/>
        <w:right w:val="none" w:sz="0" w:space="0" w:color="auto"/>
      </w:divBdr>
      <w:divsChild>
        <w:div w:id="1661234134">
          <w:marLeft w:val="0"/>
          <w:marRight w:val="0"/>
          <w:marTop w:val="0"/>
          <w:marBottom w:val="0"/>
          <w:divBdr>
            <w:top w:val="none" w:sz="0" w:space="0" w:color="auto"/>
            <w:left w:val="none" w:sz="0" w:space="0" w:color="auto"/>
            <w:bottom w:val="none" w:sz="0" w:space="0" w:color="auto"/>
            <w:right w:val="none" w:sz="0" w:space="0" w:color="auto"/>
          </w:divBdr>
        </w:div>
        <w:div w:id="246622263">
          <w:marLeft w:val="0"/>
          <w:marRight w:val="0"/>
          <w:marTop w:val="0"/>
          <w:marBottom w:val="0"/>
          <w:divBdr>
            <w:top w:val="none" w:sz="0" w:space="0" w:color="auto"/>
            <w:left w:val="none" w:sz="0" w:space="0" w:color="auto"/>
            <w:bottom w:val="none" w:sz="0" w:space="0" w:color="auto"/>
            <w:right w:val="none" w:sz="0" w:space="0" w:color="auto"/>
          </w:divBdr>
        </w:div>
        <w:div w:id="394813781">
          <w:marLeft w:val="0"/>
          <w:marRight w:val="0"/>
          <w:marTop w:val="0"/>
          <w:marBottom w:val="0"/>
          <w:divBdr>
            <w:top w:val="none" w:sz="0" w:space="0" w:color="auto"/>
            <w:left w:val="none" w:sz="0" w:space="0" w:color="auto"/>
            <w:bottom w:val="none" w:sz="0" w:space="0" w:color="auto"/>
            <w:right w:val="none" w:sz="0" w:space="0" w:color="auto"/>
          </w:divBdr>
        </w:div>
        <w:div w:id="1355571331">
          <w:marLeft w:val="0"/>
          <w:marRight w:val="0"/>
          <w:marTop w:val="0"/>
          <w:marBottom w:val="0"/>
          <w:divBdr>
            <w:top w:val="none" w:sz="0" w:space="0" w:color="auto"/>
            <w:left w:val="none" w:sz="0" w:space="0" w:color="auto"/>
            <w:bottom w:val="none" w:sz="0" w:space="0" w:color="auto"/>
            <w:right w:val="none" w:sz="0" w:space="0" w:color="auto"/>
          </w:divBdr>
        </w:div>
        <w:div w:id="408190839">
          <w:marLeft w:val="0"/>
          <w:marRight w:val="0"/>
          <w:marTop w:val="0"/>
          <w:marBottom w:val="0"/>
          <w:divBdr>
            <w:top w:val="none" w:sz="0" w:space="0" w:color="auto"/>
            <w:left w:val="none" w:sz="0" w:space="0" w:color="auto"/>
            <w:bottom w:val="none" w:sz="0" w:space="0" w:color="auto"/>
            <w:right w:val="none" w:sz="0" w:space="0" w:color="auto"/>
          </w:divBdr>
        </w:div>
        <w:div w:id="1091926849">
          <w:marLeft w:val="0"/>
          <w:marRight w:val="0"/>
          <w:marTop w:val="0"/>
          <w:marBottom w:val="0"/>
          <w:divBdr>
            <w:top w:val="none" w:sz="0" w:space="0" w:color="auto"/>
            <w:left w:val="none" w:sz="0" w:space="0" w:color="auto"/>
            <w:bottom w:val="none" w:sz="0" w:space="0" w:color="auto"/>
            <w:right w:val="none" w:sz="0" w:space="0" w:color="auto"/>
          </w:divBdr>
        </w:div>
        <w:div w:id="985086899">
          <w:marLeft w:val="0"/>
          <w:marRight w:val="0"/>
          <w:marTop w:val="0"/>
          <w:marBottom w:val="0"/>
          <w:divBdr>
            <w:top w:val="none" w:sz="0" w:space="0" w:color="auto"/>
            <w:left w:val="none" w:sz="0" w:space="0" w:color="auto"/>
            <w:bottom w:val="none" w:sz="0" w:space="0" w:color="auto"/>
            <w:right w:val="none" w:sz="0" w:space="0" w:color="auto"/>
          </w:divBdr>
        </w:div>
        <w:div w:id="1385174224">
          <w:marLeft w:val="0"/>
          <w:marRight w:val="0"/>
          <w:marTop w:val="0"/>
          <w:marBottom w:val="0"/>
          <w:divBdr>
            <w:top w:val="none" w:sz="0" w:space="0" w:color="auto"/>
            <w:left w:val="none" w:sz="0" w:space="0" w:color="auto"/>
            <w:bottom w:val="none" w:sz="0" w:space="0" w:color="auto"/>
            <w:right w:val="none" w:sz="0" w:space="0" w:color="auto"/>
          </w:divBdr>
        </w:div>
        <w:div w:id="1567060518">
          <w:marLeft w:val="0"/>
          <w:marRight w:val="0"/>
          <w:marTop w:val="0"/>
          <w:marBottom w:val="0"/>
          <w:divBdr>
            <w:top w:val="none" w:sz="0" w:space="0" w:color="auto"/>
            <w:left w:val="none" w:sz="0" w:space="0" w:color="auto"/>
            <w:bottom w:val="none" w:sz="0" w:space="0" w:color="auto"/>
            <w:right w:val="none" w:sz="0" w:space="0" w:color="auto"/>
          </w:divBdr>
        </w:div>
        <w:div w:id="694648601">
          <w:marLeft w:val="0"/>
          <w:marRight w:val="0"/>
          <w:marTop w:val="0"/>
          <w:marBottom w:val="0"/>
          <w:divBdr>
            <w:top w:val="none" w:sz="0" w:space="0" w:color="auto"/>
            <w:left w:val="none" w:sz="0" w:space="0" w:color="auto"/>
            <w:bottom w:val="none" w:sz="0" w:space="0" w:color="auto"/>
            <w:right w:val="none" w:sz="0" w:space="0" w:color="auto"/>
          </w:divBdr>
        </w:div>
        <w:div w:id="951742457">
          <w:marLeft w:val="0"/>
          <w:marRight w:val="0"/>
          <w:marTop w:val="0"/>
          <w:marBottom w:val="0"/>
          <w:divBdr>
            <w:top w:val="none" w:sz="0" w:space="0" w:color="auto"/>
            <w:left w:val="none" w:sz="0" w:space="0" w:color="auto"/>
            <w:bottom w:val="none" w:sz="0" w:space="0" w:color="auto"/>
            <w:right w:val="none" w:sz="0" w:space="0" w:color="auto"/>
          </w:divBdr>
        </w:div>
        <w:div w:id="352733203">
          <w:marLeft w:val="0"/>
          <w:marRight w:val="0"/>
          <w:marTop w:val="0"/>
          <w:marBottom w:val="0"/>
          <w:divBdr>
            <w:top w:val="none" w:sz="0" w:space="0" w:color="auto"/>
            <w:left w:val="none" w:sz="0" w:space="0" w:color="auto"/>
            <w:bottom w:val="none" w:sz="0" w:space="0" w:color="auto"/>
            <w:right w:val="none" w:sz="0" w:space="0" w:color="auto"/>
          </w:divBdr>
        </w:div>
        <w:div w:id="1765802126">
          <w:marLeft w:val="0"/>
          <w:marRight w:val="0"/>
          <w:marTop w:val="0"/>
          <w:marBottom w:val="0"/>
          <w:divBdr>
            <w:top w:val="none" w:sz="0" w:space="0" w:color="auto"/>
            <w:left w:val="none" w:sz="0" w:space="0" w:color="auto"/>
            <w:bottom w:val="none" w:sz="0" w:space="0" w:color="auto"/>
            <w:right w:val="none" w:sz="0" w:space="0" w:color="auto"/>
          </w:divBdr>
        </w:div>
        <w:div w:id="676810339">
          <w:marLeft w:val="0"/>
          <w:marRight w:val="0"/>
          <w:marTop w:val="0"/>
          <w:marBottom w:val="0"/>
          <w:divBdr>
            <w:top w:val="none" w:sz="0" w:space="0" w:color="auto"/>
            <w:left w:val="none" w:sz="0" w:space="0" w:color="auto"/>
            <w:bottom w:val="none" w:sz="0" w:space="0" w:color="auto"/>
            <w:right w:val="none" w:sz="0" w:space="0" w:color="auto"/>
          </w:divBdr>
        </w:div>
        <w:div w:id="822042740">
          <w:marLeft w:val="0"/>
          <w:marRight w:val="0"/>
          <w:marTop w:val="0"/>
          <w:marBottom w:val="0"/>
          <w:divBdr>
            <w:top w:val="none" w:sz="0" w:space="0" w:color="auto"/>
            <w:left w:val="none" w:sz="0" w:space="0" w:color="auto"/>
            <w:bottom w:val="none" w:sz="0" w:space="0" w:color="auto"/>
            <w:right w:val="none" w:sz="0" w:space="0" w:color="auto"/>
          </w:divBdr>
        </w:div>
        <w:div w:id="1925383680">
          <w:marLeft w:val="0"/>
          <w:marRight w:val="0"/>
          <w:marTop w:val="0"/>
          <w:marBottom w:val="0"/>
          <w:divBdr>
            <w:top w:val="none" w:sz="0" w:space="0" w:color="auto"/>
            <w:left w:val="none" w:sz="0" w:space="0" w:color="auto"/>
            <w:bottom w:val="none" w:sz="0" w:space="0" w:color="auto"/>
            <w:right w:val="none" w:sz="0" w:space="0" w:color="auto"/>
          </w:divBdr>
        </w:div>
        <w:div w:id="194850881">
          <w:marLeft w:val="0"/>
          <w:marRight w:val="0"/>
          <w:marTop w:val="0"/>
          <w:marBottom w:val="0"/>
          <w:divBdr>
            <w:top w:val="none" w:sz="0" w:space="0" w:color="auto"/>
            <w:left w:val="none" w:sz="0" w:space="0" w:color="auto"/>
            <w:bottom w:val="none" w:sz="0" w:space="0" w:color="auto"/>
            <w:right w:val="none" w:sz="0" w:space="0" w:color="auto"/>
          </w:divBdr>
        </w:div>
        <w:div w:id="212500362">
          <w:marLeft w:val="0"/>
          <w:marRight w:val="0"/>
          <w:marTop w:val="0"/>
          <w:marBottom w:val="0"/>
          <w:divBdr>
            <w:top w:val="none" w:sz="0" w:space="0" w:color="auto"/>
            <w:left w:val="none" w:sz="0" w:space="0" w:color="auto"/>
            <w:bottom w:val="none" w:sz="0" w:space="0" w:color="auto"/>
            <w:right w:val="none" w:sz="0" w:space="0" w:color="auto"/>
          </w:divBdr>
        </w:div>
        <w:div w:id="138765265">
          <w:marLeft w:val="0"/>
          <w:marRight w:val="0"/>
          <w:marTop w:val="0"/>
          <w:marBottom w:val="0"/>
          <w:divBdr>
            <w:top w:val="none" w:sz="0" w:space="0" w:color="auto"/>
            <w:left w:val="none" w:sz="0" w:space="0" w:color="auto"/>
            <w:bottom w:val="none" w:sz="0" w:space="0" w:color="auto"/>
            <w:right w:val="none" w:sz="0" w:space="0" w:color="auto"/>
          </w:divBdr>
        </w:div>
        <w:div w:id="1859613562">
          <w:marLeft w:val="0"/>
          <w:marRight w:val="0"/>
          <w:marTop w:val="0"/>
          <w:marBottom w:val="0"/>
          <w:divBdr>
            <w:top w:val="none" w:sz="0" w:space="0" w:color="auto"/>
            <w:left w:val="none" w:sz="0" w:space="0" w:color="auto"/>
            <w:bottom w:val="none" w:sz="0" w:space="0" w:color="auto"/>
            <w:right w:val="none" w:sz="0" w:space="0" w:color="auto"/>
          </w:divBdr>
        </w:div>
        <w:div w:id="1130587636">
          <w:marLeft w:val="0"/>
          <w:marRight w:val="0"/>
          <w:marTop w:val="0"/>
          <w:marBottom w:val="0"/>
          <w:divBdr>
            <w:top w:val="none" w:sz="0" w:space="0" w:color="auto"/>
            <w:left w:val="none" w:sz="0" w:space="0" w:color="auto"/>
            <w:bottom w:val="none" w:sz="0" w:space="0" w:color="auto"/>
            <w:right w:val="none" w:sz="0" w:space="0" w:color="auto"/>
          </w:divBdr>
        </w:div>
        <w:div w:id="684211788">
          <w:marLeft w:val="0"/>
          <w:marRight w:val="0"/>
          <w:marTop w:val="0"/>
          <w:marBottom w:val="0"/>
          <w:divBdr>
            <w:top w:val="none" w:sz="0" w:space="0" w:color="auto"/>
            <w:left w:val="none" w:sz="0" w:space="0" w:color="auto"/>
            <w:bottom w:val="none" w:sz="0" w:space="0" w:color="auto"/>
            <w:right w:val="none" w:sz="0" w:space="0" w:color="auto"/>
          </w:divBdr>
        </w:div>
        <w:div w:id="1858157572">
          <w:marLeft w:val="0"/>
          <w:marRight w:val="0"/>
          <w:marTop w:val="0"/>
          <w:marBottom w:val="0"/>
          <w:divBdr>
            <w:top w:val="none" w:sz="0" w:space="0" w:color="auto"/>
            <w:left w:val="none" w:sz="0" w:space="0" w:color="auto"/>
            <w:bottom w:val="none" w:sz="0" w:space="0" w:color="auto"/>
            <w:right w:val="none" w:sz="0" w:space="0" w:color="auto"/>
          </w:divBdr>
        </w:div>
        <w:div w:id="1501845818">
          <w:marLeft w:val="0"/>
          <w:marRight w:val="0"/>
          <w:marTop w:val="0"/>
          <w:marBottom w:val="0"/>
          <w:divBdr>
            <w:top w:val="none" w:sz="0" w:space="0" w:color="auto"/>
            <w:left w:val="none" w:sz="0" w:space="0" w:color="auto"/>
            <w:bottom w:val="none" w:sz="0" w:space="0" w:color="auto"/>
            <w:right w:val="none" w:sz="0" w:space="0" w:color="auto"/>
          </w:divBdr>
        </w:div>
        <w:div w:id="201330656">
          <w:marLeft w:val="0"/>
          <w:marRight w:val="0"/>
          <w:marTop w:val="0"/>
          <w:marBottom w:val="0"/>
          <w:divBdr>
            <w:top w:val="none" w:sz="0" w:space="0" w:color="auto"/>
            <w:left w:val="none" w:sz="0" w:space="0" w:color="auto"/>
            <w:bottom w:val="none" w:sz="0" w:space="0" w:color="auto"/>
            <w:right w:val="none" w:sz="0" w:space="0" w:color="auto"/>
          </w:divBdr>
        </w:div>
        <w:div w:id="1361512026">
          <w:marLeft w:val="0"/>
          <w:marRight w:val="0"/>
          <w:marTop w:val="0"/>
          <w:marBottom w:val="0"/>
          <w:divBdr>
            <w:top w:val="none" w:sz="0" w:space="0" w:color="auto"/>
            <w:left w:val="none" w:sz="0" w:space="0" w:color="auto"/>
            <w:bottom w:val="none" w:sz="0" w:space="0" w:color="auto"/>
            <w:right w:val="none" w:sz="0" w:space="0" w:color="auto"/>
          </w:divBdr>
        </w:div>
        <w:div w:id="460151774">
          <w:marLeft w:val="0"/>
          <w:marRight w:val="0"/>
          <w:marTop w:val="0"/>
          <w:marBottom w:val="0"/>
          <w:divBdr>
            <w:top w:val="none" w:sz="0" w:space="0" w:color="auto"/>
            <w:left w:val="none" w:sz="0" w:space="0" w:color="auto"/>
            <w:bottom w:val="none" w:sz="0" w:space="0" w:color="auto"/>
            <w:right w:val="none" w:sz="0" w:space="0" w:color="auto"/>
          </w:divBdr>
        </w:div>
        <w:div w:id="1632206455">
          <w:marLeft w:val="0"/>
          <w:marRight w:val="0"/>
          <w:marTop w:val="0"/>
          <w:marBottom w:val="0"/>
          <w:divBdr>
            <w:top w:val="none" w:sz="0" w:space="0" w:color="auto"/>
            <w:left w:val="none" w:sz="0" w:space="0" w:color="auto"/>
            <w:bottom w:val="none" w:sz="0" w:space="0" w:color="auto"/>
            <w:right w:val="none" w:sz="0" w:space="0" w:color="auto"/>
          </w:divBdr>
        </w:div>
        <w:div w:id="912740687">
          <w:marLeft w:val="0"/>
          <w:marRight w:val="0"/>
          <w:marTop w:val="0"/>
          <w:marBottom w:val="0"/>
          <w:divBdr>
            <w:top w:val="none" w:sz="0" w:space="0" w:color="auto"/>
            <w:left w:val="none" w:sz="0" w:space="0" w:color="auto"/>
            <w:bottom w:val="none" w:sz="0" w:space="0" w:color="auto"/>
            <w:right w:val="none" w:sz="0" w:space="0" w:color="auto"/>
          </w:divBdr>
        </w:div>
        <w:div w:id="1346980493">
          <w:marLeft w:val="0"/>
          <w:marRight w:val="0"/>
          <w:marTop w:val="0"/>
          <w:marBottom w:val="0"/>
          <w:divBdr>
            <w:top w:val="none" w:sz="0" w:space="0" w:color="auto"/>
            <w:left w:val="none" w:sz="0" w:space="0" w:color="auto"/>
            <w:bottom w:val="none" w:sz="0" w:space="0" w:color="auto"/>
            <w:right w:val="none" w:sz="0" w:space="0" w:color="auto"/>
          </w:divBdr>
        </w:div>
        <w:div w:id="835724811">
          <w:marLeft w:val="0"/>
          <w:marRight w:val="0"/>
          <w:marTop w:val="0"/>
          <w:marBottom w:val="0"/>
          <w:divBdr>
            <w:top w:val="none" w:sz="0" w:space="0" w:color="auto"/>
            <w:left w:val="none" w:sz="0" w:space="0" w:color="auto"/>
            <w:bottom w:val="none" w:sz="0" w:space="0" w:color="auto"/>
            <w:right w:val="none" w:sz="0" w:space="0" w:color="auto"/>
          </w:divBdr>
        </w:div>
        <w:div w:id="1319268680">
          <w:marLeft w:val="0"/>
          <w:marRight w:val="0"/>
          <w:marTop w:val="0"/>
          <w:marBottom w:val="0"/>
          <w:divBdr>
            <w:top w:val="none" w:sz="0" w:space="0" w:color="auto"/>
            <w:left w:val="none" w:sz="0" w:space="0" w:color="auto"/>
            <w:bottom w:val="none" w:sz="0" w:space="0" w:color="auto"/>
            <w:right w:val="none" w:sz="0" w:space="0" w:color="auto"/>
          </w:divBdr>
        </w:div>
        <w:div w:id="1023483281">
          <w:marLeft w:val="0"/>
          <w:marRight w:val="0"/>
          <w:marTop w:val="0"/>
          <w:marBottom w:val="0"/>
          <w:divBdr>
            <w:top w:val="none" w:sz="0" w:space="0" w:color="auto"/>
            <w:left w:val="none" w:sz="0" w:space="0" w:color="auto"/>
            <w:bottom w:val="none" w:sz="0" w:space="0" w:color="auto"/>
            <w:right w:val="none" w:sz="0" w:space="0" w:color="auto"/>
          </w:divBdr>
        </w:div>
        <w:div w:id="1980571111">
          <w:marLeft w:val="0"/>
          <w:marRight w:val="0"/>
          <w:marTop w:val="0"/>
          <w:marBottom w:val="0"/>
          <w:divBdr>
            <w:top w:val="none" w:sz="0" w:space="0" w:color="auto"/>
            <w:left w:val="none" w:sz="0" w:space="0" w:color="auto"/>
            <w:bottom w:val="none" w:sz="0" w:space="0" w:color="auto"/>
            <w:right w:val="none" w:sz="0" w:space="0" w:color="auto"/>
          </w:divBdr>
        </w:div>
        <w:div w:id="881941138">
          <w:marLeft w:val="0"/>
          <w:marRight w:val="0"/>
          <w:marTop w:val="0"/>
          <w:marBottom w:val="0"/>
          <w:divBdr>
            <w:top w:val="none" w:sz="0" w:space="0" w:color="auto"/>
            <w:left w:val="none" w:sz="0" w:space="0" w:color="auto"/>
            <w:bottom w:val="none" w:sz="0" w:space="0" w:color="auto"/>
            <w:right w:val="none" w:sz="0" w:space="0" w:color="auto"/>
          </w:divBdr>
        </w:div>
        <w:div w:id="1813138156">
          <w:marLeft w:val="0"/>
          <w:marRight w:val="0"/>
          <w:marTop w:val="0"/>
          <w:marBottom w:val="0"/>
          <w:divBdr>
            <w:top w:val="none" w:sz="0" w:space="0" w:color="auto"/>
            <w:left w:val="none" w:sz="0" w:space="0" w:color="auto"/>
            <w:bottom w:val="none" w:sz="0" w:space="0" w:color="auto"/>
            <w:right w:val="none" w:sz="0" w:space="0" w:color="auto"/>
          </w:divBdr>
        </w:div>
        <w:div w:id="1160854331">
          <w:marLeft w:val="0"/>
          <w:marRight w:val="0"/>
          <w:marTop w:val="0"/>
          <w:marBottom w:val="0"/>
          <w:divBdr>
            <w:top w:val="none" w:sz="0" w:space="0" w:color="auto"/>
            <w:left w:val="none" w:sz="0" w:space="0" w:color="auto"/>
            <w:bottom w:val="none" w:sz="0" w:space="0" w:color="auto"/>
            <w:right w:val="none" w:sz="0" w:space="0" w:color="auto"/>
          </w:divBdr>
        </w:div>
        <w:div w:id="237905024">
          <w:marLeft w:val="0"/>
          <w:marRight w:val="0"/>
          <w:marTop w:val="0"/>
          <w:marBottom w:val="0"/>
          <w:divBdr>
            <w:top w:val="none" w:sz="0" w:space="0" w:color="auto"/>
            <w:left w:val="none" w:sz="0" w:space="0" w:color="auto"/>
            <w:bottom w:val="none" w:sz="0" w:space="0" w:color="auto"/>
            <w:right w:val="none" w:sz="0" w:space="0" w:color="auto"/>
          </w:divBdr>
        </w:div>
        <w:div w:id="567613095">
          <w:marLeft w:val="0"/>
          <w:marRight w:val="0"/>
          <w:marTop w:val="0"/>
          <w:marBottom w:val="0"/>
          <w:divBdr>
            <w:top w:val="none" w:sz="0" w:space="0" w:color="auto"/>
            <w:left w:val="none" w:sz="0" w:space="0" w:color="auto"/>
            <w:bottom w:val="none" w:sz="0" w:space="0" w:color="auto"/>
            <w:right w:val="none" w:sz="0" w:space="0" w:color="auto"/>
          </w:divBdr>
        </w:div>
        <w:div w:id="1312321817">
          <w:marLeft w:val="0"/>
          <w:marRight w:val="0"/>
          <w:marTop w:val="0"/>
          <w:marBottom w:val="0"/>
          <w:divBdr>
            <w:top w:val="none" w:sz="0" w:space="0" w:color="auto"/>
            <w:left w:val="none" w:sz="0" w:space="0" w:color="auto"/>
            <w:bottom w:val="none" w:sz="0" w:space="0" w:color="auto"/>
            <w:right w:val="none" w:sz="0" w:space="0" w:color="auto"/>
          </w:divBdr>
        </w:div>
        <w:div w:id="47917801">
          <w:marLeft w:val="0"/>
          <w:marRight w:val="0"/>
          <w:marTop w:val="0"/>
          <w:marBottom w:val="0"/>
          <w:divBdr>
            <w:top w:val="none" w:sz="0" w:space="0" w:color="auto"/>
            <w:left w:val="none" w:sz="0" w:space="0" w:color="auto"/>
            <w:bottom w:val="none" w:sz="0" w:space="0" w:color="auto"/>
            <w:right w:val="none" w:sz="0" w:space="0" w:color="auto"/>
          </w:divBdr>
        </w:div>
        <w:div w:id="117840566">
          <w:marLeft w:val="0"/>
          <w:marRight w:val="0"/>
          <w:marTop w:val="0"/>
          <w:marBottom w:val="0"/>
          <w:divBdr>
            <w:top w:val="none" w:sz="0" w:space="0" w:color="auto"/>
            <w:left w:val="none" w:sz="0" w:space="0" w:color="auto"/>
            <w:bottom w:val="none" w:sz="0" w:space="0" w:color="auto"/>
            <w:right w:val="none" w:sz="0" w:space="0" w:color="auto"/>
          </w:divBdr>
        </w:div>
        <w:div w:id="1868983675">
          <w:marLeft w:val="0"/>
          <w:marRight w:val="0"/>
          <w:marTop w:val="0"/>
          <w:marBottom w:val="0"/>
          <w:divBdr>
            <w:top w:val="none" w:sz="0" w:space="0" w:color="auto"/>
            <w:left w:val="none" w:sz="0" w:space="0" w:color="auto"/>
            <w:bottom w:val="none" w:sz="0" w:space="0" w:color="auto"/>
            <w:right w:val="none" w:sz="0" w:space="0" w:color="auto"/>
          </w:divBdr>
        </w:div>
        <w:div w:id="1339040799">
          <w:marLeft w:val="0"/>
          <w:marRight w:val="0"/>
          <w:marTop w:val="0"/>
          <w:marBottom w:val="0"/>
          <w:divBdr>
            <w:top w:val="none" w:sz="0" w:space="0" w:color="auto"/>
            <w:left w:val="none" w:sz="0" w:space="0" w:color="auto"/>
            <w:bottom w:val="none" w:sz="0" w:space="0" w:color="auto"/>
            <w:right w:val="none" w:sz="0" w:space="0" w:color="auto"/>
          </w:divBdr>
        </w:div>
        <w:div w:id="315956575">
          <w:marLeft w:val="0"/>
          <w:marRight w:val="0"/>
          <w:marTop w:val="0"/>
          <w:marBottom w:val="0"/>
          <w:divBdr>
            <w:top w:val="none" w:sz="0" w:space="0" w:color="auto"/>
            <w:left w:val="none" w:sz="0" w:space="0" w:color="auto"/>
            <w:bottom w:val="none" w:sz="0" w:space="0" w:color="auto"/>
            <w:right w:val="none" w:sz="0" w:space="0" w:color="auto"/>
          </w:divBdr>
        </w:div>
        <w:div w:id="1714814996">
          <w:marLeft w:val="0"/>
          <w:marRight w:val="0"/>
          <w:marTop w:val="0"/>
          <w:marBottom w:val="0"/>
          <w:divBdr>
            <w:top w:val="none" w:sz="0" w:space="0" w:color="auto"/>
            <w:left w:val="none" w:sz="0" w:space="0" w:color="auto"/>
            <w:bottom w:val="none" w:sz="0" w:space="0" w:color="auto"/>
            <w:right w:val="none" w:sz="0" w:space="0" w:color="auto"/>
          </w:divBdr>
        </w:div>
        <w:div w:id="795416857">
          <w:marLeft w:val="0"/>
          <w:marRight w:val="0"/>
          <w:marTop w:val="0"/>
          <w:marBottom w:val="0"/>
          <w:divBdr>
            <w:top w:val="none" w:sz="0" w:space="0" w:color="auto"/>
            <w:left w:val="none" w:sz="0" w:space="0" w:color="auto"/>
            <w:bottom w:val="none" w:sz="0" w:space="0" w:color="auto"/>
            <w:right w:val="none" w:sz="0" w:space="0" w:color="auto"/>
          </w:divBdr>
        </w:div>
      </w:divsChild>
    </w:div>
    <w:div w:id="1250887213">
      <w:bodyDiv w:val="1"/>
      <w:marLeft w:val="0"/>
      <w:marRight w:val="0"/>
      <w:marTop w:val="0"/>
      <w:marBottom w:val="0"/>
      <w:divBdr>
        <w:top w:val="none" w:sz="0" w:space="0" w:color="auto"/>
        <w:left w:val="none" w:sz="0" w:space="0" w:color="auto"/>
        <w:bottom w:val="none" w:sz="0" w:space="0" w:color="auto"/>
        <w:right w:val="none" w:sz="0" w:space="0" w:color="auto"/>
      </w:divBdr>
    </w:div>
    <w:div w:id="1250892239">
      <w:bodyDiv w:val="1"/>
      <w:marLeft w:val="0"/>
      <w:marRight w:val="0"/>
      <w:marTop w:val="0"/>
      <w:marBottom w:val="0"/>
      <w:divBdr>
        <w:top w:val="none" w:sz="0" w:space="0" w:color="auto"/>
        <w:left w:val="none" w:sz="0" w:space="0" w:color="auto"/>
        <w:bottom w:val="none" w:sz="0" w:space="0" w:color="auto"/>
        <w:right w:val="none" w:sz="0" w:space="0" w:color="auto"/>
      </w:divBdr>
    </w:div>
    <w:div w:id="1251044418">
      <w:bodyDiv w:val="1"/>
      <w:marLeft w:val="0"/>
      <w:marRight w:val="0"/>
      <w:marTop w:val="0"/>
      <w:marBottom w:val="0"/>
      <w:divBdr>
        <w:top w:val="none" w:sz="0" w:space="0" w:color="auto"/>
        <w:left w:val="none" w:sz="0" w:space="0" w:color="auto"/>
        <w:bottom w:val="none" w:sz="0" w:space="0" w:color="auto"/>
        <w:right w:val="none" w:sz="0" w:space="0" w:color="auto"/>
      </w:divBdr>
    </w:div>
    <w:div w:id="1251084843">
      <w:bodyDiv w:val="1"/>
      <w:marLeft w:val="0"/>
      <w:marRight w:val="0"/>
      <w:marTop w:val="0"/>
      <w:marBottom w:val="0"/>
      <w:divBdr>
        <w:top w:val="none" w:sz="0" w:space="0" w:color="auto"/>
        <w:left w:val="none" w:sz="0" w:space="0" w:color="auto"/>
        <w:bottom w:val="none" w:sz="0" w:space="0" w:color="auto"/>
        <w:right w:val="none" w:sz="0" w:space="0" w:color="auto"/>
      </w:divBdr>
    </w:div>
    <w:div w:id="1251161986">
      <w:bodyDiv w:val="1"/>
      <w:marLeft w:val="0"/>
      <w:marRight w:val="0"/>
      <w:marTop w:val="0"/>
      <w:marBottom w:val="0"/>
      <w:divBdr>
        <w:top w:val="none" w:sz="0" w:space="0" w:color="auto"/>
        <w:left w:val="none" w:sz="0" w:space="0" w:color="auto"/>
        <w:bottom w:val="none" w:sz="0" w:space="0" w:color="auto"/>
        <w:right w:val="none" w:sz="0" w:space="0" w:color="auto"/>
      </w:divBdr>
    </w:div>
    <w:div w:id="1251353233">
      <w:bodyDiv w:val="1"/>
      <w:marLeft w:val="0"/>
      <w:marRight w:val="0"/>
      <w:marTop w:val="0"/>
      <w:marBottom w:val="0"/>
      <w:divBdr>
        <w:top w:val="none" w:sz="0" w:space="0" w:color="auto"/>
        <w:left w:val="none" w:sz="0" w:space="0" w:color="auto"/>
        <w:bottom w:val="none" w:sz="0" w:space="0" w:color="auto"/>
        <w:right w:val="none" w:sz="0" w:space="0" w:color="auto"/>
      </w:divBdr>
    </w:div>
    <w:div w:id="1251426229">
      <w:bodyDiv w:val="1"/>
      <w:marLeft w:val="0"/>
      <w:marRight w:val="0"/>
      <w:marTop w:val="0"/>
      <w:marBottom w:val="0"/>
      <w:divBdr>
        <w:top w:val="none" w:sz="0" w:space="0" w:color="auto"/>
        <w:left w:val="none" w:sz="0" w:space="0" w:color="auto"/>
        <w:bottom w:val="none" w:sz="0" w:space="0" w:color="auto"/>
        <w:right w:val="none" w:sz="0" w:space="0" w:color="auto"/>
      </w:divBdr>
      <w:divsChild>
        <w:div w:id="1475175383">
          <w:marLeft w:val="0"/>
          <w:marRight w:val="0"/>
          <w:marTop w:val="0"/>
          <w:marBottom w:val="0"/>
          <w:divBdr>
            <w:top w:val="none" w:sz="0" w:space="0" w:color="auto"/>
            <w:left w:val="none" w:sz="0" w:space="0" w:color="auto"/>
            <w:bottom w:val="none" w:sz="0" w:space="0" w:color="auto"/>
            <w:right w:val="none" w:sz="0" w:space="0" w:color="auto"/>
          </w:divBdr>
        </w:div>
        <w:div w:id="694772340">
          <w:marLeft w:val="0"/>
          <w:marRight w:val="0"/>
          <w:marTop w:val="0"/>
          <w:marBottom w:val="0"/>
          <w:divBdr>
            <w:top w:val="none" w:sz="0" w:space="0" w:color="auto"/>
            <w:left w:val="none" w:sz="0" w:space="0" w:color="auto"/>
            <w:bottom w:val="none" w:sz="0" w:space="0" w:color="auto"/>
            <w:right w:val="none" w:sz="0" w:space="0" w:color="auto"/>
          </w:divBdr>
        </w:div>
        <w:div w:id="1318921014">
          <w:marLeft w:val="0"/>
          <w:marRight w:val="0"/>
          <w:marTop w:val="0"/>
          <w:marBottom w:val="0"/>
          <w:divBdr>
            <w:top w:val="none" w:sz="0" w:space="0" w:color="auto"/>
            <w:left w:val="none" w:sz="0" w:space="0" w:color="auto"/>
            <w:bottom w:val="none" w:sz="0" w:space="0" w:color="auto"/>
            <w:right w:val="none" w:sz="0" w:space="0" w:color="auto"/>
          </w:divBdr>
        </w:div>
        <w:div w:id="746415310">
          <w:marLeft w:val="0"/>
          <w:marRight w:val="0"/>
          <w:marTop w:val="0"/>
          <w:marBottom w:val="0"/>
          <w:divBdr>
            <w:top w:val="none" w:sz="0" w:space="0" w:color="auto"/>
            <w:left w:val="none" w:sz="0" w:space="0" w:color="auto"/>
            <w:bottom w:val="none" w:sz="0" w:space="0" w:color="auto"/>
            <w:right w:val="none" w:sz="0" w:space="0" w:color="auto"/>
          </w:divBdr>
        </w:div>
        <w:div w:id="747776968">
          <w:marLeft w:val="0"/>
          <w:marRight w:val="0"/>
          <w:marTop w:val="0"/>
          <w:marBottom w:val="0"/>
          <w:divBdr>
            <w:top w:val="none" w:sz="0" w:space="0" w:color="auto"/>
            <w:left w:val="none" w:sz="0" w:space="0" w:color="auto"/>
            <w:bottom w:val="none" w:sz="0" w:space="0" w:color="auto"/>
            <w:right w:val="none" w:sz="0" w:space="0" w:color="auto"/>
          </w:divBdr>
        </w:div>
        <w:div w:id="263459173">
          <w:marLeft w:val="0"/>
          <w:marRight w:val="0"/>
          <w:marTop w:val="0"/>
          <w:marBottom w:val="0"/>
          <w:divBdr>
            <w:top w:val="none" w:sz="0" w:space="0" w:color="auto"/>
            <w:left w:val="none" w:sz="0" w:space="0" w:color="auto"/>
            <w:bottom w:val="none" w:sz="0" w:space="0" w:color="auto"/>
            <w:right w:val="none" w:sz="0" w:space="0" w:color="auto"/>
          </w:divBdr>
        </w:div>
        <w:div w:id="1131047679">
          <w:marLeft w:val="0"/>
          <w:marRight w:val="0"/>
          <w:marTop w:val="0"/>
          <w:marBottom w:val="0"/>
          <w:divBdr>
            <w:top w:val="none" w:sz="0" w:space="0" w:color="auto"/>
            <w:left w:val="none" w:sz="0" w:space="0" w:color="auto"/>
            <w:bottom w:val="none" w:sz="0" w:space="0" w:color="auto"/>
            <w:right w:val="none" w:sz="0" w:space="0" w:color="auto"/>
          </w:divBdr>
        </w:div>
        <w:div w:id="1802264384">
          <w:marLeft w:val="0"/>
          <w:marRight w:val="0"/>
          <w:marTop w:val="0"/>
          <w:marBottom w:val="0"/>
          <w:divBdr>
            <w:top w:val="none" w:sz="0" w:space="0" w:color="auto"/>
            <w:left w:val="none" w:sz="0" w:space="0" w:color="auto"/>
            <w:bottom w:val="none" w:sz="0" w:space="0" w:color="auto"/>
            <w:right w:val="none" w:sz="0" w:space="0" w:color="auto"/>
          </w:divBdr>
        </w:div>
        <w:div w:id="228461611">
          <w:marLeft w:val="0"/>
          <w:marRight w:val="0"/>
          <w:marTop w:val="0"/>
          <w:marBottom w:val="0"/>
          <w:divBdr>
            <w:top w:val="none" w:sz="0" w:space="0" w:color="auto"/>
            <w:left w:val="none" w:sz="0" w:space="0" w:color="auto"/>
            <w:bottom w:val="none" w:sz="0" w:space="0" w:color="auto"/>
            <w:right w:val="none" w:sz="0" w:space="0" w:color="auto"/>
          </w:divBdr>
        </w:div>
        <w:div w:id="1474443374">
          <w:marLeft w:val="0"/>
          <w:marRight w:val="0"/>
          <w:marTop w:val="0"/>
          <w:marBottom w:val="0"/>
          <w:divBdr>
            <w:top w:val="none" w:sz="0" w:space="0" w:color="auto"/>
            <w:left w:val="none" w:sz="0" w:space="0" w:color="auto"/>
            <w:bottom w:val="none" w:sz="0" w:space="0" w:color="auto"/>
            <w:right w:val="none" w:sz="0" w:space="0" w:color="auto"/>
          </w:divBdr>
        </w:div>
        <w:div w:id="1411075363">
          <w:marLeft w:val="0"/>
          <w:marRight w:val="0"/>
          <w:marTop w:val="0"/>
          <w:marBottom w:val="0"/>
          <w:divBdr>
            <w:top w:val="none" w:sz="0" w:space="0" w:color="auto"/>
            <w:left w:val="none" w:sz="0" w:space="0" w:color="auto"/>
            <w:bottom w:val="none" w:sz="0" w:space="0" w:color="auto"/>
            <w:right w:val="none" w:sz="0" w:space="0" w:color="auto"/>
          </w:divBdr>
        </w:div>
        <w:div w:id="1603953149">
          <w:marLeft w:val="0"/>
          <w:marRight w:val="0"/>
          <w:marTop w:val="0"/>
          <w:marBottom w:val="0"/>
          <w:divBdr>
            <w:top w:val="none" w:sz="0" w:space="0" w:color="auto"/>
            <w:left w:val="none" w:sz="0" w:space="0" w:color="auto"/>
            <w:bottom w:val="none" w:sz="0" w:space="0" w:color="auto"/>
            <w:right w:val="none" w:sz="0" w:space="0" w:color="auto"/>
          </w:divBdr>
        </w:div>
        <w:div w:id="479004656">
          <w:marLeft w:val="0"/>
          <w:marRight w:val="0"/>
          <w:marTop w:val="0"/>
          <w:marBottom w:val="0"/>
          <w:divBdr>
            <w:top w:val="none" w:sz="0" w:space="0" w:color="auto"/>
            <w:left w:val="none" w:sz="0" w:space="0" w:color="auto"/>
            <w:bottom w:val="none" w:sz="0" w:space="0" w:color="auto"/>
            <w:right w:val="none" w:sz="0" w:space="0" w:color="auto"/>
          </w:divBdr>
        </w:div>
        <w:div w:id="2118257062">
          <w:marLeft w:val="0"/>
          <w:marRight w:val="0"/>
          <w:marTop w:val="0"/>
          <w:marBottom w:val="0"/>
          <w:divBdr>
            <w:top w:val="none" w:sz="0" w:space="0" w:color="auto"/>
            <w:left w:val="none" w:sz="0" w:space="0" w:color="auto"/>
            <w:bottom w:val="none" w:sz="0" w:space="0" w:color="auto"/>
            <w:right w:val="none" w:sz="0" w:space="0" w:color="auto"/>
          </w:divBdr>
        </w:div>
        <w:div w:id="576860167">
          <w:marLeft w:val="0"/>
          <w:marRight w:val="0"/>
          <w:marTop w:val="0"/>
          <w:marBottom w:val="0"/>
          <w:divBdr>
            <w:top w:val="none" w:sz="0" w:space="0" w:color="auto"/>
            <w:left w:val="none" w:sz="0" w:space="0" w:color="auto"/>
            <w:bottom w:val="none" w:sz="0" w:space="0" w:color="auto"/>
            <w:right w:val="none" w:sz="0" w:space="0" w:color="auto"/>
          </w:divBdr>
        </w:div>
        <w:div w:id="1412893788">
          <w:marLeft w:val="0"/>
          <w:marRight w:val="0"/>
          <w:marTop w:val="0"/>
          <w:marBottom w:val="0"/>
          <w:divBdr>
            <w:top w:val="none" w:sz="0" w:space="0" w:color="auto"/>
            <w:left w:val="none" w:sz="0" w:space="0" w:color="auto"/>
            <w:bottom w:val="none" w:sz="0" w:space="0" w:color="auto"/>
            <w:right w:val="none" w:sz="0" w:space="0" w:color="auto"/>
          </w:divBdr>
        </w:div>
        <w:div w:id="1979996498">
          <w:marLeft w:val="0"/>
          <w:marRight w:val="0"/>
          <w:marTop w:val="0"/>
          <w:marBottom w:val="0"/>
          <w:divBdr>
            <w:top w:val="none" w:sz="0" w:space="0" w:color="auto"/>
            <w:left w:val="none" w:sz="0" w:space="0" w:color="auto"/>
            <w:bottom w:val="none" w:sz="0" w:space="0" w:color="auto"/>
            <w:right w:val="none" w:sz="0" w:space="0" w:color="auto"/>
          </w:divBdr>
        </w:div>
        <w:div w:id="578366969">
          <w:marLeft w:val="0"/>
          <w:marRight w:val="0"/>
          <w:marTop w:val="0"/>
          <w:marBottom w:val="0"/>
          <w:divBdr>
            <w:top w:val="none" w:sz="0" w:space="0" w:color="auto"/>
            <w:left w:val="none" w:sz="0" w:space="0" w:color="auto"/>
            <w:bottom w:val="none" w:sz="0" w:space="0" w:color="auto"/>
            <w:right w:val="none" w:sz="0" w:space="0" w:color="auto"/>
          </w:divBdr>
        </w:div>
        <w:div w:id="1909150424">
          <w:marLeft w:val="0"/>
          <w:marRight w:val="0"/>
          <w:marTop w:val="0"/>
          <w:marBottom w:val="0"/>
          <w:divBdr>
            <w:top w:val="none" w:sz="0" w:space="0" w:color="auto"/>
            <w:left w:val="none" w:sz="0" w:space="0" w:color="auto"/>
            <w:bottom w:val="none" w:sz="0" w:space="0" w:color="auto"/>
            <w:right w:val="none" w:sz="0" w:space="0" w:color="auto"/>
          </w:divBdr>
        </w:div>
        <w:div w:id="1596014652">
          <w:marLeft w:val="0"/>
          <w:marRight w:val="0"/>
          <w:marTop w:val="0"/>
          <w:marBottom w:val="0"/>
          <w:divBdr>
            <w:top w:val="none" w:sz="0" w:space="0" w:color="auto"/>
            <w:left w:val="none" w:sz="0" w:space="0" w:color="auto"/>
            <w:bottom w:val="none" w:sz="0" w:space="0" w:color="auto"/>
            <w:right w:val="none" w:sz="0" w:space="0" w:color="auto"/>
          </w:divBdr>
        </w:div>
        <w:div w:id="1330131341">
          <w:marLeft w:val="0"/>
          <w:marRight w:val="0"/>
          <w:marTop w:val="0"/>
          <w:marBottom w:val="0"/>
          <w:divBdr>
            <w:top w:val="none" w:sz="0" w:space="0" w:color="auto"/>
            <w:left w:val="none" w:sz="0" w:space="0" w:color="auto"/>
            <w:bottom w:val="none" w:sz="0" w:space="0" w:color="auto"/>
            <w:right w:val="none" w:sz="0" w:space="0" w:color="auto"/>
          </w:divBdr>
        </w:div>
        <w:div w:id="874544700">
          <w:marLeft w:val="0"/>
          <w:marRight w:val="0"/>
          <w:marTop w:val="0"/>
          <w:marBottom w:val="0"/>
          <w:divBdr>
            <w:top w:val="none" w:sz="0" w:space="0" w:color="auto"/>
            <w:left w:val="none" w:sz="0" w:space="0" w:color="auto"/>
            <w:bottom w:val="none" w:sz="0" w:space="0" w:color="auto"/>
            <w:right w:val="none" w:sz="0" w:space="0" w:color="auto"/>
          </w:divBdr>
        </w:div>
        <w:div w:id="1901594338">
          <w:marLeft w:val="0"/>
          <w:marRight w:val="0"/>
          <w:marTop w:val="0"/>
          <w:marBottom w:val="0"/>
          <w:divBdr>
            <w:top w:val="none" w:sz="0" w:space="0" w:color="auto"/>
            <w:left w:val="none" w:sz="0" w:space="0" w:color="auto"/>
            <w:bottom w:val="none" w:sz="0" w:space="0" w:color="auto"/>
            <w:right w:val="none" w:sz="0" w:space="0" w:color="auto"/>
          </w:divBdr>
        </w:div>
        <w:div w:id="767385451">
          <w:marLeft w:val="0"/>
          <w:marRight w:val="0"/>
          <w:marTop w:val="0"/>
          <w:marBottom w:val="0"/>
          <w:divBdr>
            <w:top w:val="none" w:sz="0" w:space="0" w:color="auto"/>
            <w:left w:val="none" w:sz="0" w:space="0" w:color="auto"/>
            <w:bottom w:val="none" w:sz="0" w:space="0" w:color="auto"/>
            <w:right w:val="none" w:sz="0" w:space="0" w:color="auto"/>
          </w:divBdr>
        </w:div>
        <w:div w:id="476728484">
          <w:marLeft w:val="0"/>
          <w:marRight w:val="0"/>
          <w:marTop w:val="0"/>
          <w:marBottom w:val="0"/>
          <w:divBdr>
            <w:top w:val="none" w:sz="0" w:space="0" w:color="auto"/>
            <w:left w:val="none" w:sz="0" w:space="0" w:color="auto"/>
            <w:bottom w:val="none" w:sz="0" w:space="0" w:color="auto"/>
            <w:right w:val="none" w:sz="0" w:space="0" w:color="auto"/>
          </w:divBdr>
        </w:div>
        <w:div w:id="1051733292">
          <w:marLeft w:val="0"/>
          <w:marRight w:val="0"/>
          <w:marTop w:val="0"/>
          <w:marBottom w:val="0"/>
          <w:divBdr>
            <w:top w:val="none" w:sz="0" w:space="0" w:color="auto"/>
            <w:left w:val="none" w:sz="0" w:space="0" w:color="auto"/>
            <w:bottom w:val="none" w:sz="0" w:space="0" w:color="auto"/>
            <w:right w:val="none" w:sz="0" w:space="0" w:color="auto"/>
          </w:divBdr>
        </w:div>
        <w:div w:id="1042906029">
          <w:marLeft w:val="0"/>
          <w:marRight w:val="0"/>
          <w:marTop w:val="0"/>
          <w:marBottom w:val="0"/>
          <w:divBdr>
            <w:top w:val="none" w:sz="0" w:space="0" w:color="auto"/>
            <w:left w:val="none" w:sz="0" w:space="0" w:color="auto"/>
            <w:bottom w:val="none" w:sz="0" w:space="0" w:color="auto"/>
            <w:right w:val="none" w:sz="0" w:space="0" w:color="auto"/>
          </w:divBdr>
        </w:div>
        <w:div w:id="386803208">
          <w:marLeft w:val="0"/>
          <w:marRight w:val="0"/>
          <w:marTop w:val="0"/>
          <w:marBottom w:val="0"/>
          <w:divBdr>
            <w:top w:val="none" w:sz="0" w:space="0" w:color="auto"/>
            <w:left w:val="none" w:sz="0" w:space="0" w:color="auto"/>
            <w:bottom w:val="none" w:sz="0" w:space="0" w:color="auto"/>
            <w:right w:val="none" w:sz="0" w:space="0" w:color="auto"/>
          </w:divBdr>
        </w:div>
        <w:div w:id="1096948245">
          <w:marLeft w:val="0"/>
          <w:marRight w:val="0"/>
          <w:marTop w:val="0"/>
          <w:marBottom w:val="0"/>
          <w:divBdr>
            <w:top w:val="none" w:sz="0" w:space="0" w:color="auto"/>
            <w:left w:val="none" w:sz="0" w:space="0" w:color="auto"/>
            <w:bottom w:val="none" w:sz="0" w:space="0" w:color="auto"/>
            <w:right w:val="none" w:sz="0" w:space="0" w:color="auto"/>
          </w:divBdr>
        </w:div>
        <w:div w:id="1118837721">
          <w:marLeft w:val="0"/>
          <w:marRight w:val="0"/>
          <w:marTop w:val="0"/>
          <w:marBottom w:val="0"/>
          <w:divBdr>
            <w:top w:val="none" w:sz="0" w:space="0" w:color="auto"/>
            <w:left w:val="none" w:sz="0" w:space="0" w:color="auto"/>
            <w:bottom w:val="none" w:sz="0" w:space="0" w:color="auto"/>
            <w:right w:val="none" w:sz="0" w:space="0" w:color="auto"/>
          </w:divBdr>
        </w:div>
        <w:div w:id="1102795359">
          <w:marLeft w:val="0"/>
          <w:marRight w:val="0"/>
          <w:marTop w:val="0"/>
          <w:marBottom w:val="0"/>
          <w:divBdr>
            <w:top w:val="none" w:sz="0" w:space="0" w:color="auto"/>
            <w:left w:val="none" w:sz="0" w:space="0" w:color="auto"/>
            <w:bottom w:val="none" w:sz="0" w:space="0" w:color="auto"/>
            <w:right w:val="none" w:sz="0" w:space="0" w:color="auto"/>
          </w:divBdr>
        </w:div>
        <w:div w:id="1107314807">
          <w:marLeft w:val="0"/>
          <w:marRight w:val="0"/>
          <w:marTop w:val="0"/>
          <w:marBottom w:val="0"/>
          <w:divBdr>
            <w:top w:val="none" w:sz="0" w:space="0" w:color="auto"/>
            <w:left w:val="none" w:sz="0" w:space="0" w:color="auto"/>
            <w:bottom w:val="none" w:sz="0" w:space="0" w:color="auto"/>
            <w:right w:val="none" w:sz="0" w:space="0" w:color="auto"/>
          </w:divBdr>
        </w:div>
        <w:div w:id="994457044">
          <w:marLeft w:val="0"/>
          <w:marRight w:val="0"/>
          <w:marTop w:val="0"/>
          <w:marBottom w:val="0"/>
          <w:divBdr>
            <w:top w:val="none" w:sz="0" w:space="0" w:color="auto"/>
            <w:left w:val="none" w:sz="0" w:space="0" w:color="auto"/>
            <w:bottom w:val="none" w:sz="0" w:space="0" w:color="auto"/>
            <w:right w:val="none" w:sz="0" w:space="0" w:color="auto"/>
          </w:divBdr>
        </w:div>
        <w:div w:id="1342274676">
          <w:marLeft w:val="0"/>
          <w:marRight w:val="0"/>
          <w:marTop w:val="0"/>
          <w:marBottom w:val="0"/>
          <w:divBdr>
            <w:top w:val="none" w:sz="0" w:space="0" w:color="auto"/>
            <w:left w:val="none" w:sz="0" w:space="0" w:color="auto"/>
            <w:bottom w:val="none" w:sz="0" w:space="0" w:color="auto"/>
            <w:right w:val="none" w:sz="0" w:space="0" w:color="auto"/>
          </w:divBdr>
        </w:div>
        <w:div w:id="16856711">
          <w:marLeft w:val="0"/>
          <w:marRight w:val="0"/>
          <w:marTop w:val="0"/>
          <w:marBottom w:val="0"/>
          <w:divBdr>
            <w:top w:val="none" w:sz="0" w:space="0" w:color="auto"/>
            <w:left w:val="none" w:sz="0" w:space="0" w:color="auto"/>
            <w:bottom w:val="none" w:sz="0" w:space="0" w:color="auto"/>
            <w:right w:val="none" w:sz="0" w:space="0" w:color="auto"/>
          </w:divBdr>
        </w:div>
        <w:div w:id="226918332">
          <w:marLeft w:val="0"/>
          <w:marRight w:val="0"/>
          <w:marTop w:val="0"/>
          <w:marBottom w:val="0"/>
          <w:divBdr>
            <w:top w:val="none" w:sz="0" w:space="0" w:color="auto"/>
            <w:left w:val="none" w:sz="0" w:space="0" w:color="auto"/>
            <w:bottom w:val="none" w:sz="0" w:space="0" w:color="auto"/>
            <w:right w:val="none" w:sz="0" w:space="0" w:color="auto"/>
          </w:divBdr>
        </w:div>
        <w:div w:id="740441976">
          <w:marLeft w:val="0"/>
          <w:marRight w:val="0"/>
          <w:marTop w:val="0"/>
          <w:marBottom w:val="0"/>
          <w:divBdr>
            <w:top w:val="none" w:sz="0" w:space="0" w:color="auto"/>
            <w:left w:val="none" w:sz="0" w:space="0" w:color="auto"/>
            <w:bottom w:val="none" w:sz="0" w:space="0" w:color="auto"/>
            <w:right w:val="none" w:sz="0" w:space="0" w:color="auto"/>
          </w:divBdr>
        </w:div>
        <w:div w:id="2070418171">
          <w:marLeft w:val="0"/>
          <w:marRight w:val="0"/>
          <w:marTop w:val="0"/>
          <w:marBottom w:val="0"/>
          <w:divBdr>
            <w:top w:val="none" w:sz="0" w:space="0" w:color="auto"/>
            <w:left w:val="none" w:sz="0" w:space="0" w:color="auto"/>
            <w:bottom w:val="none" w:sz="0" w:space="0" w:color="auto"/>
            <w:right w:val="none" w:sz="0" w:space="0" w:color="auto"/>
          </w:divBdr>
        </w:div>
        <w:div w:id="2080125745">
          <w:marLeft w:val="0"/>
          <w:marRight w:val="0"/>
          <w:marTop w:val="0"/>
          <w:marBottom w:val="0"/>
          <w:divBdr>
            <w:top w:val="none" w:sz="0" w:space="0" w:color="auto"/>
            <w:left w:val="none" w:sz="0" w:space="0" w:color="auto"/>
            <w:bottom w:val="none" w:sz="0" w:space="0" w:color="auto"/>
            <w:right w:val="none" w:sz="0" w:space="0" w:color="auto"/>
          </w:divBdr>
        </w:div>
        <w:div w:id="307055207">
          <w:marLeft w:val="0"/>
          <w:marRight w:val="0"/>
          <w:marTop w:val="0"/>
          <w:marBottom w:val="0"/>
          <w:divBdr>
            <w:top w:val="none" w:sz="0" w:space="0" w:color="auto"/>
            <w:left w:val="none" w:sz="0" w:space="0" w:color="auto"/>
            <w:bottom w:val="none" w:sz="0" w:space="0" w:color="auto"/>
            <w:right w:val="none" w:sz="0" w:space="0" w:color="auto"/>
          </w:divBdr>
        </w:div>
        <w:div w:id="1987320946">
          <w:marLeft w:val="0"/>
          <w:marRight w:val="0"/>
          <w:marTop w:val="0"/>
          <w:marBottom w:val="0"/>
          <w:divBdr>
            <w:top w:val="none" w:sz="0" w:space="0" w:color="auto"/>
            <w:left w:val="none" w:sz="0" w:space="0" w:color="auto"/>
            <w:bottom w:val="none" w:sz="0" w:space="0" w:color="auto"/>
            <w:right w:val="none" w:sz="0" w:space="0" w:color="auto"/>
          </w:divBdr>
        </w:div>
        <w:div w:id="13389937">
          <w:marLeft w:val="0"/>
          <w:marRight w:val="0"/>
          <w:marTop w:val="0"/>
          <w:marBottom w:val="0"/>
          <w:divBdr>
            <w:top w:val="none" w:sz="0" w:space="0" w:color="auto"/>
            <w:left w:val="none" w:sz="0" w:space="0" w:color="auto"/>
            <w:bottom w:val="none" w:sz="0" w:space="0" w:color="auto"/>
            <w:right w:val="none" w:sz="0" w:space="0" w:color="auto"/>
          </w:divBdr>
        </w:div>
        <w:div w:id="571039505">
          <w:marLeft w:val="0"/>
          <w:marRight w:val="0"/>
          <w:marTop w:val="0"/>
          <w:marBottom w:val="0"/>
          <w:divBdr>
            <w:top w:val="none" w:sz="0" w:space="0" w:color="auto"/>
            <w:left w:val="none" w:sz="0" w:space="0" w:color="auto"/>
            <w:bottom w:val="none" w:sz="0" w:space="0" w:color="auto"/>
            <w:right w:val="none" w:sz="0" w:space="0" w:color="auto"/>
          </w:divBdr>
        </w:div>
        <w:div w:id="1801802091">
          <w:marLeft w:val="0"/>
          <w:marRight w:val="0"/>
          <w:marTop w:val="0"/>
          <w:marBottom w:val="0"/>
          <w:divBdr>
            <w:top w:val="none" w:sz="0" w:space="0" w:color="auto"/>
            <w:left w:val="none" w:sz="0" w:space="0" w:color="auto"/>
            <w:bottom w:val="none" w:sz="0" w:space="0" w:color="auto"/>
            <w:right w:val="none" w:sz="0" w:space="0" w:color="auto"/>
          </w:divBdr>
        </w:div>
        <w:div w:id="1719862178">
          <w:marLeft w:val="0"/>
          <w:marRight w:val="0"/>
          <w:marTop w:val="0"/>
          <w:marBottom w:val="0"/>
          <w:divBdr>
            <w:top w:val="none" w:sz="0" w:space="0" w:color="auto"/>
            <w:left w:val="none" w:sz="0" w:space="0" w:color="auto"/>
            <w:bottom w:val="none" w:sz="0" w:space="0" w:color="auto"/>
            <w:right w:val="none" w:sz="0" w:space="0" w:color="auto"/>
          </w:divBdr>
        </w:div>
        <w:div w:id="439036828">
          <w:marLeft w:val="0"/>
          <w:marRight w:val="0"/>
          <w:marTop w:val="0"/>
          <w:marBottom w:val="0"/>
          <w:divBdr>
            <w:top w:val="none" w:sz="0" w:space="0" w:color="auto"/>
            <w:left w:val="none" w:sz="0" w:space="0" w:color="auto"/>
            <w:bottom w:val="none" w:sz="0" w:space="0" w:color="auto"/>
            <w:right w:val="none" w:sz="0" w:space="0" w:color="auto"/>
          </w:divBdr>
        </w:div>
        <w:div w:id="1608005724">
          <w:marLeft w:val="0"/>
          <w:marRight w:val="0"/>
          <w:marTop w:val="0"/>
          <w:marBottom w:val="0"/>
          <w:divBdr>
            <w:top w:val="none" w:sz="0" w:space="0" w:color="auto"/>
            <w:left w:val="none" w:sz="0" w:space="0" w:color="auto"/>
            <w:bottom w:val="none" w:sz="0" w:space="0" w:color="auto"/>
            <w:right w:val="none" w:sz="0" w:space="0" w:color="auto"/>
          </w:divBdr>
        </w:div>
        <w:div w:id="2091926646">
          <w:marLeft w:val="0"/>
          <w:marRight w:val="0"/>
          <w:marTop w:val="0"/>
          <w:marBottom w:val="0"/>
          <w:divBdr>
            <w:top w:val="none" w:sz="0" w:space="0" w:color="auto"/>
            <w:left w:val="none" w:sz="0" w:space="0" w:color="auto"/>
            <w:bottom w:val="none" w:sz="0" w:space="0" w:color="auto"/>
            <w:right w:val="none" w:sz="0" w:space="0" w:color="auto"/>
          </w:divBdr>
        </w:div>
        <w:div w:id="303513442">
          <w:marLeft w:val="0"/>
          <w:marRight w:val="0"/>
          <w:marTop w:val="0"/>
          <w:marBottom w:val="0"/>
          <w:divBdr>
            <w:top w:val="none" w:sz="0" w:space="0" w:color="auto"/>
            <w:left w:val="none" w:sz="0" w:space="0" w:color="auto"/>
            <w:bottom w:val="none" w:sz="0" w:space="0" w:color="auto"/>
            <w:right w:val="none" w:sz="0" w:space="0" w:color="auto"/>
          </w:divBdr>
        </w:div>
        <w:div w:id="424348739">
          <w:marLeft w:val="0"/>
          <w:marRight w:val="0"/>
          <w:marTop w:val="0"/>
          <w:marBottom w:val="0"/>
          <w:divBdr>
            <w:top w:val="none" w:sz="0" w:space="0" w:color="auto"/>
            <w:left w:val="none" w:sz="0" w:space="0" w:color="auto"/>
            <w:bottom w:val="none" w:sz="0" w:space="0" w:color="auto"/>
            <w:right w:val="none" w:sz="0" w:space="0" w:color="auto"/>
          </w:divBdr>
        </w:div>
        <w:div w:id="1805855535">
          <w:marLeft w:val="0"/>
          <w:marRight w:val="0"/>
          <w:marTop w:val="0"/>
          <w:marBottom w:val="0"/>
          <w:divBdr>
            <w:top w:val="none" w:sz="0" w:space="0" w:color="auto"/>
            <w:left w:val="none" w:sz="0" w:space="0" w:color="auto"/>
            <w:bottom w:val="none" w:sz="0" w:space="0" w:color="auto"/>
            <w:right w:val="none" w:sz="0" w:space="0" w:color="auto"/>
          </w:divBdr>
        </w:div>
        <w:div w:id="1255359240">
          <w:marLeft w:val="0"/>
          <w:marRight w:val="0"/>
          <w:marTop w:val="0"/>
          <w:marBottom w:val="0"/>
          <w:divBdr>
            <w:top w:val="none" w:sz="0" w:space="0" w:color="auto"/>
            <w:left w:val="none" w:sz="0" w:space="0" w:color="auto"/>
            <w:bottom w:val="none" w:sz="0" w:space="0" w:color="auto"/>
            <w:right w:val="none" w:sz="0" w:space="0" w:color="auto"/>
          </w:divBdr>
        </w:div>
        <w:div w:id="1808475085">
          <w:marLeft w:val="0"/>
          <w:marRight w:val="0"/>
          <w:marTop w:val="0"/>
          <w:marBottom w:val="0"/>
          <w:divBdr>
            <w:top w:val="none" w:sz="0" w:space="0" w:color="auto"/>
            <w:left w:val="none" w:sz="0" w:space="0" w:color="auto"/>
            <w:bottom w:val="none" w:sz="0" w:space="0" w:color="auto"/>
            <w:right w:val="none" w:sz="0" w:space="0" w:color="auto"/>
          </w:divBdr>
        </w:div>
        <w:div w:id="624774310">
          <w:marLeft w:val="0"/>
          <w:marRight w:val="0"/>
          <w:marTop w:val="0"/>
          <w:marBottom w:val="0"/>
          <w:divBdr>
            <w:top w:val="none" w:sz="0" w:space="0" w:color="auto"/>
            <w:left w:val="none" w:sz="0" w:space="0" w:color="auto"/>
            <w:bottom w:val="none" w:sz="0" w:space="0" w:color="auto"/>
            <w:right w:val="none" w:sz="0" w:space="0" w:color="auto"/>
          </w:divBdr>
        </w:div>
        <w:div w:id="1717046903">
          <w:marLeft w:val="0"/>
          <w:marRight w:val="0"/>
          <w:marTop w:val="0"/>
          <w:marBottom w:val="0"/>
          <w:divBdr>
            <w:top w:val="none" w:sz="0" w:space="0" w:color="auto"/>
            <w:left w:val="none" w:sz="0" w:space="0" w:color="auto"/>
            <w:bottom w:val="none" w:sz="0" w:space="0" w:color="auto"/>
            <w:right w:val="none" w:sz="0" w:space="0" w:color="auto"/>
          </w:divBdr>
        </w:div>
        <w:div w:id="974724740">
          <w:marLeft w:val="0"/>
          <w:marRight w:val="0"/>
          <w:marTop w:val="0"/>
          <w:marBottom w:val="0"/>
          <w:divBdr>
            <w:top w:val="none" w:sz="0" w:space="0" w:color="auto"/>
            <w:left w:val="none" w:sz="0" w:space="0" w:color="auto"/>
            <w:bottom w:val="none" w:sz="0" w:space="0" w:color="auto"/>
            <w:right w:val="none" w:sz="0" w:space="0" w:color="auto"/>
          </w:divBdr>
        </w:div>
        <w:div w:id="2143961683">
          <w:marLeft w:val="0"/>
          <w:marRight w:val="0"/>
          <w:marTop w:val="0"/>
          <w:marBottom w:val="0"/>
          <w:divBdr>
            <w:top w:val="none" w:sz="0" w:space="0" w:color="auto"/>
            <w:left w:val="none" w:sz="0" w:space="0" w:color="auto"/>
            <w:bottom w:val="none" w:sz="0" w:space="0" w:color="auto"/>
            <w:right w:val="none" w:sz="0" w:space="0" w:color="auto"/>
          </w:divBdr>
        </w:div>
        <w:div w:id="1690370603">
          <w:marLeft w:val="0"/>
          <w:marRight w:val="0"/>
          <w:marTop w:val="0"/>
          <w:marBottom w:val="0"/>
          <w:divBdr>
            <w:top w:val="none" w:sz="0" w:space="0" w:color="auto"/>
            <w:left w:val="none" w:sz="0" w:space="0" w:color="auto"/>
            <w:bottom w:val="none" w:sz="0" w:space="0" w:color="auto"/>
            <w:right w:val="none" w:sz="0" w:space="0" w:color="auto"/>
          </w:divBdr>
        </w:div>
        <w:div w:id="110515115">
          <w:marLeft w:val="0"/>
          <w:marRight w:val="0"/>
          <w:marTop w:val="0"/>
          <w:marBottom w:val="0"/>
          <w:divBdr>
            <w:top w:val="none" w:sz="0" w:space="0" w:color="auto"/>
            <w:left w:val="none" w:sz="0" w:space="0" w:color="auto"/>
            <w:bottom w:val="none" w:sz="0" w:space="0" w:color="auto"/>
            <w:right w:val="none" w:sz="0" w:space="0" w:color="auto"/>
          </w:divBdr>
        </w:div>
        <w:div w:id="571083235">
          <w:marLeft w:val="0"/>
          <w:marRight w:val="0"/>
          <w:marTop w:val="0"/>
          <w:marBottom w:val="0"/>
          <w:divBdr>
            <w:top w:val="none" w:sz="0" w:space="0" w:color="auto"/>
            <w:left w:val="none" w:sz="0" w:space="0" w:color="auto"/>
            <w:bottom w:val="none" w:sz="0" w:space="0" w:color="auto"/>
            <w:right w:val="none" w:sz="0" w:space="0" w:color="auto"/>
          </w:divBdr>
        </w:div>
        <w:div w:id="1186793497">
          <w:marLeft w:val="0"/>
          <w:marRight w:val="0"/>
          <w:marTop w:val="0"/>
          <w:marBottom w:val="0"/>
          <w:divBdr>
            <w:top w:val="none" w:sz="0" w:space="0" w:color="auto"/>
            <w:left w:val="none" w:sz="0" w:space="0" w:color="auto"/>
            <w:bottom w:val="none" w:sz="0" w:space="0" w:color="auto"/>
            <w:right w:val="none" w:sz="0" w:space="0" w:color="auto"/>
          </w:divBdr>
        </w:div>
        <w:div w:id="1014966141">
          <w:marLeft w:val="0"/>
          <w:marRight w:val="0"/>
          <w:marTop w:val="0"/>
          <w:marBottom w:val="0"/>
          <w:divBdr>
            <w:top w:val="none" w:sz="0" w:space="0" w:color="auto"/>
            <w:left w:val="none" w:sz="0" w:space="0" w:color="auto"/>
            <w:bottom w:val="none" w:sz="0" w:space="0" w:color="auto"/>
            <w:right w:val="none" w:sz="0" w:space="0" w:color="auto"/>
          </w:divBdr>
        </w:div>
        <w:div w:id="1041828326">
          <w:marLeft w:val="0"/>
          <w:marRight w:val="0"/>
          <w:marTop w:val="0"/>
          <w:marBottom w:val="0"/>
          <w:divBdr>
            <w:top w:val="none" w:sz="0" w:space="0" w:color="auto"/>
            <w:left w:val="none" w:sz="0" w:space="0" w:color="auto"/>
            <w:bottom w:val="none" w:sz="0" w:space="0" w:color="auto"/>
            <w:right w:val="none" w:sz="0" w:space="0" w:color="auto"/>
          </w:divBdr>
        </w:div>
        <w:div w:id="356736872">
          <w:marLeft w:val="0"/>
          <w:marRight w:val="0"/>
          <w:marTop w:val="0"/>
          <w:marBottom w:val="0"/>
          <w:divBdr>
            <w:top w:val="none" w:sz="0" w:space="0" w:color="auto"/>
            <w:left w:val="none" w:sz="0" w:space="0" w:color="auto"/>
            <w:bottom w:val="none" w:sz="0" w:space="0" w:color="auto"/>
            <w:right w:val="none" w:sz="0" w:space="0" w:color="auto"/>
          </w:divBdr>
        </w:div>
      </w:divsChild>
    </w:div>
    <w:div w:id="1251499280">
      <w:bodyDiv w:val="1"/>
      <w:marLeft w:val="0"/>
      <w:marRight w:val="0"/>
      <w:marTop w:val="0"/>
      <w:marBottom w:val="0"/>
      <w:divBdr>
        <w:top w:val="none" w:sz="0" w:space="0" w:color="auto"/>
        <w:left w:val="none" w:sz="0" w:space="0" w:color="auto"/>
        <w:bottom w:val="none" w:sz="0" w:space="0" w:color="auto"/>
        <w:right w:val="none" w:sz="0" w:space="0" w:color="auto"/>
      </w:divBdr>
    </w:div>
    <w:div w:id="1251506234">
      <w:bodyDiv w:val="1"/>
      <w:marLeft w:val="0"/>
      <w:marRight w:val="0"/>
      <w:marTop w:val="0"/>
      <w:marBottom w:val="0"/>
      <w:divBdr>
        <w:top w:val="none" w:sz="0" w:space="0" w:color="auto"/>
        <w:left w:val="none" w:sz="0" w:space="0" w:color="auto"/>
        <w:bottom w:val="none" w:sz="0" w:space="0" w:color="auto"/>
        <w:right w:val="none" w:sz="0" w:space="0" w:color="auto"/>
      </w:divBdr>
    </w:div>
    <w:div w:id="1251619647">
      <w:bodyDiv w:val="1"/>
      <w:marLeft w:val="0"/>
      <w:marRight w:val="0"/>
      <w:marTop w:val="0"/>
      <w:marBottom w:val="0"/>
      <w:divBdr>
        <w:top w:val="none" w:sz="0" w:space="0" w:color="auto"/>
        <w:left w:val="none" w:sz="0" w:space="0" w:color="auto"/>
        <w:bottom w:val="none" w:sz="0" w:space="0" w:color="auto"/>
        <w:right w:val="none" w:sz="0" w:space="0" w:color="auto"/>
      </w:divBdr>
    </w:div>
    <w:div w:id="1252081102">
      <w:bodyDiv w:val="1"/>
      <w:marLeft w:val="0"/>
      <w:marRight w:val="0"/>
      <w:marTop w:val="0"/>
      <w:marBottom w:val="0"/>
      <w:divBdr>
        <w:top w:val="none" w:sz="0" w:space="0" w:color="auto"/>
        <w:left w:val="none" w:sz="0" w:space="0" w:color="auto"/>
        <w:bottom w:val="none" w:sz="0" w:space="0" w:color="auto"/>
        <w:right w:val="none" w:sz="0" w:space="0" w:color="auto"/>
      </w:divBdr>
    </w:div>
    <w:div w:id="1252156079">
      <w:bodyDiv w:val="1"/>
      <w:marLeft w:val="0"/>
      <w:marRight w:val="0"/>
      <w:marTop w:val="0"/>
      <w:marBottom w:val="0"/>
      <w:divBdr>
        <w:top w:val="none" w:sz="0" w:space="0" w:color="auto"/>
        <w:left w:val="none" w:sz="0" w:space="0" w:color="auto"/>
        <w:bottom w:val="none" w:sz="0" w:space="0" w:color="auto"/>
        <w:right w:val="none" w:sz="0" w:space="0" w:color="auto"/>
      </w:divBdr>
    </w:div>
    <w:div w:id="1252272262">
      <w:bodyDiv w:val="1"/>
      <w:marLeft w:val="0"/>
      <w:marRight w:val="0"/>
      <w:marTop w:val="0"/>
      <w:marBottom w:val="0"/>
      <w:divBdr>
        <w:top w:val="none" w:sz="0" w:space="0" w:color="auto"/>
        <w:left w:val="none" w:sz="0" w:space="0" w:color="auto"/>
        <w:bottom w:val="none" w:sz="0" w:space="0" w:color="auto"/>
        <w:right w:val="none" w:sz="0" w:space="0" w:color="auto"/>
      </w:divBdr>
    </w:div>
    <w:div w:id="1252277225">
      <w:bodyDiv w:val="1"/>
      <w:marLeft w:val="0"/>
      <w:marRight w:val="0"/>
      <w:marTop w:val="0"/>
      <w:marBottom w:val="0"/>
      <w:divBdr>
        <w:top w:val="none" w:sz="0" w:space="0" w:color="auto"/>
        <w:left w:val="none" w:sz="0" w:space="0" w:color="auto"/>
        <w:bottom w:val="none" w:sz="0" w:space="0" w:color="auto"/>
        <w:right w:val="none" w:sz="0" w:space="0" w:color="auto"/>
      </w:divBdr>
    </w:div>
    <w:div w:id="1252469035">
      <w:bodyDiv w:val="1"/>
      <w:marLeft w:val="0"/>
      <w:marRight w:val="0"/>
      <w:marTop w:val="0"/>
      <w:marBottom w:val="0"/>
      <w:divBdr>
        <w:top w:val="none" w:sz="0" w:space="0" w:color="auto"/>
        <w:left w:val="none" w:sz="0" w:space="0" w:color="auto"/>
        <w:bottom w:val="none" w:sz="0" w:space="0" w:color="auto"/>
        <w:right w:val="none" w:sz="0" w:space="0" w:color="auto"/>
      </w:divBdr>
    </w:div>
    <w:div w:id="1252589621">
      <w:bodyDiv w:val="1"/>
      <w:marLeft w:val="0"/>
      <w:marRight w:val="0"/>
      <w:marTop w:val="0"/>
      <w:marBottom w:val="0"/>
      <w:divBdr>
        <w:top w:val="none" w:sz="0" w:space="0" w:color="auto"/>
        <w:left w:val="none" w:sz="0" w:space="0" w:color="auto"/>
        <w:bottom w:val="none" w:sz="0" w:space="0" w:color="auto"/>
        <w:right w:val="none" w:sz="0" w:space="0" w:color="auto"/>
      </w:divBdr>
    </w:div>
    <w:div w:id="1252661995">
      <w:bodyDiv w:val="1"/>
      <w:marLeft w:val="0"/>
      <w:marRight w:val="0"/>
      <w:marTop w:val="0"/>
      <w:marBottom w:val="0"/>
      <w:divBdr>
        <w:top w:val="none" w:sz="0" w:space="0" w:color="auto"/>
        <w:left w:val="none" w:sz="0" w:space="0" w:color="auto"/>
        <w:bottom w:val="none" w:sz="0" w:space="0" w:color="auto"/>
        <w:right w:val="none" w:sz="0" w:space="0" w:color="auto"/>
      </w:divBdr>
    </w:div>
    <w:div w:id="1252739597">
      <w:bodyDiv w:val="1"/>
      <w:marLeft w:val="0"/>
      <w:marRight w:val="0"/>
      <w:marTop w:val="0"/>
      <w:marBottom w:val="0"/>
      <w:divBdr>
        <w:top w:val="none" w:sz="0" w:space="0" w:color="auto"/>
        <w:left w:val="none" w:sz="0" w:space="0" w:color="auto"/>
        <w:bottom w:val="none" w:sz="0" w:space="0" w:color="auto"/>
        <w:right w:val="none" w:sz="0" w:space="0" w:color="auto"/>
      </w:divBdr>
    </w:div>
    <w:div w:id="1252934140">
      <w:bodyDiv w:val="1"/>
      <w:marLeft w:val="0"/>
      <w:marRight w:val="0"/>
      <w:marTop w:val="0"/>
      <w:marBottom w:val="0"/>
      <w:divBdr>
        <w:top w:val="none" w:sz="0" w:space="0" w:color="auto"/>
        <w:left w:val="none" w:sz="0" w:space="0" w:color="auto"/>
        <w:bottom w:val="none" w:sz="0" w:space="0" w:color="auto"/>
        <w:right w:val="none" w:sz="0" w:space="0" w:color="auto"/>
      </w:divBdr>
    </w:div>
    <w:div w:id="1253248205">
      <w:bodyDiv w:val="1"/>
      <w:marLeft w:val="0"/>
      <w:marRight w:val="0"/>
      <w:marTop w:val="0"/>
      <w:marBottom w:val="0"/>
      <w:divBdr>
        <w:top w:val="none" w:sz="0" w:space="0" w:color="auto"/>
        <w:left w:val="none" w:sz="0" w:space="0" w:color="auto"/>
        <w:bottom w:val="none" w:sz="0" w:space="0" w:color="auto"/>
        <w:right w:val="none" w:sz="0" w:space="0" w:color="auto"/>
      </w:divBdr>
    </w:div>
    <w:div w:id="1253272355">
      <w:bodyDiv w:val="1"/>
      <w:marLeft w:val="0"/>
      <w:marRight w:val="0"/>
      <w:marTop w:val="0"/>
      <w:marBottom w:val="0"/>
      <w:divBdr>
        <w:top w:val="none" w:sz="0" w:space="0" w:color="auto"/>
        <w:left w:val="none" w:sz="0" w:space="0" w:color="auto"/>
        <w:bottom w:val="none" w:sz="0" w:space="0" w:color="auto"/>
        <w:right w:val="none" w:sz="0" w:space="0" w:color="auto"/>
      </w:divBdr>
    </w:div>
    <w:div w:id="1253464611">
      <w:bodyDiv w:val="1"/>
      <w:marLeft w:val="0"/>
      <w:marRight w:val="0"/>
      <w:marTop w:val="0"/>
      <w:marBottom w:val="0"/>
      <w:divBdr>
        <w:top w:val="none" w:sz="0" w:space="0" w:color="auto"/>
        <w:left w:val="none" w:sz="0" w:space="0" w:color="auto"/>
        <w:bottom w:val="none" w:sz="0" w:space="0" w:color="auto"/>
        <w:right w:val="none" w:sz="0" w:space="0" w:color="auto"/>
      </w:divBdr>
    </w:div>
    <w:div w:id="1253474154">
      <w:bodyDiv w:val="1"/>
      <w:marLeft w:val="0"/>
      <w:marRight w:val="0"/>
      <w:marTop w:val="0"/>
      <w:marBottom w:val="0"/>
      <w:divBdr>
        <w:top w:val="none" w:sz="0" w:space="0" w:color="auto"/>
        <w:left w:val="none" w:sz="0" w:space="0" w:color="auto"/>
        <w:bottom w:val="none" w:sz="0" w:space="0" w:color="auto"/>
        <w:right w:val="none" w:sz="0" w:space="0" w:color="auto"/>
      </w:divBdr>
    </w:div>
    <w:div w:id="1253704445">
      <w:bodyDiv w:val="1"/>
      <w:marLeft w:val="0"/>
      <w:marRight w:val="0"/>
      <w:marTop w:val="0"/>
      <w:marBottom w:val="0"/>
      <w:divBdr>
        <w:top w:val="none" w:sz="0" w:space="0" w:color="auto"/>
        <w:left w:val="none" w:sz="0" w:space="0" w:color="auto"/>
        <w:bottom w:val="none" w:sz="0" w:space="0" w:color="auto"/>
        <w:right w:val="none" w:sz="0" w:space="0" w:color="auto"/>
      </w:divBdr>
    </w:div>
    <w:div w:id="1254129165">
      <w:bodyDiv w:val="1"/>
      <w:marLeft w:val="0"/>
      <w:marRight w:val="0"/>
      <w:marTop w:val="0"/>
      <w:marBottom w:val="0"/>
      <w:divBdr>
        <w:top w:val="none" w:sz="0" w:space="0" w:color="auto"/>
        <w:left w:val="none" w:sz="0" w:space="0" w:color="auto"/>
        <w:bottom w:val="none" w:sz="0" w:space="0" w:color="auto"/>
        <w:right w:val="none" w:sz="0" w:space="0" w:color="auto"/>
      </w:divBdr>
    </w:div>
    <w:div w:id="1254171249">
      <w:bodyDiv w:val="1"/>
      <w:marLeft w:val="0"/>
      <w:marRight w:val="0"/>
      <w:marTop w:val="0"/>
      <w:marBottom w:val="0"/>
      <w:divBdr>
        <w:top w:val="none" w:sz="0" w:space="0" w:color="auto"/>
        <w:left w:val="none" w:sz="0" w:space="0" w:color="auto"/>
        <w:bottom w:val="none" w:sz="0" w:space="0" w:color="auto"/>
        <w:right w:val="none" w:sz="0" w:space="0" w:color="auto"/>
      </w:divBdr>
    </w:div>
    <w:div w:id="1254316394">
      <w:bodyDiv w:val="1"/>
      <w:marLeft w:val="0"/>
      <w:marRight w:val="0"/>
      <w:marTop w:val="0"/>
      <w:marBottom w:val="0"/>
      <w:divBdr>
        <w:top w:val="none" w:sz="0" w:space="0" w:color="auto"/>
        <w:left w:val="none" w:sz="0" w:space="0" w:color="auto"/>
        <w:bottom w:val="none" w:sz="0" w:space="0" w:color="auto"/>
        <w:right w:val="none" w:sz="0" w:space="0" w:color="auto"/>
      </w:divBdr>
    </w:div>
    <w:div w:id="1254583250">
      <w:bodyDiv w:val="1"/>
      <w:marLeft w:val="0"/>
      <w:marRight w:val="0"/>
      <w:marTop w:val="0"/>
      <w:marBottom w:val="0"/>
      <w:divBdr>
        <w:top w:val="none" w:sz="0" w:space="0" w:color="auto"/>
        <w:left w:val="none" w:sz="0" w:space="0" w:color="auto"/>
        <w:bottom w:val="none" w:sz="0" w:space="0" w:color="auto"/>
        <w:right w:val="none" w:sz="0" w:space="0" w:color="auto"/>
      </w:divBdr>
    </w:div>
    <w:div w:id="1254583438">
      <w:bodyDiv w:val="1"/>
      <w:marLeft w:val="0"/>
      <w:marRight w:val="0"/>
      <w:marTop w:val="0"/>
      <w:marBottom w:val="0"/>
      <w:divBdr>
        <w:top w:val="none" w:sz="0" w:space="0" w:color="auto"/>
        <w:left w:val="none" w:sz="0" w:space="0" w:color="auto"/>
        <w:bottom w:val="none" w:sz="0" w:space="0" w:color="auto"/>
        <w:right w:val="none" w:sz="0" w:space="0" w:color="auto"/>
      </w:divBdr>
    </w:div>
    <w:div w:id="1254703914">
      <w:bodyDiv w:val="1"/>
      <w:marLeft w:val="0"/>
      <w:marRight w:val="0"/>
      <w:marTop w:val="0"/>
      <w:marBottom w:val="0"/>
      <w:divBdr>
        <w:top w:val="none" w:sz="0" w:space="0" w:color="auto"/>
        <w:left w:val="none" w:sz="0" w:space="0" w:color="auto"/>
        <w:bottom w:val="none" w:sz="0" w:space="0" w:color="auto"/>
        <w:right w:val="none" w:sz="0" w:space="0" w:color="auto"/>
      </w:divBdr>
    </w:div>
    <w:div w:id="1254971096">
      <w:bodyDiv w:val="1"/>
      <w:marLeft w:val="0"/>
      <w:marRight w:val="0"/>
      <w:marTop w:val="0"/>
      <w:marBottom w:val="0"/>
      <w:divBdr>
        <w:top w:val="none" w:sz="0" w:space="0" w:color="auto"/>
        <w:left w:val="none" w:sz="0" w:space="0" w:color="auto"/>
        <w:bottom w:val="none" w:sz="0" w:space="0" w:color="auto"/>
        <w:right w:val="none" w:sz="0" w:space="0" w:color="auto"/>
      </w:divBdr>
      <w:divsChild>
        <w:div w:id="27220588">
          <w:marLeft w:val="0"/>
          <w:marRight w:val="0"/>
          <w:marTop w:val="0"/>
          <w:marBottom w:val="0"/>
          <w:divBdr>
            <w:top w:val="none" w:sz="0" w:space="0" w:color="auto"/>
            <w:left w:val="none" w:sz="0" w:space="0" w:color="auto"/>
            <w:bottom w:val="none" w:sz="0" w:space="0" w:color="auto"/>
            <w:right w:val="none" w:sz="0" w:space="0" w:color="auto"/>
          </w:divBdr>
        </w:div>
        <w:div w:id="88477880">
          <w:marLeft w:val="0"/>
          <w:marRight w:val="0"/>
          <w:marTop w:val="0"/>
          <w:marBottom w:val="0"/>
          <w:divBdr>
            <w:top w:val="none" w:sz="0" w:space="0" w:color="auto"/>
            <w:left w:val="none" w:sz="0" w:space="0" w:color="auto"/>
            <w:bottom w:val="none" w:sz="0" w:space="0" w:color="auto"/>
            <w:right w:val="none" w:sz="0" w:space="0" w:color="auto"/>
          </w:divBdr>
        </w:div>
        <w:div w:id="112093336">
          <w:marLeft w:val="0"/>
          <w:marRight w:val="0"/>
          <w:marTop w:val="0"/>
          <w:marBottom w:val="0"/>
          <w:divBdr>
            <w:top w:val="none" w:sz="0" w:space="0" w:color="auto"/>
            <w:left w:val="none" w:sz="0" w:space="0" w:color="auto"/>
            <w:bottom w:val="none" w:sz="0" w:space="0" w:color="auto"/>
            <w:right w:val="none" w:sz="0" w:space="0" w:color="auto"/>
          </w:divBdr>
        </w:div>
        <w:div w:id="149374112">
          <w:marLeft w:val="0"/>
          <w:marRight w:val="0"/>
          <w:marTop w:val="0"/>
          <w:marBottom w:val="0"/>
          <w:divBdr>
            <w:top w:val="none" w:sz="0" w:space="0" w:color="auto"/>
            <w:left w:val="none" w:sz="0" w:space="0" w:color="auto"/>
            <w:bottom w:val="none" w:sz="0" w:space="0" w:color="auto"/>
            <w:right w:val="none" w:sz="0" w:space="0" w:color="auto"/>
          </w:divBdr>
        </w:div>
        <w:div w:id="186531478">
          <w:marLeft w:val="0"/>
          <w:marRight w:val="0"/>
          <w:marTop w:val="0"/>
          <w:marBottom w:val="0"/>
          <w:divBdr>
            <w:top w:val="none" w:sz="0" w:space="0" w:color="auto"/>
            <w:left w:val="none" w:sz="0" w:space="0" w:color="auto"/>
            <w:bottom w:val="none" w:sz="0" w:space="0" w:color="auto"/>
            <w:right w:val="none" w:sz="0" w:space="0" w:color="auto"/>
          </w:divBdr>
        </w:div>
        <w:div w:id="237252380">
          <w:marLeft w:val="0"/>
          <w:marRight w:val="0"/>
          <w:marTop w:val="0"/>
          <w:marBottom w:val="0"/>
          <w:divBdr>
            <w:top w:val="none" w:sz="0" w:space="0" w:color="auto"/>
            <w:left w:val="none" w:sz="0" w:space="0" w:color="auto"/>
            <w:bottom w:val="none" w:sz="0" w:space="0" w:color="auto"/>
            <w:right w:val="none" w:sz="0" w:space="0" w:color="auto"/>
          </w:divBdr>
        </w:div>
        <w:div w:id="278606202">
          <w:marLeft w:val="0"/>
          <w:marRight w:val="0"/>
          <w:marTop w:val="0"/>
          <w:marBottom w:val="0"/>
          <w:divBdr>
            <w:top w:val="none" w:sz="0" w:space="0" w:color="auto"/>
            <w:left w:val="none" w:sz="0" w:space="0" w:color="auto"/>
            <w:bottom w:val="none" w:sz="0" w:space="0" w:color="auto"/>
            <w:right w:val="none" w:sz="0" w:space="0" w:color="auto"/>
          </w:divBdr>
        </w:div>
        <w:div w:id="325985591">
          <w:marLeft w:val="0"/>
          <w:marRight w:val="0"/>
          <w:marTop w:val="0"/>
          <w:marBottom w:val="0"/>
          <w:divBdr>
            <w:top w:val="none" w:sz="0" w:space="0" w:color="auto"/>
            <w:left w:val="none" w:sz="0" w:space="0" w:color="auto"/>
            <w:bottom w:val="none" w:sz="0" w:space="0" w:color="auto"/>
            <w:right w:val="none" w:sz="0" w:space="0" w:color="auto"/>
          </w:divBdr>
        </w:div>
        <w:div w:id="331027641">
          <w:marLeft w:val="0"/>
          <w:marRight w:val="0"/>
          <w:marTop w:val="0"/>
          <w:marBottom w:val="0"/>
          <w:divBdr>
            <w:top w:val="none" w:sz="0" w:space="0" w:color="auto"/>
            <w:left w:val="none" w:sz="0" w:space="0" w:color="auto"/>
            <w:bottom w:val="none" w:sz="0" w:space="0" w:color="auto"/>
            <w:right w:val="none" w:sz="0" w:space="0" w:color="auto"/>
          </w:divBdr>
        </w:div>
        <w:div w:id="432819014">
          <w:marLeft w:val="0"/>
          <w:marRight w:val="0"/>
          <w:marTop w:val="0"/>
          <w:marBottom w:val="0"/>
          <w:divBdr>
            <w:top w:val="none" w:sz="0" w:space="0" w:color="auto"/>
            <w:left w:val="none" w:sz="0" w:space="0" w:color="auto"/>
            <w:bottom w:val="none" w:sz="0" w:space="0" w:color="auto"/>
            <w:right w:val="none" w:sz="0" w:space="0" w:color="auto"/>
          </w:divBdr>
        </w:div>
        <w:div w:id="620067732">
          <w:marLeft w:val="0"/>
          <w:marRight w:val="0"/>
          <w:marTop w:val="0"/>
          <w:marBottom w:val="0"/>
          <w:divBdr>
            <w:top w:val="none" w:sz="0" w:space="0" w:color="auto"/>
            <w:left w:val="none" w:sz="0" w:space="0" w:color="auto"/>
            <w:bottom w:val="none" w:sz="0" w:space="0" w:color="auto"/>
            <w:right w:val="none" w:sz="0" w:space="0" w:color="auto"/>
          </w:divBdr>
        </w:div>
        <w:div w:id="625234232">
          <w:marLeft w:val="0"/>
          <w:marRight w:val="0"/>
          <w:marTop w:val="0"/>
          <w:marBottom w:val="0"/>
          <w:divBdr>
            <w:top w:val="none" w:sz="0" w:space="0" w:color="auto"/>
            <w:left w:val="none" w:sz="0" w:space="0" w:color="auto"/>
            <w:bottom w:val="none" w:sz="0" w:space="0" w:color="auto"/>
            <w:right w:val="none" w:sz="0" w:space="0" w:color="auto"/>
          </w:divBdr>
        </w:div>
        <w:div w:id="695235797">
          <w:marLeft w:val="0"/>
          <w:marRight w:val="0"/>
          <w:marTop w:val="0"/>
          <w:marBottom w:val="0"/>
          <w:divBdr>
            <w:top w:val="none" w:sz="0" w:space="0" w:color="auto"/>
            <w:left w:val="none" w:sz="0" w:space="0" w:color="auto"/>
            <w:bottom w:val="none" w:sz="0" w:space="0" w:color="auto"/>
            <w:right w:val="none" w:sz="0" w:space="0" w:color="auto"/>
          </w:divBdr>
        </w:div>
        <w:div w:id="713388219">
          <w:marLeft w:val="0"/>
          <w:marRight w:val="0"/>
          <w:marTop w:val="0"/>
          <w:marBottom w:val="0"/>
          <w:divBdr>
            <w:top w:val="none" w:sz="0" w:space="0" w:color="auto"/>
            <w:left w:val="none" w:sz="0" w:space="0" w:color="auto"/>
            <w:bottom w:val="none" w:sz="0" w:space="0" w:color="auto"/>
            <w:right w:val="none" w:sz="0" w:space="0" w:color="auto"/>
          </w:divBdr>
        </w:div>
        <w:div w:id="755902711">
          <w:marLeft w:val="0"/>
          <w:marRight w:val="0"/>
          <w:marTop w:val="0"/>
          <w:marBottom w:val="0"/>
          <w:divBdr>
            <w:top w:val="none" w:sz="0" w:space="0" w:color="auto"/>
            <w:left w:val="none" w:sz="0" w:space="0" w:color="auto"/>
            <w:bottom w:val="none" w:sz="0" w:space="0" w:color="auto"/>
            <w:right w:val="none" w:sz="0" w:space="0" w:color="auto"/>
          </w:divBdr>
        </w:div>
        <w:div w:id="972903595">
          <w:marLeft w:val="0"/>
          <w:marRight w:val="0"/>
          <w:marTop w:val="0"/>
          <w:marBottom w:val="0"/>
          <w:divBdr>
            <w:top w:val="none" w:sz="0" w:space="0" w:color="auto"/>
            <w:left w:val="none" w:sz="0" w:space="0" w:color="auto"/>
            <w:bottom w:val="none" w:sz="0" w:space="0" w:color="auto"/>
            <w:right w:val="none" w:sz="0" w:space="0" w:color="auto"/>
          </w:divBdr>
        </w:div>
        <w:div w:id="1010331644">
          <w:marLeft w:val="0"/>
          <w:marRight w:val="0"/>
          <w:marTop w:val="0"/>
          <w:marBottom w:val="0"/>
          <w:divBdr>
            <w:top w:val="none" w:sz="0" w:space="0" w:color="auto"/>
            <w:left w:val="none" w:sz="0" w:space="0" w:color="auto"/>
            <w:bottom w:val="none" w:sz="0" w:space="0" w:color="auto"/>
            <w:right w:val="none" w:sz="0" w:space="0" w:color="auto"/>
          </w:divBdr>
        </w:div>
        <w:div w:id="1028797241">
          <w:marLeft w:val="0"/>
          <w:marRight w:val="0"/>
          <w:marTop w:val="0"/>
          <w:marBottom w:val="0"/>
          <w:divBdr>
            <w:top w:val="none" w:sz="0" w:space="0" w:color="auto"/>
            <w:left w:val="none" w:sz="0" w:space="0" w:color="auto"/>
            <w:bottom w:val="none" w:sz="0" w:space="0" w:color="auto"/>
            <w:right w:val="none" w:sz="0" w:space="0" w:color="auto"/>
          </w:divBdr>
        </w:div>
        <w:div w:id="1087849157">
          <w:marLeft w:val="0"/>
          <w:marRight w:val="0"/>
          <w:marTop w:val="0"/>
          <w:marBottom w:val="0"/>
          <w:divBdr>
            <w:top w:val="none" w:sz="0" w:space="0" w:color="auto"/>
            <w:left w:val="none" w:sz="0" w:space="0" w:color="auto"/>
            <w:bottom w:val="none" w:sz="0" w:space="0" w:color="auto"/>
            <w:right w:val="none" w:sz="0" w:space="0" w:color="auto"/>
          </w:divBdr>
        </w:div>
        <w:div w:id="1114977196">
          <w:marLeft w:val="0"/>
          <w:marRight w:val="0"/>
          <w:marTop w:val="0"/>
          <w:marBottom w:val="0"/>
          <w:divBdr>
            <w:top w:val="none" w:sz="0" w:space="0" w:color="auto"/>
            <w:left w:val="none" w:sz="0" w:space="0" w:color="auto"/>
            <w:bottom w:val="none" w:sz="0" w:space="0" w:color="auto"/>
            <w:right w:val="none" w:sz="0" w:space="0" w:color="auto"/>
          </w:divBdr>
        </w:div>
        <w:div w:id="1151559951">
          <w:marLeft w:val="0"/>
          <w:marRight w:val="0"/>
          <w:marTop w:val="0"/>
          <w:marBottom w:val="0"/>
          <w:divBdr>
            <w:top w:val="none" w:sz="0" w:space="0" w:color="auto"/>
            <w:left w:val="none" w:sz="0" w:space="0" w:color="auto"/>
            <w:bottom w:val="none" w:sz="0" w:space="0" w:color="auto"/>
            <w:right w:val="none" w:sz="0" w:space="0" w:color="auto"/>
          </w:divBdr>
        </w:div>
        <w:div w:id="1501968917">
          <w:marLeft w:val="0"/>
          <w:marRight w:val="0"/>
          <w:marTop w:val="0"/>
          <w:marBottom w:val="0"/>
          <w:divBdr>
            <w:top w:val="none" w:sz="0" w:space="0" w:color="auto"/>
            <w:left w:val="none" w:sz="0" w:space="0" w:color="auto"/>
            <w:bottom w:val="none" w:sz="0" w:space="0" w:color="auto"/>
            <w:right w:val="none" w:sz="0" w:space="0" w:color="auto"/>
          </w:divBdr>
        </w:div>
        <w:div w:id="1510758822">
          <w:marLeft w:val="0"/>
          <w:marRight w:val="0"/>
          <w:marTop w:val="0"/>
          <w:marBottom w:val="0"/>
          <w:divBdr>
            <w:top w:val="none" w:sz="0" w:space="0" w:color="auto"/>
            <w:left w:val="none" w:sz="0" w:space="0" w:color="auto"/>
            <w:bottom w:val="none" w:sz="0" w:space="0" w:color="auto"/>
            <w:right w:val="none" w:sz="0" w:space="0" w:color="auto"/>
          </w:divBdr>
        </w:div>
        <w:div w:id="1513881809">
          <w:marLeft w:val="0"/>
          <w:marRight w:val="0"/>
          <w:marTop w:val="0"/>
          <w:marBottom w:val="0"/>
          <w:divBdr>
            <w:top w:val="none" w:sz="0" w:space="0" w:color="auto"/>
            <w:left w:val="none" w:sz="0" w:space="0" w:color="auto"/>
            <w:bottom w:val="none" w:sz="0" w:space="0" w:color="auto"/>
            <w:right w:val="none" w:sz="0" w:space="0" w:color="auto"/>
          </w:divBdr>
        </w:div>
        <w:div w:id="1624653030">
          <w:marLeft w:val="0"/>
          <w:marRight w:val="0"/>
          <w:marTop w:val="0"/>
          <w:marBottom w:val="0"/>
          <w:divBdr>
            <w:top w:val="none" w:sz="0" w:space="0" w:color="auto"/>
            <w:left w:val="none" w:sz="0" w:space="0" w:color="auto"/>
            <w:bottom w:val="none" w:sz="0" w:space="0" w:color="auto"/>
            <w:right w:val="none" w:sz="0" w:space="0" w:color="auto"/>
          </w:divBdr>
        </w:div>
        <w:div w:id="1633713130">
          <w:marLeft w:val="0"/>
          <w:marRight w:val="0"/>
          <w:marTop w:val="0"/>
          <w:marBottom w:val="0"/>
          <w:divBdr>
            <w:top w:val="none" w:sz="0" w:space="0" w:color="auto"/>
            <w:left w:val="none" w:sz="0" w:space="0" w:color="auto"/>
            <w:bottom w:val="none" w:sz="0" w:space="0" w:color="auto"/>
            <w:right w:val="none" w:sz="0" w:space="0" w:color="auto"/>
          </w:divBdr>
        </w:div>
        <w:div w:id="1662193280">
          <w:marLeft w:val="0"/>
          <w:marRight w:val="0"/>
          <w:marTop w:val="0"/>
          <w:marBottom w:val="0"/>
          <w:divBdr>
            <w:top w:val="none" w:sz="0" w:space="0" w:color="auto"/>
            <w:left w:val="none" w:sz="0" w:space="0" w:color="auto"/>
            <w:bottom w:val="none" w:sz="0" w:space="0" w:color="auto"/>
            <w:right w:val="none" w:sz="0" w:space="0" w:color="auto"/>
          </w:divBdr>
        </w:div>
        <w:div w:id="1719477705">
          <w:marLeft w:val="0"/>
          <w:marRight w:val="0"/>
          <w:marTop w:val="0"/>
          <w:marBottom w:val="0"/>
          <w:divBdr>
            <w:top w:val="none" w:sz="0" w:space="0" w:color="auto"/>
            <w:left w:val="none" w:sz="0" w:space="0" w:color="auto"/>
            <w:bottom w:val="none" w:sz="0" w:space="0" w:color="auto"/>
            <w:right w:val="none" w:sz="0" w:space="0" w:color="auto"/>
          </w:divBdr>
        </w:div>
        <w:div w:id="1724988371">
          <w:marLeft w:val="0"/>
          <w:marRight w:val="0"/>
          <w:marTop w:val="0"/>
          <w:marBottom w:val="0"/>
          <w:divBdr>
            <w:top w:val="none" w:sz="0" w:space="0" w:color="auto"/>
            <w:left w:val="none" w:sz="0" w:space="0" w:color="auto"/>
            <w:bottom w:val="none" w:sz="0" w:space="0" w:color="auto"/>
            <w:right w:val="none" w:sz="0" w:space="0" w:color="auto"/>
          </w:divBdr>
        </w:div>
        <w:div w:id="1782453106">
          <w:marLeft w:val="0"/>
          <w:marRight w:val="0"/>
          <w:marTop w:val="0"/>
          <w:marBottom w:val="0"/>
          <w:divBdr>
            <w:top w:val="none" w:sz="0" w:space="0" w:color="auto"/>
            <w:left w:val="none" w:sz="0" w:space="0" w:color="auto"/>
            <w:bottom w:val="none" w:sz="0" w:space="0" w:color="auto"/>
            <w:right w:val="none" w:sz="0" w:space="0" w:color="auto"/>
          </w:divBdr>
        </w:div>
        <w:div w:id="2132438106">
          <w:marLeft w:val="0"/>
          <w:marRight w:val="0"/>
          <w:marTop w:val="0"/>
          <w:marBottom w:val="0"/>
          <w:divBdr>
            <w:top w:val="none" w:sz="0" w:space="0" w:color="auto"/>
            <w:left w:val="none" w:sz="0" w:space="0" w:color="auto"/>
            <w:bottom w:val="none" w:sz="0" w:space="0" w:color="auto"/>
            <w:right w:val="none" w:sz="0" w:space="0" w:color="auto"/>
          </w:divBdr>
        </w:div>
      </w:divsChild>
    </w:div>
    <w:div w:id="1255240667">
      <w:bodyDiv w:val="1"/>
      <w:marLeft w:val="0"/>
      <w:marRight w:val="0"/>
      <w:marTop w:val="0"/>
      <w:marBottom w:val="0"/>
      <w:divBdr>
        <w:top w:val="none" w:sz="0" w:space="0" w:color="auto"/>
        <w:left w:val="none" w:sz="0" w:space="0" w:color="auto"/>
        <w:bottom w:val="none" w:sz="0" w:space="0" w:color="auto"/>
        <w:right w:val="none" w:sz="0" w:space="0" w:color="auto"/>
      </w:divBdr>
    </w:div>
    <w:div w:id="1255283830">
      <w:bodyDiv w:val="1"/>
      <w:marLeft w:val="0"/>
      <w:marRight w:val="0"/>
      <w:marTop w:val="0"/>
      <w:marBottom w:val="0"/>
      <w:divBdr>
        <w:top w:val="none" w:sz="0" w:space="0" w:color="auto"/>
        <w:left w:val="none" w:sz="0" w:space="0" w:color="auto"/>
        <w:bottom w:val="none" w:sz="0" w:space="0" w:color="auto"/>
        <w:right w:val="none" w:sz="0" w:space="0" w:color="auto"/>
      </w:divBdr>
    </w:div>
    <w:div w:id="1255362065">
      <w:bodyDiv w:val="1"/>
      <w:marLeft w:val="0"/>
      <w:marRight w:val="0"/>
      <w:marTop w:val="0"/>
      <w:marBottom w:val="0"/>
      <w:divBdr>
        <w:top w:val="none" w:sz="0" w:space="0" w:color="auto"/>
        <w:left w:val="none" w:sz="0" w:space="0" w:color="auto"/>
        <w:bottom w:val="none" w:sz="0" w:space="0" w:color="auto"/>
        <w:right w:val="none" w:sz="0" w:space="0" w:color="auto"/>
      </w:divBdr>
    </w:div>
    <w:div w:id="1255362886">
      <w:bodyDiv w:val="1"/>
      <w:marLeft w:val="0"/>
      <w:marRight w:val="0"/>
      <w:marTop w:val="0"/>
      <w:marBottom w:val="0"/>
      <w:divBdr>
        <w:top w:val="none" w:sz="0" w:space="0" w:color="auto"/>
        <w:left w:val="none" w:sz="0" w:space="0" w:color="auto"/>
        <w:bottom w:val="none" w:sz="0" w:space="0" w:color="auto"/>
        <w:right w:val="none" w:sz="0" w:space="0" w:color="auto"/>
      </w:divBdr>
    </w:div>
    <w:div w:id="1255475138">
      <w:bodyDiv w:val="1"/>
      <w:marLeft w:val="0"/>
      <w:marRight w:val="0"/>
      <w:marTop w:val="0"/>
      <w:marBottom w:val="0"/>
      <w:divBdr>
        <w:top w:val="none" w:sz="0" w:space="0" w:color="auto"/>
        <w:left w:val="none" w:sz="0" w:space="0" w:color="auto"/>
        <w:bottom w:val="none" w:sz="0" w:space="0" w:color="auto"/>
        <w:right w:val="none" w:sz="0" w:space="0" w:color="auto"/>
      </w:divBdr>
    </w:div>
    <w:div w:id="1255552457">
      <w:bodyDiv w:val="1"/>
      <w:marLeft w:val="0"/>
      <w:marRight w:val="0"/>
      <w:marTop w:val="0"/>
      <w:marBottom w:val="0"/>
      <w:divBdr>
        <w:top w:val="none" w:sz="0" w:space="0" w:color="auto"/>
        <w:left w:val="none" w:sz="0" w:space="0" w:color="auto"/>
        <w:bottom w:val="none" w:sz="0" w:space="0" w:color="auto"/>
        <w:right w:val="none" w:sz="0" w:space="0" w:color="auto"/>
      </w:divBdr>
    </w:div>
    <w:div w:id="1255627657">
      <w:bodyDiv w:val="1"/>
      <w:marLeft w:val="0"/>
      <w:marRight w:val="0"/>
      <w:marTop w:val="0"/>
      <w:marBottom w:val="0"/>
      <w:divBdr>
        <w:top w:val="none" w:sz="0" w:space="0" w:color="auto"/>
        <w:left w:val="none" w:sz="0" w:space="0" w:color="auto"/>
        <w:bottom w:val="none" w:sz="0" w:space="0" w:color="auto"/>
        <w:right w:val="none" w:sz="0" w:space="0" w:color="auto"/>
      </w:divBdr>
    </w:div>
    <w:div w:id="1255749029">
      <w:bodyDiv w:val="1"/>
      <w:marLeft w:val="0"/>
      <w:marRight w:val="0"/>
      <w:marTop w:val="0"/>
      <w:marBottom w:val="0"/>
      <w:divBdr>
        <w:top w:val="none" w:sz="0" w:space="0" w:color="auto"/>
        <w:left w:val="none" w:sz="0" w:space="0" w:color="auto"/>
        <w:bottom w:val="none" w:sz="0" w:space="0" w:color="auto"/>
        <w:right w:val="none" w:sz="0" w:space="0" w:color="auto"/>
      </w:divBdr>
    </w:div>
    <w:div w:id="1255824511">
      <w:bodyDiv w:val="1"/>
      <w:marLeft w:val="0"/>
      <w:marRight w:val="0"/>
      <w:marTop w:val="0"/>
      <w:marBottom w:val="0"/>
      <w:divBdr>
        <w:top w:val="none" w:sz="0" w:space="0" w:color="auto"/>
        <w:left w:val="none" w:sz="0" w:space="0" w:color="auto"/>
        <w:bottom w:val="none" w:sz="0" w:space="0" w:color="auto"/>
        <w:right w:val="none" w:sz="0" w:space="0" w:color="auto"/>
      </w:divBdr>
    </w:div>
    <w:div w:id="1256016970">
      <w:bodyDiv w:val="1"/>
      <w:marLeft w:val="0"/>
      <w:marRight w:val="0"/>
      <w:marTop w:val="0"/>
      <w:marBottom w:val="0"/>
      <w:divBdr>
        <w:top w:val="none" w:sz="0" w:space="0" w:color="auto"/>
        <w:left w:val="none" w:sz="0" w:space="0" w:color="auto"/>
        <w:bottom w:val="none" w:sz="0" w:space="0" w:color="auto"/>
        <w:right w:val="none" w:sz="0" w:space="0" w:color="auto"/>
      </w:divBdr>
    </w:div>
    <w:div w:id="1256136404">
      <w:bodyDiv w:val="1"/>
      <w:marLeft w:val="0"/>
      <w:marRight w:val="0"/>
      <w:marTop w:val="0"/>
      <w:marBottom w:val="0"/>
      <w:divBdr>
        <w:top w:val="none" w:sz="0" w:space="0" w:color="auto"/>
        <w:left w:val="none" w:sz="0" w:space="0" w:color="auto"/>
        <w:bottom w:val="none" w:sz="0" w:space="0" w:color="auto"/>
        <w:right w:val="none" w:sz="0" w:space="0" w:color="auto"/>
      </w:divBdr>
    </w:div>
    <w:div w:id="1256328224">
      <w:bodyDiv w:val="1"/>
      <w:marLeft w:val="0"/>
      <w:marRight w:val="0"/>
      <w:marTop w:val="0"/>
      <w:marBottom w:val="0"/>
      <w:divBdr>
        <w:top w:val="none" w:sz="0" w:space="0" w:color="auto"/>
        <w:left w:val="none" w:sz="0" w:space="0" w:color="auto"/>
        <w:bottom w:val="none" w:sz="0" w:space="0" w:color="auto"/>
        <w:right w:val="none" w:sz="0" w:space="0" w:color="auto"/>
      </w:divBdr>
    </w:div>
    <w:div w:id="1256402745">
      <w:bodyDiv w:val="1"/>
      <w:marLeft w:val="0"/>
      <w:marRight w:val="0"/>
      <w:marTop w:val="0"/>
      <w:marBottom w:val="0"/>
      <w:divBdr>
        <w:top w:val="none" w:sz="0" w:space="0" w:color="auto"/>
        <w:left w:val="none" w:sz="0" w:space="0" w:color="auto"/>
        <w:bottom w:val="none" w:sz="0" w:space="0" w:color="auto"/>
        <w:right w:val="none" w:sz="0" w:space="0" w:color="auto"/>
      </w:divBdr>
    </w:div>
    <w:div w:id="1256406236">
      <w:bodyDiv w:val="1"/>
      <w:marLeft w:val="0"/>
      <w:marRight w:val="0"/>
      <w:marTop w:val="0"/>
      <w:marBottom w:val="0"/>
      <w:divBdr>
        <w:top w:val="none" w:sz="0" w:space="0" w:color="auto"/>
        <w:left w:val="none" w:sz="0" w:space="0" w:color="auto"/>
        <w:bottom w:val="none" w:sz="0" w:space="0" w:color="auto"/>
        <w:right w:val="none" w:sz="0" w:space="0" w:color="auto"/>
      </w:divBdr>
    </w:div>
    <w:div w:id="1256550732">
      <w:bodyDiv w:val="1"/>
      <w:marLeft w:val="0"/>
      <w:marRight w:val="0"/>
      <w:marTop w:val="0"/>
      <w:marBottom w:val="0"/>
      <w:divBdr>
        <w:top w:val="none" w:sz="0" w:space="0" w:color="auto"/>
        <w:left w:val="none" w:sz="0" w:space="0" w:color="auto"/>
        <w:bottom w:val="none" w:sz="0" w:space="0" w:color="auto"/>
        <w:right w:val="none" w:sz="0" w:space="0" w:color="auto"/>
      </w:divBdr>
    </w:div>
    <w:div w:id="1256591032">
      <w:bodyDiv w:val="1"/>
      <w:marLeft w:val="0"/>
      <w:marRight w:val="0"/>
      <w:marTop w:val="0"/>
      <w:marBottom w:val="0"/>
      <w:divBdr>
        <w:top w:val="none" w:sz="0" w:space="0" w:color="auto"/>
        <w:left w:val="none" w:sz="0" w:space="0" w:color="auto"/>
        <w:bottom w:val="none" w:sz="0" w:space="0" w:color="auto"/>
        <w:right w:val="none" w:sz="0" w:space="0" w:color="auto"/>
      </w:divBdr>
    </w:div>
    <w:div w:id="1256595474">
      <w:bodyDiv w:val="1"/>
      <w:marLeft w:val="0"/>
      <w:marRight w:val="0"/>
      <w:marTop w:val="0"/>
      <w:marBottom w:val="0"/>
      <w:divBdr>
        <w:top w:val="none" w:sz="0" w:space="0" w:color="auto"/>
        <w:left w:val="none" w:sz="0" w:space="0" w:color="auto"/>
        <w:bottom w:val="none" w:sz="0" w:space="0" w:color="auto"/>
        <w:right w:val="none" w:sz="0" w:space="0" w:color="auto"/>
      </w:divBdr>
    </w:div>
    <w:div w:id="1256598160">
      <w:bodyDiv w:val="1"/>
      <w:marLeft w:val="0"/>
      <w:marRight w:val="0"/>
      <w:marTop w:val="0"/>
      <w:marBottom w:val="0"/>
      <w:divBdr>
        <w:top w:val="none" w:sz="0" w:space="0" w:color="auto"/>
        <w:left w:val="none" w:sz="0" w:space="0" w:color="auto"/>
        <w:bottom w:val="none" w:sz="0" w:space="0" w:color="auto"/>
        <w:right w:val="none" w:sz="0" w:space="0" w:color="auto"/>
      </w:divBdr>
    </w:div>
    <w:div w:id="1256741208">
      <w:bodyDiv w:val="1"/>
      <w:marLeft w:val="0"/>
      <w:marRight w:val="0"/>
      <w:marTop w:val="0"/>
      <w:marBottom w:val="0"/>
      <w:divBdr>
        <w:top w:val="none" w:sz="0" w:space="0" w:color="auto"/>
        <w:left w:val="none" w:sz="0" w:space="0" w:color="auto"/>
        <w:bottom w:val="none" w:sz="0" w:space="0" w:color="auto"/>
        <w:right w:val="none" w:sz="0" w:space="0" w:color="auto"/>
      </w:divBdr>
    </w:div>
    <w:div w:id="1256789116">
      <w:bodyDiv w:val="1"/>
      <w:marLeft w:val="0"/>
      <w:marRight w:val="0"/>
      <w:marTop w:val="0"/>
      <w:marBottom w:val="0"/>
      <w:divBdr>
        <w:top w:val="none" w:sz="0" w:space="0" w:color="auto"/>
        <w:left w:val="none" w:sz="0" w:space="0" w:color="auto"/>
        <w:bottom w:val="none" w:sz="0" w:space="0" w:color="auto"/>
        <w:right w:val="none" w:sz="0" w:space="0" w:color="auto"/>
      </w:divBdr>
    </w:div>
    <w:div w:id="1257054695">
      <w:bodyDiv w:val="1"/>
      <w:marLeft w:val="0"/>
      <w:marRight w:val="0"/>
      <w:marTop w:val="0"/>
      <w:marBottom w:val="0"/>
      <w:divBdr>
        <w:top w:val="none" w:sz="0" w:space="0" w:color="auto"/>
        <w:left w:val="none" w:sz="0" w:space="0" w:color="auto"/>
        <w:bottom w:val="none" w:sz="0" w:space="0" w:color="auto"/>
        <w:right w:val="none" w:sz="0" w:space="0" w:color="auto"/>
      </w:divBdr>
    </w:div>
    <w:div w:id="1257321297">
      <w:bodyDiv w:val="1"/>
      <w:marLeft w:val="0"/>
      <w:marRight w:val="0"/>
      <w:marTop w:val="0"/>
      <w:marBottom w:val="0"/>
      <w:divBdr>
        <w:top w:val="none" w:sz="0" w:space="0" w:color="auto"/>
        <w:left w:val="none" w:sz="0" w:space="0" w:color="auto"/>
        <w:bottom w:val="none" w:sz="0" w:space="0" w:color="auto"/>
        <w:right w:val="none" w:sz="0" w:space="0" w:color="auto"/>
      </w:divBdr>
    </w:div>
    <w:div w:id="1257323445">
      <w:bodyDiv w:val="1"/>
      <w:marLeft w:val="0"/>
      <w:marRight w:val="0"/>
      <w:marTop w:val="0"/>
      <w:marBottom w:val="0"/>
      <w:divBdr>
        <w:top w:val="none" w:sz="0" w:space="0" w:color="auto"/>
        <w:left w:val="none" w:sz="0" w:space="0" w:color="auto"/>
        <w:bottom w:val="none" w:sz="0" w:space="0" w:color="auto"/>
        <w:right w:val="none" w:sz="0" w:space="0" w:color="auto"/>
      </w:divBdr>
    </w:div>
    <w:div w:id="1257444147">
      <w:bodyDiv w:val="1"/>
      <w:marLeft w:val="0"/>
      <w:marRight w:val="0"/>
      <w:marTop w:val="0"/>
      <w:marBottom w:val="0"/>
      <w:divBdr>
        <w:top w:val="none" w:sz="0" w:space="0" w:color="auto"/>
        <w:left w:val="none" w:sz="0" w:space="0" w:color="auto"/>
        <w:bottom w:val="none" w:sz="0" w:space="0" w:color="auto"/>
        <w:right w:val="none" w:sz="0" w:space="0" w:color="auto"/>
      </w:divBdr>
    </w:div>
    <w:div w:id="1257637147">
      <w:bodyDiv w:val="1"/>
      <w:marLeft w:val="0"/>
      <w:marRight w:val="0"/>
      <w:marTop w:val="0"/>
      <w:marBottom w:val="0"/>
      <w:divBdr>
        <w:top w:val="none" w:sz="0" w:space="0" w:color="auto"/>
        <w:left w:val="none" w:sz="0" w:space="0" w:color="auto"/>
        <w:bottom w:val="none" w:sz="0" w:space="0" w:color="auto"/>
        <w:right w:val="none" w:sz="0" w:space="0" w:color="auto"/>
      </w:divBdr>
    </w:div>
    <w:div w:id="1257664985">
      <w:bodyDiv w:val="1"/>
      <w:marLeft w:val="0"/>
      <w:marRight w:val="0"/>
      <w:marTop w:val="0"/>
      <w:marBottom w:val="0"/>
      <w:divBdr>
        <w:top w:val="none" w:sz="0" w:space="0" w:color="auto"/>
        <w:left w:val="none" w:sz="0" w:space="0" w:color="auto"/>
        <w:bottom w:val="none" w:sz="0" w:space="0" w:color="auto"/>
        <w:right w:val="none" w:sz="0" w:space="0" w:color="auto"/>
      </w:divBdr>
    </w:div>
    <w:div w:id="1257863138">
      <w:bodyDiv w:val="1"/>
      <w:marLeft w:val="0"/>
      <w:marRight w:val="0"/>
      <w:marTop w:val="0"/>
      <w:marBottom w:val="0"/>
      <w:divBdr>
        <w:top w:val="none" w:sz="0" w:space="0" w:color="auto"/>
        <w:left w:val="none" w:sz="0" w:space="0" w:color="auto"/>
        <w:bottom w:val="none" w:sz="0" w:space="0" w:color="auto"/>
        <w:right w:val="none" w:sz="0" w:space="0" w:color="auto"/>
      </w:divBdr>
    </w:div>
    <w:div w:id="1257904621">
      <w:bodyDiv w:val="1"/>
      <w:marLeft w:val="0"/>
      <w:marRight w:val="0"/>
      <w:marTop w:val="0"/>
      <w:marBottom w:val="0"/>
      <w:divBdr>
        <w:top w:val="none" w:sz="0" w:space="0" w:color="auto"/>
        <w:left w:val="none" w:sz="0" w:space="0" w:color="auto"/>
        <w:bottom w:val="none" w:sz="0" w:space="0" w:color="auto"/>
        <w:right w:val="none" w:sz="0" w:space="0" w:color="auto"/>
      </w:divBdr>
    </w:div>
    <w:div w:id="1257985381">
      <w:bodyDiv w:val="1"/>
      <w:marLeft w:val="0"/>
      <w:marRight w:val="0"/>
      <w:marTop w:val="0"/>
      <w:marBottom w:val="0"/>
      <w:divBdr>
        <w:top w:val="none" w:sz="0" w:space="0" w:color="auto"/>
        <w:left w:val="none" w:sz="0" w:space="0" w:color="auto"/>
        <w:bottom w:val="none" w:sz="0" w:space="0" w:color="auto"/>
        <w:right w:val="none" w:sz="0" w:space="0" w:color="auto"/>
      </w:divBdr>
    </w:div>
    <w:div w:id="1258516604">
      <w:bodyDiv w:val="1"/>
      <w:marLeft w:val="0"/>
      <w:marRight w:val="0"/>
      <w:marTop w:val="0"/>
      <w:marBottom w:val="0"/>
      <w:divBdr>
        <w:top w:val="none" w:sz="0" w:space="0" w:color="auto"/>
        <w:left w:val="none" w:sz="0" w:space="0" w:color="auto"/>
        <w:bottom w:val="none" w:sz="0" w:space="0" w:color="auto"/>
        <w:right w:val="none" w:sz="0" w:space="0" w:color="auto"/>
      </w:divBdr>
    </w:div>
    <w:div w:id="1258516824">
      <w:bodyDiv w:val="1"/>
      <w:marLeft w:val="0"/>
      <w:marRight w:val="0"/>
      <w:marTop w:val="0"/>
      <w:marBottom w:val="0"/>
      <w:divBdr>
        <w:top w:val="none" w:sz="0" w:space="0" w:color="auto"/>
        <w:left w:val="none" w:sz="0" w:space="0" w:color="auto"/>
        <w:bottom w:val="none" w:sz="0" w:space="0" w:color="auto"/>
        <w:right w:val="none" w:sz="0" w:space="0" w:color="auto"/>
      </w:divBdr>
    </w:div>
    <w:div w:id="1258518898">
      <w:bodyDiv w:val="1"/>
      <w:marLeft w:val="0"/>
      <w:marRight w:val="0"/>
      <w:marTop w:val="0"/>
      <w:marBottom w:val="0"/>
      <w:divBdr>
        <w:top w:val="none" w:sz="0" w:space="0" w:color="auto"/>
        <w:left w:val="none" w:sz="0" w:space="0" w:color="auto"/>
        <w:bottom w:val="none" w:sz="0" w:space="0" w:color="auto"/>
        <w:right w:val="none" w:sz="0" w:space="0" w:color="auto"/>
      </w:divBdr>
    </w:div>
    <w:div w:id="1258561553">
      <w:bodyDiv w:val="1"/>
      <w:marLeft w:val="0"/>
      <w:marRight w:val="0"/>
      <w:marTop w:val="0"/>
      <w:marBottom w:val="0"/>
      <w:divBdr>
        <w:top w:val="none" w:sz="0" w:space="0" w:color="auto"/>
        <w:left w:val="none" w:sz="0" w:space="0" w:color="auto"/>
        <w:bottom w:val="none" w:sz="0" w:space="0" w:color="auto"/>
        <w:right w:val="none" w:sz="0" w:space="0" w:color="auto"/>
      </w:divBdr>
    </w:div>
    <w:div w:id="1258637143">
      <w:bodyDiv w:val="1"/>
      <w:marLeft w:val="0"/>
      <w:marRight w:val="0"/>
      <w:marTop w:val="0"/>
      <w:marBottom w:val="0"/>
      <w:divBdr>
        <w:top w:val="none" w:sz="0" w:space="0" w:color="auto"/>
        <w:left w:val="none" w:sz="0" w:space="0" w:color="auto"/>
        <w:bottom w:val="none" w:sz="0" w:space="0" w:color="auto"/>
        <w:right w:val="none" w:sz="0" w:space="0" w:color="auto"/>
      </w:divBdr>
    </w:div>
    <w:div w:id="1258906642">
      <w:bodyDiv w:val="1"/>
      <w:marLeft w:val="0"/>
      <w:marRight w:val="0"/>
      <w:marTop w:val="0"/>
      <w:marBottom w:val="0"/>
      <w:divBdr>
        <w:top w:val="none" w:sz="0" w:space="0" w:color="auto"/>
        <w:left w:val="none" w:sz="0" w:space="0" w:color="auto"/>
        <w:bottom w:val="none" w:sz="0" w:space="0" w:color="auto"/>
        <w:right w:val="none" w:sz="0" w:space="0" w:color="auto"/>
      </w:divBdr>
    </w:div>
    <w:div w:id="1258947006">
      <w:bodyDiv w:val="1"/>
      <w:marLeft w:val="0"/>
      <w:marRight w:val="0"/>
      <w:marTop w:val="0"/>
      <w:marBottom w:val="0"/>
      <w:divBdr>
        <w:top w:val="none" w:sz="0" w:space="0" w:color="auto"/>
        <w:left w:val="none" w:sz="0" w:space="0" w:color="auto"/>
        <w:bottom w:val="none" w:sz="0" w:space="0" w:color="auto"/>
        <w:right w:val="none" w:sz="0" w:space="0" w:color="auto"/>
      </w:divBdr>
      <w:divsChild>
        <w:div w:id="1492058445">
          <w:marLeft w:val="0"/>
          <w:marRight w:val="0"/>
          <w:marTop w:val="0"/>
          <w:marBottom w:val="0"/>
          <w:divBdr>
            <w:top w:val="none" w:sz="0" w:space="0" w:color="auto"/>
            <w:left w:val="none" w:sz="0" w:space="0" w:color="auto"/>
            <w:bottom w:val="none" w:sz="0" w:space="0" w:color="auto"/>
            <w:right w:val="none" w:sz="0" w:space="0" w:color="auto"/>
          </w:divBdr>
        </w:div>
        <w:div w:id="1350717041">
          <w:marLeft w:val="0"/>
          <w:marRight w:val="0"/>
          <w:marTop w:val="0"/>
          <w:marBottom w:val="0"/>
          <w:divBdr>
            <w:top w:val="none" w:sz="0" w:space="0" w:color="auto"/>
            <w:left w:val="none" w:sz="0" w:space="0" w:color="auto"/>
            <w:bottom w:val="none" w:sz="0" w:space="0" w:color="auto"/>
            <w:right w:val="none" w:sz="0" w:space="0" w:color="auto"/>
          </w:divBdr>
        </w:div>
        <w:div w:id="1144278014">
          <w:marLeft w:val="0"/>
          <w:marRight w:val="0"/>
          <w:marTop w:val="0"/>
          <w:marBottom w:val="0"/>
          <w:divBdr>
            <w:top w:val="none" w:sz="0" w:space="0" w:color="auto"/>
            <w:left w:val="none" w:sz="0" w:space="0" w:color="auto"/>
            <w:bottom w:val="none" w:sz="0" w:space="0" w:color="auto"/>
            <w:right w:val="none" w:sz="0" w:space="0" w:color="auto"/>
          </w:divBdr>
        </w:div>
        <w:div w:id="1151217435">
          <w:marLeft w:val="0"/>
          <w:marRight w:val="0"/>
          <w:marTop w:val="0"/>
          <w:marBottom w:val="0"/>
          <w:divBdr>
            <w:top w:val="none" w:sz="0" w:space="0" w:color="auto"/>
            <w:left w:val="none" w:sz="0" w:space="0" w:color="auto"/>
            <w:bottom w:val="none" w:sz="0" w:space="0" w:color="auto"/>
            <w:right w:val="none" w:sz="0" w:space="0" w:color="auto"/>
          </w:divBdr>
        </w:div>
        <w:div w:id="2053114958">
          <w:marLeft w:val="0"/>
          <w:marRight w:val="0"/>
          <w:marTop w:val="0"/>
          <w:marBottom w:val="0"/>
          <w:divBdr>
            <w:top w:val="none" w:sz="0" w:space="0" w:color="auto"/>
            <w:left w:val="none" w:sz="0" w:space="0" w:color="auto"/>
            <w:bottom w:val="none" w:sz="0" w:space="0" w:color="auto"/>
            <w:right w:val="none" w:sz="0" w:space="0" w:color="auto"/>
          </w:divBdr>
        </w:div>
        <w:div w:id="722564818">
          <w:marLeft w:val="0"/>
          <w:marRight w:val="0"/>
          <w:marTop w:val="0"/>
          <w:marBottom w:val="0"/>
          <w:divBdr>
            <w:top w:val="none" w:sz="0" w:space="0" w:color="auto"/>
            <w:left w:val="none" w:sz="0" w:space="0" w:color="auto"/>
            <w:bottom w:val="none" w:sz="0" w:space="0" w:color="auto"/>
            <w:right w:val="none" w:sz="0" w:space="0" w:color="auto"/>
          </w:divBdr>
        </w:div>
        <w:div w:id="1207986975">
          <w:marLeft w:val="0"/>
          <w:marRight w:val="0"/>
          <w:marTop w:val="0"/>
          <w:marBottom w:val="0"/>
          <w:divBdr>
            <w:top w:val="none" w:sz="0" w:space="0" w:color="auto"/>
            <w:left w:val="none" w:sz="0" w:space="0" w:color="auto"/>
            <w:bottom w:val="none" w:sz="0" w:space="0" w:color="auto"/>
            <w:right w:val="none" w:sz="0" w:space="0" w:color="auto"/>
          </w:divBdr>
        </w:div>
        <w:div w:id="1024525044">
          <w:marLeft w:val="0"/>
          <w:marRight w:val="0"/>
          <w:marTop w:val="0"/>
          <w:marBottom w:val="0"/>
          <w:divBdr>
            <w:top w:val="none" w:sz="0" w:space="0" w:color="auto"/>
            <w:left w:val="none" w:sz="0" w:space="0" w:color="auto"/>
            <w:bottom w:val="none" w:sz="0" w:space="0" w:color="auto"/>
            <w:right w:val="none" w:sz="0" w:space="0" w:color="auto"/>
          </w:divBdr>
        </w:div>
        <w:div w:id="621376137">
          <w:marLeft w:val="0"/>
          <w:marRight w:val="0"/>
          <w:marTop w:val="0"/>
          <w:marBottom w:val="0"/>
          <w:divBdr>
            <w:top w:val="none" w:sz="0" w:space="0" w:color="auto"/>
            <w:left w:val="none" w:sz="0" w:space="0" w:color="auto"/>
            <w:bottom w:val="none" w:sz="0" w:space="0" w:color="auto"/>
            <w:right w:val="none" w:sz="0" w:space="0" w:color="auto"/>
          </w:divBdr>
        </w:div>
        <w:div w:id="1817649771">
          <w:marLeft w:val="0"/>
          <w:marRight w:val="0"/>
          <w:marTop w:val="0"/>
          <w:marBottom w:val="0"/>
          <w:divBdr>
            <w:top w:val="none" w:sz="0" w:space="0" w:color="auto"/>
            <w:left w:val="none" w:sz="0" w:space="0" w:color="auto"/>
            <w:bottom w:val="none" w:sz="0" w:space="0" w:color="auto"/>
            <w:right w:val="none" w:sz="0" w:space="0" w:color="auto"/>
          </w:divBdr>
        </w:div>
        <w:div w:id="1006252266">
          <w:marLeft w:val="0"/>
          <w:marRight w:val="0"/>
          <w:marTop w:val="0"/>
          <w:marBottom w:val="0"/>
          <w:divBdr>
            <w:top w:val="none" w:sz="0" w:space="0" w:color="auto"/>
            <w:left w:val="none" w:sz="0" w:space="0" w:color="auto"/>
            <w:bottom w:val="none" w:sz="0" w:space="0" w:color="auto"/>
            <w:right w:val="none" w:sz="0" w:space="0" w:color="auto"/>
          </w:divBdr>
        </w:div>
        <w:div w:id="634257820">
          <w:marLeft w:val="0"/>
          <w:marRight w:val="0"/>
          <w:marTop w:val="0"/>
          <w:marBottom w:val="0"/>
          <w:divBdr>
            <w:top w:val="none" w:sz="0" w:space="0" w:color="auto"/>
            <w:left w:val="none" w:sz="0" w:space="0" w:color="auto"/>
            <w:bottom w:val="none" w:sz="0" w:space="0" w:color="auto"/>
            <w:right w:val="none" w:sz="0" w:space="0" w:color="auto"/>
          </w:divBdr>
        </w:div>
        <w:div w:id="1316952919">
          <w:marLeft w:val="0"/>
          <w:marRight w:val="0"/>
          <w:marTop w:val="0"/>
          <w:marBottom w:val="0"/>
          <w:divBdr>
            <w:top w:val="none" w:sz="0" w:space="0" w:color="auto"/>
            <w:left w:val="none" w:sz="0" w:space="0" w:color="auto"/>
            <w:bottom w:val="none" w:sz="0" w:space="0" w:color="auto"/>
            <w:right w:val="none" w:sz="0" w:space="0" w:color="auto"/>
          </w:divBdr>
        </w:div>
        <w:div w:id="1803964541">
          <w:marLeft w:val="0"/>
          <w:marRight w:val="0"/>
          <w:marTop w:val="0"/>
          <w:marBottom w:val="0"/>
          <w:divBdr>
            <w:top w:val="none" w:sz="0" w:space="0" w:color="auto"/>
            <w:left w:val="none" w:sz="0" w:space="0" w:color="auto"/>
            <w:bottom w:val="none" w:sz="0" w:space="0" w:color="auto"/>
            <w:right w:val="none" w:sz="0" w:space="0" w:color="auto"/>
          </w:divBdr>
        </w:div>
        <w:div w:id="252977100">
          <w:marLeft w:val="0"/>
          <w:marRight w:val="0"/>
          <w:marTop w:val="0"/>
          <w:marBottom w:val="0"/>
          <w:divBdr>
            <w:top w:val="none" w:sz="0" w:space="0" w:color="auto"/>
            <w:left w:val="none" w:sz="0" w:space="0" w:color="auto"/>
            <w:bottom w:val="none" w:sz="0" w:space="0" w:color="auto"/>
            <w:right w:val="none" w:sz="0" w:space="0" w:color="auto"/>
          </w:divBdr>
        </w:div>
        <w:div w:id="181212074">
          <w:marLeft w:val="0"/>
          <w:marRight w:val="0"/>
          <w:marTop w:val="0"/>
          <w:marBottom w:val="0"/>
          <w:divBdr>
            <w:top w:val="none" w:sz="0" w:space="0" w:color="auto"/>
            <w:left w:val="none" w:sz="0" w:space="0" w:color="auto"/>
            <w:bottom w:val="none" w:sz="0" w:space="0" w:color="auto"/>
            <w:right w:val="none" w:sz="0" w:space="0" w:color="auto"/>
          </w:divBdr>
        </w:div>
        <w:div w:id="1671326691">
          <w:marLeft w:val="0"/>
          <w:marRight w:val="0"/>
          <w:marTop w:val="0"/>
          <w:marBottom w:val="0"/>
          <w:divBdr>
            <w:top w:val="none" w:sz="0" w:space="0" w:color="auto"/>
            <w:left w:val="none" w:sz="0" w:space="0" w:color="auto"/>
            <w:bottom w:val="none" w:sz="0" w:space="0" w:color="auto"/>
            <w:right w:val="none" w:sz="0" w:space="0" w:color="auto"/>
          </w:divBdr>
        </w:div>
        <w:div w:id="609703520">
          <w:marLeft w:val="0"/>
          <w:marRight w:val="0"/>
          <w:marTop w:val="0"/>
          <w:marBottom w:val="0"/>
          <w:divBdr>
            <w:top w:val="none" w:sz="0" w:space="0" w:color="auto"/>
            <w:left w:val="none" w:sz="0" w:space="0" w:color="auto"/>
            <w:bottom w:val="none" w:sz="0" w:space="0" w:color="auto"/>
            <w:right w:val="none" w:sz="0" w:space="0" w:color="auto"/>
          </w:divBdr>
        </w:div>
        <w:div w:id="380641916">
          <w:marLeft w:val="0"/>
          <w:marRight w:val="0"/>
          <w:marTop w:val="0"/>
          <w:marBottom w:val="0"/>
          <w:divBdr>
            <w:top w:val="none" w:sz="0" w:space="0" w:color="auto"/>
            <w:left w:val="none" w:sz="0" w:space="0" w:color="auto"/>
            <w:bottom w:val="none" w:sz="0" w:space="0" w:color="auto"/>
            <w:right w:val="none" w:sz="0" w:space="0" w:color="auto"/>
          </w:divBdr>
        </w:div>
        <w:div w:id="1150904517">
          <w:marLeft w:val="0"/>
          <w:marRight w:val="0"/>
          <w:marTop w:val="0"/>
          <w:marBottom w:val="0"/>
          <w:divBdr>
            <w:top w:val="none" w:sz="0" w:space="0" w:color="auto"/>
            <w:left w:val="none" w:sz="0" w:space="0" w:color="auto"/>
            <w:bottom w:val="none" w:sz="0" w:space="0" w:color="auto"/>
            <w:right w:val="none" w:sz="0" w:space="0" w:color="auto"/>
          </w:divBdr>
        </w:div>
        <w:div w:id="249972397">
          <w:marLeft w:val="0"/>
          <w:marRight w:val="0"/>
          <w:marTop w:val="0"/>
          <w:marBottom w:val="0"/>
          <w:divBdr>
            <w:top w:val="none" w:sz="0" w:space="0" w:color="auto"/>
            <w:left w:val="none" w:sz="0" w:space="0" w:color="auto"/>
            <w:bottom w:val="none" w:sz="0" w:space="0" w:color="auto"/>
            <w:right w:val="none" w:sz="0" w:space="0" w:color="auto"/>
          </w:divBdr>
        </w:div>
        <w:div w:id="44304855">
          <w:marLeft w:val="0"/>
          <w:marRight w:val="0"/>
          <w:marTop w:val="0"/>
          <w:marBottom w:val="0"/>
          <w:divBdr>
            <w:top w:val="none" w:sz="0" w:space="0" w:color="auto"/>
            <w:left w:val="none" w:sz="0" w:space="0" w:color="auto"/>
            <w:bottom w:val="none" w:sz="0" w:space="0" w:color="auto"/>
            <w:right w:val="none" w:sz="0" w:space="0" w:color="auto"/>
          </w:divBdr>
        </w:div>
        <w:div w:id="48842728">
          <w:marLeft w:val="0"/>
          <w:marRight w:val="0"/>
          <w:marTop w:val="0"/>
          <w:marBottom w:val="0"/>
          <w:divBdr>
            <w:top w:val="none" w:sz="0" w:space="0" w:color="auto"/>
            <w:left w:val="none" w:sz="0" w:space="0" w:color="auto"/>
            <w:bottom w:val="none" w:sz="0" w:space="0" w:color="auto"/>
            <w:right w:val="none" w:sz="0" w:space="0" w:color="auto"/>
          </w:divBdr>
        </w:div>
        <w:div w:id="1059743917">
          <w:marLeft w:val="0"/>
          <w:marRight w:val="0"/>
          <w:marTop w:val="0"/>
          <w:marBottom w:val="0"/>
          <w:divBdr>
            <w:top w:val="none" w:sz="0" w:space="0" w:color="auto"/>
            <w:left w:val="none" w:sz="0" w:space="0" w:color="auto"/>
            <w:bottom w:val="none" w:sz="0" w:space="0" w:color="auto"/>
            <w:right w:val="none" w:sz="0" w:space="0" w:color="auto"/>
          </w:divBdr>
        </w:div>
        <w:div w:id="1631473136">
          <w:marLeft w:val="0"/>
          <w:marRight w:val="0"/>
          <w:marTop w:val="0"/>
          <w:marBottom w:val="0"/>
          <w:divBdr>
            <w:top w:val="none" w:sz="0" w:space="0" w:color="auto"/>
            <w:left w:val="none" w:sz="0" w:space="0" w:color="auto"/>
            <w:bottom w:val="none" w:sz="0" w:space="0" w:color="auto"/>
            <w:right w:val="none" w:sz="0" w:space="0" w:color="auto"/>
          </w:divBdr>
        </w:div>
        <w:div w:id="1890023677">
          <w:marLeft w:val="0"/>
          <w:marRight w:val="0"/>
          <w:marTop w:val="0"/>
          <w:marBottom w:val="0"/>
          <w:divBdr>
            <w:top w:val="none" w:sz="0" w:space="0" w:color="auto"/>
            <w:left w:val="none" w:sz="0" w:space="0" w:color="auto"/>
            <w:bottom w:val="none" w:sz="0" w:space="0" w:color="auto"/>
            <w:right w:val="none" w:sz="0" w:space="0" w:color="auto"/>
          </w:divBdr>
        </w:div>
        <w:div w:id="1824005361">
          <w:marLeft w:val="0"/>
          <w:marRight w:val="0"/>
          <w:marTop w:val="0"/>
          <w:marBottom w:val="0"/>
          <w:divBdr>
            <w:top w:val="none" w:sz="0" w:space="0" w:color="auto"/>
            <w:left w:val="none" w:sz="0" w:space="0" w:color="auto"/>
            <w:bottom w:val="none" w:sz="0" w:space="0" w:color="auto"/>
            <w:right w:val="none" w:sz="0" w:space="0" w:color="auto"/>
          </w:divBdr>
        </w:div>
        <w:div w:id="541402434">
          <w:marLeft w:val="0"/>
          <w:marRight w:val="0"/>
          <w:marTop w:val="0"/>
          <w:marBottom w:val="0"/>
          <w:divBdr>
            <w:top w:val="none" w:sz="0" w:space="0" w:color="auto"/>
            <w:left w:val="none" w:sz="0" w:space="0" w:color="auto"/>
            <w:bottom w:val="none" w:sz="0" w:space="0" w:color="auto"/>
            <w:right w:val="none" w:sz="0" w:space="0" w:color="auto"/>
          </w:divBdr>
        </w:div>
        <w:div w:id="277570299">
          <w:marLeft w:val="0"/>
          <w:marRight w:val="0"/>
          <w:marTop w:val="0"/>
          <w:marBottom w:val="0"/>
          <w:divBdr>
            <w:top w:val="none" w:sz="0" w:space="0" w:color="auto"/>
            <w:left w:val="none" w:sz="0" w:space="0" w:color="auto"/>
            <w:bottom w:val="none" w:sz="0" w:space="0" w:color="auto"/>
            <w:right w:val="none" w:sz="0" w:space="0" w:color="auto"/>
          </w:divBdr>
        </w:div>
        <w:div w:id="294070660">
          <w:marLeft w:val="0"/>
          <w:marRight w:val="0"/>
          <w:marTop w:val="0"/>
          <w:marBottom w:val="0"/>
          <w:divBdr>
            <w:top w:val="none" w:sz="0" w:space="0" w:color="auto"/>
            <w:left w:val="none" w:sz="0" w:space="0" w:color="auto"/>
            <w:bottom w:val="none" w:sz="0" w:space="0" w:color="auto"/>
            <w:right w:val="none" w:sz="0" w:space="0" w:color="auto"/>
          </w:divBdr>
        </w:div>
        <w:div w:id="1770352969">
          <w:marLeft w:val="0"/>
          <w:marRight w:val="0"/>
          <w:marTop w:val="0"/>
          <w:marBottom w:val="0"/>
          <w:divBdr>
            <w:top w:val="none" w:sz="0" w:space="0" w:color="auto"/>
            <w:left w:val="none" w:sz="0" w:space="0" w:color="auto"/>
            <w:bottom w:val="none" w:sz="0" w:space="0" w:color="auto"/>
            <w:right w:val="none" w:sz="0" w:space="0" w:color="auto"/>
          </w:divBdr>
        </w:div>
        <w:div w:id="1003164791">
          <w:marLeft w:val="0"/>
          <w:marRight w:val="0"/>
          <w:marTop w:val="0"/>
          <w:marBottom w:val="0"/>
          <w:divBdr>
            <w:top w:val="none" w:sz="0" w:space="0" w:color="auto"/>
            <w:left w:val="none" w:sz="0" w:space="0" w:color="auto"/>
            <w:bottom w:val="none" w:sz="0" w:space="0" w:color="auto"/>
            <w:right w:val="none" w:sz="0" w:space="0" w:color="auto"/>
          </w:divBdr>
        </w:div>
        <w:div w:id="1372535550">
          <w:marLeft w:val="0"/>
          <w:marRight w:val="0"/>
          <w:marTop w:val="0"/>
          <w:marBottom w:val="0"/>
          <w:divBdr>
            <w:top w:val="none" w:sz="0" w:space="0" w:color="auto"/>
            <w:left w:val="none" w:sz="0" w:space="0" w:color="auto"/>
            <w:bottom w:val="none" w:sz="0" w:space="0" w:color="auto"/>
            <w:right w:val="none" w:sz="0" w:space="0" w:color="auto"/>
          </w:divBdr>
        </w:div>
        <w:div w:id="1531843528">
          <w:marLeft w:val="0"/>
          <w:marRight w:val="0"/>
          <w:marTop w:val="0"/>
          <w:marBottom w:val="0"/>
          <w:divBdr>
            <w:top w:val="none" w:sz="0" w:space="0" w:color="auto"/>
            <w:left w:val="none" w:sz="0" w:space="0" w:color="auto"/>
            <w:bottom w:val="none" w:sz="0" w:space="0" w:color="auto"/>
            <w:right w:val="none" w:sz="0" w:space="0" w:color="auto"/>
          </w:divBdr>
        </w:div>
        <w:div w:id="1965576594">
          <w:marLeft w:val="0"/>
          <w:marRight w:val="0"/>
          <w:marTop w:val="0"/>
          <w:marBottom w:val="0"/>
          <w:divBdr>
            <w:top w:val="none" w:sz="0" w:space="0" w:color="auto"/>
            <w:left w:val="none" w:sz="0" w:space="0" w:color="auto"/>
            <w:bottom w:val="none" w:sz="0" w:space="0" w:color="auto"/>
            <w:right w:val="none" w:sz="0" w:space="0" w:color="auto"/>
          </w:divBdr>
        </w:div>
        <w:div w:id="1268583779">
          <w:marLeft w:val="0"/>
          <w:marRight w:val="0"/>
          <w:marTop w:val="0"/>
          <w:marBottom w:val="0"/>
          <w:divBdr>
            <w:top w:val="none" w:sz="0" w:space="0" w:color="auto"/>
            <w:left w:val="none" w:sz="0" w:space="0" w:color="auto"/>
            <w:bottom w:val="none" w:sz="0" w:space="0" w:color="auto"/>
            <w:right w:val="none" w:sz="0" w:space="0" w:color="auto"/>
          </w:divBdr>
        </w:div>
        <w:div w:id="694427583">
          <w:marLeft w:val="0"/>
          <w:marRight w:val="0"/>
          <w:marTop w:val="0"/>
          <w:marBottom w:val="0"/>
          <w:divBdr>
            <w:top w:val="none" w:sz="0" w:space="0" w:color="auto"/>
            <w:left w:val="none" w:sz="0" w:space="0" w:color="auto"/>
            <w:bottom w:val="none" w:sz="0" w:space="0" w:color="auto"/>
            <w:right w:val="none" w:sz="0" w:space="0" w:color="auto"/>
          </w:divBdr>
        </w:div>
        <w:div w:id="1738897539">
          <w:marLeft w:val="0"/>
          <w:marRight w:val="0"/>
          <w:marTop w:val="0"/>
          <w:marBottom w:val="0"/>
          <w:divBdr>
            <w:top w:val="none" w:sz="0" w:space="0" w:color="auto"/>
            <w:left w:val="none" w:sz="0" w:space="0" w:color="auto"/>
            <w:bottom w:val="none" w:sz="0" w:space="0" w:color="auto"/>
            <w:right w:val="none" w:sz="0" w:space="0" w:color="auto"/>
          </w:divBdr>
        </w:div>
        <w:div w:id="94904958">
          <w:marLeft w:val="0"/>
          <w:marRight w:val="0"/>
          <w:marTop w:val="0"/>
          <w:marBottom w:val="0"/>
          <w:divBdr>
            <w:top w:val="none" w:sz="0" w:space="0" w:color="auto"/>
            <w:left w:val="none" w:sz="0" w:space="0" w:color="auto"/>
            <w:bottom w:val="none" w:sz="0" w:space="0" w:color="auto"/>
            <w:right w:val="none" w:sz="0" w:space="0" w:color="auto"/>
          </w:divBdr>
        </w:div>
        <w:div w:id="627904157">
          <w:marLeft w:val="0"/>
          <w:marRight w:val="0"/>
          <w:marTop w:val="0"/>
          <w:marBottom w:val="0"/>
          <w:divBdr>
            <w:top w:val="none" w:sz="0" w:space="0" w:color="auto"/>
            <w:left w:val="none" w:sz="0" w:space="0" w:color="auto"/>
            <w:bottom w:val="none" w:sz="0" w:space="0" w:color="auto"/>
            <w:right w:val="none" w:sz="0" w:space="0" w:color="auto"/>
          </w:divBdr>
        </w:div>
        <w:div w:id="1589970298">
          <w:marLeft w:val="0"/>
          <w:marRight w:val="0"/>
          <w:marTop w:val="0"/>
          <w:marBottom w:val="0"/>
          <w:divBdr>
            <w:top w:val="none" w:sz="0" w:space="0" w:color="auto"/>
            <w:left w:val="none" w:sz="0" w:space="0" w:color="auto"/>
            <w:bottom w:val="none" w:sz="0" w:space="0" w:color="auto"/>
            <w:right w:val="none" w:sz="0" w:space="0" w:color="auto"/>
          </w:divBdr>
        </w:div>
        <w:div w:id="886144066">
          <w:marLeft w:val="0"/>
          <w:marRight w:val="0"/>
          <w:marTop w:val="0"/>
          <w:marBottom w:val="0"/>
          <w:divBdr>
            <w:top w:val="none" w:sz="0" w:space="0" w:color="auto"/>
            <w:left w:val="none" w:sz="0" w:space="0" w:color="auto"/>
            <w:bottom w:val="none" w:sz="0" w:space="0" w:color="auto"/>
            <w:right w:val="none" w:sz="0" w:space="0" w:color="auto"/>
          </w:divBdr>
        </w:div>
        <w:div w:id="704403485">
          <w:marLeft w:val="0"/>
          <w:marRight w:val="0"/>
          <w:marTop w:val="0"/>
          <w:marBottom w:val="0"/>
          <w:divBdr>
            <w:top w:val="none" w:sz="0" w:space="0" w:color="auto"/>
            <w:left w:val="none" w:sz="0" w:space="0" w:color="auto"/>
            <w:bottom w:val="none" w:sz="0" w:space="0" w:color="auto"/>
            <w:right w:val="none" w:sz="0" w:space="0" w:color="auto"/>
          </w:divBdr>
        </w:div>
        <w:div w:id="1750418656">
          <w:marLeft w:val="0"/>
          <w:marRight w:val="0"/>
          <w:marTop w:val="0"/>
          <w:marBottom w:val="0"/>
          <w:divBdr>
            <w:top w:val="none" w:sz="0" w:space="0" w:color="auto"/>
            <w:left w:val="none" w:sz="0" w:space="0" w:color="auto"/>
            <w:bottom w:val="none" w:sz="0" w:space="0" w:color="auto"/>
            <w:right w:val="none" w:sz="0" w:space="0" w:color="auto"/>
          </w:divBdr>
        </w:div>
        <w:div w:id="134689594">
          <w:marLeft w:val="0"/>
          <w:marRight w:val="0"/>
          <w:marTop w:val="0"/>
          <w:marBottom w:val="0"/>
          <w:divBdr>
            <w:top w:val="none" w:sz="0" w:space="0" w:color="auto"/>
            <w:left w:val="none" w:sz="0" w:space="0" w:color="auto"/>
            <w:bottom w:val="none" w:sz="0" w:space="0" w:color="auto"/>
            <w:right w:val="none" w:sz="0" w:space="0" w:color="auto"/>
          </w:divBdr>
        </w:div>
        <w:div w:id="1549613062">
          <w:marLeft w:val="0"/>
          <w:marRight w:val="0"/>
          <w:marTop w:val="0"/>
          <w:marBottom w:val="0"/>
          <w:divBdr>
            <w:top w:val="none" w:sz="0" w:space="0" w:color="auto"/>
            <w:left w:val="none" w:sz="0" w:space="0" w:color="auto"/>
            <w:bottom w:val="none" w:sz="0" w:space="0" w:color="auto"/>
            <w:right w:val="none" w:sz="0" w:space="0" w:color="auto"/>
          </w:divBdr>
        </w:div>
        <w:div w:id="1450586147">
          <w:marLeft w:val="0"/>
          <w:marRight w:val="0"/>
          <w:marTop w:val="0"/>
          <w:marBottom w:val="0"/>
          <w:divBdr>
            <w:top w:val="none" w:sz="0" w:space="0" w:color="auto"/>
            <w:left w:val="none" w:sz="0" w:space="0" w:color="auto"/>
            <w:bottom w:val="none" w:sz="0" w:space="0" w:color="auto"/>
            <w:right w:val="none" w:sz="0" w:space="0" w:color="auto"/>
          </w:divBdr>
        </w:div>
        <w:div w:id="665132930">
          <w:marLeft w:val="0"/>
          <w:marRight w:val="0"/>
          <w:marTop w:val="0"/>
          <w:marBottom w:val="0"/>
          <w:divBdr>
            <w:top w:val="none" w:sz="0" w:space="0" w:color="auto"/>
            <w:left w:val="none" w:sz="0" w:space="0" w:color="auto"/>
            <w:bottom w:val="none" w:sz="0" w:space="0" w:color="auto"/>
            <w:right w:val="none" w:sz="0" w:space="0" w:color="auto"/>
          </w:divBdr>
        </w:div>
        <w:div w:id="1167673265">
          <w:marLeft w:val="0"/>
          <w:marRight w:val="0"/>
          <w:marTop w:val="0"/>
          <w:marBottom w:val="0"/>
          <w:divBdr>
            <w:top w:val="none" w:sz="0" w:space="0" w:color="auto"/>
            <w:left w:val="none" w:sz="0" w:space="0" w:color="auto"/>
            <w:bottom w:val="none" w:sz="0" w:space="0" w:color="auto"/>
            <w:right w:val="none" w:sz="0" w:space="0" w:color="auto"/>
          </w:divBdr>
        </w:div>
        <w:div w:id="440074273">
          <w:marLeft w:val="0"/>
          <w:marRight w:val="0"/>
          <w:marTop w:val="0"/>
          <w:marBottom w:val="0"/>
          <w:divBdr>
            <w:top w:val="none" w:sz="0" w:space="0" w:color="auto"/>
            <w:left w:val="none" w:sz="0" w:space="0" w:color="auto"/>
            <w:bottom w:val="none" w:sz="0" w:space="0" w:color="auto"/>
            <w:right w:val="none" w:sz="0" w:space="0" w:color="auto"/>
          </w:divBdr>
        </w:div>
        <w:div w:id="1941178179">
          <w:marLeft w:val="0"/>
          <w:marRight w:val="0"/>
          <w:marTop w:val="0"/>
          <w:marBottom w:val="0"/>
          <w:divBdr>
            <w:top w:val="none" w:sz="0" w:space="0" w:color="auto"/>
            <w:left w:val="none" w:sz="0" w:space="0" w:color="auto"/>
            <w:bottom w:val="none" w:sz="0" w:space="0" w:color="auto"/>
            <w:right w:val="none" w:sz="0" w:space="0" w:color="auto"/>
          </w:divBdr>
        </w:div>
        <w:div w:id="477495516">
          <w:marLeft w:val="0"/>
          <w:marRight w:val="0"/>
          <w:marTop w:val="0"/>
          <w:marBottom w:val="0"/>
          <w:divBdr>
            <w:top w:val="none" w:sz="0" w:space="0" w:color="auto"/>
            <w:left w:val="none" w:sz="0" w:space="0" w:color="auto"/>
            <w:bottom w:val="none" w:sz="0" w:space="0" w:color="auto"/>
            <w:right w:val="none" w:sz="0" w:space="0" w:color="auto"/>
          </w:divBdr>
        </w:div>
        <w:div w:id="1555504840">
          <w:marLeft w:val="0"/>
          <w:marRight w:val="0"/>
          <w:marTop w:val="0"/>
          <w:marBottom w:val="0"/>
          <w:divBdr>
            <w:top w:val="none" w:sz="0" w:space="0" w:color="auto"/>
            <w:left w:val="none" w:sz="0" w:space="0" w:color="auto"/>
            <w:bottom w:val="none" w:sz="0" w:space="0" w:color="auto"/>
            <w:right w:val="none" w:sz="0" w:space="0" w:color="auto"/>
          </w:divBdr>
        </w:div>
        <w:div w:id="1718120353">
          <w:marLeft w:val="0"/>
          <w:marRight w:val="0"/>
          <w:marTop w:val="0"/>
          <w:marBottom w:val="0"/>
          <w:divBdr>
            <w:top w:val="none" w:sz="0" w:space="0" w:color="auto"/>
            <w:left w:val="none" w:sz="0" w:space="0" w:color="auto"/>
            <w:bottom w:val="none" w:sz="0" w:space="0" w:color="auto"/>
            <w:right w:val="none" w:sz="0" w:space="0" w:color="auto"/>
          </w:divBdr>
        </w:div>
        <w:div w:id="528955817">
          <w:marLeft w:val="0"/>
          <w:marRight w:val="0"/>
          <w:marTop w:val="0"/>
          <w:marBottom w:val="0"/>
          <w:divBdr>
            <w:top w:val="none" w:sz="0" w:space="0" w:color="auto"/>
            <w:left w:val="none" w:sz="0" w:space="0" w:color="auto"/>
            <w:bottom w:val="none" w:sz="0" w:space="0" w:color="auto"/>
            <w:right w:val="none" w:sz="0" w:space="0" w:color="auto"/>
          </w:divBdr>
        </w:div>
        <w:div w:id="293491893">
          <w:marLeft w:val="0"/>
          <w:marRight w:val="0"/>
          <w:marTop w:val="0"/>
          <w:marBottom w:val="0"/>
          <w:divBdr>
            <w:top w:val="none" w:sz="0" w:space="0" w:color="auto"/>
            <w:left w:val="none" w:sz="0" w:space="0" w:color="auto"/>
            <w:bottom w:val="none" w:sz="0" w:space="0" w:color="auto"/>
            <w:right w:val="none" w:sz="0" w:space="0" w:color="auto"/>
          </w:divBdr>
        </w:div>
        <w:div w:id="2099934979">
          <w:marLeft w:val="0"/>
          <w:marRight w:val="0"/>
          <w:marTop w:val="0"/>
          <w:marBottom w:val="0"/>
          <w:divBdr>
            <w:top w:val="none" w:sz="0" w:space="0" w:color="auto"/>
            <w:left w:val="none" w:sz="0" w:space="0" w:color="auto"/>
            <w:bottom w:val="none" w:sz="0" w:space="0" w:color="auto"/>
            <w:right w:val="none" w:sz="0" w:space="0" w:color="auto"/>
          </w:divBdr>
        </w:div>
        <w:div w:id="2133547512">
          <w:marLeft w:val="0"/>
          <w:marRight w:val="0"/>
          <w:marTop w:val="0"/>
          <w:marBottom w:val="0"/>
          <w:divBdr>
            <w:top w:val="none" w:sz="0" w:space="0" w:color="auto"/>
            <w:left w:val="none" w:sz="0" w:space="0" w:color="auto"/>
            <w:bottom w:val="none" w:sz="0" w:space="0" w:color="auto"/>
            <w:right w:val="none" w:sz="0" w:space="0" w:color="auto"/>
          </w:divBdr>
        </w:div>
        <w:div w:id="534854197">
          <w:marLeft w:val="0"/>
          <w:marRight w:val="0"/>
          <w:marTop w:val="0"/>
          <w:marBottom w:val="0"/>
          <w:divBdr>
            <w:top w:val="none" w:sz="0" w:space="0" w:color="auto"/>
            <w:left w:val="none" w:sz="0" w:space="0" w:color="auto"/>
            <w:bottom w:val="none" w:sz="0" w:space="0" w:color="auto"/>
            <w:right w:val="none" w:sz="0" w:space="0" w:color="auto"/>
          </w:divBdr>
        </w:div>
        <w:div w:id="1435783299">
          <w:marLeft w:val="0"/>
          <w:marRight w:val="0"/>
          <w:marTop w:val="0"/>
          <w:marBottom w:val="0"/>
          <w:divBdr>
            <w:top w:val="none" w:sz="0" w:space="0" w:color="auto"/>
            <w:left w:val="none" w:sz="0" w:space="0" w:color="auto"/>
            <w:bottom w:val="none" w:sz="0" w:space="0" w:color="auto"/>
            <w:right w:val="none" w:sz="0" w:space="0" w:color="auto"/>
          </w:divBdr>
        </w:div>
        <w:div w:id="288516709">
          <w:marLeft w:val="0"/>
          <w:marRight w:val="0"/>
          <w:marTop w:val="0"/>
          <w:marBottom w:val="0"/>
          <w:divBdr>
            <w:top w:val="none" w:sz="0" w:space="0" w:color="auto"/>
            <w:left w:val="none" w:sz="0" w:space="0" w:color="auto"/>
            <w:bottom w:val="none" w:sz="0" w:space="0" w:color="auto"/>
            <w:right w:val="none" w:sz="0" w:space="0" w:color="auto"/>
          </w:divBdr>
        </w:div>
        <w:div w:id="1880585700">
          <w:marLeft w:val="0"/>
          <w:marRight w:val="0"/>
          <w:marTop w:val="0"/>
          <w:marBottom w:val="0"/>
          <w:divBdr>
            <w:top w:val="none" w:sz="0" w:space="0" w:color="auto"/>
            <w:left w:val="none" w:sz="0" w:space="0" w:color="auto"/>
            <w:bottom w:val="none" w:sz="0" w:space="0" w:color="auto"/>
            <w:right w:val="none" w:sz="0" w:space="0" w:color="auto"/>
          </w:divBdr>
        </w:div>
        <w:div w:id="1184049202">
          <w:marLeft w:val="0"/>
          <w:marRight w:val="0"/>
          <w:marTop w:val="0"/>
          <w:marBottom w:val="0"/>
          <w:divBdr>
            <w:top w:val="none" w:sz="0" w:space="0" w:color="auto"/>
            <w:left w:val="none" w:sz="0" w:space="0" w:color="auto"/>
            <w:bottom w:val="none" w:sz="0" w:space="0" w:color="auto"/>
            <w:right w:val="none" w:sz="0" w:space="0" w:color="auto"/>
          </w:divBdr>
        </w:div>
        <w:div w:id="99759145">
          <w:marLeft w:val="0"/>
          <w:marRight w:val="0"/>
          <w:marTop w:val="0"/>
          <w:marBottom w:val="0"/>
          <w:divBdr>
            <w:top w:val="none" w:sz="0" w:space="0" w:color="auto"/>
            <w:left w:val="none" w:sz="0" w:space="0" w:color="auto"/>
            <w:bottom w:val="none" w:sz="0" w:space="0" w:color="auto"/>
            <w:right w:val="none" w:sz="0" w:space="0" w:color="auto"/>
          </w:divBdr>
        </w:div>
        <w:div w:id="128598627">
          <w:marLeft w:val="0"/>
          <w:marRight w:val="0"/>
          <w:marTop w:val="0"/>
          <w:marBottom w:val="0"/>
          <w:divBdr>
            <w:top w:val="none" w:sz="0" w:space="0" w:color="auto"/>
            <w:left w:val="none" w:sz="0" w:space="0" w:color="auto"/>
            <w:bottom w:val="none" w:sz="0" w:space="0" w:color="auto"/>
            <w:right w:val="none" w:sz="0" w:space="0" w:color="auto"/>
          </w:divBdr>
        </w:div>
        <w:div w:id="1001010848">
          <w:marLeft w:val="0"/>
          <w:marRight w:val="0"/>
          <w:marTop w:val="0"/>
          <w:marBottom w:val="0"/>
          <w:divBdr>
            <w:top w:val="none" w:sz="0" w:space="0" w:color="auto"/>
            <w:left w:val="none" w:sz="0" w:space="0" w:color="auto"/>
            <w:bottom w:val="none" w:sz="0" w:space="0" w:color="auto"/>
            <w:right w:val="none" w:sz="0" w:space="0" w:color="auto"/>
          </w:divBdr>
        </w:div>
        <w:div w:id="1892108017">
          <w:marLeft w:val="0"/>
          <w:marRight w:val="0"/>
          <w:marTop w:val="0"/>
          <w:marBottom w:val="0"/>
          <w:divBdr>
            <w:top w:val="none" w:sz="0" w:space="0" w:color="auto"/>
            <w:left w:val="none" w:sz="0" w:space="0" w:color="auto"/>
            <w:bottom w:val="none" w:sz="0" w:space="0" w:color="auto"/>
            <w:right w:val="none" w:sz="0" w:space="0" w:color="auto"/>
          </w:divBdr>
        </w:div>
        <w:div w:id="2038267083">
          <w:marLeft w:val="0"/>
          <w:marRight w:val="0"/>
          <w:marTop w:val="0"/>
          <w:marBottom w:val="0"/>
          <w:divBdr>
            <w:top w:val="none" w:sz="0" w:space="0" w:color="auto"/>
            <w:left w:val="none" w:sz="0" w:space="0" w:color="auto"/>
            <w:bottom w:val="none" w:sz="0" w:space="0" w:color="auto"/>
            <w:right w:val="none" w:sz="0" w:space="0" w:color="auto"/>
          </w:divBdr>
        </w:div>
        <w:div w:id="440271683">
          <w:marLeft w:val="0"/>
          <w:marRight w:val="0"/>
          <w:marTop w:val="0"/>
          <w:marBottom w:val="0"/>
          <w:divBdr>
            <w:top w:val="none" w:sz="0" w:space="0" w:color="auto"/>
            <w:left w:val="none" w:sz="0" w:space="0" w:color="auto"/>
            <w:bottom w:val="none" w:sz="0" w:space="0" w:color="auto"/>
            <w:right w:val="none" w:sz="0" w:space="0" w:color="auto"/>
          </w:divBdr>
        </w:div>
        <w:div w:id="673846634">
          <w:marLeft w:val="0"/>
          <w:marRight w:val="0"/>
          <w:marTop w:val="0"/>
          <w:marBottom w:val="0"/>
          <w:divBdr>
            <w:top w:val="none" w:sz="0" w:space="0" w:color="auto"/>
            <w:left w:val="none" w:sz="0" w:space="0" w:color="auto"/>
            <w:bottom w:val="none" w:sz="0" w:space="0" w:color="auto"/>
            <w:right w:val="none" w:sz="0" w:space="0" w:color="auto"/>
          </w:divBdr>
        </w:div>
      </w:divsChild>
    </w:div>
    <w:div w:id="1259169849">
      <w:bodyDiv w:val="1"/>
      <w:marLeft w:val="0"/>
      <w:marRight w:val="0"/>
      <w:marTop w:val="0"/>
      <w:marBottom w:val="0"/>
      <w:divBdr>
        <w:top w:val="none" w:sz="0" w:space="0" w:color="auto"/>
        <w:left w:val="none" w:sz="0" w:space="0" w:color="auto"/>
        <w:bottom w:val="none" w:sz="0" w:space="0" w:color="auto"/>
        <w:right w:val="none" w:sz="0" w:space="0" w:color="auto"/>
      </w:divBdr>
      <w:divsChild>
        <w:div w:id="1703824047">
          <w:marLeft w:val="0"/>
          <w:marRight w:val="0"/>
          <w:marTop w:val="0"/>
          <w:marBottom w:val="0"/>
          <w:divBdr>
            <w:top w:val="none" w:sz="0" w:space="0" w:color="auto"/>
            <w:left w:val="none" w:sz="0" w:space="0" w:color="auto"/>
            <w:bottom w:val="none" w:sz="0" w:space="0" w:color="auto"/>
            <w:right w:val="none" w:sz="0" w:space="0" w:color="auto"/>
          </w:divBdr>
        </w:div>
        <w:div w:id="1453863014">
          <w:marLeft w:val="0"/>
          <w:marRight w:val="0"/>
          <w:marTop w:val="0"/>
          <w:marBottom w:val="0"/>
          <w:divBdr>
            <w:top w:val="none" w:sz="0" w:space="0" w:color="auto"/>
            <w:left w:val="none" w:sz="0" w:space="0" w:color="auto"/>
            <w:bottom w:val="none" w:sz="0" w:space="0" w:color="auto"/>
            <w:right w:val="none" w:sz="0" w:space="0" w:color="auto"/>
          </w:divBdr>
        </w:div>
        <w:div w:id="1392844842">
          <w:marLeft w:val="0"/>
          <w:marRight w:val="0"/>
          <w:marTop w:val="0"/>
          <w:marBottom w:val="0"/>
          <w:divBdr>
            <w:top w:val="none" w:sz="0" w:space="0" w:color="auto"/>
            <w:left w:val="none" w:sz="0" w:space="0" w:color="auto"/>
            <w:bottom w:val="none" w:sz="0" w:space="0" w:color="auto"/>
            <w:right w:val="none" w:sz="0" w:space="0" w:color="auto"/>
          </w:divBdr>
        </w:div>
        <w:div w:id="1894542370">
          <w:marLeft w:val="0"/>
          <w:marRight w:val="0"/>
          <w:marTop w:val="0"/>
          <w:marBottom w:val="0"/>
          <w:divBdr>
            <w:top w:val="none" w:sz="0" w:space="0" w:color="auto"/>
            <w:left w:val="none" w:sz="0" w:space="0" w:color="auto"/>
            <w:bottom w:val="none" w:sz="0" w:space="0" w:color="auto"/>
            <w:right w:val="none" w:sz="0" w:space="0" w:color="auto"/>
          </w:divBdr>
        </w:div>
        <w:div w:id="1979724330">
          <w:marLeft w:val="0"/>
          <w:marRight w:val="0"/>
          <w:marTop w:val="0"/>
          <w:marBottom w:val="0"/>
          <w:divBdr>
            <w:top w:val="none" w:sz="0" w:space="0" w:color="auto"/>
            <w:left w:val="none" w:sz="0" w:space="0" w:color="auto"/>
            <w:bottom w:val="none" w:sz="0" w:space="0" w:color="auto"/>
            <w:right w:val="none" w:sz="0" w:space="0" w:color="auto"/>
          </w:divBdr>
        </w:div>
        <w:div w:id="1204714567">
          <w:marLeft w:val="0"/>
          <w:marRight w:val="0"/>
          <w:marTop w:val="0"/>
          <w:marBottom w:val="0"/>
          <w:divBdr>
            <w:top w:val="none" w:sz="0" w:space="0" w:color="auto"/>
            <w:left w:val="none" w:sz="0" w:space="0" w:color="auto"/>
            <w:bottom w:val="none" w:sz="0" w:space="0" w:color="auto"/>
            <w:right w:val="none" w:sz="0" w:space="0" w:color="auto"/>
          </w:divBdr>
        </w:div>
        <w:div w:id="74253267">
          <w:marLeft w:val="0"/>
          <w:marRight w:val="0"/>
          <w:marTop w:val="0"/>
          <w:marBottom w:val="0"/>
          <w:divBdr>
            <w:top w:val="none" w:sz="0" w:space="0" w:color="auto"/>
            <w:left w:val="none" w:sz="0" w:space="0" w:color="auto"/>
            <w:bottom w:val="none" w:sz="0" w:space="0" w:color="auto"/>
            <w:right w:val="none" w:sz="0" w:space="0" w:color="auto"/>
          </w:divBdr>
        </w:div>
        <w:div w:id="567304762">
          <w:marLeft w:val="0"/>
          <w:marRight w:val="0"/>
          <w:marTop w:val="0"/>
          <w:marBottom w:val="0"/>
          <w:divBdr>
            <w:top w:val="none" w:sz="0" w:space="0" w:color="auto"/>
            <w:left w:val="none" w:sz="0" w:space="0" w:color="auto"/>
            <w:bottom w:val="none" w:sz="0" w:space="0" w:color="auto"/>
            <w:right w:val="none" w:sz="0" w:space="0" w:color="auto"/>
          </w:divBdr>
        </w:div>
        <w:div w:id="25908340">
          <w:marLeft w:val="0"/>
          <w:marRight w:val="0"/>
          <w:marTop w:val="0"/>
          <w:marBottom w:val="0"/>
          <w:divBdr>
            <w:top w:val="none" w:sz="0" w:space="0" w:color="auto"/>
            <w:left w:val="none" w:sz="0" w:space="0" w:color="auto"/>
            <w:bottom w:val="none" w:sz="0" w:space="0" w:color="auto"/>
            <w:right w:val="none" w:sz="0" w:space="0" w:color="auto"/>
          </w:divBdr>
        </w:div>
        <w:div w:id="1411387993">
          <w:marLeft w:val="0"/>
          <w:marRight w:val="0"/>
          <w:marTop w:val="0"/>
          <w:marBottom w:val="0"/>
          <w:divBdr>
            <w:top w:val="none" w:sz="0" w:space="0" w:color="auto"/>
            <w:left w:val="none" w:sz="0" w:space="0" w:color="auto"/>
            <w:bottom w:val="none" w:sz="0" w:space="0" w:color="auto"/>
            <w:right w:val="none" w:sz="0" w:space="0" w:color="auto"/>
          </w:divBdr>
        </w:div>
        <w:div w:id="1800957676">
          <w:marLeft w:val="0"/>
          <w:marRight w:val="0"/>
          <w:marTop w:val="0"/>
          <w:marBottom w:val="0"/>
          <w:divBdr>
            <w:top w:val="none" w:sz="0" w:space="0" w:color="auto"/>
            <w:left w:val="none" w:sz="0" w:space="0" w:color="auto"/>
            <w:bottom w:val="none" w:sz="0" w:space="0" w:color="auto"/>
            <w:right w:val="none" w:sz="0" w:space="0" w:color="auto"/>
          </w:divBdr>
        </w:div>
        <w:div w:id="98841844">
          <w:marLeft w:val="0"/>
          <w:marRight w:val="0"/>
          <w:marTop w:val="0"/>
          <w:marBottom w:val="0"/>
          <w:divBdr>
            <w:top w:val="none" w:sz="0" w:space="0" w:color="auto"/>
            <w:left w:val="none" w:sz="0" w:space="0" w:color="auto"/>
            <w:bottom w:val="none" w:sz="0" w:space="0" w:color="auto"/>
            <w:right w:val="none" w:sz="0" w:space="0" w:color="auto"/>
          </w:divBdr>
        </w:div>
        <w:div w:id="928345945">
          <w:marLeft w:val="0"/>
          <w:marRight w:val="0"/>
          <w:marTop w:val="0"/>
          <w:marBottom w:val="0"/>
          <w:divBdr>
            <w:top w:val="none" w:sz="0" w:space="0" w:color="auto"/>
            <w:left w:val="none" w:sz="0" w:space="0" w:color="auto"/>
            <w:bottom w:val="none" w:sz="0" w:space="0" w:color="auto"/>
            <w:right w:val="none" w:sz="0" w:space="0" w:color="auto"/>
          </w:divBdr>
        </w:div>
        <w:div w:id="2041008177">
          <w:marLeft w:val="0"/>
          <w:marRight w:val="0"/>
          <w:marTop w:val="0"/>
          <w:marBottom w:val="0"/>
          <w:divBdr>
            <w:top w:val="none" w:sz="0" w:space="0" w:color="auto"/>
            <w:left w:val="none" w:sz="0" w:space="0" w:color="auto"/>
            <w:bottom w:val="none" w:sz="0" w:space="0" w:color="auto"/>
            <w:right w:val="none" w:sz="0" w:space="0" w:color="auto"/>
          </w:divBdr>
        </w:div>
        <w:div w:id="769816021">
          <w:marLeft w:val="0"/>
          <w:marRight w:val="0"/>
          <w:marTop w:val="0"/>
          <w:marBottom w:val="0"/>
          <w:divBdr>
            <w:top w:val="none" w:sz="0" w:space="0" w:color="auto"/>
            <w:left w:val="none" w:sz="0" w:space="0" w:color="auto"/>
            <w:bottom w:val="none" w:sz="0" w:space="0" w:color="auto"/>
            <w:right w:val="none" w:sz="0" w:space="0" w:color="auto"/>
          </w:divBdr>
        </w:div>
        <w:div w:id="343477218">
          <w:marLeft w:val="0"/>
          <w:marRight w:val="0"/>
          <w:marTop w:val="0"/>
          <w:marBottom w:val="0"/>
          <w:divBdr>
            <w:top w:val="none" w:sz="0" w:space="0" w:color="auto"/>
            <w:left w:val="none" w:sz="0" w:space="0" w:color="auto"/>
            <w:bottom w:val="none" w:sz="0" w:space="0" w:color="auto"/>
            <w:right w:val="none" w:sz="0" w:space="0" w:color="auto"/>
          </w:divBdr>
        </w:div>
        <w:div w:id="1190069677">
          <w:marLeft w:val="0"/>
          <w:marRight w:val="0"/>
          <w:marTop w:val="0"/>
          <w:marBottom w:val="0"/>
          <w:divBdr>
            <w:top w:val="none" w:sz="0" w:space="0" w:color="auto"/>
            <w:left w:val="none" w:sz="0" w:space="0" w:color="auto"/>
            <w:bottom w:val="none" w:sz="0" w:space="0" w:color="auto"/>
            <w:right w:val="none" w:sz="0" w:space="0" w:color="auto"/>
          </w:divBdr>
        </w:div>
        <w:div w:id="112872649">
          <w:marLeft w:val="0"/>
          <w:marRight w:val="0"/>
          <w:marTop w:val="0"/>
          <w:marBottom w:val="0"/>
          <w:divBdr>
            <w:top w:val="none" w:sz="0" w:space="0" w:color="auto"/>
            <w:left w:val="none" w:sz="0" w:space="0" w:color="auto"/>
            <w:bottom w:val="none" w:sz="0" w:space="0" w:color="auto"/>
            <w:right w:val="none" w:sz="0" w:space="0" w:color="auto"/>
          </w:divBdr>
        </w:div>
        <w:div w:id="837505441">
          <w:marLeft w:val="0"/>
          <w:marRight w:val="0"/>
          <w:marTop w:val="0"/>
          <w:marBottom w:val="0"/>
          <w:divBdr>
            <w:top w:val="none" w:sz="0" w:space="0" w:color="auto"/>
            <w:left w:val="none" w:sz="0" w:space="0" w:color="auto"/>
            <w:bottom w:val="none" w:sz="0" w:space="0" w:color="auto"/>
            <w:right w:val="none" w:sz="0" w:space="0" w:color="auto"/>
          </w:divBdr>
        </w:div>
        <w:div w:id="964118256">
          <w:marLeft w:val="0"/>
          <w:marRight w:val="0"/>
          <w:marTop w:val="0"/>
          <w:marBottom w:val="0"/>
          <w:divBdr>
            <w:top w:val="none" w:sz="0" w:space="0" w:color="auto"/>
            <w:left w:val="none" w:sz="0" w:space="0" w:color="auto"/>
            <w:bottom w:val="none" w:sz="0" w:space="0" w:color="auto"/>
            <w:right w:val="none" w:sz="0" w:space="0" w:color="auto"/>
          </w:divBdr>
        </w:div>
        <w:div w:id="130902785">
          <w:marLeft w:val="0"/>
          <w:marRight w:val="0"/>
          <w:marTop w:val="0"/>
          <w:marBottom w:val="0"/>
          <w:divBdr>
            <w:top w:val="none" w:sz="0" w:space="0" w:color="auto"/>
            <w:left w:val="none" w:sz="0" w:space="0" w:color="auto"/>
            <w:bottom w:val="none" w:sz="0" w:space="0" w:color="auto"/>
            <w:right w:val="none" w:sz="0" w:space="0" w:color="auto"/>
          </w:divBdr>
        </w:div>
        <w:div w:id="699354275">
          <w:marLeft w:val="0"/>
          <w:marRight w:val="0"/>
          <w:marTop w:val="0"/>
          <w:marBottom w:val="0"/>
          <w:divBdr>
            <w:top w:val="none" w:sz="0" w:space="0" w:color="auto"/>
            <w:left w:val="none" w:sz="0" w:space="0" w:color="auto"/>
            <w:bottom w:val="none" w:sz="0" w:space="0" w:color="auto"/>
            <w:right w:val="none" w:sz="0" w:space="0" w:color="auto"/>
          </w:divBdr>
        </w:div>
        <w:div w:id="960650068">
          <w:marLeft w:val="0"/>
          <w:marRight w:val="0"/>
          <w:marTop w:val="0"/>
          <w:marBottom w:val="0"/>
          <w:divBdr>
            <w:top w:val="none" w:sz="0" w:space="0" w:color="auto"/>
            <w:left w:val="none" w:sz="0" w:space="0" w:color="auto"/>
            <w:bottom w:val="none" w:sz="0" w:space="0" w:color="auto"/>
            <w:right w:val="none" w:sz="0" w:space="0" w:color="auto"/>
          </w:divBdr>
        </w:div>
        <w:div w:id="101264506">
          <w:marLeft w:val="0"/>
          <w:marRight w:val="0"/>
          <w:marTop w:val="0"/>
          <w:marBottom w:val="0"/>
          <w:divBdr>
            <w:top w:val="none" w:sz="0" w:space="0" w:color="auto"/>
            <w:left w:val="none" w:sz="0" w:space="0" w:color="auto"/>
            <w:bottom w:val="none" w:sz="0" w:space="0" w:color="auto"/>
            <w:right w:val="none" w:sz="0" w:space="0" w:color="auto"/>
          </w:divBdr>
        </w:div>
        <w:div w:id="1533609268">
          <w:marLeft w:val="0"/>
          <w:marRight w:val="0"/>
          <w:marTop w:val="0"/>
          <w:marBottom w:val="0"/>
          <w:divBdr>
            <w:top w:val="none" w:sz="0" w:space="0" w:color="auto"/>
            <w:left w:val="none" w:sz="0" w:space="0" w:color="auto"/>
            <w:bottom w:val="none" w:sz="0" w:space="0" w:color="auto"/>
            <w:right w:val="none" w:sz="0" w:space="0" w:color="auto"/>
          </w:divBdr>
        </w:div>
        <w:div w:id="852261980">
          <w:marLeft w:val="0"/>
          <w:marRight w:val="0"/>
          <w:marTop w:val="0"/>
          <w:marBottom w:val="0"/>
          <w:divBdr>
            <w:top w:val="none" w:sz="0" w:space="0" w:color="auto"/>
            <w:left w:val="none" w:sz="0" w:space="0" w:color="auto"/>
            <w:bottom w:val="none" w:sz="0" w:space="0" w:color="auto"/>
            <w:right w:val="none" w:sz="0" w:space="0" w:color="auto"/>
          </w:divBdr>
        </w:div>
        <w:div w:id="678047695">
          <w:marLeft w:val="0"/>
          <w:marRight w:val="0"/>
          <w:marTop w:val="0"/>
          <w:marBottom w:val="0"/>
          <w:divBdr>
            <w:top w:val="none" w:sz="0" w:space="0" w:color="auto"/>
            <w:left w:val="none" w:sz="0" w:space="0" w:color="auto"/>
            <w:bottom w:val="none" w:sz="0" w:space="0" w:color="auto"/>
            <w:right w:val="none" w:sz="0" w:space="0" w:color="auto"/>
          </w:divBdr>
        </w:div>
        <w:div w:id="1542211716">
          <w:marLeft w:val="0"/>
          <w:marRight w:val="0"/>
          <w:marTop w:val="0"/>
          <w:marBottom w:val="0"/>
          <w:divBdr>
            <w:top w:val="none" w:sz="0" w:space="0" w:color="auto"/>
            <w:left w:val="none" w:sz="0" w:space="0" w:color="auto"/>
            <w:bottom w:val="none" w:sz="0" w:space="0" w:color="auto"/>
            <w:right w:val="none" w:sz="0" w:space="0" w:color="auto"/>
          </w:divBdr>
        </w:div>
        <w:div w:id="1905484962">
          <w:marLeft w:val="0"/>
          <w:marRight w:val="0"/>
          <w:marTop w:val="0"/>
          <w:marBottom w:val="0"/>
          <w:divBdr>
            <w:top w:val="none" w:sz="0" w:space="0" w:color="auto"/>
            <w:left w:val="none" w:sz="0" w:space="0" w:color="auto"/>
            <w:bottom w:val="none" w:sz="0" w:space="0" w:color="auto"/>
            <w:right w:val="none" w:sz="0" w:space="0" w:color="auto"/>
          </w:divBdr>
        </w:div>
        <w:div w:id="470944403">
          <w:marLeft w:val="0"/>
          <w:marRight w:val="0"/>
          <w:marTop w:val="0"/>
          <w:marBottom w:val="0"/>
          <w:divBdr>
            <w:top w:val="none" w:sz="0" w:space="0" w:color="auto"/>
            <w:left w:val="none" w:sz="0" w:space="0" w:color="auto"/>
            <w:bottom w:val="none" w:sz="0" w:space="0" w:color="auto"/>
            <w:right w:val="none" w:sz="0" w:space="0" w:color="auto"/>
          </w:divBdr>
        </w:div>
        <w:div w:id="2067027076">
          <w:marLeft w:val="0"/>
          <w:marRight w:val="0"/>
          <w:marTop w:val="0"/>
          <w:marBottom w:val="0"/>
          <w:divBdr>
            <w:top w:val="none" w:sz="0" w:space="0" w:color="auto"/>
            <w:left w:val="none" w:sz="0" w:space="0" w:color="auto"/>
            <w:bottom w:val="none" w:sz="0" w:space="0" w:color="auto"/>
            <w:right w:val="none" w:sz="0" w:space="0" w:color="auto"/>
          </w:divBdr>
        </w:div>
        <w:div w:id="1959097839">
          <w:marLeft w:val="0"/>
          <w:marRight w:val="0"/>
          <w:marTop w:val="0"/>
          <w:marBottom w:val="0"/>
          <w:divBdr>
            <w:top w:val="none" w:sz="0" w:space="0" w:color="auto"/>
            <w:left w:val="none" w:sz="0" w:space="0" w:color="auto"/>
            <w:bottom w:val="none" w:sz="0" w:space="0" w:color="auto"/>
            <w:right w:val="none" w:sz="0" w:space="0" w:color="auto"/>
          </w:divBdr>
        </w:div>
        <w:div w:id="18164188">
          <w:marLeft w:val="0"/>
          <w:marRight w:val="0"/>
          <w:marTop w:val="0"/>
          <w:marBottom w:val="0"/>
          <w:divBdr>
            <w:top w:val="none" w:sz="0" w:space="0" w:color="auto"/>
            <w:left w:val="none" w:sz="0" w:space="0" w:color="auto"/>
            <w:bottom w:val="none" w:sz="0" w:space="0" w:color="auto"/>
            <w:right w:val="none" w:sz="0" w:space="0" w:color="auto"/>
          </w:divBdr>
        </w:div>
        <w:div w:id="244581457">
          <w:marLeft w:val="0"/>
          <w:marRight w:val="0"/>
          <w:marTop w:val="0"/>
          <w:marBottom w:val="0"/>
          <w:divBdr>
            <w:top w:val="none" w:sz="0" w:space="0" w:color="auto"/>
            <w:left w:val="none" w:sz="0" w:space="0" w:color="auto"/>
            <w:bottom w:val="none" w:sz="0" w:space="0" w:color="auto"/>
            <w:right w:val="none" w:sz="0" w:space="0" w:color="auto"/>
          </w:divBdr>
        </w:div>
        <w:div w:id="1784377619">
          <w:marLeft w:val="0"/>
          <w:marRight w:val="0"/>
          <w:marTop w:val="0"/>
          <w:marBottom w:val="0"/>
          <w:divBdr>
            <w:top w:val="none" w:sz="0" w:space="0" w:color="auto"/>
            <w:left w:val="none" w:sz="0" w:space="0" w:color="auto"/>
            <w:bottom w:val="none" w:sz="0" w:space="0" w:color="auto"/>
            <w:right w:val="none" w:sz="0" w:space="0" w:color="auto"/>
          </w:divBdr>
        </w:div>
        <w:div w:id="1072391146">
          <w:marLeft w:val="0"/>
          <w:marRight w:val="0"/>
          <w:marTop w:val="0"/>
          <w:marBottom w:val="0"/>
          <w:divBdr>
            <w:top w:val="none" w:sz="0" w:space="0" w:color="auto"/>
            <w:left w:val="none" w:sz="0" w:space="0" w:color="auto"/>
            <w:bottom w:val="none" w:sz="0" w:space="0" w:color="auto"/>
            <w:right w:val="none" w:sz="0" w:space="0" w:color="auto"/>
          </w:divBdr>
        </w:div>
        <w:div w:id="499272282">
          <w:marLeft w:val="0"/>
          <w:marRight w:val="0"/>
          <w:marTop w:val="0"/>
          <w:marBottom w:val="0"/>
          <w:divBdr>
            <w:top w:val="none" w:sz="0" w:space="0" w:color="auto"/>
            <w:left w:val="none" w:sz="0" w:space="0" w:color="auto"/>
            <w:bottom w:val="none" w:sz="0" w:space="0" w:color="auto"/>
            <w:right w:val="none" w:sz="0" w:space="0" w:color="auto"/>
          </w:divBdr>
        </w:div>
        <w:div w:id="2040009425">
          <w:marLeft w:val="0"/>
          <w:marRight w:val="0"/>
          <w:marTop w:val="0"/>
          <w:marBottom w:val="0"/>
          <w:divBdr>
            <w:top w:val="none" w:sz="0" w:space="0" w:color="auto"/>
            <w:left w:val="none" w:sz="0" w:space="0" w:color="auto"/>
            <w:bottom w:val="none" w:sz="0" w:space="0" w:color="auto"/>
            <w:right w:val="none" w:sz="0" w:space="0" w:color="auto"/>
          </w:divBdr>
        </w:div>
        <w:div w:id="840508512">
          <w:marLeft w:val="0"/>
          <w:marRight w:val="0"/>
          <w:marTop w:val="0"/>
          <w:marBottom w:val="0"/>
          <w:divBdr>
            <w:top w:val="none" w:sz="0" w:space="0" w:color="auto"/>
            <w:left w:val="none" w:sz="0" w:space="0" w:color="auto"/>
            <w:bottom w:val="none" w:sz="0" w:space="0" w:color="auto"/>
            <w:right w:val="none" w:sz="0" w:space="0" w:color="auto"/>
          </w:divBdr>
        </w:div>
        <w:div w:id="1924878443">
          <w:marLeft w:val="0"/>
          <w:marRight w:val="0"/>
          <w:marTop w:val="0"/>
          <w:marBottom w:val="0"/>
          <w:divBdr>
            <w:top w:val="none" w:sz="0" w:space="0" w:color="auto"/>
            <w:left w:val="none" w:sz="0" w:space="0" w:color="auto"/>
            <w:bottom w:val="none" w:sz="0" w:space="0" w:color="auto"/>
            <w:right w:val="none" w:sz="0" w:space="0" w:color="auto"/>
          </w:divBdr>
        </w:div>
        <w:div w:id="278684401">
          <w:marLeft w:val="0"/>
          <w:marRight w:val="0"/>
          <w:marTop w:val="0"/>
          <w:marBottom w:val="0"/>
          <w:divBdr>
            <w:top w:val="none" w:sz="0" w:space="0" w:color="auto"/>
            <w:left w:val="none" w:sz="0" w:space="0" w:color="auto"/>
            <w:bottom w:val="none" w:sz="0" w:space="0" w:color="auto"/>
            <w:right w:val="none" w:sz="0" w:space="0" w:color="auto"/>
          </w:divBdr>
        </w:div>
        <w:div w:id="397827296">
          <w:marLeft w:val="0"/>
          <w:marRight w:val="0"/>
          <w:marTop w:val="0"/>
          <w:marBottom w:val="0"/>
          <w:divBdr>
            <w:top w:val="none" w:sz="0" w:space="0" w:color="auto"/>
            <w:left w:val="none" w:sz="0" w:space="0" w:color="auto"/>
            <w:bottom w:val="none" w:sz="0" w:space="0" w:color="auto"/>
            <w:right w:val="none" w:sz="0" w:space="0" w:color="auto"/>
          </w:divBdr>
        </w:div>
        <w:div w:id="128475658">
          <w:marLeft w:val="0"/>
          <w:marRight w:val="0"/>
          <w:marTop w:val="0"/>
          <w:marBottom w:val="0"/>
          <w:divBdr>
            <w:top w:val="none" w:sz="0" w:space="0" w:color="auto"/>
            <w:left w:val="none" w:sz="0" w:space="0" w:color="auto"/>
            <w:bottom w:val="none" w:sz="0" w:space="0" w:color="auto"/>
            <w:right w:val="none" w:sz="0" w:space="0" w:color="auto"/>
          </w:divBdr>
        </w:div>
        <w:div w:id="1032613655">
          <w:marLeft w:val="0"/>
          <w:marRight w:val="0"/>
          <w:marTop w:val="0"/>
          <w:marBottom w:val="0"/>
          <w:divBdr>
            <w:top w:val="none" w:sz="0" w:space="0" w:color="auto"/>
            <w:left w:val="none" w:sz="0" w:space="0" w:color="auto"/>
            <w:bottom w:val="none" w:sz="0" w:space="0" w:color="auto"/>
            <w:right w:val="none" w:sz="0" w:space="0" w:color="auto"/>
          </w:divBdr>
        </w:div>
        <w:div w:id="129519240">
          <w:marLeft w:val="0"/>
          <w:marRight w:val="0"/>
          <w:marTop w:val="0"/>
          <w:marBottom w:val="0"/>
          <w:divBdr>
            <w:top w:val="none" w:sz="0" w:space="0" w:color="auto"/>
            <w:left w:val="none" w:sz="0" w:space="0" w:color="auto"/>
            <w:bottom w:val="none" w:sz="0" w:space="0" w:color="auto"/>
            <w:right w:val="none" w:sz="0" w:space="0" w:color="auto"/>
          </w:divBdr>
        </w:div>
        <w:div w:id="128986320">
          <w:marLeft w:val="0"/>
          <w:marRight w:val="0"/>
          <w:marTop w:val="0"/>
          <w:marBottom w:val="0"/>
          <w:divBdr>
            <w:top w:val="none" w:sz="0" w:space="0" w:color="auto"/>
            <w:left w:val="none" w:sz="0" w:space="0" w:color="auto"/>
            <w:bottom w:val="none" w:sz="0" w:space="0" w:color="auto"/>
            <w:right w:val="none" w:sz="0" w:space="0" w:color="auto"/>
          </w:divBdr>
        </w:div>
        <w:div w:id="1051727022">
          <w:marLeft w:val="0"/>
          <w:marRight w:val="0"/>
          <w:marTop w:val="0"/>
          <w:marBottom w:val="0"/>
          <w:divBdr>
            <w:top w:val="none" w:sz="0" w:space="0" w:color="auto"/>
            <w:left w:val="none" w:sz="0" w:space="0" w:color="auto"/>
            <w:bottom w:val="none" w:sz="0" w:space="0" w:color="auto"/>
            <w:right w:val="none" w:sz="0" w:space="0" w:color="auto"/>
          </w:divBdr>
        </w:div>
        <w:div w:id="1134519223">
          <w:marLeft w:val="0"/>
          <w:marRight w:val="0"/>
          <w:marTop w:val="0"/>
          <w:marBottom w:val="0"/>
          <w:divBdr>
            <w:top w:val="none" w:sz="0" w:space="0" w:color="auto"/>
            <w:left w:val="none" w:sz="0" w:space="0" w:color="auto"/>
            <w:bottom w:val="none" w:sz="0" w:space="0" w:color="auto"/>
            <w:right w:val="none" w:sz="0" w:space="0" w:color="auto"/>
          </w:divBdr>
        </w:div>
        <w:div w:id="277690188">
          <w:marLeft w:val="0"/>
          <w:marRight w:val="0"/>
          <w:marTop w:val="0"/>
          <w:marBottom w:val="0"/>
          <w:divBdr>
            <w:top w:val="none" w:sz="0" w:space="0" w:color="auto"/>
            <w:left w:val="none" w:sz="0" w:space="0" w:color="auto"/>
            <w:bottom w:val="none" w:sz="0" w:space="0" w:color="auto"/>
            <w:right w:val="none" w:sz="0" w:space="0" w:color="auto"/>
          </w:divBdr>
        </w:div>
        <w:div w:id="218321794">
          <w:marLeft w:val="0"/>
          <w:marRight w:val="0"/>
          <w:marTop w:val="0"/>
          <w:marBottom w:val="0"/>
          <w:divBdr>
            <w:top w:val="none" w:sz="0" w:space="0" w:color="auto"/>
            <w:left w:val="none" w:sz="0" w:space="0" w:color="auto"/>
            <w:bottom w:val="none" w:sz="0" w:space="0" w:color="auto"/>
            <w:right w:val="none" w:sz="0" w:space="0" w:color="auto"/>
          </w:divBdr>
        </w:div>
        <w:div w:id="2014793508">
          <w:marLeft w:val="0"/>
          <w:marRight w:val="0"/>
          <w:marTop w:val="0"/>
          <w:marBottom w:val="0"/>
          <w:divBdr>
            <w:top w:val="none" w:sz="0" w:space="0" w:color="auto"/>
            <w:left w:val="none" w:sz="0" w:space="0" w:color="auto"/>
            <w:bottom w:val="none" w:sz="0" w:space="0" w:color="auto"/>
            <w:right w:val="none" w:sz="0" w:space="0" w:color="auto"/>
          </w:divBdr>
        </w:div>
      </w:divsChild>
    </w:div>
    <w:div w:id="1259292439">
      <w:bodyDiv w:val="1"/>
      <w:marLeft w:val="0"/>
      <w:marRight w:val="0"/>
      <w:marTop w:val="0"/>
      <w:marBottom w:val="0"/>
      <w:divBdr>
        <w:top w:val="none" w:sz="0" w:space="0" w:color="auto"/>
        <w:left w:val="none" w:sz="0" w:space="0" w:color="auto"/>
        <w:bottom w:val="none" w:sz="0" w:space="0" w:color="auto"/>
        <w:right w:val="none" w:sz="0" w:space="0" w:color="auto"/>
      </w:divBdr>
    </w:div>
    <w:div w:id="1259406936">
      <w:bodyDiv w:val="1"/>
      <w:marLeft w:val="0"/>
      <w:marRight w:val="0"/>
      <w:marTop w:val="0"/>
      <w:marBottom w:val="0"/>
      <w:divBdr>
        <w:top w:val="none" w:sz="0" w:space="0" w:color="auto"/>
        <w:left w:val="none" w:sz="0" w:space="0" w:color="auto"/>
        <w:bottom w:val="none" w:sz="0" w:space="0" w:color="auto"/>
        <w:right w:val="none" w:sz="0" w:space="0" w:color="auto"/>
      </w:divBdr>
    </w:div>
    <w:div w:id="1259559923">
      <w:bodyDiv w:val="1"/>
      <w:marLeft w:val="0"/>
      <w:marRight w:val="0"/>
      <w:marTop w:val="0"/>
      <w:marBottom w:val="0"/>
      <w:divBdr>
        <w:top w:val="none" w:sz="0" w:space="0" w:color="auto"/>
        <w:left w:val="none" w:sz="0" w:space="0" w:color="auto"/>
        <w:bottom w:val="none" w:sz="0" w:space="0" w:color="auto"/>
        <w:right w:val="none" w:sz="0" w:space="0" w:color="auto"/>
      </w:divBdr>
    </w:div>
    <w:div w:id="1259564816">
      <w:bodyDiv w:val="1"/>
      <w:marLeft w:val="0"/>
      <w:marRight w:val="0"/>
      <w:marTop w:val="0"/>
      <w:marBottom w:val="0"/>
      <w:divBdr>
        <w:top w:val="none" w:sz="0" w:space="0" w:color="auto"/>
        <w:left w:val="none" w:sz="0" w:space="0" w:color="auto"/>
        <w:bottom w:val="none" w:sz="0" w:space="0" w:color="auto"/>
        <w:right w:val="none" w:sz="0" w:space="0" w:color="auto"/>
      </w:divBdr>
    </w:div>
    <w:div w:id="1259602100">
      <w:bodyDiv w:val="1"/>
      <w:marLeft w:val="0"/>
      <w:marRight w:val="0"/>
      <w:marTop w:val="0"/>
      <w:marBottom w:val="0"/>
      <w:divBdr>
        <w:top w:val="none" w:sz="0" w:space="0" w:color="auto"/>
        <w:left w:val="none" w:sz="0" w:space="0" w:color="auto"/>
        <w:bottom w:val="none" w:sz="0" w:space="0" w:color="auto"/>
        <w:right w:val="none" w:sz="0" w:space="0" w:color="auto"/>
      </w:divBdr>
    </w:div>
    <w:div w:id="1259876126">
      <w:bodyDiv w:val="1"/>
      <w:marLeft w:val="0"/>
      <w:marRight w:val="0"/>
      <w:marTop w:val="0"/>
      <w:marBottom w:val="0"/>
      <w:divBdr>
        <w:top w:val="none" w:sz="0" w:space="0" w:color="auto"/>
        <w:left w:val="none" w:sz="0" w:space="0" w:color="auto"/>
        <w:bottom w:val="none" w:sz="0" w:space="0" w:color="auto"/>
        <w:right w:val="none" w:sz="0" w:space="0" w:color="auto"/>
      </w:divBdr>
    </w:div>
    <w:div w:id="1260064568">
      <w:bodyDiv w:val="1"/>
      <w:marLeft w:val="0"/>
      <w:marRight w:val="0"/>
      <w:marTop w:val="0"/>
      <w:marBottom w:val="0"/>
      <w:divBdr>
        <w:top w:val="none" w:sz="0" w:space="0" w:color="auto"/>
        <w:left w:val="none" w:sz="0" w:space="0" w:color="auto"/>
        <w:bottom w:val="none" w:sz="0" w:space="0" w:color="auto"/>
        <w:right w:val="none" w:sz="0" w:space="0" w:color="auto"/>
      </w:divBdr>
    </w:div>
    <w:div w:id="1260064960">
      <w:bodyDiv w:val="1"/>
      <w:marLeft w:val="0"/>
      <w:marRight w:val="0"/>
      <w:marTop w:val="0"/>
      <w:marBottom w:val="0"/>
      <w:divBdr>
        <w:top w:val="none" w:sz="0" w:space="0" w:color="auto"/>
        <w:left w:val="none" w:sz="0" w:space="0" w:color="auto"/>
        <w:bottom w:val="none" w:sz="0" w:space="0" w:color="auto"/>
        <w:right w:val="none" w:sz="0" w:space="0" w:color="auto"/>
      </w:divBdr>
    </w:div>
    <w:div w:id="1260066414">
      <w:bodyDiv w:val="1"/>
      <w:marLeft w:val="0"/>
      <w:marRight w:val="0"/>
      <w:marTop w:val="0"/>
      <w:marBottom w:val="0"/>
      <w:divBdr>
        <w:top w:val="none" w:sz="0" w:space="0" w:color="auto"/>
        <w:left w:val="none" w:sz="0" w:space="0" w:color="auto"/>
        <w:bottom w:val="none" w:sz="0" w:space="0" w:color="auto"/>
        <w:right w:val="none" w:sz="0" w:space="0" w:color="auto"/>
      </w:divBdr>
    </w:div>
    <w:div w:id="1260258129">
      <w:bodyDiv w:val="1"/>
      <w:marLeft w:val="0"/>
      <w:marRight w:val="0"/>
      <w:marTop w:val="0"/>
      <w:marBottom w:val="0"/>
      <w:divBdr>
        <w:top w:val="none" w:sz="0" w:space="0" w:color="auto"/>
        <w:left w:val="none" w:sz="0" w:space="0" w:color="auto"/>
        <w:bottom w:val="none" w:sz="0" w:space="0" w:color="auto"/>
        <w:right w:val="none" w:sz="0" w:space="0" w:color="auto"/>
      </w:divBdr>
    </w:div>
    <w:div w:id="1260484009">
      <w:bodyDiv w:val="1"/>
      <w:marLeft w:val="0"/>
      <w:marRight w:val="0"/>
      <w:marTop w:val="0"/>
      <w:marBottom w:val="0"/>
      <w:divBdr>
        <w:top w:val="none" w:sz="0" w:space="0" w:color="auto"/>
        <w:left w:val="none" w:sz="0" w:space="0" w:color="auto"/>
        <w:bottom w:val="none" w:sz="0" w:space="0" w:color="auto"/>
        <w:right w:val="none" w:sz="0" w:space="0" w:color="auto"/>
      </w:divBdr>
    </w:div>
    <w:div w:id="1260597748">
      <w:bodyDiv w:val="1"/>
      <w:marLeft w:val="0"/>
      <w:marRight w:val="0"/>
      <w:marTop w:val="0"/>
      <w:marBottom w:val="0"/>
      <w:divBdr>
        <w:top w:val="none" w:sz="0" w:space="0" w:color="auto"/>
        <w:left w:val="none" w:sz="0" w:space="0" w:color="auto"/>
        <w:bottom w:val="none" w:sz="0" w:space="0" w:color="auto"/>
        <w:right w:val="none" w:sz="0" w:space="0" w:color="auto"/>
      </w:divBdr>
    </w:div>
    <w:div w:id="1260675409">
      <w:bodyDiv w:val="1"/>
      <w:marLeft w:val="0"/>
      <w:marRight w:val="0"/>
      <w:marTop w:val="0"/>
      <w:marBottom w:val="0"/>
      <w:divBdr>
        <w:top w:val="none" w:sz="0" w:space="0" w:color="auto"/>
        <w:left w:val="none" w:sz="0" w:space="0" w:color="auto"/>
        <w:bottom w:val="none" w:sz="0" w:space="0" w:color="auto"/>
        <w:right w:val="none" w:sz="0" w:space="0" w:color="auto"/>
      </w:divBdr>
    </w:div>
    <w:div w:id="1260682186">
      <w:bodyDiv w:val="1"/>
      <w:marLeft w:val="0"/>
      <w:marRight w:val="0"/>
      <w:marTop w:val="0"/>
      <w:marBottom w:val="0"/>
      <w:divBdr>
        <w:top w:val="none" w:sz="0" w:space="0" w:color="auto"/>
        <w:left w:val="none" w:sz="0" w:space="0" w:color="auto"/>
        <w:bottom w:val="none" w:sz="0" w:space="0" w:color="auto"/>
        <w:right w:val="none" w:sz="0" w:space="0" w:color="auto"/>
      </w:divBdr>
    </w:div>
    <w:div w:id="1260800175">
      <w:bodyDiv w:val="1"/>
      <w:marLeft w:val="0"/>
      <w:marRight w:val="0"/>
      <w:marTop w:val="0"/>
      <w:marBottom w:val="0"/>
      <w:divBdr>
        <w:top w:val="none" w:sz="0" w:space="0" w:color="auto"/>
        <w:left w:val="none" w:sz="0" w:space="0" w:color="auto"/>
        <w:bottom w:val="none" w:sz="0" w:space="0" w:color="auto"/>
        <w:right w:val="none" w:sz="0" w:space="0" w:color="auto"/>
      </w:divBdr>
    </w:div>
    <w:div w:id="1261061459">
      <w:bodyDiv w:val="1"/>
      <w:marLeft w:val="0"/>
      <w:marRight w:val="0"/>
      <w:marTop w:val="0"/>
      <w:marBottom w:val="0"/>
      <w:divBdr>
        <w:top w:val="none" w:sz="0" w:space="0" w:color="auto"/>
        <w:left w:val="none" w:sz="0" w:space="0" w:color="auto"/>
        <w:bottom w:val="none" w:sz="0" w:space="0" w:color="auto"/>
        <w:right w:val="none" w:sz="0" w:space="0" w:color="auto"/>
      </w:divBdr>
    </w:div>
    <w:div w:id="1261259117">
      <w:bodyDiv w:val="1"/>
      <w:marLeft w:val="0"/>
      <w:marRight w:val="0"/>
      <w:marTop w:val="0"/>
      <w:marBottom w:val="0"/>
      <w:divBdr>
        <w:top w:val="none" w:sz="0" w:space="0" w:color="auto"/>
        <w:left w:val="none" w:sz="0" w:space="0" w:color="auto"/>
        <w:bottom w:val="none" w:sz="0" w:space="0" w:color="auto"/>
        <w:right w:val="none" w:sz="0" w:space="0" w:color="auto"/>
      </w:divBdr>
    </w:div>
    <w:div w:id="1261331701">
      <w:bodyDiv w:val="1"/>
      <w:marLeft w:val="0"/>
      <w:marRight w:val="0"/>
      <w:marTop w:val="0"/>
      <w:marBottom w:val="0"/>
      <w:divBdr>
        <w:top w:val="none" w:sz="0" w:space="0" w:color="auto"/>
        <w:left w:val="none" w:sz="0" w:space="0" w:color="auto"/>
        <w:bottom w:val="none" w:sz="0" w:space="0" w:color="auto"/>
        <w:right w:val="none" w:sz="0" w:space="0" w:color="auto"/>
      </w:divBdr>
    </w:div>
    <w:div w:id="1261336004">
      <w:bodyDiv w:val="1"/>
      <w:marLeft w:val="0"/>
      <w:marRight w:val="0"/>
      <w:marTop w:val="0"/>
      <w:marBottom w:val="0"/>
      <w:divBdr>
        <w:top w:val="none" w:sz="0" w:space="0" w:color="auto"/>
        <w:left w:val="none" w:sz="0" w:space="0" w:color="auto"/>
        <w:bottom w:val="none" w:sz="0" w:space="0" w:color="auto"/>
        <w:right w:val="none" w:sz="0" w:space="0" w:color="auto"/>
      </w:divBdr>
    </w:div>
    <w:div w:id="1261450256">
      <w:bodyDiv w:val="1"/>
      <w:marLeft w:val="0"/>
      <w:marRight w:val="0"/>
      <w:marTop w:val="0"/>
      <w:marBottom w:val="0"/>
      <w:divBdr>
        <w:top w:val="none" w:sz="0" w:space="0" w:color="auto"/>
        <w:left w:val="none" w:sz="0" w:space="0" w:color="auto"/>
        <w:bottom w:val="none" w:sz="0" w:space="0" w:color="auto"/>
        <w:right w:val="none" w:sz="0" w:space="0" w:color="auto"/>
      </w:divBdr>
    </w:div>
    <w:div w:id="1261453623">
      <w:bodyDiv w:val="1"/>
      <w:marLeft w:val="0"/>
      <w:marRight w:val="0"/>
      <w:marTop w:val="0"/>
      <w:marBottom w:val="0"/>
      <w:divBdr>
        <w:top w:val="none" w:sz="0" w:space="0" w:color="auto"/>
        <w:left w:val="none" w:sz="0" w:space="0" w:color="auto"/>
        <w:bottom w:val="none" w:sz="0" w:space="0" w:color="auto"/>
        <w:right w:val="none" w:sz="0" w:space="0" w:color="auto"/>
      </w:divBdr>
    </w:div>
    <w:div w:id="1261527901">
      <w:bodyDiv w:val="1"/>
      <w:marLeft w:val="0"/>
      <w:marRight w:val="0"/>
      <w:marTop w:val="0"/>
      <w:marBottom w:val="0"/>
      <w:divBdr>
        <w:top w:val="none" w:sz="0" w:space="0" w:color="auto"/>
        <w:left w:val="none" w:sz="0" w:space="0" w:color="auto"/>
        <w:bottom w:val="none" w:sz="0" w:space="0" w:color="auto"/>
        <w:right w:val="none" w:sz="0" w:space="0" w:color="auto"/>
      </w:divBdr>
    </w:div>
    <w:div w:id="1261645956">
      <w:bodyDiv w:val="1"/>
      <w:marLeft w:val="0"/>
      <w:marRight w:val="0"/>
      <w:marTop w:val="0"/>
      <w:marBottom w:val="0"/>
      <w:divBdr>
        <w:top w:val="none" w:sz="0" w:space="0" w:color="auto"/>
        <w:left w:val="none" w:sz="0" w:space="0" w:color="auto"/>
        <w:bottom w:val="none" w:sz="0" w:space="0" w:color="auto"/>
        <w:right w:val="none" w:sz="0" w:space="0" w:color="auto"/>
      </w:divBdr>
    </w:div>
    <w:div w:id="1261795163">
      <w:bodyDiv w:val="1"/>
      <w:marLeft w:val="0"/>
      <w:marRight w:val="0"/>
      <w:marTop w:val="0"/>
      <w:marBottom w:val="0"/>
      <w:divBdr>
        <w:top w:val="none" w:sz="0" w:space="0" w:color="auto"/>
        <w:left w:val="none" w:sz="0" w:space="0" w:color="auto"/>
        <w:bottom w:val="none" w:sz="0" w:space="0" w:color="auto"/>
        <w:right w:val="none" w:sz="0" w:space="0" w:color="auto"/>
      </w:divBdr>
    </w:div>
    <w:div w:id="1261840586">
      <w:bodyDiv w:val="1"/>
      <w:marLeft w:val="0"/>
      <w:marRight w:val="0"/>
      <w:marTop w:val="0"/>
      <w:marBottom w:val="0"/>
      <w:divBdr>
        <w:top w:val="none" w:sz="0" w:space="0" w:color="auto"/>
        <w:left w:val="none" w:sz="0" w:space="0" w:color="auto"/>
        <w:bottom w:val="none" w:sz="0" w:space="0" w:color="auto"/>
        <w:right w:val="none" w:sz="0" w:space="0" w:color="auto"/>
      </w:divBdr>
    </w:div>
    <w:div w:id="1261984791">
      <w:bodyDiv w:val="1"/>
      <w:marLeft w:val="0"/>
      <w:marRight w:val="0"/>
      <w:marTop w:val="0"/>
      <w:marBottom w:val="0"/>
      <w:divBdr>
        <w:top w:val="none" w:sz="0" w:space="0" w:color="auto"/>
        <w:left w:val="none" w:sz="0" w:space="0" w:color="auto"/>
        <w:bottom w:val="none" w:sz="0" w:space="0" w:color="auto"/>
        <w:right w:val="none" w:sz="0" w:space="0" w:color="auto"/>
      </w:divBdr>
    </w:div>
    <w:div w:id="1261986562">
      <w:bodyDiv w:val="1"/>
      <w:marLeft w:val="0"/>
      <w:marRight w:val="0"/>
      <w:marTop w:val="0"/>
      <w:marBottom w:val="0"/>
      <w:divBdr>
        <w:top w:val="none" w:sz="0" w:space="0" w:color="auto"/>
        <w:left w:val="none" w:sz="0" w:space="0" w:color="auto"/>
        <w:bottom w:val="none" w:sz="0" w:space="0" w:color="auto"/>
        <w:right w:val="none" w:sz="0" w:space="0" w:color="auto"/>
      </w:divBdr>
    </w:div>
    <w:div w:id="1261990637">
      <w:bodyDiv w:val="1"/>
      <w:marLeft w:val="0"/>
      <w:marRight w:val="0"/>
      <w:marTop w:val="0"/>
      <w:marBottom w:val="0"/>
      <w:divBdr>
        <w:top w:val="none" w:sz="0" w:space="0" w:color="auto"/>
        <w:left w:val="none" w:sz="0" w:space="0" w:color="auto"/>
        <w:bottom w:val="none" w:sz="0" w:space="0" w:color="auto"/>
        <w:right w:val="none" w:sz="0" w:space="0" w:color="auto"/>
      </w:divBdr>
    </w:div>
    <w:div w:id="1262297234">
      <w:bodyDiv w:val="1"/>
      <w:marLeft w:val="0"/>
      <w:marRight w:val="0"/>
      <w:marTop w:val="0"/>
      <w:marBottom w:val="0"/>
      <w:divBdr>
        <w:top w:val="none" w:sz="0" w:space="0" w:color="auto"/>
        <w:left w:val="none" w:sz="0" w:space="0" w:color="auto"/>
        <w:bottom w:val="none" w:sz="0" w:space="0" w:color="auto"/>
        <w:right w:val="none" w:sz="0" w:space="0" w:color="auto"/>
      </w:divBdr>
      <w:divsChild>
        <w:div w:id="807894431">
          <w:marLeft w:val="0"/>
          <w:marRight w:val="0"/>
          <w:marTop w:val="0"/>
          <w:marBottom w:val="0"/>
          <w:divBdr>
            <w:top w:val="none" w:sz="0" w:space="0" w:color="auto"/>
            <w:left w:val="none" w:sz="0" w:space="0" w:color="auto"/>
            <w:bottom w:val="none" w:sz="0" w:space="0" w:color="auto"/>
            <w:right w:val="none" w:sz="0" w:space="0" w:color="auto"/>
          </w:divBdr>
        </w:div>
        <w:div w:id="629943135">
          <w:marLeft w:val="0"/>
          <w:marRight w:val="0"/>
          <w:marTop w:val="0"/>
          <w:marBottom w:val="0"/>
          <w:divBdr>
            <w:top w:val="none" w:sz="0" w:space="0" w:color="auto"/>
            <w:left w:val="none" w:sz="0" w:space="0" w:color="auto"/>
            <w:bottom w:val="none" w:sz="0" w:space="0" w:color="auto"/>
            <w:right w:val="none" w:sz="0" w:space="0" w:color="auto"/>
          </w:divBdr>
        </w:div>
        <w:div w:id="465852669">
          <w:marLeft w:val="0"/>
          <w:marRight w:val="0"/>
          <w:marTop w:val="0"/>
          <w:marBottom w:val="0"/>
          <w:divBdr>
            <w:top w:val="none" w:sz="0" w:space="0" w:color="auto"/>
            <w:left w:val="none" w:sz="0" w:space="0" w:color="auto"/>
            <w:bottom w:val="none" w:sz="0" w:space="0" w:color="auto"/>
            <w:right w:val="none" w:sz="0" w:space="0" w:color="auto"/>
          </w:divBdr>
        </w:div>
        <w:div w:id="12728065">
          <w:marLeft w:val="0"/>
          <w:marRight w:val="0"/>
          <w:marTop w:val="0"/>
          <w:marBottom w:val="0"/>
          <w:divBdr>
            <w:top w:val="none" w:sz="0" w:space="0" w:color="auto"/>
            <w:left w:val="none" w:sz="0" w:space="0" w:color="auto"/>
            <w:bottom w:val="none" w:sz="0" w:space="0" w:color="auto"/>
            <w:right w:val="none" w:sz="0" w:space="0" w:color="auto"/>
          </w:divBdr>
        </w:div>
        <w:div w:id="2030177392">
          <w:marLeft w:val="0"/>
          <w:marRight w:val="0"/>
          <w:marTop w:val="0"/>
          <w:marBottom w:val="0"/>
          <w:divBdr>
            <w:top w:val="none" w:sz="0" w:space="0" w:color="auto"/>
            <w:left w:val="none" w:sz="0" w:space="0" w:color="auto"/>
            <w:bottom w:val="none" w:sz="0" w:space="0" w:color="auto"/>
            <w:right w:val="none" w:sz="0" w:space="0" w:color="auto"/>
          </w:divBdr>
        </w:div>
        <w:div w:id="1915160495">
          <w:marLeft w:val="0"/>
          <w:marRight w:val="0"/>
          <w:marTop w:val="0"/>
          <w:marBottom w:val="0"/>
          <w:divBdr>
            <w:top w:val="none" w:sz="0" w:space="0" w:color="auto"/>
            <w:left w:val="none" w:sz="0" w:space="0" w:color="auto"/>
            <w:bottom w:val="none" w:sz="0" w:space="0" w:color="auto"/>
            <w:right w:val="none" w:sz="0" w:space="0" w:color="auto"/>
          </w:divBdr>
        </w:div>
        <w:div w:id="143281859">
          <w:marLeft w:val="0"/>
          <w:marRight w:val="0"/>
          <w:marTop w:val="0"/>
          <w:marBottom w:val="0"/>
          <w:divBdr>
            <w:top w:val="none" w:sz="0" w:space="0" w:color="auto"/>
            <w:left w:val="none" w:sz="0" w:space="0" w:color="auto"/>
            <w:bottom w:val="none" w:sz="0" w:space="0" w:color="auto"/>
            <w:right w:val="none" w:sz="0" w:space="0" w:color="auto"/>
          </w:divBdr>
        </w:div>
        <w:div w:id="1337348127">
          <w:marLeft w:val="0"/>
          <w:marRight w:val="0"/>
          <w:marTop w:val="0"/>
          <w:marBottom w:val="0"/>
          <w:divBdr>
            <w:top w:val="none" w:sz="0" w:space="0" w:color="auto"/>
            <w:left w:val="none" w:sz="0" w:space="0" w:color="auto"/>
            <w:bottom w:val="none" w:sz="0" w:space="0" w:color="auto"/>
            <w:right w:val="none" w:sz="0" w:space="0" w:color="auto"/>
          </w:divBdr>
        </w:div>
        <w:div w:id="1654604462">
          <w:marLeft w:val="0"/>
          <w:marRight w:val="0"/>
          <w:marTop w:val="0"/>
          <w:marBottom w:val="0"/>
          <w:divBdr>
            <w:top w:val="none" w:sz="0" w:space="0" w:color="auto"/>
            <w:left w:val="none" w:sz="0" w:space="0" w:color="auto"/>
            <w:bottom w:val="none" w:sz="0" w:space="0" w:color="auto"/>
            <w:right w:val="none" w:sz="0" w:space="0" w:color="auto"/>
          </w:divBdr>
        </w:div>
        <w:div w:id="411127656">
          <w:marLeft w:val="0"/>
          <w:marRight w:val="0"/>
          <w:marTop w:val="0"/>
          <w:marBottom w:val="0"/>
          <w:divBdr>
            <w:top w:val="none" w:sz="0" w:space="0" w:color="auto"/>
            <w:left w:val="none" w:sz="0" w:space="0" w:color="auto"/>
            <w:bottom w:val="none" w:sz="0" w:space="0" w:color="auto"/>
            <w:right w:val="none" w:sz="0" w:space="0" w:color="auto"/>
          </w:divBdr>
        </w:div>
        <w:div w:id="552273482">
          <w:marLeft w:val="0"/>
          <w:marRight w:val="0"/>
          <w:marTop w:val="0"/>
          <w:marBottom w:val="0"/>
          <w:divBdr>
            <w:top w:val="none" w:sz="0" w:space="0" w:color="auto"/>
            <w:left w:val="none" w:sz="0" w:space="0" w:color="auto"/>
            <w:bottom w:val="none" w:sz="0" w:space="0" w:color="auto"/>
            <w:right w:val="none" w:sz="0" w:space="0" w:color="auto"/>
          </w:divBdr>
        </w:div>
        <w:div w:id="2022582539">
          <w:marLeft w:val="0"/>
          <w:marRight w:val="0"/>
          <w:marTop w:val="0"/>
          <w:marBottom w:val="0"/>
          <w:divBdr>
            <w:top w:val="none" w:sz="0" w:space="0" w:color="auto"/>
            <w:left w:val="none" w:sz="0" w:space="0" w:color="auto"/>
            <w:bottom w:val="none" w:sz="0" w:space="0" w:color="auto"/>
            <w:right w:val="none" w:sz="0" w:space="0" w:color="auto"/>
          </w:divBdr>
        </w:div>
        <w:div w:id="6833926">
          <w:marLeft w:val="0"/>
          <w:marRight w:val="0"/>
          <w:marTop w:val="0"/>
          <w:marBottom w:val="0"/>
          <w:divBdr>
            <w:top w:val="none" w:sz="0" w:space="0" w:color="auto"/>
            <w:left w:val="none" w:sz="0" w:space="0" w:color="auto"/>
            <w:bottom w:val="none" w:sz="0" w:space="0" w:color="auto"/>
            <w:right w:val="none" w:sz="0" w:space="0" w:color="auto"/>
          </w:divBdr>
        </w:div>
        <w:div w:id="1388264352">
          <w:marLeft w:val="0"/>
          <w:marRight w:val="0"/>
          <w:marTop w:val="0"/>
          <w:marBottom w:val="0"/>
          <w:divBdr>
            <w:top w:val="none" w:sz="0" w:space="0" w:color="auto"/>
            <w:left w:val="none" w:sz="0" w:space="0" w:color="auto"/>
            <w:bottom w:val="none" w:sz="0" w:space="0" w:color="auto"/>
            <w:right w:val="none" w:sz="0" w:space="0" w:color="auto"/>
          </w:divBdr>
        </w:div>
        <w:div w:id="1687907801">
          <w:marLeft w:val="0"/>
          <w:marRight w:val="0"/>
          <w:marTop w:val="0"/>
          <w:marBottom w:val="0"/>
          <w:divBdr>
            <w:top w:val="none" w:sz="0" w:space="0" w:color="auto"/>
            <w:left w:val="none" w:sz="0" w:space="0" w:color="auto"/>
            <w:bottom w:val="none" w:sz="0" w:space="0" w:color="auto"/>
            <w:right w:val="none" w:sz="0" w:space="0" w:color="auto"/>
          </w:divBdr>
        </w:div>
        <w:div w:id="1407607216">
          <w:marLeft w:val="0"/>
          <w:marRight w:val="0"/>
          <w:marTop w:val="0"/>
          <w:marBottom w:val="0"/>
          <w:divBdr>
            <w:top w:val="none" w:sz="0" w:space="0" w:color="auto"/>
            <w:left w:val="none" w:sz="0" w:space="0" w:color="auto"/>
            <w:bottom w:val="none" w:sz="0" w:space="0" w:color="auto"/>
            <w:right w:val="none" w:sz="0" w:space="0" w:color="auto"/>
          </w:divBdr>
        </w:div>
        <w:div w:id="645359118">
          <w:marLeft w:val="0"/>
          <w:marRight w:val="0"/>
          <w:marTop w:val="0"/>
          <w:marBottom w:val="0"/>
          <w:divBdr>
            <w:top w:val="none" w:sz="0" w:space="0" w:color="auto"/>
            <w:left w:val="none" w:sz="0" w:space="0" w:color="auto"/>
            <w:bottom w:val="none" w:sz="0" w:space="0" w:color="auto"/>
            <w:right w:val="none" w:sz="0" w:space="0" w:color="auto"/>
          </w:divBdr>
        </w:div>
        <w:div w:id="9063604">
          <w:marLeft w:val="0"/>
          <w:marRight w:val="0"/>
          <w:marTop w:val="0"/>
          <w:marBottom w:val="0"/>
          <w:divBdr>
            <w:top w:val="none" w:sz="0" w:space="0" w:color="auto"/>
            <w:left w:val="none" w:sz="0" w:space="0" w:color="auto"/>
            <w:bottom w:val="none" w:sz="0" w:space="0" w:color="auto"/>
            <w:right w:val="none" w:sz="0" w:space="0" w:color="auto"/>
          </w:divBdr>
        </w:div>
        <w:div w:id="960724631">
          <w:marLeft w:val="0"/>
          <w:marRight w:val="0"/>
          <w:marTop w:val="0"/>
          <w:marBottom w:val="0"/>
          <w:divBdr>
            <w:top w:val="none" w:sz="0" w:space="0" w:color="auto"/>
            <w:left w:val="none" w:sz="0" w:space="0" w:color="auto"/>
            <w:bottom w:val="none" w:sz="0" w:space="0" w:color="auto"/>
            <w:right w:val="none" w:sz="0" w:space="0" w:color="auto"/>
          </w:divBdr>
        </w:div>
        <w:div w:id="294411774">
          <w:marLeft w:val="0"/>
          <w:marRight w:val="0"/>
          <w:marTop w:val="0"/>
          <w:marBottom w:val="0"/>
          <w:divBdr>
            <w:top w:val="none" w:sz="0" w:space="0" w:color="auto"/>
            <w:left w:val="none" w:sz="0" w:space="0" w:color="auto"/>
            <w:bottom w:val="none" w:sz="0" w:space="0" w:color="auto"/>
            <w:right w:val="none" w:sz="0" w:space="0" w:color="auto"/>
          </w:divBdr>
        </w:div>
        <w:div w:id="1642416742">
          <w:marLeft w:val="0"/>
          <w:marRight w:val="0"/>
          <w:marTop w:val="0"/>
          <w:marBottom w:val="0"/>
          <w:divBdr>
            <w:top w:val="none" w:sz="0" w:space="0" w:color="auto"/>
            <w:left w:val="none" w:sz="0" w:space="0" w:color="auto"/>
            <w:bottom w:val="none" w:sz="0" w:space="0" w:color="auto"/>
            <w:right w:val="none" w:sz="0" w:space="0" w:color="auto"/>
          </w:divBdr>
        </w:div>
        <w:div w:id="2096169077">
          <w:marLeft w:val="0"/>
          <w:marRight w:val="0"/>
          <w:marTop w:val="0"/>
          <w:marBottom w:val="0"/>
          <w:divBdr>
            <w:top w:val="none" w:sz="0" w:space="0" w:color="auto"/>
            <w:left w:val="none" w:sz="0" w:space="0" w:color="auto"/>
            <w:bottom w:val="none" w:sz="0" w:space="0" w:color="auto"/>
            <w:right w:val="none" w:sz="0" w:space="0" w:color="auto"/>
          </w:divBdr>
        </w:div>
        <w:div w:id="1562978686">
          <w:marLeft w:val="0"/>
          <w:marRight w:val="0"/>
          <w:marTop w:val="0"/>
          <w:marBottom w:val="0"/>
          <w:divBdr>
            <w:top w:val="none" w:sz="0" w:space="0" w:color="auto"/>
            <w:left w:val="none" w:sz="0" w:space="0" w:color="auto"/>
            <w:bottom w:val="none" w:sz="0" w:space="0" w:color="auto"/>
            <w:right w:val="none" w:sz="0" w:space="0" w:color="auto"/>
          </w:divBdr>
        </w:div>
        <w:div w:id="1211962182">
          <w:marLeft w:val="0"/>
          <w:marRight w:val="0"/>
          <w:marTop w:val="0"/>
          <w:marBottom w:val="0"/>
          <w:divBdr>
            <w:top w:val="none" w:sz="0" w:space="0" w:color="auto"/>
            <w:left w:val="none" w:sz="0" w:space="0" w:color="auto"/>
            <w:bottom w:val="none" w:sz="0" w:space="0" w:color="auto"/>
            <w:right w:val="none" w:sz="0" w:space="0" w:color="auto"/>
          </w:divBdr>
        </w:div>
        <w:div w:id="1781103707">
          <w:marLeft w:val="0"/>
          <w:marRight w:val="0"/>
          <w:marTop w:val="0"/>
          <w:marBottom w:val="0"/>
          <w:divBdr>
            <w:top w:val="none" w:sz="0" w:space="0" w:color="auto"/>
            <w:left w:val="none" w:sz="0" w:space="0" w:color="auto"/>
            <w:bottom w:val="none" w:sz="0" w:space="0" w:color="auto"/>
            <w:right w:val="none" w:sz="0" w:space="0" w:color="auto"/>
          </w:divBdr>
        </w:div>
        <w:div w:id="407117318">
          <w:marLeft w:val="0"/>
          <w:marRight w:val="0"/>
          <w:marTop w:val="0"/>
          <w:marBottom w:val="0"/>
          <w:divBdr>
            <w:top w:val="none" w:sz="0" w:space="0" w:color="auto"/>
            <w:left w:val="none" w:sz="0" w:space="0" w:color="auto"/>
            <w:bottom w:val="none" w:sz="0" w:space="0" w:color="auto"/>
            <w:right w:val="none" w:sz="0" w:space="0" w:color="auto"/>
          </w:divBdr>
        </w:div>
        <w:div w:id="1008800061">
          <w:marLeft w:val="0"/>
          <w:marRight w:val="0"/>
          <w:marTop w:val="0"/>
          <w:marBottom w:val="0"/>
          <w:divBdr>
            <w:top w:val="none" w:sz="0" w:space="0" w:color="auto"/>
            <w:left w:val="none" w:sz="0" w:space="0" w:color="auto"/>
            <w:bottom w:val="none" w:sz="0" w:space="0" w:color="auto"/>
            <w:right w:val="none" w:sz="0" w:space="0" w:color="auto"/>
          </w:divBdr>
        </w:div>
        <w:div w:id="2107529364">
          <w:marLeft w:val="0"/>
          <w:marRight w:val="0"/>
          <w:marTop w:val="0"/>
          <w:marBottom w:val="0"/>
          <w:divBdr>
            <w:top w:val="none" w:sz="0" w:space="0" w:color="auto"/>
            <w:left w:val="none" w:sz="0" w:space="0" w:color="auto"/>
            <w:bottom w:val="none" w:sz="0" w:space="0" w:color="auto"/>
            <w:right w:val="none" w:sz="0" w:space="0" w:color="auto"/>
          </w:divBdr>
        </w:div>
        <w:div w:id="1631860354">
          <w:marLeft w:val="0"/>
          <w:marRight w:val="0"/>
          <w:marTop w:val="0"/>
          <w:marBottom w:val="0"/>
          <w:divBdr>
            <w:top w:val="none" w:sz="0" w:space="0" w:color="auto"/>
            <w:left w:val="none" w:sz="0" w:space="0" w:color="auto"/>
            <w:bottom w:val="none" w:sz="0" w:space="0" w:color="auto"/>
            <w:right w:val="none" w:sz="0" w:space="0" w:color="auto"/>
          </w:divBdr>
        </w:div>
        <w:div w:id="1800494983">
          <w:marLeft w:val="0"/>
          <w:marRight w:val="0"/>
          <w:marTop w:val="0"/>
          <w:marBottom w:val="0"/>
          <w:divBdr>
            <w:top w:val="none" w:sz="0" w:space="0" w:color="auto"/>
            <w:left w:val="none" w:sz="0" w:space="0" w:color="auto"/>
            <w:bottom w:val="none" w:sz="0" w:space="0" w:color="auto"/>
            <w:right w:val="none" w:sz="0" w:space="0" w:color="auto"/>
          </w:divBdr>
        </w:div>
        <w:div w:id="1177887290">
          <w:marLeft w:val="0"/>
          <w:marRight w:val="0"/>
          <w:marTop w:val="0"/>
          <w:marBottom w:val="0"/>
          <w:divBdr>
            <w:top w:val="none" w:sz="0" w:space="0" w:color="auto"/>
            <w:left w:val="none" w:sz="0" w:space="0" w:color="auto"/>
            <w:bottom w:val="none" w:sz="0" w:space="0" w:color="auto"/>
            <w:right w:val="none" w:sz="0" w:space="0" w:color="auto"/>
          </w:divBdr>
        </w:div>
        <w:div w:id="3679517">
          <w:marLeft w:val="0"/>
          <w:marRight w:val="0"/>
          <w:marTop w:val="0"/>
          <w:marBottom w:val="0"/>
          <w:divBdr>
            <w:top w:val="none" w:sz="0" w:space="0" w:color="auto"/>
            <w:left w:val="none" w:sz="0" w:space="0" w:color="auto"/>
            <w:bottom w:val="none" w:sz="0" w:space="0" w:color="auto"/>
            <w:right w:val="none" w:sz="0" w:space="0" w:color="auto"/>
          </w:divBdr>
        </w:div>
        <w:div w:id="235558826">
          <w:marLeft w:val="0"/>
          <w:marRight w:val="0"/>
          <w:marTop w:val="0"/>
          <w:marBottom w:val="0"/>
          <w:divBdr>
            <w:top w:val="none" w:sz="0" w:space="0" w:color="auto"/>
            <w:left w:val="none" w:sz="0" w:space="0" w:color="auto"/>
            <w:bottom w:val="none" w:sz="0" w:space="0" w:color="auto"/>
            <w:right w:val="none" w:sz="0" w:space="0" w:color="auto"/>
          </w:divBdr>
        </w:div>
        <w:div w:id="362485367">
          <w:marLeft w:val="0"/>
          <w:marRight w:val="0"/>
          <w:marTop w:val="0"/>
          <w:marBottom w:val="0"/>
          <w:divBdr>
            <w:top w:val="none" w:sz="0" w:space="0" w:color="auto"/>
            <w:left w:val="none" w:sz="0" w:space="0" w:color="auto"/>
            <w:bottom w:val="none" w:sz="0" w:space="0" w:color="auto"/>
            <w:right w:val="none" w:sz="0" w:space="0" w:color="auto"/>
          </w:divBdr>
        </w:div>
        <w:div w:id="1574965688">
          <w:marLeft w:val="0"/>
          <w:marRight w:val="0"/>
          <w:marTop w:val="0"/>
          <w:marBottom w:val="0"/>
          <w:divBdr>
            <w:top w:val="none" w:sz="0" w:space="0" w:color="auto"/>
            <w:left w:val="none" w:sz="0" w:space="0" w:color="auto"/>
            <w:bottom w:val="none" w:sz="0" w:space="0" w:color="auto"/>
            <w:right w:val="none" w:sz="0" w:space="0" w:color="auto"/>
          </w:divBdr>
        </w:div>
        <w:div w:id="1671449680">
          <w:marLeft w:val="0"/>
          <w:marRight w:val="0"/>
          <w:marTop w:val="0"/>
          <w:marBottom w:val="0"/>
          <w:divBdr>
            <w:top w:val="none" w:sz="0" w:space="0" w:color="auto"/>
            <w:left w:val="none" w:sz="0" w:space="0" w:color="auto"/>
            <w:bottom w:val="none" w:sz="0" w:space="0" w:color="auto"/>
            <w:right w:val="none" w:sz="0" w:space="0" w:color="auto"/>
          </w:divBdr>
        </w:div>
        <w:div w:id="1184250668">
          <w:marLeft w:val="0"/>
          <w:marRight w:val="0"/>
          <w:marTop w:val="0"/>
          <w:marBottom w:val="0"/>
          <w:divBdr>
            <w:top w:val="none" w:sz="0" w:space="0" w:color="auto"/>
            <w:left w:val="none" w:sz="0" w:space="0" w:color="auto"/>
            <w:bottom w:val="none" w:sz="0" w:space="0" w:color="auto"/>
            <w:right w:val="none" w:sz="0" w:space="0" w:color="auto"/>
          </w:divBdr>
        </w:div>
        <w:div w:id="1072241374">
          <w:marLeft w:val="0"/>
          <w:marRight w:val="0"/>
          <w:marTop w:val="0"/>
          <w:marBottom w:val="0"/>
          <w:divBdr>
            <w:top w:val="none" w:sz="0" w:space="0" w:color="auto"/>
            <w:left w:val="none" w:sz="0" w:space="0" w:color="auto"/>
            <w:bottom w:val="none" w:sz="0" w:space="0" w:color="auto"/>
            <w:right w:val="none" w:sz="0" w:space="0" w:color="auto"/>
          </w:divBdr>
        </w:div>
        <w:div w:id="1058045216">
          <w:marLeft w:val="0"/>
          <w:marRight w:val="0"/>
          <w:marTop w:val="0"/>
          <w:marBottom w:val="0"/>
          <w:divBdr>
            <w:top w:val="none" w:sz="0" w:space="0" w:color="auto"/>
            <w:left w:val="none" w:sz="0" w:space="0" w:color="auto"/>
            <w:bottom w:val="none" w:sz="0" w:space="0" w:color="auto"/>
            <w:right w:val="none" w:sz="0" w:space="0" w:color="auto"/>
          </w:divBdr>
        </w:div>
        <w:div w:id="369959020">
          <w:marLeft w:val="0"/>
          <w:marRight w:val="0"/>
          <w:marTop w:val="0"/>
          <w:marBottom w:val="0"/>
          <w:divBdr>
            <w:top w:val="none" w:sz="0" w:space="0" w:color="auto"/>
            <w:left w:val="none" w:sz="0" w:space="0" w:color="auto"/>
            <w:bottom w:val="none" w:sz="0" w:space="0" w:color="auto"/>
            <w:right w:val="none" w:sz="0" w:space="0" w:color="auto"/>
          </w:divBdr>
        </w:div>
        <w:div w:id="1107963875">
          <w:marLeft w:val="0"/>
          <w:marRight w:val="0"/>
          <w:marTop w:val="0"/>
          <w:marBottom w:val="0"/>
          <w:divBdr>
            <w:top w:val="none" w:sz="0" w:space="0" w:color="auto"/>
            <w:left w:val="none" w:sz="0" w:space="0" w:color="auto"/>
            <w:bottom w:val="none" w:sz="0" w:space="0" w:color="auto"/>
            <w:right w:val="none" w:sz="0" w:space="0" w:color="auto"/>
          </w:divBdr>
        </w:div>
        <w:div w:id="633415912">
          <w:marLeft w:val="0"/>
          <w:marRight w:val="0"/>
          <w:marTop w:val="0"/>
          <w:marBottom w:val="0"/>
          <w:divBdr>
            <w:top w:val="none" w:sz="0" w:space="0" w:color="auto"/>
            <w:left w:val="none" w:sz="0" w:space="0" w:color="auto"/>
            <w:bottom w:val="none" w:sz="0" w:space="0" w:color="auto"/>
            <w:right w:val="none" w:sz="0" w:space="0" w:color="auto"/>
          </w:divBdr>
        </w:div>
        <w:div w:id="599918891">
          <w:marLeft w:val="0"/>
          <w:marRight w:val="0"/>
          <w:marTop w:val="0"/>
          <w:marBottom w:val="0"/>
          <w:divBdr>
            <w:top w:val="none" w:sz="0" w:space="0" w:color="auto"/>
            <w:left w:val="none" w:sz="0" w:space="0" w:color="auto"/>
            <w:bottom w:val="none" w:sz="0" w:space="0" w:color="auto"/>
            <w:right w:val="none" w:sz="0" w:space="0" w:color="auto"/>
          </w:divBdr>
        </w:div>
        <w:div w:id="1108085983">
          <w:marLeft w:val="0"/>
          <w:marRight w:val="0"/>
          <w:marTop w:val="0"/>
          <w:marBottom w:val="0"/>
          <w:divBdr>
            <w:top w:val="none" w:sz="0" w:space="0" w:color="auto"/>
            <w:left w:val="none" w:sz="0" w:space="0" w:color="auto"/>
            <w:bottom w:val="none" w:sz="0" w:space="0" w:color="auto"/>
            <w:right w:val="none" w:sz="0" w:space="0" w:color="auto"/>
          </w:divBdr>
        </w:div>
        <w:div w:id="1028873292">
          <w:marLeft w:val="0"/>
          <w:marRight w:val="0"/>
          <w:marTop w:val="0"/>
          <w:marBottom w:val="0"/>
          <w:divBdr>
            <w:top w:val="none" w:sz="0" w:space="0" w:color="auto"/>
            <w:left w:val="none" w:sz="0" w:space="0" w:color="auto"/>
            <w:bottom w:val="none" w:sz="0" w:space="0" w:color="auto"/>
            <w:right w:val="none" w:sz="0" w:space="0" w:color="auto"/>
          </w:divBdr>
        </w:div>
        <w:div w:id="1720520175">
          <w:marLeft w:val="0"/>
          <w:marRight w:val="0"/>
          <w:marTop w:val="0"/>
          <w:marBottom w:val="0"/>
          <w:divBdr>
            <w:top w:val="none" w:sz="0" w:space="0" w:color="auto"/>
            <w:left w:val="none" w:sz="0" w:space="0" w:color="auto"/>
            <w:bottom w:val="none" w:sz="0" w:space="0" w:color="auto"/>
            <w:right w:val="none" w:sz="0" w:space="0" w:color="auto"/>
          </w:divBdr>
        </w:div>
        <w:div w:id="806708451">
          <w:marLeft w:val="0"/>
          <w:marRight w:val="0"/>
          <w:marTop w:val="0"/>
          <w:marBottom w:val="0"/>
          <w:divBdr>
            <w:top w:val="none" w:sz="0" w:space="0" w:color="auto"/>
            <w:left w:val="none" w:sz="0" w:space="0" w:color="auto"/>
            <w:bottom w:val="none" w:sz="0" w:space="0" w:color="auto"/>
            <w:right w:val="none" w:sz="0" w:space="0" w:color="auto"/>
          </w:divBdr>
        </w:div>
        <w:div w:id="110519745">
          <w:marLeft w:val="0"/>
          <w:marRight w:val="0"/>
          <w:marTop w:val="0"/>
          <w:marBottom w:val="0"/>
          <w:divBdr>
            <w:top w:val="none" w:sz="0" w:space="0" w:color="auto"/>
            <w:left w:val="none" w:sz="0" w:space="0" w:color="auto"/>
            <w:bottom w:val="none" w:sz="0" w:space="0" w:color="auto"/>
            <w:right w:val="none" w:sz="0" w:space="0" w:color="auto"/>
          </w:divBdr>
        </w:div>
        <w:div w:id="1928538916">
          <w:marLeft w:val="0"/>
          <w:marRight w:val="0"/>
          <w:marTop w:val="0"/>
          <w:marBottom w:val="0"/>
          <w:divBdr>
            <w:top w:val="none" w:sz="0" w:space="0" w:color="auto"/>
            <w:left w:val="none" w:sz="0" w:space="0" w:color="auto"/>
            <w:bottom w:val="none" w:sz="0" w:space="0" w:color="auto"/>
            <w:right w:val="none" w:sz="0" w:space="0" w:color="auto"/>
          </w:divBdr>
        </w:div>
        <w:div w:id="1929732568">
          <w:marLeft w:val="0"/>
          <w:marRight w:val="0"/>
          <w:marTop w:val="0"/>
          <w:marBottom w:val="0"/>
          <w:divBdr>
            <w:top w:val="none" w:sz="0" w:space="0" w:color="auto"/>
            <w:left w:val="none" w:sz="0" w:space="0" w:color="auto"/>
            <w:bottom w:val="none" w:sz="0" w:space="0" w:color="auto"/>
            <w:right w:val="none" w:sz="0" w:space="0" w:color="auto"/>
          </w:divBdr>
        </w:div>
        <w:div w:id="1733580376">
          <w:marLeft w:val="0"/>
          <w:marRight w:val="0"/>
          <w:marTop w:val="0"/>
          <w:marBottom w:val="0"/>
          <w:divBdr>
            <w:top w:val="none" w:sz="0" w:space="0" w:color="auto"/>
            <w:left w:val="none" w:sz="0" w:space="0" w:color="auto"/>
            <w:bottom w:val="none" w:sz="0" w:space="0" w:color="auto"/>
            <w:right w:val="none" w:sz="0" w:space="0" w:color="auto"/>
          </w:divBdr>
        </w:div>
        <w:div w:id="1725105807">
          <w:marLeft w:val="0"/>
          <w:marRight w:val="0"/>
          <w:marTop w:val="0"/>
          <w:marBottom w:val="0"/>
          <w:divBdr>
            <w:top w:val="none" w:sz="0" w:space="0" w:color="auto"/>
            <w:left w:val="none" w:sz="0" w:space="0" w:color="auto"/>
            <w:bottom w:val="none" w:sz="0" w:space="0" w:color="auto"/>
            <w:right w:val="none" w:sz="0" w:space="0" w:color="auto"/>
          </w:divBdr>
        </w:div>
        <w:div w:id="1181044916">
          <w:marLeft w:val="0"/>
          <w:marRight w:val="0"/>
          <w:marTop w:val="0"/>
          <w:marBottom w:val="0"/>
          <w:divBdr>
            <w:top w:val="none" w:sz="0" w:space="0" w:color="auto"/>
            <w:left w:val="none" w:sz="0" w:space="0" w:color="auto"/>
            <w:bottom w:val="none" w:sz="0" w:space="0" w:color="auto"/>
            <w:right w:val="none" w:sz="0" w:space="0" w:color="auto"/>
          </w:divBdr>
        </w:div>
        <w:div w:id="1031498112">
          <w:marLeft w:val="0"/>
          <w:marRight w:val="0"/>
          <w:marTop w:val="0"/>
          <w:marBottom w:val="0"/>
          <w:divBdr>
            <w:top w:val="none" w:sz="0" w:space="0" w:color="auto"/>
            <w:left w:val="none" w:sz="0" w:space="0" w:color="auto"/>
            <w:bottom w:val="none" w:sz="0" w:space="0" w:color="auto"/>
            <w:right w:val="none" w:sz="0" w:space="0" w:color="auto"/>
          </w:divBdr>
        </w:div>
        <w:div w:id="1371104218">
          <w:marLeft w:val="0"/>
          <w:marRight w:val="0"/>
          <w:marTop w:val="0"/>
          <w:marBottom w:val="0"/>
          <w:divBdr>
            <w:top w:val="none" w:sz="0" w:space="0" w:color="auto"/>
            <w:left w:val="none" w:sz="0" w:space="0" w:color="auto"/>
            <w:bottom w:val="none" w:sz="0" w:space="0" w:color="auto"/>
            <w:right w:val="none" w:sz="0" w:space="0" w:color="auto"/>
          </w:divBdr>
        </w:div>
        <w:div w:id="1223831485">
          <w:marLeft w:val="0"/>
          <w:marRight w:val="0"/>
          <w:marTop w:val="0"/>
          <w:marBottom w:val="0"/>
          <w:divBdr>
            <w:top w:val="none" w:sz="0" w:space="0" w:color="auto"/>
            <w:left w:val="none" w:sz="0" w:space="0" w:color="auto"/>
            <w:bottom w:val="none" w:sz="0" w:space="0" w:color="auto"/>
            <w:right w:val="none" w:sz="0" w:space="0" w:color="auto"/>
          </w:divBdr>
        </w:div>
        <w:div w:id="848568078">
          <w:marLeft w:val="0"/>
          <w:marRight w:val="0"/>
          <w:marTop w:val="0"/>
          <w:marBottom w:val="0"/>
          <w:divBdr>
            <w:top w:val="none" w:sz="0" w:space="0" w:color="auto"/>
            <w:left w:val="none" w:sz="0" w:space="0" w:color="auto"/>
            <w:bottom w:val="none" w:sz="0" w:space="0" w:color="auto"/>
            <w:right w:val="none" w:sz="0" w:space="0" w:color="auto"/>
          </w:divBdr>
        </w:div>
        <w:div w:id="766388397">
          <w:marLeft w:val="0"/>
          <w:marRight w:val="0"/>
          <w:marTop w:val="0"/>
          <w:marBottom w:val="0"/>
          <w:divBdr>
            <w:top w:val="none" w:sz="0" w:space="0" w:color="auto"/>
            <w:left w:val="none" w:sz="0" w:space="0" w:color="auto"/>
            <w:bottom w:val="none" w:sz="0" w:space="0" w:color="auto"/>
            <w:right w:val="none" w:sz="0" w:space="0" w:color="auto"/>
          </w:divBdr>
        </w:div>
        <w:div w:id="1475948362">
          <w:marLeft w:val="0"/>
          <w:marRight w:val="0"/>
          <w:marTop w:val="0"/>
          <w:marBottom w:val="0"/>
          <w:divBdr>
            <w:top w:val="none" w:sz="0" w:space="0" w:color="auto"/>
            <w:left w:val="none" w:sz="0" w:space="0" w:color="auto"/>
            <w:bottom w:val="none" w:sz="0" w:space="0" w:color="auto"/>
            <w:right w:val="none" w:sz="0" w:space="0" w:color="auto"/>
          </w:divBdr>
        </w:div>
        <w:div w:id="759908056">
          <w:marLeft w:val="0"/>
          <w:marRight w:val="0"/>
          <w:marTop w:val="0"/>
          <w:marBottom w:val="0"/>
          <w:divBdr>
            <w:top w:val="none" w:sz="0" w:space="0" w:color="auto"/>
            <w:left w:val="none" w:sz="0" w:space="0" w:color="auto"/>
            <w:bottom w:val="none" w:sz="0" w:space="0" w:color="auto"/>
            <w:right w:val="none" w:sz="0" w:space="0" w:color="auto"/>
          </w:divBdr>
        </w:div>
        <w:div w:id="1480265170">
          <w:marLeft w:val="0"/>
          <w:marRight w:val="0"/>
          <w:marTop w:val="0"/>
          <w:marBottom w:val="0"/>
          <w:divBdr>
            <w:top w:val="none" w:sz="0" w:space="0" w:color="auto"/>
            <w:left w:val="none" w:sz="0" w:space="0" w:color="auto"/>
            <w:bottom w:val="none" w:sz="0" w:space="0" w:color="auto"/>
            <w:right w:val="none" w:sz="0" w:space="0" w:color="auto"/>
          </w:divBdr>
        </w:div>
        <w:div w:id="237638782">
          <w:marLeft w:val="0"/>
          <w:marRight w:val="0"/>
          <w:marTop w:val="0"/>
          <w:marBottom w:val="0"/>
          <w:divBdr>
            <w:top w:val="none" w:sz="0" w:space="0" w:color="auto"/>
            <w:left w:val="none" w:sz="0" w:space="0" w:color="auto"/>
            <w:bottom w:val="none" w:sz="0" w:space="0" w:color="auto"/>
            <w:right w:val="none" w:sz="0" w:space="0" w:color="auto"/>
          </w:divBdr>
        </w:div>
        <w:div w:id="1901094012">
          <w:marLeft w:val="0"/>
          <w:marRight w:val="0"/>
          <w:marTop w:val="0"/>
          <w:marBottom w:val="0"/>
          <w:divBdr>
            <w:top w:val="none" w:sz="0" w:space="0" w:color="auto"/>
            <w:left w:val="none" w:sz="0" w:space="0" w:color="auto"/>
            <w:bottom w:val="none" w:sz="0" w:space="0" w:color="auto"/>
            <w:right w:val="none" w:sz="0" w:space="0" w:color="auto"/>
          </w:divBdr>
        </w:div>
        <w:div w:id="439760889">
          <w:marLeft w:val="0"/>
          <w:marRight w:val="0"/>
          <w:marTop w:val="0"/>
          <w:marBottom w:val="0"/>
          <w:divBdr>
            <w:top w:val="none" w:sz="0" w:space="0" w:color="auto"/>
            <w:left w:val="none" w:sz="0" w:space="0" w:color="auto"/>
            <w:bottom w:val="none" w:sz="0" w:space="0" w:color="auto"/>
            <w:right w:val="none" w:sz="0" w:space="0" w:color="auto"/>
          </w:divBdr>
        </w:div>
        <w:div w:id="2142840955">
          <w:marLeft w:val="0"/>
          <w:marRight w:val="0"/>
          <w:marTop w:val="0"/>
          <w:marBottom w:val="0"/>
          <w:divBdr>
            <w:top w:val="none" w:sz="0" w:space="0" w:color="auto"/>
            <w:left w:val="none" w:sz="0" w:space="0" w:color="auto"/>
            <w:bottom w:val="none" w:sz="0" w:space="0" w:color="auto"/>
            <w:right w:val="none" w:sz="0" w:space="0" w:color="auto"/>
          </w:divBdr>
        </w:div>
        <w:div w:id="1203010427">
          <w:marLeft w:val="0"/>
          <w:marRight w:val="0"/>
          <w:marTop w:val="0"/>
          <w:marBottom w:val="0"/>
          <w:divBdr>
            <w:top w:val="none" w:sz="0" w:space="0" w:color="auto"/>
            <w:left w:val="none" w:sz="0" w:space="0" w:color="auto"/>
            <w:bottom w:val="none" w:sz="0" w:space="0" w:color="auto"/>
            <w:right w:val="none" w:sz="0" w:space="0" w:color="auto"/>
          </w:divBdr>
        </w:div>
        <w:div w:id="1092319808">
          <w:marLeft w:val="0"/>
          <w:marRight w:val="0"/>
          <w:marTop w:val="0"/>
          <w:marBottom w:val="0"/>
          <w:divBdr>
            <w:top w:val="none" w:sz="0" w:space="0" w:color="auto"/>
            <w:left w:val="none" w:sz="0" w:space="0" w:color="auto"/>
            <w:bottom w:val="none" w:sz="0" w:space="0" w:color="auto"/>
            <w:right w:val="none" w:sz="0" w:space="0" w:color="auto"/>
          </w:divBdr>
        </w:div>
        <w:div w:id="2020765880">
          <w:marLeft w:val="0"/>
          <w:marRight w:val="0"/>
          <w:marTop w:val="0"/>
          <w:marBottom w:val="0"/>
          <w:divBdr>
            <w:top w:val="none" w:sz="0" w:space="0" w:color="auto"/>
            <w:left w:val="none" w:sz="0" w:space="0" w:color="auto"/>
            <w:bottom w:val="none" w:sz="0" w:space="0" w:color="auto"/>
            <w:right w:val="none" w:sz="0" w:space="0" w:color="auto"/>
          </w:divBdr>
        </w:div>
        <w:div w:id="1121339008">
          <w:marLeft w:val="0"/>
          <w:marRight w:val="0"/>
          <w:marTop w:val="0"/>
          <w:marBottom w:val="0"/>
          <w:divBdr>
            <w:top w:val="none" w:sz="0" w:space="0" w:color="auto"/>
            <w:left w:val="none" w:sz="0" w:space="0" w:color="auto"/>
            <w:bottom w:val="none" w:sz="0" w:space="0" w:color="auto"/>
            <w:right w:val="none" w:sz="0" w:space="0" w:color="auto"/>
          </w:divBdr>
        </w:div>
        <w:div w:id="2029023114">
          <w:marLeft w:val="0"/>
          <w:marRight w:val="0"/>
          <w:marTop w:val="0"/>
          <w:marBottom w:val="0"/>
          <w:divBdr>
            <w:top w:val="none" w:sz="0" w:space="0" w:color="auto"/>
            <w:left w:val="none" w:sz="0" w:space="0" w:color="auto"/>
            <w:bottom w:val="none" w:sz="0" w:space="0" w:color="auto"/>
            <w:right w:val="none" w:sz="0" w:space="0" w:color="auto"/>
          </w:divBdr>
        </w:div>
        <w:div w:id="111479451">
          <w:marLeft w:val="0"/>
          <w:marRight w:val="0"/>
          <w:marTop w:val="0"/>
          <w:marBottom w:val="0"/>
          <w:divBdr>
            <w:top w:val="none" w:sz="0" w:space="0" w:color="auto"/>
            <w:left w:val="none" w:sz="0" w:space="0" w:color="auto"/>
            <w:bottom w:val="none" w:sz="0" w:space="0" w:color="auto"/>
            <w:right w:val="none" w:sz="0" w:space="0" w:color="auto"/>
          </w:divBdr>
        </w:div>
      </w:divsChild>
    </w:div>
    <w:div w:id="1262563472">
      <w:bodyDiv w:val="1"/>
      <w:marLeft w:val="0"/>
      <w:marRight w:val="0"/>
      <w:marTop w:val="0"/>
      <w:marBottom w:val="0"/>
      <w:divBdr>
        <w:top w:val="none" w:sz="0" w:space="0" w:color="auto"/>
        <w:left w:val="none" w:sz="0" w:space="0" w:color="auto"/>
        <w:bottom w:val="none" w:sz="0" w:space="0" w:color="auto"/>
        <w:right w:val="none" w:sz="0" w:space="0" w:color="auto"/>
      </w:divBdr>
    </w:div>
    <w:div w:id="1262572655">
      <w:bodyDiv w:val="1"/>
      <w:marLeft w:val="0"/>
      <w:marRight w:val="0"/>
      <w:marTop w:val="0"/>
      <w:marBottom w:val="0"/>
      <w:divBdr>
        <w:top w:val="none" w:sz="0" w:space="0" w:color="auto"/>
        <w:left w:val="none" w:sz="0" w:space="0" w:color="auto"/>
        <w:bottom w:val="none" w:sz="0" w:space="0" w:color="auto"/>
        <w:right w:val="none" w:sz="0" w:space="0" w:color="auto"/>
      </w:divBdr>
    </w:div>
    <w:div w:id="1263026668">
      <w:bodyDiv w:val="1"/>
      <w:marLeft w:val="0"/>
      <w:marRight w:val="0"/>
      <w:marTop w:val="0"/>
      <w:marBottom w:val="0"/>
      <w:divBdr>
        <w:top w:val="none" w:sz="0" w:space="0" w:color="auto"/>
        <w:left w:val="none" w:sz="0" w:space="0" w:color="auto"/>
        <w:bottom w:val="none" w:sz="0" w:space="0" w:color="auto"/>
        <w:right w:val="none" w:sz="0" w:space="0" w:color="auto"/>
      </w:divBdr>
    </w:div>
    <w:div w:id="1263103314">
      <w:bodyDiv w:val="1"/>
      <w:marLeft w:val="0"/>
      <w:marRight w:val="0"/>
      <w:marTop w:val="0"/>
      <w:marBottom w:val="0"/>
      <w:divBdr>
        <w:top w:val="none" w:sz="0" w:space="0" w:color="auto"/>
        <w:left w:val="none" w:sz="0" w:space="0" w:color="auto"/>
        <w:bottom w:val="none" w:sz="0" w:space="0" w:color="auto"/>
        <w:right w:val="none" w:sz="0" w:space="0" w:color="auto"/>
      </w:divBdr>
    </w:div>
    <w:div w:id="1263148885">
      <w:bodyDiv w:val="1"/>
      <w:marLeft w:val="0"/>
      <w:marRight w:val="0"/>
      <w:marTop w:val="0"/>
      <w:marBottom w:val="0"/>
      <w:divBdr>
        <w:top w:val="none" w:sz="0" w:space="0" w:color="auto"/>
        <w:left w:val="none" w:sz="0" w:space="0" w:color="auto"/>
        <w:bottom w:val="none" w:sz="0" w:space="0" w:color="auto"/>
        <w:right w:val="none" w:sz="0" w:space="0" w:color="auto"/>
      </w:divBdr>
      <w:divsChild>
        <w:div w:id="70784504">
          <w:marLeft w:val="0"/>
          <w:marRight w:val="0"/>
          <w:marTop w:val="0"/>
          <w:marBottom w:val="0"/>
          <w:divBdr>
            <w:top w:val="none" w:sz="0" w:space="0" w:color="auto"/>
            <w:left w:val="none" w:sz="0" w:space="0" w:color="auto"/>
            <w:bottom w:val="none" w:sz="0" w:space="0" w:color="auto"/>
            <w:right w:val="none" w:sz="0" w:space="0" w:color="auto"/>
          </w:divBdr>
        </w:div>
        <w:div w:id="248347874">
          <w:marLeft w:val="0"/>
          <w:marRight w:val="0"/>
          <w:marTop w:val="0"/>
          <w:marBottom w:val="0"/>
          <w:divBdr>
            <w:top w:val="none" w:sz="0" w:space="0" w:color="auto"/>
            <w:left w:val="none" w:sz="0" w:space="0" w:color="auto"/>
            <w:bottom w:val="none" w:sz="0" w:space="0" w:color="auto"/>
            <w:right w:val="none" w:sz="0" w:space="0" w:color="auto"/>
          </w:divBdr>
        </w:div>
        <w:div w:id="268004169">
          <w:marLeft w:val="0"/>
          <w:marRight w:val="0"/>
          <w:marTop w:val="0"/>
          <w:marBottom w:val="0"/>
          <w:divBdr>
            <w:top w:val="none" w:sz="0" w:space="0" w:color="auto"/>
            <w:left w:val="none" w:sz="0" w:space="0" w:color="auto"/>
            <w:bottom w:val="none" w:sz="0" w:space="0" w:color="auto"/>
            <w:right w:val="none" w:sz="0" w:space="0" w:color="auto"/>
          </w:divBdr>
        </w:div>
        <w:div w:id="285551617">
          <w:marLeft w:val="0"/>
          <w:marRight w:val="0"/>
          <w:marTop w:val="0"/>
          <w:marBottom w:val="0"/>
          <w:divBdr>
            <w:top w:val="none" w:sz="0" w:space="0" w:color="auto"/>
            <w:left w:val="none" w:sz="0" w:space="0" w:color="auto"/>
            <w:bottom w:val="none" w:sz="0" w:space="0" w:color="auto"/>
            <w:right w:val="none" w:sz="0" w:space="0" w:color="auto"/>
          </w:divBdr>
        </w:div>
        <w:div w:id="307247602">
          <w:marLeft w:val="0"/>
          <w:marRight w:val="0"/>
          <w:marTop w:val="0"/>
          <w:marBottom w:val="0"/>
          <w:divBdr>
            <w:top w:val="none" w:sz="0" w:space="0" w:color="auto"/>
            <w:left w:val="none" w:sz="0" w:space="0" w:color="auto"/>
            <w:bottom w:val="none" w:sz="0" w:space="0" w:color="auto"/>
            <w:right w:val="none" w:sz="0" w:space="0" w:color="auto"/>
          </w:divBdr>
        </w:div>
        <w:div w:id="336923496">
          <w:marLeft w:val="0"/>
          <w:marRight w:val="0"/>
          <w:marTop w:val="0"/>
          <w:marBottom w:val="0"/>
          <w:divBdr>
            <w:top w:val="none" w:sz="0" w:space="0" w:color="auto"/>
            <w:left w:val="none" w:sz="0" w:space="0" w:color="auto"/>
            <w:bottom w:val="none" w:sz="0" w:space="0" w:color="auto"/>
            <w:right w:val="none" w:sz="0" w:space="0" w:color="auto"/>
          </w:divBdr>
        </w:div>
        <w:div w:id="464978350">
          <w:marLeft w:val="0"/>
          <w:marRight w:val="0"/>
          <w:marTop w:val="0"/>
          <w:marBottom w:val="0"/>
          <w:divBdr>
            <w:top w:val="none" w:sz="0" w:space="0" w:color="auto"/>
            <w:left w:val="none" w:sz="0" w:space="0" w:color="auto"/>
            <w:bottom w:val="none" w:sz="0" w:space="0" w:color="auto"/>
            <w:right w:val="none" w:sz="0" w:space="0" w:color="auto"/>
          </w:divBdr>
        </w:div>
        <w:div w:id="491069985">
          <w:marLeft w:val="0"/>
          <w:marRight w:val="0"/>
          <w:marTop w:val="0"/>
          <w:marBottom w:val="0"/>
          <w:divBdr>
            <w:top w:val="none" w:sz="0" w:space="0" w:color="auto"/>
            <w:left w:val="none" w:sz="0" w:space="0" w:color="auto"/>
            <w:bottom w:val="none" w:sz="0" w:space="0" w:color="auto"/>
            <w:right w:val="none" w:sz="0" w:space="0" w:color="auto"/>
          </w:divBdr>
        </w:div>
        <w:div w:id="495923230">
          <w:marLeft w:val="0"/>
          <w:marRight w:val="0"/>
          <w:marTop w:val="0"/>
          <w:marBottom w:val="0"/>
          <w:divBdr>
            <w:top w:val="none" w:sz="0" w:space="0" w:color="auto"/>
            <w:left w:val="none" w:sz="0" w:space="0" w:color="auto"/>
            <w:bottom w:val="none" w:sz="0" w:space="0" w:color="auto"/>
            <w:right w:val="none" w:sz="0" w:space="0" w:color="auto"/>
          </w:divBdr>
        </w:div>
        <w:div w:id="524683950">
          <w:marLeft w:val="0"/>
          <w:marRight w:val="0"/>
          <w:marTop w:val="0"/>
          <w:marBottom w:val="0"/>
          <w:divBdr>
            <w:top w:val="none" w:sz="0" w:space="0" w:color="auto"/>
            <w:left w:val="none" w:sz="0" w:space="0" w:color="auto"/>
            <w:bottom w:val="none" w:sz="0" w:space="0" w:color="auto"/>
            <w:right w:val="none" w:sz="0" w:space="0" w:color="auto"/>
          </w:divBdr>
        </w:div>
        <w:div w:id="525287131">
          <w:marLeft w:val="0"/>
          <w:marRight w:val="0"/>
          <w:marTop w:val="0"/>
          <w:marBottom w:val="0"/>
          <w:divBdr>
            <w:top w:val="none" w:sz="0" w:space="0" w:color="auto"/>
            <w:left w:val="none" w:sz="0" w:space="0" w:color="auto"/>
            <w:bottom w:val="none" w:sz="0" w:space="0" w:color="auto"/>
            <w:right w:val="none" w:sz="0" w:space="0" w:color="auto"/>
          </w:divBdr>
        </w:div>
        <w:div w:id="553739828">
          <w:marLeft w:val="0"/>
          <w:marRight w:val="0"/>
          <w:marTop w:val="0"/>
          <w:marBottom w:val="0"/>
          <w:divBdr>
            <w:top w:val="none" w:sz="0" w:space="0" w:color="auto"/>
            <w:left w:val="none" w:sz="0" w:space="0" w:color="auto"/>
            <w:bottom w:val="none" w:sz="0" w:space="0" w:color="auto"/>
            <w:right w:val="none" w:sz="0" w:space="0" w:color="auto"/>
          </w:divBdr>
        </w:div>
        <w:div w:id="664672049">
          <w:marLeft w:val="0"/>
          <w:marRight w:val="0"/>
          <w:marTop w:val="0"/>
          <w:marBottom w:val="0"/>
          <w:divBdr>
            <w:top w:val="none" w:sz="0" w:space="0" w:color="auto"/>
            <w:left w:val="none" w:sz="0" w:space="0" w:color="auto"/>
            <w:bottom w:val="none" w:sz="0" w:space="0" w:color="auto"/>
            <w:right w:val="none" w:sz="0" w:space="0" w:color="auto"/>
          </w:divBdr>
        </w:div>
        <w:div w:id="691808361">
          <w:marLeft w:val="0"/>
          <w:marRight w:val="0"/>
          <w:marTop w:val="0"/>
          <w:marBottom w:val="0"/>
          <w:divBdr>
            <w:top w:val="none" w:sz="0" w:space="0" w:color="auto"/>
            <w:left w:val="none" w:sz="0" w:space="0" w:color="auto"/>
            <w:bottom w:val="none" w:sz="0" w:space="0" w:color="auto"/>
            <w:right w:val="none" w:sz="0" w:space="0" w:color="auto"/>
          </w:divBdr>
        </w:div>
        <w:div w:id="870652572">
          <w:marLeft w:val="0"/>
          <w:marRight w:val="0"/>
          <w:marTop w:val="0"/>
          <w:marBottom w:val="0"/>
          <w:divBdr>
            <w:top w:val="none" w:sz="0" w:space="0" w:color="auto"/>
            <w:left w:val="none" w:sz="0" w:space="0" w:color="auto"/>
            <w:bottom w:val="none" w:sz="0" w:space="0" w:color="auto"/>
            <w:right w:val="none" w:sz="0" w:space="0" w:color="auto"/>
          </w:divBdr>
        </w:div>
        <w:div w:id="913245677">
          <w:marLeft w:val="0"/>
          <w:marRight w:val="0"/>
          <w:marTop w:val="0"/>
          <w:marBottom w:val="0"/>
          <w:divBdr>
            <w:top w:val="none" w:sz="0" w:space="0" w:color="auto"/>
            <w:left w:val="none" w:sz="0" w:space="0" w:color="auto"/>
            <w:bottom w:val="none" w:sz="0" w:space="0" w:color="auto"/>
            <w:right w:val="none" w:sz="0" w:space="0" w:color="auto"/>
          </w:divBdr>
        </w:div>
        <w:div w:id="1074548297">
          <w:marLeft w:val="0"/>
          <w:marRight w:val="0"/>
          <w:marTop w:val="0"/>
          <w:marBottom w:val="0"/>
          <w:divBdr>
            <w:top w:val="none" w:sz="0" w:space="0" w:color="auto"/>
            <w:left w:val="none" w:sz="0" w:space="0" w:color="auto"/>
            <w:bottom w:val="none" w:sz="0" w:space="0" w:color="auto"/>
            <w:right w:val="none" w:sz="0" w:space="0" w:color="auto"/>
          </w:divBdr>
        </w:div>
        <w:div w:id="1246113836">
          <w:marLeft w:val="0"/>
          <w:marRight w:val="0"/>
          <w:marTop w:val="0"/>
          <w:marBottom w:val="0"/>
          <w:divBdr>
            <w:top w:val="none" w:sz="0" w:space="0" w:color="auto"/>
            <w:left w:val="none" w:sz="0" w:space="0" w:color="auto"/>
            <w:bottom w:val="none" w:sz="0" w:space="0" w:color="auto"/>
            <w:right w:val="none" w:sz="0" w:space="0" w:color="auto"/>
          </w:divBdr>
        </w:div>
        <w:div w:id="1283732048">
          <w:marLeft w:val="0"/>
          <w:marRight w:val="0"/>
          <w:marTop w:val="0"/>
          <w:marBottom w:val="0"/>
          <w:divBdr>
            <w:top w:val="none" w:sz="0" w:space="0" w:color="auto"/>
            <w:left w:val="none" w:sz="0" w:space="0" w:color="auto"/>
            <w:bottom w:val="none" w:sz="0" w:space="0" w:color="auto"/>
            <w:right w:val="none" w:sz="0" w:space="0" w:color="auto"/>
          </w:divBdr>
        </w:div>
        <w:div w:id="1311786428">
          <w:marLeft w:val="0"/>
          <w:marRight w:val="0"/>
          <w:marTop w:val="0"/>
          <w:marBottom w:val="0"/>
          <w:divBdr>
            <w:top w:val="none" w:sz="0" w:space="0" w:color="auto"/>
            <w:left w:val="none" w:sz="0" w:space="0" w:color="auto"/>
            <w:bottom w:val="none" w:sz="0" w:space="0" w:color="auto"/>
            <w:right w:val="none" w:sz="0" w:space="0" w:color="auto"/>
          </w:divBdr>
        </w:div>
        <w:div w:id="1323968669">
          <w:marLeft w:val="0"/>
          <w:marRight w:val="0"/>
          <w:marTop w:val="0"/>
          <w:marBottom w:val="0"/>
          <w:divBdr>
            <w:top w:val="none" w:sz="0" w:space="0" w:color="auto"/>
            <w:left w:val="none" w:sz="0" w:space="0" w:color="auto"/>
            <w:bottom w:val="none" w:sz="0" w:space="0" w:color="auto"/>
            <w:right w:val="none" w:sz="0" w:space="0" w:color="auto"/>
          </w:divBdr>
        </w:div>
        <w:div w:id="1602421270">
          <w:marLeft w:val="0"/>
          <w:marRight w:val="0"/>
          <w:marTop w:val="0"/>
          <w:marBottom w:val="0"/>
          <w:divBdr>
            <w:top w:val="none" w:sz="0" w:space="0" w:color="auto"/>
            <w:left w:val="none" w:sz="0" w:space="0" w:color="auto"/>
            <w:bottom w:val="none" w:sz="0" w:space="0" w:color="auto"/>
            <w:right w:val="none" w:sz="0" w:space="0" w:color="auto"/>
          </w:divBdr>
        </w:div>
        <w:div w:id="1622414056">
          <w:marLeft w:val="0"/>
          <w:marRight w:val="0"/>
          <w:marTop w:val="0"/>
          <w:marBottom w:val="0"/>
          <w:divBdr>
            <w:top w:val="none" w:sz="0" w:space="0" w:color="auto"/>
            <w:left w:val="none" w:sz="0" w:space="0" w:color="auto"/>
            <w:bottom w:val="none" w:sz="0" w:space="0" w:color="auto"/>
            <w:right w:val="none" w:sz="0" w:space="0" w:color="auto"/>
          </w:divBdr>
        </w:div>
        <w:div w:id="1660768789">
          <w:marLeft w:val="0"/>
          <w:marRight w:val="0"/>
          <w:marTop w:val="0"/>
          <w:marBottom w:val="0"/>
          <w:divBdr>
            <w:top w:val="none" w:sz="0" w:space="0" w:color="auto"/>
            <w:left w:val="none" w:sz="0" w:space="0" w:color="auto"/>
            <w:bottom w:val="none" w:sz="0" w:space="0" w:color="auto"/>
            <w:right w:val="none" w:sz="0" w:space="0" w:color="auto"/>
          </w:divBdr>
        </w:div>
        <w:div w:id="1706902032">
          <w:marLeft w:val="0"/>
          <w:marRight w:val="0"/>
          <w:marTop w:val="0"/>
          <w:marBottom w:val="0"/>
          <w:divBdr>
            <w:top w:val="none" w:sz="0" w:space="0" w:color="auto"/>
            <w:left w:val="none" w:sz="0" w:space="0" w:color="auto"/>
            <w:bottom w:val="none" w:sz="0" w:space="0" w:color="auto"/>
            <w:right w:val="none" w:sz="0" w:space="0" w:color="auto"/>
          </w:divBdr>
        </w:div>
        <w:div w:id="1731726753">
          <w:marLeft w:val="0"/>
          <w:marRight w:val="0"/>
          <w:marTop w:val="0"/>
          <w:marBottom w:val="0"/>
          <w:divBdr>
            <w:top w:val="none" w:sz="0" w:space="0" w:color="auto"/>
            <w:left w:val="none" w:sz="0" w:space="0" w:color="auto"/>
            <w:bottom w:val="none" w:sz="0" w:space="0" w:color="auto"/>
            <w:right w:val="none" w:sz="0" w:space="0" w:color="auto"/>
          </w:divBdr>
        </w:div>
        <w:div w:id="1756826146">
          <w:marLeft w:val="0"/>
          <w:marRight w:val="0"/>
          <w:marTop w:val="0"/>
          <w:marBottom w:val="0"/>
          <w:divBdr>
            <w:top w:val="none" w:sz="0" w:space="0" w:color="auto"/>
            <w:left w:val="none" w:sz="0" w:space="0" w:color="auto"/>
            <w:bottom w:val="none" w:sz="0" w:space="0" w:color="auto"/>
            <w:right w:val="none" w:sz="0" w:space="0" w:color="auto"/>
          </w:divBdr>
        </w:div>
        <w:div w:id="1769079787">
          <w:marLeft w:val="0"/>
          <w:marRight w:val="0"/>
          <w:marTop w:val="0"/>
          <w:marBottom w:val="0"/>
          <w:divBdr>
            <w:top w:val="none" w:sz="0" w:space="0" w:color="auto"/>
            <w:left w:val="none" w:sz="0" w:space="0" w:color="auto"/>
            <w:bottom w:val="none" w:sz="0" w:space="0" w:color="auto"/>
            <w:right w:val="none" w:sz="0" w:space="0" w:color="auto"/>
          </w:divBdr>
        </w:div>
        <w:div w:id="1801412125">
          <w:marLeft w:val="0"/>
          <w:marRight w:val="0"/>
          <w:marTop w:val="0"/>
          <w:marBottom w:val="0"/>
          <w:divBdr>
            <w:top w:val="none" w:sz="0" w:space="0" w:color="auto"/>
            <w:left w:val="none" w:sz="0" w:space="0" w:color="auto"/>
            <w:bottom w:val="none" w:sz="0" w:space="0" w:color="auto"/>
            <w:right w:val="none" w:sz="0" w:space="0" w:color="auto"/>
          </w:divBdr>
        </w:div>
        <w:div w:id="1932735598">
          <w:marLeft w:val="0"/>
          <w:marRight w:val="0"/>
          <w:marTop w:val="0"/>
          <w:marBottom w:val="0"/>
          <w:divBdr>
            <w:top w:val="none" w:sz="0" w:space="0" w:color="auto"/>
            <w:left w:val="none" w:sz="0" w:space="0" w:color="auto"/>
            <w:bottom w:val="none" w:sz="0" w:space="0" w:color="auto"/>
            <w:right w:val="none" w:sz="0" w:space="0" w:color="auto"/>
          </w:divBdr>
        </w:div>
      </w:divsChild>
    </w:div>
    <w:div w:id="1263218911">
      <w:bodyDiv w:val="1"/>
      <w:marLeft w:val="0"/>
      <w:marRight w:val="0"/>
      <w:marTop w:val="0"/>
      <w:marBottom w:val="0"/>
      <w:divBdr>
        <w:top w:val="none" w:sz="0" w:space="0" w:color="auto"/>
        <w:left w:val="none" w:sz="0" w:space="0" w:color="auto"/>
        <w:bottom w:val="none" w:sz="0" w:space="0" w:color="auto"/>
        <w:right w:val="none" w:sz="0" w:space="0" w:color="auto"/>
      </w:divBdr>
    </w:div>
    <w:div w:id="1263492897">
      <w:bodyDiv w:val="1"/>
      <w:marLeft w:val="0"/>
      <w:marRight w:val="0"/>
      <w:marTop w:val="0"/>
      <w:marBottom w:val="0"/>
      <w:divBdr>
        <w:top w:val="none" w:sz="0" w:space="0" w:color="auto"/>
        <w:left w:val="none" w:sz="0" w:space="0" w:color="auto"/>
        <w:bottom w:val="none" w:sz="0" w:space="0" w:color="auto"/>
        <w:right w:val="none" w:sz="0" w:space="0" w:color="auto"/>
      </w:divBdr>
    </w:div>
    <w:div w:id="1263681737">
      <w:bodyDiv w:val="1"/>
      <w:marLeft w:val="0"/>
      <w:marRight w:val="0"/>
      <w:marTop w:val="0"/>
      <w:marBottom w:val="0"/>
      <w:divBdr>
        <w:top w:val="none" w:sz="0" w:space="0" w:color="auto"/>
        <w:left w:val="none" w:sz="0" w:space="0" w:color="auto"/>
        <w:bottom w:val="none" w:sz="0" w:space="0" w:color="auto"/>
        <w:right w:val="none" w:sz="0" w:space="0" w:color="auto"/>
      </w:divBdr>
    </w:div>
    <w:div w:id="1264070480">
      <w:bodyDiv w:val="1"/>
      <w:marLeft w:val="0"/>
      <w:marRight w:val="0"/>
      <w:marTop w:val="0"/>
      <w:marBottom w:val="0"/>
      <w:divBdr>
        <w:top w:val="none" w:sz="0" w:space="0" w:color="auto"/>
        <w:left w:val="none" w:sz="0" w:space="0" w:color="auto"/>
        <w:bottom w:val="none" w:sz="0" w:space="0" w:color="auto"/>
        <w:right w:val="none" w:sz="0" w:space="0" w:color="auto"/>
      </w:divBdr>
    </w:div>
    <w:div w:id="1264339151">
      <w:bodyDiv w:val="1"/>
      <w:marLeft w:val="0"/>
      <w:marRight w:val="0"/>
      <w:marTop w:val="0"/>
      <w:marBottom w:val="0"/>
      <w:divBdr>
        <w:top w:val="none" w:sz="0" w:space="0" w:color="auto"/>
        <w:left w:val="none" w:sz="0" w:space="0" w:color="auto"/>
        <w:bottom w:val="none" w:sz="0" w:space="0" w:color="auto"/>
        <w:right w:val="none" w:sz="0" w:space="0" w:color="auto"/>
      </w:divBdr>
    </w:div>
    <w:div w:id="1264415418">
      <w:bodyDiv w:val="1"/>
      <w:marLeft w:val="0"/>
      <w:marRight w:val="0"/>
      <w:marTop w:val="0"/>
      <w:marBottom w:val="0"/>
      <w:divBdr>
        <w:top w:val="none" w:sz="0" w:space="0" w:color="auto"/>
        <w:left w:val="none" w:sz="0" w:space="0" w:color="auto"/>
        <w:bottom w:val="none" w:sz="0" w:space="0" w:color="auto"/>
        <w:right w:val="none" w:sz="0" w:space="0" w:color="auto"/>
      </w:divBdr>
    </w:div>
    <w:div w:id="1264453801">
      <w:bodyDiv w:val="1"/>
      <w:marLeft w:val="0"/>
      <w:marRight w:val="0"/>
      <w:marTop w:val="0"/>
      <w:marBottom w:val="0"/>
      <w:divBdr>
        <w:top w:val="none" w:sz="0" w:space="0" w:color="auto"/>
        <w:left w:val="none" w:sz="0" w:space="0" w:color="auto"/>
        <w:bottom w:val="none" w:sz="0" w:space="0" w:color="auto"/>
        <w:right w:val="none" w:sz="0" w:space="0" w:color="auto"/>
      </w:divBdr>
    </w:div>
    <w:div w:id="1264458494">
      <w:bodyDiv w:val="1"/>
      <w:marLeft w:val="0"/>
      <w:marRight w:val="0"/>
      <w:marTop w:val="0"/>
      <w:marBottom w:val="0"/>
      <w:divBdr>
        <w:top w:val="none" w:sz="0" w:space="0" w:color="auto"/>
        <w:left w:val="none" w:sz="0" w:space="0" w:color="auto"/>
        <w:bottom w:val="none" w:sz="0" w:space="0" w:color="auto"/>
        <w:right w:val="none" w:sz="0" w:space="0" w:color="auto"/>
      </w:divBdr>
    </w:div>
    <w:div w:id="1264458508">
      <w:bodyDiv w:val="1"/>
      <w:marLeft w:val="0"/>
      <w:marRight w:val="0"/>
      <w:marTop w:val="0"/>
      <w:marBottom w:val="0"/>
      <w:divBdr>
        <w:top w:val="none" w:sz="0" w:space="0" w:color="auto"/>
        <w:left w:val="none" w:sz="0" w:space="0" w:color="auto"/>
        <w:bottom w:val="none" w:sz="0" w:space="0" w:color="auto"/>
        <w:right w:val="none" w:sz="0" w:space="0" w:color="auto"/>
      </w:divBdr>
    </w:div>
    <w:div w:id="1264724672">
      <w:bodyDiv w:val="1"/>
      <w:marLeft w:val="0"/>
      <w:marRight w:val="0"/>
      <w:marTop w:val="0"/>
      <w:marBottom w:val="0"/>
      <w:divBdr>
        <w:top w:val="none" w:sz="0" w:space="0" w:color="auto"/>
        <w:left w:val="none" w:sz="0" w:space="0" w:color="auto"/>
        <w:bottom w:val="none" w:sz="0" w:space="0" w:color="auto"/>
        <w:right w:val="none" w:sz="0" w:space="0" w:color="auto"/>
      </w:divBdr>
    </w:div>
    <w:div w:id="1264918165">
      <w:bodyDiv w:val="1"/>
      <w:marLeft w:val="0"/>
      <w:marRight w:val="0"/>
      <w:marTop w:val="0"/>
      <w:marBottom w:val="0"/>
      <w:divBdr>
        <w:top w:val="none" w:sz="0" w:space="0" w:color="auto"/>
        <w:left w:val="none" w:sz="0" w:space="0" w:color="auto"/>
        <w:bottom w:val="none" w:sz="0" w:space="0" w:color="auto"/>
        <w:right w:val="none" w:sz="0" w:space="0" w:color="auto"/>
      </w:divBdr>
    </w:div>
    <w:div w:id="1265267770">
      <w:bodyDiv w:val="1"/>
      <w:marLeft w:val="0"/>
      <w:marRight w:val="0"/>
      <w:marTop w:val="0"/>
      <w:marBottom w:val="0"/>
      <w:divBdr>
        <w:top w:val="none" w:sz="0" w:space="0" w:color="auto"/>
        <w:left w:val="none" w:sz="0" w:space="0" w:color="auto"/>
        <w:bottom w:val="none" w:sz="0" w:space="0" w:color="auto"/>
        <w:right w:val="none" w:sz="0" w:space="0" w:color="auto"/>
      </w:divBdr>
    </w:div>
    <w:div w:id="1265528135">
      <w:bodyDiv w:val="1"/>
      <w:marLeft w:val="0"/>
      <w:marRight w:val="0"/>
      <w:marTop w:val="0"/>
      <w:marBottom w:val="0"/>
      <w:divBdr>
        <w:top w:val="none" w:sz="0" w:space="0" w:color="auto"/>
        <w:left w:val="none" w:sz="0" w:space="0" w:color="auto"/>
        <w:bottom w:val="none" w:sz="0" w:space="0" w:color="auto"/>
        <w:right w:val="none" w:sz="0" w:space="0" w:color="auto"/>
      </w:divBdr>
    </w:div>
    <w:div w:id="1266111234">
      <w:bodyDiv w:val="1"/>
      <w:marLeft w:val="0"/>
      <w:marRight w:val="0"/>
      <w:marTop w:val="0"/>
      <w:marBottom w:val="0"/>
      <w:divBdr>
        <w:top w:val="none" w:sz="0" w:space="0" w:color="auto"/>
        <w:left w:val="none" w:sz="0" w:space="0" w:color="auto"/>
        <w:bottom w:val="none" w:sz="0" w:space="0" w:color="auto"/>
        <w:right w:val="none" w:sz="0" w:space="0" w:color="auto"/>
      </w:divBdr>
    </w:div>
    <w:div w:id="1266302235">
      <w:bodyDiv w:val="1"/>
      <w:marLeft w:val="0"/>
      <w:marRight w:val="0"/>
      <w:marTop w:val="0"/>
      <w:marBottom w:val="0"/>
      <w:divBdr>
        <w:top w:val="none" w:sz="0" w:space="0" w:color="auto"/>
        <w:left w:val="none" w:sz="0" w:space="0" w:color="auto"/>
        <w:bottom w:val="none" w:sz="0" w:space="0" w:color="auto"/>
        <w:right w:val="none" w:sz="0" w:space="0" w:color="auto"/>
      </w:divBdr>
    </w:div>
    <w:div w:id="1266380309">
      <w:bodyDiv w:val="1"/>
      <w:marLeft w:val="0"/>
      <w:marRight w:val="0"/>
      <w:marTop w:val="0"/>
      <w:marBottom w:val="0"/>
      <w:divBdr>
        <w:top w:val="none" w:sz="0" w:space="0" w:color="auto"/>
        <w:left w:val="none" w:sz="0" w:space="0" w:color="auto"/>
        <w:bottom w:val="none" w:sz="0" w:space="0" w:color="auto"/>
        <w:right w:val="none" w:sz="0" w:space="0" w:color="auto"/>
      </w:divBdr>
    </w:div>
    <w:div w:id="1266423384">
      <w:bodyDiv w:val="1"/>
      <w:marLeft w:val="0"/>
      <w:marRight w:val="0"/>
      <w:marTop w:val="0"/>
      <w:marBottom w:val="0"/>
      <w:divBdr>
        <w:top w:val="none" w:sz="0" w:space="0" w:color="auto"/>
        <w:left w:val="none" w:sz="0" w:space="0" w:color="auto"/>
        <w:bottom w:val="none" w:sz="0" w:space="0" w:color="auto"/>
        <w:right w:val="none" w:sz="0" w:space="0" w:color="auto"/>
      </w:divBdr>
    </w:div>
    <w:div w:id="1266426379">
      <w:bodyDiv w:val="1"/>
      <w:marLeft w:val="0"/>
      <w:marRight w:val="0"/>
      <w:marTop w:val="0"/>
      <w:marBottom w:val="0"/>
      <w:divBdr>
        <w:top w:val="none" w:sz="0" w:space="0" w:color="auto"/>
        <w:left w:val="none" w:sz="0" w:space="0" w:color="auto"/>
        <w:bottom w:val="none" w:sz="0" w:space="0" w:color="auto"/>
        <w:right w:val="none" w:sz="0" w:space="0" w:color="auto"/>
      </w:divBdr>
    </w:div>
    <w:div w:id="1266496033">
      <w:bodyDiv w:val="1"/>
      <w:marLeft w:val="0"/>
      <w:marRight w:val="0"/>
      <w:marTop w:val="0"/>
      <w:marBottom w:val="0"/>
      <w:divBdr>
        <w:top w:val="none" w:sz="0" w:space="0" w:color="auto"/>
        <w:left w:val="none" w:sz="0" w:space="0" w:color="auto"/>
        <w:bottom w:val="none" w:sz="0" w:space="0" w:color="auto"/>
        <w:right w:val="none" w:sz="0" w:space="0" w:color="auto"/>
      </w:divBdr>
    </w:div>
    <w:div w:id="1266502056">
      <w:bodyDiv w:val="1"/>
      <w:marLeft w:val="0"/>
      <w:marRight w:val="0"/>
      <w:marTop w:val="0"/>
      <w:marBottom w:val="0"/>
      <w:divBdr>
        <w:top w:val="none" w:sz="0" w:space="0" w:color="auto"/>
        <w:left w:val="none" w:sz="0" w:space="0" w:color="auto"/>
        <w:bottom w:val="none" w:sz="0" w:space="0" w:color="auto"/>
        <w:right w:val="none" w:sz="0" w:space="0" w:color="auto"/>
      </w:divBdr>
    </w:div>
    <w:div w:id="1266575982">
      <w:bodyDiv w:val="1"/>
      <w:marLeft w:val="0"/>
      <w:marRight w:val="0"/>
      <w:marTop w:val="0"/>
      <w:marBottom w:val="0"/>
      <w:divBdr>
        <w:top w:val="none" w:sz="0" w:space="0" w:color="auto"/>
        <w:left w:val="none" w:sz="0" w:space="0" w:color="auto"/>
        <w:bottom w:val="none" w:sz="0" w:space="0" w:color="auto"/>
        <w:right w:val="none" w:sz="0" w:space="0" w:color="auto"/>
      </w:divBdr>
    </w:div>
    <w:div w:id="1266838530">
      <w:bodyDiv w:val="1"/>
      <w:marLeft w:val="0"/>
      <w:marRight w:val="0"/>
      <w:marTop w:val="0"/>
      <w:marBottom w:val="0"/>
      <w:divBdr>
        <w:top w:val="none" w:sz="0" w:space="0" w:color="auto"/>
        <w:left w:val="none" w:sz="0" w:space="0" w:color="auto"/>
        <w:bottom w:val="none" w:sz="0" w:space="0" w:color="auto"/>
        <w:right w:val="none" w:sz="0" w:space="0" w:color="auto"/>
      </w:divBdr>
    </w:div>
    <w:div w:id="1266839315">
      <w:bodyDiv w:val="1"/>
      <w:marLeft w:val="0"/>
      <w:marRight w:val="0"/>
      <w:marTop w:val="0"/>
      <w:marBottom w:val="0"/>
      <w:divBdr>
        <w:top w:val="none" w:sz="0" w:space="0" w:color="auto"/>
        <w:left w:val="none" w:sz="0" w:space="0" w:color="auto"/>
        <w:bottom w:val="none" w:sz="0" w:space="0" w:color="auto"/>
        <w:right w:val="none" w:sz="0" w:space="0" w:color="auto"/>
      </w:divBdr>
    </w:div>
    <w:div w:id="1267349564">
      <w:bodyDiv w:val="1"/>
      <w:marLeft w:val="0"/>
      <w:marRight w:val="0"/>
      <w:marTop w:val="0"/>
      <w:marBottom w:val="0"/>
      <w:divBdr>
        <w:top w:val="none" w:sz="0" w:space="0" w:color="auto"/>
        <w:left w:val="none" w:sz="0" w:space="0" w:color="auto"/>
        <w:bottom w:val="none" w:sz="0" w:space="0" w:color="auto"/>
        <w:right w:val="none" w:sz="0" w:space="0" w:color="auto"/>
      </w:divBdr>
    </w:div>
    <w:div w:id="1267735216">
      <w:bodyDiv w:val="1"/>
      <w:marLeft w:val="0"/>
      <w:marRight w:val="0"/>
      <w:marTop w:val="0"/>
      <w:marBottom w:val="0"/>
      <w:divBdr>
        <w:top w:val="none" w:sz="0" w:space="0" w:color="auto"/>
        <w:left w:val="none" w:sz="0" w:space="0" w:color="auto"/>
        <w:bottom w:val="none" w:sz="0" w:space="0" w:color="auto"/>
        <w:right w:val="none" w:sz="0" w:space="0" w:color="auto"/>
      </w:divBdr>
    </w:div>
    <w:div w:id="1267889053">
      <w:bodyDiv w:val="1"/>
      <w:marLeft w:val="0"/>
      <w:marRight w:val="0"/>
      <w:marTop w:val="0"/>
      <w:marBottom w:val="0"/>
      <w:divBdr>
        <w:top w:val="none" w:sz="0" w:space="0" w:color="auto"/>
        <w:left w:val="none" w:sz="0" w:space="0" w:color="auto"/>
        <w:bottom w:val="none" w:sz="0" w:space="0" w:color="auto"/>
        <w:right w:val="none" w:sz="0" w:space="0" w:color="auto"/>
      </w:divBdr>
    </w:div>
    <w:div w:id="1267929072">
      <w:bodyDiv w:val="1"/>
      <w:marLeft w:val="0"/>
      <w:marRight w:val="0"/>
      <w:marTop w:val="0"/>
      <w:marBottom w:val="0"/>
      <w:divBdr>
        <w:top w:val="none" w:sz="0" w:space="0" w:color="auto"/>
        <w:left w:val="none" w:sz="0" w:space="0" w:color="auto"/>
        <w:bottom w:val="none" w:sz="0" w:space="0" w:color="auto"/>
        <w:right w:val="none" w:sz="0" w:space="0" w:color="auto"/>
      </w:divBdr>
    </w:div>
    <w:div w:id="1268003559">
      <w:bodyDiv w:val="1"/>
      <w:marLeft w:val="0"/>
      <w:marRight w:val="0"/>
      <w:marTop w:val="0"/>
      <w:marBottom w:val="0"/>
      <w:divBdr>
        <w:top w:val="none" w:sz="0" w:space="0" w:color="auto"/>
        <w:left w:val="none" w:sz="0" w:space="0" w:color="auto"/>
        <w:bottom w:val="none" w:sz="0" w:space="0" w:color="auto"/>
        <w:right w:val="none" w:sz="0" w:space="0" w:color="auto"/>
      </w:divBdr>
    </w:div>
    <w:div w:id="1268074585">
      <w:bodyDiv w:val="1"/>
      <w:marLeft w:val="0"/>
      <w:marRight w:val="0"/>
      <w:marTop w:val="0"/>
      <w:marBottom w:val="0"/>
      <w:divBdr>
        <w:top w:val="none" w:sz="0" w:space="0" w:color="auto"/>
        <w:left w:val="none" w:sz="0" w:space="0" w:color="auto"/>
        <w:bottom w:val="none" w:sz="0" w:space="0" w:color="auto"/>
        <w:right w:val="none" w:sz="0" w:space="0" w:color="auto"/>
      </w:divBdr>
    </w:div>
    <w:div w:id="1268080480">
      <w:bodyDiv w:val="1"/>
      <w:marLeft w:val="0"/>
      <w:marRight w:val="0"/>
      <w:marTop w:val="0"/>
      <w:marBottom w:val="0"/>
      <w:divBdr>
        <w:top w:val="none" w:sz="0" w:space="0" w:color="auto"/>
        <w:left w:val="none" w:sz="0" w:space="0" w:color="auto"/>
        <w:bottom w:val="none" w:sz="0" w:space="0" w:color="auto"/>
        <w:right w:val="none" w:sz="0" w:space="0" w:color="auto"/>
      </w:divBdr>
    </w:div>
    <w:div w:id="1268196852">
      <w:bodyDiv w:val="1"/>
      <w:marLeft w:val="0"/>
      <w:marRight w:val="0"/>
      <w:marTop w:val="0"/>
      <w:marBottom w:val="0"/>
      <w:divBdr>
        <w:top w:val="none" w:sz="0" w:space="0" w:color="auto"/>
        <w:left w:val="none" w:sz="0" w:space="0" w:color="auto"/>
        <w:bottom w:val="none" w:sz="0" w:space="0" w:color="auto"/>
        <w:right w:val="none" w:sz="0" w:space="0" w:color="auto"/>
      </w:divBdr>
    </w:div>
    <w:div w:id="1268390725">
      <w:bodyDiv w:val="1"/>
      <w:marLeft w:val="0"/>
      <w:marRight w:val="0"/>
      <w:marTop w:val="0"/>
      <w:marBottom w:val="0"/>
      <w:divBdr>
        <w:top w:val="none" w:sz="0" w:space="0" w:color="auto"/>
        <w:left w:val="none" w:sz="0" w:space="0" w:color="auto"/>
        <w:bottom w:val="none" w:sz="0" w:space="0" w:color="auto"/>
        <w:right w:val="none" w:sz="0" w:space="0" w:color="auto"/>
      </w:divBdr>
    </w:div>
    <w:div w:id="1268654271">
      <w:bodyDiv w:val="1"/>
      <w:marLeft w:val="0"/>
      <w:marRight w:val="0"/>
      <w:marTop w:val="0"/>
      <w:marBottom w:val="0"/>
      <w:divBdr>
        <w:top w:val="none" w:sz="0" w:space="0" w:color="auto"/>
        <w:left w:val="none" w:sz="0" w:space="0" w:color="auto"/>
        <w:bottom w:val="none" w:sz="0" w:space="0" w:color="auto"/>
        <w:right w:val="none" w:sz="0" w:space="0" w:color="auto"/>
      </w:divBdr>
    </w:div>
    <w:div w:id="1268657643">
      <w:bodyDiv w:val="1"/>
      <w:marLeft w:val="0"/>
      <w:marRight w:val="0"/>
      <w:marTop w:val="0"/>
      <w:marBottom w:val="0"/>
      <w:divBdr>
        <w:top w:val="none" w:sz="0" w:space="0" w:color="auto"/>
        <w:left w:val="none" w:sz="0" w:space="0" w:color="auto"/>
        <w:bottom w:val="none" w:sz="0" w:space="0" w:color="auto"/>
        <w:right w:val="none" w:sz="0" w:space="0" w:color="auto"/>
      </w:divBdr>
    </w:div>
    <w:div w:id="1268777704">
      <w:bodyDiv w:val="1"/>
      <w:marLeft w:val="0"/>
      <w:marRight w:val="0"/>
      <w:marTop w:val="0"/>
      <w:marBottom w:val="0"/>
      <w:divBdr>
        <w:top w:val="none" w:sz="0" w:space="0" w:color="auto"/>
        <w:left w:val="none" w:sz="0" w:space="0" w:color="auto"/>
        <w:bottom w:val="none" w:sz="0" w:space="0" w:color="auto"/>
        <w:right w:val="none" w:sz="0" w:space="0" w:color="auto"/>
      </w:divBdr>
    </w:div>
    <w:div w:id="1268781041">
      <w:bodyDiv w:val="1"/>
      <w:marLeft w:val="0"/>
      <w:marRight w:val="0"/>
      <w:marTop w:val="0"/>
      <w:marBottom w:val="0"/>
      <w:divBdr>
        <w:top w:val="none" w:sz="0" w:space="0" w:color="auto"/>
        <w:left w:val="none" w:sz="0" w:space="0" w:color="auto"/>
        <w:bottom w:val="none" w:sz="0" w:space="0" w:color="auto"/>
        <w:right w:val="none" w:sz="0" w:space="0" w:color="auto"/>
      </w:divBdr>
    </w:div>
    <w:div w:id="1268808929">
      <w:bodyDiv w:val="1"/>
      <w:marLeft w:val="0"/>
      <w:marRight w:val="0"/>
      <w:marTop w:val="0"/>
      <w:marBottom w:val="0"/>
      <w:divBdr>
        <w:top w:val="none" w:sz="0" w:space="0" w:color="auto"/>
        <w:left w:val="none" w:sz="0" w:space="0" w:color="auto"/>
        <w:bottom w:val="none" w:sz="0" w:space="0" w:color="auto"/>
        <w:right w:val="none" w:sz="0" w:space="0" w:color="auto"/>
      </w:divBdr>
    </w:div>
    <w:div w:id="1268923015">
      <w:bodyDiv w:val="1"/>
      <w:marLeft w:val="0"/>
      <w:marRight w:val="0"/>
      <w:marTop w:val="0"/>
      <w:marBottom w:val="0"/>
      <w:divBdr>
        <w:top w:val="none" w:sz="0" w:space="0" w:color="auto"/>
        <w:left w:val="none" w:sz="0" w:space="0" w:color="auto"/>
        <w:bottom w:val="none" w:sz="0" w:space="0" w:color="auto"/>
        <w:right w:val="none" w:sz="0" w:space="0" w:color="auto"/>
      </w:divBdr>
    </w:div>
    <w:div w:id="1269384387">
      <w:bodyDiv w:val="1"/>
      <w:marLeft w:val="0"/>
      <w:marRight w:val="0"/>
      <w:marTop w:val="0"/>
      <w:marBottom w:val="0"/>
      <w:divBdr>
        <w:top w:val="none" w:sz="0" w:space="0" w:color="auto"/>
        <w:left w:val="none" w:sz="0" w:space="0" w:color="auto"/>
        <w:bottom w:val="none" w:sz="0" w:space="0" w:color="auto"/>
        <w:right w:val="none" w:sz="0" w:space="0" w:color="auto"/>
      </w:divBdr>
    </w:div>
    <w:div w:id="1269773002">
      <w:bodyDiv w:val="1"/>
      <w:marLeft w:val="0"/>
      <w:marRight w:val="0"/>
      <w:marTop w:val="0"/>
      <w:marBottom w:val="0"/>
      <w:divBdr>
        <w:top w:val="none" w:sz="0" w:space="0" w:color="auto"/>
        <w:left w:val="none" w:sz="0" w:space="0" w:color="auto"/>
        <w:bottom w:val="none" w:sz="0" w:space="0" w:color="auto"/>
        <w:right w:val="none" w:sz="0" w:space="0" w:color="auto"/>
      </w:divBdr>
    </w:div>
    <w:div w:id="1269970022">
      <w:bodyDiv w:val="1"/>
      <w:marLeft w:val="0"/>
      <w:marRight w:val="0"/>
      <w:marTop w:val="0"/>
      <w:marBottom w:val="0"/>
      <w:divBdr>
        <w:top w:val="none" w:sz="0" w:space="0" w:color="auto"/>
        <w:left w:val="none" w:sz="0" w:space="0" w:color="auto"/>
        <w:bottom w:val="none" w:sz="0" w:space="0" w:color="auto"/>
        <w:right w:val="none" w:sz="0" w:space="0" w:color="auto"/>
      </w:divBdr>
    </w:div>
    <w:div w:id="1270158686">
      <w:bodyDiv w:val="1"/>
      <w:marLeft w:val="0"/>
      <w:marRight w:val="0"/>
      <w:marTop w:val="0"/>
      <w:marBottom w:val="0"/>
      <w:divBdr>
        <w:top w:val="none" w:sz="0" w:space="0" w:color="auto"/>
        <w:left w:val="none" w:sz="0" w:space="0" w:color="auto"/>
        <w:bottom w:val="none" w:sz="0" w:space="0" w:color="auto"/>
        <w:right w:val="none" w:sz="0" w:space="0" w:color="auto"/>
      </w:divBdr>
    </w:div>
    <w:div w:id="1270163383">
      <w:bodyDiv w:val="1"/>
      <w:marLeft w:val="0"/>
      <w:marRight w:val="0"/>
      <w:marTop w:val="0"/>
      <w:marBottom w:val="0"/>
      <w:divBdr>
        <w:top w:val="none" w:sz="0" w:space="0" w:color="auto"/>
        <w:left w:val="none" w:sz="0" w:space="0" w:color="auto"/>
        <w:bottom w:val="none" w:sz="0" w:space="0" w:color="auto"/>
        <w:right w:val="none" w:sz="0" w:space="0" w:color="auto"/>
      </w:divBdr>
    </w:div>
    <w:div w:id="1270896755">
      <w:bodyDiv w:val="1"/>
      <w:marLeft w:val="0"/>
      <w:marRight w:val="0"/>
      <w:marTop w:val="0"/>
      <w:marBottom w:val="0"/>
      <w:divBdr>
        <w:top w:val="none" w:sz="0" w:space="0" w:color="auto"/>
        <w:left w:val="none" w:sz="0" w:space="0" w:color="auto"/>
        <w:bottom w:val="none" w:sz="0" w:space="0" w:color="auto"/>
        <w:right w:val="none" w:sz="0" w:space="0" w:color="auto"/>
      </w:divBdr>
    </w:div>
    <w:div w:id="1270965335">
      <w:bodyDiv w:val="1"/>
      <w:marLeft w:val="0"/>
      <w:marRight w:val="0"/>
      <w:marTop w:val="0"/>
      <w:marBottom w:val="0"/>
      <w:divBdr>
        <w:top w:val="none" w:sz="0" w:space="0" w:color="auto"/>
        <w:left w:val="none" w:sz="0" w:space="0" w:color="auto"/>
        <w:bottom w:val="none" w:sz="0" w:space="0" w:color="auto"/>
        <w:right w:val="none" w:sz="0" w:space="0" w:color="auto"/>
      </w:divBdr>
    </w:div>
    <w:div w:id="1271081495">
      <w:bodyDiv w:val="1"/>
      <w:marLeft w:val="0"/>
      <w:marRight w:val="0"/>
      <w:marTop w:val="0"/>
      <w:marBottom w:val="0"/>
      <w:divBdr>
        <w:top w:val="none" w:sz="0" w:space="0" w:color="auto"/>
        <w:left w:val="none" w:sz="0" w:space="0" w:color="auto"/>
        <w:bottom w:val="none" w:sz="0" w:space="0" w:color="auto"/>
        <w:right w:val="none" w:sz="0" w:space="0" w:color="auto"/>
      </w:divBdr>
      <w:divsChild>
        <w:div w:id="1273593013">
          <w:marLeft w:val="0"/>
          <w:marRight w:val="0"/>
          <w:marTop w:val="0"/>
          <w:marBottom w:val="0"/>
          <w:divBdr>
            <w:top w:val="none" w:sz="0" w:space="0" w:color="auto"/>
            <w:left w:val="none" w:sz="0" w:space="0" w:color="auto"/>
            <w:bottom w:val="none" w:sz="0" w:space="0" w:color="auto"/>
            <w:right w:val="none" w:sz="0" w:space="0" w:color="auto"/>
          </w:divBdr>
        </w:div>
        <w:div w:id="1198086958">
          <w:marLeft w:val="0"/>
          <w:marRight w:val="0"/>
          <w:marTop w:val="0"/>
          <w:marBottom w:val="0"/>
          <w:divBdr>
            <w:top w:val="none" w:sz="0" w:space="0" w:color="auto"/>
            <w:left w:val="none" w:sz="0" w:space="0" w:color="auto"/>
            <w:bottom w:val="none" w:sz="0" w:space="0" w:color="auto"/>
            <w:right w:val="none" w:sz="0" w:space="0" w:color="auto"/>
          </w:divBdr>
        </w:div>
        <w:div w:id="984240706">
          <w:marLeft w:val="0"/>
          <w:marRight w:val="0"/>
          <w:marTop w:val="0"/>
          <w:marBottom w:val="0"/>
          <w:divBdr>
            <w:top w:val="none" w:sz="0" w:space="0" w:color="auto"/>
            <w:left w:val="none" w:sz="0" w:space="0" w:color="auto"/>
            <w:bottom w:val="none" w:sz="0" w:space="0" w:color="auto"/>
            <w:right w:val="none" w:sz="0" w:space="0" w:color="auto"/>
          </w:divBdr>
        </w:div>
        <w:div w:id="1231430404">
          <w:marLeft w:val="0"/>
          <w:marRight w:val="0"/>
          <w:marTop w:val="0"/>
          <w:marBottom w:val="0"/>
          <w:divBdr>
            <w:top w:val="none" w:sz="0" w:space="0" w:color="auto"/>
            <w:left w:val="none" w:sz="0" w:space="0" w:color="auto"/>
            <w:bottom w:val="none" w:sz="0" w:space="0" w:color="auto"/>
            <w:right w:val="none" w:sz="0" w:space="0" w:color="auto"/>
          </w:divBdr>
        </w:div>
        <w:div w:id="1853908383">
          <w:marLeft w:val="0"/>
          <w:marRight w:val="0"/>
          <w:marTop w:val="0"/>
          <w:marBottom w:val="0"/>
          <w:divBdr>
            <w:top w:val="none" w:sz="0" w:space="0" w:color="auto"/>
            <w:left w:val="none" w:sz="0" w:space="0" w:color="auto"/>
            <w:bottom w:val="none" w:sz="0" w:space="0" w:color="auto"/>
            <w:right w:val="none" w:sz="0" w:space="0" w:color="auto"/>
          </w:divBdr>
        </w:div>
        <w:div w:id="689456365">
          <w:marLeft w:val="0"/>
          <w:marRight w:val="0"/>
          <w:marTop w:val="0"/>
          <w:marBottom w:val="0"/>
          <w:divBdr>
            <w:top w:val="none" w:sz="0" w:space="0" w:color="auto"/>
            <w:left w:val="none" w:sz="0" w:space="0" w:color="auto"/>
            <w:bottom w:val="none" w:sz="0" w:space="0" w:color="auto"/>
            <w:right w:val="none" w:sz="0" w:space="0" w:color="auto"/>
          </w:divBdr>
        </w:div>
        <w:div w:id="1911647264">
          <w:marLeft w:val="0"/>
          <w:marRight w:val="0"/>
          <w:marTop w:val="0"/>
          <w:marBottom w:val="0"/>
          <w:divBdr>
            <w:top w:val="none" w:sz="0" w:space="0" w:color="auto"/>
            <w:left w:val="none" w:sz="0" w:space="0" w:color="auto"/>
            <w:bottom w:val="none" w:sz="0" w:space="0" w:color="auto"/>
            <w:right w:val="none" w:sz="0" w:space="0" w:color="auto"/>
          </w:divBdr>
        </w:div>
        <w:div w:id="1488740781">
          <w:marLeft w:val="0"/>
          <w:marRight w:val="0"/>
          <w:marTop w:val="0"/>
          <w:marBottom w:val="0"/>
          <w:divBdr>
            <w:top w:val="none" w:sz="0" w:space="0" w:color="auto"/>
            <w:left w:val="none" w:sz="0" w:space="0" w:color="auto"/>
            <w:bottom w:val="none" w:sz="0" w:space="0" w:color="auto"/>
            <w:right w:val="none" w:sz="0" w:space="0" w:color="auto"/>
          </w:divBdr>
        </w:div>
        <w:div w:id="145250261">
          <w:marLeft w:val="0"/>
          <w:marRight w:val="0"/>
          <w:marTop w:val="0"/>
          <w:marBottom w:val="0"/>
          <w:divBdr>
            <w:top w:val="none" w:sz="0" w:space="0" w:color="auto"/>
            <w:left w:val="none" w:sz="0" w:space="0" w:color="auto"/>
            <w:bottom w:val="none" w:sz="0" w:space="0" w:color="auto"/>
            <w:right w:val="none" w:sz="0" w:space="0" w:color="auto"/>
          </w:divBdr>
        </w:div>
        <w:div w:id="377629832">
          <w:marLeft w:val="0"/>
          <w:marRight w:val="0"/>
          <w:marTop w:val="0"/>
          <w:marBottom w:val="0"/>
          <w:divBdr>
            <w:top w:val="none" w:sz="0" w:space="0" w:color="auto"/>
            <w:left w:val="none" w:sz="0" w:space="0" w:color="auto"/>
            <w:bottom w:val="none" w:sz="0" w:space="0" w:color="auto"/>
            <w:right w:val="none" w:sz="0" w:space="0" w:color="auto"/>
          </w:divBdr>
        </w:div>
        <w:div w:id="862010614">
          <w:marLeft w:val="0"/>
          <w:marRight w:val="0"/>
          <w:marTop w:val="0"/>
          <w:marBottom w:val="0"/>
          <w:divBdr>
            <w:top w:val="none" w:sz="0" w:space="0" w:color="auto"/>
            <w:left w:val="none" w:sz="0" w:space="0" w:color="auto"/>
            <w:bottom w:val="none" w:sz="0" w:space="0" w:color="auto"/>
            <w:right w:val="none" w:sz="0" w:space="0" w:color="auto"/>
          </w:divBdr>
        </w:div>
        <w:div w:id="52192681">
          <w:marLeft w:val="0"/>
          <w:marRight w:val="0"/>
          <w:marTop w:val="0"/>
          <w:marBottom w:val="0"/>
          <w:divBdr>
            <w:top w:val="none" w:sz="0" w:space="0" w:color="auto"/>
            <w:left w:val="none" w:sz="0" w:space="0" w:color="auto"/>
            <w:bottom w:val="none" w:sz="0" w:space="0" w:color="auto"/>
            <w:right w:val="none" w:sz="0" w:space="0" w:color="auto"/>
          </w:divBdr>
        </w:div>
        <w:div w:id="1176073634">
          <w:marLeft w:val="0"/>
          <w:marRight w:val="0"/>
          <w:marTop w:val="0"/>
          <w:marBottom w:val="0"/>
          <w:divBdr>
            <w:top w:val="none" w:sz="0" w:space="0" w:color="auto"/>
            <w:left w:val="none" w:sz="0" w:space="0" w:color="auto"/>
            <w:bottom w:val="none" w:sz="0" w:space="0" w:color="auto"/>
            <w:right w:val="none" w:sz="0" w:space="0" w:color="auto"/>
          </w:divBdr>
        </w:div>
        <w:div w:id="658575529">
          <w:marLeft w:val="0"/>
          <w:marRight w:val="0"/>
          <w:marTop w:val="0"/>
          <w:marBottom w:val="0"/>
          <w:divBdr>
            <w:top w:val="none" w:sz="0" w:space="0" w:color="auto"/>
            <w:left w:val="none" w:sz="0" w:space="0" w:color="auto"/>
            <w:bottom w:val="none" w:sz="0" w:space="0" w:color="auto"/>
            <w:right w:val="none" w:sz="0" w:space="0" w:color="auto"/>
          </w:divBdr>
        </w:div>
        <w:div w:id="1903101536">
          <w:marLeft w:val="0"/>
          <w:marRight w:val="0"/>
          <w:marTop w:val="0"/>
          <w:marBottom w:val="0"/>
          <w:divBdr>
            <w:top w:val="none" w:sz="0" w:space="0" w:color="auto"/>
            <w:left w:val="none" w:sz="0" w:space="0" w:color="auto"/>
            <w:bottom w:val="none" w:sz="0" w:space="0" w:color="auto"/>
            <w:right w:val="none" w:sz="0" w:space="0" w:color="auto"/>
          </w:divBdr>
        </w:div>
        <w:div w:id="1971787827">
          <w:marLeft w:val="0"/>
          <w:marRight w:val="0"/>
          <w:marTop w:val="0"/>
          <w:marBottom w:val="0"/>
          <w:divBdr>
            <w:top w:val="none" w:sz="0" w:space="0" w:color="auto"/>
            <w:left w:val="none" w:sz="0" w:space="0" w:color="auto"/>
            <w:bottom w:val="none" w:sz="0" w:space="0" w:color="auto"/>
            <w:right w:val="none" w:sz="0" w:space="0" w:color="auto"/>
          </w:divBdr>
        </w:div>
        <w:div w:id="1880437700">
          <w:marLeft w:val="0"/>
          <w:marRight w:val="0"/>
          <w:marTop w:val="0"/>
          <w:marBottom w:val="0"/>
          <w:divBdr>
            <w:top w:val="none" w:sz="0" w:space="0" w:color="auto"/>
            <w:left w:val="none" w:sz="0" w:space="0" w:color="auto"/>
            <w:bottom w:val="none" w:sz="0" w:space="0" w:color="auto"/>
            <w:right w:val="none" w:sz="0" w:space="0" w:color="auto"/>
          </w:divBdr>
        </w:div>
        <w:div w:id="1425881248">
          <w:marLeft w:val="0"/>
          <w:marRight w:val="0"/>
          <w:marTop w:val="0"/>
          <w:marBottom w:val="0"/>
          <w:divBdr>
            <w:top w:val="none" w:sz="0" w:space="0" w:color="auto"/>
            <w:left w:val="none" w:sz="0" w:space="0" w:color="auto"/>
            <w:bottom w:val="none" w:sz="0" w:space="0" w:color="auto"/>
            <w:right w:val="none" w:sz="0" w:space="0" w:color="auto"/>
          </w:divBdr>
        </w:div>
        <w:div w:id="1310675260">
          <w:marLeft w:val="0"/>
          <w:marRight w:val="0"/>
          <w:marTop w:val="0"/>
          <w:marBottom w:val="0"/>
          <w:divBdr>
            <w:top w:val="none" w:sz="0" w:space="0" w:color="auto"/>
            <w:left w:val="none" w:sz="0" w:space="0" w:color="auto"/>
            <w:bottom w:val="none" w:sz="0" w:space="0" w:color="auto"/>
            <w:right w:val="none" w:sz="0" w:space="0" w:color="auto"/>
          </w:divBdr>
        </w:div>
        <w:div w:id="1312633678">
          <w:marLeft w:val="0"/>
          <w:marRight w:val="0"/>
          <w:marTop w:val="0"/>
          <w:marBottom w:val="0"/>
          <w:divBdr>
            <w:top w:val="none" w:sz="0" w:space="0" w:color="auto"/>
            <w:left w:val="none" w:sz="0" w:space="0" w:color="auto"/>
            <w:bottom w:val="none" w:sz="0" w:space="0" w:color="auto"/>
            <w:right w:val="none" w:sz="0" w:space="0" w:color="auto"/>
          </w:divBdr>
        </w:div>
        <w:div w:id="339965760">
          <w:marLeft w:val="0"/>
          <w:marRight w:val="0"/>
          <w:marTop w:val="0"/>
          <w:marBottom w:val="0"/>
          <w:divBdr>
            <w:top w:val="none" w:sz="0" w:space="0" w:color="auto"/>
            <w:left w:val="none" w:sz="0" w:space="0" w:color="auto"/>
            <w:bottom w:val="none" w:sz="0" w:space="0" w:color="auto"/>
            <w:right w:val="none" w:sz="0" w:space="0" w:color="auto"/>
          </w:divBdr>
        </w:div>
        <w:div w:id="1546795098">
          <w:marLeft w:val="0"/>
          <w:marRight w:val="0"/>
          <w:marTop w:val="0"/>
          <w:marBottom w:val="0"/>
          <w:divBdr>
            <w:top w:val="none" w:sz="0" w:space="0" w:color="auto"/>
            <w:left w:val="none" w:sz="0" w:space="0" w:color="auto"/>
            <w:bottom w:val="none" w:sz="0" w:space="0" w:color="auto"/>
            <w:right w:val="none" w:sz="0" w:space="0" w:color="auto"/>
          </w:divBdr>
        </w:div>
        <w:div w:id="909659028">
          <w:marLeft w:val="0"/>
          <w:marRight w:val="0"/>
          <w:marTop w:val="0"/>
          <w:marBottom w:val="0"/>
          <w:divBdr>
            <w:top w:val="none" w:sz="0" w:space="0" w:color="auto"/>
            <w:left w:val="none" w:sz="0" w:space="0" w:color="auto"/>
            <w:bottom w:val="none" w:sz="0" w:space="0" w:color="auto"/>
            <w:right w:val="none" w:sz="0" w:space="0" w:color="auto"/>
          </w:divBdr>
        </w:div>
        <w:div w:id="37512396">
          <w:marLeft w:val="0"/>
          <w:marRight w:val="0"/>
          <w:marTop w:val="0"/>
          <w:marBottom w:val="0"/>
          <w:divBdr>
            <w:top w:val="none" w:sz="0" w:space="0" w:color="auto"/>
            <w:left w:val="none" w:sz="0" w:space="0" w:color="auto"/>
            <w:bottom w:val="none" w:sz="0" w:space="0" w:color="auto"/>
            <w:right w:val="none" w:sz="0" w:space="0" w:color="auto"/>
          </w:divBdr>
        </w:div>
        <w:div w:id="963462049">
          <w:marLeft w:val="0"/>
          <w:marRight w:val="0"/>
          <w:marTop w:val="0"/>
          <w:marBottom w:val="0"/>
          <w:divBdr>
            <w:top w:val="none" w:sz="0" w:space="0" w:color="auto"/>
            <w:left w:val="none" w:sz="0" w:space="0" w:color="auto"/>
            <w:bottom w:val="none" w:sz="0" w:space="0" w:color="auto"/>
            <w:right w:val="none" w:sz="0" w:space="0" w:color="auto"/>
          </w:divBdr>
        </w:div>
        <w:div w:id="132407447">
          <w:marLeft w:val="0"/>
          <w:marRight w:val="0"/>
          <w:marTop w:val="0"/>
          <w:marBottom w:val="0"/>
          <w:divBdr>
            <w:top w:val="none" w:sz="0" w:space="0" w:color="auto"/>
            <w:left w:val="none" w:sz="0" w:space="0" w:color="auto"/>
            <w:bottom w:val="none" w:sz="0" w:space="0" w:color="auto"/>
            <w:right w:val="none" w:sz="0" w:space="0" w:color="auto"/>
          </w:divBdr>
        </w:div>
        <w:div w:id="328795317">
          <w:marLeft w:val="0"/>
          <w:marRight w:val="0"/>
          <w:marTop w:val="0"/>
          <w:marBottom w:val="0"/>
          <w:divBdr>
            <w:top w:val="none" w:sz="0" w:space="0" w:color="auto"/>
            <w:left w:val="none" w:sz="0" w:space="0" w:color="auto"/>
            <w:bottom w:val="none" w:sz="0" w:space="0" w:color="auto"/>
            <w:right w:val="none" w:sz="0" w:space="0" w:color="auto"/>
          </w:divBdr>
        </w:div>
        <w:div w:id="1893082288">
          <w:marLeft w:val="0"/>
          <w:marRight w:val="0"/>
          <w:marTop w:val="0"/>
          <w:marBottom w:val="0"/>
          <w:divBdr>
            <w:top w:val="none" w:sz="0" w:space="0" w:color="auto"/>
            <w:left w:val="none" w:sz="0" w:space="0" w:color="auto"/>
            <w:bottom w:val="none" w:sz="0" w:space="0" w:color="auto"/>
            <w:right w:val="none" w:sz="0" w:space="0" w:color="auto"/>
          </w:divBdr>
        </w:div>
        <w:div w:id="1011949960">
          <w:marLeft w:val="0"/>
          <w:marRight w:val="0"/>
          <w:marTop w:val="0"/>
          <w:marBottom w:val="0"/>
          <w:divBdr>
            <w:top w:val="none" w:sz="0" w:space="0" w:color="auto"/>
            <w:left w:val="none" w:sz="0" w:space="0" w:color="auto"/>
            <w:bottom w:val="none" w:sz="0" w:space="0" w:color="auto"/>
            <w:right w:val="none" w:sz="0" w:space="0" w:color="auto"/>
          </w:divBdr>
        </w:div>
        <w:div w:id="744766439">
          <w:marLeft w:val="0"/>
          <w:marRight w:val="0"/>
          <w:marTop w:val="0"/>
          <w:marBottom w:val="0"/>
          <w:divBdr>
            <w:top w:val="none" w:sz="0" w:space="0" w:color="auto"/>
            <w:left w:val="none" w:sz="0" w:space="0" w:color="auto"/>
            <w:bottom w:val="none" w:sz="0" w:space="0" w:color="auto"/>
            <w:right w:val="none" w:sz="0" w:space="0" w:color="auto"/>
          </w:divBdr>
        </w:div>
        <w:div w:id="653530737">
          <w:marLeft w:val="0"/>
          <w:marRight w:val="0"/>
          <w:marTop w:val="0"/>
          <w:marBottom w:val="0"/>
          <w:divBdr>
            <w:top w:val="none" w:sz="0" w:space="0" w:color="auto"/>
            <w:left w:val="none" w:sz="0" w:space="0" w:color="auto"/>
            <w:bottom w:val="none" w:sz="0" w:space="0" w:color="auto"/>
            <w:right w:val="none" w:sz="0" w:space="0" w:color="auto"/>
          </w:divBdr>
        </w:div>
        <w:div w:id="524096441">
          <w:marLeft w:val="0"/>
          <w:marRight w:val="0"/>
          <w:marTop w:val="0"/>
          <w:marBottom w:val="0"/>
          <w:divBdr>
            <w:top w:val="none" w:sz="0" w:space="0" w:color="auto"/>
            <w:left w:val="none" w:sz="0" w:space="0" w:color="auto"/>
            <w:bottom w:val="none" w:sz="0" w:space="0" w:color="auto"/>
            <w:right w:val="none" w:sz="0" w:space="0" w:color="auto"/>
          </w:divBdr>
        </w:div>
        <w:div w:id="1958826979">
          <w:marLeft w:val="0"/>
          <w:marRight w:val="0"/>
          <w:marTop w:val="0"/>
          <w:marBottom w:val="0"/>
          <w:divBdr>
            <w:top w:val="none" w:sz="0" w:space="0" w:color="auto"/>
            <w:left w:val="none" w:sz="0" w:space="0" w:color="auto"/>
            <w:bottom w:val="none" w:sz="0" w:space="0" w:color="auto"/>
            <w:right w:val="none" w:sz="0" w:space="0" w:color="auto"/>
          </w:divBdr>
        </w:div>
        <w:div w:id="570701856">
          <w:marLeft w:val="0"/>
          <w:marRight w:val="0"/>
          <w:marTop w:val="0"/>
          <w:marBottom w:val="0"/>
          <w:divBdr>
            <w:top w:val="none" w:sz="0" w:space="0" w:color="auto"/>
            <w:left w:val="none" w:sz="0" w:space="0" w:color="auto"/>
            <w:bottom w:val="none" w:sz="0" w:space="0" w:color="auto"/>
            <w:right w:val="none" w:sz="0" w:space="0" w:color="auto"/>
          </w:divBdr>
        </w:div>
        <w:div w:id="166794376">
          <w:marLeft w:val="0"/>
          <w:marRight w:val="0"/>
          <w:marTop w:val="0"/>
          <w:marBottom w:val="0"/>
          <w:divBdr>
            <w:top w:val="none" w:sz="0" w:space="0" w:color="auto"/>
            <w:left w:val="none" w:sz="0" w:space="0" w:color="auto"/>
            <w:bottom w:val="none" w:sz="0" w:space="0" w:color="auto"/>
            <w:right w:val="none" w:sz="0" w:space="0" w:color="auto"/>
          </w:divBdr>
        </w:div>
        <w:div w:id="719478132">
          <w:marLeft w:val="0"/>
          <w:marRight w:val="0"/>
          <w:marTop w:val="0"/>
          <w:marBottom w:val="0"/>
          <w:divBdr>
            <w:top w:val="none" w:sz="0" w:space="0" w:color="auto"/>
            <w:left w:val="none" w:sz="0" w:space="0" w:color="auto"/>
            <w:bottom w:val="none" w:sz="0" w:space="0" w:color="auto"/>
            <w:right w:val="none" w:sz="0" w:space="0" w:color="auto"/>
          </w:divBdr>
        </w:div>
        <w:div w:id="1866211335">
          <w:marLeft w:val="0"/>
          <w:marRight w:val="0"/>
          <w:marTop w:val="0"/>
          <w:marBottom w:val="0"/>
          <w:divBdr>
            <w:top w:val="none" w:sz="0" w:space="0" w:color="auto"/>
            <w:left w:val="none" w:sz="0" w:space="0" w:color="auto"/>
            <w:bottom w:val="none" w:sz="0" w:space="0" w:color="auto"/>
            <w:right w:val="none" w:sz="0" w:space="0" w:color="auto"/>
          </w:divBdr>
        </w:div>
        <w:div w:id="529681257">
          <w:marLeft w:val="0"/>
          <w:marRight w:val="0"/>
          <w:marTop w:val="0"/>
          <w:marBottom w:val="0"/>
          <w:divBdr>
            <w:top w:val="none" w:sz="0" w:space="0" w:color="auto"/>
            <w:left w:val="none" w:sz="0" w:space="0" w:color="auto"/>
            <w:bottom w:val="none" w:sz="0" w:space="0" w:color="auto"/>
            <w:right w:val="none" w:sz="0" w:space="0" w:color="auto"/>
          </w:divBdr>
        </w:div>
        <w:div w:id="1111785315">
          <w:marLeft w:val="0"/>
          <w:marRight w:val="0"/>
          <w:marTop w:val="0"/>
          <w:marBottom w:val="0"/>
          <w:divBdr>
            <w:top w:val="none" w:sz="0" w:space="0" w:color="auto"/>
            <w:left w:val="none" w:sz="0" w:space="0" w:color="auto"/>
            <w:bottom w:val="none" w:sz="0" w:space="0" w:color="auto"/>
            <w:right w:val="none" w:sz="0" w:space="0" w:color="auto"/>
          </w:divBdr>
        </w:div>
        <w:div w:id="1795708414">
          <w:marLeft w:val="0"/>
          <w:marRight w:val="0"/>
          <w:marTop w:val="0"/>
          <w:marBottom w:val="0"/>
          <w:divBdr>
            <w:top w:val="none" w:sz="0" w:space="0" w:color="auto"/>
            <w:left w:val="none" w:sz="0" w:space="0" w:color="auto"/>
            <w:bottom w:val="none" w:sz="0" w:space="0" w:color="auto"/>
            <w:right w:val="none" w:sz="0" w:space="0" w:color="auto"/>
          </w:divBdr>
        </w:div>
        <w:div w:id="214775615">
          <w:marLeft w:val="0"/>
          <w:marRight w:val="0"/>
          <w:marTop w:val="0"/>
          <w:marBottom w:val="0"/>
          <w:divBdr>
            <w:top w:val="none" w:sz="0" w:space="0" w:color="auto"/>
            <w:left w:val="none" w:sz="0" w:space="0" w:color="auto"/>
            <w:bottom w:val="none" w:sz="0" w:space="0" w:color="auto"/>
            <w:right w:val="none" w:sz="0" w:space="0" w:color="auto"/>
          </w:divBdr>
        </w:div>
        <w:div w:id="1172455434">
          <w:marLeft w:val="0"/>
          <w:marRight w:val="0"/>
          <w:marTop w:val="0"/>
          <w:marBottom w:val="0"/>
          <w:divBdr>
            <w:top w:val="none" w:sz="0" w:space="0" w:color="auto"/>
            <w:left w:val="none" w:sz="0" w:space="0" w:color="auto"/>
            <w:bottom w:val="none" w:sz="0" w:space="0" w:color="auto"/>
            <w:right w:val="none" w:sz="0" w:space="0" w:color="auto"/>
          </w:divBdr>
        </w:div>
        <w:div w:id="1551189771">
          <w:marLeft w:val="0"/>
          <w:marRight w:val="0"/>
          <w:marTop w:val="0"/>
          <w:marBottom w:val="0"/>
          <w:divBdr>
            <w:top w:val="none" w:sz="0" w:space="0" w:color="auto"/>
            <w:left w:val="none" w:sz="0" w:space="0" w:color="auto"/>
            <w:bottom w:val="none" w:sz="0" w:space="0" w:color="auto"/>
            <w:right w:val="none" w:sz="0" w:space="0" w:color="auto"/>
          </w:divBdr>
        </w:div>
        <w:div w:id="144932162">
          <w:marLeft w:val="0"/>
          <w:marRight w:val="0"/>
          <w:marTop w:val="0"/>
          <w:marBottom w:val="0"/>
          <w:divBdr>
            <w:top w:val="none" w:sz="0" w:space="0" w:color="auto"/>
            <w:left w:val="none" w:sz="0" w:space="0" w:color="auto"/>
            <w:bottom w:val="none" w:sz="0" w:space="0" w:color="auto"/>
            <w:right w:val="none" w:sz="0" w:space="0" w:color="auto"/>
          </w:divBdr>
        </w:div>
        <w:div w:id="1528300311">
          <w:marLeft w:val="0"/>
          <w:marRight w:val="0"/>
          <w:marTop w:val="0"/>
          <w:marBottom w:val="0"/>
          <w:divBdr>
            <w:top w:val="none" w:sz="0" w:space="0" w:color="auto"/>
            <w:left w:val="none" w:sz="0" w:space="0" w:color="auto"/>
            <w:bottom w:val="none" w:sz="0" w:space="0" w:color="auto"/>
            <w:right w:val="none" w:sz="0" w:space="0" w:color="auto"/>
          </w:divBdr>
        </w:div>
        <w:div w:id="481505867">
          <w:marLeft w:val="0"/>
          <w:marRight w:val="0"/>
          <w:marTop w:val="0"/>
          <w:marBottom w:val="0"/>
          <w:divBdr>
            <w:top w:val="none" w:sz="0" w:space="0" w:color="auto"/>
            <w:left w:val="none" w:sz="0" w:space="0" w:color="auto"/>
            <w:bottom w:val="none" w:sz="0" w:space="0" w:color="auto"/>
            <w:right w:val="none" w:sz="0" w:space="0" w:color="auto"/>
          </w:divBdr>
        </w:div>
        <w:div w:id="1459646194">
          <w:marLeft w:val="0"/>
          <w:marRight w:val="0"/>
          <w:marTop w:val="0"/>
          <w:marBottom w:val="0"/>
          <w:divBdr>
            <w:top w:val="none" w:sz="0" w:space="0" w:color="auto"/>
            <w:left w:val="none" w:sz="0" w:space="0" w:color="auto"/>
            <w:bottom w:val="none" w:sz="0" w:space="0" w:color="auto"/>
            <w:right w:val="none" w:sz="0" w:space="0" w:color="auto"/>
          </w:divBdr>
        </w:div>
        <w:div w:id="1551531843">
          <w:marLeft w:val="0"/>
          <w:marRight w:val="0"/>
          <w:marTop w:val="0"/>
          <w:marBottom w:val="0"/>
          <w:divBdr>
            <w:top w:val="none" w:sz="0" w:space="0" w:color="auto"/>
            <w:left w:val="none" w:sz="0" w:space="0" w:color="auto"/>
            <w:bottom w:val="none" w:sz="0" w:space="0" w:color="auto"/>
            <w:right w:val="none" w:sz="0" w:space="0" w:color="auto"/>
          </w:divBdr>
        </w:div>
        <w:div w:id="1104034143">
          <w:marLeft w:val="0"/>
          <w:marRight w:val="0"/>
          <w:marTop w:val="0"/>
          <w:marBottom w:val="0"/>
          <w:divBdr>
            <w:top w:val="none" w:sz="0" w:space="0" w:color="auto"/>
            <w:left w:val="none" w:sz="0" w:space="0" w:color="auto"/>
            <w:bottom w:val="none" w:sz="0" w:space="0" w:color="auto"/>
            <w:right w:val="none" w:sz="0" w:space="0" w:color="auto"/>
          </w:divBdr>
        </w:div>
        <w:div w:id="2026587312">
          <w:marLeft w:val="0"/>
          <w:marRight w:val="0"/>
          <w:marTop w:val="0"/>
          <w:marBottom w:val="0"/>
          <w:divBdr>
            <w:top w:val="none" w:sz="0" w:space="0" w:color="auto"/>
            <w:left w:val="none" w:sz="0" w:space="0" w:color="auto"/>
            <w:bottom w:val="none" w:sz="0" w:space="0" w:color="auto"/>
            <w:right w:val="none" w:sz="0" w:space="0" w:color="auto"/>
          </w:divBdr>
        </w:div>
        <w:div w:id="1886480421">
          <w:marLeft w:val="0"/>
          <w:marRight w:val="0"/>
          <w:marTop w:val="0"/>
          <w:marBottom w:val="0"/>
          <w:divBdr>
            <w:top w:val="none" w:sz="0" w:space="0" w:color="auto"/>
            <w:left w:val="none" w:sz="0" w:space="0" w:color="auto"/>
            <w:bottom w:val="none" w:sz="0" w:space="0" w:color="auto"/>
            <w:right w:val="none" w:sz="0" w:space="0" w:color="auto"/>
          </w:divBdr>
        </w:div>
        <w:div w:id="1167744489">
          <w:marLeft w:val="0"/>
          <w:marRight w:val="0"/>
          <w:marTop w:val="0"/>
          <w:marBottom w:val="0"/>
          <w:divBdr>
            <w:top w:val="none" w:sz="0" w:space="0" w:color="auto"/>
            <w:left w:val="none" w:sz="0" w:space="0" w:color="auto"/>
            <w:bottom w:val="none" w:sz="0" w:space="0" w:color="auto"/>
            <w:right w:val="none" w:sz="0" w:space="0" w:color="auto"/>
          </w:divBdr>
        </w:div>
        <w:div w:id="368143274">
          <w:marLeft w:val="0"/>
          <w:marRight w:val="0"/>
          <w:marTop w:val="0"/>
          <w:marBottom w:val="0"/>
          <w:divBdr>
            <w:top w:val="none" w:sz="0" w:space="0" w:color="auto"/>
            <w:left w:val="none" w:sz="0" w:space="0" w:color="auto"/>
            <w:bottom w:val="none" w:sz="0" w:space="0" w:color="auto"/>
            <w:right w:val="none" w:sz="0" w:space="0" w:color="auto"/>
          </w:divBdr>
        </w:div>
        <w:div w:id="1052539282">
          <w:marLeft w:val="0"/>
          <w:marRight w:val="0"/>
          <w:marTop w:val="0"/>
          <w:marBottom w:val="0"/>
          <w:divBdr>
            <w:top w:val="none" w:sz="0" w:space="0" w:color="auto"/>
            <w:left w:val="none" w:sz="0" w:space="0" w:color="auto"/>
            <w:bottom w:val="none" w:sz="0" w:space="0" w:color="auto"/>
            <w:right w:val="none" w:sz="0" w:space="0" w:color="auto"/>
          </w:divBdr>
        </w:div>
        <w:div w:id="1733383897">
          <w:marLeft w:val="0"/>
          <w:marRight w:val="0"/>
          <w:marTop w:val="0"/>
          <w:marBottom w:val="0"/>
          <w:divBdr>
            <w:top w:val="none" w:sz="0" w:space="0" w:color="auto"/>
            <w:left w:val="none" w:sz="0" w:space="0" w:color="auto"/>
            <w:bottom w:val="none" w:sz="0" w:space="0" w:color="auto"/>
            <w:right w:val="none" w:sz="0" w:space="0" w:color="auto"/>
          </w:divBdr>
        </w:div>
        <w:div w:id="1030422987">
          <w:marLeft w:val="0"/>
          <w:marRight w:val="0"/>
          <w:marTop w:val="0"/>
          <w:marBottom w:val="0"/>
          <w:divBdr>
            <w:top w:val="none" w:sz="0" w:space="0" w:color="auto"/>
            <w:left w:val="none" w:sz="0" w:space="0" w:color="auto"/>
            <w:bottom w:val="none" w:sz="0" w:space="0" w:color="auto"/>
            <w:right w:val="none" w:sz="0" w:space="0" w:color="auto"/>
          </w:divBdr>
        </w:div>
        <w:div w:id="629165215">
          <w:marLeft w:val="0"/>
          <w:marRight w:val="0"/>
          <w:marTop w:val="0"/>
          <w:marBottom w:val="0"/>
          <w:divBdr>
            <w:top w:val="none" w:sz="0" w:space="0" w:color="auto"/>
            <w:left w:val="none" w:sz="0" w:space="0" w:color="auto"/>
            <w:bottom w:val="none" w:sz="0" w:space="0" w:color="auto"/>
            <w:right w:val="none" w:sz="0" w:space="0" w:color="auto"/>
          </w:divBdr>
        </w:div>
        <w:div w:id="903954148">
          <w:marLeft w:val="0"/>
          <w:marRight w:val="0"/>
          <w:marTop w:val="0"/>
          <w:marBottom w:val="0"/>
          <w:divBdr>
            <w:top w:val="none" w:sz="0" w:space="0" w:color="auto"/>
            <w:left w:val="none" w:sz="0" w:space="0" w:color="auto"/>
            <w:bottom w:val="none" w:sz="0" w:space="0" w:color="auto"/>
            <w:right w:val="none" w:sz="0" w:space="0" w:color="auto"/>
          </w:divBdr>
        </w:div>
      </w:divsChild>
    </w:div>
    <w:div w:id="1271166355">
      <w:bodyDiv w:val="1"/>
      <w:marLeft w:val="0"/>
      <w:marRight w:val="0"/>
      <w:marTop w:val="0"/>
      <w:marBottom w:val="0"/>
      <w:divBdr>
        <w:top w:val="none" w:sz="0" w:space="0" w:color="auto"/>
        <w:left w:val="none" w:sz="0" w:space="0" w:color="auto"/>
        <w:bottom w:val="none" w:sz="0" w:space="0" w:color="auto"/>
        <w:right w:val="none" w:sz="0" w:space="0" w:color="auto"/>
      </w:divBdr>
    </w:div>
    <w:div w:id="1271544318">
      <w:bodyDiv w:val="1"/>
      <w:marLeft w:val="0"/>
      <w:marRight w:val="0"/>
      <w:marTop w:val="0"/>
      <w:marBottom w:val="0"/>
      <w:divBdr>
        <w:top w:val="none" w:sz="0" w:space="0" w:color="auto"/>
        <w:left w:val="none" w:sz="0" w:space="0" w:color="auto"/>
        <w:bottom w:val="none" w:sz="0" w:space="0" w:color="auto"/>
        <w:right w:val="none" w:sz="0" w:space="0" w:color="auto"/>
      </w:divBdr>
    </w:div>
    <w:div w:id="1271620071">
      <w:bodyDiv w:val="1"/>
      <w:marLeft w:val="0"/>
      <w:marRight w:val="0"/>
      <w:marTop w:val="0"/>
      <w:marBottom w:val="0"/>
      <w:divBdr>
        <w:top w:val="none" w:sz="0" w:space="0" w:color="auto"/>
        <w:left w:val="none" w:sz="0" w:space="0" w:color="auto"/>
        <w:bottom w:val="none" w:sz="0" w:space="0" w:color="auto"/>
        <w:right w:val="none" w:sz="0" w:space="0" w:color="auto"/>
      </w:divBdr>
    </w:div>
    <w:div w:id="1271888937">
      <w:bodyDiv w:val="1"/>
      <w:marLeft w:val="0"/>
      <w:marRight w:val="0"/>
      <w:marTop w:val="0"/>
      <w:marBottom w:val="0"/>
      <w:divBdr>
        <w:top w:val="none" w:sz="0" w:space="0" w:color="auto"/>
        <w:left w:val="none" w:sz="0" w:space="0" w:color="auto"/>
        <w:bottom w:val="none" w:sz="0" w:space="0" w:color="auto"/>
        <w:right w:val="none" w:sz="0" w:space="0" w:color="auto"/>
      </w:divBdr>
    </w:div>
    <w:div w:id="1271934360">
      <w:bodyDiv w:val="1"/>
      <w:marLeft w:val="0"/>
      <w:marRight w:val="0"/>
      <w:marTop w:val="0"/>
      <w:marBottom w:val="0"/>
      <w:divBdr>
        <w:top w:val="none" w:sz="0" w:space="0" w:color="auto"/>
        <w:left w:val="none" w:sz="0" w:space="0" w:color="auto"/>
        <w:bottom w:val="none" w:sz="0" w:space="0" w:color="auto"/>
        <w:right w:val="none" w:sz="0" w:space="0" w:color="auto"/>
      </w:divBdr>
    </w:div>
    <w:div w:id="1272276599">
      <w:bodyDiv w:val="1"/>
      <w:marLeft w:val="0"/>
      <w:marRight w:val="0"/>
      <w:marTop w:val="0"/>
      <w:marBottom w:val="0"/>
      <w:divBdr>
        <w:top w:val="none" w:sz="0" w:space="0" w:color="auto"/>
        <w:left w:val="none" w:sz="0" w:space="0" w:color="auto"/>
        <w:bottom w:val="none" w:sz="0" w:space="0" w:color="auto"/>
        <w:right w:val="none" w:sz="0" w:space="0" w:color="auto"/>
      </w:divBdr>
    </w:div>
    <w:div w:id="1272282499">
      <w:bodyDiv w:val="1"/>
      <w:marLeft w:val="0"/>
      <w:marRight w:val="0"/>
      <w:marTop w:val="0"/>
      <w:marBottom w:val="0"/>
      <w:divBdr>
        <w:top w:val="none" w:sz="0" w:space="0" w:color="auto"/>
        <w:left w:val="none" w:sz="0" w:space="0" w:color="auto"/>
        <w:bottom w:val="none" w:sz="0" w:space="0" w:color="auto"/>
        <w:right w:val="none" w:sz="0" w:space="0" w:color="auto"/>
      </w:divBdr>
    </w:div>
    <w:div w:id="1272392178">
      <w:bodyDiv w:val="1"/>
      <w:marLeft w:val="0"/>
      <w:marRight w:val="0"/>
      <w:marTop w:val="0"/>
      <w:marBottom w:val="0"/>
      <w:divBdr>
        <w:top w:val="none" w:sz="0" w:space="0" w:color="auto"/>
        <w:left w:val="none" w:sz="0" w:space="0" w:color="auto"/>
        <w:bottom w:val="none" w:sz="0" w:space="0" w:color="auto"/>
        <w:right w:val="none" w:sz="0" w:space="0" w:color="auto"/>
      </w:divBdr>
    </w:div>
    <w:div w:id="1272514639">
      <w:bodyDiv w:val="1"/>
      <w:marLeft w:val="0"/>
      <w:marRight w:val="0"/>
      <w:marTop w:val="0"/>
      <w:marBottom w:val="0"/>
      <w:divBdr>
        <w:top w:val="none" w:sz="0" w:space="0" w:color="auto"/>
        <w:left w:val="none" w:sz="0" w:space="0" w:color="auto"/>
        <w:bottom w:val="none" w:sz="0" w:space="0" w:color="auto"/>
        <w:right w:val="none" w:sz="0" w:space="0" w:color="auto"/>
      </w:divBdr>
    </w:div>
    <w:div w:id="1272515853">
      <w:bodyDiv w:val="1"/>
      <w:marLeft w:val="0"/>
      <w:marRight w:val="0"/>
      <w:marTop w:val="0"/>
      <w:marBottom w:val="0"/>
      <w:divBdr>
        <w:top w:val="none" w:sz="0" w:space="0" w:color="auto"/>
        <w:left w:val="none" w:sz="0" w:space="0" w:color="auto"/>
        <w:bottom w:val="none" w:sz="0" w:space="0" w:color="auto"/>
        <w:right w:val="none" w:sz="0" w:space="0" w:color="auto"/>
      </w:divBdr>
    </w:div>
    <w:div w:id="1272588391">
      <w:bodyDiv w:val="1"/>
      <w:marLeft w:val="0"/>
      <w:marRight w:val="0"/>
      <w:marTop w:val="0"/>
      <w:marBottom w:val="0"/>
      <w:divBdr>
        <w:top w:val="none" w:sz="0" w:space="0" w:color="auto"/>
        <w:left w:val="none" w:sz="0" w:space="0" w:color="auto"/>
        <w:bottom w:val="none" w:sz="0" w:space="0" w:color="auto"/>
        <w:right w:val="none" w:sz="0" w:space="0" w:color="auto"/>
      </w:divBdr>
    </w:div>
    <w:div w:id="1272736161">
      <w:bodyDiv w:val="1"/>
      <w:marLeft w:val="0"/>
      <w:marRight w:val="0"/>
      <w:marTop w:val="0"/>
      <w:marBottom w:val="0"/>
      <w:divBdr>
        <w:top w:val="none" w:sz="0" w:space="0" w:color="auto"/>
        <w:left w:val="none" w:sz="0" w:space="0" w:color="auto"/>
        <w:bottom w:val="none" w:sz="0" w:space="0" w:color="auto"/>
        <w:right w:val="none" w:sz="0" w:space="0" w:color="auto"/>
      </w:divBdr>
    </w:div>
    <w:div w:id="1272736960">
      <w:bodyDiv w:val="1"/>
      <w:marLeft w:val="0"/>
      <w:marRight w:val="0"/>
      <w:marTop w:val="0"/>
      <w:marBottom w:val="0"/>
      <w:divBdr>
        <w:top w:val="none" w:sz="0" w:space="0" w:color="auto"/>
        <w:left w:val="none" w:sz="0" w:space="0" w:color="auto"/>
        <w:bottom w:val="none" w:sz="0" w:space="0" w:color="auto"/>
        <w:right w:val="none" w:sz="0" w:space="0" w:color="auto"/>
      </w:divBdr>
    </w:div>
    <w:div w:id="1272741307">
      <w:bodyDiv w:val="1"/>
      <w:marLeft w:val="0"/>
      <w:marRight w:val="0"/>
      <w:marTop w:val="0"/>
      <w:marBottom w:val="0"/>
      <w:divBdr>
        <w:top w:val="none" w:sz="0" w:space="0" w:color="auto"/>
        <w:left w:val="none" w:sz="0" w:space="0" w:color="auto"/>
        <w:bottom w:val="none" w:sz="0" w:space="0" w:color="auto"/>
        <w:right w:val="none" w:sz="0" w:space="0" w:color="auto"/>
      </w:divBdr>
    </w:div>
    <w:div w:id="1272781568">
      <w:bodyDiv w:val="1"/>
      <w:marLeft w:val="0"/>
      <w:marRight w:val="0"/>
      <w:marTop w:val="0"/>
      <w:marBottom w:val="0"/>
      <w:divBdr>
        <w:top w:val="none" w:sz="0" w:space="0" w:color="auto"/>
        <w:left w:val="none" w:sz="0" w:space="0" w:color="auto"/>
        <w:bottom w:val="none" w:sz="0" w:space="0" w:color="auto"/>
        <w:right w:val="none" w:sz="0" w:space="0" w:color="auto"/>
      </w:divBdr>
    </w:div>
    <w:div w:id="1272857144">
      <w:bodyDiv w:val="1"/>
      <w:marLeft w:val="0"/>
      <w:marRight w:val="0"/>
      <w:marTop w:val="0"/>
      <w:marBottom w:val="0"/>
      <w:divBdr>
        <w:top w:val="none" w:sz="0" w:space="0" w:color="auto"/>
        <w:left w:val="none" w:sz="0" w:space="0" w:color="auto"/>
        <w:bottom w:val="none" w:sz="0" w:space="0" w:color="auto"/>
        <w:right w:val="none" w:sz="0" w:space="0" w:color="auto"/>
      </w:divBdr>
    </w:div>
    <w:div w:id="1272972256">
      <w:bodyDiv w:val="1"/>
      <w:marLeft w:val="0"/>
      <w:marRight w:val="0"/>
      <w:marTop w:val="0"/>
      <w:marBottom w:val="0"/>
      <w:divBdr>
        <w:top w:val="none" w:sz="0" w:space="0" w:color="auto"/>
        <w:left w:val="none" w:sz="0" w:space="0" w:color="auto"/>
        <w:bottom w:val="none" w:sz="0" w:space="0" w:color="auto"/>
        <w:right w:val="none" w:sz="0" w:space="0" w:color="auto"/>
      </w:divBdr>
    </w:div>
    <w:div w:id="1273316922">
      <w:bodyDiv w:val="1"/>
      <w:marLeft w:val="0"/>
      <w:marRight w:val="0"/>
      <w:marTop w:val="0"/>
      <w:marBottom w:val="0"/>
      <w:divBdr>
        <w:top w:val="none" w:sz="0" w:space="0" w:color="auto"/>
        <w:left w:val="none" w:sz="0" w:space="0" w:color="auto"/>
        <w:bottom w:val="none" w:sz="0" w:space="0" w:color="auto"/>
        <w:right w:val="none" w:sz="0" w:space="0" w:color="auto"/>
      </w:divBdr>
    </w:div>
    <w:div w:id="1273319373">
      <w:bodyDiv w:val="1"/>
      <w:marLeft w:val="0"/>
      <w:marRight w:val="0"/>
      <w:marTop w:val="0"/>
      <w:marBottom w:val="0"/>
      <w:divBdr>
        <w:top w:val="none" w:sz="0" w:space="0" w:color="auto"/>
        <w:left w:val="none" w:sz="0" w:space="0" w:color="auto"/>
        <w:bottom w:val="none" w:sz="0" w:space="0" w:color="auto"/>
        <w:right w:val="none" w:sz="0" w:space="0" w:color="auto"/>
      </w:divBdr>
    </w:div>
    <w:div w:id="1273437269">
      <w:bodyDiv w:val="1"/>
      <w:marLeft w:val="0"/>
      <w:marRight w:val="0"/>
      <w:marTop w:val="0"/>
      <w:marBottom w:val="0"/>
      <w:divBdr>
        <w:top w:val="none" w:sz="0" w:space="0" w:color="auto"/>
        <w:left w:val="none" w:sz="0" w:space="0" w:color="auto"/>
        <w:bottom w:val="none" w:sz="0" w:space="0" w:color="auto"/>
        <w:right w:val="none" w:sz="0" w:space="0" w:color="auto"/>
      </w:divBdr>
    </w:div>
    <w:div w:id="1273442580">
      <w:bodyDiv w:val="1"/>
      <w:marLeft w:val="0"/>
      <w:marRight w:val="0"/>
      <w:marTop w:val="0"/>
      <w:marBottom w:val="0"/>
      <w:divBdr>
        <w:top w:val="none" w:sz="0" w:space="0" w:color="auto"/>
        <w:left w:val="none" w:sz="0" w:space="0" w:color="auto"/>
        <w:bottom w:val="none" w:sz="0" w:space="0" w:color="auto"/>
        <w:right w:val="none" w:sz="0" w:space="0" w:color="auto"/>
      </w:divBdr>
    </w:div>
    <w:div w:id="1273826361">
      <w:bodyDiv w:val="1"/>
      <w:marLeft w:val="0"/>
      <w:marRight w:val="0"/>
      <w:marTop w:val="0"/>
      <w:marBottom w:val="0"/>
      <w:divBdr>
        <w:top w:val="none" w:sz="0" w:space="0" w:color="auto"/>
        <w:left w:val="none" w:sz="0" w:space="0" w:color="auto"/>
        <w:bottom w:val="none" w:sz="0" w:space="0" w:color="auto"/>
        <w:right w:val="none" w:sz="0" w:space="0" w:color="auto"/>
      </w:divBdr>
    </w:div>
    <w:div w:id="1273827732">
      <w:bodyDiv w:val="1"/>
      <w:marLeft w:val="0"/>
      <w:marRight w:val="0"/>
      <w:marTop w:val="0"/>
      <w:marBottom w:val="0"/>
      <w:divBdr>
        <w:top w:val="none" w:sz="0" w:space="0" w:color="auto"/>
        <w:left w:val="none" w:sz="0" w:space="0" w:color="auto"/>
        <w:bottom w:val="none" w:sz="0" w:space="0" w:color="auto"/>
        <w:right w:val="none" w:sz="0" w:space="0" w:color="auto"/>
      </w:divBdr>
    </w:div>
    <w:div w:id="1274172842">
      <w:bodyDiv w:val="1"/>
      <w:marLeft w:val="0"/>
      <w:marRight w:val="0"/>
      <w:marTop w:val="0"/>
      <w:marBottom w:val="0"/>
      <w:divBdr>
        <w:top w:val="none" w:sz="0" w:space="0" w:color="auto"/>
        <w:left w:val="none" w:sz="0" w:space="0" w:color="auto"/>
        <w:bottom w:val="none" w:sz="0" w:space="0" w:color="auto"/>
        <w:right w:val="none" w:sz="0" w:space="0" w:color="auto"/>
      </w:divBdr>
    </w:div>
    <w:div w:id="1274216809">
      <w:bodyDiv w:val="1"/>
      <w:marLeft w:val="0"/>
      <w:marRight w:val="0"/>
      <w:marTop w:val="0"/>
      <w:marBottom w:val="0"/>
      <w:divBdr>
        <w:top w:val="none" w:sz="0" w:space="0" w:color="auto"/>
        <w:left w:val="none" w:sz="0" w:space="0" w:color="auto"/>
        <w:bottom w:val="none" w:sz="0" w:space="0" w:color="auto"/>
        <w:right w:val="none" w:sz="0" w:space="0" w:color="auto"/>
      </w:divBdr>
    </w:div>
    <w:div w:id="1274285251">
      <w:bodyDiv w:val="1"/>
      <w:marLeft w:val="0"/>
      <w:marRight w:val="0"/>
      <w:marTop w:val="0"/>
      <w:marBottom w:val="0"/>
      <w:divBdr>
        <w:top w:val="none" w:sz="0" w:space="0" w:color="auto"/>
        <w:left w:val="none" w:sz="0" w:space="0" w:color="auto"/>
        <w:bottom w:val="none" w:sz="0" w:space="0" w:color="auto"/>
        <w:right w:val="none" w:sz="0" w:space="0" w:color="auto"/>
      </w:divBdr>
    </w:div>
    <w:div w:id="1274286000">
      <w:bodyDiv w:val="1"/>
      <w:marLeft w:val="0"/>
      <w:marRight w:val="0"/>
      <w:marTop w:val="0"/>
      <w:marBottom w:val="0"/>
      <w:divBdr>
        <w:top w:val="none" w:sz="0" w:space="0" w:color="auto"/>
        <w:left w:val="none" w:sz="0" w:space="0" w:color="auto"/>
        <w:bottom w:val="none" w:sz="0" w:space="0" w:color="auto"/>
        <w:right w:val="none" w:sz="0" w:space="0" w:color="auto"/>
      </w:divBdr>
    </w:div>
    <w:div w:id="1275016107">
      <w:bodyDiv w:val="1"/>
      <w:marLeft w:val="0"/>
      <w:marRight w:val="0"/>
      <w:marTop w:val="0"/>
      <w:marBottom w:val="0"/>
      <w:divBdr>
        <w:top w:val="none" w:sz="0" w:space="0" w:color="auto"/>
        <w:left w:val="none" w:sz="0" w:space="0" w:color="auto"/>
        <w:bottom w:val="none" w:sz="0" w:space="0" w:color="auto"/>
        <w:right w:val="none" w:sz="0" w:space="0" w:color="auto"/>
      </w:divBdr>
    </w:div>
    <w:div w:id="1275088718">
      <w:bodyDiv w:val="1"/>
      <w:marLeft w:val="0"/>
      <w:marRight w:val="0"/>
      <w:marTop w:val="0"/>
      <w:marBottom w:val="0"/>
      <w:divBdr>
        <w:top w:val="none" w:sz="0" w:space="0" w:color="auto"/>
        <w:left w:val="none" w:sz="0" w:space="0" w:color="auto"/>
        <w:bottom w:val="none" w:sz="0" w:space="0" w:color="auto"/>
        <w:right w:val="none" w:sz="0" w:space="0" w:color="auto"/>
      </w:divBdr>
    </w:div>
    <w:div w:id="1275096923">
      <w:bodyDiv w:val="1"/>
      <w:marLeft w:val="0"/>
      <w:marRight w:val="0"/>
      <w:marTop w:val="0"/>
      <w:marBottom w:val="0"/>
      <w:divBdr>
        <w:top w:val="none" w:sz="0" w:space="0" w:color="auto"/>
        <w:left w:val="none" w:sz="0" w:space="0" w:color="auto"/>
        <w:bottom w:val="none" w:sz="0" w:space="0" w:color="auto"/>
        <w:right w:val="none" w:sz="0" w:space="0" w:color="auto"/>
      </w:divBdr>
    </w:div>
    <w:div w:id="1275288236">
      <w:bodyDiv w:val="1"/>
      <w:marLeft w:val="0"/>
      <w:marRight w:val="0"/>
      <w:marTop w:val="0"/>
      <w:marBottom w:val="0"/>
      <w:divBdr>
        <w:top w:val="none" w:sz="0" w:space="0" w:color="auto"/>
        <w:left w:val="none" w:sz="0" w:space="0" w:color="auto"/>
        <w:bottom w:val="none" w:sz="0" w:space="0" w:color="auto"/>
        <w:right w:val="none" w:sz="0" w:space="0" w:color="auto"/>
      </w:divBdr>
    </w:div>
    <w:div w:id="1275331618">
      <w:bodyDiv w:val="1"/>
      <w:marLeft w:val="0"/>
      <w:marRight w:val="0"/>
      <w:marTop w:val="0"/>
      <w:marBottom w:val="0"/>
      <w:divBdr>
        <w:top w:val="none" w:sz="0" w:space="0" w:color="auto"/>
        <w:left w:val="none" w:sz="0" w:space="0" w:color="auto"/>
        <w:bottom w:val="none" w:sz="0" w:space="0" w:color="auto"/>
        <w:right w:val="none" w:sz="0" w:space="0" w:color="auto"/>
      </w:divBdr>
    </w:div>
    <w:div w:id="1275596420">
      <w:bodyDiv w:val="1"/>
      <w:marLeft w:val="0"/>
      <w:marRight w:val="0"/>
      <w:marTop w:val="0"/>
      <w:marBottom w:val="0"/>
      <w:divBdr>
        <w:top w:val="none" w:sz="0" w:space="0" w:color="auto"/>
        <w:left w:val="none" w:sz="0" w:space="0" w:color="auto"/>
        <w:bottom w:val="none" w:sz="0" w:space="0" w:color="auto"/>
        <w:right w:val="none" w:sz="0" w:space="0" w:color="auto"/>
      </w:divBdr>
    </w:div>
    <w:div w:id="1275869588">
      <w:bodyDiv w:val="1"/>
      <w:marLeft w:val="0"/>
      <w:marRight w:val="0"/>
      <w:marTop w:val="0"/>
      <w:marBottom w:val="0"/>
      <w:divBdr>
        <w:top w:val="none" w:sz="0" w:space="0" w:color="auto"/>
        <w:left w:val="none" w:sz="0" w:space="0" w:color="auto"/>
        <w:bottom w:val="none" w:sz="0" w:space="0" w:color="auto"/>
        <w:right w:val="none" w:sz="0" w:space="0" w:color="auto"/>
      </w:divBdr>
    </w:div>
    <w:div w:id="1275937837">
      <w:bodyDiv w:val="1"/>
      <w:marLeft w:val="0"/>
      <w:marRight w:val="0"/>
      <w:marTop w:val="0"/>
      <w:marBottom w:val="0"/>
      <w:divBdr>
        <w:top w:val="none" w:sz="0" w:space="0" w:color="auto"/>
        <w:left w:val="none" w:sz="0" w:space="0" w:color="auto"/>
        <w:bottom w:val="none" w:sz="0" w:space="0" w:color="auto"/>
        <w:right w:val="none" w:sz="0" w:space="0" w:color="auto"/>
      </w:divBdr>
    </w:div>
    <w:div w:id="1276014602">
      <w:bodyDiv w:val="1"/>
      <w:marLeft w:val="0"/>
      <w:marRight w:val="0"/>
      <w:marTop w:val="0"/>
      <w:marBottom w:val="0"/>
      <w:divBdr>
        <w:top w:val="none" w:sz="0" w:space="0" w:color="auto"/>
        <w:left w:val="none" w:sz="0" w:space="0" w:color="auto"/>
        <w:bottom w:val="none" w:sz="0" w:space="0" w:color="auto"/>
        <w:right w:val="none" w:sz="0" w:space="0" w:color="auto"/>
      </w:divBdr>
    </w:div>
    <w:div w:id="1276249566">
      <w:bodyDiv w:val="1"/>
      <w:marLeft w:val="0"/>
      <w:marRight w:val="0"/>
      <w:marTop w:val="0"/>
      <w:marBottom w:val="0"/>
      <w:divBdr>
        <w:top w:val="none" w:sz="0" w:space="0" w:color="auto"/>
        <w:left w:val="none" w:sz="0" w:space="0" w:color="auto"/>
        <w:bottom w:val="none" w:sz="0" w:space="0" w:color="auto"/>
        <w:right w:val="none" w:sz="0" w:space="0" w:color="auto"/>
      </w:divBdr>
    </w:div>
    <w:div w:id="1276404709">
      <w:bodyDiv w:val="1"/>
      <w:marLeft w:val="0"/>
      <w:marRight w:val="0"/>
      <w:marTop w:val="0"/>
      <w:marBottom w:val="0"/>
      <w:divBdr>
        <w:top w:val="none" w:sz="0" w:space="0" w:color="auto"/>
        <w:left w:val="none" w:sz="0" w:space="0" w:color="auto"/>
        <w:bottom w:val="none" w:sz="0" w:space="0" w:color="auto"/>
        <w:right w:val="none" w:sz="0" w:space="0" w:color="auto"/>
      </w:divBdr>
    </w:div>
    <w:div w:id="1276476606">
      <w:bodyDiv w:val="1"/>
      <w:marLeft w:val="0"/>
      <w:marRight w:val="0"/>
      <w:marTop w:val="0"/>
      <w:marBottom w:val="0"/>
      <w:divBdr>
        <w:top w:val="none" w:sz="0" w:space="0" w:color="auto"/>
        <w:left w:val="none" w:sz="0" w:space="0" w:color="auto"/>
        <w:bottom w:val="none" w:sz="0" w:space="0" w:color="auto"/>
        <w:right w:val="none" w:sz="0" w:space="0" w:color="auto"/>
      </w:divBdr>
    </w:div>
    <w:div w:id="1276595300">
      <w:bodyDiv w:val="1"/>
      <w:marLeft w:val="0"/>
      <w:marRight w:val="0"/>
      <w:marTop w:val="0"/>
      <w:marBottom w:val="0"/>
      <w:divBdr>
        <w:top w:val="none" w:sz="0" w:space="0" w:color="auto"/>
        <w:left w:val="none" w:sz="0" w:space="0" w:color="auto"/>
        <w:bottom w:val="none" w:sz="0" w:space="0" w:color="auto"/>
        <w:right w:val="none" w:sz="0" w:space="0" w:color="auto"/>
      </w:divBdr>
    </w:div>
    <w:div w:id="1276670637">
      <w:bodyDiv w:val="1"/>
      <w:marLeft w:val="0"/>
      <w:marRight w:val="0"/>
      <w:marTop w:val="0"/>
      <w:marBottom w:val="0"/>
      <w:divBdr>
        <w:top w:val="none" w:sz="0" w:space="0" w:color="auto"/>
        <w:left w:val="none" w:sz="0" w:space="0" w:color="auto"/>
        <w:bottom w:val="none" w:sz="0" w:space="0" w:color="auto"/>
        <w:right w:val="none" w:sz="0" w:space="0" w:color="auto"/>
      </w:divBdr>
    </w:div>
    <w:div w:id="1276785828">
      <w:bodyDiv w:val="1"/>
      <w:marLeft w:val="0"/>
      <w:marRight w:val="0"/>
      <w:marTop w:val="0"/>
      <w:marBottom w:val="0"/>
      <w:divBdr>
        <w:top w:val="none" w:sz="0" w:space="0" w:color="auto"/>
        <w:left w:val="none" w:sz="0" w:space="0" w:color="auto"/>
        <w:bottom w:val="none" w:sz="0" w:space="0" w:color="auto"/>
        <w:right w:val="none" w:sz="0" w:space="0" w:color="auto"/>
      </w:divBdr>
    </w:div>
    <w:div w:id="1276866269">
      <w:bodyDiv w:val="1"/>
      <w:marLeft w:val="0"/>
      <w:marRight w:val="0"/>
      <w:marTop w:val="0"/>
      <w:marBottom w:val="0"/>
      <w:divBdr>
        <w:top w:val="none" w:sz="0" w:space="0" w:color="auto"/>
        <w:left w:val="none" w:sz="0" w:space="0" w:color="auto"/>
        <w:bottom w:val="none" w:sz="0" w:space="0" w:color="auto"/>
        <w:right w:val="none" w:sz="0" w:space="0" w:color="auto"/>
      </w:divBdr>
    </w:div>
    <w:div w:id="1277057119">
      <w:bodyDiv w:val="1"/>
      <w:marLeft w:val="0"/>
      <w:marRight w:val="0"/>
      <w:marTop w:val="0"/>
      <w:marBottom w:val="0"/>
      <w:divBdr>
        <w:top w:val="none" w:sz="0" w:space="0" w:color="auto"/>
        <w:left w:val="none" w:sz="0" w:space="0" w:color="auto"/>
        <w:bottom w:val="none" w:sz="0" w:space="0" w:color="auto"/>
        <w:right w:val="none" w:sz="0" w:space="0" w:color="auto"/>
      </w:divBdr>
    </w:div>
    <w:div w:id="1277372830">
      <w:bodyDiv w:val="1"/>
      <w:marLeft w:val="0"/>
      <w:marRight w:val="0"/>
      <w:marTop w:val="0"/>
      <w:marBottom w:val="0"/>
      <w:divBdr>
        <w:top w:val="none" w:sz="0" w:space="0" w:color="auto"/>
        <w:left w:val="none" w:sz="0" w:space="0" w:color="auto"/>
        <w:bottom w:val="none" w:sz="0" w:space="0" w:color="auto"/>
        <w:right w:val="none" w:sz="0" w:space="0" w:color="auto"/>
      </w:divBdr>
    </w:div>
    <w:div w:id="1277441150">
      <w:bodyDiv w:val="1"/>
      <w:marLeft w:val="0"/>
      <w:marRight w:val="0"/>
      <w:marTop w:val="0"/>
      <w:marBottom w:val="0"/>
      <w:divBdr>
        <w:top w:val="none" w:sz="0" w:space="0" w:color="auto"/>
        <w:left w:val="none" w:sz="0" w:space="0" w:color="auto"/>
        <w:bottom w:val="none" w:sz="0" w:space="0" w:color="auto"/>
        <w:right w:val="none" w:sz="0" w:space="0" w:color="auto"/>
      </w:divBdr>
    </w:div>
    <w:div w:id="1277561590">
      <w:bodyDiv w:val="1"/>
      <w:marLeft w:val="0"/>
      <w:marRight w:val="0"/>
      <w:marTop w:val="0"/>
      <w:marBottom w:val="0"/>
      <w:divBdr>
        <w:top w:val="none" w:sz="0" w:space="0" w:color="auto"/>
        <w:left w:val="none" w:sz="0" w:space="0" w:color="auto"/>
        <w:bottom w:val="none" w:sz="0" w:space="0" w:color="auto"/>
        <w:right w:val="none" w:sz="0" w:space="0" w:color="auto"/>
      </w:divBdr>
    </w:div>
    <w:div w:id="1277786208">
      <w:bodyDiv w:val="1"/>
      <w:marLeft w:val="0"/>
      <w:marRight w:val="0"/>
      <w:marTop w:val="0"/>
      <w:marBottom w:val="0"/>
      <w:divBdr>
        <w:top w:val="none" w:sz="0" w:space="0" w:color="auto"/>
        <w:left w:val="none" w:sz="0" w:space="0" w:color="auto"/>
        <w:bottom w:val="none" w:sz="0" w:space="0" w:color="auto"/>
        <w:right w:val="none" w:sz="0" w:space="0" w:color="auto"/>
      </w:divBdr>
    </w:div>
    <w:div w:id="1278178494">
      <w:bodyDiv w:val="1"/>
      <w:marLeft w:val="0"/>
      <w:marRight w:val="0"/>
      <w:marTop w:val="0"/>
      <w:marBottom w:val="0"/>
      <w:divBdr>
        <w:top w:val="none" w:sz="0" w:space="0" w:color="auto"/>
        <w:left w:val="none" w:sz="0" w:space="0" w:color="auto"/>
        <w:bottom w:val="none" w:sz="0" w:space="0" w:color="auto"/>
        <w:right w:val="none" w:sz="0" w:space="0" w:color="auto"/>
      </w:divBdr>
    </w:div>
    <w:div w:id="1278221632">
      <w:bodyDiv w:val="1"/>
      <w:marLeft w:val="0"/>
      <w:marRight w:val="0"/>
      <w:marTop w:val="0"/>
      <w:marBottom w:val="0"/>
      <w:divBdr>
        <w:top w:val="none" w:sz="0" w:space="0" w:color="auto"/>
        <w:left w:val="none" w:sz="0" w:space="0" w:color="auto"/>
        <w:bottom w:val="none" w:sz="0" w:space="0" w:color="auto"/>
        <w:right w:val="none" w:sz="0" w:space="0" w:color="auto"/>
      </w:divBdr>
    </w:div>
    <w:div w:id="1278292241">
      <w:bodyDiv w:val="1"/>
      <w:marLeft w:val="0"/>
      <w:marRight w:val="0"/>
      <w:marTop w:val="0"/>
      <w:marBottom w:val="0"/>
      <w:divBdr>
        <w:top w:val="none" w:sz="0" w:space="0" w:color="auto"/>
        <w:left w:val="none" w:sz="0" w:space="0" w:color="auto"/>
        <w:bottom w:val="none" w:sz="0" w:space="0" w:color="auto"/>
        <w:right w:val="none" w:sz="0" w:space="0" w:color="auto"/>
      </w:divBdr>
    </w:div>
    <w:div w:id="1278560849">
      <w:bodyDiv w:val="1"/>
      <w:marLeft w:val="0"/>
      <w:marRight w:val="0"/>
      <w:marTop w:val="0"/>
      <w:marBottom w:val="0"/>
      <w:divBdr>
        <w:top w:val="none" w:sz="0" w:space="0" w:color="auto"/>
        <w:left w:val="none" w:sz="0" w:space="0" w:color="auto"/>
        <w:bottom w:val="none" w:sz="0" w:space="0" w:color="auto"/>
        <w:right w:val="none" w:sz="0" w:space="0" w:color="auto"/>
      </w:divBdr>
    </w:div>
    <w:div w:id="1278953674">
      <w:bodyDiv w:val="1"/>
      <w:marLeft w:val="0"/>
      <w:marRight w:val="0"/>
      <w:marTop w:val="0"/>
      <w:marBottom w:val="0"/>
      <w:divBdr>
        <w:top w:val="none" w:sz="0" w:space="0" w:color="auto"/>
        <w:left w:val="none" w:sz="0" w:space="0" w:color="auto"/>
        <w:bottom w:val="none" w:sz="0" w:space="0" w:color="auto"/>
        <w:right w:val="none" w:sz="0" w:space="0" w:color="auto"/>
      </w:divBdr>
    </w:div>
    <w:div w:id="1279023531">
      <w:bodyDiv w:val="1"/>
      <w:marLeft w:val="0"/>
      <w:marRight w:val="0"/>
      <w:marTop w:val="0"/>
      <w:marBottom w:val="0"/>
      <w:divBdr>
        <w:top w:val="none" w:sz="0" w:space="0" w:color="auto"/>
        <w:left w:val="none" w:sz="0" w:space="0" w:color="auto"/>
        <w:bottom w:val="none" w:sz="0" w:space="0" w:color="auto"/>
        <w:right w:val="none" w:sz="0" w:space="0" w:color="auto"/>
      </w:divBdr>
    </w:div>
    <w:div w:id="1279337393">
      <w:bodyDiv w:val="1"/>
      <w:marLeft w:val="0"/>
      <w:marRight w:val="0"/>
      <w:marTop w:val="0"/>
      <w:marBottom w:val="0"/>
      <w:divBdr>
        <w:top w:val="none" w:sz="0" w:space="0" w:color="auto"/>
        <w:left w:val="none" w:sz="0" w:space="0" w:color="auto"/>
        <w:bottom w:val="none" w:sz="0" w:space="0" w:color="auto"/>
        <w:right w:val="none" w:sz="0" w:space="0" w:color="auto"/>
      </w:divBdr>
    </w:div>
    <w:div w:id="1279483434">
      <w:bodyDiv w:val="1"/>
      <w:marLeft w:val="0"/>
      <w:marRight w:val="0"/>
      <w:marTop w:val="0"/>
      <w:marBottom w:val="0"/>
      <w:divBdr>
        <w:top w:val="none" w:sz="0" w:space="0" w:color="auto"/>
        <w:left w:val="none" w:sz="0" w:space="0" w:color="auto"/>
        <w:bottom w:val="none" w:sz="0" w:space="0" w:color="auto"/>
        <w:right w:val="none" w:sz="0" w:space="0" w:color="auto"/>
      </w:divBdr>
    </w:div>
    <w:div w:id="1279600019">
      <w:bodyDiv w:val="1"/>
      <w:marLeft w:val="0"/>
      <w:marRight w:val="0"/>
      <w:marTop w:val="0"/>
      <w:marBottom w:val="0"/>
      <w:divBdr>
        <w:top w:val="none" w:sz="0" w:space="0" w:color="auto"/>
        <w:left w:val="none" w:sz="0" w:space="0" w:color="auto"/>
        <w:bottom w:val="none" w:sz="0" w:space="0" w:color="auto"/>
        <w:right w:val="none" w:sz="0" w:space="0" w:color="auto"/>
      </w:divBdr>
    </w:div>
    <w:div w:id="1279796106">
      <w:bodyDiv w:val="1"/>
      <w:marLeft w:val="0"/>
      <w:marRight w:val="0"/>
      <w:marTop w:val="0"/>
      <w:marBottom w:val="0"/>
      <w:divBdr>
        <w:top w:val="none" w:sz="0" w:space="0" w:color="auto"/>
        <w:left w:val="none" w:sz="0" w:space="0" w:color="auto"/>
        <w:bottom w:val="none" w:sz="0" w:space="0" w:color="auto"/>
        <w:right w:val="none" w:sz="0" w:space="0" w:color="auto"/>
      </w:divBdr>
    </w:div>
    <w:div w:id="1279797581">
      <w:bodyDiv w:val="1"/>
      <w:marLeft w:val="0"/>
      <w:marRight w:val="0"/>
      <w:marTop w:val="0"/>
      <w:marBottom w:val="0"/>
      <w:divBdr>
        <w:top w:val="none" w:sz="0" w:space="0" w:color="auto"/>
        <w:left w:val="none" w:sz="0" w:space="0" w:color="auto"/>
        <w:bottom w:val="none" w:sz="0" w:space="0" w:color="auto"/>
        <w:right w:val="none" w:sz="0" w:space="0" w:color="auto"/>
      </w:divBdr>
    </w:div>
    <w:div w:id="1279875976">
      <w:bodyDiv w:val="1"/>
      <w:marLeft w:val="0"/>
      <w:marRight w:val="0"/>
      <w:marTop w:val="0"/>
      <w:marBottom w:val="0"/>
      <w:divBdr>
        <w:top w:val="none" w:sz="0" w:space="0" w:color="auto"/>
        <w:left w:val="none" w:sz="0" w:space="0" w:color="auto"/>
        <w:bottom w:val="none" w:sz="0" w:space="0" w:color="auto"/>
        <w:right w:val="none" w:sz="0" w:space="0" w:color="auto"/>
      </w:divBdr>
    </w:div>
    <w:div w:id="1279945119">
      <w:bodyDiv w:val="1"/>
      <w:marLeft w:val="0"/>
      <w:marRight w:val="0"/>
      <w:marTop w:val="0"/>
      <w:marBottom w:val="0"/>
      <w:divBdr>
        <w:top w:val="none" w:sz="0" w:space="0" w:color="auto"/>
        <w:left w:val="none" w:sz="0" w:space="0" w:color="auto"/>
        <w:bottom w:val="none" w:sz="0" w:space="0" w:color="auto"/>
        <w:right w:val="none" w:sz="0" w:space="0" w:color="auto"/>
      </w:divBdr>
    </w:div>
    <w:div w:id="1279989997">
      <w:bodyDiv w:val="1"/>
      <w:marLeft w:val="0"/>
      <w:marRight w:val="0"/>
      <w:marTop w:val="0"/>
      <w:marBottom w:val="0"/>
      <w:divBdr>
        <w:top w:val="none" w:sz="0" w:space="0" w:color="auto"/>
        <w:left w:val="none" w:sz="0" w:space="0" w:color="auto"/>
        <w:bottom w:val="none" w:sz="0" w:space="0" w:color="auto"/>
        <w:right w:val="none" w:sz="0" w:space="0" w:color="auto"/>
      </w:divBdr>
    </w:div>
    <w:div w:id="1279995616">
      <w:bodyDiv w:val="1"/>
      <w:marLeft w:val="0"/>
      <w:marRight w:val="0"/>
      <w:marTop w:val="0"/>
      <w:marBottom w:val="0"/>
      <w:divBdr>
        <w:top w:val="none" w:sz="0" w:space="0" w:color="auto"/>
        <w:left w:val="none" w:sz="0" w:space="0" w:color="auto"/>
        <w:bottom w:val="none" w:sz="0" w:space="0" w:color="auto"/>
        <w:right w:val="none" w:sz="0" w:space="0" w:color="auto"/>
      </w:divBdr>
    </w:div>
    <w:div w:id="1280189402">
      <w:bodyDiv w:val="1"/>
      <w:marLeft w:val="0"/>
      <w:marRight w:val="0"/>
      <w:marTop w:val="0"/>
      <w:marBottom w:val="0"/>
      <w:divBdr>
        <w:top w:val="none" w:sz="0" w:space="0" w:color="auto"/>
        <w:left w:val="none" w:sz="0" w:space="0" w:color="auto"/>
        <w:bottom w:val="none" w:sz="0" w:space="0" w:color="auto"/>
        <w:right w:val="none" w:sz="0" w:space="0" w:color="auto"/>
      </w:divBdr>
    </w:div>
    <w:div w:id="1280339663">
      <w:bodyDiv w:val="1"/>
      <w:marLeft w:val="0"/>
      <w:marRight w:val="0"/>
      <w:marTop w:val="0"/>
      <w:marBottom w:val="0"/>
      <w:divBdr>
        <w:top w:val="none" w:sz="0" w:space="0" w:color="auto"/>
        <w:left w:val="none" w:sz="0" w:space="0" w:color="auto"/>
        <w:bottom w:val="none" w:sz="0" w:space="0" w:color="auto"/>
        <w:right w:val="none" w:sz="0" w:space="0" w:color="auto"/>
      </w:divBdr>
    </w:div>
    <w:div w:id="1280531982">
      <w:bodyDiv w:val="1"/>
      <w:marLeft w:val="0"/>
      <w:marRight w:val="0"/>
      <w:marTop w:val="0"/>
      <w:marBottom w:val="0"/>
      <w:divBdr>
        <w:top w:val="none" w:sz="0" w:space="0" w:color="auto"/>
        <w:left w:val="none" w:sz="0" w:space="0" w:color="auto"/>
        <w:bottom w:val="none" w:sz="0" w:space="0" w:color="auto"/>
        <w:right w:val="none" w:sz="0" w:space="0" w:color="auto"/>
      </w:divBdr>
    </w:div>
    <w:div w:id="1280573606">
      <w:bodyDiv w:val="1"/>
      <w:marLeft w:val="0"/>
      <w:marRight w:val="0"/>
      <w:marTop w:val="0"/>
      <w:marBottom w:val="0"/>
      <w:divBdr>
        <w:top w:val="none" w:sz="0" w:space="0" w:color="auto"/>
        <w:left w:val="none" w:sz="0" w:space="0" w:color="auto"/>
        <w:bottom w:val="none" w:sz="0" w:space="0" w:color="auto"/>
        <w:right w:val="none" w:sz="0" w:space="0" w:color="auto"/>
      </w:divBdr>
    </w:div>
    <w:div w:id="1280868269">
      <w:bodyDiv w:val="1"/>
      <w:marLeft w:val="0"/>
      <w:marRight w:val="0"/>
      <w:marTop w:val="0"/>
      <w:marBottom w:val="0"/>
      <w:divBdr>
        <w:top w:val="none" w:sz="0" w:space="0" w:color="auto"/>
        <w:left w:val="none" w:sz="0" w:space="0" w:color="auto"/>
        <w:bottom w:val="none" w:sz="0" w:space="0" w:color="auto"/>
        <w:right w:val="none" w:sz="0" w:space="0" w:color="auto"/>
      </w:divBdr>
    </w:div>
    <w:div w:id="1281036471">
      <w:bodyDiv w:val="1"/>
      <w:marLeft w:val="0"/>
      <w:marRight w:val="0"/>
      <w:marTop w:val="0"/>
      <w:marBottom w:val="0"/>
      <w:divBdr>
        <w:top w:val="none" w:sz="0" w:space="0" w:color="auto"/>
        <w:left w:val="none" w:sz="0" w:space="0" w:color="auto"/>
        <w:bottom w:val="none" w:sz="0" w:space="0" w:color="auto"/>
        <w:right w:val="none" w:sz="0" w:space="0" w:color="auto"/>
      </w:divBdr>
    </w:div>
    <w:div w:id="1281455771">
      <w:bodyDiv w:val="1"/>
      <w:marLeft w:val="0"/>
      <w:marRight w:val="0"/>
      <w:marTop w:val="0"/>
      <w:marBottom w:val="0"/>
      <w:divBdr>
        <w:top w:val="none" w:sz="0" w:space="0" w:color="auto"/>
        <w:left w:val="none" w:sz="0" w:space="0" w:color="auto"/>
        <w:bottom w:val="none" w:sz="0" w:space="0" w:color="auto"/>
        <w:right w:val="none" w:sz="0" w:space="0" w:color="auto"/>
      </w:divBdr>
    </w:div>
    <w:div w:id="1281570882">
      <w:bodyDiv w:val="1"/>
      <w:marLeft w:val="0"/>
      <w:marRight w:val="0"/>
      <w:marTop w:val="0"/>
      <w:marBottom w:val="0"/>
      <w:divBdr>
        <w:top w:val="none" w:sz="0" w:space="0" w:color="auto"/>
        <w:left w:val="none" w:sz="0" w:space="0" w:color="auto"/>
        <w:bottom w:val="none" w:sz="0" w:space="0" w:color="auto"/>
        <w:right w:val="none" w:sz="0" w:space="0" w:color="auto"/>
      </w:divBdr>
    </w:div>
    <w:div w:id="1281716892">
      <w:bodyDiv w:val="1"/>
      <w:marLeft w:val="0"/>
      <w:marRight w:val="0"/>
      <w:marTop w:val="0"/>
      <w:marBottom w:val="0"/>
      <w:divBdr>
        <w:top w:val="none" w:sz="0" w:space="0" w:color="auto"/>
        <w:left w:val="none" w:sz="0" w:space="0" w:color="auto"/>
        <w:bottom w:val="none" w:sz="0" w:space="0" w:color="auto"/>
        <w:right w:val="none" w:sz="0" w:space="0" w:color="auto"/>
      </w:divBdr>
    </w:div>
    <w:div w:id="1281842013">
      <w:bodyDiv w:val="1"/>
      <w:marLeft w:val="0"/>
      <w:marRight w:val="0"/>
      <w:marTop w:val="0"/>
      <w:marBottom w:val="0"/>
      <w:divBdr>
        <w:top w:val="none" w:sz="0" w:space="0" w:color="auto"/>
        <w:left w:val="none" w:sz="0" w:space="0" w:color="auto"/>
        <w:bottom w:val="none" w:sz="0" w:space="0" w:color="auto"/>
        <w:right w:val="none" w:sz="0" w:space="0" w:color="auto"/>
      </w:divBdr>
    </w:div>
    <w:div w:id="1282103613">
      <w:bodyDiv w:val="1"/>
      <w:marLeft w:val="0"/>
      <w:marRight w:val="0"/>
      <w:marTop w:val="0"/>
      <w:marBottom w:val="0"/>
      <w:divBdr>
        <w:top w:val="none" w:sz="0" w:space="0" w:color="auto"/>
        <w:left w:val="none" w:sz="0" w:space="0" w:color="auto"/>
        <w:bottom w:val="none" w:sz="0" w:space="0" w:color="auto"/>
        <w:right w:val="none" w:sz="0" w:space="0" w:color="auto"/>
      </w:divBdr>
    </w:div>
    <w:div w:id="1282105584">
      <w:bodyDiv w:val="1"/>
      <w:marLeft w:val="0"/>
      <w:marRight w:val="0"/>
      <w:marTop w:val="0"/>
      <w:marBottom w:val="0"/>
      <w:divBdr>
        <w:top w:val="none" w:sz="0" w:space="0" w:color="auto"/>
        <w:left w:val="none" w:sz="0" w:space="0" w:color="auto"/>
        <w:bottom w:val="none" w:sz="0" w:space="0" w:color="auto"/>
        <w:right w:val="none" w:sz="0" w:space="0" w:color="auto"/>
      </w:divBdr>
    </w:div>
    <w:div w:id="1282224991">
      <w:bodyDiv w:val="1"/>
      <w:marLeft w:val="0"/>
      <w:marRight w:val="0"/>
      <w:marTop w:val="0"/>
      <w:marBottom w:val="0"/>
      <w:divBdr>
        <w:top w:val="none" w:sz="0" w:space="0" w:color="auto"/>
        <w:left w:val="none" w:sz="0" w:space="0" w:color="auto"/>
        <w:bottom w:val="none" w:sz="0" w:space="0" w:color="auto"/>
        <w:right w:val="none" w:sz="0" w:space="0" w:color="auto"/>
      </w:divBdr>
    </w:div>
    <w:div w:id="1282300599">
      <w:bodyDiv w:val="1"/>
      <w:marLeft w:val="0"/>
      <w:marRight w:val="0"/>
      <w:marTop w:val="0"/>
      <w:marBottom w:val="0"/>
      <w:divBdr>
        <w:top w:val="none" w:sz="0" w:space="0" w:color="auto"/>
        <w:left w:val="none" w:sz="0" w:space="0" w:color="auto"/>
        <w:bottom w:val="none" w:sz="0" w:space="0" w:color="auto"/>
        <w:right w:val="none" w:sz="0" w:space="0" w:color="auto"/>
      </w:divBdr>
    </w:div>
    <w:div w:id="1282423229">
      <w:bodyDiv w:val="1"/>
      <w:marLeft w:val="0"/>
      <w:marRight w:val="0"/>
      <w:marTop w:val="0"/>
      <w:marBottom w:val="0"/>
      <w:divBdr>
        <w:top w:val="none" w:sz="0" w:space="0" w:color="auto"/>
        <w:left w:val="none" w:sz="0" w:space="0" w:color="auto"/>
        <w:bottom w:val="none" w:sz="0" w:space="0" w:color="auto"/>
        <w:right w:val="none" w:sz="0" w:space="0" w:color="auto"/>
      </w:divBdr>
    </w:div>
    <w:div w:id="1282802491">
      <w:bodyDiv w:val="1"/>
      <w:marLeft w:val="0"/>
      <w:marRight w:val="0"/>
      <w:marTop w:val="0"/>
      <w:marBottom w:val="0"/>
      <w:divBdr>
        <w:top w:val="none" w:sz="0" w:space="0" w:color="auto"/>
        <w:left w:val="none" w:sz="0" w:space="0" w:color="auto"/>
        <w:bottom w:val="none" w:sz="0" w:space="0" w:color="auto"/>
        <w:right w:val="none" w:sz="0" w:space="0" w:color="auto"/>
      </w:divBdr>
    </w:div>
    <w:div w:id="1283223981">
      <w:bodyDiv w:val="1"/>
      <w:marLeft w:val="0"/>
      <w:marRight w:val="0"/>
      <w:marTop w:val="0"/>
      <w:marBottom w:val="0"/>
      <w:divBdr>
        <w:top w:val="none" w:sz="0" w:space="0" w:color="auto"/>
        <w:left w:val="none" w:sz="0" w:space="0" w:color="auto"/>
        <w:bottom w:val="none" w:sz="0" w:space="0" w:color="auto"/>
        <w:right w:val="none" w:sz="0" w:space="0" w:color="auto"/>
      </w:divBdr>
    </w:div>
    <w:div w:id="1283271616">
      <w:bodyDiv w:val="1"/>
      <w:marLeft w:val="0"/>
      <w:marRight w:val="0"/>
      <w:marTop w:val="0"/>
      <w:marBottom w:val="0"/>
      <w:divBdr>
        <w:top w:val="none" w:sz="0" w:space="0" w:color="auto"/>
        <w:left w:val="none" w:sz="0" w:space="0" w:color="auto"/>
        <w:bottom w:val="none" w:sz="0" w:space="0" w:color="auto"/>
        <w:right w:val="none" w:sz="0" w:space="0" w:color="auto"/>
      </w:divBdr>
    </w:div>
    <w:div w:id="1283803081">
      <w:bodyDiv w:val="1"/>
      <w:marLeft w:val="0"/>
      <w:marRight w:val="0"/>
      <w:marTop w:val="0"/>
      <w:marBottom w:val="0"/>
      <w:divBdr>
        <w:top w:val="none" w:sz="0" w:space="0" w:color="auto"/>
        <w:left w:val="none" w:sz="0" w:space="0" w:color="auto"/>
        <w:bottom w:val="none" w:sz="0" w:space="0" w:color="auto"/>
        <w:right w:val="none" w:sz="0" w:space="0" w:color="auto"/>
      </w:divBdr>
    </w:div>
    <w:div w:id="1284113741">
      <w:bodyDiv w:val="1"/>
      <w:marLeft w:val="0"/>
      <w:marRight w:val="0"/>
      <w:marTop w:val="0"/>
      <w:marBottom w:val="0"/>
      <w:divBdr>
        <w:top w:val="none" w:sz="0" w:space="0" w:color="auto"/>
        <w:left w:val="none" w:sz="0" w:space="0" w:color="auto"/>
        <w:bottom w:val="none" w:sz="0" w:space="0" w:color="auto"/>
        <w:right w:val="none" w:sz="0" w:space="0" w:color="auto"/>
      </w:divBdr>
    </w:div>
    <w:div w:id="1284186890">
      <w:bodyDiv w:val="1"/>
      <w:marLeft w:val="0"/>
      <w:marRight w:val="0"/>
      <w:marTop w:val="0"/>
      <w:marBottom w:val="0"/>
      <w:divBdr>
        <w:top w:val="none" w:sz="0" w:space="0" w:color="auto"/>
        <w:left w:val="none" w:sz="0" w:space="0" w:color="auto"/>
        <w:bottom w:val="none" w:sz="0" w:space="0" w:color="auto"/>
        <w:right w:val="none" w:sz="0" w:space="0" w:color="auto"/>
      </w:divBdr>
    </w:div>
    <w:div w:id="1284310045">
      <w:bodyDiv w:val="1"/>
      <w:marLeft w:val="0"/>
      <w:marRight w:val="0"/>
      <w:marTop w:val="0"/>
      <w:marBottom w:val="0"/>
      <w:divBdr>
        <w:top w:val="none" w:sz="0" w:space="0" w:color="auto"/>
        <w:left w:val="none" w:sz="0" w:space="0" w:color="auto"/>
        <w:bottom w:val="none" w:sz="0" w:space="0" w:color="auto"/>
        <w:right w:val="none" w:sz="0" w:space="0" w:color="auto"/>
      </w:divBdr>
    </w:div>
    <w:div w:id="1284338218">
      <w:bodyDiv w:val="1"/>
      <w:marLeft w:val="0"/>
      <w:marRight w:val="0"/>
      <w:marTop w:val="0"/>
      <w:marBottom w:val="0"/>
      <w:divBdr>
        <w:top w:val="none" w:sz="0" w:space="0" w:color="auto"/>
        <w:left w:val="none" w:sz="0" w:space="0" w:color="auto"/>
        <w:bottom w:val="none" w:sz="0" w:space="0" w:color="auto"/>
        <w:right w:val="none" w:sz="0" w:space="0" w:color="auto"/>
      </w:divBdr>
    </w:div>
    <w:div w:id="1284341657">
      <w:bodyDiv w:val="1"/>
      <w:marLeft w:val="0"/>
      <w:marRight w:val="0"/>
      <w:marTop w:val="0"/>
      <w:marBottom w:val="0"/>
      <w:divBdr>
        <w:top w:val="none" w:sz="0" w:space="0" w:color="auto"/>
        <w:left w:val="none" w:sz="0" w:space="0" w:color="auto"/>
        <w:bottom w:val="none" w:sz="0" w:space="0" w:color="auto"/>
        <w:right w:val="none" w:sz="0" w:space="0" w:color="auto"/>
      </w:divBdr>
    </w:div>
    <w:div w:id="1284534269">
      <w:bodyDiv w:val="1"/>
      <w:marLeft w:val="0"/>
      <w:marRight w:val="0"/>
      <w:marTop w:val="0"/>
      <w:marBottom w:val="0"/>
      <w:divBdr>
        <w:top w:val="none" w:sz="0" w:space="0" w:color="auto"/>
        <w:left w:val="none" w:sz="0" w:space="0" w:color="auto"/>
        <w:bottom w:val="none" w:sz="0" w:space="0" w:color="auto"/>
        <w:right w:val="none" w:sz="0" w:space="0" w:color="auto"/>
      </w:divBdr>
    </w:div>
    <w:div w:id="1284580644">
      <w:bodyDiv w:val="1"/>
      <w:marLeft w:val="0"/>
      <w:marRight w:val="0"/>
      <w:marTop w:val="0"/>
      <w:marBottom w:val="0"/>
      <w:divBdr>
        <w:top w:val="none" w:sz="0" w:space="0" w:color="auto"/>
        <w:left w:val="none" w:sz="0" w:space="0" w:color="auto"/>
        <w:bottom w:val="none" w:sz="0" w:space="0" w:color="auto"/>
        <w:right w:val="none" w:sz="0" w:space="0" w:color="auto"/>
      </w:divBdr>
      <w:divsChild>
        <w:div w:id="538591947">
          <w:marLeft w:val="0"/>
          <w:marRight w:val="0"/>
          <w:marTop w:val="0"/>
          <w:marBottom w:val="0"/>
          <w:divBdr>
            <w:top w:val="none" w:sz="0" w:space="0" w:color="auto"/>
            <w:left w:val="none" w:sz="0" w:space="0" w:color="auto"/>
            <w:bottom w:val="none" w:sz="0" w:space="0" w:color="auto"/>
            <w:right w:val="none" w:sz="0" w:space="0" w:color="auto"/>
          </w:divBdr>
        </w:div>
        <w:div w:id="1890998236">
          <w:marLeft w:val="0"/>
          <w:marRight w:val="0"/>
          <w:marTop w:val="0"/>
          <w:marBottom w:val="0"/>
          <w:divBdr>
            <w:top w:val="none" w:sz="0" w:space="0" w:color="auto"/>
            <w:left w:val="none" w:sz="0" w:space="0" w:color="auto"/>
            <w:bottom w:val="none" w:sz="0" w:space="0" w:color="auto"/>
            <w:right w:val="none" w:sz="0" w:space="0" w:color="auto"/>
          </w:divBdr>
        </w:div>
        <w:div w:id="1080567599">
          <w:marLeft w:val="0"/>
          <w:marRight w:val="0"/>
          <w:marTop w:val="0"/>
          <w:marBottom w:val="0"/>
          <w:divBdr>
            <w:top w:val="none" w:sz="0" w:space="0" w:color="auto"/>
            <w:left w:val="none" w:sz="0" w:space="0" w:color="auto"/>
            <w:bottom w:val="none" w:sz="0" w:space="0" w:color="auto"/>
            <w:right w:val="none" w:sz="0" w:space="0" w:color="auto"/>
          </w:divBdr>
        </w:div>
        <w:div w:id="1671910060">
          <w:marLeft w:val="0"/>
          <w:marRight w:val="0"/>
          <w:marTop w:val="0"/>
          <w:marBottom w:val="0"/>
          <w:divBdr>
            <w:top w:val="none" w:sz="0" w:space="0" w:color="auto"/>
            <w:left w:val="none" w:sz="0" w:space="0" w:color="auto"/>
            <w:bottom w:val="none" w:sz="0" w:space="0" w:color="auto"/>
            <w:right w:val="none" w:sz="0" w:space="0" w:color="auto"/>
          </w:divBdr>
        </w:div>
        <w:div w:id="144594480">
          <w:marLeft w:val="0"/>
          <w:marRight w:val="0"/>
          <w:marTop w:val="0"/>
          <w:marBottom w:val="0"/>
          <w:divBdr>
            <w:top w:val="none" w:sz="0" w:space="0" w:color="auto"/>
            <w:left w:val="none" w:sz="0" w:space="0" w:color="auto"/>
            <w:bottom w:val="none" w:sz="0" w:space="0" w:color="auto"/>
            <w:right w:val="none" w:sz="0" w:space="0" w:color="auto"/>
          </w:divBdr>
        </w:div>
        <w:div w:id="1580946827">
          <w:marLeft w:val="0"/>
          <w:marRight w:val="0"/>
          <w:marTop w:val="0"/>
          <w:marBottom w:val="0"/>
          <w:divBdr>
            <w:top w:val="none" w:sz="0" w:space="0" w:color="auto"/>
            <w:left w:val="none" w:sz="0" w:space="0" w:color="auto"/>
            <w:bottom w:val="none" w:sz="0" w:space="0" w:color="auto"/>
            <w:right w:val="none" w:sz="0" w:space="0" w:color="auto"/>
          </w:divBdr>
        </w:div>
        <w:div w:id="543253248">
          <w:marLeft w:val="0"/>
          <w:marRight w:val="0"/>
          <w:marTop w:val="0"/>
          <w:marBottom w:val="0"/>
          <w:divBdr>
            <w:top w:val="none" w:sz="0" w:space="0" w:color="auto"/>
            <w:left w:val="none" w:sz="0" w:space="0" w:color="auto"/>
            <w:bottom w:val="none" w:sz="0" w:space="0" w:color="auto"/>
            <w:right w:val="none" w:sz="0" w:space="0" w:color="auto"/>
          </w:divBdr>
        </w:div>
        <w:div w:id="637105733">
          <w:marLeft w:val="0"/>
          <w:marRight w:val="0"/>
          <w:marTop w:val="0"/>
          <w:marBottom w:val="0"/>
          <w:divBdr>
            <w:top w:val="none" w:sz="0" w:space="0" w:color="auto"/>
            <w:left w:val="none" w:sz="0" w:space="0" w:color="auto"/>
            <w:bottom w:val="none" w:sz="0" w:space="0" w:color="auto"/>
            <w:right w:val="none" w:sz="0" w:space="0" w:color="auto"/>
          </w:divBdr>
        </w:div>
        <w:div w:id="2086419081">
          <w:marLeft w:val="0"/>
          <w:marRight w:val="0"/>
          <w:marTop w:val="0"/>
          <w:marBottom w:val="0"/>
          <w:divBdr>
            <w:top w:val="none" w:sz="0" w:space="0" w:color="auto"/>
            <w:left w:val="none" w:sz="0" w:space="0" w:color="auto"/>
            <w:bottom w:val="none" w:sz="0" w:space="0" w:color="auto"/>
            <w:right w:val="none" w:sz="0" w:space="0" w:color="auto"/>
          </w:divBdr>
        </w:div>
        <w:div w:id="1603103815">
          <w:marLeft w:val="0"/>
          <w:marRight w:val="0"/>
          <w:marTop w:val="0"/>
          <w:marBottom w:val="0"/>
          <w:divBdr>
            <w:top w:val="none" w:sz="0" w:space="0" w:color="auto"/>
            <w:left w:val="none" w:sz="0" w:space="0" w:color="auto"/>
            <w:bottom w:val="none" w:sz="0" w:space="0" w:color="auto"/>
            <w:right w:val="none" w:sz="0" w:space="0" w:color="auto"/>
          </w:divBdr>
        </w:div>
        <w:div w:id="296110198">
          <w:marLeft w:val="0"/>
          <w:marRight w:val="0"/>
          <w:marTop w:val="0"/>
          <w:marBottom w:val="0"/>
          <w:divBdr>
            <w:top w:val="none" w:sz="0" w:space="0" w:color="auto"/>
            <w:left w:val="none" w:sz="0" w:space="0" w:color="auto"/>
            <w:bottom w:val="none" w:sz="0" w:space="0" w:color="auto"/>
            <w:right w:val="none" w:sz="0" w:space="0" w:color="auto"/>
          </w:divBdr>
        </w:div>
        <w:div w:id="1384257159">
          <w:marLeft w:val="0"/>
          <w:marRight w:val="0"/>
          <w:marTop w:val="0"/>
          <w:marBottom w:val="0"/>
          <w:divBdr>
            <w:top w:val="none" w:sz="0" w:space="0" w:color="auto"/>
            <w:left w:val="none" w:sz="0" w:space="0" w:color="auto"/>
            <w:bottom w:val="none" w:sz="0" w:space="0" w:color="auto"/>
            <w:right w:val="none" w:sz="0" w:space="0" w:color="auto"/>
          </w:divBdr>
        </w:div>
        <w:div w:id="973947397">
          <w:marLeft w:val="0"/>
          <w:marRight w:val="0"/>
          <w:marTop w:val="0"/>
          <w:marBottom w:val="0"/>
          <w:divBdr>
            <w:top w:val="none" w:sz="0" w:space="0" w:color="auto"/>
            <w:left w:val="none" w:sz="0" w:space="0" w:color="auto"/>
            <w:bottom w:val="none" w:sz="0" w:space="0" w:color="auto"/>
            <w:right w:val="none" w:sz="0" w:space="0" w:color="auto"/>
          </w:divBdr>
        </w:div>
        <w:div w:id="1495992256">
          <w:marLeft w:val="0"/>
          <w:marRight w:val="0"/>
          <w:marTop w:val="0"/>
          <w:marBottom w:val="0"/>
          <w:divBdr>
            <w:top w:val="none" w:sz="0" w:space="0" w:color="auto"/>
            <w:left w:val="none" w:sz="0" w:space="0" w:color="auto"/>
            <w:bottom w:val="none" w:sz="0" w:space="0" w:color="auto"/>
            <w:right w:val="none" w:sz="0" w:space="0" w:color="auto"/>
          </w:divBdr>
        </w:div>
        <w:div w:id="1955863449">
          <w:marLeft w:val="0"/>
          <w:marRight w:val="0"/>
          <w:marTop w:val="0"/>
          <w:marBottom w:val="0"/>
          <w:divBdr>
            <w:top w:val="none" w:sz="0" w:space="0" w:color="auto"/>
            <w:left w:val="none" w:sz="0" w:space="0" w:color="auto"/>
            <w:bottom w:val="none" w:sz="0" w:space="0" w:color="auto"/>
            <w:right w:val="none" w:sz="0" w:space="0" w:color="auto"/>
          </w:divBdr>
        </w:div>
        <w:div w:id="361636951">
          <w:marLeft w:val="0"/>
          <w:marRight w:val="0"/>
          <w:marTop w:val="0"/>
          <w:marBottom w:val="0"/>
          <w:divBdr>
            <w:top w:val="none" w:sz="0" w:space="0" w:color="auto"/>
            <w:left w:val="none" w:sz="0" w:space="0" w:color="auto"/>
            <w:bottom w:val="none" w:sz="0" w:space="0" w:color="auto"/>
            <w:right w:val="none" w:sz="0" w:space="0" w:color="auto"/>
          </w:divBdr>
        </w:div>
        <w:div w:id="1643657610">
          <w:marLeft w:val="0"/>
          <w:marRight w:val="0"/>
          <w:marTop w:val="0"/>
          <w:marBottom w:val="0"/>
          <w:divBdr>
            <w:top w:val="none" w:sz="0" w:space="0" w:color="auto"/>
            <w:left w:val="none" w:sz="0" w:space="0" w:color="auto"/>
            <w:bottom w:val="none" w:sz="0" w:space="0" w:color="auto"/>
            <w:right w:val="none" w:sz="0" w:space="0" w:color="auto"/>
          </w:divBdr>
        </w:div>
        <w:div w:id="491260805">
          <w:marLeft w:val="0"/>
          <w:marRight w:val="0"/>
          <w:marTop w:val="0"/>
          <w:marBottom w:val="0"/>
          <w:divBdr>
            <w:top w:val="none" w:sz="0" w:space="0" w:color="auto"/>
            <w:left w:val="none" w:sz="0" w:space="0" w:color="auto"/>
            <w:bottom w:val="none" w:sz="0" w:space="0" w:color="auto"/>
            <w:right w:val="none" w:sz="0" w:space="0" w:color="auto"/>
          </w:divBdr>
        </w:div>
        <w:div w:id="977146465">
          <w:marLeft w:val="0"/>
          <w:marRight w:val="0"/>
          <w:marTop w:val="0"/>
          <w:marBottom w:val="0"/>
          <w:divBdr>
            <w:top w:val="none" w:sz="0" w:space="0" w:color="auto"/>
            <w:left w:val="none" w:sz="0" w:space="0" w:color="auto"/>
            <w:bottom w:val="none" w:sz="0" w:space="0" w:color="auto"/>
            <w:right w:val="none" w:sz="0" w:space="0" w:color="auto"/>
          </w:divBdr>
        </w:div>
        <w:div w:id="481849022">
          <w:marLeft w:val="0"/>
          <w:marRight w:val="0"/>
          <w:marTop w:val="0"/>
          <w:marBottom w:val="0"/>
          <w:divBdr>
            <w:top w:val="none" w:sz="0" w:space="0" w:color="auto"/>
            <w:left w:val="none" w:sz="0" w:space="0" w:color="auto"/>
            <w:bottom w:val="none" w:sz="0" w:space="0" w:color="auto"/>
            <w:right w:val="none" w:sz="0" w:space="0" w:color="auto"/>
          </w:divBdr>
        </w:div>
        <w:div w:id="981808269">
          <w:marLeft w:val="0"/>
          <w:marRight w:val="0"/>
          <w:marTop w:val="0"/>
          <w:marBottom w:val="0"/>
          <w:divBdr>
            <w:top w:val="none" w:sz="0" w:space="0" w:color="auto"/>
            <w:left w:val="none" w:sz="0" w:space="0" w:color="auto"/>
            <w:bottom w:val="none" w:sz="0" w:space="0" w:color="auto"/>
            <w:right w:val="none" w:sz="0" w:space="0" w:color="auto"/>
          </w:divBdr>
        </w:div>
        <w:div w:id="256713849">
          <w:marLeft w:val="0"/>
          <w:marRight w:val="0"/>
          <w:marTop w:val="0"/>
          <w:marBottom w:val="0"/>
          <w:divBdr>
            <w:top w:val="none" w:sz="0" w:space="0" w:color="auto"/>
            <w:left w:val="none" w:sz="0" w:space="0" w:color="auto"/>
            <w:bottom w:val="none" w:sz="0" w:space="0" w:color="auto"/>
            <w:right w:val="none" w:sz="0" w:space="0" w:color="auto"/>
          </w:divBdr>
        </w:div>
        <w:div w:id="1105689456">
          <w:marLeft w:val="0"/>
          <w:marRight w:val="0"/>
          <w:marTop w:val="0"/>
          <w:marBottom w:val="0"/>
          <w:divBdr>
            <w:top w:val="none" w:sz="0" w:space="0" w:color="auto"/>
            <w:left w:val="none" w:sz="0" w:space="0" w:color="auto"/>
            <w:bottom w:val="none" w:sz="0" w:space="0" w:color="auto"/>
            <w:right w:val="none" w:sz="0" w:space="0" w:color="auto"/>
          </w:divBdr>
        </w:div>
        <w:div w:id="412313717">
          <w:marLeft w:val="0"/>
          <w:marRight w:val="0"/>
          <w:marTop w:val="0"/>
          <w:marBottom w:val="0"/>
          <w:divBdr>
            <w:top w:val="none" w:sz="0" w:space="0" w:color="auto"/>
            <w:left w:val="none" w:sz="0" w:space="0" w:color="auto"/>
            <w:bottom w:val="none" w:sz="0" w:space="0" w:color="auto"/>
            <w:right w:val="none" w:sz="0" w:space="0" w:color="auto"/>
          </w:divBdr>
        </w:div>
        <w:div w:id="240412738">
          <w:marLeft w:val="0"/>
          <w:marRight w:val="0"/>
          <w:marTop w:val="0"/>
          <w:marBottom w:val="0"/>
          <w:divBdr>
            <w:top w:val="none" w:sz="0" w:space="0" w:color="auto"/>
            <w:left w:val="none" w:sz="0" w:space="0" w:color="auto"/>
            <w:bottom w:val="none" w:sz="0" w:space="0" w:color="auto"/>
            <w:right w:val="none" w:sz="0" w:space="0" w:color="auto"/>
          </w:divBdr>
        </w:div>
        <w:div w:id="686908866">
          <w:marLeft w:val="0"/>
          <w:marRight w:val="0"/>
          <w:marTop w:val="0"/>
          <w:marBottom w:val="0"/>
          <w:divBdr>
            <w:top w:val="none" w:sz="0" w:space="0" w:color="auto"/>
            <w:left w:val="none" w:sz="0" w:space="0" w:color="auto"/>
            <w:bottom w:val="none" w:sz="0" w:space="0" w:color="auto"/>
            <w:right w:val="none" w:sz="0" w:space="0" w:color="auto"/>
          </w:divBdr>
        </w:div>
        <w:div w:id="734624706">
          <w:marLeft w:val="0"/>
          <w:marRight w:val="0"/>
          <w:marTop w:val="0"/>
          <w:marBottom w:val="0"/>
          <w:divBdr>
            <w:top w:val="none" w:sz="0" w:space="0" w:color="auto"/>
            <w:left w:val="none" w:sz="0" w:space="0" w:color="auto"/>
            <w:bottom w:val="none" w:sz="0" w:space="0" w:color="auto"/>
            <w:right w:val="none" w:sz="0" w:space="0" w:color="auto"/>
          </w:divBdr>
        </w:div>
        <w:div w:id="1723940833">
          <w:marLeft w:val="0"/>
          <w:marRight w:val="0"/>
          <w:marTop w:val="0"/>
          <w:marBottom w:val="0"/>
          <w:divBdr>
            <w:top w:val="none" w:sz="0" w:space="0" w:color="auto"/>
            <w:left w:val="none" w:sz="0" w:space="0" w:color="auto"/>
            <w:bottom w:val="none" w:sz="0" w:space="0" w:color="auto"/>
            <w:right w:val="none" w:sz="0" w:space="0" w:color="auto"/>
          </w:divBdr>
        </w:div>
        <w:div w:id="1272858258">
          <w:marLeft w:val="0"/>
          <w:marRight w:val="0"/>
          <w:marTop w:val="0"/>
          <w:marBottom w:val="0"/>
          <w:divBdr>
            <w:top w:val="none" w:sz="0" w:space="0" w:color="auto"/>
            <w:left w:val="none" w:sz="0" w:space="0" w:color="auto"/>
            <w:bottom w:val="none" w:sz="0" w:space="0" w:color="auto"/>
            <w:right w:val="none" w:sz="0" w:space="0" w:color="auto"/>
          </w:divBdr>
        </w:div>
        <w:div w:id="1488323253">
          <w:marLeft w:val="0"/>
          <w:marRight w:val="0"/>
          <w:marTop w:val="0"/>
          <w:marBottom w:val="0"/>
          <w:divBdr>
            <w:top w:val="none" w:sz="0" w:space="0" w:color="auto"/>
            <w:left w:val="none" w:sz="0" w:space="0" w:color="auto"/>
            <w:bottom w:val="none" w:sz="0" w:space="0" w:color="auto"/>
            <w:right w:val="none" w:sz="0" w:space="0" w:color="auto"/>
          </w:divBdr>
        </w:div>
        <w:div w:id="1469322472">
          <w:marLeft w:val="0"/>
          <w:marRight w:val="0"/>
          <w:marTop w:val="0"/>
          <w:marBottom w:val="0"/>
          <w:divBdr>
            <w:top w:val="none" w:sz="0" w:space="0" w:color="auto"/>
            <w:left w:val="none" w:sz="0" w:space="0" w:color="auto"/>
            <w:bottom w:val="none" w:sz="0" w:space="0" w:color="auto"/>
            <w:right w:val="none" w:sz="0" w:space="0" w:color="auto"/>
          </w:divBdr>
        </w:div>
        <w:div w:id="1064375467">
          <w:marLeft w:val="0"/>
          <w:marRight w:val="0"/>
          <w:marTop w:val="0"/>
          <w:marBottom w:val="0"/>
          <w:divBdr>
            <w:top w:val="none" w:sz="0" w:space="0" w:color="auto"/>
            <w:left w:val="none" w:sz="0" w:space="0" w:color="auto"/>
            <w:bottom w:val="none" w:sz="0" w:space="0" w:color="auto"/>
            <w:right w:val="none" w:sz="0" w:space="0" w:color="auto"/>
          </w:divBdr>
        </w:div>
        <w:div w:id="161629810">
          <w:marLeft w:val="0"/>
          <w:marRight w:val="0"/>
          <w:marTop w:val="0"/>
          <w:marBottom w:val="0"/>
          <w:divBdr>
            <w:top w:val="none" w:sz="0" w:space="0" w:color="auto"/>
            <w:left w:val="none" w:sz="0" w:space="0" w:color="auto"/>
            <w:bottom w:val="none" w:sz="0" w:space="0" w:color="auto"/>
            <w:right w:val="none" w:sz="0" w:space="0" w:color="auto"/>
          </w:divBdr>
        </w:div>
        <w:div w:id="337848781">
          <w:marLeft w:val="0"/>
          <w:marRight w:val="0"/>
          <w:marTop w:val="0"/>
          <w:marBottom w:val="0"/>
          <w:divBdr>
            <w:top w:val="none" w:sz="0" w:space="0" w:color="auto"/>
            <w:left w:val="none" w:sz="0" w:space="0" w:color="auto"/>
            <w:bottom w:val="none" w:sz="0" w:space="0" w:color="auto"/>
            <w:right w:val="none" w:sz="0" w:space="0" w:color="auto"/>
          </w:divBdr>
        </w:div>
        <w:div w:id="1105812002">
          <w:marLeft w:val="0"/>
          <w:marRight w:val="0"/>
          <w:marTop w:val="0"/>
          <w:marBottom w:val="0"/>
          <w:divBdr>
            <w:top w:val="none" w:sz="0" w:space="0" w:color="auto"/>
            <w:left w:val="none" w:sz="0" w:space="0" w:color="auto"/>
            <w:bottom w:val="none" w:sz="0" w:space="0" w:color="auto"/>
            <w:right w:val="none" w:sz="0" w:space="0" w:color="auto"/>
          </w:divBdr>
        </w:div>
        <w:div w:id="1071654041">
          <w:marLeft w:val="0"/>
          <w:marRight w:val="0"/>
          <w:marTop w:val="0"/>
          <w:marBottom w:val="0"/>
          <w:divBdr>
            <w:top w:val="none" w:sz="0" w:space="0" w:color="auto"/>
            <w:left w:val="none" w:sz="0" w:space="0" w:color="auto"/>
            <w:bottom w:val="none" w:sz="0" w:space="0" w:color="auto"/>
            <w:right w:val="none" w:sz="0" w:space="0" w:color="auto"/>
          </w:divBdr>
        </w:div>
        <w:div w:id="1405952741">
          <w:marLeft w:val="0"/>
          <w:marRight w:val="0"/>
          <w:marTop w:val="0"/>
          <w:marBottom w:val="0"/>
          <w:divBdr>
            <w:top w:val="none" w:sz="0" w:space="0" w:color="auto"/>
            <w:left w:val="none" w:sz="0" w:space="0" w:color="auto"/>
            <w:bottom w:val="none" w:sz="0" w:space="0" w:color="auto"/>
            <w:right w:val="none" w:sz="0" w:space="0" w:color="auto"/>
          </w:divBdr>
        </w:div>
        <w:div w:id="949970072">
          <w:marLeft w:val="0"/>
          <w:marRight w:val="0"/>
          <w:marTop w:val="0"/>
          <w:marBottom w:val="0"/>
          <w:divBdr>
            <w:top w:val="none" w:sz="0" w:space="0" w:color="auto"/>
            <w:left w:val="none" w:sz="0" w:space="0" w:color="auto"/>
            <w:bottom w:val="none" w:sz="0" w:space="0" w:color="auto"/>
            <w:right w:val="none" w:sz="0" w:space="0" w:color="auto"/>
          </w:divBdr>
        </w:div>
        <w:div w:id="1177845314">
          <w:marLeft w:val="0"/>
          <w:marRight w:val="0"/>
          <w:marTop w:val="0"/>
          <w:marBottom w:val="0"/>
          <w:divBdr>
            <w:top w:val="none" w:sz="0" w:space="0" w:color="auto"/>
            <w:left w:val="none" w:sz="0" w:space="0" w:color="auto"/>
            <w:bottom w:val="none" w:sz="0" w:space="0" w:color="auto"/>
            <w:right w:val="none" w:sz="0" w:space="0" w:color="auto"/>
          </w:divBdr>
        </w:div>
        <w:div w:id="627249805">
          <w:marLeft w:val="0"/>
          <w:marRight w:val="0"/>
          <w:marTop w:val="0"/>
          <w:marBottom w:val="0"/>
          <w:divBdr>
            <w:top w:val="none" w:sz="0" w:space="0" w:color="auto"/>
            <w:left w:val="none" w:sz="0" w:space="0" w:color="auto"/>
            <w:bottom w:val="none" w:sz="0" w:space="0" w:color="auto"/>
            <w:right w:val="none" w:sz="0" w:space="0" w:color="auto"/>
          </w:divBdr>
        </w:div>
        <w:div w:id="1309701838">
          <w:marLeft w:val="0"/>
          <w:marRight w:val="0"/>
          <w:marTop w:val="0"/>
          <w:marBottom w:val="0"/>
          <w:divBdr>
            <w:top w:val="none" w:sz="0" w:space="0" w:color="auto"/>
            <w:left w:val="none" w:sz="0" w:space="0" w:color="auto"/>
            <w:bottom w:val="none" w:sz="0" w:space="0" w:color="auto"/>
            <w:right w:val="none" w:sz="0" w:space="0" w:color="auto"/>
          </w:divBdr>
        </w:div>
        <w:div w:id="1739858389">
          <w:marLeft w:val="0"/>
          <w:marRight w:val="0"/>
          <w:marTop w:val="0"/>
          <w:marBottom w:val="0"/>
          <w:divBdr>
            <w:top w:val="none" w:sz="0" w:space="0" w:color="auto"/>
            <w:left w:val="none" w:sz="0" w:space="0" w:color="auto"/>
            <w:bottom w:val="none" w:sz="0" w:space="0" w:color="auto"/>
            <w:right w:val="none" w:sz="0" w:space="0" w:color="auto"/>
          </w:divBdr>
        </w:div>
        <w:div w:id="1982996171">
          <w:marLeft w:val="0"/>
          <w:marRight w:val="0"/>
          <w:marTop w:val="0"/>
          <w:marBottom w:val="0"/>
          <w:divBdr>
            <w:top w:val="none" w:sz="0" w:space="0" w:color="auto"/>
            <w:left w:val="none" w:sz="0" w:space="0" w:color="auto"/>
            <w:bottom w:val="none" w:sz="0" w:space="0" w:color="auto"/>
            <w:right w:val="none" w:sz="0" w:space="0" w:color="auto"/>
          </w:divBdr>
        </w:div>
        <w:div w:id="562256376">
          <w:marLeft w:val="0"/>
          <w:marRight w:val="0"/>
          <w:marTop w:val="0"/>
          <w:marBottom w:val="0"/>
          <w:divBdr>
            <w:top w:val="none" w:sz="0" w:space="0" w:color="auto"/>
            <w:left w:val="none" w:sz="0" w:space="0" w:color="auto"/>
            <w:bottom w:val="none" w:sz="0" w:space="0" w:color="auto"/>
            <w:right w:val="none" w:sz="0" w:space="0" w:color="auto"/>
          </w:divBdr>
        </w:div>
        <w:div w:id="1021324447">
          <w:marLeft w:val="0"/>
          <w:marRight w:val="0"/>
          <w:marTop w:val="0"/>
          <w:marBottom w:val="0"/>
          <w:divBdr>
            <w:top w:val="none" w:sz="0" w:space="0" w:color="auto"/>
            <w:left w:val="none" w:sz="0" w:space="0" w:color="auto"/>
            <w:bottom w:val="none" w:sz="0" w:space="0" w:color="auto"/>
            <w:right w:val="none" w:sz="0" w:space="0" w:color="auto"/>
          </w:divBdr>
        </w:div>
        <w:div w:id="224993359">
          <w:marLeft w:val="0"/>
          <w:marRight w:val="0"/>
          <w:marTop w:val="0"/>
          <w:marBottom w:val="0"/>
          <w:divBdr>
            <w:top w:val="none" w:sz="0" w:space="0" w:color="auto"/>
            <w:left w:val="none" w:sz="0" w:space="0" w:color="auto"/>
            <w:bottom w:val="none" w:sz="0" w:space="0" w:color="auto"/>
            <w:right w:val="none" w:sz="0" w:space="0" w:color="auto"/>
          </w:divBdr>
        </w:div>
        <w:div w:id="291718056">
          <w:marLeft w:val="0"/>
          <w:marRight w:val="0"/>
          <w:marTop w:val="0"/>
          <w:marBottom w:val="0"/>
          <w:divBdr>
            <w:top w:val="none" w:sz="0" w:space="0" w:color="auto"/>
            <w:left w:val="none" w:sz="0" w:space="0" w:color="auto"/>
            <w:bottom w:val="none" w:sz="0" w:space="0" w:color="auto"/>
            <w:right w:val="none" w:sz="0" w:space="0" w:color="auto"/>
          </w:divBdr>
        </w:div>
        <w:div w:id="972323952">
          <w:marLeft w:val="0"/>
          <w:marRight w:val="0"/>
          <w:marTop w:val="0"/>
          <w:marBottom w:val="0"/>
          <w:divBdr>
            <w:top w:val="none" w:sz="0" w:space="0" w:color="auto"/>
            <w:left w:val="none" w:sz="0" w:space="0" w:color="auto"/>
            <w:bottom w:val="none" w:sz="0" w:space="0" w:color="auto"/>
            <w:right w:val="none" w:sz="0" w:space="0" w:color="auto"/>
          </w:divBdr>
        </w:div>
        <w:div w:id="227155824">
          <w:marLeft w:val="0"/>
          <w:marRight w:val="0"/>
          <w:marTop w:val="0"/>
          <w:marBottom w:val="0"/>
          <w:divBdr>
            <w:top w:val="none" w:sz="0" w:space="0" w:color="auto"/>
            <w:left w:val="none" w:sz="0" w:space="0" w:color="auto"/>
            <w:bottom w:val="none" w:sz="0" w:space="0" w:color="auto"/>
            <w:right w:val="none" w:sz="0" w:space="0" w:color="auto"/>
          </w:divBdr>
        </w:div>
        <w:div w:id="581833568">
          <w:marLeft w:val="0"/>
          <w:marRight w:val="0"/>
          <w:marTop w:val="0"/>
          <w:marBottom w:val="0"/>
          <w:divBdr>
            <w:top w:val="none" w:sz="0" w:space="0" w:color="auto"/>
            <w:left w:val="none" w:sz="0" w:space="0" w:color="auto"/>
            <w:bottom w:val="none" w:sz="0" w:space="0" w:color="auto"/>
            <w:right w:val="none" w:sz="0" w:space="0" w:color="auto"/>
          </w:divBdr>
        </w:div>
        <w:div w:id="264970130">
          <w:marLeft w:val="0"/>
          <w:marRight w:val="0"/>
          <w:marTop w:val="0"/>
          <w:marBottom w:val="0"/>
          <w:divBdr>
            <w:top w:val="none" w:sz="0" w:space="0" w:color="auto"/>
            <w:left w:val="none" w:sz="0" w:space="0" w:color="auto"/>
            <w:bottom w:val="none" w:sz="0" w:space="0" w:color="auto"/>
            <w:right w:val="none" w:sz="0" w:space="0" w:color="auto"/>
          </w:divBdr>
        </w:div>
        <w:div w:id="1271744343">
          <w:marLeft w:val="0"/>
          <w:marRight w:val="0"/>
          <w:marTop w:val="0"/>
          <w:marBottom w:val="0"/>
          <w:divBdr>
            <w:top w:val="none" w:sz="0" w:space="0" w:color="auto"/>
            <w:left w:val="none" w:sz="0" w:space="0" w:color="auto"/>
            <w:bottom w:val="none" w:sz="0" w:space="0" w:color="auto"/>
            <w:right w:val="none" w:sz="0" w:space="0" w:color="auto"/>
          </w:divBdr>
        </w:div>
        <w:div w:id="532112060">
          <w:marLeft w:val="0"/>
          <w:marRight w:val="0"/>
          <w:marTop w:val="0"/>
          <w:marBottom w:val="0"/>
          <w:divBdr>
            <w:top w:val="none" w:sz="0" w:space="0" w:color="auto"/>
            <w:left w:val="none" w:sz="0" w:space="0" w:color="auto"/>
            <w:bottom w:val="none" w:sz="0" w:space="0" w:color="auto"/>
            <w:right w:val="none" w:sz="0" w:space="0" w:color="auto"/>
          </w:divBdr>
        </w:div>
        <w:div w:id="1286961407">
          <w:marLeft w:val="0"/>
          <w:marRight w:val="0"/>
          <w:marTop w:val="0"/>
          <w:marBottom w:val="0"/>
          <w:divBdr>
            <w:top w:val="none" w:sz="0" w:space="0" w:color="auto"/>
            <w:left w:val="none" w:sz="0" w:space="0" w:color="auto"/>
            <w:bottom w:val="none" w:sz="0" w:space="0" w:color="auto"/>
            <w:right w:val="none" w:sz="0" w:space="0" w:color="auto"/>
          </w:divBdr>
        </w:div>
        <w:div w:id="1557011984">
          <w:marLeft w:val="0"/>
          <w:marRight w:val="0"/>
          <w:marTop w:val="0"/>
          <w:marBottom w:val="0"/>
          <w:divBdr>
            <w:top w:val="none" w:sz="0" w:space="0" w:color="auto"/>
            <w:left w:val="none" w:sz="0" w:space="0" w:color="auto"/>
            <w:bottom w:val="none" w:sz="0" w:space="0" w:color="auto"/>
            <w:right w:val="none" w:sz="0" w:space="0" w:color="auto"/>
          </w:divBdr>
        </w:div>
        <w:div w:id="1343822311">
          <w:marLeft w:val="0"/>
          <w:marRight w:val="0"/>
          <w:marTop w:val="0"/>
          <w:marBottom w:val="0"/>
          <w:divBdr>
            <w:top w:val="none" w:sz="0" w:space="0" w:color="auto"/>
            <w:left w:val="none" w:sz="0" w:space="0" w:color="auto"/>
            <w:bottom w:val="none" w:sz="0" w:space="0" w:color="auto"/>
            <w:right w:val="none" w:sz="0" w:space="0" w:color="auto"/>
          </w:divBdr>
        </w:div>
        <w:div w:id="621575729">
          <w:marLeft w:val="0"/>
          <w:marRight w:val="0"/>
          <w:marTop w:val="0"/>
          <w:marBottom w:val="0"/>
          <w:divBdr>
            <w:top w:val="none" w:sz="0" w:space="0" w:color="auto"/>
            <w:left w:val="none" w:sz="0" w:space="0" w:color="auto"/>
            <w:bottom w:val="none" w:sz="0" w:space="0" w:color="auto"/>
            <w:right w:val="none" w:sz="0" w:space="0" w:color="auto"/>
          </w:divBdr>
        </w:div>
        <w:div w:id="1166282425">
          <w:marLeft w:val="0"/>
          <w:marRight w:val="0"/>
          <w:marTop w:val="0"/>
          <w:marBottom w:val="0"/>
          <w:divBdr>
            <w:top w:val="none" w:sz="0" w:space="0" w:color="auto"/>
            <w:left w:val="none" w:sz="0" w:space="0" w:color="auto"/>
            <w:bottom w:val="none" w:sz="0" w:space="0" w:color="auto"/>
            <w:right w:val="none" w:sz="0" w:space="0" w:color="auto"/>
          </w:divBdr>
        </w:div>
        <w:div w:id="101264441">
          <w:marLeft w:val="0"/>
          <w:marRight w:val="0"/>
          <w:marTop w:val="0"/>
          <w:marBottom w:val="0"/>
          <w:divBdr>
            <w:top w:val="none" w:sz="0" w:space="0" w:color="auto"/>
            <w:left w:val="none" w:sz="0" w:space="0" w:color="auto"/>
            <w:bottom w:val="none" w:sz="0" w:space="0" w:color="auto"/>
            <w:right w:val="none" w:sz="0" w:space="0" w:color="auto"/>
          </w:divBdr>
        </w:div>
        <w:div w:id="1443382740">
          <w:marLeft w:val="0"/>
          <w:marRight w:val="0"/>
          <w:marTop w:val="0"/>
          <w:marBottom w:val="0"/>
          <w:divBdr>
            <w:top w:val="none" w:sz="0" w:space="0" w:color="auto"/>
            <w:left w:val="none" w:sz="0" w:space="0" w:color="auto"/>
            <w:bottom w:val="none" w:sz="0" w:space="0" w:color="auto"/>
            <w:right w:val="none" w:sz="0" w:space="0" w:color="auto"/>
          </w:divBdr>
        </w:div>
        <w:div w:id="96604889">
          <w:marLeft w:val="0"/>
          <w:marRight w:val="0"/>
          <w:marTop w:val="0"/>
          <w:marBottom w:val="0"/>
          <w:divBdr>
            <w:top w:val="none" w:sz="0" w:space="0" w:color="auto"/>
            <w:left w:val="none" w:sz="0" w:space="0" w:color="auto"/>
            <w:bottom w:val="none" w:sz="0" w:space="0" w:color="auto"/>
            <w:right w:val="none" w:sz="0" w:space="0" w:color="auto"/>
          </w:divBdr>
        </w:div>
        <w:div w:id="757677689">
          <w:marLeft w:val="0"/>
          <w:marRight w:val="0"/>
          <w:marTop w:val="0"/>
          <w:marBottom w:val="0"/>
          <w:divBdr>
            <w:top w:val="none" w:sz="0" w:space="0" w:color="auto"/>
            <w:left w:val="none" w:sz="0" w:space="0" w:color="auto"/>
            <w:bottom w:val="none" w:sz="0" w:space="0" w:color="auto"/>
            <w:right w:val="none" w:sz="0" w:space="0" w:color="auto"/>
          </w:divBdr>
        </w:div>
        <w:div w:id="1919821670">
          <w:marLeft w:val="0"/>
          <w:marRight w:val="0"/>
          <w:marTop w:val="0"/>
          <w:marBottom w:val="0"/>
          <w:divBdr>
            <w:top w:val="none" w:sz="0" w:space="0" w:color="auto"/>
            <w:left w:val="none" w:sz="0" w:space="0" w:color="auto"/>
            <w:bottom w:val="none" w:sz="0" w:space="0" w:color="auto"/>
            <w:right w:val="none" w:sz="0" w:space="0" w:color="auto"/>
          </w:divBdr>
        </w:div>
        <w:div w:id="390230889">
          <w:marLeft w:val="0"/>
          <w:marRight w:val="0"/>
          <w:marTop w:val="0"/>
          <w:marBottom w:val="0"/>
          <w:divBdr>
            <w:top w:val="none" w:sz="0" w:space="0" w:color="auto"/>
            <w:left w:val="none" w:sz="0" w:space="0" w:color="auto"/>
            <w:bottom w:val="none" w:sz="0" w:space="0" w:color="auto"/>
            <w:right w:val="none" w:sz="0" w:space="0" w:color="auto"/>
          </w:divBdr>
        </w:div>
        <w:div w:id="1628273084">
          <w:marLeft w:val="0"/>
          <w:marRight w:val="0"/>
          <w:marTop w:val="0"/>
          <w:marBottom w:val="0"/>
          <w:divBdr>
            <w:top w:val="none" w:sz="0" w:space="0" w:color="auto"/>
            <w:left w:val="none" w:sz="0" w:space="0" w:color="auto"/>
            <w:bottom w:val="none" w:sz="0" w:space="0" w:color="auto"/>
            <w:right w:val="none" w:sz="0" w:space="0" w:color="auto"/>
          </w:divBdr>
        </w:div>
        <w:div w:id="235941325">
          <w:marLeft w:val="0"/>
          <w:marRight w:val="0"/>
          <w:marTop w:val="0"/>
          <w:marBottom w:val="0"/>
          <w:divBdr>
            <w:top w:val="none" w:sz="0" w:space="0" w:color="auto"/>
            <w:left w:val="none" w:sz="0" w:space="0" w:color="auto"/>
            <w:bottom w:val="none" w:sz="0" w:space="0" w:color="auto"/>
            <w:right w:val="none" w:sz="0" w:space="0" w:color="auto"/>
          </w:divBdr>
        </w:div>
        <w:div w:id="1090277363">
          <w:marLeft w:val="0"/>
          <w:marRight w:val="0"/>
          <w:marTop w:val="0"/>
          <w:marBottom w:val="0"/>
          <w:divBdr>
            <w:top w:val="none" w:sz="0" w:space="0" w:color="auto"/>
            <w:left w:val="none" w:sz="0" w:space="0" w:color="auto"/>
            <w:bottom w:val="none" w:sz="0" w:space="0" w:color="auto"/>
            <w:right w:val="none" w:sz="0" w:space="0" w:color="auto"/>
          </w:divBdr>
        </w:div>
        <w:div w:id="1515999737">
          <w:marLeft w:val="0"/>
          <w:marRight w:val="0"/>
          <w:marTop w:val="0"/>
          <w:marBottom w:val="0"/>
          <w:divBdr>
            <w:top w:val="none" w:sz="0" w:space="0" w:color="auto"/>
            <w:left w:val="none" w:sz="0" w:space="0" w:color="auto"/>
            <w:bottom w:val="none" w:sz="0" w:space="0" w:color="auto"/>
            <w:right w:val="none" w:sz="0" w:space="0" w:color="auto"/>
          </w:divBdr>
        </w:div>
        <w:div w:id="964195997">
          <w:marLeft w:val="0"/>
          <w:marRight w:val="0"/>
          <w:marTop w:val="0"/>
          <w:marBottom w:val="0"/>
          <w:divBdr>
            <w:top w:val="none" w:sz="0" w:space="0" w:color="auto"/>
            <w:left w:val="none" w:sz="0" w:space="0" w:color="auto"/>
            <w:bottom w:val="none" w:sz="0" w:space="0" w:color="auto"/>
            <w:right w:val="none" w:sz="0" w:space="0" w:color="auto"/>
          </w:divBdr>
        </w:div>
        <w:div w:id="1024015449">
          <w:marLeft w:val="0"/>
          <w:marRight w:val="0"/>
          <w:marTop w:val="0"/>
          <w:marBottom w:val="0"/>
          <w:divBdr>
            <w:top w:val="none" w:sz="0" w:space="0" w:color="auto"/>
            <w:left w:val="none" w:sz="0" w:space="0" w:color="auto"/>
            <w:bottom w:val="none" w:sz="0" w:space="0" w:color="auto"/>
            <w:right w:val="none" w:sz="0" w:space="0" w:color="auto"/>
          </w:divBdr>
        </w:div>
        <w:div w:id="1543664766">
          <w:marLeft w:val="0"/>
          <w:marRight w:val="0"/>
          <w:marTop w:val="0"/>
          <w:marBottom w:val="0"/>
          <w:divBdr>
            <w:top w:val="none" w:sz="0" w:space="0" w:color="auto"/>
            <w:left w:val="none" w:sz="0" w:space="0" w:color="auto"/>
            <w:bottom w:val="none" w:sz="0" w:space="0" w:color="auto"/>
            <w:right w:val="none" w:sz="0" w:space="0" w:color="auto"/>
          </w:divBdr>
        </w:div>
      </w:divsChild>
    </w:div>
    <w:div w:id="1284773668">
      <w:bodyDiv w:val="1"/>
      <w:marLeft w:val="0"/>
      <w:marRight w:val="0"/>
      <w:marTop w:val="0"/>
      <w:marBottom w:val="0"/>
      <w:divBdr>
        <w:top w:val="none" w:sz="0" w:space="0" w:color="auto"/>
        <w:left w:val="none" w:sz="0" w:space="0" w:color="auto"/>
        <w:bottom w:val="none" w:sz="0" w:space="0" w:color="auto"/>
        <w:right w:val="none" w:sz="0" w:space="0" w:color="auto"/>
      </w:divBdr>
    </w:div>
    <w:div w:id="1284968721">
      <w:bodyDiv w:val="1"/>
      <w:marLeft w:val="0"/>
      <w:marRight w:val="0"/>
      <w:marTop w:val="0"/>
      <w:marBottom w:val="0"/>
      <w:divBdr>
        <w:top w:val="none" w:sz="0" w:space="0" w:color="auto"/>
        <w:left w:val="none" w:sz="0" w:space="0" w:color="auto"/>
        <w:bottom w:val="none" w:sz="0" w:space="0" w:color="auto"/>
        <w:right w:val="none" w:sz="0" w:space="0" w:color="auto"/>
      </w:divBdr>
      <w:divsChild>
        <w:div w:id="528031469">
          <w:marLeft w:val="0"/>
          <w:marRight w:val="0"/>
          <w:marTop w:val="0"/>
          <w:marBottom w:val="0"/>
          <w:divBdr>
            <w:top w:val="none" w:sz="0" w:space="0" w:color="auto"/>
            <w:left w:val="none" w:sz="0" w:space="0" w:color="auto"/>
            <w:bottom w:val="none" w:sz="0" w:space="0" w:color="auto"/>
            <w:right w:val="none" w:sz="0" w:space="0" w:color="auto"/>
          </w:divBdr>
        </w:div>
        <w:div w:id="1118452079">
          <w:marLeft w:val="0"/>
          <w:marRight w:val="0"/>
          <w:marTop w:val="0"/>
          <w:marBottom w:val="0"/>
          <w:divBdr>
            <w:top w:val="none" w:sz="0" w:space="0" w:color="auto"/>
            <w:left w:val="none" w:sz="0" w:space="0" w:color="auto"/>
            <w:bottom w:val="none" w:sz="0" w:space="0" w:color="auto"/>
            <w:right w:val="none" w:sz="0" w:space="0" w:color="auto"/>
          </w:divBdr>
        </w:div>
        <w:div w:id="263466907">
          <w:marLeft w:val="0"/>
          <w:marRight w:val="0"/>
          <w:marTop w:val="0"/>
          <w:marBottom w:val="0"/>
          <w:divBdr>
            <w:top w:val="none" w:sz="0" w:space="0" w:color="auto"/>
            <w:left w:val="none" w:sz="0" w:space="0" w:color="auto"/>
            <w:bottom w:val="none" w:sz="0" w:space="0" w:color="auto"/>
            <w:right w:val="none" w:sz="0" w:space="0" w:color="auto"/>
          </w:divBdr>
        </w:div>
        <w:div w:id="703558495">
          <w:marLeft w:val="0"/>
          <w:marRight w:val="0"/>
          <w:marTop w:val="0"/>
          <w:marBottom w:val="0"/>
          <w:divBdr>
            <w:top w:val="none" w:sz="0" w:space="0" w:color="auto"/>
            <w:left w:val="none" w:sz="0" w:space="0" w:color="auto"/>
            <w:bottom w:val="none" w:sz="0" w:space="0" w:color="auto"/>
            <w:right w:val="none" w:sz="0" w:space="0" w:color="auto"/>
          </w:divBdr>
        </w:div>
        <w:div w:id="1208688652">
          <w:marLeft w:val="0"/>
          <w:marRight w:val="0"/>
          <w:marTop w:val="0"/>
          <w:marBottom w:val="0"/>
          <w:divBdr>
            <w:top w:val="none" w:sz="0" w:space="0" w:color="auto"/>
            <w:left w:val="none" w:sz="0" w:space="0" w:color="auto"/>
            <w:bottom w:val="none" w:sz="0" w:space="0" w:color="auto"/>
            <w:right w:val="none" w:sz="0" w:space="0" w:color="auto"/>
          </w:divBdr>
        </w:div>
        <w:div w:id="386682752">
          <w:marLeft w:val="0"/>
          <w:marRight w:val="0"/>
          <w:marTop w:val="0"/>
          <w:marBottom w:val="0"/>
          <w:divBdr>
            <w:top w:val="none" w:sz="0" w:space="0" w:color="auto"/>
            <w:left w:val="none" w:sz="0" w:space="0" w:color="auto"/>
            <w:bottom w:val="none" w:sz="0" w:space="0" w:color="auto"/>
            <w:right w:val="none" w:sz="0" w:space="0" w:color="auto"/>
          </w:divBdr>
        </w:div>
        <w:div w:id="414985423">
          <w:marLeft w:val="0"/>
          <w:marRight w:val="0"/>
          <w:marTop w:val="0"/>
          <w:marBottom w:val="0"/>
          <w:divBdr>
            <w:top w:val="none" w:sz="0" w:space="0" w:color="auto"/>
            <w:left w:val="none" w:sz="0" w:space="0" w:color="auto"/>
            <w:bottom w:val="none" w:sz="0" w:space="0" w:color="auto"/>
            <w:right w:val="none" w:sz="0" w:space="0" w:color="auto"/>
          </w:divBdr>
        </w:div>
        <w:div w:id="1162505107">
          <w:marLeft w:val="0"/>
          <w:marRight w:val="0"/>
          <w:marTop w:val="0"/>
          <w:marBottom w:val="0"/>
          <w:divBdr>
            <w:top w:val="none" w:sz="0" w:space="0" w:color="auto"/>
            <w:left w:val="none" w:sz="0" w:space="0" w:color="auto"/>
            <w:bottom w:val="none" w:sz="0" w:space="0" w:color="auto"/>
            <w:right w:val="none" w:sz="0" w:space="0" w:color="auto"/>
          </w:divBdr>
        </w:div>
        <w:div w:id="1836604216">
          <w:marLeft w:val="0"/>
          <w:marRight w:val="0"/>
          <w:marTop w:val="0"/>
          <w:marBottom w:val="0"/>
          <w:divBdr>
            <w:top w:val="none" w:sz="0" w:space="0" w:color="auto"/>
            <w:left w:val="none" w:sz="0" w:space="0" w:color="auto"/>
            <w:bottom w:val="none" w:sz="0" w:space="0" w:color="auto"/>
            <w:right w:val="none" w:sz="0" w:space="0" w:color="auto"/>
          </w:divBdr>
        </w:div>
        <w:div w:id="1914310159">
          <w:marLeft w:val="0"/>
          <w:marRight w:val="0"/>
          <w:marTop w:val="0"/>
          <w:marBottom w:val="0"/>
          <w:divBdr>
            <w:top w:val="none" w:sz="0" w:space="0" w:color="auto"/>
            <w:left w:val="none" w:sz="0" w:space="0" w:color="auto"/>
            <w:bottom w:val="none" w:sz="0" w:space="0" w:color="auto"/>
            <w:right w:val="none" w:sz="0" w:space="0" w:color="auto"/>
          </w:divBdr>
        </w:div>
        <w:div w:id="1439250977">
          <w:marLeft w:val="0"/>
          <w:marRight w:val="0"/>
          <w:marTop w:val="0"/>
          <w:marBottom w:val="0"/>
          <w:divBdr>
            <w:top w:val="none" w:sz="0" w:space="0" w:color="auto"/>
            <w:left w:val="none" w:sz="0" w:space="0" w:color="auto"/>
            <w:bottom w:val="none" w:sz="0" w:space="0" w:color="auto"/>
            <w:right w:val="none" w:sz="0" w:space="0" w:color="auto"/>
          </w:divBdr>
        </w:div>
        <w:div w:id="1691762774">
          <w:marLeft w:val="0"/>
          <w:marRight w:val="0"/>
          <w:marTop w:val="0"/>
          <w:marBottom w:val="0"/>
          <w:divBdr>
            <w:top w:val="none" w:sz="0" w:space="0" w:color="auto"/>
            <w:left w:val="none" w:sz="0" w:space="0" w:color="auto"/>
            <w:bottom w:val="none" w:sz="0" w:space="0" w:color="auto"/>
            <w:right w:val="none" w:sz="0" w:space="0" w:color="auto"/>
          </w:divBdr>
        </w:div>
        <w:div w:id="75248216">
          <w:marLeft w:val="0"/>
          <w:marRight w:val="0"/>
          <w:marTop w:val="0"/>
          <w:marBottom w:val="0"/>
          <w:divBdr>
            <w:top w:val="none" w:sz="0" w:space="0" w:color="auto"/>
            <w:left w:val="none" w:sz="0" w:space="0" w:color="auto"/>
            <w:bottom w:val="none" w:sz="0" w:space="0" w:color="auto"/>
            <w:right w:val="none" w:sz="0" w:space="0" w:color="auto"/>
          </w:divBdr>
        </w:div>
        <w:div w:id="51271870">
          <w:marLeft w:val="0"/>
          <w:marRight w:val="0"/>
          <w:marTop w:val="0"/>
          <w:marBottom w:val="0"/>
          <w:divBdr>
            <w:top w:val="none" w:sz="0" w:space="0" w:color="auto"/>
            <w:left w:val="none" w:sz="0" w:space="0" w:color="auto"/>
            <w:bottom w:val="none" w:sz="0" w:space="0" w:color="auto"/>
            <w:right w:val="none" w:sz="0" w:space="0" w:color="auto"/>
          </w:divBdr>
        </w:div>
        <w:div w:id="2007590876">
          <w:marLeft w:val="0"/>
          <w:marRight w:val="0"/>
          <w:marTop w:val="0"/>
          <w:marBottom w:val="0"/>
          <w:divBdr>
            <w:top w:val="none" w:sz="0" w:space="0" w:color="auto"/>
            <w:left w:val="none" w:sz="0" w:space="0" w:color="auto"/>
            <w:bottom w:val="none" w:sz="0" w:space="0" w:color="auto"/>
            <w:right w:val="none" w:sz="0" w:space="0" w:color="auto"/>
          </w:divBdr>
        </w:div>
        <w:div w:id="52703486">
          <w:marLeft w:val="0"/>
          <w:marRight w:val="0"/>
          <w:marTop w:val="0"/>
          <w:marBottom w:val="0"/>
          <w:divBdr>
            <w:top w:val="none" w:sz="0" w:space="0" w:color="auto"/>
            <w:left w:val="none" w:sz="0" w:space="0" w:color="auto"/>
            <w:bottom w:val="none" w:sz="0" w:space="0" w:color="auto"/>
            <w:right w:val="none" w:sz="0" w:space="0" w:color="auto"/>
          </w:divBdr>
        </w:div>
        <w:div w:id="1973443808">
          <w:marLeft w:val="0"/>
          <w:marRight w:val="0"/>
          <w:marTop w:val="0"/>
          <w:marBottom w:val="0"/>
          <w:divBdr>
            <w:top w:val="none" w:sz="0" w:space="0" w:color="auto"/>
            <w:left w:val="none" w:sz="0" w:space="0" w:color="auto"/>
            <w:bottom w:val="none" w:sz="0" w:space="0" w:color="auto"/>
            <w:right w:val="none" w:sz="0" w:space="0" w:color="auto"/>
          </w:divBdr>
        </w:div>
        <w:div w:id="857427422">
          <w:marLeft w:val="0"/>
          <w:marRight w:val="0"/>
          <w:marTop w:val="0"/>
          <w:marBottom w:val="0"/>
          <w:divBdr>
            <w:top w:val="none" w:sz="0" w:space="0" w:color="auto"/>
            <w:left w:val="none" w:sz="0" w:space="0" w:color="auto"/>
            <w:bottom w:val="none" w:sz="0" w:space="0" w:color="auto"/>
            <w:right w:val="none" w:sz="0" w:space="0" w:color="auto"/>
          </w:divBdr>
        </w:div>
        <w:div w:id="1586724367">
          <w:marLeft w:val="0"/>
          <w:marRight w:val="0"/>
          <w:marTop w:val="0"/>
          <w:marBottom w:val="0"/>
          <w:divBdr>
            <w:top w:val="none" w:sz="0" w:space="0" w:color="auto"/>
            <w:left w:val="none" w:sz="0" w:space="0" w:color="auto"/>
            <w:bottom w:val="none" w:sz="0" w:space="0" w:color="auto"/>
            <w:right w:val="none" w:sz="0" w:space="0" w:color="auto"/>
          </w:divBdr>
        </w:div>
        <w:div w:id="20664912">
          <w:marLeft w:val="0"/>
          <w:marRight w:val="0"/>
          <w:marTop w:val="0"/>
          <w:marBottom w:val="0"/>
          <w:divBdr>
            <w:top w:val="none" w:sz="0" w:space="0" w:color="auto"/>
            <w:left w:val="none" w:sz="0" w:space="0" w:color="auto"/>
            <w:bottom w:val="none" w:sz="0" w:space="0" w:color="auto"/>
            <w:right w:val="none" w:sz="0" w:space="0" w:color="auto"/>
          </w:divBdr>
        </w:div>
        <w:div w:id="379328792">
          <w:marLeft w:val="0"/>
          <w:marRight w:val="0"/>
          <w:marTop w:val="0"/>
          <w:marBottom w:val="0"/>
          <w:divBdr>
            <w:top w:val="none" w:sz="0" w:space="0" w:color="auto"/>
            <w:left w:val="none" w:sz="0" w:space="0" w:color="auto"/>
            <w:bottom w:val="none" w:sz="0" w:space="0" w:color="auto"/>
            <w:right w:val="none" w:sz="0" w:space="0" w:color="auto"/>
          </w:divBdr>
        </w:div>
        <w:div w:id="330256394">
          <w:marLeft w:val="0"/>
          <w:marRight w:val="0"/>
          <w:marTop w:val="0"/>
          <w:marBottom w:val="0"/>
          <w:divBdr>
            <w:top w:val="none" w:sz="0" w:space="0" w:color="auto"/>
            <w:left w:val="none" w:sz="0" w:space="0" w:color="auto"/>
            <w:bottom w:val="none" w:sz="0" w:space="0" w:color="auto"/>
            <w:right w:val="none" w:sz="0" w:space="0" w:color="auto"/>
          </w:divBdr>
        </w:div>
        <w:div w:id="105394347">
          <w:marLeft w:val="0"/>
          <w:marRight w:val="0"/>
          <w:marTop w:val="0"/>
          <w:marBottom w:val="0"/>
          <w:divBdr>
            <w:top w:val="none" w:sz="0" w:space="0" w:color="auto"/>
            <w:left w:val="none" w:sz="0" w:space="0" w:color="auto"/>
            <w:bottom w:val="none" w:sz="0" w:space="0" w:color="auto"/>
            <w:right w:val="none" w:sz="0" w:space="0" w:color="auto"/>
          </w:divBdr>
        </w:div>
        <w:div w:id="78407816">
          <w:marLeft w:val="0"/>
          <w:marRight w:val="0"/>
          <w:marTop w:val="0"/>
          <w:marBottom w:val="0"/>
          <w:divBdr>
            <w:top w:val="none" w:sz="0" w:space="0" w:color="auto"/>
            <w:left w:val="none" w:sz="0" w:space="0" w:color="auto"/>
            <w:bottom w:val="none" w:sz="0" w:space="0" w:color="auto"/>
            <w:right w:val="none" w:sz="0" w:space="0" w:color="auto"/>
          </w:divBdr>
        </w:div>
        <w:div w:id="1281643727">
          <w:marLeft w:val="0"/>
          <w:marRight w:val="0"/>
          <w:marTop w:val="0"/>
          <w:marBottom w:val="0"/>
          <w:divBdr>
            <w:top w:val="none" w:sz="0" w:space="0" w:color="auto"/>
            <w:left w:val="none" w:sz="0" w:space="0" w:color="auto"/>
            <w:bottom w:val="none" w:sz="0" w:space="0" w:color="auto"/>
            <w:right w:val="none" w:sz="0" w:space="0" w:color="auto"/>
          </w:divBdr>
        </w:div>
        <w:div w:id="837041702">
          <w:marLeft w:val="0"/>
          <w:marRight w:val="0"/>
          <w:marTop w:val="0"/>
          <w:marBottom w:val="0"/>
          <w:divBdr>
            <w:top w:val="none" w:sz="0" w:space="0" w:color="auto"/>
            <w:left w:val="none" w:sz="0" w:space="0" w:color="auto"/>
            <w:bottom w:val="none" w:sz="0" w:space="0" w:color="auto"/>
            <w:right w:val="none" w:sz="0" w:space="0" w:color="auto"/>
          </w:divBdr>
        </w:div>
        <w:div w:id="454100156">
          <w:marLeft w:val="0"/>
          <w:marRight w:val="0"/>
          <w:marTop w:val="0"/>
          <w:marBottom w:val="0"/>
          <w:divBdr>
            <w:top w:val="none" w:sz="0" w:space="0" w:color="auto"/>
            <w:left w:val="none" w:sz="0" w:space="0" w:color="auto"/>
            <w:bottom w:val="none" w:sz="0" w:space="0" w:color="auto"/>
            <w:right w:val="none" w:sz="0" w:space="0" w:color="auto"/>
          </w:divBdr>
        </w:div>
        <w:div w:id="1948148262">
          <w:marLeft w:val="0"/>
          <w:marRight w:val="0"/>
          <w:marTop w:val="0"/>
          <w:marBottom w:val="0"/>
          <w:divBdr>
            <w:top w:val="none" w:sz="0" w:space="0" w:color="auto"/>
            <w:left w:val="none" w:sz="0" w:space="0" w:color="auto"/>
            <w:bottom w:val="none" w:sz="0" w:space="0" w:color="auto"/>
            <w:right w:val="none" w:sz="0" w:space="0" w:color="auto"/>
          </w:divBdr>
        </w:div>
        <w:div w:id="1723097407">
          <w:marLeft w:val="0"/>
          <w:marRight w:val="0"/>
          <w:marTop w:val="0"/>
          <w:marBottom w:val="0"/>
          <w:divBdr>
            <w:top w:val="none" w:sz="0" w:space="0" w:color="auto"/>
            <w:left w:val="none" w:sz="0" w:space="0" w:color="auto"/>
            <w:bottom w:val="none" w:sz="0" w:space="0" w:color="auto"/>
            <w:right w:val="none" w:sz="0" w:space="0" w:color="auto"/>
          </w:divBdr>
        </w:div>
        <w:div w:id="980113053">
          <w:marLeft w:val="0"/>
          <w:marRight w:val="0"/>
          <w:marTop w:val="0"/>
          <w:marBottom w:val="0"/>
          <w:divBdr>
            <w:top w:val="none" w:sz="0" w:space="0" w:color="auto"/>
            <w:left w:val="none" w:sz="0" w:space="0" w:color="auto"/>
            <w:bottom w:val="none" w:sz="0" w:space="0" w:color="auto"/>
            <w:right w:val="none" w:sz="0" w:space="0" w:color="auto"/>
          </w:divBdr>
        </w:div>
        <w:div w:id="549656963">
          <w:marLeft w:val="0"/>
          <w:marRight w:val="0"/>
          <w:marTop w:val="0"/>
          <w:marBottom w:val="0"/>
          <w:divBdr>
            <w:top w:val="none" w:sz="0" w:space="0" w:color="auto"/>
            <w:left w:val="none" w:sz="0" w:space="0" w:color="auto"/>
            <w:bottom w:val="none" w:sz="0" w:space="0" w:color="auto"/>
            <w:right w:val="none" w:sz="0" w:space="0" w:color="auto"/>
          </w:divBdr>
        </w:div>
        <w:div w:id="763378227">
          <w:marLeft w:val="0"/>
          <w:marRight w:val="0"/>
          <w:marTop w:val="0"/>
          <w:marBottom w:val="0"/>
          <w:divBdr>
            <w:top w:val="none" w:sz="0" w:space="0" w:color="auto"/>
            <w:left w:val="none" w:sz="0" w:space="0" w:color="auto"/>
            <w:bottom w:val="none" w:sz="0" w:space="0" w:color="auto"/>
            <w:right w:val="none" w:sz="0" w:space="0" w:color="auto"/>
          </w:divBdr>
        </w:div>
        <w:div w:id="230577104">
          <w:marLeft w:val="0"/>
          <w:marRight w:val="0"/>
          <w:marTop w:val="0"/>
          <w:marBottom w:val="0"/>
          <w:divBdr>
            <w:top w:val="none" w:sz="0" w:space="0" w:color="auto"/>
            <w:left w:val="none" w:sz="0" w:space="0" w:color="auto"/>
            <w:bottom w:val="none" w:sz="0" w:space="0" w:color="auto"/>
            <w:right w:val="none" w:sz="0" w:space="0" w:color="auto"/>
          </w:divBdr>
        </w:div>
        <w:div w:id="1641497704">
          <w:marLeft w:val="0"/>
          <w:marRight w:val="0"/>
          <w:marTop w:val="0"/>
          <w:marBottom w:val="0"/>
          <w:divBdr>
            <w:top w:val="none" w:sz="0" w:space="0" w:color="auto"/>
            <w:left w:val="none" w:sz="0" w:space="0" w:color="auto"/>
            <w:bottom w:val="none" w:sz="0" w:space="0" w:color="auto"/>
            <w:right w:val="none" w:sz="0" w:space="0" w:color="auto"/>
          </w:divBdr>
        </w:div>
        <w:div w:id="1172987305">
          <w:marLeft w:val="0"/>
          <w:marRight w:val="0"/>
          <w:marTop w:val="0"/>
          <w:marBottom w:val="0"/>
          <w:divBdr>
            <w:top w:val="none" w:sz="0" w:space="0" w:color="auto"/>
            <w:left w:val="none" w:sz="0" w:space="0" w:color="auto"/>
            <w:bottom w:val="none" w:sz="0" w:space="0" w:color="auto"/>
            <w:right w:val="none" w:sz="0" w:space="0" w:color="auto"/>
          </w:divBdr>
        </w:div>
        <w:div w:id="124280043">
          <w:marLeft w:val="0"/>
          <w:marRight w:val="0"/>
          <w:marTop w:val="0"/>
          <w:marBottom w:val="0"/>
          <w:divBdr>
            <w:top w:val="none" w:sz="0" w:space="0" w:color="auto"/>
            <w:left w:val="none" w:sz="0" w:space="0" w:color="auto"/>
            <w:bottom w:val="none" w:sz="0" w:space="0" w:color="auto"/>
            <w:right w:val="none" w:sz="0" w:space="0" w:color="auto"/>
          </w:divBdr>
        </w:div>
        <w:div w:id="202601304">
          <w:marLeft w:val="0"/>
          <w:marRight w:val="0"/>
          <w:marTop w:val="0"/>
          <w:marBottom w:val="0"/>
          <w:divBdr>
            <w:top w:val="none" w:sz="0" w:space="0" w:color="auto"/>
            <w:left w:val="none" w:sz="0" w:space="0" w:color="auto"/>
            <w:bottom w:val="none" w:sz="0" w:space="0" w:color="auto"/>
            <w:right w:val="none" w:sz="0" w:space="0" w:color="auto"/>
          </w:divBdr>
        </w:div>
        <w:div w:id="1642031990">
          <w:marLeft w:val="0"/>
          <w:marRight w:val="0"/>
          <w:marTop w:val="0"/>
          <w:marBottom w:val="0"/>
          <w:divBdr>
            <w:top w:val="none" w:sz="0" w:space="0" w:color="auto"/>
            <w:left w:val="none" w:sz="0" w:space="0" w:color="auto"/>
            <w:bottom w:val="none" w:sz="0" w:space="0" w:color="auto"/>
            <w:right w:val="none" w:sz="0" w:space="0" w:color="auto"/>
          </w:divBdr>
        </w:div>
        <w:div w:id="774447950">
          <w:marLeft w:val="0"/>
          <w:marRight w:val="0"/>
          <w:marTop w:val="0"/>
          <w:marBottom w:val="0"/>
          <w:divBdr>
            <w:top w:val="none" w:sz="0" w:space="0" w:color="auto"/>
            <w:left w:val="none" w:sz="0" w:space="0" w:color="auto"/>
            <w:bottom w:val="none" w:sz="0" w:space="0" w:color="auto"/>
            <w:right w:val="none" w:sz="0" w:space="0" w:color="auto"/>
          </w:divBdr>
        </w:div>
        <w:div w:id="780761755">
          <w:marLeft w:val="0"/>
          <w:marRight w:val="0"/>
          <w:marTop w:val="0"/>
          <w:marBottom w:val="0"/>
          <w:divBdr>
            <w:top w:val="none" w:sz="0" w:space="0" w:color="auto"/>
            <w:left w:val="none" w:sz="0" w:space="0" w:color="auto"/>
            <w:bottom w:val="none" w:sz="0" w:space="0" w:color="auto"/>
            <w:right w:val="none" w:sz="0" w:space="0" w:color="auto"/>
          </w:divBdr>
        </w:div>
        <w:div w:id="30230709">
          <w:marLeft w:val="0"/>
          <w:marRight w:val="0"/>
          <w:marTop w:val="0"/>
          <w:marBottom w:val="0"/>
          <w:divBdr>
            <w:top w:val="none" w:sz="0" w:space="0" w:color="auto"/>
            <w:left w:val="none" w:sz="0" w:space="0" w:color="auto"/>
            <w:bottom w:val="none" w:sz="0" w:space="0" w:color="auto"/>
            <w:right w:val="none" w:sz="0" w:space="0" w:color="auto"/>
          </w:divBdr>
        </w:div>
        <w:div w:id="78479009">
          <w:marLeft w:val="0"/>
          <w:marRight w:val="0"/>
          <w:marTop w:val="0"/>
          <w:marBottom w:val="0"/>
          <w:divBdr>
            <w:top w:val="none" w:sz="0" w:space="0" w:color="auto"/>
            <w:left w:val="none" w:sz="0" w:space="0" w:color="auto"/>
            <w:bottom w:val="none" w:sz="0" w:space="0" w:color="auto"/>
            <w:right w:val="none" w:sz="0" w:space="0" w:color="auto"/>
          </w:divBdr>
        </w:div>
        <w:div w:id="389693096">
          <w:marLeft w:val="0"/>
          <w:marRight w:val="0"/>
          <w:marTop w:val="0"/>
          <w:marBottom w:val="0"/>
          <w:divBdr>
            <w:top w:val="none" w:sz="0" w:space="0" w:color="auto"/>
            <w:left w:val="none" w:sz="0" w:space="0" w:color="auto"/>
            <w:bottom w:val="none" w:sz="0" w:space="0" w:color="auto"/>
            <w:right w:val="none" w:sz="0" w:space="0" w:color="auto"/>
          </w:divBdr>
        </w:div>
        <w:div w:id="269094159">
          <w:marLeft w:val="0"/>
          <w:marRight w:val="0"/>
          <w:marTop w:val="0"/>
          <w:marBottom w:val="0"/>
          <w:divBdr>
            <w:top w:val="none" w:sz="0" w:space="0" w:color="auto"/>
            <w:left w:val="none" w:sz="0" w:space="0" w:color="auto"/>
            <w:bottom w:val="none" w:sz="0" w:space="0" w:color="auto"/>
            <w:right w:val="none" w:sz="0" w:space="0" w:color="auto"/>
          </w:divBdr>
        </w:div>
        <w:div w:id="226914467">
          <w:marLeft w:val="0"/>
          <w:marRight w:val="0"/>
          <w:marTop w:val="0"/>
          <w:marBottom w:val="0"/>
          <w:divBdr>
            <w:top w:val="none" w:sz="0" w:space="0" w:color="auto"/>
            <w:left w:val="none" w:sz="0" w:space="0" w:color="auto"/>
            <w:bottom w:val="none" w:sz="0" w:space="0" w:color="auto"/>
            <w:right w:val="none" w:sz="0" w:space="0" w:color="auto"/>
          </w:divBdr>
        </w:div>
        <w:div w:id="1677028283">
          <w:marLeft w:val="0"/>
          <w:marRight w:val="0"/>
          <w:marTop w:val="0"/>
          <w:marBottom w:val="0"/>
          <w:divBdr>
            <w:top w:val="none" w:sz="0" w:space="0" w:color="auto"/>
            <w:left w:val="none" w:sz="0" w:space="0" w:color="auto"/>
            <w:bottom w:val="none" w:sz="0" w:space="0" w:color="auto"/>
            <w:right w:val="none" w:sz="0" w:space="0" w:color="auto"/>
          </w:divBdr>
        </w:div>
        <w:div w:id="1025867497">
          <w:marLeft w:val="0"/>
          <w:marRight w:val="0"/>
          <w:marTop w:val="0"/>
          <w:marBottom w:val="0"/>
          <w:divBdr>
            <w:top w:val="none" w:sz="0" w:space="0" w:color="auto"/>
            <w:left w:val="none" w:sz="0" w:space="0" w:color="auto"/>
            <w:bottom w:val="none" w:sz="0" w:space="0" w:color="auto"/>
            <w:right w:val="none" w:sz="0" w:space="0" w:color="auto"/>
          </w:divBdr>
        </w:div>
        <w:div w:id="785659357">
          <w:marLeft w:val="0"/>
          <w:marRight w:val="0"/>
          <w:marTop w:val="0"/>
          <w:marBottom w:val="0"/>
          <w:divBdr>
            <w:top w:val="none" w:sz="0" w:space="0" w:color="auto"/>
            <w:left w:val="none" w:sz="0" w:space="0" w:color="auto"/>
            <w:bottom w:val="none" w:sz="0" w:space="0" w:color="auto"/>
            <w:right w:val="none" w:sz="0" w:space="0" w:color="auto"/>
          </w:divBdr>
        </w:div>
        <w:div w:id="79330261">
          <w:marLeft w:val="0"/>
          <w:marRight w:val="0"/>
          <w:marTop w:val="0"/>
          <w:marBottom w:val="0"/>
          <w:divBdr>
            <w:top w:val="none" w:sz="0" w:space="0" w:color="auto"/>
            <w:left w:val="none" w:sz="0" w:space="0" w:color="auto"/>
            <w:bottom w:val="none" w:sz="0" w:space="0" w:color="auto"/>
            <w:right w:val="none" w:sz="0" w:space="0" w:color="auto"/>
          </w:divBdr>
        </w:div>
        <w:div w:id="1780251829">
          <w:marLeft w:val="0"/>
          <w:marRight w:val="0"/>
          <w:marTop w:val="0"/>
          <w:marBottom w:val="0"/>
          <w:divBdr>
            <w:top w:val="none" w:sz="0" w:space="0" w:color="auto"/>
            <w:left w:val="none" w:sz="0" w:space="0" w:color="auto"/>
            <w:bottom w:val="none" w:sz="0" w:space="0" w:color="auto"/>
            <w:right w:val="none" w:sz="0" w:space="0" w:color="auto"/>
          </w:divBdr>
        </w:div>
        <w:div w:id="853303841">
          <w:marLeft w:val="0"/>
          <w:marRight w:val="0"/>
          <w:marTop w:val="0"/>
          <w:marBottom w:val="0"/>
          <w:divBdr>
            <w:top w:val="none" w:sz="0" w:space="0" w:color="auto"/>
            <w:left w:val="none" w:sz="0" w:space="0" w:color="auto"/>
            <w:bottom w:val="none" w:sz="0" w:space="0" w:color="auto"/>
            <w:right w:val="none" w:sz="0" w:space="0" w:color="auto"/>
          </w:divBdr>
        </w:div>
        <w:div w:id="2143422430">
          <w:marLeft w:val="0"/>
          <w:marRight w:val="0"/>
          <w:marTop w:val="0"/>
          <w:marBottom w:val="0"/>
          <w:divBdr>
            <w:top w:val="none" w:sz="0" w:space="0" w:color="auto"/>
            <w:left w:val="none" w:sz="0" w:space="0" w:color="auto"/>
            <w:bottom w:val="none" w:sz="0" w:space="0" w:color="auto"/>
            <w:right w:val="none" w:sz="0" w:space="0" w:color="auto"/>
          </w:divBdr>
        </w:div>
        <w:div w:id="1835950229">
          <w:marLeft w:val="0"/>
          <w:marRight w:val="0"/>
          <w:marTop w:val="0"/>
          <w:marBottom w:val="0"/>
          <w:divBdr>
            <w:top w:val="none" w:sz="0" w:space="0" w:color="auto"/>
            <w:left w:val="none" w:sz="0" w:space="0" w:color="auto"/>
            <w:bottom w:val="none" w:sz="0" w:space="0" w:color="auto"/>
            <w:right w:val="none" w:sz="0" w:space="0" w:color="auto"/>
          </w:divBdr>
        </w:div>
        <w:div w:id="437481356">
          <w:marLeft w:val="0"/>
          <w:marRight w:val="0"/>
          <w:marTop w:val="0"/>
          <w:marBottom w:val="0"/>
          <w:divBdr>
            <w:top w:val="none" w:sz="0" w:space="0" w:color="auto"/>
            <w:left w:val="none" w:sz="0" w:space="0" w:color="auto"/>
            <w:bottom w:val="none" w:sz="0" w:space="0" w:color="auto"/>
            <w:right w:val="none" w:sz="0" w:space="0" w:color="auto"/>
          </w:divBdr>
        </w:div>
        <w:div w:id="1729915886">
          <w:marLeft w:val="0"/>
          <w:marRight w:val="0"/>
          <w:marTop w:val="0"/>
          <w:marBottom w:val="0"/>
          <w:divBdr>
            <w:top w:val="none" w:sz="0" w:space="0" w:color="auto"/>
            <w:left w:val="none" w:sz="0" w:space="0" w:color="auto"/>
            <w:bottom w:val="none" w:sz="0" w:space="0" w:color="auto"/>
            <w:right w:val="none" w:sz="0" w:space="0" w:color="auto"/>
          </w:divBdr>
        </w:div>
        <w:div w:id="2002199831">
          <w:marLeft w:val="0"/>
          <w:marRight w:val="0"/>
          <w:marTop w:val="0"/>
          <w:marBottom w:val="0"/>
          <w:divBdr>
            <w:top w:val="none" w:sz="0" w:space="0" w:color="auto"/>
            <w:left w:val="none" w:sz="0" w:space="0" w:color="auto"/>
            <w:bottom w:val="none" w:sz="0" w:space="0" w:color="auto"/>
            <w:right w:val="none" w:sz="0" w:space="0" w:color="auto"/>
          </w:divBdr>
        </w:div>
        <w:div w:id="870148894">
          <w:marLeft w:val="0"/>
          <w:marRight w:val="0"/>
          <w:marTop w:val="0"/>
          <w:marBottom w:val="0"/>
          <w:divBdr>
            <w:top w:val="none" w:sz="0" w:space="0" w:color="auto"/>
            <w:left w:val="none" w:sz="0" w:space="0" w:color="auto"/>
            <w:bottom w:val="none" w:sz="0" w:space="0" w:color="auto"/>
            <w:right w:val="none" w:sz="0" w:space="0" w:color="auto"/>
          </w:divBdr>
        </w:div>
        <w:div w:id="774636903">
          <w:marLeft w:val="0"/>
          <w:marRight w:val="0"/>
          <w:marTop w:val="0"/>
          <w:marBottom w:val="0"/>
          <w:divBdr>
            <w:top w:val="none" w:sz="0" w:space="0" w:color="auto"/>
            <w:left w:val="none" w:sz="0" w:space="0" w:color="auto"/>
            <w:bottom w:val="none" w:sz="0" w:space="0" w:color="auto"/>
            <w:right w:val="none" w:sz="0" w:space="0" w:color="auto"/>
          </w:divBdr>
        </w:div>
        <w:div w:id="382487523">
          <w:marLeft w:val="0"/>
          <w:marRight w:val="0"/>
          <w:marTop w:val="0"/>
          <w:marBottom w:val="0"/>
          <w:divBdr>
            <w:top w:val="none" w:sz="0" w:space="0" w:color="auto"/>
            <w:left w:val="none" w:sz="0" w:space="0" w:color="auto"/>
            <w:bottom w:val="none" w:sz="0" w:space="0" w:color="auto"/>
            <w:right w:val="none" w:sz="0" w:space="0" w:color="auto"/>
          </w:divBdr>
        </w:div>
        <w:div w:id="2062173046">
          <w:marLeft w:val="0"/>
          <w:marRight w:val="0"/>
          <w:marTop w:val="0"/>
          <w:marBottom w:val="0"/>
          <w:divBdr>
            <w:top w:val="none" w:sz="0" w:space="0" w:color="auto"/>
            <w:left w:val="none" w:sz="0" w:space="0" w:color="auto"/>
            <w:bottom w:val="none" w:sz="0" w:space="0" w:color="auto"/>
            <w:right w:val="none" w:sz="0" w:space="0" w:color="auto"/>
          </w:divBdr>
        </w:div>
      </w:divsChild>
    </w:div>
    <w:div w:id="1285044005">
      <w:bodyDiv w:val="1"/>
      <w:marLeft w:val="0"/>
      <w:marRight w:val="0"/>
      <w:marTop w:val="0"/>
      <w:marBottom w:val="0"/>
      <w:divBdr>
        <w:top w:val="none" w:sz="0" w:space="0" w:color="auto"/>
        <w:left w:val="none" w:sz="0" w:space="0" w:color="auto"/>
        <w:bottom w:val="none" w:sz="0" w:space="0" w:color="auto"/>
        <w:right w:val="none" w:sz="0" w:space="0" w:color="auto"/>
      </w:divBdr>
    </w:div>
    <w:div w:id="1285188327">
      <w:bodyDiv w:val="1"/>
      <w:marLeft w:val="0"/>
      <w:marRight w:val="0"/>
      <w:marTop w:val="0"/>
      <w:marBottom w:val="0"/>
      <w:divBdr>
        <w:top w:val="none" w:sz="0" w:space="0" w:color="auto"/>
        <w:left w:val="none" w:sz="0" w:space="0" w:color="auto"/>
        <w:bottom w:val="none" w:sz="0" w:space="0" w:color="auto"/>
        <w:right w:val="none" w:sz="0" w:space="0" w:color="auto"/>
      </w:divBdr>
    </w:div>
    <w:div w:id="1285191609">
      <w:bodyDiv w:val="1"/>
      <w:marLeft w:val="0"/>
      <w:marRight w:val="0"/>
      <w:marTop w:val="0"/>
      <w:marBottom w:val="0"/>
      <w:divBdr>
        <w:top w:val="none" w:sz="0" w:space="0" w:color="auto"/>
        <w:left w:val="none" w:sz="0" w:space="0" w:color="auto"/>
        <w:bottom w:val="none" w:sz="0" w:space="0" w:color="auto"/>
        <w:right w:val="none" w:sz="0" w:space="0" w:color="auto"/>
      </w:divBdr>
    </w:div>
    <w:div w:id="1285304334">
      <w:bodyDiv w:val="1"/>
      <w:marLeft w:val="0"/>
      <w:marRight w:val="0"/>
      <w:marTop w:val="0"/>
      <w:marBottom w:val="0"/>
      <w:divBdr>
        <w:top w:val="none" w:sz="0" w:space="0" w:color="auto"/>
        <w:left w:val="none" w:sz="0" w:space="0" w:color="auto"/>
        <w:bottom w:val="none" w:sz="0" w:space="0" w:color="auto"/>
        <w:right w:val="none" w:sz="0" w:space="0" w:color="auto"/>
      </w:divBdr>
      <w:divsChild>
        <w:div w:id="1908687267">
          <w:marLeft w:val="0"/>
          <w:marRight w:val="0"/>
          <w:marTop w:val="0"/>
          <w:marBottom w:val="0"/>
          <w:divBdr>
            <w:top w:val="none" w:sz="0" w:space="0" w:color="auto"/>
            <w:left w:val="none" w:sz="0" w:space="0" w:color="auto"/>
            <w:bottom w:val="none" w:sz="0" w:space="0" w:color="auto"/>
            <w:right w:val="none" w:sz="0" w:space="0" w:color="auto"/>
          </w:divBdr>
        </w:div>
        <w:div w:id="757602909">
          <w:marLeft w:val="0"/>
          <w:marRight w:val="0"/>
          <w:marTop w:val="0"/>
          <w:marBottom w:val="0"/>
          <w:divBdr>
            <w:top w:val="none" w:sz="0" w:space="0" w:color="auto"/>
            <w:left w:val="none" w:sz="0" w:space="0" w:color="auto"/>
            <w:bottom w:val="none" w:sz="0" w:space="0" w:color="auto"/>
            <w:right w:val="none" w:sz="0" w:space="0" w:color="auto"/>
          </w:divBdr>
        </w:div>
        <w:div w:id="684552968">
          <w:marLeft w:val="0"/>
          <w:marRight w:val="0"/>
          <w:marTop w:val="0"/>
          <w:marBottom w:val="0"/>
          <w:divBdr>
            <w:top w:val="none" w:sz="0" w:space="0" w:color="auto"/>
            <w:left w:val="none" w:sz="0" w:space="0" w:color="auto"/>
            <w:bottom w:val="none" w:sz="0" w:space="0" w:color="auto"/>
            <w:right w:val="none" w:sz="0" w:space="0" w:color="auto"/>
          </w:divBdr>
        </w:div>
        <w:div w:id="67966370">
          <w:marLeft w:val="0"/>
          <w:marRight w:val="0"/>
          <w:marTop w:val="0"/>
          <w:marBottom w:val="0"/>
          <w:divBdr>
            <w:top w:val="none" w:sz="0" w:space="0" w:color="auto"/>
            <w:left w:val="none" w:sz="0" w:space="0" w:color="auto"/>
            <w:bottom w:val="none" w:sz="0" w:space="0" w:color="auto"/>
            <w:right w:val="none" w:sz="0" w:space="0" w:color="auto"/>
          </w:divBdr>
        </w:div>
        <w:div w:id="1552032392">
          <w:marLeft w:val="0"/>
          <w:marRight w:val="0"/>
          <w:marTop w:val="0"/>
          <w:marBottom w:val="0"/>
          <w:divBdr>
            <w:top w:val="none" w:sz="0" w:space="0" w:color="auto"/>
            <w:left w:val="none" w:sz="0" w:space="0" w:color="auto"/>
            <w:bottom w:val="none" w:sz="0" w:space="0" w:color="auto"/>
            <w:right w:val="none" w:sz="0" w:space="0" w:color="auto"/>
          </w:divBdr>
        </w:div>
        <w:div w:id="1316177061">
          <w:marLeft w:val="0"/>
          <w:marRight w:val="0"/>
          <w:marTop w:val="0"/>
          <w:marBottom w:val="0"/>
          <w:divBdr>
            <w:top w:val="none" w:sz="0" w:space="0" w:color="auto"/>
            <w:left w:val="none" w:sz="0" w:space="0" w:color="auto"/>
            <w:bottom w:val="none" w:sz="0" w:space="0" w:color="auto"/>
            <w:right w:val="none" w:sz="0" w:space="0" w:color="auto"/>
          </w:divBdr>
        </w:div>
        <w:div w:id="584730482">
          <w:marLeft w:val="0"/>
          <w:marRight w:val="0"/>
          <w:marTop w:val="0"/>
          <w:marBottom w:val="0"/>
          <w:divBdr>
            <w:top w:val="none" w:sz="0" w:space="0" w:color="auto"/>
            <w:left w:val="none" w:sz="0" w:space="0" w:color="auto"/>
            <w:bottom w:val="none" w:sz="0" w:space="0" w:color="auto"/>
            <w:right w:val="none" w:sz="0" w:space="0" w:color="auto"/>
          </w:divBdr>
        </w:div>
        <w:div w:id="1929532875">
          <w:marLeft w:val="0"/>
          <w:marRight w:val="0"/>
          <w:marTop w:val="0"/>
          <w:marBottom w:val="0"/>
          <w:divBdr>
            <w:top w:val="none" w:sz="0" w:space="0" w:color="auto"/>
            <w:left w:val="none" w:sz="0" w:space="0" w:color="auto"/>
            <w:bottom w:val="none" w:sz="0" w:space="0" w:color="auto"/>
            <w:right w:val="none" w:sz="0" w:space="0" w:color="auto"/>
          </w:divBdr>
        </w:div>
        <w:div w:id="149636133">
          <w:marLeft w:val="0"/>
          <w:marRight w:val="0"/>
          <w:marTop w:val="0"/>
          <w:marBottom w:val="0"/>
          <w:divBdr>
            <w:top w:val="none" w:sz="0" w:space="0" w:color="auto"/>
            <w:left w:val="none" w:sz="0" w:space="0" w:color="auto"/>
            <w:bottom w:val="none" w:sz="0" w:space="0" w:color="auto"/>
            <w:right w:val="none" w:sz="0" w:space="0" w:color="auto"/>
          </w:divBdr>
        </w:div>
        <w:div w:id="2039969104">
          <w:marLeft w:val="0"/>
          <w:marRight w:val="0"/>
          <w:marTop w:val="0"/>
          <w:marBottom w:val="0"/>
          <w:divBdr>
            <w:top w:val="none" w:sz="0" w:space="0" w:color="auto"/>
            <w:left w:val="none" w:sz="0" w:space="0" w:color="auto"/>
            <w:bottom w:val="none" w:sz="0" w:space="0" w:color="auto"/>
            <w:right w:val="none" w:sz="0" w:space="0" w:color="auto"/>
          </w:divBdr>
        </w:div>
        <w:div w:id="455678358">
          <w:marLeft w:val="0"/>
          <w:marRight w:val="0"/>
          <w:marTop w:val="0"/>
          <w:marBottom w:val="0"/>
          <w:divBdr>
            <w:top w:val="none" w:sz="0" w:space="0" w:color="auto"/>
            <w:left w:val="none" w:sz="0" w:space="0" w:color="auto"/>
            <w:bottom w:val="none" w:sz="0" w:space="0" w:color="auto"/>
            <w:right w:val="none" w:sz="0" w:space="0" w:color="auto"/>
          </w:divBdr>
        </w:div>
        <w:div w:id="555169829">
          <w:marLeft w:val="0"/>
          <w:marRight w:val="0"/>
          <w:marTop w:val="0"/>
          <w:marBottom w:val="0"/>
          <w:divBdr>
            <w:top w:val="none" w:sz="0" w:space="0" w:color="auto"/>
            <w:left w:val="none" w:sz="0" w:space="0" w:color="auto"/>
            <w:bottom w:val="none" w:sz="0" w:space="0" w:color="auto"/>
            <w:right w:val="none" w:sz="0" w:space="0" w:color="auto"/>
          </w:divBdr>
        </w:div>
        <w:div w:id="2047414055">
          <w:marLeft w:val="0"/>
          <w:marRight w:val="0"/>
          <w:marTop w:val="0"/>
          <w:marBottom w:val="0"/>
          <w:divBdr>
            <w:top w:val="none" w:sz="0" w:space="0" w:color="auto"/>
            <w:left w:val="none" w:sz="0" w:space="0" w:color="auto"/>
            <w:bottom w:val="none" w:sz="0" w:space="0" w:color="auto"/>
            <w:right w:val="none" w:sz="0" w:space="0" w:color="auto"/>
          </w:divBdr>
        </w:div>
        <w:div w:id="1010642167">
          <w:marLeft w:val="0"/>
          <w:marRight w:val="0"/>
          <w:marTop w:val="0"/>
          <w:marBottom w:val="0"/>
          <w:divBdr>
            <w:top w:val="none" w:sz="0" w:space="0" w:color="auto"/>
            <w:left w:val="none" w:sz="0" w:space="0" w:color="auto"/>
            <w:bottom w:val="none" w:sz="0" w:space="0" w:color="auto"/>
            <w:right w:val="none" w:sz="0" w:space="0" w:color="auto"/>
          </w:divBdr>
        </w:div>
        <w:div w:id="800879679">
          <w:marLeft w:val="0"/>
          <w:marRight w:val="0"/>
          <w:marTop w:val="0"/>
          <w:marBottom w:val="0"/>
          <w:divBdr>
            <w:top w:val="none" w:sz="0" w:space="0" w:color="auto"/>
            <w:left w:val="none" w:sz="0" w:space="0" w:color="auto"/>
            <w:bottom w:val="none" w:sz="0" w:space="0" w:color="auto"/>
            <w:right w:val="none" w:sz="0" w:space="0" w:color="auto"/>
          </w:divBdr>
        </w:div>
        <w:div w:id="545726255">
          <w:marLeft w:val="0"/>
          <w:marRight w:val="0"/>
          <w:marTop w:val="0"/>
          <w:marBottom w:val="0"/>
          <w:divBdr>
            <w:top w:val="none" w:sz="0" w:space="0" w:color="auto"/>
            <w:left w:val="none" w:sz="0" w:space="0" w:color="auto"/>
            <w:bottom w:val="none" w:sz="0" w:space="0" w:color="auto"/>
            <w:right w:val="none" w:sz="0" w:space="0" w:color="auto"/>
          </w:divBdr>
        </w:div>
        <w:div w:id="153841384">
          <w:marLeft w:val="0"/>
          <w:marRight w:val="0"/>
          <w:marTop w:val="0"/>
          <w:marBottom w:val="0"/>
          <w:divBdr>
            <w:top w:val="none" w:sz="0" w:space="0" w:color="auto"/>
            <w:left w:val="none" w:sz="0" w:space="0" w:color="auto"/>
            <w:bottom w:val="none" w:sz="0" w:space="0" w:color="auto"/>
            <w:right w:val="none" w:sz="0" w:space="0" w:color="auto"/>
          </w:divBdr>
        </w:div>
        <w:div w:id="66539637">
          <w:marLeft w:val="0"/>
          <w:marRight w:val="0"/>
          <w:marTop w:val="0"/>
          <w:marBottom w:val="0"/>
          <w:divBdr>
            <w:top w:val="none" w:sz="0" w:space="0" w:color="auto"/>
            <w:left w:val="none" w:sz="0" w:space="0" w:color="auto"/>
            <w:bottom w:val="none" w:sz="0" w:space="0" w:color="auto"/>
            <w:right w:val="none" w:sz="0" w:space="0" w:color="auto"/>
          </w:divBdr>
        </w:div>
        <w:div w:id="1132212458">
          <w:marLeft w:val="0"/>
          <w:marRight w:val="0"/>
          <w:marTop w:val="0"/>
          <w:marBottom w:val="0"/>
          <w:divBdr>
            <w:top w:val="none" w:sz="0" w:space="0" w:color="auto"/>
            <w:left w:val="none" w:sz="0" w:space="0" w:color="auto"/>
            <w:bottom w:val="none" w:sz="0" w:space="0" w:color="auto"/>
            <w:right w:val="none" w:sz="0" w:space="0" w:color="auto"/>
          </w:divBdr>
        </w:div>
        <w:div w:id="75248878">
          <w:marLeft w:val="0"/>
          <w:marRight w:val="0"/>
          <w:marTop w:val="0"/>
          <w:marBottom w:val="0"/>
          <w:divBdr>
            <w:top w:val="none" w:sz="0" w:space="0" w:color="auto"/>
            <w:left w:val="none" w:sz="0" w:space="0" w:color="auto"/>
            <w:bottom w:val="none" w:sz="0" w:space="0" w:color="auto"/>
            <w:right w:val="none" w:sz="0" w:space="0" w:color="auto"/>
          </w:divBdr>
        </w:div>
        <w:div w:id="1015839901">
          <w:marLeft w:val="0"/>
          <w:marRight w:val="0"/>
          <w:marTop w:val="0"/>
          <w:marBottom w:val="0"/>
          <w:divBdr>
            <w:top w:val="none" w:sz="0" w:space="0" w:color="auto"/>
            <w:left w:val="none" w:sz="0" w:space="0" w:color="auto"/>
            <w:bottom w:val="none" w:sz="0" w:space="0" w:color="auto"/>
            <w:right w:val="none" w:sz="0" w:space="0" w:color="auto"/>
          </w:divBdr>
        </w:div>
        <w:div w:id="1376612611">
          <w:marLeft w:val="0"/>
          <w:marRight w:val="0"/>
          <w:marTop w:val="0"/>
          <w:marBottom w:val="0"/>
          <w:divBdr>
            <w:top w:val="none" w:sz="0" w:space="0" w:color="auto"/>
            <w:left w:val="none" w:sz="0" w:space="0" w:color="auto"/>
            <w:bottom w:val="none" w:sz="0" w:space="0" w:color="auto"/>
            <w:right w:val="none" w:sz="0" w:space="0" w:color="auto"/>
          </w:divBdr>
        </w:div>
        <w:div w:id="997464322">
          <w:marLeft w:val="0"/>
          <w:marRight w:val="0"/>
          <w:marTop w:val="0"/>
          <w:marBottom w:val="0"/>
          <w:divBdr>
            <w:top w:val="none" w:sz="0" w:space="0" w:color="auto"/>
            <w:left w:val="none" w:sz="0" w:space="0" w:color="auto"/>
            <w:bottom w:val="none" w:sz="0" w:space="0" w:color="auto"/>
            <w:right w:val="none" w:sz="0" w:space="0" w:color="auto"/>
          </w:divBdr>
        </w:div>
        <w:div w:id="1307009472">
          <w:marLeft w:val="0"/>
          <w:marRight w:val="0"/>
          <w:marTop w:val="0"/>
          <w:marBottom w:val="0"/>
          <w:divBdr>
            <w:top w:val="none" w:sz="0" w:space="0" w:color="auto"/>
            <w:left w:val="none" w:sz="0" w:space="0" w:color="auto"/>
            <w:bottom w:val="none" w:sz="0" w:space="0" w:color="auto"/>
            <w:right w:val="none" w:sz="0" w:space="0" w:color="auto"/>
          </w:divBdr>
        </w:div>
        <w:div w:id="1841310271">
          <w:marLeft w:val="0"/>
          <w:marRight w:val="0"/>
          <w:marTop w:val="0"/>
          <w:marBottom w:val="0"/>
          <w:divBdr>
            <w:top w:val="none" w:sz="0" w:space="0" w:color="auto"/>
            <w:left w:val="none" w:sz="0" w:space="0" w:color="auto"/>
            <w:bottom w:val="none" w:sz="0" w:space="0" w:color="auto"/>
            <w:right w:val="none" w:sz="0" w:space="0" w:color="auto"/>
          </w:divBdr>
        </w:div>
        <w:div w:id="81031719">
          <w:marLeft w:val="0"/>
          <w:marRight w:val="0"/>
          <w:marTop w:val="0"/>
          <w:marBottom w:val="0"/>
          <w:divBdr>
            <w:top w:val="none" w:sz="0" w:space="0" w:color="auto"/>
            <w:left w:val="none" w:sz="0" w:space="0" w:color="auto"/>
            <w:bottom w:val="none" w:sz="0" w:space="0" w:color="auto"/>
            <w:right w:val="none" w:sz="0" w:space="0" w:color="auto"/>
          </w:divBdr>
        </w:div>
        <w:div w:id="1144539891">
          <w:marLeft w:val="0"/>
          <w:marRight w:val="0"/>
          <w:marTop w:val="0"/>
          <w:marBottom w:val="0"/>
          <w:divBdr>
            <w:top w:val="none" w:sz="0" w:space="0" w:color="auto"/>
            <w:left w:val="none" w:sz="0" w:space="0" w:color="auto"/>
            <w:bottom w:val="none" w:sz="0" w:space="0" w:color="auto"/>
            <w:right w:val="none" w:sz="0" w:space="0" w:color="auto"/>
          </w:divBdr>
        </w:div>
        <w:div w:id="2064594136">
          <w:marLeft w:val="0"/>
          <w:marRight w:val="0"/>
          <w:marTop w:val="0"/>
          <w:marBottom w:val="0"/>
          <w:divBdr>
            <w:top w:val="none" w:sz="0" w:space="0" w:color="auto"/>
            <w:left w:val="none" w:sz="0" w:space="0" w:color="auto"/>
            <w:bottom w:val="none" w:sz="0" w:space="0" w:color="auto"/>
            <w:right w:val="none" w:sz="0" w:space="0" w:color="auto"/>
          </w:divBdr>
        </w:div>
        <w:div w:id="943541596">
          <w:marLeft w:val="0"/>
          <w:marRight w:val="0"/>
          <w:marTop w:val="0"/>
          <w:marBottom w:val="0"/>
          <w:divBdr>
            <w:top w:val="none" w:sz="0" w:space="0" w:color="auto"/>
            <w:left w:val="none" w:sz="0" w:space="0" w:color="auto"/>
            <w:bottom w:val="none" w:sz="0" w:space="0" w:color="auto"/>
            <w:right w:val="none" w:sz="0" w:space="0" w:color="auto"/>
          </w:divBdr>
        </w:div>
        <w:div w:id="348065817">
          <w:marLeft w:val="0"/>
          <w:marRight w:val="0"/>
          <w:marTop w:val="0"/>
          <w:marBottom w:val="0"/>
          <w:divBdr>
            <w:top w:val="none" w:sz="0" w:space="0" w:color="auto"/>
            <w:left w:val="none" w:sz="0" w:space="0" w:color="auto"/>
            <w:bottom w:val="none" w:sz="0" w:space="0" w:color="auto"/>
            <w:right w:val="none" w:sz="0" w:space="0" w:color="auto"/>
          </w:divBdr>
        </w:div>
        <w:div w:id="2044286082">
          <w:marLeft w:val="0"/>
          <w:marRight w:val="0"/>
          <w:marTop w:val="0"/>
          <w:marBottom w:val="0"/>
          <w:divBdr>
            <w:top w:val="none" w:sz="0" w:space="0" w:color="auto"/>
            <w:left w:val="none" w:sz="0" w:space="0" w:color="auto"/>
            <w:bottom w:val="none" w:sz="0" w:space="0" w:color="auto"/>
            <w:right w:val="none" w:sz="0" w:space="0" w:color="auto"/>
          </w:divBdr>
        </w:div>
        <w:div w:id="1342701662">
          <w:marLeft w:val="0"/>
          <w:marRight w:val="0"/>
          <w:marTop w:val="0"/>
          <w:marBottom w:val="0"/>
          <w:divBdr>
            <w:top w:val="none" w:sz="0" w:space="0" w:color="auto"/>
            <w:left w:val="none" w:sz="0" w:space="0" w:color="auto"/>
            <w:bottom w:val="none" w:sz="0" w:space="0" w:color="auto"/>
            <w:right w:val="none" w:sz="0" w:space="0" w:color="auto"/>
          </w:divBdr>
        </w:div>
        <w:div w:id="176236139">
          <w:marLeft w:val="0"/>
          <w:marRight w:val="0"/>
          <w:marTop w:val="0"/>
          <w:marBottom w:val="0"/>
          <w:divBdr>
            <w:top w:val="none" w:sz="0" w:space="0" w:color="auto"/>
            <w:left w:val="none" w:sz="0" w:space="0" w:color="auto"/>
            <w:bottom w:val="none" w:sz="0" w:space="0" w:color="auto"/>
            <w:right w:val="none" w:sz="0" w:space="0" w:color="auto"/>
          </w:divBdr>
        </w:div>
        <w:div w:id="1241257218">
          <w:marLeft w:val="0"/>
          <w:marRight w:val="0"/>
          <w:marTop w:val="0"/>
          <w:marBottom w:val="0"/>
          <w:divBdr>
            <w:top w:val="none" w:sz="0" w:space="0" w:color="auto"/>
            <w:left w:val="none" w:sz="0" w:space="0" w:color="auto"/>
            <w:bottom w:val="none" w:sz="0" w:space="0" w:color="auto"/>
            <w:right w:val="none" w:sz="0" w:space="0" w:color="auto"/>
          </w:divBdr>
        </w:div>
        <w:div w:id="317342564">
          <w:marLeft w:val="0"/>
          <w:marRight w:val="0"/>
          <w:marTop w:val="0"/>
          <w:marBottom w:val="0"/>
          <w:divBdr>
            <w:top w:val="none" w:sz="0" w:space="0" w:color="auto"/>
            <w:left w:val="none" w:sz="0" w:space="0" w:color="auto"/>
            <w:bottom w:val="none" w:sz="0" w:space="0" w:color="auto"/>
            <w:right w:val="none" w:sz="0" w:space="0" w:color="auto"/>
          </w:divBdr>
        </w:div>
        <w:div w:id="1748647552">
          <w:marLeft w:val="0"/>
          <w:marRight w:val="0"/>
          <w:marTop w:val="0"/>
          <w:marBottom w:val="0"/>
          <w:divBdr>
            <w:top w:val="none" w:sz="0" w:space="0" w:color="auto"/>
            <w:left w:val="none" w:sz="0" w:space="0" w:color="auto"/>
            <w:bottom w:val="none" w:sz="0" w:space="0" w:color="auto"/>
            <w:right w:val="none" w:sz="0" w:space="0" w:color="auto"/>
          </w:divBdr>
        </w:div>
        <w:div w:id="209802468">
          <w:marLeft w:val="0"/>
          <w:marRight w:val="0"/>
          <w:marTop w:val="0"/>
          <w:marBottom w:val="0"/>
          <w:divBdr>
            <w:top w:val="none" w:sz="0" w:space="0" w:color="auto"/>
            <w:left w:val="none" w:sz="0" w:space="0" w:color="auto"/>
            <w:bottom w:val="none" w:sz="0" w:space="0" w:color="auto"/>
            <w:right w:val="none" w:sz="0" w:space="0" w:color="auto"/>
          </w:divBdr>
        </w:div>
        <w:div w:id="353968999">
          <w:marLeft w:val="0"/>
          <w:marRight w:val="0"/>
          <w:marTop w:val="0"/>
          <w:marBottom w:val="0"/>
          <w:divBdr>
            <w:top w:val="none" w:sz="0" w:space="0" w:color="auto"/>
            <w:left w:val="none" w:sz="0" w:space="0" w:color="auto"/>
            <w:bottom w:val="none" w:sz="0" w:space="0" w:color="auto"/>
            <w:right w:val="none" w:sz="0" w:space="0" w:color="auto"/>
          </w:divBdr>
        </w:div>
        <w:div w:id="523792655">
          <w:marLeft w:val="0"/>
          <w:marRight w:val="0"/>
          <w:marTop w:val="0"/>
          <w:marBottom w:val="0"/>
          <w:divBdr>
            <w:top w:val="none" w:sz="0" w:space="0" w:color="auto"/>
            <w:left w:val="none" w:sz="0" w:space="0" w:color="auto"/>
            <w:bottom w:val="none" w:sz="0" w:space="0" w:color="auto"/>
            <w:right w:val="none" w:sz="0" w:space="0" w:color="auto"/>
          </w:divBdr>
        </w:div>
        <w:div w:id="1677464632">
          <w:marLeft w:val="0"/>
          <w:marRight w:val="0"/>
          <w:marTop w:val="0"/>
          <w:marBottom w:val="0"/>
          <w:divBdr>
            <w:top w:val="none" w:sz="0" w:space="0" w:color="auto"/>
            <w:left w:val="none" w:sz="0" w:space="0" w:color="auto"/>
            <w:bottom w:val="none" w:sz="0" w:space="0" w:color="auto"/>
            <w:right w:val="none" w:sz="0" w:space="0" w:color="auto"/>
          </w:divBdr>
        </w:div>
        <w:div w:id="1998604317">
          <w:marLeft w:val="0"/>
          <w:marRight w:val="0"/>
          <w:marTop w:val="0"/>
          <w:marBottom w:val="0"/>
          <w:divBdr>
            <w:top w:val="none" w:sz="0" w:space="0" w:color="auto"/>
            <w:left w:val="none" w:sz="0" w:space="0" w:color="auto"/>
            <w:bottom w:val="none" w:sz="0" w:space="0" w:color="auto"/>
            <w:right w:val="none" w:sz="0" w:space="0" w:color="auto"/>
          </w:divBdr>
        </w:div>
        <w:div w:id="528690813">
          <w:marLeft w:val="0"/>
          <w:marRight w:val="0"/>
          <w:marTop w:val="0"/>
          <w:marBottom w:val="0"/>
          <w:divBdr>
            <w:top w:val="none" w:sz="0" w:space="0" w:color="auto"/>
            <w:left w:val="none" w:sz="0" w:space="0" w:color="auto"/>
            <w:bottom w:val="none" w:sz="0" w:space="0" w:color="auto"/>
            <w:right w:val="none" w:sz="0" w:space="0" w:color="auto"/>
          </w:divBdr>
        </w:div>
        <w:div w:id="1747803951">
          <w:marLeft w:val="0"/>
          <w:marRight w:val="0"/>
          <w:marTop w:val="0"/>
          <w:marBottom w:val="0"/>
          <w:divBdr>
            <w:top w:val="none" w:sz="0" w:space="0" w:color="auto"/>
            <w:left w:val="none" w:sz="0" w:space="0" w:color="auto"/>
            <w:bottom w:val="none" w:sz="0" w:space="0" w:color="auto"/>
            <w:right w:val="none" w:sz="0" w:space="0" w:color="auto"/>
          </w:divBdr>
        </w:div>
        <w:div w:id="1840581024">
          <w:marLeft w:val="0"/>
          <w:marRight w:val="0"/>
          <w:marTop w:val="0"/>
          <w:marBottom w:val="0"/>
          <w:divBdr>
            <w:top w:val="none" w:sz="0" w:space="0" w:color="auto"/>
            <w:left w:val="none" w:sz="0" w:space="0" w:color="auto"/>
            <w:bottom w:val="none" w:sz="0" w:space="0" w:color="auto"/>
            <w:right w:val="none" w:sz="0" w:space="0" w:color="auto"/>
          </w:divBdr>
        </w:div>
      </w:divsChild>
    </w:div>
    <w:div w:id="1285306237">
      <w:bodyDiv w:val="1"/>
      <w:marLeft w:val="0"/>
      <w:marRight w:val="0"/>
      <w:marTop w:val="0"/>
      <w:marBottom w:val="0"/>
      <w:divBdr>
        <w:top w:val="none" w:sz="0" w:space="0" w:color="auto"/>
        <w:left w:val="none" w:sz="0" w:space="0" w:color="auto"/>
        <w:bottom w:val="none" w:sz="0" w:space="0" w:color="auto"/>
        <w:right w:val="none" w:sz="0" w:space="0" w:color="auto"/>
      </w:divBdr>
    </w:div>
    <w:div w:id="1285308194">
      <w:bodyDiv w:val="1"/>
      <w:marLeft w:val="0"/>
      <w:marRight w:val="0"/>
      <w:marTop w:val="0"/>
      <w:marBottom w:val="0"/>
      <w:divBdr>
        <w:top w:val="none" w:sz="0" w:space="0" w:color="auto"/>
        <w:left w:val="none" w:sz="0" w:space="0" w:color="auto"/>
        <w:bottom w:val="none" w:sz="0" w:space="0" w:color="auto"/>
        <w:right w:val="none" w:sz="0" w:space="0" w:color="auto"/>
      </w:divBdr>
    </w:div>
    <w:div w:id="1285310567">
      <w:bodyDiv w:val="1"/>
      <w:marLeft w:val="0"/>
      <w:marRight w:val="0"/>
      <w:marTop w:val="0"/>
      <w:marBottom w:val="0"/>
      <w:divBdr>
        <w:top w:val="none" w:sz="0" w:space="0" w:color="auto"/>
        <w:left w:val="none" w:sz="0" w:space="0" w:color="auto"/>
        <w:bottom w:val="none" w:sz="0" w:space="0" w:color="auto"/>
        <w:right w:val="none" w:sz="0" w:space="0" w:color="auto"/>
      </w:divBdr>
      <w:divsChild>
        <w:div w:id="847477036">
          <w:marLeft w:val="0"/>
          <w:marRight w:val="0"/>
          <w:marTop w:val="0"/>
          <w:marBottom w:val="0"/>
          <w:divBdr>
            <w:top w:val="none" w:sz="0" w:space="0" w:color="auto"/>
            <w:left w:val="none" w:sz="0" w:space="0" w:color="auto"/>
            <w:bottom w:val="none" w:sz="0" w:space="0" w:color="auto"/>
            <w:right w:val="none" w:sz="0" w:space="0" w:color="auto"/>
          </w:divBdr>
        </w:div>
        <w:div w:id="983041631">
          <w:marLeft w:val="0"/>
          <w:marRight w:val="0"/>
          <w:marTop w:val="0"/>
          <w:marBottom w:val="0"/>
          <w:divBdr>
            <w:top w:val="none" w:sz="0" w:space="0" w:color="auto"/>
            <w:left w:val="none" w:sz="0" w:space="0" w:color="auto"/>
            <w:bottom w:val="none" w:sz="0" w:space="0" w:color="auto"/>
            <w:right w:val="none" w:sz="0" w:space="0" w:color="auto"/>
          </w:divBdr>
        </w:div>
        <w:div w:id="124199221">
          <w:marLeft w:val="0"/>
          <w:marRight w:val="0"/>
          <w:marTop w:val="0"/>
          <w:marBottom w:val="0"/>
          <w:divBdr>
            <w:top w:val="none" w:sz="0" w:space="0" w:color="auto"/>
            <w:left w:val="none" w:sz="0" w:space="0" w:color="auto"/>
            <w:bottom w:val="none" w:sz="0" w:space="0" w:color="auto"/>
            <w:right w:val="none" w:sz="0" w:space="0" w:color="auto"/>
          </w:divBdr>
        </w:div>
        <w:div w:id="989015358">
          <w:marLeft w:val="0"/>
          <w:marRight w:val="0"/>
          <w:marTop w:val="0"/>
          <w:marBottom w:val="0"/>
          <w:divBdr>
            <w:top w:val="none" w:sz="0" w:space="0" w:color="auto"/>
            <w:left w:val="none" w:sz="0" w:space="0" w:color="auto"/>
            <w:bottom w:val="none" w:sz="0" w:space="0" w:color="auto"/>
            <w:right w:val="none" w:sz="0" w:space="0" w:color="auto"/>
          </w:divBdr>
        </w:div>
        <w:div w:id="1131173177">
          <w:marLeft w:val="0"/>
          <w:marRight w:val="0"/>
          <w:marTop w:val="0"/>
          <w:marBottom w:val="0"/>
          <w:divBdr>
            <w:top w:val="none" w:sz="0" w:space="0" w:color="auto"/>
            <w:left w:val="none" w:sz="0" w:space="0" w:color="auto"/>
            <w:bottom w:val="none" w:sz="0" w:space="0" w:color="auto"/>
            <w:right w:val="none" w:sz="0" w:space="0" w:color="auto"/>
          </w:divBdr>
        </w:div>
        <w:div w:id="1705017129">
          <w:marLeft w:val="0"/>
          <w:marRight w:val="0"/>
          <w:marTop w:val="0"/>
          <w:marBottom w:val="0"/>
          <w:divBdr>
            <w:top w:val="none" w:sz="0" w:space="0" w:color="auto"/>
            <w:left w:val="none" w:sz="0" w:space="0" w:color="auto"/>
            <w:bottom w:val="none" w:sz="0" w:space="0" w:color="auto"/>
            <w:right w:val="none" w:sz="0" w:space="0" w:color="auto"/>
          </w:divBdr>
        </w:div>
        <w:div w:id="33508876">
          <w:marLeft w:val="0"/>
          <w:marRight w:val="0"/>
          <w:marTop w:val="0"/>
          <w:marBottom w:val="0"/>
          <w:divBdr>
            <w:top w:val="none" w:sz="0" w:space="0" w:color="auto"/>
            <w:left w:val="none" w:sz="0" w:space="0" w:color="auto"/>
            <w:bottom w:val="none" w:sz="0" w:space="0" w:color="auto"/>
            <w:right w:val="none" w:sz="0" w:space="0" w:color="auto"/>
          </w:divBdr>
        </w:div>
        <w:div w:id="202209490">
          <w:marLeft w:val="0"/>
          <w:marRight w:val="0"/>
          <w:marTop w:val="0"/>
          <w:marBottom w:val="0"/>
          <w:divBdr>
            <w:top w:val="none" w:sz="0" w:space="0" w:color="auto"/>
            <w:left w:val="none" w:sz="0" w:space="0" w:color="auto"/>
            <w:bottom w:val="none" w:sz="0" w:space="0" w:color="auto"/>
            <w:right w:val="none" w:sz="0" w:space="0" w:color="auto"/>
          </w:divBdr>
        </w:div>
        <w:div w:id="1342507456">
          <w:marLeft w:val="0"/>
          <w:marRight w:val="0"/>
          <w:marTop w:val="0"/>
          <w:marBottom w:val="0"/>
          <w:divBdr>
            <w:top w:val="none" w:sz="0" w:space="0" w:color="auto"/>
            <w:left w:val="none" w:sz="0" w:space="0" w:color="auto"/>
            <w:bottom w:val="none" w:sz="0" w:space="0" w:color="auto"/>
            <w:right w:val="none" w:sz="0" w:space="0" w:color="auto"/>
          </w:divBdr>
        </w:div>
        <w:div w:id="2084986458">
          <w:marLeft w:val="0"/>
          <w:marRight w:val="0"/>
          <w:marTop w:val="0"/>
          <w:marBottom w:val="0"/>
          <w:divBdr>
            <w:top w:val="none" w:sz="0" w:space="0" w:color="auto"/>
            <w:left w:val="none" w:sz="0" w:space="0" w:color="auto"/>
            <w:bottom w:val="none" w:sz="0" w:space="0" w:color="auto"/>
            <w:right w:val="none" w:sz="0" w:space="0" w:color="auto"/>
          </w:divBdr>
        </w:div>
        <w:div w:id="1812794440">
          <w:marLeft w:val="0"/>
          <w:marRight w:val="0"/>
          <w:marTop w:val="0"/>
          <w:marBottom w:val="0"/>
          <w:divBdr>
            <w:top w:val="none" w:sz="0" w:space="0" w:color="auto"/>
            <w:left w:val="none" w:sz="0" w:space="0" w:color="auto"/>
            <w:bottom w:val="none" w:sz="0" w:space="0" w:color="auto"/>
            <w:right w:val="none" w:sz="0" w:space="0" w:color="auto"/>
          </w:divBdr>
        </w:div>
        <w:div w:id="1404718868">
          <w:marLeft w:val="0"/>
          <w:marRight w:val="0"/>
          <w:marTop w:val="0"/>
          <w:marBottom w:val="0"/>
          <w:divBdr>
            <w:top w:val="none" w:sz="0" w:space="0" w:color="auto"/>
            <w:left w:val="none" w:sz="0" w:space="0" w:color="auto"/>
            <w:bottom w:val="none" w:sz="0" w:space="0" w:color="auto"/>
            <w:right w:val="none" w:sz="0" w:space="0" w:color="auto"/>
          </w:divBdr>
        </w:div>
        <w:div w:id="1635717743">
          <w:marLeft w:val="0"/>
          <w:marRight w:val="0"/>
          <w:marTop w:val="0"/>
          <w:marBottom w:val="0"/>
          <w:divBdr>
            <w:top w:val="none" w:sz="0" w:space="0" w:color="auto"/>
            <w:left w:val="none" w:sz="0" w:space="0" w:color="auto"/>
            <w:bottom w:val="none" w:sz="0" w:space="0" w:color="auto"/>
            <w:right w:val="none" w:sz="0" w:space="0" w:color="auto"/>
          </w:divBdr>
        </w:div>
        <w:div w:id="181017332">
          <w:marLeft w:val="0"/>
          <w:marRight w:val="0"/>
          <w:marTop w:val="0"/>
          <w:marBottom w:val="0"/>
          <w:divBdr>
            <w:top w:val="none" w:sz="0" w:space="0" w:color="auto"/>
            <w:left w:val="none" w:sz="0" w:space="0" w:color="auto"/>
            <w:bottom w:val="none" w:sz="0" w:space="0" w:color="auto"/>
            <w:right w:val="none" w:sz="0" w:space="0" w:color="auto"/>
          </w:divBdr>
        </w:div>
        <w:div w:id="1918705815">
          <w:marLeft w:val="0"/>
          <w:marRight w:val="0"/>
          <w:marTop w:val="0"/>
          <w:marBottom w:val="0"/>
          <w:divBdr>
            <w:top w:val="none" w:sz="0" w:space="0" w:color="auto"/>
            <w:left w:val="none" w:sz="0" w:space="0" w:color="auto"/>
            <w:bottom w:val="none" w:sz="0" w:space="0" w:color="auto"/>
            <w:right w:val="none" w:sz="0" w:space="0" w:color="auto"/>
          </w:divBdr>
        </w:div>
        <w:div w:id="16660658">
          <w:marLeft w:val="0"/>
          <w:marRight w:val="0"/>
          <w:marTop w:val="0"/>
          <w:marBottom w:val="0"/>
          <w:divBdr>
            <w:top w:val="none" w:sz="0" w:space="0" w:color="auto"/>
            <w:left w:val="none" w:sz="0" w:space="0" w:color="auto"/>
            <w:bottom w:val="none" w:sz="0" w:space="0" w:color="auto"/>
            <w:right w:val="none" w:sz="0" w:space="0" w:color="auto"/>
          </w:divBdr>
        </w:div>
        <w:div w:id="1576627782">
          <w:marLeft w:val="0"/>
          <w:marRight w:val="0"/>
          <w:marTop w:val="0"/>
          <w:marBottom w:val="0"/>
          <w:divBdr>
            <w:top w:val="none" w:sz="0" w:space="0" w:color="auto"/>
            <w:left w:val="none" w:sz="0" w:space="0" w:color="auto"/>
            <w:bottom w:val="none" w:sz="0" w:space="0" w:color="auto"/>
            <w:right w:val="none" w:sz="0" w:space="0" w:color="auto"/>
          </w:divBdr>
        </w:div>
        <w:div w:id="231736263">
          <w:marLeft w:val="0"/>
          <w:marRight w:val="0"/>
          <w:marTop w:val="0"/>
          <w:marBottom w:val="0"/>
          <w:divBdr>
            <w:top w:val="none" w:sz="0" w:space="0" w:color="auto"/>
            <w:left w:val="none" w:sz="0" w:space="0" w:color="auto"/>
            <w:bottom w:val="none" w:sz="0" w:space="0" w:color="auto"/>
            <w:right w:val="none" w:sz="0" w:space="0" w:color="auto"/>
          </w:divBdr>
        </w:div>
        <w:div w:id="502401236">
          <w:marLeft w:val="0"/>
          <w:marRight w:val="0"/>
          <w:marTop w:val="0"/>
          <w:marBottom w:val="0"/>
          <w:divBdr>
            <w:top w:val="none" w:sz="0" w:space="0" w:color="auto"/>
            <w:left w:val="none" w:sz="0" w:space="0" w:color="auto"/>
            <w:bottom w:val="none" w:sz="0" w:space="0" w:color="auto"/>
            <w:right w:val="none" w:sz="0" w:space="0" w:color="auto"/>
          </w:divBdr>
        </w:div>
        <w:div w:id="668363331">
          <w:marLeft w:val="0"/>
          <w:marRight w:val="0"/>
          <w:marTop w:val="0"/>
          <w:marBottom w:val="0"/>
          <w:divBdr>
            <w:top w:val="none" w:sz="0" w:space="0" w:color="auto"/>
            <w:left w:val="none" w:sz="0" w:space="0" w:color="auto"/>
            <w:bottom w:val="none" w:sz="0" w:space="0" w:color="auto"/>
            <w:right w:val="none" w:sz="0" w:space="0" w:color="auto"/>
          </w:divBdr>
        </w:div>
        <w:div w:id="2080012233">
          <w:marLeft w:val="0"/>
          <w:marRight w:val="0"/>
          <w:marTop w:val="0"/>
          <w:marBottom w:val="0"/>
          <w:divBdr>
            <w:top w:val="none" w:sz="0" w:space="0" w:color="auto"/>
            <w:left w:val="none" w:sz="0" w:space="0" w:color="auto"/>
            <w:bottom w:val="none" w:sz="0" w:space="0" w:color="auto"/>
            <w:right w:val="none" w:sz="0" w:space="0" w:color="auto"/>
          </w:divBdr>
        </w:div>
        <w:div w:id="1797874232">
          <w:marLeft w:val="0"/>
          <w:marRight w:val="0"/>
          <w:marTop w:val="0"/>
          <w:marBottom w:val="0"/>
          <w:divBdr>
            <w:top w:val="none" w:sz="0" w:space="0" w:color="auto"/>
            <w:left w:val="none" w:sz="0" w:space="0" w:color="auto"/>
            <w:bottom w:val="none" w:sz="0" w:space="0" w:color="auto"/>
            <w:right w:val="none" w:sz="0" w:space="0" w:color="auto"/>
          </w:divBdr>
        </w:div>
        <w:div w:id="2028168895">
          <w:marLeft w:val="0"/>
          <w:marRight w:val="0"/>
          <w:marTop w:val="0"/>
          <w:marBottom w:val="0"/>
          <w:divBdr>
            <w:top w:val="none" w:sz="0" w:space="0" w:color="auto"/>
            <w:left w:val="none" w:sz="0" w:space="0" w:color="auto"/>
            <w:bottom w:val="none" w:sz="0" w:space="0" w:color="auto"/>
            <w:right w:val="none" w:sz="0" w:space="0" w:color="auto"/>
          </w:divBdr>
        </w:div>
        <w:div w:id="513350087">
          <w:marLeft w:val="0"/>
          <w:marRight w:val="0"/>
          <w:marTop w:val="0"/>
          <w:marBottom w:val="0"/>
          <w:divBdr>
            <w:top w:val="none" w:sz="0" w:space="0" w:color="auto"/>
            <w:left w:val="none" w:sz="0" w:space="0" w:color="auto"/>
            <w:bottom w:val="none" w:sz="0" w:space="0" w:color="auto"/>
            <w:right w:val="none" w:sz="0" w:space="0" w:color="auto"/>
          </w:divBdr>
        </w:div>
        <w:div w:id="58407505">
          <w:marLeft w:val="0"/>
          <w:marRight w:val="0"/>
          <w:marTop w:val="0"/>
          <w:marBottom w:val="0"/>
          <w:divBdr>
            <w:top w:val="none" w:sz="0" w:space="0" w:color="auto"/>
            <w:left w:val="none" w:sz="0" w:space="0" w:color="auto"/>
            <w:bottom w:val="none" w:sz="0" w:space="0" w:color="auto"/>
            <w:right w:val="none" w:sz="0" w:space="0" w:color="auto"/>
          </w:divBdr>
        </w:div>
        <w:div w:id="543951985">
          <w:marLeft w:val="0"/>
          <w:marRight w:val="0"/>
          <w:marTop w:val="0"/>
          <w:marBottom w:val="0"/>
          <w:divBdr>
            <w:top w:val="none" w:sz="0" w:space="0" w:color="auto"/>
            <w:left w:val="none" w:sz="0" w:space="0" w:color="auto"/>
            <w:bottom w:val="none" w:sz="0" w:space="0" w:color="auto"/>
            <w:right w:val="none" w:sz="0" w:space="0" w:color="auto"/>
          </w:divBdr>
        </w:div>
        <w:div w:id="682245935">
          <w:marLeft w:val="0"/>
          <w:marRight w:val="0"/>
          <w:marTop w:val="0"/>
          <w:marBottom w:val="0"/>
          <w:divBdr>
            <w:top w:val="none" w:sz="0" w:space="0" w:color="auto"/>
            <w:left w:val="none" w:sz="0" w:space="0" w:color="auto"/>
            <w:bottom w:val="none" w:sz="0" w:space="0" w:color="auto"/>
            <w:right w:val="none" w:sz="0" w:space="0" w:color="auto"/>
          </w:divBdr>
        </w:div>
        <w:div w:id="223488345">
          <w:marLeft w:val="0"/>
          <w:marRight w:val="0"/>
          <w:marTop w:val="0"/>
          <w:marBottom w:val="0"/>
          <w:divBdr>
            <w:top w:val="none" w:sz="0" w:space="0" w:color="auto"/>
            <w:left w:val="none" w:sz="0" w:space="0" w:color="auto"/>
            <w:bottom w:val="none" w:sz="0" w:space="0" w:color="auto"/>
            <w:right w:val="none" w:sz="0" w:space="0" w:color="auto"/>
          </w:divBdr>
        </w:div>
        <w:div w:id="1071386336">
          <w:marLeft w:val="0"/>
          <w:marRight w:val="0"/>
          <w:marTop w:val="0"/>
          <w:marBottom w:val="0"/>
          <w:divBdr>
            <w:top w:val="none" w:sz="0" w:space="0" w:color="auto"/>
            <w:left w:val="none" w:sz="0" w:space="0" w:color="auto"/>
            <w:bottom w:val="none" w:sz="0" w:space="0" w:color="auto"/>
            <w:right w:val="none" w:sz="0" w:space="0" w:color="auto"/>
          </w:divBdr>
        </w:div>
        <w:div w:id="1514298197">
          <w:marLeft w:val="0"/>
          <w:marRight w:val="0"/>
          <w:marTop w:val="0"/>
          <w:marBottom w:val="0"/>
          <w:divBdr>
            <w:top w:val="none" w:sz="0" w:space="0" w:color="auto"/>
            <w:left w:val="none" w:sz="0" w:space="0" w:color="auto"/>
            <w:bottom w:val="none" w:sz="0" w:space="0" w:color="auto"/>
            <w:right w:val="none" w:sz="0" w:space="0" w:color="auto"/>
          </w:divBdr>
        </w:div>
        <w:div w:id="1254557458">
          <w:marLeft w:val="0"/>
          <w:marRight w:val="0"/>
          <w:marTop w:val="0"/>
          <w:marBottom w:val="0"/>
          <w:divBdr>
            <w:top w:val="none" w:sz="0" w:space="0" w:color="auto"/>
            <w:left w:val="none" w:sz="0" w:space="0" w:color="auto"/>
            <w:bottom w:val="none" w:sz="0" w:space="0" w:color="auto"/>
            <w:right w:val="none" w:sz="0" w:space="0" w:color="auto"/>
          </w:divBdr>
        </w:div>
        <w:div w:id="282536154">
          <w:marLeft w:val="0"/>
          <w:marRight w:val="0"/>
          <w:marTop w:val="0"/>
          <w:marBottom w:val="0"/>
          <w:divBdr>
            <w:top w:val="none" w:sz="0" w:space="0" w:color="auto"/>
            <w:left w:val="none" w:sz="0" w:space="0" w:color="auto"/>
            <w:bottom w:val="none" w:sz="0" w:space="0" w:color="auto"/>
            <w:right w:val="none" w:sz="0" w:space="0" w:color="auto"/>
          </w:divBdr>
        </w:div>
        <w:div w:id="175581066">
          <w:marLeft w:val="0"/>
          <w:marRight w:val="0"/>
          <w:marTop w:val="0"/>
          <w:marBottom w:val="0"/>
          <w:divBdr>
            <w:top w:val="none" w:sz="0" w:space="0" w:color="auto"/>
            <w:left w:val="none" w:sz="0" w:space="0" w:color="auto"/>
            <w:bottom w:val="none" w:sz="0" w:space="0" w:color="auto"/>
            <w:right w:val="none" w:sz="0" w:space="0" w:color="auto"/>
          </w:divBdr>
        </w:div>
        <w:div w:id="1663655718">
          <w:marLeft w:val="0"/>
          <w:marRight w:val="0"/>
          <w:marTop w:val="0"/>
          <w:marBottom w:val="0"/>
          <w:divBdr>
            <w:top w:val="none" w:sz="0" w:space="0" w:color="auto"/>
            <w:left w:val="none" w:sz="0" w:space="0" w:color="auto"/>
            <w:bottom w:val="none" w:sz="0" w:space="0" w:color="auto"/>
            <w:right w:val="none" w:sz="0" w:space="0" w:color="auto"/>
          </w:divBdr>
        </w:div>
        <w:div w:id="712777014">
          <w:marLeft w:val="0"/>
          <w:marRight w:val="0"/>
          <w:marTop w:val="0"/>
          <w:marBottom w:val="0"/>
          <w:divBdr>
            <w:top w:val="none" w:sz="0" w:space="0" w:color="auto"/>
            <w:left w:val="none" w:sz="0" w:space="0" w:color="auto"/>
            <w:bottom w:val="none" w:sz="0" w:space="0" w:color="auto"/>
            <w:right w:val="none" w:sz="0" w:space="0" w:color="auto"/>
          </w:divBdr>
        </w:div>
        <w:div w:id="1316690524">
          <w:marLeft w:val="0"/>
          <w:marRight w:val="0"/>
          <w:marTop w:val="0"/>
          <w:marBottom w:val="0"/>
          <w:divBdr>
            <w:top w:val="none" w:sz="0" w:space="0" w:color="auto"/>
            <w:left w:val="none" w:sz="0" w:space="0" w:color="auto"/>
            <w:bottom w:val="none" w:sz="0" w:space="0" w:color="auto"/>
            <w:right w:val="none" w:sz="0" w:space="0" w:color="auto"/>
          </w:divBdr>
        </w:div>
        <w:div w:id="1452285123">
          <w:marLeft w:val="0"/>
          <w:marRight w:val="0"/>
          <w:marTop w:val="0"/>
          <w:marBottom w:val="0"/>
          <w:divBdr>
            <w:top w:val="none" w:sz="0" w:space="0" w:color="auto"/>
            <w:left w:val="none" w:sz="0" w:space="0" w:color="auto"/>
            <w:bottom w:val="none" w:sz="0" w:space="0" w:color="auto"/>
            <w:right w:val="none" w:sz="0" w:space="0" w:color="auto"/>
          </w:divBdr>
        </w:div>
        <w:div w:id="1478230240">
          <w:marLeft w:val="0"/>
          <w:marRight w:val="0"/>
          <w:marTop w:val="0"/>
          <w:marBottom w:val="0"/>
          <w:divBdr>
            <w:top w:val="none" w:sz="0" w:space="0" w:color="auto"/>
            <w:left w:val="none" w:sz="0" w:space="0" w:color="auto"/>
            <w:bottom w:val="none" w:sz="0" w:space="0" w:color="auto"/>
            <w:right w:val="none" w:sz="0" w:space="0" w:color="auto"/>
          </w:divBdr>
        </w:div>
        <w:div w:id="665203751">
          <w:marLeft w:val="0"/>
          <w:marRight w:val="0"/>
          <w:marTop w:val="0"/>
          <w:marBottom w:val="0"/>
          <w:divBdr>
            <w:top w:val="none" w:sz="0" w:space="0" w:color="auto"/>
            <w:left w:val="none" w:sz="0" w:space="0" w:color="auto"/>
            <w:bottom w:val="none" w:sz="0" w:space="0" w:color="auto"/>
            <w:right w:val="none" w:sz="0" w:space="0" w:color="auto"/>
          </w:divBdr>
        </w:div>
        <w:div w:id="526454466">
          <w:marLeft w:val="0"/>
          <w:marRight w:val="0"/>
          <w:marTop w:val="0"/>
          <w:marBottom w:val="0"/>
          <w:divBdr>
            <w:top w:val="none" w:sz="0" w:space="0" w:color="auto"/>
            <w:left w:val="none" w:sz="0" w:space="0" w:color="auto"/>
            <w:bottom w:val="none" w:sz="0" w:space="0" w:color="auto"/>
            <w:right w:val="none" w:sz="0" w:space="0" w:color="auto"/>
          </w:divBdr>
        </w:div>
        <w:div w:id="168913337">
          <w:marLeft w:val="0"/>
          <w:marRight w:val="0"/>
          <w:marTop w:val="0"/>
          <w:marBottom w:val="0"/>
          <w:divBdr>
            <w:top w:val="none" w:sz="0" w:space="0" w:color="auto"/>
            <w:left w:val="none" w:sz="0" w:space="0" w:color="auto"/>
            <w:bottom w:val="none" w:sz="0" w:space="0" w:color="auto"/>
            <w:right w:val="none" w:sz="0" w:space="0" w:color="auto"/>
          </w:divBdr>
        </w:div>
        <w:div w:id="1132019126">
          <w:marLeft w:val="0"/>
          <w:marRight w:val="0"/>
          <w:marTop w:val="0"/>
          <w:marBottom w:val="0"/>
          <w:divBdr>
            <w:top w:val="none" w:sz="0" w:space="0" w:color="auto"/>
            <w:left w:val="none" w:sz="0" w:space="0" w:color="auto"/>
            <w:bottom w:val="none" w:sz="0" w:space="0" w:color="auto"/>
            <w:right w:val="none" w:sz="0" w:space="0" w:color="auto"/>
          </w:divBdr>
        </w:div>
        <w:div w:id="2014214688">
          <w:marLeft w:val="0"/>
          <w:marRight w:val="0"/>
          <w:marTop w:val="0"/>
          <w:marBottom w:val="0"/>
          <w:divBdr>
            <w:top w:val="none" w:sz="0" w:space="0" w:color="auto"/>
            <w:left w:val="none" w:sz="0" w:space="0" w:color="auto"/>
            <w:bottom w:val="none" w:sz="0" w:space="0" w:color="auto"/>
            <w:right w:val="none" w:sz="0" w:space="0" w:color="auto"/>
          </w:divBdr>
        </w:div>
        <w:div w:id="805781487">
          <w:marLeft w:val="0"/>
          <w:marRight w:val="0"/>
          <w:marTop w:val="0"/>
          <w:marBottom w:val="0"/>
          <w:divBdr>
            <w:top w:val="none" w:sz="0" w:space="0" w:color="auto"/>
            <w:left w:val="none" w:sz="0" w:space="0" w:color="auto"/>
            <w:bottom w:val="none" w:sz="0" w:space="0" w:color="auto"/>
            <w:right w:val="none" w:sz="0" w:space="0" w:color="auto"/>
          </w:divBdr>
        </w:div>
        <w:div w:id="192354421">
          <w:marLeft w:val="0"/>
          <w:marRight w:val="0"/>
          <w:marTop w:val="0"/>
          <w:marBottom w:val="0"/>
          <w:divBdr>
            <w:top w:val="none" w:sz="0" w:space="0" w:color="auto"/>
            <w:left w:val="none" w:sz="0" w:space="0" w:color="auto"/>
            <w:bottom w:val="none" w:sz="0" w:space="0" w:color="auto"/>
            <w:right w:val="none" w:sz="0" w:space="0" w:color="auto"/>
          </w:divBdr>
        </w:div>
        <w:div w:id="2130585691">
          <w:marLeft w:val="0"/>
          <w:marRight w:val="0"/>
          <w:marTop w:val="0"/>
          <w:marBottom w:val="0"/>
          <w:divBdr>
            <w:top w:val="none" w:sz="0" w:space="0" w:color="auto"/>
            <w:left w:val="none" w:sz="0" w:space="0" w:color="auto"/>
            <w:bottom w:val="none" w:sz="0" w:space="0" w:color="auto"/>
            <w:right w:val="none" w:sz="0" w:space="0" w:color="auto"/>
          </w:divBdr>
        </w:div>
        <w:div w:id="250625521">
          <w:marLeft w:val="0"/>
          <w:marRight w:val="0"/>
          <w:marTop w:val="0"/>
          <w:marBottom w:val="0"/>
          <w:divBdr>
            <w:top w:val="none" w:sz="0" w:space="0" w:color="auto"/>
            <w:left w:val="none" w:sz="0" w:space="0" w:color="auto"/>
            <w:bottom w:val="none" w:sz="0" w:space="0" w:color="auto"/>
            <w:right w:val="none" w:sz="0" w:space="0" w:color="auto"/>
          </w:divBdr>
        </w:div>
        <w:div w:id="225190564">
          <w:marLeft w:val="0"/>
          <w:marRight w:val="0"/>
          <w:marTop w:val="0"/>
          <w:marBottom w:val="0"/>
          <w:divBdr>
            <w:top w:val="none" w:sz="0" w:space="0" w:color="auto"/>
            <w:left w:val="none" w:sz="0" w:space="0" w:color="auto"/>
            <w:bottom w:val="none" w:sz="0" w:space="0" w:color="auto"/>
            <w:right w:val="none" w:sz="0" w:space="0" w:color="auto"/>
          </w:divBdr>
        </w:div>
        <w:div w:id="903831487">
          <w:marLeft w:val="0"/>
          <w:marRight w:val="0"/>
          <w:marTop w:val="0"/>
          <w:marBottom w:val="0"/>
          <w:divBdr>
            <w:top w:val="none" w:sz="0" w:space="0" w:color="auto"/>
            <w:left w:val="none" w:sz="0" w:space="0" w:color="auto"/>
            <w:bottom w:val="none" w:sz="0" w:space="0" w:color="auto"/>
            <w:right w:val="none" w:sz="0" w:space="0" w:color="auto"/>
          </w:divBdr>
        </w:div>
        <w:div w:id="2050059955">
          <w:marLeft w:val="0"/>
          <w:marRight w:val="0"/>
          <w:marTop w:val="0"/>
          <w:marBottom w:val="0"/>
          <w:divBdr>
            <w:top w:val="none" w:sz="0" w:space="0" w:color="auto"/>
            <w:left w:val="none" w:sz="0" w:space="0" w:color="auto"/>
            <w:bottom w:val="none" w:sz="0" w:space="0" w:color="auto"/>
            <w:right w:val="none" w:sz="0" w:space="0" w:color="auto"/>
          </w:divBdr>
        </w:div>
        <w:div w:id="1525749640">
          <w:marLeft w:val="0"/>
          <w:marRight w:val="0"/>
          <w:marTop w:val="0"/>
          <w:marBottom w:val="0"/>
          <w:divBdr>
            <w:top w:val="none" w:sz="0" w:space="0" w:color="auto"/>
            <w:left w:val="none" w:sz="0" w:space="0" w:color="auto"/>
            <w:bottom w:val="none" w:sz="0" w:space="0" w:color="auto"/>
            <w:right w:val="none" w:sz="0" w:space="0" w:color="auto"/>
          </w:divBdr>
        </w:div>
        <w:div w:id="825978484">
          <w:marLeft w:val="0"/>
          <w:marRight w:val="0"/>
          <w:marTop w:val="0"/>
          <w:marBottom w:val="0"/>
          <w:divBdr>
            <w:top w:val="none" w:sz="0" w:space="0" w:color="auto"/>
            <w:left w:val="none" w:sz="0" w:space="0" w:color="auto"/>
            <w:bottom w:val="none" w:sz="0" w:space="0" w:color="auto"/>
            <w:right w:val="none" w:sz="0" w:space="0" w:color="auto"/>
          </w:divBdr>
        </w:div>
        <w:div w:id="2033413863">
          <w:marLeft w:val="0"/>
          <w:marRight w:val="0"/>
          <w:marTop w:val="0"/>
          <w:marBottom w:val="0"/>
          <w:divBdr>
            <w:top w:val="none" w:sz="0" w:space="0" w:color="auto"/>
            <w:left w:val="none" w:sz="0" w:space="0" w:color="auto"/>
            <w:bottom w:val="none" w:sz="0" w:space="0" w:color="auto"/>
            <w:right w:val="none" w:sz="0" w:space="0" w:color="auto"/>
          </w:divBdr>
        </w:div>
        <w:div w:id="103961271">
          <w:marLeft w:val="0"/>
          <w:marRight w:val="0"/>
          <w:marTop w:val="0"/>
          <w:marBottom w:val="0"/>
          <w:divBdr>
            <w:top w:val="none" w:sz="0" w:space="0" w:color="auto"/>
            <w:left w:val="none" w:sz="0" w:space="0" w:color="auto"/>
            <w:bottom w:val="none" w:sz="0" w:space="0" w:color="auto"/>
            <w:right w:val="none" w:sz="0" w:space="0" w:color="auto"/>
          </w:divBdr>
        </w:div>
        <w:div w:id="528101376">
          <w:marLeft w:val="0"/>
          <w:marRight w:val="0"/>
          <w:marTop w:val="0"/>
          <w:marBottom w:val="0"/>
          <w:divBdr>
            <w:top w:val="none" w:sz="0" w:space="0" w:color="auto"/>
            <w:left w:val="none" w:sz="0" w:space="0" w:color="auto"/>
            <w:bottom w:val="none" w:sz="0" w:space="0" w:color="auto"/>
            <w:right w:val="none" w:sz="0" w:space="0" w:color="auto"/>
          </w:divBdr>
        </w:div>
        <w:div w:id="501505314">
          <w:marLeft w:val="0"/>
          <w:marRight w:val="0"/>
          <w:marTop w:val="0"/>
          <w:marBottom w:val="0"/>
          <w:divBdr>
            <w:top w:val="none" w:sz="0" w:space="0" w:color="auto"/>
            <w:left w:val="none" w:sz="0" w:space="0" w:color="auto"/>
            <w:bottom w:val="none" w:sz="0" w:space="0" w:color="auto"/>
            <w:right w:val="none" w:sz="0" w:space="0" w:color="auto"/>
          </w:divBdr>
        </w:div>
        <w:div w:id="792014250">
          <w:marLeft w:val="0"/>
          <w:marRight w:val="0"/>
          <w:marTop w:val="0"/>
          <w:marBottom w:val="0"/>
          <w:divBdr>
            <w:top w:val="none" w:sz="0" w:space="0" w:color="auto"/>
            <w:left w:val="none" w:sz="0" w:space="0" w:color="auto"/>
            <w:bottom w:val="none" w:sz="0" w:space="0" w:color="auto"/>
            <w:right w:val="none" w:sz="0" w:space="0" w:color="auto"/>
          </w:divBdr>
        </w:div>
        <w:div w:id="1124884043">
          <w:marLeft w:val="0"/>
          <w:marRight w:val="0"/>
          <w:marTop w:val="0"/>
          <w:marBottom w:val="0"/>
          <w:divBdr>
            <w:top w:val="none" w:sz="0" w:space="0" w:color="auto"/>
            <w:left w:val="none" w:sz="0" w:space="0" w:color="auto"/>
            <w:bottom w:val="none" w:sz="0" w:space="0" w:color="auto"/>
            <w:right w:val="none" w:sz="0" w:space="0" w:color="auto"/>
          </w:divBdr>
        </w:div>
        <w:div w:id="1776902729">
          <w:marLeft w:val="0"/>
          <w:marRight w:val="0"/>
          <w:marTop w:val="0"/>
          <w:marBottom w:val="0"/>
          <w:divBdr>
            <w:top w:val="none" w:sz="0" w:space="0" w:color="auto"/>
            <w:left w:val="none" w:sz="0" w:space="0" w:color="auto"/>
            <w:bottom w:val="none" w:sz="0" w:space="0" w:color="auto"/>
            <w:right w:val="none" w:sz="0" w:space="0" w:color="auto"/>
          </w:divBdr>
        </w:div>
        <w:div w:id="507596943">
          <w:marLeft w:val="0"/>
          <w:marRight w:val="0"/>
          <w:marTop w:val="0"/>
          <w:marBottom w:val="0"/>
          <w:divBdr>
            <w:top w:val="none" w:sz="0" w:space="0" w:color="auto"/>
            <w:left w:val="none" w:sz="0" w:space="0" w:color="auto"/>
            <w:bottom w:val="none" w:sz="0" w:space="0" w:color="auto"/>
            <w:right w:val="none" w:sz="0" w:space="0" w:color="auto"/>
          </w:divBdr>
        </w:div>
        <w:div w:id="987712815">
          <w:marLeft w:val="0"/>
          <w:marRight w:val="0"/>
          <w:marTop w:val="0"/>
          <w:marBottom w:val="0"/>
          <w:divBdr>
            <w:top w:val="none" w:sz="0" w:space="0" w:color="auto"/>
            <w:left w:val="none" w:sz="0" w:space="0" w:color="auto"/>
            <w:bottom w:val="none" w:sz="0" w:space="0" w:color="auto"/>
            <w:right w:val="none" w:sz="0" w:space="0" w:color="auto"/>
          </w:divBdr>
        </w:div>
        <w:div w:id="1453329052">
          <w:marLeft w:val="0"/>
          <w:marRight w:val="0"/>
          <w:marTop w:val="0"/>
          <w:marBottom w:val="0"/>
          <w:divBdr>
            <w:top w:val="none" w:sz="0" w:space="0" w:color="auto"/>
            <w:left w:val="none" w:sz="0" w:space="0" w:color="auto"/>
            <w:bottom w:val="none" w:sz="0" w:space="0" w:color="auto"/>
            <w:right w:val="none" w:sz="0" w:space="0" w:color="auto"/>
          </w:divBdr>
        </w:div>
        <w:div w:id="427699445">
          <w:marLeft w:val="0"/>
          <w:marRight w:val="0"/>
          <w:marTop w:val="0"/>
          <w:marBottom w:val="0"/>
          <w:divBdr>
            <w:top w:val="none" w:sz="0" w:space="0" w:color="auto"/>
            <w:left w:val="none" w:sz="0" w:space="0" w:color="auto"/>
            <w:bottom w:val="none" w:sz="0" w:space="0" w:color="auto"/>
            <w:right w:val="none" w:sz="0" w:space="0" w:color="auto"/>
          </w:divBdr>
        </w:div>
        <w:div w:id="561793175">
          <w:marLeft w:val="0"/>
          <w:marRight w:val="0"/>
          <w:marTop w:val="0"/>
          <w:marBottom w:val="0"/>
          <w:divBdr>
            <w:top w:val="none" w:sz="0" w:space="0" w:color="auto"/>
            <w:left w:val="none" w:sz="0" w:space="0" w:color="auto"/>
            <w:bottom w:val="none" w:sz="0" w:space="0" w:color="auto"/>
            <w:right w:val="none" w:sz="0" w:space="0" w:color="auto"/>
          </w:divBdr>
        </w:div>
        <w:div w:id="2124104492">
          <w:marLeft w:val="0"/>
          <w:marRight w:val="0"/>
          <w:marTop w:val="0"/>
          <w:marBottom w:val="0"/>
          <w:divBdr>
            <w:top w:val="none" w:sz="0" w:space="0" w:color="auto"/>
            <w:left w:val="none" w:sz="0" w:space="0" w:color="auto"/>
            <w:bottom w:val="none" w:sz="0" w:space="0" w:color="auto"/>
            <w:right w:val="none" w:sz="0" w:space="0" w:color="auto"/>
          </w:divBdr>
        </w:div>
        <w:div w:id="1217817446">
          <w:marLeft w:val="0"/>
          <w:marRight w:val="0"/>
          <w:marTop w:val="0"/>
          <w:marBottom w:val="0"/>
          <w:divBdr>
            <w:top w:val="none" w:sz="0" w:space="0" w:color="auto"/>
            <w:left w:val="none" w:sz="0" w:space="0" w:color="auto"/>
            <w:bottom w:val="none" w:sz="0" w:space="0" w:color="auto"/>
            <w:right w:val="none" w:sz="0" w:space="0" w:color="auto"/>
          </w:divBdr>
        </w:div>
        <w:div w:id="587662132">
          <w:marLeft w:val="0"/>
          <w:marRight w:val="0"/>
          <w:marTop w:val="0"/>
          <w:marBottom w:val="0"/>
          <w:divBdr>
            <w:top w:val="none" w:sz="0" w:space="0" w:color="auto"/>
            <w:left w:val="none" w:sz="0" w:space="0" w:color="auto"/>
            <w:bottom w:val="none" w:sz="0" w:space="0" w:color="auto"/>
            <w:right w:val="none" w:sz="0" w:space="0" w:color="auto"/>
          </w:divBdr>
        </w:div>
        <w:div w:id="1650283526">
          <w:marLeft w:val="0"/>
          <w:marRight w:val="0"/>
          <w:marTop w:val="0"/>
          <w:marBottom w:val="0"/>
          <w:divBdr>
            <w:top w:val="none" w:sz="0" w:space="0" w:color="auto"/>
            <w:left w:val="none" w:sz="0" w:space="0" w:color="auto"/>
            <w:bottom w:val="none" w:sz="0" w:space="0" w:color="auto"/>
            <w:right w:val="none" w:sz="0" w:space="0" w:color="auto"/>
          </w:divBdr>
        </w:div>
        <w:div w:id="1793791097">
          <w:marLeft w:val="0"/>
          <w:marRight w:val="0"/>
          <w:marTop w:val="0"/>
          <w:marBottom w:val="0"/>
          <w:divBdr>
            <w:top w:val="none" w:sz="0" w:space="0" w:color="auto"/>
            <w:left w:val="none" w:sz="0" w:space="0" w:color="auto"/>
            <w:bottom w:val="none" w:sz="0" w:space="0" w:color="auto"/>
            <w:right w:val="none" w:sz="0" w:space="0" w:color="auto"/>
          </w:divBdr>
        </w:div>
      </w:divsChild>
    </w:div>
    <w:div w:id="1285498203">
      <w:bodyDiv w:val="1"/>
      <w:marLeft w:val="0"/>
      <w:marRight w:val="0"/>
      <w:marTop w:val="0"/>
      <w:marBottom w:val="0"/>
      <w:divBdr>
        <w:top w:val="none" w:sz="0" w:space="0" w:color="auto"/>
        <w:left w:val="none" w:sz="0" w:space="0" w:color="auto"/>
        <w:bottom w:val="none" w:sz="0" w:space="0" w:color="auto"/>
        <w:right w:val="none" w:sz="0" w:space="0" w:color="auto"/>
      </w:divBdr>
    </w:div>
    <w:div w:id="1285960209">
      <w:bodyDiv w:val="1"/>
      <w:marLeft w:val="0"/>
      <w:marRight w:val="0"/>
      <w:marTop w:val="0"/>
      <w:marBottom w:val="0"/>
      <w:divBdr>
        <w:top w:val="none" w:sz="0" w:space="0" w:color="auto"/>
        <w:left w:val="none" w:sz="0" w:space="0" w:color="auto"/>
        <w:bottom w:val="none" w:sz="0" w:space="0" w:color="auto"/>
        <w:right w:val="none" w:sz="0" w:space="0" w:color="auto"/>
      </w:divBdr>
    </w:div>
    <w:div w:id="1285963875">
      <w:bodyDiv w:val="1"/>
      <w:marLeft w:val="0"/>
      <w:marRight w:val="0"/>
      <w:marTop w:val="0"/>
      <w:marBottom w:val="0"/>
      <w:divBdr>
        <w:top w:val="none" w:sz="0" w:space="0" w:color="auto"/>
        <w:left w:val="none" w:sz="0" w:space="0" w:color="auto"/>
        <w:bottom w:val="none" w:sz="0" w:space="0" w:color="auto"/>
        <w:right w:val="none" w:sz="0" w:space="0" w:color="auto"/>
      </w:divBdr>
    </w:div>
    <w:div w:id="1286110986">
      <w:bodyDiv w:val="1"/>
      <w:marLeft w:val="0"/>
      <w:marRight w:val="0"/>
      <w:marTop w:val="0"/>
      <w:marBottom w:val="0"/>
      <w:divBdr>
        <w:top w:val="none" w:sz="0" w:space="0" w:color="auto"/>
        <w:left w:val="none" w:sz="0" w:space="0" w:color="auto"/>
        <w:bottom w:val="none" w:sz="0" w:space="0" w:color="auto"/>
        <w:right w:val="none" w:sz="0" w:space="0" w:color="auto"/>
      </w:divBdr>
    </w:div>
    <w:div w:id="1286159259">
      <w:bodyDiv w:val="1"/>
      <w:marLeft w:val="0"/>
      <w:marRight w:val="0"/>
      <w:marTop w:val="0"/>
      <w:marBottom w:val="0"/>
      <w:divBdr>
        <w:top w:val="none" w:sz="0" w:space="0" w:color="auto"/>
        <w:left w:val="none" w:sz="0" w:space="0" w:color="auto"/>
        <w:bottom w:val="none" w:sz="0" w:space="0" w:color="auto"/>
        <w:right w:val="none" w:sz="0" w:space="0" w:color="auto"/>
      </w:divBdr>
    </w:div>
    <w:div w:id="1286232870">
      <w:bodyDiv w:val="1"/>
      <w:marLeft w:val="0"/>
      <w:marRight w:val="0"/>
      <w:marTop w:val="0"/>
      <w:marBottom w:val="0"/>
      <w:divBdr>
        <w:top w:val="none" w:sz="0" w:space="0" w:color="auto"/>
        <w:left w:val="none" w:sz="0" w:space="0" w:color="auto"/>
        <w:bottom w:val="none" w:sz="0" w:space="0" w:color="auto"/>
        <w:right w:val="none" w:sz="0" w:space="0" w:color="auto"/>
      </w:divBdr>
    </w:div>
    <w:div w:id="1286304060">
      <w:bodyDiv w:val="1"/>
      <w:marLeft w:val="0"/>
      <w:marRight w:val="0"/>
      <w:marTop w:val="0"/>
      <w:marBottom w:val="0"/>
      <w:divBdr>
        <w:top w:val="none" w:sz="0" w:space="0" w:color="auto"/>
        <w:left w:val="none" w:sz="0" w:space="0" w:color="auto"/>
        <w:bottom w:val="none" w:sz="0" w:space="0" w:color="auto"/>
        <w:right w:val="none" w:sz="0" w:space="0" w:color="auto"/>
      </w:divBdr>
    </w:div>
    <w:div w:id="1286305211">
      <w:bodyDiv w:val="1"/>
      <w:marLeft w:val="0"/>
      <w:marRight w:val="0"/>
      <w:marTop w:val="0"/>
      <w:marBottom w:val="0"/>
      <w:divBdr>
        <w:top w:val="none" w:sz="0" w:space="0" w:color="auto"/>
        <w:left w:val="none" w:sz="0" w:space="0" w:color="auto"/>
        <w:bottom w:val="none" w:sz="0" w:space="0" w:color="auto"/>
        <w:right w:val="none" w:sz="0" w:space="0" w:color="auto"/>
      </w:divBdr>
    </w:div>
    <w:div w:id="1286422645">
      <w:bodyDiv w:val="1"/>
      <w:marLeft w:val="0"/>
      <w:marRight w:val="0"/>
      <w:marTop w:val="0"/>
      <w:marBottom w:val="0"/>
      <w:divBdr>
        <w:top w:val="none" w:sz="0" w:space="0" w:color="auto"/>
        <w:left w:val="none" w:sz="0" w:space="0" w:color="auto"/>
        <w:bottom w:val="none" w:sz="0" w:space="0" w:color="auto"/>
        <w:right w:val="none" w:sz="0" w:space="0" w:color="auto"/>
      </w:divBdr>
    </w:div>
    <w:div w:id="1286472557">
      <w:bodyDiv w:val="1"/>
      <w:marLeft w:val="0"/>
      <w:marRight w:val="0"/>
      <w:marTop w:val="0"/>
      <w:marBottom w:val="0"/>
      <w:divBdr>
        <w:top w:val="none" w:sz="0" w:space="0" w:color="auto"/>
        <w:left w:val="none" w:sz="0" w:space="0" w:color="auto"/>
        <w:bottom w:val="none" w:sz="0" w:space="0" w:color="auto"/>
        <w:right w:val="none" w:sz="0" w:space="0" w:color="auto"/>
      </w:divBdr>
    </w:div>
    <w:div w:id="1286618851">
      <w:bodyDiv w:val="1"/>
      <w:marLeft w:val="0"/>
      <w:marRight w:val="0"/>
      <w:marTop w:val="0"/>
      <w:marBottom w:val="0"/>
      <w:divBdr>
        <w:top w:val="none" w:sz="0" w:space="0" w:color="auto"/>
        <w:left w:val="none" w:sz="0" w:space="0" w:color="auto"/>
        <w:bottom w:val="none" w:sz="0" w:space="0" w:color="auto"/>
        <w:right w:val="none" w:sz="0" w:space="0" w:color="auto"/>
      </w:divBdr>
    </w:div>
    <w:div w:id="1286765584">
      <w:bodyDiv w:val="1"/>
      <w:marLeft w:val="0"/>
      <w:marRight w:val="0"/>
      <w:marTop w:val="0"/>
      <w:marBottom w:val="0"/>
      <w:divBdr>
        <w:top w:val="none" w:sz="0" w:space="0" w:color="auto"/>
        <w:left w:val="none" w:sz="0" w:space="0" w:color="auto"/>
        <w:bottom w:val="none" w:sz="0" w:space="0" w:color="auto"/>
        <w:right w:val="none" w:sz="0" w:space="0" w:color="auto"/>
      </w:divBdr>
    </w:div>
    <w:div w:id="1286809069">
      <w:bodyDiv w:val="1"/>
      <w:marLeft w:val="0"/>
      <w:marRight w:val="0"/>
      <w:marTop w:val="0"/>
      <w:marBottom w:val="0"/>
      <w:divBdr>
        <w:top w:val="none" w:sz="0" w:space="0" w:color="auto"/>
        <w:left w:val="none" w:sz="0" w:space="0" w:color="auto"/>
        <w:bottom w:val="none" w:sz="0" w:space="0" w:color="auto"/>
        <w:right w:val="none" w:sz="0" w:space="0" w:color="auto"/>
      </w:divBdr>
    </w:div>
    <w:div w:id="1287271759">
      <w:bodyDiv w:val="1"/>
      <w:marLeft w:val="0"/>
      <w:marRight w:val="0"/>
      <w:marTop w:val="0"/>
      <w:marBottom w:val="0"/>
      <w:divBdr>
        <w:top w:val="none" w:sz="0" w:space="0" w:color="auto"/>
        <w:left w:val="none" w:sz="0" w:space="0" w:color="auto"/>
        <w:bottom w:val="none" w:sz="0" w:space="0" w:color="auto"/>
        <w:right w:val="none" w:sz="0" w:space="0" w:color="auto"/>
      </w:divBdr>
    </w:div>
    <w:div w:id="1287273569">
      <w:bodyDiv w:val="1"/>
      <w:marLeft w:val="0"/>
      <w:marRight w:val="0"/>
      <w:marTop w:val="0"/>
      <w:marBottom w:val="0"/>
      <w:divBdr>
        <w:top w:val="none" w:sz="0" w:space="0" w:color="auto"/>
        <w:left w:val="none" w:sz="0" w:space="0" w:color="auto"/>
        <w:bottom w:val="none" w:sz="0" w:space="0" w:color="auto"/>
        <w:right w:val="none" w:sz="0" w:space="0" w:color="auto"/>
      </w:divBdr>
    </w:div>
    <w:div w:id="1287348830">
      <w:bodyDiv w:val="1"/>
      <w:marLeft w:val="0"/>
      <w:marRight w:val="0"/>
      <w:marTop w:val="0"/>
      <w:marBottom w:val="0"/>
      <w:divBdr>
        <w:top w:val="none" w:sz="0" w:space="0" w:color="auto"/>
        <w:left w:val="none" w:sz="0" w:space="0" w:color="auto"/>
        <w:bottom w:val="none" w:sz="0" w:space="0" w:color="auto"/>
        <w:right w:val="none" w:sz="0" w:space="0" w:color="auto"/>
      </w:divBdr>
    </w:div>
    <w:div w:id="1287464694">
      <w:bodyDiv w:val="1"/>
      <w:marLeft w:val="0"/>
      <w:marRight w:val="0"/>
      <w:marTop w:val="0"/>
      <w:marBottom w:val="0"/>
      <w:divBdr>
        <w:top w:val="none" w:sz="0" w:space="0" w:color="auto"/>
        <w:left w:val="none" w:sz="0" w:space="0" w:color="auto"/>
        <w:bottom w:val="none" w:sz="0" w:space="0" w:color="auto"/>
        <w:right w:val="none" w:sz="0" w:space="0" w:color="auto"/>
      </w:divBdr>
    </w:div>
    <w:div w:id="1287929954">
      <w:bodyDiv w:val="1"/>
      <w:marLeft w:val="0"/>
      <w:marRight w:val="0"/>
      <w:marTop w:val="0"/>
      <w:marBottom w:val="0"/>
      <w:divBdr>
        <w:top w:val="none" w:sz="0" w:space="0" w:color="auto"/>
        <w:left w:val="none" w:sz="0" w:space="0" w:color="auto"/>
        <w:bottom w:val="none" w:sz="0" w:space="0" w:color="auto"/>
        <w:right w:val="none" w:sz="0" w:space="0" w:color="auto"/>
      </w:divBdr>
    </w:div>
    <w:div w:id="1288000435">
      <w:bodyDiv w:val="1"/>
      <w:marLeft w:val="0"/>
      <w:marRight w:val="0"/>
      <w:marTop w:val="0"/>
      <w:marBottom w:val="0"/>
      <w:divBdr>
        <w:top w:val="none" w:sz="0" w:space="0" w:color="auto"/>
        <w:left w:val="none" w:sz="0" w:space="0" w:color="auto"/>
        <w:bottom w:val="none" w:sz="0" w:space="0" w:color="auto"/>
        <w:right w:val="none" w:sz="0" w:space="0" w:color="auto"/>
      </w:divBdr>
    </w:div>
    <w:div w:id="1288583740">
      <w:bodyDiv w:val="1"/>
      <w:marLeft w:val="0"/>
      <w:marRight w:val="0"/>
      <w:marTop w:val="0"/>
      <w:marBottom w:val="0"/>
      <w:divBdr>
        <w:top w:val="none" w:sz="0" w:space="0" w:color="auto"/>
        <w:left w:val="none" w:sz="0" w:space="0" w:color="auto"/>
        <w:bottom w:val="none" w:sz="0" w:space="0" w:color="auto"/>
        <w:right w:val="none" w:sz="0" w:space="0" w:color="auto"/>
      </w:divBdr>
    </w:div>
    <w:div w:id="1288589287">
      <w:bodyDiv w:val="1"/>
      <w:marLeft w:val="0"/>
      <w:marRight w:val="0"/>
      <w:marTop w:val="0"/>
      <w:marBottom w:val="0"/>
      <w:divBdr>
        <w:top w:val="none" w:sz="0" w:space="0" w:color="auto"/>
        <w:left w:val="none" w:sz="0" w:space="0" w:color="auto"/>
        <w:bottom w:val="none" w:sz="0" w:space="0" w:color="auto"/>
        <w:right w:val="none" w:sz="0" w:space="0" w:color="auto"/>
      </w:divBdr>
    </w:div>
    <w:div w:id="1288781823">
      <w:bodyDiv w:val="1"/>
      <w:marLeft w:val="0"/>
      <w:marRight w:val="0"/>
      <w:marTop w:val="0"/>
      <w:marBottom w:val="0"/>
      <w:divBdr>
        <w:top w:val="none" w:sz="0" w:space="0" w:color="auto"/>
        <w:left w:val="none" w:sz="0" w:space="0" w:color="auto"/>
        <w:bottom w:val="none" w:sz="0" w:space="0" w:color="auto"/>
        <w:right w:val="none" w:sz="0" w:space="0" w:color="auto"/>
      </w:divBdr>
    </w:div>
    <w:div w:id="1288856045">
      <w:bodyDiv w:val="1"/>
      <w:marLeft w:val="0"/>
      <w:marRight w:val="0"/>
      <w:marTop w:val="0"/>
      <w:marBottom w:val="0"/>
      <w:divBdr>
        <w:top w:val="none" w:sz="0" w:space="0" w:color="auto"/>
        <w:left w:val="none" w:sz="0" w:space="0" w:color="auto"/>
        <w:bottom w:val="none" w:sz="0" w:space="0" w:color="auto"/>
        <w:right w:val="none" w:sz="0" w:space="0" w:color="auto"/>
      </w:divBdr>
    </w:div>
    <w:div w:id="1289237688">
      <w:bodyDiv w:val="1"/>
      <w:marLeft w:val="0"/>
      <w:marRight w:val="0"/>
      <w:marTop w:val="0"/>
      <w:marBottom w:val="0"/>
      <w:divBdr>
        <w:top w:val="none" w:sz="0" w:space="0" w:color="auto"/>
        <w:left w:val="none" w:sz="0" w:space="0" w:color="auto"/>
        <w:bottom w:val="none" w:sz="0" w:space="0" w:color="auto"/>
        <w:right w:val="none" w:sz="0" w:space="0" w:color="auto"/>
      </w:divBdr>
    </w:div>
    <w:div w:id="1289361672">
      <w:bodyDiv w:val="1"/>
      <w:marLeft w:val="0"/>
      <w:marRight w:val="0"/>
      <w:marTop w:val="0"/>
      <w:marBottom w:val="0"/>
      <w:divBdr>
        <w:top w:val="none" w:sz="0" w:space="0" w:color="auto"/>
        <w:left w:val="none" w:sz="0" w:space="0" w:color="auto"/>
        <w:bottom w:val="none" w:sz="0" w:space="0" w:color="auto"/>
        <w:right w:val="none" w:sz="0" w:space="0" w:color="auto"/>
      </w:divBdr>
    </w:div>
    <w:div w:id="1289553446">
      <w:bodyDiv w:val="1"/>
      <w:marLeft w:val="0"/>
      <w:marRight w:val="0"/>
      <w:marTop w:val="0"/>
      <w:marBottom w:val="0"/>
      <w:divBdr>
        <w:top w:val="none" w:sz="0" w:space="0" w:color="auto"/>
        <w:left w:val="none" w:sz="0" w:space="0" w:color="auto"/>
        <w:bottom w:val="none" w:sz="0" w:space="0" w:color="auto"/>
        <w:right w:val="none" w:sz="0" w:space="0" w:color="auto"/>
      </w:divBdr>
    </w:div>
    <w:div w:id="1289584377">
      <w:bodyDiv w:val="1"/>
      <w:marLeft w:val="0"/>
      <w:marRight w:val="0"/>
      <w:marTop w:val="0"/>
      <w:marBottom w:val="0"/>
      <w:divBdr>
        <w:top w:val="none" w:sz="0" w:space="0" w:color="auto"/>
        <w:left w:val="none" w:sz="0" w:space="0" w:color="auto"/>
        <w:bottom w:val="none" w:sz="0" w:space="0" w:color="auto"/>
        <w:right w:val="none" w:sz="0" w:space="0" w:color="auto"/>
      </w:divBdr>
    </w:div>
    <w:div w:id="1289626449">
      <w:bodyDiv w:val="1"/>
      <w:marLeft w:val="0"/>
      <w:marRight w:val="0"/>
      <w:marTop w:val="0"/>
      <w:marBottom w:val="0"/>
      <w:divBdr>
        <w:top w:val="none" w:sz="0" w:space="0" w:color="auto"/>
        <w:left w:val="none" w:sz="0" w:space="0" w:color="auto"/>
        <w:bottom w:val="none" w:sz="0" w:space="0" w:color="auto"/>
        <w:right w:val="none" w:sz="0" w:space="0" w:color="auto"/>
      </w:divBdr>
    </w:div>
    <w:div w:id="1289822980">
      <w:bodyDiv w:val="1"/>
      <w:marLeft w:val="0"/>
      <w:marRight w:val="0"/>
      <w:marTop w:val="0"/>
      <w:marBottom w:val="0"/>
      <w:divBdr>
        <w:top w:val="none" w:sz="0" w:space="0" w:color="auto"/>
        <w:left w:val="none" w:sz="0" w:space="0" w:color="auto"/>
        <w:bottom w:val="none" w:sz="0" w:space="0" w:color="auto"/>
        <w:right w:val="none" w:sz="0" w:space="0" w:color="auto"/>
      </w:divBdr>
    </w:div>
    <w:div w:id="1289891791">
      <w:bodyDiv w:val="1"/>
      <w:marLeft w:val="0"/>
      <w:marRight w:val="0"/>
      <w:marTop w:val="0"/>
      <w:marBottom w:val="0"/>
      <w:divBdr>
        <w:top w:val="none" w:sz="0" w:space="0" w:color="auto"/>
        <w:left w:val="none" w:sz="0" w:space="0" w:color="auto"/>
        <w:bottom w:val="none" w:sz="0" w:space="0" w:color="auto"/>
        <w:right w:val="none" w:sz="0" w:space="0" w:color="auto"/>
      </w:divBdr>
    </w:div>
    <w:div w:id="1290547290">
      <w:bodyDiv w:val="1"/>
      <w:marLeft w:val="0"/>
      <w:marRight w:val="0"/>
      <w:marTop w:val="0"/>
      <w:marBottom w:val="0"/>
      <w:divBdr>
        <w:top w:val="none" w:sz="0" w:space="0" w:color="auto"/>
        <w:left w:val="none" w:sz="0" w:space="0" w:color="auto"/>
        <w:bottom w:val="none" w:sz="0" w:space="0" w:color="auto"/>
        <w:right w:val="none" w:sz="0" w:space="0" w:color="auto"/>
      </w:divBdr>
    </w:div>
    <w:div w:id="1290628802">
      <w:bodyDiv w:val="1"/>
      <w:marLeft w:val="0"/>
      <w:marRight w:val="0"/>
      <w:marTop w:val="0"/>
      <w:marBottom w:val="0"/>
      <w:divBdr>
        <w:top w:val="none" w:sz="0" w:space="0" w:color="auto"/>
        <w:left w:val="none" w:sz="0" w:space="0" w:color="auto"/>
        <w:bottom w:val="none" w:sz="0" w:space="0" w:color="auto"/>
        <w:right w:val="none" w:sz="0" w:space="0" w:color="auto"/>
      </w:divBdr>
    </w:div>
    <w:div w:id="1290740615">
      <w:bodyDiv w:val="1"/>
      <w:marLeft w:val="0"/>
      <w:marRight w:val="0"/>
      <w:marTop w:val="0"/>
      <w:marBottom w:val="0"/>
      <w:divBdr>
        <w:top w:val="none" w:sz="0" w:space="0" w:color="auto"/>
        <w:left w:val="none" w:sz="0" w:space="0" w:color="auto"/>
        <w:bottom w:val="none" w:sz="0" w:space="0" w:color="auto"/>
        <w:right w:val="none" w:sz="0" w:space="0" w:color="auto"/>
      </w:divBdr>
    </w:div>
    <w:div w:id="1290816725">
      <w:bodyDiv w:val="1"/>
      <w:marLeft w:val="0"/>
      <w:marRight w:val="0"/>
      <w:marTop w:val="0"/>
      <w:marBottom w:val="0"/>
      <w:divBdr>
        <w:top w:val="none" w:sz="0" w:space="0" w:color="auto"/>
        <w:left w:val="none" w:sz="0" w:space="0" w:color="auto"/>
        <w:bottom w:val="none" w:sz="0" w:space="0" w:color="auto"/>
        <w:right w:val="none" w:sz="0" w:space="0" w:color="auto"/>
      </w:divBdr>
    </w:div>
    <w:div w:id="1290891914">
      <w:bodyDiv w:val="1"/>
      <w:marLeft w:val="0"/>
      <w:marRight w:val="0"/>
      <w:marTop w:val="0"/>
      <w:marBottom w:val="0"/>
      <w:divBdr>
        <w:top w:val="none" w:sz="0" w:space="0" w:color="auto"/>
        <w:left w:val="none" w:sz="0" w:space="0" w:color="auto"/>
        <w:bottom w:val="none" w:sz="0" w:space="0" w:color="auto"/>
        <w:right w:val="none" w:sz="0" w:space="0" w:color="auto"/>
      </w:divBdr>
    </w:div>
    <w:div w:id="1291129830">
      <w:bodyDiv w:val="1"/>
      <w:marLeft w:val="0"/>
      <w:marRight w:val="0"/>
      <w:marTop w:val="0"/>
      <w:marBottom w:val="0"/>
      <w:divBdr>
        <w:top w:val="none" w:sz="0" w:space="0" w:color="auto"/>
        <w:left w:val="none" w:sz="0" w:space="0" w:color="auto"/>
        <w:bottom w:val="none" w:sz="0" w:space="0" w:color="auto"/>
        <w:right w:val="none" w:sz="0" w:space="0" w:color="auto"/>
      </w:divBdr>
    </w:div>
    <w:div w:id="1291282397">
      <w:bodyDiv w:val="1"/>
      <w:marLeft w:val="0"/>
      <w:marRight w:val="0"/>
      <w:marTop w:val="0"/>
      <w:marBottom w:val="0"/>
      <w:divBdr>
        <w:top w:val="none" w:sz="0" w:space="0" w:color="auto"/>
        <w:left w:val="none" w:sz="0" w:space="0" w:color="auto"/>
        <w:bottom w:val="none" w:sz="0" w:space="0" w:color="auto"/>
        <w:right w:val="none" w:sz="0" w:space="0" w:color="auto"/>
      </w:divBdr>
    </w:div>
    <w:div w:id="1291327771">
      <w:bodyDiv w:val="1"/>
      <w:marLeft w:val="0"/>
      <w:marRight w:val="0"/>
      <w:marTop w:val="0"/>
      <w:marBottom w:val="0"/>
      <w:divBdr>
        <w:top w:val="none" w:sz="0" w:space="0" w:color="auto"/>
        <w:left w:val="none" w:sz="0" w:space="0" w:color="auto"/>
        <w:bottom w:val="none" w:sz="0" w:space="0" w:color="auto"/>
        <w:right w:val="none" w:sz="0" w:space="0" w:color="auto"/>
      </w:divBdr>
    </w:div>
    <w:div w:id="1291474666">
      <w:bodyDiv w:val="1"/>
      <w:marLeft w:val="0"/>
      <w:marRight w:val="0"/>
      <w:marTop w:val="0"/>
      <w:marBottom w:val="0"/>
      <w:divBdr>
        <w:top w:val="none" w:sz="0" w:space="0" w:color="auto"/>
        <w:left w:val="none" w:sz="0" w:space="0" w:color="auto"/>
        <w:bottom w:val="none" w:sz="0" w:space="0" w:color="auto"/>
        <w:right w:val="none" w:sz="0" w:space="0" w:color="auto"/>
      </w:divBdr>
    </w:div>
    <w:div w:id="1291790111">
      <w:bodyDiv w:val="1"/>
      <w:marLeft w:val="0"/>
      <w:marRight w:val="0"/>
      <w:marTop w:val="0"/>
      <w:marBottom w:val="0"/>
      <w:divBdr>
        <w:top w:val="none" w:sz="0" w:space="0" w:color="auto"/>
        <w:left w:val="none" w:sz="0" w:space="0" w:color="auto"/>
        <w:bottom w:val="none" w:sz="0" w:space="0" w:color="auto"/>
        <w:right w:val="none" w:sz="0" w:space="0" w:color="auto"/>
      </w:divBdr>
    </w:div>
    <w:div w:id="1292203425">
      <w:bodyDiv w:val="1"/>
      <w:marLeft w:val="0"/>
      <w:marRight w:val="0"/>
      <w:marTop w:val="0"/>
      <w:marBottom w:val="0"/>
      <w:divBdr>
        <w:top w:val="none" w:sz="0" w:space="0" w:color="auto"/>
        <w:left w:val="none" w:sz="0" w:space="0" w:color="auto"/>
        <w:bottom w:val="none" w:sz="0" w:space="0" w:color="auto"/>
        <w:right w:val="none" w:sz="0" w:space="0" w:color="auto"/>
      </w:divBdr>
    </w:div>
    <w:div w:id="1292248392">
      <w:bodyDiv w:val="1"/>
      <w:marLeft w:val="0"/>
      <w:marRight w:val="0"/>
      <w:marTop w:val="0"/>
      <w:marBottom w:val="0"/>
      <w:divBdr>
        <w:top w:val="none" w:sz="0" w:space="0" w:color="auto"/>
        <w:left w:val="none" w:sz="0" w:space="0" w:color="auto"/>
        <w:bottom w:val="none" w:sz="0" w:space="0" w:color="auto"/>
        <w:right w:val="none" w:sz="0" w:space="0" w:color="auto"/>
      </w:divBdr>
      <w:divsChild>
        <w:div w:id="1979067753">
          <w:marLeft w:val="0"/>
          <w:marRight w:val="0"/>
          <w:marTop w:val="0"/>
          <w:marBottom w:val="0"/>
          <w:divBdr>
            <w:top w:val="none" w:sz="0" w:space="0" w:color="auto"/>
            <w:left w:val="none" w:sz="0" w:space="0" w:color="auto"/>
            <w:bottom w:val="none" w:sz="0" w:space="0" w:color="auto"/>
            <w:right w:val="none" w:sz="0" w:space="0" w:color="auto"/>
          </w:divBdr>
        </w:div>
        <w:div w:id="112331519">
          <w:marLeft w:val="0"/>
          <w:marRight w:val="0"/>
          <w:marTop w:val="0"/>
          <w:marBottom w:val="0"/>
          <w:divBdr>
            <w:top w:val="none" w:sz="0" w:space="0" w:color="auto"/>
            <w:left w:val="none" w:sz="0" w:space="0" w:color="auto"/>
            <w:bottom w:val="none" w:sz="0" w:space="0" w:color="auto"/>
            <w:right w:val="none" w:sz="0" w:space="0" w:color="auto"/>
          </w:divBdr>
        </w:div>
        <w:div w:id="55051991">
          <w:marLeft w:val="0"/>
          <w:marRight w:val="0"/>
          <w:marTop w:val="0"/>
          <w:marBottom w:val="0"/>
          <w:divBdr>
            <w:top w:val="none" w:sz="0" w:space="0" w:color="auto"/>
            <w:left w:val="none" w:sz="0" w:space="0" w:color="auto"/>
            <w:bottom w:val="none" w:sz="0" w:space="0" w:color="auto"/>
            <w:right w:val="none" w:sz="0" w:space="0" w:color="auto"/>
          </w:divBdr>
        </w:div>
        <w:div w:id="1942105695">
          <w:marLeft w:val="0"/>
          <w:marRight w:val="0"/>
          <w:marTop w:val="0"/>
          <w:marBottom w:val="0"/>
          <w:divBdr>
            <w:top w:val="none" w:sz="0" w:space="0" w:color="auto"/>
            <w:left w:val="none" w:sz="0" w:space="0" w:color="auto"/>
            <w:bottom w:val="none" w:sz="0" w:space="0" w:color="auto"/>
            <w:right w:val="none" w:sz="0" w:space="0" w:color="auto"/>
          </w:divBdr>
        </w:div>
        <w:div w:id="270816528">
          <w:marLeft w:val="0"/>
          <w:marRight w:val="0"/>
          <w:marTop w:val="0"/>
          <w:marBottom w:val="0"/>
          <w:divBdr>
            <w:top w:val="none" w:sz="0" w:space="0" w:color="auto"/>
            <w:left w:val="none" w:sz="0" w:space="0" w:color="auto"/>
            <w:bottom w:val="none" w:sz="0" w:space="0" w:color="auto"/>
            <w:right w:val="none" w:sz="0" w:space="0" w:color="auto"/>
          </w:divBdr>
        </w:div>
        <w:div w:id="1647051782">
          <w:marLeft w:val="0"/>
          <w:marRight w:val="0"/>
          <w:marTop w:val="0"/>
          <w:marBottom w:val="0"/>
          <w:divBdr>
            <w:top w:val="none" w:sz="0" w:space="0" w:color="auto"/>
            <w:left w:val="none" w:sz="0" w:space="0" w:color="auto"/>
            <w:bottom w:val="none" w:sz="0" w:space="0" w:color="auto"/>
            <w:right w:val="none" w:sz="0" w:space="0" w:color="auto"/>
          </w:divBdr>
        </w:div>
        <w:div w:id="599870406">
          <w:marLeft w:val="0"/>
          <w:marRight w:val="0"/>
          <w:marTop w:val="0"/>
          <w:marBottom w:val="0"/>
          <w:divBdr>
            <w:top w:val="none" w:sz="0" w:space="0" w:color="auto"/>
            <w:left w:val="none" w:sz="0" w:space="0" w:color="auto"/>
            <w:bottom w:val="none" w:sz="0" w:space="0" w:color="auto"/>
            <w:right w:val="none" w:sz="0" w:space="0" w:color="auto"/>
          </w:divBdr>
        </w:div>
        <w:div w:id="219438564">
          <w:marLeft w:val="0"/>
          <w:marRight w:val="0"/>
          <w:marTop w:val="0"/>
          <w:marBottom w:val="0"/>
          <w:divBdr>
            <w:top w:val="none" w:sz="0" w:space="0" w:color="auto"/>
            <w:left w:val="none" w:sz="0" w:space="0" w:color="auto"/>
            <w:bottom w:val="none" w:sz="0" w:space="0" w:color="auto"/>
            <w:right w:val="none" w:sz="0" w:space="0" w:color="auto"/>
          </w:divBdr>
        </w:div>
        <w:div w:id="1846937553">
          <w:marLeft w:val="0"/>
          <w:marRight w:val="0"/>
          <w:marTop w:val="0"/>
          <w:marBottom w:val="0"/>
          <w:divBdr>
            <w:top w:val="none" w:sz="0" w:space="0" w:color="auto"/>
            <w:left w:val="none" w:sz="0" w:space="0" w:color="auto"/>
            <w:bottom w:val="none" w:sz="0" w:space="0" w:color="auto"/>
            <w:right w:val="none" w:sz="0" w:space="0" w:color="auto"/>
          </w:divBdr>
        </w:div>
        <w:div w:id="2096322224">
          <w:marLeft w:val="0"/>
          <w:marRight w:val="0"/>
          <w:marTop w:val="0"/>
          <w:marBottom w:val="0"/>
          <w:divBdr>
            <w:top w:val="none" w:sz="0" w:space="0" w:color="auto"/>
            <w:left w:val="none" w:sz="0" w:space="0" w:color="auto"/>
            <w:bottom w:val="none" w:sz="0" w:space="0" w:color="auto"/>
            <w:right w:val="none" w:sz="0" w:space="0" w:color="auto"/>
          </w:divBdr>
        </w:div>
        <w:div w:id="847208431">
          <w:marLeft w:val="0"/>
          <w:marRight w:val="0"/>
          <w:marTop w:val="0"/>
          <w:marBottom w:val="0"/>
          <w:divBdr>
            <w:top w:val="none" w:sz="0" w:space="0" w:color="auto"/>
            <w:left w:val="none" w:sz="0" w:space="0" w:color="auto"/>
            <w:bottom w:val="none" w:sz="0" w:space="0" w:color="auto"/>
            <w:right w:val="none" w:sz="0" w:space="0" w:color="auto"/>
          </w:divBdr>
        </w:div>
        <w:div w:id="776826230">
          <w:marLeft w:val="0"/>
          <w:marRight w:val="0"/>
          <w:marTop w:val="0"/>
          <w:marBottom w:val="0"/>
          <w:divBdr>
            <w:top w:val="none" w:sz="0" w:space="0" w:color="auto"/>
            <w:left w:val="none" w:sz="0" w:space="0" w:color="auto"/>
            <w:bottom w:val="none" w:sz="0" w:space="0" w:color="auto"/>
            <w:right w:val="none" w:sz="0" w:space="0" w:color="auto"/>
          </w:divBdr>
        </w:div>
        <w:div w:id="250890371">
          <w:marLeft w:val="0"/>
          <w:marRight w:val="0"/>
          <w:marTop w:val="0"/>
          <w:marBottom w:val="0"/>
          <w:divBdr>
            <w:top w:val="none" w:sz="0" w:space="0" w:color="auto"/>
            <w:left w:val="none" w:sz="0" w:space="0" w:color="auto"/>
            <w:bottom w:val="none" w:sz="0" w:space="0" w:color="auto"/>
            <w:right w:val="none" w:sz="0" w:space="0" w:color="auto"/>
          </w:divBdr>
        </w:div>
        <w:div w:id="2015958770">
          <w:marLeft w:val="0"/>
          <w:marRight w:val="0"/>
          <w:marTop w:val="0"/>
          <w:marBottom w:val="0"/>
          <w:divBdr>
            <w:top w:val="none" w:sz="0" w:space="0" w:color="auto"/>
            <w:left w:val="none" w:sz="0" w:space="0" w:color="auto"/>
            <w:bottom w:val="none" w:sz="0" w:space="0" w:color="auto"/>
            <w:right w:val="none" w:sz="0" w:space="0" w:color="auto"/>
          </w:divBdr>
        </w:div>
        <w:div w:id="711732296">
          <w:marLeft w:val="0"/>
          <w:marRight w:val="0"/>
          <w:marTop w:val="0"/>
          <w:marBottom w:val="0"/>
          <w:divBdr>
            <w:top w:val="none" w:sz="0" w:space="0" w:color="auto"/>
            <w:left w:val="none" w:sz="0" w:space="0" w:color="auto"/>
            <w:bottom w:val="none" w:sz="0" w:space="0" w:color="auto"/>
            <w:right w:val="none" w:sz="0" w:space="0" w:color="auto"/>
          </w:divBdr>
        </w:div>
        <w:div w:id="1799450774">
          <w:marLeft w:val="0"/>
          <w:marRight w:val="0"/>
          <w:marTop w:val="0"/>
          <w:marBottom w:val="0"/>
          <w:divBdr>
            <w:top w:val="none" w:sz="0" w:space="0" w:color="auto"/>
            <w:left w:val="none" w:sz="0" w:space="0" w:color="auto"/>
            <w:bottom w:val="none" w:sz="0" w:space="0" w:color="auto"/>
            <w:right w:val="none" w:sz="0" w:space="0" w:color="auto"/>
          </w:divBdr>
        </w:div>
        <w:div w:id="1386175590">
          <w:marLeft w:val="0"/>
          <w:marRight w:val="0"/>
          <w:marTop w:val="0"/>
          <w:marBottom w:val="0"/>
          <w:divBdr>
            <w:top w:val="none" w:sz="0" w:space="0" w:color="auto"/>
            <w:left w:val="none" w:sz="0" w:space="0" w:color="auto"/>
            <w:bottom w:val="none" w:sz="0" w:space="0" w:color="auto"/>
            <w:right w:val="none" w:sz="0" w:space="0" w:color="auto"/>
          </w:divBdr>
        </w:div>
        <w:div w:id="938486342">
          <w:marLeft w:val="0"/>
          <w:marRight w:val="0"/>
          <w:marTop w:val="0"/>
          <w:marBottom w:val="0"/>
          <w:divBdr>
            <w:top w:val="none" w:sz="0" w:space="0" w:color="auto"/>
            <w:left w:val="none" w:sz="0" w:space="0" w:color="auto"/>
            <w:bottom w:val="none" w:sz="0" w:space="0" w:color="auto"/>
            <w:right w:val="none" w:sz="0" w:space="0" w:color="auto"/>
          </w:divBdr>
        </w:div>
        <w:div w:id="215163626">
          <w:marLeft w:val="0"/>
          <w:marRight w:val="0"/>
          <w:marTop w:val="0"/>
          <w:marBottom w:val="0"/>
          <w:divBdr>
            <w:top w:val="none" w:sz="0" w:space="0" w:color="auto"/>
            <w:left w:val="none" w:sz="0" w:space="0" w:color="auto"/>
            <w:bottom w:val="none" w:sz="0" w:space="0" w:color="auto"/>
            <w:right w:val="none" w:sz="0" w:space="0" w:color="auto"/>
          </w:divBdr>
        </w:div>
        <w:div w:id="16320049">
          <w:marLeft w:val="0"/>
          <w:marRight w:val="0"/>
          <w:marTop w:val="0"/>
          <w:marBottom w:val="0"/>
          <w:divBdr>
            <w:top w:val="none" w:sz="0" w:space="0" w:color="auto"/>
            <w:left w:val="none" w:sz="0" w:space="0" w:color="auto"/>
            <w:bottom w:val="none" w:sz="0" w:space="0" w:color="auto"/>
            <w:right w:val="none" w:sz="0" w:space="0" w:color="auto"/>
          </w:divBdr>
        </w:div>
        <w:div w:id="396437679">
          <w:marLeft w:val="0"/>
          <w:marRight w:val="0"/>
          <w:marTop w:val="0"/>
          <w:marBottom w:val="0"/>
          <w:divBdr>
            <w:top w:val="none" w:sz="0" w:space="0" w:color="auto"/>
            <w:left w:val="none" w:sz="0" w:space="0" w:color="auto"/>
            <w:bottom w:val="none" w:sz="0" w:space="0" w:color="auto"/>
            <w:right w:val="none" w:sz="0" w:space="0" w:color="auto"/>
          </w:divBdr>
        </w:div>
        <w:div w:id="2065445366">
          <w:marLeft w:val="0"/>
          <w:marRight w:val="0"/>
          <w:marTop w:val="0"/>
          <w:marBottom w:val="0"/>
          <w:divBdr>
            <w:top w:val="none" w:sz="0" w:space="0" w:color="auto"/>
            <w:left w:val="none" w:sz="0" w:space="0" w:color="auto"/>
            <w:bottom w:val="none" w:sz="0" w:space="0" w:color="auto"/>
            <w:right w:val="none" w:sz="0" w:space="0" w:color="auto"/>
          </w:divBdr>
        </w:div>
        <w:div w:id="17513357">
          <w:marLeft w:val="0"/>
          <w:marRight w:val="0"/>
          <w:marTop w:val="0"/>
          <w:marBottom w:val="0"/>
          <w:divBdr>
            <w:top w:val="none" w:sz="0" w:space="0" w:color="auto"/>
            <w:left w:val="none" w:sz="0" w:space="0" w:color="auto"/>
            <w:bottom w:val="none" w:sz="0" w:space="0" w:color="auto"/>
            <w:right w:val="none" w:sz="0" w:space="0" w:color="auto"/>
          </w:divBdr>
        </w:div>
        <w:div w:id="281621452">
          <w:marLeft w:val="0"/>
          <w:marRight w:val="0"/>
          <w:marTop w:val="0"/>
          <w:marBottom w:val="0"/>
          <w:divBdr>
            <w:top w:val="none" w:sz="0" w:space="0" w:color="auto"/>
            <w:left w:val="none" w:sz="0" w:space="0" w:color="auto"/>
            <w:bottom w:val="none" w:sz="0" w:space="0" w:color="auto"/>
            <w:right w:val="none" w:sz="0" w:space="0" w:color="auto"/>
          </w:divBdr>
        </w:div>
        <w:div w:id="1911766748">
          <w:marLeft w:val="0"/>
          <w:marRight w:val="0"/>
          <w:marTop w:val="0"/>
          <w:marBottom w:val="0"/>
          <w:divBdr>
            <w:top w:val="none" w:sz="0" w:space="0" w:color="auto"/>
            <w:left w:val="none" w:sz="0" w:space="0" w:color="auto"/>
            <w:bottom w:val="none" w:sz="0" w:space="0" w:color="auto"/>
            <w:right w:val="none" w:sz="0" w:space="0" w:color="auto"/>
          </w:divBdr>
        </w:div>
        <w:div w:id="588739662">
          <w:marLeft w:val="0"/>
          <w:marRight w:val="0"/>
          <w:marTop w:val="0"/>
          <w:marBottom w:val="0"/>
          <w:divBdr>
            <w:top w:val="none" w:sz="0" w:space="0" w:color="auto"/>
            <w:left w:val="none" w:sz="0" w:space="0" w:color="auto"/>
            <w:bottom w:val="none" w:sz="0" w:space="0" w:color="auto"/>
            <w:right w:val="none" w:sz="0" w:space="0" w:color="auto"/>
          </w:divBdr>
        </w:div>
        <w:div w:id="1782844429">
          <w:marLeft w:val="0"/>
          <w:marRight w:val="0"/>
          <w:marTop w:val="0"/>
          <w:marBottom w:val="0"/>
          <w:divBdr>
            <w:top w:val="none" w:sz="0" w:space="0" w:color="auto"/>
            <w:left w:val="none" w:sz="0" w:space="0" w:color="auto"/>
            <w:bottom w:val="none" w:sz="0" w:space="0" w:color="auto"/>
            <w:right w:val="none" w:sz="0" w:space="0" w:color="auto"/>
          </w:divBdr>
        </w:div>
        <w:div w:id="554972168">
          <w:marLeft w:val="0"/>
          <w:marRight w:val="0"/>
          <w:marTop w:val="0"/>
          <w:marBottom w:val="0"/>
          <w:divBdr>
            <w:top w:val="none" w:sz="0" w:space="0" w:color="auto"/>
            <w:left w:val="none" w:sz="0" w:space="0" w:color="auto"/>
            <w:bottom w:val="none" w:sz="0" w:space="0" w:color="auto"/>
            <w:right w:val="none" w:sz="0" w:space="0" w:color="auto"/>
          </w:divBdr>
        </w:div>
        <w:div w:id="1588998057">
          <w:marLeft w:val="0"/>
          <w:marRight w:val="0"/>
          <w:marTop w:val="0"/>
          <w:marBottom w:val="0"/>
          <w:divBdr>
            <w:top w:val="none" w:sz="0" w:space="0" w:color="auto"/>
            <w:left w:val="none" w:sz="0" w:space="0" w:color="auto"/>
            <w:bottom w:val="none" w:sz="0" w:space="0" w:color="auto"/>
            <w:right w:val="none" w:sz="0" w:space="0" w:color="auto"/>
          </w:divBdr>
        </w:div>
        <w:div w:id="1358896783">
          <w:marLeft w:val="0"/>
          <w:marRight w:val="0"/>
          <w:marTop w:val="0"/>
          <w:marBottom w:val="0"/>
          <w:divBdr>
            <w:top w:val="none" w:sz="0" w:space="0" w:color="auto"/>
            <w:left w:val="none" w:sz="0" w:space="0" w:color="auto"/>
            <w:bottom w:val="none" w:sz="0" w:space="0" w:color="auto"/>
            <w:right w:val="none" w:sz="0" w:space="0" w:color="auto"/>
          </w:divBdr>
        </w:div>
        <w:div w:id="763376429">
          <w:marLeft w:val="0"/>
          <w:marRight w:val="0"/>
          <w:marTop w:val="0"/>
          <w:marBottom w:val="0"/>
          <w:divBdr>
            <w:top w:val="none" w:sz="0" w:space="0" w:color="auto"/>
            <w:left w:val="none" w:sz="0" w:space="0" w:color="auto"/>
            <w:bottom w:val="none" w:sz="0" w:space="0" w:color="auto"/>
            <w:right w:val="none" w:sz="0" w:space="0" w:color="auto"/>
          </w:divBdr>
        </w:div>
        <w:div w:id="631980963">
          <w:marLeft w:val="0"/>
          <w:marRight w:val="0"/>
          <w:marTop w:val="0"/>
          <w:marBottom w:val="0"/>
          <w:divBdr>
            <w:top w:val="none" w:sz="0" w:space="0" w:color="auto"/>
            <w:left w:val="none" w:sz="0" w:space="0" w:color="auto"/>
            <w:bottom w:val="none" w:sz="0" w:space="0" w:color="auto"/>
            <w:right w:val="none" w:sz="0" w:space="0" w:color="auto"/>
          </w:divBdr>
        </w:div>
        <w:div w:id="1345013100">
          <w:marLeft w:val="0"/>
          <w:marRight w:val="0"/>
          <w:marTop w:val="0"/>
          <w:marBottom w:val="0"/>
          <w:divBdr>
            <w:top w:val="none" w:sz="0" w:space="0" w:color="auto"/>
            <w:left w:val="none" w:sz="0" w:space="0" w:color="auto"/>
            <w:bottom w:val="none" w:sz="0" w:space="0" w:color="auto"/>
            <w:right w:val="none" w:sz="0" w:space="0" w:color="auto"/>
          </w:divBdr>
        </w:div>
        <w:div w:id="1516770367">
          <w:marLeft w:val="0"/>
          <w:marRight w:val="0"/>
          <w:marTop w:val="0"/>
          <w:marBottom w:val="0"/>
          <w:divBdr>
            <w:top w:val="none" w:sz="0" w:space="0" w:color="auto"/>
            <w:left w:val="none" w:sz="0" w:space="0" w:color="auto"/>
            <w:bottom w:val="none" w:sz="0" w:space="0" w:color="auto"/>
            <w:right w:val="none" w:sz="0" w:space="0" w:color="auto"/>
          </w:divBdr>
        </w:div>
        <w:div w:id="55671786">
          <w:marLeft w:val="0"/>
          <w:marRight w:val="0"/>
          <w:marTop w:val="0"/>
          <w:marBottom w:val="0"/>
          <w:divBdr>
            <w:top w:val="none" w:sz="0" w:space="0" w:color="auto"/>
            <w:left w:val="none" w:sz="0" w:space="0" w:color="auto"/>
            <w:bottom w:val="none" w:sz="0" w:space="0" w:color="auto"/>
            <w:right w:val="none" w:sz="0" w:space="0" w:color="auto"/>
          </w:divBdr>
        </w:div>
        <w:div w:id="1719090547">
          <w:marLeft w:val="0"/>
          <w:marRight w:val="0"/>
          <w:marTop w:val="0"/>
          <w:marBottom w:val="0"/>
          <w:divBdr>
            <w:top w:val="none" w:sz="0" w:space="0" w:color="auto"/>
            <w:left w:val="none" w:sz="0" w:space="0" w:color="auto"/>
            <w:bottom w:val="none" w:sz="0" w:space="0" w:color="auto"/>
            <w:right w:val="none" w:sz="0" w:space="0" w:color="auto"/>
          </w:divBdr>
        </w:div>
        <w:div w:id="1354963145">
          <w:marLeft w:val="0"/>
          <w:marRight w:val="0"/>
          <w:marTop w:val="0"/>
          <w:marBottom w:val="0"/>
          <w:divBdr>
            <w:top w:val="none" w:sz="0" w:space="0" w:color="auto"/>
            <w:left w:val="none" w:sz="0" w:space="0" w:color="auto"/>
            <w:bottom w:val="none" w:sz="0" w:space="0" w:color="auto"/>
            <w:right w:val="none" w:sz="0" w:space="0" w:color="auto"/>
          </w:divBdr>
        </w:div>
        <w:div w:id="1608080350">
          <w:marLeft w:val="0"/>
          <w:marRight w:val="0"/>
          <w:marTop w:val="0"/>
          <w:marBottom w:val="0"/>
          <w:divBdr>
            <w:top w:val="none" w:sz="0" w:space="0" w:color="auto"/>
            <w:left w:val="none" w:sz="0" w:space="0" w:color="auto"/>
            <w:bottom w:val="none" w:sz="0" w:space="0" w:color="auto"/>
            <w:right w:val="none" w:sz="0" w:space="0" w:color="auto"/>
          </w:divBdr>
        </w:div>
        <w:div w:id="1257664871">
          <w:marLeft w:val="0"/>
          <w:marRight w:val="0"/>
          <w:marTop w:val="0"/>
          <w:marBottom w:val="0"/>
          <w:divBdr>
            <w:top w:val="none" w:sz="0" w:space="0" w:color="auto"/>
            <w:left w:val="none" w:sz="0" w:space="0" w:color="auto"/>
            <w:bottom w:val="none" w:sz="0" w:space="0" w:color="auto"/>
            <w:right w:val="none" w:sz="0" w:space="0" w:color="auto"/>
          </w:divBdr>
        </w:div>
        <w:div w:id="1353460695">
          <w:marLeft w:val="0"/>
          <w:marRight w:val="0"/>
          <w:marTop w:val="0"/>
          <w:marBottom w:val="0"/>
          <w:divBdr>
            <w:top w:val="none" w:sz="0" w:space="0" w:color="auto"/>
            <w:left w:val="none" w:sz="0" w:space="0" w:color="auto"/>
            <w:bottom w:val="none" w:sz="0" w:space="0" w:color="auto"/>
            <w:right w:val="none" w:sz="0" w:space="0" w:color="auto"/>
          </w:divBdr>
        </w:div>
        <w:div w:id="1632831675">
          <w:marLeft w:val="0"/>
          <w:marRight w:val="0"/>
          <w:marTop w:val="0"/>
          <w:marBottom w:val="0"/>
          <w:divBdr>
            <w:top w:val="none" w:sz="0" w:space="0" w:color="auto"/>
            <w:left w:val="none" w:sz="0" w:space="0" w:color="auto"/>
            <w:bottom w:val="none" w:sz="0" w:space="0" w:color="auto"/>
            <w:right w:val="none" w:sz="0" w:space="0" w:color="auto"/>
          </w:divBdr>
        </w:div>
        <w:div w:id="51849843">
          <w:marLeft w:val="0"/>
          <w:marRight w:val="0"/>
          <w:marTop w:val="0"/>
          <w:marBottom w:val="0"/>
          <w:divBdr>
            <w:top w:val="none" w:sz="0" w:space="0" w:color="auto"/>
            <w:left w:val="none" w:sz="0" w:space="0" w:color="auto"/>
            <w:bottom w:val="none" w:sz="0" w:space="0" w:color="auto"/>
            <w:right w:val="none" w:sz="0" w:space="0" w:color="auto"/>
          </w:divBdr>
        </w:div>
        <w:div w:id="889606717">
          <w:marLeft w:val="0"/>
          <w:marRight w:val="0"/>
          <w:marTop w:val="0"/>
          <w:marBottom w:val="0"/>
          <w:divBdr>
            <w:top w:val="none" w:sz="0" w:space="0" w:color="auto"/>
            <w:left w:val="none" w:sz="0" w:space="0" w:color="auto"/>
            <w:bottom w:val="none" w:sz="0" w:space="0" w:color="auto"/>
            <w:right w:val="none" w:sz="0" w:space="0" w:color="auto"/>
          </w:divBdr>
        </w:div>
        <w:div w:id="1690764186">
          <w:marLeft w:val="0"/>
          <w:marRight w:val="0"/>
          <w:marTop w:val="0"/>
          <w:marBottom w:val="0"/>
          <w:divBdr>
            <w:top w:val="none" w:sz="0" w:space="0" w:color="auto"/>
            <w:left w:val="none" w:sz="0" w:space="0" w:color="auto"/>
            <w:bottom w:val="none" w:sz="0" w:space="0" w:color="auto"/>
            <w:right w:val="none" w:sz="0" w:space="0" w:color="auto"/>
          </w:divBdr>
        </w:div>
        <w:div w:id="2008165313">
          <w:marLeft w:val="0"/>
          <w:marRight w:val="0"/>
          <w:marTop w:val="0"/>
          <w:marBottom w:val="0"/>
          <w:divBdr>
            <w:top w:val="none" w:sz="0" w:space="0" w:color="auto"/>
            <w:left w:val="none" w:sz="0" w:space="0" w:color="auto"/>
            <w:bottom w:val="none" w:sz="0" w:space="0" w:color="auto"/>
            <w:right w:val="none" w:sz="0" w:space="0" w:color="auto"/>
          </w:divBdr>
        </w:div>
        <w:div w:id="219634902">
          <w:marLeft w:val="0"/>
          <w:marRight w:val="0"/>
          <w:marTop w:val="0"/>
          <w:marBottom w:val="0"/>
          <w:divBdr>
            <w:top w:val="none" w:sz="0" w:space="0" w:color="auto"/>
            <w:left w:val="none" w:sz="0" w:space="0" w:color="auto"/>
            <w:bottom w:val="none" w:sz="0" w:space="0" w:color="auto"/>
            <w:right w:val="none" w:sz="0" w:space="0" w:color="auto"/>
          </w:divBdr>
        </w:div>
        <w:div w:id="1009601117">
          <w:marLeft w:val="0"/>
          <w:marRight w:val="0"/>
          <w:marTop w:val="0"/>
          <w:marBottom w:val="0"/>
          <w:divBdr>
            <w:top w:val="none" w:sz="0" w:space="0" w:color="auto"/>
            <w:left w:val="none" w:sz="0" w:space="0" w:color="auto"/>
            <w:bottom w:val="none" w:sz="0" w:space="0" w:color="auto"/>
            <w:right w:val="none" w:sz="0" w:space="0" w:color="auto"/>
          </w:divBdr>
        </w:div>
        <w:div w:id="800533413">
          <w:marLeft w:val="0"/>
          <w:marRight w:val="0"/>
          <w:marTop w:val="0"/>
          <w:marBottom w:val="0"/>
          <w:divBdr>
            <w:top w:val="none" w:sz="0" w:space="0" w:color="auto"/>
            <w:left w:val="none" w:sz="0" w:space="0" w:color="auto"/>
            <w:bottom w:val="none" w:sz="0" w:space="0" w:color="auto"/>
            <w:right w:val="none" w:sz="0" w:space="0" w:color="auto"/>
          </w:divBdr>
        </w:div>
        <w:div w:id="1823349380">
          <w:marLeft w:val="0"/>
          <w:marRight w:val="0"/>
          <w:marTop w:val="0"/>
          <w:marBottom w:val="0"/>
          <w:divBdr>
            <w:top w:val="none" w:sz="0" w:space="0" w:color="auto"/>
            <w:left w:val="none" w:sz="0" w:space="0" w:color="auto"/>
            <w:bottom w:val="none" w:sz="0" w:space="0" w:color="auto"/>
            <w:right w:val="none" w:sz="0" w:space="0" w:color="auto"/>
          </w:divBdr>
        </w:div>
        <w:div w:id="1982075665">
          <w:marLeft w:val="0"/>
          <w:marRight w:val="0"/>
          <w:marTop w:val="0"/>
          <w:marBottom w:val="0"/>
          <w:divBdr>
            <w:top w:val="none" w:sz="0" w:space="0" w:color="auto"/>
            <w:left w:val="none" w:sz="0" w:space="0" w:color="auto"/>
            <w:bottom w:val="none" w:sz="0" w:space="0" w:color="auto"/>
            <w:right w:val="none" w:sz="0" w:space="0" w:color="auto"/>
          </w:divBdr>
        </w:div>
        <w:div w:id="167721334">
          <w:marLeft w:val="0"/>
          <w:marRight w:val="0"/>
          <w:marTop w:val="0"/>
          <w:marBottom w:val="0"/>
          <w:divBdr>
            <w:top w:val="none" w:sz="0" w:space="0" w:color="auto"/>
            <w:left w:val="none" w:sz="0" w:space="0" w:color="auto"/>
            <w:bottom w:val="none" w:sz="0" w:space="0" w:color="auto"/>
            <w:right w:val="none" w:sz="0" w:space="0" w:color="auto"/>
          </w:divBdr>
        </w:div>
        <w:div w:id="2059696148">
          <w:marLeft w:val="0"/>
          <w:marRight w:val="0"/>
          <w:marTop w:val="0"/>
          <w:marBottom w:val="0"/>
          <w:divBdr>
            <w:top w:val="none" w:sz="0" w:space="0" w:color="auto"/>
            <w:left w:val="none" w:sz="0" w:space="0" w:color="auto"/>
            <w:bottom w:val="none" w:sz="0" w:space="0" w:color="auto"/>
            <w:right w:val="none" w:sz="0" w:space="0" w:color="auto"/>
          </w:divBdr>
        </w:div>
        <w:div w:id="1091468213">
          <w:marLeft w:val="0"/>
          <w:marRight w:val="0"/>
          <w:marTop w:val="0"/>
          <w:marBottom w:val="0"/>
          <w:divBdr>
            <w:top w:val="none" w:sz="0" w:space="0" w:color="auto"/>
            <w:left w:val="none" w:sz="0" w:space="0" w:color="auto"/>
            <w:bottom w:val="none" w:sz="0" w:space="0" w:color="auto"/>
            <w:right w:val="none" w:sz="0" w:space="0" w:color="auto"/>
          </w:divBdr>
        </w:div>
        <w:div w:id="799155861">
          <w:marLeft w:val="0"/>
          <w:marRight w:val="0"/>
          <w:marTop w:val="0"/>
          <w:marBottom w:val="0"/>
          <w:divBdr>
            <w:top w:val="none" w:sz="0" w:space="0" w:color="auto"/>
            <w:left w:val="none" w:sz="0" w:space="0" w:color="auto"/>
            <w:bottom w:val="none" w:sz="0" w:space="0" w:color="auto"/>
            <w:right w:val="none" w:sz="0" w:space="0" w:color="auto"/>
          </w:divBdr>
        </w:div>
        <w:div w:id="217009876">
          <w:marLeft w:val="0"/>
          <w:marRight w:val="0"/>
          <w:marTop w:val="0"/>
          <w:marBottom w:val="0"/>
          <w:divBdr>
            <w:top w:val="none" w:sz="0" w:space="0" w:color="auto"/>
            <w:left w:val="none" w:sz="0" w:space="0" w:color="auto"/>
            <w:bottom w:val="none" w:sz="0" w:space="0" w:color="auto"/>
            <w:right w:val="none" w:sz="0" w:space="0" w:color="auto"/>
          </w:divBdr>
        </w:div>
        <w:div w:id="1101026705">
          <w:marLeft w:val="0"/>
          <w:marRight w:val="0"/>
          <w:marTop w:val="0"/>
          <w:marBottom w:val="0"/>
          <w:divBdr>
            <w:top w:val="none" w:sz="0" w:space="0" w:color="auto"/>
            <w:left w:val="none" w:sz="0" w:space="0" w:color="auto"/>
            <w:bottom w:val="none" w:sz="0" w:space="0" w:color="auto"/>
            <w:right w:val="none" w:sz="0" w:space="0" w:color="auto"/>
          </w:divBdr>
        </w:div>
        <w:div w:id="1570769808">
          <w:marLeft w:val="0"/>
          <w:marRight w:val="0"/>
          <w:marTop w:val="0"/>
          <w:marBottom w:val="0"/>
          <w:divBdr>
            <w:top w:val="none" w:sz="0" w:space="0" w:color="auto"/>
            <w:left w:val="none" w:sz="0" w:space="0" w:color="auto"/>
            <w:bottom w:val="none" w:sz="0" w:space="0" w:color="auto"/>
            <w:right w:val="none" w:sz="0" w:space="0" w:color="auto"/>
          </w:divBdr>
        </w:div>
        <w:div w:id="611322280">
          <w:marLeft w:val="0"/>
          <w:marRight w:val="0"/>
          <w:marTop w:val="0"/>
          <w:marBottom w:val="0"/>
          <w:divBdr>
            <w:top w:val="none" w:sz="0" w:space="0" w:color="auto"/>
            <w:left w:val="none" w:sz="0" w:space="0" w:color="auto"/>
            <w:bottom w:val="none" w:sz="0" w:space="0" w:color="auto"/>
            <w:right w:val="none" w:sz="0" w:space="0" w:color="auto"/>
          </w:divBdr>
        </w:div>
        <w:div w:id="654067206">
          <w:marLeft w:val="0"/>
          <w:marRight w:val="0"/>
          <w:marTop w:val="0"/>
          <w:marBottom w:val="0"/>
          <w:divBdr>
            <w:top w:val="none" w:sz="0" w:space="0" w:color="auto"/>
            <w:left w:val="none" w:sz="0" w:space="0" w:color="auto"/>
            <w:bottom w:val="none" w:sz="0" w:space="0" w:color="auto"/>
            <w:right w:val="none" w:sz="0" w:space="0" w:color="auto"/>
          </w:divBdr>
        </w:div>
        <w:div w:id="540898742">
          <w:marLeft w:val="0"/>
          <w:marRight w:val="0"/>
          <w:marTop w:val="0"/>
          <w:marBottom w:val="0"/>
          <w:divBdr>
            <w:top w:val="none" w:sz="0" w:space="0" w:color="auto"/>
            <w:left w:val="none" w:sz="0" w:space="0" w:color="auto"/>
            <w:bottom w:val="none" w:sz="0" w:space="0" w:color="auto"/>
            <w:right w:val="none" w:sz="0" w:space="0" w:color="auto"/>
          </w:divBdr>
        </w:div>
        <w:div w:id="1348945776">
          <w:marLeft w:val="0"/>
          <w:marRight w:val="0"/>
          <w:marTop w:val="0"/>
          <w:marBottom w:val="0"/>
          <w:divBdr>
            <w:top w:val="none" w:sz="0" w:space="0" w:color="auto"/>
            <w:left w:val="none" w:sz="0" w:space="0" w:color="auto"/>
            <w:bottom w:val="none" w:sz="0" w:space="0" w:color="auto"/>
            <w:right w:val="none" w:sz="0" w:space="0" w:color="auto"/>
          </w:divBdr>
        </w:div>
        <w:div w:id="704016291">
          <w:marLeft w:val="0"/>
          <w:marRight w:val="0"/>
          <w:marTop w:val="0"/>
          <w:marBottom w:val="0"/>
          <w:divBdr>
            <w:top w:val="none" w:sz="0" w:space="0" w:color="auto"/>
            <w:left w:val="none" w:sz="0" w:space="0" w:color="auto"/>
            <w:bottom w:val="none" w:sz="0" w:space="0" w:color="auto"/>
            <w:right w:val="none" w:sz="0" w:space="0" w:color="auto"/>
          </w:divBdr>
        </w:div>
        <w:div w:id="795223303">
          <w:marLeft w:val="0"/>
          <w:marRight w:val="0"/>
          <w:marTop w:val="0"/>
          <w:marBottom w:val="0"/>
          <w:divBdr>
            <w:top w:val="none" w:sz="0" w:space="0" w:color="auto"/>
            <w:left w:val="none" w:sz="0" w:space="0" w:color="auto"/>
            <w:bottom w:val="none" w:sz="0" w:space="0" w:color="auto"/>
            <w:right w:val="none" w:sz="0" w:space="0" w:color="auto"/>
          </w:divBdr>
        </w:div>
        <w:div w:id="345256107">
          <w:marLeft w:val="0"/>
          <w:marRight w:val="0"/>
          <w:marTop w:val="0"/>
          <w:marBottom w:val="0"/>
          <w:divBdr>
            <w:top w:val="none" w:sz="0" w:space="0" w:color="auto"/>
            <w:left w:val="none" w:sz="0" w:space="0" w:color="auto"/>
            <w:bottom w:val="none" w:sz="0" w:space="0" w:color="auto"/>
            <w:right w:val="none" w:sz="0" w:space="0" w:color="auto"/>
          </w:divBdr>
        </w:div>
        <w:div w:id="1452700019">
          <w:marLeft w:val="0"/>
          <w:marRight w:val="0"/>
          <w:marTop w:val="0"/>
          <w:marBottom w:val="0"/>
          <w:divBdr>
            <w:top w:val="none" w:sz="0" w:space="0" w:color="auto"/>
            <w:left w:val="none" w:sz="0" w:space="0" w:color="auto"/>
            <w:bottom w:val="none" w:sz="0" w:space="0" w:color="auto"/>
            <w:right w:val="none" w:sz="0" w:space="0" w:color="auto"/>
          </w:divBdr>
        </w:div>
        <w:div w:id="1074204550">
          <w:marLeft w:val="0"/>
          <w:marRight w:val="0"/>
          <w:marTop w:val="0"/>
          <w:marBottom w:val="0"/>
          <w:divBdr>
            <w:top w:val="none" w:sz="0" w:space="0" w:color="auto"/>
            <w:left w:val="none" w:sz="0" w:space="0" w:color="auto"/>
            <w:bottom w:val="none" w:sz="0" w:space="0" w:color="auto"/>
            <w:right w:val="none" w:sz="0" w:space="0" w:color="auto"/>
          </w:divBdr>
        </w:div>
        <w:div w:id="671957270">
          <w:marLeft w:val="0"/>
          <w:marRight w:val="0"/>
          <w:marTop w:val="0"/>
          <w:marBottom w:val="0"/>
          <w:divBdr>
            <w:top w:val="none" w:sz="0" w:space="0" w:color="auto"/>
            <w:left w:val="none" w:sz="0" w:space="0" w:color="auto"/>
            <w:bottom w:val="none" w:sz="0" w:space="0" w:color="auto"/>
            <w:right w:val="none" w:sz="0" w:space="0" w:color="auto"/>
          </w:divBdr>
        </w:div>
        <w:div w:id="1834838162">
          <w:marLeft w:val="0"/>
          <w:marRight w:val="0"/>
          <w:marTop w:val="0"/>
          <w:marBottom w:val="0"/>
          <w:divBdr>
            <w:top w:val="none" w:sz="0" w:space="0" w:color="auto"/>
            <w:left w:val="none" w:sz="0" w:space="0" w:color="auto"/>
            <w:bottom w:val="none" w:sz="0" w:space="0" w:color="auto"/>
            <w:right w:val="none" w:sz="0" w:space="0" w:color="auto"/>
          </w:divBdr>
        </w:div>
        <w:div w:id="811560878">
          <w:marLeft w:val="0"/>
          <w:marRight w:val="0"/>
          <w:marTop w:val="0"/>
          <w:marBottom w:val="0"/>
          <w:divBdr>
            <w:top w:val="none" w:sz="0" w:space="0" w:color="auto"/>
            <w:left w:val="none" w:sz="0" w:space="0" w:color="auto"/>
            <w:bottom w:val="none" w:sz="0" w:space="0" w:color="auto"/>
            <w:right w:val="none" w:sz="0" w:space="0" w:color="auto"/>
          </w:divBdr>
        </w:div>
        <w:div w:id="501891071">
          <w:marLeft w:val="0"/>
          <w:marRight w:val="0"/>
          <w:marTop w:val="0"/>
          <w:marBottom w:val="0"/>
          <w:divBdr>
            <w:top w:val="none" w:sz="0" w:space="0" w:color="auto"/>
            <w:left w:val="none" w:sz="0" w:space="0" w:color="auto"/>
            <w:bottom w:val="none" w:sz="0" w:space="0" w:color="auto"/>
            <w:right w:val="none" w:sz="0" w:space="0" w:color="auto"/>
          </w:divBdr>
        </w:div>
        <w:div w:id="539323667">
          <w:marLeft w:val="0"/>
          <w:marRight w:val="0"/>
          <w:marTop w:val="0"/>
          <w:marBottom w:val="0"/>
          <w:divBdr>
            <w:top w:val="none" w:sz="0" w:space="0" w:color="auto"/>
            <w:left w:val="none" w:sz="0" w:space="0" w:color="auto"/>
            <w:bottom w:val="none" w:sz="0" w:space="0" w:color="auto"/>
            <w:right w:val="none" w:sz="0" w:space="0" w:color="auto"/>
          </w:divBdr>
        </w:div>
        <w:div w:id="540753380">
          <w:marLeft w:val="0"/>
          <w:marRight w:val="0"/>
          <w:marTop w:val="0"/>
          <w:marBottom w:val="0"/>
          <w:divBdr>
            <w:top w:val="none" w:sz="0" w:space="0" w:color="auto"/>
            <w:left w:val="none" w:sz="0" w:space="0" w:color="auto"/>
            <w:bottom w:val="none" w:sz="0" w:space="0" w:color="auto"/>
            <w:right w:val="none" w:sz="0" w:space="0" w:color="auto"/>
          </w:divBdr>
        </w:div>
      </w:divsChild>
    </w:div>
    <w:div w:id="1292437217">
      <w:bodyDiv w:val="1"/>
      <w:marLeft w:val="0"/>
      <w:marRight w:val="0"/>
      <w:marTop w:val="0"/>
      <w:marBottom w:val="0"/>
      <w:divBdr>
        <w:top w:val="none" w:sz="0" w:space="0" w:color="auto"/>
        <w:left w:val="none" w:sz="0" w:space="0" w:color="auto"/>
        <w:bottom w:val="none" w:sz="0" w:space="0" w:color="auto"/>
        <w:right w:val="none" w:sz="0" w:space="0" w:color="auto"/>
      </w:divBdr>
    </w:div>
    <w:div w:id="1292635826">
      <w:bodyDiv w:val="1"/>
      <w:marLeft w:val="0"/>
      <w:marRight w:val="0"/>
      <w:marTop w:val="0"/>
      <w:marBottom w:val="0"/>
      <w:divBdr>
        <w:top w:val="none" w:sz="0" w:space="0" w:color="auto"/>
        <w:left w:val="none" w:sz="0" w:space="0" w:color="auto"/>
        <w:bottom w:val="none" w:sz="0" w:space="0" w:color="auto"/>
        <w:right w:val="none" w:sz="0" w:space="0" w:color="auto"/>
      </w:divBdr>
    </w:div>
    <w:div w:id="1292780980">
      <w:bodyDiv w:val="1"/>
      <w:marLeft w:val="0"/>
      <w:marRight w:val="0"/>
      <w:marTop w:val="0"/>
      <w:marBottom w:val="0"/>
      <w:divBdr>
        <w:top w:val="none" w:sz="0" w:space="0" w:color="auto"/>
        <w:left w:val="none" w:sz="0" w:space="0" w:color="auto"/>
        <w:bottom w:val="none" w:sz="0" w:space="0" w:color="auto"/>
        <w:right w:val="none" w:sz="0" w:space="0" w:color="auto"/>
      </w:divBdr>
    </w:div>
    <w:div w:id="1292978145">
      <w:bodyDiv w:val="1"/>
      <w:marLeft w:val="0"/>
      <w:marRight w:val="0"/>
      <w:marTop w:val="0"/>
      <w:marBottom w:val="0"/>
      <w:divBdr>
        <w:top w:val="none" w:sz="0" w:space="0" w:color="auto"/>
        <w:left w:val="none" w:sz="0" w:space="0" w:color="auto"/>
        <w:bottom w:val="none" w:sz="0" w:space="0" w:color="auto"/>
        <w:right w:val="none" w:sz="0" w:space="0" w:color="auto"/>
      </w:divBdr>
    </w:div>
    <w:div w:id="1293052570">
      <w:bodyDiv w:val="1"/>
      <w:marLeft w:val="0"/>
      <w:marRight w:val="0"/>
      <w:marTop w:val="0"/>
      <w:marBottom w:val="0"/>
      <w:divBdr>
        <w:top w:val="none" w:sz="0" w:space="0" w:color="auto"/>
        <w:left w:val="none" w:sz="0" w:space="0" w:color="auto"/>
        <w:bottom w:val="none" w:sz="0" w:space="0" w:color="auto"/>
        <w:right w:val="none" w:sz="0" w:space="0" w:color="auto"/>
      </w:divBdr>
    </w:div>
    <w:div w:id="1293367820">
      <w:bodyDiv w:val="1"/>
      <w:marLeft w:val="0"/>
      <w:marRight w:val="0"/>
      <w:marTop w:val="0"/>
      <w:marBottom w:val="0"/>
      <w:divBdr>
        <w:top w:val="none" w:sz="0" w:space="0" w:color="auto"/>
        <w:left w:val="none" w:sz="0" w:space="0" w:color="auto"/>
        <w:bottom w:val="none" w:sz="0" w:space="0" w:color="auto"/>
        <w:right w:val="none" w:sz="0" w:space="0" w:color="auto"/>
      </w:divBdr>
    </w:div>
    <w:div w:id="1293444800">
      <w:bodyDiv w:val="1"/>
      <w:marLeft w:val="0"/>
      <w:marRight w:val="0"/>
      <w:marTop w:val="0"/>
      <w:marBottom w:val="0"/>
      <w:divBdr>
        <w:top w:val="none" w:sz="0" w:space="0" w:color="auto"/>
        <w:left w:val="none" w:sz="0" w:space="0" w:color="auto"/>
        <w:bottom w:val="none" w:sz="0" w:space="0" w:color="auto"/>
        <w:right w:val="none" w:sz="0" w:space="0" w:color="auto"/>
      </w:divBdr>
    </w:div>
    <w:div w:id="1293486515">
      <w:bodyDiv w:val="1"/>
      <w:marLeft w:val="0"/>
      <w:marRight w:val="0"/>
      <w:marTop w:val="0"/>
      <w:marBottom w:val="0"/>
      <w:divBdr>
        <w:top w:val="none" w:sz="0" w:space="0" w:color="auto"/>
        <w:left w:val="none" w:sz="0" w:space="0" w:color="auto"/>
        <w:bottom w:val="none" w:sz="0" w:space="0" w:color="auto"/>
        <w:right w:val="none" w:sz="0" w:space="0" w:color="auto"/>
      </w:divBdr>
    </w:div>
    <w:div w:id="1293713283">
      <w:bodyDiv w:val="1"/>
      <w:marLeft w:val="0"/>
      <w:marRight w:val="0"/>
      <w:marTop w:val="0"/>
      <w:marBottom w:val="0"/>
      <w:divBdr>
        <w:top w:val="none" w:sz="0" w:space="0" w:color="auto"/>
        <w:left w:val="none" w:sz="0" w:space="0" w:color="auto"/>
        <w:bottom w:val="none" w:sz="0" w:space="0" w:color="auto"/>
        <w:right w:val="none" w:sz="0" w:space="0" w:color="auto"/>
      </w:divBdr>
    </w:div>
    <w:div w:id="1293828667">
      <w:bodyDiv w:val="1"/>
      <w:marLeft w:val="0"/>
      <w:marRight w:val="0"/>
      <w:marTop w:val="0"/>
      <w:marBottom w:val="0"/>
      <w:divBdr>
        <w:top w:val="none" w:sz="0" w:space="0" w:color="auto"/>
        <w:left w:val="none" w:sz="0" w:space="0" w:color="auto"/>
        <w:bottom w:val="none" w:sz="0" w:space="0" w:color="auto"/>
        <w:right w:val="none" w:sz="0" w:space="0" w:color="auto"/>
      </w:divBdr>
    </w:div>
    <w:div w:id="1293903667">
      <w:bodyDiv w:val="1"/>
      <w:marLeft w:val="0"/>
      <w:marRight w:val="0"/>
      <w:marTop w:val="0"/>
      <w:marBottom w:val="0"/>
      <w:divBdr>
        <w:top w:val="none" w:sz="0" w:space="0" w:color="auto"/>
        <w:left w:val="none" w:sz="0" w:space="0" w:color="auto"/>
        <w:bottom w:val="none" w:sz="0" w:space="0" w:color="auto"/>
        <w:right w:val="none" w:sz="0" w:space="0" w:color="auto"/>
      </w:divBdr>
      <w:divsChild>
        <w:div w:id="1314289721">
          <w:marLeft w:val="0"/>
          <w:marRight w:val="0"/>
          <w:marTop w:val="0"/>
          <w:marBottom w:val="0"/>
          <w:divBdr>
            <w:top w:val="none" w:sz="0" w:space="0" w:color="auto"/>
            <w:left w:val="none" w:sz="0" w:space="0" w:color="auto"/>
            <w:bottom w:val="none" w:sz="0" w:space="0" w:color="auto"/>
            <w:right w:val="none" w:sz="0" w:space="0" w:color="auto"/>
          </w:divBdr>
        </w:div>
        <w:div w:id="1827895441">
          <w:marLeft w:val="0"/>
          <w:marRight w:val="0"/>
          <w:marTop w:val="0"/>
          <w:marBottom w:val="0"/>
          <w:divBdr>
            <w:top w:val="none" w:sz="0" w:space="0" w:color="auto"/>
            <w:left w:val="none" w:sz="0" w:space="0" w:color="auto"/>
            <w:bottom w:val="none" w:sz="0" w:space="0" w:color="auto"/>
            <w:right w:val="none" w:sz="0" w:space="0" w:color="auto"/>
          </w:divBdr>
        </w:div>
        <w:div w:id="1471626766">
          <w:marLeft w:val="0"/>
          <w:marRight w:val="0"/>
          <w:marTop w:val="0"/>
          <w:marBottom w:val="0"/>
          <w:divBdr>
            <w:top w:val="none" w:sz="0" w:space="0" w:color="auto"/>
            <w:left w:val="none" w:sz="0" w:space="0" w:color="auto"/>
            <w:bottom w:val="none" w:sz="0" w:space="0" w:color="auto"/>
            <w:right w:val="none" w:sz="0" w:space="0" w:color="auto"/>
          </w:divBdr>
        </w:div>
        <w:div w:id="836960735">
          <w:marLeft w:val="0"/>
          <w:marRight w:val="0"/>
          <w:marTop w:val="0"/>
          <w:marBottom w:val="0"/>
          <w:divBdr>
            <w:top w:val="none" w:sz="0" w:space="0" w:color="auto"/>
            <w:left w:val="none" w:sz="0" w:space="0" w:color="auto"/>
            <w:bottom w:val="none" w:sz="0" w:space="0" w:color="auto"/>
            <w:right w:val="none" w:sz="0" w:space="0" w:color="auto"/>
          </w:divBdr>
        </w:div>
        <w:div w:id="758789400">
          <w:marLeft w:val="0"/>
          <w:marRight w:val="0"/>
          <w:marTop w:val="0"/>
          <w:marBottom w:val="0"/>
          <w:divBdr>
            <w:top w:val="none" w:sz="0" w:space="0" w:color="auto"/>
            <w:left w:val="none" w:sz="0" w:space="0" w:color="auto"/>
            <w:bottom w:val="none" w:sz="0" w:space="0" w:color="auto"/>
            <w:right w:val="none" w:sz="0" w:space="0" w:color="auto"/>
          </w:divBdr>
        </w:div>
        <w:div w:id="1433280396">
          <w:marLeft w:val="0"/>
          <w:marRight w:val="0"/>
          <w:marTop w:val="0"/>
          <w:marBottom w:val="0"/>
          <w:divBdr>
            <w:top w:val="none" w:sz="0" w:space="0" w:color="auto"/>
            <w:left w:val="none" w:sz="0" w:space="0" w:color="auto"/>
            <w:bottom w:val="none" w:sz="0" w:space="0" w:color="auto"/>
            <w:right w:val="none" w:sz="0" w:space="0" w:color="auto"/>
          </w:divBdr>
        </w:div>
        <w:div w:id="733819531">
          <w:marLeft w:val="0"/>
          <w:marRight w:val="0"/>
          <w:marTop w:val="0"/>
          <w:marBottom w:val="0"/>
          <w:divBdr>
            <w:top w:val="none" w:sz="0" w:space="0" w:color="auto"/>
            <w:left w:val="none" w:sz="0" w:space="0" w:color="auto"/>
            <w:bottom w:val="none" w:sz="0" w:space="0" w:color="auto"/>
            <w:right w:val="none" w:sz="0" w:space="0" w:color="auto"/>
          </w:divBdr>
        </w:div>
        <w:div w:id="468473419">
          <w:marLeft w:val="0"/>
          <w:marRight w:val="0"/>
          <w:marTop w:val="0"/>
          <w:marBottom w:val="0"/>
          <w:divBdr>
            <w:top w:val="none" w:sz="0" w:space="0" w:color="auto"/>
            <w:left w:val="none" w:sz="0" w:space="0" w:color="auto"/>
            <w:bottom w:val="none" w:sz="0" w:space="0" w:color="auto"/>
            <w:right w:val="none" w:sz="0" w:space="0" w:color="auto"/>
          </w:divBdr>
        </w:div>
        <w:div w:id="1283925089">
          <w:marLeft w:val="0"/>
          <w:marRight w:val="0"/>
          <w:marTop w:val="0"/>
          <w:marBottom w:val="0"/>
          <w:divBdr>
            <w:top w:val="none" w:sz="0" w:space="0" w:color="auto"/>
            <w:left w:val="none" w:sz="0" w:space="0" w:color="auto"/>
            <w:bottom w:val="none" w:sz="0" w:space="0" w:color="auto"/>
            <w:right w:val="none" w:sz="0" w:space="0" w:color="auto"/>
          </w:divBdr>
        </w:div>
        <w:div w:id="2109809383">
          <w:marLeft w:val="0"/>
          <w:marRight w:val="0"/>
          <w:marTop w:val="0"/>
          <w:marBottom w:val="0"/>
          <w:divBdr>
            <w:top w:val="none" w:sz="0" w:space="0" w:color="auto"/>
            <w:left w:val="none" w:sz="0" w:space="0" w:color="auto"/>
            <w:bottom w:val="none" w:sz="0" w:space="0" w:color="auto"/>
            <w:right w:val="none" w:sz="0" w:space="0" w:color="auto"/>
          </w:divBdr>
        </w:div>
        <w:div w:id="1185285035">
          <w:marLeft w:val="0"/>
          <w:marRight w:val="0"/>
          <w:marTop w:val="0"/>
          <w:marBottom w:val="0"/>
          <w:divBdr>
            <w:top w:val="none" w:sz="0" w:space="0" w:color="auto"/>
            <w:left w:val="none" w:sz="0" w:space="0" w:color="auto"/>
            <w:bottom w:val="none" w:sz="0" w:space="0" w:color="auto"/>
            <w:right w:val="none" w:sz="0" w:space="0" w:color="auto"/>
          </w:divBdr>
        </w:div>
        <w:div w:id="1611552369">
          <w:marLeft w:val="0"/>
          <w:marRight w:val="0"/>
          <w:marTop w:val="0"/>
          <w:marBottom w:val="0"/>
          <w:divBdr>
            <w:top w:val="none" w:sz="0" w:space="0" w:color="auto"/>
            <w:left w:val="none" w:sz="0" w:space="0" w:color="auto"/>
            <w:bottom w:val="none" w:sz="0" w:space="0" w:color="auto"/>
            <w:right w:val="none" w:sz="0" w:space="0" w:color="auto"/>
          </w:divBdr>
        </w:div>
        <w:div w:id="1546985839">
          <w:marLeft w:val="0"/>
          <w:marRight w:val="0"/>
          <w:marTop w:val="0"/>
          <w:marBottom w:val="0"/>
          <w:divBdr>
            <w:top w:val="none" w:sz="0" w:space="0" w:color="auto"/>
            <w:left w:val="none" w:sz="0" w:space="0" w:color="auto"/>
            <w:bottom w:val="none" w:sz="0" w:space="0" w:color="auto"/>
            <w:right w:val="none" w:sz="0" w:space="0" w:color="auto"/>
          </w:divBdr>
        </w:div>
        <w:div w:id="64767515">
          <w:marLeft w:val="0"/>
          <w:marRight w:val="0"/>
          <w:marTop w:val="0"/>
          <w:marBottom w:val="0"/>
          <w:divBdr>
            <w:top w:val="none" w:sz="0" w:space="0" w:color="auto"/>
            <w:left w:val="none" w:sz="0" w:space="0" w:color="auto"/>
            <w:bottom w:val="none" w:sz="0" w:space="0" w:color="auto"/>
            <w:right w:val="none" w:sz="0" w:space="0" w:color="auto"/>
          </w:divBdr>
        </w:div>
        <w:div w:id="1473058459">
          <w:marLeft w:val="0"/>
          <w:marRight w:val="0"/>
          <w:marTop w:val="0"/>
          <w:marBottom w:val="0"/>
          <w:divBdr>
            <w:top w:val="none" w:sz="0" w:space="0" w:color="auto"/>
            <w:left w:val="none" w:sz="0" w:space="0" w:color="auto"/>
            <w:bottom w:val="none" w:sz="0" w:space="0" w:color="auto"/>
            <w:right w:val="none" w:sz="0" w:space="0" w:color="auto"/>
          </w:divBdr>
        </w:div>
        <w:div w:id="713044172">
          <w:marLeft w:val="0"/>
          <w:marRight w:val="0"/>
          <w:marTop w:val="0"/>
          <w:marBottom w:val="0"/>
          <w:divBdr>
            <w:top w:val="none" w:sz="0" w:space="0" w:color="auto"/>
            <w:left w:val="none" w:sz="0" w:space="0" w:color="auto"/>
            <w:bottom w:val="none" w:sz="0" w:space="0" w:color="auto"/>
            <w:right w:val="none" w:sz="0" w:space="0" w:color="auto"/>
          </w:divBdr>
        </w:div>
        <w:div w:id="1320425156">
          <w:marLeft w:val="0"/>
          <w:marRight w:val="0"/>
          <w:marTop w:val="0"/>
          <w:marBottom w:val="0"/>
          <w:divBdr>
            <w:top w:val="none" w:sz="0" w:space="0" w:color="auto"/>
            <w:left w:val="none" w:sz="0" w:space="0" w:color="auto"/>
            <w:bottom w:val="none" w:sz="0" w:space="0" w:color="auto"/>
            <w:right w:val="none" w:sz="0" w:space="0" w:color="auto"/>
          </w:divBdr>
        </w:div>
        <w:div w:id="1471511263">
          <w:marLeft w:val="0"/>
          <w:marRight w:val="0"/>
          <w:marTop w:val="0"/>
          <w:marBottom w:val="0"/>
          <w:divBdr>
            <w:top w:val="none" w:sz="0" w:space="0" w:color="auto"/>
            <w:left w:val="none" w:sz="0" w:space="0" w:color="auto"/>
            <w:bottom w:val="none" w:sz="0" w:space="0" w:color="auto"/>
            <w:right w:val="none" w:sz="0" w:space="0" w:color="auto"/>
          </w:divBdr>
        </w:div>
        <w:div w:id="106463142">
          <w:marLeft w:val="0"/>
          <w:marRight w:val="0"/>
          <w:marTop w:val="0"/>
          <w:marBottom w:val="0"/>
          <w:divBdr>
            <w:top w:val="none" w:sz="0" w:space="0" w:color="auto"/>
            <w:left w:val="none" w:sz="0" w:space="0" w:color="auto"/>
            <w:bottom w:val="none" w:sz="0" w:space="0" w:color="auto"/>
            <w:right w:val="none" w:sz="0" w:space="0" w:color="auto"/>
          </w:divBdr>
        </w:div>
        <w:div w:id="358430611">
          <w:marLeft w:val="0"/>
          <w:marRight w:val="0"/>
          <w:marTop w:val="0"/>
          <w:marBottom w:val="0"/>
          <w:divBdr>
            <w:top w:val="none" w:sz="0" w:space="0" w:color="auto"/>
            <w:left w:val="none" w:sz="0" w:space="0" w:color="auto"/>
            <w:bottom w:val="none" w:sz="0" w:space="0" w:color="auto"/>
            <w:right w:val="none" w:sz="0" w:space="0" w:color="auto"/>
          </w:divBdr>
        </w:div>
        <w:div w:id="72162554">
          <w:marLeft w:val="0"/>
          <w:marRight w:val="0"/>
          <w:marTop w:val="0"/>
          <w:marBottom w:val="0"/>
          <w:divBdr>
            <w:top w:val="none" w:sz="0" w:space="0" w:color="auto"/>
            <w:left w:val="none" w:sz="0" w:space="0" w:color="auto"/>
            <w:bottom w:val="none" w:sz="0" w:space="0" w:color="auto"/>
            <w:right w:val="none" w:sz="0" w:space="0" w:color="auto"/>
          </w:divBdr>
        </w:div>
        <w:div w:id="282199176">
          <w:marLeft w:val="0"/>
          <w:marRight w:val="0"/>
          <w:marTop w:val="0"/>
          <w:marBottom w:val="0"/>
          <w:divBdr>
            <w:top w:val="none" w:sz="0" w:space="0" w:color="auto"/>
            <w:left w:val="none" w:sz="0" w:space="0" w:color="auto"/>
            <w:bottom w:val="none" w:sz="0" w:space="0" w:color="auto"/>
            <w:right w:val="none" w:sz="0" w:space="0" w:color="auto"/>
          </w:divBdr>
        </w:div>
        <w:div w:id="1276449783">
          <w:marLeft w:val="0"/>
          <w:marRight w:val="0"/>
          <w:marTop w:val="0"/>
          <w:marBottom w:val="0"/>
          <w:divBdr>
            <w:top w:val="none" w:sz="0" w:space="0" w:color="auto"/>
            <w:left w:val="none" w:sz="0" w:space="0" w:color="auto"/>
            <w:bottom w:val="none" w:sz="0" w:space="0" w:color="auto"/>
            <w:right w:val="none" w:sz="0" w:space="0" w:color="auto"/>
          </w:divBdr>
        </w:div>
        <w:div w:id="223226923">
          <w:marLeft w:val="0"/>
          <w:marRight w:val="0"/>
          <w:marTop w:val="0"/>
          <w:marBottom w:val="0"/>
          <w:divBdr>
            <w:top w:val="none" w:sz="0" w:space="0" w:color="auto"/>
            <w:left w:val="none" w:sz="0" w:space="0" w:color="auto"/>
            <w:bottom w:val="none" w:sz="0" w:space="0" w:color="auto"/>
            <w:right w:val="none" w:sz="0" w:space="0" w:color="auto"/>
          </w:divBdr>
        </w:div>
        <w:div w:id="1458335623">
          <w:marLeft w:val="0"/>
          <w:marRight w:val="0"/>
          <w:marTop w:val="0"/>
          <w:marBottom w:val="0"/>
          <w:divBdr>
            <w:top w:val="none" w:sz="0" w:space="0" w:color="auto"/>
            <w:left w:val="none" w:sz="0" w:space="0" w:color="auto"/>
            <w:bottom w:val="none" w:sz="0" w:space="0" w:color="auto"/>
            <w:right w:val="none" w:sz="0" w:space="0" w:color="auto"/>
          </w:divBdr>
        </w:div>
        <w:div w:id="1682467390">
          <w:marLeft w:val="0"/>
          <w:marRight w:val="0"/>
          <w:marTop w:val="0"/>
          <w:marBottom w:val="0"/>
          <w:divBdr>
            <w:top w:val="none" w:sz="0" w:space="0" w:color="auto"/>
            <w:left w:val="none" w:sz="0" w:space="0" w:color="auto"/>
            <w:bottom w:val="none" w:sz="0" w:space="0" w:color="auto"/>
            <w:right w:val="none" w:sz="0" w:space="0" w:color="auto"/>
          </w:divBdr>
        </w:div>
        <w:div w:id="1219635875">
          <w:marLeft w:val="0"/>
          <w:marRight w:val="0"/>
          <w:marTop w:val="0"/>
          <w:marBottom w:val="0"/>
          <w:divBdr>
            <w:top w:val="none" w:sz="0" w:space="0" w:color="auto"/>
            <w:left w:val="none" w:sz="0" w:space="0" w:color="auto"/>
            <w:bottom w:val="none" w:sz="0" w:space="0" w:color="auto"/>
            <w:right w:val="none" w:sz="0" w:space="0" w:color="auto"/>
          </w:divBdr>
        </w:div>
        <w:div w:id="1157570924">
          <w:marLeft w:val="0"/>
          <w:marRight w:val="0"/>
          <w:marTop w:val="0"/>
          <w:marBottom w:val="0"/>
          <w:divBdr>
            <w:top w:val="none" w:sz="0" w:space="0" w:color="auto"/>
            <w:left w:val="none" w:sz="0" w:space="0" w:color="auto"/>
            <w:bottom w:val="none" w:sz="0" w:space="0" w:color="auto"/>
            <w:right w:val="none" w:sz="0" w:space="0" w:color="auto"/>
          </w:divBdr>
        </w:div>
        <w:div w:id="1982032371">
          <w:marLeft w:val="0"/>
          <w:marRight w:val="0"/>
          <w:marTop w:val="0"/>
          <w:marBottom w:val="0"/>
          <w:divBdr>
            <w:top w:val="none" w:sz="0" w:space="0" w:color="auto"/>
            <w:left w:val="none" w:sz="0" w:space="0" w:color="auto"/>
            <w:bottom w:val="none" w:sz="0" w:space="0" w:color="auto"/>
            <w:right w:val="none" w:sz="0" w:space="0" w:color="auto"/>
          </w:divBdr>
        </w:div>
        <w:div w:id="80492868">
          <w:marLeft w:val="0"/>
          <w:marRight w:val="0"/>
          <w:marTop w:val="0"/>
          <w:marBottom w:val="0"/>
          <w:divBdr>
            <w:top w:val="none" w:sz="0" w:space="0" w:color="auto"/>
            <w:left w:val="none" w:sz="0" w:space="0" w:color="auto"/>
            <w:bottom w:val="none" w:sz="0" w:space="0" w:color="auto"/>
            <w:right w:val="none" w:sz="0" w:space="0" w:color="auto"/>
          </w:divBdr>
        </w:div>
        <w:div w:id="246883819">
          <w:marLeft w:val="0"/>
          <w:marRight w:val="0"/>
          <w:marTop w:val="0"/>
          <w:marBottom w:val="0"/>
          <w:divBdr>
            <w:top w:val="none" w:sz="0" w:space="0" w:color="auto"/>
            <w:left w:val="none" w:sz="0" w:space="0" w:color="auto"/>
            <w:bottom w:val="none" w:sz="0" w:space="0" w:color="auto"/>
            <w:right w:val="none" w:sz="0" w:space="0" w:color="auto"/>
          </w:divBdr>
        </w:div>
        <w:div w:id="389815547">
          <w:marLeft w:val="0"/>
          <w:marRight w:val="0"/>
          <w:marTop w:val="0"/>
          <w:marBottom w:val="0"/>
          <w:divBdr>
            <w:top w:val="none" w:sz="0" w:space="0" w:color="auto"/>
            <w:left w:val="none" w:sz="0" w:space="0" w:color="auto"/>
            <w:bottom w:val="none" w:sz="0" w:space="0" w:color="auto"/>
            <w:right w:val="none" w:sz="0" w:space="0" w:color="auto"/>
          </w:divBdr>
        </w:div>
        <w:div w:id="1413892572">
          <w:marLeft w:val="0"/>
          <w:marRight w:val="0"/>
          <w:marTop w:val="0"/>
          <w:marBottom w:val="0"/>
          <w:divBdr>
            <w:top w:val="none" w:sz="0" w:space="0" w:color="auto"/>
            <w:left w:val="none" w:sz="0" w:space="0" w:color="auto"/>
            <w:bottom w:val="none" w:sz="0" w:space="0" w:color="auto"/>
            <w:right w:val="none" w:sz="0" w:space="0" w:color="auto"/>
          </w:divBdr>
        </w:div>
        <w:div w:id="1212617564">
          <w:marLeft w:val="0"/>
          <w:marRight w:val="0"/>
          <w:marTop w:val="0"/>
          <w:marBottom w:val="0"/>
          <w:divBdr>
            <w:top w:val="none" w:sz="0" w:space="0" w:color="auto"/>
            <w:left w:val="none" w:sz="0" w:space="0" w:color="auto"/>
            <w:bottom w:val="none" w:sz="0" w:space="0" w:color="auto"/>
            <w:right w:val="none" w:sz="0" w:space="0" w:color="auto"/>
          </w:divBdr>
        </w:div>
        <w:div w:id="1101100582">
          <w:marLeft w:val="0"/>
          <w:marRight w:val="0"/>
          <w:marTop w:val="0"/>
          <w:marBottom w:val="0"/>
          <w:divBdr>
            <w:top w:val="none" w:sz="0" w:space="0" w:color="auto"/>
            <w:left w:val="none" w:sz="0" w:space="0" w:color="auto"/>
            <w:bottom w:val="none" w:sz="0" w:space="0" w:color="auto"/>
            <w:right w:val="none" w:sz="0" w:space="0" w:color="auto"/>
          </w:divBdr>
        </w:div>
        <w:div w:id="1569656211">
          <w:marLeft w:val="0"/>
          <w:marRight w:val="0"/>
          <w:marTop w:val="0"/>
          <w:marBottom w:val="0"/>
          <w:divBdr>
            <w:top w:val="none" w:sz="0" w:space="0" w:color="auto"/>
            <w:left w:val="none" w:sz="0" w:space="0" w:color="auto"/>
            <w:bottom w:val="none" w:sz="0" w:space="0" w:color="auto"/>
            <w:right w:val="none" w:sz="0" w:space="0" w:color="auto"/>
          </w:divBdr>
        </w:div>
        <w:div w:id="433786779">
          <w:marLeft w:val="0"/>
          <w:marRight w:val="0"/>
          <w:marTop w:val="0"/>
          <w:marBottom w:val="0"/>
          <w:divBdr>
            <w:top w:val="none" w:sz="0" w:space="0" w:color="auto"/>
            <w:left w:val="none" w:sz="0" w:space="0" w:color="auto"/>
            <w:bottom w:val="none" w:sz="0" w:space="0" w:color="auto"/>
            <w:right w:val="none" w:sz="0" w:space="0" w:color="auto"/>
          </w:divBdr>
        </w:div>
        <w:div w:id="2093964016">
          <w:marLeft w:val="0"/>
          <w:marRight w:val="0"/>
          <w:marTop w:val="0"/>
          <w:marBottom w:val="0"/>
          <w:divBdr>
            <w:top w:val="none" w:sz="0" w:space="0" w:color="auto"/>
            <w:left w:val="none" w:sz="0" w:space="0" w:color="auto"/>
            <w:bottom w:val="none" w:sz="0" w:space="0" w:color="auto"/>
            <w:right w:val="none" w:sz="0" w:space="0" w:color="auto"/>
          </w:divBdr>
        </w:div>
        <w:div w:id="727336623">
          <w:marLeft w:val="0"/>
          <w:marRight w:val="0"/>
          <w:marTop w:val="0"/>
          <w:marBottom w:val="0"/>
          <w:divBdr>
            <w:top w:val="none" w:sz="0" w:space="0" w:color="auto"/>
            <w:left w:val="none" w:sz="0" w:space="0" w:color="auto"/>
            <w:bottom w:val="none" w:sz="0" w:space="0" w:color="auto"/>
            <w:right w:val="none" w:sz="0" w:space="0" w:color="auto"/>
          </w:divBdr>
        </w:div>
        <w:div w:id="1984845988">
          <w:marLeft w:val="0"/>
          <w:marRight w:val="0"/>
          <w:marTop w:val="0"/>
          <w:marBottom w:val="0"/>
          <w:divBdr>
            <w:top w:val="none" w:sz="0" w:space="0" w:color="auto"/>
            <w:left w:val="none" w:sz="0" w:space="0" w:color="auto"/>
            <w:bottom w:val="none" w:sz="0" w:space="0" w:color="auto"/>
            <w:right w:val="none" w:sz="0" w:space="0" w:color="auto"/>
          </w:divBdr>
        </w:div>
        <w:div w:id="1495141610">
          <w:marLeft w:val="0"/>
          <w:marRight w:val="0"/>
          <w:marTop w:val="0"/>
          <w:marBottom w:val="0"/>
          <w:divBdr>
            <w:top w:val="none" w:sz="0" w:space="0" w:color="auto"/>
            <w:left w:val="none" w:sz="0" w:space="0" w:color="auto"/>
            <w:bottom w:val="none" w:sz="0" w:space="0" w:color="auto"/>
            <w:right w:val="none" w:sz="0" w:space="0" w:color="auto"/>
          </w:divBdr>
        </w:div>
        <w:div w:id="1984851337">
          <w:marLeft w:val="0"/>
          <w:marRight w:val="0"/>
          <w:marTop w:val="0"/>
          <w:marBottom w:val="0"/>
          <w:divBdr>
            <w:top w:val="none" w:sz="0" w:space="0" w:color="auto"/>
            <w:left w:val="none" w:sz="0" w:space="0" w:color="auto"/>
            <w:bottom w:val="none" w:sz="0" w:space="0" w:color="auto"/>
            <w:right w:val="none" w:sz="0" w:space="0" w:color="auto"/>
          </w:divBdr>
        </w:div>
        <w:div w:id="1258950474">
          <w:marLeft w:val="0"/>
          <w:marRight w:val="0"/>
          <w:marTop w:val="0"/>
          <w:marBottom w:val="0"/>
          <w:divBdr>
            <w:top w:val="none" w:sz="0" w:space="0" w:color="auto"/>
            <w:left w:val="none" w:sz="0" w:space="0" w:color="auto"/>
            <w:bottom w:val="none" w:sz="0" w:space="0" w:color="auto"/>
            <w:right w:val="none" w:sz="0" w:space="0" w:color="auto"/>
          </w:divBdr>
        </w:div>
        <w:div w:id="377584810">
          <w:marLeft w:val="0"/>
          <w:marRight w:val="0"/>
          <w:marTop w:val="0"/>
          <w:marBottom w:val="0"/>
          <w:divBdr>
            <w:top w:val="none" w:sz="0" w:space="0" w:color="auto"/>
            <w:left w:val="none" w:sz="0" w:space="0" w:color="auto"/>
            <w:bottom w:val="none" w:sz="0" w:space="0" w:color="auto"/>
            <w:right w:val="none" w:sz="0" w:space="0" w:color="auto"/>
          </w:divBdr>
        </w:div>
        <w:div w:id="575552827">
          <w:marLeft w:val="0"/>
          <w:marRight w:val="0"/>
          <w:marTop w:val="0"/>
          <w:marBottom w:val="0"/>
          <w:divBdr>
            <w:top w:val="none" w:sz="0" w:space="0" w:color="auto"/>
            <w:left w:val="none" w:sz="0" w:space="0" w:color="auto"/>
            <w:bottom w:val="none" w:sz="0" w:space="0" w:color="auto"/>
            <w:right w:val="none" w:sz="0" w:space="0" w:color="auto"/>
          </w:divBdr>
        </w:div>
        <w:div w:id="897516549">
          <w:marLeft w:val="0"/>
          <w:marRight w:val="0"/>
          <w:marTop w:val="0"/>
          <w:marBottom w:val="0"/>
          <w:divBdr>
            <w:top w:val="none" w:sz="0" w:space="0" w:color="auto"/>
            <w:left w:val="none" w:sz="0" w:space="0" w:color="auto"/>
            <w:bottom w:val="none" w:sz="0" w:space="0" w:color="auto"/>
            <w:right w:val="none" w:sz="0" w:space="0" w:color="auto"/>
          </w:divBdr>
        </w:div>
        <w:div w:id="1883782576">
          <w:marLeft w:val="0"/>
          <w:marRight w:val="0"/>
          <w:marTop w:val="0"/>
          <w:marBottom w:val="0"/>
          <w:divBdr>
            <w:top w:val="none" w:sz="0" w:space="0" w:color="auto"/>
            <w:left w:val="none" w:sz="0" w:space="0" w:color="auto"/>
            <w:bottom w:val="none" w:sz="0" w:space="0" w:color="auto"/>
            <w:right w:val="none" w:sz="0" w:space="0" w:color="auto"/>
          </w:divBdr>
        </w:div>
        <w:div w:id="1990404311">
          <w:marLeft w:val="0"/>
          <w:marRight w:val="0"/>
          <w:marTop w:val="0"/>
          <w:marBottom w:val="0"/>
          <w:divBdr>
            <w:top w:val="none" w:sz="0" w:space="0" w:color="auto"/>
            <w:left w:val="none" w:sz="0" w:space="0" w:color="auto"/>
            <w:bottom w:val="none" w:sz="0" w:space="0" w:color="auto"/>
            <w:right w:val="none" w:sz="0" w:space="0" w:color="auto"/>
          </w:divBdr>
        </w:div>
        <w:div w:id="1060637656">
          <w:marLeft w:val="0"/>
          <w:marRight w:val="0"/>
          <w:marTop w:val="0"/>
          <w:marBottom w:val="0"/>
          <w:divBdr>
            <w:top w:val="none" w:sz="0" w:space="0" w:color="auto"/>
            <w:left w:val="none" w:sz="0" w:space="0" w:color="auto"/>
            <w:bottom w:val="none" w:sz="0" w:space="0" w:color="auto"/>
            <w:right w:val="none" w:sz="0" w:space="0" w:color="auto"/>
          </w:divBdr>
        </w:div>
        <w:div w:id="153954713">
          <w:marLeft w:val="0"/>
          <w:marRight w:val="0"/>
          <w:marTop w:val="0"/>
          <w:marBottom w:val="0"/>
          <w:divBdr>
            <w:top w:val="none" w:sz="0" w:space="0" w:color="auto"/>
            <w:left w:val="none" w:sz="0" w:space="0" w:color="auto"/>
            <w:bottom w:val="none" w:sz="0" w:space="0" w:color="auto"/>
            <w:right w:val="none" w:sz="0" w:space="0" w:color="auto"/>
          </w:divBdr>
        </w:div>
        <w:div w:id="768624937">
          <w:marLeft w:val="0"/>
          <w:marRight w:val="0"/>
          <w:marTop w:val="0"/>
          <w:marBottom w:val="0"/>
          <w:divBdr>
            <w:top w:val="none" w:sz="0" w:space="0" w:color="auto"/>
            <w:left w:val="none" w:sz="0" w:space="0" w:color="auto"/>
            <w:bottom w:val="none" w:sz="0" w:space="0" w:color="auto"/>
            <w:right w:val="none" w:sz="0" w:space="0" w:color="auto"/>
          </w:divBdr>
        </w:div>
        <w:div w:id="985427472">
          <w:marLeft w:val="0"/>
          <w:marRight w:val="0"/>
          <w:marTop w:val="0"/>
          <w:marBottom w:val="0"/>
          <w:divBdr>
            <w:top w:val="none" w:sz="0" w:space="0" w:color="auto"/>
            <w:left w:val="none" w:sz="0" w:space="0" w:color="auto"/>
            <w:bottom w:val="none" w:sz="0" w:space="0" w:color="auto"/>
            <w:right w:val="none" w:sz="0" w:space="0" w:color="auto"/>
          </w:divBdr>
        </w:div>
        <w:div w:id="743911507">
          <w:marLeft w:val="0"/>
          <w:marRight w:val="0"/>
          <w:marTop w:val="0"/>
          <w:marBottom w:val="0"/>
          <w:divBdr>
            <w:top w:val="none" w:sz="0" w:space="0" w:color="auto"/>
            <w:left w:val="none" w:sz="0" w:space="0" w:color="auto"/>
            <w:bottom w:val="none" w:sz="0" w:space="0" w:color="auto"/>
            <w:right w:val="none" w:sz="0" w:space="0" w:color="auto"/>
          </w:divBdr>
        </w:div>
        <w:div w:id="1219239948">
          <w:marLeft w:val="0"/>
          <w:marRight w:val="0"/>
          <w:marTop w:val="0"/>
          <w:marBottom w:val="0"/>
          <w:divBdr>
            <w:top w:val="none" w:sz="0" w:space="0" w:color="auto"/>
            <w:left w:val="none" w:sz="0" w:space="0" w:color="auto"/>
            <w:bottom w:val="none" w:sz="0" w:space="0" w:color="auto"/>
            <w:right w:val="none" w:sz="0" w:space="0" w:color="auto"/>
          </w:divBdr>
        </w:div>
        <w:div w:id="562912728">
          <w:marLeft w:val="0"/>
          <w:marRight w:val="0"/>
          <w:marTop w:val="0"/>
          <w:marBottom w:val="0"/>
          <w:divBdr>
            <w:top w:val="none" w:sz="0" w:space="0" w:color="auto"/>
            <w:left w:val="none" w:sz="0" w:space="0" w:color="auto"/>
            <w:bottom w:val="none" w:sz="0" w:space="0" w:color="auto"/>
            <w:right w:val="none" w:sz="0" w:space="0" w:color="auto"/>
          </w:divBdr>
        </w:div>
        <w:div w:id="823661715">
          <w:marLeft w:val="0"/>
          <w:marRight w:val="0"/>
          <w:marTop w:val="0"/>
          <w:marBottom w:val="0"/>
          <w:divBdr>
            <w:top w:val="none" w:sz="0" w:space="0" w:color="auto"/>
            <w:left w:val="none" w:sz="0" w:space="0" w:color="auto"/>
            <w:bottom w:val="none" w:sz="0" w:space="0" w:color="auto"/>
            <w:right w:val="none" w:sz="0" w:space="0" w:color="auto"/>
          </w:divBdr>
        </w:div>
        <w:div w:id="100685324">
          <w:marLeft w:val="0"/>
          <w:marRight w:val="0"/>
          <w:marTop w:val="0"/>
          <w:marBottom w:val="0"/>
          <w:divBdr>
            <w:top w:val="none" w:sz="0" w:space="0" w:color="auto"/>
            <w:left w:val="none" w:sz="0" w:space="0" w:color="auto"/>
            <w:bottom w:val="none" w:sz="0" w:space="0" w:color="auto"/>
            <w:right w:val="none" w:sz="0" w:space="0" w:color="auto"/>
          </w:divBdr>
        </w:div>
        <w:div w:id="159590529">
          <w:marLeft w:val="0"/>
          <w:marRight w:val="0"/>
          <w:marTop w:val="0"/>
          <w:marBottom w:val="0"/>
          <w:divBdr>
            <w:top w:val="none" w:sz="0" w:space="0" w:color="auto"/>
            <w:left w:val="none" w:sz="0" w:space="0" w:color="auto"/>
            <w:bottom w:val="none" w:sz="0" w:space="0" w:color="auto"/>
            <w:right w:val="none" w:sz="0" w:space="0" w:color="auto"/>
          </w:divBdr>
        </w:div>
        <w:div w:id="1001346586">
          <w:marLeft w:val="0"/>
          <w:marRight w:val="0"/>
          <w:marTop w:val="0"/>
          <w:marBottom w:val="0"/>
          <w:divBdr>
            <w:top w:val="none" w:sz="0" w:space="0" w:color="auto"/>
            <w:left w:val="none" w:sz="0" w:space="0" w:color="auto"/>
            <w:bottom w:val="none" w:sz="0" w:space="0" w:color="auto"/>
            <w:right w:val="none" w:sz="0" w:space="0" w:color="auto"/>
          </w:divBdr>
        </w:div>
        <w:div w:id="794328246">
          <w:marLeft w:val="0"/>
          <w:marRight w:val="0"/>
          <w:marTop w:val="0"/>
          <w:marBottom w:val="0"/>
          <w:divBdr>
            <w:top w:val="none" w:sz="0" w:space="0" w:color="auto"/>
            <w:left w:val="none" w:sz="0" w:space="0" w:color="auto"/>
            <w:bottom w:val="none" w:sz="0" w:space="0" w:color="auto"/>
            <w:right w:val="none" w:sz="0" w:space="0" w:color="auto"/>
          </w:divBdr>
        </w:div>
        <w:div w:id="526142088">
          <w:marLeft w:val="0"/>
          <w:marRight w:val="0"/>
          <w:marTop w:val="0"/>
          <w:marBottom w:val="0"/>
          <w:divBdr>
            <w:top w:val="none" w:sz="0" w:space="0" w:color="auto"/>
            <w:left w:val="none" w:sz="0" w:space="0" w:color="auto"/>
            <w:bottom w:val="none" w:sz="0" w:space="0" w:color="auto"/>
            <w:right w:val="none" w:sz="0" w:space="0" w:color="auto"/>
          </w:divBdr>
        </w:div>
        <w:div w:id="685517829">
          <w:marLeft w:val="0"/>
          <w:marRight w:val="0"/>
          <w:marTop w:val="0"/>
          <w:marBottom w:val="0"/>
          <w:divBdr>
            <w:top w:val="none" w:sz="0" w:space="0" w:color="auto"/>
            <w:left w:val="none" w:sz="0" w:space="0" w:color="auto"/>
            <w:bottom w:val="none" w:sz="0" w:space="0" w:color="auto"/>
            <w:right w:val="none" w:sz="0" w:space="0" w:color="auto"/>
          </w:divBdr>
        </w:div>
        <w:div w:id="205459823">
          <w:marLeft w:val="0"/>
          <w:marRight w:val="0"/>
          <w:marTop w:val="0"/>
          <w:marBottom w:val="0"/>
          <w:divBdr>
            <w:top w:val="none" w:sz="0" w:space="0" w:color="auto"/>
            <w:left w:val="none" w:sz="0" w:space="0" w:color="auto"/>
            <w:bottom w:val="none" w:sz="0" w:space="0" w:color="auto"/>
            <w:right w:val="none" w:sz="0" w:space="0" w:color="auto"/>
          </w:divBdr>
        </w:div>
        <w:div w:id="1852989393">
          <w:marLeft w:val="0"/>
          <w:marRight w:val="0"/>
          <w:marTop w:val="0"/>
          <w:marBottom w:val="0"/>
          <w:divBdr>
            <w:top w:val="none" w:sz="0" w:space="0" w:color="auto"/>
            <w:left w:val="none" w:sz="0" w:space="0" w:color="auto"/>
            <w:bottom w:val="none" w:sz="0" w:space="0" w:color="auto"/>
            <w:right w:val="none" w:sz="0" w:space="0" w:color="auto"/>
          </w:divBdr>
        </w:div>
        <w:div w:id="727267158">
          <w:marLeft w:val="0"/>
          <w:marRight w:val="0"/>
          <w:marTop w:val="0"/>
          <w:marBottom w:val="0"/>
          <w:divBdr>
            <w:top w:val="none" w:sz="0" w:space="0" w:color="auto"/>
            <w:left w:val="none" w:sz="0" w:space="0" w:color="auto"/>
            <w:bottom w:val="none" w:sz="0" w:space="0" w:color="auto"/>
            <w:right w:val="none" w:sz="0" w:space="0" w:color="auto"/>
          </w:divBdr>
        </w:div>
        <w:div w:id="271976803">
          <w:marLeft w:val="0"/>
          <w:marRight w:val="0"/>
          <w:marTop w:val="0"/>
          <w:marBottom w:val="0"/>
          <w:divBdr>
            <w:top w:val="none" w:sz="0" w:space="0" w:color="auto"/>
            <w:left w:val="none" w:sz="0" w:space="0" w:color="auto"/>
            <w:bottom w:val="none" w:sz="0" w:space="0" w:color="auto"/>
            <w:right w:val="none" w:sz="0" w:space="0" w:color="auto"/>
          </w:divBdr>
        </w:div>
        <w:div w:id="791242600">
          <w:marLeft w:val="0"/>
          <w:marRight w:val="0"/>
          <w:marTop w:val="0"/>
          <w:marBottom w:val="0"/>
          <w:divBdr>
            <w:top w:val="none" w:sz="0" w:space="0" w:color="auto"/>
            <w:left w:val="none" w:sz="0" w:space="0" w:color="auto"/>
            <w:bottom w:val="none" w:sz="0" w:space="0" w:color="auto"/>
            <w:right w:val="none" w:sz="0" w:space="0" w:color="auto"/>
          </w:divBdr>
        </w:div>
        <w:div w:id="1127822898">
          <w:marLeft w:val="0"/>
          <w:marRight w:val="0"/>
          <w:marTop w:val="0"/>
          <w:marBottom w:val="0"/>
          <w:divBdr>
            <w:top w:val="none" w:sz="0" w:space="0" w:color="auto"/>
            <w:left w:val="none" w:sz="0" w:space="0" w:color="auto"/>
            <w:bottom w:val="none" w:sz="0" w:space="0" w:color="auto"/>
            <w:right w:val="none" w:sz="0" w:space="0" w:color="auto"/>
          </w:divBdr>
        </w:div>
        <w:div w:id="1132136652">
          <w:marLeft w:val="0"/>
          <w:marRight w:val="0"/>
          <w:marTop w:val="0"/>
          <w:marBottom w:val="0"/>
          <w:divBdr>
            <w:top w:val="none" w:sz="0" w:space="0" w:color="auto"/>
            <w:left w:val="none" w:sz="0" w:space="0" w:color="auto"/>
            <w:bottom w:val="none" w:sz="0" w:space="0" w:color="auto"/>
            <w:right w:val="none" w:sz="0" w:space="0" w:color="auto"/>
          </w:divBdr>
        </w:div>
        <w:div w:id="723287746">
          <w:marLeft w:val="0"/>
          <w:marRight w:val="0"/>
          <w:marTop w:val="0"/>
          <w:marBottom w:val="0"/>
          <w:divBdr>
            <w:top w:val="none" w:sz="0" w:space="0" w:color="auto"/>
            <w:left w:val="none" w:sz="0" w:space="0" w:color="auto"/>
            <w:bottom w:val="none" w:sz="0" w:space="0" w:color="auto"/>
            <w:right w:val="none" w:sz="0" w:space="0" w:color="auto"/>
          </w:divBdr>
        </w:div>
      </w:divsChild>
    </w:div>
    <w:div w:id="1293947223">
      <w:bodyDiv w:val="1"/>
      <w:marLeft w:val="0"/>
      <w:marRight w:val="0"/>
      <w:marTop w:val="0"/>
      <w:marBottom w:val="0"/>
      <w:divBdr>
        <w:top w:val="none" w:sz="0" w:space="0" w:color="auto"/>
        <w:left w:val="none" w:sz="0" w:space="0" w:color="auto"/>
        <w:bottom w:val="none" w:sz="0" w:space="0" w:color="auto"/>
        <w:right w:val="none" w:sz="0" w:space="0" w:color="auto"/>
      </w:divBdr>
    </w:div>
    <w:div w:id="1294405032">
      <w:bodyDiv w:val="1"/>
      <w:marLeft w:val="0"/>
      <w:marRight w:val="0"/>
      <w:marTop w:val="0"/>
      <w:marBottom w:val="0"/>
      <w:divBdr>
        <w:top w:val="none" w:sz="0" w:space="0" w:color="auto"/>
        <w:left w:val="none" w:sz="0" w:space="0" w:color="auto"/>
        <w:bottom w:val="none" w:sz="0" w:space="0" w:color="auto"/>
        <w:right w:val="none" w:sz="0" w:space="0" w:color="auto"/>
      </w:divBdr>
    </w:div>
    <w:div w:id="1294557030">
      <w:bodyDiv w:val="1"/>
      <w:marLeft w:val="0"/>
      <w:marRight w:val="0"/>
      <w:marTop w:val="0"/>
      <w:marBottom w:val="0"/>
      <w:divBdr>
        <w:top w:val="none" w:sz="0" w:space="0" w:color="auto"/>
        <w:left w:val="none" w:sz="0" w:space="0" w:color="auto"/>
        <w:bottom w:val="none" w:sz="0" w:space="0" w:color="auto"/>
        <w:right w:val="none" w:sz="0" w:space="0" w:color="auto"/>
      </w:divBdr>
    </w:div>
    <w:div w:id="1294945646">
      <w:bodyDiv w:val="1"/>
      <w:marLeft w:val="0"/>
      <w:marRight w:val="0"/>
      <w:marTop w:val="0"/>
      <w:marBottom w:val="0"/>
      <w:divBdr>
        <w:top w:val="none" w:sz="0" w:space="0" w:color="auto"/>
        <w:left w:val="none" w:sz="0" w:space="0" w:color="auto"/>
        <w:bottom w:val="none" w:sz="0" w:space="0" w:color="auto"/>
        <w:right w:val="none" w:sz="0" w:space="0" w:color="auto"/>
      </w:divBdr>
    </w:div>
    <w:div w:id="1294947104">
      <w:bodyDiv w:val="1"/>
      <w:marLeft w:val="0"/>
      <w:marRight w:val="0"/>
      <w:marTop w:val="0"/>
      <w:marBottom w:val="0"/>
      <w:divBdr>
        <w:top w:val="none" w:sz="0" w:space="0" w:color="auto"/>
        <w:left w:val="none" w:sz="0" w:space="0" w:color="auto"/>
        <w:bottom w:val="none" w:sz="0" w:space="0" w:color="auto"/>
        <w:right w:val="none" w:sz="0" w:space="0" w:color="auto"/>
      </w:divBdr>
    </w:div>
    <w:div w:id="1294991589">
      <w:bodyDiv w:val="1"/>
      <w:marLeft w:val="0"/>
      <w:marRight w:val="0"/>
      <w:marTop w:val="0"/>
      <w:marBottom w:val="0"/>
      <w:divBdr>
        <w:top w:val="none" w:sz="0" w:space="0" w:color="auto"/>
        <w:left w:val="none" w:sz="0" w:space="0" w:color="auto"/>
        <w:bottom w:val="none" w:sz="0" w:space="0" w:color="auto"/>
        <w:right w:val="none" w:sz="0" w:space="0" w:color="auto"/>
      </w:divBdr>
    </w:div>
    <w:div w:id="1295021881">
      <w:bodyDiv w:val="1"/>
      <w:marLeft w:val="0"/>
      <w:marRight w:val="0"/>
      <w:marTop w:val="0"/>
      <w:marBottom w:val="0"/>
      <w:divBdr>
        <w:top w:val="none" w:sz="0" w:space="0" w:color="auto"/>
        <w:left w:val="none" w:sz="0" w:space="0" w:color="auto"/>
        <w:bottom w:val="none" w:sz="0" w:space="0" w:color="auto"/>
        <w:right w:val="none" w:sz="0" w:space="0" w:color="auto"/>
      </w:divBdr>
    </w:div>
    <w:div w:id="1295258117">
      <w:bodyDiv w:val="1"/>
      <w:marLeft w:val="0"/>
      <w:marRight w:val="0"/>
      <w:marTop w:val="0"/>
      <w:marBottom w:val="0"/>
      <w:divBdr>
        <w:top w:val="none" w:sz="0" w:space="0" w:color="auto"/>
        <w:left w:val="none" w:sz="0" w:space="0" w:color="auto"/>
        <w:bottom w:val="none" w:sz="0" w:space="0" w:color="auto"/>
        <w:right w:val="none" w:sz="0" w:space="0" w:color="auto"/>
      </w:divBdr>
    </w:div>
    <w:div w:id="1295333465">
      <w:bodyDiv w:val="1"/>
      <w:marLeft w:val="0"/>
      <w:marRight w:val="0"/>
      <w:marTop w:val="0"/>
      <w:marBottom w:val="0"/>
      <w:divBdr>
        <w:top w:val="none" w:sz="0" w:space="0" w:color="auto"/>
        <w:left w:val="none" w:sz="0" w:space="0" w:color="auto"/>
        <w:bottom w:val="none" w:sz="0" w:space="0" w:color="auto"/>
        <w:right w:val="none" w:sz="0" w:space="0" w:color="auto"/>
      </w:divBdr>
    </w:div>
    <w:div w:id="1295480957">
      <w:bodyDiv w:val="1"/>
      <w:marLeft w:val="0"/>
      <w:marRight w:val="0"/>
      <w:marTop w:val="0"/>
      <w:marBottom w:val="0"/>
      <w:divBdr>
        <w:top w:val="none" w:sz="0" w:space="0" w:color="auto"/>
        <w:left w:val="none" w:sz="0" w:space="0" w:color="auto"/>
        <w:bottom w:val="none" w:sz="0" w:space="0" w:color="auto"/>
        <w:right w:val="none" w:sz="0" w:space="0" w:color="auto"/>
      </w:divBdr>
    </w:div>
    <w:div w:id="1295914682">
      <w:bodyDiv w:val="1"/>
      <w:marLeft w:val="0"/>
      <w:marRight w:val="0"/>
      <w:marTop w:val="0"/>
      <w:marBottom w:val="0"/>
      <w:divBdr>
        <w:top w:val="none" w:sz="0" w:space="0" w:color="auto"/>
        <w:left w:val="none" w:sz="0" w:space="0" w:color="auto"/>
        <w:bottom w:val="none" w:sz="0" w:space="0" w:color="auto"/>
        <w:right w:val="none" w:sz="0" w:space="0" w:color="auto"/>
      </w:divBdr>
    </w:div>
    <w:div w:id="1296060875">
      <w:bodyDiv w:val="1"/>
      <w:marLeft w:val="0"/>
      <w:marRight w:val="0"/>
      <w:marTop w:val="0"/>
      <w:marBottom w:val="0"/>
      <w:divBdr>
        <w:top w:val="none" w:sz="0" w:space="0" w:color="auto"/>
        <w:left w:val="none" w:sz="0" w:space="0" w:color="auto"/>
        <w:bottom w:val="none" w:sz="0" w:space="0" w:color="auto"/>
        <w:right w:val="none" w:sz="0" w:space="0" w:color="auto"/>
      </w:divBdr>
    </w:div>
    <w:div w:id="1296135293">
      <w:bodyDiv w:val="1"/>
      <w:marLeft w:val="0"/>
      <w:marRight w:val="0"/>
      <w:marTop w:val="0"/>
      <w:marBottom w:val="0"/>
      <w:divBdr>
        <w:top w:val="none" w:sz="0" w:space="0" w:color="auto"/>
        <w:left w:val="none" w:sz="0" w:space="0" w:color="auto"/>
        <w:bottom w:val="none" w:sz="0" w:space="0" w:color="auto"/>
        <w:right w:val="none" w:sz="0" w:space="0" w:color="auto"/>
      </w:divBdr>
    </w:div>
    <w:div w:id="1296136110">
      <w:bodyDiv w:val="1"/>
      <w:marLeft w:val="0"/>
      <w:marRight w:val="0"/>
      <w:marTop w:val="0"/>
      <w:marBottom w:val="0"/>
      <w:divBdr>
        <w:top w:val="none" w:sz="0" w:space="0" w:color="auto"/>
        <w:left w:val="none" w:sz="0" w:space="0" w:color="auto"/>
        <w:bottom w:val="none" w:sz="0" w:space="0" w:color="auto"/>
        <w:right w:val="none" w:sz="0" w:space="0" w:color="auto"/>
      </w:divBdr>
    </w:div>
    <w:div w:id="1296183193">
      <w:bodyDiv w:val="1"/>
      <w:marLeft w:val="0"/>
      <w:marRight w:val="0"/>
      <w:marTop w:val="0"/>
      <w:marBottom w:val="0"/>
      <w:divBdr>
        <w:top w:val="none" w:sz="0" w:space="0" w:color="auto"/>
        <w:left w:val="none" w:sz="0" w:space="0" w:color="auto"/>
        <w:bottom w:val="none" w:sz="0" w:space="0" w:color="auto"/>
        <w:right w:val="none" w:sz="0" w:space="0" w:color="auto"/>
      </w:divBdr>
    </w:div>
    <w:div w:id="1296330528">
      <w:bodyDiv w:val="1"/>
      <w:marLeft w:val="0"/>
      <w:marRight w:val="0"/>
      <w:marTop w:val="0"/>
      <w:marBottom w:val="0"/>
      <w:divBdr>
        <w:top w:val="none" w:sz="0" w:space="0" w:color="auto"/>
        <w:left w:val="none" w:sz="0" w:space="0" w:color="auto"/>
        <w:bottom w:val="none" w:sz="0" w:space="0" w:color="auto"/>
        <w:right w:val="none" w:sz="0" w:space="0" w:color="auto"/>
      </w:divBdr>
    </w:div>
    <w:div w:id="1296523776">
      <w:bodyDiv w:val="1"/>
      <w:marLeft w:val="0"/>
      <w:marRight w:val="0"/>
      <w:marTop w:val="0"/>
      <w:marBottom w:val="0"/>
      <w:divBdr>
        <w:top w:val="none" w:sz="0" w:space="0" w:color="auto"/>
        <w:left w:val="none" w:sz="0" w:space="0" w:color="auto"/>
        <w:bottom w:val="none" w:sz="0" w:space="0" w:color="auto"/>
        <w:right w:val="none" w:sz="0" w:space="0" w:color="auto"/>
      </w:divBdr>
    </w:div>
    <w:div w:id="1296830997">
      <w:bodyDiv w:val="1"/>
      <w:marLeft w:val="0"/>
      <w:marRight w:val="0"/>
      <w:marTop w:val="0"/>
      <w:marBottom w:val="0"/>
      <w:divBdr>
        <w:top w:val="none" w:sz="0" w:space="0" w:color="auto"/>
        <w:left w:val="none" w:sz="0" w:space="0" w:color="auto"/>
        <w:bottom w:val="none" w:sz="0" w:space="0" w:color="auto"/>
        <w:right w:val="none" w:sz="0" w:space="0" w:color="auto"/>
      </w:divBdr>
      <w:divsChild>
        <w:div w:id="895899470">
          <w:marLeft w:val="0"/>
          <w:marRight w:val="0"/>
          <w:marTop w:val="0"/>
          <w:marBottom w:val="0"/>
          <w:divBdr>
            <w:top w:val="none" w:sz="0" w:space="0" w:color="auto"/>
            <w:left w:val="none" w:sz="0" w:space="0" w:color="auto"/>
            <w:bottom w:val="none" w:sz="0" w:space="0" w:color="auto"/>
            <w:right w:val="none" w:sz="0" w:space="0" w:color="auto"/>
          </w:divBdr>
        </w:div>
        <w:div w:id="1644119587">
          <w:marLeft w:val="0"/>
          <w:marRight w:val="0"/>
          <w:marTop w:val="0"/>
          <w:marBottom w:val="0"/>
          <w:divBdr>
            <w:top w:val="none" w:sz="0" w:space="0" w:color="auto"/>
            <w:left w:val="none" w:sz="0" w:space="0" w:color="auto"/>
            <w:bottom w:val="none" w:sz="0" w:space="0" w:color="auto"/>
            <w:right w:val="none" w:sz="0" w:space="0" w:color="auto"/>
          </w:divBdr>
        </w:div>
        <w:div w:id="1000620171">
          <w:marLeft w:val="0"/>
          <w:marRight w:val="0"/>
          <w:marTop w:val="0"/>
          <w:marBottom w:val="0"/>
          <w:divBdr>
            <w:top w:val="none" w:sz="0" w:space="0" w:color="auto"/>
            <w:left w:val="none" w:sz="0" w:space="0" w:color="auto"/>
            <w:bottom w:val="none" w:sz="0" w:space="0" w:color="auto"/>
            <w:right w:val="none" w:sz="0" w:space="0" w:color="auto"/>
          </w:divBdr>
        </w:div>
        <w:div w:id="1345329782">
          <w:marLeft w:val="0"/>
          <w:marRight w:val="0"/>
          <w:marTop w:val="0"/>
          <w:marBottom w:val="0"/>
          <w:divBdr>
            <w:top w:val="none" w:sz="0" w:space="0" w:color="auto"/>
            <w:left w:val="none" w:sz="0" w:space="0" w:color="auto"/>
            <w:bottom w:val="none" w:sz="0" w:space="0" w:color="auto"/>
            <w:right w:val="none" w:sz="0" w:space="0" w:color="auto"/>
          </w:divBdr>
        </w:div>
        <w:div w:id="1146237882">
          <w:marLeft w:val="0"/>
          <w:marRight w:val="0"/>
          <w:marTop w:val="0"/>
          <w:marBottom w:val="0"/>
          <w:divBdr>
            <w:top w:val="none" w:sz="0" w:space="0" w:color="auto"/>
            <w:left w:val="none" w:sz="0" w:space="0" w:color="auto"/>
            <w:bottom w:val="none" w:sz="0" w:space="0" w:color="auto"/>
            <w:right w:val="none" w:sz="0" w:space="0" w:color="auto"/>
          </w:divBdr>
        </w:div>
        <w:div w:id="2120492550">
          <w:marLeft w:val="0"/>
          <w:marRight w:val="0"/>
          <w:marTop w:val="0"/>
          <w:marBottom w:val="0"/>
          <w:divBdr>
            <w:top w:val="none" w:sz="0" w:space="0" w:color="auto"/>
            <w:left w:val="none" w:sz="0" w:space="0" w:color="auto"/>
            <w:bottom w:val="none" w:sz="0" w:space="0" w:color="auto"/>
            <w:right w:val="none" w:sz="0" w:space="0" w:color="auto"/>
          </w:divBdr>
        </w:div>
        <w:div w:id="311566358">
          <w:marLeft w:val="0"/>
          <w:marRight w:val="0"/>
          <w:marTop w:val="0"/>
          <w:marBottom w:val="0"/>
          <w:divBdr>
            <w:top w:val="none" w:sz="0" w:space="0" w:color="auto"/>
            <w:left w:val="none" w:sz="0" w:space="0" w:color="auto"/>
            <w:bottom w:val="none" w:sz="0" w:space="0" w:color="auto"/>
            <w:right w:val="none" w:sz="0" w:space="0" w:color="auto"/>
          </w:divBdr>
        </w:div>
        <w:div w:id="1667660433">
          <w:marLeft w:val="0"/>
          <w:marRight w:val="0"/>
          <w:marTop w:val="0"/>
          <w:marBottom w:val="0"/>
          <w:divBdr>
            <w:top w:val="none" w:sz="0" w:space="0" w:color="auto"/>
            <w:left w:val="none" w:sz="0" w:space="0" w:color="auto"/>
            <w:bottom w:val="none" w:sz="0" w:space="0" w:color="auto"/>
            <w:right w:val="none" w:sz="0" w:space="0" w:color="auto"/>
          </w:divBdr>
        </w:div>
        <w:div w:id="139425891">
          <w:marLeft w:val="0"/>
          <w:marRight w:val="0"/>
          <w:marTop w:val="0"/>
          <w:marBottom w:val="0"/>
          <w:divBdr>
            <w:top w:val="none" w:sz="0" w:space="0" w:color="auto"/>
            <w:left w:val="none" w:sz="0" w:space="0" w:color="auto"/>
            <w:bottom w:val="none" w:sz="0" w:space="0" w:color="auto"/>
            <w:right w:val="none" w:sz="0" w:space="0" w:color="auto"/>
          </w:divBdr>
        </w:div>
        <w:div w:id="1440300532">
          <w:marLeft w:val="0"/>
          <w:marRight w:val="0"/>
          <w:marTop w:val="0"/>
          <w:marBottom w:val="0"/>
          <w:divBdr>
            <w:top w:val="none" w:sz="0" w:space="0" w:color="auto"/>
            <w:left w:val="none" w:sz="0" w:space="0" w:color="auto"/>
            <w:bottom w:val="none" w:sz="0" w:space="0" w:color="auto"/>
            <w:right w:val="none" w:sz="0" w:space="0" w:color="auto"/>
          </w:divBdr>
        </w:div>
        <w:div w:id="1170214399">
          <w:marLeft w:val="0"/>
          <w:marRight w:val="0"/>
          <w:marTop w:val="0"/>
          <w:marBottom w:val="0"/>
          <w:divBdr>
            <w:top w:val="none" w:sz="0" w:space="0" w:color="auto"/>
            <w:left w:val="none" w:sz="0" w:space="0" w:color="auto"/>
            <w:bottom w:val="none" w:sz="0" w:space="0" w:color="auto"/>
            <w:right w:val="none" w:sz="0" w:space="0" w:color="auto"/>
          </w:divBdr>
        </w:div>
        <w:div w:id="1824588532">
          <w:marLeft w:val="0"/>
          <w:marRight w:val="0"/>
          <w:marTop w:val="0"/>
          <w:marBottom w:val="0"/>
          <w:divBdr>
            <w:top w:val="none" w:sz="0" w:space="0" w:color="auto"/>
            <w:left w:val="none" w:sz="0" w:space="0" w:color="auto"/>
            <w:bottom w:val="none" w:sz="0" w:space="0" w:color="auto"/>
            <w:right w:val="none" w:sz="0" w:space="0" w:color="auto"/>
          </w:divBdr>
        </w:div>
        <w:div w:id="28144161">
          <w:marLeft w:val="0"/>
          <w:marRight w:val="0"/>
          <w:marTop w:val="0"/>
          <w:marBottom w:val="0"/>
          <w:divBdr>
            <w:top w:val="none" w:sz="0" w:space="0" w:color="auto"/>
            <w:left w:val="none" w:sz="0" w:space="0" w:color="auto"/>
            <w:bottom w:val="none" w:sz="0" w:space="0" w:color="auto"/>
            <w:right w:val="none" w:sz="0" w:space="0" w:color="auto"/>
          </w:divBdr>
        </w:div>
        <w:div w:id="1231844598">
          <w:marLeft w:val="0"/>
          <w:marRight w:val="0"/>
          <w:marTop w:val="0"/>
          <w:marBottom w:val="0"/>
          <w:divBdr>
            <w:top w:val="none" w:sz="0" w:space="0" w:color="auto"/>
            <w:left w:val="none" w:sz="0" w:space="0" w:color="auto"/>
            <w:bottom w:val="none" w:sz="0" w:space="0" w:color="auto"/>
            <w:right w:val="none" w:sz="0" w:space="0" w:color="auto"/>
          </w:divBdr>
        </w:div>
        <w:div w:id="1663773574">
          <w:marLeft w:val="0"/>
          <w:marRight w:val="0"/>
          <w:marTop w:val="0"/>
          <w:marBottom w:val="0"/>
          <w:divBdr>
            <w:top w:val="none" w:sz="0" w:space="0" w:color="auto"/>
            <w:left w:val="none" w:sz="0" w:space="0" w:color="auto"/>
            <w:bottom w:val="none" w:sz="0" w:space="0" w:color="auto"/>
            <w:right w:val="none" w:sz="0" w:space="0" w:color="auto"/>
          </w:divBdr>
        </w:div>
        <w:div w:id="271547836">
          <w:marLeft w:val="0"/>
          <w:marRight w:val="0"/>
          <w:marTop w:val="0"/>
          <w:marBottom w:val="0"/>
          <w:divBdr>
            <w:top w:val="none" w:sz="0" w:space="0" w:color="auto"/>
            <w:left w:val="none" w:sz="0" w:space="0" w:color="auto"/>
            <w:bottom w:val="none" w:sz="0" w:space="0" w:color="auto"/>
            <w:right w:val="none" w:sz="0" w:space="0" w:color="auto"/>
          </w:divBdr>
        </w:div>
        <w:div w:id="1551456639">
          <w:marLeft w:val="0"/>
          <w:marRight w:val="0"/>
          <w:marTop w:val="0"/>
          <w:marBottom w:val="0"/>
          <w:divBdr>
            <w:top w:val="none" w:sz="0" w:space="0" w:color="auto"/>
            <w:left w:val="none" w:sz="0" w:space="0" w:color="auto"/>
            <w:bottom w:val="none" w:sz="0" w:space="0" w:color="auto"/>
            <w:right w:val="none" w:sz="0" w:space="0" w:color="auto"/>
          </w:divBdr>
        </w:div>
        <w:div w:id="1618953506">
          <w:marLeft w:val="0"/>
          <w:marRight w:val="0"/>
          <w:marTop w:val="0"/>
          <w:marBottom w:val="0"/>
          <w:divBdr>
            <w:top w:val="none" w:sz="0" w:space="0" w:color="auto"/>
            <w:left w:val="none" w:sz="0" w:space="0" w:color="auto"/>
            <w:bottom w:val="none" w:sz="0" w:space="0" w:color="auto"/>
            <w:right w:val="none" w:sz="0" w:space="0" w:color="auto"/>
          </w:divBdr>
        </w:div>
        <w:div w:id="693850372">
          <w:marLeft w:val="0"/>
          <w:marRight w:val="0"/>
          <w:marTop w:val="0"/>
          <w:marBottom w:val="0"/>
          <w:divBdr>
            <w:top w:val="none" w:sz="0" w:space="0" w:color="auto"/>
            <w:left w:val="none" w:sz="0" w:space="0" w:color="auto"/>
            <w:bottom w:val="none" w:sz="0" w:space="0" w:color="auto"/>
            <w:right w:val="none" w:sz="0" w:space="0" w:color="auto"/>
          </w:divBdr>
        </w:div>
        <w:div w:id="1013384074">
          <w:marLeft w:val="0"/>
          <w:marRight w:val="0"/>
          <w:marTop w:val="0"/>
          <w:marBottom w:val="0"/>
          <w:divBdr>
            <w:top w:val="none" w:sz="0" w:space="0" w:color="auto"/>
            <w:left w:val="none" w:sz="0" w:space="0" w:color="auto"/>
            <w:bottom w:val="none" w:sz="0" w:space="0" w:color="auto"/>
            <w:right w:val="none" w:sz="0" w:space="0" w:color="auto"/>
          </w:divBdr>
        </w:div>
        <w:div w:id="509487206">
          <w:marLeft w:val="0"/>
          <w:marRight w:val="0"/>
          <w:marTop w:val="0"/>
          <w:marBottom w:val="0"/>
          <w:divBdr>
            <w:top w:val="none" w:sz="0" w:space="0" w:color="auto"/>
            <w:left w:val="none" w:sz="0" w:space="0" w:color="auto"/>
            <w:bottom w:val="none" w:sz="0" w:space="0" w:color="auto"/>
            <w:right w:val="none" w:sz="0" w:space="0" w:color="auto"/>
          </w:divBdr>
        </w:div>
        <w:div w:id="566918699">
          <w:marLeft w:val="0"/>
          <w:marRight w:val="0"/>
          <w:marTop w:val="0"/>
          <w:marBottom w:val="0"/>
          <w:divBdr>
            <w:top w:val="none" w:sz="0" w:space="0" w:color="auto"/>
            <w:left w:val="none" w:sz="0" w:space="0" w:color="auto"/>
            <w:bottom w:val="none" w:sz="0" w:space="0" w:color="auto"/>
            <w:right w:val="none" w:sz="0" w:space="0" w:color="auto"/>
          </w:divBdr>
        </w:div>
        <w:div w:id="1788506125">
          <w:marLeft w:val="0"/>
          <w:marRight w:val="0"/>
          <w:marTop w:val="0"/>
          <w:marBottom w:val="0"/>
          <w:divBdr>
            <w:top w:val="none" w:sz="0" w:space="0" w:color="auto"/>
            <w:left w:val="none" w:sz="0" w:space="0" w:color="auto"/>
            <w:bottom w:val="none" w:sz="0" w:space="0" w:color="auto"/>
            <w:right w:val="none" w:sz="0" w:space="0" w:color="auto"/>
          </w:divBdr>
        </w:div>
        <w:div w:id="1863131947">
          <w:marLeft w:val="0"/>
          <w:marRight w:val="0"/>
          <w:marTop w:val="0"/>
          <w:marBottom w:val="0"/>
          <w:divBdr>
            <w:top w:val="none" w:sz="0" w:space="0" w:color="auto"/>
            <w:left w:val="none" w:sz="0" w:space="0" w:color="auto"/>
            <w:bottom w:val="none" w:sz="0" w:space="0" w:color="auto"/>
            <w:right w:val="none" w:sz="0" w:space="0" w:color="auto"/>
          </w:divBdr>
        </w:div>
        <w:div w:id="165092238">
          <w:marLeft w:val="0"/>
          <w:marRight w:val="0"/>
          <w:marTop w:val="0"/>
          <w:marBottom w:val="0"/>
          <w:divBdr>
            <w:top w:val="none" w:sz="0" w:space="0" w:color="auto"/>
            <w:left w:val="none" w:sz="0" w:space="0" w:color="auto"/>
            <w:bottom w:val="none" w:sz="0" w:space="0" w:color="auto"/>
            <w:right w:val="none" w:sz="0" w:space="0" w:color="auto"/>
          </w:divBdr>
        </w:div>
        <w:div w:id="552159365">
          <w:marLeft w:val="0"/>
          <w:marRight w:val="0"/>
          <w:marTop w:val="0"/>
          <w:marBottom w:val="0"/>
          <w:divBdr>
            <w:top w:val="none" w:sz="0" w:space="0" w:color="auto"/>
            <w:left w:val="none" w:sz="0" w:space="0" w:color="auto"/>
            <w:bottom w:val="none" w:sz="0" w:space="0" w:color="auto"/>
            <w:right w:val="none" w:sz="0" w:space="0" w:color="auto"/>
          </w:divBdr>
        </w:div>
        <w:div w:id="1504858614">
          <w:marLeft w:val="0"/>
          <w:marRight w:val="0"/>
          <w:marTop w:val="0"/>
          <w:marBottom w:val="0"/>
          <w:divBdr>
            <w:top w:val="none" w:sz="0" w:space="0" w:color="auto"/>
            <w:left w:val="none" w:sz="0" w:space="0" w:color="auto"/>
            <w:bottom w:val="none" w:sz="0" w:space="0" w:color="auto"/>
            <w:right w:val="none" w:sz="0" w:space="0" w:color="auto"/>
          </w:divBdr>
        </w:div>
        <w:div w:id="1775589167">
          <w:marLeft w:val="0"/>
          <w:marRight w:val="0"/>
          <w:marTop w:val="0"/>
          <w:marBottom w:val="0"/>
          <w:divBdr>
            <w:top w:val="none" w:sz="0" w:space="0" w:color="auto"/>
            <w:left w:val="none" w:sz="0" w:space="0" w:color="auto"/>
            <w:bottom w:val="none" w:sz="0" w:space="0" w:color="auto"/>
            <w:right w:val="none" w:sz="0" w:space="0" w:color="auto"/>
          </w:divBdr>
        </w:div>
        <w:div w:id="388921492">
          <w:marLeft w:val="0"/>
          <w:marRight w:val="0"/>
          <w:marTop w:val="0"/>
          <w:marBottom w:val="0"/>
          <w:divBdr>
            <w:top w:val="none" w:sz="0" w:space="0" w:color="auto"/>
            <w:left w:val="none" w:sz="0" w:space="0" w:color="auto"/>
            <w:bottom w:val="none" w:sz="0" w:space="0" w:color="auto"/>
            <w:right w:val="none" w:sz="0" w:space="0" w:color="auto"/>
          </w:divBdr>
        </w:div>
        <w:div w:id="986399003">
          <w:marLeft w:val="0"/>
          <w:marRight w:val="0"/>
          <w:marTop w:val="0"/>
          <w:marBottom w:val="0"/>
          <w:divBdr>
            <w:top w:val="none" w:sz="0" w:space="0" w:color="auto"/>
            <w:left w:val="none" w:sz="0" w:space="0" w:color="auto"/>
            <w:bottom w:val="none" w:sz="0" w:space="0" w:color="auto"/>
            <w:right w:val="none" w:sz="0" w:space="0" w:color="auto"/>
          </w:divBdr>
        </w:div>
        <w:div w:id="928390439">
          <w:marLeft w:val="0"/>
          <w:marRight w:val="0"/>
          <w:marTop w:val="0"/>
          <w:marBottom w:val="0"/>
          <w:divBdr>
            <w:top w:val="none" w:sz="0" w:space="0" w:color="auto"/>
            <w:left w:val="none" w:sz="0" w:space="0" w:color="auto"/>
            <w:bottom w:val="none" w:sz="0" w:space="0" w:color="auto"/>
            <w:right w:val="none" w:sz="0" w:space="0" w:color="auto"/>
          </w:divBdr>
        </w:div>
        <w:div w:id="1698846045">
          <w:marLeft w:val="0"/>
          <w:marRight w:val="0"/>
          <w:marTop w:val="0"/>
          <w:marBottom w:val="0"/>
          <w:divBdr>
            <w:top w:val="none" w:sz="0" w:space="0" w:color="auto"/>
            <w:left w:val="none" w:sz="0" w:space="0" w:color="auto"/>
            <w:bottom w:val="none" w:sz="0" w:space="0" w:color="auto"/>
            <w:right w:val="none" w:sz="0" w:space="0" w:color="auto"/>
          </w:divBdr>
        </w:div>
        <w:div w:id="1226843668">
          <w:marLeft w:val="0"/>
          <w:marRight w:val="0"/>
          <w:marTop w:val="0"/>
          <w:marBottom w:val="0"/>
          <w:divBdr>
            <w:top w:val="none" w:sz="0" w:space="0" w:color="auto"/>
            <w:left w:val="none" w:sz="0" w:space="0" w:color="auto"/>
            <w:bottom w:val="none" w:sz="0" w:space="0" w:color="auto"/>
            <w:right w:val="none" w:sz="0" w:space="0" w:color="auto"/>
          </w:divBdr>
        </w:div>
        <w:div w:id="472914694">
          <w:marLeft w:val="0"/>
          <w:marRight w:val="0"/>
          <w:marTop w:val="0"/>
          <w:marBottom w:val="0"/>
          <w:divBdr>
            <w:top w:val="none" w:sz="0" w:space="0" w:color="auto"/>
            <w:left w:val="none" w:sz="0" w:space="0" w:color="auto"/>
            <w:bottom w:val="none" w:sz="0" w:space="0" w:color="auto"/>
            <w:right w:val="none" w:sz="0" w:space="0" w:color="auto"/>
          </w:divBdr>
        </w:div>
        <w:div w:id="613438218">
          <w:marLeft w:val="0"/>
          <w:marRight w:val="0"/>
          <w:marTop w:val="0"/>
          <w:marBottom w:val="0"/>
          <w:divBdr>
            <w:top w:val="none" w:sz="0" w:space="0" w:color="auto"/>
            <w:left w:val="none" w:sz="0" w:space="0" w:color="auto"/>
            <w:bottom w:val="none" w:sz="0" w:space="0" w:color="auto"/>
            <w:right w:val="none" w:sz="0" w:space="0" w:color="auto"/>
          </w:divBdr>
        </w:div>
        <w:div w:id="1949117422">
          <w:marLeft w:val="0"/>
          <w:marRight w:val="0"/>
          <w:marTop w:val="0"/>
          <w:marBottom w:val="0"/>
          <w:divBdr>
            <w:top w:val="none" w:sz="0" w:space="0" w:color="auto"/>
            <w:left w:val="none" w:sz="0" w:space="0" w:color="auto"/>
            <w:bottom w:val="none" w:sz="0" w:space="0" w:color="auto"/>
            <w:right w:val="none" w:sz="0" w:space="0" w:color="auto"/>
          </w:divBdr>
        </w:div>
        <w:div w:id="1606575619">
          <w:marLeft w:val="0"/>
          <w:marRight w:val="0"/>
          <w:marTop w:val="0"/>
          <w:marBottom w:val="0"/>
          <w:divBdr>
            <w:top w:val="none" w:sz="0" w:space="0" w:color="auto"/>
            <w:left w:val="none" w:sz="0" w:space="0" w:color="auto"/>
            <w:bottom w:val="none" w:sz="0" w:space="0" w:color="auto"/>
            <w:right w:val="none" w:sz="0" w:space="0" w:color="auto"/>
          </w:divBdr>
        </w:div>
        <w:div w:id="1836260185">
          <w:marLeft w:val="0"/>
          <w:marRight w:val="0"/>
          <w:marTop w:val="0"/>
          <w:marBottom w:val="0"/>
          <w:divBdr>
            <w:top w:val="none" w:sz="0" w:space="0" w:color="auto"/>
            <w:left w:val="none" w:sz="0" w:space="0" w:color="auto"/>
            <w:bottom w:val="none" w:sz="0" w:space="0" w:color="auto"/>
            <w:right w:val="none" w:sz="0" w:space="0" w:color="auto"/>
          </w:divBdr>
        </w:div>
        <w:div w:id="342905468">
          <w:marLeft w:val="0"/>
          <w:marRight w:val="0"/>
          <w:marTop w:val="0"/>
          <w:marBottom w:val="0"/>
          <w:divBdr>
            <w:top w:val="none" w:sz="0" w:space="0" w:color="auto"/>
            <w:left w:val="none" w:sz="0" w:space="0" w:color="auto"/>
            <w:bottom w:val="none" w:sz="0" w:space="0" w:color="auto"/>
            <w:right w:val="none" w:sz="0" w:space="0" w:color="auto"/>
          </w:divBdr>
        </w:div>
        <w:div w:id="1069037820">
          <w:marLeft w:val="0"/>
          <w:marRight w:val="0"/>
          <w:marTop w:val="0"/>
          <w:marBottom w:val="0"/>
          <w:divBdr>
            <w:top w:val="none" w:sz="0" w:space="0" w:color="auto"/>
            <w:left w:val="none" w:sz="0" w:space="0" w:color="auto"/>
            <w:bottom w:val="none" w:sz="0" w:space="0" w:color="auto"/>
            <w:right w:val="none" w:sz="0" w:space="0" w:color="auto"/>
          </w:divBdr>
        </w:div>
        <w:div w:id="137042858">
          <w:marLeft w:val="0"/>
          <w:marRight w:val="0"/>
          <w:marTop w:val="0"/>
          <w:marBottom w:val="0"/>
          <w:divBdr>
            <w:top w:val="none" w:sz="0" w:space="0" w:color="auto"/>
            <w:left w:val="none" w:sz="0" w:space="0" w:color="auto"/>
            <w:bottom w:val="none" w:sz="0" w:space="0" w:color="auto"/>
            <w:right w:val="none" w:sz="0" w:space="0" w:color="auto"/>
          </w:divBdr>
        </w:div>
        <w:div w:id="563837246">
          <w:marLeft w:val="0"/>
          <w:marRight w:val="0"/>
          <w:marTop w:val="0"/>
          <w:marBottom w:val="0"/>
          <w:divBdr>
            <w:top w:val="none" w:sz="0" w:space="0" w:color="auto"/>
            <w:left w:val="none" w:sz="0" w:space="0" w:color="auto"/>
            <w:bottom w:val="none" w:sz="0" w:space="0" w:color="auto"/>
            <w:right w:val="none" w:sz="0" w:space="0" w:color="auto"/>
          </w:divBdr>
        </w:div>
        <w:div w:id="1595286387">
          <w:marLeft w:val="0"/>
          <w:marRight w:val="0"/>
          <w:marTop w:val="0"/>
          <w:marBottom w:val="0"/>
          <w:divBdr>
            <w:top w:val="none" w:sz="0" w:space="0" w:color="auto"/>
            <w:left w:val="none" w:sz="0" w:space="0" w:color="auto"/>
            <w:bottom w:val="none" w:sz="0" w:space="0" w:color="auto"/>
            <w:right w:val="none" w:sz="0" w:space="0" w:color="auto"/>
          </w:divBdr>
        </w:div>
        <w:div w:id="969896145">
          <w:marLeft w:val="0"/>
          <w:marRight w:val="0"/>
          <w:marTop w:val="0"/>
          <w:marBottom w:val="0"/>
          <w:divBdr>
            <w:top w:val="none" w:sz="0" w:space="0" w:color="auto"/>
            <w:left w:val="none" w:sz="0" w:space="0" w:color="auto"/>
            <w:bottom w:val="none" w:sz="0" w:space="0" w:color="auto"/>
            <w:right w:val="none" w:sz="0" w:space="0" w:color="auto"/>
          </w:divBdr>
        </w:div>
        <w:div w:id="691996557">
          <w:marLeft w:val="0"/>
          <w:marRight w:val="0"/>
          <w:marTop w:val="0"/>
          <w:marBottom w:val="0"/>
          <w:divBdr>
            <w:top w:val="none" w:sz="0" w:space="0" w:color="auto"/>
            <w:left w:val="none" w:sz="0" w:space="0" w:color="auto"/>
            <w:bottom w:val="none" w:sz="0" w:space="0" w:color="auto"/>
            <w:right w:val="none" w:sz="0" w:space="0" w:color="auto"/>
          </w:divBdr>
        </w:div>
        <w:div w:id="1377897463">
          <w:marLeft w:val="0"/>
          <w:marRight w:val="0"/>
          <w:marTop w:val="0"/>
          <w:marBottom w:val="0"/>
          <w:divBdr>
            <w:top w:val="none" w:sz="0" w:space="0" w:color="auto"/>
            <w:left w:val="none" w:sz="0" w:space="0" w:color="auto"/>
            <w:bottom w:val="none" w:sz="0" w:space="0" w:color="auto"/>
            <w:right w:val="none" w:sz="0" w:space="0" w:color="auto"/>
          </w:divBdr>
        </w:div>
        <w:div w:id="615332110">
          <w:marLeft w:val="0"/>
          <w:marRight w:val="0"/>
          <w:marTop w:val="0"/>
          <w:marBottom w:val="0"/>
          <w:divBdr>
            <w:top w:val="none" w:sz="0" w:space="0" w:color="auto"/>
            <w:left w:val="none" w:sz="0" w:space="0" w:color="auto"/>
            <w:bottom w:val="none" w:sz="0" w:space="0" w:color="auto"/>
            <w:right w:val="none" w:sz="0" w:space="0" w:color="auto"/>
          </w:divBdr>
        </w:div>
        <w:div w:id="1130779855">
          <w:marLeft w:val="0"/>
          <w:marRight w:val="0"/>
          <w:marTop w:val="0"/>
          <w:marBottom w:val="0"/>
          <w:divBdr>
            <w:top w:val="none" w:sz="0" w:space="0" w:color="auto"/>
            <w:left w:val="none" w:sz="0" w:space="0" w:color="auto"/>
            <w:bottom w:val="none" w:sz="0" w:space="0" w:color="auto"/>
            <w:right w:val="none" w:sz="0" w:space="0" w:color="auto"/>
          </w:divBdr>
        </w:div>
        <w:div w:id="2129273961">
          <w:marLeft w:val="0"/>
          <w:marRight w:val="0"/>
          <w:marTop w:val="0"/>
          <w:marBottom w:val="0"/>
          <w:divBdr>
            <w:top w:val="none" w:sz="0" w:space="0" w:color="auto"/>
            <w:left w:val="none" w:sz="0" w:space="0" w:color="auto"/>
            <w:bottom w:val="none" w:sz="0" w:space="0" w:color="auto"/>
            <w:right w:val="none" w:sz="0" w:space="0" w:color="auto"/>
          </w:divBdr>
        </w:div>
        <w:div w:id="1586039405">
          <w:marLeft w:val="0"/>
          <w:marRight w:val="0"/>
          <w:marTop w:val="0"/>
          <w:marBottom w:val="0"/>
          <w:divBdr>
            <w:top w:val="none" w:sz="0" w:space="0" w:color="auto"/>
            <w:left w:val="none" w:sz="0" w:space="0" w:color="auto"/>
            <w:bottom w:val="none" w:sz="0" w:space="0" w:color="auto"/>
            <w:right w:val="none" w:sz="0" w:space="0" w:color="auto"/>
          </w:divBdr>
        </w:div>
      </w:divsChild>
    </w:div>
    <w:div w:id="1296834619">
      <w:bodyDiv w:val="1"/>
      <w:marLeft w:val="0"/>
      <w:marRight w:val="0"/>
      <w:marTop w:val="0"/>
      <w:marBottom w:val="0"/>
      <w:divBdr>
        <w:top w:val="none" w:sz="0" w:space="0" w:color="auto"/>
        <w:left w:val="none" w:sz="0" w:space="0" w:color="auto"/>
        <w:bottom w:val="none" w:sz="0" w:space="0" w:color="auto"/>
        <w:right w:val="none" w:sz="0" w:space="0" w:color="auto"/>
      </w:divBdr>
    </w:div>
    <w:div w:id="1296838403">
      <w:bodyDiv w:val="1"/>
      <w:marLeft w:val="0"/>
      <w:marRight w:val="0"/>
      <w:marTop w:val="0"/>
      <w:marBottom w:val="0"/>
      <w:divBdr>
        <w:top w:val="none" w:sz="0" w:space="0" w:color="auto"/>
        <w:left w:val="none" w:sz="0" w:space="0" w:color="auto"/>
        <w:bottom w:val="none" w:sz="0" w:space="0" w:color="auto"/>
        <w:right w:val="none" w:sz="0" w:space="0" w:color="auto"/>
      </w:divBdr>
    </w:div>
    <w:div w:id="1297301036">
      <w:bodyDiv w:val="1"/>
      <w:marLeft w:val="0"/>
      <w:marRight w:val="0"/>
      <w:marTop w:val="0"/>
      <w:marBottom w:val="0"/>
      <w:divBdr>
        <w:top w:val="none" w:sz="0" w:space="0" w:color="auto"/>
        <w:left w:val="none" w:sz="0" w:space="0" w:color="auto"/>
        <w:bottom w:val="none" w:sz="0" w:space="0" w:color="auto"/>
        <w:right w:val="none" w:sz="0" w:space="0" w:color="auto"/>
      </w:divBdr>
    </w:div>
    <w:div w:id="1297560819">
      <w:bodyDiv w:val="1"/>
      <w:marLeft w:val="0"/>
      <w:marRight w:val="0"/>
      <w:marTop w:val="0"/>
      <w:marBottom w:val="0"/>
      <w:divBdr>
        <w:top w:val="none" w:sz="0" w:space="0" w:color="auto"/>
        <w:left w:val="none" w:sz="0" w:space="0" w:color="auto"/>
        <w:bottom w:val="none" w:sz="0" w:space="0" w:color="auto"/>
        <w:right w:val="none" w:sz="0" w:space="0" w:color="auto"/>
      </w:divBdr>
    </w:div>
    <w:div w:id="1298098383">
      <w:bodyDiv w:val="1"/>
      <w:marLeft w:val="0"/>
      <w:marRight w:val="0"/>
      <w:marTop w:val="0"/>
      <w:marBottom w:val="0"/>
      <w:divBdr>
        <w:top w:val="none" w:sz="0" w:space="0" w:color="auto"/>
        <w:left w:val="none" w:sz="0" w:space="0" w:color="auto"/>
        <w:bottom w:val="none" w:sz="0" w:space="0" w:color="auto"/>
        <w:right w:val="none" w:sz="0" w:space="0" w:color="auto"/>
      </w:divBdr>
    </w:div>
    <w:div w:id="1298535405">
      <w:bodyDiv w:val="1"/>
      <w:marLeft w:val="0"/>
      <w:marRight w:val="0"/>
      <w:marTop w:val="0"/>
      <w:marBottom w:val="0"/>
      <w:divBdr>
        <w:top w:val="none" w:sz="0" w:space="0" w:color="auto"/>
        <w:left w:val="none" w:sz="0" w:space="0" w:color="auto"/>
        <w:bottom w:val="none" w:sz="0" w:space="0" w:color="auto"/>
        <w:right w:val="none" w:sz="0" w:space="0" w:color="auto"/>
      </w:divBdr>
    </w:div>
    <w:div w:id="1298728504">
      <w:bodyDiv w:val="1"/>
      <w:marLeft w:val="0"/>
      <w:marRight w:val="0"/>
      <w:marTop w:val="0"/>
      <w:marBottom w:val="0"/>
      <w:divBdr>
        <w:top w:val="none" w:sz="0" w:space="0" w:color="auto"/>
        <w:left w:val="none" w:sz="0" w:space="0" w:color="auto"/>
        <w:bottom w:val="none" w:sz="0" w:space="0" w:color="auto"/>
        <w:right w:val="none" w:sz="0" w:space="0" w:color="auto"/>
      </w:divBdr>
    </w:div>
    <w:div w:id="1298802441">
      <w:bodyDiv w:val="1"/>
      <w:marLeft w:val="0"/>
      <w:marRight w:val="0"/>
      <w:marTop w:val="0"/>
      <w:marBottom w:val="0"/>
      <w:divBdr>
        <w:top w:val="none" w:sz="0" w:space="0" w:color="auto"/>
        <w:left w:val="none" w:sz="0" w:space="0" w:color="auto"/>
        <w:bottom w:val="none" w:sz="0" w:space="0" w:color="auto"/>
        <w:right w:val="none" w:sz="0" w:space="0" w:color="auto"/>
      </w:divBdr>
    </w:div>
    <w:div w:id="1298879330">
      <w:bodyDiv w:val="1"/>
      <w:marLeft w:val="0"/>
      <w:marRight w:val="0"/>
      <w:marTop w:val="0"/>
      <w:marBottom w:val="0"/>
      <w:divBdr>
        <w:top w:val="none" w:sz="0" w:space="0" w:color="auto"/>
        <w:left w:val="none" w:sz="0" w:space="0" w:color="auto"/>
        <w:bottom w:val="none" w:sz="0" w:space="0" w:color="auto"/>
        <w:right w:val="none" w:sz="0" w:space="0" w:color="auto"/>
      </w:divBdr>
    </w:div>
    <w:div w:id="1299140502">
      <w:bodyDiv w:val="1"/>
      <w:marLeft w:val="0"/>
      <w:marRight w:val="0"/>
      <w:marTop w:val="0"/>
      <w:marBottom w:val="0"/>
      <w:divBdr>
        <w:top w:val="none" w:sz="0" w:space="0" w:color="auto"/>
        <w:left w:val="none" w:sz="0" w:space="0" w:color="auto"/>
        <w:bottom w:val="none" w:sz="0" w:space="0" w:color="auto"/>
        <w:right w:val="none" w:sz="0" w:space="0" w:color="auto"/>
      </w:divBdr>
    </w:div>
    <w:div w:id="1299258027">
      <w:bodyDiv w:val="1"/>
      <w:marLeft w:val="0"/>
      <w:marRight w:val="0"/>
      <w:marTop w:val="0"/>
      <w:marBottom w:val="0"/>
      <w:divBdr>
        <w:top w:val="none" w:sz="0" w:space="0" w:color="auto"/>
        <w:left w:val="none" w:sz="0" w:space="0" w:color="auto"/>
        <w:bottom w:val="none" w:sz="0" w:space="0" w:color="auto"/>
        <w:right w:val="none" w:sz="0" w:space="0" w:color="auto"/>
      </w:divBdr>
    </w:div>
    <w:div w:id="1299408842">
      <w:bodyDiv w:val="1"/>
      <w:marLeft w:val="0"/>
      <w:marRight w:val="0"/>
      <w:marTop w:val="0"/>
      <w:marBottom w:val="0"/>
      <w:divBdr>
        <w:top w:val="none" w:sz="0" w:space="0" w:color="auto"/>
        <w:left w:val="none" w:sz="0" w:space="0" w:color="auto"/>
        <w:bottom w:val="none" w:sz="0" w:space="0" w:color="auto"/>
        <w:right w:val="none" w:sz="0" w:space="0" w:color="auto"/>
      </w:divBdr>
    </w:div>
    <w:div w:id="1299459150">
      <w:bodyDiv w:val="1"/>
      <w:marLeft w:val="0"/>
      <w:marRight w:val="0"/>
      <w:marTop w:val="0"/>
      <w:marBottom w:val="0"/>
      <w:divBdr>
        <w:top w:val="none" w:sz="0" w:space="0" w:color="auto"/>
        <w:left w:val="none" w:sz="0" w:space="0" w:color="auto"/>
        <w:bottom w:val="none" w:sz="0" w:space="0" w:color="auto"/>
        <w:right w:val="none" w:sz="0" w:space="0" w:color="auto"/>
      </w:divBdr>
    </w:div>
    <w:div w:id="1299800338">
      <w:bodyDiv w:val="1"/>
      <w:marLeft w:val="0"/>
      <w:marRight w:val="0"/>
      <w:marTop w:val="0"/>
      <w:marBottom w:val="0"/>
      <w:divBdr>
        <w:top w:val="none" w:sz="0" w:space="0" w:color="auto"/>
        <w:left w:val="none" w:sz="0" w:space="0" w:color="auto"/>
        <w:bottom w:val="none" w:sz="0" w:space="0" w:color="auto"/>
        <w:right w:val="none" w:sz="0" w:space="0" w:color="auto"/>
      </w:divBdr>
    </w:div>
    <w:div w:id="1299846528">
      <w:bodyDiv w:val="1"/>
      <w:marLeft w:val="0"/>
      <w:marRight w:val="0"/>
      <w:marTop w:val="0"/>
      <w:marBottom w:val="0"/>
      <w:divBdr>
        <w:top w:val="none" w:sz="0" w:space="0" w:color="auto"/>
        <w:left w:val="none" w:sz="0" w:space="0" w:color="auto"/>
        <w:bottom w:val="none" w:sz="0" w:space="0" w:color="auto"/>
        <w:right w:val="none" w:sz="0" w:space="0" w:color="auto"/>
      </w:divBdr>
      <w:divsChild>
        <w:div w:id="1495563911">
          <w:marLeft w:val="0"/>
          <w:marRight w:val="0"/>
          <w:marTop w:val="0"/>
          <w:marBottom w:val="0"/>
          <w:divBdr>
            <w:top w:val="none" w:sz="0" w:space="0" w:color="auto"/>
            <w:left w:val="none" w:sz="0" w:space="0" w:color="auto"/>
            <w:bottom w:val="none" w:sz="0" w:space="0" w:color="auto"/>
            <w:right w:val="none" w:sz="0" w:space="0" w:color="auto"/>
          </w:divBdr>
        </w:div>
        <w:div w:id="189606406">
          <w:marLeft w:val="0"/>
          <w:marRight w:val="0"/>
          <w:marTop w:val="0"/>
          <w:marBottom w:val="0"/>
          <w:divBdr>
            <w:top w:val="none" w:sz="0" w:space="0" w:color="auto"/>
            <w:left w:val="none" w:sz="0" w:space="0" w:color="auto"/>
            <w:bottom w:val="none" w:sz="0" w:space="0" w:color="auto"/>
            <w:right w:val="none" w:sz="0" w:space="0" w:color="auto"/>
          </w:divBdr>
        </w:div>
        <w:div w:id="1498495541">
          <w:marLeft w:val="0"/>
          <w:marRight w:val="0"/>
          <w:marTop w:val="0"/>
          <w:marBottom w:val="0"/>
          <w:divBdr>
            <w:top w:val="none" w:sz="0" w:space="0" w:color="auto"/>
            <w:left w:val="none" w:sz="0" w:space="0" w:color="auto"/>
            <w:bottom w:val="none" w:sz="0" w:space="0" w:color="auto"/>
            <w:right w:val="none" w:sz="0" w:space="0" w:color="auto"/>
          </w:divBdr>
        </w:div>
        <w:div w:id="1828479310">
          <w:marLeft w:val="0"/>
          <w:marRight w:val="0"/>
          <w:marTop w:val="0"/>
          <w:marBottom w:val="0"/>
          <w:divBdr>
            <w:top w:val="none" w:sz="0" w:space="0" w:color="auto"/>
            <w:left w:val="none" w:sz="0" w:space="0" w:color="auto"/>
            <w:bottom w:val="none" w:sz="0" w:space="0" w:color="auto"/>
            <w:right w:val="none" w:sz="0" w:space="0" w:color="auto"/>
          </w:divBdr>
        </w:div>
        <w:div w:id="371998557">
          <w:marLeft w:val="0"/>
          <w:marRight w:val="0"/>
          <w:marTop w:val="0"/>
          <w:marBottom w:val="0"/>
          <w:divBdr>
            <w:top w:val="none" w:sz="0" w:space="0" w:color="auto"/>
            <w:left w:val="none" w:sz="0" w:space="0" w:color="auto"/>
            <w:bottom w:val="none" w:sz="0" w:space="0" w:color="auto"/>
            <w:right w:val="none" w:sz="0" w:space="0" w:color="auto"/>
          </w:divBdr>
        </w:div>
        <w:div w:id="1562253569">
          <w:marLeft w:val="0"/>
          <w:marRight w:val="0"/>
          <w:marTop w:val="0"/>
          <w:marBottom w:val="0"/>
          <w:divBdr>
            <w:top w:val="none" w:sz="0" w:space="0" w:color="auto"/>
            <w:left w:val="none" w:sz="0" w:space="0" w:color="auto"/>
            <w:bottom w:val="none" w:sz="0" w:space="0" w:color="auto"/>
            <w:right w:val="none" w:sz="0" w:space="0" w:color="auto"/>
          </w:divBdr>
        </w:div>
        <w:div w:id="1657568258">
          <w:marLeft w:val="0"/>
          <w:marRight w:val="0"/>
          <w:marTop w:val="0"/>
          <w:marBottom w:val="0"/>
          <w:divBdr>
            <w:top w:val="none" w:sz="0" w:space="0" w:color="auto"/>
            <w:left w:val="none" w:sz="0" w:space="0" w:color="auto"/>
            <w:bottom w:val="none" w:sz="0" w:space="0" w:color="auto"/>
            <w:right w:val="none" w:sz="0" w:space="0" w:color="auto"/>
          </w:divBdr>
        </w:div>
        <w:div w:id="1136022704">
          <w:marLeft w:val="0"/>
          <w:marRight w:val="0"/>
          <w:marTop w:val="0"/>
          <w:marBottom w:val="0"/>
          <w:divBdr>
            <w:top w:val="none" w:sz="0" w:space="0" w:color="auto"/>
            <w:left w:val="none" w:sz="0" w:space="0" w:color="auto"/>
            <w:bottom w:val="none" w:sz="0" w:space="0" w:color="auto"/>
            <w:right w:val="none" w:sz="0" w:space="0" w:color="auto"/>
          </w:divBdr>
        </w:div>
        <w:div w:id="879853249">
          <w:marLeft w:val="0"/>
          <w:marRight w:val="0"/>
          <w:marTop w:val="0"/>
          <w:marBottom w:val="0"/>
          <w:divBdr>
            <w:top w:val="none" w:sz="0" w:space="0" w:color="auto"/>
            <w:left w:val="none" w:sz="0" w:space="0" w:color="auto"/>
            <w:bottom w:val="none" w:sz="0" w:space="0" w:color="auto"/>
            <w:right w:val="none" w:sz="0" w:space="0" w:color="auto"/>
          </w:divBdr>
        </w:div>
        <w:div w:id="1666857410">
          <w:marLeft w:val="0"/>
          <w:marRight w:val="0"/>
          <w:marTop w:val="0"/>
          <w:marBottom w:val="0"/>
          <w:divBdr>
            <w:top w:val="none" w:sz="0" w:space="0" w:color="auto"/>
            <w:left w:val="none" w:sz="0" w:space="0" w:color="auto"/>
            <w:bottom w:val="none" w:sz="0" w:space="0" w:color="auto"/>
            <w:right w:val="none" w:sz="0" w:space="0" w:color="auto"/>
          </w:divBdr>
        </w:div>
        <w:div w:id="1611427896">
          <w:marLeft w:val="0"/>
          <w:marRight w:val="0"/>
          <w:marTop w:val="0"/>
          <w:marBottom w:val="0"/>
          <w:divBdr>
            <w:top w:val="none" w:sz="0" w:space="0" w:color="auto"/>
            <w:left w:val="none" w:sz="0" w:space="0" w:color="auto"/>
            <w:bottom w:val="none" w:sz="0" w:space="0" w:color="auto"/>
            <w:right w:val="none" w:sz="0" w:space="0" w:color="auto"/>
          </w:divBdr>
        </w:div>
        <w:div w:id="386685945">
          <w:marLeft w:val="0"/>
          <w:marRight w:val="0"/>
          <w:marTop w:val="0"/>
          <w:marBottom w:val="0"/>
          <w:divBdr>
            <w:top w:val="none" w:sz="0" w:space="0" w:color="auto"/>
            <w:left w:val="none" w:sz="0" w:space="0" w:color="auto"/>
            <w:bottom w:val="none" w:sz="0" w:space="0" w:color="auto"/>
            <w:right w:val="none" w:sz="0" w:space="0" w:color="auto"/>
          </w:divBdr>
        </w:div>
        <w:div w:id="1974361201">
          <w:marLeft w:val="0"/>
          <w:marRight w:val="0"/>
          <w:marTop w:val="0"/>
          <w:marBottom w:val="0"/>
          <w:divBdr>
            <w:top w:val="none" w:sz="0" w:space="0" w:color="auto"/>
            <w:left w:val="none" w:sz="0" w:space="0" w:color="auto"/>
            <w:bottom w:val="none" w:sz="0" w:space="0" w:color="auto"/>
            <w:right w:val="none" w:sz="0" w:space="0" w:color="auto"/>
          </w:divBdr>
        </w:div>
        <w:div w:id="735326534">
          <w:marLeft w:val="0"/>
          <w:marRight w:val="0"/>
          <w:marTop w:val="0"/>
          <w:marBottom w:val="0"/>
          <w:divBdr>
            <w:top w:val="none" w:sz="0" w:space="0" w:color="auto"/>
            <w:left w:val="none" w:sz="0" w:space="0" w:color="auto"/>
            <w:bottom w:val="none" w:sz="0" w:space="0" w:color="auto"/>
            <w:right w:val="none" w:sz="0" w:space="0" w:color="auto"/>
          </w:divBdr>
        </w:div>
        <w:div w:id="404570879">
          <w:marLeft w:val="0"/>
          <w:marRight w:val="0"/>
          <w:marTop w:val="0"/>
          <w:marBottom w:val="0"/>
          <w:divBdr>
            <w:top w:val="none" w:sz="0" w:space="0" w:color="auto"/>
            <w:left w:val="none" w:sz="0" w:space="0" w:color="auto"/>
            <w:bottom w:val="none" w:sz="0" w:space="0" w:color="auto"/>
            <w:right w:val="none" w:sz="0" w:space="0" w:color="auto"/>
          </w:divBdr>
        </w:div>
        <w:div w:id="623464836">
          <w:marLeft w:val="0"/>
          <w:marRight w:val="0"/>
          <w:marTop w:val="0"/>
          <w:marBottom w:val="0"/>
          <w:divBdr>
            <w:top w:val="none" w:sz="0" w:space="0" w:color="auto"/>
            <w:left w:val="none" w:sz="0" w:space="0" w:color="auto"/>
            <w:bottom w:val="none" w:sz="0" w:space="0" w:color="auto"/>
            <w:right w:val="none" w:sz="0" w:space="0" w:color="auto"/>
          </w:divBdr>
        </w:div>
        <w:div w:id="217858018">
          <w:marLeft w:val="0"/>
          <w:marRight w:val="0"/>
          <w:marTop w:val="0"/>
          <w:marBottom w:val="0"/>
          <w:divBdr>
            <w:top w:val="none" w:sz="0" w:space="0" w:color="auto"/>
            <w:left w:val="none" w:sz="0" w:space="0" w:color="auto"/>
            <w:bottom w:val="none" w:sz="0" w:space="0" w:color="auto"/>
            <w:right w:val="none" w:sz="0" w:space="0" w:color="auto"/>
          </w:divBdr>
        </w:div>
        <w:div w:id="390931822">
          <w:marLeft w:val="0"/>
          <w:marRight w:val="0"/>
          <w:marTop w:val="0"/>
          <w:marBottom w:val="0"/>
          <w:divBdr>
            <w:top w:val="none" w:sz="0" w:space="0" w:color="auto"/>
            <w:left w:val="none" w:sz="0" w:space="0" w:color="auto"/>
            <w:bottom w:val="none" w:sz="0" w:space="0" w:color="auto"/>
            <w:right w:val="none" w:sz="0" w:space="0" w:color="auto"/>
          </w:divBdr>
        </w:div>
        <w:div w:id="1731688671">
          <w:marLeft w:val="0"/>
          <w:marRight w:val="0"/>
          <w:marTop w:val="0"/>
          <w:marBottom w:val="0"/>
          <w:divBdr>
            <w:top w:val="none" w:sz="0" w:space="0" w:color="auto"/>
            <w:left w:val="none" w:sz="0" w:space="0" w:color="auto"/>
            <w:bottom w:val="none" w:sz="0" w:space="0" w:color="auto"/>
            <w:right w:val="none" w:sz="0" w:space="0" w:color="auto"/>
          </w:divBdr>
        </w:div>
        <w:div w:id="468133273">
          <w:marLeft w:val="0"/>
          <w:marRight w:val="0"/>
          <w:marTop w:val="0"/>
          <w:marBottom w:val="0"/>
          <w:divBdr>
            <w:top w:val="none" w:sz="0" w:space="0" w:color="auto"/>
            <w:left w:val="none" w:sz="0" w:space="0" w:color="auto"/>
            <w:bottom w:val="none" w:sz="0" w:space="0" w:color="auto"/>
            <w:right w:val="none" w:sz="0" w:space="0" w:color="auto"/>
          </w:divBdr>
        </w:div>
        <w:div w:id="416361598">
          <w:marLeft w:val="0"/>
          <w:marRight w:val="0"/>
          <w:marTop w:val="0"/>
          <w:marBottom w:val="0"/>
          <w:divBdr>
            <w:top w:val="none" w:sz="0" w:space="0" w:color="auto"/>
            <w:left w:val="none" w:sz="0" w:space="0" w:color="auto"/>
            <w:bottom w:val="none" w:sz="0" w:space="0" w:color="auto"/>
            <w:right w:val="none" w:sz="0" w:space="0" w:color="auto"/>
          </w:divBdr>
        </w:div>
        <w:div w:id="25059095">
          <w:marLeft w:val="0"/>
          <w:marRight w:val="0"/>
          <w:marTop w:val="0"/>
          <w:marBottom w:val="0"/>
          <w:divBdr>
            <w:top w:val="none" w:sz="0" w:space="0" w:color="auto"/>
            <w:left w:val="none" w:sz="0" w:space="0" w:color="auto"/>
            <w:bottom w:val="none" w:sz="0" w:space="0" w:color="auto"/>
            <w:right w:val="none" w:sz="0" w:space="0" w:color="auto"/>
          </w:divBdr>
        </w:div>
        <w:div w:id="616378430">
          <w:marLeft w:val="0"/>
          <w:marRight w:val="0"/>
          <w:marTop w:val="0"/>
          <w:marBottom w:val="0"/>
          <w:divBdr>
            <w:top w:val="none" w:sz="0" w:space="0" w:color="auto"/>
            <w:left w:val="none" w:sz="0" w:space="0" w:color="auto"/>
            <w:bottom w:val="none" w:sz="0" w:space="0" w:color="auto"/>
            <w:right w:val="none" w:sz="0" w:space="0" w:color="auto"/>
          </w:divBdr>
        </w:div>
        <w:div w:id="1783182414">
          <w:marLeft w:val="0"/>
          <w:marRight w:val="0"/>
          <w:marTop w:val="0"/>
          <w:marBottom w:val="0"/>
          <w:divBdr>
            <w:top w:val="none" w:sz="0" w:space="0" w:color="auto"/>
            <w:left w:val="none" w:sz="0" w:space="0" w:color="auto"/>
            <w:bottom w:val="none" w:sz="0" w:space="0" w:color="auto"/>
            <w:right w:val="none" w:sz="0" w:space="0" w:color="auto"/>
          </w:divBdr>
        </w:div>
        <w:div w:id="1380545781">
          <w:marLeft w:val="0"/>
          <w:marRight w:val="0"/>
          <w:marTop w:val="0"/>
          <w:marBottom w:val="0"/>
          <w:divBdr>
            <w:top w:val="none" w:sz="0" w:space="0" w:color="auto"/>
            <w:left w:val="none" w:sz="0" w:space="0" w:color="auto"/>
            <w:bottom w:val="none" w:sz="0" w:space="0" w:color="auto"/>
            <w:right w:val="none" w:sz="0" w:space="0" w:color="auto"/>
          </w:divBdr>
        </w:div>
        <w:div w:id="1575704617">
          <w:marLeft w:val="0"/>
          <w:marRight w:val="0"/>
          <w:marTop w:val="0"/>
          <w:marBottom w:val="0"/>
          <w:divBdr>
            <w:top w:val="none" w:sz="0" w:space="0" w:color="auto"/>
            <w:left w:val="none" w:sz="0" w:space="0" w:color="auto"/>
            <w:bottom w:val="none" w:sz="0" w:space="0" w:color="auto"/>
            <w:right w:val="none" w:sz="0" w:space="0" w:color="auto"/>
          </w:divBdr>
        </w:div>
        <w:div w:id="245458603">
          <w:marLeft w:val="0"/>
          <w:marRight w:val="0"/>
          <w:marTop w:val="0"/>
          <w:marBottom w:val="0"/>
          <w:divBdr>
            <w:top w:val="none" w:sz="0" w:space="0" w:color="auto"/>
            <w:left w:val="none" w:sz="0" w:space="0" w:color="auto"/>
            <w:bottom w:val="none" w:sz="0" w:space="0" w:color="auto"/>
            <w:right w:val="none" w:sz="0" w:space="0" w:color="auto"/>
          </w:divBdr>
        </w:div>
        <w:div w:id="521407224">
          <w:marLeft w:val="0"/>
          <w:marRight w:val="0"/>
          <w:marTop w:val="0"/>
          <w:marBottom w:val="0"/>
          <w:divBdr>
            <w:top w:val="none" w:sz="0" w:space="0" w:color="auto"/>
            <w:left w:val="none" w:sz="0" w:space="0" w:color="auto"/>
            <w:bottom w:val="none" w:sz="0" w:space="0" w:color="auto"/>
            <w:right w:val="none" w:sz="0" w:space="0" w:color="auto"/>
          </w:divBdr>
        </w:div>
        <w:div w:id="393160422">
          <w:marLeft w:val="0"/>
          <w:marRight w:val="0"/>
          <w:marTop w:val="0"/>
          <w:marBottom w:val="0"/>
          <w:divBdr>
            <w:top w:val="none" w:sz="0" w:space="0" w:color="auto"/>
            <w:left w:val="none" w:sz="0" w:space="0" w:color="auto"/>
            <w:bottom w:val="none" w:sz="0" w:space="0" w:color="auto"/>
            <w:right w:val="none" w:sz="0" w:space="0" w:color="auto"/>
          </w:divBdr>
        </w:div>
        <w:div w:id="1045445103">
          <w:marLeft w:val="0"/>
          <w:marRight w:val="0"/>
          <w:marTop w:val="0"/>
          <w:marBottom w:val="0"/>
          <w:divBdr>
            <w:top w:val="none" w:sz="0" w:space="0" w:color="auto"/>
            <w:left w:val="none" w:sz="0" w:space="0" w:color="auto"/>
            <w:bottom w:val="none" w:sz="0" w:space="0" w:color="auto"/>
            <w:right w:val="none" w:sz="0" w:space="0" w:color="auto"/>
          </w:divBdr>
        </w:div>
        <w:div w:id="164439744">
          <w:marLeft w:val="0"/>
          <w:marRight w:val="0"/>
          <w:marTop w:val="0"/>
          <w:marBottom w:val="0"/>
          <w:divBdr>
            <w:top w:val="none" w:sz="0" w:space="0" w:color="auto"/>
            <w:left w:val="none" w:sz="0" w:space="0" w:color="auto"/>
            <w:bottom w:val="none" w:sz="0" w:space="0" w:color="auto"/>
            <w:right w:val="none" w:sz="0" w:space="0" w:color="auto"/>
          </w:divBdr>
        </w:div>
        <w:div w:id="1200321066">
          <w:marLeft w:val="0"/>
          <w:marRight w:val="0"/>
          <w:marTop w:val="0"/>
          <w:marBottom w:val="0"/>
          <w:divBdr>
            <w:top w:val="none" w:sz="0" w:space="0" w:color="auto"/>
            <w:left w:val="none" w:sz="0" w:space="0" w:color="auto"/>
            <w:bottom w:val="none" w:sz="0" w:space="0" w:color="auto"/>
            <w:right w:val="none" w:sz="0" w:space="0" w:color="auto"/>
          </w:divBdr>
        </w:div>
        <w:div w:id="210852670">
          <w:marLeft w:val="0"/>
          <w:marRight w:val="0"/>
          <w:marTop w:val="0"/>
          <w:marBottom w:val="0"/>
          <w:divBdr>
            <w:top w:val="none" w:sz="0" w:space="0" w:color="auto"/>
            <w:left w:val="none" w:sz="0" w:space="0" w:color="auto"/>
            <w:bottom w:val="none" w:sz="0" w:space="0" w:color="auto"/>
            <w:right w:val="none" w:sz="0" w:space="0" w:color="auto"/>
          </w:divBdr>
        </w:div>
        <w:div w:id="101918888">
          <w:marLeft w:val="0"/>
          <w:marRight w:val="0"/>
          <w:marTop w:val="0"/>
          <w:marBottom w:val="0"/>
          <w:divBdr>
            <w:top w:val="none" w:sz="0" w:space="0" w:color="auto"/>
            <w:left w:val="none" w:sz="0" w:space="0" w:color="auto"/>
            <w:bottom w:val="none" w:sz="0" w:space="0" w:color="auto"/>
            <w:right w:val="none" w:sz="0" w:space="0" w:color="auto"/>
          </w:divBdr>
        </w:div>
        <w:div w:id="465978495">
          <w:marLeft w:val="0"/>
          <w:marRight w:val="0"/>
          <w:marTop w:val="0"/>
          <w:marBottom w:val="0"/>
          <w:divBdr>
            <w:top w:val="none" w:sz="0" w:space="0" w:color="auto"/>
            <w:left w:val="none" w:sz="0" w:space="0" w:color="auto"/>
            <w:bottom w:val="none" w:sz="0" w:space="0" w:color="auto"/>
            <w:right w:val="none" w:sz="0" w:space="0" w:color="auto"/>
          </w:divBdr>
        </w:div>
        <w:div w:id="2137480291">
          <w:marLeft w:val="0"/>
          <w:marRight w:val="0"/>
          <w:marTop w:val="0"/>
          <w:marBottom w:val="0"/>
          <w:divBdr>
            <w:top w:val="none" w:sz="0" w:space="0" w:color="auto"/>
            <w:left w:val="none" w:sz="0" w:space="0" w:color="auto"/>
            <w:bottom w:val="none" w:sz="0" w:space="0" w:color="auto"/>
            <w:right w:val="none" w:sz="0" w:space="0" w:color="auto"/>
          </w:divBdr>
        </w:div>
        <w:div w:id="1819882252">
          <w:marLeft w:val="0"/>
          <w:marRight w:val="0"/>
          <w:marTop w:val="0"/>
          <w:marBottom w:val="0"/>
          <w:divBdr>
            <w:top w:val="none" w:sz="0" w:space="0" w:color="auto"/>
            <w:left w:val="none" w:sz="0" w:space="0" w:color="auto"/>
            <w:bottom w:val="none" w:sz="0" w:space="0" w:color="auto"/>
            <w:right w:val="none" w:sz="0" w:space="0" w:color="auto"/>
          </w:divBdr>
        </w:div>
        <w:div w:id="2066177770">
          <w:marLeft w:val="0"/>
          <w:marRight w:val="0"/>
          <w:marTop w:val="0"/>
          <w:marBottom w:val="0"/>
          <w:divBdr>
            <w:top w:val="none" w:sz="0" w:space="0" w:color="auto"/>
            <w:left w:val="none" w:sz="0" w:space="0" w:color="auto"/>
            <w:bottom w:val="none" w:sz="0" w:space="0" w:color="auto"/>
            <w:right w:val="none" w:sz="0" w:space="0" w:color="auto"/>
          </w:divBdr>
        </w:div>
        <w:div w:id="2064526480">
          <w:marLeft w:val="0"/>
          <w:marRight w:val="0"/>
          <w:marTop w:val="0"/>
          <w:marBottom w:val="0"/>
          <w:divBdr>
            <w:top w:val="none" w:sz="0" w:space="0" w:color="auto"/>
            <w:left w:val="none" w:sz="0" w:space="0" w:color="auto"/>
            <w:bottom w:val="none" w:sz="0" w:space="0" w:color="auto"/>
            <w:right w:val="none" w:sz="0" w:space="0" w:color="auto"/>
          </w:divBdr>
        </w:div>
        <w:div w:id="1337926311">
          <w:marLeft w:val="0"/>
          <w:marRight w:val="0"/>
          <w:marTop w:val="0"/>
          <w:marBottom w:val="0"/>
          <w:divBdr>
            <w:top w:val="none" w:sz="0" w:space="0" w:color="auto"/>
            <w:left w:val="none" w:sz="0" w:space="0" w:color="auto"/>
            <w:bottom w:val="none" w:sz="0" w:space="0" w:color="auto"/>
            <w:right w:val="none" w:sz="0" w:space="0" w:color="auto"/>
          </w:divBdr>
        </w:div>
        <w:div w:id="1280600854">
          <w:marLeft w:val="0"/>
          <w:marRight w:val="0"/>
          <w:marTop w:val="0"/>
          <w:marBottom w:val="0"/>
          <w:divBdr>
            <w:top w:val="none" w:sz="0" w:space="0" w:color="auto"/>
            <w:left w:val="none" w:sz="0" w:space="0" w:color="auto"/>
            <w:bottom w:val="none" w:sz="0" w:space="0" w:color="auto"/>
            <w:right w:val="none" w:sz="0" w:space="0" w:color="auto"/>
          </w:divBdr>
        </w:div>
        <w:div w:id="1552620494">
          <w:marLeft w:val="0"/>
          <w:marRight w:val="0"/>
          <w:marTop w:val="0"/>
          <w:marBottom w:val="0"/>
          <w:divBdr>
            <w:top w:val="none" w:sz="0" w:space="0" w:color="auto"/>
            <w:left w:val="none" w:sz="0" w:space="0" w:color="auto"/>
            <w:bottom w:val="none" w:sz="0" w:space="0" w:color="auto"/>
            <w:right w:val="none" w:sz="0" w:space="0" w:color="auto"/>
          </w:divBdr>
        </w:div>
        <w:div w:id="1420449108">
          <w:marLeft w:val="0"/>
          <w:marRight w:val="0"/>
          <w:marTop w:val="0"/>
          <w:marBottom w:val="0"/>
          <w:divBdr>
            <w:top w:val="none" w:sz="0" w:space="0" w:color="auto"/>
            <w:left w:val="none" w:sz="0" w:space="0" w:color="auto"/>
            <w:bottom w:val="none" w:sz="0" w:space="0" w:color="auto"/>
            <w:right w:val="none" w:sz="0" w:space="0" w:color="auto"/>
          </w:divBdr>
        </w:div>
        <w:div w:id="1941328595">
          <w:marLeft w:val="0"/>
          <w:marRight w:val="0"/>
          <w:marTop w:val="0"/>
          <w:marBottom w:val="0"/>
          <w:divBdr>
            <w:top w:val="none" w:sz="0" w:space="0" w:color="auto"/>
            <w:left w:val="none" w:sz="0" w:space="0" w:color="auto"/>
            <w:bottom w:val="none" w:sz="0" w:space="0" w:color="auto"/>
            <w:right w:val="none" w:sz="0" w:space="0" w:color="auto"/>
          </w:divBdr>
        </w:div>
        <w:div w:id="688531449">
          <w:marLeft w:val="0"/>
          <w:marRight w:val="0"/>
          <w:marTop w:val="0"/>
          <w:marBottom w:val="0"/>
          <w:divBdr>
            <w:top w:val="none" w:sz="0" w:space="0" w:color="auto"/>
            <w:left w:val="none" w:sz="0" w:space="0" w:color="auto"/>
            <w:bottom w:val="none" w:sz="0" w:space="0" w:color="auto"/>
            <w:right w:val="none" w:sz="0" w:space="0" w:color="auto"/>
          </w:divBdr>
        </w:div>
        <w:div w:id="1365711076">
          <w:marLeft w:val="0"/>
          <w:marRight w:val="0"/>
          <w:marTop w:val="0"/>
          <w:marBottom w:val="0"/>
          <w:divBdr>
            <w:top w:val="none" w:sz="0" w:space="0" w:color="auto"/>
            <w:left w:val="none" w:sz="0" w:space="0" w:color="auto"/>
            <w:bottom w:val="none" w:sz="0" w:space="0" w:color="auto"/>
            <w:right w:val="none" w:sz="0" w:space="0" w:color="auto"/>
          </w:divBdr>
        </w:div>
        <w:div w:id="533346991">
          <w:marLeft w:val="0"/>
          <w:marRight w:val="0"/>
          <w:marTop w:val="0"/>
          <w:marBottom w:val="0"/>
          <w:divBdr>
            <w:top w:val="none" w:sz="0" w:space="0" w:color="auto"/>
            <w:left w:val="none" w:sz="0" w:space="0" w:color="auto"/>
            <w:bottom w:val="none" w:sz="0" w:space="0" w:color="auto"/>
            <w:right w:val="none" w:sz="0" w:space="0" w:color="auto"/>
          </w:divBdr>
        </w:div>
        <w:div w:id="1573151659">
          <w:marLeft w:val="0"/>
          <w:marRight w:val="0"/>
          <w:marTop w:val="0"/>
          <w:marBottom w:val="0"/>
          <w:divBdr>
            <w:top w:val="none" w:sz="0" w:space="0" w:color="auto"/>
            <w:left w:val="none" w:sz="0" w:space="0" w:color="auto"/>
            <w:bottom w:val="none" w:sz="0" w:space="0" w:color="auto"/>
            <w:right w:val="none" w:sz="0" w:space="0" w:color="auto"/>
          </w:divBdr>
        </w:div>
        <w:div w:id="1498690981">
          <w:marLeft w:val="0"/>
          <w:marRight w:val="0"/>
          <w:marTop w:val="0"/>
          <w:marBottom w:val="0"/>
          <w:divBdr>
            <w:top w:val="none" w:sz="0" w:space="0" w:color="auto"/>
            <w:left w:val="none" w:sz="0" w:space="0" w:color="auto"/>
            <w:bottom w:val="none" w:sz="0" w:space="0" w:color="auto"/>
            <w:right w:val="none" w:sz="0" w:space="0" w:color="auto"/>
          </w:divBdr>
        </w:div>
        <w:div w:id="478037407">
          <w:marLeft w:val="0"/>
          <w:marRight w:val="0"/>
          <w:marTop w:val="0"/>
          <w:marBottom w:val="0"/>
          <w:divBdr>
            <w:top w:val="none" w:sz="0" w:space="0" w:color="auto"/>
            <w:left w:val="none" w:sz="0" w:space="0" w:color="auto"/>
            <w:bottom w:val="none" w:sz="0" w:space="0" w:color="auto"/>
            <w:right w:val="none" w:sz="0" w:space="0" w:color="auto"/>
          </w:divBdr>
        </w:div>
        <w:div w:id="1175267469">
          <w:marLeft w:val="0"/>
          <w:marRight w:val="0"/>
          <w:marTop w:val="0"/>
          <w:marBottom w:val="0"/>
          <w:divBdr>
            <w:top w:val="none" w:sz="0" w:space="0" w:color="auto"/>
            <w:left w:val="none" w:sz="0" w:space="0" w:color="auto"/>
            <w:bottom w:val="none" w:sz="0" w:space="0" w:color="auto"/>
            <w:right w:val="none" w:sz="0" w:space="0" w:color="auto"/>
          </w:divBdr>
        </w:div>
        <w:div w:id="1171456852">
          <w:marLeft w:val="0"/>
          <w:marRight w:val="0"/>
          <w:marTop w:val="0"/>
          <w:marBottom w:val="0"/>
          <w:divBdr>
            <w:top w:val="none" w:sz="0" w:space="0" w:color="auto"/>
            <w:left w:val="none" w:sz="0" w:space="0" w:color="auto"/>
            <w:bottom w:val="none" w:sz="0" w:space="0" w:color="auto"/>
            <w:right w:val="none" w:sz="0" w:space="0" w:color="auto"/>
          </w:divBdr>
        </w:div>
        <w:div w:id="998385335">
          <w:marLeft w:val="0"/>
          <w:marRight w:val="0"/>
          <w:marTop w:val="0"/>
          <w:marBottom w:val="0"/>
          <w:divBdr>
            <w:top w:val="none" w:sz="0" w:space="0" w:color="auto"/>
            <w:left w:val="none" w:sz="0" w:space="0" w:color="auto"/>
            <w:bottom w:val="none" w:sz="0" w:space="0" w:color="auto"/>
            <w:right w:val="none" w:sz="0" w:space="0" w:color="auto"/>
          </w:divBdr>
        </w:div>
        <w:div w:id="793597135">
          <w:marLeft w:val="0"/>
          <w:marRight w:val="0"/>
          <w:marTop w:val="0"/>
          <w:marBottom w:val="0"/>
          <w:divBdr>
            <w:top w:val="none" w:sz="0" w:space="0" w:color="auto"/>
            <w:left w:val="none" w:sz="0" w:space="0" w:color="auto"/>
            <w:bottom w:val="none" w:sz="0" w:space="0" w:color="auto"/>
            <w:right w:val="none" w:sz="0" w:space="0" w:color="auto"/>
          </w:divBdr>
        </w:div>
        <w:div w:id="931088210">
          <w:marLeft w:val="0"/>
          <w:marRight w:val="0"/>
          <w:marTop w:val="0"/>
          <w:marBottom w:val="0"/>
          <w:divBdr>
            <w:top w:val="none" w:sz="0" w:space="0" w:color="auto"/>
            <w:left w:val="none" w:sz="0" w:space="0" w:color="auto"/>
            <w:bottom w:val="none" w:sz="0" w:space="0" w:color="auto"/>
            <w:right w:val="none" w:sz="0" w:space="0" w:color="auto"/>
          </w:divBdr>
        </w:div>
        <w:div w:id="1734036355">
          <w:marLeft w:val="0"/>
          <w:marRight w:val="0"/>
          <w:marTop w:val="0"/>
          <w:marBottom w:val="0"/>
          <w:divBdr>
            <w:top w:val="none" w:sz="0" w:space="0" w:color="auto"/>
            <w:left w:val="none" w:sz="0" w:space="0" w:color="auto"/>
            <w:bottom w:val="none" w:sz="0" w:space="0" w:color="auto"/>
            <w:right w:val="none" w:sz="0" w:space="0" w:color="auto"/>
          </w:divBdr>
        </w:div>
        <w:div w:id="1982465292">
          <w:marLeft w:val="0"/>
          <w:marRight w:val="0"/>
          <w:marTop w:val="0"/>
          <w:marBottom w:val="0"/>
          <w:divBdr>
            <w:top w:val="none" w:sz="0" w:space="0" w:color="auto"/>
            <w:left w:val="none" w:sz="0" w:space="0" w:color="auto"/>
            <w:bottom w:val="none" w:sz="0" w:space="0" w:color="auto"/>
            <w:right w:val="none" w:sz="0" w:space="0" w:color="auto"/>
          </w:divBdr>
        </w:div>
        <w:div w:id="441343049">
          <w:marLeft w:val="0"/>
          <w:marRight w:val="0"/>
          <w:marTop w:val="0"/>
          <w:marBottom w:val="0"/>
          <w:divBdr>
            <w:top w:val="none" w:sz="0" w:space="0" w:color="auto"/>
            <w:left w:val="none" w:sz="0" w:space="0" w:color="auto"/>
            <w:bottom w:val="none" w:sz="0" w:space="0" w:color="auto"/>
            <w:right w:val="none" w:sz="0" w:space="0" w:color="auto"/>
          </w:divBdr>
        </w:div>
        <w:div w:id="212695233">
          <w:marLeft w:val="0"/>
          <w:marRight w:val="0"/>
          <w:marTop w:val="0"/>
          <w:marBottom w:val="0"/>
          <w:divBdr>
            <w:top w:val="none" w:sz="0" w:space="0" w:color="auto"/>
            <w:left w:val="none" w:sz="0" w:space="0" w:color="auto"/>
            <w:bottom w:val="none" w:sz="0" w:space="0" w:color="auto"/>
            <w:right w:val="none" w:sz="0" w:space="0" w:color="auto"/>
          </w:divBdr>
        </w:div>
        <w:div w:id="1765147202">
          <w:marLeft w:val="0"/>
          <w:marRight w:val="0"/>
          <w:marTop w:val="0"/>
          <w:marBottom w:val="0"/>
          <w:divBdr>
            <w:top w:val="none" w:sz="0" w:space="0" w:color="auto"/>
            <w:left w:val="none" w:sz="0" w:space="0" w:color="auto"/>
            <w:bottom w:val="none" w:sz="0" w:space="0" w:color="auto"/>
            <w:right w:val="none" w:sz="0" w:space="0" w:color="auto"/>
          </w:divBdr>
        </w:div>
        <w:div w:id="142741495">
          <w:marLeft w:val="0"/>
          <w:marRight w:val="0"/>
          <w:marTop w:val="0"/>
          <w:marBottom w:val="0"/>
          <w:divBdr>
            <w:top w:val="none" w:sz="0" w:space="0" w:color="auto"/>
            <w:left w:val="none" w:sz="0" w:space="0" w:color="auto"/>
            <w:bottom w:val="none" w:sz="0" w:space="0" w:color="auto"/>
            <w:right w:val="none" w:sz="0" w:space="0" w:color="auto"/>
          </w:divBdr>
        </w:div>
        <w:div w:id="1887721420">
          <w:marLeft w:val="0"/>
          <w:marRight w:val="0"/>
          <w:marTop w:val="0"/>
          <w:marBottom w:val="0"/>
          <w:divBdr>
            <w:top w:val="none" w:sz="0" w:space="0" w:color="auto"/>
            <w:left w:val="none" w:sz="0" w:space="0" w:color="auto"/>
            <w:bottom w:val="none" w:sz="0" w:space="0" w:color="auto"/>
            <w:right w:val="none" w:sz="0" w:space="0" w:color="auto"/>
          </w:divBdr>
        </w:div>
        <w:div w:id="1641761057">
          <w:marLeft w:val="0"/>
          <w:marRight w:val="0"/>
          <w:marTop w:val="0"/>
          <w:marBottom w:val="0"/>
          <w:divBdr>
            <w:top w:val="none" w:sz="0" w:space="0" w:color="auto"/>
            <w:left w:val="none" w:sz="0" w:space="0" w:color="auto"/>
            <w:bottom w:val="none" w:sz="0" w:space="0" w:color="auto"/>
            <w:right w:val="none" w:sz="0" w:space="0" w:color="auto"/>
          </w:divBdr>
        </w:div>
        <w:div w:id="437406451">
          <w:marLeft w:val="0"/>
          <w:marRight w:val="0"/>
          <w:marTop w:val="0"/>
          <w:marBottom w:val="0"/>
          <w:divBdr>
            <w:top w:val="none" w:sz="0" w:space="0" w:color="auto"/>
            <w:left w:val="none" w:sz="0" w:space="0" w:color="auto"/>
            <w:bottom w:val="none" w:sz="0" w:space="0" w:color="auto"/>
            <w:right w:val="none" w:sz="0" w:space="0" w:color="auto"/>
          </w:divBdr>
        </w:div>
        <w:div w:id="1249001696">
          <w:marLeft w:val="0"/>
          <w:marRight w:val="0"/>
          <w:marTop w:val="0"/>
          <w:marBottom w:val="0"/>
          <w:divBdr>
            <w:top w:val="none" w:sz="0" w:space="0" w:color="auto"/>
            <w:left w:val="none" w:sz="0" w:space="0" w:color="auto"/>
            <w:bottom w:val="none" w:sz="0" w:space="0" w:color="auto"/>
            <w:right w:val="none" w:sz="0" w:space="0" w:color="auto"/>
          </w:divBdr>
        </w:div>
        <w:div w:id="1478064593">
          <w:marLeft w:val="0"/>
          <w:marRight w:val="0"/>
          <w:marTop w:val="0"/>
          <w:marBottom w:val="0"/>
          <w:divBdr>
            <w:top w:val="none" w:sz="0" w:space="0" w:color="auto"/>
            <w:left w:val="none" w:sz="0" w:space="0" w:color="auto"/>
            <w:bottom w:val="none" w:sz="0" w:space="0" w:color="auto"/>
            <w:right w:val="none" w:sz="0" w:space="0" w:color="auto"/>
          </w:divBdr>
        </w:div>
        <w:div w:id="877400605">
          <w:marLeft w:val="0"/>
          <w:marRight w:val="0"/>
          <w:marTop w:val="0"/>
          <w:marBottom w:val="0"/>
          <w:divBdr>
            <w:top w:val="none" w:sz="0" w:space="0" w:color="auto"/>
            <w:left w:val="none" w:sz="0" w:space="0" w:color="auto"/>
            <w:bottom w:val="none" w:sz="0" w:space="0" w:color="auto"/>
            <w:right w:val="none" w:sz="0" w:space="0" w:color="auto"/>
          </w:divBdr>
        </w:div>
        <w:div w:id="494296010">
          <w:marLeft w:val="0"/>
          <w:marRight w:val="0"/>
          <w:marTop w:val="0"/>
          <w:marBottom w:val="0"/>
          <w:divBdr>
            <w:top w:val="none" w:sz="0" w:space="0" w:color="auto"/>
            <w:left w:val="none" w:sz="0" w:space="0" w:color="auto"/>
            <w:bottom w:val="none" w:sz="0" w:space="0" w:color="auto"/>
            <w:right w:val="none" w:sz="0" w:space="0" w:color="auto"/>
          </w:divBdr>
        </w:div>
        <w:div w:id="1525747859">
          <w:marLeft w:val="0"/>
          <w:marRight w:val="0"/>
          <w:marTop w:val="0"/>
          <w:marBottom w:val="0"/>
          <w:divBdr>
            <w:top w:val="none" w:sz="0" w:space="0" w:color="auto"/>
            <w:left w:val="none" w:sz="0" w:space="0" w:color="auto"/>
            <w:bottom w:val="none" w:sz="0" w:space="0" w:color="auto"/>
            <w:right w:val="none" w:sz="0" w:space="0" w:color="auto"/>
          </w:divBdr>
        </w:div>
        <w:div w:id="765154865">
          <w:marLeft w:val="0"/>
          <w:marRight w:val="0"/>
          <w:marTop w:val="0"/>
          <w:marBottom w:val="0"/>
          <w:divBdr>
            <w:top w:val="none" w:sz="0" w:space="0" w:color="auto"/>
            <w:left w:val="none" w:sz="0" w:space="0" w:color="auto"/>
            <w:bottom w:val="none" w:sz="0" w:space="0" w:color="auto"/>
            <w:right w:val="none" w:sz="0" w:space="0" w:color="auto"/>
          </w:divBdr>
        </w:div>
        <w:div w:id="1301886438">
          <w:marLeft w:val="0"/>
          <w:marRight w:val="0"/>
          <w:marTop w:val="0"/>
          <w:marBottom w:val="0"/>
          <w:divBdr>
            <w:top w:val="none" w:sz="0" w:space="0" w:color="auto"/>
            <w:left w:val="none" w:sz="0" w:space="0" w:color="auto"/>
            <w:bottom w:val="none" w:sz="0" w:space="0" w:color="auto"/>
            <w:right w:val="none" w:sz="0" w:space="0" w:color="auto"/>
          </w:divBdr>
        </w:div>
        <w:div w:id="948703499">
          <w:marLeft w:val="0"/>
          <w:marRight w:val="0"/>
          <w:marTop w:val="0"/>
          <w:marBottom w:val="0"/>
          <w:divBdr>
            <w:top w:val="none" w:sz="0" w:space="0" w:color="auto"/>
            <w:left w:val="none" w:sz="0" w:space="0" w:color="auto"/>
            <w:bottom w:val="none" w:sz="0" w:space="0" w:color="auto"/>
            <w:right w:val="none" w:sz="0" w:space="0" w:color="auto"/>
          </w:divBdr>
        </w:div>
        <w:div w:id="546526939">
          <w:marLeft w:val="0"/>
          <w:marRight w:val="0"/>
          <w:marTop w:val="0"/>
          <w:marBottom w:val="0"/>
          <w:divBdr>
            <w:top w:val="none" w:sz="0" w:space="0" w:color="auto"/>
            <w:left w:val="none" w:sz="0" w:space="0" w:color="auto"/>
            <w:bottom w:val="none" w:sz="0" w:space="0" w:color="auto"/>
            <w:right w:val="none" w:sz="0" w:space="0" w:color="auto"/>
          </w:divBdr>
        </w:div>
        <w:div w:id="1475560868">
          <w:marLeft w:val="0"/>
          <w:marRight w:val="0"/>
          <w:marTop w:val="0"/>
          <w:marBottom w:val="0"/>
          <w:divBdr>
            <w:top w:val="none" w:sz="0" w:space="0" w:color="auto"/>
            <w:left w:val="none" w:sz="0" w:space="0" w:color="auto"/>
            <w:bottom w:val="none" w:sz="0" w:space="0" w:color="auto"/>
            <w:right w:val="none" w:sz="0" w:space="0" w:color="auto"/>
          </w:divBdr>
        </w:div>
        <w:div w:id="1203325644">
          <w:marLeft w:val="0"/>
          <w:marRight w:val="0"/>
          <w:marTop w:val="0"/>
          <w:marBottom w:val="0"/>
          <w:divBdr>
            <w:top w:val="none" w:sz="0" w:space="0" w:color="auto"/>
            <w:left w:val="none" w:sz="0" w:space="0" w:color="auto"/>
            <w:bottom w:val="none" w:sz="0" w:space="0" w:color="auto"/>
            <w:right w:val="none" w:sz="0" w:space="0" w:color="auto"/>
          </w:divBdr>
        </w:div>
      </w:divsChild>
    </w:div>
    <w:div w:id="1300064980">
      <w:bodyDiv w:val="1"/>
      <w:marLeft w:val="0"/>
      <w:marRight w:val="0"/>
      <w:marTop w:val="0"/>
      <w:marBottom w:val="0"/>
      <w:divBdr>
        <w:top w:val="none" w:sz="0" w:space="0" w:color="auto"/>
        <w:left w:val="none" w:sz="0" w:space="0" w:color="auto"/>
        <w:bottom w:val="none" w:sz="0" w:space="0" w:color="auto"/>
        <w:right w:val="none" w:sz="0" w:space="0" w:color="auto"/>
      </w:divBdr>
    </w:div>
    <w:div w:id="1300116019">
      <w:bodyDiv w:val="1"/>
      <w:marLeft w:val="0"/>
      <w:marRight w:val="0"/>
      <w:marTop w:val="0"/>
      <w:marBottom w:val="0"/>
      <w:divBdr>
        <w:top w:val="none" w:sz="0" w:space="0" w:color="auto"/>
        <w:left w:val="none" w:sz="0" w:space="0" w:color="auto"/>
        <w:bottom w:val="none" w:sz="0" w:space="0" w:color="auto"/>
        <w:right w:val="none" w:sz="0" w:space="0" w:color="auto"/>
      </w:divBdr>
    </w:div>
    <w:div w:id="1300307898">
      <w:bodyDiv w:val="1"/>
      <w:marLeft w:val="0"/>
      <w:marRight w:val="0"/>
      <w:marTop w:val="0"/>
      <w:marBottom w:val="0"/>
      <w:divBdr>
        <w:top w:val="none" w:sz="0" w:space="0" w:color="auto"/>
        <w:left w:val="none" w:sz="0" w:space="0" w:color="auto"/>
        <w:bottom w:val="none" w:sz="0" w:space="0" w:color="auto"/>
        <w:right w:val="none" w:sz="0" w:space="0" w:color="auto"/>
      </w:divBdr>
    </w:div>
    <w:div w:id="1300384136">
      <w:bodyDiv w:val="1"/>
      <w:marLeft w:val="0"/>
      <w:marRight w:val="0"/>
      <w:marTop w:val="0"/>
      <w:marBottom w:val="0"/>
      <w:divBdr>
        <w:top w:val="none" w:sz="0" w:space="0" w:color="auto"/>
        <w:left w:val="none" w:sz="0" w:space="0" w:color="auto"/>
        <w:bottom w:val="none" w:sz="0" w:space="0" w:color="auto"/>
        <w:right w:val="none" w:sz="0" w:space="0" w:color="auto"/>
      </w:divBdr>
    </w:div>
    <w:div w:id="1300527540">
      <w:bodyDiv w:val="1"/>
      <w:marLeft w:val="0"/>
      <w:marRight w:val="0"/>
      <w:marTop w:val="0"/>
      <w:marBottom w:val="0"/>
      <w:divBdr>
        <w:top w:val="none" w:sz="0" w:space="0" w:color="auto"/>
        <w:left w:val="none" w:sz="0" w:space="0" w:color="auto"/>
        <w:bottom w:val="none" w:sz="0" w:space="0" w:color="auto"/>
        <w:right w:val="none" w:sz="0" w:space="0" w:color="auto"/>
      </w:divBdr>
    </w:div>
    <w:div w:id="1300767843">
      <w:bodyDiv w:val="1"/>
      <w:marLeft w:val="0"/>
      <w:marRight w:val="0"/>
      <w:marTop w:val="0"/>
      <w:marBottom w:val="0"/>
      <w:divBdr>
        <w:top w:val="none" w:sz="0" w:space="0" w:color="auto"/>
        <w:left w:val="none" w:sz="0" w:space="0" w:color="auto"/>
        <w:bottom w:val="none" w:sz="0" w:space="0" w:color="auto"/>
        <w:right w:val="none" w:sz="0" w:space="0" w:color="auto"/>
      </w:divBdr>
    </w:div>
    <w:div w:id="1301228369">
      <w:bodyDiv w:val="1"/>
      <w:marLeft w:val="0"/>
      <w:marRight w:val="0"/>
      <w:marTop w:val="0"/>
      <w:marBottom w:val="0"/>
      <w:divBdr>
        <w:top w:val="none" w:sz="0" w:space="0" w:color="auto"/>
        <w:left w:val="none" w:sz="0" w:space="0" w:color="auto"/>
        <w:bottom w:val="none" w:sz="0" w:space="0" w:color="auto"/>
        <w:right w:val="none" w:sz="0" w:space="0" w:color="auto"/>
      </w:divBdr>
      <w:divsChild>
        <w:div w:id="124780991">
          <w:marLeft w:val="0"/>
          <w:marRight w:val="0"/>
          <w:marTop w:val="0"/>
          <w:marBottom w:val="0"/>
          <w:divBdr>
            <w:top w:val="none" w:sz="0" w:space="0" w:color="auto"/>
            <w:left w:val="none" w:sz="0" w:space="0" w:color="auto"/>
            <w:bottom w:val="none" w:sz="0" w:space="0" w:color="auto"/>
            <w:right w:val="none" w:sz="0" w:space="0" w:color="auto"/>
          </w:divBdr>
        </w:div>
        <w:div w:id="223611667">
          <w:marLeft w:val="0"/>
          <w:marRight w:val="0"/>
          <w:marTop w:val="0"/>
          <w:marBottom w:val="0"/>
          <w:divBdr>
            <w:top w:val="none" w:sz="0" w:space="0" w:color="auto"/>
            <w:left w:val="none" w:sz="0" w:space="0" w:color="auto"/>
            <w:bottom w:val="none" w:sz="0" w:space="0" w:color="auto"/>
            <w:right w:val="none" w:sz="0" w:space="0" w:color="auto"/>
          </w:divBdr>
        </w:div>
        <w:div w:id="229774965">
          <w:marLeft w:val="0"/>
          <w:marRight w:val="0"/>
          <w:marTop w:val="0"/>
          <w:marBottom w:val="0"/>
          <w:divBdr>
            <w:top w:val="none" w:sz="0" w:space="0" w:color="auto"/>
            <w:left w:val="none" w:sz="0" w:space="0" w:color="auto"/>
            <w:bottom w:val="none" w:sz="0" w:space="0" w:color="auto"/>
            <w:right w:val="none" w:sz="0" w:space="0" w:color="auto"/>
          </w:divBdr>
        </w:div>
        <w:div w:id="453132510">
          <w:marLeft w:val="0"/>
          <w:marRight w:val="0"/>
          <w:marTop w:val="0"/>
          <w:marBottom w:val="0"/>
          <w:divBdr>
            <w:top w:val="none" w:sz="0" w:space="0" w:color="auto"/>
            <w:left w:val="none" w:sz="0" w:space="0" w:color="auto"/>
            <w:bottom w:val="none" w:sz="0" w:space="0" w:color="auto"/>
            <w:right w:val="none" w:sz="0" w:space="0" w:color="auto"/>
          </w:divBdr>
        </w:div>
        <w:div w:id="460461580">
          <w:marLeft w:val="0"/>
          <w:marRight w:val="0"/>
          <w:marTop w:val="0"/>
          <w:marBottom w:val="0"/>
          <w:divBdr>
            <w:top w:val="none" w:sz="0" w:space="0" w:color="auto"/>
            <w:left w:val="none" w:sz="0" w:space="0" w:color="auto"/>
            <w:bottom w:val="none" w:sz="0" w:space="0" w:color="auto"/>
            <w:right w:val="none" w:sz="0" w:space="0" w:color="auto"/>
          </w:divBdr>
        </w:div>
        <w:div w:id="490098689">
          <w:marLeft w:val="0"/>
          <w:marRight w:val="0"/>
          <w:marTop w:val="0"/>
          <w:marBottom w:val="0"/>
          <w:divBdr>
            <w:top w:val="none" w:sz="0" w:space="0" w:color="auto"/>
            <w:left w:val="none" w:sz="0" w:space="0" w:color="auto"/>
            <w:bottom w:val="none" w:sz="0" w:space="0" w:color="auto"/>
            <w:right w:val="none" w:sz="0" w:space="0" w:color="auto"/>
          </w:divBdr>
        </w:div>
        <w:div w:id="688143316">
          <w:marLeft w:val="0"/>
          <w:marRight w:val="0"/>
          <w:marTop w:val="0"/>
          <w:marBottom w:val="0"/>
          <w:divBdr>
            <w:top w:val="none" w:sz="0" w:space="0" w:color="auto"/>
            <w:left w:val="none" w:sz="0" w:space="0" w:color="auto"/>
            <w:bottom w:val="none" w:sz="0" w:space="0" w:color="auto"/>
            <w:right w:val="none" w:sz="0" w:space="0" w:color="auto"/>
          </w:divBdr>
        </w:div>
        <w:div w:id="708341587">
          <w:marLeft w:val="0"/>
          <w:marRight w:val="0"/>
          <w:marTop w:val="0"/>
          <w:marBottom w:val="0"/>
          <w:divBdr>
            <w:top w:val="none" w:sz="0" w:space="0" w:color="auto"/>
            <w:left w:val="none" w:sz="0" w:space="0" w:color="auto"/>
            <w:bottom w:val="none" w:sz="0" w:space="0" w:color="auto"/>
            <w:right w:val="none" w:sz="0" w:space="0" w:color="auto"/>
          </w:divBdr>
        </w:div>
        <w:div w:id="732195529">
          <w:marLeft w:val="0"/>
          <w:marRight w:val="0"/>
          <w:marTop w:val="0"/>
          <w:marBottom w:val="0"/>
          <w:divBdr>
            <w:top w:val="none" w:sz="0" w:space="0" w:color="auto"/>
            <w:left w:val="none" w:sz="0" w:space="0" w:color="auto"/>
            <w:bottom w:val="none" w:sz="0" w:space="0" w:color="auto"/>
            <w:right w:val="none" w:sz="0" w:space="0" w:color="auto"/>
          </w:divBdr>
        </w:div>
        <w:div w:id="778184500">
          <w:marLeft w:val="0"/>
          <w:marRight w:val="0"/>
          <w:marTop w:val="0"/>
          <w:marBottom w:val="0"/>
          <w:divBdr>
            <w:top w:val="none" w:sz="0" w:space="0" w:color="auto"/>
            <w:left w:val="none" w:sz="0" w:space="0" w:color="auto"/>
            <w:bottom w:val="none" w:sz="0" w:space="0" w:color="auto"/>
            <w:right w:val="none" w:sz="0" w:space="0" w:color="auto"/>
          </w:divBdr>
        </w:div>
        <w:div w:id="780145322">
          <w:marLeft w:val="0"/>
          <w:marRight w:val="0"/>
          <w:marTop w:val="0"/>
          <w:marBottom w:val="0"/>
          <w:divBdr>
            <w:top w:val="none" w:sz="0" w:space="0" w:color="auto"/>
            <w:left w:val="none" w:sz="0" w:space="0" w:color="auto"/>
            <w:bottom w:val="none" w:sz="0" w:space="0" w:color="auto"/>
            <w:right w:val="none" w:sz="0" w:space="0" w:color="auto"/>
          </w:divBdr>
        </w:div>
        <w:div w:id="1121143750">
          <w:marLeft w:val="0"/>
          <w:marRight w:val="0"/>
          <w:marTop w:val="0"/>
          <w:marBottom w:val="0"/>
          <w:divBdr>
            <w:top w:val="none" w:sz="0" w:space="0" w:color="auto"/>
            <w:left w:val="none" w:sz="0" w:space="0" w:color="auto"/>
            <w:bottom w:val="none" w:sz="0" w:space="0" w:color="auto"/>
            <w:right w:val="none" w:sz="0" w:space="0" w:color="auto"/>
          </w:divBdr>
        </w:div>
        <w:div w:id="1128234383">
          <w:marLeft w:val="0"/>
          <w:marRight w:val="0"/>
          <w:marTop w:val="0"/>
          <w:marBottom w:val="0"/>
          <w:divBdr>
            <w:top w:val="none" w:sz="0" w:space="0" w:color="auto"/>
            <w:left w:val="none" w:sz="0" w:space="0" w:color="auto"/>
            <w:bottom w:val="none" w:sz="0" w:space="0" w:color="auto"/>
            <w:right w:val="none" w:sz="0" w:space="0" w:color="auto"/>
          </w:divBdr>
        </w:div>
        <w:div w:id="1222247939">
          <w:marLeft w:val="0"/>
          <w:marRight w:val="0"/>
          <w:marTop w:val="0"/>
          <w:marBottom w:val="0"/>
          <w:divBdr>
            <w:top w:val="none" w:sz="0" w:space="0" w:color="auto"/>
            <w:left w:val="none" w:sz="0" w:space="0" w:color="auto"/>
            <w:bottom w:val="none" w:sz="0" w:space="0" w:color="auto"/>
            <w:right w:val="none" w:sz="0" w:space="0" w:color="auto"/>
          </w:divBdr>
        </w:div>
        <w:div w:id="1410538650">
          <w:marLeft w:val="0"/>
          <w:marRight w:val="0"/>
          <w:marTop w:val="0"/>
          <w:marBottom w:val="0"/>
          <w:divBdr>
            <w:top w:val="none" w:sz="0" w:space="0" w:color="auto"/>
            <w:left w:val="none" w:sz="0" w:space="0" w:color="auto"/>
            <w:bottom w:val="none" w:sz="0" w:space="0" w:color="auto"/>
            <w:right w:val="none" w:sz="0" w:space="0" w:color="auto"/>
          </w:divBdr>
        </w:div>
        <w:div w:id="1429278876">
          <w:marLeft w:val="0"/>
          <w:marRight w:val="0"/>
          <w:marTop w:val="0"/>
          <w:marBottom w:val="0"/>
          <w:divBdr>
            <w:top w:val="none" w:sz="0" w:space="0" w:color="auto"/>
            <w:left w:val="none" w:sz="0" w:space="0" w:color="auto"/>
            <w:bottom w:val="none" w:sz="0" w:space="0" w:color="auto"/>
            <w:right w:val="none" w:sz="0" w:space="0" w:color="auto"/>
          </w:divBdr>
        </w:div>
        <w:div w:id="1561598774">
          <w:marLeft w:val="0"/>
          <w:marRight w:val="0"/>
          <w:marTop w:val="0"/>
          <w:marBottom w:val="0"/>
          <w:divBdr>
            <w:top w:val="none" w:sz="0" w:space="0" w:color="auto"/>
            <w:left w:val="none" w:sz="0" w:space="0" w:color="auto"/>
            <w:bottom w:val="none" w:sz="0" w:space="0" w:color="auto"/>
            <w:right w:val="none" w:sz="0" w:space="0" w:color="auto"/>
          </w:divBdr>
        </w:div>
        <w:div w:id="1576236032">
          <w:marLeft w:val="0"/>
          <w:marRight w:val="0"/>
          <w:marTop w:val="0"/>
          <w:marBottom w:val="0"/>
          <w:divBdr>
            <w:top w:val="none" w:sz="0" w:space="0" w:color="auto"/>
            <w:left w:val="none" w:sz="0" w:space="0" w:color="auto"/>
            <w:bottom w:val="none" w:sz="0" w:space="0" w:color="auto"/>
            <w:right w:val="none" w:sz="0" w:space="0" w:color="auto"/>
          </w:divBdr>
        </w:div>
        <w:div w:id="1676221798">
          <w:marLeft w:val="0"/>
          <w:marRight w:val="0"/>
          <w:marTop w:val="0"/>
          <w:marBottom w:val="0"/>
          <w:divBdr>
            <w:top w:val="none" w:sz="0" w:space="0" w:color="auto"/>
            <w:left w:val="none" w:sz="0" w:space="0" w:color="auto"/>
            <w:bottom w:val="none" w:sz="0" w:space="0" w:color="auto"/>
            <w:right w:val="none" w:sz="0" w:space="0" w:color="auto"/>
          </w:divBdr>
        </w:div>
        <w:div w:id="1684551031">
          <w:marLeft w:val="0"/>
          <w:marRight w:val="0"/>
          <w:marTop w:val="0"/>
          <w:marBottom w:val="0"/>
          <w:divBdr>
            <w:top w:val="none" w:sz="0" w:space="0" w:color="auto"/>
            <w:left w:val="none" w:sz="0" w:space="0" w:color="auto"/>
            <w:bottom w:val="none" w:sz="0" w:space="0" w:color="auto"/>
            <w:right w:val="none" w:sz="0" w:space="0" w:color="auto"/>
          </w:divBdr>
        </w:div>
        <w:div w:id="1734739591">
          <w:marLeft w:val="0"/>
          <w:marRight w:val="0"/>
          <w:marTop w:val="0"/>
          <w:marBottom w:val="0"/>
          <w:divBdr>
            <w:top w:val="none" w:sz="0" w:space="0" w:color="auto"/>
            <w:left w:val="none" w:sz="0" w:space="0" w:color="auto"/>
            <w:bottom w:val="none" w:sz="0" w:space="0" w:color="auto"/>
            <w:right w:val="none" w:sz="0" w:space="0" w:color="auto"/>
          </w:divBdr>
        </w:div>
        <w:div w:id="2028360414">
          <w:marLeft w:val="0"/>
          <w:marRight w:val="0"/>
          <w:marTop w:val="0"/>
          <w:marBottom w:val="0"/>
          <w:divBdr>
            <w:top w:val="none" w:sz="0" w:space="0" w:color="auto"/>
            <w:left w:val="none" w:sz="0" w:space="0" w:color="auto"/>
            <w:bottom w:val="none" w:sz="0" w:space="0" w:color="auto"/>
            <w:right w:val="none" w:sz="0" w:space="0" w:color="auto"/>
          </w:divBdr>
        </w:div>
        <w:div w:id="2047100607">
          <w:marLeft w:val="0"/>
          <w:marRight w:val="0"/>
          <w:marTop w:val="0"/>
          <w:marBottom w:val="0"/>
          <w:divBdr>
            <w:top w:val="none" w:sz="0" w:space="0" w:color="auto"/>
            <w:left w:val="none" w:sz="0" w:space="0" w:color="auto"/>
            <w:bottom w:val="none" w:sz="0" w:space="0" w:color="auto"/>
            <w:right w:val="none" w:sz="0" w:space="0" w:color="auto"/>
          </w:divBdr>
        </w:div>
        <w:div w:id="2057661594">
          <w:marLeft w:val="0"/>
          <w:marRight w:val="0"/>
          <w:marTop w:val="0"/>
          <w:marBottom w:val="0"/>
          <w:divBdr>
            <w:top w:val="none" w:sz="0" w:space="0" w:color="auto"/>
            <w:left w:val="none" w:sz="0" w:space="0" w:color="auto"/>
            <w:bottom w:val="none" w:sz="0" w:space="0" w:color="auto"/>
            <w:right w:val="none" w:sz="0" w:space="0" w:color="auto"/>
          </w:divBdr>
        </w:div>
        <w:div w:id="2068188684">
          <w:marLeft w:val="0"/>
          <w:marRight w:val="0"/>
          <w:marTop w:val="0"/>
          <w:marBottom w:val="0"/>
          <w:divBdr>
            <w:top w:val="none" w:sz="0" w:space="0" w:color="auto"/>
            <w:left w:val="none" w:sz="0" w:space="0" w:color="auto"/>
            <w:bottom w:val="none" w:sz="0" w:space="0" w:color="auto"/>
            <w:right w:val="none" w:sz="0" w:space="0" w:color="auto"/>
          </w:divBdr>
        </w:div>
      </w:divsChild>
    </w:div>
    <w:div w:id="1301306494">
      <w:bodyDiv w:val="1"/>
      <w:marLeft w:val="0"/>
      <w:marRight w:val="0"/>
      <w:marTop w:val="0"/>
      <w:marBottom w:val="0"/>
      <w:divBdr>
        <w:top w:val="none" w:sz="0" w:space="0" w:color="auto"/>
        <w:left w:val="none" w:sz="0" w:space="0" w:color="auto"/>
        <w:bottom w:val="none" w:sz="0" w:space="0" w:color="auto"/>
        <w:right w:val="none" w:sz="0" w:space="0" w:color="auto"/>
      </w:divBdr>
    </w:div>
    <w:div w:id="1301879407">
      <w:bodyDiv w:val="1"/>
      <w:marLeft w:val="0"/>
      <w:marRight w:val="0"/>
      <w:marTop w:val="0"/>
      <w:marBottom w:val="0"/>
      <w:divBdr>
        <w:top w:val="none" w:sz="0" w:space="0" w:color="auto"/>
        <w:left w:val="none" w:sz="0" w:space="0" w:color="auto"/>
        <w:bottom w:val="none" w:sz="0" w:space="0" w:color="auto"/>
        <w:right w:val="none" w:sz="0" w:space="0" w:color="auto"/>
      </w:divBdr>
      <w:divsChild>
        <w:div w:id="728387470">
          <w:marLeft w:val="0"/>
          <w:marRight w:val="0"/>
          <w:marTop w:val="0"/>
          <w:marBottom w:val="0"/>
          <w:divBdr>
            <w:top w:val="none" w:sz="0" w:space="0" w:color="auto"/>
            <w:left w:val="none" w:sz="0" w:space="0" w:color="auto"/>
            <w:bottom w:val="none" w:sz="0" w:space="0" w:color="auto"/>
            <w:right w:val="none" w:sz="0" w:space="0" w:color="auto"/>
          </w:divBdr>
        </w:div>
        <w:div w:id="244802732">
          <w:marLeft w:val="0"/>
          <w:marRight w:val="0"/>
          <w:marTop w:val="0"/>
          <w:marBottom w:val="0"/>
          <w:divBdr>
            <w:top w:val="none" w:sz="0" w:space="0" w:color="auto"/>
            <w:left w:val="none" w:sz="0" w:space="0" w:color="auto"/>
            <w:bottom w:val="none" w:sz="0" w:space="0" w:color="auto"/>
            <w:right w:val="none" w:sz="0" w:space="0" w:color="auto"/>
          </w:divBdr>
        </w:div>
        <w:div w:id="799152174">
          <w:marLeft w:val="0"/>
          <w:marRight w:val="0"/>
          <w:marTop w:val="0"/>
          <w:marBottom w:val="0"/>
          <w:divBdr>
            <w:top w:val="none" w:sz="0" w:space="0" w:color="auto"/>
            <w:left w:val="none" w:sz="0" w:space="0" w:color="auto"/>
            <w:bottom w:val="none" w:sz="0" w:space="0" w:color="auto"/>
            <w:right w:val="none" w:sz="0" w:space="0" w:color="auto"/>
          </w:divBdr>
        </w:div>
        <w:div w:id="1483038042">
          <w:marLeft w:val="0"/>
          <w:marRight w:val="0"/>
          <w:marTop w:val="0"/>
          <w:marBottom w:val="0"/>
          <w:divBdr>
            <w:top w:val="none" w:sz="0" w:space="0" w:color="auto"/>
            <w:left w:val="none" w:sz="0" w:space="0" w:color="auto"/>
            <w:bottom w:val="none" w:sz="0" w:space="0" w:color="auto"/>
            <w:right w:val="none" w:sz="0" w:space="0" w:color="auto"/>
          </w:divBdr>
        </w:div>
        <w:div w:id="92365235">
          <w:marLeft w:val="0"/>
          <w:marRight w:val="0"/>
          <w:marTop w:val="0"/>
          <w:marBottom w:val="0"/>
          <w:divBdr>
            <w:top w:val="none" w:sz="0" w:space="0" w:color="auto"/>
            <w:left w:val="none" w:sz="0" w:space="0" w:color="auto"/>
            <w:bottom w:val="none" w:sz="0" w:space="0" w:color="auto"/>
            <w:right w:val="none" w:sz="0" w:space="0" w:color="auto"/>
          </w:divBdr>
        </w:div>
        <w:div w:id="625619785">
          <w:marLeft w:val="0"/>
          <w:marRight w:val="0"/>
          <w:marTop w:val="0"/>
          <w:marBottom w:val="0"/>
          <w:divBdr>
            <w:top w:val="none" w:sz="0" w:space="0" w:color="auto"/>
            <w:left w:val="none" w:sz="0" w:space="0" w:color="auto"/>
            <w:bottom w:val="none" w:sz="0" w:space="0" w:color="auto"/>
            <w:right w:val="none" w:sz="0" w:space="0" w:color="auto"/>
          </w:divBdr>
        </w:div>
        <w:div w:id="224994046">
          <w:marLeft w:val="0"/>
          <w:marRight w:val="0"/>
          <w:marTop w:val="0"/>
          <w:marBottom w:val="0"/>
          <w:divBdr>
            <w:top w:val="none" w:sz="0" w:space="0" w:color="auto"/>
            <w:left w:val="none" w:sz="0" w:space="0" w:color="auto"/>
            <w:bottom w:val="none" w:sz="0" w:space="0" w:color="auto"/>
            <w:right w:val="none" w:sz="0" w:space="0" w:color="auto"/>
          </w:divBdr>
        </w:div>
        <w:div w:id="903952855">
          <w:marLeft w:val="0"/>
          <w:marRight w:val="0"/>
          <w:marTop w:val="0"/>
          <w:marBottom w:val="0"/>
          <w:divBdr>
            <w:top w:val="none" w:sz="0" w:space="0" w:color="auto"/>
            <w:left w:val="none" w:sz="0" w:space="0" w:color="auto"/>
            <w:bottom w:val="none" w:sz="0" w:space="0" w:color="auto"/>
            <w:right w:val="none" w:sz="0" w:space="0" w:color="auto"/>
          </w:divBdr>
        </w:div>
        <w:div w:id="1953434180">
          <w:marLeft w:val="0"/>
          <w:marRight w:val="0"/>
          <w:marTop w:val="0"/>
          <w:marBottom w:val="0"/>
          <w:divBdr>
            <w:top w:val="none" w:sz="0" w:space="0" w:color="auto"/>
            <w:left w:val="none" w:sz="0" w:space="0" w:color="auto"/>
            <w:bottom w:val="none" w:sz="0" w:space="0" w:color="auto"/>
            <w:right w:val="none" w:sz="0" w:space="0" w:color="auto"/>
          </w:divBdr>
        </w:div>
        <w:div w:id="27604622">
          <w:marLeft w:val="0"/>
          <w:marRight w:val="0"/>
          <w:marTop w:val="0"/>
          <w:marBottom w:val="0"/>
          <w:divBdr>
            <w:top w:val="none" w:sz="0" w:space="0" w:color="auto"/>
            <w:left w:val="none" w:sz="0" w:space="0" w:color="auto"/>
            <w:bottom w:val="none" w:sz="0" w:space="0" w:color="auto"/>
            <w:right w:val="none" w:sz="0" w:space="0" w:color="auto"/>
          </w:divBdr>
        </w:div>
        <w:div w:id="182401177">
          <w:marLeft w:val="0"/>
          <w:marRight w:val="0"/>
          <w:marTop w:val="0"/>
          <w:marBottom w:val="0"/>
          <w:divBdr>
            <w:top w:val="none" w:sz="0" w:space="0" w:color="auto"/>
            <w:left w:val="none" w:sz="0" w:space="0" w:color="auto"/>
            <w:bottom w:val="none" w:sz="0" w:space="0" w:color="auto"/>
            <w:right w:val="none" w:sz="0" w:space="0" w:color="auto"/>
          </w:divBdr>
        </w:div>
        <w:div w:id="1370228705">
          <w:marLeft w:val="0"/>
          <w:marRight w:val="0"/>
          <w:marTop w:val="0"/>
          <w:marBottom w:val="0"/>
          <w:divBdr>
            <w:top w:val="none" w:sz="0" w:space="0" w:color="auto"/>
            <w:left w:val="none" w:sz="0" w:space="0" w:color="auto"/>
            <w:bottom w:val="none" w:sz="0" w:space="0" w:color="auto"/>
            <w:right w:val="none" w:sz="0" w:space="0" w:color="auto"/>
          </w:divBdr>
        </w:div>
        <w:div w:id="1227840600">
          <w:marLeft w:val="0"/>
          <w:marRight w:val="0"/>
          <w:marTop w:val="0"/>
          <w:marBottom w:val="0"/>
          <w:divBdr>
            <w:top w:val="none" w:sz="0" w:space="0" w:color="auto"/>
            <w:left w:val="none" w:sz="0" w:space="0" w:color="auto"/>
            <w:bottom w:val="none" w:sz="0" w:space="0" w:color="auto"/>
            <w:right w:val="none" w:sz="0" w:space="0" w:color="auto"/>
          </w:divBdr>
        </w:div>
        <w:div w:id="1967344506">
          <w:marLeft w:val="0"/>
          <w:marRight w:val="0"/>
          <w:marTop w:val="0"/>
          <w:marBottom w:val="0"/>
          <w:divBdr>
            <w:top w:val="none" w:sz="0" w:space="0" w:color="auto"/>
            <w:left w:val="none" w:sz="0" w:space="0" w:color="auto"/>
            <w:bottom w:val="none" w:sz="0" w:space="0" w:color="auto"/>
            <w:right w:val="none" w:sz="0" w:space="0" w:color="auto"/>
          </w:divBdr>
        </w:div>
        <w:div w:id="255216148">
          <w:marLeft w:val="0"/>
          <w:marRight w:val="0"/>
          <w:marTop w:val="0"/>
          <w:marBottom w:val="0"/>
          <w:divBdr>
            <w:top w:val="none" w:sz="0" w:space="0" w:color="auto"/>
            <w:left w:val="none" w:sz="0" w:space="0" w:color="auto"/>
            <w:bottom w:val="none" w:sz="0" w:space="0" w:color="auto"/>
            <w:right w:val="none" w:sz="0" w:space="0" w:color="auto"/>
          </w:divBdr>
        </w:div>
        <w:div w:id="958296128">
          <w:marLeft w:val="0"/>
          <w:marRight w:val="0"/>
          <w:marTop w:val="0"/>
          <w:marBottom w:val="0"/>
          <w:divBdr>
            <w:top w:val="none" w:sz="0" w:space="0" w:color="auto"/>
            <w:left w:val="none" w:sz="0" w:space="0" w:color="auto"/>
            <w:bottom w:val="none" w:sz="0" w:space="0" w:color="auto"/>
            <w:right w:val="none" w:sz="0" w:space="0" w:color="auto"/>
          </w:divBdr>
        </w:div>
        <w:div w:id="893462948">
          <w:marLeft w:val="0"/>
          <w:marRight w:val="0"/>
          <w:marTop w:val="0"/>
          <w:marBottom w:val="0"/>
          <w:divBdr>
            <w:top w:val="none" w:sz="0" w:space="0" w:color="auto"/>
            <w:left w:val="none" w:sz="0" w:space="0" w:color="auto"/>
            <w:bottom w:val="none" w:sz="0" w:space="0" w:color="auto"/>
            <w:right w:val="none" w:sz="0" w:space="0" w:color="auto"/>
          </w:divBdr>
        </w:div>
        <w:div w:id="649751174">
          <w:marLeft w:val="0"/>
          <w:marRight w:val="0"/>
          <w:marTop w:val="0"/>
          <w:marBottom w:val="0"/>
          <w:divBdr>
            <w:top w:val="none" w:sz="0" w:space="0" w:color="auto"/>
            <w:left w:val="none" w:sz="0" w:space="0" w:color="auto"/>
            <w:bottom w:val="none" w:sz="0" w:space="0" w:color="auto"/>
            <w:right w:val="none" w:sz="0" w:space="0" w:color="auto"/>
          </w:divBdr>
        </w:div>
        <w:div w:id="600993312">
          <w:marLeft w:val="0"/>
          <w:marRight w:val="0"/>
          <w:marTop w:val="0"/>
          <w:marBottom w:val="0"/>
          <w:divBdr>
            <w:top w:val="none" w:sz="0" w:space="0" w:color="auto"/>
            <w:left w:val="none" w:sz="0" w:space="0" w:color="auto"/>
            <w:bottom w:val="none" w:sz="0" w:space="0" w:color="auto"/>
            <w:right w:val="none" w:sz="0" w:space="0" w:color="auto"/>
          </w:divBdr>
        </w:div>
        <w:div w:id="648365035">
          <w:marLeft w:val="0"/>
          <w:marRight w:val="0"/>
          <w:marTop w:val="0"/>
          <w:marBottom w:val="0"/>
          <w:divBdr>
            <w:top w:val="none" w:sz="0" w:space="0" w:color="auto"/>
            <w:left w:val="none" w:sz="0" w:space="0" w:color="auto"/>
            <w:bottom w:val="none" w:sz="0" w:space="0" w:color="auto"/>
            <w:right w:val="none" w:sz="0" w:space="0" w:color="auto"/>
          </w:divBdr>
        </w:div>
        <w:div w:id="882474413">
          <w:marLeft w:val="0"/>
          <w:marRight w:val="0"/>
          <w:marTop w:val="0"/>
          <w:marBottom w:val="0"/>
          <w:divBdr>
            <w:top w:val="none" w:sz="0" w:space="0" w:color="auto"/>
            <w:left w:val="none" w:sz="0" w:space="0" w:color="auto"/>
            <w:bottom w:val="none" w:sz="0" w:space="0" w:color="auto"/>
            <w:right w:val="none" w:sz="0" w:space="0" w:color="auto"/>
          </w:divBdr>
        </w:div>
        <w:div w:id="561795280">
          <w:marLeft w:val="0"/>
          <w:marRight w:val="0"/>
          <w:marTop w:val="0"/>
          <w:marBottom w:val="0"/>
          <w:divBdr>
            <w:top w:val="none" w:sz="0" w:space="0" w:color="auto"/>
            <w:left w:val="none" w:sz="0" w:space="0" w:color="auto"/>
            <w:bottom w:val="none" w:sz="0" w:space="0" w:color="auto"/>
            <w:right w:val="none" w:sz="0" w:space="0" w:color="auto"/>
          </w:divBdr>
        </w:div>
        <w:div w:id="574051340">
          <w:marLeft w:val="0"/>
          <w:marRight w:val="0"/>
          <w:marTop w:val="0"/>
          <w:marBottom w:val="0"/>
          <w:divBdr>
            <w:top w:val="none" w:sz="0" w:space="0" w:color="auto"/>
            <w:left w:val="none" w:sz="0" w:space="0" w:color="auto"/>
            <w:bottom w:val="none" w:sz="0" w:space="0" w:color="auto"/>
            <w:right w:val="none" w:sz="0" w:space="0" w:color="auto"/>
          </w:divBdr>
        </w:div>
        <w:div w:id="535657877">
          <w:marLeft w:val="0"/>
          <w:marRight w:val="0"/>
          <w:marTop w:val="0"/>
          <w:marBottom w:val="0"/>
          <w:divBdr>
            <w:top w:val="none" w:sz="0" w:space="0" w:color="auto"/>
            <w:left w:val="none" w:sz="0" w:space="0" w:color="auto"/>
            <w:bottom w:val="none" w:sz="0" w:space="0" w:color="auto"/>
            <w:right w:val="none" w:sz="0" w:space="0" w:color="auto"/>
          </w:divBdr>
        </w:div>
        <w:div w:id="1637835380">
          <w:marLeft w:val="0"/>
          <w:marRight w:val="0"/>
          <w:marTop w:val="0"/>
          <w:marBottom w:val="0"/>
          <w:divBdr>
            <w:top w:val="none" w:sz="0" w:space="0" w:color="auto"/>
            <w:left w:val="none" w:sz="0" w:space="0" w:color="auto"/>
            <w:bottom w:val="none" w:sz="0" w:space="0" w:color="auto"/>
            <w:right w:val="none" w:sz="0" w:space="0" w:color="auto"/>
          </w:divBdr>
        </w:div>
        <w:div w:id="566309240">
          <w:marLeft w:val="0"/>
          <w:marRight w:val="0"/>
          <w:marTop w:val="0"/>
          <w:marBottom w:val="0"/>
          <w:divBdr>
            <w:top w:val="none" w:sz="0" w:space="0" w:color="auto"/>
            <w:left w:val="none" w:sz="0" w:space="0" w:color="auto"/>
            <w:bottom w:val="none" w:sz="0" w:space="0" w:color="auto"/>
            <w:right w:val="none" w:sz="0" w:space="0" w:color="auto"/>
          </w:divBdr>
        </w:div>
        <w:div w:id="913585878">
          <w:marLeft w:val="0"/>
          <w:marRight w:val="0"/>
          <w:marTop w:val="0"/>
          <w:marBottom w:val="0"/>
          <w:divBdr>
            <w:top w:val="none" w:sz="0" w:space="0" w:color="auto"/>
            <w:left w:val="none" w:sz="0" w:space="0" w:color="auto"/>
            <w:bottom w:val="none" w:sz="0" w:space="0" w:color="auto"/>
            <w:right w:val="none" w:sz="0" w:space="0" w:color="auto"/>
          </w:divBdr>
        </w:div>
        <w:div w:id="1022517600">
          <w:marLeft w:val="0"/>
          <w:marRight w:val="0"/>
          <w:marTop w:val="0"/>
          <w:marBottom w:val="0"/>
          <w:divBdr>
            <w:top w:val="none" w:sz="0" w:space="0" w:color="auto"/>
            <w:left w:val="none" w:sz="0" w:space="0" w:color="auto"/>
            <w:bottom w:val="none" w:sz="0" w:space="0" w:color="auto"/>
            <w:right w:val="none" w:sz="0" w:space="0" w:color="auto"/>
          </w:divBdr>
        </w:div>
        <w:div w:id="1767261504">
          <w:marLeft w:val="0"/>
          <w:marRight w:val="0"/>
          <w:marTop w:val="0"/>
          <w:marBottom w:val="0"/>
          <w:divBdr>
            <w:top w:val="none" w:sz="0" w:space="0" w:color="auto"/>
            <w:left w:val="none" w:sz="0" w:space="0" w:color="auto"/>
            <w:bottom w:val="none" w:sz="0" w:space="0" w:color="auto"/>
            <w:right w:val="none" w:sz="0" w:space="0" w:color="auto"/>
          </w:divBdr>
        </w:div>
        <w:div w:id="685251137">
          <w:marLeft w:val="0"/>
          <w:marRight w:val="0"/>
          <w:marTop w:val="0"/>
          <w:marBottom w:val="0"/>
          <w:divBdr>
            <w:top w:val="none" w:sz="0" w:space="0" w:color="auto"/>
            <w:left w:val="none" w:sz="0" w:space="0" w:color="auto"/>
            <w:bottom w:val="none" w:sz="0" w:space="0" w:color="auto"/>
            <w:right w:val="none" w:sz="0" w:space="0" w:color="auto"/>
          </w:divBdr>
        </w:div>
        <w:div w:id="1368991021">
          <w:marLeft w:val="0"/>
          <w:marRight w:val="0"/>
          <w:marTop w:val="0"/>
          <w:marBottom w:val="0"/>
          <w:divBdr>
            <w:top w:val="none" w:sz="0" w:space="0" w:color="auto"/>
            <w:left w:val="none" w:sz="0" w:space="0" w:color="auto"/>
            <w:bottom w:val="none" w:sz="0" w:space="0" w:color="auto"/>
            <w:right w:val="none" w:sz="0" w:space="0" w:color="auto"/>
          </w:divBdr>
        </w:div>
        <w:div w:id="795804011">
          <w:marLeft w:val="0"/>
          <w:marRight w:val="0"/>
          <w:marTop w:val="0"/>
          <w:marBottom w:val="0"/>
          <w:divBdr>
            <w:top w:val="none" w:sz="0" w:space="0" w:color="auto"/>
            <w:left w:val="none" w:sz="0" w:space="0" w:color="auto"/>
            <w:bottom w:val="none" w:sz="0" w:space="0" w:color="auto"/>
            <w:right w:val="none" w:sz="0" w:space="0" w:color="auto"/>
          </w:divBdr>
        </w:div>
        <w:div w:id="1219704576">
          <w:marLeft w:val="0"/>
          <w:marRight w:val="0"/>
          <w:marTop w:val="0"/>
          <w:marBottom w:val="0"/>
          <w:divBdr>
            <w:top w:val="none" w:sz="0" w:space="0" w:color="auto"/>
            <w:left w:val="none" w:sz="0" w:space="0" w:color="auto"/>
            <w:bottom w:val="none" w:sz="0" w:space="0" w:color="auto"/>
            <w:right w:val="none" w:sz="0" w:space="0" w:color="auto"/>
          </w:divBdr>
        </w:div>
        <w:div w:id="1671250471">
          <w:marLeft w:val="0"/>
          <w:marRight w:val="0"/>
          <w:marTop w:val="0"/>
          <w:marBottom w:val="0"/>
          <w:divBdr>
            <w:top w:val="none" w:sz="0" w:space="0" w:color="auto"/>
            <w:left w:val="none" w:sz="0" w:space="0" w:color="auto"/>
            <w:bottom w:val="none" w:sz="0" w:space="0" w:color="auto"/>
            <w:right w:val="none" w:sz="0" w:space="0" w:color="auto"/>
          </w:divBdr>
        </w:div>
        <w:div w:id="1920751694">
          <w:marLeft w:val="0"/>
          <w:marRight w:val="0"/>
          <w:marTop w:val="0"/>
          <w:marBottom w:val="0"/>
          <w:divBdr>
            <w:top w:val="none" w:sz="0" w:space="0" w:color="auto"/>
            <w:left w:val="none" w:sz="0" w:space="0" w:color="auto"/>
            <w:bottom w:val="none" w:sz="0" w:space="0" w:color="auto"/>
            <w:right w:val="none" w:sz="0" w:space="0" w:color="auto"/>
          </w:divBdr>
        </w:div>
        <w:div w:id="1734159678">
          <w:marLeft w:val="0"/>
          <w:marRight w:val="0"/>
          <w:marTop w:val="0"/>
          <w:marBottom w:val="0"/>
          <w:divBdr>
            <w:top w:val="none" w:sz="0" w:space="0" w:color="auto"/>
            <w:left w:val="none" w:sz="0" w:space="0" w:color="auto"/>
            <w:bottom w:val="none" w:sz="0" w:space="0" w:color="auto"/>
            <w:right w:val="none" w:sz="0" w:space="0" w:color="auto"/>
          </w:divBdr>
        </w:div>
        <w:div w:id="928851504">
          <w:marLeft w:val="0"/>
          <w:marRight w:val="0"/>
          <w:marTop w:val="0"/>
          <w:marBottom w:val="0"/>
          <w:divBdr>
            <w:top w:val="none" w:sz="0" w:space="0" w:color="auto"/>
            <w:left w:val="none" w:sz="0" w:space="0" w:color="auto"/>
            <w:bottom w:val="none" w:sz="0" w:space="0" w:color="auto"/>
            <w:right w:val="none" w:sz="0" w:space="0" w:color="auto"/>
          </w:divBdr>
        </w:div>
        <w:div w:id="1742756536">
          <w:marLeft w:val="0"/>
          <w:marRight w:val="0"/>
          <w:marTop w:val="0"/>
          <w:marBottom w:val="0"/>
          <w:divBdr>
            <w:top w:val="none" w:sz="0" w:space="0" w:color="auto"/>
            <w:left w:val="none" w:sz="0" w:space="0" w:color="auto"/>
            <w:bottom w:val="none" w:sz="0" w:space="0" w:color="auto"/>
            <w:right w:val="none" w:sz="0" w:space="0" w:color="auto"/>
          </w:divBdr>
        </w:div>
        <w:div w:id="1579317555">
          <w:marLeft w:val="0"/>
          <w:marRight w:val="0"/>
          <w:marTop w:val="0"/>
          <w:marBottom w:val="0"/>
          <w:divBdr>
            <w:top w:val="none" w:sz="0" w:space="0" w:color="auto"/>
            <w:left w:val="none" w:sz="0" w:space="0" w:color="auto"/>
            <w:bottom w:val="none" w:sz="0" w:space="0" w:color="auto"/>
            <w:right w:val="none" w:sz="0" w:space="0" w:color="auto"/>
          </w:divBdr>
        </w:div>
        <w:div w:id="361825466">
          <w:marLeft w:val="0"/>
          <w:marRight w:val="0"/>
          <w:marTop w:val="0"/>
          <w:marBottom w:val="0"/>
          <w:divBdr>
            <w:top w:val="none" w:sz="0" w:space="0" w:color="auto"/>
            <w:left w:val="none" w:sz="0" w:space="0" w:color="auto"/>
            <w:bottom w:val="none" w:sz="0" w:space="0" w:color="auto"/>
            <w:right w:val="none" w:sz="0" w:space="0" w:color="auto"/>
          </w:divBdr>
        </w:div>
        <w:div w:id="314187420">
          <w:marLeft w:val="0"/>
          <w:marRight w:val="0"/>
          <w:marTop w:val="0"/>
          <w:marBottom w:val="0"/>
          <w:divBdr>
            <w:top w:val="none" w:sz="0" w:space="0" w:color="auto"/>
            <w:left w:val="none" w:sz="0" w:space="0" w:color="auto"/>
            <w:bottom w:val="none" w:sz="0" w:space="0" w:color="auto"/>
            <w:right w:val="none" w:sz="0" w:space="0" w:color="auto"/>
          </w:divBdr>
        </w:div>
        <w:div w:id="1379281444">
          <w:marLeft w:val="0"/>
          <w:marRight w:val="0"/>
          <w:marTop w:val="0"/>
          <w:marBottom w:val="0"/>
          <w:divBdr>
            <w:top w:val="none" w:sz="0" w:space="0" w:color="auto"/>
            <w:left w:val="none" w:sz="0" w:space="0" w:color="auto"/>
            <w:bottom w:val="none" w:sz="0" w:space="0" w:color="auto"/>
            <w:right w:val="none" w:sz="0" w:space="0" w:color="auto"/>
          </w:divBdr>
        </w:div>
        <w:div w:id="1787311803">
          <w:marLeft w:val="0"/>
          <w:marRight w:val="0"/>
          <w:marTop w:val="0"/>
          <w:marBottom w:val="0"/>
          <w:divBdr>
            <w:top w:val="none" w:sz="0" w:space="0" w:color="auto"/>
            <w:left w:val="none" w:sz="0" w:space="0" w:color="auto"/>
            <w:bottom w:val="none" w:sz="0" w:space="0" w:color="auto"/>
            <w:right w:val="none" w:sz="0" w:space="0" w:color="auto"/>
          </w:divBdr>
        </w:div>
        <w:div w:id="1465082069">
          <w:marLeft w:val="0"/>
          <w:marRight w:val="0"/>
          <w:marTop w:val="0"/>
          <w:marBottom w:val="0"/>
          <w:divBdr>
            <w:top w:val="none" w:sz="0" w:space="0" w:color="auto"/>
            <w:left w:val="none" w:sz="0" w:space="0" w:color="auto"/>
            <w:bottom w:val="none" w:sz="0" w:space="0" w:color="auto"/>
            <w:right w:val="none" w:sz="0" w:space="0" w:color="auto"/>
          </w:divBdr>
        </w:div>
        <w:div w:id="115953721">
          <w:marLeft w:val="0"/>
          <w:marRight w:val="0"/>
          <w:marTop w:val="0"/>
          <w:marBottom w:val="0"/>
          <w:divBdr>
            <w:top w:val="none" w:sz="0" w:space="0" w:color="auto"/>
            <w:left w:val="none" w:sz="0" w:space="0" w:color="auto"/>
            <w:bottom w:val="none" w:sz="0" w:space="0" w:color="auto"/>
            <w:right w:val="none" w:sz="0" w:space="0" w:color="auto"/>
          </w:divBdr>
        </w:div>
        <w:div w:id="1435174105">
          <w:marLeft w:val="0"/>
          <w:marRight w:val="0"/>
          <w:marTop w:val="0"/>
          <w:marBottom w:val="0"/>
          <w:divBdr>
            <w:top w:val="none" w:sz="0" w:space="0" w:color="auto"/>
            <w:left w:val="none" w:sz="0" w:space="0" w:color="auto"/>
            <w:bottom w:val="none" w:sz="0" w:space="0" w:color="auto"/>
            <w:right w:val="none" w:sz="0" w:space="0" w:color="auto"/>
          </w:divBdr>
        </w:div>
      </w:divsChild>
    </w:div>
    <w:div w:id="1302228771">
      <w:bodyDiv w:val="1"/>
      <w:marLeft w:val="0"/>
      <w:marRight w:val="0"/>
      <w:marTop w:val="0"/>
      <w:marBottom w:val="0"/>
      <w:divBdr>
        <w:top w:val="none" w:sz="0" w:space="0" w:color="auto"/>
        <w:left w:val="none" w:sz="0" w:space="0" w:color="auto"/>
        <w:bottom w:val="none" w:sz="0" w:space="0" w:color="auto"/>
        <w:right w:val="none" w:sz="0" w:space="0" w:color="auto"/>
      </w:divBdr>
    </w:div>
    <w:div w:id="1302232592">
      <w:bodyDiv w:val="1"/>
      <w:marLeft w:val="0"/>
      <w:marRight w:val="0"/>
      <w:marTop w:val="0"/>
      <w:marBottom w:val="0"/>
      <w:divBdr>
        <w:top w:val="none" w:sz="0" w:space="0" w:color="auto"/>
        <w:left w:val="none" w:sz="0" w:space="0" w:color="auto"/>
        <w:bottom w:val="none" w:sz="0" w:space="0" w:color="auto"/>
        <w:right w:val="none" w:sz="0" w:space="0" w:color="auto"/>
      </w:divBdr>
    </w:div>
    <w:div w:id="1302274412">
      <w:bodyDiv w:val="1"/>
      <w:marLeft w:val="0"/>
      <w:marRight w:val="0"/>
      <w:marTop w:val="0"/>
      <w:marBottom w:val="0"/>
      <w:divBdr>
        <w:top w:val="none" w:sz="0" w:space="0" w:color="auto"/>
        <w:left w:val="none" w:sz="0" w:space="0" w:color="auto"/>
        <w:bottom w:val="none" w:sz="0" w:space="0" w:color="auto"/>
        <w:right w:val="none" w:sz="0" w:space="0" w:color="auto"/>
      </w:divBdr>
    </w:div>
    <w:div w:id="1302348495">
      <w:bodyDiv w:val="1"/>
      <w:marLeft w:val="0"/>
      <w:marRight w:val="0"/>
      <w:marTop w:val="0"/>
      <w:marBottom w:val="0"/>
      <w:divBdr>
        <w:top w:val="none" w:sz="0" w:space="0" w:color="auto"/>
        <w:left w:val="none" w:sz="0" w:space="0" w:color="auto"/>
        <w:bottom w:val="none" w:sz="0" w:space="0" w:color="auto"/>
        <w:right w:val="none" w:sz="0" w:space="0" w:color="auto"/>
      </w:divBdr>
    </w:div>
    <w:div w:id="1302417771">
      <w:bodyDiv w:val="1"/>
      <w:marLeft w:val="0"/>
      <w:marRight w:val="0"/>
      <w:marTop w:val="0"/>
      <w:marBottom w:val="0"/>
      <w:divBdr>
        <w:top w:val="none" w:sz="0" w:space="0" w:color="auto"/>
        <w:left w:val="none" w:sz="0" w:space="0" w:color="auto"/>
        <w:bottom w:val="none" w:sz="0" w:space="0" w:color="auto"/>
        <w:right w:val="none" w:sz="0" w:space="0" w:color="auto"/>
      </w:divBdr>
    </w:div>
    <w:div w:id="1302730685">
      <w:bodyDiv w:val="1"/>
      <w:marLeft w:val="0"/>
      <w:marRight w:val="0"/>
      <w:marTop w:val="0"/>
      <w:marBottom w:val="0"/>
      <w:divBdr>
        <w:top w:val="none" w:sz="0" w:space="0" w:color="auto"/>
        <w:left w:val="none" w:sz="0" w:space="0" w:color="auto"/>
        <w:bottom w:val="none" w:sz="0" w:space="0" w:color="auto"/>
        <w:right w:val="none" w:sz="0" w:space="0" w:color="auto"/>
      </w:divBdr>
    </w:div>
    <w:div w:id="1302733419">
      <w:bodyDiv w:val="1"/>
      <w:marLeft w:val="0"/>
      <w:marRight w:val="0"/>
      <w:marTop w:val="0"/>
      <w:marBottom w:val="0"/>
      <w:divBdr>
        <w:top w:val="none" w:sz="0" w:space="0" w:color="auto"/>
        <w:left w:val="none" w:sz="0" w:space="0" w:color="auto"/>
        <w:bottom w:val="none" w:sz="0" w:space="0" w:color="auto"/>
        <w:right w:val="none" w:sz="0" w:space="0" w:color="auto"/>
      </w:divBdr>
    </w:div>
    <w:div w:id="1303071991">
      <w:bodyDiv w:val="1"/>
      <w:marLeft w:val="0"/>
      <w:marRight w:val="0"/>
      <w:marTop w:val="0"/>
      <w:marBottom w:val="0"/>
      <w:divBdr>
        <w:top w:val="none" w:sz="0" w:space="0" w:color="auto"/>
        <w:left w:val="none" w:sz="0" w:space="0" w:color="auto"/>
        <w:bottom w:val="none" w:sz="0" w:space="0" w:color="auto"/>
        <w:right w:val="none" w:sz="0" w:space="0" w:color="auto"/>
      </w:divBdr>
    </w:div>
    <w:div w:id="1303149717">
      <w:bodyDiv w:val="1"/>
      <w:marLeft w:val="0"/>
      <w:marRight w:val="0"/>
      <w:marTop w:val="0"/>
      <w:marBottom w:val="0"/>
      <w:divBdr>
        <w:top w:val="none" w:sz="0" w:space="0" w:color="auto"/>
        <w:left w:val="none" w:sz="0" w:space="0" w:color="auto"/>
        <w:bottom w:val="none" w:sz="0" w:space="0" w:color="auto"/>
        <w:right w:val="none" w:sz="0" w:space="0" w:color="auto"/>
      </w:divBdr>
    </w:div>
    <w:div w:id="1303465047">
      <w:bodyDiv w:val="1"/>
      <w:marLeft w:val="0"/>
      <w:marRight w:val="0"/>
      <w:marTop w:val="0"/>
      <w:marBottom w:val="0"/>
      <w:divBdr>
        <w:top w:val="none" w:sz="0" w:space="0" w:color="auto"/>
        <w:left w:val="none" w:sz="0" w:space="0" w:color="auto"/>
        <w:bottom w:val="none" w:sz="0" w:space="0" w:color="auto"/>
        <w:right w:val="none" w:sz="0" w:space="0" w:color="auto"/>
      </w:divBdr>
    </w:div>
    <w:div w:id="1304042360">
      <w:bodyDiv w:val="1"/>
      <w:marLeft w:val="0"/>
      <w:marRight w:val="0"/>
      <w:marTop w:val="0"/>
      <w:marBottom w:val="0"/>
      <w:divBdr>
        <w:top w:val="none" w:sz="0" w:space="0" w:color="auto"/>
        <w:left w:val="none" w:sz="0" w:space="0" w:color="auto"/>
        <w:bottom w:val="none" w:sz="0" w:space="0" w:color="auto"/>
        <w:right w:val="none" w:sz="0" w:space="0" w:color="auto"/>
      </w:divBdr>
      <w:divsChild>
        <w:div w:id="171727387">
          <w:marLeft w:val="0"/>
          <w:marRight w:val="0"/>
          <w:marTop w:val="0"/>
          <w:marBottom w:val="0"/>
          <w:divBdr>
            <w:top w:val="none" w:sz="0" w:space="0" w:color="auto"/>
            <w:left w:val="none" w:sz="0" w:space="0" w:color="auto"/>
            <w:bottom w:val="none" w:sz="0" w:space="0" w:color="auto"/>
            <w:right w:val="none" w:sz="0" w:space="0" w:color="auto"/>
          </w:divBdr>
        </w:div>
        <w:div w:id="300812256">
          <w:marLeft w:val="0"/>
          <w:marRight w:val="0"/>
          <w:marTop w:val="0"/>
          <w:marBottom w:val="0"/>
          <w:divBdr>
            <w:top w:val="none" w:sz="0" w:space="0" w:color="auto"/>
            <w:left w:val="none" w:sz="0" w:space="0" w:color="auto"/>
            <w:bottom w:val="none" w:sz="0" w:space="0" w:color="auto"/>
            <w:right w:val="none" w:sz="0" w:space="0" w:color="auto"/>
          </w:divBdr>
        </w:div>
        <w:div w:id="521405791">
          <w:marLeft w:val="0"/>
          <w:marRight w:val="0"/>
          <w:marTop w:val="0"/>
          <w:marBottom w:val="0"/>
          <w:divBdr>
            <w:top w:val="none" w:sz="0" w:space="0" w:color="auto"/>
            <w:left w:val="none" w:sz="0" w:space="0" w:color="auto"/>
            <w:bottom w:val="none" w:sz="0" w:space="0" w:color="auto"/>
            <w:right w:val="none" w:sz="0" w:space="0" w:color="auto"/>
          </w:divBdr>
        </w:div>
        <w:div w:id="36855236">
          <w:marLeft w:val="0"/>
          <w:marRight w:val="0"/>
          <w:marTop w:val="0"/>
          <w:marBottom w:val="0"/>
          <w:divBdr>
            <w:top w:val="none" w:sz="0" w:space="0" w:color="auto"/>
            <w:left w:val="none" w:sz="0" w:space="0" w:color="auto"/>
            <w:bottom w:val="none" w:sz="0" w:space="0" w:color="auto"/>
            <w:right w:val="none" w:sz="0" w:space="0" w:color="auto"/>
          </w:divBdr>
        </w:div>
        <w:div w:id="2126732518">
          <w:marLeft w:val="0"/>
          <w:marRight w:val="0"/>
          <w:marTop w:val="0"/>
          <w:marBottom w:val="0"/>
          <w:divBdr>
            <w:top w:val="none" w:sz="0" w:space="0" w:color="auto"/>
            <w:left w:val="none" w:sz="0" w:space="0" w:color="auto"/>
            <w:bottom w:val="none" w:sz="0" w:space="0" w:color="auto"/>
            <w:right w:val="none" w:sz="0" w:space="0" w:color="auto"/>
          </w:divBdr>
        </w:div>
        <w:div w:id="1158351207">
          <w:marLeft w:val="0"/>
          <w:marRight w:val="0"/>
          <w:marTop w:val="0"/>
          <w:marBottom w:val="0"/>
          <w:divBdr>
            <w:top w:val="none" w:sz="0" w:space="0" w:color="auto"/>
            <w:left w:val="none" w:sz="0" w:space="0" w:color="auto"/>
            <w:bottom w:val="none" w:sz="0" w:space="0" w:color="auto"/>
            <w:right w:val="none" w:sz="0" w:space="0" w:color="auto"/>
          </w:divBdr>
        </w:div>
        <w:div w:id="692924393">
          <w:marLeft w:val="0"/>
          <w:marRight w:val="0"/>
          <w:marTop w:val="0"/>
          <w:marBottom w:val="0"/>
          <w:divBdr>
            <w:top w:val="none" w:sz="0" w:space="0" w:color="auto"/>
            <w:left w:val="none" w:sz="0" w:space="0" w:color="auto"/>
            <w:bottom w:val="none" w:sz="0" w:space="0" w:color="auto"/>
            <w:right w:val="none" w:sz="0" w:space="0" w:color="auto"/>
          </w:divBdr>
        </w:div>
        <w:div w:id="1514876019">
          <w:marLeft w:val="0"/>
          <w:marRight w:val="0"/>
          <w:marTop w:val="0"/>
          <w:marBottom w:val="0"/>
          <w:divBdr>
            <w:top w:val="none" w:sz="0" w:space="0" w:color="auto"/>
            <w:left w:val="none" w:sz="0" w:space="0" w:color="auto"/>
            <w:bottom w:val="none" w:sz="0" w:space="0" w:color="auto"/>
            <w:right w:val="none" w:sz="0" w:space="0" w:color="auto"/>
          </w:divBdr>
        </w:div>
        <w:div w:id="433941408">
          <w:marLeft w:val="0"/>
          <w:marRight w:val="0"/>
          <w:marTop w:val="0"/>
          <w:marBottom w:val="0"/>
          <w:divBdr>
            <w:top w:val="none" w:sz="0" w:space="0" w:color="auto"/>
            <w:left w:val="none" w:sz="0" w:space="0" w:color="auto"/>
            <w:bottom w:val="none" w:sz="0" w:space="0" w:color="auto"/>
            <w:right w:val="none" w:sz="0" w:space="0" w:color="auto"/>
          </w:divBdr>
        </w:div>
        <w:div w:id="1528132135">
          <w:marLeft w:val="0"/>
          <w:marRight w:val="0"/>
          <w:marTop w:val="0"/>
          <w:marBottom w:val="0"/>
          <w:divBdr>
            <w:top w:val="none" w:sz="0" w:space="0" w:color="auto"/>
            <w:left w:val="none" w:sz="0" w:space="0" w:color="auto"/>
            <w:bottom w:val="none" w:sz="0" w:space="0" w:color="auto"/>
            <w:right w:val="none" w:sz="0" w:space="0" w:color="auto"/>
          </w:divBdr>
        </w:div>
        <w:div w:id="709959974">
          <w:marLeft w:val="0"/>
          <w:marRight w:val="0"/>
          <w:marTop w:val="0"/>
          <w:marBottom w:val="0"/>
          <w:divBdr>
            <w:top w:val="none" w:sz="0" w:space="0" w:color="auto"/>
            <w:left w:val="none" w:sz="0" w:space="0" w:color="auto"/>
            <w:bottom w:val="none" w:sz="0" w:space="0" w:color="auto"/>
            <w:right w:val="none" w:sz="0" w:space="0" w:color="auto"/>
          </w:divBdr>
        </w:div>
        <w:div w:id="1057583083">
          <w:marLeft w:val="0"/>
          <w:marRight w:val="0"/>
          <w:marTop w:val="0"/>
          <w:marBottom w:val="0"/>
          <w:divBdr>
            <w:top w:val="none" w:sz="0" w:space="0" w:color="auto"/>
            <w:left w:val="none" w:sz="0" w:space="0" w:color="auto"/>
            <w:bottom w:val="none" w:sz="0" w:space="0" w:color="auto"/>
            <w:right w:val="none" w:sz="0" w:space="0" w:color="auto"/>
          </w:divBdr>
        </w:div>
        <w:div w:id="1092044330">
          <w:marLeft w:val="0"/>
          <w:marRight w:val="0"/>
          <w:marTop w:val="0"/>
          <w:marBottom w:val="0"/>
          <w:divBdr>
            <w:top w:val="none" w:sz="0" w:space="0" w:color="auto"/>
            <w:left w:val="none" w:sz="0" w:space="0" w:color="auto"/>
            <w:bottom w:val="none" w:sz="0" w:space="0" w:color="auto"/>
            <w:right w:val="none" w:sz="0" w:space="0" w:color="auto"/>
          </w:divBdr>
        </w:div>
        <w:div w:id="643850797">
          <w:marLeft w:val="0"/>
          <w:marRight w:val="0"/>
          <w:marTop w:val="0"/>
          <w:marBottom w:val="0"/>
          <w:divBdr>
            <w:top w:val="none" w:sz="0" w:space="0" w:color="auto"/>
            <w:left w:val="none" w:sz="0" w:space="0" w:color="auto"/>
            <w:bottom w:val="none" w:sz="0" w:space="0" w:color="auto"/>
            <w:right w:val="none" w:sz="0" w:space="0" w:color="auto"/>
          </w:divBdr>
        </w:div>
        <w:div w:id="1748651758">
          <w:marLeft w:val="0"/>
          <w:marRight w:val="0"/>
          <w:marTop w:val="0"/>
          <w:marBottom w:val="0"/>
          <w:divBdr>
            <w:top w:val="none" w:sz="0" w:space="0" w:color="auto"/>
            <w:left w:val="none" w:sz="0" w:space="0" w:color="auto"/>
            <w:bottom w:val="none" w:sz="0" w:space="0" w:color="auto"/>
            <w:right w:val="none" w:sz="0" w:space="0" w:color="auto"/>
          </w:divBdr>
        </w:div>
        <w:div w:id="208537548">
          <w:marLeft w:val="0"/>
          <w:marRight w:val="0"/>
          <w:marTop w:val="0"/>
          <w:marBottom w:val="0"/>
          <w:divBdr>
            <w:top w:val="none" w:sz="0" w:space="0" w:color="auto"/>
            <w:left w:val="none" w:sz="0" w:space="0" w:color="auto"/>
            <w:bottom w:val="none" w:sz="0" w:space="0" w:color="auto"/>
            <w:right w:val="none" w:sz="0" w:space="0" w:color="auto"/>
          </w:divBdr>
        </w:div>
        <w:div w:id="1957102597">
          <w:marLeft w:val="0"/>
          <w:marRight w:val="0"/>
          <w:marTop w:val="0"/>
          <w:marBottom w:val="0"/>
          <w:divBdr>
            <w:top w:val="none" w:sz="0" w:space="0" w:color="auto"/>
            <w:left w:val="none" w:sz="0" w:space="0" w:color="auto"/>
            <w:bottom w:val="none" w:sz="0" w:space="0" w:color="auto"/>
            <w:right w:val="none" w:sz="0" w:space="0" w:color="auto"/>
          </w:divBdr>
        </w:div>
        <w:div w:id="1185748855">
          <w:marLeft w:val="0"/>
          <w:marRight w:val="0"/>
          <w:marTop w:val="0"/>
          <w:marBottom w:val="0"/>
          <w:divBdr>
            <w:top w:val="none" w:sz="0" w:space="0" w:color="auto"/>
            <w:left w:val="none" w:sz="0" w:space="0" w:color="auto"/>
            <w:bottom w:val="none" w:sz="0" w:space="0" w:color="auto"/>
            <w:right w:val="none" w:sz="0" w:space="0" w:color="auto"/>
          </w:divBdr>
        </w:div>
        <w:div w:id="542449785">
          <w:marLeft w:val="0"/>
          <w:marRight w:val="0"/>
          <w:marTop w:val="0"/>
          <w:marBottom w:val="0"/>
          <w:divBdr>
            <w:top w:val="none" w:sz="0" w:space="0" w:color="auto"/>
            <w:left w:val="none" w:sz="0" w:space="0" w:color="auto"/>
            <w:bottom w:val="none" w:sz="0" w:space="0" w:color="auto"/>
            <w:right w:val="none" w:sz="0" w:space="0" w:color="auto"/>
          </w:divBdr>
        </w:div>
        <w:div w:id="78673888">
          <w:marLeft w:val="0"/>
          <w:marRight w:val="0"/>
          <w:marTop w:val="0"/>
          <w:marBottom w:val="0"/>
          <w:divBdr>
            <w:top w:val="none" w:sz="0" w:space="0" w:color="auto"/>
            <w:left w:val="none" w:sz="0" w:space="0" w:color="auto"/>
            <w:bottom w:val="none" w:sz="0" w:space="0" w:color="auto"/>
            <w:right w:val="none" w:sz="0" w:space="0" w:color="auto"/>
          </w:divBdr>
        </w:div>
        <w:div w:id="752314144">
          <w:marLeft w:val="0"/>
          <w:marRight w:val="0"/>
          <w:marTop w:val="0"/>
          <w:marBottom w:val="0"/>
          <w:divBdr>
            <w:top w:val="none" w:sz="0" w:space="0" w:color="auto"/>
            <w:left w:val="none" w:sz="0" w:space="0" w:color="auto"/>
            <w:bottom w:val="none" w:sz="0" w:space="0" w:color="auto"/>
            <w:right w:val="none" w:sz="0" w:space="0" w:color="auto"/>
          </w:divBdr>
        </w:div>
        <w:div w:id="113719413">
          <w:marLeft w:val="0"/>
          <w:marRight w:val="0"/>
          <w:marTop w:val="0"/>
          <w:marBottom w:val="0"/>
          <w:divBdr>
            <w:top w:val="none" w:sz="0" w:space="0" w:color="auto"/>
            <w:left w:val="none" w:sz="0" w:space="0" w:color="auto"/>
            <w:bottom w:val="none" w:sz="0" w:space="0" w:color="auto"/>
            <w:right w:val="none" w:sz="0" w:space="0" w:color="auto"/>
          </w:divBdr>
        </w:div>
        <w:div w:id="1509514836">
          <w:marLeft w:val="0"/>
          <w:marRight w:val="0"/>
          <w:marTop w:val="0"/>
          <w:marBottom w:val="0"/>
          <w:divBdr>
            <w:top w:val="none" w:sz="0" w:space="0" w:color="auto"/>
            <w:left w:val="none" w:sz="0" w:space="0" w:color="auto"/>
            <w:bottom w:val="none" w:sz="0" w:space="0" w:color="auto"/>
            <w:right w:val="none" w:sz="0" w:space="0" w:color="auto"/>
          </w:divBdr>
        </w:div>
        <w:div w:id="1162357606">
          <w:marLeft w:val="0"/>
          <w:marRight w:val="0"/>
          <w:marTop w:val="0"/>
          <w:marBottom w:val="0"/>
          <w:divBdr>
            <w:top w:val="none" w:sz="0" w:space="0" w:color="auto"/>
            <w:left w:val="none" w:sz="0" w:space="0" w:color="auto"/>
            <w:bottom w:val="none" w:sz="0" w:space="0" w:color="auto"/>
            <w:right w:val="none" w:sz="0" w:space="0" w:color="auto"/>
          </w:divBdr>
        </w:div>
        <w:div w:id="636299898">
          <w:marLeft w:val="0"/>
          <w:marRight w:val="0"/>
          <w:marTop w:val="0"/>
          <w:marBottom w:val="0"/>
          <w:divBdr>
            <w:top w:val="none" w:sz="0" w:space="0" w:color="auto"/>
            <w:left w:val="none" w:sz="0" w:space="0" w:color="auto"/>
            <w:bottom w:val="none" w:sz="0" w:space="0" w:color="auto"/>
            <w:right w:val="none" w:sz="0" w:space="0" w:color="auto"/>
          </w:divBdr>
        </w:div>
        <w:div w:id="1524441117">
          <w:marLeft w:val="0"/>
          <w:marRight w:val="0"/>
          <w:marTop w:val="0"/>
          <w:marBottom w:val="0"/>
          <w:divBdr>
            <w:top w:val="none" w:sz="0" w:space="0" w:color="auto"/>
            <w:left w:val="none" w:sz="0" w:space="0" w:color="auto"/>
            <w:bottom w:val="none" w:sz="0" w:space="0" w:color="auto"/>
            <w:right w:val="none" w:sz="0" w:space="0" w:color="auto"/>
          </w:divBdr>
        </w:div>
        <w:div w:id="623119625">
          <w:marLeft w:val="0"/>
          <w:marRight w:val="0"/>
          <w:marTop w:val="0"/>
          <w:marBottom w:val="0"/>
          <w:divBdr>
            <w:top w:val="none" w:sz="0" w:space="0" w:color="auto"/>
            <w:left w:val="none" w:sz="0" w:space="0" w:color="auto"/>
            <w:bottom w:val="none" w:sz="0" w:space="0" w:color="auto"/>
            <w:right w:val="none" w:sz="0" w:space="0" w:color="auto"/>
          </w:divBdr>
        </w:div>
        <w:div w:id="247495724">
          <w:marLeft w:val="0"/>
          <w:marRight w:val="0"/>
          <w:marTop w:val="0"/>
          <w:marBottom w:val="0"/>
          <w:divBdr>
            <w:top w:val="none" w:sz="0" w:space="0" w:color="auto"/>
            <w:left w:val="none" w:sz="0" w:space="0" w:color="auto"/>
            <w:bottom w:val="none" w:sz="0" w:space="0" w:color="auto"/>
            <w:right w:val="none" w:sz="0" w:space="0" w:color="auto"/>
          </w:divBdr>
        </w:div>
        <w:div w:id="541746736">
          <w:marLeft w:val="0"/>
          <w:marRight w:val="0"/>
          <w:marTop w:val="0"/>
          <w:marBottom w:val="0"/>
          <w:divBdr>
            <w:top w:val="none" w:sz="0" w:space="0" w:color="auto"/>
            <w:left w:val="none" w:sz="0" w:space="0" w:color="auto"/>
            <w:bottom w:val="none" w:sz="0" w:space="0" w:color="auto"/>
            <w:right w:val="none" w:sz="0" w:space="0" w:color="auto"/>
          </w:divBdr>
        </w:div>
        <w:div w:id="146436143">
          <w:marLeft w:val="0"/>
          <w:marRight w:val="0"/>
          <w:marTop w:val="0"/>
          <w:marBottom w:val="0"/>
          <w:divBdr>
            <w:top w:val="none" w:sz="0" w:space="0" w:color="auto"/>
            <w:left w:val="none" w:sz="0" w:space="0" w:color="auto"/>
            <w:bottom w:val="none" w:sz="0" w:space="0" w:color="auto"/>
            <w:right w:val="none" w:sz="0" w:space="0" w:color="auto"/>
          </w:divBdr>
        </w:div>
        <w:div w:id="1926648866">
          <w:marLeft w:val="0"/>
          <w:marRight w:val="0"/>
          <w:marTop w:val="0"/>
          <w:marBottom w:val="0"/>
          <w:divBdr>
            <w:top w:val="none" w:sz="0" w:space="0" w:color="auto"/>
            <w:left w:val="none" w:sz="0" w:space="0" w:color="auto"/>
            <w:bottom w:val="none" w:sz="0" w:space="0" w:color="auto"/>
            <w:right w:val="none" w:sz="0" w:space="0" w:color="auto"/>
          </w:divBdr>
        </w:div>
        <w:div w:id="1241987583">
          <w:marLeft w:val="0"/>
          <w:marRight w:val="0"/>
          <w:marTop w:val="0"/>
          <w:marBottom w:val="0"/>
          <w:divBdr>
            <w:top w:val="none" w:sz="0" w:space="0" w:color="auto"/>
            <w:left w:val="none" w:sz="0" w:space="0" w:color="auto"/>
            <w:bottom w:val="none" w:sz="0" w:space="0" w:color="auto"/>
            <w:right w:val="none" w:sz="0" w:space="0" w:color="auto"/>
          </w:divBdr>
        </w:div>
        <w:div w:id="1048528448">
          <w:marLeft w:val="0"/>
          <w:marRight w:val="0"/>
          <w:marTop w:val="0"/>
          <w:marBottom w:val="0"/>
          <w:divBdr>
            <w:top w:val="none" w:sz="0" w:space="0" w:color="auto"/>
            <w:left w:val="none" w:sz="0" w:space="0" w:color="auto"/>
            <w:bottom w:val="none" w:sz="0" w:space="0" w:color="auto"/>
            <w:right w:val="none" w:sz="0" w:space="0" w:color="auto"/>
          </w:divBdr>
        </w:div>
        <w:div w:id="1023558579">
          <w:marLeft w:val="0"/>
          <w:marRight w:val="0"/>
          <w:marTop w:val="0"/>
          <w:marBottom w:val="0"/>
          <w:divBdr>
            <w:top w:val="none" w:sz="0" w:space="0" w:color="auto"/>
            <w:left w:val="none" w:sz="0" w:space="0" w:color="auto"/>
            <w:bottom w:val="none" w:sz="0" w:space="0" w:color="auto"/>
            <w:right w:val="none" w:sz="0" w:space="0" w:color="auto"/>
          </w:divBdr>
        </w:div>
        <w:div w:id="1011569679">
          <w:marLeft w:val="0"/>
          <w:marRight w:val="0"/>
          <w:marTop w:val="0"/>
          <w:marBottom w:val="0"/>
          <w:divBdr>
            <w:top w:val="none" w:sz="0" w:space="0" w:color="auto"/>
            <w:left w:val="none" w:sz="0" w:space="0" w:color="auto"/>
            <w:bottom w:val="none" w:sz="0" w:space="0" w:color="auto"/>
            <w:right w:val="none" w:sz="0" w:space="0" w:color="auto"/>
          </w:divBdr>
        </w:div>
        <w:div w:id="82578284">
          <w:marLeft w:val="0"/>
          <w:marRight w:val="0"/>
          <w:marTop w:val="0"/>
          <w:marBottom w:val="0"/>
          <w:divBdr>
            <w:top w:val="none" w:sz="0" w:space="0" w:color="auto"/>
            <w:left w:val="none" w:sz="0" w:space="0" w:color="auto"/>
            <w:bottom w:val="none" w:sz="0" w:space="0" w:color="auto"/>
            <w:right w:val="none" w:sz="0" w:space="0" w:color="auto"/>
          </w:divBdr>
        </w:div>
        <w:div w:id="1486968679">
          <w:marLeft w:val="0"/>
          <w:marRight w:val="0"/>
          <w:marTop w:val="0"/>
          <w:marBottom w:val="0"/>
          <w:divBdr>
            <w:top w:val="none" w:sz="0" w:space="0" w:color="auto"/>
            <w:left w:val="none" w:sz="0" w:space="0" w:color="auto"/>
            <w:bottom w:val="none" w:sz="0" w:space="0" w:color="auto"/>
            <w:right w:val="none" w:sz="0" w:space="0" w:color="auto"/>
          </w:divBdr>
        </w:div>
        <w:div w:id="1778021256">
          <w:marLeft w:val="0"/>
          <w:marRight w:val="0"/>
          <w:marTop w:val="0"/>
          <w:marBottom w:val="0"/>
          <w:divBdr>
            <w:top w:val="none" w:sz="0" w:space="0" w:color="auto"/>
            <w:left w:val="none" w:sz="0" w:space="0" w:color="auto"/>
            <w:bottom w:val="none" w:sz="0" w:space="0" w:color="auto"/>
            <w:right w:val="none" w:sz="0" w:space="0" w:color="auto"/>
          </w:divBdr>
        </w:div>
        <w:div w:id="1544945758">
          <w:marLeft w:val="0"/>
          <w:marRight w:val="0"/>
          <w:marTop w:val="0"/>
          <w:marBottom w:val="0"/>
          <w:divBdr>
            <w:top w:val="none" w:sz="0" w:space="0" w:color="auto"/>
            <w:left w:val="none" w:sz="0" w:space="0" w:color="auto"/>
            <w:bottom w:val="none" w:sz="0" w:space="0" w:color="auto"/>
            <w:right w:val="none" w:sz="0" w:space="0" w:color="auto"/>
          </w:divBdr>
        </w:div>
        <w:div w:id="914364525">
          <w:marLeft w:val="0"/>
          <w:marRight w:val="0"/>
          <w:marTop w:val="0"/>
          <w:marBottom w:val="0"/>
          <w:divBdr>
            <w:top w:val="none" w:sz="0" w:space="0" w:color="auto"/>
            <w:left w:val="none" w:sz="0" w:space="0" w:color="auto"/>
            <w:bottom w:val="none" w:sz="0" w:space="0" w:color="auto"/>
            <w:right w:val="none" w:sz="0" w:space="0" w:color="auto"/>
          </w:divBdr>
        </w:div>
        <w:div w:id="1125153283">
          <w:marLeft w:val="0"/>
          <w:marRight w:val="0"/>
          <w:marTop w:val="0"/>
          <w:marBottom w:val="0"/>
          <w:divBdr>
            <w:top w:val="none" w:sz="0" w:space="0" w:color="auto"/>
            <w:left w:val="none" w:sz="0" w:space="0" w:color="auto"/>
            <w:bottom w:val="none" w:sz="0" w:space="0" w:color="auto"/>
            <w:right w:val="none" w:sz="0" w:space="0" w:color="auto"/>
          </w:divBdr>
        </w:div>
        <w:div w:id="1144590925">
          <w:marLeft w:val="0"/>
          <w:marRight w:val="0"/>
          <w:marTop w:val="0"/>
          <w:marBottom w:val="0"/>
          <w:divBdr>
            <w:top w:val="none" w:sz="0" w:space="0" w:color="auto"/>
            <w:left w:val="none" w:sz="0" w:space="0" w:color="auto"/>
            <w:bottom w:val="none" w:sz="0" w:space="0" w:color="auto"/>
            <w:right w:val="none" w:sz="0" w:space="0" w:color="auto"/>
          </w:divBdr>
        </w:div>
        <w:div w:id="2015916453">
          <w:marLeft w:val="0"/>
          <w:marRight w:val="0"/>
          <w:marTop w:val="0"/>
          <w:marBottom w:val="0"/>
          <w:divBdr>
            <w:top w:val="none" w:sz="0" w:space="0" w:color="auto"/>
            <w:left w:val="none" w:sz="0" w:space="0" w:color="auto"/>
            <w:bottom w:val="none" w:sz="0" w:space="0" w:color="auto"/>
            <w:right w:val="none" w:sz="0" w:space="0" w:color="auto"/>
          </w:divBdr>
        </w:div>
        <w:div w:id="1192307451">
          <w:marLeft w:val="0"/>
          <w:marRight w:val="0"/>
          <w:marTop w:val="0"/>
          <w:marBottom w:val="0"/>
          <w:divBdr>
            <w:top w:val="none" w:sz="0" w:space="0" w:color="auto"/>
            <w:left w:val="none" w:sz="0" w:space="0" w:color="auto"/>
            <w:bottom w:val="none" w:sz="0" w:space="0" w:color="auto"/>
            <w:right w:val="none" w:sz="0" w:space="0" w:color="auto"/>
          </w:divBdr>
        </w:div>
        <w:div w:id="638537700">
          <w:marLeft w:val="0"/>
          <w:marRight w:val="0"/>
          <w:marTop w:val="0"/>
          <w:marBottom w:val="0"/>
          <w:divBdr>
            <w:top w:val="none" w:sz="0" w:space="0" w:color="auto"/>
            <w:left w:val="none" w:sz="0" w:space="0" w:color="auto"/>
            <w:bottom w:val="none" w:sz="0" w:space="0" w:color="auto"/>
            <w:right w:val="none" w:sz="0" w:space="0" w:color="auto"/>
          </w:divBdr>
        </w:div>
        <w:div w:id="1499271486">
          <w:marLeft w:val="0"/>
          <w:marRight w:val="0"/>
          <w:marTop w:val="0"/>
          <w:marBottom w:val="0"/>
          <w:divBdr>
            <w:top w:val="none" w:sz="0" w:space="0" w:color="auto"/>
            <w:left w:val="none" w:sz="0" w:space="0" w:color="auto"/>
            <w:bottom w:val="none" w:sz="0" w:space="0" w:color="auto"/>
            <w:right w:val="none" w:sz="0" w:space="0" w:color="auto"/>
          </w:divBdr>
        </w:div>
      </w:divsChild>
    </w:div>
    <w:div w:id="1304457582">
      <w:bodyDiv w:val="1"/>
      <w:marLeft w:val="0"/>
      <w:marRight w:val="0"/>
      <w:marTop w:val="0"/>
      <w:marBottom w:val="0"/>
      <w:divBdr>
        <w:top w:val="none" w:sz="0" w:space="0" w:color="auto"/>
        <w:left w:val="none" w:sz="0" w:space="0" w:color="auto"/>
        <w:bottom w:val="none" w:sz="0" w:space="0" w:color="auto"/>
        <w:right w:val="none" w:sz="0" w:space="0" w:color="auto"/>
      </w:divBdr>
    </w:div>
    <w:div w:id="1304578925">
      <w:bodyDiv w:val="1"/>
      <w:marLeft w:val="0"/>
      <w:marRight w:val="0"/>
      <w:marTop w:val="0"/>
      <w:marBottom w:val="0"/>
      <w:divBdr>
        <w:top w:val="none" w:sz="0" w:space="0" w:color="auto"/>
        <w:left w:val="none" w:sz="0" w:space="0" w:color="auto"/>
        <w:bottom w:val="none" w:sz="0" w:space="0" w:color="auto"/>
        <w:right w:val="none" w:sz="0" w:space="0" w:color="auto"/>
      </w:divBdr>
    </w:div>
    <w:div w:id="1304626199">
      <w:bodyDiv w:val="1"/>
      <w:marLeft w:val="0"/>
      <w:marRight w:val="0"/>
      <w:marTop w:val="0"/>
      <w:marBottom w:val="0"/>
      <w:divBdr>
        <w:top w:val="none" w:sz="0" w:space="0" w:color="auto"/>
        <w:left w:val="none" w:sz="0" w:space="0" w:color="auto"/>
        <w:bottom w:val="none" w:sz="0" w:space="0" w:color="auto"/>
        <w:right w:val="none" w:sz="0" w:space="0" w:color="auto"/>
      </w:divBdr>
    </w:div>
    <w:div w:id="1304770673">
      <w:bodyDiv w:val="1"/>
      <w:marLeft w:val="0"/>
      <w:marRight w:val="0"/>
      <w:marTop w:val="0"/>
      <w:marBottom w:val="0"/>
      <w:divBdr>
        <w:top w:val="none" w:sz="0" w:space="0" w:color="auto"/>
        <w:left w:val="none" w:sz="0" w:space="0" w:color="auto"/>
        <w:bottom w:val="none" w:sz="0" w:space="0" w:color="auto"/>
        <w:right w:val="none" w:sz="0" w:space="0" w:color="auto"/>
      </w:divBdr>
    </w:div>
    <w:div w:id="1304849959">
      <w:bodyDiv w:val="1"/>
      <w:marLeft w:val="0"/>
      <w:marRight w:val="0"/>
      <w:marTop w:val="0"/>
      <w:marBottom w:val="0"/>
      <w:divBdr>
        <w:top w:val="none" w:sz="0" w:space="0" w:color="auto"/>
        <w:left w:val="none" w:sz="0" w:space="0" w:color="auto"/>
        <w:bottom w:val="none" w:sz="0" w:space="0" w:color="auto"/>
        <w:right w:val="none" w:sz="0" w:space="0" w:color="auto"/>
      </w:divBdr>
    </w:div>
    <w:div w:id="1304850703">
      <w:bodyDiv w:val="1"/>
      <w:marLeft w:val="0"/>
      <w:marRight w:val="0"/>
      <w:marTop w:val="0"/>
      <w:marBottom w:val="0"/>
      <w:divBdr>
        <w:top w:val="none" w:sz="0" w:space="0" w:color="auto"/>
        <w:left w:val="none" w:sz="0" w:space="0" w:color="auto"/>
        <w:bottom w:val="none" w:sz="0" w:space="0" w:color="auto"/>
        <w:right w:val="none" w:sz="0" w:space="0" w:color="auto"/>
      </w:divBdr>
    </w:div>
    <w:div w:id="1305044503">
      <w:bodyDiv w:val="1"/>
      <w:marLeft w:val="0"/>
      <w:marRight w:val="0"/>
      <w:marTop w:val="0"/>
      <w:marBottom w:val="0"/>
      <w:divBdr>
        <w:top w:val="none" w:sz="0" w:space="0" w:color="auto"/>
        <w:left w:val="none" w:sz="0" w:space="0" w:color="auto"/>
        <w:bottom w:val="none" w:sz="0" w:space="0" w:color="auto"/>
        <w:right w:val="none" w:sz="0" w:space="0" w:color="auto"/>
      </w:divBdr>
    </w:div>
    <w:div w:id="1305044668">
      <w:bodyDiv w:val="1"/>
      <w:marLeft w:val="0"/>
      <w:marRight w:val="0"/>
      <w:marTop w:val="0"/>
      <w:marBottom w:val="0"/>
      <w:divBdr>
        <w:top w:val="none" w:sz="0" w:space="0" w:color="auto"/>
        <w:left w:val="none" w:sz="0" w:space="0" w:color="auto"/>
        <w:bottom w:val="none" w:sz="0" w:space="0" w:color="auto"/>
        <w:right w:val="none" w:sz="0" w:space="0" w:color="auto"/>
      </w:divBdr>
    </w:div>
    <w:div w:id="1305088948">
      <w:bodyDiv w:val="1"/>
      <w:marLeft w:val="0"/>
      <w:marRight w:val="0"/>
      <w:marTop w:val="0"/>
      <w:marBottom w:val="0"/>
      <w:divBdr>
        <w:top w:val="none" w:sz="0" w:space="0" w:color="auto"/>
        <w:left w:val="none" w:sz="0" w:space="0" w:color="auto"/>
        <w:bottom w:val="none" w:sz="0" w:space="0" w:color="auto"/>
        <w:right w:val="none" w:sz="0" w:space="0" w:color="auto"/>
      </w:divBdr>
    </w:div>
    <w:div w:id="1305235467">
      <w:bodyDiv w:val="1"/>
      <w:marLeft w:val="0"/>
      <w:marRight w:val="0"/>
      <w:marTop w:val="0"/>
      <w:marBottom w:val="0"/>
      <w:divBdr>
        <w:top w:val="none" w:sz="0" w:space="0" w:color="auto"/>
        <w:left w:val="none" w:sz="0" w:space="0" w:color="auto"/>
        <w:bottom w:val="none" w:sz="0" w:space="0" w:color="auto"/>
        <w:right w:val="none" w:sz="0" w:space="0" w:color="auto"/>
      </w:divBdr>
    </w:div>
    <w:div w:id="1305308143">
      <w:bodyDiv w:val="1"/>
      <w:marLeft w:val="0"/>
      <w:marRight w:val="0"/>
      <w:marTop w:val="0"/>
      <w:marBottom w:val="0"/>
      <w:divBdr>
        <w:top w:val="none" w:sz="0" w:space="0" w:color="auto"/>
        <w:left w:val="none" w:sz="0" w:space="0" w:color="auto"/>
        <w:bottom w:val="none" w:sz="0" w:space="0" w:color="auto"/>
        <w:right w:val="none" w:sz="0" w:space="0" w:color="auto"/>
      </w:divBdr>
    </w:div>
    <w:div w:id="1305544286">
      <w:bodyDiv w:val="1"/>
      <w:marLeft w:val="0"/>
      <w:marRight w:val="0"/>
      <w:marTop w:val="0"/>
      <w:marBottom w:val="0"/>
      <w:divBdr>
        <w:top w:val="none" w:sz="0" w:space="0" w:color="auto"/>
        <w:left w:val="none" w:sz="0" w:space="0" w:color="auto"/>
        <w:bottom w:val="none" w:sz="0" w:space="0" w:color="auto"/>
        <w:right w:val="none" w:sz="0" w:space="0" w:color="auto"/>
      </w:divBdr>
    </w:div>
    <w:div w:id="1305622342">
      <w:bodyDiv w:val="1"/>
      <w:marLeft w:val="0"/>
      <w:marRight w:val="0"/>
      <w:marTop w:val="0"/>
      <w:marBottom w:val="0"/>
      <w:divBdr>
        <w:top w:val="none" w:sz="0" w:space="0" w:color="auto"/>
        <w:left w:val="none" w:sz="0" w:space="0" w:color="auto"/>
        <w:bottom w:val="none" w:sz="0" w:space="0" w:color="auto"/>
        <w:right w:val="none" w:sz="0" w:space="0" w:color="auto"/>
      </w:divBdr>
    </w:div>
    <w:div w:id="1305696528">
      <w:bodyDiv w:val="1"/>
      <w:marLeft w:val="0"/>
      <w:marRight w:val="0"/>
      <w:marTop w:val="0"/>
      <w:marBottom w:val="0"/>
      <w:divBdr>
        <w:top w:val="none" w:sz="0" w:space="0" w:color="auto"/>
        <w:left w:val="none" w:sz="0" w:space="0" w:color="auto"/>
        <w:bottom w:val="none" w:sz="0" w:space="0" w:color="auto"/>
        <w:right w:val="none" w:sz="0" w:space="0" w:color="auto"/>
      </w:divBdr>
    </w:div>
    <w:div w:id="1305893587">
      <w:bodyDiv w:val="1"/>
      <w:marLeft w:val="0"/>
      <w:marRight w:val="0"/>
      <w:marTop w:val="0"/>
      <w:marBottom w:val="0"/>
      <w:divBdr>
        <w:top w:val="none" w:sz="0" w:space="0" w:color="auto"/>
        <w:left w:val="none" w:sz="0" w:space="0" w:color="auto"/>
        <w:bottom w:val="none" w:sz="0" w:space="0" w:color="auto"/>
        <w:right w:val="none" w:sz="0" w:space="0" w:color="auto"/>
      </w:divBdr>
    </w:div>
    <w:div w:id="1306006772">
      <w:bodyDiv w:val="1"/>
      <w:marLeft w:val="0"/>
      <w:marRight w:val="0"/>
      <w:marTop w:val="0"/>
      <w:marBottom w:val="0"/>
      <w:divBdr>
        <w:top w:val="none" w:sz="0" w:space="0" w:color="auto"/>
        <w:left w:val="none" w:sz="0" w:space="0" w:color="auto"/>
        <w:bottom w:val="none" w:sz="0" w:space="0" w:color="auto"/>
        <w:right w:val="none" w:sz="0" w:space="0" w:color="auto"/>
      </w:divBdr>
    </w:div>
    <w:div w:id="1306013719">
      <w:bodyDiv w:val="1"/>
      <w:marLeft w:val="0"/>
      <w:marRight w:val="0"/>
      <w:marTop w:val="0"/>
      <w:marBottom w:val="0"/>
      <w:divBdr>
        <w:top w:val="none" w:sz="0" w:space="0" w:color="auto"/>
        <w:left w:val="none" w:sz="0" w:space="0" w:color="auto"/>
        <w:bottom w:val="none" w:sz="0" w:space="0" w:color="auto"/>
        <w:right w:val="none" w:sz="0" w:space="0" w:color="auto"/>
      </w:divBdr>
    </w:div>
    <w:div w:id="1306274257">
      <w:bodyDiv w:val="1"/>
      <w:marLeft w:val="0"/>
      <w:marRight w:val="0"/>
      <w:marTop w:val="0"/>
      <w:marBottom w:val="0"/>
      <w:divBdr>
        <w:top w:val="none" w:sz="0" w:space="0" w:color="auto"/>
        <w:left w:val="none" w:sz="0" w:space="0" w:color="auto"/>
        <w:bottom w:val="none" w:sz="0" w:space="0" w:color="auto"/>
        <w:right w:val="none" w:sz="0" w:space="0" w:color="auto"/>
      </w:divBdr>
    </w:div>
    <w:div w:id="1306352238">
      <w:bodyDiv w:val="1"/>
      <w:marLeft w:val="0"/>
      <w:marRight w:val="0"/>
      <w:marTop w:val="0"/>
      <w:marBottom w:val="0"/>
      <w:divBdr>
        <w:top w:val="none" w:sz="0" w:space="0" w:color="auto"/>
        <w:left w:val="none" w:sz="0" w:space="0" w:color="auto"/>
        <w:bottom w:val="none" w:sz="0" w:space="0" w:color="auto"/>
        <w:right w:val="none" w:sz="0" w:space="0" w:color="auto"/>
      </w:divBdr>
    </w:div>
    <w:div w:id="1306396934">
      <w:bodyDiv w:val="1"/>
      <w:marLeft w:val="0"/>
      <w:marRight w:val="0"/>
      <w:marTop w:val="0"/>
      <w:marBottom w:val="0"/>
      <w:divBdr>
        <w:top w:val="none" w:sz="0" w:space="0" w:color="auto"/>
        <w:left w:val="none" w:sz="0" w:space="0" w:color="auto"/>
        <w:bottom w:val="none" w:sz="0" w:space="0" w:color="auto"/>
        <w:right w:val="none" w:sz="0" w:space="0" w:color="auto"/>
      </w:divBdr>
    </w:div>
    <w:div w:id="1306467800">
      <w:bodyDiv w:val="1"/>
      <w:marLeft w:val="0"/>
      <w:marRight w:val="0"/>
      <w:marTop w:val="0"/>
      <w:marBottom w:val="0"/>
      <w:divBdr>
        <w:top w:val="none" w:sz="0" w:space="0" w:color="auto"/>
        <w:left w:val="none" w:sz="0" w:space="0" w:color="auto"/>
        <w:bottom w:val="none" w:sz="0" w:space="0" w:color="auto"/>
        <w:right w:val="none" w:sz="0" w:space="0" w:color="auto"/>
      </w:divBdr>
    </w:div>
    <w:div w:id="1306546605">
      <w:bodyDiv w:val="1"/>
      <w:marLeft w:val="0"/>
      <w:marRight w:val="0"/>
      <w:marTop w:val="0"/>
      <w:marBottom w:val="0"/>
      <w:divBdr>
        <w:top w:val="none" w:sz="0" w:space="0" w:color="auto"/>
        <w:left w:val="none" w:sz="0" w:space="0" w:color="auto"/>
        <w:bottom w:val="none" w:sz="0" w:space="0" w:color="auto"/>
        <w:right w:val="none" w:sz="0" w:space="0" w:color="auto"/>
      </w:divBdr>
    </w:div>
    <w:div w:id="1306659522">
      <w:bodyDiv w:val="1"/>
      <w:marLeft w:val="0"/>
      <w:marRight w:val="0"/>
      <w:marTop w:val="0"/>
      <w:marBottom w:val="0"/>
      <w:divBdr>
        <w:top w:val="none" w:sz="0" w:space="0" w:color="auto"/>
        <w:left w:val="none" w:sz="0" w:space="0" w:color="auto"/>
        <w:bottom w:val="none" w:sz="0" w:space="0" w:color="auto"/>
        <w:right w:val="none" w:sz="0" w:space="0" w:color="auto"/>
      </w:divBdr>
    </w:div>
    <w:div w:id="1306815911">
      <w:bodyDiv w:val="1"/>
      <w:marLeft w:val="0"/>
      <w:marRight w:val="0"/>
      <w:marTop w:val="0"/>
      <w:marBottom w:val="0"/>
      <w:divBdr>
        <w:top w:val="none" w:sz="0" w:space="0" w:color="auto"/>
        <w:left w:val="none" w:sz="0" w:space="0" w:color="auto"/>
        <w:bottom w:val="none" w:sz="0" w:space="0" w:color="auto"/>
        <w:right w:val="none" w:sz="0" w:space="0" w:color="auto"/>
      </w:divBdr>
    </w:div>
    <w:div w:id="1307126967">
      <w:bodyDiv w:val="1"/>
      <w:marLeft w:val="0"/>
      <w:marRight w:val="0"/>
      <w:marTop w:val="0"/>
      <w:marBottom w:val="0"/>
      <w:divBdr>
        <w:top w:val="none" w:sz="0" w:space="0" w:color="auto"/>
        <w:left w:val="none" w:sz="0" w:space="0" w:color="auto"/>
        <w:bottom w:val="none" w:sz="0" w:space="0" w:color="auto"/>
        <w:right w:val="none" w:sz="0" w:space="0" w:color="auto"/>
      </w:divBdr>
    </w:div>
    <w:div w:id="1307204555">
      <w:bodyDiv w:val="1"/>
      <w:marLeft w:val="0"/>
      <w:marRight w:val="0"/>
      <w:marTop w:val="0"/>
      <w:marBottom w:val="0"/>
      <w:divBdr>
        <w:top w:val="none" w:sz="0" w:space="0" w:color="auto"/>
        <w:left w:val="none" w:sz="0" w:space="0" w:color="auto"/>
        <w:bottom w:val="none" w:sz="0" w:space="0" w:color="auto"/>
        <w:right w:val="none" w:sz="0" w:space="0" w:color="auto"/>
      </w:divBdr>
    </w:div>
    <w:div w:id="1307273034">
      <w:bodyDiv w:val="1"/>
      <w:marLeft w:val="0"/>
      <w:marRight w:val="0"/>
      <w:marTop w:val="0"/>
      <w:marBottom w:val="0"/>
      <w:divBdr>
        <w:top w:val="none" w:sz="0" w:space="0" w:color="auto"/>
        <w:left w:val="none" w:sz="0" w:space="0" w:color="auto"/>
        <w:bottom w:val="none" w:sz="0" w:space="0" w:color="auto"/>
        <w:right w:val="none" w:sz="0" w:space="0" w:color="auto"/>
      </w:divBdr>
      <w:divsChild>
        <w:div w:id="58940892">
          <w:marLeft w:val="0"/>
          <w:marRight w:val="0"/>
          <w:marTop w:val="0"/>
          <w:marBottom w:val="0"/>
          <w:divBdr>
            <w:top w:val="none" w:sz="0" w:space="0" w:color="auto"/>
            <w:left w:val="none" w:sz="0" w:space="0" w:color="auto"/>
            <w:bottom w:val="none" w:sz="0" w:space="0" w:color="auto"/>
            <w:right w:val="none" w:sz="0" w:space="0" w:color="auto"/>
          </w:divBdr>
        </w:div>
        <w:div w:id="65764674">
          <w:marLeft w:val="0"/>
          <w:marRight w:val="0"/>
          <w:marTop w:val="0"/>
          <w:marBottom w:val="0"/>
          <w:divBdr>
            <w:top w:val="none" w:sz="0" w:space="0" w:color="auto"/>
            <w:left w:val="none" w:sz="0" w:space="0" w:color="auto"/>
            <w:bottom w:val="none" w:sz="0" w:space="0" w:color="auto"/>
            <w:right w:val="none" w:sz="0" w:space="0" w:color="auto"/>
          </w:divBdr>
        </w:div>
        <w:div w:id="303632232">
          <w:marLeft w:val="0"/>
          <w:marRight w:val="0"/>
          <w:marTop w:val="0"/>
          <w:marBottom w:val="0"/>
          <w:divBdr>
            <w:top w:val="none" w:sz="0" w:space="0" w:color="auto"/>
            <w:left w:val="none" w:sz="0" w:space="0" w:color="auto"/>
            <w:bottom w:val="none" w:sz="0" w:space="0" w:color="auto"/>
            <w:right w:val="none" w:sz="0" w:space="0" w:color="auto"/>
          </w:divBdr>
        </w:div>
        <w:div w:id="421026539">
          <w:marLeft w:val="0"/>
          <w:marRight w:val="0"/>
          <w:marTop w:val="0"/>
          <w:marBottom w:val="0"/>
          <w:divBdr>
            <w:top w:val="none" w:sz="0" w:space="0" w:color="auto"/>
            <w:left w:val="none" w:sz="0" w:space="0" w:color="auto"/>
            <w:bottom w:val="none" w:sz="0" w:space="0" w:color="auto"/>
            <w:right w:val="none" w:sz="0" w:space="0" w:color="auto"/>
          </w:divBdr>
        </w:div>
        <w:div w:id="620914011">
          <w:marLeft w:val="0"/>
          <w:marRight w:val="0"/>
          <w:marTop w:val="0"/>
          <w:marBottom w:val="0"/>
          <w:divBdr>
            <w:top w:val="none" w:sz="0" w:space="0" w:color="auto"/>
            <w:left w:val="none" w:sz="0" w:space="0" w:color="auto"/>
            <w:bottom w:val="none" w:sz="0" w:space="0" w:color="auto"/>
            <w:right w:val="none" w:sz="0" w:space="0" w:color="auto"/>
          </w:divBdr>
        </w:div>
        <w:div w:id="880173733">
          <w:marLeft w:val="0"/>
          <w:marRight w:val="0"/>
          <w:marTop w:val="0"/>
          <w:marBottom w:val="0"/>
          <w:divBdr>
            <w:top w:val="none" w:sz="0" w:space="0" w:color="auto"/>
            <w:left w:val="none" w:sz="0" w:space="0" w:color="auto"/>
            <w:bottom w:val="none" w:sz="0" w:space="0" w:color="auto"/>
            <w:right w:val="none" w:sz="0" w:space="0" w:color="auto"/>
          </w:divBdr>
        </w:div>
        <w:div w:id="910316011">
          <w:marLeft w:val="0"/>
          <w:marRight w:val="0"/>
          <w:marTop w:val="0"/>
          <w:marBottom w:val="0"/>
          <w:divBdr>
            <w:top w:val="none" w:sz="0" w:space="0" w:color="auto"/>
            <w:left w:val="none" w:sz="0" w:space="0" w:color="auto"/>
            <w:bottom w:val="none" w:sz="0" w:space="0" w:color="auto"/>
            <w:right w:val="none" w:sz="0" w:space="0" w:color="auto"/>
          </w:divBdr>
        </w:div>
        <w:div w:id="917326437">
          <w:marLeft w:val="0"/>
          <w:marRight w:val="0"/>
          <w:marTop w:val="0"/>
          <w:marBottom w:val="0"/>
          <w:divBdr>
            <w:top w:val="none" w:sz="0" w:space="0" w:color="auto"/>
            <w:left w:val="none" w:sz="0" w:space="0" w:color="auto"/>
            <w:bottom w:val="none" w:sz="0" w:space="0" w:color="auto"/>
            <w:right w:val="none" w:sz="0" w:space="0" w:color="auto"/>
          </w:divBdr>
        </w:div>
        <w:div w:id="1076896479">
          <w:marLeft w:val="0"/>
          <w:marRight w:val="0"/>
          <w:marTop w:val="0"/>
          <w:marBottom w:val="0"/>
          <w:divBdr>
            <w:top w:val="none" w:sz="0" w:space="0" w:color="auto"/>
            <w:left w:val="none" w:sz="0" w:space="0" w:color="auto"/>
            <w:bottom w:val="none" w:sz="0" w:space="0" w:color="auto"/>
            <w:right w:val="none" w:sz="0" w:space="0" w:color="auto"/>
          </w:divBdr>
        </w:div>
        <w:div w:id="1113326081">
          <w:marLeft w:val="0"/>
          <w:marRight w:val="0"/>
          <w:marTop w:val="0"/>
          <w:marBottom w:val="0"/>
          <w:divBdr>
            <w:top w:val="none" w:sz="0" w:space="0" w:color="auto"/>
            <w:left w:val="none" w:sz="0" w:space="0" w:color="auto"/>
            <w:bottom w:val="none" w:sz="0" w:space="0" w:color="auto"/>
            <w:right w:val="none" w:sz="0" w:space="0" w:color="auto"/>
          </w:divBdr>
        </w:div>
        <w:div w:id="1192647881">
          <w:marLeft w:val="0"/>
          <w:marRight w:val="0"/>
          <w:marTop w:val="0"/>
          <w:marBottom w:val="0"/>
          <w:divBdr>
            <w:top w:val="none" w:sz="0" w:space="0" w:color="auto"/>
            <w:left w:val="none" w:sz="0" w:space="0" w:color="auto"/>
            <w:bottom w:val="none" w:sz="0" w:space="0" w:color="auto"/>
            <w:right w:val="none" w:sz="0" w:space="0" w:color="auto"/>
          </w:divBdr>
        </w:div>
        <w:div w:id="1258947927">
          <w:marLeft w:val="0"/>
          <w:marRight w:val="0"/>
          <w:marTop w:val="0"/>
          <w:marBottom w:val="0"/>
          <w:divBdr>
            <w:top w:val="none" w:sz="0" w:space="0" w:color="auto"/>
            <w:left w:val="none" w:sz="0" w:space="0" w:color="auto"/>
            <w:bottom w:val="none" w:sz="0" w:space="0" w:color="auto"/>
            <w:right w:val="none" w:sz="0" w:space="0" w:color="auto"/>
          </w:divBdr>
        </w:div>
        <w:div w:id="1327704902">
          <w:marLeft w:val="0"/>
          <w:marRight w:val="0"/>
          <w:marTop w:val="0"/>
          <w:marBottom w:val="0"/>
          <w:divBdr>
            <w:top w:val="none" w:sz="0" w:space="0" w:color="auto"/>
            <w:left w:val="none" w:sz="0" w:space="0" w:color="auto"/>
            <w:bottom w:val="none" w:sz="0" w:space="0" w:color="auto"/>
            <w:right w:val="none" w:sz="0" w:space="0" w:color="auto"/>
          </w:divBdr>
        </w:div>
        <w:div w:id="1353335868">
          <w:marLeft w:val="0"/>
          <w:marRight w:val="0"/>
          <w:marTop w:val="0"/>
          <w:marBottom w:val="0"/>
          <w:divBdr>
            <w:top w:val="none" w:sz="0" w:space="0" w:color="auto"/>
            <w:left w:val="none" w:sz="0" w:space="0" w:color="auto"/>
            <w:bottom w:val="none" w:sz="0" w:space="0" w:color="auto"/>
            <w:right w:val="none" w:sz="0" w:space="0" w:color="auto"/>
          </w:divBdr>
        </w:div>
        <w:div w:id="1489248793">
          <w:marLeft w:val="0"/>
          <w:marRight w:val="0"/>
          <w:marTop w:val="0"/>
          <w:marBottom w:val="0"/>
          <w:divBdr>
            <w:top w:val="none" w:sz="0" w:space="0" w:color="auto"/>
            <w:left w:val="none" w:sz="0" w:space="0" w:color="auto"/>
            <w:bottom w:val="none" w:sz="0" w:space="0" w:color="auto"/>
            <w:right w:val="none" w:sz="0" w:space="0" w:color="auto"/>
          </w:divBdr>
        </w:div>
        <w:div w:id="1540049433">
          <w:marLeft w:val="0"/>
          <w:marRight w:val="0"/>
          <w:marTop w:val="0"/>
          <w:marBottom w:val="0"/>
          <w:divBdr>
            <w:top w:val="none" w:sz="0" w:space="0" w:color="auto"/>
            <w:left w:val="none" w:sz="0" w:space="0" w:color="auto"/>
            <w:bottom w:val="none" w:sz="0" w:space="0" w:color="auto"/>
            <w:right w:val="none" w:sz="0" w:space="0" w:color="auto"/>
          </w:divBdr>
        </w:div>
        <w:div w:id="1578400307">
          <w:marLeft w:val="0"/>
          <w:marRight w:val="0"/>
          <w:marTop w:val="0"/>
          <w:marBottom w:val="0"/>
          <w:divBdr>
            <w:top w:val="none" w:sz="0" w:space="0" w:color="auto"/>
            <w:left w:val="none" w:sz="0" w:space="0" w:color="auto"/>
            <w:bottom w:val="none" w:sz="0" w:space="0" w:color="auto"/>
            <w:right w:val="none" w:sz="0" w:space="0" w:color="auto"/>
          </w:divBdr>
        </w:div>
        <w:div w:id="1604730944">
          <w:marLeft w:val="0"/>
          <w:marRight w:val="0"/>
          <w:marTop w:val="0"/>
          <w:marBottom w:val="0"/>
          <w:divBdr>
            <w:top w:val="none" w:sz="0" w:space="0" w:color="auto"/>
            <w:left w:val="none" w:sz="0" w:space="0" w:color="auto"/>
            <w:bottom w:val="none" w:sz="0" w:space="0" w:color="auto"/>
            <w:right w:val="none" w:sz="0" w:space="0" w:color="auto"/>
          </w:divBdr>
        </w:div>
        <w:div w:id="1696467249">
          <w:marLeft w:val="0"/>
          <w:marRight w:val="0"/>
          <w:marTop w:val="0"/>
          <w:marBottom w:val="0"/>
          <w:divBdr>
            <w:top w:val="none" w:sz="0" w:space="0" w:color="auto"/>
            <w:left w:val="none" w:sz="0" w:space="0" w:color="auto"/>
            <w:bottom w:val="none" w:sz="0" w:space="0" w:color="auto"/>
            <w:right w:val="none" w:sz="0" w:space="0" w:color="auto"/>
          </w:divBdr>
        </w:div>
        <w:div w:id="1805075684">
          <w:marLeft w:val="0"/>
          <w:marRight w:val="0"/>
          <w:marTop w:val="0"/>
          <w:marBottom w:val="0"/>
          <w:divBdr>
            <w:top w:val="none" w:sz="0" w:space="0" w:color="auto"/>
            <w:left w:val="none" w:sz="0" w:space="0" w:color="auto"/>
            <w:bottom w:val="none" w:sz="0" w:space="0" w:color="auto"/>
            <w:right w:val="none" w:sz="0" w:space="0" w:color="auto"/>
          </w:divBdr>
        </w:div>
        <w:div w:id="1880971004">
          <w:marLeft w:val="0"/>
          <w:marRight w:val="0"/>
          <w:marTop w:val="0"/>
          <w:marBottom w:val="0"/>
          <w:divBdr>
            <w:top w:val="none" w:sz="0" w:space="0" w:color="auto"/>
            <w:left w:val="none" w:sz="0" w:space="0" w:color="auto"/>
            <w:bottom w:val="none" w:sz="0" w:space="0" w:color="auto"/>
            <w:right w:val="none" w:sz="0" w:space="0" w:color="auto"/>
          </w:divBdr>
        </w:div>
        <w:div w:id="1945071645">
          <w:marLeft w:val="0"/>
          <w:marRight w:val="0"/>
          <w:marTop w:val="0"/>
          <w:marBottom w:val="0"/>
          <w:divBdr>
            <w:top w:val="none" w:sz="0" w:space="0" w:color="auto"/>
            <w:left w:val="none" w:sz="0" w:space="0" w:color="auto"/>
            <w:bottom w:val="none" w:sz="0" w:space="0" w:color="auto"/>
            <w:right w:val="none" w:sz="0" w:space="0" w:color="auto"/>
          </w:divBdr>
        </w:div>
        <w:div w:id="2065326160">
          <w:marLeft w:val="0"/>
          <w:marRight w:val="0"/>
          <w:marTop w:val="0"/>
          <w:marBottom w:val="0"/>
          <w:divBdr>
            <w:top w:val="none" w:sz="0" w:space="0" w:color="auto"/>
            <w:left w:val="none" w:sz="0" w:space="0" w:color="auto"/>
            <w:bottom w:val="none" w:sz="0" w:space="0" w:color="auto"/>
            <w:right w:val="none" w:sz="0" w:space="0" w:color="auto"/>
          </w:divBdr>
        </w:div>
        <w:div w:id="2066367648">
          <w:marLeft w:val="0"/>
          <w:marRight w:val="0"/>
          <w:marTop w:val="0"/>
          <w:marBottom w:val="0"/>
          <w:divBdr>
            <w:top w:val="none" w:sz="0" w:space="0" w:color="auto"/>
            <w:left w:val="none" w:sz="0" w:space="0" w:color="auto"/>
            <w:bottom w:val="none" w:sz="0" w:space="0" w:color="auto"/>
            <w:right w:val="none" w:sz="0" w:space="0" w:color="auto"/>
          </w:divBdr>
        </w:div>
        <w:div w:id="2125994985">
          <w:marLeft w:val="0"/>
          <w:marRight w:val="0"/>
          <w:marTop w:val="0"/>
          <w:marBottom w:val="0"/>
          <w:divBdr>
            <w:top w:val="none" w:sz="0" w:space="0" w:color="auto"/>
            <w:left w:val="none" w:sz="0" w:space="0" w:color="auto"/>
            <w:bottom w:val="none" w:sz="0" w:space="0" w:color="auto"/>
            <w:right w:val="none" w:sz="0" w:space="0" w:color="auto"/>
          </w:divBdr>
        </w:div>
      </w:divsChild>
    </w:div>
    <w:div w:id="1307852228">
      <w:bodyDiv w:val="1"/>
      <w:marLeft w:val="0"/>
      <w:marRight w:val="0"/>
      <w:marTop w:val="0"/>
      <w:marBottom w:val="0"/>
      <w:divBdr>
        <w:top w:val="none" w:sz="0" w:space="0" w:color="auto"/>
        <w:left w:val="none" w:sz="0" w:space="0" w:color="auto"/>
        <w:bottom w:val="none" w:sz="0" w:space="0" w:color="auto"/>
        <w:right w:val="none" w:sz="0" w:space="0" w:color="auto"/>
      </w:divBdr>
    </w:div>
    <w:div w:id="1308513316">
      <w:bodyDiv w:val="1"/>
      <w:marLeft w:val="0"/>
      <w:marRight w:val="0"/>
      <w:marTop w:val="0"/>
      <w:marBottom w:val="0"/>
      <w:divBdr>
        <w:top w:val="none" w:sz="0" w:space="0" w:color="auto"/>
        <w:left w:val="none" w:sz="0" w:space="0" w:color="auto"/>
        <w:bottom w:val="none" w:sz="0" w:space="0" w:color="auto"/>
        <w:right w:val="none" w:sz="0" w:space="0" w:color="auto"/>
      </w:divBdr>
    </w:div>
    <w:div w:id="1308516793">
      <w:bodyDiv w:val="1"/>
      <w:marLeft w:val="0"/>
      <w:marRight w:val="0"/>
      <w:marTop w:val="0"/>
      <w:marBottom w:val="0"/>
      <w:divBdr>
        <w:top w:val="none" w:sz="0" w:space="0" w:color="auto"/>
        <w:left w:val="none" w:sz="0" w:space="0" w:color="auto"/>
        <w:bottom w:val="none" w:sz="0" w:space="0" w:color="auto"/>
        <w:right w:val="none" w:sz="0" w:space="0" w:color="auto"/>
      </w:divBdr>
    </w:div>
    <w:div w:id="1308582537">
      <w:bodyDiv w:val="1"/>
      <w:marLeft w:val="0"/>
      <w:marRight w:val="0"/>
      <w:marTop w:val="0"/>
      <w:marBottom w:val="0"/>
      <w:divBdr>
        <w:top w:val="none" w:sz="0" w:space="0" w:color="auto"/>
        <w:left w:val="none" w:sz="0" w:space="0" w:color="auto"/>
        <w:bottom w:val="none" w:sz="0" w:space="0" w:color="auto"/>
        <w:right w:val="none" w:sz="0" w:space="0" w:color="auto"/>
      </w:divBdr>
    </w:div>
    <w:div w:id="1308625318">
      <w:bodyDiv w:val="1"/>
      <w:marLeft w:val="0"/>
      <w:marRight w:val="0"/>
      <w:marTop w:val="0"/>
      <w:marBottom w:val="0"/>
      <w:divBdr>
        <w:top w:val="none" w:sz="0" w:space="0" w:color="auto"/>
        <w:left w:val="none" w:sz="0" w:space="0" w:color="auto"/>
        <w:bottom w:val="none" w:sz="0" w:space="0" w:color="auto"/>
        <w:right w:val="none" w:sz="0" w:space="0" w:color="auto"/>
      </w:divBdr>
    </w:div>
    <w:div w:id="1308701255">
      <w:bodyDiv w:val="1"/>
      <w:marLeft w:val="0"/>
      <w:marRight w:val="0"/>
      <w:marTop w:val="0"/>
      <w:marBottom w:val="0"/>
      <w:divBdr>
        <w:top w:val="none" w:sz="0" w:space="0" w:color="auto"/>
        <w:left w:val="none" w:sz="0" w:space="0" w:color="auto"/>
        <w:bottom w:val="none" w:sz="0" w:space="0" w:color="auto"/>
        <w:right w:val="none" w:sz="0" w:space="0" w:color="auto"/>
      </w:divBdr>
    </w:div>
    <w:div w:id="1309093792">
      <w:bodyDiv w:val="1"/>
      <w:marLeft w:val="0"/>
      <w:marRight w:val="0"/>
      <w:marTop w:val="0"/>
      <w:marBottom w:val="0"/>
      <w:divBdr>
        <w:top w:val="none" w:sz="0" w:space="0" w:color="auto"/>
        <w:left w:val="none" w:sz="0" w:space="0" w:color="auto"/>
        <w:bottom w:val="none" w:sz="0" w:space="0" w:color="auto"/>
        <w:right w:val="none" w:sz="0" w:space="0" w:color="auto"/>
      </w:divBdr>
    </w:div>
    <w:div w:id="1309096453">
      <w:bodyDiv w:val="1"/>
      <w:marLeft w:val="0"/>
      <w:marRight w:val="0"/>
      <w:marTop w:val="0"/>
      <w:marBottom w:val="0"/>
      <w:divBdr>
        <w:top w:val="none" w:sz="0" w:space="0" w:color="auto"/>
        <w:left w:val="none" w:sz="0" w:space="0" w:color="auto"/>
        <w:bottom w:val="none" w:sz="0" w:space="0" w:color="auto"/>
        <w:right w:val="none" w:sz="0" w:space="0" w:color="auto"/>
      </w:divBdr>
    </w:div>
    <w:div w:id="1309480188">
      <w:bodyDiv w:val="1"/>
      <w:marLeft w:val="0"/>
      <w:marRight w:val="0"/>
      <w:marTop w:val="0"/>
      <w:marBottom w:val="0"/>
      <w:divBdr>
        <w:top w:val="none" w:sz="0" w:space="0" w:color="auto"/>
        <w:left w:val="none" w:sz="0" w:space="0" w:color="auto"/>
        <w:bottom w:val="none" w:sz="0" w:space="0" w:color="auto"/>
        <w:right w:val="none" w:sz="0" w:space="0" w:color="auto"/>
      </w:divBdr>
    </w:div>
    <w:div w:id="1310018985">
      <w:bodyDiv w:val="1"/>
      <w:marLeft w:val="0"/>
      <w:marRight w:val="0"/>
      <w:marTop w:val="0"/>
      <w:marBottom w:val="0"/>
      <w:divBdr>
        <w:top w:val="none" w:sz="0" w:space="0" w:color="auto"/>
        <w:left w:val="none" w:sz="0" w:space="0" w:color="auto"/>
        <w:bottom w:val="none" w:sz="0" w:space="0" w:color="auto"/>
        <w:right w:val="none" w:sz="0" w:space="0" w:color="auto"/>
      </w:divBdr>
    </w:div>
    <w:div w:id="1310287445">
      <w:bodyDiv w:val="1"/>
      <w:marLeft w:val="0"/>
      <w:marRight w:val="0"/>
      <w:marTop w:val="0"/>
      <w:marBottom w:val="0"/>
      <w:divBdr>
        <w:top w:val="none" w:sz="0" w:space="0" w:color="auto"/>
        <w:left w:val="none" w:sz="0" w:space="0" w:color="auto"/>
        <w:bottom w:val="none" w:sz="0" w:space="0" w:color="auto"/>
        <w:right w:val="none" w:sz="0" w:space="0" w:color="auto"/>
      </w:divBdr>
    </w:div>
    <w:div w:id="1310288088">
      <w:bodyDiv w:val="1"/>
      <w:marLeft w:val="0"/>
      <w:marRight w:val="0"/>
      <w:marTop w:val="0"/>
      <w:marBottom w:val="0"/>
      <w:divBdr>
        <w:top w:val="none" w:sz="0" w:space="0" w:color="auto"/>
        <w:left w:val="none" w:sz="0" w:space="0" w:color="auto"/>
        <w:bottom w:val="none" w:sz="0" w:space="0" w:color="auto"/>
        <w:right w:val="none" w:sz="0" w:space="0" w:color="auto"/>
      </w:divBdr>
    </w:div>
    <w:div w:id="1310358475">
      <w:bodyDiv w:val="1"/>
      <w:marLeft w:val="0"/>
      <w:marRight w:val="0"/>
      <w:marTop w:val="0"/>
      <w:marBottom w:val="0"/>
      <w:divBdr>
        <w:top w:val="none" w:sz="0" w:space="0" w:color="auto"/>
        <w:left w:val="none" w:sz="0" w:space="0" w:color="auto"/>
        <w:bottom w:val="none" w:sz="0" w:space="0" w:color="auto"/>
        <w:right w:val="none" w:sz="0" w:space="0" w:color="auto"/>
      </w:divBdr>
    </w:div>
    <w:div w:id="1310555157">
      <w:bodyDiv w:val="1"/>
      <w:marLeft w:val="0"/>
      <w:marRight w:val="0"/>
      <w:marTop w:val="0"/>
      <w:marBottom w:val="0"/>
      <w:divBdr>
        <w:top w:val="none" w:sz="0" w:space="0" w:color="auto"/>
        <w:left w:val="none" w:sz="0" w:space="0" w:color="auto"/>
        <w:bottom w:val="none" w:sz="0" w:space="0" w:color="auto"/>
        <w:right w:val="none" w:sz="0" w:space="0" w:color="auto"/>
      </w:divBdr>
      <w:divsChild>
        <w:div w:id="592281142">
          <w:marLeft w:val="0"/>
          <w:marRight w:val="0"/>
          <w:marTop w:val="0"/>
          <w:marBottom w:val="0"/>
          <w:divBdr>
            <w:top w:val="none" w:sz="0" w:space="0" w:color="auto"/>
            <w:left w:val="none" w:sz="0" w:space="0" w:color="auto"/>
            <w:bottom w:val="none" w:sz="0" w:space="0" w:color="auto"/>
            <w:right w:val="none" w:sz="0" w:space="0" w:color="auto"/>
          </w:divBdr>
        </w:div>
        <w:div w:id="252591228">
          <w:marLeft w:val="0"/>
          <w:marRight w:val="0"/>
          <w:marTop w:val="0"/>
          <w:marBottom w:val="0"/>
          <w:divBdr>
            <w:top w:val="none" w:sz="0" w:space="0" w:color="auto"/>
            <w:left w:val="none" w:sz="0" w:space="0" w:color="auto"/>
            <w:bottom w:val="none" w:sz="0" w:space="0" w:color="auto"/>
            <w:right w:val="none" w:sz="0" w:space="0" w:color="auto"/>
          </w:divBdr>
        </w:div>
        <w:div w:id="2636470">
          <w:marLeft w:val="0"/>
          <w:marRight w:val="0"/>
          <w:marTop w:val="0"/>
          <w:marBottom w:val="0"/>
          <w:divBdr>
            <w:top w:val="none" w:sz="0" w:space="0" w:color="auto"/>
            <w:left w:val="none" w:sz="0" w:space="0" w:color="auto"/>
            <w:bottom w:val="none" w:sz="0" w:space="0" w:color="auto"/>
            <w:right w:val="none" w:sz="0" w:space="0" w:color="auto"/>
          </w:divBdr>
        </w:div>
        <w:div w:id="1938170583">
          <w:marLeft w:val="0"/>
          <w:marRight w:val="0"/>
          <w:marTop w:val="0"/>
          <w:marBottom w:val="0"/>
          <w:divBdr>
            <w:top w:val="none" w:sz="0" w:space="0" w:color="auto"/>
            <w:left w:val="none" w:sz="0" w:space="0" w:color="auto"/>
            <w:bottom w:val="none" w:sz="0" w:space="0" w:color="auto"/>
            <w:right w:val="none" w:sz="0" w:space="0" w:color="auto"/>
          </w:divBdr>
        </w:div>
        <w:div w:id="1988128695">
          <w:marLeft w:val="0"/>
          <w:marRight w:val="0"/>
          <w:marTop w:val="0"/>
          <w:marBottom w:val="0"/>
          <w:divBdr>
            <w:top w:val="none" w:sz="0" w:space="0" w:color="auto"/>
            <w:left w:val="none" w:sz="0" w:space="0" w:color="auto"/>
            <w:bottom w:val="none" w:sz="0" w:space="0" w:color="auto"/>
            <w:right w:val="none" w:sz="0" w:space="0" w:color="auto"/>
          </w:divBdr>
        </w:div>
        <w:div w:id="611328116">
          <w:marLeft w:val="0"/>
          <w:marRight w:val="0"/>
          <w:marTop w:val="0"/>
          <w:marBottom w:val="0"/>
          <w:divBdr>
            <w:top w:val="none" w:sz="0" w:space="0" w:color="auto"/>
            <w:left w:val="none" w:sz="0" w:space="0" w:color="auto"/>
            <w:bottom w:val="none" w:sz="0" w:space="0" w:color="auto"/>
            <w:right w:val="none" w:sz="0" w:space="0" w:color="auto"/>
          </w:divBdr>
        </w:div>
        <w:div w:id="229384475">
          <w:marLeft w:val="0"/>
          <w:marRight w:val="0"/>
          <w:marTop w:val="0"/>
          <w:marBottom w:val="0"/>
          <w:divBdr>
            <w:top w:val="none" w:sz="0" w:space="0" w:color="auto"/>
            <w:left w:val="none" w:sz="0" w:space="0" w:color="auto"/>
            <w:bottom w:val="none" w:sz="0" w:space="0" w:color="auto"/>
            <w:right w:val="none" w:sz="0" w:space="0" w:color="auto"/>
          </w:divBdr>
        </w:div>
        <w:div w:id="351733688">
          <w:marLeft w:val="0"/>
          <w:marRight w:val="0"/>
          <w:marTop w:val="0"/>
          <w:marBottom w:val="0"/>
          <w:divBdr>
            <w:top w:val="none" w:sz="0" w:space="0" w:color="auto"/>
            <w:left w:val="none" w:sz="0" w:space="0" w:color="auto"/>
            <w:bottom w:val="none" w:sz="0" w:space="0" w:color="auto"/>
            <w:right w:val="none" w:sz="0" w:space="0" w:color="auto"/>
          </w:divBdr>
        </w:div>
        <w:div w:id="217938736">
          <w:marLeft w:val="0"/>
          <w:marRight w:val="0"/>
          <w:marTop w:val="0"/>
          <w:marBottom w:val="0"/>
          <w:divBdr>
            <w:top w:val="none" w:sz="0" w:space="0" w:color="auto"/>
            <w:left w:val="none" w:sz="0" w:space="0" w:color="auto"/>
            <w:bottom w:val="none" w:sz="0" w:space="0" w:color="auto"/>
            <w:right w:val="none" w:sz="0" w:space="0" w:color="auto"/>
          </w:divBdr>
        </w:div>
        <w:div w:id="1104498069">
          <w:marLeft w:val="0"/>
          <w:marRight w:val="0"/>
          <w:marTop w:val="0"/>
          <w:marBottom w:val="0"/>
          <w:divBdr>
            <w:top w:val="none" w:sz="0" w:space="0" w:color="auto"/>
            <w:left w:val="none" w:sz="0" w:space="0" w:color="auto"/>
            <w:bottom w:val="none" w:sz="0" w:space="0" w:color="auto"/>
            <w:right w:val="none" w:sz="0" w:space="0" w:color="auto"/>
          </w:divBdr>
        </w:div>
        <w:div w:id="1547133325">
          <w:marLeft w:val="0"/>
          <w:marRight w:val="0"/>
          <w:marTop w:val="0"/>
          <w:marBottom w:val="0"/>
          <w:divBdr>
            <w:top w:val="none" w:sz="0" w:space="0" w:color="auto"/>
            <w:left w:val="none" w:sz="0" w:space="0" w:color="auto"/>
            <w:bottom w:val="none" w:sz="0" w:space="0" w:color="auto"/>
            <w:right w:val="none" w:sz="0" w:space="0" w:color="auto"/>
          </w:divBdr>
        </w:div>
        <w:div w:id="1412503561">
          <w:marLeft w:val="0"/>
          <w:marRight w:val="0"/>
          <w:marTop w:val="0"/>
          <w:marBottom w:val="0"/>
          <w:divBdr>
            <w:top w:val="none" w:sz="0" w:space="0" w:color="auto"/>
            <w:left w:val="none" w:sz="0" w:space="0" w:color="auto"/>
            <w:bottom w:val="none" w:sz="0" w:space="0" w:color="auto"/>
            <w:right w:val="none" w:sz="0" w:space="0" w:color="auto"/>
          </w:divBdr>
        </w:div>
        <w:div w:id="2052800890">
          <w:marLeft w:val="0"/>
          <w:marRight w:val="0"/>
          <w:marTop w:val="0"/>
          <w:marBottom w:val="0"/>
          <w:divBdr>
            <w:top w:val="none" w:sz="0" w:space="0" w:color="auto"/>
            <w:left w:val="none" w:sz="0" w:space="0" w:color="auto"/>
            <w:bottom w:val="none" w:sz="0" w:space="0" w:color="auto"/>
            <w:right w:val="none" w:sz="0" w:space="0" w:color="auto"/>
          </w:divBdr>
        </w:div>
        <w:div w:id="2094544157">
          <w:marLeft w:val="0"/>
          <w:marRight w:val="0"/>
          <w:marTop w:val="0"/>
          <w:marBottom w:val="0"/>
          <w:divBdr>
            <w:top w:val="none" w:sz="0" w:space="0" w:color="auto"/>
            <w:left w:val="none" w:sz="0" w:space="0" w:color="auto"/>
            <w:bottom w:val="none" w:sz="0" w:space="0" w:color="auto"/>
            <w:right w:val="none" w:sz="0" w:space="0" w:color="auto"/>
          </w:divBdr>
        </w:div>
        <w:div w:id="310721139">
          <w:marLeft w:val="0"/>
          <w:marRight w:val="0"/>
          <w:marTop w:val="0"/>
          <w:marBottom w:val="0"/>
          <w:divBdr>
            <w:top w:val="none" w:sz="0" w:space="0" w:color="auto"/>
            <w:left w:val="none" w:sz="0" w:space="0" w:color="auto"/>
            <w:bottom w:val="none" w:sz="0" w:space="0" w:color="auto"/>
            <w:right w:val="none" w:sz="0" w:space="0" w:color="auto"/>
          </w:divBdr>
        </w:div>
        <w:div w:id="2079279894">
          <w:marLeft w:val="0"/>
          <w:marRight w:val="0"/>
          <w:marTop w:val="0"/>
          <w:marBottom w:val="0"/>
          <w:divBdr>
            <w:top w:val="none" w:sz="0" w:space="0" w:color="auto"/>
            <w:left w:val="none" w:sz="0" w:space="0" w:color="auto"/>
            <w:bottom w:val="none" w:sz="0" w:space="0" w:color="auto"/>
            <w:right w:val="none" w:sz="0" w:space="0" w:color="auto"/>
          </w:divBdr>
        </w:div>
        <w:div w:id="1591622139">
          <w:marLeft w:val="0"/>
          <w:marRight w:val="0"/>
          <w:marTop w:val="0"/>
          <w:marBottom w:val="0"/>
          <w:divBdr>
            <w:top w:val="none" w:sz="0" w:space="0" w:color="auto"/>
            <w:left w:val="none" w:sz="0" w:space="0" w:color="auto"/>
            <w:bottom w:val="none" w:sz="0" w:space="0" w:color="auto"/>
            <w:right w:val="none" w:sz="0" w:space="0" w:color="auto"/>
          </w:divBdr>
        </w:div>
        <w:div w:id="1699812458">
          <w:marLeft w:val="0"/>
          <w:marRight w:val="0"/>
          <w:marTop w:val="0"/>
          <w:marBottom w:val="0"/>
          <w:divBdr>
            <w:top w:val="none" w:sz="0" w:space="0" w:color="auto"/>
            <w:left w:val="none" w:sz="0" w:space="0" w:color="auto"/>
            <w:bottom w:val="none" w:sz="0" w:space="0" w:color="auto"/>
            <w:right w:val="none" w:sz="0" w:space="0" w:color="auto"/>
          </w:divBdr>
        </w:div>
        <w:div w:id="503513581">
          <w:marLeft w:val="0"/>
          <w:marRight w:val="0"/>
          <w:marTop w:val="0"/>
          <w:marBottom w:val="0"/>
          <w:divBdr>
            <w:top w:val="none" w:sz="0" w:space="0" w:color="auto"/>
            <w:left w:val="none" w:sz="0" w:space="0" w:color="auto"/>
            <w:bottom w:val="none" w:sz="0" w:space="0" w:color="auto"/>
            <w:right w:val="none" w:sz="0" w:space="0" w:color="auto"/>
          </w:divBdr>
        </w:div>
        <w:div w:id="170533949">
          <w:marLeft w:val="0"/>
          <w:marRight w:val="0"/>
          <w:marTop w:val="0"/>
          <w:marBottom w:val="0"/>
          <w:divBdr>
            <w:top w:val="none" w:sz="0" w:space="0" w:color="auto"/>
            <w:left w:val="none" w:sz="0" w:space="0" w:color="auto"/>
            <w:bottom w:val="none" w:sz="0" w:space="0" w:color="auto"/>
            <w:right w:val="none" w:sz="0" w:space="0" w:color="auto"/>
          </w:divBdr>
        </w:div>
        <w:div w:id="785973448">
          <w:marLeft w:val="0"/>
          <w:marRight w:val="0"/>
          <w:marTop w:val="0"/>
          <w:marBottom w:val="0"/>
          <w:divBdr>
            <w:top w:val="none" w:sz="0" w:space="0" w:color="auto"/>
            <w:left w:val="none" w:sz="0" w:space="0" w:color="auto"/>
            <w:bottom w:val="none" w:sz="0" w:space="0" w:color="auto"/>
            <w:right w:val="none" w:sz="0" w:space="0" w:color="auto"/>
          </w:divBdr>
        </w:div>
        <w:div w:id="1007633409">
          <w:marLeft w:val="0"/>
          <w:marRight w:val="0"/>
          <w:marTop w:val="0"/>
          <w:marBottom w:val="0"/>
          <w:divBdr>
            <w:top w:val="none" w:sz="0" w:space="0" w:color="auto"/>
            <w:left w:val="none" w:sz="0" w:space="0" w:color="auto"/>
            <w:bottom w:val="none" w:sz="0" w:space="0" w:color="auto"/>
            <w:right w:val="none" w:sz="0" w:space="0" w:color="auto"/>
          </w:divBdr>
        </w:div>
        <w:div w:id="1748457644">
          <w:marLeft w:val="0"/>
          <w:marRight w:val="0"/>
          <w:marTop w:val="0"/>
          <w:marBottom w:val="0"/>
          <w:divBdr>
            <w:top w:val="none" w:sz="0" w:space="0" w:color="auto"/>
            <w:left w:val="none" w:sz="0" w:space="0" w:color="auto"/>
            <w:bottom w:val="none" w:sz="0" w:space="0" w:color="auto"/>
            <w:right w:val="none" w:sz="0" w:space="0" w:color="auto"/>
          </w:divBdr>
        </w:div>
        <w:div w:id="1782336389">
          <w:marLeft w:val="0"/>
          <w:marRight w:val="0"/>
          <w:marTop w:val="0"/>
          <w:marBottom w:val="0"/>
          <w:divBdr>
            <w:top w:val="none" w:sz="0" w:space="0" w:color="auto"/>
            <w:left w:val="none" w:sz="0" w:space="0" w:color="auto"/>
            <w:bottom w:val="none" w:sz="0" w:space="0" w:color="auto"/>
            <w:right w:val="none" w:sz="0" w:space="0" w:color="auto"/>
          </w:divBdr>
        </w:div>
        <w:div w:id="185215465">
          <w:marLeft w:val="0"/>
          <w:marRight w:val="0"/>
          <w:marTop w:val="0"/>
          <w:marBottom w:val="0"/>
          <w:divBdr>
            <w:top w:val="none" w:sz="0" w:space="0" w:color="auto"/>
            <w:left w:val="none" w:sz="0" w:space="0" w:color="auto"/>
            <w:bottom w:val="none" w:sz="0" w:space="0" w:color="auto"/>
            <w:right w:val="none" w:sz="0" w:space="0" w:color="auto"/>
          </w:divBdr>
        </w:div>
        <w:div w:id="1531340613">
          <w:marLeft w:val="0"/>
          <w:marRight w:val="0"/>
          <w:marTop w:val="0"/>
          <w:marBottom w:val="0"/>
          <w:divBdr>
            <w:top w:val="none" w:sz="0" w:space="0" w:color="auto"/>
            <w:left w:val="none" w:sz="0" w:space="0" w:color="auto"/>
            <w:bottom w:val="none" w:sz="0" w:space="0" w:color="auto"/>
            <w:right w:val="none" w:sz="0" w:space="0" w:color="auto"/>
          </w:divBdr>
        </w:div>
        <w:div w:id="510216817">
          <w:marLeft w:val="0"/>
          <w:marRight w:val="0"/>
          <w:marTop w:val="0"/>
          <w:marBottom w:val="0"/>
          <w:divBdr>
            <w:top w:val="none" w:sz="0" w:space="0" w:color="auto"/>
            <w:left w:val="none" w:sz="0" w:space="0" w:color="auto"/>
            <w:bottom w:val="none" w:sz="0" w:space="0" w:color="auto"/>
            <w:right w:val="none" w:sz="0" w:space="0" w:color="auto"/>
          </w:divBdr>
        </w:div>
        <w:div w:id="1562322592">
          <w:marLeft w:val="0"/>
          <w:marRight w:val="0"/>
          <w:marTop w:val="0"/>
          <w:marBottom w:val="0"/>
          <w:divBdr>
            <w:top w:val="none" w:sz="0" w:space="0" w:color="auto"/>
            <w:left w:val="none" w:sz="0" w:space="0" w:color="auto"/>
            <w:bottom w:val="none" w:sz="0" w:space="0" w:color="auto"/>
            <w:right w:val="none" w:sz="0" w:space="0" w:color="auto"/>
          </w:divBdr>
        </w:div>
        <w:div w:id="1655178710">
          <w:marLeft w:val="0"/>
          <w:marRight w:val="0"/>
          <w:marTop w:val="0"/>
          <w:marBottom w:val="0"/>
          <w:divBdr>
            <w:top w:val="none" w:sz="0" w:space="0" w:color="auto"/>
            <w:left w:val="none" w:sz="0" w:space="0" w:color="auto"/>
            <w:bottom w:val="none" w:sz="0" w:space="0" w:color="auto"/>
            <w:right w:val="none" w:sz="0" w:space="0" w:color="auto"/>
          </w:divBdr>
        </w:div>
        <w:div w:id="1441299692">
          <w:marLeft w:val="0"/>
          <w:marRight w:val="0"/>
          <w:marTop w:val="0"/>
          <w:marBottom w:val="0"/>
          <w:divBdr>
            <w:top w:val="none" w:sz="0" w:space="0" w:color="auto"/>
            <w:left w:val="none" w:sz="0" w:space="0" w:color="auto"/>
            <w:bottom w:val="none" w:sz="0" w:space="0" w:color="auto"/>
            <w:right w:val="none" w:sz="0" w:space="0" w:color="auto"/>
          </w:divBdr>
        </w:div>
        <w:div w:id="1296983141">
          <w:marLeft w:val="0"/>
          <w:marRight w:val="0"/>
          <w:marTop w:val="0"/>
          <w:marBottom w:val="0"/>
          <w:divBdr>
            <w:top w:val="none" w:sz="0" w:space="0" w:color="auto"/>
            <w:left w:val="none" w:sz="0" w:space="0" w:color="auto"/>
            <w:bottom w:val="none" w:sz="0" w:space="0" w:color="auto"/>
            <w:right w:val="none" w:sz="0" w:space="0" w:color="auto"/>
          </w:divBdr>
        </w:div>
        <w:div w:id="109401870">
          <w:marLeft w:val="0"/>
          <w:marRight w:val="0"/>
          <w:marTop w:val="0"/>
          <w:marBottom w:val="0"/>
          <w:divBdr>
            <w:top w:val="none" w:sz="0" w:space="0" w:color="auto"/>
            <w:left w:val="none" w:sz="0" w:space="0" w:color="auto"/>
            <w:bottom w:val="none" w:sz="0" w:space="0" w:color="auto"/>
            <w:right w:val="none" w:sz="0" w:space="0" w:color="auto"/>
          </w:divBdr>
        </w:div>
        <w:div w:id="254170252">
          <w:marLeft w:val="0"/>
          <w:marRight w:val="0"/>
          <w:marTop w:val="0"/>
          <w:marBottom w:val="0"/>
          <w:divBdr>
            <w:top w:val="none" w:sz="0" w:space="0" w:color="auto"/>
            <w:left w:val="none" w:sz="0" w:space="0" w:color="auto"/>
            <w:bottom w:val="none" w:sz="0" w:space="0" w:color="auto"/>
            <w:right w:val="none" w:sz="0" w:space="0" w:color="auto"/>
          </w:divBdr>
        </w:div>
        <w:div w:id="403339439">
          <w:marLeft w:val="0"/>
          <w:marRight w:val="0"/>
          <w:marTop w:val="0"/>
          <w:marBottom w:val="0"/>
          <w:divBdr>
            <w:top w:val="none" w:sz="0" w:space="0" w:color="auto"/>
            <w:left w:val="none" w:sz="0" w:space="0" w:color="auto"/>
            <w:bottom w:val="none" w:sz="0" w:space="0" w:color="auto"/>
            <w:right w:val="none" w:sz="0" w:space="0" w:color="auto"/>
          </w:divBdr>
        </w:div>
        <w:div w:id="944654005">
          <w:marLeft w:val="0"/>
          <w:marRight w:val="0"/>
          <w:marTop w:val="0"/>
          <w:marBottom w:val="0"/>
          <w:divBdr>
            <w:top w:val="none" w:sz="0" w:space="0" w:color="auto"/>
            <w:left w:val="none" w:sz="0" w:space="0" w:color="auto"/>
            <w:bottom w:val="none" w:sz="0" w:space="0" w:color="auto"/>
            <w:right w:val="none" w:sz="0" w:space="0" w:color="auto"/>
          </w:divBdr>
        </w:div>
        <w:div w:id="1755466427">
          <w:marLeft w:val="0"/>
          <w:marRight w:val="0"/>
          <w:marTop w:val="0"/>
          <w:marBottom w:val="0"/>
          <w:divBdr>
            <w:top w:val="none" w:sz="0" w:space="0" w:color="auto"/>
            <w:left w:val="none" w:sz="0" w:space="0" w:color="auto"/>
            <w:bottom w:val="none" w:sz="0" w:space="0" w:color="auto"/>
            <w:right w:val="none" w:sz="0" w:space="0" w:color="auto"/>
          </w:divBdr>
        </w:div>
        <w:div w:id="1428693217">
          <w:marLeft w:val="0"/>
          <w:marRight w:val="0"/>
          <w:marTop w:val="0"/>
          <w:marBottom w:val="0"/>
          <w:divBdr>
            <w:top w:val="none" w:sz="0" w:space="0" w:color="auto"/>
            <w:left w:val="none" w:sz="0" w:space="0" w:color="auto"/>
            <w:bottom w:val="none" w:sz="0" w:space="0" w:color="auto"/>
            <w:right w:val="none" w:sz="0" w:space="0" w:color="auto"/>
          </w:divBdr>
        </w:div>
        <w:div w:id="1230655786">
          <w:marLeft w:val="0"/>
          <w:marRight w:val="0"/>
          <w:marTop w:val="0"/>
          <w:marBottom w:val="0"/>
          <w:divBdr>
            <w:top w:val="none" w:sz="0" w:space="0" w:color="auto"/>
            <w:left w:val="none" w:sz="0" w:space="0" w:color="auto"/>
            <w:bottom w:val="none" w:sz="0" w:space="0" w:color="auto"/>
            <w:right w:val="none" w:sz="0" w:space="0" w:color="auto"/>
          </w:divBdr>
        </w:div>
        <w:div w:id="925335433">
          <w:marLeft w:val="0"/>
          <w:marRight w:val="0"/>
          <w:marTop w:val="0"/>
          <w:marBottom w:val="0"/>
          <w:divBdr>
            <w:top w:val="none" w:sz="0" w:space="0" w:color="auto"/>
            <w:left w:val="none" w:sz="0" w:space="0" w:color="auto"/>
            <w:bottom w:val="none" w:sz="0" w:space="0" w:color="auto"/>
            <w:right w:val="none" w:sz="0" w:space="0" w:color="auto"/>
          </w:divBdr>
        </w:div>
        <w:div w:id="2011248607">
          <w:marLeft w:val="0"/>
          <w:marRight w:val="0"/>
          <w:marTop w:val="0"/>
          <w:marBottom w:val="0"/>
          <w:divBdr>
            <w:top w:val="none" w:sz="0" w:space="0" w:color="auto"/>
            <w:left w:val="none" w:sz="0" w:space="0" w:color="auto"/>
            <w:bottom w:val="none" w:sz="0" w:space="0" w:color="auto"/>
            <w:right w:val="none" w:sz="0" w:space="0" w:color="auto"/>
          </w:divBdr>
        </w:div>
        <w:div w:id="2054111152">
          <w:marLeft w:val="0"/>
          <w:marRight w:val="0"/>
          <w:marTop w:val="0"/>
          <w:marBottom w:val="0"/>
          <w:divBdr>
            <w:top w:val="none" w:sz="0" w:space="0" w:color="auto"/>
            <w:left w:val="none" w:sz="0" w:space="0" w:color="auto"/>
            <w:bottom w:val="none" w:sz="0" w:space="0" w:color="auto"/>
            <w:right w:val="none" w:sz="0" w:space="0" w:color="auto"/>
          </w:divBdr>
        </w:div>
        <w:div w:id="728458677">
          <w:marLeft w:val="0"/>
          <w:marRight w:val="0"/>
          <w:marTop w:val="0"/>
          <w:marBottom w:val="0"/>
          <w:divBdr>
            <w:top w:val="none" w:sz="0" w:space="0" w:color="auto"/>
            <w:left w:val="none" w:sz="0" w:space="0" w:color="auto"/>
            <w:bottom w:val="none" w:sz="0" w:space="0" w:color="auto"/>
            <w:right w:val="none" w:sz="0" w:space="0" w:color="auto"/>
          </w:divBdr>
        </w:div>
        <w:div w:id="29453048">
          <w:marLeft w:val="0"/>
          <w:marRight w:val="0"/>
          <w:marTop w:val="0"/>
          <w:marBottom w:val="0"/>
          <w:divBdr>
            <w:top w:val="none" w:sz="0" w:space="0" w:color="auto"/>
            <w:left w:val="none" w:sz="0" w:space="0" w:color="auto"/>
            <w:bottom w:val="none" w:sz="0" w:space="0" w:color="auto"/>
            <w:right w:val="none" w:sz="0" w:space="0" w:color="auto"/>
          </w:divBdr>
        </w:div>
        <w:div w:id="555509208">
          <w:marLeft w:val="0"/>
          <w:marRight w:val="0"/>
          <w:marTop w:val="0"/>
          <w:marBottom w:val="0"/>
          <w:divBdr>
            <w:top w:val="none" w:sz="0" w:space="0" w:color="auto"/>
            <w:left w:val="none" w:sz="0" w:space="0" w:color="auto"/>
            <w:bottom w:val="none" w:sz="0" w:space="0" w:color="auto"/>
            <w:right w:val="none" w:sz="0" w:space="0" w:color="auto"/>
          </w:divBdr>
        </w:div>
        <w:div w:id="1742175594">
          <w:marLeft w:val="0"/>
          <w:marRight w:val="0"/>
          <w:marTop w:val="0"/>
          <w:marBottom w:val="0"/>
          <w:divBdr>
            <w:top w:val="none" w:sz="0" w:space="0" w:color="auto"/>
            <w:left w:val="none" w:sz="0" w:space="0" w:color="auto"/>
            <w:bottom w:val="none" w:sz="0" w:space="0" w:color="auto"/>
            <w:right w:val="none" w:sz="0" w:space="0" w:color="auto"/>
          </w:divBdr>
        </w:div>
        <w:div w:id="370493935">
          <w:marLeft w:val="0"/>
          <w:marRight w:val="0"/>
          <w:marTop w:val="0"/>
          <w:marBottom w:val="0"/>
          <w:divBdr>
            <w:top w:val="none" w:sz="0" w:space="0" w:color="auto"/>
            <w:left w:val="none" w:sz="0" w:space="0" w:color="auto"/>
            <w:bottom w:val="none" w:sz="0" w:space="0" w:color="auto"/>
            <w:right w:val="none" w:sz="0" w:space="0" w:color="auto"/>
          </w:divBdr>
        </w:div>
      </w:divsChild>
    </w:div>
    <w:div w:id="1310745601">
      <w:bodyDiv w:val="1"/>
      <w:marLeft w:val="0"/>
      <w:marRight w:val="0"/>
      <w:marTop w:val="0"/>
      <w:marBottom w:val="0"/>
      <w:divBdr>
        <w:top w:val="none" w:sz="0" w:space="0" w:color="auto"/>
        <w:left w:val="none" w:sz="0" w:space="0" w:color="auto"/>
        <w:bottom w:val="none" w:sz="0" w:space="0" w:color="auto"/>
        <w:right w:val="none" w:sz="0" w:space="0" w:color="auto"/>
      </w:divBdr>
    </w:div>
    <w:div w:id="1310750151">
      <w:bodyDiv w:val="1"/>
      <w:marLeft w:val="0"/>
      <w:marRight w:val="0"/>
      <w:marTop w:val="0"/>
      <w:marBottom w:val="0"/>
      <w:divBdr>
        <w:top w:val="none" w:sz="0" w:space="0" w:color="auto"/>
        <w:left w:val="none" w:sz="0" w:space="0" w:color="auto"/>
        <w:bottom w:val="none" w:sz="0" w:space="0" w:color="auto"/>
        <w:right w:val="none" w:sz="0" w:space="0" w:color="auto"/>
      </w:divBdr>
    </w:div>
    <w:div w:id="1310786284">
      <w:bodyDiv w:val="1"/>
      <w:marLeft w:val="0"/>
      <w:marRight w:val="0"/>
      <w:marTop w:val="0"/>
      <w:marBottom w:val="0"/>
      <w:divBdr>
        <w:top w:val="none" w:sz="0" w:space="0" w:color="auto"/>
        <w:left w:val="none" w:sz="0" w:space="0" w:color="auto"/>
        <w:bottom w:val="none" w:sz="0" w:space="0" w:color="auto"/>
        <w:right w:val="none" w:sz="0" w:space="0" w:color="auto"/>
      </w:divBdr>
    </w:div>
    <w:div w:id="1310788725">
      <w:bodyDiv w:val="1"/>
      <w:marLeft w:val="0"/>
      <w:marRight w:val="0"/>
      <w:marTop w:val="0"/>
      <w:marBottom w:val="0"/>
      <w:divBdr>
        <w:top w:val="none" w:sz="0" w:space="0" w:color="auto"/>
        <w:left w:val="none" w:sz="0" w:space="0" w:color="auto"/>
        <w:bottom w:val="none" w:sz="0" w:space="0" w:color="auto"/>
        <w:right w:val="none" w:sz="0" w:space="0" w:color="auto"/>
      </w:divBdr>
    </w:div>
    <w:div w:id="1310864742">
      <w:bodyDiv w:val="1"/>
      <w:marLeft w:val="0"/>
      <w:marRight w:val="0"/>
      <w:marTop w:val="0"/>
      <w:marBottom w:val="0"/>
      <w:divBdr>
        <w:top w:val="none" w:sz="0" w:space="0" w:color="auto"/>
        <w:left w:val="none" w:sz="0" w:space="0" w:color="auto"/>
        <w:bottom w:val="none" w:sz="0" w:space="0" w:color="auto"/>
        <w:right w:val="none" w:sz="0" w:space="0" w:color="auto"/>
      </w:divBdr>
    </w:div>
    <w:div w:id="1311059278">
      <w:bodyDiv w:val="1"/>
      <w:marLeft w:val="0"/>
      <w:marRight w:val="0"/>
      <w:marTop w:val="0"/>
      <w:marBottom w:val="0"/>
      <w:divBdr>
        <w:top w:val="none" w:sz="0" w:space="0" w:color="auto"/>
        <w:left w:val="none" w:sz="0" w:space="0" w:color="auto"/>
        <w:bottom w:val="none" w:sz="0" w:space="0" w:color="auto"/>
        <w:right w:val="none" w:sz="0" w:space="0" w:color="auto"/>
      </w:divBdr>
    </w:div>
    <w:div w:id="1311207389">
      <w:bodyDiv w:val="1"/>
      <w:marLeft w:val="0"/>
      <w:marRight w:val="0"/>
      <w:marTop w:val="0"/>
      <w:marBottom w:val="0"/>
      <w:divBdr>
        <w:top w:val="none" w:sz="0" w:space="0" w:color="auto"/>
        <w:left w:val="none" w:sz="0" w:space="0" w:color="auto"/>
        <w:bottom w:val="none" w:sz="0" w:space="0" w:color="auto"/>
        <w:right w:val="none" w:sz="0" w:space="0" w:color="auto"/>
      </w:divBdr>
    </w:div>
    <w:div w:id="1311247793">
      <w:bodyDiv w:val="1"/>
      <w:marLeft w:val="0"/>
      <w:marRight w:val="0"/>
      <w:marTop w:val="0"/>
      <w:marBottom w:val="0"/>
      <w:divBdr>
        <w:top w:val="none" w:sz="0" w:space="0" w:color="auto"/>
        <w:left w:val="none" w:sz="0" w:space="0" w:color="auto"/>
        <w:bottom w:val="none" w:sz="0" w:space="0" w:color="auto"/>
        <w:right w:val="none" w:sz="0" w:space="0" w:color="auto"/>
      </w:divBdr>
    </w:div>
    <w:div w:id="1311716438">
      <w:bodyDiv w:val="1"/>
      <w:marLeft w:val="0"/>
      <w:marRight w:val="0"/>
      <w:marTop w:val="0"/>
      <w:marBottom w:val="0"/>
      <w:divBdr>
        <w:top w:val="none" w:sz="0" w:space="0" w:color="auto"/>
        <w:left w:val="none" w:sz="0" w:space="0" w:color="auto"/>
        <w:bottom w:val="none" w:sz="0" w:space="0" w:color="auto"/>
        <w:right w:val="none" w:sz="0" w:space="0" w:color="auto"/>
      </w:divBdr>
    </w:div>
    <w:div w:id="1311789489">
      <w:bodyDiv w:val="1"/>
      <w:marLeft w:val="0"/>
      <w:marRight w:val="0"/>
      <w:marTop w:val="0"/>
      <w:marBottom w:val="0"/>
      <w:divBdr>
        <w:top w:val="none" w:sz="0" w:space="0" w:color="auto"/>
        <w:left w:val="none" w:sz="0" w:space="0" w:color="auto"/>
        <w:bottom w:val="none" w:sz="0" w:space="0" w:color="auto"/>
        <w:right w:val="none" w:sz="0" w:space="0" w:color="auto"/>
      </w:divBdr>
    </w:div>
    <w:div w:id="1312061124">
      <w:bodyDiv w:val="1"/>
      <w:marLeft w:val="0"/>
      <w:marRight w:val="0"/>
      <w:marTop w:val="0"/>
      <w:marBottom w:val="0"/>
      <w:divBdr>
        <w:top w:val="none" w:sz="0" w:space="0" w:color="auto"/>
        <w:left w:val="none" w:sz="0" w:space="0" w:color="auto"/>
        <w:bottom w:val="none" w:sz="0" w:space="0" w:color="auto"/>
        <w:right w:val="none" w:sz="0" w:space="0" w:color="auto"/>
      </w:divBdr>
    </w:div>
    <w:div w:id="1312558154">
      <w:bodyDiv w:val="1"/>
      <w:marLeft w:val="0"/>
      <w:marRight w:val="0"/>
      <w:marTop w:val="0"/>
      <w:marBottom w:val="0"/>
      <w:divBdr>
        <w:top w:val="none" w:sz="0" w:space="0" w:color="auto"/>
        <w:left w:val="none" w:sz="0" w:space="0" w:color="auto"/>
        <w:bottom w:val="none" w:sz="0" w:space="0" w:color="auto"/>
        <w:right w:val="none" w:sz="0" w:space="0" w:color="auto"/>
      </w:divBdr>
    </w:div>
    <w:div w:id="1312712820">
      <w:bodyDiv w:val="1"/>
      <w:marLeft w:val="0"/>
      <w:marRight w:val="0"/>
      <w:marTop w:val="0"/>
      <w:marBottom w:val="0"/>
      <w:divBdr>
        <w:top w:val="none" w:sz="0" w:space="0" w:color="auto"/>
        <w:left w:val="none" w:sz="0" w:space="0" w:color="auto"/>
        <w:bottom w:val="none" w:sz="0" w:space="0" w:color="auto"/>
        <w:right w:val="none" w:sz="0" w:space="0" w:color="auto"/>
      </w:divBdr>
      <w:divsChild>
        <w:div w:id="1142042108">
          <w:marLeft w:val="0"/>
          <w:marRight w:val="0"/>
          <w:marTop w:val="0"/>
          <w:marBottom w:val="0"/>
          <w:divBdr>
            <w:top w:val="none" w:sz="0" w:space="0" w:color="auto"/>
            <w:left w:val="none" w:sz="0" w:space="0" w:color="auto"/>
            <w:bottom w:val="none" w:sz="0" w:space="0" w:color="auto"/>
            <w:right w:val="none" w:sz="0" w:space="0" w:color="auto"/>
          </w:divBdr>
        </w:div>
        <w:div w:id="1882279896">
          <w:marLeft w:val="0"/>
          <w:marRight w:val="0"/>
          <w:marTop w:val="0"/>
          <w:marBottom w:val="0"/>
          <w:divBdr>
            <w:top w:val="none" w:sz="0" w:space="0" w:color="auto"/>
            <w:left w:val="none" w:sz="0" w:space="0" w:color="auto"/>
            <w:bottom w:val="none" w:sz="0" w:space="0" w:color="auto"/>
            <w:right w:val="none" w:sz="0" w:space="0" w:color="auto"/>
          </w:divBdr>
        </w:div>
        <w:div w:id="600534587">
          <w:marLeft w:val="0"/>
          <w:marRight w:val="0"/>
          <w:marTop w:val="0"/>
          <w:marBottom w:val="0"/>
          <w:divBdr>
            <w:top w:val="none" w:sz="0" w:space="0" w:color="auto"/>
            <w:left w:val="none" w:sz="0" w:space="0" w:color="auto"/>
            <w:bottom w:val="none" w:sz="0" w:space="0" w:color="auto"/>
            <w:right w:val="none" w:sz="0" w:space="0" w:color="auto"/>
          </w:divBdr>
        </w:div>
        <w:div w:id="1293438347">
          <w:marLeft w:val="0"/>
          <w:marRight w:val="0"/>
          <w:marTop w:val="0"/>
          <w:marBottom w:val="0"/>
          <w:divBdr>
            <w:top w:val="none" w:sz="0" w:space="0" w:color="auto"/>
            <w:left w:val="none" w:sz="0" w:space="0" w:color="auto"/>
            <w:bottom w:val="none" w:sz="0" w:space="0" w:color="auto"/>
            <w:right w:val="none" w:sz="0" w:space="0" w:color="auto"/>
          </w:divBdr>
        </w:div>
        <w:div w:id="2004773507">
          <w:marLeft w:val="0"/>
          <w:marRight w:val="0"/>
          <w:marTop w:val="0"/>
          <w:marBottom w:val="0"/>
          <w:divBdr>
            <w:top w:val="none" w:sz="0" w:space="0" w:color="auto"/>
            <w:left w:val="none" w:sz="0" w:space="0" w:color="auto"/>
            <w:bottom w:val="none" w:sz="0" w:space="0" w:color="auto"/>
            <w:right w:val="none" w:sz="0" w:space="0" w:color="auto"/>
          </w:divBdr>
        </w:div>
        <w:div w:id="1664355963">
          <w:marLeft w:val="0"/>
          <w:marRight w:val="0"/>
          <w:marTop w:val="0"/>
          <w:marBottom w:val="0"/>
          <w:divBdr>
            <w:top w:val="none" w:sz="0" w:space="0" w:color="auto"/>
            <w:left w:val="none" w:sz="0" w:space="0" w:color="auto"/>
            <w:bottom w:val="none" w:sz="0" w:space="0" w:color="auto"/>
            <w:right w:val="none" w:sz="0" w:space="0" w:color="auto"/>
          </w:divBdr>
        </w:div>
        <w:div w:id="873276726">
          <w:marLeft w:val="0"/>
          <w:marRight w:val="0"/>
          <w:marTop w:val="0"/>
          <w:marBottom w:val="0"/>
          <w:divBdr>
            <w:top w:val="none" w:sz="0" w:space="0" w:color="auto"/>
            <w:left w:val="none" w:sz="0" w:space="0" w:color="auto"/>
            <w:bottom w:val="none" w:sz="0" w:space="0" w:color="auto"/>
            <w:right w:val="none" w:sz="0" w:space="0" w:color="auto"/>
          </w:divBdr>
        </w:div>
        <w:div w:id="1437021546">
          <w:marLeft w:val="0"/>
          <w:marRight w:val="0"/>
          <w:marTop w:val="0"/>
          <w:marBottom w:val="0"/>
          <w:divBdr>
            <w:top w:val="none" w:sz="0" w:space="0" w:color="auto"/>
            <w:left w:val="none" w:sz="0" w:space="0" w:color="auto"/>
            <w:bottom w:val="none" w:sz="0" w:space="0" w:color="auto"/>
            <w:right w:val="none" w:sz="0" w:space="0" w:color="auto"/>
          </w:divBdr>
        </w:div>
        <w:div w:id="1326006841">
          <w:marLeft w:val="0"/>
          <w:marRight w:val="0"/>
          <w:marTop w:val="0"/>
          <w:marBottom w:val="0"/>
          <w:divBdr>
            <w:top w:val="none" w:sz="0" w:space="0" w:color="auto"/>
            <w:left w:val="none" w:sz="0" w:space="0" w:color="auto"/>
            <w:bottom w:val="none" w:sz="0" w:space="0" w:color="auto"/>
            <w:right w:val="none" w:sz="0" w:space="0" w:color="auto"/>
          </w:divBdr>
        </w:div>
        <w:div w:id="897135190">
          <w:marLeft w:val="0"/>
          <w:marRight w:val="0"/>
          <w:marTop w:val="0"/>
          <w:marBottom w:val="0"/>
          <w:divBdr>
            <w:top w:val="none" w:sz="0" w:space="0" w:color="auto"/>
            <w:left w:val="none" w:sz="0" w:space="0" w:color="auto"/>
            <w:bottom w:val="none" w:sz="0" w:space="0" w:color="auto"/>
            <w:right w:val="none" w:sz="0" w:space="0" w:color="auto"/>
          </w:divBdr>
        </w:div>
        <w:div w:id="1072657071">
          <w:marLeft w:val="0"/>
          <w:marRight w:val="0"/>
          <w:marTop w:val="0"/>
          <w:marBottom w:val="0"/>
          <w:divBdr>
            <w:top w:val="none" w:sz="0" w:space="0" w:color="auto"/>
            <w:left w:val="none" w:sz="0" w:space="0" w:color="auto"/>
            <w:bottom w:val="none" w:sz="0" w:space="0" w:color="auto"/>
            <w:right w:val="none" w:sz="0" w:space="0" w:color="auto"/>
          </w:divBdr>
        </w:div>
        <w:div w:id="1479305780">
          <w:marLeft w:val="0"/>
          <w:marRight w:val="0"/>
          <w:marTop w:val="0"/>
          <w:marBottom w:val="0"/>
          <w:divBdr>
            <w:top w:val="none" w:sz="0" w:space="0" w:color="auto"/>
            <w:left w:val="none" w:sz="0" w:space="0" w:color="auto"/>
            <w:bottom w:val="none" w:sz="0" w:space="0" w:color="auto"/>
            <w:right w:val="none" w:sz="0" w:space="0" w:color="auto"/>
          </w:divBdr>
        </w:div>
        <w:div w:id="2089037888">
          <w:marLeft w:val="0"/>
          <w:marRight w:val="0"/>
          <w:marTop w:val="0"/>
          <w:marBottom w:val="0"/>
          <w:divBdr>
            <w:top w:val="none" w:sz="0" w:space="0" w:color="auto"/>
            <w:left w:val="none" w:sz="0" w:space="0" w:color="auto"/>
            <w:bottom w:val="none" w:sz="0" w:space="0" w:color="auto"/>
            <w:right w:val="none" w:sz="0" w:space="0" w:color="auto"/>
          </w:divBdr>
        </w:div>
        <w:div w:id="850871606">
          <w:marLeft w:val="0"/>
          <w:marRight w:val="0"/>
          <w:marTop w:val="0"/>
          <w:marBottom w:val="0"/>
          <w:divBdr>
            <w:top w:val="none" w:sz="0" w:space="0" w:color="auto"/>
            <w:left w:val="none" w:sz="0" w:space="0" w:color="auto"/>
            <w:bottom w:val="none" w:sz="0" w:space="0" w:color="auto"/>
            <w:right w:val="none" w:sz="0" w:space="0" w:color="auto"/>
          </w:divBdr>
        </w:div>
        <w:div w:id="1528987508">
          <w:marLeft w:val="0"/>
          <w:marRight w:val="0"/>
          <w:marTop w:val="0"/>
          <w:marBottom w:val="0"/>
          <w:divBdr>
            <w:top w:val="none" w:sz="0" w:space="0" w:color="auto"/>
            <w:left w:val="none" w:sz="0" w:space="0" w:color="auto"/>
            <w:bottom w:val="none" w:sz="0" w:space="0" w:color="auto"/>
            <w:right w:val="none" w:sz="0" w:space="0" w:color="auto"/>
          </w:divBdr>
        </w:div>
        <w:div w:id="1205024535">
          <w:marLeft w:val="0"/>
          <w:marRight w:val="0"/>
          <w:marTop w:val="0"/>
          <w:marBottom w:val="0"/>
          <w:divBdr>
            <w:top w:val="none" w:sz="0" w:space="0" w:color="auto"/>
            <w:left w:val="none" w:sz="0" w:space="0" w:color="auto"/>
            <w:bottom w:val="none" w:sz="0" w:space="0" w:color="auto"/>
            <w:right w:val="none" w:sz="0" w:space="0" w:color="auto"/>
          </w:divBdr>
        </w:div>
        <w:div w:id="151265676">
          <w:marLeft w:val="0"/>
          <w:marRight w:val="0"/>
          <w:marTop w:val="0"/>
          <w:marBottom w:val="0"/>
          <w:divBdr>
            <w:top w:val="none" w:sz="0" w:space="0" w:color="auto"/>
            <w:left w:val="none" w:sz="0" w:space="0" w:color="auto"/>
            <w:bottom w:val="none" w:sz="0" w:space="0" w:color="auto"/>
            <w:right w:val="none" w:sz="0" w:space="0" w:color="auto"/>
          </w:divBdr>
        </w:div>
        <w:div w:id="2096710102">
          <w:marLeft w:val="0"/>
          <w:marRight w:val="0"/>
          <w:marTop w:val="0"/>
          <w:marBottom w:val="0"/>
          <w:divBdr>
            <w:top w:val="none" w:sz="0" w:space="0" w:color="auto"/>
            <w:left w:val="none" w:sz="0" w:space="0" w:color="auto"/>
            <w:bottom w:val="none" w:sz="0" w:space="0" w:color="auto"/>
            <w:right w:val="none" w:sz="0" w:space="0" w:color="auto"/>
          </w:divBdr>
        </w:div>
        <w:div w:id="1735154419">
          <w:marLeft w:val="0"/>
          <w:marRight w:val="0"/>
          <w:marTop w:val="0"/>
          <w:marBottom w:val="0"/>
          <w:divBdr>
            <w:top w:val="none" w:sz="0" w:space="0" w:color="auto"/>
            <w:left w:val="none" w:sz="0" w:space="0" w:color="auto"/>
            <w:bottom w:val="none" w:sz="0" w:space="0" w:color="auto"/>
            <w:right w:val="none" w:sz="0" w:space="0" w:color="auto"/>
          </w:divBdr>
        </w:div>
        <w:div w:id="1393037810">
          <w:marLeft w:val="0"/>
          <w:marRight w:val="0"/>
          <w:marTop w:val="0"/>
          <w:marBottom w:val="0"/>
          <w:divBdr>
            <w:top w:val="none" w:sz="0" w:space="0" w:color="auto"/>
            <w:left w:val="none" w:sz="0" w:space="0" w:color="auto"/>
            <w:bottom w:val="none" w:sz="0" w:space="0" w:color="auto"/>
            <w:right w:val="none" w:sz="0" w:space="0" w:color="auto"/>
          </w:divBdr>
        </w:div>
        <w:div w:id="1307200398">
          <w:marLeft w:val="0"/>
          <w:marRight w:val="0"/>
          <w:marTop w:val="0"/>
          <w:marBottom w:val="0"/>
          <w:divBdr>
            <w:top w:val="none" w:sz="0" w:space="0" w:color="auto"/>
            <w:left w:val="none" w:sz="0" w:space="0" w:color="auto"/>
            <w:bottom w:val="none" w:sz="0" w:space="0" w:color="auto"/>
            <w:right w:val="none" w:sz="0" w:space="0" w:color="auto"/>
          </w:divBdr>
        </w:div>
        <w:div w:id="567494423">
          <w:marLeft w:val="0"/>
          <w:marRight w:val="0"/>
          <w:marTop w:val="0"/>
          <w:marBottom w:val="0"/>
          <w:divBdr>
            <w:top w:val="none" w:sz="0" w:space="0" w:color="auto"/>
            <w:left w:val="none" w:sz="0" w:space="0" w:color="auto"/>
            <w:bottom w:val="none" w:sz="0" w:space="0" w:color="auto"/>
            <w:right w:val="none" w:sz="0" w:space="0" w:color="auto"/>
          </w:divBdr>
        </w:div>
        <w:div w:id="1275358588">
          <w:marLeft w:val="0"/>
          <w:marRight w:val="0"/>
          <w:marTop w:val="0"/>
          <w:marBottom w:val="0"/>
          <w:divBdr>
            <w:top w:val="none" w:sz="0" w:space="0" w:color="auto"/>
            <w:left w:val="none" w:sz="0" w:space="0" w:color="auto"/>
            <w:bottom w:val="none" w:sz="0" w:space="0" w:color="auto"/>
            <w:right w:val="none" w:sz="0" w:space="0" w:color="auto"/>
          </w:divBdr>
        </w:div>
        <w:div w:id="1834370871">
          <w:marLeft w:val="0"/>
          <w:marRight w:val="0"/>
          <w:marTop w:val="0"/>
          <w:marBottom w:val="0"/>
          <w:divBdr>
            <w:top w:val="none" w:sz="0" w:space="0" w:color="auto"/>
            <w:left w:val="none" w:sz="0" w:space="0" w:color="auto"/>
            <w:bottom w:val="none" w:sz="0" w:space="0" w:color="auto"/>
            <w:right w:val="none" w:sz="0" w:space="0" w:color="auto"/>
          </w:divBdr>
        </w:div>
        <w:div w:id="582378750">
          <w:marLeft w:val="0"/>
          <w:marRight w:val="0"/>
          <w:marTop w:val="0"/>
          <w:marBottom w:val="0"/>
          <w:divBdr>
            <w:top w:val="none" w:sz="0" w:space="0" w:color="auto"/>
            <w:left w:val="none" w:sz="0" w:space="0" w:color="auto"/>
            <w:bottom w:val="none" w:sz="0" w:space="0" w:color="auto"/>
            <w:right w:val="none" w:sz="0" w:space="0" w:color="auto"/>
          </w:divBdr>
        </w:div>
        <w:div w:id="1297492641">
          <w:marLeft w:val="0"/>
          <w:marRight w:val="0"/>
          <w:marTop w:val="0"/>
          <w:marBottom w:val="0"/>
          <w:divBdr>
            <w:top w:val="none" w:sz="0" w:space="0" w:color="auto"/>
            <w:left w:val="none" w:sz="0" w:space="0" w:color="auto"/>
            <w:bottom w:val="none" w:sz="0" w:space="0" w:color="auto"/>
            <w:right w:val="none" w:sz="0" w:space="0" w:color="auto"/>
          </w:divBdr>
        </w:div>
        <w:div w:id="962611074">
          <w:marLeft w:val="0"/>
          <w:marRight w:val="0"/>
          <w:marTop w:val="0"/>
          <w:marBottom w:val="0"/>
          <w:divBdr>
            <w:top w:val="none" w:sz="0" w:space="0" w:color="auto"/>
            <w:left w:val="none" w:sz="0" w:space="0" w:color="auto"/>
            <w:bottom w:val="none" w:sz="0" w:space="0" w:color="auto"/>
            <w:right w:val="none" w:sz="0" w:space="0" w:color="auto"/>
          </w:divBdr>
        </w:div>
        <w:div w:id="772482492">
          <w:marLeft w:val="0"/>
          <w:marRight w:val="0"/>
          <w:marTop w:val="0"/>
          <w:marBottom w:val="0"/>
          <w:divBdr>
            <w:top w:val="none" w:sz="0" w:space="0" w:color="auto"/>
            <w:left w:val="none" w:sz="0" w:space="0" w:color="auto"/>
            <w:bottom w:val="none" w:sz="0" w:space="0" w:color="auto"/>
            <w:right w:val="none" w:sz="0" w:space="0" w:color="auto"/>
          </w:divBdr>
        </w:div>
        <w:div w:id="1755588154">
          <w:marLeft w:val="0"/>
          <w:marRight w:val="0"/>
          <w:marTop w:val="0"/>
          <w:marBottom w:val="0"/>
          <w:divBdr>
            <w:top w:val="none" w:sz="0" w:space="0" w:color="auto"/>
            <w:left w:val="none" w:sz="0" w:space="0" w:color="auto"/>
            <w:bottom w:val="none" w:sz="0" w:space="0" w:color="auto"/>
            <w:right w:val="none" w:sz="0" w:space="0" w:color="auto"/>
          </w:divBdr>
        </w:div>
        <w:div w:id="933592919">
          <w:marLeft w:val="0"/>
          <w:marRight w:val="0"/>
          <w:marTop w:val="0"/>
          <w:marBottom w:val="0"/>
          <w:divBdr>
            <w:top w:val="none" w:sz="0" w:space="0" w:color="auto"/>
            <w:left w:val="none" w:sz="0" w:space="0" w:color="auto"/>
            <w:bottom w:val="none" w:sz="0" w:space="0" w:color="auto"/>
            <w:right w:val="none" w:sz="0" w:space="0" w:color="auto"/>
          </w:divBdr>
        </w:div>
        <w:div w:id="1238632276">
          <w:marLeft w:val="0"/>
          <w:marRight w:val="0"/>
          <w:marTop w:val="0"/>
          <w:marBottom w:val="0"/>
          <w:divBdr>
            <w:top w:val="none" w:sz="0" w:space="0" w:color="auto"/>
            <w:left w:val="none" w:sz="0" w:space="0" w:color="auto"/>
            <w:bottom w:val="none" w:sz="0" w:space="0" w:color="auto"/>
            <w:right w:val="none" w:sz="0" w:space="0" w:color="auto"/>
          </w:divBdr>
        </w:div>
        <w:div w:id="756488562">
          <w:marLeft w:val="0"/>
          <w:marRight w:val="0"/>
          <w:marTop w:val="0"/>
          <w:marBottom w:val="0"/>
          <w:divBdr>
            <w:top w:val="none" w:sz="0" w:space="0" w:color="auto"/>
            <w:left w:val="none" w:sz="0" w:space="0" w:color="auto"/>
            <w:bottom w:val="none" w:sz="0" w:space="0" w:color="auto"/>
            <w:right w:val="none" w:sz="0" w:space="0" w:color="auto"/>
          </w:divBdr>
        </w:div>
        <w:div w:id="2115318964">
          <w:marLeft w:val="0"/>
          <w:marRight w:val="0"/>
          <w:marTop w:val="0"/>
          <w:marBottom w:val="0"/>
          <w:divBdr>
            <w:top w:val="none" w:sz="0" w:space="0" w:color="auto"/>
            <w:left w:val="none" w:sz="0" w:space="0" w:color="auto"/>
            <w:bottom w:val="none" w:sz="0" w:space="0" w:color="auto"/>
            <w:right w:val="none" w:sz="0" w:space="0" w:color="auto"/>
          </w:divBdr>
        </w:div>
        <w:div w:id="100994093">
          <w:marLeft w:val="0"/>
          <w:marRight w:val="0"/>
          <w:marTop w:val="0"/>
          <w:marBottom w:val="0"/>
          <w:divBdr>
            <w:top w:val="none" w:sz="0" w:space="0" w:color="auto"/>
            <w:left w:val="none" w:sz="0" w:space="0" w:color="auto"/>
            <w:bottom w:val="none" w:sz="0" w:space="0" w:color="auto"/>
            <w:right w:val="none" w:sz="0" w:space="0" w:color="auto"/>
          </w:divBdr>
        </w:div>
        <w:div w:id="498883944">
          <w:marLeft w:val="0"/>
          <w:marRight w:val="0"/>
          <w:marTop w:val="0"/>
          <w:marBottom w:val="0"/>
          <w:divBdr>
            <w:top w:val="none" w:sz="0" w:space="0" w:color="auto"/>
            <w:left w:val="none" w:sz="0" w:space="0" w:color="auto"/>
            <w:bottom w:val="none" w:sz="0" w:space="0" w:color="auto"/>
            <w:right w:val="none" w:sz="0" w:space="0" w:color="auto"/>
          </w:divBdr>
        </w:div>
        <w:div w:id="1286690633">
          <w:marLeft w:val="0"/>
          <w:marRight w:val="0"/>
          <w:marTop w:val="0"/>
          <w:marBottom w:val="0"/>
          <w:divBdr>
            <w:top w:val="none" w:sz="0" w:space="0" w:color="auto"/>
            <w:left w:val="none" w:sz="0" w:space="0" w:color="auto"/>
            <w:bottom w:val="none" w:sz="0" w:space="0" w:color="auto"/>
            <w:right w:val="none" w:sz="0" w:space="0" w:color="auto"/>
          </w:divBdr>
        </w:div>
        <w:div w:id="883098572">
          <w:marLeft w:val="0"/>
          <w:marRight w:val="0"/>
          <w:marTop w:val="0"/>
          <w:marBottom w:val="0"/>
          <w:divBdr>
            <w:top w:val="none" w:sz="0" w:space="0" w:color="auto"/>
            <w:left w:val="none" w:sz="0" w:space="0" w:color="auto"/>
            <w:bottom w:val="none" w:sz="0" w:space="0" w:color="auto"/>
            <w:right w:val="none" w:sz="0" w:space="0" w:color="auto"/>
          </w:divBdr>
        </w:div>
        <w:div w:id="598879893">
          <w:marLeft w:val="0"/>
          <w:marRight w:val="0"/>
          <w:marTop w:val="0"/>
          <w:marBottom w:val="0"/>
          <w:divBdr>
            <w:top w:val="none" w:sz="0" w:space="0" w:color="auto"/>
            <w:left w:val="none" w:sz="0" w:space="0" w:color="auto"/>
            <w:bottom w:val="none" w:sz="0" w:space="0" w:color="auto"/>
            <w:right w:val="none" w:sz="0" w:space="0" w:color="auto"/>
          </w:divBdr>
        </w:div>
        <w:div w:id="88623845">
          <w:marLeft w:val="0"/>
          <w:marRight w:val="0"/>
          <w:marTop w:val="0"/>
          <w:marBottom w:val="0"/>
          <w:divBdr>
            <w:top w:val="none" w:sz="0" w:space="0" w:color="auto"/>
            <w:left w:val="none" w:sz="0" w:space="0" w:color="auto"/>
            <w:bottom w:val="none" w:sz="0" w:space="0" w:color="auto"/>
            <w:right w:val="none" w:sz="0" w:space="0" w:color="auto"/>
          </w:divBdr>
        </w:div>
        <w:div w:id="1110902786">
          <w:marLeft w:val="0"/>
          <w:marRight w:val="0"/>
          <w:marTop w:val="0"/>
          <w:marBottom w:val="0"/>
          <w:divBdr>
            <w:top w:val="none" w:sz="0" w:space="0" w:color="auto"/>
            <w:left w:val="none" w:sz="0" w:space="0" w:color="auto"/>
            <w:bottom w:val="none" w:sz="0" w:space="0" w:color="auto"/>
            <w:right w:val="none" w:sz="0" w:space="0" w:color="auto"/>
          </w:divBdr>
        </w:div>
        <w:div w:id="1138496090">
          <w:marLeft w:val="0"/>
          <w:marRight w:val="0"/>
          <w:marTop w:val="0"/>
          <w:marBottom w:val="0"/>
          <w:divBdr>
            <w:top w:val="none" w:sz="0" w:space="0" w:color="auto"/>
            <w:left w:val="none" w:sz="0" w:space="0" w:color="auto"/>
            <w:bottom w:val="none" w:sz="0" w:space="0" w:color="auto"/>
            <w:right w:val="none" w:sz="0" w:space="0" w:color="auto"/>
          </w:divBdr>
        </w:div>
        <w:div w:id="617954653">
          <w:marLeft w:val="0"/>
          <w:marRight w:val="0"/>
          <w:marTop w:val="0"/>
          <w:marBottom w:val="0"/>
          <w:divBdr>
            <w:top w:val="none" w:sz="0" w:space="0" w:color="auto"/>
            <w:left w:val="none" w:sz="0" w:space="0" w:color="auto"/>
            <w:bottom w:val="none" w:sz="0" w:space="0" w:color="auto"/>
            <w:right w:val="none" w:sz="0" w:space="0" w:color="auto"/>
          </w:divBdr>
        </w:div>
        <w:div w:id="2003578399">
          <w:marLeft w:val="0"/>
          <w:marRight w:val="0"/>
          <w:marTop w:val="0"/>
          <w:marBottom w:val="0"/>
          <w:divBdr>
            <w:top w:val="none" w:sz="0" w:space="0" w:color="auto"/>
            <w:left w:val="none" w:sz="0" w:space="0" w:color="auto"/>
            <w:bottom w:val="none" w:sz="0" w:space="0" w:color="auto"/>
            <w:right w:val="none" w:sz="0" w:space="0" w:color="auto"/>
          </w:divBdr>
        </w:div>
        <w:div w:id="918102038">
          <w:marLeft w:val="0"/>
          <w:marRight w:val="0"/>
          <w:marTop w:val="0"/>
          <w:marBottom w:val="0"/>
          <w:divBdr>
            <w:top w:val="none" w:sz="0" w:space="0" w:color="auto"/>
            <w:left w:val="none" w:sz="0" w:space="0" w:color="auto"/>
            <w:bottom w:val="none" w:sz="0" w:space="0" w:color="auto"/>
            <w:right w:val="none" w:sz="0" w:space="0" w:color="auto"/>
          </w:divBdr>
        </w:div>
        <w:div w:id="1299607727">
          <w:marLeft w:val="0"/>
          <w:marRight w:val="0"/>
          <w:marTop w:val="0"/>
          <w:marBottom w:val="0"/>
          <w:divBdr>
            <w:top w:val="none" w:sz="0" w:space="0" w:color="auto"/>
            <w:left w:val="none" w:sz="0" w:space="0" w:color="auto"/>
            <w:bottom w:val="none" w:sz="0" w:space="0" w:color="auto"/>
            <w:right w:val="none" w:sz="0" w:space="0" w:color="auto"/>
          </w:divBdr>
        </w:div>
        <w:div w:id="1667322818">
          <w:marLeft w:val="0"/>
          <w:marRight w:val="0"/>
          <w:marTop w:val="0"/>
          <w:marBottom w:val="0"/>
          <w:divBdr>
            <w:top w:val="none" w:sz="0" w:space="0" w:color="auto"/>
            <w:left w:val="none" w:sz="0" w:space="0" w:color="auto"/>
            <w:bottom w:val="none" w:sz="0" w:space="0" w:color="auto"/>
            <w:right w:val="none" w:sz="0" w:space="0" w:color="auto"/>
          </w:divBdr>
        </w:div>
        <w:div w:id="859778388">
          <w:marLeft w:val="0"/>
          <w:marRight w:val="0"/>
          <w:marTop w:val="0"/>
          <w:marBottom w:val="0"/>
          <w:divBdr>
            <w:top w:val="none" w:sz="0" w:space="0" w:color="auto"/>
            <w:left w:val="none" w:sz="0" w:space="0" w:color="auto"/>
            <w:bottom w:val="none" w:sz="0" w:space="0" w:color="auto"/>
            <w:right w:val="none" w:sz="0" w:space="0" w:color="auto"/>
          </w:divBdr>
        </w:div>
        <w:div w:id="2127768525">
          <w:marLeft w:val="0"/>
          <w:marRight w:val="0"/>
          <w:marTop w:val="0"/>
          <w:marBottom w:val="0"/>
          <w:divBdr>
            <w:top w:val="none" w:sz="0" w:space="0" w:color="auto"/>
            <w:left w:val="none" w:sz="0" w:space="0" w:color="auto"/>
            <w:bottom w:val="none" w:sz="0" w:space="0" w:color="auto"/>
            <w:right w:val="none" w:sz="0" w:space="0" w:color="auto"/>
          </w:divBdr>
        </w:div>
        <w:div w:id="1178277697">
          <w:marLeft w:val="0"/>
          <w:marRight w:val="0"/>
          <w:marTop w:val="0"/>
          <w:marBottom w:val="0"/>
          <w:divBdr>
            <w:top w:val="none" w:sz="0" w:space="0" w:color="auto"/>
            <w:left w:val="none" w:sz="0" w:space="0" w:color="auto"/>
            <w:bottom w:val="none" w:sz="0" w:space="0" w:color="auto"/>
            <w:right w:val="none" w:sz="0" w:space="0" w:color="auto"/>
          </w:divBdr>
        </w:div>
        <w:div w:id="1467506528">
          <w:marLeft w:val="0"/>
          <w:marRight w:val="0"/>
          <w:marTop w:val="0"/>
          <w:marBottom w:val="0"/>
          <w:divBdr>
            <w:top w:val="none" w:sz="0" w:space="0" w:color="auto"/>
            <w:left w:val="none" w:sz="0" w:space="0" w:color="auto"/>
            <w:bottom w:val="none" w:sz="0" w:space="0" w:color="auto"/>
            <w:right w:val="none" w:sz="0" w:space="0" w:color="auto"/>
          </w:divBdr>
        </w:div>
        <w:div w:id="918752231">
          <w:marLeft w:val="0"/>
          <w:marRight w:val="0"/>
          <w:marTop w:val="0"/>
          <w:marBottom w:val="0"/>
          <w:divBdr>
            <w:top w:val="none" w:sz="0" w:space="0" w:color="auto"/>
            <w:left w:val="none" w:sz="0" w:space="0" w:color="auto"/>
            <w:bottom w:val="none" w:sz="0" w:space="0" w:color="auto"/>
            <w:right w:val="none" w:sz="0" w:space="0" w:color="auto"/>
          </w:divBdr>
        </w:div>
        <w:div w:id="305859281">
          <w:marLeft w:val="0"/>
          <w:marRight w:val="0"/>
          <w:marTop w:val="0"/>
          <w:marBottom w:val="0"/>
          <w:divBdr>
            <w:top w:val="none" w:sz="0" w:space="0" w:color="auto"/>
            <w:left w:val="none" w:sz="0" w:space="0" w:color="auto"/>
            <w:bottom w:val="none" w:sz="0" w:space="0" w:color="auto"/>
            <w:right w:val="none" w:sz="0" w:space="0" w:color="auto"/>
          </w:divBdr>
        </w:div>
        <w:div w:id="1568566280">
          <w:marLeft w:val="0"/>
          <w:marRight w:val="0"/>
          <w:marTop w:val="0"/>
          <w:marBottom w:val="0"/>
          <w:divBdr>
            <w:top w:val="none" w:sz="0" w:space="0" w:color="auto"/>
            <w:left w:val="none" w:sz="0" w:space="0" w:color="auto"/>
            <w:bottom w:val="none" w:sz="0" w:space="0" w:color="auto"/>
            <w:right w:val="none" w:sz="0" w:space="0" w:color="auto"/>
          </w:divBdr>
        </w:div>
        <w:div w:id="1888028900">
          <w:marLeft w:val="0"/>
          <w:marRight w:val="0"/>
          <w:marTop w:val="0"/>
          <w:marBottom w:val="0"/>
          <w:divBdr>
            <w:top w:val="none" w:sz="0" w:space="0" w:color="auto"/>
            <w:left w:val="none" w:sz="0" w:space="0" w:color="auto"/>
            <w:bottom w:val="none" w:sz="0" w:space="0" w:color="auto"/>
            <w:right w:val="none" w:sz="0" w:space="0" w:color="auto"/>
          </w:divBdr>
        </w:div>
        <w:div w:id="1790850752">
          <w:marLeft w:val="0"/>
          <w:marRight w:val="0"/>
          <w:marTop w:val="0"/>
          <w:marBottom w:val="0"/>
          <w:divBdr>
            <w:top w:val="none" w:sz="0" w:space="0" w:color="auto"/>
            <w:left w:val="none" w:sz="0" w:space="0" w:color="auto"/>
            <w:bottom w:val="none" w:sz="0" w:space="0" w:color="auto"/>
            <w:right w:val="none" w:sz="0" w:space="0" w:color="auto"/>
          </w:divBdr>
        </w:div>
        <w:div w:id="498079034">
          <w:marLeft w:val="0"/>
          <w:marRight w:val="0"/>
          <w:marTop w:val="0"/>
          <w:marBottom w:val="0"/>
          <w:divBdr>
            <w:top w:val="none" w:sz="0" w:space="0" w:color="auto"/>
            <w:left w:val="none" w:sz="0" w:space="0" w:color="auto"/>
            <w:bottom w:val="none" w:sz="0" w:space="0" w:color="auto"/>
            <w:right w:val="none" w:sz="0" w:space="0" w:color="auto"/>
          </w:divBdr>
        </w:div>
        <w:div w:id="1122067823">
          <w:marLeft w:val="0"/>
          <w:marRight w:val="0"/>
          <w:marTop w:val="0"/>
          <w:marBottom w:val="0"/>
          <w:divBdr>
            <w:top w:val="none" w:sz="0" w:space="0" w:color="auto"/>
            <w:left w:val="none" w:sz="0" w:space="0" w:color="auto"/>
            <w:bottom w:val="none" w:sz="0" w:space="0" w:color="auto"/>
            <w:right w:val="none" w:sz="0" w:space="0" w:color="auto"/>
          </w:divBdr>
        </w:div>
        <w:div w:id="43413961">
          <w:marLeft w:val="0"/>
          <w:marRight w:val="0"/>
          <w:marTop w:val="0"/>
          <w:marBottom w:val="0"/>
          <w:divBdr>
            <w:top w:val="none" w:sz="0" w:space="0" w:color="auto"/>
            <w:left w:val="none" w:sz="0" w:space="0" w:color="auto"/>
            <w:bottom w:val="none" w:sz="0" w:space="0" w:color="auto"/>
            <w:right w:val="none" w:sz="0" w:space="0" w:color="auto"/>
          </w:divBdr>
        </w:div>
        <w:div w:id="133378922">
          <w:marLeft w:val="0"/>
          <w:marRight w:val="0"/>
          <w:marTop w:val="0"/>
          <w:marBottom w:val="0"/>
          <w:divBdr>
            <w:top w:val="none" w:sz="0" w:space="0" w:color="auto"/>
            <w:left w:val="none" w:sz="0" w:space="0" w:color="auto"/>
            <w:bottom w:val="none" w:sz="0" w:space="0" w:color="auto"/>
            <w:right w:val="none" w:sz="0" w:space="0" w:color="auto"/>
          </w:divBdr>
        </w:div>
        <w:div w:id="694892477">
          <w:marLeft w:val="0"/>
          <w:marRight w:val="0"/>
          <w:marTop w:val="0"/>
          <w:marBottom w:val="0"/>
          <w:divBdr>
            <w:top w:val="none" w:sz="0" w:space="0" w:color="auto"/>
            <w:left w:val="none" w:sz="0" w:space="0" w:color="auto"/>
            <w:bottom w:val="none" w:sz="0" w:space="0" w:color="auto"/>
            <w:right w:val="none" w:sz="0" w:space="0" w:color="auto"/>
          </w:divBdr>
        </w:div>
        <w:div w:id="1434398257">
          <w:marLeft w:val="0"/>
          <w:marRight w:val="0"/>
          <w:marTop w:val="0"/>
          <w:marBottom w:val="0"/>
          <w:divBdr>
            <w:top w:val="none" w:sz="0" w:space="0" w:color="auto"/>
            <w:left w:val="none" w:sz="0" w:space="0" w:color="auto"/>
            <w:bottom w:val="none" w:sz="0" w:space="0" w:color="auto"/>
            <w:right w:val="none" w:sz="0" w:space="0" w:color="auto"/>
          </w:divBdr>
        </w:div>
        <w:div w:id="1739784591">
          <w:marLeft w:val="0"/>
          <w:marRight w:val="0"/>
          <w:marTop w:val="0"/>
          <w:marBottom w:val="0"/>
          <w:divBdr>
            <w:top w:val="none" w:sz="0" w:space="0" w:color="auto"/>
            <w:left w:val="none" w:sz="0" w:space="0" w:color="auto"/>
            <w:bottom w:val="none" w:sz="0" w:space="0" w:color="auto"/>
            <w:right w:val="none" w:sz="0" w:space="0" w:color="auto"/>
          </w:divBdr>
        </w:div>
        <w:div w:id="865482736">
          <w:marLeft w:val="0"/>
          <w:marRight w:val="0"/>
          <w:marTop w:val="0"/>
          <w:marBottom w:val="0"/>
          <w:divBdr>
            <w:top w:val="none" w:sz="0" w:space="0" w:color="auto"/>
            <w:left w:val="none" w:sz="0" w:space="0" w:color="auto"/>
            <w:bottom w:val="none" w:sz="0" w:space="0" w:color="auto"/>
            <w:right w:val="none" w:sz="0" w:space="0" w:color="auto"/>
          </w:divBdr>
        </w:div>
        <w:div w:id="469783317">
          <w:marLeft w:val="0"/>
          <w:marRight w:val="0"/>
          <w:marTop w:val="0"/>
          <w:marBottom w:val="0"/>
          <w:divBdr>
            <w:top w:val="none" w:sz="0" w:space="0" w:color="auto"/>
            <w:left w:val="none" w:sz="0" w:space="0" w:color="auto"/>
            <w:bottom w:val="none" w:sz="0" w:space="0" w:color="auto"/>
            <w:right w:val="none" w:sz="0" w:space="0" w:color="auto"/>
          </w:divBdr>
        </w:div>
        <w:div w:id="1260722905">
          <w:marLeft w:val="0"/>
          <w:marRight w:val="0"/>
          <w:marTop w:val="0"/>
          <w:marBottom w:val="0"/>
          <w:divBdr>
            <w:top w:val="none" w:sz="0" w:space="0" w:color="auto"/>
            <w:left w:val="none" w:sz="0" w:space="0" w:color="auto"/>
            <w:bottom w:val="none" w:sz="0" w:space="0" w:color="auto"/>
            <w:right w:val="none" w:sz="0" w:space="0" w:color="auto"/>
          </w:divBdr>
        </w:div>
        <w:div w:id="2124038247">
          <w:marLeft w:val="0"/>
          <w:marRight w:val="0"/>
          <w:marTop w:val="0"/>
          <w:marBottom w:val="0"/>
          <w:divBdr>
            <w:top w:val="none" w:sz="0" w:space="0" w:color="auto"/>
            <w:left w:val="none" w:sz="0" w:space="0" w:color="auto"/>
            <w:bottom w:val="none" w:sz="0" w:space="0" w:color="auto"/>
            <w:right w:val="none" w:sz="0" w:space="0" w:color="auto"/>
          </w:divBdr>
        </w:div>
        <w:div w:id="1866795497">
          <w:marLeft w:val="0"/>
          <w:marRight w:val="0"/>
          <w:marTop w:val="0"/>
          <w:marBottom w:val="0"/>
          <w:divBdr>
            <w:top w:val="none" w:sz="0" w:space="0" w:color="auto"/>
            <w:left w:val="none" w:sz="0" w:space="0" w:color="auto"/>
            <w:bottom w:val="none" w:sz="0" w:space="0" w:color="auto"/>
            <w:right w:val="none" w:sz="0" w:space="0" w:color="auto"/>
          </w:divBdr>
        </w:div>
        <w:div w:id="1591353677">
          <w:marLeft w:val="0"/>
          <w:marRight w:val="0"/>
          <w:marTop w:val="0"/>
          <w:marBottom w:val="0"/>
          <w:divBdr>
            <w:top w:val="none" w:sz="0" w:space="0" w:color="auto"/>
            <w:left w:val="none" w:sz="0" w:space="0" w:color="auto"/>
            <w:bottom w:val="none" w:sz="0" w:space="0" w:color="auto"/>
            <w:right w:val="none" w:sz="0" w:space="0" w:color="auto"/>
          </w:divBdr>
        </w:div>
        <w:div w:id="2059745800">
          <w:marLeft w:val="0"/>
          <w:marRight w:val="0"/>
          <w:marTop w:val="0"/>
          <w:marBottom w:val="0"/>
          <w:divBdr>
            <w:top w:val="none" w:sz="0" w:space="0" w:color="auto"/>
            <w:left w:val="none" w:sz="0" w:space="0" w:color="auto"/>
            <w:bottom w:val="none" w:sz="0" w:space="0" w:color="auto"/>
            <w:right w:val="none" w:sz="0" w:space="0" w:color="auto"/>
          </w:divBdr>
        </w:div>
        <w:div w:id="1129572">
          <w:marLeft w:val="0"/>
          <w:marRight w:val="0"/>
          <w:marTop w:val="0"/>
          <w:marBottom w:val="0"/>
          <w:divBdr>
            <w:top w:val="none" w:sz="0" w:space="0" w:color="auto"/>
            <w:left w:val="none" w:sz="0" w:space="0" w:color="auto"/>
            <w:bottom w:val="none" w:sz="0" w:space="0" w:color="auto"/>
            <w:right w:val="none" w:sz="0" w:space="0" w:color="auto"/>
          </w:divBdr>
        </w:div>
        <w:div w:id="369693275">
          <w:marLeft w:val="0"/>
          <w:marRight w:val="0"/>
          <w:marTop w:val="0"/>
          <w:marBottom w:val="0"/>
          <w:divBdr>
            <w:top w:val="none" w:sz="0" w:space="0" w:color="auto"/>
            <w:left w:val="none" w:sz="0" w:space="0" w:color="auto"/>
            <w:bottom w:val="none" w:sz="0" w:space="0" w:color="auto"/>
            <w:right w:val="none" w:sz="0" w:space="0" w:color="auto"/>
          </w:divBdr>
        </w:div>
        <w:div w:id="1236010952">
          <w:marLeft w:val="0"/>
          <w:marRight w:val="0"/>
          <w:marTop w:val="0"/>
          <w:marBottom w:val="0"/>
          <w:divBdr>
            <w:top w:val="none" w:sz="0" w:space="0" w:color="auto"/>
            <w:left w:val="none" w:sz="0" w:space="0" w:color="auto"/>
            <w:bottom w:val="none" w:sz="0" w:space="0" w:color="auto"/>
            <w:right w:val="none" w:sz="0" w:space="0" w:color="auto"/>
          </w:divBdr>
        </w:div>
        <w:div w:id="944507197">
          <w:marLeft w:val="0"/>
          <w:marRight w:val="0"/>
          <w:marTop w:val="0"/>
          <w:marBottom w:val="0"/>
          <w:divBdr>
            <w:top w:val="none" w:sz="0" w:space="0" w:color="auto"/>
            <w:left w:val="none" w:sz="0" w:space="0" w:color="auto"/>
            <w:bottom w:val="none" w:sz="0" w:space="0" w:color="auto"/>
            <w:right w:val="none" w:sz="0" w:space="0" w:color="auto"/>
          </w:divBdr>
        </w:div>
        <w:div w:id="1726756552">
          <w:marLeft w:val="0"/>
          <w:marRight w:val="0"/>
          <w:marTop w:val="0"/>
          <w:marBottom w:val="0"/>
          <w:divBdr>
            <w:top w:val="none" w:sz="0" w:space="0" w:color="auto"/>
            <w:left w:val="none" w:sz="0" w:space="0" w:color="auto"/>
            <w:bottom w:val="none" w:sz="0" w:space="0" w:color="auto"/>
            <w:right w:val="none" w:sz="0" w:space="0" w:color="auto"/>
          </w:divBdr>
        </w:div>
        <w:div w:id="377053222">
          <w:marLeft w:val="0"/>
          <w:marRight w:val="0"/>
          <w:marTop w:val="0"/>
          <w:marBottom w:val="0"/>
          <w:divBdr>
            <w:top w:val="none" w:sz="0" w:space="0" w:color="auto"/>
            <w:left w:val="none" w:sz="0" w:space="0" w:color="auto"/>
            <w:bottom w:val="none" w:sz="0" w:space="0" w:color="auto"/>
            <w:right w:val="none" w:sz="0" w:space="0" w:color="auto"/>
          </w:divBdr>
        </w:div>
      </w:divsChild>
    </w:div>
    <w:div w:id="1312714808">
      <w:bodyDiv w:val="1"/>
      <w:marLeft w:val="0"/>
      <w:marRight w:val="0"/>
      <w:marTop w:val="0"/>
      <w:marBottom w:val="0"/>
      <w:divBdr>
        <w:top w:val="none" w:sz="0" w:space="0" w:color="auto"/>
        <w:left w:val="none" w:sz="0" w:space="0" w:color="auto"/>
        <w:bottom w:val="none" w:sz="0" w:space="0" w:color="auto"/>
        <w:right w:val="none" w:sz="0" w:space="0" w:color="auto"/>
      </w:divBdr>
    </w:div>
    <w:div w:id="1312757342">
      <w:bodyDiv w:val="1"/>
      <w:marLeft w:val="0"/>
      <w:marRight w:val="0"/>
      <w:marTop w:val="0"/>
      <w:marBottom w:val="0"/>
      <w:divBdr>
        <w:top w:val="none" w:sz="0" w:space="0" w:color="auto"/>
        <w:left w:val="none" w:sz="0" w:space="0" w:color="auto"/>
        <w:bottom w:val="none" w:sz="0" w:space="0" w:color="auto"/>
        <w:right w:val="none" w:sz="0" w:space="0" w:color="auto"/>
      </w:divBdr>
    </w:div>
    <w:div w:id="1313095545">
      <w:bodyDiv w:val="1"/>
      <w:marLeft w:val="0"/>
      <w:marRight w:val="0"/>
      <w:marTop w:val="0"/>
      <w:marBottom w:val="0"/>
      <w:divBdr>
        <w:top w:val="none" w:sz="0" w:space="0" w:color="auto"/>
        <w:left w:val="none" w:sz="0" w:space="0" w:color="auto"/>
        <w:bottom w:val="none" w:sz="0" w:space="0" w:color="auto"/>
        <w:right w:val="none" w:sz="0" w:space="0" w:color="auto"/>
      </w:divBdr>
    </w:div>
    <w:div w:id="1313213518">
      <w:bodyDiv w:val="1"/>
      <w:marLeft w:val="0"/>
      <w:marRight w:val="0"/>
      <w:marTop w:val="0"/>
      <w:marBottom w:val="0"/>
      <w:divBdr>
        <w:top w:val="none" w:sz="0" w:space="0" w:color="auto"/>
        <w:left w:val="none" w:sz="0" w:space="0" w:color="auto"/>
        <w:bottom w:val="none" w:sz="0" w:space="0" w:color="auto"/>
        <w:right w:val="none" w:sz="0" w:space="0" w:color="auto"/>
      </w:divBdr>
      <w:divsChild>
        <w:div w:id="1031146720">
          <w:marLeft w:val="0"/>
          <w:marRight w:val="0"/>
          <w:marTop w:val="0"/>
          <w:marBottom w:val="0"/>
          <w:divBdr>
            <w:top w:val="none" w:sz="0" w:space="0" w:color="auto"/>
            <w:left w:val="none" w:sz="0" w:space="0" w:color="auto"/>
            <w:bottom w:val="none" w:sz="0" w:space="0" w:color="auto"/>
            <w:right w:val="none" w:sz="0" w:space="0" w:color="auto"/>
          </w:divBdr>
        </w:div>
        <w:div w:id="588658860">
          <w:marLeft w:val="0"/>
          <w:marRight w:val="0"/>
          <w:marTop w:val="0"/>
          <w:marBottom w:val="0"/>
          <w:divBdr>
            <w:top w:val="none" w:sz="0" w:space="0" w:color="auto"/>
            <w:left w:val="none" w:sz="0" w:space="0" w:color="auto"/>
            <w:bottom w:val="none" w:sz="0" w:space="0" w:color="auto"/>
            <w:right w:val="none" w:sz="0" w:space="0" w:color="auto"/>
          </w:divBdr>
        </w:div>
        <w:div w:id="1418285589">
          <w:marLeft w:val="0"/>
          <w:marRight w:val="0"/>
          <w:marTop w:val="0"/>
          <w:marBottom w:val="0"/>
          <w:divBdr>
            <w:top w:val="none" w:sz="0" w:space="0" w:color="auto"/>
            <w:left w:val="none" w:sz="0" w:space="0" w:color="auto"/>
            <w:bottom w:val="none" w:sz="0" w:space="0" w:color="auto"/>
            <w:right w:val="none" w:sz="0" w:space="0" w:color="auto"/>
          </w:divBdr>
        </w:div>
        <w:div w:id="1654680492">
          <w:marLeft w:val="0"/>
          <w:marRight w:val="0"/>
          <w:marTop w:val="0"/>
          <w:marBottom w:val="0"/>
          <w:divBdr>
            <w:top w:val="none" w:sz="0" w:space="0" w:color="auto"/>
            <w:left w:val="none" w:sz="0" w:space="0" w:color="auto"/>
            <w:bottom w:val="none" w:sz="0" w:space="0" w:color="auto"/>
            <w:right w:val="none" w:sz="0" w:space="0" w:color="auto"/>
          </w:divBdr>
        </w:div>
        <w:div w:id="633683253">
          <w:marLeft w:val="0"/>
          <w:marRight w:val="0"/>
          <w:marTop w:val="0"/>
          <w:marBottom w:val="0"/>
          <w:divBdr>
            <w:top w:val="none" w:sz="0" w:space="0" w:color="auto"/>
            <w:left w:val="none" w:sz="0" w:space="0" w:color="auto"/>
            <w:bottom w:val="none" w:sz="0" w:space="0" w:color="auto"/>
            <w:right w:val="none" w:sz="0" w:space="0" w:color="auto"/>
          </w:divBdr>
        </w:div>
        <w:div w:id="1826966063">
          <w:marLeft w:val="0"/>
          <w:marRight w:val="0"/>
          <w:marTop w:val="0"/>
          <w:marBottom w:val="0"/>
          <w:divBdr>
            <w:top w:val="none" w:sz="0" w:space="0" w:color="auto"/>
            <w:left w:val="none" w:sz="0" w:space="0" w:color="auto"/>
            <w:bottom w:val="none" w:sz="0" w:space="0" w:color="auto"/>
            <w:right w:val="none" w:sz="0" w:space="0" w:color="auto"/>
          </w:divBdr>
        </w:div>
        <w:div w:id="713818256">
          <w:marLeft w:val="0"/>
          <w:marRight w:val="0"/>
          <w:marTop w:val="0"/>
          <w:marBottom w:val="0"/>
          <w:divBdr>
            <w:top w:val="none" w:sz="0" w:space="0" w:color="auto"/>
            <w:left w:val="none" w:sz="0" w:space="0" w:color="auto"/>
            <w:bottom w:val="none" w:sz="0" w:space="0" w:color="auto"/>
            <w:right w:val="none" w:sz="0" w:space="0" w:color="auto"/>
          </w:divBdr>
        </w:div>
        <w:div w:id="973026853">
          <w:marLeft w:val="0"/>
          <w:marRight w:val="0"/>
          <w:marTop w:val="0"/>
          <w:marBottom w:val="0"/>
          <w:divBdr>
            <w:top w:val="none" w:sz="0" w:space="0" w:color="auto"/>
            <w:left w:val="none" w:sz="0" w:space="0" w:color="auto"/>
            <w:bottom w:val="none" w:sz="0" w:space="0" w:color="auto"/>
            <w:right w:val="none" w:sz="0" w:space="0" w:color="auto"/>
          </w:divBdr>
        </w:div>
        <w:div w:id="727269558">
          <w:marLeft w:val="0"/>
          <w:marRight w:val="0"/>
          <w:marTop w:val="0"/>
          <w:marBottom w:val="0"/>
          <w:divBdr>
            <w:top w:val="none" w:sz="0" w:space="0" w:color="auto"/>
            <w:left w:val="none" w:sz="0" w:space="0" w:color="auto"/>
            <w:bottom w:val="none" w:sz="0" w:space="0" w:color="auto"/>
            <w:right w:val="none" w:sz="0" w:space="0" w:color="auto"/>
          </w:divBdr>
        </w:div>
        <w:div w:id="114755923">
          <w:marLeft w:val="0"/>
          <w:marRight w:val="0"/>
          <w:marTop w:val="0"/>
          <w:marBottom w:val="0"/>
          <w:divBdr>
            <w:top w:val="none" w:sz="0" w:space="0" w:color="auto"/>
            <w:left w:val="none" w:sz="0" w:space="0" w:color="auto"/>
            <w:bottom w:val="none" w:sz="0" w:space="0" w:color="auto"/>
            <w:right w:val="none" w:sz="0" w:space="0" w:color="auto"/>
          </w:divBdr>
        </w:div>
        <w:div w:id="1017850815">
          <w:marLeft w:val="0"/>
          <w:marRight w:val="0"/>
          <w:marTop w:val="0"/>
          <w:marBottom w:val="0"/>
          <w:divBdr>
            <w:top w:val="none" w:sz="0" w:space="0" w:color="auto"/>
            <w:left w:val="none" w:sz="0" w:space="0" w:color="auto"/>
            <w:bottom w:val="none" w:sz="0" w:space="0" w:color="auto"/>
            <w:right w:val="none" w:sz="0" w:space="0" w:color="auto"/>
          </w:divBdr>
        </w:div>
        <w:div w:id="518783011">
          <w:marLeft w:val="0"/>
          <w:marRight w:val="0"/>
          <w:marTop w:val="0"/>
          <w:marBottom w:val="0"/>
          <w:divBdr>
            <w:top w:val="none" w:sz="0" w:space="0" w:color="auto"/>
            <w:left w:val="none" w:sz="0" w:space="0" w:color="auto"/>
            <w:bottom w:val="none" w:sz="0" w:space="0" w:color="auto"/>
            <w:right w:val="none" w:sz="0" w:space="0" w:color="auto"/>
          </w:divBdr>
        </w:div>
        <w:div w:id="174198716">
          <w:marLeft w:val="0"/>
          <w:marRight w:val="0"/>
          <w:marTop w:val="0"/>
          <w:marBottom w:val="0"/>
          <w:divBdr>
            <w:top w:val="none" w:sz="0" w:space="0" w:color="auto"/>
            <w:left w:val="none" w:sz="0" w:space="0" w:color="auto"/>
            <w:bottom w:val="none" w:sz="0" w:space="0" w:color="auto"/>
            <w:right w:val="none" w:sz="0" w:space="0" w:color="auto"/>
          </w:divBdr>
        </w:div>
        <w:div w:id="2144688682">
          <w:marLeft w:val="0"/>
          <w:marRight w:val="0"/>
          <w:marTop w:val="0"/>
          <w:marBottom w:val="0"/>
          <w:divBdr>
            <w:top w:val="none" w:sz="0" w:space="0" w:color="auto"/>
            <w:left w:val="none" w:sz="0" w:space="0" w:color="auto"/>
            <w:bottom w:val="none" w:sz="0" w:space="0" w:color="auto"/>
            <w:right w:val="none" w:sz="0" w:space="0" w:color="auto"/>
          </w:divBdr>
        </w:div>
        <w:div w:id="382369749">
          <w:marLeft w:val="0"/>
          <w:marRight w:val="0"/>
          <w:marTop w:val="0"/>
          <w:marBottom w:val="0"/>
          <w:divBdr>
            <w:top w:val="none" w:sz="0" w:space="0" w:color="auto"/>
            <w:left w:val="none" w:sz="0" w:space="0" w:color="auto"/>
            <w:bottom w:val="none" w:sz="0" w:space="0" w:color="auto"/>
            <w:right w:val="none" w:sz="0" w:space="0" w:color="auto"/>
          </w:divBdr>
        </w:div>
        <w:div w:id="1250890480">
          <w:marLeft w:val="0"/>
          <w:marRight w:val="0"/>
          <w:marTop w:val="0"/>
          <w:marBottom w:val="0"/>
          <w:divBdr>
            <w:top w:val="none" w:sz="0" w:space="0" w:color="auto"/>
            <w:left w:val="none" w:sz="0" w:space="0" w:color="auto"/>
            <w:bottom w:val="none" w:sz="0" w:space="0" w:color="auto"/>
            <w:right w:val="none" w:sz="0" w:space="0" w:color="auto"/>
          </w:divBdr>
        </w:div>
        <w:div w:id="963653710">
          <w:marLeft w:val="0"/>
          <w:marRight w:val="0"/>
          <w:marTop w:val="0"/>
          <w:marBottom w:val="0"/>
          <w:divBdr>
            <w:top w:val="none" w:sz="0" w:space="0" w:color="auto"/>
            <w:left w:val="none" w:sz="0" w:space="0" w:color="auto"/>
            <w:bottom w:val="none" w:sz="0" w:space="0" w:color="auto"/>
            <w:right w:val="none" w:sz="0" w:space="0" w:color="auto"/>
          </w:divBdr>
        </w:div>
        <w:div w:id="1155805371">
          <w:marLeft w:val="0"/>
          <w:marRight w:val="0"/>
          <w:marTop w:val="0"/>
          <w:marBottom w:val="0"/>
          <w:divBdr>
            <w:top w:val="none" w:sz="0" w:space="0" w:color="auto"/>
            <w:left w:val="none" w:sz="0" w:space="0" w:color="auto"/>
            <w:bottom w:val="none" w:sz="0" w:space="0" w:color="auto"/>
            <w:right w:val="none" w:sz="0" w:space="0" w:color="auto"/>
          </w:divBdr>
        </w:div>
        <w:div w:id="1278753406">
          <w:marLeft w:val="0"/>
          <w:marRight w:val="0"/>
          <w:marTop w:val="0"/>
          <w:marBottom w:val="0"/>
          <w:divBdr>
            <w:top w:val="none" w:sz="0" w:space="0" w:color="auto"/>
            <w:left w:val="none" w:sz="0" w:space="0" w:color="auto"/>
            <w:bottom w:val="none" w:sz="0" w:space="0" w:color="auto"/>
            <w:right w:val="none" w:sz="0" w:space="0" w:color="auto"/>
          </w:divBdr>
        </w:div>
        <w:div w:id="898826253">
          <w:marLeft w:val="0"/>
          <w:marRight w:val="0"/>
          <w:marTop w:val="0"/>
          <w:marBottom w:val="0"/>
          <w:divBdr>
            <w:top w:val="none" w:sz="0" w:space="0" w:color="auto"/>
            <w:left w:val="none" w:sz="0" w:space="0" w:color="auto"/>
            <w:bottom w:val="none" w:sz="0" w:space="0" w:color="auto"/>
            <w:right w:val="none" w:sz="0" w:space="0" w:color="auto"/>
          </w:divBdr>
        </w:div>
        <w:div w:id="437720520">
          <w:marLeft w:val="0"/>
          <w:marRight w:val="0"/>
          <w:marTop w:val="0"/>
          <w:marBottom w:val="0"/>
          <w:divBdr>
            <w:top w:val="none" w:sz="0" w:space="0" w:color="auto"/>
            <w:left w:val="none" w:sz="0" w:space="0" w:color="auto"/>
            <w:bottom w:val="none" w:sz="0" w:space="0" w:color="auto"/>
            <w:right w:val="none" w:sz="0" w:space="0" w:color="auto"/>
          </w:divBdr>
        </w:div>
        <w:div w:id="2007005660">
          <w:marLeft w:val="0"/>
          <w:marRight w:val="0"/>
          <w:marTop w:val="0"/>
          <w:marBottom w:val="0"/>
          <w:divBdr>
            <w:top w:val="none" w:sz="0" w:space="0" w:color="auto"/>
            <w:left w:val="none" w:sz="0" w:space="0" w:color="auto"/>
            <w:bottom w:val="none" w:sz="0" w:space="0" w:color="auto"/>
            <w:right w:val="none" w:sz="0" w:space="0" w:color="auto"/>
          </w:divBdr>
        </w:div>
        <w:div w:id="120927726">
          <w:marLeft w:val="0"/>
          <w:marRight w:val="0"/>
          <w:marTop w:val="0"/>
          <w:marBottom w:val="0"/>
          <w:divBdr>
            <w:top w:val="none" w:sz="0" w:space="0" w:color="auto"/>
            <w:left w:val="none" w:sz="0" w:space="0" w:color="auto"/>
            <w:bottom w:val="none" w:sz="0" w:space="0" w:color="auto"/>
            <w:right w:val="none" w:sz="0" w:space="0" w:color="auto"/>
          </w:divBdr>
        </w:div>
        <w:div w:id="805972864">
          <w:marLeft w:val="0"/>
          <w:marRight w:val="0"/>
          <w:marTop w:val="0"/>
          <w:marBottom w:val="0"/>
          <w:divBdr>
            <w:top w:val="none" w:sz="0" w:space="0" w:color="auto"/>
            <w:left w:val="none" w:sz="0" w:space="0" w:color="auto"/>
            <w:bottom w:val="none" w:sz="0" w:space="0" w:color="auto"/>
            <w:right w:val="none" w:sz="0" w:space="0" w:color="auto"/>
          </w:divBdr>
        </w:div>
        <w:div w:id="690689384">
          <w:marLeft w:val="0"/>
          <w:marRight w:val="0"/>
          <w:marTop w:val="0"/>
          <w:marBottom w:val="0"/>
          <w:divBdr>
            <w:top w:val="none" w:sz="0" w:space="0" w:color="auto"/>
            <w:left w:val="none" w:sz="0" w:space="0" w:color="auto"/>
            <w:bottom w:val="none" w:sz="0" w:space="0" w:color="auto"/>
            <w:right w:val="none" w:sz="0" w:space="0" w:color="auto"/>
          </w:divBdr>
        </w:div>
        <w:div w:id="313338806">
          <w:marLeft w:val="0"/>
          <w:marRight w:val="0"/>
          <w:marTop w:val="0"/>
          <w:marBottom w:val="0"/>
          <w:divBdr>
            <w:top w:val="none" w:sz="0" w:space="0" w:color="auto"/>
            <w:left w:val="none" w:sz="0" w:space="0" w:color="auto"/>
            <w:bottom w:val="none" w:sz="0" w:space="0" w:color="auto"/>
            <w:right w:val="none" w:sz="0" w:space="0" w:color="auto"/>
          </w:divBdr>
        </w:div>
        <w:div w:id="1655256067">
          <w:marLeft w:val="0"/>
          <w:marRight w:val="0"/>
          <w:marTop w:val="0"/>
          <w:marBottom w:val="0"/>
          <w:divBdr>
            <w:top w:val="none" w:sz="0" w:space="0" w:color="auto"/>
            <w:left w:val="none" w:sz="0" w:space="0" w:color="auto"/>
            <w:bottom w:val="none" w:sz="0" w:space="0" w:color="auto"/>
            <w:right w:val="none" w:sz="0" w:space="0" w:color="auto"/>
          </w:divBdr>
        </w:div>
        <w:div w:id="492526374">
          <w:marLeft w:val="0"/>
          <w:marRight w:val="0"/>
          <w:marTop w:val="0"/>
          <w:marBottom w:val="0"/>
          <w:divBdr>
            <w:top w:val="none" w:sz="0" w:space="0" w:color="auto"/>
            <w:left w:val="none" w:sz="0" w:space="0" w:color="auto"/>
            <w:bottom w:val="none" w:sz="0" w:space="0" w:color="auto"/>
            <w:right w:val="none" w:sz="0" w:space="0" w:color="auto"/>
          </w:divBdr>
        </w:div>
        <w:div w:id="460422339">
          <w:marLeft w:val="0"/>
          <w:marRight w:val="0"/>
          <w:marTop w:val="0"/>
          <w:marBottom w:val="0"/>
          <w:divBdr>
            <w:top w:val="none" w:sz="0" w:space="0" w:color="auto"/>
            <w:left w:val="none" w:sz="0" w:space="0" w:color="auto"/>
            <w:bottom w:val="none" w:sz="0" w:space="0" w:color="auto"/>
            <w:right w:val="none" w:sz="0" w:space="0" w:color="auto"/>
          </w:divBdr>
        </w:div>
        <w:div w:id="422186742">
          <w:marLeft w:val="0"/>
          <w:marRight w:val="0"/>
          <w:marTop w:val="0"/>
          <w:marBottom w:val="0"/>
          <w:divBdr>
            <w:top w:val="none" w:sz="0" w:space="0" w:color="auto"/>
            <w:left w:val="none" w:sz="0" w:space="0" w:color="auto"/>
            <w:bottom w:val="none" w:sz="0" w:space="0" w:color="auto"/>
            <w:right w:val="none" w:sz="0" w:space="0" w:color="auto"/>
          </w:divBdr>
        </w:div>
        <w:div w:id="1640259921">
          <w:marLeft w:val="0"/>
          <w:marRight w:val="0"/>
          <w:marTop w:val="0"/>
          <w:marBottom w:val="0"/>
          <w:divBdr>
            <w:top w:val="none" w:sz="0" w:space="0" w:color="auto"/>
            <w:left w:val="none" w:sz="0" w:space="0" w:color="auto"/>
            <w:bottom w:val="none" w:sz="0" w:space="0" w:color="auto"/>
            <w:right w:val="none" w:sz="0" w:space="0" w:color="auto"/>
          </w:divBdr>
        </w:div>
        <w:div w:id="181476193">
          <w:marLeft w:val="0"/>
          <w:marRight w:val="0"/>
          <w:marTop w:val="0"/>
          <w:marBottom w:val="0"/>
          <w:divBdr>
            <w:top w:val="none" w:sz="0" w:space="0" w:color="auto"/>
            <w:left w:val="none" w:sz="0" w:space="0" w:color="auto"/>
            <w:bottom w:val="none" w:sz="0" w:space="0" w:color="auto"/>
            <w:right w:val="none" w:sz="0" w:space="0" w:color="auto"/>
          </w:divBdr>
        </w:div>
        <w:div w:id="1895001016">
          <w:marLeft w:val="0"/>
          <w:marRight w:val="0"/>
          <w:marTop w:val="0"/>
          <w:marBottom w:val="0"/>
          <w:divBdr>
            <w:top w:val="none" w:sz="0" w:space="0" w:color="auto"/>
            <w:left w:val="none" w:sz="0" w:space="0" w:color="auto"/>
            <w:bottom w:val="none" w:sz="0" w:space="0" w:color="auto"/>
            <w:right w:val="none" w:sz="0" w:space="0" w:color="auto"/>
          </w:divBdr>
        </w:div>
        <w:div w:id="797842432">
          <w:marLeft w:val="0"/>
          <w:marRight w:val="0"/>
          <w:marTop w:val="0"/>
          <w:marBottom w:val="0"/>
          <w:divBdr>
            <w:top w:val="none" w:sz="0" w:space="0" w:color="auto"/>
            <w:left w:val="none" w:sz="0" w:space="0" w:color="auto"/>
            <w:bottom w:val="none" w:sz="0" w:space="0" w:color="auto"/>
            <w:right w:val="none" w:sz="0" w:space="0" w:color="auto"/>
          </w:divBdr>
        </w:div>
        <w:div w:id="1451126379">
          <w:marLeft w:val="0"/>
          <w:marRight w:val="0"/>
          <w:marTop w:val="0"/>
          <w:marBottom w:val="0"/>
          <w:divBdr>
            <w:top w:val="none" w:sz="0" w:space="0" w:color="auto"/>
            <w:left w:val="none" w:sz="0" w:space="0" w:color="auto"/>
            <w:bottom w:val="none" w:sz="0" w:space="0" w:color="auto"/>
            <w:right w:val="none" w:sz="0" w:space="0" w:color="auto"/>
          </w:divBdr>
        </w:div>
        <w:div w:id="541090220">
          <w:marLeft w:val="0"/>
          <w:marRight w:val="0"/>
          <w:marTop w:val="0"/>
          <w:marBottom w:val="0"/>
          <w:divBdr>
            <w:top w:val="none" w:sz="0" w:space="0" w:color="auto"/>
            <w:left w:val="none" w:sz="0" w:space="0" w:color="auto"/>
            <w:bottom w:val="none" w:sz="0" w:space="0" w:color="auto"/>
            <w:right w:val="none" w:sz="0" w:space="0" w:color="auto"/>
          </w:divBdr>
        </w:div>
        <w:div w:id="882792322">
          <w:marLeft w:val="0"/>
          <w:marRight w:val="0"/>
          <w:marTop w:val="0"/>
          <w:marBottom w:val="0"/>
          <w:divBdr>
            <w:top w:val="none" w:sz="0" w:space="0" w:color="auto"/>
            <w:left w:val="none" w:sz="0" w:space="0" w:color="auto"/>
            <w:bottom w:val="none" w:sz="0" w:space="0" w:color="auto"/>
            <w:right w:val="none" w:sz="0" w:space="0" w:color="auto"/>
          </w:divBdr>
        </w:div>
        <w:div w:id="579406717">
          <w:marLeft w:val="0"/>
          <w:marRight w:val="0"/>
          <w:marTop w:val="0"/>
          <w:marBottom w:val="0"/>
          <w:divBdr>
            <w:top w:val="none" w:sz="0" w:space="0" w:color="auto"/>
            <w:left w:val="none" w:sz="0" w:space="0" w:color="auto"/>
            <w:bottom w:val="none" w:sz="0" w:space="0" w:color="auto"/>
            <w:right w:val="none" w:sz="0" w:space="0" w:color="auto"/>
          </w:divBdr>
        </w:div>
        <w:div w:id="1103065312">
          <w:marLeft w:val="0"/>
          <w:marRight w:val="0"/>
          <w:marTop w:val="0"/>
          <w:marBottom w:val="0"/>
          <w:divBdr>
            <w:top w:val="none" w:sz="0" w:space="0" w:color="auto"/>
            <w:left w:val="none" w:sz="0" w:space="0" w:color="auto"/>
            <w:bottom w:val="none" w:sz="0" w:space="0" w:color="auto"/>
            <w:right w:val="none" w:sz="0" w:space="0" w:color="auto"/>
          </w:divBdr>
        </w:div>
        <w:div w:id="958099847">
          <w:marLeft w:val="0"/>
          <w:marRight w:val="0"/>
          <w:marTop w:val="0"/>
          <w:marBottom w:val="0"/>
          <w:divBdr>
            <w:top w:val="none" w:sz="0" w:space="0" w:color="auto"/>
            <w:left w:val="none" w:sz="0" w:space="0" w:color="auto"/>
            <w:bottom w:val="none" w:sz="0" w:space="0" w:color="auto"/>
            <w:right w:val="none" w:sz="0" w:space="0" w:color="auto"/>
          </w:divBdr>
        </w:div>
        <w:div w:id="1541044284">
          <w:marLeft w:val="0"/>
          <w:marRight w:val="0"/>
          <w:marTop w:val="0"/>
          <w:marBottom w:val="0"/>
          <w:divBdr>
            <w:top w:val="none" w:sz="0" w:space="0" w:color="auto"/>
            <w:left w:val="none" w:sz="0" w:space="0" w:color="auto"/>
            <w:bottom w:val="none" w:sz="0" w:space="0" w:color="auto"/>
            <w:right w:val="none" w:sz="0" w:space="0" w:color="auto"/>
          </w:divBdr>
        </w:div>
        <w:div w:id="942028899">
          <w:marLeft w:val="0"/>
          <w:marRight w:val="0"/>
          <w:marTop w:val="0"/>
          <w:marBottom w:val="0"/>
          <w:divBdr>
            <w:top w:val="none" w:sz="0" w:space="0" w:color="auto"/>
            <w:left w:val="none" w:sz="0" w:space="0" w:color="auto"/>
            <w:bottom w:val="none" w:sz="0" w:space="0" w:color="auto"/>
            <w:right w:val="none" w:sz="0" w:space="0" w:color="auto"/>
          </w:divBdr>
        </w:div>
        <w:div w:id="978192770">
          <w:marLeft w:val="0"/>
          <w:marRight w:val="0"/>
          <w:marTop w:val="0"/>
          <w:marBottom w:val="0"/>
          <w:divBdr>
            <w:top w:val="none" w:sz="0" w:space="0" w:color="auto"/>
            <w:left w:val="none" w:sz="0" w:space="0" w:color="auto"/>
            <w:bottom w:val="none" w:sz="0" w:space="0" w:color="auto"/>
            <w:right w:val="none" w:sz="0" w:space="0" w:color="auto"/>
          </w:divBdr>
        </w:div>
        <w:div w:id="1001156083">
          <w:marLeft w:val="0"/>
          <w:marRight w:val="0"/>
          <w:marTop w:val="0"/>
          <w:marBottom w:val="0"/>
          <w:divBdr>
            <w:top w:val="none" w:sz="0" w:space="0" w:color="auto"/>
            <w:left w:val="none" w:sz="0" w:space="0" w:color="auto"/>
            <w:bottom w:val="none" w:sz="0" w:space="0" w:color="auto"/>
            <w:right w:val="none" w:sz="0" w:space="0" w:color="auto"/>
          </w:divBdr>
        </w:div>
        <w:div w:id="639774302">
          <w:marLeft w:val="0"/>
          <w:marRight w:val="0"/>
          <w:marTop w:val="0"/>
          <w:marBottom w:val="0"/>
          <w:divBdr>
            <w:top w:val="none" w:sz="0" w:space="0" w:color="auto"/>
            <w:left w:val="none" w:sz="0" w:space="0" w:color="auto"/>
            <w:bottom w:val="none" w:sz="0" w:space="0" w:color="auto"/>
            <w:right w:val="none" w:sz="0" w:space="0" w:color="auto"/>
          </w:divBdr>
        </w:div>
        <w:div w:id="1707633673">
          <w:marLeft w:val="0"/>
          <w:marRight w:val="0"/>
          <w:marTop w:val="0"/>
          <w:marBottom w:val="0"/>
          <w:divBdr>
            <w:top w:val="none" w:sz="0" w:space="0" w:color="auto"/>
            <w:left w:val="none" w:sz="0" w:space="0" w:color="auto"/>
            <w:bottom w:val="none" w:sz="0" w:space="0" w:color="auto"/>
            <w:right w:val="none" w:sz="0" w:space="0" w:color="auto"/>
          </w:divBdr>
        </w:div>
        <w:div w:id="1613590279">
          <w:marLeft w:val="0"/>
          <w:marRight w:val="0"/>
          <w:marTop w:val="0"/>
          <w:marBottom w:val="0"/>
          <w:divBdr>
            <w:top w:val="none" w:sz="0" w:space="0" w:color="auto"/>
            <w:left w:val="none" w:sz="0" w:space="0" w:color="auto"/>
            <w:bottom w:val="none" w:sz="0" w:space="0" w:color="auto"/>
            <w:right w:val="none" w:sz="0" w:space="0" w:color="auto"/>
          </w:divBdr>
        </w:div>
        <w:div w:id="2115634859">
          <w:marLeft w:val="0"/>
          <w:marRight w:val="0"/>
          <w:marTop w:val="0"/>
          <w:marBottom w:val="0"/>
          <w:divBdr>
            <w:top w:val="none" w:sz="0" w:space="0" w:color="auto"/>
            <w:left w:val="none" w:sz="0" w:space="0" w:color="auto"/>
            <w:bottom w:val="none" w:sz="0" w:space="0" w:color="auto"/>
            <w:right w:val="none" w:sz="0" w:space="0" w:color="auto"/>
          </w:divBdr>
        </w:div>
        <w:div w:id="777603358">
          <w:marLeft w:val="0"/>
          <w:marRight w:val="0"/>
          <w:marTop w:val="0"/>
          <w:marBottom w:val="0"/>
          <w:divBdr>
            <w:top w:val="none" w:sz="0" w:space="0" w:color="auto"/>
            <w:left w:val="none" w:sz="0" w:space="0" w:color="auto"/>
            <w:bottom w:val="none" w:sz="0" w:space="0" w:color="auto"/>
            <w:right w:val="none" w:sz="0" w:space="0" w:color="auto"/>
          </w:divBdr>
        </w:div>
        <w:div w:id="1998917834">
          <w:marLeft w:val="0"/>
          <w:marRight w:val="0"/>
          <w:marTop w:val="0"/>
          <w:marBottom w:val="0"/>
          <w:divBdr>
            <w:top w:val="none" w:sz="0" w:space="0" w:color="auto"/>
            <w:left w:val="none" w:sz="0" w:space="0" w:color="auto"/>
            <w:bottom w:val="none" w:sz="0" w:space="0" w:color="auto"/>
            <w:right w:val="none" w:sz="0" w:space="0" w:color="auto"/>
          </w:divBdr>
        </w:div>
        <w:div w:id="13920425">
          <w:marLeft w:val="0"/>
          <w:marRight w:val="0"/>
          <w:marTop w:val="0"/>
          <w:marBottom w:val="0"/>
          <w:divBdr>
            <w:top w:val="none" w:sz="0" w:space="0" w:color="auto"/>
            <w:left w:val="none" w:sz="0" w:space="0" w:color="auto"/>
            <w:bottom w:val="none" w:sz="0" w:space="0" w:color="auto"/>
            <w:right w:val="none" w:sz="0" w:space="0" w:color="auto"/>
          </w:divBdr>
        </w:div>
        <w:div w:id="443813969">
          <w:marLeft w:val="0"/>
          <w:marRight w:val="0"/>
          <w:marTop w:val="0"/>
          <w:marBottom w:val="0"/>
          <w:divBdr>
            <w:top w:val="none" w:sz="0" w:space="0" w:color="auto"/>
            <w:left w:val="none" w:sz="0" w:space="0" w:color="auto"/>
            <w:bottom w:val="none" w:sz="0" w:space="0" w:color="auto"/>
            <w:right w:val="none" w:sz="0" w:space="0" w:color="auto"/>
          </w:divBdr>
        </w:div>
        <w:div w:id="1082219789">
          <w:marLeft w:val="0"/>
          <w:marRight w:val="0"/>
          <w:marTop w:val="0"/>
          <w:marBottom w:val="0"/>
          <w:divBdr>
            <w:top w:val="none" w:sz="0" w:space="0" w:color="auto"/>
            <w:left w:val="none" w:sz="0" w:space="0" w:color="auto"/>
            <w:bottom w:val="none" w:sz="0" w:space="0" w:color="auto"/>
            <w:right w:val="none" w:sz="0" w:space="0" w:color="auto"/>
          </w:divBdr>
        </w:div>
        <w:div w:id="2117943574">
          <w:marLeft w:val="0"/>
          <w:marRight w:val="0"/>
          <w:marTop w:val="0"/>
          <w:marBottom w:val="0"/>
          <w:divBdr>
            <w:top w:val="none" w:sz="0" w:space="0" w:color="auto"/>
            <w:left w:val="none" w:sz="0" w:space="0" w:color="auto"/>
            <w:bottom w:val="none" w:sz="0" w:space="0" w:color="auto"/>
            <w:right w:val="none" w:sz="0" w:space="0" w:color="auto"/>
          </w:divBdr>
        </w:div>
        <w:div w:id="1858959633">
          <w:marLeft w:val="0"/>
          <w:marRight w:val="0"/>
          <w:marTop w:val="0"/>
          <w:marBottom w:val="0"/>
          <w:divBdr>
            <w:top w:val="none" w:sz="0" w:space="0" w:color="auto"/>
            <w:left w:val="none" w:sz="0" w:space="0" w:color="auto"/>
            <w:bottom w:val="none" w:sz="0" w:space="0" w:color="auto"/>
            <w:right w:val="none" w:sz="0" w:space="0" w:color="auto"/>
          </w:divBdr>
        </w:div>
        <w:div w:id="1355841069">
          <w:marLeft w:val="0"/>
          <w:marRight w:val="0"/>
          <w:marTop w:val="0"/>
          <w:marBottom w:val="0"/>
          <w:divBdr>
            <w:top w:val="none" w:sz="0" w:space="0" w:color="auto"/>
            <w:left w:val="none" w:sz="0" w:space="0" w:color="auto"/>
            <w:bottom w:val="none" w:sz="0" w:space="0" w:color="auto"/>
            <w:right w:val="none" w:sz="0" w:space="0" w:color="auto"/>
          </w:divBdr>
        </w:div>
        <w:div w:id="1627278800">
          <w:marLeft w:val="0"/>
          <w:marRight w:val="0"/>
          <w:marTop w:val="0"/>
          <w:marBottom w:val="0"/>
          <w:divBdr>
            <w:top w:val="none" w:sz="0" w:space="0" w:color="auto"/>
            <w:left w:val="none" w:sz="0" w:space="0" w:color="auto"/>
            <w:bottom w:val="none" w:sz="0" w:space="0" w:color="auto"/>
            <w:right w:val="none" w:sz="0" w:space="0" w:color="auto"/>
          </w:divBdr>
        </w:div>
        <w:div w:id="248193709">
          <w:marLeft w:val="0"/>
          <w:marRight w:val="0"/>
          <w:marTop w:val="0"/>
          <w:marBottom w:val="0"/>
          <w:divBdr>
            <w:top w:val="none" w:sz="0" w:space="0" w:color="auto"/>
            <w:left w:val="none" w:sz="0" w:space="0" w:color="auto"/>
            <w:bottom w:val="none" w:sz="0" w:space="0" w:color="auto"/>
            <w:right w:val="none" w:sz="0" w:space="0" w:color="auto"/>
          </w:divBdr>
        </w:div>
        <w:div w:id="1995723151">
          <w:marLeft w:val="0"/>
          <w:marRight w:val="0"/>
          <w:marTop w:val="0"/>
          <w:marBottom w:val="0"/>
          <w:divBdr>
            <w:top w:val="none" w:sz="0" w:space="0" w:color="auto"/>
            <w:left w:val="none" w:sz="0" w:space="0" w:color="auto"/>
            <w:bottom w:val="none" w:sz="0" w:space="0" w:color="auto"/>
            <w:right w:val="none" w:sz="0" w:space="0" w:color="auto"/>
          </w:divBdr>
        </w:div>
        <w:div w:id="1433165839">
          <w:marLeft w:val="0"/>
          <w:marRight w:val="0"/>
          <w:marTop w:val="0"/>
          <w:marBottom w:val="0"/>
          <w:divBdr>
            <w:top w:val="none" w:sz="0" w:space="0" w:color="auto"/>
            <w:left w:val="none" w:sz="0" w:space="0" w:color="auto"/>
            <w:bottom w:val="none" w:sz="0" w:space="0" w:color="auto"/>
            <w:right w:val="none" w:sz="0" w:space="0" w:color="auto"/>
          </w:divBdr>
        </w:div>
        <w:div w:id="535043400">
          <w:marLeft w:val="0"/>
          <w:marRight w:val="0"/>
          <w:marTop w:val="0"/>
          <w:marBottom w:val="0"/>
          <w:divBdr>
            <w:top w:val="none" w:sz="0" w:space="0" w:color="auto"/>
            <w:left w:val="none" w:sz="0" w:space="0" w:color="auto"/>
            <w:bottom w:val="none" w:sz="0" w:space="0" w:color="auto"/>
            <w:right w:val="none" w:sz="0" w:space="0" w:color="auto"/>
          </w:divBdr>
        </w:div>
        <w:div w:id="34279948">
          <w:marLeft w:val="0"/>
          <w:marRight w:val="0"/>
          <w:marTop w:val="0"/>
          <w:marBottom w:val="0"/>
          <w:divBdr>
            <w:top w:val="none" w:sz="0" w:space="0" w:color="auto"/>
            <w:left w:val="none" w:sz="0" w:space="0" w:color="auto"/>
            <w:bottom w:val="none" w:sz="0" w:space="0" w:color="auto"/>
            <w:right w:val="none" w:sz="0" w:space="0" w:color="auto"/>
          </w:divBdr>
        </w:div>
        <w:div w:id="1709068813">
          <w:marLeft w:val="0"/>
          <w:marRight w:val="0"/>
          <w:marTop w:val="0"/>
          <w:marBottom w:val="0"/>
          <w:divBdr>
            <w:top w:val="none" w:sz="0" w:space="0" w:color="auto"/>
            <w:left w:val="none" w:sz="0" w:space="0" w:color="auto"/>
            <w:bottom w:val="none" w:sz="0" w:space="0" w:color="auto"/>
            <w:right w:val="none" w:sz="0" w:space="0" w:color="auto"/>
          </w:divBdr>
        </w:div>
        <w:div w:id="1612513796">
          <w:marLeft w:val="0"/>
          <w:marRight w:val="0"/>
          <w:marTop w:val="0"/>
          <w:marBottom w:val="0"/>
          <w:divBdr>
            <w:top w:val="none" w:sz="0" w:space="0" w:color="auto"/>
            <w:left w:val="none" w:sz="0" w:space="0" w:color="auto"/>
            <w:bottom w:val="none" w:sz="0" w:space="0" w:color="auto"/>
            <w:right w:val="none" w:sz="0" w:space="0" w:color="auto"/>
          </w:divBdr>
        </w:div>
        <w:div w:id="1996447158">
          <w:marLeft w:val="0"/>
          <w:marRight w:val="0"/>
          <w:marTop w:val="0"/>
          <w:marBottom w:val="0"/>
          <w:divBdr>
            <w:top w:val="none" w:sz="0" w:space="0" w:color="auto"/>
            <w:left w:val="none" w:sz="0" w:space="0" w:color="auto"/>
            <w:bottom w:val="none" w:sz="0" w:space="0" w:color="auto"/>
            <w:right w:val="none" w:sz="0" w:space="0" w:color="auto"/>
          </w:divBdr>
        </w:div>
        <w:div w:id="52320230">
          <w:marLeft w:val="0"/>
          <w:marRight w:val="0"/>
          <w:marTop w:val="0"/>
          <w:marBottom w:val="0"/>
          <w:divBdr>
            <w:top w:val="none" w:sz="0" w:space="0" w:color="auto"/>
            <w:left w:val="none" w:sz="0" w:space="0" w:color="auto"/>
            <w:bottom w:val="none" w:sz="0" w:space="0" w:color="auto"/>
            <w:right w:val="none" w:sz="0" w:space="0" w:color="auto"/>
          </w:divBdr>
        </w:div>
        <w:div w:id="1449006820">
          <w:marLeft w:val="0"/>
          <w:marRight w:val="0"/>
          <w:marTop w:val="0"/>
          <w:marBottom w:val="0"/>
          <w:divBdr>
            <w:top w:val="none" w:sz="0" w:space="0" w:color="auto"/>
            <w:left w:val="none" w:sz="0" w:space="0" w:color="auto"/>
            <w:bottom w:val="none" w:sz="0" w:space="0" w:color="auto"/>
            <w:right w:val="none" w:sz="0" w:space="0" w:color="auto"/>
          </w:divBdr>
        </w:div>
        <w:div w:id="1645306891">
          <w:marLeft w:val="0"/>
          <w:marRight w:val="0"/>
          <w:marTop w:val="0"/>
          <w:marBottom w:val="0"/>
          <w:divBdr>
            <w:top w:val="none" w:sz="0" w:space="0" w:color="auto"/>
            <w:left w:val="none" w:sz="0" w:space="0" w:color="auto"/>
            <w:bottom w:val="none" w:sz="0" w:space="0" w:color="auto"/>
            <w:right w:val="none" w:sz="0" w:space="0" w:color="auto"/>
          </w:divBdr>
        </w:div>
        <w:div w:id="256133482">
          <w:marLeft w:val="0"/>
          <w:marRight w:val="0"/>
          <w:marTop w:val="0"/>
          <w:marBottom w:val="0"/>
          <w:divBdr>
            <w:top w:val="none" w:sz="0" w:space="0" w:color="auto"/>
            <w:left w:val="none" w:sz="0" w:space="0" w:color="auto"/>
            <w:bottom w:val="none" w:sz="0" w:space="0" w:color="auto"/>
            <w:right w:val="none" w:sz="0" w:space="0" w:color="auto"/>
          </w:divBdr>
        </w:div>
        <w:div w:id="661813190">
          <w:marLeft w:val="0"/>
          <w:marRight w:val="0"/>
          <w:marTop w:val="0"/>
          <w:marBottom w:val="0"/>
          <w:divBdr>
            <w:top w:val="none" w:sz="0" w:space="0" w:color="auto"/>
            <w:left w:val="none" w:sz="0" w:space="0" w:color="auto"/>
            <w:bottom w:val="none" w:sz="0" w:space="0" w:color="auto"/>
            <w:right w:val="none" w:sz="0" w:space="0" w:color="auto"/>
          </w:divBdr>
        </w:div>
        <w:div w:id="408617756">
          <w:marLeft w:val="0"/>
          <w:marRight w:val="0"/>
          <w:marTop w:val="0"/>
          <w:marBottom w:val="0"/>
          <w:divBdr>
            <w:top w:val="none" w:sz="0" w:space="0" w:color="auto"/>
            <w:left w:val="none" w:sz="0" w:space="0" w:color="auto"/>
            <w:bottom w:val="none" w:sz="0" w:space="0" w:color="auto"/>
            <w:right w:val="none" w:sz="0" w:space="0" w:color="auto"/>
          </w:divBdr>
        </w:div>
        <w:div w:id="277638933">
          <w:marLeft w:val="0"/>
          <w:marRight w:val="0"/>
          <w:marTop w:val="0"/>
          <w:marBottom w:val="0"/>
          <w:divBdr>
            <w:top w:val="none" w:sz="0" w:space="0" w:color="auto"/>
            <w:left w:val="none" w:sz="0" w:space="0" w:color="auto"/>
            <w:bottom w:val="none" w:sz="0" w:space="0" w:color="auto"/>
            <w:right w:val="none" w:sz="0" w:space="0" w:color="auto"/>
          </w:divBdr>
        </w:div>
        <w:div w:id="740061687">
          <w:marLeft w:val="0"/>
          <w:marRight w:val="0"/>
          <w:marTop w:val="0"/>
          <w:marBottom w:val="0"/>
          <w:divBdr>
            <w:top w:val="none" w:sz="0" w:space="0" w:color="auto"/>
            <w:left w:val="none" w:sz="0" w:space="0" w:color="auto"/>
            <w:bottom w:val="none" w:sz="0" w:space="0" w:color="auto"/>
            <w:right w:val="none" w:sz="0" w:space="0" w:color="auto"/>
          </w:divBdr>
        </w:div>
        <w:div w:id="1983071868">
          <w:marLeft w:val="0"/>
          <w:marRight w:val="0"/>
          <w:marTop w:val="0"/>
          <w:marBottom w:val="0"/>
          <w:divBdr>
            <w:top w:val="none" w:sz="0" w:space="0" w:color="auto"/>
            <w:left w:val="none" w:sz="0" w:space="0" w:color="auto"/>
            <w:bottom w:val="none" w:sz="0" w:space="0" w:color="auto"/>
            <w:right w:val="none" w:sz="0" w:space="0" w:color="auto"/>
          </w:divBdr>
        </w:div>
      </w:divsChild>
    </w:div>
    <w:div w:id="1313364502">
      <w:bodyDiv w:val="1"/>
      <w:marLeft w:val="0"/>
      <w:marRight w:val="0"/>
      <w:marTop w:val="0"/>
      <w:marBottom w:val="0"/>
      <w:divBdr>
        <w:top w:val="none" w:sz="0" w:space="0" w:color="auto"/>
        <w:left w:val="none" w:sz="0" w:space="0" w:color="auto"/>
        <w:bottom w:val="none" w:sz="0" w:space="0" w:color="auto"/>
        <w:right w:val="none" w:sz="0" w:space="0" w:color="auto"/>
      </w:divBdr>
    </w:div>
    <w:div w:id="1313407881">
      <w:bodyDiv w:val="1"/>
      <w:marLeft w:val="0"/>
      <w:marRight w:val="0"/>
      <w:marTop w:val="0"/>
      <w:marBottom w:val="0"/>
      <w:divBdr>
        <w:top w:val="none" w:sz="0" w:space="0" w:color="auto"/>
        <w:left w:val="none" w:sz="0" w:space="0" w:color="auto"/>
        <w:bottom w:val="none" w:sz="0" w:space="0" w:color="auto"/>
        <w:right w:val="none" w:sz="0" w:space="0" w:color="auto"/>
      </w:divBdr>
    </w:div>
    <w:div w:id="1313412553">
      <w:bodyDiv w:val="1"/>
      <w:marLeft w:val="0"/>
      <w:marRight w:val="0"/>
      <w:marTop w:val="0"/>
      <w:marBottom w:val="0"/>
      <w:divBdr>
        <w:top w:val="none" w:sz="0" w:space="0" w:color="auto"/>
        <w:left w:val="none" w:sz="0" w:space="0" w:color="auto"/>
        <w:bottom w:val="none" w:sz="0" w:space="0" w:color="auto"/>
        <w:right w:val="none" w:sz="0" w:space="0" w:color="auto"/>
      </w:divBdr>
    </w:div>
    <w:div w:id="1313604786">
      <w:bodyDiv w:val="1"/>
      <w:marLeft w:val="0"/>
      <w:marRight w:val="0"/>
      <w:marTop w:val="0"/>
      <w:marBottom w:val="0"/>
      <w:divBdr>
        <w:top w:val="none" w:sz="0" w:space="0" w:color="auto"/>
        <w:left w:val="none" w:sz="0" w:space="0" w:color="auto"/>
        <w:bottom w:val="none" w:sz="0" w:space="0" w:color="auto"/>
        <w:right w:val="none" w:sz="0" w:space="0" w:color="auto"/>
      </w:divBdr>
    </w:div>
    <w:div w:id="1313632120">
      <w:bodyDiv w:val="1"/>
      <w:marLeft w:val="0"/>
      <w:marRight w:val="0"/>
      <w:marTop w:val="0"/>
      <w:marBottom w:val="0"/>
      <w:divBdr>
        <w:top w:val="none" w:sz="0" w:space="0" w:color="auto"/>
        <w:left w:val="none" w:sz="0" w:space="0" w:color="auto"/>
        <w:bottom w:val="none" w:sz="0" w:space="0" w:color="auto"/>
        <w:right w:val="none" w:sz="0" w:space="0" w:color="auto"/>
      </w:divBdr>
    </w:div>
    <w:div w:id="1313634899">
      <w:bodyDiv w:val="1"/>
      <w:marLeft w:val="0"/>
      <w:marRight w:val="0"/>
      <w:marTop w:val="0"/>
      <w:marBottom w:val="0"/>
      <w:divBdr>
        <w:top w:val="none" w:sz="0" w:space="0" w:color="auto"/>
        <w:left w:val="none" w:sz="0" w:space="0" w:color="auto"/>
        <w:bottom w:val="none" w:sz="0" w:space="0" w:color="auto"/>
        <w:right w:val="none" w:sz="0" w:space="0" w:color="auto"/>
      </w:divBdr>
    </w:div>
    <w:div w:id="1313750444">
      <w:bodyDiv w:val="1"/>
      <w:marLeft w:val="0"/>
      <w:marRight w:val="0"/>
      <w:marTop w:val="0"/>
      <w:marBottom w:val="0"/>
      <w:divBdr>
        <w:top w:val="none" w:sz="0" w:space="0" w:color="auto"/>
        <w:left w:val="none" w:sz="0" w:space="0" w:color="auto"/>
        <w:bottom w:val="none" w:sz="0" w:space="0" w:color="auto"/>
        <w:right w:val="none" w:sz="0" w:space="0" w:color="auto"/>
      </w:divBdr>
    </w:div>
    <w:div w:id="1313752350">
      <w:bodyDiv w:val="1"/>
      <w:marLeft w:val="0"/>
      <w:marRight w:val="0"/>
      <w:marTop w:val="0"/>
      <w:marBottom w:val="0"/>
      <w:divBdr>
        <w:top w:val="none" w:sz="0" w:space="0" w:color="auto"/>
        <w:left w:val="none" w:sz="0" w:space="0" w:color="auto"/>
        <w:bottom w:val="none" w:sz="0" w:space="0" w:color="auto"/>
        <w:right w:val="none" w:sz="0" w:space="0" w:color="auto"/>
      </w:divBdr>
    </w:div>
    <w:div w:id="1313825952">
      <w:bodyDiv w:val="1"/>
      <w:marLeft w:val="0"/>
      <w:marRight w:val="0"/>
      <w:marTop w:val="0"/>
      <w:marBottom w:val="0"/>
      <w:divBdr>
        <w:top w:val="none" w:sz="0" w:space="0" w:color="auto"/>
        <w:left w:val="none" w:sz="0" w:space="0" w:color="auto"/>
        <w:bottom w:val="none" w:sz="0" w:space="0" w:color="auto"/>
        <w:right w:val="none" w:sz="0" w:space="0" w:color="auto"/>
      </w:divBdr>
    </w:div>
    <w:div w:id="1314019802">
      <w:bodyDiv w:val="1"/>
      <w:marLeft w:val="0"/>
      <w:marRight w:val="0"/>
      <w:marTop w:val="0"/>
      <w:marBottom w:val="0"/>
      <w:divBdr>
        <w:top w:val="none" w:sz="0" w:space="0" w:color="auto"/>
        <w:left w:val="none" w:sz="0" w:space="0" w:color="auto"/>
        <w:bottom w:val="none" w:sz="0" w:space="0" w:color="auto"/>
        <w:right w:val="none" w:sz="0" w:space="0" w:color="auto"/>
      </w:divBdr>
      <w:divsChild>
        <w:div w:id="338428431">
          <w:marLeft w:val="0"/>
          <w:marRight w:val="0"/>
          <w:marTop w:val="0"/>
          <w:marBottom w:val="0"/>
          <w:divBdr>
            <w:top w:val="none" w:sz="0" w:space="0" w:color="auto"/>
            <w:left w:val="none" w:sz="0" w:space="0" w:color="auto"/>
            <w:bottom w:val="none" w:sz="0" w:space="0" w:color="auto"/>
            <w:right w:val="none" w:sz="0" w:space="0" w:color="auto"/>
          </w:divBdr>
        </w:div>
        <w:div w:id="181747061">
          <w:marLeft w:val="0"/>
          <w:marRight w:val="0"/>
          <w:marTop w:val="0"/>
          <w:marBottom w:val="0"/>
          <w:divBdr>
            <w:top w:val="none" w:sz="0" w:space="0" w:color="auto"/>
            <w:left w:val="none" w:sz="0" w:space="0" w:color="auto"/>
            <w:bottom w:val="none" w:sz="0" w:space="0" w:color="auto"/>
            <w:right w:val="none" w:sz="0" w:space="0" w:color="auto"/>
          </w:divBdr>
        </w:div>
        <w:div w:id="1298338483">
          <w:marLeft w:val="0"/>
          <w:marRight w:val="0"/>
          <w:marTop w:val="0"/>
          <w:marBottom w:val="0"/>
          <w:divBdr>
            <w:top w:val="none" w:sz="0" w:space="0" w:color="auto"/>
            <w:left w:val="none" w:sz="0" w:space="0" w:color="auto"/>
            <w:bottom w:val="none" w:sz="0" w:space="0" w:color="auto"/>
            <w:right w:val="none" w:sz="0" w:space="0" w:color="auto"/>
          </w:divBdr>
        </w:div>
        <w:div w:id="2138640766">
          <w:marLeft w:val="0"/>
          <w:marRight w:val="0"/>
          <w:marTop w:val="0"/>
          <w:marBottom w:val="0"/>
          <w:divBdr>
            <w:top w:val="none" w:sz="0" w:space="0" w:color="auto"/>
            <w:left w:val="none" w:sz="0" w:space="0" w:color="auto"/>
            <w:bottom w:val="none" w:sz="0" w:space="0" w:color="auto"/>
            <w:right w:val="none" w:sz="0" w:space="0" w:color="auto"/>
          </w:divBdr>
        </w:div>
        <w:div w:id="524750768">
          <w:marLeft w:val="0"/>
          <w:marRight w:val="0"/>
          <w:marTop w:val="0"/>
          <w:marBottom w:val="0"/>
          <w:divBdr>
            <w:top w:val="none" w:sz="0" w:space="0" w:color="auto"/>
            <w:left w:val="none" w:sz="0" w:space="0" w:color="auto"/>
            <w:bottom w:val="none" w:sz="0" w:space="0" w:color="auto"/>
            <w:right w:val="none" w:sz="0" w:space="0" w:color="auto"/>
          </w:divBdr>
        </w:div>
        <w:div w:id="1940940355">
          <w:marLeft w:val="0"/>
          <w:marRight w:val="0"/>
          <w:marTop w:val="0"/>
          <w:marBottom w:val="0"/>
          <w:divBdr>
            <w:top w:val="none" w:sz="0" w:space="0" w:color="auto"/>
            <w:left w:val="none" w:sz="0" w:space="0" w:color="auto"/>
            <w:bottom w:val="none" w:sz="0" w:space="0" w:color="auto"/>
            <w:right w:val="none" w:sz="0" w:space="0" w:color="auto"/>
          </w:divBdr>
        </w:div>
        <w:div w:id="1991862962">
          <w:marLeft w:val="0"/>
          <w:marRight w:val="0"/>
          <w:marTop w:val="0"/>
          <w:marBottom w:val="0"/>
          <w:divBdr>
            <w:top w:val="none" w:sz="0" w:space="0" w:color="auto"/>
            <w:left w:val="none" w:sz="0" w:space="0" w:color="auto"/>
            <w:bottom w:val="none" w:sz="0" w:space="0" w:color="auto"/>
            <w:right w:val="none" w:sz="0" w:space="0" w:color="auto"/>
          </w:divBdr>
        </w:div>
        <w:div w:id="1871991695">
          <w:marLeft w:val="0"/>
          <w:marRight w:val="0"/>
          <w:marTop w:val="0"/>
          <w:marBottom w:val="0"/>
          <w:divBdr>
            <w:top w:val="none" w:sz="0" w:space="0" w:color="auto"/>
            <w:left w:val="none" w:sz="0" w:space="0" w:color="auto"/>
            <w:bottom w:val="none" w:sz="0" w:space="0" w:color="auto"/>
            <w:right w:val="none" w:sz="0" w:space="0" w:color="auto"/>
          </w:divBdr>
        </w:div>
        <w:div w:id="1729037919">
          <w:marLeft w:val="0"/>
          <w:marRight w:val="0"/>
          <w:marTop w:val="0"/>
          <w:marBottom w:val="0"/>
          <w:divBdr>
            <w:top w:val="none" w:sz="0" w:space="0" w:color="auto"/>
            <w:left w:val="none" w:sz="0" w:space="0" w:color="auto"/>
            <w:bottom w:val="none" w:sz="0" w:space="0" w:color="auto"/>
            <w:right w:val="none" w:sz="0" w:space="0" w:color="auto"/>
          </w:divBdr>
        </w:div>
        <w:div w:id="1757290695">
          <w:marLeft w:val="0"/>
          <w:marRight w:val="0"/>
          <w:marTop w:val="0"/>
          <w:marBottom w:val="0"/>
          <w:divBdr>
            <w:top w:val="none" w:sz="0" w:space="0" w:color="auto"/>
            <w:left w:val="none" w:sz="0" w:space="0" w:color="auto"/>
            <w:bottom w:val="none" w:sz="0" w:space="0" w:color="auto"/>
            <w:right w:val="none" w:sz="0" w:space="0" w:color="auto"/>
          </w:divBdr>
        </w:div>
        <w:div w:id="876163775">
          <w:marLeft w:val="0"/>
          <w:marRight w:val="0"/>
          <w:marTop w:val="0"/>
          <w:marBottom w:val="0"/>
          <w:divBdr>
            <w:top w:val="none" w:sz="0" w:space="0" w:color="auto"/>
            <w:left w:val="none" w:sz="0" w:space="0" w:color="auto"/>
            <w:bottom w:val="none" w:sz="0" w:space="0" w:color="auto"/>
            <w:right w:val="none" w:sz="0" w:space="0" w:color="auto"/>
          </w:divBdr>
        </w:div>
        <w:div w:id="1950811856">
          <w:marLeft w:val="0"/>
          <w:marRight w:val="0"/>
          <w:marTop w:val="0"/>
          <w:marBottom w:val="0"/>
          <w:divBdr>
            <w:top w:val="none" w:sz="0" w:space="0" w:color="auto"/>
            <w:left w:val="none" w:sz="0" w:space="0" w:color="auto"/>
            <w:bottom w:val="none" w:sz="0" w:space="0" w:color="auto"/>
            <w:right w:val="none" w:sz="0" w:space="0" w:color="auto"/>
          </w:divBdr>
        </w:div>
        <w:div w:id="1281569499">
          <w:marLeft w:val="0"/>
          <w:marRight w:val="0"/>
          <w:marTop w:val="0"/>
          <w:marBottom w:val="0"/>
          <w:divBdr>
            <w:top w:val="none" w:sz="0" w:space="0" w:color="auto"/>
            <w:left w:val="none" w:sz="0" w:space="0" w:color="auto"/>
            <w:bottom w:val="none" w:sz="0" w:space="0" w:color="auto"/>
            <w:right w:val="none" w:sz="0" w:space="0" w:color="auto"/>
          </w:divBdr>
        </w:div>
        <w:div w:id="1804930333">
          <w:marLeft w:val="0"/>
          <w:marRight w:val="0"/>
          <w:marTop w:val="0"/>
          <w:marBottom w:val="0"/>
          <w:divBdr>
            <w:top w:val="none" w:sz="0" w:space="0" w:color="auto"/>
            <w:left w:val="none" w:sz="0" w:space="0" w:color="auto"/>
            <w:bottom w:val="none" w:sz="0" w:space="0" w:color="auto"/>
            <w:right w:val="none" w:sz="0" w:space="0" w:color="auto"/>
          </w:divBdr>
        </w:div>
        <w:div w:id="1163622341">
          <w:marLeft w:val="0"/>
          <w:marRight w:val="0"/>
          <w:marTop w:val="0"/>
          <w:marBottom w:val="0"/>
          <w:divBdr>
            <w:top w:val="none" w:sz="0" w:space="0" w:color="auto"/>
            <w:left w:val="none" w:sz="0" w:space="0" w:color="auto"/>
            <w:bottom w:val="none" w:sz="0" w:space="0" w:color="auto"/>
            <w:right w:val="none" w:sz="0" w:space="0" w:color="auto"/>
          </w:divBdr>
        </w:div>
        <w:div w:id="232787728">
          <w:marLeft w:val="0"/>
          <w:marRight w:val="0"/>
          <w:marTop w:val="0"/>
          <w:marBottom w:val="0"/>
          <w:divBdr>
            <w:top w:val="none" w:sz="0" w:space="0" w:color="auto"/>
            <w:left w:val="none" w:sz="0" w:space="0" w:color="auto"/>
            <w:bottom w:val="none" w:sz="0" w:space="0" w:color="auto"/>
            <w:right w:val="none" w:sz="0" w:space="0" w:color="auto"/>
          </w:divBdr>
        </w:div>
        <w:div w:id="553396090">
          <w:marLeft w:val="0"/>
          <w:marRight w:val="0"/>
          <w:marTop w:val="0"/>
          <w:marBottom w:val="0"/>
          <w:divBdr>
            <w:top w:val="none" w:sz="0" w:space="0" w:color="auto"/>
            <w:left w:val="none" w:sz="0" w:space="0" w:color="auto"/>
            <w:bottom w:val="none" w:sz="0" w:space="0" w:color="auto"/>
            <w:right w:val="none" w:sz="0" w:space="0" w:color="auto"/>
          </w:divBdr>
        </w:div>
        <w:div w:id="1093629339">
          <w:marLeft w:val="0"/>
          <w:marRight w:val="0"/>
          <w:marTop w:val="0"/>
          <w:marBottom w:val="0"/>
          <w:divBdr>
            <w:top w:val="none" w:sz="0" w:space="0" w:color="auto"/>
            <w:left w:val="none" w:sz="0" w:space="0" w:color="auto"/>
            <w:bottom w:val="none" w:sz="0" w:space="0" w:color="auto"/>
            <w:right w:val="none" w:sz="0" w:space="0" w:color="auto"/>
          </w:divBdr>
        </w:div>
        <w:div w:id="928930323">
          <w:marLeft w:val="0"/>
          <w:marRight w:val="0"/>
          <w:marTop w:val="0"/>
          <w:marBottom w:val="0"/>
          <w:divBdr>
            <w:top w:val="none" w:sz="0" w:space="0" w:color="auto"/>
            <w:left w:val="none" w:sz="0" w:space="0" w:color="auto"/>
            <w:bottom w:val="none" w:sz="0" w:space="0" w:color="auto"/>
            <w:right w:val="none" w:sz="0" w:space="0" w:color="auto"/>
          </w:divBdr>
        </w:div>
        <w:div w:id="1145732791">
          <w:marLeft w:val="0"/>
          <w:marRight w:val="0"/>
          <w:marTop w:val="0"/>
          <w:marBottom w:val="0"/>
          <w:divBdr>
            <w:top w:val="none" w:sz="0" w:space="0" w:color="auto"/>
            <w:left w:val="none" w:sz="0" w:space="0" w:color="auto"/>
            <w:bottom w:val="none" w:sz="0" w:space="0" w:color="auto"/>
            <w:right w:val="none" w:sz="0" w:space="0" w:color="auto"/>
          </w:divBdr>
        </w:div>
        <w:div w:id="1555694953">
          <w:marLeft w:val="0"/>
          <w:marRight w:val="0"/>
          <w:marTop w:val="0"/>
          <w:marBottom w:val="0"/>
          <w:divBdr>
            <w:top w:val="none" w:sz="0" w:space="0" w:color="auto"/>
            <w:left w:val="none" w:sz="0" w:space="0" w:color="auto"/>
            <w:bottom w:val="none" w:sz="0" w:space="0" w:color="auto"/>
            <w:right w:val="none" w:sz="0" w:space="0" w:color="auto"/>
          </w:divBdr>
        </w:div>
        <w:div w:id="1295020244">
          <w:marLeft w:val="0"/>
          <w:marRight w:val="0"/>
          <w:marTop w:val="0"/>
          <w:marBottom w:val="0"/>
          <w:divBdr>
            <w:top w:val="none" w:sz="0" w:space="0" w:color="auto"/>
            <w:left w:val="none" w:sz="0" w:space="0" w:color="auto"/>
            <w:bottom w:val="none" w:sz="0" w:space="0" w:color="auto"/>
            <w:right w:val="none" w:sz="0" w:space="0" w:color="auto"/>
          </w:divBdr>
        </w:div>
        <w:div w:id="1315260307">
          <w:marLeft w:val="0"/>
          <w:marRight w:val="0"/>
          <w:marTop w:val="0"/>
          <w:marBottom w:val="0"/>
          <w:divBdr>
            <w:top w:val="none" w:sz="0" w:space="0" w:color="auto"/>
            <w:left w:val="none" w:sz="0" w:space="0" w:color="auto"/>
            <w:bottom w:val="none" w:sz="0" w:space="0" w:color="auto"/>
            <w:right w:val="none" w:sz="0" w:space="0" w:color="auto"/>
          </w:divBdr>
        </w:div>
        <w:div w:id="1649819061">
          <w:marLeft w:val="0"/>
          <w:marRight w:val="0"/>
          <w:marTop w:val="0"/>
          <w:marBottom w:val="0"/>
          <w:divBdr>
            <w:top w:val="none" w:sz="0" w:space="0" w:color="auto"/>
            <w:left w:val="none" w:sz="0" w:space="0" w:color="auto"/>
            <w:bottom w:val="none" w:sz="0" w:space="0" w:color="auto"/>
            <w:right w:val="none" w:sz="0" w:space="0" w:color="auto"/>
          </w:divBdr>
        </w:div>
        <w:div w:id="1942301575">
          <w:marLeft w:val="0"/>
          <w:marRight w:val="0"/>
          <w:marTop w:val="0"/>
          <w:marBottom w:val="0"/>
          <w:divBdr>
            <w:top w:val="none" w:sz="0" w:space="0" w:color="auto"/>
            <w:left w:val="none" w:sz="0" w:space="0" w:color="auto"/>
            <w:bottom w:val="none" w:sz="0" w:space="0" w:color="auto"/>
            <w:right w:val="none" w:sz="0" w:space="0" w:color="auto"/>
          </w:divBdr>
        </w:div>
        <w:div w:id="538050576">
          <w:marLeft w:val="0"/>
          <w:marRight w:val="0"/>
          <w:marTop w:val="0"/>
          <w:marBottom w:val="0"/>
          <w:divBdr>
            <w:top w:val="none" w:sz="0" w:space="0" w:color="auto"/>
            <w:left w:val="none" w:sz="0" w:space="0" w:color="auto"/>
            <w:bottom w:val="none" w:sz="0" w:space="0" w:color="auto"/>
            <w:right w:val="none" w:sz="0" w:space="0" w:color="auto"/>
          </w:divBdr>
        </w:div>
        <w:div w:id="2144693351">
          <w:marLeft w:val="0"/>
          <w:marRight w:val="0"/>
          <w:marTop w:val="0"/>
          <w:marBottom w:val="0"/>
          <w:divBdr>
            <w:top w:val="none" w:sz="0" w:space="0" w:color="auto"/>
            <w:left w:val="none" w:sz="0" w:space="0" w:color="auto"/>
            <w:bottom w:val="none" w:sz="0" w:space="0" w:color="auto"/>
            <w:right w:val="none" w:sz="0" w:space="0" w:color="auto"/>
          </w:divBdr>
        </w:div>
        <w:div w:id="1535340428">
          <w:marLeft w:val="0"/>
          <w:marRight w:val="0"/>
          <w:marTop w:val="0"/>
          <w:marBottom w:val="0"/>
          <w:divBdr>
            <w:top w:val="none" w:sz="0" w:space="0" w:color="auto"/>
            <w:left w:val="none" w:sz="0" w:space="0" w:color="auto"/>
            <w:bottom w:val="none" w:sz="0" w:space="0" w:color="auto"/>
            <w:right w:val="none" w:sz="0" w:space="0" w:color="auto"/>
          </w:divBdr>
        </w:div>
        <w:div w:id="1146048486">
          <w:marLeft w:val="0"/>
          <w:marRight w:val="0"/>
          <w:marTop w:val="0"/>
          <w:marBottom w:val="0"/>
          <w:divBdr>
            <w:top w:val="none" w:sz="0" w:space="0" w:color="auto"/>
            <w:left w:val="none" w:sz="0" w:space="0" w:color="auto"/>
            <w:bottom w:val="none" w:sz="0" w:space="0" w:color="auto"/>
            <w:right w:val="none" w:sz="0" w:space="0" w:color="auto"/>
          </w:divBdr>
        </w:div>
        <w:div w:id="2091807205">
          <w:marLeft w:val="0"/>
          <w:marRight w:val="0"/>
          <w:marTop w:val="0"/>
          <w:marBottom w:val="0"/>
          <w:divBdr>
            <w:top w:val="none" w:sz="0" w:space="0" w:color="auto"/>
            <w:left w:val="none" w:sz="0" w:space="0" w:color="auto"/>
            <w:bottom w:val="none" w:sz="0" w:space="0" w:color="auto"/>
            <w:right w:val="none" w:sz="0" w:space="0" w:color="auto"/>
          </w:divBdr>
        </w:div>
        <w:div w:id="734088504">
          <w:marLeft w:val="0"/>
          <w:marRight w:val="0"/>
          <w:marTop w:val="0"/>
          <w:marBottom w:val="0"/>
          <w:divBdr>
            <w:top w:val="none" w:sz="0" w:space="0" w:color="auto"/>
            <w:left w:val="none" w:sz="0" w:space="0" w:color="auto"/>
            <w:bottom w:val="none" w:sz="0" w:space="0" w:color="auto"/>
            <w:right w:val="none" w:sz="0" w:space="0" w:color="auto"/>
          </w:divBdr>
        </w:div>
        <w:div w:id="659501011">
          <w:marLeft w:val="0"/>
          <w:marRight w:val="0"/>
          <w:marTop w:val="0"/>
          <w:marBottom w:val="0"/>
          <w:divBdr>
            <w:top w:val="none" w:sz="0" w:space="0" w:color="auto"/>
            <w:left w:val="none" w:sz="0" w:space="0" w:color="auto"/>
            <w:bottom w:val="none" w:sz="0" w:space="0" w:color="auto"/>
            <w:right w:val="none" w:sz="0" w:space="0" w:color="auto"/>
          </w:divBdr>
        </w:div>
        <w:div w:id="1676806191">
          <w:marLeft w:val="0"/>
          <w:marRight w:val="0"/>
          <w:marTop w:val="0"/>
          <w:marBottom w:val="0"/>
          <w:divBdr>
            <w:top w:val="none" w:sz="0" w:space="0" w:color="auto"/>
            <w:left w:val="none" w:sz="0" w:space="0" w:color="auto"/>
            <w:bottom w:val="none" w:sz="0" w:space="0" w:color="auto"/>
            <w:right w:val="none" w:sz="0" w:space="0" w:color="auto"/>
          </w:divBdr>
        </w:div>
        <w:div w:id="1005590142">
          <w:marLeft w:val="0"/>
          <w:marRight w:val="0"/>
          <w:marTop w:val="0"/>
          <w:marBottom w:val="0"/>
          <w:divBdr>
            <w:top w:val="none" w:sz="0" w:space="0" w:color="auto"/>
            <w:left w:val="none" w:sz="0" w:space="0" w:color="auto"/>
            <w:bottom w:val="none" w:sz="0" w:space="0" w:color="auto"/>
            <w:right w:val="none" w:sz="0" w:space="0" w:color="auto"/>
          </w:divBdr>
        </w:div>
        <w:div w:id="640694290">
          <w:marLeft w:val="0"/>
          <w:marRight w:val="0"/>
          <w:marTop w:val="0"/>
          <w:marBottom w:val="0"/>
          <w:divBdr>
            <w:top w:val="none" w:sz="0" w:space="0" w:color="auto"/>
            <w:left w:val="none" w:sz="0" w:space="0" w:color="auto"/>
            <w:bottom w:val="none" w:sz="0" w:space="0" w:color="auto"/>
            <w:right w:val="none" w:sz="0" w:space="0" w:color="auto"/>
          </w:divBdr>
        </w:div>
        <w:div w:id="510068759">
          <w:marLeft w:val="0"/>
          <w:marRight w:val="0"/>
          <w:marTop w:val="0"/>
          <w:marBottom w:val="0"/>
          <w:divBdr>
            <w:top w:val="none" w:sz="0" w:space="0" w:color="auto"/>
            <w:left w:val="none" w:sz="0" w:space="0" w:color="auto"/>
            <w:bottom w:val="none" w:sz="0" w:space="0" w:color="auto"/>
            <w:right w:val="none" w:sz="0" w:space="0" w:color="auto"/>
          </w:divBdr>
        </w:div>
        <w:div w:id="430704048">
          <w:marLeft w:val="0"/>
          <w:marRight w:val="0"/>
          <w:marTop w:val="0"/>
          <w:marBottom w:val="0"/>
          <w:divBdr>
            <w:top w:val="none" w:sz="0" w:space="0" w:color="auto"/>
            <w:left w:val="none" w:sz="0" w:space="0" w:color="auto"/>
            <w:bottom w:val="none" w:sz="0" w:space="0" w:color="auto"/>
            <w:right w:val="none" w:sz="0" w:space="0" w:color="auto"/>
          </w:divBdr>
        </w:div>
        <w:div w:id="1276016566">
          <w:marLeft w:val="0"/>
          <w:marRight w:val="0"/>
          <w:marTop w:val="0"/>
          <w:marBottom w:val="0"/>
          <w:divBdr>
            <w:top w:val="none" w:sz="0" w:space="0" w:color="auto"/>
            <w:left w:val="none" w:sz="0" w:space="0" w:color="auto"/>
            <w:bottom w:val="none" w:sz="0" w:space="0" w:color="auto"/>
            <w:right w:val="none" w:sz="0" w:space="0" w:color="auto"/>
          </w:divBdr>
        </w:div>
        <w:div w:id="961033093">
          <w:marLeft w:val="0"/>
          <w:marRight w:val="0"/>
          <w:marTop w:val="0"/>
          <w:marBottom w:val="0"/>
          <w:divBdr>
            <w:top w:val="none" w:sz="0" w:space="0" w:color="auto"/>
            <w:left w:val="none" w:sz="0" w:space="0" w:color="auto"/>
            <w:bottom w:val="none" w:sz="0" w:space="0" w:color="auto"/>
            <w:right w:val="none" w:sz="0" w:space="0" w:color="auto"/>
          </w:divBdr>
        </w:div>
        <w:div w:id="109128851">
          <w:marLeft w:val="0"/>
          <w:marRight w:val="0"/>
          <w:marTop w:val="0"/>
          <w:marBottom w:val="0"/>
          <w:divBdr>
            <w:top w:val="none" w:sz="0" w:space="0" w:color="auto"/>
            <w:left w:val="none" w:sz="0" w:space="0" w:color="auto"/>
            <w:bottom w:val="none" w:sz="0" w:space="0" w:color="auto"/>
            <w:right w:val="none" w:sz="0" w:space="0" w:color="auto"/>
          </w:divBdr>
        </w:div>
        <w:div w:id="1560018970">
          <w:marLeft w:val="0"/>
          <w:marRight w:val="0"/>
          <w:marTop w:val="0"/>
          <w:marBottom w:val="0"/>
          <w:divBdr>
            <w:top w:val="none" w:sz="0" w:space="0" w:color="auto"/>
            <w:left w:val="none" w:sz="0" w:space="0" w:color="auto"/>
            <w:bottom w:val="none" w:sz="0" w:space="0" w:color="auto"/>
            <w:right w:val="none" w:sz="0" w:space="0" w:color="auto"/>
          </w:divBdr>
        </w:div>
        <w:div w:id="2023317026">
          <w:marLeft w:val="0"/>
          <w:marRight w:val="0"/>
          <w:marTop w:val="0"/>
          <w:marBottom w:val="0"/>
          <w:divBdr>
            <w:top w:val="none" w:sz="0" w:space="0" w:color="auto"/>
            <w:left w:val="none" w:sz="0" w:space="0" w:color="auto"/>
            <w:bottom w:val="none" w:sz="0" w:space="0" w:color="auto"/>
            <w:right w:val="none" w:sz="0" w:space="0" w:color="auto"/>
          </w:divBdr>
        </w:div>
        <w:div w:id="639501216">
          <w:marLeft w:val="0"/>
          <w:marRight w:val="0"/>
          <w:marTop w:val="0"/>
          <w:marBottom w:val="0"/>
          <w:divBdr>
            <w:top w:val="none" w:sz="0" w:space="0" w:color="auto"/>
            <w:left w:val="none" w:sz="0" w:space="0" w:color="auto"/>
            <w:bottom w:val="none" w:sz="0" w:space="0" w:color="auto"/>
            <w:right w:val="none" w:sz="0" w:space="0" w:color="auto"/>
          </w:divBdr>
        </w:div>
        <w:div w:id="1689259898">
          <w:marLeft w:val="0"/>
          <w:marRight w:val="0"/>
          <w:marTop w:val="0"/>
          <w:marBottom w:val="0"/>
          <w:divBdr>
            <w:top w:val="none" w:sz="0" w:space="0" w:color="auto"/>
            <w:left w:val="none" w:sz="0" w:space="0" w:color="auto"/>
            <w:bottom w:val="none" w:sz="0" w:space="0" w:color="auto"/>
            <w:right w:val="none" w:sz="0" w:space="0" w:color="auto"/>
          </w:divBdr>
        </w:div>
        <w:div w:id="685644058">
          <w:marLeft w:val="0"/>
          <w:marRight w:val="0"/>
          <w:marTop w:val="0"/>
          <w:marBottom w:val="0"/>
          <w:divBdr>
            <w:top w:val="none" w:sz="0" w:space="0" w:color="auto"/>
            <w:left w:val="none" w:sz="0" w:space="0" w:color="auto"/>
            <w:bottom w:val="none" w:sz="0" w:space="0" w:color="auto"/>
            <w:right w:val="none" w:sz="0" w:space="0" w:color="auto"/>
          </w:divBdr>
        </w:div>
        <w:div w:id="1285113664">
          <w:marLeft w:val="0"/>
          <w:marRight w:val="0"/>
          <w:marTop w:val="0"/>
          <w:marBottom w:val="0"/>
          <w:divBdr>
            <w:top w:val="none" w:sz="0" w:space="0" w:color="auto"/>
            <w:left w:val="none" w:sz="0" w:space="0" w:color="auto"/>
            <w:bottom w:val="none" w:sz="0" w:space="0" w:color="auto"/>
            <w:right w:val="none" w:sz="0" w:space="0" w:color="auto"/>
          </w:divBdr>
        </w:div>
        <w:div w:id="2015720223">
          <w:marLeft w:val="0"/>
          <w:marRight w:val="0"/>
          <w:marTop w:val="0"/>
          <w:marBottom w:val="0"/>
          <w:divBdr>
            <w:top w:val="none" w:sz="0" w:space="0" w:color="auto"/>
            <w:left w:val="none" w:sz="0" w:space="0" w:color="auto"/>
            <w:bottom w:val="none" w:sz="0" w:space="0" w:color="auto"/>
            <w:right w:val="none" w:sz="0" w:space="0" w:color="auto"/>
          </w:divBdr>
        </w:div>
        <w:div w:id="1341160179">
          <w:marLeft w:val="0"/>
          <w:marRight w:val="0"/>
          <w:marTop w:val="0"/>
          <w:marBottom w:val="0"/>
          <w:divBdr>
            <w:top w:val="none" w:sz="0" w:space="0" w:color="auto"/>
            <w:left w:val="none" w:sz="0" w:space="0" w:color="auto"/>
            <w:bottom w:val="none" w:sz="0" w:space="0" w:color="auto"/>
            <w:right w:val="none" w:sz="0" w:space="0" w:color="auto"/>
          </w:divBdr>
        </w:div>
        <w:div w:id="761409889">
          <w:marLeft w:val="0"/>
          <w:marRight w:val="0"/>
          <w:marTop w:val="0"/>
          <w:marBottom w:val="0"/>
          <w:divBdr>
            <w:top w:val="none" w:sz="0" w:space="0" w:color="auto"/>
            <w:left w:val="none" w:sz="0" w:space="0" w:color="auto"/>
            <w:bottom w:val="none" w:sz="0" w:space="0" w:color="auto"/>
            <w:right w:val="none" w:sz="0" w:space="0" w:color="auto"/>
          </w:divBdr>
        </w:div>
        <w:div w:id="2110007986">
          <w:marLeft w:val="0"/>
          <w:marRight w:val="0"/>
          <w:marTop w:val="0"/>
          <w:marBottom w:val="0"/>
          <w:divBdr>
            <w:top w:val="none" w:sz="0" w:space="0" w:color="auto"/>
            <w:left w:val="none" w:sz="0" w:space="0" w:color="auto"/>
            <w:bottom w:val="none" w:sz="0" w:space="0" w:color="auto"/>
            <w:right w:val="none" w:sz="0" w:space="0" w:color="auto"/>
          </w:divBdr>
        </w:div>
        <w:div w:id="1794051945">
          <w:marLeft w:val="0"/>
          <w:marRight w:val="0"/>
          <w:marTop w:val="0"/>
          <w:marBottom w:val="0"/>
          <w:divBdr>
            <w:top w:val="none" w:sz="0" w:space="0" w:color="auto"/>
            <w:left w:val="none" w:sz="0" w:space="0" w:color="auto"/>
            <w:bottom w:val="none" w:sz="0" w:space="0" w:color="auto"/>
            <w:right w:val="none" w:sz="0" w:space="0" w:color="auto"/>
          </w:divBdr>
        </w:div>
        <w:div w:id="463543658">
          <w:marLeft w:val="0"/>
          <w:marRight w:val="0"/>
          <w:marTop w:val="0"/>
          <w:marBottom w:val="0"/>
          <w:divBdr>
            <w:top w:val="none" w:sz="0" w:space="0" w:color="auto"/>
            <w:left w:val="none" w:sz="0" w:space="0" w:color="auto"/>
            <w:bottom w:val="none" w:sz="0" w:space="0" w:color="auto"/>
            <w:right w:val="none" w:sz="0" w:space="0" w:color="auto"/>
          </w:divBdr>
        </w:div>
        <w:div w:id="737360615">
          <w:marLeft w:val="0"/>
          <w:marRight w:val="0"/>
          <w:marTop w:val="0"/>
          <w:marBottom w:val="0"/>
          <w:divBdr>
            <w:top w:val="none" w:sz="0" w:space="0" w:color="auto"/>
            <w:left w:val="none" w:sz="0" w:space="0" w:color="auto"/>
            <w:bottom w:val="none" w:sz="0" w:space="0" w:color="auto"/>
            <w:right w:val="none" w:sz="0" w:space="0" w:color="auto"/>
          </w:divBdr>
        </w:div>
        <w:div w:id="314578543">
          <w:marLeft w:val="0"/>
          <w:marRight w:val="0"/>
          <w:marTop w:val="0"/>
          <w:marBottom w:val="0"/>
          <w:divBdr>
            <w:top w:val="none" w:sz="0" w:space="0" w:color="auto"/>
            <w:left w:val="none" w:sz="0" w:space="0" w:color="auto"/>
            <w:bottom w:val="none" w:sz="0" w:space="0" w:color="auto"/>
            <w:right w:val="none" w:sz="0" w:space="0" w:color="auto"/>
          </w:divBdr>
        </w:div>
        <w:div w:id="1842114186">
          <w:marLeft w:val="0"/>
          <w:marRight w:val="0"/>
          <w:marTop w:val="0"/>
          <w:marBottom w:val="0"/>
          <w:divBdr>
            <w:top w:val="none" w:sz="0" w:space="0" w:color="auto"/>
            <w:left w:val="none" w:sz="0" w:space="0" w:color="auto"/>
            <w:bottom w:val="none" w:sz="0" w:space="0" w:color="auto"/>
            <w:right w:val="none" w:sz="0" w:space="0" w:color="auto"/>
          </w:divBdr>
        </w:div>
        <w:div w:id="274873587">
          <w:marLeft w:val="0"/>
          <w:marRight w:val="0"/>
          <w:marTop w:val="0"/>
          <w:marBottom w:val="0"/>
          <w:divBdr>
            <w:top w:val="none" w:sz="0" w:space="0" w:color="auto"/>
            <w:left w:val="none" w:sz="0" w:space="0" w:color="auto"/>
            <w:bottom w:val="none" w:sz="0" w:space="0" w:color="auto"/>
            <w:right w:val="none" w:sz="0" w:space="0" w:color="auto"/>
          </w:divBdr>
        </w:div>
        <w:div w:id="1271863124">
          <w:marLeft w:val="0"/>
          <w:marRight w:val="0"/>
          <w:marTop w:val="0"/>
          <w:marBottom w:val="0"/>
          <w:divBdr>
            <w:top w:val="none" w:sz="0" w:space="0" w:color="auto"/>
            <w:left w:val="none" w:sz="0" w:space="0" w:color="auto"/>
            <w:bottom w:val="none" w:sz="0" w:space="0" w:color="auto"/>
            <w:right w:val="none" w:sz="0" w:space="0" w:color="auto"/>
          </w:divBdr>
        </w:div>
        <w:div w:id="1139110233">
          <w:marLeft w:val="0"/>
          <w:marRight w:val="0"/>
          <w:marTop w:val="0"/>
          <w:marBottom w:val="0"/>
          <w:divBdr>
            <w:top w:val="none" w:sz="0" w:space="0" w:color="auto"/>
            <w:left w:val="none" w:sz="0" w:space="0" w:color="auto"/>
            <w:bottom w:val="none" w:sz="0" w:space="0" w:color="auto"/>
            <w:right w:val="none" w:sz="0" w:space="0" w:color="auto"/>
          </w:divBdr>
        </w:div>
        <w:div w:id="329647148">
          <w:marLeft w:val="0"/>
          <w:marRight w:val="0"/>
          <w:marTop w:val="0"/>
          <w:marBottom w:val="0"/>
          <w:divBdr>
            <w:top w:val="none" w:sz="0" w:space="0" w:color="auto"/>
            <w:left w:val="none" w:sz="0" w:space="0" w:color="auto"/>
            <w:bottom w:val="none" w:sz="0" w:space="0" w:color="auto"/>
            <w:right w:val="none" w:sz="0" w:space="0" w:color="auto"/>
          </w:divBdr>
        </w:div>
        <w:div w:id="1789541075">
          <w:marLeft w:val="0"/>
          <w:marRight w:val="0"/>
          <w:marTop w:val="0"/>
          <w:marBottom w:val="0"/>
          <w:divBdr>
            <w:top w:val="none" w:sz="0" w:space="0" w:color="auto"/>
            <w:left w:val="none" w:sz="0" w:space="0" w:color="auto"/>
            <w:bottom w:val="none" w:sz="0" w:space="0" w:color="auto"/>
            <w:right w:val="none" w:sz="0" w:space="0" w:color="auto"/>
          </w:divBdr>
        </w:div>
        <w:div w:id="2117825829">
          <w:marLeft w:val="0"/>
          <w:marRight w:val="0"/>
          <w:marTop w:val="0"/>
          <w:marBottom w:val="0"/>
          <w:divBdr>
            <w:top w:val="none" w:sz="0" w:space="0" w:color="auto"/>
            <w:left w:val="none" w:sz="0" w:space="0" w:color="auto"/>
            <w:bottom w:val="none" w:sz="0" w:space="0" w:color="auto"/>
            <w:right w:val="none" w:sz="0" w:space="0" w:color="auto"/>
          </w:divBdr>
        </w:div>
        <w:div w:id="1398439153">
          <w:marLeft w:val="0"/>
          <w:marRight w:val="0"/>
          <w:marTop w:val="0"/>
          <w:marBottom w:val="0"/>
          <w:divBdr>
            <w:top w:val="none" w:sz="0" w:space="0" w:color="auto"/>
            <w:left w:val="none" w:sz="0" w:space="0" w:color="auto"/>
            <w:bottom w:val="none" w:sz="0" w:space="0" w:color="auto"/>
            <w:right w:val="none" w:sz="0" w:space="0" w:color="auto"/>
          </w:divBdr>
        </w:div>
        <w:div w:id="1448697486">
          <w:marLeft w:val="0"/>
          <w:marRight w:val="0"/>
          <w:marTop w:val="0"/>
          <w:marBottom w:val="0"/>
          <w:divBdr>
            <w:top w:val="none" w:sz="0" w:space="0" w:color="auto"/>
            <w:left w:val="none" w:sz="0" w:space="0" w:color="auto"/>
            <w:bottom w:val="none" w:sz="0" w:space="0" w:color="auto"/>
            <w:right w:val="none" w:sz="0" w:space="0" w:color="auto"/>
          </w:divBdr>
        </w:div>
        <w:div w:id="1041321203">
          <w:marLeft w:val="0"/>
          <w:marRight w:val="0"/>
          <w:marTop w:val="0"/>
          <w:marBottom w:val="0"/>
          <w:divBdr>
            <w:top w:val="none" w:sz="0" w:space="0" w:color="auto"/>
            <w:left w:val="none" w:sz="0" w:space="0" w:color="auto"/>
            <w:bottom w:val="none" w:sz="0" w:space="0" w:color="auto"/>
            <w:right w:val="none" w:sz="0" w:space="0" w:color="auto"/>
          </w:divBdr>
        </w:div>
        <w:div w:id="1551962431">
          <w:marLeft w:val="0"/>
          <w:marRight w:val="0"/>
          <w:marTop w:val="0"/>
          <w:marBottom w:val="0"/>
          <w:divBdr>
            <w:top w:val="none" w:sz="0" w:space="0" w:color="auto"/>
            <w:left w:val="none" w:sz="0" w:space="0" w:color="auto"/>
            <w:bottom w:val="none" w:sz="0" w:space="0" w:color="auto"/>
            <w:right w:val="none" w:sz="0" w:space="0" w:color="auto"/>
          </w:divBdr>
        </w:div>
        <w:div w:id="213666240">
          <w:marLeft w:val="0"/>
          <w:marRight w:val="0"/>
          <w:marTop w:val="0"/>
          <w:marBottom w:val="0"/>
          <w:divBdr>
            <w:top w:val="none" w:sz="0" w:space="0" w:color="auto"/>
            <w:left w:val="none" w:sz="0" w:space="0" w:color="auto"/>
            <w:bottom w:val="none" w:sz="0" w:space="0" w:color="auto"/>
            <w:right w:val="none" w:sz="0" w:space="0" w:color="auto"/>
          </w:divBdr>
        </w:div>
        <w:div w:id="908998849">
          <w:marLeft w:val="0"/>
          <w:marRight w:val="0"/>
          <w:marTop w:val="0"/>
          <w:marBottom w:val="0"/>
          <w:divBdr>
            <w:top w:val="none" w:sz="0" w:space="0" w:color="auto"/>
            <w:left w:val="none" w:sz="0" w:space="0" w:color="auto"/>
            <w:bottom w:val="none" w:sz="0" w:space="0" w:color="auto"/>
            <w:right w:val="none" w:sz="0" w:space="0" w:color="auto"/>
          </w:divBdr>
        </w:div>
        <w:div w:id="319575820">
          <w:marLeft w:val="0"/>
          <w:marRight w:val="0"/>
          <w:marTop w:val="0"/>
          <w:marBottom w:val="0"/>
          <w:divBdr>
            <w:top w:val="none" w:sz="0" w:space="0" w:color="auto"/>
            <w:left w:val="none" w:sz="0" w:space="0" w:color="auto"/>
            <w:bottom w:val="none" w:sz="0" w:space="0" w:color="auto"/>
            <w:right w:val="none" w:sz="0" w:space="0" w:color="auto"/>
          </w:divBdr>
        </w:div>
        <w:div w:id="1842699279">
          <w:marLeft w:val="0"/>
          <w:marRight w:val="0"/>
          <w:marTop w:val="0"/>
          <w:marBottom w:val="0"/>
          <w:divBdr>
            <w:top w:val="none" w:sz="0" w:space="0" w:color="auto"/>
            <w:left w:val="none" w:sz="0" w:space="0" w:color="auto"/>
            <w:bottom w:val="none" w:sz="0" w:space="0" w:color="auto"/>
            <w:right w:val="none" w:sz="0" w:space="0" w:color="auto"/>
          </w:divBdr>
        </w:div>
      </w:divsChild>
    </w:div>
    <w:div w:id="1314336792">
      <w:bodyDiv w:val="1"/>
      <w:marLeft w:val="0"/>
      <w:marRight w:val="0"/>
      <w:marTop w:val="0"/>
      <w:marBottom w:val="0"/>
      <w:divBdr>
        <w:top w:val="none" w:sz="0" w:space="0" w:color="auto"/>
        <w:left w:val="none" w:sz="0" w:space="0" w:color="auto"/>
        <w:bottom w:val="none" w:sz="0" w:space="0" w:color="auto"/>
        <w:right w:val="none" w:sz="0" w:space="0" w:color="auto"/>
      </w:divBdr>
    </w:div>
    <w:div w:id="1314413885">
      <w:bodyDiv w:val="1"/>
      <w:marLeft w:val="0"/>
      <w:marRight w:val="0"/>
      <w:marTop w:val="0"/>
      <w:marBottom w:val="0"/>
      <w:divBdr>
        <w:top w:val="none" w:sz="0" w:space="0" w:color="auto"/>
        <w:left w:val="none" w:sz="0" w:space="0" w:color="auto"/>
        <w:bottom w:val="none" w:sz="0" w:space="0" w:color="auto"/>
        <w:right w:val="none" w:sz="0" w:space="0" w:color="auto"/>
      </w:divBdr>
    </w:div>
    <w:div w:id="1314524592">
      <w:bodyDiv w:val="1"/>
      <w:marLeft w:val="0"/>
      <w:marRight w:val="0"/>
      <w:marTop w:val="0"/>
      <w:marBottom w:val="0"/>
      <w:divBdr>
        <w:top w:val="none" w:sz="0" w:space="0" w:color="auto"/>
        <w:left w:val="none" w:sz="0" w:space="0" w:color="auto"/>
        <w:bottom w:val="none" w:sz="0" w:space="0" w:color="auto"/>
        <w:right w:val="none" w:sz="0" w:space="0" w:color="auto"/>
      </w:divBdr>
    </w:div>
    <w:div w:id="1314791209">
      <w:bodyDiv w:val="1"/>
      <w:marLeft w:val="0"/>
      <w:marRight w:val="0"/>
      <w:marTop w:val="0"/>
      <w:marBottom w:val="0"/>
      <w:divBdr>
        <w:top w:val="none" w:sz="0" w:space="0" w:color="auto"/>
        <w:left w:val="none" w:sz="0" w:space="0" w:color="auto"/>
        <w:bottom w:val="none" w:sz="0" w:space="0" w:color="auto"/>
        <w:right w:val="none" w:sz="0" w:space="0" w:color="auto"/>
      </w:divBdr>
    </w:div>
    <w:div w:id="1314796702">
      <w:bodyDiv w:val="1"/>
      <w:marLeft w:val="0"/>
      <w:marRight w:val="0"/>
      <w:marTop w:val="0"/>
      <w:marBottom w:val="0"/>
      <w:divBdr>
        <w:top w:val="none" w:sz="0" w:space="0" w:color="auto"/>
        <w:left w:val="none" w:sz="0" w:space="0" w:color="auto"/>
        <w:bottom w:val="none" w:sz="0" w:space="0" w:color="auto"/>
        <w:right w:val="none" w:sz="0" w:space="0" w:color="auto"/>
      </w:divBdr>
    </w:div>
    <w:div w:id="1314869829">
      <w:bodyDiv w:val="1"/>
      <w:marLeft w:val="0"/>
      <w:marRight w:val="0"/>
      <w:marTop w:val="0"/>
      <w:marBottom w:val="0"/>
      <w:divBdr>
        <w:top w:val="none" w:sz="0" w:space="0" w:color="auto"/>
        <w:left w:val="none" w:sz="0" w:space="0" w:color="auto"/>
        <w:bottom w:val="none" w:sz="0" w:space="0" w:color="auto"/>
        <w:right w:val="none" w:sz="0" w:space="0" w:color="auto"/>
      </w:divBdr>
    </w:div>
    <w:div w:id="1314917323">
      <w:bodyDiv w:val="1"/>
      <w:marLeft w:val="0"/>
      <w:marRight w:val="0"/>
      <w:marTop w:val="0"/>
      <w:marBottom w:val="0"/>
      <w:divBdr>
        <w:top w:val="none" w:sz="0" w:space="0" w:color="auto"/>
        <w:left w:val="none" w:sz="0" w:space="0" w:color="auto"/>
        <w:bottom w:val="none" w:sz="0" w:space="0" w:color="auto"/>
        <w:right w:val="none" w:sz="0" w:space="0" w:color="auto"/>
      </w:divBdr>
    </w:div>
    <w:div w:id="1314988120">
      <w:bodyDiv w:val="1"/>
      <w:marLeft w:val="0"/>
      <w:marRight w:val="0"/>
      <w:marTop w:val="0"/>
      <w:marBottom w:val="0"/>
      <w:divBdr>
        <w:top w:val="none" w:sz="0" w:space="0" w:color="auto"/>
        <w:left w:val="none" w:sz="0" w:space="0" w:color="auto"/>
        <w:bottom w:val="none" w:sz="0" w:space="0" w:color="auto"/>
        <w:right w:val="none" w:sz="0" w:space="0" w:color="auto"/>
      </w:divBdr>
    </w:div>
    <w:div w:id="1315062330">
      <w:bodyDiv w:val="1"/>
      <w:marLeft w:val="0"/>
      <w:marRight w:val="0"/>
      <w:marTop w:val="0"/>
      <w:marBottom w:val="0"/>
      <w:divBdr>
        <w:top w:val="none" w:sz="0" w:space="0" w:color="auto"/>
        <w:left w:val="none" w:sz="0" w:space="0" w:color="auto"/>
        <w:bottom w:val="none" w:sz="0" w:space="0" w:color="auto"/>
        <w:right w:val="none" w:sz="0" w:space="0" w:color="auto"/>
      </w:divBdr>
    </w:div>
    <w:div w:id="1315140829">
      <w:bodyDiv w:val="1"/>
      <w:marLeft w:val="0"/>
      <w:marRight w:val="0"/>
      <w:marTop w:val="0"/>
      <w:marBottom w:val="0"/>
      <w:divBdr>
        <w:top w:val="none" w:sz="0" w:space="0" w:color="auto"/>
        <w:left w:val="none" w:sz="0" w:space="0" w:color="auto"/>
        <w:bottom w:val="none" w:sz="0" w:space="0" w:color="auto"/>
        <w:right w:val="none" w:sz="0" w:space="0" w:color="auto"/>
      </w:divBdr>
    </w:div>
    <w:div w:id="1315717672">
      <w:bodyDiv w:val="1"/>
      <w:marLeft w:val="0"/>
      <w:marRight w:val="0"/>
      <w:marTop w:val="0"/>
      <w:marBottom w:val="0"/>
      <w:divBdr>
        <w:top w:val="none" w:sz="0" w:space="0" w:color="auto"/>
        <w:left w:val="none" w:sz="0" w:space="0" w:color="auto"/>
        <w:bottom w:val="none" w:sz="0" w:space="0" w:color="auto"/>
        <w:right w:val="none" w:sz="0" w:space="0" w:color="auto"/>
      </w:divBdr>
    </w:div>
    <w:div w:id="1316059642">
      <w:bodyDiv w:val="1"/>
      <w:marLeft w:val="0"/>
      <w:marRight w:val="0"/>
      <w:marTop w:val="0"/>
      <w:marBottom w:val="0"/>
      <w:divBdr>
        <w:top w:val="none" w:sz="0" w:space="0" w:color="auto"/>
        <w:left w:val="none" w:sz="0" w:space="0" w:color="auto"/>
        <w:bottom w:val="none" w:sz="0" w:space="0" w:color="auto"/>
        <w:right w:val="none" w:sz="0" w:space="0" w:color="auto"/>
      </w:divBdr>
    </w:div>
    <w:div w:id="1316101660">
      <w:bodyDiv w:val="1"/>
      <w:marLeft w:val="0"/>
      <w:marRight w:val="0"/>
      <w:marTop w:val="0"/>
      <w:marBottom w:val="0"/>
      <w:divBdr>
        <w:top w:val="none" w:sz="0" w:space="0" w:color="auto"/>
        <w:left w:val="none" w:sz="0" w:space="0" w:color="auto"/>
        <w:bottom w:val="none" w:sz="0" w:space="0" w:color="auto"/>
        <w:right w:val="none" w:sz="0" w:space="0" w:color="auto"/>
      </w:divBdr>
    </w:div>
    <w:div w:id="1316226596">
      <w:bodyDiv w:val="1"/>
      <w:marLeft w:val="0"/>
      <w:marRight w:val="0"/>
      <w:marTop w:val="0"/>
      <w:marBottom w:val="0"/>
      <w:divBdr>
        <w:top w:val="none" w:sz="0" w:space="0" w:color="auto"/>
        <w:left w:val="none" w:sz="0" w:space="0" w:color="auto"/>
        <w:bottom w:val="none" w:sz="0" w:space="0" w:color="auto"/>
        <w:right w:val="none" w:sz="0" w:space="0" w:color="auto"/>
      </w:divBdr>
    </w:div>
    <w:div w:id="1316492849">
      <w:bodyDiv w:val="1"/>
      <w:marLeft w:val="0"/>
      <w:marRight w:val="0"/>
      <w:marTop w:val="0"/>
      <w:marBottom w:val="0"/>
      <w:divBdr>
        <w:top w:val="none" w:sz="0" w:space="0" w:color="auto"/>
        <w:left w:val="none" w:sz="0" w:space="0" w:color="auto"/>
        <w:bottom w:val="none" w:sz="0" w:space="0" w:color="auto"/>
        <w:right w:val="none" w:sz="0" w:space="0" w:color="auto"/>
      </w:divBdr>
    </w:div>
    <w:div w:id="1316834514">
      <w:bodyDiv w:val="1"/>
      <w:marLeft w:val="0"/>
      <w:marRight w:val="0"/>
      <w:marTop w:val="0"/>
      <w:marBottom w:val="0"/>
      <w:divBdr>
        <w:top w:val="none" w:sz="0" w:space="0" w:color="auto"/>
        <w:left w:val="none" w:sz="0" w:space="0" w:color="auto"/>
        <w:bottom w:val="none" w:sz="0" w:space="0" w:color="auto"/>
        <w:right w:val="none" w:sz="0" w:space="0" w:color="auto"/>
      </w:divBdr>
    </w:div>
    <w:div w:id="1317108918">
      <w:bodyDiv w:val="1"/>
      <w:marLeft w:val="0"/>
      <w:marRight w:val="0"/>
      <w:marTop w:val="0"/>
      <w:marBottom w:val="0"/>
      <w:divBdr>
        <w:top w:val="none" w:sz="0" w:space="0" w:color="auto"/>
        <w:left w:val="none" w:sz="0" w:space="0" w:color="auto"/>
        <w:bottom w:val="none" w:sz="0" w:space="0" w:color="auto"/>
        <w:right w:val="none" w:sz="0" w:space="0" w:color="auto"/>
      </w:divBdr>
    </w:div>
    <w:div w:id="1317224614">
      <w:bodyDiv w:val="1"/>
      <w:marLeft w:val="0"/>
      <w:marRight w:val="0"/>
      <w:marTop w:val="0"/>
      <w:marBottom w:val="0"/>
      <w:divBdr>
        <w:top w:val="none" w:sz="0" w:space="0" w:color="auto"/>
        <w:left w:val="none" w:sz="0" w:space="0" w:color="auto"/>
        <w:bottom w:val="none" w:sz="0" w:space="0" w:color="auto"/>
        <w:right w:val="none" w:sz="0" w:space="0" w:color="auto"/>
      </w:divBdr>
      <w:divsChild>
        <w:div w:id="433405411">
          <w:marLeft w:val="0"/>
          <w:marRight w:val="0"/>
          <w:marTop w:val="0"/>
          <w:marBottom w:val="0"/>
          <w:divBdr>
            <w:top w:val="none" w:sz="0" w:space="0" w:color="auto"/>
            <w:left w:val="none" w:sz="0" w:space="0" w:color="auto"/>
            <w:bottom w:val="none" w:sz="0" w:space="0" w:color="auto"/>
            <w:right w:val="none" w:sz="0" w:space="0" w:color="auto"/>
          </w:divBdr>
        </w:div>
        <w:div w:id="537663871">
          <w:marLeft w:val="0"/>
          <w:marRight w:val="0"/>
          <w:marTop w:val="0"/>
          <w:marBottom w:val="0"/>
          <w:divBdr>
            <w:top w:val="none" w:sz="0" w:space="0" w:color="auto"/>
            <w:left w:val="none" w:sz="0" w:space="0" w:color="auto"/>
            <w:bottom w:val="none" w:sz="0" w:space="0" w:color="auto"/>
            <w:right w:val="none" w:sz="0" w:space="0" w:color="auto"/>
          </w:divBdr>
        </w:div>
        <w:div w:id="1631595963">
          <w:marLeft w:val="0"/>
          <w:marRight w:val="0"/>
          <w:marTop w:val="0"/>
          <w:marBottom w:val="0"/>
          <w:divBdr>
            <w:top w:val="none" w:sz="0" w:space="0" w:color="auto"/>
            <w:left w:val="none" w:sz="0" w:space="0" w:color="auto"/>
            <w:bottom w:val="none" w:sz="0" w:space="0" w:color="auto"/>
            <w:right w:val="none" w:sz="0" w:space="0" w:color="auto"/>
          </w:divBdr>
        </w:div>
        <w:div w:id="1532839505">
          <w:marLeft w:val="0"/>
          <w:marRight w:val="0"/>
          <w:marTop w:val="0"/>
          <w:marBottom w:val="0"/>
          <w:divBdr>
            <w:top w:val="none" w:sz="0" w:space="0" w:color="auto"/>
            <w:left w:val="none" w:sz="0" w:space="0" w:color="auto"/>
            <w:bottom w:val="none" w:sz="0" w:space="0" w:color="auto"/>
            <w:right w:val="none" w:sz="0" w:space="0" w:color="auto"/>
          </w:divBdr>
        </w:div>
        <w:div w:id="1147092833">
          <w:marLeft w:val="0"/>
          <w:marRight w:val="0"/>
          <w:marTop w:val="0"/>
          <w:marBottom w:val="0"/>
          <w:divBdr>
            <w:top w:val="none" w:sz="0" w:space="0" w:color="auto"/>
            <w:left w:val="none" w:sz="0" w:space="0" w:color="auto"/>
            <w:bottom w:val="none" w:sz="0" w:space="0" w:color="auto"/>
            <w:right w:val="none" w:sz="0" w:space="0" w:color="auto"/>
          </w:divBdr>
        </w:div>
        <w:div w:id="539628254">
          <w:marLeft w:val="0"/>
          <w:marRight w:val="0"/>
          <w:marTop w:val="0"/>
          <w:marBottom w:val="0"/>
          <w:divBdr>
            <w:top w:val="none" w:sz="0" w:space="0" w:color="auto"/>
            <w:left w:val="none" w:sz="0" w:space="0" w:color="auto"/>
            <w:bottom w:val="none" w:sz="0" w:space="0" w:color="auto"/>
            <w:right w:val="none" w:sz="0" w:space="0" w:color="auto"/>
          </w:divBdr>
        </w:div>
        <w:div w:id="209071370">
          <w:marLeft w:val="0"/>
          <w:marRight w:val="0"/>
          <w:marTop w:val="0"/>
          <w:marBottom w:val="0"/>
          <w:divBdr>
            <w:top w:val="none" w:sz="0" w:space="0" w:color="auto"/>
            <w:left w:val="none" w:sz="0" w:space="0" w:color="auto"/>
            <w:bottom w:val="none" w:sz="0" w:space="0" w:color="auto"/>
            <w:right w:val="none" w:sz="0" w:space="0" w:color="auto"/>
          </w:divBdr>
        </w:div>
        <w:div w:id="1683705830">
          <w:marLeft w:val="0"/>
          <w:marRight w:val="0"/>
          <w:marTop w:val="0"/>
          <w:marBottom w:val="0"/>
          <w:divBdr>
            <w:top w:val="none" w:sz="0" w:space="0" w:color="auto"/>
            <w:left w:val="none" w:sz="0" w:space="0" w:color="auto"/>
            <w:bottom w:val="none" w:sz="0" w:space="0" w:color="auto"/>
            <w:right w:val="none" w:sz="0" w:space="0" w:color="auto"/>
          </w:divBdr>
        </w:div>
        <w:div w:id="1783646094">
          <w:marLeft w:val="0"/>
          <w:marRight w:val="0"/>
          <w:marTop w:val="0"/>
          <w:marBottom w:val="0"/>
          <w:divBdr>
            <w:top w:val="none" w:sz="0" w:space="0" w:color="auto"/>
            <w:left w:val="none" w:sz="0" w:space="0" w:color="auto"/>
            <w:bottom w:val="none" w:sz="0" w:space="0" w:color="auto"/>
            <w:right w:val="none" w:sz="0" w:space="0" w:color="auto"/>
          </w:divBdr>
        </w:div>
        <w:div w:id="1523930819">
          <w:marLeft w:val="0"/>
          <w:marRight w:val="0"/>
          <w:marTop w:val="0"/>
          <w:marBottom w:val="0"/>
          <w:divBdr>
            <w:top w:val="none" w:sz="0" w:space="0" w:color="auto"/>
            <w:left w:val="none" w:sz="0" w:space="0" w:color="auto"/>
            <w:bottom w:val="none" w:sz="0" w:space="0" w:color="auto"/>
            <w:right w:val="none" w:sz="0" w:space="0" w:color="auto"/>
          </w:divBdr>
        </w:div>
        <w:div w:id="867985820">
          <w:marLeft w:val="0"/>
          <w:marRight w:val="0"/>
          <w:marTop w:val="0"/>
          <w:marBottom w:val="0"/>
          <w:divBdr>
            <w:top w:val="none" w:sz="0" w:space="0" w:color="auto"/>
            <w:left w:val="none" w:sz="0" w:space="0" w:color="auto"/>
            <w:bottom w:val="none" w:sz="0" w:space="0" w:color="auto"/>
            <w:right w:val="none" w:sz="0" w:space="0" w:color="auto"/>
          </w:divBdr>
        </w:div>
        <w:div w:id="1943218999">
          <w:marLeft w:val="0"/>
          <w:marRight w:val="0"/>
          <w:marTop w:val="0"/>
          <w:marBottom w:val="0"/>
          <w:divBdr>
            <w:top w:val="none" w:sz="0" w:space="0" w:color="auto"/>
            <w:left w:val="none" w:sz="0" w:space="0" w:color="auto"/>
            <w:bottom w:val="none" w:sz="0" w:space="0" w:color="auto"/>
            <w:right w:val="none" w:sz="0" w:space="0" w:color="auto"/>
          </w:divBdr>
        </w:div>
        <w:div w:id="582034363">
          <w:marLeft w:val="0"/>
          <w:marRight w:val="0"/>
          <w:marTop w:val="0"/>
          <w:marBottom w:val="0"/>
          <w:divBdr>
            <w:top w:val="none" w:sz="0" w:space="0" w:color="auto"/>
            <w:left w:val="none" w:sz="0" w:space="0" w:color="auto"/>
            <w:bottom w:val="none" w:sz="0" w:space="0" w:color="auto"/>
            <w:right w:val="none" w:sz="0" w:space="0" w:color="auto"/>
          </w:divBdr>
        </w:div>
        <w:div w:id="264966749">
          <w:marLeft w:val="0"/>
          <w:marRight w:val="0"/>
          <w:marTop w:val="0"/>
          <w:marBottom w:val="0"/>
          <w:divBdr>
            <w:top w:val="none" w:sz="0" w:space="0" w:color="auto"/>
            <w:left w:val="none" w:sz="0" w:space="0" w:color="auto"/>
            <w:bottom w:val="none" w:sz="0" w:space="0" w:color="auto"/>
            <w:right w:val="none" w:sz="0" w:space="0" w:color="auto"/>
          </w:divBdr>
        </w:div>
        <w:div w:id="1126122174">
          <w:marLeft w:val="0"/>
          <w:marRight w:val="0"/>
          <w:marTop w:val="0"/>
          <w:marBottom w:val="0"/>
          <w:divBdr>
            <w:top w:val="none" w:sz="0" w:space="0" w:color="auto"/>
            <w:left w:val="none" w:sz="0" w:space="0" w:color="auto"/>
            <w:bottom w:val="none" w:sz="0" w:space="0" w:color="auto"/>
            <w:right w:val="none" w:sz="0" w:space="0" w:color="auto"/>
          </w:divBdr>
        </w:div>
        <w:div w:id="2038310734">
          <w:marLeft w:val="0"/>
          <w:marRight w:val="0"/>
          <w:marTop w:val="0"/>
          <w:marBottom w:val="0"/>
          <w:divBdr>
            <w:top w:val="none" w:sz="0" w:space="0" w:color="auto"/>
            <w:left w:val="none" w:sz="0" w:space="0" w:color="auto"/>
            <w:bottom w:val="none" w:sz="0" w:space="0" w:color="auto"/>
            <w:right w:val="none" w:sz="0" w:space="0" w:color="auto"/>
          </w:divBdr>
        </w:div>
        <w:div w:id="971711239">
          <w:marLeft w:val="0"/>
          <w:marRight w:val="0"/>
          <w:marTop w:val="0"/>
          <w:marBottom w:val="0"/>
          <w:divBdr>
            <w:top w:val="none" w:sz="0" w:space="0" w:color="auto"/>
            <w:left w:val="none" w:sz="0" w:space="0" w:color="auto"/>
            <w:bottom w:val="none" w:sz="0" w:space="0" w:color="auto"/>
            <w:right w:val="none" w:sz="0" w:space="0" w:color="auto"/>
          </w:divBdr>
        </w:div>
        <w:div w:id="1756776695">
          <w:marLeft w:val="0"/>
          <w:marRight w:val="0"/>
          <w:marTop w:val="0"/>
          <w:marBottom w:val="0"/>
          <w:divBdr>
            <w:top w:val="none" w:sz="0" w:space="0" w:color="auto"/>
            <w:left w:val="none" w:sz="0" w:space="0" w:color="auto"/>
            <w:bottom w:val="none" w:sz="0" w:space="0" w:color="auto"/>
            <w:right w:val="none" w:sz="0" w:space="0" w:color="auto"/>
          </w:divBdr>
        </w:div>
        <w:div w:id="90051556">
          <w:marLeft w:val="0"/>
          <w:marRight w:val="0"/>
          <w:marTop w:val="0"/>
          <w:marBottom w:val="0"/>
          <w:divBdr>
            <w:top w:val="none" w:sz="0" w:space="0" w:color="auto"/>
            <w:left w:val="none" w:sz="0" w:space="0" w:color="auto"/>
            <w:bottom w:val="none" w:sz="0" w:space="0" w:color="auto"/>
            <w:right w:val="none" w:sz="0" w:space="0" w:color="auto"/>
          </w:divBdr>
        </w:div>
        <w:div w:id="1453287197">
          <w:marLeft w:val="0"/>
          <w:marRight w:val="0"/>
          <w:marTop w:val="0"/>
          <w:marBottom w:val="0"/>
          <w:divBdr>
            <w:top w:val="none" w:sz="0" w:space="0" w:color="auto"/>
            <w:left w:val="none" w:sz="0" w:space="0" w:color="auto"/>
            <w:bottom w:val="none" w:sz="0" w:space="0" w:color="auto"/>
            <w:right w:val="none" w:sz="0" w:space="0" w:color="auto"/>
          </w:divBdr>
        </w:div>
        <w:div w:id="1109474364">
          <w:marLeft w:val="0"/>
          <w:marRight w:val="0"/>
          <w:marTop w:val="0"/>
          <w:marBottom w:val="0"/>
          <w:divBdr>
            <w:top w:val="none" w:sz="0" w:space="0" w:color="auto"/>
            <w:left w:val="none" w:sz="0" w:space="0" w:color="auto"/>
            <w:bottom w:val="none" w:sz="0" w:space="0" w:color="auto"/>
            <w:right w:val="none" w:sz="0" w:space="0" w:color="auto"/>
          </w:divBdr>
        </w:div>
        <w:div w:id="1295064040">
          <w:marLeft w:val="0"/>
          <w:marRight w:val="0"/>
          <w:marTop w:val="0"/>
          <w:marBottom w:val="0"/>
          <w:divBdr>
            <w:top w:val="none" w:sz="0" w:space="0" w:color="auto"/>
            <w:left w:val="none" w:sz="0" w:space="0" w:color="auto"/>
            <w:bottom w:val="none" w:sz="0" w:space="0" w:color="auto"/>
            <w:right w:val="none" w:sz="0" w:space="0" w:color="auto"/>
          </w:divBdr>
        </w:div>
        <w:div w:id="24599757">
          <w:marLeft w:val="0"/>
          <w:marRight w:val="0"/>
          <w:marTop w:val="0"/>
          <w:marBottom w:val="0"/>
          <w:divBdr>
            <w:top w:val="none" w:sz="0" w:space="0" w:color="auto"/>
            <w:left w:val="none" w:sz="0" w:space="0" w:color="auto"/>
            <w:bottom w:val="none" w:sz="0" w:space="0" w:color="auto"/>
            <w:right w:val="none" w:sz="0" w:space="0" w:color="auto"/>
          </w:divBdr>
        </w:div>
        <w:div w:id="1951163439">
          <w:marLeft w:val="0"/>
          <w:marRight w:val="0"/>
          <w:marTop w:val="0"/>
          <w:marBottom w:val="0"/>
          <w:divBdr>
            <w:top w:val="none" w:sz="0" w:space="0" w:color="auto"/>
            <w:left w:val="none" w:sz="0" w:space="0" w:color="auto"/>
            <w:bottom w:val="none" w:sz="0" w:space="0" w:color="auto"/>
            <w:right w:val="none" w:sz="0" w:space="0" w:color="auto"/>
          </w:divBdr>
        </w:div>
        <w:div w:id="51583151">
          <w:marLeft w:val="0"/>
          <w:marRight w:val="0"/>
          <w:marTop w:val="0"/>
          <w:marBottom w:val="0"/>
          <w:divBdr>
            <w:top w:val="none" w:sz="0" w:space="0" w:color="auto"/>
            <w:left w:val="none" w:sz="0" w:space="0" w:color="auto"/>
            <w:bottom w:val="none" w:sz="0" w:space="0" w:color="auto"/>
            <w:right w:val="none" w:sz="0" w:space="0" w:color="auto"/>
          </w:divBdr>
        </w:div>
        <w:div w:id="386497209">
          <w:marLeft w:val="0"/>
          <w:marRight w:val="0"/>
          <w:marTop w:val="0"/>
          <w:marBottom w:val="0"/>
          <w:divBdr>
            <w:top w:val="none" w:sz="0" w:space="0" w:color="auto"/>
            <w:left w:val="none" w:sz="0" w:space="0" w:color="auto"/>
            <w:bottom w:val="none" w:sz="0" w:space="0" w:color="auto"/>
            <w:right w:val="none" w:sz="0" w:space="0" w:color="auto"/>
          </w:divBdr>
        </w:div>
        <w:div w:id="587931239">
          <w:marLeft w:val="0"/>
          <w:marRight w:val="0"/>
          <w:marTop w:val="0"/>
          <w:marBottom w:val="0"/>
          <w:divBdr>
            <w:top w:val="none" w:sz="0" w:space="0" w:color="auto"/>
            <w:left w:val="none" w:sz="0" w:space="0" w:color="auto"/>
            <w:bottom w:val="none" w:sz="0" w:space="0" w:color="auto"/>
            <w:right w:val="none" w:sz="0" w:space="0" w:color="auto"/>
          </w:divBdr>
        </w:div>
        <w:div w:id="1415054247">
          <w:marLeft w:val="0"/>
          <w:marRight w:val="0"/>
          <w:marTop w:val="0"/>
          <w:marBottom w:val="0"/>
          <w:divBdr>
            <w:top w:val="none" w:sz="0" w:space="0" w:color="auto"/>
            <w:left w:val="none" w:sz="0" w:space="0" w:color="auto"/>
            <w:bottom w:val="none" w:sz="0" w:space="0" w:color="auto"/>
            <w:right w:val="none" w:sz="0" w:space="0" w:color="auto"/>
          </w:divBdr>
        </w:div>
        <w:div w:id="42097410">
          <w:marLeft w:val="0"/>
          <w:marRight w:val="0"/>
          <w:marTop w:val="0"/>
          <w:marBottom w:val="0"/>
          <w:divBdr>
            <w:top w:val="none" w:sz="0" w:space="0" w:color="auto"/>
            <w:left w:val="none" w:sz="0" w:space="0" w:color="auto"/>
            <w:bottom w:val="none" w:sz="0" w:space="0" w:color="auto"/>
            <w:right w:val="none" w:sz="0" w:space="0" w:color="auto"/>
          </w:divBdr>
        </w:div>
        <w:div w:id="1734356249">
          <w:marLeft w:val="0"/>
          <w:marRight w:val="0"/>
          <w:marTop w:val="0"/>
          <w:marBottom w:val="0"/>
          <w:divBdr>
            <w:top w:val="none" w:sz="0" w:space="0" w:color="auto"/>
            <w:left w:val="none" w:sz="0" w:space="0" w:color="auto"/>
            <w:bottom w:val="none" w:sz="0" w:space="0" w:color="auto"/>
            <w:right w:val="none" w:sz="0" w:space="0" w:color="auto"/>
          </w:divBdr>
        </w:div>
        <w:div w:id="1515419509">
          <w:marLeft w:val="0"/>
          <w:marRight w:val="0"/>
          <w:marTop w:val="0"/>
          <w:marBottom w:val="0"/>
          <w:divBdr>
            <w:top w:val="none" w:sz="0" w:space="0" w:color="auto"/>
            <w:left w:val="none" w:sz="0" w:space="0" w:color="auto"/>
            <w:bottom w:val="none" w:sz="0" w:space="0" w:color="auto"/>
            <w:right w:val="none" w:sz="0" w:space="0" w:color="auto"/>
          </w:divBdr>
        </w:div>
        <w:div w:id="1880430463">
          <w:marLeft w:val="0"/>
          <w:marRight w:val="0"/>
          <w:marTop w:val="0"/>
          <w:marBottom w:val="0"/>
          <w:divBdr>
            <w:top w:val="none" w:sz="0" w:space="0" w:color="auto"/>
            <w:left w:val="none" w:sz="0" w:space="0" w:color="auto"/>
            <w:bottom w:val="none" w:sz="0" w:space="0" w:color="auto"/>
            <w:right w:val="none" w:sz="0" w:space="0" w:color="auto"/>
          </w:divBdr>
        </w:div>
        <w:div w:id="1692879112">
          <w:marLeft w:val="0"/>
          <w:marRight w:val="0"/>
          <w:marTop w:val="0"/>
          <w:marBottom w:val="0"/>
          <w:divBdr>
            <w:top w:val="none" w:sz="0" w:space="0" w:color="auto"/>
            <w:left w:val="none" w:sz="0" w:space="0" w:color="auto"/>
            <w:bottom w:val="none" w:sz="0" w:space="0" w:color="auto"/>
            <w:right w:val="none" w:sz="0" w:space="0" w:color="auto"/>
          </w:divBdr>
        </w:div>
        <w:div w:id="1250235077">
          <w:marLeft w:val="0"/>
          <w:marRight w:val="0"/>
          <w:marTop w:val="0"/>
          <w:marBottom w:val="0"/>
          <w:divBdr>
            <w:top w:val="none" w:sz="0" w:space="0" w:color="auto"/>
            <w:left w:val="none" w:sz="0" w:space="0" w:color="auto"/>
            <w:bottom w:val="none" w:sz="0" w:space="0" w:color="auto"/>
            <w:right w:val="none" w:sz="0" w:space="0" w:color="auto"/>
          </w:divBdr>
        </w:div>
        <w:div w:id="1539464304">
          <w:marLeft w:val="0"/>
          <w:marRight w:val="0"/>
          <w:marTop w:val="0"/>
          <w:marBottom w:val="0"/>
          <w:divBdr>
            <w:top w:val="none" w:sz="0" w:space="0" w:color="auto"/>
            <w:left w:val="none" w:sz="0" w:space="0" w:color="auto"/>
            <w:bottom w:val="none" w:sz="0" w:space="0" w:color="auto"/>
            <w:right w:val="none" w:sz="0" w:space="0" w:color="auto"/>
          </w:divBdr>
        </w:div>
        <w:div w:id="1522283888">
          <w:marLeft w:val="0"/>
          <w:marRight w:val="0"/>
          <w:marTop w:val="0"/>
          <w:marBottom w:val="0"/>
          <w:divBdr>
            <w:top w:val="none" w:sz="0" w:space="0" w:color="auto"/>
            <w:left w:val="none" w:sz="0" w:space="0" w:color="auto"/>
            <w:bottom w:val="none" w:sz="0" w:space="0" w:color="auto"/>
            <w:right w:val="none" w:sz="0" w:space="0" w:color="auto"/>
          </w:divBdr>
        </w:div>
        <w:div w:id="401488941">
          <w:marLeft w:val="0"/>
          <w:marRight w:val="0"/>
          <w:marTop w:val="0"/>
          <w:marBottom w:val="0"/>
          <w:divBdr>
            <w:top w:val="none" w:sz="0" w:space="0" w:color="auto"/>
            <w:left w:val="none" w:sz="0" w:space="0" w:color="auto"/>
            <w:bottom w:val="none" w:sz="0" w:space="0" w:color="auto"/>
            <w:right w:val="none" w:sz="0" w:space="0" w:color="auto"/>
          </w:divBdr>
        </w:div>
        <w:div w:id="1558978215">
          <w:marLeft w:val="0"/>
          <w:marRight w:val="0"/>
          <w:marTop w:val="0"/>
          <w:marBottom w:val="0"/>
          <w:divBdr>
            <w:top w:val="none" w:sz="0" w:space="0" w:color="auto"/>
            <w:left w:val="none" w:sz="0" w:space="0" w:color="auto"/>
            <w:bottom w:val="none" w:sz="0" w:space="0" w:color="auto"/>
            <w:right w:val="none" w:sz="0" w:space="0" w:color="auto"/>
          </w:divBdr>
        </w:div>
        <w:div w:id="2080051652">
          <w:marLeft w:val="0"/>
          <w:marRight w:val="0"/>
          <w:marTop w:val="0"/>
          <w:marBottom w:val="0"/>
          <w:divBdr>
            <w:top w:val="none" w:sz="0" w:space="0" w:color="auto"/>
            <w:left w:val="none" w:sz="0" w:space="0" w:color="auto"/>
            <w:bottom w:val="none" w:sz="0" w:space="0" w:color="auto"/>
            <w:right w:val="none" w:sz="0" w:space="0" w:color="auto"/>
          </w:divBdr>
        </w:div>
        <w:div w:id="1643535598">
          <w:marLeft w:val="0"/>
          <w:marRight w:val="0"/>
          <w:marTop w:val="0"/>
          <w:marBottom w:val="0"/>
          <w:divBdr>
            <w:top w:val="none" w:sz="0" w:space="0" w:color="auto"/>
            <w:left w:val="none" w:sz="0" w:space="0" w:color="auto"/>
            <w:bottom w:val="none" w:sz="0" w:space="0" w:color="auto"/>
            <w:right w:val="none" w:sz="0" w:space="0" w:color="auto"/>
          </w:divBdr>
        </w:div>
        <w:div w:id="1263495149">
          <w:marLeft w:val="0"/>
          <w:marRight w:val="0"/>
          <w:marTop w:val="0"/>
          <w:marBottom w:val="0"/>
          <w:divBdr>
            <w:top w:val="none" w:sz="0" w:space="0" w:color="auto"/>
            <w:left w:val="none" w:sz="0" w:space="0" w:color="auto"/>
            <w:bottom w:val="none" w:sz="0" w:space="0" w:color="auto"/>
            <w:right w:val="none" w:sz="0" w:space="0" w:color="auto"/>
          </w:divBdr>
        </w:div>
        <w:div w:id="2047638638">
          <w:marLeft w:val="0"/>
          <w:marRight w:val="0"/>
          <w:marTop w:val="0"/>
          <w:marBottom w:val="0"/>
          <w:divBdr>
            <w:top w:val="none" w:sz="0" w:space="0" w:color="auto"/>
            <w:left w:val="none" w:sz="0" w:space="0" w:color="auto"/>
            <w:bottom w:val="none" w:sz="0" w:space="0" w:color="auto"/>
            <w:right w:val="none" w:sz="0" w:space="0" w:color="auto"/>
          </w:divBdr>
        </w:div>
        <w:div w:id="996761724">
          <w:marLeft w:val="0"/>
          <w:marRight w:val="0"/>
          <w:marTop w:val="0"/>
          <w:marBottom w:val="0"/>
          <w:divBdr>
            <w:top w:val="none" w:sz="0" w:space="0" w:color="auto"/>
            <w:left w:val="none" w:sz="0" w:space="0" w:color="auto"/>
            <w:bottom w:val="none" w:sz="0" w:space="0" w:color="auto"/>
            <w:right w:val="none" w:sz="0" w:space="0" w:color="auto"/>
          </w:divBdr>
        </w:div>
        <w:div w:id="1674261514">
          <w:marLeft w:val="0"/>
          <w:marRight w:val="0"/>
          <w:marTop w:val="0"/>
          <w:marBottom w:val="0"/>
          <w:divBdr>
            <w:top w:val="none" w:sz="0" w:space="0" w:color="auto"/>
            <w:left w:val="none" w:sz="0" w:space="0" w:color="auto"/>
            <w:bottom w:val="none" w:sz="0" w:space="0" w:color="auto"/>
            <w:right w:val="none" w:sz="0" w:space="0" w:color="auto"/>
          </w:divBdr>
        </w:div>
        <w:div w:id="1492024656">
          <w:marLeft w:val="0"/>
          <w:marRight w:val="0"/>
          <w:marTop w:val="0"/>
          <w:marBottom w:val="0"/>
          <w:divBdr>
            <w:top w:val="none" w:sz="0" w:space="0" w:color="auto"/>
            <w:left w:val="none" w:sz="0" w:space="0" w:color="auto"/>
            <w:bottom w:val="none" w:sz="0" w:space="0" w:color="auto"/>
            <w:right w:val="none" w:sz="0" w:space="0" w:color="auto"/>
          </w:divBdr>
        </w:div>
        <w:div w:id="2107269256">
          <w:marLeft w:val="0"/>
          <w:marRight w:val="0"/>
          <w:marTop w:val="0"/>
          <w:marBottom w:val="0"/>
          <w:divBdr>
            <w:top w:val="none" w:sz="0" w:space="0" w:color="auto"/>
            <w:left w:val="none" w:sz="0" w:space="0" w:color="auto"/>
            <w:bottom w:val="none" w:sz="0" w:space="0" w:color="auto"/>
            <w:right w:val="none" w:sz="0" w:space="0" w:color="auto"/>
          </w:divBdr>
        </w:div>
        <w:div w:id="1508785288">
          <w:marLeft w:val="0"/>
          <w:marRight w:val="0"/>
          <w:marTop w:val="0"/>
          <w:marBottom w:val="0"/>
          <w:divBdr>
            <w:top w:val="none" w:sz="0" w:space="0" w:color="auto"/>
            <w:left w:val="none" w:sz="0" w:space="0" w:color="auto"/>
            <w:bottom w:val="none" w:sz="0" w:space="0" w:color="auto"/>
            <w:right w:val="none" w:sz="0" w:space="0" w:color="auto"/>
          </w:divBdr>
        </w:div>
        <w:div w:id="1295482110">
          <w:marLeft w:val="0"/>
          <w:marRight w:val="0"/>
          <w:marTop w:val="0"/>
          <w:marBottom w:val="0"/>
          <w:divBdr>
            <w:top w:val="none" w:sz="0" w:space="0" w:color="auto"/>
            <w:left w:val="none" w:sz="0" w:space="0" w:color="auto"/>
            <w:bottom w:val="none" w:sz="0" w:space="0" w:color="auto"/>
            <w:right w:val="none" w:sz="0" w:space="0" w:color="auto"/>
          </w:divBdr>
        </w:div>
        <w:div w:id="708915084">
          <w:marLeft w:val="0"/>
          <w:marRight w:val="0"/>
          <w:marTop w:val="0"/>
          <w:marBottom w:val="0"/>
          <w:divBdr>
            <w:top w:val="none" w:sz="0" w:space="0" w:color="auto"/>
            <w:left w:val="none" w:sz="0" w:space="0" w:color="auto"/>
            <w:bottom w:val="none" w:sz="0" w:space="0" w:color="auto"/>
            <w:right w:val="none" w:sz="0" w:space="0" w:color="auto"/>
          </w:divBdr>
        </w:div>
        <w:div w:id="2045598758">
          <w:marLeft w:val="0"/>
          <w:marRight w:val="0"/>
          <w:marTop w:val="0"/>
          <w:marBottom w:val="0"/>
          <w:divBdr>
            <w:top w:val="none" w:sz="0" w:space="0" w:color="auto"/>
            <w:left w:val="none" w:sz="0" w:space="0" w:color="auto"/>
            <w:bottom w:val="none" w:sz="0" w:space="0" w:color="auto"/>
            <w:right w:val="none" w:sz="0" w:space="0" w:color="auto"/>
          </w:divBdr>
        </w:div>
        <w:div w:id="1291131170">
          <w:marLeft w:val="0"/>
          <w:marRight w:val="0"/>
          <w:marTop w:val="0"/>
          <w:marBottom w:val="0"/>
          <w:divBdr>
            <w:top w:val="none" w:sz="0" w:space="0" w:color="auto"/>
            <w:left w:val="none" w:sz="0" w:space="0" w:color="auto"/>
            <w:bottom w:val="none" w:sz="0" w:space="0" w:color="auto"/>
            <w:right w:val="none" w:sz="0" w:space="0" w:color="auto"/>
          </w:divBdr>
        </w:div>
        <w:div w:id="1741439112">
          <w:marLeft w:val="0"/>
          <w:marRight w:val="0"/>
          <w:marTop w:val="0"/>
          <w:marBottom w:val="0"/>
          <w:divBdr>
            <w:top w:val="none" w:sz="0" w:space="0" w:color="auto"/>
            <w:left w:val="none" w:sz="0" w:space="0" w:color="auto"/>
            <w:bottom w:val="none" w:sz="0" w:space="0" w:color="auto"/>
            <w:right w:val="none" w:sz="0" w:space="0" w:color="auto"/>
          </w:divBdr>
        </w:div>
        <w:div w:id="194078921">
          <w:marLeft w:val="0"/>
          <w:marRight w:val="0"/>
          <w:marTop w:val="0"/>
          <w:marBottom w:val="0"/>
          <w:divBdr>
            <w:top w:val="none" w:sz="0" w:space="0" w:color="auto"/>
            <w:left w:val="none" w:sz="0" w:space="0" w:color="auto"/>
            <w:bottom w:val="none" w:sz="0" w:space="0" w:color="auto"/>
            <w:right w:val="none" w:sz="0" w:space="0" w:color="auto"/>
          </w:divBdr>
        </w:div>
        <w:div w:id="1258252933">
          <w:marLeft w:val="0"/>
          <w:marRight w:val="0"/>
          <w:marTop w:val="0"/>
          <w:marBottom w:val="0"/>
          <w:divBdr>
            <w:top w:val="none" w:sz="0" w:space="0" w:color="auto"/>
            <w:left w:val="none" w:sz="0" w:space="0" w:color="auto"/>
            <w:bottom w:val="none" w:sz="0" w:space="0" w:color="auto"/>
            <w:right w:val="none" w:sz="0" w:space="0" w:color="auto"/>
          </w:divBdr>
        </w:div>
        <w:div w:id="2026638503">
          <w:marLeft w:val="0"/>
          <w:marRight w:val="0"/>
          <w:marTop w:val="0"/>
          <w:marBottom w:val="0"/>
          <w:divBdr>
            <w:top w:val="none" w:sz="0" w:space="0" w:color="auto"/>
            <w:left w:val="none" w:sz="0" w:space="0" w:color="auto"/>
            <w:bottom w:val="none" w:sz="0" w:space="0" w:color="auto"/>
            <w:right w:val="none" w:sz="0" w:space="0" w:color="auto"/>
          </w:divBdr>
        </w:div>
        <w:div w:id="2078895051">
          <w:marLeft w:val="0"/>
          <w:marRight w:val="0"/>
          <w:marTop w:val="0"/>
          <w:marBottom w:val="0"/>
          <w:divBdr>
            <w:top w:val="none" w:sz="0" w:space="0" w:color="auto"/>
            <w:left w:val="none" w:sz="0" w:space="0" w:color="auto"/>
            <w:bottom w:val="none" w:sz="0" w:space="0" w:color="auto"/>
            <w:right w:val="none" w:sz="0" w:space="0" w:color="auto"/>
          </w:divBdr>
        </w:div>
        <w:div w:id="1364743194">
          <w:marLeft w:val="0"/>
          <w:marRight w:val="0"/>
          <w:marTop w:val="0"/>
          <w:marBottom w:val="0"/>
          <w:divBdr>
            <w:top w:val="none" w:sz="0" w:space="0" w:color="auto"/>
            <w:left w:val="none" w:sz="0" w:space="0" w:color="auto"/>
            <w:bottom w:val="none" w:sz="0" w:space="0" w:color="auto"/>
            <w:right w:val="none" w:sz="0" w:space="0" w:color="auto"/>
          </w:divBdr>
        </w:div>
        <w:div w:id="375131281">
          <w:marLeft w:val="0"/>
          <w:marRight w:val="0"/>
          <w:marTop w:val="0"/>
          <w:marBottom w:val="0"/>
          <w:divBdr>
            <w:top w:val="none" w:sz="0" w:space="0" w:color="auto"/>
            <w:left w:val="none" w:sz="0" w:space="0" w:color="auto"/>
            <w:bottom w:val="none" w:sz="0" w:space="0" w:color="auto"/>
            <w:right w:val="none" w:sz="0" w:space="0" w:color="auto"/>
          </w:divBdr>
        </w:div>
      </w:divsChild>
    </w:div>
    <w:div w:id="1317225281">
      <w:bodyDiv w:val="1"/>
      <w:marLeft w:val="0"/>
      <w:marRight w:val="0"/>
      <w:marTop w:val="0"/>
      <w:marBottom w:val="0"/>
      <w:divBdr>
        <w:top w:val="none" w:sz="0" w:space="0" w:color="auto"/>
        <w:left w:val="none" w:sz="0" w:space="0" w:color="auto"/>
        <w:bottom w:val="none" w:sz="0" w:space="0" w:color="auto"/>
        <w:right w:val="none" w:sz="0" w:space="0" w:color="auto"/>
      </w:divBdr>
    </w:div>
    <w:div w:id="1317419024">
      <w:bodyDiv w:val="1"/>
      <w:marLeft w:val="0"/>
      <w:marRight w:val="0"/>
      <w:marTop w:val="0"/>
      <w:marBottom w:val="0"/>
      <w:divBdr>
        <w:top w:val="none" w:sz="0" w:space="0" w:color="auto"/>
        <w:left w:val="none" w:sz="0" w:space="0" w:color="auto"/>
        <w:bottom w:val="none" w:sz="0" w:space="0" w:color="auto"/>
        <w:right w:val="none" w:sz="0" w:space="0" w:color="auto"/>
      </w:divBdr>
    </w:div>
    <w:div w:id="1317491450">
      <w:bodyDiv w:val="1"/>
      <w:marLeft w:val="0"/>
      <w:marRight w:val="0"/>
      <w:marTop w:val="0"/>
      <w:marBottom w:val="0"/>
      <w:divBdr>
        <w:top w:val="none" w:sz="0" w:space="0" w:color="auto"/>
        <w:left w:val="none" w:sz="0" w:space="0" w:color="auto"/>
        <w:bottom w:val="none" w:sz="0" w:space="0" w:color="auto"/>
        <w:right w:val="none" w:sz="0" w:space="0" w:color="auto"/>
      </w:divBdr>
    </w:div>
    <w:div w:id="1317567362">
      <w:bodyDiv w:val="1"/>
      <w:marLeft w:val="0"/>
      <w:marRight w:val="0"/>
      <w:marTop w:val="0"/>
      <w:marBottom w:val="0"/>
      <w:divBdr>
        <w:top w:val="none" w:sz="0" w:space="0" w:color="auto"/>
        <w:left w:val="none" w:sz="0" w:space="0" w:color="auto"/>
        <w:bottom w:val="none" w:sz="0" w:space="0" w:color="auto"/>
        <w:right w:val="none" w:sz="0" w:space="0" w:color="auto"/>
      </w:divBdr>
    </w:div>
    <w:div w:id="1317682285">
      <w:bodyDiv w:val="1"/>
      <w:marLeft w:val="0"/>
      <w:marRight w:val="0"/>
      <w:marTop w:val="0"/>
      <w:marBottom w:val="0"/>
      <w:divBdr>
        <w:top w:val="none" w:sz="0" w:space="0" w:color="auto"/>
        <w:left w:val="none" w:sz="0" w:space="0" w:color="auto"/>
        <w:bottom w:val="none" w:sz="0" w:space="0" w:color="auto"/>
        <w:right w:val="none" w:sz="0" w:space="0" w:color="auto"/>
      </w:divBdr>
    </w:div>
    <w:div w:id="1317799090">
      <w:bodyDiv w:val="1"/>
      <w:marLeft w:val="0"/>
      <w:marRight w:val="0"/>
      <w:marTop w:val="0"/>
      <w:marBottom w:val="0"/>
      <w:divBdr>
        <w:top w:val="none" w:sz="0" w:space="0" w:color="auto"/>
        <w:left w:val="none" w:sz="0" w:space="0" w:color="auto"/>
        <w:bottom w:val="none" w:sz="0" w:space="0" w:color="auto"/>
        <w:right w:val="none" w:sz="0" w:space="0" w:color="auto"/>
      </w:divBdr>
    </w:div>
    <w:div w:id="1317875171">
      <w:bodyDiv w:val="1"/>
      <w:marLeft w:val="0"/>
      <w:marRight w:val="0"/>
      <w:marTop w:val="0"/>
      <w:marBottom w:val="0"/>
      <w:divBdr>
        <w:top w:val="none" w:sz="0" w:space="0" w:color="auto"/>
        <w:left w:val="none" w:sz="0" w:space="0" w:color="auto"/>
        <w:bottom w:val="none" w:sz="0" w:space="0" w:color="auto"/>
        <w:right w:val="none" w:sz="0" w:space="0" w:color="auto"/>
      </w:divBdr>
    </w:div>
    <w:div w:id="1318614307">
      <w:bodyDiv w:val="1"/>
      <w:marLeft w:val="0"/>
      <w:marRight w:val="0"/>
      <w:marTop w:val="0"/>
      <w:marBottom w:val="0"/>
      <w:divBdr>
        <w:top w:val="none" w:sz="0" w:space="0" w:color="auto"/>
        <w:left w:val="none" w:sz="0" w:space="0" w:color="auto"/>
        <w:bottom w:val="none" w:sz="0" w:space="0" w:color="auto"/>
        <w:right w:val="none" w:sz="0" w:space="0" w:color="auto"/>
      </w:divBdr>
    </w:div>
    <w:div w:id="1318681715">
      <w:bodyDiv w:val="1"/>
      <w:marLeft w:val="0"/>
      <w:marRight w:val="0"/>
      <w:marTop w:val="0"/>
      <w:marBottom w:val="0"/>
      <w:divBdr>
        <w:top w:val="none" w:sz="0" w:space="0" w:color="auto"/>
        <w:left w:val="none" w:sz="0" w:space="0" w:color="auto"/>
        <w:bottom w:val="none" w:sz="0" w:space="0" w:color="auto"/>
        <w:right w:val="none" w:sz="0" w:space="0" w:color="auto"/>
      </w:divBdr>
    </w:div>
    <w:div w:id="1318849588">
      <w:bodyDiv w:val="1"/>
      <w:marLeft w:val="0"/>
      <w:marRight w:val="0"/>
      <w:marTop w:val="0"/>
      <w:marBottom w:val="0"/>
      <w:divBdr>
        <w:top w:val="none" w:sz="0" w:space="0" w:color="auto"/>
        <w:left w:val="none" w:sz="0" w:space="0" w:color="auto"/>
        <w:bottom w:val="none" w:sz="0" w:space="0" w:color="auto"/>
        <w:right w:val="none" w:sz="0" w:space="0" w:color="auto"/>
      </w:divBdr>
    </w:div>
    <w:div w:id="1319075395">
      <w:bodyDiv w:val="1"/>
      <w:marLeft w:val="0"/>
      <w:marRight w:val="0"/>
      <w:marTop w:val="0"/>
      <w:marBottom w:val="0"/>
      <w:divBdr>
        <w:top w:val="none" w:sz="0" w:space="0" w:color="auto"/>
        <w:left w:val="none" w:sz="0" w:space="0" w:color="auto"/>
        <w:bottom w:val="none" w:sz="0" w:space="0" w:color="auto"/>
        <w:right w:val="none" w:sz="0" w:space="0" w:color="auto"/>
      </w:divBdr>
    </w:div>
    <w:div w:id="1319502080">
      <w:bodyDiv w:val="1"/>
      <w:marLeft w:val="0"/>
      <w:marRight w:val="0"/>
      <w:marTop w:val="0"/>
      <w:marBottom w:val="0"/>
      <w:divBdr>
        <w:top w:val="none" w:sz="0" w:space="0" w:color="auto"/>
        <w:left w:val="none" w:sz="0" w:space="0" w:color="auto"/>
        <w:bottom w:val="none" w:sz="0" w:space="0" w:color="auto"/>
        <w:right w:val="none" w:sz="0" w:space="0" w:color="auto"/>
      </w:divBdr>
    </w:div>
    <w:div w:id="1319576453">
      <w:bodyDiv w:val="1"/>
      <w:marLeft w:val="0"/>
      <w:marRight w:val="0"/>
      <w:marTop w:val="0"/>
      <w:marBottom w:val="0"/>
      <w:divBdr>
        <w:top w:val="none" w:sz="0" w:space="0" w:color="auto"/>
        <w:left w:val="none" w:sz="0" w:space="0" w:color="auto"/>
        <w:bottom w:val="none" w:sz="0" w:space="0" w:color="auto"/>
        <w:right w:val="none" w:sz="0" w:space="0" w:color="auto"/>
      </w:divBdr>
    </w:div>
    <w:div w:id="1319579638">
      <w:bodyDiv w:val="1"/>
      <w:marLeft w:val="0"/>
      <w:marRight w:val="0"/>
      <w:marTop w:val="0"/>
      <w:marBottom w:val="0"/>
      <w:divBdr>
        <w:top w:val="none" w:sz="0" w:space="0" w:color="auto"/>
        <w:left w:val="none" w:sz="0" w:space="0" w:color="auto"/>
        <w:bottom w:val="none" w:sz="0" w:space="0" w:color="auto"/>
        <w:right w:val="none" w:sz="0" w:space="0" w:color="auto"/>
      </w:divBdr>
    </w:div>
    <w:div w:id="1319652059">
      <w:bodyDiv w:val="1"/>
      <w:marLeft w:val="0"/>
      <w:marRight w:val="0"/>
      <w:marTop w:val="0"/>
      <w:marBottom w:val="0"/>
      <w:divBdr>
        <w:top w:val="none" w:sz="0" w:space="0" w:color="auto"/>
        <w:left w:val="none" w:sz="0" w:space="0" w:color="auto"/>
        <w:bottom w:val="none" w:sz="0" w:space="0" w:color="auto"/>
        <w:right w:val="none" w:sz="0" w:space="0" w:color="auto"/>
      </w:divBdr>
    </w:div>
    <w:div w:id="1319774042">
      <w:bodyDiv w:val="1"/>
      <w:marLeft w:val="0"/>
      <w:marRight w:val="0"/>
      <w:marTop w:val="0"/>
      <w:marBottom w:val="0"/>
      <w:divBdr>
        <w:top w:val="none" w:sz="0" w:space="0" w:color="auto"/>
        <w:left w:val="none" w:sz="0" w:space="0" w:color="auto"/>
        <w:bottom w:val="none" w:sz="0" w:space="0" w:color="auto"/>
        <w:right w:val="none" w:sz="0" w:space="0" w:color="auto"/>
      </w:divBdr>
    </w:div>
    <w:div w:id="1319964380">
      <w:bodyDiv w:val="1"/>
      <w:marLeft w:val="0"/>
      <w:marRight w:val="0"/>
      <w:marTop w:val="0"/>
      <w:marBottom w:val="0"/>
      <w:divBdr>
        <w:top w:val="none" w:sz="0" w:space="0" w:color="auto"/>
        <w:left w:val="none" w:sz="0" w:space="0" w:color="auto"/>
        <w:bottom w:val="none" w:sz="0" w:space="0" w:color="auto"/>
        <w:right w:val="none" w:sz="0" w:space="0" w:color="auto"/>
      </w:divBdr>
    </w:div>
    <w:div w:id="1320381624">
      <w:bodyDiv w:val="1"/>
      <w:marLeft w:val="0"/>
      <w:marRight w:val="0"/>
      <w:marTop w:val="0"/>
      <w:marBottom w:val="0"/>
      <w:divBdr>
        <w:top w:val="none" w:sz="0" w:space="0" w:color="auto"/>
        <w:left w:val="none" w:sz="0" w:space="0" w:color="auto"/>
        <w:bottom w:val="none" w:sz="0" w:space="0" w:color="auto"/>
        <w:right w:val="none" w:sz="0" w:space="0" w:color="auto"/>
      </w:divBdr>
    </w:div>
    <w:div w:id="1320579528">
      <w:bodyDiv w:val="1"/>
      <w:marLeft w:val="0"/>
      <w:marRight w:val="0"/>
      <w:marTop w:val="0"/>
      <w:marBottom w:val="0"/>
      <w:divBdr>
        <w:top w:val="none" w:sz="0" w:space="0" w:color="auto"/>
        <w:left w:val="none" w:sz="0" w:space="0" w:color="auto"/>
        <w:bottom w:val="none" w:sz="0" w:space="0" w:color="auto"/>
        <w:right w:val="none" w:sz="0" w:space="0" w:color="auto"/>
      </w:divBdr>
    </w:div>
    <w:div w:id="1320688549">
      <w:bodyDiv w:val="1"/>
      <w:marLeft w:val="0"/>
      <w:marRight w:val="0"/>
      <w:marTop w:val="0"/>
      <w:marBottom w:val="0"/>
      <w:divBdr>
        <w:top w:val="none" w:sz="0" w:space="0" w:color="auto"/>
        <w:left w:val="none" w:sz="0" w:space="0" w:color="auto"/>
        <w:bottom w:val="none" w:sz="0" w:space="0" w:color="auto"/>
        <w:right w:val="none" w:sz="0" w:space="0" w:color="auto"/>
      </w:divBdr>
    </w:div>
    <w:div w:id="1320841665">
      <w:bodyDiv w:val="1"/>
      <w:marLeft w:val="0"/>
      <w:marRight w:val="0"/>
      <w:marTop w:val="0"/>
      <w:marBottom w:val="0"/>
      <w:divBdr>
        <w:top w:val="none" w:sz="0" w:space="0" w:color="auto"/>
        <w:left w:val="none" w:sz="0" w:space="0" w:color="auto"/>
        <w:bottom w:val="none" w:sz="0" w:space="0" w:color="auto"/>
        <w:right w:val="none" w:sz="0" w:space="0" w:color="auto"/>
      </w:divBdr>
    </w:div>
    <w:div w:id="1321230053">
      <w:bodyDiv w:val="1"/>
      <w:marLeft w:val="0"/>
      <w:marRight w:val="0"/>
      <w:marTop w:val="0"/>
      <w:marBottom w:val="0"/>
      <w:divBdr>
        <w:top w:val="none" w:sz="0" w:space="0" w:color="auto"/>
        <w:left w:val="none" w:sz="0" w:space="0" w:color="auto"/>
        <w:bottom w:val="none" w:sz="0" w:space="0" w:color="auto"/>
        <w:right w:val="none" w:sz="0" w:space="0" w:color="auto"/>
      </w:divBdr>
    </w:div>
    <w:div w:id="1321494630">
      <w:bodyDiv w:val="1"/>
      <w:marLeft w:val="0"/>
      <w:marRight w:val="0"/>
      <w:marTop w:val="0"/>
      <w:marBottom w:val="0"/>
      <w:divBdr>
        <w:top w:val="none" w:sz="0" w:space="0" w:color="auto"/>
        <w:left w:val="none" w:sz="0" w:space="0" w:color="auto"/>
        <w:bottom w:val="none" w:sz="0" w:space="0" w:color="auto"/>
        <w:right w:val="none" w:sz="0" w:space="0" w:color="auto"/>
      </w:divBdr>
    </w:div>
    <w:div w:id="1321890888">
      <w:bodyDiv w:val="1"/>
      <w:marLeft w:val="0"/>
      <w:marRight w:val="0"/>
      <w:marTop w:val="0"/>
      <w:marBottom w:val="0"/>
      <w:divBdr>
        <w:top w:val="none" w:sz="0" w:space="0" w:color="auto"/>
        <w:left w:val="none" w:sz="0" w:space="0" w:color="auto"/>
        <w:bottom w:val="none" w:sz="0" w:space="0" w:color="auto"/>
        <w:right w:val="none" w:sz="0" w:space="0" w:color="auto"/>
      </w:divBdr>
    </w:div>
    <w:div w:id="1322195807">
      <w:bodyDiv w:val="1"/>
      <w:marLeft w:val="0"/>
      <w:marRight w:val="0"/>
      <w:marTop w:val="0"/>
      <w:marBottom w:val="0"/>
      <w:divBdr>
        <w:top w:val="none" w:sz="0" w:space="0" w:color="auto"/>
        <w:left w:val="none" w:sz="0" w:space="0" w:color="auto"/>
        <w:bottom w:val="none" w:sz="0" w:space="0" w:color="auto"/>
        <w:right w:val="none" w:sz="0" w:space="0" w:color="auto"/>
      </w:divBdr>
    </w:div>
    <w:div w:id="1322272847">
      <w:bodyDiv w:val="1"/>
      <w:marLeft w:val="0"/>
      <w:marRight w:val="0"/>
      <w:marTop w:val="0"/>
      <w:marBottom w:val="0"/>
      <w:divBdr>
        <w:top w:val="none" w:sz="0" w:space="0" w:color="auto"/>
        <w:left w:val="none" w:sz="0" w:space="0" w:color="auto"/>
        <w:bottom w:val="none" w:sz="0" w:space="0" w:color="auto"/>
        <w:right w:val="none" w:sz="0" w:space="0" w:color="auto"/>
      </w:divBdr>
    </w:div>
    <w:div w:id="1322388351">
      <w:bodyDiv w:val="1"/>
      <w:marLeft w:val="0"/>
      <w:marRight w:val="0"/>
      <w:marTop w:val="0"/>
      <w:marBottom w:val="0"/>
      <w:divBdr>
        <w:top w:val="none" w:sz="0" w:space="0" w:color="auto"/>
        <w:left w:val="none" w:sz="0" w:space="0" w:color="auto"/>
        <w:bottom w:val="none" w:sz="0" w:space="0" w:color="auto"/>
        <w:right w:val="none" w:sz="0" w:space="0" w:color="auto"/>
      </w:divBdr>
    </w:div>
    <w:div w:id="1322543989">
      <w:bodyDiv w:val="1"/>
      <w:marLeft w:val="0"/>
      <w:marRight w:val="0"/>
      <w:marTop w:val="0"/>
      <w:marBottom w:val="0"/>
      <w:divBdr>
        <w:top w:val="none" w:sz="0" w:space="0" w:color="auto"/>
        <w:left w:val="none" w:sz="0" w:space="0" w:color="auto"/>
        <w:bottom w:val="none" w:sz="0" w:space="0" w:color="auto"/>
        <w:right w:val="none" w:sz="0" w:space="0" w:color="auto"/>
      </w:divBdr>
    </w:div>
    <w:div w:id="1322807194">
      <w:bodyDiv w:val="1"/>
      <w:marLeft w:val="0"/>
      <w:marRight w:val="0"/>
      <w:marTop w:val="0"/>
      <w:marBottom w:val="0"/>
      <w:divBdr>
        <w:top w:val="none" w:sz="0" w:space="0" w:color="auto"/>
        <w:left w:val="none" w:sz="0" w:space="0" w:color="auto"/>
        <w:bottom w:val="none" w:sz="0" w:space="0" w:color="auto"/>
        <w:right w:val="none" w:sz="0" w:space="0" w:color="auto"/>
      </w:divBdr>
    </w:div>
    <w:div w:id="1323044818">
      <w:bodyDiv w:val="1"/>
      <w:marLeft w:val="0"/>
      <w:marRight w:val="0"/>
      <w:marTop w:val="0"/>
      <w:marBottom w:val="0"/>
      <w:divBdr>
        <w:top w:val="none" w:sz="0" w:space="0" w:color="auto"/>
        <w:left w:val="none" w:sz="0" w:space="0" w:color="auto"/>
        <w:bottom w:val="none" w:sz="0" w:space="0" w:color="auto"/>
        <w:right w:val="none" w:sz="0" w:space="0" w:color="auto"/>
      </w:divBdr>
    </w:div>
    <w:div w:id="1323317798">
      <w:bodyDiv w:val="1"/>
      <w:marLeft w:val="0"/>
      <w:marRight w:val="0"/>
      <w:marTop w:val="0"/>
      <w:marBottom w:val="0"/>
      <w:divBdr>
        <w:top w:val="none" w:sz="0" w:space="0" w:color="auto"/>
        <w:left w:val="none" w:sz="0" w:space="0" w:color="auto"/>
        <w:bottom w:val="none" w:sz="0" w:space="0" w:color="auto"/>
        <w:right w:val="none" w:sz="0" w:space="0" w:color="auto"/>
      </w:divBdr>
    </w:div>
    <w:div w:id="1323389738">
      <w:bodyDiv w:val="1"/>
      <w:marLeft w:val="0"/>
      <w:marRight w:val="0"/>
      <w:marTop w:val="0"/>
      <w:marBottom w:val="0"/>
      <w:divBdr>
        <w:top w:val="none" w:sz="0" w:space="0" w:color="auto"/>
        <w:left w:val="none" w:sz="0" w:space="0" w:color="auto"/>
        <w:bottom w:val="none" w:sz="0" w:space="0" w:color="auto"/>
        <w:right w:val="none" w:sz="0" w:space="0" w:color="auto"/>
      </w:divBdr>
    </w:div>
    <w:div w:id="1323391580">
      <w:bodyDiv w:val="1"/>
      <w:marLeft w:val="0"/>
      <w:marRight w:val="0"/>
      <w:marTop w:val="0"/>
      <w:marBottom w:val="0"/>
      <w:divBdr>
        <w:top w:val="none" w:sz="0" w:space="0" w:color="auto"/>
        <w:left w:val="none" w:sz="0" w:space="0" w:color="auto"/>
        <w:bottom w:val="none" w:sz="0" w:space="0" w:color="auto"/>
        <w:right w:val="none" w:sz="0" w:space="0" w:color="auto"/>
      </w:divBdr>
    </w:div>
    <w:div w:id="1323434800">
      <w:bodyDiv w:val="1"/>
      <w:marLeft w:val="0"/>
      <w:marRight w:val="0"/>
      <w:marTop w:val="0"/>
      <w:marBottom w:val="0"/>
      <w:divBdr>
        <w:top w:val="none" w:sz="0" w:space="0" w:color="auto"/>
        <w:left w:val="none" w:sz="0" w:space="0" w:color="auto"/>
        <w:bottom w:val="none" w:sz="0" w:space="0" w:color="auto"/>
        <w:right w:val="none" w:sz="0" w:space="0" w:color="auto"/>
      </w:divBdr>
    </w:div>
    <w:div w:id="1323697260">
      <w:bodyDiv w:val="1"/>
      <w:marLeft w:val="0"/>
      <w:marRight w:val="0"/>
      <w:marTop w:val="0"/>
      <w:marBottom w:val="0"/>
      <w:divBdr>
        <w:top w:val="none" w:sz="0" w:space="0" w:color="auto"/>
        <w:left w:val="none" w:sz="0" w:space="0" w:color="auto"/>
        <w:bottom w:val="none" w:sz="0" w:space="0" w:color="auto"/>
        <w:right w:val="none" w:sz="0" w:space="0" w:color="auto"/>
      </w:divBdr>
    </w:div>
    <w:div w:id="1323774808">
      <w:bodyDiv w:val="1"/>
      <w:marLeft w:val="0"/>
      <w:marRight w:val="0"/>
      <w:marTop w:val="0"/>
      <w:marBottom w:val="0"/>
      <w:divBdr>
        <w:top w:val="none" w:sz="0" w:space="0" w:color="auto"/>
        <w:left w:val="none" w:sz="0" w:space="0" w:color="auto"/>
        <w:bottom w:val="none" w:sz="0" w:space="0" w:color="auto"/>
        <w:right w:val="none" w:sz="0" w:space="0" w:color="auto"/>
      </w:divBdr>
    </w:div>
    <w:div w:id="1323970898">
      <w:bodyDiv w:val="1"/>
      <w:marLeft w:val="0"/>
      <w:marRight w:val="0"/>
      <w:marTop w:val="0"/>
      <w:marBottom w:val="0"/>
      <w:divBdr>
        <w:top w:val="none" w:sz="0" w:space="0" w:color="auto"/>
        <w:left w:val="none" w:sz="0" w:space="0" w:color="auto"/>
        <w:bottom w:val="none" w:sz="0" w:space="0" w:color="auto"/>
        <w:right w:val="none" w:sz="0" w:space="0" w:color="auto"/>
      </w:divBdr>
    </w:div>
    <w:div w:id="1323973822">
      <w:bodyDiv w:val="1"/>
      <w:marLeft w:val="0"/>
      <w:marRight w:val="0"/>
      <w:marTop w:val="0"/>
      <w:marBottom w:val="0"/>
      <w:divBdr>
        <w:top w:val="none" w:sz="0" w:space="0" w:color="auto"/>
        <w:left w:val="none" w:sz="0" w:space="0" w:color="auto"/>
        <w:bottom w:val="none" w:sz="0" w:space="0" w:color="auto"/>
        <w:right w:val="none" w:sz="0" w:space="0" w:color="auto"/>
      </w:divBdr>
    </w:div>
    <w:div w:id="1324164632">
      <w:bodyDiv w:val="1"/>
      <w:marLeft w:val="0"/>
      <w:marRight w:val="0"/>
      <w:marTop w:val="0"/>
      <w:marBottom w:val="0"/>
      <w:divBdr>
        <w:top w:val="none" w:sz="0" w:space="0" w:color="auto"/>
        <w:left w:val="none" w:sz="0" w:space="0" w:color="auto"/>
        <w:bottom w:val="none" w:sz="0" w:space="0" w:color="auto"/>
        <w:right w:val="none" w:sz="0" w:space="0" w:color="auto"/>
      </w:divBdr>
    </w:div>
    <w:div w:id="1324240511">
      <w:bodyDiv w:val="1"/>
      <w:marLeft w:val="0"/>
      <w:marRight w:val="0"/>
      <w:marTop w:val="0"/>
      <w:marBottom w:val="0"/>
      <w:divBdr>
        <w:top w:val="none" w:sz="0" w:space="0" w:color="auto"/>
        <w:left w:val="none" w:sz="0" w:space="0" w:color="auto"/>
        <w:bottom w:val="none" w:sz="0" w:space="0" w:color="auto"/>
        <w:right w:val="none" w:sz="0" w:space="0" w:color="auto"/>
      </w:divBdr>
    </w:div>
    <w:div w:id="1324242228">
      <w:bodyDiv w:val="1"/>
      <w:marLeft w:val="0"/>
      <w:marRight w:val="0"/>
      <w:marTop w:val="0"/>
      <w:marBottom w:val="0"/>
      <w:divBdr>
        <w:top w:val="none" w:sz="0" w:space="0" w:color="auto"/>
        <w:left w:val="none" w:sz="0" w:space="0" w:color="auto"/>
        <w:bottom w:val="none" w:sz="0" w:space="0" w:color="auto"/>
        <w:right w:val="none" w:sz="0" w:space="0" w:color="auto"/>
      </w:divBdr>
    </w:div>
    <w:div w:id="1324360405">
      <w:bodyDiv w:val="1"/>
      <w:marLeft w:val="0"/>
      <w:marRight w:val="0"/>
      <w:marTop w:val="0"/>
      <w:marBottom w:val="0"/>
      <w:divBdr>
        <w:top w:val="none" w:sz="0" w:space="0" w:color="auto"/>
        <w:left w:val="none" w:sz="0" w:space="0" w:color="auto"/>
        <w:bottom w:val="none" w:sz="0" w:space="0" w:color="auto"/>
        <w:right w:val="none" w:sz="0" w:space="0" w:color="auto"/>
      </w:divBdr>
    </w:div>
    <w:div w:id="1324696182">
      <w:bodyDiv w:val="1"/>
      <w:marLeft w:val="0"/>
      <w:marRight w:val="0"/>
      <w:marTop w:val="0"/>
      <w:marBottom w:val="0"/>
      <w:divBdr>
        <w:top w:val="none" w:sz="0" w:space="0" w:color="auto"/>
        <w:left w:val="none" w:sz="0" w:space="0" w:color="auto"/>
        <w:bottom w:val="none" w:sz="0" w:space="0" w:color="auto"/>
        <w:right w:val="none" w:sz="0" w:space="0" w:color="auto"/>
      </w:divBdr>
    </w:div>
    <w:div w:id="1324771400">
      <w:bodyDiv w:val="1"/>
      <w:marLeft w:val="0"/>
      <w:marRight w:val="0"/>
      <w:marTop w:val="0"/>
      <w:marBottom w:val="0"/>
      <w:divBdr>
        <w:top w:val="none" w:sz="0" w:space="0" w:color="auto"/>
        <w:left w:val="none" w:sz="0" w:space="0" w:color="auto"/>
        <w:bottom w:val="none" w:sz="0" w:space="0" w:color="auto"/>
        <w:right w:val="none" w:sz="0" w:space="0" w:color="auto"/>
      </w:divBdr>
    </w:div>
    <w:div w:id="1324820936">
      <w:bodyDiv w:val="1"/>
      <w:marLeft w:val="0"/>
      <w:marRight w:val="0"/>
      <w:marTop w:val="0"/>
      <w:marBottom w:val="0"/>
      <w:divBdr>
        <w:top w:val="none" w:sz="0" w:space="0" w:color="auto"/>
        <w:left w:val="none" w:sz="0" w:space="0" w:color="auto"/>
        <w:bottom w:val="none" w:sz="0" w:space="0" w:color="auto"/>
        <w:right w:val="none" w:sz="0" w:space="0" w:color="auto"/>
      </w:divBdr>
    </w:div>
    <w:div w:id="1324892539">
      <w:bodyDiv w:val="1"/>
      <w:marLeft w:val="0"/>
      <w:marRight w:val="0"/>
      <w:marTop w:val="0"/>
      <w:marBottom w:val="0"/>
      <w:divBdr>
        <w:top w:val="none" w:sz="0" w:space="0" w:color="auto"/>
        <w:left w:val="none" w:sz="0" w:space="0" w:color="auto"/>
        <w:bottom w:val="none" w:sz="0" w:space="0" w:color="auto"/>
        <w:right w:val="none" w:sz="0" w:space="0" w:color="auto"/>
      </w:divBdr>
    </w:div>
    <w:div w:id="1324897108">
      <w:bodyDiv w:val="1"/>
      <w:marLeft w:val="0"/>
      <w:marRight w:val="0"/>
      <w:marTop w:val="0"/>
      <w:marBottom w:val="0"/>
      <w:divBdr>
        <w:top w:val="none" w:sz="0" w:space="0" w:color="auto"/>
        <w:left w:val="none" w:sz="0" w:space="0" w:color="auto"/>
        <w:bottom w:val="none" w:sz="0" w:space="0" w:color="auto"/>
        <w:right w:val="none" w:sz="0" w:space="0" w:color="auto"/>
      </w:divBdr>
    </w:div>
    <w:div w:id="1325276566">
      <w:bodyDiv w:val="1"/>
      <w:marLeft w:val="0"/>
      <w:marRight w:val="0"/>
      <w:marTop w:val="0"/>
      <w:marBottom w:val="0"/>
      <w:divBdr>
        <w:top w:val="none" w:sz="0" w:space="0" w:color="auto"/>
        <w:left w:val="none" w:sz="0" w:space="0" w:color="auto"/>
        <w:bottom w:val="none" w:sz="0" w:space="0" w:color="auto"/>
        <w:right w:val="none" w:sz="0" w:space="0" w:color="auto"/>
      </w:divBdr>
    </w:div>
    <w:div w:id="1325360143">
      <w:bodyDiv w:val="1"/>
      <w:marLeft w:val="0"/>
      <w:marRight w:val="0"/>
      <w:marTop w:val="0"/>
      <w:marBottom w:val="0"/>
      <w:divBdr>
        <w:top w:val="none" w:sz="0" w:space="0" w:color="auto"/>
        <w:left w:val="none" w:sz="0" w:space="0" w:color="auto"/>
        <w:bottom w:val="none" w:sz="0" w:space="0" w:color="auto"/>
        <w:right w:val="none" w:sz="0" w:space="0" w:color="auto"/>
      </w:divBdr>
      <w:divsChild>
        <w:div w:id="1487165374">
          <w:marLeft w:val="0"/>
          <w:marRight w:val="0"/>
          <w:marTop w:val="0"/>
          <w:marBottom w:val="0"/>
          <w:divBdr>
            <w:top w:val="none" w:sz="0" w:space="0" w:color="auto"/>
            <w:left w:val="none" w:sz="0" w:space="0" w:color="auto"/>
            <w:bottom w:val="none" w:sz="0" w:space="0" w:color="auto"/>
            <w:right w:val="none" w:sz="0" w:space="0" w:color="auto"/>
          </w:divBdr>
        </w:div>
        <w:div w:id="251937925">
          <w:marLeft w:val="0"/>
          <w:marRight w:val="0"/>
          <w:marTop w:val="0"/>
          <w:marBottom w:val="0"/>
          <w:divBdr>
            <w:top w:val="none" w:sz="0" w:space="0" w:color="auto"/>
            <w:left w:val="none" w:sz="0" w:space="0" w:color="auto"/>
            <w:bottom w:val="none" w:sz="0" w:space="0" w:color="auto"/>
            <w:right w:val="none" w:sz="0" w:space="0" w:color="auto"/>
          </w:divBdr>
        </w:div>
        <w:div w:id="148909788">
          <w:marLeft w:val="0"/>
          <w:marRight w:val="0"/>
          <w:marTop w:val="0"/>
          <w:marBottom w:val="0"/>
          <w:divBdr>
            <w:top w:val="none" w:sz="0" w:space="0" w:color="auto"/>
            <w:left w:val="none" w:sz="0" w:space="0" w:color="auto"/>
            <w:bottom w:val="none" w:sz="0" w:space="0" w:color="auto"/>
            <w:right w:val="none" w:sz="0" w:space="0" w:color="auto"/>
          </w:divBdr>
        </w:div>
        <w:div w:id="452797414">
          <w:marLeft w:val="0"/>
          <w:marRight w:val="0"/>
          <w:marTop w:val="0"/>
          <w:marBottom w:val="0"/>
          <w:divBdr>
            <w:top w:val="none" w:sz="0" w:space="0" w:color="auto"/>
            <w:left w:val="none" w:sz="0" w:space="0" w:color="auto"/>
            <w:bottom w:val="none" w:sz="0" w:space="0" w:color="auto"/>
            <w:right w:val="none" w:sz="0" w:space="0" w:color="auto"/>
          </w:divBdr>
        </w:div>
        <w:div w:id="639189232">
          <w:marLeft w:val="0"/>
          <w:marRight w:val="0"/>
          <w:marTop w:val="0"/>
          <w:marBottom w:val="0"/>
          <w:divBdr>
            <w:top w:val="none" w:sz="0" w:space="0" w:color="auto"/>
            <w:left w:val="none" w:sz="0" w:space="0" w:color="auto"/>
            <w:bottom w:val="none" w:sz="0" w:space="0" w:color="auto"/>
            <w:right w:val="none" w:sz="0" w:space="0" w:color="auto"/>
          </w:divBdr>
        </w:div>
        <w:div w:id="970096362">
          <w:marLeft w:val="0"/>
          <w:marRight w:val="0"/>
          <w:marTop w:val="0"/>
          <w:marBottom w:val="0"/>
          <w:divBdr>
            <w:top w:val="none" w:sz="0" w:space="0" w:color="auto"/>
            <w:left w:val="none" w:sz="0" w:space="0" w:color="auto"/>
            <w:bottom w:val="none" w:sz="0" w:space="0" w:color="auto"/>
            <w:right w:val="none" w:sz="0" w:space="0" w:color="auto"/>
          </w:divBdr>
        </w:div>
        <w:div w:id="1865092138">
          <w:marLeft w:val="0"/>
          <w:marRight w:val="0"/>
          <w:marTop w:val="0"/>
          <w:marBottom w:val="0"/>
          <w:divBdr>
            <w:top w:val="none" w:sz="0" w:space="0" w:color="auto"/>
            <w:left w:val="none" w:sz="0" w:space="0" w:color="auto"/>
            <w:bottom w:val="none" w:sz="0" w:space="0" w:color="auto"/>
            <w:right w:val="none" w:sz="0" w:space="0" w:color="auto"/>
          </w:divBdr>
        </w:div>
        <w:div w:id="1656642401">
          <w:marLeft w:val="0"/>
          <w:marRight w:val="0"/>
          <w:marTop w:val="0"/>
          <w:marBottom w:val="0"/>
          <w:divBdr>
            <w:top w:val="none" w:sz="0" w:space="0" w:color="auto"/>
            <w:left w:val="none" w:sz="0" w:space="0" w:color="auto"/>
            <w:bottom w:val="none" w:sz="0" w:space="0" w:color="auto"/>
            <w:right w:val="none" w:sz="0" w:space="0" w:color="auto"/>
          </w:divBdr>
        </w:div>
        <w:div w:id="91321974">
          <w:marLeft w:val="0"/>
          <w:marRight w:val="0"/>
          <w:marTop w:val="0"/>
          <w:marBottom w:val="0"/>
          <w:divBdr>
            <w:top w:val="none" w:sz="0" w:space="0" w:color="auto"/>
            <w:left w:val="none" w:sz="0" w:space="0" w:color="auto"/>
            <w:bottom w:val="none" w:sz="0" w:space="0" w:color="auto"/>
            <w:right w:val="none" w:sz="0" w:space="0" w:color="auto"/>
          </w:divBdr>
        </w:div>
        <w:div w:id="1281499075">
          <w:marLeft w:val="0"/>
          <w:marRight w:val="0"/>
          <w:marTop w:val="0"/>
          <w:marBottom w:val="0"/>
          <w:divBdr>
            <w:top w:val="none" w:sz="0" w:space="0" w:color="auto"/>
            <w:left w:val="none" w:sz="0" w:space="0" w:color="auto"/>
            <w:bottom w:val="none" w:sz="0" w:space="0" w:color="auto"/>
            <w:right w:val="none" w:sz="0" w:space="0" w:color="auto"/>
          </w:divBdr>
        </w:div>
        <w:div w:id="1644045375">
          <w:marLeft w:val="0"/>
          <w:marRight w:val="0"/>
          <w:marTop w:val="0"/>
          <w:marBottom w:val="0"/>
          <w:divBdr>
            <w:top w:val="none" w:sz="0" w:space="0" w:color="auto"/>
            <w:left w:val="none" w:sz="0" w:space="0" w:color="auto"/>
            <w:bottom w:val="none" w:sz="0" w:space="0" w:color="auto"/>
            <w:right w:val="none" w:sz="0" w:space="0" w:color="auto"/>
          </w:divBdr>
        </w:div>
        <w:div w:id="331297889">
          <w:marLeft w:val="0"/>
          <w:marRight w:val="0"/>
          <w:marTop w:val="0"/>
          <w:marBottom w:val="0"/>
          <w:divBdr>
            <w:top w:val="none" w:sz="0" w:space="0" w:color="auto"/>
            <w:left w:val="none" w:sz="0" w:space="0" w:color="auto"/>
            <w:bottom w:val="none" w:sz="0" w:space="0" w:color="auto"/>
            <w:right w:val="none" w:sz="0" w:space="0" w:color="auto"/>
          </w:divBdr>
        </w:div>
        <w:div w:id="716203552">
          <w:marLeft w:val="0"/>
          <w:marRight w:val="0"/>
          <w:marTop w:val="0"/>
          <w:marBottom w:val="0"/>
          <w:divBdr>
            <w:top w:val="none" w:sz="0" w:space="0" w:color="auto"/>
            <w:left w:val="none" w:sz="0" w:space="0" w:color="auto"/>
            <w:bottom w:val="none" w:sz="0" w:space="0" w:color="auto"/>
            <w:right w:val="none" w:sz="0" w:space="0" w:color="auto"/>
          </w:divBdr>
        </w:div>
        <w:div w:id="1077289658">
          <w:marLeft w:val="0"/>
          <w:marRight w:val="0"/>
          <w:marTop w:val="0"/>
          <w:marBottom w:val="0"/>
          <w:divBdr>
            <w:top w:val="none" w:sz="0" w:space="0" w:color="auto"/>
            <w:left w:val="none" w:sz="0" w:space="0" w:color="auto"/>
            <w:bottom w:val="none" w:sz="0" w:space="0" w:color="auto"/>
            <w:right w:val="none" w:sz="0" w:space="0" w:color="auto"/>
          </w:divBdr>
        </w:div>
        <w:div w:id="1787115944">
          <w:marLeft w:val="0"/>
          <w:marRight w:val="0"/>
          <w:marTop w:val="0"/>
          <w:marBottom w:val="0"/>
          <w:divBdr>
            <w:top w:val="none" w:sz="0" w:space="0" w:color="auto"/>
            <w:left w:val="none" w:sz="0" w:space="0" w:color="auto"/>
            <w:bottom w:val="none" w:sz="0" w:space="0" w:color="auto"/>
            <w:right w:val="none" w:sz="0" w:space="0" w:color="auto"/>
          </w:divBdr>
        </w:div>
        <w:div w:id="1861579019">
          <w:marLeft w:val="0"/>
          <w:marRight w:val="0"/>
          <w:marTop w:val="0"/>
          <w:marBottom w:val="0"/>
          <w:divBdr>
            <w:top w:val="none" w:sz="0" w:space="0" w:color="auto"/>
            <w:left w:val="none" w:sz="0" w:space="0" w:color="auto"/>
            <w:bottom w:val="none" w:sz="0" w:space="0" w:color="auto"/>
            <w:right w:val="none" w:sz="0" w:space="0" w:color="auto"/>
          </w:divBdr>
        </w:div>
        <w:div w:id="461507289">
          <w:marLeft w:val="0"/>
          <w:marRight w:val="0"/>
          <w:marTop w:val="0"/>
          <w:marBottom w:val="0"/>
          <w:divBdr>
            <w:top w:val="none" w:sz="0" w:space="0" w:color="auto"/>
            <w:left w:val="none" w:sz="0" w:space="0" w:color="auto"/>
            <w:bottom w:val="none" w:sz="0" w:space="0" w:color="auto"/>
            <w:right w:val="none" w:sz="0" w:space="0" w:color="auto"/>
          </w:divBdr>
        </w:div>
        <w:div w:id="1053579868">
          <w:marLeft w:val="0"/>
          <w:marRight w:val="0"/>
          <w:marTop w:val="0"/>
          <w:marBottom w:val="0"/>
          <w:divBdr>
            <w:top w:val="none" w:sz="0" w:space="0" w:color="auto"/>
            <w:left w:val="none" w:sz="0" w:space="0" w:color="auto"/>
            <w:bottom w:val="none" w:sz="0" w:space="0" w:color="auto"/>
            <w:right w:val="none" w:sz="0" w:space="0" w:color="auto"/>
          </w:divBdr>
        </w:div>
        <w:div w:id="1580601748">
          <w:marLeft w:val="0"/>
          <w:marRight w:val="0"/>
          <w:marTop w:val="0"/>
          <w:marBottom w:val="0"/>
          <w:divBdr>
            <w:top w:val="none" w:sz="0" w:space="0" w:color="auto"/>
            <w:left w:val="none" w:sz="0" w:space="0" w:color="auto"/>
            <w:bottom w:val="none" w:sz="0" w:space="0" w:color="auto"/>
            <w:right w:val="none" w:sz="0" w:space="0" w:color="auto"/>
          </w:divBdr>
        </w:div>
        <w:div w:id="2022968906">
          <w:marLeft w:val="0"/>
          <w:marRight w:val="0"/>
          <w:marTop w:val="0"/>
          <w:marBottom w:val="0"/>
          <w:divBdr>
            <w:top w:val="none" w:sz="0" w:space="0" w:color="auto"/>
            <w:left w:val="none" w:sz="0" w:space="0" w:color="auto"/>
            <w:bottom w:val="none" w:sz="0" w:space="0" w:color="auto"/>
            <w:right w:val="none" w:sz="0" w:space="0" w:color="auto"/>
          </w:divBdr>
        </w:div>
        <w:div w:id="1031221628">
          <w:marLeft w:val="0"/>
          <w:marRight w:val="0"/>
          <w:marTop w:val="0"/>
          <w:marBottom w:val="0"/>
          <w:divBdr>
            <w:top w:val="none" w:sz="0" w:space="0" w:color="auto"/>
            <w:left w:val="none" w:sz="0" w:space="0" w:color="auto"/>
            <w:bottom w:val="none" w:sz="0" w:space="0" w:color="auto"/>
            <w:right w:val="none" w:sz="0" w:space="0" w:color="auto"/>
          </w:divBdr>
        </w:div>
        <w:div w:id="899368920">
          <w:marLeft w:val="0"/>
          <w:marRight w:val="0"/>
          <w:marTop w:val="0"/>
          <w:marBottom w:val="0"/>
          <w:divBdr>
            <w:top w:val="none" w:sz="0" w:space="0" w:color="auto"/>
            <w:left w:val="none" w:sz="0" w:space="0" w:color="auto"/>
            <w:bottom w:val="none" w:sz="0" w:space="0" w:color="auto"/>
            <w:right w:val="none" w:sz="0" w:space="0" w:color="auto"/>
          </w:divBdr>
        </w:div>
        <w:div w:id="561449703">
          <w:marLeft w:val="0"/>
          <w:marRight w:val="0"/>
          <w:marTop w:val="0"/>
          <w:marBottom w:val="0"/>
          <w:divBdr>
            <w:top w:val="none" w:sz="0" w:space="0" w:color="auto"/>
            <w:left w:val="none" w:sz="0" w:space="0" w:color="auto"/>
            <w:bottom w:val="none" w:sz="0" w:space="0" w:color="auto"/>
            <w:right w:val="none" w:sz="0" w:space="0" w:color="auto"/>
          </w:divBdr>
        </w:div>
        <w:div w:id="2044556785">
          <w:marLeft w:val="0"/>
          <w:marRight w:val="0"/>
          <w:marTop w:val="0"/>
          <w:marBottom w:val="0"/>
          <w:divBdr>
            <w:top w:val="none" w:sz="0" w:space="0" w:color="auto"/>
            <w:left w:val="none" w:sz="0" w:space="0" w:color="auto"/>
            <w:bottom w:val="none" w:sz="0" w:space="0" w:color="auto"/>
            <w:right w:val="none" w:sz="0" w:space="0" w:color="auto"/>
          </w:divBdr>
        </w:div>
        <w:div w:id="1113984411">
          <w:marLeft w:val="0"/>
          <w:marRight w:val="0"/>
          <w:marTop w:val="0"/>
          <w:marBottom w:val="0"/>
          <w:divBdr>
            <w:top w:val="none" w:sz="0" w:space="0" w:color="auto"/>
            <w:left w:val="none" w:sz="0" w:space="0" w:color="auto"/>
            <w:bottom w:val="none" w:sz="0" w:space="0" w:color="auto"/>
            <w:right w:val="none" w:sz="0" w:space="0" w:color="auto"/>
          </w:divBdr>
        </w:div>
        <w:div w:id="1728531487">
          <w:marLeft w:val="0"/>
          <w:marRight w:val="0"/>
          <w:marTop w:val="0"/>
          <w:marBottom w:val="0"/>
          <w:divBdr>
            <w:top w:val="none" w:sz="0" w:space="0" w:color="auto"/>
            <w:left w:val="none" w:sz="0" w:space="0" w:color="auto"/>
            <w:bottom w:val="none" w:sz="0" w:space="0" w:color="auto"/>
            <w:right w:val="none" w:sz="0" w:space="0" w:color="auto"/>
          </w:divBdr>
        </w:div>
        <w:div w:id="1223562858">
          <w:marLeft w:val="0"/>
          <w:marRight w:val="0"/>
          <w:marTop w:val="0"/>
          <w:marBottom w:val="0"/>
          <w:divBdr>
            <w:top w:val="none" w:sz="0" w:space="0" w:color="auto"/>
            <w:left w:val="none" w:sz="0" w:space="0" w:color="auto"/>
            <w:bottom w:val="none" w:sz="0" w:space="0" w:color="auto"/>
            <w:right w:val="none" w:sz="0" w:space="0" w:color="auto"/>
          </w:divBdr>
        </w:div>
        <w:div w:id="1860465275">
          <w:marLeft w:val="0"/>
          <w:marRight w:val="0"/>
          <w:marTop w:val="0"/>
          <w:marBottom w:val="0"/>
          <w:divBdr>
            <w:top w:val="none" w:sz="0" w:space="0" w:color="auto"/>
            <w:left w:val="none" w:sz="0" w:space="0" w:color="auto"/>
            <w:bottom w:val="none" w:sz="0" w:space="0" w:color="auto"/>
            <w:right w:val="none" w:sz="0" w:space="0" w:color="auto"/>
          </w:divBdr>
        </w:div>
        <w:div w:id="530994738">
          <w:marLeft w:val="0"/>
          <w:marRight w:val="0"/>
          <w:marTop w:val="0"/>
          <w:marBottom w:val="0"/>
          <w:divBdr>
            <w:top w:val="none" w:sz="0" w:space="0" w:color="auto"/>
            <w:left w:val="none" w:sz="0" w:space="0" w:color="auto"/>
            <w:bottom w:val="none" w:sz="0" w:space="0" w:color="auto"/>
            <w:right w:val="none" w:sz="0" w:space="0" w:color="auto"/>
          </w:divBdr>
        </w:div>
        <w:div w:id="1046755567">
          <w:marLeft w:val="0"/>
          <w:marRight w:val="0"/>
          <w:marTop w:val="0"/>
          <w:marBottom w:val="0"/>
          <w:divBdr>
            <w:top w:val="none" w:sz="0" w:space="0" w:color="auto"/>
            <w:left w:val="none" w:sz="0" w:space="0" w:color="auto"/>
            <w:bottom w:val="none" w:sz="0" w:space="0" w:color="auto"/>
            <w:right w:val="none" w:sz="0" w:space="0" w:color="auto"/>
          </w:divBdr>
        </w:div>
        <w:div w:id="1619070423">
          <w:marLeft w:val="0"/>
          <w:marRight w:val="0"/>
          <w:marTop w:val="0"/>
          <w:marBottom w:val="0"/>
          <w:divBdr>
            <w:top w:val="none" w:sz="0" w:space="0" w:color="auto"/>
            <w:left w:val="none" w:sz="0" w:space="0" w:color="auto"/>
            <w:bottom w:val="none" w:sz="0" w:space="0" w:color="auto"/>
            <w:right w:val="none" w:sz="0" w:space="0" w:color="auto"/>
          </w:divBdr>
        </w:div>
        <w:div w:id="1446996816">
          <w:marLeft w:val="0"/>
          <w:marRight w:val="0"/>
          <w:marTop w:val="0"/>
          <w:marBottom w:val="0"/>
          <w:divBdr>
            <w:top w:val="none" w:sz="0" w:space="0" w:color="auto"/>
            <w:left w:val="none" w:sz="0" w:space="0" w:color="auto"/>
            <w:bottom w:val="none" w:sz="0" w:space="0" w:color="auto"/>
            <w:right w:val="none" w:sz="0" w:space="0" w:color="auto"/>
          </w:divBdr>
        </w:div>
        <w:div w:id="1110928538">
          <w:marLeft w:val="0"/>
          <w:marRight w:val="0"/>
          <w:marTop w:val="0"/>
          <w:marBottom w:val="0"/>
          <w:divBdr>
            <w:top w:val="none" w:sz="0" w:space="0" w:color="auto"/>
            <w:left w:val="none" w:sz="0" w:space="0" w:color="auto"/>
            <w:bottom w:val="none" w:sz="0" w:space="0" w:color="auto"/>
            <w:right w:val="none" w:sz="0" w:space="0" w:color="auto"/>
          </w:divBdr>
        </w:div>
        <w:div w:id="879166796">
          <w:marLeft w:val="0"/>
          <w:marRight w:val="0"/>
          <w:marTop w:val="0"/>
          <w:marBottom w:val="0"/>
          <w:divBdr>
            <w:top w:val="none" w:sz="0" w:space="0" w:color="auto"/>
            <w:left w:val="none" w:sz="0" w:space="0" w:color="auto"/>
            <w:bottom w:val="none" w:sz="0" w:space="0" w:color="auto"/>
            <w:right w:val="none" w:sz="0" w:space="0" w:color="auto"/>
          </w:divBdr>
        </w:div>
        <w:div w:id="359858744">
          <w:marLeft w:val="0"/>
          <w:marRight w:val="0"/>
          <w:marTop w:val="0"/>
          <w:marBottom w:val="0"/>
          <w:divBdr>
            <w:top w:val="none" w:sz="0" w:space="0" w:color="auto"/>
            <w:left w:val="none" w:sz="0" w:space="0" w:color="auto"/>
            <w:bottom w:val="none" w:sz="0" w:space="0" w:color="auto"/>
            <w:right w:val="none" w:sz="0" w:space="0" w:color="auto"/>
          </w:divBdr>
        </w:div>
        <w:div w:id="1334990105">
          <w:marLeft w:val="0"/>
          <w:marRight w:val="0"/>
          <w:marTop w:val="0"/>
          <w:marBottom w:val="0"/>
          <w:divBdr>
            <w:top w:val="none" w:sz="0" w:space="0" w:color="auto"/>
            <w:left w:val="none" w:sz="0" w:space="0" w:color="auto"/>
            <w:bottom w:val="none" w:sz="0" w:space="0" w:color="auto"/>
            <w:right w:val="none" w:sz="0" w:space="0" w:color="auto"/>
          </w:divBdr>
        </w:div>
        <w:div w:id="14772114">
          <w:marLeft w:val="0"/>
          <w:marRight w:val="0"/>
          <w:marTop w:val="0"/>
          <w:marBottom w:val="0"/>
          <w:divBdr>
            <w:top w:val="none" w:sz="0" w:space="0" w:color="auto"/>
            <w:left w:val="none" w:sz="0" w:space="0" w:color="auto"/>
            <w:bottom w:val="none" w:sz="0" w:space="0" w:color="auto"/>
            <w:right w:val="none" w:sz="0" w:space="0" w:color="auto"/>
          </w:divBdr>
        </w:div>
        <w:div w:id="1759328136">
          <w:marLeft w:val="0"/>
          <w:marRight w:val="0"/>
          <w:marTop w:val="0"/>
          <w:marBottom w:val="0"/>
          <w:divBdr>
            <w:top w:val="none" w:sz="0" w:space="0" w:color="auto"/>
            <w:left w:val="none" w:sz="0" w:space="0" w:color="auto"/>
            <w:bottom w:val="none" w:sz="0" w:space="0" w:color="auto"/>
            <w:right w:val="none" w:sz="0" w:space="0" w:color="auto"/>
          </w:divBdr>
        </w:div>
        <w:div w:id="1072701990">
          <w:marLeft w:val="0"/>
          <w:marRight w:val="0"/>
          <w:marTop w:val="0"/>
          <w:marBottom w:val="0"/>
          <w:divBdr>
            <w:top w:val="none" w:sz="0" w:space="0" w:color="auto"/>
            <w:left w:val="none" w:sz="0" w:space="0" w:color="auto"/>
            <w:bottom w:val="none" w:sz="0" w:space="0" w:color="auto"/>
            <w:right w:val="none" w:sz="0" w:space="0" w:color="auto"/>
          </w:divBdr>
        </w:div>
        <w:div w:id="767390303">
          <w:marLeft w:val="0"/>
          <w:marRight w:val="0"/>
          <w:marTop w:val="0"/>
          <w:marBottom w:val="0"/>
          <w:divBdr>
            <w:top w:val="none" w:sz="0" w:space="0" w:color="auto"/>
            <w:left w:val="none" w:sz="0" w:space="0" w:color="auto"/>
            <w:bottom w:val="none" w:sz="0" w:space="0" w:color="auto"/>
            <w:right w:val="none" w:sz="0" w:space="0" w:color="auto"/>
          </w:divBdr>
        </w:div>
        <w:div w:id="1112749243">
          <w:marLeft w:val="0"/>
          <w:marRight w:val="0"/>
          <w:marTop w:val="0"/>
          <w:marBottom w:val="0"/>
          <w:divBdr>
            <w:top w:val="none" w:sz="0" w:space="0" w:color="auto"/>
            <w:left w:val="none" w:sz="0" w:space="0" w:color="auto"/>
            <w:bottom w:val="none" w:sz="0" w:space="0" w:color="auto"/>
            <w:right w:val="none" w:sz="0" w:space="0" w:color="auto"/>
          </w:divBdr>
        </w:div>
        <w:div w:id="948973935">
          <w:marLeft w:val="0"/>
          <w:marRight w:val="0"/>
          <w:marTop w:val="0"/>
          <w:marBottom w:val="0"/>
          <w:divBdr>
            <w:top w:val="none" w:sz="0" w:space="0" w:color="auto"/>
            <w:left w:val="none" w:sz="0" w:space="0" w:color="auto"/>
            <w:bottom w:val="none" w:sz="0" w:space="0" w:color="auto"/>
            <w:right w:val="none" w:sz="0" w:space="0" w:color="auto"/>
          </w:divBdr>
        </w:div>
        <w:div w:id="567424910">
          <w:marLeft w:val="0"/>
          <w:marRight w:val="0"/>
          <w:marTop w:val="0"/>
          <w:marBottom w:val="0"/>
          <w:divBdr>
            <w:top w:val="none" w:sz="0" w:space="0" w:color="auto"/>
            <w:left w:val="none" w:sz="0" w:space="0" w:color="auto"/>
            <w:bottom w:val="none" w:sz="0" w:space="0" w:color="auto"/>
            <w:right w:val="none" w:sz="0" w:space="0" w:color="auto"/>
          </w:divBdr>
        </w:div>
        <w:div w:id="726223261">
          <w:marLeft w:val="0"/>
          <w:marRight w:val="0"/>
          <w:marTop w:val="0"/>
          <w:marBottom w:val="0"/>
          <w:divBdr>
            <w:top w:val="none" w:sz="0" w:space="0" w:color="auto"/>
            <w:left w:val="none" w:sz="0" w:space="0" w:color="auto"/>
            <w:bottom w:val="none" w:sz="0" w:space="0" w:color="auto"/>
            <w:right w:val="none" w:sz="0" w:space="0" w:color="auto"/>
          </w:divBdr>
        </w:div>
        <w:div w:id="1675765990">
          <w:marLeft w:val="0"/>
          <w:marRight w:val="0"/>
          <w:marTop w:val="0"/>
          <w:marBottom w:val="0"/>
          <w:divBdr>
            <w:top w:val="none" w:sz="0" w:space="0" w:color="auto"/>
            <w:left w:val="none" w:sz="0" w:space="0" w:color="auto"/>
            <w:bottom w:val="none" w:sz="0" w:space="0" w:color="auto"/>
            <w:right w:val="none" w:sz="0" w:space="0" w:color="auto"/>
          </w:divBdr>
        </w:div>
        <w:div w:id="1037389607">
          <w:marLeft w:val="0"/>
          <w:marRight w:val="0"/>
          <w:marTop w:val="0"/>
          <w:marBottom w:val="0"/>
          <w:divBdr>
            <w:top w:val="none" w:sz="0" w:space="0" w:color="auto"/>
            <w:left w:val="none" w:sz="0" w:space="0" w:color="auto"/>
            <w:bottom w:val="none" w:sz="0" w:space="0" w:color="auto"/>
            <w:right w:val="none" w:sz="0" w:space="0" w:color="auto"/>
          </w:divBdr>
        </w:div>
        <w:div w:id="2147238273">
          <w:marLeft w:val="0"/>
          <w:marRight w:val="0"/>
          <w:marTop w:val="0"/>
          <w:marBottom w:val="0"/>
          <w:divBdr>
            <w:top w:val="none" w:sz="0" w:space="0" w:color="auto"/>
            <w:left w:val="none" w:sz="0" w:space="0" w:color="auto"/>
            <w:bottom w:val="none" w:sz="0" w:space="0" w:color="auto"/>
            <w:right w:val="none" w:sz="0" w:space="0" w:color="auto"/>
          </w:divBdr>
        </w:div>
        <w:div w:id="360282310">
          <w:marLeft w:val="0"/>
          <w:marRight w:val="0"/>
          <w:marTop w:val="0"/>
          <w:marBottom w:val="0"/>
          <w:divBdr>
            <w:top w:val="none" w:sz="0" w:space="0" w:color="auto"/>
            <w:left w:val="none" w:sz="0" w:space="0" w:color="auto"/>
            <w:bottom w:val="none" w:sz="0" w:space="0" w:color="auto"/>
            <w:right w:val="none" w:sz="0" w:space="0" w:color="auto"/>
          </w:divBdr>
        </w:div>
        <w:div w:id="961034854">
          <w:marLeft w:val="0"/>
          <w:marRight w:val="0"/>
          <w:marTop w:val="0"/>
          <w:marBottom w:val="0"/>
          <w:divBdr>
            <w:top w:val="none" w:sz="0" w:space="0" w:color="auto"/>
            <w:left w:val="none" w:sz="0" w:space="0" w:color="auto"/>
            <w:bottom w:val="none" w:sz="0" w:space="0" w:color="auto"/>
            <w:right w:val="none" w:sz="0" w:space="0" w:color="auto"/>
          </w:divBdr>
        </w:div>
        <w:div w:id="1062951064">
          <w:marLeft w:val="0"/>
          <w:marRight w:val="0"/>
          <w:marTop w:val="0"/>
          <w:marBottom w:val="0"/>
          <w:divBdr>
            <w:top w:val="none" w:sz="0" w:space="0" w:color="auto"/>
            <w:left w:val="none" w:sz="0" w:space="0" w:color="auto"/>
            <w:bottom w:val="none" w:sz="0" w:space="0" w:color="auto"/>
            <w:right w:val="none" w:sz="0" w:space="0" w:color="auto"/>
          </w:divBdr>
        </w:div>
        <w:div w:id="930703933">
          <w:marLeft w:val="0"/>
          <w:marRight w:val="0"/>
          <w:marTop w:val="0"/>
          <w:marBottom w:val="0"/>
          <w:divBdr>
            <w:top w:val="none" w:sz="0" w:space="0" w:color="auto"/>
            <w:left w:val="none" w:sz="0" w:space="0" w:color="auto"/>
            <w:bottom w:val="none" w:sz="0" w:space="0" w:color="auto"/>
            <w:right w:val="none" w:sz="0" w:space="0" w:color="auto"/>
          </w:divBdr>
        </w:div>
        <w:div w:id="2144541616">
          <w:marLeft w:val="0"/>
          <w:marRight w:val="0"/>
          <w:marTop w:val="0"/>
          <w:marBottom w:val="0"/>
          <w:divBdr>
            <w:top w:val="none" w:sz="0" w:space="0" w:color="auto"/>
            <w:left w:val="none" w:sz="0" w:space="0" w:color="auto"/>
            <w:bottom w:val="none" w:sz="0" w:space="0" w:color="auto"/>
            <w:right w:val="none" w:sz="0" w:space="0" w:color="auto"/>
          </w:divBdr>
        </w:div>
        <w:div w:id="573780148">
          <w:marLeft w:val="0"/>
          <w:marRight w:val="0"/>
          <w:marTop w:val="0"/>
          <w:marBottom w:val="0"/>
          <w:divBdr>
            <w:top w:val="none" w:sz="0" w:space="0" w:color="auto"/>
            <w:left w:val="none" w:sz="0" w:space="0" w:color="auto"/>
            <w:bottom w:val="none" w:sz="0" w:space="0" w:color="auto"/>
            <w:right w:val="none" w:sz="0" w:space="0" w:color="auto"/>
          </w:divBdr>
        </w:div>
        <w:div w:id="1374381030">
          <w:marLeft w:val="0"/>
          <w:marRight w:val="0"/>
          <w:marTop w:val="0"/>
          <w:marBottom w:val="0"/>
          <w:divBdr>
            <w:top w:val="none" w:sz="0" w:space="0" w:color="auto"/>
            <w:left w:val="none" w:sz="0" w:space="0" w:color="auto"/>
            <w:bottom w:val="none" w:sz="0" w:space="0" w:color="auto"/>
            <w:right w:val="none" w:sz="0" w:space="0" w:color="auto"/>
          </w:divBdr>
        </w:div>
        <w:div w:id="1320227165">
          <w:marLeft w:val="0"/>
          <w:marRight w:val="0"/>
          <w:marTop w:val="0"/>
          <w:marBottom w:val="0"/>
          <w:divBdr>
            <w:top w:val="none" w:sz="0" w:space="0" w:color="auto"/>
            <w:left w:val="none" w:sz="0" w:space="0" w:color="auto"/>
            <w:bottom w:val="none" w:sz="0" w:space="0" w:color="auto"/>
            <w:right w:val="none" w:sz="0" w:space="0" w:color="auto"/>
          </w:divBdr>
        </w:div>
        <w:div w:id="1003625275">
          <w:marLeft w:val="0"/>
          <w:marRight w:val="0"/>
          <w:marTop w:val="0"/>
          <w:marBottom w:val="0"/>
          <w:divBdr>
            <w:top w:val="none" w:sz="0" w:space="0" w:color="auto"/>
            <w:left w:val="none" w:sz="0" w:space="0" w:color="auto"/>
            <w:bottom w:val="none" w:sz="0" w:space="0" w:color="auto"/>
            <w:right w:val="none" w:sz="0" w:space="0" w:color="auto"/>
          </w:divBdr>
        </w:div>
        <w:div w:id="775563540">
          <w:marLeft w:val="0"/>
          <w:marRight w:val="0"/>
          <w:marTop w:val="0"/>
          <w:marBottom w:val="0"/>
          <w:divBdr>
            <w:top w:val="none" w:sz="0" w:space="0" w:color="auto"/>
            <w:left w:val="none" w:sz="0" w:space="0" w:color="auto"/>
            <w:bottom w:val="none" w:sz="0" w:space="0" w:color="auto"/>
            <w:right w:val="none" w:sz="0" w:space="0" w:color="auto"/>
          </w:divBdr>
        </w:div>
        <w:div w:id="227958894">
          <w:marLeft w:val="0"/>
          <w:marRight w:val="0"/>
          <w:marTop w:val="0"/>
          <w:marBottom w:val="0"/>
          <w:divBdr>
            <w:top w:val="none" w:sz="0" w:space="0" w:color="auto"/>
            <w:left w:val="none" w:sz="0" w:space="0" w:color="auto"/>
            <w:bottom w:val="none" w:sz="0" w:space="0" w:color="auto"/>
            <w:right w:val="none" w:sz="0" w:space="0" w:color="auto"/>
          </w:divBdr>
        </w:div>
        <w:div w:id="1078865645">
          <w:marLeft w:val="0"/>
          <w:marRight w:val="0"/>
          <w:marTop w:val="0"/>
          <w:marBottom w:val="0"/>
          <w:divBdr>
            <w:top w:val="none" w:sz="0" w:space="0" w:color="auto"/>
            <w:left w:val="none" w:sz="0" w:space="0" w:color="auto"/>
            <w:bottom w:val="none" w:sz="0" w:space="0" w:color="auto"/>
            <w:right w:val="none" w:sz="0" w:space="0" w:color="auto"/>
          </w:divBdr>
        </w:div>
        <w:div w:id="1558975090">
          <w:marLeft w:val="0"/>
          <w:marRight w:val="0"/>
          <w:marTop w:val="0"/>
          <w:marBottom w:val="0"/>
          <w:divBdr>
            <w:top w:val="none" w:sz="0" w:space="0" w:color="auto"/>
            <w:left w:val="none" w:sz="0" w:space="0" w:color="auto"/>
            <w:bottom w:val="none" w:sz="0" w:space="0" w:color="auto"/>
            <w:right w:val="none" w:sz="0" w:space="0" w:color="auto"/>
          </w:divBdr>
        </w:div>
        <w:div w:id="625114125">
          <w:marLeft w:val="0"/>
          <w:marRight w:val="0"/>
          <w:marTop w:val="0"/>
          <w:marBottom w:val="0"/>
          <w:divBdr>
            <w:top w:val="none" w:sz="0" w:space="0" w:color="auto"/>
            <w:left w:val="none" w:sz="0" w:space="0" w:color="auto"/>
            <w:bottom w:val="none" w:sz="0" w:space="0" w:color="auto"/>
            <w:right w:val="none" w:sz="0" w:space="0" w:color="auto"/>
          </w:divBdr>
        </w:div>
        <w:div w:id="1400980576">
          <w:marLeft w:val="0"/>
          <w:marRight w:val="0"/>
          <w:marTop w:val="0"/>
          <w:marBottom w:val="0"/>
          <w:divBdr>
            <w:top w:val="none" w:sz="0" w:space="0" w:color="auto"/>
            <w:left w:val="none" w:sz="0" w:space="0" w:color="auto"/>
            <w:bottom w:val="none" w:sz="0" w:space="0" w:color="auto"/>
            <w:right w:val="none" w:sz="0" w:space="0" w:color="auto"/>
          </w:divBdr>
        </w:div>
        <w:div w:id="1804730571">
          <w:marLeft w:val="0"/>
          <w:marRight w:val="0"/>
          <w:marTop w:val="0"/>
          <w:marBottom w:val="0"/>
          <w:divBdr>
            <w:top w:val="none" w:sz="0" w:space="0" w:color="auto"/>
            <w:left w:val="none" w:sz="0" w:space="0" w:color="auto"/>
            <w:bottom w:val="none" w:sz="0" w:space="0" w:color="auto"/>
            <w:right w:val="none" w:sz="0" w:space="0" w:color="auto"/>
          </w:divBdr>
        </w:div>
        <w:div w:id="1603798649">
          <w:marLeft w:val="0"/>
          <w:marRight w:val="0"/>
          <w:marTop w:val="0"/>
          <w:marBottom w:val="0"/>
          <w:divBdr>
            <w:top w:val="none" w:sz="0" w:space="0" w:color="auto"/>
            <w:left w:val="none" w:sz="0" w:space="0" w:color="auto"/>
            <w:bottom w:val="none" w:sz="0" w:space="0" w:color="auto"/>
            <w:right w:val="none" w:sz="0" w:space="0" w:color="auto"/>
          </w:divBdr>
        </w:div>
        <w:div w:id="559243961">
          <w:marLeft w:val="0"/>
          <w:marRight w:val="0"/>
          <w:marTop w:val="0"/>
          <w:marBottom w:val="0"/>
          <w:divBdr>
            <w:top w:val="none" w:sz="0" w:space="0" w:color="auto"/>
            <w:left w:val="none" w:sz="0" w:space="0" w:color="auto"/>
            <w:bottom w:val="none" w:sz="0" w:space="0" w:color="auto"/>
            <w:right w:val="none" w:sz="0" w:space="0" w:color="auto"/>
          </w:divBdr>
        </w:div>
        <w:div w:id="1319457120">
          <w:marLeft w:val="0"/>
          <w:marRight w:val="0"/>
          <w:marTop w:val="0"/>
          <w:marBottom w:val="0"/>
          <w:divBdr>
            <w:top w:val="none" w:sz="0" w:space="0" w:color="auto"/>
            <w:left w:val="none" w:sz="0" w:space="0" w:color="auto"/>
            <w:bottom w:val="none" w:sz="0" w:space="0" w:color="auto"/>
            <w:right w:val="none" w:sz="0" w:space="0" w:color="auto"/>
          </w:divBdr>
        </w:div>
        <w:div w:id="211888581">
          <w:marLeft w:val="0"/>
          <w:marRight w:val="0"/>
          <w:marTop w:val="0"/>
          <w:marBottom w:val="0"/>
          <w:divBdr>
            <w:top w:val="none" w:sz="0" w:space="0" w:color="auto"/>
            <w:left w:val="none" w:sz="0" w:space="0" w:color="auto"/>
            <w:bottom w:val="none" w:sz="0" w:space="0" w:color="auto"/>
            <w:right w:val="none" w:sz="0" w:space="0" w:color="auto"/>
          </w:divBdr>
        </w:div>
        <w:div w:id="1114668446">
          <w:marLeft w:val="0"/>
          <w:marRight w:val="0"/>
          <w:marTop w:val="0"/>
          <w:marBottom w:val="0"/>
          <w:divBdr>
            <w:top w:val="none" w:sz="0" w:space="0" w:color="auto"/>
            <w:left w:val="none" w:sz="0" w:space="0" w:color="auto"/>
            <w:bottom w:val="none" w:sz="0" w:space="0" w:color="auto"/>
            <w:right w:val="none" w:sz="0" w:space="0" w:color="auto"/>
          </w:divBdr>
        </w:div>
        <w:div w:id="51081756">
          <w:marLeft w:val="0"/>
          <w:marRight w:val="0"/>
          <w:marTop w:val="0"/>
          <w:marBottom w:val="0"/>
          <w:divBdr>
            <w:top w:val="none" w:sz="0" w:space="0" w:color="auto"/>
            <w:left w:val="none" w:sz="0" w:space="0" w:color="auto"/>
            <w:bottom w:val="none" w:sz="0" w:space="0" w:color="auto"/>
            <w:right w:val="none" w:sz="0" w:space="0" w:color="auto"/>
          </w:divBdr>
        </w:div>
      </w:divsChild>
    </w:div>
    <w:div w:id="1325477567">
      <w:bodyDiv w:val="1"/>
      <w:marLeft w:val="0"/>
      <w:marRight w:val="0"/>
      <w:marTop w:val="0"/>
      <w:marBottom w:val="0"/>
      <w:divBdr>
        <w:top w:val="none" w:sz="0" w:space="0" w:color="auto"/>
        <w:left w:val="none" w:sz="0" w:space="0" w:color="auto"/>
        <w:bottom w:val="none" w:sz="0" w:space="0" w:color="auto"/>
        <w:right w:val="none" w:sz="0" w:space="0" w:color="auto"/>
      </w:divBdr>
    </w:div>
    <w:div w:id="1325935186">
      <w:bodyDiv w:val="1"/>
      <w:marLeft w:val="0"/>
      <w:marRight w:val="0"/>
      <w:marTop w:val="0"/>
      <w:marBottom w:val="0"/>
      <w:divBdr>
        <w:top w:val="none" w:sz="0" w:space="0" w:color="auto"/>
        <w:left w:val="none" w:sz="0" w:space="0" w:color="auto"/>
        <w:bottom w:val="none" w:sz="0" w:space="0" w:color="auto"/>
        <w:right w:val="none" w:sz="0" w:space="0" w:color="auto"/>
      </w:divBdr>
    </w:div>
    <w:div w:id="1326283987">
      <w:bodyDiv w:val="1"/>
      <w:marLeft w:val="0"/>
      <w:marRight w:val="0"/>
      <w:marTop w:val="0"/>
      <w:marBottom w:val="0"/>
      <w:divBdr>
        <w:top w:val="none" w:sz="0" w:space="0" w:color="auto"/>
        <w:left w:val="none" w:sz="0" w:space="0" w:color="auto"/>
        <w:bottom w:val="none" w:sz="0" w:space="0" w:color="auto"/>
        <w:right w:val="none" w:sz="0" w:space="0" w:color="auto"/>
      </w:divBdr>
    </w:div>
    <w:div w:id="1326544609">
      <w:bodyDiv w:val="1"/>
      <w:marLeft w:val="0"/>
      <w:marRight w:val="0"/>
      <w:marTop w:val="0"/>
      <w:marBottom w:val="0"/>
      <w:divBdr>
        <w:top w:val="none" w:sz="0" w:space="0" w:color="auto"/>
        <w:left w:val="none" w:sz="0" w:space="0" w:color="auto"/>
        <w:bottom w:val="none" w:sz="0" w:space="0" w:color="auto"/>
        <w:right w:val="none" w:sz="0" w:space="0" w:color="auto"/>
      </w:divBdr>
    </w:div>
    <w:div w:id="1326781730">
      <w:bodyDiv w:val="1"/>
      <w:marLeft w:val="0"/>
      <w:marRight w:val="0"/>
      <w:marTop w:val="0"/>
      <w:marBottom w:val="0"/>
      <w:divBdr>
        <w:top w:val="none" w:sz="0" w:space="0" w:color="auto"/>
        <w:left w:val="none" w:sz="0" w:space="0" w:color="auto"/>
        <w:bottom w:val="none" w:sz="0" w:space="0" w:color="auto"/>
        <w:right w:val="none" w:sz="0" w:space="0" w:color="auto"/>
      </w:divBdr>
    </w:div>
    <w:div w:id="1326854784">
      <w:bodyDiv w:val="1"/>
      <w:marLeft w:val="0"/>
      <w:marRight w:val="0"/>
      <w:marTop w:val="0"/>
      <w:marBottom w:val="0"/>
      <w:divBdr>
        <w:top w:val="none" w:sz="0" w:space="0" w:color="auto"/>
        <w:left w:val="none" w:sz="0" w:space="0" w:color="auto"/>
        <w:bottom w:val="none" w:sz="0" w:space="0" w:color="auto"/>
        <w:right w:val="none" w:sz="0" w:space="0" w:color="auto"/>
      </w:divBdr>
    </w:div>
    <w:div w:id="1326937301">
      <w:bodyDiv w:val="1"/>
      <w:marLeft w:val="0"/>
      <w:marRight w:val="0"/>
      <w:marTop w:val="0"/>
      <w:marBottom w:val="0"/>
      <w:divBdr>
        <w:top w:val="none" w:sz="0" w:space="0" w:color="auto"/>
        <w:left w:val="none" w:sz="0" w:space="0" w:color="auto"/>
        <w:bottom w:val="none" w:sz="0" w:space="0" w:color="auto"/>
        <w:right w:val="none" w:sz="0" w:space="0" w:color="auto"/>
      </w:divBdr>
    </w:div>
    <w:div w:id="1326973102">
      <w:bodyDiv w:val="1"/>
      <w:marLeft w:val="0"/>
      <w:marRight w:val="0"/>
      <w:marTop w:val="0"/>
      <w:marBottom w:val="0"/>
      <w:divBdr>
        <w:top w:val="none" w:sz="0" w:space="0" w:color="auto"/>
        <w:left w:val="none" w:sz="0" w:space="0" w:color="auto"/>
        <w:bottom w:val="none" w:sz="0" w:space="0" w:color="auto"/>
        <w:right w:val="none" w:sz="0" w:space="0" w:color="auto"/>
      </w:divBdr>
    </w:div>
    <w:div w:id="1327054441">
      <w:bodyDiv w:val="1"/>
      <w:marLeft w:val="0"/>
      <w:marRight w:val="0"/>
      <w:marTop w:val="0"/>
      <w:marBottom w:val="0"/>
      <w:divBdr>
        <w:top w:val="none" w:sz="0" w:space="0" w:color="auto"/>
        <w:left w:val="none" w:sz="0" w:space="0" w:color="auto"/>
        <w:bottom w:val="none" w:sz="0" w:space="0" w:color="auto"/>
        <w:right w:val="none" w:sz="0" w:space="0" w:color="auto"/>
      </w:divBdr>
    </w:div>
    <w:div w:id="1327132967">
      <w:bodyDiv w:val="1"/>
      <w:marLeft w:val="0"/>
      <w:marRight w:val="0"/>
      <w:marTop w:val="0"/>
      <w:marBottom w:val="0"/>
      <w:divBdr>
        <w:top w:val="none" w:sz="0" w:space="0" w:color="auto"/>
        <w:left w:val="none" w:sz="0" w:space="0" w:color="auto"/>
        <w:bottom w:val="none" w:sz="0" w:space="0" w:color="auto"/>
        <w:right w:val="none" w:sz="0" w:space="0" w:color="auto"/>
      </w:divBdr>
    </w:div>
    <w:div w:id="1327242487">
      <w:bodyDiv w:val="1"/>
      <w:marLeft w:val="0"/>
      <w:marRight w:val="0"/>
      <w:marTop w:val="0"/>
      <w:marBottom w:val="0"/>
      <w:divBdr>
        <w:top w:val="none" w:sz="0" w:space="0" w:color="auto"/>
        <w:left w:val="none" w:sz="0" w:space="0" w:color="auto"/>
        <w:bottom w:val="none" w:sz="0" w:space="0" w:color="auto"/>
        <w:right w:val="none" w:sz="0" w:space="0" w:color="auto"/>
      </w:divBdr>
    </w:div>
    <w:div w:id="1327510488">
      <w:bodyDiv w:val="1"/>
      <w:marLeft w:val="0"/>
      <w:marRight w:val="0"/>
      <w:marTop w:val="0"/>
      <w:marBottom w:val="0"/>
      <w:divBdr>
        <w:top w:val="none" w:sz="0" w:space="0" w:color="auto"/>
        <w:left w:val="none" w:sz="0" w:space="0" w:color="auto"/>
        <w:bottom w:val="none" w:sz="0" w:space="0" w:color="auto"/>
        <w:right w:val="none" w:sz="0" w:space="0" w:color="auto"/>
      </w:divBdr>
    </w:div>
    <w:div w:id="1327632809">
      <w:bodyDiv w:val="1"/>
      <w:marLeft w:val="0"/>
      <w:marRight w:val="0"/>
      <w:marTop w:val="0"/>
      <w:marBottom w:val="0"/>
      <w:divBdr>
        <w:top w:val="none" w:sz="0" w:space="0" w:color="auto"/>
        <w:left w:val="none" w:sz="0" w:space="0" w:color="auto"/>
        <w:bottom w:val="none" w:sz="0" w:space="0" w:color="auto"/>
        <w:right w:val="none" w:sz="0" w:space="0" w:color="auto"/>
      </w:divBdr>
    </w:div>
    <w:div w:id="1327900500">
      <w:bodyDiv w:val="1"/>
      <w:marLeft w:val="0"/>
      <w:marRight w:val="0"/>
      <w:marTop w:val="0"/>
      <w:marBottom w:val="0"/>
      <w:divBdr>
        <w:top w:val="none" w:sz="0" w:space="0" w:color="auto"/>
        <w:left w:val="none" w:sz="0" w:space="0" w:color="auto"/>
        <w:bottom w:val="none" w:sz="0" w:space="0" w:color="auto"/>
        <w:right w:val="none" w:sz="0" w:space="0" w:color="auto"/>
      </w:divBdr>
    </w:div>
    <w:div w:id="1328248752">
      <w:bodyDiv w:val="1"/>
      <w:marLeft w:val="0"/>
      <w:marRight w:val="0"/>
      <w:marTop w:val="0"/>
      <w:marBottom w:val="0"/>
      <w:divBdr>
        <w:top w:val="none" w:sz="0" w:space="0" w:color="auto"/>
        <w:left w:val="none" w:sz="0" w:space="0" w:color="auto"/>
        <w:bottom w:val="none" w:sz="0" w:space="0" w:color="auto"/>
        <w:right w:val="none" w:sz="0" w:space="0" w:color="auto"/>
      </w:divBdr>
      <w:divsChild>
        <w:div w:id="81146968">
          <w:marLeft w:val="0"/>
          <w:marRight w:val="0"/>
          <w:marTop w:val="0"/>
          <w:marBottom w:val="0"/>
          <w:divBdr>
            <w:top w:val="none" w:sz="0" w:space="0" w:color="auto"/>
            <w:left w:val="none" w:sz="0" w:space="0" w:color="auto"/>
            <w:bottom w:val="none" w:sz="0" w:space="0" w:color="auto"/>
            <w:right w:val="none" w:sz="0" w:space="0" w:color="auto"/>
          </w:divBdr>
        </w:div>
        <w:div w:id="126972116">
          <w:marLeft w:val="0"/>
          <w:marRight w:val="0"/>
          <w:marTop w:val="0"/>
          <w:marBottom w:val="0"/>
          <w:divBdr>
            <w:top w:val="none" w:sz="0" w:space="0" w:color="auto"/>
            <w:left w:val="none" w:sz="0" w:space="0" w:color="auto"/>
            <w:bottom w:val="none" w:sz="0" w:space="0" w:color="auto"/>
            <w:right w:val="none" w:sz="0" w:space="0" w:color="auto"/>
          </w:divBdr>
        </w:div>
        <w:div w:id="157160052">
          <w:marLeft w:val="0"/>
          <w:marRight w:val="0"/>
          <w:marTop w:val="0"/>
          <w:marBottom w:val="0"/>
          <w:divBdr>
            <w:top w:val="none" w:sz="0" w:space="0" w:color="auto"/>
            <w:left w:val="none" w:sz="0" w:space="0" w:color="auto"/>
            <w:bottom w:val="none" w:sz="0" w:space="0" w:color="auto"/>
            <w:right w:val="none" w:sz="0" w:space="0" w:color="auto"/>
          </w:divBdr>
        </w:div>
        <w:div w:id="222252509">
          <w:marLeft w:val="0"/>
          <w:marRight w:val="0"/>
          <w:marTop w:val="0"/>
          <w:marBottom w:val="0"/>
          <w:divBdr>
            <w:top w:val="none" w:sz="0" w:space="0" w:color="auto"/>
            <w:left w:val="none" w:sz="0" w:space="0" w:color="auto"/>
            <w:bottom w:val="none" w:sz="0" w:space="0" w:color="auto"/>
            <w:right w:val="none" w:sz="0" w:space="0" w:color="auto"/>
          </w:divBdr>
        </w:div>
        <w:div w:id="285626320">
          <w:marLeft w:val="0"/>
          <w:marRight w:val="0"/>
          <w:marTop w:val="0"/>
          <w:marBottom w:val="0"/>
          <w:divBdr>
            <w:top w:val="none" w:sz="0" w:space="0" w:color="auto"/>
            <w:left w:val="none" w:sz="0" w:space="0" w:color="auto"/>
            <w:bottom w:val="none" w:sz="0" w:space="0" w:color="auto"/>
            <w:right w:val="none" w:sz="0" w:space="0" w:color="auto"/>
          </w:divBdr>
        </w:div>
        <w:div w:id="316105610">
          <w:marLeft w:val="0"/>
          <w:marRight w:val="0"/>
          <w:marTop w:val="0"/>
          <w:marBottom w:val="0"/>
          <w:divBdr>
            <w:top w:val="none" w:sz="0" w:space="0" w:color="auto"/>
            <w:left w:val="none" w:sz="0" w:space="0" w:color="auto"/>
            <w:bottom w:val="none" w:sz="0" w:space="0" w:color="auto"/>
            <w:right w:val="none" w:sz="0" w:space="0" w:color="auto"/>
          </w:divBdr>
        </w:div>
        <w:div w:id="339966192">
          <w:marLeft w:val="0"/>
          <w:marRight w:val="0"/>
          <w:marTop w:val="0"/>
          <w:marBottom w:val="0"/>
          <w:divBdr>
            <w:top w:val="none" w:sz="0" w:space="0" w:color="auto"/>
            <w:left w:val="none" w:sz="0" w:space="0" w:color="auto"/>
            <w:bottom w:val="none" w:sz="0" w:space="0" w:color="auto"/>
            <w:right w:val="none" w:sz="0" w:space="0" w:color="auto"/>
          </w:divBdr>
        </w:div>
        <w:div w:id="394355363">
          <w:marLeft w:val="0"/>
          <w:marRight w:val="0"/>
          <w:marTop w:val="0"/>
          <w:marBottom w:val="0"/>
          <w:divBdr>
            <w:top w:val="none" w:sz="0" w:space="0" w:color="auto"/>
            <w:left w:val="none" w:sz="0" w:space="0" w:color="auto"/>
            <w:bottom w:val="none" w:sz="0" w:space="0" w:color="auto"/>
            <w:right w:val="none" w:sz="0" w:space="0" w:color="auto"/>
          </w:divBdr>
        </w:div>
        <w:div w:id="430129768">
          <w:marLeft w:val="0"/>
          <w:marRight w:val="0"/>
          <w:marTop w:val="0"/>
          <w:marBottom w:val="0"/>
          <w:divBdr>
            <w:top w:val="none" w:sz="0" w:space="0" w:color="auto"/>
            <w:left w:val="none" w:sz="0" w:space="0" w:color="auto"/>
            <w:bottom w:val="none" w:sz="0" w:space="0" w:color="auto"/>
            <w:right w:val="none" w:sz="0" w:space="0" w:color="auto"/>
          </w:divBdr>
        </w:div>
        <w:div w:id="444350631">
          <w:marLeft w:val="0"/>
          <w:marRight w:val="0"/>
          <w:marTop w:val="0"/>
          <w:marBottom w:val="0"/>
          <w:divBdr>
            <w:top w:val="none" w:sz="0" w:space="0" w:color="auto"/>
            <w:left w:val="none" w:sz="0" w:space="0" w:color="auto"/>
            <w:bottom w:val="none" w:sz="0" w:space="0" w:color="auto"/>
            <w:right w:val="none" w:sz="0" w:space="0" w:color="auto"/>
          </w:divBdr>
        </w:div>
        <w:div w:id="531765693">
          <w:marLeft w:val="0"/>
          <w:marRight w:val="0"/>
          <w:marTop w:val="0"/>
          <w:marBottom w:val="0"/>
          <w:divBdr>
            <w:top w:val="none" w:sz="0" w:space="0" w:color="auto"/>
            <w:left w:val="none" w:sz="0" w:space="0" w:color="auto"/>
            <w:bottom w:val="none" w:sz="0" w:space="0" w:color="auto"/>
            <w:right w:val="none" w:sz="0" w:space="0" w:color="auto"/>
          </w:divBdr>
        </w:div>
        <w:div w:id="586768983">
          <w:marLeft w:val="0"/>
          <w:marRight w:val="0"/>
          <w:marTop w:val="0"/>
          <w:marBottom w:val="0"/>
          <w:divBdr>
            <w:top w:val="none" w:sz="0" w:space="0" w:color="auto"/>
            <w:left w:val="none" w:sz="0" w:space="0" w:color="auto"/>
            <w:bottom w:val="none" w:sz="0" w:space="0" w:color="auto"/>
            <w:right w:val="none" w:sz="0" w:space="0" w:color="auto"/>
          </w:divBdr>
        </w:div>
        <w:div w:id="636839087">
          <w:marLeft w:val="0"/>
          <w:marRight w:val="0"/>
          <w:marTop w:val="0"/>
          <w:marBottom w:val="0"/>
          <w:divBdr>
            <w:top w:val="none" w:sz="0" w:space="0" w:color="auto"/>
            <w:left w:val="none" w:sz="0" w:space="0" w:color="auto"/>
            <w:bottom w:val="none" w:sz="0" w:space="0" w:color="auto"/>
            <w:right w:val="none" w:sz="0" w:space="0" w:color="auto"/>
          </w:divBdr>
        </w:div>
        <w:div w:id="763914206">
          <w:marLeft w:val="0"/>
          <w:marRight w:val="0"/>
          <w:marTop w:val="0"/>
          <w:marBottom w:val="0"/>
          <w:divBdr>
            <w:top w:val="none" w:sz="0" w:space="0" w:color="auto"/>
            <w:left w:val="none" w:sz="0" w:space="0" w:color="auto"/>
            <w:bottom w:val="none" w:sz="0" w:space="0" w:color="auto"/>
            <w:right w:val="none" w:sz="0" w:space="0" w:color="auto"/>
          </w:divBdr>
        </w:div>
        <w:div w:id="850266649">
          <w:marLeft w:val="0"/>
          <w:marRight w:val="0"/>
          <w:marTop w:val="0"/>
          <w:marBottom w:val="0"/>
          <w:divBdr>
            <w:top w:val="none" w:sz="0" w:space="0" w:color="auto"/>
            <w:left w:val="none" w:sz="0" w:space="0" w:color="auto"/>
            <w:bottom w:val="none" w:sz="0" w:space="0" w:color="auto"/>
            <w:right w:val="none" w:sz="0" w:space="0" w:color="auto"/>
          </w:divBdr>
        </w:div>
        <w:div w:id="908197976">
          <w:marLeft w:val="0"/>
          <w:marRight w:val="0"/>
          <w:marTop w:val="0"/>
          <w:marBottom w:val="0"/>
          <w:divBdr>
            <w:top w:val="none" w:sz="0" w:space="0" w:color="auto"/>
            <w:left w:val="none" w:sz="0" w:space="0" w:color="auto"/>
            <w:bottom w:val="none" w:sz="0" w:space="0" w:color="auto"/>
            <w:right w:val="none" w:sz="0" w:space="0" w:color="auto"/>
          </w:divBdr>
        </w:div>
        <w:div w:id="963580949">
          <w:marLeft w:val="0"/>
          <w:marRight w:val="0"/>
          <w:marTop w:val="0"/>
          <w:marBottom w:val="0"/>
          <w:divBdr>
            <w:top w:val="none" w:sz="0" w:space="0" w:color="auto"/>
            <w:left w:val="none" w:sz="0" w:space="0" w:color="auto"/>
            <w:bottom w:val="none" w:sz="0" w:space="0" w:color="auto"/>
            <w:right w:val="none" w:sz="0" w:space="0" w:color="auto"/>
          </w:divBdr>
        </w:div>
        <w:div w:id="1186211700">
          <w:marLeft w:val="0"/>
          <w:marRight w:val="0"/>
          <w:marTop w:val="0"/>
          <w:marBottom w:val="0"/>
          <w:divBdr>
            <w:top w:val="none" w:sz="0" w:space="0" w:color="auto"/>
            <w:left w:val="none" w:sz="0" w:space="0" w:color="auto"/>
            <w:bottom w:val="none" w:sz="0" w:space="0" w:color="auto"/>
            <w:right w:val="none" w:sz="0" w:space="0" w:color="auto"/>
          </w:divBdr>
        </w:div>
        <w:div w:id="1244486501">
          <w:marLeft w:val="0"/>
          <w:marRight w:val="0"/>
          <w:marTop w:val="0"/>
          <w:marBottom w:val="0"/>
          <w:divBdr>
            <w:top w:val="none" w:sz="0" w:space="0" w:color="auto"/>
            <w:left w:val="none" w:sz="0" w:space="0" w:color="auto"/>
            <w:bottom w:val="none" w:sz="0" w:space="0" w:color="auto"/>
            <w:right w:val="none" w:sz="0" w:space="0" w:color="auto"/>
          </w:divBdr>
        </w:div>
        <w:div w:id="1276865717">
          <w:marLeft w:val="0"/>
          <w:marRight w:val="0"/>
          <w:marTop w:val="0"/>
          <w:marBottom w:val="0"/>
          <w:divBdr>
            <w:top w:val="none" w:sz="0" w:space="0" w:color="auto"/>
            <w:left w:val="none" w:sz="0" w:space="0" w:color="auto"/>
            <w:bottom w:val="none" w:sz="0" w:space="0" w:color="auto"/>
            <w:right w:val="none" w:sz="0" w:space="0" w:color="auto"/>
          </w:divBdr>
        </w:div>
        <w:div w:id="1279875195">
          <w:marLeft w:val="0"/>
          <w:marRight w:val="0"/>
          <w:marTop w:val="0"/>
          <w:marBottom w:val="0"/>
          <w:divBdr>
            <w:top w:val="none" w:sz="0" w:space="0" w:color="auto"/>
            <w:left w:val="none" w:sz="0" w:space="0" w:color="auto"/>
            <w:bottom w:val="none" w:sz="0" w:space="0" w:color="auto"/>
            <w:right w:val="none" w:sz="0" w:space="0" w:color="auto"/>
          </w:divBdr>
        </w:div>
        <w:div w:id="1376740170">
          <w:marLeft w:val="0"/>
          <w:marRight w:val="0"/>
          <w:marTop w:val="0"/>
          <w:marBottom w:val="0"/>
          <w:divBdr>
            <w:top w:val="none" w:sz="0" w:space="0" w:color="auto"/>
            <w:left w:val="none" w:sz="0" w:space="0" w:color="auto"/>
            <w:bottom w:val="none" w:sz="0" w:space="0" w:color="auto"/>
            <w:right w:val="none" w:sz="0" w:space="0" w:color="auto"/>
          </w:divBdr>
        </w:div>
        <w:div w:id="1463037316">
          <w:marLeft w:val="0"/>
          <w:marRight w:val="0"/>
          <w:marTop w:val="0"/>
          <w:marBottom w:val="0"/>
          <w:divBdr>
            <w:top w:val="none" w:sz="0" w:space="0" w:color="auto"/>
            <w:left w:val="none" w:sz="0" w:space="0" w:color="auto"/>
            <w:bottom w:val="none" w:sz="0" w:space="0" w:color="auto"/>
            <w:right w:val="none" w:sz="0" w:space="0" w:color="auto"/>
          </w:divBdr>
        </w:div>
        <w:div w:id="1706170207">
          <w:marLeft w:val="0"/>
          <w:marRight w:val="0"/>
          <w:marTop w:val="0"/>
          <w:marBottom w:val="0"/>
          <w:divBdr>
            <w:top w:val="none" w:sz="0" w:space="0" w:color="auto"/>
            <w:left w:val="none" w:sz="0" w:space="0" w:color="auto"/>
            <w:bottom w:val="none" w:sz="0" w:space="0" w:color="auto"/>
            <w:right w:val="none" w:sz="0" w:space="0" w:color="auto"/>
          </w:divBdr>
        </w:div>
        <w:div w:id="1744444781">
          <w:marLeft w:val="0"/>
          <w:marRight w:val="0"/>
          <w:marTop w:val="0"/>
          <w:marBottom w:val="0"/>
          <w:divBdr>
            <w:top w:val="none" w:sz="0" w:space="0" w:color="auto"/>
            <w:left w:val="none" w:sz="0" w:space="0" w:color="auto"/>
            <w:bottom w:val="none" w:sz="0" w:space="0" w:color="auto"/>
            <w:right w:val="none" w:sz="0" w:space="0" w:color="auto"/>
          </w:divBdr>
        </w:div>
        <w:div w:id="1784350015">
          <w:marLeft w:val="0"/>
          <w:marRight w:val="0"/>
          <w:marTop w:val="0"/>
          <w:marBottom w:val="0"/>
          <w:divBdr>
            <w:top w:val="none" w:sz="0" w:space="0" w:color="auto"/>
            <w:left w:val="none" w:sz="0" w:space="0" w:color="auto"/>
            <w:bottom w:val="none" w:sz="0" w:space="0" w:color="auto"/>
            <w:right w:val="none" w:sz="0" w:space="0" w:color="auto"/>
          </w:divBdr>
        </w:div>
        <w:div w:id="1860773459">
          <w:marLeft w:val="0"/>
          <w:marRight w:val="0"/>
          <w:marTop w:val="0"/>
          <w:marBottom w:val="0"/>
          <w:divBdr>
            <w:top w:val="none" w:sz="0" w:space="0" w:color="auto"/>
            <w:left w:val="none" w:sz="0" w:space="0" w:color="auto"/>
            <w:bottom w:val="none" w:sz="0" w:space="0" w:color="auto"/>
            <w:right w:val="none" w:sz="0" w:space="0" w:color="auto"/>
          </w:divBdr>
        </w:div>
        <w:div w:id="1883589438">
          <w:marLeft w:val="0"/>
          <w:marRight w:val="0"/>
          <w:marTop w:val="0"/>
          <w:marBottom w:val="0"/>
          <w:divBdr>
            <w:top w:val="none" w:sz="0" w:space="0" w:color="auto"/>
            <w:left w:val="none" w:sz="0" w:space="0" w:color="auto"/>
            <w:bottom w:val="none" w:sz="0" w:space="0" w:color="auto"/>
            <w:right w:val="none" w:sz="0" w:space="0" w:color="auto"/>
          </w:divBdr>
        </w:div>
        <w:div w:id="1950504608">
          <w:marLeft w:val="0"/>
          <w:marRight w:val="0"/>
          <w:marTop w:val="0"/>
          <w:marBottom w:val="0"/>
          <w:divBdr>
            <w:top w:val="none" w:sz="0" w:space="0" w:color="auto"/>
            <w:left w:val="none" w:sz="0" w:space="0" w:color="auto"/>
            <w:bottom w:val="none" w:sz="0" w:space="0" w:color="auto"/>
            <w:right w:val="none" w:sz="0" w:space="0" w:color="auto"/>
          </w:divBdr>
        </w:div>
        <w:div w:id="2026403088">
          <w:marLeft w:val="0"/>
          <w:marRight w:val="0"/>
          <w:marTop w:val="0"/>
          <w:marBottom w:val="0"/>
          <w:divBdr>
            <w:top w:val="none" w:sz="0" w:space="0" w:color="auto"/>
            <w:left w:val="none" w:sz="0" w:space="0" w:color="auto"/>
            <w:bottom w:val="none" w:sz="0" w:space="0" w:color="auto"/>
            <w:right w:val="none" w:sz="0" w:space="0" w:color="auto"/>
          </w:divBdr>
        </w:div>
        <w:div w:id="2107726924">
          <w:marLeft w:val="0"/>
          <w:marRight w:val="0"/>
          <w:marTop w:val="0"/>
          <w:marBottom w:val="0"/>
          <w:divBdr>
            <w:top w:val="none" w:sz="0" w:space="0" w:color="auto"/>
            <w:left w:val="none" w:sz="0" w:space="0" w:color="auto"/>
            <w:bottom w:val="none" w:sz="0" w:space="0" w:color="auto"/>
            <w:right w:val="none" w:sz="0" w:space="0" w:color="auto"/>
          </w:divBdr>
        </w:div>
      </w:divsChild>
    </w:div>
    <w:div w:id="1328440298">
      <w:bodyDiv w:val="1"/>
      <w:marLeft w:val="0"/>
      <w:marRight w:val="0"/>
      <w:marTop w:val="0"/>
      <w:marBottom w:val="0"/>
      <w:divBdr>
        <w:top w:val="none" w:sz="0" w:space="0" w:color="auto"/>
        <w:left w:val="none" w:sz="0" w:space="0" w:color="auto"/>
        <w:bottom w:val="none" w:sz="0" w:space="0" w:color="auto"/>
        <w:right w:val="none" w:sz="0" w:space="0" w:color="auto"/>
      </w:divBdr>
    </w:div>
    <w:div w:id="1328747927">
      <w:bodyDiv w:val="1"/>
      <w:marLeft w:val="0"/>
      <w:marRight w:val="0"/>
      <w:marTop w:val="0"/>
      <w:marBottom w:val="0"/>
      <w:divBdr>
        <w:top w:val="none" w:sz="0" w:space="0" w:color="auto"/>
        <w:left w:val="none" w:sz="0" w:space="0" w:color="auto"/>
        <w:bottom w:val="none" w:sz="0" w:space="0" w:color="auto"/>
        <w:right w:val="none" w:sz="0" w:space="0" w:color="auto"/>
      </w:divBdr>
    </w:div>
    <w:div w:id="1328754842">
      <w:bodyDiv w:val="1"/>
      <w:marLeft w:val="0"/>
      <w:marRight w:val="0"/>
      <w:marTop w:val="0"/>
      <w:marBottom w:val="0"/>
      <w:divBdr>
        <w:top w:val="none" w:sz="0" w:space="0" w:color="auto"/>
        <w:left w:val="none" w:sz="0" w:space="0" w:color="auto"/>
        <w:bottom w:val="none" w:sz="0" w:space="0" w:color="auto"/>
        <w:right w:val="none" w:sz="0" w:space="0" w:color="auto"/>
      </w:divBdr>
    </w:div>
    <w:div w:id="1328822347">
      <w:bodyDiv w:val="1"/>
      <w:marLeft w:val="0"/>
      <w:marRight w:val="0"/>
      <w:marTop w:val="0"/>
      <w:marBottom w:val="0"/>
      <w:divBdr>
        <w:top w:val="none" w:sz="0" w:space="0" w:color="auto"/>
        <w:left w:val="none" w:sz="0" w:space="0" w:color="auto"/>
        <w:bottom w:val="none" w:sz="0" w:space="0" w:color="auto"/>
        <w:right w:val="none" w:sz="0" w:space="0" w:color="auto"/>
      </w:divBdr>
    </w:div>
    <w:div w:id="1328826045">
      <w:bodyDiv w:val="1"/>
      <w:marLeft w:val="0"/>
      <w:marRight w:val="0"/>
      <w:marTop w:val="0"/>
      <w:marBottom w:val="0"/>
      <w:divBdr>
        <w:top w:val="none" w:sz="0" w:space="0" w:color="auto"/>
        <w:left w:val="none" w:sz="0" w:space="0" w:color="auto"/>
        <w:bottom w:val="none" w:sz="0" w:space="0" w:color="auto"/>
        <w:right w:val="none" w:sz="0" w:space="0" w:color="auto"/>
      </w:divBdr>
    </w:div>
    <w:div w:id="1328900482">
      <w:bodyDiv w:val="1"/>
      <w:marLeft w:val="0"/>
      <w:marRight w:val="0"/>
      <w:marTop w:val="0"/>
      <w:marBottom w:val="0"/>
      <w:divBdr>
        <w:top w:val="none" w:sz="0" w:space="0" w:color="auto"/>
        <w:left w:val="none" w:sz="0" w:space="0" w:color="auto"/>
        <w:bottom w:val="none" w:sz="0" w:space="0" w:color="auto"/>
        <w:right w:val="none" w:sz="0" w:space="0" w:color="auto"/>
      </w:divBdr>
    </w:div>
    <w:div w:id="1328940888">
      <w:bodyDiv w:val="1"/>
      <w:marLeft w:val="0"/>
      <w:marRight w:val="0"/>
      <w:marTop w:val="0"/>
      <w:marBottom w:val="0"/>
      <w:divBdr>
        <w:top w:val="none" w:sz="0" w:space="0" w:color="auto"/>
        <w:left w:val="none" w:sz="0" w:space="0" w:color="auto"/>
        <w:bottom w:val="none" w:sz="0" w:space="0" w:color="auto"/>
        <w:right w:val="none" w:sz="0" w:space="0" w:color="auto"/>
      </w:divBdr>
    </w:div>
    <w:div w:id="1329137706">
      <w:bodyDiv w:val="1"/>
      <w:marLeft w:val="0"/>
      <w:marRight w:val="0"/>
      <w:marTop w:val="0"/>
      <w:marBottom w:val="0"/>
      <w:divBdr>
        <w:top w:val="none" w:sz="0" w:space="0" w:color="auto"/>
        <w:left w:val="none" w:sz="0" w:space="0" w:color="auto"/>
        <w:bottom w:val="none" w:sz="0" w:space="0" w:color="auto"/>
        <w:right w:val="none" w:sz="0" w:space="0" w:color="auto"/>
      </w:divBdr>
    </w:div>
    <w:div w:id="1329284183">
      <w:bodyDiv w:val="1"/>
      <w:marLeft w:val="0"/>
      <w:marRight w:val="0"/>
      <w:marTop w:val="0"/>
      <w:marBottom w:val="0"/>
      <w:divBdr>
        <w:top w:val="none" w:sz="0" w:space="0" w:color="auto"/>
        <w:left w:val="none" w:sz="0" w:space="0" w:color="auto"/>
        <w:bottom w:val="none" w:sz="0" w:space="0" w:color="auto"/>
        <w:right w:val="none" w:sz="0" w:space="0" w:color="auto"/>
      </w:divBdr>
    </w:div>
    <w:div w:id="1329359414">
      <w:bodyDiv w:val="1"/>
      <w:marLeft w:val="0"/>
      <w:marRight w:val="0"/>
      <w:marTop w:val="0"/>
      <w:marBottom w:val="0"/>
      <w:divBdr>
        <w:top w:val="none" w:sz="0" w:space="0" w:color="auto"/>
        <w:left w:val="none" w:sz="0" w:space="0" w:color="auto"/>
        <w:bottom w:val="none" w:sz="0" w:space="0" w:color="auto"/>
        <w:right w:val="none" w:sz="0" w:space="0" w:color="auto"/>
      </w:divBdr>
    </w:div>
    <w:div w:id="1329401906">
      <w:bodyDiv w:val="1"/>
      <w:marLeft w:val="0"/>
      <w:marRight w:val="0"/>
      <w:marTop w:val="0"/>
      <w:marBottom w:val="0"/>
      <w:divBdr>
        <w:top w:val="none" w:sz="0" w:space="0" w:color="auto"/>
        <w:left w:val="none" w:sz="0" w:space="0" w:color="auto"/>
        <w:bottom w:val="none" w:sz="0" w:space="0" w:color="auto"/>
        <w:right w:val="none" w:sz="0" w:space="0" w:color="auto"/>
      </w:divBdr>
    </w:div>
    <w:div w:id="1329551254">
      <w:bodyDiv w:val="1"/>
      <w:marLeft w:val="0"/>
      <w:marRight w:val="0"/>
      <w:marTop w:val="0"/>
      <w:marBottom w:val="0"/>
      <w:divBdr>
        <w:top w:val="none" w:sz="0" w:space="0" w:color="auto"/>
        <w:left w:val="none" w:sz="0" w:space="0" w:color="auto"/>
        <w:bottom w:val="none" w:sz="0" w:space="0" w:color="auto"/>
        <w:right w:val="none" w:sz="0" w:space="0" w:color="auto"/>
      </w:divBdr>
    </w:div>
    <w:div w:id="1329599161">
      <w:bodyDiv w:val="1"/>
      <w:marLeft w:val="0"/>
      <w:marRight w:val="0"/>
      <w:marTop w:val="0"/>
      <w:marBottom w:val="0"/>
      <w:divBdr>
        <w:top w:val="none" w:sz="0" w:space="0" w:color="auto"/>
        <w:left w:val="none" w:sz="0" w:space="0" w:color="auto"/>
        <w:bottom w:val="none" w:sz="0" w:space="0" w:color="auto"/>
        <w:right w:val="none" w:sz="0" w:space="0" w:color="auto"/>
      </w:divBdr>
    </w:div>
    <w:div w:id="1329672440">
      <w:bodyDiv w:val="1"/>
      <w:marLeft w:val="0"/>
      <w:marRight w:val="0"/>
      <w:marTop w:val="0"/>
      <w:marBottom w:val="0"/>
      <w:divBdr>
        <w:top w:val="none" w:sz="0" w:space="0" w:color="auto"/>
        <w:left w:val="none" w:sz="0" w:space="0" w:color="auto"/>
        <w:bottom w:val="none" w:sz="0" w:space="0" w:color="auto"/>
        <w:right w:val="none" w:sz="0" w:space="0" w:color="auto"/>
      </w:divBdr>
    </w:div>
    <w:div w:id="1329753120">
      <w:bodyDiv w:val="1"/>
      <w:marLeft w:val="0"/>
      <w:marRight w:val="0"/>
      <w:marTop w:val="0"/>
      <w:marBottom w:val="0"/>
      <w:divBdr>
        <w:top w:val="none" w:sz="0" w:space="0" w:color="auto"/>
        <w:left w:val="none" w:sz="0" w:space="0" w:color="auto"/>
        <w:bottom w:val="none" w:sz="0" w:space="0" w:color="auto"/>
        <w:right w:val="none" w:sz="0" w:space="0" w:color="auto"/>
      </w:divBdr>
    </w:div>
    <w:div w:id="1329796396">
      <w:bodyDiv w:val="1"/>
      <w:marLeft w:val="0"/>
      <w:marRight w:val="0"/>
      <w:marTop w:val="0"/>
      <w:marBottom w:val="0"/>
      <w:divBdr>
        <w:top w:val="none" w:sz="0" w:space="0" w:color="auto"/>
        <w:left w:val="none" w:sz="0" w:space="0" w:color="auto"/>
        <w:bottom w:val="none" w:sz="0" w:space="0" w:color="auto"/>
        <w:right w:val="none" w:sz="0" w:space="0" w:color="auto"/>
      </w:divBdr>
    </w:div>
    <w:div w:id="1329864864">
      <w:bodyDiv w:val="1"/>
      <w:marLeft w:val="0"/>
      <w:marRight w:val="0"/>
      <w:marTop w:val="0"/>
      <w:marBottom w:val="0"/>
      <w:divBdr>
        <w:top w:val="none" w:sz="0" w:space="0" w:color="auto"/>
        <w:left w:val="none" w:sz="0" w:space="0" w:color="auto"/>
        <w:bottom w:val="none" w:sz="0" w:space="0" w:color="auto"/>
        <w:right w:val="none" w:sz="0" w:space="0" w:color="auto"/>
      </w:divBdr>
    </w:div>
    <w:div w:id="1330331352">
      <w:bodyDiv w:val="1"/>
      <w:marLeft w:val="0"/>
      <w:marRight w:val="0"/>
      <w:marTop w:val="0"/>
      <w:marBottom w:val="0"/>
      <w:divBdr>
        <w:top w:val="none" w:sz="0" w:space="0" w:color="auto"/>
        <w:left w:val="none" w:sz="0" w:space="0" w:color="auto"/>
        <w:bottom w:val="none" w:sz="0" w:space="0" w:color="auto"/>
        <w:right w:val="none" w:sz="0" w:space="0" w:color="auto"/>
      </w:divBdr>
    </w:div>
    <w:div w:id="1330791179">
      <w:bodyDiv w:val="1"/>
      <w:marLeft w:val="0"/>
      <w:marRight w:val="0"/>
      <w:marTop w:val="0"/>
      <w:marBottom w:val="0"/>
      <w:divBdr>
        <w:top w:val="none" w:sz="0" w:space="0" w:color="auto"/>
        <w:left w:val="none" w:sz="0" w:space="0" w:color="auto"/>
        <w:bottom w:val="none" w:sz="0" w:space="0" w:color="auto"/>
        <w:right w:val="none" w:sz="0" w:space="0" w:color="auto"/>
      </w:divBdr>
    </w:div>
    <w:div w:id="1330863614">
      <w:bodyDiv w:val="1"/>
      <w:marLeft w:val="0"/>
      <w:marRight w:val="0"/>
      <w:marTop w:val="0"/>
      <w:marBottom w:val="0"/>
      <w:divBdr>
        <w:top w:val="none" w:sz="0" w:space="0" w:color="auto"/>
        <w:left w:val="none" w:sz="0" w:space="0" w:color="auto"/>
        <w:bottom w:val="none" w:sz="0" w:space="0" w:color="auto"/>
        <w:right w:val="none" w:sz="0" w:space="0" w:color="auto"/>
      </w:divBdr>
    </w:div>
    <w:div w:id="1330866251">
      <w:bodyDiv w:val="1"/>
      <w:marLeft w:val="0"/>
      <w:marRight w:val="0"/>
      <w:marTop w:val="0"/>
      <w:marBottom w:val="0"/>
      <w:divBdr>
        <w:top w:val="none" w:sz="0" w:space="0" w:color="auto"/>
        <w:left w:val="none" w:sz="0" w:space="0" w:color="auto"/>
        <w:bottom w:val="none" w:sz="0" w:space="0" w:color="auto"/>
        <w:right w:val="none" w:sz="0" w:space="0" w:color="auto"/>
      </w:divBdr>
    </w:div>
    <w:div w:id="1331130860">
      <w:bodyDiv w:val="1"/>
      <w:marLeft w:val="0"/>
      <w:marRight w:val="0"/>
      <w:marTop w:val="0"/>
      <w:marBottom w:val="0"/>
      <w:divBdr>
        <w:top w:val="none" w:sz="0" w:space="0" w:color="auto"/>
        <w:left w:val="none" w:sz="0" w:space="0" w:color="auto"/>
        <w:bottom w:val="none" w:sz="0" w:space="0" w:color="auto"/>
        <w:right w:val="none" w:sz="0" w:space="0" w:color="auto"/>
      </w:divBdr>
    </w:div>
    <w:div w:id="1331298466">
      <w:bodyDiv w:val="1"/>
      <w:marLeft w:val="0"/>
      <w:marRight w:val="0"/>
      <w:marTop w:val="0"/>
      <w:marBottom w:val="0"/>
      <w:divBdr>
        <w:top w:val="none" w:sz="0" w:space="0" w:color="auto"/>
        <w:left w:val="none" w:sz="0" w:space="0" w:color="auto"/>
        <w:bottom w:val="none" w:sz="0" w:space="0" w:color="auto"/>
        <w:right w:val="none" w:sz="0" w:space="0" w:color="auto"/>
      </w:divBdr>
    </w:div>
    <w:div w:id="1331327074">
      <w:bodyDiv w:val="1"/>
      <w:marLeft w:val="0"/>
      <w:marRight w:val="0"/>
      <w:marTop w:val="0"/>
      <w:marBottom w:val="0"/>
      <w:divBdr>
        <w:top w:val="none" w:sz="0" w:space="0" w:color="auto"/>
        <w:left w:val="none" w:sz="0" w:space="0" w:color="auto"/>
        <w:bottom w:val="none" w:sz="0" w:space="0" w:color="auto"/>
        <w:right w:val="none" w:sz="0" w:space="0" w:color="auto"/>
      </w:divBdr>
    </w:div>
    <w:div w:id="1331562897">
      <w:bodyDiv w:val="1"/>
      <w:marLeft w:val="0"/>
      <w:marRight w:val="0"/>
      <w:marTop w:val="0"/>
      <w:marBottom w:val="0"/>
      <w:divBdr>
        <w:top w:val="none" w:sz="0" w:space="0" w:color="auto"/>
        <w:left w:val="none" w:sz="0" w:space="0" w:color="auto"/>
        <w:bottom w:val="none" w:sz="0" w:space="0" w:color="auto"/>
        <w:right w:val="none" w:sz="0" w:space="0" w:color="auto"/>
      </w:divBdr>
    </w:div>
    <w:div w:id="1331711262">
      <w:bodyDiv w:val="1"/>
      <w:marLeft w:val="0"/>
      <w:marRight w:val="0"/>
      <w:marTop w:val="0"/>
      <w:marBottom w:val="0"/>
      <w:divBdr>
        <w:top w:val="none" w:sz="0" w:space="0" w:color="auto"/>
        <w:left w:val="none" w:sz="0" w:space="0" w:color="auto"/>
        <w:bottom w:val="none" w:sz="0" w:space="0" w:color="auto"/>
        <w:right w:val="none" w:sz="0" w:space="0" w:color="auto"/>
      </w:divBdr>
    </w:div>
    <w:div w:id="1331713527">
      <w:bodyDiv w:val="1"/>
      <w:marLeft w:val="0"/>
      <w:marRight w:val="0"/>
      <w:marTop w:val="0"/>
      <w:marBottom w:val="0"/>
      <w:divBdr>
        <w:top w:val="none" w:sz="0" w:space="0" w:color="auto"/>
        <w:left w:val="none" w:sz="0" w:space="0" w:color="auto"/>
        <w:bottom w:val="none" w:sz="0" w:space="0" w:color="auto"/>
        <w:right w:val="none" w:sz="0" w:space="0" w:color="auto"/>
      </w:divBdr>
    </w:div>
    <w:div w:id="1331789277">
      <w:bodyDiv w:val="1"/>
      <w:marLeft w:val="0"/>
      <w:marRight w:val="0"/>
      <w:marTop w:val="0"/>
      <w:marBottom w:val="0"/>
      <w:divBdr>
        <w:top w:val="none" w:sz="0" w:space="0" w:color="auto"/>
        <w:left w:val="none" w:sz="0" w:space="0" w:color="auto"/>
        <w:bottom w:val="none" w:sz="0" w:space="0" w:color="auto"/>
        <w:right w:val="none" w:sz="0" w:space="0" w:color="auto"/>
      </w:divBdr>
      <w:divsChild>
        <w:div w:id="171772372">
          <w:marLeft w:val="0"/>
          <w:marRight w:val="0"/>
          <w:marTop w:val="0"/>
          <w:marBottom w:val="0"/>
          <w:divBdr>
            <w:top w:val="none" w:sz="0" w:space="0" w:color="auto"/>
            <w:left w:val="none" w:sz="0" w:space="0" w:color="auto"/>
            <w:bottom w:val="none" w:sz="0" w:space="0" w:color="auto"/>
            <w:right w:val="none" w:sz="0" w:space="0" w:color="auto"/>
          </w:divBdr>
        </w:div>
        <w:div w:id="1014186804">
          <w:marLeft w:val="0"/>
          <w:marRight w:val="0"/>
          <w:marTop w:val="0"/>
          <w:marBottom w:val="0"/>
          <w:divBdr>
            <w:top w:val="none" w:sz="0" w:space="0" w:color="auto"/>
            <w:left w:val="none" w:sz="0" w:space="0" w:color="auto"/>
            <w:bottom w:val="none" w:sz="0" w:space="0" w:color="auto"/>
            <w:right w:val="none" w:sz="0" w:space="0" w:color="auto"/>
          </w:divBdr>
        </w:div>
        <w:div w:id="383020383">
          <w:marLeft w:val="0"/>
          <w:marRight w:val="0"/>
          <w:marTop w:val="0"/>
          <w:marBottom w:val="0"/>
          <w:divBdr>
            <w:top w:val="none" w:sz="0" w:space="0" w:color="auto"/>
            <w:left w:val="none" w:sz="0" w:space="0" w:color="auto"/>
            <w:bottom w:val="none" w:sz="0" w:space="0" w:color="auto"/>
            <w:right w:val="none" w:sz="0" w:space="0" w:color="auto"/>
          </w:divBdr>
        </w:div>
        <w:div w:id="259535611">
          <w:marLeft w:val="0"/>
          <w:marRight w:val="0"/>
          <w:marTop w:val="0"/>
          <w:marBottom w:val="0"/>
          <w:divBdr>
            <w:top w:val="none" w:sz="0" w:space="0" w:color="auto"/>
            <w:left w:val="none" w:sz="0" w:space="0" w:color="auto"/>
            <w:bottom w:val="none" w:sz="0" w:space="0" w:color="auto"/>
            <w:right w:val="none" w:sz="0" w:space="0" w:color="auto"/>
          </w:divBdr>
        </w:div>
        <w:div w:id="509418085">
          <w:marLeft w:val="0"/>
          <w:marRight w:val="0"/>
          <w:marTop w:val="0"/>
          <w:marBottom w:val="0"/>
          <w:divBdr>
            <w:top w:val="none" w:sz="0" w:space="0" w:color="auto"/>
            <w:left w:val="none" w:sz="0" w:space="0" w:color="auto"/>
            <w:bottom w:val="none" w:sz="0" w:space="0" w:color="auto"/>
            <w:right w:val="none" w:sz="0" w:space="0" w:color="auto"/>
          </w:divBdr>
        </w:div>
        <w:div w:id="31467397">
          <w:marLeft w:val="0"/>
          <w:marRight w:val="0"/>
          <w:marTop w:val="0"/>
          <w:marBottom w:val="0"/>
          <w:divBdr>
            <w:top w:val="none" w:sz="0" w:space="0" w:color="auto"/>
            <w:left w:val="none" w:sz="0" w:space="0" w:color="auto"/>
            <w:bottom w:val="none" w:sz="0" w:space="0" w:color="auto"/>
            <w:right w:val="none" w:sz="0" w:space="0" w:color="auto"/>
          </w:divBdr>
        </w:div>
        <w:div w:id="1670063908">
          <w:marLeft w:val="0"/>
          <w:marRight w:val="0"/>
          <w:marTop w:val="0"/>
          <w:marBottom w:val="0"/>
          <w:divBdr>
            <w:top w:val="none" w:sz="0" w:space="0" w:color="auto"/>
            <w:left w:val="none" w:sz="0" w:space="0" w:color="auto"/>
            <w:bottom w:val="none" w:sz="0" w:space="0" w:color="auto"/>
            <w:right w:val="none" w:sz="0" w:space="0" w:color="auto"/>
          </w:divBdr>
        </w:div>
        <w:div w:id="4090152">
          <w:marLeft w:val="0"/>
          <w:marRight w:val="0"/>
          <w:marTop w:val="0"/>
          <w:marBottom w:val="0"/>
          <w:divBdr>
            <w:top w:val="none" w:sz="0" w:space="0" w:color="auto"/>
            <w:left w:val="none" w:sz="0" w:space="0" w:color="auto"/>
            <w:bottom w:val="none" w:sz="0" w:space="0" w:color="auto"/>
            <w:right w:val="none" w:sz="0" w:space="0" w:color="auto"/>
          </w:divBdr>
        </w:div>
        <w:div w:id="1372270104">
          <w:marLeft w:val="0"/>
          <w:marRight w:val="0"/>
          <w:marTop w:val="0"/>
          <w:marBottom w:val="0"/>
          <w:divBdr>
            <w:top w:val="none" w:sz="0" w:space="0" w:color="auto"/>
            <w:left w:val="none" w:sz="0" w:space="0" w:color="auto"/>
            <w:bottom w:val="none" w:sz="0" w:space="0" w:color="auto"/>
            <w:right w:val="none" w:sz="0" w:space="0" w:color="auto"/>
          </w:divBdr>
        </w:div>
        <w:div w:id="1998462267">
          <w:marLeft w:val="0"/>
          <w:marRight w:val="0"/>
          <w:marTop w:val="0"/>
          <w:marBottom w:val="0"/>
          <w:divBdr>
            <w:top w:val="none" w:sz="0" w:space="0" w:color="auto"/>
            <w:left w:val="none" w:sz="0" w:space="0" w:color="auto"/>
            <w:bottom w:val="none" w:sz="0" w:space="0" w:color="auto"/>
            <w:right w:val="none" w:sz="0" w:space="0" w:color="auto"/>
          </w:divBdr>
        </w:div>
        <w:div w:id="1756126325">
          <w:marLeft w:val="0"/>
          <w:marRight w:val="0"/>
          <w:marTop w:val="0"/>
          <w:marBottom w:val="0"/>
          <w:divBdr>
            <w:top w:val="none" w:sz="0" w:space="0" w:color="auto"/>
            <w:left w:val="none" w:sz="0" w:space="0" w:color="auto"/>
            <w:bottom w:val="none" w:sz="0" w:space="0" w:color="auto"/>
            <w:right w:val="none" w:sz="0" w:space="0" w:color="auto"/>
          </w:divBdr>
        </w:div>
        <w:div w:id="1191528782">
          <w:marLeft w:val="0"/>
          <w:marRight w:val="0"/>
          <w:marTop w:val="0"/>
          <w:marBottom w:val="0"/>
          <w:divBdr>
            <w:top w:val="none" w:sz="0" w:space="0" w:color="auto"/>
            <w:left w:val="none" w:sz="0" w:space="0" w:color="auto"/>
            <w:bottom w:val="none" w:sz="0" w:space="0" w:color="auto"/>
            <w:right w:val="none" w:sz="0" w:space="0" w:color="auto"/>
          </w:divBdr>
        </w:div>
        <w:div w:id="202645079">
          <w:marLeft w:val="0"/>
          <w:marRight w:val="0"/>
          <w:marTop w:val="0"/>
          <w:marBottom w:val="0"/>
          <w:divBdr>
            <w:top w:val="none" w:sz="0" w:space="0" w:color="auto"/>
            <w:left w:val="none" w:sz="0" w:space="0" w:color="auto"/>
            <w:bottom w:val="none" w:sz="0" w:space="0" w:color="auto"/>
            <w:right w:val="none" w:sz="0" w:space="0" w:color="auto"/>
          </w:divBdr>
        </w:div>
        <w:div w:id="1295133785">
          <w:marLeft w:val="0"/>
          <w:marRight w:val="0"/>
          <w:marTop w:val="0"/>
          <w:marBottom w:val="0"/>
          <w:divBdr>
            <w:top w:val="none" w:sz="0" w:space="0" w:color="auto"/>
            <w:left w:val="none" w:sz="0" w:space="0" w:color="auto"/>
            <w:bottom w:val="none" w:sz="0" w:space="0" w:color="auto"/>
            <w:right w:val="none" w:sz="0" w:space="0" w:color="auto"/>
          </w:divBdr>
        </w:div>
        <w:div w:id="1413812178">
          <w:marLeft w:val="0"/>
          <w:marRight w:val="0"/>
          <w:marTop w:val="0"/>
          <w:marBottom w:val="0"/>
          <w:divBdr>
            <w:top w:val="none" w:sz="0" w:space="0" w:color="auto"/>
            <w:left w:val="none" w:sz="0" w:space="0" w:color="auto"/>
            <w:bottom w:val="none" w:sz="0" w:space="0" w:color="auto"/>
            <w:right w:val="none" w:sz="0" w:space="0" w:color="auto"/>
          </w:divBdr>
        </w:div>
        <w:div w:id="1559168895">
          <w:marLeft w:val="0"/>
          <w:marRight w:val="0"/>
          <w:marTop w:val="0"/>
          <w:marBottom w:val="0"/>
          <w:divBdr>
            <w:top w:val="none" w:sz="0" w:space="0" w:color="auto"/>
            <w:left w:val="none" w:sz="0" w:space="0" w:color="auto"/>
            <w:bottom w:val="none" w:sz="0" w:space="0" w:color="auto"/>
            <w:right w:val="none" w:sz="0" w:space="0" w:color="auto"/>
          </w:divBdr>
        </w:div>
        <w:div w:id="2041738143">
          <w:marLeft w:val="0"/>
          <w:marRight w:val="0"/>
          <w:marTop w:val="0"/>
          <w:marBottom w:val="0"/>
          <w:divBdr>
            <w:top w:val="none" w:sz="0" w:space="0" w:color="auto"/>
            <w:left w:val="none" w:sz="0" w:space="0" w:color="auto"/>
            <w:bottom w:val="none" w:sz="0" w:space="0" w:color="auto"/>
            <w:right w:val="none" w:sz="0" w:space="0" w:color="auto"/>
          </w:divBdr>
        </w:div>
        <w:div w:id="1802108993">
          <w:marLeft w:val="0"/>
          <w:marRight w:val="0"/>
          <w:marTop w:val="0"/>
          <w:marBottom w:val="0"/>
          <w:divBdr>
            <w:top w:val="none" w:sz="0" w:space="0" w:color="auto"/>
            <w:left w:val="none" w:sz="0" w:space="0" w:color="auto"/>
            <w:bottom w:val="none" w:sz="0" w:space="0" w:color="auto"/>
            <w:right w:val="none" w:sz="0" w:space="0" w:color="auto"/>
          </w:divBdr>
        </w:div>
        <w:div w:id="398595681">
          <w:marLeft w:val="0"/>
          <w:marRight w:val="0"/>
          <w:marTop w:val="0"/>
          <w:marBottom w:val="0"/>
          <w:divBdr>
            <w:top w:val="none" w:sz="0" w:space="0" w:color="auto"/>
            <w:left w:val="none" w:sz="0" w:space="0" w:color="auto"/>
            <w:bottom w:val="none" w:sz="0" w:space="0" w:color="auto"/>
            <w:right w:val="none" w:sz="0" w:space="0" w:color="auto"/>
          </w:divBdr>
        </w:div>
        <w:div w:id="331950518">
          <w:marLeft w:val="0"/>
          <w:marRight w:val="0"/>
          <w:marTop w:val="0"/>
          <w:marBottom w:val="0"/>
          <w:divBdr>
            <w:top w:val="none" w:sz="0" w:space="0" w:color="auto"/>
            <w:left w:val="none" w:sz="0" w:space="0" w:color="auto"/>
            <w:bottom w:val="none" w:sz="0" w:space="0" w:color="auto"/>
            <w:right w:val="none" w:sz="0" w:space="0" w:color="auto"/>
          </w:divBdr>
        </w:div>
        <w:div w:id="1940792501">
          <w:marLeft w:val="0"/>
          <w:marRight w:val="0"/>
          <w:marTop w:val="0"/>
          <w:marBottom w:val="0"/>
          <w:divBdr>
            <w:top w:val="none" w:sz="0" w:space="0" w:color="auto"/>
            <w:left w:val="none" w:sz="0" w:space="0" w:color="auto"/>
            <w:bottom w:val="none" w:sz="0" w:space="0" w:color="auto"/>
            <w:right w:val="none" w:sz="0" w:space="0" w:color="auto"/>
          </w:divBdr>
        </w:div>
        <w:div w:id="1700281389">
          <w:marLeft w:val="0"/>
          <w:marRight w:val="0"/>
          <w:marTop w:val="0"/>
          <w:marBottom w:val="0"/>
          <w:divBdr>
            <w:top w:val="none" w:sz="0" w:space="0" w:color="auto"/>
            <w:left w:val="none" w:sz="0" w:space="0" w:color="auto"/>
            <w:bottom w:val="none" w:sz="0" w:space="0" w:color="auto"/>
            <w:right w:val="none" w:sz="0" w:space="0" w:color="auto"/>
          </w:divBdr>
        </w:div>
        <w:div w:id="737481353">
          <w:marLeft w:val="0"/>
          <w:marRight w:val="0"/>
          <w:marTop w:val="0"/>
          <w:marBottom w:val="0"/>
          <w:divBdr>
            <w:top w:val="none" w:sz="0" w:space="0" w:color="auto"/>
            <w:left w:val="none" w:sz="0" w:space="0" w:color="auto"/>
            <w:bottom w:val="none" w:sz="0" w:space="0" w:color="auto"/>
            <w:right w:val="none" w:sz="0" w:space="0" w:color="auto"/>
          </w:divBdr>
        </w:div>
        <w:div w:id="422994984">
          <w:marLeft w:val="0"/>
          <w:marRight w:val="0"/>
          <w:marTop w:val="0"/>
          <w:marBottom w:val="0"/>
          <w:divBdr>
            <w:top w:val="none" w:sz="0" w:space="0" w:color="auto"/>
            <w:left w:val="none" w:sz="0" w:space="0" w:color="auto"/>
            <w:bottom w:val="none" w:sz="0" w:space="0" w:color="auto"/>
            <w:right w:val="none" w:sz="0" w:space="0" w:color="auto"/>
          </w:divBdr>
        </w:div>
        <w:div w:id="1306743992">
          <w:marLeft w:val="0"/>
          <w:marRight w:val="0"/>
          <w:marTop w:val="0"/>
          <w:marBottom w:val="0"/>
          <w:divBdr>
            <w:top w:val="none" w:sz="0" w:space="0" w:color="auto"/>
            <w:left w:val="none" w:sz="0" w:space="0" w:color="auto"/>
            <w:bottom w:val="none" w:sz="0" w:space="0" w:color="auto"/>
            <w:right w:val="none" w:sz="0" w:space="0" w:color="auto"/>
          </w:divBdr>
        </w:div>
        <w:div w:id="1614088598">
          <w:marLeft w:val="0"/>
          <w:marRight w:val="0"/>
          <w:marTop w:val="0"/>
          <w:marBottom w:val="0"/>
          <w:divBdr>
            <w:top w:val="none" w:sz="0" w:space="0" w:color="auto"/>
            <w:left w:val="none" w:sz="0" w:space="0" w:color="auto"/>
            <w:bottom w:val="none" w:sz="0" w:space="0" w:color="auto"/>
            <w:right w:val="none" w:sz="0" w:space="0" w:color="auto"/>
          </w:divBdr>
        </w:div>
        <w:div w:id="322314527">
          <w:marLeft w:val="0"/>
          <w:marRight w:val="0"/>
          <w:marTop w:val="0"/>
          <w:marBottom w:val="0"/>
          <w:divBdr>
            <w:top w:val="none" w:sz="0" w:space="0" w:color="auto"/>
            <w:left w:val="none" w:sz="0" w:space="0" w:color="auto"/>
            <w:bottom w:val="none" w:sz="0" w:space="0" w:color="auto"/>
            <w:right w:val="none" w:sz="0" w:space="0" w:color="auto"/>
          </w:divBdr>
        </w:div>
        <w:div w:id="1982230576">
          <w:marLeft w:val="0"/>
          <w:marRight w:val="0"/>
          <w:marTop w:val="0"/>
          <w:marBottom w:val="0"/>
          <w:divBdr>
            <w:top w:val="none" w:sz="0" w:space="0" w:color="auto"/>
            <w:left w:val="none" w:sz="0" w:space="0" w:color="auto"/>
            <w:bottom w:val="none" w:sz="0" w:space="0" w:color="auto"/>
            <w:right w:val="none" w:sz="0" w:space="0" w:color="auto"/>
          </w:divBdr>
        </w:div>
        <w:div w:id="359936768">
          <w:marLeft w:val="0"/>
          <w:marRight w:val="0"/>
          <w:marTop w:val="0"/>
          <w:marBottom w:val="0"/>
          <w:divBdr>
            <w:top w:val="none" w:sz="0" w:space="0" w:color="auto"/>
            <w:left w:val="none" w:sz="0" w:space="0" w:color="auto"/>
            <w:bottom w:val="none" w:sz="0" w:space="0" w:color="auto"/>
            <w:right w:val="none" w:sz="0" w:space="0" w:color="auto"/>
          </w:divBdr>
        </w:div>
        <w:div w:id="1999577273">
          <w:marLeft w:val="0"/>
          <w:marRight w:val="0"/>
          <w:marTop w:val="0"/>
          <w:marBottom w:val="0"/>
          <w:divBdr>
            <w:top w:val="none" w:sz="0" w:space="0" w:color="auto"/>
            <w:left w:val="none" w:sz="0" w:space="0" w:color="auto"/>
            <w:bottom w:val="none" w:sz="0" w:space="0" w:color="auto"/>
            <w:right w:val="none" w:sz="0" w:space="0" w:color="auto"/>
          </w:divBdr>
        </w:div>
        <w:div w:id="1041907408">
          <w:marLeft w:val="0"/>
          <w:marRight w:val="0"/>
          <w:marTop w:val="0"/>
          <w:marBottom w:val="0"/>
          <w:divBdr>
            <w:top w:val="none" w:sz="0" w:space="0" w:color="auto"/>
            <w:left w:val="none" w:sz="0" w:space="0" w:color="auto"/>
            <w:bottom w:val="none" w:sz="0" w:space="0" w:color="auto"/>
            <w:right w:val="none" w:sz="0" w:space="0" w:color="auto"/>
          </w:divBdr>
        </w:div>
        <w:div w:id="1491865537">
          <w:marLeft w:val="0"/>
          <w:marRight w:val="0"/>
          <w:marTop w:val="0"/>
          <w:marBottom w:val="0"/>
          <w:divBdr>
            <w:top w:val="none" w:sz="0" w:space="0" w:color="auto"/>
            <w:left w:val="none" w:sz="0" w:space="0" w:color="auto"/>
            <w:bottom w:val="none" w:sz="0" w:space="0" w:color="auto"/>
            <w:right w:val="none" w:sz="0" w:space="0" w:color="auto"/>
          </w:divBdr>
        </w:div>
        <w:div w:id="677199988">
          <w:marLeft w:val="0"/>
          <w:marRight w:val="0"/>
          <w:marTop w:val="0"/>
          <w:marBottom w:val="0"/>
          <w:divBdr>
            <w:top w:val="none" w:sz="0" w:space="0" w:color="auto"/>
            <w:left w:val="none" w:sz="0" w:space="0" w:color="auto"/>
            <w:bottom w:val="none" w:sz="0" w:space="0" w:color="auto"/>
            <w:right w:val="none" w:sz="0" w:space="0" w:color="auto"/>
          </w:divBdr>
        </w:div>
        <w:div w:id="1436442345">
          <w:marLeft w:val="0"/>
          <w:marRight w:val="0"/>
          <w:marTop w:val="0"/>
          <w:marBottom w:val="0"/>
          <w:divBdr>
            <w:top w:val="none" w:sz="0" w:space="0" w:color="auto"/>
            <w:left w:val="none" w:sz="0" w:space="0" w:color="auto"/>
            <w:bottom w:val="none" w:sz="0" w:space="0" w:color="auto"/>
            <w:right w:val="none" w:sz="0" w:space="0" w:color="auto"/>
          </w:divBdr>
        </w:div>
        <w:div w:id="1965578265">
          <w:marLeft w:val="0"/>
          <w:marRight w:val="0"/>
          <w:marTop w:val="0"/>
          <w:marBottom w:val="0"/>
          <w:divBdr>
            <w:top w:val="none" w:sz="0" w:space="0" w:color="auto"/>
            <w:left w:val="none" w:sz="0" w:space="0" w:color="auto"/>
            <w:bottom w:val="none" w:sz="0" w:space="0" w:color="auto"/>
            <w:right w:val="none" w:sz="0" w:space="0" w:color="auto"/>
          </w:divBdr>
        </w:div>
        <w:div w:id="1174997114">
          <w:marLeft w:val="0"/>
          <w:marRight w:val="0"/>
          <w:marTop w:val="0"/>
          <w:marBottom w:val="0"/>
          <w:divBdr>
            <w:top w:val="none" w:sz="0" w:space="0" w:color="auto"/>
            <w:left w:val="none" w:sz="0" w:space="0" w:color="auto"/>
            <w:bottom w:val="none" w:sz="0" w:space="0" w:color="auto"/>
            <w:right w:val="none" w:sz="0" w:space="0" w:color="auto"/>
          </w:divBdr>
        </w:div>
        <w:div w:id="2115633937">
          <w:marLeft w:val="0"/>
          <w:marRight w:val="0"/>
          <w:marTop w:val="0"/>
          <w:marBottom w:val="0"/>
          <w:divBdr>
            <w:top w:val="none" w:sz="0" w:space="0" w:color="auto"/>
            <w:left w:val="none" w:sz="0" w:space="0" w:color="auto"/>
            <w:bottom w:val="none" w:sz="0" w:space="0" w:color="auto"/>
            <w:right w:val="none" w:sz="0" w:space="0" w:color="auto"/>
          </w:divBdr>
        </w:div>
        <w:div w:id="1942253320">
          <w:marLeft w:val="0"/>
          <w:marRight w:val="0"/>
          <w:marTop w:val="0"/>
          <w:marBottom w:val="0"/>
          <w:divBdr>
            <w:top w:val="none" w:sz="0" w:space="0" w:color="auto"/>
            <w:left w:val="none" w:sz="0" w:space="0" w:color="auto"/>
            <w:bottom w:val="none" w:sz="0" w:space="0" w:color="auto"/>
            <w:right w:val="none" w:sz="0" w:space="0" w:color="auto"/>
          </w:divBdr>
        </w:div>
        <w:div w:id="925848952">
          <w:marLeft w:val="0"/>
          <w:marRight w:val="0"/>
          <w:marTop w:val="0"/>
          <w:marBottom w:val="0"/>
          <w:divBdr>
            <w:top w:val="none" w:sz="0" w:space="0" w:color="auto"/>
            <w:left w:val="none" w:sz="0" w:space="0" w:color="auto"/>
            <w:bottom w:val="none" w:sz="0" w:space="0" w:color="auto"/>
            <w:right w:val="none" w:sz="0" w:space="0" w:color="auto"/>
          </w:divBdr>
        </w:div>
        <w:div w:id="306933843">
          <w:marLeft w:val="0"/>
          <w:marRight w:val="0"/>
          <w:marTop w:val="0"/>
          <w:marBottom w:val="0"/>
          <w:divBdr>
            <w:top w:val="none" w:sz="0" w:space="0" w:color="auto"/>
            <w:left w:val="none" w:sz="0" w:space="0" w:color="auto"/>
            <w:bottom w:val="none" w:sz="0" w:space="0" w:color="auto"/>
            <w:right w:val="none" w:sz="0" w:space="0" w:color="auto"/>
          </w:divBdr>
        </w:div>
        <w:div w:id="630750163">
          <w:marLeft w:val="0"/>
          <w:marRight w:val="0"/>
          <w:marTop w:val="0"/>
          <w:marBottom w:val="0"/>
          <w:divBdr>
            <w:top w:val="none" w:sz="0" w:space="0" w:color="auto"/>
            <w:left w:val="none" w:sz="0" w:space="0" w:color="auto"/>
            <w:bottom w:val="none" w:sz="0" w:space="0" w:color="auto"/>
            <w:right w:val="none" w:sz="0" w:space="0" w:color="auto"/>
          </w:divBdr>
        </w:div>
        <w:div w:id="767844701">
          <w:marLeft w:val="0"/>
          <w:marRight w:val="0"/>
          <w:marTop w:val="0"/>
          <w:marBottom w:val="0"/>
          <w:divBdr>
            <w:top w:val="none" w:sz="0" w:space="0" w:color="auto"/>
            <w:left w:val="none" w:sz="0" w:space="0" w:color="auto"/>
            <w:bottom w:val="none" w:sz="0" w:space="0" w:color="auto"/>
            <w:right w:val="none" w:sz="0" w:space="0" w:color="auto"/>
          </w:divBdr>
        </w:div>
        <w:div w:id="299382888">
          <w:marLeft w:val="0"/>
          <w:marRight w:val="0"/>
          <w:marTop w:val="0"/>
          <w:marBottom w:val="0"/>
          <w:divBdr>
            <w:top w:val="none" w:sz="0" w:space="0" w:color="auto"/>
            <w:left w:val="none" w:sz="0" w:space="0" w:color="auto"/>
            <w:bottom w:val="none" w:sz="0" w:space="0" w:color="auto"/>
            <w:right w:val="none" w:sz="0" w:space="0" w:color="auto"/>
          </w:divBdr>
        </w:div>
        <w:div w:id="495193900">
          <w:marLeft w:val="0"/>
          <w:marRight w:val="0"/>
          <w:marTop w:val="0"/>
          <w:marBottom w:val="0"/>
          <w:divBdr>
            <w:top w:val="none" w:sz="0" w:space="0" w:color="auto"/>
            <w:left w:val="none" w:sz="0" w:space="0" w:color="auto"/>
            <w:bottom w:val="none" w:sz="0" w:space="0" w:color="auto"/>
            <w:right w:val="none" w:sz="0" w:space="0" w:color="auto"/>
          </w:divBdr>
        </w:div>
        <w:div w:id="2038045559">
          <w:marLeft w:val="0"/>
          <w:marRight w:val="0"/>
          <w:marTop w:val="0"/>
          <w:marBottom w:val="0"/>
          <w:divBdr>
            <w:top w:val="none" w:sz="0" w:space="0" w:color="auto"/>
            <w:left w:val="none" w:sz="0" w:space="0" w:color="auto"/>
            <w:bottom w:val="none" w:sz="0" w:space="0" w:color="auto"/>
            <w:right w:val="none" w:sz="0" w:space="0" w:color="auto"/>
          </w:divBdr>
        </w:div>
        <w:div w:id="997347612">
          <w:marLeft w:val="0"/>
          <w:marRight w:val="0"/>
          <w:marTop w:val="0"/>
          <w:marBottom w:val="0"/>
          <w:divBdr>
            <w:top w:val="none" w:sz="0" w:space="0" w:color="auto"/>
            <w:left w:val="none" w:sz="0" w:space="0" w:color="auto"/>
            <w:bottom w:val="none" w:sz="0" w:space="0" w:color="auto"/>
            <w:right w:val="none" w:sz="0" w:space="0" w:color="auto"/>
          </w:divBdr>
        </w:div>
        <w:div w:id="890769911">
          <w:marLeft w:val="0"/>
          <w:marRight w:val="0"/>
          <w:marTop w:val="0"/>
          <w:marBottom w:val="0"/>
          <w:divBdr>
            <w:top w:val="none" w:sz="0" w:space="0" w:color="auto"/>
            <w:left w:val="none" w:sz="0" w:space="0" w:color="auto"/>
            <w:bottom w:val="none" w:sz="0" w:space="0" w:color="auto"/>
            <w:right w:val="none" w:sz="0" w:space="0" w:color="auto"/>
          </w:divBdr>
        </w:div>
        <w:div w:id="597249991">
          <w:marLeft w:val="0"/>
          <w:marRight w:val="0"/>
          <w:marTop w:val="0"/>
          <w:marBottom w:val="0"/>
          <w:divBdr>
            <w:top w:val="none" w:sz="0" w:space="0" w:color="auto"/>
            <w:left w:val="none" w:sz="0" w:space="0" w:color="auto"/>
            <w:bottom w:val="none" w:sz="0" w:space="0" w:color="auto"/>
            <w:right w:val="none" w:sz="0" w:space="0" w:color="auto"/>
          </w:divBdr>
        </w:div>
      </w:divsChild>
    </w:div>
    <w:div w:id="1331912293">
      <w:bodyDiv w:val="1"/>
      <w:marLeft w:val="0"/>
      <w:marRight w:val="0"/>
      <w:marTop w:val="0"/>
      <w:marBottom w:val="0"/>
      <w:divBdr>
        <w:top w:val="none" w:sz="0" w:space="0" w:color="auto"/>
        <w:left w:val="none" w:sz="0" w:space="0" w:color="auto"/>
        <w:bottom w:val="none" w:sz="0" w:space="0" w:color="auto"/>
        <w:right w:val="none" w:sz="0" w:space="0" w:color="auto"/>
      </w:divBdr>
    </w:div>
    <w:div w:id="1332021763">
      <w:bodyDiv w:val="1"/>
      <w:marLeft w:val="0"/>
      <w:marRight w:val="0"/>
      <w:marTop w:val="0"/>
      <w:marBottom w:val="0"/>
      <w:divBdr>
        <w:top w:val="none" w:sz="0" w:space="0" w:color="auto"/>
        <w:left w:val="none" w:sz="0" w:space="0" w:color="auto"/>
        <w:bottom w:val="none" w:sz="0" w:space="0" w:color="auto"/>
        <w:right w:val="none" w:sz="0" w:space="0" w:color="auto"/>
      </w:divBdr>
    </w:div>
    <w:div w:id="1332179114">
      <w:bodyDiv w:val="1"/>
      <w:marLeft w:val="0"/>
      <w:marRight w:val="0"/>
      <w:marTop w:val="0"/>
      <w:marBottom w:val="0"/>
      <w:divBdr>
        <w:top w:val="none" w:sz="0" w:space="0" w:color="auto"/>
        <w:left w:val="none" w:sz="0" w:space="0" w:color="auto"/>
        <w:bottom w:val="none" w:sz="0" w:space="0" w:color="auto"/>
        <w:right w:val="none" w:sz="0" w:space="0" w:color="auto"/>
      </w:divBdr>
    </w:div>
    <w:div w:id="1332373843">
      <w:bodyDiv w:val="1"/>
      <w:marLeft w:val="0"/>
      <w:marRight w:val="0"/>
      <w:marTop w:val="0"/>
      <w:marBottom w:val="0"/>
      <w:divBdr>
        <w:top w:val="none" w:sz="0" w:space="0" w:color="auto"/>
        <w:left w:val="none" w:sz="0" w:space="0" w:color="auto"/>
        <w:bottom w:val="none" w:sz="0" w:space="0" w:color="auto"/>
        <w:right w:val="none" w:sz="0" w:space="0" w:color="auto"/>
      </w:divBdr>
    </w:div>
    <w:div w:id="1332754157">
      <w:bodyDiv w:val="1"/>
      <w:marLeft w:val="0"/>
      <w:marRight w:val="0"/>
      <w:marTop w:val="0"/>
      <w:marBottom w:val="0"/>
      <w:divBdr>
        <w:top w:val="none" w:sz="0" w:space="0" w:color="auto"/>
        <w:left w:val="none" w:sz="0" w:space="0" w:color="auto"/>
        <w:bottom w:val="none" w:sz="0" w:space="0" w:color="auto"/>
        <w:right w:val="none" w:sz="0" w:space="0" w:color="auto"/>
      </w:divBdr>
    </w:div>
    <w:div w:id="1332875116">
      <w:bodyDiv w:val="1"/>
      <w:marLeft w:val="0"/>
      <w:marRight w:val="0"/>
      <w:marTop w:val="0"/>
      <w:marBottom w:val="0"/>
      <w:divBdr>
        <w:top w:val="none" w:sz="0" w:space="0" w:color="auto"/>
        <w:left w:val="none" w:sz="0" w:space="0" w:color="auto"/>
        <w:bottom w:val="none" w:sz="0" w:space="0" w:color="auto"/>
        <w:right w:val="none" w:sz="0" w:space="0" w:color="auto"/>
      </w:divBdr>
    </w:div>
    <w:div w:id="1332875541">
      <w:bodyDiv w:val="1"/>
      <w:marLeft w:val="0"/>
      <w:marRight w:val="0"/>
      <w:marTop w:val="0"/>
      <w:marBottom w:val="0"/>
      <w:divBdr>
        <w:top w:val="none" w:sz="0" w:space="0" w:color="auto"/>
        <w:left w:val="none" w:sz="0" w:space="0" w:color="auto"/>
        <w:bottom w:val="none" w:sz="0" w:space="0" w:color="auto"/>
        <w:right w:val="none" w:sz="0" w:space="0" w:color="auto"/>
      </w:divBdr>
    </w:div>
    <w:div w:id="1333023428">
      <w:bodyDiv w:val="1"/>
      <w:marLeft w:val="0"/>
      <w:marRight w:val="0"/>
      <w:marTop w:val="0"/>
      <w:marBottom w:val="0"/>
      <w:divBdr>
        <w:top w:val="none" w:sz="0" w:space="0" w:color="auto"/>
        <w:left w:val="none" w:sz="0" w:space="0" w:color="auto"/>
        <w:bottom w:val="none" w:sz="0" w:space="0" w:color="auto"/>
        <w:right w:val="none" w:sz="0" w:space="0" w:color="auto"/>
      </w:divBdr>
    </w:div>
    <w:div w:id="1333141713">
      <w:bodyDiv w:val="1"/>
      <w:marLeft w:val="0"/>
      <w:marRight w:val="0"/>
      <w:marTop w:val="0"/>
      <w:marBottom w:val="0"/>
      <w:divBdr>
        <w:top w:val="none" w:sz="0" w:space="0" w:color="auto"/>
        <w:left w:val="none" w:sz="0" w:space="0" w:color="auto"/>
        <w:bottom w:val="none" w:sz="0" w:space="0" w:color="auto"/>
        <w:right w:val="none" w:sz="0" w:space="0" w:color="auto"/>
      </w:divBdr>
    </w:div>
    <w:div w:id="1333143598">
      <w:bodyDiv w:val="1"/>
      <w:marLeft w:val="0"/>
      <w:marRight w:val="0"/>
      <w:marTop w:val="0"/>
      <w:marBottom w:val="0"/>
      <w:divBdr>
        <w:top w:val="none" w:sz="0" w:space="0" w:color="auto"/>
        <w:left w:val="none" w:sz="0" w:space="0" w:color="auto"/>
        <w:bottom w:val="none" w:sz="0" w:space="0" w:color="auto"/>
        <w:right w:val="none" w:sz="0" w:space="0" w:color="auto"/>
      </w:divBdr>
    </w:div>
    <w:div w:id="1333146399">
      <w:bodyDiv w:val="1"/>
      <w:marLeft w:val="0"/>
      <w:marRight w:val="0"/>
      <w:marTop w:val="0"/>
      <w:marBottom w:val="0"/>
      <w:divBdr>
        <w:top w:val="none" w:sz="0" w:space="0" w:color="auto"/>
        <w:left w:val="none" w:sz="0" w:space="0" w:color="auto"/>
        <w:bottom w:val="none" w:sz="0" w:space="0" w:color="auto"/>
        <w:right w:val="none" w:sz="0" w:space="0" w:color="auto"/>
      </w:divBdr>
    </w:div>
    <w:div w:id="1333146478">
      <w:bodyDiv w:val="1"/>
      <w:marLeft w:val="0"/>
      <w:marRight w:val="0"/>
      <w:marTop w:val="0"/>
      <w:marBottom w:val="0"/>
      <w:divBdr>
        <w:top w:val="none" w:sz="0" w:space="0" w:color="auto"/>
        <w:left w:val="none" w:sz="0" w:space="0" w:color="auto"/>
        <w:bottom w:val="none" w:sz="0" w:space="0" w:color="auto"/>
        <w:right w:val="none" w:sz="0" w:space="0" w:color="auto"/>
      </w:divBdr>
    </w:div>
    <w:div w:id="1333215440">
      <w:bodyDiv w:val="1"/>
      <w:marLeft w:val="0"/>
      <w:marRight w:val="0"/>
      <w:marTop w:val="0"/>
      <w:marBottom w:val="0"/>
      <w:divBdr>
        <w:top w:val="none" w:sz="0" w:space="0" w:color="auto"/>
        <w:left w:val="none" w:sz="0" w:space="0" w:color="auto"/>
        <w:bottom w:val="none" w:sz="0" w:space="0" w:color="auto"/>
        <w:right w:val="none" w:sz="0" w:space="0" w:color="auto"/>
      </w:divBdr>
    </w:div>
    <w:div w:id="1333264411">
      <w:bodyDiv w:val="1"/>
      <w:marLeft w:val="0"/>
      <w:marRight w:val="0"/>
      <w:marTop w:val="0"/>
      <w:marBottom w:val="0"/>
      <w:divBdr>
        <w:top w:val="none" w:sz="0" w:space="0" w:color="auto"/>
        <w:left w:val="none" w:sz="0" w:space="0" w:color="auto"/>
        <w:bottom w:val="none" w:sz="0" w:space="0" w:color="auto"/>
        <w:right w:val="none" w:sz="0" w:space="0" w:color="auto"/>
      </w:divBdr>
    </w:div>
    <w:div w:id="1333331948">
      <w:bodyDiv w:val="1"/>
      <w:marLeft w:val="0"/>
      <w:marRight w:val="0"/>
      <w:marTop w:val="0"/>
      <w:marBottom w:val="0"/>
      <w:divBdr>
        <w:top w:val="none" w:sz="0" w:space="0" w:color="auto"/>
        <w:left w:val="none" w:sz="0" w:space="0" w:color="auto"/>
        <w:bottom w:val="none" w:sz="0" w:space="0" w:color="auto"/>
        <w:right w:val="none" w:sz="0" w:space="0" w:color="auto"/>
      </w:divBdr>
    </w:div>
    <w:div w:id="1333728097">
      <w:bodyDiv w:val="1"/>
      <w:marLeft w:val="0"/>
      <w:marRight w:val="0"/>
      <w:marTop w:val="0"/>
      <w:marBottom w:val="0"/>
      <w:divBdr>
        <w:top w:val="none" w:sz="0" w:space="0" w:color="auto"/>
        <w:left w:val="none" w:sz="0" w:space="0" w:color="auto"/>
        <w:bottom w:val="none" w:sz="0" w:space="0" w:color="auto"/>
        <w:right w:val="none" w:sz="0" w:space="0" w:color="auto"/>
      </w:divBdr>
    </w:div>
    <w:div w:id="1333869446">
      <w:bodyDiv w:val="1"/>
      <w:marLeft w:val="0"/>
      <w:marRight w:val="0"/>
      <w:marTop w:val="0"/>
      <w:marBottom w:val="0"/>
      <w:divBdr>
        <w:top w:val="none" w:sz="0" w:space="0" w:color="auto"/>
        <w:left w:val="none" w:sz="0" w:space="0" w:color="auto"/>
        <w:bottom w:val="none" w:sz="0" w:space="0" w:color="auto"/>
        <w:right w:val="none" w:sz="0" w:space="0" w:color="auto"/>
      </w:divBdr>
    </w:div>
    <w:div w:id="1334257599">
      <w:bodyDiv w:val="1"/>
      <w:marLeft w:val="0"/>
      <w:marRight w:val="0"/>
      <w:marTop w:val="0"/>
      <w:marBottom w:val="0"/>
      <w:divBdr>
        <w:top w:val="none" w:sz="0" w:space="0" w:color="auto"/>
        <w:left w:val="none" w:sz="0" w:space="0" w:color="auto"/>
        <w:bottom w:val="none" w:sz="0" w:space="0" w:color="auto"/>
        <w:right w:val="none" w:sz="0" w:space="0" w:color="auto"/>
      </w:divBdr>
    </w:div>
    <w:div w:id="1334258020">
      <w:bodyDiv w:val="1"/>
      <w:marLeft w:val="0"/>
      <w:marRight w:val="0"/>
      <w:marTop w:val="0"/>
      <w:marBottom w:val="0"/>
      <w:divBdr>
        <w:top w:val="none" w:sz="0" w:space="0" w:color="auto"/>
        <w:left w:val="none" w:sz="0" w:space="0" w:color="auto"/>
        <w:bottom w:val="none" w:sz="0" w:space="0" w:color="auto"/>
        <w:right w:val="none" w:sz="0" w:space="0" w:color="auto"/>
      </w:divBdr>
    </w:div>
    <w:div w:id="1334340213">
      <w:bodyDiv w:val="1"/>
      <w:marLeft w:val="0"/>
      <w:marRight w:val="0"/>
      <w:marTop w:val="0"/>
      <w:marBottom w:val="0"/>
      <w:divBdr>
        <w:top w:val="none" w:sz="0" w:space="0" w:color="auto"/>
        <w:left w:val="none" w:sz="0" w:space="0" w:color="auto"/>
        <w:bottom w:val="none" w:sz="0" w:space="0" w:color="auto"/>
        <w:right w:val="none" w:sz="0" w:space="0" w:color="auto"/>
      </w:divBdr>
    </w:div>
    <w:div w:id="1334457186">
      <w:bodyDiv w:val="1"/>
      <w:marLeft w:val="0"/>
      <w:marRight w:val="0"/>
      <w:marTop w:val="0"/>
      <w:marBottom w:val="0"/>
      <w:divBdr>
        <w:top w:val="none" w:sz="0" w:space="0" w:color="auto"/>
        <w:left w:val="none" w:sz="0" w:space="0" w:color="auto"/>
        <w:bottom w:val="none" w:sz="0" w:space="0" w:color="auto"/>
        <w:right w:val="none" w:sz="0" w:space="0" w:color="auto"/>
      </w:divBdr>
    </w:div>
    <w:div w:id="1334645955">
      <w:bodyDiv w:val="1"/>
      <w:marLeft w:val="0"/>
      <w:marRight w:val="0"/>
      <w:marTop w:val="0"/>
      <w:marBottom w:val="0"/>
      <w:divBdr>
        <w:top w:val="none" w:sz="0" w:space="0" w:color="auto"/>
        <w:left w:val="none" w:sz="0" w:space="0" w:color="auto"/>
        <w:bottom w:val="none" w:sz="0" w:space="0" w:color="auto"/>
        <w:right w:val="none" w:sz="0" w:space="0" w:color="auto"/>
      </w:divBdr>
    </w:div>
    <w:div w:id="1334646552">
      <w:bodyDiv w:val="1"/>
      <w:marLeft w:val="0"/>
      <w:marRight w:val="0"/>
      <w:marTop w:val="0"/>
      <w:marBottom w:val="0"/>
      <w:divBdr>
        <w:top w:val="none" w:sz="0" w:space="0" w:color="auto"/>
        <w:left w:val="none" w:sz="0" w:space="0" w:color="auto"/>
        <w:bottom w:val="none" w:sz="0" w:space="0" w:color="auto"/>
        <w:right w:val="none" w:sz="0" w:space="0" w:color="auto"/>
      </w:divBdr>
    </w:div>
    <w:div w:id="1334841424">
      <w:bodyDiv w:val="1"/>
      <w:marLeft w:val="0"/>
      <w:marRight w:val="0"/>
      <w:marTop w:val="0"/>
      <w:marBottom w:val="0"/>
      <w:divBdr>
        <w:top w:val="none" w:sz="0" w:space="0" w:color="auto"/>
        <w:left w:val="none" w:sz="0" w:space="0" w:color="auto"/>
        <w:bottom w:val="none" w:sz="0" w:space="0" w:color="auto"/>
        <w:right w:val="none" w:sz="0" w:space="0" w:color="auto"/>
      </w:divBdr>
    </w:div>
    <w:div w:id="1335261493">
      <w:bodyDiv w:val="1"/>
      <w:marLeft w:val="0"/>
      <w:marRight w:val="0"/>
      <w:marTop w:val="0"/>
      <w:marBottom w:val="0"/>
      <w:divBdr>
        <w:top w:val="none" w:sz="0" w:space="0" w:color="auto"/>
        <w:left w:val="none" w:sz="0" w:space="0" w:color="auto"/>
        <w:bottom w:val="none" w:sz="0" w:space="0" w:color="auto"/>
        <w:right w:val="none" w:sz="0" w:space="0" w:color="auto"/>
      </w:divBdr>
    </w:div>
    <w:div w:id="1335306066">
      <w:bodyDiv w:val="1"/>
      <w:marLeft w:val="0"/>
      <w:marRight w:val="0"/>
      <w:marTop w:val="0"/>
      <w:marBottom w:val="0"/>
      <w:divBdr>
        <w:top w:val="none" w:sz="0" w:space="0" w:color="auto"/>
        <w:left w:val="none" w:sz="0" w:space="0" w:color="auto"/>
        <w:bottom w:val="none" w:sz="0" w:space="0" w:color="auto"/>
        <w:right w:val="none" w:sz="0" w:space="0" w:color="auto"/>
      </w:divBdr>
    </w:div>
    <w:div w:id="1335456382">
      <w:bodyDiv w:val="1"/>
      <w:marLeft w:val="0"/>
      <w:marRight w:val="0"/>
      <w:marTop w:val="0"/>
      <w:marBottom w:val="0"/>
      <w:divBdr>
        <w:top w:val="none" w:sz="0" w:space="0" w:color="auto"/>
        <w:left w:val="none" w:sz="0" w:space="0" w:color="auto"/>
        <w:bottom w:val="none" w:sz="0" w:space="0" w:color="auto"/>
        <w:right w:val="none" w:sz="0" w:space="0" w:color="auto"/>
      </w:divBdr>
    </w:div>
    <w:div w:id="1335836169">
      <w:bodyDiv w:val="1"/>
      <w:marLeft w:val="0"/>
      <w:marRight w:val="0"/>
      <w:marTop w:val="0"/>
      <w:marBottom w:val="0"/>
      <w:divBdr>
        <w:top w:val="none" w:sz="0" w:space="0" w:color="auto"/>
        <w:left w:val="none" w:sz="0" w:space="0" w:color="auto"/>
        <w:bottom w:val="none" w:sz="0" w:space="0" w:color="auto"/>
        <w:right w:val="none" w:sz="0" w:space="0" w:color="auto"/>
      </w:divBdr>
    </w:div>
    <w:div w:id="1335837918">
      <w:bodyDiv w:val="1"/>
      <w:marLeft w:val="0"/>
      <w:marRight w:val="0"/>
      <w:marTop w:val="0"/>
      <w:marBottom w:val="0"/>
      <w:divBdr>
        <w:top w:val="none" w:sz="0" w:space="0" w:color="auto"/>
        <w:left w:val="none" w:sz="0" w:space="0" w:color="auto"/>
        <w:bottom w:val="none" w:sz="0" w:space="0" w:color="auto"/>
        <w:right w:val="none" w:sz="0" w:space="0" w:color="auto"/>
      </w:divBdr>
    </w:div>
    <w:div w:id="1335841586">
      <w:bodyDiv w:val="1"/>
      <w:marLeft w:val="0"/>
      <w:marRight w:val="0"/>
      <w:marTop w:val="0"/>
      <w:marBottom w:val="0"/>
      <w:divBdr>
        <w:top w:val="none" w:sz="0" w:space="0" w:color="auto"/>
        <w:left w:val="none" w:sz="0" w:space="0" w:color="auto"/>
        <w:bottom w:val="none" w:sz="0" w:space="0" w:color="auto"/>
        <w:right w:val="none" w:sz="0" w:space="0" w:color="auto"/>
      </w:divBdr>
    </w:div>
    <w:div w:id="1336036560">
      <w:bodyDiv w:val="1"/>
      <w:marLeft w:val="0"/>
      <w:marRight w:val="0"/>
      <w:marTop w:val="0"/>
      <w:marBottom w:val="0"/>
      <w:divBdr>
        <w:top w:val="none" w:sz="0" w:space="0" w:color="auto"/>
        <w:left w:val="none" w:sz="0" w:space="0" w:color="auto"/>
        <w:bottom w:val="none" w:sz="0" w:space="0" w:color="auto"/>
        <w:right w:val="none" w:sz="0" w:space="0" w:color="auto"/>
      </w:divBdr>
    </w:div>
    <w:div w:id="1336297225">
      <w:bodyDiv w:val="1"/>
      <w:marLeft w:val="0"/>
      <w:marRight w:val="0"/>
      <w:marTop w:val="0"/>
      <w:marBottom w:val="0"/>
      <w:divBdr>
        <w:top w:val="none" w:sz="0" w:space="0" w:color="auto"/>
        <w:left w:val="none" w:sz="0" w:space="0" w:color="auto"/>
        <w:bottom w:val="none" w:sz="0" w:space="0" w:color="auto"/>
        <w:right w:val="none" w:sz="0" w:space="0" w:color="auto"/>
      </w:divBdr>
    </w:div>
    <w:div w:id="1336571296">
      <w:bodyDiv w:val="1"/>
      <w:marLeft w:val="0"/>
      <w:marRight w:val="0"/>
      <w:marTop w:val="0"/>
      <w:marBottom w:val="0"/>
      <w:divBdr>
        <w:top w:val="none" w:sz="0" w:space="0" w:color="auto"/>
        <w:left w:val="none" w:sz="0" w:space="0" w:color="auto"/>
        <w:bottom w:val="none" w:sz="0" w:space="0" w:color="auto"/>
        <w:right w:val="none" w:sz="0" w:space="0" w:color="auto"/>
      </w:divBdr>
      <w:divsChild>
        <w:div w:id="1712802088">
          <w:marLeft w:val="0"/>
          <w:marRight w:val="0"/>
          <w:marTop w:val="0"/>
          <w:marBottom w:val="0"/>
          <w:divBdr>
            <w:top w:val="none" w:sz="0" w:space="0" w:color="auto"/>
            <w:left w:val="none" w:sz="0" w:space="0" w:color="auto"/>
            <w:bottom w:val="none" w:sz="0" w:space="0" w:color="auto"/>
            <w:right w:val="none" w:sz="0" w:space="0" w:color="auto"/>
          </w:divBdr>
        </w:div>
        <w:div w:id="955136537">
          <w:marLeft w:val="0"/>
          <w:marRight w:val="0"/>
          <w:marTop w:val="0"/>
          <w:marBottom w:val="0"/>
          <w:divBdr>
            <w:top w:val="none" w:sz="0" w:space="0" w:color="auto"/>
            <w:left w:val="none" w:sz="0" w:space="0" w:color="auto"/>
            <w:bottom w:val="none" w:sz="0" w:space="0" w:color="auto"/>
            <w:right w:val="none" w:sz="0" w:space="0" w:color="auto"/>
          </w:divBdr>
        </w:div>
        <w:div w:id="4790293">
          <w:marLeft w:val="0"/>
          <w:marRight w:val="0"/>
          <w:marTop w:val="0"/>
          <w:marBottom w:val="0"/>
          <w:divBdr>
            <w:top w:val="none" w:sz="0" w:space="0" w:color="auto"/>
            <w:left w:val="none" w:sz="0" w:space="0" w:color="auto"/>
            <w:bottom w:val="none" w:sz="0" w:space="0" w:color="auto"/>
            <w:right w:val="none" w:sz="0" w:space="0" w:color="auto"/>
          </w:divBdr>
        </w:div>
        <w:div w:id="642546729">
          <w:marLeft w:val="0"/>
          <w:marRight w:val="0"/>
          <w:marTop w:val="0"/>
          <w:marBottom w:val="0"/>
          <w:divBdr>
            <w:top w:val="none" w:sz="0" w:space="0" w:color="auto"/>
            <w:left w:val="none" w:sz="0" w:space="0" w:color="auto"/>
            <w:bottom w:val="none" w:sz="0" w:space="0" w:color="auto"/>
            <w:right w:val="none" w:sz="0" w:space="0" w:color="auto"/>
          </w:divBdr>
        </w:div>
        <w:div w:id="1994751852">
          <w:marLeft w:val="0"/>
          <w:marRight w:val="0"/>
          <w:marTop w:val="0"/>
          <w:marBottom w:val="0"/>
          <w:divBdr>
            <w:top w:val="none" w:sz="0" w:space="0" w:color="auto"/>
            <w:left w:val="none" w:sz="0" w:space="0" w:color="auto"/>
            <w:bottom w:val="none" w:sz="0" w:space="0" w:color="auto"/>
            <w:right w:val="none" w:sz="0" w:space="0" w:color="auto"/>
          </w:divBdr>
        </w:div>
        <w:div w:id="21710548">
          <w:marLeft w:val="0"/>
          <w:marRight w:val="0"/>
          <w:marTop w:val="0"/>
          <w:marBottom w:val="0"/>
          <w:divBdr>
            <w:top w:val="none" w:sz="0" w:space="0" w:color="auto"/>
            <w:left w:val="none" w:sz="0" w:space="0" w:color="auto"/>
            <w:bottom w:val="none" w:sz="0" w:space="0" w:color="auto"/>
            <w:right w:val="none" w:sz="0" w:space="0" w:color="auto"/>
          </w:divBdr>
        </w:div>
        <w:div w:id="1719279090">
          <w:marLeft w:val="0"/>
          <w:marRight w:val="0"/>
          <w:marTop w:val="0"/>
          <w:marBottom w:val="0"/>
          <w:divBdr>
            <w:top w:val="none" w:sz="0" w:space="0" w:color="auto"/>
            <w:left w:val="none" w:sz="0" w:space="0" w:color="auto"/>
            <w:bottom w:val="none" w:sz="0" w:space="0" w:color="auto"/>
            <w:right w:val="none" w:sz="0" w:space="0" w:color="auto"/>
          </w:divBdr>
        </w:div>
        <w:div w:id="1978490381">
          <w:marLeft w:val="0"/>
          <w:marRight w:val="0"/>
          <w:marTop w:val="0"/>
          <w:marBottom w:val="0"/>
          <w:divBdr>
            <w:top w:val="none" w:sz="0" w:space="0" w:color="auto"/>
            <w:left w:val="none" w:sz="0" w:space="0" w:color="auto"/>
            <w:bottom w:val="none" w:sz="0" w:space="0" w:color="auto"/>
            <w:right w:val="none" w:sz="0" w:space="0" w:color="auto"/>
          </w:divBdr>
        </w:div>
        <w:div w:id="465245496">
          <w:marLeft w:val="0"/>
          <w:marRight w:val="0"/>
          <w:marTop w:val="0"/>
          <w:marBottom w:val="0"/>
          <w:divBdr>
            <w:top w:val="none" w:sz="0" w:space="0" w:color="auto"/>
            <w:left w:val="none" w:sz="0" w:space="0" w:color="auto"/>
            <w:bottom w:val="none" w:sz="0" w:space="0" w:color="auto"/>
            <w:right w:val="none" w:sz="0" w:space="0" w:color="auto"/>
          </w:divBdr>
        </w:div>
        <w:div w:id="1994412752">
          <w:marLeft w:val="0"/>
          <w:marRight w:val="0"/>
          <w:marTop w:val="0"/>
          <w:marBottom w:val="0"/>
          <w:divBdr>
            <w:top w:val="none" w:sz="0" w:space="0" w:color="auto"/>
            <w:left w:val="none" w:sz="0" w:space="0" w:color="auto"/>
            <w:bottom w:val="none" w:sz="0" w:space="0" w:color="auto"/>
            <w:right w:val="none" w:sz="0" w:space="0" w:color="auto"/>
          </w:divBdr>
        </w:div>
        <w:div w:id="122160671">
          <w:marLeft w:val="0"/>
          <w:marRight w:val="0"/>
          <w:marTop w:val="0"/>
          <w:marBottom w:val="0"/>
          <w:divBdr>
            <w:top w:val="none" w:sz="0" w:space="0" w:color="auto"/>
            <w:left w:val="none" w:sz="0" w:space="0" w:color="auto"/>
            <w:bottom w:val="none" w:sz="0" w:space="0" w:color="auto"/>
            <w:right w:val="none" w:sz="0" w:space="0" w:color="auto"/>
          </w:divBdr>
        </w:div>
        <w:div w:id="800154919">
          <w:marLeft w:val="0"/>
          <w:marRight w:val="0"/>
          <w:marTop w:val="0"/>
          <w:marBottom w:val="0"/>
          <w:divBdr>
            <w:top w:val="none" w:sz="0" w:space="0" w:color="auto"/>
            <w:left w:val="none" w:sz="0" w:space="0" w:color="auto"/>
            <w:bottom w:val="none" w:sz="0" w:space="0" w:color="auto"/>
            <w:right w:val="none" w:sz="0" w:space="0" w:color="auto"/>
          </w:divBdr>
        </w:div>
        <w:div w:id="704712789">
          <w:marLeft w:val="0"/>
          <w:marRight w:val="0"/>
          <w:marTop w:val="0"/>
          <w:marBottom w:val="0"/>
          <w:divBdr>
            <w:top w:val="none" w:sz="0" w:space="0" w:color="auto"/>
            <w:left w:val="none" w:sz="0" w:space="0" w:color="auto"/>
            <w:bottom w:val="none" w:sz="0" w:space="0" w:color="auto"/>
            <w:right w:val="none" w:sz="0" w:space="0" w:color="auto"/>
          </w:divBdr>
        </w:div>
        <w:div w:id="1769227999">
          <w:marLeft w:val="0"/>
          <w:marRight w:val="0"/>
          <w:marTop w:val="0"/>
          <w:marBottom w:val="0"/>
          <w:divBdr>
            <w:top w:val="none" w:sz="0" w:space="0" w:color="auto"/>
            <w:left w:val="none" w:sz="0" w:space="0" w:color="auto"/>
            <w:bottom w:val="none" w:sz="0" w:space="0" w:color="auto"/>
            <w:right w:val="none" w:sz="0" w:space="0" w:color="auto"/>
          </w:divBdr>
        </w:div>
        <w:div w:id="185995010">
          <w:marLeft w:val="0"/>
          <w:marRight w:val="0"/>
          <w:marTop w:val="0"/>
          <w:marBottom w:val="0"/>
          <w:divBdr>
            <w:top w:val="none" w:sz="0" w:space="0" w:color="auto"/>
            <w:left w:val="none" w:sz="0" w:space="0" w:color="auto"/>
            <w:bottom w:val="none" w:sz="0" w:space="0" w:color="auto"/>
            <w:right w:val="none" w:sz="0" w:space="0" w:color="auto"/>
          </w:divBdr>
        </w:div>
        <w:div w:id="2086216780">
          <w:marLeft w:val="0"/>
          <w:marRight w:val="0"/>
          <w:marTop w:val="0"/>
          <w:marBottom w:val="0"/>
          <w:divBdr>
            <w:top w:val="none" w:sz="0" w:space="0" w:color="auto"/>
            <w:left w:val="none" w:sz="0" w:space="0" w:color="auto"/>
            <w:bottom w:val="none" w:sz="0" w:space="0" w:color="auto"/>
            <w:right w:val="none" w:sz="0" w:space="0" w:color="auto"/>
          </w:divBdr>
        </w:div>
        <w:div w:id="2137215442">
          <w:marLeft w:val="0"/>
          <w:marRight w:val="0"/>
          <w:marTop w:val="0"/>
          <w:marBottom w:val="0"/>
          <w:divBdr>
            <w:top w:val="none" w:sz="0" w:space="0" w:color="auto"/>
            <w:left w:val="none" w:sz="0" w:space="0" w:color="auto"/>
            <w:bottom w:val="none" w:sz="0" w:space="0" w:color="auto"/>
            <w:right w:val="none" w:sz="0" w:space="0" w:color="auto"/>
          </w:divBdr>
        </w:div>
        <w:div w:id="1285965423">
          <w:marLeft w:val="0"/>
          <w:marRight w:val="0"/>
          <w:marTop w:val="0"/>
          <w:marBottom w:val="0"/>
          <w:divBdr>
            <w:top w:val="none" w:sz="0" w:space="0" w:color="auto"/>
            <w:left w:val="none" w:sz="0" w:space="0" w:color="auto"/>
            <w:bottom w:val="none" w:sz="0" w:space="0" w:color="auto"/>
            <w:right w:val="none" w:sz="0" w:space="0" w:color="auto"/>
          </w:divBdr>
        </w:div>
        <w:div w:id="1323897424">
          <w:marLeft w:val="0"/>
          <w:marRight w:val="0"/>
          <w:marTop w:val="0"/>
          <w:marBottom w:val="0"/>
          <w:divBdr>
            <w:top w:val="none" w:sz="0" w:space="0" w:color="auto"/>
            <w:left w:val="none" w:sz="0" w:space="0" w:color="auto"/>
            <w:bottom w:val="none" w:sz="0" w:space="0" w:color="auto"/>
            <w:right w:val="none" w:sz="0" w:space="0" w:color="auto"/>
          </w:divBdr>
        </w:div>
        <w:div w:id="1092631113">
          <w:marLeft w:val="0"/>
          <w:marRight w:val="0"/>
          <w:marTop w:val="0"/>
          <w:marBottom w:val="0"/>
          <w:divBdr>
            <w:top w:val="none" w:sz="0" w:space="0" w:color="auto"/>
            <w:left w:val="none" w:sz="0" w:space="0" w:color="auto"/>
            <w:bottom w:val="none" w:sz="0" w:space="0" w:color="auto"/>
            <w:right w:val="none" w:sz="0" w:space="0" w:color="auto"/>
          </w:divBdr>
        </w:div>
        <w:div w:id="1827630412">
          <w:marLeft w:val="0"/>
          <w:marRight w:val="0"/>
          <w:marTop w:val="0"/>
          <w:marBottom w:val="0"/>
          <w:divBdr>
            <w:top w:val="none" w:sz="0" w:space="0" w:color="auto"/>
            <w:left w:val="none" w:sz="0" w:space="0" w:color="auto"/>
            <w:bottom w:val="none" w:sz="0" w:space="0" w:color="auto"/>
            <w:right w:val="none" w:sz="0" w:space="0" w:color="auto"/>
          </w:divBdr>
        </w:div>
        <w:div w:id="361176733">
          <w:marLeft w:val="0"/>
          <w:marRight w:val="0"/>
          <w:marTop w:val="0"/>
          <w:marBottom w:val="0"/>
          <w:divBdr>
            <w:top w:val="none" w:sz="0" w:space="0" w:color="auto"/>
            <w:left w:val="none" w:sz="0" w:space="0" w:color="auto"/>
            <w:bottom w:val="none" w:sz="0" w:space="0" w:color="auto"/>
            <w:right w:val="none" w:sz="0" w:space="0" w:color="auto"/>
          </w:divBdr>
        </w:div>
        <w:div w:id="2132044218">
          <w:marLeft w:val="0"/>
          <w:marRight w:val="0"/>
          <w:marTop w:val="0"/>
          <w:marBottom w:val="0"/>
          <w:divBdr>
            <w:top w:val="none" w:sz="0" w:space="0" w:color="auto"/>
            <w:left w:val="none" w:sz="0" w:space="0" w:color="auto"/>
            <w:bottom w:val="none" w:sz="0" w:space="0" w:color="auto"/>
            <w:right w:val="none" w:sz="0" w:space="0" w:color="auto"/>
          </w:divBdr>
        </w:div>
        <w:div w:id="2018775907">
          <w:marLeft w:val="0"/>
          <w:marRight w:val="0"/>
          <w:marTop w:val="0"/>
          <w:marBottom w:val="0"/>
          <w:divBdr>
            <w:top w:val="none" w:sz="0" w:space="0" w:color="auto"/>
            <w:left w:val="none" w:sz="0" w:space="0" w:color="auto"/>
            <w:bottom w:val="none" w:sz="0" w:space="0" w:color="auto"/>
            <w:right w:val="none" w:sz="0" w:space="0" w:color="auto"/>
          </w:divBdr>
        </w:div>
        <w:div w:id="4093786">
          <w:marLeft w:val="0"/>
          <w:marRight w:val="0"/>
          <w:marTop w:val="0"/>
          <w:marBottom w:val="0"/>
          <w:divBdr>
            <w:top w:val="none" w:sz="0" w:space="0" w:color="auto"/>
            <w:left w:val="none" w:sz="0" w:space="0" w:color="auto"/>
            <w:bottom w:val="none" w:sz="0" w:space="0" w:color="auto"/>
            <w:right w:val="none" w:sz="0" w:space="0" w:color="auto"/>
          </w:divBdr>
        </w:div>
        <w:div w:id="1990547342">
          <w:marLeft w:val="0"/>
          <w:marRight w:val="0"/>
          <w:marTop w:val="0"/>
          <w:marBottom w:val="0"/>
          <w:divBdr>
            <w:top w:val="none" w:sz="0" w:space="0" w:color="auto"/>
            <w:left w:val="none" w:sz="0" w:space="0" w:color="auto"/>
            <w:bottom w:val="none" w:sz="0" w:space="0" w:color="auto"/>
            <w:right w:val="none" w:sz="0" w:space="0" w:color="auto"/>
          </w:divBdr>
        </w:div>
        <w:div w:id="2042977438">
          <w:marLeft w:val="0"/>
          <w:marRight w:val="0"/>
          <w:marTop w:val="0"/>
          <w:marBottom w:val="0"/>
          <w:divBdr>
            <w:top w:val="none" w:sz="0" w:space="0" w:color="auto"/>
            <w:left w:val="none" w:sz="0" w:space="0" w:color="auto"/>
            <w:bottom w:val="none" w:sz="0" w:space="0" w:color="auto"/>
            <w:right w:val="none" w:sz="0" w:space="0" w:color="auto"/>
          </w:divBdr>
        </w:div>
        <w:div w:id="313409969">
          <w:marLeft w:val="0"/>
          <w:marRight w:val="0"/>
          <w:marTop w:val="0"/>
          <w:marBottom w:val="0"/>
          <w:divBdr>
            <w:top w:val="none" w:sz="0" w:space="0" w:color="auto"/>
            <w:left w:val="none" w:sz="0" w:space="0" w:color="auto"/>
            <w:bottom w:val="none" w:sz="0" w:space="0" w:color="auto"/>
            <w:right w:val="none" w:sz="0" w:space="0" w:color="auto"/>
          </w:divBdr>
        </w:div>
        <w:div w:id="81685928">
          <w:marLeft w:val="0"/>
          <w:marRight w:val="0"/>
          <w:marTop w:val="0"/>
          <w:marBottom w:val="0"/>
          <w:divBdr>
            <w:top w:val="none" w:sz="0" w:space="0" w:color="auto"/>
            <w:left w:val="none" w:sz="0" w:space="0" w:color="auto"/>
            <w:bottom w:val="none" w:sz="0" w:space="0" w:color="auto"/>
            <w:right w:val="none" w:sz="0" w:space="0" w:color="auto"/>
          </w:divBdr>
        </w:div>
        <w:div w:id="24136961">
          <w:marLeft w:val="0"/>
          <w:marRight w:val="0"/>
          <w:marTop w:val="0"/>
          <w:marBottom w:val="0"/>
          <w:divBdr>
            <w:top w:val="none" w:sz="0" w:space="0" w:color="auto"/>
            <w:left w:val="none" w:sz="0" w:space="0" w:color="auto"/>
            <w:bottom w:val="none" w:sz="0" w:space="0" w:color="auto"/>
            <w:right w:val="none" w:sz="0" w:space="0" w:color="auto"/>
          </w:divBdr>
        </w:div>
        <w:div w:id="1257251251">
          <w:marLeft w:val="0"/>
          <w:marRight w:val="0"/>
          <w:marTop w:val="0"/>
          <w:marBottom w:val="0"/>
          <w:divBdr>
            <w:top w:val="none" w:sz="0" w:space="0" w:color="auto"/>
            <w:left w:val="none" w:sz="0" w:space="0" w:color="auto"/>
            <w:bottom w:val="none" w:sz="0" w:space="0" w:color="auto"/>
            <w:right w:val="none" w:sz="0" w:space="0" w:color="auto"/>
          </w:divBdr>
        </w:div>
        <w:div w:id="1759250277">
          <w:marLeft w:val="0"/>
          <w:marRight w:val="0"/>
          <w:marTop w:val="0"/>
          <w:marBottom w:val="0"/>
          <w:divBdr>
            <w:top w:val="none" w:sz="0" w:space="0" w:color="auto"/>
            <w:left w:val="none" w:sz="0" w:space="0" w:color="auto"/>
            <w:bottom w:val="none" w:sz="0" w:space="0" w:color="auto"/>
            <w:right w:val="none" w:sz="0" w:space="0" w:color="auto"/>
          </w:divBdr>
        </w:div>
        <w:div w:id="354617899">
          <w:marLeft w:val="0"/>
          <w:marRight w:val="0"/>
          <w:marTop w:val="0"/>
          <w:marBottom w:val="0"/>
          <w:divBdr>
            <w:top w:val="none" w:sz="0" w:space="0" w:color="auto"/>
            <w:left w:val="none" w:sz="0" w:space="0" w:color="auto"/>
            <w:bottom w:val="none" w:sz="0" w:space="0" w:color="auto"/>
            <w:right w:val="none" w:sz="0" w:space="0" w:color="auto"/>
          </w:divBdr>
        </w:div>
        <w:div w:id="681131442">
          <w:marLeft w:val="0"/>
          <w:marRight w:val="0"/>
          <w:marTop w:val="0"/>
          <w:marBottom w:val="0"/>
          <w:divBdr>
            <w:top w:val="none" w:sz="0" w:space="0" w:color="auto"/>
            <w:left w:val="none" w:sz="0" w:space="0" w:color="auto"/>
            <w:bottom w:val="none" w:sz="0" w:space="0" w:color="auto"/>
            <w:right w:val="none" w:sz="0" w:space="0" w:color="auto"/>
          </w:divBdr>
        </w:div>
        <w:div w:id="1719864879">
          <w:marLeft w:val="0"/>
          <w:marRight w:val="0"/>
          <w:marTop w:val="0"/>
          <w:marBottom w:val="0"/>
          <w:divBdr>
            <w:top w:val="none" w:sz="0" w:space="0" w:color="auto"/>
            <w:left w:val="none" w:sz="0" w:space="0" w:color="auto"/>
            <w:bottom w:val="none" w:sz="0" w:space="0" w:color="auto"/>
            <w:right w:val="none" w:sz="0" w:space="0" w:color="auto"/>
          </w:divBdr>
        </w:div>
        <w:div w:id="210579142">
          <w:marLeft w:val="0"/>
          <w:marRight w:val="0"/>
          <w:marTop w:val="0"/>
          <w:marBottom w:val="0"/>
          <w:divBdr>
            <w:top w:val="none" w:sz="0" w:space="0" w:color="auto"/>
            <w:left w:val="none" w:sz="0" w:space="0" w:color="auto"/>
            <w:bottom w:val="none" w:sz="0" w:space="0" w:color="auto"/>
            <w:right w:val="none" w:sz="0" w:space="0" w:color="auto"/>
          </w:divBdr>
        </w:div>
        <w:div w:id="923030633">
          <w:marLeft w:val="0"/>
          <w:marRight w:val="0"/>
          <w:marTop w:val="0"/>
          <w:marBottom w:val="0"/>
          <w:divBdr>
            <w:top w:val="none" w:sz="0" w:space="0" w:color="auto"/>
            <w:left w:val="none" w:sz="0" w:space="0" w:color="auto"/>
            <w:bottom w:val="none" w:sz="0" w:space="0" w:color="auto"/>
            <w:right w:val="none" w:sz="0" w:space="0" w:color="auto"/>
          </w:divBdr>
        </w:div>
        <w:div w:id="750809330">
          <w:marLeft w:val="0"/>
          <w:marRight w:val="0"/>
          <w:marTop w:val="0"/>
          <w:marBottom w:val="0"/>
          <w:divBdr>
            <w:top w:val="none" w:sz="0" w:space="0" w:color="auto"/>
            <w:left w:val="none" w:sz="0" w:space="0" w:color="auto"/>
            <w:bottom w:val="none" w:sz="0" w:space="0" w:color="auto"/>
            <w:right w:val="none" w:sz="0" w:space="0" w:color="auto"/>
          </w:divBdr>
        </w:div>
        <w:div w:id="1490824997">
          <w:marLeft w:val="0"/>
          <w:marRight w:val="0"/>
          <w:marTop w:val="0"/>
          <w:marBottom w:val="0"/>
          <w:divBdr>
            <w:top w:val="none" w:sz="0" w:space="0" w:color="auto"/>
            <w:left w:val="none" w:sz="0" w:space="0" w:color="auto"/>
            <w:bottom w:val="none" w:sz="0" w:space="0" w:color="auto"/>
            <w:right w:val="none" w:sz="0" w:space="0" w:color="auto"/>
          </w:divBdr>
        </w:div>
        <w:div w:id="1339499339">
          <w:marLeft w:val="0"/>
          <w:marRight w:val="0"/>
          <w:marTop w:val="0"/>
          <w:marBottom w:val="0"/>
          <w:divBdr>
            <w:top w:val="none" w:sz="0" w:space="0" w:color="auto"/>
            <w:left w:val="none" w:sz="0" w:space="0" w:color="auto"/>
            <w:bottom w:val="none" w:sz="0" w:space="0" w:color="auto"/>
            <w:right w:val="none" w:sz="0" w:space="0" w:color="auto"/>
          </w:divBdr>
        </w:div>
        <w:div w:id="484514216">
          <w:marLeft w:val="0"/>
          <w:marRight w:val="0"/>
          <w:marTop w:val="0"/>
          <w:marBottom w:val="0"/>
          <w:divBdr>
            <w:top w:val="none" w:sz="0" w:space="0" w:color="auto"/>
            <w:left w:val="none" w:sz="0" w:space="0" w:color="auto"/>
            <w:bottom w:val="none" w:sz="0" w:space="0" w:color="auto"/>
            <w:right w:val="none" w:sz="0" w:space="0" w:color="auto"/>
          </w:divBdr>
        </w:div>
        <w:div w:id="878858813">
          <w:marLeft w:val="0"/>
          <w:marRight w:val="0"/>
          <w:marTop w:val="0"/>
          <w:marBottom w:val="0"/>
          <w:divBdr>
            <w:top w:val="none" w:sz="0" w:space="0" w:color="auto"/>
            <w:left w:val="none" w:sz="0" w:space="0" w:color="auto"/>
            <w:bottom w:val="none" w:sz="0" w:space="0" w:color="auto"/>
            <w:right w:val="none" w:sz="0" w:space="0" w:color="auto"/>
          </w:divBdr>
        </w:div>
        <w:div w:id="1992783000">
          <w:marLeft w:val="0"/>
          <w:marRight w:val="0"/>
          <w:marTop w:val="0"/>
          <w:marBottom w:val="0"/>
          <w:divBdr>
            <w:top w:val="none" w:sz="0" w:space="0" w:color="auto"/>
            <w:left w:val="none" w:sz="0" w:space="0" w:color="auto"/>
            <w:bottom w:val="none" w:sz="0" w:space="0" w:color="auto"/>
            <w:right w:val="none" w:sz="0" w:space="0" w:color="auto"/>
          </w:divBdr>
        </w:div>
        <w:div w:id="1257322352">
          <w:marLeft w:val="0"/>
          <w:marRight w:val="0"/>
          <w:marTop w:val="0"/>
          <w:marBottom w:val="0"/>
          <w:divBdr>
            <w:top w:val="none" w:sz="0" w:space="0" w:color="auto"/>
            <w:left w:val="none" w:sz="0" w:space="0" w:color="auto"/>
            <w:bottom w:val="none" w:sz="0" w:space="0" w:color="auto"/>
            <w:right w:val="none" w:sz="0" w:space="0" w:color="auto"/>
          </w:divBdr>
        </w:div>
        <w:div w:id="869026301">
          <w:marLeft w:val="0"/>
          <w:marRight w:val="0"/>
          <w:marTop w:val="0"/>
          <w:marBottom w:val="0"/>
          <w:divBdr>
            <w:top w:val="none" w:sz="0" w:space="0" w:color="auto"/>
            <w:left w:val="none" w:sz="0" w:space="0" w:color="auto"/>
            <w:bottom w:val="none" w:sz="0" w:space="0" w:color="auto"/>
            <w:right w:val="none" w:sz="0" w:space="0" w:color="auto"/>
          </w:divBdr>
        </w:div>
        <w:div w:id="1846018543">
          <w:marLeft w:val="0"/>
          <w:marRight w:val="0"/>
          <w:marTop w:val="0"/>
          <w:marBottom w:val="0"/>
          <w:divBdr>
            <w:top w:val="none" w:sz="0" w:space="0" w:color="auto"/>
            <w:left w:val="none" w:sz="0" w:space="0" w:color="auto"/>
            <w:bottom w:val="none" w:sz="0" w:space="0" w:color="auto"/>
            <w:right w:val="none" w:sz="0" w:space="0" w:color="auto"/>
          </w:divBdr>
        </w:div>
        <w:div w:id="1514223145">
          <w:marLeft w:val="0"/>
          <w:marRight w:val="0"/>
          <w:marTop w:val="0"/>
          <w:marBottom w:val="0"/>
          <w:divBdr>
            <w:top w:val="none" w:sz="0" w:space="0" w:color="auto"/>
            <w:left w:val="none" w:sz="0" w:space="0" w:color="auto"/>
            <w:bottom w:val="none" w:sz="0" w:space="0" w:color="auto"/>
            <w:right w:val="none" w:sz="0" w:space="0" w:color="auto"/>
          </w:divBdr>
        </w:div>
        <w:div w:id="1374689380">
          <w:marLeft w:val="0"/>
          <w:marRight w:val="0"/>
          <w:marTop w:val="0"/>
          <w:marBottom w:val="0"/>
          <w:divBdr>
            <w:top w:val="none" w:sz="0" w:space="0" w:color="auto"/>
            <w:left w:val="none" w:sz="0" w:space="0" w:color="auto"/>
            <w:bottom w:val="none" w:sz="0" w:space="0" w:color="auto"/>
            <w:right w:val="none" w:sz="0" w:space="0" w:color="auto"/>
          </w:divBdr>
        </w:div>
        <w:div w:id="32465290">
          <w:marLeft w:val="0"/>
          <w:marRight w:val="0"/>
          <w:marTop w:val="0"/>
          <w:marBottom w:val="0"/>
          <w:divBdr>
            <w:top w:val="none" w:sz="0" w:space="0" w:color="auto"/>
            <w:left w:val="none" w:sz="0" w:space="0" w:color="auto"/>
            <w:bottom w:val="none" w:sz="0" w:space="0" w:color="auto"/>
            <w:right w:val="none" w:sz="0" w:space="0" w:color="auto"/>
          </w:divBdr>
        </w:div>
        <w:div w:id="208688406">
          <w:marLeft w:val="0"/>
          <w:marRight w:val="0"/>
          <w:marTop w:val="0"/>
          <w:marBottom w:val="0"/>
          <w:divBdr>
            <w:top w:val="none" w:sz="0" w:space="0" w:color="auto"/>
            <w:left w:val="none" w:sz="0" w:space="0" w:color="auto"/>
            <w:bottom w:val="none" w:sz="0" w:space="0" w:color="auto"/>
            <w:right w:val="none" w:sz="0" w:space="0" w:color="auto"/>
          </w:divBdr>
        </w:div>
      </w:divsChild>
    </w:div>
    <w:div w:id="1337152760">
      <w:bodyDiv w:val="1"/>
      <w:marLeft w:val="0"/>
      <w:marRight w:val="0"/>
      <w:marTop w:val="0"/>
      <w:marBottom w:val="0"/>
      <w:divBdr>
        <w:top w:val="none" w:sz="0" w:space="0" w:color="auto"/>
        <w:left w:val="none" w:sz="0" w:space="0" w:color="auto"/>
        <w:bottom w:val="none" w:sz="0" w:space="0" w:color="auto"/>
        <w:right w:val="none" w:sz="0" w:space="0" w:color="auto"/>
      </w:divBdr>
    </w:div>
    <w:div w:id="1337221329">
      <w:bodyDiv w:val="1"/>
      <w:marLeft w:val="0"/>
      <w:marRight w:val="0"/>
      <w:marTop w:val="0"/>
      <w:marBottom w:val="0"/>
      <w:divBdr>
        <w:top w:val="none" w:sz="0" w:space="0" w:color="auto"/>
        <w:left w:val="none" w:sz="0" w:space="0" w:color="auto"/>
        <w:bottom w:val="none" w:sz="0" w:space="0" w:color="auto"/>
        <w:right w:val="none" w:sz="0" w:space="0" w:color="auto"/>
      </w:divBdr>
    </w:div>
    <w:div w:id="1337223986">
      <w:bodyDiv w:val="1"/>
      <w:marLeft w:val="0"/>
      <w:marRight w:val="0"/>
      <w:marTop w:val="0"/>
      <w:marBottom w:val="0"/>
      <w:divBdr>
        <w:top w:val="none" w:sz="0" w:space="0" w:color="auto"/>
        <w:left w:val="none" w:sz="0" w:space="0" w:color="auto"/>
        <w:bottom w:val="none" w:sz="0" w:space="0" w:color="auto"/>
        <w:right w:val="none" w:sz="0" w:space="0" w:color="auto"/>
      </w:divBdr>
    </w:div>
    <w:div w:id="1337345656">
      <w:bodyDiv w:val="1"/>
      <w:marLeft w:val="0"/>
      <w:marRight w:val="0"/>
      <w:marTop w:val="0"/>
      <w:marBottom w:val="0"/>
      <w:divBdr>
        <w:top w:val="none" w:sz="0" w:space="0" w:color="auto"/>
        <w:left w:val="none" w:sz="0" w:space="0" w:color="auto"/>
        <w:bottom w:val="none" w:sz="0" w:space="0" w:color="auto"/>
        <w:right w:val="none" w:sz="0" w:space="0" w:color="auto"/>
      </w:divBdr>
    </w:div>
    <w:div w:id="1337462025">
      <w:bodyDiv w:val="1"/>
      <w:marLeft w:val="0"/>
      <w:marRight w:val="0"/>
      <w:marTop w:val="0"/>
      <w:marBottom w:val="0"/>
      <w:divBdr>
        <w:top w:val="none" w:sz="0" w:space="0" w:color="auto"/>
        <w:left w:val="none" w:sz="0" w:space="0" w:color="auto"/>
        <w:bottom w:val="none" w:sz="0" w:space="0" w:color="auto"/>
        <w:right w:val="none" w:sz="0" w:space="0" w:color="auto"/>
      </w:divBdr>
    </w:div>
    <w:div w:id="1337686473">
      <w:bodyDiv w:val="1"/>
      <w:marLeft w:val="0"/>
      <w:marRight w:val="0"/>
      <w:marTop w:val="0"/>
      <w:marBottom w:val="0"/>
      <w:divBdr>
        <w:top w:val="none" w:sz="0" w:space="0" w:color="auto"/>
        <w:left w:val="none" w:sz="0" w:space="0" w:color="auto"/>
        <w:bottom w:val="none" w:sz="0" w:space="0" w:color="auto"/>
        <w:right w:val="none" w:sz="0" w:space="0" w:color="auto"/>
      </w:divBdr>
    </w:div>
    <w:div w:id="1337805192">
      <w:bodyDiv w:val="1"/>
      <w:marLeft w:val="0"/>
      <w:marRight w:val="0"/>
      <w:marTop w:val="0"/>
      <w:marBottom w:val="0"/>
      <w:divBdr>
        <w:top w:val="none" w:sz="0" w:space="0" w:color="auto"/>
        <w:left w:val="none" w:sz="0" w:space="0" w:color="auto"/>
        <w:bottom w:val="none" w:sz="0" w:space="0" w:color="auto"/>
        <w:right w:val="none" w:sz="0" w:space="0" w:color="auto"/>
      </w:divBdr>
    </w:div>
    <w:div w:id="1337921196">
      <w:bodyDiv w:val="1"/>
      <w:marLeft w:val="0"/>
      <w:marRight w:val="0"/>
      <w:marTop w:val="0"/>
      <w:marBottom w:val="0"/>
      <w:divBdr>
        <w:top w:val="none" w:sz="0" w:space="0" w:color="auto"/>
        <w:left w:val="none" w:sz="0" w:space="0" w:color="auto"/>
        <w:bottom w:val="none" w:sz="0" w:space="0" w:color="auto"/>
        <w:right w:val="none" w:sz="0" w:space="0" w:color="auto"/>
      </w:divBdr>
    </w:div>
    <w:div w:id="1337994753">
      <w:bodyDiv w:val="1"/>
      <w:marLeft w:val="0"/>
      <w:marRight w:val="0"/>
      <w:marTop w:val="0"/>
      <w:marBottom w:val="0"/>
      <w:divBdr>
        <w:top w:val="none" w:sz="0" w:space="0" w:color="auto"/>
        <w:left w:val="none" w:sz="0" w:space="0" w:color="auto"/>
        <w:bottom w:val="none" w:sz="0" w:space="0" w:color="auto"/>
        <w:right w:val="none" w:sz="0" w:space="0" w:color="auto"/>
      </w:divBdr>
    </w:div>
    <w:div w:id="1338264379">
      <w:bodyDiv w:val="1"/>
      <w:marLeft w:val="0"/>
      <w:marRight w:val="0"/>
      <w:marTop w:val="0"/>
      <w:marBottom w:val="0"/>
      <w:divBdr>
        <w:top w:val="none" w:sz="0" w:space="0" w:color="auto"/>
        <w:left w:val="none" w:sz="0" w:space="0" w:color="auto"/>
        <w:bottom w:val="none" w:sz="0" w:space="0" w:color="auto"/>
        <w:right w:val="none" w:sz="0" w:space="0" w:color="auto"/>
      </w:divBdr>
    </w:div>
    <w:div w:id="1338339795">
      <w:bodyDiv w:val="1"/>
      <w:marLeft w:val="0"/>
      <w:marRight w:val="0"/>
      <w:marTop w:val="0"/>
      <w:marBottom w:val="0"/>
      <w:divBdr>
        <w:top w:val="none" w:sz="0" w:space="0" w:color="auto"/>
        <w:left w:val="none" w:sz="0" w:space="0" w:color="auto"/>
        <w:bottom w:val="none" w:sz="0" w:space="0" w:color="auto"/>
        <w:right w:val="none" w:sz="0" w:space="0" w:color="auto"/>
      </w:divBdr>
    </w:div>
    <w:div w:id="1338384299">
      <w:bodyDiv w:val="1"/>
      <w:marLeft w:val="0"/>
      <w:marRight w:val="0"/>
      <w:marTop w:val="0"/>
      <w:marBottom w:val="0"/>
      <w:divBdr>
        <w:top w:val="none" w:sz="0" w:space="0" w:color="auto"/>
        <w:left w:val="none" w:sz="0" w:space="0" w:color="auto"/>
        <w:bottom w:val="none" w:sz="0" w:space="0" w:color="auto"/>
        <w:right w:val="none" w:sz="0" w:space="0" w:color="auto"/>
      </w:divBdr>
    </w:div>
    <w:div w:id="1338580817">
      <w:bodyDiv w:val="1"/>
      <w:marLeft w:val="0"/>
      <w:marRight w:val="0"/>
      <w:marTop w:val="0"/>
      <w:marBottom w:val="0"/>
      <w:divBdr>
        <w:top w:val="none" w:sz="0" w:space="0" w:color="auto"/>
        <w:left w:val="none" w:sz="0" w:space="0" w:color="auto"/>
        <w:bottom w:val="none" w:sz="0" w:space="0" w:color="auto"/>
        <w:right w:val="none" w:sz="0" w:space="0" w:color="auto"/>
      </w:divBdr>
    </w:div>
    <w:div w:id="1338581993">
      <w:bodyDiv w:val="1"/>
      <w:marLeft w:val="0"/>
      <w:marRight w:val="0"/>
      <w:marTop w:val="0"/>
      <w:marBottom w:val="0"/>
      <w:divBdr>
        <w:top w:val="none" w:sz="0" w:space="0" w:color="auto"/>
        <w:left w:val="none" w:sz="0" w:space="0" w:color="auto"/>
        <w:bottom w:val="none" w:sz="0" w:space="0" w:color="auto"/>
        <w:right w:val="none" w:sz="0" w:space="0" w:color="auto"/>
      </w:divBdr>
    </w:div>
    <w:div w:id="1338583413">
      <w:bodyDiv w:val="1"/>
      <w:marLeft w:val="0"/>
      <w:marRight w:val="0"/>
      <w:marTop w:val="0"/>
      <w:marBottom w:val="0"/>
      <w:divBdr>
        <w:top w:val="none" w:sz="0" w:space="0" w:color="auto"/>
        <w:left w:val="none" w:sz="0" w:space="0" w:color="auto"/>
        <w:bottom w:val="none" w:sz="0" w:space="0" w:color="auto"/>
        <w:right w:val="none" w:sz="0" w:space="0" w:color="auto"/>
      </w:divBdr>
    </w:div>
    <w:div w:id="1338769541">
      <w:bodyDiv w:val="1"/>
      <w:marLeft w:val="0"/>
      <w:marRight w:val="0"/>
      <w:marTop w:val="0"/>
      <w:marBottom w:val="0"/>
      <w:divBdr>
        <w:top w:val="none" w:sz="0" w:space="0" w:color="auto"/>
        <w:left w:val="none" w:sz="0" w:space="0" w:color="auto"/>
        <w:bottom w:val="none" w:sz="0" w:space="0" w:color="auto"/>
        <w:right w:val="none" w:sz="0" w:space="0" w:color="auto"/>
      </w:divBdr>
    </w:div>
    <w:div w:id="1338801239">
      <w:bodyDiv w:val="1"/>
      <w:marLeft w:val="0"/>
      <w:marRight w:val="0"/>
      <w:marTop w:val="0"/>
      <w:marBottom w:val="0"/>
      <w:divBdr>
        <w:top w:val="none" w:sz="0" w:space="0" w:color="auto"/>
        <w:left w:val="none" w:sz="0" w:space="0" w:color="auto"/>
        <w:bottom w:val="none" w:sz="0" w:space="0" w:color="auto"/>
        <w:right w:val="none" w:sz="0" w:space="0" w:color="auto"/>
      </w:divBdr>
    </w:div>
    <w:div w:id="1338801991">
      <w:bodyDiv w:val="1"/>
      <w:marLeft w:val="0"/>
      <w:marRight w:val="0"/>
      <w:marTop w:val="0"/>
      <w:marBottom w:val="0"/>
      <w:divBdr>
        <w:top w:val="none" w:sz="0" w:space="0" w:color="auto"/>
        <w:left w:val="none" w:sz="0" w:space="0" w:color="auto"/>
        <w:bottom w:val="none" w:sz="0" w:space="0" w:color="auto"/>
        <w:right w:val="none" w:sz="0" w:space="0" w:color="auto"/>
      </w:divBdr>
    </w:div>
    <w:div w:id="1338842844">
      <w:bodyDiv w:val="1"/>
      <w:marLeft w:val="0"/>
      <w:marRight w:val="0"/>
      <w:marTop w:val="0"/>
      <w:marBottom w:val="0"/>
      <w:divBdr>
        <w:top w:val="none" w:sz="0" w:space="0" w:color="auto"/>
        <w:left w:val="none" w:sz="0" w:space="0" w:color="auto"/>
        <w:bottom w:val="none" w:sz="0" w:space="0" w:color="auto"/>
        <w:right w:val="none" w:sz="0" w:space="0" w:color="auto"/>
      </w:divBdr>
    </w:div>
    <w:div w:id="1338851732">
      <w:bodyDiv w:val="1"/>
      <w:marLeft w:val="0"/>
      <w:marRight w:val="0"/>
      <w:marTop w:val="0"/>
      <w:marBottom w:val="0"/>
      <w:divBdr>
        <w:top w:val="none" w:sz="0" w:space="0" w:color="auto"/>
        <w:left w:val="none" w:sz="0" w:space="0" w:color="auto"/>
        <w:bottom w:val="none" w:sz="0" w:space="0" w:color="auto"/>
        <w:right w:val="none" w:sz="0" w:space="0" w:color="auto"/>
      </w:divBdr>
    </w:div>
    <w:div w:id="1338922334">
      <w:bodyDiv w:val="1"/>
      <w:marLeft w:val="0"/>
      <w:marRight w:val="0"/>
      <w:marTop w:val="0"/>
      <w:marBottom w:val="0"/>
      <w:divBdr>
        <w:top w:val="none" w:sz="0" w:space="0" w:color="auto"/>
        <w:left w:val="none" w:sz="0" w:space="0" w:color="auto"/>
        <w:bottom w:val="none" w:sz="0" w:space="0" w:color="auto"/>
        <w:right w:val="none" w:sz="0" w:space="0" w:color="auto"/>
      </w:divBdr>
    </w:div>
    <w:div w:id="1339113884">
      <w:bodyDiv w:val="1"/>
      <w:marLeft w:val="0"/>
      <w:marRight w:val="0"/>
      <w:marTop w:val="0"/>
      <w:marBottom w:val="0"/>
      <w:divBdr>
        <w:top w:val="none" w:sz="0" w:space="0" w:color="auto"/>
        <w:left w:val="none" w:sz="0" w:space="0" w:color="auto"/>
        <w:bottom w:val="none" w:sz="0" w:space="0" w:color="auto"/>
        <w:right w:val="none" w:sz="0" w:space="0" w:color="auto"/>
      </w:divBdr>
    </w:div>
    <w:div w:id="1339115786">
      <w:bodyDiv w:val="1"/>
      <w:marLeft w:val="0"/>
      <w:marRight w:val="0"/>
      <w:marTop w:val="0"/>
      <w:marBottom w:val="0"/>
      <w:divBdr>
        <w:top w:val="none" w:sz="0" w:space="0" w:color="auto"/>
        <w:left w:val="none" w:sz="0" w:space="0" w:color="auto"/>
        <w:bottom w:val="none" w:sz="0" w:space="0" w:color="auto"/>
        <w:right w:val="none" w:sz="0" w:space="0" w:color="auto"/>
      </w:divBdr>
    </w:div>
    <w:div w:id="1339193016">
      <w:bodyDiv w:val="1"/>
      <w:marLeft w:val="0"/>
      <w:marRight w:val="0"/>
      <w:marTop w:val="0"/>
      <w:marBottom w:val="0"/>
      <w:divBdr>
        <w:top w:val="none" w:sz="0" w:space="0" w:color="auto"/>
        <w:left w:val="none" w:sz="0" w:space="0" w:color="auto"/>
        <w:bottom w:val="none" w:sz="0" w:space="0" w:color="auto"/>
        <w:right w:val="none" w:sz="0" w:space="0" w:color="auto"/>
      </w:divBdr>
    </w:div>
    <w:div w:id="1339308841">
      <w:bodyDiv w:val="1"/>
      <w:marLeft w:val="0"/>
      <w:marRight w:val="0"/>
      <w:marTop w:val="0"/>
      <w:marBottom w:val="0"/>
      <w:divBdr>
        <w:top w:val="none" w:sz="0" w:space="0" w:color="auto"/>
        <w:left w:val="none" w:sz="0" w:space="0" w:color="auto"/>
        <w:bottom w:val="none" w:sz="0" w:space="0" w:color="auto"/>
        <w:right w:val="none" w:sz="0" w:space="0" w:color="auto"/>
      </w:divBdr>
    </w:div>
    <w:div w:id="1339313850">
      <w:bodyDiv w:val="1"/>
      <w:marLeft w:val="0"/>
      <w:marRight w:val="0"/>
      <w:marTop w:val="0"/>
      <w:marBottom w:val="0"/>
      <w:divBdr>
        <w:top w:val="none" w:sz="0" w:space="0" w:color="auto"/>
        <w:left w:val="none" w:sz="0" w:space="0" w:color="auto"/>
        <w:bottom w:val="none" w:sz="0" w:space="0" w:color="auto"/>
        <w:right w:val="none" w:sz="0" w:space="0" w:color="auto"/>
      </w:divBdr>
    </w:div>
    <w:div w:id="1339388350">
      <w:bodyDiv w:val="1"/>
      <w:marLeft w:val="0"/>
      <w:marRight w:val="0"/>
      <w:marTop w:val="0"/>
      <w:marBottom w:val="0"/>
      <w:divBdr>
        <w:top w:val="none" w:sz="0" w:space="0" w:color="auto"/>
        <w:left w:val="none" w:sz="0" w:space="0" w:color="auto"/>
        <w:bottom w:val="none" w:sz="0" w:space="0" w:color="auto"/>
        <w:right w:val="none" w:sz="0" w:space="0" w:color="auto"/>
      </w:divBdr>
    </w:div>
    <w:div w:id="1339700417">
      <w:bodyDiv w:val="1"/>
      <w:marLeft w:val="0"/>
      <w:marRight w:val="0"/>
      <w:marTop w:val="0"/>
      <w:marBottom w:val="0"/>
      <w:divBdr>
        <w:top w:val="none" w:sz="0" w:space="0" w:color="auto"/>
        <w:left w:val="none" w:sz="0" w:space="0" w:color="auto"/>
        <w:bottom w:val="none" w:sz="0" w:space="0" w:color="auto"/>
        <w:right w:val="none" w:sz="0" w:space="0" w:color="auto"/>
      </w:divBdr>
    </w:div>
    <w:div w:id="1339893929">
      <w:bodyDiv w:val="1"/>
      <w:marLeft w:val="0"/>
      <w:marRight w:val="0"/>
      <w:marTop w:val="0"/>
      <w:marBottom w:val="0"/>
      <w:divBdr>
        <w:top w:val="none" w:sz="0" w:space="0" w:color="auto"/>
        <w:left w:val="none" w:sz="0" w:space="0" w:color="auto"/>
        <w:bottom w:val="none" w:sz="0" w:space="0" w:color="auto"/>
        <w:right w:val="none" w:sz="0" w:space="0" w:color="auto"/>
      </w:divBdr>
    </w:div>
    <w:div w:id="1340085407">
      <w:bodyDiv w:val="1"/>
      <w:marLeft w:val="0"/>
      <w:marRight w:val="0"/>
      <w:marTop w:val="0"/>
      <w:marBottom w:val="0"/>
      <w:divBdr>
        <w:top w:val="none" w:sz="0" w:space="0" w:color="auto"/>
        <w:left w:val="none" w:sz="0" w:space="0" w:color="auto"/>
        <w:bottom w:val="none" w:sz="0" w:space="0" w:color="auto"/>
        <w:right w:val="none" w:sz="0" w:space="0" w:color="auto"/>
      </w:divBdr>
    </w:div>
    <w:div w:id="1340426493">
      <w:bodyDiv w:val="1"/>
      <w:marLeft w:val="0"/>
      <w:marRight w:val="0"/>
      <w:marTop w:val="0"/>
      <w:marBottom w:val="0"/>
      <w:divBdr>
        <w:top w:val="none" w:sz="0" w:space="0" w:color="auto"/>
        <w:left w:val="none" w:sz="0" w:space="0" w:color="auto"/>
        <w:bottom w:val="none" w:sz="0" w:space="0" w:color="auto"/>
        <w:right w:val="none" w:sz="0" w:space="0" w:color="auto"/>
      </w:divBdr>
    </w:div>
    <w:div w:id="1340695814">
      <w:bodyDiv w:val="1"/>
      <w:marLeft w:val="0"/>
      <w:marRight w:val="0"/>
      <w:marTop w:val="0"/>
      <w:marBottom w:val="0"/>
      <w:divBdr>
        <w:top w:val="none" w:sz="0" w:space="0" w:color="auto"/>
        <w:left w:val="none" w:sz="0" w:space="0" w:color="auto"/>
        <w:bottom w:val="none" w:sz="0" w:space="0" w:color="auto"/>
        <w:right w:val="none" w:sz="0" w:space="0" w:color="auto"/>
      </w:divBdr>
    </w:div>
    <w:div w:id="1340934213">
      <w:bodyDiv w:val="1"/>
      <w:marLeft w:val="0"/>
      <w:marRight w:val="0"/>
      <w:marTop w:val="0"/>
      <w:marBottom w:val="0"/>
      <w:divBdr>
        <w:top w:val="none" w:sz="0" w:space="0" w:color="auto"/>
        <w:left w:val="none" w:sz="0" w:space="0" w:color="auto"/>
        <w:bottom w:val="none" w:sz="0" w:space="0" w:color="auto"/>
        <w:right w:val="none" w:sz="0" w:space="0" w:color="auto"/>
      </w:divBdr>
    </w:div>
    <w:div w:id="1341082565">
      <w:bodyDiv w:val="1"/>
      <w:marLeft w:val="0"/>
      <w:marRight w:val="0"/>
      <w:marTop w:val="0"/>
      <w:marBottom w:val="0"/>
      <w:divBdr>
        <w:top w:val="none" w:sz="0" w:space="0" w:color="auto"/>
        <w:left w:val="none" w:sz="0" w:space="0" w:color="auto"/>
        <w:bottom w:val="none" w:sz="0" w:space="0" w:color="auto"/>
        <w:right w:val="none" w:sz="0" w:space="0" w:color="auto"/>
      </w:divBdr>
      <w:divsChild>
        <w:div w:id="1909992734">
          <w:marLeft w:val="0"/>
          <w:marRight w:val="0"/>
          <w:marTop w:val="0"/>
          <w:marBottom w:val="0"/>
          <w:divBdr>
            <w:top w:val="none" w:sz="0" w:space="0" w:color="auto"/>
            <w:left w:val="none" w:sz="0" w:space="0" w:color="auto"/>
            <w:bottom w:val="none" w:sz="0" w:space="0" w:color="auto"/>
            <w:right w:val="none" w:sz="0" w:space="0" w:color="auto"/>
          </w:divBdr>
        </w:div>
        <w:div w:id="742918298">
          <w:marLeft w:val="0"/>
          <w:marRight w:val="0"/>
          <w:marTop w:val="0"/>
          <w:marBottom w:val="0"/>
          <w:divBdr>
            <w:top w:val="none" w:sz="0" w:space="0" w:color="auto"/>
            <w:left w:val="none" w:sz="0" w:space="0" w:color="auto"/>
            <w:bottom w:val="none" w:sz="0" w:space="0" w:color="auto"/>
            <w:right w:val="none" w:sz="0" w:space="0" w:color="auto"/>
          </w:divBdr>
        </w:div>
        <w:div w:id="1659964346">
          <w:marLeft w:val="0"/>
          <w:marRight w:val="0"/>
          <w:marTop w:val="0"/>
          <w:marBottom w:val="0"/>
          <w:divBdr>
            <w:top w:val="none" w:sz="0" w:space="0" w:color="auto"/>
            <w:left w:val="none" w:sz="0" w:space="0" w:color="auto"/>
            <w:bottom w:val="none" w:sz="0" w:space="0" w:color="auto"/>
            <w:right w:val="none" w:sz="0" w:space="0" w:color="auto"/>
          </w:divBdr>
        </w:div>
        <w:div w:id="2119371123">
          <w:marLeft w:val="0"/>
          <w:marRight w:val="0"/>
          <w:marTop w:val="0"/>
          <w:marBottom w:val="0"/>
          <w:divBdr>
            <w:top w:val="none" w:sz="0" w:space="0" w:color="auto"/>
            <w:left w:val="none" w:sz="0" w:space="0" w:color="auto"/>
            <w:bottom w:val="none" w:sz="0" w:space="0" w:color="auto"/>
            <w:right w:val="none" w:sz="0" w:space="0" w:color="auto"/>
          </w:divBdr>
        </w:div>
        <w:div w:id="2072384856">
          <w:marLeft w:val="0"/>
          <w:marRight w:val="0"/>
          <w:marTop w:val="0"/>
          <w:marBottom w:val="0"/>
          <w:divBdr>
            <w:top w:val="none" w:sz="0" w:space="0" w:color="auto"/>
            <w:left w:val="none" w:sz="0" w:space="0" w:color="auto"/>
            <w:bottom w:val="none" w:sz="0" w:space="0" w:color="auto"/>
            <w:right w:val="none" w:sz="0" w:space="0" w:color="auto"/>
          </w:divBdr>
        </w:div>
        <w:div w:id="153180835">
          <w:marLeft w:val="0"/>
          <w:marRight w:val="0"/>
          <w:marTop w:val="0"/>
          <w:marBottom w:val="0"/>
          <w:divBdr>
            <w:top w:val="none" w:sz="0" w:space="0" w:color="auto"/>
            <w:left w:val="none" w:sz="0" w:space="0" w:color="auto"/>
            <w:bottom w:val="none" w:sz="0" w:space="0" w:color="auto"/>
            <w:right w:val="none" w:sz="0" w:space="0" w:color="auto"/>
          </w:divBdr>
        </w:div>
        <w:div w:id="1801339112">
          <w:marLeft w:val="0"/>
          <w:marRight w:val="0"/>
          <w:marTop w:val="0"/>
          <w:marBottom w:val="0"/>
          <w:divBdr>
            <w:top w:val="none" w:sz="0" w:space="0" w:color="auto"/>
            <w:left w:val="none" w:sz="0" w:space="0" w:color="auto"/>
            <w:bottom w:val="none" w:sz="0" w:space="0" w:color="auto"/>
            <w:right w:val="none" w:sz="0" w:space="0" w:color="auto"/>
          </w:divBdr>
        </w:div>
        <w:div w:id="1441947992">
          <w:marLeft w:val="0"/>
          <w:marRight w:val="0"/>
          <w:marTop w:val="0"/>
          <w:marBottom w:val="0"/>
          <w:divBdr>
            <w:top w:val="none" w:sz="0" w:space="0" w:color="auto"/>
            <w:left w:val="none" w:sz="0" w:space="0" w:color="auto"/>
            <w:bottom w:val="none" w:sz="0" w:space="0" w:color="auto"/>
            <w:right w:val="none" w:sz="0" w:space="0" w:color="auto"/>
          </w:divBdr>
        </w:div>
        <w:div w:id="244801442">
          <w:marLeft w:val="0"/>
          <w:marRight w:val="0"/>
          <w:marTop w:val="0"/>
          <w:marBottom w:val="0"/>
          <w:divBdr>
            <w:top w:val="none" w:sz="0" w:space="0" w:color="auto"/>
            <w:left w:val="none" w:sz="0" w:space="0" w:color="auto"/>
            <w:bottom w:val="none" w:sz="0" w:space="0" w:color="auto"/>
            <w:right w:val="none" w:sz="0" w:space="0" w:color="auto"/>
          </w:divBdr>
        </w:div>
        <w:div w:id="1707415060">
          <w:marLeft w:val="0"/>
          <w:marRight w:val="0"/>
          <w:marTop w:val="0"/>
          <w:marBottom w:val="0"/>
          <w:divBdr>
            <w:top w:val="none" w:sz="0" w:space="0" w:color="auto"/>
            <w:left w:val="none" w:sz="0" w:space="0" w:color="auto"/>
            <w:bottom w:val="none" w:sz="0" w:space="0" w:color="auto"/>
            <w:right w:val="none" w:sz="0" w:space="0" w:color="auto"/>
          </w:divBdr>
        </w:div>
        <w:div w:id="656694187">
          <w:marLeft w:val="0"/>
          <w:marRight w:val="0"/>
          <w:marTop w:val="0"/>
          <w:marBottom w:val="0"/>
          <w:divBdr>
            <w:top w:val="none" w:sz="0" w:space="0" w:color="auto"/>
            <w:left w:val="none" w:sz="0" w:space="0" w:color="auto"/>
            <w:bottom w:val="none" w:sz="0" w:space="0" w:color="auto"/>
            <w:right w:val="none" w:sz="0" w:space="0" w:color="auto"/>
          </w:divBdr>
        </w:div>
        <w:div w:id="1857425235">
          <w:marLeft w:val="0"/>
          <w:marRight w:val="0"/>
          <w:marTop w:val="0"/>
          <w:marBottom w:val="0"/>
          <w:divBdr>
            <w:top w:val="none" w:sz="0" w:space="0" w:color="auto"/>
            <w:left w:val="none" w:sz="0" w:space="0" w:color="auto"/>
            <w:bottom w:val="none" w:sz="0" w:space="0" w:color="auto"/>
            <w:right w:val="none" w:sz="0" w:space="0" w:color="auto"/>
          </w:divBdr>
        </w:div>
        <w:div w:id="338891132">
          <w:marLeft w:val="0"/>
          <w:marRight w:val="0"/>
          <w:marTop w:val="0"/>
          <w:marBottom w:val="0"/>
          <w:divBdr>
            <w:top w:val="none" w:sz="0" w:space="0" w:color="auto"/>
            <w:left w:val="none" w:sz="0" w:space="0" w:color="auto"/>
            <w:bottom w:val="none" w:sz="0" w:space="0" w:color="auto"/>
            <w:right w:val="none" w:sz="0" w:space="0" w:color="auto"/>
          </w:divBdr>
        </w:div>
        <w:div w:id="978341491">
          <w:marLeft w:val="0"/>
          <w:marRight w:val="0"/>
          <w:marTop w:val="0"/>
          <w:marBottom w:val="0"/>
          <w:divBdr>
            <w:top w:val="none" w:sz="0" w:space="0" w:color="auto"/>
            <w:left w:val="none" w:sz="0" w:space="0" w:color="auto"/>
            <w:bottom w:val="none" w:sz="0" w:space="0" w:color="auto"/>
            <w:right w:val="none" w:sz="0" w:space="0" w:color="auto"/>
          </w:divBdr>
        </w:div>
        <w:div w:id="2068868129">
          <w:marLeft w:val="0"/>
          <w:marRight w:val="0"/>
          <w:marTop w:val="0"/>
          <w:marBottom w:val="0"/>
          <w:divBdr>
            <w:top w:val="none" w:sz="0" w:space="0" w:color="auto"/>
            <w:left w:val="none" w:sz="0" w:space="0" w:color="auto"/>
            <w:bottom w:val="none" w:sz="0" w:space="0" w:color="auto"/>
            <w:right w:val="none" w:sz="0" w:space="0" w:color="auto"/>
          </w:divBdr>
        </w:div>
        <w:div w:id="1402370050">
          <w:marLeft w:val="0"/>
          <w:marRight w:val="0"/>
          <w:marTop w:val="0"/>
          <w:marBottom w:val="0"/>
          <w:divBdr>
            <w:top w:val="none" w:sz="0" w:space="0" w:color="auto"/>
            <w:left w:val="none" w:sz="0" w:space="0" w:color="auto"/>
            <w:bottom w:val="none" w:sz="0" w:space="0" w:color="auto"/>
            <w:right w:val="none" w:sz="0" w:space="0" w:color="auto"/>
          </w:divBdr>
        </w:div>
        <w:div w:id="392700995">
          <w:marLeft w:val="0"/>
          <w:marRight w:val="0"/>
          <w:marTop w:val="0"/>
          <w:marBottom w:val="0"/>
          <w:divBdr>
            <w:top w:val="none" w:sz="0" w:space="0" w:color="auto"/>
            <w:left w:val="none" w:sz="0" w:space="0" w:color="auto"/>
            <w:bottom w:val="none" w:sz="0" w:space="0" w:color="auto"/>
            <w:right w:val="none" w:sz="0" w:space="0" w:color="auto"/>
          </w:divBdr>
        </w:div>
        <w:div w:id="1774741322">
          <w:marLeft w:val="0"/>
          <w:marRight w:val="0"/>
          <w:marTop w:val="0"/>
          <w:marBottom w:val="0"/>
          <w:divBdr>
            <w:top w:val="none" w:sz="0" w:space="0" w:color="auto"/>
            <w:left w:val="none" w:sz="0" w:space="0" w:color="auto"/>
            <w:bottom w:val="none" w:sz="0" w:space="0" w:color="auto"/>
            <w:right w:val="none" w:sz="0" w:space="0" w:color="auto"/>
          </w:divBdr>
        </w:div>
        <w:div w:id="1926263591">
          <w:marLeft w:val="0"/>
          <w:marRight w:val="0"/>
          <w:marTop w:val="0"/>
          <w:marBottom w:val="0"/>
          <w:divBdr>
            <w:top w:val="none" w:sz="0" w:space="0" w:color="auto"/>
            <w:left w:val="none" w:sz="0" w:space="0" w:color="auto"/>
            <w:bottom w:val="none" w:sz="0" w:space="0" w:color="auto"/>
            <w:right w:val="none" w:sz="0" w:space="0" w:color="auto"/>
          </w:divBdr>
        </w:div>
        <w:div w:id="1298947830">
          <w:marLeft w:val="0"/>
          <w:marRight w:val="0"/>
          <w:marTop w:val="0"/>
          <w:marBottom w:val="0"/>
          <w:divBdr>
            <w:top w:val="none" w:sz="0" w:space="0" w:color="auto"/>
            <w:left w:val="none" w:sz="0" w:space="0" w:color="auto"/>
            <w:bottom w:val="none" w:sz="0" w:space="0" w:color="auto"/>
            <w:right w:val="none" w:sz="0" w:space="0" w:color="auto"/>
          </w:divBdr>
        </w:div>
        <w:div w:id="232740730">
          <w:marLeft w:val="0"/>
          <w:marRight w:val="0"/>
          <w:marTop w:val="0"/>
          <w:marBottom w:val="0"/>
          <w:divBdr>
            <w:top w:val="none" w:sz="0" w:space="0" w:color="auto"/>
            <w:left w:val="none" w:sz="0" w:space="0" w:color="auto"/>
            <w:bottom w:val="none" w:sz="0" w:space="0" w:color="auto"/>
            <w:right w:val="none" w:sz="0" w:space="0" w:color="auto"/>
          </w:divBdr>
        </w:div>
        <w:div w:id="277883049">
          <w:marLeft w:val="0"/>
          <w:marRight w:val="0"/>
          <w:marTop w:val="0"/>
          <w:marBottom w:val="0"/>
          <w:divBdr>
            <w:top w:val="none" w:sz="0" w:space="0" w:color="auto"/>
            <w:left w:val="none" w:sz="0" w:space="0" w:color="auto"/>
            <w:bottom w:val="none" w:sz="0" w:space="0" w:color="auto"/>
            <w:right w:val="none" w:sz="0" w:space="0" w:color="auto"/>
          </w:divBdr>
        </w:div>
        <w:div w:id="159470180">
          <w:marLeft w:val="0"/>
          <w:marRight w:val="0"/>
          <w:marTop w:val="0"/>
          <w:marBottom w:val="0"/>
          <w:divBdr>
            <w:top w:val="none" w:sz="0" w:space="0" w:color="auto"/>
            <w:left w:val="none" w:sz="0" w:space="0" w:color="auto"/>
            <w:bottom w:val="none" w:sz="0" w:space="0" w:color="auto"/>
            <w:right w:val="none" w:sz="0" w:space="0" w:color="auto"/>
          </w:divBdr>
        </w:div>
        <w:div w:id="729420926">
          <w:marLeft w:val="0"/>
          <w:marRight w:val="0"/>
          <w:marTop w:val="0"/>
          <w:marBottom w:val="0"/>
          <w:divBdr>
            <w:top w:val="none" w:sz="0" w:space="0" w:color="auto"/>
            <w:left w:val="none" w:sz="0" w:space="0" w:color="auto"/>
            <w:bottom w:val="none" w:sz="0" w:space="0" w:color="auto"/>
            <w:right w:val="none" w:sz="0" w:space="0" w:color="auto"/>
          </w:divBdr>
        </w:div>
        <w:div w:id="1606229740">
          <w:marLeft w:val="0"/>
          <w:marRight w:val="0"/>
          <w:marTop w:val="0"/>
          <w:marBottom w:val="0"/>
          <w:divBdr>
            <w:top w:val="none" w:sz="0" w:space="0" w:color="auto"/>
            <w:left w:val="none" w:sz="0" w:space="0" w:color="auto"/>
            <w:bottom w:val="none" w:sz="0" w:space="0" w:color="auto"/>
            <w:right w:val="none" w:sz="0" w:space="0" w:color="auto"/>
          </w:divBdr>
        </w:div>
        <w:div w:id="808208032">
          <w:marLeft w:val="0"/>
          <w:marRight w:val="0"/>
          <w:marTop w:val="0"/>
          <w:marBottom w:val="0"/>
          <w:divBdr>
            <w:top w:val="none" w:sz="0" w:space="0" w:color="auto"/>
            <w:left w:val="none" w:sz="0" w:space="0" w:color="auto"/>
            <w:bottom w:val="none" w:sz="0" w:space="0" w:color="auto"/>
            <w:right w:val="none" w:sz="0" w:space="0" w:color="auto"/>
          </w:divBdr>
        </w:div>
        <w:div w:id="438641452">
          <w:marLeft w:val="0"/>
          <w:marRight w:val="0"/>
          <w:marTop w:val="0"/>
          <w:marBottom w:val="0"/>
          <w:divBdr>
            <w:top w:val="none" w:sz="0" w:space="0" w:color="auto"/>
            <w:left w:val="none" w:sz="0" w:space="0" w:color="auto"/>
            <w:bottom w:val="none" w:sz="0" w:space="0" w:color="auto"/>
            <w:right w:val="none" w:sz="0" w:space="0" w:color="auto"/>
          </w:divBdr>
        </w:div>
        <w:div w:id="236211806">
          <w:marLeft w:val="0"/>
          <w:marRight w:val="0"/>
          <w:marTop w:val="0"/>
          <w:marBottom w:val="0"/>
          <w:divBdr>
            <w:top w:val="none" w:sz="0" w:space="0" w:color="auto"/>
            <w:left w:val="none" w:sz="0" w:space="0" w:color="auto"/>
            <w:bottom w:val="none" w:sz="0" w:space="0" w:color="auto"/>
            <w:right w:val="none" w:sz="0" w:space="0" w:color="auto"/>
          </w:divBdr>
        </w:div>
        <w:div w:id="1855683951">
          <w:marLeft w:val="0"/>
          <w:marRight w:val="0"/>
          <w:marTop w:val="0"/>
          <w:marBottom w:val="0"/>
          <w:divBdr>
            <w:top w:val="none" w:sz="0" w:space="0" w:color="auto"/>
            <w:left w:val="none" w:sz="0" w:space="0" w:color="auto"/>
            <w:bottom w:val="none" w:sz="0" w:space="0" w:color="auto"/>
            <w:right w:val="none" w:sz="0" w:space="0" w:color="auto"/>
          </w:divBdr>
        </w:div>
        <w:div w:id="678626486">
          <w:marLeft w:val="0"/>
          <w:marRight w:val="0"/>
          <w:marTop w:val="0"/>
          <w:marBottom w:val="0"/>
          <w:divBdr>
            <w:top w:val="none" w:sz="0" w:space="0" w:color="auto"/>
            <w:left w:val="none" w:sz="0" w:space="0" w:color="auto"/>
            <w:bottom w:val="none" w:sz="0" w:space="0" w:color="auto"/>
            <w:right w:val="none" w:sz="0" w:space="0" w:color="auto"/>
          </w:divBdr>
        </w:div>
        <w:div w:id="1000038398">
          <w:marLeft w:val="0"/>
          <w:marRight w:val="0"/>
          <w:marTop w:val="0"/>
          <w:marBottom w:val="0"/>
          <w:divBdr>
            <w:top w:val="none" w:sz="0" w:space="0" w:color="auto"/>
            <w:left w:val="none" w:sz="0" w:space="0" w:color="auto"/>
            <w:bottom w:val="none" w:sz="0" w:space="0" w:color="auto"/>
            <w:right w:val="none" w:sz="0" w:space="0" w:color="auto"/>
          </w:divBdr>
        </w:div>
        <w:div w:id="1940946087">
          <w:marLeft w:val="0"/>
          <w:marRight w:val="0"/>
          <w:marTop w:val="0"/>
          <w:marBottom w:val="0"/>
          <w:divBdr>
            <w:top w:val="none" w:sz="0" w:space="0" w:color="auto"/>
            <w:left w:val="none" w:sz="0" w:space="0" w:color="auto"/>
            <w:bottom w:val="none" w:sz="0" w:space="0" w:color="auto"/>
            <w:right w:val="none" w:sz="0" w:space="0" w:color="auto"/>
          </w:divBdr>
        </w:div>
        <w:div w:id="427118009">
          <w:marLeft w:val="0"/>
          <w:marRight w:val="0"/>
          <w:marTop w:val="0"/>
          <w:marBottom w:val="0"/>
          <w:divBdr>
            <w:top w:val="none" w:sz="0" w:space="0" w:color="auto"/>
            <w:left w:val="none" w:sz="0" w:space="0" w:color="auto"/>
            <w:bottom w:val="none" w:sz="0" w:space="0" w:color="auto"/>
            <w:right w:val="none" w:sz="0" w:space="0" w:color="auto"/>
          </w:divBdr>
        </w:div>
        <w:div w:id="207377823">
          <w:marLeft w:val="0"/>
          <w:marRight w:val="0"/>
          <w:marTop w:val="0"/>
          <w:marBottom w:val="0"/>
          <w:divBdr>
            <w:top w:val="none" w:sz="0" w:space="0" w:color="auto"/>
            <w:left w:val="none" w:sz="0" w:space="0" w:color="auto"/>
            <w:bottom w:val="none" w:sz="0" w:space="0" w:color="auto"/>
            <w:right w:val="none" w:sz="0" w:space="0" w:color="auto"/>
          </w:divBdr>
        </w:div>
        <w:div w:id="412438307">
          <w:marLeft w:val="0"/>
          <w:marRight w:val="0"/>
          <w:marTop w:val="0"/>
          <w:marBottom w:val="0"/>
          <w:divBdr>
            <w:top w:val="none" w:sz="0" w:space="0" w:color="auto"/>
            <w:left w:val="none" w:sz="0" w:space="0" w:color="auto"/>
            <w:bottom w:val="none" w:sz="0" w:space="0" w:color="auto"/>
            <w:right w:val="none" w:sz="0" w:space="0" w:color="auto"/>
          </w:divBdr>
        </w:div>
        <w:div w:id="410473550">
          <w:marLeft w:val="0"/>
          <w:marRight w:val="0"/>
          <w:marTop w:val="0"/>
          <w:marBottom w:val="0"/>
          <w:divBdr>
            <w:top w:val="none" w:sz="0" w:space="0" w:color="auto"/>
            <w:left w:val="none" w:sz="0" w:space="0" w:color="auto"/>
            <w:bottom w:val="none" w:sz="0" w:space="0" w:color="auto"/>
            <w:right w:val="none" w:sz="0" w:space="0" w:color="auto"/>
          </w:divBdr>
        </w:div>
        <w:div w:id="837579869">
          <w:marLeft w:val="0"/>
          <w:marRight w:val="0"/>
          <w:marTop w:val="0"/>
          <w:marBottom w:val="0"/>
          <w:divBdr>
            <w:top w:val="none" w:sz="0" w:space="0" w:color="auto"/>
            <w:left w:val="none" w:sz="0" w:space="0" w:color="auto"/>
            <w:bottom w:val="none" w:sz="0" w:space="0" w:color="auto"/>
            <w:right w:val="none" w:sz="0" w:space="0" w:color="auto"/>
          </w:divBdr>
        </w:div>
        <w:div w:id="839202794">
          <w:marLeft w:val="0"/>
          <w:marRight w:val="0"/>
          <w:marTop w:val="0"/>
          <w:marBottom w:val="0"/>
          <w:divBdr>
            <w:top w:val="none" w:sz="0" w:space="0" w:color="auto"/>
            <w:left w:val="none" w:sz="0" w:space="0" w:color="auto"/>
            <w:bottom w:val="none" w:sz="0" w:space="0" w:color="auto"/>
            <w:right w:val="none" w:sz="0" w:space="0" w:color="auto"/>
          </w:divBdr>
        </w:div>
        <w:div w:id="1818108565">
          <w:marLeft w:val="0"/>
          <w:marRight w:val="0"/>
          <w:marTop w:val="0"/>
          <w:marBottom w:val="0"/>
          <w:divBdr>
            <w:top w:val="none" w:sz="0" w:space="0" w:color="auto"/>
            <w:left w:val="none" w:sz="0" w:space="0" w:color="auto"/>
            <w:bottom w:val="none" w:sz="0" w:space="0" w:color="auto"/>
            <w:right w:val="none" w:sz="0" w:space="0" w:color="auto"/>
          </w:divBdr>
        </w:div>
        <w:div w:id="1778480617">
          <w:marLeft w:val="0"/>
          <w:marRight w:val="0"/>
          <w:marTop w:val="0"/>
          <w:marBottom w:val="0"/>
          <w:divBdr>
            <w:top w:val="none" w:sz="0" w:space="0" w:color="auto"/>
            <w:left w:val="none" w:sz="0" w:space="0" w:color="auto"/>
            <w:bottom w:val="none" w:sz="0" w:space="0" w:color="auto"/>
            <w:right w:val="none" w:sz="0" w:space="0" w:color="auto"/>
          </w:divBdr>
        </w:div>
        <w:div w:id="1050422356">
          <w:marLeft w:val="0"/>
          <w:marRight w:val="0"/>
          <w:marTop w:val="0"/>
          <w:marBottom w:val="0"/>
          <w:divBdr>
            <w:top w:val="none" w:sz="0" w:space="0" w:color="auto"/>
            <w:left w:val="none" w:sz="0" w:space="0" w:color="auto"/>
            <w:bottom w:val="none" w:sz="0" w:space="0" w:color="auto"/>
            <w:right w:val="none" w:sz="0" w:space="0" w:color="auto"/>
          </w:divBdr>
        </w:div>
        <w:div w:id="505369866">
          <w:marLeft w:val="0"/>
          <w:marRight w:val="0"/>
          <w:marTop w:val="0"/>
          <w:marBottom w:val="0"/>
          <w:divBdr>
            <w:top w:val="none" w:sz="0" w:space="0" w:color="auto"/>
            <w:left w:val="none" w:sz="0" w:space="0" w:color="auto"/>
            <w:bottom w:val="none" w:sz="0" w:space="0" w:color="auto"/>
            <w:right w:val="none" w:sz="0" w:space="0" w:color="auto"/>
          </w:divBdr>
        </w:div>
        <w:div w:id="1022129777">
          <w:marLeft w:val="0"/>
          <w:marRight w:val="0"/>
          <w:marTop w:val="0"/>
          <w:marBottom w:val="0"/>
          <w:divBdr>
            <w:top w:val="none" w:sz="0" w:space="0" w:color="auto"/>
            <w:left w:val="none" w:sz="0" w:space="0" w:color="auto"/>
            <w:bottom w:val="none" w:sz="0" w:space="0" w:color="auto"/>
            <w:right w:val="none" w:sz="0" w:space="0" w:color="auto"/>
          </w:divBdr>
        </w:div>
        <w:div w:id="693963934">
          <w:marLeft w:val="0"/>
          <w:marRight w:val="0"/>
          <w:marTop w:val="0"/>
          <w:marBottom w:val="0"/>
          <w:divBdr>
            <w:top w:val="none" w:sz="0" w:space="0" w:color="auto"/>
            <w:left w:val="none" w:sz="0" w:space="0" w:color="auto"/>
            <w:bottom w:val="none" w:sz="0" w:space="0" w:color="auto"/>
            <w:right w:val="none" w:sz="0" w:space="0" w:color="auto"/>
          </w:divBdr>
        </w:div>
        <w:div w:id="687147948">
          <w:marLeft w:val="0"/>
          <w:marRight w:val="0"/>
          <w:marTop w:val="0"/>
          <w:marBottom w:val="0"/>
          <w:divBdr>
            <w:top w:val="none" w:sz="0" w:space="0" w:color="auto"/>
            <w:left w:val="none" w:sz="0" w:space="0" w:color="auto"/>
            <w:bottom w:val="none" w:sz="0" w:space="0" w:color="auto"/>
            <w:right w:val="none" w:sz="0" w:space="0" w:color="auto"/>
          </w:divBdr>
        </w:div>
        <w:div w:id="1513451576">
          <w:marLeft w:val="0"/>
          <w:marRight w:val="0"/>
          <w:marTop w:val="0"/>
          <w:marBottom w:val="0"/>
          <w:divBdr>
            <w:top w:val="none" w:sz="0" w:space="0" w:color="auto"/>
            <w:left w:val="none" w:sz="0" w:space="0" w:color="auto"/>
            <w:bottom w:val="none" w:sz="0" w:space="0" w:color="auto"/>
            <w:right w:val="none" w:sz="0" w:space="0" w:color="auto"/>
          </w:divBdr>
        </w:div>
        <w:div w:id="191186218">
          <w:marLeft w:val="0"/>
          <w:marRight w:val="0"/>
          <w:marTop w:val="0"/>
          <w:marBottom w:val="0"/>
          <w:divBdr>
            <w:top w:val="none" w:sz="0" w:space="0" w:color="auto"/>
            <w:left w:val="none" w:sz="0" w:space="0" w:color="auto"/>
            <w:bottom w:val="none" w:sz="0" w:space="0" w:color="auto"/>
            <w:right w:val="none" w:sz="0" w:space="0" w:color="auto"/>
          </w:divBdr>
        </w:div>
        <w:div w:id="479736929">
          <w:marLeft w:val="0"/>
          <w:marRight w:val="0"/>
          <w:marTop w:val="0"/>
          <w:marBottom w:val="0"/>
          <w:divBdr>
            <w:top w:val="none" w:sz="0" w:space="0" w:color="auto"/>
            <w:left w:val="none" w:sz="0" w:space="0" w:color="auto"/>
            <w:bottom w:val="none" w:sz="0" w:space="0" w:color="auto"/>
            <w:right w:val="none" w:sz="0" w:space="0" w:color="auto"/>
          </w:divBdr>
        </w:div>
        <w:div w:id="506211918">
          <w:marLeft w:val="0"/>
          <w:marRight w:val="0"/>
          <w:marTop w:val="0"/>
          <w:marBottom w:val="0"/>
          <w:divBdr>
            <w:top w:val="none" w:sz="0" w:space="0" w:color="auto"/>
            <w:left w:val="none" w:sz="0" w:space="0" w:color="auto"/>
            <w:bottom w:val="none" w:sz="0" w:space="0" w:color="auto"/>
            <w:right w:val="none" w:sz="0" w:space="0" w:color="auto"/>
          </w:divBdr>
        </w:div>
        <w:div w:id="768937033">
          <w:marLeft w:val="0"/>
          <w:marRight w:val="0"/>
          <w:marTop w:val="0"/>
          <w:marBottom w:val="0"/>
          <w:divBdr>
            <w:top w:val="none" w:sz="0" w:space="0" w:color="auto"/>
            <w:left w:val="none" w:sz="0" w:space="0" w:color="auto"/>
            <w:bottom w:val="none" w:sz="0" w:space="0" w:color="auto"/>
            <w:right w:val="none" w:sz="0" w:space="0" w:color="auto"/>
          </w:divBdr>
        </w:div>
        <w:div w:id="601189372">
          <w:marLeft w:val="0"/>
          <w:marRight w:val="0"/>
          <w:marTop w:val="0"/>
          <w:marBottom w:val="0"/>
          <w:divBdr>
            <w:top w:val="none" w:sz="0" w:space="0" w:color="auto"/>
            <w:left w:val="none" w:sz="0" w:space="0" w:color="auto"/>
            <w:bottom w:val="none" w:sz="0" w:space="0" w:color="auto"/>
            <w:right w:val="none" w:sz="0" w:space="0" w:color="auto"/>
          </w:divBdr>
        </w:div>
        <w:div w:id="1856649559">
          <w:marLeft w:val="0"/>
          <w:marRight w:val="0"/>
          <w:marTop w:val="0"/>
          <w:marBottom w:val="0"/>
          <w:divBdr>
            <w:top w:val="none" w:sz="0" w:space="0" w:color="auto"/>
            <w:left w:val="none" w:sz="0" w:space="0" w:color="auto"/>
            <w:bottom w:val="none" w:sz="0" w:space="0" w:color="auto"/>
            <w:right w:val="none" w:sz="0" w:space="0" w:color="auto"/>
          </w:divBdr>
        </w:div>
        <w:div w:id="725450388">
          <w:marLeft w:val="0"/>
          <w:marRight w:val="0"/>
          <w:marTop w:val="0"/>
          <w:marBottom w:val="0"/>
          <w:divBdr>
            <w:top w:val="none" w:sz="0" w:space="0" w:color="auto"/>
            <w:left w:val="none" w:sz="0" w:space="0" w:color="auto"/>
            <w:bottom w:val="none" w:sz="0" w:space="0" w:color="auto"/>
            <w:right w:val="none" w:sz="0" w:space="0" w:color="auto"/>
          </w:divBdr>
        </w:div>
        <w:div w:id="5132083">
          <w:marLeft w:val="0"/>
          <w:marRight w:val="0"/>
          <w:marTop w:val="0"/>
          <w:marBottom w:val="0"/>
          <w:divBdr>
            <w:top w:val="none" w:sz="0" w:space="0" w:color="auto"/>
            <w:left w:val="none" w:sz="0" w:space="0" w:color="auto"/>
            <w:bottom w:val="none" w:sz="0" w:space="0" w:color="auto"/>
            <w:right w:val="none" w:sz="0" w:space="0" w:color="auto"/>
          </w:divBdr>
        </w:div>
        <w:div w:id="2001352249">
          <w:marLeft w:val="0"/>
          <w:marRight w:val="0"/>
          <w:marTop w:val="0"/>
          <w:marBottom w:val="0"/>
          <w:divBdr>
            <w:top w:val="none" w:sz="0" w:space="0" w:color="auto"/>
            <w:left w:val="none" w:sz="0" w:space="0" w:color="auto"/>
            <w:bottom w:val="none" w:sz="0" w:space="0" w:color="auto"/>
            <w:right w:val="none" w:sz="0" w:space="0" w:color="auto"/>
          </w:divBdr>
        </w:div>
        <w:div w:id="1432898828">
          <w:marLeft w:val="0"/>
          <w:marRight w:val="0"/>
          <w:marTop w:val="0"/>
          <w:marBottom w:val="0"/>
          <w:divBdr>
            <w:top w:val="none" w:sz="0" w:space="0" w:color="auto"/>
            <w:left w:val="none" w:sz="0" w:space="0" w:color="auto"/>
            <w:bottom w:val="none" w:sz="0" w:space="0" w:color="auto"/>
            <w:right w:val="none" w:sz="0" w:space="0" w:color="auto"/>
          </w:divBdr>
        </w:div>
        <w:div w:id="215705058">
          <w:marLeft w:val="0"/>
          <w:marRight w:val="0"/>
          <w:marTop w:val="0"/>
          <w:marBottom w:val="0"/>
          <w:divBdr>
            <w:top w:val="none" w:sz="0" w:space="0" w:color="auto"/>
            <w:left w:val="none" w:sz="0" w:space="0" w:color="auto"/>
            <w:bottom w:val="none" w:sz="0" w:space="0" w:color="auto"/>
            <w:right w:val="none" w:sz="0" w:space="0" w:color="auto"/>
          </w:divBdr>
        </w:div>
        <w:div w:id="1135176219">
          <w:marLeft w:val="0"/>
          <w:marRight w:val="0"/>
          <w:marTop w:val="0"/>
          <w:marBottom w:val="0"/>
          <w:divBdr>
            <w:top w:val="none" w:sz="0" w:space="0" w:color="auto"/>
            <w:left w:val="none" w:sz="0" w:space="0" w:color="auto"/>
            <w:bottom w:val="none" w:sz="0" w:space="0" w:color="auto"/>
            <w:right w:val="none" w:sz="0" w:space="0" w:color="auto"/>
          </w:divBdr>
        </w:div>
        <w:div w:id="2037387986">
          <w:marLeft w:val="0"/>
          <w:marRight w:val="0"/>
          <w:marTop w:val="0"/>
          <w:marBottom w:val="0"/>
          <w:divBdr>
            <w:top w:val="none" w:sz="0" w:space="0" w:color="auto"/>
            <w:left w:val="none" w:sz="0" w:space="0" w:color="auto"/>
            <w:bottom w:val="none" w:sz="0" w:space="0" w:color="auto"/>
            <w:right w:val="none" w:sz="0" w:space="0" w:color="auto"/>
          </w:divBdr>
        </w:div>
        <w:div w:id="1908227351">
          <w:marLeft w:val="0"/>
          <w:marRight w:val="0"/>
          <w:marTop w:val="0"/>
          <w:marBottom w:val="0"/>
          <w:divBdr>
            <w:top w:val="none" w:sz="0" w:space="0" w:color="auto"/>
            <w:left w:val="none" w:sz="0" w:space="0" w:color="auto"/>
            <w:bottom w:val="none" w:sz="0" w:space="0" w:color="auto"/>
            <w:right w:val="none" w:sz="0" w:space="0" w:color="auto"/>
          </w:divBdr>
        </w:div>
        <w:div w:id="375158683">
          <w:marLeft w:val="0"/>
          <w:marRight w:val="0"/>
          <w:marTop w:val="0"/>
          <w:marBottom w:val="0"/>
          <w:divBdr>
            <w:top w:val="none" w:sz="0" w:space="0" w:color="auto"/>
            <w:left w:val="none" w:sz="0" w:space="0" w:color="auto"/>
            <w:bottom w:val="none" w:sz="0" w:space="0" w:color="auto"/>
            <w:right w:val="none" w:sz="0" w:space="0" w:color="auto"/>
          </w:divBdr>
        </w:div>
        <w:div w:id="2058628996">
          <w:marLeft w:val="0"/>
          <w:marRight w:val="0"/>
          <w:marTop w:val="0"/>
          <w:marBottom w:val="0"/>
          <w:divBdr>
            <w:top w:val="none" w:sz="0" w:space="0" w:color="auto"/>
            <w:left w:val="none" w:sz="0" w:space="0" w:color="auto"/>
            <w:bottom w:val="none" w:sz="0" w:space="0" w:color="auto"/>
            <w:right w:val="none" w:sz="0" w:space="0" w:color="auto"/>
          </w:divBdr>
        </w:div>
        <w:div w:id="532040396">
          <w:marLeft w:val="0"/>
          <w:marRight w:val="0"/>
          <w:marTop w:val="0"/>
          <w:marBottom w:val="0"/>
          <w:divBdr>
            <w:top w:val="none" w:sz="0" w:space="0" w:color="auto"/>
            <w:left w:val="none" w:sz="0" w:space="0" w:color="auto"/>
            <w:bottom w:val="none" w:sz="0" w:space="0" w:color="auto"/>
            <w:right w:val="none" w:sz="0" w:space="0" w:color="auto"/>
          </w:divBdr>
        </w:div>
        <w:div w:id="364983422">
          <w:marLeft w:val="0"/>
          <w:marRight w:val="0"/>
          <w:marTop w:val="0"/>
          <w:marBottom w:val="0"/>
          <w:divBdr>
            <w:top w:val="none" w:sz="0" w:space="0" w:color="auto"/>
            <w:left w:val="none" w:sz="0" w:space="0" w:color="auto"/>
            <w:bottom w:val="none" w:sz="0" w:space="0" w:color="auto"/>
            <w:right w:val="none" w:sz="0" w:space="0" w:color="auto"/>
          </w:divBdr>
        </w:div>
      </w:divsChild>
    </w:div>
    <w:div w:id="1341616054">
      <w:bodyDiv w:val="1"/>
      <w:marLeft w:val="0"/>
      <w:marRight w:val="0"/>
      <w:marTop w:val="0"/>
      <w:marBottom w:val="0"/>
      <w:divBdr>
        <w:top w:val="none" w:sz="0" w:space="0" w:color="auto"/>
        <w:left w:val="none" w:sz="0" w:space="0" w:color="auto"/>
        <w:bottom w:val="none" w:sz="0" w:space="0" w:color="auto"/>
        <w:right w:val="none" w:sz="0" w:space="0" w:color="auto"/>
      </w:divBdr>
    </w:div>
    <w:div w:id="1341665063">
      <w:bodyDiv w:val="1"/>
      <w:marLeft w:val="0"/>
      <w:marRight w:val="0"/>
      <w:marTop w:val="0"/>
      <w:marBottom w:val="0"/>
      <w:divBdr>
        <w:top w:val="none" w:sz="0" w:space="0" w:color="auto"/>
        <w:left w:val="none" w:sz="0" w:space="0" w:color="auto"/>
        <w:bottom w:val="none" w:sz="0" w:space="0" w:color="auto"/>
        <w:right w:val="none" w:sz="0" w:space="0" w:color="auto"/>
      </w:divBdr>
    </w:div>
    <w:div w:id="1341784769">
      <w:bodyDiv w:val="1"/>
      <w:marLeft w:val="0"/>
      <w:marRight w:val="0"/>
      <w:marTop w:val="0"/>
      <w:marBottom w:val="0"/>
      <w:divBdr>
        <w:top w:val="none" w:sz="0" w:space="0" w:color="auto"/>
        <w:left w:val="none" w:sz="0" w:space="0" w:color="auto"/>
        <w:bottom w:val="none" w:sz="0" w:space="0" w:color="auto"/>
        <w:right w:val="none" w:sz="0" w:space="0" w:color="auto"/>
      </w:divBdr>
    </w:div>
    <w:div w:id="1341812509">
      <w:bodyDiv w:val="1"/>
      <w:marLeft w:val="0"/>
      <w:marRight w:val="0"/>
      <w:marTop w:val="0"/>
      <w:marBottom w:val="0"/>
      <w:divBdr>
        <w:top w:val="none" w:sz="0" w:space="0" w:color="auto"/>
        <w:left w:val="none" w:sz="0" w:space="0" w:color="auto"/>
        <w:bottom w:val="none" w:sz="0" w:space="0" w:color="auto"/>
        <w:right w:val="none" w:sz="0" w:space="0" w:color="auto"/>
      </w:divBdr>
    </w:div>
    <w:div w:id="1341931762">
      <w:bodyDiv w:val="1"/>
      <w:marLeft w:val="0"/>
      <w:marRight w:val="0"/>
      <w:marTop w:val="0"/>
      <w:marBottom w:val="0"/>
      <w:divBdr>
        <w:top w:val="none" w:sz="0" w:space="0" w:color="auto"/>
        <w:left w:val="none" w:sz="0" w:space="0" w:color="auto"/>
        <w:bottom w:val="none" w:sz="0" w:space="0" w:color="auto"/>
        <w:right w:val="none" w:sz="0" w:space="0" w:color="auto"/>
      </w:divBdr>
    </w:div>
    <w:div w:id="1342048988">
      <w:bodyDiv w:val="1"/>
      <w:marLeft w:val="0"/>
      <w:marRight w:val="0"/>
      <w:marTop w:val="0"/>
      <w:marBottom w:val="0"/>
      <w:divBdr>
        <w:top w:val="none" w:sz="0" w:space="0" w:color="auto"/>
        <w:left w:val="none" w:sz="0" w:space="0" w:color="auto"/>
        <w:bottom w:val="none" w:sz="0" w:space="0" w:color="auto"/>
        <w:right w:val="none" w:sz="0" w:space="0" w:color="auto"/>
      </w:divBdr>
    </w:div>
    <w:div w:id="1342273179">
      <w:bodyDiv w:val="1"/>
      <w:marLeft w:val="0"/>
      <w:marRight w:val="0"/>
      <w:marTop w:val="0"/>
      <w:marBottom w:val="0"/>
      <w:divBdr>
        <w:top w:val="none" w:sz="0" w:space="0" w:color="auto"/>
        <w:left w:val="none" w:sz="0" w:space="0" w:color="auto"/>
        <w:bottom w:val="none" w:sz="0" w:space="0" w:color="auto"/>
        <w:right w:val="none" w:sz="0" w:space="0" w:color="auto"/>
      </w:divBdr>
    </w:div>
    <w:div w:id="1343051687">
      <w:bodyDiv w:val="1"/>
      <w:marLeft w:val="0"/>
      <w:marRight w:val="0"/>
      <w:marTop w:val="0"/>
      <w:marBottom w:val="0"/>
      <w:divBdr>
        <w:top w:val="none" w:sz="0" w:space="0" w:color="auto"/>
        <w:left w:val="none" w:sz="0" w:space="0" w:color="auto"/>
        <w:bottom w:val="none" w:sz="0" w:space="0" w:color="auto"/>
        <w:right w:val="none" w:sz="0" w:space="0" w:color="auto"/>
      </w:divBdr>
    </w:div>
    <w:div w:id="1343236560">
      <w:bodyDiv w:val="1"/>
      <w:marLeft w:val="0"/>
      <w:marRight w:val="0"/>
      <w:marTop w:val="0"/>
      <w:marBottom w:val="0"/>
      <w:divBdr>
        <w:top w:val="none" w:sz="0" w:space="0" w:color="auto"/>
        <w:left w:val="none" w:sz="0" w:space="0" w:color="auto"/>
        <w:bottom w:val="none" w:sz="0" w:space="0" w:color="auto"/>
        <w:right w:val="none" w:sz="0" w:space="0" w:color="auto"/>
      </w:divBdr>
    </w:div>
    <w:div w:id="1343238307">
      <w:bodyDiv w:val="1"/>
      <w:marLeft w:val="0"/>
      <w:marRight w:val="0"/>
      <w:marTop w:val="0"/>
      <w:marBottom w:val="0"/>
      <w:divBdr>
        <w:top w:val="none" w:sz="0" w:space="0" w:color="auto"/>
        <w:left w:val="none" w:sz="0" w:space="0" w:color="auto"/>
        <w:bottom w:val="none" w:sz="0" w:space="0" w:color="auto"/>
        <w:right w:val="none" w:sz="0" w:space="0" w:color="auto"/>
      </w:divBdr>
    </w:div>
    <w:div w:id="1343582353">
      <w:bodyDiv w:val="1"/>
      <w:marLeft w:val="0"/>
      <w:marRight w:val="0"/>
      <w:marTop w:val="0"/>
      <w:marBottom w:val="0"/>
      <w:divBdr>
        <w:top w:val="none" w:sz="0" w:space="0" w:color="auto"/>
        <w:left w:val="none" w:sz="0" w:space="0" w:color="auto"/>
        <w:bottom w:val="none" w:sz="0" w:space="0" w:color="auto"/>
        <w:right w:val="none" w:sz="0" w:space="0" w:color="auto"/>
      </w:divBdr>
    </w:div>
    <w:div w:id="1343623913">
      <w:bodyDiv w:val="1"/>
      <w:marLeft w:val="0"/>
      <w:marRight w:val="0"/>
      <w:marTop w:val="0"/>
      <w:marBottom w:val="0"/>
      <w:divBdr>
        <w:top w:val="none" w:sz="0" w:space="0" w:color="auto"/>
        <w:left w:val="none" w:sz="0" w:space="0" w:color="auto"/>
        <w:bottom w:val="none" w:sz="0" w:space="0" w:color="auto"/>
        <w:right w:val="none" w:sz="0" w:space="0" w:color="auto"/>
      </w:divBdr>
    </w:div>
    <w:div w:id="1343895211">
      <w:bodyDiv w:val="1"/>
      <w:marLeft w:val="0"/>
      <w:marRight w:val="0"/>
      <w:marTop w:val="0"/>
      <w:marBottom w:val="0"/>
      <w:divBdr>
        <w:top w:val="none" w:sz="0" w:space="0" w:color="auto"/>
        <w:left w:val="none" w:sz="0" w:space="0" w:color="auto"/>
        <w:bottom w:val="none" w:sz="0" w:space="0" w:color="auto"/>
        <w:right w:val="none" w:sz="0" w:space="0" w:color="auto"/>
      </w:divBdr>
    </w:div>
    <w:div w:id="1343896691">
      <w:bodyDiv w:val="1"/>
      <w:marLeft w:val="0"/>
      <w:marRight w:val="0"/>
      <w:marTop w:val="0"/>
      <w:marBottom w:val="0"/>
      <w:divBdr>
        <w:top w:val="none" w:sz="0" w:space="0" w:color="auto"/>
        <w:left w:val="none" w:sz="0" w:space="0" w:color="auto"/>
        <w:bottom w:val="none" w:sz="0" w:space="0" w:color="auto"/>
        <w:right w:val="none" w:sz="0" w:space="0" w:color="auto"/>
      </w:divBdr>
    </w:div>
    <w:div w:id="1343898698">
      <w:bodyDiv w:val="1"/>
      <w:marLeft w:val="0"/>
      <w:marRight w:val="0"/>
      <w:marTop w:val="0"/>
      <w:marBottom w:val="0"/>
      <w:divBdr>
        <w:top w:val="none" w:sz="0" w:space="0" w:color="auto"/>
        <w:left w:val="none" w:sz="0" w:space="0" w:color="auto"/>
        <w:bottom w:val="none" w:sz="0" w:space="0" w:color="auto"/>
        <w:right w:val="none" w:sz="0" w:space="0" w:color="auto"/>
      </w:divBdr>
    </w:div>
    <w:div w:id="1343972190">
      <w:bodyDiv w:val="1"/>
      <w:marLeft w:val="0"/>
      <w:marRight w:val="0"/>
      <w:marTop w:val="0"/>
      <w:marBottom w:val="0"/>
      <w:divBdr>
        <w:top w:val="none" w:sz="0" w:space="0" w:color="auto"/>
        <w:left w:val="none" w:sz="0" w:space="0" w:color="auto"/>
        <w:bottom w:val="none" w:sz="0" w:space="0" w:color="auto"/>
        <w:right w:val="none" w:sz="0" w:space="0" w:color="auto"/>
      </w:divBdr>
    </w:div>
    <w:div w:id="1344044308">
      <w:bodyDiv w:val="1"/>
      <w:marLeft w:val="0"/>
      <w:marRight w:val="0"/>
      <w:marTop w:val="0"/>
      <w:marBottom w:val="0"/>
      <w:divBdr>
        <w:top w:val="none" w:sz="0" w:space="0" w:color="auto"/>
        <w:left w:val="none" w:sz="0" w:space="0" w:color="auto"/>
        <w:bottom w:val="none" w:sz="0" w:space="0" w:color="auto"/>
        <w:right w:val="none" w:sz="0" w:space="0" w:color="auto"/>
      </w:divBdr>
    </w:div>
    <w:div w:id="1344163748">
      <w:bodyDiv w:val="1"/>
      <w:marLeft w:val="0"/>
      <w:marRight w:val="0"/>
      <w:marTop w:val="0"/>
      <w:marBottom w:val="0"/>
      <w:divBdr>
        <w:top w:val="none" w:sz="0" w:space="0" w:color="auto"/>
        <w:left w:val="none" w:sz="0" w:space="0" w:color="auto"/>
        <w:bottom w:val="none" w:sz="0" w:space="0" w:color="auto"/>
        <w:right w:val="none" w:sz="0" w:space="0" w:color="auto"/>
      </w:divBdr>
    </w:div>
    <w:div w:id="1344280353">
      <w:bodyDiv w:val="1"/>
      <w:marLeft w:val="0"/>
      <w:marRight w:val="0"/>
      <w:marTop w:val="0"/>
      <w:marBottom w:val="0"/>
      <w:divBdr>
        <w:top w:val="none" w:sz="0" w:space="0" w:color="auto"/>
        <w:left w:val="none" w:sz="0" w:space="0" w:color="auto"/>
        <w:bottom w:val="none" w:sz="0" w:space="0" w:color="auto"/>
        <w:right w:val="none" w:sz="0" w:space="0" w:color="auto"/>
      </w:divBdr>
    </w:div>
    <w:div w:id="1344435931">
      <w:bodyDiv w:val="1"/>
      <w:marLeft w:val="0"/>
      <w:marRight w:val="0"/>
      <w:marTop w:val="0"/>
      <w:marBottom w:val="0"/>
      <w:divBdr>
        <w:top w:val="none" w:sz="0" w:space="0" w:color="auto"/>
        <w:left w:val="none" w:sz="0" w:space="0" w:color="auto"/>
        <w:bottom w:val="none" w:sz="0" w:space="0" w:color="auto"/>
        <w:right w:val="none" w:sz="0" w:space="0" w:color="auto"/>
      </w:divBdr>
    </w:div>
    <w:div w:id="1344471913">
      <w:bodyDiv w:val="1"/>
      <w:marLeft w:val="0"/>
      <w:marRight w:val="0"/>
      <w:marTop w:val="0"/>
      <w:marBottom w:val="0"/>
      <w:divBdr>
        <w:top w:val="none" w:sz="0" w:space="0" w:color="auto"/>
        <w:left w:val="none" w:sz="0" w:space="0" w:color="auto"/>
        <w:bottom w:val="none" w:sz="0" w:space="0" w:color="auto"/>
        <w:right w:val="none" w:sz="0" w:space="0" w:color="auto"/>
      </w:divBdr>
    </w:div>
    <w:div w:id="1344554303">
      <w:bodyDiv w:val="1"/>
      <w:marLeft w:val="0"/>
      <w:marRight w:val="0"/>
      <w:marTop w:val="0"/>
      <w:marBottom w:val="0"/>
      <w:divBdr>
        <w:top w:val="none" w:sz="0" w:space="0" w:color="auto"/>
        <w:left w:val="none" w:sz="0" w:space="0" w:color="auto"/>
        <w:bottom w:val="none" w:sz="0" w:space="0" w:color="auto"/>
        <w:right w:val="none" w:sz="0" w:space="0" w:color="auto"/>
      </w:divBdr>
    </w:div>
    <w:div w:id="1344625435">
      <w:bodyDiv w:val="1"/>
      <w:marLeft w:val="0"/>
      <w:marRight w:val="0"/>
      <w:marTop w:val="0"/>
      <w:marBottom w:val="0"/>
      <w:divBdr>
        <w:top w:val="none" w:sz="0" w:space="0" w:color="auto"/>
        <w:left w:val="none" w:sz="0" w:space="0" w:color="auto"/>
        <w:bottom w:val="none" w:sz="0" w:space="0" w:color="auto"/>
        <w:right w:val="none" w:sz="0" w:space="0" w:color="auto"/>
      </w:divBdr>
    </w:div>
    <w:div w:id="1344741379">
      <w:bodyDiv w:val="1"/>
      <w:marLeft w:val="0"/>
      <w:marRight w:val="0"/>
      <w:marTop w:val="0"/>
      <w:marBottom w:val="0"/>
      <w:divBdr>
        <w:top w:val="none" w:sz="0" w:space="0" w:color="auto"/>
        <w:left w:val="none" w:sz="0" w:space="0" w:color="auto"/>
        <w:bottom w:val="none" w:sz="0" w:space="0" w:color="auto"/>
        <w:right w:val="none" w:sz="0" w:space="0" w:color="auto"/>
      </w:divBdr>
    </w:div>
    <w:div w:id="1344819312">
      <w:bodyDiv w:val="1"/>
      <w:marLeft w:val="0"/>
      <w:marRight w:val="0"/>
      <w:marTop w:val="0"/>
      <w:marBottom w:val="0"/>
      <w:divBdr>
        <w:top w:val="none" w:sz="0" w:space="0" w:color="auto"/>
        <w:left w:val="none" w:sz="0" w:space="0" w:color="auto"/>
        <w:bottom w:val="none" w:sz="0" w:space="0" w:color="auto"/>
        <w:right w:val="none" w:sz="0" w:space="0" w:color="auto"/>
      </w:divBdr>
    </w:div>
    <w:div w:id="1344865721">
      <w:bodyDiv w:val="1"/>
      <w:marLeft w:val="0"/>
      <w:marRight w:val="0"/>
      <w:marTop w:val="0"/>
      <w:marBottom w:val="0"/>
      <w:divBdr>
        <w:top w:val="none" w:sz="0" w:space="0" w:color="auto"/>
        <w:left w:val="none" w:sz="0" w:space="0" w:color="auto"/>
        <w:bottom w:val="none" w:sz="0" w:space="0" w:color="auto"/>
        <w:right w:val="none" w:sz="0" w:space="0" w:color="auto"/>
      </w:divBdr>
    </w:div>
    <w:div w:id="1345018184">
      <w:bodyDiv w:val="1"/>
      <w:marLeft w:val="0"/>
      <w:marRight w:val="0"/>
      <w:marTop w:val="0"/>
      <w:marBottom w:val="0"/>
      <w:divBdr>
        <w:top w:val="none" w:sz="0" w:space="0" w:color="auto"/>
        <w:left w:val="none" w:sz="0" w:space="0" w:color="auto"/>
        <w:bottom w:val="none" w:sz="0" w:space="0" w:color="auto"/>
        <w:right w:val="none" w:sz="0" w:space="0" w:color="auto"/>
      </w:divBdr>
    </w:div>
    <w:div w:id="1345283062">
      <w:bodyDiv w:val="1"/>
      <w:marLeft w:val="0"/>
      <w:marRight w:val="0"/>
      <w:marTop w:val="0"/>
      <w:marBottom w:val="0"/>
      <w:divBdr>
        <w:top w:val="none" w:sz="0" w:space="0" w:color="auto"/>
        <w:left w:val="none" w:sz="0" w:space="0" w:color="auto"/>
        <w:bottom w:val="none" w:sz="0" w:space="0" w:color="auto"/>
        <w:right w:val="none" w:sz="0" w:space="0" w:color="auto"/>
      </w:divBdr>
    </w:div>
    <w:div w:id="1345352915">
      <w:bodyDiv w:val="1"/>
      <w:marLeft w:val="0"/>
      <w:marRight w:val="0"/>
      <w:marTop w:val="0"/>
      <w:marBottom w:val="0"/>
      <w:divBdr>
        <w:top w:val="none" w:sz="0" w:space="0" w:color="auto"/>
        <w:left w:val="none" w:sz="0" w:space="0" w:color="auto"/>
        <w:bottom w:val="none" w:sz="0" w:space="0" w:color="auto"/>
        <w:right w:val="none" w:sz="0" w:space="0" w:color="auto"/>
      </w:divBdr>
    </w:div>
    <w:div w:id="1345744683">
      <w:bodyDiv w:val="1"/>
      <w:marLeft w:val="0"/>
      <w:marRight w:val="0"/>
      <w:marTop w:val="0"/>
      <w:marBottom w:val="0"/>
      <w:divBdr>
        <w:top w:val="none" w:sz="0" w:space="0" w:color="auto"/>
        <w:left w:val="none" w:sz="0" w:space="0" w:color="auto"/>
        <w:bottom w:val="none" w:sz="0" w:space="0" w:color="auto"/>
        <w:right w:val="none" w:sz="0" w:space="0" w:color="auto"/>
      </w:divBdr>
    </w:div>
    <w:div w:id="1345983603">
      <w:bodyDiv w:val="1"/>
      <w:marLeft w:val="0"/>
      <w:marRight w:val="0"/>
      <w:marTop w:val="0"/>
      <w:marBottom w:val="0"/>
      <w:divBdr>
        <w:top w:val="none" w:sz="0" w:space="0" w:color="auto"/>
        <w:left w:val="none" w:sz="0" w:space="0" w:color="auto"/>
        <w:bottom w:val="none" w:sz="0" w:space="0" w:color="auto"/>
        <w:right w:val="none" w:sz="0" w:space="0" w:color="auto"/>
      </w:divBdr>
    </w:div>
    <w:div w:id="1346135774">
      <w:bodyDiv w:val="1"/>
      <w:marLeft w:val="0"/>
      <w:marRight w:val="0"/>
      <w:marTop w:val="0"/>
      <w:marBottom w:val="0"/>
      <w:divBdr>
        <w:top w:val="none" w:sz="0" w:space="0" w:color="auto"/>
        <w:left w:val="none" w:sz="0" w:space="0" w:color="auto"/>
        <w:bottom w:val="none" w:sz="0" w:space="0" w:color="auto"/>
        <w:right w:val="none" w:sz="0" w:space="0" w:color="auto"/>
      </w:divBdr>
    </w:div>
    <w:div w:id="1346325673">
      <w:bodyDiv w:val="1"/>
      <w:marLeft w:val="0"/>
      <w:marRight w:val="0"/>
      <w:marTop w:val="0"/>
      <w:marBottom w:val="0"/>
      <w:divBdr>
        <w:top w:val="none" w:sz="0" w:space="0" w:color="auto"/>
        <w:left w:val="none" w:sz="0" w:space="0" w:color="auto"/>
        <w:bottom w:val="none" w:sz="0" w:space="0" w:color="auto"/>
        <w:right w:val="none" w:sz="0" w:space="0" w:color="auto"/>
      </w:divBdr>
    </w:div>
    <w:div w:id="1346437332">
      <w:bodyDiv w:val="1"/>
      <w:marLeft w:val="0"/>
      <w:marRight w:val="0"/>
      <w:marTop w:val="0"/>
      <w:marBottom w:val="0"/>
      <w:divBdr>
        <w:top w:val="none" w:sz="0" w:space="0" w:color="auto"/>
        <w:left w:val="none" w:sz="0" w:space="0" w:color="auto"/>
        <w:bottom w:val="none" w:sz="0" w:space="0" w:color="auto"/>
        <w:right w:val="none" w:sz="0" w:space="0" w:color="auto"/>
      </w:divBdr>
    </w:div>
    <w:div w:id="1346441156">
      <w:bodyDiv w:val="1"/>
      <w:marLeft w:val="0"/>
      <w:marRight w:val="0"/>
      <w:marTop w:val="0"/>
      <w:marBottom w:val="0"/>
      <w:divBdr>
        <w:top w:val="none" w:sz="0" w:space="0" w:color="auto"/>
        <w:left w:val="none" w:sz="0" w:space="0" w:color="auto"/>
        <w:bottom w:val="none" w:sz="0" w:space="0" w:color="auto"/>
        <w:right w:val="none" w:sz="0" w:space="0" w:color="auto"/>
      </w:divBdr>
    </w:div>
    <w:div w:id="1346519259">
      <w:bodyDiv w:val="1"/>
      <w:marLeft w:val="0"/>
      <w:marRight w:val="0"/>
      <w:marTop w:val="0"/>
      <w:marBottom w:val="0"/>
      <w:divBdr>
        <w:top w:val="none" w:sz="0" w:space="0" w:color="auto"/>
        <w:left w:val="none" w:sz="0" w:space="0" w:color="auto"/>
        <w:bottom w:val="none" w:sz="0" w:space="0" w:color="auto"/>
        <w:right w:val="none" w:sz="0" w:space="0" w:color="auto"/>
      </w:divBdr>
    </w:div>
    <w:div w:id="1346591817">
      <w:bodyDiv w:val="1"/>
      <w:marLeft w:val="0"/>
      <w:marRight w:val="0"/>
      <w:marTop w:val="0"/>
      <w:marBottom w:val="0"/>
      <w:divBdr>
        <w:top w:val="none" w:sz="0" w:space="0" w:color="auto"/>
        <w:left w:val="none" w:sz="0" w:space="0" w:color="auto"/>
        <w:bottom w:val="none" w:sz="0" w:space="0" w:color="auto"/>
        <w:right w:val="none" w:sz="0" w:space="0" w:color="auto"/>
      </w:divBdr>
    </w:div>
    <w:div w:id="1346908394">
      <w:bodyDiv w:val="1"/>
      <w:marLeft w:val="0"/>
      <w:marRight w:val="0"/>
      <w:marTop w:val="0"/>
      <w:marBottom w:val="0"/>
      <w:divBdr>
        <w:top w:val="none" w:sz="0" w:space="0" w:color="auto"/>
        <w:left w:val="none" w:sz="0" w:space="0" w:color="auto"/>
        <w:bottom w:val="none" w:sz="0" w:space="0" w:color="auto"/>
        <w:right w:val="none" w:sz="0" w:space="0" w:color="auto"/>
      </w:divBdr>
    </w:div>
    <w:div w:id="1347056973">
      <w:bodyDiv w:val="1"/>
      <w:marLeft w:val="0"/>
      <w:marRight w:val="0"/>
      <w:marTop w:val="0"/>
      <w:marBottom w:val="0"/>
      <w:divBdr>
        <w:top w:val="none" w:sz="0" w:space="0" w:color="auto"/>
        <w:left w:val="none" w:sz="0" w:space="0" w:color="auto"/>
        <w:bottom w:val="none" w:sz="0" w:space="0" w:color="auto"/>
        <w:right w:val="none" w:sz="0" w:space="0" w:color="auto"/>
      </w:divBdr>
    </w:div>
    <w:div w:id="1347294026">
      <w:bodyDiv w:val="1"/>
      <w:marLeft w:val="0"/>
      <w:marRight w:val="0"/>
      <w:marTop w:val="0"/>
      <w:marBottom w:val="0"/>
      <w:divBdr>
        <w:top w:val="none" w:sz="0" w:space="0" w:color="auto"/>
        <w:left w:val="none" w:sz="0" w:space="0" w:color="auto"/>
        <w:bottom w:val="none" w:sz="0" w:space="0" w:color="auto"/>
        <w:right w:val="none" w:sz="0" w:space="0" w:color="auto"/>
      </w:divBdr>
    </w:div>
    <w:div w:id="1347320084">
      <w:bodyDiv w:val="1"/>
      <w:marLeft w:val="0"/>
      <w:marRight w:val="0"/>
      <w:marTop w:val="0"/>
      <w:marBottom w:val="0"/>
      <w:divBdr>
        <w:top w:val="none" w:sz="0" w:space="0" w:color="auto"/>
        <w:left w:val="none" w:sz="0" w:space="0" w:color="auto"/>
        <w:bottom w:val="none" w:sz="0" w:space="0" w:color="auto"/>
        <w:right w:val="none" w:sz="0" w:space="0" w:color="auto"/>
      </w:divBdr>
    </w:div>
    <w:div w:id="1347513584">
      <w:bodyDiv w:val="1"/>
      <w:marLeft w:val="0"/>
      <w:marRight w:val="0"/>
      <w:marTop w:val="0"/>
      <w:marBottom w:val="0"/>
      <w:divBdr>
        <w:top w:val="none" w:sz="0" w:space="0" w:color="auto"/>
        <w:left w:val="none" w:sz="0" w:space="0" w:color="auto"/>
        <w:bottom w:val="none" w:sz="0" w:space="0" w:color="auto"/>
        <w:right w:val="none" w:sz="0" w:space="0" w:color="auto"/>
      </w:divBdr>
    </w:div>
    <w:div w:id="1347516825">
      <w:bodyDiv w:val="1"/>
      <w:marLeft w:val="0"/>
      <w:marRight w:val="0"/>
      <w:marTop w:val="0"/>
      <w:marBottom w:val="0"/>
      <w:divBdr>
        <w:top w:val="none" w:sz="0" w:space="0" w:color="auto"/>
        <w:left w:val="none" w:sz="0" w:space="0" w:color="auto"/>
        <w:bottom w:val="none" w:sz="0" w:space="0" w:color="auto"/>
        <w:right w:val="none" w:sz="0" w:space="0" w:color="auto"/>
      </w:divBdr>
    </w:div>
    <w:div w:id="1347750260">
      <w:bodyDiv w:val="1"/>
      <w:marLeft w:val="0"/>
      <w:marRight w:val="0"/>
      <w:marTop w:val="0"/>
      <w:marBottom w:val="0"/>
      <w:divBdr>
        <w:top w:val="none" w:sz="0" w:space="0" w:color="auto"/>
        <w:left w:val="none" w:sz="0" w:space="0" w:color="auto"/>
        <w:bottom w:val="none" w:sz="0" w:space="0" w:color="auto"/>
        <w:right w:val="none" w:sz="0" w:space="0" w:color="auto"/>
      </w:divBdr>
    </w:div>
    <w:div w:id="1347900719">
      <w:bodyDiv w:val="1"/>
      <w:marLeft w:val="0"/>
      <w:marRight w:val="0"/>
      <w:marTop w:val="0"/>
      <w:marBottom w:val="0"/>
      <w:divBdr>
        <w:top w:val="none" w:sz="0" w:space="0" w:color="auto"/>
        <w:left w:val="none" w:sz="0" w:space="0" w:color="auto"/>
        <w:bottom w:val="none" w:sz="0" w:space="0" w:color="auto"/>
        <w:right w:val="none" w:sz="0" w:space="0" w:color="auto"/>
      </w:divBdr>
    </w:div>
    <w:div w:id="1348289536">
      <w:bodyDiv w:val="1"/>
      <w:marLeft w:val="0"/>
      <w:marRight w:val="0"/>
      <w:marTop w:val="0"/>
      <w:marBottom w:val="0"/>
      <w:divBdr>
        <w:top w:val="none" w:sz="0" w:space="0" w:color="auto"/>
        <w:left w:val="none" w:sz="0" w:space="0" w:color="auto"/>
        <w:bottom w:val="none" w:sz="0" w:space="0" w:color="auto"/>
        <w:right w:val="none" w:sz="0" w:space="0" w:color="auto"/>
      </w:divBdr>
    </w:div>
    <w:div w:id="1348364187">
      <w:bodyDiv w:val="1"/>
      <w:marLeft w:val="0"/>
      <w:marRight w:val="0"/>
      <w:marTop w:val="0"/>
      <w:marBottom w:val="0"/>
      <w:divBdr>
        <w:top w:val="none" w:sz="0" w:space="0" w:color="auto"/>
        <w:left w:val="none" w:sz="0" w:space="0" w:color="auto"/>
        <w:bottom w:val="none" w:sz="0" w:space="0" w:color="auto"/>
        <w:right w:val="none" w:sz="0" w:space="0" w:color="auto"/>
      </w:divBdr>
    </w:div>
    <w:div w:id="1348480203">
      <w:bodyDiv w:val="1"/>
      <w:marLeft w:val="0"/>
      <w:marRight w:val="0"/>
      <w:marTop w:val="0"/>
      <w:marBottom w:val="0"/>
      <w:divBdr>
        <w:top w:val="none" w:sz="0" w:space="0" w:color="auto"/>
        <w:left w:val="none" w:sz="0" w:space="0" w:color="auto"/>
        <w:bottom w:val="none" w:sz="0" w:space="0" w:color="auto"/>
        <w:right w:val="none" w:sz="0" w:space="0" w:color="auto"/>
      </w:divBdr>
      <w:divsChild>
        <w:div w:id="1540047639">
          <w:marLeft w:val="0"/>
          <w:marRight w:val="0"/>
          <w:marTop w:val="0"/>
          <w:marBottom w:val="0"/>
          <w:divBdr>
            <w:top w:val="none" w:sz="0" w:space="0" w:color="auto"/>
            <w:left w:val="none" w:sz="0" w:space="0" w:color="auto"/>
            <w:bottom w:val="none" w:sz="0" w:space="0" w:color="auto"/>
            <w:right w:val="none" w:sz="0" w:space="0" w:color="auto"/>
          </w:divBdr>
        </w:div>
        <w:div w:id="321936711">
          <w:marLeft w:val="0"/>
          <w:marRight w:val="0"/>
          <w:marTop w:val="0"/>
          <w:marBottom w:val="0"/>
          <w:divBdr>
            <w:top w:val="none" w:sz="0" w:space="0" w:color="auto"/>
            <w:left w:val="none" w:sz="0" w:space="0" w:color="auto"/>
            <w:bottom w:val="none" w:sz="0" w:space="0" w:color="auto"/>
            <w:right w:val="none" w:sz="0" w:space="0" w:color="auto"/>
          </w:divBdr>
        </w:div>
        <w:div w:id="1869680356">
          <w:marLeft w:val="0"/>
          <w:marRight w:val="0"/>
          <w:marTop w:val="0"/>
          <w:marBottom w:val="0"/>
          <w:divBdr>
            <w:top w:val="none" w:sz="0" w:space="0" w:color="auto"/>
            <w:left w:val="none" w:sz="0" w:space="0" w:color="auto"/>
            <w:bottom w:val="none" w:sz="0" w:space="0" w:color="auto"/>
            <w:right w:val="none" w:sz="0" w:space="0" w:color="auto"/>
          </w:divBdr>
        </w:div>
        <w:div w:id="994796804">
          <w:marLeft w:val="0"/>
          <w:marRight w:val="0"/>
          <w:marTop w:val="0"/>
          <w:marBottom w:val="0"/>
          <w:divBdr>
            <w:top w:val="none" w:sz="0" w:space="0" w:color="auto"/>
            <w:left w:val="none" w:sz="0" w:space="0" w:color="auto"/>
            <w:bottom w:val="none" w:sz="0" w:space="0" w:color="auto"/>
            <w:right w:val="none" w:sz="0" w:space="0" w:color="auto"/>
          </w:divBdr>
        </w:div>
        <w:div w:id="1774013271">
          <w:marLeft w:val="0"/>
          <w:marRight w:val="0"/>
          <w:marTop w:val="0"/>
          <w:marBottom w:val="0"/>
          <w:divBdr>
            <w:top w:val="none" w:sz="0" w:space="0" w:color="auto"/>
            <w:left w:val="none" w:sz="0" w:space="0" w:color="auto"/>
            <w:bottom w:val="none" w:sz="0" w:space="0" w:color="auto"/>
            <w:right w:val="none" w:sz="0" w:space="0" w:color="auto"/>
          </w:divBdr>
        </w:div>
        <w:div w:id="1962103644">
          <w:marLeft w:val="0"/>
          <w:marRight w:val="0"/>
          <w:marTop w:val="0"/>
          <w:marBottom w:val="0"/>
          <w:divBdr>
            <w:top w:val="none" w:sz="0" w:space="0" w:color="auto"/>
            <w:left w:val="none" w:sz="0" w:space="0" w:color="auto"/>
            <w:bottom w:val="none" w:sz="0" w:space="0" w:color="auto"/>
            <w:right w:val="none" w:sz="0" w:space="0" w:color="auto"/>
          </w:divBdr>
        </w:div>
        <w:div w:id="2142379497">
          <w:marLeft w:val="0"/>
          <w:marRight w:val="0"/>
          <w:marTop w:val="0"/>
          <w:marBottom w:val="0"/>
          <w:divBdr>
            <w:top w:val="none" w:sz="0" w:space="0" w:color="auto"/>
            <w:left w:val="none" w:sz="0" w:space="0" w:color="auto"/>
            <w:bottom w:val="none" w:sz="0" w:space="0" w:color="auto"/>
            <w:right w:val="none" w:sz="0" w:space="0" w:color="auto"/>
          </w:divBdr>
        </w:div>
        <w:div w:id="1239943337">
          <w:marLeft w:val="0"/>
          <w:marRight w:val="0"/>
          <w:marTop w:val="0"/>
          <w:marBottom w:val="0"/>
          <w:divBdr>
            <w:top w:val="none" w:sz="0" w:space="0" w:color="auto"/>
            <w:left w:val="none" w:sz="0" w:space="0" w:color="auto"/>
            <w:bottom w:val="none" w:sz="0" w:space="0" w:color="auto"/>
            <w:right w:val="none" w:sz="0" w:space="0" w:color="auto"/>
          </w:divBdr>
        </w:div>
        <w:div w:id="1946762668">
          <w:marLeft w:val="0"/>
          <w:marRight w:val="0"/>
          <w:marTop w:val="0"/>
          <w:marBottom w:val="0"/>
          <w:divBdr>
            <w:top w:val="none" w:sz="0" w:space="0" w:color="auto"/>
            <w:left w:val="none" w:sz="0" w:space="0" w:color="auto"/>
            <w:bottom w:val="none" w:sz="0" w:space="0" w:color="auto"/>
            <w:right w:val="none" w:sz="0" w:space="0" w:color="auto"/>
          </w:divBdr>
        </w:div>
        <w:div w:id="575940408">
          <w:marLeft w:val="0"/>
          <w:marRight w:val="0"/>
          <w:marTop w:val="0"/>
          <w:marBottom w:val="0"/>
          <w:divBdr>
            <w:top w:val="none" w:sz="0" w:space="0" w:color="auto"/>
            <w:left w:val="none" w:sz="0" w:space="0" w:color="auto"/>
            <w:bottom w:val="none" w:sz="0" w:space="0" w:color="auto"/>
            <w:right w:val="none" w:sz="0" w:space="0" w:color="auto"/>
          </w:divBdr>
        </w:div>
        <w:div w:id="930966878">
          <w:marLeft w:val="0"/>
          <w:marRight w:val="0"/>
          <w:marTop w:val="0"/>
          <w:marBottom w:val="0"/>
          <w:divBdr>
            <w:top w:val="none" w:sz="0" w:space="0" w:color="auto"/>
            <w:left w:val="none" w:sz="0" w:space="0" w:color="auto"/>
            <w:bottom w:val="none" w:sz="0" w:space="0" w:color="auto"/>
            <w:right w:val="none" w:sz="0" w:space="0" w:color="auto"/>
          </w:divBdr>
        </w:div>
        <w:div w:id="1896770491">
          <w:marLeft w:val="0"/>
          <w:marRight w:val="0"/>
          <w:marTop w:val="0"/>
          <w:marBottom w:val="0"/>
          <w:divBdr>
            <w:top w:val="none" w:sz="0" w:space="0" w:color="auto"/>
            <w:left w:val="none" w:sz="0" w:space="0" w:color="auto"/>
            <w:bottom w:val="none" w:sz="0" w:space="0" w:color="auto"/>
            <w:right w:val="none" w:sz="0" w:space="0" w:color="auto"/>
          </w:divBdr>
        </w:div>
        <w:div w:id="552011412">
          <w:marLeft w:val="0"/>
          <w:marRight w:val="0"/>
          <w:marTop w:val="0"/>
          <w:marBottom w:val="0"/>
          <w:divBdr>
            <w:top w:val="none" w:sz="0" w:space="0" w:color="auto"/>
            <w:left w:val="none" w:sz="0" w:space="0" w:color="auto"/>
            <w:bottom w:val="none" w:sz="0" w:space="0" w:color="auto"/>
            <w:right w:val="none" w:sz="0" w:space="0" w:color="auto"/>
          </w:divBdr>
        </w:div>
        <w:div w:id="142743023">
          <w:marLeft w:val="0"/>
          <w:marRight w:val="0"/>
          <w:marTop w:val="0"/>
          <w:marBottom w:val="0"/>
          <w:divBdr>
            <w:top w:val="none" w:sz="0" w:space="0" w:color="auto"/>
            <w:left w:val="none" w:sz="0" w:space="0" w:color="auto"/>
            <w:bottom w:val="none" w:sz="0" w:space="0" w:color="auto"/>
            <w:right w:val="none" w:sz="0" w:space="0" w:color="auto"/>
          </w:divBdr>
        </w:div>
        <w:div w:id="2016495011">
          <w:marLeft w:val="0"/>
          <w:marRight w:val="0"/>
          <w:marTop w:val="0"/>
          <w:marBottom w:val="0"/>
          <w:divBdr>
            <w:top w:val="none" w:sz="0" w:space="0" w:color="auto"/>
            <w:left w:val="none" w:sz="0" w:space="0" w:color="auto"/>
            <w:bottom w:val="none" w:sz="0" w:space="0" w:color="auto"/>
            <w:right w:val="none" w:sz="0" w:space="0" w:color="auto"/>
          </w:divBdr>
        </w:div>
        <w:div w:id="230776379">
          <w:marLeft w:val="0"/>
          <w:marRight w:val="0"/>
          <w:marTop w:val="0"/>
          <w:marBottom w:val="0"/>
          <w:divBdr>
            <w:top w:val="none" w:sz="0" w:space="0" w:color="auto"/>
            <w:left w:val="none" w:sz="0" w:space="0" w:color="auto"/>
            <w:bottom w:val="none" w:sz="0" w:space="0" w:color="auto"/>
            <w:right w:val="none" w:sz="0" w:space="0" w:color="auto"/>
          </w:divBdr>
        </w:div>
        <w:div w:id="3090749">
          <w:marLeft w:val="0"/>
          <w:marRight w:val="0"/>
          <w:marTop w:val="0"/>
          <w:marBottom w:val="0"/>
          <w:divBdr>
            <w:top w:val="none" w:sz="0" w:space="0" w:color="auto"/>
            <w:left w:val="none" w:sz="0" w:space="0" w:color="auto"/>
            <w:bottom w:val="none" w:sz="0" w:space="0" w:color="auto"/>
            <w:right w:val="none" w:sz="0" w:space="0" w:color="auto"/>
          </w:divBdr>
        </w:div>
        <w:div w:id="134667">
          <w:marLeft w:val="0"/>
          <w:marRight w:val="0"/>
          <w:marTop w:val="0"/>
          <w:marBottom w:val="0"/>
          <w:divBdr>
            <w:top w:val="none" w:sz="0" w:space="0" w:color="auto"/>
            <w:left w:val="none" w:sz="0" w:space="0" w:color="auto"/>
            <w:bottom w:val="none" w:sz="0" w:space="0" w:color="auto"/>
            <w:right w:val="none" w:sz="0" w:space="0" w:color="auto"/>
          </w:divBdr>
        </w:div>
        <w:div w:id="95371424">
          <w:marLeft w:val="0"/>
          <w:marRight w:val="0"/>
          <w:marTop w:val="0"/>
          <w:marBottom w:val="0"/>
          <w:divBdr>
            <w:top w:val="none" w:sz="0" w:space="0" w:color="auto"/>
            <w:left w:val="none" w:sz="0" w:space="0" w:color="auto"/>
            <w:bottom w:val="none" w:sz="0" w:space="0" w:color="auto"/>
            <w:right w:val="none" w:sz="0" w:space="0" w:color="auto"/>
          </w:divBdr>
        </w:div>
        <w:div w:id="293415937">
          <w:marLeft w:val="0"/>
          <w:marRight w:val="0"/>
          <w:marTop w:val="0"/>
          <w:marBottom w:val="0"/>
          <w:divBdr>
            <w:top w:val="none" w:sz="0" w:space="0" w:color="auto"/>
            <w:left w:val="none" w:sz="0" w:space="0" w:color="auto"/>
            <w:bottom w:val="none" w:sz="0" w:space="0" w:color="auto"/>
            <w:right w:val="none" w:sz="0" w:space="0" w:color="auto"/>
          </w:divBdr>
        </w:div>
        <w:div w:id="2073110981">
          <w:marLeft w:val="0"/>
          <w:marRight w:val="0"/>
          <w:marTop w:val="0"/>
          <w:marBottom w:val="0"/>
          <w:divBdr>
            <w:top w:val="none" w:sz="0" w:space="0" w:color="auto"/>
            <w:left w:val="none" w:sz="0" w:space="0" w:color="auto"/>
            <w:bottom w:val="none" w:sz="0" w:space="0" w:color="auto"/>
            <w:right w:val="none" w:sz="0" w:space="0" w:color="auto"/>
          </w:divBdr>
        </w:div>
        <w:div w:id="1312906898">
          <w:marLeft w:val="0"/>
          <w:marRight w:val="0"/>
          <w:marTop w:val="0"/>
          <w:marBottom w:val="0"/>
          <w:divBdr>
            <w:top w:val="none" w:sz="0" w:space="0" w:color="auto"/>
            <w:left w:val="none" w:sz="0" w:space="0" w:color="auto"/>
            <w:bottom w:val="none" w:sz="0" w:space="0" w:color="auto"/>
            <w:right w:val="none" w:sz="0" w:space="0" w:color="auto"/>
          </w:divBdr>
        </w:div>
        <w:div w:id="1730496418">
          <w:marLeft w:val="0"/>
          <w:marRight w:val="0"/>
          <w:marTop w:val="0"/>
          <w:marBottom w:val="0"/>
          <w:divBdr>
            <w:top w:val="none" w:sz="0" w:space="0" w:color="auto"/>
            <w:left w:val="none" w:sz="0" w:space="0" w:color="auto"/>
            <w:bottom w:val="none" w:sz="0" w:space="0" w:color="auto"/>
            <w:right w:val="none" w:sz="0" w:space="0" w:color="auto"/>
          </w:divBdr>
        </w:div>
        <w:div w:id="330252837">
          <w:marLeft w:val="0"/>
          <w:marRight w:val="0"/>
          <w:marTop w:val="0"/>
          <w:marBottom w:val="0"/>
          <w:divBdr>
            <w:top w:val="none" w:sz="0" w:space="0" w:color="auto"/>
            <w:left w:val="none" w:sz="0" w:space="0" w:color="auto"/>
            <w:bottom w:val="none" w:sz="0" w:space="0" w:color="auto"/>
            <w:right w:val="none" w:sz="0" w:space="0" w:color="auto"/>
          </w:divBdr>
        </w:div>
        <w:div w:id="322203091">
          <w:marLeft w:val="0"/>
          <w:marRight w:val="0"/>
          <w:marTop w:val="0"/>
          <w:marBottom w:val="0"/>
          <w:divBdr>
            <w:top w:val="none" w:sz="0" w:space="0" w:color="auto"/>
            <w:left w:val="none" w:sz="0" w:space="0" w:color="auto"/>
            <w:bottom w:val="none" w:sz="0" w:space="0" w:color="auto"/>
            <w:right w:val="none" w:sz="0" w:space="0" w:color="auto"/>
          </w:divBdr>
        </w:div>
        <w:div w:id="1602757241">
          <w:marLeft w:val="0"/>
          <w:marRight w:val="0"/>
          <w:marTop w:val="0"/>
          <w:marBottom w:val="0"/>
          <w:divBdr>
            <w:top w:val="none" w:sz="0" w:space="0" w:color="auto"/>
            <w:left w:val="none" w:sz="0" w:space="0" w:color="auto"/>
            <w:bottom w:val="none" w:sz="0" w:space="0" w:color="auto"/>
            <w:right w:val="none" w:sz="0" w:space="0" w:color="auto"/>
          </w:divBdr>
        </w:div>
        <w:div w:id="67072393">
          <w:marLeft w:val="0"/>
          <w:marRight w:val="0"/>
          <w:marTop w:val="0"/>
          <w:marBottom w:val="0"/>
          <w:divBdr>
            <w:top w:val="none" w:sz="0" w:space="0" w:color="auto"/>
            <w:left w:val="none" w:sz="0" w:space="0" w:color="auto"/>
            <w:bottom w:val="none" w:sz="0" w:space="0" w:color="auto"/>
            <w:right w:val="none" w:sz="0" w:space="0" w:color="auto"/>
          </w:divBdr>
        </w:div>
        <w:div w:id="169950094">
          <w:marLeft w:val="0"/>
          <w:marRight w:val="0"/>
          <w:marTop w:val="0"/>
          <w:marBottom w:val="0"/>
          <w:divBdr>
            <w:top w:val="none" w:sz="0" w:space="0" w:color="auto"/>
            <w:left w:val="none" w:sz="0" w:space="0" w:color="auto"/>
            <w:bottom w:val="none" w:sz="0" w:space="0" w:color="auto"/>
            <w:right w:val="none" w:sz="0" w:space="0" w:color="auto"/>
          </w:divBdr>
        </w:div>
        <w:div w:id="1454985525">
          <w:marLeft w:val="0"/>
          <w:marRight w:val="0"/>
          <w:marTop w:val="0"/>
          <w:marBottom w:val="0"/>
          <w:divBdr>
            <w:top w:val="none" w:sz="0" w:space="0" w:color="auto"/>
            <w:left w:val="none" w:sz="0" w:space="0" w:color="auto"/>
            <w:bottom w:val="none" w:sz="0" w:space="0" w:color="auto"/>
            <w:right w:val="none" w:sz="0" w:space="0" w:color="auto"/>
          </w:divBdr>
        </w:div>
        <w:div w:id="1346906108">
          <w:marLeft w:val="0"/>
          <w:marRight w:val="0"/>
          <w:marTop w:val="0"/>
          <w:marBottom w:val="0"/>
          <w:divBdr>
            <w:top w:val="none" w:sz="0" w:space="0" w:color="auto"/>
            <w:left w:val="none" w:sz="0" w:space="0" w:color="auto"/>
            <w:bottom w:val="none" w:sz="0" w:space="0" w:color="auto"/>
            <w:right w:val="none" w:sz="0" w:space="0" w:color="auto"/>
          </w:divBdr>
        </w:div>
        <w:div w:id="2059276735">
          <w:marLeft w:val="0"/>
          <w:marRight w:val="0"/>
          <w:marTop w:val="0"/>
          <w:marBottom w:val="0"/>
          <w:divBdr>
            <w:top w:val="none" w:sz="0" w:space="0" w:color="auto"/>
            <w:left w:val="none" w:sz="0" w:space="0" w:color="auto"/>
            <w:bottom w:val="none" w:sz="0" w:space="0" w:color="auto"/>
            <w:right w:val="none" w:sz="0" w:space="0" w:color="auto"/>
          </w:divBdr>
        </w:div>
        <w:div w:id="1541287204">
          <w:marLeft w:val="0"/>
          <w:marRight w:val="0"/>
          <w:marTop w:val="0"/>
          <w:marBottom w:val="0"/>
          <w:divBdr>
            <w:top w:val="none" w:sz="0" w:space="0" w:color="auto"/>
            <w:left w:val="none" w:sz="0" w:space="0" w:color="auto"/>
            <w:bottom w:val="none" w:sz="0" w:space="0" w:color="auto"/>
            <w:right w:val="none" w:sz="0" w:space="0" w:color="auto"/>
          </w:divBdr>
        </w:div>
        <w:div w:id="946043013">
          <w:marLeft w:val="0"/>
          <w:marRight w:val="0"/>
          <w:marTop w:val="0"/>
          <w:marBottom w:val="0"/>
          <w:divBdr>
            <w:top w:val="none" w:sz="0" w:space="0" w:color="auto"/>
            <w:left w:val="none" w:sz="0" w:space="0" w:color="auto"/>
            <w:bottom w:val="none" w:sz="0" w:space="0" w:color="auto"/>
            <w:right w:val="none" w:sz="0" w:space="0" w:color="auto"/>
          </w:divBdr>
        </w:div>
        <w:div w:id="839929049">
          <w:marLeft w:val="0"/>
          <w:marRight w:val="0"/>
          <w:marTop w:val="0"/>
          <w:marBottom w:val="0"/>
          <w:divBdr>
            <w:top w:val="none" w:sz="0" w:space="0" w:color="auto"/>
            <w:left w:val="none" w:sz="0" w:space="0" w:color="auto"/>
            <w:bottom w:val="none" w:sz="0" w:space="0" w:color="auto"/>
            <w:right w:val="none" w:sz="0" w:space="0" w:color="auto"/>
          </w:divBdr>
        </w:div>
        <w:div w:id="1560431958">
          <w:marLeft w:val="0"/>
          <w:marRight w:val="0"/>
          <w:marTop w:val="0"/>
          <w:marBottom w:val="0"/>
          <w:divBdr>
            <w:top w:val="none" w:sz="0" w:space="0" w:color="auto"/>
            <w:left w:val="none" w:sz="0" w:space="0" w:color="auto"/>
            <w:bottom w:val="none" w:sz="0" w:space="0" w:color="auto"/>
            <w:right w:val="none" w:sz="0" w:space="0" w:color="auto"/>
          </w:divBdr>
        </w:div>
        <w:div w:id="1569723595">
          <w:marLeft w:val="0"/>
          <w:marRight w:val="0"/>
          <w:marTop w:val="0"/>
          <w:marBottom w:val="0"/>
          <w:divBdr>
            <w:top w:val="none" w:sz="0" w:space="0" w:color="auto"/>
            <w:left w:val="none" w:sz="0" w:space="0" w:color="auto"/>
            <w:bottom w:val="none" w:sz="0" w:space="0" w:color="auto"/>
            <w:right w:val="none" w:sz="0" w:space="0" w:color="auto"/>
          </w:divBdr>
        </w:div>
        <w:div w:id="1643195090">
          <w:marLeft w:val="0"/>
          <w:marRight w:val="0"/>
          <w:marTop w:val="0"/>
          <w:marBottom w:val="0"/>
          <w:divBdr>
            <w:top w:val="none" w:sz="0" w:space="0" w:color="auto"/>
            <w:left w:val="none" w:sz="0" w:space="0" w:color="auto"/>
            <w:bottom w:val="none" w:sz="0" w:space="0" w:color="auto"/>
            <w:right w:val="none" w:sz="0" w:space="0" w:color="auto"/>
          </w:divBdr>
        </w:div>
        <w:div w:id="2016491241">
          <w:marLeft w:val="0"/>
          <w:marRight w:val="0"/>
          <w:marTop w:val="0"/>
          <w:marBottom w:val="0"/>
          <w:divBdr>
            <w:top w:val="none" w:sz="0" w:space="0" w:color="auto"/>
            <w:left w:val="none" w:sz="0" w:space="0" w:color="auto"/>
            <w:bottom w:val="none" w:sz="0" w:space="0" w:color="auto"/>
            <w:right w:val="none" w:sz="0" w:space="0" w:color="auto"/>
          </w:divBdr>
        </w:div>
        <w:div w:id="1943299790">
          <w:marLeft w:val="0"/>
          <w:marRight w:val="0"/>
          <w:marTop w:val="0"/>
          <w:marBottom w:val="0"/>
          <w:divBdr>
            <w:top w:val="none" w:sz="0" w:space="0" w:color="auto"/>
            <w:left w:val="none" w:sz="0" w:space="0" w:color="auto"/>
            <w:bottom w:val="none" w:sz="0" w:space="0" w:color="auto"/>
            <w:right w:val="none" w:sz="0" w:space="0" w:color="auto"/>
          </w:divBdr>
        </w:div>
        <w:div w:id="1023240786">
          <w:marLeft w:val="0"/>
          <w:marRight w:val="0"/>
          <w:marTop w:val="0"/>
          <w:marBottom w:val="0"/>
          <w:divBdr>
            <w:top w:val="none" w:sz="0" w:space="0" w:color="auto"/>
            <w:left w:val="none" w:sz="0" w:space="0" w:color="auto"/>
            <w:bottom w:val="none" w:sz="0" w:space="0" w:color="auto"/>
            <w:right w:val="none" w:sz="0" w:space="0" w:color="auto"/>
          </w:divBdr>
        </w:div>
        <w:div w:id="1505244867">
          <w:marLeft w:val="0"/>
          <w:marRight w:val="0"/>
          <w:marTop w:val="0"/>
          <w:marBottom w:val="0"/>
          <w:divBdr>
            <w:top w:val="none" w:sz="0" w:space="0" w:color="auto"/>
            <w:left w:val="none" w:sz="0" w:space="0" w:color="auto"/>
            <w:bottom w:val="none" w:sz="0" w:space="0" w:color="auto"/>
            <w:right w:val="none" w:sz="0" w:space="0" w:color="auto"/>
          </w:divBdr>
        </w:div>
        <w:div w:id="1263419500">
          <w:marLeft w:val="0"/>
          <w:marRight w:val="0"/>
          <w:marTop w:val="0"/>
          <w:marBottom w:val="0"/>
          <w:divBdr>
            <w:top w:val="none" w:sz="0" w:space="0" w:color="auto"/>
            <w:left w:val="none" w:sz="0" w:space="0" w:color="auto"/>
            <w:bottom w:val="none" w:sz="0" w:space="0" w:color="auto"/>
            <w:right w:val="none" w:sz="0" w:space="0" w:color="auto"/>
          </w:divBdr>
        </w:div>
        <w:div w:id="1542744679">
          <w:marLeft w:val="0"/>
          <w:marRight w:val="0"/>
          <w:marTop w:val="0"/>
          <w:marBottom w:val="0"/>
          <w:divBdr>
            <w:top w:val="none" w:sz="0" w:space="0" w:color="auto"/>
            <w:left w:val="none" w:sz="0" w:space="0" w:color="auto"/>
            <w:bottom w:val="none" w:sz="0" w:space="0" w:color="auto"/>
            <w:right w:val="none" w:sz="0" w:space="0" w:color="auto"/>
          </w:divBdr>
        </w:div>
        <w:div w:id="1504316174">
          <w:marLeft w:val="0"/>
          <w:marRight w:val="0"/>
          <w:marTop w:val="0"/>
          <w:marBottom w:val="0"/>
          <w:divBdr>
            <w:top w:val="none" w:sz="0" w:space="0" w:color="auto"/>
            <w:left w:val="none" w:sz="0" w:space="0" w:color="auto"/>
            <w:bottom w:val="none" w:sz="0" w:space="0" w:color="auto"/>
            <w:right w:val="none" w:sz="0" w:space="0" w:color="auto"/>
          </w:divBdr>
        </w:div>
        <w:div w:id="1994404100">
          <w:marLeft w:val="0"/>
          <w:marRight w:val="0"/>
          <w:marTop w:val="0"/>
          <w:marBottom w:val="0"/>
          <w:divBdr>
            <w:top w:val="none" w:sz="0" w:space="0" w:color="auto"/>
            <w:left w:val="none" w:sz="0" w:space="0" w:color="auto"/>
            <w:bottom w:val="none" w:sz="0" w:space="0" w:color="auto"/>
            <w:right w:val="none" w:sz="0" w:space="0" w:color="auto"/>
          </w:divBdr>
        </w:div>
        <w:div w:id="395055028">
          <w:marLeft w:val="0"/>
          <w:marRight w:val="0"/>
          <w:marTop w:val="0"/>
          <w:marBottom w:val="0"/>
          <w:divBdr>
            <w:top w:val="none" w:sz="0" w:space="0" w:color="auto"/>
            <w:left w:val="none" w:sz="0" w:space="0" w:color="auto"/>
            <w:bottom w:val="none" w:sz="0" w:space="0" w:color="auto"/>
            <w:right w:val="none" w:sz="0" w:space="0" w:color="auto"/>
          </w:divBdr>
        </w:div>
        <w:div w:id="21369362">
          <w:marLeft w:val="0"/>
          <w:marRight w:val="0"/>
          <w:marTop w:val="0"/>
          <w:marBottom w:val="0"/>
          <w:divBdr>
            <w:top w:val="none" w:sz="0" w:space="0" w:color="auto"/>
            <w:left w:val="none" w:sz="0" w:space="0" w:color="auto"/>
            <w:bottom w:val="none" w:sz="0" w:space="0" w:color="auto"/>
            <w:right w:val="none" w:sz="0" w:space="0" w:color="auto"/>
          </w:divBdr>
        </w:div>
        <w:div w:id="1334527859">
          <w:marLeft w:val="0"/>
          <w:marRight w:val="0"/>
          <w:marTop w:val="0"/>
          <w:marBottom w:val="0"/>
          <w:divBdr>
            <w:top w:val="none" w:sz="0" w:space="0" w:color="auto"/>
            <w:left w:val="none" w:sz="0" w:space="0" w:color="auto"/>
            <w:bottom w:val="none" w:sz="0" w:space="0" w:color="auto"/>
            <w:right w:val="none" w:sz="0" w:space="0" w:color="auto"/>
          </w:divBdr>
        </w:div>
        <w:div w:id="330108177">
          <w:marLeft w:val="0"/>
          <w:marRight w:val="0"/>
          <w:marTop w:val="0"/>
          <w:marBottom w:val="0"/>
          <w:divBdr>
            <w:top w:val="none" w:sz="0" w:space="0" w:color="auto"/>
            <w:left w:val="none" w:sz="0" w:space="0" w:color="auto"/>
            <w:bottom w:val="none" w:sz="0" w:space="0" w:color="auto"/>
            <w:right w:val="none" w:sz="0" w:space="0" w:color="auto"/>
          </w:divBdr>
        </w:div>
        <w:div w:id="280066532">
          <w:marLeft w:val="0"/>
          <w:marRight w:val="0"/>
          <w:marTop w:val="0"/>
          <w:marBottom w:val="0"/>
          <w:divBdr>
            <w:top w:val="none" w:sz="0" w:space="0" w:color="auto"/>
            <w:left w:val="none" w:sz="0" w:space="0" w:color="auto"/>
            <w:bottom w:val="none" w:sz="0" w:space="0" w:color="auto"/>
            <w:right w:val="none" w:sz="0" w:space="0" w:color="auto"/>
          </w:divBdr>
        </w:div>
        <w:div w:id="1402486872">
          <w:marLeft w:val="0"/>
          <w:marRight w:val="0"/>
          <w:marTop w:val="0"/>
          <w:marBottom w:val="0"/>
          <w:divBdr>
            <w:top w:val="none" w:sz="0" w:space="0" w:color="auto"/>
            <w:left w:val="none" w:sz="0" w:space="0" w:color="auto"/>
            <w:bottom w:val="none" w:sz="0" w:space="0" w:color="auto"/>
            <w:right w:val="none" w:sz="0" w:space="0" w:color="auto"/>
          </w:divBdr>
        </w:div>
        <w:div w:id="743188532">
          <w:marLeft w:val="0"/>
          <w:marRight w:val="0"/>
          <w:marTop w:val="0"/>
          <w:marBottom w:val="0"/>
          <w:divBdr>
            <w:top w:val="none" w:sz="0" w:space="0" w:color="auto"/>
            <w:left w:val="none" w:sz="0" w:space="0" w:color="auto"/>
            <w:bottom w:val="none" w:sz="0" w:space="0" w:color="auto"/>
            <w:right w:val="none" w:sz="0" w:space="0" w:color="auto"/>
          </w:divBdr>
        </w:div>
        <w:div w:id="726683204">
          <w:marLeft w:val="0"/>
          <w:marRight w:val="0"/>
          <w:marTop w:val="0"/>
          <w:marBottom w:val="0"/>
          <w:divBdr>
            <w:top w:val="none" w:sz="0" w:space="0" w:color="auto"/>
            <w:left w:val="none" w:sz="0" w:space="0" w:color="auto"/>
            <w:bottom w:val="none" w:sz="0" w:space="0" w:color="auto"/>
            <w:right w:val="none" w:sz="0" w:space="0" w:color="auto"/>
          </w:divBdr>
        </w:div>
        <w:div w:id="1433864197">
          <w:marLeft w:val="0"/>
          <w:marRight w:val="0"/>
          <w:marTop w:val="0"/>
          <w:marBottom w:val="0"/>
          <w:divBdr>
            <w:top w:val="none" w:sz="0" w:space="0" w:color="auto"/>
            <w:left w:val="none" w:sz="0" w:space="0" w:color="auto"/>
            <w:bottom w:val="none" w:sz="0" w:space="0" w:color="auto"/>
            <w:right w:val="none" w:sz="0" w:space="0" w:color="auto"/>
          </w:divBdr>
        </w:div>
        <w:div w:id="1450933891">
          <w:marLeft w:val="0"/>
          <w:marRight w:val="0"/>
          <w:marTop w:val="0"/>
          <w:marBottom w:val="0"/>
          <w:divBdr>
            <w:top w:val="none" w:sz="0" w:space="0" w:color="auto"/>
            <w:left w:val="none" w:sz="0" w:space="0" w:color="auto"/>
            <w:bottom w:val="none" w:sz="0" w:space="0" w:color="auto"/>
            <w:right w:val="none" w:sz="0" w:space="0" w:color="auto"/>
          </w:divBdr>
        </w:div>
        <w:div w:id="118304687">
          <w:marLeft w:val="0"/>
          <w:marRight w:val="0"/>
          <w:marTop w:val="0"/>
          <w:marBottom w:val="0"/>
          <w:divBdr>
            <w:top w:val="none" w:sz="0" w:space="0" w:color="auto"/>
            <w:left w:val="none" w:sz="0" w:space="0" w:color="auto"/>
            <w:bottom w:val="none" w:sz="0" w:space="0" w:color="auto"/>
            <w:right w:val="none" w:sz="0" w:space="0" w:color="auto"/>
          </w:divBdr>
        </w:div>
        <w:div w:id="488206623">
          <w:marLeft w:val="0"/>
          <w:marRight w:val="0"/>
          <w:marTop w:val="0"/>
          <w:marBottom w:val="0"/>
          <w:divBdr>
            <w:top w:val="none" w:sz="0" w:space="0" w:color="auto"/>
            <w:left w:val="none" w:sz="0" w:space="0" w:color="auto"/>
            <w:bottom w:val="none" w:sz="0" w:space="0" w:color="auto"/>
            <w:right w:val="none" w:sz="0" w:space="0" w:color="auto"/>
          </w:divBdr>
        </w:div>
        <w:div w:id="202987983">
          <w:marLeft w:val="0"/>
          <w:marRight w:val="0"/>
          <w:marTop w:val="0"/>
          <w:marBottom w:val="0"/>
          <w:divBdr>
            <w:top w:val="none" w:sz="0" w:space="0" w:color="auto"/>
            <w:left w:val="none" w:sz="0" w:space="0" w:color="auto"/>
            <w:bottom w:val="none" w:sz="0" w:space="0" w:color="auto"/>
            <w:right w:val="none" w:sz="0" w:space="0" w:color="auto"/>
          </w:divBdr>
        </w:div>
        <w:div w:id="1554003817">
          <w:marLeft w:val="0"/>
          <w:marRight w:val="0"/>
          <w:marTop w:val="0"/>
          <w:marBottom w:val="0"/>
          <w:divBdr>
            <w:top w:val="none" w:sz="0" w:space="0" w:color="auto"/>
            <w:left w:val="none" w:sz="0" w:space="0" w:color="auto"/>
            <w:bottom w:val="none" w:sz="0" w:space="0" w:color="auto"/>
            <w:right w:val="none" w:sz="0" w:space="0" w:color="auto"/>
          </w:divBdr>
        </w:div>
        <w:div w:id="126582247">
          <w:marLeft w:val="0"/>
          <w:marRight w:val="0"/>
          <w:marTop w:val="0"/>
          <w:marBottom w:val="0"/>
          <w:divBdr>
            <w:top w:val="none" w:sz="0" w:space="0" w:color="auto"/>
            <w:left w:val="none" w:sz="0" w:space="0" w:color="auto"/>
            <w:bottom w:val="none" w:sz="0" w:space="0" w:color="auto"/>
            <w:right w:val="none" w:sz="0" w:space="0" w:color="auto"/>
          </w:divBdr>
        </w:div>
        <w:div w:id="604918613">
          <w:marLeft w:val="0"/>
          <w:marRight w:val="0"/>
          <w:marTop w:val="0"/>
          <w:marBottom w:val="0"/>
          <w:divBdr>
            <w:top w:val="none" w:sz="0" w:space="0" w:color="auto"/>
            <w:left w:val="none" w:sz="0" w:space="0" w:color="auto"/>
            <w:bottom w:val="none" w:sz="0" w:space="0" w:color="auto"/>
            <w:right w:val="none" w:sz="0" w:space="0" w:color="auto"/>
          </w:divBdr>
        </w:div>
        <w:div w:id="257252482">
          <w:marLeft w:val="0"/>
          <w:marRight w:val="0"/>
          <w:marTop w:val="0"/>
          <w:marBottom w:val="0"/>
          <w:divBdr>
            <w:top w:val="none" w:sz="0" w:space="0" w:color="auto"/>
            <w:left w:val="none" w:sz="0" w:space="0" w:color="auto"/>
            <w:bottom w:val="none" w:sz="0" w:space="0" w:color="auto"/>
            <w:right w:val="none" w:sz="0" w:space="0" w:color="auto"/>
          </w:divBdr>
        </w:div>
        <w:div w:id="1514684857">
          <w:marLeft w:val="0"/>
          <w:marRight w:val="0"/>
          <w:marTop w:val="0"/>
          <w:marBottom w:val="0"/>
          <w:divBdr>
            <w:top w:val="none" w:sz="0" w:space="0" w:color="auto"/>
            <w:left w:val="none" w:sz="0" w:space="0" w:color="auto"/>
            <w:bottom w:val="none" w:sz="0" w:space="0" w:color="auto"/>
            <w:right w:val="none" w:sz="0" w:space="0" w:color="auto"/>
          </w:divBdr>
        </w:div>
        <w:div w:id="2085759100">
          <w:marLeft w:val="0"/>
          <w:marRight w:val="0"/>
          <w:marTop w:val="0"/>
          <w:marBottom w:val="0"/>
          <w:divBdr>
            <w:top w:val="none" w:sz="0" w:space="0" w:color="auto"/>
            <w:left w:val="none" w:sz="0" w:space="0" w:color="auto"/>
            <w:bottom w:val="none" w:sz="0" w:space="0" w:color="auto"/>
            <w:right w:val="none" w:sz="0" w:space="0" w:color="auto"/>
          </w:divBdr>
        </w:div>
        <w:div w:id="977345988">
          <w:marLeft w:val="0"/>
          <w:marRight w:val="0"/>
          <w:marTop w:val="0"/>
          <w:marBottom w:val="0"/>
          <w:divBdr>
            <w:top w:val="none" w:sz="0" w:space="0" w:color="auto"/>
            <w:left w:val="none" w:sz="0" w:space="0" w:color="auto"/>
            <w:bottom w:val="none" w:sz="0" w:space="0" w:color="auto"/>
            <w:right w:val="none" w:sz="0" w:space="0" w:color="auto"/>
          </w:divBdr>
        </w:div>
        <w:div w:id="1042822186">
          <w:marLeft w:val="0"/>
          <w:marRight w:val="0"/>
          <w:marTop w:val="0"/>
          <w:marBottom w:val="0"/>
          <w:divBdr>
            <w:top w:val="none" w:sz="0" w:space="0" w:color="auto"/>
            <w:left w:val="none" w:sz="0" w:space="0" w:color="auto"/>
            <w:bottom w:val="none" w:sz="0" w:space="0" w:color="auto"/>
            <w:right w:val="none" w:sz="0" w:space="0" w:color="auto"/>
          </w:divBdr>
        </w:div>
        <w:div w:id="478613652">
          <w:marLeft w:val="0"/>
          <w:marRight w:val="0"/>
          <w:marTop w:val="0"/>
          <w:marBottom w:val="0"/>
          <w:divBdr>
            <w:top w:val="none" w:sz="0" w:space="0" w:color="auto"/>
            <w:left w:val="none" w:sz="0" w:space="0" w:color="auto"/>
            <w:bottom w:val="none" w:sz="0" w:space="0" w:color="auto"/>
            <w:right w:val="none" w:sz="0" w:space="0" w:color="auto"/>
          </w:divBdr>
        </w:div>
        <w:div w:id="1103261328">
          <w:marLeft w:val="0"/>
          <w:marRight w:val="0"/>
          <w:marTop w:val="0"/>
          <w:marBottom w:val="0"/>
          <w:divBdr>
            <w:top w:val="none" w:sz="0" w:space="0" w:color="auto"/>
            <w:left w:val="none" w:sz="0" w:space="0" w:color="auto"/>
            <w:bottom w:val="none" w:sz="0" w:space="0" w:color="auto"/>
            <w:right w:val="none" w:sz="0" w:space="0" w:color="auto"/>
          </w:divBdr>
        </w:div>
        <w:div w:id="1585263079">
          <w:marLeft w:val="0"/>
          <w:marRight w:val="0"/>
          <w:marTop w:val="0"/>
          <w:marBottom w:val="0"/>
          <w:divBdr>
            <w:top w:val="none" w:sz="0" w:space="0" w:color="auto"/>
            <w:left w:val="none" w:sz="0" w:space="0" w:color="auto"/>
            <w:bottom w:val="none" w:sz="0" w:space="0" w:color="auto"/>
            <w:right w:val="none" w:sz="0" w:space="0" w:color="auto"/>
          </w:divBdr>
        </w:div>
        <w:div w:id="92365467">
          <w:marLeft w:val="0"/>
          <w:marRight w:val="0"/>
          <w:marTop w:val="0"/>
          <w:marBottom w:val="0"/>
          <w:divBdr>
            <w:top w:val="none" w:sz="0" w:space="0" w:color="auto"/>
            <w:left w:val="none" w:sz="0" w:space="0" w:color="auto"/>
            <w:bottom w:val="none" w:sz="0" w:space="0" w:color="auto"/>
            <w:right w:val="none" w:sz="0" w:space="0" w:color="auto"/>
          </w:divBdr>
        </w:div>
        <w:div w:id="1511916467">
          <w:marLeft w:val="0"/>
          <w:marRight w:val="0"/>
          <w:marTop w:val="0"/>
          <w:marBottom w:val="0"/>
          <w:divBdr>
            <w:top w:val="none" w:sz="0" w:space="0" w:color="auto"/>
            <w:left w:val="none" w:sz="0" w:space="0" w:color="auto"/>
            <w:bottom w:val="none" w:sz="0" w:space="0" w:color="auto"/>
            <w:right w:val="none" w:sz="0" w:space="0" w:color="auto"/>
          </w:divBdr>
        </w:div>
        <w:div w:id="58327718">
          <w:marLeft w:val="0"/>
          <w:marRight w:val="0"/>
          <w:marTop w:val="0"/>
          <w:marBottom w:val="0"/>
          <w:divBdr>
            <w:top w:val="none" w:sz="0" w:space="0" w:color="auto"/>
            <w:left w:val="none" w:sz="0" w:space="0" w:color="auto"/>
            <w:bottom w:val="none" w:sz="0" w:space="0" w:color="auto"/>
            <w:right w:val="none" w:sz="0" w:space="0" w:color="auto"/>
          </w:divBdr>
        </w:div>
        <w:div w:id="860051433">
          <w:marLeft w:val="0"/>
          <w:marRight w:val="0"/>
          <w:marTop w:val="0"/>
          <w:marBottom w:val="0"/>
          <w:divBdr>
            <w:top w:val="none" w:sz="0" w:space="0" w:color="auto"/>
            <w:left w:val="none" w:sz="0" w:space="0" w:color="auto"/>
            <w:bottom w:val="none" w:sz="0" w:space="0" w:color="auto"/>
            <w:right w:val="none" w:sz="0" w:space="0" w:color="auto"/>
          </w:divBdr>
        </w:div>
        <w:div w:id="1845628159">
          <w:marLeft w:val="0"/>
          <w:marRight w:val="0"/>
          <w:marTop w:val="0"/>
          <w:marBottom w:val="0"/>
          <w:divBdr>
            <w:top w:val="none" w:sz="0" w:space="0" w:color="auto"/>
            <w:left w:val="none" w:sz="0" w:space="0" w:color="auto"/>
            <w:bottom w:val="none" w:sz="0" w:space="0" w:color="auto"/>
            <w:right w:val="none" w:sz="0" w:space="0" w:color="auto"/>
          </w:divBdr>
        </w:div>
        <w:div w:id="886450870">
          <w:marLeft w:val="0"/>
          <w:marRight w:val="0"/>
          <w:marTop w:val="0"/>
          <w:marBottom w:val="0"/>
          <w:divBdr>
            <w:top w:val="none" w:sz="0" w:space="0" w:color="auto"/>
            <w:left w:val="none" w:sz="0" w:space="0" w:color="auto"/>
            <w:bottom w:val="none" w:sz="0" w:space="0" w:color="auto"/>
            <w:right w:val="none" w:sz="0" w:space="0" w:color="auto"/>
          </w:divBdr>
        </w:div>
      </w:divsChild>
    </w:div>
    <w:div w:id="1348487524">
      <w:bodyDiv w:val="1"/>
      <w:marLeft w:val="0"/>
      <w:marRight w:val="0"/>
      <w:marTop w:val="0"/>
      <w:marBottom w:val="0"/>
      <w:divBdr>
        <w:top w:val="none" w:sz="0" w:space="0" w:color="auto"/>
        <w:left w:val="none" w:sz="0" w:space="0" w:color="auto"/>
        <w:bottom w:val="none" w:sz="0" w:space="0" w:color="auto"/>
        <w:right w:val="none" w:sz="0" w:space="0" w:color="auto"/>
      </w:divBdr>
    </w:div>
    <w:div w:id="1348605957">
      <w:bodyDiv w:val="1"/>
      <w:marLeft w:val="0"/>
      <w:marRight w:val="0"/>
      <w:marTop w:val="0"/>
      <w:marBottom w:val="0"/>
      <w:divBdr>
        <w:top w:val="none" w:sz="0" w:space="0" w:color="auto"/>
        <w:left w:val="none" w:sz="0" w:space="0" w:color="auto"/>
        <w:bottom w:val="none" w:sz="0" w:space="0" w:color="auto"/>
        <w:right w:val="none" w:sz="0" w:space="0" w:color="auto"/>
      </w:divBdr>
    </w:div>
    <w:div w:id="1348677357">
      <w:bodyDiv w:val="1"/>
      <w:marLeft w:val="0"/>
      <w:marRight w:val="0"/>
      <w:marTop w:val="0"/>
      <w:marBottom w:val="0"/>
      <w:divBdr>
        <w:top w:val="none" w:sz="0" w:space="0" w:color="auto"/>
        <w:left w:val="none" w:sz="0" w:space="0" w:color="auto"/>
        <w:bottom w:val="none" w:sz="0" w:space="0" w:color="auto"/>
        <w:right w:val="none" w:sz="0" w:space="0" w:color="auto"/>
      </w:divBdr>
    </w:div>
    <w:div w:id="1348948698">
      <w:bodyDiv w:val="1"/>
      <w:marLeft w:val="0"/>
      <w:marRight w:val="0"/>
      <w:marTop w:val="0"/>
      <w:marBottom w:val="0"/>
      <w:divBdr>
        <w:top w:val="none" w:sz="0" w:space="0" w:color="auto"/>
        <w:left w:val="none" w:sz="0" w:space="0" w:color="auto"/>
        <w:bottom w:val="none" w:sz="0" w:space="0" w:color="auto"/>
        <w:right w:val="none" w:sz="0" w:space="0" w:color="auto"/>
      </w:divBdr>
    </w:div>
    <w:div w:id="1349327826">
      <w:bodyDiv w:val="1"/>
      <w:marLeft w:val="0"/>
      <w:marRight w:val="0"/>
      <w:marTop w:val="0"/>
      <w:marBottom w:val="0"/>
      <w:divBdr>
        <w:top w:val="none" w:sz="0" w:space="0" w:color="auto"/>
        <w:left w:val="none" w:sz="0" w:space="0" w:color="auto"/>
        <w:bottom w:val="none" w:sz="0" w:space="0" w:color="auto"/>
        <w:right w:val="none" w:sz="0" w:space="0" w:color="auto"/>
      </w:divBdr>
    </w:div>
    <w:div w:id="1349336441">
      <w:bodyDiv w:val="1"/>
      <w:marLeft w:val="0"/>
      <w:marRight w:val="0"/>
      <w:marTop w:val="0"/>
      <w:marBottom w:val="0"/>
      <w:divBdr>
        <w:top w:val="none" w:sz="0" w:space="0" w:color="auto"/>
        <w:left w:val="none" w:sz="0" w:space="0" w:color="auto"/>
        <w:bottom w:val="none" w:sz="0" w:space="0" w:color="auto"/>
        <w:right w:val="none" w:sz="0" w:space="0" w:color="auto"/>
      </w:divBdr>
    </w:div>
    <w:div w:id="1349404085">
      <w:bodyDiv w:val="1"/>
      <w:marLeft w:val="0"/>
      <w:marRight w:val="0"/>
      <w:marTop w:val="0"/>
      <w:marBottom w:val="0"/>
      <w:divBdr>
        <w:top w:val="none" w:sz="0" w:space="0" w:color="auto"/>
        <w:left w:val="none" w:sz="0" w:space="0" w:color="auto"/>
        <w:bottom w:val="none" w:sz="0" w:space="0" w:color="auto"/>
        <w:right w:val="none" w:sz="0" w:space="0" w:color="auto"/>
      </w:divBdr>
    </w:div>
    <w:div w:id="1349406334">
      <w:bodyDiv w:val="1"/>
      <w:marLeft w:val="0"/>
      <w:marRight w:val="0"/>
      <w:marTop w:val="0"/>
      <w:marBottom w:val="0"/>
      <w:divBdr>
        <w:top w:val="none" w:sz="0" w:space="0" w:color="auto"/>
        <w:left w:val="none" w:sz="0" w:space="0" w:color="auto"/>
        <w:bottom w:val="none" w:sz="0" w:space="0" w:color="auto"/>
        <w:right w:val="none" w:sz="0" w:space="0" w:color="auto"/>
      </w:divBdr>
    </w:div>
    <w:div w:id="1349452079">
      <w:bodyDiv w:val="1"/>
      <w:marLeft w:val="0"/>
      <w:marRight w:val="0"/>
      <w:marTop w:val="0"/>
      <w:marBottom w:val="0"/>
      <w:divBdr>
        <w:top w:val="none" w:sz="0" w:space="0" w:color="auto"/>
        <w:left w:val="none" w:sz="0" w:space="0" w:color="auto"/>
        <w:bottom w:val="none" w:sz="0" w:space="0" w:color="auto"/>
        <w:right w:val="none" w:sz="0" w:space="0" w:color="auto"/>
      </w:divBdr>
    </w:div>
    <w:div w:id="1349481840">
      <w:bodyDiv w:val="1"/>
      <w:marLeft w:val="0"/>
      <w:marRight w:val="0"/>
      <w:marTop w:val="0"/>
      <w:marBottom w:val="0"/>
      <w:divBdr>
        <w:top w:val="none" w:sz="0" w:space="0" w:color="auto"/>
        <w:left w:val="none" w:sz="0" w:space="0" w:color="auto"/>
        <w:bottom w:val="none" w:sz="0" w:space="0" w:color="auto"/>
        <w:right w:val="none" w:sz="0" w:space="0" w:color="auto"/>
      </w:divBdr>
    </w:div>
    <w:div w:id="1349714144">
      <w:bodyDiv w:val="1"/>
      <w:marLeft w:val="0"/>
      <w:marRight w:val="0"/>
      <w:marTop w:val="0"/>
      <w:marBottom w:val="0"/>
      <w:divBdr>
        <w:top w:val="none" w:sz="0" w:space="0" w:color="auto"/>
        <w:left w:val="none" w:sz="0" w:space="0" w:color="auto"/>
        <w:bottom w:val="none" w:sz="0" w:space="0" w:color="auto"/>
        <w:right w:val="none" w:sz="0" w:space="0" w:color="auto"/>
      </w:divBdr>
    </w:div>
    <w:div w:id="1349717717">
      <w:bodyDiv w:val="1"/>
      <w:marLeft w:val="0"/>
      <w:marRight w:val="0"/>
      <w:marTop w:val="0"/>
      <w:marBottom w:val="0"/>
      <w:divBdr>
        <w:top w:val="none" w:sz="0" w:space="0" w:color="auto"/>
        <w:left w:val="none" w:sz="0" w:space="0" w:color="auto"/>
        <w:bottom w:val="none" w:sz="0" w:space="0" w:color="auto"/>
        <w:right w:val="none" w:sz="0" w:space="0" w:color="auto"/>
      </w:divBdr>
    </w:div>
    <w:div w:id="1349867249">
      <w:bodyDiv w:val="1"/>
      <w:marLeft w:val="0"/>
      <w:marRight w:val="0"/>
      <w:marTop w:val="0"/>
      <w:marBottom w:val="0"/>
      <w:divBdr>
        <w:top w:val="none" w:sz="0" w:space="0" w:color="auto"/>
        <w:left w:val="none" w:sz="0" w:space="0" w:color="auto"/>
        <w:bottom w:val="none" w:sz="0" w:space="0" w:color="auto"/>
        <w:right w:val="none" w:sz="0" w:space="0" w:color="auto"/>
      </w:divBdr>
    </w:div>
    <w:div w:id="1349992041">
      <w:bodyDiv w:val="1"/>
      <w:marLeft w:val="0"/>
      <w:marRight w:val="0"/>
      <w:marTop w:val="0"/>
      <w:marBottom w:val="0"/>
      <w:divBdr>
        <w:top w:val="none" w:sz="0" w:space="0" w:color="auto"/>
        <w:left w:val="none" w:sz="0" w:space="0" w:color="auto"/>
        <w:bottom w:val="none" w:sz="0" w:space="0" w:color="auto"/>
        <w:right w:val="none" w:sz="0" w:space="0" w:color="auto"/>
      </w:divBdr>
      <w:divsChild>
        <w:div w:id="1367872965">
          <w:marLeft w:val="0"/>
          <w:marRight w:val="0"/>
          <w:marTop w:val="0"/>
          <w:marBottom w:val="0"/>
          <w:divBdr>
            <w:top w:val="none" w:sz="0" w:space="0" w:color="auto"/>
            <w:left w:val="none" w:sz="0" w:space="0" w:color="auto"/>
            <w:bottom w:val="none" w:sz="0" w:space="0" w:color="auto"/>
            <w:right w:val="none" w:sz="0" w:space="0" w:color="auto"/>
          </w:divBdr>
        </w:div>
        <w:div w:id="1076124188">
          <w:marLeft w:val="0"/>
          <w:marRight w:val="0"/>
          <w:marTop w:val="0"/>
          <w:marBottom w:val="0"/>
          <w:divBdr>
            <w:top w:val="none" w:sz="0" w:space="0" w:color="auto"/>
            <w:left w:val="none" w:sz="0" w:space="0" w:color="auto"/>
            <w:bottom w:val="none" w:sz="0" w:space="0" w:color="auto"/>
            <w:right w:val="none" w:sz="0" w:space="0" w:color="auto"/>
          </w:divBdr>
        </w:div>
        <w:div w:id="1726219334">
          <w:marLeft w:val="0"/>
          <w:marRight w:val="0"/>
          <w:marTop w:val="0"/>
          <w:marBottom w:val="0"/>
          <w:divBdr>
            <w:top w:val="none" w:sz="0" w:space="0" w:color="auto"/>
            <w:left w:val="none" w:sz="0" w:space="0" w:color="auto"/>
            <w:bottom w:val="none" w:sz="0" w:space="0" w:color="auto"/>
            <w:right w:val="none" w:sz="0" w:space="0" w:color="auto"/>
          </w:divBdr>
        </w:div>
        <w:div w:id="876506460">
          <w:marLeft w:val="0"/>
          <w:marRight w:val="0"/>
          <w:marTop w:val="0"/>
          <w:marBottom w:val="0"/>
          <w:divBdr>
            <w:top w:val="none" w:sz="0" w:space="0" w:color="auto"/>
            <w:left w:val="none" w:sz="0" w:space="0" w:color="auto"/>
            <w:bottom w:val="none" w:sz="0" w:space="0" w:color="auto"/>
            <w:right w:val="none" w:sz="0" w:space="0" w:color="auto"/>
          </w:divBdr>
        </w:div>
        <w:div w:id="451022993">
          <w:marLeft w:val="0"/>
          <w:marRight w:val="0"/>
          <w:marTop w:val="0"/>
          <w:marBottom w:val="0"/>
          <w:divBdr>
            <w:top w:val="none" w:sz="0" w:space="0" w:color="auto"/>
            <w:left w:val="none" w:sz="0" w:space="0" w:color="auto"/>
            <w:bottom w:val="none" w:sz="0" w:space="0" w:color="auto"/>
            <w:right w:val="none" w:sz="0" w:space="0" w:color="auto"/>
          </w:divBdr>
        </w:div>
        <w:div w:id="988245221">
          <w:marLeft w:val="0"/>
          <w:marRight w:val="0"/>
          <w:marTop w:val="0"/>
          <w:marBottom w:val="0"/>
          <w:divBdr>
            <w:top w:val="none" w:sz="0" w:space="0" w:color="auto"/>
            <w:left w:val="none" w:sz="0" w:space="0" w:color="auto"/>
            <w:bottom w:val="none" w:sz="0" w:space="0" w:color="auto"/>
            <w:right w:val="none" w:sz="0" w:space="0" w:color="auto"/>
          </w:divBdr>
        </w:div>
        <w:div w:id="408310828">
          <w:marLeft w:val="0"/>
          <w:marRight w:val="0"/>
          <w:marTop w:val="0"/>
          <w:marBottom w:val="0"/>
          <w:divBdr>
            <w:top w:val="none" w:sz="0" w:space="0" w:color="auto"/>
            <w:left w:val="none" w:sz="0" w:space="0" w:color="auto"/>
            <w:bottom w:val="none" w:sz="0" w:space="0" w:color="auto"/>
            <w:right w:val="none" w:sz="0" w:space="0" w:color="auto"/>
          </w:divBdr>
        </w:div>
        <w:div w:id="1959137450">
          <w:marLeft w:val="0"/>
          <w:marRight w:val="0"/>
          <w:marTop w:val="0"/>
          <w:marBottom w:val="0"/>
          <w:divBdr>
            <w:top w:val="none" w:sz="0" w:space="0" w:color="auto"/>
            <w:left w:val="none" w:sz="0" w:space="0" w:color="auto"/>
            <w:bottom w:val="none" w:sz="0" w:space="0" w:color="auto"/>
            <w:right w:val="none" w:sz="0" w:space="0" w:color="auto"/>
          </w:divBdr>
        </w:div>
        <w:div w:id="1124274152">
          <w:marLeft w:val="0"/>
          <w:marRight w:val="0"/>
          <w:marTop w:val="0"/>
          <w:marBottom w:val="0"/>
          <w:divBdr>
            <w:top w:val="none" w:sz="0" w:space="0" w:color="auto"/>
            <w:left w:val="none" w:sz="0" w:space="0" w:color="auto"/>
            <w:bottom w:val="none" w:sz="0" w:space="0" w:color="auto"/>
            <w:right w:val="none" w:sz="0" w:space="0" w:color="auto"/>
          </w:divBdr>
        </w:div>
        <w:div w:id="855196913">
          <w:marLeft w:val="0"/>
          <w:marRight w:val="0"/>
          <w:marTop w:val="0"/>
          <w:marBottom w:val="0"/>
          <w:divBdr>
            <w:top w:val="none" w:sz="0" w:space="0" w:color="auto"/>
            <w:left w:val="none" w:sz="0" w:space="0" w:color="auto"/>
            <w:bottom w:val="none" w:sz="0" w:space="0" w:color="auto"/>
            <w:right w:val="none" w:sz="0" w:space="0" w:color="auto"/>
          </w:divBdr>
        </w:div>
        <w:div w:id="1079906933">
          <w:marLeft w:val="0"/>
          <w:marRight w:val="0"/>
          <w:marTop w:val="0"/>
          <w:marBottom w:val="0"/>
          <w:divBdr>
            <w:top w:val="none" w:sz="0" w:space="0" w:color="auto"/>
            <w:left w:val="none" w:sz="0" w:space="0" w:color="auto"/>
            <w:bottom w:val="none" w:sz="0" w:space="0" w:color="auto"/>
            <w:right w:val="none" w:sz="0" w:space="0" w:color="auto"/>
          </w:divBdr>
        </w:div>
        <w:div w:id="1438982117">
          <w:marLeft w:val="0"/>
          <w:marRight w:val="0"/>
          <w:marTop w:val="0"/>
          <w:marBottom w:val="0"/>
          <w:divBdr>
            <w:top w:val="none" w:sz="0" w:space="0" w:color="auto"/>
            <w:left w:val="none" w:sz="0" w:space="0" w:color="auto"/>
            <w:bottom w:val="none" w:sz="0" w:space="0" w:color="auto"/>
            <w:right w:val="none" w:sz="0" w:space="0" w:color="auto"/>
          </w:divBdr>
        </w:div>
        <w:div w:id="1064764382">
          <w:marLeft w:val="0"/>
          <w:marRight w:val="0"/>
          <w:marTop w:val="0"/>
          <w:marBottom w:val="0"/>
          <w:divBdr>
            <w:top w:val="none" w:sz="0" w:space="0" w:color="auto"/>
            <w:left w:val="none" w:sz="0" w:space="0" w:color="auto"/>
            <w:bottom w:val="none" w:sz="0" w:space="0" w:color="auto"/>
            <w:right w:val="none" w:sz="0" w:space="0" w:color="auto"/>
          </w:divBdr>
        </w:div>
        <w:div w:id="663629695">
          <w:marLeft w:val="0"/>
          <w:marRight w:val="0"/>
          <w:marTop w:val="0"/>
          <w:marBottom w:val="0"/>
          <w:divBdr>
            <w:top w:val="none" w:sz="0" w:space="0" w:color="auto"/>
            <w:left w:val="none" w:sz="0" w:space="0" w:color="auto"/>
            <w:bottom w:val="none" w:sz="0" w:space="0" w:color="auto"/>
            <w:right w:val="none" w:sz="0" w:space="0" w:color="auto"/>
          </w:divBdr>
        </w:div>
        <w:div w:id="88549491">
          <w:marLeft w:val="0"/>
          <w:marRight w:val="0"/>
          <w:marTop w:val="0"/>
          <w:marBottom w:val="0"/>
          <w:divBdr>
            <w:top w:val="none" w:sz="0" w:space="0" w:color="auto"/>
            <w:left w:val="none" w:sz="0" w:space="0" w:color="auto"/>
            <w:bottom w:val="none" w:sz="0" w:space="0" w:color="auto"/>
            <w:right w:val="none" w:sz="0" w:space="0" w:color="auto"/>
          </w:divBdr>
        </w:div>
        <w:div w:id="1631279524">
          <w:marLeft w:val="0"/>
          <w:marRight w:val="0"/>
          <w:marTop w:val="0"/>
          <w:marBottom w:val="0"/>
          <w:divBdr>
            <w:top w:val="none" w:sz="0" w:space="0" w:color="auto"/>
            <w:left w:val="none" w:sz="0" w:space="0" w:color="auto"/>
            <w:bottom w:val="none" w:sz="0" w:space="0" w:color="auto"/>
            <w:right w:val="none" w:sz="0" w:space="0" w:color="auto"/>
          </w:divBdr>
        </w:div>
        <w:div w:id="1696810923">
          <w:marLeft w:val="0"/>
          <w:marRight w:val="0"/>
          <w:marTop w:val="0"/>
          <w:marBottom w:val="0"/>
          <w:divBdr>
            <w:top w:val="none" w:sz="0" w:space="0" w:color="auto"/>
            <w:left w:val="none" w:sz="0" w:space="0" w:color="auto"/>
            <w:bottom w:val="none" w:sz="0" w:space="0" w:color="auto"/>
            <w:right w:val="none" w:sz="0" w:space="0" w:color="auto"/>
          </w:divBdr>
        </w:div>
        <w:div w:id="1953779653">
          <w:marLeft w:val="0"/>
          <w:marRight w:val="0"/>
          <w:marTop w:val="0"/>
          <w:marBottom w:val="0"/>
          <w:divBdr>
            <w:top w:val="none" w:sz="0" w:space="0" w:color="auto"/>
            <w:left w:val="none" w:sz="0" w:space="0" w:color="auto"/>
            <w:bottom w:val="none" w:sz="0" w:space="0" w:color="auto"/>
            <w:right w:val="none" w:sz="0" w:space="0" w:color="auto"/>
          </w:divBdr>
        </w:div>
        <w:div w:id="306319331">
          <w:marLeft w:val="0"/>
          <w:marRight w:val="0"/>
          <w:marTop w:val="0"/>
          <w:marBottom w:val="0"/>
          <w:divBdr>
            <w:top w:val="none" w:sz="0" w:space="0" w:color="auto"/>
            <w:left w:val="none" w:sz="0" w:space="0" w:color="auto"/>
            <w:bottom w:val="none" w:sz="0" w:space="0" w:color="auto"/>
            <w:right w:val="none" w:sz="0" w:space="0" w:color="auto"/>
          </w:divBdr>
        </w:div>
        <w:div w:id="280232151">
          <w:marLeft w:val="0"/>
          <w:marRight w:val="0"/>
          <w:marTop w:val="0"/>
          <w:marBottom w:val="0"/>
          <w:divBdr>
            <w:top w:val="none" w:sz="0" w:space="0" w:color="auto"/>
            <w:left w:val="none" w:sz="0" w:space="0" w:color="auto"/>
            <w:bottom w:val="none" w:sz="0" w:space="0" w:color="auto"/>
            <w:right w:val="none" w:sz="0" w:space="0" w:color="auto"/>
          </w:divBdr>
        </w:div>
        <w:div w:id="1119646907">
          <w:marLeft w:val="0"/>
          <w:marRight w:val="0"/>
          <w:marTop w:val="0"/>
          <w:marBottom w:val="0"/>
          <w:divBdr>
            <w:top w:val="none" w:sz="0" w:space="0" w:color="auto"/>
            <w:left w:val="none" w:sz="0" w:space="0" w:color="auto"/>
            <w:bottom w:val="none" w:sz="0" w:space="0" w:color="auto"/>
            <w:right w:val="none" w:sz="0" w:space="0" w:color="auto"/>
          </w:divBdr>
        </w:div>
        <w:div w:id="1734544450">
          <w:marLeft w:val="0"/>
          <w:marRight w:val="0"/>
          <w:marTop w:val="0"/>
          <w:marBottom w:val="0"/>
          <w:divBdr>
            <w:top w:val="none" w:sz="0" w:space="0" w:color="auto"/>
            <w:left w:val="none" w:sz="0" w:space="0" w:color="auto"/>
            <w:bottom w:val="none" w:sz="0" w:space="0" w:color="auto"/>
            <w:right w:val="none" w:sz="0" w:space="0" w:color="auto"/>
          </w:divBdr>
        </w:div>
        <w:div w:id="1809203903">
          <w:marLeft w:val="0"/>
          <w:marRight w:val="0"/>
          <w:marTop w:val="0"/>
          <w:marBottom w:val="0"/>
          <w:divBdr>
            <w:top w:val="none" w:sz="0" w:space="0" w:color="auto"/>
            <w:left w:val="none" w:sz="0" w:space="0" w:color="auto"/>
            <w:bottom w:val="none" w:sz="0" w:space="0" w:color="auto"/>
            <w:right w:val="none" w:sz="0" w:space="0" w:color="auto"/>
          </w:divBdr>
        </w:div>
        <w:div w:id="486630435">
          <w:marLeft w:val="0"/>
          <w:marRight w:val="0"/>
          <w:marTop w:val="0"/>
          <w:marBottom w:val="0"/>
          <w:divBdr>
            <w:top w:val="none" w:sz="0" w:space="0" w:color="auto"/>
            <w:left w:val="none" w:sz="0" w:space="0" w:color="auto"/>
            <w:bottom w:val="none" w:sz="0" w:space="0" w:color="auto"/>
            <w:right w:val="none" w:sz="0" w:space="0" w:color="auto"/>
          </w:divBdr>
        </w:div>
        <w:div w:id="2083794565">
          <w:marLeft w:val="0"/>
          <w:marRight w:val="0"/>
          <w:marTop w:val="0"/>
          <w:marBottom w:val="0"/>
          <w:divBdr>
            <w:top w:val="none" w:sz="0" w:space="0" w:color="auto"/>
            <w:left w:val="none" w:sz="0" w:space="0" w:color="auto"/>
            <w:bottom w:val="none" w:sz="0" w:space="0" w:color="auto"/>
            <w:right w:val="none" w:sz="0" w:space="0" w:color="auto"/>
          </w:divBdr>
        </w:div>
        <w:div w:id="895580012">
          <w:marLeft w:val="0"/>
          <w:marRight w:val="0"/>
          <w:marTop w:val="0"/>
          <w:marBottom w:val="0"/>
          <w:divBdr>
            <w:top w:val="none" w:sz="0" w:space="0" w:color="auto"/>
            <w:left w:val="none" w:sz="0" w:space="0" w:color="auto"/>
            <w:bottom w:val="none" w:sz="0" w:space="0" w:color="auto"/>
            <w:right w:val="none" w:sz="0" w:space="0" w:color="auto"/>
          </w:divBdr>
        </w:div>
        <w:div w:id="449012312">
          <w:marLeft w:val="0"/>
          <w:marRight w:val="0"/>
          <w:marTop w:val="0"/>
          <w:marBottom w:val="0"/>
          <w:divBdr>
            <w:top w:val="none" w:sz="0" w:space="0" w:color="auto"/>
            <w:left w:val="none" w:sz="0" w:space="0" w:color="auto"/>
            <w:bottom w:val="none" w:sz="0" w:space="0" w:color="auto"/>
            <w:right w:val="none" w:sz="0" w:space="0" w:color="auto"/>
          </w:divBdr>
        </w:div>
        <w:div w:id="920211293">
          <w:marLeft w:val="0"/>
          <w:marRight w:val="0"/>
          <w:marTop w:val="0"/>
          <w:marBottom w:val="0"/>
          <w:divBdr>
            <w:top w:val="none" w:sz="0" w:space="0" w:color="auto"/>
            <w:left w:val="none" w:sz="0" w:space="0" w:color="auto"/>
            <w:bottom w:val="none" w:sz="0" w:space="0" w:color="auto"/>
            <w:right w:val="none" w:sz="0" w:space="0" w:color="auto"/>
          </w:divBdr>
        </w:div>
        <w:div w:id="495876681">
          <w:marLeft w:val="0"/>
          <w:marRight w:val="0"/>
          <w:marTop w:val="0"/>
          <w:marBottom w:val="0"/>
          <w:divBdr>
            <w:top w:val="none" w:sz="0" w:space="0" w:color="auto"/>
            <w:left w:val="none" w:sz="0" w:space="0" w:color="auto"/>
            <w:bottom w:val="none" w:sz="0" w:space="0" w:color="auto"/>
            <w:right w:val="none" w:sz="0" w:space="0" w:color="auto"/>
          </w:divBdr>
        </w:div>
        <w:div w:id="884414323">
          <w:marLeft w:val="0"/>
          <w:marRight w:val="0"/>
          <w:marTop w:val="0"/>
          <w:marBottom w:val="0"/>
          <w:divBdr>
            <w:top w:val="none" w:sz="0" w:space="0" w:color="auto"/>
            <w:left w:val="none" w:sz="0" w:space="0" w:color="auto"/>
            <w:bottom w:val="none" w:sz="0" w:space="0" w:color="auto"/>
            <w:right w:val="none" w:sz="0" w:space="0" w:color="auto"/>
          </w:divBdr>
        </w:div>
        <w:div w:id="1165322437">
          <w:marLeft w:val="0"/>
          <w:marRight w:val="0"/>
          <w:marTop w:val="0"/>
          <w:marBottom w:val="0"/>
          <w:divBdr>
            <w:top w:val="none" w:sz="0" w:space="0" w:color="auto"/>
            <w:left w:val="none" w:sz="0" w:space="0" w:color="auto"/>
            <w:bottom w:val="none" w:sz="0" w:space="0" w:color="auto"/>
            <w:right w:val="none" w:sz="0" w:space="0" w:color="auto"/>
          </w:divBdr>
        </w:div>
        <w:div w:id="1952321693">
          <w:marLeft w:val="0"/>
          <w:marRight w:val="0"/>
          <w:marTop w:val="0"/>
          <w:marBottom w:val="0"/>
          <w:divBdr>
            <w:top w:val="none" w:sz="0" w:space="0" w:color="auto"/>
            <w:left w:val="none" w:sz="0" w:space="0" w:color="auto"/>
            <w:bottom w:val="none" w:sz="0" w:space="0" w:color="auto"/>
            <w:right w:val="none" w:sz="0" w:space="0" w:color="auto"/>
          </w:divBdr>
        </w:div>
        <w:div w:id="1466656949">
          <w:marLeft w:val="0"/>
          <w:marRight w:val="0"/>
          <w:marTop w:val="0"/>
          <w:marBottom w:val="0"/>
          <w:divBdr>
            <w:top w:val="none" w:sz="0" w:space="0" w:color="auto"/>
            <w:left w:val="none" w:sz="0" w:space="0" w:color="auto"/>
            <w:bottom w:val="none" w:sz="0" w:space="0" w:color="auto"/>
            <w:right w:val="none" w:sz="0" w:space="0" w:color="auto"/>
          </w:divBdr>
        </w:div>
        <w:div w:id="1351445286">
          <w:marLeft w:val="0"/>
          <w:marRight w:val="0"/>
          <w:marTop w:val="0"/>
          <w:marBottom w:val="0"/>
          <w:divBdr>
            <w:top w:val="none" w:sz="0" w:space="0" w:color="auto"/>
            <w:left w:val="none" w:sz="0" w:space="0" w:color="auto"/>
            <w:bottom w:val="none" w:sz="0" w:space="0" w:color="auto"/>
            <w:right w:val="none" w:sz="0" w:space="0" w:color="auto"/>
          </w:divBdr>
        </w:div>
        <w:div w:id="929001114">
          <w:marLeft w:val="0"/>
          <w:marRight w:val="0"/>
          <w:marTop w:val="0"/>
          <w:marBottom w:val="0"/>
          <w:divBdr>
            <w:top w:val="none" w:sz="0" w:space="0" w:color="auto"/>
            <w:left w:val="none" w:sz="0" w:space="0" w:color="auto"/>
            <w:bottom w:val="none" w:sz="0" w:space="0" w:color="auto"/>
            <w:right w:val="none" w:sz="0" w:space="0" w:color="auto"/>
          </w:divBdr>
        </w:div>
        <w:div w:id="868177908">
          <w:marLeft w:val="0"/>
          <w:marRight w:val="0"/>
          <w:marTop w:val="0"/>
          <w:marBottom w:val="0"/>
          <w:divBdr>
            <w:top w:val="none" w:sz="0" w:space="0" w:color="auto"/>
            <w:left w:val="none" w:sz="0" w:space="0" w:color="auto"/>
            <w:bottom w:val="none" w:sz="0" w:space="0" w:color="auto"/>
            <w:right w:val="none" w:sz="0" w:space="0" w:color="auto"/>
          </w:divBdr>
        </w:div>
        <w:div w:id="898907523">
          <w:marLeft w:val="0"/>
          <w:marRight w:val="0"/>
          <w:marTop w:val="0"/>
          <w:marBottom w:val="0"/>
          <w:divBdr>
            <w:top w:val="none" w:sz="0" w:space="0" w:color="auto"/>
            <w:left w:val="none" w:sz="0" w:space="0" w:color="auto"/>
            <w:bottom w:val="none" w:sz="0" w:space="0" w:color="auto"/>
            <w:right w:val="none" w:sz="0" w:space="0" w:color="auto"/>
          </w:divBdr>
        </w:div>
        <w:div w:id="1487162522">
          <w:marLeft w:val="0"/>
          <w:marRight w:val="0"/>
          <w:marTop w:val="0"/>
          <w:marBottom w:val="0"/>
          <w:divBdr>
            <w:top w:val="none" w:sz="0" w:space="0" w:color="auto"/>
            <w:left w:val="none" w:sz="0" w:space="0" w:color="auto"/>
            <w:bottom w:val="none" w:sz="0" w:space="0" w:color="auto"/>
            <w:right w:val="none" w:sz="0" w:space="0" w:color="auto"/>
          </w:divBdr>
        </w:div>
        <w:div w:id="1022511836">
          <w:marLeft w:val="0"/>
          <w:marRight w:val="0"/>
          <w:marTop w:val="0"/>
          <w:marBottom w:val="0"/>
          <w:divBdr>
            <w:top w:val="none" w:sz="0" w:space="0" w:color="auto"/>
            <w:left w:val="none" w:sz="0" w:space="0" w:color="auto"/>
            <w:bottom w:val="none" w:sz="0" w:space="0" w:color="auto"/>
            <w:right w:val="none" w:sz="0" w:space="0" w:color="auto"/>
          </w:divBdr>
        </w:div>
        <w:div w:id="1602106264">
          <w:marLeft w:val="0"/>
          <w:marRight w:val="0"/>
          <w:marTop w:val="0"/>
          <w:marBottom w:val="0"/>
          <w:divBdr>
            <w:top w:val="none" w:sz="0" w:space="0" w:color="auto"/>
            <w:left w:val="none" w:sz="0" w:space="0" w:color="auto"/>
            <w:bottom w:val="none" w:sz="0" w:space="0" w:color="auto"/>
            <w:right w:val="none" w:sz="0" w:space="0" w:color="auto"/>
          </w:divBdr>
        </w:div>
        <w:div w:id="1214266385">
          <w:marLeft w:val="0"/>
          <w:marRight w:val="0"/>
          <w:marTop w:val="0"/>
          <w:marBottom w:val="0"/>
          <w:divBdr>
            <w:top w:val="none" w:sz="0" w:space="0" w:color="auto"/>
            <w:left w:val="none" w:sz="0" w:space="0" w:color="auto"/>
            <w:bottom w:val="none" w:sz="0" w:space="0" w:color="auto"/>
            <w:right w:val="none" w:sz="0" w:space="0" w:color="auto"/>
          </w:divBdr>
        </w:div>
        <w:div w:id="424544203">
          <w:marLeft w:val="0"/>
          <w:marRight w:val="0"/>
          <w:marTop w:val="0"/>
          <w:marBottom w:val="0"/>
          <w:divBdr>
            <w:top w:val="none" w:sz="0" w:space="0" w:color="auto"/>
            <w:left w:val="none" w:sz="0" w:space="0" w:color="auto"/>
            <w:bottom w:val="none" w:sz="0" w:space="0" w:color="auto"/>
            <w:right w:val="none" w:sz="0" w:space="0" w:color="auto"/>
          </w:divBdr>
        </w:div>
        <w:div w:id="2048484232">
          <w:marLeft w:val="0"/>
          <w:marRight w:val="0"/>
          <w:marTop w:val="0"/>
          <w:marBottom w:val="0"/>
          <w:divBdr>
            <w:top w:val="none" w:sz="0" w:space="0" w:color="auto"/>
            <w:left w:val="none" w:sz="0" w:space="0" w:color="auto"/>
            <w:bottom w:val="none" w:sz="0" w:space="0" w:color="auto"/>
            <w:right w:val="none" w:sz="0" w:space="0" w:color="auto"/>
          </w:divBdr>
        </w:div>
        <w:div w:id="1384410098">
          <w:marLeft w:val="0"/>
          <w:marRight w:val="0"/>
          <w:marTop w:val="0"/>
          <w:marBottom w:val="0"/>
          <w:divBdr>
            <w:top w:val="none" w:sz="0" w:space="0" w:color="auto"/>
            <w:left w:val="none" w:sz="0" w:space="0" w:color="auto"/>
            <w:bottom w:val="none" w:sz="0" w:space="0" w:color="auto"/>
            <w:right w:val="none" w:sz="0" w:space="0" w:color="auto"/>
          </w:divBdr>
        </w:div>
        <w:div w:id="1570190429">
          <w:marLeft w:val="0"/>
          <w:marRight w:val="0"/>
          <w:marTop w:val="0"/>
          <w:marBottom w:val="0"/>
          <w:divBdr>
            <w:top w:val="none" w:sz="0" w:space="0" w:color="auto"/>
            <w:left w:val="none" w:sz="0" w:space="0" w:color="auto"/>
            <w:bottom w:val="none" w:sz="0" w:space="0" w:color="auto"/>
            <w:right w:val="none" w:sz="0" w:space="0" w:color="auto"/>
          </w:divBdr>
        </w:div>
        <w:div w:id="815759206">
          <w:marLeft w:val="0"/>
          <w:marRight w:val="0"/>
          <w:marTop w:val="0"/>
          <w:marBottom w:val="0"/>
          <w:divBdr>
            <w:top w:val="none" w:sz="0" w:space="0" w:color="auto"/>
            <w:left w:val="none" w:sz="0" w:space="0" w:color="auto"/>
            <w:bottom w:val="none" w:sz="0" w:space="0" w:color="auto"/>
            <w:right w:val="none" w:sz="0" w:space="0" w:color="auto"/>
          </w:divBdr>
        </w:div>
        <w:div w:id="1785222870">
          <w:marLeft w:val="0"/>
          <w:marRight w:val="0"/>
          <w:marTop w:val="0"/>
          <w:marBottom w:val="0"/>
          <w:divBdr>
            <w:top w:val="none" w:sz="0" w:space="0" w:color="auto"/>
            <w:left w:val="none" w:sz="0" w:space="0" w:color="auto"/>
            <w:bottom w:val="none" w:sz="0" w:space="0" w:color="auto"/>
            <w:right w:val="none" w:sz="0" w:space="0" w:color="auto"/>
          </w:divBdr>
        </w:div>
        <w:div w:id="1759591625">
          <w:marLeft w:val="0"/>
          <w:marRight w:val="0"/>
          <w:marTop w:val="0"/>
          <w:marBottom w:val="0"/>
          <w:divBdr>
            <w:top w:val="none" w:sz="0" w:space="0" w:color="auto"/>
            <w:left w:val="none" w:sz="0" w:space="0" w:color="auto"/>
            <w:bottom w:val="none" w:sz="0" w:space="0" w:color="auto"/>
            <w:right w:val="none" w:sz="0" w:space="0" w:color="auto"/>
          </w:divBdr>
        </w:div>
        <w:div w:id="2081637232">
          <w:marLeft w:val="0"/>
          <w:marRight w:val="0"/>
          <w:marTop w:val="0"/>
          <w:marBottom w:val="0"/>
          <w:divBdr>
            <w:top w:val="none" w:sz="0" w:space="0" w:color="auto"/>
            <w:left w:val="none" w:sz="0" w:space="0" w:color="auto"/>
            <w:bottom w:val="none" w:sz="0" w:space="0" w:color="auto"/>
            <w:right w:val="none" w:sz="0" w:space="0" w:color="auto"/>
          </w:divBdr>
        </w:div>
        <w:div w:id="110516829">
          <w:marLeft w:val="0"/>
          <w:marRight w:val="0"/>
          <w:marTop w:val="0"/>
          <w:marBottom w:val="0"/>
          <w:divBdr>
            <w:top w:val="none" w:sz="0" w:space="0" w:color="auto"/>
            <w:left w:val="none" w:sz="0" w:space="0" w:color="auto"/>
            <w:bottom w:val="none" w:sz="0" w:space="0" w:color="auto"/>
            <w:right w:val="none" w:sz="0" w:space="0" w:color="auto"/>
          </w:divBdr>
        </w:div>
        <w:div w:id="498933697">
          <w:marLeft w:val="0"/>
          <w:marRight w:val="0"/>
          <w:marTop w:val="0"/>
          <w:marBottom w:val="0"/>
          <w:divBdr>
            <w:top w:val="none" w:sz="0" w:space="0" w:color="auto"/>
            <w:left w:val="none" w:sz="0" w:space="0" w:color="auto"/>
            <w:bottom w:val="none" w:sz="0" w:space="0" w:color="auto"/>
            <w:right w:val="none" w:sz="0" w:space="0" w:color="auto"/>
          </w:divBdr>
        </w:div>
        <w:div w:id="325867260">
          <w:marLeft w:val="0"/>
          <w:marRight w:val="0"/>
          <w:marTop w:val="0"/>
          <w:marBottom w:val="0"/>
          <w:divBdr>
            <w:top w:val="none" w:sz="0" w:space="0" w:color="auto"/>
            <w:left w:val="none" w:sz="0" w:space="0" w:color="auto"/>
            <w:bottom w:val="none" w:sz="0" w:space="0" w:color="auto"/>
            <w:right w:val="none" w:sz="0" w:space="0" w:color="auto"/>
          </w:divBdr>
        </w:div>
        <w:div w:id="1271013927">
          <w:marLeft w:val="0"/>
          <w:marRight w:val="0"/>
          <w:marTop w:val="0"/>
          <w:marBottom w:val="0"/>
          <w:divBdr>
            <w:top w:val="none" w:sz="0" w:space="0" w:color="auto"/>
            <w:left w:val="none" w:sz="0" w:space="0" w:color="auto"/>
            <w:bottom w:val="none" w:sz="0" w:space="0" w:color="auto"/>
            <w:right w:val="none" w:sz="0" w:space="0" w:color="auto"/>
          </w:divBdr>
        </w:div>
        <w:div w:id="1190678907">
          <w:marLeft w:val="0"/>
          <w:marRight w:val="0"/>
          <w:marTop w:val="0"/>
          <w:marBottom w:val="0"/>
          <w:divBdr>
            <w:top w:val="none" w:sz="0" w:space="0" w:color="auto"/>
            <w:left w:val="none" w:sz="0" w:space="0" w:color="auto"/>
            <w:bottom w:val="none" w:sz="0" w:space="0" w:color="auto"/>
            <w:right w:val="none" w:sz="0" w:space="0" w:color="auto"/>
          </w:divBdr>
        </w:div>
        <w:div w:id="1780370029">
          <w:marLeft w:val="0"/>
          <w:marRight w:val="0"/>
          <w:marTop w:val="0"/>
          <w:marBottom w:val="0"/>
          <w:divBdr>
            <w:top w:val="none" w:sz="0" w:space="0" w:color="auto"/>
            <w:left w:val="none" w:sz="0" w:space="0" w:color="auto"/>
            <w:bottom w:val="none" w:sz="0" w:space="0" w:color="auto"/>
            <w:right w:val="none" w:sz="0" w:space="0" w:color="auto"/>
          </w:divBdr>
        </w:div>
        <w:div w:id="1047492029">
          <w:marLeft w:val="0"/>
          <w:marRight w:val="0"/>
          <w:marTop w:val="0"/>
          <w:marBottom w:val="0"/>
          <w:divBdr>
            <w:top w:val="none" w:sz="0" w:space="0" w:color="auto"/>
            <w:left w:val="none" w:sz="0" w:space="0" w:color="auto"/>
            <w:bottom w:val="none" w:sz="0" w:space="0" w:color="auto"/>
            <w:right w:val="none" w:sz="0" w:space="0" w:color="auto"/>
          </w:divBdr>
        </w:div>
        <w:div w:id="1434086309">
          <w:marLeft w:val="0"/>
          <w:marRight w:val="0"/>
          <w:marTop w:val="0"/>
          <w:marBottom w:val="0"/>
          <w:divBdr>
            <w:top w:val="none" w:sz="0" w:space="0" w:color="auto"/>
            <w:left w:val="none" w:sz="0" w:space="0" w:color="auto"/>
            <w:bottom w:val="none" w:sz="0" w:space="0" w:color="auto"/>
            <w:right w:val="none" w:sz="0" w:space="0" w:color="auto"/>
          </w:divBdr>
        </w:div>
        <w:div w:id="519585239">
          <w:marLeft w:val="0"/>
          <w:marRight w:val="0"/>
          <w:marTop w:val="0"/>
          <w:marBottom w:val="0"/>
          <w:divBdr>
            <w:top w:val="none" w:sz="0" w:space="0" w:color="auto"/>
            <w:left w:val="none" w:sz="0" w:space="0" w:color="auto"/>
            <w:bottom w:val="none" w:sz="0" w:space="0" w:color="auto"/>
            <w:right w:val="none" w:sz="0" w:space="0" w:color="auto"/>
          </w:divBdr>
        </w:div>
        <w:div w:id="1749188125">
          <w:marLeft w:val="0"/>
          <w:marRight w:val="0"/>
          <w:marTop w:val="0"/>
          <w:marBottom w:val="0"/>
          <w:divBdr>
            <w:top w:val="none" w:sz="0" w:space="0" w:color="auto"/>
            <w:left w:val="none" w:sz="0" w:space="0" w:color="auto"/>
            <w:bottom w:val="none" w:sz="0" w:space="0" w:color="auto"/>
            <w:right w:val="none" w:sz="0" w:space="0" w:color="auto"/>
          </w:divBdr>
        </w:div>
        <w:div w:id="35548074">
          <w:marLeft w:val="0"/>
          <w:marRight w:val="0"/>
          <w:marTop w:val="0"/>
          <w:marBottom w:val="0"/>
          <w:divBdr>
            <w:top w:val="none" w:sz="0" w:space="0" w:color="auto"/>
            <w:left w:val="none" w:sz="0" w:space="0" w:color="auto"/>
            <w:bottom w:val="none" w:sz="0" w:space="0" w:color="auto"/>
            <w:right w:val="none" w:sz="0" w:space="0" w:color="auto"/>
          </w:divBdr>
        </w:div>
        <w:div w:id="1648047913">
          <w:marLeft w:val="0"/>
          <w:marRight w:val="0"/>
          <w:marTop w:val="0"/>
          <w:marBottom w:val="0"/>
          <w:divBdr>
            <w:top w:val="none" w:sz="0" w:space="0" w:color="auto"/>
            <w:left w:val="none" w:sz="0" w:space="0" w:color="auto"/>
            <w:bottom w:val="none" w:sz="0" w:space="0" w:color="auto"/>
            <w:right w:val="none" w:sz="0" w:space="0" w:color="auto"/>
          </w:divBdr>
        </w:div>
        <w:div w:id="870461314">
          <w:marLeft w:val="0"/>
          <w:marRight w:val="0"/>
          <w:marTop w:val="0"/>
          <w:marBottom w:val="0"/>
          <w:divBdr>
            <w:top w:val="none" w:sz="0" w:space="0" w:color="auto"/>
            <w:left w:val="none" w:sz="0" w:space="0" w:color="auto"/>
            <w:bottom w:val="none" w:sz="0" w:space="0" w:color="auto"/>
            <w:right w:val="none" w:sz="0" w:space="0" w:color="auto"/>
          </w:divBdr>
        </w:div>
        <w:div w:id="464667032">
          <w:marLeft w:val="0"/>
          <w:marRight w:val="0"/>
          <w:marTop w:val="0"/>
          <w:marBottom w:val="0"/>
          <w:divBdr>
            <w:top w:val="none" w:sz="0" w:space="0" w:color="auto"/>
            <w:left w:val="none" w:sz="0" w:space="0" w:color="auto"/>
            <w:bottom w:val="none" w:sz="0" w:space="0" w:color="auto"/>
            <w:right w:val="none" w:sz="0" w:space="0" w:color="auto"/>
          </w:divBdr>
        </w:div>
        <w:div w:id="1888300911">
          <w:marLeft w:val="0"/>
          <w:marRight w:val="0"/>
          <w:marTop w:val="0"/>
          <w:marBottom w:val="0"/>
          <w:divBdr>
            <w:top w:val="none" w:sz="0" w:space="0" w:color="auto"/>
            <w:left w:val="none" w:sz="0" w:space="0" w:color="auto"/>
            <w:bottom w:val="none" w:sz="0" w:space="0" w:color="auto"/>
            <w:right w:val="none" w:sz="0" w:space="0" w:color="auto"/>
          </w:divBdr>
        </w:div>
        <w:div w:id="1997799880">
          <w:marLeft w:val="0"/>
          <w:marRight w:val="0"/>
          <w:marTop w:val="0"/>
          <w:marBottom w:val="0"/>
          <w:divBdr>
            <w:top w:val="none" w:sz="0" w:space="0" w:color="auto"/>
            <w:left w:val="none" w:sz="0" w:space="0" w:color="auto"/>
            <w:bottom w:val="none" w:sz="0" w:space="0" w:color="auto"/>
            <w:right w:val="none" w:sz="0" w:space="0" w:color="auto"/>
          </w:divBdr>
        </w:div>
        <w:div w:id="984286471">
          <w:marLeft w:val="0"/>
          <w:marRight w:val="0"/>
          <w:marTop w:val="0"/>
          <w:marBottom w:val="0"/>
          <w:divBdr>
            <w:top w:val="none" w:sz="0" w:space="0" w:color="auto"/>
            <w:left w:val="none" w:sz="0" w:space="0" w:color="auto"/>
            <w:bottom w:val="none" w:sz="0" w:space="0" w:color="auto"/>
            <w:right w:val="none" w:sz="0" w:space="0" w:color="auto"/>
          </w:divBdr>
        </w:div>
        <w:div w:id="1433357951">
          <w:marLeft w:val="0"/>
          <w:marRight w:val="0"/>
          <w:marTop w:val="0"/>
          <w:marBottom w:val="0"/>
          <w:divBdr>
            <w:top w:val="none" w:sz="0" w:space="0" w:color="auto"/>
            <w:left w:val="none" w:sz="0" w:space="0" w:color="auto"/>
            <w:bottom w:val="none" w:sz="0" w:space="0" w:color="auto"/>
            <w:right w:val="none" w:sz="0" w:space="0" w:color="auto"/>
          </w:divBdr>
        </w:div>
        <w:div w:id="1468163309">
          <w:marLeft w:val="0"/>
          <w:marRight w:val="0"/>
          <w:marTop w:val="0"/>
          <w:marBottom w:val="0"/>
          <w:divBdr>
            <w:top w:val="none" w:sz="0" w:space="0" w:color="auto"/>
            <w:left w:val="none" w:sz="0" w:space="0" w:color="auto"/>
            <w:bottom w:val="none" w:sz="0" w:space="0" w:color="auto"/>
            <w:right w:val="none" w:sz="0" w:space="0" w:color="auto"/>
          </w:divBdr>
        </w:div>
        <w:div w:id="1732339187">
          <w:marLeft w:val="0"/>
          <w:marRight w:val="0"/>
          <w:marTop w:val="0"/>
          <w:marBottom w:val="0"/>
          <w:divBdr>
            <w:top w:val="none" w:sz="0" w:space="0" w:color="auto"/>
            <w:left w:val="none" w:sz="0" w:space="0" w:color="auto"/>
            <w:bottom w:val="none" w:sz="0" w:space="0" w:color="auto"/>
            <w:right w:val="none" w:sz="0" w:space="0" w:color="auto"/>
          </w:divBdr>
        </w:div>
        <w:div w:id="414281924">
          <w:marLeft w:val="0"/>
          <w:marRight w:val="0"/>
          <w:marTop w:val="0"/>
          <w:marBottom w:val="0"/>
          <w:divBdr>
            <w:top w:val="none" w:sz="0" w:space="0" w:color="auto"/>
            <w:left w:val="none" w:sz="0" w:space="0" w:color="auto"/>
            <w:bottom w:val="none" w:sz="0" w:space="0" w:color="auto"/>
            <w:right w:val="none" w:sz="0" w:space="0" w:color="auto"/>
          </w:divBdr>
        </w:div>
      </w:divsChild>
    </w:div>
    <w:div w:id="1350134781">
      <w:bodyDiv w:val="1"/>
      <w:marLeft w:val="0"/>
      <w:marRight w:val="0"/>
      <w:marTop w:val="0"/>
      <w:marBottom w:val="0"/>
      <w:divBdr>
        <w:top w:val="none" w:sz="0" w:space="0" w:color="auto"/>
        <w:left w:val="none" w:sz="0" w:space="0" w:color="auto"/>
        <w:bottom w:val="none" w:sz="0" w:space="0" w:color="auto"/>
        <w:right w:val="none" w:sz="0" w:space="0" w:color="auto"/>
      </w:divBdr>
    </w:div>
    <w:div w:id="1350256229">
      <w:bodyDiv w:val="1"/>
      <w:marLeft w:val="0"/>
      <w:marRight w:val="0"/>
      <w:marTop w:val="0"/>
      <w:marBottom w:val="0"/>
      <w:divBdr>
        <w:top w:val="none" w:sz="0" w:space="0" w:color="auto"/>
        <w:left w:val="none" w:sz="0" w:space="0" w:color="auto"/>
        <w:bottom w:val="none" w:sz="0" w:space="0" w:color="auto"/>
        <w:right w:val="none" w:sz="0" w:space="0" w:color="auto"/>
      </w:divBdr>
    </w:div>
    <w:div w:id="1350370405">
      <w:bodyDiv w:val="1"/>
      <w:marLeft w:val="0"/>
      <w:marRight w:val="0"/>
      <w:marTop w:val="0"/>
      <w:marBottom w:val="0"/>
      <w:divBdr>
        <w:top w:val="none" w:sz="0" w:space="0" w:color="auto"/>
        <w:left w:val="none" w:sz="0" w:space="0" w:color="auto"/>
        <w:bottom w:val="none" w:sz="0" w:space="0" w:color="auto"/>
        <w:right w:val="none" w:sz="0" w:space="0" w:color="auto"/>
      </w:divBdr>
    </w:div>
    <w:div w:id="1350375761">
      <w:bodyDiv w:val="1"/>
      <w:marLeft w:val="0"/>
      <w:marRight w:val="0"/>
      <w:marTop w:val="0"/>
      <w:marBottom w:val="0"/>
      <w:divBdr>
        <w:top w:val="none" w:sz="0" w:space="0" w:color="auto"/>
        <w:left w:val="none" w:sz="0" w:space="0" w:color="auto"/>
        <w:bottom w:val="none" w:sz="0" w:space="0" w:color="auto"/>
        <w:right w:val="none" w:sz="0" w:space="0" w:color="auto"/>
      </w:divBdr>
    </w:div>
    <w:div w:id="1350451320">
      <w:bodyDiv w:val="1"/>
      <w:marLeft w:val="0"/>
      <w:marRight w:val="0"/>
      <w:marTop w:val="0"/>
      <w:marBottom w:val="0"/>
      <w:divBdr>
        <w:top w:val="none" w:sz="0" w:space="0" w:color="auto"/>
        <w:left w:val="none" w:sz="0" w:space="0" w:color="auto"/>
        <w:bottom w:val="none" w:sz="0" w:space="0" w:color="auto"/>
        <w:right w:val="none" w:sz="0" w:space="0" w:color="auto"/>
      </w:divBdr>
    </w:div>
    <w:div w:id="1350597995">
      <w:bodyDiv w:val="1"/>
      <w:marLeft w:val="0"/>
      <w:marRight w:val="0"/>
      <w:marTop w:val="0"/>
      <w:marBottom w:val="0"/>
      <w:divBdr>
        <w:top w:val="none" w:sz="0" w:space="0" w:color="auto"/>
        <w:left w:val="none" w:sz="0" w:space="0" w:color="auto"/>
        <w:bottom w:val="none" w:sz="0" w:space="0" w:color="auto"/>
        <w:right w:val="none" w:sz="0" w:space="0" w:color="auto"/>
      </w:divBdr>
    </w:div>
    <w:div w:id="1350714686">
      <w:bodyDiv w:val="1"/>
      <w:marLeft w:val="0"/>
      <w:marRight w:val="0"/>
      <w:marTop w:val="0"/>
      <w:marBottom w:val="0"/>
      <w:divBdr>
        <w:top w:val="none" w:sz="0" w:space="0" w:color="auto"/>
        <w:left w:val="none" w:sz="0" w:space="0" w:color="auto"/>
        <w:bottom w:val="none" w:sz="0" w:space="0" w:color="auto"/>
        <w:right w:val="none" w:sz="0" w:space="0" w:color="auto"/>
      </w:divBdr>
    </w:div>
    <w:div w:id="1350789265">
      <w:bodyDiv w:val="1"/>
      <w:marLeft w:val="0"/>
      <w:marRight w:val="0"/>
      <w:marTop w:val="0"/>
      <w:marBottom w:val="0"/>
      <w:divBdr>
        <w:top w:val="none" w:sz="0" w:space="0" w:color="auto"/>
        <w:left w:val="none" w:sz="0" w:space="0" w:color="auto"/>
        <w:bottom w:val="none" w:sz="0" w:space="0" w:color="auto"/>
        <w:right w:val="none" w:sz="0" w:space="0" w:color="auto"/>
      </w:divBdr>
    </w:div>
    <w:div w:id="1351226831">
      <w:bodyDiv w:val="1"/>
      <w:marLeft w:val="0"/>
      <w:marRight w:val="0"/>
      <w:marTop w:val="0"/>
      <w:marBottom w:val="0"/>
      <w:divBdr>
        <w:top w:val="none" w:sz="0" w:space="0" w:color="auto"/>
        <w:left w:val="none" w:sz="0" w:space="0" w:color="auto"/>
        <w:bottom w:val="none" w:sz="0" w:space="0" w:color="auto"/>
        <w:right w:val="none" w:sz="0" w:space="0" w:color="auto"/>
      </w:divBdr>
    </w:div>
    <w:div w:id="1351293101">
      <w:bodyDiv w:val="1"/>
      <w:marLeft w:val="0"/>
      <w:marRight w:val="0"/>
      <w:marTop w:val="0"/>
      <w:marBottom w:val="0"/>
      <w:divBdr>
        <w:top w:val="none" w:sz="0" w:space="0" w:color="auto"/>
        <w:left w:val="none" w:sz="0" w:space="0" w:color="auto"/>
        <w:bottom w:val="none" w:sz="0" w:space="0" w:color="auto"/>
        <w:right w:val="none" w:sz="0" w:space="0" w:color="auto"/>
      </w:divBdr>
    </w:div>
    <w:div w:id="1351687412">
      <w:bodyDiv w:val="1"/>
      <w:marLeft w:val="0"/>
      <w:marRight w:val="0"/>
      <w:marTop w:val="0"/>
      <w:marBottom w:val="0"/>
      <w:divBdr>
        <w:top w:val="none" w:sz="0" w:space="0" w:color="auto"/>
        <w:left w:val="none" w:sz="0" w:space="0" w:color="auto"/>
        <w:bottom w:val="none" w:sz="0" w:space="0" w:color="auto"/>
        <w:right w:val="none" w:sz="0" w:space="0" w:color="auto"/>
      </w:divBdr>
    </w:div>
    <w:div w:id="1351833019">
      <w:bodyDiv w:val="1"/>
      <w:marLeft w:val="0"/>
      <w:marRight w:val="0"/>
      <w:marTop w:val="0"/>
      <w:marBottom w:val="0"/>
      <w:divBdr>
        <w:top w:val="none" w:sz="0" w:space="0" w:color="auto"/>
        <w:left w:val="none" w:sz="0" w:space="0" w:color="auto"/>
        <w:bottom w:val="none" w:sz="0" w:space="0" w:color="auto"/>
        <w:right w:val="none" w:sz="0" w:space="0" w:color="auto"/>
      </w:divBdr>
    </w:div>
    <w:div w:id="1351952924">
      <w:bodyDiv w:val="1"/>
      <w:marLeft w:val="0"/>
      <w:marRight w:val="0"/>
      <w:marTop w:val="0"/>
      <w:marBottom w:val="0"/>
      <w:divBdr>
        <w:top w:val="none" w:sz="0" w:space="0" w:color="auto"/>
        <w:left w:val="none" w:sz="0" w:space="0" w:color="auto"/>
        <w:bottom w:val="none" w:sz="0" w:space="0" w:color="auto"/>
        <w:right w:val="none" w:sz="0" w:space="0" w:color="auto"/>
      </w:divBdr>
    </w:div>
    <w:div w:id="1352023903">
      <w:bodyDiv w:val="1"/>
      <w:marLeft w:val="0"/>
      <w:marRight w:val="0"/>
      <w:marTop w:val="0"/>
      <w:marBottom w:val="0"/>
      <w:divBdr>
        <w:top w:val="none" w:sz="0" w:space="0" w:color="auto"/>
        <w:left w:val="none" w:sz="0" w:space="0" w:color="auto"/>
        <w:bottom w:val="none" w:sz="0" w:space="0" w:color="auto"/>
        <w:right w:val="none" w:sz="0" w:space="0" w:color="auto"/>
      </w:divBdr>
    </w:div>
    <w:div w:id="1352292603">
      <w:bodyDiv w:val="1"/>
      <w:marLeft w:val="0"/>
      <w:marRight w:val="0"/>
      <w:marTop w:val="0"/>
      <w:marBottom w:val="0"/>
      <w:divBdr>
        <w:top w:val="none" w:sz="0" w:space="0" w:color="auto"/>
        <w:left w:val="none" w:sz="0" w:space="0" w:color="auto"/>
        <w:bottom w:val="none" w:sz="0" w:space="0" w:color="auto"/>
        <w:right w:val="none" w:sz="0" w:space="0" w:color="auto"/>
      </w:divBdr>
    </w:div>
    <w:div w:id="1352604179">
      <w:bodyDiv w:val="1"/>
      <w:marLeft w:val="0"/>
      <w:marRight w:val="0"/>
      <w:marTop w:val="0"/>
      <w:marBottom w:val="0"/>
      <w:divBdr>
        <w:top w:val="none" w:sz="0" w:space="0" w:color="auto"/>
        <w:left w:val="none" w:sz="0" w:space="0" w:color="auto"/>
        <w:bottom w:val="none" w:sz="0" w:space="0" w:color="auto"/>
        <w:right w:val="none" w:sz="0" w:space="0" w:color="auto"/>
      </w:divBdr>
    </w:div>
    <w:div w:id="1352798406">
      <w:bodyDiv w:val="1"/>
      <w:marLeft w:val="0"/>
      <w:marRight w:val="0"/>
      <w:marTop w:val="0"/>
      <w:marBottom w:val="0"/>
      <w:divBdr>
        <w:top w:val="none" w:sz="0" w:space="0" w:color="auto"/>
        <w:left w:val="none" w:sz="0" w:space="0" w:color="auto"/>
        <w:bottom w:val="none" w:sz="0" w:space="0" w:color="auto"/>
        <w:right w:val="none" w:sz="0" w:space="0" w:color="auto"/>
      </w:divBdr>
    </w:div>
    <w:div w:id="1352990942">
      <w:bodyDiv w:val="1"/>
      <w:marLeft w:val="0"/>
      <w:marRight w:val="0"/>
      <w:marTop w:val="0"/>
      <w:marBottom w:val="0"/>
      <w:divBdr>
        <w:top w:val="none" w:sz="0" w:space="0" w:color="auto"/>
        <w:left w:val="none" w:sz="0" w:space="0" w:color="auto"/>
        <w:bottom w:val="none" w:sz="0" w:space="0" w:color="auto"/>
        <w:right w:val="none" w:sz="0" w:space="0" w:color="auto"/>
      </w:divBdr>
    </w:div>
    <w:div w:id="1353143591">
      <w:bodyDiv w:val="1"/>
      <w:marLeft w:val="0"/>
      <w:marRight w:val="0"/>
      <w:marTop w:val="0"/>
      <w:marBottom w:val="0"/>
      <w:divBdr>
        <w:top w:val="none" w:sz="0" w:space="0" w:color="auto"/>
        <w:left w:val="none" w:sz="0" w:space="0" w:color="auto"/>
        <w:bottom w:val="none" w:sz="0" w:space="0" w:color="auto"/>
        <w:right w:val="none" w:sz="0" w:space="0" w:color="auto"/>
      </w:divBdr>
    </w:div>
    <w:div w:id="1353147365">
      <w:bodyDiv w:val="1"/>
      <w:marLeft w:val="0"/>
      <w:marRight w:val="0"/>
      <w:marTop w:val="0"/>
      <w:marBottom w:val="0"/>
      <w:divBdr>
        <w:top w:val="none" w:sz="0" w:space="0" w:color="auto"/>
        <w:left w:val="none" w:sz="0" w:space="0" w:color="auto"/>
        <w:bottom w:val="none" w:sz="0" w:space="0" w:color="auto"/>
        <w:right w:val="none" w:sz="0" w:space="0" w:color="auto"/>
      </w:divBdr>
    </w:div>
    <w:div w:id="1353190998">
      <w:bodyDiv w:val="1"/>
      <w:marLeft w:val="0"/>
      <w:marRight w:val="0"/>
      <w:marTop w:val="0"/>
      <w:marBottom w:val="0"/>
      <w:divBdr>
        <w:top w:val="none" w:sz="0" w:space="0" w:color="auto"/>
        <w:left w:val="none" w:sz="0" w:space="0" w:color="auto"/>
        <w:bottom w:val="none" w:sz="0" w:space="0" w:color="auto"/>
        <w:right w:val="none" w:sz="0" w:space="0" w:color="auto"/>
      </w:divBdr>
    </w:div>
    <w:div w:id="1353611131">
      <w:bodyDiv w:val="1"/>
      <w:marLeft w:val="0"/>
      <w:marRight w:val="0"/>
      <w:marTop w:val="0"/>
      <w:marBottom w:val="0"/>
      <w:divBdr>
        <w:top w:val="none" w:sz="0" w:space="0" w:color="auto"/>
        <w:left w:val="none" w:sz="0" w:space="0" w:color="auto"/>
        <w:bottom w:val="none" w:sz="0" w:space="0" w:color="auto"/>
        <w:right w:val="none" w:sz="0" w:space="0" w:color="auto"/>
      </w:divBdr>
    </w:div>
    <w:div w:id="1354040908">
      <w:bodyDiv w:val="1"/>
      <w:marLeft w:val="0"/>
      <w:marRight w:val="0"/>
      <w:marTop w:val="0"/>
      <w:marBottom w:val="0"/>
      <w:divBdr>
        <w:top w:val="none" w:sz="0" w:space="0" w:color="auto"/>
        <w:left w:val="none" w:sz="0" w:space="0" w:color="auto"/>
        <w:bottom w:val="none" w:sz="0" w:space="0" w:color="auto"/>
        <w:right w:val="none" w:sz="0" w:space="0" w:color="auto"/>
      </w:divBdr>
    </w:div>
    <w:div w:id="1354964604">
      <w:bodyDiv w:val="1"/>
      <w:marLeft w:val="0"/>
      <w:marRight w:val="0"/>
      <w:marTop w:val="0"/>
      <w:marBottom w:val="0"/>
      <w:divBdr>
        <w:top w:val="none" w:sz="0" w:space="0" w:color="auto"/>
        <w:left w:val="none" w:sz="0" w:space="0" w:color="auto"/>
        <w:bottom w:val="none" w:sz="0" w:space="0" w:color="auto"/>
        <w:right w:val="none" w:sz="0" w:space="0" w:color="auto"/>
      </w:divBdr>
    </w:div>
    <w:div w:id="1355379523">
      <w:bodyDiv w:val="1"/>
      <w:marLeft w:val="0"/>
      <w:marRight w:val="0"/>
      <w:marTop w:val="0"/>
      <w:marBottom w:val="0"/>
      <w:divBdr>
        <w:top w:val="none" w:sz="0" w:space="0" w:color="auto"/>
        <w:left w:val="none" w:sz="0" w:space="0" w:color="auto"/>
        <w:bottom w:val="none" w:sz="0" w:space="0" w:color="auto"/>
        <w:right w:val="none" w:sz="0" w:space="0" w:color="auto"/>
      </w:divBdr>
    </w:div>
    <w:div w:id="1355381022">
      <w:bodyDiv w:val="1"/>
      <w:marLeft w:val="0"/>
      <w:marRight w:val="0"/>
      <w:marTop w:val="0"/>
      <w:marBottom w:val="0"/>
      <w:divBdr>
        <w:top w:val="none" w:sz="0" w:space="0" w:color="auto"/>
        <w:left w:val="none" w:sz="0" w:space="0" w:color="auto"/>
        <w:bottom w:val="none" w:sz="0" w:space="0" w:color="auto"/>
        <w:right w:val="none" w:sz="0" w:space="0" w:color="auto"/>
      </w:divBdr>
    </w:div>
    <w:div w:id="1355424637">
      <w:bodyDiv w:val="1"/>
      <w:marLeft w:val="0"/>
      <w:marRight w:val="0"/>
      <w:marTop w:val="0"/>
      <w:marBottom w:val="0"/>
      <w:divBdr>
        <w:top w:val="none" w:sz="0" w:space="0" w:color="auto"/>
        <w:left w:val="none" w:sz="0" w:space="0" w:color="auto"/>
        <w:bottom w:val="none" w:sz="0" w:space="0" w:color="auto"/>
        <w:right w:val="none" w:sz="0" w:space="0" w:color="auto"/>
      </w:divBdr>
    </w:div>
    <w:div w:id="1355497960">
      <w:bodyDiv w:val="1"/>
      <w:marLeft w:val="0"/>
      <w:marRight w:val="0"/>
      <w:marTop w:val="0"/>
      <w:marBottom w:val="0"/>
      <w:divBdr>
        <w:top w:val="none" w:sz="0" w:space="0" w:color="auto"/>
        <w:left w:val="none" w:sz="0" w:space="0" w:color="auto"/>
        <w:bottom w:val="none" w:sz="0" w:space="0" w:color="auto"/>
        <w:right w:val="none" w:sz="0" w:space="0" w:color="auto"/>
      </w:divBdr>
    </w:div>
    <w:div w:id="1355692460">
      <w:bodyDiv w:val="1"/>
      <w:marLeft w:val="0"/>
      <w:marRight w:val="0"/>
      <w:marTop w:val="0"/>
      <w:marBottom w:val="0"/>
      <w:divBdr>
        <w:top w:val="none" w:sz="0" w:space="0" w:color="auto"/>
        <w:left w:val="none" w:sz="0" w:space="0" w:color="auto"/>
        <w:bottom w:val="none" w:sz="0" w:space="0" w:color="auto"/>
        <w:right w:val="none" w:sz="0" w:space="0" w:color="auto"/>
      </w:divBdr>
    </w:div>
    <w:div w:id="1355769427">
      <w:bodyDiv w:val="1"/>
      <w:marLeft w:val="0"/>
      <w:marRight w:val="0"/>
      <w:marTop w:val="0"/>
      <w:marBottom w:val="0"/>
      <w:divBdr>
        <w:top w:val="none" w:sz="0" w:space="0" w:color="auto"/>
        <w:left w:val="none" w:sz="0" w:space="0" w:color="auto"/>
        <w:bottom w:val="none" w:sz="0" w:space="0" w:color="auto"/>
        <w:right w:val="none" w:sz="0" w:space="0" w:color="auto"/>
      </w:divBdr>
    </w:div>
    <w:div w:id="1356082303">
      <w:bodyDiv w:val="1"/>
      <w:marLeft w:val="0"/>
      <w:marRight w:val="0"/>
      <w:marTop w:val="0"/>
      <w:marBottom w:val="0"/>
      <w:divBdr>
        <w:top w:val="none" w:sz="0" w:space="0" w:color="auto"/>
        <w:left w:val="none" w:sz="0" w:space="0" w:color="auto"/>
        <w:bottom w:val="none" w:sz="0" w:space="0" w:color="auto"/>
        <w:right w:val="none" w:sz="0" w:space="0" w:color="auto"/>
      </w:divBdr>
    </w:div>
    <w:div w:id="1356267553">
      <w:bodyDiv w:val="1"/>
      <w:marLeft w:val="0"/>
      <w:marRight w:val="0"/>
      <w:marTop w:val="0"/>
      <w:marBottom w:val="0"/>
      <w:divBdr>
        <w:top w:val="none" w:sz="0" w:space="0" w:color="auto"/>
        <w:left w:val="none" w:sz="0" w:space="0" w:color="auto"/>
        <w:bottom w:val="none" w:sz="0" w:space="0" w:color="auto"/>
        <w:right w:val="none" w:sz="0" w:space="0" w:color="auto"/>
      </w:divBdr>
    </w:div>
    <w:div w:id="1356276009">
      <w:bodyDiv w:val="1"/>
      <w:marLeft w:val="0"/>
      <w:marRight w:val="0"/>
      <w:marTop w:val="0"/>
      <w:marBottom w:val="0"/>
      <w:divBdr>
        <w:top w:val="none" w:sz="0" w:space="0" w:color="auto"/>
        <w:left w:val="none" w:sz="0" w:space="0" w:color="auto"/>
        <w:bottom w:val="none" w:sz="0" w:space="0" w:color="auto"/>
        <w:right w:val="none" w:sz="0" w:space="0" w:color="auto"/>
      </w:divBdr>
    </w:div>
    <w:div w:id="1356344987">
      <w:bodyDiv w:val="1"/>
      <w:marLeft w:val="0"/>
      <w:marRight w:val="0"/>
      <w:marTop w:val="0"/>
      <w:marBottom w:val="0"/>
      <w:divBdr>
        <w:top w:val="none" w:sz="0" w:space="0" w:color="auto"/>
        <w:left w:val="none" w:sz="0" w:space="0" w:color="auto"/>
        <w:bottom w:val="none" w:sz="0" w:space="0" w:color="auto"/>
        <w:right w:val="none" w:sz="0" w:space="0" w:color="auto"/>
      </w:divBdr>
    </w:div>
    <w:div w:id="1356807359">
      <w:bodyDiv w:val="1"/>
      <w:marLeft w:val="0"/>
      <w:marRight w:val="0"/>
      <w:marTop w:val="0"/>
      <w:marBottom w:val="0"/>
      <w:divBdr>
        <w:top w:val="none" w:sz="0" w:space="0" w:color="auto"/>
        <w:left w:val="none" w:sz="0" w:space="0" w:color="auto"/>
        <w:bottom w:val="none" w:sz="0" w:space="0" w:color="auto"/>
        <w:right w:val="none" w:sz="0" w:space="0" w:color="auto"/>
      </w:divBdr>
    </w:div>
    <w:div w:id="1356808703">
      <w:bodyDiv w:val="1"/>
      <w:marLeft w:val="0"/>
      <w:marRight w:val="0"/>
      <w:marTop w:val="0"/>
      <w:marBottom w:val="0"/>
      <w:divBdr>
        <w:top w:val="none" w:sz="0" w:space="0" w:color="auto"/>
        <w:left w:val="none" w:sz="0" w:space="0" w:color="auto"/>
        <w:bottom w:val="none" w:sz="0" w:space="0" w:color="auto"/>
        <w:right w:val="none" w:sz="0" w:space="0" w:color="auto"/>
      </w:divBdr>
    </w:div>
    <w:div w:id="1356880561">
      <w:bodyDiv w:val="1"/>
      <w:marLeft w:val="0"/>
      <w:marRight w:val="0"/>
      <w:marTop w:val="0"/>
      <w:marBottom w:val="0"/>
      <w:divBdr>
        <w:top w:val="none" w:sz="0" w:space="0" w:color="auto"/>
        <w:left w:val="none" w:sz="0" w:space="0" w:color="auto"/>
        <w:bottom w:val="none" w:sz="0" w:space="0" w:color="auto"/>
        <w:right w:val="none" w:sz="0" w:space="0" w:color="auto"/>
      </w:divBdr>
    </w:div>
    <w:div w:id="1357270721">
      <w:bodyDiv w:val="1"/>
      <w:marLeft w:val="0"/>
      <w:marRight w:val="0"/>
      <w:marTop w:val="0"/>
      <w:marBottom w:val="0"/>
      <w:divBdr>
        <w:top w:val="none" w:sz="0" w:space="0" w:color="auto"/>
        <w:left w:val="none" w:sz="0" w:space="0" w:color="auto"/>
        <w:bottom w:val="none" w:sz="0" w:space="0" w:color="auto"/>
        <w:right w:val="none" w:sz="0" w:space="0" w:color="auto"/>
      </w:divBdr>
    </w:div>
    <w:div w:id="1357386786">
      <w:bodyDiv w:val="1"/>
      <w:marLeft w:val="0"/>
      <w:marRight w:val="0"/>
      <w:marTop w:val="0"/>
      <w:marBottom w:val="0"/>
      <w:divBdr>
        <w:top w:val="none" w:sz="0" w:space="0" w:color="auto"/>
        <w:left w:val="none" w:sz="0" w:space="0" w:color="auto"/>
        <w:bottom w:val="none" w:sz="0" w:space="0" w:color="auto"/>
        <w:right w:val="none" w:sz="0" w:space="0" w:color="auto"/>
      </w:divBdr>
    </w:div>
    <w:div w:id="1357388609">
      <w:bodyDiv w:val="1"/>
      <w:marLeft w:val="0"/>
      <w:marRight w:val="0"/>
      <w:marTop w:val="0"/>
      <w:marBottom w:val="0"/>
      <w:divBdr>
        <w:top w:val="none" w:sz="0" w:space="0" w:color="auto"/>
        <w:left w:val="none" w:sz="0" w:space="0" w:color="auto"/>
        <w:bottom w:val="none" w:sz="0" w:space="0" w:color="auto"/>
        <w:right w:val="none" w:sz="0" w:space="0" w:color="auto"/>
      </w:divBdr>
    </w:div>
    <w:div w:id="1357393190">
      <w:bodyDiv w:val="1"/>
      <w:marLeft w:val="0"/>
      <w:marRight w:val="0"/>
      <w:marTop w:val="0"/>
      <w:marBottom w:val="0"/>
      <w:divBdr>
        <w:top w:val="none" w:sz="0" w:space="0" w:color="auto"/>
        <w:left w:val="none" w:sz="0" w:space="0" w:color="auto"/>
        <w:bottom w:val="none" w:sz="0" w:space="0" w:color="auto"/>
        <w:right w:val="none" w:sz="0" w:space="0" w:color="auto"/>
      </w:divBdr>
    </w:div>
    <w:div w:id="1357466216">
      <w:bodyDiv w:val="1"/>
      <w:marLeft w:val="0"/>
      <w:marRight w:val="0"/>
      <w:marTop w:val="0"/>
      <w:marBottom w:val="0"/>
      <w:divBdr>
        <w:top w:val="none" w:sz="0" w:space="0" w:color="auto"/>
        <w:left w:val="none" w:sz="0" w:space="0" w:color="auto"/>
        <w:bottom w:val="none" w:sz="0" w:space="0" w:color="auto"/>
        <w:right w:val="none" w:sz="0" w:space="0" w:color="auto"/>
      </w:divBdr>
    </w:div>
    <w:div w:id="1357536167">
      <w:bodyDiv w:val="1"/>
      <w:marLeft w:val="0"/>
      <w:marRight w:val="0"/>
      <w:marTop w:val="0"/>
      <w:marBottom w:val="0"/>
      <w:divBdr>
        <w:top w:val="none" w:sz="0" w:space="0" w:color="auto"/>
        <w:left w:val="none" w:sz="0" w:space="0" w:color="auto"/>
        <w:bottom w:val="none" w:sz="0" w:space="0" w:color="auto"/>
        <w:right w:val="none" w:sz="0" w:space="0" w:color="auto"/>
      </w:divBdr>
    </w:div>
    <w:div w:id="1357730911">
      <w:bodyDiv w:val="1"/>
      <w:marLeft w:val="0"/>
      <w:marRight w:val="0"/>
      <w:marTop w:val="0"/>
      <w:marBottom w:val="0"/>
      <w:divBdr>
        <w:top w:val="none" w:sz="0" w:space="0" w:color="auto"/>
        <w:left w:val="none" w:sz="0" w:space="0" w:color="auto"/>
        <w:bottom w:val="none" w:sz="0" w:space="0" w:color="auto"/>
        <w:right w:val="none" w:sz="0" w:space="0" w:color="auto"/>
      </w:divBdr>
    </w:div>
    <w:div w:id="1357734635">
      <w:bodyDiv w:val="1"/>
      <w:marLeft w:val="0"/>
      <w:marRight w:val="0"/>
      <w:marTop w:val="0"/>
      <w:marBottom w:val="0"/>
      <w:divBdr>
        <w:top w:val="none" w:sz="0" w:space="0" w:color="auto"/>
        <w:left w:val="none" w:sz="0" w:space="0" w:color="auto"/>
        <w:bottom w:val="none" w:sz="0" w:space="0" w:color="auto"/>
        <w:right w:val="none" w:sz="0" w:space="0" w:color="auto"/>
      </w:divBdr>
    </w:div>
    <w:div w:id="1357973188">
      <w:bodyDiv w:val="1"/>
      <w:marLeft w:val="0"/>
      <w:marRight w:val="0"/>
      <w:marTop w:val="0"/>
      <w:marBottom w:val="0"/>
      <w:divBdr>
        <w:top w:val="none" w:sz="0" w:space="0" w:color="auto"/>
        <w:left w:val="none" w:sz="0" w:space="0" w:color="auto"/>
        <w:bottom w:val="none" w:sz="0" w:space="0" w:color="auto"/>
        <w:right w:val="none" w:sz="0" w:space="0" w:color="auto"/>
      </w:divBdr>
    </w:div>
    <w:div w:id="1357997895">
      <w:bodyDiv w:val="1"/>
      <w:marLeft w:val="0"/>
      <w:marRight w:val="0"/>
      <w:marTop w:val="0"/>
      <w:marBottom w:val="0"/>
      <w:divBdr>
        <w:top w:val="none" w:sz="0" w:space="0" w:color="auto"/>
        <w:left w:val="none" w:sz="0" w:space="0" w:color="auto"/>
        <w:bottom w:val="none" w:sz="0" w:space="0" w:color="auto"/>
        <w:right w:val="none" w:sz="0" w:space="0" w:color="auto"/>
      </w:divBdr>
    </w:div>
    <w:div w:id="1358116865">
      <w:bodyDiv w:val="1"/>
      <w:marLeft w:val="0"/>
      <w:marRight w:val="0"/>
      <w:marTop w:val="0"/>
      <w:marBottom w:val="0"/>
      <w:divBdr>
        <w:top w:val="none" w:sz="0" w:space="0" w:color="auto"/>
        <w:left w:val="none" w:sz="0" w:space="0" w:color="auto"/>
        <w:bottom w:val="none" w:sz="0" w:space="0" w:color="auto"/>
        <w:right w:val="none" w:sz="0" w:space="0" w:color="auto"/>
      </w:divBdr>
    </w:div>
    <w:div w:id="1358119206">
      <w:bodyDiv w:val="1"/>
      <w:marLeft w:val="0"/>
      <w:marRight w:val="0"/>
      <w:marTop w:val="0"/>
      <w:marBottom w:val="0"/>
      <w:divBdr>
        <w:top w:val="none" w:sz="0" w:space="0" w:color="auto"/>
        <w:left w:val="none" w:sz="0" w:space="0" w:color="auto"/>
        <w:bottom w:val="none" w:sz="0" w:space="0" w:color="auto"/>
        <w:right w:val="none" w:sz="0" w:space="0" w:color="auto"/>
      </w:divBdr>
    </w:div>
    <w:div w:id="1358652819">
      <w:bodyDiv w:val="1"/>
      <w:marLeft w:val="0"/>
      <w:marRight w:val="0"/>
      <w:marTop w:val="0"/>
      <w:marBottom w:val="0"/>
      <w:divBdr>
        <w:top w:val="none" w:sz="0" w:space="0" w:color="auto"/>
        <w:left w:val="none" w:sz="0" w:space="0" w:color="auto"/>
        <w:bottom w:val="none" w:sz="0" w:space="0" w:color="auto"/>
        <w:right w:val="none" w:sz="0" w:space="0" w:color="auto"/>
      </w:divBdr>
    </w:div>
    <w:div w:id="1358656833">
      <w:bodyDiv w:val="1"/>
      <w:marLeft w:val="0"/>
      <w:marRight w:val="0"/>
      <w:marTop w:val="0"/>
      <w:marBottom w:val="0"/>
      <w:divBdr>
        <w:top w:val="none" w:sz="0" w:space="0" w:color="auto"/>
        <w:left w:val="none" w:sz="0" w:space="0" w:color="auto"/>
        <w:bottom w:val="none" w:sz="0" w:space="0" w:color="auto"/>
        <w:right w:val="none" w:sz="0" w:space="0" w:color="auto"/>
      </w:divBdr>
    </w:div>
    <w:div w:id="1359113486">
      <w:bodyDiv w:val="1"/>
      <w:marLeft w:val="0"/>
      <w:marRight w:val="0"/>
      <w:marTop w:val="0"/>
      <w:marBottom w:val="0"/>
      <w:divBdr>
        <w:top w:val="none" w:sz="0" w:space="0" w:color="auto"/>
        <w:left w:val="none" w:sz="0" w:space="0" w:color="auto"/>
        <w:bottom w:val="none" w:sz="0" w:space="0" w:color="auto"/>
        <w:right w:val="none" w:sz="0" w:space="0" w:color="auto"/>
      </w:divBdr>
      <w:divsChild>
        <w:div w:id="1473870377">
          <w:marLeft w:val="0"/>
          <w:marRight w:val="0"/>
          <w:marTop w:val="0"/>
          <w:marBottom w:val="0"/>
          <w:divBdr>
            <w:top w:val="none" w:sz="0" w:space="0" w:color="auto"/>
            <w:left w:val="none" w:sz="0" w:space="0" w:color="auto"/>
            <w:bottom w:val="none" w:sz="0" w:space="0" w:color="auto"/>
            <w:right w:val="none" w:sz="0" w:space="0" w:color="auto"/>
          </w:divBdr>
        </w:div>
        <w:div w:id="652804437">
          <w:marLeft w:val="0"/>
          <w:marRight w:val="0"/>
          <w:marTop w:val="0"/>
          <w:marBottom w:val="0"/>
          <w:divBdr>
            <w:top w:val="none" w:sz="0" w:space="0" w:color="auto"/>
            <w:left w:val="none" w:sz="0" w:space="0" w:color="auto"/>
            <w:bottom w:val="none" w:sz="0" w:space="0" w:color="auto"/>
            <w:right w:val="none" w:sz="0" w:space="0" w:color="auto"/>
          </w:divBdr>
        </w:div>
        <w:div w:id="694427366">
          <w:marLeft w:val="0"/>
          <w:marRight w:val="0"/>
          <w:marTop w:val="0"/>
          <w:marBottom w:val="0"/>
          <w:divBdr>
            <w:top w:val="none" w:sz="0" w:space="0" w:color="auto"/>
            <w:left w:val="none" w:sz="0" w:space="0" w:color="auto"/>
            <w:bottom w:val="none" w:sz="0" w:space="0" w:color="auto"/>
            <w:right w:val="none" w:sz="0" w:space="0" w:color="auto"/>
          </w:divBdr>
        </w:div>
        <w:div w:id="688677336">
          <w:marLeft w:val="0"/>
          <w:marRight w:val="0"/>
          <w:marTop w:val="0"/>
          <w:marBottom w:val="0"/>
          <w:divBdr>
            <w:top w:val="none" w:sz="0" w:space="0" w:color="auto"/>
            <w:left w:val="none" w:sz="0" w:space="0" w:color="auto"/>
            <w:bottom w:val="none" w:sz="0" w:space="0" w:color="auto"/>
            <w:right w:val="none" w:sz="0" w:space="0" w:color="auto"/>
          </w:divBdr>
        </w:div>
        <w:div w:id="1675919103">
          <w:marLeft w:val="0"/>
          <w:marRight w:val="0"/>
          <w:marTop w:val="0"/>
          <w:marBottom w:val="0"/>
          <w:divBdr>
            <w:top w:val="none" w:sz="0" w:space="0" w:color="auto"/>
            <w:left w:val="none" w:sz="0" w:space="0" w:color="auto"/>
            <w:bottom w:val="none" w:sz="0" w:space="0" w:color="auto"/>
            <w:right w:val="none" w:sz="0" w:space="0" w:color="auto"/>
          </w:divBdr>
        </w:div>
        <w:div w:id="1008099543">
          <w:marLeft w:val="0"/>
          <w:marRight w:val="0"/>
          <w:marTop w:val="0"/>
          <w:marBottom w:val="0"/>
          <w:divBdr>
            <w:top w:val="none" w:sz="0" w:space="0" w:color="auto"/>
            <w:left w:val="none" w:sz="0" w:space="0" w:color="auto"/>
            <w:bottom w:val="none" w:sz="0" w:space="0" w:color="auto"/>
            <w:right w:val="none" w:sz="0" w:space="0" w:color="auto"/>
          </w:divBdr>
        </w:div>
        <w:div w:id="534998532">
          <w:marLeft w:val="0"/>
          <w:marRight w:val="0"/>
          <w:marTop w:val="0"/>
          <w:marBottom w:val="0"/>
          <w:divBdr>
            <w:top w:val="none" w:sz="0" w:space="0" w:color="auto"/>
            <w:left w:val="none" w:sz="0" w:space="0" w:color="auto"/>
            <w:bottom w:val="none" w:sz="0" w:space="0" w:color="auto"/>
            <w:right w:val="none" w:sz="0" w:space="0" w:color="auto"/>
          </w:divBdr>
        </w:div>
        <w:div w:id="776413961">
          <w:marLeft w:val="0"/>
          <w:marRight w:val="0"/>
          <w:marTop w:val="0"/>
          <w:marBottom w:val="0"/>
          <w:divBdr>
            <w:top w:val="none" w:sz="0" w:space="0" w:color="auto"/>
            <w:left w:val="none" w:sz="0" w:space="0" w:color="auto"/>
            <w:bottom w:val="none" w:sz="0" w:space="0" w:color="auto"/>
            <w:right w:val="none" w:sz="0" w:space="0" w:color="auto"/>
          </w:divBdr>
        </w:div>
        <w:div w:id="2131121550">
          <w:marLeft w:val="0"/>
          <w:marRight w:val="0"/>
          <w:marTop w:val="0"/>
          <w:marBottom w:val="0"/>
          <w:divBdr>
            <w:top w:val="none" w:sz="0" w:space="0" w:color="auto"/>
            <w:left w:val="none" w:sz="0" w:space="0" w:color="auto"/>
            <w:bottom w:val="none" w:sz="0" w:space="0" w:color="auto"/>
            <w:right w:val="none" w:sz="0" w:space="0" w:color="auto"/>
          </w:divBdr>
        </w:div>
        <w:div w:id="1598174478">
          <w:marLeft w:val="0"/>
          <w:marRight w:val="0"/>
          <w:marTop w:val="0"/>
          <w:marBottom w:val="0"/>
          <w:divBdr>
            <w:top w:val="none" w:sz="0" w:space="0" w:color="auto"/>
            <w:left w:val="none" w:sz="0" w:space="0" w:color="auto"/>
            <w:bottom w:val="none" w:sz="0" w:space="0" w:color="auto"/>
            <w:right w:val="none" w:sz="0" w:space="0" w:color="auto"/>
          </w:divBdr>
        </w:div>
        <w:div w:id="44531153">
          <w:marLeft w:val="0"/>
          <w:marRight w:val="0"/>
          <w:marTop w:val="0"/>
          <w:marBottom w:val="0"/>
          <w:divBdr>
            <w:top w:val="none" w:sz="0" w:space="0" w:color="auto"/>
            <w:left w:val="none" w:sz="0" w:space="0" w:color="auto"/>
            <w:bottom w:val="none" w:sz="0" w:space="0" w:color="auto"/>
            <w:right w:val="none" w:sz="0" w:space="0" w:color="auto"/>
          </w:divBdr>
        </w:div>
        <w:div w:id="1742677448">
          <w:marLeft w:val="0"/>
          <w:marRight w:val="0"/>
          <w:marTop w:val="0"/>
          <w:marBottom w:val="0"/>
          <w:divBdr>
            <w:top w:val="none" w:sz="0" w:space="0" w:color="auto"/>
            <w:left w:val="none" w:sz="0" w:space="0" w:color="auto"/>
            <w:bottom w:val="none" w:sz="0" w:space="0" w:color="auto"/>
            <w:right w:val="none" w:sz="0" w:space="0" w:color="auto"/>
          </w:divBdr>
        </w:div>
        <w:div w:id="2145998317">
          <w:marLeft w:val="0"/>
          <w:marRight w:val="0"/>
          <w:marTop w:val="0"/>
          <w:marBottom w:val="0"/>
          <w:divBdr>
            <w:top w:val="none" w:sz="0" w:space="0" w:color="auto"/>
            <w:left w:val="none" w:sz="0" w:space="0" w:color="auto"/>
            <w:bottom w:val="none" w:sz="0" w:space="0" w:color="auto"/>
            <w:right w:val="none" w:sz="0" w:space="0" w:color="auto"/>
          </w:divBdr>
        </w:div>
        <w:div w:id="1051878291">
          <w:marLeft w:val="0"/>
          <w:marRight w:val="0"/>
          <w:marTop w:val="0"/>
          <w:marBottom w:val="0"/>
          <w:divBdr>
            <w:top w:val="none" w:sz="0" w:space="0" w:color="auto"/>
            <w:left w:val="none" w:sz="0" w:space="0" w:color="auto"/>
            <w:bottom w:val="none" w:sz="0" w:space="0" w:color="auto"/>
            <w:right w:val="none" w:sz="0" w:space="0" w:color="auto"/>
          </w:divBdr>
        </w:div>
        <w:div w:id="531041761">
          <w:marLeft w:val="0"/>
          <w:marRight w:val="0"/>
          <w:marTop w:val="0"/>
          <w:marBottom w:val="0"/>
          <w:divBdr>
            <w:top w:val="none" w:sz="0" w:space="0" w:color="auto"/>
            <w:left w:val="none" w:sz="0" w:space="0" w:color="auto"/>
            <w:bottom w:val="none" w:sz="0" w:space="0" w:color="auto"/>
            <w:right w:val="none" w:sz="0" w:space="0" w:color="auto"/>
          </w:divBdr>
        </w:div>
        <w:div w:id="1559627050">
          <w:marLeft w:val="0"/>
          <w:marRight w:val="0"/>
          <w:marTop w:val="0"/>
          <w:marBottom w:val="0"/>
          <w:divBdr>
            <w:top w:val="none" w:sz="0" w:space="0" w:color="auto"/>
            <w:left w:val="none" w:sz="0" w:space="0" w:color="auto"/>
            <w:bottom w:val="none" w:sz="0" w:space="0" w:color="auto"/>
            <w:right w:val="none" w:sz="0" w:space="0" w:color="auto"/>
          </w:divBdr>
        </w:div>
        <w:div w:id="1397777243">
          <w:marLeft w:val="0"/>
          <w:marRight w:val="0"/>
          <w:marTop w:val="0"/>
          <w:marBottom w:val="0"/>
          <w:divBdr>
            <w:top w:val="none" w:sz="0" w:space="0" w:color="auto"/>
            <w:left w:val="none" w:sz="0" w:space="0" w:color="auto"/>
            <w:bottom w:val="none" w:sz="0" w:space="0" w:color="auto"/>
            <w:right w:val="none" w:sz="0" w:space="0" w:color="auto"/>
          </w:divBdr>
        </w:div>
        <w:div w:id="1829444013">
          <w:marLeft w:val="0"/>
          <w:marRight w:val="0"/>
          <w:marTop w:val="0"/>
          <w:marBottom w:val="0"/>
          <w:divBdr>
            <w:top w:val="none" w:sz="0" w:space="0" w:color="auto"/>
            <w:left w:val="none" w:sz="0" w:space="0" w:color="auto"/>
            <w:bottom w:val="none" w:sz="0" w:space="0" w:color="auto"/>
            <w:right w:val="none" w:sz="0" w:space="0" w:color="auto"/>
          </w:divBdr>
        </w:div>
        <w:div w:id="273483826">
          <w:marLeft w:val="0"/>
          <w:marRight w:val="0"/>
          <w:marTop w:val="0"/>
          <w:marBottom w:val="0"/>
          <w:divBdr>
            <w:top w:val="none" w:sz="0" w:space="0" w:color="auto"/>
            <w:left w:val="none" w:sz="0" w:space="0" w:color="auto"/>
            <w:bottom w:val="none" w:sz="0" w:space="0" w:color="auto"/>
            <w:right w:val="none" w:sz="0" w:space="0" w:color="auto"/>
          </w:divBdr>
        </w:div>
        <w:div w:id="1515611470">
          <w:marLeft w:val="0"/>
          <w:marRight w:val="0"/>
          <w:marTop w:val="0"/>
          <w:marBottom w:val="0"/>
          <w:divBdr>
            <w:top w:val="none" w:sz="0" w:space="0" w:color="auto"/>
            <w:left w:val="none" w:sz="0" w:space="0" w:color="auto"/>
            <w:bottom w:val="none" w:sz="0" w:space="0" w:color="auto"/>
            <w:right w:val="none" w:sz="0" w:space="0" w:color="auto"/>
          </w:divBdr>
        </w:div>
        <w:div w:id="1746802324">
          <w:marLeft w:val="0"/>
          <w:marRight w:val="0"/>
          <w:marTop w:val="0"/>
          <w:marBottom w:val="0"/>
          <w:divBdr>
            <w:top w:val="none" w:sz="0" w:space="0" w:color="auto"/>
            <w:left w:val="none" w:sz="0" w:space="0" w:color="auto"/>
            <w:bottom w:val="none" w:sz="0" w:space="0" w:color="auto"/>
            <w:right w:val="none" w:sz="0" w:space="0" w:color="auto"/>
          </w:divBdr>
        </w:div>
        <w:div w:id="97331510">
          <w:marLeft w:val="0"/>
          <w:marRight w:val="0"/>
          <w:marTop w:val="0"/>
          <w:marBottom w:val="0"/>
          <w:divBdr>
            <w:top w:val="none" w:sz="0" w:space="0" w:color="auto"/>
            <w:left w:val="none" w:sz="0" w:space="0" w:color="auto"/>
            <w:bottom w:val="none" w:sz="0" w:space="0" w:color="auto"/>
            <w:right w:val="none" w:sz="0" w:space="0" w:color="auto"/>
          </w:divBdr>
        </w:div>
        <w:div w:id="595090297">
          <w:marLeft w:val="0"/>
          <w:marRight w:val="0"/>
          <w:marTop w:val="0"/>
          <w:marBottom w:val="0"/>
          <w:divBdr>
            <w:top w:val="none" w:sz="0" w:space="0" w:color="auto"/>
            <w:left w:val="none" w:sz="0" w:space="0" w:color="auto"/>
            <w:bottom w:val="none" w:sz="0" w:space="0" w:color="auto"/>
            <w:right w:val="none" w:sz="0" w:space="0" w:color="auto"/>
          </w:divBdr>
        </w:div>
        <w:div w:id="2046707937">
          <w:marLeft w:val="0"/>
          <w:marRight w:val="0"/>
          <w:marTop w:val="0"/>
          <w:marBottom w:val="0"/>
          <w:divBdr>
            <w:top w:val="none" w:sz="0" w:space="0" w:color="auto"/>
            <w:left w:val="none" w:sz="0" w:space="0" w:color="auto"/>
            <w:bottom w:val="none" w:sz="0" w:space="0" w:color="auto"/>
            <w:right w:val="none" w:sz="0" w:space="0" w:color="auto"/>
          </w:divBdr>
        </w:div>
        <w:div w:id="549076397">
          <w:marLeft w:val="0"/>
          <w:marRight w:val="0"/>
          <w:marTop w:val="0"/>
          <w:marBottom w:val="0"/>
          <w:divBdr>
            <w:top w:val="none" w:sz="0" w:space="0" w:color="auto"/>
            <w:left w:val="none" w:sz="0" w:space="0" w:color="auto"/>
            <w:bottom w:val="none" w:sz="0" w:space="0" w:color="auto"/>
            <w:right w:val="none" w:sz="0" w:space="0" w:color="auto"/>
          </w:divBdr>
        </w:div>
        <w:div w:id="1396857790">
          <w:marLeft w:val="0"/>
          <w:marRight w:val="0"/>
          <w:marTop w:val="0"/>
          <w:marBottom w:val="0"/>
          <w:divBdr>
            <w:top w:val="none" w:sz="0" w:space="0" w:color="auto"/>
            <w:left w:val="none" w:sz="0" w:space="0" w:color="auto"/>
            <w:bottom w:val="none" w:sz="0" w:space="0" w:color="auto"/>
            <w:right w:val="none" w:sz="0" w:space="0" w:color="auto"/>
          </w:divBdr>
        </w:div>
        <w:div w:id="680201027">
          <w:marLeft w:val="0"/>
          <w:marRight w:val="0"/>
          <w:marTop w:val="0"/>
          <w:marBottom w:val="0"/>
          <w:divBdr>
            <w:top w:val="none" w:sz="0" w:space="0" w:color="auto"/>
            <w:left w:val="none" w:sz="0" w:space="0" w:color="auto"/>
            <w:bottom w:val="none" w:sz="0" w:space="0" w:color="auto"/>
            <w:right w:val="none" w:sz="0" w:space="0" w:color="auto"/>
          </w:divBdr>
        </w:div>
        <w:div w:id="1305087471">
          <w:marLeft w:val="0"/>
          <w:marRight w:val="0"/>
          <w:marTop w:val="0"/>
          <w:marBottom w:val="0"/>
          <w:divBdr>
            <w:top w:val="none" w:sz="0" w:space="0" w:color="auto"/>
            <w:left w:val="none" w:sz="0" w:space="0" w:color="auto"/>
            <w:bottom w:val="none" w:sz="0" w:space="0" w:color="auto"/>
            <w:right w:val="none" w:sz="0" w:space="0" w:color="auto"/>
          </w:divBdr>
        </w:div>
        <w:div w:id="542211123">
          <w:marLeft w:val="0"/>
          <w:marRight w:val="0"/>
          <w:marTop w:val="0"/>
          <w:marBottom w:val="0"/>
          <w:divBdr>
            <w:top w:val="none" w:sz="0" w:space="0" w:color="auto"/>
            <w:left w:val="none" w:sz="0" w:space="0" w:color="auto"/>
            <w:bottom w:val="none" w:sz="0" w:space="0" w:color="auto"/>
            <w:right w:val="none" w:sz="0" w:space="0" w:color="auto"/>
          </w:divBdr>
        </w:div>
        <w:div w:id="721907832">
          <w:marLeft w:val="0"/>
          <w:marRight w:val="0"/>
          <w:marTop w:val="0"/>
          <w:marBottom w:val="0"/>
          <w:divBdr>
            <w:top w:val="none" w:sz="0" w:space="0" w:color="auto"/>
            <w:left w:val="none" w:sz="0" w:space="0" w:color="auto"/>
            <w:bottom w:val="none" w:sz="0" w:space="0" w:color="auto"/>
            <w:right w:val="none" w:sz="0" w:space="0" w:color="auto"/>
          </w:divBdr>
        </w:div>
        <w:div w:id="1579554039">
          <w:marLeft w:val="0"/>
          <w:marRight w:val="0"/>
          <w:marTop w:val="0"/>
          <w:marBottom w:val="0"/>
          <w:divBdr>
            <w:top w:val="none" w:sz="0" w:space="0" w:color="auto"/>
            <w:left w:val="none" w:sz="0" w:space="0" w:color="auto"/>
            <w:bottom w:val="none" w:sz="0" w:space="0" w:color="auto"/>
            <w:right w:val="none" w:sz="0" w:space="0" w:color="auto"/>
          </w:divBdr>
        </w:div>
        <w:div w:id="1570649749">
          <w:marLeft w:val="0"/>
          <w:marRight w:val="0"/>
          <w:marTop w:val="0"/>
          <w:marBottom w:val="0"/>
          <w:divBdr>
            <w:top w:val="none" w:sz="0" w:space="0" w:color="auto"/>
            <w:left w:val="none" w:sz="0" w:space="0" w:color="auto"/>
            <w:bottom w:val="none" w:sz="0" w:space="0" w:color="auto"/>
            <w:right w:val="none" w:sz="0" w:space="0" w:color="auto"/>
          </w:divBdr>
        </w:div>
        <w:div w:id="960381205">
          <w:marLeft w:val="0"/>
          <w:marRight w:val="0"/>
          <w:marTop w:val="0"/>
          <w:marBottom w:val="0"/>
          <w:divBdr>
            <w:top w:val="none" w:sz="0" w:space="0" w:color="auto"/>
            <w:left w:val="none" w:sz="0" w:space="0" w:color="auto"/>
            <w:bottom w:val="none" w:sz="0" w:space="0" w:color="auto"/>
            <w:right w:val="none" w:sz="0" w:space="0" w:color="auto"/>
          </w:divBdr>
        </w:div>
        <w:div w:id="2091147664">
          <w:marLeft w:val="0"/>
          <w:marRight w:val="0"/>
          <w:marTop w:val="0"/>
          <w:marBottom w:val="0"/>
          <w:divBdr>
            <w:top w:val="none" w:sz="0" w:space="0" w:color="auto"/>
            <w:left w:val="none" w:sz="0" w:space="0" w:color="auto"/>
            <w:bottom w:val="none" w:sz="0" w:space="0" w:color="auto"/>
            <w:right w:val="none" w:sz="0" w:space="0" w:color="auto"/>
          </w:divBdr>
        </w:div>
        <w:div w:id="714812974">
          <w:marLeft w:val="0"/>
          <w:marRight w:val="0"/>
          <w:marTop w:val="0"/>
          <w:marBottom w:val="0"/>
          <w:divBdr>
            <w:top w:val="none" w:sz="0" w:space="0" w:color="auto"/>
            <w:left w:val="none" w:sz="0" w:space="0" w:color="auto"/>
            <w:bottom w:val="none" w:sz="0" w:space="0" w:color="auto"/>
            <w:right w:val="none" w:sz="0" w:space="0" w:color="auto"/>
          </w:divBdr>
        </w:div>
        <w:div w:id="614562805">
          <w:marLeft w:val="0"/>
          <w:marRight w:val="0"/>
          <w:marTop w:val="0"/>
          <w:marBottom w:val="0"/>
          <w:divBdr>
            <w:top w:val="none" w:sz="0" w:space="0" w:color="auto"/>
            <w:left w:val="none" w:sz="0" w:space="0" w:color="auto"/>
            <w:bottom w:val="none" w:sz="0" w:space="0" w:color="auto"/>
            <w:right w:val="none" w:sz="0" w:space="0" w:color="auto"/>
          </w:divBdr>
        </w:div>
        <w:div w:id="112750287">
          <w:marLeft w:val="0"/>
          <w:marRight w:val="0"/>
          <w:marTop w:val="0"/>
          <w:marBottom w:val="0"/>
          <w:divBdr>
            <w:top w:val="none" w:sz="0" w:space="0" w:color="auto"/>
            <w:left w:val="none" w:sz="0" w:space="0" w:color="auto"/>
            <w:bottom w:val="none" w:sz="0" w:space="0" w:color="auto"/>
            <w:right w:val="none" w:sz="0" w:space="0" w:color="auto"/>
          </w:divBdr>
        </w:div>
        <w:div w:id="2052026474">
          <w:marLeft w:val="0"/>
          <w:marRight w:val="0"/>
          <w:marTop w:val="0"/>
          <w:marBottom w:val="0"/>
          <w:divBdr>
            <w:top w:val="none" w:sz="0" w:space="0" w:color="auto"/>
            <w:left w:val="none" w:sz="0" w:space="0" w:color="auto"/>
            <w:bottom w:val="none" w:sz="0" w:space="0" w:color="auto"/>
            <w:right w:val="none" w:sz="0" w:space="0" w:color="auto"/>
          </w:divBdr>
        </w:div>
        <w:div w:id="1285309799">
          <w:marLeft w:val="0"/>
          <w:marRight w:val="0"/>
          <w:marTop w:val="0"/>
          <w:marBottom w:val="0"/>
          <w:divBdr>
            <w:top w:val="none" w:sz="0" w:space="0" w:color="auto"/>
            <w:left w:val="none" w:sz="0" w:space="0" w:color="auto"/>
            <w:bottom w:val="none" w:sz="0" w:space="0" w:color="auto"/>
            <w:right w:val="none" w:sz="0" w:space="0" w:color="auto"/>
          </w:divBdr>
        </w:div>
        <w:div w:id="1836073793">
          <w:marLeft w:val="0"/>
          <w:marRight w:val="0"/>
          <w:marTop w:val="0"/>
          <w:marBottom w:val="0"/>
          <w:divBdr>
            <w:top w:val="none" w:sz="0" w:space="0" w:color="auto"/>
            <w:left w:val="none" w:sz="0" w:space="0" w:color="auto"/>
            <w:bottom w:val="none" w:sz="0" w:space="0" w:color="auto"/>
            <w:right w:val="none" w:sz="0" w:space="0" w:color="auto"/>
          </w:divBdr>
        </w:div>
        <w:div w:id="1207065994">
          <w:marLeft w:val="0"/>
          <w:marRight w:val="0"/>
          <w:marTop w:val="0"/>
          <w:marBottom w:val="0"/>
          <w:divBdr>
            <w:top w:val="none" w:sz="0" w:space="0" w:color="auto"/>
            <w:left w:val="none" w:sz="0" w:space="0" w:color="auto"/>
            <w:bottom w:val="none" w:sz="0" w:space="0" w:color="auto"/>
            <w:right w:val="none" w:sz="0" w:space="0" w:color="auto"/>
          </w:divBdr>
        </w:div>
        <w:div w:id="1638290943">
          <w:marLeft w:val="0"/>
          <w:marRight w:val="0"/>
          <w:marTop w:val="0"/>
          <w:marBottom w:val="0"/>
          <w:divBdr>
            <w:top w:val="none" w:sz="0" w:space="0" w:color="auto"/>
            <w:left w:val="none" w:sz="0" w:space="0" w:color="auto"/>
            <w:bottom w:val="none" w:sz="0" w:space="0" w:color="auto"/>
            <w:right w:val="none" w:sz="0" w:space="0" w:color="auto"/>
          </w:divBdr>
        </w:div>
        <w:div w:id="284509916">
          <w:marLeft w:val="0"/>
          <w:marRight w:val="0"/>
          <w:marTop w:val="0"/>
          <w:marBottom w:val="0"/>
          <w:divBdr>
            <w:top w:val="none" w:sz="0" w:space="0" w:color="auto"/>
            <w:left w:val="none" w:sz="0" w:space="0" w:color="auto"/>
            <w:bottom w:val="none" w:sz="0" w:space="0" w:color="auto"/>
            <w:right w:val="none" w:sz="0" w:space="0" w:color="auto"/>
          </w:divBdr>
        </w:div>
        <w:div w:id="884487874">
          <w:marLeft w:val="0"/>
          <w:marRight w:val="0"/>
          <w:marTop w:val="0"/>
          <w:marBottom w:val="0"/>
          <w:divBdr>
            <w:top w:val="none" w:sz="0" w:space="0" w:color="auto"/>
            <w:left w:val="none" w:sz="0" w:space="0" w:color="auto"/>
            <w:bottom w:val="none" w:sz="0" w:space="0" w:color="auto"/>
            <w:right w:val="none" w:sz="0" w:space="0" w:color="auto"/>
          </w:divBdr>
        </w:div>
        <w:div w:id="1971782705">
          <w:marLeft w:val="0"/>
          <w:marRight w:val="0"/>
          <w:marTop w:val="0"/>
          <w:marBottom w:val="0"/>
          <w:divBdr>
            <w:top w:val="none" w:sz="0" w:space="0" w:color="auto"/>
            <w:left w:val="none" w:sz="0" w:space="0" w:color="auto"/>
            <w:bottom w:val="none" w:sz="0" w:space="0" w:color="auto"/>
            <w:right w:val="none" w:sz="0" w:space="0" w:color="auto"/>
          </w:divBdr>
        </w:div>
        <w:div w:id="1634024196">
          <w:marLeft w:val="0"/>
          <w:marRight w:val="0"/>
          <w:marTop w:val="0"/>
          <w:marBottom w:val="0"/>
          <w:divBdr>
            <w:top w:val="none" w:sz="0" w:space="0" w:color="auto"/>
            <w:left w:val="none" w:sz="0" w:space="0" w:color="auto"/>
            <w:bottom w:val="none" w:sz="0" w:space="0" w:color="auto"/>
            <w:right w:val="none" w:sz="0" w:space="0" w:color="auto"/>
          </w:divBdr>
        </w:div>
        <w:div w:id="406415803">
          <w:marLeft w:val="0"/>
          <w:marRight w:val="0"/>
          <w:marTop w:val="0"/>
          <w:marBottom w:val="0"/>
          <w:divBdr>
            <w:top w:val="none" w:sz="0" w:space="0" w:color="auto"/>
            <w:left w:val="none" w:sz="0" w:space="0" w:color="auto"/>
            <w:bottom w:val="none" w:sz="0" w:space="0" w:color="auto"/>
            <w:right w:val="none" w:sz="0" w:space="0" w:color="auto"/>
          </w:divBdr>
        </w:div>
        <w:div w:id="2016573657">
          <w:marLeft w:val="0"/>
          <w:marRight w:val="0"/>
          <w:marTop w:val="0"/>
          <w:marBottom w:val="0"/>
          <w:divBdr>
            <w:top w:val="none" w:sz="0" w:space="0" w:color="auto"/>
            <w:left w:val="none" w:sz="0" w:space="0" w:color="auto"/>
            <w:bottom w:val="none" w:sz="0" w:space="0" w:color="auto"/>
            <w:right w:val="none" w:sz="0" w:space="0" w:color="auto"/>
          </w:divBdr>
        </w:div>
        <w:div w:id="1466969093">
          <w:marLeft w:val="0"/>
          <w:marRight w:val="0"/>
          <w:marTop w:val="0"/>
          <w:marBottom w:val="0"/>
          <w:divBdr>
            <w:top w:val="none" w:sz="0" w:space="0" w:color="auto"/>
            <w:left w:val="none" w:sz="0" w:space="0" w:color="auto"/>
            <w:bottom w:val="none" w:sz="0" w:space="0" w:color="auto"/>
            <w:right w:val="none" w:sz="0" w:space="0" w:color="auto"/>
          </w:divBdr>
        </w:div>
        <w:div w:id="1502045157">
          <w:marLeft w:val="0"/>
          <w:marRight w:val="0"/>
          <w:marTop w:val="0"/>
          <w:marBottom w:val="0"/>
          <w:divBdr>
            <w:top w:val="none" w:sz="0" w:space="0" w:color="auto"/>
            <w:left w:val="none" w:sz="0" w:space="0" w:color="auto"/>
            <w:bottom w:val="none" w:sz="0" w:space="0" w:color="auto"/>
            <w:right w:val="none" w:sz="0" w:space="0" w:color="auto"/>
          </w:divBdr>
        </w:div>
        <w:div w:id="698043643">
          <w:marLeft w:val="0"/>
          <w:marRight w:val="0"/>
          <w:marTop w:val="0"/>
          <w:marBottom w:val="0"/>
          <w:divBdr>
            <w:top w:val="none" w:sz="0" w:space="0" w:color="auto"/>
            <w:left w:val="none" w:sz="0" w:space="0" w:color="auto"/>
            <w:bottom w:val="none" w:sz="0" w:space="0" w:color="auto"/>
            <w:right w:val="none" w:sz="0" w:space="0" w:color="auto"/>
          </w:divBdr>
        </w:div>
        <w:div w:id="1500541420">
          <w:marLeft w:val="0"/>
          <w:marRight w:val="0"/>
          <w:marTop w:val="0"/>
          <w:marBottom w:val="0"/>
          <w:divBdr>
            <w:top w:val="none" w:sz="0" w:space="0" w:color="auto"/>
            <w:left w:val="none" w:sz="0" w:space="0" w:color="auto"/>
            <w:bottom w:val="none" w:sz="0" w:space="0" w:color="auto"/>
            <w:right w:val="none" w:sz="0" w:space="0" w:color="auto"/>
          </w:divBdr>
        </w:div>
        <w:div w:id="1118834337">
          <w:marLeft w:val="0"/>
          <w:marRight w:val="0"/>
          <w:marTop w:val="0"/>
          <w:marBottom w:val="0"/>
          <w:divBdr>
            <w:top w:val="none" w:sz="0" w:space="0" w:color="auto"/>
            <w:left w:val="none" w:sz="0" w:space="0" w:color="auto"/>
            <w:bottom w:val="none" w:sz="0" w:space="0" w:color="auto"/>
            <w:right w:val="none" w:sz="0" w:space="0" w:color="auto"/>
          </w:divBdr>
        </w:div>
        <w:div w:id="1341351741">
          <w:marLeft w:val="0"/>
          <w:marRight w:val="0"/>
          <w:marTop w:val="0"/>
          <w:marBottom w:val="0"/>
          <w:divBdr>
            <w:top w:val="none" w:sz="0" w:space="0" w:color="auto"/>
            <w:left w:val="none" w:sz="0" w:space="0" w:color="auto"/>
            <w:bottom w:val="none" w:sz="0" w:space="0" w:color="auto"/>
            <w:right w:val="none" w:sz="0" w:space="0" w:color="auto"/>
          </w:divBdr>
        </w:div>
        <w:div w:id="1128625805">
          <w:marLeft w:val="0"/>
          <w:marRight w:val="0"/>
          <w:marTop w:val="0"/>
          <w:marBottom w:val="0"/>
          <w:divBdr>
            <w:top w:val="none" w:sz="0" w:space="0" w:color="auto"/>
            <w:left w:val="none" w:sz="0" w:space="0" w:color="auto"/>
            <w:bottom w:val="none" w:sz="0" w:space="0" w:color="auto"/>
            <w:right w:val="none" w:sz="0" w:space="0" w:color="auto"/>
          </w:divBdr>
        </w:div>
        <w:div w:id="1372219103">
          <w:marLeft w:val="0"/>
          <w:marRight w:val="0"/>
          <w:marTop w:val="0"/>
          <w:marBottom w:val="0"/>
          <w:divBdr>
            <w:top w:val="none" w:sz="0" w:space="0" w:color="auto"/>
            <w:left w:val="none" w:sz="0" w:space="0" w:color="auto"/>
            <w:bottom w:val="none" w:sz="0" w:space="0" w:color="auto"/>
            <w:right w:val="none" w:sz="0" w:space="0" w:color="auto"/>
          </w:divBdr>
        </w:div>
        <w:div w:id="1389768633">
          <w:marLeft w:val="0"/>
          <w:marRight w:val="0"/>
          <w:marTop w:val="0"/>
          <w:marBottom w:val="0"/>
          <w:divBdr>
            <w:top w:val="none" w:sz="0" w:space="0" w:color="auto"/>
            <w:left w:val="none" w:sz="0" w:space="0" w:color="auto"/>
            <w:bottom w:val="none" w:sz="0" w:space="0" w:color="auto"/>
            <w:right w:val="none" w:sz="0" w:space="0" w:color="auto"/>
          </w:divBdr>
        </w:div>
        <w:div w:id="2040206123">
          <w:marLeft w:val="0"/>
          <w:marRight w:val="0"/>
          <w:marTop w:val="0"/>
          <w:marBottom w:val="0"/>
          <w:divBdr>
            <w:top w:val="none" w:sz="0" w:space="0" w:color="auto"/>
            <w:left w:val="none" w:sz="0" w:space="0" w:color="auto"/>
            <w:bottom w:val="none" w:sz="0" w:space="0" w:color="auto"/>
            <w:right w:val="none" w:sz="0" w:space="0" w:color="auto"/>
          </w:divBdr>
        </w:div>
        <w:div w:id="550917860">
          <w:marLeft w:val="0"/>
          <w:marRight w:val="0"/>
          <w:marTop w:val="0"/>
          <w:marBottom w:val="0"/>
          <w:divBdr>
            <w:top w:val="none" w:sz="0" w:space="0" w:color="auto"/>
            <w:left w:val="none" w:sz="0" w:space="0" w:color="auto"/>
            <w:bottom w:val="none" w:sz="0" w:space="0" w:color="auto"/>
            <w:right w:val="none" w:sz="0" w:space="0" w:color="auto"/>
          </w:divBdr>
        </w:div>
        <w:div w:id="154958653">
          <w:marLeft w:val="0"/>
          <w:marRight w:val="0"/>
          <w:marTop w:val="0"/>
          <w:marBottom w:val="0"/>
          <w:divBdr>
            <w:top w:val="none" w:sz="0" w:space="0" w:color="auto"/>
            <w:left w:val="none" w:sz="0" w:space="0" w:color="auto"/>
            <w:bottom w:val="none" w:sz="0" w:space="0" w:color="auto"/>
            <w:right w:val="none" w:sz="0" w:space="0" w:color="auto"/>
          </w:divBdr>
        </w:div>
        <w:div w:id="1818910949">
          <w:marLeft w:val="0"/>
          <w:marRight w:val="0"/>
          <w:marTop w:val="0"/>
          <w:marBottom w:val="0"/>
          <w:divBdr>
            <w:top w:val="none" w:sz="0" w:space="0" w:color="auto"/>
            <w:left w:val="none" w:sz="0" w:space="0" w:color="auto"/>
            <w:bottom w:val="none" w:sz="0" w:space="0" w:color="auto"/>
            <w:right w:val="none" w:sz="0" w:space="0" w:color="auto"/>
          </w:divBdr>
        </w:div>
        <w:div w:id="244917591">
          <w:marLeft w:val="0"/>
          <w:marRight w:val="0"/>
          <w:marTop w:val="0"/>
          <w:marBottom w:val="0"/>
          <w:divBdr>
            <w:top w:val="none" w:sz="0" w:space="0" w:color="auto"/>
            <w:left w:val="none" w:sz="0" w:space="0" w:color="auto"/>
            <w:bottom w:val="none" w:sz="0" w:space="0" w:color="auto"/>
            <w:right w:val="none" w:sz="0" w:space="0" w:color="auto"/>
          </w:divBdr>
        </w:div>
        <w:div w:id="1198739691">
          <w:marLeft w:val="0"/>
          <w:marRight w:val="0"/>
          <w:marTop w:val="0"/>
          <w:marBottom w:val="0"/>
          <w:divBdr>
            <w:top w:val="none" w:sz="0" w:space="0" w:color="auto"/>
            <w:left w:val="none" w:sz="0" w:space="0" w:color="auto"/>
            <w:bottom w:val="none" w:sz="0" w:space="0" w:color="auto"/>
            <w:right w:val="none" w:sz="0" w:space="0" w:color="auto"/>
          </w:divBdr>
        </w:div>
        <w:div w:id="440413964">
          <w:marLeft w:val="0"/>
          <w:marRight w:val="0"/>
          <w:marTop w:val="0"/>
          <w:marBottom w:val="0"/>
          <w:divBdr>
            <w:top w:val="none" w:sz="0" w:space="0" w:color="auto"/>
            <w:left w:val="none" w:sz="0" w:space="0" w:color="auto"/>
            <w:bottom w:val="none" w:sz="0" w:space="0" w:color="auto"/>
            <w:right w:val="none" w:sz="0" w:space="0" w:color="auto"/>
          </w:divBdr>
        </w:div>
        <w:div w:id="641735717">
          <w:marLeft w:val="0"/>
          <w:marRight w:val="0"/>
          <w:marTop w:val="0"/>
          <w:marBottom w:val="0"/>
          <w:divBdr>
            <w:top w:val="none" w:sz="0" w:space="0" w:color="auto"/>
            <w:left w:val="none" w:sz="0" w:space="0" w:color="auto"/>
            <w:bottom w:val="none" w:sz="0" w:space="0" w:color="auto"/>
            <w:right w:val="none" w:sz="0" w:space="0" w:color="auto"/>
          </w:divBdr>
        </w:div>
        <w:div w:id="1340352743">
          <w:marLeft w:val="0"/>
          <w:marRight w:val="0"/>
          <w:marTop w:val="0"/>
          <w:marBottom w:val="0"/>
          <w:divBdr>
            <w:top w:val="none" w:sz="0" w:space="0" w:color="auto"/>
            <w:left w:val="none" w:sz="0" w:space="0" w:color="auto"/>
            <w:bottom w:val="none" w:sz="0" w:space="0" w:color="auto"/>
            <w:right w:val="none" w:sz="0" w:space="0" w:color="auto"/>
          </w:divBdr>
        </w:div>
        <w:div w:id="1309482966">
          <w:marLeft w:val="0"/>
          <w:marRight w:val="0"/>
          <w:marTop w:val="0"/>
          <w:marBottom w:val="0"/>
          <w:divBdr>
            <w:top w:val="none" w:sz="0" w:space="0" w:color="auto"/>
            <w:left w:val="none" w:sz="0" w:space="0" w:color="auto"/>
            <w:bottom w:val="none" w:sz="0" w:space="0" w:color="auto"/>
            <w:right w:val="none" w:sz="0" w:space="0" w:color="auto"/>
          </w:divBdr>
        </w:div>
        <w:div w:id="703019637">
          <w:marLeft w:val="0"/>
          <w:marRight w:val="0"/>
          <w:marTop w:val="0"/>
          <w:marBottom w:val="0"/>
          <w:divBdr>
            <w:top w:val="none" w:sz="0" w:space="0" w:color="auto"/>
            <w:left w:val="none" w:sz="0" w:space="0" w:color="auto"/>
            <w:bottom w:val="none" w:sz="0" w:space="0" w:color="auto"/>
            <w:right w:val="none" w:sz="0" w:space="0" w:color="auto"/>
          </w:divBdr>
        </w:div>
        <w:div w:id="1324238404">
          <w:marLeft w:val="0"/>
          <w:marRight w:val="0"/>
          <w:marTop w:val="0"/>
          <w:marBottom w:val="0"/>
          <w:divBdr>
            <w:top w:val="none" w:sz="0" w:space="0" w:color="auto"/>
            <w:left w:val="none" w:sz="0" w:space="0" w:color="auto"/>
            <w:bottom w:val="none" w:sz="0" w:space="0" w:color="auto"/>
            <w:right w:val="none" w:sz="0" w:space="0" w:color="auto"/>
          </w:divBdr>
        </w:div>
        <w:div w:id="1919436930">
          <w:marLeft w:val="0"/>
          <w:marRight w:val="0"/>
          <w:marTop w:val="0"/>
          <w:marBottom w:val="0"/>
          <w:divBdr>
            <w:top w:val="none" w:sz="0" w:space="0" w:color="auto"/>
            <w:left w:val="none" w:sz="0" w:space="0" w:color="auto"/>
            <w:bottom w:val="none" w:sz="0" w:space="0" w:color="auto"/>
            <w:right w:val="none" w:sz="0" w:space="0" w:color="auto"/>
          </w:divBdr>
        </w:div>
        <w:div w:id="1936746277">
          <w:marLeft w:val="0"/>
          <w:marRight w:val="0"/>
          <w:marTop w:val="0"/>
          <w:marBottom w:val="0"/>
          <w:divBdr>
            <w:top w:val="none" w:sz="0" w:space="0" w:color="auto"/>
            <w:left w:val="none" w:sz="0" w:space="0" w:color="auto"/>
            <w:bottom w:val="none" w:sz="0" w:space="0" w:color="auto"/>
            <w:right w:val="none" w:sz="0" w:space="0" w:color="auto"/>
          </w:divBdr>
        </w:div>
        <w:div w:id="1665861184">
          <w:marLeft w:val="0"/>
          <w:marRight w:val="0"/>
          <w:marTop w:val="0"/>
          <w:marBottom w:val="0"/>
          <w:divBdr>
            <w:top w:val="none" w:sz="0" w:space="0" w:color="auto"/>
            <w:left w:val="none" w:sz="0" w:space="0" w:color="auto"/>
            <w:bottom w:val="none" w:sz="0" w:space="0" w:color="auto"/>
            <w:right w:val="none" w:sz="0" w:space="0" w:color="auto"/>
          </w:divBdr>
        </w:div>
      </w:divsChild>
    </w:div>
    <w:div w:id="1359308628">
      <w:bodyDiv w:val="1"/>
      <w:marLeft w:val="0"/>
      <w:marRight w:val="0"/>
      <w:marTop w:val="0"/>
      <w:marBottom w:val="0"/>
      <w:divBdr>
        <w:top w:val="none" w:sz="0" w:space="0" w:color="auto"/>
        <w:left w:val="none" w:sz="0" w:space="0" w:color="auto"/>
        <w:bottom w:val="none" w:sz="0" w:space="0" w:color="auto"/>
        <w:right w:val="none" w:sz="0" w:space="0" w:color="auto"/>
      </w:divBdr>
    </w:div>
    <w:div w:id="1359434238">
      <w:bodyDiv w:val="1"/>
      <w:marLeft w:val="0"/>
      <w:marRight w:val="0"/>
      <w:marTop w:val="0"/>
      <w:marBottom w:val="0"/>
      <w:divBdr>
        <w:top w:val="none" w:sz="0" w:space="0" w:color="auto"/>
        <w:left w:val="none" w:sz="0" w:space="0" w:color="auto"/>
        <w:bottom w:val="none" w:sz="0" w:space="0" w:color="auto"/>
        <w:right w:val="none" w:sz="0" w:space="0" w:color="auto"/>
      </w:divBdr>
    </w:div>
    <w:div w:id="1359551146">
      <w:bodyDiv w:val="1"/>
      <w:marLeft w:val="0"/>
      <w:marRight w:val="0"/>
      <w:marTop w:val="0"/>
      <w:marBottom w:val="0"/>
      <w:divBdr>
        <w:top w:val="none" w:sz="0" w:space="0" w:color="auto"/>
        <w:left w:val="none" w:sz="0" w:space="0" w:color="auto"/>
        <w:bottom w:val="none" w:sz="0" w:space="0" w:color="auto"/>
        <w:right w:val="none" w:sz="0" w:space="0" w:color="auto"/>
      </w:divBdr>
    </w:div>
    <w:div w:id="1359625441">
      <w:bodyDiv w:val="1"/>
      <w:marLeft w:val="0"/>
      <w:marRight w:val="0"/>
      <w:marTop w:val="0"/>
      <w:marBottom w:val="0"/>
      <w:divBdr>
        <w:top w:val="none" w:sz="0" w:space="0" w:color="auto"/>
        <w:left w:val="none" w:sz="0" w:space="0" w:color="auto"/>
        <w:bottom w:val="none" w:sz="0" w:space="0" w:color="auto"/>
        <w:right w:val="none" w:sz="0" w:space="0" w:color="auto"/>
      </w:divBdr>
    </w:div>
    <w:div w:id="1359697361">
      <w:bodyDiv w:val="1"/>
      <w:marLeft w:val="0"/>
      <w:marRight w:val="0"/>
      <w:marTop w:val="0"/>
      <w:marBottom w:val="0"/>
      <w:divBdr>
        <w:top w:val="none" w:sz="0" w:space="0" w:color="auto"/>
        <w:left w:val="none" w:sz="0" w:space="0" w:color="auto"/>
        <w:bottom w:val="none" w:sz="0" w:space="0" w:color="auto"/>
        <w:right w:val="none" w:sz="0" w:space="0" w:color="auto"/>
      </w:divBdr>
    </w:div>
    <w:div w:id="1359888655">
      <w:bodyDiv w:val="1"/>
      <w:marLeft w:val="0"/>
      <w:marRight w:val="0"/>
      <w:marTop w:val="0"/>
      <w:marBottom w:val="0"/>
      <w:divBdr>
        <w:top w:val="none" w:sz="0" w:space="0" w:color="auto"/>
        <w:left w:val="none" w:sz="0" w:space="0" w:color="auto"/>
        <w:bottom w:val="none" w:sz="0" w:space="0" w:color="auto"/>
        <w:right w:val="none" w:sz="0" w:space="0" w:color="auto"/>
      </w:divBdr>
    </w:div>
    <w:div w:id="1359968887">
      <w:bodyDiv w:val="1"/>
      <w:marLeft w:val="0"/>
      <w:marRight w:val="0"/>
      <w:marTop w:val="0"/>
      <w:marBottom w:val="0"/>
      <w:divBdr>
        <w:top w:val="none" w:sz="0" w:space="0" w:color="auto"/>
        <w:left w:val="none" w:sz="0" w:space="0" w:color="auto"/>
        <w:bottom w:val="none" w:sz="0" w:space="0" w:color="auto"/>
        <w:right w:val="none" w:sz="0" w:space="0" w:color="auto"/>
      </w:divBdr>
    </w:div>
    <w:div w:id="1360156284">
      <w:bodyDiv w:val="1"/>
      <w:marLeft w:val="0"/>
      <w:marRight w:val="0"/>
      <w:marTop w:val="0"/>
      <w:marBottom w:val="0"/>
      <w:divBdr>
        <w:top w:val="none" w:sz="0" w:space="0" w:color="auto"/>
        <w:left w:val="none" w:sz="0" w:space="0" w:color="auto"/>
        <w:bottom w:val="none" w:sz="0" w:space="0" w:color="auto"/>
        <w:right w:val="none" w:sz="0" w:space="0" w:color="auto"/>
      </w:divBdr>
    </w:div>
    <w:div w:id="1360350199">
      <w:bodyDiv w:val="1"/>
      <w:marLeft w:val="0"/>
      <w:marRight w:val="0"/>
      <w:marTop w:val="0"/>
      <w:marBottom w:val="0"/>
      <w:divBdr>
        <w:top w:val="none" w:sz="0" w:space="0" w:color="auto"/>
        <w:left w:val="none" w:sz="0" w:space="0" w:color="auto"/>
        <w:bottom w:val="none" w:sz="0" w:space="0" w:color="auto"/>
        <w:right w:val="none" w:sz="0" w:space="0" w:color="auto"/>
      </w:divBdr>
    </w:div>
    <w:div w:id="1360551730">
      <w:bodyDiv w:val="1"/>
      <w:marLeft w:val="0"/>
      <w:marRight w:val="0"/>
      <w:marTop w:val="0"/>
      <w:marBottom w:val="0"/>
      <w:divBdr>
        <w:top w:val="none" w:sz="0" w:space="0" w:color="auto"/>
        <w:left w:val="none" w:sz="0" w:space="0" w:color="auto"/>
        <w:bottom w:val="none" w:sz="0" w:space="0" w:color="auto"/>
        <w:right w:val="none" w:sz="0" w:space="0" w:color="auto"/>
      </w:divBdr>
      <w:divsChild>
        <w:div w:id="15347090">
          <w:marLeft w:val="0"/>
          <w:marRight w:val="0"/>
          <w:marTop w:val="0"/>
          <w:marBottom w:val="0"/>
          <w:divBdr>
            <w:top w:val="none" w:sz="0" w:space="0" w:color="auto"/>
            <w:left w:val="none" w:sz="0" w:space="0" w:color="auto"/>
            <w:bottom w:val="none" w:sz="0" w:space="0" w:color="auto"/>
            <w:right w:val="none" w:sz="0" w:space="0" w:color="auto"/>
          </w:divBdr>
        </w:div>
        <w:div w:id="229316407">
          <w:marLeft w:val="0"/>
          <w:marRight w:val="0"/>
          <w:marTop w:val="0"/>
          <w:marBottom w:val="0"/>
          <w:divBdr>
            <w:top w:val="none" w:sz="0" w:space="0" w:color="auto"/>
            <w:left w:val="none" w:sz="0" w:space="0" w:color="auto"/>
            <w:bottom w:val="none" w:sz="0" w:space="0" w:color="auto"/>
            <w:right w:val="none" w:sz="0" w:space="0" w:color="auto"/>
          </w:divBdr>
        </w:div>
        <w:div w:id="278150248">
          <w:marLeft w:val="0"/>
          <w:marRight w:val="0"/>
          <w:marTop w:val="0"/>
          <w:marBottom w:val="0"/>
          <w:divBdr>
            <w:top w:val="none" w:sz="0" w:space="0" w:color="auto"/>
            <w:left w:val="none" w:sz="0" w:space="0" w:color="auto"/>
            <w:bottom w:val="none" w:sz="0" w:space="0" w:color="auto"/>
            <w:right w:val="none" w:sz="0" w:space="0" w:color="auto"/>
          </w:divBdr>
        </w:div>
        <w:div w:id="314068932">
          <w:marLeft w:val="0"/>
          <w:marRight w:val="0"/>
          <w:marTop w:val="0"/>
          <w:marBottom w:val="0"/>
          <w:divBdr>
            <w:top w:val="none" w:sz="0" w:space="0" w:color="auto"/>
            <w:left w:val="none" w:sz="0" w:space="0" w:color="auto"/>
            <w:bottom w:val="none" w:sz="0" w:space="0" w:color="auto"/>
            <w:right w:val="none" w:sz="0" w:space="0" w:color="auto"/>
          </w:divBdr>
        </w:div>
        <w:div w:id="375398165">
          <w:marLeft w:val="0"/>
          <w:marRight w:val="0"/>
          <w:marTop w:val="0"/>
          <w:marBottom w:val="0"/>
          <w:divBdr>
            <w:top w:val="none" w:sz="0" w:space="0" w:color="auto"/>
            <w:left w:val="none" w:sz="0" w:space="0" w:color="auto"/>
            <w:bottom w:val="none" w:sz="0" w:space="0" w:color="auto"/>
            <w:right w:val="none" w:sz="0" w:space="0" w:color="auto"/>
          </w:divBdr>
        </w:div>
        <w:div w:id="429855287">
          <w:marLeft w:val="0"/>
          <w:marRight w:val="0"/>
          <w:marTop w:val="0"/>
          <w:marBottom w:val="0"/>
          <w:divBdr>
            <w:top w:val="none" w:sz="0" w:space="0" w:color="auto"/>
            <w:left w:val="none" w:sz="0" w:space="0" w:color="auto"/>
            <w:bottom w:val="none" w:sz="0" w:space="0" w:color="auto"/>
            <w:right w:val="none" w:sz="0" w:space="0" w:color="auto"/>
          </w:divBdr>
        </w:div>
        <w:div w:id="448666727">
          <w:marLeft w:val="0"/>
          <w:marRight w:val="0"/>
          <w:marTop w:val="0"/>
          <w:marBottom w:val="0"/>
          <w:divBdr>
            <w:top w:val="none" w:sz="0" w:space="0" w:color="auto"/>
            <w:left w:val="none" w:sz="0" w:space="0" w:color="auto"/>
            <w:bottom w:val="none" w:sz="0" w:space="0" w:color="auto"/>
            <w:right w:val="none" w:sz="0" w:space="0" w:color="auto"/>
          </w:divBdr>
        </w:div>
        <w:div w:id="454830256">
          <w:marLeft w:val="0"/>
          <w:marRight w:val="0"/>
          <w:marTop w:val="0"/>
          <w:marBottom w:val="0"/>
          <w:divBdr>
            <w:top w:val="none" w:sz="0" w:space="0" w:color="auto"/>
            <w:left w:val="none" w:sz="0" w:space="0" w:color="auto"/>
            <w:bottom w:val="none" w:sz="0" w:space="0" w:color="auto"/>
            <w:right w:val="none" w:sz="0" w:space="0" w:color="auto"/>
          </w:divBdr>
        </w:div>
        <w:div w:id="464811956">
          <w:marLeft w:val="0"/>
          <w:marRight w:val="0"/>
          <w:marTop w:val="0"/>
          <w:marBottom w:val="0"/>
          <w:divBdr>
            <w:top w:val="none" w:sz="0" w:space="0" w:color="auto"/>
            <w:left w:val="none" w:sz="0" w:space="0" w:color="auto"/>
            <w:bottom w:val="none" w:sz="0" w:space="0" w:color="auto"/>
            <w:right w:val="none" w:sz="0" w:space="0" w:color="auto"/>
          </w:divBdr>
        </w:div>
        <w:div w:id="683480084">
          <w:marLeft w:val="0"/>
          <w:marRight w:val="0"/>
          <w:marTop w:val="0"/>
          <w:marBottom w:val="0"/>
          <w:divBdr>
            <w:top w:val="none" w:sz="0" w:space="0" w:color="auto"/>
            <w:left w:val="none" w:sz="0" w:space="0" w:color="auto"/>
            <w:bottom w:val="none" w:sz="0" w:space="0" w:color="auto"/>
            <w:right w:val="none" w:sz="0" w:space="0" w:color="auto"/>
          </w:divBdr>
        </w:div>
        <w:div w:id="736981058">
          <w:marLeft w:val="0"/>
          <w:marRight w:val="0"/>
          <w:marTop w:val="0"/>
          <w:marBottom w:val="0"/>
          <w:divBdr>
            <w:top w:val="none" w:sz="0" w:space="0" w:color="auto"/>
            <w:left w:val="none" w:sz="0" w:space="0" w:color="auto"/>
            <w:bottom w:val="none" w:sz="0" w:space="0" w:color="auto"/>
            <w:right w:val="none" w:sz="0" w:space="0" w:color="auto"/>
          </w:divBdr>
        </w:div>
        <w:div w:id="766734900">
          <w:marLeft w:val="0"/>
          <w:marRight w:val="0"/>
          <w:marTop w:val="0"/>
          <w:marBottom w:val="0"/>
          <w:divBdr>
            <w:top w:val="none" w:sz="0" w:space="0" w:color="auto"/>
            <w:left w:val="none" w:sz="0" w:space="0" w:color="auto"/>
            <w:bottom w:val="none" w:sz="0" w:space="0" w:color="auto"/>
            <w:right w:val="none" w:sz="0" w:space="0" w:color="auto"/>
          </w:divBdr>
        </w:div>
        <w:div w:id="791479812">
          <w:marLeft w:val="0"/>
          <w:marRight w:val="0"/>
          <w:marTop w:val="0"/>
          <w:marBottom w:val="0"/>
          <w:divBdr>
            <w:top w:val="none" w:sz="0" w:space="0" w:color="auto"/>
            <w:left w:val="none" w:sz="0" w:space="0" w:color="auto"/>
            <w:bottom w:val="none" w:sz="0" w:space="0" w:color="auto"/>
            <w:right w:val="none" w:sz="0" w:space="0" w:color="auto"/>
          </w:divBdr>
        </w:div>
        <w:div w:id="818305513">
          <w:marLeft w:val="0"/>
          <w:marRight w:val="0"/>
          <w:marTop w:val="0"/>
          <w:marBottom w:val="0"/>
          <w:divBdr>
            <w:top w:val="none" w:sz="0" w:space="0" w:color="auto"/>
            <w:left w:val="none" w:sz="0" w:space="0" w:color="auto"/>
            <w:bottom w:val="none" w:sz="0" w:space="0" w:color="auto"/>
            <w:right w:val="none" w:sz="0" w:space="0" w:color="auto"/>
          </w:divBdr>
        </w:div>
        <w:div w:id="932544391">
          <w:marLeft w:val="0"/>
          <w:marRight w:val="0"/>
          <w:marTop w:val="0"/>
          <w:marBottom w:val="0"/>
          <w:divBdr>
            <w:top w:val="none" w:sz="0" w:space="0" w:color="auto"/>
            <w:left w:val="none" w:sz="0" w:space="0" w:color="auto"/>
            <w:bottom w:val="none" w:sz="0" w:space="0" w:color="auto"/>
            <w:right w:val="none" w:sz="0" w:space="0" w:color="auto"/>
          </w:divBdr>
        </w:div>
        <w:div w:id="955019572">
          <w:marLeft w:val="0"/>
          <w:marRight w:val="0"/>
          <w:marTop w:val="0"/>
          <w:marBottom w:val="0"/>
          <w:divBdr>
            <w:top w:val="none" w:sz="0" w:space="0" w:color="auto"/>
            <w:left w:val="none" w:sz="0" w:space="0" w:color="auto"/>
            <w:bottom w:val="none" w:sz="0" w:space="0" w:color="auto"/>
            <w:right w:val="none" w:sz="0" w:space="0" w:color="auto"/>
          </w:divBdr>
        </w:div>
        <w:div w:id="1005354802">
          <w:marLeft w:val="0"/>
          <w:marRight w:val="0"/>
          <w:marTop w:val="0"/>
          <w:marBottom w:val="0"/>
          <w:divBdr>
            <w:top w:val="none" w:sz="0" w:space="0" w:color="auto"/>
            <w:left w:val="none" w:sz="0" w:space="0" w:color="auto"/>
            <w:bottom w:val="none" w:sz="0" w:space="0" w:color="auto"/>
            <w:right w:val="none" w:sz="0" w:space="0" w:color="auto"/>
          </w:divBdr>
        </w:div>
        <w:div w:id="1025517127">
          <w:marLeft w:val="0"/>
          <w:marRight w:val="0"/>
          <w:marTop w:val="0"/>
          <w:marBottom w:val="0"/>
          <w:divBdr>
            <w:top w:val="none" w:sz="0" w:space="0" w:color="auto"/>
            <w:left w:val="none" w:sz="0" w:space="0" w:color="auto"/>
            <w:bottom w:val="none" w:sz="0" w:space="0" w:color="auto"/>
            <w:right w:val="none" w:sz="0" w:space="0" w:color="auto"/>
          </w:divBdr>
        </w:div>
        <w:div w:id="1093432742">
          <w:marLeft w:val="0"/>
          <w:marRight w:val="0"/>
          <w:marTop w:val="0"/>
          <w:marBottom w:val="0"/>
          <w:divBdr>
            <w:top w:val="none" w:sz="0" w:space="0" w:color="auto"/>
            <w:left w:val="none" w:sz="0" w:space="0" w:color="auto"/>
            <w:bottom w:val="none" w:sz="0" w:space="0" w:color="auto"/>
            <w:right w:val="none" w:sz="0" w:space="0" w:color="auto"/>
          </w:divBdr>
        </w:div>
        <w:div w:id="1096436020">
          <w:marLeft w:val="0"/>
          <w:marRight w:val="0"/>
          <w:marTop w:val="0"/>
          <w:marBottom w:val="0"/>
          <w:divBdr>
            <w:top w:val="none" w:sz="0" w:space="0" w:color="auto"/>
            <w:left w:val="none" w:sz="0" w:space="0" w:color="auto"/>
            <w:bottom w:val="none" w:sz="0" w:space="0" w:color="auto"/>
            <w:right w:val="none" w:sz="0" w:space="0" w:color="auto"/>
          </w:divBdr>
        </w:div>
        <w:div w:id="1148017159">
          <w:marLeft w:val="0"/>
          <w:marRight w:val="0"/>
          <w:marTop w:val="0"/>
          <w:marBottom w:val="0"/>
          <w:divBdr>
            <w:top w:val="none" w:sz="0" w:space="0" w:color="auto"/>
            <w:left w:val="none" w:sz="0" w:space="0" w:color="auto"/>
            <w:bottom w:val="none" w:sz="0" w:space="0" w:color="auto"/>
            <w:right w:val="none" w:sz="0" w:space="0" w:color="auto"/>
          </w:divBdr>
        </w:div>
        <w:div w:id="1158232738">
          <w:marLeft w:val="0"/>
          <w:marRight w:val="0"/>
          <w:marTop w:val="0"/>
          <w:marBottom w:val="0"/>
          <w:divBdr>
            <w:top w:val="none" w:sz="0" w:space="0" w:color="auto"/>
            <w:left w:val="none" w:sz="0" w:space="0" w:color="auto"/>
            <w:bottom w:val="none" w:sz="0" w:space="0" w:color="auto"/>
            <w:right w:val="none" w:sz="0" w:space="0" w:color="auto"/>
          </w:divBdr>
        </w:div>
        <w:div w:id="1165121553">
          <w:marLeft w:val="0"/>
          <w:marRight w:val="0"/>
          <w:marTop w:val="0"/>
          <w:marBottom w:val="0"/>
          <w:divBdr>
            <w:top w:val="none" w:sz="0" w:space="0" w:color="auto"/>
            <w:left w:val="none" w:sz="0" w:space="0" w:color="auto"/>
            <w:bottom w:val="none" w:sz="0" w:space="0" w:color="auto"/>
            <w:right w:val="none" w:sz="0" w:space="0" w:color="auto"/>
          </w:divBdr>
        </w:div>
        <w:div w:id="1203782272">
          <w:marLeft w:val="0"/>
          <w:marRight w:val="0"/>
          <w:marTop w:val="0"/>
          <w:marBottom w:val="0"/>
          <w:divBdr>
            <w:top w:val="none" w:sz="0" w:space="0" w:color="auto"/>
            <w:left w:val="none" w:sz="0" w:space="0" w:color="auto"/>
            <w:bottom w:val="none" w:sz="0" w:space="0" w:color="auto"/>
            <w:right w:val="none" w:sz="0" w:space="0" w:color="auto"/>
          </w:divBdr>
        </w:div>
        <w:div w:id="1282541578">
          <w:marLeft w:val="0"/>
          <w:marRight w:val="0"/>
          <w:marTop w:val="0"/>
          <w:marBottom w:val="0"/>
          <w:divBdr>
            <w:top w:val="none" w:sz="0" w:space="0" w:color="auto"/>
            <w:left w:val="none" w:sz="0" w:space="0" w:color="auto"/>
            <w:bottom w:val="none" w:sz="0" w:space="0" w:color="auto"/>
            <w:right w:val="none" w:sz="0" w:space="0" w:color="auto"/>
          </w:divBdr>
        </w:div>
        <w:div w:id="1285427042">
          <w:marLeft w:val="0"/>
          <w:marRight w:val="0"/>
          <w:marTop w:val="0"/>
          <w:marBottom w:val="0"/>
          <w:divBdr>
            <w:top w:val="none" w:sz="0" w:space="0" w:color="auto"/>
            <w:left w:val="none" w:sz="0" w:space="0" w:color="auto"/>
            <w:bottom w:val="none" w:sz="0" w:space="0" w:color="auto"/>
            <w:right w:val="none" w:sz="0" w:space="0" w:color="auto"/>
          </w:divBdr>
        </w:div>
        <w:div w:id="1286739541">
          <w:marLeft w:val="0"/>
          <w:marRight w:val="0"/>
          <w:marTop w:val="0"/>
          <w:marBottom w:val="0"/>
          <w:divBdr>
            <w:top w:val="none" w:sz="0" w:space="0" w:color="auto"/>
            <w:left w:val="none" w:sz="0" w:space="0" w:color="auto"/>
            <w:bottom w:val="none" w:sz="0" w:space="0" w:color="auto"/>
            <w:right w:val="none" w:sz="0" w:space="0" w:color="auto"/>
          </w:divBdr>
        </w:div>
        <w:div w:id="1350371007">
          <w:marLeft w:val="0"/>
          <w:marRight w:val="0"/>
          <w:marTop w:val="0"/>
          <w:marBottom w:val="0"/>
          <w:divBdr>
            <w:top w:val="none" w:sz="0" w:space="0" w:color="auto"/>
            <w:left w:val="none" w:sz="0" w:space="0" w:color="auto"/>
            <w:bottom w:val="none" w:sz="0" w:space="0" w:color="auto"/>
            <w:right w:val="none" w:sz="0" w:space="0" w:color="auto"/>
          </w:divBdr>
        </w:div>
        <w:div w:id="1466123880">
          <w:marLeft w:val="0"/>
          <w:marRight w:val="0"/>
          <w:marTop w:val="0"/>
          <w:marBottom w:val="0"/>
          <w:divBdr>
            <w:top w:val="none" w:sz="0" w:space="0" w:color="auto"/>
            <w:left w:val="none" w:sz="0" w:space="0" w:color="auto"/>
            <w:bottom w:val="none" w:sz="0" w:space="0" w:color="auto"/>
            <w:right w:val="none" w:sz="0" w:space="0" w:color="auto"/>
          </w:divBdr>
        </w:div>
        <w:div w:id="1492402699">
          <w:marLeft w:val="0"/>
          <w:marRight w:val="0"/>
          <w:marTop w:val="0"/>
          <w:marBottom w:val="0"/>
          <w:divBdr>
            <w:top w:val="none" w:sz="0" w:space="0" w:color="auto"/>
            <w:left w:val="none" w:sz="0" w:space="0" w:color="auto"/>
            <w:bottom w:val="none" w:sz="0" w:space="0" w:color="auto"/>
            <w:right w:val="none" w:sz="0" w:space="0" w:color="auto"/>
          </w:divBdr>
        </w:div>
        <w:div w:id="1493914421">
          <w:marLeft w:val="0"/>
          <w:marRight w:val="0"/>
          <w:marTop w:val="0"/>
          <w:marBottom w:val="0"/>
          <w:divBdr>
            <w:top w:val="none" w:sz="0" w:space="0" w:color="auto"/>
            <w:left w:val="none" w:sz="0" w:space="0" w:color="auto"/>
            <w:bottom w:val="none" w:sz="0" w:space="0" w:color="auto"/>
            <w:right w:val="none" w:sz="0" w:space="0" w:color="auto"/>
          </w:divBdr>
        </w:div>
        <w:div w:id="1579707412">
          <w:marLeft w:val="0"/>
          <w:marRight w:val="0"/>
          <w:marTop w:val="0"/>
          <w:marBottom w:val="0"/>
          <w:divBdr>
            <w:top w:val="none" w:sz="0" w:space="0" w:color="auto"/>
            <w:left w:val="none" w:sz="0" w:space="0" w:color="auto"/>
            <w:bottom w:val="none" w:sz="0" w:space="0" w:color="auto"/>
            <w:right w:val="none" w:sz="0" w:space="0" w:color="auto"/>
          </w:divBdr>
        </w:div>
        <w:div w:id="1621182259">
          <w:marLeft w:val="0"/>
          <w:marRight w:val="0"/>
          <w:marTop w:val="0"/>
          <w:marBottom w:val="0"/>
          <w:divBdr>
            <w:top w:val="none" w:sz="0" w:space="0" w:color="auto"/>
            <w:left w:val="none" w:sz="0" w:space="0" w:color="auto"/>
            <w:bottom w:val="none" w:sz="0" w:space="0" w:color="auto"/>
            <w:right w:val="none" w:sz="0" w:space="0" w:color="auto"/>
          </w:divBdr>
        </w:div>
        <w:div w:id="1649548851">
          <w:marLeft w:val="0"/>
          <w:marRight w:val="0"/>
          <w:marTop w:val="0"/>
          <w:marBottom w:val="0"/>
          <w:divBdr>
            <w:top w:val="none" w:sz="0" w:space="0" w:color="auto"/>
            <w:left w:val="none" w:sz="0" w:space="0" w:color="auto"/>
            <w:bottom w:val="none" w:sz="0" w:space="0" w:color="auto"/>
            <w:right w:val="none" w:sz="0" w:space="0" w:color="auto"/>
          </w:divBdr>
        </w:div>
        <w:div w:id="1753426653">
          <w:marLeft w:val="0"/>
          <w:marRight w:val="0"/>
          <w:marTop w:val="0"/>
          <w:marBottom w:val="0"/>
          <w:divBdr>
            <w:top w:val="none" w:sz="0" w:space="0" w:color="auto"/>
            <w:left w:val="none" w:sz="0" w:space="0" w:color="auto"/>
            <w:bottom w:val="none" w:sz="0" w:space="0" w:color="auto"/>
            <w:right w:val="none" w:sz="0" w:space="0" w:color="auto"/>
          </w:divBdr>
        </w:div>
        <w:div w:id="1761681120">
          <w:marLeft w:val="0"/>
          <w:marRight w:val="0"/>
          <w:marTop w:val="0"/>
          <w:marBottom w:val="0"/>
          <w:divBdr>
            <w:top w:val="none" w:sz="0" w:space="0" w:color="auto"/>
            <w:left w:val="none" w:sz="0" w:space="0" w:color="auto"/>
            <w:bottom w:val="none" w:sz="0" w:space="0" w:color="auto"/>
            <w:right w:val="none" w:sz="0" w:space="0" w:color="auto"/>
          </w:divBdr>
        </w:div>
        <w:div w:id="1867711949">
          <w:marLeft w:val="0"/>
          <w:marRight w:val="0"/>
          <w:marTop w:val="0"/>
          <w:marBottom w:val="0"/>
          <w:divBdr>
            <w:top w:val="none" w:sz="0" w:space="0" w:color="auto"/>
            <w:left w:val="none" w:sz="0" w:space="0" w:color="auto"/>
            <w:bottom w:val="none" w:sz="0" w:space="0" w:color="auto"/>
            <w:right w:val="none" w:sz="0" w:space="0" w:color="auto"/>
          </w:divBdr>
        </w:div>
        <w:div w:id="1963538711">
          <w:marLeft w:val="0"/>
          <w:marRight w:val="0"/>
          <w:marTop w:val="0"/>
          <w:marBottom w:val="0"/>
          <w:divBdr>
            <w:top w:val="none" w:sz="0" w:space="0" w:color="auto"/>
            <w:left w:val="none" w:sz="0" w:space="0" w:color="auto"/>
            <w:bottom w:val="none" w:sz="0" w:space="0" w:color="auto"/>
            <w:right w:val="none" w:sz="0" w:space="0" w:color="auto"/>
          </w:divBdr>
        </w:div>
        <w:div w:id="1978990791">
          <w:marLeft w:val="0"/>
          <w:marRight w:val="0"/>
          <w:marTop w:val="0"/>
          <w:marBottom w:val="0"/>
          <w:divBdr>
            <w:top w:val="none" w:sz="0" w:space="0" w:color="auto"/>
            <w:left w:val="none" w:sz="0" w:space="0" w:color="auto"/>
            <w:bottom w:val="none" w:sz="0" w:space="0" w:color="auto"/>
            <w:right w:val="none" w:sz="0" w:space="0" w:color="auto"/>
          </w:divBdr>
        </w:div>
        <w:div w:id="2032947964">
          <w:marLeft w:val="0"/>
          <w:marRight w:val="0"/>
          <w:marTop w:val="0"/>
          <w:marBottom w:val="0"/>
          <w:divBdr>
            <w:top w:val="none" w:sz="0" w:space="0" w:color="auto"/>
            <w:left w:val="none" w:sz="0" w:space="0" w:color="auto"/>
            <w:bottom w:val="none" w:sz="0" w:space="0" w:color="auto"/>
            <w:right w:val="none" w:sz="0" w:space="0" w:color="auto"/>
          </w:divBdr>
        </w:div>
        <w:div w:id="2114587145">
          <w:marLeft w:val="0"/>
          <w:marRight w:val="0"/>
          <w:marTop w:val="0"/>
          <w:marBottom w:val="0"/>
          <w:divBdr>
            <w:top w:val="none" w:sz="0" w:space="0" w:color="auto"/>
            <w:left w:val="none" w:sz="0" w:space="0" w:color="auto"/>
            <w:bottom w:val="none" w:sz="0" w:space="0" w:color="auto"/>
            <w:right w:val="none" w:sz="0" w:space="0" w:color="auto"/>
          </w:divBdr>
        </w:div>
        <w:div w:id="2118713361">
          <w:marLeft w:val="0"/>
          <w:marRight w:val="0"/>
          <w:marTop w:val="0"/>
          <w:marBottom w:val="0"/>
          <w:divBdr>
            <w:top w:val="none" w:sz="0" w:space="0" w:color="auto"/>
            <w:left w:val="none" w:sz="0" w:space="0" w:color="auto"/>
            <w:bottom w:val="none" w:sz="0" w:space="0" w:color="auto"/>
            <w:right w:val="none" w:sz="0" w:space="0" w:color="auto"/>
          </w:divBdr>
        </w:div>
      </w:divsChild>
    </w:div>
    <w:div w:id="1360623984">
      <w:bodyDiv w:val="1"/>
      <w:marLeft w:val="0"/>
      <w:marRight w:val="0"/>
      <w:marTop w:val="0"/>
      <w:marBottom w:val="0"/>
      <w:divBdr>
        <w:top w:val="none" w:sz="0" w:space="0" w:color="auto"/>
        <w:left w:val="none" w:sz="0" w:space="0" w:color="auto"/>
        <w:bottom w:val="none" w:sz="0" w:space="0" w:color="auto"/>
        <w:right w:val="none" w:sz="0" w:space="0" w:color="auto"/>
      </w:divBdr>
    </w:div>
    <w:div w:id="1360812408">
      <w:bodyDiv w:val="1"/>
      <w:marLeft w:val="0"/>
      <w:marRight w:val="0"/>
      <w:marTop w:val="0"/>
      <w:marBottom w:val="0"/>
      <w:divBdr>
        <w:top w:val="none" w:sz="0" w:space="0" w:color="auto"/>
        <w:left w:val="none" w:sz="0" w:space="0" w:color="auto"/>
        <w:bottom w:val="none" w:sz="0" w:space="0" w:color="auto"/>
        <w:right w:val="none" w:sz="0" w:space="0" w:color="auto"/>
      </w:divBdr>
    </w:div>
    <w:div w:id="1361317182">
      <w:bodyDiv w:val="1"/>
      <w:marLeft w:val="0"/>
      <w:marRight w:val="0"/>
      <w:marTop w:val="0"/>
      <w:marBottom w:val="0"/>
      <w:divBdr>
        <w:top w:val="none" w:sz="0" w:space="0" w:color="auto"/>
        <w:left w:val="none" w:sz="0" w:space="0" w:color="auto"/>
        <w:bottom w:val="none" w:sz="0" w:space="0" w:color="auto"/>
        <w:right w:val="none" w:sz="0" w:space="0" w:color="auto"/>
      </w:divBdr>
    </w:div>
    <w:div w:id="1361514834">
      <w:bodyDiv w:val="1"/>
      <w:marLeft w:val="0"/>
      <w:marRight w:val="0"/>
      <w:marTop w:val="0"/>
      <w:marBottom w:val="0"/>
      <w:divBdr>
        <w:top w:val="none" w:sz="0" w:space="0" w:color="auto"/>
        <w:left w:val="none" w:sz="0" w:space="0" w:color="auto"/>
        <w:bottom w:val="none" w:sz="0" w:space="0" w:color="auto"/>
        <w:right w:val="none" w:sz="0" w:space="0" w:color="auto"/>
      </w:divBdr>
    </w:div>
    <w:div w:id="1361587177">
      <w:bodyDiv w:val="1"/>
      <w:marLeft w:val="0"/>
      <w:marRight w:val="0"/>
      <w:marTop w:val="0"/>
      <w:marBottom w:val="0"/>
      <w:divBdr>
        <w:top w:val="none" w:sz="0" w:space="0" w:color="auto"/>
        <w:left w:val="none" w:sz="0" w:space="0" w:color="auto"/>
        <w:bottom w:val="none" w:sz="0" w:space="0" w:color="auto"/>
        <w:right w:val="none" w:sz="0" w:space="0" w:color="auto"/>
      </w:divBdr>
    </w:div>
    <w:div w:id="1361660182">
      <w:bodyDiv w:val="1"/>
      <w:marLeft w:val="0"/>
      <w:marRight w:val="0"/>
      <w:marTop w:val="0"/>
      <w:marBottom w:val="0"/>
      <w:divBdr>
        <w:top w:val="none" w:sz="0" w:space="0" w:color="auto"/>
        <w:left w:val="none" w:sz="0" w:space="0" w:color="auto"/>
        <w:bottom w:val="none" w:sz="0" w:space="0" w:color="auto"/>
        <w:right w:val="none" w:sz="0" w:space="0" w:color="auto"/>
      </w:divBdr>
    </w:div>
    <w:div w:id="1361736795">
      <w:bodyDiv w:val="1"/>
      <w:marLeft w:val="0"/>
      <w:marRight w:val="0"/>
      <w:marTop w:val="0"/>
      <w:marBottom w:val="0"/>
      <w:divBdr>
        <w:top w:val="none" w:sz="0" w:space="0" w:color="auto"/>
        <w:left w:val="none" w:sz="0" w:space="0" w:color="auto"/>
        <w:bottom w:val="none" w:sz="0" w:space="0" w:color="auto"/>
        <w:right w:val="none" w:sz="0" w:space="0" w:color="auto"/>
      </w:divBdr>
    </w:div>
    <w:div w:id="1362243977">
      <w:bodyDiv w:val="1"/>
      <w:marLeft w:val="0"/>
      <w:marRight w:val="0"/>
      <w:marTop w:val="0"/>
      <w:marBottom w:val="0"/>
      <w:divBdr>
        <w:top w:val="none" w:sz="0" w:space="0" w:color="auto"/>
        <w:left w:val="none" w:sz="0" w:space="0" w:color="auto"/>
        <w:bottom w:val="none" w:sz="0" w:space="0" w:color="auto"/>
        <w:right w:val="none" w:sz="0" w:space="0" w:color="auto"/>
      </w:divBdr>
    </w:div>
    <w:div w:id="1362515752">
      <w:bodyDiv w:val="1"/>
      <w:marLeft w:val="0"/>
      <w:marRight w:val="0"/>
      <w:marTop w:val="0"/>
      <w:marBottom w:val="0"/>
      <w:divBdr>
        <w:top w:val="none" w:sz="0" w:space="0" w:color="auto"/>
        <w:left w:val="none" w:sz="0" w:space="0" w:color="auto"/>
        <w:bottom w:val="none" w:sz="0" w:space="0" w:color="auto"/>
        <w:right w:val="none" w:sz="0" w:space="0" w:color="auto"/>
      </w:divBdr>
    </w:div>
    <w:div w:id="1362516714">
      <w:bodyDiv w:val="1"/>
      <w:marLeft w:val="0"/>
      <w:marRight w:val="0"/>
      <w:marTop w:val="0"/>
      <w:marBottom w:val="0"/>
      <w:divBdr>
        <w:top w:val="none" w:sz="0" w:space="0" w:color="auto"/>
        <w:left w:val="none" w:sz="0" w:space="0" w:color="auto"/>
        <w:bottom w:val="none" w:sz="0" w:space="0" w:color="auto"/>
        <w:right w:val="none" w:sz="0" w:space="0" w:color="auto"/>
      </w:divBdr>
    </w:div>
    <w:div w:id="1362583790">
      <w:bodyDiv w:val="1"/>
      <w:marLeft w:val="0"/>
      <w:marRight w:val="0"/>
      <w:marTop w:val="0"/>
      <w:marBottom w:val="0"/>
      <w:divBdr>
        <w:top w:val="none" w:sz="0" w:space="0" w:color="auto"/>
        <w:left w:val="none" w:sz="0" w:space="0" w:color="auto"/>
        <w:bottom w:val="none" w:sz="0" w:space="0" w:color="auto"/>
        <w:right w:val="none" w:sz="0" w:space="0" w:color="auto"/>
      </w:divBdr>
    </w:div>
    <w:div w:id="1362588850">
      <w:bodyDiv w:val="1"/>
      <w:marLeft w:val="0"/>
      <w:marRight w:val="0"/>
      <w:marTop w:val="0"/>
      <w:marBottom w:val="0"/>
      <w:divBdr>
        <w:top w:val="none" w:sz="0" w:space="0" w:color="auto"/>
        <w:left w:val="none" w:sz="0" w:space="0" w:color="auto"/>
        <w:bottom w:val="none" w:sz="0" w:space="0" w:color="auto"/>
        <w:right w:val="none" w:sz="0" w:space="0" w:color="auto"/>
      </w:divBdr>
    </w:div>
    <w:div w:id="1362630765">
      <w:bodyDiv w:val="1"/>
      <w:marLeft w:val="0"/>
      <w:marRight w:val="0"/>
      <w:marTop w:val="0"/>
      <w:marBottom w:val="0"/>
      <w:divBdr>
        <w:top w:val="none" w:sz="0" w:space="0" w:color="auto"/>
        <w:left w:val="none" w:sz="0" w:space="0" w:color="auto"/>
        <w:bottom w:val="none" w:sz="0" w:space="0" w:color="auto"/>
        <w:right w:val="none" w:sz="0" w:space="0" w:color="auto"/>
      </w:divBdr>
    </w:div>
    <w:div w:id="1362895080">
      <w:bodyDiv w:val="1"/>
      <w:marLeft w:val="0"/>
      <w:marRight w:val="0"/>
      <w:marTop w:val="0"/>
      <w:marBottom w:val="0"/>
      <w:divBdr>
        <w:top w:val="none" w:sz="0" w:space="0" w:color="auto"/>
        <w:left w:val="none" w:sz="0" w:space="0" w:color="auto"/>
        <w:bottom w:val="none" w:sz="0" w:space="0" w:color="auto"/>
        <w:right w:val="none" w:sz="0" w:space="0" w:color="auto"/>
      </w:divBdr>
    </w:div>
    <w:div w:id="1362903818">
      <w:bodyDiv w:val="1"/>
      <w:marLeft w:val="0"/>
      <w:marRight w:val="0"/>
      <w:marTop w:val="0"/>
      <w:marBottom w:val="0"/>
      <w:divBdr>
        <w:top w:val="none" w:sz="0" w:space="0" w:color="auto"/>
        <w:left w:val="none" w:sz="0" w:space="0" w:color="auto"/>
        <w:bottom w:val="none" w:sz="0" w:space="0" w:color="auto"/>
        <w:right w:val="none" w:sz="0" w:space="0" w:color="auto"/>
      </w:divBdr>
    </w:div>
    <w:div w:id="1362970964">
      <w:bodyDiv w:val="1"/>
      <w:marLeft w:val="0"/>
      <w:marRight w:val="0"/>
      <w:marTop w:val="0"/>
      <w:marBottom w:val="0"/>
      <w:divBdr>
        <w:top w:val="none" w:sz="0" w:space="0" w:color="auto"/>
        <w:left w:val="none" w:sz="0" w:space="0" w:color="auto"/>
        <w:bottom w:val="none" w:sz="0" w:space="0" w:color="auto"/>
        <w:right w:val="none" w:sz="0" w:space="0" w:color="auto"/>
      </w:divBdr>
    </w:div>
    <w:div w:id="1363164041">
      <w:bodyDiv w:val="1"/>
      <w:marLeft w:val="0"/>
      <w:marRight w:val="0"/>
      <w:marTop w:val="0"/>
      <w:marBottom w:val="0"/>
      <w:divBdr>
        <w:top w:val="none" w:sz="0" w:space="0" w:color="auto"/>
        <w:left w:val="none" w:sz="0" w:space="0" w:color="auto"/>
        <w:bottom w:val="none" w:sz="0" w:space="0" w:color="auto"/>
        <w:right w:val="none" w:sz="0" w:space="0" w:color="auto"/>
      </w:divBdr>
    </w:div>
    <w:div w:id="1363361141">
      <w:bodyDiv w:val="1"/>
      <w:marLeft w:val="0"/>
      <w:marRight w:val="0"/>
      <w:marTop w:val="0"/>
      <w:marBottom w:val="0"/>
      <w:divBdr>
        <w:top w:val="none" w:sz="0" w:space="0" w:color="auto"/>
        <w:left w:val="none" w:sz="0" w:space="0" w:color="auto"/>
        <w:bottom w:val="none" w:sz="0" w:space="0" w:color="auto"/>
        <w:right w:val="none" w:sz="0" w:space="0" w:color="auto"/>
      </w:divBdr>
      <w:divsChild>
        <w:div w:id="52389101">
          <w:marLeft w:val="0"/>
          <w:marRight w:val="0"/>
          <w:marTop w:val="0"/>
          <w:marBottom w:val="0"/>
          <w:divBdr>
            <w:top w:val="none" w:sz="0" w:space="0" w:color="auto"/>
            <w:left w:val="none" w:sz="0" w:space="0" w:color="auto"/>
            <w:bottom w:val="none" w:sz="0" w:space="0" w:color="auto"/>
            <w:right w:val="none" w:sz="0" w:space="0" w:color="auto"/>
          </w:divBdr>
        </w:div>
        <w:div w:id="83117381">
          <w:marLeft w:val="0"/>
          <w:marRight w:val="0"/>
          <w:marTop w:val="0"/>
          <w:marBottom w:val="0"/>
          <w:divBdr>
            <w:top w:val="none" w:sz="0" w:space="0" w:color="auto"/>
            <w:left w:val="none" w:sz="0" w:space="0" w:color="auto"/>
            <w:bottom w:val="none" w:sz="0" w:space="0" w:color="auto"/>
            <w:right w:val="none" w:sz="0" w:space="0" w:color="auto"/>
          </w:divBdr>
        </w:div>
        <w:div w:id="143545784">
          <w:marLeft w:val="0"/>
          <w:marRight w:val="0"/>
          <w:marTop w:val="0"/>
          <w:marBottom w:val="0"/>
          <w:divBdr>
            <w:top w:val="none" w:sz="0" w:space="0" w:color="auto"/>
            <w:left w:val="none" w:sz="0" w:space="0" w:color="auto"/>
            <w:bottom w:val="none" w:sz="0" w:space="0" w:color="auto"/>
            <w:right w:val="none" w:sz="0" w:space="0" w:color="auto"/>
          </w:divBdr>
        </w:div>
        <w:div w:id="214858615">
          <w:marLeft w:val="0"/>
          <w:marRight w:val="0"/>
          <w:marTop w:val="0"/>
          <w:marBottom w:val="0"/>
          <w:divBdr>
            <w:top w:val="none" w:sz="0" w:space="0" w:color="auto"/>
            <w:left w:val="none" w:sz="0" w:space="0" w:color="auto"/>
            <w:bottom w:val="none" w:sz="0" w:space="0" w:color="auto"/>
            <w:right w:val="none" w:sz="0" w:space="0" w:color="auto"/>
          </w:divBdr>
        </w:div>
        <w:div w:id="293027284">
          <w:marLeft w:val="0"/>
          <w:marRight w:val="0"/>
          <w:marTop w:val="0"/>
          <w:marBottom w:val="0"/>
          <w:divBdr>
            <w:top w:val="none" w:sz="0" w:space="0" w:color="auto"/>
            <w:left w:val="none" w:sz="0" w:space="0" w:color="auto"/>
            <w:bottom w:val="none" w:sz="0" w:space="0" w:color="auto"/>
            <w:right w:val="none" w:sz="0" w:space="0" w:color="auto"/>
          </w:divBdr>
        </w:div>
        <w:div w:id="303892741">
          <w:marLeft w:val="0"/>
          <w:marRight w:val="0"/>
          <w:marTop w:val="0"/>
          <w:marBottom w:val="0"/>
          <w:divBdr>
            <w:top w:val="none" w:sz="0" w:space="0" w:color="auto"/>
            <w:left w:val="none" w:sz="0" w:space="0" w:color="auto"/>
            <w:bottom w:val="none" w:sz="0" w:space="0" w:color="auto"/>
            <w:right w:val="none" w:sz="0" w:space="0" w:color="auto"/>
          </w:divBdr>
        </w:div>
        <w:div w:id="513737180">
          <w:marLeft w:val="0"/>
          <w:marRight w:val="0"/>
          <w:marTop w:val="0"/>
          <w:marBottom w:val="0"/>
          <w:divBdr>
            <w:top w:val="none" w:sz="0" w:space="0" w:color="auto"/>
            <w:left w:val="none" w:sz="0" w:space="0" w:color="auto"/>
            <w:bottom w:val="none" w:sz="0" w:space="0" w:color="auto"/>
            <w:right w:val="none" w:sz="0" w:space="0" w:color="auto"/>
          </w:divBdr>
        </w:div>
        <w:div w:id="554893463">
          <w:marLeft w:val="0"/>
          <w:marRight w:val="0"/>
          <w:marTop w:val="0"/>
          <w:marBottom w:val="0"/>
          <w:divBdr>
            <w:top w:val="none" w:sz="0" w:space="0" w:color="auto"/>
            <w:left w:val="none" w:sz="0" w:space="0" w:color="auto"/>
            <w:bottom w:val="none" w:sz="0" w:space="0" w:color="auto"/>
            <w:right w:val="none" w:sz="0" w:space="0" w:color="auto"/>
          </w:divBdr>
        </w:div>
        <w:div w:id="613174732">
          <w:marLeft w:val="0"/>
          <w:marRight w:val="0"/>
          <w:marTop w:val="0"/>
          <w:marBottom w:val="0"/>
          <w:divBdr>
            <w:top w:val="none" w:sz="0" w:space="0" w:color="auto"/>
            <w:left w:val="none" w:sz="0" w:space="0" w:color="auto"/>
            <w:bottom w:val="none" w:sz="0" w:space="0" w:color="auto"/>
            <w:right w:val="none" w:sz="0" w:space="0" w:color="auto"/>
          </w:divBdr>
        </w:div>
        <w:div w:id="617682843">
          <w:marLeft w:val="0"/>
          <w:marRight w:val="0"/>
          <w:marTop w:val="0"/>
          <w:marBottom w:val="0"/>
          <w:divBdr>
            <w:top w:val="none" w:sz="0" w:space="0" w:color="auto"/>
            <w:left w:val="none" w:sz="0" w:space="0" w:color="auto"/>
            <w:bottom w:val="none" w:sz="0" w:space="0" w:color="auto"/>
            <w:right w:val="none" w:sz="0" w:space="0" w:color="auto"/>
          </w:divBdr>
        </w:div>
        <w:div w:id="708267193">
          <w:marLeft w:val="0"/>
          <w:marRight w:val="0"/>
          <w:marTop w:val="0"/>
          <w:marBottom w:val="0"/>
          <w:divBdr>
            <w:top w:val="none" w:sz="0" w:space="0" w:color="auto"/>
            <w:left w:val="none" w:sz="0" w:space="0" w:color="auto"/>
            <w:bottom w:val="none" w:sz="0" w:space="0" w:color="auto"/>
            <w:right w:val="none" w:sz="0" w:space="0" w:color="auto"/>
          </w:divBdr>
        </w:div>
        <w:div w:id="773594462">
          <w:marLeft w:val="0"/>
          <w:marRight w:val="0"/>
          <w:marTop w:val="0"/>
          <w:marBottom w:val="0"/>
          <w:divBdr>
            <w:top w:val="none" w:sz="0" w:space="0" w:color="auto"/>
            <w:left w:val="none" w:sz="0" w:space="0" w:color="auto"/>
            <w:bottom w:val="none" w:sz="0" w:space="0" w:color="auto"/>
            <w:right w:val="none" w:sz="0" w:space="0" w:color="auto"/>
          </w:divBdr>
        </w:div>
        <w:div w:id="1005061651">
          <w:marLeft w:val="0"/>
          <w:marRight w:val="0"/>
          <w:marTop w:val="0"/>
          <w:marBottom w:val="0"/>
          <w:divBdr>
            <w:top w:val="none" w:sz="0" w:space="0" w:color="auto"/>
            <w:left w:val="none" w:sz="0" w:space="0" w:color="auto"/>
            <w:bottom w:val="none" w:sz="0" w:space="0" w:color="auto"/>
            <w:right w:val="none" w:sz="0" w:space="0" w:color="auto"/>
          </w:divBdr>
        </w:div>
        <w:div w:id="1007975308">
          <w:marLeft w:val="0"/>
          <w:marRight w:val="0"/>
          <w:marTop w:val="0"/>
          <w:marBottom w:val="0"/>
          <w:divBdr>
            <w:top w:val="none" w:sz="0" w:space="0" w:color="auto"/>
            <w:left w:val="none" w:sz="0" w:space="0" w:color="auto"/>
            <w:bottom w:val="none" w:sz="0" w:space="0" w:color="auto"/>
            <w:right w:val="none" w:sz="0" w:space="0" w:color="auto"/>
          </w:divBdr>
        </w:div>
        <w:div w:id="1059480499">
          <w:marLeft w:val="0"/>
          <w:marRight w:val="0"/>
          <w:marTop w:val="0"/>
          <w:marBottom w:val="0"/>
          <w:divBdr>
            <w:top w:val="none" w:sz="0" w:space="0" w:color="auto"/>
            <w:left w:val="none" w:sz="0" w:space="0" w:color="auto"/>
            <w:bottom w:val="none" w:sz="0" w:space="0" w:color="auto"/>
            <w:right w:val="none" w:sz="0" w:space="0" w:color="auto"/>
          </w:divBdr>
        </w:div>
        <w:div w:id="1337343833">
          <w:marLeft w:val="0"/>
          <w:marRight w:val="0"/>
          <w:marTop w:val="0"/>
          <w:marBottom w:val="0"/>
          <w:divBdr>
            <w:top w:val="none" w:sz="0" w:space="0" w:color="auto"/>
            <w:left w:val="none" w:sz="0" w:space="0" w:color="auto"/>
            <w:bottom w:val="none" w:sz="0" w:space="0" w:color="auto"/>
            <w:right w:val="none" w:sz="0" w:space="0" w:color="auto"/>
          </w:divBdr>
        </w:div>
        <w:div w:id="1384478005">
          <w:marLeft w:val="0"/>
          <w:marRight w:val="0"/>
          <w:marTop w:val="0"/>
          <w:marBottom w:val="0"/>
          <w:divBdr>
            <w:top w:val="none" w:sz="0" w:space="0" w:color="auto"/>
            <w:left w:val="none" w:sz="0" w:space="0" w:color="auto"/>
            <w:bottom w:val="none" w:sz="0" w:space="0" w:color="auto"/>
            <w:right w:val="none" w:sz="0" w:space="0" w:color="auto"/>
          </w:divBdr>
        </w:div>
        <w:div w:id="1501965328">
          <w:marLeft w:val="0"/>
          <w:marRight w:val="0"/>
          <w:marTop w:val="0"/>
          <w:marBottom w:val="0"/>
          <w:divBdr>
            <w:top w:val="none" w:sz="0" w:space="0" w:color="auto"/>
            <w:left w:val="none" w:sz="0" w:space="0" w:color="auto"/>
            <w:bottom w:val="none" w:sz="0" w:space="0" w:color="auto"/>
            <w:right w:val="none" w:sz="0" w:space="0" w:color="auto"/>
          </w:divBdr>
        </w:div>
        <w:div w:id="1525096819">
          <w:marLeft w:val="0"/>
          <w:marRight w:val="0"/>
          <w:marTop w:val="0"/>
          <w:marBottom w:val="0"/>
          <w:divBdr>
            <w:top w:val="none" w:sz="0" w:space="0" w:color="auto"/>
            <w:left w:val="none" w:sz="0" w:space="0" w:color="auto"/>
            <w:bottom w:val="none" w:sz="0" w:space="0" w:color="auto"/>
            <w:right w:val="none" w:sz="0" w:space="0" w:color="auto"/>
          </w:divBdr>
        </w:div>
        <w:div w:id="1536194424">
          <w:marLeft w:val="0"/>
          <w:marRight w:val="0"/>
          <w:marTop w:val="0"/>
          <w:marBottom w:val="0"/>
          <w:divBdr>
            <w:top w:val="none" w:sz="0" w:space="0" w:color="auto"/>
            <w:left w:val="none" w:sz="0" w:space="0" w:color="auto"/>
            <w:bottom w:val="none" w:sz="0" w:space="0" w:color="auto"/>
            <w:right w:val="none" w:sz="0" w:space="0" w:color="auto"/>
          </w:divBdr>
        </w:div>
        <w:div w:id="1613592941">
          <w:marLeft w:val="0"/>
          <w:marRight w:val="0"/>
          <w:marTop w:val="0"/>
          <w:marBottom w:val="0"/>
          <w:divBdr>
            <w:top w:val="none" w:sz="0" w:space="0" w:color="auto"/>
            <w:left w:val="none" w:sz="0" w:space="0" w:color="auto"/>
            <w:bottom w:val="none" w:sz="0" w:space="0" w:color="auto"/>
            <w:right w:val="none" w:sz="0" w:space="0" w:color="auto"/>
          </w:divBdr>
        </w:div>
        <w:div w:id="1701971370">
          <w:marLeft w:val="0"/>
          <w:marRight w:val="0"/>
          <w:marTop w:val="0"/>
          <w:marBottom w:val="0"/>
          <w:divBdr>
            <w:top w:val="none" w:sz="0" w:space="0" w:color="auto"/>
            <w:left w:val="none" w:sz="0" w:space="0" w:color="auto"/>
            <w:bottom w:val="none" w:sz="0" w:space="0" w:color="auto"/>
            <w:right w:val="none" w:sz="0" w:space="0" w:color="auto"/>
          </w:divBdr>
        </w:div>
        <w:div w:id="1866864289">
          <w:marLeft w:val="0"/>
          <w:marRight w:val="0"/>
          <w:marTop w:val="0"/>
          <w:marBottom w:val="0"/>
          <w:divBdr>
            <w:top w:val="none" w:sz="0" w:space="0" w:color="auto"/>
            <w:left w:val="none" w:sz="0" w:space="0" w:color="auto"/>
            <w:bottom w:val="none" w:sz="0" w:space="0" w:color="auto"/>
            <w:right w:val="none" w:sz="0" w:space="0" w:color="auto"/>
          </w:divBdr>
        </w:div>
        <w:div w:id="1947074696">
          <w:marLeft w:val="0"/>
          <w:marRight w:val="0"/>
          <w:marTop w:val="0"/>
          <w:marBottom w:val="0"/>
          <w:divBdr>
            <w:top w:val="none" w:sz="0" w:space="0" w:color="auto"/>
            <w:left w:val="none" w:sz="0" w:space="0" w:color="auto"/>
            <w:bottom w:val="none" w:sz="0" w:space="0" w:color="auto"/>
            <w:right w:val="none" w:sz="0" w:space="0" w:color="auto"/>
          </w:divBdr>
        </w:div>
        <w:div w:id="2117744812">
          <w:marLeft w:val="0"/>
          <w:marRight w:val="0"/>
          <w:marTop w:val="0"/>
          <w:marBottom w:val="0"/>
          <w:divBdr>
            <w:top w:val="none" w:sz="0" w:space="0" w:color="auto"/>
            <w:left w:val="none" w:sz="0" w:space="0" w:color="auto"/>
            <w:bottom w:val="none" w:sz="0" w:space="0" w:color="auto"/>
            <w:right w:val="none" w:sz="0" w:space="0" w:color="auto"/>
          </w:divBdr>
        </w:div>
      </w:divsChild>
    </w:div>
    <w:div w:id="1363436698">
      <w:bodyDiv w:val="1"/>
      <w:marLeft w:val="0"/>
      <w:marRight w:val="0"/>
      <w:marTop w:val="0"/>
      <w:marBottom w:val="0"/>
      <w:divBdr>
        <w:top w:val="none" w:sz="0" w:space="0" w:color="auto"/>
        <w:left w:val="none" w:sz="0" w:space="0" w:color="auto"/>
        <w:bottom w:val="none" w:sz="0" w:space="0" w:color="auto"/>
        <w:right w:val="none" w:sz="0" w:space="0" w:color="auto"/>
      </w:divBdr>
    </w:div>
    <w:div w:id="1363701467">
      <w:bodyDiv w:val="1"/>
      <w:marLeft w:val="0"/>
      <w:marRight w:val="0"/>
      <w:marTop w:val="0"/>
      <w:marBottom w:val="0"/>
      <w:divBdr>
        <w:top w:val="none" w:sz="0" w:space="0" w:color="auto"/>
        <w:left w:val="none" w:sz="0" w:space="0" w:color="auto"/>
        <w:bottom w:val="none" w:sz="0" w:space="0" w:color="auto"/>
        <w:right w:val="none" w:sz="0" w:space="0" w:color="auto"/>
      </w:divBdr>
    </w:div>
    <w:div w:id="1363942151">
      <w:bodyDiv w:val="1"/>
      <w:marLeft w:val="0"/>
      <w:marRight w:val="0"/>
      <w:marTop w:val="0"/>
      <w:marBottom w:val="0"/>
      <w:divBdr>
        <w:top w:val="none" w:sz="0" w:space="0" w:color="auto"/>
        <w:left w:val="none" w:sz="0" w:space="0" w:color="auto"/>
        <w:bottom w:val="none" w:sz="0" w:space="0" w:color="auto"/>
        <w:right w:val="none" w:sz="0" w:space="0" w:color="auto"/>
      </w:divBdr>
    </w:div>
    <w:div w:id="1363943150">
      <w:bodyDiv w:val="1"/>
      <w:marLeft w:val="0"/>
      <w:marRight w:val="0"/>
      <w:marTop w:val="0"/>
      <w:marBottom w:val="0"/>
      <w:divBdr>
        <w:top w:val="none" w:sz="0" w:space="0" w:color="auto"/>
        <w:left w:val="none" w:sz="0" w:space="0" w:color="auto"/>
        <w:bottom w:val="none" w:sz="0" w:space="0" w:color="auto"/>
        <w:right w:val="none" w:sz="0" w:space="0" w:color="auto"/>
      </w:divBdr>
      <w:divsChild>
        <w:div w:id="1259632718">
          <w:marLeft w:val="0"/>
          <w:marRight w:val="0"/>
          <w:marTop w:val="0"/>
          <w:marBottom w:val="0"/>
          <w:divBdr>
            <w:top w:val="none" w:sz="0" w:space="0" w:color="auto"/>
            <w:left w:val="none" w:sz="0" w:space="0" w:color="auto"/>
            <w:bottom w:val="none" w:sz="0" w:space="0" w:color="auto"/>
            <w:right w:val="none" w:sz="0" w:space="0" w:color="auto"/>
          </w:divBdr>
        </w:div>
        <w:div w:id="1138491794">
          <w:marLeft w:val="0"/>
          <w:marRight w:val="0"/>
          <w:marTop w:val="0"/>
          <w:marBottom w:val="0"/>
          <w:divBdr>
            <w:top w:val="none" w:sz="0" w:space="0" w:color="auto"/>
            <w:left w:val="none" w:sz="0" w:space="0" w:color="auto"/>
            <w:bottom w:val="none" w:sz="0" w:space="0" w:color="auto"/>
            <w:right w:val="none" w:sz="0" w:space="0" w:color="auto"/>
          </w:divBdr>
        </w:div>
        <w:div w:id="495072815">
          <w:marLeft w:val="0"/>
          <w:marRight w:val="0"/>
          <w:marTop w:val="0"/>
          <w:marBottom w:val="0"/>
          <w:divBdr>
            <w:top w:val="none" w:sz="0" w:space="0" w:color="auto"/>
            <w:left w:val="none" w:sz="0" w:space="0" w:color="auto"/>
            <w:bottom w:val="none" w:sz="0" w:space="0" w:color="auto"/>
            <w:right w:val="none" w:sz="0" w:space="0" w:color="auto"/>
          </w:divBdr>
        </w:div>
        <w:div w:id="547030076">
          <w:marLeft w:val="0"/>
          <w:marRight w:val="0"/>
          <w:marTop w:val="0"/>
          <w:marBottom w:val="0"/>
          <w:divBdr>
            <w:top w:val="none" w:sz="0" w:space="0" w:color="auto"/>
            <w:left w:val="none" w:sz="0" w:space="0" w:color="auto"/>
            <w:bottom w:val="none" w:sz="0" w:space="0" w:color="auto"/>
            <w:right w:val="none" w:sz="0" w:space="0" w:color="auto"/>
          </w:divBdr>
        </w:div>
        <w:div w:id="674963384">
          <w:marLeft w:val="0"/>
          <w:marRight w:val="0"/>
          <w:marTop w:val="0"/>
          <w:marBottom w:val="0"/>
          <w:divBdr>
            <w:top w:val="none" w:sz="0" w:space="0" w:color="auto"/>
            <w:left w:val="none" w:sz="0" w:space="0" w:color="auto"/>
            <w:bottom w:val="none" w:sz="0" w:space="0" w:color="auto"/>
            <w:right w:val="none" w:sz="0" w:space="0" w:color="auto"/>
          </w:divBdr>
        </w:div>
        <w:div w:id="1289387866">
          <w:marLeft w:val="0"/>
          <w:marRight w:val="0"/>
          <w:marTop w:val="0"/>
          <w:marBottom w:val="0"/>
          <w:divBdr>
            <w:top w:val="none" w:sz="0" w:space="0" w:color="auto"/>
            <w:left w:val="none" w:sz="0" w:space="0" w:color="auto"/>
            <w:bottom w:val="none" w:sz="0" w:space="0" w:color="auto"/>
            <w:right w:val="none" w:sz="0" w:space="0" w:color="auto"/>
          </w:divBdr>
        </w:div>
        <w:div w:id="1251083370">
          <w:marLeft w:val="0"/>
          <w:marRight w:val="0"/>
          <w:marTop w:val="0"/>
          <w:marBottom w:val="0"/>
          <w:divBdr>
            <w:top w:val="none" w:sz="0" w:space="0" w:color="auto"/>
            <w:left w:val="none" w:sz="0" w:space="0" w:color="auto"/>
            <w:bottom w:val="none" w:sz="0" w:space="0" w:color="auto"/>
            <w:right w:val="none" w:sz="0" w:space="0" w:color="auto"/>
          </w:divBdr>
        </w:div>
        <w:div w:id="438990440">
          <w:marLeft w:val="0"/>
          <w:marRight w:val="0"/>
          <w:marTop w:val="0"/>
          <w:marBottom w:val="0"/>
          <w:divBdr>
            <w:top w:val="none" w:sz="0" w:space="0" w:color="auto"/>
            <w:left w:val="none" w:sz="0" w:space="0" w:color="auto"/>
            <w:bottom w:val="none" w:sz="0" w:space="0" w:color="auto"/>
            <w:right w:val="none" w:sz="0" w:space="0" w:color="auto"/>
          </w:divBdr>
        </w:div>
        <w:div w:id="570434375">
          <w:marLeft w:val="0"/>
          <w:marRight w:val="0"/>
          <w:marTop w:val="0"/>
          <w:marBottom w:val="0"/>
          <w:divBdr>
            <w:top w:val="none" w:sz="0" w:space="0" w:color="auto"/>
            <w:left w:val="none" w:sz="0" w:space="0" w:color="auto"/>
            <w:bottom w:val="none" w:sz="0" w:space="0" w:color="auto"/>
            <w:right w:val="none" w:sz="0" w:space="0" w:color="auto"/>
          </w:divBdr>
        </w:div>
        <w:div w:id="84612499">
          <w:marLeft w:val="0"/>
          <w:marRight w:val="0"/>
          <w:marTop w:val="0"/>
          <w:marBottom w:val="0"/>
          <w:divBdr>
            <w:top w:val="none" w:sz="0" w:space="0" w:color="auto"/>
            <w:left w:val="none" w:sz="0" w:space="0" w:color="auto"/>
            <w:bottom w:val="none" w:sz="0" w:space="0" w:color="auto"/>
            <w:right w:val="none" w:sz="0" w:space="0" w:color="auto"/>
          </w:divBdr>
        </w:div>
        <w:div w:id="1568035534">
          <w:marLeft w:val="0"/>
          <w:marRight w:val="0"/>
          <w:marTop w:val="0"/>
          <w:marBottom w:val="0"/>
          <w:divBdr>
            <w:top w:val="none" w:sz="0" w:space="0" w:color="auto"/>
            <w:left w:val="none" w:sz="0" w:space="0" w:color="auto"/>
            <w:bottom w:val="none" w:sz="0" w:space="0" w:color="auto"/>
            <w:right w:val="none" w:sz="0" w:space="0" w:color="auto"/>
          </w:divBdr>
        </w:div>
        <w:div w:id="1382170872">
          <w:marLeft w:val="0"/>
          <w:marRight w:val="0"/>
          <w:marTop w:val="0"/>
          <w:marBottom w:val="0"/>
          <w:divBdr>
            <w:top w:val="none" w:sz="0" w:space="0" w:color="auto"/>
            <w:left w:val="none" w:sz="0" w:space="0" w:color="auto"/>
            <w:bottom w:val="none" w:sz="0" w:space="0" w:color="auto"/>
            <w:right w:val="none" w:sz="0" w:space="0" w:color="auto"/>
          </w:divBdr>
        </w:div>
        <w:div w:id="1142886939">
          <w:marLeft w:val="0"/>
          <w:marRight w:val="0"/>
          <w:marTop w:val="0"/>
          <w:marBottom w:val="0"/>
          <w:divBdr>
            <w:top w:val="none" w:sz="0" w:space="0" w:color="auto"/>
            <w:left w:val="none" w:sz="0" w:space="0" w:color="auto"/>
            <w:bottom w:val="none" w:sz="0" w:space="0" w:color="auto"/>
            <w:right w:val="none" w:sz="0" w:space="0" w:color="auto"/>
          </w:divBdr>
        </w:div>
        <w:div w:id="2063401794">
          <w:marLeft w:val="0"/>
          <w:marRight w:val="0"/>
          <w:marTop w:val="0"/>
          <w:marBottom w:val="0"/>
          <w:divBdr>
            <w:top w:val="none" w:sz="0" w:space="0" w:color="auto"/>
            <w:left w:val="none" w:sz="0" w:space="0" w:color="auto"/>
            <w:bottom w:val="none" w:sz="0" w:space="0" w:color="auto"/>
            <w:right w:val="none" w:sz="0" w:space="0" w:color="auto"/>
          </w:divBdr>
        </w:div>
        <w:div w:id="614098912">
          <w:marLeft w:val="0"/>
          <w:marRight w:val="0"/>
          <w:marTop w:val="0"/>
          <w:marBottom w:val="0"/>
          <w:divBdr>
            <w:top w:val="none" w:sz="0" w:space="0" w:color="auto"/>
            <w:left w:val="none" w:sz="0" w:space="0" w:color="auto"/>
            <w:bottom w:val="none" w:sz="0" w:space="0" w:color="auto"/>
            <w:right w:val="none" w:sz="0" w:space="0" w:color="auto"/>
          </w:divBdr>
        </w:div>
        <w:div w:id="516386932">
          <w:marLeft w:val="0"/>
          <w:marRight w:val="0"/>
          <w:marTop w:val="0"/>
          <w:marBottom w:val="0"/>
          <w:divBdr>
            <w:top w:val="none" w:sz="0" w:space="0" w:color="auto"/>
            <w:left w:val="none" w:sz="0" w:space="0" w:color="auto"/>
            <w:bottom w:val="none" w:sz="0" w:space="0" w:color="auto"/>
            <w:right w:val="none" w:sz="0" w:space="0" w:color="auto"/>
          </w:divBdr>
        </w:div>
        <w:div w:id="2099598322">
          <w:marLeft w:val="0"/>
          <w:marRight w:val="0"/>
          <w:marTop w:val="0"/>
          <w:marBottom w:val="0"/>
          <w:divBdr>
            <w:top w:val="none" w:sz="0" w:space="0" w:color="auto"/>
            <w:left w:val="none" w:sz="0" w:space="0" w:color="auto"/>
            <w:bottom w:val="none" w:sz="0" w:space="0" w:color="auto"/>
            <w:right w:val="none" w:sz="0" w:space="0" w:color="auto"/>
          </w:divBdr>
        </w:div>
        <w:div w:id="2034186999">
          <w:marLeft w:val="0"/>
          <w:marRight w:val="0"/>
          <w:marTop w:val="0"/>
          <w:marBottom w:val="0"/>
          <w:divBdr>
            <w:top w:val="none" w:sz="0" w:space="0" w:color="auto"/>
            <w:left w:val="none" w:sz="0" w:space="0" w:color="auto"/>
            <w:bottom w:val="none" w:sz="0" w:space="0" w:color="auto"/>
            <w:right w:val="none" w:sz="0" w:space="0" w:color="auto"/>
          </w:divBdr>
        </w:div>
        <w:div w:id="1209418481">
          <w:marLeft w:val="0"/>
          <w:marRight w:val="0"/>
          <w:marTop w:val="0"/>
          <w:marBottom w:val="0"/>
          <w:divBdr>
            <w:top w:val="none" w:sz="0" w:space="0" w:color="auto"/>
            <w:left w:val="none" w:sz="0" w:space="0" w:color="auto"/>
            <w:bottom w:val="none" w:sz="0" w:space="0" w:color="auto"/>
            <w:right w:val="none" w:sz="0" w:space="0" w:color="auto"/>
          </w:divBdr>
        </w:div>
        <w:div w:id="29963675">
          <w:marLeft w:val="0"/>
          <w:marRight w:val="0"/>
          <w:marTop w:val="0"/>
          <w:marBottom w:val="0"/>
          <w:divBdr>
            <w:top w:val="none" w:sz="0" w:space="0" w:color="auto"/>
            <w:left w:val="none" w:sz="0" w:space="0" w:color="auto"/>
            <w:bottom w:val="none" w:sz="0" w:space="0" w:color="auto"/>
            <w:right w:val="none" w:sz="0" w:space="0" w:color="auto"/>
          </w:divBdr>
        </w:div>
        <w:div w:id="759717141">
          <w:marLeft w:val="0"/>
          <w:marRight w:val="0"/>
          <w:marTop w:val="0"/>
          <w:marBottom w:val="0"/>
          <w:divBdr>
            <w:top w:val="none" w:sz="0" w:space="0" w:color="auto"/>
            <w:left w:val="none" w:sz="0" w:space="0" w:color="auto"/>
            <w:bottom w:val="none" w:sz="0" w:space="0" w:color="auto"/>
            <w:right w:val="none" w:sz="0" w:space="0" w:color="auto"/>
          </w:divBdr>
        </w:div>
        <w:div w:id="1755591210">
          <w:marLeft w:val="0"/>
          <w:marRight w:val="0"/>
          <w:marTop w:val="0"/>
          <w:marBottom w:val="0"/>
          <w:divBdr>
            <w:top w:val="none" w:sz="0" w:space="0" w:color="auto"/>
            <w:left w:val="none" w:sz="0" w:space="0" w:color="auto"/>
            <w:bottom w:val="none" w:sz="0" w:space="0" w:color="auto"/>
            <w:right w:val="none" w:sz="0" w:space="0" w:color="auto"/>
          </w:divBdr>
        </w:div>
        <w:div w:id="2039158887">
          <w:marLeft w:val="0"/>
          <w:marRight w:val="0"/>
          <w:marTop w:val="0"/>
          <w:marBottom w:val="0"/>
          <w:divBdr>
            <w:top w:val="none" w:sz="0" w:space="0" w:color="auto"/>
            <w:left w:val="none" w:sz="0" w:space="0" w:color="auto"/>
            <w:bottom w:val="none" w:sz="0" w:space="0" w:color="auto"/>
            <w:right w:val="none" w:sz="0" w:space="0" w:color="auto"/>
          </w:divBdr>
        </w:div>
        <w:div w:id="293298584">
          <w:marLeft w:val="0"/>
          <w:marRight w:val="0"/>
          <w:marTop w:val="0"/>
          <w:marBottom w:val="0"/>
          <w:divBdr>
            <w:top w:val="none" w:sz="0" w:space="0" w:color="auto"/>
            <w:left w:val="none" w:sz="0" w:space="0" w:color="auto"/>
            <w:bottom w:val="none" w:sz="0" w:space="0" w:color="auto"/>
            <w:right w:val="none" w:sz="0" w:space="0" w:color="auto"/>
          </w:divBdr>
        </w:div>
        <w:div w:id="2061905672">
          <w:marLeft w:val="0"/>
          <w:marRight w:val="0"/>
          <w:marTop w:val="0"/>
          <w:marBottom w:val="0"/>
          <w:divBdr>
            <w:top w:val="none" w:sz="0" w:space="0" w:color="auto"/>
            <w:left w:val="none" w:sz="0" w:space="0" w:color="auto"/>
            <w:bottom w:val="none" w:sz="0" w:space="0" w:color="auto"/>
            <w:right w:val="none" w:sz="0" w:space="0" w:color="auto"/>
          </w:divBdr>
        </w:div>
        <w:div w:id="1763256913">
          <w:marLeft w:val="0"/>
          <w:marRight w:val="0"/>
          <w:marTop w:val="0"/>
          <w:marBottom w:val="0"/>
          <w:divBdr>
            <w:top w:val="none" w:sz="0" w:space="0" w:color="auto"/>
            <w:left w:val="none" w:sz="0" w:space="0" w:color="auto"/>
            <w:bottom w:val="none" w:sz="0" w:space="0" w:color="auto"/>
            <w:right w:val="none" w:sz="0" w:space="0" w:color="auto"/>
          </w:divBdr>
        </w:div>
        <w:div w:id="649556019">
          <w:marLeft w:val="0"/>
          <w:marRight w:val="0"/>
          <w:marTop w:val="0"/>
          <w:marBottom w:val="0"/>
          <w:divBdr>
            <w:top w:val="none" w:sz="0" w:space="0" w:color="auto"/>
            <w:left w:val="none" w:sz="0" w:space="0" w:color="auto"/>
            <w:bottom w:val="none" w:sz="0" w:space="0" w:color="auto"/>
            <w:right w:val="none" w:sz="0" w:space="0" w:color="auto"/>
          </w:divBdr>
        </w:div>
        <w:div w:id="1968661822">
          <w:marLeft w:val="0"/>
          <w:marRight w:val="0"/>
          <w:marTop w:val="0"/>
          <w:marBottom w:val="0"/>
          <w:divBdr>
            <w:top w:val="none" w:sz="0" w:space="0" w:color="auto"/>
            <w:left w:val="none" w:sz="0" w:space="0" w:color="auto"/>
            <w:bottom w:val="none" w:sz="0" w:space="0" w:color="auto"/>
            <w:right w:val="none" w:sz="0" w:space="0" w:color="auto"/>
          </w:divBdr>
        </w:div>
        <w:div w:id="661004125">
          <w:marLeft w:val="0"/>
          <w:marRight w:val="0"/>
          <w:marTop w:val="0"/>
          <w:marBottom w:val="0"/>
          <w:divBdr>
            <w:top w:val="none" w:sz="0" w:space="0" w:color="auto"/>
            <w:left w:val="none" w:sz="0" w:space="0" w:color="auto"/>
            <w:bottom w:val="none" w:sz="0" w:space="0" w:color="auto"/>
            <w:right w:val="none" w:sz="0" w:space="0" w:color="auto"/>
          </w:divBdr>
        </w:div>
        <w:div w:id="1344285109">
          <w:marLeft w:val="0"/>
          <w:marRight w:val="0"/>
          <w:marTop w:val="0"/>
          <w:marBottom w:val="0"/>
          <w:divBdr>
            <w:top w:val="none" w:sz="0" w:space="0" w:color="auto"/>
            <w:left w:val="none" w:sz="0" w:space="0" w:color="auto"/>
            <w:bottom w:val="none" w:sz="0" w:space="0" w:color="auto"/>
            <w:right w:val="none" w:sz="0" w:space="0" w:color="auto"/>
          </w:divBdr>
        </w:div>
        <w:div w:id="1378554134">
          <w:marLeft w:val="0"/>
          <w:marRight w:val="0"/>
          <w:marTop w:val="0"/>
          <w:marBottom w:val="0"/>
          <w:divBdr>
            <w:top w:val="none" w:sz="0" w:space="0" w:color="auto"/>
            <w:left w:val="none" w:sz="0" w:space="0" w:color="auto"/>
            <w:bottom w:val="none" w:sz="0" w:space="0" w:color="auto"/>
            <w:right w:val="none" w:sz="0" w:space="0" w:color="auto"/>
          </w:divBdr>
        </w:div>
        <w:div w:id="1570537346">
          <w:marLeft w:val="0"/>
          <w:marRight w:val="0"/>
          <w:marTop w:val="0"/>
          <w:marBottom w:val="0"/>
          <w:divBdr>
            <w:top w:val="none" w:sz="0" w:space="0" w:color="auto"/>
            <w:left w:val="none" w:sz="0" w:space="0" w:color="auto"/>
            <w:bottom w:val="none" w:sz="0" w:space="0" w:color="auto"/>
            <w:right w:val="none" w:sz="0" w:space="0" w:color="auto"/>
          </w:divBdr>
        </w:div>
        <w:div w:id="2100981661">
          <w:marLeft w:val="0"/>
          <w:marRight w:val="0"/>
          <w:marTop w:val="0"/>
          <w:marBottom w:val="0"/>
          <w:divBdr>
            <w:top w:val="none" w:sz="0" w:space="0" w:color="auto"/>
            <w:left w:val="none" w:sz="0" w:space="0" w:color="auto"/>
            <w:bottom w:val="none" w:sz="0" w:space="0" w:color="auto"/>
            <w:right w:val="none" w:sz="0" w:space="0" w:color="auto"/>
          </w:divBdr>
        </w:div>
        <w:div w:id="2073497881">
          <w:marLeft w:val="0"/>
          <w:marRight w:val="0"/>
          <w:marTop w:val="0"/>
          <w:marBottom w:val="0"/>
          <w:divBdr>
            <w:top w:val="none" w:sz="0" w:space="0" w:color="auto"/>
            <w:left w:val="none" w:sz="0" w:space="0" w:color="auto"/>
            <w:bottom w:val="none" w:sz="0" w:space="0" w:color="auto"/>
            <w:right w:val="none" w:sz="0" w:space="0" w:color="auto"/>
          </w:divBdr>
        </w:div>
        <w:div w:id="22288570">
          <w:marLeft w:val="0"/>
          <w:marRight w:val="0"/>
          <w:marTop w:val="0"/>
          <w:marBottom w:val="0"/>
          <w:divBdr>
            <w:top w:val="none" w:sz="0" w:space="0" w:color="auto"/>
            <w:left w:val="none" w:sz="0" w:space="0" w:color="auto"/>
            <w:bottom w:val="none" w:sz="0" w:space="0" w:color="auto"/>
            <w:right w:val="none" w:sz="0" w:space="0" w:color="auto"/>
          </w:divBdr>
        </w:div>
        <w:div w:id="1748453408">
          <w:marLeft w:val="0"/>
          <w:marRight w:val="0"/>
          <w:marTop w:val="0"/>
          <w:marBottom w:val="0"/>
          <w:divBdr>
            <w:top w:val="none" w:sz="0" w:space="0" w:color="auto"/>
            <w:left w:val="none" w:sz="0" w:space="0" w:color="auto"/>
            <w:bottom w:val="none" w:sz="0" w:space="0" w:color="auto"/>
            <w:right w:val="none" w:sz="0" w:space="0" w:color="auto"/>
          </w:divBdr>
        </w:div>
        <w:div w:id="1364860959">
          <w:marLeft w:val="0"/>
          <w:marRight w:val="0"/>
          <w:marTop w:val="0"/>
          <w:marBottom w:val="0"/>
          <w:divBdr>
            <w:top w:val="none" w:sz="0" w:space="0" w:color="auto"/>
            <w:left w:val="none" w:sz="0" w:space="0" w:color="auto"/>
            <w:bottom w:val="none" w:sz="0" w:space="0" w:color="auto"/>
            <w:right w:val="none" w:sz="0" w:space="0" w:color="auto"/>
          </w:divBdr>
        </w:div>
        <w:div w:id="389309411">
          <w:marLeft w:val="0"/>
          <w:marRight w:val="0"/>
          <w:marTop w:val="0"/>
          <w:marBottom w:val="0"/>
          <w:divBdr>
            <w:top w:val="none" w:sz="0" w:space="0" w:color="auto"/>
            <w:left w:val="none" w:sz="0" w:space="0" w:color="auto"/>
            <w:bottom w:val="none" w:sz="0" w:space="0" w:color="auto"/>
            <w:right w:val="none" w:sz="0" w:space="0" w:color="auto"/>
          </w:divBdr>
        </w:div>
        <w:div w:id="1931422492">
          <w:marLeft w:val="0"/>
          <w:marRight w:val="0"/>
          <w:marTop w:val="0"/>
          <w:marBottom w:val="0"/>
          <w:divBdr>
            <w:top w:val="none" w:sz="0" w:space="0" w:color="auto"/>
            <w:left w:val="none" w:sz="0" w:space="0" w:color="auto"/>
            <w:bottom w:val="none" w:sz="0" w:space="0" w:color="auto"/>
            <w:right w:val="none" w:sz="0" w:space="0" w:color="auto"/>
          </w:divBdr>
        </w:div>
        <w:div w:id="1555385504">
          <w:marLeft w:val="0"/>
          <w:marRight w:val="0"/>
          <w:marTop w:val="0"/>
          <w:marBottom w:val="0"/>
          <w:divBdr>
            <w:top w:val="none" w:sz="0" w:space="0" w:color="auto"/>
            <w:left w:val="none" w:sz="0" w:space="0" w:color="auto"/>
            <w:bottom w:val="none" w:sz="0" w:space="0" w:color="auto"/>
            <w:right w:val="none" w:sz="0" w:space="0" w:color="auto"/>
          </w:divBdr>
        </w:div>
        <w:div w:id="363868734">
          <w:marLeft w:val="0"/>
          <w:marRight w:val="0"/>
          <w:marTop w:val="0"/>
          <w:marBottom w:val="0"/>
          <w:divBdr>
            <w:top w:val="none" w:sz="0" w:space="0" w:color="auto"/>
            <w:left w:val="none" w:sz="0" w:space="0" w:color="auto"/>
            <w:bottom w:val="none" w:sz="0" w:space="0" w:color="auto"/>
            <w:right w:val="none" w:sz="0" w:space="0" w:color="auto"/>
          </w:divBdr>
        </w:div>
        <w:div w:id="1835951109">
          <w:marLeft w:val="0"/>
          <w:marRight w:val="0"/>
          <w:marTop w:val="0"/>
          <w:marBottom w:val="0"/>
          <w:divBdr>
            <w:top w:val="none" w:sz="0" w:space="0" w:color="auto"/>
            <w:left w:val="none" w:sz="0" w:space="0" w:color="auto"/>
            <w:bottom w:val="none" w:sz="0" w:space="0" w:color="auto"/>
            <w:right w:val="none" w:sz="0" w:space="0" w:color="auto"/>
          </w:divBdr>
        </w:div>
        <w:div w:id="2102289109">
          <w:marLeft w:val="0"/>
          <w:marRight w:val="0"/>
          <w:marTop w:val="0"/>
          <w:marBottom w:val="0"/>
          <w:divBdr>
            <w:top w:val="none" w:sz="0" w:space="0" w:color="auto"/>
            <w:left w:val="none" w:sz="0" w:space="0" w:color="auto"/>
            <w:bottom w:val="none" w:sz="0" w:space="0" w:color="auto"/>
            <w:right w:val="none" w:sz="0" w:space="0" w:color="auto"/>
          </w:divBdr>
        </w:div>
        <w:div w:id="1403019339">
          <w:marLeft w:val="0"/>
          <w:marRight w:val="0"/>
          <w:marTop w:val="0"/>
          <w:marBottom w:val="0"/>
          <w:divBdr>
            <w:top w:val="none" w:sz="0" w:space="0" w:color="auto"/>
            <w:left w:val="none" w:sz="0" w:space="0" w:color="auto"/>
            <w:bottom w:val="none" w:sz="0" w:space="0" w:color="auto"/>
            <w:right w:val="none" w:sz="0" w:space="0" w:color="auto"/>
          </w:divBdr>
        </w:div>
        <w:div w:id="1989287458">
          <w:marLeft w:val="0"/>
          <w:marRight w:val="0"/>
          <w:marTop w:val="0"/>
          <w:marBottom w:val="0"/>
          <w:divBdr>
            <w:top w:val="none" w:sz="0" w:space="0" w:color="auto"/>
            <w:left w:val="none" w:sz="0" w:space="0" w:color="auto"/>
            <w:bottom w:val="none" w:sz="0" w:space="0" w:color="auto"/>
            <w:right w:val="none" w:sz="0" w:space="0" w:color="auto"/>
          </w:divBdr>
        </w:div>
        <w:div w:id="271131026">
          <w:marLeft w:val="0"/>
          <w:marRight w:val="0"/>
          <w:marTop w:val="0"/>
          <w:marBottom w:val="0"/>
          <w:divBdr>
            <w:top w:val="none" w:sz="0" w:space="0" w:color="auto"/>
            <w:left w:val="none" w:sz="0" w:space="0" w:color="auto"/>
            <w:bottom w:val="none" w:sz="0" w:space="0" w:color="auto"/>
            <w:right w:val="none" w:sz="0" w:space="0" w:color="auto"/>
          </w:divBdr>
        </w:div>
        <w:div w:id="1756126753">
          <w:marLeft w:val="0"/>
          <w:marRight w:val="0"/>
          <w:marTop w:val="0"/>
          <w:marBottom w:val="0"/>
          <w:divBdr>
            <w:top w:val="none" w:sz="0" w:space="0" w:color="auto"/>
            <w:left w:val="none" w:sz="0" w:space="0" w:color="auto"/>
            <w:bottom w:val="none" w:sz="0" w:space="0" w:color="auto"/>
            <w:right w:val="none" w:sz="0" w:space="0" w:color="auto"/>
          </w:divBdr>
        </w:div>
        <w:div w:id="1846047314">
          <w:marLeft w:val="0"/>
          <w:marRight w:val="0"/>
          <w:marTop w:val="0"/>
          <w:marBottom w:val="0"/>
          <w:divBdr>
            <w:top w:val="none" w:sz="0" w:space="0" w:color="auto"/>
            <w:left w:val="none" w:sz="0" w:space="0" w:color="auto"/>
            <w:bottom w:val="none" w:sz="0" w:space="0" w:color="auto"/>
            <w:right w:val="none" w:sz="0" w:space="0" w:color="auto"/>
          </w:divBdr>
        </w:div>
        <w:div w:id="1565263506">
          <w:marLeft w:val="0"/>
          <w:marRight w:val="0"/>
          <w:marTop w:val="0"/>
          <w:marBottom w:val="0"/>
          <w:divBdr>
            <w:top w:val="none" w:sz="0" w:space="0" w:color="auto"/>
            <w:left w:val="none" w:sz="0" w:space="0" w:color="auto"/>
            <w:bottom w:val="none" w:sz="0" w:space="0" w:color="auto"/>
            <w:right w:val="none" w:sz="0" w:space="0" w:color="auto"/>
          </w:divBdr>
        </w:div>
        <w:div w:id="332296827">
          <w:marLeft w:val="0"/>
          <w:marRight w:val="0"/>
          <w:marTop w:val="0"/>
          <w:marBottom w:val="0"/>
          <w:divBdr>
            <w:top w:val="none" w:sz="0" w:space="0" w:color="auto"/>
            <w:left w:val="none" w:sz="0" w:space="0" w:color="auto"/>
            <w:bottom w:val="none" w:sz="0" w:space="0" w:color="auto"/>
            <w:right w:val="none" w:sz="0" w:space="0" w:color="auto"/>
          </w:divBdr>
        </w:div>
        <w:div w:id="1757438155">
          <w:marLeft w:val="0"/>
          <w:marRight w:val="0"/>
          <w:marTop w:val="0"/>
          <w:marBottom w:val="0"/>
          <w:divBdr>
            <w:top w:val="none" w:sz="0" w:space="0" w:color="auto"/>
            <w:left w:val="none" w:sz="0" w:space="0" w:color="auto"/>
            <w:bottom w:val="none" w:sz="0" w:space="0" w:color="auto"/>
            <w:right w:val="none" w:sz="0" w:space="0" w:color="auto"/>
          </w:divBdr>
        </w:div>
        <w:div w:id="548807558">
          <w:marLeft w:val="0"/>
          <w:marRight w:val="0"/>
          <w:marTop w:val="0"/>
          <w:marBottom w:val="0"/>
          <w:divBdr>
            <w:top w:val="none" w:sz="0" w:space="0" w:color="auto"/>
            <w:left w:val="none" w:sz="0" w:space="0" w:color="auto"/>
            <w:bottom w:val="none" w:sz="0" w:space="0" w:color="auto"/>
            <w:right w:val="none" w:sz="0" w:space="0" w:color="auto"/>
          </w:divBdr>
        </w:div>
        <w:div w:id="1379548982">
          <w:marLeft w:val="0"/>
          <w:marRight w:val="0"/>
          <w:marTop w:val="0"/>
          <w:marBottom w:val="0"/>
          <w:divBdr>
            <w:top w:val="none" w:sz="0" w:space="0" w:color="auto"/>
            <w:left w:val="none" w:sz="0" w:space="0" w:color="auto"/>
            <w:bottom w:val="none" w:sz="0" w:space="0" w:color="auto"/>
            <w:right w:val="none" w:sz="0" w:space="0" w:color="auto"/>
          </w:divBdr>
        </w:div>
        <w:div w:id="649872228">
          <w:marLeft w:val="0"/>
          <w:marRight w:val="0"/>
          <w:marTop w:val="0"/>
          <w:marBottom w:val="0"/>
          <w:divBdr>
            <w:top w:val="none" w:sz="0" w:space="0" w:color="auto"/>
            <w:left w:val="none" w:sz="0" w:space="0" w:color="auto"/>
            <w:bottom w:val="none" w:sz="0" w:space="0" w:color="auto"/>
            <w:right w:val="none" w:sz="0" w:space="0" w:color="auto"/>
          </w:divBdr>
        </w:div>
        <w:div w:id="846479058">
          <w:marLeft w:val="0"/>
          <w:marRight w:val="0"/>
          <w:marTop w:val="0"/>
          <w:marBottom w:val="0"/>
          <w:divBdr>
            <w:top w:val="none" w:sz="0" w:space="0" w:color="auto"/>
            <w:left w:val="none" w:sz="0" w:space="0" w:color="auto"/>
            <w:bottom w:val="none" w:sz="0" w:space="0" w:color="auto"/>
            <w:right w:val="none" w:sz="0" w:space="0" w:color="auto"/>
          </w:divBdr>
        </w:div>
        <w:div w:id="1858083995">
          <w:marLeft w:val="0"/>
          <w:marRight w:val="0"/>
          <w:marTop w:val="0"/>
          <w:marBottom w:val="0"/>
          <w:divBdr>
            <w:top w:val="none" w:sz="0" w:space="0" w:color="auto"/>
            <w:left w:val="none" w:sz="0" w:space="0" w:color="auto"/>
            <w:bottom w:val="none" w:sz="0" w:space="0" w:color="auto"/>
            <w:right w:val="none" w:sz="0" w:space="0" w:color="auto"/>
          </w:divBdr>
        </w:div>
        <w:div w:id="1227843078">
          <w:marLeft w:val="0"/>
          <w:marRight w:val="0"/>
          <w:marTop w:val="0"/>
          <w:marBottom w:val="0"/>
          <w:divBdr>
            <w:top w:val="none" w:sz="0" w:space="0" w:color="auto"/>
            <w:left w:val="none" w:sz="0" w:space="0" w:color="auto"/>
            <w:bottom w:val="none" w:sz="0" w:space="0" w:color="auto"/>
            <w:right w:val="none" w:sz="0" w:space="0" w:color="auto"/>
          </w:divBdr>
        </w:div>
        <w:div w:id="1123965074">
          <w:marLeft w:val="0"/>
          <w:marRight w:val="0"/>
          <w:marTop w:val="0"/>
          <w:marBottom w:val="0"/>
          <w:divBdr>
            <w:top w:val="none" w:sz="0" w:space="0" w:color="auto"/>
            <w:left w:val="none" w:sz="0" w:space="0" w:color="auto"/>
            <w:bottom w:val="none" w:sz="0" w:space="0" w:color="auto"/>
            <w:right w:val="none" w:sz="0" w:space="0" w:color="auto"/>
          </w:divBdr>
        </w:div>
        <w:div w:id="1841234002">
          <w:marLeft w:val="0"/>
          <w:marRight w:val="0"/>
          <w:marTop w:val="0"/>
          <w:marBottom w:val="0"/>
          <w:divBdr>
            <w:top w:val="none" w:sz="0" w:space="0" w:color="auto"/>
            <w:left w:val="none" w:sz="0" w:space="0" w:color="auto"/>
            <w:bottom w:val="none" w:sz="0" w:space="0" w:color="auto"/>
            <w:right w:val="none" w:sz="0" w:space="0" w:color="auto"/>
          </w:divBdr>
        </w:div>
        <w:div w:id="2010402139">
          <w:marLeft w:val="0"/>
          <w:marRight w:val="0"/>
          <w:marTop w:val="0"/>
          <w:marBottom w:val="0"/>
          <w:divBdr>
            <w:top w:val="none" w:sz="0" w:space="0" w:color="auto"/>
            <w:left w:val="none" w:sz="0" w:space="0" w:color="auto"/>
            <w:bottom w:val="none" w:sz="0" w:space="0" w:color="auto"/>
            <w:right w:val="none" w:sz="0" w:space="0" w:color="auto"/>
          </w:divBdr>
        </w:div>
        <w:div w:id="1835025950">
          <w:marLeft w:val="0"/>
          <w:marRight w:val="0"/>
          <w:marTop w:val="0"/>
          <w:marBottom w:val="0"/>
          <w:divBdr>
            <w:top w:val="none" w:sz="0" w:space="0" w:color="auto"/>
            <w:left w:val="none" w:sz="0" w:space="0" w:color="auto"/>
            <w:bottom w:val="none" w:sz="0" w:space="0" w:color="auto"/>
            <w:right w:val="none" w:sz="0" w:space="0" w:color="auto"/>
          </w:divBdr>
        </w:div>
        <w:div w:id="1908420156">
          <w:marLeft w:val="0"/>
          <w:marRight w:val="0"/>
          <w:marTop w:val="0"/>
          <w:marBottom w:val="0"/>
          <w:divBdr>
            <w:top w:val="none" w:sz="0" w:space="0" w:color="auto"/>
            <w:left w:val="none" w:sz="0" w:space="0" w:color="auto"/>
            <w:bottom w:val="none" w:sz="0" w:space="0" w:color="auto"/>
            <w:right w:val="none" w:sz="0" w:space="0" w:color="auto"/>
          </w:divBdr>
        </w:div>
        <w:div w:id="395979694">
          <w:marLeft w:val="0"/>
          <w:marRight w:val="0"/>
          <w:marTop w:val="0"/>
          <w:marBottom w:val="0"/>
          <w:divBdr>
            <w:top w:val="none" w:sz="0" w:space="0" w:color="auto"/>
            <w:left w:val="none" w:sz="0" w:space="0" w:color="auto"/>
            <w:bottom w:val="none" w:sz="0" w:space="0" w:color="auto"/>
            <w:right w:val="none" w:sz="0" w:space="0" w:color="auto"/>
          </w:divBdr>
        </w:div>
        <w:div w:id="539051371">
          <w:marLeft w:val="0"/>
          <w:marRight w:val="0"/>
          <w:marTop w:val="0"/>
          <w:marBottom w:val="0"/>
          <w:divBdr>
            <w:top w:val="none" w:sz="0" w:space="0" w:color="auto"/>
            <w:left w:val="none" w:sz="0" w:space="0" w:color="auto"/>
            <w:bottom w:val="none" w:sz="0" w:space="0" w:color="auto"/>
            <w:right w:val="none" w:sz="0" w:space="0" w:color="auto"/>
          </w:divBdr>
        </w:div>
        <w:div w:id="538247316">
          <w:marLeft w:val="0"/>
          <w:marRight w:val="0"/>
          <w:marTop w:val="0"/>
          <w:marBottom w:val="0"/>
          <w:divBdr>
            <w:top w:val="none" w:sz="0" w:space="0" w:color="auto"/>
            <w:left w:val="none" w:sz="0" w:space="0" w:color="auto"/>
            <w:bottom w:val="none" w:sz="0" w:space="0" w:color="auto"/>
            <w:right w:val="none" w:sz="0" w:space="0" w:color="auto"/>
          </w:divBdr>
        </w:div>
        <w:div w:id="605037156">
          <w:marLeft w:val="0"/>
          <w:marRight w:val="0"/>
          <w:marTop w:val="0"/>
          <w:marBottom w:val="0"/>
          <w:divBdr>
            <w:top w:val="none" w:sz="0" w:space="0" w:color="auto"/>
            <w:left w:val="none" w:sz="0" w:space="0" w:color="auto"/>
            <w:bottom w:val="none" w:sz="0" w:space="0" w:color="auto"/>
            <w:right w:val="none" w:sz="0" w:space="0" w:color="auto"/>
          </w:divBdr>
        </w:div>
        <w:div w:id="1687899406">
          <w:marLeft w:val="0"/>
          <w:marRight w:val="0"/>
          <w:marTop w:val="0"/>
          <w:marBottom w:val="0"/>
          <w:divBdr>
            <w:top w:val="none" w:sz="0" w:space="0" w:color="auto"/>
            <w:left w:val="none" w:sz="0" w:space="0" w:color="auto"/>
            <w:bottom w:val="none" w:sz="0" w:space="0" w:color="auto"/>
            <w:right w:val="none" w:sz="0" w:space="0" w:color="auto"/>
          </w:divBdr>
        </w:div>
        <w:div w:id="1685015698">
          <w:marLeft w:val="0"/>
          <w:marRight w:val="0"/>
          <w:marTop w:val="0"/>
          <w:marBottom w:val="0"/>
          <w:divBdr>
            <w:top w:val="none" w:sz="0" w:space="0" w:color="auto"/>
            <w:left w:val="none" w:sz="0" w:space="0" w:color="auto"/>
            <w:bottom w:val="none" w:sz="0" w:space="0" w:color="auto"/>
            <w:right w:val="none" w:sz="0" w:space="0" w:color="auto"/>
          </w:divBdr>
        </w:div>
        <w:div w:id="1573344418">
          <w:marLeft w:val="0"/>
          <w:marRight w:val="0"/>
          <w:marTop w:val="0"/>
          <w:marBottom w:val="0"/>
          <w:divBdr>
            <w:top w:val="none" w:sz="0" w:space="0" w:color="auto"/>
            <w:left w:val="none" w:sz="0" w:space="0" w:color="auto"/>
            <w:bottom w:val="none" w:sz="0" w:space="0" w:color="auto"/>
            <w:right w:val="none" w:sz="0" w:space="0" w:color="auto"/>
          </w:divBdr>
        </w:div>
        <w:div w:id="295533065">
          <w:marLeft w:val="0"/>
          <w:marRight w:val="0"/>
          <w:marTop w:val="0"/>
          <w:marBottom w:val="0"/>
          <w:divBdr>
            <w:top w:val="none" w:sz="0" w:space="0" w:color="auto"/>
            <w:left w:val="none" w:sz="0" w:space="0" w:color="auto"/>
            <w:bottom w:val="none" w:sz="0" w:space="0" w:color="auto"/>
            <w:right w:val="none" w:sz="0" w:space="0" w:color="auto"/>
          </w:divBdr>
        </w:div>
        <w:div w:id="1091773614">
          <w:marLeft w:val="0"/>
          <w:marRight w:val="0"/>
          <w:marTop w:val="0"/>
          <w:marBottom w:val="0"/>
          <w:divBdr>
            <w:top w:val="none" w:sz="0" w:space="0" w:color="auto"/>
            <w:left w:val="none" w:sz="0" w:space="0" w:color="auto"/>
            <w:bottom w:val="none" w:sz="0" w:space="0" w:color="auto"/>
            <w:right w:val="none" w:sz="0" w:space="0" w:color="auto"/>
          </w:divBdr>
        </w:div>
      </w:divsChild>
    </w:div>
    <w:div w:id="1364214025">
      <w:bodyDiv w:val="1"/>
      <w:marLeft w:val="0"/>
      <w:marRight w:val="0"/>
      <w:marTop w:val="0"/>
      <w:marBottom w:val="0"/>
      <w:divBdr>
        <w:top w:val="none" w:sz="0" w:space="0" w:color="auto"/>
        <w:left w:val="none" w:sz="0" w:space="0" w:color="auto"/>
        <w:bottom w:val="none" w:sz="0" w:space="0" w:color="auto"/>
        <w:right w:val="none" w:sz="0" w:space="0" w:color="auto"/>
      </w:divBdr>
    </w:div>
    <w:div w:id="1364287783">
      <w:bodyDiv w:val="1"/>
      <w:marLeft w:val="0"/>
      <w:marRight w:val="0"/>
      <w:marTop w:val="0"/>
      <w:marBottom w:val="0"/>
      <w:divBdr>
        <w:top w:val="none" w:sz="0" w:space="0" w:color="auto"/>
        <w:left w:val="none" w:sz="0" w:space="0" w:color="auto"/>
        <w:bottom w:val="none" w:sz="0" w:space="0" w:color="auto"/>
        <w:right w:val="none" w:sz="0" w:space="0" w:color="auto"/>
      </w:divBdr>
    </w:div>
    <w:div w:id="1364399880">
      <w:bodyDiv w:val="1"/>
      <w:marLeft w:val="0"/>
      <w:marRight w:val="0"/>
      <w:marTop w:val="0"/>
      <w:marBottom w:val="0"/>
      <w:divBdr>
        <w:top w:val="none" w:sz="0" w:space="0" w:color="auto"/>
        <w:left w:val="none" w:sz="0" w:space="0" w:color="auto"/>
        <w:bottom w:val="none" w:sz="0" w:space="0" w:color="auto"/>
        <w:right w:val="none" w:sz="0" w:space="0" w:color="auto"/>
      </w:divBdr>
    </w:div>
    <w:div w:id="1365329808">
      <w:bodyDiv w:val="1"/>
      <w:marLeft w:val="0"/>
      <w:marRight w:val="0"/>
      <w:marTop w:val="0"/>
      <w:marBottom w:val="0"/>
      <w:divBdr>
        <w:top w:val="none" w:sz="0" w:space="0" w:color="auto"/>
        <w:left w:val="none" w:sz="0" w:space="0" w:color="auto"/>
        <w:bottom w:val="none" w:sz="0" w:space="0" w:color="auto"/>
        <w:right w:val="none" w:sz="0" w:space="0" w:color="auto"/>
      </w:divBdr>
    </w:div>
    <w:div w:id="1365669804">
      <w:bodyDiv w:val="1"/>
      <w:marLeft w:val="0"/>
      <w:marRight w:val="0"/>
      <w:marTop w:val="0"/>
      <w:marBottom w:val="0"/>
      <w:divBdr>
        <w:top w:val="none" w:sz="0" w:space="0" w:color="auto"/>
        <w:left w:val="none" w:sz="0" w:space="0" w:color="auto"/>
        <w:bottom w:val="none" w:sz="0" w:space="0" w:color="auto"/>
        <w:right w:val="none" w:sz="0" w:space="0" w:color="auto"/>
      </w:divBdr>
    </w:div>
    <w:div w:id="1366753620">
      <w:bodyDiv w:val="1"/>
      <w:marLeft w:val="0"/>
      <w:marRight w:val="0"/>
      <w:marTop w:val="0"/>
      <w:marBottom w:val="0"/>
      <w:divBdr>
        <w:top w:val="none" w:sz="0" w:space="0" w:color="auto"/>
        <w:left w:val="none" w:sz="0" w:space="0" w:color="auto"/>
        <w:bottom w:val="none" w:sz="0" w:space="0" w:color="auto"/>
        <w:right w:val="none" w:sz="0" w:space="0" w:color="auto"/>
      </w:divBdr>
    </w:div>
    <w:div w:id="1366833090">
      <w:bodyDiv w:val="1"/>
      <w:marLeft w:val="0"/>
      <w:marRight w:val="0"/>
      <w:marTop w:val="0"/>
      <w:marBottom w:val="0"/>
      <w:divBdr>
        <w:top w:val="none" w:sz="0" w:space="0" w:color="auto"/>
        <w:left w:val="none" w:sz="0" w:space="0" w:color="auto"/>
        <w:bottom w:val="none" w:sz="0" w:space="0" w:color="auto"/>
        <w:right w:val="none" w:sz="0" w:space="0" w:color="auto"/>
      </w:divBdr>
    </w:div>
    <w:div w:id="1366909769">
      <w:bodyDiv w:val="1"/>
      <w:marLeft w:val="0"/>
      <w:marRight w:val="0"/>
      <w:marTop w:val="0"/>
      <w:marBottom w:val="0"/>
      <w:divBdr>
        <w:top w:val="none" w:sz="0" w:space="0" w:color="auto"/>
        <w:left w:val="none" w:sz="0" w:space="0" w:color="auto"/>
        <w:bottom w:val="none" w:sz="0" w:space="0" w:color="auto"/>
        <w:right w:val="none" w:sz="0" w:space="0" w:color="auto"/>
      </w:divBdr>
    </w:div>
    <w:div w:id="1367484898">
      <w:bodyDiv w:val="1"/>
      <w:marLeft w:val="0"/>
      <w:marRight w:val="0"/>
      <w:marTop w:val="0"/>
      <w:marBottom w:val="0"/>
      <w:divBdr>
        <w:top w:val="none" w:sz="0" w:space="0" w:color="auto"/>
        <w:left w:val="none" w:sz="0" w:space="0" w:color="auto"/>
        <w:bottom w:val="none" w:sz="0" w:space="0" w:color="auto"/>
        <w:right w:val="none" w:sz="0" w:space="0" w:color="auto"/>
      </w:divBdr>
    </w:div>
    <w:div w:id="1367556805">
      <w:bodyDiv w:val="1"/>
      <w:marLeft w:val="0"/>
      <w:marRight w:val="0"/>
      <w:marTop w:val="0"/>
      <w:marBottom w:val="0"/>
      <w:divBdr>
        <w:top w:val="none" w:sz="0" w:space="0" w:color="auto"/>
        <w:left w:val="none" w:sz="0" w:space="0" w:color="auto"/>
        <w:bottom w:val="none" w:sz="0" w:space="0" w:color="auto"/>
        <w:right w:val="none" w:sz="0" w:space="0" w:color="auto"/>
      </w:divBdr>
      <w:divsChild>
        <w:div w:id="884829463">
          <w:marLeft w:val="0"/>
          <w:marRight w:val="0"/>
          <w:marTop w:val="0"/>
          <w:marBottom w:val="0"/>
          <w:divBdr>
            <w:top w:val="none" w:sz="0" w:space="0" w:color="auto"/>
            <w:left w:val="none" w:sz="0" w:space="0" w:color="auto"/>
            <w:bottom w:val="none" w:sz="0" w:space="0" w:color="auto"/>
            <w:right w:val="none" w:sz="0" w:space="0" w:color="auto"/>
          </w:divBdr>
        </w:div>
        <w:div w:id="538662549">
          <w:marLeft w:val="0"/>
          <w:marRight w:val="0"/>
          <w:marTop w:val="0"/>
          <w:marBottom w:val="0"/>
          <w:divBdr>
            <w:top w:val="none" w:sz="0" w:space="0" w:color="auto"/>
            <w:left w:val="none" w:sz="0" w:space="0" w:color="auto"/>
            <w:bottom w:val="none" w:sz="0" w:space="0" w:color="auto"/>
            <w:right w:val="none" w:sz="0" w:space="0" w:color="auto"/>
          </w:divBdr>
        </w:div>
        <w:div w:id="1717776747">
          <w:marLeft w:val="0"/>
          <w:marRight w:val="0"/>
          <w:marTop w:val="0"/>
          <w:marBottom w:val="0"/>
          <w:divBdr>
            <w:top w:val="none" w:sz="0" w:space="0" w:color="auto"/>
            <w:left w:val="none" w:sz="0" w:space="0" w:color="auto"/>
            <w:bottom w:val="none" w:sz="0" w:space="0" w:color="auto"/>
            <w:right w:val="none" w:sz="0" w:space="0" w:color="auto"/>
          </w:divBdr>
        </w:div>
        <w:div w:id="452867093">
          <w:marLeft w:val="0"/>
          <w:marRight w:val="0"/>
          <w:marTop w:val="0"/>
          <w:marBottom w:val="0"/>
          <w:divBdr>
            <w:top w:val="none" w:sz="0" w:space="0" w:color="auto"/>
            <w:left w:val="none" w:sz="0" w:space="0" w:color="auto"/>
            <w:bottom w:val="none" w:sz="0" w:space="0" w:color="auto"/>
            <w:right w:val="none" w:sz="0" w:space="0" w:color="auto"/>
          </w:divBdr>
        </w:div>
        <w:div w:id="398331489">
          <w:marLeft w:val="0"/>
          <w:marRight w:val="0"/>
          <w:marTop w:val="0"/>
          <w:marBottom w:val="0"/>
          <w:divBdr>
            <w:top w:val="none" w:sz="0" w:space="0" w:color="auto"/>
            <w:left w:val="none" w:sz="0" w:space="0" w:color="auto"/>
            <w:bottom w:val="none" w:sz="0" w:space="0" w:color="auto"/>
            <w:right w:val="none" w:sz="0" w:space="0" w:color="auto"/>
          </w:divBdr>
        </w:div>
        <w:div w:id="1903173927">
          <w:marLeft w:val="0"/>
          <w:marRight w:val="0"/>
          <w:marTop w:val="0"/>
          <w:marBottom w:val="0"/>
          <w:divBdr>
            <w:top w:val="none" w:sz="0" w:space="0" w:color="auto"/>
            <w:left w:val="none" w:sz="0" w:space="0" w:color="auto"/>
            <w:bottom w:val="none" w:sz="0" w:space="0" w:color="auto"/>
            <w:right w:val="none" w:sz="0" w:space="0" w:color="auto"/>
          </w:divBdr>
        </w:div>
        <w:div w:id="1274631492">
          <w:marLeft w:val="0"/>
          <w:marRight w:val="0"/>
          <w:marTop w:val="0"/>
          <w:marBottom w:val="0"/>
          <w:divBdr>
            <w:top w:val="none" w:sz="0" w:space="0" w:color="auto"/>
            <w:left w:val="none" w:sz="0" w:space="0" w:color="auto"/>
            <w:bottom w:val="none" w:sz="0" w:space="0" w:color="auto"/>
            <w:right w:val="none" w:sz="0" w:space="0" w:color="auto"/>
          </w:divBdr>
        </w:div>
        <w:div w:id="1556889929">
          <w:marLeft w:val="0"/>
          <w:marRight w:val="0"/>
          <w:marTop w:val="0"/>
          <w:marBottom w:val="0"/>
          <w:divBdr>
            <w:top w:val="none" w:sz="0" w:space="0" w:color="auto"/>
            <w:left w:val="none" w:sz="0" w:space="0" w:color="auto"/>
            <w:bottom w:val="none" w:sz="0" w:space="0" w:color="auto"/>
            <w:right w:val="none" w:sz="0" w:space="0" w:color="auto"/>
          </w:divBdr>
        </w:div>
        <w:div w:id="1527063461">
          <w:marLeft w:val="0"/>
          <w:marRight w:val="0"/>
          <w:marTop w:val="0"/>
          <w:marBottom w:val="0"/>
          <w:divBdr>
            <w:top w:val="none" w:sz="0" w:space="0" w:color="auto"/>
            <w:left w:val="none" w:sz="0" w:space="0" w:color="auto"/>
            <w:bottom w:val="none" w:sz="0" w:space="0" w:color="auto"/>
            <w:right w:val="none" w:sz="0" w:space="0" w:color="auto"/>
          </w:divBdr>
        </w:div>
        <w:div w:id="922419627">
          <w:marLeft w:val="0"/>
          <w:marRight w:val="0"/>
          <w:marTop w:val="0"/>
          <w:marBottom w:val="0"/>
          <w:divBdr>
            <w:top w:val="none" w:sz="0" w:space="0" w:color="auto"/>
            <w:left w:val="none" w:sz="0" w:space="0" w:color="auto"/>
            <w:bottom w:val="none" w:sz="0" w:space="0" w:color="auto"/>
            <w:right w:val="none" w:sz="0" w:space="0" w:color="auto"/>
          </w:divBdr>
        </w:div>
        <w:div w:id="1269312129">
          <w:marLeft w:val="0"/>
          <w:marRight w:val="0"/>
          <w:marTop w:val="0"/>
          <w:marBottom w:val="0"/>
          <w:divBdr>
            <w:top w:val="none" w:sz="0" w:space="0" w:color="auto"/>
            <w:left w:val="none" w:sz="0" w:space="0" w:color="auto"/>
            <w:bottom w:val="none" w:sz="0" w:space="0" w:color="auto"/>
            <w:right w:val="none" w:sz="0" w:space="0" w:color="auto"/>
          </w:divBdr>
        </w:div>
        <w:div w:id="896628622">
          <w:marLeft w:val="0"/>
          <w:marRight w:val="0"/>
          <w:marTop w:val="0"/>
          <w:marBottom w:val="0"/>
          <w:divBdr>
            <w:top w:val="none" w:sz="0" w:space="0" w:color="auto"/>
            <w:left w:val="none" w:sz="0" w:space="0" w:color="auto"/>
            <w:bottom w:val="none" w:sz="0" w:space="0" w:color="auto"/>
            <w:right w:val="none" w:sz="0" w:space="0" w:color="auto"/>
          </w:divBdr>
        </w:div>
        <w:div w:id="1659653813">
          <w:marLeft w:val="0"/>
          <w:marRight w:val="0"/>
          <w:marTop w:val="0"/>
          <w:marBottom w:val="0"/>
          <w:divBdr>
            <w:top w:val="none" w:sz="0" w:space="0" w:color="auto"/>
            <w:left w:val="none" w:sz="0" w:space="0" w:color="auto"/>
            <w:bottom w:val="none" w:sz="0" w:space="0" w:color="auto"/>
            <w:right w:val="none" w:sz="0" w:space="0" w:color="auto"/>
          </w:divBdr>
        </w:div>
        <w:div w:id="325208261">
          <w:marLeft w:val="0"/>
          <w:marRight w:val="0"/>
          <w:marTop w:val="0"/>
          <w:marBottom w:val="0"/>
          <w:divBdr>
            <w:top w:val="none" w:sz="0" w:space="0" w:color="auto"/>
            <w:left w:val="none" w:sz="0" w:space="0" w:color="auto"/>
            <w:bottom w:val="none" w:sz="0" w:space="0" w:color="auto"/>
            <w:right w:val="none" w:sz="0" w:space="0" w:color="auto"/>
          </w:divBdr>
        </w:div>
        <w:div w:id="726026139">
          <w:marLeft w:val="0"/>
          <w:marRight w:val="0"/>
          <w:marTop w:val="0"/>
          <w:marBottom w:val="0"/>
          <w:divBdr>
            <w:top w:val="none" w:sz="0" w:space="0" w:color="auto"/>
            <w:left w:val="none" w:sz="0" w:space="0" w:color="auto"/>
            <w:bottom w:val="none" w:sz="0" w:space="0" w:color="auto"/>
            <w:right w:val="none" w:sz="0" w:space="0" w:color="auto"/>
          </w:divBdr>
        </w:div>
        <w:div w:id="107816554">
          <w:marLeft w:val="0"/>
          <w:marRight w:val="0"/>
          <w:marTop w:val="0"/>
          <w:marBottom w:val="0"/>
          <w:divBdr>
            <w:top w:val="none" w:sz="0" w:space="0" w:color="auto"/>
            <w:left w:val="none" w:sz="0" w:space="0" w:color="auto"/>
            <w:bottom w:val="none" w:sz="0" w:space="0" w:color="auto"/>
            <w:right w:val="none" w:sz="0" w:space="0" w:color="auto"/>
          </w:divBdr>
        </w:div>
        <w:div w:id="1975792504">
          <w:marLeft w:val="0"/>
          <w:marRight w:val="0"/>
          <w:marTop w:val="0"/>
          <w:marBottom w:val="0"/>
          <w:divBdr>
            <w:top w:val="none" w:sz="0" w:space="0" w:color="auto"/>
            <w:left w:val="none" w:sz="0" w:space="0" w:color="auto"/>
            <w:bottom w:val="none" w:sz="0" w:space="0" w:color="auto"/>
            <w:right w:val="none" w:sz="0" w:space="0" w:color="auto"/>
          </w:divBdr>
        </w:div>
        <w:div w:id="950478761">
          <w:marLeft w:val="0"/>
          <w:marRight w:val="0"/>
          <w:marTop w:val="0"/>
          <w:marBottom w:val="0"/>
          <w:divBdr>
            <w:top w:val="none" w:sz="0" w:space="0" w:color="auto"/>
            <w:left w:val="none" w:sz="0" w:space="0" w:color="auto"/>
            <w:bottom w:val="none" w:sz="0" w:space="0" w:color="auto"/>
            <w:right w:val="none" w:sz="0" w:space="0" w:color="auto"/>
          </w:divBdr>
        </w:div>
        <w:div w:id="2112313063">
          <w:marLeft w:val="0"/>
          <w:marRight w:val="0"/>
          <w:marTop w:val="0"/>
          <w:marBottom w:val="0"/>
          <w:divBdr>
            <w:top w:val="none" w:sz="0" w:space="0" w:color="auto"/>
            <w:left w:val="none" w:sz="0" w:space="0" w:color="auto"/>
            <w:bottom w:val="none" w:sz="0" w:space="0" w:color="auto"/>
            <w:right w:val="none" w:sz="0" w:space="0" w:color="auto"/>
          </w:divBdr>
        </w:div>
        <w:div w:id="856231292">
          <w:marLeft w:val="0"/>
          <w:marRight w:val="0"/>
          <w:marTop w:val="0"/>
          <w:marBottom w:val="0"/>
          <w:divBdr>
            <w:top w:val="none" w:sz="0" w:space="0" w:color="auto"/>
            <w:left w:val="none" w:sz="0" w:space="0" w:color="auto"/>
            <w:bottom w:val="none" w:sz="0" w:space="0" w:color="auto"/>
            <w:right w:val="none" w:sz="0" w:space="0" w:color="auto"/>
          </w:divBdr>
        </w:div>
        <w:div w:id="389498392">
          <w:marLeft w:val="0"/>
          <w:marRight w:val="0"/>
          <w:marTop w:val="0"/>
          <w:marBottom w:val="0"/>
          <w:divBdr>
            <w:top w:val="none" w:sz="0" w:space="0" w:color="auto"/>
            <w:left w:val="none" w:sz="0" w:space="0" w:color="auto"/>
            <w:bottom w:val="none" w:sz="0" w:space="0" w:color="auto"/>
            <w:right w:val="none" w:sz="0" w:space="0" w:color="auto"/>
          </w:divBdr>
        </w:div>
        <w:div w:id="282855566">
          <w:marLeft w:val="0"/>
          <w:marRight w:val="0"/>
          <w:marTop w:val="0"/>
          <w:marBottom w:val="0"/>
          <w:divBdr>
            <w:top w:val="none" w:sz="0" w:space="0" w:color="auto"/>
            <w:left w:val="none" w:sz="0" w:space="0" w:color="auto"/>
            <w:bottom w:val="none" w:sz="0" w:space="0" w:color="auto"/>
            <w:right w:val="none" w:sz="0" w:space="0" w:color="auto"/>
          </w:divBdr>
        </w:div>
        <w:div w:id="951937804">
          <w:marLeft w:val="0"/>
          <w:marRight w:val="0"/>
          <w:marTop w:val="0"/>
          <w:marBottom w:val="0"/>
          <w:divBdr>
            <w:top w:val="none" w:sz="0" w:space="0" w:color="auto"/>
            <w:left w:val="none" w:sz="0" w:space="0" w:color="auto"/>
            <w:bottom w:val="none" w:sz="0" w:space="0" w:color="auto"/>
            <w:right w:val="none" w:sz="0" w:space="0" w:color="auto"/>
          </w:divBdr>
        </w:div>
        <w:div w:id="2000889399">
          <w:marLeft w:val="0"/>
          <w:marRight w:val="0"/>
          <w:marTop w:val="0"/>
          <w:marBottom w:val="0"/>
          <w:divBdr>
            <w:top w:val="none" w:sz="0" w:space="0" w:color="auto"/>
            <w:left w:val="none" w:sz="0" w:space="0" w:color="auto"/>
            <w:bottom w:val="none" w:sz="0" w:space="0" w:color="auto"/>
            <w:right w:val="none" w:sz="0" w:space="0" w:color="auto"/>
          </w:divBdr>
        </w:div>
        <w:div w:id="1669290957">
          <w:marLeft w:val="0"/>
          <w:marRight w:val="0"/>
          <w:marTop w:val="0"/>
          <w:marBottom w:val="0"/>
          <w:divBdr>
            <w:top w:val="none" w:sz="0" w:space="0" w:color="auto"/>
            <w:left w:val="none" w:sz="0" w:space="0" w:color="auto"/>
            <w:bottom w:val="none" w:sz="0" w:space="0" w:color="auto"/>
            <w:right w:val="none" w:sz="0" w:space="0" w:color="auto"/>
          </w:divBdr>
        </w:div>
        <w:div w:id="1517689770">
          <w:marLeft w:val="0"/>
          <w:marRight w:val="0"/>
          <w:marTop w:val="0"/>
          <w:marBottom w:val="0"/>
          <w:divBdr>
            <w:top w:val="none" w:sz="0" w:space="0" w:color="auto"/>
            <w:left w:val="none" w:sz="0" w:space="0" w:color="auto"/>
            <w:bottom w:val="none" w:sz="0" w:space="0" w:color="auto"/>
            <w:right w:val="none" w:sz="0" w:space="0" w:color="auto"/>
          </w:divBdr>
        </w:div>
        <w:div w:id="1174028341">
          <w:marLeft w:val="0"/>
          <w:marRight w:val="0"/>
          <w:marTop w:val="0"/>
          <w:marBottom w:val="0"/>
          <w:divBdr>
            <w:top w:val="none" w:sz="0" w:space="0" w:color="auto"/>
            <w:left w:val="none" w:sz="0" w:space="0" w:color="auto"/>
            <w:bottom w:val="none" w:sz="0" w:space="0" w:color="auto"/>
            <w:right w:val="none" w:sz="0" w:space="0" w:color="auto"/>
          </w:divBdr>
        </w:div>
        <w:div w:id="1548102524">
          <w:marLeft w:val="0"/>
          <w:marRight w:val="0"/>
          <w:marTop w:val="0"/>
          <w:marBottom w:val="0"/>
          <w:divBdr>
            <w:top w:val="none" w:sz="0" w:space="0" w:color="auto"/>
            <w:left w:val="none" w:sz="0" w:space="0" w:color="auto"/>
            <w:bottom w:val="none" w:sz="0" w:space="0" w:color="auto"/>
            <w:right w:val="none" w:sz="0" w:space="0" w:color="auto"/>
          </w:divBdr>
        </w:div>
        <w:div w:id="1759597724">
          <w:marLeft w:val="0"/>
          <w:marRight w:val="0"/>
          <w:marTop w:val="0"/>
          <w:marBottom w:val="0"/>
          <w:divBdr>
            <w:top w:val="none" w:sz="0" w:space="0" w:color="auto"/>
            <w:left w:val="none" w:sz="0" w:space="0" w:color="auto"/>
            <w:bottom w:val="none" w:sz="0" w:space="0" w:color="auto"/>
            <w:right w:val="none" w:sz="0" w:space="0" w:color="auto"/>
          </w:divBdr>
        </w:div>
        <w:div w:id="143352872">
          <w:marLeft w:val="0"/>
          <w:marRight w:val="0"/>
          <w:marTop w:val="0"/>
          <w:marBottom w:val="0"/>
          <w:divBdr>
            <w:top w:val="none" w:sz="0" w:space="0" w:color="auto"/>
            <w:left w:val="none" w:sz="0" w:space="0" w:color="auto"/>
            <w:bottom w:val="none" w:sz="0" w:space="0" w:color="auto"/>
            <w:right w:val="none" w:sz="0" w:space="0" w:color="auto"/>
          </w:divBdr>
        </w:div>
        <w:div w:id="1839688965">
          <w:marLeft w:val="0"/>
          <w:marRight w:val="0"/>
          <w:marTop w:val="0"/>
          <w:marBottom w:val="0"/>
          <w:divBdr>
            <w:top w:val="none" w:sz="0" w:space="0" w:color="auto"/>
            <w:left w:val="none" w:sz="0" w:space="0" w:color="auto"/>
            <w:bottom w:val="none" w:sz="0" w:space="0" w:color="auto"/>
            <w:right w:val="none" w:sz="0" w:space="0" w:color="auto"/>
          </w:divBdr>
        </w:div>
        <w:div w:id="36584530">
          <w:marLeft w:val="0"/>
          <w:marRight w:val="0"/>
          <w:marTop w:val="0"/>
          <w:marBottom w:val="0"/>
          <w:divBdr>
            <w:top w:val="none" w:sz="0" w:space="0" w:color="auto"/>
            <w:left w:val="none" w:sz="0" w:space="0" w:color="auto"/>
            <w:bottom w:val="none" w:sz="0" w:space="0" w:color="auto"/>
            <w:right w:val="none" w:sz="0" w:space="0" w:color="auto"/>
          </w:divBdr>
        </w:div>
        <w:div w:id="1164010731">
          <w:marLeft w:val="0"/>
          <w:marRight w:val="0"/>
          <w:marTop w:val="0"/>
          <w:marBottom w:val="0"/>
          <w:divBdr>
            <w:top w:val="none" w:sz="0" w:space="0" w:color="auto"/>
            <w:left w:val="none" w:sz="0" w:space="0" w:color="auto"/>
            <w:bottom w:val="none" w:sz="0" w:space="0" w:color="auto"/>
            <w:right w:val="none" w:sz="0" w:space="0" w:color="auto"/>
          </w:divBdr>
        </w:div>
        <w:div w:id="2026244203">
          <w:marLeft w:val="0"/>
          <w:marRight w:val="0"/>
          <w:marTop w:val="0"/>
          <w:marBottom w:val="0"/>
          <w:divBdr>
            <w:top w:val="none" w:sz="0" w:space="0" w:color="auto"/>
            <w:left w:val="none" w:sz="0" w:space="0" w:color="auto"/>
            <w:bottom w:val="none" w:sz="0" w:space="0" w:color="auto"/>
            <w:right w:val="none" w:sz="0" w:space="0" w:color="auto"/>
          </w:divBdr>
        </w:div>
        <w:div w:id="191846317">
          <w:marLeft w:val="0"/>
          <w:marRight w:val="0"/>
          <w:marTop w:val="0"/>
          <w:marBottom w:val="0"/>
          <w:divBdr>
            <w:top w:val="none" w:sz="0" w:space="0" w:color="auto"/>
            <w:left w:val="none" w:sz="0" w:space="0" w:color="auto"/>
            <w:bottom w:val="none" w:sz="0" w:space="0" w:color="auto"/>
            <w:right w:val="none" w:sz="0" w:space="0" w:color="auto"/>
          </w:divBdr>
        </w:div>
        <w:div w:id="1242447019">
          <w:marLeft w:val="0"/>
          <w:marRight w:val="0"/>
          <w:marTop w:val="0"/>
          <w:marBottom w:val="0"/>
          <w:divBdr>
            <w:top w:val="none" w:sz="0" w:space="0" w:color="auto"/>
            <w:left w:val="none" w:sz="0" w:space="0" w:color="auto"/>
            <w:bottom w:val="none" w:sz="0" w:space="0" w:color="auto"/>
            <w:right w:val="none" w:sz="0" w:space="0" w:color="auto"/>
          </w:divBdr>
        </w:div>
        <w:div w:id="346031262">
          <w:marLeft w:val="0"/>
          <w:marRight w:val="0"/>
          <w:marTop w:val="0"/>
          <w:marBottom w:val="0"/>
          <w:divBdr>
            <w:top w:val="none" w:sz="0" w:space="0" w:color="auto"/>
            <w:left w:val="none" w:sz="0" w:space="0" w:color="auto"/>
            <w:bottom w:val="none" w:sz="0" w:space="0" w:color="auto"/>
            <w:right w:val="none" w:sz="0" w:space="0" w:color="auto"/>
          </w:divBdr>
        </w:div>
        <w:div w:id="1553425831">
          <w:marLeft w:val="0"/>
          <w:marRight w:val="0"/>
          <w:marTop w:val="0"/>
          <w:marBottom w:val="0"/>
          <w:divBdr>
            <w:top w:val="none" w:sz="0" w:space="0" w:color="auto"/>
            <w:left w:val="none" w:sz="0" w:space="0" w:color="auto"/>
            <w:bottom w:val="none" w:sz="0" w:space="0" w:color="auto"/>
            <w:right w:val="none" w:sz="0" w:space="0" w:color="auto"/>
          </w:divBdr>
        </w:div>
        <w:div w:id="619603377">
          <w:marLeft w:val="0"/>
          <w:marRight w:val="0"/>
          <w:marTop w:val="0"/>
          <w:marBottom w:val="0"/>
          <w:divBdr>
            <w:top w:val="none" w:sz="0" w:space="0" w:color="auto"/>
            <w:left w:val="none" w:sz="0" w:space="0" w:color="auto"/>
            <w:bottom w:val="none" w:sz="0" w:space="0" w:color="auto"/>
            <w:right w:val="none" w:sz="0" w:space="0" w:color="auto"/>
          </w:divBdr>
        </w:div>
        <w:div w:id="2048291955">
          <w:marLeft w:val="0"/>
          <w:marRight w:val="0"/>
          <w:marTop w:val="0"/>
          <w:marBottom w:val="0"/>
          <w:divBdr>
            <w:top w:val="none" w:sz="0" w:space="0" w:color="auto"/>
            <w:left w:val="none" w:sz="0" w:space="0" w:color="auto"/>
            <w:bottom w:val="none" w:sz="0" w:space="0" w:color="auto"/>
            <w:right w:val="none" w:sz="0" w:space="0" w:color="auto"/>
          </w:divBdr>
        </w:div>
        <w:div w:id="1447499516">
          <w:marLeft w:val="0"/>
          <w:marRight w:val="0"/>
          <w:marTop w:val="0"/>
          <w:marBottom w:val="0"/>
          <w:divBdr>
            <w:top w:val="none" w:sz="0" w:space="0" w:color="auto"/>
            <w:left w:val="none" w:sz="0" w:space="0" w:color="auto"/>
            <w:bottom w:val="none" w:sz="0" w:space="0" w:color="auto"/>
            <w:right w:val="none" w:sz="0" w:space="0" w:color="auto"/>
          </w:divBdr>
        </w:div>
        <w:div w:id="1257834508">
          <w:marLeft w:val="0"/>
          <w:marRight w:val="0"/>
          <w:marTop w:val="0"/>
          <w:marBottom w:val="0"/>
          <w:divBdr>
            <w:top w:val="none" w:sz="0" w:space="0" w:color="auto"/>
            <w:left w:val="none" w:sz="0" w:space="0" w:color="auto"/>
            <w:bottom w:val="none" w:sz="0" w:space="0" w:color="auto"/>
            <w:right w:val="none" w:sz="0" w:space="0" w:color="auto"/>
          </w:divBdr>
        </w:div>
        <w:div w:id="897588434">
          <w:marLeft w:val="0"/>
          <w:marRight w:val="0"/>
          <w:marTop w:val="0"/>
          <w:marBottom w:val="0"/>
          <w:divBdr>
            <w:top w:val="none" w:sz="0" w:space="0" w:color="auto"/>
            <w:left w:val="none" w:sz="0" w:space="0" w:color="auto"/>
            <w:bottom w:val="none" w:sz="0" w:space="0" w:color="auto"/>
            <w:right w:val="none" w:sz="0" w:space="0" w:color="auto"/>
          </w:divBdr>
        </w:div>
        <w:div w:id="1978760956">
          <w:marLeft w:val="0"/>
          <w:marRight w:val="0"/>
          <w:marTop w:val="0"/>
          <w:marBottom w:val="0"/>
          <w:divBdr>
            <w:top w:val="none" w:sz="0" w:space="0" w:color="auto"/>
            <w:left w:val="none" w:sz="0" w:space="0" w:color="auto"/>
            <w:bottom w:val="none" w:sz="0" w:space="0" w:color="auto"/>
            <w:right w:val="none" w:sz="0" w:space="0" w:color="auto"/>
          </w:divBdr>
        </w:div>
        <w:div w:id="1149253042">
          <w:marLeft w:val="0"/>
          <w:marRight w:val="0"/>
          <w:marTop w:val="0"/>
          <w:marBottom w:val="0"/>
          <w:divBdr>
            <w:top w:val="none" w:sz="0" w:space="0" w:color="auto"/>
            <w:left w:val="none" w:sz="0" w:space="0" w:color="auto"/>
            <w:bottom w:val="none" w:sz="0" w:space="0" w:color="auto"/>
            <w:right w:val="none" w:sz="0" w:space="0" w:color="auto"/>
          </w:divBdr>
        </w:div>
        <w:div w:id="2044014874">
          <w:marLeft w:val="0"/>
          <w:marRight w:val="0"/>
          <w:marTop w:val="0"/>
          <w:marBottom w:val="0"/>
          <w:divBdr>
            <w:top w:val="none" w:sz="0" w:space="0" w:color="auto"/>
            <w:left w:val="none" w:sz="0" w:space="0" w:color="auto"/>
            <w:bottom w:val="none" w:sz="0" w:space="0" w:color="auto"/>
            <w:right w:val="none" w:sz="0" w:space="0" w:color="auto"/>
          </w:divBdr>
        </w:div>
        <w:div w:id="2048407159">
          <w:marLeft w:val="0"/>
          <w:marRight w:val="0"/>
          <w:marTop w:val="0"/>
          <w:marBottom w:val="0"/>
          <w:divBdr>
            <w:top w:val="none" w:sz="0" w:space="0" w:color="auto"/>
            <w:left w:val="none" w:sz="0" w:space="0" w:color="auto"/>
            <w:bottom w:val="none" w:sz="0" w:space="0" w:color="auto"/>
            <w:right w:val="none" w:sz="0" w:space="0" w:color="auto"/>
          </w:divBdr>
        </w:div>
        <w:div w:id="848326567">
          <w:marLeft w:val="0"/>
          <w:marRight w:val="0"/>
          <w:marTop w:val="0"/>
          <w:marBottom w:val="0"/>
          <w:divBdr>
            <w:top w:val="none" w:sz="0" w:space="0" w:color="auto"/>
            <w:left w:val="none" w:sz="0" w:space="0" w:color="auto"/>
            <w:bottom w:val="none" w:sz="0" w:space="0" w:color="auto"/>
            <w:right w:val="none" w:sz="0" w:space="0" w:color="auto"/>
          </w:divBdr>
        </w:div>
        <w:div w:id="876508497">
          <w:marLeft w:val="0"/>
          <w:marRight w:val="0"/>
          <w:marTop w:val="0"/>
          <w:marBottom w:val="0"/>
          <w:divBdr>
            <w:top w:val="none" w:sz="0" w:space="0" w:color="auto"/>
            <w:left w:val="none" w:sz="0" w:space="0" w:color="auto"/>
            <w:bottom w:val="none" w:sz="0" w:space="0" w:color="auto"/>
            <w:right w:val="none" w:sz="0" w:space="0" w:color="auto"/>
          </w:divBdr>
        </w:div>
        <w:div w:id="989097017">
          <w:marLeft w:val="0"/>
          <w:marRight w:val="0"/>
          <w:marTop w:val="0"/>
          <w:marBottom w:val="0"/>
          <w:divBdr>
            <w:top w:val="none" w:sz="0" w:space="0" w:color="auto"/>
            <w:left w:val="none" w:sz="0" w:space="0" w:color="auto"/>
            <w:bottom w:val="none" w:sz="0" w:space="0" w:color="auto"/>
            <w:right w:val="none" w:sz="0" w:space="0" w:color="auto"/>
          </w:divBdr>
        </w:div>
        <w:div w:id="858129371">
          <w:marLeft w:val="0"/>
          <w:marRight w:val="0"/>
          <w:marTop w:val="0"/>
          <w:marBottom w:val="0"/>
          <w:divBdr>
            <w:top w:val="none" w:sz="0" w:space="0" w:color="auto"/>
            <w:left w:val="none" w:sz="0" w:space="0" w:color="auto"/>
            <w:bottom w:val="none" w:sz="0" w:space="0" w:color="auto"/>
            <w:right w:val="none" w:sz="0" w:space="0" w:color="auto"/>
          </w:divBdr>
        </w:div>
        <w:div w:id="806582638">
          <w:marLeft w:val="0"/>
          <w:marRight w:val="0"/>
          <w:marTop w:val="0"/>
          <w:marBottom w:val="0"/>
          <w:divBdr>
            <w:top w:val="none" w:sz="0" w:space="0" w:color="auto"/>
            <w:left w:val="none" w:sz="0" w:space="0" w:color="auto"/>
            <w:bottom w:val="none" w:sz="0" w:space="0" w:color="auto"/>
            <w:right w:val="none" w:sz="0" w:space="0" w:color="auto"/>
          </w:divBdr>
        </w:div>
        <w:div w:id="962658916">
          <w:marLeft w:val="0"/>
          <w:marRight w:val="0"/>
          <w:marTop w:val="0"/>
          <w:marBottom w:val="0"/>
          <w:divBdr>
            <w:top w:val="none" w:sz="0" w:space="0" w:color="auto"/>
            <w:left w:val="none" w:sz="0" w:space="0" w:color="auto"/>
            <w:bottom w:val="none" w:sz="0" w:space="0" w:color="auto"/>
            <w:right w:val="none" w:sz="0" w:space="0" w:color="auto"/>
          </w:divBdr>
        </w:div>
        <w:div w:id="1083646896">
          <w:marLeft w:val="0"/>
          <w:marRight w:val="0"/>
          <w:marTop w:val="0"/>
          <w:marBottom w:val="0"/>
          <w:divBdr>
            <w:top w:val="none" w:sz="0" w:space="0" w:color="auto"/>
            <w:left w:val="none" w:sz="0" w:space="0" w:color="auto"/>
            <w:bottom w:val="none" w:sz="0" w:space="0" w:color="auto"/>
            <w:right w:val="none" w:sz="0" w:space="0" w:color="auto"/>
          </w:divBdr>
        </w:div>
        <w:div w:id="1276058248">
          <w:marLeft w:val="0"/>
          <w:marRight w:val="0"/>
          <w:marTop w:val="0"/>
          <w:marBottom w:val="0"/>
          <w:divBdr>
            <w:top w:val="none" w:sz="0" w:space="0" w:color="auto"/>
            <w:left w:val="none" w:sz="0" w:space="0" w:color="auto"/>
            <w:bottom w:val="none" w:sz="0" w:space="0" w:color="auto"/>
            <w:right w:val="none" w:sz="0" w:space="0" w:color="auto"/>
          </w:divBdr>
        </w:div>
        <w:div w:id="627249420">
          <w:marLeft w:val="0"/>
          <w:marRight w:val="0"/>
          <w:marTop w:val="0"/>
          <w:marBottom w:val="0"/>
          <w:divBdr>
            <w:top w:val="none" w:sz="0" w:space="0" w:color="auto"/>
            <w:left w:val="none" w:sz="0" w:space="0" w:color="auto"/>
            <w:bottom w:val="none" w:sz="0" w:space="0" w:color="auto"/>
            <w:right w:val="none" w:sz="0" w:space="0" w:color="auto"/>
          </w:divBdr>
        </w:div>
        <w:div w:id="851919558">
          <w:marLeft w:val="0"/>
          <w:marRight w:val="0"/>
          <w:marTop w:val="0"/>
          <w:marBottom w:val="0"/>
          <w:divBdr>
            <w:top w:val="none" w:sz="0" w:space="0" w:color="auto"/>
            <w:left w:val="none" w:sz="0" w:space="0" w:color="auto"/>
            <w:bottom w:val="none" w:sz="0" w:space="0" w:color="auto"/>
            <w:right w:val="none" w:sz="0" w:space="0" w:color="auto"/>
          </w:divBdr>
        </w:div>
        <w:div w:id="828525752">
          <w:marLeft w:val="0"/>
          <w:marRight w:val="0"/>
          <w:marTop w:val="0"/>
          <w:marBottom w:val="0"/>
          <w:divBdr>
            <w:top w:val="none" w:sz="0" w:space="0" w:color="auto"/>
            <w:left w:val="none" w:sz="0" w:space="0" w:color="auto"/>
            <w:bottom w:val="none" w:sz="0" w:space="0" w:color="auto"/>
            <w:right w:val="none" w:sz="0" w:space="0" w:color="auto"/>
          </w:divBdr>
        </w:div>
        <w:div w:id="101801716">
          <w:marLeft w:val="0"/>
          <w:marRight w:val="0"/>
          <w:marTop w:val="0"/>
          <w:marBottom w:val="0"/>
          <w:divBdr>
            <w:top w:val="none" w:sz="0" w:space="0" w:color="auto"/>
            <w:left w:val="none" w:sz="0" w:space="0" w:color="auto"/>
            <w:bottom w:val="none" w:sz="0" w:space="0" w:color="auto"/>
            <w:right w:val="none" w:sz="0" w:space="0" w:color="auto"/>
          </w:divBdr>
        </w:div>
        <w:div w:id="2054845703">
          <w:marLeft w:val="0"/>
          <w:marRight w:val="0"/>
          <w:marTop w:val="0"/>
          <w:marBottom w:val="0"/>
          <w:divBdr>
            <w:top w:val="none" w:sz="0" w:space="0" w:color="auto"/>
            <w:left w:val="none" w:sz="0" w:space="0" w:color="auto"/>
            <w:bottom w:val="none" w:sz="0" w:space="0" w:color="auto"/>
            <w:right w:val="none" w:sz="0" w:space="0" w:color="auto"/>
          </w:divBdr>
        </w:div>
        <w:div w:id="399060927">
          <w:marLeft w:val="0"/>
          <w:marRight w:val="0"/>
          <w:marTop w:val="0"/>
          <w:marBottom w:val="0"/>
          <w:divBdr>
            <w:top w:val="none" w:sz="0" w:space="0" w:color="auto"/>
            <w:left w:val="none" w:sz="0" w:space="0" w:color="auto"/>
            <w:bottom w:val="none" w:sz="0" w:space="0" w:color="auto"/>
            <w:right w:val="none" w:sz="0" w:space="0" w:color="auto"/>
          </w:divBdr>
        </w:div>
        <w:div w:id="900214456">
          <w:marLeft w:val="0"/>
          <w:marRight w:val="0"/>
          <w:marTop w:val="0"/>
          <w:marBottom w:val="0"/>
          <w:divBdr>
            <w:top w:val="none" w:sz="0" w:space="0" w:color="auto"/>
            <w:left w:val="none" w:sz="0" w:space="0" w:color="auto"/>
            <w:bottom w:val="none" w:sz="0" w:space="0" w:color="auto"/>
            <w:right w:val="none" w:sz="0" w:space="0" w:color="auto"/>
          </w:divBdr>
        </w:div>
        <w:div w:id="742028586">
          <w:marLeft w:val="0"/>
          <w:marRight w:val="0"/>
          <w:marTop w:val="0"/>
          <w:marBottom w:val="0"/>
          <w:divBdr>
            <w:top w:val="none" w:sz="0" w:space="0" w:color="auto"/>
            <w:left w:val="none" w:sz="0" w:space="0" w:color="auto"/>
            <w:bottom w:val="none" w:sz="0" w:space="0" w:color="auto"/>
            <w:right w:val="none" w:sz="0" w:space="0" w:color="auto"/>
          </w:divBdr>
        </w:div>
        <w:div w:id="821510146">
          <w:marLeft w:val="0"/>
          <w:marRight w:val="0"/>
          <w:marTop w:val="0"/>
          <w:marBottom w:val="0"/>
          <w:divBdr>
            <w:top w:val="none" w:sz="0" w:space="0" w:color="auto"/>
            <w:left w:val="none" w:sz="0" w:space="0" w:color="auto"/>
            <w:bottom w:val="none" w:sz="0" w:space="0" w:color="auto"/>
            <w:right w:val="none" w:sz="0" w:space="0" w:color="auto"/>
          </w:divBdr>
        </w:div>
        <w:div w:id="845677470">
          <w:marLeft w:val="0"/>
          <w:marRight w:val="0"/>
          <w:marTop w:val="0"/>
          <w:marBottom w:val="0"/>
          <w:divBdr>
            <w:top w:val="none" w:sz="0" w:space="0" w:color="auto"/>
            <w:left w:val="none" w:sz="0" w:space="0" w:color="auto"/>
            <w:bottom w:val="none" w:sz="0" w:space="0" w:color="auto"/>
            <w:right w:val="none" w:sz="0" w:space="0" w:color="auto"/>
          </w:divBdr>
        </w:div>
        <w:div w:id="663827150">
          <w:marLeft w:val="0"/>
          <w:marRight w:val="0"/>
          <w:marTop w:val="0"/>
          <w:marBottom w:val="0"/>
          <w:divBdr>
            <w:top w:val="none" w:sz="0" w:space="0" w:color="auto"/>
            <w:left w:val="none" w:sz="0" w:space="0" w:color="auto"/>
            <w:bottom w:val="none" w:sz="0" w:space="0" w:color="auto"/>
            <w:right w:val="none" w:sz="0" w:space="0" w:color="auto"/>
          </w:divBdr>
        </w:div>
        <w:div w:id="2144957426">
          <w:marLeft w:val="0"/>
          <w:marRight w:val="0"/>
          <w:marTop w:val="0"/>
          <w:marBottom w:val="0"/>
          <w:divBdr>
            <w:top w:val="none" w:sz="0" w:space="0" w:color="auto"/>
            <w:left w:val="none" w:sz="0" w:space="0" w:color="auto"/>
            <w:bottom w:val="none" w:sz="0" w:space="0" w:color="auto"/>
            <w:right w:val="none" w:sz="0" w:space="0" w:color="auto"/>
          </w:divBdr>
        </w:div>
        <w:div w:id="335963598">
          <w:marLeft w:val="0"/>
          <w:marRight w:val="0"/>
          <w:marTop w:val="0"/>
          <w:marBottom w:val="0"/>
          <w:divBdr>
            <w:top w:val="none" w:sz="0" w:space="0" w:color="auto"/>
            <w:left w:val="none" w:sz="0" w:space="0" w:color="auto"/>
            <w:bottom w:val="none" w:sz="0" w:space="0" w:color="auto"/>
            <w:right w:val="none" w:sz="0" w:space="0" w:color="auto"/>
          </w:divBdr>
        </w:div>
        <w:div w:id="509177290">
          <w:marLeft w:val="0"/>
          <w:marRight w:val="0"/>
          <w:marTop w:val="0"/>
          <w:marBottom w:val="0"/>
          <w:divBdr>
            <w:top w:val="none" w:sz="0" w:space="0" w:color="auto"/>
            <w:left w:val="none" w:sz="0" w:space="0" w:color="auto"/>
            <w:bottom w:val="none" w:sz="0" w:space="0" w:color="auto"/>
            <w:right w:val="none" w:sz="0" w:space="0" w:color="auto"/>
          </w:divBdr>
        </w:div>
        <w:div w:id="948660346">
          <w:marLeft w:val="0"/>
          <w:marRight w:val="0"/>
          <w:marTop w:val="0"/>
          <w:marBottom w:val="0"/>
          <w:divBdr>
            <w:top w:val="none" w:sz="0" w:space="0" w:color="auto"/>
            <w:left w:val="none" w:sz="0" w:space="0" w:color="auto"/>
            <w:bottom w:val="none" w:sz="0" w:space="0" w:color="auto"/>
            <w:right w:val="none" w:sz="0" w:space="0" w:color="auto"/>
          </w:divBdr>
        </w:div>
      </w:divsChild>
    </w:div>
    <w:div w:id="1367561380">
      <w:bodyDiv w:val="1"/>
      <w:marLeft w:val="0"/>
      <w:marRight w:val="0"/>
      <w:marTop w:val="0"/>
      <w:marBottom w:val="0"/>
      <w:divBdr>
        <w:top w:val="none" w:sz="0" w:space="0" w:color="auto"/>
        <w:left w:val="none" w:sz="0" w:space="0" w:color="auto"/>
        <w:bottom w:val="none" w:sz="0" w:space="0" w:color="auto"/>
        <w:right w:val="none" w:sz="0" w:space="0" w:color="auto"/>
      </w:divBdr>
    </w:div>
    <w:div w:id="1367634639">
      <w:bodyDiv w:val="1"/>
      <w:marLeft w:val="0"/>
      <w:marRight w:val="0"/>
      <w:marTop w:val="0"/>
      <w:marBottom w:val="0"/>
      <w:divBdr>
        <w:top w:val="none" w:sz="0" w:space="0" w:color="auto"/>
        <w:left w:val="none" w:sz="0" w:space="0" w:color="auto"/>
        <w:bottom w:val="none" w:sz="0" w:space="0" w:color="auto"/>
        <w:right w:val="none" w:sz="0" w:space="0" w:color="auto"/>
      </w:divBdr>
    </w:div>
    <w:div w:id="1367759056">
      <w:bodyDiv w:val="1"/>
      <w:marLeft w:val="0"/>
      <w:marRight w:val="0"/>
      <w:marTop w:val="0"/>
      <w:marBottom w:val="0"/>
      <w:divBdr>
        <w:top w:val="none" w:sz="0" w:space="0" w:color="auto"/>
        <w:left w:val="none" w:sz="0" w:space="0" w:color="auto"/>
        <w:bottom w:val="none" w:sz="0" w:space="0" w:color="auto"/>
        <w:right w:val="none" w:sz="0" w:space="0" w:color="auto"/>
      </w:divBdr>
    </w:div>
    <w:div w:id="1367832670">
      <w:bodyDiv w:val="1"/>
      <w:marLeft w:val="0"/>
      <w:marRight w:val="0"/>
      <w:marTop w:val="0"/>
      <w:marBottom w:val="0"/>
      <w:divBdr>
        <w:top w:val="none" w:sz="0" w:space="0" w:color="auto"/>
        <w:left w:val="none" w:sz="0" w:space="0" w:color="auto"/>
        <w:bottom w:val="none" w:sz="0" w:space="0" w:color="auto"/>
        <w:right w:val="none" w:sz="0" w:space="0" w:color="auto"/>
      </w:divBdr>
    </w:div>
    <w:div w:id="1367870510">
      <w:bodyDiv w:val="1"/>
      <w:marLeft w:val="0"/>
      <w:marRight w:val="0"/>
      <w:marTop w:val="0"/>
      <w:marBottom w:val="0"/>
      <w:divBdr>
        <w:top w:val="none" w:sz="0" w:space="0" w:color="auto"/>
        <w:left w:val="none" w:sz="0" w:space="0" w:color="auto"/>
        <w:bottom w:val="none" w:sz="0" w:space="0" w:color="auto"/>
        <w:right w:val="none" w:sz="0" w:space="0" w:color="auto"/>
      </w:divBdr>
    </w:div>
    <w:div w:id="1367873835">
      <w:bodyDiv w:val="1"/>
      <w:marLeft w:val="0"/>
      <w:marRight w:val="0"/>
      <w:marTop w:val="0"/>
      <w:marBottom w:val="0"/>
      <w:divBdr>
        <w:top w:val="none" w:sz="0" w:space="0" w:color="auto"/>
        <w:left w:val="none" w:sz="0" w:space="0" w:color="auto"/>
        <w:bottom w:val="none" w:sz="0" w:space="0" w:color="auto"/>
        <w:right w:val="none" w:sz="0" w:space="0" w:color="auto"/>
      </w:divBdr>
    </w:div>
    <w:div w:id="1367951952">
      <w:bodyDiv w:val="1"/>
      <w:marLeft w:val="0"/>
      <w:marRight w:val="0"/>
      <w:marTop w:val="0"/>
      <w:marBottom w:val="0"/>
      <w:divBdr>
        <w:top w:val="none" w:sz="0" w:space="0" w:color="auto"/>
        <w:left w:val="none" w:sz="0" w:space="0" w:color="auto"/>
        <w:bottom w:val="none" w:sz="0" w:space="0" w:color="auto"/>
        <w:right w:val="none" w:sz="0" w:space="0" w:color="auto"/>
      </w:divBdr>
    </w:div>
    <w:div w:id="1368094862">
      <w:bodyDiv w:val="1"/>
      <w:marLeft w:val="0"/>
      <w:marRight w:val="0"/>
      <w:marTop w:val="0"/>
      <w:marBottom w:val="0"/>
      <w:divBdr>
        <w:top w:val="none" w:sz="0" w:space="0" w:color="auto"/>
        <w:left w:val="none" w:sz="0" w:space="0" w:color="auto"/>
        <w:bottom w:val="none" w:sz="0" w:space="0" w:color="auto"/>
        <w:right w:val="none" w:sz="0" w:space="0" w:color="auto"/>
      </w:divBdr>
    </w:div>
    <w:div w:id="1368142194">
      <w:bodyDiv w:val="1"/>
      <w:marLeft w:val="0"/>
      <w:marRight w:val="0"/>
      <w:marTop w:val="0"/>
      <w:marBottom w:val="0"/>
      <w:divBdr>
        <w:top w:val="none" w:sz="0" w:space="0" w:color="auto"/>
        <w:left w:val="none" w:sz="0" w:space="0" w:color="auto"/>
        <w:bottom w:val="none" w:sz="0" w:space="0" w:color="auto"/>
        <w:right w:val="none" w:sz="0" w:space="0" w:color="auto"/>
      </w:divBdr>
    </w:div>
    <w:div w:id="1368216047">
      <w:bodyDiv w:val="1"/>
      <w:marLeft w:val="0"/>
      <w:marRight w:val="0"/>
      <w:marTop w:val="0"/>
      <w:marBottom w:val="0"/>
      <w:divBdr>
        <w:top w:val="none" w:sz="0" w:space="0" w:color="auto"/>
        <w:left w:val="none" w:sz="0" w:space="0" w:color="auto"/>
        <w:bottom w:val="none" w:sz="0" w:space="0" w:color="auto"/>
        <w:right w:val="none" w:sz="0" w:space="0" w:color="auto"/>
      </w:divBdr>
    </w:div>
    <w:div w:id="1368405219">
      <w:bodyDiv w:val="1"/>
      <w:marLeft w:val="0"/>
      <w:marRight w:val="0"/>
      <w:marTop w:val="0"/>
      <w:marBottom w:val="0"/>
      <w:divBdr>
        <w:top w:val="none" w:sz="0" w:space="0" w:color="auto"/>
        <w:left w:val="none" w:sz="0" w:space="0" w:color="auto"/>
        <w:bottom w:val="none" w:sz="0" w:space="0" w:color="auto"/>
        <w:right w:val="none" w:sz="0" w:space="0" w:color="auto"/>
      </w:divBdr>
    </w:div>
    <w:div w:id="1368600601">
      <w:bodyDiv w:val="1"/>
      <w:marLeft w:val="0"/>
      <w:marRight w:val="0"/>
      <w:marTop w:val="0"/>
      <w:marBottom w:val="0"/>
      <w:divBdr>
        <w:top w:val="none" w:sz="0" w:space="0" w:color="auto"/>
        <w:left w:val="none" w:sz="0" w:space="0" w:color="auto"/>
        <w:bottom w:val="none" w:sz="0" w:space="0" w:color="auto"/>
        <w:right w:val="none" w:sz="0" w:space="0" w:color="auto"/>
      </w:divBdr>
    </w:div>
    <w:div w:id="1368679932">
      <w:bodyDiv w:val="1"/>
      <w:marLeft w:val="0"/>
      <w:marRight w:val="0"/>
      <w:marTop w:val="0"/>
      <w:marBottom w:val="0"/>
      <w:divBdr>
        <w:top w:val="none" w:sz="0" w:space="0" w:color="auto"/>
        <w:left w:val="none" w:sz="0" w:space="0" w:color="auto"/>
        <w:bottom w:val="none" w:sz="0" w:space="0" w:color="auto"/>
        <w:right w:val="none" w:sz="0" w:space="0" w:color="auto"/>
      </w:divBdr>
    </w:div>
    <w:div w:id="1368722336">
      <w:bodyDiv w:val="1"/>
      <w:marLeft w:val="0"/>
      <w:marRight w:val="0"/>
      <w:marTop w:val="0"/>
      <w:marBottom w:val="0"/>
      <w:divBdr>
        <w:top w:val="none" w:sz="0" w:space="0" w:color="auto"/>
        <w:left w:val="none" w:sz="0" w:space="0" w:color="auto"/>
        <w:bottom w:val="none" w:sz="0" w:space="0" w:color="auto"/>
        <w:right w:val="none" w:sz="0" w:space="0" w:color="auto"/>
      </w:divBdr>
    </w:div>
    <w:div w:id="1369067767">
      <w:bodyDiv w:val="1"/>
      <w:marLeft w:val="0"/>
      <w:marRight w:val="0"/>
      <w:marTop w:val="0"/>
      <w:marBottom w:val="0"/>
      <w:divBdr>
        <w:top w:val="none" w:sz="0" w:space="0" w:color="auto"/>
        <w:left w:val="none" w:sz="0" w:space="0" w:color="auto"/>
        <w:bottom w:val="none" w:sz="0" w:space="0" w:color="auto"/>
        <w:right w:val="none" w:sz="0" w:space="0" w:color="auto"/>
      </w:divBdr>
    </w:div>
    <w:div w:id="1369137427">
      <w:bodyDiv w:val="1"/>
      <w:marLeft w:val="0"/>
      <w:marRight w:val="0"/>
      <w:marTop w:val="0"/>
      <w:marBottom w:val="0"/>
      <w:divBdr>
        <w:top w:val="none" w:sz="0" w:space="0" w:color="auto"/>
        <w:left w:val="none" w:sz="0" w:space="0" w:color="auto"/>
        <w:bottom w:val="none" w:sz="0" w:space="0" w:color="auto"/>
        <w:right w:val="none" w:sz="0" w:space="0" w:color="auto"/>
      </w:divBdr>
    </w:div>
    <w:div w:id="1369143996">
      <w:bodyDiv w:val="1"/>
      <w:marLeft w:val="0"/>
      <w:marRight w:val="0"/>
      <w:marTop w:val="0"/>
      <w:marBottom w:val="0"/>
      <w:divBdr>
        <w:top w:val="none" w:sz="0" w:space="0" w:color="auto"/>
        <w:left w:val="none" w:sz="0" w:space="0" w:color="auto"/>
        <w:bottom w:val="none" w:sz="0" w:space="0" w:color="auto"/>
        <w:right w:val="none" w:sz="0" w:space="0" w:color="auto"/>
      </w:divBdr>
    </w:div>
    <w:div w:id="1369261115">
      <w:bodyDiv w:val="1"/>
      <w:marLeft w:val="0"/>
      <w:marRight w:val="0"/>
      <w:marTop w:val="0"/>
      <w:marBottom w:val="0"/>
      <w:divBdr>
        <w:top w:val="none" w:sz="0" w:space="0" w:color="auto"/>
        <w:left w:val="none" w:sz="0" w:space="0" w:color="auto"/>
        <w:bottom w:val="none" w:sz="0" w:space="0" w:color="auto"/>
        <w:right w:val="none" w:sz="0" w:space="0" w:color="auto"/>
      </w:divBdr>
    </w:div>
    <w:div w:id="1369449836">
      <w:bodyDiv w:val="1"/>
      <w:marLeft w:val="0"/>
      <w:marRight w:val="0"/>
      <w:marTop w:val="0"/>
      <w:marBottom w:val="0"/>
      <w:divBdr>
        <w:top w:val="none" w:sz="0" w:space="0" w:color="auto"/>
        <w:left w:val="none" w:sz="0" w:space="0" w:color="auto"/>
        <w:bottom w:val="none" w:sz="0" w:space="0" w:color="auto"/>
        <w:right w:val="none" w:sz="0" w:space="0" w:color="auto"/>
      </w:divBdr>
    </w:div>
    <w:div w:id="1369450075">
      <w:bodyDiv w:val="1"/>
      <w:marLeft w:val="0"/>
      <w:marRight w:val="0"/>
      <w:marTop w:val="0"/>
      <w:marBottom w:val="0"/>
      <w:divBdr>
        <w:top w:val="none" w:sz="0" w:space="0" w:color="auto"/>
        <w:left w:val="none" w:sz="0" w:space="0" w:color="auto"/>
        <w:bottom w:val="none" w:sz="0" w:space="0" w:color="auto"/>
        <w:right w:val="none" w:sz="0" w:space="0" w:color="auto"/>
      </w:divBdr>
    </w:div>
    <w:div w:id="1369795407">
      <w:bodyDiv w:val="1"/>
      <w:marLeft w:val="0"/>
      <w:marRight w:val="0"/>
      <w:marTop w:val="0"/>
      <w:marBottom w:val="0"/>
      <w:divBdr>
        <w:top w:val="none" w:sz="0" w:space="0" w:color="auto"/>
        <w:left w:val="none" w:sz="0" w:space="0" w:color="auto"/>
        <w:bottom w:val="none" w:sz="0" w:space="0" w:color="auto"/>
        <w:right w:val="none" w:sz="0" w:space="0" w:color="auto"/>
      </w:divBdr>
    </w:div>
    <w:div w:id="1369842004">
      <w:bodyDiv w:val="1"/>
      <w:marLeft w:val="0"/>
      <w:marRight w:val="0"/>
      <w:marTop w:val="0"/>
      <w:marBottom w:val="0"/>
      <w:divBdr>
        <w:top w:val="none" w:sz="0" w:space="0" w:color="auto"/>
        <w:left w:val="none" w:sz="0" w:space="0" w:color="auto"/>
        <w:bottom w:val="none" w:sz="0" w:space="0" w:color="auto"/>
        <w:right w:val="none" w:sz="0" w:space="0" w:color="auto"/>
      </w:divBdr>
    </w:div>
    <w:div w:id="1369991667">
      <w:bodyDiv w:val="1"/>
      <w:marLeft w:val="0"/>
      <w:marRight w:val="0"/>
      <w:marTop w:val="0"/>
      <w:marBottom w:val="0"/>
      <w:divBdr>
        <w:top w:val="none" w:sz="0" w:space="0" w:color="auto"/>
        <w:left w:val="none" w:sz="0" w:space="0" w:color="auto"/>
        <w:bottom w:val="none" w:sz="0" w:space="0" w:color="auto"/>
        <w:right w:val="none" w:sz="0" w:space="0" w:color="auto"/>
      </w:divBdr>
    </w:div>
    <w:div w:id="1370184345">
      <w:bodyDiv w:val="1"/>
      <w:marLeft w:val="0"/>
      <w:marRight w:val="0"/>
      <w:marTop w:val="0"/>
      <w:marBottom w:val="0"/>
      <w:divBdr>
        <w:top w:val="none" w:sz="0" w:space="0" w:color="auto"/>
        <w:left w:val="none" w:sz="0" w:space="0" w:color="auto"/>
        <w:bottom w:val="none" w:sz="0" w:space="0" w:color="auto"/>
        <w:right w:val="none" w:sz="0" w:space="0" w:color="auto"/>
      </w:divBdr>
    </w:div>
    <w:div w:id="1370255164">
      <w:bodyDiv w:val="1"/>
      <w:marLeft w:val="0"/>
      <w:marRight w:val="0"/>
      <w:marTop w:val="0"/>
      <w:marBottom w:val="0"/>
      <w:divBdr>
        <w:top w:val="none" w:sz="0" w:space="0" w:color="auto"/>
        <w:left w:val="none" w:sz="0" w:space="0" w:color="auto"/>
        <w:bottom w:val="none" w:sz="0" w:space="0" w:color="auto"/>
        <w:right w:val="none" w:sz="0" w:space="0" w:color="auto"/>
      </w:divBdr>
    </w:div>
    <w:div w:id="1370301116">
      <w:bodyDiv w:val="1"/>
      <w:marLeft w:val="0"/>
      <w:marRight w:val="0"/>
      <w:marTop w:val="0"/>
      <w:marBottom w:val="0"/>
      <w:divBdr>
        <w:top w:val="none" w:sz="0" w:space="0" w:color="auto"/>
        <w:left w:val="none" w:sz="0" w:space="0" w:color="auto"/>
        <w:bottom w:val="none" w:sz="0" w:space="0" w:color="auto"/>
        <w:right w:val="none" w:sz="0" w:space="0" w:color="auto"/>
      </w:divBdr>
    </w:div>
    <w:div w:id="1370570815">
      <w:bodyDiv w:val="1"/>
      <w:marLeft w:val="0"/>
      <w:marRight w:val="0"/>
      <w:marTop w:val="0"/>
      <w:marBottom w:val="0"/>
      <w:divBdr>
        <w:top w:val="none" w:sz="0" w:space="0" w:color="auto"/>
        <w:left w:val="none" w:sz="0" w:space="0" w:color="auto"/>
        <w:bottom w:val="none" w:sz="0" w:space="0" w:color="auto"/>
        <w:right w:val="none" w:sz="0" w:space="0" w:color="auto"/>
      </w:divBdr>
    </w:div>
    <w:div w:id="1370571443">
      <w:bodyDiv w:val="1"/>
      <w:marLeft w:val="0"/>
      <w:marRight w:val="0"/>
      <w:marTop w:val="0"/>
      <w:marBottom w:val="0"/>
      <w:divBdr>
        <w:top w:val="none" w:sz="0" w:space="0" w:color="auto"/>
        <w:left w:val="none" w:sz="0" w:space="0" w:color="auto"/>
        <w:bottom w:val="none" w:sz="0" w:space="0" w:color="auto"/>
        <w:right w:val="none" w:sz="0" w:space="0" w:color="auto"/>
      </w:divBdr>
    </w:div>
    <w:div w:id="1370642403">
      <w:bodyDiv w:val="1"/>
      <w:marLeft w:val="0"/>
      <w:marRight w:val="0"/>
      <w:marTop w:val="0"/>
      <w:marBottom w:val="0"/>
      <w:divBdr>
        <w:top w:val="none" w:sz="0" w:space="0" w:color="auto"/>
        <w:left w:val="none" w:sz="0" w:space="0" w:color="auto"/>
        <w:bottom w:val="none" w:sz="0" w:space="0" w:color="auto"/>
        <w:right w:val="none" w:sz="0" w:space="0" w:color="auto"/>
      </w:divBdr>
    </w:div>
    <w:div w:id="1370690220">
      <w:bodyDiv w:val="1"/>
      <w:marLeft w:val="0"/>
      <w:marRight w:val="0"/>
      <w:marTop w:val="0"/>
      <w:marBottom w:val="0"/>
      <w:divBdr>
        <w:top w:val="none" w:sz="0" w:space="0" w:color="auto"/>
        <w:left w:val="none" w:sz="0" w:space="0" w:color="auto"/>
        <w:bottom w:val="none" w:sz="0" w:space="0" w:color="auto"/>
        <w:right w:val="none" w:sz="0" w:space="0" w:color="auto"/>
      </w:divBdr>
    </w:div>
    <w:div w:id="1371032665">
      <w:bodyDiv w:val="1"/>
      <w:marLeft w:val="0"/>
      <w:marRight w:val="0"/>
      <w:marTop w:val="0"/>
      <w:marBottom w:val="0"/>
      <w:divBdr>
        <w:top w:val="none" w:sz="0" w:space="0" w:color="auto"/>
        <w:left w:val="none" w:sz="0" w:space="0" w:color="auto"/>
        <w:bottom w:val="none" w:sz="0" w:space="0" w:color="auto"/>
        <w:right w:val="none" w:sz="0" w:space="0" w:color="auto"/>
      </w:divBdr>
    </w:div>
    <w:div w:id="1371106007">
      <w:bodyDiv w:val="1"/>
      <w:marLeft w:val="0"/>
      <w:marRight w:val="0"/>
      <w:marTop w:val="0"/>
      <w:marBottom w:val="0"/>
      <w:divBdr>
        <w:top w:val="none" w:sz="0" w:space="0" w:color="auto"/>
        <w:left w:val="none" w:sz="0" w:space="0" w:color="auto"/>
        <w:bottom w:val="none" w:sz="0" w:space="0" w:color="auto"/>
        <w:right w:val="none" w:sz="0" w:space="0" w:color="auto"/>
      </w:divBdr>
    </w:div>
    <w:div w:id="1371764879">
      <w:bodyDiv w:val="1"/>
      <w:marLeft w:val="0"/>
      <w:marRight w:val="0"/>
      <w:marTop w:val="0"/>
      <w:marBottom w:val="0"/>
      <w:divBdr>
        <w:top w:val="none" w:sz="0" w:space="0" w:color="auto"/>
        <w:left w:val="none" w:sz="0" w:space="0" w:color="auto"/>
        <w:bottom w:val="none" w:sz="0" w:space="0" w:color="auto"/>
        <w:right w:val="none" w:sz="0" w:space="0" w:color="auto"/>
      </w:divBdr>
    </w:div>
    <w:div w:id="1371809128">
      <w:bodyDiv w:val="1"/>
      <w:marLeft w:val="0"/>
      <w:marRight w:val="0"/>
      <w:marTop w:val="0"/>
      <w:marBottom w:val="0"/>
      <w:divBdr>
        <w:top w:val="none" w:sz="0" w:space="0" w:color="auto"/>
        <w:left w:val="none" w:sz="0" w:space="0" w:color="auto"/>
        <w:bottom w:val="none" w:sz="0" w:space="0" w:color="auto"/>
        <w:right w:val="none" w:sz="0" w:space="0" w:color="auto"/>
      </w:divBdr>
    </w:div>
    <w:div w:id="1372345257">
      <w:bodyDiv w:val="1"/>
      <w:marLeft w:val="0"/>
      <w:marRight w:val="0"/>
      <w:marTop w:val="0"/>
      <w:marBottom w:val="0"/>
      <w:divBdr>
        <w:top w:val="none" w:sz="0" w:space="0" w:color="auto"/>
        <w:left w:val="none" w:sz="0" w:space="0" w:color="auto"/>
        <w:bottom w:val="none" w:sz="0" w:space="0" w:color="auto"/>
        <w:right w:val="none" w:sz="0" w:space="0" w:color="auto"/>
      </w:divBdr>
    </w:div>
    <w:div w:id="1372724118">
      <w:bodyDiv w:val="1"/>
      <w:marLeft w:val="0"/>
      <w:marRight w:val="0"/>
      <w:marTop w:val="0"/>
      <w:marBottom w:val="0"/>
      <w:divBdr>
        <w:top w:val="none" w:sz="0" w:space="0" w:color="auto"/>
        <w:left w:val="none" w:sz="0" w:space="0" w:color="auto"/>
        <w:bottom w:val="none" w:sz="0" w:space="0" w:color="auto"/>
        <w:right w:val="none" w:sz="0" w:space="0" w:color="auto"/>
      </w:divBdr>
    </w:div>
    <w:div w:id="1372726649">
      <w:bodyDiv w:val="1"/>
      <w:marLeft w:val="0"/>
      <w:marRight w:val="0"/>
      <w:marTop w:val="0"/>
      <w:marBottom w:val="0"/>
      <w:divBdr>
        <w:top w:val="none" w:sz="0" w:space="0" w:color="auto"/>
        <w:left w:val="none" w:sz="0" w:space="0" w:color="auto"/>
        <w:bottom w:val="none" w:sz="0" w:space="0" w:color="auto"/>
        <w:right w:val="none" w:sz="0" w:space="0" w:color="auto"/>
      </w:divBdr>
    </w:div>
    <w:div w:id="1372804230">
      <w:bodyDiv w:val="1"/>
      <w:marLeft w:val="0"/>
      <w:marRight w:val="0"/>
      <w:marTop w:val="0"/>
      <w:marBottom w:val="0"/>
      <w:divBdr>
        <w:top w:val="none" w:sz="0" w:space="0" w:color="auto"/>
        <w:left w:val="none" w:sz="0" w:space="0" w:color="auto"/>
        <w:bottom w:val="none" w:sz="0" w:space="0" w:color="auto"/>
        <w:right w:val="none" w:sz="0" w:space="0" w:color="auto"/>
      </w:divBdr>
    </w:div>
    <w:div w:id="1372804402">
      <w:bodyDiv w:val="1"/>
      <w:marLeft w:val="0"/>
      <w:marRight w:val="0"/>
      <w:marTop w:val="0"/>
      <w:marBottom w:val="0"/>
      <w:divBdr>
        <w:top w:val="none" w:sz="0" w:space="0" w:color="auto"/>
        <w:left w:val="none" w:sz="0" w:space="0" w:color="auto"/>
        <w:bottom w:val="none" w:sz="0" w:space="0" w:color="auto"/>
        <w:right w:val="none" w:sz="0" w:space="0" w:color="auto"/>
      </w:divBdr>
    </w:div>
    <w:div w:id="1373307050">
      <w:bodyDiv w:val="1"/>
      <w:marLeft w:val="0"/>
      <w:marRight w:val="0"/>
      <w:marTop w:val="0"/>
      <w:marBottom w:val="0"/>
      <w:divBdr>
        <w:top w:val="none" w:sz="0" w:space="0" w:color="auto"/>
        <w:left w:val="none" w:sz="0" w:space="0" w:color="auto"/>
        <w:bottom w:val="none" w:sz="0" w:space="0" w:color="auto"/>
        <w:right w:val="none" w:sz="0" w:space="0" w:color="auto"/>
      </w:divBdr>
    </w:div>
    <w:div w:id="1373336490">
      <w:bodyDiv w:val="1"/>
      <w:marLeft w:val="0"/>
      <w:marRight w:val="0"/>
      <w:marTop w:val="0"/>
      <w:marBottom w:val="0"/>
      <w:divBdr>
        <w:top w:val="none" w:sz="0" w:space="0" w:color="auto"/>
        <w:left w:val="none" w:sz="0" w:space="0" w:color="auto"/>
        <w:bottom w:val="none" w:sz="0" w:space="0" w:color="auto"/>
        <w:right w:val="none" w:sz="0" w:space="0" w:color="auto"/>
      </w:divBdr>
    </w:div>
    <w:div w:id="1373531749">
      <w:bodyDiv w:val="1"/>
      <w:marLeft w:val="0"/>
      <w:marRight w:val="0"/>
      <w:marTop w:val="0"/>
      <w:marBottom w:val="0"/>
      <w:divBdr>
        <w:top w:val="none" w:sz="0" w:space="0" w:color="auto"/>
        <w:left w:val="none" w:sz="0" w:space="0" w:color="auto"/>
        <w:bottom w:val="none" w:sz="0" w:space="0" w:color="auto"/>
        <w:right w:val="none" w:sz="0" w:space="0" w:color="auto"/>
      </w:divBdr>
    </w:div>
    <w:div w:id="1373577885">
      <w:bodyDiv w:val="1"/>
      <w:marLeft w:val="0"/>
      <w:marRight w:val="0"/>
      <w:marTop w:val="0"/>
      <w:marBottom w:val="0"/>
      <w:divBdr>
        <w:top w:val="none" w:sz="0" w:space="0" w:color="auto"/>
        <w:left w:val="none" w:sz="0" w:space="0" w:color="auto"/>
        <w:bottom w:val="none" w:sz="0" w:space="0" w:color="auto"/>
        <w:right w:val="none" w:sz="0" w:space="0" w:color="auto"/>
      </w:divBdr>
    </w:div>
    <w:div w:id="1373655596">
      <w:bodyDiv w:val="1"/>
      <w:marLeft w:val="0"/>
      <w:marRight w:val="0"/>
      <w:marTop w:val="0"/>
      <w:marBottom w:val="0"/>
      <w:divBdr>
        <w:top w:val="none" w:sz="0" w:space="0" w:color="auto"/>
        <w:left w:val="none" w:sz="0" w:space="0" w:color="auto"/>
        <w:bottom w:val="none" w:sz="0" w:space="0" w:color="auto"/>
        <w:right w:val="none" w:sz="0" w:space="0" w:color="auto"/>
      </w:divBdr>
    </w:div>
    <w:div w:id="1373725484">
      <w:bodyDiv w:val="1"/>
      <w:marLeft w:val="0"/>
      <w:marRight w:val="0"/>
      <w:marTop w:val="0"/>
      <w:marBottom w:val="0"/>
      <w:divBdr>
        <w:top w:val="none" w:sz="0" w:space="0" w:color="auto"/>
        <w:left w:val="none" w:sz="0" w:space="0" w:color="auto"/>
        <w:bottom w:val="none" w:sz="0" w:space="0" w:color="auto"/>
        <w:right w:val="none" w:sz="0" w:space="0" w:color="auto"/>
      </w:divBdr>
    </w:div>
    <w:div w:id="1373730937">
      <w:bodyDiv w:val="1"/>
      <w:marLeft w:val="0"/>
      <w:marRight w:val="0"/>
      <w:marTop w:val="0"/>
      <w:marBottom w:val="0"/>
      <w:divBdr>
        <w:top w:val="none" w:sz="0" w:space="0" w:color="auto"/>
        <w:left w:val="none" w:sz="0" w:space="0" w:color="auto"/>
        <w:bottom w:val="none" w:sz="0" w:space="0" w:color="auto"/>
        <w:right w:val="none" w:sz="0" w:space="0" w:color="auto"/>
      </w:divBdr>
    </w:div>
    <w:div w:id="1373772130">
      <w:bodyDiv w:val="1"/>
      <w:marLeft w:val="0"/>
      <w:marRight w:val="0"/>
      <w:marTop w:val="0"/>
      <w:marBottom w:val="0"/>
      <w:divBdr>
        <w:top w:val="none" w:sz="0" w:space="0" w:color="auto"/>
        <w:left w:val="none" w:sz="0" w:space="0" w:color="auto"/>
        <w:bottom w:val="none" w:sz="0" w:space="0" w:color="auto"/>
        <w:right w:val="none" w:sz="0" w:space="0" w:color="auto"/>
      </w:divBdr>
    </w:div>
    <w:div w:id="1373772947">
      <w:bodyDiv w:val="1"/>
      <w:marLeft w:val="0"/>
      <w:marRight w:val="0"/>
      <w:marTop w:val="0"/>
      <w:marBottom w:val="0"/>
      <w:divBdr>
        <w:top w:val="none" w:sz="0" w:space="0" w:color="auto"/>
        <w:left w:val="none" w:sz="0" w:space="0" w:color="auto"/>
        <w:bottom w:val="none" w:sz="0" w:space="0" w:color="auto"/>
        <w:right w:val="none" w:sz="0" w:space="0" w:color="auto"/>
      </w:divBdr>
    </w:div>
    <w:div w:id="1373842173">
      <w:bodyDiv w:val="1"/>
      <w:marLeft w:val="0"/>
      <w:marRight w:val="0"/>
      <w:marTop w:val="0"/>
      <w:marBottom w:val="0"/>
      <w:divBdr>
        <w:top w:val="none" w:sz="0" w:space="0" w:color="auto"/>
        <w:left w:val="none" w:sz="0" w:space="0" w:color="auto"/>
        <w:bottom w:val="none" w:sz="0" w:space="0" w:color="auto"/>
        <w:right w:val="none" w:sz="0" w:space="0" w:color="auto"/>
      </w:divBdr>
    </w:div>
    <w:div w:id="1373993166">
      <w:bodyDiv w:val="1"/>
      <w:marLeft w:val="0"/>
      <w:marRight w:val="0"/>
      <w:marTop w:val="0"/>
      <w:marBottom w:val="0"/>
      <w:divBdr>
        <w:top w:val="none" w:sz="0" w:space="0" w:color="auto"/>
        <w:left w:val="none" w:sz="0" w:space="0" w:color="auto"/>
        <w:bottom w:val="none" w:sz="0" w:space="0" w:color="auto"/>
        <w:right w:val="none" w:sz="0" w:space="0" w:color="auto"/>
      </w:divBdr>
    </w:div>
    <w:div w:id="1374116096">
      <w:bodyDiv w:val="1"/>
      <w:marLeft w:val="0"/>
      <w:marRight w:val="0"/>
      <w:marTop w:val="0"/>
      <w:marBottom w:val="0"/>
      <w:divBdr>
        <w:top w:val="none" w:sz="0" w:space="0" w:color="auto"/>
        <w:left w:val="none" w:sz="0" w:space="0" w:color="auto"/>
        <w:bottom w:val="none" w:sz="0" w:space="0" w:color="auto"/>
        <w:right w:val="none" w:sz="0" w:space="0" w:color="auto"/>
      </w:divBdr>
    </w:div>
    <w:div w:id="1374116207">
      <w:bodyDiv w:val="1"/>
      <w:marLeft w:val="0"/>
      <w:marRight w:val="0"/>
      <w:marTop w:val="0"/>
      <w:marBottom w:val="0"/>
      <w:divBdr>
        <w:top w:val="none" w:sz="0" w:space="0" w:color="auto"/>
        <w:left w:val="none" w:sz="0" w:space="0" w:color="auto"/>
        <w:bottom w:val="none" w:sz="0" w:space="0" w:color="auto"/>
        <w:right w:val="none" w:sz="0" w:space="0" w:color="auto"/>
      </w:divBdr>
    </w:div>
    <w:div w:id="1374311671">
      <w:bodyDiv w:val="1"/>
      <w:marLeft w:val="0"/>
      <w:marRight w:val="0"/>
      <w:marTop w:val="0"/>
      <w:marBottom w:val="0"/>
      <w:divBdr>
        <w:top w:val="none" w:sz="0" w:space="0" w:color="auto"/>
        <w:left w:val="none" w:sz="0" w:space="0" w:color="auto"/>
        <w:bottom w:val="none" w:sz="0" w:space="0" w:color="auto"/>
        <w:right w:val="none" w:sz="0" w:space="0" w:color="auto"/>
      </w:divBdr>
    </w:div>
    <w:div w:id="1374571653">
      <w:bodyDiv w:val="1"/>
      <w:marLeft w:val="0"/>
      <w:marRight w:val="0"/>
      <w:marTop w:val="0"/>
      <w:marBottom w:val="0"/>
      <w:divBdr>
        <w:top w:val="none" w:sz="0" w:space="0" w:color="auto"/>
        <w:left w:val="none" w:sz="0" w:space="0" w:color="auto"/>
        <w:bottom w:val="none" w:sz="0" w:space="0" w:color="auto"/>
        <w:right w:val="none" w:sz="0" w:space="0" w:color="auto"/>
      </w:divBdr>
    </w:div>
    <w:div w:id="1374768324">
      <w:bodyDiv w:val="1"/>
      <w:marLeft w:val="0"/>
      <w:marRight w:val="0"/>
      <w:marTop w:val="0"/>
      <w:marBottom w:val="0"/>
      <w:divBdr>
        <w:top w:val="none" w:sz="0" w:space="0" w:color="auto"/>
        <w:left w:val="none" w:sz="0" w:space="0" w:color="auto"/>
        <w:bottom w:val="none" w:sz="0" w:space="0" w:color="auto"/>
        <w:right w:val="none" w:sz="0" w:space="0" w:color="auto"/>
      </w:divBdr>
    </w:div>
    <w:div w:id="1374888016">
      <w:bodyDiv w:val="1"/>
      <w:marLeft w:val="0"/>
      <w:marRight w:val="0"/>
      <w:marTop w:val="0"/>
      <w:marBottom w:val="0"/>
      <w:divBdr>
        <w:top w:val="none" w:sz="0" w:space="0" w:color="auto"/>
        <w:left w:val="none" w:sz="0" w:space="0" w:color="auto"/>
        <w:bottom w:val="none" w:sz="0" w:space="0" w:color="auto"/>
        <w:right w:val="none" w:sz="0" w:space="0" w:color="auto"/>
      </w:divBdr>
    </w:div>
    <w:div w:id="1375033827">
      <w:bodyDiv w:val="1"/>
      <w:marLeft w:val="0"/>
      <w:marRight w:val="0"/>
      <w:marTop w:val="0"/>
      <w:marBottom w:val="0"/>
      <w:divBdr>
        <w:top w:val="none" w:sz="0" w:space="0" w:color="auto"/>
        <w:left w:val="none" w:sz="0" w:space="0" w:color="auto"/>
        <w:bottom w:val="none" w:sz="0" w:space="0" w:color="auto"/>
        <w:right w:val="none" w:sz="0" w:space="0" w:color="auto"/>
      </w:divBdr>
    </w:div>
    <w:div w:id="1375154919">
      <w:bodyDiv w:val="1"/>
      <w:marLeft w:val="0"/>
      <w:marRight w:val="0"/>
      <w:marTop w:val="0"/>
      <w:marBottom w:val="0"/>
      <w:divBdr>
        <w:top w:val="none" w:sz="0" w:space="0" w:color="auto"/>
        <w:left w:val="none" w:sz="0" w:space="0" w:color="auto"/>
        <w:bottom w:val="none" w:sz="0" w:space="0" w:color="auto"/>
        <w:right w:val="none" w:sz="0" w:space="0" w:color="auto"/>
      </w:divBdr>
    </w:div>
    <w:div w:id="1375232278">
      <w:bodyDiv w:val="1"/>
      <w:marLeft w:val="0"/>
      <w:marRight w:val="0"/>
      <w:marTop w:val="0"/>
      <w:marBottom w:val="0"/>
      <w:divBdr>
        <w:top w:val="none" w:sz="0" w:space="0" w:color="auto"/>
        <w:left w:val="none" w:sz="0" w:space="0" w:color="auto"/>
        <w:bottom w:val="none" w:sz="0" w:space="0" w:color="auto"/>
        <w:right w:val="none" w:sz="0" w:space="0" w:color="auto"/>
      </w:divBdr>
    </w:div>
    <w:div w:id="1375236218">
      <w:bodyDiv w:val="1"/>
      <w:marLeft w:val="0"/>
      <w:marRight w:val="0"/>
      <w:marTop w:val="0"/>
      <w:marBottom w:val="0"/>
      <w:divBdr>
        <w:top w:val="none" w:sz="0" w:space="0" w:color="auto"/>
        <w:left w:val="none" w:sz="0" w:space="0" w:color="auto"/>
        <w:bottom w:val="none" w:sz="0" w:space="0" w:color="auto"/>
        <w:right w:val="none" w:sz="0" w:space="0" w:color="auto"/>
      </w:divBdr>
      <w:divsChild>
        <w:div w:id="288978826">
          <w:marLeft w:val="0"/>
          <w:marRight w:val="0"/>
          <w:marTop w:val="0"/>
          <w:marBottom w:val="0"/>
          <w:divBdr>
            <w:top w:val="none" w:sz="0" w:space="0" w:color="auto"/>
            <w:left w:val="none" w:sz="0" w:space="0" w:color="auto"/>
            <w:bottom w:val="none" w:sz="0" w:space="0" w:color="auto"/>
            <w:right w:val="none" w:sz="0" w:space="0" w:color="auto"/>
          </w:divBdr>
        </w:div>
        <w:div w:id="518930405">
          <w:marLeft w:val="0"/>
          <w:marRight w:val="0"/>
          <w:marTop w:val="0"/>
          <w:marBottom w:val="0"/>
          <w:divBdr>
            <w:top w:val="none" w:sz="0" w:space="0" w:color="auto"/>
            <w:left w:val="none" w:sz="0" w:space="0" w:color="auto"/>
            <w:bottom w:val="none" w:sz="0" w:space="0" w:color="auto"/>
            <w:right w:val="none" w:sz="0" w:space="0" w:color="auto"/>
          </w:divBdr>
        </w:div>
        <w:div w:id="1607301355">
          <w:marLeft w:val="0"/>
          <w:marRight w:val="0"/>
          <w:marTop w:val="0"/>
          <w:marBottom w:val="0"/>
          <w:divBdr>
            <w:top w:val="none" w:sz="0" w:space="0" w:color="auto"/>
            <w:left w:val="none" w:sz="0" w:space="0" w:color="auto"/>
            <w:bottom w:val="none" w:sz="0" w:space="0" w:color="auto"/>
            <w:right w:val="none" w:sz="0" w:space="0" w:color="auto"/>
          </w:divBdr>
        </w:div>
        <w:div w:id="161093015">
          <w:marLeft w:val="0"/>
          <w:marRight w:val="0"/>
          <w:marTop w:val="0"/>
          <w:marBottom w:val="0"/>
          <w:divBdr>
            <w:top w:val="none" w:sz="0" w:space="0" w:color="auto"/>
            <w:left w:val="none" w:sz="0" w:space="0" w:color="auto"/>
            <w:bottom w:val="none" w:sz="0" w:space="0" w:color="auto"/>
            <w:right w:val="none" w:sz="0" w:space="0" w:color="auto"/>
          </w:divBdr>
        </w:div>
        <w:div w:id="624585980">
          <w:marLeft w:val="0"/>
          <w:marRight w:val="0"/>
          <w:marTop w:val="0"/>
          <w:marBottom w:val="0"/>
          <w:divBdr>
            <w:top w:val="none" w:sz="0" w:space="0" w:color="auto"/>
            <w:left w:val="none" w:sz="0" w:space="0" w:color="auto"/>
            <w:bottom w:val="none" w:sz="0" w:space="0" w:color="auto"/>
            <w:right w:val="none" w:sz="0" w:space="0" w:color="auto"/>
          </w:divBdr>
        </w:div>
        <w:div w:id="1079592463">
          <w:marLeft w:val="0"/>
          <w:marRight w:val="0"/>
          <w:marTop w:val="0"/>
          <w:marBottom w:val="0"/>
          <w:divBdr>
            <w:top w:val="none" w:sz="0" w:space="0" w:color="auto"/>
            <w:left w:val="none" w:sz="0" w:space="0" w:color="auto"/>
            <w:bottom w:val="none" w:sz="0" w:space="0" w:color="auto"/>
            <w:right w:val="none" w:sz="0" w:space="0" w:color="auto"/>
          </w:divBdr>
        </w:div>
        <w:div w:id="1136490306">
          <w:marLeft w:val="0"/>
          <w:marRight w:val="0"/>
          <w:marTop w:val="0"/>
          <w:marBottom w:val="0"/>
          <w:divBdr>
            <w:top w:val="none" w:sz="0" w:space="0" w:color="auto"/>
            <w:left w:val="none" w:sz="0" w:space="0" w:color="auto"/>
            <w:bottom w:val="none" w:sz="0" w:space="0" w:color="auto"/>
            <w:right w:val="none" w:sz="0" w:space="0" w:color="auto"/>
          </w:divBdr>
        </w:div>
        <w:div w:id="103233438">
          <w:marLeft w:val="0"/>
          <w:marRight w:val="0"/>
          <w:marTop w:val="0"/>
          <w:marBottom w:val="0"/>
          <w:divBdr>
            <w:top w:val="none" w:sz="0" w:space="0" w:color="auto"/>
            <w:left w:val="none" w:sz="0" w:space="0" w:color="auto"/>
            <w:bottom w:val="none" w:sz="0" w:space="0" w:color="auto"/>
            <w:right w:val="none" w:sz="0" w:space="0" w:color="auto"/>
          </w:divBdr>
        </w:div>
        <w:div w:id="1616520437">
          <w:marLeft w:val="0"/>
          <w:marRight w:val="0"/>
          <w:marTop w:val="0"/>
          <w:marBottom w:val="0"/>
          <w:divBdr>
            <w:top w:val="none" w:sz="0" w:space="0" w:color="auto"/>
            <w:left w:val="none" w:sz="0" w:space="0" w:color="auto"/>
            <w:bottom w:val="none" w:sz="0" w:space="0" w:color="auto"/>
            <w:right w:val="none" w:sz="0" w:space="0" w:color="auto"/>
          </w:divBdr>
        </w:div>
        <w:div w:id="198054999">
          <w:marLeft w:val="0"/>
          <w:marRight w:val="0"/>
          <w:marTop w:val="0"/>
          <w:marBottom w:val="0"/>
          <w:divBdr>
            <w:top w:val="none" w:sz="0" w:space="0" w:color="auto"/>
            <w:left w:val="none" w:sz="0" w:space="0" w:color="auto"/>
            <w:bottom w:val="none" w:sz="0" w:space="0" w:color="auto"/>
            <w:right w:val="none" w:sz="0" w:space="0" w:color="auto"/>
          </w:divBdr>
        </w:div>
        <w:div w:id="1290165448">
          <w:marLeft w:val="0"/>
          <w:marRight w:val="0"/>
          <w:marTop w:val="0"/>
          <w:marBottom w:val="0"/>
          <w:divBdr>
            <w:top w:val="none" w:sz="0" w:space="0" w:color="auto"/>
            <w:left w:val="none" w:sz="0" w:space="0" w:color="auto"/>
            <w:bottom w:val="none" w:sz="0" w:space="0" w:color="auto"/>
            <w:right w:val="none" w:sz="0" w:space="0" w:color="auto"/>
          </w:divBdr>
        </w:div>
        <w:div w:id="1589188357">
          <w:marLeft w:val="0"/>
          <w:marRight w:val="0"/>
          <w:marTop w:val="0"/>
          <w:marBottom w:val="0"/>
          <w:divBdr>
            <w:top w:val="none" w:sz="0" w:space="0" w:color="auto"/>
            <w:left w:val="none" w:sz="0" w:space="0" w:color="auto"/>
            <w:bottom w:val="none" w:sz="0" w:space="0" w:color="auto"/>
            <w:right w:val="none" w:sz="0" w:space="0" w:color="auto"/>
          </w:divBdr>
        </w:div>
        <w:div w:id="289282698">
          <w:marLeft w:val="0"/>
          <w:marRight w:val="0"/>
          <w:marTop w:val="0"/>
          <w:marBottom w:val="0"/>
          <w:divBdr>
            <w:top w:val="none" w:sz="0" w:space="0" w:color="auto"/>
            <w:left w:val="none" w:sz="0" w:space="0" w:color="auto"/>
            <w:bottom w:val="none" w:sz="0" w:space="0" w:color="auto"/>
            <w:right w:val="none" w:sz="0" w:space="0" w:color="auto"/>
          </w:divBdr>
        </w:div>
        <w:div w:id="1594821866">
          <w:marLeft w:val="0"/>
          <w:marRight w:val="0"/>
          <w:marTop w:val="0"/>
          <w:marBottom w:val="0"/>
          <w:divBdr>
            <w:top w:val="none" w:sz="0" w:space="0" w:color="auto"/>
            <w:left w:val="none" w:sz="0" w:space="0" w:color="auto"/>
            <w:bottom w:val="none" w:sz="0" w:space="0" w:color="auto"/>
            <w:right w:val="none" w:sz="0" w:space="0" w:color="auto"/>
          </w:divBdr>
        </w:div>
        <w:div w:id="334769587">
          <w:marLeft w:val="0"/>
          <w:marRight w:val="0"/>
          <w:marTop w:val="0"/>
          <w:marBottom w:val="0"/>
          <w:divBdr>
            <w:top w:val="none" w:sz="0" w:space="0" w:color="auto"/>
            <w:left w:val="none" w:sz="0" w:space="0" w:color="auto"/>
            <w:bottom w:val="none" w:sz="0" w:space="0" w:color="auto"/>
            <w:right w:val="none" w:sz="0" w:space="0" w:color="auto"/>
          </w:divBdr>
        </w:div>
        <w:div w:id="866917937">
          <w:marLeft w:val="0"/>
          <w:marRight w:val="0"/>
          <w:marTop w:val="0"/>
          <w:marBottom w:val="0"/>
          <w:divBdr>
            <w:top w:val="none" w:sz="0" w:space="0" w:color="auto"/>
            <w:left w:val="none" w:sz="0" w:space="0" w:color="auto"/>
            <w:bottom w:val="none" w:sz="0" w:space="0" w:color="auto"/>
            <w:right w:val="none" w:sz="0" w:space="0" w:color="auto"/>
          </w:divBdr>
        </w:div>
        <w:div w:id="159734025">
          <w:marLeft w:val="0"/>
          <w:marRight w:val="0"/>
          <w:marTop w:val="0"/>
          <w:marBottom w:val="0"/>
          <w:divBdr>
            <w:top w:val="none" w:sz="0" w:space="0" w:color="auto"/>
            <w:left w:val="none" w:sz="0" w:space="0" w:color="auto"/>
            <w:bottom w:val="none" w:sz="0" w:space="0" w:color="auto"/>
            <w:right w:val="none" w:sz="0" w:space="0" w:color="auto"/>
          </w:divBdr>
        </w:div>
        <w:div w:id="150561609">
          <w:marLeft w:val="0"/>
          <w:marRight w:val="0"/>
          <w:marTop w:val="0"/>
          <w:marBottom w:val="0"/>
          <w:divBdr>
            <w:top w:val="none" w:sz="0" w:space="0" w:color="auto"/>
            <w:left w:val="none" w:sz="0" w:space="0" w:color="auto"/>
            <w:bottom w:val="none" w:sz="0" w:space="0" w:color="auto"/>
            <w:right w:val="none" w:sz="0" w:space="0" w:color="auto"/>
          </w:divBdr>
        </w:div>
        <w:div w:id="1996495326">
          <w:marLeft w:val="0"/>
          <w:marRight w:val="0"/>
          <w:marTop w:val="0"/>
          <w:marBottom w:val="0"/>
          <w:divBdr>
            <w:top w:val="none" w:sz="0" w:space="0" w:color="auto"/>
            <w:left w:val="none" w:sz="0" w:space="0" w:color="auto"/>
            <w:bottom w:val="none" w:sz="0" w:space="0" w:color="auto"/>
            <w:right w:val="none" w:sz="0" w:space="0" w:color="auto"/>
          </w:divBdr>
        </w:div>
        <w:div w:id="1075011076">
          <w:marLeft w:val="0"/>
          <w:marRight w:val="0"/>
          <w:marTop w:val="0"/>
          <w:marBottom w:val="0"/>
          <w:divBdr>
            <w:top w:val="none" w:sz="0" w:space="0" w:color="auto"/>
            <w:left w:val="none" w:sz="0" w:space="0" w:color="auto"/>
            <w:bottom w:val="none" w:sz="0" w:space="0" w:color="auto"/>
            <w:right w:val="none" w:sz="0" w:space="0" w:color="auto"/>
          </w:divBdr>
        </w:div>
        <w:div w:id="1558937556">
          <w:marLeft w:val="0"/>
          <w:marRight w:val="0"/>
          <w:marTop w:val="0"/>
          <w:marBottom w:val="0"/>
          <w:divBdr>
            <w:top w:val="none" w:sz="0" w:space="0" w:color="auto"/>
            <w:left w:val="none" w:sz="0" w:space="0" w:color="auto"/>
            <w:bottom w:val="none" w:sz="0" w:space="0" w:color="auto"/>
            <w:right w:val="none" w:sz="0" w:space="0" w:color="auto"/>
          </w:divBdr>
        </w:div>
        <w:div w:id="1393768112">
          <w:marLeft w:val="0"/>
          <w:marRight w:val="0"/>
          <w:marTop w:val="0"/>
          <w:marBottom w:val="0"/>
          <w:divBdr>
            <w:top w:val="none" w:sz="0" w:space="0" w:color="auto"/>
            <w:left w:val="none" w:sz="0" w:space="0" w:color="auto"/>
            <w:bottom w:val="none" w:sz="0" w:space="0" w:color="auto"/>
            <w:right w:val="none" w:sz="0" w:space="0" w:color="auto"/>
          </w:divBdr>
        </w:div>
        <w:div w:id="289746277">
          <w:marLeft w:val="0"/>
          <w:marRight w:val="0"/>
          <w:marTop w:val="0"/>
          <w:marBottom w:val="0"/>
          <w:divBdr>
            <w:top w:val="none" w:sz="0" w:space="0" w:color="auto"/>
            <w:left w:val="none" w:sz="0" w:space="0" w:color="auto"/>
            <w:bottom w:val="none" w:sz="0" w:space="0" w:color="auto"/>
            <w:right w:val="none" w:sz="0" w:space="0" w:color="auto"/>
          </w:divBdr>
        </w:div>
        <w:div w:id="1782995771">
          <w:marLeft w:val="0"/>
          <w:marRight w:val="0"/>
          <w:marTop w:val="0"/>
          <w:marBottom w:val="0"/>
          <w:divBdr>
            <w:top w:val="none" w:sz="0" w:space="0" w:color="auto"/>
            <w:left w:val="none" w:sz="0" w:space="0" w:color="auto"/>
            <w:bottom w:val="none" w:sz="0" w:space="0" w:color="auto"/>
            <w:right w:val="none" w:sz="0" w:space="0" w:color="auto"/>
          </w:divBdr>
        </w:div>
        <w:div w:id="1365714724">
          <w:marLeft w:val="0"/>
          <w:marRight w:val="0"/>
          <w:marTop w:val="0"/>
          <w:marBottom w:val="0"/>
          <w:divBdr>
            <w:top w:val="none" w:sz="0" w:space="0" w:color="auto"/>
            <w:left w:val="none" w:sz="0" w:space="0" w:color="auto"/>
            <w:bottom w:val="none" w:sz="0" w:space="0" w:color="auto"/>
            <w:right w:val="none" w:sz="0" w:space="0" w:color="auto"/>
          </w:divBdr>
        </w:div>
        <w:div w:id="373627020">
          <w:marLeft w:val="0"/>
          <w:marRight w:val="0"/>
          <w:marTop w:val="0"/>
          <w:marBottom w:val="0"/>
          <w:divBdr>
            <w:top w:val="none" w:sz="0" w:space="0" w:color="auto"/>
            <w:left w:val="none" w:sz="0" w:space="0" w:color="auto"/>
            <w:bottom w:val="none" w:sz="0" w:space="0" w:color="auto"/>
            <w:right w:val="none" w:sz="0" w:space="0" w:color="auto"/>
          </w:divBdr>
        </w:div>
        <w:div w:id="8065884">
          <w:marLeft w:val="0"/>
          <w:marRight w:val="0"/>
          <w:marTop w:val="0"/>
          <w:marBottom w:val="0"/>
          <w:divBdr>
            <w:top w:val="none" w:sz="0" w:space="0" w:color="auto"/>
            <w:left w:val="none" w:sz="0" w:space="0" w:color="auto"/>
            <w:bottom w:val="none" w:sz="0" w:space="0" w:color="auto"/>
            <w:right w:val="none" w:sz="0" w:space="0" w:color="auto"/>
          </w:divBdr>
        </w:div>
        <w:div w:id="940184927">
          <w:marLeft w:val="0"/>
          <w:marRight w:val="0"/>
          <w:marTop w:val="0"/>
          <w:marBottom w:val="0"/>
          <w:divBdr>
            <w:top w:val="none" w:sz="0" w:space="0" w:color="auto"/>
            <w:left w:val="none" w:sz="0" w:space="0" w:color="auto"/>
            <w:bottom w:val="none" w:sz="0" w:space="0" w:color="auto"/>
            <w:right w:val="none" w:sz="0" w:space="0" w:color="auto"/>
          </w:divBdr>
        </w:div>
        <w:div w:id="566577651">
          <w:marLeft w:val="0"/>
          <w:marRight w:val="0"/>
          <w:marTop w:val="0"/>
          <w:marBottom w:val="0"/>
          <w:divBdr>
            <w:top w:val="none" w:sz="0" w:space="0" w:color="auto"/>
            <w:left w:val="none" w:sz="0" w:space="0" w:color="auto"/>
            <w:bottom w:val="none" w:sz="0" w:space="0" w:color="auto"/>
            <w:right w:val="none" w:sz="0" w:space="0" w:color="auto"/>
          </w:divBdr>
        </w:div>
        <w:div w:id="828403029">
          <w:marLeft w:val="0"/>
          <w:marRight w:val="0"/>
          <w:marTop w:val="0"/>
          <w:marBottom w:val="0"/>
          <w:divBdr>
            <w:top w:val="none" w:sz="0" w:space="0" w:color="auto"/>
            <w:left w:val="none" w:sz="0" w:space="0" w:color="auto"/>
            <w:bottom w:val="none" w:sz="0" w:space="0" w:color="auto"/>
            <w:right w:val="none" w:sz="0" w:space="0" w:color="auto"/>
          </w:divBdr>
        </w:div>
        <w:div w:id="1785687915">
          <w:marLeft w:val="0"/>
          <w:marRight w:val="0"/>
          <w:marTop w:val="0"/>
          <w:marBottom w:val="0"/>
          <w:divBdr>
            <w:top w:val="none" w:sz="0" w:space="0" w:color="auto"/>
            <w:left w:val="none" w:sz="0" w:space="0" w:color="auto"/>
            <w:bottom w:val="none" w:sz="0" w:space="0" w:color="auto"/>
            <w:right w:val="none" w:sz="0" w:space="0" w:color="auto"/>
          </w:divBdr>
        </w:div>
        <w:div w:id="1624341956">
          <w:marLeft w:val="0"/>
          <w:marRight w:val="0"/>
          <w:marTop w:val="0"/>
          <w:marBottom w:val="0"/>
          <w:divBdr>
            <w:top w:val="none" w:sz="0" w:space="0" w:color="auto"/>
            <w:left w:val="none" w:sz="0" w:space="0" w:color="auto"/>
            <w:bottom w:val="none" w:sz="0" w:space="0" w:color="auto"/>
            <w:right w:val="none" w:sz="0" w:space="0" w:color="auto"/>
          </w:divBdr>
        </w:div>
        <w:div w:id="537207234">
          <w:marLeft w:val="0"/>
          <w:marRight w:val="0"/>
          <w:marTop w:val="0"/>
          <w:marBottom w:val="0"/>
          <w:divBdr>
            <w:top w:val="none" w:sz="0" w:space="0" w:color="auto"/>
            <w:left w:val="none" w:sz="0" w:space="0" w:color="auto"/>
            <w:bottom w:val="none" w:sz="0" w:space="0" w:color="auto"/>
            <w:right w:val="none" w:sz="0" w:space="0" w:color="auto"/>
          </w:divBdr>
        </w:div>
        <w:div w:id="1440565771">
          <w:marLeft w:val="0"/>
          <w:marRight w:val="0"/>
          <w:marTop w:val="0"/>
          <w:marBottom w:val="0"/>
          <w:divBdr>
            <w:top w:val="none" w:sz="0" w:space="0" w:color="auto"/>
            <w:left w:val="none" w:sz="0" w:space="0" w:color="auto"/>
            <w:bottom w:val="none" w:sz="0" w:space="0" w:color="auto"/>
            <w:right w:val="none" w:sz="0" w:space="0" w:color="auto"/>
          </w:divBdr>
        </w:div>
        <w:div w:id="991913279">
          <w:marLeft w:val="0"/>
          <w:marRight w:val="0"/>
          <w:marTop w:val="0"/>
          <w:marBottom w:val="0"/>
          <w:divBdr>
            <w:top w:val="none" w:sz="0" w:space="0" w:color="auto"/>
            <w:left w:val="none" w:sz="0" w:space="0" w:color="auto"/>
            <w:bottom w:val="none" w:sz="0" w:space="0" w:color="auto"/>
            <w:right w:val="none" w:sz="0" w:space="0" w:color="auto"/>
          </w:divBdr>
        </w:div>
        <w:div w:id="1011101569">
          <w:marLeft w:val="0"/>
          <w:marRight w:val="0"/>
          <w:marTop w:val="0"/>
          <w:marBottom w:val="0"/>
          <w:divBdr>
            <w:top w:val="none" w:sz="0" w:space="0" w:color="auto"/>
            <w:left w:val="none" w:sz="0" w:space="0" w:color="auto"/>
            <w:bottom w:val="none" w:sz="0" w:space="0" w:color="auto"/>
            <w:right w:val="none" w:sz="0" w:space="0" w:color="auto"/>
          </w:divBdr>
        </w:div>
        <w:div w:id="723607336">
          <w:marLeft w:val="0"/>
          <w:marRight w:val="0"/>
          <w:marTop w:val="0"/>
          <w:marBottom w:val="0"/>
          <w:divBdr>
            <w:top w:val="none" w:sz="0" w:space="0" w:color="auto"/>
            <w:left w:val="none" w:sz="0" w:space="0" w:color="auto"/>
            <w:bottom w:val="none" w:sz="0" w:space="0" w:color="auto"/>
            <w:right w:val="none" w:sz="0" w:space="0" w:color="auto"/>
          </w:divBdr>
        </w:div>
        <w:div w:id="848104807">
          <w:marLeft w:val="0"/>
          <w:marRight w:val="0"/>
          <w:marTop w:val="0"/>
          <w:marBottom w:val="0"/>
          <w:divBdr>
            <w:top w:val="none" w:sz="0" w:space="0" w:color="auto"/>
            <w:left w:val="none" w:sz="0" w:space="0" w:color="auto"/>
            <w:bottom w:val="none" w:sz="0" w:space="0" w:color="auto"/>
            <w:right w:val="none" w:sz="0" w:space="0" w:color="auto"/>
          </w:divBdr>
        </w:div>
        <w:div w:id="998465432">
          <w:marLeft w:val="0"/>
          <w:marRight w:val="0"/>
          <w:marTop w:val="0"/>
          <w:marBottom w:val="0"/>
          <w:divBdr>
            <w:top w:val="none" w:sz="0" w:space="0" w:color="auto"/>
            <w:left w:val="none" w:sz="0" w:space="0" w:color="auto"/>
            <w:bottom w:val="none" w:sz="0" w:space="0" w:color="auto"/>
            <w:right w:val="none" w:sz="0" w:space="0" w:color="auto"/>
          </w:divBdr>
        </w:div>
        <w:div w:id="253706534">
          <w:marLeft w:val="0"/>
          <w:marRight w:val="0"/>
          <w:marTop w:val="0"/>
          <w:marBottom w:val="0"/>
          <w:divBdr>
            <w:top w:val="none" w:sz="0" w:space="0" w:color="auto"/>
            <w:left w:val="none" w:sz="0" w:space="0" w:color="auto"/>
            <w:bottom w:val="none" w:sz="0" w:space="0" w:color="auto"/>
            <w:right w:val="none" w:sz="0" w:space="0" w:color="auto"/>
          </w:divBdr>
        </w:div>
        <w:div w:id="1276716123">
          <w:marLeft w:val="0"/>
          <w:marRight w:val="0"/>
          <w:marTop w:val="0"/>
          <w:marBottom w:val="0"/>
          <w:divBdr>
            <w:top w:val="none" w:sz="0" w:space="0" w:color="auto"/>
            <w:left w:val="none" w:sz="0" w:space="0" w:color="auto"/>
            <w:bottom w:val="none" w:sz="0" w:space="0" w:color="auto"/>
            <w:right w:val="none" w:sz="0" w:space="0" w:color="auto"/>
          </w:divBdr>
        </w:div>
        <w:div w:id="1784492685">
          <w:marLeft w:val="0"/>
          <w:marRight w:val="0"/>
          <w:marTop w:val="0"/>
          <w:marBottom w:val="0"/>
          <w:divBdr>
            <w:top w:val="none" w:sz="0" w:space="0" w:color="auto"/>
            <w:left w:val="none" w:sz="0" w:space="0" w:color="auto"/>
            <w:bottom w:val="none" w:sz="0" w:space="0" w:color="auto"/>
            <w:right w:val="none" w:sz="0" w:space="0" w:color="auto"/>
          </w:divBdr>
        </w:div>
        <w:div w:id="1666663088">
          <w:marLeft w:val="0"/>
          <w:marRight w:val="0"/>
          <w:marTop w:val="0"/>
          <w:marBottom w:val="0"/>
          <w:divBdr>
            <w:top w:val="none" w:sz="0" w:space="0" w:color="auto"/>
            <w:left w:val="none" w:sz="0" w:space="0" w:color="auto"/>
            <w:bottom w:val="none" w:sz="0" w:space="0" w:color="auto"/>
            <w:right w:val="none" w:sz="0" w:space="0" w:color="auto"/>
          </w:divBdr>
        </w:div>
        <w:div w:id="450590221">
          <w:marLeft w:val="0"/>
          <w:marRight w:val="0"/>
          <w:marTop w:val="0"/>
          <w:marBottom w:val="0"/>
          <w:divBdr>
            <w:top w:val="none" w:sz="0" w:space="0" w:color="auto"/>
            <w:left w:val="none" w:sz="0" w:space="0" w:color="auto"/>
            <w:bottom w:val="none" w:sz="0" w:space="0" w:color="auto"/>
            <w:right w:val="none" w:sz="0" w:space="0" w:color="auto"/>
          </w:divBdr>
        </w:div>
        <w:div w:id="2085368055">
          <w:marLeft w:val="0"/>
          <w:marRight w:val="0"/>
          <w:marTop w:val="0"/>
          <w:marBottom w:val="0"/>
          <w:divBdr>
            <w:top w:val="none" w:sz="0" w:space="0" w:color="auto"/>
            <w:left w:val="none" w:sz="0" w:space="0" w:color="auto"/>
            <w:bottom w:val="none" w:sz="0" w:space="0" w:color="auto"/>
            <w:right w:val="none" w:sz="0" w:space="0" w:color="auto"/>
          </w:divBdr>
        </w:div>
        <w:div w:id="1673986881">
          <w:marLeft w:val="0"/>
          <w:marRight w:val="0"/>
          <w:marTop w:val="0"/>
          <w:marBottom w:val="0"/>
          <w:divBdr>
            <w:top w:val="none" w:sz="0" w:space="0" w:color="auto"/>
            <w:left w:val="none" w:sz="0" w:space="0" w:color="auto"/>
            <w:bottom w:val="none" w:sz="0" w:space="0" w:color="auto"/>
            <w:right w:val="none" w:sz="0" w:space="0" w:color="auto"/>
          </w:divBdr>
        </w:div>
        <w:div w:id="1484345460">
          <w:marLeft w:val="0"/>
          <w:marRight w:val="0"/>
          <w:marTop w:val="0"/>
          <w:marBottom w:val="0"/>
          <w:divBdr>
            <w:top w:val="none" w:sz="0" w:space="0" w:color="auto"/>
            <w:left w:val="none" w:sz="0" w:space="0" w:color="auto"/>
            <w:bottom w:val="none" w:sz="0" w:space="0" w:color="auto"/>
            <w:right w:val="none" w:sz="0" w:space="0" w:color="auto"/>
          </w:divBdr>
        </w:div>
      </w:divsChild>
    </w:div>
    <w:div w:id="1375304809">
      <w:bodyDiv w:val="1"/>
      <w:marLeft w:val="0"/>
      <w:marRight w:val="0"/>
      <w:marTop w:val="0"/>
      <w:marBottom w:val="0"/>
      <w:divBdr>
        <w:top w:val="none" w:sz="0" w:space="0" w:color="auto"/>
        <w:left w:val="none" w:sz="0" w:space="0" w:color="auto"/>
        <w:bottom w:val="none" w:sz="0" w:space="0" w:color="auto"/>
        <w:right w:val="none" w:sz="0" w:space="0" w:color="auto"/>
      </w:divBdr>
    </w:div>
    <w:div w:id="1375344723">
      <w:bodyDiv w:val="1"/>
      <w:marLeft w:val="0"/>
      <w:marRight w:val="0"/>
      <w:marTop w:val="0"/>
      <w:marBottom w:val="0"/>
      <w:divBdr>
        <w:top w:val="none" w:sz="0" w:space="0" w:color="auto"/>
        <w:left w:val="none" w:sz="0" w:space="0" w:color="auto"/>
        <w:bottom w:val="none" w:sz="0" w:space="0" w:color="auto"/>
        <w:right w:val="none" w:sz="0" w:space="0" w:color="auto"/>
      </w:divBdr>
    </w:div>
    <w:div w:id="1375351209">
      <w:bodyDiv w:val="1"/>
      <w:marLeft w:val="0"/>
      <w:marRight w:val="0"/>
      <w:marTop w:val="0"/>
      <w:marBottom w:val="0"/>
      <w:divBdr>
        <w:top w:val="none" w:sz="0" w:space="0" w:color="auto"/>
        <w:left w:val="none" w:sz="0" w:space="0" w:color="auto"/>
        <w:bottom w:val="none" w:sz="0" w:space="0" w:color="auto"/>
        <w:right w:val="none" w:sz="0" w:space="0" w:color="auto"/>
      </w:divBdr>
    </w:div>
    <w:div w:id="1375426569">
      <w:bodyDiv w:val="1"/>
      <w:marLeft w:val="0"/>
      <w:marRight w:val="0"/>
      <w:marTop w:val="0"/>
      <w:marBottom w:val="0"/>
      <w:divBdr>
        <w:top w:val="none" w:sz="0" w:space="0" w:color="auto"/>
        <w:left w:val="none" w:sz="0" w:space="0" w:color="auto"/>
        <w:bottom w:val="none" w:sz="0" w:space="0" w:color="auto"/>
        <w:right w:val="none" w:sz="0" w:space="0" w:color="auto"/>
      </w:divBdr>
    </w:div>
    <w:div w:id="1375617900">
      <w:bodyDiv w:val="1"/>
      <w:marLeft w:val="0"/>
      <w:marRight w:val="0"/>
      <w:marTop w:val="0"/>
      <w:marBottom w:val="0"/>
      <w:divBdr>
        <w:top w:val="none" w:sz="0" w:space="0" w:color="auto"/>
        <w:left w:val="none" w:sz="0" w:space="0" w:color="auto"/>
        <w:bottom w:val="none" w:sz="0" w:space="0" w:color="auto"/>
        <w:right w:val="none" w:sz="0" w:space="0" w:color="auto"/>
      </w:divBdr>
    </w:div>
    <w:div w:id="1375620255">
      <w:bodyDiv w:val="1"/>
      <w:marLeft w:val="0"/>
      <w:marRight w:val="0"/>
      <w:marTop w:val="0"/>
      <w:marBottom w:val="0"/>
      <w:divBdr>
        <w:top w:val="none" w:sz="0" w:space="0" w:color="auto"/>
        <w:left w:val="none" w:sz="0" w:space="0" w:color="auto"/>
        <w:bottom w:val="none" w:sz="0" w:space="0" w:color="auto"/>
        <w:right w:val="none" w:sz="0" w:space="0" w:color="auto"/>
      </w:divBdr>
    </w:div>
    <w:div w:id="1375621697">
      <w:bodyDiv w:val="1"/>
      <w:marLeft w:val="0"/>
      <w:marRight w:val="0"/>
      <w:marTop w:val="0"/>
      <w:marBottom w:val="0"/>
      <w:divBdr>
        <w:top w:val="none" w:sz="0" w:space="0" w:color="auto"/>
        <w:left w:val="none" w:sz="0" w:space="0" w:color="auto"/>
        <w:bottom w:val="none" w:sz="0" w:space="0" w:color="auto"/>
        <w:right w:val="none" w:sz="0" w:space="0" w:color="auto"/>
      </w:divBdr>
    </w:div>
    <w:div w:id="1375695156">
      <w:bodyDiv w:val="1"/>
      <w:marLeft w:val="0"/>
      <w:marRight w:val="0"/>
      <w:marTop w:val="0"/>
      <w:marBottom w:val="0"/>
      <w:divBdr>
        <w:top w:val="none" w:sz="0" w:space="0" w:color="auto"/>
        <w:left w:val="none" w:sz="0" w:space="0" w:color="auto"/>
        <w:bottom w:val="none" w:sz="0" w:space="0" w:color="auto"/>
        <w:right w:val="none" w:sz="0" w:space="0" w:color="auto"/>
      </w:divBdr>
    </w:div>
    <w:div w:id="1375738257">
      <w:bodyDiv w:val="1"/>
      <w:marLeft w:val="0"/>
      <w:marRight w:val="0"/>
      <w:marTop w:val="0"/>
      <w:marBottom w:val="0"/>
      <w:divBdr>
        <w:top w:val="none" w:sz="0" w:space="0" w:color="auto"/>
        <w:left w:val="none" w:sz="0" w:space="0" w:color="auto"/>
        <w:bottom w:val="none" w:sz="0" w:space="0" w:color="auto"/>
        <w:right w:val="none" w:sz="0" w:space="0" w:color="auto"/>
      </w:divBdr>
    </w:div>
    <w:div w:id="1376277513">
      <w:bodyDiv w:val="1"/>
      <w:marLeft w:val="0"/>
      <w:marRight w:val="0"/>
      <w:marTop w:val="0"/>
      <w:marBottom w:val="0"/>
      <w:divBdr>
        <w:top w:val="none" w:sz="0" w:space="0" w:color="auto"/>
        <w:left w:val="none" w:sz="0" w:space="0" w:color="auto"/>
        <w:bottom w:val="none" w:sz="0" w:space="0" w:color="auto"/>
        <w:right w:val="none" w:sz="0" w:space="0" w:color="auto"/>
      </w:divBdr>
    </w:div>
    <w:div w:id="1376347452">
      <w:bodyDiv w:val="1"/>
      <w:marLeft w:val="0"/>
      <w:marRight w:val="0"/>
      <w:marTop w:val="0"/>
      <w:marBottom w:val="0"/>
      <w:divBdr>
        <w:top w:val="none" w:sz="0" w:space="0" w:color="auto"/>
        <w:left w:val="none" w:sz="0" w:space="0" w:color="auto"/>
        <w:bottom w:val="none" w:sz="0" w:space="0" w:color="auto"/>
        <w:right w:val="none" w:sz="0" w:space="0" w:color="auto"/>
      </w:divBdr>
    </w:div>
    <w:div w:id="1376350069">
      <w:bodyDiv w:val="1"/>
      <w:marLeft w:val="0"/>
      <w:marRight w:val="0"/>
      <w:marTop w:val="0"/>
      <w:marBottom w:val="0"/>
      <w:divBdr>
        <w:top w:val="none" w:sz="0" w:space="0" w:color="auto"/>
        <w:left w:val="none" w:sz="0" w:space="0" w:color="auto"/>
        <w:bottom w:val="none" w:sz="0" w:space="0" w:color="auto"/>
        <w:right w:val="none" w:sz="0" w:space="0" w:color="auto"/>
      </w:divBdr>
    </w:div>
    <w:div w:id="1376395976">
      <w:bodyDiv w:val="1"/>
      <w:marLeft w:val="0"/>
      <w:marRight w:val="0"/>
      <w:marTop w:val="0"/>
      <w:marBottom w:val="0"/>
      <w:divBdr>
        <w:top w:val="none" w:sz="0" w:space="0" w:color="auto"/>
        <w:left w:val="none" w:sz="0" w:space="0" w:color="auto"/>
        <w:bottom w:val="none" w:sz="0" w:space="0" w:color="auto"/>
        <w:right w:val="none" w:sz="0" w:space="0" w:color="auto"/>
      </w:divBdr>
    </w:div>
    <w:div w:id="1376658174">
      <w:bodyDiv w:val="1"/>
      <w:marLeft w:val="0"/>
      <w:marRight w:val="0"/>
      <w:marTop w:val="0"/>
      <w:marBottom w:val="0"/>
      <w:divBdr>
        <w:top w:val="none" w:sz="0" w:space="0" w:color="auto"/>
        <w:left w:val="none" w:sz="0" w:space="0" w:color="auto"/>
        <w:bottom w:val="none" w:sz="0" w:space="0" w:color="auto"/>
        <w:right w:val="none" w:sz="0" w:space="0" w:color="auto"/>
      </w:divBdr>
    </w:div>
    <w:div w:id="1376781098">
      <w:bodyDiv w:val="1"/>
      <w:marLeft w:val="0"/>
      <w:marRight w:val="0"/>
      <w:marTop w:val="0"/>
      <w:marBottom w:val="0"/>
      <w:divBdr>
        <w:top w:val="none" w:sz="0" w:space="0" w:color="auto"/>
        <w:left w:val="none" w:sz="0" w:space="0" w:color="auto"/>
        <w:bottom w:val="none" w:sz="0" w:space="0" w:color="auto"/>
        <w:right w:val="none" w:sz="0" w:space="0" w:color="auto"/>
      </w:divBdr>
    </w:div>
    <w:div w:id="1376928314">
      <w:bodyDiv w:val="1"/>
      <w:marLeft w:val="0"/>
      <w:marRight w:val="0"/>
      <w:marTop w:val="0"/>
      <w:marBottom w:val="0"/>
      <w:divBdr>
        <w:top w:val="none" w:sz="0" w:space="0" w:color="auto"/>
        <w:left w:val="none" w:sz="0" w:space="0" w:color="auto"/>
        <w:bottom w:val="none" w:sz="0" w:space="0" w:color="auto"/>
        <w:right w:val="none" w:sz="0" w:space="0" w:color="auto"/>
      </w:divBdr>
    </w:div>
    <w:div w:id="1377044881">
      <w:bodyDiv w:val="1"/>
      <w:marLeft w:val="0"/>
      <w:marRight w:val="0"/>
      <w:marTop w:val="0"/>
      <w:marBottom w:val="0"/>
      <w:divBdr>
        <w:top w:val="none" w:sz="0" w:space="0" w:color="auto"/>
        <w:left w:val="none" w:sz="0" w:space="0" w:color="auto"/>
        <w:bottom w:val="none" w:sz="0" w:space="0" w:color="auto"/>
        <w:right w:val="none" w:sz="0" w:space="0" w:color="auto"/>
      </w:divBdr>
    </w:div>
    <w:div w:id="1377314147">
      <w:bodyDiv w:val="1"/>
      <w:marLeft w:val="0"/>
      <w:marRight w:val="0"/>
      <w:marTop w:val="0"/>
      <w:marBottom w:val="0"/>
      <w:divBdr>
        <w:top w:val="none" w:sz="0" w:space="0" w:color="auto"/>
        <w:left w:val="none" w:sz="0" w:space="0" w:color="auto"/>
        <w:bottom w:val="none" w:sz="0" w:space="0" w:color="auto"/>
        <w:right w:val="none" w:sz="0" w:space="0" w:color="auto"/>
      </w:divBdr>
    </w:div>
    <w:div w:id="1377316426">
      <w:bodyDiv w:val="1"/>
      <w:marLeft w:val="0"/>
      <w:marRight w:val="0"/>
      <w:marTop w:val="0"/>
      <w:marBottom w:val="0"/>
      <w:divBdr>
        <w:top w:val="none" w:sz="0" w:space="0" w:color="auto"/>
        <w:left w:val="none" w:sz="0" w:space="0" w:color="auto"/>
        <w:bottom w:val="none" w:sz="0" w:space="0" w:color="auto"/>
        <w:right w:val="none" w:sz="0" w:space="0" w:color="auto"/>
      </w:divBdr>
    </w:div>
    <w:div w:id="1377466348">
      <w:bodyDiv w:val="1"/>
      <w:marLeft w:val="0"/>
      <w:marRight w:val="0"/>
      <w:marTop w:val="0"/>
      <w:marBottom w:val="0"/>
      <w:divBdr>
        <w:top w:val="none" w:sz="0" w:space="0" w:color="auto"/>
        <w:left w:val="none" w:sz="0" w:space="0" w:color="auto"/>
        <w:bottom w:val="none" w:sz="0" w:space="0" w:color="auto"/>
        <w:right w:val="none" w:sz="0" w:space="0" w:color="auto"/>
      </w:divBdr>
    </w:div>
    <w:div w:id="1377849709">
      <w:bodyDiv w:val="1"/>
      <w:marLeft w:val="0"/>
      <w:marRight w:val="0"/>
      <w:marTop w:val="0"/>
      <w:marBottom w:val="0"/>
      <w:divBdr>
        <w:top w:val="none" w:sz="0" w:space="0" w:color="auto"/>
        <w:left w:val="none" w:sz="0" w:space="0" w:color="auto"/>
        <w:bottom w:val="none" w:sz="0" w:space="0" w:color="auto"/>
        <w:right w:val="none" w:sz="0" w:space="0" w:color="auto"/>
      </w:divBdr>
    </w:div>
    <w:div w:id="1378122749">
      <w:bodyDiv w:val="1"/>
      <w:marLeft w:val="0"/>
      <w:marRight w:val="0"/>
      <w:marTop w:val="0"/>
      <w:marBottom w:val="0"/>
      <w:divBdr>
        <w:top w:val="none" w:sz="0" w:space="0" w:color="auto"/>
        <w:left w:val="none" w:sz="0" w:space="0" w:color="auto"/>
        <w:bottom w:val="none" w:sz="0" w:space="0" w:color="auto"/>
        <w:right w:val="none" w:sz="0" w:space="0" w:color="auto"/>
      </w:divBdr>
    </w:div>
    <w:div w:id="1378317596">
      <w:bodyDiv w:val="1"/>
      <w:marLeft w:val="0"/>
      <w:marRight w:val="0"/>
      <w:marTop w:val="0"/>
      <w:marBottom w:val="0"/>
      <w:divBdr>
        <w:top w:val="none" w:sz="0" w:space="0" w:color="auto"/>
        <w:left w:val="none" w:sz="0" w:space="0" w:color="auto"/>
        <w:bottom w:val="none" w:sz="0" w:space="0" w:color="auto"/>
        <w:right w:val="none" w:sz="0" w:space="0" w:color="auto"/>
      </w:divBdr>
    </w:div>
    <w:div w:id="1378582160">
      <w:bodyDiv w:val="1"/>
      <w:marLeft w:val="0"/>
      <w:marRight w:val="0"/>
      <w:marTop w:val="0"/>
      <w:marBottom w:val="0"/>
      <w:divBdr>
        <w:top w:val="none" w:sz="0" w:space="0" w:color="auto"/>
        <w:left w:val="none" w:sz="0" w:space="0" w:color="auto"/>
        <w:bottom w:val="none" w:sz="0" w:space="0" w:color="auto"/>
        <w:right w:val="none" w:sz="0" w:space="0" w:color="auto"/>
      </w:divBdr>
    </w:div>
    <w:div w:id="1378705835">
      <w:bodyDiv w:val="1"/>
      <w:marLeft w:val="0"/>
      <w:marRight w:val="0"/>
      <w:marTop w:val="0"/>
      <w:marBottom w:val="0"/>
      <w:divBdr>
        <w:top w:val="none" w:sz="0" w:space="0" w:color="auto"/>
        <w:left w:val="none" w:sz="0" w:space="0" w:color="auto"/>
        <w:bottom w:val="none" w:sz="0" w:space="0" w:color="auto"/>
        <w:right w:val="none" w:sz="0" w:space="0" w:color="auto"/>
      </w:divBdr>
    </w:div>
    <w:div w:id="1378814536">
      <w:bodyDiv w:val="1"/>
      <w:marLeft w:val="0"/>
      <w:marRight w:val="0"/>
      <w:marTop w:val="0"/>
      <w:marBottom w:val="0"/>
      <w:divBdr>
        <w:top w:val="none" w:sz="0" w:space="0" w:color="auto"/>
        <w:left w:val="none" w:sz="0" w:space="0" w:color="auto"/>
        <w:bottom w:val="none" w:sz="0" w:space="0" w:color="auto"/>
        <w:right w:val="none" w:sz="0" w:space="0" w:color="auto"/>
      </w:divBdr>
    </w:div>
    <w:div w:id="1378814974">
      <w:bodyDiv w:val="1"/>
      <w:marLeft w:val="0"/>
      <w:marRight w:val="0"/>
      <w:marTop w:val="0"/>
      <w:marBottom w:val="0"/>
      <w:divBdr>
        <w:top w:val="none" w:sz="0" w:space="0" w:color="auto"/>
        <w:left w:val="none" w:sz="0" w:space="0" w:color="auto"/>
        <w:bottom w:val="none" w:sz="0" w:space="0" w:color="auto"/>
        <w:right w:val="none" w:sz="0" w:space="0" w:color="auto"/>
      </w:divBdr>
    </w:div>
    <w:div w:id="1378817068">
      <w:bodyDiv w:val="1"/>
      <w:marLeft w:val="0"/>
      <w:marRight w:val="0"/>
      <w:marTop w:val="0"/>
      <w:marBottom w:val="0"/>
      <w:divBdr>
        <w:top w:val="none" w:sz="0" w:space="0" w:color="auto"/>
        <w:left w:val="none" w:sz="0" w:space="0" w:color="auto"/>
        <w:bottom w:val="none" w:sz="0" w:space="0" w:color="auto"/>
        <w:right w:val="none" w:sz="0" w:space="0" w:color="auto"/>
      </w:divBdr>
    </w:div>
    <w:div w:id="1379086801">
      <w:bodyDiv w:val="1"/>
      <w:marLeft w:val="0"/>
      <w:marRight w:val="0"/>
      <w:marTop w:val="0"/>
      <w:marBottom w:val="0"/>
      <w:divBdr>
        <w:top w:val="none" w:sz="0" w:space="0" w:color="auto"/>
        <w:left w:val="none" w:sz="0" w:space="0" w:color="auto"/>
        <w:bottom w:val="none" w:sz="0" w:space="0" w:color="auto"/>
        <w:right w:val="none" w:sz="0" w:space="0" w:color="auto"/>
      </w:divBdr>
    </w:div>
    <w:div w:id="1379091524">
      <w:bodyDiv w:val="1"/>
      <w:marLeft w:val="0"/>
      <w:marRight w:val="0"/>
      <w:marTop w:val="0"/>
      <w:marBottom w:val="0"/>
      <w:divBdr>
        <w:top w:val="none" w:sz="0" w:space="0" w:color="auto"/>
        <w:left w:val="none" w:sz="0" w:space="0" w:color="auto"/>
        <w:bottom w:val="none" w:sz="0" w:space="0" w:color="auto"/>
        <w:right w:val="none" w:sz="0" w:space="0" w:color="auto"/>
      </w:divBdr>
    </w:div>
    <w:div w:id="1379863335">
      <w:bodyDiv w:val="1"/>
      <w:marLeft w:val="0"/>
      <w:marRight w:val="0"/>
      <w:marTop w:val="0"/>
      <w:marBottom w:val="0"/>
      <w:divBdr>
        <w:top w:val="none" w:sz="0" w:space="0" w:color="auto"/>
        <w:left w:val="none" w:sz="0" w:space="0" w:color="auto"/>
        <w:bottom w:val="none" w:sz="0" w:space="0" w:color="auto"/>
        <w:right w:val="none" w:sz="0" w:space="0" w:color="auto"/>
      </w:divBdr>
    </w:div>
    <w:div w:id="1380011714">
      <w:bodyDiv w:val="1"/>
      <w:marLeft w:val="0"/>
      <w:marRight w:val="0"/>
      <w:marTop w:val="0"/>
      <w:marBottom w:val="0"/>
      <w:divBdr>
        <w:top w:val="none" w:sz="0" w:space="0" w:color="auto"/>
        <w:left w:val="none" w:sz="0" w:space="0" w:color="auto"/>
        <w:bottom w:val="none" w:sz="0" w:space="0" w:color="auto"/>
        <w:right w:val="none" w:sz="0" w:space="0" w:color="auto"/>
      </w:divBdr>
    </w:div>
    <w:div w:id="1380593985">
      <w:bodyDiv w:val="1"/>
      <w:marLeft w:val="0"/>
      <w:marRight w:val="0"/>
      <w:marTop w:val="0"/>
      <w:marBottom w:val="0"/>
      <w:divBdr>
        <w:top w:val="none" w:sz="0" w:space="0" w:color="auto"/>
        <w:left w:val="none" w:sz="0" w:space="0" w:color="auto"/>
        <w:bottom w:val="none" w:sz="0" w:space="0" w:color="auto"/>
        <w:right w:val="none" w:sz="0" w:space="0" w:color="auto"/>
      </w:divBdr>
    </w:div>
    <w:div w:id="1380594846">
      <w:bodyDiv w:val="1"/>
      <w:marLeft w:val="0"/>
      <w:marRight w:val="0"/>
      <w:marTop w:val="0"/>
      <w:marBottom w:val="0"/>
      <w:divBdr>
        <w:top w:val="none" w:sz="0" w:space="0" w:color="auto"/>
        <w:left w:val="none" w:sz="0" w:space="0" w:color="auto"/>
        <w:bottom w:val="none" w:sz="0" w:space="0" w:color="auto"/>
        <w:right w:val="none" w:sz="0" w:space="0" w:color="auto"/>
      </w:divBdr>
    </w:div>
    <w:div w:id="1380662159">
      <w:bodyDiv w:val="1"/>
      <w:marLeft w:val="0"/>
      <w:marRight w:val="0"/>
      <w:marTop w:val="0"/>
      <w:marBottom w:val="0"/>
      <w:divBdr>
        <w:top w:val="none" w:sz="0" w:space="0" w:color="auto"/>
        <w:left w:val="none" w:sz="0" w:space="0" w:color="auto"/>
        <w:bottom w:val="none" w:sz="0" w:space="0" w:color="auto"/>
        <w:right w:val="none" w:sz="0" w:space="0" w:color="auto"/>
      </w:divBdr>
    </w:div>
    <w:div w:id="1381126428">
      <w:bodyDiv w:val="1"/>
      <w:marLeft w:val="0"/>
      <w:marRight w:val="0"/>
      <w:marTop w:val="0"/>
      <w:marBottom w:val="0"/>
      <w:divBdr>
        <w:top w:val="none" w:sz="0" w:space="0" w:color="auto"/>
        <w:left w:val="none" w:sz="0" w:space="0" w:color="auto"/>
        <w:bottom w:val="none" w:sz="0" w:space="0" w:color="auto"/>
        <w:right w:val="none" w:sz="0" w:space="0" w:color="auto"/>
      </w:divBdr>
    </w:div>
    <w:div w:id="1381173648">
      <w:bodyDiv w:val="1"/>
      <w:marLeft w:val="0"/>
      <w:marRight w:val="0"/>
      <w:marTop w:val="0"/>
      <w:marBottom w:val="0"/>
      <w:divBdr>
        <w:top w:val="none" w:sz="0" w:space="0" w:color="auto"/>
        <w:left w:val="none" w:sz="0" w:space="0" w:color="auto"/>
        <w:bottom w:val="none" w:sz="0" w:space="0" w:color="auto"/>
        <w:right w:val="none" w:sz="0" w:space="0" w:color="auto"/>
      </w:divBdr>
    </w:div>
    <w:div w:id="1381248545">
      <w:bodyDiv w:val="1"/>
      <w:marLeft w:val="0"/>
      <w:marRight w:val="0"/>
      <w:marTop w:val="0"/>
      <w:marBottom w:val="0"/>
      <w:divBdr>
        <w:top w:val="none" w:sz="0" w:space="0" w:color="auto"/>
        <w:left w:val="none" w:sz="0" w:space="0" w:color="auto"/>
        <w:bottom w:val="none" w:sz="0" w:space="0" w:color="auto"/>
        <w:right w:val="none" w:sz="0" w:space="0" w:color="auto"/>
      </w:divBdr>
    </w:div>
    <w:div w:id="1381589874">
      <w:bodyDiv w:val="1"/>
      <w:marLeft w:val="0"/>
      <w:marRight w:val="0"/>
      <w:marTop w:val="0"/>
      <w:marBottom w:val="0"/>
      <w:divBdr>
        <w:top w:val="none" w:sz="0" w:space="0" w:color="auto"/>
        <w:left w:val="none" w:sz="0" w:space="0" w:color="auto"/>
        <w:bottom w:val="none" w:sz="0" w:space="0" w:color="auto"/>
        <w:right w:val="none" w:sz="0" w:space="0" w:color="auto"/>
      </w:divBdr>
    </w:div>
    <w:div w:id="1381788587">
      <w:bodyDiv w:val="1"/>
      <w:marLeft w:val="0"/>
      <w:marRight w:val="0"/>
      <w:marTop w:val="0"/>
      <w:marBottom w:val="0"/>
      <w:divBdr>
        <w:top w:val="none" w:sz="0" w:space="0" w:color="auto"/>
        <w:left w:val="none" w:sz="0" w:space="0" w:color="auto"/>
        <w:bottom w:val="none" w:sz="0" w:space="0" w:color="auto"/>
        <w:right w:val="none" w:sz="0" w:space="0" w:color="auto"/>
      </w:divBdr>
    </w:div>
    <w:div w:id="1381902453">
      <w:bodyDiv w:val="1"/>
      <w:marLeft w:val="0"/>
      <w:marRight w:val="0"/>
      <w:marTop w:val="0"/>
      <w:marBottom w:val="0"/>
      <w:divBdr>
        <w:top w:val="none" w:sz="0" w:space="0" w:color="auto"/>
        <w:left w:val="none" w:sz="0" w:space="0" w:color="auto"/>
        <w:bottom w:val="none" w:sz="0" w:space="0" w:color="auto"/>
        <w:right w:val="none" w:sz="0" w:space="0" w:color="auto"/>
      </w:divBdr>
    </w:div>
    <w:div w:id="1382291315">
      <w:bodyDiv w:val="1"/>
      <w:marLeft w:val="0"/>
      <w:marRight w:val="0"/>
      <w:marTop w:val="0"/>
      <w:marBottom w:val="0"/>
      <w:divBdr>
        <w:top w:val="none" w:sz="0" w:space="0" w:color="auto"/>
        <w:left w:val="none" w:sz="0" w:space="0" w:color="auto"/>
        <w:bottom w:val="none" w:sz="0" w:space="0" w:color="auto"/>
        <w:right w:val="none" w:sz="0" w:space="0" w:color="auto"/>
      </w:divBdr>
    </w:div>
    <w:div w:id="1382554790">
      <w:bodyDiv w:val="1"/>
      <w:marLeft w:val="0"/>
      <w:marRight w:val="0"/>
      <w:marTop w:val="0"/>
      <w:marBottom w:val="0"/>
      <w:divBdr>
        <w:top w:val="none" w:sz="0" w:space="0" w:color="auto"/>
        <w:left w:val="none" w:sz="0" w:space="0" w:color="auto"/>
        <w:bottom w:val="none" w:sz="0" w:space="0" w:color="auto"/>
        <w:right w:val="none" w:sz="0" w:space="0" w:color="auto"/>
      </w:divBdr>
    </w:div>
    <w:div w:id="1382631882">
      <w:bodyDiv w:val="1"/>
      <w:marLeft w:val="0"/>
      <w:marRight w:val="0"/>
      <w:marTop w:val="0"/>
      <w:marBottom w:val="0"/>
      <w:divBdr>
        <w:top w:val="none" w:sz="0" w:space="0" w:color="auto"/>
        <w:left w:val="none" w:sz="0" w:space="0" w:color="auto"/>
        <w:bottom w:val="none" w:sz="0" w:space="0" w:color="auto"/>
        <w:right w:val="none" w:sz="0" w:space="0" w:color="auto"/>
      </w:divBdr>
    </w:div>
    <w:div w:id="1382704699">
      <w:bodyDiv w:val="1"/>
      <w:marLeft w:val="0"/>
      <w:marRight w:val="0"/>
      <w:marTop w:val="0"/>
      <w:marBottom w:val="0"/>
      <w:divBdr>
        <w:top w:val="none" w:sz="0" w:space="0" w:color="auto"/>
        <w:left w:val="none" w:sz="0" w:space="0" w:color="auto"/>
        <w:bottom w:val="none" w:sz="0" w:space="0" w:color="auto"/>
        <w:right w:val="none" w:sz="0" w:space="0" w:color="auto"/>
      </w:divBdr>
    </w:div>
    <w:div w:id="1382825587">
      <w:bodyDiv w:val="1"/>
      <w:marLeft w:val="0"/>
      <w:marRight w:val="0"/>
      <w:marTop w:val="0"/>
      <w:marBottom w:val="0"/>
      <w:divBdr>
        <w:top w:val="none" w:sz="0" w:space="0" w:color="auto"/>
        <w:left w:val="none" w:sz="0" w:space="0" w:color="auto"/>
        <w:bottom w:val="none" w:sz="0" w:space="0" w:color="auto"/>
        <w:right w:val="none" w:sz="0" w:space="0" w:color="auto"/>
      </w:divBdr>
    </w:div>
    <w:div w:id="1382972826">
      <w:bodyDiv w:val="1"/>
      <w:marLeft w:val="0"/>
      <w:marRight w:val="0"/>
      <w:marTop w:val="0"/>
      <w:marBottom w:val="0"/>
      <w:divBdr>
        <w:top w:val="none" w:sz="0" w:space="0" w:color="auto"/>
        <w:left w:val="none" w:sz="0" w:space="0" w:color="auto"/>
        <w:bottom w:val="none" w:sz="0" w:space="0" w:color="auto"/>
        <w:right w:val="none" w:sz="0" w:space="0" w:color="auto"/>
      </w:divBdr>
    </w:div>
    <w:div w:id="1383166468">
      <w:bodyDiv w:val="1"/>
      <w:marLeft w:val="0"/>
      <w:marRight w:val="0"/>
      <w:marTop w:val="0"/>
      <w:marBottom w:val="0"/>
      <w:divBdr>
        <w:top w:val="none" w:sz="0" w:space="0" w:color="auto"/>
        <w:left w:val="none" w:sz="0" w:space="0" w:color="auto"/>
        <w:bottom w:val="none" w:sz="0" w:space="0" w:color="auto"/>
        <w:right w:val="none" w:sz="0" w:space="0" w:color="auto"/>
      </w:divBdr>
    </w:div>
    <w:div w:id="1383212199">
      <w:bodyDiv w:val="1"/>
      <w:marLeft w:val="0"/>
      <w:marRight w:val="0"/>
      <w:marTop w:val="0"/>
      <w:marBottom w:val="0"/>
      <w:divBdr>
        <w:top w:val="none" w:sz="0" w:space="0" w:color="auto"/>
        <w:left w:val="none" w:sz="0" w:space="0" w:color="auto"/>
        <w:bottom w:val="none" w:sz="0" w:space="0" w:color="auto"/>
        <w:right w:val="none" w:sz="0" w:space="0" w:color="auto"/>
      </w:divBdr>
    </w:div>
    <w:div w:id="1383215755">
      <w:bodyDiv w:val="1"/>
      <w:marLeft w:val="0"/>
      <w:marRight w:val="0"/>
      <w:marTop w:val="0"/>
      <w:marBottom w:val="0"/>
      <w:divBdr>
        <w:top w:val="none" w:sz="0" w:space="0" w:color="auto"/>
        <w:left w:val="none" w:sz="0" w:space="0" w:color="auto"/>
        <w:bottom w:val="none" w:sz="0" w:space="0" w:color="auto"/>
        <w:right w:val="none" w:sz="0" w:space="0" w:color="auto"/>
      </w:divBdr>
    </w:div>
    <w:div w:id="1383361227">
      <w:bodyDiv w:val="1"/>
      <w:marLeft w:val="0"/>
      <w:marRight w:val="0"/>
      <w:marTop w:val="0"/>
      <w:marBottom w:val="0"/>
      <w:divBdr>
        <w:top w:val="none" w:sz="0" w:space="0" w:color="auto"/>
        <w:left w:val="none" w:sz="0" w:space="0" w:color="auto"/>
        <w:bottom w:val="none" w:sz="0" w:space="0" w:color="auto"/>
        <w:right w:val="none" w:sz="0" w:space="0" w:color="auto"/>
      </w:divBdr>
    </w:div>
    <w:div w:id="1383478062">
      <w:bodyDiv w:val="1"/>
      <w:marLeft w:val="0"/>
      <w:marRight w:val="0"/>
      <w:marTop w:val="0"/>
      <w:marBottom w:val="0"/>
      <w:divBdr>
        <w:top w:val="none" w:sz="0" w:space="0" w:color="auto"/>
        <w:left w:val="none" w:sz="0" w:space="0" w:color="auto"/>
        <w:bottom w:val="none" w:sz="0" w:space="0" w:color="auto"/>
        <w:right w:val="none" w:sz="0" w:space="0" w:color="auto"/>
      </w:divBdr>
    </w:div>
    <w:div w:id="1383560521">
      <w:bodyDiv w:val="1"/>
      <w:marLeft w:val="0"/>
      <w:marRight w:val="0"/>
      <w:marTop w:val="0"/>
      <w:marBottom w:val="0"/>
      <w:divBdr>
        <w:top w:val="none" w:sz="0" w:space="0" w:color="auto"/>
        <w:left w:val="none" w:sz="0" w:space="0" w:color="auto"/>
        <w:bottom w:val="none" w:sz="0" w:space="0" w:color="auto"/>
        <w:right w:val="none" w:sz="0" w:space="0" w:color="auto"/>
      </w:divBdr>
    </w:div>
    <w:div w:id="1383669742">
      <w:bodyDiv w:val="1"/>
      <w:marLeft w:val="0"/>
      <w:marRight w:val="0"/>
      <w:marTop w:val="0"/>
      <w:marBottom w:val="0"/>
      <w:divBdr>
        <w:top w:val="none" w:sz="0" w:space="0" w:color="auto"/>
        <w:left w:val="none" w:sz="0" w:space="0" w:color="auto"/>
        <w:bottom w:val="none" w:sz="0" w:space="0" w:color="auto"/>
        <w:right w:val="none" w:sz="0" w:space="0" w:color="auto"/>
      </w:divBdr>
    </w:div>
    <w:div w:id="1383675715">
      <w:bodyDiv w:val="1"/>
      <w:marLeft w:val="0"/>
      <w:marRight w:val="0"/>
      <w:marTop w:val="0"/>
      <w:marBottom w:val="0"/>
      <w:divBdr>
        <w:top w:val="none" w:sz="0" w:space="0" w:color="auto"/>
        <w:left w:val="none" w:sz="0" w:space="0" w:color="auto"/>
        <w:bottom w:val="none" w:sz="0" w:space="0" w:color="auto"/>
        <w:right w:val="none" w:sz="0" w:space="0" w:color="auto"/>
      </w:divBdr>
    </w:div>
    <w:div w:id="1383677285">
      <w:bodyDiv w:val="1"/>
      <w:marLeft w:val="0"/>
      <w:marRight w:val="0"/>
      <w:marTop w:val="0"/>
      <w:marBottom w:val="0"/>
      <w:divBdr>
        <w:top w:val="none" w:sz="0" w:space="0" w:color="auto"/>
        <w:left w:val="none" w:sz="0" w:space="0" w:color="auto"/>
        <w:bottom w:val="none" w:sz="0" w:space="0" w:color="auto"/>
        <w:right w:val="none" w:sz="0" w:space="0" w:color="auto"/>
      </w:divBdr>
    </w:div>
    <w:div w:id="1383745474">
      <w:bodyDiv w:val="1"/>
      <w:marLeft w:val="0"/>
      <w:marRight w:val="0"/>
      <w:marTop w:val="0"/>
      <w:marBottom w:val="0"/>
      <w:divBdr>
        <w:top w:val="none" w:sz="0" w:space="0" w:color="auto"/>
        <w:left w:val="none" w:sz="0" w:space="0" w:color="auto"/>
        <w:bottom w:val="none" w:sz="0" w:space="0" w:color="auto"/>
        <w:right w:val="none" w:sz="0" w:space="0" w:color="auto"/>
      </w:divBdr>
    </w:div>
    <w:div w:id="1383751008">
      <w:bodyDiv w:val="1"/>
      <w:marLeft w:val="0"/>
      <w:marRight w:val="0"/>
      <w:marTop w:val="0"/>
      <w:marBottom w:val="0"/>
      <w:divBdr>
        <w:top w:val="none" w:sz="0" w:space="0" w:color="auto"/>
        <w:left w:val="none" w:sz="0" w:space="0" w:color="auto"/>
        <w:bottom w:val="none" w:sz="0" w:space="0" w:color="auto"/>
        <w:right w:val="none" w:sz="0" w:space="0" w:color="auto"/>
      </w:divBdr>
    </w:div>
    <w:div w:id="1384867596">
      <w:bodyDiv w:val="1"/>
      <w:marLeft w:val="0"/>
      <w:marRight w:val="0"/>
      <w:marTop w:val="0"/>
      <w:marBottom w:val="0"/>
      <w:divBdr>
        <w:top w:val="none" w:sz="0" w:space="0" w:color="auto"/>
        <w:left w:val="none" w:sz="0" w:space="0" w:color="auto"/>
        <w:bottom w:val="none" w:sz="0" w:space="0" w:color="auto"/>
        <w:right w:val="none" w:sz="0" w:space="0" w:color="auto"/>
      </w:divBdr>
    </w:div>
    <w:div w:id="1384913738">
      <w:bodyDiv w:val="1"/>
      <w:marLeft w:val="0"/>
      <w:marRight w:val="0"/>
      <w:marTop w:val="0"/>
      <w:marBottom w:val="0"/>
      <w:divBdr>
        <w:top w:val="none" w:sz="0" w:space="0" w:color="auto"/>
        <w:left w:val="none" w:sz="0" w:space="0" w:color="auto"/>
        <w:bottom w:val="none" w:sz="0" w:space="0" w:color="auto"/>
        <w:right w:val="none" w:sz="0" w:space="0" w:color="auto"/>
      </w:divBdr>
    </w:div>
    <w:div w:id="1385106500">
      <w:bodyDiv w:val="1"/>
      <w:marLeft w:val="0"/>
      <w:marRight w:val="0"/>
      <w:marTop w:val="0"/>
      <w:marBottom w:val="0"/>
      <w:divBdr>
        <w:top w:val="none" w:sz="0" w:space="0" w:color="auto"/>
        <w:left w:val="none" w:sz="0" w:space="0" w:color="auto"/>
        <w:bottom w:val="none" w:sz="0" w:space="0" w:color="auto"/>
        <w:right w:val="none" w:sz="0" w:space="0" w:color="auto"/>
      </w:divBdr>
    </w:div>
    <w:div w:id="1385134892">
      <w:bodyDiv w:val="1"/>
      <w:marLeft w:val="0"/>
      <w:marRight w:val="0"/>
      <w:marTop w:val="0"/>
      <w:marBottom w:val="0"/>
      <w:divBdr>
        <w:top w:val="none" w:sz="0" w:space="0" w:color="auto"/>
        <w:left w:val="none" w:sz="0" w:space="0" w:color="auto"/>
        <w:bottom w:val="none" w:sz="0" w:space="0" w:color="auto"/>
        <w:right w:val="none" w:sz="0" w:space="0" w:color="auto"/>
      </w:divBdr>
    </w:div>
    <w:div w:id="1385256580">
      <w:bodyDiv w:val="1"/>
      <w:marLeft w:val="0"/>
      <w:marRight w:val="0"/>
      <w:marTop w:val="0"/>
      <w:marBottom w:val="0"/>
      <w:divBdr>
        <w:top w:val="none" w:sz="0" w:space="0" w:color="auto"/>
        <w:left w:val="none" w:sz="0" w:space="0" w:color="auto"/>
        <w:bottom w:val="none" w:sz="0" w:space="0" w:color="auto"/>
        <w:right w:val="none" w:sz="0" w:space="0" w:color="auto"/>
      </w:divBdr>
    </w:div>
    <w:div w:id="1385373178">
      <w:bodyDiv w:val="1"/>
      <w:marLeft w:val="0"/>
      <w:marRight w:val="0"/>
      <w:marTop w:val="0"/>
      <w:marBottom w:val="0"/>
      <w:divBdr>
        <w:top w:val="none" w:sz="0" w:space="0" w:color="auto"/>
        <w:left w:val="none" w:sz="0" w:space="0" w:color="auto"/>
        <w:bottom w:val="none" w:sz="0" w:space="0" w:color="auto"/>
        <w:right w:val="none" w:sz="0" w:space="0" w:color="auto"/>
      </w:divBdr>
    </w:div>
    <w:div w:id="1385986958">
      <w:bodyDiv w:val="1"/>
      <w:marLeft w:val="0"/>
      <w:marRight w:val="0"/>
      <w:marTop w:val="0"/>
      <w:marBottom w:val="0"/>
      <w:divBdr>
        <w:top w:val="none" w:sz="0" w:space="0" w:color="auto"/>
        <w:left w:val="none" w:sz="0" w:space="0" w:color="auto"/>
        <w:bottom w:val="none" w:sz="0" w:space="0" w:color="auto"/>
        <w:right w:val="none" w:sz="0" w:space="0" w:color="auto"/>
      </w:divBdr>
    </w:div>
    <w:div w:id="1386175551">
      <w:bodyDiv w:val="1"/>
      <w:marLeft w:val="0"/>
      <w:marRight w:val="0"/>
      <w:marTop w:val="0"/>
      <w:marBottom w:val="0"/>
      <w:divBdr>
        <w:top w:val="none" w:sz="0" w:space="0" w:color="auto"/>
        <w:left w:val="none" w:sz="0" w:space="0" w:color="auto"/>
        <w:bottom w:val="none" w:sz="0" w:space="0" w:color="auto"/>
        <w:right w:val="none" w:sz="0" w:space="0" w:color="auto"/>
      </w:divBdr>
    </w:div>
    <w:div w:id="1386368072">
      <w:bodyDiv w:val="1"/>
      <w:marLeft w:val="0"/>
      <w:marRight w:val="0"/>
      <w:marTop w:val="0"/>
      <w:marBottom w:val="0"/>
      <w:divBdr>
        <w:top w:val="none" w:sz="0" w:space="0" w:color="auto"/>
        <w:left w:val="none" w:sz="0" w:space="0" w:color="auto"/>
        <w:bottom w:val="none" w:sz="0" w:space="0" w:color="auto"/>
        <w:right w:val="none" w:sz="0" w:space="0" w:color="auto"/>
      </w:divBdr>
    </w:div>
    <w:div w:id="1387143144">
      <w:bodyDiv w:val="1"/>
      <w:marLeft w:val="0"/>
      <w:marRight w:val="0"/>
      <w:marTop w:val="0"/>
      <w:marBottom w:val="0"/>
      <w:divBdr>
        <w:top w:val="none" w:sz="0" w:space="0" w:color="auto"/>
        <w:left w:val="none" w:sz="0" w:space="0" w:color="auto"/>
        <w:bottom w:val="none" w:sz="0" w:space="0" w:color="auto"/>
        <w:right w:val="none" w:sz="0" w:space="0" w:color="auto"/>
      </w:divBdr>
    </w:div>
    <w:div w:id="1387218490">
      <w:bodyDiv w:val="1"/>
      <w:marLeft w:val="0"/>
      <w:marRight w:val="0"/>
      <w:marTop w:val="0"/>
      <w:marBottom w:val="0"/>
      <w:divBdr>
        <w:top w:val="none" w:sz="0" w:space="0" w:color="auto"/>
        <w:left w:val="none" w:sz="0" w:space="0" w:color="auto"/>
        <w:bottom w:val="none" w:sz="0" w:space="0" w:color="auto"/>
        <w:right w:val="none" w:sz="0" w:space="0" w:color="auto"/>
      </w:divBdr>
    </w:div>
    <w:div w:id="1387532157">
      <w:bodyDiv w:val="1"/>
      <w:marLeft w:val="0"/>
      <w:marRight w:val="0"/>
      <w:marTop w:val="0"/>
      <w:marBottom w:val="0"/>
      <w:divBdr>
        <w:top w:val="none" w:sz="0" w:space="0" w:color="auto"/>
        <w:left w:val="none" w:sz="0" w:space="0" w:color="auto"/>
        <w:bottom w:val="none" w:sz="0" w:space="0" w:color="auto"/>
        <w:right w:val="none" w:sz="0" w:space="0" w:color="auto"/>
      </w:divBdr>
    </w:div>
    <w:div w:id="1387560308">
      <w:bodyDiv w:val="1"/>
      <w:marLeft w:val="0"/>
      <w:marRight w:val="0"/>
      <w:marTop w:val="0"/>
      <w:marBottom w:val="0"/>
      <w:divBdr>
        <w:top w:val="none" w:sz="0" w:space="0" w:color="auto"/>
        <w:left w:val="none" w:sz="0" w:space="0" w:color="auto"/>
        <w:bottom w:val="none" w:sz="0" w:space="0" w:color="auto"/>
        <w:right w:val="none" w:sz="0" w:space="0" w:color="auto"/>
      </w:divBdr>
      <w:divsChild>
        <w:div w:id="150407953">
          <w:marLeft w:val="0"/>
          <w:marRight w:val="0"/>
          <w:marTop w:val="0"/>
          <w:marBottom w:val="0"/>
          <w:divBdr>
            <w:top w:val="none" w:sz="0" w:space="0" w:color="auto"/>
            <w:left w:val="none" w:sz="0" w:space="0" w:color="auto"/>
            <w:bottom w:val="none" w:sz="0" w:space="0" w:color="auto"/>
            <w:right w:val="none" w:sz="0" w:space="0" w:color="auto"/>
          </w:divBdr>
        </w:div>
        <w:div w:id="2007323505">
          <w:marLeft w:val="0"/>
          <w:marRight w:val="0"/>
          <w:marTop w:val="0"/>
          <w:marBottom w:val="0"/>
          <w:divBdr>
            <w:top w:val="none" w:sz="0" w:space="0" w:color="auto"/>
            <w:left w:val="none" w:sz="0" w:space="0" w:color="auto"/>
            <w:bottom w:val="none" w:sz="0" w:space="0" w:color="auto"/>
            <w:right w:val="none" w:sz="0" w:space="0" w:color="auto"/>
          </w:divBdr>
        </w:div>
        <w:div w:id="1985426140">
          <w:marLeft w:val="0"/>
          <w:marRight w:val="0"/>
          <w:marTop w:val="0"/>
          <w:marBottom w:val="0"/>
          <w:divBdr>
            <w:top w:val="none" w:sz="0" w:space="0" w:color="auto"/>
            <w:left w:val="none" w:sz="0" w:space="0" w:color="auto"/>
            <w:bottom w:val="none" w:sz="0" w:space="0" w:color="auto"/>
            <w:right w:val="none" w:sz="0" w:space="0" w:color="auto"/>
          </w:divBdr>
        </w:div>
        <w:div w:id="554242409">
          <w:marLeft w:val="0"/>
          <w:marRight w:val="0"/>
          <w:marTop w:val="0"/>
          <w:marBottom w:val="0"/>
          <w:divBdr>
            <w:top w:val="none" w:sz="0" w:space="0" w:color="auto"/>
            <w:left w:val="none" w:sz="0" w:space="0" w:color="auto"/>
            <w:bottom w:val="none" w:sz="0" w:space="0" w:color="auto"/>
            <w:right w:val="none" w:sz="0" w:space="0" w:color="auto"/>
          </w:divBdr>
        </w:div>
        <w:div w:id="1124688432">
          <w:marLeft w:val="0"/>
          <w:marRight w:val="0"/>
          <w:marTop w:val="0"/>
          <w:marBottom w:val="0"/>
          <w:divBdr>
            <w:top w:val="none" w:sz="0" w:space="0" w:color="auto"/>
            <w:left w:val="none" w:sz="0" w:space="0" w:color="auto"/>
            <w:bottom w:val="none" w:sz="0" w:space="0" w:color="auto"/>
            <w:right w:val="none" w:sz="0" w:space="0" w:color="auto"/>
          </w:divBdr>
        </w:div>
        <w:div w:id="14697042">
          <w:marLeft w:val="0"/>
          <w:marRight w:val="0"/>
          <w:marTop w:val="0"/>
          <w:marBottom w:val="0"/>
          <w:divBdr>
            <w:top w:val="none" w:sz="0" w:space="0" w:color="auto"/>
            <w:left w:val="none" w:sz="0" w:space="0" w:color="auto"/>
            <w:bottom w:val="none" w:sz="0" w:space="0" w:color="auto"/>
            <w:right w:val="none" w:sz="0" w:space="0" w:color="auto"/>
          </w:divBdr>
        </w:div>
        <w:div w:id="1008482103">
          <w:marLeft w:val="0"/>
          <w:marRight w:val="0"/>
          <w:marTop w:val="0"/>
          <w:marBottom w:val="0"/>
          <w:divBdr>
            <w:top w:val="none" w:sz="0" w:space="0" w:color="auto"/>
            <w:left w:val="none" w:sz="0" w:space="0" w:color="auto"/>
            <w:bottom w:val="none" w:sz="0" w:space="0" w:color="auto"/>
            <w:right w:val="none" w:sz="0" w:space="0" w:color="auto"/>
          </w:divBdr>
        </w:div>
        <w:div w:id="201940519">
          <w:marLeft w:val="0"/>
          <w:marRight w:val="0"/>
          <w:marTop w:val="0"/>
          <w:marBottom w:val="0"/>
          <w:divBdr>
            <w:top w:val="none" w:sz="0" w:space="0" w:color="auto"/>
            <w:left w:val="none" w:sz="0" w:space="0" w:color="auto"/>
            <w:bottom w:val="none" w:sz="0" w:space="0" w:color="auto"/>
            <w:right w:val="none" w:sz="0" w:space="0" w:color="auto"/>
          </w:divBdr>
        </w:div>
        <w:div w:id="1039084580">
          <w:marLeft w:val="0"/>
          <w:marRight w:val="0"/>
          <w:marTop w:val="0"/>
          <w:marBottom w:val="0"/>
          <w:divBdr>
            <w:top w:val="none" w:sz="0" w:space="0" w:color="auto"/>
            <w:left w:val="none" w:sz="0" w:space="0" w:color="auto"/>
            <w:bottom w:val="none" w:sz="0" w:space="0" w:color="auto"/>
            <w:right w:val="none" w:sz="0" w:space="0" w:color="auto"/>
          </w:divBdr>
        </w:div>
        <w:div w:id="2119326498">
          <w:marLeft w:val="0"/>
          <w:marRight w:val="0"/>
          <w:marTop w:val="0"/>
          <w:marBottom w:val="0"/>
          <w:divBdr>
            <w:top w:val="none" w:sz="0" w:space="0" w:color="auto"/>
            <w:left w:val="none" w:sz="0" w:space="0" w:color="auto"/>
            <w:bottom w:val="none" w:sz="0" w:space="0" w:color="auto"/>
            <w:right w:val="none" w:sz="0" w:space="0" w:color="auto"/>
          </w:divBdr>
        </w:div>
        <w:div w:id="1129784141">
          <w:marLeft w:val="0"/>
          <w:marRight w:val="0"/>
          <w:marTop w:val="0"/>
          <w:marBottom w:val="0"/>
          <w:divBdr>
            <w:top w:val="none" w:sz="0" w:space="0" w:color="auto"/>
            <w:left w:val="none" w:sz="0" w:space="0" w:color="auto"/>
            <w:bottom w:val="none" w:sz="0" w:space="0" w:color="auto"/>
            <w:right w:val="none" w:sz="0" w:space="0" w:color="auto"/>
          </w:divBdr>
        </w:div>
        <w:div w:id="688455997">
          <w:marLeft w:val="0"/>
          <w:marRight w:val="0"/>
          <w:marTop w:val="0"/>
          <w:marBottom w:val="0"/>
          <w:divBdr>
            <w:top w:val="none" w:sz="0" w:space="0" w:color="auto"/>
            <w:left w:val="none" w:sz="0" w:space="0" w:color="auto"/>
            <w:bottom w:val="none" w:sz="0" w:space="0" w:color="auto"/>
            <w:right w:val="none" w:sz="0" w:space="0" w:color="auto"/>
          </w:divBdr>
        </w:div>
        <w:div w:id="2070760847">
          <w:marLeft w:val="0"/>
          <w:marRight w:val="0"/>
          <w:marTop w:val="0"/>
          <w:marBottom w:val="0"/>
          <w:divBdr>
            <w:top w:val="none" w:sz="0" w:space="0" w:color="auto"/>
            <w:left w:val="none" w:sz="0" w:space="0" w:color="auto"/>
            <w:bottom w:val="none" w:sz="0" w:space="0" w:color="auto"/>
            <w:right w:val="none" w:sz="0" w:space="0" w:color="auto"/>
          </w:divBdr>
        </w:div>
        <w:div w:id="455101229">
          <w:marLeft w:val="0"/>
          <w:marRight w:val="0"/>
          <w:marTop w:val="0"/>
          <w:marBottom w:val="0"/>
          <w:divBdr>
            <w:top w:val="none" w:sz="0" w:space="0" w:color="auto"/>
            <w:left w:val="none" w:sz="0" w:space="0" w:color="auto"/>
            <w:bottom w:val="none" w:sz="0" w:space="0" w:color="auto"/>
            <w:right w:val="none" w:sz="0" w:space="0" w:color="auto"/>
          </w:divBdr>
        </w:div>
        <w:div w:id="575631433">
          <w:marLeft w:val="0"/>
          <w:marRight w:val="0"/>
          <w:marTop w:val="0"/>
          <w:marBottom w:val="0"/>
          <w:divBdr>
            <w:top w:val="none" w:sz="0" w:space="0" w:color="auto"/>
            <w:left w:val="none" w:sz="0" w:space="0" w:color="auto"/>
            <w:bottom w:val="none" w:sz="0" w:space="0" w:color="auto"/>
            <w:right w:val="none" w:sz="0" w:space="0" w:color="auto"/>
          </w:divBdr>
        </w:div>
        <w:div w:id="685061786">
          <w:marLeft w:val="0"/>
          <w:marRight w:val="0"/>
          <w:marTop w:val="0"/>
          <w:marBottom w:val="0"/>
          <w:divBdr>
            <w:top w:val="none" w:sz="0" w:space="0" w:color="auto"/>
            <w:left w:val="none" w:sz="0" w:space="0" w:color="auto"/>
            <w:bottom w:val="none" w:sz="0" w:space="0" w:color="auto"/>
            <w:right w:val="none" w:sz="0" w:space="0" w:color="auto"/>
          </w:divBdr>
        </w:div>
        <w:div w:id="2057390844">
          <w:marLeft w:val="0"/>
          <w:marRight w:val="0"/>
          <w:marTop w:val="0"/>
          <w:marBottom w:val="0"/>
          <w:divBdr>
            <w:top w:val="none" w:sz="0" w:space="0" w:color="auto"/>
            <w:left w:val="none" w:sz="0" w:space="0" w:color="auto"/>
            <w:bottom w:val="none" w:sz="0" w:space="0" w:color="auto"/>
            <w:right w:val="none" w:sz="0" w:space="0" w:color="auto"/>
          </w:divBdr>
        </w:div>
        <w:div w:id="1471241155">
          <w:marLeft w:val="0"/>
          <w:marRight w:val="0"/>
          <w:marTop w:val="0"/>
          <w:marBottom w:val="0"/>
          <w:divBdr>
            <w:top w:val="none" w:sz="0" w:space="0" w:color="auto"/>
            <w:left w:val="none" w:sz="0" w:space="0" w:color="auto"/>
            <w:bottom w:val="none" w:sz="0" w:space="0" w:color="auto"/>
            <w:right w:val="none" w:sz="0" w:space="0" w:color="auto"/>
          </w:divBdr>
        </w:div>
        <w:div w:id="1829324244">
          <w:marLeft w:val="0"/>
          <w:marRight w:val="0"/>
          <w:marTop w:val="0"/>
          <w:marBottom w:val="0"/>
          <w:divBdr>
            <w:top w:val="none" w:sz="0" w:space="0" w:color="auto"/>
            <w:left w:val="none" w:sz="0" w:space="0" w:color="auto"/>
            <w:bottom w:val="none" w:sz="0" w:space="0" w:color="auto"/>
            <w:right w:val="none" w:sz="0" w:space="0" w:color="auto"/>
          </w:divBdr>
        </w:div>
        <w:div w:id="1521239106">
          <w:marLeft w:val="0"/>
          <w:marRight w:val="0"/>
          <w:marTop w:val="0"/>
          <w:marBottom w:val="0"/>
          <w:divBdr>
            <w:top w:val="none" w:sz="0" w:space="0" w:color="auto"/>
            <w:left w:val="none" w:sz="0" w:space="0" w:color="auto"/>
            <w:bottom w:val="none" w:sz="0" w:space="0" w:color="auto"/>
            <w:right w:val="none" w:sz="0" w:space="0" w:color="auto"/>
          </w:divBdr>
        </w:div>
        <w:div w:id="720637137">
          <w:marLeft w:val="0"/>
          <w:marRight w:val="0"/>
          <w:marTop w:val="0"/>
          <w:marBottom w:val="0"/>
          <w:divBdr>
            <w:top w:val="none" w:sz="0" w:space="0" w:color="auto"/>
            <w:left w:val="none" w:sz="0" w:space="0" w:color="auto"/>
            <w:bottom w:val="none" w:sz="0" w:space="0" w:color="auto"/>
            <w:right w:val="none" w:sz="0" w:space="0" w:color="auto"/>
          </w:divBdr>
        </w:div>
        <w:div w:id="1665277543">
          <w:marLeft w:val="0"/>
          <w:marRight w:val="0"/>
          <w:marTop w:val="0"/>
          <w:marBottom w:val="0"/>
          <w:divBdr>
            <w:top w:val="none" w:sz="0" w:space="0" w:color="auto"/>
            <w:left w:val="none" w:sz="0" w:space="0" w:color="auto"/>
            <w:bottom w:val="none" w:sz="0" w:space="0" w:color="auto"/>
            <w:right w:val="none" w:sz="0" w:space="0" w:color="auto"/>
          </w:divBdr>
        </w:div>
        <w:div w:id="864096592">
          <w:marLeft w:val="0"/>
          <w:marRight w:val="0"/>
          <w:marTop w:val="0"/>
          <w:marBottom w:val="0"/>
          <w:divBdr>
            <w:top w:val="none" w:sz="0" w:space="0" w:color="auto"/>
            <w:left w:val="none" w:sz="0" w:space="0" w:color="auto"/>
            <w:bottom w:val="none" w:sz="0" w:space="0" w:color="auto"/>
            <w:right w:val="none" w:sz="0" w:space="0" w:color="auto"/>
          </w:divBdr>
        </w:div>
        <w:div w:id="91166061">
          <w:marLeft w:val="0"/>
          <w:marRight w:val="0"/>
          <w:marTop w:val="0"/>
          <w:marBottom w:val="0"/>
          <w:divBdr>
            <w:top w:val="none" w:sz="0" w:space="0" w:color="auto"/>
            <w:left w:val="none" w:sz="0" w:space="0" w:color="auto"/>
            <w:bottom w:val="none" w:sz="0" w:space="0" w:color="auto"/>
            <w:right w:val="none" w:sz="0" w:space="0" w:color="auto"/>
          </w:divBdr>
        </w:div>
        <w:div w:id="1446340706">
          <w:marLeft w:val="0"/>
          <w:marRight w:val="0"/>
          <w:marTop w:val="0"/>
          <w:marBottom w:val="0"/>
          <w:divBdr>
            <w:top w:val="none" w:sz="0" w:space="0" w:color="auto"/>
            <w:left w:val="none" w:sz="0" w:space="0" w:color="auto"/>
            <w:bottom w:val="none" w:sz="0" w:space="0" w:color="auto"/>
            <w:right w:val="none" w:sz="0" w:space="0" w:color="auto"/>
          </w:divBdr>
        </w:div>
        <w:div w:id="886914294">
          <w:marLeft w:val="0"/>
          <w:marRight w:val="0"/>
          <w:marTop w:val="0"/>
          <w:marBottom w:val="0"/>
          <w:divBdr>
            <w:top w:val="none" w:sz="0" w:space="0" w:color="auto"/>
            <w:left w:val="none" w:sz="0" w:space="0" w:color="auto"/>
            <w:bottom w:val="none" w:sz="0" w:space="0" w:color="auto"/>
            <w:right w:val="none" w:sz="0" w:space="0" w:color="auto"/>
          </w:divBdr>
        </w:div>
        <w:div w:id="610629830">
          <w:marLeft w:val="0"/>
          <w:marRight w:val="0"/>
          <w:marTop w:val="0"/>
          <w:marBottom w:val="0"/>
          <w:divBdr>
            <w:top w:val="none" w:sz="0" w:space="0" w:color="auto"/>
            <w:left w:val="none" w:sz="0" w:space="0" w:color="auto"/>
            <w:bottom w:val="none" w:sz="0" w:space="0" w:color="auto"/>
            <w:right w:val="none" w:sz="0" w:space="0" w:color="auto"/>
          </w:divBdr>
        </w:div>
        <w:div w:id="1393819706">
          <w:marLeft w:val="0"/>
          <w:marRight w:val="0"/>
          <w:marTop w:val="0"/>
          <w:marBottom w:val="0"/>
          <w:divBdr>
            <w:top w:val="none" w:sz="0" w:space="0" w:color="auto"/>
            <w:left w:val="none" w:sz="0" w:space="0" w:color="auto"/>
            <w:bottom w:val="none" w:sz="0" w:space="0" w:color="auto"/>
            <w:right w:val="none" w:sz="0" w:space="0" w:color="auto"/>
          </w:divBdr>
        </w:div>
        <w:div w:id="1666785950">
          <w:marLeft w:val="0"/>
          <w:marRight w:val="0"/>
          <w:marTop w:val="0"/>
          <w:marBottom w:val="0"/>
          <w:divBdr>
            <w:top w:val="none" w:sz="0" w:space="0" w:color="auto"/>
            <w:left w:val="none" w:sz="0" w:space="0" w:color="auto"/>
            <w:bottom w:val="none" w:sz="0" w:space="0" w:color="auto"/>
            <w:right w:val="none" w:sz="0" w:space="0" w:color="auto"/>
          </w:divBdr>
        </w:div>
        <w:div w:id="474949740">
          <w:marLeft w:val="0"/>
          <w:marRight w:val="0"/>
          <w:marTop w:val="0"/>
          <w:marBottom w:val="0"/>
          <w:divBdr>
            <w:top w:val="none" w:sz="0" w:space="0" w:color="auto"/>
            <w:left w:val="none" w:sz="0" w:space="0" w:color="auto"/>
            <w:bottom w:val="none" w:sz="0" w:space="0" w:color="auto"/>
            <w:right w:val="none" w:sz="0" w:space="0" w:color="auto"/>
          </w:divBdr>
        </w:div>
        <w:div w:id="372316303">
          <w:marLeft w:val="0"/>
          <w:marRight w:val="0"/>
          <w:marTop w:val="0"/>
          <w:marBottom w:val="0"/>
          <w:divBdr>
            <w:top w:val="none" w:sz="0" w:space="0" w:color="auto"/>
            <w:left w:val="none" w:sz="0" w:space="0" w:color="auto"/>
            <w:bottom w:val="none" w:sz="0" w:space="0" w:color="auto"/>
            <w:right w:val="none" w:sz="0" w:space="0" w:color="auto"/>
          </w:divBdr>
        </w:div>
        <w:div w:id="410084233">
          <w:marLeft w:val="0"/>
          <w:marRight w:val="0"/>
          <w:marTop w:val="0"/>
          <w:marBottom w:val="0"/>
          <w:divBdr>
            <w:top w:val="none" w:sz="0" w:space="0" w:color="auto"/>
            <w:left w:val="none" w:sz="0" w:space="0" w:color="auto"/>
            <w:bottom w:val="none" w:sz="0" w:space="0" w:color="auto"/>
            <w:right w:val="none" w:sz="0" w:space="0" w:color="auto"/>
          </w:divBdr>
        </w:div>
        <w:div w:id="1058817237">
          <w:marLeft w:val="0"/>
          <w:marRight w:val="0"/>
          <w:marTop w:val="0"/>
          <w:marBottom w:val="0"/>
          <w:divBdr>
            <w:top w:val="none" w:sz="0" w:space="0" w:color="auto"/>
            <w:left w:val="none" w:sz="0" w:space="0" w:color="auto"/>
            <w:bottom w:val="none" w:sz="0" w:space="0" w:color="auto"/>
            <w:right w:val="none" w:sz="0" w:space="0" w:color="auto"/>
          </w:divBdr>
        </w:div>
        <w:div w:id="1597130169">
          <w:marLeft w:val="0"/>
          <w:marRight w:val="0"/>
          <w:marTop w:val="0"/>
          <w:marBottom w:val="0"/>
          <w:divBdr>
            <w:top w:val="none" w:sz="0" w:space="0" w:color="auto"/>
            <w:left w:val="none" w:sz="0" w:space="0" w:color="auto"/>
            <w:bottom w:val="none" w:sz="0" w:space="0" w:color="auto"/>
            <w:right w:val="none" w:sz="0" w:space="0" w:color="auto"/>
          </w:divBdr>
        </w:div>
        <w:div w:id="318927455">
          <w:marLeft w:val="0"/>
          <w:marRight w:val="0"/>
          <w:marTop w:val="0"/>
          <w:marBottom w:val="0"/>
          <w:divBdr>
            <w:top w:val="none" w:sz="0" w:space="0" w:color="auto"/>
            <w:left w:val="none" w:sz="0" w:space="0" w:color="auto"/>
            <w:bottom w:val="none" w:sz="0" w:space="0" w:color="auto"/>
            <w:right w:val="none" w:sz="0" w:space="0" w:color="auto"/>
          </w:divBdr>
        </w:div>
        <w:div w:id="1046682781">
          <w:marLeft w:val="0"/>
          <w:marRight w:val="0"/>
          <w:marTop w:val="0"/>
          <w:marBottom w:val="0"/>
          <w:divBdr>
            <w:top w:val="none" w:sz="0" w:space="0" w:color="auto"/>
            <w:left w:val="none" w:sz="0" w:space="0" w:color="auto"/>
            <w:bottom w:val="none" w:sz="0" w:space="0" w:color="auto"/>
            <w:right w:val="none" w:sz="0" w:space="0" w:color="auto"/>
          </w:divBdr>
        </w:div>
        <w:div w:id="516969182">
          <w:marLeft w:val="0"/>
          <w:marRight w:val="0"/>
          <w:marTop w:val="0"/>
          <w:marBottom w:val="0"/>
          <w:divBdr>
            <w:top w:val="none" w:sz="0" w:space="0" w:color="auto"/>
            <w:left w:val="none" w:sz="0" w:space="0" w:color="auto"/>
            <w:bottom w:val="none" w:sz="0" w:space="0" w:color="auto"/>
            <w:right w:val="none" w:sz="0" w:space="0" w:color="auto"/>
          </w:divBdr>
        </w:div>
        <w:div w:id="648558655">
          <w:marLeft w:val="0"/>
          <w:marRight w:val="0"/>
          <w:marTop w:val="0"/>
          <w:marBottom w:val="0"/>
          <w:divBdr>
            <w:top w:val="none" w:sz="0" w:space="0" w:color="auto"/>
            <w:left w:val="none" w:sz="0" w:space="0" w:color="auto"/>
            <w:bottom w:val="none" w:sz="0" w:space="0" w:color="auto"/>
            <w:right w:val="none" w:sz="0" w:space="0" w:color="auto"/>
          </w:divBdr>
        </w:div>
        <w:div w:id="29378245">
          <w:marLeft w:val="0"/>
          <w:marRight w:val="0"/>
          <w:marTop w:val="0"/>
          <w:marBottom w:val="0"/>
          <w:divBdr>
            <w:top w:val="none" w:sz="0" w:space="0" w:color="auto"/>
            <w:left w:val="none" w:sz="0" w:space="0" w:color="auto"/>
            <w:bottom w:val="none" w:sz="0" w:space="0" w:color="auto"/>
            <w:right w:val="none" w:sz="0" w:space="0" w:color="auto"/>
          </w:divBdr>
        </w:div>
        <w:div w:id="609509343">
          <w:marLeft w:val="0"/>
          <w:marRight w:val="0"/>
          <w:marTop w:val="0"/>
          <w:marBottom w:val="0"/>
          <w:divBdr>
            <w:top w:val="none" w:sz="0" w:space="0" w:color="auto"/>
            <w:left w:val="none" w:sz="0" w:space="0" w:color="auto"/>
            <w:bottom w:val="none" w:sz="0" w:space="0" w:color="auto"/>
            <w:right w:val="none" w:sz="0" w:space="0" w:color="auto"/>
          </w:divBdr>
        </w:div>
        <w:div w:id="1969899362">
          <w:marLeft w:val="0"/>
          <w:marRight w:val="0"/>
          <w:marTop w:val="0"/>
          <w:marBottom w:val="0"/>
          <w:divBdr>
            <w:top w:val="none" w:sz="0" w:space="0" w:color="auto"/>
            <w:left w:val="none" w:sz="0" w:space="0" w:color="auto"/>
            <w:bottom w:val="none" w:sz="0" w:space="0" w:color="auto"/>
            <w:right w:val="none" w:sz="0" w:space="0" w:color="auto"/>
          </w:divBdr>
        </w:div>
        <w:div w:id="2143956933">
          <w:marLeft w:val="0"/>
          <w:marRight w:val="0"/>
          <w:marTop w:val="0"/>
          <w:marBottom w:val="0"/>
          <w:divBdr>
            <w:top w:val="none" w:sz="0" w:space="0" w:color="auto"/>
            <w:left w:val="none" w:sz="0" w:space="0" w:color="auto"/>
            <w:bottom w:val="none" w:sz="0" w:space="0" w:color="auto"/>
            <w:right w:val="none" w:sz="0" w:space="0" w:color="auto"/>
          </w:divBdr>
        </w:div>
        <w:div w:id="162285510">
          <w:marLeft w:val="0"/>
          <w:marRight w:val="0"/>
          <w:marTop w:val="0"/>
          <w:marBottom w:val="0"/>
          <w:divBdr>
            <w:top w:val="none" w:sz="0" w:space="0" w:color="auto"/>
            <w:left w:val="none" w:sz="0" w:space="0" w:color="auto"/>
            <w:bottom w:val="none" w:sz="0" w:space="0" w:color="auto"/>
            <w:right w:val="none" w:sz="0" w:space="0" w:color="auto"/>
          </w:divBdr>
        </w:div>
        <w:div w:id="912277789">
          <w:marLeft w:val="0"/>
          <w:marRight w:val="0"/>
          <w:marTop w:val="0"/>
          <w:marBottom w:val="0"/>
          <w:divBdr>
            <w:top w:val="none" w:sz="0" w:space="0" w:color="auto"/>
            <w:left w:val="none" w:sz="0" w:space="0" w:color="auto"/>
            <w:bottom w:val="none" w:sz="0" w:space="0" w:color="auto"/>
            <w:right w:val="none" w:sz="0" w:space="0" w:color="auto"/>
          </w:divBdr>
        </w:div>
        <w:div w:id="615867793">
          <w:marLeft w:val="0"/>
          <w:marRight w:val="0"/>
          <w:marTop w:val="0"/>
          <w:marBottom w:val="0"/>
          <w:divBdr>
            <w:top w:val="none" w:sz="0" w:space="0" w:color="auto"/>
            <w:left w:val="none" w:sz="0" w:space="0" w:color="auto"/>
            <w:bottom w:val="none" w:sz="0" w:space="0" w:color="auto"/>
            <w:right w:val="none" w:sz="0" w:space="0" w:color="auto"/>
          </w:divBdr>
        </w:div>
        <w:div w:id="74325388">
          <w:marLeft w:val="0"/>
          <w:marRight w:val="0"/>
          <w:marTop w:val="0"/>
          <w:marBottom w:val="0"/>
          <w:divBdr>
            <w:top w:val="none" w:sz="0" w:space="0" w:color="auto"/>
            <w:left w:val="none" w:sz="0" w:space="0" w:color="auto"/>
            <w:bottom w:val="none" w:sz="0" w:space="0" w:color="auto"/>
            <w:right w:val="none" w:sz="0" w:space="0" w:color="auto"/>
          </w:divBdr>
        </w:div>
        <w:div w:id="1586449313">
          <w:marLeft w:val="0"/>
          <w:marRight w:val="0"/>
          <w:marTop w:val="0"/>
          <w:marBottom w:val="0"/>
          <w:divBdr>
            <w:top w:val="none" w:sz="0" w:space="0" w:color="auto"/>
            <w:left w:val="none" w:sz="0" w:space="0" w:color="auto"/>
            <w:bottom w:val="none" w:sz="0" w:space="0" w:color="auto"/>
            <w:right w:val="none" w:sz="0" w:space="0" w:color="auto"/>
          </w:divBdr>
        </w:div>
        <w:div w:id="1219705832">
          <w:marLeft w:val="0"/>
          <w:marRight w:val="0"/>
          <w:marTop w:val="0"/>
          <w:marBottom w:val="0"/>
          <w:divBdr>
            <w:top w:val="none" w:sz="0" w:space="0" w:color="auto"/>
            <w:left w:val="none" w:sz="0" w:space="0" w:color="auto"/>
            <w:bottom w:val="none" w:sz="0" w:space="0" w:color="auto"/>
            <w:right w:val="none" w:sz="0" w:space="0" w:color="auto"/>
          </w:divBdr>
        </w:div>
        <w:div w:id="1015159288">
          <w:marLeft w:val="0"/>
          <w:marRight w:val="0"/>
          <w:marTop w:val="0"/>
          <w:marBottom w:val="0"/>
          <w:divBdr>
            <w:top w:val="none" w:sz="0" w:space="0" w:color="auto"/>
            <w:left w:val="none" w:sz="0" w:space="0" w:color="auto"/>
            <w:bottom w:val="none" w:sz="0" w:space="0" w:color="auto"/>
            <w:right w:val="none" w:sz="0" w:space="0" w:color="auto"/>
          </w:divBdr>
        </w:div>
        <w:div w:id="522398615">
          <w:marLeft w:val="0"/>
          <w:marRight w:val="0"/>
          <w:marTop w:val="0"/>
          <w:marBottom w:val="0"/>
          <w:divBdr>
            <w:top w:val="none" w:sz="0" w:space="0" w:color="auto"/>
            <w:left w:val="none" w:sz="0" w:space="0" w:color="auto"/>
            <w:bottom w:val="none" w:sz="0" w:space="0" w:color="auto"/>
            <w:right w:val="none" w:sz="0" w:space="0" w:color="auto"/>
          </w:divBdr>
        </w:div>
        <w:div w:id="1126967895">
          <w:marLeft w:val="0"/>
          <w:marRight w:val="0"/>
          <w:marTop w:val="0"/>
          <w:marBottom w:val="0"/>
          <w:divBdr>
            <w:top w:val="none" w:sz="0" w:space="0" w:color="auto"/>
            <w:left w:val="none" w:sz="0" w:space="0" w:color="auto"/>
            <w:bottom w:val="none" w:sz="0" w:space="0" w:color="auto"/>
            <w:right w:val="none" w:sz="0" w:space="0" w:color="auto"/>
          </w:divBdr>
        </w:div>
        <w:div w:id="1018972834">
          <w:marLeft w:val="0"/>
          <w:marRight w:val="0"/>
          <w:marTop w:val="0"/>
          <w:marBottom w:val="0"/>
          <w:divBdr>
            <w:top w:val="none" w:sz="0" w:space="0" w:color="auto"/>
            <w:left w:val="none" w:sz="0" w:space="0" w:color="auto"/>
            <w:bottom w:val="none" w:sz="0" w:space="0" w:color="auto"/>
            <w:right w:val="none" w:sz="0" w:space="0" w:color="auto"/>
          </w:divBdr>
        </w:div>
        <w:div w:id="1133670712">
          <w:marLeft w:val="0"/>
          <w:marRight w:val="0"/>
          <w:marTop w:val="0"/>
          <w:marBottom w:val="0"/>
          <w:divBdr>
            <w:top w:val="none" w:sz="0" w:space="0" w:color="auto"/>
            <w:left w:val="none" w:sz="0" w:space="0" w:color="auto"/>
            <w:bottom w:val="none" w:sz="0" w:space="0" w:color="auto"/>
            <w:right w:val="none" w:sz="0" w:space="0" w:color="auto"/>
          </w:divBdr>
        </w:div>
        <w:div w:id="796945665">
          <w:marLeft w:val="0"/>
          <w:marRight w:val="0"/>
          <w:marTop w:val="0"/>
          <w:marBottom w:val="0"/>
          <w:divBdr>
            <w:top w:val="none" w:sz="0" w:space="0" w:color="auto"/>
            <w:left w:val="none" w:sz="0" w:space="0" w:color="auto"/>
            <w:bottom w:val="none" w:sz="0" w:space="0" w:color="auto"/>
            <w:right w:val="none" w:sz="0" w:space="0" w:color="auto"/>
          </w:divBdr>
        </w:div>
        <w:div w:id="299848598">
          <w:marLeft w:val="0"/>
          <w:marRight w:val="0"/>
          <w:marTop w:val="0"/>
          <w:marBottom w:val="0"/>
          <w:divBdr>
            <w:top w:val="none" w:sz="0" w:space="0" w:color="auto"/>
            <w:left w:val="none" w:sz="0" w:space="0" w:color="auto"/>
            <w:bottom w:val="none" w:sz="0" w:space="0" w:color="auto"/>
            <w:right w:val="none" w:sz="0" w:space="0" w:color="auto"/>
          </w:divBdr>
        </w:div>
        <w:div w:id="1529293296">
          <w:marLeft w:val="0"/>
          <w:marRight w:val="0"/>
          <w:marTop w:val="0"/>
          <w:marBottom w:val="0"/>
          <w:divBdr>
            <w:top w:val="none" w:sz="0" w:space="0" w:color="auto"/>
            <w:left w:val="none" w:sz="0" w:space="0" w:color="auto"/>
            <w:bottom w:val="none" w:sz="0" w:space="0" w:color="auto"/>
            <w:right w:val="none" w:sz="0" w:space="0" w:color="auto"/>
          </w:divBdr>
        </w:div>
        <w:div w:id="1533032417">
          <w:marLeft w:val="0"/>
          <w:marRight w:val="0"/>
          <w:marTop w:val="0"/>
          <w:marBottom w:val="0"/>
          <w:divBdr>
            <w:top w:val="none" w:sz="0" w:space="0" w:color="auto"/>
            <w:left w:val="none" w:sz="0" w:space="0" w:color="auto"/>
            <w:bottom w:val="none" w:sz="0" w:space="0" w:color="auto"/>
            <w:right w:val="none" w:sz="0" w:space="0" w:color="auto"/>
          </w:divBdr>
        </w:div>
        <w:div w:id="1945529694">
          <w:marLeft w:val="0"/>
          <w:marRight w:val="0"/>
          <w:marTop w:val="0"/>
          <w:marBottom w:val="0"/>
          <w:divBdr>
            <w:top w:val="none" w:sz="0" w:space="0" w:color="auto"/>
            <w:left w:val="none" w:sz="0" w:space="0" w:color="auto"/>
            <w:bottom w:val="none" w:sz="0" w:space="0" w:color="auto"/>
            <w:right w:val="none" w:sz="0" w:space="0" w:color="auto"/>
          </w:divBdr>
        </w:div>
        <w:div w:id="681009345">
          <w:marLeft w:val="0"/>
          <w:marRight w:val="0"/>
          <w:marTop w:val="0"/>
          <w:marBottom w:val="0"/>
          <w:divBdr>
            <w:top w:val="none" w:sz="0" w:space="0" w:color="auto"/>
            <w:left w:val="none" w:sz="0" w:space="0" w:color="auto"/>
            <w:bottom w:val="none" w:sz="0" w:space="0" w:color="auto"/>
            <w:right w:val="none" w:sz="0" w:space="0" w:color="auto"/>
          </w:divBdr>
        </w:div>
        <w:div w:id="267156915">
          <w:marLeft w:val="0"/>
          <w:marRight w:val="0"/>
          <w:marTop w:val="0"/>
          <w:marBottom w:val="0"/>
          <w:divBdr>
            <w:top w:val="none" w:sz="0" w:space="0" w:color="auto"/>
            <w:left w:val="none" w:sz="0" w:space="0" w:color="auto"/>
            <w:bottom w:val="none" w:sz="0" w:space="0" w:color="auto"/>
            <w:right w:val="none" w:sz="0" w:space="0" w:color="auto"/>
          </w:divBdr>
        </w:div>
        <w:div w:id="1948462665">
          <w:marLeft w:val="0"/>
          <w:marRight w:val="0"/>
          <w:marTop w:val="0"/>
          <w:marBottom w:val="0"/>
          <w:divBdr>
            <w:top w:val="none" w:sz="0" w:space="0" w:color="auto"/>
            <w:left w:val="none" w:sz="0" w:space="0" w:color="auto"/>
            <w:bottom w:val="none" w:sz="0" w:space="0" w:color="auto"/>
            <w:right w:val="none" w:sz="0" w:space="0" w:color="auto"/>
          </w:divBdr>
        </w:div>
        <w:div w:id="934676321">
          <w:marLeft w:val="0"/>
          <w:marRight w:val="0"/>
          <w:marTop w:val="0"/>
          <w:marBottom w:val="0"/>
          <w:divBdr>
            <w:top w:val="none" w:sz="0" w:space="0" w:color="auto"/>
            <w:left w:val="none" w:sz="0" w:space="0" w:color="auto"/>
            <w:bottom w:val="none" w:sz="0" w:space="0" w:color="auto"/>
            <w:right w:val="none" w:sz="0" w:space="0" w:color="auto"/>
          </w:divBdr>
        </w:div>
        <w:div w:id="2050178564">
          <w:marLeft w:val="0"/>
          <w:marRight w:val="0"/>
          <w:marTop w:val="0"/>
          <w:marBottom w:val="0"/>
          <w:divBdr>
            <w:top w:val="none" w:sz="0" w:space="0" w:color="auto"/>
            <w:left w:val="none" w:sz="0" w:space="0" w:color="auto"/>
            <w:bottom w:val="none" w:sz="0" w:space="0" w:color="auto"/>
            <w:right w:val="none" w:sz="0" w:space="0" w:color="auto"/>
          </w:divBdr>
        </w:div>
        <w:div w:id="1376273393">
          <w:marLeft w:val="0"/>
          <w:marRight w:val="0"/>
          <w:marTop w:val="0"/>
          <w:marBottom w:val="0"/>
          <w:divBdr>
            <w:top w:val="none" w:sz="0" w:space="0" w:color="auto"/>
            <w:left w:val="none" w:sz="0" w:space="0" w:color="auto"/>
            <w:bottom w:val="none" w:sz="0" w:space="0" w:color="auto"/>
            <w:right w:val="none" w:sz="0" w:space="0" w:color="auto"/>
          </w:divBdr>
        </w:div>
        <w:div w:id="2049985693">
          <w:marLeft w:val="0"/>
          <w:marRight w:val="0"/>
          <w:marTop w:val="0"/>
          <w:marBottom w:val="0"/>
          <w:divBdr>
            <w:top w:val="none" w:sz="0" w:space="0" w:color="auto"/>
            <w:left w:val="none" w:sz="0" w:space="0" w:color="auto"/>
            <w:bottom w:val="none" w:sz="0" w:space="0" w:color="auto"/>
            <w:right w:val="none" w:sz="0" w:space="0" w:color="auto"/>
          </w:divBdr>
        </w:div>
        <w:div w:id="201676318">
          <w:marLeft w:val="0"/>
          <w:marRight w:val="0"/>
          <w:marTop w:val="0"/>
          <w:marBottom w:val="0"/>
          <w:divBdr>
            <w:top w:val="none" w:sz="0" w:space="0" w:color="auto"/>
            <w:left w:val="none" w:sz="0" w:space="0" w:color="auto"/>
            <w:bottom w:val="none" w:sz="0" w:space="0" w:color="auto"/>
            <w:right w:val="none" w:sz="0" w:space="0" w:color="auto"/>
          </w:divBdr>
        </w:div>
        <w:div w:id="758217688">
          <w:marLeft w:val="0"/>
          <w:marRight w:val="0"/>
          <w:marTop w:val="0"/>
          <w:marBottom w:val="0"/>
          <w:divBdr>
            <w:top w:val="none" w:sz="0" w:space="0" w:color="auto"/>
            <w:left w:val="none" w:sz="0" w:space="0" w:color="auto"/>
            <w:bottom w:val="none" w:sz="0" w:space="0" w:color="auto"/>
            <w:right w:val="none" w:sz="0" w:space="0" w:color="auto"/>
          </w:divBdr>
        </w:div>
        <w:div w:id="977606499">
          <w:marLeft w:val="0"/>
          <w:marRight w:val="0"/>
          <w:marTop w:val="0"/>
          <w:marBottom w:val="0"/>
          <w:divBdr>
            <w:top w:val="none" w:sz="0" w:space="0" w:color="auto"/>
            <w:left w:val="none" w:sz="0" w:space="0" w:color="auto"/>
            <w:bottom w:val="none" w:sz="0" w:space="0" w:color="auto"/>
            <w:right w:val="none" w:sz="0" w:space="0" w:color="auto"/>
          </w:divBdr>
        </w:div>
        <w:div w:id="581640932">
          <w:marLeft w:val="0"/>
          <w:marRight w:val="0"/>
          <w:marTop w:val="0"/>
          <w:marBottom w:val="0"/>
          <w:divBdr>
            <w:top w:val="none" w:sz="0" w:space="0" w:color="auto"/>
            <w:left w:val="none" w:sz="0" w:space="0" w:color="auto"/>
            <w:bottom w:val="none" w:sz="0" w:space="0" w:color="auto"/>
            <w:right w:val="none" w:sz="0" w:space="0" w:color="auto"/>
          </w:divBdr>
        </w:div>
        <w:div w:id="2106605261">
          <w:marLeft w:val="0"/>
          <w:marRight w:val="0"/>
          <w:marTop w:val="0"/>
          <w:marBottom w:val="0"/>
          <w:divBdr>
            <w:top w:val="none" w:sz="0" w:space="0" w:color="auto"/>
            <w:left w:val="none" w:sz="0" w:space="0" w:color="auto"/>
            <w:bottom w:val="none" w:sz="0" w:space="0" w:color="auto"/>
            <w:right w:val="none" w:sz="0" w:space="0" w:color="auto"/>
          </w:divBdr>
        </w:div>
      </w:divsChild>
    </w:div>
    <w:div w:id="1387800873">
      <w:bodyDiv w:val="1"/>
      <w:marLeft w:val="0"/>
      <w:marRight w:val="0"/>
      <w:marTop w:val="0"/>
      <w:marBottom w:val="0"/>
      <w:divBdr>
        <w:top w:val="none" w:sz="0" w:space="0" w:color="auto"/>
        <w:left w:val="none" w:sz="0" w:space="0" w:color="auto"/>
        <w:bottom w:val="none" w:sz="0" w:space="0" w:color="auto"/>
        <w:right w:val="none" w:sz="0" w:space="0" w:color="auto"/>
      </w:divBdr>
    </w:div>
    <w:div w:id="1388184366">
      <w:bodyDiv w:val="1"/>
      <w:marLeft w:val="0"/>
      <w:marRight w:val="0"/>
      <w:marTop w:val="0"/>
      <w:marBottom w:val="0"/>
      <w:divBdr>
        <w:top w:val="none" w:sz="0" w:space="0" w:color="auto"/>
        <w:left w:val="none" w:sz="0" w:space="0" w:color="auto"/>
        <w:bottom w:val="none" w:sz="0" w:space="0" w:color="auto"/>
        <w:right w:val="none" w:sz="0" w:space="0" w:color="auto"/>
      </w:divBdr>
    </w:div>
    <w:div w:id="1388383112">
      <w:bodyDiv w:val="1"/>
      <w:marLeft w:val="0"/>
      <w:marRight w:val="0"/>
      <w:marTop w:val="0"/>
      <w:marBottom w:val="0"/>
      <w:divBdr>
        <w:top w:val="none" w:sz="0" w:space="0" w:color="auto"/>
        <w:left w:val="none" w:sz="0" w:space="0" w:color="auto"/>
        <w:bottom w:val="none" w:sz="0" w:space="0" w:color="auto"/>
        <w:right w:val="none" w:sz="0" w:space="0" w:color="auto"/>
      </w:divBdr>
      <w:divsChild>
        <w:div w:id="1992369036">
          <w:marLeft w:val="0"/>
          <w:marRight w:val="0"/>
          <w:marTop w:val="0"/>
          <w:marBottom w:val="0"/>
          <w:divBdr>
            <w:top w:val="none" w:sz="0" w:space="0" w:color="auto"/>
            <w:left w:val="none" w:sz="0" w:space="0" w:color="auto"/>
            <w:bottom w:val="none" w:sz="0" w:space="0" w:color="auto"/>
            <w:right w:val="none" w:sz="0" w:space="0" w:color="auto"/>
          </w:divBdr>
        </w:div>
        <w:div w:id="611403892">
          <w:marLeft w:val="0"/>
          <w:marRight w:val="0"/>
          <w:marTop w:val="0"/>
          <w:marBottom w:val="0"/>
          <w:divBdr>
            <w:top w:val="none" w:sz="0" w:space="0" w:color="auto"/>
            <w:left w:val="none" w:sz="0" w:space="0" w:color="auto"/>
            <w:bottom w:val="none" w:sz="0" w:space="0" w:color="auto"/>
            <w:right w:val="none" w:sz="0" w:space="0" w:color="auto"/>
          </w:divBdr>
        </w:div>
        <w:div w:id="272136532">
          <w:marLeft w:val="0"/>
          <w:marRight w:val="0"/>
          <w:marTop w:val="0"/>
          <w:marBottom w:val="0"/>
          <w:divBdr>
            <w:top w:val="none" w:sz="0" w:space="0" w:color="auto"/>
            <w:left w:val="none" w:sz="0" w:space="0" w:color="auto"/>
            <w:bottom w:val="none" w:sz="0" w:space="0" w:color="auto"/>
            <w:right w:val="none" w:sz="0" w:space="0" w:color="auto"/>
          </w:divBdr>
        </w:div>
        <w:div w:id="1363557027">
          <w:marLeft w:val="0"/>
          <w:marRight w:val="0"/>
          <w:marTop w:val="0"/>
          <w:marBottom w:val="0"/>
          <w:divBdr>
            <w:top w:val="none" w:sz="0" w:space="0" w:color="auto"/>
            <w:left w:val="none" w:sz="0" w:space="0" w:color="auto"/>
            <w:bottom w:val="none" w:sz="0" w:space="0" w:color="auto"/>
            <w:right w:val="none" w:sz="0" w:space="0" w:color="auto"/>
          </w:divBdr>
        </w:div>
        <w:div w:id="2079817232">
          <w:marLeft w:val="0"/>
          <w:marRight w:val="0"/>
          <w:marTop w:val="0"/>
          <w:marBottom w:val="0"/>
          <w:divBdr>
            <w:top w:val="none" w:sz="0" w:space="0" w:color="auto"/>
            <w:left w:val="none" w:sz="0" w:space="0" w:color="auto"/>
            <w:bottom w:val="none" w:sz="0" w:space="0" w:color="auto"/>
            <w:right w:val="none" w:sz="0" w:space="0" w:color="auto"/>
          </w:divBdr>
        </w:div>
        <w:div w:id="2083139179">
          <w:marLeft w:val="0"/>
          <w:marRight w:val="0"/>
          <w:marTop w:val="0"/>
          <w:marBottom w:val="0"/>
          <w:divBdr>
            <w:top w:val="none" w:sz="0" w:space="0" w:color="auto"/>
            <w:left w:val="none" w:sz="0" w:space="0" w:color="auto"/>
            <w:bottom w:val="none" w:sz="0" w:space="0" w:color="auto"/>
            <w:right w:val="none" w:sz="0" w:space="0" w:color="auto"/>
          </w:divBdr>
        </w:div>
        <w:div w:id="752505418">
          <w:marLeft w:val="0"/>
          <w:marRight w:val="0"/>
          <w:marTop w:val="0"/>
          <w:marBottom w:val="0"/>
          <w:divBdr>
            <w:top w:val="none" w:sz="0" w:space="0" w:color="auto"/>
            <w:left w:val="none" w:sz="0" w:space="0" w:color="auto"/>
            <w:bottom w:val="none" w:sz="0" w:space="0" w:color="auto"/>
            <w:right w:val="none" w:sz="0" w:space="0" w:color="auto"/>
          </w:divBdr>
        </w:div>
        <w:div w:id="801651674">
          <w:marLeft w:val="0"/>
          <w:marRight w:val="0"/>
          <w:marTop w:val="0"/>
          <w:marBottom w:val="0"/>
          <w:divBdr>
            <w:top w:val="none" w:sz="0" w:space="0" w:color="auto"/>
            <w:left w:val="none" w:sz="0" w:space="0" w:color="auto"/>
            <w:bottom w:val="none" w:sz="0" w:space="0" w:color="auto"/>
            <w:right w:val="none" w:sz="0" w:space="0" w:color="auto"/>
          </w:divBdr>
        </w:div>
        <w:div w:id="1105658616">
          <w:marLeft w:val="0"/>
          <w:marRight w:val="0"/>
          <w:marTop w:val="0"/>
          <w:marBottom w:val="0"/>
          <w:divBdr>
            <w:top w:val="none" w:sz="0" w:space="0" w:color="auto"/>
            <w:left w:val="none" w:sz="0" w:space="0" w:color="auto"/>
            <w:bottom w:val="none" w:sz="0" w:space="0" w:color="auto"/>
            <w:right w:val="none" w:sz="0" w:space="0" w:color="auto"/>
          </w:divBdr>
        </w:div>
        <w:div w:id="52169091">
          <w:marLeft w:val="0"/>
          <w:marRight w:val="0"/>
          <w:marTop w:val="0"/>
          <w:marBottom w:val="0"/>
          <w:divBdr>
            <w:top w:val="none" w:sz="0" w:space="0" w:color="auto"/>
            <w:left w:val="none" w:sz="0" w:space="0" w:color="auto"/>
            <w:bottom w:val="none" w:sz="0" w:space="0" w:color="auto"/>
            <w:right w:val="none" w:sz="0" w:space="0" w:color="auto"/>
          </w:divBdr>
        </w:div>
        <w:div w:id="69616567">
          <w:marLeft w:val="0"/>
          <w:marRight w:val="0"/>
          <w:marTop w:val="0"/>
          <w:marBottom w:val="0"/>
          <w:divBdr>
            <w:top w:val="none" w:sz="0" w:space="0" w:color="auto"/>
            <w:left w:val="none" w:sz="0" w:space="0" w:color="auto"/>
            <w:bottom w:val="none" w:sz="0" w:space="0" w:color="auto"/>
            <w:right w:val="none" w:sz="0" w:space="0" w:color="auto"/>
          </w:divBdr>
        </w:div>
        <w:div w:id="1062219964">
          <w:marLeft w:val="0"/>
          <w:marRight w:val="0"/>
          <w:marTop w:val="0"/>
          <w:marBottom w:val="0"/>
          <w:divBdr>
            <w:top w:val="none" w:sz="0" w:space="0" w:color="auto"/>
            <w:left w:val="none" w:sz="0" w:space="0" w:color="auto"/>
            <w:bottom w:val="none" w:sz="0" w:space="0" w:color="auto"/>
            <w:right w:val="none" w:sz="0" w:space="0" w:color="auto"/>
          </w:divBdr>
        </w:div>
        <w:div w:id="1868761723">
          <w:marLeft w:val="0"/>
          <w:marRight w:val="0"/>
          <w:marTop w:val="0"/>
          <w:marBottom w:val="0"/>
          <w:divBdr>
            <w:top w:val="none" w:sz="0" w:space="0" w:color="auto"/>
            <w:left w:val="none" w:sz="0" w:space="0" w:color="auto"/>
            <w:bottom w:val="none" w:sz="0" w:space="0" w:color="auto"/>
            <w:right w:val="none" w:sz="0" w:space="0" w:color="auto"/>
          </w:divBdr>
        </w:div>
        <w:div w:id="283583338">
          <w:marLeft w:val="0"/>
          <w:marRight w:val="0"/>
          <w:marTop w:val="0"/>
          <w:marBottom w:val="0"/>
          <w:divBdr>
            <w:top w:val="none" w:sz="0" w:space="0" w:color="auto"/>
            <w:left w:val="none" w:sz="0" w:space="0" w:color="auto"/>
            <w:bottom w:val="none" w:sz="0" w:space="0" w:color="auto"/>
            <w:right w:val="none" w:sz="0" w:space="0" w:color="auto"/>
          </w:divBdr>
        </w:div>
        <w:div w:id="1133717109">
          <w:marLeft w:val="0"/>
          <w:marRight w:val="0"/>
          <w:marTop w:val="0"/>
          <w:marBottom w:val="0"/>
          <w:divBdr>
            <w:top w:val="none" w:sz="0" w:space="0" w:color="auto"/>
            <w:left w:val="none" w:sz="0" w:space="0" w:color="auto"/>
            <w:bottom w:val="none" w:sz="0" w:space="0" w:color="auto"/>
            <w:right w:val="none" w:sz="0" w:space="0" w:color="auto"/>
          </w:divBdr>
        </w:div>
        <w:div w:id="1763642517">
          <w:marLeft w:val="0"/>
          <w:marRight w:val="0"/>
          <w:marTop w:val="0"/>
          <w:marBottom w:val="0"/>
          <w:divBdr>
            <w:top w:val="none" w:sz="0" w:space="0" w:color="auto"/>
            <w:left w:val="none" w:sz="0" w:space="0" w:color="auto"/>
            <w:bottom w:val="none" w:sz="0" w:space="0" w:color="auto"/>
            <w:right w:val="none" w:sz="0" w:space="0" w:color="auto"/>
          </w:divBdr>
        </w:div>
        <w:div w:id="773404272">
          <w:marLeft w:val="0"/>
          <w:marRight w:val="0"/>
          <w:marTop w:val="0"/>
          <w:marBottom w:val="0"/>
          <w:divBdr>
            <w:top w:val="none" w:sz="0" w:space="0" w:color="auto"/>
            <w:left w:val="none" w:sz="0" w:space="0" w:color="auto"/>
            <w:bottom w:val="none" w:sz="0" w:space="0" w:color="auto"/>
            <w:right w:val="none" w:sz="0" w:space="0" w:color="auto"/>
          </w:divBdr>
        </w:div>
        <w:div w:id="412971430">
          <w:marLeft w:val="0"/>
          <w:marRight w:val="0"/>
          <w:marTop w:val="0"/>
          <w:marBottom w:val="0"/>
          <w:divBdr>
            <w:top w:val="none" w:sz="0" w:space="0" w:color="auto"/>
            <w:left w:val="none" w:sz="0" w:space="0" w:color="auto"/>
            <w:bottom w:val="none" w:sz="0" w:space="0" w:color="auto"/>
            <w:right w:val="none" w:sz="0" w:space="0" w:color="auto"/>
          </w:divBdr>
        </w:div>
        <w:div w:id="1674189258">
          <w:marLeft w:val="0"/>
          <w:marRight w:val="0"/>
          <w:marTop w:val="0"/>
          <w:marBottom w:val="0"/>
          <w:divBdr>
            <w:top w:val="none" w:sz="0" w:space="0" w:color="auto"/>
            <w:left w:val="none" w:sz="0" w:space="0" w:color="auto"/>
            <w:bottom w:val="none" w:sz="0" w:space="0" w:color="auto"/>
            <w:right w:val="none" w:sz="0" w:space="0" w:color="auto"/>
          </w:divBdr>
        </w:div>
        <w:div w:id="754866918">
          <w:marLeft w:val="0"/>
          <w:marRight w:val="0"/>
          <w:marTop w:val="0"/>
          <w:marBottom w:val="0"/>
          <w:divBdr>
            <w:top w:val="none" w:sz="0" w:space="0" w:color="auto"/>
            <w:left w:val="none" w:sz="0" w:space="0" w:color="auto"/>
            <w:bottom w:val="none" w:sz="0" w:space="0" w:color="auto"/>
            <w:right w:val="none" w:sz="0" w:space="0" w:color="auto"/>
          </w:divBdr>
        </w:div>
        <w:div w:id="1352879256">
          <w:marLeft w:val="0"/>
          <w:marRight w:val="0"/>
          <w:marTop w:val="0"/>
          <w:marBottom w:val="0"/>
          <w:divBdr>
            <w:top w:val="none" w:sz="0" w:space="0" w:color="auto"/>
            <w:left w:val="none" w:sz="0" w:space="0" w:color="auto"/>
            <w:bottom w:val="none" w:sz="0" w:space="0" w:color="auto"/>
            <w:right w:val="none" w:sz="0" w:space="0" w:color="auto"/>
          </w:divBdr>
        </w:div>
        <w:div w:id="195050481">
          <w:marLeft w:val="0"/>
          <w:marRight w:val="0"/>
          <w:marTop w:val="0"/>
          <w:marBottom w:val="0"/>
          <w:divBdr>
            <w:top w:val="none" w:sz="0" w:space="0" w:color="auto"/>
            <w:left w:val="none" w:sz="0" w:space="0" w:color="auto"/>
            <w:bottom w:val="none" w:sz="0" w:space="0" w:color="auto"/>
            <w:right w:val="none" w:sz="0" w:space="0" w:color="auto"/>
          </w:divBdr>
        </w:div>
        <w:div w:id="1678652895">
          <w:marLeft w:val="0"/>
          <w:marRight w:val="0"/>
          <w:marTop w:val="0"/>
          <w:marBottom w:val="0"/>
          <w:divBdr>
            <w:top w:val="none" w:sz="0" w:space="0" w:color="auto"/>
            <w:left w:val="none" w:sz="0" w:space="0" w:color="auto"/>
            <w:bottom w:val="none" w:sz="0" w:space="0" w:color="auto"/>
            <w:right w:val="none" w:sz="0" w:space="0" w:color="auto"/>
          </w:divBdr>
        </w:div>
        <w:div w:id="450365417">
          <w:marLeft w:val="0"/>
          <w:marRight w:val="0"/>
          <w:marTop w:val="0"/>
          <w:marBottom w:val="0"/>
          <w:divBdr>
            <w:top w:val="none" w:sz="0" w:space="0" w:color="auto"/>
            <w:left w:val="none" w:sz="0" w:space="0" w:color="auto"/>
            <w:bottom w:val="none" w:sz="0" w:space="0" w:color="auto"/>
            <w:right w:val="none" w:sz="0" w:space="0" w:color="auto"/>
          </w:divBdr>
        </w:div>
        <w:div w:id="500588058">
          <w:marLeft w:val="0"/>
          <w:marRight w:val="0"/>
          <w:marTop w:val="0"/>
          <w:marBottom w:val="0"/>
          <w:divBdr>
            <w:top w:val="none" w:sz="0" w:space="0" w:color="auto"/>
            <w:left w:val="none" w:sz="0" w:space="0" w:color="auto"/>
            <w:bottom w:val="none" w:sz="0" w:space="0" w:color="auto"/>
            <w:right w:val="none" w:sz="0" w:space="0" w:color="auto"/>
          </w:divBdr>
        </w:div>
        <w:div w:id="2101482764">
          <w:marLeft w:val="0"/>
          <w:marRight w:val="0"/>
          <w:marTop w:val="0"/>
          <w:marBottom w:val="0"/>
          <w:divBdr>
            <w:top w:val="none" w:sz="0" w:space="0" w:color="auto"/>
            <w:left w:val="none" w:sz="0" w:space="0" w:color="auto"/>
            <w:bottom w:val="none" w:sz="0" w:space="0" w:color="auto"/>
            <w:right w:val="none" w:sz="0" w:space="0" w:color="auto"/>
          </w:divBdr>
        </w:div>
        <w:div w:id="1056396335">
          <w:marLeft w:val="0"/>
          <w:marRight w:val="0"/>
          <w:marTop w:val="0"/>
          <w:marBottom w:val="0"/>
          <w:divBdr>
            <w:top w:val="none" w:sz="0" w:space="0" w:color="auto"/>
            <w:left w:val="none" w:sz="0" w:space="0" w:color="auto"/>
            <w:bottom w:val="none" w:sz="0" w:space="0" w:color="auto"/>
            <w:right w:val="none" w:sz="0" w:space="0" w:color="auto"/>
          </w:divBdr>
        </w:div>
        <w:div w:id="80763359">
          <w:marLeft w:val="0"/>
          <w:marRight w:val="0"/>
          <w:marTop w:val="0"/>
          <w:marBottom w:val="0"/>
          <w:divBdr>
            <w:top w:val="none" w:sz="0" w:space="0" w:color="auto"/>
            <w:left w:val="none" w:sz="0" w:space="0" w:color="auto"/>
            <w:bottom w:val="none" w:sz="0" w:space="0" w:color="auto"/>
            <w:right w:val="none" w:sz="0" w:space="0" w:color="auto"/>
          </w:divBdr>
        </w:div>
        <w:div w:id="1591890162">
          <w:marLeft w:val="0"/>
          <w:marRight w:val="0"/>
          <w:marTop w:val="0"/>
          <w:marBottom w:val="0"/>
          <w:divBdr>
            <w:top w:val="none" w:sz="0" w:space="0" w:color="auto"/>
            <w:left w:val="none" w:sz="0" w:space="0" w:color="auto"/>
            <w:bottom w:val="none" w:sz="0" w:space="0" w:color="auto"/>
            <w:right w:val="none" w:sz="0" w:space="0" w:color="auto"/>
          </w:divBdr>
        </w:div>
        <w:div w:id="501244832">
          <w:marLeft w:val="0"/>
          <w:marRight w:val="0"/>
          <w:marTop w:val="0"/>
          <w:marBottom w:val="0"/>
          <w:divBdr>
            <w:top w:val="none" w:sz="0" w:space="0" w:color="auto"/>
            <w:left w:val="none" w:sz="0" w:space="0" w:color="auto"/>
            <w:bottom w:val="none" w:sz="0" w:space="0" w:color="auto"/>
            <w:right w:val="none" w:sz="0" w:space="0" w:color="auto"/>
          </w:divBdr>
        </w:div>
        <w:div w:id="1194728647">
          <w:marLeft w:val="0"/>
          <w:marRight w:val="0"/>
          <w:marTop w:val="0"/>
          <w:marBottom w:val="0"/>
          <w:divBdr>
            <w:top w:val="none" w:sz="0" w:space="0" w:color="auto"/>
            <w:left w:val="none" w:sz="0" w:space="0" w:color="auto"/>
            <w:bottom w:val="none" w:sz="0" w:space="0" w:color="auto"/>
            <w:right w:val="none" w:sz="0" w:space="0" w:color="auto"/>
          </w:divBdr>
        </w:div>
        <w:div w:id="366219112">
          <w:marLeft w:val="0"/>
          <w:marRight w:val="0"/>
          <w:marTop w:val="0"/>
          <w:marBottom w:val="0"/>
          <w:divBdr>
            <w:top w:val="none" w:sz="0" w:space="0" w:color="auto"/>
            <w:left w:val="none" w:sz="0" w:space="0" w:color="auto"/>
            <w:bottom w:val="none" w:sz="0" w:space="0" w:color="auto"/>
            <w:right w:val="none" w:sz="0" w:space="0" w:color="auto"/>
          </w:divBdr>
        </w:div>
        <w:div w:id="1565799237">
          <w:marLeft w:val="0"/>
          <w:marRight w:val="0"/>
          <w:marTop w:val="0"/>
          <w:marBottom w:val="0"/>
          <w:divBdr>
            <w:top w:val="none" w:sz="0" w:space="0" w:color="auto"/>
            <w:left w:val="none" w:sz="0" w:space="0" w:color="auto"/>
            <w:bottom w:val="none" w:sz="0" w:space="0" w:color="auto"/>
            <w:right w:val="none" w:sz="0" w:space="0" w:color="auto"/>
          </w:divBdr>
        </w:div>
        <w:div w:id="1347249840">
          <w:marLeft w:val="0"/>
          <w:marRight w:val="0"/>
          <w:marTop w:val="0"/>
          <w:marBottom w:val="0"/>
          <w:divBdr>
            <w:top w:val="none" w:sz="0" w:space="0" w:color="auto"/>
            <w:left w:val="none" w:sz="0" w:space="0" w:color="auto"/>
            <w:bottom w:val="none" w:sz="0" w:space="0" w:color="auto"/>
            <w:right w:val="none" w:sz="0" w:space="0" w:color="auto"/>
          </w:divBdr>
        </w:div>
        <w:div w:id="4523437">
          <w:marLeft w:val="0"/>
          <w:marRight w:val="0"/>
          <w:marTop w:val="0"/>
          <w:marBottom w:val="0"/>
          <w:divBdr>
            <w:top w:val="none" w:sz="0" w:space="0" w:color="auto"/>
            <w:left w:val="none" w:sz="0" w:space="0" w:color="auto"/>
            <w:bottom w:val="none" w:sz="0" w:space="0" w:color="auto"/>
            <w:right w:val="none" w:sz="0" w:space="0" w:color="auto"/>
          </w:divBdr>
        </w:div>
        <w:div w:id="364987101">
          <w:marLeft w:val="0"/>
          <w:marRight w:val="0"/>
          <w:marTop w:val="0"/>
          <w:marBottom w:val="0"/>
          <w:divBdr>
            <w:top w:val="none" w:sz="0" w:space="0" w:color="auto"/>
            <w:left w:val="none" w:sz="0" w:space="0" w:color="auto"/>
            <w:bottom w:val="none" w:sz="0" w:space="0" w:color="auto"/>
            <w:right w:val="none" w:sz="0" w:space="0" w:color="auto"/>
          </w:divBdr>
        </w:div>
        <w:div w:id="326981414">
          <w:marLeft w:val="0"/>
          <w:marRight w:val="0"/>
          <w:marTop w:val="0"/>
          <w:marBottom w:val="0"/>
          <w:divBdr>
            <w:top w:val="none" w:sz="0" w:space="0" w:color="auto"/>
            <w:left w:val="none" w:sz="0" w:space="0" w:color="auto"/>
            <w:bottom w:val="none" w:sz="0" w:space="0" w:color="auto"/>
            <w:right w:val="none" w:sz="0" w:space="0" w:color="auto"/>
          </w:divBdr>
        </w:div>
        <w:div w:id="980036097">
          <w:marLeft w:val="0"/>
          <w:marRight w:val="0"/>
          <w:marTop w:val="0"/>
          <w:marBottom w:val="0"/>
          <w:divBdr>
            <w:top w:val="none" w:sz="0" w:space="0" w:color="auto"/>
            <w:left w:val="none" w:sz="0" w:space="0" w:color="auto"/>
            <w:bottom w:val="none" w:sz="0" w:space="0" w:color="auto"/>
            <w:right w:val="none" w:sz="0" w:space="0" w:color="auto"/>
          </w:divBdr>
        </w:div>
        <w:div w:id="971903043">
          <w:marLeft w:val="0"/>
          <w:marRight w:val="0"/>
          <w:marTop w:val="0"/>
          <w:marBottom w:val="0"/>
          <w:divBdr>
            <w:top w:val="none" w:sz="0" w:space="0" w:color="auto"/>
            <w:left w:val="none" w:sz="0" w:space="0" w:color="auto"/>
            <w:bottom w:val="none" w:sz="0" w:space="0" w:color="auto"/>
            <w:right w:val="none" w:sz="0" w:space="0" w:color="auto"/>
          </w:divBdr>
        </w:div>
        <w:div w:id="917859638">
          <w:marLeft w:val="0"/>
          <w:marRight w:val="0"/>
          <w:marTop w:val="0"/>
          <w:marBottom w:val="0"/>
          <w:divBdr>
            <w:top w:val="none" w:sz="0" w:space="0" w:color="auto"/>
            <w:left w:val="none" w:sz="0" w:space="0" w:color="auto"/>
            <w:bottom w:val="none" w:sz="0" w:space="0" w:color="auto"/>
            <w:right w:val="none" w:sz="0" w:space="0" w:color="auto"/>
          </w:divBdr>
        </w:div>
        <w:div w:id="1208301791">
          <w:marLeft w:val="0"/>
          <w:marRight w:val="0"/>
          <w:marTop w:val="0"/>
          <w:marBottom w:val="0"/>
          <w:divBdr>
            <w:top w:val="none" w:sz="0" w:space="0" w:color="auto"/>
            <w:left w:val="none" w:sz="0" w:space="0" w:color="auto"/>
            <w:bottom w:val="none" w:sz="0" w:space="0" w:color="auto"/>
            <w:right w:val="none" w:sz="0" w:space="0" w:color="auto"/>
          </w:divBdr>
        </w:div>
        <w:div w:id="207184217">
          <w:marLeft w:val="0"/>
          <w:marRight w:val="0"/>
          <w:marTop w:val="0"/>
          <w:marBottom w:val="0"/>
          <w:divBdr>
            <w:top w:val="none" w:sz="0" w:space="0" w:color="auto"/>
            <w:left w:val="none" w:sz="0" w:space="0" w:color="auto"/>
            <w:bottom w:val="none" w:sz="0" w:space="0" w:color="auto"/>
            <w:right w:val="none" w:sz="0" w:space="0" w:color="auto"/>
          </w:divBdr>
        </w:div>
        <w:div w:id="1525055260">
          <w:marLeft w:val="0"/>
          <w:marRight w:val="0"/>
          <w:marTop w:val="0"/>
          <w:marBottom w:val="0"/>
          <w:divBdr>
            <w:top w:val="none" w:sz="0" w:space="0" w:color="auto"/>
            <w:left w:val="none" w:sz="0" w:space="0" w:color="auto"/>
            <w:bottom w:val="none" w:sz="0" w:space="0" w:color="auto"/>
            <w:right w:val="none" w:sz="0" w:space="0" w:color="auto"/>
          </w:divBdr>
        </w:div>
        <w:div w:id="918564160">
          <w:marLeft w:val="0"/>
          <w:marRight w:val="0"/>
          <w:marTop w:val="0"/>
          <w:marBottom w:val="0"/>
          <w:divBdr>
            <w:top w:val="none" w:sz="0" w:space="0" w:color="auto"/>
            <w:left w:val="none" w:sz="0" w:space="0" w:color="auto"/>
            <w:bottom w:val="none" w:sz="0" w:space="0" w:color="auto"/>
            <w:right w:val="none" w:sz="0" w:space="0" w:color="auto"/>
          </w:divBdr>
        </w:div>
        <w:div w:id="2106874465">
          <w:marLeft w:val="0"/>
          <w:marRight w:val="0"/>
          <w:marTop w:val="0"/>
          <w:marBottom w:val="0"/>
          <w:divBdr>
            <w:top w:val="none" w:sz="0" w:space="0" w:color="auto"/>
            <w:left w:val="none" w:sz="0" w:space="0" w:color="auto"/>
            <w:bottom w:val="none" w:sz="0" w:space="0" w:color="auto"/>
            <w:right w:val="none" w:sz="0" w:space="0" w:color="auto"/>
          </w:divBdr>
        </w:div>
        <w:div w:id="1955020997">
          <w:marLeft w:val="0"/>
          <w:marRight w:val="0"/>
          <w:marTop w:val="0"/>
          <w:marBottom w:val="0"/>
          <w:divBdr>
            <w:top w:val="none" w:sz="0" w:space="0" w:color="auto"/>
            <w:left w:val="none" w:sz="0" w:space="0" w:color="auto"/>
            <w:bottom w:val="none" w:sz="0" w:space="0" w:color="auto"/>
            <w:right w:val="none" w:sz="0" w:space="0" w:color="auto"/>
          </w:divBdr>
        </w:div>
        <w:div w:id="1692368162">
          <w:marLeft w:val="0"/>
          <w:marRight w:val="0"/>
          <w:marTop w:val="0"/>
          <w:marBottom w:val="0"/>
          <w:divBdr>
            <w:top w:val="none" w:sz="0" w:space="0" w:color="auto"/>
            <w:left w:val="none" w:sz="0" w:space="0" w:color="auto"/>
            <w:bottom w:val="none" w:sz="0" w:space="0" w:color="auto"/>
            <w:right w:val="none" w:sz="0" w:space="0" w:color="auto"/>
          </w:divBdr>
        </w:div>
        <w:div w:id="2090732723">
          <w:marLeft w:val="0"/>
          <w:marRight w:val="0"/>
          <w:marTop w:val="0"/>
          <w:marBottom w:val="0"/>
          <w:divBdr>
            <w:top w:val="none" w:sz="0" w:space="0" w:color="auto"/>
            <w:left w:val="none" w:sz="0" w:space="0" w:color="auto"/>
            <w:bottom w:val="none" w:sz="0" w:space="0" w:color="auto"/>
            <w:right w:val="none" w:sz="0" w:space="0" w:color="auto"/>
          </w:divBdr>
        </w:div>
        <w:div w:id="497383112">
          <w:marLeft w:val="0"/>
          <w:marRight w:val="0"/>
          <w:marTop w:val="0"/>
          <w:marBottom w:val="0"/>
          <w:divBdr>
            <w:top w:val="none" w:sz="0" w:space="0" w:color="auto"/>
            <w:left w:val="none" w:sz="0" w:space="0" w:color="auto"/>
            <w:bottom w:val="none" w:sz="0" w:space="0" w:color="auto"/>
            <w:right w:val="none" w:sz="0" w:space="0" w:color="auto"/>
          </w:divBdr>
        </w:div>
        <w:div w:id="459810757">
          <w:marLeft w:val="0"/>
          <w:marRight w:val="0"/>
          <w:marTop w:val="0"/>
          <w:marBottom w:val="0"/>
          <w:divBdr>
            <w:top w:val="none" w:sz="0" w:space="0" w:color="auto"/>
            <w:left w:val="none" w:sz="0" w:space="0" w:color="auto"/>
            <w:bottom w:val="none" w:sz="0" w:space="0" w:color="auto"/>
            <w:right w:val="none" w:sz="0" w:space="0" w:color="auto"/>
          </w:divBdr>
        </w:div>
        <w:div w:id="1155996489">
          <w:marLeft w:val="0"/>
          <w:marRight w:val="0"/>
          <w:marTop w:val="0"/>
          <w:marBottom w:val="0"/>
          <w:divBdr>
            <w:top w:val="none" w:sz="0" w:space="0" w:color="auto"/>
            <w:left w:val="none" w:sz="0" w:space="0" w:color="auto"/>
            <w:bottom w:val="none" w:sz="0" w:space="0" w:color="auto"/>
            <w:right w:val="none" w:sz="0" w:space="0" w:color="auto"/>
          </w:divBdr>
        </w:div>
      </w:divsChild>
    </w:div>
    <w:div w:id="1388652072">
      <w:bodyDiv w:val="1"/>
      <w:marLeft w:val="0"/>
      <w:marRight w:val="0"/>
      <w:marTop w:val="0"/>
      <w:marBottom w:val="0"/>
      <w:divBdr>
        <w:top w:val="none" w:sz="0" w:space="0" w:color="auto"/>
        <w:left w:val="none" w:sz="0" w:space="0" w:color="auto"/>
        <w:bottom w:val="none" w:sz="0" w:space="0" w:color="auto"/>
        <w:right w:val="none" w:sz="0" w:space="0" w:color="auto"/>
      </w:divBdr>
    </w:div>
    <w:div w:id="1388795072">
      <w:bodyDiv w:val="1"/>
      <w:marLeft w:val="0"/>
      <w:marRight w:val="0"/>
      <w:marTop w:val="0"/>
      <w:marBottom w:val="0"/>
      <w:divBdr>
        <w:top w:val="none" w:sz="0" w:space="0" w:color="auto"/>
        <w:left w:val="none" w:sz="0" w:space="0" w:color="auto"/>
        <w:bottom w:val="none" w:sz="0" w:space="0" w:color="auto"/>
        <w:right w:val="none" w:sz="0" w:space="0" w:color="auto"/>
      </w:divBdr>
      <w:divsChild>
        <w:div w:id="1272862470">
          <w:marLeft w:val="0"/>
          <w:marRight w:val="0"/>
          <w:marTop w:val="0"/>
          <w:marBottom w:val="0"/>
          <w:divBdr>
            <w:top w:val="none" w:sz="0" w:space="0" w:color="auto"/>
            <w:left w:val="none" w:sz="0" w:space="0" w:color="auto"/>
            <w:bottom w:val="none" w:sz="0" w:space="0" w:color="auto"/>
            <w:right w:val="none" w:sz="0" w:space="0" w:color="auto"/>
          </w:divBdr>
        </w:div>
        <w:div w:id="725952942">
          <w:marLeft w:val="0"/>
          <w:marRight w:val="0"/>
          <w:marTop w:val="0"/>
          <w:marBottom w:val="0"/>
          <w:divBdr>
            <w:top w:val="none" w:sz="0" w:space="0" w:color="auto"/>
            <w:left w:val="none" w:sz="0" w:space="0" w:color="auto"/>
            <w:bottom w:val="none" w:sz="0" w:space="0" w:color="auto"/>
            <w:right w:val="none" w:sz="0" w:space="0" w:color="auto"/>
          </w:divBdr>
        </w:div>
        <w:div w:id="1593859082">
          <w:marLeft w:val="0"/>
          <w:marRight w:val="0"/>
          <w:marTop w:val="0"/>
          <w:marBottom w:val="0"/>
          <w:divBdr>
            <w:top w:val="none" w:sz="0" w:space="0" w:color="auto"/>
            <w:left w:val="none" w:sz="0" w:space="0" w:color="auto"/>
            <w:bottom w:val="none" w:sz="0" w:space="0" w:color="auto"/>
            <w:right w:val="none" w:sz="0" w:space="0" w:color="auto"/>
          </w:divBdr>
        </w:div>
        <w:div w:id="613943619">
          <w:marLeft w:val="0"/>
          <w:marRight w:val="0"/>
          <w:marTop w:val="0"/>
          <w:marBottom w:val="0"/>
          <w:divBdr>
            <w:top w:val="none" w:sz="0" w:space="0" w:color="auto"/>
            <w:left w:val="none" w:sz="0" w:space="0" w:color="auto"/>
            <w:bottom w:val="none" w:sz="0" w:space="0" w:color="auto"/>
            <w:right w:val="none" w:sz="0" w:space="0" w:color="auto"/>
          </w:divBdr>
        </w:div>
        <w:div w:id="1704358926">
          <w:marLeft w:val="0"/>
          <w:marRight w:val="0"/>
          <w:marTop w:val="0"/>
          <w:marBottom w:val="0"/>
          <w:divBdr>
            <w:top w:val="none" w:sz="0" w:space="0" w:color="auto"/>
            <w:left w:val="none" w:sz="0" w:space="0" w:color="auto"/>
            <w:bottom w:val="none" w:sz="0" w:space="0" w:color="auto"/>
            <w:right w:val="none" w:sz="0" w:space="0" w:color="auto"/>
          </w:divBdr>
        </w:div>
        <w:div w:id="1585452479">
          <w:marLeft w:val="0"/>
          <w:marRight w:val="0"/>
          <w:marTop w:val="0"/>
          <w:marBottom w:val="0"/>
          <w:divBdr>
            <w:top w:val="none" w:sz="0" w:space="0" w:color="auto"/>
            <w:left w:val="none" w:sz="0" w:space="0" w:color="auto"/>
            <w:bottom w:val="none" w:sz="0" w:space="0" w:color="auto"/>
            <w:right w:val="none" w:sz="0" w:space="0" w:color="auto"/>
          </w:divBdr>
        </w:div>
        <w:div w:id="1296906883">
          <w:marLeft w:val="0"/>
          <w:marRight w:val="0"/>
          <w:marTop w:val="0"/>
          <w:marBottom w:val="0"/>
          <w:divBdr>
            <w:top w:val="none" w:sz="0" w:space="0" w:color="auto"/>
            <w:left w:val="none" w:sz="0" w:space="0" w:color="auto"/>
            <w:bottom w:val="none" w:sz="0" w:space="0" w:color="auto"/>
            <w:right w:val="none" w:sz="0" w:space="0" w:color="auto"/>
          </w:divBdr>
        </w:div>
        <w:div w:id="1397432894">
          <w:marLeft w:val="0"/>
          <w:marRight w:val="0"/>
          <w:marTop w:val="0"/>
          <w:marBottom w:val="0"/>
          <w:divBdr>
            <w:top w:val="none" w:sz="0" w:space="0" w:color="auto"/>
            <w:left w:val="none" w:sz="0" w:space="0" w:color="auto"/>
            <w:bottom w:val="none" w:sz="0" w:space="0" w:color="auto"/>
            <w:right w:val="none" w:sz="0" w:space="0" w:color="auto"/>
          </w:divBdr>
        </w:div>
        <w:div w:id="834687570">
          <w:marLeft w:val="0"/>
          <w:marRight w:val="0"/>
          <w:marTop w:val="0"/>
          <w:marBottom w:val="0"/>
          <w:divBdr>
            <w:top w:val="none" w:sz="0" w:space="0" w:color="auto"/>
            <w:left w:val="none" w:sz="0" w:space="0" w:color="auto"/>
            <w:bottom w:val="none" w:sz="0" w:space="0" w:color="auto"/>
            <w:right w:val="none" w:sz="0" w:space="0" w:color="auto"/>
          </w:divBdr>
        </w:div>
        <w:div w:id="1832017308">
          <w:marLeft w:val="0"/>
          <w:marRight w:val="0"/>
          <w:marTop w:val="0"/>
          <w:marBottom w:val="0"/>
          <w:divBdr>
            <w:top w:val="none" w:sz="0" w:space="0" w:color="auto"/>
            <w:left w:val="none" w:sz="0" w:space="0" w:color="auto"/>
            <w:bottom w:val="none" w:sz="0" w:space="0" w:color="auto"/>
            <w:right w:val="none" w:sz="0" w:space="0" w:color="auto"/>
          </w:divBdr>
        </w:div>
        <w:div w:id="838345731">
          <w:marLeft w:val="0"/>
          <w:marRight w:val="0"/>
          <w:marTop w:val="0"/>
          <w:marBottom w:val="0"/>
          <w:divBdr>
            <w:top w:val="none" w:sz="0" w:space="0" w:color="auto"/>
            <w:left w:val="none" w:sz="0" w:space="0" w:color="auto"/>
            <w:bottom w:val="none" w:sz="0" w:space="0" w:color="auto"/>
            <w:right w:val="none" w:sz="0" w:space="0" w:color="auto"/>
          </w:divBdr>
        </w:div>
        <w:div w:id="1459952613">
          <w:marLeft w:val="0"/>
          <w:marRight w:val="0"/>
          <w:marTop w:val="0"/>
          <w:marBottom w:val="0"/>
          <w:divBdr>
            <w:top w:val="none" w:sz="0" w:space="0" w:color="auto"/>
            <w:left w:val="none" w:sz="0" w:space="0" w:color="auto"/>
            <w:bottom w:val="none" w:sz="0" w:space="0" w:color="auto"/>
            <w:right w:val="none" w:sz="0" w:space="0" w:color="auto"/>
          </w:divBdr>
        </w:div>
        <w:div w:id="1441338873">
          <w:marLeft w:val="0"/>
          <w:marRight w:val="0"/>
          <w:marTop w:val="0"/>
          <w:marBottom w:val="0"/>
          <w:divBdr>
            <w:top w:val="none" w:sz="0" w:space="0" w:color="auto"/>
            <w:left w:val="none" w:sz="0" w:space="0" w:color="auto"/>
            <w:bottom w:val="none" w:sz="0" w:space="0" w:color="auto"/>
            <w:right w:val="none" w:sz="0" w:space="0" w:color="auto"/>
          </w:divBdr>
        </w:div>
        <w:div w:id="426121128">
          <w:marLeft w:val="0"/>
          <w:marRight w:val="0"/>
          <w:marTop w:val="0"/>
          <w:marBottom w:val="0"/>
          <w:divBdr>
            <w:top w:val="none" w:sz="0" w:space="0" w:color="auto"/>
            <w:left w:val="none" w:sz="0" w:space="0" w:color="auto"/>
            <w:bottom w:val="none" w:sz="0" w:space="0" w:color="auto"/>
            <w:right w:val="none" w:sz="0" w:space="0" w:color="auto"/>
          </w:divBdr>
        </w:div>
        <w:div w:id="453985229">
          <w:marLeft w:val="0"/>
          <w:marRight w:val="0"/>
          <w:marTop w:val="0"/>
          <w:marBottom w:val="0"/>
          <w:divBdr>
            <w:top w:val="none" w:sz="0" w:space="0" w:color="auto"/>
            <w:left w:val="none" w:sz="0" w:space="0" w:color="auto"/>
            <w:bottom w:val="none" w:sz="0" w:space="0" w:color="auto"/>
            <w:right w:val="none" w:sz="0" w:space="0" w:color="auto"/>
          </w:divBdr>
        </w:div>
        <w:div w:id="1553924243">
          <w:marLeft w:val="0"/>
          <w:marRight w:val="0"/>
          <w:marTop w:val="0"/>
          <w:marBottom w:val="0"/>
          <w:divBdr>
            <w:top w:val="none" w:sz="0" w:space="0" w:color="auto"/>
            <w:left w:val="none" w:sz="0" w:space="0" w:color="auto"/>
            <w:bottom w:val="none" w:sz="0" w:space="0" w:color="auto"/>
            <w:right w:val="none" w:sz="0" w:space="0" w:color="auto"/>
          </w:divBdr>
        </w:div>
        <w:div w:id="414057933">
          <w:marLeft w:val="0"/>
          <w:marRight w:val="0"/>
          <w:marTop w:val="0"/>
          <w:marBottom w:val="0"/>
          <w:divBdr>
            <w:top w:val="none" w:sz="0" w:space="0" w:color="auto"/>
            <w:left w:val="none" w:sz="0" w:space="0" w:color="auto"/>
            <w:bottom w:val="none" w:sz="0" w:space="0" w:color="auto"/>
            <w:right w:val="none" w:sz="0" w:space="0" w:color="auto"/>
          </w:divBdr>
        </w:div>
        <w:div w:id="2088917147">
          <w:marLeft w:val="0"/>
          <w:marRight w:val="0"/>
          <w:marTop w:val="0"/>
          <w:marBottom w:val="0"/>
          <w:divBdr>
            <w:top w:val="none" w:sz="0" w:space="0" w:color="auto"/>
            <w:left w:val="none" w:sz="0" w:space="0" w:color="auto"/>
            <w:bottom w:val="none" w:sz="0" w:space="0" w:color="auto"/>
            <w:right w:val="none" w:sz="0" w:space="0" w:color="auto"/>
          </w:divBdr>
        </w:div>
        <w:div w:id="786120429">
          <w:marLeft w:val="0"/>
          <w:marRight w:val="0"/>
          <w:marTop w:val="0"/>
          <w:marBottom w:val="0"/>
          <w:divBdr>
            <w:top w:val="none" w:sz="0" w:space="0" w:color="auto"/>
            <w:left w:val="none" w:sz="0" w:space="0" w:color="auto"/>
            <w:bottom w:val="none" w:sz="0" w:space="0" w:color="auto"/>
            <w:right w:val="none" w:sz="0" w:space="0" w:color="auto"/>
          </w:divBdr>
        </w:div>
        <w:div w:id="662048030">
          <w:marLeft w:val="0"/>
          <w:marRight w:val="0"/>
          <w:marTop w:val="0"/>
          <w:marBottom w:val="0"/>
          <w:divBdr>
            <w:top w:val="none" w:sz="0" w:space="0" w:color="auto"/>
            <w:left w:val="none" w:sz="0" w:space="0" w:color="auto"/>
            <w:bottom w:val="none" w:sz="0" w:space="0" w:color="auto"/>
            <w:right w:val="none" w:sz="0" w:space="0" w:color="auto"/>
          </w:divBdr>
        </w:div>
        <w:div w:id="1254362203">
          <w:marLeft w:val="0"/>
          <w:marRight w:val="0"/>
          <w:marTop w:val="0"/>
          <w:marBottom w:val="0"/>
          <w:divBdr>
            <w:top w:val="none" w:sz="0" w:space="0" w:color="auto"/>
            <w:left w:val="none" w:sz="0" w:space="0" w:color="auto"/>
            <w:bottom w:val="none" w:sz="0" w:space="0" w:color="auto"/>
            <w:right w:val="none" w:sz="0" w:space="0" w:color="auto"/>
          </w:divBdr>
        </w:div>
        <w:div w:id="1458336692">
          <w:marLeft w:val="0"/>
          <w:marRight w:val="0"/>
          <w:marTop w:val="0"/>
          <w:marBottom w:val="0"/>
          <w:divBdr>
            <w:top w:val="none" w:sz="0" w:space="0" w:color="auto"/>
            <w:left w:val="none" w:sz="0" w:space="0" w:color="auto"/>
            <w:bottom w:val="none" w:sz="0" w:space="0" w:color="auto"/>
            <w:right w:val="none" w:sz="0" w:space="0" w:color="auto"/>
          </w:divBdr>
        </w:div>
        <w:div w:id="163206636">
          <w:marLeft w:val="0"/>
          <w:marRight w:val="0"/>
          <w:marTop w:val="0"/>
          <w:marBottom w:val="0"/>
          <w:divBdr>
            <w:top w:val="none" w:sz="0" w:space="0" w:color="auto"/>
            <w:left w:val="none" w:sz="0" w:space="0" w:color="auto"/>
            <w:bottom w:val="none" w:sz="0" w:space="0" w:color="auto"/>
            <w:right w:val="none" w:sz="0" w:space="0" w:color="auto"/>
          </w:divBdr>
        </w:div>
        <w:div w:id="1553729469">
          <w:marLeft w:val="0"/>
          <w:marRight w:val="0"/>
          <w:marTop w:val="0"/>
          <w:marBottom w:val="0"/>
          <w:divBdr>
            <w:top w:val="none" w:sz="0" w:space="0" w:color="auto"/>
            <w:left w:val="none" w:sz="0" w:space="0" w:color="auto"/>
            <w:bottom w:val="none" w:sz="0" w:space="0" w:color="auto"/>
            <w:right w:val="none" w:sz="0" w:space="0" w:color="auto"/>
          </w:divBdr>
        </w:div>
        <w:div w:id="526720640">
          <w:marLeft w:val="0"/>
          <w:marRight w:val="0"/>
          <w:marTop w:val="0"/>
          <w:marBottom w:val="0"/>
          <w:divBdr>
            <w:top w:val="none" w:sz="0" w:space="0" w:color="auto"/>
            <w:left w:val="none" w:sz="0" w:space="0" w:color="auto"/>
            <w:bottom w:val="none" w:sz="0" w:space="0" w:color="auto"/>
            <w:right w:val="none" w:sz="0" w:space="0" w:color="auto"/>
          </w:divBdr>
        </w:div>
        <w:div w:id="1408724834">
          <w:marLeft w:val="0"/>
          <w:marRight w:val="0"/>
          <w:marTop w:val="0"/>
          <w:marBottom w:val="0"/>
          <w:divBdr>
            <w:top w:val="none" w:sz="0" w:space="0" w:color="auto"/>
            <w:left w:val="none" w:sz="0" w:space="0" w:color="auto"/>
            <w:bottom w:val="none" w:sz="0" w:space="0" w:color="auto"/>
            <w:right w:val="none" w:sz="0" w:space="0" w:color="auto"/>
          </w:divBdr>
        </w:div>
        <w:div w:id="1178957229">
          <w:marLeft w:val="0"/>
          <w:marRight w:val="0"/>
          <w:marTop w:val="0"/>
          <w:marBottom w:val="0"/>
          <w:divBdr>
            <w:top w:val="none" w:sz="0" w:space="0" w:color="auto"/>
            <w:left w:val="none" w:sz="0" w:space="0" w:color="auto"/>
            <w:bottom w:val="none" w:sz="0" w:space="0" w:color="auto"/>
            <w:right w:val="none" w:sz="0" w:space="0" w:color="auto"/>
          </w:divBdr>
        </w:div>
        <w:div w:id="548419221">
          <w:marLeft w:val="0"/>
          <w:marRight w:val="0"/>
          <w:marTop w:val="0"/>
          <w:marBottom w:val="0"/>
          <w:divBdr>
            <w:top w:val="none" w:sz="0" w:space="0" w:color="auto"/>
            <w:left w:val="none" w:sz="0" w:space="0" w:color="auto"/>
            <w:bottom w:val="none" w:sz="0" w:space="0" w:color="auto"/>
            <w:right w:val="none" w:sz="0" w:space="0" w:color="auto"/>
          </w:divBdr>
        </w:div>
        <w:div w:id="2007126594">
          <w:marLeft w:val="0"/>
          <w:marRight w:val="0"/>
          <w:marTop w:val="0"/>
          <w:marBottom w:val="0"/>
          <w:divBdr>
            <w:top w:val="none" w:sz="0" w:space="0" w:color="auto"/>
            <w:left w:val="none" w:sz="0" w:space="0" w:color="auto"/>
            <w:bottom w:val="none" w:sz="0" w:space="0" w:color="auto"/>
            <w:right w:val="none" w:sz="0" w:space="0" w:color="auto"/>
          </w:divBdr>
        </w:div>
        <w:div w:id="90704309">
          <w:marLeft w:val="0"/>
          <w:marRight w:val="0"/>
          <w:marTop w:val="0"/>
          <w:marBottom w:val="0"/>
          <w:divBdr>
            <w:top w:val="none" w:sz="0" w:space="0" w:color="auto"/>
            <w:left w:val="none" w:sz="0" w:space="0" w:color="auto"/>
            <w:bottom w:val="none" w:sz="0" w:space="0" w:color="auto"/>
            <w:right w:val="none" w:sz="0" w:space="0" w:color="auto"/>
          </w:divBdr>
        </w:div>
        <w:div w:id="886721035">
          <w:marLeft w:val="0"/>
          <w:marRight w:val="0"/>
          <w:marTop w:val="0"/>
          <w:marBottom w:val="0"/>
          <w:divBdr>
            <w:top w:val="none" w:sz="0" w:space="0" w:color="auto"/>
            <w:left w:val="none" w:sz="0" w:space="0" w:color="auto"/>
            <w:bottom w:val="none" w:sz="0" w:space="0" w:color="auto"/>
            <w:right w:val="none" w:sz="0" w:space="0" w:color="auto"/>
          </w:divBdr>
        </w:div>
        <w:div w:id="300767291">
          <w:marLeft w:val="0"/>
          <w:marRight w:val="0"/>
          <w:marTop w:val="0"/>
          <w:marBottom w:val="0"/>
          <w:divBdr>
            <w:top w:val="none" w:sz="0" w:space="0" w:color="auto"/>
            <w:left w:val="none" w:sz="0" w:space="0" w:color="auto"/>
            <w:bottom w:val="none" w:sz="0" w:space="0" w:color="auto"/>
            <w:right w:val="none" w:sz="0" w:space="0" w:color="auto"/>
          </w:divBdr>
        </w:div>
        <w:div w:id="1769615958">
          <w:marLeft w:val="0"/>
          <w:marRight w:val="0"/>
          <w:marTop w:val="0"/>
          <w:marBottom w:val="0"/>
          <w:divBdr>
            <w:top w:val="none" w:sz="0" w:space="0" w:color="auto"/>
            <w:left w:val="none" w:sz="0" w:space="0" w:color="auto"/>
            <w:bottom w:val="none" w:sz="0" w:space="0" w:color="auto"/>
            <w:right w:val="none" w:sz="0" w:space="0" w:color="auto"/>
          </w:divBdr>
        </w:div>
        <w:div w:id="31198533">
          <w:marLeft w:val="0"/>
          <w:marRight w:val="0"/>
          <w:marTop w:val="0"/>
          <w:marBottom w:val="0"/>
          <w:divBdr>
            <w:top w:val="none" w:sz="0" w:space="0" w:color="auto"/>
            <w:left w:val="none" w:sz="0" w:space="0" w:color="auto"/>
            <w:bottom w:val="none" w:sz="0" w:space="0" w:color="auto"/>
            <w:right w:val="none" w:sz="0" w:space="0" w:color="auto"/>
          </w:divBdr>
        </w:div>
        <w:div w:id="1177958608">
          <w:marLeft w:val="0"/>
          <w:marRight w:val="0"/>
          <w:marTop w:val="0"/>
          <w:marBottom w:val="0"/>
          <w:divBdr>
            <w:top w:val="none" w:sz="0" w:space="0" w:color="auto"/>
            <w:left w:val="none" w:sz="0" w:space="0" w:color="auto"/>
            <w:bottom w:val="none" w:sz="0" w:space="0" w:color="auto"/>
            <w:right w:val="none" w:sz="0" w:space="0" w:color="auto"/>
          </w:divBdr>
        </w:div>
        <w:div w:id="1229457905">
          <w:marLeft w:val="0"/>
          <w:marRight w:val="0"/>
          <w:marTop w:val="0"/>
          <w:marBottom w:val="0"/>
          <w:divBdr>
            <w:top w:val="none" w:sz="0" w:space="0" w:color="auto"/>
            <w:left w:val="none" w:sz="0" w:space="0" w:color="auto"/>
            <w:bottom w:val="none" w:sz="0" w:space="0" w:color="auto"/>
            <w:right w:val="none" w:sz="0" w:space="0" w:color="auto"/>
          </w:divBdr>
        </w:div>
        <w:div w:id="862592897">
          <w:marLeft w:val="0"/>
          <w:marRight w:val="0"/>
          <w:marTop w:val="0"/>
          <w:marBottom w:val="0"/>
          <w:divBdr>
            <w:top w:val="none" w:sz="0" w:space="0" w:color="auto"/>
            <w:left w:val="none" w:sz="0" w:space="0" w:color="auto"/>
            <w:bottom w:val="none" w:sz="0" w:space="0" w:color="auto"/>
            <w:right w:val="none" w:sz="0" w:space="0" w:color="auto"/>
          </w:divBdr>
        </w:div>
        <w:div w:id="1848132987">
          <w:marLeft w:val="0"/>
          <w:marRight w:val="0"/>
          <w:marTop w:val="0"/>
          <w:marBottom w:val="0"/>
          <w:divBdr>
            <w:top w:val="none" w:sz="0" w:space="0" w:color="auto"/>
            <w:left w:val="none" w:sz="0" w:space="0" w:color="auto"/>
            <w:bottom w:val="none" w:sz="0" w:space="0" w:color="auto"/>
            <w:right w:val="none" w:sz="0" w:space="0" w:color="auto"/>
          </w:divBdr>
        </w:div>
        <w:div w:id="1967662057">
          <w:marLeft w:val="0"/>
          <w:marRight w:val="0"/>
          <w:marTop w:val="0"/>
          <w:marBottom w:val="0"/>
          <w:divBdr>
            <w:top w:val="none" w:sz="0" w:space="0" w:color="auto"/>
            <w:left w:val="none" w:sz="0" w:space="0" w:color="auto"/>
            <w:bottom w:val="none" w:sz="0" w:space="0" w:color="auto"/>
            <w:right w:val="none" w:sz="0" w:space="0" w:color="auto"/>
          </w:divBdr>
        </w:div>
        <w:div w:id="891886100">
          <w:marLeft w:val="0"/>
          <w:marRight w:val="0"/>
          <w:marTop w:val="0"/>
          <w:marBottom w:val="0"/>
          <w:divBdr>
            <w:top w:val="none" w:sz="0" w:space="0" w:color="auto"/>
            <w:left w:val="none" w:sz="0" w:space="0" w:color="auto"/>
            <w:bottom w:val="none" w:sz="0" w:space="0" w:color="auto"/>
            <w:right w:val="none" w:sz="0" w:space="0" w:color="auto"/>
          </w:divBdr>
        </w:div>
        <w:div w:id="473063396">
          <w:marLeft w:val="0"/>
          <w:marRight w:val="0"/>
          <w:marTop w:val="0"/>
          <w:marBottom w:val="0"/>
          <w:divBdr>
            <w:top w:val="none" w:sz="0" w:space="0" w:color="auto"/>
            <w:left w:val="none" w:sz="0" w:space="0" w:color="auto"/>
            <w:bottom w:val="none" w:sz="0" w:space="0" w:color="auto"/>
            <w:right w:val="none" w:sz="0" w:space="0" w:color="auto"/>
          </w:divBdr>
        </w:div>
        <w:div w:id="600721632">
          <w:marLeft w:val="0"/>
          <w:marRight w:val="0"/>
          <w:marTop w:val="0"/>
          <w:marBottom w:val="0"/>
          <w:divBdr>
            <w:top w:val="none" w:sz="0" w:space="0" w:color="auto"/>
            <w:left w:val="none" w:sz="0" w:space="0" w:color="auto"/>
            <w:bottom w:val="none" w:sz="0" w:space="0" w:color="auto"/>
            <w:right w:val="none" w:sz="0" w:space="0" w:color="auto"/>
          </w:divBdr>
        </w:div>
        <w:div w:id="1072389257">
          <w:marLeft w:val="0"/>
          <w:marRight w:val="0"/>
          <w:marTop w:val="0"/>
          <w:marBottom w:val="0"/>
          <w:divBdr>
            <w:top w:val="none" w:sz="0" w:space="0" w:color="auto"/>
            <w:left w:val="none" w:sz="0" w:space="0" w:color="auto"/>
            <w:bottom w:val="none" w:sz="0" w:space="0" w:color="auto"/>
            <w:right w:val="none" w:sz="0" w:space="0" w:color="auto"/>
          </w:divBdr>
        </w:div>
        <w:div w:id="794254791">
          <w:marLeft w:val="0"/>
          <w:marRight w:val="0"/>
          <w:marTop w:val="0"/>
          <w:marBottom w:val="0"/>
          <w:divBdr>
            <w:top w:val="none" w:sz="0" w:space="0" w:color="auto"/>
            <w:left w:val="none" w:sz="0" w:space="0" w:color="auto"/>
            <w:bottom w:val="none" w:sz="0" w:space="0" w:color="auto"/>
            <w:right w:val="none" w:sz="0" w:space="0" w:color="auto"/>
          </w:divBdr>
        </w:div>
        <w:div w:id="932854730">
          <w:marLeft w:val="0"/>
          <w:marRight w:val="0"/>
          <w:marTop w:val="0"/>
          <w:marBottom w:val="0"/>
          <w:divBdr>
            <w:top w:val="none" w:sz="0" w:space="0" w:color="auto"/>
            <w:left w:val="none" w:sz="0" w:space="0" w:color="auto"/>
            <w:bottom w:val="none" w:sz="0" w:space="0" w:color="auto"/>
            <w:right w:val="none" w:sz="0" w:space="0" w:color="auto"/>
          </w:divBdr>
        </w:div>
        <w:div w:id="1423645859">
          <w:marLeft w:val="0"/>
          <w:marRight w:val="0"/>
          <w:marTop w:val="0"/>
          <w:marBottom w:val="0"/>
          <w:divBdr>
            <w:top w:val="none" w:sz="0" w:space="0" w:color="auto"/>
            <w:left w:val="none" w:sz="0" w:space="0" w:color="auto"/>
            <w:bottom w:val="none" w:sz="0" w:space="0" w:color="auto"/>
            <w:right w:val="none" w:sz="0" w:space="0" w:color="auto"/>
          </w:divBdr>
        </w:div>
        <w:div w:id="1748647319">
          <w:marLeft w:val="0"/>
          <w:marRight w:val="0"/>
          <w:marTop w:val="0"/>
          <w:marBottom w:val="0"/>
          <w:divBdr>
            <w:top w:val="none" w:sz="0" w:space="0" w:color="auto"/>
            <w:left w:val="none" w:sz="0" w:space="0" w:color="auto"/>
            <w:bottom w:val="none" w:sz="0" w:space="0" w:color="auto"/>
            <w:right w:val="none" w:sz="0" w:space="0" w:color="auto"/>
          </w:divBdr>
        </w:div>
        <w:div w:id="1105730874">
          <w:marLeft w:val="0"/>
          <w:marRight w:val="0"/>
          <w:marTop w:val="0"/>
          <w:marBottom w:val="0"/>
          <w:divBdr>
            <w:top w:val="none" w:sz="0" w:space="0" w:color="auto"/>
            <w:left w:val="none" w:sz="0" w:space="0" w:color="auto"/>
            <w:bottom w:val="none" w:sz="0" w:space="0" w:color="auto"/>
            <w:right w:val="none" w:sz="0" w:space="0" w:color="auto"/>
          </w:divBdr>
        </w:div>
      </w:divsChild>
    </w:div>
    <w:div w:id="1388917373">
      <w:bodyDiv w:val="1"/>
      <w:marLeft w:val="0"/>
      <w:marRight w:val="0"/>
      <w:marTop w:val="0"/>
      <w:marBottom w:val="0"/>
      <w:divBdr>
        <w:top w:val="none" w:sz="0" w:space="0" w:color="auto"/>
        <w:left w:val="none" w:sz="0" w:space="0" w:color="auto"/>
        <w:bottom w:val="none" w:sz="0" w:space="0" w:color="auto"/>
        <w:right w:val="none" w:sz="0" w:space="0" w:color="auto"/>
      </w:divBdr>
    </w:div>
    <w:div w:id="1388993464">
      <w:bodyDiv w:val="1"/>
      <w:marLeft w:val="0"/>
      <w:marRight w:val="0"/>
      <w:marTop w:val="0"/>
      <w:marBottom w:val="0"/>
      <w:divBdr>
        <w:top w:val="none" w:sz="0" w:space="0" w:color="auto"/>
        <w:left w:val="none" w:sz="0" w:space="0" w:color="auto"/>
        <w:bottom w:val="none" w:sz="0" w:space="0" w:color="auto"/>
        <w:right w:val="none" w:sz="0" w:space="0" w:color="auto"/>
      </w:divBdr>
    </w:div>
    <w:div w:id="1389264407">
      <w:bodyDiv w:val="1"/>
      <w:marLeft w:val="0"/>
      <w:marRight w:val="0"/>
      <w:marTop w:val="0"/>
      <w:marBottom w:val="0"/>
      <w:divBdr>
        <w:top w:val="none" w:sz="0" w:space="0" w:color="auto"/>
        <w:left w:val="none" w:sz="0" w:space="0" w:color="auto"/>
        <w:bottom w:val="none" w:sz="0" w:space="0" w:color="auto"/>
        <w:right w:val="none" w:sz="0" w:space="0" w:color="auto"/>
      </w:divBdr>
    </w:div>
    <w:div w:id="1389719697">
      <w:bodyDiv w:val="1"/>
      <w:marLeft w:val="0"/>
      <w:marRight w:val="0"/>
      <w:marTop w:val="0"/>
      <w:marBottom w:val="0"/>
      <w:divBdr>
        <w:top w:val="none" w:sz="0" w:space="0" w:color="auto"/>
        <w:left w:val="none" w:sz="0" w:space="0" w:color="auto"/>
        <w:bottom w:val="none" w:sz="0" w:space="0" w:color="auto"/>
        <w:right w:val="none" w:sz="0" w:space="0" w:color="auto"/>
      </w:divBdr>
    </w:div>
    <w:div w:id="1389722035">
      <w:bodyDiv w:val="1"/>
      <w:marLeft w:val="0"/>
      <w:marRight w:val="0"/>
      <w:marTop w:val="0"/>
      <w:marBottom w:val="0"/>
      <w:divBdr>
        <w:top w:val="none" w:sz="0" w:space="0" w:color="auto"/>
        <w:left w:val="none" w:sz="0" w:space="0" w:color="auto"/>
        <w:bottom w:val="none" w:sz="0" w:space="0" w:color="auto"/>
        <w:right w:val="none" w:sz="0" w:space="0" w:color="auto"/>
      </w:divBdr>
    </w:div>
    <w:div w:id="1389955834">
      <w:bodyDiv w:val="1"/>
      <w:marLeft w:val="0"/>
      <w:marRight w:val="0"/>
      <w:marTop w:val="0"/>
      <w:marBottom w:val="0"/>
      <w:divBdr>
        <w:top w:val="none" w:sz="0" w:space="0" w:color="auto"/>
        <w:left w:val="none" w:sz="0" w:space="0" w:color="auto"/>
        <w:bottom w:val="none" w:sz="0" w:space="0" w:color="auto"/>
        <w:right w:val="none" w:sz="0" w:space="0" w:color="auto"/>
      </w:divBdr>
    </w:div>
    <w:div w:id="1389956897">
      <w:bodyDiv w:val="1"/>
      <w:marLeft w:val="0"/>
      <w:marRight w:val="0"/>
      <w:marTop w:val="0"/>
      <w:marBottom w:val="0"/>
      <w:divBdr>
        <w:top w:val="none" w:sz="0" w:space="0" w:color="auto"/>
        <w:left w:val="none" w:sz="0" w:space="0" w:color="auto"/>
        <w:bottom w:val="none" w:sz="0" w:space="0" w:color="auto"/>
        <w:right w:val="none" w:sz="0" w:space="0" w:color="auto"/>
      </w:divBdr>
    </w:div>
    <w:div w:id="1390153519">
      <w:bodyDiv w:val="1"/>
      <w:marLeft w:val="0"/>
      <w:marRight w:val="0"/>
      <w:marTop w:val="0"/>
      <w:marBottom w:val="0"/>
      <w:divBdr>
        <w:top w:val="none" w:sz="0" w:space="0" w:color="auto"/>
        <w:left w:val="none" w:sz="0" w:space="0" w:color="auto"/>
        <w:bottom w:val="none" w:sz="0" w:space="0" w:color="auto"/>
        <w:right w:val="none" w:sz="0" w:space="0" w:color="auto"/>
      </w:divBdr>
    </w:div>
    <w:div w:id="1390299289">
      <w:bodyDiv w:val="1"/>
      <w:marLeft w:val="0"/>
      <w:marRight w:val="0"/>
      <w:marTop w:val="0"/>
      <w:marBottom w:val="0"/>
      <w:divBdr>
        <w:top w:val="none" w:sz="0" w:space="0" w:color="auto"/>
        <w:left w:val="none" w:sz="0" w:space="0" w:color="auto"/>
        <w:bottom w:val="none" w:sz="0" w:space="0" w:color="auto"/>
        <w:right w:val="none" w:sz="0" w:space="0" w:color="auto"/>
      </w:divBdr>
    </w:div>
    <w:div w:id="1390378209">
      <w:bodyDiv w:val="1"/>
      <w:marLeft w:val="0"/>
      <w:marRight w:val="0"/>
      <w:marTop w:val="0"/>
      <w:marBottom w:val="0"/>
      <w:divBdr>
        <w:top w:val="none" w:sz="0" w:space="0" w:color="auto"/>
        <w:left w:val="none" w:sz="0" w:space="0" w:color="auto"/>
        <w:bottom w:val="none" w:sz="0" w:space="0" w:color="auto"/>
        <w:right w:val="none" w:sz="0" w:space="0" w:color="auto"/>
      </w:divBdr>
    </w:div>
    <w:div w:id="1390495524">
      <w:bodyDiv w:val="1"/>
      <w:marLeft w:val="0"/>
      <w:marRight w:val="0"/>
      <w:marTop w:val="0"/>
      <w:marBottom w:val="0"/>
      <w:divBdr>
        <w:top w:val="none" w:sz="0" w:space="0" w:color="auto"/>
        <w:left w:val="none" w:sz="0" w:space="0" w:color="auto"/>
        <w:bottom w:val="none" w:sz="0" w:space="0" w:color="auto"/>
        <w:right w:val="none" w:sz="0" w:space="0" w:color="auto"/>
      </w:divBdr>
      <w:divsChild>
        <w:div w:id="413167129">
          <w:marLeft w:val="0"/>
          <w:marRight w:val="0"/>
          <w:marTop w:val="0"/>
          <w:marBottom w:val="0"/>
          <w:divBdr>
            <w:top w:val="none" w:sz="0" w:space="0" w:color="auto"/>
            <w:left w:val="none" w:sz="0" w:space="0" w:color="auto"/>
            <w:bottom w:val="none" w:sz="0" w:space="0" w:color="auto"/>
            <w:right w:val="none" w:sz="0" w:space="0" w:color="auto"/>
          </w:divBdr>
        </w:div>
        <w:div w:id="526135789">
          <w:marLeft w:val="0"/>
          <w:marRight w:val="0"/>
          <w:marTop w:val="0"/>
          <w:marBottom w:val="0"/>
          <w:divBdr>
            <w:top w:val="none" w:sz="0" w:space="0" w:color="auto"/>
            <w:left w:val="none" w:sz="0" w:space="0" w:color="auto"/>
            <w:bottom w:val="none" w:sz="0" w:space="0" w:color="auto"/>
            <w:right w:val="none" w:sz="0" w:space="0" w:color="auto"/>
          </w:divBdr>
        </w:div>
        <w:div w:id="699475099">
          <w:marLeft w:val="0"/>
          <w:marRight w:val="0"/>
          <w:marTop w:val="0"/>
          <w:marBottom w:val="0"/>
          <w:divBdr>
            <w:top w:val="none" w:sz="0" w:space="0" w:color="auto"/>
            <w:left w:val="none" w:sz="0" w:space="0" w:color="auto"/>
            <w:bottom w:val="none" w:sz="0" w:space="0" w:color="auto"/>
            <w:right w:val="none" w:sz="0" w:space="0" w:color="auto"/>
          </w:divBdr>
        </w:div>
        <w:div w:id="11035924">
          <w:marLeft w:val="0"/>
          <w:marRight w:val="0"/>
          <w:marTop w:val="0"/>
          <w:marBottom w:val="0"/>
          <w:divBdr>
            <w:top w:val="none" w:sz="0" w:space="0" w:color="auto"/>
            <w:left w:val="none" w:sz="0" w:space="0" w:color="auto"/>
            <w:bottom w:val="none" w:sz="0" w:space="0" w:color="auto"/>
            <w:right w:val="none" w:sz="0" w:space="0" w:color="auto"/>
          </w:divBdr>
        </w:div>
        <w:div w:id="1291977765">
          <w:marLeft w:val="0"/>
          <w:marRight w:val="0"/>
          <w:marTop w:val="0"/>
          <w:marBottom w:val="0"/>
          <w:divBdr>
            <w:top w:val="none" w:sz="0" w:space="0" w:color="auto"/>
            <w:left w:val="none" w:sz="0" w:space="0" w:color="auto"/>
            <w:bottom w:val="none" w:sz="0" w:space="0" w:color="auto"/>
            <w:right w:val="none" w:sz="0" w:space="0" w:color="auto"/>
          </w:divBdr>
        </w:div>
        <w:div w:id="636571968">
          <w:marLeft w:val="0"/>
          <w:marRight w:val="0"/>
          <w:marTop w:val="0"/>
          <w:marBottom w:val="0"/>
          <w:divBdr>
            <w:top w:val="none" w:sz="0" w:space="0" w:color="auto"/>
            <w:left w:val="none" w:sz="0" w:space="0" w:color="auto"/>
            <w:bottom w:val="none" w:sz="0" w:space="0" w:color="auto"/>
            <w:right w:val="none" w:sz="0" w:space="0" w:color="auto"/>
          </w:divBdr>
        </w:div>
        <w:div w:id="320473889">
          <w:marLeft w:val="0"/>
          <w:marRight w:val="0"/>
          <w:marTop w:val="0"/>
          <w:marBottom w:val="0"/>
          <w:divBdr>
            <w:top w:val="none" w:sz="0" w:space="0" w:color="auto"/>
            <w:left w:val="none" w:sz="0" w:space="0" w:color="auto"/>
            <w:bottom w:val="none" w:sz="0" w:space="0" w:color="auto"/>
            <w:right w:val="none" w:sz="0" w:space="0" w:color="auto"/>
          </w:divBdr>
        </w:div>
        <w:div w:id="1500383184">
          <w:marLeft w:val="0"/>
          <w:marRight w:val="0"/>
          <w:marTop w:val="0"/>
          <w:marBottom w:val="0"/>
          <w:divBdr>
            <w:top w:val="none" w:sz="0" w:space="0" w:color="auto"/>
            <w:left w:val="none" w:sz="0" w:space="0" w:color="auto"/>
            <w:bottom w:val="none" w:sz="0" w:space="0" w:color="auto"/>
            <w:right w:val="none" w:sz="0" w:space="0" w:color="auto"/>
          </w:divBdr>
        </w:div>
        <w:div w:id="1678267323">
          <w:marLeft w:val="0"/>
          <w:marRight w:val="0"/>
          <w:marTop w:val="0"/>
          <w:marBottom w:val="0"/>
          <w:divBdr>
            <w:top w:val="none" w:sz="0" w:space="0" w:color="auto"/>
            <w:left w:val="none" w:sz="0" w:space="0" w:color="auto"/>
            <w:bottom w:val="none" w:sz="0" w:space="0" w:color="auto"/>
            <w:right w:val="none" w:sz="0" w:space="0" w:color="auto"/>
          </w:divBdr>
        </w:div>
        <w:div w:id="523055230">
          <w:marLeft w:val="0"/>
          <w:marRight w:val="0"/>
          <w:marTop w:val="0"/>
          <w:marBottom w:val="0"/>
          <w:divBdr>
            <w:top w:val="none" w:sz="0" w:space="0" w:color="auto"/>
            <w:left w:val="none" w:sz="0" w:space="0" w:color="auto"/>
            <w:bottom w:val="none" w:sz="0" w:space="0" w:color="auto"/>
            <w:right w:val="none" w:sz="0" w:space="0" w:color="auto"/>
          </w:divBdr>
        </w:div>
        <w:div w:id="697198840">
          <w:marLeft w:val="0"/>
          <w:marRight w:val="0"/>
          <w:marTop w:val="0"/>
          <w:marBottom w:val="0"/>
          <w:divBdr>
            <w:top w:val="none" w:sz="0" w:space="0" w:color="auto"/>
            <w:left w:val="none" w:sz="0" w:space="0" w:color="auto"/>
            <w:bottom w:val="none" w:sz="0" w:space="0" w:color="auto"/>
            <w:right w:val="none" w:sz="0" w:space="0" w:color="auto"/>
          </w:divBdr>
        </w:div>
        <w:div w:id="447047519">
          <w:marLeft w:val="0"/>
          <w:marRight w:val="0"/>
          <w:marTop w:val="0"/>
          <w:marBottom w:val="0"/>
          <w:divBdr>
            <w:top w:val="none" w:sz="0" w:space="0" w:color="auto"/>
            <w:left w:val="none" w:sz="0" w:space="0" w:color="auto"/>
            <w:bottom w:val="none" w:sz="0" w:space="0" w:color="auto"/>
            <w:right w:val="none" w:sz="0" w:space="0" w:color="auto"/>
          </w:divBdr>
        </w:div>
        <w:div w:id="1382436701">
          <w:marLeft w:val="0"/>
          <w:marRight w:val="0"/>
          <w:marTop w:val="0"/>
          <w:marBottom w:val="0"/>
          <w:divBdr>
            <w:top w:val="none" w:sz="0" w:space="0" w:color="auto"/>
            <w:left w:val="none" w:sz="0" w:space="0" w:color="auto"/>
            <w:bottom w:val="none" w:sz="0" w:space="0" w:color="auto"/>
            <w:right w:val="none" w:sz="0" w:space="0" w:color="auto"/>
          </w:divBdr>
        </w:div>
        <w:div w:id="126052964">
          <w:marLeft w:val="0"/>
          <w:marRight w:val="0"/>
          <w:marTop w:val="0"/>
          <w:marBottom w:val="0"/>
          <w:divBdr>
            <w:top w:val="none" w:sz="0" w:space="0" w:color="auto"/>
            <w:left w:val="none" w:sz="0" w:space="0" w:color="auto"/>
            <w:bottom w:val="none" w:sz="0" w:space="0" w:color="auto"/>
            <w:right w:val="none" w:sz="0" w:space="0" w:color="auto"/>
          </w:divBdr>
        </w:div>
        <w:div w:id="1743529405">
          <w:marLeft w:val="0"/>
          <w:marRight w:val="0"/>
          <w:marTop w:val="0"/>
          <w:marBottom w:val="0"/>
          <w:divBdr>
            <w:top w:val="none" w:sz="0" w:space="0" w:color="auto"/>
            <w:left w:val="none" w:sz="0" w:space="0" w:color="auto"/>
            <w:bottom w:val="none" w:sz="0" w:space="0" w:color="auto"/>
            <w:right w:val="none" w:sz="0" w:space="0" w:color="auto"/>
          </w:divBdr>
        </w:div>
        <w:div w:id="1132017298">
          <w:marLeft w:val="0"/>
          <w:marRight w:val="0"/>
          <w:marTop w:val="0"/>
          <w:marBottom w:val="0"/>
          <w:divBdr>
            <w:top w:val="none" w:sz="0" w:space="0" w:color="auto"/>
            <w:left w:val="none" w:sz="0" w:space="0" w:color="auto"/>
            <w:bottom w:val="none" w:sz="0" w:space="0" w:color="auto"/>
            <w:right w:val="none" w:sz="0" w:space="0" w:color="auto"/>
          </w:divBdr>
        </w:div>
        <w:div w:id="1101995673">
          <w:marLeft w:val="0"/>
          <w:marRight w:val="0"/>
          <w:marTop w:val="0"/>
          <w:marBottom w:val="0"/>
          <w:divBdr>
            <w:top w:val="none" w:sz="0" w:space="0" w:color="auto"/>
            <w:left w:val="none" w:sz="0" w:space="0" w:color="auto"/>
            <w:bottom w:val="none" w:sz="0" w:space="0" w:color="auto"/>
            <w:right w:val="none" w:sz="0" w:space="0" w:color="auto"/>
          </w:divBdr>
        </w:div>
        <w:div w:id="1538080115">
          <w:marLeft w:val="0"/>
          <w:marRight w:val="0"/>
          <w:marTop w:val="0"/>
          <w:marBottom w:val="0"/>
          <w:divBdr>
            <w:top w:val="none" w:sz="0" w:space="0" w:color="auto"/>
            <w:left w:val="none" w:sz="0" w:space="0" w:color="auto"/>
            <w:bottom w:val="none" w:sz="0" w:space="0" w:color="auto"/>
            <w:right w:val="none" w:sz="0" w:space="0" w:color="auto"/>
          </w:divBdr>
        </w:div>
        <w:div w:id="547453193">
          <w:marLeft w:val="0"/>
          <w:marRight w:val="0"/>
          <w:marTop w:val="0"/>
          <w:marBottom w:val="0"/>
          <w:divBdr>
            <w:top w:val="none" w:sz="0" w:space="0" w:color="auto"/>
            <w:left w:val="none" w:sz="0" w:space="0" w:color="auto"/>
            <w:bottom w:val="none" w:sz="0" w:space="0" w:color="auto"/>
            <w:right w:val="none" w:sz="0" w:space="0" w:color="auto"/>
          </w:divBdr>
        </w:div>
        <w:div w:id="601305281">
          <w:marLeft w:val="0"/>
          <w:marRight w:val="0"/>
          <w:marTop w:val="0"/>
          <w:marBottom w:val="0"/>
          <w:divBdr>
            <w:top w:val="none" w:sz="0" w:space="0" w:color="auto"/>
            <w:left w:val="none" w:sz="0" w:space="0" w:color="auto"/>
            <w:bottom w:val="none" w:sz="0" w:space="0" w:color="auto"/>
            <w:right w:val="none" w:sz="0" w:space="0" w:color="auto"/>
          </w:divBdr>
        </w:div>
        <w:div w:id="73208371">
          <w:marLeft w:val="0"/>
          <w:marRight w:val="0"/>
          <w:marTop w:val="0"/>
          <w:marBottom w:val="0"/>
          <w:divBdr>
            <w:top w:val="none" w:sz="0" w:space="0" w:color="auto"/>
            <w:left w:val="none" w:sz="0" w:space="0" w:color="auto"/>
            <w:bottom w:val="none" w:sz="0" w:space="0" w:color="auto"/>
            <w:right w:val="none" w:sz="0" w:space="0" w:color="auto"/>
          </w:divBdr>
        </w:div>
        <w:div w:id="789321712">
          <w:marLeft w:val="0"/>
          <w:marRight w:val="0"/>
          <w:marTop w:val="0"/>
          <w:marBottom w:val="0"/>
          <w:divBdr>
            <w:top w:val="none" w:sz="0" w:space="0" w:color="auto"/>
            <w:left w:val="none" w:sz="0" w:space="0" w:color="auto"/>
            <w:bottom w:val="none" w:sz="0" w:space="0" w:color="auto"/>
            <w:right w:val="none" w:sz="0" w:space="0" w:color="auto"/>
          </w:divBdr>
        </w:div>
        <w:div w:id="1484732730">
          <w:marLeft w:val="0"/>
          <w:marRight w:val="0"/>
          <w:marTop w:val="0"/>
          <w:marBottom w:val="0"/>
          <w:divBdr>
            <w:top w:val="none" w:sz="0" w:space="0" w:color="auto"/>
            <w:left w:val="none" w:sz="0" w:space="0" w:color="auto"/>
            <w:bottom w:val="none" w:sz="0" w:space="0" w:color="auto"/>
            <w:right w:val="none" w:sz="0" w:space="0" w:color="auto"/>
          </w:divBdr>
        </w:div>
        <w:div w:id="416291315">
          <w:marLeft w:val="0"/>
          <w:marRight w:val="0"/>
          <w:marTop w:val="0"/>
          <w:marBottom w:val="0"/>
          <w:divBdr>
            <w:top w:val="none" w:sz="0" w:space="0" w:color="auto"/>
            <w:left w:val="none" w:sz="0" w:space="0" w:color="auto"/>
            <w:bottom w:val="none" w:sz="0" w:space="0" w:color="auto"/>
            <w:right w:val="none" w:sz="0" w:space="0" w:color="auto"/>
          </w:divBdr>
        </w:div>
        <w:div w:id="1857887542">
          <w:marLeft w:val="0"/>
          <w:marRight w:val="0"/>
          <w:marTop w:val="0"/>
          <w:marBottom w:val="0"/>
          <w:divBdr>
            <w:top w:val="none" w:sz="0" w:space="0" w:color="auto"/>
            <w:left w:val="none" w:sz="0" w:space="0" w:color="auto"/>
            <w:bottom w:val="none" w:sz="0" w:space="0" w:color="auto"/>
            <w:right w:val="none" w:sz="0" w:space="0" w:color="auto"/>
          </w:divBdr>
        </w:div>
        <w:div w:id="879782953">
          <w:marLeft w:val="0"/>
          <w:marRight w:val="0"/>
          <w:marTop w:val="0"/>
          <w:marBottom w:val="0"/>
          <w:divBdr>
            <w:top w:val="none" w:sz="0" w:space="0" w:color="auto"/>
            <w:left w:val="none" w:sz="0" w:space="0" w:color="auto"/>
            <w:bottom w:val="none" w:sz="0" w:space="0" w:color="auto"/>
            <w:right w:val="none" w:sz="0" w:space="0" w:color="auto"/>
          </w:divBdr>
        </w:div>
        <w:div w:id="2108848634">
          <w:marLeft w:val="0"/>
          <w:marRight w:val="0"/>
          <w:marTop w:val="0"/>
          <w:marBottom w:val="0"/>
          <w:divBdr>
            <w:top w:val="none" w:sz="0" w:space="0" w:color="auto"/>
            <w:left w:val="none" w:sz="0" w:space="0" w:color="auto"/>
            <w:bottom w:val="none" w:sz="0" w:space="0" w:color="auto"/>
            <w:right w:val="none" w:sz="0" w:space="0" w:color="auto"/>
          </w:divBdr>
        </w:div>
        <w:div w:id="1194803656">
          <w:marLeft w:val="0"/>
          <w:marRight w:val="0"/>
          <w:marTop w:val="0"/>
          <w:marBottom w:val="0"/>
          <w:divBdr>
            <w:top w:val="none" w:sz="0" w:space="0" w:color="auto"/>
            <w:left w:val="none" w:sz="0" w:space="0" w:color="auto"/>
            <w:bottom w:val="none" w:sz="0" w:space="0" w:color="auto"/>
            <w:right w:val="none" w:sz="0" w:space="0" w:color="auto"/>
          </w:divBdr>
        </w:div>
        <w:div w:id="171920911">
          <w:marLeft w:val="0"/>
          <w:marRight w:val="0"/>
          <w:marTop w:val="0"/>
          <w:marBottom w:val="0"/>
          <w:divBdr>
            <w:top w:val="none" w:sz="0" w:space="0" w:color="auto"/>
            <w:left w:val="none" w:sz="0" w:space="0" w:color="auto"/>
            <w:bottom w:val="none" w:sz="0" w:space="0" w:color="auto"/>
            <w:right w:val="none" w:sz="0" w:space="0" w:color="auto"/>
          </w:divBdr>
        </w:div>
        <w:div w:id="1641690706">
          <w:marLeft w:val="0"/>
          <w:marRight w:val="0"/>
          <w:marTop w:val="0"/>
          <w:marBottom w:val="0"/>
          <w:divBdr>
            <w:top w:val="none" w:sz="0" w:space="0" w:color="auto"/>
            <w:left w:val="none" w:sz="0" w:space="0" w:color="auto"/>
            <w:bottom w:val="none" w:sz="0" w:space="0" w:color="auto"/>
            <w:right w:val="none" w:sz="0" w:space="0" w:color="auto"/>
          </w:divBdr>
        </w:div>
        <w:div w:id="80030905">
          <w:marLeft w:val="0"/>
          <w:marRight w:val="0"/>
          <w:marTop w:val="0"/>
          <w:marBottom w:val="0"/>
          <w:divBdr>
            <w:top w:val="none" w:sz="0" w:space="0" w:color="auto"/>
            <w:left w:val="none" w:sz="0" w:space="0" w:color="auto"/>
            <w:bottom w:val="none" w:sz="0" w:space="0" w:color="auto"/>
            <w:right w:val="none" w:sz="0" w:space="0" w:color="auto"/>
          </w:divBdr>
        </w:div>
        <w:div w:id="1978411434">
          <w:marLeft w:val="0"/>
          <w:marRight w:val="0"/>
          <w:marTop w:val="0"/>
          <w:marBottom w:val="0"/>
          <w:divBdr>
            <w:top w:val="none" w:sz="0" w:space="0" w:color="auto"/>
            <w:left w:val="none" w:sz="0" w:space="0" w:color="auto"/>
            <w:bottom w:val="none" w:sz="0" w:space="0" w:color="auto"/>
            <w:right w:val="none" w:sz="0" w:space="0" w:color="auto"/>
          </w:divBdr>
        </w:div>
        <w:div w:id="173763173">
          <w:marLeft w:val="0"/>
          <w:marRight w:val="0"/>
          <w:marTop w:val="0"/>
          <w:marBottom w:val="0"/>
          <w:divBdr>
            <w:top w:val="none" w:sz="0" w:space="0" w:color="auto"/>
            <w:left w:val="none" w:sz="0" w:space="0" w:color="auto"/>
            <w:bottom w:val="none" w:sz="0" w:space="0" w:color="auto"/>
            <w:right w:val="none" w:sz="0" w:space="0" w:color="auto"/>
          </w:divBdr>
        </w:div>
        <w:div w:id="1134371743">
          <w:marLeft w:val="0"/>
          <w:marRight w:val="0"/>
          <w:marTop w:val="0"/>
          <w:marBottom w:val="0"/>
          <w:divBdr>
            <w:top w:val="none" w:sz="0" w:space="0" w:color="auto"/>
            <w:left w:val="none" w:sz="0" w:space="0" w:color="auto"/>
            <w:bottom w:val="none" w:sz="0" w:space="0" w:color="auto"/>
            <w:right w:val="none" w:sz="0" w:space="0" w:color="auto"/>
          </w:divBdr>
        </w:div>
        <w:div w:id="1906137466">
          <w:marLeft w:val="0"/>
          <w:marRight w:val="0"/>
          <w:marTop w:val="0"/>
          <w:marBottom w:val="0"/>
          <w:divBdr>
            <w:top w:val="none" w:sz="0" w:space="0" w:color="auto"/>
            <w:left w:val="none" w:sz="0" w:space="0" w:color="auto"/>
            <w:bottom w:val="none" w:sz="0" w:space="0" w:color="auto"/>
            <w:right w:val="none" w:sz="0" w:space="0" w:color="auto"/>
          </w:divBdr>
        </w:div>
        <w:div w:id="2098747517">
          <w:marLeft w:val="0"/>
          <w:marRight w:val="0"/>
          <w:marTop w:val="0"/>
          <w:marBottom w:val="0"/>
          <w:divBdr>
            <w:top w:val="none" w:sz="0" w:space="0" w:color="auto"/>
            <w:left w:val="none" w:sz="0" w:space="0" w:color="auto"/>
            <w:bottom w:val="none" w:sz="0" w:space="0" w:color="auto"/>
            <w:right w:val="none" w:sz="0" w:space="0" w:color="auto"/>
          </w:divBdr>
        </w:div>
        <w:div w:id="1955206730">
          <w:marLeft w:val="0"/>
          <w:marRight w:val="0"/>
          <w:marTop w:val="0"/>
          <w:marBottom w:val="0"/>
          <w:divBdr>
            <w:top w:val="none" w:sz="0" w:space="0" w:color="auto"/>
            <w:left w:val="none" w:sz="0" w:space="0" w:color="auto"/>
            <w:bottom w:val="none" w:sz="0" w:space="0" w:color="auto"/>
            <w:right w:val="none" w:sz="0" w:space="0" w:color="auto"/>
          </w:divBdr>
        </w:div>
        <w:div w:id="858664943">
          <w:marLeft w:val="0"/>
          <w:marRight w:val="0"/>
          <w:marTop w:val="0"/>
          <w:marBottom w:val="0"/>
          <w:divBdr>
            <w:top w:val="none" w:sz="0" w:space="0" w:color="auto"/>
            <w:left w:val="none" w:sz="0" w:space="0" w:color="auto"/>
            <w:bottom w:val="none" w:sz="0" w:space="0" w:color="auto"/>
            <w:right w:val="none" w:sz="0" w:space="0" w:color="auto"/>
          </w:divBdr>
        </w:div>
        <w:div w:id="1539078769">
          <w:marLeft w:val="0"/>
          <w:marRight w:val="0"/>
          <w:marTop w:val="0"/>
          <w:marBottom w:val="0"/>
          <w:divBdr>
            <w:top w:val="none" w:sz="0" w:space="0" w:color="auto"/>
            <w:left w:val="none" w:sz="0" w:space="0" w:color="auto"/>
            <w:bottom w:val="none" w:sz="0" w:space="0" w:color="auto"/>
            <w:right w:val="none" w:sz="0" w:space="0" w:color="auto"/>
          </w:divBdr>
        </w:div>
        <w:div w:id="189802700">
          <w:marLeft w:val="0"/>
          <w:marRight w:val="0"/>
          <w:marTop w:val="0"/>
          <w:marBottom w:val="0"/>
          <w:divBdr>
            <w:top w:val="none" w:sz="0" w:space="0" w:color="auto"/>
            <w:left w:val="none" w:sz="0" w:space="0" w:color="auto"/>
            <w:bottom w:val="none" w:sz="0" w:space="0" w:color="auto"/>
            <w:right w:val="none" w:sz="0" w:space="0" w:color="auto"/>
          </w:divBdr>
        </w:div>
        <w:div w:id="799424834">
          <w:marLeft w:val="0"/>
          <w:marRight w:val="0"/>
          <w:marTop w:val="0"/>
          <w:marBottom w:val="0"/>
          <w:divBdr>
            <w:top w:val="none" w:sz="0" w:space="0" w:color="auto"/>
            <w:left w:val="none" w:sz="0" w:space="0" w:color="auto"/>
            <w:bottom w:val="none" w:sz="0" w:space="0" w:color="auto"/>
            <w:right w:val="none" w:sz="0" w:space="0" w:color="auto"/>
          </w:divBdr>
        </w:div>
        <w:div w:id="61953653">
          <w:marLeft w:val="0"/>
          <w:marRight w:val="0"/>
          <w:marTop w:val="0"/>
          <w:marBottom w:val="0"/>
          <w:divBdr>
            <w:top w:val="none" w:sz="0" w:space="0" w:color="auto"/>
            <w:left w:val="none" w:sz="0" w:space="0" w:color="auto"/>
            <w:bottom w:val="none" w:sz="0" w:space="0" w:color="auto"/>
            <w:right w:val="none" w:sz="0" w:space="0" w:color="auto"/>
          </w:divBdr>
        </w:div>
        <w:div w:id="599680712">
          <w:marLeft w:val="0"/>
          <w:marRight w:val="0"/>
          <w:marTop w:val="0"/>
          <w:marBottom w:val="0"/>
          <w:divBdr>
            <w:top w:val="none" w:sz="0" w:space="0" w:color="auto"/>
            <w:left w:val="none" w:sz="0" w:space="0" w:color="auto"/>
            <w:bottom w:val="none" w:sz="0" w:space="0" w:color="auto"/>
            <w:right w:val="none" w:sz="0" w:space="0" w:color="auto"/>
          </w:divBdr>
        </w:div>
        <w:div w:id="473958377">
          <w:marLeft w:val="0"/>
          <w:marRight w:val="0"/>
          <w:marTop w:val="0"/>
          <w:marBottom w:val="0"/>
          <w:divBdr>
            <w:top w:val="none" w:sz="0" w:space="0" w:color="auto"/>
            <w:left w:val="none" w:sz="0" w:space="0" w:color="auto"/>
            <w:bottom w:val="none" w:sz="0" w:space="0" w:color="auto"/>
            <w:right w:val="none" w:sz="0" w:space="0" w:color="auto"/>
          </w:divBdr>
        </w:div>
        <w:div w:id="1342512652">
          <w:marLeft w:val="0"/>
          <w:marRight w:val="0"/>
          <w:marTop w:val="0"/>
          <w:marBottom w:val="0"/>
          <w:divBdr>
            <w:top w:val="none" w:sz="0" w:space="0" w:color="auto"/>
            <w:left w:val="none" w:sz="0" w:space="0" w:color="auto"/>
            <w:bottom w:val="none" w:sz="0" w:space="0" w:color="auto"/>
            <w:right w:val="none" w:sz="0" w:space="0" w:color="auto"/>
          </w:divBdr>
        </w:div>
        <w:div w:id="1879313162">
          <w:marLeft w:val="0"/>
          <w:marRight w:val="0"/>
          <w:marTop w:val="0"/>
          <w:marBottom w:val="0"/>
          <w:divBdr>
            <w:top w:val="none" w:sz="0" w:space="0" w:color="auto"/>
            <w:left w:val="none" w:sz="0" w:space="0" w:color="auto"/>
            <w:bottom w:val="none" w:sz="0" w:space="0" w:color="auto"/>
            <w:right w:val="none" w:sz="0" w:space="0" w:color="auto"/>
          </w:divBdr>
        </w:div>
        <w:div w:id="1731342290">
          <w:marLeft w:val="0"/>
          <w:marRight w:val="0"/>
          <w:marTop w:val="0"/>
          <w:marBottom w:val="0"/>
          <w:divBdr>
            <w:top w:val="none" w:sz="0" w:space="0" w:color="auto"/>
            <w:left w:val="none" w:sz="0" w:space="0" w:color="auto"/>
            <w:bottom w:val="none" w:sz="0" w:space="0" w:color="auto"/>
            <w:right w:val="none" w:sz="0" w:space="0" w:color="auto"/>
          </w:divBdr>
        </w:div>
        <w:div w:id="1338265833">
          <w:marLeft w:val="0"/>
          <w:marRight w:val="0"/>
          <w:marTop w:val="0"/>
          <w:marBottom w:val="0"/>
          <w:divBdr>
            <w:top w:val="none" w:sz="0" w:space="0" w:color="auto"/>
            <w:left w:val="none" w:sz="0" w:space="0" w:color="auto"/>
            <w:bottom w:val="none" w:sz="0" w:space="0" w:color="auto"/>
            <w:right w:val="none" w:sz="0" w:space="0" w:color="auto"/>
          </w:divBdr>
        </w:div>
        <w:div w:id="731655966">
          <w:marLeft w:val="0"/>
          <w:marRight w:val="0"/>
          <w:marTop w:val="0"/>
          <w:marBottom w:val="0"/>
          <w:divBdr>
            <w:top w:val="none" w:sz="0" w:space="0" w:color="auto"/>
            <w:left w:val="none" w:sz="0" w:space="0" w:color="auto"/>
            <w:bottom w:val="none" w:sz="0" w:space="0" w:color="auto"/>
            <w:right w:val="none" w:sz="0" w:space="0" w:color="auto"/>
          </w:divBdr>
        </w:div>
        <w:div w:id="809708569">
          <w:marLeft w:val="0"/>
          <w:marRight w:val="0"/>
          <w:marTop w:val="0"/>
          <w:marBottom w:val="0"/>
          <w:divBdr>
            <w:top w:val="none" w:sz="0" w:space="0" w:color="auto"/>
            <w:left w:val="none" w:sz="0" w:space="0" w:color="auto"/>
            <w:bottom w:val="none" w:sz="0" w:space="0" w:color="auto"/>
            <w:right w:val="none" w:sz="0" w:space="0" w:color="auto"/>
          </w:divBdr>
        </w:div>
        <w:div w:id="2006787394">
          <w:marLeft w:val="0"/>
          <w:marRight w:val="0"/>
          <w:marTop w:val="0"/>
          <w:marBottom w:val="0"/>
          <w:divBdr>
            <w:top w:val="none" w:sz="0" w:space="0" w:color="auto"/>
            <w:left w:val="none" w:sz="0" w:space="0" w:color="auto"/>
            <w:bottom w:val="none" w:sz="0" w:space="0" w:color="auto"/>
            <w:right w:val="none" w:sz="0" w:space="0" w:color="auto"/>
          </w:divBdr>
        </w:div>
        <w:div w:id="1665863885">
          <w:marLeft w:val="0"/>
          <w:marRight w:val="0"/>
          <w:marTop w:val="0"/>
          <w:marBottom w:val="0"/>
          <w:divBdr>
            <w:top w:val="none" w:sz="0" w:space="0" w:color="auto"/>
            <w:left w:val="none" w:sz="0" w:space="0" w:color="auto"/>
            <w:bottom w:val="none" w:sz="0" w:space="0" w:color="auto"/>
            <w:right w:val="none" w:sz="0" w:space="0" w:color="auto"/>
          </w:divBdr>
        </w:div>
        <w:div w:id="956253495">
          <w:marLeft w:val="0"/>
          <w:marRight w:val="0"/>
          <w:marTop w:val="0"/>
          <w:marBottom w:val="0"/>
          <w:divBdr>
            <w:top w:val="none" w:sz="0" w:space="0" w:color="auto"/>
            <w:left w:val="none" w:sz="0" w:space="0" w:color="auto"/>
            <w:bottom w:val="none" w:sz="0" w:space="0" w:color="auto"/>
            <w:right w:val="none" w:sz="0" w:space="0" w:color="auto"/>
          </w:divBdr>
        </w:div>
        <w:div w:id="481237813">
          <w:marLeft w:val="0"/>
          <w:marRight w:val="0"/>
          <w:marTop w:val="0"/>
          <w:marBottom w:val="0"/>
          <w:divBdr>
            <w:top w:val="none" w:sz="0" w:space="0" w:color="auto"/>
            <w:left w:val="none" w:sz="0" w:space="0" w:color="auto"/>
            <w:bottom w:val="none" w:sz="0" w:space="0" w:color="auto"/>
            <w:right w:val="none" w:sz="0" w:space="0" w:color="auto"/>
          </w:divBdr>
        </w:div>
        <w:div w:id="2059165060">
          <w:marLeft w:val="0"/>
          <w:marRight w:val="0"/>
          <w:marTop w:val="0"/>
          <w:marBottom w:val="0"/>
          <w:divBdr>
            <w:top w:val="none" w:sz="0" w:space="0" w:color="auto"/>
            <w:left w:val="none" w:sz="0" w:space="0" w:color="auto"/>
            <w:bottom w:val="none" w:sz="0" w:space="0" w:color="auto"/>
            <w:right w:val="none" w:sz="0" w:space="0" w:color="auto"/>
          </w:divBdr>
        </w:div>
        <w:div w:id="204408331">
          <w:marLeft w:val="0"/>
          <w:marRight w:val="0"/>
          <w:marTop w:val="0"/>
          <w:marBottom w:val="0"/>
          <w:divBdr>
            <w:top w:val="none" w:sz="0" w:space="0" w:color="auto"/>
            <w:left w:val="none" w:sz="0" w:space="0" w:color="auto"/>
            <w:bottom w:val="none" w:sz="0" w:space="0" w:color="auto"/>
            <w:right w:val="none" w:sz="0" w:space="0" w:color="auto"/>
          </w:divBdr>
        </w:div>
        <w:div w:id="1357847853">
          <w:marLeft w:val="0"/>
          <w:marRight w:val="0"/>
          <w:marTop w:val="0"/>
          <w:marBottom w:val="0"/>
          <w:divBdr>
            <w:top w:val="none" w:sz="0" w:space="0" w:color="auto"/>
            <w:left w:val="none" w:sz="0" w:space="0" w:color="auto"/>
            <w:bottom w:val="none" w:sz="0" w:space="0" w:color="auto"/>
            <w:right w:val="none" w:sz="0" w:space="0" w:color="auto"/>
          </w:divBdr>
        </w:div>
        <w:div w:id="1058045124">
          <w:marLeft w:val="0"/>
          <w:marRight w:val="0"/>
          <w:marTop w:val="0"/>
          <w:marBottom w:val="0"/>
          <w:divBdr>
            <w:top w:val="none" w:sz="0" w:space="0" w:color="auto"/>
            <w:left w:val="none" w:sz="0" w:space="0" w:color="auto"/>
            <w:bottom w:val="none" w:sz="0" w:space="0" w:color="auto"/>
            <w:right w:val="none" w:sz="0" w:space="0" w:color="auto"/>
          </w:divBdr>
        </w:div>
        <w:div w:id="1794249798">
          <w:marLeft w:val="0"/>
          <w:marRight w:val="0"/>
          <w:marTop w:val="0"/>
          <w:marBottom w:val="0"/>
          <w:divBdr>
            <w:top w:val="none" w:sz="0" w:space="0" w:color="auto"/>
            <w:left w:val="none" w:sz="0" w:space="0" w:color="auto"/>
            <w:bottom w:val="none" w:sz="0" w:space="0" w:color="auto"/>
            <w:right w:val="none" w:sz="0" w:space="0" w:color="auto"/>
          </w:divBdr>
        </w:div>
        <w:div w:id="744575663">
          <w:marLeft w:val="0"/>
          <w:marRight w:val="0"/>
          <w:marTop w:val="0"/>
          <w:marBottom w:val="0"/>
          <w:divBdr>
            <w:top w:val="none" w:sz="0" w:space="0" w:color="auto"/>
            <w:left w:val="none" w:sz="0" w:space="0" w:color="auto"/>
            <w:bottom w:val="none" w:sz="0" w:space="0" w:color="auto"/>
            <w:right w:val="none" w:sz="0" w:space="0" w:color="auto"/>
          </w:divBdr>
        </w:div>
        <w:div w:id="729380682">
          <w:marLeft w:val="0"/>
          <w:marRight w:val="0"/>
          <w:marTop w:val="0"/>
          <w:marBottom w:val="0"/>
          <w:divBdr>
            <w:top w:val="none" w:sz="0" w:space="0" w:color="auto"/>
            <w:left w:val="none" w:sz="0" w:space="0" w:color="auto"/>
            <w:bottom w:val="none" w:sz="0" w:space="0" w:color="auto"/>
            <w:right w:val="none" w:sz="0" w:space="0" w:color="auto"/>
          </w:divBdr>
        </w:div>
      </w:divsChild>
    </w:div>
    <w:div w:id="1390569355">
      <w:bodyDiv w:val="1"/>
      <w:marLeft w:val="0"/>
      <w:marRight w:val="0"/>
      <w:marTop w:val="0"/>
      <w:marBottom w:val="0"/>
      <w:divBdr>
        <w:top w:val="none" w:sz="0" w:space="0" w:color="auto"/>
        <w:left w:val="none" w:sz="0" w:space="0" w:color="auto"/>
        <w:bottom w:val="none" w:sz="0" w:space="0" w:color="auto"/>
        <w:right w:val="none" w:sz="0" w:space="0" w:color="auto"/>
      </w:divBdr>
    </w:div>
    <w:div w:id="1390617514">
      <w:bodyDiv w:val="1"/>
      <w:marLeft w:val="0"/>
      <w:marRight w:val="0"/>
      <w:marTop w:val="0"/>
      <w:marBottom w:val="0"/>
      <w:divBdr>
        <w:top w:val="none" w:sz="0" w:space="0" w:color="auto"/>
        <w:left w:val="none" w:sz="0" w:space="0" w:color="auto"/>
        <w:bottom w:val="none" w:sz="0" w:space="0" w:color="auto"/>
        <w:right w:val="none" w:sz="0" w:space="0" w:color="auto"/>
      </w:divBdr>
    </w:div>
    <w:div w:id="1390693623">
      <w:bodyDiv w:val="1"/>
      <w:marLeft w:val="0"/>
      <w:marRight w:val="0"/>
      <w:marTop w:val="0"/>
      <w:marBottom w:val="0"/>
      <w:divBdr>
        <w:top w:val="none" w:sz="0" w:space="0" w:color="auto"/>
        <w:left w:val="none" w:sz="0" w:space="0" w:color="auto"/>
        <w:bottom w:val="none" w:sz="0" w:space="0" w:color="auto"/>
        <w:right w:val="none" w:sz="0" w:space="0" w:color="auto"/>
      </w:divBdr>
    </w:div>
    <w:div w:id="1390767985">
      <w:bodyDiv w:val="1"/>
      <w:marLeft w:val="0"/>
      <w:marRight w:val="0"/>
      <w:marTop w:val="0"/>
      <w:marBottom w:val="0"/>
      <w:divBdr>
        <w:top w:val="none" w:sz="0" w:space="0" w:color="auto"/>
        <w:left w:val="none" w:sz="0" w:space="0" w:color="auto"/>
        <w:bottom w:val="none" w:sz="0" w:space="0" w:color="auto"/>
        <w:right w:val="none" w:sz="0" w:space="0" w:color="auto"/>
      </w:divBdr>
      <w:divsChild>
        <w:div w:id="1882131909">
          <w:marLeft w:val="0"/>
          <w:marRight w:val="0"/>
          <w:marTop w:val="0"/>
          <w:marBottom w:val="0"/>
          <w:divBdr>
            <w:top w:val="none" w:sz="0" w:space="0" w:color="auto"/>
            <w:left w:val="none" w:sz="0" w:space="0" w:color="auto"/>
            <w:bottom w:val="none" w:sz="0" w:space="0" w:color="auto"/>
            <w:right w:val="none" w:sz="0" w:space="0" w:color="auto"/>
          </w:divBdr>
        </w:div>
        <w:div w:id="2032879067">
          <w:marLeft w:val="0"/>
          <w:marRight w:val="0"/>
          <w:marTop w:val="0"/>
          <w:marBottom w:val="0"/>
          <w:divBdr>
            <w:top w:val="none" w:sz="0" w:space="0" w:color="auto"/>
            <w:left w:val="none" w:sz="0" w:space="0" w:color="auto"/>
            <w:bottom w:val="none" w:sz="0" w:space="0" w:color="auto"/>
            <w:right w:val="none" w:sz="0" w:space="0" w:color="auto"/>
          </w:divBdr>
        </w:div>
        <w:div w:id="830104799">
          <w:marLeft w:val="0"/>
          <w:marRight w:val="0"/>
          <w:marTop w:val="0"/>
          <w:marBottom w:val="0"/>
          <w:divBdr>
            <w:top w:val="none" w:sz="0" w:space="0" w:color="auto"/>
            <w:left w:val="none" w:sz="0" w:space="0" w:color="auto"/>
            <w:bottom w:val="none" w:sz="0" w:space="0" w:color="auto"/>
            <w:right w:val="none" w:sz="0" w:space="0" w:color="auto"/>
          </w:divBdr>
        </w:div>
        <w:div w:id="1806115070">
          <w:marLeft w:val="0"/>
          <w:marRight w:val="0"/>
          <w:marTop w:val="0"/>
          <w:marBottom w:val="0"/>
          <w:divBdr>
            <w:top w:val="none" w:sz="0" w:space="0" w:color="auto"/>
            <w:left w:val="none" w:sz="0" w:space="0" w:color="auto"/>
            <w:bottom w:val="none" w:sz="0" w:space="0" w:color="auto"/>
            <w:right w:val="none" w:sz="0" w:space="0" w:color="auto"/>
          </w:divBdr>
        </w:div>
        <w:div w:id="778335766">
          <w:marLeft w:val="0"/>
          <w:marRight w:val="0"/>
          <w:marTop w:val="0"/>
          <w:marBottom w:val="0"/>
          <w:divBdr>
            <w:top w:val="none" w:sz="0" w:space="0" w:color="auto"/>
            <w:left w:val="none" w:sz="0" w:space="0" w:color="auto"/>
            <w:bottom w:val="none" w:sz="0" w:space="0" w:color="auto"/>
            <w:right w:val="none" w:sz="0" w:space="0" w:color="auto"/>
          </w:divBdr>
        </w:div>
        <w:div w:id="1786119634">
          <w:marLeft w:val="0"/>
          <w:marRight w:val="0"/>
          <w:marTop w:val="0"/>
          <w:marBottom w:val="0"/>
          <w:divBdr>
            <w:top w:val="none" w:sz="0" w:space="0" w:color="auto"/>
            <w:left w:val="none" w:sz="0" w:space="0" w:color="auto"/>
            <w:bottom w:val="none" w:sz="0" w:space="0" w:color="auto"/>
            <w:right w:val="none" w:sz="0" w:space="0" w:color="auto"/>
          </w:divBdr>
        </w:div>
        <w:div w:id="2146467036">
          <w:marLeft w:val="0"/>
          <w:marRight w:val="0"/>
          <w:marTop w:val="0"/>
          <w:marBottom w:val="0"/>
          <w:divBdr>
            <w:top w:val="none" w:sz="0" w:space="0" w:color="auto"/>
            <w:left w:val="none" w:sz="0" w:space="0" w:color="auto"/>
            <w:bottom w:val="none" w:sz="0" w:space="0" w:color="auto"/>
            <w:right w:val="none" w:sz="0" w:space="0" w:color="auto"/>
          </w:divBdr>
        </w:div>
        <w:div w:id="2026595206">
          <w:marLeft w:val="0"/>
          <w:marRight w:val="0"/>
          <w:marTop w:val="0"/>
          <w:marBottom w:val="0"/>
          <w:divBdr>
            <w:top w:val="none" w:sz="0" w:space="0" w:color="auto"/>
            <w:left w:val="none" w:sz="0" w:space="0" w:color="auto"/>
            <w:bottom w:val="none" w:sz="0" w:space="0" w:color="auto"/>
            <w:right w:val="none" w:sz="0" w:space="0" w:color="auto"/>
          </w:divBdr>
        </w:div>
        <w:div w:id="1858225903">
          <w:marLeft w:val="0"/>
          <w:marRight w:val="0"/>
          <w:marTop w:val="0"/>
          <w:marBottom w:val="0"/>
          <w:divBdr>
            <w:top w:val="none" w:sz="0" w:space="0" w:color="auto"/>
            <w:left w:val="none" w:sz="0" w:space="0" w:color="auto"/>
            <w:bottom w:val="none" w:sz="0" w:space="0" w:color="auto"/>
            <w:right w:val="none" w:sz="0" w:space="0" w:color="auto"/>
          </w:divBdr>
        </w:div>
        <w:div w:id="525824398">
          <w:marLeft w:val="0"/>
          <w:marRight w:val="0"/>
          <w:marTop w:val="0"/>
          <w:marBottom w:val="0"/>
          <w:divBdr>
            <w:top w:val="none" w:sz="0" w:space="0" w:color="auto"/>
            <w:left w:val="none" w:sz="0" w:space="0" w:color="auto"/>
            <w:bottom w:val="none" w:sz="0" w:space="0" w:color="auto"/>
            <w:right w:val="none" w:sz="0" w:space="0" w:color="auto"/>
          </w:divBdr>
        </w:div>
        <w:div w:id="788167604">
          <w:marLeft w:val="0"/>
          <w:marRight w:val="0"/>
          <w:marTop w:val="0"/>
          <w:marBottom w:val="0"/>
          <w:divBdr>
            <w:top w:val="none" w:sz="0" w:space="0" w:color="auto"/>
            <w:left w:val="none" w:sz="0" w:space="0" w:color="auto"/>
            <w:bottom w:val="none" w:sz="0" w:space="0" w:color="auto"/>
            <w:right w:val="none" w:sz="0" w:space="0" w:color="auto"/>
          </w:divBdr>
        </w:div>
        <w:div w:id="1182626451">
          <w:marLeft w:val="0"/>
          <w:marRight w:val="0"/>
          <w:marTop w:val="0"/>
          <w:marBottom w:val="0"/>
          <w:divBdr>
            <w:top w:val="none" w:sz="0" w:space="0" w:color="auto"/>
            <w:left w:val="none" w:sz="0" w:space="0" w:color="auto"/>
            <w:bottom w:val="none" w:sz="0" w:space="0" w:color="auto"/>
            <w:right w:val="none" w:sz="0" w:space="0" w:color="auto"/>
          </w:divBdr>
        </w:div>
        <w:div w:id="251358344">
          <w:marLeft w:val="0"/>
          <w:marRight w:val="0"/>
          <w:marTop w:val="0"/>
          <w:marBottom w:val="0"/>
          <w:divBdr>
            <w:top w:val="none" w:sz="0" w:space="0" w:color="auto"/>
            <w:left w:val="none" w:sz="0" w:space="0" w:color="auto"/>
            <w:bottom w:val="none" w:sz="0" w:space="0" w:color="auto"/>
            <w:right w:val="none" w:sz="0" w:space="0" w:color="auto"/>
          </w:divBdr>
        </w:div>
        <w:div w:id="1463426660">
          <w:marLeft w:val="0"/>
          <w:marRight w:val="0"/>
          <w:marTop w:val="0"/>
          <w:marBottom w:val="0"/>
          <w:divBdr>
            <w:top w:val="none" w:sz="0" w:space="0" w:color="auto"/>
            <w:left w:val="none" w:sz="0" w:space="0" w:color="auto"/>
            <w:bottom w:val="none" w:sz="0" w:space="0" w:color="auto"/>
            <w:right w:val="none" w:sz="0" w:space="0" w:color="auto"/>
          </w:divBdr>
        </w:div>
        <w:div w:id="1891839414">
          <w:marLeft w:val="0"/>
          <w:marRight w:val="0"/>
          <w:marTop w:val="0"/>
          <w:marBottom w:val="0"/>
          <w:divBdr>
            <w:top w:val="none" w:sz="0" w:space="0" w:color="auto"/>
            <w:left w:val="none" w:sz="0" w:space="0" w:color="auto"/>
            <w:bottom w:val="none" w:sz="0" w:space="0" w:color="auto"/>
            <w:right w:val="none" w:sz="0" w:space="0" w:color="auto"/>
          </w:divBdr>
        </w:div>
        <w:div w:id="346098403">
          <w:marLeft w:val="0"/>
          <w:marRight w:val="0"/>
          <w:marTop w:val="0"/>
          <w:marBottom w:val="0"/>
          <w:divBdr>
            <w:top w:val="none" w:sz="0" w:space="0" w:color="auto"/>
            <w:left w:val="none" w:sz="0" w:space="0" w:color="auto"/>
            <w:bottom w:val="none" w:sz="0" w:space="0" w:color="auto"/>
            <w:right w:val="none" w:sz="0" w:space="0" w:color="auto"/>
          </w:divBdr>
        </w:div>
        <w:div w:id="195312359">
          <w:marLeft w:val="0"/>
          <w:marRight w:val="0"/>
          <w:marTop w:val="0"/>
          <w:marBottom w:val="0"/>
          <w:divBdr>
            <w:top w:val="none" w:sz="0" w:space="0" w:color="auto"/>
            <w:left w:val="none" w:sz="0" w:space="0" w:color="auto"/>
            <w:bottom w:val="none" w:sz="0" w:space="0" w:color="auto"/>
            <w:right w:val="none" w:sz="0" w:space="0" w:color="auto"/>
          </w:divBdr>
        </w:div>
        <w:div w:id="1851022609">
          <w:marLeft w:val="0"/>
          <w:marRight w:val="0"/>
          <w:marTop w:val="0"/>
          <w:marBottom w:val="0"/>
          <w:divBdr>
            <w:top w:val="none" w:sz="0" w:space="0" w:color="auto"/>
            <w:left w:val="none" w:sz="0" w:space="0" w:color="auto"/>
            <w:bottom w:val="none" w:sz="0" w:space="0" w:color="auto"/>
            <w:right w:val="none" w:sz="0" w:space="0" w:color="auto"/>
          </w:divBdr>
        </w:div>
        <w:div w:id="355079934">
          <w:marLeft w:val="0"/>
          <w:marRight w:val="0"/>
          <w:marTop w:val="0"/>
          <w:marBottom w:val="0"/>
          <w:divBdr>
            <w:top w:val="none" w:sz="0" w:space="0" w:color="auto"/>
            <w:left w:val="none" w:sz="0" w:space="0" w:color="auto"/>
            <w:bottom w:val="none" w:sz="0" w:space="0" w:color="auto"/>
            <w:right w:val="none" w:sz="0" w:space="0" w:color="auto"/>
          </w:divBdr>
        </w:div>
        <w:div w:id="16542295">
          <w:marLeft w:val="0"/>
          <w:marRight w:val="0"/>
          <w:marTop w:val="0"/>
          <w:marBottom w:val="0"/>
          <w:divBdr>
            <w:top w:val="none" w:sz="0" w:space="0" w:color="auto"/>
            <w:left w:val="none" w:sz="0" w:space="0" w:color="auto"/>
            <w:bottom w:val="none" w:sz="0" w:space="0" w:color="auto"/>
            <w:right w:val="none" w:sz="0" w:space="0" w:color="auto"/>
          </w:divBdr>
        </w:div>
        <w:div w:id="1658342823">
          <w:marLeft w:val="0"/>
          <w:marRight w:val="0"/>
          <w:marTop w:val="0"/>
          <w:marBottom w:val="0"/>
          <w:divBdr>
            <w:top w:val="none" w:sz="0" w:space="0" w:color="auto"/>
            <w:left w:val="none" w:sz="0" w:space="0" w:color="auto"/>
            <w:bottom w:val="none" w:sz="0" w:space="0" w:color="auto"/>
            <w:right w:val="none" w:sz="0" w:space="0" w:color="auto"/>
          </w:divBdr>
        </w:div>
        <w:div w:id="1641879817">
          <w:marLeft w:val="0"/>
          <w:marRight w:val="0"/>
          <w:marTop w:val="0"/>
          <w:marBottom w:val="0"/>
          <w:divBdr>
            <w:top w:val="none" w:sz="0" w:space="0" w:color="auto"/>
            <w:left w:val="none" w:sz="0" w:space="0" w:color="auto"/>
            <w:bottom w:val="none" w:sz="0" w:space="0" w:color="auto"/>
            <w:right w:val="none" w:sz="0" w:space="0" w:color="auto"/>
          </w:divBdr>
        </w:div>
        <w:div w:id="1407343033">
          <w:marLeft w:val="0"/>
          <w:marRight w:val="0"/>
          <w:marTop w:val="0"/>
          <w:marBottom w:val="0"/>
          <w:divBdr>
            <w:top w:val="none" w:sz="0" w:space="0" w:color="auto"/>
            <w:left w:val="none" w:sz="0" w:space="0" w:color="auto"/>
            <w:bottom w:val="none" w:sz="0" w:space="0" w:color="auto"/>
            <w:right w:val="none" w:sz="0" w:space="0" w:color="auto"/>
          </w:divBdr>
        </w:div>
        <w:div w:id="2086999358">
          <w:marLeft w:val="0"/>
          <w:marRight w:val="0"/>
          <w:marTop w:val="0"/>
          <w:marBottom w:val="0"/>
          <w:divBdr>
            <w:top w:val="none" w:sz="0" w:space="0" w:color="auto"/>
            <w:left w:val="none" w:sz="0" w:space="0" w:color="auto"/>
            <w:bottom w:val="none" w:sz="0" w:space="0" w:color="auto"/>
            <w:right w:val="none" w:sz="0" w:space="0" w:color="auto"/>
          </w:divBdr>
        </w:div>
        <w:div w:id="1753623544">
          <w:marLeft w:val="0"/>
          <w:marRight w:val="0"/>
          <w:marTop w:val="0"/>
          <w:marBottom w:val="0"/>
          <w:divBdr>
            <w:top w:val="none" w:sz="0" w:space="0" w:color="auto"/>
            <w:left w:val="none" w:sz="0" w:space="0" w:color="auto"/>
            <w:bottom w:val="none" w:sz="0" w:space="0" w:color="auto"/>
            <w:right w:val="none" w:sz="0" w:space="0" w:color="auto"/>
          </w:divBdr>
        </w:div>
        <w:div w:id="1277179095">
          <w:marLeft w:val="0"/>
          <w:marRight w:val="0"/>
          <w:marTop w:val="0"/>
          <w:marBottom w:val="0"/>
          <w:divBdr>
            <w:top w:val="none" w:sz="0" w:space="0" w:color="auto"/>
            <w:left w:val="none" w:sz="0" w:space="0" w:color="auto"/>
            <w:bottom w:val="none" w:sz="0" w:space="0" w:color="auto"/>
            <w:right w:val="none" w:sz="0" w:space="0" w:color="auto"/>
          </w:divBdr>
        </w:div>
        <w:div w:id="545143909">
          <w:marLeft w:val="0"/>
          <w:marRight w:val="0"/>
          <w:marTop w:val="0"/>
          <w:marBottom w:val="0"/>
          <w:divBdr>
            <w:top w:val="none" w:sz="0" w:space="0" w:color="auto"/>
            <w:left w:val="none" w:sz="0" w:space="0" w:color="auto"/>
            <w:bottom w:val="none" w:sz="0" w:space="0" w:color="auto"/>
            <w:right w:val="none" w:sz="0" w:space="0" w:color="auto"/>
          </w:divBdr>
        </w:div>
        <w:div w:id="1091044971">
          <w:marLeft w:val="0"/>
          <w:marRight w:val="0"/>
          <w:marTop w:val="0"/>
          <w:marBottom w:val="0"/>
          <w:divBdr>
            <w:top w:val="none" w:sz="0" w:space="0" w:color="auto"/>
            <w:left w:val="none" w:sz="0" w:space="0" w:color="auto"/>
            <w:bottom w:val="none" w:sz="0" w:space="0" w:color="auto"/>
            <w:right w:val="none" w:sz="0" w:space="0" w:color="auto"/>
          </w:divBdr>
        </w:div>
        <w:div w:id="1075585842">
          <w:marLeft w:val="0"/>
          <w:marRight w:val="0"/>
          <w:marTop w:val="0"/>
          <w:marBottom w:val="0"/>
          <w:divBdr>
            <w:top w:val="none" w:sz="0" w:space="0" w:color="auto"/>
            <w:left w:val="none" w:sz="0" w:space="0" w:color="auto"/>
            <w:bottom w:val="none" w:sz="0" w:space="0" w:color="auto"/>
            <w:right w:val="none" w:sz="0" w:space="0" w:color="auto"/>
          </w:divBdr>
        </w:div>
        <w:div w:id="1516269116">
          <w:marLeft w:val="0"/>
          <w:marRight w:val="0"/>
          <w:marTop w:val="0"/>
          <w:marBottom w:val="0"/>
          <w:divBdr>
            <w:top w:val="none" w:sz="0" w:space="0" w:color="auto"/>
            <w:left w:val="none" w:sz="0" w:space="0" w:color="auto"/>
            <w:bottom w:val="none" w:sz="0" w:space="0" w:color="auto"/>
            <w:right w:val="none" w:sz="0" w:space="0" w:color="auto"/>
          </w:divBdr>
        </w:div>
        <w:div w:id="818425487">
          <w:marLeft w:val="0"/>
          <w:marRight w:val="0"/>
          <w:marTop w:val="0"/>
          <w:marBottom w:val="0"/>
          <w:divBdr>
            <w:top w:val="none" w:sz="0" w:space="0" w:color="auto"/>
            <w:left w:val="none" w:sz="0" w:space="0" w:color="auto"/>
            <w:bottom w:val="none" w:sz="0" w:space="0" w:color="auto"/>
            <w:right w:val="none" w:sz="0" w:space="0" w:color="auto"/>
          </w:divBdr>
        </w:div>
        <w:div w:id="238641490">
          <w:marLeft w:val="0"/>
          <w:marRight w:val="0"/>
          <w:marTop w:val="0"/>
          <w:marBottom w:val="0"/>
          <w:divBdr>
            <w:top w:val="none" w:sz="0" w:space="0" w:color="auto"/>
            <w:left w:val="none" w:sz="0" w:space="0" w:color="auto"/>
            <w:bottom w:val="none" w:sz="0" w:space="0" w:color="auto"/>
            <w:right w:val="none" w:sz="0" w:space="0" w:color="auto"/>
          </w:divBdr>
        </w:div>
        <w:div w:id="616302307">
          <w:marLeft w:val="0"/>
          <w:marRight w:val="0"/>
          <w:marTop w:val="0"/>
          <w:marBottom w:val="0"/>
          <w:divBdr>
            <w:top w:val="none" w:sz="0" w:space="0" w:color="auto"/>
            <w:left w:val="none" w:sz="0" w:space="0" w:color="auto"/>
            <w:bottom w:val="none" w:sz="0" w:space="0" w:color="auto"/>
            <w:right w:val="none" w:sz="0" w:space="0" w:color="auto"/>
          </w:divBdr>
        </w:div>
        <w:div w:id="1938366931">
          <w:marLeft w:val="0"/>
          <w:marRight w:val="0"/>
          <w:marTop w:val="0"/>
          <w:marBottom w:val="0"/>
          <w:divBdr>
            <w:top w:val="none" w:sz="0" w:space="0" w:color="auto"/>
            <w:left w:val="none" w:sz="0" w:space="0" w:color="auto"/>
            <w:bottom w:val="none" w:sz="0" w:space="0" w:color="auto"/>
            <w:right w:val="none" w:sz="0" w:space="0" w:color="auto"/>
          </w:divBdr>
        </w:div>
        <w:div w:id="1758162813">
          <w:marLeft w:val="0"/>
          <w:marRight w:val="0"/>
          <w:marTop w:val="0"/>
          <w:marBottom w:val="0"/>
          <w:divBdr>
            <w:top w:val="none" w:sz="0" w:space="0" w:color="auto"/>
            <w:left w:val="none" w:sz="0" w:space="0" w:color="auto"/>
            <w:bottom w:val="none" w:sz="0" w:space="0" w:color="auto"/>
            <w:right w:val="none" w:sz="0" w:space="0" w:color="auto"/>
          </w:divBdr>
        </w:div>
        <w:div w:id="1793666104">
          <w:marLeft w:val="0"/>
          <w:marRight w:val="0"/>
          <w:marTop w:val="0"/>
          <w:marBottom w:val="0"/>
          <w:divBdr>
            <w:top w:val="none" w:sz="0" w:space="0" w:color="auto"/>
            <w:left w:val="none" w:sz="0" w:space="0" w:color="auto"/>
            <w:bottom w:val="none" w:sz="0" w:space="0" w:color="auto"/>
            <w:right w:val="none" w:sz="0" w:space="0" w:color="auto"/>
          </w:divBdr>
        </w:div>
        <w:div w:id="154565452">
          <w:marLeft w:val="0"/>
          <w:marRight w:val="0"/>
          <w:marTop w:val="0"/>
          <w:marBottom w:val="0"/>
          <w:divBdr>
            <w:top w:val="none" w:sz="0" w:space="0" w:color="auto"/>
            <w:left w:val="none" w:sz="0" w:space="0" w:color="auto"/>
            <w:bottom w:val="none" w:sz="0" w:space="0" w:color="auto"/>
            <w:right w:val="none" w:sz="0" w:space="0" w:color="auto"/>
          </w:divBdr>
        </w:div>
        <w:div w:id="314532551">
          <w:marLeft w:val="0"/>
          <w:marRight w:val="0"/>
          <w:marTop w:val="0"/>
          <w:marBottom w:val="0"/>
          <w:divBdr>
            <w:top w:val="none" w:sz="0" w:space="0" w:color="auto"/>
            <w:left w:val="none" w:sz="0" w:space="0" w:color="auto"/>
            <w:bottom w:val="none" w:sz="0" w:space="0" w:color="auto"/>
            <w:right w:val="none" w:sz="0" w:space="0" w:color="auto"/>
          </w:divBdr>
        </w:div>
        <w:div w:id="1123183976">
          <w:marLeft w:val="0"/>
          <w:marRight w:val="0"/>
          <w:marTop w:val="0"/>
          <w:marBottom w:val="0"/>
          <w:divBdr>
            <w:top w:val="none" w:sz="0" w:space="0" w:color="auto"/>
            <w:left w:val="none" w:sz="0" w:space="0" w:color="auto"/>
            <w:bottom w:val="none" w:sz="0" w:space="0" w:color="auto"/>
            <w:right w:val="none" w:sz="0" w:space="0" w:color="auto"/>
          </w:divBdr>
        </w:div>
        <w:div w:id="1119180868">
          <w:marLeft w:val="0"/>
          <w:marRight w:val="0"/>
          <w:marTop w:val="0"/>
          <w:marBottom w:val="0"/>
          <w:divBdr>
            <w:top w:val="none" w:sz="0" w:space="0" w:color="auto"/>
            <w:left w:val="none" w:sz="0" w:space="0" w:color="auto"/>
            <w:bottom w:val="none" w:sz="0" w:space="0" w:color="auto"/>
            <w:right w:val="none" w:sz="0" w:space="0" w:color="auto"/>
          </w:divBdr>
        </w:div>
        <w:div w:id="778260284">
          <w:marLeft w:val="0"/>
          <w:marRight w:val="0"/>
          <w:marTop w:val="0"/>
          <w:marBottom w:val="0"/>
          <w:divBdr>
            <w:top w:val="none" w:sz="0" w:space="0" w:color="auto"/>
            <w:left w:val="none" w:sz="0" w:space="0" w:color="auto"/>
            <w:bottom w:val="none" w:sz="0" w:space="0" w:color="auto"/>
            <w:right w:val="none" w:sz="0" w:space="0" w:color="auto"/>
          </w:divBdr>
        </w:div>
        <w:div w:id="332298934">
          <w:marLeft w:val="0"/>
          <w:marRight w:val="0"/>
          <w:marTop w:val="0"/>
          <w:marBottom w:val="0"/>
          <w:divBdr>
            <w:top w:val="none" w:sz="0" w:space="0" w:color="auto"/>
            <w:left w:val="none" w:sz="0" w:space="0" w:color="auto"/>
            <w:bottom w:val="none" w:sz="0" w:space="0" w:color="auto"/>
            <w:right w:val="none" w:sz="0" w:space="0" w:color="auto"/>
          </w:divBdr>
        </w:div>
        <w:div w:id="1340353761">
          <w:marLeft w:val="0"/>
          <w:marRight w:val="0"/>
          <w:marTop w:val="0"/>
          <w:marBottom w:val="0"/>
          <w:divBdr>
            <w:top w:val="none" w:sz="0" w:space="0" w:color="auto"/>
            <w:left w:val="none" w:sz="0" w:space="0" w:color="auto"/>
            <w:bottom w:val="none" w:sz="0" w:space="0" w:color="auto"/>
            <w:right w:val="none" w:sz="0" w:space="0" w:color="auto"/>
          </w:divBdr>
        </w:div>
        <w:div w:id="1770157540">
          <w:marLeft w:val="0"/>
          <w:marRight w:val="0"/>
          <w:marTop w:val="0"/>
          <w:marBottom w:val="0"/>
          <w:divBdr>
            <w:top w:val="none" w:sz="0" w:space="0" w:color="auto"/>
            <w:left w:val="none" w:sz="0" w:space="0" w:color="auto"/>
            <w:bottom w:val="none" w:sz="0" w:space="0" w:color="auto"/>
            <w:right w:val="none" w:sz="0" w:space="0" w:color="auto"/>
          </w:divBdr>
        </w:div>
        <w:div w:id="1735855646">
          <w:marLeft w:val="0"/>
          <w:marRight w:val="0"/>
          <w:marTop w:val="0"/>
          <w:marBottom w:val="0"/>
          <w:divBdr>
            <w:top w:val="none" w:sz="0" w:space="0" w:color="auto"/>
            <w:left w:val="none" w:sz="0" w:space="0" w:color="auto"/>
            <w:bottom w:val="none" w:sz="0" w:space="0" w:color="auto"/>
            <w:right w:val="none" w:sz="0" w:space="0" w:color="auto"/>
          </w:divBdr>
        </w:div>
        <w:div w:id="1969125043">
          <w:marLeft w:val="0"/>
          <w:marRight w:val="0"/>
          <w:marTop w:val="0"/>
          <w:marBottom w:val="0"/>
          <w:divBdr>
            <w:top w:val="none" w:sz="0" w:space="0" w:color="auto"/>
            <w:left w:val="none" w:sz="0" w:space="0" w:color="auto"/>
            <w:bottom w:val="none" w:sz="0" w:space="0" w:color="auto"/>
            <w:right w:val="none" w:sz="0" w:space="0" w:color="auto"/>
          </w:divBdr>
        </w:div>
        <w:div w:id="1482232128">
          <w:marLeft w:val="0"/>
          <w:marRight w:val="0"/>
          <w:marTop w:val="0"/>
          <w:marBottom w:val="0"/>
          <w:divBdr>
            <w:top w:val="none" w:sz="0" w:space="0" w:color="auto"/>
            <w:left w:val="none" w:sz="0" w:space="0" w:color="auto"/>
            <w:bottom w:val="none" w:sz="0" w:space="0" w:color="auto"/>
            <w:right w:val="none" w:sz="0" w:space="0" w:color="auto"/>
          </w:divBdr>
        </w:div>
        <w:div w:id="43527856">
          <w:marLeft w:val="0"/>
          <w:marRight w:val="0"/>
          <w:marTop w:val="0"/>
          <w:marBottom w:val="0"/>
          <w:divBdr>
            <w:top w:val="none" w:sz="0" w:space="0" w:color="auto"/>
            <w:left w:val="none" w:sz="0" w:space="0" w:color="auto"/>
            <w:bottom w:val="none" w:sz="0" w:space="0" w:color="auto"/>
            <w:right w:val="none" w:sz="0" w:space="0" w:color="auto"/>
          </w:divBdr>
        </w:div>
        <w:div w:id="2087264925">
          <w:marLeft w:val="0"/>
          <w:marRight w:val="0"/>
          <w:marTop w:val="0"/>
          <w:marBottom w:val="0"/>
          <w:divBdr>
            <w:top w:val="none" w:sz="0" w:space="0" w:color="auto"/>
            <w:left w:val="none" w:sz="0" w:space="0" w:color="auto"/>
            <w:bottom w:val="none" w:sz="0" w:space="0" w:color="auto"/>
            <w:right w:val="none" w:sz="0" w:space="0" w:color="auto"/>
          </w:divBdr>
        </w:div>
        <w:div w:id="953370246">
          <w:marLeft w:val="0"/>
          <w:marRight w:val="0"/>
          <w:marTop w:val="0"/>
          <w:marBottom w:val="0"/>
          <w:divBdr>
            <w:top w:val="none" w:sz="0" w:space="0" w:color="auto"/>
            <w:left w:val="none" w:sz="0" w:space="0" w:color="auto"/>
            <w:bottom w:val="none" w:sz="0" w:space="0" w:color="auto"/>
            <w:right w:val="none" w:sz="0" w:space="0" w:color="auto"/>
          </w:divBdr>
        </w:div>
        <w:div w:id="513806143">
          <w:marLeft w:val="0"/>
          <w:marRight w:val="0"/>
          <w:marTop w:val="0"/>
          <w:marBottom w:val="0"/>
          <w:divBdr>
            <w:top w:val="none" w:sz="0" w:space="0" w:color="auto"/>
            <w:left w:val="none" w:sz="0" w:space="0" w:color="auto"/>
            <w:bottom w:val="none" w:sz="0" w:space="0" w:color="auto"/>
            <w:right w:val="none" w:sz="0" w:space="0" w:color="auto"/>
          </w:divBdr>
        </w:div>
        <w:div w:id="2021734006">
          <w:marLeft w:val="0"/>
          <w:marRight w:val="0"/>
          <w:marTop w:val="0"/>
          <w:marBottom w:val="0"/>
          <w:divBdr>
            <w:top w:val="none" w:sz="0" w:space="0" w:color="auto"/>
            <w:left w:val="none" w:sz="0" w:space="0" w:color="auto"/>
            <w:bottom w:val="none" w:sz="0" w:space="0" w:color="auto"/>
            <w:right w:val="none" w:sz="0" w:space="0" w:color="auto"/>
          </w:divBdr>
        </w:div>
        <w:div w:id="1191065820">
          <w:marLeft w:val="0"/>
          <w:marRight w:val="0"/>
          <w:marTop w:val="0"/>
          <w:marBottom w:val="0"/>
          <w:divBdr>
            <w:top w:val="none" w:sz="0" w:space="0" w:color="auto"/>
            <w:left w:val="none" w:sz="0" w:space="0" w:color="auto"/>
            <w:bottom w:val="none" w:sz="0" w:space="0" w:color="auto"/>
            <w:right w:val="none" w:sz="0" w:space="0" w:color="auto"/>
          </w:divBdr>
        </w:div>
        <w:div w:id="175463625">
          <w:marLeft w:val="0"/>
          <w:marRight w:val="0"/>
          <w:marTop w:val="0"/>
          <w:marBottom w:val="0"/>
          <w:divBdr>
            <w:top w:val="none" w:sz="0" w:space="0" w:color="auto"/>
            <w:left w:val="none" w:sz="0" w:space="0" w:color="auto"/>
            <w:bottom w:val="none" w:sz="0" w:space="0" w:color="auto"/>
            <w:right w:val="none" w:sz="0" w:space="0" w:color="auto"/>
          </w:divBdr>
        </w:div>
        <w:div w:id="177281188">
          <w:marLeft w:val="0"/>
          <w:marRight w:val="0"/>
          <w:marTop w:val="0"/>
          <w:marBottom w:val="0"/>
          <w:divBdr>
            <w:top w:val="none" w:sz="0" w:space="0" w:color="auto"/>
            <w:left w:val="none" w:sz="0" w:space="0" w:color="auto"/>
            <w:bottom w:val="none" w:sz="0" w:space="0" w:color="auto"/>
            <w:right w:val="none" w:sz="0" w:space="0" w:color="auto"/>
          </w:divBdr>
        </w:div>
        <w:div w:id="1909218379">
          <w:marLeft w:val="0"/>
          <w:marRight w:val="0"/>
          <w:marTop w:val="0"/>
          <w:marBottom w:val="0"/>
          <w:divBdr>
            <w:top w:val="none" w:sz="0" w:space="0" w:color="auto"/>
            <w:left w:val="none" w:sz="0" w:space="0" w:color="auto"/>
            <w:bottom w:val="none" w:sz="0" w:space="0" w:color="auto"/>
            <w:right w:val="none" w:sz="0" w:space="0" w:color="auto"/>
          </w:divBdr>
        </w:div>
        <w:div w:id="1276331607">
          <w:marLeft w:val="0"/>
          <w:marRight w:val="0"/>
          <w:marTop w:val="0"/>
          <w:marBottom w:val="0"/>
          <w:divBdr>
            <w:top w:val="none" w:sz="0" w:space="0" w:color="auto"/>
            <w:left w:val="none" w:sz="0" w:space="0" w:color="auto"/>
            <w:bottom w:val="none" w:sz="0" w:space="0" w:color="auto"/>
            <w:right w:val="none" w:sz="0" w:space="0" w:color="auto"/>
          </w:divBdr>
        </w:div>
        <w:div w:id="2059163127">
          <w:marLeft w:val="0"/>
          <w:marRight w:val="0"/>
          <w:marTop w:val="0"/>
          <w:marBottom w:val="0"/>
          <w:divBdr>
            <w:top w:val="none" w:sz="0" w:space="0" w:color="auto"/>
            <w:left w:val="none" w:sz="0" w:space="0" w:color="auto"/>
            <w:bottom w:val="none" w:sz="0" w:space="0" w:color="auto"/>
            <w:right w:val="none" w:sz="0" w:space="0" w:color="auto"/>
          </w:divBdr>
        </w:div>
        <w:div w:id="918367618">
          <w:marLeft w:val="0"/>
          <w:marRight w:val="0"/>
          <w:marTop w:val="0"/>
          <w:marBottom w:val="0"/>
          <w:divBdr>
            <w:top w:val="none" w:sz="0" w:space="0" w:color="auto"/>
            <w:left w:val="none" w:sz="0" w:space="0" w:color="auto"/>
            <w:bottom w:val="none" w:sz="0" w:space="0" w:color="auto"/>
            <w:right w:val="none" w:sz="0" w:space="0" w:color="auto"/>
          </w:divBdr>
        </w:div>
        <w:div w:id="1936209673">
          <w:marLeft w:val="0"/>
          <w:marRight w:val="0"/>
          <w:marTop w:val="0"/>
          <w:marBottom w:val="0"/>
          <w:divBdr>
            <w:top w:val="none" w:sz="0" w:space="0" w:color="auto"/>
            <w:left w:val="none" w:sz="0" w:space="0" w:color="auto"/>
            <w:bottom w:val="none" w:sz="0" w:space="0" w:color="auto"/>
            <w:right w:val="none" w:sz="0" w:space="0" w:color="auto"/>
          </w:divBdr>
        </w:div>
        <w:div w:id="1408378149">
          <w:marLeft w:val="0"/>
          <w:marRight w:val="0"/>
          <w:marTop w:val="0"/>
          <w:marBottom w:val="0"/>
          <w:divBdr>
            <w:top w:val="none" w:sz="0" w:space="0" w:color="auto"/>
            <w:left w:val="none" w:sz="0" w:space="0" w:color="auto"/>
            <w:bottom w:val="none" w:sz="0" w:space="0" w:color="auto"/>
            <w:right w:val="none" w:sz="0" w:space="0" w:color="auto"/>
          </w:divBdr>
        </w:div>
        <w:div w:id="1876967095">
          <w:marLeft w:val="0"/>
          <w:marRight w:val="0"/>
          <w:marTop w:val="0"/>
          <w:marBottom w:val="0"/>
          <w:divBdr>
            <w:top w:val="none" w:sz="0" w:space="0" w:color="auto"/>
            <w:left w:val="none" w:sz="0" w:space="0" w:color="auto"/>
            <w:bottom w:val="none" w:sz="0" w:space="0" w:color="auto"/>
            <w:right w:val="none" w:sz="0" w:space="0" w:color="auto"/>
          </w:divBdr>
        </w:div>
        <w:div w:id="364865392">
          <w:marLeft w:val="0"/>
          <w:marRight w:val="0"/>
          <w:marTop w:val="0"/>
          <w:marBottom w:val="0"/>
          <w:divBdr>
            <w:top w:val="none" w:sz="0" w:space="0" w:color="auto"/>
            <w:left w:val="none" w:sz="0" w:space="0" w:color="auto"/>
            <w:bottom w:val="none" w:sz="0" w:space="0" w:color="auto"/>
            <w:right w:val="none" w:sz="0" w:space="0" w:color="auto"/>
          </w:divBdr>
        </w:div>
        <w:div w:id="497963803">
          <w:marLeft w:val="0"/>
          <w:marRight w:val="0"/>
          <w:marTop w:val="0"/>
          <w:marBottom w:val="0"/>
          <w:divBdr>
            <w:top w:val="none" w:sz="0" w:space="0" w:color="auto"/>
            <w:left w:val="none" w:sz="0" w:space="0" w:color="auto"/>
            <w:bottom w:val="none" w:sz="0" w:space="0" w:color="auto"/>
            <w:right w:val="none" w:sz="0" w:space="0" w:color="auto"/>
          </w:divBdr>
        </w:div>
        <w:div w:id="1817146112">
          <w:marLeft w:val="0"/>
          <w:marRight w:val="0"/>
          <w:marTop w:val="0"/>
          <w:marBottom w:val="0"/>
          <w:divBdr>
            <w:top w:val="none" w:sz="0" w:space="0" w:color="auto"/>
            <w:left w:val="none" w:sz="0" w:space="0" w:color="auto"/>
            <w:bottom w:val="none" w:sz="0" w:space="0" w:color="auto"/>
            <w:right w:val="none" w:sz="0" w:space="0" w:color="auto"/>
          </w:divBdr>
        </w:div>
        <w:div w:id="1745949863">
          <w:marLeft w:val="0"/>
          <w:marRight w:val="0"/>
          <w:marTop w:val="0"/>
          <w:marBottom w:val="0"/>
          <w:divBdr>
            <w:top w:val="none" w:sz="0" w:space="0" w:color="auto"/>
            <w:left w:val="none" w:sz="0" w:space="0" w:color="auto"/>
            <w:bottom w:val="none" w:sz="0" w:space="0" w:color="auto"/>
            <w:right w:val="none" w:sz="0" w:space="0" w:color="auto"/>
          </w:divBdr>
        </w:div>
        <w:div w:id="216211352">
          <w:marLeft w:val="0"/>
          <w:marRight w:val="0"/>
          <w:marTop w:val="0"/>
          <w:marBottom w:val="0"/>
          <w:divBdr>
            <w:top w:val="none" w:sz="0" w:space="0" w:color="auto"/>
            <w:left w:val="none" w:sz="0" w:space="0" w:color="auto"/>
            <w:bottom w:val="none" w:sz="0" w:space="0" w:color="auto"/>
            <w:right w:val="none" w:sz="0" w:space="0" w:color="auto"/>
          </w:divBdr>
        </w:div>
        <w:div w:id="2029524539">
          <w:marLeft w:val="0"/>
          <w:marRight w:val="0"/>
          <w:marTop w:val="0"/>
          <w:marBottom w:val="0"/>
          <w:divBdr>
            <w:top w:val="none" w:sz="0" w:space="0" w:color="auto"/>
            <w:left w:val="none" w:sz="0" w:space="0" w:color="auto"/>
            <w:bottom w:val="none" w:sz="0" w:space="0" w:color="auto"/>
            <w:right w:val="none" w:sz="0" w:space="0" w:color="auto"/>
          </w:divBdr>
        </w:div>
        <w:div w:id="1145849897">
          <w:marLeft w:val="0"/>
          <w:marRight w:val="0"/>
          <w:marTop w:val="0"/>
          <w:marBottom w:val="0"/>
          <w:divBdr>
            <w:top w:val="none" w:sz="0" w:space="0" w:color="auto"/>
            <w:left w:val="none" w:sz="0" w:space="0" w:color="auto"/>
            <w:bottom w:val="none" w:sz="0" w:space="0" w:color="auto"/>
            <w:right w:val="none" w:sz="0" w:space="0" w:color="auto"/>
          </w:divBdr>
        </w:div>
      </w:divsChild>
    </w:div>
    <w:div w:id="1391079247">
      <w:bodyDiv w:val="1"/>
      <w:marLeft w:val="0"/>
      <w:marRight w:val="0"/>
      <w:marTop w:val="0"/>
      <w:marBottom w:val="0"/>
      <w:divBdr>
        <w:top w:val="none" w:sz="0" w:space="0" w:color="auto"/>
        <w:left w:val="none" w:sz="0" w:space="0" w:color="auto"/>
        <w:bottom w:val="none" w:sz="0" w:space="0" w:color="auto"/>
        <w:right w:val="none" w:sz="0" w:space="0" w:color="auto"/>
      </w:divBdr>
    </w:div>
    <w:div w:id="1391272718">
      <w:bodyDiv w:val="1"/>
      <w:marLeft w:val="0"/>
      <w:marRight w:val="0"/>
      <w:marTop w:val="0"/>
      <w:marBottom w:val="0"/>
      <w:divBdr>
        <w:top w:val="none" w:sz="0" w:space="0" w:color="auto"/>
        <w:left w:val="none" w:sz="0" w:space="0" w:color="auto"/>
        <w:bottom w:val="none" w:sz="0" w:space="0" w:color="auto"/>
        <w:right w:val="none" w:sz="0" w:space="0" w:color="auto"/>
      </w:divBdr>
    </w:div>
    <w:div w:id="1391344107">
      <w:bodyDiv w:val="1"/>
      <w:marLeft w:val="0"/>
      <w:marRight w:val="0"/>
      <w:marTop w:val="0"/>
      <w:marBottom w:val="0"/>
      <w:divBdr>
        <w:top w:val="none" w:sz="0" w:space="0" w:color="auto"/>
        <w:left w:val="none" w:sz="0" w:space="0" w:color="auto"/>
        <w:bottom w:val="none" w:sz="0" w:space="0" w:color="auto"/>
        <w:right w:val="none" w:sz="0" w:space="0" w:color="auto"/>
      </w:divBdr>
    </w:div>
    <w:div w:id="1391347423">
      <w:bodyDiv w:val="1"/>
      <w:marLeft w:val="0"/>
      <w:marRight w:val="0"/>
      <w:marTop w:val="0"/>
      <w:marBottom w:val="0"/>
      <w:divBdr>
        <w:top w:val="none" w:sz="0" w:space="0" w:color="auto"/>
        <w:left w:val="none" w:sz="0" w:space="0" w:color="auto"/>
        <w:bottom w:val="none" w:sz="0" w:space="0" w:color="auto"/>
        <w:right w:val="none" w:sz="0" w:space="0" w:color="auto"/>
      </w:divBdr>
    </w:div>
    <w:div w:id="1391491155">
      <w:bodyDiv w:val="1"/>
      <w:marLeft w:val="0"/>
      <w:marRight w:val="0"/>
      <w:marTop w:val="0"/>
      <w:marBottom w:val="0"/>
      <w:divBdr>
        <w:top w:val="none" w:sz="0" w:space="0" w:color="auto"/>
        <w:left w:val="none" w:sz="0" w:space="0" w:color="auto"/>
        <w:bottom w:val="none" w:sz="0" w:space="0" w:color="auto"/>
        <w:right w:val="none" w:sz="0" w:space="0" w:color="auto"/>
      </w:divBdr>
    </w:div>
    <w:div w:id="1391807624">
      <w:bodyDiv w:val="1"/>
      <w:marLeft w:val="0"/>
      <w:marRight w:val="0"/>
      <w:marTop w:val="0"/>
      <w:marBottom w:val="0"/>
      <w:divBdr>
        <w:top w:val="none" w:sz="0" w:space="0" w:color="auto"/>
        <w:left w:val="none" w:sz="0" w:space="0" w:color="auto"/>
        <w:bottom w:val="none" w:sz="0" w:space="0" w:color="auto"/>
        <w:right w:val="none" w:sz="0" w:space="0" w:color="auto"/>
      </w:divBdr>
    </w:div>
    <w:div w:id="1392003184">
      <w:bodyDiv w:val="1"/>
      <w:marLeft w:val="0"/>
      <w:marRight w:val="0"/>
      <w:marTop w:val="0"/>
      <w:marBottom w:val="0"/>
      <w:divBdr>
        <w:top w:val="none" w:sz="0" w:space="0" w:color="auto"/>
        <w:left w:val="none" w:sz="0" w:space="0" w:color="auto"/>
        <w:bottom w:val="none" w:sz="0" w:space="0" w:color="auto"/>
        <w:right w:val="none" w:sz="0" w:space="0" w:color="auto"/>
      </w:divBdr>
    </w:div>
    <w:div w:id="1392075473">
      <w:bodyDiv w:val="1"/>
      <w:marLeft w:val="0"/>
      <w:marRight w:val="0"/>
      <w:marTop w:val="0"/>
      <w:marBottom w:val="0"/>
      <w:divBdr>
        <w:top w:val="none" w:sz="0" w:space="0" w:color="auto"/>
        <w:left w:val="none" w:sz="0" w:space="0" w:color="auto"/>
        <w:bottom w:val="none" w:sz="0" w:space="0" w:color="auto"/>
        <w:right w:val="none" w:sz="0" w:space="0" w:color="auto"/>
      </w:divBdr>
    </w:div>
    <w:div w:id="1392383855">
      <w:bodyDiv w:val="1"/>
      <w:marLeft w:val="0"/>
      <w:marRight w:val="0"/>
      <w:marTop w:val="0"/>
      <w:marBottom w:val="0"/>
      <w:divBdr>
        <w:top w:val="none" w:sz="0" w:space="0" w:color="auto"/>
        <w:left w:val="none" w:sz="0" w:space="0" w:color="auto"/>
        <w:bottom w:val="none" w:sz="0" w:space="0" w:color="auto"/>
        <w:right w:val="none" w:sz="0" w:space="0" w:color="auto"/>
      </w:divBdr>
    </w:div>
    <w:div w:id="1392458464">
      <w:bodyDiv w:val="1"/>
      <w:marLeft w:val="0"/>
      <w:marRight w:val="0"/>
      <w:marTop w:val="0"/>
      <w:marBottom w:val="0"/>
      <w:divBdr>
        <w:top w:val="none" w:sz="0" w:space="0" w:color="auto"/>
        <w:left w:val="none" w:sz="0" w:space="0" w:color="auto"/>
        <w:bottom w:val="none" w:sz="0" w:space="0" w:color="auto"/>
        <w:right w:val="none" w:sz="0" w:space="0" w:color="auto"/>
      </w:divBdr>
    </w:div>
    <w:div w:id="1392653810">
      <w:bodyDiv w:val="1"/>
      <w:marLeft w:val="0"/>
      <w:marRight w:val="0"/>
      <w:marTop w:val="0"/>
      <w:marBottom w:val="0"/>
      <w:divBdr>
        <w:top w:val="none" w:sz="0" w:space="0" w:color="auto"/>
        <w:left w:val="none" w:sz="0" w:space="0" w:color="auto"/>
        <w:bottom w:val="none" w:sz="0" w:space="0" w:color="auto"/>
        <w:right w:val="none" w:sz="0" w:space="0" w:color="auto"/>
      </w:divBdr>
    </w:div>
    <w:div w:id="1392926080">
      <w:bodyDiv w:val="1"/>
      <w:marLeft w:val="0"/>
      <w:marRight w:val="0"/>
      <w:marTop w:val="0"/>
      <w:marBottom w:val="0"/>
      <w:divBdr>
        <w:top w:val="none" w:sz="0" w:space="0" w:color="auto"/>
        <w:left w:val="none" w:sz="0" w:space="0" w:color="auto"/>
        <w:bottom w:val="none" w:sz="0" w:space="0" w:color="auto"/>
        <w:right w:val="none" w:sz="0" w:space="0" w:color="auto"/>
      </w:divBdr>
    </w:div>
    <w:div w:id="1393046076">
      <w:bodyDiv w:val="1"/>
      <w:marLeft w:val="0"/>
      <w:marRight w:val="0"/>
      <w:marTop w:val="0"/>
      <w:marBottom w:val="0"/>
      <w:divBdr>
        <w:top w:val="none" w:sz="0" w:space="0" w:color="auto"/>
        <w:left w:val="none" w:sz="0" w:space="0" w:color="auto"/>
        <w:bottom w:val="none" w:sz="0" w:space="0" w:color="auto"/>
        <w:right w:val="none" w:sz="0" w:space="0" w:color="auto"/>
      </w:divBdr>
    </w:div>
    <w:div w:id="1393116058">
      <w:bodyDiv w:val="1"/>
      <w:marLeft w:val="0"/>
      <w:marRight w:val="0"/>
      <w:marTop w:val="0"/>
      <w:marBottom w:val="0"/>
      <w:divBdr>
        <w:top w:val="none" w:sz="0" w:space="0" w:color="auto"/>
        <w:left w:val="none" w:sz="0" w:space="0" w:color="auto"/>
        <w:bottom w:val="none" w:sz="0" w:space="0" w:color="auto"/>
        <w:right w:val="none" w:sz="0" w:space="0" w:color="auto"/>
      </w:divBdr>
    </w:div>
    <w:div w:id="1393887761">
      <w:bodyDiv w:val="1"/>
      <w:marLeft w:val="0"/>
      <w:marRight w:val="0"/>
      <w:marTop w:val="0"/>
      <w:marBottom w:val="0"/>
      <w:divBdr>
        <w:top w:val="none" w:sz="0" w:space="0" w:color="auto"/>
        <w:left w:val="none" w:sz="0" w:space="0" w:color="auto"/>
        <w:bottom w:val="none" w:sz="0" w:space="0" w:color="auto"/>
        <w:right w:val="none" w:sz="0" w:space="0" w:color="auto"/>
      </w:divBdr>
    </w:div>
    <w:div w:id="1393893992">
      <w:bodyDiv w:val="1"/>
      <w:marLeft w:val="0"/>
      <w:marRight w:val="0"/>
      <w:marTop w:val="0"/>
      <w:marBottom w:val="0"/>
      <w:divBdr>
        <w:top w:val="none" w:sz="0" w:space="0" w:color="auto"/>
        <w:left w:val="none" w:sz="0" w:space="0" w:color="auto"/>
        <w:bottom w:val="none" w:sz="0" w:space="0" w:color="auto"/>
        <w:right w:val="none" w:sz="0" w:space="0" w:color="auto"/>
      </w:divBdr>
    </w:div>
    <w:div w:id="1394043430">
      <w:bodyDiv w:val="1"/>
      <w:marLeft w:val="0"/>
      <w:marRight w:val="0"/>
      <w:marTop w:val="0"/>
      <w:marBottom w:val="0"/>
      <w:divBdr>
        <w:top w:val="none" w:sz="0" w:space="0" w:color="auto"/>
        <w:left w:val="none" w:sz="0" w:space="0" w:color="auto"/>
        <w:bottom w:val="none" w:sz="0" w:space="0" w:color="auto"/>
        <w:right w:val="none" w:sz="0" w:space="0" w:color="auto"/>
      </w:divBdr>
    </w:div>
    <w:div w:id="1394618575">
      <w:bodyDiv w:val="1"/>
      <w:marLeft w:val="0"/>
      <w:marRight w:val="0"/>
      <w:marTop w:val="0"/>
      <w:marBottom w:val="0"/>
      <w:divBdr>
        <w:top w:val="none" w:sz="0" w:space="0" w:color="auto"/>
        <w:left w:val="none" w:sz="0" w:space="0" w:color="auto"/>
        <w:bottom w:val="none" w:sz="0" w:space="0" w:color="auto"/>
        <w:right w:val="none" w:sz="0" w:space="0" w:color="auto"/>
      </w:divBdr>
    </w:div>
    <w:div w:id="1394742767">
      <w:bodyDiv w:val="1"/>
      <w:marLeft w:val="0"/>
      <w:marRight w:val="0"/>
      <w:marTop w:val="0"/>
      <w:marBottom w:val="0"/>
      <w:divBdr>
        <w:top w:val="none" w:sz="0" w:space="0" w:color="auto"/>
        <w:left w:val="none" w:sz="0" w:space="0" w:color="auto"/>
        <w:bottom w:val="none" w:sz="0" w:space="0" w:color="auto"/>
        <w:right w:val="none" w:sz="0" w:space="0" w:color="auto"/>
      </w:divBdr>
    </w:div>
    <w:div w:id="1394815668">
      <w:bodyDiv w:val="1"/>
      <w:marLeft w:val="0"/>
      <w:marRight w:val="0"/>
      <w:marTop w:val="0"/>
      <w:marBottom w:val="0"/>
      <w:divBdr>
        <w:top w:val="none" w:sz="0" w:space="0" w:color="auto"/>
        <w:left w:val="none" w:sz="0" w:space="0" w:color="auto"/>
        <w:bottom w:val="none" w:sz="0" w:space="0" w:color="auto"/>
        <w:right w:val="none" w:sz="0" w:space="0" w:color="auto"/>
      </w:divBdr>
    </w:div>
    <w:div w:id="1394816034">
      <w:bodyDiv w:val="1"/>
      <w:marLeft w:val="0"/>
      <w:marRight w:val="0"/>
      <w:marTop w:val="0"/>
      <w:marBottom w:val="0"/>
      <w:divBdr>
        <w:top w:val="none" w:sz="0" w:space="0" w:color="auto"/>
        <w:left w:val="none" w:sz="0" w:space="0" w:color="auto"/>
        <w:bottom w:val="none" w:sz="0" w:space="0" w:color="auto"/>
        <w:right w:val="none" w:sz="0" w:space="0" w:color="auto"/>
      </w:divBdr>
    </w:div>
    <w:div w:id="1395279124">
      <w:bodyDiv w:val="1"/>
      <w:marLeft w:val="0"/>
      <w:marRight w:val="0"/>
      <w:marTop w:val="0"/>
      <w:marBottom w:val="0"/>
      <w:divBdr>
        <w:top w:val="none" w:sz="0" w:space="0" w:color="auto"/>
        <w:left w:val="none" w:sz="0" w:space="0" w:color="auto"/>
        <w:bottom w:val="none" w:sz="0" w:space="0" w:color="auto"/>
        <w:right w:val="none" w:sz="0" w:space="0" w:color="auto"/>
      </w:divBdr>
    </w:div>
    <w:div w:id="1395465802">
      <w:bodyDiv w:val="1"/>
      <w:marLeft w:val="0"/>
      <w:marRight w:val="0"/>
      <w:marTop w:val="0"/>
      <w:marBottom w:val="0"/>
      <w:divBdr>
        <w:top w:val="none" w:sz="0" w:space="0" w:color="auto"/>
        <w:left w:val="none" w:sz="0" w:space="0" w:color="auto"/>
        <w:bottom w:val="none" w:sz="0" w:space="0" w:color="auto"/>
        <w:right w:val="none" w:sz="0" w:space="0" w:color="auto"/>
      </w:divBdr>
    </w:div>
    <w:div w:id="1395470207">
      <w:bodyDiv w:val="1"/>
      <w:marLeft w:val="0"/>
      <w:marRight w:val="0"/>
      <w:marTop w:val="0"/>
      <w:marBottom w:val="0"/>
      <w:divBdr>
        <w:top w:val="none" w:sz="0" w:space="0" w:color="auto"/>
        <w:left w:val="none" w:sz="0" w:space="0" w:color="auto"/>
        <w:bottom w:val="none" w:sz="0" w:space="0" w:color="auto"/>
        <w:right w:val="none" w:sz="0" w:space="0" w:color="auto"/>
      </w:divBdr>
    </w:div>
    <w:div w:id="1395545042">
      <w:bodyDiv w:val="1"/>
      <w:marLeft w:val="0"/>
      <w:marRight w:val="0"/>
      <w:marTop w:val="0"/>
      <w:marBottom w:val="0"/>
      <w:divBdr>
        <w:top w:val="none" w:sz="0" w:space="0" w:color="auto"/>
        <w:left w:val="none" w:sz="0" w:space="0" w:color="auto"/>
        <w:bottom w:val="none" w:sz="0" w:space="0" w:color="auto"/>
        <w:right w:val="none" w:sz="0" w:space="0" w:color="auto"/>
      </w:divBdr>
    </w:div>
    <w:div w:id="1395663658">
      <w:bodyDiv w:val="1"/>
      <w:marLeft w:val="0"/>
      <w:marRight w:val="0"/>
      <w:marTop w:val="0"/>
      <w:marBottom w:val="0"/>
      <w:divBdr>
        <w:top w:val="none" w:sz="0" w:space="0" w:color="auto"/>
        <w:left w:val="none" w:sz="0" w:space="0" w:color="auto"/>
        <w:bottom w:val="none" w:sz="0" w:space="0" w:color="auto"/>
        <w:right w:val="none" w:sz="0" w:space="0" w:color="auto"/>
      </w:divBdr>
    </w:div>
    <w:div w:id="1395857935">
      <w:bodyDiv w:val="1"/>
      <w:marLeft w:val="0"/>
      <w:marRight w:val="0"/>
      <w:marTop w:val="0"/>
      <w:marBottom w:val="0"/>
      <w:divBdr>
        <w:top w:val="none" w:sz="0" w:space="0" w:color="auto"/>
        <w:left w:val="none" w:sz="0" w:space="0" w:color="auto"/>
        <w:bottom w:val="none" w:sz="0" w:space="0" w:color="auto"/>
        <w:right w:val="none" w:sz="0" w:space="0" w:color="auto"/>
      </w:divBdr>
    </w:div>
    <w:div w:id="1396006876">
      <w:bodyDiv w:val="1"/>
      <w:marLeft w:val="0"/>
      <w:marRight w:val="0"/>
      <w:marTop w:val="0"/>
      <w:marBottom w:val="0"/>
      <w:divBdr>
        <w:top w:val="none" w:sz="0" w:space="0" w:color="auto"/>
        <w:left w:val="none" w:sz="0" w:space="0" w:color="auto"/>
        <w:bottom w:val="none" w:sz="0" w:space="0" w:color="auto"/>
        <w:right w:val="none" w:sz="0" w:space="0" w:color="auto"/>
      </w:divBdr>
    </w:div>
    <w:div w:id="1396201506">
      <w:bodyDiv w:val="1"/>
      <w:marLeft w:val="0"/>
      <w:marRight w:val="0"/>
      <w:marTop w:val="0"/>
      <w:marBottom w:val="0"/>
      <w:divBdr>
        <w:top w:val="none" w:sz="0" w:space="0" w:color="auto"/>
        <w:left w:val="none" w:sz="0" w:space="0" w:color="auto"/>
        <w:bottom w:val="none" w:sz="0" w:space="0" w:color="auto"/>
        <w:right w:val="none" w:sz="0" w:space="0" w:color="auto"/>
      </w:divBdr>
    </w:div>
    <w:div w:id="1396275707">
      <w:bodyDiv w:val="1"/>
      <w:marLeft w:val="0"/>
      <w:marRight w:val="0"/>
      <w:marTop w:val="0"/>
      <w:marBottom w:val="0"/>
      <w:divBdr>
        <w:top w:val="none" w:sz="0" w:space="0" w:color="auto"/>
        <w:left w:val="none" w:sz="0" w:space="0" w:color="auto"/>
        <w:bottom w:val="none" w:sz="0" w:space="0" w:color="auto"/>
        <w:right w:val="none" w:sz="0" w:space="0" w:color="auto"/>
      </w:divBdr>
      <w:divsChild>
        <w:div w:id="31541201">
          <w:marLeft w:val="0"/>
          <w:marRight w:val="0"/>
          <w:marTop w:val="0"/>
          <w:marBottom w:val="0"/>
          <w:divBdr>
            <w:top w:val="none" w:sz="0" w:space="0" w:color="auto"/>
            <w:left w:val="none" w:sz="0" w:space="0" w:color="auto"/>
            <w:bottom w:val="none" w:sz="0" w:space="0" w:color="auto"/>
            <w:right w:val="none" w:sz="0" w:space="0" w:color="auto"/>
          </w:divBdr>
        </w:div>
        <w:div w:id="184683568">
          <w:marLeft w:val="0"/>
          <w:marRight w:val="0"/>
          <w:marTop w:val="0"/>
          <w:marBottom w:val="0"/>
          <w:divBdr>
            <w:top w:val="none" w:sz="0" w:space="0" w:color="auto"/>
            <w:left w:val="none" w:sz="0" w:space="0" w:color="auto"/>
            <w:bottom w:val="none" w:sz="0" w:space="0" w:color="auto"/>
            <w:right w:val="none" w:sz="0" w:space="0" w:color="auto"/>
          </w:divBdr>
        </w:div>
        <w:div w:id="195506874">
          <w:marLeft w:val="0"/>
          <w:marRight w:val="0"/>
          <w:marTop w:val="0"/>
          <w:marBottom w:val="0"/>
          <w:divBdr>
            <w:top w:val="none" w:sz="0" w:space="0" w:color="auto"/>
            <w:left w:val="none" w:sz="0" w:space="0" w:color="auto"/>
            <w:bottom w:val="none" w:sz="0" w:space="0" w:color="auto"/>
            <w:right w:val="none" w:sz="0" w:space="0" w:color="auto"/>
          </w:divBdr>
        </w:div>
        <w:div w:id="207650495">
          <w:marLeft w:val="0"/>
          <w:marRight w:val="0"/>
          <w:marTop w:val="0"/>
          <w:marBottom w:val="0"/>
          <w:divBdr>
            <w:top w:val="none" w:sz="0" w:space="0" w:color="auto"/>
            <w:left w:val="none" w:sz="0" w:space="0" w:color="auto"/>
            <w:bottom w:val="none" w:sz="0" w:space="0" w:color="auto"/>
            <w:right w:val="none" w:sz="0" w:space="0" w:color="auto"/>
          </w:divBdr>
        </w:div>
        <w:div w:id="239027696">
          <w:marLeft w:val="0"/>
          <w:marRight w:val="0"/>
          <w:marTop w:val="0"/>
          <w:marBottom w:val="0"/>
          <w:divBdr>
            <w:top w:val="none" w:sz="0" w:space="0" w:color="auto"/>
            <w:left w:val="none" w:sz="0" w:space="0" w:color="auto"/>
            <w:bottom w:val="none" w:sz="0" w:space="0" w:color="auto"/>
            <w:right w:val="none" w:sz="0" w:space="0" w:color="auto"/>
          </w:divBdr>
        </w:div>
        <w:div w:id="356975512">
          <w:marLeft w:val="0"/>
          <w:marRight w:val="0"/>
          <w:marTop w:val="0"/>
          <w:marBottom w:val="0"/>
          <w:divBdr>
            <w:top w:val="none" w:sz="0" w:space="0" w:color="auto"/>
            <w:left w:val="none" w:sz="0" w:space="0" w:color="auto"/>
            <w:bottom w:val="none" w:sz="0" w:space="0" w:color="auto"/>
            <w:right w:val="none" w:sz="0" w:space="0" w:color="auto"/>
          </w:divBdr>
        </w:div>
        <w:div w:id="434447307">
          <w:marLeft w:val="0"/>
          <w:marRight w:val="0"/>
          <w:marTop w:val="0"/>
          <w:marBottom w:val="0"/>
          <w:divBdr>
            <w:top w:val="none" w:sz="0" w:space="0" w:color="auto"/>
            <w:left w:val="none" w:sz="0" w:space="0" w:color="auto"/>
            <w:bottom w:val="none" w:sz="0" w:space="0" w:color="auto"/>
            <w:right w:val="none" w:sz="0" w:space="0" w:color="auto"/>
          </w:divBdr>
        </w:div>
        <w:div w:id="540559863">
          <w:marLeft w:val="0"/>
          <w:marRight w:val="0"/>
          <w:marTop w:val="0"/>
          <w:marBottom w:val="0"/>
          <w:divBdr>
            <w:top w:val="none" w:sz="0" w:space="0" w:color="auto"/>
            <w:left w:val="none" w:sz="0" w:space="0" w:color="auto"/>
            <w:bottom w:val="none" w:sz="0" w:space="0" w:color="auto"/>
            <w:right w:val="none" w:sz="0" w:space="0" w:color="auto"/>
          </w:divBdr>
        </w:div>
        <w:div w:id="708803074">
          <w:marLeft w:val="0"/>
          <w:marRight w:val="0"/>
          <w:marTop w:val="0"/>
          <w:marBottom w:val="0"/>
          <w:divBdr>
            <w:top w:val="none" w:sz="0" w:space="0" w:color="auto"/>
            <w:left w:val="none" w:sz="0" w:space="0" w:color="auto"/>
            <w:bottom w:val="none" w:sz="0" w:space="0" w:color="auto"/>
            <w:right w:val="none" w:sz="0" w:space="0" w:color="auto"/>
          </w:divBdr>
        </w:div>
        <w:div w:id="709232029">
          <w:marLeft w:val="0"/>
          <w:marRight w:val="0"/>
          <w:marTop w:val="0"/>
          <w:marBottom w:val="0"/>
          <w:divBdr>
            <w:top w:val="none" w:sz="0" w:space="0" w:color="auto"/>
            <w:left w:val="none" w:sz="0" w:space="0" w:color="auto"/>
            <w:bottom w:val="none" w:sz="0" w:space="0" w:color="auto"/>
            <w:right w:val="none" w:sz="0" w:space="0" w:color="auto"/>
          </w:divBdr>
        </w:div>
        <w:div w:id="745960768">
          <w:marLeft w:val="0"/>
          <w:marRight w:val="0"/>
          <w:marTop w:val="0"/>
          <w:marBottom w:val="0"/>
          <w:divBdr>
            <w:top w:val="none" w:sz="0" w:space="0" w:color="auto"/>
            <w:left w:val="none" w:sz="0" w:space="0" w:color="auto"/>
            <w:bottom w:val="none" w:sz="0" w:space="0" w:color="auto"/>
            <w:right w:val="none" w:sz="0" w:space="0" w:color="auto"/>
          </w:divBdr>
        </w:div>
        <w:div w:id="750388620">
          <w:marLeft w:val="0"/>
          <w:marRight w:val="0"/>
          <w:marTop w:val="0"/>
          <w:marBottom w:val="0"/>
          <w:divBdr>
            <w:top w:val="none" w:sz="0" w:space="0" w:color="auto"/>
            <w:left w:val="none" w:sz="0" w:space="0" w:color="auto"/>
            <w:bottom w:val="none" w:sz="0" w:space="0" w:color="auto"/>
            <w:right w:val="none" w:sz="0" w:space="0" w:color="auto"/>
          </w:divBdr>
        </w:div>
        <w:div w:id="758793329">
          <w:marLeft w:val="0"/>
          <w:marRight w:val="0"/>
          <w:marTop w:val="0"/>
          <w:marBottom w:val="0"/>
          <w:divBdr>
            <w:top w:val="none" w:sz="0" w:space="0" w:color="auto"/>
            <w:left w:val="none" w:sz="0" w:space="0" w:color="auto"/>
            <w:bottom w:val="none" w:sz="0" w:space="0" w:color="auto"/>
            <w:right w:val="none" w:sz="0" w:space="0" w:color="auto"/>
          </w:divBdr>
        </w:div>
        <w:div w:id="780030566">
          <w:marLeft w:val="0"/>
          <w:marRight w:val="0"/>
          <w:marTop w:val="0"/>
          <w:marBottom w:val="0"/>
          <w:divBdr>
            <w:top w:val="none" w:sz="0" w:space="0" w:color="auto"/>
            <w:left w:val="none" w:sz="0" w:space="0" w:color="auto"/>
            <w:bottom w:val="none" w:sz="0" w:space="0" w:color="auto"/>
            <w:right w:val="none" w:sz="0" w:space="0" w:color="auto"/>
          </w:divBdr>
        </w:div>
        <w:div w:id="948972629">
          <w:marLeft w:val="0"/>
          <w:marRight w:val="0"/>
          <w:marTop w:val="0"/>
          <w:marBottom w:val="0"/>
          <w:divBdr>
            <w:top w:val="none" w:sz="0" w:space="0" w:color="auto"/>
            <w:left w:val="none" w:sz="0" w:space="0" w:color="auto"/>
            <w:bottom w:val="none" w:sz="0" w:space="0" w:color="auto"/>
            <w:right w:val="none" w:sz="0" w:space="0" w:color="auto"/>
          </w:divBdr>
        </w:div>
        <w:div w:id="958025246">
          <w:marLeft w:val="0"/>
          <w:marRight w:val="0"/>
          <w:marTop w:val="0"/>
          <w:marBottom w:val="0"/>
          <w:divBdr>
            <w:top w:val="none" w:sz="0" w:space="0" w:color="auto"/>
            <w:left w:val="none" w:sz="0" w:space="0" w:color="auto"/>
            <w:bottom w:val="none" w:sz="0" w:space="0" w:color="auto"/>
            <w:right w:val="none" w:sz="0" w:space="0" w:color="auto"/>
          </w:divBdr>
        </w:div>
        <w:div w:id="992367861">
          <w:marLeft w:val="0"/>
          <w:marRight w:val="0"/>
          <w:marTop w:val="0"/>
          <w:marBottom w:val="0"/>
          <w:divBdr>
            <w:top w:val="none" w:sz="0" w:space="0" w:color="auto"/>
            <w:left w:val="none" w:sz="0" w:space="0" w:color="auto"/>
            <w:bottom w:val="none" w:sz="0" w:space="0" w:color="auto"/>
            <w:right w:val="none" w:sz="0" w:space="0" w:color="auto"/>
          </w:divBdr>
        </w:div>
        <w:div w:id="1093017441">
          <w:marLeft w:val="0"/>
          <w:marRight w:val="0"/>
          <w:marTop w:val="0"/>
          <w:marBottom w:val="0"/>
          <w:divBdr>
            <w:top w:val="none" w:sz="0" w:space="0" w:color="auto"/>
            <w:left w:val="none" w:sz="0" w:space="0" w:color="auto"/>
            <w:bottom w:val="none" w:sz="0" w:space="0" w:color="auto"/>
            <w:right w:val="none" w:sz="0" w:space="0" w:color="auto"/>
          </w:divBdr>
        </w:div>
        <w:div w:id="1149829162">
          <w:marLeft w:val="0"/>
          <w:marRight w:val="0"/>
          <w:marTop w:val="0"/>
          <w:marBottom w:val="0"/>
          <w:divBdr>
            <w:top w:val="none" w:sz="0" w:space="0" w:color="auto"/>
            <w:left w:val="none" w:sz="0" w:space="0" w:color="auto"/>
            <w:bottom w:val="none" w:sz="0" w:space="0" w:color="auto"/>
            <w:right w:val="none" w:sz="0" w:space="0" w:color="auto"/>
          </w:divBdr>
        </w:div>
        <w:div w:id="1169368143">
          <w:marLeft w:val="0"/>
          <w:marRight w:val="0"/>
          <w:marTop w:val="0"/>
          <w:marBottom w:val="0"/>
          <w:divBdr>
            <w:top w:val="none" w:sz="0" w:space="0" w:color="auto"/>
            <w:left w:val="none" w:sz="0" w:space="0" w:color="auto"/>
            <w:bottom w:val="none" w:sz="0" w:space="0" w:color="auto"/>
            <w:right w:val="none" w:sz="0" w:space="0" w:color="auto"/>
          </w:divBdr>
        </w:div>
        <w:div w:id="1217938556">
          <w:marLeft w:val="0"/>
          <w:marRight w:val="0"/>
          <w:marTop w:val="0"/>
          <w:marBottom w:val="0"/>
          <w:divBdr>
            <w:top w:val="none" w:sz="0" w:space="0" w:color="auto"/>
            <w:left w:val="none" w:sz="0" w:space="0" w:color="auto"/>
            <w:bottom w:val="none" w:sz="0" w:space="0" w:color="auto"/>
            <w:right w:val="none" w:sz="0" w:space="0" w:color="auto"/>
          </w:divBdr>
        </w:div>
        <w:div w:id="1250388860">
          <w:marLeft w:val="0"/>
          <w:marRight w:val="0"/>
          <w:marTop w:val="0"/>
          <w:marBottom w:val="0"/>
          <w:divBdr>
            <w:top w:val="none" w:sz="0" w:space="0" w:color="auto"/>
            <w:left w:val="none" w:sz="0" w:space="0" w:color="auto"/>
            <w:bottom w:val="none" w:sz="0" w:space="0" w:color="auto"/>
            <w:right w:val="none" w:sz="0" w:space="0" w:color="auto"/>
          </w:divBdr>
        </w:div>
        <w:div w:id="1277253728">
          <w:marLeft w:val="0"/>
          <w:marRight w:val="0"/>
          <w:marTop w:val="0"/>
          <w:marBottom w:val="0"/>
          <w:divBdr>
            <w:top w:val="none" w:sz="0" w:space="0" w:color="auto"/>
            <w:left w:val="none" w:sz="0" w:space="0" w:color="auto"/>
            <w:bottom w:val="none" w:sz="0" w:space="0" w:color="auto"/>
            <w:right w:val="none" w:sz="0" w:space="0" w:color="auto"/>
          </w:divBdr>
        </w:div>
        <w:div w:id="1347170693">
          <w:marLeft w:val="0"/>
          <w:marRight w:val="0"/>
          <w:marTop w:val="0"/>
          <w:marBottom w:val="0"/>
          <w:divBdr>
            <w:top w:val="none" w:sz="0" w:space="0" w:color="auto"/>
            <w:left w:val="none" w:sz="0" w:space="0" w:color="auto"/>
            <w:bottom w:val="none" w:sz="0" w:space="0" w:color="auto"/>
            <w:right w:val="none" w:sz="0" w:space="0" w:color="auto"/>
          </w:divBdr>
        </w:div>
        <w:div w:id="1451361191">
          <w:marLeft w:val="0"/>
          <w:marRight w:val="0"/>
          <w:marTop w:val="0"/>
          <w:marBottom w:val="0"/>
          <w:divBdr>
            <w:top w:val="none" w:sz="0" w:space="0" w:color="auto"/>
            <w:left w:val="none" w:sz="0" w:space="0" w:color="auto"/>
            <w:bottom w:val="none" w:sz="0" w:space="0" w:color="auto"/>
            <w:right w:val="none" w:sz="0" w:space="0" w:color="auto"/>
          </w:divBdr>
        </w:div>
        <w:div w:id="1508642540">
          <w:marLeft w:val="0"/>
          <w:marRight w:val="0"/>
          <w:marTop w:val="0"/>
          <w:marBottom w:val="0"/>
          <w:divBdr>
            <w:top w:val="none" w:sz="0" w:space="0" w:color="auto"/>
            <w:left w:val="none" w:sz="0" w:space="0" w:color="auto"/>
            <w:bottom w:val="none" w:sz="0" w:space="0" w:color="auto"/>
            <w:right w:val="none" w:sz="0" w:space="0" w:color="auto"/>
          </w:divBdr>
        </w:div>
        <w:div w:id="1609462575">
          <w:marLeft w:val="0"/>
          <w:marRight w:val="0"/>
          <w:marTop w:val="0"/>
          <w:marBottom w:val="0"/>
          <w:divBdr>
            <w:top w:val="none" w:sz="0" w:space="0" w:color="auto"/>
            <w:left w:val="none" w:sz="0" w:space="0" w:color="auto"/>
            <w:bottom w:val="none" w:sz="0" w:space="0" w:color="auto"/>
            <w:right w:val="none" w:sz="0" w:space="0" w:color="auto"/>
          </w:divBdr>
        </w:div>
        <w:div w:id="1722753912">
          <w:marLeft w:val="0"/>
          <w:marRight w:val="0"/>
          <w:marTop w:val="0"/>
          <w:marBottom w:val="0"/>
          <w:divBdr>
            <w:top w:val="none" w:sz="0" w:space="0" w:color="auto"/>
            <w:left w:val="none" w:sz="0" w:space="0" w:color="auto"/>
            <w:bottom w:val="none" w:sz="0" w:space="0" w:color="auto"/>
            <w:right w:val="none" w:sz="0" w:space="0" w:color="auto"/>
          </w:divBdr>
        </w:div>
        <w:div w:id="1816485570">
          <w:marLeft w:val="0"/>
          <w:marRight w:val="0"/>
          <w:marTop w:val="0"/>
          <w:marBottom w:val="0"/>
          <w:divBdr>
            <w:top w:val="none" w:sz="0" w:space="0" w:color="auto"/>
            <w:left w:val="none" w:sz="0" w:space="0" w:color="auto"/>
            <w:bottom w:val="none" w:sz="0" w:space="0" w:color="auto"/>
            <w:right w:val="none" w:sz="0" w:space="0" w:color="auto"/>
          </w:divBdr>
        </w:div>
        <w:div w:id="1859999002">
          <w:marLeft w:val="0"/>
          <w:marRight w:val="0"/>
          <w:marTop w:val="0"/>
          <w:marBottom w:val="0"/>
          <w:divBdr>
            <w:top w:val="none" w:sz="0" w:space="0" w:color="auto"/>
            <w:left w:val="none" w:sz="0" w:space="0" w:color="auto"/>
            <w:bottom w:val="none" w:sz="0" w:space="0" w:color="auto"/>
            <w:right w:val="none" w:sz="0" w:space="0" w:color="auto"/>
          </w:divBdr>
        </w:div>
        <w:div w:id="2008438861">
          <w:marLeft w:val="0"/>
          <w:marRight w:val="0"/>
          <w:marTop w:val="0"/>
          <w:marBottom w:val="0"/>
          <w:divBdr>
            <w:top w:val="none" w:sz="0" w:space="0" w:color="auto"/>
            <w:left w:val="none" w:sz="0" w:space="0" w:color="auto"/>
            <w:bottom w:val="none" w:sz="0" w:space="0" w:color="auto"/>
            <w:right w:val="none" w:sz="0" w:space="0" w:color="auto"/>
          </w:divBdr>
        </w:div>
        <w:div w:id="2025013541">
          <w:marLeft w:val="0"/>
          <w:marRight w:val="0"/>
          <w:marTop w:val="0"/>
          <w:marBottom w:val="0"/>
          <w:divBdr>
            <w:top w:val="none" w:sz="0" w:space="0" w:color="auto"/>
            <w:left w:val="none" w:sz="0" w:space="0" w:color="auto"/>
            <w:bottom w:val="none" w:sz="0" w:space="0" w:color="auto"/>
            <w:right w:val="none" w:sz="0" w:space="0" w:color="auto"/>
          </w:divBdr>
        </w:div>
        <w:div w:id="2131781123">
          <w:marLeft w:val="0"/>
          <w:marRight w:val="0"/>
          <w:marTop w:val="0"/>
          <w:marBottom w:val="0"/>
          <w:divBdr>
            <w:top w:val="none" w:sz="0" w:space="0" w:color="auto"/>
            <w:left w:val="none" w:sz="0" w:space="0" w:color="auto"/>
            <w:bottom w:val="none" w:sz="0" w:space="0" w:color="auto"/>
            <w:right w:val="none" w:sz="0" w:space="0" w:color="auto"/>
          </w:divBdr>
        </w:div>
        <w:div w:id="2138058099">
          <w:marLeft w:val="0"/>
          <w:marRight w:val="0"/>
          <w:marTop w:val="0"/>
          <w:marBottom w:val="0"/>
          <w:divBdr>
            <w:top w:val="none" w:sz="0" w:space="0" w:color="auto"/>
            <w:left w:val="none" w:sz="0" w:space="0" w:color="auto"/>
            <w:bottom w:val="none" w:sz="0" w:space="0" w:color="auto"/>
            <w:right w:val="none" w:sz="0" w:space="0" w:color="auto"/>
          </w:divBdr>
        </w:div>
      </w:divsChild>
    </w:div>
    <w:div w:id="1396388465">
      <w:bodyDiv w:val="1"/>
      <w:marLeft w:val="0"/>
      <w:marRight w:val="0"/>
      <w:marTop w:val="0"/>
      <w:marBottom w:val="0"/>
      <w:divBdr>
        <w:top w:val="none" w:sz="0" w:space="0" w:color="auto"/>
        <w:left w:val="none" w:sz="0" w:space="0" w:color="auto"/>
        <w:bottom w:val="none" w:sz="0" w:space="0" w:color="auto"/>
        <w:right w:val="none" w:sz="0" w:space="0" w:color="auto"/>
      </w:divBdr>
    </w:div>
    <w:div w:id="1396589586">
      <w:bodyDiv w:val="1"/>
      <w:marLeft w:val="0"/>
      <w:marRight w:val="0"/>
      <w:marTop w:val="0"/>
      <w:marBottom w:val="0"/>
      <w:divBdr>
        <w:top w:val="none" w:sz="0" w:space="0" w:color="auto"/>
        <w:left w:val="none" w:sz="0" w:space="0" w:color="auto"/>
        <w:bottom w:val="none" w:sz="0" w:space="0" w:color="auto"/>
        <w:right w:val="none" w:sz="0" w:space="0" w:color="auto"/>
      </w:divBdr>
    </w:div>
    <w:div w:id="1396591156">
      <w:bodyDiv w:val="1"/>
      <w:marLeft w:val="0"/>
      <w:marRight w:val="0"/>
      <w:marTop w:val="0"/>
      <w:marBottom w:val="0"/>
      <w:divBdr>
        <w:top w:val="none" w:sz="0" w:space="0" w:color="auto"/>
        <w:left w:val="none" w:sz="0" w:space="0" w:color="auto"/>
        <w:bottom w:val="none" w:sz="0" w:space="0" w:color="auto"/>
        <w:right w:val="none" w:sz="0" w:space="0" w:color="auto"/>
      </w:divBdr>
      <w:divsChild>
        <w:div w:id="31152960">
          <w:marLeft w:val="0"/>
          <w:marRight w:val="0"/>
          <w:marTop w:val="0"/>
          <w:marBottom w:val="0"/>
          <w:divBdr>
            <w:top w:val="none" w:sz="0" w:space="0" w:color="auto"/>
            <w:left w:val="none" w:sz="0" w:space="0" w:color="auto"/>
            <w:bottom w:val="none" w:sz="0" w:space="0" w:color="auto"/>
            <w:right w:val="none" w:sz="0" w:space="0" w:color="auto"/>
          </w:divBdr>
        </w:div>
        <w:div w:id="69887635">
          <w:marLeft w:val="0"/>
          <w:marRight w:val="0"/>
          <w:marTop w:val="0"/>
          <w:marBottom w:val="0"/>
          <w:divBdr>
            <w:top w:val="none" w:sz="0" w:space="0" w:color="auto"/>
            <w:left w:val="none" w:sz="0" w:space="0" w:color="auto"/>
            <w:bottom w:val="none" w:sz="0" w:space="0" w:color="auto"/>
            <w:right w:val="none" w:sz="0" w:space="0" w:color="auto"/>
          </w:divBdr>
        </w:div>
        <w:div w:id="76368029">
          <w:marLeft w:val="0"/>
          <w:marRight w:val="0"/>
          <w:marTop w:val="0"/>
          <w:marBottom w:val="0"/>
          <w:divBdr>
            <w:top w:val="none" w:sz="0" w:space="0" w:color="auto"/>
            <w:left w:val="none" w:sz="0" w:space="0" w:color="auto"/>
            <w:bottom w:val="none" w:sz="0" w:space="0" w:color="auto"/>
            <w:right w:val="none" w:sz="0" w:space="0" w:color="auto"/>
          </w:divBdr>
        </w:div>
        <w:div w:id="152914526">
          <w:marLeft w:val="0"/>
          <w:marRight w:val="0"/>
          <w:marTop w:val="0"/>
          <w:marBottom w:val="0"/>
          <w:divBdr>
            <w:top w:val="none" w:sz="0" w:space="0" w:color="auto"/>
            <w:left w:val="none" w:sz="0" w:space="0" w:color="auto"/>
            <w:bottom w:val="none" w:sz="0" w:space="0" w:color="auto"/>
            <w:right w:val="none" w:sz="0" w:space="0" w:color="auto"/>
          </w:divBdr>
        </w:div>
        <w:div w:id="187067043">
          <w:marLeft w:val="0"/>
          <w:marRight w:val="0"/>
          <w:marTop w:val="0"/>
          <w:marBottom w:val="0"/>
          <w:divBdr>
            <w:top w:val="none" w:sz="0" w:space="0" w:color="auto"/>
            <w:left w:val="none" w:sz="0" w:space="0" w:color="auto"/>
            <w:bottom w:val="none" w:sz="0" w:space="0" w:color="auto"/>
            <w:right w:val="none" w:sz="0" w:space="0" w:color="auto"/>
          </w:divBdr>
        </w:div>
        <w:div w:id="190923533">
          <w:marLeft w:val="0"/>
          <w:marRight w:val="0"/>
          <w:marTop w:val="0"/>
          <w:marBottom w:val="0"/>
          <w:divBdr>
            <w:top w:val="none" w:sz="0" w:space="0" w:color="auto"/>
            <w:left w:val="none" w:sz="0" w:space="0" w:color="auto"/>
            <w:bottom w:val="none" w:sz="0" w:space="0" w:color="auto"/>
            <w:right w:val="none" w:sz="0" w:space="0" w:color="auto"/>
          </w:divBdr>
        </w:div>
        <w:div w:id="237911546">
          <w:marLeft w:val="0"/>
          <w:marRight w:val="0"/>
          <w:marTop w:val="0"/>
          <w:marBottom w:val="0"/>
          <w:divBdr>
            <w:top w:val="none" w:sz="0" w:space="0" w:color="auto"/>
            <w:left w:val="none" w:sz="0" w:space="0" w:color="auto"/>
            <w:bottom w:val="none" w:sz="0" w:space="0" w:color="auto"/>
            <w:right w:val="none" w:sz="0" w:space="0" w:color="auto"/>
          </w:divBdr>
        </w:div>
        <w:div w:id="255331297">
          <w:marLeft w:val="0"/>
          <w:marRight w:val="0"/>
          <w:marTop w:val="0"/>
          <w:marBottom w:val="0"/>
          <w:divBdr>
            <w:top w:val="none" w:sz="0" w:space="0" w:color="auto"/>
            <w:left w:val="none" w:sz="0" w:space="0" w:color="auto"/>
            <w:bottom w:val="none" w:sz="0" w:space="0" w:color="auto"/>
            <w:right w:val="none" w:sz="0" w:space="0" w:color="auto"/>
          </w:divBdr>
        </w:div>
        <w:div w:id="296765596">
          <w:marLeft w:val="0"/>
          <w:marRight w:val="0"/>
          <w:marTop w:val="0"/>
          <w:marBottom w:val="0"/>
          <w:divBdr>
            <w:top w:val="none" w:sz="0" w:space="0" w:color="auto"/>
            <w:left w:val="none" w:sz="0" w:space="0" w:color="auto"/>
            <w:bottom w:val="none" w:sz="0" w:space="0" w:color="auto"/>
            <w:right w:val="none" w:sz="0" w:space="0" w:color="auto"/>
          </w:divBdr>
        </w:div>
        <w:div w:id="494995445">
          <w:marLeft w:val="0"/>
          <w:marRight w:val="0"/>
          <w:marTop w:val="0"/>
          <w:marBottom w:val="0"/>
          <w:divBdr>
            <w:top w:val="none" w:sz="0" w:space="0" w:color="auto"/>
            <w:left w:val="none" w:sz="0" w:space="0" w:color="auto"/>
            <w:bottom w:val="none" w:sz="0" w:space="0" w:color="auto"/>
            <w:right w:val="none" w:sz="0" w:space="0" w:color="auto"/>
          </w:divBdr>
        </w:div>
        <w:div w:id="589242286">
          <w:marLeft w:val="0"/>
          <w:marRight w:val="0"/>
          <w:marTop w:val="0"/>
          <w:marBottom w:val="0"/>
          <w:divBdr>
            <w:top w:val="none" w:sz="0" w:space="0" w:color="auto"/>
            <w:left w:val="none" w:sz="0" w:space="0" w:color="auto"/>
            <w:bottom w:val="none" w:sz="0" w:space="0" w:color="auto"/>
            <w:right w:val="none" w:sz="0" w:space="0" w:color="auto"/>
          </w:divBdr>
        </w:div>
        <w:div w:id="640695488">
          <w:marLeft w:val="0"/>
          <w:marRight w:val="0"/>
          <w:marTop w:val="0"/>
          <w:marBottom w:val="0"/>
          <w:divBdr>
            <w:top w:val="none" w:sz="0" w:space="0" w:color="auto"/>
            <w:left w:val="none" w:sz="0" w:space="0" w:color="auto"/>
            <w:bottom w:val="none" w:sz="0" w:space="0" w:color="auto"/>
            <w:right w:val="none" w:sz="0" w:space="0" w:color="auto"/>
          </w:divBdr>
        </w:div>
        <w:div w:id="662046892">
          <w:marLeft w:val="0"/>
          <w:marRight w:val="0"/>
          <w:marTop w:val="0"/>
          <w:marBottom w:val="0"/>
          <w:divBdr>
            <w:top w:val="none" w:sz="0" w:space="0" w:color="auto"/>
            <w:left w:val="none" w:sz="0" w:space="0" w:color="auto"/>
            <w:bottom w:val="none" w:sz="0" w:space="0" w:color="auto"/>
            <w:right w:val="none" w:sz="0" w:space="0" w:color="auto"/>
          </w:divBdr>
        </w:div>
        <w:div w:id="668026558">
          <w:marLeft w:val="0"/>
          <w:marRight w:val="0"/>
          <w:marTop w:val="0"/>
          <w:marBottom w:val="0"/>
          <w:divBdr>
            <w:top w:val="none" w:sz="0" w:space="0" w:color="auto"/>
            <w:left w:val="none" w:sz="0" w:space="0" w:color="auto"/>
            <w:bottom w:val="none" w:sz="0" w:space="0" w:color="auto"/>
            <w:right w:val="none" w:sz="0" w:space="0" w:color="auto"/>
          </w:divBdr>
        </w:div>
        <w:div w:id="715201786">
          <w:marLeft w:val="0"/>
          <w:marRight w:val="0"/>
          <w:marTop w:val="0"/>
          <w:marBottom w:val="0"/>
          <w:divBdr>
            <w:top w:val="none" w:sz="0" w:space="0" w:color="auto"/>
            <w:left w:val="none" w:sz="0" w:space="0" w:color="auto"/>
            <w:bottom w:val="none" w:sz="0" w:space="0" w:color="auto"/>
            <w:right w:val="none" w:sz="0" w:space="0" w:color="auto"/>
          </w:divBdr>
        </w:div>
        <w:div w:id="852300352">
          <w:marLeft w:val="0"/>
          <w:marRight w:val="0"/>
          <w:marTop w:val="0"/>
          <w:marBottom w:val="0"/>
          <w:divBdr>
            <w:top w:val="none" w:sz="0" w:space="0" w:color="auto"/>
            <w:left w:val="none" w:sz="0" w:space="0" w:color="auto"/>
            <w:bottom w:val="none" w:sz="0" w:space="0" w:color="auto"/>
            <w:right w:val="none" w:sz="0" w:space="0" w:color="auto"/>
          </w:divBdr>
        </w:div>
        <w:div w:id="915475074">
          <w:marLeft w:val="0"/>
          <w:marRight w:val="0"/>
          <w:marTop w:val="0"/>
          <w:marBottom w:val="0"/>
          <w:divBdr>
            <w:top w:val="none" w:sz="0" w:space="0" w:color="auto"/>
            <w:left w:val="none" w:sz="0" w:space="0" w:color="auto"/>
            <w:bottom w:val="none" w:sz="0" w:space="0" w:color="auto"/>
            <w:right w:val="none" w:sz="0" w:space="0" w:color="auto"/>
          </w:divBdr>
        </w:div>
        <w:div w:id="976567327">
          <w:marLeft w:val="0"/>
          <w:marRight w:val="0"/>
          <w:marTop w:val="0"/>
          <w:marBottom w:val="0"/>
          <w:divBdr>
            <w:top w:val="none" w:sz="0" w:space="0" w:color="auto"/>
            <w:left w:val="none" w:sz="0" w:space="0" w:color="auto"/>
            <w:bottom w:val="none" w:sz="0" w:space="0" w:color="auto"/>
            <w:right w:val="none" w:sz="0" w:space="0" w:color="auto"/>
          </w:divBdr>
        </w:div>
        <w:div w:id="1001736957">
          <w:marLeft w:val="0"/>
          <w:marRight w:val="0"/>
          <w:marTop w:val="0"/>
          <w:marBottom w:val="0"/>
          <w:divBdr>
            <w:top w:val="none" w:sz="0" w:space="0" w:color="auto"/>
            <w:left w:val="none" w:sz="0" w:space="0" w:color="auto"/>
            <w:bottom w:val="none" w:sz="0" w:space="0" w:color="auto"/>
            <w:right w:val="none" w:sz="0" w:space="0" w:color="auto"/>
          </w:divBdr>
        </w:div>
        <w:div w:id="1016922807">
          <w:marLeft w:val="0"/>
          <w:marRight w:val="0"/>
          <w:marTop w:val="0"/>
          <w:marBottom w:val="0"/>
          <w:divBdr>
            <w:top w:val="none" w:sz="0" w:space="0" w:color="auto"/>
            <w:left w:val="none" w:sz="0" w:space="0" w:color="auto"/>
            <w:bottom w:val="none" w:sz="0" w:space="0" w:color="auto"/>
            <w:right w:val="none" w:sz="0" w:space="0" w:color="auto"/>
          </w:divBdr>
        </w:div>
        <w:div w:id="1233126838">
          <w:marLeft w:val="0"/>
          <w:marRight w:val="0"/>
          <w:marTop w:val="0"/>
          <w:marBottom w:val="0"/>
          <w:divBdr>
            <w:top w:val="none" w:sz="0" w:space="0" w:color="auto"/>
            <w:left w:val="none" w:sz="0" w:space="0" w:color="auto"/>
            <w:bottom w:val="none" w:sz="0" w:space="0" w:color="auto"/>
            <w:right w:val="none" w:sz="0" w:space="0" w:color="auto"/>
          </w:divBdr>
        </w:div>
        <w:div w:id="1254632978">
          <w:marLeft w:val="0"/>
          <w:marRight w:val="0"/>
          <w:marTop w:val="0"/>
          <w:marBottom w:val="0"/>
          <w:divBdr>
            <w:top w:val="none" w:sz="0" w:space="0" w:color="auto"/>
            <w:left w:val="none" w:sz="0" w:space="0" w:color="auto"/>
            <w:bottom w:val="none" w:sz="0" w:space="0" w:color="auto"/>
            <w:right w:val="none" w:sz="0" w:space="0" w:color="auto"/>
          </w:divBdr>
        </w:div>
        <w:div w:id="1260678501">
          <w:marLeft w:val="0"/>
          <w:marRight w:val="0"/>
          <w:marTop w:val="0"/>
          <w:marBottom w:val="0"/>
          <w:divBdr>
            <w:top w:val="none" w:sz="0" w:space="0" w:color="auto"/>
            <w:left w:val="none" w:sz="0" w:space="0" w:color="auto"/>
            <w:bottom w:val="none" w:sz="0" w:space="0" w:color="auto"/>
            <w:right w:val="none" w:sz="0" w:space="0" w:color="auto"/>
          </w:divBdr>
        </w:div>
        <w:div w:id="1262643945">
          <w:marLeft w:val="0"/>
          <w:marRight w:val="0"/>
          <w:marTop w:val="0"/>
          <w:marBottom w:val="0"/>
          <w:divBdr>
            <w:top w:val="none" w:sz="0" w:space="0" w:color="auto"/>
            <w:left w:val="none" w:sz="0" w:space="0" w:color="auto"/>
            <w:bottom w:val="none" w:sz="0" w:space="0" w:color="auto"/>
            <w:right w:val="none" w:sz="0" w:space="0" w:color="auto"/>
          </w:divBdr>
        </w:div>
        <w:div w:id="1302423438">
          <w:marLeft w:val="0"/>
          <w:marRight w:val="0"/>
          <w:marTop w:val="0"/>
          <w:marBottom w:val="0"/>
          <w:divBdr>
            <w:top w:val="none" w:sz="0" w:space="0" w:color="auto"/>
            <w:left w:val="none" w:sz="0" w:space="0" w:color="auto"/>
            <w:bottom w:val="none" w:sz="0" w:space="0" w:color="auto"/>
            <w:right w:val="none" w:sz="0" w:space="0" w:color="auto"/>
          </w:divBdr>
        </w:div>
        <w:div w:id="1376848374">
          <w:marLeft w:val="0"/>
          <w:marRight w:val="0"/>
          <w:marTop w:val="0"/>
          <w:marBottom w:val="0"/>
          <w:divBdr>
            <w:top w:val="none" w:sz="0" w:space="0" w:color="auto"/>
            <w:left w:val="none" w:sz="0" w:space="0" w:color="auto"/>
            <w:bottom w:val="none" w:sz="0" w:space="0" w:color="auto"/>
            <w:right w:val="none" w:sz="0" w:space="0" w:color="auto"/>
          </w:divBdr>
        </w:div>
        <w:div w:id="1378579195">
          <w:marLeft w:val="0"/>
          <w:marRight w:val="0"/>
          <w:marTop w:val="0"/>
          <w:marBottom w:val="0"/>
          <w:divBdr>
            <w:top w:val="none" w:sz="0" w:space="0" w:color="auto"/>
            <w:left w:val="none" w:sz="0" w:space="0" w:color="auto"/>
            <w:bottom w:val="none" w:sz="0" w:space="0" w:color="auto"/>
            <w:right w:val="none" w:sz="0" w:space="0" w:color="auto"/>
          </w:divBdr>
        </w:div>
        <w:div w:id="1418743882">
          <w:marLeft w:val="0"/>
          <w:marRight w:val="0"/>
          <w:marTop w:val="0"/>
          <w:marBottom w:val="0"/>
          <w:divBdr>
            <w:top w:val="none" w:sz="0" w:space="0" w:color="auto"/>
            <w:left w:val="none" w:sz="0" w:space="0" w:color="auto"/>
            <w:bottom w:val="none" w:sz="0" w:space="0" w:color="auto"/>
            <w:right w:val="none" w:sz="0" w:space="0" w:color="auto"/>
          </w:divBdr>
        </w:div>
        <w:div w:id="1423717717">
          <w:marLeft w:val="0"/>
          <w:marRight w:val="0"/>
          <w:marTop w:val="0"/>
          <w:marBottom w:val="0"/>
          <w:divBdr>
            <w:top w:val="none" w:sz="0" w:space="0" w:color="auto"/>
            <w:left w:val="none" w:sz="0" w:space="0" w:color="auto"/>
            <w:bottom w:val="none" w:sz="0" w:space="0" w:color="auto"/>
            <w:right w:val="none" w:sz="0" w:space="0" w:color="auto"/>
          </w:divBdr>
        </w:div>
        <w:div w:id="1590432305">
          <w:marLeft w:val="0"/>
          <w:marRight w:val="0"/>
          <w:marTop w:val="0"/>
          <w:marBottom w:val="0"/>
          <w:divBdr>
            <w:top w:val="none" w:sz="0" w:space="0" w:color="auto"/>
            <w:left w:val="none" w:sz="0" w:space="0" w:color="auto"/>
            <w:bottom w:val="none" w:sz="0" w:space="0" w:color="auto"/>
            <w:right w:val="none" w:sz="0" w:space="0" w:color="auto"/>
          </w:divBdr>
        </w:div>
        <w:div w:id="1623608304">
          <w:marLeft w:val="0"/>
          <w:marRight w:val="0"/>
          <w:marTop w:val="0"/>
          <w:marBottom w:val="0"/>
          <w:divBdr>
            <w:top w:val="none" w:sz="0" w:space="0" w:color="auto"/>
            <w:left w:val="none" w:sz="0" w:space="0" w:color="auto"/>
            <w:bottom w:val="none" w:sz="0" w:space="0" w:color="auto"/>
            <w:right w:val="none" w:sz="0" w:space="0" w:color="auto"/>
          </w:divBdr>
        </w:div>
        <w:div w:id="1714185617">
          <w:marLeft w:val="0"/>
          <w:marRight w:val="0"/>
          <w:marTop w:val="0"/>
          <w:marBottom w:val="0"/>
          <w:divBdr>
            <w:top w:val="none" w:sz="0" w:space="0" w:color="auto"/>
            <w:left w:val="none" w:sz="0" w:space="0" w:color="auto"/>
            <w:bottom w:val="none" w:sz="0" w:space="0" w:color="auto"/>
            <w:right w:val="none" w:sz="0" w:space="0" w:color="auto"/>
          </w:divBdr>
        </w:div>
        <w:div w:id="1774591230">
          <w:marLeft w:val="0"/>
          <w:marRight w:val="0"/>
          <w:marTop w:val="0"/>
          <w:marBottom w:val="0"/>
          <w:divBdr>
            <w:top w:val="none" w:sz="0" w:space="0" w:color="auto"/>
            <w:left w:val="none" w:sz="0" w:space="0" w:color="auto"/>
            <w:bottom w:val="none" w:sz="0" w:space="0" w:color="auto"/>
            <w:right w:val="none" w:sz="0" w:space="0" w:color="auto"/>
          </w:divBdr>
        </w:div>
        <w:div w:id="1814247578">
          <w:marLeft w:val="0"/>
          <w:marRight w:val="0"/>
          <w:marTop w:val="0"/>
          <w:marBottom w:val="0"/>
          <w:divBdr>
            <w:top w:val="none" w:sz="0" w:space="0" w:color="auto"/>
            <w:left w:val="none" w:sz="0" w:space="0" w:color="auto"/>
            <w:bottom w:val="none" w:sz="0" w:space="0" w:color="auto"/>
            <w:right w:val="none" w:sz="0" w:space="0" w:color="auto"/>
          </w:divBdr>
        </w:div>
        <w:div w:id="1828208338">
          <w:marLeft w:val="0"/>
          <w:marRight w:val="0"/>
          <w:marTop w:val="0"/>
          <w:marBottom w:val="0"/>
          <w:divBdr>
            <w:top w:val="none" w:sz="0" w:space="0" w:color="auto"/>
            <w:left w:val="none" w:sz="0" w:space="0" w:color="auto"/>
            <w:bottom w:val="none" w:sz="0" w:space="0" w:color="auto"/>
            <w:right w:val="none" w:sz="0" w:space="0" w:color="auto"/>
          </w:divBdr>
        </w:div>
        <w:div w:id="1863205615">
          <w:marLeft w:val="0"/>
          <w:marRight w:val="0"/>
          <w:marTop w:val="0"/>
          <w:marBottom w:val="0"/>
          <w:divBdr>
            <w:top w:val="none" w:sz="0" w:space="0" w:color="auto"/>
            <w:left w:val="none" w:sz="0" w:space="0" w:color="auto"/>
            <w:bottom w:val="none" w:sz="0" w:space="0" w:color="auto"/>
            <w:right w:val="none" w:sz="0" w:space="0" w:color="auto"/>
          </w:divBdr>
        </w:div>
        <w:div w:id="1870483009">
          <w:marLeft w:val="0"/>
          <w:marRight w:val="0"/>
          <w:marTop w:val="0"/>
          <w:marBottom w:val="0"/>
          <w:divBdr>
            <w:top w:val="none" w:sz="0" w:space="0" w:color="auto"/>
            <w:left w:val="none" w:sz="0" w:space="0" w:color="auto"/>
            <w:bottom w:val="none" w:sz="0" w:space="0" w:color="auto"/>
            <w:right w:val="none" w:sz="0" w:space="0" w:color="auto"/>
          </w:divBdr>
        </w:div>
        <w:div w:id="1889803894">
          <w:marLeft w:val="0"/>
          <w:marRight w:val="0"/>
          <w:marTop w:val="0"/>
          <w:marBottom w:val="0"/>
          <w:divBdr>
            <w:top w:val="none" w:sz="0" w:space="0" w:color="auto"/>
            <w:left w:val="none" w:sz="0" w:space="0" w:color="auto"/>
            <w:bottom w:val="none" w:sz="0" w:space="0" w:color="auto"/>
            <w:right w:val="none" w:sz="0" w:space="0" w:color="auto"/>
          </w:divBdr>
        </w:div>
        <w:div w:id="1989245127">
          <w:marLeft w:val="0"/>
          <w:marRight w:val="0"/>
          <w:marTop w:val="0"/>
          <w:marBottom w:val="0"/>
          <w:divBdr>
            <w:top w:val="none" w:sz="0" w:space="0" w:color="auto"/>
            <w:left w:val="none" w:sz="0" w:space="0" w:color="auto"/>
            <w:bottom w:val="none" w:sz="0" w:space="0" w:color="auto"/>
            <w:right w:val="none" w:sz="0" w:space="0" w:color="auto"/>
          </w:divBdr>
        </w:div>
        <w:div w:id="2045903968">
          <w:marLeft w:val="0"/>
          <w:marRight w:val="0"/>
          <w:marTop w:val="0"/>
          <w:marBottom w:val="0"/>
          <w:divBdr>
            <w:top w:val="none" w:sz="0" w:space="0" w:color="auto"/>
            <w:left w:val="none" w:sz="0" w:space="0" w:color="auto"/>
            <w:bottom w:val="none" w:sz="0" w:space="0" w:color="auto"/>
            <w:right w:val="none" w:sz="0" w:space="0" w:color="auto"/>
          </w:divBdr>
        </w:div>
        <w:div w:id="2105807400">
          <w:marLeft w:val="0"/>
          <w:marRight w:val="0"/>
          <w:marTop w:val="0"/>
          <w:marBottom w:val="0"/>
          <w:divBdr>
            <w:top w:val="none" w:sz="0" w:space="0" w:color="auto"/>
            <w:left w:val="none" w:sz="0" w:space="0" w:color="auto"/>
            <w:bottom w:val="none" w:sz="0" w:space="0" w:color="auto"/>
            <w:right w:val="none" w:sz="0" w:space="0" w:color="auto"/>
          </w:divBdr>
        </w:div>
        <w:div w:id="2122526819">
          <w:marLeft w:val="0"/>
          <w:marRight w:val="0"/>
          <w:marTop w:val="0"/>
          <w:marBottom w:val="0"/>
          <w:divBdr>
            <w:top w:val="none" w:sz="0" w:space="0" w:color="auto"/>
            <w:left w:val="none" w:sz="0" w:space="0" w:color="auto"/>
            <w:bottom w:val="none" w:sz="0" w:space="0" w:color="auto"/>
            <w:right w:val="none" w:sz="0" w:space="0" w:color="auto"/>
          </w:divBdr>
        </w:div>
      </w:divsChild>
    </w:div>
    <w:div w:id="1396777359">
      <w:bodyDiv w:val="1"/>
      <w:marLeft w:val="0"/>
      <w:marRight w:val="0"/>
      <w:marTop w:val="0"/>
      <w:marBottom w:val="0"/>
      <w:divBdr>
        <w:top w:val="none" w:sz="0" w:space="0" w:color="auto"/>
        <w:left w:val="none" w:sz="0" w:space="0" w:color="auto"/>
        <w:bottom w:val="none" w:sz="0" w:space="0" w:color="auto"/>
        <w:right w:val="none" w:sz="0" w:space="0" w:color="auto"/>
      </w:divBdr>
    </w:div>
    <w:div w:id="1396852401">
      <w:bodyDiv w:val="1"/>
      <w:marLeft w:val="0"/>
      <w:marRight w:val="0"/>
      <w:marTop w:val="0"/>
      <w:marBottom w:val="0"/>
      <w:divBdr>
        <w:top w:val="none" w:sz="0" w:space="0" w:color="auto"/>
        <w:left w:val="none" w:sz="0" w:space="0" w:color="auto"/>
        <w:bottom w:val="none" w:sz="0" w:space="0" w:color="auto"/>
        <w:right w:val="none" w:sz="0" w:space="0" w:color="auto"/>
      </w:divBdr>
    </w:div>
    <w:div w:id="1396853199">
      <w:bodyDiv w:val="1"/>
      <w:marLeft w:val="0"/>
      <w:marRight w:val="0"/>
      <w:marTop w:val="0"/>
      <w:marBottom w:val="0"/>
      <w:divBdr>
        <w:top w:val="none" w:sz="0" w:space="0" w:color="auto"/>
        <w:left w:val="none" w:sz="0" w:space="0" w:color="auto"/>
        <w:bottom w:val="none" w:sz="0" w:space="0" w:color="auto"/>
        <w:right w:val="none" w:sz="0" w:space="0" w:color="auto"/>
      </w:divBdr>
    </w:div>
    <w:div w:id="1396975796">
      <w:bodyDiv w:val="1"/>
      <w:marLeft w:val="0"/>
      <w:marRight w:val="0"/>
      <w:marTop w:val="0"/>
      <w:marBottom w:val="0"/>
      <w:divBdr>
        <w:top w:val="none" w:sz="0" w:space="0" w:color="auto"/>
        <w:left w:val="none" w:sz="0" w:space="0" w:color="auto"/>
        <w:bottom w:val="none" w:sz="0" w:space="0" w:color="auto"/>
        <w:right w:val="none" w:sz="0" w:space="0" w:color="auto"/>
      </w:divBdr>
    </w:div>
    <w:div w:id="1397126404">
      <w:bodyDiv w:val="1"/>
      <w:marLeft w:val="0"/>
      <w:marRight w:val="0"/>
      <w:marTop w:val="0"/>
      <w:marBottom w:val="0"/>
      <w:divBdr>
        <w:top w:val="none" w:sz="0" w:space="0" w:color="auto"/>
        <w:left w:val="none" w:sz="0" w:space="0" w:color="auto"/>
        <w:bottom w:val="none" w:sz="0" w:space="0" w:color="auto"/>
        <w:right w:val="none" w:sz="0" w:space="0" w:color="auto"/>
      </w:divBdr>
    </w:div>
    <w:div w:id="1397507521">
      <w:bodyDiv w:val="1"/>
      <w:marLeft w:val="0"/>
      <w:marRight w:val="0"/>
      <w:marTop w:val="0"/>
      <w:marBottom w:val="0"/>
      <w:divBdr>
        <w:top w:val="none" w:sz="0" w:space="0" w:color="auto"/>
        <w:left w:val="none" w:sz="0" w:space="0" w:color="auto"/>
        <w:bottom w:val="none" w:sz="0" w:space="0" w:color="auto"/>
        <w:right w:val="none" w:sz="0" w:space="0" w:color="auto"/>
      </w:divBdr>
    </w:div>
    <w:div w:id="1397969041">
      <w:bodyDiv w:val="1"/>
      <w:marLeft w:val="0"/>
      <w:marRight w:val="0"/>
      <w:marTop w:val="0"/>
      <w:marBottom w:val="0"/>
      <w:divBdr>
        <w:top w:val="none" w:sz="0" w:space="0" w:color="auto"/>
        <w:left w:val="none" w:sz="0" w:space="0" w:color="auto"/>
        <w:bottom w:val="none" w:sz="0" w:space="0" w:color="auto"/>
        <w:right w:val="none" w:sz="0" w:space="0" w:color="auto"/>
      </w:divBdr>
    </w:div>
    <w:div w:id="1398210725">
      <w:bodyDiv w:val="1"/>
      <w:marLeft w:val="0"/>
      <w:marRight w:val="0"/>
      <w:marTop w:val="0"/>
      <w:marBottom w:val="0"/>
      <w:divBdr>
        <w:top w:val="none" w:sz="0" w:space="0" w:color="auto"/>
        <w:left w:val="none" w:sz="0" w:space="0" w:color="auto"/>
        <w:bottom w:val="none" w:sz="0" w:space="0" w:color="auto"/>
        <w:right w:val="none" w:sz="0" w:space="0" w:color="auto"/>
      </w:divBdr>
    </w:div>
    <w:div w:id="1398236432">
      <w:bodyDiv w:val="1"/>
      <w:marLeft w:val="0"/>
      <w:marRight w:val="0"/>
      <w:marTop w:val="0"/>
      <w:marBottom w:val="0"/>
      <w:divBdr>
        <w:top w:val="none" w:sz="0" w:space="0" w:color="auto"/>
        <w:left w:val="none" w:sz="0" w:space="0" w:color="auto"/>
        <w:bottom w:val="none" w:sz="0" w:space="0" w:color="auto"/>
        <w:right w:val="none" w:sz="0" w:space="0" w:color="auto"/>
      </w:divBdr>
    </w:div>
    <w:div w:id="1398431217">
      <w:bodyDiv w:val="1"/>
      <w:marLeft w:val="0"/>
      <w:marRight w:val="0"/>
      <w:marTop w:val="0"/>
      <w:marBottom w:val="0"/>
      <w:divBdr>
        <w:top w:val="none" w:sz="0" w:space="0" w:color="auto"/>
        <w:left w:val="none" w:sz="0" w:space="0" w:color="auto"/>
        <w:bottom w:val="none" w:sz="0" w:space="0" w:color="auto"/>
        <w:right w:val="none" w:sz="0" w:space="0" w:color="auto"/>
      </w:divBdr>
    </w:div>
    <w:div w:id="1398630166">
      <w:bodyDiv w:val="1"/>
      <w:marLeft w:val="0"/>
      <w:marRight w:val="0"/>
      <w:marTop w:val="0"/>
      <w:marBottom w:val="0"/>
      <w:divBdr>
        <w:top w:val="none" w:sz="0" w:space="0" w:color="auto"/>
        <w:left w:val="none" w:sz="0" w:space="0" w:color="auto"/>
        <w:bottom w:val="none" w:sz="0" w:space="0" w:color="auto"/>
        <w:right w:val="none" w:sz="0" w:space="0" w:color="auto"/>
      </w:divBdr>
    </w:div>
    <w:div w:id="1398700032">
      <w:bodyDiv w:val="1"/>
      <w:marLeft w:val="0"/>
      <w:marRight w:val="0"/>
      <w:marTop w:val="0"/>
      <w:marBottom w:val="0"/>
      <w:divBdr>
        <w:top w:val="none" w:sz="0" w:space="0" w:color="auto"/>
        <w:left w:val="none" w:sz="0" w:space="0" w:color="auto"/>
        <w:bottom w:val="none" w:sz="0" w:space="0" w:color="auto"/>
        <w:right w:val="none" w:sz="0" w:space="0" w:color="auto"/>
      </w:divBdr>
    </w:div>
    <w:div w:id="1398700580">
      <w:bodyDiv w:val="1"/>
      <w:marLeft w:val="0"/>
      <w:marRight w:val="0"/>
      <w:marTop w:val="0"/>
      <w:marBottom w:val="0"/>
      <w:divBdr>
        <w:top w:val="none" w:sz="0" w:space="0" w:color="auto"/>
        <w:left w:val="none" w:sz="0" w:space="0" w:color="auto"/>
        <w:bottom w:val="none" w:sz="0" w:space="0" w:color="auto"/>
        <w:right w:val="none" w:sz="0" w:space="0" w:color="auto"/>
      </w:divBdr>
    </w:div>
    <w:div w:id="1398892931">
      <w:bodyDiv w:val="1"/>
      <w:marLeft w:val="0"/>
      <w:marRight w:val="0"/>
      <w:marTop w:val="0"/>
      <w:marBottom w:val="0"/>
      <w:divBdr>
        <w:top w:val="none" w:sz="0" w:space="0" w:color="auto"/>
        <w:left w:val="none" w:sz="0" w:space="0" w:color="auto"/>
        <w:bottom w:val="none" w:sz="0" w:space="0" w:color="auto"/>
        <w:right w:val="none" w:sz="0" w:space="0" w:color="auto"/>
      </w:divBdr>
    </w:div>
    <w:div w:id="1398936482">
      <w:bodyDiv w:val="1"/>
      <w:marLeft w:val="0"/>
      <w:marRight w:val="0"/>
      <w:marTop w:val="0"/>
      <w:marBottom w:val="0"/>
      <w:divBdr>
        <w:top w:val="none" w:sz="0" w:space="0" w:color="auto"/>
        <w:left w:val="none" w:sz="0" w:space="0" w:color="auto"/>
        <w:bottom w:val="none" w:sz="0" w:space="0" w:color="auto"/>
        <w:right w:val="none" w:sz="0" w:space="0" w:color="auto"/>
      </w:divBdr>
    </w:div>
    <w:div w:id="1399212145">
      <w:bodyDiv w:val="1"/>
      <w:marLeft w:val="0"/>
      <w:marRight w:val="0"/>
      <w:marTop w:val="0"/>
      <w:marBottom w:val="0"/>
      <w:divBdr>
        <w:top w:val="none" w:sz="0" w:space="0" w:color="auto"/>
        <w:left w:val="none" w:sz="0" w:space="0" w:color="auto"/>
        <w:bottom w:val="none" w:sz="0" w:space="0" w:color="auto"/>
        <w:right w:val="none" w:sz="0" w:space="0" w:color="auto"/>
      </w:divBdr>
    </w:div>
    <w:div w:id="1399400843">
      <w:bodyDiv w:val="1"/>
      <w:marLeft w:val="0"/>
      <w:marRight w:val="0"/>
      <w:marTop w:val="0"/>
      <w:marBottom w:val="0"/>
      <w:divBdr>
        <w:top w:val="none" w:sz="0" w:space="0" w:color="auto"/>
        <w:left w:val="none" w:sz="0" w:space="0" w:color="auto"/>
        <w:bottom w:val="none" w:sz="0" w:space="0" w:color="auto"/>
        <w:right w:val="none" w:sz="0" w:space="0" w:color="auto"/>
      </w:divBdr>
    </w:div>
    <w:div w:id="1399551832">
      <w:bodyDiv w:val="1"/>
      <w:marLeft w:val="0"/>
      <w:marRight w:val="0"/>
      <w:marTop w:val="0"/>
      <w:marBottom w:val="0"/>
      <w:divBdr>
        <w:top w:val="none" w:sz="0" w:space="0" w:color="auto"/>
        <w:left w:val="none" w:sz="0" w:space="0" w:color="auto"/>
        <w:bottom w:val="none" w:sz="0" w:space="0" w:color="auto"/>
        <w:right w:val="none" w:sz="0" w:space="0" w:color="auto"/>
      </w:divBdr>
    </w:div>
    <w:div w:id="1399859756">
      <w:bodyDiv w:val="1"/>
      <w:marLeft w:val="0"/>
      <w:marRight w:val="0"/>
      <w:marTop w:val="0"/>
      <w:marBottom w:val="0"/>
      <w:divBdr>
        <w:top w:val="none" w:sz="0" w:space="0" w:color="auto"/>
        <w:left w:val="none" w:sz="0" w:space="0" w:color="auto"/>
        <w:bottom w:val="none" w:sz="0" w:space="0" w:color="auto"/>
        <w:right w:val="none" w:sz="0" w:space="0" w:color="auto"/>
      </w:divBdr>
    </w:div>
    <w:div w:id="1399863197">
      <w:bodyDiv w:val="1"/>
      <w:marLeft w:val="0"/>
      <w:marRight w:val="0"/>
      <w:marTop w:val="0"/>
      <w:marBottom w:val="0"/>
      <w:divBdr>
        <w:top w:val="none" w:sz="0" w:space="0" w:color="auto"/>
        <w:left w:val="none" w:sz="0" w:space="0" w:color="auto"/>
        <w:bottom w:val="none" w:sz="0" w:space="0" w:color="auto"/>
        <w:right w:val="none" w:sz="0" w:space="0" w:color="auto"/>
      </w:divBdr>
    </w:div>
    <w:div w:id="1400247575">
      <w:bodyDiv w:val="1"/>
      <w:marLeft w:val="0"/>
      <w:marRight w:val="0"/>
      <w:marTop w:val="0"/>
      <w:marBottom w:val="0"/>
      <w:divBdr>
        <w:top w:val="none" w:sz="0" w:space="0" w:color="auto"/>
        <w:left w:val="none" w:sz="0" w:space="0" w:color="auto"/>
        <w:bottom w:val="none" w:sz="0" w:space="0" w:color="auto"/>
        <w:right w:val="none" w:sz="0" w:space="0" w:color="auto"/>
      </w:divBdr>
    </w:div>
    <w:div w:id="1400253509">
      <w:bodyDiv w:val="1"/>
      <w:marLeft w:val="0"/>
      <w:marRight w:val="0"/>
      <w:marTop w:val="0"/>
      <w:marBottom w:val="0"/>
      <w:divBdr>
        <w:top w:val="none" w:sz="0" w:space="0" w:color="auto"/>
        <w:left w:val="none" w:sz="0" w:space="0" w:color="auto"/>
        <w:bottom w:val="none" w:sz="0" w:space="0" w:color="auto"/>
        <w:right w:val="none" w:sz="0" w:space="0" w:color="auto"/>
      </w:divBdr>
    </w:div>
    <w:div w:id="1400402489">
      <w:bodyDiv w:val="1"/>
      <w:marLeft w:val="0"/>
      <w:marRight w:val="0"/>
      <w:marTop w:val="0"/>
      <w:marBottom w:val="0"/>
      <w:divBdr>
        <w:top w:val="none" w:sz="0" w:space="0" w:color="auto"/>
        <w:left w:val="none" w:sz="0" w:space="0" w:color="auto"/>
        <w:bottom w:val="none" w:sz="0" w:space="0" w:color="auto"/>
        <w:right w:val="none" w:sz="0" w:space="0" w:color="auto"/>
      </w:divBdr>
    </w:div>
    <w:div w:id="1400715252">
      <w:bodyDiv w:val="1"/>
      <w:marLeft w:val="0"/>
      <w:marRight w:val="0"/>
      <w:marTop w:val="0"/>
      <w:marBottom w:val="0"/>
      <w:divBdr>
        <w:top w:val="none" w:sz="0" w:space="0" w:color="auto"/>
        <w:left w:val="none" w:sz="0" w:space="0" w:color="auto"/>
        <w:bottom w:val="none" w:sz="0" w:space="0" w:color="auto"/>
        <w:right w:val="none" w:sz="0" w:space="0" w:color="auto"/>
      </w:divBdr>
    </w:div>
    <w:div w:id="1400787984">
      <w:bodyDiv w:val="1"/>
      <w:marLeft w:val="0"/>
      <w:marRight w:val="0"/>
      <w:marTop w:val="0"/>
      <w:marBottom w:val="0"/>
      <w:divBdr>
        <w:top w:val="none" w:sz="0" w:space="0" w:color="auto"/>
        <w:left w:val="none" w:sz="0" w:space="0" w:color="auto"/>
        <w:bottom w:val="none" w:sz="0" w:space="0" w:color="auto"/>
        <w:right w:val="none" w:sz="0" w:space="0" w:color="auto"/>
      </w:divBdr>
    </w:div>
    <w:div w:id="1400976224">
      <w:bodyDiv w:val="1"/>
      <w:marLeft w:val="0"/>
      <w:marRight w:val="0"/>
      <w:marTop w:val="0"/>
      <w:marBottom w:val="0"/>
      <w:divBdr>
        <w:top w:val="none" w:sz="0" w:space="0" w:color="auto"/>
        <w:left w:val="none" w:sz="0" w:space="0" w:color="auto"/>
        <w:bottom w:val="none" w:sz="0" w:space="0" w:color="auto"/>
        <w:right w:val="none" w:sz="0" w:space="0" w:color="auto"/>
      </w:divBdr>
    </w:div>
    <w:div w:id="1401096062">
      <w:bodyDiv w:val="1"/>
      <w:marLeft w:val="0"/>
      <w:marRight w:val="0"/>
      <w:marTop w:val="0"/>
      <w:marBottom w:val="0"/>
      <w:divBdr>
        <w:top w:val="none" w:sz="0" w:space="0" w:color="auto"/>
        <w:left w:val="none" w:sz="0" w:space="0" w:color="auto"/>
        <w:bottom w:val="none" w:sz="0" w:space="0" w:color="auto"/>
        <w:right w:val="none" w:sz="0" w:space="0" w:color="auto"/>
      </w:divBdr>
    </w:div>
    <w:div w:id="1401099923">
      <w:bodyDiv w:val="1"/>
      <w:marLeft w:val="0"/>
      <w:marRight w:val="0"/>
      <w:marTop w:val="0"/>
      <w:marBottom w:val="0"/>
      <w:divBdr>
        <w:top w:val="none" w:sz="0" w:space="0" w:color="auto"/>
        <w:left w:val="none" w:sz="0" w:space="0" w:color="auto"/>
        <w:bottom w:val="none" w:sz="0" w:space="0" w:color="auto"/>
        <w:right w:val="none" w:sz="0" w:space="0" w:color="auto"/>
      </w:divBdr>
    </w:div>
    <w:div w:id="1401175751">
      <w:bodyDiv w:val="1"/>
      <w:marLeft w:val="0"/>
      <w:marRight w:val="0"/>
      <w:marTop w:val="0"/>
      <w:marBottom w:val="0"/>
      <w:divBdr>
        <w:top w:val="none" w:sz="0" w:space="0" w:color="auto"/>
        <w:left w:val="none" w:sz="0" w:space="0" w:color="auto"/>
        <w:bottom w:val="none" w:sz="0" w:space="0" w:color="auto"/>
        <w:right w:val="none" w:sz="0" w:space="0" w:color="auto"/>
      </w:divBdr>
    </w:div>
    <w:div w:id="1401291636">
      <w:bodyDiv w:val="1"/>
      <w:marLeft w:val="0"/>
      <w:marRight w:val="0"/>
      <w:marTop w:val="0"/>
      <w:marBottom w:val="0"/>
      <w:divBdr>
        <w:top w:val="none" w:sz="0" w:space="0" w:color="auto"/>
        <w:left w:val="none" w:sz="0" w:space="0" w:color="auto"/>
        <w:bottom w:val="none" w:sz="0" w:space="0" w:color="auto"/>
        <w:right w:val="none" w:sz="0" w:space="0" w:color="auto"/>
      </w:divBdr>
      <w:divsChild>
        <w:div w:id="1415781380">
          <w:marLeft w:val="0"/>
          <w:marRight w:val="0"/>
          <w:marTop w:val="0"/>
          <w:marBottom w:val="0"/>
          <w:divBdr>
            <w:top w:val="none" w:sz="0" w:space="0" w:color="auto"/>
            <w:left w:val="none" w:sz="0" w:space="0" w:color="auto"/>
            <w:bottom w:val="none" w:sz="0" w:space="0" w:color="auto"/>
            <w:right w:val="none" w:sz="0" w:space="0" w:color="auto"/>
          </w:divBdr>
        </w:div>
        <w:div w:id="1794129250">
          <w:marLeft w:val="0"/>
          <w:marRight w:val="0"/>
          <w:marTop w:val="0"/>
          <w:marBottom w:val="0"/>
          <w:divBdr>
            <w:top w:val="none" w:sz="0" w:space="0" w:color="auto"/>
            <w:left w:val="none" w:sz="0" w:space="0" w:color="auto"/>
            <w:bottom w:val="none" w:sz="0" w:space="0" w:color="auto"/>
            <w:right w:val="none" w:sz="0" w:space="0" w:color="auto"/>
          </w:divBdr>
        </w:div>
        <w:div w:id="1005405405">
          <w:marLeft w:val="0"/>
          <w:marRight w:val="0"/>
          <w:marTop w:val="0"/>
          <w:marBottom w:val="0"/>
          <w:divBdr>
            <w:top w:val="none" w:sz="0" w:space="0" w:color="auto"/>
            <w:left w:val="none" w:sz="0" w:space="0" w:color="auto"/>
            <w:bottom w:val="none" w:sz="0" w:space="0" w:color="auto"/>
            <w:right w:val="none" w:sz="0" w:space="0" w:color="auto"/>
          </w:divBdr>
        </w:div>
        <w:div w:id="1433864140">
          <w:marLeft w:val="0"/>
          <w:marRight w:val="0"/>
          <w:marTop w:val="0"/>
          <w:marBottom w:val="0"/>
          <w:divBdr>
            <w:top w:val="none" w:sz="0" w:space="0" w:color="auto"/>
            <w:left w:val="none" w:sz="0" w:space="0" w:color="auto"/>
            <w:bottom w:val="none" w:sz="0" w:space="0" w:color="auto"/>
            <w:right w:val="none" w:sz="0" w:space="0" w:color="auto"/>
          </w:divBdr>
        </w:div>
        <w:div w:id="407535245">
          <w:marLeft w:val="0"/>
          <w:marRight w:val="0"/>
          <w:marTop w:val="0"/>
          <w:marBottom w:val="0"/>
          <w:divBdr>
            <w:top w:val="none" w:sz="0" w:space="0" w:color="auto"/>
            <w:left w:val="none" w:sz="0" w:space="0" w:color="auto"/>
            <w:bottom w:val="none" w:sz="0" w:space="0" w:color="auto"/>
            <w:right w:val="none" w:sz="0" w:space="0" w:color="auto"/>
          </w:divBdr>
        </w:div>
        <w:div w:id="128594979">
          <w:marLeft w:val="0"/>
          <w:marRight w:val="0"/>
          <w:marTop w:val="0"/>
          <w:marBottom w:val="0"/>
          <w:divBdr>
            <w:top w:val="none" w:sz="0" w:space="0" w:color="auto"/>
            <w:left w:val="none" w:sz="0" w:space="0" w:color="auto"/>
            <w:bottom w:val="none" w:sz="0" w:space="0" w:color="auto"/>
            <w:right w:val="none" w:sz="0" w:space="0" w:color="auto"/>
          </w:divBdr>
        </w:div>
        <w:div w:id="1479572860">
          <w:marLeft w:val="0"/>
          <w:marRight w:val="0"/>
          <w:marTop w:val="0"/>
          <w:marBottom w:val="0"/>
          <w:divBdr>
            <w:top w:val="none" w:sz="0" w:space="0" w:color="auto"/>
            <w:left w:val="none" w:sz="0" w:space="0" w:color="auto"/>
            <w:bottom w:val="none" w:sz="0" w:space="0" w:color="auto"/>
            <w:right w:val="none" w:sz="0" w:space="0" w:color="auto"/>
          </w:divBdr>
        </w:div>
        <w:div w:id="113717550">
          <w:marLeft w:val="0"/>
          <w:marRight w:val="0"/>
          <w:marTop w:val="0"/>
          <w:marBottom w:val="0"/>
          <w:divBdr>
            <w:top w:val="none" w:sz="0" w:space="0" w:color="auto"/>
            <w:left w:val="none" w:sz="0" w:space="0" w:color="auto"/>
            <w:bottom w:val="none" w:sz="0" w:space="0" w:color="auto"/>
            <w:right w:val="none" w:sz="0" w:space="0" w:color="auto"/>
          </w:divBdr>
        </w:div>
        <w:div w:id="642807415">
          <w:marLeft w:val="0"/>
          <w:marRight w:val="0"/>
          <w:marTop w:val="0"/>
          <w:marBottom w:val="0"/>
          <w:divBdr>
            <w:top w:val="none" w:sz="0" w:space="0" w:color="auto"/>
            <w:left w:val="none" w:sz="0" w:space="0" w:color="auto"/>
            <w:bottom w:val="none" w:sz="0" w:space="0" w:color="auto"/>
            <w:right w:val="none" w:sz="0" w:space="0" w:color="auto"/>
          </w:divBdr>
        </w:div>
        <w:div w:id="962005644">
          <w:marLeft w:val="0"/>
          <w:marRight w:val="0"/>
          <w:marTop w:val="0"/>
          <w:marBottom w:val="0"/>
          <w:divBdr>
            <w:top w:val="none" w:sz="0" w:space="0" w:color="auto"/>
            <w:left w:val="none" w:sz="0" w:space="0" w:color="auto"/>
            <w:bottom w:val="none" w:sz="0" w:space="0" w:color="auto"/>
            <w:right w:val="none" w:sz="0" w:space="0" w:color="auto"/>
          </w:divBdr>
        </w:div>
        <w:div w:id="1249922723">
          <w:marLeft w:val="0"/>
          <w:marRight w:val="0"/>
          <w:marTop w:val="0"/>
          <w:marBottom w:val="0"/>
          <w:divBdr>
            <w:top w:val="none" w:sz="0" w:space="0" w:color="auto"/>
            <w:left w:val="none" w:sz="0" w:space="0" w:color="auto"/>
            <w:bottom w:val="none" w:sz="0" w:space="0" w:color="auto"/>
            <w:right w:val="none" w:sz="0" w:space="0" w:color="auto"/>
          </w:divBdr>
        </w:div>
        <w:div w:id="1530529330">
          <w:marLeft w:val="0"/>
          <w:marRight w:val="0"/>
          <w:marTop w:val="0"/>
          <w:marBottom w:val="0"/>
          <w:divBdr>
            <w:top w:val="none" w:sz="0" w:space="0" w:color="auto"/>
            <w:left w:val="none" w:sz="0" w:space="0" w:color="auto"/>
            <w:bottom w:val="none" w:sz="0" w:space="0" w:color="auto"/>
            <w:right w:val="none" w:sz="0" w:space="0" w:color="auto"/>
          </w:divBdr>
        </w:div>
        <w:div w:id="1444770044">
          <w:marLeft w:val="0"/>
          <w:marRight w:val="0"/>
          <w:marTop w:val="0"/>
          <w:marBottom w:val="0"/>
          <w:divBdr>
            <w:top w:val="none" w:sz="0" w:space="0" w:color="auto"/>
            <w:left w:val="none" w:sz="0" w:space="0" w:color="auto"/>
            <w:bottom w:val="none" w:sz="0" w:space="0" w:color="auto"/>
            <w:right w:val="none" w:sz="0" w:space="0" w:color="auto"/>
          </w:divBdr>
        </w:div>
        <w:div w:id="448011056">
          <w:marLeft w:val="0"/>
          <w:marRight w:val="0"/>
          <w:marTop w:val="0"/>
          <w:marBottom w:val="0"/>
          <w:divBdr>
            <w:top w:val="none" w:sz="0" w:space="0" w:color="auto"/>
            <w:left w:val="none" w:sz="0" w:space="0" w:color="auto"/>
            <w:bottom w:val="none" w:sz="0" w:space="0" w:color="auto"/>
            <w:right w:val="none" w:sz="0" w:space="0" w:color="auto"/>
          </w:divBdr>
        </w:div>
        <w:div w:id="350304934">
          <w:marLeft w:val="0"/>
          <w:marRight w:val="0"/>
          <w:marTop w:val="0"/>
          <w:marBottom w:val="0"/>
          <w:divBdr>
            <w:top w:val="none" w:sz="0" w:space="0" w:color="auto"/>
            <w:left w:val="none" w:sz="0" w:space="0" w:color="auto"/>
            <w:bottom w:val="none" w:sz="0" w:space="0" w:color="auto"/>
            <w:right w:val="none" w:sz="0" w:space="0" w:color="auto"/>
          </w:divBdr>
        </w:div>
        <w:div w:id="1182939134">
          <w:marLeft w:val="0"/>
          <w:marRight w:val="0"/>
          <w:marTop w:val="0"/>
          <w:marBottom w:val="0"/>
          <w:divBdr>
            <w:top w:val="none" w:sz="0" w:space="0" w:color="auto"/>
            <w:left w:val="none" w:sz="0" w:space="0" w:color="auto"/>
            <w:bottom w:val="none" w:sz="0" w:space="0" w:color="auto"/>
            <w:right w:val="none" w:sz="0" w:space="0" w:color="auto"/>
          </w:divBdr>
        </w:div>
        <w:div w:id="219631546">
          <w:marLeft w:val="0"/>
          <w:marRight w:val="0"/>
          <w:marTop w:val="0"/>
          <w:marBottom w:val="0"/>
          <w:divBdr>
            <w:top w:val="none" w:sz="0" w:space="0" w:color="auto"/>
            <w:left w:val="none" w:sz="0" w:space="0" w:color="auto"/>
            <w:bottom w:val="none" w:sz="0" w:space="0" w:color="auto"/>
            <w:right w:val="none" w:sz="0" w:space="0" w:color="auto"/>
          </w:divBdr>
        </w:div>
        <w:div w:id="432366065">
          <w:marLeft w:val="0"/>
          <w:marRight w:val="0"/>
          <w:marTop w:val="0"/>
          <w:marBottom w:val="0"/>
          <w:divBdr>
            <w:top w:val="none" w:sz="0" w:space="0" w:color="auto"/>
            <w:left w:val="none" w:sz="0" w:space="0" w:color="auto"/>
            <w:bottom w:val="none" w:sz="0" w:space="0" w:color="auto"/>
            <w:right w:val="none" w:sz="0" w:space="0" w:color="auto"/>
          </w:divBdr>
        </w:div>
        <w:div w:id="228075984">
          <w:marLeft w:val="0"/>
          <w:marRight w:val="0"/>
          <w:marTop w:val="0"/>
          <w:marBottom w:val="0"/>
          <w:divBdr>
            <w:top w:val="none" w:sz="0" w:space="0" w:color="auto"/>
            <w:left w:val="none" w:sz="0" w:space="0" w:color="auto"/>
            <w:bottom w:val="none" w:sz="0" w:space="0" w:color="auto"/>
            <w:right w:val="none" w:sz="0" w:space="0" w:color="auto"/>
          </w:divBdr>
        </w:div>
        <w:div w:id="596136785">
          <w:marLeft w:val="0"/>
          <w:marRight w:val="0"/>
          <w:marTop w:val="0"/>
          <w:marBottom w:val="0"/>
          <w:divBdr>
            <w:top w:val="none" w:sz="0" w:space="0" w:color="auto"/>
            <w:left w:val="none" w:sz="0" w:space="0" w:color="auto"/>
            <w:bottom w:val="none" w:sz="0" w:space="0" w:color="auto"/>
            <w:right w:val="none" w:sz="0" w:space="0" w:color="auto"/>
          </w:divBdr>
        </w:div>
        <w:div w:id="1246498391">
          <w:marLeft w:val="0"/>
          <w:marRight w:val="0"/>
          <w:marTop w:val="0"/>
          <w:marBottom w:val="0"/>
          <w:divBdr>
            <w:top w:val="none" w:sz="0" w:space="0" w:color="auto"/>
            <w:left w:val="none" w:sz="0" w:space="0" w:color="auto"/>
            <w:bottom w:val="none" w:sz="0" w:space="0" w:color="auto"/>
            <w:right w:val="none" w:sz="0" w:space="0" w:color="auto"/>
          </w:divBdr>
        </w:div>
        <w:div w:id="676419827">
          <w:marLeft w:val="0"/>
          <w:marRight w:val="0"/>
          <w:marTop w:val="0"/>
          <w:marBottom w:val="0"/>
          <w:divBdr>
            <w:top w:val="none" w:sz="0" w:space="0" w:color="auto"/>
            <w:left w:val="none" w:sz="0" w:space="0" w:color="auto"/>
            <w:bottom w:val="none" w:sz="0" w:space="0" w:color="auto"/>
            <w:right w:val="none" w:sz="0" w:space="0" w:color="auto"/>
          </w:divBdr>
        </w:div>
        <w:div w:id="1240138043">
          <w:marLeft w:val="0"/>
          <w:marRight w:val="0"/>
          <w:marTop w:val="0"/>
          <w:marBottom w:val="0"/>
          <w:divBdr>
            <w:top w:val="none" w:sz="0" w:space="0" w:color="auto"/>
            <w:left w:val="none" w:sz="0" w:space="0" w:color="auto"/>
            <w:bottom w:val="none" w:sz="0" w:space="0" w:color="auto"/>
            <w:right w:val="none" w:sz="0" w:space="0" w:color="auto"/>
          </w:divBdr>
        </w:div>
        <w:div w:id="2066172744">
          <w:marLeft w:val="0"/>
          <w:marRight w:val="0"/>
          <w:marTop w:val="0"/>
          <w:marBottom w:val="0"/>
          <w:divBdr>
            <w:top w:val="none" w:sz="0" w:space="0" w:color="auto"/>
            <w:left w:val="none" w:sz="0" w:space="0" w:color="auto"/>
            <w:bottom w:val="none" w:sz="0" w:space="0" w:color="auto"/>
            <w:right w:val="none" w:sz="0" w:space="0" w:color="auto"/>
          </w:divBdr>
        </w:div>
        <w:div w:id="1859272544">
          <w:marLeft w:val="0"/>
          <w:marRight w:val="0"/>
          <w:marTop w:val="0"/>
          <w:marBottom w:val="0"/>
          <w:divBdr>
            <w:top w:val="none" w:sz="0" w:space="0" w:color="auto"/>
            <w:left w:val="none" w:sz="0" w:space="0" w:color="auto"/>
            <w:bottom w:val="none" w:sz="0" w:space="0" w:color="auto"/>
            <w:right w:val="none" w:sz="0" w:space="0" w:color="auto"/>
          </w:divBdr>
        </w:div>
        <w:div w:id="1061290014">
          <w:marLeft w:val="0"/>
          <w:marRight w:val="0"/>
          <w:marTop w:val="0"/>
          <w:marBottom w:val="0"/>
          <w:divBdr>
            <w:top w:val="none" w:sz="0" w:space="0" w:color="auto"/>
            <w:left w:val="none" w:sz="0" w:space="0" w:color="auto"/>
            <w:bottom w:val="none" w:sz="0" w:space="0" w:color="auto"/>
            <w:right w:val="none" w:sz="0" w:space="0" w:color="auto"/>
          </w:divBdr>
        </w:div>
        <w:div w:id="1707294912">
          <w:marLeft w:val="0"/>
          <w:marRight w:val="0"/>
          <w:marTop w:val="0"/>
          <w:marBottom w:val="0"/>
          <w:divBdr>
            <w:top w:val="none" w:sz="0" w:space="0" w:color="auto"/>
            <w:left w:val="none" w:sz="0" w:space="0" w:color="auto"/>
            <w:bottom w:val="none" w:sz="0" w:space="0" w:color="auto"/>
            <w:right w:val="none" w:sz="0" w:space="0" w:color="auto"/>
          </w:divBdr>
        </w:div>
        <w:div w:id="846215182">
          <w:marLeft w:val="0"/>
          <w:marRight w:val="0"/>
          <w:marTop w:val="0"/>
          <w:marBottom w:val="0"/>
          <w:divBdr>
            <w:top w:val="none" w:sz="0" w:space="0" w:color="auto"/>
            <w:left w:val="none" w:sz="0" w:space="0" w:color="auto"/>
            <w:bottom w:val="none" w:sz="0" w:space="0" w:color="auto"/>
            <w:right w:val="none" w:sz="0" w:space="0" w:color="auto"/>
          </w:divBdr>
        </w:div>
        <w:div w:id="1206066591">
          <w:marLeft w:val="0"/>
          <w:marRight w:val="0"/>
          <w:marTop w:val="0"/>
          <w:marBottom w:val="0"/>
          <w:divBdr>
            <w:top w:val="none" w:sz="0" w:space="0" w:color="auto"/>
            <w:left w:val="none" w:sz="0" w:space="0" w:color="auto"/>
            <w:bottom w:val="none" w:sz="0" w:space="0" w:color="auto"/>
            <w:right w:val="none" w:sz="0" w:space="0" w:color="auto"/>
          </w:divBdr>
        </w:div>
        <w:div w:id="514536616">
          <w:marLeft w:val="0"/>
          <w:marRight w:val="0"/>
          <w:marTop w:val="0"/>
          <w:marBottom w:val="0"/>
          <w:divBdr>
            <w:top w:val="none" w:sz="0" w:space="0" w:color="auto"/>
            <w:left w:val="none" w:sz="0" w:space="0" w:color="auto"/>
            <w:bottom w:val="none" w:sz="0" w:space="0" w:color="auto"/>
            <w:right w:val="none" w:sz="0" w:space="0" w:color="auto"/>
          </w:divBdr>
        </w:div>
        <w:div w:id="1221136836">
          <w:marLeft w:val="0"/>
          <w:marRight w:val="0"/>
          <w:marTop w:val="0"/>
          <w:marBottom w:val="0"/>
          <w:divBdr>
            <w:top w:val="none" w:sz="0" w:space="0" w:color="auto"/>
            <w:left w:val="none" w:sz="0" w:space="0" w:color="auto"/>
            <w:bottom w:val="none" w:sz="0" w:space="0" w:color="auto"/>
            <w:right w:val="none" w:sz="0" w:space="0" w:color="auto"/>
          </w:divBdr>
        </w:div>
        <w:div w:id="995183669">
          <w:marLeft w:val="0"/>
          <w:marRight w:val="0"/>
          <w:marTop w:val="0"/>
          <w:marBottom w:val="0"/>
          <w:divBdr>
            <w:top w:val="none" w:sz="0" w:space="0" w:color="auto"/>
            <w:left w:val="none" w:sz="0" w:space="0" w:color="auto"/>
            <w:bottom w:val="none" w:sz="0" w:space="0" w:color="auto"/>
            <w:right w:val="none" w:sz="0" w:space="0" w:color="auto"/>
          </w:divBdr>
        </w:div>
        <w:div w:id="717168554">
          <w:marLeft w:val="0"/>
          <w:marRight w:val="0"/>
          <w:marTop w:val="0"/>
          <w:marBottom w:val="0"/>
          <w:divBdr>
            <w:top w:val="none" w:sz="0" w:space="0" w:color="auto"/>
            <w:left w:val="none" w:sz="0" w:space="0" w:color="auto"/>
            <w:bottom w:val="none" w:sz="0" w:space="0" w:color="auto"/>
            <w:right w:val="none" w:sz="0" w:space="0" w:color="auto"/>
          </w:divBdr>
        </w:div>
        <w:div w:id="1518496857">
          <w:marLeft w:val="0"/>
          <w:marRight w:val="0"/>
          <w:marTop w:val="0"/>
          <w:marBottom w:val="0"/>
          <w:divBdr>
            <w:top w:val="none" w:sz="0" w:space="0" w:color="auto"/>
            <w:left w:val="none" w:sz="0" w:space="0" w:color="auto"/>
            <w:bottom w:val="none" w:sz="0" w:space="0" w:color="auto"/>
            <w:right w:val="none" w:sz="0" w:space="0" w:color="auto"/>
          </w:divBdr>
        </w:div>
        <w:div w:id="2146700597">
          <w:marLeft w:val="0"/>
          <w:marRight w:val="0"/>
          <w:marTop w:val="0"/>
          <w:marBottom w:val="0"/>
          <w:divBdr>
            <w:top w:val="none" w:sz="0" w:space="0" w:color="auto"/>
            <w:left w:val="none" w:sz="0" w:space="0" w:color="auto"/>
            <w:bottom w:val="none" w:sz="0" w:space="0" w:color="auto"/>
            <w:right w:val="none" w:sz="0" w:space="0" w:color="auto"/>
          </w:divBdr>
        </w:div>
        <w:div w:id="1700937666">
          <w:marLeft w:val="0"/>
          <w:marRight w:val="0"/>
          <w:marTop w:val="0"/>
          <w:marBottom w:val="0"/>
          <w:divBdr>
            <w:top w:val="none" w:sz="0" w:space="0" w:color="auto"/>
            <w:left w:val="none" w:sz="0" w:space="0" w:color="auto"/>
            <w:bottom w:val="none" w:sz="0" w:space="0" w:color="auto"/>
            <w:right w:val="none" w:sz="0" w:space="0" w:color="auto"/>
          </w:divBdr>
        </w:div>
        <w:div w:id="1452437128">
          <w:marLeft w:val="0"/>
          <w:marRight w:val="0"/>
          <w:marTop w:val="0"/>
          <w:marBottom w:val="0"/>
          <w:divBdr>
            <w:top w:val="none" w:sz="0" w:space="0" w:color="auto"/>
            <w:left w:val="none" w:sz="0" w:space="0" w:color="auto"/>
            <w:bottom w:val="none" w:sz="0" w:space="0" w:color="auto"/>
            <w:right w:val="none" w:sz="0" w:space="0" w:color="auto"/>
          </w:divBdr>
        </w:div>
        <w:div w:id="612788688">
          <w:marLeft w:val="0"/>
          <w:marRight w:val="0"/>
          <w:marTop w:val="0"/>
          <w:marBottom w:val="0"/>
          <w:divBdr>
            <w:top w:val="none" w:sz="0" w:space="0" w:color="auto"/>
            <w:left w:val="none" w:sz="0" w:space="0" w:color="auto"/>
            <w:bottom w:val="none" w:sz="0" w:space="0" w:color="auto"/>
            <w:right w:val="none" w:sz="0" w:space="0" w:color="auto"/>
          </w:divBdr>
        </w:div>
        <w:div w:id="48462410">
          <w:marLeft w:val="0"/>
          <w:marRight w:val="0"/>
          <w:marTop w:val="0"/>
          <w:marBottom w:val="0"/>
          <w:divBdr>
            <w:top w:val="none" w:sz="0" w:space="0" w:color="auto"/>
            <w:left w:val="none" w:sz="0" w:space="0" w:color="auto"/>
            <w:bottom w:val="none" w:sz="0" w:space="0" w:color="auto"/>
            <w:right w:val="none" w:sz="0" w:space="0" w:color="auto"/>
          </w:divBdr>
        </w:div>
        <w:div w:id="1332177001">
          <w:marLeft w:val="0"/>
          <w:marRight w:val="0"/>
          <w:marTop w:val="0"/>
          <w:marBottom w:val="0"/>
          <w:divBdr>
            <w:top w:val="none" w:sz="0" w:space="0" w:color="auto"/>
            <w:left w:val="none" w:sz="0" w:space="0" w:color="auto"/>
            <w:bottom w:val="none" w:sz="0" w:space="0" w:color="auto"/>
            <w:right w:val="none" w:sz="0" w:space="0" w:color="auto"/>
          </w:divBdr>
        </w:div>
        <w:div w:id="1071149635">
          <w:marLeft w:val="0"/>
          <w:marRight w:val="0"/>
          <w:marTop w:val="0"/>
          <w:marBottom w:val="0"/>
          <w:divBdr>
            <w:top w:val="none" w:sz="0" w:space="0" w:color="auto"/>
            <w:left w:val="none" w:sz="0" w:space="0" w:color="auto"/>
            <w:bottom w:val="none" w:sz="0" w:space="0" w:color="auto"/>
            <w:right w:val="none" w:sz="0" w:space="0" w:color="auto"/>
          </w:divBdr>
        </w:div>
        <w:div w:id="1277910797">
          <w:marLeft w:val="0"/>
          <w:marRight w:val="0"/>
          <w:marTop w:val="0"/>
          <w:marBottom w:val="0"/>
          <w:divBdr>
            <w:top w:val="none" w:sz="0" w:space="0" w:color="auto"/>
            <w:left w:val="none" w:sz="0" w:space="0" w:color="auto"/>
            <w:bottom w:val="none" w:sz="0" w:space="0" w:color="auto"/>
            <w:right w:val="none" w:sz="0" w:space="0" w:color="auto"/>
          </w:divBdr>
        </w:div>
        <w:div w:id="138038130">
          <w:marLeft w:val="0"/>
          <w:marRight w:val="0"/>
          <w:marTop w:val="0"/>
          <w:marBottom w:val="0"/>
          <w:divBdr>
            <w:top w:val="none" w:sz="0" w:space="0" w:color="auto"/>
            <w:left w:val="none" w:sz="0" w:space="0" w:color="auto"/>
            <w:bottom w:val="none" w:sz="0" w:space="0" w:color="auto"/>
            <w:right w:val="none" w:sz="0" w:space="0" w:color="auto"/>
          </w:divBdr>
        </w:div>
        <w:div w:id="1624191820">
          <w:marLeft w:val="0"/>
          <w:marRight w:val="0"/>
          <w:marTop w:val="0"/>
          <w:marBottom w:val="0"/>
          <w:divBdr>
            <w:top w:val="none" w:sz="0" w:space="0" w:color="auto"/>
            <w:left w:val="none" w:sz="0" w:space="0" w:color="auto"/>
            <w:bottom w:val="none" w:sz="0" w:space="0" w:color="auto"/>
            <w:right w:val="none" w:sz="0" w:space="0" w:color="auto"/>
          </w:divBdr>
        </w:div>
        <w:div w:id="1916276620">
          <w:marLeft w:val="0"/>
          <w:marRight w:val="0"/>
          <w:marTop w:val="0"/>
          <w:marBottom w:val="0"/>
          <w:divBdr>
            <w:top w:val="none" w:sz="0" w:space="0" w:color="auto"/>
            <w:left w:val="none" w:sz="0" w:space="0" w:color="auto"/>
            <w:bottom w:val="none" w:sz="0" w:space="0" w:color="auto"/>
            <w:right w:val="none" w:sz="0" w:space="0" w:color="auto"/>
          </w:divBdr>
        </w:div>
        <w:div w:id="1922174501">
          <w:marLeft w:val="0"/>
          <w:marRight w:val="0"/>
          <w:marTop w:val="0"/>
          <w:marBottom w:val="0"/>
          <w:divBdr>
            <w:top w:val="none" w:sz="0" w:space="0" w:color="auto"/>
            <w:left w:val="none" w:sz="0" w:space="0" w:color="auto"/>
            <w:bottom w:val="none" w:sz="0" w:space="0" w:color="auto"/>
            <w:right w:val="none" w:sz="0" w:space="0" w:color="auto"/>
          </w:divBdr>
        </w:div>
        <w:div w:id="881745721">
          <w:marLeft w:val="0"/>
          <w:marRight w:val="0"/>
          <w:marTop w:val="0"/>
          <w:marBottom w:val="0"/>
          <w:divBdr>
            <w:top w:val="none" w:sz="0" w:space="0" w:color="auto"/>
            <w:left w:val="none" w:sz="0" w:space="0" w:color="auto"/>
            <w:bottom w:val="none" w:sz="0" w:space="0" w:color="auto"/>
            <w:right w:val="none" w:sz="0" w:space="0" w:color="auto"/>
          </w:divBdr>
        </w:div>
        <w:div w:id="1620333032">
          <w:marLeft w:val="0"/>
          <w:marRight w:val="0"/>
          <w:marTop w:val="0"/>
          <w:marBottom w:val="0"/>
          <w:divBdr>
            <w:top w:val="none" w:sz="0" w:space="0" w:color="auto"/>
            <w:left w:val="none" w:sz="0" w:space="0" w:color="auto"/>
            <w:bottom w:val="none" w:sz="0" w:space="0" w:color="auto"/>
            <w:right w:val="none" w:sz="0" w:space="0" w:color="auto"/>
          </w:divBdr>
        </w:div>
        <w:div w:id="2017341576">
          <w:marLeft w:val="0"/>
          <w:marRight w:val="0"/>
          <w:marTop w:val="0"/>
          <w:marBottom w:val="0"/>
          <w:divBdr>
            <w:top w:val="none" w:sz="0" w:space="0" w:color="auto"/>
            <w:left w:val="none" w:sz="0" w:space="0" w:color="auto"/>
            <w:bottom w:val="none" w:sz="0" w:space="0" w:color="auto"/>
            <w:right w:val="none" w:sz="0" w:space="0" w:color="auto"/>
          </w:divBdr>
        </w:div>
        <w:div w:id="1836989331">
          <w:marLeft w:val="0"/>
          <w:marRight w:val="0"/>
          <w:marTop w:val="0"/>
          <w:marBottom w:val="0"/>
          <w:divBdr>
            <w:top w:val="none" w:sz="0" w:space="0" w:color="auto"/>
            <w:left w:val="none" w:sz="0" w:space="0" w:color="auto"/>
            <w:bottom w:val="none" w:sz="0" w:space="0" w:color="auto"/>
            <w:right w:val="none" w:sz="0" w:space="0" w:color="auto"/>
          </w:divBdr>
        </w:div>
        <w:div w:id="1387604701">
          <w:marLeft w:val="0"/>
          <w:marRight w:val="0"/>
          <w:marTop w:val="0"/>
          <w:marBottom w:val="0"/>
          <w:divBdr>
            <w:top w:val="none" w:sz="0" w:space="0" w:color="auto"/>
            <w:left w:val="none" w:sz="0" w:space="0" w:color="auto"/>
            <w:bottom w:val="none" w:sz="0" w:space="0" w:color="auto"/>
            <w:right w:val="none" w:sz="0" w:space="0" w:color="auto"/>
          </w:divBdr>
        </w:div>
        <w:div w:id="1836215562">
          <w:marLeft w:val="0"/>
          <w:marRight w:val="0"/>
          <w:marTop w:val="0"/>
          <w:marBottom w:val="0"/>
          <w:divBdr>
            <w:top w:val="none" w:sz="0" w:space="0" w:color="auto"/>
            <w:left w:val="none" w:sz="0" w:space="0" w:color="auto"/>
            <w:bottom w:val="none" w:sz="0" w:space="0" w:color="auto"/>
            <w:right w:val="none" w:sz="0" w:space="0" w:color="auto"/>
          </w:divBdr>
        </w:div>
        <w:div w:id="516427725">
          <w:marLeft w:val="0"/>
          <w:marRight w:val="0"/>
          <w:marTop w:val="0"/>
          <w:marBottom w:val="0"/>
          <w:divBdr>
            <w:top w:val="none" w:sz="0" w:space="0" w:color="auto"/>
            <w:left w:val="none" w:sz="0" w:space="0" w:color="auto"/>
            <w:bottom w:val="none" w:sz="0" w:space="0" w:color="auto"/>
            <w:right w:val="none" w:sz="0" w:space="0" w:color="auto"/>
          </w:divBdr>
        </w:div>
        <w:div w:id="19477381">
          <w:marLeft w:val="0"/>
          <w:marRight w:val="0"/>
          <w:marTop w:val="0"/>
          <w:marBottom w:val="0"/>
          <w:divBdr>
            <w:top w:val="none" w:sz="0" w:space="0" w:color="auto"/>
            <w:left w:val="none" w:sz="0" w:space="0" w:color="auto"/>
            <w:bottom w:val="none" w:sz="0" w:space="0" w:color="auto"/>
            <w:right w:val="none" w:sz="0" w:space="0" w:color="auto"/>
          </w:divBdr>
        </w:div>
        <w:div w:id="1175801487">
          <w:marLeft w:val="0"/>
          <w:marRight w:val="0"/>
          <w:marTop w:val="0"/>
          <w:marBottom w:val="0"/>
          <w:divBdr>
            <w:top w:val="none" w:sz="0" w:space="0" w:color="auto"/>
            <w:left w:val="none" w:sz="0" w:space="0" w:color="auto"/>
            <w:bottom w:val="none" w:sz="0" w:space="0" w:color="auto"/>
            <w:right w:val="none" w:sz="0" w:space="0" w:color="auto"/>
          </w:divBdr>
        </w:div>
        <w:div w:id="946234160">
          <w:marLeft w:val="0"/>
          <w:marRight w:val="0"/>
          <w:marTop w:val="0"/>
          <w:marBottom w:val="0"/>
          <w:divBdr>
            <w:top w:val="none" w:sz="0" w:space="0" w:color="auto"/>
            <w:left w:val="none" w:sz="0" w:space="0" w:color="auto"/>
            <w:bottom w:val="none" w:sz="0" w:space="0" w:color="auto"/>
            <w:right w:val="none" w:sz="0" w:space="0" w:color="auto"/>
          </w:divBdr>
        </w:div>
        <w:div w:id="1337808389">
          <w:marLeft w:val="0"/>
          <w:marRight w:val="0"/>
          <w:marTop w:val="0"/>
          <w:marBottom w:val="0"/>
          <w:divBdr>
            <w:top w:val="none" w:sz="0" w:space="0" w:color="auto"/>
            <w:left w:val="none" w:sz="0" w:space="0" w:color="auto"/>
            <w:bottom w:val="none" w:sz="0" w:space="0" w:color="auto"/>
            <w:right w:val="none" w:sz="0" w:space="0" w:color="auto"/>
          </w:divBdr>
        </w:div>
        <w:div w:id="517812634">
          <w:marLeft w:val="0"/>
          <w:marRight w:val="0"/>
          <w:marTop w:val="0"/>
          <w:marBottom w:val="0"/>
          <w:divBdr>
            <w:top w:val="none" w:sz="0" w:space="0" w:color="auto"/>
            <w:left w:val="none" w:sz="0" w:space="0" w:color="auto"/>
            <w:bottom w:val="none" w:sz="0" w:space="0" w:color="auto"/>
            <w:right w:val="none" w:sz="0" w:space="0" w:color="auto"/>
          </w:divBdr>
        </w:div>
        <w:div w:id="1967002449">
          <w:marLeft w:val="0"/>
          <w:marRight w:val="0"/>
          <w:marTop w:val="0"/>
          <w:marBottom w:val="0"/>
          <w:divBdr>
            <w:top w:val="none" w:sz="0" w:space="0" w:color="auto"/>
            <w:left w:val="none" w:sz="0" w:space="0" w:color="auto"/>
            <w:bottom w:val="none" w:sz="0" w:space="0" w:color="auto"/>
            <w:right w:val="none" w:sz="0" w:space="0" w:color="auto"/>
          </w:divBdr>
        </w:div>
        <w:div w:id="1226523141">
          <w:marLeft w:val="0"/>
          <w:marRight w:val="0"/>
          <w:marTop w:val="0"/>
          <w:marBottom w:val="0"/>
          <w:divBdr>
            <w:top w:val="none" w:sz="0" w:space="0" w:color="auto"/>
            <w:left w:val="none" w:sz="0" w:space="0" w:color="auto"/>
            <w:bottom w:val="none" w:sz="0" w:space="0" w:color="auto"/>
            <w:right w:val="none" w:sz="0" w:space="0" w:color="auto"/>
          </w:divBdr>
        </w:div>
        <w:div w:id="1869219426">
          <w:marLeft w:val="0"/>
          <w:marRight w:val="0"/>
          <w:marTop w:val="0"/>
          <w:marBottom w:val="0"/>
          <w:divBdr>
            <w:top w:val="none" w:sz="0" w:space="0" w:color="auto"/>
            <w:left w:val="none" w:sz="0" w:space="0" w:color="auto"/>
            <w:bottom w:val="none" w:sz="0" w:space="0" w:color="auto"/>
            <w:right w:val="none" w:sz="0" w:space="0" w:color="auto"/>
          </w:divBdr>
        </w:div>
        <w:div w:id="104617163">
          <w:marLeft w:val="0"/>
          <w:marRight w:val="0"/>
          <w:marTop w:val="0"/>
          <w:marBottom w:val="0"/>
          <w:divBdr>
            <w:top w:val="none" w:sz="0" w:space="0" w:color="auto"/>
            <w:left w:val="none" w:sz="0" w:space="0" w:color="auto"/>
            <w:bottom w:val="none" w:sz="0" w:space="0" w:color="auto"/>
            <w:right w:val="none" w:sz="0" w:space="0" w:color="auto"/>
          </w:divBdr>
        </w:div>
        <w:div w:id="1962952100">
          <w:marLeft w:val="0"/>
          <w:marRight w:val="0"/>
          <w:marTop w:val="0"/>
          <w:marBottom w:val="0"/>
          <w:divBdr>
            <w:top w:val="none" w:sz="0" w:space="0" w:color="auto"/>
            <w:left w:val="none" w:sz="0" w:space="0" w:color="auto"/>
            <w:bottom w:val="none" w:sz="0" w:space="0" w:color="auto"/>
            <w:right w:val="none" w:sz="0" w:space="0" w:color="auto"/>
          </w:divBdr>
        </w:div>
        <w:div w:id="689986434">
          <w:marLeft w:val="0"/>
          <w:marRight w:val="0"/>
          <w:marTop w:val="0"/>
          <w:marBottom w:val="0"/>
          <w:divBdr>
            <w:top w:val="none" w:sz="0" w:space="0" w:color="auto"/>
            <w:left w:val="none" w:sz="0" w:space="0" w:color="auto"/>
            <w:bottom w:val="none" w:sz="0" w:space="0" w:color="auto"/>
            <w:right w:val="none" w:sz="0" w:space="0" w:color="auto"/>
          </w:divBdr>
        </w:div>
        <w:div w:id="1285386581">
          <w:marLeft w:val="0"/>
          <w:marRight w:val="0"/>
          <w:marTop w:val="0"/>
          <w:marBottom w:val="0"/>
          <w:divBdr>
            <w:top w:val="none" w:sz="0" w:space="0" w:color="auto"/>
            <w:left w:val="none" w:sz="0" w:space="0" w:color="auto"/>
            <w:bottom w:val="none" w:sz="0" w:space="0" w:color="auto"/>
            <w:right w:val="none" w:sz="0" w:space="0" w:color="auto"/>
          </w:divBdr>
        </w:div>
        <w:div w:id="534389936">
          <w:marLeft w:val="0"/>
          <w:marRight w:val="0"/>
          <w:marTop w:val="0"/>
          <w:marBottom w:val="0"/>
          <w:divBdr>
            <w:top w:val="none" w:sz="0" w:space="0" w:color="auto"/>
            <w:left w:val="none" w:sz="0" w:space="0" w:color="auto"/>
            <w:bottom w:val="none" w:sz="0" w:space="0" w:color="auto"/>
            <w:right w:val="none" w:sz="0" w:space="0" w:color="auto"/>
          </w:divBdr>
        </w:div>
        <w:div w:id="1296372375">
          <w:marLeft w:val="0"/>
          <w:marRight w:val="0"/>
          <w:marTop w:val="0"/>
          <w:marBottom w:val="0"/>
          <w:divBdr>
            <w:top w:val="none" w:sz="0" w:space="0" w:color="auto"/>
            <w:left w:val="none" w:sz="0" w:space="0" w:color="auto"/>
            <w:bottom w:val="none" w:sz="0" w:space="0" w:color="auto"/>
            <w:right w:val="none" w:sz="0" w:space="0" w:color="auto"/>
          </w:divBdr>
        </w:div>
        <w:div w:id="1123380193">
          <w:marLeft w:val="0"/>
          <w:marRight w:val="0"/>
          <w:marTop w:val="0"/>
          <w:marBottom w:val="0"/>
          <w:divBdr>
            <w:top w:val="none" w:sz="0" w:space="0" w:color="auto"/>
            <w:left w:val="none" w:sz="0" w:space="0" w:color="auto"/>
            <w:bottom w:val="none" w:sz="0" w:space="0" w:color="auto"/>
            <w:right w:val="none" w:sz="0" w:space="0" w:color="auto"/>
          </w:divBdr>
        </w:div>
        <w:div w:id="801775206">
          <w:marLeft w:val="0"/>
          <w:marRight w:val="0"/>
          <w:marTop w:val="0"/>
          <w:marBottom w:val="0"/>
          <w:divBdr>
            <w:top w:val="none" w:sz="0" w:space="0" w:color="auto"/>
            <w:left w:val="none" w:sz="0" w:space="0" w:color="auto"/>
            <w:bottom w:val="none" w:sz="0" w:space="0" w:color="auto"/>
            <w:right w:val="none" w:sz="0" w:space="0" w:color="auto"/>
          </w:divBdr>
        </w:div>
        <w:div w:id="1888639819">
          <w:marLeft w:val="0"/>
          <w:marRight w:val="0"/>
          <w:marTop w:val="0"/>
          <w:marBottom w:val="0"/>
          <w:divBdr>
            <w:top w:val="none" w:sz="0" w:space="0" w:color="auto"/>
            <w:left w:val="none" w:sz="0" w:space="0" w:color="auto"/>
            <w:bottom w:val="none" w:sz="0" w:space="0" w:color="auto"/>
            <w:right w:val="none" w:sz="0" w:space="0" w:color="auto"/>
          </w:divBdr>
        </w:div>
      </w:divsChild>
    </w:div>
    <w:div w:id="1401366545">
      <w:bodyDiv w:val="1"/>
      <w:marLeft w:val="0"/>
      <w:marRight w:val="0"/>
      <w:marTop w:val="0"/>
      <w:marBottom w:val="0"/>
      <w:divBdr>
        <w:top w:val="none" w:sz="0" w:space="0" w:color="auto"/>
        <w:left w:val="none" w:sz="0" w:space="0" w:color="auto"/>
        <w:bottom w:val="none" w:sz="0" w:space="0" w:color="auto"/>
        <w:right w:val="none" w:sz="0" w:space="0" w:color="auto"/>
      </w:divBdr>
    </w:div>
    <w:div w:id="1401367975">
      <w:bodyDiv w:val="1"/>
      <w:marLeft w:val="0"/>
      <w:marRight w:val="0"/>
      <w:marTop w:val="0"/>
      <w:marBottom w:val="0"/>
      <w:divBdr>
        <w:top w:val="none" w:sz="0" w:space="0" w:color="auto"/>
        <w:left w:val="none" w:sz="0" w:space="0" w:color="auto"/>
        <w:bottom w:val="none" w:sz="0" w:space="0" w:color="auto"/>
        <w:right w:val="none" w:sz="0" w:space="0" w:color="auto"/>
      </w:divBdr>
    </w:div>
    <w:div w:id="1401445365">
      <w:bodyDiv w:val="1"/>
      <w:marLeft w:val="0"/>
      <w:marRight w:val="0"/>
      <w:marTop w:val="0"/>
      <w:marBottom w:val="0"/>
      <w:divBdr>
        <w:top w:val="none" w:sz="0" w:space="0" w:color="auto"/>
        <w:left w:val="none" w:sz="0" w:space="0" w:color="auto"/>
        <w:bottom w:val="none" w:sz="0" w:space="0" w:color="auto"/>
        <w:right w:val="none" w:sz="0" w:space="0" w:color="auto"/>
      </w:divBdr>
    </w:div>
    <w:div w:id="1402021413">
      <w:bodyDiv w:val="1"/>
      <w:marLeft w:val="0"/>
      <w:marRight w:val="0"/>
      <w:marTop w:val="0"/>
      <w:marBottom w:val="0"/>
      <w:divBdr>
        <w:top w:val="none" w:sz="0" w:space="0" w:color="auto"/>
        <w:left w:val="none" w:sz="0" w:space="0" w:color="auto"/>
        <w:bottom w:val="none" w:sz="0" w:space="0" w:color="auto"/>
        <w:right w:val="none" w:sz="0" w:space="0" w:color="auto"/>
      </w:divBdr>
    </w:div>
    <w:div w:id="1402292688">
      <w:bodyDiv w:val="1"/>
      <w:marLeft w:val="0"/>
      <w:marRight w:val="0"/>
      <w:marTop w:val="0"/>
      <w:marBottom w:val="0"/>
      <w:divBdr>
        <w:top w:val="none" w:sz="0" w:space="0" w:color="auto"/>
        <w:left w:val="none" w:sz="0" w:space="0" w:color="auto"/>
        <w:bottom w:val="none" w:sz="0" w:space="0" w:color="auto"/>
        <w:right w:val="none" w:sz="0" w:space="0" w:color="auto"/>
      </w:divBdr>
    </w:div>
    <w:div w:id="1402824175">
      <w:bodyDiv w:val="1"/>
      <w:marLeft w:val="0"/>
      <w:marRight w:val="0"/>
      <w:marTop w:val="0"/>
      <w:marBottom w:val="0"/>
      <w:divBdr>
        <w:top w:val="none" w:sz="0" w:space="0" w:color="auto"/>
        <w:left w:val="none" w:sz="0" w:space="0" w:color="auto"/>
        <w:bottom w:val="none" w:sz="0" w:space="0" w:color="auto"/>
        <w:right w:val="none" w:sz="0" w:space="0" w:color="auto"/>
      </w:divBdr>
    </w:div>
    <w:div w:id="1402944441">
      <w:bodyDiv w:val="1"/>
      <w:marLeft w:val="0"/>
      <w:marRight w:val="0"/>
      <w:marTop w:val="0"/>
      <w:marBottom w:val="0"/>
      <w:divBdr>
        <w:top w:val="none" w:sz="0" w:space="0" w:color="auto"/>
        <w:left w:val="none" w:sz="0" w:space="0" w:color="auto"/>
        <w:bottom w:val="none" w:sz="0" w:space="0" w:color="auto"/>
        <w:right w:val="none" w:sz="0" w:space="0" w:color="auto"/>
      </w:divBdr>
    </w:div>
    <w:div w:id="1403256854">
      <w:bodyDiv w:val="1"/>
      <w:marLeft w:val="0"/>
      <w:marRight w:val="0"/>
      <w:marTop w:val="0"/>
      <w:marBottom w:val="0"/>
      <w:divBdr>
        <w:top w:val="none" w:sz="0" w:space="0" w:color="auto"/>
        <w:left w:val="none" w:sz="0" w:space="0" w:color="auto"/>
        <w:bottom w:val="none" w:sz="0" w:space="0" w:color="auto"/>
        <w:right w:val="none" w:sz="0" w:space="0" w:color="auto"/>
      </w:divBdr>
    </w:div>
    <w:div w:id="1403258370">
      <w:bodyDiv w:val="1"/>
      <w:marLeft w:val="0"/>
      <w:marRight w:val="0"/>
      <w:marTop w:val="0"/>
      <w:marBottom w:val="0"/>
      <w:divBdr>
        <w:top w:val="none" w:sz="0" w:space="0" w:color="auto"/>
        <w:left w:val="none" w:sz="0" w:space="0" w:color="auto"/>
        <w:bottom w:val="none" w:sz="0" w:space="0" w:color="auto"/>
        <w:right w:val="none" w:sz="0" w:space="0" w:color="auto"/>
      </w:divBdr>
    </w:div>
    <w:div w:id="1403521287">
      <w:bodyDiv w:val="1"/>
      <w:marLeft w:val="0"/>
      <w:marRight w:val="0"/>
      <w:marTop w:val="0"/>
      <w:marBottom w:val="0"/>
      <w:divBdr>
        <w:top w:val="none" w:sz="0" w:space="0" w:color="auto"/>
        <w:left w:val="none" w:sz="0" w:space="0" w:color="auto"/>
        <w:bottom w:val="none" w:sz="0" w:space="0" w:color="auto"/>
        <w:right w:val="none" w:sz="0" w:space="0" w:color="auto"/>
      </w:divBdr>
    </w:div>
    <w:div w:id="1403721270">
      <w:bodyDiv w:val="1"/>
      <w:marLeft w:val="0"/>
      <w:marRight w:val="0"/>
      <w:marTop w:val="0"/>
      <w:marBottom w:val="0"/>
      <w:divBdr>
        <w:top w:val="none" w:sz="0" w:space="0" w:color="auto"/>
        <w:left w:val="none" w:sz="0" w:space="0" w:color="auto"/>
        <w:bottom w:val="none" w:sz="0" w:space="0" w:color="auto"/>
        <w:right w:val="none" w:sz="0" w:space="0" w:color="auto"/>
      </w:divBdr>
    </w:div>
    <w:div w:id="1403790760">
      <w:bodyDiv w:val="1"/>
      <w:marLeft w:val="0"/>
      <w:marRight w:val="0"/>
      <w:marTop w:val="0"/>
      <w:marBottom w:val="0"/>
      <w:divBdr>
        <w:top w:val="none" w:sz="0" w:space="0" w:color="auto"/>
        <w:left w:val="none" w:sz="0" w:space="0" w:color="auto"/>
        <w:bottom w:val="none" w:sz="0" w:space="0" w:color="auto"/>
        <w:right w:val="none" w:sz="0" w:space="0" w:color="auto"/>
      </w:divBdr>
      <w:divsChild>
        <w:div w:id="91979409">
          <w:marLeft w:val="0"/>
          <w:marRight w:val="0"/>
          <w:marTop w:val="0"/>
          <w:marBottom w:val="0"/>
          <w:divBdr>
            <w:top w:val="none" w:sz="0" w:space="0" w:color="auto"/>
            <w:left w:val="none" w:sz="0" w:space="0" w:color="auto"/>
            <w:bottom w:val="none" w:sz="0" w:space="0" w:color="auto"/>
            <w:right w:val="none" w:sz="0" w:space="0" w:color="auto"/>
          </w:divBdr>
        </w:div>
        <w:div w:id="508520066">
          <w:marLeft w:val="0"/>
          <w:marRight w:val="0"/>
          <w:marTop w:val="0"/>
          <w:marBottom w:val="0"/>
          <w:divBdr>
            <w:top w:val="none" w:sz="0" w:space="0" w:color="auto"/>
            <w:left w:val="none" w:sz="0" w:space="0" w:color="auto"/>
            <w:bottom w:val="none" w:sz="0" w:space="0" w:color="auto"/>
            <w:right w:val="none" w:sz="0" w:space="0" w:color="auto"/>
          </w:divBdr>
        </w:div>
        <w:div w:id="1059133375">
          <w:marLeft w:val="0"/>
          <w:marRight w:val="0"/>
          <w:marTop w:val="0"/>
          <w:marBottom w:val="0"/>
          <w:divBdr>
            <w:top w:val="none" w:sz="0" w:space="0" w:color="auto"/>
            <w:left w:val="none" w:sz="0" w:space="0" w:color="auto"/>
            <w:bottom w:val="none" w:sz="0" w:space="0" w:color="auto"/>
            <w:right w:val="none" w:sz="0" w:space="0" w:color="auto"/>
          </w:divBdr>
        </w:div>
        <w:div w:id="1558666407">
          <w:marLeft w:val="0"/>
          <w:marRight w:val="0"/>
          <w:marTop w:val="0"/>
          <w:marBottom w:val="0"/>
          <w:divBdr>
            <w:top w:val="none" w:sz="0" w:space="0" w:color="auto"/>
            <w:left w:val="none" w:sz="0" w:space="0" w:color="auto"/>
            <w:bottom w:val="none" w:sz="0" w:space="0" w:color="auto"/>
            <w:right w:val="none" w:sz="0" w:space="0" w:color="auto"/>
          </w:divBdr>
        </w:div>
        <w:div w:id="569119163">
          <w:marLeft w:val="0"/>
          <w:marRight w:val="0"/>
          <w:marTop w:val="0"/>
          <w:marBottom w:val="0"/>
          <w:divBdr>
            <w:top w:val="none" w:sz="0" w:space="0" w:color="auto"/>
            <w:left w:val="none" w:sz="0" w:space="0" w:color="auto"/>
            <w:bottom w:val="none" w:sz="0" w:space="0" w:color="auto"/>
            <w:right w:val="none" w:sz="0" w:space="0" w:color="auto"/>
          </w:divBdr>
        </w:div>
        <w:div w:id="1753968894">
          <w:marLeft w:val="0"/>
          <w:marRight w:val="0"/>
          <w:marTop w:val="0"/>
          <w:marBottom w:val="0"/>
          <w:divBdr>
            <w:top w:val="none" w:sz="0" w:space="0" w:color="auto"/>
            <w:left w:val="none" w:sz="0" w:space="0" w:color="auto"/>
            <w:bottom w:val="none" w:sz="0" w:space="0" w:color="auto"/>
            <w:right w:val="none" w:sz="0" w:space="0" w:color="auto"/>
          </w:divBdr>
        </w:div>
        <w:div w:id="1633632675">
          <w:marLeft w:val="0"/>
          <w:marRight w:val="0"/>
          <w:marTop w:val="0"/>
          <w:marBottom w:val="0"/>
          <w:divBdr>
            <w:top w:val="none" w:sz="0" w:space="0" w:color="auto"/>
            <w:left w:val="none" w:sz="0" w:space="0" w:color="auto"/>
            <w:bottom w:val="none" w:sz="0" w:space="0" w:color="auto"/>
            <w:right w:val="none" w:sz="0" w:space="0" w:color="auto"/>
          </w:divBdr>
        </w:div>
        <w:div w:id="1564825633">
          <w:marLeft w:val="0"/>
          <w:marRight w:val="0"/>
          <w:marTop w:val="0"/>
          <w:marBottom w:val="0"/>
          <w:divBdr>
            <w:top w:val="none" w:sz="0" w:space="0" w:color="auto"/>
            <w:left w:val="none" w:sz="0" w:space="0" w:color="auto"/>
            <w:bottom w:val="none" w:sz="0" w:space="0" w:color="auto"/>
            <w:right w:val="none" w:sz="0" w:space="0" w:color="auto"/>
          </w:divBdr>
        </w:div>
        <w:div w:id="1099760423">
          <w:marLeft w:val="0"/>
          <w:marRight w:val="0"/>
          <w:marTop w:val="0"/>
          <w:marBottom w:val="0"/>
          <w:divBdr>
            <w:top w:val="none" w:sz="0" w:space="0" w:color="auto"/>
            <w:left w:val="none" w:sz="0" w:space="0" w:color="auto"/>
            <w:bottom w:val="none" w:sz="0" w:space="0" w:color="auto"/>
            <w:right w:val="none" w:sz="0" w:space="0" w:color="auto"/>
          </w:divBdr>
        </w:div>
        <w:div w:id="1369717926">
          <w:marLeft w:val="0"/>
          <w:marRight w:val="0"/>
          <w:marTop w:val="0"/>
          <w:marBottom w:val="0"/>
          <w:divBdr>
            <w:top w:val="none" w:sz="0" w:space="0" w:color="auto"/>
            <w:left w:val="none" w:sz="0" w:space="0" w:color="auto"/>
            <w:bottom w:val="none" w:sz="0" w:space="0" w:color="auto"/>
            <w:right w:val="none" w:sz="0" w:space="0" w:color="auto"/>
          </w:divBdr>
        </w:div>
        <w:div w:id="1353608950">
          <w:marLeft w:val="0"/>
          <w:marRight w:val="0"/>
          <w:marTop w:val="0"/>
          <w:marBottom w:val="0"/>
          <w:divBdr>
            <w:top w:val="none" w:sz="0" w:space="0" w:color="auto"/>
            <w:left w:val="none" w:sz="0" w:space="0" w:color="auto"/>
            <w:bottom w:val="none" w:sz="0" w:space="0" w:color="auto"/>
            <w:right w:val="none" w:sz="0" w:space="0" w:color="auto"/>
          </w:divBdr>
        </w:div>
        <w:div w:id="436290205">
          <w:marLeft w:val="0"/>
          <w:marRight w:val="0"/>
          <w:marTop w:val="0"/>
          <w:marBottom w:val="0"/>
          <w:divBdr>
            <w:top w:val="none" w:sz="0" w:space="0" w:color="auto"/>
            <w:left w:val="none" w:sz="0" w:space="0" w:color="auto"/>
            <w:bottom w:val="none" w:sz="0" w:space="0" w:color="auto"/>
            <w:right w:val="none" w:sz="0" w:space="0" w:color="auto"/>
          </w:divBdr>
        </w:div>
        <w:div w:id="1400011194">
          <w:marLeft w:val="0"/>
          <w:marRight w:val="0"/>
          <w:marTop w:val="0"/>
          <w:marBottom w:val="0"/>
          <w:divBdr>
            <w:top w:val="none" w:sz="0" w:space="0" w:color="auto"/>
            <w:left w:val="none" w:sz="0" w:space="0" w:color="auto"/>
            <w:bottom w:val="none" w:sz="0" w:space="0" w:color="auto"/>
            <w:right w:val="none" w:sz="0" w:space="0" w:color="auto"/>
          </w:divBdr>
        </w:div>
        <w:div w:id="557084213">
          <w:marLeft w:val="0"/>
          <w:marRight w:val="0"/>
          <w:marTop w:val="0"/>
          <w:marBottom w:val="0"/>
          <w:divBdr>
            <w:top w:val="none" w:sz="0" w:space="0" w:color="auto"/>
            <w:left w:val="none" w:sz="0" w:space="0" w:color="auto"/>
            <w:bottom w:val="none" w:sz="0" w:space="0" w:color="auto"/>
            <w:right w:val="none" w:sz="0" w:space="0" w:color="auto"/>
          </w:divBdr>
        </w:div>
        <w:div w:id="889463135">
          <w:marLeft w:val="0"/>
          <w:marRight w:val="0"/>
          <w:marTop w:val="0"/>
          <w:marBottom w:val="0"/>
          <w:divBdr>
            <w:top w:val="none" w:sz="0" w:space="0" w:color="auto"/>
            <w:left w:val="none" w:sz="0" w:space="0" w:color="auto"/>
            <w:bottom w:val="none" w:sz="0" w:space="0" w:color="auto"/>
            <w:right w:val="none" w:sz="0" w:space="0" w:color="auto"/>
          </w:divBdr>
        </w:div>
        <w:div w:id="591278688">
          <w:marLeft w:val="0"/>
          <w:marRight w:val="0"/>
          <w:marTop w:val="0"/>
          <w:marBottom w:val="0"/>
          <w:divBdr>
            <w:top w:val="none" w:sz="0" w:space="0" w:color="auto"/>
            <w:left w:val="none" w:sz="0" w:space="0" w:color="auto"/>
            <w:bottom w:val="none" w:sz="0" w:space="0" w:color="auto"/>
            <w:right w:val="none" w:sz="0" w:space="0" w:color="auto"/>
          </w:divBdr>
        </w:div>
        <w:div w:id="1993485694">
          <w:marLeft w:val="0"/>
          <w:marRight w:val="0"/>
          <w:marTop w:val="0"/>
          <w:marBottom w:val="0"/>
          <w:divBdr>
            <w:top w:val="none" w:sz="0" w:space="0" w:color="auto"/>
            <w:left w:val="none" w:sz="0" w:space="0" w:color="auto"/>
            <w:bottom w:val="none" w:sz="0" w:space="0" w:color="auto"/>
            <w:right w:val="none" w:sz="0" w:space="0" w:color="auto"/>
          </w:divBdr>
        </w:div>
        <w:div w:id="682588876">
          <w:marLeft w:val="0"/>
          <w:marRight w:val="0"/>
          <w:marTop w:val="0"/>
          <w:marBottom w:val="0"/>
          <w:divBdr>
            <w:top w:val="none" w:sz="0" w:space="0" w:color="auto"/>
            <w:left w:val="none" w:sz="0" w:space="0" w:color="auto"/>
            <w:bottom w:val="none" w:sz="0" w:space="0" w:color="auto"/>
            <w:right w:val="none" w:sz="0" w:space="0" w:color="auto"/>
          </w:divBdr>
        </w:div>
        <w:div w:id="128859967">
          <w:marLeft w:val="0"/>
          <w:marRight w:val="0"/>
          <w:marTop w:val="0"/>
          <w:marBottom w:val="0"/>
          <w:divBdr>
            <w:top w:val="none" w:sz="0" w:space="0" w:color="auto"/>
            <w:left w:val="none" w:sz="0" w:space="0" w:color="auto"/>
            <w:bottom w:val="none" w:sz="0" w:space="0" w:color="auto"/>
            <w:right w:val="none" w:sz="0" w:space="0" w:color="auto"/>
          </w:divBdr>
        </w:div>
        <w:div w:id="1450318138">
          <w:marLeft w:val="0"/>
          <w:marRight w:val="0"/>
          <w:marTop w:val="0"/>
          <w:marBottom w:val="0"/>
          <w:divBdr>
            <w:top w:val="none" w:sz="0" w:space="0" w:color="auto"/>
            <w:left w:val="none" w:sz="0" w:space="0" w:color="auto"/>
            <w:bottom w:val="none" w:sz="0" w:space="0" w:color="auto"/>
            <w:right w:val="none" w:sz="0" w:space="0" w:color="auto"/>
          </w:divBdr>
        </w:div>
        <w:div w:id="1617560599">
          <w:marLeft w:val="0"/>
          <w:marRight w:val="0"/>
          <w:marTop w:val="0"/>
          <w:marBottom w:val="0"/>
          <w:divBdr>
            <w:top w:val="none" w:sz="0" w:space="0" w:color="auto"/>
            <w:left w:val="none" w:sz="0" w:space="0" w:color="auto"/>
            <w:bottom w:val="none" w:sz="0" w:space="0" w:color="auto"/>
            <w:right w:val="none" w:sz="0" w:space="0" w:color="auto"/>
          </w:divBdr>
        </w:div>
        <w:div w:id="761075457">
          <w:marLeft w:val="0"/>
          <w:marRight w:val="0"/>
          <w:marTop w:val="0"/>
          <w:marBottom w:val="0"/>
          <w:divBdr>
            <w:top w:val="none" w:sz="0" w:space="0" w:color="auto"/>
            <w:left w:val="none" w:sz="0" w:space="0" w:color="auto"/>
            <w:bottom w:val="none" w:sz="0" w:space="0" w:color="auto"/>
            <w:right w:val="none" w:sz="0" w:space="0" w:color="auto"/>
          </w:divBdr>
        </w:div>
        <w:div w:id="1304964765">
          <w:marLeft w:val="0"/>
          <w:marRight w:val="0"/>
          <w:marTop w:val="0"/>
          <w:marBottom w:val="0"/>
          <w:divBdr>
            <w:top w:val="none" w:sz="0" w:space="0" w:color="auto"/>
            <w:left w:val="none" w:sz="0" w:space="0" w:color="auto"/>
            <w:bottom w:val="none" w:sz="0" w:space="0" w:color="auto"/>
            <w:right w:val="none" w:sz="0" w:space="0" w:color="auto"/>
          </w:divBdr>
        </w:div>
        <w:div w:id="541017956">
          <w:marLeft w:val="0"/>
          <w:marRight w:val="0"/>
          <w:marTop w:val="0"/>
          <w:marBottom w:val="0"/>
          <w:divBdr>
            <w:top w:val="none" w:sz="0" w:space="0" w:color="auto"/>
            <w:left w:val="none" w:sz="0" w:space="0" w:color="auto"/>
            <w:bottom w:val="none" w:sz="0" w:space="0" w:color="auto"/>
            <w:right w:val="none" w:sz="0" w:space="0" w:color="auto"/>
          </w:divBdr>
        </w:div>
        <w:div w:id="1629506919">
          <w:marLeft w:val="0"/>
          <w:marRight w:val="0"/>
          <w:marTop w:val="0"/>
          <w:marBottom w:val="0"/>
          <w:divBdr>
            <w:top w:val="none" w:sz="0" w:space="0" w:color="auto"/>
            <w:left w:val="none" w:sz="0" w:space="0" w:color="auto"/>
            <w:bottom w:val="none" w:sz="0" w:space="0" w:color="auto"/>
            <w:right w:val="none" w:sz="0" w:space="0" w:color="auto"/>
          </w:divBdr>
        </w:div>
        <w:div w:id="741492095">
          <w:marLeft w:val="0"/>
          <w:marRight w:val="0"/>
          <w:marTop w:val="0"/>
          <w:marBottom w:val="0"/>
          <w:divBdr>
            <w:top w:val="none" w:sz="0" w:space="0" w:color="auto"/>
            <w:left w:val="none" w:sz="0" w:space="0" w:color="auto"/>
            <w:bottom w:val="none" w:sz="0" w:space="0" w:color="auto"/>
            <w:right w:val="none" w:sz="0" w:space="0" w:color="auto"/>
          </w:divBdr>
        </w:div>
        <w:div w:id="777454385">
          <w:marLeft w:val="0"/>
          <w:marRight w:val="0"/>
          <w:marTop w:val="0"/>
          <w:marBottom w:val="0"/>
          <w:divBdr>
            <w:top w:val="none" w:sz="0" w:space="0" w:color="auto"/>
            <w:left w:val="none" w:sz="0" w:space="0" w:color="auto"/>
            <w:bottom w:val="none" w:sz="0" w:space="0" w:color="auto"/>
            <w:right w:val="none" w:sz="0" w:space="0" w:color="auto"/>
          </w:divBdr>
        </w:div>
        <w:div w:id="26373425">
          <w:marLeft w:val="0"/>
          <w:marRight w:val="0"/>
          <w:marTop w:val="0"/>
          <w:marBottom w:val="0"/>
          <w:divBdr>
            <w:top w:val="none" w:sz="0" w:space="0" w:color="auto"/>
            <w:left w:val="none" w:sz="0" w:space="0" w:color="auto"/>
            <w:bottom w:val="none" w:sz="0" w:space="0" w:color="auto"/>
            <w:right w:val="none" w:sz="0" w:space="0" w:color="auto"/>
          </w:divBdr>
        </w:div>
        <w:div w:id="1635018783">
          <w:marLeft w:val="0"/>
          <w:marRight w:val="0"/>
          <w:marTop w:val="0"/>
          <w:marBottom w:val="0"/>
          <w:divBdr>
            <w:top w:val="none" w:sz="0" w:space="0" w:color="auto"/>
            <w:left w:val="none" w:sz="0" w:space="0" w:color="auto"/>
            <w:bottom w:val="none" w:sz="0" w:space="0" w:color="auto"/>
            <w:right w:val="none" w:sz="0" w:space="0" w:color="auto"/>
          </w:divBdr>
        </w:div>
        <w:div w:id="689642191">
          <w:marLeft w:val="0"/>
          <w:marRight w:val="0"/>
          <w:marTop w:val="0"/>
          <w:marBottom w:val="0"/>
          <w:divBdr>
            <w:top w:val="none" w:sz="0" w:space="0" w:color="auto"/>
            <w:left w:val="none" w:sz="0" w:space="0" w:color="auto"/>
            <w:bottom w:val="none" w:sz="0" w:space="0" w:color="auto"/>
            <w:right w:val="none" w:sz="0" w:space="0" w:color="auto"/>
          </w:divBdr>
        </w:div>
        <w:div w:id="1943881905">
          <w:marLeft w:val="0"/>
          <w:marRight w:val="0"/>
          <w:marTop w:val="0"/>
          <w:marBottom w:val="0"/>
          <w:divBdr>
            <w:top w:val="none" w:sz="0" w:space="0" w:color="auto"/>
            <w:left w:val="none" w:sz="0" w:space="0" w:color="auto"/>
            <w:bottom w:val="none" w:sz="0" w:space="0" w:color="auto"/>
            <w:right w:val="none" w:sz="0" w:space="0" w:color="auto"/>
          </w:divBdr>
        </w:div>
        <w:div w:id="1507551555">
          <w:marLeft w:val="0"/>
          <w:marRight w:val="0"/>
          <w:marTop w:val="0"/>
          <w:marBottom w:val="0"/>
          <w:divBdr>
            <w:top w:val="none" w:sz="0" w:space="0" w:color="auto"/>
            <w:left w:val="none" w:sz="0" w:space="0" w:color="auto"/>
            <w:bottom w:val="none" w:sz="0" w:space="0" w:color="auto"/>
            <w:right w:val="none" w:sz="0" w:space="0" w:color="auto"/>
          </w:divBdr>
        </w:div>
        <w:div w:id="1597790911">
          <w:marLeft w:val="0"/>
          <w:marRight w:val="0"/>
          <w:marTop w:val="0"/>
          <w:marBottom w:val="0"/>
          <w:divBdr>
            <w:top w:val="none" w:sz="0" w:space="0" w:color="auto"/>
            <w:left w:val="none" w:sz="0" w:space="0" w:color="auto"/>
            <w:bottom w:val="none" w:sz="0" w:space="0" w:color="auto"/>
            <w:right w:val="none" w:sz="0" w:space="0" w:color="auto"/>
          </w:divBdr>
        </w:div>
        <w:div w:id="1613856030">
          <w:marLeft w:val="0"/>
          <w:marRight w:val="0"/>
          <w:marTop w:val="0"/>
          <w:marBottom w:val="0"/>
          <w:divBdr>
            <w:top w:val="none" w:sz="0" w:space="0" w:color="auto"/>
            <w:left w:val="none" w:sz="0" w:space="0" w:color="auto"/>
            <w:bottom w:val="none" w:sz="0" w:space="0" w:color="auto"/>
            <w:right w:val="none" w:sz="0" w:space="0" w:color="auto"/>
          </w:divBdr>
        </w:div>
        <w:div w:id="1708798285">
          <w:marLeft w:val="0"/>
          <w:marRight w:val="0"/>
          <w:marTop w:val="0"/>
          <w:marBottom w:val="0"/>
          <w:divBdr>
            <w:top w:val="none" w:sz="0" w:space="0" w:color="auto"/>
            <w:left w:val="none" w:sz="0" w:space="0" w:color="auto"/>
            <w:bottom w:val="none" w:sz="0" w:space="0" w:color="auto"/>
            <w:right w:val="none" w:sz="0" w:space="0" w:color="auto"/>
          </w:divBdr>
        </w:div>
        <w:div w:id="2003241968">
          <w:marLeft w:val="0"/>
          <w:marRight w:val="0"/>
          <w:marTop w:val="0"/>
          <w:marBottom w:val="0"/>
          <w:divBdr>
            <w:top w:val="none" w:sz="0" w:space="0" w:color="auto"/>
            <w:left w:val="none" w:sz="0" w:space="0" w:color="auto"/>
            <w:bottom w:val="none" w:sz="0" w:space="0" w:color="auto"/>
            <w:right w:val="none" w:sz="0" w:space="0" w:color="auto"/>
          </w:divBdr>
        </w:div>
        <w:div w:id="239293229">
          <w:marLeft w:val="0"/>
          <w:marRight w:val="0"/>
          <w:marTop w:val="0"/>
          <w:marBottom w:val="0"/>
          <w:divBdr>
            <w:top w:val="none" w:sz="0" w:space="0" w:color="auto"/>
            <w:left w:val="none" w:sz="0" w:space="0" w:color="auto"/>
            <w:bottom w:val="none" w:sz="0" w:space="0" w:color="auto"/>
            <w:right w:val="none" w:sz="0" w:space="0" w:color="auto"/>
          </w:divBdr>
        </w:div>
        <w:div w:id="986784951">
          <w:marLeft w:val="0"/>
          <w:marRight w:val="0"/>
          <w:marTop w:val="0"/>
          <w:marBottom w:val="0"/>
          <w:divBdr>
            <w:top w:val="none" w:sz="0" w:space="0" w:color="auto"/>
            <w:left w:val="none" w:sz="0" w:space="0" w:color="auto"/>
            <w:bottom w:val="none" w:sz="0" w:space="0" w:color="auto"/>
            <w:right w:val="none" w:sz="0" w:space="0" w:color="auto"/>
          </w:divBdr>
        </w:div>
        <w:div w:id="2113013493">
          <w:marLeft w:val="0"/>
          <w:marRight w:val="0"/>
          <w:marTop w:val="0"/>
          <w:marBottom w:val="0"/>
          <w:divBdr>
            <w:top w:val="none" w:sz="0" w:space="0" w:color="auto"/>
            <w:left w:val="none" w:sz="0" w:space="0" w:color="auto"/>
            <w:bottom w:val="none" w:sz="0" w:space="0" w:color="auto"/>
            <w:right w:val="none" w:sz="0" w:space="0" w:color="auto"/>
          </w:divBdr>
        </w:div>
        <w:div w:id="1533761176">
          <w:marLeft w:val="0"/>
          <w:marRight w:val="0"/>
          <w:marTop w:val="0"/>
          <w:marBottom w:val="0"/>
          <w:divBdr>
            <w:top w:val="none" w:sz="0" w:space="0" w:color="auto"/>
            <w:left w:val="none" w:sz="0" w:space="0" w:color="auto"/>
            <w:bottom w:val="none" w:sz="0" w:space="0" w:color="auto"/>
            <w:right w:val="none" w:sz="0" w:space="0" w:color="auto"/>
          </w:divBdr>
        </w:div>
        <w:div w:id="928346933">
          <w:marLeft w:val="0"/>
          <w:marRight w:val="0"/>
          <w:marTop w:val="0"/>
          <w:marBottom w:val="0"/>
          <w:divBdr>
            <w:top w:val="none" w:sz="0" w:space="0" w:color="auto"/>
            <w:left w:val="none" w:sz="0" w:space="0" w:color="auto"/>
            <w:bottom w:val="none" w:sz="0" w:space="0" w:color="auto"/>
            <w:right w:val="none" w:sz="0" w:space="0" w:color="auto"/>
          </w:divBdr>
        </w:div>
        <w:div w:id="779884195">
          <w:marLeft w:val="0"/>
          <w:marRight w:val="0"/>
          <w:marTop w:val="0"/>
          <w:marBottom w:val="0"/>
          <w:divBdr>
            <w:top w:val="none" w:sz="0" w:space="0" w:color="auto"/>
            <w:left w:val="none" w:sz="0" w:space="0" w:color="auto"/>
            <w:bottom w:val="none" w:sz="0" w:space="0" w:color="auto"/>
            <w:right w:val="none" w:sz="0" w:space="0" w:color="auto"/>
          </w:divBdr>
        </w:div>
        <w:div w:id="1555890422">
          <w:marLeft w:val="0"/>
          <w:marRight w:val="0"/>
          <w:marTop w:val="0"/>
          <w:marBottom w:val="0"/>
          <w:divBdr>
            <w:top w:val="none" w:sz="0" w:space="0" w:color="auto"/>
            <w:left w:val="none" w:sz="0" w:space="0" w:color="auto"/>
            <w:bottom w:val="none" w:sz="0" w:space="0" w:color="auto"/>
            <w:right w:val="none" w:sz="0" w:space="0" w:color="auto"/>
          </w:divBdr>
        </w:div>
        <w:div w:id="530192787">
          <w:marLeft w:val="0"/>
          <w:marRight w:val="0"/>
          <w:marTop w:val="0"/>
          <w:marBottom w:val="0"/>
          <w:divBdr>
            <w:top w:val="none" w:sz="0" w:space="0" w:color="auto"/>
            <w:left w:val="none" w:sz="0" w:space="0" w:color="auto"/>
            <w:bottom w:val="none" w:sz="0" w:space="0" w:color="auto"/>
            <w:right w:val="none" w:sz="0" w:space="0" w:color="auto"/>
          </w:divBdr>
        </w:div>
        <w:div w:id="1894460554">
          <w:marLeft w:val="0"/>
          <w:marRight w:val="0"/>
          <w:marTop w:val="0"/>
          <w:marBottom w:val="0"/>
          <w:divBdr>
            <w:top w:val="none" w:sz="0" w:space="0" w:color="auto"/>
            <w:left w:val="none" w:sz="0" w:space="0" w:color="auto"/>
            <w:bottom w:val="none" w:sz="0" w:space="0" w:color="auto"/>
            <w:right w:val="none" w:sz="0" w:space="0" w:color="auto"/>
          </w:divBdr>
        </w:div>
        <w:div w:id="186405116">
          <w:marLeft w:val="0"/>
          <w:marRight w:val="0"/>
          <w:marTop w:val="0"/>
          <w:marBottom w:val="0"/>
          <w:divBdr>
            <w:top w:val="none" w:sz="0" w:space="0" w:color="auto"/>
            <w:left w:val="none" w:sz="0" w:space="0" w:color="auto"/>
            <w:bottom w:val="none" w:sz="0" w:space="0" w:color="auto"/>
            <w:right w:val="none" w:sz="0" w:space="0" w:color="auto"/>
          </w:divBdr>
        </w:div>
        <w:div w:id="567038473">
          <w:marLeft w:val="0"/>
          <w:marRight w:val="0"/>
          <w:marTop w:val="0"/>
          <w:marBottom w:val="0"/>
          <w:divBdr>
            <w:top w:val="none" w:sz="0" w:space="0" w:color="auto"/>
            <w:left w:val="none" w:sz="0" w:space="0" w:color="auto"/>
            <w:bottom w:val="none" w:sz="0" w:space="0" w:color="auto"/>
            <w:right w:val="none" w:sz="0" w:space="0" w:color="auto"/>
          </w:divBdr>
        </w:div>
        <w:div w:id="1093280252">
          <w:marLeft w:val="0"/>
          <w:marRight w:val="0"/>
          <w:marTop w:val="0"/>
          <w:marBottom w:val="0"/>
          <w:divBdr>
            <w:top w:val="none" w:sz="0" w:space="0" w:color="auto"/>
            <w:left w:val="none" w:sz="0" w:space="0" w:color="auto"/>
            <w:bottom w:val="none" w:sz="0" w:space="0" w:color="auto"/>
            <w:right w:val="none" w:sz="0" w:space="0" w:color="auto"/>
          </w:divBdr>
        </w:div>
        <w:div w:id="270861025">
          <w:marLeft w:val="0"/>
          <w:marRight w:val="0"/>
          <w:marTop w:val="0"/>
          <w:marBottom w:val="0"/>
          <w:divBdr>
            <w:top w:val="none" w:sz="0" w:space="0" w:color="auto"/>
            <w:left w:val="none" w:sz="0" w:space="0" w:color="auto"/>
            <w:bottom w:val="none" w:sz="0" w:space="0" w:color="auto"/>
            <w:right w:val="none" w:sz="0" w:space="0" w:color="auto"/>
          </w:divBdr>
        </w:div>
        <w:div w:id="594484370">
          <w:marLeft w:val="0"/>
          <w:marRight w:val="0"/>
          <w:marTop w:val="0"/>
          <w:marBottom w:val="0"/>
          <w:divBdr>
            <w:top w:val="none" w:sz="0" w:space="0" w:color="auto"/>
            <w:left w:val="none" w:sz="0" w:space="0" w:color="auto"/>
            <w:bottom w:val="none" w:sz="0" w:space="0" w:color="auto"/>
            <w:right w:val="none" w:sz="0" w:space="0" w:color="auto"/>
          </w:divBdr>
        </w:div>
        <w:div w:id="325666078">
          <w:marLeft w:val="0"/>
          <w:marRight w:val="0"/>
          <w:marTop w:val="0"/>
          <w:marBottom w:val="0"/>
          <w:divBdr>
            <w:top w:val="none" w:sz="0" w:space="0" w:color="auto"/>
            <w:left w:val="none" w:sz="0" w:space="0" w:color="auto"/>
            <w:bottom w:val="none" w:sz="0" w:space="0" w:color="auto"/>
            <w:right w:val="none" w:sz="0" w:space="0" w:color="auto"/>
          </w:divBdr>
        </w:div>
        <w:div w:id="27486521">
          <w:marLeft w:val="0"/>
          <w:marRight w:val="0"/>
          <w:marTop w:val="0"/>
          <w:marBottom w:val="0"/>
          <w:divBdr>
            <w:top w:val="none" w:sz="0" w:space="0" w:color="auto"/>
            <w:left w:val="none" w:sz="0" w:space="0" w:color="auto"/>
            <w:bottom w:val="none" w:sz="0" w:space="0" w:color="auto"/>
            <w:right w:val="none" w:sz="0" w:space="0" w:color="auto"/>
          </w:divBdr>
        </w:div>
      </w:divsChild>
    </w:div>
    <w:div w:id="1403985380">
      <w:bodyDiv w:val="1"/>
      <w:marLeft w:val="0"/>
      <w:marRight w:val="0"/>
      <w:marTop w:val="0"/>
      <w:marBottom w:val="0"/>
      <w:divBdr>
        <w:top w:val="none" w:sz="0" w:space="0" w:color="auto"/>
        <w:left w:val="none" w:sz="0" w:space="0" w:color="auto"/>
        <w:bottom w:val="none" w:sz="0" w:space="0" w:color="auto"/>
        <w:right w:val="none" w:sz="0" w:space="0" w:color="auto"/>
      </w:divBdr>
    </w:div>
    <w:div w:id="1403986140">
      <w:bodyDiv w:val="1"/>
      <w:marLeft w:val="0"/>
      <w:marRight w:val="0"/>
      <w:marTop w:val="0"/>
      <w:marBottom w:val="0"/>
      <w:divBdr>
        <w:top w:val="none" w:sz="0" w:space="0" w:color="auto"/>
        <w:left w:val="none" w:sz="0" w:space="0" w:color="auto"/>
        <w:bottom w:val="none" w:sz="0" w:space="0" w:color="auto"/>
        <w:right w:val="none" w:sz="0" w:space="0" w:color="auto"/>
      </w:divBdr>
    </w:div>
    <w:div w:id="1404261088">
      <w:bodyDiv w:val="1"/>
      <w:marLeft w:val="0"/>
      <w:marRight w:val="0"/>
      <w:marTop w:val="0"/>
      <w:marBottom w:val="0"/>
      <w:divBdr>
        <w:top w:val="none" w:sz="0" w:space="0" w:color="auto"/>
        <w:left w:val="none" w:sz="0" w:space="0" w:color="auto"/>
        <w:bottom w:val="none" w:sz="0" w:space="0" w:color="auto"/>
        <w:right w:val="none" w:sz="0" w:space="0" w:color="auto"/>
      </w:divBdr>
    </w:div>
    <w:div w:id="1404453873">
      <w:bodyDiv w:val="1"/>
      <w:marLeft w:val="0"/>
      <w:marRight w:val="0"/>
      <w:marTop w:val="0"/>
      <w:marBottom w:val="0"/>
      <w:divBdr>
        <w:top w:val="none" w:sz="0" w:space="0" w:color="auto"/>
        <w:left w:val="none" w:sz="0" w:space="0" w:color="auto"/>
        <w:bottom w:val="none" w:sz="0" w:space="0" w:color="auto"/>
        <w:right w:val="none" w:sz="0" w:space="0" w:color="auto"/>
      </w:divBdr>
    </w:div>
    <w:div w:id="1405033205">
      <w:bodyDiv w:val="1"/>
      <w:marLeft w:val="0"/>
      <w:marRight w:val="0"/>
      <w:marTop w:val="0"/>
      <w:marBottom w:val="0"/>
      <w:divBdr>
        <w:top w:val="none" w:sz="0" w:space="0" w:color="auto"/>
        <w:left w:val="none" w:sz="0" w:space="0" w:color="auto"/>
        <w:bottom w:val="none" w:sz="0" w:space="0" w:color="auto"/>
        <w:right w:val="none" w:sz="0" w:space="0" w:color="auto"/>
      </w:divBdr>
    </w:div>
    <w:div w:id="1405445801">
      <w:bodyDiv w:val="1"/>
      <w:marLeft w:val="0"/>
      <w:marRight w:val="0"/>
      <w:marTop w:val="0"/>
      <w:marBottom w:val="0"/>
      <w:divBdr>
        <w:top w:val="none" w:sz="0" w:space="0" w:color="auto"/>
        <w:left w:val="none" w:sz="0" w:space="0" w:color="auto"/>
        <w:bottom w:val="none" w:sz="0" w:space="0" w:color="auto"/>
        <w:right w:val="none" w:sz="0" w:space="0" w:color="auto"/>
      </w:divBdr>
    </w:div>
    <w:div w:id="1405489051">
      <w:bodyDiv w:val="1"/>
      <w:marLeft w:val="0"/>
      <w:marRight w:val="0"/>
      <w:marTop w:val="0"/>
      <w:marBottom w:val="0"/>
      <w:divBdr>
        <w:top w:val="none" w:sz="0" w:space="0" w:color="auto"/>
        <w:left w:val="none" w:sz="0" w:space="0" w:color="auto"/>
        <w:bottom w:val="none" w:sz="0" w:space="0" w:color="auto"/>
        <w:right w:val="none" w:sz="0" w:space="0" w:color="auto"/>
      </w:divBdr>
    </w:div>
    <w:div w:id="1405565565">
      <w:bodyDiv w:val="1"/>
      <w:marLeft w:val="0"/>
      <w:marRight w:val="0"/>
      <w:marTop w:val="0"/>
      <w:marBottom w:val="0"/>
      <w:divBdr>
        <w:top w:val="none" w:sz="0" w:space="0" w:color="auto"/>
        <w:left w:val="none" w:sz="0" w:space="0" w:color="auto"/>
        <w:bottom w:val="none" w:sz="0" w:space="0" w:color="auto"/>
        <w:right w:val="none" w:sz="0" w:space="0" w:color="auto"/>
      </w:divBdr>
    </w:div>
    <w:div w:id="1405640335">
      <w:bodyDiv w:val="1"/>
      <w:marLeft w:val="0"/>
      <w:marRight w:val="0"/>
      <w:marTop w:val="0"/>
      <w:marBottom w:val="0"/>
      <w:divBdr>
        <w:top w:val="none" w:sz="0" w:space="0" w:color="auto"/>
        <w:left w:val="none" w:sz="0" w:space="0" w:color="auto"/>
        <w:bottom w:val="none" w:sz="0" w:space="0" w:color="auto"/>
        <w:right w:val="none" w:sz="0" w:space="0" w:color="auto"/>
      </w:divBdr>
    </w:div>
    <w:div w:id="1405760101">
      <w:bodyDiv w:val="1"/>
      <w:marLeft w:val="0"/>
      <w:marRight w:val="0"/>
      <w:marTop w:val="0"/>
      <w:marBottom w:val="0"/>
      <w:divBdr>
        <w:top w:val="none" w:sz="0" w:space="0" w:color="auto"/>
        <w:left w:val="none" w:sz="0" w:space="0" w:color="auto"/>
        <w:bottom w:val="none" w:sz="0" w:space="0" w:color="auto"/>
        <w:right w:val="none" w:sz="0" w:space="0" w:color="auto"/>
      </w:divBdr>
    </w:div>
    <w:div w:id="1405832740">
      <w:bodyDiv w:val="1"/>
      <w:marLeft w:val="0"/>
      <w:marRight w:val="0"/>
      <w:marTop w:val="0"/>
      <w:marBottom w:val="0"/>
      <w:divBdr>
        <w:top w:val="none" w:sz="0" w:space="0" w:color="auto"/>
        <w:left w:val="none" w:sz="0" w:space="0" w:color="auto"/>
        <w:bottom w:val="none" w:sz="0" w:space="0" w:color="auto"/>
        <w:right w:val="none" w:sz="0" w:space="0" w:color="auto"/>
      </w:divBdr>
    </w:div>
    <w:div w:id="1406606960">
      <w:bodyDiv w:val="1"/>
      <w:marLeft w:val="0"/>
      <w:marRight w:val="0"/>
      <w:marTop w:val="0"/>
      <w:marBottom w:val="0"/>
      <w:divBdr>
        <w:top w:val="none" w:sz="0" w:space="0" w:color="auto"/>
        <w:left w:val="none" w:sz="0" w:space="0" w:color="auto"/>
        <w:bottom w:val="none" w:sz="0" w:space="0" w:color="auto"/>
        <w:right w:val="none" w:sz="0" w:space="0" w:color="auto"/>
      </w:divBdr>
    </w:div>
    <w:div w:id="1406874116">
      <w:bodyDiv w:val="1"/>
      <w:marLeft w:val="0"/>
      <w:marRight w:val="0"/>
      <w:marTop w:val="0"/>
      <w:marBottom w:val="0"/>
      <w:divBdr>
        <w:top w:val="none" w:sz="0" w:space="0" w:color="auto"/>
        <w:left w:val="none" w:sz="0" w:space="0" w:color="auto"/>
        <w:bottom w:val="none" w:sz="0" w:space="0" w:color="auto"/>
        <w:right w:val="none" w:sz="0" w:space="0" w:color="auto"/>
      </w:divBdr>
    </w:div>
    <w:div w:id="1407068737">
      <w:bodyDiv w:val="1"/>
      <w:marLeft w:val="0"/>
      <w:marRight w:val="0"/>
      <w:marTop w:val="0"/>
      <w:marBottom w:val="0"/>
      <w:divBdr>
        <w:top w:val="none" w:sz="0" w:space="0" w:color="auto"/>
        <w:left w:val="none" w:sz="0" w:space="0" w:color="auto"/>
        <w:bottom w:val="none" w:sz="0" w:space="0" w:color="auto"/>
        <w:right w:val="none" w:sz="0" w:space="0" w:color="auto"/>
      </w:divBdr>
    </w:div>
    <w:div w:id="1407608685">
      <w:bodyDiv w:val="1"/>
      <w:marLeft w:val="0"/>
      <w:marRight w:val="0"/>
      <w:marTop w:val="0"/>
      <w:marBottom w:val="0"/>
      <w:divBdr>
        <w:top w:val="none" w:sz="0" w:space="0" w:color="auto"/>
        <w:left w:val="none" w:sz="0" w:space="0" w:color="auto"/>
        <w:bottom w:val="none" w:sz="0" w:space="0" w:color="auto"/>
        <w:right w:val="none" w:sz="0" w:space="0" w:color="auto"/>
      </w:divBdr>
    </w:div>
    <w:div w:id="1407804513">
      <w:bodyDiv w:val="1"/>
      <w:marLeft w:val="0"/>
      <w:marRight w:val="0"/>
      <w:marTop w:val="0"/>
      <w:marBottom w:val="0"/>
      <w:divBdr>
        <w:top w:val="none" w:sz="0" w:space="0" w:color="auto"/>
        <w:left w:val="none" w:sz="0" w:space="0" w:color="auto"/>
        <w:bottom w:val="none" w:sz="0" w:space="0" w:color="auto"/>
        <w:right w:val="none" w:sz="0" w:space="0" w:color="auto"/>
      </w:divBdr>
    </w:div>
    <w:div w:id="1407990732">
      <w:bodyDiv w:val="1"/>
      <w:marLeft w:val="0"/>
      <w:marRight w:val="0"/>
      <w:marTop w:val="0"/>
      <w:marBottom w:val="0"/>
      <w:divBdr>
        <w:top w:val="none" w:sz="0" w:space="0" w:color="auto"/>
        <w:left w:val="none" w:sz="0" w:space="0" w:color="auto"/>
        <w:bottom w:val="none" w:sz="0" w:space="0" w:color="auto"/>
        <w:right w:val="none" w:sz="0" w:space="0" w:color="auto"/>
      </w:divBdr>
    </w:div>
    <w:div w:id="1407998397">
      <w:bodyDiv w:val="1"/>
      <w:marLeft w:val="0"/>
      <w:marRight w:val="0"/>
      <w:marTop w:val="0"/>
      <w:marBottom w:val="0"/>
      <w:divBdr>
        <w:top w:val="none" w:sz="0" w:space="0" w:color="auto"/>
        <w:left w:val="none" w:sz="0" w:space="0" w:color="auto"/>
        <w:bottom w:val="none" w:sz="0" w:space="0" w:color="auto"/>
        <w:right w:val="none" w:sz="0" w:space="0" w:color="auto"/>
      </w:divBdr>
    </w:div>
    <w:div w:id="1408265053">
      <w:bodyDiv w:val="1"/>
      <w:marLeft w:val="0"/>
      <w:marRight w:val="0"/>
      <w:marTop w:val="0"/>
      <w:marBottom w:val="0"/>
      <w:divBdr>
        <w:top w:val="none" w:sz="0" w:space="0" w:color="auto"/>
        <w:left w:val="none" w:sz="0" w:space="0" w:color="auto"/>
        <w:bottom w:val="none" w:sz="0" w:space="0" w:color="auto"/>
        <w:right w:val="none" w:sz="0" w:space="0" w:color="auto"/>
      </w:divBdr>
    </w:div>
    <w:div w:id="1408266951">
      <w:bodyDiv w:val="1"/>
      <w:marLeft w:val="0"/>
      <w:marRight w:val="0"/>
      <w:marTop w:val="0"/>
      <w:marBottom w:val="0"/>
      <w:divBdr>
        <w:top w:val="none" w:sz="0" w:space="0" w:color="auto"/>
        <w:left w:val="none" w:sz="0" w:space="0" w:color="auto"/>
        <w:bottom w:val="none" w:sz="0" w:space="0" w:color="auto"/>
        <w:right w:val="none" w:sz="0" w:space="0" w:color="auto"/>
      </w:divBdr>
    </w:div>
    <w:div w:id="1408308358">
      <w:bodyDiv w:val="1"/>
      <w:marLeft w:val="0"/>
      <w:marRight w:val="0"/>
      <w:marTop w:val="0"/>
      <w:marBottom w:val="0"/>
      <w:divBdr>
        <w:top w:val="none" w:sz="0" w:space="0" w:color="auto"/>
        <w:left w:val="none" w:sz="0" w:space="0" w:color="auto"/>
        <w:bottom w:val="none" w:sz="0" w:space="0" w:color="auto"/>
        <w:right w:val="none" w:sz="0" w:space="0" w:color="auto"/>
      </w:divBdr>
    </w:div>
    <w:div w:id="1408384462">
      <w:bodyDiv w:val="1"/>
      <w:marLeft w:val="0"/>
      <w:marRight w:val="0"/>
      <w:marTop w:val="0"/>
      <w:marBottom w:val="0"/>
      <w:divBdr>
        <w:top w:val="none" w:sz="0" w:space="0" w:color="auto"/>
        <w:left w:val="none" w:sz="0" w:space="0" w:color="auto"/>
        <w:bottom w:val="none" w:sz="0" w:space="0" w:color="auto"/>
        <w:right w:val="none" w:sz="0" w:space="0" w:color="auto"/>
      </w:divBdr>
    </w:div>
    <w:div w:id="1408457240">
      <w:bodyDiv w:val="1"/>
      <w:marLeft w:val="0"/>
      <w:marRight w:val="0"/>
      <w:marTop w:val="0"/>
      <w:marBottom w:val="0"/>
      <w:divBdr>
        <w:top w:val="none" w:sz="0" w:space="0" w:color="auto"/>
        <w:left w:val="none" w:sz="0" w:space="0" w:color="auto"/>
        <w:bottom w:val="none" w:sz="0" w:space="0" w:color="auto"/>
        <w:right w:val="none" w:sz="0" w:space="0" w:color="auto"/>
      </w:divBdr>
    </w:div>
    <w:div w:id="1408646750">
      <w:bodyDiv w:val="1"/>
      <w:marLeft w:val="0"/>
      <w:marRight w:val="0"/>
      <w:marTop w:val="0"/>
      <w:marBottom w:val="0"/>
      <w:divBdr>
        <w:top w:val="none" w:sz="0" w:space="0" w:color="auto"/>
        <w:left w:val="none" w:sz="0" w:space="0" w:color="auto"/>
        <w:bottom w:val="none" w:sz="0" w:space="0" w:color="auto"/>
        <w:right w:val="none" w:sz="0" w:space="0" w:color="auto"/>
      </w:divBdr>
    </w:div>
    <w:div w:id="1408723964">
      <w:bodyDiv w:val="1"/>
      <w:marLeft w:val="0"/>
      <w:marRight w:val="0"/>
      <w:marTop w:val="0"/>
      <w:marBottom w:val="0"/>
      <w:divBdr>
        <w:top w:val="none" w:sz="0" w:space="0" w:color="auto"/>
        <w:left w:val="none" w:sz="0" w:space="0" w:color="auto"/>
        <w:bottom w:val="none" w:sz="0" w:space="0" w:color="auto"/>
        <w:right w:val="none" w:sz="0" w:space="0" w:color="auto"/>
      </w:divBdr>
    </w:div>
    <w:div w:id="1408915004">
      <w:bodyDiv w:val="1"/>
      <w:marLeft w:val="0"/>
      <w:marRight w:val="0"/>
      <w:marTop w:val="0"/>
      <w:marBottom w:val="0"/>
      <w:divBdr>
        <w:top w:val="none" w:sz="0" w:space="0" w:color="auto"/>
        <w:left w:val="none" w:sz="0" w:space="0" w:color="auto"/>
        <w:bottom w:val="none" w:sz="0" w:space="0" w:color="auto"/>
        <w:right w:val="none" w:sz="0" w:space="0" w:color="auto"/>
      </w:divBdr>
    </w:div>
    <w:div w:id="1408915315">
      <w:bodyDiv w:val="1"/>
      <w:marLeft w:val="0"/>
      <w:marRight w:val="0"/>
      <w:marTop w:val="0"/>
      <w:marBottom w:val="0"/>
      <w:divBdr>
        <w:top w:val="none" w:sz="0" w:space="0" w:color="auto"/>
        <w:left w:val="none" w:sz="0" w:space="0" w:color="auto"/>
        <w:bottom w:val="none" w:sz="0" w:space="0" w:color="auto"/>
        <w:right w:val="none" w:sz="0" w:space="0" w:color="auto"/>
      </w:divBdr>
    </w:div>
    <w:div w:id="1409115519">
      <w:bodyDiv w:val="1"/>
      <w:marLeft w:val="0"/>
      <w:marRight w:val="0"/>
      <w:marTop w:val="0"/>
      <w:marBottom w:val="0"/>
      <w:divBdr>
        <w:top w:val="none" w:sz="0" w:space="0" w:color="auto"/>
        <w:left w:val="none" w:sz="0" w:space="0" w:color="auto"/>
        <w:bottom w:val="none" w:sz="0" w:space="0" w:color="auto"/>
        <w:right w:val="none" w:sz="0" w:space="0" w:color="auto"/>
      </w:divBdr>
    </w:div>
    <w:div w:id="1409225932">
      <w:bodyDiv w:val="1"/>
      <w:marLeft w:val="0"/>
      <w:marRight w:val="0"/>
      <w:marTop w:val="0"/>
      <w:marBottom w:val="0"/>
      <w:divBdr>
        <w:top w:val="none" w:sz="0" w:space="0" w:color="auto"/>
        <w:left w:val="none" w:sz="0" w:space="0" w:color="auto"/>
        <w:bottom w:val="none" w:sz="0" w:space="0" w:color="auto"/>
        <w:right w:val="none" w:sz="0" w:space="0" w:color="auto"/>
      </w:divBdr>
    </w:div>
    <w:div w:id="1409302674">
      <w:bodyDiv w:val="1"/>
      <w:marLeft w:val="0"/>
      <w:marRight w:val="0"/>
      <w:marTop w:val="0"/>
      <w:marBottom w:val="0"/>
      <w:divBdr>
        <w:top w:val="none" w:sz="0" w:space="0" w:color="auto"/>
        <w:left w:val="none" w:sz="0" w:space="0" w:color="auto"/>
        <w:bottom w:val="none" w:sz="0" w:space="0" w:color="auto"/>
        <w:right w:val="none" w:sz="0" w:space="0" w:color="auto"/>
      </w:divBdr>
    </w:div>
    <w:div w:id="1409305193">
      <w:bodyDiv w:val="1"/>
      <w:marLeft w:val="0"/>
      <w:marRight w:val="0"/>
      <w:marTop w:val="0"/>
      <w:marBottom w:val="0"/>
      <w:divBdr>
        <w:top w:val="none" w:sz="0" w:space="0" w:color="auto"/>
        <w:left w:val="none" w:sz="0" w:space="0" w:color="auto"/>
        <w:bottom w:val="none" w:sz="0" w:space="0" w:color="auto"/>
        <w:right w:val="none" w:sz="0" w:space="0" w:color="auto"/>
      </w:divBdr>
    </w:div>
    <w:div w:id="1409423839">
      <w:bodyDiv w:val="1"/>
      <w:marLeft w:val="0"/>
      <w:marRight w:val="0"/>
      <w:marTop w:val="0"/>
      <w:marBottom w:val="0"/>
      <w:divBdr>
        <w:top w:val="none" w:sz="0" w:space="0" w:color="auto"/>
        <w:left w:val="none" w:sz="0" w:space="0" w:color="auto"/>
        <w:bottom w:val="none" w:sz="0" w:space="0" w:color="auto"/>
        <w:right w:val="none" w:sz="0" w:space="0" w:color="auto"/>
      </w:divBdr>
    </w:div>
    <w:div w:id="1409425551">
      <w:bodyDiv w:val="1"/>
      <w:marLeft w:val="0"/>
      <w:marRight w:val="0"/>
      <w:marTop w:val="0"/>
      <w:marBottom w:val="0"/>
      <w:divBdr>
        <w:top w:val="none" w:sz="0" w:space="0" w:color="auto"/>
        <w:left w:val="none" w:sz="0" w:space="0" w:color="auto"/>
        <w:bottom w:val="none" w:sz="0" w:space="0" w:color="auto"/>
        <w:right w:val="none" w:sz="0" w:space="0" w:color="auto"/>
      </w:divBdr>
      <w:divsChild>
        <w:div w:id="7951439">
          <w:marLeft w:val="0"/>
          <w:marRight w:val="0"/>
          <w:marTop w:val="0"/>
          <w:marBottom w:val="0"/>
          <w:divBdr>
            <w:top w:val="none" w:sz="0" w:space="0" w:color="auto"/>
            <w:left w:val="none" w:sz="0" w:space="0" w:color="auto"/>
            <w:bottom w:val="none" w:sz="0" w:space="0" w:color="auto"/>
            <w:right w:val="none" w:sz="0" w:space="0" w:color="auto"/>
          </w:divBdr>
        </w:div>
        <w:div w:id="9920660">
          <w:marLeft w:val="0"/>
          <w:marRight w:val="0"/>
          <w:marTop w:val="0"/>
          <w:marBottom w:val="0"/>
          <w:divBdr>
            <w:top w:val="none" w:sz="0" w:space="0" w:color="auto"/>
            <w:left w:val="none" w:sz="0" w:space="0" w:color="auto"/>
            <w:bottom w:val="none" w:sz="0" w:space="0" w:color="auto"/>
            <w:right w:val="none" w:sz="0" w:space="0" w:color="auto"/>
          </w:divBdr>
        </w:div>
        <w:div w:id="15927086">
          <w:marLeft w:val="0"/>
          <w:marRight w:val="0"/>
          <w:marTop w:val="0"/>
          <w:marBottom w:val="0"/>
          <w:divBdr>
            <w:top w:val="none" w:sz="0" w:space="0" w:color="auto"/>
            <w:left w:val="none" w:sz="0" w:space="0" w:color="auto"/>
            <w:bottom w:val="none" w:sz="0" w:space="0" w:color="auto"/>
            <w:right w:val="none" w:sz="0" w:space="0" w:color="auto"/>
          </w:divBdr>
        </w:div>
        <w:div w:id="61492058">
          <w:marLeft w:val="0"/>
          <w:marRight w:val="0"/>
          <w:marTop w:val="0"/>
          <w:marBottom w:val="0"/>
          <w:divBdr>
            <w:top w:val="none" w:sz="0" w:space="0" w:color="auto"/>
            <w:left w:val="none" w:sz="0" w:space="0" w:color="auto"/>
            <w:bottom w:val="none" w:sz="0" w:space="0" w:color="auto"/>
            <w:right w:val="none" w:sz="0" w:space="0" w:color="auto"/>
          </w:divBdr>
        </w:div>
        <w:div w:id="179515555">
          <w:marLeft w:val="0"/>
          <w:marRight w:val="0"/>
          <w:marTop w:val="0"/>
          <w:marBottom w:val="0"/>
          <w:divBdr>
            <w:top w:val="none" w:sz="0" w:space="0" w:color="auto"/>
            <w:left w:val="none" w:sz="0" w:space="0" w:color="auto"/>
            <w:bottom w:val="none" w:sz="0" w:space="0" w:color="auto"/>
            <w:right w:val="none" w:sz="0" w:space="0" w:color="auto"/>
          </w:divBdr>
        </w:div>
        <w:div w:id="206718487">
          <w:marLeft w:val="0"/>
          <w:marRight w:val="0"/>
          <w:marTop w:val="0"/>
          <w:marBottom w:val="0"/>
          <w:divBdr>
            <w:top w:val="none" w:sz="0" w:space="0" w:color="auto"/>
            <w:left w:val="none" w:sz="0" w:space="0" w:color="auto"/>
            <w:bottom w:val="none" w:sz="0" w:space="0" w:color="auto"/>
            <w:right w:val="none" w:sz="0" w:space="0" w:color="auto"/>
          </w:divBdr>
        </w:div>
        <w:div w:id="283464415">
          <w:marLeft w:val="0"/>
          <w:marRight w:val="0"/>
          <w:marTop w:val="0"/>
          <w:marBottom w:val="0"/>
          <w:divBdr>
            <w:top w:val="none" w:sz="0" w:space="0" w:color="auto"/>
            <w:left w:val="none" w:sz="0" w:space="0" w:color="auto"/>
            <w:bottom w:val="none" w:sz="0" w:space="0" w:color="auto"/>
            <w:right w:val="none" w:sz="0" w:space="0" w:color="auto"/>
          </w:divBdr>
        </w:div>
        <w:div w:id="313875468">
          <w:marLeft w:val="0"/>
          <w:marRight w:val="0"/>
          <w:marTop w:val="0"/>
          <w:marBottom w:val="0"/>
          <w:divBdr>
            <w:top w:val="none" w:sz="0" w:space="0" w:color="auto"/>
            <w:left w:val="none" w:sz="0" w:space="0" w:color="auto"/>
            <w:bottom w:val="none" w:sz="0" w:space="0" w:color="auto"/>
            <w:right w:val="none" w:sz="0" w:space="0" w:color="auto"/>
          </w:divBdr>
        </w:div>
        <w:div w:id="450823424">
          <w:marLeft w:val="0"/>
          <w:marRight w:val="0"/>
          <w:marTop w:val="0"/>
          <w:marBottom w:val="0"/>
          <w:divBdr>
            <w:top w:val="none" w:sz="0" w:space="0" w:color="auto"/>
            <w:left w:val="none" w:sz="0" w:space="0" w:color="auto"/>
            <w:bottom w:val="none" w:sz="0" w:space="0" w:color="auto"/>
            <w:right w:val="none" w:sz="0" w:space="0" w:color="auto"/>
          </w:divBdr>
        </w:div>
        <w:div w:id="505052888">
          <w:marLeft w:val="0"/>
          <w:marRight w:val="0"/>
          <w:marTop w:val="0"/>
          <w:marBottom w:val="0"/>
          <w:divBdr>
            <w:top w:val="none" w:sz="0" w:space="0" w:color="auto"/>
            <w:left w:val="none" w:sz="0" w:space="0" w:color="auto"/>
            <w:bottom w:val="none" w:sz="0" w:space="0" w:color="auto"/>
            <w:right w:val="none" w:sz="0" w:space="0" w:color="auto"/>
          </w:divBdr>
        </w:div>
        <w:div w:id="568198418">
          <w:marLeft w:val="0"/>
          <w:marRight w:val="0"/>
          <w:marTop w:val="0"/>
          <w:marBottom w:val="0"/>
          <w:divBdr>
            <w:top w:val="none" w:sz="0" w:space="0" w:color="auto"/>
            <w:left w:val="none" w:sz="0" w:space="0" w:color="auto"/>
            <w:bottom w:val="none" w:sz="0" w:space="0" w:color="auto"/>
            <w:right w:val="none" w:sz="0" w:space="0" w:color="auto"/>
          </w:divBdr>
        </w:div>
        <w:div w:id="572857002">
          <w:marLeft w:val="0"/>
          <w:marRight w:val="0"/>
          <w:marTop w:val="0"/>
          <w:marBottom w:val="0"/>
          <w:divBdr>
            <w:top w:val="none" w:sz="0" w:space="0" w:color="auto"/>
            <w:left w:val="none" w:sz="0" w:space="0" w:color="auto"/>
            <w:bottom w:val="none" w:sz="0" w:space="0" w:color="auto"/>
            <w:right w:val="none" w:sz="0" w:space="0" w:color="auto"/>
          </w:divBdr>
        </w:div>
        <w:div w:id="617108036">
          <w:marLeft w:val="0"/>
          <w:marRight w:val="0"/>
          <w:marTop w:val="0"/>
          <w:marBottom w:val="0"/>
          <w:divBdr>
            <w:top w:val="none" w:sz="0" w:space="0" w:color="auto"/>
            <w:left w:val="none" w:sz="0" w:space="0" w:color="auto"/>
            <w:bottom w:val="none" w:sz="0" w:space="0" w:color="auto"/>
            <w:right w:val="none" w:sz="0" w:space="0" w:color="auto"/>
          </w:divBdr>
        </w:div>
        <w:div w:id="645091239">
          <w:marLeft w:val="0"/>
          <w:marRight w:val="0"/>
          <w:marTop w:val="0"/>
          <w:marBottom w:val="0"/>
          <w:divBdr>
            <w:top w:val="none" w:sz="0" w:space="0" w:color="auto"/>
            <w:left w:val="none" w:sz="0" w:space="0" w:color="auto"/>
            <w:bottom w:val="none" w:sz="0" w:space="0" w:color="auto"/>
            <w:right w:val="none" w:sz="0" w:space="0" w:color="auto"/>
          </w:divBdr>
        </w:div>
        <w:div w:id="685594250">
          <w:marLeft w:val="0"/>
          <w:marRight w:val="0"/>
          <w:marTop w:val="0"/>
          <w:marBottom w:val="0"/>
          <w:divBdr>
            <w:top w:val="none" w:sz="0" w:space="0" w:color="auto"/>
            <w:left w:val="none" w:sz="0" w:space="0" w:color="auto"/>
            <w:bottom w:val="none" w:sz="0" w:space="0" w:color="auto"/>
            <w:right w:val="none" w:sz="0" w:space="0" w:color="auto"/>
          </w:divBdr>
        </w:div>
        <w:div w:id="839658585">
          <w:marLeft w:val="0"/>
          <w:marRight w:val="0"/>
          <w:marTop w:val="0"/>
          <w:marBottom w:val="0"/>
          <w:divBdr>
            <w:top w:val="none" w:sz="0" w:space="0" w:color="auto"/>
            <w:left w:val="none" w:sz="0" w:space="0" w:color="auto"/>
            <w:bottom w:val="none" w:sz="0" w:space="0" w:color="auto"/>
            <w:right w:val="none" w:sz="0" w:space="0" w:color="auto"/>
          </w:divBdr>
        </w:div>
        <w:div w:id="866025083">
          <w:marLeft w:val="0"/>
          <w:marRight w:val="0"/>
          <w:marTop w:val="0"/>
          <w:marBottom w:val="0"/>
          <w:divBdr>
            <w:top w:val="none" w:sz="0" w:space="0" w:color="auto"/>
            <w:left w:val="none" w:sz="0" w:space="0" w:color="auto"/>
            <w:bottom w:val="none" w:sz="0" w:space="0" w:color="auto"/>
            <w:right w:val="none" w:sz="0" w:space="0" w:color="auto"/>
          </w:divBdr>
        </w:div>
        <w:div w:id="1174763361">
          <w:marLeft w:val="0"/>
          <w:marRight w:val="0"/>
          <w:marTop w:val="0"/>
          <w:marBottom w:val="0"/>
          <w:divBdr>
            <w:top w:val="none" w:sz="0" w:space="0" w:color="auto"/>
            <w:left w:val="none" w:sz="0" w:space="0" w:color="auto"/>
            <w:bottom w:val="none" w:sz="0" w:space="0" w:color="auto"/>
            <w:right w:val="none" w:sz="0" w:space="0" w:color="auto"/>
          </w:divBdr>
        </w:div>
        <w:div w:id="1221985086">
          <w:marLeft w:val="0"/>
          <w:marRight w:val="0"/>
          <w:marTop w:val="0"/>
          <w:marBottom w:val="0"/>
          <w:divBdr>
            <w:top w:val="none" w:sz="0" w:space="0" w:color="auto"/>
            <w:left w:val="none" w:sz="0" w:space="0" w:color="auto"/>
            <w:bottom w:val="none" w:sz="0" w:space="0" w:color="auto"/>
            <w:right w:val="none" w:sz="0" w:space="0" w:color="auto"/>
          </w:divBdr>
        </w:div>
        <w:div w:id="1476414364">
          <w:marLeft w:val="0"/>
          <w:marRight w:val="0"/>
          <w:marTop w:val="0"/>
          <w:marBottom w:val="0"/>
          <w:divBdr>
            <w:top w:val="none" w:sz="0" w:space="0" w:color="auto"/>
            <w:left w:val="none" w:sz="0" w:space="0" w:color="auto"/>
            <w:bottom w:val="none" w:sz="0" w:space="0" w:color="auto"/>
            <w:right w:val="none" w:sz="0" w:space="0" w:color="auto"/>
          </w:divBdr>
        </w:div>
        <w:div w:id="1518960528">
          <w:marLeft w:val="0"/>
          <w:marRight w:val="0"/>
          <w:marTop w:val="0"/>
          <w:marBottom w:val="0"/>
          <w:divBdr>
            <w:top w:val="none" w:sz="0" w:space="0" w:color="auto"/>
            <w:left w:val="none" w:sz="0" w:space="0" w:color="auto"/>
            <w:bottom w:val="none" w:sz="0" w:space="0" w:color="auto"/>
            <w:right w:val="none" w:sz="0" w:space="0" w:color="auto"/>
          </w:divBdr>
        </w:div>
        <w:div w:id="1530139480">
          <w:marLeft w:val="0"/>
          <w:marRight w:val="0"/>
          <w:marTop w:val="0"/>
          <w:marBottom w:val="0"/>
          <w:divBdr>
            <w:top w:val="none" w:sz="0" w:space="0" w:color="auto"/>
            <w:left w:val="none" w:sz="0" w:space="0" w:color="auto"/>
            <w:bottom w:val="none" w:sz="0" w:space="0" w:color="auto"/>
            <w:right w:val="none" w:sz="0" w:space="0" w:color="auto"/>
          </w:divBdr>
        </w:div>
        <w:div w:id="1575234477">
          <w:marLeft w:val="0"/>
          <w:marRight w:val="0"/>
          <w:marTop w:val="0"/>
          <w:marBottom w:val="0"/>
          <w:divBdr>
            <w:top w:val="none" w:sz="0" w:space="0" w:color="auto"/>
            <w:left w:val="none" w:sz="0" w:space="0" w:color="auto"/>
            <w:bottom w:val="none" w:sz="0" w:space="0" w:color="auto"/>
            <w:right w:val="none" w:sz="0" w:space="0" w:color="auto"/>
          </w:divBdr>
        </w:div>
        <w:div w:id="1591624596">
          <w:marLeft w:val="0"/>
          <w:marRight w:val="0"/>
          <w:marTop w:val="0"/>
          <w:marBottom w:val="0"/>
          <w:divBdr>
            <w:top w:val="none" w:sz="0" w:space="0" w:color="auto"/>
            <w:left w:val="none" w:sz="0" w:space="0" w:color="auto"/>
            <w:bottom w:val="none" w:sz="0" w:space="0" w:color="auto"/>
            <w:right w:val="none" w:sz="0" w:space="0" w:color="auto"/>
          </w:divBdr>
        </w:div>
        <w:div w:id="1622036160">
          <w:marLeft w:val="0"/>
          <w:marRight w:val="0"/>
          <w:marTop w:val="0"/>
          <w:marBottom w:val="0"/>
          <w:divBdr>
            <w:top w:val="none" w:sz="0" w:space="0" w:color="auto"/>
            <w:left w:val="none" w:sz="0" w:space="0" w:color="auto"/>
            <w:bottom w:val="none" w:sz="0" w:space="0" w:color="auto"/>
            <w:right w:val="none" w:sz="0" w:space="0" w:color="auto"/>
          </w:divBdr>
        </w:div>
        <w:div w:id="1675066889">
          <w:marLeft w:val="0"/>
          <w:marRight w:val="0"/>
          <w:marTop w:val="0"/>
          <w:marBottom w:val="0"/>
          <w:divBdr>
            <w:top w:val="none" w:sz="0" w:space="0" w:color="auto"/>
            <w:left w:val="none" w:sz="0" w:space="0" w:color="auto"/>
            <w:bottom w:val="none" w:sz="0" w:space="0" w:color="auto"/>
            <w:right w:val="none" w:sz="0" w:space="0" w:color="auto"/>
          </w:divBdr>
        </w:div>
        <w:div w:id="1754014567">
          <w:marLeft w:val="0"/>
          <w:marRight w:val="0"/>
          <w:marTop w:val="0"/>
          <w:marBottom w:val="0"/>
          <w:divBdr>
            <w:top w:val="none" w:sz="0" w:space="0" w:color="auto"/>
            <w:left w:val="none" w:sz="0" w:space="0" w:color="auto"/>
            <w:bottom w:val="none" w:sz="0" w:space="0" w:color="auto"/>
            <w:right w:val="none" w:sz="0" w:space="0" w:color="auto"/>
          </w:divBdr>
        </w:div>
        <w:div w:id="1836261160">
          <w:marLeft w:val="0"/>
          <w:marRight w:val="0"/>
          <w:marTop w:val="0"/>
          <w:marBottom w:val="0"/>
          <w:divBdr>
            <w:top w:val="none" w:sz="0" w:space="0" w:color="auto"/>
            <w:left w:val="none" w:sz="0" w:space="0" w:color="auto"/>
            <w:bottom w:val="none" w:sz="0" w:space="0" w:color="auto"/>
            <w:right w:val="none" w:sz="0" w:space="0" w:color="auto"/>
          </w:divBdr>
        </w:div>
        <w:div w:id="1859927873">
          <w:marLeft w:val="0"/>
          <w:marRight w:val="0"/>
          <w:marTop w:val="0"/>
          <w:marBottom w:val="0"/>
          <w:divBdr>
            <w:top w:val="none" w:sz="0" w:space="0" w:color="auto"/>
            <w:left w:val="none" w:sz="0" w:space="0" w:color="auto"/>
            <w:bottom w:val="none" w:sz="0" w:space="0" w:color="auto"/>
            <w:right w:val="none" w:sz="0" w:space="0" w:color="auto"/>
          </w:divBdr>
        </w:div>
        <w:div w:id="1941721728">
          <w:marLeft w:val="0"/>
          <w:marRight w:val="0"/>
          <w:marTop w:val="0"/>
          <w:marBottom w:val="0"/>
          <w:divBdr>
            <w:top w:val="none" w:sz="0" w:space="0" w:color="auto"/>
            <w:left w:val="none" w:sz="0" w:space="0" w:color="auto"/>
            <w:bottom w:val="none" w:sz="0" w:space="0" w:color="auto"/>
            <w:right w:val="none" w:sz="0" w:space="0" w:color="auto"/>
          </w:divBdr>
        </w:div>
        <w:div w:id="1991445906">
          <w:marLeft w:val="0"/>
          <w:marRight w:val="0"/>
          <w:marTop w:val="0"/>
          <w:marBottom w:val="0"/>
          <w:divBdr>
            <w:top w:val="none" w:sz="0" w:space="0" w:color="auto"/>
            <w:left w:val="none" w:sz="0" w:space="0" w:color="auto"/>
            <w:bottom w:val="none" w:sz="0" w:space="0" w:color="auto"/>
            <w:right w:val="none" w:sz="0" w:space="0" w:color="auto"/>
          </w:divBdr>
        </w:div>
        <w:div w:id="2017033590">
          <w:marLeft w:val="0"/>
          <w:marRight w:val="0"/>
          <w:marTop w:val="0"/>
          <w:marBottom w:val="0"/>
          <w:divBdr>
            <w:top w:val="none" w:sz="0" w:space="0" w:color="auto"/>
            <w:left w:val="none" w:sz="0" w:space="0" w:color="auto"/>
            <w:bottom w:val="none" w:sz="0" w:space="0" w:color="auto"/>
            <w:right w:val="none" w:sz="0" w:space="0" w:color="auto"/>
          </w:divBdr>
        </w:div>
        <w:div w:id="2026201065">
          <w:marLeft w:val="0"/>
          <w:marRight w:val="0"/>
          <w:marTop w:val="0"/>
          <w:marBottom w:val="0"/>
          <w:divBdr>
            <w:top w:val="none" w:sz="0" w:space="0" w:color="auto"/>
            <w:left w:val="none" w:sz="0" w:space="0" w:color="auto"/>
            <w:bottom w:val="none" w:sz="0" w:space="0" w:color="auto"/>
            <w:right w:val="none" w:sz="0" w:space="0" w:color="auto"/>
          </w:divBdr>
        </w:div>
        <w:div w:id="2134711541">
          <w:marLeft w:val="0"/>
          <w:marRight w:val="0"/>
          <w:marTop w:val="0"/>
          <w:marBottom w:val="0"/>
          <w:divBdr>
            <w:top w:val="none" w:sz="0" w:space="0" w:color="auto"/>
            <w:left w:val="none" w:sz="0" w:space="0" w:color="auto"/>
            <w:bottom w:val="none" w:sz="0" w:space="0" w:color="auto"/>
            <w:right w:val="none" w:sz="0" w:space="0" w:color="auto"/>
          </w:divBdr>
        </w:div>
      </w:divsChild>
    </w:div>
    <w:div w:id="1409814841">
      <w:bodyDiv w:val="1"/>
      <w:marLeft w:val="0"/>
      <w:marRight w:val="0"/>
      <w:marTop w:val="0"/>
      <w:marBottom w:val="0"/>
      <w:divBdr>
        <w:top w:val="none" w:sz="0" w:space="0" w:color="auto"/>
        <w:left w:val="none" w:sz="0" w:space="0" w:color="auto"/>
        <w:bottom w:val="none" w:sz="0" w:space="0" w:color="auto"/>
        <w:right w:val="none" w:sz="0" w:space="0" w:color="auto"/>
      </w:divBdr>
    </w:div>
    <w:div w:id="1409886275">
      <w:bodyDiv w:val="1"/>
      <w:marLeft w:val="0"/>
      <w:marRight w:val="0"/>
      <w:marTop w:val="0"/>
      <w:marBottom w:val="0"/>
      <w:divBdr>
        <w:top w:val="none" w:sz="0" w:space="0" w:color="auto"/>
        <w:left w:val="none" w:sz="0" w:space="0" w:color="auto"/>
        <w:bottom w:val="none" w:sz="0" w:space="0" w:color="auto"/>
        <w:right w:val="none" w:sz="0" w:space="0" w:color="auto"/>
      </w:divBdr>
    </w:div>
    <w:div w:id="1409886942">
      <w:bodyDiv w:val="1"/>
      <w:marLeft w:val="0"/>
      <w:marRight w:val="0"/>
      <w:marTop w:val="0"/>
      <w:marBottom w:val="0"/>
      <w:divBdr>
        <w:top w:val="none" w:sz="0" w:space="0" w:color="auto"/>
        <w:left w:val="none" w:sz="0" w:space="0" w:color="auto"/>
        <w:bottom w:val="none" w:sz="0" w:space="0" w:color="auto"/>
        <w:right w:val="none" w:sz="0" w:space="0" w:color="auto"/>
      </w:divBdr>
    </w:div>
    <w:div w:id="1410034344">
      <w:bodyDiv w:val="1"/>
      <w:marLeft w:val="0"/>
      <w:marRight w:val="0"/>
      <w:marTop w:val="0"/>
      <w:marBottom w:val="0"/>
      <w:divBdr>
        <w:top w:val="none" w:sz="0" w:space="0" w:color="auto"/>
        <w:left w:val="none" w:sz="0" w:space="0" w:color="auto"/>
        <w:bottom w:val="none" w:sz="0" w:space="0" w:color="auto"/>
        <w:right w:val="none" w:sz="0" w:space="0" w:color="auto"/>
      </w:divBdr>
    </w:div>
    <w:div w:id="1410081661">
      <w:bodyDiv w:val="1"/>
      <w:marLeft w:val="0"/>
      <w:marRight w:val="0"/>
      <w:marTop w:val="0"/>
      <w:marBottom w:val="0"/>
      <w:divBdr>
        <w:top w:val="none" w:sz="0" w:space="0" w:color="auto"/>
        <w:left w:val="none" w:sz="0" w:space="0" w:color="auto"/>
        <w:bottom w:val="none" w:sz="0" w:space="0" w:color="auto"/>
        <w:right w:val="none" w:sz="0" w:space="0" w:color="auto"/>
      </w:divBdr>
    </w:div>
    <w:div w:id="1410276391">
      <w:bodyDiv w:val="1"/>
      <w:marLeft w:val="0"/>
      <w:marRight w:val="0"/>
      <w:marTop w:val="0"/>
      <w:marBottom w:val="0"/>
      <w:divBdr>
        <w:top w:val="none" w:sz="0" w:space="0" w:color="auto"/>
        <w:left w:val="none" w:sz="0" w:space="0" w:color="auto"/>
        <w:bottom w:val="none" w:sz="0" w:space="0" w:color="auto"/>
        <w:right w:val="none" w:sz="0" w:space="0" w:color="auto"/>
      </w:divBdr>
    </w:div>
    <w:div w:id="1410342437">
      <w:bodyDiv w:val="1"/>
      <w:marLeft w:val="0"/>
      <w:marRight w:val="0"/>
      <w:marTop w:val="0"/>
      <w:marBottom w:val="0"/>
      <w:divBdr>
        <w:top w:val="none" w:sz="0" w:space="0" w:color="auto"/>
        <w:left w:val="none" w:sz="0" w:space="0" w:color="auto"/>
        <w:bottom w:val="none" w:sz="0" w:space="0" w:color="auto"/>
        <w:right w:val="none" w:sz="0" w:space="0" w:color="auto"/>
      </w:divBdr>
    </w:div>
    <w:div w:id="1410466855">
      <w:bodyDiv w:val="1"/>
      <w:marLeft w:val="0"/>
      <w:marRight w:val="0"/>
      <w:marTop w:val="0"/>
      <w:marBottom w:val="0"/>
      <w:divBdr>
        <w:top w:val="none" w:sz="0" w:space="0" w:color="auto"/>
        <w:left w:val="none" w:sz="0" w:space="0" w:color="auto"/>
        <w:bottom w:val="none" w:sz="0" w:space="0" w:color="auto"/>
        <w:right w:val="none" w:sz="0" w:space="0" w:color="auto"/>
      </w:divBdr>
    </w:div>
    <w:div w:id="1410468636">
      <w:bodyDiv w:val="1"/>
      <w:marLeft w:val="0"/>
      <w:marRight w:val="0"/>
      <w:marTop w:val="0"/>
      <w:marBottom w:val="0"/>
      <w:divBdr>
        <w:top w:val="none" w:sz="0" w:space="0" w:color="auto"/>
        <w:left w:val="none" w:sz="0" w:space="0" w:color="auto"/>
        <w:bottom w:val="none" w:sz="0" w:space="0" w:color="auto"/>
        <w:right w:val="none" w:sz="0" w:space="0" w:color="auto"/>
      </w:divBdr>
    </w:div>
    <w:div w:id="1410538167">
      <w:bodyDiv w:val="1"/>
      <w:marLeft w:val="0"/>
      <w:marRight w:val="0"/>
      <w:marTop w:val="0"/>
      <w:marBottom w:val="0"/>
      <w:divBdr>
        <w:top w:val="none" w:sz="0" w:space="0" w:color="auto"/>
        <w:left w:val="none" w:sz="0" w:space="0" w:color="auto"/>
        <w:bottom w:val="none" w:sz="0" w:space="0" w:color="auto"/>
        <w:right w:val="none" w:sz="0" w:space="0" w:color="auto"/>
      </w:divBdr>
    </w:div>
    <w:div w:id="1410736164">
      <w:bodyDiv w:val="1"/>
      <w:marLeft w:val="0"/>
      <w:marRight w:val="0"/>
      <w:marTop w:val="0"/>
      <w:marBottom w:val="0"/>
      <w:divBdr>
        <w:top w:val="none" w:sz="0" w:space="0" w:color="auto"/>
        <w:left w:val="none" w:sz="0" w:space="0" w:color="auto"/>
        <w:bottom w:val="none" w:sz="0" w:space="0" w:color="auto"/>
        <w:right w:val="none" w:sz="0" w:space="0" w:color="auto"/>
      </w:divBdr>
    </w:div>
    <w:div w:id="1410736860">
      <w:bodyDiv w:val="1"/>
      <w:marLeft w:val="0"/>
      <w:marRight w:val="0"/>
      <w:marTop w:val="0"/>
      <w:marBottom w:val="0"/>
      <w:divBdr>
        <w:top w:val="none" w:sz="0" w:space="0" w:color="auto"/>
        <w:left w:val="none" w:sz="0" w:space="0" w:color="auto"/>
        <w:bottom w:val="none" w:sz="0" w:space="0" w:color="auto"/>
        <w:right w:val="none" w:sz="0" w:space="0" w:color="auto"/>
      </w:divBdr>
    </w:div>
    <w:div w:id="1410806598">
      <w:bodyDiv w:val="1"/>
      <w:marLeft w:val="0"/>
      <w:marRight w:val="0"/>
      <w:marTop w:val="0"/>
      <w:marBottom w:val="0"/>
      <w:divBdr>
        <w:top w:val="none" w:sz="0" w:space="0" w:color="auto"/>
        <w:left w:val="none" w:sz="0" w:space="0" w:color="auto"/>
        <w:bottom w:val="none" w:sz="0" w:space="0" w:color="auto"/>
        <w:right w:val="none" w:sz="0" w:space="0" w:color="auto"/>
      </w:divBdr>
    </w:div>
    <w:div w:id="1410887130">
      <w:bodyDiv w:val="1"/>
      <w:marLeft w:val="0"/>
      <w:marRight w:val="0"/>
      <w:marTop w:val="0"/>
      <w:marBottom w:val="0"/>
      <w:divBdr>
        <w:top w:val="none" w:sz="0" w:space="0" w:color="auto"/>
        <w:left w:val="none" w:sz="0" w:space="0" w:color="auto"/>
        <w:bottom w:val="none" w:sz="0" w:space="0" w:color="auto"/>
        <w:right w:val="none" w:sz="0" w:space="0" w:color="auto"/>
      </w:divBdr>
      <w:divsChild>
        <w:div w:id="1611662426">
          <w:marLeft w:val="0"/>
          <w:marRight w:val="0"/>
          <w:marTop w:val="0"/>
          <w:marBottom w:val="0"/>
          <w:divBdr>
            <w:top w:val="none" w:sz="0" w:space="0" w:color="auto"/>
            <w:left w:val="none" w:sz="0" w:space="0" w:color="auto"/>
            <w:bottom w:val="none" w:sz="0" w:space="0" w:color="auto"/>
            <w:right w:val="none" w:sz="0" w:space="0" w:color="auto"/>
          </w:divBdr>
        </w:div>
        <w:div w:id="1640107160">
          <w:marLeft w:val="0"/>
          <w:marRight w:val="0"/>
          <w:marTop w:val="0"/>
          <w:marBottom w:val="0"/>
          <w:divBdr>
            <w:top w:val="none" w:sz="0" w:space="0" w:color="auto"/>
            <w:left w:val="none" w:sz="0" w:space="0" w:color="auto"/>
            <w:bottom w:val="none" w:sz="0" w:space="0" w:color="auto"/>
            <w:right w:val="none" w:sz="0" w:space="0" w:color="auto"/>
          </w:divBdr>
        </w:div>
        <w:div w:id="1828398911">
          <w:marLeft w:val="0"/>
          <w:marRight w:val="0"/>
          <w:marTop w:val="0"/>
          <w:marBottom w:val="0"/>
          <w:divBdr>
            <w:top w:val="none" w:sz="0" w:space="0" w:color="auto"/>
            <w:left w:val="none" w:sz="0" w:space="0" w:color="auto"/>
            <w:bottom w:val="none" w:sz="0" w:space="0" w:color="auto"/>
            <w:right w:val="none" w:sz="0" w:space="0" w:color="auto"/>
          </w:divBdr>
        </w:div>
        <w:div w:id="1624267357">
          <w:marLeft w:val="0"/>
          <w:marRight w:val="0"/>
          <w:marTop w:val="0"/>
          <w:marBottom w:val="0"/>
          <w:divBdr>
            <w:top w:val="none" w:sz="0" w:space="0" w:color="auto"/>
            <w:left w:val="none" w:sz="0" w:space="0" w:color="auto"/>
            <w:bottom w:val="none" w:sz="0" w:space="0" w:color="auto"/>
            <w:right w:val="none" w:sz="0" w:space="0" w:color="auto"/>
          </w:divBdr>
        </w:div>
        <w:div w:id="1196231144">
          <w:marLeft w:val="0"/>
          <w:marRight w:val="0"/>
          <w:marTop w:val="0"/>
          <w:marBottom w:val="0"/>
          <w:divBdr>
            <w:top w:val="none" w:sz="0" w:space="0" w:color="auto"/>
            <w:left w:val="none" w:sz="0" w:space="0" w:color="auto"/>
            <w:bottom w:val="none" w:sz="0" w:space="0" w:color="auto"/>
            <w:right w:val="none" w:sz="0" w:space="0" w:color="auto"/>
          </w:divBdr>
        </w:div>
        <w:div w:id="1059405357">
          <w:marLeft w:val="0"/>
          <w:marRight w:val="0"/>
          <w:marTop w:val="0"/>
          <w:marBottom w:val="0"/>
          <w:divBdr>
            <w:top w:val="none" w:sz="0" w:space="0" w:color="auto"/>
            <w:left w:val="none" w:sz="0" w:space="0" w:color="auto"/>
            <w:bottom w:val="none" w:sz="0" w:space="0" w:color="auto"/>
            <w:right w:val="none" w:sz="0" w:space="0" w:color="auto"/>
          </w:divBdr>
        </w:div>
        <w:div w:id="1265764287">
          <w:marLeft w:val="0"/>
          <w:marRight w:val="0"/>
          <w:marTop w:val="0"/>
          <w:marBottom w:val="0"/>
          <w:divBdr>
            <w:top w:val="none" w:sz="0" w:space="0" w:color="auto"/>
            <w:left w:val="none" w:sz="0" w:space="0" w:color="auto"/>
            <w:bottom w:val="none" w:sz="0" w:space="0" w:color="auto"/>
            <w:right w:val="none" w:sz="0" w:space="0" w:color="auto"/>
          </w:divBdr>
        </w:div>
        <w:div w:id="1054622048">
          <w:marLeft w:val="0"/>
          <w:marRight w:val="0"/>
          <w:marTop w:val="0"/>
          <w:marBottom w:val="0"/>
          <w:divBdr>
            <w:top w:val="none" w:sz="0" w:space="0" w:color="auto"/>
            <w:left w:val="none" w:sz="0" w:space="0" w:color="auto"/>
            <w:bottom w:val="none" w:sz="0" w:space="0" w:color="auto"/>
            <w:right w:val="none" w:sz="0" w:space="0" w:color="auto"/>
          </w:divBdr>
        </w:div>
        <w:div w:id="54860232">
          <w:marLeft w:val="0"/>
          <w:marRight w:val="0"/>
          <w:marTop w:val="0"/>
          <w:marBottom w:val="0"/>
          <w:divBdr>
            <w:top w:val="none" w:sz="0" w:space="0" w:color="auto"/>
            <w:left w:val="none" w:sz="0" w:space="0" w:color="auto"/>
            <w:bottom w:val="none" w:sz="0" w:space="0" w:color="auto"/>
            <w:right w:val="none" w:sz="0" w:space="0" w:color="auto"/>
          </w:divBdr>
        </w:div>
        <w:div w:id="1746953342">
          <w:marLeft w:val="0"/>
          <w:marRight w:val="0"/>
          <w:marTop w:val="0"/>
          <w:marBottom w:val="0"/>
          <w:divBdr>
            <w:top w:val="none" w:sz="0" w:space="0" w:color="auto"/>
            <w:left w:val="none" w:sz="0" w:space="0" w:color="auto"/>
            <w:bottom w:val="none" w:sz="0" w:space="0" w:color="auto"/>
            <w:right w:val="none" w:sz="0" w:space="0" w:color="auto"/>
          </w:divBdr>
        </w:div>
        <w:div w:id="733545723">
          <w:marLeft w:val="0"/>
          <w:marRight w:val="0"/>
          <w:marTop w:val="0"/>
          <w:marBottom w:val="0"/>
          <w:divBdr>
            <w:top w:val="none" w:sz="0" w:space="0" w:color="auto"/>
            <w:left w:val="none" w:sz="0" w:space="0" w:color="auto"/>
            <w:bottom w:val="none" w:sz="0" w:space="0" w:color="auto"/>
            <w:right w:val="none" w:sz="0" w:space="0" w:color="auto"/>
          </w:divBdr>
        </w:div>
        <w:div w:id="34351023">
          <w:marLeft w:val="0"/>
          <w:marRight w:val="0"/>
          <w:marTop w:val="0"/>
          <w:marBottom w:val="0"/>
          <w:divBdr>
            <w:top w:val="none" w:sz="0" w:space="0" w:color="auto"/>
            <w:left w:val="none" w:sz="0" w:space="0" w:color="auto"/>
            <w:bottom w:val="none" w:sz="0" w:space="0" w:color="auto"/>
            <w:right w:val="none" w:sz="0" w:space="0" w:color="auto"/>
          </w:divBdr>
        </w:div>
        <w:div w:id="888569160">
          <w:marLeft w:val="0"/>
          <w:marRight w:val="0"/>
          <w:marTop w:val="0"/>
          <w:marBottom w:val="0"/>
          <w:divBdr>
            <w:top w:val="none" w:sz="0" w:space="0" w:color="auto"/>
            <w:left w:val="none" w:sz="0" w:space="0" w:color="auto"/>
            <w:bottom w:val="none" w:sz="0" w:space="0" w:color="auto"/>
            <w:right w:val="none" w:sz="0" w:space="0" w:color="auto"/>
          </w:divBdr>
        </w:div>
        <w:div w:id="1571231005">
          <w:marLeft w:val="0"/>
          <w:marRight w:val="0"/>
          <w:marTop w:val="0"/>
          <w:marBottom w:val="0"/>
          <w:divBdr>
            <w:top w:val="none" w:sz="0" w:space="0" w:color="auto"/>
            <w:left w:val="none" w:sz="0" w:space="0" w:color="auto"/>
            <w:bottom w:val="none" w:sz="0" w:space="0" w:color="auto"/>
            <w:right w:val="none" w:sz="0" w:space="0" w:color="auto"/>
          </w:divBdr>
        </w:div>
        <w:div w:id="2108696572">
          <w:marLeft w:val="0"/>
          <w:marRight w:val="0"/>
          <w:marTop w:val="0"/>
          <w:marBottom w:val="0"/>
          <w:divBdr>
            <w:top w:val="none" w:sz="0" w:space="0" w:color="auto"/>
            <w:left w:val="none" w:sz="0" w:space="0" w:color="auto"/>
            <w:bottom w:val="none" w:sz="0" w:space="0" w:color="auto"/>
            <w:right w:val="none" w:sz="0" w:space="0" w:color="auto"/>
          </w:divBdr>
        </w:div>
        <w:div w:id="466823899">
          <w:marLeft w:val="0"/>
          <w:marRight w:val="0"/>
          <w:marTop w:val="0"/>
          <w:marBottom w:val="0"/>
          <w:divBdr>
            <w:top w:val="none" w:sz="0" w:space="0" w:color="auto"/>
            <w:left w:val="none" w:sz="0" w:space="0" w:color="auto"/>
            <w:bottom w:val="none" w:sz="0" w:space="0" w:color="auto"/>
            <w:right w:val="none" w:sz="0" w:space="0" w:color="auto"/>
          </w:divBdr>
        </w:div>
        <w:div w:id="1857574386">
          <w:marLeft w:val="0"/>
          <w:marRight w:val="0"/>
          <w:marTop w:val="0"/>
          <w:marBottom w:val="0"/>
          <w:divBdr>
            <w:top w:val="none" w:sz="0" w:space="0" w:color="auto"/>
            <w:left w:val="none" w:sz="0" w:space="0" w:color="auto"/>
            <w:bottom w:val="none" w:sz="0" w:space="0" w:color="auto"/>
            <w:right w:val="none" w:sz="0" w:space="0" w:color="auto"/>
          </w:divBdr>
        </w:div>
        <w:div w:id="1596597233">
          <w:marLeft w:val="0"/>
          <w:marRight w:val="0"/>
          <w:marTop w:val="0"/>
          <w:marBottom w:val="0"/>
          <w:divBdr>
            <w:top w:val="none" w:sz="0" w:space="0" w:color="auto"/>
            <w:left w:val="none" w:sz="0" w:space="0" w:color="auto"/>
            <w:bottom w:val="none" w:sz="0" w:space="0" w:color="auto"/>
            <w:right w:val="none" w:sz="0" w:space="0" w:color="auto"/>
          </w:divBdr>
        </w:div>
        <w:div w:id="2108425843">
          <w:marLeft w:val="0"/>
          <w:marRight w:val="0"/>
          <w:marTop w:val="0"/>
          <w:marBottom w:val="0"/>
          <w:divBdr>
            <w:top w:val="none" w:sz="0" w:space="0" w:color="auto"/>
            <w:left w:val="none" w:sz="0" w:space="0" w:color="auto"/>
            <w:bottom w:val="none" w:sz="0" w:space="0" w:color="auto"/>
            <w:right w:val="none" w:sz="0" w:space="0" w:color="auto"/>
          </w:divBdr>
        </w:div>
        <w:div w:id="1721901247">
          <w:marLeft w:val="0"/>
          <w:marRight w:val="0"/>
          <w:marTop w:val="0"/>
          <w:marBottom w:val="0"/>
          <w:divBdr>
            <w:top w:val="none" w:sz="0" w:space="0" w:color="auto"/>
            <w:left w:val="none" w:sz="0" w:space="0" w:color="auto"/>
            <w:bottom w:val="none" w:sz="0" w:space="0" w:color="auto"/>
            <w:right w:val="none" w:sz="0" w:space="0" w:color="auto"/>
          </w:divBdr>
        </w:div>
        <w:div w:id="1097600599">
          <w:marLeft w:val="0"/>
          <w:marRight w:val="0"/>
          <w:marTop w:val="0"/>
          <w:marBottom w:val="0"/>
          <w:divBdr>
            <w:top w:val="none" w:sz="0" w:space="0" w:color="auto"/>
            <w:left w:val="none" w:sz="0" w:space="0" w:color="auto"/>
            <w:bottom w:val="none" w:sz="0" w:space="0" w:color="auto"/>
            <w:right w:val="none" w:sz="0" w:space="0" w:color="auto"/>
          </w:divBdr>
        </w:div>
        <w:div w:id="2007199690">
          <w:marLeft w:val="0"/>
          <w:marRight w:val="0"/>
          <w:marTop w:val="0"/>
          <w:marBottom w:val="0"/>
          <w:divBdr>
            <w:top w:val="none" w:sz="0" w:space="0" w:color="auto"/>
            <w:left w:val="none" w:sz="0" w:space="0" w:color="auto"/>
            <w:bottom w:val="none" w:sz="0" w:space="0" w:color="auto"/>
            <w:right w:val="none" w:sz="0" w:space="0" w:color="auto"/>
          </w:divBdr>
        </w:div>
        <w:div w:id="379062263">
          <w:marLeft w:val="0"/>
          <w:marRight w:val="0"/>
          <w:marTop w:val="0"/>
          <w:marBottom w:val="0"/>
          <w:divBdr>
            <w:top w:val="none" w:sz="0" w:space="0" w:color="auto"/>
            <w:left w:val="none" w:sz="0" w:space="0" w:color="auto"/>
            <w:bottom w:val="none" w:sz="0" w:space="0" w:color="auto"/>
            <w:right w:val="none" w:sz="0" w:space="0" w:color="auto"/>
          </w:divBdr>
        </w:div>
        <w:div w:id="934439636">
          <w:marLeft w:val="0"/>
          <w:marRight w:val="0"/>
          <w:marTop w:val="0"/>
          <w:marBottom w:val="0"/>
          <w:divBdr>
            <w:top w:val="none" w:sz="0" w:space="0" w:color="auto"/>
            <w:left w:val="none" w:sz="0" w:space="0" w:color="auto"/>
            <w:bottom w:val="none" w:sz="0" w:space="0" w:color="auto"/>
            <w:right w:val="none" w:sz="0" w:space="0" w:color="auto"/>
          </w:divBdr>
        </w:div>
        <w:div w:id="2046174118">
          <w:marLeft w:val="0"/>
          <w:marRight w:val="0"/>
          <w:marTop w:val="0"/>
          <w:marBottom w:val="0"/>
          <w:divBdr>
            <w:top w:val="none" w:sz="0" w:space="0" w:color="auto"/>
            <w:left w:val="none" w:sz="0" w:space="0" w:color="auto"/>
            <w:bottom w:val="none" w:sz="0" w:space="0" w:color="auto"/>
            <w:right w:val="none" w:sz="0" w:space="0" w:color="auto"/>
          </w:divBdr>
        </w:div>
        <w:div w:id="1747535692">
          <w:marLeft w:val="0"/>
          <w:marRight w:val="0"/>
          <w:marTop w:val="0"/>
          <w:marBottom w:val="0"/>
          <w:divBdr>
            <w:top w:val="none" w:sz="0" w:space="0" w:color="auto"/>
            <w:left w:val="none" w:sz="0" w:space="0" w:color="auto"/>
            <w:bottom w:val="none" w:sz="0" w:space="0" w:color="auto"/>
            <w:right w:val="none" w:sz="0" w:space="0" w:color="auto"/>
          </w:divBdr>
        </w:div>
        <w:div w:id="2068675352">
          <w:marLeft w:val="0"/>
          <w:marRight w:val="0"/>
          <w:marTop w:val="0"/>
          <w:marBottom w:val="0"/>
          <w:divBdr>
            <w:top w:val="none" w:sz="0" w:space="0" w:color="auto"/>
            <w:left w:val="none" w:sz="0" w:space="0" w:color="auto"/>
            <w:bottom w:val="none" w:sz="0" w:space="0" w:color="auto"/>
            <w:right w:val="none" w:sz="0" w:space="0" w:color="auto"/>
          </w:divBdr>
        </w:div>
        <w:div w:id="390351706">
          <w:marLeft w:val="0"/>
          <w:marRight w:val="0"/>
          <w:marTop w:val="0"/>
          <w:marBottom w:val="0"/>
          <w:divBdr>
            <w:top w:val="none" w:sz="0" w:space="0" w:color="auto"/>
            <w:left w:val="none" w:sz="0" w:space="0" w:color="auto"/>
            <w:bottom w:val="none" w:sz="0" w:space="0" w:color="auto"/>
            <w:right w:val="none" w:sz="0" w:space="0" w:color="auto"/>
          </w:divBdr>
        </w:div>
        <w:div w:id="66154182">
          <w:marLeft w:val="0"/>
          <w:marRight w:val="0"/>
          <w:marTop w:val="0"/>
          <w:marBottom w:val="0"/>
          <w:divBdr>
            <w:top w:val="none" w:sz="0" w:space="0" w:color="auto"/>
            <w:left w:val="none" w:sz="0" w:space="0" w:color="auto"/>
            <w:bottom w:val="none" w:sz="0" w:space="0" w:color="auto"/>
            <w:right w:val="none" w:sz="0" w:space="0" w:color="auto"/>
          </w:divBdr>
        </w:div>
        <w:div w:id="1140151553">
          <w:marLeft w:val="0"/>
          <w:marRight w:val="0"/>
          <w:marTop w:val="0"/>
          <w:marBottom w:val="0"/>
          <w:divBdr>
            <w:top w:val="none" w:sz="0" w:space="0" w:color="auto"/>
            <w:left w:val="none" w:sz="0" w:space="0" w:color="auto"/>
            <w:bottom w:val="none" w:sz="0" w:space="0" w:color="auto"/>
            <w:right w:val="none" w:sz="0" w:space="0" w:color="auto"/>
          </w:divBdr>
        </w:div>
        <w:div w:id="115177013">
          <w:marLeft w:val="0"/>
          <w:marRight w:val="0"/>
          <w:marTop w:val="0"/>
          <w:marBottom w:val="0"/>
          <w:divBdr>
            <w:top w:val="none" w:sz="0" w:space="0" w:color="auto"/>
            <w:left w:val="none" w:sz="0" w:space="0" w:color="auto"/>
            <w:bottom w:val="none" w:sz="0" w:space="0" w:color="auto"/>
            <w:right w:val="none" w:sz="0" w:space="0" w:color="auto"/>
          </w:divBdr>
        </w:div>
        <w:div w:id="63184601">
          <w:marLeft w:val="0"/>
          <w:marRight w:val="0"/>
          <w:marTop w:val="0"/>
          <w:marBottom w:val="0"/>
          <w:divBdr>
            <w:top w:val="none" w:sz="0" w:space="0" w:color="auto"/>
            <w:left w:val="none" w:sz="0" w:space="0" w:color="auto"/>
            <w:bottom w:val="none" w:sz="0" w:space="0" w:color="auto"/>
            <w:right w:val="none" w:sz="0" w:space="0" w:color="auto"/>
          </w:divBdr>
        </w:div>
        <w:div w:id="1312951516">
          <w:marLeft w:val="0"/>
          <w:marRight w:val="0"/>
          <w:marTop w:val="0"/>
          <w:marBottom w:val="0"/>
          <w:divBdr>
            <w:top w:val="none" w:sz="0" w:space="0" w:color="auto"/>
            <w:left w:val="none" w:sz="0" w:space="0" w:color="auto"/>
            <w:bottom w:val="none" w:sz="0" w:space="0" w:color="auto"/>
            <w:right w:val="none" w:sz="0" w:space="0" w:color="auto"/>
          </w:divBdr>
        </w:div>
        <w:div w:id="2046517301">
          <w:marLeft w:val="0"/>
          <w:marRight w:val="0"/>
          <w:marTop w:val="0"/>
          <w:marBottom w:val="0"/>
          <w:divBdr>
            <w:top w:val="none" w:sz="0" w:space="0" w:color="auto"/>
            <w:left w:val="none" w:sz="0" w:space="0" w:color="auto"/>
            <w:bottom w:val="none" w:sz="0" w:space="0" w:color="auto"/>
            <w:right w:val="none" w:sz="0" w:space="0" w:color="auto"/>
          </w:divBdr>
        </w:div>
        <w:div w:id="1754280792">
          <w:marLeft w:val="0"/>
          <w:marRight w:val="0"/>
          <w:marTop w:val="0"/>
          <w:marBottom w:val="0"/>
          <w:divBdr>
            <w:top w:val="none" w:sz="0" w:space="0" w:color="auto"/>
            <w:left w:val="none" w:sz="0" w:space="0" w:color="auto"/>
            <w:bottom w:val="none" w:sz="0" w:space="0" w:color="auto"/>
            <w:right w:val="none" w:sz="0" w:space="0" w:color="auto"/>
          </w:divBdr>
        </w:div>
        <w:div w:id="1336617935">
          <w:marLeft w:val="0"/>
          <w:marRight w:val="0"/>
          <w:marTop w:val="0"/>
          <w:marBottom w:val="0"/>
          <w:divBdr>
            <w:top w:val="none" w:sz="0" w:space="0" w:color="auto"/>
            <w:left w:val="none" w:sz="0" w:space="0" w:color="auto"/>
            <w:bottom w:val="none" w:sz="0" w:space="0" w:color="auto"/>
            <w:right w:val="none" w:sz="0" w:space="0" w:color="auto"/>
          </w:divBdr>
        </w:div>
        <w:div w:id="41173466">
          <w:marLeft w:val="0"/>
          <w:marRight w:val="0"/>
          <w:marTop w:val="0"/>
          <w:marBottom w:val="0"/>
          <w:divBdr>
            <w:top w:val="none" w:sz="0" w:space="0" w:color="auto"/>
            <w:left w:val="none" w:sz="0" w:space="0" w:color="auto"/>
            <w:bottom w:val="none" w:sz="0" w:space="0" w:color="auto"/>
            <w:right w:val="none" w:sz="0" w:space="0" w:color="auto"/>
          </w:divBdr>
        </w:div>
        <w:div w:id="687294046">
          <w:marLeft w:val="0"/>
          <w:marRight w:val="0"/>
          <w:marTop w:val="0"/>
          <w:marBottom w:val="0"/>
          <w:divBdr>
            <w:top w:val="none" w:sz="0" w:space="0" w:color="auto"/>
            <w:left w:val="none" w:sz="0" w:space="0" w:color="auto"/>
            <w:bottom w:val="none" w:sz="0" w:space="0" w:color="auto"/>
            <w:right w:val="none" w:sz="0" w:space="0" w:color="auto"/>
          </w:divBdr>
        </w:div>
        <w:div w:id="1323269905">
          <w:marLeft w:val="0"/>
          <w:marRight w:val="0"/>
          <w:marTop w:val="0"/>
          <w:marBottom w:val="0"/>
          <w:divBdr>
            <w:top w:val="none" w:sz="0" w:space="0" w:color="auto"/>
            <w:left w:val="none" w:sz="0" w:space="0" w:color="auto"/>
            <w:bottom w:val="none" w:sz="0" w:space="0" w:color="auto"/>
            <w:right w:val="none" w:sz="0" w:space="0" w:color="auto"/>
          </w:divBdr>
        </w:div>
        <w:div w:id="1323655511">
          <w:marLeft w:val="0"/>
          <w:marRight w:val="0"/>
          <w:marTop w:val="0"/>
          <w:marBottom w:val="0"/>
          <w:divBdr>
            <w:top w:val="none" w:sz="0" w:space="0" w:color="auto"/>
            <w:left w:val="none" w:sz="0" w:space="0" w:color="auto"/>
            <w:bottom w:val="none" w:sz="0" w:space="0" w:color="auto"/>
            <w:right w:val="none" w:sz="0" w:space="0" w:color="auto"/>
          </w:divBdr>
        </w:div>
        <w:div w:id="91054746">
          <w:marLeft w:val="0"/>
          <w:marRight w:val="0"/>
          <w:marTop w:val="0"/>
          <w:marBottom w:val="0"/>
          <w:divBdr>
            <w:top w:val="none" w:sz="0" w:space="0" w:color="auto"/>
            <w:left w:val="none" w:sz="0" w:space="0" w:color="auto"/>
            <w:bottom w:val="none" w:sz="0" w:space="0" w:color="auto"/>
            <w:right w:val="none" w:sz="0" w:space="0" w:color="auto"/>
          </w:divBdr>
        </w:div>
        <w:div w:id="923075145">
          <w:marLeft w:val="0"/>
          <w:marRight w:val="0"/>
          <w:marTop w:val="0"/>
          <w:marBottom w:val="0"/>
          <w:divBdr>
            <w:top w:val="none" w:sz="0" w:space="0" w:color="auto"/>
            <w:left w:val="none" w:sz="0" w:space="0" w:color="auto"/>
            <w:bottom w:val="none" w:sz="0" w:space="0" w:color="auto"/>
            <w:right w:val="none" w:sz="0" w:space="0" w:color="auto"/>
          </w:divBdr>
        </w:div>
        <w:div w:id="1980574734">
          <w:marLeft w:val="0"/>
          <w:marRight w:val="0"/>
          <w:marTop w:val="0"/>
          <w:marBottom w:val="0"/>
          <w:divBdr>
            <w:top w:val="none" w:sz="0" w:space="0" w:color="auto"/>
            <w:left w:val="none" w:sz="0" w:space="0" w:color="auto"/>
            <w:bottom w:val="none" w:sz="0" w:space="0" w:color="auto"/>
            <w:right w:val="none" w:sz="0" w:space="0" w:color="auto"/>
          </w:divBdr>
        </w:div>
        <w:div w:id="18436090">
          <w:marLeft w:val="0"/>
          <w:marRight w:val="0"/>
          <w:marTop w:val="0"/>
          <w:marBottom w:val="0"/>
          <w:divBdr>
            <w:top w:val="none" w:sz="0" w:space="0" w:color="auto"/>
            <w:left w:val="none" w:sz="0" w:space="0" w:color="auto"/>
            <w:bottom w:val="none" w:sz="0" w:space="0" w:color="auto"/>
            <w:right w:val="none" w:sz="0" w:space="0" w:color="auto"/>
          </w:divBdr>
        </w:div>
        <w:div w:id="1915360218">
          <w:marLeft w:val="0"/>
          <w:marRight w:val="0"/>
          <w:marTop w:val="0"/>
          <w:marBottom w:val="0"/>
          <w:divBdr>
            <w:top w:val="none" w:sz="0" w:space="0" w:color="auto"/>
            <w:left w:val="none" w:sz="0" w:space="0" w:color="auto"/>
            <w:bottom w:val="none" w:sz="0" w:space="0" w:color="auto"/>
            <w:right w:val="none" w:sz="0" w:space="0" w:color="auto"/>
          </w:divBdr>
        </w:div>
        <w:div w:id="144518625">
          <w:marLeft w:val="0"/>
          <w:marRight w:val="0"/>
          <w:marTop w:val="0"/>
          <w:marBottom w:val="0"/>
          <w:divBdr>
            <w:top w:val="none" w:sz="0" w:space="0" w:color="auto"/>
            <w:left w:val="none" w:sz="0" w:space="0" w:color="auto"/>
            <w:bottom w:val="none" w:sz="0" w:space="0" w:color="auto"/>
            <w:right w:val="none" w:sz="0" w:space="0" w:color="auto"/>
          </w:divBdr>
        </w:div>
        <w:div w:id="895317811">
          <w:marLeft w:val="0"/>
          <w:marRight w:val="0"/>
          <w:marTop w:val="0"/>
          <w:marBottom w:val="0"/>
          <w:divBdr>
            <w:top w:val="none" w:sz="0" w:space="0" w:color="auto"/>
            <w:left w:val="none" w:sz="0" w:space="0" w:color="auto"/>
            <w:bottom w:val="none" w:sz="0" w:space="0" w:color="auto"/>
            <w:right w:val="none" w:sz="0" w:space="0" w:color="auto"/>
          </w:divBdr>
        </w:div>
        <w:div w:id="1133980099">
          <w:marLeft w:val="0"/>
          <w:marRight w:val="0"/>
          <w:marTop w:val="0"/>
          <w:marBottom w:val="0"/>
          <w:divBdr>
            <w:top w:val="none" w:sz="0" w:space="0" w:color="auto"/>
            <w:left w:val="none" w:sz="0" w:space="0" w:color="auto"/>
            <w:bottom w:val="none" w:sz="0" w:space="0" w:color="auto"/>
            <w:right w:val="none" w:sz="0" w:space="0" w:color="auto"/>
          </w:divBdr>
        </w:div>
        <w:div w:id="1791246348">
          <w:marLeft w:val="0"/>
          <w:marRight w:val="0"/>
          <w:marTop w:val="0"/>
          <w:marBottom w:val="0"/>
          <w:divBdr>
            <w:top w:val="none" w:sz="0" w:space="0" w:color="auto"/>
            <w:left w:val="none" w:sz="0" w:space="0" w:color="auto"/>
            <w:bottom w:val="none" w:sz="0" w:space="0" w:color="auto"/>
            <w:right w:val="none" w:sz="0" w:space="0" w:color="auto"/>
          </w:divBdr>
        </w:div>
        <w:div w:id="566382152">
          <w:marLeft w:val="0"/>
          <w:marRight w:val="0"/>
          <w:marTop w:val="0"/>
          <w:marBottom w:val="0"/>
          <w:divBdr>
            <w:top w:val="none" w:sz="0" w:space="0" w:color="auto"/>
            <w:left w:val="none" w:sz="0" w:space="0" w:color="auto"/>
            <w:bottom w:val="none" w:sz="0" w:space="0" w:color="auto"/>
            <w:right w:val="none" w:sz="0" w:space="0" w:color="auto"/>
          </w:divBdr>
        </w:div>
        <w:div w:id="1513714661">
          <w:marLeft w:val="0"/>
          <w:marRight w:val="0"/>
          <w:marTop w:val="0"/>
          <w:marBottom w:val="0"/>
          <w:divBdr>
            <w:top w:val="none" w:sz="0" w:space="0" w:color="auto"/>
            <w:left w:val="none" w:sz="0" w:space="0" w:color="auto"/>
            <w:bottom w:val="none" w:sz="0" w:space="0" w:color="auto"/>
            <w:right w:val="none" w:sz="0" w:space="0" w:color="auto"/>
          </w:divBdr>
        </w:div>
      </w:divsChild>
    </w:div>
    <w:div w:id="1411540481">
      <w:bodyDiv w:val="1"/>
      <w:marLeft w:val="0"/>
      <w:marRight w:val="0"/>
      <w:marTop w:val="0"/>
      <w:marBottom w:val="0"/>
      <w:divBdr>
        <w:top w:val="none" w:sz="0" w:space="0" w:color="auto"/>
        <w:left w:val="none" w:sz="0" w:space="0" w:color="auto"/>
        <w:bottom w:val="none" w:sz="0" w:space="0" w:color="auto"/>
        <w:right w:val="none" w:sz="0" w:space="0" w:color="auto"/>
      </w:divBdr>
    </w:div>
    <w:div w:id="1411582893">
      <w:bodyDiv w:val="1"/>
      <w:marLeft w:val="0"/>
      <w:marRight w:val="0"/>
      <w:marTop w:val="0"/>
      <w:marBottom w:val="0"/>
      <w:divBdr>
        <w:top w:val="none" w:sz="0" w:space="0" w:color="auto"/>
        <w:left w:val="none" w:sz="0" w:space="0" w:color="auto"/>
        <w:bottom w:val="none" w:sz="0" w:space="0" w:color="auto"/>
        <w:right w:val="none" w:sz="0" w:space="0" w:color="auto"/>
      </w:divBdr>
    </w:div>
    <w:div w:id="1411729293">
      <w:bodyDiv w:val="1"/>
      <w:marLeft w:val="0"/>
      <w:marRight w:val="0"/>
      <w:marTop w:val="0"/>
      <w:marBottom w:val="0"/>
      <w:divBdr>
        <w:top w:val="none" w:sz="0" w:space="0" w:color="auto"/>
        <w:left w:val="none" w:sz="0" w:space="0" w:color="auto"/>
        <w:bottom w:val="none" w:sz="0" w:space="0" w:color="auto"/>
        <w:right w:val="none" w:sz="0" w:space="0" w:color="auto"/>
      </w:divBdr>
    </w:div>
    <w:div w:id="1411729744">
      <w:bodyDiv w:val="1"/>
      <w:marLeft w:val="0"/>
      <w:marRight w:val="0"/>
      <w:marTop w:val="0"/>
      <w:marBottom w:val="0"/>
      <w:divBdr>
        <w:top w:val="none" w:sz="0" w:space="0" w:color="auto"/>
        <w:left w:val="none" w:sz="0" w:space="0" w:color="auto"/>
        <w:bottom w:val="none" w:sz="0" w:space="0" w:color="auto"/>
        <w:right w:val="none" w:sz="0" w:space="0" w:color="auto"/>
      </w:divBdr>
    </w:div>
    <w:div w:id="1411731920">
      <w:bodyDiv w:val="1"/>
      <w:marLeft w:val="0"/>
      <w:marRight w:val="0"/>
      <w:marTop w:val="0"/>
      <w:marBottom w:val="0"/>
      <w:divBdr>
        <w:top w:val="none" w:sz="0" w:space="0" w:color="auto"/>
        <w:left w:val="none" w:sz="0" w:space="0" w:color="auto"/>
        <w:bottom w:val="none" w:sz="0" w:space="0" w:color="auto"/>
        <w:right w:val="none" w:sz="0" w:space="0" w:color="auto"/>
      </w:divBdr>
    </w:div>
    <w:div w:id="1411736093">
      <w:bodyDiv w:val="1"/>
      <w:marLeft w:val="0"/>
      <w:marRight w:val="0"/>
      <w:marTop w:val="0"/>
      <w:marBottom w:val="0"/>
      <w:divBdr>
        <w:top w:val="none" w:sz="0" w:space="0" w:color="auto"/>
        <w:left w:val="none" w:sz="0" w:space="0" w:color="auto"/>
        <w:bottom w:val="none" w:sz="0" w:space="0" w:color="auto"/>
        <w:right w:val="none" w:sz="0" w:space="0" w:color="auto"/>
      </w:divBdr>
    </w:div>
    <w:div w:id="1411804171">
      <w:bodyDiv w:val="1"/>
      <w:marLeft w:val="0"/>
      <w:marRight w:val="0"/>
      <w:marTop w:val="0"/>
      <w:marBottom w:val="0"/>
      <w:divBdr>
        <w:top w:val="none" w:sz="0" w:space="0" w:color="auto"/>
        <w:left w:val="none" w:sz="0" w:space="0" w:color="auto"/>
        <w:bottom w:val="none" w:sz="0" w:space="0" w:color="auto"/>
        <w:right w:val="none" w:sz="0" w:space="0" w:color="auto"/>
      </w:divBdr>
    </w:div>
    <w:div w:id="1411808592">
      <w:bodyDiv w:val="1"/>
      <w:marLeft w:val="0"/>
      <w:marRight w:val="0"/>
      <w:marTop w:val="0"/>
      <w:marBottom w:val="0"/>
      <w:divBdr>
        <w:top w:val="none" w:sz="0" w:space="0" w:color="auto"/>
        <w:left w:val="none" w:sz="0" w:space="0" w:color="auto"/>
        <w:bottom w:val="none" w:sz="0" w:space="0" w:color="auto"/>
        <w:right w:val="none" w:sz="0" w:space="0" w:color="auto"/>
      </w:divBdr>
    </w:div>
    <w:div w:id="1411926969">
      <w:bodyDiv w:val="1"/>
      <w:marLeft w:val="0"/>
      <w:marRight w:val="0"/>
      <w:marTop w:val="0"/>
      <w:marBottom w:val="0"/>
      <w:divBdr>
        <w:top w:val="none" w:sz="0" w:space="0" w:color="auto"/>
        <w:left w:val="none" w:sz="0" w:space="0" w:color="auto"/>
        <w:bottom w:val="none" w:sz="0" w:space="0" w:color="auto"/>
        <w:right w:val="none" w:sz="0" w:space="0" w:color="auto"/>
      </w:divBdr>
    </w:div>
    <w:div w:id="1412198283">
      <w:bodyDiv w:val="1"/>
      <w:marLeft w:val="0"/>
      <w:marRight w:val="0"/>
      <w:marTop w:val="0"/>
      <w:marBottom w:val="0"/>
      <w:divBdr>
        <w:top w:val="none" w:sz="0" w:space="0" w:color="auto"/>
        <w:left w:val="none" w:sz="0" w:space="0" w:color="auto"/>
        <w:bottom w:val="none" w:sz="0" w:space="0" w:color="auto"/>
        <w:right w:val="none" w:sz="0" w:space="0" w:color="auto"/>
      </w:divBdr>
    </w:div>
    <w:div w:id="1412311126">
      <w:bodyDiv w:val="1"/>
      <w:marLeft w:val="0"/>
      <w:marRight w:val="0"/>
      <w:marTop w:val="0"/>
      <w:marBottom w:val="0"/>
      <w:divBdr>
        <w:top w:val="none" w:sz="0" w:space="0" w:color="auto"/>
        <w:left w:val="none" w:sz="0" w:space="0" w:color="auto"/>
        <w:bottom w:val="none" w:sz="0" w:space="0" w:color="auto"/>
        <w:right w:val="none" w:sz="0" w:space="0" w:color="auto"/>
      </w:divBdr>
    </w:div>
    <w:div w:id="1412435170">
      <w:bodyDiv w:val="1"/>
      <w:marLeft w:val="0"/>
      <w:marRight w:val="0"/>
      <w:marTop w:val="0"/>
      <w:marBottom w:val="0"/>
      <w:divBdr>
        <w:top w:val="none" w:sz="0" w:space="0" w:color="auto"/>
        <w:left w:val="none" w:sz="0" w:space="0" w:color="auto"/>
        <w:bottom w:val="none" w:sz="0" w:space="0" w:color="auto"/>
        <w:right w:val="none" w:sz="0" w:space="0" w:color="auto"/>
      </w:divBdr>
    </w:div>
    <w:div w:id="1412462993">
      <w:bodyDiv w:val="1"/>
      <w:marLeft w:val="0"/>
      <w:marRight w:val="0"/>
      <w:marTop w:val="0"/>
      <w:marBottom w:val="0"/>
      <w:divBdr>
        <w:top w:val="none" w:sz="0" w:space="0" w:color="auto"/>
        <w:left w:val="none" w:sz="0" w:space="0" w:color="auto"/>
        <w:bottom w:val="none" w:sz="0" w:space="0" w:color="auto"/>
        <w:right w:val="none" w:sz="0" w:space="0" w:color="auto"/>
      </w:divBdr>
    </w:div>
    <w:div w:id="1412922777">
      <w:bodyDiv w:val="1"/>
      <w:marLeft w:val="0"/>
      <w:marRight w:val="0"/>
      <w:marTop w:val="0"/>
      <w:marBottom w:val="0"/>
      <w:divBdr>
        <w:top w:val="none" w:sz="0" w:space="0" w:color="auto"/>
        <w:left w:val="none" w:sz="0" w:space="0" w:color="auto"/>
        <w:bottom w:val="none" w:sz="0" w:space="0" w:color="auto"/>
        <w:right w:val="none" w:sz="0" w:space="0" w:color="auto"/>
      </w:divBdr>
    </w:div>
    <w:div w:id="1413502673">
      <w:bodyDiv w:val="1"/>
      <w:marLeft w:val="0"/>
      <w:marRight w:val="0"/>
      <w:marTop w:val="0"/>
      <w:marBottom w:val="0"/>
      <w:divBdr>
        <w:top w:val="none" w:sz="0" w:space="0" w:color="auto"/>
        <w:left w:val="none" w:sz="0" w:space="0" w:color="auto"/>
        <w:bottom w:val="none" w:sz="0" w:space="0" w:color="auto"/>
        <w:right w:val="none" w:sz="0" w:space="0" w:color="auto"/>
      </w:divBdr>
    </w:div>
    <w:div w:id="1413507497">
      <w:bodyDiv w:val="1"/>
      <w:marLeft w:val="0"/>
      <w:marRight w:val="0"/>
      <w:marTop w:val="0"/>
      <w:marBottom w:val="0"/>
      <w:divBdr>
        <w:top w:val="none" w:sz="0" w:space="0" w:color="auto"/>
        <w:left w:val="none" w:sz="0" w:space="0" w:color="auto"/>
        <w:bottom w:val="none" w:sz="0" w:space="0" w:color="auto"/>
        <w:right w:val="none" w:sz="0" w:space="0" w:color="auto"/>
      </w:divBdr>
    </w:div>
    <w:div w:id="1413509573">
      <w:bodyDiv w:val="1"/>
      <w:marLeft w:val="0"/>
      <w:marRight w:val="0"/>
      <w:marTop w:val="0"/>
      <w:marBottom w:val="0"/>
      <w:divBdr>
        <w:top w:val="none" w:sz="0" w:space="0" w:color="auto"/>
        <w:left w:val="none" w:sz="0" w:space="0" w:color="auto"/>
        <w:bottom w:val="none" w:sz="0" w:space="0" w:color="auto"/>
        <w:right w:val="none" w:sz="0" w:space="0" w:color="auto"/>
      </w:divBdr>
    </w:div>
    <w:div w:id="1413812892">
      <w:bodyDiv w:val="1"/>
      <w:marLeft w:val="0"/>
      <w:marRight w:val="0"/>
      <w:marTop w:val="0"/>
      <w:marBottom w:val="0"/>
      <w:divBdr>
        <w:top w:val="none" w:sz="0" w:space="0" w:color="auto"/>
        <w:left w:val="none" w:sz="0" w:space="0" w:color="auto"/>
        <w:bottom w:val="none" w:sz="0" w:space="0" w:color="auto"/>
        <w:right w:val="none" w:sz="0" w:space="0" w:color="auto"/>
      </w:divBdr>
    </w:div>
    <w:div w:id="1413816762">
      <w:bodyDiv w:val="1"/>
      <w:marLeft w:val="0"/>
      <w:marRight w:val="0"/>
      <w:marTop w:val="0"/>
      <w:marBottom w:val="0"/>
      <w:divBdr>
        <w:top w:val="none" w:sz="0" w:space="0" w:color="auto"/>
        <w:left w:val="none" w:sz="0" w:space="0" w:color="auto"/>
        <w:bottom w:val="none" w:sz="0" w:space="0" w:color="auto"/>
        <w:right w:val="none" w:sz="0" w:space="0" w:color="auto"/>
      </w:divBdr>
      <w:divsChild>
        <w:div w:id="82920258">
          <w:marLeft w:val="0"/>
          <w:marRight w:val="0"/>
          <w:marTop w:val="0"/>
          <w:marBottom w:val="0"/>
          <w:divBdr>
            <w:top w:val="none" w:sz="0" w:space="0" w:color="auto"/>
            <w:left w:val="none" w:sz="0" w:space="0" w:color="auto"/>
            <w:bottom w:val="none" w:sz="0" w:space="0" w:color="auto"/>
            <w:right w:val="none" w:sz="0" w:space="0" w:color="auto"/>
          </w:divBdr>
        </w:div>
        <w:div w:id="669602260">
          <w:marLeft w:val="0"/>
          <w:marRight w:val="0"/>
          <w:marTop w:val="0"/>
          <w:marBottom w:val="0"/>
          <w:divBdr>
            <w:top w:val="none" w:sz="0" w:space="0" w:color="auto"/>
            <w:left w:val="none" w:sz="0" w:space="0" w:color="auto"/>
            <w:bottom w:val="none" w:sz="0" w:space="0" w:color="auto"/>
            <w:right w:val="none" w:sz="0" w:space="0" w:color="auto"/>
          </w:divBdr>
        </w:div>
        <w:div w:id="144979470">
          <w:marLeft w:val="0"/>
          <w:marRight w:val="0"/>
          <w:marTop w:val="0"/>
          <w:marBottom w:val="0"/>
          <w:divBdr>
            <w:top w:val="none" w:sz="0" w:space="0" w:color="auto"/>
            <w:left w:val="none" w:sz="0" w:space="0" w:color="auto"/>
            <w:bottom w:val="none" w:sz="0" w:space="0" w:color="auto"/>
            <w:right w:val="none" w:sz="0" w:space="0" w:color="auto"/>
          </w:divBdr>
        </w:div>
        <w:div w:id="1977564430">
          <w:marLeft w:val="0"/>
          <w:marRight w:val="0"/>
          <w:marTop w:val="0"/>
          <w:marBottom w:val="0"/>
          <w:divBdr>
            <w:top w:val="none" w:sz="0" w:space="0" w:color="auto"/>
            <w:left w:val="none" w:sz="0" w:space="0" w:color="auto"/>
            <w:bottom w:val="none" w:sz="0" w:space="0" w:color="auto"/>
            <w:right w:val="none" w:sz="0" w:space="0" w:color="auto"/>
          </w:divBdr>
        </w:div>
        <w:div w:id="933171827">
          <w:marLeft w:val="0"/>
          <w:marRight w:val="0"/>
          <w:marTop w:val="0"/>
          <w:marBottom w:val="0"/>
          <w:divBdr>
            <w:top w:val="none" w:sz="0" w:space="0" w:color="auto"/>
            <w:left w:val="none" w:sz="0" w:space="0" w:color="auto"/>
            <w:bottom w:val="none" w:sz="0" w:space="0" w:color="auto"/>
            <w:right w:val="none" w:sz="0" w:space="0" w:color="auto"/>
          </w:divBdr>
        </w:div>
        <w:div w:id="226652490">
          <w:marLeft w:val="0"/>
          <w:marRight w:val="0"/>
          <w:marTop w:val="0"/>
          <w:marBottom w:val="0"/>
          <w:divBdr>
            <w:top w:val="none" w:sz="0" w:space="0" w:color="auto"/>
            <w:left w:val="none" w:sz="0" w:space="0" w:color="auto"/>
            <w:bottom w:val="none" w:sz="0" w:space="0" w:color="auto"/>
            <w:right w:val="none" w:sz="0" w:space="0" w:color="auto"/>
          </w:divBdr>
        </w:div>
        <w:div w:id="289672164">
          <w:marLeft w:val="0"/>
          <w:marRight w:val="0"/>
          <w:marTop w:val="0"/>
          <w:marBottom w:val="0"/>
          <w:divBdr>
            <w:top w:val="none" w:sz="0" w:space="0" w:color="auto"/>
            <w:left w:val="none" w:sz="0" w:space="0" w:color="auto"/>
            <w:bottom w:val="none" w:sz="0" w:space="0" w:color="auto"/>
            <w:right w:val="none" w:sz="0" w:space="0" w:color="auto"/>
          </w:divBdr>
        </w:div>
        <w:div w:id="655303935">
          <w:marLeft w:val="0"/>
          <w:marRight w:val="0"/>
          <w:marTop w:val="0"/>
          <w:marBottom w:val="0"/>
          <w:divBdr>
            <w:top w:val="none" w:sz="0" w:space="0" w:color="auto"/>
            <w:left w:val="none" w:sz="0" w:space="0" w:color="auto"/>
            <w:bottom w:val="none" w:sz="0" w:space="0" w:color="auto"/>
            <w:right w:val="none" w:sz="0" w:space="0" w:color="auto"/>
          </w:divBdr>
        </w:div>
        <w:div w:id="728769398">
          <w:marLeft w:val="0"/>
          <w:marRight w:val="0"/>
          <w:marTop w:val="0"/>
          <w:marBottom w:val="0"/>
          <w:divBdr>
            <w:top w:val="none" w:sz="0" w:space="0" w:color="auto"/>
            <w:left w:val="none" w:sz="0" w:space="0" w:color="auto"/>
            <w:bottom w:val="none" w:sz="0" w:space="0" w:color="auto"/>
            <w:right w:val="none" w:sz="0" w:space="0" w:color="auto"/>
          </w:divBdr>
        </w:div>
        <w:div w:id="424880662">
          <w:marLeft w:val="0"/>
          <w:marRight w:val="0"/>
          <w:marTop w:val="0"/>
          <w:marBottom w:val="0"/>
          <w:divBdr>
            <w:top w:val="none" w:sz="0" w:space="0" w:color="auto"/>
            <w:left w:val="none" w:sz="0" w:space="0" w:color="auto"/>
            <w:bottom w:val="none" w:sz="0" w:space="0" w:color="auto"/>
            <w:right w:val="none" w:sz="0" w:space="0" w:color="auto"/>
          </w:divBdr>
        </w:div>
        <w:div w:id="411659459">
          <w:marLeft w:val="0"/>
          <w:marRight w:val="0"/>
          <w:marTop w:val="0"/>
          <w:marBottom w:val="0"/>
          <w:divBdr>
            <w:top w:val="none" w:sz="0" w:space="0" w:color="auto"/>
            <w:left w:val="none" w:sz="0" w:space="0" w:color="auto"/>
            <w:bottom w:val="none" w:sz="0" w:space="0" w:color="auto"/>
            <w:right w:val="none" w:sz="0" w:space="0" w:color="auto"/>
          </w:divBdr>
        </w:div>
        <w:div w:id="1083918395">
          <w:marLeft w:val="0"/>
          <w:marRight w:val="0"/>
          <w:marTop w:val="0"/>
          <w:marBottom w:val="0"/>
          <w:divBdr>
            <w:top w:val="none" w:sz="0" w:space="0" w:color="auto"/>
            <w:left w:val="none" w:sz="0" w:space="0" w:color="auto"/>
            <w:bottom w:val="none" w:sz="0" w:space="0" w:color="auto"/>
            <w:right w:val="none" w:sz="0" w:space="0" w:color="auto"/>
          </w:divBdr>
        </w:div>
        <w:div w:id="444664821">
          <w:marLeft w:val="0"/>
          <w:marRight w:val="0"/>
          <w:marTop w:val="0"/>
          <w:marBottom w:val="0"/>
          <w:divBdr>
            <w:top w:val="none" w:sz="0" w:space="0" w:color="auto"/>
            <w:left w:val="none" w:sz="0" w:space="0" w:color="auto"/>
            <w:bottom w:val="none" w:sz="0" w:space="0" w:color="auto"/>
            <w:right w:val="none" w:sz="0" w:space="0" w:color="auto"/>
          </w:divBdr>
        </w:div>
        <w:div w:id="1589385114">
          <w:marLeft w:val="0"/>
          <w:marRight w:val="0"/>
          <w:marTop w:val="0"/>
          <w:marBottom w:val="0"/>
          <w:divBdr>
            <w:top w:val="none" w:sz="0" w:space="0" w:color="auto"/>
            <w:left w:val="none" w:sz="0" w:space="0" w:color="auto"/>
            <w:bottom w:val="none" w:sz="0" w:space="0" w:color="auto"/>
            <w:right w:val="none" w:sz="0" w:space="0" w:color="auto"/>
          </w:divBdr>
        </w:div>
        <w:div w:id="1441417723">
          <w:marLeft w:val="0"/>
          <w:marRight w:val="0"/>
          <w:marTop w:val="0"/>
          <w:marBottom w:val="0"/>
          <w:divBdr>
            <w:top w:val="none" w:sz="0" w:space="0" w:color="auto"/>
            <w:left w:val="none" w:sz="0" w:space="0" w:color="auto"/>
            <w:bottom w:val="none" w:sz="0" w:space="0" w:color="auto"/>
            <w:right w:val="none" w:sz="0" w:space="0" w:color="auto"/>
          </w:divBdr>
        </w:div>
        <w:div w:id="553394236">
          <w:marLeft w:val="0"/>
          <w:marRight w:val="0"/>
          <w:marTop w:val="0"/>
          <w:marBottom w:val="0"/>
          <w:divBdr>
            <w:top w:val="none" w:sz="0" w:space="0" w:color="auto"/>
            <w:left w:val="none" w:sz="0" w:space="0" w:color="auto"/>
            <w:bottom w:val="none" w:sz="0" w:space="0" w:color="auto"/>
            <w:right w:val="none" w:sz="0" w:space="0" w:color="auto"/>
          </w:divBdr>
        </w:div>
        <w:div w:id="1609661014">
          <w:marLeft w:val="0"/>
          <w:marRight w:val="0"/>
          <w:marTop w:val="0"/>
          <w:marBottom w:val="0"/>
          <w:divBdr>
            <w:top w:val="none" w:sz="0" w:space="0" w:color="auto"/>
            <w:left w:val="none" w:sz="0" w:space="0" w:color="auto"/>
            <w:bottom w:val="none" w:sz="0" w:space="0" w:color="auto"/>
            <w:right w:val="none" w:sz="0" w:space="0" w:color="auto"/>
          </w:divBdr>
        </w:div>
        <w:div w:id="271326229">
          <w:marLeft w:val="0"/>
          <w:marRight w:val="0"/>
          <w:marTop w:val="0"/>
          <w:marBottom w:val="0"/>
          <w:divBdr>
            <w:top w:val="none" w:sz="0" w:space="0" w:color="auto"/>
            <w:left w:val="none" w:sz="0" w:space="0" w:color="auto"/>
            <w:bottom w:val="none" w:sz="0" w:space="0" w:color="auto"/>
            <w:right w:val="none" w:sz="0" w:space="0" w:color="auto"/>
          </w:divBdr>
        </w:div>
        <w:div w:id="1003554186">
          <w:marLeft w:val="0"/>
          <w:marRight w:val="0"/>
          <w:marTop w:val="0"/>
          <w:marBottom w:val="0"/>
          <w:divBdr>
            <w:top w:val="none" w:sz="0" w:space="0" w:color="auto"/>
            <w:left w:val="none" w:sz="0" w:space="0" w:color="auto"/>
            <w:bottom w:val="none" w:sz="0" w:space="0" w:color="auto"/>
            <w:right w:val="none" w:sz="0" w:space="0" w:color="auto"/>
          </w:divBdr>
        </w:div>
        <w:div w:id="1079521097">
          <w:marLeft w:val="0"/>
          <w:marRight w:val="0"/>
          <w:marTop w:val="0"/>
          <w:marBottom w:val="0"/>
          <w:divBdr>
            <w:top w:val="none" w:sz="0" w:space="0" w:color="auto"/>
            <w:left w:val="none" w:sz="0" w:space="0" w:color="auto"/>
            <w:bottom w:val="none" w:sz="0" w:space="0" w:color="auto"/>
            <w:right w:val="none" w:sz="0" w:space="0" w:color="auto"/>
          </w:divBdr>
        </w:div>
        <w:div w:id="306055405">
          <w:marLeft w:val="0"/>
          <w:marRight w:val="0"/>
          <w:marTop w:val="0"/>
          <w:marBottom w:val="0"/>
          <w:divBdr>
            <w:top w:val="none" w:sz="0" w:space="0" w:color="auto"/>
            <w:left w:val="none" w:sz="0" w:space="0" w:color="auto"/>
            <w:bottom w:val="none" w:sz="0" w:space="0" w:color="auto"/>
            <w:right w:val="none" w:sz="0" w:space="0" w:color="auto"/>
          </w:divBdr>
        </w:div>
        <w:div w:id="822433287">
          <w:marLeft w:val="0"/>
          <w:marRight w:val="0"/>
          <w:marTop w:val="0"/>
          <w:marBottom w:val="0"/>
          <w:divBdr>
            <w:top w:val="none" w:sz="0" w:space="0" w:color="auto"/>
            <w:left w:val="none" w:sz="0" w:space="0" w:color="auto"/>
            <w:bottom w:val="none" w:sz="0" w:space="0" w:color="auto"/>
            <w:right w:val="none" w:sz="0" w:space="0" w:color="auto"/>
          </w:divBdr>
        </w:div>
        <w:div w:id="795412921">
          <w:marLeft w:val="0"/>
          <w:marRight w:val="0"/>
          <w:marTop w:val="0"/>
          <w:marBottom w:val="0"/>
          <w:divBdr>
            <w:top w:val="none" w:sz="0" w:space="0" w:color="auto"/>
            <w:left w:val="none" w:sz="0" w:space="0" w:color="auto"/>
            <w:bottom w:val="none" w:sz="0" w:space="0" w:color="auto"/>
            <w:right w:val="none" w:sz="0" w:space="0" w:color="auto"/>
          </w:divBdr>
        </w:div>
        <w:div w:id="959606045">
          <w:marLeft w:val="0"/>
          <w:marRight w:val="0"/>
          <w:marTop w:val="0"/>
          <w:marBottom w:val="0"/>
          <w:divBdr>
            <w:top w:val="none" w:sz="0" w:space="0" w:color="auto"/>
            <w:left w:val="none" w:sz="0" w:space="0" w:color="auto"/>
            <w:bottom w:val="none" w:sz="0" w:space="0" w:color="auto"/>
            <w:right w:val="none" w:sz="0" w:space="0" w:color="auto"/>
          </w:divBdr>
        </w:div>
        <w:div w:id="454639276">
          <w:marLeft w:val="0"/>
          <w:marRight w:val="0"/>
          <w:marTop w:val="0"/>
          <w:marBottom w:val="0"/>
          <w:divBdr>
            <w:top w:val="none" w:sz="0" w:space="0" w:color="auto"/>
            <w:left w:val="none" w:sz="0" w:space="0" w:color="auto"/>
            <w:bottom w:val="none" w:sz="0" w:space="0" w:color="auto"/>
            <w:right w:val="none" w:sz="0" w:space="0" w:color="auto"/>
          </w:divBdr>
        </w:div>
        <w:div w:id="869338724">
          <w:marLeft w:val="0"/>
          <w:marRight w:val="0"/>
          <w:marTop w:val="0"/>
          <w:marBottom w:val="0"/>
          <w:divBdr>
            <w:top w:val="none" w:sz="0" w:space="0" w:color="auto"/>
            <w:left w:val="none" w:sz="0" w:space="0" w:color="auto"/>
            <w:bottom w:val="none" w:sz="0" w:space="0" w:color="auto"/>
            <w:right w:val="none" w:sz="0" w:space="0" w:color="auto"/>
          </w:divBdr>
        </w:div>
        <w:div w:id="1576548679">
          <w:marLeft w:val="0"/>
          <w:marRight w:val="0"/>
          <w:marTop w:val="0"/>
          <w:marBottom w:val="0"/>
          <w:divBdr>
            <w:top w:val="none" w:sz="0" w:space="0" w:color="auto"/>
            <w:left w:val="none" w:sz="0" w:space="0" w:color="auto"/>
            <w:bottom w:val="none" w:sz="0" w:space="0" w:color="auto"/>
            <w:right w:val="none" w:sz="0" w:space="0" w:color="auto"/>
          </w:divBdr>
        </w:div>
        <w:div w:id="721832813">
          <w:marLeft w:val="0"/>
          <w:marRight w:val="0"/>
          <w:marTop w:val="0"/>
          <w:marBottom w:val="0"/>
          <w:divBdr>
            <w:top w:val="none" w:sz="0" w:space="0" w:color="auto"/>
            <w:left w:val="none" w:sz="0" w:space="0" w:color="auto"/>
            <w:bottom w:val="none" w:sz="0" w:space="0" w:color="auto"/>
            <w:right w:val="none" w:sz="0" w:space="0" w:color="auto"/>
          </w:divBdr>
        </w:div>
        <w:div w:id="861432644">
          <w:marLeft w:val="0"/>
          <w:marRight w:val="0"/>
          <w:marTop w:val="0"/>
          <w:marBottom w:val="0"/>
          <w:divBdr>
            <w:top w:val="none" w:sz="0" w:space="0" w:color="auto"/>
            <w:left w:val="none" w:sz="0" w:space="0" w:color="auto"/>
            <w:bottom w:val="none" w:sz="0" w:space="0" w:color="auto"/>
            <w:right w:val="none" w:sz="0" w:space="0" w:color="auto"/>
          </w:divBdr>
        </w:div>
        <w:div w:id="615066973">
          <w:marLeft w:val="0"/>
          <w:marRight w:val="0"/>
          <w:marTop w:val="0"/>
          <w:marBottom w:val="0"/>
          <w:divBdr>
            <w:top w:val="none" w:sz="0" w:space="0" w:color="auto"/>
            <w:left w:val="none" w:sz="0" w:space="0" w:color="auto"/>
            <w:bottom w:val="none" w:sz="0" w:space="0" w:color="auto"/>
            <w:right w:val="none" w:sz="0" w:space="0" w:color="auto"/>
          </w:divBdr>
        </w:div>
        <w:div w:id="1280452358">
          <w:marLeft w:val="0"/>
          <w:marRight w:val="0"/>
          <w:marTop w:val="0"/>
          <w:marBottom w:val="0"/>
          <w:divBdr>
            <w:top w:val="none" w:sz="0" w:space="0" w:color="auto"/>
            <w:left w:val="none" w:sz="0" w:space="0" w:color="auto"/>
            <w:bottom w:val="none" w:sz="0" w:space="0" w:color="auto"/>
            <w:right w:val="none" w:sz="0" w:space="0" w:color="auto"/>
          </w:divBdr>
        </w:div>
        <w:div w:id="840775041">
          <w:marLeft w:val="0"/>
          <w:marRight w:val="0"/>
          <w:marTop w:val="0"/>
          <w:marBottom w:val="0"/>
          <w:divBdr>
            <w:top w:val="none" w:sz="0" w:space="0" w:color="auto"/>
            <w:left w:val="none" w:sz="0" w:space="0" w:color="auto"/>
            <w:bottom w:val="none" w:sz="0" w:space="0" w:color="auto"/>
            <w:right w:val="none" w:sz="0" w:space="0" w:color="auto"/>
          </w:divBdr>
        </w:div>
        <w:div w:id="423765318">
          <w:marLeft w:val="0"/>
          <w:marRight w:val="0"/>
          <w:marTop w:val="0"/>
          <w:marBottom w:val="0"/>
          <w:divBdr>
            <w:top w:val="none" w:sz="0" w:space="0" w:color="auto"/>
            <w:left w:val="none" w:sz="0" w:space="0" w:color="auto"/>
            <w:bottom w:val="none" w:sz="0" w:space="0" w:color="auto"/>
            <w:right w:val="none" w:sz="0" w:space="0" w:color="auto"/>
          </w:divBdr>
        </w:div>
        <w:div w:id="729576501">
          <w:marLeft w:val="0"/>
          <w:marRight w:val="0"/>
          <w:marTop w:val="0"/>
          <w:marBottom w:val="0"/>
          <w:divBdr>
            <w:top w:val="none" w:sz="0" w:space="0" w:color="auto"/>
            <w:left w:val="none" w:sz="0" w:space="0" w:color="auto"/>
            <w:bottom w:val="none" w:sz="0" w:space="0" w:color="auto"/>
            <w:right w:val="none" w:sz="0" w:space="0" w:color="auto"/>
          </w:divBdr>
        </w:div>
        <w:div w:id="1314987333">
          <w:marLeft w:val="0"/>
          <w:marRight w:val="0"/>
          <w:marTop w:val="0"/>
          <w:marBottom w:val="0"/>
          <w:divBdr>
            <w:top w:val="none" w:sz="0" w:space="0" w:color="auto"/>
            <w:left w:val="none" w:sz="0" w:space="0" w:color="auto"/>
            <w:bottom w:val="none" w:sz="0" w:space="0" w:color="auto"/>
            <w:right w:val="none" w:sz="0" w:space="0" w:color="auto"/>
          </w:divBdr>
        </w:div>
        <w:div w:id="411850287">
          <w:marLeft w:val="0"/>
          <w:marRight w:val="0"/>
          <w:marTop w:val="0"/>
          <w:marBottom w:val="0"/>
          <w:divBdr>
            <w:top w:val="none" w:sz="0" w:space="0" w:color="auto"/>
            <w:left w:val="none" w:sz="0" w:space="0" w:color="auto"/>
            <w:bottom w:val="none" w:sz="0" w:space="0" w:color="auto"/>
            <w:right w:val="none" w:sz="0" w:space="0" w:color="auto"/>
          </w:divBdr>
        </w:div>
        <w:div w:id="2054765379">
          <w:marLeft w:val="0"/>
          <w:marRight w:val="0"/>
          <w:marTop w:val="0"/>
          <w:marBottom w:val="0"/>
          <w:divBdr>
            <w:top w:val="none" w:sz="0" w:space="0" w:color="auto"/>
            <w:left w:val="none" w:sz="0" w:space="0" w:color="auto"/>
            <w:bottom w:val="none" w:sz="0" w:space="0" w:color="auto"/>
            <w:right w:val="none" w:sz="0" w:space="0" w:color="auto"/>
          </w:divBdr>
        </w:div>
        <w:div w:id="1470510003">
          <w:marLeft w:val="0"/>
          <w:marRight w:val="0"/>
          <w:marTop w:val="0"/>
          <w:marBottom w:val="0"/>
          <w:divBdr>
            <w:top w:val="none" w:sz="0" w:space="0" w:color="auto"/>
            <w:left w:val="none" w:sz="0" w:space="0" w:color="auto"/>
            <w:bottom w:val="none" w:sz="0" w:space="0" w:color="auto"/>
            <w:right w:val="none" w:sz="0" w:space="0" w:color="auto"/>
          </w:divBdr>
        </w:div>
        <w:div w:id="232469737">
          <w:marLeft w:val="0"/>
          <w:marRight w:val="0"/>
          <w:marTop w:val="0"/>
          <w:marBottom w:val="0"/>
          <w:divBdr>
            <w:top w:val="none" w:sz="0" w:space="0" w:color="auto"/>
            <w:left w:val="none" w:sz="0" w:space="0" w:color="auto"/>
            <w:bottom w:val="none" w:sz="0" w:space="0" w:color="auto"/>
            <w:right w:val="none" w:sz="0" w:space="0" w:color="auto"/>
          </w:divBdr>
        </w:div>
        <w:div w:id="1431122539">
          <w:marLeft w:val="0"/>
          <w:marRight w:val="0"/>
          <w:marTop w:val="0"/>
          <w:marBottom w:val="0"/>
          <w:divBdr>
            <w:top w:val="none" w:sz="0" w:space="0" w:color="auto"/>
            <w:left w:val="none" w:sz="0" w:space="0" w:color="auto"/>
            <w:bottom w:val="none" w:sz="0" w:space="0" w:color="auto"/>
            <w:right w:val="none" w:sz="0" w:space="0" w:color="auto"/>
          </w:divBdr>
        </w:div>
        <w:div w:id="79109617">
          <w:marLeft w:val="0"/>
          <w:marRight w:val="0"/>
          <w:marTop w:val="0"/>
          <w:marBottom w:val="0"/>
          <w:divBdr>
            <w:top w:val="none" w:sz="0" w:space="0" w:color="auto"/>
            <w:left w:val="none" w:sz="0" w:space="0" w:color="auto"/>
            <w:bottom w:val="none" w:sz="0" w:space="0" w:color="auto"/>
            <w:right w:val="none" w:sz="0" w:space="0" w:color="auto"/>
          </w:divBdr>
        </w:div>
        <w:div w:id="1707020421">
          <w:marLeft w:val="0"/>
          <w:marRight w:val="0"/>
          <w:marTop w:val="0"/>
          <w:marBottom w:val="0"/>
          <w:divBdr>
            <w:top w:val="none" w:sz="0" w:space="0" w:color="auto"/>
            <w:left w:val="none" w:sz="0" w:space="0" w:color="auto"/>
            <w:bottom w:val="none" w:sz="0" w:space="0" w:color="auto"/>
            <w:right w:val="none" w:sz="0" w:space="0" w:color="auto"/>
          </w:divBdr>
        </w:div>
        <w:div w:id="848713280">
          <w:marLeft w:val="0"/>
          <w:marRight w:val="0"/>
          <w:marTop w:val="0"/>
          <w:marBottom w:val="0"/>
          <w:divBdr>
            <w:top w:val="none" w:sz="0" w:space="0" w:color="auto"/>
            <w:left w:val="none" w:sz="0" w:space="0" w:color="auto"/>
            <w:bottom w:val="none" w:sz="0" w:space="0" w:color="auto"/>
            <w:right w:val="none" w:sz="0" w:space="0" w:color="auto"/>
          </w:divBdr>
        </w:div>
        <w:div w:id="65735159">
          <w:marLeft w:val="0"/>
          <w:marRight w:val="0"/>
          <w:marTop w:val="0"/>
          <w:marBottom w:val="0"/>
          <w:divBdr>
            <w:top w:val="none" w:sz="0" w:space="0" w:color="auto"/>
            <w:left w:val="none" w:sz="0" w:space="0" w:color="auto"/>
            <w:bottom w:val="none" w:sz="0" w:space="0" w:color="auto"/>
            <w:right w:val="none" w:sz="0" w:space="0" w:color="auto"/>
          </w:divBdr>
        </w:div>
        <w:div w:id="1656256568">
          <w:marLeft w:val="0"/>
          <w:marRight w:val="0"/>
          <w:marTop w:val="0"/>
          <w:marBottom w:val="0"/>
          <w:divBdr>
            <w:top w:val="none" w:sz="0" w:space="0" w:color="auto"/>
            <w:left w:val="none" w:sz="0" w:space="0" w:color="auto"/>
            <w:bottom w:val="none" w:sz="0" w:space="0" w:color="auto"/>
            <w:right w:val="none" w:sz="0" w:space="0" w:color="auto"/>
          </w:divBdr>
        </w:div>
        <w:div w:id="819004883">
          <w:marLeft w:val="0"/>
          <w:marRight w:val="0"/>
          <w:marTop w:val="0"/>
          <w:marBottom w:val="0"/>
          <w:divBdr>
            <w:top w:val="none" w:sz="0" w:space="0" w:color="auto"/>
            <w:left w:val="none" w:sz="0" w:space="0" w:color="auto"/>
            <w:bottom w:val="none" w:sz="0" w:space="0" w:color="auto"/>
            <w:right w:val="none" w:sz="0" w:space="0" w:color="auto"/>
          </w:divBdr>
        </w:div>
        <w:div w:id="1998222019">
          <w:marLeft w:val="0"/>
          <w:marRight w:val="0"/>
          <w:marTop w:val="0"/>
          <w:marBottom w:val="0"/>
          <w:divBdr>
            <w:top w:val="none" w:sz="0" w:space="0" w:color="auto"/>
            <w:left w:val="none" w:sz="0" w:space="0" w:color="auto"/>
            <w:bottom w:val="none" w:sz="0" w:space="0" w:color="auto"/>
            <w:right w:val="none" w:sz="0" w:space="0" w:color="auto"/>
          </w:divBdr>
        </w:div>
        <w:div w:id="1310481220">
          <w:marLeft w:val="0"/>
          <w:marRight w:val="0"/>
          <w:marTop w:val="0"/>
          <w:marBottom w:val="0"/>
          <w:divBdr>
            <w:top w:val="none" w:sz="0" w:space="0" w:color="auto"/>
            <w:left w:val="none" w:sz="0" w:space="0" w:color="auto"/>
            <w:bottom w:val="none" w:sz="0" w:space="0" w:color="auto"/>
            <w:right w:val="none" w:sz="0" w:space="0" w:color="auto"/>
          </w:divBdr>
        </w:div>
      </w:divsChild>
    </w:div>
    <w:div w:id="1414081810">
      <w:bodyDiv w:val="1"/>
      <w:marLeft w:val="0"/>
      <w:marRight w:val="0"/>
      <w:marTop w:val="0"/>
      <w:marBottom w:val="0"/>
      <w:divBdr>
        <w:top w:val="none" w:sz="0" w:space="0" w:color="auto"/>
        <w:left w:val="none" w:sz="0" w:space="0" w:color="auto"/>
        <w:bottom w:val="none" w:sz="0" w:space="0" w:color="auto"/>
        <w:right w:val="none" w:sz="0" w:space="0" w:color="auto"/>
      </w:divBdr>
    </w:div>
    <w:div w:id="1414083203">
      <w:bodyDiv w:val="1"/>
      <w:marLeft w:val="0"/>
      <w:marRight w:val="0"/>
      <w:marTop w:val="0"/>
      <w:marBottom w:val="0"/>
      <w:divBdr>
        <w:top w:val="none" w:sz="0" w:space="0" w:color="auto"/>
        <w:left w:val="none" w:sz="0" w:space="0" w:color="auto"/>
        <w:bottom w:val="none" w:sz="0" w:space="0" w:color="auto"/>
        <w:right w:val="none" w:sz="0" w:space="0" w:color="auto"/>
      </w:divBdr>
    </w:div>
    <w:div w:id="1414163721">
      <w:bodyDiv w:val="1"/>
      <w:marLeft w:val="0"/>
      <w:marRight w:val="0"/>
      <w:marTop w:val="0"/>
      <w:marBottom w:val="0"/>
      <w:divBdr>
        <w:top w:val="none" w:sz="0" w:space="0" w:color="auto"/>
        <w:left w:val="none" w:sz="0" w:space="0" w:color="auto"/>
        <w:bottom w:val="none" w:sz="0" w:space="0" w:color="auto"/>
        <w:right w:val="none" w:sz="0" w:space="0" w:color="auto"/>
      </w:divBdr>
    </w:div>
    <w:div w:id="1414206009">
      <w:bodyDiv w:val="1"/>
      <w:marLeft w:val="0"/>
      <w:marRight w:val="0"/>
      <w:marTop w:val="0"/>
      <w:marBottom w:val="0"/>
      <w:divBdr>
        <w:top w:val="none" w:sz="0" w:space="0" w:color="auto"/>
        <w:left w:val="none" w:sz="0" w:space="0" w:color="auto"/>
        <w:bottom w:val="none" w:sz="0" w:space="0" w:color="auto"/>
        <w:right w:val="none" w:sz="0" w:space="0" w:color="auto"/>
      </w:divBdr>
    </w:div>
    <w:div w:id="1414276438">
      <w:bodyDiv w:val="1"/>
      <w:marLeft w:val="0"/>
      <w:marRight w:val="0"/>
      <w:marTop w:val="0"/>
      <w:marBottom w:val="0"/>
      <w:divBdr>
        <w:top w:val="none" w:sz="0" w:space="0" w:color="auto"/>
        <w:left w:val="none" w:sz="0" w:space="0" w:color="auto"/>
        <w:bottom w:val="none" w:sz="0" w:space="0" w:color="auto"/>
        <w:right w:val="none" w:sz="0" w:space="0" w:color="auto"/>
      </w:divBdr>
    </w:div>
    <w:div w:id="1414278662">
      <w:bodyDiv w:val="1"/>
      <w:marLeft w:val="0"/>
      <w:marRight w:val="0"/>
      <w:marTop w:val="0"/>
      <w:marBottom w:val="0"/>
      <w:divBdr>
        <w:top w:val="none" w:sz="0" w:space="0" w:color="auto"/>
        <w:left w:val="none" w:sz="0" w:space="0" w:color="auto"/>
        <w:bottom w:val="none" w:sz="0" w:space="0" w:color="auto"/>
        <w:right w:val="none" w:sz="0" w:space="0" w:color="auto"/>
      </w:divBdr>
    </w:div>
    <w:div w:id="1414473698">
      <w:bodyDiv w:val="1"/>
      <w:marLeft w:val="0"/>
      <w:marRight w:val="0"/>
      <w:marTop w:val="0"/>
      <w:marBottom w:val="0"/>
      <w:divBdr>
        <w:top w:val="none" w:sz="0" w:space="0" w:color="auto"/>
        <w:left w:val="none" w:sz="0" w:space="0" w:color="auto"/>
        <w:bottom w:val="none" w:sz="0" w:space="0" w:color="auto"/>
        <w:right w:val="none" w:sz="0" w:space="0" w:color="auto"/>
      </w:divBdr>
    </w:div>
    <w:div w:id="1414815394">
      <w:bodyDiv w:val="1"/>
      <w:marLeft w:val="0"/>
      <w:marRight w:val="0"/>
      <w:marTop w:val="0"/>
      <w:marBottom w:val="0"/>
      <w:divBdr>
        <w:top w:val="none" w:sz="0" w:space="0" w:color="auto"/>
        <w:left w:val="none" w:sz="0" w:space="0" w:color="auto"/>
        <w:bottom w:val="none" w:sz="0" w:space="0" w:color="auto"/>
        <w:right w:val="none" w:sz="0" w:space="0" w:color="auto"/>
      </w:divBdr>
    </w:div>
    <w:div w:id="1415012538">
      <w:bodyDiv w:val="1"/>
      <w:marLeft w:val="0"/>
      <w:marRight w:val="0"/>
      <w:marTop w:val="0"/>
      <w:marBottom w:val="0"/>
      <w:divBdr>
        <w:top w:val="none" w:sz="0" w:space="0" w:color="auto"/>
        <w:left w:val="none" w:sz="0" w:space="0" w:color="auto"/>
        <w:bottom w:val="none" w:sz="0" w:space="0" w:color="auto"/>
        <w:right w:val="none" w:sz="0" w:space="0" w:color="auto"/>
      </w:divBdr>
    </w:div>
    <w:div w:id="1415324944">
      <w:bodyDiv w:val="1"/>
      <w:marLeft w:val="0"/>
      <w:marRight w:val="0"/>
      <w:marTop w:val="0"/>
      <w:marBottom w:val="0"/>
      <w:divBdr>
        <w:top w:val="none" w:sz="0" w:space="0" w:color="auto"/>
        <w:left w:val="none" w:sz="0" w:space="0" w:color="auto"/>
        <w:bottom w:val="none" w:sz="0" w:space="0" w:color="auto"/>
        <w:right w:val="none" w:sz="0" w:space="0" w:color="auto"/>
      </w:divBdr>
    </w:div>
    <w:div w:id="1415396030">
      <w:bodyDiv w:val="1"/>
      <w:marLeft w:val="0"/>
      <w:marRight w:val="0"/>
      <w:marTop w:val="0"/>
      <w:marBottom w:val="0"/>
      <w:divBdr>
        <w:top w:val="none" w:sz="0" w:space="0" w:color="auto"/>
        <w:left w:val="none" w:sz="0" w:space="0" w:color="auto"/>
        <w:bottom w:val="none" w:sz="0" w:space="0" w:color="auto"/>
        <w:right w:val="none" w:sz="0" w:space="0" w:color="auto"/>
      </w:divBdr>
    </w:div>
    <w:div w:id="1415592012">
      <w:bodyDiv w:val="1"/>
      <w:marLeft w:val="0"/>
      <w:marRight w:val="0"/>
      <w:marTop w:val="0"/>
      <w:marBottom w:val="0"/>
      <w:divBdr>
        <w:top w:val="none" w:sz="0" w:space="0" w:color="auto"/>
        <w:left w:val="none" w:sz="0" w:space="0" w:color="auto"/>
        <w:bottom w:val="none" w:sz="0" w:space="0" w:color="auto"/>
        <w:right w:val="none" w:sz="0" w:space="0" w:color="auto"/>
      </w:divBdr>
    </w:div>
    <w:div w:id="1415787581">
      <w:bodyDiv w:val="1"/>
      <w:marLeft w:val="0"/>
      <w:marRight w:val="0"/>
      <w:marTop w:val="0"/>
      <w:marBottom w:val="0"/>
      <w:divBdr>
        <w:top w:val="none" w:sz="0" w:space="0" w:color="auto"/>
        <w:left w:val="none" w:sz="0" w:space="0" w:color="auto"/>
        <w:bottom w:val="none" w:sz="0" w:space="0" w:color="auto"/>
        <w:right w:val="none" w:sz="0" w:space="0" w:color="auto"/>
      </w:divBdr>
    </w:div>
    <w:div w:id="1415862786">
      <w:bodyDiv w:val="1"/>
      <w:marLeft w:val="0"/>
      <w:marRight w:val="0"/>
      <w:marTop w:val="0"/>
      <w:marBottom w:val="0"/>
      <w:divBdr>
        <w:top w:val="none" w:sz="0" w:space="0" w:color="auto"/>
        <w:left w:val="none" w:sz="0" w:space="0" w:color="auto"/>
        <w:bottom w:val="none" w:sz="0" w:space="0" w:color="auto"/>
        <w:right w:val="none" w:sz="0" w:space="0" w:color="auto"/>
      </w:divBdr>
    </w:div>
    <w:div w:id="1416242342">
      <w:bodyDiv w:val="1"/>
      <w:marLeft w:val="0"/>
      <w:marRight w:val="0"/>
      <w:marTop w:val="0"/>
      <w:marBottom w:val="0"/>
      <w:divBdr>
        <w:top w:val="none" w:sz="0" w:space="0" w:color="auto"/>
        <w:left w:val="none" w:sz="0" w:space="0" w:color="auto"/>
        <w:bottom w:val="none" w:sz="0" w:space="0" w:color="auto"/>
        <w:right w:val="none" w:sz="0" w:space="0" w:color="auto"/>
      </w:divBdr>
    </w:div>
    <w:div w:id="1416248140">
      <w:bodyDiv w:val="1"/>
      <w:marLeft w:val="0"/>
      <w:marRight w:val="0"/>
      <w:marTop w:val="0"/>
      <w:marBottom w:val="0"/>
      <w:divBdr>
        <w:top w:val="none" w:sz="0" w:space="0" w:color="auto"/>
        <w:left w:val="none" w:sz="0" w:space="0" w:color="auto"/>
        <w:bottom w:val="none" w:sz="0" w:space="0" w:color="auto"/>
        <w:right w:val="none" w:sz="0" w:space="0" w:color="auto"/>
      </w:divBdr>
    </w:div>
    <w:div w:id="1416780621">
      <w:bodyDiv w:val="1"/>
      <w:marLeft w:val="0"/>
      <w:marRight w:val="0"/>
      <w:marTop w:val="0"/>
      <w:marBottom w:val="0"/>
      <w:divBdr>
        <w:top w:val="none" w:sz="0" w:space="0" w:color="auto"/>
        <w:left w:val="none" w:sz="0" w:space="0" w:color="auto"/>
        <w:bottom w:val="none" w:sz="0" w:space="0" w:color="auto"/>
        <w:right w:val="none" w:sz="0" w:space="0" w:color="auto"/>
      </w:divBdr>
    </w:div>
    <w:div w:id="1416976527">
      <w:bodyDiv w:val="1"/>
      <w:marLeft w:val="0"/>
      <w:marRight w:val="0"/>
      <w:marTop w:val="0"/>
      <w:marBottom w:val="0"/>
      <w:divBdr>
        <w:top w:val="none" w:sz="0" w:space="0" w:color="auto"/>
        <w:left w:val="none" w:sz="0" w:space="0" w:color="auto"/>
        <w:bottom w:val="none" w:sz="0" w:space="0" w:color="auto"/>
        <w:right w:val="none" w:sz="0" w:space="0" w:color="auto"/>
      </w:divBdr>
    </w:div>
    <w:div w:id="1417628938">
      <w:bodyDiv w:val="1"/>
      <w:marLeft w:val="0"/>
      <w:marRight w:val="0"/>
      <w:marTop w:val="0"/>
      <w:marBottom w:val="0"/>
      <w:divBdr>
        <w:top w:val="none" w:sz="0" w:space="0" w:color="auto"/>
        <w:left w:val="none" w:sz="0" w:space="0" w:color="auto"/>
        <w:bottom w:val="none" w:sz="0" w:space="0" w:color="auto"/>
        <w:right w:val="none" w:sz="0" w:space="0" w:color="auto"/>
      </w:divBdr>
    </w:div>
    <w:div w:id="1417631799">
      <w:bodyDiv w:val="1"/>
      <w:marLeft w:val="0"/>
      <w:marRight w:val="0"/>
      <w:marTop w:val="0"/>
      <w:marBottom w:val="0"/>
      <w:divBdr>
        <w:top w:val="none" w:sz="0" w:space="0" w:color="auto"/>
        <w:left w:val="none" w:sz="0" w:space="0" w:color="auto"/>
        <w:bottom w:val="none" w:sz="0" w:space="0" w:color="auto"/>
        <w:right w:val="none" w:sz="0" w:space="0" w:color="auto"/>
      </w:divBdr>
    </w:div>
    <w:div w:id="1417819312">
      <w:bodyDiv w:val="1"/>
      <w:marLeft w:val="0"/>
      <w:marRight w:val="0"/>
      <w:marTop w:val="0"/>
      <w:marBottom w:val="0"/>
      <w:divBdr>
        <w:top w:val="none" w:sz="0" w:space="0" w:color="auto"/>
        <w:left w:val="none" w:sz="0" w:space="0" w:color="auto"/>
        <w:bottom w:val="none" w:sz="0" w:space="0" w:color="auto"/>
        <w:right w:val="none" w:sz="0" w:space="0" w:color="auto"/>
      </w:divBdr>
    </w:div>
    <w:div w:id="1417894728">
      <w:bodyDiv w:val="1"/>
      <w:marLeft w:val="0"/>
      <w:marRight w:val="0"/>
      <w:marTop w:val="0"/>
      <w:marBottom w:val="0"/>
      <w:divBdr>
        <w:top w:val="none" w:sz="0" w:space="0" w:color="auto"/>
        <w:left w:val="none" w:sz="0" w:space="0" w:color="auto"/>
        <w:bottom w:val="none" w:sz="0" w:space="0" w:color="auto"/>
        <w:right w:val="none" w:sz="0" w:space="0" w:color="auto"/>
      </w:divBdr>
    </w:div>
    <w:div w:id="1417898434">
      <w:bodyDiv w:val="1"/>
      <w:marLeft w:val="0"/>
      <w:marRight w:val="0"/>
      <w:marTop w:val="0"/>
      <w:marBottom w:val="0"/>
      <w:divBdr>
        <w:top w:val="none" w:sz="0" w:space="0" w:color="auto"/>
        <w:left w:val="none" w:sz="0" w:space="0" w:color="auto"/>
        <w:bottom w:val="none" w:sz="0" w:space="0" w:color="auto"/>
        <w:right w:val="none" w:sz="0" w:space="0" w:color="auto"/>
      </w:divBdr>
      <w:divsChild>
        <w:div w:id="505631283">
          <w:marLeft w:val="0"/>
          <w:marRight w:val="0"/>
          <w:marTop w:val="0"/>
          <w:marBottom w:val="0"/>
          <w:divBdr>
            <w:top w:val="none" w:sz="0" w:space="0" w:color="auto"/>
            <w:left w:val="none" w:sz="0" w:space="0" w:color="auto"/>
            <w:bottom w:val="none" w:sz="0" w:space="0" w:color="auto"/>
            <w:right w:val="none" w:sz="0" w:space="0" w:color="auto"/>
          </w:divBdr>
        </w:div>
        <w:div w:id="806776632">
          <w:marLeft w:val="0"/>
          <w:marRight w:val="0"/>
          <w:marTop w:val="0"/>
          <w:marBottom w:val="0"/>
          <w:divBdr>
            <w:top w:val="none" w:sz="0" w:space="0" w:color="auto"/>
            <w:left w:val="none" w:sz="0" w:space="0" w:color="auto"/>
            <w:bottom w:val="none" w:sz="0" w:space="0" w:color="auto"/>
            <w:right w:val="none" w:sz="0" w:space="0" w:color="auto"/>
          </w:divBdr>
        </w:div>
        <w:div w:id="1457794855">
          <w:marLeft w:val="0"/>
          <w:marRight w:val="0"/>
          <w:marTop w:val="0"/>
          <w:marBottom w:val="0"/>
          <w:divBdr>
            <w:top w:val="none" w:sz="0" w:space="0" w:color="auto"/>
            <w:left w:val="none" w:sz="0" w:space="0" w:color="auto"/>
            <w:bottom w:val="none" w:sz="0" w:space="0" w:color="auto"/>
            <w:right w:val="none" w:sz="0" w:space="0" w:color="auto"/>
          </w:divBdr>
        </w:div>
        <w:div w:id="2048408368">
          <w:marLeft w:val="0"/>
          <w:marRight w:val="0"/>
          <w:marTop w:val="0"/>
          <w:marBottom w:val="0"/>
          <w:divBdr>
            <w:top w:val="none" w:sz="0" w:space="0" w:color="auto"/>
            <w:left w:val="none" w:sz="0" w:space="0" w:color="auto"/>
            <w:bottom w:val="none" w:sz="0" w:space="0" w:color="auto"/>
            <w:right w:val="none" w:sz="0" w:space="0" w:color="auto"/>
          </w:divBdr>
        </w:div>
        <w:div w:id="1835997520">
          <w:marLeft w:val="0"/>
          <w:marRight w:val="0"/>
          <w:marTop w:val="0"/>
          <w:marBottom w:val="0"/>
          <w:divBdr>
            <w:top w:val="none" w:sz="0" w:space="0" w:color="auto"/>
            <w:left w:val="none" w:sz="0" w:space="0" w:color="auto"/>
            <w:bottom w:val="none" w:sz="0" w:space="0" w:color="auto"/>
            <w:right w:val="none" w:sz="0" w:space="0" w:color="auto"/>
          </w:divBdr>
        </w:div>
        <w:div w:id="160047583">
          <w:marLeft w:val="0"/>
          <w:marRight w:val="0"/>
          <w:marTop w:val="0"/>
          <w:marBottom w:val="0"/>
          <w:divBdr>
            <w:top w:val="none" w:sz="0" w:space="0" w:color="auto"/>
            <w:left w:val="none" w:sz="0" w:space="0" w:color="auto"/>
            <w:bottom w:val="none" w:sz="0" w:space="0" w:color="auto"/>
            <w:right w:val="none" w:sz="0" w:space="0" w:color="auto"/>
          </w:divBdr>
        </w:div>
        <w:div w:id="124127003">
          <w:marLeft w:val="0"/>
          <w:marRight w:val="0"/>
          <w:marTop w:val="0"/>
          <w:marBottom w:val="0"/>
          <w:divBdr>
            <w:top w:val="none" w:sz="0" w:space="0" w:color="auto"/>
            <w:left w:val="none" w:sz="0" w:space="0" w:color="auto"/>
            <w:bottom w:val="none" w:sz="0" w:space="0" w:color="auto"/>
            <w:right w:val="none" w:sz="0" w:space="0" w:color="auto"/>
          </w:divBdr>
        </w:div>
        <w:div w:id="1479492032">
          <w:marLeft w:val="0"/>
          <w:marRight w:val="0"/>
          <w:marTop w:val="0"/>
          <w:marBottom w:val="0"/>
          <w:divBdr>
            <w:top w:val="none" w:sz="0" w:space="0" w:color="auto"/>
            <w:left w:val="none" w:sz="0" w:space="0" w:color="auto"/>
            <w:bottom w:val="none" w:sz="0" w:space="0" w:color="auto"/>
            <w:right w:val="none" w:sz="0" w:space="0" w:color="auto"/>
          </w:divBdr>
        </w:div>
        <w:div w:id="252904103">
          <w:marLeft w:val="0"/>
          <w:marRight w:val="0"/>
          <w:marTop w:val="0"/>
          <w:marBottom w:val="0"/>
          <w:divBdr>
            <w:top w:val="none" w:sz="0" w:space="0" w:color="auto"/>
            <w:left w:val="none" w:sz="0" w:space="0" w:color="auto"/>
            <w:bottom w:val="none" w:sz="0" w:space="0" w:color="auto"/>
            <w:right w:val="none" w:sz="0" w:space="0" w:color="auto"/>
          </w:divBdr>
        </w:div>
        <w:div w:id="1054506341">
          <w:marLeft w:val="0"/>
          <w:marRight w:val="0"/>
          <w:marTop w:val="0"/>
          <w:marBottom w:val="0"/>
          <w:divBdr>
            <w:top w:val="none" w:sz="0" w:space="0" w:color="auto"/>
            <w:left w:val="none" w:sz="0" w:space="0" w:color="auto"/>
            <w:bottom w:val="none" w:sz="0" w:space="0" w:color="auto"/>
            <w:right w:val="none" w:sz="0" w:space="0" w:color="auto"/>
          </w:divBdr>
        </w:div>
        <w:div w:id="761225455">
          <w:marLeft w:val="0"/>
          <w:marRight w:val="0"/>
          <w:marTop w:val="0"/>
          <w:marBottom w:val="0"/>
          <w:divBdr>
            <w:top w:val="none" w:sz="0" w:space="0" w:color="auto"/>
            <w:left w:val="none" w:sz="0" w:space="0" w:color="auto"/>
            <w:bottom w:val="none" w:sz="0" w:space="0" w:color="auto"/>
            <w:right w:val="none" w:sz="0" w:space="0" w:color="auto"/>
          </w:divBdr>
        </w:div>
        <w:div w:id="1631399553">
          <w:marLeft w:val="0"/>
          <w:marRight w:val="0"/>
          <w:marTop w:val="0"/>
          <w:marBottom w:val="0"/>
          <w:divBdr>
            <w:top w:val="none" w:sz="0" w:space="0" w:color="auto"/>
            <w:left w:val="none" w:sz="0" w:space="0" w:color="auto"/>
            <w:bottom w:val="none" w:sz="0" w:space="0" w:color="auto"/>
            <w:right w:val="none" w:sz="0" w:space="0" w:color="auto"/>
          </w:divBdr>
        </w:div>
        <w:div w:id="1277979278">
          <w:marLeft w:val="0"/>
          <w:marRight w:val="0"/>
          <w:marTop w:val="0"/>
          <w:marBottom w:val="0"/>
          <w:divBdr>
            <w:top w:val="none" w:sz="0" w:space="0" w:color="auto"/>
            <w:left w:val="none" w:sz="0" w:space="0" w:color="auto"/>
            <w:bottom w:val="none" w:sz="0" w:space="0" w:color="auto"/>
            <w:right w:val="none" w:sz="0" w:space="0" w:color="auto"/>
          </w:divBdr>
        </w:div>
        <w:div w:id="633758845">
          <w:marLeft w:val="0"/>
          <w:marRight w:val="0"/>
          <w:marTop w:val="0"/>
          <w:marBottom w:val="0"/>
          <w:divBdr>
            <w:top w:val="none" w:sz="0" w:space="0" w:color="auto"/>
            <w:left w:val="none" w:sz="0" w:space="0" w:color="auto"/>
            <w:bottom w:val="none" w:sz="0" w:space="0" w:color="auto"/>
            <w:right w:val="none" w:sz="0" w:space="0" w:color="auto"/>
          </w:divBdr>
        </w:div>
        <w:div w:id="1231502607">
          <w:marLeft w:val="0"/>
          <w:marRight w:val="0"/>
          <w:marTop w:val="0"/>
          <w:marBottom w:val="0"/>
          <w:divBdr>
            <w:top w:val="none" w:sz="0" w:space="0" w:color="auto"/>
            <w:left w:val="none" w:sz="0" w:space="0" w:color="auto"/>
            <w:bottom w:val="none" w:sz="0" w:space="0" w:color="auto"/>
            <w:right w:val="none" w:sz="0" w:space="0" w:color="auto"/>
          </w:divBdr>
        </w:div>
        <w:div w:id="478964513">
          <w:marLeft w:val="0"/>
          <w:marRight w:val="0"/>
          <w:marTop w:val="0"/>
          <w:marBottom w:val="0"/>
          <w:divBdr>
            <w:top w:val="none" w:sz="0" w:space="0" w:color="auto"/>
            <w:left w:val="none" w:sz="0" w:space="0" w:color="auto"/>
            <w:bottom w:val="none" w:sz="0" w:space="0" w:color="auto"/>
            <w:right w:val="none" w:sz="0" w:space="0" w:color="auto"/>
          </w:divBdr>
        </w:div>
        <w:div w:id="1178079197">
          <w:marLeft w:val="0"/>
          <w:marRight w:val="0"/>
          <w:marTop w:val="0"/>
          <w:marBottom w:val="0"/>
          <w:divBdr>
            <w:top w:val="none" w:sz="0" w:space="0" w:color="auto"/>
            <w:left w:val="none" w:sz="0" w:space="0" w:color="auto"/>
            <w:bottom w:val="none" w:sz="0" w:space="0" w:color="auto"/>
            <w:right w:val="none" w:sz="0" w:space="0" w:color="auto"/>
          </w:divBdr>
        </w:div>
        <w:div w:id="962081544">
          <w:marLeft w:val="0"/>
          <w:marRight w:val="0"/>
          <w:marTop w:val="0"/>
          <w:marBottom w:val="0"/>
          <w:divBdr>
            <w:top w:val="none" w:sz="0" w:space="0" w:color="auto"/>
            <w:left w:val="none" w:sz="0" w:space="0" w:color="auto"/>
            <w:bottom w:val="none" w:sz="0" w:space="0" w:color="auto"/>
            <w:right w:val="none" w:sz="0" w:space="0" w:color="auto"/>
          </w:divBdr>
        </w:div>
        <w:div w:id="1409032034">
          <w:marLeft w:val="0"/>
          <w:marRight w:val="0"/>
          <w:marTop w:val="0"/>
          <w:marBottom w:val="0"/>
          <w:divBdr>
            <w:top w:val="none" w:sz="0" w:space="0" w:color="auto"/>
            <w:left w:val="none" w:sz="0" w:space="0" w:color="auto"/>
            <w:bottom w:val="none" w:sz="0" w:space="0" w:color="auto"/>
            <w:right w:val="none" w:sz="0" w:space="0" w:color="auto"/>
          </w:divBdr>
        </w:div>
        <w:div w:id="869955441">
          <w:marLeft w:val="0"/>
          <w:marRight w:val="0"/>
          <w:marTop w:val="0"/>
          <w:marBottom w:val="0"/>
          <w:divBdr>
            <w:top w:val="none" w:sz="0" w:space="0" w:color="auto"/>
            <w:left w:val="none" w:sz="0" w:space="0" w:color="auto"/>
            <w:bottom w:val="none" w:sz="0" w:space="0" w:color="auto"/>
            <w:right w:val="none" w:sz="0" w:space="0" w:color="auto"/>
          </w:divBdr>
        </w:div>
        <w:div w:id="603459709">
          <w:marLeft w:val="0"/>
          <w:marRight w:val="0"/>
          <w:marTop w:val="0"/>
          <w:marBottom w:val="0"/>
          <w:divBdr>
            <w:top w:val="none" w:sz="0" w:space="0" w:color="auto"/>
            <w:left w:val="none" w:sz="0" w:space="0" w:color="auto"/>
            <w:bottom w:val="none" w:sz="0" w:space="0" w:color="auto"/>
            <w:right w:val="none" w:sz="0" w:space="0" w:color="auto"/>
          </w:divBdr>
        </w:div>
        <w:div w:id="176509695">
          <w:marLeft w:val="0"/>
          <w:marRight w:val="0"/>
          <w:marTop w:val="0"/>
          <w:marBottom w:val="0"/>
          <w:divBdr>
            <w:top w:val="none" w:sz="0" w:space="0" w:color="auto"/>
            <w:left w:val="none" w:sz="0" w:space="0" w:color="auto"/>
            <w:bottom w:val="none" w:sz="0" w:space="0" w:color="auto"/>
            <w:right w:val="none" w:sz="0" w:space="0" w:color="auto"/>
          </w:divBdr>
        </w:div>
        <w:div w:id="1028793664">
          <w:marLeft w:val="0"/>
          <w:marRight w:val="0"/>
          <w:marTop w:val="0"/>
          <w:marBottom w:val="0"/>
          <w:divBdr>
            <w:top w:val="none" w:sz="0" w:space="0" w:color="auto"/>
            <w:left w:val="none" w:sz="0" w:space="0" w:color="auto"/>
            <w:bottom w:val="none" w:sz="0" w:space="0" w:color="auto"/>
            <w:right w:val="none" w:sz="0" w:space="0" w:color="auto"/>
          </w:divBdr>
        </w:div>
        <w:div w:id="848983979">
          <w:marLeft w:val="0"/>
          <w:marRight w:val="0"/>
          <w:marTop w:val="0"/>
          <w:marBottom w:val="0"/>
          <w:divBdr>
            <w:top w:val="none" w:sz="0" w:space="0" w:color="auto"/>
            <w:left w:val="none" w:sz="0" w:space="0" w:color="auto"/>
            <w:bottom w:val="none" w:sz="0" w:space="0" w:color="auto"/>
            <w:right w:val="none" w:sz="0" w:space="0" w:color="auto"/>
          </w:divBdr>
        </w:div>
        <w:div w:id="273680224">
          <w:marLeft w:val="0"/>
          <w:marRight w:val="0"/>
          <w:marTop w:val="0"/>
          <w:marBottom w:val="0"/>
          <w:divBdr>
            <w:top w:val="none" w:sz="0" w:space="0" w:color="auto"/>
            <w:left w:val="none" w:sz="0" w:space="0" w:color="auto"/>
            <w:bottom w:val="none" w:sz="0" w:space="0" w:color="auto"/>
            <w:right w:val="none" w:sz="0" w:space="0" w:color="auto"/>
          </w:divBdr>
        </w:div>
        <w:div w:id="983237696">
          <w:marLeft w:val="0"/>
          <w:marRight w:val="0"/>
          <w:marTop w:val="0"/>
          <w:marBottom w:val="0"/>
          <w:divBdr>
            <w:top w:val="none" w:sz="0" w:space="0" w:color="auto"/>
            <w:left w:val="none" w:sz="0" w:space="0" w:color="auto"/>
            <w:bottom w:val="none" w:sz="0" w:space="0" w:color="auto"/>
            <w:right w:val="none" w:sz="0" w:space="0" w:color="auto"/>
          </w:divBdr>
        </w:div>
        <w:div w:id="1792826115">
          <w:marLeft w:val="0"/>
          <w:marRight w:val="0"/>
          <w:marTop w:val="0"/>
          <w:marBottom w:val="0"/>
          <w:divBdr>
            <w:top w:val="none" w:sz="0" w:space="0" w:color="auto"/>
            <w:left w:val="none" w:sz="0" w:space="0" w:color="auto"/>
            <w:bottom w:val="none" w:sz="0" w:space="0" w:color="auto"/>
            <w:right w:val="none" w:sz="0" w:space="0" w:color="auto"/>
          </w:divBdr>
        </w:div>
        <w:div w:id="223108893">
          <w:marLeft w:val="0"/>
          <w:marRight w:val="0"/>
          <w:marTop w:val="0"/>
          <w:marBottom w:val="0"/>
          <w:divBdr>
            <w:top w:val="none" w:sz="0" w:space="0" w:color="auto"/>
            <w:left w:val="none" w:sz="0" w:space="0" w:color="auto"/>
            <w:bottom w:val="none" w:sz="0" w:space="0" w:color="auto"/>
            <w:right w:val="none" w:sz="0" w:space="0" w:color="auto"/>
          </w:divBdr>
        </w:div>
        <w:div w:id="456678018">
          <w:marLeft w:val="0"/>
          <w:marRight w:val="0"/>
          <w:marTop w:val="0"/>
          <w:marBottom w:val="0"/>
          <w:divBdr>
            <w:top w:val="none" w:sz="0" w:space="0" w:color="auto"/>
            <w:left w:val="none" w:sz="0" w:space="0" w:color="auto"/>
            <w:bottom w:val="none" w:sz="0" w:space="0" w:color="auto"/>
            <w:right w:val="none" w:sz="0" w:space="0" w:color="auto"/>
          </w:divBdr>
        </w:div>
        <w:div w:id="1646465874">
          <w:marLeft w:val="0"/>
          <w:marRight w:val="0"/>
          <w:marTop w:val="0"/>
          <w:marBottom w:val="0"/>
          <w:divBdr>
            <w:top w:val="none" w:sz="0" w:space="0" w:color="auto"/>
            <w:left w:val="none" w:sz="0" w:space="0" w:color="auto"/>
            <w:bottom w:val="none" w:sz="0" w:space="0" w:color="auto"/>
            <w:right w:val="none" w:sz="0" w:space="0" w:color="auto"/>
          </w:divBdr>
        </w:div>
        <w:div w:id="1355307442">
          <w:marLeft w:val="0"/>
          <w:marRight w:val="0"/>
          <w:marTop w:val="0"/>
          <w:marBottom w:val="0"/>
          <w:divBdr>
            <w:top w:val="none" w:sz="0" w:space="0" w:color="auto"/>
            <w:left w:val="none" w:sz="0" w:space="0" w:color="auto"/>
            <w:bottom w:val="none" w:sz="0" w:space="0" w:color="auto"/>
            <w:right w:val="none" w:sz="0" w:space="0" w:color="auto"/>
          </w:divBdr>
        </w:div>
        <w:div w:id="1367868835">
          <w:marLeft w:val="0"/>
          <w:marRight w:val="0"/>
          <w:marTop w:val="0"/>
          <w:marBottom w:val="0"/>
          <w:divBdr>
            <w:top w:val="none" w:sz="0" w:space="0" w:color="auto"/>
            <w:left w:val="none" w:sz="0" w:space="0" w:color="auto"/>
            <w:bottom w:val="none" w:sz="0" w:space="0" w:color="auto"/>
            <w:right w:val="none" w:sz="0" w:space="0" w:color="auto"/>
          </w:divBdr>
        </w:div>
        <w:div w:id="1847402886">
          <w:marLeft w:val="0"/>
          <w:marRight w:val="0"/>
          <w:marTop w:val="0"/>
          <w:marBottom w:val="0"/>
          <w:divBdr>
            <w:top w:val="none" w:sz="0" w:space="0" w:color="auto"/>
            <w:left w:val="none" w:sz="0" w:space="0" w:color="auto"/>
            <w:bottom w:val="none" w:sz="0" w:space="0" w:color="auto"/>
            <w:right w:val="none" w:sz="0" w:space="0" w:color="auto"/>
          </w:divBdr>
        </w:div>
        <w:div w:id="1459227078">
          <w:marLeft w:val="0"/>
          <w:marRight w:val="0"/>
          <w:marTop w:val="0"/>
          <w:marBottom w:val="0"/>
          <w:divBdr>
            <w:top w:val="none" w:sz="0" w:space="0" w:color="auto"/>
            <w:left w:val="none" w:sz="0" w:space="0" w:color="auto"/>
            <w:bottom w:val="none" w:sz="0" w:space="0" w:color="auto"/>
            <w:right w:val="none" w:sz="0" w:space="0" w:color="auto"/>
          </w:divBdr>
        </w:div>
        <w:div w:id="1728067328">
          <w:marLeft w:val="0"/>
          <w:marRight w:val="0"/>
          <w:marTop w:val="0"/>
          <w:marBottom w:val="0"/>
          <w:divBdr>
            <w:top w:val="none" w:sz="0" w:space="0" w:color="auto"/>
            <w:left w:val="none" w:sz="0" w:space="0" w:color="auto"/>
            <w:bottom w:val="none" w:sz="0" w:space="0" w:color="auto"/>
            <w:right w:val="none" w:sz="0" w:space="0" w:color="auto"/>
          </w:divBdr>
        </w:div>
        <w:div w:id="567882370">
          <w:marLeft w:val="0"/>
          <w:marRight w:val="0"/>
          <w:marTop w:val="0"/>
          <w:marBottom w:val="0"/>
          <w:divBdr>
            <w:top w:val="none" w:sz="0" w:space="0" w:color="auto"/>
            <w:left w:val="none" w:sz="0" w:space="0" w:color="auto"/>
            <w:bottom w:val="none" w:sz="0" w:space="0" w:color="auto"/>
            <w:right w:val="none" w:sz="0" w:space="0" w:color="auto"/>
          </w:divBdr>
        </w:div>
        <w:div w:id="637761004">
          <w:marLeft w:val="0"/>
          <w:marRight w:val="0"/>
          <w:marTop w:val="0"/>
          <w:marBottom w:val="0"/>
          <w:divBdr>
            <w:top w:val="none" w:sz="0" w:space="0" w:color="auto"/>
            <w:left w:val="none" w:sz="0" w:space="0" w:color="auto"/>
            <w:bottom w:val="none" w:sz="0" w:space="0" w:color="auto"/>
            <w:right w:val="none" w:sz="0" w:space="0" w:color="auto"/>
          </w:divBdr>
        </w:div>
        <w:div w:id="1884125116">
          <w:marLeft w:val="0"/>
          <w:marRight w:val="0"/>
          <w:marTop w:val="0"/>
          <w:marBottom w:val="0"/>
          <w:divBdr>
            <w:top w:val="none" w:sz="0" w:space="0" w:color="auto"/>
            <w:left w:val="none" w:sz="0" w:space="0" w:color="auto"/>
            <w:bottom w:val="none" w:sz="0" w:space="0" w:color="auto"/>
            <w:right w:val="none" w:sz="0" w:space="0" w:color="auto"/>
          </w:divBdr>
        </w:div>
        <w:div w:id="221215335">
          <w:marLeft w:val="0"/>
          <w:marRight w:val="0"/>
          <w:marTop w:val="0"/>
          <w:marBottom w:val="0"/>
          <w:divBdr>
            <w:top w:val="none" w:sz="0" w:space="0" w:color="auto"/>
            <w:left w:val="none" w:sz="0" w:space="0" w:color="auto"/>
            <w:bottom w:val="none" w:sz="0" w:space="0" w:color="auto"/>
            <w:right w:val="none" w:sz="0" w:space="0" w:color="auto"/>
          </w:divBdr>
        </w:div>
        <w:div w:id="610165338">
          <w:marLeft w:val="0"/>
          <w:marRight w:val="0"/>
          <w:marTop w:val="0"/>
          <w:marBottom w:val="0"/>
          <w:divBdr>
            <w:top w:val="none" w:sz="0" w:space="0" w:color="auto"/>
            <w:left w:val="none" w:sz="0" w:space="0" w:color="auto"/>
            <w:bottom w:val="none" w:sz="0" w:space="0" w:color="auto"/>
            <w:right w:val="none" w:sz="0" w:space="0" w:color="auto"/>
          </w:divBdr>
        </w:div>
        <w:div w:id="1058166249">
          <w:marLeft w:val="0"/>
          <w:marRight w:val="0"/>
          <w:marTop w:val="0"/>
          <w:marBottom w:val="0"/>
          <w:divBdr>
            <w:top w:val="none" w:sz="0" w:space="0" w:color="auto"/>
            <w:left w:val="none" w:sz="0" w:space="0" w:color="auto"/>
            <w:bottom w:val="none" w:sz="0" w:space="0" w:color="auto"/>
            <w:right w:val="none" w:sz="0" w:space="0" w:color="auto"/>
          </w:divBdr>
        </w:div>
        <w:div w:id="311059790">
          <w:marLeft w:val="0"/>
          <w:marRight w:val="0"/>
          <w:marTop w:val="0"/>
          <w:marBottom w:val="0"/>
          <w:divBdr>
            <w:top w:val="none" w:sz="0" w:space="0" w:color="auto"/>
            <w:left w:val="none" w:sz="0" w:space="0" w:color="auto"/>
            <w:bottom w:val="none" w:sz="0" w:space="0" w:color="auto"/>
            <w:right w:val="none" w:sz="0" w:space="0" w:color="auto"/>
          </w:divBdr>
        </w:div>
        <w:div w:id="550657629">
          <w:marLeft w:val="0"/>
          <w:marRight w:val="0"/>
          <w:marTop w:val="0"/>
          <w:marBottom w:val="0"/>
          <w:divBdr>
            <w:top w:val="none" w:sz="0" w:space="0" w:color="auto"/>
            <w:left w:val="none" w:sz="0" w:space="0" w:color="auto"/>
            <w:bottom w:val="none" w:sz="0" w:space="0" w:color="auto"/>
            <w:right w:val="none" w:sz="0" w:space="0" w:color="auto"/>
          </w:divBdr>
        </w:div>
        <w:div w:id="140930441">
          <w:marLeft w:val="0"/>
          <w:marRight w:val="0"/>
          <w:marTop w:val="0"/>
          <w:marBottom w:val="0"/>
          <w:divBdr>
            <w:top w:val="none" w:sz="0" w:space="0" w:color="auto"/>
            <w:left w:val="none" w:sz="0" w:space="0" w:color="auto"/>
            <w:bottom w:val="none" w:sz="0" w:space="0" w:color="auto"/>
            <w:right w:val="none" w:sz="0" w:space="0" w:color="auto"/>
          </w:divBdr>
        </w:div>
        <w:div w:id="624655819">
          <w:marLeft w:val="0"/>
          <w:marRight w:val="0"/>
          <w:marTop w:val="0"/>
          <w:marBottom w:val="0"/>
          <w:divBdr>
            <w:top w:val="none" w:sz="0" w:space="0" w:color="auto"/>
            <w:left w:val="none" w:sz="0" w:space="0" w:color="auto"/>
            <w:bottom w:val="none" w:sz="0" w:space="0" w:color="auto"/>
            <w:right w:val="none" w:sz="0" w:space="0" w:color="auto"/>
          </w:divBdr>
        </w:div>
        <w:div w:id="1466967250">
          <w:marLeft w:val="0"/>
          <w:marRight w:val="0"/>
          <w:marTop w:val="0"/>
          <w:marBottom w:val="0"/>
          <w:divBdr>
            <w:top w:val="none" w:sz="0" w:space="0" w:color="auto"/>
            <w:left w:val="none" w:sz="0" w:space="0" w:color="auto"/>
            <w:bottom w:val="none" w:sz="0" w:space="0" w:color="auto"/>
            <w:right w:val="none" w:sz="0" w:space="0" w:color="auto"/>
          </w:divBdr>
        </w:div>
        <w:div w:id="1138449429">
          <w:marLeft w:val="0"/>
          <w:marRight w:val="0"/>
          <w:marTop w:val="0"/>
          <w:marBottom w:val="0"/>
          <w:divBdr>
            <w:top w:val="none" w:sz="0" w:space="0" w:color="auto"/>
            <w:left w:val="none" w:sz="0" w:space="0" w:color="auto"/>
            <w:bottom w:val="none" w:sz="0" w:space="0" w:color="auto"/>
            <w:right w:val="none" w:sz="0" w:space="0" w:color="auto"/>
          </w:divBdr>
        </w:div>
        <w:div w:id="1272857687">
          <w:marLeft w:val="0"/>
          <w:marRight w:val="0"/>
          <w:marTop w:val="0"/>
          <w:marBottom w:val="0"/>
          <w:divBdr>
            <w:top w:val="none" w:sz="0" w:space="0" w:color="auto"/>
            <w:left w:val="none" w:sz="0" w:space="0" w:color="auto"/>
            <w:bottom w:val="none" w:sz="0" w:space="0" w:color="auto"/>
            <w:right w:val="none" w:sz="0" w:space="0" w:color="auto"/>
          </w:divBdr>
        </w:div>
        <w:div w:id="56756108">
          <w:marLeft w:val="0"/>
          <w:marRight w:val="0"/>
          <w:marTop w:val="0"/>
          <w:marBottom w:val="0"/>
          <w:divBdr>
            <w:top w:val="none" w:sz="0" w:space="0" w:color="auto"/>
            <w:left w:val="none" w:sz="0" w:space="0" w:color="auto"/>
            <w:bottom w:val="none" w:sz="0" w:space="0" w:color="auto"/>
            <w:right w:val="none" w:sz="0" w:space="0" w:color="auto"/>
          </w:divBdr>
        </w:div>
        <w:div w:id="1358190624">
          <w:marLeft w:val="0"/>
          <w:marRight w:val="0"/>
          <w:marTop w:val="0"/>
          <w:marBottom w:val="0"/>
          <w:divBdr>
            <w:top w:val="none" w:sz="0" w:space="0" w:color="auto"/>
            <w:left w:val="none" w:sz="0" w:space="0" w:color="auto"/>
            <w:bottom w:val="none" w:sz="0" w:space="0" w:color="auto"/>
            <w:right w:val="none" w:sz="0" w:space="0" w:color="auto"/>
          </w:divBdr>
        </w:div>
        <w:div w:id="544297351">
          <w:marLeft w:val="0"/>
          <w:marRight w:val="0"/>
          <w:marTop w:val="0"/>
          <w:marBottom w:val="0"/>
          <w:divBdr>
            <w:top w:val="none" w:sz="0" w:space="0" w:color="auto"/>
            <w:left w:val="none" w:sz="0" w:space="0" w:color="auto"/>
            <w:bottom w:val="none" w:sz="0" w:space="0" w:color="auto"/>
            <w:right w:val="none" w:sz="0" w:space="0" w:color="auto"/>
          </w:divBdr>
        </w:div>
      </w:divsChild>
    </w:div>
    <w:div w:id="1417902461">
      <w:bodyDiv w:val="1"/>
      <w:marLeft w:val="0"/>
      <w:marRight w:val="0"/>
      <w:marTop w:val="0"/>
      <w:marBottom w:val="0"/>
      <w:divBdr>
        <w:top w:val="none" w:sz="0" w:space="0" w:color="auto"/>
        <w:left w:val="none" w:sz="0" w:space="0" w:color="auto"/>
        <w:bottom w:val="none" w:sz="0" w:space="0" w:color="auto"/>
        <w:right w:val="none" w:sz="0" w:space="0" w:color="auto"/>
      </w:divBdr>
    </w:div>
    <w:div w:id="1418097069">
      <w:bodyDiv w:val="1"/>
      <w:marLeft w:val="0"/>
      <w:marRight w:val="0"/>
      <w:marTop w:val="0"/>
      <w:marBottom w:val="0"/>
      <w:divBdr>
        <w:top w:val="none" w:sz="0" w:space="0" w:color="auto"/>
        <w:left w:val="none" w:sz="0" w:space="0" w:color="auto"/>
        <w:bottom w:val="none" w:sz="0" w:space="0" w:color="auto"/>
        <w:right w:val="none" w:sz="0" w:space="0" w:color="auto"/>
      </w:divBdr>
    </w:div>
    <w:div w:id="1418139094">
      <w:bodyDiv w:val="1"/>
      <w:marLeft w:val="0"/>
      <w:marRight w:val="0"/>
      <w:marTop w:val="0"/>
      <w:marBottom w:val="0"/>
      <w:divBdr>
        <w:top w:val="none" w:sz="0" w:space="0" w:color="auto"/>
        <w:left w:val="none" w:sz="0" w:space="0" w:color="auto"/>
        <w:bottom w:val="none" w:sz="0" w:space="0" w:color="auto"/>
        <w:right w:val="none" w:sz="0" w:space="0" w:color="auto"/>
      </w:divBdr>
    </w:div>
    <w:div w:id="1418207860">
      <w:bodyDiv w:val="1"/>
      <w:marLeft w:val="0"/>
      <w:marRight w:val="0"/>
      <w:marTop w:val="0"/>
      <w:marBottom w:val="0"/>
      <w:divBdr>
        <w:top w:val="none" w:sz="0" w:space="0" w:color="auto"/>
        <w:left w:val="none" w:sz="0" w:space="0" w:color="auto"/>
        <w:bottom w:val="none" w:sz="0" w:space="0" w:color="auto"/>
        <w:right w:val="none" w:sz="0" w:space="0" w:color="auto"/>
      </w:divBdr>
    </w:div>
    <w:div w:id="1418208621">
      <w:bodyDiv w:val="1"/>
      <w:marLeft w:val="0"/>
      <w:marRight w:val="0"/>
      <w:marTop w:val="0"/>
      <w:marBottom w:val="0"/>
      <w:divBdr>
        <w:top w:val="none" w:sz="0" w:space="0" w:color="auto"/>
        <w:left w:val="none" w:sz="0" w:space="0" w:color="auto"/>
        <w:bottom w:val="none" w:sz="0" w:space="0" w:color="auto"/>
        <w:right w:val="none" w:sz="0" w:space="0" w:color="auto"/>
      </w:divBdr>
    </w:div>
    <w:div w:id="1418286730">
      <w:bodyDiv w:val="1"/>
      <w:marLeft w:val="0"/>
      <w:marRight w:val="0"/>
      <w:marTop w:val="0"/>
      <w:marBottom w:val="0"/>
      <w:divBdr>
        <w:top w:val="none" w:sz="0" w:space="0" w:color="auto"/>
        <w:left w:val="none" w:sz="0" w:space="0" w:color="auto"/>
        <w:bottom w:val="none" w:sz="0" w:space="0" w:color="auto"/>
        <w:right w:val="none" w:sz="0" w:space="0" w:color="auto"/>
      </w:divBdr>
    </w:div>
    <w:div w:id="1418476505">
      <w:bodyDiv w:val="1"/>
      <w:marLeft w:val="0"/>
      <w:marRight w:val="0"/>
      <w:marTop w:val="0"/>
      <w:marBottom w:val="0"/>
      <w:divBdr>
        <w:top w:val="none" w:sz="0" w:space="0" w:color="auto"/>
        <w:left w:val="none" w:sz="0" w:space="0" w:color="auto"/>
        <w:bottom w:val="none" w:sz="0" w:space="0" w:color="auto"/>
        <w:right w:val="none" w:sz="0" w:space="0" w:color="auto"/>
      </w:divBdr>
    </w:div>
    <w:div w:id="1418676098">
      <w:bodyDiv w:val="1"/>
      <w:marLeft w:val="0"/>
      <w:marRight w:val="0"/>
      <w:marTop w:val="0"/>
      <w:marBottom w:val="0"/>
      <w:divBdr>
        <w:top w:val="none" w:sz="0" w:space="0" w:color="auto"/>
        <w:left w:val="none" w:sz="0" w:space="0" w:color="auto"/>
        <w:bottom w:val="none" w:sz="0" w:space="0" w:color="auto"/>
        <w:right w:val="none" w:sz="0" w:space="0" w:color="auto"/>
      </w:divBdr>
    </w:div>
    <w:div w:id="1419017986">
      <w:bodyDiv w:val="1"/>
      <w:marLeft w:val="0"/>
      <w:marRight w:val="0"/>
      <w:marTop w:val="0"/>
      <w:marBottom w:val="0"/>
      <w:divBdr>
        <w:top w:val="none" w:sz="0" w:space="0" w:color="auto"/>
        <w:left w:val="none" w:sz="0" w:space="0" w:color="auto"/>
        <w:bottom w:val="none" w:sz="0" w:space="0" w:color="auto"/>
        <w:right w:val="none" w:sz="0" w:space="0" w:color="auto"/>
      </w:divBdr>
    </w:div>
    <w:div w:id="1419138974">
      <w:bodyDiv w:val="1"/>
      <w:marLeft w:val="0"/>
      <w:marRight w:val="0"/>
      <w:marTop w:val="0"/>
      <w:marBottom w:val="0"/>
      <w:divBdr>
        <w:top w:val="none" w:sz="0" w:space="0" w:color="auto"/>
        <w:left w:val="none" w:sz="0" w:space="0" w:color="auto"/>
        <w:bottom w:val="none" w:sz="0" w:space="0" w:color="auto"/>
        <w:right w:val="none" w:sz="0" w:space="0" w:color="auto"/>
      </w:divBdr>
    </w:div>
    <w:div w:id="1419249871">
      <w:bodyDiv w:val="1"/>
      <w:marLeft w:val="0"/>
      <w:marRight w:val="0"/>
      <w:marTop w:val="0"/>
      <w:marBottom w:val="0"/>
      <w:divBdr>
        <w:top w:val="none" w:sz="0" w:space="0" w:color="auto"/>
        <w:left w:val="none" w:sz="0" w:space="0" w:color="auto"/>
        <w:bottom w:val="none" w:sz="0" w:space="0" w:color="auto"/>
        <w:right w:val="none" w:sz="0" w:space="0" w:color="auto"/>
      </w:divBdr>
    </w:div>
    <w:div w:id="1419256174">
      <w:bodyDiv w:val="1"/>
      <w:marLeft w:val="0"/>
      <w:marRight w:val="0"/>
      <w:marTop w:val="0"/>
      <w:marBottom w:val="0"/>
      <w:divBdr>
        <w:top w:val="none" w:sz="0" w:space="0" w:color="auto"/>
        <w:left w:val="none" w:sz="0" w:space="0" w:color="auto"/>
        <w:bottom w:val="none" w:sz="0" w:space="0" w:color="auto"/>
        <w:right w:val="none" w:sz="0" w:space="0" w:color="auto"/>
      </w:divBdr>
    </w:div>
    <w:div w:id="1419474589">
      <w:bodyDiv w:val="1"/>
      <w:marLeft w:val="0"/>
      <w:marRight w:val="0"/>
      <w:marTop w:val="0"/>
      <w:marBottom w:val="0"/>
      <w:divBdr>
        <w:top w:val="none" w:sz="0" w:space="0" w:color="auto"/>
        <w:left w:val="none" w:sz="0" w:space="0" w:color="auto"/>
        <w:bottom w:val="none" w:sz="0" w:space="0" w:color="auto"/>
        <w:right w:val="none" w:sz="0" w:space="0" w:color="auto"/>
      </w:divBdr>
    </w:div>
    <w:div w:id="1419474702">
      <w:bodyDiv w:val="1"/>
      <w:marLeft w:val="0"/>
      <w:marRight w:val="0"/>
      <w:marTop w:val="0"/>
      <w:marBottom w:val="0"/>
      <w:divBdr>
        <w:top w:val="none" w:sz="0" w:space="0" w:color="auto"/>
        <w:left w:val="none" w:sz="0" w:space="0" w:color="auto"/>
        <w:bottom w:val="none" w:sz="0" w:space="0" w:color="auto"/>
        <w:right w:val="none" w:sz="0" w:space="0" w:color="auto"/>
      </w:divBdr>
    </w:div>
    <w:div w:id="1419599060">
      <w:bodyDiv w:val="1"/>
      <w:marLeft w:val="0"/>
      <w:marRight w:val="0"/>
      <w:marTop w:val="0"/>
      <w:marBottom w:val="0"/>
      <w:divBdr>
        <w:top w:val="none" w:sz="0" w:space="0" w:color="auto"/>
        <w:left w:val="none" w:sz="0" w:space="0" w:color="auto"/>
        <w:bottom w:val="none" w:sz="0" w:space="0" w:color="auto"/>
        <w:right w:val="none" w:sz="0" w:space="0" w:color="auto"/>
      </w:divBdr>
      <w:divsChild>
        <w:div w:id="788860407">
          <w:marLeft w:val="0"/>
          <w:marRight w:val="0"/>
          <w:marTop w:val="0"/>
          <w:marBottom w:val="0"/>
          <w:divBdr>
            <w:top w:val="none" w:sz="0" w:space="0" w:color="auto"/>
            <w:left w:val="none" w:sz="0" w:space="0" w:color="auto"/>
            <w:bottom w:val="none" w:sz="0" w:space="0" w:color="auto"/>
            <w:right w:val="none" w:sz="0" w:space="0" w:color="auto"/>
          </w:divBdr>
        </w:div>
        <w:div w:id="1453941871">
          <w:marLeft w:val="0"/>
          <w:marRight w:val="0"/>
          <w:marTop w:val="0"/>
          <w:marBottom w:val="0"/>
          <w:divBdr>
            <w:top w:val="none" w:sz="0" w:space="0" w:color="auto"/>
            <w:left w:val="none" w:sz="0" w:space="0" w:color="auto"/>
            <w:bottom w:val="none" w:sz="0" w:space="0" w:color="auto"/>
            <w:right w:val="none" w:sz="0" w:space="0" w:color="auto"/>
          </w:divBdr>
        </w:div>
        <w:div w:id="650795317">
          <w:marLeft w:val="0"/>
          <w:marRight w:val="0"/>
          <w:marTop w:val="0"/>
          <w:marBottom w:val="0"/>
          <w:divBdr>
            <w:top w:val="none" w:sz="0" w:space="0" w:color="auto"/>
            <w:left w:val="none" w:sz="0" w:space="0" w:color="auto"/>
            <w:bottom w:val="none" w:sz="0" w:space="0" w:color="auto"/>
            <w:right w:val="none" w:sz="0" w:space="0" w:color="auto"/>
          </w:divBdr>
        </w:div>
        <w:div w:id="1627733431">
          <w:marLeft w:val="0"/>
          <w:marRight w:val="0"/>
          <w:marTop w:val="0"/>
          <w:marBottom w:val="0"/>
          <w:divBdr>
            <w:top w:val="none" w:sz="0" w:space="0" w:color="auto"/>
            <w:left w:val="none" w:sz="0" w:space="0" w:color="auto"/>
            <w:bottom w:val="none" w:sz="0" w:space="0" w:color="auto"/>
            <w:right w:val="none" w:sz="0" w:space="0" w:color="auto"/>
          </w:divBdr>
        </w:div>
        <w:div w:id="1508669582">
          <w:marLeft w:val="0"/>
          <w:marRight w:val="0"/>
          <w:marTop w:val="0"/>
          <w:marBottom w:val="0"/>
          <w:divBdr>
            <w:top w:val="none" w:sz="0" w:space="0" w:color="auto"/>
            <w:left w:val="none" w:sz="0" w:space="0" w:color="auto"/>
            <w:bottom w:val="none" w:sz="0" w:space="0" w:color="auto"/>
            <w:right w:val="none" w:sz="0" w:space="0" w:color="auto"/>
          </w:divBdr>
        </w:div>
        <w:div w:id="543637088">
          <w:marLeft w:val="0"/>
          <w:marRight w:val="0"/>
          <w:marTop w:val="0"/>
          <w:marBottom w:val="0"/>
          <w:divBdr>
            <w:top w:val="none" w:sz="0" w:space="0" w:color="auto"/>
            <w:left w:val="none" w:sz="0" w:space="0" w:color="auto"/>
            <w:bottom w:val="none" w:sz="0" w:space="0" w:color="auto"/>
            <w:right w:val="none" w:sz="0" w:space="0" w:color="auto"/>
          </w:divBdr>
        </w:div>
        <w:div w:id="2140563933">
          <w:marLeft w:val="0"/>
          <w:marRight w:val="0"/>
          <w:marTop w:val="0"/>
          <w:marBottom w:val="0"/>
          <w:divBdr>
            <w:top w:val="none" w:sz="0" w:space="0" w:color="auto"/>
            <w:left w:val="none" w:sz="0" w:space="0" w:color="auto"/>
            <w:bottom w:val="none" w:sz="0" w:space="0" w:color="auto"/>
            <w:right w:val="none" w:sz="0" w:space="0" w:color="auto"/>
          </w:divBdr>
        </w:div>
        <w:div w:id="1547260863">
          <w:marLeft w:val="0"/>
          <w:marRight w:val="0"/>
          <w:marTop w:val="0"/>
          <w:marBottom w:val="0"/>
          <w:divBdr>
            <w:top w:val="none" w:sz="0" w:space="0" w:color="auto"/>
            <w:left w:val="none" w:sz="0" w:space="0" w:color="auto"/>
            <w:bottom w:val="none" w:sz="0" w:space="0" w:color="auto"/>
            <w:right w:val="none" w:sz="0" w:space="0" w:color="auto"/>
          </w:divBdr>
        </w:div>
        <w:div w:id="1427119709">
          <w:marLeft w:val="0"/>
          <w:marRight w:val="0"/>
          <w:marTop w:val="0"/>
          <w:marBottom w:val="0"/>
          <w:divBdr>
            <w:top w:val="none" w:sz="0" w:space="0" w:color="auto"/>
            <w:left w:val="none" w:sz="0" w:space="0" w:color="auto"/>
            <w:bottom w:val="none" w:sz="0" w:space="0" w:color="auto"/>
            <w:right w:val="none" w:sz="0" w:space="0" w:color="auto"/>
          </w:divBdr>
        </w:div>
        <w:div w:id="979962818">
          <w:marLeft w:val="0"/>
          <w:marRight w:val="0"/>
          <w:marTop w:val="0"/>
          <w:marBottom w:val="0"/>
          <w:divBdr>
            <w:top w:val="none" w:sz="0" w:space="0" w:color="auto"/>
            <w:left w:val="none" w:sz="0" w:space="0" w:color="auto"/>
            <w:bottom w:val="none" w:sz="0" w:space="0" w:color="auto"/>
            <w:right w:val="none" w:sz="0" w:space="0" w:color="auto"/>
          </w:divBdr>
        </w:div>
        <w:div w:id="1316296144">
          <w:marLeft w:val="0"/>
          <w:marRight w:val="0"/>
          <w:marTop w:val="0"/>
          <w:marBottom w:val="0"/>
          <w:divBdr>
            <w:top w:val="none" w:sz="0" w:space="0" w:color="auto"/>
            <w:left w:val="none" w:sz="0" w:space="0" w:color="auto"/>
            <w:bottom w:val="none" w:sz="0" w:space="0" w:color="auto"/>
            <w:right w:val="none" w:sz="0" w:space="0" w:color="auto"/>
          </w:divBdr>
        </w:div>
        <w:div w:id="1544557315">
          <w:marLeft w:val="0"/>
          <w:marRight w:val="0"/>
          <w:marTop w:val="0"/>
          <w:marBottom w:val="0"/>
          <w:divBdr>
            <w:top w:val="none" w:sz="0" w:space="0" w:color="auto"/>
            <w:left w:val="none" w:sz="0" w:space="0" w:color="auto"/>
            <w:bottom w:val="none" w:sz="0" w:space="0" w:color="auto"/>
            <w:right w:val="none" w:sz="0" w:space="0" w:color="auto"/>
          </w:divBdr>
        </w:div>
        <w:div w:id="344746910">
          <w:marLeft w:val="0"/>
          <w:marRight w:val="0"/>
          <w:marTop w:val="0"/>
          <w:marBottom w:val="0"/>
          <w:divBdr>
            <w:top w:val="none" w:sz="0" w:space="0" w:color="auto"/>
            <w:left w:val="none" w:sz="0" w:space="0" w:color="auto"/>
            <w:bottom w:val="none" w:sz="0" w:space="0" w:color="auto"/>
            <w:right w:val="none" w:sz="0" w:space="0" w:color="auto"/>
          </w:divBdr>
        </w:div>
        <w:div w:id="243146336">
          <w:marLeft w:val="0"/>
          <w:marRight w:val="0"/>
          <w:marTop w:val="0"/>
          <w:marBottom w:val="0"/>
          <w:divBdr>
            <w:top w:val="none" w:sz="0" w:space="0" w:color="auto"/>
            <w:left w:val="none" w:sz="0" w:space="0" w:color="auto"/>
            <w:bottom w:val="none" w:sz="0" w:space="0" w:color="auto"/>
            <w:right w:val="none" w:sz="0" w:space="0" w:color="auto"/>
          </w:divBdr>
        </w:div>
        <w:div w:id="448398894">
          <w:marLeft w:val="0"/>
          <w:marRight w:val="0"/>
          <w:marTop w:val="0"/>
          <w:marBottom w:val="0"/>
          <w:divBdr>
            <w:top w:val="none" w:sz="0" w:space="0" w:color="auto"/>
            <w:left w:val="none" w:sz="0" w:space="0" w:color="auto"/>
            <w:bottom w:val="none" w:sz="0" w:space="0" w:color="auto"/>
            <w:right w:val="none" w:sz="0" w:space="0" w:color="auto"/>
          </w:divBdr>
        </w:div>
        <w:div w:id="1251548976">
          <w:marLeft w:val="0"/>
          <w:marRight w:val="0"/>
          <w:marTop w:val="0"/>
          <w:marBottom w:val="0"/>
          <w:divBdr>
            <w:top w:val="none" w:sz="0" w:space="0" w:color="auto"/>
            <w:left w:val="none" w:sz="0" w:space="0" w:color="auto"/>
            <w:bottom w:val="none" w:sz="0" w:space="0" w:color="auto"/>
            <w:right w:val="none" w:sz="0" w:space="0" w:color="auto"/>
          </w:divBdr>
        </w:div>
        <w:div w:id="2118089169">
          <w:marLeft w:val="0"/>
          <w:marRight w:val="0"/>
          <w:marTop w:val="0"/>
          <w:marBottom w:val="0"/>
          <w:divBdr>
            <w:top w:val="none" w:sz="0" w:space="0" w:color="auto"/>
            <w:left w:val="none" w:sz="0" w:space="0" w:color="auto"/>
            <w:bottom w:val="none" w:sz="0" w:space="0" w:color="auto"/>
            <w:right w:val="none" w:sz="0" w:space="0" w:color="auto"/>
          </w:divBdr>
        </w:div>
        <w:div w:id="1420711939">
          <w:marLeft w:val="0"/>
          <w:marRight w:val="0"/>
          <w:marTop w:val="0"/>
          <w:marBottom w:val="0"/>
          <w:divBdr>
            <w:top w:val="none" w:sz="0" w:space="0" w:color="auto"/>
            <w:left w:val="none" w:sz="0" w:space="0" w:color="auto"/>
            <w:bottom w:val="none" w:sz="0" w:space="0" w:color="auto"/>
            <w:right w:val="none" w:sz="0" w:space="0" w:color="auto"/>
          </w:divBdr>
        </w:div>
        <w:div w:id="2038920903">
          <w:marLeft w:val="0"/>
          <w:marRight w:val="0"/>
          <w:marTop w:val="0"/>
          <w:marBottom w:val="0"/>
          <w:divBdr>
            <w:top w:val="none" w:sz="0" w:space="0" w:color="auto"/>
            <w:left w:val="none" w:sz="0" w:space="0" w:color="auto"/>
            <w:bottom w:val="none" w:sz="0" w:space="0" w:color="auto"/>
            <w:right w:val="none" w:sz="0" w:space="0" w:color="auto"/>
          </w:divBdr>
        </w:div>
        <w:div w:id="1423408127">
          <w:marLeft w:val="0"/>
          <w:marRight w:val="0"/>
          <w:marTop w:val="0"/>
          <w:marBottom w:val="0"/>
          <w:divBdr>
            <w:top w:val="none" w:sz="0" w:space="0" w:color="auto"/>
            <w:left w:val="none" w:sz="0" w:space="0" w:color="auto"/>
            <w:bottom w:val="none" w:sz="0" w:space="0" w:color="auto"/>
            <w:right w:val="none" w:sz="0" w:space="0" w:color="auto"/>
          </w:divBdr>
        </w:div>
        <w:div w:id="1118986653">
          <w:marLeft w:val="0"/>
          <w:marRight w:val="0"/>
          <w:marTop w:val="0"/>
          <w:marBottom w:val="0"/>
          <w:divBdr>
            <w:top w:val="none" w:sz="0" w:space="0" w:color="auto"/>
            <w:left w:val="none" w:sz="0" w:space="0" w:color="auto"/>
            <w:bottom w:val="none" w:sz="0" w:space="0" w:color="auto"/>
            <w:right w:val="none" w:sz="0" w:space="0" w:color="auto"/>
          </w:divBdr>
        </w:div>
        <w:div w:id="1677003881">
          <w:marLeft w:val="0"/>
          <w:marRight w:val="0"/>
          <w:marTop w:val="0"/>
          <w:marBottom w:val="0"/>
          <w:divBdr>
            <w:top w:val="none" w:sz="0" w:space="0" w:color="auto"/>
            <w:left w:val="none" w:sz="0" w:space="0" w:color="auto"/>
            <w:bottom w:val="none" w:sz="0" w:space="0" w:color="auto"/>
            <w:right w:val="none" w:sz="0" w:space="0" w:color="auto"/>
          </w:divBdr>
        </w:div>
        <w:div w:id="126514045">
          <w:marLeft w:val="0"/>
          <w:marRight w:val="0"/>
          <w:marTop w:val="0"/>
          <w:marBottom w:val="0"/>
          <w:divBdr>
            <w:top w:val="none" w:sz="0" w:space="0" w:color="auto"/>
            <w:left w:val="none" w:sz="0" w:space="0" w:color="auto"/>
            <w:bottom w:val="none" w:sz="0" w:space="0" w:color="auto"/>
            <w:right w:val="none" w:sz="0" w:space="0" w:color="auto"/>
          </w:divBdr>
        </w:div>
        <w:div w:id="1722896089">
          <w:marLeft w:val="0"/>
          <w:marRight w:val="0"/>
          <w:marTop w:val="0"/>
          <w:marBottom w:val="0"/>
          <w:divBdr>
            <w:top w:val="none" w:sz="0" w:space="0" w:color="auto"/>
            <w:left w:val="none" w:sz="0" w:space="0" w:color="auto"/>
            <w:bottom w:val="none" w:sz="0" w:space="0" w:color="auto"/>
            <w:right w:val="none" w:sz="0" w:space="0" w:color="auto"/>
          </w:divBdr>
        </w:div>
        <w:div w:id="779690971">
          <w:marLeft w:val="0"/>
          <w:marRight w:val="0"/>
          <w:marTop w:val="0"/>
          <w:marBottom w:val="0"/>
          <w:divBdr>
            <w:top w:val="none" w:sz="0" w:space="0" w:color="auto"/>
            <w:left w:val="none" w:sz="0" w:space="0" w:color="auto"/>
            <w:bottom w:val="none" w:sz="0" w:space="0" w:color="auto"/>
            <w:right w:val="none" w:sz="0" w:space="0" w:color="auto"/>
          </w:divBdr>
        </w:div>
        <w:div w:id="486091225">
          <w:marLeft w:val="0"/>
          <w:marRight w:val="0"/>
          <w:marTop w:val="0"/>
          <w:marBottom w:val="0"/>
          <w:divBdr>
            <w:top w:val="none" w:sz="0" w:space="0" w:color="auto"/>
            <w:left w:val="none" w:sz="0" w:space="0" w:color="auto"/>
            <w:bottom w:val="none" w:sz="0" w:space="0" w:color="auto"/>
            <w:right w:val="none" w:sz="0" w:space="0" w:color="auto"/>
          </w:divBdr>
        </w:div>
        <w:div w:id="688029094">
          <w:marLeft w:val="0"/>
          <w:marRight w:val="0"/>
          <w:marTop w:val="0"/>
          <w:marBottom w:val="0"/>
          <w:divBdr>
            <w:top w:val="none" w:sz="0" w:space="0" w:color="auto"/>
            <w:left w:val="none" w:sz="0" w:space="0" w:color="auto"/>
            <w:bottom w:val="none" w:sz="0" w:space="0" w:color="auto"/>
            <w:right w:val="none" w:sz="0" w:space="0" w:color="auto"/>
          </w:divBdr>
        </w:div>
        <w:div w:id="1600480532">
          <w:marLeft w:val="0"/>
          <w:marRight w:val="0"/>
          <w:marTop w:val="0"/>
          <w:marBottom w:val="0"/>
          <w:divBdr>
            <w:top w:val="none" w:sz="0" w:space="0" w:color="auto"/>
            <w:left w:val="none" w:sz="0" w:space="0" w:color="auto"/>
            <w:bottom w:val="none" w:sz="0" w:space="0" w:color="auto"/>
            <w:right w:val="none" w:sz="0" w:space="0" w:color="auto"/>
          </w:divBdr>
        </w:div>
        <w:div w:id="1966691415">
          <w:marLeft w:val="0"/>
          <w:marRight w:val="0"/>
          <w:marTop w:val="0"/>
          <w:marBottom w:val="0"/>
          <w:divBdr>
            <w:top w:val="none" w:sz="0" w:space="0" w:color="auto"/>
            <w:left w:val="none" w:sz="0" w:space="0" w:color="auto"/>
            <w:bottom w:val="none" w:sz="0" w:space="0" w:color="auto"/>
            <w:right w:val="none" w:sz="0" w:space="0" w:color="auto"/>
          </w:divBdr>
        </w:div>
        <w:div w:id="1826629429">
          <w:marLeft w:val="0"/>
          <w:marRight w:val="0"/>
          <w:marTop w:val="0"/>
          <w:marBottom w:val="0"/>
          <w:divBdr>
            <w:top w:val="none" w:sz="0" w:space="0" w:color="auto"/>
            <w:left w:val="none" w:sz="0" w:space="0" w:color="auto"/>
            <w:bottom w:val="none" w:sz="0" w:space="0" w:color="auto"/>
            <w:right w:val="none" w:sz="0" w:space="0" w:color="auto"/>
          </w:divBdr>
        </w:div>
        <w:div w:id="2104446739">
          <w:marLeft w:val="0"/>
          <w:marRight w:val="0"/>
          <w:marTop w:val="0"/>
          <w:marBottom w:val="0"/>
          <w:divBdr>
            <w:top w:val="none" w:sz="0" w:space="0" w:color="auto"/>
            <w:left w:val="none" w:sz="0" w:space="0" w:color="auto"/>
            <w:bottom w:val="none" w:sz="0" w:space="0" w:color="auto"/>
            <w:right w:val="none" w:sz="0" w:space="0" w:color="auto"/>
          </w:divBdr>
        </w:div>
        <w:div w:id="1773235476">
          <w:marLeft w:val="0"/>
          <w:marRight w:val="0"/>
          <w:marTop w:val="0"/>
          <w:marBottom w:val="0"/>
          <w:divBdr>
            <w:top w:val="none" w:sz="0" w:space="0" w:color="auto"/>
            <w:left w:val="none" w:sz="0" w:space="0" w:color="auto"/>
            <w:bottom w:val="none" w:sz="0" w:space="0" w:color="auto"/>
            <w:right w:val="none" w:sz="0" w:space="0" w:color="auto"/>
          </w:divBdr>
        </w:div>
        <w:div w:id="315032199">
          <w:marLeft w:val="0"/>
          <w:marRight w:val="0"/>
          <w:marTop w:val="0"/>
          <w:marBottom w:val="0"/>
          <w:divBdr>
            <w:top w:val="none" w:sz="0" w:space="0" w:color="auto"/>
            <w:left w:val="none" w:sz="0" w:space="0" w:color="auto"/>
            <w:bottom w:val="none" w:sz="0" w:space="0" w:color="auto"/>
            <w:right w:val="none" w:sz="0" w:space="0" w:color="auto"/>
          </w:divBdr>
        </w:div>
        <w:div w:id="388187716">
          <w:marLeft w:val="0"/>
          <w:marRight w:val="0"/>
          <w:marTop w:val="0"/>
          <w:marBottom w:val="0"/>
          <w:divBdr>
            <w:top w:val="none" w:sz="0" w:space="0" w:color="auto"/>
            <w:left w:val="none" w:sz="0" w:space="0" w:color="auto"/>
            <w:bottom w:val="none" w:sz="0" w:space="0" w:color="auto"/>
            <w:right w:val="none" w:sz="0" w:space="0" w:color="auto"/>
          </w:divBdr>
        </w:div>
        <w:div w:id="613365672">
          <w:marLeft w:val="0"/>
          <w:marRight w:val="0"/>
          <w:marTop w:val="0"/>
          <w:marBottom w:val="0"/>
          <w:divBdr>
            <w:top w:val="none" w:sz="0" w:space="0" w:color="auto"/>
            <w:left w:val="none" w:sz="0" w:space="0" w:color="auto"/>
            <w:bottom w:val="none" w:sz="0" w:space="0" w:color="auto"/>
            <w:right w:val="none" w:sz="0" w:space="0" w:color="auto"/>
          </w:divBdr>
        </w:div>
        <w:div w:id="1731492648">
          <w:marLeft w:val="0"/>
          <w:marRight w:val="0"/>
          <w:marTop w:val="0"/>
          <w:marBottom w:val="0"/>
          <w:divBdr>
            <w:top w:val="none" w:sz="0" w:space="0" w:color="auto"/>
            <w:left w:val="none" w:sz="0" w:space="0" w:color="auto"/>
            <w:bottom w:val="none" w:sz="0" w:space="0" w:color="auto"/>
            <w:right w:val="none" w:sz="0" w:space="0" w:color="auto"/>
          </w:divBdr>
        </w:div>
        <w:div w:id="1639415382">
          <w:marLeft w:val="0"/>
          <w:marRight w:val="0"/>
          <w:marTop w:val="0"/>
          <w:marBottom w:val="0"/>
          <w:divBdr>
            <w:top w:val="none" w:sz="0" w:space="0" w:color="auto"/>
            <w:left w:val="none" w:sz="0" w:space="0" w:color="auto"/>
            <w:bottom w:val="none" w:sz="0" w:space="0" w:color="auto"/>
            <w:right w:val="none" w:sz="0" w:space="0" w:color="auto"/>
          </w:divBdr>
        </w:div>
        <w:div w:id="1899780740">
          <w:marLeft w:val="0"/>
          <w:marRight w:val="0"/>
          <w:marTop w:val="0"/>
          <w:marBottom w:val="0"/>
          <w:divBdr>
            <w:top w:val="none" w:sz="0" w:space="0" w:color="auto"/>
            <w:left w:val="none" w:sz="0" w:space="0" w:color="auto"/>
            <w:bottom w:val="none" w:sz="0" w:space="0" w:color="auto"/>
            <w:right w:val="none" w:sz="0" w:space="0" w:color="auto"/>
          </w:divBdr>
        </w:div>
        <w:div w:id="2126776147">
          <w:marLeft w:val="0"/>
          <w:marRight w:val="0"/>
          <w:marTop w:val="0"/>
          <w:marBottom w:val="0"/>
          <w:divBdr>
            <w:top w:val="none" w:sz="0" w:space="0" w:color="auto"/>
            <w:left w:val="none" w:sz="0" w:space="0" w:color="auto"/>
            <w:bottom w:val="none" w:sz="0" w:space="0" w:color="auto"/>
            <w:right w:val="none" w:sz="0" w:space="0" w:color="auto"/>
          </w:divBdr>
        </w:div>
        <w:div w:id="253517532">
          <w:marLeft w:val="0"/>
          <w:marRight w:val="0"/>
          <w:marTop w:val="0"/>
          <w:marBottom w:val="0"/>
          <w:divBdr>
            <w:top w:val="none" w:sz="0" w:space="0" w:color="auto"/>
            <w:left w:val="none" w:sz="0" w:space="0" w:color="auto"/>
            <w:bottom w:val="none" w:sz="0" w:space="0" w:color="auto"/>
            <w:right w:val="none" w:sz="0" w:space="0" w:color="auto"/>
          </w:divBdr>
        </w:div>
        <w:div w:id="715743020">
          <w:marLeft w:val="0"/>
          <w:marRight w:val="0"/>
          <w:marTop w:val="0"/>
          <w:marBottom w:val="0"/>
          <w:divBdr>
            <w:top w:val="none" w:sz="0" w:space="0" w:color="auto"/>
            <w:left w:val="none" w:sz="0" w:space="0" w:color="auto"/>
            <w:bottom w:val="none" w:sz="0" w:space="0" w:color="auto"/>
            <w:right w:val="none" w:sz="0" w:space="0" w:color="auto"/>
          </w:divBdr>
        </w:div>
        <w:div w:id="1028721492">
          <w:marLeft w:val="0"/>
          <w:marRight w:val="0"/>
          <w:marTop w:val="0"/>
          <w:marBottom w:val="0"/>
          <w:divBdr>
            <w:top w:val="none" w:sz="0" w:space="0" w:color="auto"/>
            <w:left w:val="none" w:sz="0" w:space="0" w:color="auto"/>
            <w:bottom w:val="none" w:sz="0" w:space="0" w:color="auto"/>
            <w:right w:val="none" w:sz="0" w:space="0" w:color="auto"/>
          </w:divBdr>
        </w:div>
        <w:div w:id="1058742712">
          <w:marLeft w:val="0"/>
          <w:marRight w:val="0"/>
          <w:marTop w:val="0"/>
          <w:marBottom w:val="0"/>
          <w:divBdr>
            <w:top w:val="none" w:sz="0" w:space="0" w:color="auto"/>
            <w:left w:val="none" w:sz="0" w:space="0" w:color="auto"/>
            <w:bottom w:val="none" w:sz="0" w:space="0" w:color="auto"/>
            <w:right w:val="none" w:sz="0" w:space="0" w:color="auto"/>
          </w:divBdr>
        </w:div>
        <w:div w:id="1804422629">
          <w:marLeft w:val="0"/>
          <w:marRight w:val="0"/>
          <w:marTop w:val="0"/>
          <w:marBottom w:val="0"/>
          <w:divBdr>
            <w:top w:val="none" w:sz="0" w:space="0" w:color="auto"/>
            <w:left w:val="none" w:sz="0" w:space="0" w:color="auto"/>
            <w:bottom w:val="none" w:sz="0" w:space="0" w:color="auto"/>
            <w:right w:val="none" w:sz="0" w:space="0" w:color="auto"/>
          </w:divBdr>
        </w:div>
        <w:div w:id="323510846">
          <w:marLeft w:val="0"/>
          <w:marRight w:val="0"/>
          <w:marTop w:val="0"/>
          <w:marBottom w:val="0"/>
          <w:divBdr>
            <w:top w:val="none" w:sz="0" w:space="0" w:color="auto"/>
            <w:left w:val="none" w:sz="0" w:space="0" w:color="auto"/>
            <w:bottom w:val="none" w:sz="0" w:space="0" w:color="auto"/>
            <w:right w:val="none" w:sz="0" w:space="0" w:color="auto"/>
          </w:divBdr>
        </w:div>
        <w:div w:id="899941605">
          <w:marLeft w:val="0"/>
          <w:marRight w:val="0"/>
          <w:marTop w:val="0"/>
          <w:marBottom w:val="0"/>
          <w:divBdr>
            <w:top w:val="none" w:sz="0" w:space="0" w:color="auto"/>
            <w:left w:val="none" w:sz="0" w:space="0" w:color="auto"/>
            <w:bottom w:val="none" w:sz="0" w:space="0" w:color="auto"/>
            <w:right w:val="none" w:sz="0" w:space="0" w:color="auto"/>
          </w:divBdr>
        </w:div>
        <w:div w:id="214319213">
          <w:marLeft w:val="0"/>
          <w:marRight w:val="0"/>
          <w:marTop w:val="0"/>
          <w:marBottom w:val="0"/>
          <w:divBdr>
            <w:top w:val="none" w:sz="0" w:space="0" w:color="auto"/>
            <w:left w:val="none" w:sz="0" w:space="0" w:color="auto"/>
            <w:bottom w:val="none" w:sz="0" w:space="0" w:color="auto"/>
            <w:right w:val="none" w:sz="0" w:space="0" w:color="auto"/>
          </w:divBdr>
        </w:div>
        <w:div w:id="1879123614">
          <w:marLeft w:val="0"/>
          <w:marRight w:val="0"/>
          <w:marTop w:val="0"/>
          <w:marBottom w:val="0"/>
          <w:divBdr>
            <w:top w:val="none" w:sz="0" w:space="0" w:color="auto"/>
            <w:left w:val="none" w:sz="0" w:space="0" w:color="auto"/>
            <w:bottom w:val="none" w:sz="0" w:space="0" w:color="auto"/>
            <w:right w:val="none" w:sz="0" w:space="0" w:color="auto"/>
          </w:divBdr>
        </w:div>
        <w:div w:id="1251281900">
          <w:marLeft w:val="0"/>
          <w:marRight w:val="0"/>
          <w:marTop w:val="0"/>
          <w:marBottom w:val="0"/>
          <w:divBdr>
            <w:top w:val="none" w:sz="0" w:space="0" w:color="auto"/>
            <w:left w:val="none" w:sz="0" w:space="0" w:color="auto"/>
            <w:bottom w:val="none" w:sz="0" w:space="0" w:color="auto"/>
            <w:right w:val="none" w:sz="0" w:space="0" w:color="auto"/>
          </w:divBdr>
        </w:div>
        <w:div w:id="1106727622">
          <w:marLeft w:val="0"/>
          <w:marRight w:val="0"/>
          <w:marTop w:val="0"/>
          <w:marBottom w:val="0"/>
          <w:divBdr>
            <w:top w:val="none" w:sz="0" w:space="0" w:color="auto"/>
            <w:left w:val="none" w:sz="0" w:space="0" w:color="auto"/>
            <w:bottom w:val="none" w:sz="0" w:space="0" w:color="auto"/>
            <w:right w:val="none" w:sz="0" w:space="0" w:color="auto"/>
          </w:divBdr>
        </w:div>
        <w:div w:id="178660997">
          <w:marLeft w:val="0"/>
          <w:marRight w:val="0"/>
          <w:marTop w:val="0"/>
          <w:marBottom w:val="0"/>
          <w:divBdr>
            <w:top w:val="none" w:sz="0" w:space="0" w:color="auto"/>
            <w:left w:val="none" w:sz="0" w:space="0" w:color="auto"/>
            <w:bottom w:val="none" w:sz="0" w:space="0" w:color="auto"/>
            <w:right w:val="none" w:sz="0" w:space="0" w:color="auto"/>
          </w:divBdr>
        </w:div>
        <w:div w:id="662394701">
          <w:marLeft w:val="0"/>
          <w:marRight w:val="0"/>
          <w:marTop w:val="0"/>
          <w:marBottom w:val="0"/>
          <w:divBdr>
            <w:top w:val="none" w:sz="0" w:space="0" w:color="auto"/>
            <w:left w:val="none" w:sz="0" w:space="0" w:color="auto"/>
            <w:bottom w:val="none" w:sz="0" w:space="0" w:color="auto"/>
            <w:right w:val="none" w:sz="0" w:space="0" w:color="auto"/>
          </w:divBdr>
        </w:div>
        <w:div w:id="1511292162">
          <w:marLeft w:val="0"/>
          <w:marRight w:val="0"/>
          <w:marTop w:val="0"/>
          <w:marBottom w:val="0"/>
          <w:divBdr>
            <w:top w:val="none" w:sz="0" w:space="0" w:color="auto"/>
            <w:left w:val="none" w:sz="0" w:space="0" w:color="auto"/>
            <w:bottom w:val="none" w:sz="0" w:space="0" w:color="auto"/>
            <w:right w:val="none" w:sz="0" w:space="0" w:color="auto"/>
          </w:divBdr>
        </w:div>
        <w:div w:id="190340600">
          <w:marLeft w:val="0"/>
          <w:marRight w:val="0"/>
          <w:marTop w:val="0"/>
          <w:marBottom w:val="0"/>
          <w:divBdr>
            <w:top w:val="none" w:sz="0" w:space="0" w:color="auto"/>
            <w:left w:val="none" w:sz="0" w:space="0" w:color="auto"/>
            <w:bottom w:val="none" w:sz="0" w:space="0" w:color="auto"/>
            <w:right w:val="none" w:sz="0" w:space="0" w:color="auto"/>
          </w:divBdr>
        </w:div>
        <w:div w:id="1843739600">
          <w:marLeft w:val="0"/>
          <w:marRight w:val="0"/>
          <w:marTop w:val="0"/>
          <w:marBottom w:val="0"/>
          <w:divBdr>
            <w:top w:val="none" w:sz="0" w:space="0" w:color="auto"/>
            <w:left w:val="none" w:sz="0" w:space="0" w:color="auto"/>
            <w:bottom w:val="none" w:sz="0" w:space="0" w:color="auto"/>
            <w:right w:val="none" w:sz="0" w:space="0" w:color="auto"/>
          </w:divBdr>
        </w:div>
        <w:div w:id="1968775886">
          <w:marLeft w:val="0"/>
          <w:marRight w:val="0"/>
          <w:marTop w:val="0"/>
          <w:marBottom w:val="0"/>
          <w:divBdr>
            <w:top w:val="none" w:sz="0" w:space="0" w:color="auto"/>
            <w:left w:val="none" w:sz="0" w:space="0" w:color="auto"/>
            <w:bottom w:val="none" w:sz="0" w:space="0" w:color="auto"/>
            <w:right w:val="none" w:sz="0" w:space="0" w:color="auto"/>
          </w:divBdr>
        </w:div>
        <w:div w:id="1530535026">
          <w:marLeft w:val="0"/>
          <w:marRight w:val="0"/>
          <w:marTop w:val="0"/>
          <w:marBottom w:val="0"/>
          <w:divBdr>
            <w:top w:val="none" w:sz="0" w:space="0" w:color="auto"/>
            <w:left w:val="none" w:sz="0" w:space="0" w:color="auto"/>
            <w:bottom w:val="none" w:sz="0" w:space="0" w:color="auto"/>
            <w:right w:val="none" w:sz="0" w:space="0" w:color="auto"/>
          </w:divBdr>
        </w:div>
        <w:div w:id="1353797739">
          <w:marLeft w:val="0"/>
          <w:marRight w:val="0"/>
          <w:marTop w:val="0"/>
          <w:marBottom w:val="0"/>
          <w:divBdr>
            <w:top w:val="none" w:sz="0" w:space="0" w:color="auto"/>
            <w:left w:val="none" w:sz="0" w:space="0" w:color="auto"/>
            <w:bottom w:val="none" w:sz="0" w:space="0" w:color="auto"/>
            <w:right w:val="none" w:sz="0" w:space="0" w:color="auto"/>
          </w:divBdr>
        </w:div>
        <w:div w:id="317348854">
          <w:marLeft w:val="0"/>
          <w:marRight w:val="0"/>
          <w:marTop w:val="0"/>
          <w:marBottom w:val="0"/>
          <w:divBdr>
            <w:top w:val="none" w:sz="0" w:space="0" w:color="auto"/>
            <w:left w:val="none" w:sz="0" w:space="0" w:color="auto"/>
            <w:bottom w:val="none" w:sz="0" w:space="0" w:color="auto"/>
            <w:right w:val="none" w:sz="0" w:space="0" w:color="auto"/>
          </w:divBdr>
        </w:div>
        <w:div w:id="1816340339">
          <w:marLeft w:val="0"/>
          <w:marRight w:val="0"/>
          <w:marTop w:val="0"/>
          <w:marBottom w:val="0"/>
          <w:divBdr>
            <w:top w:val="none" w:sz="0" w:space="0" w:color="auto"/>
            <w:left w:val="none" w:sz="0" w:space="0" w:color="auto"/>
            <w:bottom w:val="none" w:sz="0" w:space="0" w:color="auto"/>
            <w:right w:val="none" w:sz="0" w:space="0" w:color="auto"/>
          </w:divBdr>
        </w:div>
        <w:div w:id="1103109536">
          <w:marLeft w:val="0"/>
          <w:marRight w:val="0"/>
          <w:marTop w:val="0"/>
          <w:marBottom w:val="0"/>
          <w:divBdr>
            <w:top w:val="none" w:sz="0" w:space="0" w:color="auto"/>
            <w:left w:val="none" w:sz="0" w:space="0" w:color="auto"/>
            <w:bottom w:val="none" w:sz="0" w:space="0" w:color="auto"/>
            <w:right w:val="none" w:sz="0" w:space="0" w:color="auto"/>
          </w:divBdr>
        </w:div>
        <w:div w:id="1203707540">
          <w:marLeft w:val="0"/>
          <w:marRight w:val="0"/>
          <w:marTop w:val="0"/>
          <w:marBottom w:val="0"/>
          <w:divBdr>
            <w:top w:val="none" w:sz="0" w:space="0" w:color="auto"/>
            <w:left w:val="none" w:sz="0" w:space="0" w:color="auto"/>
            <w:bottom w:val="none" w:sz="0" w:space="0" w:color="auto"/>
            <w:right w:val="none" w:sz="0" w:space="0" w:color="auto"/>
          </w:divBdr>
        </w:div>
        <w:div w:id="617109653">
          <w:marLeft w:val="0"/>
          <w:marRight w:val="0"/>
          <w:marTop w:val="0"/>
          <w:marBottom w:val="0"/>
          <w:divBdr>
            <w:top w:val="none" w:sz="0" w:space="0" w:color="auto"/>
            <w:left w:val="none" w:sz="0" w:space="0" w:color="auto"/>
            <w:bottom w:val="none" w:sz="0" w:space="0" w:color="auto"/>
            <w:right w:val="none" w:sz="0" w:space="0" w:color="auto"/>
          </w:divBdr>
        </w:div>
        <w:div w:id="1262714836">
          <w:marLeft w:val="0"/>
          <w:marRight w:val="0"/>
          <w:marTop w:val="0"/>
          <w:marBottom w:val="0"/>
          <w:divBdr>
            <w:top w:val="none" w:sz="0" w:space="0" w:color="auto"/>
            <w:left w:val="none" w:sz="0" w:space="0" w:color="auto"/>
            <w:bottom w:val="none" w:sz="0" w:space="0" w:color="auto"/>
            <w:right w:val="none" w:sz="0" w:space="0" w:color="auto"/>
          </w:divBdr>
        </w:div>
        <w:div w:id="250965292">
          <w:marLeft w:val="0"/>
          <w:marRight w:val="0"/>
          <w:marTop w:val="0"/>
          <w:marBottom w:val="0"/>
          <w:divBdr>
            <w:top w:val="none" w:sz="0" w:space="0" w:color="auto"/>
            <w:left w:val="none" w:sz="0" w:space="0" w:color="auto"/>
            <w:bottom w:val="none" w:sz="0" w:space="0" w:color="auto"/>
            <w:right w:val="none" w:sz="0" w:space="0" w:color="auto"/>
          </w:divBdr>
        </w:div>
        <w:div w:id="701513477">
          <w:marLeft w:val="0"/>
          <w:marRight w:val="0"/>
          <w:marTop w:val="0"/>
          <w:marBottom w:val="0"/>
          <w:divBdr>
            <w:top w:val="none" w:sz="0" w:space="0" w:color="auto"/>
            <w:left w:val="none" w:sz="0" w:space="0" w:color="auto"/>
            <w:bottom w:val="none" w:sz="0" w:space="0" w:color="auto"/>
            <w:right w:val="none" w:sz="0" w:space="0" w:color="auto"/>
          </w:divBdr>
        </w:div>
        <w:div w:id="1437098027">
          <w:marLeft w:val="0"/>
          <w:marRight w:val="0"/>
          <w:marTop w:val="0"/>
          <w:marBottom w:val="0"/>
          <w:divBdr>
            <w:top w:val="none" w:sz="0" w:space="0" w:color="auto"/>
            <w:left w:val="none" w:sz="0" w:space="0" w:color="auto"/>
            <w:bottom w:val="none" w:sz="0" w:space="0" w:color="auto"/>
            <w:right w:val="none" w:sz="0" w:space="0" w:color="auto"/>
          </w:divBdr>
        </w:div>
        <w:div w:id="1815440062">
          <w:marLeft w:val="0"/>
          <w:marRight w:val="0"/>
          <w:marTop w:val="0"/>
          <w:marBottom w:val="0"/>
          <w:divBdr>
            <w:top w:val="none" w:sz="0" w:space="0" w:color="auto"/>
            <w:left w:val="none" w:sz="0" w:space="0" w:color="auto"/>
            <w:bottom w:val="none" w:sz="0" w:space="0" w:color="auto"/>
            <w:right w:val="none" w:sz="0" w:space="0" w:color="auto"/>
          </w:divBdr>
        </w:div>
        <w:div w:id="791173571">
          <w:marLeft w:val="0"/>
          <w:marRight w:val="0"/>
          <w:marTop w:val="0"/>
          <w:marBottom w:val="0"/>
          <w:divBdr>
            <w:top w:val="none" w:sz="0" w:space="0" w:color="auto"/>
            <w:left w:val="none" w:sz="0" w:space="0" w:color="auto"/>
            <w:bottom w:val="none" w:sz="0" w:space="0" w:color="auto"/>
            <w:right w:val="none" w:sz="0" w:space="0" w:color="auto"/>
          </w:divBdr>
        </w:div>
      </w:divsChild>
    </w:div>
    <w:div w:id="1419667733">
      <w:bodyDiv w:val="1"/>
      <w:marLeft w:val="0"/>
      <w:marRight w:val="0"/>
      <w:marTop w:val="0"/>
      <w:marBottom w:val="0"/>
      <w:divBdr>
        <w:top w:val="none" w:sz="0" w:space="0" w:color="auto"/>
        <w:left w:val="none" w:sz="0" w:space="0" w:color="auto"/>
        <w:bottom w:val="none" w:sz="0" w:space="0" w:color="auto"/>
        <w:right w:val="none" w:sz="0" w:space="0" w:color="auto"/>
      </w:divBdr>
    </w:div>
    <w:div w:id="1419785495">
      <w:bodyDiv w:val="1"/>
      <w:marLeft w:val="0"/>
      <w:marRight w:val="0"/>
      <w:marTop w:val="0"/>
      <w:marBottom w:val="0"/>
      <w:divBdr>
        <w:top w:val="none" w:sz="0" w:space="0" w:color="auto"/>
        <w:left w:val="none" w:sz="0" w:space="0" w:color="auto"/>
        <w:bottom w:val="none" w:sz="0" w:space="0" w:color="auto"/>
        <w:right w:val="none" w:sz="0" w:space="0" w:color="auto"/>
      </w:divBdr>
    </w:div>
    <w:div w:id="1419867814">
      <w:bodyDiv w:val="1"/>
      <w:marLeft w:val="0"/>
      <w:marRight w:val="0"/>
      <w:marTop w:val="0"/>
      <w:marBottom w:val="0"/>
      <w:divBdr>
        <w:top w:val="none" w:sz="0" w:space="0" w:color="auto"/>
        <w:left w:val="none" w:sz="0" w:space="0" w:color="auto"/>
        <w:bottom w:val="none" w:sz="0" w:space="0" w:color="auto"/>
        <w:right w:val="none" w:sz="0" w:space="0" w:color="auto"/>
      </w:divBdr>
    </w:div>
    <w:div w:id="1420179582">
      <w:bodyDiv w:val="1"/>
      <w:marLeft w:val="0"/>
      <w:marRight w:val="0"/>
      <w:marTop w:val="0"/>
      <w:marBottom w:val="0"/>
      <w:divBdr>
        <w:top w:val="none" w:sz="0" w:space="0" w:color="auto"/>
        <w:left w:val="none" w:sz="0" w:space="0" w:color="auto"/>
        <w:bottom w:val="none" w:sz="0" w:space="0" w:color="auto"/>
        <w:right w:val="none" w:sz="0" w:space="0" w:color="auto"/>
      </w:divBdr>
    </w:div>
    <w:div w:id="1420324531">
      <w:bodyDiv w:val="1"/>
      <w:marLeft w:val="0"/>
      <w:marRight w:val="0"/>
      <w:marTop w:val="0"/>
      <w:marBottom w:val="0"/>
      <w:divBdr>
        <w:top w:val="none" w:sz="0" w:space="0" w:color="auto"/>
        <w:left w:val="none" w:sz="0" w:space="0" w:color="auto"/>
        <w:bottom w:val="none" w:sz="0" w:space="0" w:color="auto"/>
        <w:right w:val="none" w:sz="0" w:space="0" w:color="auto"/>
      </w:divBdr>
    </w:div>
    <w:div w:id="1420372199">
      <w:bodyDiv w:val="1"/>
      <w:marLeft w:val="0"/>
      <w:marRight w:val="0"/>
      <w:marTop w:val="0"/>
      <w:marBottom w:val="0"/>
      <w:divBdr>
        <w:top w:val="none" w:sz="0" w:space="0" w:color="auto"/>
        <w:left w:val="none" w:sz="0" w:space="0" w:color="auto"/>
        <w:bottom w:val="none" w:sz="0" w:space="0" w:color="auto"/>
        <w:right w:val="none" w:sz="0" w:space="0" w:color="auto"/>
      </w:divBdr>
    </w:div>
    <w:div w:id="1420446811">
      <w:bodyDiv w:val="1"/>
      <w:marLeft w:val="0"/>
      <w:marRight w:val="0"/>
      <w:marTop w:val="0"/>
      <w:marBottom w:val="0"/>
      <w:divBdr>
        <w:top w:val="none" w:sz="0" w:space="0" w:color="auto"/>
        <w:left w:val="none" w:sz="0" w:space="0" w:color="auto"/>
        <w:bottom w:val="none" w:sz="0" w:space="0" w:color="auto"/>
        <w:right w:val="none" w:sz="0" w:space="0" w:color="auto"/>
      </w:divBdr>
    </w:div>
    <w:div w:id="1420709003">
      <w:bodyDiv w:val="1"/>
      <w:marLeft w:val="0"/>
      <w:marRight w:val="0"/>
      <w:marTop w:val="0"/>
      <w:marBottom w:val="0"/>
      <w:divBdr>
        <w:top w:val="none" w:sz="0" w:space="0" w:color="auto"/>
        <w:left w:val="none" w:sz="0" w:space="0" w:color="auto"/>
        <w:bottom w:val="none" w:sz="0" w:space="0" w:color="auto"/>
        <w:right w:val="none" w:sz="0" w:space="0" w:color="auto"/>
      </w:divBdr>
    </w:div>
    <w:div w:id="1420910916">
      <w:bodyDiv w:val="1"/>
      <w:marLeft w:val="0"/>
      <w:marRight w:val="0"/>
      <w:marTop w:val="0"/>
      <w:marBottom w:val="0"/>
      <w:divBdr>
        <w:top w:val="none" w:sz="0" w:space="0" w:color="auto"/>
        <w:left w:val="none" w:sz="0" w:space="0" w:color="auto"/>
        <w:bottom w:val="none" w:sz="0" w:space="0" w:color="auto"/>
        <w:right w:val="none" w:sz="0" w:space="0" w:color="auto"/>
      </w:divBdr>
    </w:div>
    <w:div w:id="1421177954">
      <w:bodyDiv w:val="1"/>
      <w:marLeft w:val="0"/>
      <w:marRight w:val="0"/>
      <w:marTop w:val="0"/>
      <w:marBottom w:val="0"/>
      <w:divBdr>
        <w:top w:val="none" w:sz="0" w:space="0" w:color="auto"/>
        <w:left w:val="none" w:sz="0" w:space="0" w:color="auto"/>
        <w:bottom w:val="none" w:sz="0" w:space="0" w:color="auto"/>
        <w:right w:val="none" w:sz="0" w:space="0" w:color="auto"/>
      </w:divBdr>
      <w:divsChild>
        <w:div w:id="251007968">
          <w:marLeft w:val="0"/>
          <w:marRight w:val="0"/>
          <w:marTop w:val="0"/>
          <w:marBottom w:val="0"/>
          <w:divBdr>
            <w:top w:val="none" w:sz="0" w:space="0" w:color="auto"/>
            <w:left w:val="none" w:sz="0" w:space="0" w:color="auto"/>
            <w:bottom w:val="none" w:sz="0" w:space="0" w:color="auto"/>
            <w:right w:val="none" w:sz="0" w:space="0" w:color="auto"/>
          </w:divBdr>
        </w:div>
        <w:div w:id="1084259071">
          <w:marLeft w:val="0"/>
          <w:marRight w:val="0"/>
          <w:marTop w:val="0"/>
          <w:marBottom w:val="0"/>
          <w:divBdr>
            <w:top w:val="none" w:sz="0" w:space="0" w:color="auto"/>
            <w:left w:val="none" w:sz="0" w:space="0" w:color="auto"/>
            <w:bottom w:val="none" w:sz="0" w:space="0" w:color="auto"/>
            <w:right w:val="none" w:sz="0" w:space="0" w:color="auto"/>
          </w:divBdr>
        </w:div>
        <w:div w:id="1736584839">
          <w:marLeft w:val="0"/>
          <w:marRight w:val="0"/>
          <w:marTop w:val="0"/>
          <w:marBottom w:val="0"/>
          <w:divBdr>
            <w:top w:val="none" w:sz="0" w:space="0" w:color="auto"/>
            <w:left w:val="none" w:sz="0" w:space="0" w:color="auto"/>
            <w:bottom w:val="none" w:sz="0" w:space="0" w:color="auto"/>
            <w:right w:val="none" w:sz="0" w:space="0" w:color="auto"/>
          </w:divBdr>
        </w:div>
        <w:div w:id="1349718938">
          <w:marLeft w:val="0"/>
          <w:marRight w:val="0"/>
          <w:marTop w:val="0"/>
          <w:marBottom w:val="0"/>
          <w:divBdr>
            <w:top w:val="none" w:sz="0" w:space="0" w:color="auto"/>
            <w:left w:val="none" w:sz="0" w:space="0" w:color="auto"/>
            <w:bottom w:val="none" w:sz="0" w:space="0" w:color="auto"/>
            <w:right w:val="none" w:sz="0" w:space="0" w:color="auto"/>
          </w:divBdr>
        </w:div>
        <w:div w:id="1038894157">
          <w:marLeft w:val="0"/>
          <w:marRight w:val="0"/>
          <w:marTop w:val="0"/>
          <w:marBottom w:val="0"/>
          <w:divBdr>
            <w:top w:val="none" w:sz="0" w:space="0" w:color="auto"/>
            <w:left w:val="none" w:sz="0" w:space="0" w:color="auto"/>
            <w:bottom w:val="none" w:sz="0" w:space="0" w:color="auto"/>
            <w:right w:val="none" w:sz="0" w:space="0" w:color="auto"/>
          </w:divBdr>
        </w:div>
        <w:div w:id="1171681481">
          <w:marLeft w:val="0"/>
          <w:marRight w:val="0"/>
          <w:marTop w:val="0"/>
          <w:marBottom w:val="0"/>
          <w:divBdr>
            <w:top w:val="none" w:sz="0" w:space="0" w:color="auto"/>
            <w:left w:val="none" w:sz="0" w:space="0" w:color="auto"/>
            <w:bottom w:val="none" w:sz="0" w:space="0" w:color="auto"/>
            <w:right w:val="none" w:sz="0" w:space="0" w:color="auto"/>
          </w:divBdr>
        </w:div>
        <w:div w:id="1049261440">
          <w:marLeft w:val="0"/>
          <w:marRight w:val="0"/>
          <w:marTop w:val="0"/>
          <w:marBottom w:val="0"/>
          <w:divBdr>
            <w:top w:val="none" w:sz="0" w:space="0" w:color="auto"/>
            <w:left w:val="none" w:sz="0" w:space="0" w:color="auto"/>
            <w:bottom w:val="none" w:sz="0" w:space="0" w:color="auto"/>
            <w:right w:val="none" w:sz="0" w:space="0" w:color="auto"/>
          </w:divBdr>
        </w:div>
        <w:div w:id="1945840326">
          <w:marLeft w:val="0"/>
          <w:marRight w:val="0"/>
          <w:marTop w:val="0"/>
          <w:marBottom w:val="0"/>
          <w:divBdr>
            <w:top w:val="none" w:sz="0" w:space="0" w:color="auto"/>
            <w:left w:val="none" w:sz="0" w:space="0" w:color="auto"/>
            <w:bottom w:val="none" w:sz="0" w:space="0" w:color="auto"/>
            <w:right w:val="none" w:sz="0" w:space="0" w:color="auto"/>
          </w:divBdr>
        </w:div>
        <w:div w:id="1160925919">
          <w:marLeft w:val="0"/>
          <w:marRight w:val="0"/>
          <w:marTop w:val="0"/>
          <w:marBottom w:val="0"/>
          <w:divBdr>
            <w:top w:val="none" w:sz="0" w:space="0" w:color="auto"/>
            <w:left w:val="none" w:sz="0" w:space="0" w:color="auto"/>
            <w:bottom w:val="none" w:sz="0" w:space="0" w:color="auto"/>
            <w:right w:val="none" w:sz="0" w:space="0" w:color="auto"/>
          </w:divBdr>
        </w:div>
        <w:div w:id="1776628627">
          <w:marLeft w:val="0"/>
          <w:marRight w:val="0"/>
          <w:marTop w:val="0"/>
          <w:marBottom w:val="0"/>
          <w:divBdr>
            <w:top w:val="none" w:sz="0" w:space="0" w:color="auto"/>
            <w:left w:val="none" w:sz="0" w:space="0" w:color="auto"/>
            <w:bottom w:val="none" w:sz="0" w:space="0" w:color="auto"/>
            <w:right w:val="none" w:sz="0" w:space="0" w:color="auto"/>
          </w:divBdr>
        </w:div>
        <w:div w:id="1268806559">
          <w:marLeft w:val="0"/>
          <w:marRight w:val="0"/>
          <w:marTop w:val="0"/>
          <w:marBottom w:val="0"/>
          <w:divBdr>
            <w:top w:val="none" w:sz="0" w:space="0" w:color="auto"/>
            <w:left w:val="none" w:sz="0" w:space="0" w:color="auto"/>
            <w:bottom w:val="none" w:sz="0" w:space="0" w:color="auto"/>
            <w:right w:val="none" w:sz="0" w:space="0" w:color="auto"/>
          </w:divBdr>
        </w:div>
        <w:div w:id="653265365">
          <w:marLeft w:val="0"/>
          <w:marRight w:val="0"/>
          <w:marTop w:val="0"/>
          <w:marBottom w:val="0"/>
          <w:divBdr>
            <w:top w:val="none" w:sz="0" w:space="0" w:color="auto"/>
            <w:left w:val="none" w:sz="0" w:space="0" w:color="auto"/>
            <w:bottom w:val="none" w:sz="0" w:space="0" w:color="auto"/>
            <w:right w:val="none" w:sz="0" w:space="0" w:color="auto"/>
          </w:divBdr>
        </w:div>
        <w:div w:id="1711148421">
          <w:marLeft w:val="0"/>
          <w:marRight w:val="0"/>
          <w:marTop w:val="0"/>
          <w:marBottom w:val="0"/>
          <w:divBdr>
            <w:top w:val="none" w:sz="0" w:space="0" w:color="auto"/>
            <w:left w:val="none" w:sz="0" w:space="0" w:color="auto"/>
            <w:bottom w:val="none" w:sz="0" w:space="0" w:color="auto"/>
            <w:right w:val="none" w:sz="0" w:space="0" w:color="auto"/>
          </w:divBdr>
        </w:div>
        <w:div w:id="1375689513">
          <w:marLeft w:val="0"/>
          <w:marRight w:val="0"/>
          <w:marTop w:val="0"/>
          <w:marBottom w:val="0"/>
          <w:divBdr>
            <w:top w:val="none" w:sz="0" w:space="0" w:color="auto"/>
            <w:left w:val="none" w:sz="0" w:space="0" w:color="auto"/>
            <w:bottom w:val="none" w:sz="0" w:space="0" w:color="auto"/>
            <w:right w:val="none" w:sz="0" w:space="0" w:color="auto"/>
          </w:divBdr>
        </w:div>
        <w:div w:id="1872452573">
          <w:marLeft w:val="0"/>
          <w:marRight w:val="0"/>
          <w:marTop w:val="0"/>
          <w:marBottom w:val="0"/>
          <w:divBdr>
            <w:top w:val="none" w:sz="0" w:space="0" w:color="auto"/>
            <w:left w:val="none" w:sz="0" w:space="0" w:color="auto"/>
            <w:bottom w:val="none" w:sz="0" w:space="0" w:color="auto"/>
            <w:right w:val="none" w:sz="0" w:space="0" w:color="auto"/>
          </w:divBdr>
        </w:div>
        <w:div w:id="198713055">
          <w:marLeft w:val="0"/>
          <w:marRight w:val="0"/>
          <w:marTop w:val="0"/>
          <w:marBottom w:val="0"/>
          <w:divBdr>
            <w:top w:val="none" w:sz="0" w:space="0" w:color="auto"/>
            <w:left w:val="none" w:sz="0" w:space="0" w:color="auto"/>
            <w:bottom w:val="none" w:sz="0" w:space="0" w:color="auto"/>
            <w:right w:val="none" w:sz="0" w:space="0" w:color="auto"/>
          </w:divBdr>
        </w:div>
        <w:div w:id="767232507">
          <w:marLeft w:val="0"/>
          <w:marRight w:val="0"/>
          <w:marTop w:val="0"/>
          <w:marBottom w:val="0"/>
          <w:divBdr>
            <w:top w:val="none" w:sz="0" w:space="0" w:color="auto"/>
            <w:left w:val="none" w:sz="0" w:space="0" w:color="auto"/>
            <w:bottom w:val="none" w:sz="0" w:space="0" w:color="auto"/>
            <w:right w:val="none" w:sz="0" w:space="0" w:color="auto"/>
          </w:divBdr>
        </w:div>
        <w:div w:id="234701790">
          <w:marLeft w:val="0"/>
          <w:marRight w:val="0"/>
          <w:marTop w:val="0"/>
          <w:marBottom w:val="0"/>
          <w:divBdr>
            <w:top w:val="none" w:sz="0" w:space="0" w:color="auto"/>
            <w:left w:val="none" w:sz="0" w:space="0" w:color="auto"/>
            <w:bottom w:val="none" w:sz="0" w:space="0" w:color="auto"/>
            <w:right w:val="none" w:sz="0" w:space="0" w:color="auto"/>
          </w:divBdr>
        </w:div>
        <w:div w:id="1848397068">
          <w:marLeft w:val="0"/>
          <w:marRight w:val="0"/>
          <w:marTop w:val="0"/>
          <w:marBottom w:val="0"/>
          <w:divBdr>
            <w:top w:val="none" w:sz="0" w:space="0" w:color="auto"/>
            <w:left w:val="none" w:sz="0" w:space="0" w:color="auto"/>
            <w:bottom w:val="none" w:sz="0" w:space="0" w:color="auto"/>
            <w:right w:val="none" w:sz="0" w:space="0" w:color="auto"/>
          </w:divBdr>
        </w:div>
        <w:div w:id="256913709">
          <w:marLeft w:val="0"/>
          <w:marRight w:val="0"/>
          <w:marTop w:val="0"/>
          <w:marBottom w:val="0"/>
          <w:divBdr>
            <w:top w:val="none" w:sz="0" w:space="0" w:color="auto"/>
            <w:left w:val="none" w:sz="0" w:space="0" w:color="auto"/>
            <w:bottom w:val="none" w:sz="0" w:space="0" w:color="auto"/>
            <w:right w:val="none" w:sz="0" w:space="0" w:color="auto"/>
          </w:divBdr>
        </w:div>
        <w:div w:id="1050229841">
          <w:marLeft w:val="0"/>
          <w:marRight w:val="0"/>
          <w:marTop w:val="0"/>
          <w:marBottom w:val="0"/>
          <w:divBdr>
            <w:top w:val="none" w:sz="0" w:space="0" w:color="auto"/>
            <w:left w:val="none" w:sz="0" w:space="0" w:color="auto"/>
            <w:bottom w:val="none" w:sz="0" w:space="0" w:color="auto"/>
            <w:right w:val="none" w:sz="0" w:space="0" w:color="auto"/>
          </w:divBdr>
        </w:div>
        <w:div w:id="384330089">
          <w:marLeft w:val="0"/>
          <w:marRight w:val="0"/>
          <w:marTop w:val="0"/>
          <w:marBottom w:val="0"/>
          <w:divBdr>
            <w:top w:val="none" w:sz="0" w:space="0" w:color="auto"/>
            <w:left w:val="none" w:sz="0" w:space="0" w:color="auto"/>
            <w:bottom w:val="none" w:sz="0" w:space="0" w:color="auto"/>
            <w:right w:val="none" w:sz="0" w:space="0" w:color="auto"/>
          </w:divBdr>
        </w:div>
        <w:div w:id="1178160325">
          <w:marLeft w:val="0"/>
          <w:marRight w:val="0"/>
          <w:marTop w:val="0"/>
          <w:marBottom w:val="0"/>
          <w:divBdr>
            <w:top w:val="none" w:sz="0" w:space="0" w:color="auto"/>
            <w:left w:val="none" w:sz="0" w:space="0" w:color="auto"/>
            <w:bottom w:val="none" w:sz="0" w:space="0" w:color="auto"/>
            <w:right w:val="none" w:sz="0" w:space="0" w:color="auto"/>
          </w:divBdr>
        </w:div>
        <w:div w:id="295336604">
          <w:marLeft w:val="0"/>
          <w:marRight w:val="0"/>
          <w:marTop w:val="0"/>
          <w:marBottom w:val="0"/>
          <w:divBdr>
            <w:top w:val="none" w:sz="0" w:space="0" w:color="auto"/>
            <w:left w:val="none" w:sz="0" w:space="0" w:color="auto"/>
            <w:bottom w:val="none" w:sz="0" w:space="0" w:color="auto"/>
            <w:right w:val="none" w:sz="0" w:space="0" w:color="auto"/>
          </w:divBdr>
        </w:div>
        <w:div w:id="388109835">
          <w:marLeft w:val="0"/>
          <w:marRight w:val="0"/>
          <w:marTop w:val="0"/>
          <w:marBottom w:val="0"/>
          <w:divBdr>
            <w:top w:val="none" w:sz="0" w:space="0" w:color="auto"/>
            <w:left w:val="none" w:sz="0" w:space="0" w:color="auto"/>
            <w:bottom w:val="none" w:sz="0" w:space="0" w:color="auto"/>
            <w:right w:val="none" w:sz="0" w:space="0" w:color="auto"/>
          </w:divBdr>
        </w:div>
        <w:div w:id="1663779914">
          <w:marLeft w:val="0"/>
          <w:marRight w:val="0"/>
          <w:marTop w:val="0"/>
          <w:marBottom w:val="0"/>
          <w:divBdr>
            <w:top w:val="none" w:sz="0" w:space="0" w:color="auto"/>
            <w:left w:val="none" w:sz="0" w:space="0" w:color="auto"/>
            <w:bottom w:val="none" w:sz="0" w:space="0" w:color="auto"/>
            <w:right w:val="none" w:sz="0" w:space="0" w:color="auto"/>
          </w:divBdr>
        </w:div>
        <w:div w:id="71241661">
          <w:marLeft w:val="0"/>
          <w:marRight w:val="0"/>
          <w:marTop w:val="0"/>
          <w:marBottom w:val="0"/>
          <w:divBdr>
            <w:top w:val="none" w:sz="0" w:space="0" w:color="auto"/>
            <w:left w:val="none" w:sz="0" w:space="0" w:color="auto"/>
            <w:bottom w:val="none" w:sz="0" w:space="0" w:color="auto"/>
            <w:right w:val="none" w:sz="0" w:space="0" w:color="auto"/>
          </w:divBdr>
        </w:div>
        <w:div w:id="1409378138">
          <w:marLeft w:val="0"/>
          <w:marRight w:val="0"/>
          <w:marTop w:val="0"/>
          <w:marBottom w:val="0"/>
          <w:divBdr>
            <w:top w:val="none" w:sz="0" w:space="0" w:color="auto"/>
            <w:left w:val="none" w:sz="0" w:space="0" w:color="auto"/>
            <w:bottom w:val="none" w:sz="0" w:space="0" w:color="auto"/>
            <w:right w:val="none" w:sz="0" w:space="0" w:color="auto"/>
          </w:divBdr>
        </w:div>
        <w:div w:id="529029781">
          <w:marLeft w:val="0"/>
          <w:marRight w:val="0"/>
          <w:marTop w:val="0"/>
          <w:marBottom w:val="0"/>
          <w:divBdr>
            <w:top w:val="none" w:sz="0" w:space="0" w:color="auto"/>
            <w:left w:val="none" w:sz="0" w:space="0" w:color="auto"/>
            <w:bottom w:val="none" w:sz="0" w:space="0" w:color="auto"/>
            <w:right w:val="none" w:sz="0" w:space="0" w:color="auto"/>
          </w:divBdr>
        </w:div>
        <w:div w:id="774136395">
          <w:marLeft w:val="0"/>
          <w:marRight w:val="0"/>
          <w:marTop w:val="0"/>
          <w:marBottom w:val="0"/>
          <w:divBdr>
            <w:top w:val="none" w:sz="0" w:space="0" w:color="auto"/>
            <w:left w:val="none" w:sz="0" w:space="0" w:color="auto"/>
            <w:bottom w:val="none" w:sz="0" w:space="0" w:color="auto"/>
            <w:right w:val="none" w:sz="0" w:space="0" w:color="auto"/>
          </w:divBdr>
        </w:div>
        <w:div w:id="1136220653">
          <w:marLeft w:val="0"/>
          <w:marRight w:val="0"/>
          <w:marTop w:val="0"/>
          <w:marBottom w:val="0"/>
          <w:divBdr>
            <w:top w:val="none" w:sz="0" w:space="0" w:color="auto"/>
            <w:left w:val="none" w:sz="0" w:space="0" w:color="auto"/>
            <w:bottom w:val="none" w:sz="0" w:space="0" w:color="auto"/>
            <w:right w:val="none" w:sz="0" w:space="0" w:color="auto"/>
          </w:divBdr>
        </w:div>
        <w:div w:id="2105760026">
          <w:marLeft w:val="0"/>
          <w:marRight w:val="0"/>
          <w:marTop w:val="0"/>
          <w:marBottom w:val="0"/>
          <w:divBdr>
            <w:top w:val="none" w:sz="0" w:space="0" w:color="auto"/>
            <w:left w:val="none" w:sz="0" w:space="0" w:color="auto"/>
            <w:bottom w:val="none" w:sz="0" w:space="0" w:color="auto"/>
            <w:right w:val="none" w:sz="0" w:space="0" w:color="auto"/>
          </w:divBdr>
        </w:div>
        <w:div w:id="1433210138">
          <w:marLeft w:val="0"/>
          <w:marRight w:val="0"/>
          <w:marTop w:val="0"/>
          <w:marBottom w:val="0"/>
          <w:divBdr>
            <w:top w:val="none" w:sz="0" w:space="0" w:color="auto"/>
            <w:left w:val="none" w:sz="0" w:space="0" w:color="auto"/>
            <w:bottom w:val="none" w:sz="0" w:space="0" w:color="auto"/>
            <w:right w:val="none" w:sz="0" w:space="0" w:color="auto"/>
          </w:divBdr>
        </w:div>
        <w:div w:id="1101299692">
          <w:marLeft w:val="0"/>
          <w:marRight w:val="0"/>
          <w:marTop w:val="0"/>
          <w:marBottom w:val="0"/>
          <w:divBdr>
            <w:top w:val="none" w:sz="0" w:space="0" w:color="auto"/>
            <w:left w:val="none" w:sz="0" w:space="0" w:color="auto"/>
            <w:bottom w:val="none" w:sz="0" w:space="0" w:color="auto"/>
            <w:right w:val="none" w:sz="0" w:space="0" w:color="auto"/>
          </w:divBdr>
        </w:div>
        <w:div w:id="1498880966">
          <w:marLeft w:val="0"/>
          <w:marRight w:val="0"/>
          <w:marTop w:val="0"/>
          <w:marBottom w:val="0"/>
          <w:divBdr>
            <w:top w:val="none" w:sz="0" w:space="0" w:color="auto"/>
            <w:left w:val="none" w:sz="0" w:space="0" w:color="auto"/>
            <w:bottom w:val="none" w:sz="0" w:space="0" w:color="auto"/>
            <w:right w:val="none" w:sz="0" w:space="0" w:color="auto"/>
          </w:divBdr>
        </w:div>
        <w:div w:id="914316389">
          <w:marLeft w:val="0"/>
          <w:marRight w:val="0"/>
          <w:marTop w:val="0"/>
          <w:marBottom w:val="0"/>
          <w:divBdr>
            <w:top w:val="none" w:sz="0" w:space="0" w:color="auto"/>
            <w:left w:val="none" w:sz="0" w:space="0" w:color="auto"/>
            <w:bottom w:val="none" w:sz="0" w:space="0" w:color="auto"/>
            <w:right w:val="none" w:sz="0" w:space="0" w:color="auto"/>
          </w:divBdr>
        </w:div>
        <w:div w:id="990597601">
          <w:marLeft w:val="0"/>
          <w:marRight w:val="0"/>
          <w:marTop w:val="0"/>
          <w:marBottom w:val="0"/>
          <w:divBdr>
            <w:top w:val="none" w:sz="0" w:space="0" w:color="auto"/>
            <w:left w:val="none" w:sz="0" w:space="0" w:color="auto"/>
            <w:bottom w:val="none" w:sz="0" w:space="0" w:color="auto"/>
            <w:right w:val="none" w:sz="0" w:space="0" w:color="auto"/>
          </w:divBdr>
        </w:div>
        <w:div w:id="1703507181">
          <w:marLeft w:val="0"/>
          <w:marRight w:val="0"/>
          <w:marTop w:val="0"/>
          <w:marBottom w:val="0"/>
          <w:divBdr>
            <w:top w:val="none" w:sz="0" w:space="0" w:color="auto"/>
            <w:left w:val="none" w:sz="0" w:space="0" w:color="auto"/>
            <w:bottom w:val="none" w:sz="0" w:space="0" w:color="auto"/>
            <w:right w:val="none" w:sz="0" w:space="0" w:color="auto"/>
          </w:divBdr>
        </w:div>
        <w:div w:id="54134207">
          <w:marLeft w:val="0"/>
          <w:marRight w:val="0"/>
          <w:marTop w:val="0"/>
          <w:marBottom w:val="0"/>
          <w:divBdr>
            <w:top w:val="none" w:sz="0" w:space="0" w:color="auto"/>
            <w:left w:val="none" w:sz="0" w:space="0" w:color="auto"/>
            <w:bottom w:val="none" w:sz="0" w:space="0" w:color="auto"/>
            <w:right w:val="none" w:sz="0" w:space="0" w:color="auto"/>
          </w:divBdr>
        </w:div>
        <w:div w:id="858348363">
          <w:marLeft w:val="0"/>
          <w:marRight w:val="0"/>
          <w:marTop w:val="0"/>
          <w:marBottom w:val="0"/>
          <w:divBdr>
            <w:top w:val="none" w:sz="0" w:space="0" w:color="auto"/>
            <w:left w:val="none" w:sz="0" w:space="0" w:color="auto"/>
            <w:bottom w:val="none" w:sz="0" w:space="0" w:color="auto"/>
            <w:right w:val="none" w:sz="0" w:space="0" w:color="auto"/>
          </w:divBdr>
        </w:div>
        <w:div w:id="1128085518">
          <w:marLeft w:val="0"/>
          <w:marRight w:val="0"/>
          <w:marTop w:val="0"/>
          <w:marBottom w:val="0"/>
          <w:divBdr>
            <w:top w:val="none" w:sz="0" w:space="0" w:color="auto"/>
            <w:left w:val="none" w:sz="0" w:space="0" w:color="auto"/>
            <w:bottom w:val="none" w:sz="0" w:space="0" w:color="auto"/>
            <w:right w:val="none" w:sz="0" w:space="0" w:color="auto"/>
          </w:divBdr>
        </w:div>
        <w:div w:id="1842506687">
          <w:marLeft w:val="0"/>
          <w:marRight w:val="0"/>
          <w:marTop w:val="0"/>
          <w:marBottom w:val="0"/>
          <w:divBdr>
            <w:top w:val="none" w:sz="0" w:space="0" w:color="auto"/>
            <w:left w:val="none" w:sz="0" w:space="0" w:color="auto"/>
            <w:bottom w:val="none" w:sz="0" w:space="0" w:color="auto"/>
            <w:right w:val="none" w:sz="0" w:space="0" w:color="auto"/>
          </w:divBdr>
        </w:div>
        <w:div w:id="1953584365">
          <w:marLeft w:val="0"/>
          <w:marRight w:val="0"/>
          <w:marTop w:val="0"/>
          <w:marBottom w:val="0"/>
          <w:divBdr>
            <w:top w:val="none" w:sz="0" w:space="0" w:color="auto"/>
            <w:left w:val="none" w:sz="0" w:space="0" w:color="auto"/>
            <w:bottom w:val="none" w:sz="0" w:space="0" w:color="auto"/>
            <w:right w:val="none" w:sz="0" w:space="0" w:color="auto"/>
          </w:divBdr>
        </w:div>
        <w:div w:id="2118718286">
          <w:marLeft w:val="0"/>
          <w:marRight w:val="0"/>
          <w:marTop w:val="0"/>
          <w:marBottom w:val="0"/>
          <w:divBdr>
            <w:top w:val="none" w:sz="0" w:space="0" w:color="auto"/>
            <w:left w:val="none" w:sz="0" w:space="0" w:color="auto"/>
            <w:bottom w:val="none" w:sz="0" w:space="0" w:color="auto"/>
            <w:right w:val="none" w:sz="0" w:space="0" w:color="auto"/>
          </w:divBdr>
        </w:div>
        <w:div w:id="1506745521">
          <w:marLeft w:val="0"/>
          <w:marRight w:val="0"/>
          <w:marTop w:val="0"/>
          <w:marBottom w:val="0"/>
          <w:divBdr>
            <w:top w:val="none" w:sz="0" w:space="0" w:color="auto"/>
            <w:left w:val="none" w:sz="0" w:space="0" w:color="auto"/>
            <w:bottom w:val="none" w:sz="0" w:space="0" w:color="auto"/>
            <w:right w:val="none" w:sz="0" w:space="0" w:color="auto"/>
          </w:divBdr>
        </w:div>
        <w:div w:id="1354304850">
          <w:marLeft w:val="0"/>
          <w:marRight w:val="0"/>
          <w:marTop w:val="0"/>
          <w:marBottom w:val="0"/>
          <w:divBdr>
            <w:top w:val="none" w:sz="0" w:space="0" w:color="auto"/>
            <w:left w:val="none" w:sz="0" w:space="0" w:color="auto"/>
            <w:bottom w:val="none" w:sz="0" w:space="0" w:color="auto"/>
            <w:right w:val="none" w:sz="0" w:space="0" w:color="auto"/>
          </w:divBdr>
        </w:div>
        <w:div w:id="437137006">
          <w:marLeft w:val="0"/>
          <w:marRight w:val="0"/>
          <w:marTop w:val="0"/>
          <w:marBottom w:val="0"/>
          <w:divBdr>
            <w:top w:val="none" w:sz="0" w:space="0" w:color="auto"/>
            <w:left w:val="none" w:sz="0" w:space="0" w:color="auto"/>
            <w:bottom w:val="none" w:sz="0" w:space="0" w:color="auto"/>
            <w:right w:val="none" w:sz="0" w:space="0" w:color="auto"/>
          </w:divBdr>
        </w:div>
        <w:div w:id="244725062">
          <w:marLeft w:val="0"/>
          <w:marRight w:val="0"/>
          <w:marTop w:val="0"/>
          <w:marBottom w:val="0"/>
          <w:divBdr>
            <w:top w:val="none" w:sz="0" w:space="0" w:color="auto"/>
            <w:left w:val="none" w:sz="0" w:space="0" w:color="auto"/>
            <w:bottom w:val="none" w:sz="0" w:space="0" w:color="auto"/>
            <w:right w:val="none" w:sz="0" w:space="0" w:color="auto"/>
          </w:divBdr>
        </w:div>
        <w:div w:id="1590039515">
          <w:marLeft w:val="0"/>
          <w:marRight w:val="0"/>
          <w:marTop w:val="0"/>
          <w:marBottom w:val="0"/>
          <w:divBdr>
            <w:top w:val="none" w:sz="0" w:space="0" w:color="auto"/>
            <w:left w:val="none" w:sz="0" w:space="0" w:color="auto"/>
            <w:bottom w:val="none" w:sz="0" w:space="0" w:color="auto"/>
            <w:right w:val="none" w:sz="0" w:space="0" w:color="auto"/>
          </w:divBdr>
        </w:div>
        <w:div w:id="1026061044">
          <w:marLeft w:val="0"/>
          <w:marRight w:val="0"/>
          <w:marTop w:val="0"/>
          <w:marBottom w:val="0"/>
          <w:divBdr>
            <w:top w:val="none" w:sz="0" w:space="0" w:color="auto"/>
            <w:left w:val="none" w:sz="0" w:space="0" w:color="auto"/>
            <w:bottom w:val="none" w:sz="0" w:space="0" w:color="auto"/>
            <w:right w:val="none" w:sz="0" w:space="0" w:color="auto"/>
          </w:divBdr>
        </w:div>
        <w:div w:id="760176799">
          <w:marLeft w:val="0"/>
          <w:marRight w:val="0"/>
          <w:marTop w:val="0"/>
          <w:marBottom w:val="0"/>
          <w:divBdr>
            <w:top w:val="none" w:sz="0" w:space="0" w:color="auto"/>
            <w:left w:val="none" w:sz="0" w:space="0" w:color="auto"/>
            <w:bottom w:val="none" w:sz="0" w:space="0" w:color="auto"/>
            <w:right w:val="none" w:sz="0" w:space="0" w:color="auto"/>
          </w:divBdr>
        </w:div>
        <w:div w:id="427166901">
          <w:marLeft w:val="0"/>
          <w:marRight w:val="0"/>
          <w:marTop w:val="0"/>
          <w:marBottom w:val="0"/>
          <w:divBdr>
            <w:top w:val="none" w:sz="0" w:space="0" w:color="auto"/>
            <w:left w:val="none" w:sz="0" w:space="0" w:color="auto"/>
            <w:bottom w:val="none" w:sz="0" w:space="0" w:color="auto"/>
            <w:right w:val="none" w:sz="0" w:space="0" w:color="auto"/>
          </w:divBdr>
        </w:div>
        <w:div w:id="905846623">
          <w:marLeft w:val="0"/>
          <w:marRight w:val="0"/>
          <w:marTop w:val="0"/>
          <w:marBottom w:val="0"/>
          <w:divBdr>
            <w:top w:val="none" w:sz="0" w:space="0" w:color="auto"/>
            <w:left w:val="none" w:sz="0" w:space="0" w:color="auto"/>
            <w:bottom w:val="none" w:sz="0" w:space="0" w:color="auto"/>
            <w:right w:val="none" w:sz="0" w:space="0" w:color="auto"/>
          </w:divBdr>
        </w:div>
        <w:div w:id="301933636">
          <w:marLeft w:val="0"/>
          <w:marRight w:val="0"/>
          <w:marTop w:val="0"/>
          <w:marBottom w:val="0"/>
          <w:divBdr>
            <w:top w:val="none" w:sz="0" w:space="0" w:color="auto"/>
            <w:left w:val="none" w:sz="0" w:space="0" w:color="auto"/>
            <w:bottom w:val="none" w:sz="0" w:space="0" w:color="auto"/>
            <w:right w:val="none" w:sz="0" w:space="0" w:color="auto"/>
          </w:divBdr>
        </w:div>
        <w:div w:id="1340545053">
          <w:marLeft w:val="0"/>
          <w:marRight w:val="0"/>
          <w:marTop w:val="0"/>
          <w:marBottom w:val="0"/>
          <w:divBdr>
            <w:top w:val="none" w:sz="0" w:space="0" w:color="auto"/>
            <w:left w:val="none" w:sz="0" w:space="0" w:color="auto"/>
            <w:bottom w:val="none" w:sz="0" w:space="0" w:color="auto"/>
            <w:right w:val="none" w:sz="0" w:space="0" w:color="auto"/>
          </w:divBdr>
        </w:div>
        <w:div w:id="1196818842">
          <w:marLeft w:val="0"/>
          <w:marRight w:val="0"/>
          <w:marTop w:val="0"/>
          <w:marBottom w:val="0"/>
          <w:divBdr>
            <w:top w:val="none" w:sz="0" w:space="0" w:color="auto"/>
            <w:left w:val="none" w:sz="0" w:space="0" w:color="auto"/>
            <w:bottom w:val="none" w:sz="0" w:space="0" w:color="auto"/>
            <w:right w:val="none" w:sz="0" w:space="0" w:color="auto"/>
          </w:divBdr>
        </w:div>
        <w:div w:id="966082284">
          <w:marLeft w:val="0"/>
          <w:marRight w:val="0"/>
          <w:marTop w:val="0"/>
          <w:marBottom w:val="0"/>
          <w:divBdr>
            <w:top w:val="none" w:sz="0" w:space="0" w:color="auto"/>
            <w:left w:val="none" w:sz="0" w:space="0" w:color="auto"/>
            <w:bottom w:val="none" w:sz="0" w:space="0" w:color="auto"/>
            <w:right w:val="none" w:sz="0" w:space="0" w:color="auto"/>
          </w:divBdr>
        </w:div>
        <w:div w:id="466163024">
          <w:marLeft w:val="0"/>
          <w:marRight w:val="0"/>
          <w:marTop w:val="0"/>
          <w:marBottom w:val="0"/>
          <w:divBdr>
            <w:top w:val="none" w:sz="0" w:space="0" w:color="auto"/>
            <w:left w:val="none" w:sz="0" w:space="0" w:color="auto"/>
            <w:bottom w:val="none" w:sz="0" w:space="0" w:color="auto"/>
            <w:right w:val="none" w:sz="0" w:space="0" w:color="auto"/>
          </w:divBdr>
        </w:div>
        <w:div w:id="1627932726">
          <w:marLeft w:val="0"/>
          <w:marRight w:val="0"/>
          <w:marTop w:val="0"/>
          <w:marBottom w:val="0"/>
          <w:divBdr>
            <w:top w:val="none" w:sz="0" w:space="0" w:color="auto"/>
            <w:left w:val="none" w:sz="0" w:space="0" w:color="auto"/>
            <w:bottom w:val="none" w:sz="0" w:space="0" w:color="auto"/>
            <w:right w:val="none" w:sz="0" w:space="0" w:color="auto"/>
          </w:divBdr>
        </w:div>
        <w:div w:id="967978770">
          <w:marLeft w:val="0"/>
          <w:marRight w:val="0"/>
          <w:marTop w:val="0"/>
          <w:marBottom w:val="0"/>
          <w:divBdr>
            <w:top w:val="none" w:sz="0" w:space="0" w:color="auto"/>
            <w:left w:val="none" w:sz="0" w:space="0" w:color="auto"/>
            <w:bottom w:val="none" w:sz="0" w:space="0" w:color="auto"/>
            <w:right w:val="none" w:sz="0" w:space="0" w:color="auto"/>
          </w:divBdr>
        </w:div>
        <w:div w:id="1304651437">
          <w:marLeft w:val="0"/>
          <w:marRight w:val="0"/>
          <w:marTop w:val="0"/>
          <w:marBottom w:val="0"/>
          <w:divBdr>
            <w:top w:val="none" w:sz="0" w:space="0" w:color="auto"/>
            <w:left w:val="none" w:sz="0" w:space="0" w:color="auto"/>
            <w:bottom w:val="none" w:sz="0" w:space="0" w:color="auto"/>
            <w:right w:val="none" w:sz="0" w:space="0" w:color="auto"/>
          </w:divBdr>
        </w:div>
        <w:div w:id="1980380162">
          <w:marLeft w:val="0"/>
          <w:marRight w:val="0"/>
          <w:marTop w:val="0"/>
          <w:marBottom w:val="0"/>
          <w:divBdr>
            <w:top w:val="none" w:sz="0" w:space="0" w:color="auto"/>
            <w:left w:val="none" w:sz="0" w:space="0" w:color="auto"/>
            <w:bottom w:val="none" w:sz="0" w:space="0" w:color="auto"/>
            <w:right w:val="none" w:sz="0" w:space="0" w:color="auto"/>
          </w:divBdr>
        </w:div>
        <w:div w:id="848837216">
          <w:marLeft w:val="0"/>
          <w:marRight w:val="0"/>
          <w:marTop w:val="0"/>
          <w:marBottom w:val="0"/>
          <w:divBdr>
            <w:top w:val="none" w:sz="0" w:space="0" w:color="auto"/>
            <w:left w:val="none" w:sz="0" w:space="0" w:color="auto"/>
            <w:bottom w:val="none" w:sz="0" w:space="0" w:color="auto"/>
            <w:right w:val="none" w:sz="0" w:space="0" w:color="auto"/>
          </w:divBdr>
        </w:div>
      </w:divsChild>
    </w:div>
    <w:div w:id="1421217822">
      <w:bodyDiv w:val="1"/>
      <w:marLeft w:val="0"/>
      <w:marRight w:val="0"/>
      <w:marTop w:val="0"/>
      <w:marBottom w:val="0"/>
      <w:divBdr>
        <w:top w:val="none" w:sz="0" w:space="0" w:color="auto"/>
        <w:left w:val="none" w:sz="0" w:space="0" w:color="auto"/>
        <w:bottom w:val="none" w:sz="0" w:space="0" w:color="auto"/>
        <w:right w:val="none" w:sz="0" w:space="0" w:color="auto"/>
      </w:divBdr>
    </w:div>
    <w:div w:id="1421490708">
      <w:bodyDiv w:val="1"/>
      <w:marLeft w:val="0"/>
      <w:marRight w:val="0"/>
      <w:marTop w:val="0"/>
      <w:marBottom w:val="0"/>
      <w:divBdr>
        <w:top w:val="none" w:sz="0" w:space="0" w:color="auto"/>
        <w:left w:val="none" w:sz="0" w:space="0" w:color="auto"/>
        <w:bottom w:val="none" w:sz="0" w:space="0" w:color="auto"/>
        <w:right w:val="none" w:sz="0" w:space="0" w:color="auto"/>
      </w:divBdr>
    </w:div>
    <w:div w:id="1421755436">
      <w:bodyDiv w:val="1"/>
      <w:marLeft w:val="0"/>
      <w:marRight w:val="0"/>
      <w:marTop w:val="0"/>
      <w:marBottom w:val="0"/>
      <w:divBdr>
        <w:top w:val="none" w:sz="0" w:space="0" w:color="auto"/>
        <w:left w:val="none" w:sz="0" w:space="0" w:color="auto"/>
        <w:bottom w:val="none" w:sz="0" w:space="0" w:color="auto"/>
        <w:right w:val="none" w:sz="0" w:space="0" w:color="auto"/>
      </w:divBdr>
    </w:div>
    <w:div w:id="1421832472">
      <w:bodyDiv w:val="1"/>
      <w:marLeft w:val="0"/>
      <w:marRight w:val="0"/>
      <w:marTop w:val="0"/>
      <w:marBottom w:val="0"/>
      <w:divBdr>
        <w:top w:val="none" w:sz="0" w:space="0" w:color="auto"/>
        <w:left w:val="none" w:sz="0" w:space="0" w:color="auto"/>
        <w:bottom w:val="none" w:sz="0" w:space="0" w:color="auto"/>
        <w:right w:val="none" w:sz="0" w:space="0" w:color="auto"/>
      </w:divBdr>
    </w:div>
    <w:div w:id="1421950692">
      <w:bodyDiv w:val="1"/>
      <w:marLeft w:val="0"/>
      <w:marRight w:val="0"/>
      <w:marTop w:val="0"/>
      <w:marBottom w:val="0"/>
      <w:divBdr>
        <w:top w:val="none" w:sz="0" w:space="0" w:color="auto"/>
        <w:left w:val="none" w:sz="0" w:space="0" w:color="auto"/>
        <w:bottom w:val="none" w:sz="0" w:space="0" w:color="auto"/>
        <w:right w:val="none" w:sz="0" w:space="0" w:color="auto"/>
      </w:divBdr>
    </w:div>
    <w:div w:id="1421951970">
      <w:bodyDiv w:val="1"/>
      <w:marLeft w:val="0"/>
      <w:marRight w:val="0"/>
      <w:marTop w:val="0"/>
      <w:marBottom w:val="0"/>
      <w:divBdr>
        <w:top w:val="none" w:sz="0" w:space="0" w:color="auto"/>
        <w:left w:val="none" w:sz="0" w:space="0" w:color="auto"/>
        <w:bottom w:val="none" w:sz="0" w:space="0" w:color="auto"/>
        <w:right w:val="none" w:sz="0" w:space="0" w:color="auto"/>
      </w:divBdr>
    </w:div>
    <w:div w:id="1422138176">
      <w:bodyDiv w:val="1"/>
      <w:marLeft w:val="0"/>
      <w:marRight w:val="0"/>
      <w:marTop w:val="0"/>
      <w:marBottom w:val="0"/>
      <w:divBdr>
        <w:top w:val="none" w:sz="0" w:space="0" w:color="auto"/>
        <w:left w:val="none" w:sz="0" w:space="0" w:color="auto"/>
        <w:bottom w:val="none" w:sz="0" w:space="0" w:color="auto"/>
        <w:right w:val="none" w:sz="0" w:space="0" w:color="auto"/>
      </w:divBdr>
    </w:div>
    <w:div w:id="1422330984">
      <w:bodyDiv w:val="1"/>
      <w:marLeft w:val="0"/>
      <w:marRight w:val="0"/>
      <w:marTop w:val="0"/>
      <w:marBottom w:val="0"/>
      <w:divBdr>
        <w:top w:val="none" w:sz="0" w:space="0" w:color="auto"/>
        <w:left w:val="none" w:sz="0" w:space="0" w:color="auto"/>
        <w:bottom w:val="none" w:sz="0" w:space="0" w:color="auto"/>
        <w:right w:val="none" w:sz="0" w:space="0" w:color="auto"/>
      </w:divBdr>
    </w:div>
    <w:div w:id="1422413899">
      <w:bodyDiv w:val="1"/>
      <w:marLeft w:val="0"/>
      <w:marRight w:val="0"/>
      <w:marTop w:val="0"/>
      <w:marBottom w:val="0"/>
      <w:divBdr>
        <w:top w:val="none" w:sz="0" w:space="0" w:color="auto"/>
        <w:left w:val="none" w:sz="0" w:space="0" w:color="auto"/>
        <w:bottom w:val="none" w:sz="0" w:space="0" w:color="auto"/>
        <w:right w:val="none" w:sz="0" w:space="0" w:color="auto"/>
      </w:divBdr>
    </w:div>
    <w:div w:id="1422991091">
      <w:bodyDiv w:val="1"/>
      <w:marLeft w:val="0"/>
      <w:marRight w:val="0"/>
      <w:marTop w:val="0"/>
      <w:marBottom w:val="0"/>
      <w:divBdr>
        <w:top w:val="none" w:sz="0" w:space="0" w:color="auto"/>
        <w:left w:val="none" w:sz="0" w:space="0" w:color="auto"/>
        <w:bottom w:val="none" w:sz="0" w:space="0" w:color="auto"/>
        <w:right w:val="none" w:sz="0" w:space="0" w:color="auto"/>
      </w:divBdr>
    </w:div>
    <w:div w:id="1423380035">
      <w:bodyDiv w:val="1"/>
      <w:marLeft w:val="0"/>
      <w:marRight w:val="0"/>
      <w:marTop w:val="0"/>
      <w:marBottom w:val="0"/>
      <w:divBdr>
        <w:top w:val="none" w:sz="0" w:space="0" w:color="auto"/>
        <w:left w:val="none" w:sz="0" w:space="0" w:color="auto"/>
        <w:bottom w:val="none" w:sz="0" w:space="0" w:color="auto"/>
        <w:right w:val="none" w:sz="0" w:space="0" w:color="auto"/>
      </w:divBdr>
    </w:div>
    <w:div w:id="1423380384">
      <w:bodyDiv w:val="1"/>
      <w:marLeft w:val="0"/>
      <w:marRight w:val="0"/>
      <w:marTop w:val="0"/>
      <w:marBottom w:val="0"/>
      <w:divBdr>
        <w:top w:val="none" w:sz="0" w:space="0" w:color="auto"/>
        <w:left w:val="none" w:sz="0" w:space="0" w:color="auto"/>
        <w:bottom w:val="none" w:sz="0" w:space="0" w:color="auto"/>
        <w:right w:val="none" w:sz="0" w:space="0" w:color="auto"/>
      </w:divBdr>
    </w:div>
    <w:div w:id="1424035794">
      <w:bodyDiv w:val="1"/>
      <w:marLeft w:val="0"/>
      <w:marRight w:val="0"/>
      <w:marTop w:val="0"/>
      <w:marBottom w:val="0"/>
      <w:divBdr>
        <w:top w:val="none" w:sz="0" w:space="0" w:color="auto"/>
        <w:left w:val="none" w:sz="0" w:space="0" w:color="auto"/>
        <w:bottom w:val="none" w:sz="0" w:space="0" w:color="auto"/>
        <w:right w:val="none" w:sz="0" w:space="0" w:color="auto"/>
      </w:divBdr>
    </w:div>
    <w:div w:id="1424105551">
      <w:bodyDiv w:val="1"/>
      <w:marLeft w:val="0"/>
      <w:marRight w:val="0"/>
      <w:marTop w:val="0"/>
      <w:marBottom w:val="0"/>
      <w:divBdr>
        <w:top w:val="none" w:sz="0" w:space="0" w:color="auto"/>
        <w:left w:val="none" w:sz="0" w:space="0" w:color="auto"/>
        <w:bottom w:val="none" w:sz="0" w:space="0" w:color="auto"/>
        <w:right w:val="none" w:sz="0" w:space="0" w:color="auto"/>
      </w:divBdr>
    </w:div>
    <w:div w:id="1424304797">
      <w:bodyDiv w:val="1"/>
      <w:marLeft w:val="0"/>
      <w:marRight w:val="0"/>
      <w:marTop w:val="0"/>
      <w:marBottom w:val="0"/>
      <w:divBdr>
        <w:top w:val="none" w:sz="0" w:space="0" w:color="auto"/>
        <w:left w:val="none" w:sz="0" w:space="0" w:color="auto"/>
        <w:bottom w:val="none" w:sz="0" w:space="0" w:color="auto"/>
        <w:right w:val="none" w:sz="0" w:space="0" w:color="auto"/>
      </w:divBdr>
    </w:div>
    <w:div w:id="1424717078">
      <w:bodyDiv w:val="1"/>
      <w:marLeft w:val="0"/>
      <w:marRight w:val="0"/>
      <w:marTop w:val="0"/>
      <w:marBottom w:val="0"/>
      <w:divBdr>
        <w:top w:val="none" w:sz="0" w:space="0" w:color="auto"/>
        <w:left w:val="none" w:sz="0" w:space="0" w:color="auto"/>
        <w:bottom w:val="none" w:sz="0" w:space="0" w:color="auto"/>
        <w:right w:val="none" w:sz="0" w:space="0" w:color="auto"/>
      </w:divBdr>
    </w:div>
    <w:div w:id="1424762219">
      <w:bodyDiv w:val="1"/>
      <w:marLeft w:val="0"/>
      <w:marRight w:val="0"/>
      <w:marTop w:val="0"/>
      <w:marBottom w:val="0"/>
      <w:divBdr>
        <w:top w:val="none" w:sz="0" w:space="0" w:color="auto"/>
        <w:left w:val="none" w:sz="0" w:space="0" w:color="auto"/>
        <w:bottom w:val="none" w:sz="0" w:space="0" w:color="auto"/>
        <w:right w:val="none" w:sz="0" w:space="0" w:color="auto"/>
      </w:divBdr>
    </w:div>
    <w:div w:id="1425027210">
      <w:bodyDiv w:val="1"/>
      <w:marLeft w:val="0"/>
      <w:marRight w:val="0"/>
      <w:marTop w:val="0"/>
      <w:marBottom w:val="0"/>
      <w:divBdr>
        <w:top w:val="none" w:sz="0" w:space="0" w:color="auto"/>
        <w:left w:val="none" w:sz="0" w:space="0" w:color="auto"/>
        <w:bottom w:val="none" w:sz="0" w:space="0" w:color="auto"/>
        <w:right w:val="none" w:sz="0" w:space="0" w:color="auto"/>
      </w:divBdr>
    </w:div>
    <w:div w:id="1425034986">
      <w:bodyDiv w:val="1"/>
      <w:marLeft w:val="0"/>
      <w:marRight w:val="0"/>
      <w:marTop w:val="0"/>
      <w:marBottom w:val="0"/>
      <w:divBdr>
        <w:top w:val="none" w:sz="0" w:space="0" w:color="auto"/>
        <w:left w:val="none" w:sz="0" w:space="0" w:color="auto"/>
        <w:bottom w:val="none" w:sz="0" w:space="0" w:color="auto"/>
        <w:right w:val="none" w:sz="0" w:space="0" w:color="auto"/>
      </w:divBdr>
    </w:div>
    <w:div w:id="1425107121">
      <w:bodyDiv w:val="1"/>
      <w:marLeft w:val="0"/>
      <w:marRight w:val="0"/>
      <w:marTop w:val="0"/>
      <w:marBottom w:val="0"/>
      <w:divBdr>
        <w:top w:val="none" w:sz="0" w:space="0" w:color="auto"/>
        <w:left w:val="none" w:sz="0" w:space="0" w:color="auto"/>
        <w:bottom w:val="none" w:sz="0" w:space="0" w:color="auto"/>
        <w:right w:val="none" w:sz="0" w:space="0" w:color="auto"/>
      </w:divBdr>
    </w:div>
    <w:div w:id="1425221427">
      <w:bodyDiv w:val="1"/>
      <w:marLeft w:val="0"/>
      <w:marRight w:val="0"/>
      <w:marTop w:val="0"/>
      <w:marBottom w:val="0"/>
      <w:divBdr>
        <w:top w:val="none" w:sz="0" w:space="0" w:color="auto"/>
        <w:left w:val="none" w:sz="0" w:space="0" w:color="auto"/>
        <w:bottom w:val="none" w:sz="0" w:space="0" w:color="auto"/>
        <w:right w:val="none" w:sz="0" w:space="0" w:color="auto"/>
      </w:divBdr>
    </w:div>
    <w:div w:id="1425223103">
      <w:bodyDiv w:val="1"/>
      <w:marLeft w:val="0"/>
      <w:marRight w:val="0"/>
      <w:marTop w:val="0"/>
      <w:marBottom w:val="0"/>
      <w:divBdr>
        <w:top w:val="none" w:sz="0" w:space="0" w:color="auto"/>
        <w:left w:val="none" w:sz="0" w:space="0" w:color="auto"/>
        <w:bottom w:val="none" w:sz="0" w:space="0" w:color="auto"/>
        <w:right w:val="none" w:sz="0" w:space="0" w:color="auto"/>
      </w:divBdr>
    </w:div>
    <w:div w:id="1425305138">
      <w:bodyDiv w:val="1"/>
      <w:marLeft w:val="0"/>
      <w:marRight w:val="0"/>
      <w:marTop w:val="0"/>
      <w:marBottom w:val="0"/>
      <w:divBdr>
        <w:top w:val="none" w:sz="0" w:space="0" w:color="auto"/>
        <w:left w:val="none" w:sz="0" w:space="0" w:color="auto"/>
        <w:bottom w:val="none" w:sz="0" w:space="0" w:color="auto"/>
        <w:right w:val="none" w:sz="0" w:space="0" w:color="auto"/>
      </w:divBdr>
    </w:div>
    <w:div w:id="1425497480">
      <w:bodyDiv w:val="1"/>
      <w:marLeft w:val="0"/>
      <w:marRight w:val="0"/>
      <w:marTop w:val="0"/>
      <w:marBottom w:val="0"/>
      <w:divBdr>
        <w:top w:val="none" w:sz="0" w:space="0" w:color="auto"/>
        <w:left w:val="none" w:sz="0" w:space="0" w:color="auto"/>
        <w:bottom w:val="none" w:sz="0" w:space="0" w:color="auto"/>
        <w:right w:val="none" w:sz="0" w:space="0" w:color="auto"/>
      </w:divBdr>
    </w:div>
    <w:div w:id="1425540500">
      <w:bodyDiv w:val="1"/>
      <w:marLeft w:val="0"/>
      <w:marRight w:val="0"/>
      <w:marTop w:val="0"/>
      <w:marBottom w:val="0"/>
      <w:divBdr>
        <w:top w:val="none" w:sz="0" w:space="0" w:color="auto"/>
        <w:left w:val="none" w:sz="0" w:space="0" w:color="auto"/>
        <w:bottom w:val="none" w:sz="0" w:space="0" w:color="auto"/>
        <w:right w:val="none" w:sz="0" w:space="0" w:color="auto"/>
      </w:divBdr>
    </w:div>
    <w:div w:id="1425610842">
      <w:bodyDiv w:val="1"/>
      <w:marLeft w:val="0"/>
      <w:marRight w:val="0"/>
      <w:marTop w:val="0"/>
      <w:marBottom w:val="0"/>
      <w:divBdr>
        <w:top w:val="none" w:sz="0" w:space="0" w:color="auto"/>
        <w:left w:val="none" w:sz="0" w:space="0" w:color="auto"/>
        <w:bottom w:val="none" w:sz="0" w:space="0" w:color="auto"/>
        <w:right w:val="none" w:sz="0" w:space="0" w:color="auto"/>
      </w:divBdr>
    </w:div>
    <w:div w:id="1425615191">
      <w:bodyDiv w:val="1"/>
      <w:marLeft w:val="0"/>
      <w:marRight w:val="0"/>
      <w:marTop w:val="0"/>
      <w:marBottom w:val="0"/>
      <w:divBdr>
        <w:top w:val="none" w:sz="0" w:space="0" w:color="auto"/>
        <w:left w:val="none" w:sz="0" w:space="0" w:color="auto"/>
        <w:bottom w:val="none" w:sz="0" w:space="0" w:color="auto"/>
        <w:right w:val="none" w:sz="0" w:space="0" w:color="auto"/>
      </w:divBdr>
    </w:div>
    <w:div w:id="1425615603">
      <w:bodyDiv w:val="1"/>
      <w:marLeft w:val="0"/>
      <w:marRight w:val="0"/>
      <w:marTop w:val="0"/>
      <w:marBottom w:val="0"/>
      <w:divBdr>
        <w:top w:val="none" w:sz="0" w:space="0" w:color="auto"/>
        <w:left w:val="none" w:sz="0" w:space="0" w:color="auto"/>
        <w:bottom w:val="none" w:sz="0" w:space="0" w:color="auto"/>
        <w:right w:val="none" w:sz="0" w:space="0" w:color="auto"/>
      </w:divBdr>
    </w:div>
    <w:div w:id="1425684899">
      <w:bodyDiv w:val="1"/>
      <w:marLeft w:val="0"/>
      <w:marRight w:val="0"/>
      <w:marTop w:val="0"/>
      <w:marBottom w:val="0"/>
      <w:divBdr>
        <w:top w:val="none" w:sz="0" w:space="0" w:color="auto"/>
        <w:left w:val="none" w:sz="0" w:space="0" w:color="auto"/>
        <w:bottom w:val="none" w:sz="0" w:space="0" w:color="auto"/>
        <w:right w:val="none" w:sz="0" w:space="0" w:color="auto"/>
      </w:divBdr>
    </w:div>
    <w:div w:id="1425757648">
      <w:bodyDiv w:val="1"/>
      <w:marLeft w:val="0"/>
      <w:marRight w:val="0"/>
      <w:marTop w:val="0"/>
      <w:marBottom w:val="0"/>
      <w:divBdr>
        <w:top w:val="none" w:sz="0" w:space="0" w:color="auto"/>
        <w:left w:val="none" w:sz="0" w:space="0" w:color="auto"/>
        <w:bottom w:val="none" w:sz="0" w:space="0" w:color="auto"/>
        <w:right w:val="none" w:sz="0" w:space="0" w:color="auto"/>
      </w:divBdr>
    </w:div>
    <w:div w:id="1425952040">
      <w:bodyDiv w:val="1"/>
      <w:marLeft w:val="0"/>
      <w:marRight w:val="0"/>
      <w:marTop w:val="0"/>
      <w:marBottom w:val="0"/>
      <w:divBdr>
        <w:top w:val="none" w:sz="0" w:space="0" w:color="auto"/>
        <w:left w:val="none" w:sz="0" w:space="0" w:color="auto"/>
        <w:bottom w:val="none" w:sz="0" w:space="0" w:color="auto"/>
        <w:right w:val="none" w:sz="0" w:space="0" w:color="auto"/>
      </w:divBdr>
    </w:div>
    <w:div w:id="1426195852">
      <w:bodyDiv w:val="1"/>
      <w:marLeft w:val="0"/>
      <w:marRight w:val="0"/>
      <w:marTop w:val="0"/>
      <w:marBottom w:val="0"/>
      <w:divBdr>
        <w:top w:val="none" w:sz="0" w:space="0" w:color="auto"/>
        <w:left w:val="none" w:sz="0" w:space="0" w:color="auto"/>
        <w:bottom w:val="none" w:sz="0" w:space="0" w:color="auto"/>
        <w:right w:val="none" w:sz="0" w:space="0" w:color="auto"/>
      </w:divBdr>
    </w:div>
    <w:div w:id="1426340238">
      <w:bodyDiv w:val="1"/>
      <w:marLeft w:val="0"/>
      <w:marRight w:val="0"/>
      <w:marTop w:val="0"/>
      <w:marBottom w:val="0"/>
      <w:divBdr>
        <w:top w:val="none" w:sz="0" w:space="0" w:color="auto"/>
        <w:left w:val="none" w:sz="0" w:space="0" w:color="auto"/>
        <w:bottom w:val="none" w:sz="0" w:space="0" w:color="auto"/>
        <w:right w:val="none" w:sz="0" w:space="0" w:color="auto"/>
      </w:divBdr>
    </w:div>
    <w:div w:id="1426414166">
      <w:bodyDiv w:val="1"/>
      <w:marLeft w:val="0"/>
      <w:marRight w:val="0"/>
      <w:marTop w:val="0"/>
      <w:marBottom w:val="0"/>
      <w:divBdr>
        <w:top w:val="none" w:sz="0" w:space="0" w:color="auto"/>
        <w:left w:val="none" w:sz="0" w:space="0" w:color="auto"/>
        <w:bottom w:val="none" w:sz="0" w:space="0" w:color="auto"/>
        <w:right w:val="none" w:sz="0" w:space="0" w:color="auto"/>
      </w:divBdr>
    </w:div>
    <w:div w:id="1426415044">
      <w:bodyDiv w:val="1"/>
      <w:marLeft w:val="0"/>
      <w:marRight w:val="0"/>
      <w:marTop w:val="0"/>
      <w:marBottom w:val="0"/>
      <w:divBdr>
        <w:top w:val="none" w:sz="0" w:space="0" w:color="auto"/>
        <w:left w:val="none" w:sz="0" w:space="0" w:color="auto"/>
        <w:bottom w:val="none" w:sz="0" w:space="0" w:color="auto"/>
        <w:right w:val="none" w:sz="0" w:space="0" w:color="auto"/>
      </w:divBdr>
    </w:div>
    <w:div w:id="1426459386">
      <w:bodyDiv w:val="1"/>
      <w:marLeft w:val="0"/>
      <w:marRight w:val="0"/>
      <w:marTop w:val="0"/>
      <w:marBottom w:val="0"/>
      <w:divBdr>
        <w:top w:val="none" w:sz="0" w:space="0" w:color="auto"/>
        <w:left w:val="none" w:sz="0" w:space="0" w:color="auto"/>
        <w:bottom w:val="none" w:sz="0" w:space="0" w:color="auto"/>
        <w:right w:val="none" w:sz="0" w:space="0" w:color="auto"/>
      </w:divBdr>
    </w:div>
    <w:div w:id="1426461257">
      <w:bodyDiv w:val="1"/>
      <w:marLeft w:val="0"/>
      <w:marRight w:val="0"/>
      <w:marTop w:val="0"/>
      <w:marBottom w:val="0"/>
      <w:divBdr>
        <w:top w:val="none" w:sz="0" w:space="0" w:color="auto"/>
        <w:left w:val="none" w:sz="0" w:space="0" w:color="auto"/>
        <w:bottom w:val="none" w:sz="0" w:space="0" w:color="auto"/>
        <w:right w:val="none" w:sz="0" w:space="0" w:color="auto"/>
      </w:divBdr>
    </w:div>
    <w:div w:id="1426803134">
      <w:bodyDiv w:val="1"/>
      <w:marLeft w:val="0"/>
      <w:marRight w:val="0"/>
      <w:marTop w:val="0"/>
      <w:marBottom w:val="0"/>
      <w:divBdr>
        <w:top w:val="none" w:sz="0" w:space="0" w:color="auto"/>
        <w:left w:val="none" w:sz="0" w:space="0" w:color="auto"/>
        <w:bottom w:val="none" w:sz="0" w:space="0" w:color="auto"/>
        <w:right w:val="none" w:sz="0" w:space="0" w:color="auto"/>
      </w:divBdr>
    </w:div>
    <w:div w:id="1426881915">
      <w:bodyDiv w:val="1"/>
      <w:marLeft w:val="0"/>
      <w:marRight w:val="0"/>
      <w:marTop w:val="0"/>
      <w:marBottom w:val="0"/>
      <w:divBdr>
        <w:top w:val="none" w:sz="0" w:space="0" w:color="auto"/>
        <w:left w:val="none" w:sz="0" w:space="0" w:color="auto"/>
        <w:bottom w:val="none" w:sz="0" w:space="0" w:color="auto"/>
        <w:right w:val="none" w:sz="0" w:space="0" w:color="auto"/>
      </w:divBdr>
    </w:div>
    <w:div w:id="1427192593">
      <w:bodyDiv w:val="1"/>
      <w:marLeft w:val="0"/>
      <w:marRight w:val="0"/>
      <w:marTop w:val="0"/>
      <w:marBottom w:val="0"/>
      <w:divBdr>
        <w:top w:val="none" w:sz="0" w:space="0" w:color="auto"/>
        <w:left w:val="none" w:sz="0" w:space="0" w:color="auto"/>
        <w:bottom w:val="none" w:sz="0" w:space="0" w:color="auto"/>
        <w:right w:val="none" w:sz="0" w:space="0" w:color="auto"/>
      </w:divBdr>
    </w:div>
    <w:div w:id="1427263237">
      <w:bodyDiv w:val="1"/>
      <w:marLeft w:val="0"/>
      <w:marRight w:val="0"/>
      <w:marTop w:val="0"/>
      <w:marBottom w:val="0"/>
      <w:divBdr>
        <w:top w:val="none" w:sz="0" w:space="0" w:color="auto"/>
        <w:left w:val="none" w:sz="0" w:space="0" w:color="auto"/>
        <w:bottom w:val="none" w:sz="0" w:space="0" w:color="auto"/>
        <w:right w:val="none" w:sz="0" w:space="0" w:color="auto"/>
      </w:divBdr>
    </w:div>
    <w:div w:id="1427381951">
      <w:bodyDiv w:val="1"/>
      <w:marLeft w:val="0"/>
      <w:marRight w:val="0"/>
      <w:marTop w:val="0"/>
      <w:marBottom w:val="0"/>
      <w:divBdr>
        <w:top w:val="none" w:sz="0" w:space="0" w:color="auto"/>
        <w:left w:val="none" w:sz="0" w:space="0" w:color="auto"/>
        <w:bottom w:val="none" w:sz="0" w:space="0" w:color="auto"/>
        <w:right w:val="none" w:sz="0" w:space="0" w:color="auto"/>
      </w:divBdr>
    </w:div>
    <w:div w:id="1427842271">
      <w:bodyDiv w:val="1"/>
      <w:marLeft w:val="0"/>
      <w:marRight w:val="0"/>
      <w:marTop w:val="0"/>
      <w:marBottom w:val="0"/>
      <w:divBdr>
        <w:top w:val="none" w:sz="0" w:space="0" w:color="auto"/>
        <w:left w:val="none" w:sz="0" w:space="0" w:color="auto"/>
        <w:bottom w:val="none" w:sz="0" w:space="0" w:color="auto"/>
        <w:right w:val="none" w:sz="0" w:space="0" w:color="auto"/>
      </w:divBdr>
    </w:div>
    <w:div w:id="1427843752">
      <w:bodyDiv w:val="1"/>
      <w:marLeft w:val="0"/>
      <w:marRight w:val="0"/>
      <w:marTop w:val="0"/>
      <w:marBottom w:val="0"/>
      <w:divBdr>
        <w:top w:val="none" w:sz="0" w:space="0" w:color="auto"/>
        <w:left w:val="none" w:sz="0" w:space="0" w:color="auto"/>
        <w:bottom w:val="none" w:sz="0" w:space="0" w:color="auto"/>
        <w:right w:val="none" w:sz="0" w:space="0" w:color="auto"/>
      </w:divBdr>
    </w:div>
    <w:div w:id="1428380268">
      <w:bodyDiv w:val="1"/>
      <w:marLeft w:val="0"/>
      <w:marRight w:val="0"/>
      <w:marTop w:val="0"/>
      <w:marBottom w:val="0"/>
      <w:divBdr>
        <w:top w:val="none" w:sz="0" w:space="0" w:color="auto"/>
        <w:left w:val="none" w:sz="0" w:space="0" w:color="auto"/>
        <w:bottom w:val="none" w:sz="0" w:space="0" w:color="auto"/>
        <w:right w:val="none" w:sz="0" w:space="0" w:color="auto"/>
      </w:divBdr>
    </w:div>
    <w:div w:id="1428381076">
      <w:bodyDiv w:val="1"/>
      <w:marLeft w:val="0"/>
      <w:marRight w:val="0"/>
      <w:marTop w:val="0"/>
      <w:marBottom w:val="0"/>
      <w:divBdr>
        <w:top w:val="none" w:sz="0" w:space="0" w:color="auto"/>
        <w:left w:val="none" w:sz="0" w:space="0" w:color="auto"/>
        <w:bottom w:val="none" w:sz="0" w:space="0" w:color="auto"/>
        <w:right w:val="none" w:sz="0" w:space="0" w:color="auto"/>
      </w:divBdr>
    </w:div>
    <w:div w:id="1428387093">
      <w:bodyDiv w:val="1"/>
      <w:marLeft w:val="0"/>
      <w:marRight w:val="0"/>
      <w:marTop w:val="0"/>
      <w:marBottom w:val="0"/>
      <w:divBdr>
        <w:top w:val="none" w:sz="0" w:space="0" w:color="auto"/>
        <w:left w:val="none" w:sz="0" w:space="0" w:color="auto"/>
        <w:bottom w:val="none" w:sz="0" w:space="0" w:color="auto"/>
        <w:right w:val="none" w:sz="0" w:space="0" w:color="auto"/>
      </w:divBdr>
    </w:div>
    <w:div w:id="1428696820">
      <w:bodyDiv w:val="1"/>
      <w:marLeft w:val="0"/>
      <w:marRight w:val="0"/>
      <w:marTop w:val="0"/>
      <w:marBottom w:val="0"/>
      <w:divBdr>
        <w:top w:val="none" w:sz="0" w:space="0" w:color="auto"/>
        <w:left w:val="none" w:sz="0" w:space="0" w:color="auto"/>
        <w:bottom w:val="none" w:sz="0" w:space="0" w:color="auto"/>
        <w:right w:val="none" w:sz="0" w:space="0" w:color="auto"/>
      </w:divBdr>
    </w:div>
    <w:div w:id="1428774232">
      <w:bodyDiv w:val="1"/>
      <w:marLeft w:val="0"/>
      <w:marRight w:val="0"/>
      <w:marTop w:val="0"/>
      <w:marBottom w:val="0"/>
      <w:divBdr>
        <w:top w:val="none" w:sz="0" w:space="0" w:color="auto"/>
        <w:left w:val="none" w:sz="0" w:space="0" w:color="auto"/>
        <w:bottom w:val="none" w:sz="0" w:space="0" w:color="auto"/>
        <w:right w:val="none" w:sz="0" w:space="0" w:color="auto"/>
      </w:divBdr>
      <w:divsChild>
        <w:div w:id="315574897">
          <w:marLeft w:val="0"/>
          <w:marRight w:val="0"/>
          <w:marTop w:val="0"/>
          <w:marBottom w:val="0"/>
          <w:divBdr>
            <w:top w:val="none" w:sz="0" w:space="0" w:color="auto"/>
            <w:left w:val="none" w:sz="0" w:space="0" w:color="auto"/>
            <w:bottom w:val="none" w:sz="0" w:space="0" w:color="auto"/>
            <w:right w:val="none" w:sz="0" w:space="0" w:color="auto"/>
          </w:divBdr>
        </w:div>
        <w:div w:id="1520269510">
          <w:marLeft w:val="0"/>
          <w:marRight w:val="0"/>
          <w:marTop w:val="0"/>
          <w:marBottom w:val="0"/>
          <w:divBdr>
            <w:top w:val="none" w:sz="0" w:space="0" w:color="auto"/>
            <w:left w:val="none" w:sz="0" w:space="0" w:color="auto"/>
            <w:bottom w:val="none" w:sz="0" w:space="0" w:color="auto"/>
            <w:right w:val="none" w:sz="0" w:space="0" w:color="auto"/>
          </w:divBdr>
        </w:div>
        <w:div w:id="978997904">
          <w:marLeft w:val="0"/>
          <w:marRight w:val="0"/>
          <w:marTop w:val="0"/>
          <w:marBottom w:val="0"/>
          <w:divBdr>
            <w:top w:val="none" w:sz="0" w:space="0" w:color="auto"/>
            <w:left w:val="none" w:sz="0" w:space="0" w:color="auto"/>
            <w:bottom w:val="none" w:sz="0" w:space="0" w:color="auto"/>
            <w:right w:val="none" w:sz="0" w:space="0" w:color="auto"/>
          </w:divBdr>
        </w:div>
        <w:div w:id="871696625">
          <w:marLeft w:val="0"/>
          <w:marRight w:val="0"/>
          <w:marTop w:val="0"/>
          <w:marBottom w:val="0"/>
          <w:divBdr>
            <w:top w:val="none" w:sz="0" w:space="0" w:color="auto"/>
            <w:left w:val="none" w:sz="0" w:space="0" w:color="auto"/>
            <w:bottom w:val="none" w:sz="0" w:space="0" w:color="auto"/>
            <w:right w:val="none" w:sz="0" w:space="0" w:color="auto"/>
          </w:divBdr>
        </w:div>
        <w:div w:id="1530678696">
          <w:marLeft w:val="0"/>
          <w:marRight w:val="0"/>
          <w:marTop w:val="0"/>
          <w:marBottom w:val="0"/>
          <w:divBdr>
            <w:top w:val="none" w:sz="0" w:space="0" w:color="auto"/>
            <w:left w:val="none" w:sz="0" w:space="0" w:color="auto"/>
            <w:bottom w:val="none" w:sz="0" w:space="0" w:color="auto"/>
            <w:right w:val="none" w:sz="0" w:space="0" w:color="auto"/>
          </w:divBdr>
        </w:div>
        <w:div w:id="1514344732">
          <w:marLeft w:val="0"/>
          <w:marRight w:val="0"/>
          <w:marTop w:val="0"/>
          <w:marBottom w:val="0"/>
          <w:divBdr>
            <w:top w:val="none" w:sz="0" w:space="0" w:color="auto"/>
            <w:left w:val="none" w:sz="0" w:space="0" w:color="auto"/>
            <w:bottom w:val="none" w:sz="0" w:space="0" w:color="auto"/>
            <w:right w:val="none" w:sz="0" w:space="0" w:color="auto"/>
          </w:divBdr>
        </w:div>
        <w:div w:id="536161407">
          <w:marLeft w:val="0"/>
          <w:marRight w:val="0"/>
          <w:marTop w:val="0"/>
          <w:marBottom w:val="0"/>
          <w:divBdr>
            <w:top w:val="none" w:sz="0" w:space="0" w:color="auto"/>
            <w:left w:val="none" w:sz="0" w:space="0" w:color="auto"/>
            <w:bottom w:val="none" w:sz="0" w:space="0" w:color="auto"/>
            <w:right w:val="none" w:sz="0" w:space="0" w:color="auto"/>
          </w:divBdr>
        </w:div>
        <w:div w:id="1974947199">
          <w:marLeft w:val="0"/>
          <w:marRight w:val="0"/>
          <w:marTop w:val="0"/>
          <w:marBottom w:val="0"/>
          <w:divBdr>
            <w:top w:val="none" w:sz="0" w:space="0" w:color="auto"/>
            <w:left w:val="none" w:sz="0" w:space="0" w:color="auto"/>
            <w:bottom w:val="none" w:sz="0" w:space="0" w:color="auto"/>
            <w:right w:val="none" w:sz="0" w:space="0" w:color="auto"/>
          </w:divBdr>
        </w:div>
        <w:div w:id="1565143724">
          <w:marLeft w:val="0"/>
          <w:marRight w:val="0"/>
          <w:marTop w:val="0"/>
          <w:marBottom w:val="0"/>
          <w:divBdr>
            <w:top w:val="none" w:sz="0" w:space="0" w:color="auto"/>
            <w:left w:val="none" w:sz="0" w:space="0" w:color="auto"/>
            <w:bottom w:val="none" w:sz="0" w:space="0" w:color="auto"/>
            <w:right w:val="none" w:sz="0" w:space="0" w:color="auto"/>
          </w:divBdr>
        </w:div>
        <w:div w:id="549002730">
          <w:marLeft w:val="0"/>
          <w:marRight w:val="0"/>
          <w:marTop w:val="0"/>
          <w:marBottom w:val="0"/>
          <w:divBdr>
            <w:top w:val="none" w:sz="0" w:space="0" w:color="auto"/>
            <w:left w:val="none" w:sz="0" w:space="0" w:color="auto"/>
            <w:bottom w:val="none" w:sz="0" w:space="0" w:color="auto"/>
            <w:right w:val="none" w:sz="0" w:space="0" w:color="auto"/>
          </w:divBdr>
        </w:div>
        <w:div w:id="2133857888">
          <w:marLeft w:val="0"/>
          <w:marRight w:val="0"/>
          <w:marTop w:val="0"/>
          <w:marBottom w:val="0"/>
          <w:divBdr>
            <w:top w:val="none" w:sz="0" w:space="0" w:color="auto"/>
            <w:left w:val="none" w:sz="0" w:space="0" w:color="auto"/>
            <w:bottom w:val="none" w:sz="0" w:space="0" w:color="auto"/>
            <w:right w:val="none" w:sz="0" w:space="0" w:color="auto"/>
          </w:divBdr>
        </w:div>
        <w:div w:id="1948730857">
          <w:marLeft w:val="0"/>
          <w:marRight w:val="0"/>
          <w:marTop w:val="0"/>
          <w:marBottom w:val="0"/>
          <w:divBdr>
            <w:top w:val="none" w:sz="0" w:space="0" w:color="auto"/>
            <w:left w:val="none" w:sz="0" w:space="0" w:color="auto"/>
            <w:bottom w:val="none" w:sz="0" w:space="0" w:color="auto"/>
            <w:right w:val="none" w:sz="0" w:space="0" w:color="auto"/>
          </w:divBdr>
        </w:div>
        <w:div w:id="1452748017">
          <w:marLeft w:val="0"/>
          <w:marRight w:val="0"/>
          <w:marTop w:val="0"/>
          <w:marBottom w:val="0"/>
          <w:divBdr>
            <w:top w:val="none" w:sz="0" w:space="0" w:color="auto"/>
            <w:left w:val="none" w:sz="0" w:space="0" w:color="auto"/>
            <w:bottom w:val="none" w:sz="0" w:space="0" w:color="auto"/>
            <w:right w:val="none" w:sz="0" w:space="0" w:color="auto"/>
          </w:divBdr>
        </w:div>
        <w:div w:id="1233731409">
          <w:marLeft w:val="0"/>
          <w:marRight w:val="0"/>
          <w:marTop w:val="0"/>
          <w:marBottom w:val="0"/>
          <w:divBdr>
            <w:top w:val="none" w:sz="0" w:space="0" w:color="auto"/>
            <w:left w:val="none" w:sz="0" w:space="0" w:color="auto"/>
            <w:bottom w:val="none" w:sz="0" w:space="0" w:color="auto"/>
            <w:right w:val="none" w:sz="0" w:space="0" w:color="auto"/>
          </w:divBdr>
        </w:div>
        <w:div w:id="1834682103">
          <w:marLeft w:val="0"/>
          <w:marRight w:val="0"/>
          <w:marTop w:val="0"/>
          <w:marBottom w:val="0"/>
          <w:divBdr>
            <w:top w:val="none" w:sz="0" w:space="0" w:color="auto"/>
            <w:left w:val="none" w:sz="0" w:space="0" w:color="auto"/>
            <w:bottom w:val="none" w:sz="0" w:space="0" w:color="auto"/>
            <w:right w:val="none" w:sz="0" w:space="0" w:color="auto"/>
          </w:divBdr>
        </w:div>
        <w:div w:id="393285357">
          <w:marLeft w:val="0"/>
          <w:marRight w:val="0"/>
          <w:marTop w:val="0"/>
          <w:marBottom w:val="0"/>
          <w:divBdr>
            <w:top w:val="none" w:sz="0" w:space="0" w:color="auto"/>
            <w:left w:val="none" w:sz="0" w:space="0" w:color="auto"/>
            <w:bottom w:val="none" w:sz="0" w:space="0" w:color="auto"/>
            <w:right w:val="none" w:sz="0" w:space="0" w:color="auto"/>
          </w:divBdr>
        </w:div>
        <w:div w:id="409893615">
          <w:marLeft w:val="0"/>
          <w:marRight w:val="0"/>
          <w:marTop w:val="0"/>
          <w:marBottom w:val="0"/>
          <w:divBdr>
            <w:top w:val="none" w:sz="0" w:space="0" w:color="auto"/>
            <w:left w:val="none" w:sz="0" w:space="0" w:color="auto"/>
            <w:bottom w:val="none" w:sz="0" w:space="0" w:color="auto"/>
            <w:right w:val="none" w:sz="0" w:space="0" w:color="auto"/>
          </w:divBdr>
        </w:div>
        <w:div w:id="377434752">
          <w:marLeft w:val="0"/>
          <w:marRight w:val="0"/>
          <w:marTop w:val="0"/>
          <w:marBottom w:val="0"/>
          <w:divBdr>
            <w:top w:val="none" w:sz="0" w:space="0" w:color="auto"/>
            <w:left w:val="none" w:sz="0" w:space="0" w:color="auto"/>
            <w:bottom w:val="none" w:sz="0" w:space="0" w:color="auto"/>
            <w:right w:val="none" w:sz="0" w:space="0" w:color="auto"/>
          </w:divBdr>
        </w:div>
        <w:div w:id="1650283580">
          <w:marLeft w:val="0"/>
          <w:marRight w:val="0"/>
          <w:marTop w:val="0"/>
          <w:marBottom w:val="0"/>
          <w:divBdr>
            <w:top w:val="none" w:sz="0" w:space="0" w:color="auto"/>
            <w:left w:val="none" w:sz="0" w:space="0" w:color="auto"/>
            <w:bottom w:val="none" w:sz="0" w:space="0" w:color="auto"/>
            <w:right w:val="none" w:sz="0" w:space="0" w:color="auto"/>
          </w:divBdr>
        </w:div>
        <w:div w:id="228928565">
          <w:marLeft w:val="0"/>
          <w:marRight w:val="0"/>
          <w:marTop w:val="0"/>
          <w:marBottom w:val="0"/>
          <w:divBdr>
            <w:top w:val="none" w:sz="0" w:space="0" w:color="auto"/>
            <w:left w:val="none" w:sz="0" w:space="0" w:color="auto"/>
            <w:bottom w:val="none" w:sz="0" w:space="0" w:color="auto"/>
            <w:right w:val="none" w:sz="0" w:space="0" w:color="auto"/>
          </w:divBdr>
        </w:div>
        <w:div w:id="2128306109">
          <w:marLeft w:val="0"/>
          <w:marRight w:val="0"/>
          <w:marTop w:val="0"/>
          <w:marBottom w:val="0"/>
          <w:divBdr>
            <w:top w:val="none" w:sz="0" w:space="0" w:color="auto"/>
            <w:left w:val="none" w:sz="0" w:space="0" w:color="auto"/>
            <w:bottom w:val="none" w:sz="0" w:space="0" w:color="auto"/>
            <w:right w:val="none" w:sz="0" w:space="0" w:color="auto"/>
          </w:divBdr>
        </w:div>
        <w:div w:id="384110220">
          <w:marLeft w:val="0"/>
          <w:marRight w:val="0"/>
          <w:marTop w:val="0"/>
          <w:marBottom w:val="0"/>
          <w:divBdr>
            <w:top w:val="none" w:sz="0" w:space="0" w:color="auto"/>
            <w:left w:val="none" w:sz="0" w:space="0" w:color="auto"/>
            <w:bottom w:val="none" w:sz="0" w:space="0" w:color="auto"/>
            <w:right w:val="none" w:sz="0" w:space="0" w:color="auto"/>
          </w:divBdr>
        </w:div>
        <w:div w:id="626089938">
          <w:marLeft w:val="0"/>
          <w:marRight w:val="0"/>
          <w:marTop w:val="0"/>
          <w:marBottom w:val="0"/>
          <w:divBdr>
            <w:top w:val="none" w:sz="0" w:space="0" w:color="auto"/>
            <w:left w:val="none" w:sz="0" w:space="0" w:color="auto"/>
            <w:bottom w:val="none" w:sz="0" w:space="0" w:color="auto"/>
            <w:right w:val="none" w:sz="0" w:space="0" w:color="auto"/>
          </w:divBdr>
        </w:div>
        <w:div w:id="1708213603">
          <w:marLeft w:val="0"/>
          <w:marRight w:val="0"/>
          <w:marTop w:val="0"/>
          <w:marBottom w:val="0"/>
          <w:divBdr>
            <w:top w:val="none" w:sz="0" w:space="0" w:color="auto"/>
            <w:left w:val="none" w:sz="0" w:space="0" w:color="auto"/>
            <w:bottom w:val="none" w:sz="0" w:space="0" w:color="auto"/>
            <w:right w:val="none" w:sz="0" w:space="0" w:color="auto"/>
          </w:divBdr>
        </w:div>
        <w:div w:id="219563597">
          <w:marLeft w:val="0"/>
          <w:marRight w:val="0"/>
          <w:marTop w:val="0"/>
          <w:marBottom w:val="0"/>
          <w:divBdr>
            <w:top w:val="none" w:sz="0" w:space="0" w:color="auto"/>
            <w:left w:val="none" w:sz="0" w:space="0" w:color="auto"/>
            <w:bottom w:val="none" w:sz="0" w:space="0" w:color="auto"/>
            <w:right w:val="none" w:sz="0" w:space="0" w:color="auto"/>
          </w:divBdr>
        </w:div>
        <w:div w:id="1453787239">
          <w:marLeft w:val="0"/>
          <w:marRight w:val="0"/>
          <w:marTop w:val="0"/>
          <w:marBottom w:val="0"/>
          <w:divBdr>
            <w:top w:val="none" w:sz="0" w:space="0" w:color="auto"/>
            <w:left w:val="none" w:sz="0" w:space="0" w:color="auto"/>
            <w:bottom w:val="none" w:sz="0" w:space="0" w:color="auto"/>
            <w:right w:val="none" w:sz="0" w:space="0" w:color="auto"/>
          </w:divBdr>
        </w:div>
        <w:div w:id="1781950395">
          <w:marLeft w:val="0"/>
          <w:marRight w:val="0"/>
          <w:marTop w:val="0"/>
          <w:marBottom w:val="0"/>
          <w:divBdr>
            <w:top w:val="none" w:sz="0" w:space="0" w:color="auto"/>
            <w:left w:val="none" w:sz="0" w:space="0" w:color="auto"/>
            <w:bottom w:val="none" w:sz="0" w:space="0" w:color="auto"/>
            <w:right w:val="none" w:sz="0" w:space="0" w:color="auto"/>
          </w:divBdr>
        </w:div>
        <w:div w:id="855582846">
          <w:marLeft w:val="0"/>
          <w:marRight w:val="0"/>
          <w:marTop w:val="0"/>
          <w:marBottom w:val="0"/>
          <w:divBdr>
            <w:top w:val="none" w:sz="0" w:space="0" w:color="auto"/>
            <w:left w:val="none" w:sz="0" w:space="0" w:color="auto"/>
            <w:bottom w:val="none" w:sz="0" w:space="0" w:color="auto"/>
            <w:right w:val="none" w:sz="0" w:space="0" w:color="auto"/>
          </w:divBdr>
        </w:div>
        <w:div w:id="2103523683">
          <w:marLeft w:val="0"/>
          <w:marRight w:val="0"/>
          <w:marTop w:val="0"/>
          <w:marBottom w:val="0"/>
          <w:divBdr>
            <w:top w:val="none" w:sz="0" w:space="0" w:color="auto"/>
            <w:left w:val="none" w:sz="0" w:space="0" w:color="auto"/>
            <w:bottom w:val="none" w:sz="0" w:space="0" w:color="auto"/>
            <w:right w:val="none" w:sz="0" w:space="0" w:color="auto"/>
          </w:divBdr>
        </w:div>
        <w:div w:id="1161970547">
          <w:marLeft w:val="0"/>
          <w:marRight w:val="0"/>
          <w:marTop w:val="0"/>
          <w:marBottom w:val="0"/>
          <w:divBdr>
            <w:top w:val="none" w:sz="0" w:space="0" w:color="auto"/>
            <w:left w:val="none" w:sz="0" w:space="0" w:color="auto"/>
            <w:bottom w:val="none" w:sz="0" w:space="0" w:color="auto"/>
            <w:right w:val="none" w:sz="0" w:space="0" w:color="auto"/>
          </w:divBdr>
        </w:div>
        <w:div w:id="58327794">
          <w:marLeft w:val="0"/>
          <w:marRight w:val="0"/>
          <w:marTop w:val="0"/>
          <w:marBottom w:val="0"/>
          <w:divBdr>
            <w:top w:val="none" w:sz="0" w:space="0" w:color="auto"/>
            <w:left w:val="none" w:sz="0" w:space="0" w:color="auto"/>
            <w:bottom w:val="none" w:sz="0" w:space="0" w:color="auto"/>
            <w:right w:val="none" w:sz="0" w:space="0" w:color="auto"/>
          </w:divBdr>
        </w:div>
        <w:div w:id="1857039000">
          <w:marLeft w:val="0"/>
          <w:marRight w:val="0"/>
          <w:marTop w:val="0"/>
          <w:marBottom w:val="0"/>
          <w:divBdr>
            <w:top w:val="none" w:sz="0" w:space="0" w:color="auto"/>
            <w:left w:val="none" w:sz="0" w:space="0" w:color="auto"/>
            <w:bottom w:val="none" w:sz="0" w:space="0" w:color="auto"/>
            <w:right w:val="none" w:sz="0" w:space="0" w:color="auto"/>
          </w:divBdr>
        </w:div>
        <w:div w:id="366953918">
          <w:marLeft w:val="0"/>
          <w:marRight w:val="0"/>
          <w:marTop w:val="0"/>
          <w:marBottom w:val="0"/>
          <w:divBdr>
            <w:top w:val="none" w:sz="0" w:space="0" w:color="auto"/>
            <w:left w:val="none" w:sz="0" w:space="0" w:color="auto"/>
            <w:bottom w:val="none" w:sz="0" w:space="0" w:color="auto"/>
            <w:right w:val="none" w:sz="0" w:space="0" w:color="auto"/>
          </w:divBdr>
        </w:div>
        <w:div w:id="1687319503">
          <w:marLeft w:val="0"/>
          <w:marRight w:val="0"/>
          <w:marTop w:val="0"/>
          <w:marBottom w:val="0"/>
          <w:divBdr>
            <w:top w:val="none" w:sz="0" w:space="0" w:color="auto"/>
            <w:left w:val="none" w:sz="0" w:space="0" w:color="auto"/>
            <w:bottom w:val="none" w:sz="0" w:space="0" w:color="auto"/>
            <w:right w:val="none" w:sz="0" w:space="0" w:color="auto"/>
          </w:divBdr>
        </w:div>
        <w:div w:id="1681421068">
          <w:marLeft w:val="0"/>
          <w:marRight w:val="0"/>
          <w:marTop w:val="0"/>
          <w:marBottom w:val="0"/>
          <w:divBdr>
            <w:top w:val="none" w:sz="0" w:space="0" w:color="auto"/>
            <w:left w:val="none" w:sz="0" w:space="0" w:color="auto"/>
            <w:bottom w:val="none" w:sz="0" w:space="0" w:color="auto"/>
            <w:right w:val="none" w:sz="0" w:space="0" w:color="auto"/>
          </w:divBdr>
        </w:div>
        <w:div w:id="300691758">
          <w:marLeft w:val="0"/>
          <w:marRight w:val="0"/>
          <w:marTop w:val="0"/>
          <w:marBottom w:val="0"/>
          <w:divBdr>
            <w:top w:val="none" w:sz="0" w:space="0" w:color="auto"/>
            <w:left w:val="none" w:sz="0" w:space="0" w:color="auto"/>
            <w:bottom w:val="none" w:sz="0" w:space="0" w:color="auto"/>
            <w:right w:val="none" w:sz="0" w:space="0" w:color="auto"/>
          </w:divBdr>
        </w:div>
        <w:div w:id="1360740808">
          <w:marLeft w:val="0"/>
          <w:marRight w:val="0"/>
          <w:marTop w:val="0"/>
          <w:marBottom w:val="0"/>
          <w:divBdr>
            <w:top w:val="none" w:sz="0" w:space="0" w:color="auto"/>
            <w:left w:val="none" w:sz="0" w:space="0" w:color="auto"/>
            <w:bottom w:val="none" w:sz="0" w:space="0" w:color="auto"/>
            <w:right w:val="none" w:sz="0" w:space="0" w:color="auto"/>
          </w:divBdr>
        </w:div>
        <w:div w:id="382405609">
          <w:marLeft w:val="0"/>
          <w:marRight w:val="0"/>
          <w:marTop w:val="0"/>
          <w:marBottom w:val="0"/>
          <w:divBdr>
            <w:top w:val="none" w:sz="0" w:space="0" w:color="auto"/>
            <w:left w:val="none" w:sz="0" w:space="0" w:color="auto"/>
            <w:bottom w:val="none" w:sz="0" w:space="0" w:color="auto"/>
            <w:right w:val="none" w:sz="0" w:space="0" w:color="auto"/>
          </w:divBdr>
        </w:div>
        <w:div w:id="1030184856">
          <w:marLeft w:val="0"/>
          <w:marRight w:val="0"/>
          <w:marTop w:val="0"/>
          <w:marBottom w:val="0"/>
          <w:divBdr>
            <w:top w:val="none" w:sz="0" w:space="0" w:color="auto"/>
            <w:left w:val="none" w:sz="0" w:space="0" w:color="auto"/>
            <w:bottom w:val="none" w:sz="0" w:space="0" w:color="auto"/>
            <w:right w:val="none" w:sz="0" w:space="0" w:color="auto"/>
          </w:divBdr>
        </w:div>
        <w:div w:id="490101915">
          <w:marLeft w:val="0"/>
          <w:marRight w:val="0"/>
          <w:marTop w:val="0"/>
          <w:marBottom w:val="0"/>
          <w:divBdr>
            <w:top w:val="none" w:sz="0" w:space="0" w:color="auto"/>
            <w:left w:val="none" w:sz="0" w:space="0" w:color="auto"/>
            <w:bottom w:val="none" w:sz="0" w:space="0" w:color="auto"/>
            <w:right w:val="none" w:sz="0" w:space="0" w:color="auto"/>
          </w:divBdr>
        </w:div>
        <w:div w:id="1592160820">
          <w:marLeft w:val="0"/>
          <w:marRight w:val="0"/>
          <w:marTop w:val="0"/>
          <w:marBottom w:val="0"/>
          <w:divBdr>
            <w:top w:val="none" w:sz="0" w:space="0" w:color="auto"/>
            <w:left w:val="none" w:sz="0" w:space="0" w:color="auto"/>
            <w:bottom w:val="none" w:sz="0" w:space="0" w:color="auto"/>
            <w:right w:val="none" w:sz="0" w:space="0" w:color="auto"/>
          </w:divBdr>
        </w:div>
        <w:div w:id="407074381">
          <w:marLeft w:val="0"/>
          <w:marRight w:val="0"/>
          <w:marTop w:val="0"/>
          <w:marBottom w:val="0"/>
          <w:divBdr>
            <w:top w:val="none" w:sz="0" w:space="0" w:color="auto"/>
            <w:left w:val="none" w:sz="0" w:space="0" w:color="auto"/>
            <w:bottom w:val="none" w:sz="0" w:space="0" w:color="auto"/>
            <w:right w:val="none" w:sz="0" w:space="0" w:color="auto"/>
          </w:divBdr>
        </w:div>
        <w:div w:id="1902786483">
          <w:marLeft w:val="0"/>
          <w:marRight w:val="0"/>
          <w:marTop w:val="0"/>
          <w:marBottom w:val="0"/>
          <w:divBdr>
            <w:top w:val="none" w:sz="0" w:space="0" w:color="auto"/>
            <w:left w:val="none" w:sz="0" w:space="0" w:color="auto"/>
            <w:bottom w:val="none" w:sz="0" w:space="0" w:color="auto"/>
            <w:right w:val="none" w:sz="0" w:space="0" w:color="auto"/>
          </w:divBdr>
        </w:div>
        <w:div w:id="623386035">
          <w:marLeft w:val="0"/>
          <w:marRight w:val="0"/>
          <w:marTop w:val="0"/>
          <w:marBottom w:val="0"/>
          <w:divBdr>
            <w:top w:val="none" w:sz="0" w:space="0" w:color="auto"/>
            <w:left w:val="none" w:sz="0" w:space="0" w:color="auto"/>
            <w:bottom w:val="none" w:sz="0" w:space="0" w:color="auto"/>
            <w:right w:val="none" w:sz="0" w:space="0" w:color="auto"/>
          </w:divBdr>
        </w:div>
        <w:div w:id="960766598">
          <w:marLeft w:val="0"/>
          <w:marRight w:val="0"/>
          <w:marTop w:val="0"/>
          <w:marBottom w:val="0"/>
          <w:divBdr>
            <w:top w:val="none" w:sz="0" w:space="0" w:color="auto"/>
            <w:left w:val="none" w:sz="0" w:space="0" w:color="auto"/>
            <w:bottom w:val="none" w:sz="0" w:space="0" w:color="auto"/>
            <w:right w:val="none" w:sz="0" w:space="0" w:color="auto"/>
          </w:divBdr>
        </w:div>
        <w:div w:id="556548341">
          <w:marLeft w:val="0"/>
          <w:marRight w:val="0"/>
          <w:marTop w:val="0"/>
          <w:marBottom w:val="0"/>
          <w:divBdr>
            <w:top w:val="none" w:sz="0" w:space="0" w:color="auto"/>
            <w:left w:val="none" w:sz="0" w:space="0" w:color="auto"/>
            <w:bottom w:val="none" w:sz="0" w:space="0" w:color="auto"/>
            <w:right w:val="none" w:sz="0" w:space="0" w:color="auto"/>
          </w:divBdr>
        </w:div>
        <w:div w:id="753235599">
          <w:marLeft w:val="0"/>
          <w:marRight w:val="0"/>
          <w:marTop w:val="0"/>
          <w:marBottom w:val="0"/>
          <w:divBdr>
            <w:top w:val="none" w:sz="0" w:space="0" w:color="auto"/>
            <w:left w:val="none" w:sz="0" w:space="0" w:color="auto"/>
            <w:bottom w:val="none" w:sz="0" w:space="0" w:color="auto"/>
            <w:right w:val="none" w:sz="0" w:space="0" w:color="auto"/>
          </w:divBdr>
        </w:div>
        <w:div w:id="1408259789">
          <w:marLeft w:val="0"/>
          <w:marRight w:val="0"/>
          <w:marTop w:val="0"/>
          <w:marBottom w:val="0"/>
          <w:divBdr>
            <w:top w:val="none" w:sz="0" w:space="0" w:color="auto"/>
            <w:left w:val="none" w:sz="0" w:space="0" w:color="auto"/>
            <w:bottom w:val="none" w:sz="0" w:space="0" w:color="auto"/>
            <w:right w:val="none" w:sz="0" w:space="0" w:color="auto"/>
          </w:divBdr>
        </w:div>
        <w:div w:id="785538802">
          <w:marLeft w:val="0"/>
          <w:marRight w:val="0"/>
          <w:marTop w:val="0"/>
          <w:marBottom w:val="0"/>
          <w:divBdr>
            <w:top w:val="none" w:sz="0" w:space="0" w:color="auto"/>
            <w:left w:val="none" w:sz="0" w:space="0" w:color="auto"/>
            <w:bottom w:val="none" w:sz="0" w:space="0" w:color="auto"/>
            <w:right w:val="none" w:sz="0" w:space="0" w:color="auto"/>
          </w:divBdr>
        </w:div>
        <w:div w:id="1464926559">
          <w:marLeft w:val="0"/>
          <w:marRight w:val="0"/>
          <w:marTop w:val="0"/>
          <w:marBottom w:val="0"/>
          <w:divBdr>
            <w:top w:val="none" w:sz="0" w:space="0" w:color="auto"/>
            <w:left w:val="none" w:sz="0" w:space="0" w:color="auto"/>
            <w:bottom w:val="none" w:sz="0" w:space="0" w:color="auto"/>
            <w:right w:val="none" w:sz="0" w:space="0" w:color="auto"/>
          </w:divBdr>
        </w:div>
        <w:div w:id="826241576">
          <w:marLeft w:val="0"/>
          <w:marRight w:val="0"/>
          <w:marTop w:val="0"/>
          <w:marBottom w:val="0"/>
          <w:divBdr>
            <w:top w:val="none" w:sz="0" w:space="0" w:color="auto"/>
            <w:left w:val="none" w:sz="0" w:space="0" w:color="auto"/>
            <w:bottom w:val="none" w:sz="0" w:space="0" w:color="auto"/>
            <w:right w:val="none" w:sz="0" w:space="0" w:color="auto"/>
          </w:divBdr>
        </w:div>
        <w:div w:id="918489138">
          <w:marLeft w:val="0"/>
          <w:marRight w:val="0"/>
          <w:marTop w:val="0"/>
          <w:marBottom w:val="0"/>
          <w:divBdr>
            <w:top w:val="none" w:sz="0" w:space="0" w:color="auto"/>
            <w:left w:val="none" w:sz="0" w:space="0" w:color="auto"/>
            <w:bottom w:val="none" w:sz="0" w:space="0" w:color="auto"/>
            <w:right w:val="none" w:sz="0" w:space="0" w:color="auto"/>
          </w:divBdr>
        </w:div>
        <w:div w:id="1411153202">
          <w:marLeft w:val="0"/>
          <w:marRight w:val="0"/>
          <w:marTop w:val="0"/>
          <w:marBottom w:val="0"/>
          <w:divBdr>
            <w:top w:val="none" w:sz="0" w:space="0" w:color="auto"/>
            <w:left w:val="none" w:sz="0" w:space="0" w:color="auto"/>
            <w:bottom w:val="none" w:sz="0" w:space="0" w:color="auto"/>
            <w:right w:val="none" w:sz="0" w:space="0" w:color="auto"/>
          </w:divBdr>
        </w:div>
        <w:div w:id="309335543">
          <w:marLeft w:val="0"/>
          <w:marRight w:val="0"/>
          <w:marTop w:val="0"/>
          <w:marBottom w:val="0"/>
          <w:divBdr>
            <w:top w:val="none" w:sz="0" w:space="0" w:color="auto"/>
            <w:left w:val="none" w:sz="0" w:space="0" w:color="auto"/>
            <w:bottom w:val="none" w:sz="0" w:space="0" w:color="auto"/>
            <w:right w:val="none" w:sz="0" w:space="0" w:color="auto"/>
          </w:divBdr>
        </w:div>
        <w:div w:id="900558494">
          <w:marLeft w:val="0"/>
          <w:marRight w:val="0"/>
          <w:marTop w:val="0"/>
          <w:marBottom w:val="0"/>
          <w:divBdr>
            <w:top w:val="none" w:sz="0" w:space="0" w:color="auto"/>
            <w:left w:val="none" w:sz="0" w:space="0" w:color="auto"/>
            <w:bottom w:val="none" w:sz="0" w:space="0" w:color="auto"/>
            <w:right w:val="none" w:sz="0" w:space="0" w:color="auto"/>
          </w:divBdr>
        </w:div>
        <w:div w:id="1697536562">
          <w:marLeft w:val="0"/>
          <w:marRight w:val="0"/>
          <w:marTop w:val="0"/>
          <w:marBottom w:val="0"/>
          <w:divBdr>
            <w:top w:val="none" w:sz="0" w:space="0" w:color="auto"/>
            <w:left w:val="none" w:sz="0" w:space="0" w:color="auto"/>
            <w:bottom w:val="none" w:sz="0" w:space="0" w:color="auto"/>
            <w:right w:val="none" w:sz="0" w:space="0" w:color="auto"/>
          </w:divBdr>
        </w:div>
        <w:div w:id="503477993">
          <w:marLeft w:val="0"/>
          <w:marRight w:val="0"/>
          <w:marTop w:val="0"/>
          <w:marBottom w:val="0"/>
          <w:divBdr>
            <w:top w:val="none" w:sz="0" w:space="0" w:color="auto"/>
            <w:left w:val="none" w:sz="0" w:space="0" w:color="auto"/>
            <w:bottom w:val="none" w:sz="0" w:space="0" w:color="auto"/>
            <w:right w:val="none" w:sz="0" w:space="0" w:color="auto"/>
          </w:divBdr>
        </w:div>
        <w:div w:id="1280258645">
          <w:marLeft w:val="0"/>
          <w:marRight w:val="0"/>
          <w:marTop w:val="0"/>
          <w:marBottom w:val="0"/>
          <w:divBdr>
            <w:top w:val="none" w:sz="0" w:space="0" w:color="auto"/>
            <w:left w:val="none" w:sz="0" w:space="0" w:color="auto"/>
            <w:bottom w:val="none" w:sz="0" w:space="0" w:color="auto"/>
            <w:right w:val="none" w:sz="0" w:space="0" w:color="auto"/>
          </w:divBdr>
        </w:div>
        <w:div w:id="537477345">
          <w:marLeft w:val="0"/>
          <w:marRight w:val="0"/>
          <w:marTop w:val="0"/>
          <w:marBottom w:val="0"/>
          <w:divBdr>
            <w:top w:val="none" w:sz="0" w:space="0" w:color="auto"/>
            <w:left w:val="none" w:sz="0" w:space="0" w:color="auto"/>
            <w:bottom w:val="none" w:sz="0" w:space="0" w:color="auto"/>
            <w:right w:val="none" w:sz="0" w:space="0" w:color="auto"/>
          </w:divBdr>
        </w:div>
        <w:div w:id="2069330307">
          <w:marLeft w:val="0"/>
          <w:marRight w:val="0"/>
          <w:marTop w:val="0"/>
          <w:marBottom w:val="0"/>
          <w:divBdr>
            <w:top w:val="none" w:sz="0" w:space="0" w:color="auto"/>
            <w:left w:val="none" w:sz="0" w:space="0" w:color="auto"/>
            <w:bottom w:val="none" w:sz="0" w:space="0" w:color="auto"/>
            <w:right w:val="none" w:sz="0" w:space="0" w:color="auto"/>
          </w:divBdr>
        </w:div>
        <w:div w:id="1788312394">
          <w:marLeft w:val="0"/>
          <w:marRight w:val="0"/>
          <w:marTop w:val="0"/>
          <w:marBottom w:val="0"/>
          <w:divBdr>
            <w:top w:val="none" w:sz="0" w:space="0" w:color="auto"/>
            <w:left w:val="none" w:sz="0" w:space="0" w:color="auto"/>
            <w:bottom w:val="none" w:sz="0" w:space="0" w:color="auto"/>
            <w:right w:val="none" w:sz="0" w:space="0" w:color="auto"/>
          </w:divBdr>
        </w:div>
        <w:div w:id="77489121">
          <w:marLeft w:val="0"/>
          <w:marRight w:val="0"/>
          <w:marTop w:val="0"/>
          <w:marBottom w:val="0"/>
          <w:divBdr>
            <w:top w:val="none" w:sz="0" w:space="0" w:color="auto"/>
            <w:left w:val="none" w:sz="0" w:space="0" w:color="auto"/>
            <w:bottom w:val="none" w:sz="0" w:space="0" w:color="auto"/>
            <w:right w:val="none" w:sz="0" w:space="0" w:color="auto"/>
          </w:divBdr>
        </w:div>
        <w:div w:id="1092092544">
          <w:marLeft w:val="0"/>
          <w:marRight w:val="0"/>
          <w:marTop w:val="0"/>
          <w:marBottom w:val="0"/>
          <w:divBdr>
            <w:top w:val="none" w:sz="0" w:space="0" w:color="auto"/>
            <w:left w:val="none" w:sz="0" w:space="0" w:color="auto"/>
            <w:bottom w:val="none" w:sz="0" w:space="0" w:color="auto"/>
            <w:right w:val="none" w:sz="0" w:space="0" w:color="auto"/>
          </w:divBdr>
        </w:div>
        <w:div w:id="1809711647">
          <w:marLeft w:val="0"/>
          <w:marRight w:val="0"/>
          <w:marTop w:val="0"/>
          <w:marBottom w:val="0"/>
          <w:divBdr>
            <w:top w:val="none" w:sz="0" w:space="0" w:color="auto"/>
            <w:left w:val="none" w:sz="0" w:space="0" w:color="auto"/>
            <w:bottom w:val="none" w:sz="0" w:space="0" w:color="auto"/>
            <w:right w:val="none" w:sz="0" w:space="0" w:color="auto"/>
          </w:divBdr>
        </w:div>
        <w:div w:id="1952659776">
          <w:marLeft w:val="0"/>
          <w:marRight w:val="0"/>
          <w:marTop w:val="0"/>
          <w:marBottom w:val="0"/>
          <w:divBdr>
            <w:top w:val="none" w:sz="0" w:space="0" w:color="auto"/>
            <w:left w:val="none" w:sz="0" w:space="0" w:color="auto"/>
            <w:bottom w:val="none" w:sz="0" w:space="0" w:color="auto"/>
            <w:right w:val="none" w:sz="0" w:space="0" w:color="auto"/>
          </w:divBdr>
        </w:div>
        <w:div w:id="195429765">
          <w:marLeft w:val="0"/>
          <w:marRight w:val="0"/>
          <w:marTop w:val="0"/>
          <w:marBottom w:val="0"/>
          <w:divBdr>
            <w:top w:val="none" w:sz="0" w:space="0" w:color="auto"/>
            <w:left w:val="none" w:sz="0" w:space="0" w:color="auto"/>
            <w:bottom w:val="none" w:sz="0" w:space="0" w:color="auto"/>
            <w:right w:val="none" w:sz="0" w:space="0" w:color="auto"/>
          </w:divBdr>
        </w:div>
        <w:div w:id="1007446121">
          <w:marLeft w:val="0"/>
          <w:marRight w:val="0"/>
          <w:marTop w:val="0"/>
          <w:marBottom w:val="0"/>
          <w:divBdr>
            <w:top w:val="none" w:sz="0" w:space="0" w:color="auto"/>
            <w:left w:val="none" w:sz="0" w:space="0" w:color="auto"/>
            <w:bottom w:val="none" w:sz="0" w:space="0" w:color="auto"/>
            <w:right w:val="none" w:sz="0" w:space="0" w:color="auto"/>
          </w:divBdr>
        </w:div>
        <w:div w:id="466901571">
          <w:marLeft w:val="0"/>
          <w:marRight w:val="0"/>
          <w:marTop w:val="0"/>
          <w:marBottom w:val="0"/>
          <w:divBdr>
            <w:top w:val="none" w:sz="0" w:space="0" w:color="auto"/>
            <w:left w:val="none" w:sz="0" w:space="0" w:color="auto"/>
            <w:bottom w:val="none" w:sz="0" w:space="0" w:color="auto"/>
            <w:right w:val="none" w:sz="0" w:space="0" w:color="auto"/>
          </w:divBdr>
        </w:div>
        <w:div w:id="2065173256">
          <w:marLeft w:val="0"/>
          <w:marRight w:val="0"/>
          <w:marTop w:val="0"/>
          <w:marBottom w:val="0"/>
          <w:divBdr>
            <w:top w:val="none" w:sz="0" w:space="0" w:color="auto"/>
            <w:left w:val="none" w:sz="0" w:space="0" w:color="auto"/>
            <w:bottom w:val="none" w:sz="0" w:space="0" w:color="auto"/>
            <w:right w:val="none" w:sz="0" w:space="0" w:color="auto"/>
          </w:divBdr>
        </w:div>
        <w:div w:id="873464788">
          <w:marLeft w:val="0"/>
          <w:marRight w:val="0"/>
          <w:marTop w:val="0"/>
          <w:marBottom w:val="0"/>
          <w:divBdr>
            <w:top w:val="none" w:sz="0" w:space="0" w:color="auto"/>
            <w:left w:val="none" w:sz="0" w:space="0" w:color="auto"/>
            <w:bottom w:val="none" w:sz="0" w:space="0" w:color="auto"/>
            <w:right w:val="none" w:sz="0" w:space="0" w:color="auto"/>
          </w:divBdr>
        </w:div>
        <w:div w:id="1598564482">
          <w:marLeft w:val="0"/>
          <w:marRight w:val="0"/>
          <w:marTop w:val="0"/>
          <w:marBottom w:val="0"/>
          <w:divBdr>
            <w:top w:val="none" w:sz="0" w:space="0" w:color="auto"/>
            <w:left w:val="none" w:sz="0" w:space="0" w:color="auto"/>
            <w:bottom w:val="none" w:sz="0" w:space="0" w:color="auto"/>
            <w:right w:val="none" w:sz="0" w:space="0" w:color="auto"/>
          </w:divBdr>
        </w:div>
        <w:div w:id="155876637">
          <w:marLeft w:val="0"/>
          <w:marRight w:val="0"/>
          <w:marTop w:val="0"/>
          <w:marBottom w:val="0"/>
          <w:divBdr>
            <w:top w:val="none" w:sz="0" w:space="0" w:color="auto"/>
            <w:left w:val="none" w:sz="0" w:space="0" w:color="auto"/>
            <w:bottom w:val="none" w:sz="0" w:space="0" w:color="auto"/>
            <w:right w:val="none" w:sz="0" w:space="0" w:color="auto"/>
          </w:divBdr>
        </w:div>
        <w:div w:id="1767574885">
          <w:marLeft w:val="0"/>
          <w:marRight w:val="0"/>
          <w:marTop w:val="0"/>
          <w:marBottom w:val="0"/>
          <w:divBdr>
            <w:top w:val="none" w:sz="0" w:space="0" w:color="auto"/>
            <w:left w:val="none" w:sz="0" w:space="0" w:color="auto"/>
            <w:bottom w:val="none" w:sz="0" w:space="0" w:color="auto"/>
            <w:right w:val="none" w:sz="0" w:space="0" w:color="auto"/>
          </w:divBdr>
        </w:div>
        <w:div w:id="320037304">
          <w:marLeft w:val="0"/>
          <w:marRight w:val="0"/>
          <w:marTop w:val="0"/>
          <w:marBottom w:val="0"/>
          <w:divBdr>
            <w:top w:val="none" w:sz="0" w:space="0" w:color="auto"/>
            <w:left w:val="none" w:sz="0" w:space="0" w:color="auto"/>
            <w:bottom w:val="none" w:sz="0" w:space="0" w:color="auto"/>
            <w:right w:val="none" w:sz="0" w:space="0" w:color="auto"/>
          </w:divBdr>
        </w:div>
      </w:divsChild>
    </w:div>
    <w:div w:id="1428883298">
      <w:bodyDiv w:val="1"/>
      <w:marLeft w:val="0"/>
      <w:marRight w:val="0"/>
      <w:marTop w:val="0"/>
      <w:marBottom w:val="0"/>
      <w:divBdr>
        <w:top w:val="none" w:sz="0" w:space="0" w:color="auto"/>
        <w:left w:val="none" w:sz="0" w:space="0" w:color="auto"/>
        <w:bottom w:val="none" w:sz="0" w:space="0" w:color="auto"/>
        <w:right w:val="none" w:sz="0" w:space="0" w:color="auto"/>
      </w:divBdr>
    </w:div>
    <w:div w:id="1428959068">
      <w:bodyDiv w:val="1"/>
      <w:marLeft w:val="0"/>
      <w:marRight w:val="0"/>
      <w:marTop w:val="0"/>
      <w:marBottom w:val="0"/>
      <w:divBdr>
        <w:top w:val="none" w:sz="0" w:space="0" w:color="auto"/>
        <w:left w:val="none" w:sz="0" w:space="0" w:color="auto"/>
        <w:bottom w:val="none" w:sz="0" w:space="0" w:color="auto"/>
        <w:right w:val="none" w:sz="0" w:space="0" w:color="auto"/>
      </w:divBdr>
    </w:div>
    <w:div w:id="1428966530">
      <w:bodyDiv w:val="1"/>
      <w:marLeft w:val="0"/>
      <w:marRight w:val="0"/>
      <w:marTop w:val="0"/>
      <w:marBottom w:val="0"/>
      <w:divBdr>
        <w:top w:val="none" w:sz="0" w:space="0" w:color="auto"/>
        <w:left w:val="none" w:sz="0" w:space="0" w:color="auto"/>
        <w:bottom w:val="none" w:sz="0" w:space="0" w:color="auto"/>
        <w:right w:val="none" w:sz="0" w:space="0" w:color="auto"/>
      </w:divBdr>
    </w:div>
    <w:div w:id="1429109844">
      <w:bodyDiv w:val="1"/>
      <w:marLeft w:val="0"/>
      <w:marRight w:val="0"/>
      <w:marTop w:val="0"/>
      <w:marBottom w:val="0"/>
      <w:divBdr>
        <w:top w:val="none" w:sz="0" w:space="0" w:color="auto"/>
        <w:left w:val="none" w:sz="0" w:space="0" w:color="auto"/>
        <w:bottom w:val="none" w:sz="0" w:space="0" w:color="auto"/>
        <w:right w:val="none" w:sz="0" w:space="0" w:color="auto"/>
      </w:divBdr>
    </w:div>
    <w:div w:id="1429228148">
      <w:bodyDiv w:val="1"/>
      <w:marLeft w:val="0"/>
      <w:marRight w:val="0"/>
      <w:marTop w:val="0"/>
      <w:marBottom w:val="0"/>
      <w:divBdr>
        <w:top w:val="none" w:sz="0" w:space="0" w:color="auto"/>
        <w:left w:val="none" w:sz="0" w:space="0" w:color="auto"/>
        <w:bottom w:val="none" w:sz="0" w:space="0" w:color="auto"/>
        <w:right w:val="none" w:sz="0" w:space="0" w:color="auto"/>
      </w:divBdr>
    </w:div>
    <w:div w:id="1429352887">
      <w:bodyDiv w:val="1"/>
      <w:marLeft w:val="0"/>
      <w:marRight w:val="0"/>
      <w:marTop w:val="0"/>
      <w:marBottom w:val="0"/>
      <w:divBdr>
        <w:top w:val="none" w:sz="0" w:space="0" w:color="auto"/>
        <w:left w:val="none" w:sz="0" w:space="0" w:color="auto"/>
        <w:bottom w:val="none" w:sz="0" w:space="0" w:color="auto"/>
        <w:right w:val="none" w:sz="0" w:space="0" w:color="auto"/>
      </w:divBdr>
    </w:div>
    <w:div w:id="1429423198">
      <w:bodyDiv w:val="1"/>
      <w:marLeft w:val="0"/>
      <w:marRight w:val="0"/>
      <w:marTop w:val="0"/>
      <w:marBottom w:val="0"/>
      <w:divBdr>
        <w:top w:val="none" w:sz="0" w:space="0" w:color="auto"/>
        <w:left w:val="none" w:sz="0" w:space="0" w:color="auto"/>
        <w:bottom w:val="none" w:sz="0" w:space="0" w:color="auto"/>
        <w:right w:val="none" w:sz="0" w:space="0" w:color="auto"/>
      </w:divBdr>
    </w:div>
    <w:div w:id="1429424872">
      <w:bodyDiv w:val="1"/>
      <w:marLeft w:val="0"/>
      <w:marRight w:val="0"/>
      <w:marTop w:val="0"/>
      <w:marBottom w:val="0"/>
      <w:divBdr>
        <w:top w:val="none" w:sz="0" w:space="0" w:color="auto"/>
        <w:left w:val="none" w:sz="0" w:space="0" w:color="auto"/>
        <w:bottom w:val="none" w:sz="0" w:space="0" w:color="auto"/>
        <w:right w:val="none" w:sz="0" w:space="0" w:color="auto"/>
      </w:divBdr>
    </w:div>
    <w:div w:id="1429502666">
      <w:bodyDiv w:val="1"/>
      <w:marLeft w:val="0"/>
      <w:marRight w:val="0"/>
      <w:marTop w:val="0"/>
      <w:marBottom w:val="0"/>
      <w:divBdr>
        <w:top w:val="none" w:sz="0" w:space="0" w:color="auto"/>
        <w:left w:val="none" w:sz="0" w:space="0" w:color="auto"/>
        <w:bottom w:val="none" w:sz="0" w:space="0" w:color="auto"/>
        <w:right w:val="none" w:sz="0" w:space="0" w:color="auto"/>
      </w:divBdr>
    </w:div>
    <w:div w:id="1429614844">
      <w:bodyDiv w:val="1"/>
      <w:marLeft w:val="0"/>
      <w:marRight w:val="0"/>
      <w:marTop w:val="0"/>
      <w:marBottom w:val="0"/>
      <w:divBdr>
        <w:top w:val="none" w:sz="0" w:space="0" w:color="auto"/>
        <w:left w:val="none" w:sz="0" w:space="0" w:color="auto"/>
        <w:bottom w:val="none" w:sz="0" w:space="0" w:color="auto"/>
        <w:right w:val="none" w:sz="0" w:space="0" w:color="auto"/>
      </w:divBdr>
    </w:div>
    <w:div w:id="1429621190">
      <w:bodyDiv w:val="1"/>
      <w:marLeft w:val="0"/>
      <w:marRight w:val="0"/>
      <w:marTop w:val="0"/>
      <w:marBottom w:val="0"/>
      <w:divBdr>
        <w:top w:val="none" w:sz="0" w:space="0" w:color="auto"/>
        <w:left w:val="none" w:sz="0" w:space="0" w:color="auto"/>
        <w:bottom w:val="none" w:sz="0" w:space="0" w:color="auto"/>
        <w:right w:val="none" w:sz="0" w:space="0" w:color="auto"/>
      </w:divBdr>
    </w:div>
    <w:div w:id="1429698285">
      <w:bodyDiv w:val="1"/>
      <w:marLeft w:val="0"/>
      <w:marRight w:val="0"/>
      <w:marTop w:val="0"/>
      <w:marBottom w:val="0"/>
      <w:divBdr>
        <w:top w:val="none" w:sz="0" w:space="0" w:color="auto"/>
        <w:left w:val="none" w:sz="0" w:space="0" w:color="auto"/>
        <w:bottom w:val="none" w:sz="0" w:space="0" w:color="auto"/>
        <w:right w:val="none" w:sz="0" w:space="0" w:color="auto"/>
      </w:divBdr>
    </w:div>
    <w:div w:id="1429932135">
      <w:bodyDiv w:val="1"/>
      <w:marLeft w:val="0"/>
      <w:marRight w:val="0"/>
      <w:marTop w:val="0"/>
      <w:marBottom w:val="0"/>
      <w:divBdr>
        <w:top w:val="none" w:sz="0" w:space="0" w:color="auto"/>
        <w:left w:val="none" w:sz="0" w:space="0" w:color="auto"/>
        <w:bottom w:val="none" w:sz="0" w:space="0" w:color="auto"/>
        <w:right w:val="none" w:sz="0" w:space="0" w:color="auto"/>
      </w:divBdr>
    </w:div>
    <w:div w:id="1429932899">
      <w:bodyDiv w:val="1"/>
      <w:marLeft w:val="0"/>
      <w:marRight w:val="0"/>
      <w:marTop w:val="0"/>
      <w:marBottom w:val="0"/>
      <w:divBdr>
        <w:top w:val="none" w:sz="0" w:space="0" w:color="auto"/>
        <w:left w:val="none" w:sz="0" w:space="0" w:color="auto"/>
        <w:bottom w:val="none" w:sz="0" w:space="0" w:color="auto"/>
        <w:right w:val="none" w:sz="0" w:space="0" w:color="auto"/>
      </w:divBdr>
    </w:div>
    <w:div w:id="1430006748">
      <w:bodyDiv w:val="1"/>
      <w:marLeft w:val="0"/>
      <w:marRight w:val="0"/>
      <w:marTop w:val="0"/>
      <w:marBottom w:val="0"/>
      <w:divBdr>
        <w:top w:val="none" w:sz="0" w:space="0" w:color="auto"/>
        <w:left w:val="none" w:sz="0" w:space="0" w:color="auto"/>
        <w:bottom w:val="none" w:sz="0" w:space="0" w:color="auto"/>
        <w:right w:val="none" w:sz="0" w:space="0" w:color="auto"/>
      </w:divBdr>
    </w:div>
    <w:div w:id="1430007239">
      <w:bodyDiv w:val="1"/>
      <w:marLeft w:val="0"/>
      <w:marRight w:val="0"/>
      <w:marTop w:val="0"/>
      <w:marBottom w:val="0"/>
      <w:divBdr>
        <w:top w:val="none" w:sz="0" w:space="0" w:color="auto"/>
        <w:left w:val="none" w:sz="0" w:space="0" w:color="auto"/>
        <w:bottom w:val="none" w:sz="0" w:space="0" w:color="auto"/>
        <w:right w:val="none" w:sz="0" w:space="0" w:color="auto"/>
      </w:divBdr>
      <w:divsChild>
        <w:div w:id="1638141861">
          <w:marLeft w:val="0"/>
          <w:marRight w:val="0"/>
          <w:marTop w:val="0"/>
          <w:marBottom w:val="0"/>
          <w:divBdr>
            <w:top w:val="none" w:sz="0" w:space="0" w:color="auto"/>
            <w:left w:val="none" w:sz="0" w:space="0" w:color="auto"/>
            <w:bottom w:val="none" w:sz="0" w:space="0" w:color="auto"/>
            <w:right w:val="none" w:sz="0" w:space="0" w:color="auto"/>
          </w:divBdr>
        </w:div>
        <w:div w:id="79834753">
          <w:marLeft w:val="0"/>
          <w:marRight w:val="0"/>
          <w:marTop w:val="0"/>
          <w:marBottom w:val="0"/>
          <w:divBdr>
            <w:top w:val="none" w:sz="0" w:space="0" w:color="auto"/>
            <w:left w:val="none" w:sz="0" w:space="0" w:color="auto"/>
            <w:bottom w:val="none" w:sz="0" w:space="0" w:color="auto"/>
            <w:right w:val="none" w:sz="0" w:space="0" w:color="auto"/>
          </w:divBdr>
        </w:div>
        <w:div w:id="698092531">
          <w:marLeft w:val="0"/>
          <w:marRight w:val="0"/>
          <w:marTop w:val="0"/>
          <w:marBottom w:val="0"/>
          <w:divBdr>
            <w:top w:val="none" w:sz="0" w:space="0" w:color="auto"/>
            <w:left w:val="none" w:sz="0" w:space="0" w:color="auto"/>
            <w:bottom w:val="none" w:sz="0" w:space="0" w:color="auto"/>
            <w:right w:val="none" w:sz="0" w:space="0" w:color="auto"/>
          </w:divBdr>
        </w:div>
        <w:div w:id="1949045581">
          <w:marLeft w:val="0"/>
          <w:marRight w:val="0"/>
          <w:marTop w:val="0"/>
          <w:marBottom w:val="0"/>
          <w:divBdr>
            <w:top w:val="none" w:sz="0" w:space="0" w:color="auto"/>
            <w:left w:val="none" w:sz="0" w:space="0" w:color="auto"/>
            <w:bottom w:val="none" w:sz="0" w:space="0" w:color="auto"/>
            <w:right w:val="none" w:sz="0" w:space="0" w:color="auto"/>
          </w:divBdr>
        </w:div>
        <w:div w:id="101537766">
          <w:marLeft w:val="0"/>
          <w:marRight w:val="0"/>
          <w:marTop w:val="0"/>
          <w:marBottom w:val="0"/>
          <w:divBdr>
            <w:top w:val="none" w:sz="0" w:space="0" w:color="auto"/>
            <w:left w:val="none" w:sz="0" w:space="0" w:color="auto"/>
            <w:bottom w:val="none" w:sz="0" w:space="0" w:color="auto"/>
            <w:right w:val="none" w:sz="0" w:space="0" w:color="auto"/>
          </w:divBdr>
        </w:div>
        <w:div w:id="1439638279">
          <w:marLeft w:val="0"/>
          <w:marRight w:val="0"/>
          <w:marTop w:val="0"/>
          <w:marBottom w:val="0"/>
          <w:divBdr>
            <w:top w:val="none" w:sz="0" w:space="0" w:color="auto"/>
            <w:left w:val="none" w:sz="0" w:space="0" w:color="auto"/>
            <w:bottom w:val="none" w:sz="0" w:space="0" w:color="auto"/>
            <w:right w:val="none" w:sz="0" w:space="0" w:color="auto"/>
          </w:divBdr>
        </w:div>
        <w:div w:id="603002586">
          <w:marLeft w:val="0"/>
          <w:marRight w:val="0"/>
          <w:marTop w:val="0"/>
          <w:marBottom w:val="0"/>
          <w:divBdr>
            <w:top w:val="none" w:sz="0" w:space="0" w:color="auto"/>
            <w:left w:val="none" w:sz="0" w:space="0" w:color="auto"/>
            <w:bottom w:val="none" w:sz="0" w:space="0" w:color="auto"/>
            <w:right w:val="none" w:sz="0" w:space="0" w:color="auto"/>
          </w:divBdr>
        </w:div>
        <w:div w:id="44566175">
          <w:marLeft w:val="0"/>
          <w:marRight w:val="0"/>
          <w:marTop w:val="0"/>
          <w:marBottom w:val="0"/>
          <w:divBdr>
            <w:top w:val="none" w:sz="0" w:space="0" w:color="auto"/>
            <w:left w:val="none" w:sz="0" w:space="0" w:color="auto"/>
            <w:bottom w:val="none" w:sz="0" w:space="0" w:color="auto"/>
            <w:right w:val="none" w:sz="0" w:space="0" w:color="auto"/>
          </w:divBdr>
        </w:div>
        <w:div w:id="1456294418">
          <w:marLeft w:val="0"/>
          <w:marRight w:val="0"/>
          <w:marTop w:val="0"/>
          <w:marBottom w:val="0"/>
          <w:divBdr>
            <w:top w:val="none" w:sz="0" w:space="0" w:color="auto"/>
            <w:left w:val="none" w:sz="0" w:space="0" w:color="auto"/>
            <w:bottom w:val="none" w:sz="0" w:space="0" w:color="auto"/>
            <w:right w:val="none" w:sz="0" w:space="0" w:color="auto"/>
          </w:divBdr>
        </w:div>
        <w:div w:id="1628510363">
          <w:marLeft w:val="0"/>
          <w:marRight w:val="0"/>
          <w:marTop w:val="0"/>
          <w:marBottom w:val="0"/>
          <w:divBdr>
            <w:top w:val="none" w:sz="0" w:space="0" w:color="auto"/>
            <w:left w:val="none" w:sz="0" w:space="0" w:color="auto"/>
            <w:bottom w:val="none" w:sz="0" w:space="0" w:color="auto"/>
            <w:right w:val="none" w:sz="0" w:space="0" w:color="auto"/>
          </w:divBdr>
        </w:div>
        <w:div w:id="1741437566">
          <w:marLeft w:val="0"/>
          <w:marRight w:val="0"/>
          <w:marTop w:val="0"/>
          <w:marBottom w:val="0"/>
          <w:divBdr>
            <w:top w:val="none" w:sz="0" w:space="0" w:color="auto"/>
            <w:left w:val="none" w:sz="0" w:space="0" w:color="auto"/>
            <w:bottom w:val="none" w:sz="0" w:space="0" w:color="auto"/>
            <w:right w:val="none" w:sz="0" w:space="0" w:color="auto"/>
          </w:divBdr>
        </w:div>
        <w:div w:id="32272316">
          <w:marLeft w:val="0"/>
          <w:marRight w:val="0"/>
          <w:marTop w:val="0"/>
          <w:marBottom w:val="0"/>
          <w:divBdr>
            <w:top w:val="none" w:sz="0" w:space="0" w:color="auto"/>
            <w:left w:val="none" w:sz="0" w:space="0" w:color="auto"/>
            <w:bottom w:val="none" w:sz="0" w:space="0" w:color="auto"/>
            <w:right w:val="none" w:sz="0" w:space="0" w:color="auto"/>
          </w:divBdr>
        </w:div>
        <w:div w:id="1196426721">
          <w:marLeft w:val="0"/>
          <w:marRight w:val="0"/>
          <w:marTop w:val="0"/>
          <w:marBottom w:val="0"/>
          <w:divBdr>
            <w:top w:val="none" w:sz="0" w:space="0" w:color="auto"/>
            <w:left w:val="none" w:sz="0" w:space="0" w:color="auto"/>
            <w:bottom w:val="none" w:sz="0" w:space="0" w:color="auto"/>
            <w:right w:val="none" w:sz="0" w:space="0" w:color="auto"/>
          </w:divBdr>
        </w:div>
        <w:div w:id="835389488">
          <w:marLeft w:val="0"/>
          <w:marRight w:val="0"/>
          <w:marTop w:val="0"/>
          <w:marBottom w:val="0"/>
          <w:divBdr>
            <w:top w:val="none" w:sz="0" w:space="0" w:color="auto"/>
            <w:left w:val="none" w:sz="0" w:space="0" w:color="auto"/>
            <w:bottom w:val="none" w:sz="0" w:space="0" w:color="auto"/>
            <w:right w:val="none" w:sz="0" w:space="0" w:color="auto"/>
          </w:divBdr>
        </w:div>
        <w:div w:id="653679760">
          <w:marLeft w:val="0"/>
          <w:marRight w:val="0"/>
          <w:marTop w:val="0"/>
          <w:marBottom w:val="0"/>
          <w:divBdr>
            <w:top w:val="none" w:sz="0" w:space="0" w:color="auto"/>
            <w:left w:val="none" w:sz="0" w:space="0" w:color="auto"/>
            <w:bottom w:val="none" w:sz="0" w:space="0" w:color="auto"/>
            <w:right w:val="none" w:sz="0" w:space="0" w:color="auto"/>
          </w:divBdr>
        </w:div>
        <w:div w:id="600065758">
          <w:marLeft w:val="0"/>
          <w:marRight w:val="0"/>
          <w:marTop w:val="0"/>
          <w:marBottom w:val="0"/>
          <w:divBdr>
            <w:top w:val="none" w:sz="0" w:space="0" w:color="auto"/>
            <w:left w:val="none" w:sz="0" w:space="0" w:color="auto"/>
            <w:bottom w:val="none" w:sz="0" w:space="0" w:color="auto"/>
            <w:right w:val="none" w:sz="0" w:space="0" w:color="auto"/>
          </w:divBdr>
        </w:div>
        <w:div w:id="920990794">
          <w:marLeft w:val="0"/>
          <w:marRight w:val="0"/>
          <w:marTop w:val="0"/>
          <w:marBottom w:val="0"/>
          <w:divBdr>
            <w:top w:val="none" w:sz="0" w:space="0" w:color="auto"/>
            <w:left w:val="none" w:sz="0" w:space="0" w:color="auto"/>
            <w:bottom w:val="none" w:sz="0" w:space="0" w:color="auto"/>
            <w:right w:val="none" w:sz="0" w:space="0" w:color="auto"/>
          </w:divBdr>
        </w:div>
        <w:div w:id="1206597401">
          <w:marLeft w:val="0"/>
          <w:marRight w:val="0"/>
          <w:marTop w:val="0"/>
          <w:marBottom w:val="0"/>
          <w:divBdr>
            <w:top w:val="none" w:sz="0" w:space="0" w:color="auto"/>
            <w:left w:val="none" w:sz="0" w:space="0" w:color="auto"/>
            <w:bottom w:val="none" w:sz="0" w:space="0" w:color="auto"/>
            <w:right w:val="none" w:sz="0" w:space="0" w:color="auto"/>
          </w:divBdr>
        </w:div>
        <w:div w:id="1738943218">
          <w:marLeft w:val="0"/>
          <w:marRight w:val="0"/>
          <w:marTop w:val="0"/>
          <w:marBottom w:val="0"/>
          <w:divBdr>
            <w:top w:val="none" w:sz="0" w:space="0" w:color="auto"/>
            <w:left w:val="none" w:sz="0" w:space="0" w:color="auto"/>
            <w:bottom w:val="none" w:sz="0" w:space="0" w:color="auto"/>
            <w:right w:val="none" w:sz="0" w:space="0" w:color="auto"/>
          </w:divBdr>
        </w:div>
        <w:div w:id="997152898">
          <w:marLeft w:val="0"/>
          <w:marRight w:val="0"/>
          <w:marTop w:val="0"/>
          <w:marBottom w:val="0"/>
          <w:divBdr>
            <w:top w:val="none" w:sz="0" w:space="0" w:color="auto"/>
            <w:left w:val="none" w:sz="0" w:space="0" w:color="auto"/>
            <w:bottom w:val="none" w:sz="0" w:space="0" w:color="auto"/>
            <w:right w:val="none" w:sz="0" w:space="0" w:color="auto"/>
          </w:divBdr>
        </w:div>
        <w:div w:id="639458578">
          <w:marLeft w:val="0"/>
          <w:marRight w:val="0"/>
          <w:marTop w:val="0"/>
          <w:marBottom w:val="0"/>
          <w:divBdr>
            <w:top w:val="none" w:sz="0" w:space="0" w:color="auto"/>
            <w:left w:val="none" w:sz="0" w:space="0" w:color="auto"/>
            <w:bottom w:val="none" w:sz="0" w:space="0" w:color="auto"/>
            <w:right w:val="none" w:sz="0" w:space="0" w:color="auto"/>
          </w:divBdr>
        </w:div>
        <w:div w:id="827209733">
          <w:marLeft w:val="0"/>
          <w:marRight w:val="0"/>
          <w:marTop w:val="0"/>
          <w:marBottom w:val="0"/>
          <w:divBdr>
            <w:top w:val="none" w:sz="0" w:space="0" w:color="auto"/>
            <w:left w:val="none" w:sz="0" w:space="0" w:color="auto"/>
            <w:bottom w:val="none" w:sz="0" w:space="0" w:color="auto"/>
            <w:right w:val="none" w:sz="0" w:space="0" w:color="auto"/>
          </w:divBdr>
        </w:div>
        <w:div w:id="695421833">
          <w:marLeft w:val="0"/>
          <w:marRight w:val="0"/>
          <w:marTop w:val="0"/>
          <w:marBottom w:val="0"/>
          <w:divBdr>
            <w:top w:val="none" w:sz="0" w:space="0" w:color="auto"/>
            <w:left w:val="none" w:sz="0" w:space="0" w:color="auto"/>
            <w:bottom w:val="none" w:sz="0" w:space="0" w:color="auto"/>
            <w:right w:val="none" w:sz="0" w:space="0" w:color="auto"/>
          </w:divBdr>
        </w:div>
        <w:div w:id="655259231">
          <w:marLeft w:val="0"/>
          <w:marRight w:val="0"/>
          <w:marTop w:val="0"/>
          <w:marBottom w:val="0"/>
          <w:divBdr>
            <w:top w:val="none" w:sz="0" w:space="0" w:color="auto"/>
            <w:left w:val="none" w:sz="0" w:space="0" w:color="auto"/>
            <w:bottom w:val="none" w:sz="0" w:space="0" w:color="auto"/>
            <w:right w:val="none" w:sz="0" w:space="0" w:color="auto"/>
          </w:divBdr>
        </w:div>
        <w:div w:id="1774784335">
          <w:marLeft w:val="0"/>
          <w:marRight w:val="0"/>
          <w:marTop w:val="0"/>
          <w:marBottom w:val="0"/>
          <w:divBdr>
            <w:top w:val="none" w:sz="0" w:space="0" w:color="auto"/>
            <w:left w:val="none" w:sz="0" w:space="0" w:color="auto"/>
            <w:bottom w:val="none" w:sz="0" w:space="0" w:color="auto"/>
            <w:right w:val="none" w:sz="0" w:space="0" w:color="auto"/>
          </w:divBdr>
        </w:div>
        <w:div w:id="1275941871">
          <w:marLeft w:val="0"/>
          <w:marRight w:val="0"/>
          <w:marTop w:val="0"/>
          <w:marBottom w:val="0"/>
          <w:divBdr>
            <w:top w:val="none" w:sz="0" w:space="0" w:color="auto"/>
            <w:left w:val="none" w:sz="0" w:space="0" w:color="auto"/>
            <w:bottom w:val="none" w:sz="0" w:space="0" w:color="auto"/>
            <w:right w:val="none" w:sz="0" w:space="0" w:color="auto"/>
          </w:divBdr>
        </w:div>
        <w:div w:id="569730549">
          <w:marLeft w:val="0"/>
          <w:marRight w:val="0"/>
          <w:marTop w:val="0"/>
          <w:marBottom w:val="0"/>
          <w:divBdr>
            <w:top w:val="none" w:sz="0" w:space="0" w:color="auto"/>
            <w:left w:val="none" w:sz="0" w:space="0" w:color="auto"/>
            <w:bottom w:val="none" w:sz="0" w:space="0" w:color="auto"/>
            <w:right w:val="none" w:sz="0" w:space="0" w:color="auto"/>
          </w:divBdr>
        </w:div>
        <w:div w:id="1599827005">
          <w:marLeft w:val="0"/>
          <w:marRight w:val="0"/>
          <w:marTop w:val="0"/>
          <w:marBottom w:val="0"/>
          <w:divBdr>
            <w:top w:val="none" w:sz="0" w:space="0" w:color="auto"/>
            <w:left w:val="none" w:sz="0" w:space="0" w:color="auto"/>
            <w:bottom w:val="none" w:sz="0" w:space="0" w:color="auto"/>
            <w:right w:val="none" w:sz="0" w:space="0" w:color="auto"/>
          </w:divBdr>
        </w:div>
        <w:div w:id="1008756227">
          <w:marLeft w:val="0"/>
          <w:marRight w:val="0"/>
          <w:marTop w:val="0"/>
          <w:marBottom w:val="0"/>
          <w:divBdr>
            <w:top w:val="none" w:sz="0" w:space="0" w:color="auto"/>
            <w:left w:val="none" w:sz="0" w:space="0" w:color="auto"/>
            <w:bottom w:val="none" w:sz="0" w:space="0" w:color="auto"/>
            <w:right w:val="none" w:sz="0" w:space="0" w:color="auto"/>
          </w:divBdr>
        </w:div>
        <w:div w:id="1450201271">
          <w:marLeft w:val="0"/>
          <w:marRight w:val="0"/>
          <w:marTop w:val="0"/>
          <w:marBottom w:val="0"/>
          <w:divBdr>
            <w:top w:val="none" w:sz="0" w:space="0" w:color="auto"/>
            <w:left w:val="none" w:sz="0" w:space="0" w:color="auto"/>
            <w:bottom w:val="none" w:sz="0" w:space="0" w:color="auto"/>
            <w:right w:val="none" w:sz="0" w:space="0" w:color="auto"/>
          </w:divBdr>
        </w:div>
        <w:div w:id="1052732941">
          <w:marLeft w:val="0"/>
          <w:marRight w:val="0"/>
          <w:marTop w:val="0"/>
          <w:marBottom w:val="0"/>
          <w:divBdr>
            <w:top w:val="none" w:sz="0" w:space="0" w:color="auto"/>
            <w:left w:val="none" w:sz="0" w:space="0" w:color="auto"/>
            <w:bottom w:val="none" w:sz="0" w:space="0" w:color="auto"/>
            <w:right w:val="none" w:sz="0" w:space="0" w:color="auto"/>
          </w:divBdr>
        </w:div>
        <w:div w:id="307823608">
          <w:marLeft w:val="0"/>
          <w:marRight w:val="0"/>
          <w:marTop w:val="0"/>
          <w:marBottom w:val="0"/>
          <w:divBdr>
            <w:top w:val="none" w:sz="0" w:space="0" w:color="auto"/>
            <w:left w:val="none" w:sz="0" w:space="0" w:color="auto"/>
            <w:bottom w:val="none" w:sz="0" w:space="0" w:color="auto"/>
            <w:right w:val="none" w:sz="0" w:space="0" w:color="auto"/>
          </w:divBdr>
        </w:div>
        <w:div w:id="1034772956">
          <w:marLeft w:val="0"/>
          <w:marRight w:val="0"/>
          <w:marTop w:val="0"/>
          <w:marBottom w:val="0"/>
          <w:divBdr>
            <w:top w:val="none" w:sz="0" w:space="0" w:color="auto"/>
            <w:left w:val="none" w:sz="0" w:space="0" w:color="auto"/>
            <w:bottom w:val="none" w:sz="0" w:space="0" w:color="auto"/>
            <w:right w:val="none" w:sz="0" w:space="0" w:color="auto"/>
          </w:divBdr>
        </w:div>
        <w:div w:id="2000306763">
          <w:marLeft w:val="0"/>
          <w:marRight w:val="0"/>
          <w:marTop w:val="0"/>
          <w:marBottom w:val="0"/>
          <w:divBdr>
            <w:top w:val="none" w:sz="0" w:space="0" w:color="auto"/>
            <w:left w:val="none" w:sz="0" w:space="0" w:color="auto"/>
            <w:bottom w:val="none" w:sz="0" w:space="0" w:color="auto"/>
            <w:right w:val="none" w:sz="0" w:space="0" w:color="auto"/>
          </w:divBdr>
        </w:div>
        <w:div w:id="1036396413">
          <w:marLeft w:val="0"/>
          <w:marRight w:val="0"/>
          <w:marTop w:val="0"/>
          <w:marBottom w:val="0"/>
          <w:divBdr>
            <w:top w:val="none" w:sz="0" w:space="0" w:color="auto"/>
            <w:left w:val="none" w:sz="0" w:space="0" w:color="auto"/>
            <w:bottom w:val="none" w:sz="0" w:space="0" w:color="auto"/>
            <w:right w:val="none" w:sz="0" w:space="0" w:color="auto"/>
          </w:divBdr>
        </w:div>
        <w:div w:id="2139906322">
          <w:marLeft w:val="0"/>
          <w:marRight w:val="0"/>
          <w:marTop w:val="0"/>
          <w:marBottom w:val="0"/>
          <w:divBdr>
            <w:top w:val="none" w:sz="0" w:space="0" w:color="auto"/>
            <w:left w:val="none" w:sz="0" w:space="0" w:color="auto"/>
            <w:bottom w:val="none" w:sz="0" w:space="0" w:color="auto"/>
            <w:right w:val="none" w:sz="0" w:space="0" w:color="auto"/>
          </w:divBdr>
        </w:div>
        <w:div w:id="1026907658">
          <w:marLeft w:val="0"/>
          <w:marRight w:val="0"/>
          <w:marTop w:val="0"/>
          <w:marBottom w:val="0"/>
          <w:divBdr>
            <w:top w:val="none" w:sz="0" w:space="0" w:color="auto"/>
            <w:left w:val="none" w:sz="0" w:space="0" w:color="auto"/>
            <w:bottom w:val="none" w:sz="0" w:space="0" w:color="auto"/>
            <w:right w:val="none" w:sz="0" w:space="0" w:color="auto"/>
          </w:divBdr>
        </w:div>
        <w:div w:id="673652082">
          <w:marLeft w:val="0"/>
          <w:marRight w:val="0"/>
          <w:marTop w:val="0"/>
          <w:marBottom w:val="0"/>
          <w:divBdr>
            <w:top w:val="none" w:sz="0" w:space="0" w:color="auto"/>
            <w:left w:val="none" w:sz="0" w:space="0" w:color="auto"/>
            <w:bottom w:val="none" w:sz="0" w:space="0" w:color="auto"/>
            <w:right w:val="none" w:sz="0" w:space="0" w:color="auto"/>
          </w:divBdr>
        </w:div>
        <w:div w:id="307171613">
          <w:marLeft w:val="0"/>
          <w:marRight w:val="0"/>
          <w:marTop w:val="0"/>
          <w:marBottom w:val="0"/>
          <w:divBdr>
            <w:top w:val="none" w:sz="0" w:space="0" w:color="auto"/>
            <w:left w:val="none" w:sz="0" w:space="0" w:color="auto"/>
            <w:bottom w:val="none" w:sz="0" w:space="0" w:color="auto"/>
            <w:right w:val="none" w:sz="0" w:space="0" w:color="auto"/>
          </w:divBdr>
        </w:div>
        <w:div w:id="507717218">
          <w:marLeft w:val="0"/>
          <w:marRight w:val="0"/>
          <w:marTop w:val="0"/>
          <w:marBottom w:val="0"/>
          <w:divBdr>
            <w:top w:val="none" w:sz="0" w:space="0" w:color="auto"/>
            <w:left w:val="none" w:sz="0" w:space="0" w:color="auto"/>
            <w:bottom w:val="none" w:sz="0" w:space="0" w:color="auto"/>
            <w:right w:val="none" w:sz="0" w:space="0" w:color="auto"/>
          </w:divBdr>
        </w:div>
        <w:div w:id="900679903">
          <w:marLeft w:val="0"/>
          <w:marRight w:val="0"/>
          <w:marTop w:val="0"/>
          <w:marBottom w:val="0"/>
          <w:divBdr>
            <w:top w:val="none" w:sz="0" w:space="0" w:color="auto"/>
            <w:left w:val="none" w:sz="0" w:space="0" w:color="auto"/>
            <w:bottom w:val="none" w:sz="0" w:space="0" w:color="auto"/>
            <w:right w:val="none" w:sz="0" w:space="0" w:color="auto"/>
          </w:divBdr>
        </w:div>
        <w:div w:id="1589122607">
          <w:marLeft w:val="0"/>
          <w:marRight w:val="0"/>
          <w:marTop w:val="0"/>
          <w:marBottom w:val="0"/>
          <w:divBdr>
            <w:top w:val="none" w:sz="0" w:space="0" w:color="auto"/>
            <w:left w:val="none" w:sz="0" w:space="0" w:color="auto"/>
            <w:bottom w:val="none" w:sz="0" w:space="0" w:color="auto"/>
            <w:right w:val="none" w:sz="0" w:space="0" w:color="auto"/>
          </w:divBdr>
        </w:div>
        <w:div w:id="1370253088">
          <w:marLeft w:val="0"/>
          <w:marRight w:val="0"/>
          <w:marTop w:val="0"/>
          <w:marBottom w:val="0"/>
          <w:divBdr>
            <w:top w:val="none" w:sz="0" w:space="0" w:color="auto"/>
            <w:left w:val="none" w:sz="0" w:space="0" w:color="auto"/>
            <w:bottom w:val="none" w:sz="0" w:space="0" w:color="auto"/>
            <w:right w:val="none" w:sz="0" w:space="0" w:color="auto"/>
          </w:divBdr>
        </w:div>
        <w:div w:id="1582176485">
          <w:marLeft w:val="0"/>
          <w:marRight w:val="0"/>
          <w:marTop w:val="0"/>
          <w:marBottom w:val="0"/>
          <w:divBdr>
            <w:top w:val="none" w:sz="0" w:space="0" w:color="auto"/>
            <w:left w:val="none" w:sz="0" w:space="0" w:color="auto"/>
            <w:bottom w:val="none" w:sz="0" w:space="0" w:color="auto"/>
            <w:right w:val="none" w:sz="0" w:space="0" w:color="auto"/>
          </w:divBdr>
        </w:div>
        <w:div w:id="305596473">
          <w:marLeft w:val="0"/>
          <w:marRight w:val="0"/>
          <w:marTop w:val="0"/>
          <w:marBottom w:val="0"/>
          <w:divBdr>
            <w:top w:val="none" w:sz="0" w:space="0" w:color="auto"/>
            <w:left w:val="none" w:sz="0" w:space="0" w:color="auto"/>
            <w:bottom w:val="none" w:sz="0" w:space="0" w:color="auto"/>
            <w:right w:val="none" w:sz="0" w:space="0" w:color="auto"/>
          </w:divBdr>
        </w:div>
        <w:div w:id="2045791661">
          <w:marLeft w:val="0"/>
          <w:marRight w:val="0"/>
          <w:marTop w:val="0"/>
          <w:marBottom w:val="0"/>
          <w:divBdr>
            <w:top w:val="none" w:sz="0" w:space="0" w:color="auto"/>
            <w:left w:val="none" w:sz="0" w:space="0" w:color="auto"/>
            <w:bottom w:val="none" w:sz="0" w:space="0" w:color="auto"/>
            <w:right w:val="none" w:sz="0" w:space="0" w:color="auto"/>
          </w:divBdr>
        </w:div>
        <w:div w:id="1972007766">
          <w:marLeft w:val="0"/>
          <w:marRight w:val="0"/>
          <w:marTop w:val="0"/>
          <w:marBottom w:val="0"/>
          <w:divBdr>
            <w:top w:val="none" w:sz="0" w:space="0" w:color="auto"/>
            <w:left w:val="none" w:sz="0" w:space="0" w:color="auto"/>
            <w:bottom w:val="none" w:sz="0" w:space="0" w:color="auto"/>
            <w:right w:val="none" w:sz="0" w:space="0" w:color="auto"/>
          </w:divBdr>
        </w:div>
        <w:div w:id="1969358700">
          <w:marLeft w:val="0"/>
          <w:marRight w:val="0"/>
          <w:marTop w:val="0"/>
          <w:marBottom w:val="0"/>
          <w:divBdr>
            <w:top w:val="none" w:sz="0" w:space="0" w:color="auto"/>
            <w:left w:val="none" w:sz="0" w:space="0" w:color="auto"/>
            <w:bottom w:val="none" w:sz="0" w:space="0" w:color="auto"/>
            <w:right w:val="none" w:sz="0" w:space="0" w:color="auto"/>
          </w:divBdr>
        </w:div>
        <w:div w:id="945118338">
          <w:marLeft w:val="0"/>
          <w:marRight w:val="0"/>
          <w:marTop w:val="0"/>
          <w:marBottom w:val="0"/>
          <w:divBdr>
            <w:top w:val="none" w:sz="0" w:space="0" w:color="auto"/>
            <w:left w:val="none" w:sz="0" w:space="0" w:color="auto"/>
            <w:bottom w:val="none" w:sz="0" w:space="0" w:color="auto"/>
            <w:right w:val="none" w:sz="0" w:space="0" w:color="auto"/>
          </w:divBdr>
        </w:div>
        <w:div w:id="2028167738">
          <w:marLeft w:val="0"/>
          <w:marRight w:val="0"/>
          <w:marTop w:val="0"/>
          <w:marBottom w:val="0"/>
          <w:divBdr>
            <w:top w:val="none" w:sz="0" w:space="0" w:color="auto"/>
            <w:left w:val="none" w:sz="0" w:space="0" w:color="auto"/>
            <w:bottom w:val="none" w:sz="0" w:space="0" w:color="auto"/>
            <w:right w:val="none" w:sz="0" w:space="0" w:color="auto"/>
          </w:divBdr>
        </w:div>
        <w:div w:id="1319265295">
          <w:marLeft w:val="0"/>
          <w:marRight w:val="0"/>
          <w:marTop w:val="0"/>
          <w:marBottom w:val="0"/>
          <w:divBdr>
            <w:top w:val="none" w:sz="0" w:space="0" w:color="auto"/>
            <w:left w:val="none" w:sz="0" w:space="0" w:color="auto"/>
            <w:bottom w:val="none" w:sz="0" w:space="0" w:color="auto"/>
            <w:right w:val="none" w:sz="0" w:space="0" w:color="auto"/>
          </w:divBdr>
        </w:div>
        <w:div w:id="966205205">
          <w:marLeft w:val="0"/>
          <w:marRight w:val="0"/>
          <w:marTop w:val="0"/>
          <w:marBottom w:val="0"/>
          <w:divBdr>
            <w:top w:val="none" w:sz="0" w:space="0" w:color="auto"/>
            <w:left w:val="none" w:sz="0" w:space="0" w:color="auto"/>
            <w:bottom w:val="none" w:sz="0" w:space="0" w:color="auto"/>
            <w:right w:val="none" w:sz="0" w:space="0" w:color="auto"/>
          </w:divBdr>
        </w:div>
        <w:div w:id="991105921">
          <w:marLeft w:val="0"/>
          <w:marRight w:val="0"/>
          <w:marTop w:val="0"/>
          <w:marBottom w:val="0"/>
          <w:divBdr>
            <w:top w:val="none" w:sz="0" w:space="0" w:color="auto"/>
            <w:left w:val="none" w:sz="0" w:space="0" w:color="auto"/>
            <w:bottom w:val="none" w:sz="0" w:space="0" w:color="auto"/>
            <w:right w:val="none" w:sz="0" w:space="0" w:color="auto"/>
          </w:divBdr>
        </w:div>
        <w:div w:id="809514073">
          <w:marLeft w:val="0"/>
          <w:marRight w:val="0"/>
          <w:marTop w:val="0"/>
          <w:marBottom w:val="0"/>
          <w:divBdr>
            <w:top w:val="none" w:sz="0" w:space="0" w:color="auto"/>
            <w:left w:val="none" w:sz="0" w:space="0" w:color="auto"/>
            <w:bottom w:val="none" w:sz="0" w:space="0" w:color="auto"/>
            <w:right w:val="none" w:sz="0" w:space="0" w:color="auto"/>
          </w:divBdr>
        </w:div>
        <w:div w:id="1452360226">
          <w:marLeft w:val="0"/>
          <w:marRight w:val="0"/>
          <w:marTop w:val="0"/>
          <w:marBottom w:val="0"/>
          <w:divBdr>
            <w:top w:val="none" w:sz="0" w:space="0" w:color="auto"/>
            <w:left w:val="none" w:sz="0" w:space="0" w:color="auto"/>
            <w:bottom w:val="none" w:sz="0" w:space="0" w:color="auto"/>
            <w:right w:val="none" w:sz="0" w:space="0" w:color="auto"/>
          </w:divBdr>
        </w:div>
        <w:div w:id="159121724">
          <w:marLeft w:val="0"/>
          <w:marRight w:val="0"/>
          <w:marTop w:val="0"/>
          <w:marBottom w:val="0"/>
          <w:divBdr>
            <w:top w:val="none" w:sz="0" w:space="0" w:color="auto"/>
            <w:left w:val="none" w:sz="0" w:space="0" w:color="auto"/>
            <w:bottom w:val="none" w:sz="0" w:space="0" w:color="auto"/>
            <w:right w:val="none" w:sz="0" w:space="0" w:color="auto"/>
          </w:divBdr>
        </w:div>
        <w:div w:id="361977892">
          <w:marLeft w:val="0"/>
          <w:marRight w:val="0"/>
          <w:marTop w:val="0"/>
          <w:marBottom w:val="0"/>
          <w:divBdr>
            <w:top w:val="none" w:sz="0" w:space="0" w:color="auto"/>
            <w:left w:val="none" w:sz="0" w:space="0" w:color="auto"/>
            <w:bottom w:val="none" w:sz="0" w:space="0" w:color="auto"/>
            <w:right w:val="none" w:sz="0" w:space="0" w:color="auto"/>
          </w:divBdr>
        </w:div>
        <w:div w:id="1223101334">
          <w:marLeft w:val="0"/>
          <w:marRight w:val="0"/>
          <w:marTop w:val="0"/>
          <w:marBottom w:val="0"/>
          <w:divBdr>
            <w:top w:val="none" w:sz="0" w:space="0" w:color="auto"/>
            <w:left w:val="none" w:sz="0" w:space="0" w:color="auto"/>
            <w:bottom w:val="none" w:sz="0" w:space="0" w:color="auto"/>
            <w:right w:val="none" w:sz="0" w:space="0" w:color="auto"/>
          </w:divBdr>
        </w:div>
        <w:div w:id="1542791347">
          <w:marLeft w:val="0"/>
          <w:marRight w:val="0"/>
          <w:marTop w:val="0"/>
          <w:marBottom w:val="0"/>
          <w:divBdr>
            <w:top w:val="none" w:sz="0" w:space="0" w:color="auto"/>
            <w:left w:val="none" w:sz="0" w:space="0" w:color="auto"/>
            <w:bottom w:val="none" w:sz="0" w:space="0" w:color="auto"/>
            <w:right w:val="none" w:sz="0" w:space="0" w:color="auto"/>
          </w:divBdr>
        </w:div>
        <w:div w:id="1813055863">
          <w:marLeft w:val="0"/>
          <w:marRight w:val="0"/>
          <w:marTop w:val="0"/>
          <w:marBottom w:val="0"/>
          <w:divBdr>
            <w:top w:val="none" w:sz="0" w:space="0" w:color="auto"/>
            <w:left w:val="none" w:sz="0" w:space="0" w:color="auto"/>
            <w:bottom w:val="none" w:sz="0" w:space="0" w:color="auto"/>
            <w:right w:val="none" w:sz="0" w:space="0" w:color="auto"/>
          </w:divBdr>
        </w:div>
        <w:div w:id="1699966778">
          <w:marLeft w:val="0"/>
          <w:marRight w:val="0"/>
          <w:marTop w:val="0"/>
          <w:marBottom w:val="0"/>
          <w:divBdr>
            <w:top w:val="none" w:sz="0" w:space="0" w:color="auto"/>
            <w:left w:val="none" w:sz="0" w:space="0" w:color="auto"/>
            <w:bottom w:val="none" w:sz="0" w:space="0" w:color="auto"/>
            <w:right w:val="none" w:sz="0" w:space="0" w:color="auto"/>
          </w:divBdr>
        </w:div>
        <w:div w:id="916404307">
          <w:marLeft w:val="0"/>
          <w:marRight w:val="0"/>
          <w:marTop w:val="0"/>
          <w:marBottom w:val="0"/>
          <w:divBdr>
            <w:top w:val="none" w:sz="0" w:space="0" w:color="auto"/>
            <w:left w:val="none" w:sz="0" w:space="0" w:color="auto"/>
            <w:bottom w:val="none" w:sz="0" w:space="0" w:color="auto"/>
            <w:right w:val="none" w:sz="0" w:space="0" w:color="auto"/>
          </w:divBdr>
        </w:div>
        <w:div w:id="1708872049">
          <w:marLeft w:val="0"/>
          <w:marRight w:val="0"/>
          <w:marTop w:val="0"/>
          <w:marBottom w:val="0"/>
          <w:divBdr>
            <w:top w:val="none" w:sz="0" w:space="0" w:color="auto"/>
            <w:left w:val="none" w:sz="0" w:space="0" w:color="auto"/>
            <w:bottom w:val="none" w:sz="0" w:space="0" w:color="auto"/>
            <w:right w:val="none" w:sz="0" w:space="0" w:color="auto"/>
          </w:divBdr>
        </w:div>
        <w:div w:id="62606332">
          <w:marLeft w:val="0"/>
          <w:marRight w:val="0"/>
          <w:marTop w:val="0"/>
          <w:marBottom w:val="0"/>
          <w:divBdr>
            <w:top w:val="none" w:sz="0" w:space="0" w:color="auto"/>
            <w:left w:val="none" w:sz="0" w:space="0" w:color="auto"/>
            <w:bottom w:val="none" w:sz="0" w:space="0" w:color="auto"/>
            <w:right w:val="none" w:sz="0" w:space="0" w:color="auto"/>
          </w:divBdr>
        </w:div>
        <w:div w:id="1707562733">
          <w:marLeft w:val="0"/>
          <w:marRight w:val="0"/>
          <w:marTop w:val="0"/>
          <w:marBottom w:val="0"/>
          <w:divBdr>
            <w:top w:val="none" w:sz="0" w:space="0" w:color="auto"/>
            <w:left w:val="none" w:sz="0" w:space="0" w:color="auto"/>
            <w:bottom w:val="none" w:sz="0" w:space="0" w:color="auto"/>
            <w:right w:val="none" w:sz="0" w:space="0" w:color="auto"/>
          </w:divBdr>
        </w:div>
        <w:div w:id="1276447319">
          <w:marLeft w:val="0"/>
          <w:marRight w:val="0"/>
          <w:marTop w:val="0"/>
          <w:marBottom w:val="0"/>
          <w:divBdr>
            <w:top w:val="none" w:sz="0" w:space="0" w:color="auto"/>
            <w:left w:val="none" w:sz="0" w:space="0" w:color="auto"/>
            <w:bottom w:val="none" w:sz="0" w:space="0" w:color="auto"/>
            <w:right w:val="none" w:sz="0" w:space="0" w:color="auto"/>
          </w:divBdr>
        </w:div>
        <w:div w:id="2112118683">
          <w:marLeft w:val="0"/>
          <w:marRight w:val="0"/>
          <w:marTop w:val="0"/>
          <w:marBottom w:val="0"/>
          <w:divBdr>
            <w:top w:val="none" w:sz="0" w:space="0" w:color="auto"/>
            <w:left w:val="none" w:sz="0" w:space="0" w:color="auto"/>
            <w:bottom w:val="none" w:sz="0" w:space="0" w:color="auto"/>
            <w:right w:val="none" w:sz="0" w:space="0" w:color="auto"/>
          </w:divBdr>
        </w:div>
        <w:div w:id="1541552836">
          <w:marLeft w:val="0"/>
          <w:marRight w:val="0"/>
          <w:marTop w:val="0"/>
          <w:marBottom w:val="0"/>
          <w:divBdr>
            <w:top w:val="none" w:sz="0" w:space="0" w:color="auto"/>
            <w:left w:val="none" w:sz="0" w:space="0" w:color="auto"/>
            <w:bottom w:val="none" w:sz="0" w:space="0" w:color="auto"/>
            <w:right w:val="none" w:sz="0" w:space="0" w:color="auto"/>
          </w:divBdr>
        </w:div>
        <w:div w:id="1456873479">
          <w:marLeft w:val="0"/>
          <w:marRight w:val="0"/>
          <w:marTop w:val="0"/>
          <w:marBottom w:val="0"/>
          <w:divBdr>
            <w:top w:val="none" w:sz="0" w:space="0" w:color="auto"/>
            <w:left w:val="none" w:sz="0" w:space="0" w:color="auto"/>
            <w:bottom w:val="none" w:sz="0" w:space="0" w:color="auto"/>
            <w:right w:val="none" w:sz="0" w:space="0" w:color="auto"/>
          </w:divBdr>
        </w:div>
        <w:div w:id="238487043">
          <w:marLeft w:val="0"/>
          <w:marRight w:val="0"/>
          <w:marTop w:val="0"/>
          <w:marBottom w:val="0"/>
          <w:divBdr>
            <w:top w:val="none" w:sz="0" w:space="0" w:color="auto"/>
            <w:left w:val="none" w:sz="0" w:space="0" w:color="auto"/>
            <w:bottom w:val="none" w:sz="0" w:space="0" w:color="auto"/>
            <w:right w:val="none" w:sz="0" w:space="0" w:color="auto"/>
          </w:divBdr>
        </w:div>
      </w:divsChild>
    </w:div>
    <w:div w:id="1430076379">
      <w:bodyDiv w:val="1"/>
      <w:marLeft w:val="0"/>
      <w:marRight w:val="0"/>
      <w:marTop w:val="0"/>
      <w:marBottom w:val="0"/>
      <w:divBdr>
        <w:top w:val="none" w:sz="0" w:space="0" w:color="auto"/>
        <w:left w:val="none" w:sz="0" w:space="0" w:color="auto"/>
        <w:bottom w:val="none" w:sz="0" w:space="0" w:color="auto"/>
        <w:right w:val="none" w:sz="0" w:space="0" w:color="auto"/>
      </w:divBdr>
    </w:div>
    <w:div w:id="1430158943">
      <w:bodyDiv w:val="1"/>
      <w:marLeft w:val="0"/>
      <w:marRight w:val="0"/>
      <w:marTop w:val="0"/>
      <w:marBottom w:val="0"/>
      <w:divBdr>
        <w:top w:val="none" w:sz="0" w:space="0" w:color="auto"/>
        <w:left w:val="none" w:sz="0" w:space="0" w:color="auto"/>
        <w:bottom w:val="none" w:sz="0" w:space="0" w:color="auto"/>
        <w:right w:val="none" w:sz="0" w:space="0" w:color="auto"/>
      </w:divBdr>
    </w:div>
    <w:div w:id="1430199079">
      <w:bodyDiv w:val="1"/>
      <w:marLeft w:val="0"/>
      <w:marRight w:val="0"/>
      <w:marTop w:val="0"/>
      <w:marBottom w:val="0"/>
      <w:divBdr>
        <w:top w:val="none" w:sz="0" w:space="0" w:color="auto"/>
        <w:left w:val="none" w:sz="0" w:space="0" w:color="auto"/>
        <w:bottom w:val="none" w:sz="0" w:space="0" w:color="auto"/>
        <w:right w:val="none" w:sz="0" w:space="0" w:color="auto"/>
      </w:divBdr>
    </w:div>
    <w:div w:id="1430392642">
      <w:bodyDiv w:val="1"/>
      <w:marLeft w:val="0"/>
      <w:marRight w:val="0"/>
      <w:marTop w:val="0"/>
      <w:marBottom w:val="0"/>
      <w:divBdr>
        <w:top w:val="none" w:sz="0" w:space="0" w:color="auto"/>
        <w:left w:val="none" w:sz="0" w:space="0" w:color="auto"/>
        <w:bottom w:val="none" w:sz="0" w:space="0" w:color="auto"/>
        <w:right w:val="none" w:sz="0" w:space="0" w:color="auto"/>
      </w:divBdr>
    </w:div>
    <w:div w:id="1430782114">
      <w:bodyDiv w:val="1"/>
      <w:marLeft w:val="0"/>
      <w:marRight w:val="0"/>
      <w:marTop w:val="0"/>
      <w:marBottom w:val="0"/>
      <w:divBdr>
        <w:top w:val="none" w:sz="0" w:space="0" w:color="auto"/>
        <w:left w:val="none" w:sz="0" w:space="0" w:color="auto"/>
        <w:bottom w:val="none" w:sz="0" w:space="0" w:color="auto"/>
        <w:right w:val="none" w:sz="0" w:space="0" w:color="auto"/>
      </w:divBdr>
    </w:div>
    <w:div w:id="1431048060">
      <w:bodyDiv w:val="1"/>
      <w:marLeft w:val="0"/>
      <w:marRight w:val="0"/>
      <w:marTop w:val="0"/>
      <w:marBottom w:val="0"/>
      <w:divBdr>
        <w:top w:val="none" w:sz="0" w:space="0" w:color="auto"/>
        <w:left w:val="none" w:sz="0" w:space="0" w:color="auto"/>
        <w:bottom w:val="none" w:sz="0" w:space="0" w:color="auto"/>
        <w:right w:val="none" w:sz="0" w:space="0" w:color="auto"/>
      </w:divBdr>
    </w:div>
    <w:div w:id="1431076539">
      <w:bodyDiv w:val="1"/>
      <w:marLeft w:val="0"/>
      <w:marRight w:val="0"/>
      <w:marTop w:val="0"/>
      <w:marBottom w:val="0"/>
      <w:divBdr>
        <w:top w:val="none" w:sz="0" w:space="0" w:color="auto"/>
        <w:left w:val="none" w:sz="0" w:space="0" w:color="auto"/>
        <w:bottom w:val="none" w:sz="0" w:space="0" w:color="auto"/>
        <w:right w:val="none" w:sz="0" w:space="0" w:color="auto"/>
      </w:divBdr>
    </w:div>
    <w:div w:id="1431125284">
      <w:bodyDiv w:val="1"/>
      <w:marLeft w:val="0"/>
      <w:marRight w:val="0"/>
      <w:marTop w:val="0"/>
      <w:marBottom w:val="0"/>
      <w:divBdr>
        <w:top w:val="none" w:sz="0" w:space="0" w:color="auto"/>
        <w:left w:val="none" w:sz="0" w:space="0" w:color="auto"/>
        <w:bottom w:val="none" w:sz="0" w:space="0" w:color="auto"/>
        <w:right w:val="none" w:sz="0" w:space="0" w:color="auto"/>
      </w:divBdr>
    </w:div>
    <w:div w:id="1431469202">
      <w:bodyDiv w:val="1"/>
      <w:marLeft w:val="0"/>
      <w:marRight w:val="0"/>
      <w:marTop w:val="0"/>
      <w:marBottom w:val="0"/>
      <w:divBdr>
        <w:top w:val="none" w:sz="0" w:space="0" w:color="auto"/>
        <w:left w:val="none" w:sz="0" w:space="0" w:color="auto"/>
        <w:bottom w:val="none" w:sz="0" w:space="0" w:color="auto"/>
        <w:right w:val="none" w:sz="0" w:space="0" w:color="auto"/>
      </w:divBdr>
    </w:div>
    <w:div w:id="1431587691">
      <w:bodyDiv w:val="1"/>
      <w:marLeft w:val="0"/>
      <w:marRight w:val="0"/>
      <w:marTop w:val="0"/>
      <w:marBottom w:val="0"/>
      <w:divBdr>
        <w:top w:val="none" w:sz="0" w:space="0" w:color="auto"/>
        <w:left w:val="none" w:sz="0" w:space="0" w:color="auto"/>
        <w:bottom w:val="none" w:sz="0" w:space="0" w:color="auto"/>
        <w:right w:val="none" w:sz="0" w:space="0" w:color="auto"/>
      </w:divBdr>
    </w:div>
    <w:div w:id="1431702367">
      <w:bodyDiv w:val="1"/>
      <w:marLeft w:val="0"/>
      <w:marRight w:val="0"/>
      <w:marTop w:val="0"/>
      <w:marBottom w:val="0"/>
      <w:divBdr>
        <w:top w:val="none" w:sz="0" w:space="0" w:color="auto"/>
        <w:left w:val="none" w:sz="0" w:space="0" w:color="auto"/>
        <w:bottom w:val="none" w:sz="0" w:space="0" w:color="auto"/>
        <w:right w:val="none" w:sz="0" w:space="0" w:color="auto"/>
      </w:divBdr>
      <w:divsChild>
        <w:div w:id="1381125123">
          <w:marLeft w:val="0"/>
          <w:marRight w:val="0"/>
          <w:marTop w:val="0"/>
          <w:marBottom w:val="0"/>
          <w:divBdr>
            <w:top w:val="none" w:sz="0" w:space="0" w:color="auto"/>
            <w:left w:val="none" w:sz="0" w:space="0" w:color="auto"/>
            <w:bottom w:val="none" w:sz="0" w:space="0" w:color="auto"/>
            <w:right w:val="none" w:sz="0" w:space="0" w:color="auto"/>
          </w:divBdr>
        </w:div>
        <w:div w:id="1779376627">
          <w:marLeft w:val="0"/>
          <w:marRight w:val="0"/>
          <w:marTop w:val="0"/>
          <w:marBottom w:val="0"/>
          <w:divBdr>
            <w:top w:val="none" w:sz="0" w:space="0" w:color="auto"/>
            <w:left w:val="none" w:sz="0" w:space="0" w:color="auto"/>
            <w:bottom w:val="none" w:sz="0" w:space="0" w:color="auto"/>
            <w:right w:val="none" w:sz="0" w:space="0" w:color="auto"/>
          </w:divBdr>
        </w:div>
        <w:div w:id="1660034994">
          <w:marLeft w:val="0"/>
          <w:marRight w:val="0"/>
          <w:marTop w:val="0"/>
          <w:marBottom w:val="0"/>
          <w:divBdr>
            <w:top w:val="none" w:sz="0" w:space="0" w:color="auto"/>
            <w:left w:val="none" w:sz="0" w:space="0" w:color="auto"/>
            <w:bottom w:val="none" w:sz="0" w:space="0" w:color="auto"/>
            <w:right w:val="none" w:sz="0" w:space="0" w:color="auto"/>
          </w:divBdr>
        </w:div>
        <w:div w:id="615870027">
          <w:marLeft w:val="0"/>
          <w:marRight w:val="0"/>
          <w:marTop w:val="0"/>
          <w:marBottom w:val="0"/>
          <w:divBdr>
            <w:top w:val="none" w:sz="0" w:space="0" w:color="auto"/>
            <w:left w:val="none" w:sz="0" w:space="0" w:color="auto"/>
            <w:bottom w:val="none" w:sz="0" w:space="0" w:color="auto"/>
            <w:right w:val="none" w:sz="0" w:space="0" w:color="auto"/>
          </w:divBdr>
        </w:div>
        <w:div w:id="2055959589">
          <w:marLeft w:val="0"/>
          <w:marRight w:val="0"/>
          <w:marTop w:val="0"/>
          <w:marBottom w:val="0"/>
          <w:divBdr>
            <w:top w:val="none" w:sz="0" w:space="0" w:color="auto"/>
            <w:left w:val="none" w:sz="0" w:space="0" w:color="auto"/>
            <w:bottom w:val="none" w:sz="0" w:space="0" w:color="auto"/>
            <w:right w:val="none" w:sz="0" w:space="0" w:color="auto"/>
          </w:divBdr>
        </w:div>
        <w:div w:id="983895947">
          <w:marLeft w:val="0"/>
          <w:marRight w:val="0"/>
          <w:marTop w:val="0"/>
          <w:marBottom w:val="0"/>
          <w:divBdr>
            <w:top w:val="none" w:sz="0" w:space="0" w:color="auto"/>
            <w:left w:val="none" w:sz="0" w:space="0" w:color="auto"/>
            <w:bottom w:val="none" w:sz="0" w:space="0" w:color="auto"/>
            <w:right w:val="none" w:sz="0" w:space="0" w:color="auto"/>
          </w:divBdr>
        </w:div>
        <w:div w:id="2093622055">
          <w:marLeft w:val="0"/>
          <w:marRight w:val="0"/>
          <w:marTop w:val="0"/>
          <w:marBottom w:val="0"/>
          <w:divBdr>
            <w:top w:val="none" w:sz="0" w:space="0" w:color="auto"/>
            <w:left w:val="none" w:sz="0" w:space="0" w:color="auto"/>
            <w:bottom w:val="none" w:sz="0" w:space="0" w:color="auto"/>
            <w:right w:val="none" w:sz="0" w:space="0" w:color="auto"/>
          </w:divBdr>
        </w:div>
        <w:div w:id="1036811957">
          <w:marLeft w:val="0"/>
          <w:marRight w:val="0"/>
          <w:marTop w:val="0"/>
          <w:marBottom w:val="0"/>
          <w:divBdr>
            <w:top w:val="none" w:sz="0" w:space="0" w:color="auto"/>
            <w:left w:val="none" w:sz="0" w:space="0" w:color="auto"/>
            <w:bottom w:val="none" w:sz="0" w:space="0" w:color="auto"/>
            <w:right w:val="none" w:sz="0" w:space="0" w:color="auto"/>
          </w:divBdr>
        </w:div>
        <w:div w:id="380516707">
          <w:marLeft w:val="0"/>
          <w:marRight w:val="0"/>
          <w:marTop w:val="0"/>
          <w:marBottom w:val="0"/>
          <w:divBdr>
            <w:top w:val="none" w:sz="0" w:space="0" w:color="auto"/>
            <w:left w:val="none" w:sz="0" w:space="0" w:color="auto"/>
            <w:bottom w:val="none" w:sz="0" w:space="0" w:color="auto"/>
            <w:right w:val="none" w:sz="0" w:space="0" w:color="auto"/>
          </w:divBdr>
        </w:div>
        <w:div w:id="168757398">
          <w:marLeft w:val="0"/>
          <w:marRight w:val="0"/>
          <w:marTop w:val="0"/>
          <w:marBottom w:val="0"/>
          <w:divBdr>
            <w:top w:val="none" w:sz="0" w:space="0" w:color="auto"/>
            <w:left w:val="none" w:sz="0" w:space="0" w:color="auto"/>
            <w:bottom w:val="none" w:sz="0" w:space="0" w:color="auto"/>
            <w:right w:val="none" w:sz="0" w:space="0" w:color="auto"/>
          </w:divBdr>
        </w:div>
        <w:div w:id="433596137">
          <w:marLeft w:val="0"/>
          <w:marRight w:val="0"/>
          <w:marTop w:val="0"/>
          <w:marBottom w:val="0"/>
          <w:divBdr>
            <w:top w:val="none" w:sz="0" w:space="0" w:color="auto"/>
            <w:left w:val="none" w:sz="0" w:space="0" w:color="auto"/>
            <w:bottom w:val="none" w:sz="0" w:space="0" w:color="auto"/>
            <w:right w:val="none" w:sz="0" w:space="0" w:color="auto"/>
          </w:divBdr>
        </w:div>
        <w:div w:id="1883516890">
          <w:marLeft w:val="0"/>
          <w:marRight w:val="0"/>
          <w:marTop w:val="0"/>
          <w:marBottom w:val="0"/>
          <w:divBdr>
            <w:top w:val="none" w:sz="0" w:space="0" w:color="auto"/>
            <w:left w:val="none" w:sz="0" w:space="0" w:color="auto"/>
            <w:bottom w:val="none" w:sz="0" w:space="0" w:color="auto"/>
            <w:right w:val="none" w:sz="0" w:space="0" w:color="auto"/>
          </w:divBdr>
        </w:div>
        <w:div w:id="394398139">
          <w:marLeft w:val="0"/>
          <w:marRight w:val="0"/>
          <w:marTop w:val="0"/>
          <w:marBottom w:val="0"/>
          <w:divBdr>
            <w:top w:val="none" w:sz="0" w:space="0" w:color="auto"/>
            <w:left w:val="none" w:sz="0" w:space="0" w:color="auto"/>
            <w:bottom w:val="none" w:sz="0" w:space="0" w:color="auto"/>
            <w:right w:val="none" w:sz="0" w:space="0" w:color="auto"/>
          </w:divBdr>
        </w:div>
        <w:div w:id="534851496">
          <w:marLeft w:val="0"/>
          <w:marRight w:val="0"/>
          <w:marTop w:val="0"/>
          <w:marBottom w:val="0"/>
          <w:divBdr>
            <w:top w:val="none" w:sz="0" w:space="0" w:color="auto"/>
            <w:left w:val="none" w:sz="0" w:space="0" w:color="auto"/>
            <w:bottom w:val="none" w:sz="0" w:space="0" w:color="auto"/>
            <w:right w:val="none" w:sz="0" w:space="0" w:color="auto"/>
          </w:divBdr>
        </w:div>
        <w:div w:id="1780028769">
          <w:marLeft w:val="0"/>
          <w:marRight w:val="0"/>
          <w:marTop w:val="0"/>
          <w:marBottom w:val="0"/>
          <w:divBdr>
            <w:top w:val="none" w:sz="0" w:space="0" w:color="auto"/>
            <w:left w:val="none" w:sz="0" w:space="0" w:color="auto"/>
            <w:bottom w:val="none" w:sz="0" w:space="0" w:color="auto"/>
            <w:right w:val="none" w:sz="0" w:space="0" w:color="auto"/>
          </w:divBdr>
        </w:div>
        <w:div w:id="1775250273">
          <w:marLeft w:val="0"/>
          <w:marRight w:val="0"/>
          <w:marTop w:val="0"/>
          <w:marBottom w:val="0"/>
          <w:divBdr>
            <w:top w:val="none" w:sz="0" w:space="0" w:color="auto"/>
            <w:left w:val="none" w:sz="0" w:space="0" w:color="auto"/>
            <w:bottom w:val="none" w:sz="0" w:space="0" w:color="auto"/>
            <w:right w:val="none" w:sz="0" w:space="0" w:color="auto"/>
          </w:divBdr>
        </w:div>
        <w:div w:id="1444880897">
          <w:marLeft w:val="0"/>
          <w:marRight w:val="0"/>
          <w:marTop w:val="0"/>
          <w:marBottom w:val="0"/>
          <w:divBdr>
            <w:top w:val="none" w:sz="0" w:space="0" w:color="auto"/>
            <w:left w:val="none" w:sz="0" w:space="0" w:color="auto"/>
            <w:bottom w:val="none" w:sz="0" w:space="0" w:color="auto"/>
            <w:right w:val="none" w:sz="0" w:space="0" w:color="auto"/>
          </w:divBdr>
        </w:div>
        <w:div w:id="1747649408">
          <w:marLeft w:val="0"/>
          <w:marRight w:val="0"/>
          <w:marTop w:val="0"/>
          <w:marBottom w:val="0"/>
          <w:divBdr>
            <w:top w:val="none" w:sz="0" w:space="0" w:color="auto"/>
            <w:left w:val="none" w:sz="0" w:space="0" w:color="auto"/>
            <w:bottom w:val="none" w:sz="0" w:space="0" w:color="auto"/>
            <w:right w:val="none" w:sz="0" w:space="0" w:color="auto"/>
          </w:divBdr>
        </w:div>
        <w:div w:id="1003321946">
          <w:marLeft w:val="0"/>
          <w:marRight w:val="0"/>
          <w:marTop w:val="0"/>
          <w:marBottom w:val="0"/>
          <w:divBdr>
            <w:top w:val="none" w:sz="0" w:space="0" w:color="auto"/>
            <w:left w:val="none" w:sz="0" w:space="0" w:color="auto"/>
            <w:bottom w:val="none" w:sz="0" w:space="0" w:color="auto"/>
            <w:right w:val="none" w:sz="0" w:space="0" w:color="auto"/>
          </w:divBdr>
        </w:div>
        <w:div w:id="1439714808">
          <w:marLeft w:val="0"/>
          <w:marRight w:val="0"/>
          <w:marTop w:val="0"/>
          <w:marBottom w:val="0"/>
          <w:divBdr>
            <w:top w:val="none" w:sz="0" w:space="0" w:color="auto"/>
            <w:left w:val="none" w:sz="0" w:space="0" w:color="auto"/>
            <w:bottom w:val="none" w:sz="0" w:space="0" w:color="auto"/>
            <w:right w:val="none" w:sz="0" w:space="0" w:color="auto"/>
          </w:divBdr>
        </w:div>
        <w:div w:id="320349553">
          <w:marLeft w:val="0"/>
          <w:marRight w:val="0"/>
          <w:marTop w:val="0"/>
          <w:marBottom w:val="0"/>
          <w:divBdr>
            <w:top w:val="none" w:sz="0" w:space="0" w:color="auto"/>
            <w:left w:val="none" w:sz="0" w:space="0" w:color="auto"/>
            <w:bottom w:val="none" w:sz="0" w:space="0" w:color="auto"/>
            <w:right w:val="none" w:sz="0" w:space="0" w:color="auto"/>
          </w:divBdr>
        </w:div>
        <w:div w:id="1220285255">
          <w:marLeft w:val="0"/>
          <w:marRight w:val="0"/>
          <w:marTop w:val="0"/>
          <w:marBottom w:val="0"/>
          <w:divBdr>
            <w:top w:val="none" w:sz="0" w:space="0" w:color="auto"/>
            <w:left w:val="none" w:sz="0" w:space="0" w:color="auto"/>
            <w:bottom w:val="none" w:sz="0" w:space="0" w:color="auto"/>
            <w:right w:val="none" w:sz="0" w:space="0" w:color="auto"/>
          </w:divBdr>
        </w:div>
        <w:div w:id="1282884742">
          <w:marLeft w:val="0"/>
          <w:marRight w:val="0"/>
          <w:marTop w:val="0"/>
          <w:marBottom w:val="0"/>
          <w:divBdr>
            <w:top w:val="none" w:sz="0" w:space="0" w:color="auto"/>
            <w:left w:val="none" w:sz="0" w:space="0" w:color="auto"/>
            <w:bottom w:val="none" w:sz="0" w:space="0" w:color="auto"/>
            <w:right w:val="none" w:sz="0" w:space="0" w:color="auto"/>
          </w:divBdr>
        </w:div>
        <w:div w:id="932280981">
          <w:marLeft w:val="0"/>
          <w:marRight w:val="0"/>
          <w:marTop w:val="0"/>
          <w:marBottom w:val="0"/>
          <w:divBdr>
            <w:top w:val="none" w:sz="0" w:space="0" w:color="auto"/>
            <w:left w:val="none" w:sz="0" w:space="0" w:color="auto"/>
            <w:bottom w:val="none" w:sz="0" w:space="0" w:color="auto"/>
            <w:right w:val="none" w:sz="0" w:space="0" w:color="auto"/>
          </w:divBdr>
        </w:div>
        <w:div w:id="1775593600">
          <w:marLeft w:val="0"/>
          <w:marRight w:val="0"/>
          <w:marTop w:val="0"/>
          <w:marBottom w:val="0"/>
          <w:divBdr>
            <w:top w:val="none" w:sz="0" w:space="0" w:color="auto"/>
            <w:left w:val="none" w:sz="0" w:space="0" w:color="auto"/>
            <w:bottom w:val="none" w:sz="0" w:space="0" w:color="auto"/>
            <w:right w:val="none" w:sz="0" w:space="0" w:color="auto"/>
          </w:divBdr>
        </w:div>
        <w:div w:id="949556493">
          <w:marLeft w:val="0"/>
          <w:marRight w:val="0"/>
          <w:marTop w:val="0"/>
          <w:marBottom w:val="0"/>
          <w:divBdr>
            <w:top w:val="none" w:sz="0" w:space="0" w:color="auto"/>
            <w:left w:val="none" w:sz="0" w:space="0" w:color="auto"/>
            <w:bottom w:val="none" w:sz="0" w:space="0" w:color="auto"/>
            <w:right w:val="none" w:sz="0" w:space="0" w:color="auto"/>
          </w:divBdr>
        </w:div>
        <w:div w:id="88506175">
          <w:marLeft w:val="0"/>
          <w:marRight w:val="0"/>
          <w:marTop w:val="0"/>
          <w:marBottom w:val="0"/>
          <w:divBdr>
            <w:top w:val="none" w:sz="0" w:space="0" w:color="auto"/>
            <w:left w:val="none" w:sz="0" w:space="0" w:color="auto"/>
            <w:bottom w:val="none" w:sz="0" w:space="0" w:color="auto"/>
            <w:right w:val="none" w:sz="0" w:space="0" w:color="auto"/>
          </w:divBdr>
        </w:div>
        <w:div w:id="1529904936">
          <w:marLeft w:val="0"/>
          <w:marRight w:val="0"/>
          <w:marTop w:val="0"/>
          <w:marBottom w:val="0"/>
          <w:divBdr>
            <w:top w:val="none" w:sz="0" w:space="0" w:color="auto"/>
            <w:left w:val="none" w:sz="0" w:space="0" w:color="auto"/>
            <w:bottom w:val="none" w:sz="0" w:space="0" w:color="auto"/>
            <w:right w:val="none" w:sz="0" w:space="0" w:color="auto"/>
          </w:divBdr>
        </w:div>
        <w:div w:id="819807754">
          <w:marLeft w:val="0"/>
          <w:marRight w:val="0"/>
          <w:marTop w:val="0"/>
          <w:marBottom w:val="0"/>
          <w:divBdr>
            <w:top w:val="none" w:sz="0" w:space="0" w:color="auto"/>
            <w:left w:val="none" w:sz="0" w:space="0" w:color="auto"/>
            <w:bottom w:val="none" w:sz="0" w:space="0" w:color="auto"/>
            <w:right w:val="none" w:sz="0" w:space="0" w:color="auto"/>
          </w:divBdr>
        </w:div>
        <w:div w:id="291248081">
          <w:marLeft w:val="0"/>
          <w:marRight w:val="0"/>
          <w:marTop w:val="0"/>
          <w:marBottom w:val="0"/>
          <w:divBdr>
            <w:top w:val="none" w:sz="0" w:space="0" w:color="auto"/>
            <w:left w:val="none" w:sz="0" w:space="0" w:color="auto"/>
            <w:bottom w:val="none" w:sz="0" w:space="0" w:color="auto"/>
            <w:right w:val="none" w:sz="0" w:space="0" w:color="auto"/>
          </w:divBdr>
        </w:div>
        <w:div w:id="1121144883">
          <w:marLeft w:val="0"/>
          <w:marRight w:val="0"/>
          <w:marTop w:val="0"/>
          <w:marBottom w:val="0"/>
          <w:divBdr>
            <w:top w:val="none" w:sz="0" w:space="0" w:color="auto"/>
            <w:left w:val="none" w:sz="0" w:space="0" w:color="auto"/>
            <w:bottom w:val="none" w:sz="0" w:space="0" w:color="auto"/>
            <w:right w:val="none" w:sz="0" w:space="0" w:color="auto"/>
          </w:divBdr>
        </w:div>
        <w:div w:id="784889343">
          <w:marLeft w:val="0"/>
          <w:marRight w:val="0"/>
          <w:marTop w:val="0"/>
          <w:marBottom w:val="0"/>
          <w:divBdr>
            <w:top w:val="none" w:sz="0" w:space="0" w:color="auto"/>
            <w:left w:val="none" w:sz="0" w:space="0" w:color="auto"/>
            <w:bottom w:val="none" w:sz="0" w:space="0" w:color="auto"/>
            <w:right w:val="none" w:sz="0" w:space="0" w:color="auto"/>
          </w:divBdr>
        </w:div>
        <w:div w:id="1178539297">
          <w:marLeft w:val="0"/>
          <w:marRight w:val="0"/>
          <w:marTop w:val="0"/>
          <w:marBottom w:val="0"/>
          <w:divBdr>
            <w:top w:val="none" w:sz="0" w:space="0" w:color="auto"/>
            <w:left w:val="none" w:sz="0" w:space="0" w:color="auto"/>
            <w:bottom w:val="none" w:sz="0" w:space="0" w:color="auto"/>
            <w:right w:val="none" w:sz="0" w:space="0" w:color="auto"/>
          </w:divBdr>
        </w:div>
        <w:div w:id="180243473">
          <w:marLeft w:val="0"/>
          <w:marRight w:val="0"/>
          <w:marTop w:val="0"/>
          <w:marBottom w:val="0"/>
          <w:divBdr>
            <w:top w:val="none" w:sz="0" w:space="0" w:color="auto"/>
            <w:left w:val="none" w:sz="0" w:space="0" w:color="auto"/>
            <w:bottom w:val="none" w:sz="0" w:space="0" w:color="auto"/>
            <w:right w:val="none" w:sz="0" w:space="0" w:color="auto"/>
          </w:divBdr>
        </w:div>
        <w:div w:id="1364281464">
          <w:marLeft w:val="0"/>
          <w:marRight w:val="0"/>
          <w:marTop w:val="0"/>
          <w:marBottom w:val="0"/>
          <w:divBdr>
            <w:top w:val="none" w:sz="0" w:space="0" w:color="auto"/>
            <w:left w:val="none" w:sz="0" w:space="0" w:color="auto"/>
            <w:bottom w:val="none" w:sz="0" w:space="0" w:color="auto"/>
            <w:right w:val="none" w:sz="0" w:space="0" w:color="auto"/>
          </w:divBdr>
        </w:div>
        <w:div w:id="1863544115">
          <w:marLeft w:val="0"/>
          <w:marRight w:val="0"/>
          <w:marTop w:val="0"/>
          <w:marBottom w:val="0"/>
          <w:divBdr>
            <w:top w:val="none" w:sz="0" w:space="0" w:color="auto"/>
            <w:left w:val="none" w:sz="0" w:space="0" w:color="auto"/>
            <w:bottom w:val="none" w:sz="0" w:space="0" w:color="auto"/>
            <w:right w:val="none" w:sz="0" w:space="0" w:color="auto"/>
          </w:divBdr>
        </w:div>
        <w:div w:id="1612125092">
          <w:marLeft w:val="0"/>
          <w:marRight w:val="0"/>
          <w:marTop w:val="0"/>
          <w:marBottom w:val="0"/>
          <w:divBdr>
            <w:top w:val="none" w:sz="0" w:space="0" w:color="auto"/>
            <w:left w:val="none" w:sz="0" w:space="0" w:color="auto"/>
            <w:bottom w:val="none" w:sz="0" w:space="0" w:color="auto"/>
            <w:right w:val="none" w:sz="0" w:space="0" w:color="auto"/>
          </w:divBdr>
        </w:div>
        <w:div w:id="1399783758">
          <w:marLeft w:val="0"/>
          <w:marRight w:val="0"/>
          <w:marTop w:val="0"/>
          <w:marBottom w:val="0"/>
          <w:divBdr>
            <w:top w:val="none" w:sz="0" w:space="0" w:color="auto"/>
            <w:left w:val="none" w:sz="0" w:space="0" w:color="auto"/>
            <w:bottom w:val="none" w:sz="0" w:space="0" w:color="auto"/>
            <w:right w:val="none" w:sz="0" w:space="0" w:color="auto"/>
          </w:divBdr>
        </w:div>
        <w:div w:id="1380208519">
          <w:marLeft w:val="0"/>
          <w:marRight w:val="0"/>
          <w:marTop w:val="0"/>
          <w:marBottom w:val="0"/>
          <w:divBdr>
            <w:top w:val="none" w:sz="0" w:space="0" w:color="auto"/>
            <w:left w:val="none" w:sz="0" w:space="0" w:color="auto"/>
            <w:bottom w:val="none" w:sz="0" w:space="0" w:color="auto"/>
            <w:right w:val="none" w:sz="0" w:space="0" w:color="auto"/>
          </w:divBdr>
        </w:div>
        <w:div w:id="1242715901">
          <w:marLeft w:val="0"/>
          <w:marRight w:val="0"/>
          <w:marTop w:val="0"/>
          <w:marBottom w:val="0"/>
          <w:divBdr>
            <w:top w:val="none" w:sz="0" w:space="0" w:color="auto"/>
            <w:left w:val="none" w:sz="0" w:space="0" w:color="auto"/>
            <w:bottom w:val="none" w:sz="0" w:space="0" w:color="auto"/>
            <w:right w:val="none" w:sz="0" w:space="0" w:color="auto"/>
          </w:divBdr>
        </w:div>
        <w:div w:id="1982686884">
          <w:marLeft w:val="0"/>
          <w:marRight w:val="0"/>
          <w:marTop w:val="0"/>
          <w:marBottom w:val="0"/>
          <w:divBdr>
            <w:top w:val="none" w:sz="0" w:space="0" w:color="auto"/>
            <w:left w:val="none" w:sz="0" w:space="0" w:color="auto"/>
            <w:bottom w:val="none" w:sz="0" w:space="0" w:color="auto"/>
            <w:right w:val="none" w:sz="0" w:space="0" w:color="auto"/>
          </w:divBdr>
        </w:div>
        <w:div w:id="380592929">
          <w:marLeft w:val="0"/>
          <w:marRight w:val="0"/>
          <w:marTop w:val="0"/>
          <w:marBottom w:val="0"/>
          <w:divBdr>
            <w:top w:val="none" w:sz="0" w:space="0" w:color="auto"/>
            <w:left w:val="none" w:sz="0" w:space="0" w:color="auto"/>
            <w:bottom w:val="none" w:sz="0" w:space="0" w:color="auto"/>
            <w:right w:val="none" w:sz="0" w:space="0" w:color="auto"/>
          </w:divBdr>
        </w:div>
        <w:div w:id="427627065">
          <w:marLeft w:val="0"/>
          <w:marRight w:val="0"/>
          <w:marTop w:val="0"/>
          <w:marBottom w:val="0"/>
          <w:divBdr>
            <w:top w:val="none" w:sz="0" w:space="0" w:color="auto"/>
            <w:left w:val="none" w:sz="0" w:space="0" w:color="auto"/>
            <w:bottom w:val="none" w:sz="0" w:space="0" w:color="auto"/>
            <w:right w:val="none" w:sz="0" w:space="0" w:color="auto"/>
          </w:divBdr>
        </w:div>
        <w:div w:id="1377047914">
          <w:marLeft w:val="0"/>
          <w:marRight w:val="0"/>
          <w:marTop w:val="0"/>
          <w:marBottom w:val="0"/>
          <w:divBdr>
            <w:top w:val="none" w:sz="0" w:space="0" w:color="auto"/>
            <w:left w:val="none" w:sz="0" w:space="0" w:color="auto"/>
            <w:bottom w:val="none" w:sz="0" w:space="0" w:color="auto"/>
            <w:right w:val="none" w:sz="0" w:space="0" w:color="auto"/>
          </w:divBdr>
        </w:div>
        <w:div w:id="1800175217">
          <w:marLeft w:val="0"/>
          <w:marRight w:val="0"/>
          <w:marTop w:val="0"/>
          <w:marBottom w:val="0"/>
          <w:divBdr>
            <w:top w:val="none" w:sz="0" w:space="0" w:color="auto"/>
            <w:left w:val="none" w:sz="0" w:space="0" w:color="auto"/>
            <w:bottom w:val="none" w:sz="0" w:space="0" w:color="auto"/>
            <w:right w:val="none" w:sz="0" w:space="0" w:color="auto"/>
          </w:divBdr>
        </w:div>
        <w:div w:id="110441316">
          <w:marLeft w:val="0"/>
          <w:marRight w:val="0"/>
          <w:marTop w:val="0"/>
          <w:marBottom w:val="0"/>
          <w:divBdr>
            <w:top w:val="none" w:sz="0" w:space="0" w:color="auto"/>
            <w:left w:val="none" w:sz="0" w:space="0" w:color="auto"/>
            <w:bottom w:val="none" w:sz="0" w:space="0" w:color="auto"/>
            <w:right w:val="none" w:sz="0" w:space="0" w:color="auto"/>
          </w:divBdr>
        </w:div>
        <w:div w:id="889808623">
          <w:marLeft w:val="0"/>
          <w:marRight w:val="0"/>
          <w:marTop w:val="0"/>
          <w:marBottom w:val="0"/>
          <w:divBdr>
            <w:top w:val="none" w:sz="0" w:space="0" w:color="auto"/>
            <w:left w:val="none" w:sz="0" w:space="0" w:color="auto"/>
            <w:bottom w:val="none" w:sz="0" w:space="0" w:color="auto"/>
            <w:right w:val="none" w:sz="0" w:space="0" w:color="auto"/>
          </w:divBdr>
        </w:div>
      </w:divsChild>
    </w:div>
    <w:div w:id="1431777889">
      <w:bodyDiv w:val="1"/>
      <w:marLeft w:val="0"/>
      <w:marRight w:val="0"/>
      <w:marTop w:val="0"/>
      <w:marBottom w:val="0"/>
      <w:divBdr>
        <w:top w:val="none" w:sz="0" w:space="0" w:color="auto"/>
        <w:left w:val="none" w:sz="0" w:space="0" w:color="auto"/>
        <w:bottom w:val="none" w:sz="0" w:space="0" w:color="auto"/>
        <w:right w:val="none" w:sz="0" w:space="0" w:color="auto"/>
      </w:divBdr>
    </w:div>
    <w:div w:id="1431853405">
      <w:bodyDiv w:val="1"/>
      <w:marLeft w:val="0"/>
      <w:marRight w:val="0"/>
      <w:marTop w:val="0"/>
      <w:marBottom w:val="0"/>
      <w:divBdr>
        <w:top w:val="none" w:sz="0" w:space="0" w:color="auto"/>
        <w:left w:val="none" w:sz="0" w:space="0" w:color="auto"/>
        <w:bottom w:val="none" w:sz="0" w:space="0" w:color="auto"/>
        <w:right w:val="none" w:sz="0" w:space="0" w:color="auto"/>
      </w:divBdr>
    </w:div>
    <w:div w:id="1432042792">
      <w:bodyDiv w:val="1"/>
      <w:marLeft w:val="0"/>
      <w:marRight w:val="0"/>
      <w:marTop w:val="0"/>
      <w:marBottom w:val="0"/>
      <w:divBdr>
        <w:top w:val="none" w:sz="0" w:space="0" w:color="auto"/>
        <w:left w:val="none" w:sz="0" w:space="0" w:color="auto"/>
        <w:bottom w:val="none" w:sz="0" w:space="0" w:color="auto"/>
        <w:right w:val="none" w:sz="0" w:space="0" w:color="auto"/>
      </w:divBdr>
      <w:divsChild>
        <w:div w:id="1418091276">
          <w:marLeft w:val="0"/>
          <w:marRight w:val="0"/>
          <w:marTop w:val="0"/>
          <w:marBottom w:val="0"/>
          <w:divBdr>
            <w:top w:val="none" w:sz="0" w:space="0" w:color="auto"/>
            <w:left w:val="none" w:sz="0" w:space="0" w:color="auto"/>
            <w:bottom w:val="none" w:sz="0" w:space="0" w:color="auto"/>
            <w:right w:val="none" w:sz="0" w:space="0" w:color="auto"/>
          </w:divBdr>
        </w:div>
        <w:div w:id="1405840588">
          <w:marLeft w:val="0"/>
          <w:marRight w:val="0"/>
          <w:marTop w:val="0"/>
          <w:marBottom w:val="0"/>
          <w:divBdr>
            <w:top w:val="none" w:sz="0" w:space="0" w:color="auto"/>
            <w:left w:val="none" w:sz="0" w:space="0" w:color="auto"/>
            <w:bottom w:val="none" w:sz="0" w:space="0" w:color="auto"/>
            <w:right w:val="none" w:sz="0" w:space="0" w:color="auto"/>
          </w:divBdr>
        </w:div>
        <w:div w:id="2140873871">
          <w:marLeft w:val="0"/>
          <w:marRight w:val="0"/>
          <w:marTop w:val="0"/>
          <w:marBottom w:val="0"/>
          <w:divBdr>
            <w:top w:val="none" w:sz="0" w:space="0" w:color="auto"/>
            <w:left w:val="none" w:sz="0" w:space="0" w:color="auto"/>
            <w:bottom w:val="none" w:sz="0" w:space="0" w:color="auto"/>
            <w:right w:val="none" w:sz="0" w:space="0" w:color="auto"/>
          </w:divBdr>
        </w:div>
        <w:div w:id="1138647788">
          <w:marLeft w:val="0"/>
          <w:marRight w:val="0"/>
          <w:marTop w:val="0"/>
          <w:marBottom w:val="0"/>
          <w:divBdr>
            <w:top w:val="none" w:sz="0" w:space="0" w:color="auto"/>
            <w:left w:val="none" w:sz="0" w:space="0" w:color="auto"/>
            <w:bottom w:val="none" w:sz="0" w:space="0" w:color="auto"/>
            <w:right w:val="none" w:sz="0" w:space="0" w:color="auto"/>
          </w:divBdr>
        </w:div>
        <w:div w:id="2102019190">
          <w:marLeft w:val="0"/>
          <w:marRight w:val="0"/>
          <w:marTop w:val="0"/>
          <w:marBottom w:val="0"/>
          <w:divBdr>
            <w:top w:val="none" w:sz="0" w:space="0" w:color="auto"/>
            <w:left w:val="none" w:sz="0" w:space="0" w:color="auto"/>
            <w:bottom w:val="none" w:sz="0" w:space="0" w:color="auto"/>
            <w:right w:val="none" w:sz="0" w:space="0" w:color="auto"/>
          </w:divBdr>
        </w:div>
        <w:div w:id="1220550840">
          <w:marLeft w:val="0"/>
          <w:marRight w:val="0"/>
          <w:marTop w:val="0"/>
          <w:marBottom w:val="0"/>
          <w:divBdr>
            <w:top w:val="none" w:sz="0" w:space="0" w:color="auto"/>
            <w:left w:val="none" w:sz="0" w:space="0" w:color="auto"/>
            <w:bottom w:val="none" w:sz="0" w:space="0" w:color="auto"/>
            <w:right w:val="none" w:sz="0" w:space="0" w:color="auto"/>
          </w:divBdr>
        </w:div>
        <w:div w:id="957101147">
          <w:marLeft w:val="0"/>
          <w:marRight w:val="0"/>
          <w:marTop w:val="0"/>
          <w:marBottom w:val="0"/>
          <w:divBdr>
            <w:top w:val="none" w:sz="0" w:space="0" w:color="auto"/>
            <w:left w:val="none" w:sz="0" w:space="0" w:color="auto"/>
            <w:bottom w:val="none" w:sz="0" w:space="0" w:color="auto"/>
            <w:right w:val="none" w:sz="0" w:space="0" w:color="auto"/>
          </w:divBdr>
        </w:div>
        <w:div w:id="1501460867">
          <w:marLeft w:val="0"/>
          <w:marRight w:val="0"/>
          <w:marTop w:val="0"/>
          <w:marBottom w:val="0"/>
          <w:divBdr>
            <w:top w:val="none" w:sz="0" w:space="0" w:color="auto"/>
            <w:left w:val="none" w:sz="0" w:space="0" w:color="auto"/>
            <w:bottom w:val="none" w:sz="0" w:space="0" w:color="auto"/>
            <w:right w:val="none" w:sz="0" w:space="0" w:color="auto"/>
          </w:divBdr>
        </w:div>
        <w:div w:id="589704371">
          <w:marLeft w:val="0"/>
          <w:marRight w:val="0"/>
          <w:marTop w:val="0"/>
          <w:marBottom w:val="0"/>
          <w:divBdr>
            <w:top w:val="none" w:sz="0" w:space="0" w:color="auto"/>
            <w:left w:val="none" w:sz="0" w:space="0" w:color="auto"/>
            <w:bottom w:val="none" w:sz="0" w:space="0" w:color="auto"/>
            <w:right w:val="none" w:sz="0" w:space="0" w:color="auto"/>
          </w:divBdr>
        </w:div>
        <w:div w:id="1511992280">
          <w:marLeft w:val="0"/>
          <w:marRight w:val="0"/>
          <w:marTop w:val="0"/>
          <w:marBottom w:val="0"/>
          <w:divBdr>
            <w:top w:val="none" w:sz="0" w:space="0" w:color="auto"/>
            <w:left w:val="none" w:sz="0" w:space="0" w:color="auto"/>
            <w:bottom w:val="none" w:sz="0" w:space="0" w:color="auto"/>
            <w:right w:val="none" w:sz="0" w:space="0" w:color="auto"/>
          </w:divBdr>
        </w:div>
        <w:div w:id="550653746">
          <w:marLeft w:val="0"/>
          <w:marRight w:val="0"/>
          <w:marTop w:val="0"/>
          <w:marBottom w:val="0"/>
          <w:divBdr>
            <w:top w:val="none" w:sz="0" w:space="0" w:color="auto"/>
            <w:left w:val="none" w:sz="0" w:space="0" w:color="auto"/>
            <w:bottom w:val="none" w:sz="0" w:space="0" w:color="auto"/>
            <w:right w:val="none" w:sz="0" w:space="0" w:color="auto"/>
          </w:divBdr>
        </w:div>
        <w:div w:id="1587957404">
          <w:marLeft w:val="0"/>
          <w:marRight w:val="0"/>
          <w:marTop w:val="0"/>
          <w:marBottom w:val="0"/>
          <w:divBdr>
            <w:top w:val="none" w:sz="0" w:space="0" w:color="auto"/>
            <w:left w:val="none" w:sz="0" w:space="0" w:color="auto"/>
            <w:bottom w:val="none" w:sz="0" w:space="0" w:color="auto"/>
            <w:right w:val="none" w:sz="0" w:space="0" w:color="auto"/>
          </w:divBdr>
        </w:div>
        <w:div w:id="1224176259">
          <w:marLeft w:val="0"/>
          <w:marRight w:val="0"/>
          <w:marTop w:val="0"/>
          <w:marBottom w:val="0"/>
          <w:divBdr>
            <w:top w:val="none" w:sz="0" w:space="0" w:color="auto"/>
            <w:left w:val="none" w:sz="0" w:space="0" w:color="auto"/>
            <w:bottom w:val="none" w:sz="0" w:space="0" w:color="auto"/>
            <w:right w:val="none" w:sz="0" w:space="0" w:color="auto"/>
          </w:divBdr>
        </w:div>
        <w:div w:id="720324509">
          <w:marLeft w:val="0"/>
          <w:marRight w:val="0"/>
          <w:marTop w:val="0"/>
          <w:marBottom w:val="0"/>
          <w:divBdr>
            <w:top w:val="none" w:sz="0" w:space="0" w:color="auto"/>
            <w:left w:val="none" w:sz="0" w:space="0" w:color="auto"/>
            <w:bottom w:val="none" w:sz="0" w:space="0" w:color="auto"/>
            <w:right w:val="none" w:sz="0" w:space="0" w:color="auto"/>
          </w:divBdr>
        </w:div>
        <w:div w:id="1342008987">
          <w:marLeft w:val="0"/>
          <w:marRight w:val="0"/>
          <w:marTop w:val="0"/>
          <w:marBottom w:val="0"/>
          <w:divBdr>
            <w:top w:val="none" w:sz="0" w:space="0" w:color="auto"/>
            <w:left w:val="none" w:sz="0" w:space="0" w:color="auto"/>
            <w:bottom w:val="none" w:sz="0" w:space="0" w:color="auto"/>
            <w:right w:val="none" w:sz="0" w:space="0" w:color="auto"/>
          </w:divBdr>
        </w:div>
        <w:div w:id="830800017">
          <w:marLeft w:val="0"/>
          <w:marRight w:val="0"/>
          <w:marTop w:val="0"/>
          <w:marBottom w:val="0"/>
          <w:divBdr>
            <w:top w:val="none" w:sz="0" w:space="0" w:color="auto"/>
            <w:left w:val="none" w:sz="0" w:space="0" w:color="auto"/>
            <w:bottom w:val="none" w:sz="0" w:space="0" w:color="auto"/>
            <w:right w:val="none" w:sz="0" w:space="0" w:color="auto"/>
          </w:divBdr>
        </w:div>
        <w:div w:id="801073186">
          <w:marLeft w:val="0"/>
          <w:marRight w:val="0"/>
          <w:marTop w:val="0"/>
          <w:marBottom w:val="0"/>
          <w:divBdr>
            <w:top w:val="none" w:sz="0" w:space="0" w:color="auto"/>
            <w:left w:val="none" w:sz="0" w:space="0" w:color="auto"/>
            <w:bottom w:val="none" w:sz="0" w:space="0" w:color="auto"/>
            <w:right w:val="none" w:sz="0" w:space="0" w:color="auto"/>
          </w:divBdr>
        </w:div>
        <w:div w:id="1232039352">
          <w:marLeft w:val="0"/>
          <w:marRight w:val="0"/>
          <w:marTop w:val="0"/>
          <w:marBottom w:val="0"/>
          <w:divBdr>
            <w:top w:val="none" w:sz="0" w:space="0" w:color="auto"/>
            <w:left w:val="none" w:sz="0" w:space="0" w:color="auto"/>
            <w:bottom w:val="none" w:sz="0" w:space="0" w:color="auto"/>
            <w:right w:val="none" w:sz="0" w:space="0" w:color="auto"/>
          </w:divBdr>
        </w:div>
        <w:div w:id="550964647">
          <w:marLeft w:val="0"/>
          <w:marRight w:val="0"/>
          <w:marTop w:val="0"/>
          <w:marBottom w:val="0"/>
          <w:divBdr>
            <w:top w:val="none" w:sz="0" w:space="0" w:color="auto"/>
            <w:left w:val="none" w:sz="0" w:space="0" w:color="auto"/>
            <w:bottom w:val="none" w:sz="0" w:space="0" w:color="auto"/>
            <w:right w:val="none" w:sz="0" w:space="0" w:color="auto"/>
          </w:divBdr>
        </w:div>
        <w:div w:id="754939621">
          <w:marLeft w:val="0"/>
          <w:marRight w:val="0"/>
          <w:marTop w:val="0"/>
          <w:marBottom w:val="0"/>
          <w:divBdr>
            <w:top w:val="none" w:sz="0" w:space="0" w:color="auto"/>
            <w:left w:val="none" w:sz="0" w:space="0" w:color="auto"/>
            <w:bottom w:val="none" w:sz="0" w:space="0" w:color="auto"/>
            <w:right w:val="none" w:sz="0" w:space="0" w:color="auto"/>
          </w:divBdr>
        </w:div>
        <w:div w:id="1831557340">
          <w:marLeft w:val="0"/>
          <w:marRight w:val="0"/>
          <w:marTop w:val="0"/>
          <w:marBottom w:val="0"/>
          <w:divBdr>
            <w:top w:val="none" w:sz="0" w:space="0" w:color="auto"/>
            <w:left w:val="none" w:sz="0" w:space="0" w:color="auto"/>
            <w:bottom w:val="none" w:sz="0" w:space="0" w:color="auto"/>
            <w:right w:val="none" w:sz="0" w:space="0" w:color="auto"/>
          </w:divBdr>
        </w:div>
        <w:div w:id="1590582924">
          <w:marLeft w:val="0"/>
          <w:marRight w:val="0"/>
          <w:marTop w:val="0"/>
          <w:marBottom w:val="0"/>
          <w:divBdr>
            <w:top w:val="none" w:sz="0" w:space="0" w:color="auto"/>
            <w:left w:val="none" w:sz="0" w:space="0" w:color="auto"/>
            <w:bottom w:val="none" w:sz="0" w:space="0" w:color="auto"/>
            <w:right w:val="none" w:sz="0" w:space="0" w:color="auto"/>
          </w:divBdr>
        </w:div>
        <w:div w:id="1437750371">
          <w:marLeft w:val="0"/>
          <w:marRight w:val="0"/>
          <w:marTop w:val="0"/>
          <w:marBottom w:val="0"/>
          <w:divBdr>
            <w:top w:val="none" w:sz="0" w:space="0" w:color="auto"/>
            <w:left w:val="none" w:sz="0" w:space="0" w:color="auto"/>
            <w:bottom w:val="none" w:sz="0" w:space="0" w:color="auto"/>
            <w:right w:val="none" w:sz="0" w:space="0" w:color="auto"/>
          </w:divBdr>
        </w:div>
        <w:div w:id="1035618065">
          <w:marLeft w:val="0"/>
          <w:marRight w:val="0"/>
          <w:marTop w:val="0"/>
          <w:marBottom w:val="0"/>
          <w:divBdr>
            <w:top w:val="none" w:sz="0" w:space="0" w:color="auto"/>
            <w:left w:val="none" w:sz="0" w:space="0" w:color="auto"/>
            <w:bottom w:val="none" w:sz="0" w:space="0" w:color="auto"/>
            <w:right w:val="none" w:sz="0" w:space="0" w:color="auto"/>
          </w:divBdr>
        </w:div>
        <w:div w:id="1107624315">
          <w:marLeft w:val="0"/>
          <w:marRight w:val="0"/>
          <w:marTop w:val="0"/>
          <w:marBottom w:val="0"/>
          <w:divBdr>
            <w:top w:val="none" w:sz="0" w:space="0" w:color="auto"/>
            <w:left w:val="none" w:sz="0" w:space="0" w:color="auto"/>
            <w:bottom w:val="none" w:sz="0" w:space="0" w:color="auto"/>
            <w:right w:val="none" w:sz="0" w:space="0" w:color="auto"/>
          </w:divBdr>
        </w:div>
        <w:div w:id="1555772764">
          <w:marLeft w:val="0"/>
          <w:marRight w:val="0"/>
          <w:marTop w:val="0"/>
          <w:marBottom w:val="0"/>
          <w:divBdr>
            <w:top w:val="none" w:sz="0" w:space="0" w:color="auto"/>
            <w:left w:val="none" w:sz="0" w:space="0" w:color="auto"/>
            <w:bottom w:val="none" w:sz="0" w:space="0" w:color="auto"/>
            <w:right w:val="none" w:sz="0" w:space="0" w:color="auto"/>
          </w:divBdr>
        </w:div>
        <w:div w:id="1051466955">
          <w:marLeft w:val="0"/>
          <w:marRight w:val="0"/>
          <w:marTop w:val="0"/>
          <w:marBottom w:val="0"/>
          <w:divBdr>
            <w:top w:val="none" w:sz="0" w:space="0" w:color="auto"/>
            <w:left w:val="none" w:sz="0" w:space="0" w:color="auto"/>
            <w:bottom w:val="none" w:sz="0" w:space="0" w:color="auto"/>
            <w:right w:val="none" w:sz="0" w:space="0" w:color="auto"/>
          </w:divBdr>
        </w:div>
        <w:div w:id="773743713">
          <w:marLeft w:val="0"/>
          <w:marRight w:val="0"/>
          <w:marTop w:val="0"/>
          <w:marBottom w:val="0"/>
          <w:divBdr>
            <w:top w:val="none" w:sz="0" w:space="0" w:color="auto"/>
            <w:left w:val="none" w:sz="0" w:space="0" w:color="auto"/>
            <w:bottom w:val="none" w:sz="0" w:space="0" w:color="auto"/>
            <w:right w:val="none" w:sz="0" w:space="0" w:color="auto"/>
          </w:divBdr>
        </w:div>
        <w:div w:id="1948004101">
          <w:marLeft w:val="0"/>
          <w:marRight w:val="0"/>
          <w:marTop w:val="0"/>
          <w:marBottom w:val="0"/>
          <w:divBdr>
            <w:top w:val="none" w:sz="0" w:space="0" w:color="auto"/>
            <w:left w:val="none" w:sz="0" w:space="0" w:color="auto"/>
            <w:bottom w:val="none" w:sz="0" w:space="0" w:color="auto"/>
            <w:right w:val="none" w:sz="0" w:space="0" w:color="auto"/>
          </w:divBdr>
        </w:div>
        <w:div w:id="317849910">
          <w:marLeft w:val="0"/>
          <w:marRight w:val="0"/>
          <w:marTop w:val="0"/>
          <w:marBottom w:val="0"/>
          <w:divBdr>
            <w:top w:val="none" w:sz="0" w:space="0" w:color="auto"/>
            <w:left w:val="none" w:sz="0" w:space="0" w:color="auto"/>
            <w:bottom w:val="none" w:sz="0" w:space="0" w:color="auto"/>
            <w:right w:val="none" w:sz="0" w:space="0" w:color="auto"/>
          </w:divBdr>
        </w:div>
        <w:div w:id="1024287154">
          <w:marLeft w:val="0"/>
          <w:marRight w:val="0"/>
          <w:marTop w:val="0"/>
          <w:marBottom w:val="0"/>
          <w:divBdr>
            <w:top w:val="none" w:sz="0" w:space="0" w:color="auto"/>
            <w:left w:val="none" w:sz="0" w:space="0" w:color="auto"/>
            <w:bottom w:val="none" w:sz="0" w:space="0" w:color="auto"/>
            <w:right w:val="none" w:sz="0" w:space="0" w:color="auto"/>
          </w:divBdr>
        </w:div>
        <w:div w:id="1568301690">
          <w:marLeft w:val="0"/>
          <w:marRight w:val="0"/>
          <w:marTop w:val="0"/>
          <w:marBottom w:val="0"/>
          <w:divBdr>
            <w:top w:val="none" w:sz="0" w:space="0" w:color="auto"/>
            <w:left w:val="none" w:sz="0" w:space="0" w:color="auto"/>
            <w:bottom w:val="none" w:sz="0" w:space="0" w:color="auto"/>
            <w:right w:val="none" w:sz="0" w:space="0" w:color="auto"/>
          </w:divBdr>
        </w:div>
        <w:div w:id="826366662">
          <w:marLeft w:val="0"/>
          <w:marRight w:val="0"/>
          <w:marTop w:val="0"/>
          <w:marBottom w:val="0"/>
          <w:divBdr>
            <w:top w:val="none" w:sz="0" w:space="0" w:color="auto"/>
            <w:left w:val="none" w:sz="0" w:space="0" w:color="auto"/>
            <w:bottom w:val="none" w:sz="0" w:space="0" w:color="auto"/>
            <w:right w:val="none" w:sz="0" w:space="0" w:color="auto"/>
          </w:divBdr>
        </w:div>
        <w:div w:id="2024045356">
          <w:marLeft w:val="0"/>
          <w:marRight w:val="0"/>
          <w:marTop w:val="0"/>
          <w:marBottom w:val="0"/>
          <w:divBdr>
            <w:top w:val="none" w:sz="0" w:space="0" w:color="auto"/>
            <w:left w:val="none" w:sz="0" w:space="0" w:color="auto"/>
            <w:bottom w:val="none" w:sz="0" w:space="0" w:color="auto"/>
            <w:right w:val="none" w:sz="0" w:space="0" w:color="auto"/>
          </w:divBdr>
        </w:div>
        <w:div w:id="1902672549">
          <w:marLeft w:val="0"/>
          <w:marRight w:val="0"/>
          <w:marTop w:val="0"/>
          <w:marBottom w:val="0"/>
          <w:divBdr>
            <w:top w:val="none" w:sz="0" w:space="0" w:color="auto"/>
            <w:left w:val="none" w:sz="0" w:space="0" w:color="auto"/>
            <w:bottom w:val="none" w:sz="0" w:space="0" w:color="auto"/>
            <w:right w:val="none" w:sz="0" w:space="0" w:color="auto"/>
          </w:divBdr>
        </w:div>
        <w:div w:id="48388019">
          <w:marLeft w:val="0"/>
          <w:marRight w:val="0"/>
          <w:marTop w:val="0"/>
          <w:marBottom w:val="0"/>
          <w:divBdr>
            <w:top w:val="none" w:sz="0" w:space="0" w:color="auto"/>
            <w:left w:val="none" w:sz="0" w:space="0" w:color="auto"/>
            <w:bottom w:val="none" w:sz="0" w:space="0" w:color="auto"/>
            <w:right w:val="none" w:sz="0" w:space="0" w:color="auto"/>
          </w:divBdr>
        </w:div>
        <w:div w:id="268122353">
          <w:marLeft w:val="0"/>
          <w:marRight w:val="0"/>
          <w:marTop w:val="0"/>
          <w:marBottom w:val="0"/>
          <w:divBdr>
            <w:top w:val="none" w:sz="0" w:space="0" w:color="auto"/>
            <w:left w:val="none" w:sz="0" w:space="0" w:color="auto"/>
            <w:bottom w:val="none" w:sz="0" w:space="0" w:color="auto"/>
            <w:right w:val="none" w:sz="0" w:space="0" w:color="auto"/>
          </w:divBdr>
        </w:div>
        <w:div w:id="444663933">
          <w:marLeft w:val="0"/>
          <w:marRight w:val="0"/>
          <w:marTop w:val="0"/>
          <w:marBottom w:val="0"/>
          <w:divBdr>
            <w:top w:val="none" w:sz="0" w:space="0" w:color="auto"/>
            <w:left w:val="none" w:sz="0" w:space="0" w:color="auto"/>
            <w:bottom w:val="none" w:sz="0" w:space="0" w:color="auto"/>
            <w:right w:val="none" w:sz="0" w:space="0" w:color="auto"/>
          </w:divBdr>
        </w:div>
        <w:div w:id="1124420826">
          <w:marLeft w:val="0"/>
          <w:marRight w:val="0"/>
          <w:marTop w:val="0"/>
          <w:marBottom w:val="0"/>
          <w:divBdr>
            <w:top w:val="none" w:sz="0" w:space="0" w:color="auto"/>
            <w:left w:val="none" w:sz="0" w:space="0" w:color="auto"/>
            <w:bottom w:val="none" w:sz="0" w:space="0" w:color="auto"/>
            <w:right w:val="none" w:sz="0" w:space="0" w:color="auto"/>
          </w:divBdr>
        </w:div>
        <w:div w:id="433668684">
          <w:marLeft w:val="0"/>
          <w:marRight w:val="0"/>
          <w:marTop w:val="0"/>
          <w:marBottom w:val="0"/>
          <w:divBdr>
            <w:top w:val="none" w:sz="0" w:space="0" w:color="auto"/>
            <w:left w:val="none" w:sz="0" w:space="0" w:color="auto"/>
            <w:bottom w:val="none" w:sz="0" w:space="0" w:color="auto"/>
            <w:right w:val="none" w:sz="0" w:space="0" w:color="auto"/>
          </w:divBdr>
        </w:div>
        <w:div w:id="1665283097">
          <w:marLeft w:val="0"/>
          <w:marRight w:val="0"/>
          <w:marTop w:val="0"/>
          <w:marBottom w:val="0"/>
          <w:divBdr>
            <w:top w:val="none" w:sz="0" w:space="0" w:color="auto"/>
            <w:left w:val="none" w:sz="0" w:space="0" w:color="auto"/>
            <w:bottom w:val="none" w:sz="0" w:space="0" w:color="auto"/>
            <w:right w:val="none" w:sz="0" w:space="0" w:color="auto"/>
          </w:divBdr>
        </w:div>
        <w:div w:id="922451463">
          <w:marLeft w:val="0"/>
          <w:marRight w:val="0"/>
          <w:marTop w:val="0"/>
          <w:marBottom w:val="0"/>
          <w:divBdr>
            <w:top w:val="none" w:sz="0" w:space="0" w:color="auto"/>
            <w:left w:val="none" w:sz="0" w:space="0" w:color="auto"/>
            <w:bottom w:val="none" w:sz="0" w:space="0" w:color="auto"/>
            <w:right w:val="none" w:sz="0" w:space="0" w:color="auto"/>
          </w:divBdr>
        </w:div>
        <w:div w:id="179781156">
          <w:marLeft w:val="0"/>
          <w:marRight w:val="0"/>
          <w:marTop w:val="0"/>
          <w:marBottom w:val="0"/>
          <w:divBdr>
            <w:top w:val="none" w:sz="0" w:space="0" w:color="auto"/>
            <w:left w:val="none" w:sz="0" w:space="0" w:color="auto"/>
            <w:bottom w:val="none" w:sz="0" w:space="0" w:color="auto"/>
            <w:right w:val="none" w:sz="0" w:space="0" w:color="auto"/>
          </w:divBdr>
        </w:div>
        <w:div w:id="291444207">
          <w:marLeft w:val="0"/>
          <w:marRight w:val="0"/>
          <w:marTop w:val="0"/>
          <w:marBottom w:val="0"/>
          <w:divBdr>
            <w:top w:val="none" w:sz="0" w:space="0" w:color="auto"/>
            <w:left w:val="none" w:sz="0" w:space="0" w:color="auto"/>
            <w:bottom w:val="none" w:sz="0" w:space="0" w:color="auto"/>
            <w:right w:val="none" w:sz="0" w:space="0" w:color="auto"/>
          </w:divBdr>
        </w:div>
        <w:div w:id="1043477563">
          <w:marLeft w:val="0"/>
          <w:marRight w:val="0"/>
          <w:marTop w:val="0"/>
          <w:marBottom w:val="0"/>
          <w:divBdr>
            <w:top w:val="none" w:sz="0" w:space="0" w:color="auto"/>
            <w:left w:val="none" w:sz="0" w:space="0" w:color="auto"/>
            <w:bottom w:val="none" w:sz="0" w:space="0" w:color="auto"/>
            <w:right w:val="none" w:sz="0" w:space="0" w:color="auto"/>
          </w:divBdr>
        </w:div>
        <w:div w:id="747001677">
          <w:marLeft w:val="0"/>
          <w:marRight w:val="0"/>
          <w:marTop w:val="0"/>
          <w:marBottom w:val="0"/>
          <w:divBdr>
            <w:top w:val="none" w:sz="0" w:space="0" w:color="auto"/>
            <w:left w:val="none" w:sz="0" w:space="0" w:color="auto"/>
            <w:bottom w:val="none" w:sz="0" w:space="0" w:color="auto"/>
            <w:right w:val="none" w:sz="0" w:space="0" w:color="auto"/>
          </w:divBdr>
        </w:div>
        <w:div w:id="349912233">
          <w:marLeft w:val="0"/>
          <w:marRight w:val="0"/>
          <w:marTop w:val="0"/>
          <w:marBottom w:val="0"/>
          <w:divBdr>
            <w:top w:val="none" w:sz="0" w:space="0" w:color="auto"/>
            <w:left w:val="none" w:sz="0" w:space="0" w:color="auto"/>
            <w:bottom w:val="none" w:sz="0" w:space="0" w:color="auto"/>
            <w:right w:val="none" w:sz="0" w:space="0" w:color="auto"/>
          </w:divBdr>
        </w:div>
      </w:divsChild>
    </w:div>
    <w:div w:id="1432044633">
      <w:bodyDiv w:val="1"/>
      <w:marLeft w:val="0"/>
      <w:marRight w:val="0"/>
      <w:marTop w:val="0"/>
      <w:marBottom w:val="0"/>
      <w:divBdr>
        <w:top w:val="none" w:sz="0" w:space="0" w:color="auto"/>
        <w:left w:val="none" w:sz="0" w:space="0" w:color="auto"/>
        <w:bottom w:val="none" w:sz="0" w:space="0" w:color="auto"/>
        <w:right w:val="none" w:sz="0" w:space="0" w:color="auto"/>
      </w:divBdr>
    </w:div>
    <w:div w:id="1432164651">
      <w:bodyDiv w:val="1"/>
      <w:marLeft w:val="0"/>
      <w:marRight w:val="0"/>
      <w:marTop w:val="0"/>
      <w:marBottom w:val="0"/>
      <w:divBdr>
        <w:top w:val="none" w:sz="0" w:space="0" w:color="auto"/>
        <w:left w:val="none" w:sz="0" w:space="0" w:color="auto"/>
        <w:bottom w:val="none" w:sz="0" w:space="0" w:color="auto"/>
        <w:right w:val="none" w:sz="0" w:space="0" w:color="auto"/>
      </w:divBdr>
    </w:div>
    <w:div w:id="1432552216">
      <w:bodyDiv w:val="1"/>
      <w:marLeft w:val="0"/>
      <w:marRight w:val="0"/>
      <w:marTop w:val="0"/>
      <w:marBottom w:val="0"/>
      <w:divBdr>
        <w:top w:val="none" w:sz="0" w:space="0" w:color="auto"/>
        <w:left w:val="none" w:sz="0" w:space="0" w:color="auto"/>
        <w:bottom w:val="none" w:sz="0" w:space="0" w:color="auto"/>
        <w:right w:val="none" w:sz="0" w:space="0" w:color="auto"/>
      </w:divBdr>
    </w:div>
    <w:div w:id="1432621998">
      <w:bodyDiv w:val="1"/>
      <w:marLeft w:val="0"/>
      <w:marRight w:val="0"/>
      <w:marTop w:val="0"/>
      <w:marBottom w:val="0"/>
      <w:divBdr>
        <w:top w:val="none" w:sz="0" w:space="0" w:color="auto"/>
        <w:left w:val="none" w:sz="0" w:space="0" w:color="auto"/>
        <w:bottom w:val="none" w:sz="0" w:space="0" w:color="auto"/>
        <w:right w:val="none" w:sz="0" w:space="0" w:color="auto"/>
      </w:divBdr>
    </w:div>
    <w:div w:id="1432628900">
      <w:bodyDiv w:val="1"/>
      <w:marLeft w:val="0"/>
      <w:marRight w:val="0"/>
      <w:marTop w:val="0"/>
      <w:marBottom w:val="0"/>
      <w:divBdr>
        <w:top w:val="none" w:sz="0" w:space="0" w:color="auto"/>
        <w:left w:val="none" w:sz="0" w:space="0" w:color="auto"/>
        <w:bottom w:val="none" w:sz="0" w:space="0" w:color="auto"/>
        <w:right w:val="none" w:sz="0" w:space="0" w:color="auto"/>
      </w:divBdr>
    </w:div>
    <w:div w:id="1432702061">
      <w:bodyDiv w:val="1"/>
      <w:marLeft w:val="0"/>
      <w:marRight w:val="0"/>
      <w:marTop w:val="0"/>
      <w:marBottom w:val="0"/>
      <w:divBdr>
        <w:top w:val="none" w:sz="0" w:space="0" w:color="auto"/>
        <w:left w:val="none" w:sz="0" w:space="0" w:color="auto"/>
        <w:bottom w:val="none" w:sz="0" w:space="0" w:color="auto"/>
        <w:right w:val="none" w:sz="0" w:space="0" w:color="auto"/>
      </w:divBdr>
    </w:div>
    <w:div w:id="1433017852">
      <w:bodyDiv w:val="1"/>
      <w:marLeft w:val="0"/>
      <w:marRight w:val="0"/>
      <w:marTop w:val="0"/>
      <w:marBottom w:val="0"/>
      <w:divBdr>
        <w:top w:val="none" w:sz="0" w:space="0" w:color="auto"/>
        <w:left w:val="none" w:sz="0" w:space="0" w:color="auto"/>
        <w:bottom w:val="none" w:sz="0" w:space="0" w:color="auto"/>
        <w:right w:val="none" w:sz="0" w:space="0" w:color="auto"/>
      </w:divBdr>
    </w:div>
    <w:div w:id="1433041632">
      <w:bodyDiv w:val="1"/>
      <w:marLeft w:val="0"/>
      <w:marRight w:val="0"/>
      <w:marTop w:val="0"/>
      <w:marBottom w:val="0"/>
      <w:divBdr>
        <w:top w:val="none" w:sz="0" w:space="0" w:color="auto"/>
        <w:left w:val="none" w:sz="0" w:space="0" w:color="auto"/>
        <w:bottom w:val="none" w:sz="0" w:space="0" w:color="auto"/>
        <w:right w:val="none" w:sz="0" w:space="0" w:color="auto"/>
      </w:divBdr>
      <w:divsChild>
        <w:div w:id="2094665197">
          <w:marLeft w:val="0"/>
          <w:marRight w:val="0"/>
          <w:marTop w:val="0"/>
          <w:marBottom w:val="0"/>
          <w:divBdr>
            <w:top w:val="none" w:sz="0" w:space="0" w:color="auto"/>
            <w:left w:val="none" w:sz="0" w:space="0" w:color="auto"/>
            <w:bottom w:val="none" w:sz="0" w:space="0" w:color="auto"/>
            <w:right w:val="none" w:sz="0" w:space="0" w:color="auto"/>
          </w:divBdr>
        </w:div>
        <w:div w:id="1597013678">
          <w:marLeft w:val="0"/>
          <w:marRight w:val="0"/>
          <w:marTop w:val="0"/>
          <w:marBottom w:val="0"/>
          <w:divBdr>
            <w:top w:val="none" w:sz="0" w:space="0" w:color="auto"/>
            <w:left w:val="none" w:sz="0" w:space="0" w:color="auto"/>
            <w:bottom w:val="none" w:sz="0" w:space="0" w:color="auto"/>
            <w:right w:val="none" w:sz="0" w:space="0" w:color="auto"/>
          </w:divBdr>
        </w:div>
        <w:div w:id="2085058353">
          <w:marLeft w:val="0"/>
          <w:marRight w:val="0"/>
          <w:marTop w:val="0"/>
          <w:marBottom w:val="0"/>
          <w:divBdr>
            <w:top w:val="none" w:sz="0" w:space="0" w:color="auto"/>
            <w:left w:val="none" w:sz="0" w:space="0" w:color="auto"/>
            <w:bottom w:val="none" w:sz="0" w:space="0" w:color="auto"/>
            <w:right w:val="none" w:sz="0" w:space="0" w:color="auto"/>
          </w:divBdr>
        </w:div>
        <w:div w:id="2022269732">
          <w:marLeft w:val="0"/>
          <w:marRight w:val="0"/>
          <w:marTop w:val="0"/>
          <w:marBottom w:val="0"/>
          <w:divBdr>
            <w:top w:val="none" w:sz="0" w:space="0" w:color="auto"/>
            <w:left w:val="none" w:sz="0" w:space="0" w:color="auto"/>
            <w:bottom w:val="none" w:sz="0" w:space="0" w:color="auto"/>
            <w:right w:val="none" w:sz="0" w:space="0" w:color="auto"/>
          </w:divBdr>
        </w:div>
        <w:div w:id="1871650531">
          <w:marLeft w:val="0"/>
          <w:marRight w:val="0"/>
          <w:marTop w:val="0"/>
          <w:marBottom w:val="0"/>
          <w:divBdr>
            <w:top w:val="none" w:sz="0" w:space="0" w:color="auto"/>
            <w:left w:val="none" w:sz="0" w:space="0" w:color="auto"/>
            <w:bottom w:val="none" w:sz="0" w:space="0" w:color="auto"/>
            <w:right w:val="none" w:sz="0" w:space="0" w:color="auto"/>
          </w:divBdr>
        </w:div>
        <w:div w:id="1686782870">
          <w:marLeft w:val="0"/>
          <w:marRight w:val="0"/>
          <w:marTop w:val="0"/>
          <w:marBottom w:val="0"/>
          <w:divBdr>
            <w:top w:val="none" w:sz="0" w:space="0" w:color="auto"/>
            <w:left w:val="none" w:sz="0" w:space="0" w:color="auto"/>
            <w:bottom w:val="none" w:sz="0" w:space="0" w:color="auto"/>
            <w:right w:val="none" w:sz="0" w:space="0" w:color="auto"/>
          </w:divBdr>
        </w:div>
        <w:div w:id="1360935849">
          <w:marLeft w:val="0"/>
          <w:marRight w:val="0"/>
          <w:marTop w:val="0"/>
          <w:marBottom w:val="0"/>
          <w:divBdr>
            <w:top w:val="none" w:sz="0" w:space="0" w:color="auto"/>
            <w:left w:val="none" w:sz="0" w:space="0" w:color="auto"/>
            <w:bottom w:val="none" w:sz="0" w:space="0" w:color="auto"/>
            <w:right w:val="none" w:sz="0" w:space="0" w:color="auto"/>
          </w:divBdr>
        </w:div>
        <w:div w:id="376902302">
          <w:marLeft w:val="0"/>
          <w:marRight w:val="0"/>
          <w:marTop w:val="0"/>
          <w:marBottom w:val="0"/>
          <w:divBdr>
            <w:top w:val="none" w:sz="0" w:space="0" w:color="auto"/>
            <w:left w:val="none" w:sz="0" w:space="0" w:color="auto"/>
            <w:bottom w:val="none" w:sz="0" w:space="0" w:color="auto"/>
            <w:right w:val="none" w:sz="0" w:space="0" w:color="auto"/>
          </w:divBdr>
        </w:div>
        <w:div w:id="1006857985">
          <w:marLeft w:val="0"/>
          <w:marRight w:val="0"/>
          <w:marTop w:val="0"/>
          <w:marBottom w:val="0"/>
          <w:divBdr>
            <w:top w:val="none" w:sz="0" w:space="0" w:color="auto"/>
            <w:left w:val="none" w:sz="0" w:space="0" w:color="auto"/>
            <w:bottom w:val="none" w:sz="0" w:space="0" w:color="auto"/>
            <w:right w:val="none" w:sz="0" w:space="0" w:color="auto"/>
          </w:divBdr>
        </w:div>
        <w:div w:id="550927033">
          <w:marLeft w:val="0"/>
          <w:marRight w:val="0"/>
          <w:marTop w:val="0"/>
          <w:marBottom w:val="0"/>
          <w:divBdr>
            <w:top w:val="none" w:sz="0" w:space="0" w:color="auto"/>
            <w:left w:val="none" w:sz="0" w:space="0" w:color="auto"/>
            <w:bottom w:val="none" w:sz="0" w:space="0" w:color="auto"/>
            <w:right w:val="none" w:sz="0" w:space="0" w:color="auto"/>
          </w:divBdr>
        </w:div>
        <w:div w:id="679085339">
          <w:marLeft w:val="0"/>
          <w:marRight w:val="0"/>
          <w:marTop w:val="0"/>
          <w:marBottom w:val="0"/>
          <w:divBdr>
            <w:top w:val="none" w:sz="0" w:space="0" w:color="auto"/>
            <w:left w:val="none" w:sz="0" w:space="0" w:color="auto"/>
            <w:bottom w:val="none" w:sz="0" w:space="0" w:color="auto"/>
            <w:right w:val="none" w:sz="0" w:space="0" w:color="auto"/>
          </w:divBdr>
        </w:div>
        <w:div w:id="105971713">
          <w:marLeft w:val="0"/>
          <w:marRight w:val="0"/>
          <w:marTop w:val="0"/>
          <w:marBottom w:val="0"/>
          <w:divBdr>
            <w:top w:val="none" w:sz="0" w:space="0" w:color="auto"/>
            <w:left w:val="none" w:sz="0" w:space="0" w:color="auto"/>
            <w:bottom w:val="none" w:sz="0" w:space="0" w:color="auto"/>
            <w:right w:val="none" w:sz="0" w:space="0" w:color="auto"/>
          </w:divBdr>
        </w:div>
        <w:div w:id="365176643">
          <w:marLeft w:val="0"/>
          <w:marRight w:val="0"/>
          <w:marTop w:val="0"/>
          <w:marBottom w:val="0"/>
          <w:divBdr>
            <w:top w:val="none" w:sz="0" w:space="0" w:color="auto"/>
            <w:left w:val="none" w:sz="0" w:space="0" w:color="auto"/>
            <w:bottom w:val="none" w:sz="0" w:space="0" w:color="auto"/>
            <w:right w:val="none" w:sz="0" w:space="0" w:color="auto"/>
          </w:divBdr>
        </w:div>
        <w:div w:id="660885162">
          <w:marLeft w:val="0"/>
          <w:marRight w:val="0"/>
          <w:marTop w:val="0"/>
          <w:marBottom w:val="0"/>
          <w:divBdr>
            <w:top w:val="none" w:sz="0" w:space="0" w:color="auto"/>
            <w:left w:val="none" w:sz="0" w:space="0" w:color="auto"/>
            <w:bottom w:val="none" w:sz="0" w:space="0" w:color="auto"/>
            <w:right w:val="none" w:sz="0" w:space="0" w:color="auto"/>
          </w:divBdr>
        </w:div>
        <w:div w:id="1697078702">
          <w:marLeft w:val="0"/>
          <w:marRight w:val="0"/>
          <w:marTop w:val="0"/>
          <w:marBottom w:val="0"/>
          <w:divBdr>
            <w:top w:val="none" w:sz="0" w:space="0" w:color="auto"/>
            <w:left w:val="none" w:sz="0" w:space="0" w:color="auto"/>
            <w:bottom w:val="none" w:sz="0" w:space="0" w:color="auto"/>
            <w:right w:val="none" w:sz="0" w:space="0" w:color="auto"/>
          </w:divBdr>
        </w:div>
        <w:div w:id="1892376060">
          <w:marLeft w:val="0"/>
          <w:marRight w:val="0"/>
          <w:marTop w:val="0"/>
          <w:marBottom w:val="0"/>
          <w:divBdr>
            <w:top w:val="none" w:sz="0" w:space="0" w:color="auto"/>
            <w:left w:val="none" w:sz="0" w:space="0" w:color="auto"/>
            <w:bottom w:val="none" w:sz="0" w:space="0" w:color="auto"/>
            <w:right w:val="none" w:sz="0" w:space="0" w:color="auto"/>
          </w:divBdr>
        </w:div>
        <w:div w:id="50226967">
          <w:marLeft w:val="0"/>
          <w:marRight w:val="0"/>
          <w:marTop w:val="0"/>
          <w:marBottom w:val="0"/>
          <w:divBdr>
            <w:top w:val="none" w:sz="0" w:space="0" w:color="auto"/>
            <w:left w:val="none" w:sz="0" w:space="0" w:color="auto"/>
            <w:bottom w:val="none" w:sz="0" w:space="0" w:color="auto"/>
            <w:right w:val="none" w:sz="0" w:space="0" w:color="auto"/>
          </w:divBdr>
        </w:div>
        <w:div w:id="1334721285">
          <w:marLeft w:val="0"/>
          <w:marRight w:val="0"/>
          <w:marTop w:val="0"/>
          <w:marBottom w:val="0"/>
          <w:divBdr>
            <w:top w:val="none" w:sz="0" w:space="0" w:color="auto"/>
            <w:left w:val="none" w:sz="0" w:space="0" w:color="auto"/>
            <w:bottom w:val="none" w:sz="0" w:space="0" w:color="auto"/>
            <w:right w:val="none" w:sz="0" w:space="0" w:color="auto"/>
          </w:divBdr>
        </w:div>
        <w:div w:id="1261914749">
          <w:marLeft w:val="0"/>
          <w:marRight w:val="0"/>
          <w:marTop w:val="0"/>
          <w:marBottom w:val="0"/>
          <w:divBdr>
            <w:top w:val="none" w:sz="0" w:space="0" w:color="auto"/>
            <w:left w:val="none" w:sz="0" w:space="0" w:color="auto"/>
            <w:bottom w:val="none" w:sz="0" w:space="0" w:color="auto"/>
            <w:right w:val="none" w:sz="0" w:space="0" w:color="auto"/>
          </w:divBdr>
        </w:div>
        <w:div w:id="506944950">
          <w:marLeft w:val="0"/>
          <w:marRight w:val="0"/>
          <w:marTop w:val="0"/>
          <w:marBottom w:val="0"/>
          <w:divBdr>
            <w:top w:val="none" w:sz="0" w:space="0" w:color="auto"/>
            <w:left w:val="none" w:sz="0" w:space="0" w:color="auto"/>
            <w:bottom w:val="none" w:sz="0" w:space="0" w:color="auto"/>
            <w:right w:val="none" w:sz="0" w:space="0" w:color="auto"/>
          </w:divBdr>
        </w:div>
        <w:div w:id="1942252861">
          <w:marLeft w:val="0"/>
          <w:marRight w:val="0"/>
          <w:marTop w:val="0"/>
          <w:marBottom w:val="0"/>
          <w:divBdr>
            <w:top w:val="none" w:sz="0" w:space="0" w:color="auto"/>
            <w:left w:val="none" w:sz="0" w:space="0" w:color="auto"/>
            <w:bottom w:val="none" w:sz="0" w:space="0" w:color="auto"/>
            <w:right w:val="none" w:sz="0" w:space="0" w:color="auto"/>
          </w:divBdr>
        </w:div>
        <w:div w:id="1853913497">
          <w:marLeft w:val="0"/>
          <w:marRight w:val="0"/>
          <w:marTop w:val="0"/>
          <w:marBottom w:val="0"/>
          <w:divBdr>
            <w:top w:val="none" w:sz="0" w:space="0" w:color="auto"/>
            <w:left w:val="none" w:sz="0" w:space="0" w:color="auto"/>
            <w:bottom w:val="none" w:sz="0" w:space="0" w:color="auto"/>
            <w:right w:val="none" w:sz="0" w:space="0" w:color="auto"/>
          </w:divBdr>
        </w:div>
        <w:div w:id="2058697283">
          <w:marLeft w:val="0"/>
          <w:marRight w:val="0"/>
          <w:marTop w:val="0"/>
          <w:marBottom w:val="0"/>
          <w:divBdr>
            <w:top w:val="none" w:sz="0" w:space="0" w:color="auto"/>
            <w:left w:val="none" w:sz="0" w:space="0" w:color="auto"/>
            <w:bottom w:val="none" w:sz="0" w:space="0" w:color="auto"/>
            <w:right w:val="none" w:sz="0" w:space="0" w:color="auto"/>
          </w:divBdr>
        </w:div>
        <w:div w:id="1099982573">
          <w:marLeft w:val="0"/>
          <w:marRight w:val="0"/>
          <w:marTop w:val="0"/>
          <w:marBottom w:val="0"/>
          <w:divBdr>
            <w:top w:val="none" w:sz="0" w:space="0" w:color="auto"/>
            <w:left w:val="none" w:sz="0" w:space="0" w:color="auto"/>
            <w:bottom w:val="none" w:sz="0" w:space="0" w:color="auto"/>
            <w:right w:val="none" w:sz="0" w:space="0" w:color="auto"/>
          </w:divBdr>
        </w:div>
        <w:div w:id="1495336724">
          <w:marLeft w:val="0"/>
          <w:marRight w:val="0"/>
          <w:marTop w:val="0"/>
          <w:marBottom w:val="0"/>
          <w:divBdr>
            <w:top w:val="none" w:sz="0" w:space="0" w:color="auto"/>
            <w:left w:val="none" w:sz="0" w:space="0" w:color="auto"/>
            <w:bottom w:val="none" w:sz="0" w:space="0" w:color="auto"/>
            <w:right w:val="none" w:sz="0" w:space="0" w:color="auto"/>
          </w:divBdr>
        </w:div>
        <w:div w:id="1639411581">
          <w:marLeft w:val="0"/>
          <w:marRight w:val="0"/>
          <w:marTop w:val="0"/>
          <w:marBottom w:val="0"/>
          <w:divBdr>
            <w:top w:val="none" w:sz="0" w:space="0" w:color="auto"/>
            <w:left w:val="none" w:sz="0" w:space="0" w:color="auto"/>
            <w:bottom w:val="none" w:sz="0" w:space="0" w:color="auto"/>
            <w:right w:val="none" w:sz="0" w:space="0" w:color="auto"/>
          </w:divBdr>
        </w:div>
        <w:div w:id="683409555">
          <w:marLeft w:val="0"/>
          <w:marRight w:val="0"/>
          <w:marTop w:val="0"/>
          <w:marBottom w:val="0"/>
          <w:divBdr>
            <w:top w:val="none" w:sz="0" w:space="0" w:color="auto"/>
            <w:left w:val="none" w:sz="0" w:space="0" w:color="auto"/>
            <w:bottom w:val="none" w:sz="0" w:space="0" w:color="auto"/>
            <w:right w:val="none" w:sz="0" w:space="0" w:color="auto"/>
          </w:divBdr>
        </w:div>
        <w:div w:id="380860212">
          <w:marLeft w:val="0"/>
          <w:marRight w:val="0"/>
          <w:marTop w:val="0"/>
          <w:marBottom w:val="0"/>
          <w:divBdr>
            <w:top w:val="none" w:sz="0" w:space="0" w:color="auto"/>
            <w:left w:val="none" w:sz="0" w:space="0" w:color="auto"/>
            <w:bottom w:val="none" w:sz="0" w:space="0" w:color="auto"/>
            <w:right w:val="none" w:sz="0" w:space="0" w:color="auto"/>
          </w:divBdr>
        </w:div>
        <w:div w:id="1339773312">
          <w:marLeft w:val="0"/>
          <w:marRight w:val="0"/>
          <w:marTop w:val="0"/>
          <w:marBottom w:val="0"/>
          <w:divBdr>
            <w:top w:val="none" w:sz="0" w:space="0" w:color="auto"/>
            <w:left w:val="none" w:sz="0" w:space="0" w:color="auto"/>
            <w:bottom w:val="none" w:sz="0" w:space="0" w:color="auto"/>
            <w:right w:val="none" w:sz="0" w:space="0" w:color="auto"/>
          </w:divBdr>
        </w:div>
        <w:div w:id="1927809946">
          <w:marLeft w:val="0"/>
          <w:marRight w:val="0"/>
          <w:marTop w:val="0"/>
          <w:marBottom w:val="0"/>
          <w:divBdr>
            <w:top w:val="none" w:sz="0" w:space="0" w:color="auto"/>
            <w:left w:val="none" w:sz="0" w:space="0" w:color="auto"/>
            <w:bottom w:val="none" w:sz="0" w:space="0" w:color="auto"/>
            <w:right w:val="none" w:sz="0" w:space="0" w:color="auto"/>
          </w:divBdr>
        </w:div>
        <w:div w:id="950939151">
          <w:marLeft w:val="0"/>
          <w:marRight w:val="0"/>
          <w:marTop w:val="0"/>
          <w:marBottom w:val="0"/>
          <w:divBdr>
            <w:top w:val="none" w:sz="0" w:space="0" w:color="auto"/>
            <w:left w:val="none" w:sz="0" w:space="0" w:color="auto"/>
            <w:bottom w:val="none" w:sz="0" w:space="0" w:color="auto"/>
            <w:right w:val="none" w:sz="0" w:space="0" w:color="auto"/>
          </w:divBdr>
        </w:div>
        <w:div w:id="1558854944">
          <w:marLeft w:val="0"/>
          <w:marRight w:val="0"/>
          <w:marTop w:val="0"/>
          <w:marBottom w:val="0"/>
          <w:divBdr>
            <w:top w:val="none" w:sz="0" w:space="0" w:color="auto"/>
            <w:left w:val="none" w:sz="0" w:space="0" w:color="auto"/>
            <w:bottom w:val="none" w:sz="0" w:space="0" w:color="auto"/>
            <w:right w:val="none" w:sz="0" w:space="0" w:color="auto"/>
          </w:divBdr>
        </w:div>
        <w:div w:id="118036865">
          <w:marLeft w:val="0"/>
          <w:marRight w:val="0"/>
          <w:marTop w:val="0"/>
          <w:marBottom w:val="0"/>
          <w:divBdr>
            <w:top w:val="none" w:sz="0" w:space="0" w:color="auto"/>
            <w:left w:val="none" w:sz="0" w:space="0" w:color="auto"/>
            <w:bottom w:val="none" w:sz="0" w:space="0" w:color="auto"/>
            <w:right w:val="none" w:sz="0" w:space="0" w:color="auto"/>
          </w:divBdr>
        </w:div>
        <w:div w:id="624194440">
          <w:marLeft w:val="0"/>
          <w:marRight w:val="0"/>
          <w:marTop w:val="0"/>
          <w:marBottom w:val="0"/>
          <w:divBdr>
            <w:top w:val="none" w:sz="0" w:space="0" w:color="auto"/>
            <w:left w:val="none" w:sz="0" w:space="0" w:color="auto"/>
            <w:bottom w:val="none" w:sz="0" w:space="0" w:color="auto"/>
            <w:right w:val="none" w:sz="0" w:space="0" w:color="auto"/>
          </w:divBdr>
        </w:div>
        <w:div w:id="1224171904">
          <w:marLeft w:val="0"/>
          <w:marRight w:val="0"/>
          <w:marTop w:val="0"/>
          <w:marBottom w:val="0"/>
          <w:divBdr>
            <w:top w:val="none" w:sz="0" w:space="0" w:color="auto"/>
            <w:left w:val="none" w:sz="0" w:space="0" w:color="auto"/>
            <w:bottom w:val="none" w:sz="0" w:space="0" w:color="auto"/>
            <w:right w:val="none" w:sz="0" w:space="0" w:color="auto"/>
          </w:divBdr>
        </w:div>
        <w:div w:id="944078140">
          <w:marLeft w:val="0"/>
          <w:marRight w:val="0"/>
          <w:marTop w:val="0"/>
          <w:marBottom w:val="0"/>
          <w:divBdr>
            <w:top w:val="none" w:sz="0" w:space="0" w:color="auto"/>
            <w:left w:val="none" w:sz="0" w:space="0" w:color="auto"/>
            <w:bottom w:val="none" w:sz="0" w:space="0" w:color="auto"/>
            <w:right w:val="none" w:sz="0" w:space="0" w:color="auto"/>
          </w:divBdr>
        </w:div>
        <w:div w:id="1356076629">
          <w:marLeft w:val="0"/>
          <w:marRight w:val="0"/>
          <w:marTop w:val="0"/>
          <w:marBottom w:val="0"/>
          <w:divBdr>
            <w:top w:val="none" w:sz="0" w:space="0" w:color="auto"/>
            <w:left w:val="none" w:sz="0" w:space="0" w:color="auto"/>
            <w:bottom w:val="none" w:sz="0" w:space="0" w:color="auto"/>
            <w:right w:val="none" w:sz="0" w:space="0" w:color="auto"/>
          </w:divBdr>
        </w:div>
        <w:div w:id="204686392">
          <w:marLeft w:val="0"/>
          <w:marRight w:val="0"/>
          <w:marTop w:val="0"/>
          <w:marBottom w:val="0"/>
          <w:divBdr>
            <w:top w:val="none" w:sz="0" w:space="0" w:color="auto"/>
            <w:left w:val="none" w:sz="0" w:space="0" w:color="auto"/>
            <w:bottom w:val="none" w:sz="0" w:space="0" w:color="auto"/>
            <w:right w:val="none" w:sz="0" w:space="0" w:color="auto"/>
          </w:divBdr>
        </w:div>
        <w:div w:id="709493123">
          <w:marLeft w:val="0"/>
          <w:marRight w:val="0"/>
          <w:marTop w:val="0"/>
          <w:marBottom w:val="0"/>
          <w:divBdr>
            <w:top w:val="none" w:sz="0" w:space="0" w:color="auto"/>
            <w:left w:val="none" w:sz="0" w:space="0" w:color="auto"/>
            <w:bottom w:val="none" w:sz="0" w:space="0" w:color="auto"/>
            <w:right w:val="none" w:sz="0" w:space="0" w:color="auto"/>
          </w:divBdr>
        </w:div>
        <w:div w:id="288173606">
          <w:marLeft w:val="0"/>
          <w:marRight w:val="0"/>
          <w:marTop w:val="0"/>
          <w:marBottom w:val="0"/>
          <w:divBdr>
            <w:top w:val="none" w:sz="0" w:space="0" w:color="auto"/>
            <w:left w:val="none" w:sz="0" w:space="0" w:color="auto"/>
            <w:bottom w:val="none" w:sz="0" w:space="0" w:color="auto"/>
            <w:right w:val="none" w:sz="0" w:space="0" w:color="auto"/>
          </w:divBdr>
        </w:div>
        <w:div w:id="827332545">
          <w:marLeft w:val="0"/>
          <w:marRight w:val="0"/>
          <w:marTop w:val="0"/>
          <w:marBottom w:val="0"/>
          <w:divBdr>
            <w:top w:val="none" w:sz="0" w:space="0" w:color="auto"/>
            <w:left w:val="none" w:sz="0" w:space="0" w:color="auto"/>
            <w:bottom w:val="none" w:sz="0" w:space="0" w:color="auto"/>
            <w:right w:val="none" w:sz="0" w:space="0" w:color="auto"/>
          </w:divBdr>
        </w:div>
        <w:div w:id="1772504375">
          <w:marLeft w:val="0"/>
          <w:marRight w:val="0"/>
          <w:marTop w:val="0"/>
          <w:marBottom w:val="0"/>
          <w:divBdr>
            <w:top w:val="none" w:sz="0" w:space="0" w:color="auto"/>
            <w:left w:val="none" w:sz="0" w:space="0" w:color="auto"/>
            <w:bottom w:val="none" w:sz="0" w:space="0" w:color="auto"/>
            <w:right w:val="none" w:sz="0" w:space="0" w:color="auto"/>
          </w:divBdr>
        </w:div>
        <w:div w:id="267736332">
          <w:marLeft w:val="0"/>
          <w:marRight w:val="0"/>
          <w:marTop w:val="0"/>
          <w:marBottom w:val="0"/>
          <w:divBdr>
            <w:top w:val="none" w:sz="0" w:space="0" w:color="auto"/>
            <w:left w:val="none" w:sz="0" w:space="0" w:color="auto"/>
            <w:bottom w:val="none" w:sz="0" w:space="0" w:color="auto"/>
            <w:right w:val="none" w:sz="0" w:space="0" w:color="auto"/>
          </w:divBdr>
        </w:div>
        <w:div w:id="920528991">
          <w:marLeft w:val="0"/>
          <w:marRight w:val="0"/>
          <w:marTop w:val="0"/>
          <w:marBottom w:val="0"/>
          <w:divBdr>
            <w:top w:val="none" w:sz="0" w:space="0" w:color="auto"/>
            <w:left w:val="none" w:sz="0" w:space="0" w:color="auto"/>
            <w:bottom w:val="none" w:sz="0" w:space="0" w:color="auto"/>
            <w:right w:val="none" w:sz="0" w:space="0" w:color="auto"/>
          </w:divBdr>
        </w:div>
        <w:div w:id="1914391983">
          <w:marLeft w:val="0"/>
          <w:marRight w:val="0"/>
          <w:marTop w:val="0"/>
          <w:marBottom w:val="0"/>
          <w:divBdr>
            <w:top w:val="none" w:sz="0" w:space="0" w:color="auto"/>
            <w:left w:val="none" w:sz="0" w:space="0" w:color="auto"/>
            <w:bottom w:val="none" w:sz="0" w:space="0" w:color="auto"/>
            <w:right w:val="none" w:sz="0" w:space="0" w:color="auto"/>
          </w:divBdr>
        </w:div>
        <w:div w:id="1493791155">
          <w:marLeft w:val="0"/>
          <w:marRight w:val="0"/>
          <w:marTop w:val="0"/>
          <w:marBottom w:val="0"/>
          <w:divBdr>
            <w:top w:val="none" w:sz="0" w:space="0" w:color="auto"/>
            <w:left w:val="none" w:sz="0" w:space="0" w:color="auto"/>
            <w:bottom w:val="none" w:sz="0" w:space="0" w:color="auto"/>
            <w:right w:val="none" w:sz="0" w:space="0" w:color="auto"/>
          </w:divBdr>
        </w:div>
        <w:div w:id="1374886678">
          <w:marLeft w:val="0"/>
          <w:marRight w:val="0"/>
          <w:marTop w:val="0"/>
          <w:marBottom w:val="0"/>
          <w:divBdr>
            <w:top w:val="none" w:sz="0" w:space="0" w:color="auto"/>
            <w:left w:val="none" w:sz="0" w:space="0" w:color="auto"/>
            <w:bottom w:val="none" w:sz="0" w:space="0" w:color="auto"/>
            <w:right w:val="none" w:sz="0" w:space="0" w:color="auto"/>
          </w:divBdr>
        </w:div>
        <w:div w:id="396168459">
          <w:marLeft w:val="0"/>
          <w:marRight w:val="0"/>
          <w:marTop w:val="0"/>
          <w:marBottom w:val="0"/>
          <w:divBdr>
            <w:top w:val="none" w:sz="0" w:space="0" w:color="auto"/>
            <w:left w:val="none" w:sz="0" w:space="0" w:color="auto"/>
            <w:bottom w:val="none" w:sz="0" w:space="0" w:color="auto"/>
            <w:right w:val="none" w:sz="0" w:space="0" w:color="auto"/>
          </w:divBdr>
        </w:div>
        <w:div w:id="62653444">
          <w:marLeft w:val="0"/>
          <w:marRight w:val="0"/>
          <w:marTop w:val="0"/>
          <w:marBottom w:val="0"/>
          <w:divBdr>
            <w:top w:val="none" w:sz="0" w:space="0" w:color="auto"/>
            <w:left w:val="none" w:sz="0" w:space="0" w:color="auto"/>
            <w:bottom w:val="none" w:sz="0" w:space="0" w:color="auto"/>
            <w:right w:val="none" w:sz="0" w:space="0" w:color="auto"/>
          </w:divBdr>
        </w:div>
        <w:div w:id="1451044527">
          <w:marLeft w:val="0"/>
          <w:marRight w:val="0"/>
          <w:marTop w:val="0"/>
          <w:marBottom w:val="0"/>
          <w:divBdr>
            <w:top w:val="none" w:sz="0" w:space="0" w:color="auto"/>
            <w:left w:val="none" w:sz="0" w:space="0" w:color="auto"/>
            <w:bottom w:val="none" w:sz="0" w:space="0" w:color="auto"/>
            <w:right w:val="none" w:sz="0" w:space="0" w:color="auto"/>
          </w:divBdr>
        </w:div>
        <w:div w:id="1041898019">
          <w:marLeft w:val="0"/>
          <w:marRight w:val="0"/>
          <w:marTop w:val="0"/>
          <w:marBottom w:val="0"/>
          <w:divBdr>
            <w:top w:val="none" w:sz="0" w:space="0" w:color="auto"/>
            <w:left w:val="none" w:sz="0" w:space="0" w:color="auto"/>
            <w:bottom w:val="none" w:sz="0" w:space="0" w:color="auto"/>
            <w:right w:val="none" w:sz="0" w:space="0" w:color="auto"/>
          </w:divBdr>
        </w:div>
        <w:div w:id="291595073">
          <w:marLeft w:val="0"/>
          <w:marRight w:val="0"/>
          <w:marTop w:val="0"/>
          <w:marBottom w:val="0"/>
          <w:divBdr>
            <w:top w:val="none" w:sz="0" w:space="0" w:color="auto"/>
            <w:left w:val="none" w:sz="0" w:space="0" w:color="auto"/>
            <w:bottom w:val="none" w:sz="0" w:space="0" w:color="auto"/>
            <w:right w:val="none" w:sz="0" w:space="0" w:color="auto"/>
          </w:divBdr>
        </w:div>
        <w:div w:id="776026551">
          <w:marLeft w:val="0"/>
          <w:marRight w:val="0"/>
          <w:marTop w:val="0"/>
          <w:marBottom w:val="0"/>
          <w:divBdr>
            <w:top w:val="none" w:sz="0" w:space="0" w:color="auto"/>
            <w:left w:val="none" w:sz="0" w:space="0" w:color="auto"/>
            <w:bottom w:val="none" w:sz="0" w:space="0" w:color="auto"/>
            <w:right w:val="none" w:sz="0" w:space="0" w:color="auto"/>
          </w:divBdr>
        </w:div>
        <w:div w:id="1304116334">
          <w:marLeft w:val="0"/>
          <w:marRight w:val="0"/>
          <w:marTop w:val="0"/>
          <w:marBottom w:val="0"/>
          <w:divBdr>
            <w:top w:val="none" w:sz="0" w:space="0" w:color="auto"/>
            <w:left w:val="none" w:sz="0" w:space="0" w:color="auto"/>
            <w:bottom w:val="none" w:sz="0" w:space="0" w:color="auto"/>
            <w:right w:val="none" w:sz="0" w:space="0" w:color="auto"/>
          </w:divBdr>
        </w:div>
        <w:div w:id="1139567179">
          <w:marLeft w:val="0"/>
          <w:marRight w:val="0"/>
          <w:marTop w:val="0"/>
          <w:marBottom w:val="0"/>
          <w:divBdr>
            <w:top w:val="none" w:sz="0" w:space="0" w:color="auto"/>
            <w:left w:val="none" w:sz="0" w:space="0" w:color="auto"/>
            <w:bottom w:val="none" w:sz="0" w:space="0" w:color="auto"/>
            <w:right w:val="none" w:sz="0" w:space="0" w:color="auto"/>
          </w:divBdr>
        </w:div>
        <w:div w:id="2079280313">
          <w:marLeft w:val="0"/>
          <w:marRight w:val="0"/>
          <w:marTop w:val="0"/>
          <w:marBottom w:val="0"/>
          <w:divBdr>
            <w:top w:val="none" w:sz="0" w:space="0" w:color="auto"/>
            <w:left w:val="none" w:sz="0" w:space="0" w:color="auto"/>
            <w:bottom w:val="none" w:sz="0" w:space="0" w:color="auto"/>
            <w:right w:val="none" w:sz="0" w:space="0" w:color="auto"/>
          </w:divBdr>
        </w:div>
        <w:div w:id="1185754486">
          <w:marLeft w:val="0"/>
          <w:marRight w:val="0"/>
          <w:marTop w:val="0"/>
          <w:marBottom w:val="0"/>
          <w:divBdr>
            <w:top w:val="none" w:sz="0" w:space="0" w:color="auto"/>
            <w:left w:val="none" w:sz="0" w:space="0" w:color="auto"/>
            <w:bottom w:val="none" w:sz="0" w:space="0" w:color="auto"/>
            <w:right w:val="none" w:sz="0" w:space="0" w:color="auto"/>
          </w:divBdr>
        </w:div>
        <w:div w:id="1203061052">
          <w:marLeft w:val="0"/>
          <w:marRight w:val="0"/>
          <w:marTop w:val="0"/>
          <w:marBottom w:val="0"/>
          <w:divBdr>
            <w:top w:val="none" w:sz="0" w:space="0" w:color="auto"/>
            <w:left w:val="none" w:sz="0" w:space="0" w:color="auto"/>
            <w:bottom w:val="none" w:sz="0" w:space="0" w:color="auto"/>
            <w:right w:val="none" w:sz="0" w:space="0" w:color="auto"/>
          </w:divBdr>
        </w:div>
        <w:div w:id="1216088153">
          <w:marLeft w:val="0"/>
          <w:marRight w:val="0"/>
          <w:marTop w:val="0"/>
          <w:marBottom w:val="0"/>
          <w:divBdr>
            <w:top w:val="none" w:sz="0" w:space="0" w:color="auto"/>
            <w:left w:val="none" w:sz="0" w:space="0" w:color="auto"/>
            <w:bottom w:val="none" w:sz="0" w:space="0" w:color="auto"/>
            <w:right w:val="none" w:sz="0" w:space="0" w:color="auto"/>
          </w:divBdr>
        </w:div>
        <w:div w:id="410465743">
          <w:marLeft w:val="0"/>
          <w:marRight w:val="0"/>
          <w:marTop w:val="0"/>
          <w:marBottom w:val="0"/>
          <w:divBdr>
            <w:top w:val="none" w:sz="0" w:space="0" w:color="auto"/>
            <w:left w:val="none" w:sz="0" w:space="0" w:color="auto"/>
            <w:bottom w:val="none" w:sz="0" w:space="0" w:color="auto"/>
            <w:right w:val="none" w:sz="0" w:space="0" w:color="auto"/>
          </w:divBdr>
        </w:div>
        <w:div w:id="1301610768">
          <w:marLeft w:val="0"/>
          <w:marRight w:val="0"/>
          <w:marTop w:val="0"/>
          <w:marBottom w:val="0"/>
          <w:divBdr>
            <w:top w:val="none" w:sz="0" w:space="0" w:color="auto"/>
            <w:left w:val="none" w:sz="0" w:space="0" w:color="auto"/>
            <w:bottom w:val="none" w:sz="0" w:space="0" w:color="auto"/>
            <w:right w:val="none" w:sz="0" w:space="0" w:color="auto"/>
          </w:divBdr>
        </w:div>
        <w:div w:id="105850596">
          <w:marLeft w:val="0"/>
          <w:marRight w:val="0"/>
          <w:marTop w:val="0"/>
          <w:marBottom w:val="0"/>
          <w:divBdr>
            <w:top w:val="none" w:sz="0" w:space="0" w:color="auto"/>
            <w:left w:val="none" w:sz="0" w:space="0" w:color="auto"/>
            <w:bottom w:val="none" w:sz="0" w:space="0" w:color="auto"/>
            <w:right w:val="none" w:sz="0" w:space="0" w:color="auto"/>
          </w:divBdr>
        </w:div>
        <w:div w:id="1627806911">
          <w:marLeft w:val="0"/>
          <w:marRight w:val="0"/>
          <w:marTop w:val="0"/>
          <w:marBottom w:val="0"/>
          <w:divBdr>
            <w:top w:val="none" w:sz="0" w:space="0" w:color="auto"/>
            <w:left w:val="none" w:sz="0" w:space="0" w:color="auto"/>
            <w:bottom w:val="none" w:sz="0" w:space="0" w:color="auto"/>
            <w:right w:val="none" w:sz="0" w:space="0" w:color="auto"/>
          </w:divBdr>
        </w:div>
        <w:div w:id="1617058284">
          <w:marLeft w:val="0"/>
          <w:marRight w:val="0"/>
          <w:marTop w:val="0"/>
          <w:marBottom w:val="0"/>
          <w:divBdr>
            <w:top w:val="none" w:sz="0" w:space="0" w:color="auto"/>
            <w:left w:val="none" w:sz="0" w:space="0" w:color="auto"/>
            <w:bottom w:val="none" w:sz="0" w:space="0" w:color="auto"/>
            <w:right w:val="none" w:sz="0" w:space="0" w:color="auto"/>
          </w:divBdr>
        </w:div>
        <w:div w:id="2071079409">
          <w:marLeft w:val="0"/>
          <w:marRight w:val="0"/>
          <w:marTop w:val="0"/>
          <w:marBottom w:val="0"/>
          <w:divBdr>
            <w:top w:val="none" w:sz="0" w:space="0" w:color="auto"/>
            <w:left w:val="none" w:sz="0" w:space="0" w:color="auto"/>
            <w:bottom w:val="none" w:sz="0" w:space="0" w:color="auto"/>
            <w:right w:val="none" w:sz="0" w:space="0" w:color="auto"/>
          </w:divBdr>
        </w:div>
        <w:div w:id="1974552649">
          <w:marLeft w:val="0"/>
          <w:marRight w:val="0"/>
          <w:marTop w:val="0"/>
          <w:marBottom w:val="0"/>
          <w:divBdr>
            <w:top w:val="none" w:sz="0" w:space="0" w:color="auto"/>
            <w:left w:val="none" w:sz="0" w:space="0" w:color="auto"/>
            <w:bottom w:val="none" w:sz="0" w:space="0" w:color="auto"/>
            <w:right w:val="none" w:sz="0" w:space="0" w:color="auto"/>
          </w:divBdr>
        </w:div>
        <w:div w:id="1158771425">
          <w:marLeft w:val="0"/>
          <w:marRight w:val="0"/>
          <w:marTop w:val="0"/>
          <w:marBottom w:val="0"/>
          <w:divBdr>
            <w:top w:val="none" w:sz="0" w:space="0" w:color="auto"/>
            <w:left w:val="none" w:sz="0" w:space="0" w:color="auto"/>
            <w:bottom w:val="none" w:sz="0" w:space="0" w:color="auto"/>
            <w:right w:val="none" w:sz="0" w:space="0" w:color="auto"/>
          </w:divBdr>
        </w:div>
        <w:div w:id="184371091">
          <w:marLeft w:val="0"/>
          <w:marRight w:val="0"/>
          <w:marTop w:val="0"/>
          <w:marBottom w:val="0"/>
          <w:divBdr>
            <w:top w:val="none" w:sz="0" w:space="0" w:color="auto"/>
            <w:left w:val="none" w:sz="0" w:space="0" w:color="auto"/>
            <w:bottom w:val="none" w:sz="0" w:space="0" w:color="auto"/>
            <w:right w:val="none" w:sz="0" w:space="0" w:color="auto"/>
          </w:divBdr>
        </w:div>
        <w:div w:id="602223380">
          <w:marLeft w:val="0"/>
          <w:marRight w:val="0"/>
          <w:marTop w:val="0"/>
          <w:marBottom w:val="0"/>
          <w:divBdr>
            <w:top w:val="none" w:sz="0" w:space="0" w:color="auto"/>
            <w:left w:val="none" w:sz="0" w:space="0" w:color="auto"/>
            <w:bottom w:val="none" w:sz="0" w:space="0" w:color="auto"/>
            <w:right w:val="none" w:sz="0" w:space="0" w:color="auto"/>
          </w:divBdr>
        </w:div>
        <w:div w:id="1421179441">
          <w:marLeft w:val="0"/>
          <w:marRight w:val="0"/>
          <w:marTop w:val="0"/>
          <w:marBottom w:val="0"/>
          <w:divBdr>
            <w:top w:val="none" w:sz="0" w:space="0" w:color="auto"/>
            <w:left w:val="none" w:sz="0" w:space="0" w:color="auto"/>
            <w:bottom w:val="none" w:sz="0" w:space="0" w:color="auto"/>
            <w:right w:val="none" w:sz="0" w:space="0" w:color="auto"/>
          </w:divBdr>
        </w:div>
      </w:divsChild>
    </w:div>
    <w:div w:id="1433084758">
      <w:bodyDiv w:val="1"/>
      <w:marLeft w:val="0"/>
      <w:marRight w:val="0"/>
      <w:marTop w:val="0"/>
      <w:marBottom w:val="0"/>
      <w:divBdr>
        <w:top w:val="none" w:sz="0" w:space="0" w:color="auto"/>
        <w:left w:val="none" w:sz="0" w:space="0" w:color="auto"/>
        <w:bottom w:val="none" w:sz="0" w:space="0" w:color="auto"/>
        <w:right w:val="none" w:sz="0" w:space="0" w:color="auto"/>
      </w:divBdr>
    </w:div>
    <w:div w:id="1433085904">
      <w:bodyDiv w:val="1"/>
      <w:marLeft w:val="0"/>
      <w:marRight w:val="0"/>
      <w:marTop w:val="0"/>
      <w:marBottom w:val="0"/>
      <w:divBdr>
        <w:top w:val="none" w:sz="0" w:space="0" w:color="auto"/>
        <w:left w:val="none" w:sz="0" w:space="0" w:color="auto"/>
        <w:bottom w:val="none" w:sz="0" w:space="0" w:color="auto"/>
        <w:right w:val="none" w:sz="0" w:space="0" w:color="auto"/>
      </w:divBdr>
    </w:div>
    <w:div w:id="1433236847">
      <w:bodyDiv w:val="1"/>
      <w:marLeft w:val="0"/>
      <w:marRight w:val="0"/>
      <w:marTop w:val="0"/>
      <w:marBottom w:val="0"/>
      <w:divBdr>
        <w:top w:val="none" w:sz="0" w:space="0" w:color="auto"/>
        <w:left w:val="none" w:sz="0" w:space="0" w:color="auto"/>
        <w:bottom w:val="none" w:sz="0" w:space="0" w:color="auto"/>
        <w:right w:val="none" w:sz="0" w:space="0" w:color="auto"/>
      </w:divBdr>
    </w:div>
    <w:div w:id="1433237288">
      <w:bodyDiv w:val="1"/>
      <w:marLeft w:val="0"/>
      <w:marRight w:val="0"/>
      <w:marTop w:val="0"/>
      <w:marBottom w:val="0"/>
      <w:divBdr>
        <w:top w:val="none" w:sz="0" w:space="0" w:color="auto"/>
        <w:left w:val="none" w:sz="0" w:space="0" w:color="auto"/>
        <w:bottom w:val="none" w:sz="0" w:space="0" w:color="auto"/>
        <w:right w:val="none" w:sz="0" w:space="0" w:color="auto"/>
      </w:divBdr>
    </w:div>
    <w:div w:id="1433280911">
      <w:bodyDiv w:val="1"/>
      <w:marLeft w:val="0"/>
      <w:marRight w:val="0"/>
      <w:marTop w:val="0"/>
      <w:marBottom w:val="0"/>
      <w:divBdr>
        <w:top w:val="none" w:sz="0" w:space="0" w:color="auto"/>
        <w:left w:val="none" w:sz="0" w:space="0" w:color="auto"/>
        <w:bottom w:val="none" w:sz="0" w:space="0" w:color="auto"/>
        <w:right w:val="none" w:sz="0" w:space="0" w:color="auto"/>
      </w:divBdr>
    </w:div>
    <w:div w:id="1433361792">
      <w:bodyDiv w:val="1"/>
      <w:marLeft w:val="0"/>
      <w:marRight w:val="0"/>
      <w:marTop w:val="0"/>
      <w:marBottom w:val="0"/>
      <w:divBdr>
        <w:top w:val="none" w:sz="0" w:space="0" w:color="auto"/>
        <w:left w:val="none" w:sz="0" w:space="0" w:color="auto"/>
        <w:bottom w:val="none" w:sz="0" w:space="0" w:color="auto"/>
        <w:right w:val="none" w:sz="0" w:space="0" w:color="auto"/>
      </w:divBdr>
    </w:div>
    <w:div w:id="1433435688">
      <w:bodyDiv w:val="1"/>
      <w:marLeft w:val="0"/>
      <w:marRight w:val="0"/>
      <w:marTop w:val="0"/>
      <w:marBottom w:val="0"/>
      <w:divBdr>
        <w:top w:val="none" w:sz="0" w:space="0" w:color="auto"/>
        <w:left w:val="none" w:sz="0" w:space="0" w:color="auto"/>
        <w:bottom w:val="none" w:sz="0" w:space="0" w:color="auto"/>
        <w:right w:val="none" w:sz="0" w:space="0" w:color="auto"/>
      </w:divBdr>
    </w:div>
    <w:div w:id="1433815994">
      <w:bodyDiv w:val="1"/>
      <w:marLeft w:val="0"/>
      <w:marRight w:val="0"/>
      <w:marTop w:val="0"/>
      <w:marBottom w:val="0"/>
      <w:divBdr>
        <w:top w:val="none" w:sz="0" w:space="0" w:color="auto"/>
        <w:left w:val="none" w:sz="0" w:space="0" w:color="auto"/>
        <w:bottom w:val="none" w:sz="0" w:space="0" w:color="auto"/>
        <w:right w:val="none" w:sz="0" w:space="0" w:color="auto"/>
      </w:divBdr>
    </w:div>
    <w:div w:id="1434129091">
      <w:bodyDiv w:val="1"/>
      <w:marLeft w:val="0"/>
      <w:marRight w:val="0"/>
      <w:marTop w:val="0"/>
      <w:marBottom w:val="0"/>
      <w:divBdr>
        <w:top w:val="none" w:sz="0" w:space="0" w:color="auto"/>
        <w:left w:val="none" w:sz="0" w:space="0" w:color="auto"/>
        <w:bottom w:val="none" w:sz="0" w:space="0" w:color="auto"/>
        <w:right w:val="none" w:sz="0" w:space="0" w:color="auto"/>
      </w:divBdr>
    </w:div>
    <w:div w:id="1434132044">
      <w:bodyDiv w:val="1"/>
      <w:marLeft w:val="0"/>
      <w:marRight w:val="0"/>
      <w:marTop w:val="0"/>
      <w:marBottom w:val="0"/>
      <w:divBdr>
        <w:top w:val="none" w:sz="0" w:space="0" w:color="auto"/>
        <w:left w:val="none" w:sz="0" w:space="0" w:color="auto"/>
        <w:bottom w:val="none" w:sz="0" w:space="0" w:color="auto"/>
        <w:right w:val="none" w:sz="0" w:space="0" w:color="auto"/>
      </w:divBdr>
    </w:div>
    <w:div w:id="1434207545">
      <w:bodyDiv w:val="1"/>
      <w:marLeft w:val="0"/>
      <w:marRight w:val="0"/>
      <w:marTop w:val="0"/>
      <w:marBottom w:val="0"/>
      <w:divBdr>
        <w:top w:val="none" w:sz="0" w:space="0" w:color="auto"/>
        <w:left w:val="none" w:sz="0" w:space="0" w:color="auto"/>
        <w:bottom w:val="none" w:sz="0" w:space="0" w:color="auto"/>
        <w:right w:val="none" w:sz="0" w:space="0" w:color="auto"/>
      </w:divBdr>
    </w:div>
    <w:div w:id="1434398085">
      <w:bodyDiv w:val="1"/>
      <w:marLeft w:val="0"/>
      <w:marRight w:val="0"/>
      <w:marTop w:val="0"/>
      <w:marBottom w:val="0"/>
      <w:divBdr>
        <w:top w:val="none" w:sz="0" w:space="0" w:color="auto"/>
        <w:left w:val="none" w:sz="0" w:space="0" w:color="auto"/>
        <w:bottom w:val="none" w:sz="0" w:space="0" w:color="auto"/>
        <w:right w:val="none" w:sz="0" w:space="0" w:color="auto"/>
      </w:divBdr>
    </w:div>
    <w:div w:id="1434548863">
      <w:bodyDiv w:val="1"/>
      <w:marLeft w:val="0"/>
      <w:marRight w:val="0"/>
      <w:marTop w:val="0"/>
      <w:marBottom w:val="0"/>
      <w:divBdr>
        <w:top w:val="none" w:sz="0" w:space="0" w:color="auto"/>
        <w:left w:val="none" w:sz="0" w:space="0" w:color="auto"/>
        <w:bottom w:val="none" w:sz="0" w:space="0" w:color="auto"/>
        <w:right w:val="none" w:sz="0" w:space="0" w:color="auto"/>
      </w:divBdr>
    </w:div>
    <w:div w:id="1434786820">
      <w:bodyDiv w:val="1"/>
      <w:marLeft w:val="0"/>
      <w:marRight w:val="0"/>
      <w:marTop w:val="0"/>
      <w:marBottom w:val="0"/>
      <w:divBdr>
        <w:top w:val="none" w:sz="0" w:space="0" w:color="auto"/>
        <w:left w:val="none" w:sz="0" w:space="0" w:color="auto"/>
        <w:bottom w:val="none" w:sz="0" w:space="0" w:color="auto"/>
        <w:right w:val="none" w:sz="0" w:space="0" w:color="auto"/>
      </w:divBdr>
    </w:div>
    <w:div w:id="1435051331">
      <w:bodyDiv w:val="1"/>
      <w:marLeft w:val="0"/>
      <w:marRight w:val="0"/>
      <w:marTop w:val="0"/>
      <w:marBottom w:val="0"/>
      <w:divBdr>
        <w:top w:val="none" w:sz="0" w:space="0" w:color="auto"/>
        <w:left w:val="none" w:sz="0" w:space="0" w:color="auto"/>
        <w:bottom w:val="none" w:sz="0" w:space="0" w:color="auto"/>
        <w:right w:val="none" w:sz="0" w:space="0" w:color="auto"/>
      </w:divBdr>
    </w:div>
    <w:div w:id="1435053127">
      <w:bodyDiv w:val="1"/>
      <w:marLeft w:val="0"/>
      <w:marRight w:val="0"/>
      <w:marTop w:val="0"/>
      <w:marBottom w:val="0"/>
      <w:divBdr>
        <w:top w:val="none" w:sz="0" w:space="0" w:color="auto"/>
        <w:left w:val="none" w:sz="0" w:space="0" w:color="auto"/>
        <w:bottom w:val="none" w:sz="0" w:space="0" w:color="auto"/>
        <w:right w:val="none" w:sz="0" w:space="0" w:color="auto"/>
      </w:divBdr>
    </w:div>
    <w:div w:id="1435127913">
      <w:bodyDiv w:val="1"/>
      <w:marLeft w:val="0"/>
      <w:marRight w:val="0"/>
      <w:marTop w:val="0"/>
      <w:marBottom w:val="0"/>
      <w:divBdr>
        <w:top w:val="none" w:sz="0" w:space="0" w:color="auto"/>
        <w:left w:val="none" w:sz="0" w:space="0" w:color="auto"/>
        <w:bottom w:val="none" w:sz="0" w:space="0" w:color="auto"/>
        <w:right w:val="none" w:sz="0" w:space="0" w:color="auto"/>
      </w:divBdr>
    </w:div>
    <w:div w:id="1435248196">
      <w:bodyDiv w:val="1"/>
      <w:marLeft w:val="0"/>
      <w:marRight w:val="0"/>
      <w:marTop w:val="0"/>
      <w:marBottom w:val="0"/>
      <w:divBdr>
        <w:top w:val="none" w:sz="0" w:space="0" w:color="auto"/>
        <w:left w:val="none" w:sz="0" w:space="0" w:color="auto"/>
        <w:bottom w:val="none" w:sz="0" w:space="0" w:color="auto"/>
        <w:right w:val="none" w:sz="0" w:space="0" w:color="auto"/>
      </w:divBdr>
    </w:div>
    <w:div w:id="1435440333">
      <w:bodyDiv w:val="1"/>
      <w:marLeft w:val="0"/>
      <w:marRight w:val="0"/>
      <w:marTop w:val="0"/>
      <w:marBottom w:val="0"/>
      <w:divBdr>
        <w:top w:val="none" w:sz="0" w:space="0" w:color="auto"/>
        <w:left w:val="none" w:sz="0" w:space="0" w:color="auto"/>
        <w:bottom w:val="none" w:sz="0" w:space="0" w:color="auto"/>
        <w:right w:val="none" w:sz="0" w:space="0" w:color="auto"/>
      </w:divBdr>
    </w:div>
    <w:div w:id="1435587963">
      <w:bodyDiv w:val="1"/>
      <w:marLeft w:val="0"/>
      <w:marRight w:val="0"/>
      <w:marTop w:val="0"/>
      <w:marBottom w:val="0"/>
      <w:divBdr>
        <w:top w:val="none" w:sz="0" w:space="0" w:color="auto"/>
        <w:left w:val="none" w:sz="0" w:space="0" w:color="auto"/>
        <w:bottom w:val="none" w:sz="0" w:space="0" w:color="auto"/>
        <w:right w:val="none" w:sz="0" w:space="0" w:color="auto"/>
      </w:divBdr>
    </w:div>
    <w:div w:id="1435638583">
      <w:bodyDiv w:val="1"/>
      <w:marLeft w:val="0"/>
      <w:marRight w:val="0"/>
      <w:marTop w:val="0"/>
      <w:marBottom w:val="0"/>
      <w:divBdr>
        <w:top w:val="none" w:sz="0" w:space="0" w:color="auto"/>
        <w:left w:val="none" w:sz="0" w:space="0" w:color="auto"/>
        <w:bottom w:val="none" w:sz="0" w:space="0" w:color="auto"/>
        <w:right w:val="none" w:sz="0" w:space="0" w:color="auto"/>
      </w:divBdr>
    </w:div>
    <w:div w:id="1435907081">
      <w:bodyDiv w:val="1"/>
      <w:marLeft w:val="0"/>
      <w:marRight w:val="0"/>
      <w:marTop w:val="0"/>
      <w:marBottom w:val="0"/>
      <w:divBdr>
        <w:top w:val="none" w:sz="0" w:space="0" w:color="auto"/>
        <w:left w:val="none" w:sz="0" w:space="0" w:color="auto"/>
        <w:bottom w:val="none" w:sz="0" w:space="0" w:color="auto"/>
        <w:right w:val="none" w:sz="0" w:space="0" w:color="auto"/>
      </w:divBdr>
    </w:div>
    <w:div w:id="1435979563">
      <w:bodyDiv w:val="1"/>
      <w:marLeft w:val="0"/>
      <w:marRight w:val="0"/>
      <w:marTop w:val="0"/>
      <w:marBottom w:val="0"/>
      <w:divBdr>
        <w:top w:val="none" w:sz="0" w:space="0" w:color="auto"/>
        <w:left w:val="none" w:sz="0" w:space="0" w:color="auto"/>
        <w:bottom w:val="none" w:sz="0" w:space="0" w:color="auto"/>
        <w:right w:val="none" w:sz="0" w:space="0" w:color="auto"/>
      </w:divBdr>
    </w:div>
    <w:div w:id="1436246424">
      <w:bodyDiv w:val="1"/>
      <w:marLeft w:val="0"/>
      <w:marRight w:val="0"/>
      <w:marTop w:val="0"/>
      <w:marBottom w:val="0"/>
      <w:divBdr>
        <w:top w:val="none" w:sz="0" w:space="0" w:color="auto"/>
        <w:left w:val="none" w:sz="0" w:space="0" w:color="auto"/>
        <w:bottom w:val="none" w:sz="0" w:space="0" w:color="auto"/>
        <w:right w:val="none" w:sz="0" w:space="0" w:color="auto"/>
      </w:divBdr>
    </w:div>
    <w:div w:id="1436250023">
      <w:bodyDiv w:val="1"/>
      <w:marLeft w:val="0"/>
      <w:marRight w:val="0"/>
      <w:marTop w:val="0"/>
      <w:marBottom w:val="0"/>
      <w:divBdr>
        <w:top w:val="none" w:sz="0" w:space="0" w:color="auto"/>
        <w:left w:val="none" w:sz="0" w:space="0" w:color="auto"/>
        <w:bottom w:val="none" w:sz="0" w:space="0" w:color="auto"/>
        <w:right w:val="none" w:sz="0" w:space="0" w:color="auto"/>
      </w:divBdr>
    </w:div>
    <w:div w:id="1436705338">
      <w:bodyDiv w:val="1"/>
      <w:marLeft w:val="0"/>
      <w:marRight w:val="0"/>
      <w:marTop w:val="0"/>
      <w:marBottom w:val="0"/>
      <w:divBdr>
        <w:top w:val="none" w:sz="0" w:space="0" w:color="auto"/>
        <w:left w:val="none" w:sz="0" w:space="0" w:color="auto"/>
        <w:bottom w:val="none" w:sz="0" w:space="0" w:color="auto"/>
        <w:right w:val="none" w:sz="0" w:space="0" w:color="auto"/>
      </w:divBdr>
    </w:div>
    <w:div w:id="1436711784">
      <w:bodyDiv w:val="1"/>
      <w:marLeft w:val="0"/>
      <w:marRight w:val="0"/>
      <w:marTop w:val="0"/>
      <w:marBottom w:val="0"/>
      <w:divBdr>
        <w:top w:val="none" w:sz="0" w:space="0" w:color="auto"/>
        <w:left w:val="none" w:sz="0" w:space="0" w:color="auto"/>
        <w:bottom w:val="none" w:sz="0" w:space="0" w:color="auto"/>
        <w:right w:val="none" w:sz="0" w:space="0" w:color="auto"/>
      </w:divBdr>
    </w:div>
    <w:div w:id="1436897340">
      <w:bodyDiv w:val="1"/>
      <w:marLeft w:val="0"/>
      <w:marRight w:val="0"/>
      <w:marTop w:val="0"/>
      <w:marBottom w:val="0"/>
      <w:divBdr>
        <w:top w:val="none" w:sz="0" w:space="0" w:color="auto"/>
        <w:left w:val="none" w:sz="0" w:space="0" w:color="auto"/>
        <w:bottom w:val="none" w:sz="0" w:space="0" w:color="auto"/>
        <w:right w:val="none" w:sz="0" w:space="0" w:color="auto"/>
      </w:divBdr>
    </w:div>
    <w:div w:id="1437018080">
      <w:bodyDiv w:val="1"/>
      <w:marLeft w:val="0"/>
      <w:marRight w:val="0"/>
      <w:marTop w:val="0"/>
      <w:marBottom w:val="0"/>
      <w:divBdr>
        <w:top w:val="none" w:sz="0" w:space="0" w:color="auto"/>
        <w:left w:val="none" w:sz="0" w:space="0" w:color="auto"/>
        <w:bottom w:val="none" w:sz="0" w:space="0" w:color="auto"/>
        <w:right w:val="none" w:sz="0" w:space="0" w:color="auto"/>
      </w:divBdr>
    </w:div>
    <w:div w:id="1437359523">
      <w:bodyDiv w:val="1"/>
      <w:marLeft w:val="0"/>
      <w:marRight w:val="0"/>
      <w:marTop w:val="0"/>
      <w:marBottom w:val="0"/>
      <w:divBdr>
        <w:top w:val="none" w:sz="0" w:space="0" w:color="auto"/>
        <w:left w:val="none" w:sz="0" w:space="0" w:color="auto"/>
        <w:bottom w:val="none" w:sz="0" w:space="0" w:color="auto"/>
        <w:right w:val="none" w:sz="0" w:space="0" w:color="auto"/>
      </w:divBdr>
    </w:div>
    <w:div w:id="1437598578">
      <w:bodyDiv w:val="1"/>
      <w:marLeft w:val="0"/>
      <w:marRight w:val="0"/>
      <w:marTop w:val="0"/>
      <w:marBottom w:val="0"/>
      <w:divBdr>
        <w:top w:val="none" w:sz="0" w:space="0" w:color="auto"/>
        <w:left w:val="none" w:sz="0" w:space="0" w:color="auto"/>
        <w:bottom w:val="none" w:sz="0" w:space="0" w:color="auto"/>
        <w:right w:val="none" w:sz="0" w:space="0" w:color="auto"/>
      </w:divBdr>
    </w:div>
    <w:div w:id="1437750537">
      <w:bodyDiv w:val="1"/>
      <w:marLeft w:val="0"/>
      <w:marRight w:val="0"/>
      <w:marTop w:val="0"/>
      <w:marBottom w:val="0"/>
      <w:divBdr>
        <w:top w:val="none" w:sz="0" w:space="0" w:color="auto"/>
        <w:left w:val="none" w:sz="0" w:space="0" w:color="auto"/>
        <w:bottom w:val="none" w:sz="0" w:space="0" w:color="auto"/>
        <w:right w:val="none" w:sz="0" w:space="0" w:color="auto"/>
      </w:divBdr>
    </w:div>
    <w:div w:id="1437751066">
      <w:bodyDiv w:val="1"/>
      <w:marLeft w:val="0"/>
      <w:marRight w:val="0"/>
      <w:marTop w:val="0"/>
      <w:marBottom w:val="0"/>
      <w:divBdr>
        <w:top w:val="none" w:sz="0" w:space="0" w:color="auto"/>
        <w:left w:val="none" w:sz="0" w:space="0" w:color="auto"/>
        <w:bottom w:val="none" w:sz="0" w:space="0" w:color="auto"/>
        <w:right w:val="none" w:sz="0" w:space="0" w:color="auto"/>
      </w:divBdr>
    </w:div>
    <w:div w:id="1437754689">
      <w:bodyDiv w:val="1"/>
      <w:marLeft w:val="0"/>
      <w:marRight w:val="0"/>
      <w:marTop w:val="0"/>
      <w:marBottom w:val="0"/>
      <w:divBdr>
        <w:top w:val="none" w:sz="0" w:space="0" w:color="auto"/>
        <w:left w:val="none" w:sz="0" w:space="0" w:color="auto"/>
        <w:bottom w:val="none" w:sz="0" w:space="0" w:color="auto"/>
        <w:right w:val="none" w:sz="0" w:space="0" w:color="auto"/>
      </w:divBdr>
      <w:divsChild>
        <w:div w:id="1575621855">
          <w:marLeft w:val="0"/>
          <w:marRight w:val="0"/>
          <w:marTop w:val="0"/>
          <w:marBottom w:val="0"/>
          <w:divBdr>
            <w:top w:val="none" w:sz="0" w:space="0" w:color="auto"/>
            <w:left w:val="none" w:sz="0" w:space="0" w:color="auto"/>
            <w:bottom w:val="none" w:sz="0" w:space="0" w:color="auto"/>
            <w:right w:val="none" w:sz="0" w:space="0" w:color="auto"/>
          </w:divBdr>
        </w:div>
        <w:div w:id="1825781685">
          <w:marLeft w:val="0"/>
          <w:marRight w:val="0"/>
          <w:marTop w:val="0"/>
          <w:marBottom w:val="0"/>
          <w:divBdr>
            <w:top w:val="none" w:sz="0" w:space="0" w:color="auto"/>
            <w:left w:val="none" w:sz="0" w:space="0" w:color="auto"/>
            <w:bottom w:val="none" w:sz="0" w:space="0" w:color="auto"/>
            <w:right w:val="none" w:sz="0" w:space="0" w:color="auto"/>
          </w:divBdr>
        </w:div>
        <w:div w:id="363360709">
          <w:marLeft w:val="0"/>
          <w:marRight w:val="0"/>
          <w:marTop w:val="0"/>
          <w:marBottom w:val="0"/>
          <w:divBdr>
            <w:top w:val="none" w:sz="0" w:space="0" w:color="auto"/>
            <w:left w:val="none" w:sz="0" w:space="0" w:color="auto"/>
            <w:bottom w:val="none" w:sz="0" w:space="0" w:color="auto"/>
            <w:right w:val="none" w:sz="0" w:space="0" w:color="auto"/>
          </w:divBdr>
        </w:div>
        <w:div w:id="1520851449">
          <w:marLeft w:val="0"/>
          <w:marRight w:val="0"/>
          <w:marTop w:val="0"/>
          <w:marBottom w:val="0"/>
          <w:divBdr>
            <w:top w:val="none" w:sz="0" w:space="0" w:color="auto"/>
            <w:left w:val="none" w:sz="0" w:space="0" w:color="auto"/>
            <w:bottom w:val="none" w:sz="0" w:space="0" w:color="auto"/>
            <w:right w:val="none" w:sz="0" w:space="0" w:color="auto"/>
          </w:divBdr>
        </w:div>
        <w:div w:id="1454472383">
          <w:marLeft w:val="0"/>
          <w:marRight w:val="0"/>
          <w:marTop w:val="0"/>
          <w:marBottom w:val="0"/>
          <w:divBdr>
            <w:top w:val="none" w:sz="0" w:space="0" w:color="auto"/>
            <w:left w:val="none" w:sz="0" w:space="0" w:color="auto"/>
            <w:bottom w:val="none" w:sz="0" w:space="0" w:color="auto"/>
            <w:right w:val="none" w:sz="0" w:space="0" w:color="auto"/>
          </w:divBdr>
        </w:div>
        <w:div w:id="337776690">
          <w:marLeft w:val="0"/>
          <w:marRight w:val="0"/>
          <w:marTop w:val="0"/>
          <w:marBottom w:val="0"/>
          <w:divBdr>
            <w:top w:val="none" w:sz="0" w:space="0" w:color="auto"/>
            <w:left w:val="none" w:sz="0" w:space="0" w:color="auto"/>
            <w:bottom w:val="none" w:sz="0" w:space="0" w:color="auto"/>
            <w:right w:val="none" w:sz="0" w:space="0" w:color="auto"/>
          </w:divBdr>
        </w:div>
        <w:div w:id="178083427">
          <w:marLeft w:val="0"/>
          <w:marRight w:val="0"/>
          <w:marTop w:val="0"/>
          <w:marBottom w:val="0"/>
          <w:divBdr>
            <w:top w:val="none" w:sz="0" w:space="0" w:color="auto"/>
            <w:left w:val="none" w:sz="0" w:space="0" w:color="auto"/>
            <w:bottom w:val="none" w:sz="0" w:space="0" w:color="auto"/>
            <w:right w:val="none" w:sz="0" w:space="0" w:color="auto"/>
          </w:divBdr>
        </w:div>
        <w:div w:id="141849722">
          <w:marLeft w:val="0"/>
          <w:marRight w:val="0"/>
          <w:marTop w:val="0"/>
          <w:marBottom w:val="0"/>
          <w:divBdr>
            <w:top w:val="none" w:sz="0" w:space="0" w:color="auto"/>
            <w:left w:val="none" w:sz="0" w:space="0" w:color="auto"/>
            <w:bottom w:val="none" w:sz="0" w:space="0" w:color="auto"/>
            <w:right w:val="none" w:sz="0" w:space="0" w:color="auto"/>
          </w:divBdr>
        </w:div>
        <w:div w:id="1960867415">
          <w:marLeft w:val="0"/>
          <w:marRight w:val="0"/>
          <w:marTop w:val="0"/>
          <w:marBottom w:val="0"/>
          <w:divBdr>
            <w:top w:val="none" w:sz="0" w:space="0" w:color="auto"/>
            <w:left w:val="none" w:sz="0" w:space="0" w:color="auto"/>
            <w:bottom w:val="none" w:sz="0" w:space="0" w:color="auto"/>
            <w:right w:val="none" w:sz="0" w:space="0" w:color="auto"/>
          </w:divBdr>
        </w:div>
        <w:div w:id="1820460610">
          <w:marLeft w:val="0"/>
          <w:marRight w:val="0"/>
          <w:marTop w:val="0"/>
          <w:marBottom w:val="0"/>
          <w:divBdr>
            <w:top w:val="none" w:sz="0" w:space="0" w:color="auto"/>
            <w:left w:val="none" w:sz="0" w:space="0" w:color="auto"/>
            <w:bottom w:val="none" w:sz="0" w:space="0" w:color="auto"/>
            <w:right w:val="none" w:sz="0" w:space="0" w:color="auto"/>
          </w:divBdr>
        </w:div>
        <w:div w:id="1945307959">
          <w:marLeft w:val="0"/>
          <w:marRight w:val="0"/>
          <w:marTop w:val="0"/>
          <w:marBottom w:val="0"/>
          <w:divBdr>
            <w:top w:val="none" w:sz="0" w:space="0" w:color="auto"/>
            <w:left w:val="none" w:sz="0" w:space="0" w:color="auto"/>
            <w:bottom w:val="none" w:sz="0" w:space="0" w:color="auto"/>
            <w:right w:val="none" w:sz="0" w:space="0" w:color="auto"/>
          </w:divBdr>
        </w:div>
        <w:div w:id="1456370723">
          <w:marLeft w:val="0"/>
          <w:marRight w:val="0"/>
          <w:marTop w:val="0"/>
          <w:marBottom w:val="0"/>
          <w:divBdr>
            <w:top w:val="none" w:sz="0" w:space="0" w:color="auto"/>
            <w:left w:val="none" w:sz="0" w:space="0" w:color="auto"/>
            <w:bottom w:val="none" w:sz="0" w:space="0" w:color="auto"/>
            <w:right w:val="none" w:sz="0" w:space="0" w:color="auto"/>
          </w:divBdr>
        </w:div>
        <w:div w:id="1785224106">
          <w:marLeft w:val="0"/>
          <w:marRight w:val="0"/>
          <w:marTop w:val="0"/>
          <w:marBottom w:val="0"/>
          <w:divBdr>
            <w:top w:val="none" w:sz="0" w:space="0" w:color="auto"/>
            <w:left w:val="none" w:sz="0" w:space="0" w:color="auto"/>
            <w:bottom w:val="none" w:sz="0" w:space="0" w:color="auto"/>
            <w:right w:val="none" w:sz="0" w:space="0" w:color="auto"/>
          </w:divBdr>
        </w:div>
        <w:div w:id="867253886">
          <w:marLeft w:val="0"/>
          <w:marRight w:val="0"/>
          <w:marTop w:val="0"/>
          <w:marBottom w:val="0"/>
          <w:divBdr>
            <w:top w:val="none" w:sz="0" w:space="0" w:color="auto"/>
            <w:left w:val="none" w:sz="0" w:space="0" w:color="auto"/>
            <w:bottom w:val="none" w:sz="0" w:space="0" w:color="auto"/>
            <w:right w:val="none" w:sz="0" w:space="0" w:color="auto"/>
          </w:divBdr>
        </w:div>
        <w:div w:id="258563157">
          <w:marLeft w:val="0"/>
          <w:marRight w:val="0"/>
          <w:marTop w:val="0"/>
          <w:marBottom w:val="0"/>
          <w:divBdr>
            <w:top w:val="none" w:sz="0" w:space="0" w:color="auto"/>
            <w:left w:val="none" w:sz="0" w:space="0" w:color="auto"/>
            <w:bottom w:val="none" w:sz="0" w:space="0" w:color="auto"/>
            <w:right w:val="none" w:sz="0" w:space="0" w:color="auto"/>
          </w:divBdr>
        </w:div>
        <w:div w:id="1547986089">
          <w:marLeft w:val="0"/>
          <w:marRight w:val="0"/>
          <w:marTop w:val="0"/>
          <w:marBottom w:val="0"/>
          <w:divBdr>
            <w:top w:val="none" w:sz="0" w:space="0" w:color="auto"/>
            <w:left w:val="none" w:sz="0" w:space="0" w:color="auto"/>
            <w:bottom w:val="none" w:sz="0" w:space="0" w:color="auto"/>
            <w:right w:val="none" w:sz="0" w:space="0" w:color="auto"/>
          </w:divBdr>
        </w:div>
        <w:div w:id="314576668">
          <w:marLeft w:val="0"/>
          <w:marRight w:val="0"/>
          <w:marTop w:val="0"/>
          <w:marBottom w:val="0"/>
          <w:divBdr>
            <w:top w:val="none" w:sz="0" w:space="0" w:color="auto"/>
            <w:left w:val="none" w:sz="0" w:space="0" w:color="auto"/>
            <w:bottom w:val="none" w:sz="0" w:space="0" w:color="auto"/>
            <w:right w:val="none" w:sz="0" w:space="0" w:color="auto"/>
          </w:divBdr>
        </w:div>
        <w:div w:id="1729449990">
          <w:marLeft w:val="0"/>
          <w:marRight w:val="0"/>
          <w:marTop w:val="0"/>
          <w:marBottom w:val="0"/>
          <w:divBdr>
            <w:top w:val="none" w:sz="0" w:space="0" w:color="auto"/>
            <w:left w:val="none" w:sz="0" w:space="0" w:color="auto"/>
            <w:bottom w:val="none" w:sz="0" w:space="0" w:color="auto"/>
            <w:right w:val="none" w:sz="0" w:space="0" w:color="auto"/>
          </w:divBdr>
        </w:div>
        <w:div w:id="818807308">
          <w:marLeft w:val="0"/>
          <w:marRight w:val="0"/>
          <w:marTop w:val="0"/>
          <w:marBottom w:val="0"/>
          <w:divBdr>
            <w:top w:val="none" w:sz="0" w:space="0" w:color="auto"/>
            <w:left w:val="none" w:sz="0" w:space="0" w:color="auto"/>
            <w:bottom w:val="none" w:sz="0" w:space="0" w:color="auto"/>
            <w:right w:val="none" w:sz="0" w:space="0" w:color="auto"/>
          </w:divBdr>
        </w:div>
        <w:div w:id="1638995952">
          <w:marLeft w:val="0"/>
          <w:marRight w:val="0"/>
          <w:marTop w:val="0"/>
          <w:marBottom w:val="0"/>
          <w:divBdr>
            <w:top w:val="none" w:sz="0" w:space="0" w:color="auto"/>
            <w:left w:val="none" w:sz="0" w:space="0" w:color="auto"/>
            <w:bottom w:val="none" w:sz="0" w:space="0" w:color="auto"/>
            <w:right w:val="none" w:sz="0" w:space="0" w:color="auto"/>
          </w:divBdr>
        </w:div>
        <w:div w:id="1335307363">
          <w:marLeft w:val="0"/>
          <w:marRight w:val="0"/>
          <w:marTop w:val="0"/>
          <w:marBottom w:val="0"/>
          <w:divBdr>
            <w:top w:val="none" w:sz="0" w:space="0" w:color="auto"/>
            <w:left w:val="none" w:sz="0" w:space="0" w:color="auto"/>
            <w:bottom w:val="none" w:sz="0" w:space="0" w:color="auto"/>
            <w:right w:val="none" w:sz="0" w:space="0" w:color="auto"/>
          </w:divBdr>
        </w:div>
        <w:div w:id="1594506524">
          <w:marLeft w:val="0"/>
          <w:marRight w:val="0"/>
          <w:marTop w:val="0"/>
          <w:marBottom w:val="0"/>
          <w:divBdr>
            <w:top w:val="none" w:sz="0" w:space="0" w:color="auto"/>
            <w:left w:val="none" w:sz="0" w:space="0" w:color="auto"/>
            <w:bottom w:val="none" w:sz="0" w:space="0" w:color="auto"/>
            <w:right w:val="none" w:sz="0" w:space="0" w:color="auto"/>
          </w:divBdr>
        </w:div>
        <w:div w:id="1130124847">
          <w:marLeft w:val="0"/>
          <w:marRight w:val="0"/>
          <w:marTop w:val="0"/>
          <w:marBottom w:val="0"/>
          <w:divBdr>
            <w:top w:val="none" w:sz="0" w:space="0" w:color="auto"/>
            <w:left w:val="none" w:sz="0" w:space="0" w:color="auto"/>
            <w:bottom w:val="none" w:sz="0" w:space="0" w:color="auto"/>
            <w:right w:val="none" w:sz="0" w:space="0" w:color="auto"/>
          </w:divBdr>
        </w:div>
        <w:div w:id="1100486404">
          <w:marLeft w:val="0"/>
          <w:marRight w:val="0"/>
          <w:marTop w:val="0"/>
          <w:marBottom w:val="0"/>
          <w:divBdr>
            <w:top w:val="none" w:sz="0" w:space="0" w:color="auto"/>
            <w:left w:val="none" w:sz="0" w:space="0" w:color="auto"/>
            <w:bottom w:val="none" w:sz="0" w:space="0" w:color="auto"/>
            <w:right w:val="none" w:sz="0" w:space="0" w:color="auto"/>
          </w:divBdr>
        </w:div>
        <w:div w:id="1010837227">
          <w:marLeft w:val="0"/>
          <w:marRight w:val="0"/>
          <w:marTop w:val="0"/>
          <w:marBottom w:val="0"/>
          <w:divBdr>
            <w:top w:val="none" w:sz="0" w:space="0" w:color="auto"/>
            <w:left w:val="none" w:sz="0" w:space="0" w:color="auto"/>
            <w:bottom w:val="none" w:sz="0" w:space="0" w:color="auto"/>
            <w:right w:val="none" w:sz="0" w:space="0" w:color="auto"/>
          </w:divBdr>
        </w:div>
        <w:div w:id="1157770344">
          <w:marLeft w:val="0"/>
          <w:marRight w:val="0"/>
          <w:marTop w:val="0"/>
          <w:marBottom w:val="0"/>
          <w:divBdr>
            <w:top w:val="none" w:sz="0" w:space="0" w:color="auto"/>
            <w:left w:val="none" w:sz="0" w:space="0" w:color="auto"/>
            <w:bottom w:val="none" w:sz="0" w:space="0" w:color="auto"/>
            <w:right w:val="none" w:sz="0" w:space="0" w:color="auto"/>
          </w:divBdr>
        </w:div>
        <w:div w:id="6907579">
          <w:marLeft w:val="0"/>
          <w:marRight w:val="0"/>
          <w:marTop w:val="0"/>
          <w:marBottom w:val="0"/>
          <w:divBdr>
            <w:top w:val="none" w:sz="0" w:space="0" w:color="auto"/>
            <w:left w:val="none" w:sz="0" w:space="0" w:color="auto"/>
            <w:bottom w:val="none" w:sz="0" w:space="0" w:color="auto"/>
            <w:right w:val="none" w:sz="0" w:space="0" w:color="auto"/>
          </w:divBdr>
        </w:div>
        <w:div w:id="1635329899">
          <w:marLeft w:val="0"/>
          <w:marRight w:val="0"/>
          <w:marTop w:val="0"/>
          <w:marBottom w:val="0"/>
          <w:divBdr>
            <w:top w:val="none" w:sz="0" w:space="0" w:color="auto"/>
            <w:left w:val="none" w:sz="0" w:space="0" w:color="auto"/>
            <w:bottom w:val="none" w:sz="0" w:space="0" w:color="auto"/>
            <w:right w:val="none" w:sz="0" w:space="0" w:color="auto"/>
          </w:divBdr>
        </w:div>
        <w:div w:id="1207065557">
          <w:marLeft w:val="0"/>
          <w:marRight w:val="0"/>
          <w:marTop w:val="0"/>
          <w:marBottom w:val="0"/>
          <w:divBdr>
            <w:top w:val="none" w:sz="0" w:space="0" w:color="auto"/>
            <w:left w:val="none" w:sz="0" w:space="0" w:color="auto"/>
            <w:bottom w:val="none" w:sz="0" w:space="0" w:color="auto"/>
            <w:right w:val="none" w:sz="0" w:space="0" w:color="auto"/>
          </w:divBdr>
        </w:div>
        <w:div w:id="1998655604">
          <w:marLeft w:val="0"/>
          <w:marRight w:val="0"/>
          <w:marTop w:val="0"/>
          <w:marBottom w:val="0"/>
          <w:divBdr>
            <w:top w:val="none" w:sz="0" w:space="0" w:color="auto"/>
            <w:left w:val="none" w:sz="0" w:space="0" w:color="auto"/>
            <w:bottom w:val="none" w:sz="0" w:space="0" w:color="auto"/>
            <w:right w:val="none" w:sz="0" w:space="0" w:color="auto"/>
          </w:divBdr>
        </w:div>
        <w:div w:id="1939944683">
          <w:marLeft w:val="0"/>
          <w:marRight w:val="0"/>
          <w:marTop w:val="0"/>
          <w:marBottom w:val="0"/>
          <w:divBdr>
            <w:top w:val="none" w:sz="0" w:space="0" w:color="auto"/>
            <w:left w:val="none" w:sz="0" w:space="0" w:color="auto"/>
            <w:bottom w:val="none" w:sz="0" w:space="0" w:color="auto"/>
            <w:right w:val="none" w:sz="0" w:space="0" w:color="auto"/>
          </w:divBdr>
        </w:div>
        <w:div w:id="1919632021">
          <w:marLeft w:val="0"/>
          <w:marRight w:val="0"/>
          <w:marTop w:val="0"/>
          <w:marBottom w:val="0"/>
          <w:divBdr>
            <w:top w:val="none" w:sz="0" w:space="0" w:color="auto"/>
            <w:left w:val="none" w:sz="0" w:space="0" w:color="auto"/>
            <w:bottom w:val="none" w:sz="0" w:space="0" w:color="auto"/>
            <w:right w:val="none" w:sz="0" w:space="0" w:color="auto"/>
          </w:divBdr>
        </w:div>
        <w:div w:id="431166613">
          <w:marLeft w:val="0"/>
          <w:marRight w:val="0"/>
          <w:marTop w:val="0"/>
          <w:marBottom w:val="0"/>
          <w:divBdr>
            <w:top w:val="none" w:sz="0" w:space="0" w:color="auto"/>
            <w:left w:val="none" w:sz="0" w:space="0" w:color="auto"/>
            <w:bottom w:val="none" w:sz="0" w:space="0" w:color="auto"/>
            <w:right w:val="none" w:sz="0" w:space="0" w:color="auto"/>
          </w:divBdr>
        </w:div>
        <w:div w:id="2006086020">
          <w:marLeft w:val="0"/>
          <w:marRight w:val="0"/>
          <w:marTop w:val="0"/>
          <w:marBottom w:val="0"/>
          <w:divBdr>
            <w:top w:val="none" w:sz="0" w:space="0" w:color="auto"/>
            <w:left w:val="none" w:sz="0" w:space="0" w:color="auto"/>
            <w:bottom w:val="none" w:sz="0" w:space="0" w:color="auto"/>
            <w:right w:val="none" w:sz="0" w:space="0" w:color="auto"/>
          </w:divBdr>
        </w:div>
        <w:div w:id="1703285216">
          <w:marLeft w:val="0"/>
          <w:marRight w:val="0"/>
          <w:marTop w:val="0"/>
          <w:marBottom w:val="0"/>
          <w:divBdr>
            <w:top w:val="none" w:sz="0" w:space="0" w:color="auto"/>
            <w:left w:val="none" w:sz="0" w:space="0" w:color="auto"/>
            <w:bottom w:val="none" w:sz="0" w:space="0" w:color="auto"/>
            <w:right w:val="none" w:sz="0" w:space="0" w:color="auto"/>
          </w:divBdr>
        </w:div>
        <w:div w:id="1374887257">
          <w:marLeft w:val="0"/>
          <w:marRight w:val="0"/>
          <w:marTop w:val="0"/>
          <w:marBottom w:val="0"/>
          <w:divBdr>
            <w:top w:val="none" w:sz="0" w:space="0" w:color="auto"/>
            <w:left w:val="none" w:sz="0" w:space="0" w:color="auto"/>
            <w:bottom w:val="none" w:sz="0" w:space="0" w:color="auto"/>
            <w:right w:val="none" w:sz="0" w:space="0" w:color="auto"/>
          </w:divBdr>
        </w:div>
        <w:div w:id="1590042161">
          <w:marLeft w:val="0"/>
          <w:marRight w:val="0"/>
          <w:marTop w:val="0"/>
          <w:marBottom w:val="0"/>
          <w:divBdr>
            <w:top w:val="none" w:sz="0" w:space="0" w:color="auto"/>
            <w:left w:val="none" w:sz="0" w:space="0" w:color="auto"/>
            <w:bottom w:val="none" w:sz="0" w:space="0" w:color="auto"/>
            <w:right w:val="none" w:sz="0" w:space="0" w:color="auto"/>
          </w:divBdr>
        </w:div>
        <w:div w:id="1884292394">
          <w:marLeft w:val="0"/>
          <w:marRight w:val="0"/>
          <w:marTop w:val="0"/>
          <w:marBottom w:val="0"/>
          <w:divBdr>
            <w:top w:val="none" w:sz="0" w:space="0" w:color="auto"/>
            <w:left w:val="none" w:sz="0" w:space="0" w:color="auto"/>
            <w:bottom w:val="none" w:sz="0" w:space="0" w:color="auto"/>
            <w:right w:val="none" w:sz="0" w:space="0" w:color="auto"/>
          </w:divBdr>
        </w:div>
        <w:div w:id="1931768324">
          <w:marLeft w:val="0"/>
          <w:marRight w:val="0"/>
          <w:marTop w:val="0"/>
          <w:marBottom w:val="0"/>
          <w:divBdr>
            <w:top w:val="none" w:sz="0" w:space="0" w:color="auto"/>
            <w:left w:val="none" w:sz="0" w:space="0" w:color="auto"/>
            <w:bottom w:val="none" w:sz="0" w:space="0" w:color="auto"/>
            <w:right w:val="none" w:sz="0" w:space="0" w:color="auto"/>
          </w:divBdr>
        </w:div>
        <w:div w:id="1811752039">
          <w:marLeft w:val="0"/>
          <w:marRight w:val="0"/>
          <w:marTop w:val="0"/>
          <w:marBottom w:val="0"/>
          <w:divBdr>
            <w:top w:val="none" w:sz="0" w:space="0" w:color="auto"/>
            <w:left w:val="none" w:sz="0" w:space="0" w:color="auto"/>
            <w:bottom w:val="none" w:sz="0" w:space="0" w:color="auto"/>
            <w:right w:val="none" w:sz="0" w:space="0" w:color="auto"/>
          </w:divBdr>
        </w:div>
        <w:div w:id="1951349289">
          <w:marLeft w:val="0"/>
          <w:marRight w:val="0"/>
          <w:marTop w:val="0"/>
          <w:marBottom w:val="0"/>
          <w:divBdr>
            <w:top w:val="none" w:sz="0" w:space="0" w:color="auto"/>
            <w:left w:val="none" w:sz="0" w:space="0" w:color="auto"/>
            <w:bottom w:val="none" w:sz="0" w:space="0" w:color="auto"/>
            <w:right w:val="none" w:sz="0" w:space="0" w:color="auto"/>
          </w:divBdr>
        </w:div>
        <w:div w:id="1923946054">
          <w:marLeft w:val="0"/>
          <w:marRight w:val="0"/>
          <w:marTop w:val="0"/>
          <w:marBottom w:val="0"/>
          <w:divBdr>
            <w:top w:val="none" w:sz="0" w:space="0" w:color="auto"/>
            <w:left w:val="none" w:sz="0" w:space="0" w:color="auto"/>
            <w:bottom w:val="none" w:sz="0" w:space="0" w:color="auto"/>
            <w:right w:val="none" w:sz="0" w:space="0" w:color="auto"/>
          </w:divBdr>
        </w:div>
        <w:div w:id="257567148">
          <w:marLeft w:val="0"/>
          <w:marRight w:val="0"/>
          <w:marTop w:val="0"/>
          <w:marBottom w:val="0"/>
          <w:divBdr>
            <w:top w:val="none" w:sz="0" w:space="0" w:color="auto"/>
            <w:left w:val="none" w:sz="0" w:space="0" w:color="auto"/>
            <w:bottom w:val="none" w:sz="0" w:space="0" w:color="auto"/>
            <w:right w:val="none" w:sz="0" w:space="0" w:color="auto"/>
          </w:divBdr>
        </w:div>
        <w:div w:id="1123504234">
          <w:marLeft w:val="0"/>
          <w:marRight w:val="0"/>
          <w:marTop w:val="0"/>
          <w:marBottom w:val="0"/>
          <w:divBdr>
            <w:top w:val="none" w:sz="0" w:space="0" w:color="auto"/>
            <w:left w:val="none" w:sz="0" w:space="0" w:color="auto"/>
            <w:bottom w:val="none" w:sz="0" w:space="0" w:color="auto"/>
            <w:right w:val="none" w:sz="0" w:space="0" w:color="auto"/>
          </w:divBdr>
        </w:div>
        <w:div w:id="2116292343">
          <w:marLeft w:val="0"/>
          <w:marRight w:val="0"/>
          <w:marTop w:val="0"/>
          <w:marBottom w:val="0"/>
          <w:divBdr>
            <w:top w:val="none" w:sz="0" w:space="0" w:color="auto"/>
            <w:left w:val="none" w:sz="0" w:space="0" w:color="auto"/>
            <w:bottom w:val="none" w:sz="0" w:space="0" w:color="auto"/>
            <w:right w:val="none" w:sz="0" w:space="0" w:color="auto"/>
          </w:divBdr>
        </w:div>
        <w:div w:id="1821919228">
          <w:marLeft w:val="0"/>
          <w:marRight w:val="0"/>
          <w:marTop w:val="0"/>
          <w:marBottom w:val="0"/>
          <w:divBdr>
            <w:top w:val="none" w:sz="0" w:space="0" w:color="auto"/>
            <w:left w:val="none" w:sz="0" w:space="0" w:color="auto"/>
            <w:bottom w:val="none" w:sz="0" w:space="0" w:color="auto"/>
            <w:right w:val="none" w:sz="0" w:space="0" w:color="auto"/>
          </w:divBdr>
        </w:div>
        <w:div w:id="657075706">
          <w:marLeft w:val="0"/>
          <w:marRight w:val="0"/>
          <w:marTop w:val="0"/>
          <w:marBottom w:val="0"/>
          <w:divBdr>
            <w:top w:val="none" w:sz="0" w:space="0" w:color="auto"/>
            <w:left w:val="none" w:sz="0" w:space="0" w:color="auto"/>
            <w:bottom w:val="none" w:sz="0" w:space="0" w:color="auto"/>
            <w:right w:val="none" w:sz="0" w:space="0" w:color="auto"/>
          </w:divBdr>
        </w:div>
        <w:div w:id="936446824">
          <w:marLeft w:val="0"/>
          <w:marRight w:val="0"/>
          <w:marTop w:val="0"/>
          <w:marBottom w:val="0"/>
          <w:divBdr>
            <w:top w:val="none" w:sz="0" w:space="0" w:color="auto"/>
            <w:left w:val="none" w:sz="0" w:space="0" w:color="auto"/>
            <w:bottom w:val="none" w:sz="0" w:space="0" w:color="auto"/>
            <w:right w:val="none" w:sz="0" w:space="0" w:color="auto"/>
          </w:divBdr>
        </w:div>
        <w:div w:id="1726106170">
          <w:marLeft w:val="0"/>
          <w:marRight w:val="0"/>
          <w:marTop w:val="0"/>
          <w:marBottom w:val="0"/>
          <w:divBdr>
            <w:top w:val="none" w:sz="0" w:space="0" w:color="auto"/>
            <w:left w:val="none" w:sz="0" w:space="0" w:color="auto"/>
            <w:bottom w:val="none" w:sz="0" w:space="0" w:color="auto"/>
            <w:right w:val="none" w:sz="0" w:space="0" w:color="auto"/>
          </w:divBdr>
        </w:div>
        <w:div w:id="1790123849">
          <w:marLeft w:val="0"/>
          <w:marRight w:val="0"/>
          <w:marTop w:val="0"/>
          <w:marBottom w:val="0"/>
          <w:divBdr>
            <w:top w:val="none" w:sz="0" w:space="0" w:color="auto"/>
            <w:left w:val="none" w:sz="0" w:space="0" w:color="auto"/>
            <w:bottom w:val="none" w:sz="0" w:space="0" w:color="auto"/>
            <w:right w:val="none" w:sz="0" w:space="0" w:color="auto"/>
          </w:divBdr>
        </w:div>
        <w:div w:id="867566273">
          <w:marLeft w:val="0"/>
          <w:marRight w:val="0"/>
          <w:marTop w:val="0"/>
          <w:marBottom w:val="0"/>
          <w:divBdr>
            <w:top w:val="none" w:sz="0" w:space="0" w:color="auto"/>
            <w:left w:val="none" w:sz="0" w:space="0" w:color="auto"/>
            <w:bottom w:val="none" w:sz="0" w:space="0" w:color="auto"/>
            <w:right w:val="none" w:sz="0" w:space="0" w:color="auto"/>
          </w:divBdr>
        </w:div>
        <w:div w:id="1237015430">
          <w:marLeft w:val="0"/>
          <w:marRight w:val="0"/>
          <w:marTop w:val="0"/>
          <w:marBottom w:val="0"/>
          <w:divBdr>
            <w:top w:val="none" w:sz="0" w:space="0" w:color="auto"/>
            <w:left w:val="none" w:sz="0" w:space="0" w:color="auto"/>
            <w:bottom w:val="none" w:sz="0" w:space="0" w:color="auto"/>
            <w:right w:val="none" w:sz="0" w:space="0" w:color="auto"/>
          </w:divBdr>
        </w:div>
        <w:div w:id="1241791472">
          <w:marLeft w:val="0"/>
          <w:marRight w:val="0"/>
          <w:marTop w:val="0"/>
          <w:marBottom w:val="0"/>
          <w:divBdr>
            <w:top w:val="none" w:sz="0" w:space="0" w:color="auto"/>
            <w:left w:val="none" w:sz="0" w:space="0" w:color="auto"/>
            <w:bottom w:val="none" w:sz="0" w:space="0" w:color="auto"/>
            <w:right w:val="none" w:sz="0" w:space="0" w:color="auto"/>
          </w:divBdr>
        </w:div>
        <w:div w:id="1641419255">
          <w:marLeft w:val="0"/>
          <w:marRight w:val="0"/>
          <w:marTop w:val="0"/>
          <w:marBottom w:val="0"/>
          <w:divBdr>
            <w:top w:val="none" w:sz="0" w:space="0" w:color="auto"/>
            <w:left w:val="none" w:sz="0" w:space="0" w:color="auto"/>
            <w:bottom w:val="none" w:sz="0" w:space="0" w:color="auto"/>
            <w:right w:val="none" w:sz="0" w:space="0" w:color="auto"/>
          </w:divBdr>
        </w:div>
        <w:div w:id="1223567027">
          <w:marLeft w:val="0"/>
          <w:marRight w:val="0"/>
          <w:marTop w:val="0"/>
          <w:marBottom w:val="0"/>
          <w:divBdr>
            <w:top w:val="none" w:sz="0" w:space="0" w:color="auto"/>
            <w:left w:val="none" w:sz="0" w:space="0" w:color="auto"/>
            <w:bottom w:val="none" w:sz="0" w:space="0" w:color="auto"/>
            <w:right w:val="none" w:sz="0" w:space="0" w:color="auto"/>
          </w:divBdr>
        </w:div>
        <w:div w:id="1463229676">
          <w:marLeft w:val="0"/>
          <w:marRight w:val="0"/>
          <w:marTop w:val="0"/>
          <w:marBottom w:val="0"/>
          <w:divBdr>
            <w:top w:val="none" w:sz="0" w:space="0" w:color="auto"/>
            <w:left w:val="none" w:sz="0" w:space="0" w:color="auto"/>
            <w:bottom w:val="none" w:sz="0" w:space="0" w:color="auto"/>
            <w:right w:val="none" w:sz="0" w:space="0" w:color="auto"/>
          </w:divBdr>
        </w:div>
        <w:div w:id="1155754092">
          <w:marLeft w:val="0"/>
          <w:marRight w:val="0"/>
          <w:marTop w:val="0"/>
          <w:marBottom w:val="0"/>
          <w:divBdr>
            <w:top w:val="none" w:sz="0" w:space="0" w:color="auto"/>
            <w:left w:val="none" w:sz="0" w:space="0" w:color="auto"/>
            <w:bottom w:val="none" w:sz="0" w:space="0" w:color="auto"/>
            <w:right w:val="none" w:sz="0" w:space="0" w:color="auto"/>
          </w:divBdr>
        </w:div>
        <w:div w:id="1043559266">
          <w:marLeft w:val="0"/>
          <w:marRight w:val="0"/>
          <w:marTop w:val="0"/>
          <w:marBottom w:val="0"/>
          <w:divBdr>
            <w:top w:val="none" w:sz="0" w:space="0" w:color="auto"/>
            <w:left w:val="none" w:sz="0" w:space="0" w:color="auto"/>
            <w:bottom w:val="none" w:sz="0" w:space="0" w:color="auto"/>
            <w:right w:val="none" w:sz="0" w:space="0" w:color="auto"/>
          </w:divBdr>
        </w:div>
        <w:div w:id="1647323464">
          <w:marLeft w:val="0"/>
          <w:marRight w:val="0"/>
          <w:marTop w:val="0"/>
          <w:marBottom w:val="0"/>
          <w:divBdr>
            <w:top w:val="none" w:sz="0" w:space="0" w:color="auto"/>
            <w:left w:val="none" w:sz="0" w:space="0" w:color="auto"/>
            <w:bottom w:val="none" w:sz="0" w:space="0" w:color="auto"/>
            <w:right w:val="none" w:sz="0" w:space="0" w:color="auto"/>
          </w:divBdr>
        </w:div>
        <w:div w:id="941915803">
          <w:marLeft w:val="0"/>
          <w:marRight w:val="0"/>
          <w:marTop w:val="0"/>
          <w:marBottom w:val="0"/>
          <w:divBdr>
            <w:top w:val="none" w:sz="0" w:space="0" w:color="auto"/>
            <w:left w:val="none" w:sz="0" w:space="0" w:color="auto"/>
            <w:bottom w:val="none" w:sz="0" w:space="0" w:color="auto"/>
            <w:right w:val="none" w:sz="0" w:space="0" w:color="auto"/>
          </w:divBdr>
        </w:div>
        <w:div w:id="1121193984">
          <w:marLeft w:val="0"/>
          <w:marRight w:val="0"/>
          <w:marTop w:val="0"/>
          <w:marBottom w:val="0"/>
          <w:divBdr>
            <w:top w:val="none" w:sz="0" w:space="0" w:color="auto"/>
            <w:left w:val="none" w:sz="0" w:space="0" w:color="auto"/>
            <w:bottom w:val="none" w:sz="0" w:space="0" w:color="auto"/>
            <w:right w:val="none" w:sz="0" w:space="0" w:color="auto"/>
          </w:divBdr>
        </w:div>
        <w:div w:id="1252078573">
          <w:marLeft w:val="0"/>
          <w:marRight w:val="0"/>
          <w:marTop w:val="0"/>
          <w:marBottom w:val="0"/>
          <w:divBdr>
            <w:top w:val="none" w:sz="0" w:space="0" w:color="auto"/>
            <w:left w:val="none" w:sz="0" w:space="0" w:color="auto"/>
            <w:bottom w:val="none" w:sz="0" w:space="0" w:color="auto"/>
            <w:right w:val="none" w:sz="0" w:space="0" w:color="auto"/>
          </w:divBdr>
        </w:div>
        <w:div w:id="888877573">
          <w:marLeft w:val="0"/>
          <w:marRight w:val="0"/>
          <w:marTop w:val="0"/>
          <w:marBottom w:val="0"/>
          <w:divBdr>
            <w:top w:val="none" w:sz="0" w:space="0" w:color="auto"/>
            <w:left w:val="none" w:sz="0" w:space="0" w:color="auto"/>
            <w:bottom w:val="none" w:sz="0" w:space="0" w:color="auto"/>
            <w:right w:val="none" w:sz="0" w:space="0" w:color="auto"/>
          </w:divBdr>
        </w:div>
        <w:div w:id="442850491">
          <w:marLeft w:val="0"/>
          <w:marRight w:val="0"/>
          <w:marTop w:val="0"/>
          <w:marBottom w:val="0"/>
          <w:divBdr>
            <w:top w:val="none" w:sz="0" w:space="0" w:color="auto"/>
            <w:left w:val="none" w:sz="0" w:space="0" w:color="auto"/>
            <w:bottom w:val="none" w:sz="0" w:space="0" w:color="auto"/>
            <w:right w:val="none" w:sz="0" w:space="0" w:color="auto"/>
          </w:divBdr>
        </w:div>
      </w:divsChild>
    </w:div>
    <w:div w:id="1437797104">
      <w:bodyDiv w:val="1"/>
      <w:marLeft w:val="0"/>
      <w:marRight w:val="0"/>
      <w:marTop w:val="0"/>
      <w:marBottom w:val="0"/>
      <w:divBdr>
        <w:top w:val="none" w:sz="0" w:space="0" w:color="auto"/>
        <w:left w:val="none" w:sz="0" w:space="0" w:color="auto"/>
        <w:bottom w:val="none" w:sz="0" w:space="0" w:color="auto"/>
        <w:right w:val="none" w:sz="0" w:space="0" w:color="auto"/>
      </w:divBdr>
    </w:div>
    <w:div w:id="1437941303">
      <w:bodyDiv w:val="1"/>
      <w:marLeft w:val="0"/>
      <w:marRight w:val="0"/>
      <w:marTop w:val="0"/>
      <w:marBottom w:val="0"/>
      <w:divBdr>
        <w:top w:val="none" w:sz="0" w:space="0" w:color="auto"/>
        <w:left w:val="none" w:sz="0" w:space="0" w:color="auto"/>
        <w:bottom w:val="none" w:sz="0" w:space="0" w:color="auto"/>
        <w:right w:val="none" w:sz="0" w:space="0" w:color="auto"/>
      </w:divBdr>
    </w:div>
    <w:div w:id="1438255122">
      <w:bodyDiv w:val="1"/>
      <w:marLeft w:val="0"/>
      <w:marRight w:val="0"/>
      <w:marTop w:val="0"/>
      <w:marBottom w:val="0"/>
      <w:divBdr>
        <w:top w:val="none" w:sz="0" w:space="0" w:color="auto"/>
        <w:left w:val="none" w:sz="0" w:space="0" w:color="auto"/>
        <w:bottom w:val="none" w:sz="0" w:space="0" w:color="auto"/>
        <w:right w:val="none" w:sz="0" w:space="0" w:color="auto"/>
      </w:divBdr>
    </w:div>
    <w:div w:id="1438712401">
      <w:bodyDiv w:val="1"/>
      <w:marLeft w:val="0"/>
      <w:marRight w:val="0"/>
      <w:marTop w:val="0"/>
      <w:marBottom w:val="0"/>
      <w:divBdr>
        <w:top w:val="none" w:sz="0" w:space="0" w:color="auto"/>
        <w:left w:val="none" w:sz="0" w:space="0" w:color="auto"/>
        <w:bottom w:val="none" w:sz="0" w:space="0" w:color="auto"/>
        <w:right w:val="none" w:sz="0" w:space="0" w:color="auto"/>
      </w:divBdr>
    </w:div>
    <w:div w:id="1438865239">
      <w:bodyDiv w:val="1"/>
      <w:marLeft w:val="0"/>
      <w:marRight w:val="0"/>
      <w:marTop w:val="0"/>
      <w:marBottom w:val="0"/>
      <w:divBdr>
        <w:top w:val="none" w:sz="0" w:space="0" w:color="auto"/>
        <w:left w:val="none" w:sz="0" w:space="0" w:color="auto"/>
        <w:bottom w:val="none" w:sz="0" w:space="0" w:color="auto"/>
        <w:right w:val="none" w:sz="0" w:space="0" w:color="auto"/>
      </w:divBdr>
    </w:div>
    <w:div w:id="1438912170">
      <w:bodyDiv w:val="1"/>
      <w:marLeft w:val="0"/>
      <w:marRight w:val="0"/>
      <w:marTop w:val="0"/>
      <w:marBottom w:val="0"/>
      <w:divBdr>
        <w:top w:val="none" w:sz="0" w:space="0" w:color="auto"/>
        <w:left w:val="none" w:sz="0" w:space="0" w:color="auto"/>
        <w:bottom w:val="none" w:sz="0" w:space="0" w:color="auto"/>
        <w:right w:val="none" w:sz="0" w:space="0" w:color="auto"/>
      </w:divBdr>
    </w:div>
    <w:div w:id="1438912546">
      <w:bodyDiv w:val="1"/>
      <w:marLeft w:val="0"/>
      <w:marRight w:val="0"/>
      <w:marTop w:val="0"/>
      <w:marBottom w:val="0"/>
      <w:divBdr>
        <w:top w:val="none" w:sz="0" w:space="0" w:color="auto"/>
        <w:left w:val="none" w:sz="0" w:space="0" w:color="auto"/>
        <w:bottom w:val="none" w:sz="0" w:space="0" w:color="auto"/>
        <w:right w:val="none" w:sz="0" w:space="0" w:color="auto"/>
      </w:divBdr>
    </w:div>
    <w:div w:id="1438982343">
      <w:bodyDiv w:val="1"/>
      <w:marLeft w:val="0"/>
      <w:marRight w:val="0"/>
      <w:marTop w:val="0"/>
      <w:marBottom w:val="0"/>
      <w:divBdr>
        <w:top w:val="none" w:sz="0" w:space="0" w:color="auto"/>
        <w:left w:val="none" w:sz="0" w:space="0" w:color="auto"/>
        <w:bottom w:val="none" w:sz="0" w:space="0" w:color="auto"/>
        <w:right w:val="none" w:sz="0" w:space="0" w:color="auto"/>
      </w:divBdr>
    </w:div>
    <w:div w:id="1438982695">
      <w:bodyDiv w:val="1"/>
      <w:marLeft w:val="0"/>
      <w:marRight w:val="0"/>
      <w:marTop w:val="0"/>
      <w:marBottom w:val="0"/>
      <w:divBdr>
        <w:top w:val="none" w:sz="0" w:space="0" w:color="auto"/>
        <w:left w:val="none" w:sz="0" w:space="0" w:color="auto"/>
        <w:bottom w:val="none" w:sz="0" w:space="0" w:color="auto"/>
        <w:right w:val="none" w:sz="0" w:space="0" w:color="auto"/>
      </w:divBdr>
    </w:div>
    <w:div w:id="1438987551">
      <w:bodyDiv w:val="1"/>
      <w:marLeft w:val="0"/>
      <w:marRight w:val="0"/>
      <w:marTop w:val="0"/>
      <w:marBottom w:val="0"/>
      <w:divBdr>
        <w:top w:val="none" w:sz="0" w:space="0" w:color="auto"/>
        <w:left w:val="none" w:sz="0" w:space="0" w:color="auto"/>
        <w:bottom w:val="none" w:sz="0" w:space="0" w:color="auto"/>
        <w:right w:val="none" w:sz="0" w:space="0" w:color="auto"/>
      </w:divBdr>
    </w:div>
    <w:div w:id="1439182248">
      <w:bodyDiv w:val="1"/>
      <w:marLeft w:val="0"/>
      <w:marRight w:val="0"/>
      <w:marTop w:val="0"/>
      <w:marBottom w:val="0"/>
      <w:divBdr>
        <w:top w:val="none" w:sz="0" w:space="0" w:color="auto"/>
        <w:left w:val="none" w:sz="0" w:space="0" w:color="auto"/>
        <w:bottom w:val="none" w:sz="0" w:space="0" w:color="auto"/>
        <w:right w:val="none" w:sz="0" w:space="0" w:color="auto"/>
      </w:divBdr>
    </w:div>
    <w:div w:id="1439253376">
      <w:bodyDiv w:val="1"/>
      <w:marLeft w:val="0"/>
      <w:marRight w:val="0"/>
      <w:marTop w:val="0"/>
      <w:marBottom w:val="0"/>
      <w:divBdr>
        <w:top w:val="none" w:sz="0" w:space="0" w:color="auto"/>
        <w:left w:val="none" w:sz="0" w:space="0" w:color="auto"/>
        <w:bottom w:val="none" w:sz="0" w:space="0" w:color="auto"/>
        <w:right w:val="none" w:sz="0" w:space="0" w:color="auto"/>
      </w:divBdr>
    </w:div>
    <w:div w:id="1439373297">
      <w:bodyDiv w:val="1"/>
      <w:marLeft w:val="0"/>
      <w:marRight w:val="0"/>
      <w:marTop w:val="0"/>
      <w:marBottom w:val="0"/>
      <w:divBdr>
        <w:top w:val="none" w:sz="0" w:space="0" w:color="auto"/>
        <w:left w:val="none" w:sz="0" w:space="0" w:color="auto"/>
        <w:bottom w:val="none" w:sz="0" w:space="0" w:color="auto"/>
        <w:right w:val="none" w:sz="0" w:space="0" w:color="auto"/>
      </w:divBdr>
    </w:div>
    <w:div w:id="1439447488">
      <w:bodyDiv w:val="1"/>
      <w:marLeft w:val="0"/>
      <w:marRight w:val="0"/>
      <w:marTop w:val="0"/>
      <w:marBottom w:val="0"/>
      <w:divBdr>
        <w:top w:val="none" w:sz="0" w:space="0" w:color="auto"/>
        <w:left w:val="none" w:sz="0" w:space="0" w:color="auto"/>
        <w:bottom w:val="none" w:sz="0" w:space="0" w:color="auto"/>
        <w:right w:val="none" w:sz="0" w:space="0" w:color="auto"/>
      </w:divBdr>
    </w:div>
    <w:div w:id="1439763151">
      <w:bodyDiv w:val="1"/>
      <w:marLeft w:val="0"/>
      <w:marRight w:val="0"/>
      <w:marTop w:val="0"/>
      <w:marBottom w:val="0"/>
      <w:divBdr>
        <w:top w:val="none" w:sz="0" w:space="0" w:color="auto"/>
        <w:left w:val="none" w:sz="0" w:space="0" w:color="auto"/>
        <w:bottom w:val="none" w:sz="0" w:space="0" w:color="auto"/>
        <w:right w:val="none" w:sz="0" w:space="0" w:color="auto"/>
      </w:divBdr>
    </w:div>
    <w:div w:id="1439834154">
      <w:bodyDiv w:val="1"/>
      <w:marLeft w:val="0"/>
      <w:marRight w:val="0"/>
      <w:marTop w:val="0"/>
      <w:marBottom w:val="0"/>
      <w:divBdr>
        <w:top w:val="none" w:sz="0" w:space="0" w:color="auto"/>
        <w:left w:val="none" w:sz="0" w:space="0" w:color="auto"/>
        <w:bottom w:val="none" w:sz="0" w:space="0" w:color="auto"/>
        <w:right w:val="none" w:sz="0" w:space="0" w:color="auto"/>
      </w:divBdr>
    </w:div>
    <w:div w:id="1439986231">
      <w:bodyDiv w:val="1"/>
      <w:marLeft w:val="0"/>
      <w:marRight w:val="0"/>
      <w:marTop w:val="0"/>
      <w:marBottom w:val="0"/>
      <w:divBdr>
        <w:top w:val="none" w:sz="0" w:space="0" w:color="auto"/>
        <w:left w:val="none" w:sz="0" w:space="0" w:color="auto"/>
        <w:bottom w:val="none" w:sz="0" w:space="0" w:color="auto"/>
        <w:right w:val="none" w:sz="0" w:space="0" w:color="auto"/>
      </w:divBdr>
    </w:div>
    <w:div w:id="1440098863">
      <w:bodyDiv w:val="1"/>
      <w:marLeft w:val="0"/>
      <w:marRight w:val="0"/>
      <w:marTop w:val="0"/>
      <w:marBottom w:val="0"/>
      <w:divBdr>
        <w:top w:val="none" w:sz="0" w:space="0" w:color="auto"/>
        <w:left w:val="none" w:sz="0" w:space="0" w:color="auto"/>
        <w:bottom w:val="none" w:sz="0" w:space="0" w:color="auto"/>
        <w:right w:val="none" w:sz="0" w:space="0" w:color="auto"/>
      </w:divBdr>
    </w:div>
    <w:div w:id="1440102069">
      <w:bodyDiv w:val="1"/>
      <w:marLeft w:val="0"/>
      <w:marRight w:val="0"/>
      <w:marTop w:val="0"/>
      <w:marBottom w:val="0"/>
      <w:divBdr>
        <w:top w:val="none" w:sz="0" w:space="0" w:color="auto"/>
        <w:left w:val="none" w:sz="0" w:space="0" w:color="auto"/>
        <w:bottom w:val="none" w:sz="0" w:space="0" w:color="auto"/>
        <w:right w:val="none" w:sz="0" w:space="0" w:color="auto"/>
      </w:divBdr>
    </w:div>
    <w:div w:id="1440299600">
      <w:bodyDiv w:val="1"/>
      <w:marLeft w:val="0"/>
      <w:marRight w:val="0"/>
      <w:marTop w:val="0"/>
      <w:marBottom w:val="0"/>
      <w:divBdr>
        <w:top w:val="none" w:sz="0" w:space="0" w:color="auto"/>
        <w:left w:val="none" w:sz="0" w:space="0" w:color="auto"/>
        <w:bottom w:val="none" w:sz="0" w:space="0" w:color="auto"/>
        <w:right w:val="none" w:sz="0" w:space="0" w:color="auto"/>
      </w:divBdr>
    </w:div>
    <w:div w:id="1440368453">
      <w:bodyDiv w:val="1"/>
      <w:marLeft w:val="0"/>
      <w:marRight w:val="0"/>
      <w:marTop w:val="0"/>
      <w:marBottom w:val="0"/>
      <w:divBdr>
        <w:top w:val="none" w:sz="0" w:space="0" w:color="auto"/>
        <w:left w:val="none" w:sz="0" w:space="0" w:color="auto"/>
        <w:bottom w:val="none" w:sz="0" w:space="0" w:color="auto"/>
        <w:right w:val="none" w:sz="0" w:space="0" w:color="auto"/>
      </w:divBdr>
    </w:div>
    <w:div w:id="1440566413">
      <w:bodyDiv w:val="1"/>
      <w:marLeft w:val="0"/>
      <w:marRight w:val="0"/>
      <w:marTop w:val="0"/>
      <w:marBottom w:val="0"/>
      <w:divBdr>
        <w:top w:val="none" w:sz="0" w:space="0" w:color="auto"/>
        <w:left w:val="none" w:sz="0" w:space="0" w:color="auto"/>
        <w:bottom w:val="none" w:sz="0" w:space="0" w:color="auto"/>
        <w:right w:val="none" w:sz="0" w:space="0" w:color="auto"/>
      </w:divBdr>
    </w:div>
    <w:div w:id="1440636491">
      <w:bodyDiv w:val="1"/>
      <w:marLeft w:val="0"/>
      <w:marRight w:val="0"/>
      <w:marTop w:val="0"/>
      <w:marBottom w:val="0"/>
      <w:divBdr>
        <w:top w:val="none" w:sz="0" w:space="0" w:color="auto"/>
        <w:left w:val="none" w:sz="0" w:space="0" w:color="auto"/>
        <w:bottom w:val="none" w:sz="0" w:space="0" w:color="auto"/>
        <w:right w:val="none" w:sz="0" w:space="0" w:color="auto"/>
      </w:divBdr>
    </w:div>
    <w:div w:id="1441028371">
      <w:bodyDiv w:val="1"/>
      <w:marLeft w:val="0"/>
      <w:marRight w:val="0"/>
      <w:marTop w:val="0"/>
      <w:marBottom w:val="0"/>
      <w:divBdr>
        <w:top w:val="none" w:sz="0" w:space="0" w:color="auto"/>
        <w:left w:val="none" w:sz="0" w:space="0" w:color="auto"/>
        <w:bottom w:val="none" w:sz="0" w:space="0" w:color="auto"/>
        <w:right w:val="none" w:sz="0" w:space="0" w:color="auto"/>
      </w:divBdr>
    </w:div>
    <w:div w:id="1441222266">
      <w:bodyDiv w:val="1"/>
      <w:marLeft w:val="0"/>
      <w:marRight w:val="0"/>
      <w:marTop w:val="0"/>
      <w:marBottom w:val="0"/>
      <w:divBdr>
        <w:top w:val="none" w:sz="0" w:space="0" w:color="auto"/>
        <w:left w:val="none" w:sz="0" w:space="0" w:color="auto"/>
        <w:bottom w:val="none" w:sz="0" w:space="0" w:color="auto"/>
        <w:right w:val="none" w:sz="0" w:space="0" w:color="auto"/>
      </w:divBdr>
    </w:div>
    <w:div w:id="1441267802">
      <w:bodyDiv w:val="1"/>
      <w:marLeft w:val="0"/>
      <w:marRight w:val="0"/>
      <w:marTop w:val="0"/>
      <w:marBottom w:val="0"/>
      <w:divBdr>
        <w:top w:val="none" w:sz="0" w:space="0" w:color="auto"/>
        <w:left w:val="none" w:sz="0" w:space="0" w:color="auto"/>
        <w:bottom w:val="none" w:sz="0" w:space="0" w:color="auto"/>
        <w:right w:val="none" w:sz="0" w:space="0" w:color="auto"/>
      </w:divBdr>
    </w:div>
    <w:div w:id="1441334058">
      <w:bodyDiv w:val="1"/>
      <w:marLeft w:val="0"/>
      <w:marRight w:val="0"/>
      <w:marTop w:val="0"/>
      <w:marBottom w:val="0"/>
      <w:divBdr>
        <w:top w:val="none" w:sz="0" w:space="0" w:color="auto"/>
        <w:left w:val="none" w:sz="0" w:space="0" w:color="auto"/>
        <w:bottom w:val="none" w:sz="0" w:space="0" w:color="auto"/>
        <w:right w:val="none" w:sz="0" w:space="0" w:color="auto"/>
      </w:divBdr>
    </w:div>
    <w:div w:id="1441334166">
      <w:bodyDiv w:val="1"/>
      <w:marLeft w:val="0"/>
      <w:marRight w:val="0"/>
      <w:marTop w:val="0"/>
      <w:marBottom w:val="0"/>
      <w:divBdr>
        <w:top w:val="none" w:sz="0" w:space="0" w:color="auto"/>
        <w:left w:val="none" w:sz="0" w:space="0" w:color="auto"/>
        <w:bottom w:val="none" w:sz="0" w:space="0" w:color="auto"/>
        <w:right w:val="none" w:sz="0" w:space="0" w:color="auto"/>
      </w:divBdr>
    </w:div>
    <w:div w:id="1441801896">
      <w:bodyDiv w:val="1"/>
      <w:marLeft w:val="0"/>
      <w:marRight w:val="0"/>
      <w:marTop w:val="0"/>
      <w:marBottom w:val="0"/>
      <w:divBdr>
        <w:top w:val="none" w:sz="0" w:space="0" w:color="auto"/>
        <w:left w:val="none" w:sz="0" w:space="0" w:color="auto"/>
        <w:bottom w:val="none" w:sz="0" w:space="0" w:color="auto"/>
        <w:right w:val="none" w:sz="0" w:space="0" w:color="auto"/>
      </w:divBdr>
    </w:div>
    <w:div w:id="1441995160">
      <w:bodyDiv w:val="1"/>
      <w:marLeft w:val="0"/>
      <w:marRight w:val="0"/>
      <w:marTop w:val="0"/>
      <w:marBottom w:val="0"/>
      <w:divBdr>
        <w:top w:val="none" w:sz="0" w:space="0" w:color="auto"/>
        <w:left w:val="none" w:sz="0" w:space="0" w:color="auto"/>
        <w:bottom w:val="none" w:sz="0" w:space="0" w:color="auto"/>
        <w:right w:val="none" w:sz="0" w:space="0" w:color="auto"/>
      </w:divBdr>
    </w:div>
    <w:div w:id="1442408348">
      <w:bodyDiv w:val="1"/>
      <w:marLeft w:val="0"/>
      <w:marRight w:val="0"/>
      <w:marTop w:val="0"/>
      <w:marBottom w:val="0"/>
      <w:divBdr>
        <w:top w:val="none" w:sz="0" w:space="0" w:color="auto"/>
        <w:left w:val="none" w:sz="0" w:space="0" w:color="auto"/>
        <w:bottom w:val="none" w:sz="0" w:space="0" w:color="auto"/>
        <w:right w:val="none" w:sz="0" w:space="0" w:color="auto"/>
      </w:divBdr>
    </w:div>
    <w:div w:id="1442608842">
      <w:bodyDiv w:val="1"/>
      <w:marLeft w:val="0"/>
      <w:marRight w:val="0"/>
      <w:marTop w:val="0"/>
      <w:marBottom w:val="0"/>
      <w:divBdr>
        <w:top w:val="none" w:sz="0" w:space="0" w:color="auto"/>
        <w:left w:val="none" w:sz="0" w:space="0" w:color="auto"/>
        <w:bottom w:val="none" w:sz="0" w:space="0" w:color="auto"/>
        <w:right w:val="none" w:sz="0" w:space="0" w:color="auto"/>
      </w:divBdr>
    </w:div>
    <w:div w:id="1442647065">
      <w:bodyDiv w:val="1"/>
      <w:marLeft w:val="0"/>
      <w:marRight w:val="0"/>
      <w:marTop w:val="0"/>
      <w:marBottom w:val="0"/>
      <w:divBdr>
        <w:top w:val="none" w:sz="0" w:space="0" w:color="auto"/>
        <w:left w:val="none" w:sz="0" w:space="0" w:color="auto"/>
        <w:bottom w:val="none" w:sz="0" w:space="0" w:color="auto"/>
        <w:right w:val="none" w:sz="0" w:space="0" w:color="auto"/>
      </w:divBdr>
    </w:div>
    <w:div w:id="1442647335">
      <w:bodyDiv w:val="1"/>
      <w:marLeft w:val="0"/>
      <w:marRight w:val="0"/>
      <w:marTop w:val="0"/>
      <w:marBottom w:val="0"/>
      <w:divBdr>
        <w:top w:val="none" w:sz="0" w:space="0" w:color="auto"/>
        <w:left w:val="none" w:sz="0" w:space="0" w:color="auto"/>
        <w:bottom w:val="none" w:sz="0" w:space="0" w:color="auto"/>
        <w:right w:val="none" w:sz="0" w:space="0" w:color="auto"/>
      </w:divBdr>
    </w:div>
    <w:div w:id="1443107722">
      <w:bodyDiv w:val="1"/>
      <w:marLeft w:val="0"/>
      <w:marRight w:val="0"/>
      <w:marTop w:val="0"/>
      <w:marBottom w:val="0"/>
      <w:divBdr>
        <w:top w:val="none" w:sz="0" w:space="0" w:color="auto"/>
        <w:left w:val="none" w:sz="0" w:space="0" w:color="auto"/>
        <w:bottom w:val="none" w:sz="0" w:space="0" w:color="auto"/>
        <w:right w:val="none" w:sz="0" w:space="0" w:color="auto"/>
      </w:divBdr>
    </w:div>
    <w:div w:id="1443109419">
      <w:bodyDiv w:val="1"/>
      <w:marLeft w:val="0"/>
      <w:marRight w:val="0"/>
      <w:marTop w:val="0"/>
      <w:marBottom w:val="0"/>
      <w:divBdr>
        <w:top w:val="none" w:sz="0" w:space="0" w:color="auto"/>
        <w:left w:val="none" w:sz="0" w:space="0" w:color="auto"/>
        <w:bottom w:val="none" w:sz="0" w:space="0" w:color="auto"/>
        <w:right w:val="none" w:sz="0" w:space="0" w:color="auto"/>
      </w:divBdr>
    </w:div>
    <w:div w:id="1443183515">
      <w:bodyDiv w:val="1"/>
      <w:marLeft w:val="0"/>
      <w:marRight w:val="0"/>
      <w:marTop w:val="0"/>
      <w:marBottom w:val="0"/>
      <w:divBdr>
        <w:top w:val="none" w:sz="0" w:space="0" w:color="auto"/>
        <w:left w:val="none" w:sz="0" w:space="0" w:color="auto"/>
        <w:bottom w:val="none" w:sz="0" w:space="0" w:color="auto"/>
        <w:right w:val="none" w:sz="0" w:space="0" w:color="auto"/>
      </w:divBdr>
    </w:div>
    <w:div w:id="1443188286">
      <w:bodyDiv w:val="1"/>
      <w:marLeft w:val="0"/>
      <w:marRight w:val="0"/>
      <w:marTop w:val="0"/>
      <w:marBottom w:val="0"/>
      <w:divBdr>
        <w:top w:val="none" w:sz="0" w:space="0" w:color="auto"/>
        <w:left w:val="none" w:sz="0" w:space="0" w:color="auto"/>
        <w:bottom w:val="none" w:sz="0" w:space="0" w:color="auto"/>
        <w:right w:val="none" w:sz="0" w:space="0" w:color="auto"/>
      </w:divBdr>
    </w:div>
    <w:div w:id="1443189198">
      <w:bodyDiv w:val="1"/>
      <w:marLeft w:val="0"/>
      <w:marRight w:val="0"/>
      <w:marTop w:val="0"/>
      <w:marBottom w:val="0"/>
      <w:divBdr>
        <w:top w:val="none" w:sz="0" w:space="0" w:color="auto"/>
        <w:left w:val="none" w:sz="0" w:space="0" w:color="auto"/>
        <w:bottom w:val="none" w:sz="0" w:space="0" w:color="auto"/>
        <w:right w:val="none" w:sz="0" w:space="0" w:color="auto"/>
      </w:divBdr>
    </w:div>
    <w:div w:id="1443459636">
      <w:bodyDiv w:val="1"/>
      <w:marLeft w:val="0"/>
      <w:marRight w:val="0"/>
      <w:marTop w:val="0"/>
      <w:marBottom w:val="0"/>
      <w:divBdr>
        <w:top w:val="none" w:sz="0" w:space="0" w:color="auto"/>
        <w:left w:val="none" w:sz="0" w:space="0" w:color="auto"/>
        <w:bottom w:val="none" w:sz="0" w:space="0" w:color="auto"/>
        <w:right w:val="none" w:sz="0" w:space="0" w:color="auto"/>
      </w:divBdr>
    </w:div>
    <w:div w:id="1443501300">
      <w:bodyDiv w:val="1"/>
      <w:marLeft w:val="0"/>
      <w:marRight w:val="0"/>
      <w:marTop w:val="0"/>
      <w:marBottom w:val="0"/>
      <w:divBdr>
        <w:top w:val="none" w:sz="0" w:space="0" w:color="auto"/>
        <w:left w:val="none" w:sz="0" w:space="0" w:color="auto"/>
        <w:bottom w:val="none" w:sz="0" w:space="0" w:color="auto"/>
        <w:right w:val="none" w:sz="0" w:space="0" w:color="auto"/>
      </w:divBdr>
    </w:div>
    <w:div w:id="1443501587">
      <w:bodyDiv w:val="1"/>
      <w:marLeft w:val="0"/>
      <w:marRight w:val="0"/>
      <w:marTop w:val="0"/>
      <w:marBottom w:val="0"/>
      <w:divBdr>
        <w:top w:val="none" w:sz="0" w:space="0" w:color="auto"/>
        <w:left w:val="none" w:sz="0" w:space="0" w:color="auto"/>
        <w:bottom w:val="none" w:sz="0" w:space="0" w:color="auto"/>
        <w:right w:val="none" w:sz="0" w:space="0" w:color="auto"/>
      </w:divBdr>
    </w:div>
    <w:div w:id="1443837793">
      <w:bodyDiv w:val="1"/>
      <w:marLeft w:val="0"/>
      <w:marRight w:val="0"/>
      <w:marTop w:val="0"/>
      <w:marBottom w:val="0"/>
      <w:divBdr>
        <w:top w:val="none" w:sz="0" w:space="0" w:color="auto"/>
        <w:left w:val="none" w:sz="0" w:space="0" w:color="auto"/>
        <w:bottom w:val="none" w:sz="0" w:space="0" w:color="auto"/>
        <w:right w:val="none" w:sz="0" w:space="0" w:color="auto"/>
      </w:divBdr>
    </w:div>
    <w:div w:id="1443959799">
      <w:bodyDiv w:val="1"/>
      <w:marLeft w:val="0"/>
      <w:marRight w:val="0"/>
      <w:marTop w:val="0"/>
      <w:marBottom w:val="0"/>
      <w:divBdr>
        <w:top w:val="none" w:sz="0" w:space="0" w:color="auto"/>
        <w:left w:val="none" w:sz="0" w:space="0" w:color="auto"/>
        <w:bottom w:val="none" w:sz="0" w:space="0" w:color="auto"/>
        <w:right w:val="none" w:sz="0" w:space="0" w:color="auto"/>
      </w:divBdr>
    </w:div>
    <w:div w:id="1444227102">
      <w:bodyDiv w:val="1"/>
      <w:marLeft w:val="0"/>
      <w:marRight w:val="0"/>
      <w:marTop w:val="0"/>
      <w:marBottom w:val="0"/>
      <w:divBdr>
        <w:top w:val="none" w:sz="0" w:space="0" w:color="auto"/>
        <w:left w:val="none" w:sz="0" w:space="0" w:color="auto"/>
        <w:bottom w:val="none" w:sz="0" w:space="0" w:color="auto"/>
        <w:right w:val="none" w:sz="0" w:space="0" w:color="auto"/>
      </w:divBdr>
    </w:div>
    <w:div w:id="1444379651">
      <w:bodyDiv w:val="1"/>
      <w:marLeft w:val="0"/>
      <w:marRight w:val="0"/>
      <w:marTop w:val="0"/>
      <w:marBottom w:val="0"/>
      <w:divBdr>
        <w:top w:val="none" w:sz="0" w:space="0" w:color="auto"/>
        <w:left w:val="none" w:sz="0" w:space="0" w:color="auto"/>
        <w:bottom w:val="none" w:sz="0" w:space="0" w:color="auto"/>
        <w:right w:val="none" w:sz="0" w:space="0" w:color="auto"/>
      </w:divBdr>
    </w:div>
    <w:div w:id="1444568759">
      <w:bodyDiv w:val="1"/>
      <w:marLeft w:val="0"/>
      <w:marRight w:val="0"/>
      <w:marTop w:val="0"/>
      <w:marBottom w:val="0"/>
      <w:divBdr>
        <w:top w:val="none" w:sz="0" w:space="0" w:color="auto"/>
        <w:left w:val="none" w:sz="0" w:space="0" w:color="auto"/>
        <w:bottom w:val="none" w:sz="0" w:space="0" w:color="auto"/>
        <w:right w:val="none" w:sz="0" w:space="0" w:color="auto"/>
      </w:divBdr>
    </w:div>
    <w:div w:id="1444574067">
      <w:bodyDiv w:val="1"/>
      <w:marLeft w:val="0"/>
      <w:marRight w:val="0"/>
      <w:marTop w:val="0"/>
      <w:marBottom w:val="0"/>
      <w:divBdr>
        <w:top w:val="none" w:sz="0" w:space="0" w:color="auto"/>
        <w:left w:val="none" w:sz="0" w:space="0" w:color="auto"/>
        <w:bottom w:val="none" w:sz="0" w:space="0" w:color="auto"/>
        <w:right w:val="none" w:sz="0" w:space="0" w:color="auto"/>
      </w:divBdr>
    </w:div>
    <w:div w:id="1444616698">
      <w:bodyDiv w:val="1"/>
      <w:marLeft w:val="0"/>
      <w:marRight w:val="0"/>
      <w:marTop w:val="0"/>
      <w:marBottom w:val="0"/>
      <w:divBdr>
        <w:top w:val="none" w:sz="0" w:space="0" w:color="auto"/>
        <w:left w:val="none" w:sz="0" w:space="0" w:color="auto"/>
        <w:bottom w:val="none" w:sz="0" w:space="0" w:color="auto"/>
        <w:right w:val="none" w:sz="0" w:space="0" w:color="auto"/>
      </w:divBdr>
    </w:div>
    <w:div w:id="1444693846">
      <w:bodyDiv w:val="1"/>
      <w:marLeft w:val="0"/>
      <w:marRight w:val="0"/>
      <w:marTop w:val="0"/>
      <w:marBottom w:val="0"/>
      <w:divBdr>
        <w:top w:val="none" w:sz="0" w:space="0" w:color="auto"/>
        <w:left w:val="none" w:sz="0" w:space="0" w:color="auto"/>
        <w:bottom w:val="none" w:sz="0" w:space="0" w:color="auto"/>
        <w:right w:val="none" w:sz="0" w:space="0" w:color="auto"/>
      </w:divBdr>
    </w:div>
    <w:div w:id="1444955283">
      <w:bodyDiv w:val="1"/>
      <w:marLeft w:val="0"/>
      <w:marRight w:val="0"/>
      <w:marTop w:val="0"/>
      <w:marBottom w:val="0"/>
      <w:divBdr>
        <w:top w:val="none" w:sz="0" w:space="0" w:color="auto"/>
        <w:left w:val="none" w:sz="0" w:space="0" w:color="auto"/>
        <w:bottom w:val="none" w:sz="0" w:space="0" w:color="auto"/>
        <w:right w:val="none" w:sz="0" w:space="0" w:color="auto"/>
      </w:divBdr>
    </w:div>
    <w:div w:id="1444959056">
      <w:bodyDiv w:val="1"/>
      <w:marLeft w:val="0"/>
      <w:marRight w:val="0"/>
      <w:marTop w:val="0"/>
      <w:marBottom w:val="0"/>
      <w:divBdr>
        <w:top w:val="none" w:sz="0" w:space="0" w:color="auto"/>
        <w:left w:val="none" w:sz="0" w:space="0" w:color="auto"/>
        <w:bottom w:val="none" w:sz="0" w:space="0" w:color="auto"/>
        <w:right w:val="none" w:sz="0" w:space="0" w:color="auto"/>
      </w:divBdr>
    </w:div>
    <w:div w:id="1445270329">
      <w:bodyDiv w:val="1"/>
      <w:marLeft w:val="0"/>
      <w:marRight w:val="0"/>
      <w:marTop w:val="0"/>
      <w:marBottom w:val="0"/>
      <w:divBdr>
        <w:top w:val="none" w:sz="0" w:space="0" w:color="auto"/>
        <w:left w:val="none" w:sz="0" w:space="0" w:color="auto"/>
        <w:bottom w:val="none" w:sz="0" w:space="0" w:color="auto"/>
        <w:right w:val="none" w:sz="0" w:space="0" w:color="auto"/>
      </w:divBdr>
    </w:div>
    <w:div w:id="1446122606">
      <w:bodyDiv w:val="1"/>
      <w:marLeft w:val="0"/>
      <w:marRight w:val="0"/>
      <w:marTop w:val="0"/>
      <w:marBottom w:val="0"/>
      <w:divBdr>
        <w:top w:val="none" w:sz="0" w:space="0" w:color="auto"/>
        <w:left w:val="none" w:sz="0" w:space="0" w:color="auto"/>
        <w:bottom w:val="none" w:sz="0" w:space="0" w:color="auto"/>
        <w:right w:val="none" w:sz="0" w:space="0" w:color="auto"/>
      </w:divBdr>
    </w:div>
    <w:div w:id="1446147060">
      <w:bodyDiv w:val="1"/>
      <w:marLeft w:val="0"/>
      <w:marRight w:val="0"/>
      <w:marTop w:val="0"/>
      <w:marBottom w:val="0"/>
      <w:divBdr>
        <w:top w:val="none" w:sz="0" w:space="0" w:color="auto"/>
        <w:left w:val="none" w:sz="0" w:space="0" w:color="auto"/>
        <w:bottom w:val="none" w:sz="0" w:space="0" w:color="auto"/>
        <w:right w:val="none" w:sz="0" w:space="0" w:color="auto"/>
      </w:divBdr>
    </w:div>
    <w:div w:id="1446539076">
      <w:bodyDiv w:val="1"/>
      <w:marLeft w:val="0"/>
      <w:marRight w:val="0"/>
      <w:marTop w:val="0"/>
      <w:marBottom w:val="0"/>
      <w:divBdr>
        <w:top w:val="none" w:sz="0" w:space="0" w:color="auto"/>
        <w:left w:val="none" w:sz="0" w:space="0" w:color="auto"/>
        <w:bottom w:val="none" w:sz="0" w:space="0" w:color="auto"/>
        <w:right w:val="none" w:sz="0" w:space="0" w:color="auto"/>
      </w:divBdr>
    </w:div>
    <w:div w:id="1446578773">
      <w:bodyDiv w:val="1"/>
      <w:marLeft w:val="0"/>
      <w:marRight w:val="0"/>
      <w:marTop w:val="0"/>
      <w:marBottom w:val="0"/>
      <w:divBdr>
        <w:top w:val="none" w:sz="0" w:space="0" w:color="auto"/>
        <w:left w:val="none" w:sz="0" w:space="0" w:color="auto"/>
        <w:bottom w:val="none" w:sz="0" w:space="0" w:color="auto"/>
        <w:right w:val="none" w:sz="0" w:space="0" w:color="auto"/>
      </w:divBdr>
    </w:div>
    <w:div w:id="1446608539">
      <w:bodyDiv w:val="1"/>
      <w:marLeft w:val="0"/>
      <w:marRight w:val="0"/>
      <w:marTop w:val="0"/>
      <w:marBottom w:val="0"/>
      <w:divBdr>
        <w:top w:val="none" w:sz="0" w:space="0" w:color="auto"/>
        <w:left w:val="none" w:sz="0" w:space="0" w:color="auto"/>
        <w:bottom w:val="none" w:sz="0" w:space="0" w:color="auto"/>
        <w:right w:val="none" w:sz="0" w:space="0" w:color="auto"/>
      </w:divBdr>
    </w:div>
    <w:div w:id="1446734803">
      <w:bodyDiv w:val="1"/>
      <w:marLeft w:val="0"/>
      <w:marRight w:val="0"/>
      <w:marTop w:val="0"/>
      <w:marBottom w:val="0"/>
      <w:divBdr>
        <w:top w:val="none" w:sz="0" w:space="0" w:color="auto"/>
        <w:left w:val="none" w:sz="0" w:space="0" w:color="auto"/>
        <w:bottom w:val="none" w:sz="0" w:space="0" w:color="auto"/>
        <w:right w:val="none" w:sz="0" w:space="0" w:color="auto"/>
      </w:divBdr>
    </w:div>
    <w:div w:id="1446735291">
      <w:bodyDiv w:val="1"/>
      <w:marLeft w:val="0"/>
      <w:marRight w:val="0"/>
      <w:marTop w:val="0"/>
      <w:marBottom w:val="0"/>
      <w:divBdr>
        <w:top w:val="none" w:sz="0" w:space="0" w:color="auto"/>
        <w:left w:val="none" w:sz="0" w:space="0" w:color="auto"/>
        <w:bottom w:val="none" w:sz="0" w:space="0" w:color="auto"/>
        <w:right w:val="none" w:sz="0" w:space="0" w:color="auto"/>
      </w:divBdr>
    </w:div>
    <w:div w:id="1447040113">
      <w:bodyDiv w:val="1"/>
      <w:marLeft w:val="0"/>
      <w:marRight w:val="0"/>
      <w:marTop w:val="0"/>
      <w:marBottom w:val="0"/>
      <w:divBdr>
        <w:top w:val="none" w:sz="0" w:space="0" w:color="auto"/>
        <w:left w:val="none" w:sz="0" w:space="0" w:color="auto"/>
        <w:bottom w:val="none" w:sz="0" w:space="0" w:color="auto"/>
        <w:right w:val="none" w:sz="0" w:space="0" w:color="auto"/>
      </w:divBdr>
    </w:div>
    <w:div w:id="1447122292">
      <w:bodyDiv w:val="1"/>
      <w:marLeft w:val="0"/>
      <w:marRight w:val="0"/>
      <w:marTop w:val="0"/>
      <w:marBottom w:val="0"/>
      <w:divBdr>
        <w:top w:val="none" w:sz="0" w:space="0" w:color="auto"/>
        <w:left w:val="none" w:sz="0" w:space="0" w:color="auto"/>
        <w:bottom w:val="none" w:sz="0" w:space="0" w:color="auto"/>
        <w:right w:val="none" w:sz="0" w:space="0" w:color="auto"/>
      </w:divBdr>
    </w:div>
    <w:div w:id="1447122635">
      <w:bodyDiv w:val="1"/>
      <w:marLeft w:val="0"/>
      <w:marRight w:val="0"/>
      <w:marTop w:val="0"/>
      <w:marBottom w:val="0"/>
      <w:divBdr>
        <w:top w:val="none" w:sz="0" w:space="0" w:color="auto"/>
        <w:left w:val="none" w:sz="0" w:space="0" w:color="auto"/>
        <w:bottom w:val="none" w:sz="0" w:space="0" w:color="auto"/>
        <w:right w:val="none" w:sz="0" w:space="0" w:color="auto"/>
      </w:divBdr>
    </w:div>
    <w:div w:id="1447193868">
      <w:bodyDiv w:val="1"/>
      <w:marLeft w:val="0"/>
      <w:marRight w:val="0"/>
      <w:marTop w:val="0"/>
      <w:marBottom w:val="0"/>
      <w:divBdr>
        <w:top w:val="none" w:sz="0" w:space="0" w:color="auto"/>
        <w:left w:val="none" w:sz="0" w:space="0" w:color="auto"/>
        <w:bottom w:val="none" w:sz="0" w:space="0" w:color="auto"/>
        <w:right w:val="none" w:sz="0" w:space="0" w:color="auto"/>
      </w:divBdr>
    </w:div>
    <w:div w:id="1447701284">
      <w:bodyDiv w:val="1"/>
      <w:marLeft w:val="0"/>
      <w:marRight w:val="0"/>
      <w:marTop w:val="0"/>
      <w:marBottom w:val="0"/>
      <w:divBdr>
        <w:top w:val="none" w:sz="0" w:space="0" w:color="auto"/>
        <w:left w:val="none" w:sz="0" w:space="0" w:color="auto"/>
        <w:bottom w:val="none" w:sz="0" w:space="0" w:color="auto"/>
        <w:right w:val="none" w:sz="0" w:space="0" w:color="auto"/>
      </w:divBdr>
    </w:div>
    <w:div w:id="1447890535">
      <w:bodyDiv w:val="1"/>
      <w:marLeft w:val="0"/>
      <w:marRight w:val="0"/>
      <w:marTop w:val="0"/>
      <w:marBottom w:val="0"/>
      <w:divBdr>
        <w:top w:val="none" w:sz="0" w:space="0" w:color="auto"/>
        <w:left w:val="none" w:sz="0" w:space="0" w:color="auto"/>
        <w:bottom w:val="none" w:sz="0" w:space="0" w:color="auto"/>
        <w:right w:val="none" w:sz="0" w:space="0" w:color="auto"/>
      </w:divBdr>
    </w:div>
    <w:div w:id="1447895161">
      <w:bodyDiv w:val="1"/>
      <w:marLeft w:val="0"/>
      <w:marRight w:val="0"/>
      <w:marTop w:val="0"/>
      <w:marBottom w:val="0"/>
      <w:divBdr>
        <w:top w:val="none" w:sz="0" w:space="0" w:color="auto"/>
        <w:left w:val="none" w:sz="0" w:space="0" w:color="auto"/>
        <w:bottom w:val="none" w:sz="0" w:space="0" w:color="auto"/>
        <w:right w:val="none" w:sz="0" w:space="0" w:color="auto"/>
      </w:divBdr>
    </w:div>
    <w:div w:id="1447967389">
      <w:bodyDiv w:val="1"/>
      <w:marLeft w:val="0"/>
      <w:marRight w:val="0"/>
      <w:marTop w:val="0"/>
      <w:marBottom w:val="0"/>
      <w:divBdr>
        <w:top w:val="none" w:sz="0" w:space="0" w:color="auto"/>
        <w:left w:val="none" w:sz="0" w:space="0" w:color="auto"/>
        <w:bottom w:val="none" w:sz="0" w:space="0" w:color="auto"/>
        <w:right w:val="none" w:sz="0" w:space="0" w:color="auto"/>
      </w:divBdr>
    </w:div>
    <w:div w:id="1448155244">
      <w:bodyDiv w:val="1"/>
      <w:marLeft w:val="0"/>
      <w:marRight w:val="0"/>
      <w:marTop w:val="0"/>
      <w:marBottom w:val="0"/>
      <w:divBdr>
        <w:top w:val="none" w:sz="0" w:space="0" w:color="auto"/>
        <w:left w:val="none" w:sz="0" w:space="0" w:color="auto"/>
        <w:bottom w:val="none" w:sz="0" w:space="0" w:color="auto"/>
        <w:right w:val="none" w:sz="0" w:space="0" w:color="auto"/>
      </w:divBdr>
    </w:div>
    <w:div w:id="1448697476">
      <w:bodyDiv w:val="1"/>
      <w:marLeft w:val="0"/>
      <w:marRight w:val="0"/>
      <w:marTop w:val="0"/>
      <w:marBottom w:val="0"/>
      <w:divBdr>
        <w:top w:val="none" w:sz="0" w:space="0" w:color="auto"/>
        <w:left w:val="none" w:sz="0" w:space="0" w:color="auto"/>
        <w:bottom w:val="none" w:sz="0" w:space="0" w:color="auto"/>
        <w:right w:val="none" w:sz="0" w:space="0" w:color="auto"/>
      </w:divBdr>
    </w:div>
    <w:div w:id="1449157571">
      <w:bodyDiv w:val="1"/>
      <w:marLeft w:val="0"/>
      <w:marRight w:val="0"/>
      <w:marTop w:val="0"/>
      <w:marBottom w:val="0"/>
      <w:divBdr>
        <w:top w:val="none" w:sz="0" w:space="0" w:color="auto"/>
        <w:left w:val="none" w:sz="0" w:space="0" w:color="auto"/>
        <w:bottom w:val="none" w:sz="0" w:space="0" w:color="auto"/>
        <w:right w:val="none" w:sz="0" w:space="0" w:color="auto"/>
      </w:divBdr>
    </w:div>
    <w:div w:id="1449158500">
      <w:bodyDiv w:val="1"/>
      <w:marLeft w:val="0"/>
      <w:marRight w:val="0"/>
      <w:marTop w:val="0"/>
      <w:marBottom w:val="0"/>
      <w:divBdr>
        <w:top w:val="none" w:sz="0" w:space="0" w:color="auto"/>
        <w:left w:val="none" w:sz="0" w:space="0" w:color="auto"/>
        <w:bottom w:val="none" w:sz="0" w:space="0" w:color="auto"/>
        <w:right w:val="none" w:sz="0" w:space="0" w:color="auto"/>
      </w:divBdr>
    </w:div>
    <w:div w:id="1449159285">
      <w:bodyDiv w:val="1"/>
      <w:marLeft w:val="0"/>
      <w:marRight w:val="0"/>
      <w:marTop w:val="0"/>
      <w:marBottom w:val="0"/>
      <w:divBdr>
        <w:top w:val="none" w:sz="0" w:space="0" w:color="auto"/>
        <w:left w:val="none" w:sz="0" w:space="0" w:color="auto"/>
        <w:bottom w:val="none" w:sz="0" w:space="0" w:color="auto"/>
        <w:right w:val="none" w:sz="0" w:space="0" w:color="auto"/>
      </w:divBdr>
    </w:div>
    <w:div w:id="1449468668">
      <w:bodyDiv w:val="1"/>
      <w:marLeft w:val="0"/>
      <w:marRight w:val="0"/>
      <w:marTop w:val="0"/>
      <w:marBottom w:val="0"/>
      <w:divBdr>
        <w:top w:val="none" w:sz="0" w:space="0" w:color="auto"/>
        <w:left w:val="none" w:sz="0" w:space="0" w:color="auto"/>
        <w:bottom w:val="none" w:sz="0" w:space="0" w:color="auto"/>
        <w:right w:val="none" w:sz="0" w:space="0" w:color="auto"/>
      </w:divBdr>
    </w:div>
    <w:div w:id="1449542583">
      <w:bodyDiv w:val="1"/>
      <w:marLeft w:val="0"/>
      <w:marRight w:val="0"/>
      <w:marTop w:val="0"/>
      <w:marBottom w:val="0"/>
      <w:divBdr>
        <w:top w:val="none" w:sz="0" w:space="0" w:color="auto"/>
        <w:left w:val="none" w:sz="0" w:space="0" w:color="auto"/>
        <w:bottom w:val="none" w:sz="0" w:space="0" w:color="auto"/>
        <w:right w:val="none" w:sz="0" w:space="0" w:color="auto"/>
      </w:divBdr>
      <w:divsChild>
        <w:div w:id="662008750">
          <w:marLeft w:val="0"/>
          <w:marRight w:val="0"/>
          <w:marTop w:val="0"/>
          <w:marBottom w:val="0"/>
          <w:divBdr>
            <w:top w:val="none" w:sz="0" w:space="0" w:color="auto"/>
            <w:left w:val="none" w:sz="0" w:space="0" w:color="auto"/>
            <w:bottom w:val="none" w:sz="0" w:space="0" w:color="auto"/>
            <w:right w:val="none" w:sz="0" w:space="0" w:color="auto"/>
          </w:divBdr>
        </w:div>
        <w:div w:id="1028872556">
          <w:marLeft w:val="0"/>
          <w:marRight w:val="0"/>
          <w:marTop w:val="0"/>
          <w:marBottom w:val="0"/>
          <w:divBdr>
            <w:top w:val="none" w:sz="0" w:space="0" w:color="auto"/>
            <w:left w:val="none" w:sz="0" w:space="0" w:color="auto"/>
            <w:bottom w:val="none" w:sz="0" w:space="0" w:color="auto"/>
            <w:right w:val="none" w:sz="0" w:space="0" w:color="auto"/>
          </w:divBdr>
        </w:div>
        <w:div w:id="1680305620">
          <w:marLeft w:val="0"/>
          <w:marRight w:val="0"/>
          <w:marTop w:val="0"/>
          <w:marBottom w:val="0"/>
          <w:divBdr>
            <w:top w:val="none" w:sz="0" w:space="0" w:color="auto"/>
            <w:left w:val="none" w:sz="0" w:space="0" w:color="auto"/>
            <w:bottom w:val="none" w:sz="0" w:space="0" w:color="auto"/>
            <w:right w:val="none" w:sz="0" w:space="0" w:color="auto"/>
          </w:divBdr>
        </w:div>
        <w:div w:id="53168369">
          <w:marLeft w:val="0"/>
          <w:marRight w:val="0"/>
          <w:marTop w:val="0"/>
          <w:marBottom w:val="0"/>
          <w:divBdr>
            <w:top w:val="none" w:sz="0" w:space="0" w:color="auto"/>
            <w:left w:val="none" w:sz="0" w:space="0" w:color="auto"/>
            <w:bottom w:val="none" w:sz="0" w:space="0" w:color="auto"/>
            <w:right w:val="none" w:sz="0" w:space="0" w:color="auto"/>
          </w:divBdr>
        </w:div>
        <w:div w:id="726613000">
          <w:marLeft w:val="0"/>
          <w:marRight w:val="0"/>
          <w:marTop w:val="0"/>
          <w:marBottom w:val="0"/>
          <w:divBdr>
            <w:top w:val="none" w:sz="0" w:space="0" w:color="auto"/>
            <w:left w:val="none" w:sz="0" w:space="0" w:color="auto"/>
            <w:bottom w:val="none" w:sz="0" w:space="0" w:color="auto"/>
            <w:right w:val="none" w:sz="0" w:space="0" w:color="auto"/>
          </w:divBdr>
        </w:div>
        <w:div w:id="1694530533">
          <w:marLeft w:val="0"/>
          <w:marRight w:val="0"/>
          <w:marTop w:val="0"/>
          <w:marBottom w:val="0"/>
          <w:divBdr>
            <w:top w:val="none" w:sz="0" w:space="0" w:color="auto"/>
            <w:left w:val="none" w:sz="0" w:space="0" w:color="auto"/>
            <w:bottom w:val="none" w:sz="0" w:space="0" w:color="auto"/>
            <w:right w:val="none" w:sz="0" w:space="0" w:color="auto"/>
          </w:divBdr>
        </w:div>
        <w:div w:id="820125029">
          <w:marLeft w:val="0"/>
          <w:marRight w:val="0"/>
          <w:marTop w:val="0"/>
          <w:marBottom w:val="0"/>
          <w:divBdr>
            <w:top w:val="none" w:sz="0" w:space="0" w:color="auto"/>
            <w:left w:val="none" w:sz="0" w:space="0" w:color="auto"/>
            <w:bottom w:val="none" w:sz="0" w:space="0" w:color="auto"/>
            <w:right w:val="none" w:sz="0" w:space="0" w:color="auto"/>
          </w:divBdr>
        </w:div>
        <w:div w:id="2101639755">
          <w:marLeft w:val="0"/>
          <w:marRight w:val="0"/>
          <w:marTop w:val="0"/>
          <w:marBottom w:val="0"/>
          <w:divBdr>
            <w:top w:val="none" w:sz="0" w:space="0" w:color="auto"/>
            <w:left w:val="none" w:sz="0" w:space="0" w:color="auto"/>
            <w:bottom w:val="none" w:sz="0" w:space="0" w:color="auto"/>
            <w:right w:val="none" w:sz="0" w:space="0" w:color="auto"/>
          </w:divBdr>
        </w:div>
        <w:div w:id="334654251">
          <w:marLeft w:val="0"/>
          <w:marRight w:val="0"/>
          <w:marTop w:val="0"/>
          <w:marBottom w:val="0"/>
          <w:divBdr>
            <w:top w:val="none" w:sz="0" w:space="0" w:color="auto"/>
            <w:left w:val="none" w:sz="0" w:space="0" w:color="auto"/>
            <w:bottom w:val="none" w:sz="0" w:space="0" w:color="auto"/>
            <w:right w:val="none" w:sz="0" w:space="0" w:color="auto"/>
          </w:divBdr>
        </w:div>
        <w:div w:id="946619397">
          <w:marLeft w:val="0"/>
          <w:marRight w:val="0"/>
          <w:marTop w:val="0"/>
          <w:marBottom w:val="0"/>
          <w:divBdr>
            <w:top w:val="none" w:sz="0" w:space="0" w:color="auto"/>
            <w:left w:val="none" w:sz="0" w:space="0" w:color="auto"/>
            <w:bottom w:val="none" w:sz="0" w:space="0" w:color="auto"/>
            <w:right w:val="none" w:sz="0" w:space="0" w:color="auto"/>
          </w:divBdr>
        </w:div>
        <w:div w:id="899367592">
          <w:marLeft w:val="0"/>
          <w:marRight w:val="0"/>
          <w:marTop w:val="0"/>
          <w:marBottom w:val="0"/>
          <w:divBdr>
            <w:top w:val="none" w:sz="0" w:space="0" w:color="auto"/>
            <w:left w:val="none" w:sz="0" w:space="0" w:color="auto"/>
            <w:bottom w:val="none" w:sz="0" w:space="0" w:color="auto"/>
            <w:right w:val="none" w:sz="0" w:space="0" w:color="auto"/>
          </w:divBdr>
        </w:div>
        <w:div w:id="65763476">
          <w:marLeft w:val="0"/>
          <w:marRight w:val="0"/>
          <w:marTop w:val="0"/>
          <w:marBottom w:val="0"/>
          <w:divBdr>
            <w:top w:val="none" w:sz="0" w:space="0" w:color="auto"/>
            <w:left w:val="none" w:sz="0" w:space="0" w:color="auto"/>
            <w:bottom w:val="none" w:sz="0" w:space="0" w:color="auto"/>
            <w:right w:val="none" w:sz="0" w:space="0" w:color="auto"/>
          </w:divBdr>
        </w:div>
        <w:div w:id="824901846">
          <w:marLeft w:val="0"/>
          <w:marRight w:val="0"/>
          <w:marTop w:val="0"/>
          <w:marBottom w:val="0"/>
          <w:divBdr>
            <w:top w:val="none" w:sz="0" w:space="0" w:color="auto"/>
            <w:left w:val="none" w:sz="0" w:space="0" w:color="auto"/>
            <w:bottom w:val="none" w:sz="0" w:space="0" w:color="auto"/>
            <w:right w:val="none" w:sz="0" w:space="0" w:color="auto"/>
          </w:divBdr>
        </w:div>
        <w:div w:id="1537156211">
          <w:marLeft w:val="0"/>
          <w:marRight w:val="0"/>
          <w:marTop w:val="0"/>
          <w:marBottom w:val="0"/>
          <w:divBdr>
            <w:top w:val="none" w:sz="0" w:space="0" w:color="auto"/>
            <w:left w:val="none" w:sz="0" w:space="0" w:color="auto"/>
            <w:bottom w:val="none" w:sz="0" w:space="0" w:color="auto"/>
            <w:right w:val="none" w:sz="0" w:space="0" w:color="auto"/>
          </w:divBdr>
        </w:div>
        <w:div w:id="1121336501">
          <w:marLeft w:val="0"/>
          <w:marRight w:val="0"/>
          <w:marTop w:val="0"/>
          <w:marBottom w:val="0"/>
          <w:divBdr>
            <w:top w:val="none" w:sz="0" w:space="0" w:color="auto"/>
            <w:left w:val="none" w:sz="0" w:space="0" w:color="auto"/>
            <w:bottom w:val="none" w:sz="0" w:space="0" w:color="auto"/>
            <w:right w:val="none" w:sz="0" w:space="0" w:color="auto"/>
          </w:divBdr>
        </w:div>
        <w:div w:id="1319311635">
          <w:marLeft w:val="0"/>
          <w:marRight w:val="0"/>
          <w:marTop w:val="0"/>
          <w:marBottom w:val="0"/>
          <w:divBdr>
            <w:top w:val="none" w:sz="0" w:space="0" w:color="auto"/>
            <w:left w:val="none" w:sz="0" w:space="0" w:color="auto"/>
            <w:bottom w:val="none" w:sz="0" w:space="0" w:color="auto"/>
            <w:right w:val="none" w:sz="0" w:space="0" w:color="auto"/>
          </w:divBdr>
        </w:div>
        <w:div w:id="1323195966">
          <w:marLeft w:val="0"/>
          <w:marRight w:val="0"/>
          <w:marTop w:val="0"/>
          <w:marBottom w:val="0"/>
          <w:divBdr>
            <w:top w:val="none" w:sz="0" w:space="0" w:color="auto"/>
            <w:left w:val="none" w:sz="0" w:space="0" w:color="auto"/>
            <w:bottom w:val="none" w:sz="0" w:space="0" w:color="auto"/>
            <w:right w:val="none" w:sz="0" w:space="0" w:color="auto"/>
          </w:divBdr>
        </w:div>
        <w:div w:id="1853688189">
          <w:marLeft w:val="0"/>
          <w:marRight w:val="0"/>
          <w:marTop w:val="0"/>
          <w:marBottom w:val="0"/>
          <w:divBdr>
            <w:top w:val="none" w:sz="0" w:space="0" w:color="auto"/>
            <w:left w:val="none" w:sz="0" w:space="0" w:color="auto"/>
            <w:bottom w:val="none" w:sz="0" w:space="0" w:color="auto"/>
            <w:right w:val="none" w:sz="0" w:space="0" w:color="auto"/>
          </w:divBdr>
        </w:div>
        <w:div w:id="707529551">
          <w:marLeft w:val="0"/>
          <w:marRight w:val="0"/>
          <w:marTop w:val="0"/>
          <w:marBottom w:val="0"/>
          <w:divBdr>
            <w:top w:val="none" w:sz="0" w:space="0" w:color="auto"/>
            <w:left w:val="none" w:sz="0" w:space="0" w:color="auto"/>
            <w:bottom w:val="none" w:sz="0" w:space="0" w:color="auto"/>
            <w:right w:val="none" w:sz="0" w:space="0" w:color="auto"/>
          </w:divBdr>
        </w:div>
        <w:div w:id="928197620">
          <w:marLeft w:val="0"/>
          <w:marRight w:val="0"/>
          <w:marTop w:val="0"/>
          <w:marBottom w:val="0"/>
          <w:divBdr>
            <w:top w:val="none" w:sz="0" w:space="0" w:color="auto"/>
            <w:left w:val="none" w:sz="0" w:space="0" w:color="auto"/>
            <w:bottom w:val="none" w:sz="0" w:space="0" w:color="auto"/>
            <w:right w:val="none" w:sz="0" w:space="0" w:color="auto"/>
          </w:divBdr>
        </w:div>
        <w:div w:id="432820843">
          <w:marLeft w:val="0"/>
          <w:marRight w:val="0"/>
          <w:marTop w:val="0"/>
          <w:marBottom w:val="0"/>
          <w:divBdr>
            <w:top w:val="none" w:sz="0" w:space="0" w:color="auto"/>
            <w:left w:val="none" w:sz="0" w:space="0" w:color="auto"/>
            <w:bottom w:val="none" w:sz="0" w:space="0" w:color="auto"/>
            <w:right w:val="none" w:sz="0" w:space="0" w:color="auto"/>
          </w:divBdr>
        </w:div>
        <w:div w:id="1227449188">
          <w:marLeft w:val="0"/>
          <w:marRight w:val="0"/>
          <w:marTop w:val="0"/>
          <w:marBottom w:val="0"/>
          <w:divBdr>
            <w:top w:val="none" w:sz="0" w:space="0" w:color="auto"/>
            <w:left w:val="none" w:sz="0" w:space="0" w:color="auto"/>
            <w:bottom w:val="none" w:sz="0" w:space="0" w:color="auto"/>
            <w:right w:val="none" w:sz="0" w:space="0" w:color="auto"/>
          </w:divBdr>
        </w:div>
        <w:div w:id="345059286">
          <w:marLeft w:val="0"/>
          <w:marRight w:val="0"/>
          <w:marTop w:val="0"/>
          <w:marBottom w:val="0"/>
          <w:divBdr>
            <w:top w:val="none" w:sz="0" w:space="0" w:color="auto"/>
            <w:left w:val="none" w:sz="0" w:space="0" w:color="auto"/>
            <w:bottom w:val="none" w:sz="0" w:space="0" w:color="auto"/>
            <w:right w:val="none" w:sz="0" w:space="0" w:color="auto"/>
          </w:divBdr>
        </w:div>
        <w:div w:id="1231694937">
          <w:marLeft w:val="0"/>
          <w:marRight w:val="0"/>
          <w:marTop w:val="0"/>
          <w:marBottom w:val="0"/>
          <w:divBdr>
            <w:top w:val="none" w:sz="0" w:space="0" w:color="auto"/>
            <w:left w:val="none" w:sz="0" w:space="0" w:color="auto"/>
            <w:bottom w:val="none" w:sz="0" w:space="0" w:color="auto"/>
            <w:right w:val="none" w:sz="0" w:space="0" w:color="auto"/>
          </w:divBdr>
        </w:div>
        <w:div w:id="1244223748">
          <w:marLeft w:val="0"/>
          <w:marRight w:val="0"/>
          <w:marTop w:val="0"/>
          <w:marBottom w:val="0"/>
          <w:divBdr>
            <w:top w:val="none" w:sz="0" w:space="0" w:color="auto"/>
            <w:left w:val="none" w:sz="0" w:space="0" w:color="auto"/>
            <w:bottom w:val="none" w:sz="0" w:space="0" w:color="auto"/>
            <w:right w:val="none" w:sz="0" w:space="0" w:color="auto"/>
          </w:divBdr>
        </w:div>
        <w:div w:id="1227111461">
          <w:marLeft w:val="0"/>
          <w:marRight w:val="0"/>
          <w:marTop w:val="0"/>
          <w:marBottom w:val="0"/>
          <w:divBdr>
            <w:top w:val="none" w:sz="0" w:space="0" w:color="auto"/>
            <w:left w:val="none" w:sz="0" w:space="0" w:color="auto"/>
            <w:bottom w:val="none" w:sz="0" w:space="0" w:color="auto"/>
            <w:right w:val="none" w:sz="0" w:space="0" w:color="auto"/>
          </w:divBdr>
        </w:div>
        <w:div w:id="2009628258">
          <w:marLeft w:val="0"/>
          <w:marRight w:val="0"/>
          <w:marTop w:val="0"/>
          <w:marBottom w:val="0"/>
          <w:divBdr>
            <w:top w:val="none" w:sz="0" w:space="0" w:color="auto"/>
            <w:left w:val="none" w:sz="0" w:space="0" w:color="auto"/>
            <w:bottom w:val="none" w:sz="0" w:space="0" w:color="auto"/>
            <w:right w:val="none" w:sz="0" w:space="0" w:color="auto"/>
          </w:divBdr>
        </w:div>
        <w:div w:id="146552387">
          <w:marLeft w:val="0"/>
          <w:marRight w:val="0"/>
          <w:marTop w:val="0"/>
          <w:marBottom w:val="0"/>
          <w:divBdr>
            <w:top w:val="none" w:sz="0" w:space="0" w:color="auto"/>
            <w:left w:val="none" w:sz="0" w:space="0" w:color="auto"/>
            <w:bottom w:val="none" w:sz="0" w:space="0" w:color="auto"/>
            <w:right w:val="none" w:sz="0" w:space="0" w:color="auto"/>
          </w:divBdr>
        </w:div>
        <w:div w:id="1057168625">
          <w:marLeft w:val="0"/>
          <w:marRight w:val="0"/>
          <w:marTop w:val="0"/>
          <w:marBottom w:val="0"/>
          <w:divBdr>
            <w:top w:val="none" w:sz="0" w:space="0" w:color="auto"/>
            <w:left w:val="none" w:sz="0" w:space="0" w:color="auto"/>
            <w:bottom w:val="none" w:sz="0" w:space="0" w:color="auto"/>
            <w:right w:val="none" w:sz="0" w:space="0" w:color="auto"/>
          </w:divBdr>
        </w:div>
        <w:div w:id="1269002517">
          <w:marLeft w:val="0"/>
          <w:marRight w:val="0"/>
          <w:marTop w:val="0"/>
          <w:marBottom w:val="0"/>
          <w:divBdr>
            <w:top w:val="none" w:sz="0" w:space="0" w:color="auto"/>
            <w:left w:val="none" w:sz="0" w:space="0" w:color="auto"/>
            <w:bottom w:val="none" w:sz="0" w:space="0" w:color="auto"/>
            <w:right w:val="none" w:sz="0" w:space="0" w:color="auto"/>
          </w:divBdr>
        </w:div>
        <w:div w:id="909659790">
          <w:marLeft w:val="0"/>
          <w:marRight w:val="0"/>
          <w:marTop w:val="0"/>
          <w:marBottom w:val="0"/>
          <w:divBdr>
            <w:top w:val="none" w:sz="0" w:space="0" w:color="auto"/>
            <w:left w:val="none" w:sz="0" w:space="0" w:color="auto"/>
            <w:bottom w:val="none" w:sz="0" w:space="0" w:color="auto"/>
            <w:right w:val="none" w:sz="0" w:space="0" w:color="auto"/>
          </w:divBdr>
        </w:div>
        <w:div w:id="1075317837">
          <w:marLeft w:val="0"/>
          <w:marRight w:val="0"/>
          <w:marTop w:val="0"/>
          <w:marBottom w:val="0"/>
          <w:divBdr>
            <w:top w:val="none" w:sz="0" w:space="0" w:color="auto"/>
            <w:left w:val="none" w:sz="0" w:space="0" w:color="auto"/>
            <w:bottom w:val="none" w:sz="0" w:space="0" w:color="auto"/>
            <w:right w:val="none" w:sz="0" w:space="0" w:color="auto"/>
          </w:divBdr>
        </w:div>
        <w:div w:id="2084259990">
          <w:marLeft w:val="0"/>
          <w:marRight w:val="0"/>
          <w:marTop w:val="0"/>
          <w:marBottom w:val="0"/>
          <w:divBdr>
            <w:top w:val="none" w:sz="0" w:space="0" w:color="auto"/>
            <w:left w:val="none" w:sz="0" w:space="0" w:color="auto"/>
            <w:bottom w:val="none" w:sz="0" w:space="0" w:color="auto"/>
            <w:right w:val="none" w:sz="0" w:space="0" w:color="auto"/>
          </w:divBdr>
        </w:div>
        <w:div w:id="1770856840">
          <w:marLeft w:val="0"/>
          <w:marRight w:val="0"/>
          <w:marTop w:val="0"/>
          <w:marBottom w:val="0"/>
          <w:divBdr>
            <w:top w:val="none" w:sz="0" w:space="0" w:color="auto"/>
            <w:left w:val="none" w:sz="0" w:space="0" w:color="auto"/>
            <w:bottom w:val="none" w:sz="0" w:space="0" w:color="auto"/>
            <w:right w:val="none" w:sz="0" w:space="0" w:color="auto"/>
          </w:divBdr>
        </w:div>
        <w:div w:id="15471226">
          <w:marLeft w:val="0"/>
          <w:marRight w:val="0"/>
          <w:marTop w:val="0"/>
          <w:marBottom w:val="0"/>
          <w:divBdr>
            <w:top w:val="none" w:sz="0" w:space="0" w:color="auto"/>
            <w:left w:val="none" w:sz="0" w:space="0" w:color="auto"/>
            <w:bottom w:val="none" w:sz="0" w:space="0" w:color="auto"/>
            <w:right w:val="none" w:sz="0" w:space="0" w:color="auto"/>
          </w:divBdr>
        </w:div>
        <w:div w:id="1706832357">
          <w:marLeft w:val="0"/>
          <w:marRight w:val="0"/>
          <w:marTop w:val="0"/>
          <w:marBottom w:val="0"/>
          <w:divBdr>
            <w:top w:val="none" w:sz="0" w:space="0" w:color="auto"/>
            <w:left w:val="none" w:sz="0" w:space="0" w:color="auto"/>
            <w:bottom w:val="none" w:sz="0" w:space="0" w:color="auto"/>
            <w:right w:val="none" w:sz="0" w:space="0" w:color="auto"/>
          </w:divBdr>
        </w:div>
        <w:div w:id="997685593">
          <w:marLeft w:val="0"/>
          <w:marRight w:val="0"/>
          <w:marTop w:val="0"/>
          <w:marBottom w:val="0"/>
          <w:divBdr>
            <w:top w:val="none" w:sz="0" w:space="0" w:color="auto"/>
            <w:left w:val="none" w:sz="0" w:space="0" w:color="auto"/>
            <w:bottom w:val="none" w:sz="0" w:space="0" w:color="auto"/>
            <w:right w:val="none" w:sz="0" w:space="0" w:color="auto"/>
          </w:divBdr>
        </w:div>
        <w:div w:id="1245142088">
          <w:marLeft w:val="0"/>
          <w:marRight w:val="0"/>
          <w:marTop w:val="0"/>
          <w:marBottom w:val="0"/>
          <w:divBdr>
            <w:top w:val="none" w:sz="0" w:space="0" w:color="auto"/>
            <w:left w:val="none" w:sz="0" w:space="0" w:color="auto"/>
            <w:bottom w:val="none" w:sz="0" w:space="0" w:color="auto"/>
            <w:right w:val="none" w:sz="0" w:space="0" w:color="auto"/>
          </w:divBdr>
        </w:div>
        <w:div w:id="1591960074">
          <w:marLeft w:val="0"/>
          <w:marRight w:val="0"/>
          <w:marTop w:val="0"/>
          <w:marBottom w:val="0"/>
          <w:divBdr>
            <w:top w:val="none" w:sz="0" w:space="0" w:color="auto"/>
            <w:left w:val="none" w:sz="0" w:space="0" w:color="auto"/>
            <w:bottom w:val="none" w:sz="0" w:space="0" w:color="auto"/>
            <w:right w:val="none" w:sz="0" w:space="0" w:color="auto"/>
          </w:divBdr>
        </w:div>
        <w:div w:id="65349965">
          <w:marLeft w:val="0"/>
          <w:marRight w:val="0"/>
          <w:marTop w:val="0"/>
          <w:marBottom w:val="0"/>
          <w:divBdr>
            <w:top w:val="none" w:sz="0" w:space="0" w:color="auto"/>
            <w:left w:val="none" w:sz="0" w:space="0" w:color="auto"/>
            <w:bottom w:val="none" w:sz="0" w:space="0" w:color="auto"/>
            <w:right w:val="none" w:sz="0" w:space="0" w:color="auto"/>
          </w:divBdr>
        </w:div>
        <w:div w:id="1343775011">
          <w:marLeft w:val="0"/>
          <w:marRight w:val="0"/>
          <w:marTop w:val="0"/>
          <w:marBottom w:val="0"/>
          <w:divBdr>
            <w:top w:val="none" w:sz="0" w:space="0" w:color="auto"/>
            <w:left w:val="none" w:sz="0" w:space="0" w:color="auto"/>
            <w:bottom w:val="none" w:sz="0" w:space="0" w:color="auto"/>
            <w:right w:val="none" w:sz="0" w:space="0" w:color="auto"/>
          </w:divBdr>
        </w:div>
        <w:div w:id="1776436605">
          <w:marLeft w:val="0"/>
          <w:marRight w:val="0"/>
          <w:marTop w:val="0"/>
          <w:marBottom w:val="0"/>
          <w:divBdr>
            <w:top w:val="none" w:sz="0" w:space="0" w:color="auto"/>
            <w:left w:val="none" w:sz="0" w:space="0" w:color="auto"/>
            <w:bottom w:val="none" w:sz="0" w:space="0" w:color="auto"/>
            <w:right w:val="none" w:sz="0" w:space="0" w:color="auto"/>
          </w:divBdr>
        </w:div>
        <w:div w:id="1815491326">
          <w:marLeft w:val="0"/>
          <w:marRight w:val="0"/>
          <w:marTop w:val="0"/>
          <w:marBottom w:val="0"/>
          <w:divBdr>
            <w:top w:val="none" w:sz="0" w:space="0" w:color="auto"/>
            <w:left w:val="none" w:sz="0" w:space="0" w:color="auto"/>
            <w:bottom w:val="none" w:sz="0" w:space="0" w:color="auto"/>
            <w:right w:val="none" w:sz="0" w:space="0" w:color="auto"/>
          </w:divBdr>
        </w:div>
        <w:div w:id="1708605319">
          <w:marLeft w:val="0"/>
          <w:marRight w:val="0"/>
          <w:marTop w:val="0"/>
          <w:marBottom w:val="0"/>
          <w:divBdr>
            <w:top w:val="none" w:sz="0" w:space="0" w:color="auto"/>
            <w:left w:val="none" w:sz="0" w:space="0" w:color="auto"/>
            <w:bottom w:val="none" w:sz="0" w:space="0" w:color="auto"/>
            <w:right w:val="none" w:sz="0" w:space="0" w:color="auto"/>
          </w:divBdr>
        </w:div>
        <w:div w:id="1308702585">
          <w:marLeft w:val="0"/>
          <w:marRight w:val="0"/>
          <w:marTop w:val="0"/>
          <w:marBottom w:val="0"/>
          <w:divBdr>
            <w:top w:val="none" w:sz="0" w:space="0" w:color="auto"/>
            <w:left w:val="none" w:sz="0" w:space="0" w:color="auto"/>
            <w:bottom w:val="none" w:sz="0" w:space="0" w:color="auto"/>
            <w:right w:val="none" w:sz="0" w:space="0" w:color="auto"/>
          </w:divBdr>
        </w:div>
        <w:div w:id="1608998764">
          <w:marLeft w:val="0"/>
          <w:marRight w:val="0"/>
          <w:marTop w:val="0"/>
          <w:marBottom w:val="0"/>
          <w:divBdr>
            <w:top w:val="none" w:sz="0" w:space="0" w:color="auto"/>
            <w:left w:val="none" w:sz="0" w:space="0" w:color="auto"/>
            <w:bottom w:val="none" w:sz="0" w:space="0" w:color="auto"/>
            <w:right w:val="none" w:sz="0" w:space="0" w:color="auto"/>
          </w:divBdr>
        </w:div>
      </w:divsChild>
    </w:div>
    <w:div w:id="1449590971">
      <w:bodyDiv w:val="1"/>
      <w:marLeft w:val="0"/>
      <w:marRight w:val="0"/>
      <w:marTop w:val="0"/>
      <w:marBottom w:val="0"/>
      <w:divBdr>
        <w:top w:val="none" w:sz="0" w:space="0" w:color="auto"/>
        <w:left w:val="none" w:sz="0" w:space="0" w:color="auto"/>
        <w:bottom w:val="none" w:sz="0" w:space="0" w:color="auto"/>
        <w:right w:val="none" w:sz="0" w:space="0" w:color="auto"/>
      </w:divBdr>
    </w:div>
    <w:div w:id="1449619322">
      <w:bodyDiv w:val="1"/>
      <w:marLeft w:val="0"/>
      <w:marRight w:val="0"/>
      <w:marTop w:val="0"/>
      <w:marBottom w:val="0"/>
      <w:divBdr>
        <w:top w:val="none" w:sz="0" w:space="0" w:color="auto"/>
        <w:left w:val="none" w:sz="0" w:space="0" w:color="auto"/>
        <w:bottom w:val="none" w:sz="0" w:space="0" w:color="auto"/>
        <w:right w:val="none" w:sz="0" w:space="0" w:color="auto"/>
      </w:divBdr>
    </w:div>
    <w:div w:id="1449621471">
      <w:bodyDiv w:val="1"/>
      <w:marLeft w:val="0"/>
      <w:marRight w:val="0"/>
      <w:marTop w:val="0"/>
      <w:marBottom w:val="0"/>
      <w:divBdr>
        <w:top w:val="none" w:sz="0" w:space="0" w:color="auto"/>
        <w:left w:val="none" w:sz="0" w:space="0" w:color="auto"/>
        <w:bottom w:val="none" w:sz="0" w:space="0" w:color="auto"/>
        <w:right w:val="none" w:sz="0" w:space="0" w:color="auto"/>
      </w:divBdr>
    </w:div>
    <w:div w:id="1449664152">
      <w:bodyDiv w:val="1"/>
      <w:marLeft w:val="0"/>
      <w:marRight w:val="0"/>
      <w:marTop w:val="0"/>
      <w:marBottom w:val="0"/>
      <w:divBdr>
        <w:top w:val="none" w:sz="0" w:space="0" w:color="auto"/>
        <w:left w:val="none" w:sz="0" w:space="0" w:color="auto"/>
        <w:bottom w:val="none" w:sz="0" w:space="0" w:color="auto"/>
        <w:right w:val="none" w:sz="0" w:space="0" w:color="auto"/>
      </w:divBdr>
    </w:div>
    <w:div w:id="1449738662">
      <w:bodyDiv w:val="1"/>
      <w:marLeft w:val="0"/>
      <w:marRight w:val="0"/>
      <w:marTop w:val="0"/>
      <w:marBottom w:val="0"/>
      <w:divBdr>
        <w:top w:val="none" w:sz="0" w:space="0" w:color="auto"/>
        <w:left w:val="none" w:sz="0" w:space="0" w:color="auto"/>
        <w:bottom w:val="none" w:sz="0" w:space="0" w:color="auto"/>
        <w:right w:val="none" w:sz="0" w:space="0" w:color="auto"/>
      </w:divBdr>
    </w:div>
    <w:div w:id="1449860654">
      <w:bodyDiv w:val="1"/>
      <w:marLeft w:val="0"/>
      <w:marRight w:val="0"/>
      <w:marTop w:val="0"/>
      <w:marBottom w:val="0"/>
      <w:divBdr>
        <w:top w:val="none" w:sz="0" w:space="0" w:color="auto"/>
        <w:left w:val="none" w:sz="0" w:space="0" w:color="auto"/>
        <w:bottom w:val="none" w:sz="0" w:space="0" w:color="auto"/>
        <w:right w:val="none" w:sz="0" w:space="0" w:color="auto"/>
      </w:divBdr>
    </w:div>
    <w:div w:id="1450124874">
      <w:bodyDiv w:val="1"/>
      <w:marLeft w:val="0"/>
      <w:marRight w:val="0"/>
      <w:marTop w:val="0"/>
      <w:marBottom w:val="0"/>
      <w:divBdr>
        <w:top w:val="none" w:sz="0" w:space="0" w:color="auto"/>
        <w:left w:val="none" w:sz="0" w:space="0" w:color="auto"/>
        <w:bottom w:val="none" w:sz="0" w:space="0" w:color="auto"/>
        <w:right w:val="none" w:sz="0" w:space="0" w:color="auto"/>
      </w:divBdr>
    </w:div>
    <w:div w:id="1450205047">
      <w:bodyDiv w:val="1"/>
      <w:marLeft w:val="0"/>
      <w:marRight w:val="0"/>
      <w:marTop w:val="0"/>
      <w:marBottom w:val="0"/>
      <w:divBdr>
        <w:top w:val="none" w:sz="0" w:space="0" w:color="auto"/>
        <w:left w:val="none" w:sz="0" w:space="0" w:color="auto"/>
        <w:bottom w:val="none" w:sz="0" w:space="0" w:color="auto"/>
        <w:right w:val="none" w:sz="0" w:space="0" w:color="auto"/>
      </w:divBdr>
    </w:div>
    <w:div w:id="1450273545">
      <w:bodyDiv w:val="1"/>
      <w:marLeft w:val="0"/>
      <w:marRight w:val="0"/>
      <w:marTop w:val="0"/>
      <w:marBottom w:val="0"/>
      <w:divBdr>
        <w:top w:val="none" w:sz="0" w:space="0" w:color="auto"/>
        <w:left w:val="none" w:sz="0" w:space="0" w:color="auto"/>
        <w:bottom w:val="none" w:sz="0" w:space="0" w:color="auto"/>
        <w:right w:val="none" w:sz="0" w:space="0" w:color="auto"/>
      </w:divBdr>
    </w:div>
    <w:div w:id="1450584835">
      <w:bodyDiv w:val="1"/>
      <w:marLeft w:val="0"/>
      <w:marRight w:val="0"/>
      <w:marTop w:val="0"/>
      <w:marBottom w:val="0"/>
      <w:divBdr>
        <w:top w:val="none" w:sz="0" w:space="0" w:color="auto"/>
        <w:left w:val="none" w:sz="0" w:space="0" w:color="auto"/>
        <w:bottom w:val="none" w:sz="0" w:space="0" w:color="auto"/>
        <w:right w:val="none" w:sz="0" w:space="0" w:color="auto"/>
      </w:divBdr>
    </w:div>
    <w:div w:id="1450705655">
      <w:bodyDiv w:val="1"/>
      <w:marLeft w:val="0"/>
      <w:marRight w:val="0"/>
      <w:marTop w:val="0"/>
      <w:marBottom w:val="0"/>
      <w:divBdr>
        <w:top w:val="none" w:sz="0" w:space="0" w:color="auto"/>
        <w:left w:val="none" w:sz="0" w:space="0" w:color="auto"/>
        <w:bottom w:val="none" w:sz="0" w:space="0" w:color="auto"/>
        <w:right w:val="none" w:sz="0" w:space="0" w:color="auto"/>
      </w:divBdr>
    </w:div>
    <w:div w:id="1450782543">
      <w:bodyDiv w:val="1"/>
      <w:marLeft w:val="0"/>
      <w:marRight w:val="0"/>
      <w:marTop w:val="0"/>
      <w:marBottom w:val="0"/>
      <w:divBdr>
        <w:top w:val="none" w:sz="0" w:space="0" w:color="auto"/>
        <w:left w:val="none" w:sz="0" w:space="0" w:color="auto"/>
        <w:bottom w:val="none" w:sz="0" w:space="0" w:color="auto"/>
        <w:right w:val="none" w:sz="0" w:space="0" w:color="auto"/>
      </w:divBdr>
    </w:div>
    <w:div w:id="1450852484">
      <w:bodyDiv w:val="1"/>
      <w:marLeft w:val="0"/>
      <w:marRight w:val="0"/>
      <w:marTop w:val="0"/>
      <w:marBottom w:val="0"/>
      <w:divBdr>
        <w:top w:val="none" w:sz="0" w:space="0" w:color="auto"/>
        <w:left w:val="none" w:sz="0" w:space="0" w:color="auto"/>
        <w:bottom w:val="none" w:sz="0" w:space="0" w:color="auto"/>
        <w:right w:val="none" w:sz="0" w:space="0" w:color="auto"/>
      </w:divBdr>
    </w:div>
    <w:div w:id="1451045009">
      <w:bodyDiv w:val="1"/>
      <w:marLeft w:val="0"/>
      <w:marRight w:val="0"/>
      <w:marTop w:val="0"/>
      <w:marBottom w:val="0"/>
      <w:divBdr>
        <w:top w:val="none" w:sz="0" w:space="0" w:color="auto"/>
        <w:left w:val="none" w:sz="0" w:space="0" w:color="auto"/>
        <w:bottom w:val="none" w:sz="0" w:space="0" w:color="auto"/>
        <w:right w:val="none" w:sz="0" w:space="0" w:color="auto"/>
      </w:divBdr>
    </w:div>
    <w:div w:id="1451045067">
      <w:bodyDiv w:val="1"/>
      <w:marLeft w:val="0"/>
      <w:marRight w:val="0"/>
      <w:marTop w:val="0"/>
      <w:marBottom w:val="0"/>
      <w:divBdr>
        <w:top w:val="none" w:sz="0" w:space="0" w:color="auto"/>
        <w:left w:val="none" w:sz="0" w:space="0" w:color="auto"/>
        <w:bottom w:val="none" w:sz="0" w:space="0" w:color="auto"/>
        <w:right w:val="none" w:sz="0" w:space="0" w:color="auto"/>
      </w:divBdr>
    </w:div>
    <w:div w:id="1451238954">
      <w:bodyDiv w:val="1"/>
      <w:marLeft w:val="0"/>
      <w:marRight w:val="0"/>
      <w:marTop w:val="0"/>
      <w:marBottom w:val="0"/>
      <w:divBdr>
        <w:top w:val="none" w:sz="0" w:space="0" w:color="auto"/>
        <w:left w:val="none" w:sz="0" w:space="0" w:color="auto"/>
        <w:bottom w:val="none" w:sz="0" w:space="0" w:color="auto"/>
        <w:right w:val="none" w:sz="0" w:space="0" w:color="auto"/>
      </w:divBdr>
    </w:div>
    <w:div w:id="1451319494">
      <w:bodyDiv w:val="1"/>
      <w:marLeft w:val="0"/>
      <w:marRight w:val="0"/>
      <w:marTop w:val="0"/>
      <w:marBottom w:val="0"/>
      <w:divBdr>
        <w:top w:val="none" w:sz="0" w:space="0" w:color="auto"/>
        <w:left w:val="none" w:sz="0" w:space="0" w:color="auto"/>
        <w:bottom w:val="none" w:sz="0" w:space="0" w:color="auto"/>
        <w:right w:val="none" w:sz="0" w:space="0" w:color="auto"/>
      </w:divBdr>
    </w:div>
    <w:div w:id="1451365161">
      <w:bodyDiv w:val="1"/>
      <w:marLeft w:val="0"/>
      <w:marRight w:val="0"/>
      <w:marTop w:val="0"/>
      <w:marBottom w:val="0"/>
      <w:divBdr>
        <w:top w:val="none" w:sz="0" w:space="0" w:color="auto"/>
        <w:left w:val="none" w:sz="0" w:space="0" w:color="auto"/>
        <w:bottom w:val="none" w:sz="0" w:space="0" w:color="auto"/>
        <w:right w:val="none" w:sz="0" w:space="0" w:color="auto"/>
      </w:divBdr>
    </w:div>
    <w:div w:id="1451507357">
      <w:bodyDiv w:val="1"/>
      <w:marLeft w:val="0"/>
      <w:marRight w:val="0"/>
      <w:marTop w:val="0"/>
      <w:marBottom w:val="0"/>
      <w:divBdr>
        <w:top w:val="none" w:sz="0" w:space="0" w:color="auto"/>
        <w:left w:val="none" w:sz="0" w:space="0" w:color="auto"/>
        <w:bottom w:val="none" w:sz="0" w:space="0" w:color="auto"/>
        <w:right w:val="none" w:sz="0" w:space="0" w:color="auto"/>
      </w:divBdr>
    </w:div>
    <w:div w:id="1451513785">
      <w:bodyDiv w:val="1"/>
      <w:marLeft w:val="0"/>
      <w:marRight w:val="0"/>
      <w:marTop w:val="0"/>
      <w:marBottom w:val="0"/>
      <w:divBdr>
        <w:top w:val="none" w:sz="0" w:space="0" w:color="auto"/>
        <w:left w:val="none" w:sz="0" w:space="0" w:color="auto"/>
        <w:bottom w:val="none" w:sz="0" w:space="0" w:color="auto"/>
        <w:right w:val="none" w:sz="0" w:space="0" w:color="auto"/>
      </w:divBdr>
    </w:div>
    <w:div w:id="1451515403">
      <w:bodyDiv w:val="1"/>
      <w:marLeft w:val="0"/>
      <w:marRight w:val="0"/>
      <w:marTop w:val="0"/>
      <w:marBottom w:val="0"/>
      <w:divBdr>
        <w:top w:val="none" w:sz="0" w:space="0" w:color="auto"/>
        <w:left w:val="none" w:sz="0" w:space="0" w:color="auto"/>
        <w:bottom w:val="none" w:sz="0" w:space="0" w:color="auto"/>
        <w:right w:val="none" w:sz="0" w:space="0" w:color="auto"/>
      </w:divBdr>
    </w:div>
    <w:div w:id="1451626555">
      <w:bodyDiv w:val="1"/>
      <w:marLeft w:val="0"/>
      <w:marRight w:val="0"/>
      <w:marTop w:val="0"/>
      <w:marBottom w:val="0"/>
      <w:divBdr>
        <w:top w:val="none" w:sz="0" w:space="0" w:color="auto"/>
        <w:left w:val="none" w:sz="0" w:space="0" w:color="auto"/>
        <w:bottom w:val="none" w:sz="0" w:space="0" w:color="auto"/>
        <w:right w:val="none" w:sz="0" w:space="0" w:color="auto"/>
      </w:divBdr>
    </w:div>
    <w:div w:id="1451704908">
      <w:bodyDiv w:val="1"/>
      <w:marLeft w:val="0"/>
      <w:marRight w:val="0"/>
      <w:marTop w:val="0"/>
      <w:marBottom w:val="0"/>
      <w:divBdr>
        <w:top w:val="none" w:sz="0" w:space="0" w:color="auto"/>
        <w:left w:val="none" w:sz="0" w:space="0" w:color="auto"/>
        <w:bottom w:val="none" w:sz="0" w:space="0" w:color="auto"/>
        <w:right w:val="none" w:sz="0" w:space="0" w:color="auto"/>
      </w:divBdr>
    </w:div>
    <w:div w:id="1452434400">
      <w:bodyDiv w:val="1"/>
      <w:marLeft w:val="0"/>
      <w:marRight w:val="0"/>
      <w:marTop w:val="0"/>
      <w:marBottom w:val="0"/>
      <w:divBdr>
        <w:top w:val="none" w:sz="0" w:space="0" w:color="auto"/>
        <w:left w:val="none" w:sz="0" w:space="0" w:color="auto"/>
        <w:bottom w:val="none" w:sz="0" w:space="0" w:color="auto"/>
        <w:right w:val="none" w:sz="0" w:space="0" w:color="auto"/>
      </w:divBdr>
    </w:div>
    <w:div w:id="1452436975">
      <w:bodyDiv w:val="1"/>
      <w:marLeft w:val="0"/>
      <w:marRight w:val="0"/>
      <w:marTop w:val="0"/>
      <w:marBottom w:val="0"/>
      <w:divBdr>
        <w:top w:val="none" w:sz="0" w:space="0" w:color="auto"/>
        <w:left w:val="none" w:sz="0" w:space="0" w:color="auto"/>
        <w:bottom w:val="none" w:sz="0" w:space="0" w:color="auto"/>
        <w:right w:val="none" w:sz="0" w:space="0" w:color="auto"/>
      </w:divBdr>
    </w:div>
    <w:div w:id="1452474876">
      <w:bodyDiv w:val="1"/>
      <w:marLeft w:val="0"/>
      <w:marRight w:val="0"/>
      <w:marTop w:val="0"/>
      <w:marBottom w:val="0"/>
      <w:divBdr>
        <w:top w:val="none" w:sz="0" w:space="0" w:color="auto"/>
        <w:left w:val="none" w:sz="0" w:space="0" w:color="auto"/>
        <w:bottom w:val="none" w:sz="0" w:space="0" w:color="auto"/>
        <w:right w:val="none" w:sz="0" w:space="0" w:color="auto"/>
      </w:divBdr>
    </w:div>
    <w:div w:id="1452478275">
      <w:bodyDiv w:val="1"/>
      <w:marLeft w:val="0"/>
      <w:marRight w:val="0"/>
      <w:marTop w:val="0"/>
      <w:marBottom w:val="0"/>
      <w:divBdr>
        <w:top w:val="none" w:sz="0" w:space="0" w:color="auto"/>
        <w:left w:val="none" w:sz="0" w:space="0" w:color="auto"/>
        <w:bottom w:val="none" w:sz="0" w:space="0" w:color="auto"/>
        <w:right w:val="none" w:sz="0" w:space="0" w:color="auto"/>
      </w:divBdr>
    </w:div>
    <w:div w:id="1452548659">
      <w:bodyDiv w:val="1"/>
      <w:marLeft w:val="0"/>
      <w:marRight w:val="0"/>
      <w:marTop w:val="0"/>
      <w:marBottom w:val="0"/>
      <w:divBdr>
        <w:top w:val="none" w:sz="0" w:space="0" w:color="auto"/>
        <w:left w:val="none" w:sz="0" w:space="0" w:color="auto"/>
        <w:bottom w:val="none" w:sz="0" w:space="0" w:color="auto"/>
        <w:right w:val="none" w:sz="0" w:space="0" w:color="auto"/>
      </w:divBdr>
    </w:div>
    <w:div w:id="1452742996">
      <w:bodyDiv w:val="1"/>
      <w:marLeft w:val="0"/>
      <w:marRight w:val="0"/>
      <w:marTop w:val="0"/>
      <w:marBottom w:val="0"/>
      <w:divBdr>
        <w:top w:val="none" w:sz="0" w:space="0" w:color="auto"/>
        <w:left w:val="none" w:sz="0" w:space="0" w:color="auto"/>
        <w:bottom w:val="none" w:sz="0" w:space="0" w:color="auto"/>
        <w:right w:val="none" w:sz="0" w:space="0" w:color="auto"/>
      </w:divBdr>
    </w:div>
    <w:div w:id="1452747285">
      <w:bodyDiv w:val="1"/>
      <w:marLeft w:val="0"/>
      <w:marRight w:val="0"/>
      <w:marTop w:val="0"/>
      <w:marBottom w:val="0"/>
      <w:divBdr>
        <w:top w:val="none" w:sz="0" w:space="0" w:color="auto"/>
        <w:left w:val="none" w:sz="0" w:space="0" w:color="auto"/>
        <w:bottom w:val="none" w:sz="0" w:space="0" w:color="auto"/>
        <w:right w:val="none" w:sz="0" w:space="0" w:color="auto"/>
      </w:divBdr>
    </w:div>
    <w:div w:id="1452824558">
      <w:bodyDiv w:val="1"/>
      <w:marLeft w:val="0"/>
      <w:marRight w:val="0"/>
      <w:marTop w:val="0"/>
      <w:marBottom w:val="0"/>
      <w:divBdr>
        <w:top w:val="none" w:sz="0" w:space="0" w:color="auto"/>
        <w:left w:val="none" w:sz="0" w:space="0" w:color="auto"/>
        <w:bottom w:val="none" w:sz="0" w:space="0" w:color="auto"/>
        <w:right w:val="none" w:sz="0" w:space="0" w:color="auto"/>
      </w:divBdr>
    </w:div>
    <w:div w:id="1453399092">
      <w:bodyDiv w:val="1"/>
      <w:marLeft w:val="0"/>
      <w:marRight w:val="0"/>
      <w:marTop w:val="0"/>
      <w:marBottom w:val="0"/>
      <w:divBdr>
        <w:top w:val="none" w:sz="0" w:space="0" w:color="auto"/>
        <w:left w:val="none" w:sz="0" w:space="0" w:color="auto"/>
        <w:bottom w:val="none" w:sz="0" w:space="0" w:color="auto"/>
        <w:right w:val="none" w:sz="0" w:space="0" w:color="auto"/>
      </w:divBdr>
    </w:div>
    <w:div w:id="1453592447">
      <w:bodyDiv w:val="1"/>
      <w:marLeft w:val="0"/>
      <w:marRight w:val="0"/>
      <w:marTop w:val="0"/>
      <w:marBottom w:val="0"/>
      <w:divBdr>
        <w:top w:val="none" w:sz="0" w:space="0" w:color="auto"/>
        <w:left w:val="none" w:sz="0" w:space="0" w:color="auto"/>
        <w:bottom w:val="none" w:sz="0" w:space="0" w:color="auto"/>
        <w:right w:val="none" w:sz="0" w:space="0" w:color="auto"/>
      </w:divBdr>
    </w:div>
    <w:div w:id="1453787686">
      <w:bodyDiv w:val="1"/>
      <w:marLeft w:val="0"/>
      <w:marRight w:val="0"/>
      <w:marTop w:val="0"/>
      <w:marBottom w:val="0"/>
      <w:divBdr>
        <w:top w:val="none" w:sz="0" w:space="0" w:color="auto"/>
        <w:left w:val="none" w:sz="0" w:space="0" w:color="auto"/>
        <w:bottom w:val="none" w:sz="0" w:space="0" w:color="auto"/>
        <w:right w:val="none" w:sz="0" w:space="0" w:color="auto"/>
      </w:divBdr>
      <w:divsChild>
        <w:div w:id="915171008">
          <w:marLeft w:val="0"/>
          <w:marRight w:val="0"/>
          <w:marTop w:val="0"/>
          <w:marBottom w:val="0"/>
          <w:divBdr>
            <w:top w:val="none" w:sz="0" w:space="0" w:color="auto"/>
            <w:left w:val="none" w:sz="0" w:space="0" w:color="auto"/>
            <w:bottom w:val="none" w:sz="0" w:space="0" w:color="auto"/>
            <w:right w:val="none" w:sz="0" w:space="0" w:color="auto"/>
          </w:divBdr>
        </w:div>
        <w:div w:id="1505630081">
          <w:marLeft w:val="0"/>
          <w:marRight w:val="0"/>
          <w:marTop w:val="0"/>
          <w:marBottom w:val="0"/>
          <w:divBdr>
            <w:top w:val="none" w:sz="0" w:space="0" w:color="auto"/>
            <w:left w:val="none" w:sz="0" w:space="0" w:color="auto"/>
            <w:bottom w:val="none" w:sz="0" w:space="0" w:color="auto"/>
            <w:right w:val="none" w:sz="0" w:space="0" w:color="auto"/>
          </w:divBdr>
        </w:div>
        <w:div w:id="58290025">
          <w:marLeft w:val="0"/>
          <w:marRight w:val="0"/>
          <w:marTop w:val="0"/>
          <w:marBottom w:val="0"/>
          <w:divBdr>
            <w:top w:val="none" w:sz="0" w:space="0" w:color="auto"/>
            <w:left w:val="none" w:sz="0" w:space="0" w:color="auto"/>
            <w:bottom w:val="none" w:sz="0" w:space="0" w:color="auto"/>
            <w:right w:val="none" w:sz="0" w:space="0" w:color="auto"/>
          </w:divBdr>
        </w:div>
        <w:div w:id="1878884140">
          <w:marLeft w:val="0"/>
          <w:marRight w:val="0"/>
          <w:marTop w:val="0"/>
          <w:marBottom w:val="0"/>
          <w:divBdr>
            <w:top w:val="none" w:sz="0" w:space="0" w:color="auto"/>
            <w:left w:val="none" w:sz="0" w:space="0" w:color="auto"/>
            <w:bottom w:val="none" w:sz="0" w:space="0" w:color="auto"/>
            <w:right w:val="none" w:sz="0" w:space="0" w:color="auto"/>
          </w:divBdr>
        </w:div>
        <w:div w:id="964118058">
          <w:marLeft w:val="0"/>
          <w:marRight w:val="0"/>
          <w:marTop w:val="0"/>
          <w:marBottom w:val="0"/>
          <w:divBdr>
            <w:top w:val="none" w:sz="0" w:space="0" w:color="auto"/>
            <w:left w:val="none" w:sz="0" w:space="0" w:color="auto"/>
            <w:bottom w:val="none" w:sz="0" w:space="0" w:color="auto"/>
            <w:right w:val="none" w:sz="0" w:space="0" w:color="auto"/>
          </w:divBdr>
        </w:div>
        <w:div w:id="1271662202">
          <w:marLeft w:val="0"/>
          <w:marRight w:val="0"/>
          <w:marTop w:val="0"/>
          <w:marBottom w:val="0"/>
          <w:divBdr>
            <w:top w:val="none" w:sz="0" w:space="0" w:color="auto"/>
            <w:left w:val="none" w:sz="0" w:space="0" w:color="auto"/>
            <w:bottom w:val="none" w:sz="0" w:space="0" w:color="auto"/>
            <w:right w:val="none" w:sz="0" w:space="0" w:color="auto"/>
          </w:divBdr>
        </w:div>
        <w:div w:id="456023099">
          <w:marLeft w:val="0"/>
          <w:marRight w:val="0"/>
          <w:marTop w:val="0"/>
          <w:marBottom w:val="0"/>
          <w:divBdr>
            <w:top w:val="none" w:sz="0" w:space="0" w:color="auto"/>
            <w:left w:val="none" w:sz="0" w:space="0" w:color="auto"/>
            <w:bottom w:val="none" w:sz="0" w:space="0" w:color="auto"/>
            <w:right w:val="none" w:sz="0" w:space="0" w:color="auto"/>
          </w:divBdr>
        </w:div>
        <w:div w:id="262230735">
          <w:marLeft w:val="0"/>
          <w:marRight w:val="0"/>
          <w:marTop w:val="0"/>
          <w:marBottom w:val="0"/>
          <w:divBdr>
            <w:top w:val="none" w:sz="0" w:space="0" w:color="auto"/>
            <w:left w:val="none" w:sz="0" w:space="0" w:color="auto"/>
            <w:bottom w:val="none" w:sz="0" w:space="0" w:color="auto"/>
            <w:right w:val="none" w:sz="0" w:space="0" w:color="auto"/>
          </w:divBdr>
        </w:div>
        <w:div w:id="255335649">
          <w:marLeft w:val="0"/>
          <w:marRight w:val="0"/>
          <w:marTop w:val="0"/>
          <w:marBottom w:val="0"/>
          <w:divBdr>
            <w:top w:val="none" w:sz="0" w:space="0" w:color="auto"/>
            <w:left w:val="none" w:sz="0" w:space="0" w:color="auto"/>
            <w:bottom w:val="none" w:sz="0" w:space="0" w:color="auto"/>
            <w:right w:val="none" w:sz="0" w:space="0" w:color="auto"/>
          </w:divBdr>
        </w:div>
        <w:div w:id="1078090311">
          <w:marLeft w:val="0"/>
          <w:marRight w:val="0"/>
          <w:marTop w:val="0"/>
          <w:marBottom w:val="0"/>
          <w:divBdr>
            <w:top w:val="none" w:sz="0" w:space="0" w:color="auto"/>
            <w:left w:val="none" w:sz="0" w:space="0" w:color="auto"/>
            <w:bottom w:val="none" w:sz="0" w:space="0" w:color="auto"/>
            <w:right w:val="none" w:sz="0" w:space="0" w:color="auto"/>
          </w:divBdr>
        </w:div>
        <w:div w:id="1751389683">
          <w:marLeft w:val="0"/>
          <w:marRight w:val="0"/>
          <w:marTop w:val="0"/>
          <w:marBottom w:val="0"/>
          <w:divBdr>
            <w:top w:val="none" w:sz="0" w:space="0" w:color="auto"/>
            <w:left w:val="none" w:sz="0" w:space="0" w:color="auto"/>
            <w:bottom w:val="none" w:sz="0" w:space="0" w:color="auto"/>
            <w:right w:val="none" w:sz="0" w:space="0" w:color="auto"/>
          </w:divBdr>
        </w:div>
        <w:div w:id="1608389579">
          <w:marLeft w:val="0"/>
          <w:marRight w:val="0"/>
          <w:marTop w:val="0"/>
          <w:marBottom w:val="0"/>
          <w:divBdr>
            <w:top w:val="none" w:sz="0" w:space="0" w:color="auto"/>
            <w:left w:val="none" w:sz="0" w:space="0" w:color="auto"/>
            <w:bottom w:val="none" w:sz="0" w:space="0" w:color="auto"/>
            <w:right w:val="none" w:sz="0" w:space="0" w:color="auto"/>
          </w:divBdr>
        </w:div>
        <w:div w:id="671831507">
          <w:marLeft w:val="0"/>
          <w:marRight w:val="0"/>
          <w:marTop w:val="0"/>
          <w:marBottom w:val="0"/>
          <w:divBdr>
            <w:top w:val="none" w:sz="0" w:space="0" w:color="auto"/>
            <w:left w:val="none" w:sz="0" w:space="0" w:color="auto"/>
            <w:bottom w:val="none" w:sz="0" w:space="0" w:color="auto"/>
            <w:right w:val="none" w:sz="0" w:space="0" w:color="auto"/>
          </w:divBdr>
        </w:div>
        <w:div w:id="2073389195">
          <w:marLeft w:val="0"/>
          <w:marRight w:val="0"/>
          <w:marTop w:val="0"/>
          <w:marBottom w:val="0"/>
          <w:divBdr>
            <w:top w:val="none" w:sz="0" w:space="0" w:color="auto"/>
            <w:left w:val="none" w:sz="0" w:space="0" w:color="auto"/>
            <w:bottom w:val="none" w:sz="0" w:space="0" w:color="auto"/>
            <w:right w:val="none" w:sz="0" w:space="0" w:color="auto"/>
          </w:divBdr>
        </w:div>
        <w:div w:id="1349022836">
          <w:marLeft w:val="0"/>
          <w:marRight w:val="0"/>
          <w:marTop w:val="0"/>
          <w:marBottom w:val="0"/>
          <w:divBdr>
            <w:top w:val="none" w:sz="0" w:space="0" w:color="auto"/>
            <w:left w:val="none" w:sz="0" w:space="0" w:color="auto"/>
            <w:bottom w:val="none" w:sz="0" w:space="0" w:color="auto"/>
            <w:right w:val="none" w:sz="0" w:space="0" w:color="auto"/>
          </w:divBdr>
        </w:div>
        <w:div w:id="836725372">
          <w:marLeft w:val="0"/>
          <w:marRight w:val="0"/>
          <w:marTop w:val="0"/>
          <w:marBottom w:val="0"/>
          <w:divBdr>
            <w:top w:val="none" w:sz="0" w:space="0" w:color="auto"/>
            <w:left w:val="none" w:sz="0" w:space="0" w:color="auto"/>
            <w:bottom w:val="none" w:sz="0" w:space="0" w:color="auto"/>
            <w:right w:val="none" w:sz="0" w:space="0" w:color="auto"/>
          </w:divBdr>
        </w:div>
        <w:div w:id="2097313693">
          <w:marLeft w:val="0"/>
          <w:marRight w:val="0"/>
          <w:marTop w:val="0"/>
          <w:marBottom w:val="0"/>
          <w:divBdr>
            <w:top w:val="none" w:sz="0" w:space="0" w:color="auto"/>
            <w:left w:val="none" w:sz="0" w:space="0" w:color="auto"/>
            <w:bottom w:val="none" w:sz="0" w:space="0" w:color="auto"/>
            <w:right w:val="none" w:sz="0" w:space="0" w:color="auto"/>
          </w:divBdr>
        </w:div>
        <w:div w:id="811606545">
          <w:marLeft w:val="0"/>
          <w:marRight w:val="0"/>
          <w:marTop w:val="0"/>
          <w:marBottom w:val="0"/>
          <w:divBdr>
            <w:top w:val="none" w:sz="0" w:space="0" w:color="auto"/>
            <w:left w:val="none" w:sz="0" w:space="0" w:color="auto"/>
            <w:bottom w:val="none" w:sz="0" w:space="0" w:color="auto"/>
            <w:right w:val="none" w:sz="0" w:space="0" w:color="auto"/>
          </w:divBdr>
        </w:div>
        <w:div w:id="158271385">
          <w:marLeft w:val="0"/>
          <w:marRight w:val="0"/>
          <w:marTop w:val="0"/>
          <w:marBottom w:val="0"/>
          <w:divBdr>
            <w:top w:val="none" w:sz="0" w:space="0" w:color="auto"/>
            <w:left w:val="none" w:sz="0" w:space="0" w:color="auto"/>
            <w:bottom w:val="none" w:sz="0" w:space="0" w:color="auto"/>
            <w:right w:val="none" w:sz="0" w:space="0" w:color="auto"/>
          </w:divBdr>
        </w:div>
        <w:div w:id="884636382">
          <w:marLeft w:val="0"/>
          <w:marRight w:val="0"/>
          <w:marTop w:val="0"/>
          <w:marBottom w:val="0"/>
          <w:divBdr>
            <w:top w:val="none" w:sz="0" w:space="0" w:color="auto"/>
            <w:left w:val="none" w:sz="0" w:space="0" w:color="auto"/>
            <w:bottom w:val="none" w:sz="0" w:space="0" w:color="auto"/>
            <w:right w:val="none" w:sz="0" w:space="0" w:color="auto"/>
          </w:divBdr>
        </w:div>
        <w:div w:id="1597060134">
          <w:marLeft w:val="0"/>
          <w:marRight w:val="0"/>
          <w:marTop w:val="0"/>
          <w:marBottom w:val="0"/>
          <w:divBdr>
            <w:top w:val="none" w:sz="0" w:space="0" w:color="auto"/>
            <w:left w:val="none" w:sz="0" w:space="0" w:color="auto"/>
            <w:bottom w:val="none" w:sz="0" w:space="0" w:color="auto"/>
            <w:right w:val="none" w:sz="0" w:space="0" w:color="auto"/>
          </w:divBdr>
        </w:div>
        <w:div w:id="866674663">
          <w:marLeft w:val="0"/>
          <w:marRight w:val="0"/>
          <w:marTop w:val="0"/>
          <w:marBottom w:val="0"/>
          <w:divBdr>
            <w:top w:val="none" w:sz="0" w:space="0" w:color="auto"/>
            <w:left w:val="none" w:sz="0" w:space="0" w:color="auto"/>
            <w:bottom w:val="none" w:sz="0" w:space="0" w:color="auto"/>
            <w:right w:val="none" w:sz="0" w:space="0" w:color="auto"/>
          </w:divBdr>
        </w:div>
        <w:div w:id="511918102">
          <w:marLeft w:val="0"/>
          <w:marRight w:val="0"/>
          <w:marTop w:val="0"/>
          <w:marBottom w:val="0"/>
          <w:divBdr>
            <w:top w:val="none" w:sz="0" w:space="0" w:color="auto"/>
            <w:left w:val="none" w:sz="0" w:space="0" w:color="auto"/>
            <w:bottom w:val="none" w:sz="0" w:space="0" w:color="auto"/>
            <w:right w:val="none" w:sz="0" w:space="0" w:color="auto"/>
          </w:divBdr>
        </w:div>
        <w:div w:id="382678868">
          <w:marLeft w:val="0"/>
          <w:marRight w:val="0"/>
          <w:marTop w:val="0"/>
          <w:marBottom w:val="0"/>
          <w:divBdr>
            <w:top w:val="none" w:sz="0" w:space="0" w:color="auto"/>
            <w:left w:val="none" w:sz="0" w:space="0" w:color="auto"/>
            <w:bottom w:val="none" w:sz="0" w:space="0" w:color="auto"/>
            <w:right w:val="none" w:sz="0" w:space="0" w:color="auto"/>
          </w:divBdr>
        </w:div>
        <w:div w:id="1613124058">
          <w:marLeft w:val="0"/>
          <w:marRight w:val="0"/>
          <w:marTop w:val="0"/>
          <w:marBottom w:val="0"/>
          <w:divBdr>
            <w:top w:val="none" w:sz="0" w:space="0" w:color="auto"/>
            <w:left w:val="none" w:sz="0" w:space="0" w:color="auto"/>
            <w:bottom w:val="none" w:sz="0" w:space="0" w:color="auto"/>
            <w:right w:val="none" w:sz="0" w:space="0" w:color="auto"/>
          </w:divBdr>
        </w:div>
        <w:div w:id="1685084949">
          <w:marLeft w:val="0"/>
          <w:marRight w:val="0"/>
          <w:marTop w:val="0"/>
          <w:marBottom w:val="0"/>
          <w:divBdr>
            <w:top w:val="none" w:sz="0" w:space="0" w:color="auto"/>
            <w:left w:val="none" w:sz="0" w:space="0" w:color="auto"/>
            <w:bottom w:val="none" w:sz="0" w:space="0" w:color="auto"/>
            <w:right w:val="none" w:sz="0" w:space="0" w:color="auto"/>
          </w:divBdr>
        </w:div>
        <w:div w:id="1844202122">
          <w:marLeft w:val="0"/>
          <w:marRight w:val="0"/>
          <w:marTop w:val="0"/>
          <w:marBottom w:val="0"/>
          <w:divBdr>
            <w:top w:val="none" w:sz="0" w:space="0" w:color="auto"/>
            <w:left w:val="none" w:sz="0" w:space="0" w:color="auto"/>
            <w:bottom w:val="none" w:sz="0" w:space="0" w:color="auto"/>
            <w:right w:val="none" w:sz="0" w:space="0" w:color="auto"/>
          </w:divBdr>
        </w:div>
        <w:div w:id="1098715731">
          <w:marLeft w:val="0"/>
          <w:marRight w:val="0"/>
          <w:marTop w:val="0"/>
          <w:marBottom w:val="0"/>
          <w:divBdr>
            <w:top w:val="none" w:sz="0" w:space="0" w:color="auto"/>
            <w:left w:val="none" w:sz="0" w:space="0" w:color="auto"/>
            <w:bottom w:val="none" w:sz="0" w:space="0" w:color="auto"/>
            <w:right w:val="none" w:sz="0" w:space="0" w:color="auto"/>
          </w:divBdr>
        </w:div>
        <w:div w:id="272439716">
          <w:marLeft w:val="0"/>
          <w:marRight w:val="0"/>
          <w:marTop w:val="0"/>
          <w:marBottom w:val="0"/>
          <w:divBdr>
            <w:top w:val="none" w:sz="0" w:space="0" w:color="auto"/>
            <w:left w:val="none" w:sz="0" w:space="0" w:color="auto"/>
            <w:bottom w:val="none" w:sz="0" w:space="0" w:color="auto"/>
            <w:right w:val="none" w:sz="0" w:space="0" w:color="auto"/>
          </w:divBdr>
        </w:div>
        <w:div w:id="1509558459">
          <w:marLeft w:val="0"/>
          <w:marRight w:val="0"/>
          <w:marTop w:val="0"/>
          <w:marBottom w:val="0"/>
          <w:divBdr>
            <w:top w:val="none" w:sz="0" w:space="0" w:color="auto"/>
            <w:left w:val="none" w:sz="0" w:space="0" w:color="auto"/>
            <w:bottom w:val="none" w:sz="0" w:space="0" w:color="auto"/>
            <w:right w:val="none" w:sz="0" w:space="0" w:color="auto"/>
          </w:divBdr>
        </w:div>
        <w:div w:id="1757171251">
          <w:marLeft w:val="0"/>
          <w:marRight w:val="0"/>
          <w:marTop w:val="0"/>
          <w:marBottom w:val="0"/>
          <w:divBdr>
            <w:top w:val="none" w:sz="0" w:space="0" w:color="auto"/>
            <w:left w:val="none" w:sz="0" w:space="0" w:color="auto"/>
            <w:bottom w:val="none" w:sz="0" w:space="0" w:color="auto"/>
            <w:right w:val="none" w:sz="0" w:space="0" w:color="auto"/>
          </w:divBdr>
        </w:div>
        <w:div w:id="1395615260">
          <w:marLeft w:val="0"/>
          <w:marRight w:val="0"/>
          <w:marTop w:val="0"/>
          <w:marBottom w:val="0"/>
          <w:divBdr>
            <w:top w:val="none" w:sz="0" w:space="0" w:color="auto"/>
            <w:left w:val="none" w:sz="0" w:space="0" w:color="auto"/>
            <w:bottom w:val="none" w:sz="0" w:space="0" w:color="auto"/>
            <w:right w:val="none" w:sz="0" w:space="0" w:color="auto"/>
          </w:divBdr>
        </w:div>
        <w:div w:id="1225070829">
          <w:marLeft w:val="0"/>
          <w:marRight w:val="0"/>
          <w:marTop w:val="0"/>
          <w:marBottom w:val="0"/>
          <w:divBdr>
            <w:top w:val="none" w:sz="0" w:space="0" w:color="auto"/>
            <w:left w:val="none" w:sz="0" w:space="0" w:color="auto"/>
            <w:bottom w:val="none" w:sz="0" w:space="0" w:color="auto"/>
            <w:right w:val="none" w:sz="0" w:space="0" w:color="auto"/>
          </w:divBdr>
        </w:div>
        <w:div w:id="953515597">
          <w:marLeft w:val="0"/>
          <w:marRight w:val="0"/>
          <w:marTop w:val="0"/>
          <w:marBottom w:val="0"/>
          <w:divBdr>
            <w:top w:val="none" w:sz="0" w:space="0" w:color="auto"/>
            <w:left w:val="none" w:sz="0" w:space="0" w:color="auto"/>
            <w:bottom w:val="none" w:sz="0" w:space="0" w:color="auto"/>
            <w:right w:val="none" w:sz="0" w:space="0" w:color="auto"/>
          </w:divBdr>
        </w:div>
        <w:div w:id="1048384738">
          <w:marLeft w:val="0"/>
          <w:marRight w:val="0"/>
          <w:marTop w:val="0"/>
          <w:marBottom w:val="0"/>
          <w:divBdr>
            <w:top w:val="none" w:sz="0" w:space="0" w:color="auto"/>
            <w:left w:val="none" w:sz="0" w:space="0" w:color="auto"/>
            <w:bottom w:val="none" w:sz="0" w:space="0" w:color="auto"/>
            <w:right w:val="none" w:sz="0" w:space="0" w:color="auto"/>
          </w:divBdr>
        </w:div>
        <w:div w:id="1412311023">
          <w:marLeft w:val="0"/>
          <w:marRight w:val="0"/>
          <w:marTop w:val="0"/>
          <w:marBottom w:val="0"/>
          <w:divBdr>
            <w:top w:val="none" w:sz="0" w:space="0" w:color="auto"/>
            <w:left w:val="none" w:sz="0" w:space="0" w:color="auto"/>
            <w:bottom w:val="none" w:sz="0" w:space="0" w:color="auto"/>
            <w:right w:val="none" w:sz="0" w:space="0" w:color="auto"/>
          </w:divBdr>
        </w:div>
        <w:div w:id="959067595">
          <w:marLeft w:val="0"/>
          <w:marRight w:val="0"/>
          <w:marTop w:val="0"/>
          <w:marBottom w:val="0"/>
          <w:divBdr>
            <w:top w:val="none" w:sz="0" w:space="0" w:color="auto"/>
            <w:left w:val="none" w:sz="0" w:space="0" w:color="auto"/>
            <w:bottom w:val="none" w:sz="0" w:space="0" w:color="auto"/>
            <w:right w:val="none" w:sz="0" w:space="0" w:color="auto"/>
          </w:divBdr>
        </w:div>
        <w:div w:id="445276209">
          <w:marLeft w:val="0"/>
          <w:marRight w:val="0"/>
          <w:marTop w:val="0"/>
          <w:marBottom w:val="0"/>
          <w:divBdr>
            <w:top w:val="none" w:sz="0" w:space="0" w:color="auto"/>
            <w:left w:val="none" w:sz="0" w:space="0" w:color="auto"/>
            <w:bottom w:val="none" w:sz="0" w:space="0" w:color="auto"/>
            <w:right w:val="none" w:sz="0" w:space="0" w:color="auto"/>
          </w:divBdr>
        </w:div>
        <w:div w:id="1580097756">
          <w:marLeft w:val="0"/>
          <w:marRight w:val="0"/>
          <w:marTop w:val="0"/>
          <w:marBottom w:val="0"/>
          <w:divBdr>
            <w:top w:val="none" w:sz="0" w:space="0" w:color="auto"/>
            <w:left w:val="none" w:sz="0" w:space="0" w:color="auto"/>
            <w:bottom w:val="none" w:sz="0" w:space="0" w:color="auto"/>
            <w:right w:val="none" w:sz="0" w:space="0" w:color="auto"/>
          </w:divBdr>
        </w:div>
        <w:div w:id="1850176972">
          <w:marLeft w:val="0"/>
          <w:marRight w:val="0"/>
          <w:marTop w:val="0"/>
          <w:marBottom w:val="0"/>
          <w:divBdr>
            <w:top w:val="none" w:sz="0" w:space="0" w:color="auto"/>
            <w:left w:val="none" w:sz="0" w:space="0" w:color="auto"/>
            <w:bottom w:val="none" w:sz="0" w:space="0" w:color="auto"/>
            <w:right w:val="none" w:sz="0" w:space="0" w:color="auto"/>
          </w:divBdr>
        </w:div>
        <w:div w:id="393741780">
          <w:marLeft w:val="0"/>
          <w:marRight w:val="0"/>
          <w:marTop w:val="0"/>
          <w:marBottom w:val="0"/>
          <w:divBdr>
            <w:top w:val="none" w:sz="0" w:space="0" w:color="auto"/>
            <w:left w:val="none" w:sz="0" w:space="0" w:color="auto"/>
            <w:bottom w:val="none" w:sz="0" w:space="0" w:color="auto"/>
            <w:right w:val="none" w:sz="0" w:space="0" w:color="auto"/>
          </w:divBdr>
        </w:div>
        <w:div w:id="1513568687">
          <w:marLeft w:val="0"/>
          <w:marRight w:val="0"/>
          <w:marTop w:val="0"/>
          <w:marBottom w:val="0"/>
          <w:divBdr>
            <w:top w:val="none" w:sz="0" w:space="0" w:color="auto"/>
            <w:left w:val="none" w:sz="0" w:space="0" w:color="auto"/>
            <w:bottom w:val="none" w:sz="0" w:space="0" w:color="auto"/>
            <w:right w:val="none" w:sz="0" w:space="0" w:color="auto"/>
          </w:divBdr>
        </w:div>
        <w:div w:id="368384350">
          <w:marLeft w:val="0"/>
          <w:marRight w:val="0"/>
          <w:marTop w:val="0"/>
          <w:marBottom w:val="0"/>
          <w:divBdr>
            <w:top w:val="none" w:sz="0" w:space="0" w:color="auto"/>
            <w:left w:val="none" w:sz="0" w:space="0" w:color="auto"/>
            <w:bottom w:val="none" w:sz="0" w:space="0" w:color="auto"/>
            <w:right w:val="none" w:sz="0" w:space="0" w:color="auto"/>
          </w:divBdr>
        </w:div>
        <w:div w:id="544948795">
          <w:marLeft w:val="0"/>
          <w:marRight w:val="0"/>
          <w:marTop w:val="0"/>
          <w:marBottom w:val="0"/>
          <w:divBdr>
            <w:top w:val="none" w:sz="0" w:space="0" w:color="auto"/>
            <w:left w:val="none" w:sz="0" w:space="0" w:color="auto"/>
            <w:bottom w:val="none" w:sz="0" w:space="0" w:color="auto"/>
            <w:right w:val="none" w:sz="0" w:space="0" w:color="auto"/>
          </w:divBdr>
        </w:div>
        <w:div w:id="1240016702">
          <w:marLeft w:val="0"/>
          <w:marRight w:val="0"/>
          <w:marTop w:val="0"/>
          <w:marBottom w:val="0"/>
          <w:divBdr>
            <w:top w:val="none" w:sz="0" w:space="0" w:color="auto"/>
            <w:left w:val="none" w:sz="0" w:space="0" w:color="auto"/>
            <w:bottom w:val="none" w:sz="0" w:space="0" w:color="auto"/>
            <w:right w:val="none" w:sz="0" w:space="0" w:color="auto"/>
          </w:divBdr>
        </w:div>
        <w:div w:id="2051997990">
          <w:marLeft w:val="0"/>
          <w:marRight w:val="0"/>
          <w:marTop w:val="0"/>
          <w:marBottom w:val="0"/>
          <w:divBdr>
            <w:top w:val="none" w:sz="0" w:space="0" w:color="auto"/>
            <w:left w:val="none" w:sz="0" w:space="0" w:color="auto"/>
            <w:bottom w:val="none" w:sz="0" w:space="0" w:color="auto"/>
            <w:right w:val="none" w:sz="0" w:space="0" w:color="auto"/>
          </w:divBdr>
        </w:div>
        <w:div w:id="522017676">
          <w:marLeft w:val="0"/>
          <w:marRight w:val="0"/>
          <w:marTop w:val="0"/>
          <w:marBottom w:val="0"/>
          <w:divBdr>
            <w:top w:val="none" w:sz="0" w:space="0" w:color="auto"/>
            <w:left w:val="none" w:sz="0" w:space="0" w:color="auto"/>
            <w:bottom w:val="none" w:sz="0" w:space="0" w:color="auto"/>
            <w:right w:val="none" w:sz="0" w:space="0" w:color="auto"/>
          </w:divBdr>
        </w:div>
        <w:div w:id="150606564">
          <w:marLeft w:val="0"/>
          <w:marRight w:val="0"/>
          <w:marTop w:val="0"/>
          <w:marBottom w:val="0"/>
          <w:divBdr>
            <w:top w:val="none" w:sz="0" w:space="0" w:color="auto"/>
            <w:left w:val="none" w:sz="0" w:space="0" w:color="auto"/>
            <w:bottom w:val="none" w:sz="0" w:space="0" w:color="auto"/>
            <w:right w:val="none" w:sz="0" w:space="0" w:color="auto"/>
          </w:divBdr>
        </w:div>
        <w:div w:id="1912814499">
          <w:marLeft w:val="0"/>
          <w:marRight w:val="0"/>
          <w:marTop w:val="0"/>
          <w:marBottom w:val="0"/>
          <w:divBdr>
            <w:top w:val="none" w:sz="0" w:space="0" w:color="auto"/>
            <w:left w:val="none" w:sz="0" w:space="0" w:color="auto"/>
            <w:bottom w:val="none" w:sz="0" w:space="0" w:color="auto"/>
            <w:right w:val="none" w:sz="0" w:space="0" w:color="auto"/>
          </w:divBdr>
        </w:div>
        <w:div w:id="212735594">
          <w:marLeft w:val="0"/>
          <w:marRight w:val="0"/>
          <w:marTop w:val="0"/>
          <w:marBottom w:val="0"/>
          <w:divBdr>
            <w:top w:val="none" w:sz="0" w:space="0" w:color="auto"/>
            <w:left w:val="none" w:sz="0" w:space="0" w:color="auto"/>
            <w:bottom w:val="none" w:sz="0" w:space="0" w:color="auto"/>
            <w:right w:val="none" w:sz="0" w:space="0" w:color="auto"/>
          </w:divBdr>
        </w:div>
        <w:div w:id="1497458048">
          <w:marLeft w:val="0"/>
          <w:marRight w:val="0"/>
          <w:marTop w:val="0"/>
          <w:marBottom w:val="0"/>
          <w:divBdr>
            <w:top w:val="none" w:sz="0" w:space="0" w:color="auto"/>
            <w:left w:val="none" w:sz="0" w:space="0" w:color="auto"/>
            <w:bottom w:val="none" w:sz="0" w:space="0" w:color="auto"/>
            <w:right w:val="none" w:sz="0" w:space="0" w:color="auto"/>
          </w:divBdr>
        </w:div>
        <w:div w:id="523637582">
          <w:marLeft w:val="0"/>
          <w:marRight w:val="0"/>
          <w:marTop w:val="0"/>
          <w:marBottom w:val="0"/>
          <w:divBdr>
            <w:top w:val="none" w:sz="0" w:space="0" w:color="auto"/>
            <w:left w:val="none" w:sz="0" w:space="0" w:color="auto"/>
            <w:bottom w:val="none" w:sz="0" w:space="0" w:color="auto"/>
            <w:right w:val="none" w:sz="0" w:space="0" w:color="auto"/>
          </w:divBdr>
        </w:div>
        <w:div w:id="509951483">
          <w:marLeft w:val="0"/>
          <w:marRight w:val="0"/>
          <w:marTop w:val="0"/>
          <w:marBottom w:val="0"/>
          <w:divBdr>
            <w:top w:val="none" w:sz="0" w:space="0" w:color="auto"/>
            <w:left w:val="none" w:sz="0" w:space="0" w:color="auto"/>
            <w:bottom w:val="none" w:sz="0" w:space="0" w:color="auto"/>
            <w:right w:val="none" w:sz="0" w:space="0" w:color="auto"/>
          </w:divBdr>
        </w:div>
        <w:div w:id="884558912">
          <w:marLeft w:val="0"/>
          <w:marRight w:val="0"/>
          <w:marTop w:val="0"/>
          <w:marBottom w:val="0"/>
          <w:divBdr>
            <w:top w:val="none" w:sz="0" w:space="0" w:color="auto"/>
            <w:left w:val="none" w:sz="0" w:space="0" w:color="auto"/>
            <w:bottom w:val="none" w:sz="0" w:space="0" w:color="auto"/>
            <w:right w:val="none" w:sz="0" w:space="0" w:color="auto"/>
          </w:divBdr>
        </w:div>
        <w:div w:id="1675305895">
          <w:marLeft w:val="0"/>
          <w:marRight w:val="0"/>
          <w:marTop w:val="0"/>
          <w:marBottom w:val="0"/>
          <w:divBdr>
            <w:top w:val="none" w:sz="0" w:space="0" w:color="auto"/>
            <w:left w:val="none" w:sz="0" w:space="0" w:color="auto"/>
            <w:bottom w:val="none" w:sz="0" w:space="0" w:color="auto"/>
            <w:right w:val="none" w:sz="0" w:space="0" w:color="auto"/>
          </w:divBdr>
        </w:div>
        <w:div w:id="1473793484">
          <w:marLeft w:val="0"/>
          <w:marRight w:val="0"/>
          <w:marTop w:val="0"/>
          <w:marBottom w:val="0"/>
          <w:divBdr>
            <w:top w:val="none" w:sz="0" w:space="0" w:color="auto"/>
            <w:left w:val="none" w:sz="0" w:space="0" w:color="auto"/>
            <w:bottom w:val="none" w:sz="0" w:space="0" w:color="auto"/>
            <w:right w:val="none" w:sz="0" w:space="0" w:color="auto"/>
          </w:divBdr>
        </w:div>
        <w:div w:id="1171868155">
          <w:marLeft w:val="0"/>
          <w:marRight w:val="0"/>
          <w:marTop w:val="0"/>
          <w:marBottom w:val="0"/>
          <w:divBdr>
            <w:top w:val="none" w:sz="0" w:space="0" w:color="auto"/>
            <w:left w:val="none" w:sz="0" w:space="0" w:color="auto"/>
            <w:bottom w:val="none" w:sz="0" w:space="0" w:color="auto"/>
            <w:right w:val="none" w:sz="0" w:space="0" w:color="auto"/>
          </w:divBdr>
        </w:div>
        <w:div w:id="1156845198">
          <w:marLeft w:val="0"/>
          <w:marRight w:val="0"/>
          <w:marTop w:val="0"/>
          <w:marBottom w:val="0"/>
          <w:divBdr>
            <w:top w:val="none" w:sz="0" w:space="0" w:color="auto"/>
            <w:left w:val="none" w:sz="0" w:space="0" w:color="auto"/>
            <w:bottom w:val="none" w:sz="0" w:space="0" w:color="auto"/>
            <w:right w:val="none" w:sz="0" w:space="0" w:color="auto"/>
          </w:divBdr>
        </w:div>
        <w:div w:id="1871263057">
          <w:marLeft w:val="0"/>
          <w:marRight w:val="0"/>
          <w:marTop w:val="0"/>
          <w:marBottom w:val="0"/>
          <w:divBdr>
            <w:top w:val="none" w:sz="0" w:space="0" w:color="auto"/>
            <w:left w:val="none" w:sz="0" w:space="0" w:color="auto"/>
            <w:bottom w:val="none" w:sz="0" w:space="0" w:color="auto"/>
            <w:right w:val="none" w:sz="0" w:space="0" w:color="auto"/>
          </w:divBdr>
        </w:div>
        <w:div w:id="757210945">
          <w:marLeft w:val="0"/>
          <w:marRight w:val="0"/>
          <w:marTop w:val="0"/>
          <w:marBottom w:val="0"/>
          <w:divBdr>
            <w:top w:val="none" w:sz="0" w:space="0" w:color="auto"/>
            <w:left w:val="none" w:sz="0" w:space="0" w:color="auto"/>
            <w:bottom w:val="none" w:sz="0" w:space="0" w:color="auto"/>
            <w:right w:val="none" w:sz="0" w:space="0" w:color="auto"/>
          </w:divBdr>
        </w:div>
        <w:div w:id="1824157623">
          <w:marLeft w:val="0"/>
          <w:marRight w:val="0"/>
          <w:marTop w:val="0"/>
          <w:marBottom w:val="0"/>
          <w:divBdr>
            <w:top w:val="none" w:sz="0" w:space="0" w:color="auto"/>
            <w:left w:val="none" w:sz="0" w:space="0" w:color="auto"/>
            <w:bottom w:val="none" w:sz="0" w:space="0" w:color="auto"/>
            <w:right w:val="none" w:sz="0" w:space="0" w:color="auto"/>
          </w:divBdr>
        </w:div>
        <w:div w:id="1186871894">
          <w:marLeft w:val="0"/>
          <w:marRight w:val="0"/>
          <w:marTop w:val="0"/>
          <w:marBottom w:val="0"/>
          <w:divBdr>
            <w:top w:val="none" w:sz="0" w:space="0" w:color="auto"/>
            <w:left w:val="none" w:sz="0" w:space="0" w:color="auto"/>
            <w:bottom w:val="none" w:sz="0" w:space="0" w:color="auto"/>
            <w:right w:val="none" w:sz="0" w:space="0" w:color="auto"/>
          </w:divBdr>
        </w:div>
        <w:div w:id="1247887174">
          <w:marLeft w:val="0"/>
          <w:marRight w:val="0"/>
          <w:marTop w:val="0"/>
          <w:marBottom w:val="0"/>
          <w:divBdr>
            <w:top w:val="none" w:sz="0" w:space="0" w:color="auto"/>
            <w:left w:val="none" w:sz="0" w:space="0" w:color="auto"/>
            <w:bottom w:val="none" w:sz="0" w:space="0" w:color="auto"/>
            <w:right w:val="none" w:sz="0" w:space="0" w:color="auto"/>
          </w:divBdr>
        </w:div>
        <w:div w:id="506943549">
          <w:marLeft w:val="0"/>
          <w:marRight w:val="0"/>
          <w:marTop w:val="0"/>
          <w:marBottom w:val="0"/>
          <w:divBdr>
            <w:top w:val="none" w:sz="0" w:space="0" w:color="auto"/>
            <w:left w:val="none" w:sz="0" w:space="0" w:color="auto"/>
            <w:bottom w:val="none" w:sz="0" w:space="0" w:color="auto"/>
            <w:right w:val="none" w:sz="0" w:space="0" w:color="auto"/>
          </w:divBdr>
        </w:div>
        <w:div w:id="891423981">
          <w:marLeft w:val="0"/>
          <w:marRight w:val="0"/>
          <w:marTop w:val="0"/>
          <w:marBottom w:val="0"/>
          <w:divBdr>
            <w:top w:val="none" w:sz="0" w:space="0" w:color="auto"/>
            <w:left w:val="none" w:sz="0" w:space="0" w:color="auto"/>
            <w:bottom w:val="none" w:sz="0" w:space="0" w:color="auto"/>
            <w:right w:val="none" w:sz="0" w:space="0" w:color="auto"/>
          </w:divBdr>
        </w:div>
        <w:div w:id="234164573">
          <w:marLeft w:val="0"/>
          <w:marRight w:val="0"/>
          <w:marTop w:val="0"/>
          <w:marBottom w:val="0"/>
          <w:divBdr>
            <w:top w:val="none" w:sz="0" w:space="0" w:color="auto"/>
            <w:left w:val="none" w:sz="0" w:space="0" w:color="auto"/>
            <w:bottom w:val="none" w:sz="0" w:space="0" w:color="auto"/>
            <w:right w:val="none" w:sz="0" w:space="0" w:color="auto"/>
          </w:divBdr>
        </w:div>
        <w:div w:id="470288534">
          <w:marLeft w:val="0"/>
          <w:marRight w:val="0"/>
          <w:marTop w:val="0"/>
          <w:marBottom w:val="0"/>
          <w:divBdr>
            <w:top w:val="none" w:sz="0" w:space="0" w:color="auto"/>
            <w:left w:val="none" w:sz="0" w:space="0" w:color="auto"/>
            <w:bottom w:val="none" w:sz="0" w:space="0" w:color="auto"/>
            <w:right w:val="none" w:sz="0" w:space="0" w:color="auto"/>
          </w:divBdr>
        </w:div>
        <w:div w:id="401215581">
          <w:marLeft w:val="0"/>
          <w:marRight w:val="0"/>
          <w:marTop w:val="0"/>
          <w:marBottom w:val="0"/>
          <w:divBdr>
            <w:top w:val="none" w:sz="0" w:space="0" w:color="auto"/>
            <w:left w:val="none" w:sz="0" w:space="0" w:color="auto"/>
            <w:bottom w:val="none" w:sz="0" w:space="0" w:color="auto"/>
            <w:right w:val="none" w:sz="0" w:space="0" w:color="auto"/>
          </w:divBdr>
        </w:div>
        <w:div w:id="1378625943">
          <w:marLeft w:val="0"/>
          <w:marRight w:val="0"/>
          <w:marTop w:val="0"/>
          <w:marBottom w:val="0"/>
          <w:divBdr>
            <w:top w:val="none" w:sz="0" w:space="0" w:color="auto"/>
            <w:left w:val="none" w:sz="0" w:space="0" w:color="auto"/>
            <w:bottom w:val="none" w:sz="0" w:space="0" w:color="auto"/>
            <w:right w:val="none" w:sz="0" w:space="0" w:color="auto"/>
          </w:divBdr>
        </w:div>
        <w:div w:id="221527782">
          <w:marLeft w:val="0"/>
          <w:marRight w:val="0"/>
          <w:marTop w:val="0"/>
          <w:marBottom w:val="0"/>
          <w:divBdr>
            <w:top w:val="none" w:sz="0" w:space="0" w:color="auto"/>
            <w:left w:val="none" w:sz="0" w:space="0" w:color="auto"/>
            <w:bottom w:val="none" w:sz="0" w:space="0" w:color="auto"/>
            <w:right w:val="none" w:sz="0" w:space="0" w:color="auto"/>
          </w:divBdr>
        </w:div>
        <w:div w:id="1568034792">
          <w:marLeft w:val="0"/>
          <w:marRight w:val="0"/>
          <w:marTop w:val="0"/>
          <w:marBottom w:val="0"/>
          <w:divBdr>
            <w:top w:val="none" w:sz="0" w:space="0" w:color="auto"/>
            <w:left w:val="none" w:sz="0" w:space="0" w:color="auto"/>
            <w:bottom w:val="none" w:sz="0" w:space="0" w:color="auto"/>
            <w:right w:val="none" w:sz="0" w:space="0" w:color="auto"/>
          </w:divBdr>
        </w:div>
        <w:div w:id="987906199">
          <w:marLeft w:val="0"/>
          <w:marRight w:val="0"/>
          <w:marTop w:val="0"/>
          <w:marBottom w:val="0"/>
          <w:divBdr>
            <w:top w:val="none" w:sz="0" w:space="0" w:color="auto"/>
            <w:left w:val="none" w:sz="0" w:space="0" w:color="auto"/>
            <w:bottom w:val="none" w:sz="0" w:space="0" w:color="auto"/>
            <w:right w:val="none" w:sz="0" w:space="0" w:color="auto"/>
          </w:divBdr>
        </w:div>
      </w:divsChild>
    </w:div>
    <w:div w:id="1454013008">
      <w:bodyDiv w:val="1"/>
      <w:marLeft w:val="0"/>
      <w:marRight w:val="0"/>
      <w:marTop w:val="0"/>
      <w:marBottom w:val="0"/>
      <w:divBdr>
        <w:top w:val="none" w:sz="0" w:space="0" w:color="auto"/>
        <w:left w:val="none" w:sz="0" w:space="0" w:color="auto"/>
        <w:bottom w:val="none" w:sz="0" w:space="0" w:color="auto"/>
        <w:right w:val="none" w:sz="0" w:space="0" w:color="auto"/>
      </w:divBdr>
    </w:div>
    <w:div w:id="1454054204">
      <w:bodyDiv w:val="1"/>
      <w:marLeft w:val="0"/>
      <w:marRight w:val="0"/>
      <w:marTop w:val="0"/>
      <w:marBottom w:val="0"/>
      <w:divBdr>
        <w:top w:val="none" w:sz="0" w:space="0" w:color="auto"/>
        <w:left w:val="none" w:sz="0" w:space="0" w:color="auto"/>
        <w:bottom w:val="none" w:sz="0" w:space="0" w:color="auto"/>
        <w:right w:val="none" w:sz="0" w:space="0" w:color="auto"/>
      </w:divBdr>
    </w:div>
    <w:div w:id="1454055447">
      <w:bodyDiv w:val="1"/>
      <w:marLeft w:val="0"/>
      <w:marRight w:val="0"/>
      <w:marTop w:val="0"/>
      <w:marBottom w:val="0"/>
      <w:divBdr>
        <w:top w:val="none" w:sz="0" w:space="0" w:color="auto"/>
        <w:left w:val="none" w:sz="0" w:space="0" w:color="auto"/>
        <w:bottom w:val="none" w:sz="0" w:space="0" w:color="auto"/>
        <w:right w:val="none" w:sz="0" w:space="0" w:color="auto"/>
      </w:divBdr>
    </w:div>
    <w:div w:id="1454057412">
      <w:bodyDiv w:val="1"/>
      <w:marLeft w:val="0"/>
      <w:marRight w:val="0"/>
      <w:marTop w:val="0"/>
      <w:marBottom w:val="0"/>
      <w:divBdr>
        <w:top w:val="none" w:sz="0" w:space="0" w:color="auto"/>
        <w:left w:val="none" w:sz="0" w:space="0" w:color="auto"/>
        <w:bottom w:val="none" w:sz="0" w:space="0" w:color="auto"/>
        <w:right w:val="none" w:sz="0" w:space="0" w:color="auto"/>
      </w:divBdr>
    </w:div>
    <w:div w:id="1454130720">
      <w:bodyDiv w:val="1"/>
      <w:marLeft w:val="0"/>
      <w:marRight w:val="0"/>
      <w:marTop w:val="0"/>
      <w:marBottom w:val="0"/>
      <w:divBdr>
        <w:top w:val="none" w:sz="0" w:space="0" w:color="auto"/>
        <w:left w:val="none" w:sz="0" w:space="0" w:color="auto"/>
        <w:bottom w:val="none" w:sz="0" w:space="0" w:color="auto"/>
        <w:right w:val="none" w:sz="0" w:space="0" w:color="auto"/>
      </w:divBdr>
    </w:div>
    <w:div w:id="1454135390">
      <w:bodyDiv w:val="1"/>
      <w:marLeft w:val="0"/>
      <w:marRight w:val="0"/>
      <w:marTop w:val="0"/>
      <w:marBottom w:val="0"/>
      <w:divBdr>
        <w:top w:val="none" w:sz="0" w:space="0" w:color="auto"/>
        <w:left w:val="none" w:sz="0" w:space="0" w:color="auto"/>
        <w:bottom w:val="none" w:sz="0" w:space="0" w:color="auto"/>
        <w:right w:val="none" w:sz="0" w:space="0" w:color="auto"/>
      </w:divBdr>
    </w:div>
    <w:div w:id="1454206210">
      <w:bodyDiv w:val="1"/>
      <w:marLeft w:val="0"/>
      <w:marRight w:val="0"/>
      <w:marTop w:val="0"/>
      <w:marBottom w:val="0"/>
      <w:divBdr>
        <w:top w:val="none" w:sz="0" w:space="0" w:color="auto"/>
        <w:left w:val="none" w:sz="0" w:space="0" w:color="auto"/>
        <w:bottom w:val="none" w:sz="0" w:space="0" w:color="auto"/>
        <w:right w:val="none" w:sz="0" w:space="0" w:color="auto"/>
      </w:divBdr>
    </w:div>
    <w:div w:id="1454591977">
      <w:bodyDiv w:val="1"/>
      <w:marLeft w:val="0"/>
      <w:marRight w:val="0"/>
      <w:marTop w:val="0"/>
      <w:marBottom w:val="0"/>
      <w:divBdr>
        <w:top w:val="none" w:sz="0" w:space="0" w:color="auto"/>
        <w:left w:val="none" w:sz="0" w:space="0" w:color="auto"/>
        <w:bottom w:val="none" w:sz="0" w:space="0" w:color="auto"/>
        <w:right w:val="none" w:sz="0" w:space="0" w:color="auto"/>
      </w:divBdr>
      <w:divsChild>
        <w:div w:id="106002524">
          <w:marLeft w:val="0"/>
          <w:marRight w:val="0"/>
          <w:marTop w:val="0"/>
          <w:marBottom w:val="0"/>
          <w:divBdr>
            <w:top w:val="none" w:sz="0" w:space="0" w:color="auto"/>
            <w:left w:val="none" w:sz="0" w:space="0" w:color="auto"/>
            <w:bottom w:val="none" w:sz="0" w:space="0" w:color="auto"/>
            <w:right w:val="none" w:sz="0" w:space="0" w:color="auto"/>
          </w:divBdr>
        </w:div>
        <w:div w:id="376635764">
          <w:marLeft w:val="0"/>
          <w:marRight w:val="0"/>
          <w:marTop w:val="0"/>
          <w:marBottom w:val="0"/>
          <w:divBdr>
            <w:top w:val="none" w:sz="0" w:space="0" w:color="auto"/>
            <w:left w:val="none" w:sz="0" w:space="0" w:color="auto"/>
            <w:bottom w:val="none" w:sz="0" w:space="0" w:color="auto"/>
            <w:right w:val="none" w:sz="0" w:space="0" w:color="auto"/>
          </w:divBdr>
        </w:div>
        <w:div w:id="410539805">
          <w:marLeft w:val="0"/>
          <w:marRight w:val="0"/>
          <w:marTop w:val="0"/>
          <w:marBottom w:val="0"/>
          <w:divBdr>
            <w:top w:val="none" w:sz="0" w:space="0" w:color="auto"/>
            <w:left w:val="none" w:sz="0" w:space="0" w:color="auto"/>
            <w:bottom w:val="none" w:sz="0" w:space="0" w:color="auto"/>
            <w:right w:val="none" w:sz="0" w:space="0" w:color="auto"/>
          </w:divBdr>
        </w:div>
        <w:div w:id="424543252">
          <w:marLeft w:val="0"/>
          <w:marRight w:val="0"/>
          <w:marTop w:val="0"/>
          <w:marBottom w:val="0"/>
          <w:divBdr>
            <w:top w:val="none" w:sz="0" w:space="0" w:color="auto"/>
            <w:left w:val="none" w:sz="0" w:space="0" w:color="auto"/>
            <w:bottom w:val="none" w:sz="0" w:space="0" w:color="auto"/>
            <w:right w:val="none" w:sz="0" w:space="0" w:color="auto"/>
          </w:divBdr>
        </w:div>
        <w:div w:id="524636132">
          <w:marLeft w:val="0"/>
          <w:marRight w:val="0"/>
          <w:marTop w:val="0"/>
          <w:marBottom w:val="0"/>
          <w:divBdr>
            <w:top w:val="none" w:sz="0" w:space="0" w:color="auto"/>
            <w:left w:val="none" w:sz="0" w:space="0" w:color="auto"/>
            <w:bottom w:val="none" w:sz="0" w:space="0" w:color="auto"/>
            <w:right w:val="none" w:sz="0" w:space="0" w:color="auto"/>
          </w:divBdr>
        </w:div>
        <w:div w:id="558708987">
          <w:marLeft w:val="0"/>
          <w:marRight w:val="0"/>
          <w:marTop w:val="0"/>
          <w:marBottom w:val="0"/>
          <w:divBdr>
            <w:top w:val="none" w:sz="0" w:space="0" w:color="auto"/>
            <w:left w:val="none" w:sz="0" w:space="0" w:color="auto"/>
            <w:bottom w:val="none" w:sz="0" w:space="0" w:color="auto"/>
            <w:right w:val="none" w:sz="0" w:space="0" w:color="auto"/>
          </w:divBdr>
        </w:div>
        <w:div w:id="562254988">
          <w:marLeft w:val="0"/>
          <w:marRight w:val="0"/>
          <w:marTop w:val="0"/>
          <w:marBottom w:val="0"/>
          <w:divBdr>
            <w:top w:val="none" w:sz="0" w:space="0" w:color="auto"/>
            <w:left w:val="none" w:sz="0" w:space="0" w:color="auto"/>
            <w:bottom w:val="none" w:sz="0" w:space="0" w:color="auto"/>
            <w:right w:val="none" w:sz="0" w:space="0" w:color="auto"/>
          </w:divBdr>
        </w:div>
        <w:div w:id="605424537">
          <w:marLeft w:val="0"/>
          <w:marRight w:val="0"/>
          <w:marTop w:val="0"/>
          <w:marBottom w:val="0"/>
          <w:divBdr>
            <w:top w:val="none" w:sz="0" w:space="0" w:color="auto"/>
            <w:left w:val="none" w:sz="0" w:space="0" w:color="auto"/>
            <w:bottom w:val="none" w:sz="0" w:space="0" w:color="auto"/>
            <w:right w:val="none" w:sz="0" w:space="0" w:color="auto"/>
          </w:divBdr>
        </w:div>
        <w:div w:id="648902984">
          <w:marLeft w:val="0"/>
          <w:marRight w:val="0"/>
          <w:marTop w:val="0"/>
          <w:marBottom w:val="0"/>
          <w:divBdr>
            <w:top w:val="none" w:sz="0" w:space="0" w:color="auto"/>
            <w:left w:val="none" w:sz="0" w:space="0" w:color="auto"/>
            <w:bottom w:val="none" w:sz="0" w:space="0" w:color="auto"/>
            <w:right w:val="none" w:sz="0" w:space="0" w:color="auto"/>
          </w:divBdr>
        </w:div>
        <w:div w:id="674574715">
          <w:marLeft w:val="0"/>
          <w:marRight w:val="0"/>
          <w:marTop w:val="0"/>
          <w:marBottom w:val="0"/>
          <w:divBdr>
            <w:top w:val="none" w:sz="0" w:space="0" w:color="auto"/>
            <w:left w:val="none" w:sz="0" w:space="0" w:color="auto"/>
            <w:bottom w:val="none" w:sz="0" w:space="0" w:color="auto"/>
            <w:right w:val="none" w:sz="0" w:space="0" w:color="auto"/>
          </w:divBdr>
        </w:div>
        <w:div w:id="706373341">
          <w:marLeft w:val="0"/>
          <w:marRight w:val="0"/>
          <w:marTop w:val="0"/>
          <w:marBottom w:val="0"/>
          <w:divBdr>
            <w:top w:val="none" w:sz="0" w:space="0" w:color="auto"/>
            <w:left w:val="none" w:sz="0" w:space="0" w:color="auto"/>
            <w:bottom w:val="none" w:sz="0" w:space="0" w:color="auto"/>
            <w:right w:val="none" w:sz="0" w:space="0" w:color="auto"/>
          </w:divBdr>
        </w:div>
        <w:div w:id="710881437">
          <w:marLeft w:val="0"/>
          <w:marRight w:val="0"/>
          <w:marTop w:val="0"/>
          <w:marBottom w:val="0"/>
          <w:divBdr>
            <w:top w:val="none" w:sz="0" w:space="0" w:color="auto"/>
            <w:left w:val="none" w:sz="0" w:space="0" w:color="auto"/>
            <w:bottom w:val="none" w:sz="0" w:space="0" w:color="auto"/>
            <w:right w:val="none" w:sz="0" w:space="0" w:color="auto"/>
          </w:divBdr>
        </w:div>
        <w:div w:id="743185717">
          <w:marLeft w:val="0"/>
          <w:marRight w:val="0"/>
          <w:marTop w:val="0"/>
          <w:marBottom w:val="0"/>
          <w:divBdr>
            <w:top w:val="none" w:sz="0" w:space="0" w:color="auto"/>
            <w:left w:val="none" w:sz="0" w:space="0" w:color="auto"/>
            <w:bottom w:val="none" w:sz="0" w:space="0" w:color="auto"/>
            <w:right w:val="none" w:sz="0" w:space="0" w:color="auto"/>
          </w:divBdr>
        </w:div>
        <w:div w:id="754743560">
          <w:marLeft w:val="0"/>
          <w:marRight w:val="0"/>
          <w:marTop w:val="0"/>
          <w:marBottom w:val="0"/>
          <w:divBdr>
            <w:top w:val="none" w:sz="0" w:space="0" w:color="auto"/>
            <w:left w:val="none" w:sz="0" w:space="0" w:color="auto"/>
            <w:bottom w:val="none" w:sz="0" w:space="0" w:color="auto"/>
            <w:right w:val="none" w:sz="0" w:space="0" w:color="auto"/>
          </w:divBdr>
        </w:div>
        <w:div w:id="770852338">
          <w:marLeft w:val="0"/>
          <w:marRight w:val="0"/>
          <w:marTop w:val="0"/>
          <w:marBottom w:val="0"/>
          <w:divBdr>
            <w:top w:val="none" w:sz="0" w:space="0" w:color="auto"/>
            <w:left w:val="none" w:sz="0" w:space="0" w:color="auto"/>
            <w:bottom w:val="none" w:sz="0" w:space="0" w:color="auto"/>
            <w:right w:val="none" w:sz="0" w:space="0" w:color="auto"/>
          </w:divBdr>
        </w:div>
        <w:div w:id="814834698">
          <w:marLeft w:val="0"/>
          <w:marRight w:val="0"/>
          <w:marTop w:val="0"/>
          <w:marBottom w:val="0"/>
          <w:divBdr>
            <w:top w:val="none" w:sz="0" w:space="0" w:color="auto"/>
            <w:left w:val="none" w:sz="0" w:space="0" w:color="auto"/>
            <w:bottom w:val="none" w:sz="0" w:space="0" w:color="auto"/>
            <w:right w:val="none" w:sz="0" w:space="0" w:color="auto"/>
          </w:divBdr>
        </w:div>
        <w:div w:id="838882336">
          <w:marLeft w:val="0"/>
          <w:marRight w:val="0"/>
          <w:marTop w:val="0"/>
          <w:marBottom w:val="0"/>
          <w:divBdr>
            <w:top w:val="none" w:sz="0" w:space="0" w:color="auto"/>
            <w:left w:val="none" w:sz="0" w:space="0" w:color="auto"/>
            <w:bottom w:val="none" w:sz="0" w:space="0" w:color="auto"/>
            <w:right w:val="none" w:sz="0" w:space="0" w:color="auto"/>
          </w:divBdr>
        </w:div>
        <w:div w:id="868294322">
          <w:marLeft w:val="0"/>
          <w:marRight w:val="0"/>
          <w:marTop w:val="0"/>
          <w:marBottom w:val="0"/>
          <w:divBdr>
            <w:top w:val="none" w:sz="0" w:space="0" w:color="auto"/>
            <w:left w:val="none" w:sz="0" w:space="0" w:color="auto"/>
            <w:bottom w:val="none" w:sz="0" w:space="0" w:color="auto"/>
            <w:right w:val="none" w:sz="0" w:space="0" w:color="auto"/>
          </w:divBdr>
        </w:div>
        <w:div w:id="871694825">
          <w:marLeft w:val="0"/>
          <w:marRight w:val="0"/>
          <w:marTop w:val="0"/>
          <w:marBottom w:val="0"/>
          <w:divBdr>
            <w:top w:val="none" w:sz="0" w:space="0" w:color="auto"/>
            <w:left w:val="none" w:sz="0" w:space="0" w:color="auto"/>
            <w:bottom w:val="none" w:sz="0" w:space="0" w:color="auto"/>
            <w:right w:val="none" w:sz="0" w:space="0" w:color="auto"/>
          </w:divBdr>
        </w:div>
        <w:div w:id="1056054011">
          <w:marLeft w:val="0"/>
          <w:marRight w:val="0"/>
          <w:marTop w:val="0"/>
          <w:marBottom w:val="0"/>
          <w:divBdr>
            <w:top w:val="none" w:sz="0" w:space="0" w:color="auto"/>
            <w:left w:val="none" w:sz="0" w:space="0" w:color="auto"/>
            <w:bottom w:val="none" w:sz="0" w:space="0" w:color="auto"/>
            <w:right w:val="none" w:sz="0" w:space="0" w:color="auto"/>
          </w:divBdr>
        </w:div>
        <w:div w:id="1084566384">
          <w:marLeft w:val="0"/>
          <w:marRight w:val="0"/>
          <w:marTop w:val="0"/>
          <w:marBottom w:val="0"/>
          <w:divBdr>
            <w:top w:val="none" w:sz="0" w:space="0" w:color="auto"/>
            <w:left w:val="none" w:sz="0" w:space="0" w:color="auto"/>
            <w:bottom w:val="none" w:sz="0" w:space="0" w:color="auto"/>
            <w:right w:val="none" w:sz="0" w:space="0" w:color="auto"/>
          </w:divBdr>
        </w:div>
        <w:div w:id="1097142939">
          <w:marLeft w:val="0"/>
          <w:marRight w:val="0"/>
          <w:marTop w:val="0"/>
          <w:marBottom w:val="0"/>
          <w:divBdr>
            <w:top w:val="none" w:sz="0" w:space="0" w:color="auto"/>
            <w:left w:val="none" w:sz="0" w:space="0" w:color="auto"/>
            <w:bottom w:val="none" w:sz="0" w:space="0" w:color="auto"/>
            <w:right w:val="none" w:sz="0" w:space="0" w:color="auto"/>
          </w:divBdr>
        </w:div>
        <w:div w:id="1113548893">
          <w:marLeft w:val="0"/>
          <w:marRight w:val="0"/>
          <w:marTop w:val="0"/>
          <w:marBottom w:val="0"/>
          <w:divBdr>
            <w:top w:val="none" w:sz="0" w:space="0" w:color="auto"/>
            <w:left w:val="none" w:sz="0" w:space="0" w:color="auto"/>
            <w:bottom w:val="none" w:sz="0" w:space="0" w:color="auto"/>
            <w:right w:val="none" w:sz="0" w:space="0" w:color="auto"/>
          </w:divBdr>
        </w:div>
        <w:div w:id="1143934911">
          <w:marLeft w:val="0"/>
          <w:marRight w:val="0"/>
          <w:marTop w:val="0"/>
          <w:marBottom w:val="0"/>
          <w:divBdr>
            <w:top w:val="none" w:sz="0" w:space="0" w:color="auto"/>
            <w:left w:val="none" w:sz="0" w:space="0" w:color="auto"/>
            <w:bottom w:val="none" w:sz="0" w:space="0" w:color="auto"/>
            <w:right w:val="none" w:sz="0" w:space="0" w:color="auto"/>
          </w:divBdr>
        </w:div>
        <w:div w:id="1181164528">
          <w:marLeft w:val="0"/>
          <w:marRight w:val="0"/>
          <w:marTop w:val="0"/>
          <w:marBottom w:val="0"/>
          <w:divBdr>
            <w:top w:val="none" w:sz="0" w:space="0" w:color="auto"/>
            <w:left w:val="none" w:sz="0" w:space="0" w:color="auto"/>
            <w:bottom w:val="none" w:sz="0" w:space="0" w:color="auto"/>
            <w:right w:val="none" w:sz="0" w:space="0" w:color="auto"/>
          </w:divBdr>
        </w:div>
        <w:div w:id="1195659356">
          <w:marLeft w:val="0"/>
          <w:marRight w:val="0"/>
          <w:marTop w:val="0"/>
          <w:marBottom w:val="0"/>
          <w:divBdr>
            <w:top w:val="none" w:sz="0" w:space="0" w:color="auto"/>
            <w:left w:val="none" w:sz="0" w:space="0" w:color="auto"/>
            <w:bottom w:val="none" w:sz="0" w:space="0" w:color="auto"/>
            <w:right w:val="none" w:sz="0" w:space="0" w:color="auto"/>
          </w:divBdr>
        </w:div>
        <w:div w:id="1200895797">
          <w:marLeft w:val="0"/>
          <w:marRight w:val="0"/>
          <w:marTop w:val="0"/>
          <w:marBottom w:val="0"/>
          <w:divBdr>
            <w:top w:val="none" w:sz="0" w:space="0" w:color="auto"/>
            <w:left w:val="none" w:sz="0" w:space="0" w:color="auto"/>
            <w:bottom w:val="none" w:sz="0" w:space="0" w:color="auto"/>
            <w:right w:val="none" w:sz="0" w:space="0" w:color="auto"/>
          </w:divBdr>
        </w:div>
        <w:div w:id="1402755011">
          <w:marLeft w:val="0"/>
          <w:marRight w:val="0"/>
          <w:marTop w:val="0"/>
          <w:marBottom w:val="0"/>
          <w:divBdr>
            <w:top w:val="none" w:sz="0" w:space="0" w:color="auto"/>
            <w:left w:val="none" w:sz="0" w:space="0" w:color="auto"/>
            <w:bottom w:val="none" w:sz="0" w:space="0" w:color="auto"/>
            <w:right w:val="none" w:sz="0" w:space="0" w:color="auto"/>
          </w:divBdr>
        </w:div>
        <w:div w:id="1461613583">
          <w:marLeft w:val="0"/>
          <w:marRight w:val="0"/>
          <w:marTop w:val="0"/>
          <w:marBottom w:val="0"/>
          <w:divBdr>
            <w:top w:val="none" w:sz="0" w:space="0" w:color="auto"/>
            <w:left w:val="none" w:sz="0" w:space="0" w:color="auto"/>
            <w:bottom w:val="none" w:sz="0" w:space="0" w:color="auto"/>
            <w:right w:val="none" w:sz="0" w:space="0" w:color="auto"/>
          </w:divBdr>
        </w:div>
        <w:div w:id="1533879931">
          <w:marLeft w:val="0"/>
          <w:marRight w:val="0"/>
          <w:marTop w:val="0"/>
          <w:marBottom w:val="0"/>
          <w:divBdr>
            <w:top w:val="none" w:sz="0" w:space="0" w:color="auto"/>
            <w:left w:val="none" w:sz="0" w:space="0" w:color="auto"/>
            <w:bottom w:val="none" w:sz="0" w:space="0" w:color="auto"/>
            <w:right w:val="none" w:sz="0" w:space="0" w:color="auto"/>
          </w:divBdr>
        </w:div>
        <w:div w:id="1708944285">
          <w:marLeft w:val="0"/>
          <w:marRight w:val="0"/>
          <w:marTop w:val="0"/>
          <w:marBottom w:val="0"/>
          <w:divBdr>
            <w:top w:val="none" w:sz="0" w:space="0" w:color="auto"/>
            <w:left w:val="none" w:sz="0" w:space="0" w:color="auto"/>
            <w:bottom w:val="none" w:sz="0" w:space="0" w:color="auto"/>
            <w:right w:val="none" w:sz="0" w:space="0" w:color="auto"/>
          </w:divBdr>
        </w:div>
        <w:div w:id="1718117672">
          <w:marLeft w:val="0"/>
          <w:marRight w:val="0"/>
          <w:marTop w:val="0"/>
          <w:marBottom w:val="0"/>
          <w:divBdr>
            <w:top w:val="none" w:sz="0" w:space="0" w:color="auto"/>
            <w:left w:val="none" w:sz="0" w:space="0" w:color="auto"/>
            <w:bottom w:val="none" w:sz="0" w:space="0" w:color="auto"/>
            <w:right w:val="none" w:sz="0" w:space="0" w:color="auto"/>
          </w:divBdr>
        </w:div>
        <w:div w:id="1749036963">
          <w:marLeft w:val="0"/>
          <w:marRight w:val="0"/>
          <w:marTop w:val="0"/>
          <w:marBottom w:val="0"/>
          <w:divBdr>
            <w:top w:val="none" w:sz="0" w:space="0" w:color="auto"/>
            <w:left w:val="none" w:sz="0" w:space="0" w:color="auto"/>
            <w:bottom w:val="none" w:sz="0" w:space="0" w:color="auto"/>
            <w:right w:val="none" w:sz="0" w:space="0" w:color="auto"/>
          </w:divBdr>
        </w:div>
        <w:div w:id="1786656265">
          <w:marLeft w:val="0"/>
          <w:marRight w:val="0"/>
          <w:marTop w:val="0"/>
          <w:marBottom w:val="0"/>
          <w:divBdr>
            <w:top w:val="none" w:sz="0" w:space="0" w:color="auto"/>
            <w:left w:val="none" w:sz="0" w:space="0" w:color="auto"/>
            <w:bottom w:val="none" w:sz="0" w:space="0" w:color="auto"/>
            <w:right w:val="none" w:sz="0" w:space="0" w:color="auto"/>
          </w:divBdr>
        </w:div>
        <w:div w:id="1913849359">
          <w:marLeft w:val="0"/>
          <w:marRight w:val="0"/>
          <w:marTop w:val="0"/>
          <w:marBottom w:val="0"/>
          <w:divBdr>
            <w:top w:val="none" w:sz="0" w:space="0" w:color="auto"/>
            <w:left w:val="none" w:sz="0" w:space="0" w:color="auto"/>
            <w:bottom w:val="none" w:sz="0" w:space="0" w:color="auto"/>
            <w:right w:val="none" w:sz="0" w:space="0" w:color="auto"/>
          </w:divBdr>
        </w:div>
        <w:div w:id="1929924641">
          <w:marLeft w:val="0"/>
          <w:marRight w:val="0"/>
          <w:marTop w:val="0"/>
          <w:marBottom w:val="0"/>
          <w:divBdr>
            <w:top w:val="none" w:sz="0" w:space="0" w:color="auto"/>
            <w:left w:val="none" w:sz="0" w:space="0" w:color="auto"/>
            <w:bottom w:val="none" w:sz="0" w:space="0" w:color="auto"/>
            <w:right w:val="none" w:sz="0" w:space="0" w:color="auto"/>
          </w:divBdr>
        </w:div>
        <w:div w:id="2060935502">
          <w:marLeft w:val="0"/>
          <w:marRight w:val="0"/>
          <w:marTop w:val="0"/>
          <w:marBottom w:val="0"/>
          <w:divBdr>
            <w:top w:val="none" w:sz="0" w:space="0" w:color="auto"/>
            <w:left w:val="none" w:sz="0" w:space="0" w:color="auto"/>
            <w:bottom w:val="none" w:sz="0" w:space="0" w:color="auto"/>
            <w:right w:val="none" w:sz="0" w:space="0" w:color="auto"/>
          </w:divBdr>
        </w:div>
      </w:divsChild>
    </w:div>
    <w:div w:id="1454667662">
      <w:bodyDiv w:val="1"/>
      <w:marLeft w:val="0"/>
      <w:marRight w:val="0"/>
      <w:marTop w:val="0"/>
      <w:marBottom w:val="0"/>
      <w:divBdr>
        <w:top w:val="none" w:sz="0" w:space="0" w:color="auto"/>
        <w:left w:val="none" w:sz="0" w:space="0" w:color="auto"/>
        <w:bottom w:val="none" w:sz="0" w:space="0" w:color="auto"/>
        <w:right w:val="none" w:sz="0" w:space="0" w:color="auto"/>
      </w:divBdr>
    </w:div>
    <w:div w:id="1454783773">
      <w:bodyDiv w:val="1"/>
      <w:marLeft w:val="0"/>
      <w:marRight w:val="0"/>
      <w:marTop w:val="0"/>
      <w:marBottom w:val="0"/>
      <w:divBdr>
        <w:top w:val="none" w:sz="0" w:space="0" w:color="auto"/>
        <w:left w:val="none" w:sz="0" w:space="0" w:color="auto"/>
        <w:bottom w:val="none" w:sz="0" w:space="0" w:color="auto"/>
        <w:right w:val="none" w:sz="0" w:space="0" w:color="auto"/>
      </w:divBdr>
    </w:div>
    <w:div w:id="1454903534">
      <w:bodyDiv w:val="1"/>
      <w:marLeft w:val="0"/>
      <w:marRight w:val="0"/>
      <w:marTop w:val="0"/>
      <w:marBottom w:val="0"/>
      <w:divBdr>
        <w:top w:val="none" w:sz="0" w:space="0" w:color="auto"/>
        <w:left w:val="none" w:sz="0" w:space="0" w:color="auto"/>
        <w:bottom w:val="none" w:sz="0" w:space="0" w:color="auto"/>
        <w:right w:val="none" w:sz="0" w:space="0" w:color="auto"/>
      </w:divBdr>
    </w:div>
    <w:div w:id="1454904902">
      <w:bodyDiv w:val="1"/>
      <w:marLeft w:val="0"/>
      <w:marRight w:val="0"/>
      <w:marTop w:val="0"/>
      <w:marBottom w:val="0"/>
      <w:divBdr>
        <w:top w:val="none" w:sz="0" w:space="0" w:color="auto"/>
        <w:left w:val="none" w:sz="0" w:space="0" w:color="auto"/>
        <w:bottom w:val="none" w:sz="0" w:space="0" w:color="auto"/>
        <w:right w:val="none" w:sz="0" w:space="0" w:color="auto"/>
      </w:divBdr>
    </w:div>
    <w:div w:id="1454907470">
      <w:bodyDiv w:val="1"/>
      <w:marLeft w:val="0"/>
      <w:marRight w:val="0"/>
      <w:marTop w:val="0"/>
      <w:marBottom w:val="0"/>
      <w:divBdr>
        <w:top w:val="none" w:sz="0" w:space="0" w:color="auto"/>
        <w:left w:val="none" w:sz="0" w:space="0" w:color="auto"/>
        <w:bottom w:val="none" w:sz="0" w:space="0" w:color="auto"/>
        <w:right w:val="none" w:sz="0" w:space="0" w:color="auto"/>
      </w:divBdr>
      <w:divsChild>
        <w:div w:id="319044280">
          <w:marLeft w:val="0"/>
          <w:marRight w:val="0"/>
          <w:marTop w:val="0"/>
          <w:marBottom w:val="0"/>
          <w:divBdr>
            <w:top w:val="none" w:sz="0" w:space="0" w:color="auto"/>
            <w:left w:val="none" w:sz="0" w:space="0" w:color="auto"/>
            <w:bottom w:val="none" w:sz="0" w:space="0" w:color="auto"/>
            <w:right w:val="none" w:sz="0" w:space="0" w:color="auto"/>
          </w:divBdr>
        </w:div>
        <w:div w:id="1850175189">
          <w:marLeft w:val="0"/>
          <w:marRight w:val="0"/>
          <w:marTop w:val="0"/>
          <w:marBottom w:val="0"/>
          <w:divBdr>
            <w:top w:val="none" w:sz="0" w:space="0" w:color="auto"/>
            <w:left w:val="none" w:sz="0" w:space="0" w:color="auto"/>
            <w:bottom w:val="none" w:sz="0" w:space="0" w:color="auto"/>
            <w:right w:val="none" w:sz="0" w:space="0" w:color="auto"/>
          </w:divBdr>
        </w:div>
        <w:div w:id="1783457613">
          <w:marLeft w:val="0"/>
          <w:marRight w:val="0"/>
          <w:marTop w:val="0"/>
          <w:marBottom w:val="0"/>
          <w:divBdr>
            <w:top w:val="none" w:sz="0" w:space="0" w:color="auto"/>
            <w:left w:val="none" w:sz="0" w:space="0" w:color="auto"/>
            <w:bottom w:val="none" w:sz="0" w:space="0" w:color="auto"/>
            <w:right w:val="none" w:sz="0" w:space="0" w:color="auto"/>
          </w:divBdr>
        </w:div>
        <w:div w:id="997490515">
          <w:marLeft w:val="0"/>
          <w:marRight w:val="0"/>
          <w:marTop w:val="0"/>
          <w:marBottom w:val="0"/>
          <w:divBdr>
            <w:top w:val="none" w:sz="0" w:space="0" w:color="auto"/>
            <w:left w:val="none" w:sz="0" w:space="0" w:color="auto"/>
            <w:bottom w:val="none" w:sz="0" w:space="0" w:color="auto"/>
            <w:right w:val="none" w:sz="0" w:space="0" w:color="auto"/>
          </w:divBdr>
        </w:div>
        <w:div w:id="982006589">
          <w:marLeft w:val="0"/>
          <w:marRight w:val="0"/>
          <w:marTop w:val="0"/>
          <w:marBottom w:val="0"/>
          <w:divBdr>
            <w:top w:val="none" w:sz="0" w:space="0" w:color="auto"/>
            <w:left w:val="none" w:sz="0" w:space="0" w:color="auto"/>
            <w:bottom w:val="none" w:sz="0" w:space="0" w:color="auto"/>
            <w:right w:val="none" w:sz="0" w:space="0" w:color="auto"/>
          </w:divBdr>
        </w:div>
        <w:div w:id="1192843467">
          <w:marLeft w:val="0"/>
          <w:marRight w:val="0"/>
          <w:marTop w:val="0"/>
          <w:marBottom w:val="0"/>
          <w:divBdr>
            <w:top w:val="none" w:sz="0" w:space="0" w:color="auto"/>
            <w:left w:val="none" w:sz="0" w:space="0" w:color="auto"/>
            <w:bottom w:val="none" w:sz="0" w:space="0" w:color="auto"/>
            <w:right w:val="none" w:sz="0" w:space="0" w:color="auto"/>
          </w:divBdr>
        </w:div>
        <w:div w:id="998264282">
          <w:marLeft w:val="0"/>
          <w:marRight w:val="0"/>
          <w:marTop w:val="0"/>
          <w:marBottom w:val="0"/>
          <w:divBdr>
            <w:top w:val="none" w:sz="0" w:space="0" w:color="auto"/>
            <w:left w:val="none" w:sz="0" w:space="0" w:color="auto"/>
            <w:bottom w:val="none" w:sz="0" w:space="0" w:color="auto"/>
            <w:right w:val="none" w:sz="0" w:space="0" w:color="auto"/>
          </w:divBdr>
        </w:div>
        <w:div w:id="931472880">
          <w:marLeft w:val="0"/>
          <w:marRight w:val="0"/>
          <w:marTop w:val="0"/>
          <w:marBottom w:val="0"/>
          <w:divBdr>
            <w:top w:val="none" w:sz="0" w:space="0" w:color="auto"/>
            <w:left w:val="none" w:sz="0" w:space="0" w:color="auto"/>
            <w:bottom w:val="none" w:sz="0" w:space="0" w:color="auto"/>
            <w:right w:val="none" w:sz="0" w:space="0" w:color="auto"/>
          </w:divBdr>
        </w:div>
        <w:div w:id="1850414226">
          <w:marLeft w:val="0"/>
          <w:marRight w:val="0"/>
          <w:marTop w:val="0"/>
          <w:marBottom w:val="0"/>
          <w:divBdr>
            <w:top w:val="none" w:sz="0" w:space="0" w:color="auto"/>
            <w:left w:val="none" w:sz="0" w:space="0" w:color="auto"/>
            <w:bottom w:val="none" w:sz="0" w:space="0" w:color="auto"/>
            <w:right w:val="none" w:sz="0" w:space="0" w:color="auto"/>
          </w:divBdr>
        </w:div>
        <w:div w:id="404500763">
          <w:marLeft w:val="0"/>
          <w:marRight w:val="0"/>
          <w:marTop w:val="0"/>
          <w:marBottom w:val="0"/>
          <w:divBdr>
            <w:top w:val="none" w:sz="0" w:space="0" w:color="auto"/>
            <w:left w:val="none" w:sz="0" w:space="0" w:color="auto"/>
            <w:bottom w:val="none" w:sz="0" w:space="0" w:color="auto"/>
            <w:right w:val="none" w:sz="0" w:space="0" w:color="auto"/>
          </w:divBdr>
        </w:div>
        <w:div w:id="1416517938">
          <w:marLeft w:val="0"/>
          <w:marRight w:val="0"/>
          <w:marTop w:val="0"/>
          <w:marBottom w:val="0"/>
          <w:divBdr>
            <w:top w:val="none" w:sz="0" w:space="0" w:color="auto"/>
            <w:left w:val="none" w:sz="0" w:space="0" w:color="auto"/>
            <w:bottom w:val="none" w:sz="0" w:space="0" w:color="auto"/>
            <w:right w:val="none" w:sz="0" w:space="0" w:color="auto"/>
          </w:divBdr>
        </w:div>
        <w:div w:id="1129057323">
          <w:marLeft w:val="0"/>
          <w:marRight w:val="0"/>
          <w:marTop w:val="0"/>
          <w:marBottom w:val="0"/>
          <w:divBdr>
            <w:top w:val="none" w:sz="0" w:space="0" w:color="auto"/>
            <w:left w:val="none" w:sz="0" w:space="0" w:color="auto"/>
            <w:bottom w:val="none" w:sz="0" w:space="0" w:color="auto"/>
            <w:right w:val="none" w:sz="0" w:space="0" w:color="auto"/>
          </w:divBdr>
        </w:div>
        <w:div w:id="795634618">
          <w:marLeft w:val="0"/>
          <w:marRight w:val="0"/>
          <w:marTop w:val="0"/>
          <w:marBottom w:val="0"/>
          <w:divBdr>
            <w:top w:val="none" w:sz="0" w:space="0" w:color="auto"/>
            <w:left w:val="none" w:sz="0" w:space="0" w:color="auto"/>
            <w:bottom w:val="none" w:sz="0" w:space="0" w:color="auto"/>
            <w:right w:val="none" w:sz="0" w:space="0" w:color="auto"/>
          </w:divBdr>
        </w:div>
        <w:div w:id="187647204">
          <w:marLeft w:val="0"/>
          <w:marRight w:val="0"/>
          <w:marTop w:val="0"/>
          <w:marBottom w:val="0"/>
          <w:divBdr>
            <w:top w:val="none" w:sz="0" w:space="0" w:color="auto"/>
            <w:left w:val="none" w:sz="0" w:space="0" w:color="auto"/>
            <w:bottom w:val="none" w:sz="0" w:space="0" w:color="auto"/>
            <w:right w:val="none" w:sz="0" w:space="0" w:color="auto"/>
          </w:divBdr>
        </w:div>
        <w:div w:id="1120417308">
          <w:marLeft w:val="0"/>
          <w:marRight w:val="0"/>
          <w:marTop w:val="0"/>
          <w:marBottom w:val="0"/>
          <w:divBdr>
            <w:top w:val="none" w:sz="0" w:space="0" w:color="auto"/>
            <w:left w:val="none" w:sz="0" w:space="0" w:color="auto"/>
            <w:bottom w:val="none" w:sz="0" w:space="0" w:color="auto"/>
            <w:right w:val="none" w:sz="0" w:space="0" w:color="auto"/>
          </w:divBdr>
        </w:div>
        <w:div w:id="511377650">
          <w:marLeft w:val="0"/>
          <w:marRight w:val="0"/>
          <w:marTop w:val="0"/>
          <w:marBottom w:val="0"/>
          <w:divBdr>
            <w:top w:val="none" w:sz="0" w:space="0" w:color="auto"/>
            <w:left w:val="none" w:sz="0" w:space="0" w:color="auto"/>
            <w:bottom w:val="none" w:sz="0" w:space="0" w:color="auto"/>
            <w:right w:val="none" w:sz="0" w:space="0" w:color="auto"/>
          </w:divBdr>
        </w:div>
        <w:div w:id="496848304">
          <w:marLeft w:val="0"/>
          <w:marRight w:val="0"/>
          <w:marTop w:val="0"/>
          <w:marBottom w:val="0"/>
          <w:divBdr>
            <w:top w:val="none" w:sz="0" w:space="0" w:color="auto"/>
            <w:left w:val="none" w:sz="0" w:space="0" w:color="auto"/>
            <w:bottom w:val="none" w:sz="0" w:space="0" w:color="auto"/>
            <w:right w:val="none" w:sz="0" w:space="0" w:color="auto"/>
          </w:divBdr>
        </w:div>
        <w:div w:id="53311734">
          <w:marLeft w:val="0"/>
          <w:marRight w:val="0"/>
          <w:marTop w:val="0"/>
          <w:marBottom w:val="0"/>
          <w:divBdr>
            <w:top w:val="none" w:sz="0" w:space="0" w:color="auto"/>
            <w:left w:val="none" w:sz="0" w:space="0" w:color="auto"/>
            <w:bottom w:val="none" w:sz="0" w:space="0" w:color="auto"/>
            <w:right w:val="none" w:sz="0" w:space="0" w:color="auto"/>
          </w:divBdr>
        </w:div>
        <w:div w:id="778841987">
          <w:marLeft w:val="0"/>
          <w:marRight w:val="0"/>
          <w:marTop w:val="0"/>
          <w:marBottom w:val="0"/>
          <w:divBdr>
            <w:top w:val="none" w:sz="0" w:space="0" w:color="auto"/>
            <w:left w:val="none" w:sz="0" w:space="0" w:color="auto"/>
            <w:bottom w:val="none" w:sz="0" w:space="0" w:color="auto"/>
            <w:right w:val="none" w:sz="0" w:space="0" w:color="auto"/>
          </w:divBdr>
        </w:div>
        <w:div w:id="680010704">
          <w:marLeft w:val="0"/>
          <w:marRight w:val="0"/>
          <w:marTop w:val="0"/>
          <w:marBottom w:val="0"/>
          <w:divBdr>
            <w:top w:val="none" w:sz="0" w:space="0" w:color="auto"/>
            <w:left w:val="none" w:sz="0" w:space="0" w:color="auto"/>
            <w:bottom w:val="none" w:sz="0" w:space="0" w:color="auto"/>
            <w:right w:val="none" w:sz="0" w:space="0" w:color="auto"/>
          </w:divBdr>
        </w:div>
        <w:div w:id="213590936">
          <w:marLeft w:val="0"/>
          <w:marRight w:val="0"/>
          <w:marTop w:val="0"/>
          <w:marBottom w:val="0"/>
          <w:divBdr>
            <w:top w:val="none" w:sz="0" w:space="0" w:color="auto"/>
            <w:left w:val="none" w:sz="0" w:space="0" w:color="auto"/>
            <w:bottom w:val="none" w:sz="0" w:space="0" w:color="auto"/>
            <w:right w:val="none" w:sz="0" w:space="0" w:color="auto"/>
          </w:divBdr>
        </w:div>
        <w:div w:id="612595163">
          <w:marLeft w:val="0"/>
          <w:marRight w:val="0"/>
          <w:marTop w:val="0"/>
          <w:marBottom w:val="0"/>
          <w:divBdr>
            <w:top w:val="none" w:sz="0" w:space="0" w:color="auto"/>
            <w:left w:val="none" w:sz="0" w:space="0" w:color="auto"/>
            <w:bottom w:val="none" w:sz="0" w:space="0" w:color="auto"/>
            <w:right w:val="none" w:sz="0" w:space="0" w:color="auto"/>
          </w:divBdr>
        </w:div>
        <w:div w:id="72705047">
          <w:marLeft w:val="0"/>
          <w:marRight w:val="0"/>
          <w:marTop w:val="0"/>
          <w:marBottom w:val="0"/>
          <w:divBdr>
            <w:top w:val="none" w:sz="0" w:space="0" w:color="auto"/>
            <w:left w:val="none" w:sz="0" w:space="0" w:color="auto"/>
            <w:bottom w:val="none" w:sz="0" w:space="0" w:color="auto"/>
            <w:right w:val="none" w:sz="0" w:space="0" w:color="auto"/>
          </w:divBdr>
        </w:div>
        <w:div w:id="479351418">
          <w:marLeft w:val="0"/>
          <w:marRight w:val="0"/>
          <w:marTop w:val="0"/>
          <w:marBottom w:val="0"/>
          <w:divBdr>
            <w:top w:val="none" w:sz="0" w:space="0" w:color="auto"/>
            <w:left w:val="none" w:sz="0" w:space="0" w:color="auto"/>
            <w:bottom w:val="none" w:sz="0" w:space="0" w:color="auto"/>
            <w:right w:val="none" w:sz="0" w:space="0" w:color="auto"/>
          </w:divBdr>
        </w:div>
        <w:div w:id="334653275">
          <w:marLeft w:val="0"/>
          <w:marRight w:val="0"/>
          <w:marTop w:val="0"/>
          <w:marBottom w:val="0"/>
          <w:divBdr>
            <w:top w:val="none" w:sz="0" w:space="0" w:color="auto"/>
            <w:left w:val="none" w:sz="0" w:space="0" w:color="auto"/>
            <w:bottom w:val="none" w:sz="0" w:space="0" w:color="auto"/>
            <w:right w:val="none" w:sz="0" w:space="0" w:color="auto"/>
          </w:divBdr>
        </w:div>
        <w:div w:id="894049867">
          <w:marLeft w:val="0"/>
          <w:marRight w:val="0"/>
          <w:marTop w:val="0"/>
          <w:marBottom w:val="0"/>
          <w:divBdr>
            <w:top w:val="none" w:sz="0" w:space="0" w:color="auto"/>
            <w:left w:val="none" w:sz="0" w:space="0" w:color="auto"/>
            <w:bottom w:val="none" w:sz="0" w:space="0" w:color="auto"/>
            <w:right w:val="none" w:sz="0" w:space="0" w:color="auto"/>
          </w:divBdr>
        </w:div>
        <w:div w:id="1918051455">
          <w:marLeft w:val="0"/>
          <w:marRight w:val="0"/>
          <w:marTop w:val="0"/>
          <w:marBottom w:val="0"/>
          <w:divBdr>
            <w:top w:val="none" w:sz="0" w:space="0" w:color="auto"/>
            <w:left w:val="none" w:sz="0" w:space="0" w:color="auto"/>
            <w:bottom w:val="none" w:sz="0" w:space="0" w:color="auto"/>
            <w:right w:val="none" w:sz="0" w:space="0" w:color="auto"/>
          </w:divBdr>
        </w:div>
        <w:div w:id="1298606977">
          <w:marLeft w:val="0"/>
          <w:marRight w:val="0"/>
          <w:marTop w:val="0"/>
          <w:marBottom w:val="0"/>
          <w:divBdr>
            <w:top w:val="none" w:sz="0" w:space="0" w:color="auto"/>
            <w:left w:val="none" w:sz="0" w:space="0" w:color="auto"/>
            <w:bottom w:val="none" w:sz="0" w:space="0" w:color="auto"/>
            <w:right w:val="none" w:sz="0" w:space="0" w:color="auto"/>
          </w:divBdr>
        </w:div>
        <w:div w:id="936139">
          <w:marLeft w:val="0"/>
          <w:marRight w:val="0"/>
          <w:marTop w:val="0"/>
          <w:marBottom w:val="0"/>
          <w:divBdr>
            <w:top w:val="none" w:sz="0" w:space="0" w:color="auto"/>
            <w:left w:val="none" w:sz="0" w:space="0" w:color="auto"/>
            <w:bottom w:val="none" w:sz="0" w:space="0" w:color="auto"/>
            <w:right w:val="none" w:sz="0" w:space="0" w:color="auto"/>
          </w:divBdr>
        </w:div>
        <w:div w:id="1684241009">
          <w:marLeft w:val="0"/>
          <w:marRight w:val="0"/>
          <w:marTop w:val="0"/>
          <w:marBottom w:val="0"/>
          <w:divBdr>
            <w:top w:val="none" w:sz="0" w:space="0" w:color="auto"/>
            <w:left w:val="none" w:sz="0" w:space="0" w:color="auto"/>
            <w:bottom w:val="none" w:sz="0" w:space="0" w:color="auto"/>
            <w:right w:val="none" w:sz="0" w:space="0" w:color="auto"/>
          </w:divBdr>
        </w:div>
        <w:div w:id="794251892">
          <w:marLeft w:val="0"/>
          <w:marRight w:val="0"/>
          <w:marTop w:val="0"/>
          <w:marBottom w:val="0"/>
          <w:divBdr>
            <w:top w:val="none" w:sz="0" w:space="0" w:color="auto"/>
            <w:left w:val="none" w:sz="0" w:space="0" w:color="auto"/>
            <w:bottom w:val="none" w:sz="0" w:space="0" w:color="auto"/>
            <w:right w:val="none" w:sz="0" w:space="0" w:color="auto"/>
          </w:divBdr>
        </w:div>
        <w:div w:id="2071876574">
          <w:marLeft w:val="0"/>
          <w:marRight w:val="0"/>
          <w:marTop w:val="0"/>
          <w:marBottom w:val="0"/>
          <w:divBdr>
            <w:top w:val="none" w:sz="0" w:space="0" w:color="auto"/>
            <w:left w:val="none" w:sz="0" w:space="0" w:color="auto"/>
            <w:bottom w:val="none" w:sz="0" w:space="0" w:color="auto"/>
            <w:right w:val="none" w:sz="0" w:space="0" w:color="auto"/>
          </w:divBdr>
        </w:div>
        <w:div w:id="1923754785">
          <w:marLeft w:val="0"/>
          <w:marRight w:val="0"/>
          <w:marTop w:val="0"/>
          <w:marBottom w:val="0"/>
          <w:divBdr>
            <w:top w:val="none" w:sz="0" w:space="0" w:color="auto"/>
            <w:left w:val="none" w:sz="0" w:space="0" w:color="auto"/>
            <w:bottom w:val="none" w:sz="0" w:space="0" w:color="auto"/>
            <w:right w:val="none" w:sz="0" w:space="0" w:color="auto"/>
          </w:divBdr>
        </w:div>
        <w:div w:id="179318560">
          <w:marLeft w:val="0"/>
          <w:marRight w:val="0"/>
          <w:marTop w:val="0"/>
          <w:marBottom w:val="0"/>
          <w:divBdr>
            <w:top w:val="none" w:sz="0" w:space="0" w:color="auto"/>
            <w:left w:val="none" w:sz="0" w:space="0" w:color="auto"/>
            <w:bottom w:val="none" w:sz="0" w:space="0" w:color="auto"/>
            <w:right w:val="none" w:sz="0" w:space="0" w:color="auto"/>
          </w:divBdr>
        </w:div>
        <w:div w:id="1064179850">
          <w:marLeft w:val="0"/>
          <w:marRight w:val="0"/>
          <w:marTop w:val="0"/>
          <w:marBottom w:val="0"/>
          <w:divBdr>
            <w:top w:val="none" w:sz="0" w:space="0" w:color="auto"/>
            <w:left w:val="none" w:sz="0" w:space="0" w:color="auto"/>
            <w:bottom w:val="none" w:sz="0" w:space="0" w:color="auto"/>
            <w:right w:val="none" w:sz="0" w:space="0" w:color="auto"/>
          </w:divBdr>
        </w:div>
        <w:div w:id="1378357562">
          <w:marLeft w:val="0"/>
          <w:marRight w:val="0"/>
          <w:marTop w:val="0"/>
          <w:marBottom w:val="0"/>
          <w:divBdr>
            <w:top w:val="none" w:sz="0" w:space="0" w:color="auto"/>
            <w:left w:val="none" w:sz="0" w:space="0" w:color="auto"/>
            <w:bottom w:val="none" w:sz="0" w:space="0" w:color="auto"/>
            <w:right w:val="none" w:sz="0" w:space="0" w:color="auto"/>
          </w:divBdr>
        </w:div>
        <w:div w:id="2103331581">
          <w:marLeft w:val="0"/>
          <w:marRight w:val="0"/>
          <w:marTop w:val="0"/>
          <w:marBottom w:val="0"/>
          <w:divBdr>
            <w:top w:val="none" w:sz="0" w:space="0" w:color="auto"/>
            <w:left w:val="none" w:sz="0" w:space="0" w:color="auto"/>
            <w:bottom w:val="none" w:sz="0" w:space="0" w:color="auto"/>
            <w:right w:val="none" w:sz="0" w:space="0" w:color="auto"/>
          </w:divBdr>
        </w:div>
        <w:div w:id="1714646878">
          <w:marLeft w:val="0"/>
          <w:marRight w:val="0"/>
          <w:marTop w:val="0"/>
          <w:marBottom w:val="0"/>
          <w:divBdr>
            <w:top w:val="none" w:sz="0" w:space="0" w:color="auto"/>
            <w:left w:val="none" w:sz="0" w:space="0" w:color="auto"/>
            <w:bottom w:val="none" w:sz="0" w:space="0" w:color="auto"/>
            <w:right w:val="none" w:sz="0" w:space="0" w:color="auto"/>
          </w:divBdr>
        </w:div>
        <w:div w:id="1154613553">
          <w:marLeft w:val="0"/>
          <w:marRight w:val="0"/>
          <w:marTop w:val="0"/>
          <w:marBottom w:val="0"/>
          <w:divBdr>
            <w:top w:val="none" w:sz="0" w:space="0" w:color="auto"/>
            <w:left w:val="none" w:sz="0" w:space="0" w:color="auto"/>
            <w:bottom w:val="none" w:sz="0" w:space="0" w:color="auto"/>
            <w:right w:val="none" w:sz="0" w:space="0" w:color="auto"/>
          </w:divBdr>
        </w:div>
        <w:div w:id="1702709672">
          <w:marLeft w:val="0"/>
          <w:marRight w:val="0"/>
          <w:marTop w:val="0"/>
          <w:marBottom w:val="0"/>
          <w:divBdr>
            <w:top w:val="none" w:sz="0" w:space="0" w:color="auto"/>
            <w:left w:val="none" w:sz="0" w:space="0" w:color="auto"/>
            <w:bottom w:val="none" w:sz="0" w:space="0" w:color="auto"/>
            <w:right w:val="none" w:sz="0" w:space="0" w:color="auto"/>
          </w:divBdr>
        </w:div>
        <w:div w:id="419639779">
          <w:marLeft w:val="0"/>
          <w:marRight w:val="0"/>
          <w:marTop w:val="0"/>
          <w:marBottom w:val="0"/>
          <w:divBdr>
            <w:top w:val="none" w:sz="0" w:space="0" w:color="auto"/>
            <w:left w:val="none" w:sz="0" w:space="0" w:color="auto"/>
            <w:bottom w:val="none" w:sz="0" w:space="0" w:color="auto"/>
            <w:right w:val="none" w:sz="0" w:space="0" w:color="auto"/>
          </w:divBdr>
        </w:div>
        <w:div w:id="458572181">
          <w:marLeft w:val="0"/>
          <w:marRight w:val="0"/>
          <w:marTop w:val="0"/>
          <w:marBottom w:val="0"/>
          <w:divBdr>
            <w:top w:val="none" w:sz="0" w:space="0" w:color="auto"/>
            <w:left w:val="none" w:sz="0" w:space="0" w:color="auto"/>
            <w:bottom w:val="none" w:sz="0" w:space="0" w:color="auto"/>
            <w:right w:val="none" w:sz="0" w:space="0" w:color="auto"/>
          </w:divBdr>
        </w:div>
        <w:div w:id="1276446156">
          <w:marLeft w:val="0"/>
          <w:marRight w:val="0"/>
          <w:marTop w:val="0"/>
          <w:marBottom w:val="0"/>
          <w:divBdr>
            <w:top w:val="none" w:sz="0" w:space="0" w:color="auto"/>
            <w:left w:val="none" w:sz="0" w:space="0" w:color="auto"/>
            <w:bottom w:val="none" w:sz="0" w:space="0" w:color="auto"/>
            <w:right w:val="none" w:sz="0" w:space="0" w:color="auto"/>
          </w:divBdr>
        </w:div>
        <w:div w:id="1861428052">
          <w:marLeft w:val="0"/>
          <w:marRight w:val="0"/>
          <w:marTop w:val="0"/>
          <w:marBottom w:val="0"/>
          <w:divBdr>
            <w:top w:val="none" w:sz="0" w:space="0" w:color="auto"/>
            <w:left w:val="none" w:sz="0" w:space="0" w:color="auto"/>
            <w:bottom w:val="none" w:sz="0" w:space="0" w:color="auto"/>
            <w:right w:val="none" w:sz="0" w:space="0" w:color="auto"/>
          </w:divBdr>
        </w:div>
        <w:div w:id="522398675">
          <w:marLeft w:val="0"/>
          <w:marRight w:val="0"/>
          <w:marTop w:val="0"/>
          <w:marBottom w:val="0"/>
          <w:divBdr>
            <w:top w:val="none" w:sz="0" w:space="0" w:color="auto"/>
            <w:left w:val="none" w:sz="0" w:space="0" w:color="auto"/>
            <w:bottom w:val="none" w:sz="0" w:space="0" w:color="auto"/>
            <w:right w:val="none" w:sz="0" w:space="0" w:color="auto"/>
          </w:divBdr>
        </w:div>
        <w:div w:id="848299711">
          <w:marLeft w:val="0"/>
          <w:marRight w:val="0"/>
          <w:marTop w:val="0"/>
          <w:marBottom w:val="0"/>
          <w:divBdr>
            <w:top w:val="none" w:sz="0" w:space="0" w:color="auto"/>
            <w:left w:val="none" w:sz="0" w:space="0" w:color="auto"/>
            <w:bottom w:val="none" w:sz="0" w:space="0" w:color="auto"/>
            <w:right w:val="none" w:sz="0" w:space="0" w:color="auto"/>
          </w:divBdr>
        </w:div>
      </w:divsChild>
    </w:div>
    <w:div w:id="1454978132">
      <w:bodyDiv w:val="1"/>
      <w:marLeft w:val="0"/>
      <w:marRight w:val="0"/>
      <w:marTop w:val="0"/>
      <w:marBottom w:val="0"/>
      <w:divBdr>
        <w:top w:val="none" w:sz="0" w:space="0" w:color="auto"/>
        <w:left w:val="none" w:sz="0" w:space="0" w:color="auto"/>
        <w:bottom w:val="none" w:sz="0" w:space="0" w:color="auto"/>
        <w:right w:val="none" w:sz="0" w:space="0" w:color="auto"/>
      </w:divBdr>
    </w:div>
    <w:div w:id="1455100842">
      <w:bodyDiv w:val="1"/>
      <w:marLeft w:val="0"/>
      <w:marRight w:val="0"/>
      <w:marTop w:val="0"/>
      <w:marBottom w:val="0"/>
      <w:divBdr>
        <w:top w:val="none" w:sz="0" w:space="0" w:color="auto"/>
        <w:left w:val="none" w:sz="0" w:space="0" w:color="auto"/>
        <w:bottom w:val="none" w:sz="0" w:space="0" w:color="auto"/>
        <w:right w:val="none" w:sz="0" w:space="0" w:color="auto"/>
      </w:divBdr>
    </w:div>
    <w:div w:id="1455102854">
      <w:bodyDiv w:val="1"/>
      <w:marLeft w:val="0"/>
      <w:marRight w:val="0"/>
      <w:marTop w:val="0"/>
      <w:marBottom w:val="0"/>
      <w:divBdr>
        <w:top w:val="none" w:sz="0" w:space="0" w:color="auto"/>
        <w:left w:val="none" w:sz="0" w:space="0" w:color="auto"/>
        <w:bottom w:val="none" w:sz="0" w:space="0" w:color="auto"/>
        <w:right w:val="none" w:sz="0" w:space="0" w:color="auto"/>
      </w:divBdr>
    </w:div>
    <w:div w:id="1455245818">
      <w:bodyDiv w:val="1"/>
      <w:marLeft w:val="0"/>
      <w:marRight w:val="0"/>
      <w:marTop w:val="0"/>
      <w:marBottom w:val="0"/>
      <w:divBdr>
        <w:top w:val="none" w:sz="0" w:space="0" w:color="auto"/>
        <w:left w:val="none" w:sz="0" w:space="0" w:color="auto"/>
        <w:bottom w:val="none" w:sz="0" w:space="0" w:color="auto"/>
        <w:right w:val="none" w:sz="0" w:space="0" w:color="auto"/>
      </w:divBdr>
    </w:div>
    <w:div w:id="1455295488">
      <w:bodyDiv w:val="1"/>
      <w:marLeft w:val="0"/>
      <w:marRight w:val="0"/>
      <w:marTop w:val="0"/>
      <w:marBottom w:val="0"/>
      <w:divBdr>
        <w:top w:val="none" w:sz="0" w:space="0" w:color="auto"/>
        <w:left w:val="none" w:sz="0" w:space="0" w:color="auto"/>
        <w:bottom w:val="none" w:sz="0" w:space="0" w:color="auto"/>
        <w:right w:val="none" w:sz="0" w:space="0" w:color="auto"/>
      </w:divBdr>
    </w:div>
    <w:div w:id="1455556092">
      <w:bodyDiv w:val="1"/>
      <w:marLeft w:val="0"/>
      <w:marRight w:val="0"/>
      <w:marTop w:val="0"/>
      <w:marBottom w:val="0"/>
      <w:divBdr>
        <w:top w:val="none" w:sz="0" w:space="0" w:color="auto"/>
        <w:left w:val="none" w:sz="0" w:space="0" w:color="auto"/>
        <w:bottom w:val="none" w:sz="0" w:space="0" w:color="auto"/>
        <w:right w:val="none" w:sz="0" w:space="0" w:color="auto"/>
      </w:divBdr>
    </w:div>
    <w:div w:id="1455638200">
      <w:bodyDiv w:val="1"/>
      <w:marLeft w:val="0"/>
      <w:marRight w:val="0"/>
      <w:marTop w:val="0"/>
      <w:marBottom w:val="0"/>
      <w:divBdr>
        <w:top w:val="none" w:sz="0" w:space="0" w:color="auto"/>
        <w:left w:val="none" w:sz="0" w:space="0" w:color="auto"/>
        <w:bottom w:val="none" w:sz="0" w:space="0" w:color="auto"/>
        <w:right w:val="none" w:sz="0" w:space="0" w:color="auto"/>
      </w:divBdr>
    </w:div>
    <w:div w:id="1455976034">
      <w:bodyDiv w:val="1"/>
      <w:marLeft w:val="0"/>
      <w:marRight w:val="0"/>
      <w:marTop w:val="0"/>
      <w:marBottom w:val="0"/>
      <w:divBdr>
        <w:top w:val="none" w:sz="0" w:space="0" w:color="auto"/>
        <w:left w:val="none" w:sz="0" w:space="0" w:color="auto"/>
        <w:bottom w:val="none" w:sz="0" w:space="0" w:color="auto"/>
        <w:right w:val="none" w:sz="0" w:space="0" w:color="auto"/>
      </w:divBdr>
    </w:div>
    <w:div w:id="1456292807">
      <w:bodyDiv w:val="1"/>
      <w:marLeft w:val="0"/>
      <w:marRight w:val="0"/>
      <w:marTop w:val="0"/>
      <w:marBottom w:val="0"/>
      <w:divBdr>
        <w:top w:val="none" w:sz="0" w:space="0" w:color="auto"/>
        <w:left w:val="none" w:sz="0" w:space="0" w:color="auto"/>
        <w:bottom w:val="none" w:sz="0" w:space="0" w:color="auto"/>
        <w:right w:val="none" w:sz="0" w:space="0" w:color="auto"/>
      </w:divBdr>
    </w:div>
    <w:div w:id="1456409568">
      <w:bodyDiv w:val="1"/>
      <w:marLeft w:val="0"/>
      <w:marRight w:val="0"/>
      <w:marTop w:val="0"/>
      <w:marBottom w:val="0"/>
      <w:divBdr>
        <w:top w:val="none" w:sz="0" w:space="0" w:color="auto"/>
        <w:left w:val="none" w:sz="0" w:space="0" w:color="auto"/>
        <w:bottom w:val="none" w:sz="0" w:space="0" w:color="auto"/>
        <w:right w:val="none" w:sz="0" w:space="0" w:color="auto"/>
      </w:divBdr>
    </w:div>
    <w:div w:id="1456830752">
      <w:bodyDiv w:val="1"/>
      <w:marLeft w:val="0"/>
      <w:marRight w:val="0"/>
      <w:marTop w:val="0"/>
      <w:marBottom w:val="0"/>
      <w:divBdr>
        <w:top w:val="none" w:sz="0" w:space="0" w:color="auto"/>
        <w:left w:val="none" w:sz="0" w:space="0" w:color="auto"/>
        <w:bottom w:val="none" w:sz="0" w:space="0" w:color="auto"/>
        <w:right w:val="none" w:sz="0" w:space="0" w:color="auto"/>
      </w:divBdr>
      <w:divsChild>
        <w:div w:id="542788111">
          <w:marLeft w:val="0"/>
          <w:marRight w:val="0"/>
          <w:marTop w:val="0"/>
          <w:marBottom w:val="0"/>
          <w:divBdr>
            <w:top w:val="none" w:sz="0" w:space="0" w:color="auto"/>
            <w:left w:val="none" w:sz="0" w:space="0" w:color="auto"/>
            <w:bottom w:val="none" w:sz="0" w:space="0" w:color="auto"/>
            <w:right w:val="none" w:sz="0" w:space="0" w:color="auto"/>
          </w:divBdr>
        </w:div>
        <w:div w:id="2030639726">
          <w:marLeft w:val="0"/>
          <w:marRight w:val="0"/>
          <w:marTop w:val="0"/>
          <w:marBottom w:val="0"/>
          <w:divBdr>
            <w:top w:val="none" w:sz="0" w:space="0" w:color="auto"/>
            <w:left w:val="none" w:sz="0" w:space="0" w:color="auto"/>
            <w:bottom w:val="none" w:sz="0" w:space="0" w:color="auto"/>
            <w:right w:val="none" w:sz="0" w:space="0" w:color="auto"/>
          </w:divBdr>
        </w:div>
        <w:div w:id="776212744">
          <w:marLeft w:val="0"/>
          <w:marRight w:val="0"/>
          <w:marTop w:val="0"/>
          <w:marBottom w:val="0"/>
          <w:divBdr>
            <w:top w:val="none" w:sz="0" w:space="0" w:color="auto"/>
            <w:left w:val="none" w:sz="0" w:space="0" w:color="auto"/>
            <w:bottom w:val="none" w:sz="0" w:space="0" w:color="auto"/>
            <w:right w:val="none" w:sz="0" w:space="0" w:color="auto"/>
          </w:divBdr>
        </w:div>
        <w:div w:id="64643868">
          <w:marLeft w:val="0"/>
          <w:marRight w:val="0"/>
          <w:marTop w:val="0"/>
          <w:marBottom w:val="0"/>
          <w:divBdr>
            <w:top w:val="none" w:sz="0" w:space="0" w:color="auto"/>
            <w:left w:val="none" w:sz="0" w:space="0" w:color="auto"/>
            <w:bottom w:val="none" w:sz="0" w:space="0" w:color="auto"/>
            <w:right w:val="none" w:sz="0" w:space="0" w:color="auto"/>
          </w:divBdr>
        </w:div>
        <w:div w:id="1333141398">
          <w:marLeft w:val="0"/>
          <w:marRight w:val="0"/>
          <w:marTop w:val="0"/>
          <w:marBottom w:val="0"/>
          <w:divBdr>
            <w:top w:val="none" w:sz="0" w:space="0" w:color="auto"/>
            <w:left w:val="none" w:sz="0" w:space="0" w:color="auto"/>
            <w:bottom w:val="none" w:sz="0" w:space="0" w:color="auto"/>
            <w:right w:val="none" w:sz="0" w:space="0" w:color="auto"/>
          </w:divBdr>
        </w:div>
        <w:div w:id="455955684">
          <w:marLeft w:val="0"/>
          <w:marRight w:val="0"/>
          <w:marTop w:val="0"/>
          <w:marBottom w:val="0"/>
          <w:divBdr>
            <w:top w:val="none" w:sz="0" w:space="0" w:color="auto"/>
            <w:left w:val="none" w:sz="0" w:space="0" w:color="auto"/>
            <w:bottom w:val="none" w:sz="0" w:space="0" w:color="auto"/>
            <w:right w:val="none" w:sz="0" w:space="0" w:color="auto"/>
          </w:divBdr>
        </w:div>
        <w:div w:id="1875655998">
          <w:marLeft w:val="0"/>
          <w:marRight w:val="0"/>
          <w:marTop w:val="0"/>
          <w:marBottom w:val="0"/>
          <w:divBdr>
            <w:top w:val="none" w:sz="0" w:space="0" w:color="auto"/>
            <w:left w:val="none" w:sz="0" w:space="0" w:color="auto"/>
            <w:bottom w:val="none" w:sz="0" w:space="0" w:color="auto"/>
            <w:right w:val="none" w:sz="0" w:space="0" w:color="auto"/>
          </w:divBdr>
        </w:div>
        <w:div w:id="373307922">
          <w:marLeft w:val="0"/>
          <w:marRight w:val="0"/>
          <w:marTop w:val="0"/>
          <w:marBottom w:val="0"/>
          <w:divBdr>
            <w:top w:val="none" w:sz="0" w:space="0" w:color="auto"/>
            <w:left w:val="none" w:sz="0" w:space="0" w:color="auto"/>
            <w:bottom w:val="none" w:sz="0" w:space="0" w:color="auto"/>
            <w:right w:val="none" w:sz="0" w:space="0" w:color="auto"/>
          </w:divBdr>
        </w:div>
        <w:div w:id="2108499435">
          <w:marLeft w:val="0"/>
          <w:marRight w:val="0"/>
          <w:marTop w:val="0"/>
          <w:marBottom w:val="0"/>
          <w:divBdr>
            <w:top w:val="none" w:sz="0" w:space="0" w:color="auto"/>
            <w:left w:val="none" w:sz="0" w:space="0" w:color="auto"/>
            <w:bottom w:val="none" w:sz="0" w:space="0" w:color="auto"/>
            <w:right w:val="none" w:sz="0" w:space="0" w:color="auto"/>
          </w:divBdr>
        </w:div>
        <w:div w:id="1751468811">
          <w:marLeft w:val="0"/>
          <w:marRight w:val="0"/>
          <w:marTop w:val="0"/>
          <w:marBottom w:val="0"/>
          <w:divBdr>
            <w:top w:val="none" w:sz="0" w:space="0" w:color="auto"/>
            <w:left w:val="none" w:sz="0" w:space="0" w:color="auto"/>
            <w:bottom w:val="none" w:sz="0" w:space="0" w:color="auto"/>
            <w:right w:val="none" w:sz="0" w:space="0" w:color="auto"/>
          </w:divBdr>
        </w:div>
        <w:div w:id="297104441">
          <w:marLeft w:val="0"/>
          <w:marRight w:val="0"/>
          <w:marTop w:val="0"/>
          <w:marBottom w:val="0"/>
          <w:divBdr>
            <w:top w:val="none" w:sz="0" w:space="0" w:color="auto"/>
            <w:left w:val="none" w:sz="0" w:space="0" w:color="auto"/>
            <w:bottom w:val="none" w:sz="0" w:space="0" w:color="auto"/>
            <w:right w:val="none" w:sz="0" w:space="0" w:color="auto"/>
          </w:divBdr>
        </w:div>
        <w:div w:id="161704823">
          <w:marLeft w:val="0"/>
          <w:marRight w:val="0"/>
          <w:marTop w:val="0"/>
          <w:marBottom w:val="0"/>
          <w:divBdr>
            <w:top w:val="none" w:sz="0" w:space="0" w:color="auto"/>
            <w:left w:val="none" w:sz="0" w:space="0" w:color="auto"/>
            <w:bottom w:val="none" w:sz="0" w:space="0" w:color="auto"/>
            <w:right w:val="none" w:sz="0" w:space="0" w:color="auto"/>
          </w:divBdr>
        </w:div>
        <w:div w:id="427510053">
          <w:marLeft w:val="0"/>
          <w:marRight w:val="0"/>
          <w:marTop w:val="0"/>
          <w:marBottom w:val="0"/>
          <w:divBdr>
            <w:top w:val="none" w:sz="0" w:space="0" w:color="auto"/>
            <w:left w:val="none" w:sz="0" w:space="0" w:color="auto"/>
            <w:bottom w:val="none" w:sz="0" w:space="0" w:color="auto"/>
            <w:right w:val="none" w:sz="0" w:space="0" w:color="auto"/>
          </w:divBdr>
        </w:div>
        <w:div w:id="541208581">
          <w:marLeft w:val="0"/>
          <w:marRight w:val="0"/>
          <w:marTop w:val="0"/>
          <w:marBottom w:val="0"/>
          <w:divBdr>
            <w:top w:val="none" w:sz="0" w:space="0" w:color="auto"/>
            <w:left w:val="none" w:sz="0" w:space="0" w:color="auto"/>
            <w:bottom w:val="none" w:sz="0" w:space="0" w:color="auto"/>
            <w:right w:val="none" w:sz="0" w:space="0" w:color="auto"/>
          </w:divBdr>
        </w:div>
        <w:div w:id="63332261">
          <w:marLeft w:val="0"/>
          <w:marRight w:val="0"/>
          <w:marTop w:val="0"/>
          <w:marBottom w:val="0"/>
          <w:divBdr>
            <w:top w:val="none" w:sz="0" w:space="0" w:color="auto"/>
            <w:left w:val="none" w:sz="0" w:space="0" w:color="auto"/>
            <w:bottom w:val="none" w:sz="0" w:space="0" w:color="auto"/>
            <w:right w:val="none" w:sz="0" w:space="0" w:color="auto"/>
          </w:divBdr>
        </w:div>
        <w:div w:id="1248923226">
          <w:marLeft w:val="0"/>
          <w:marRight w:val="0"/>
          <w:marTop w:val="0"/>
          <w:marBottom w:val="0"/>
          <w:divBdr>
            <w:top w:val="none" w:sz="0" w:space="0" w:color="auto"/>
            <w:left w:val="none" w:sz="0" w:space="0" w:color="auto"/>
            <w:bottom w:val="none" w:sz="0" w:space="0" w:color="auto"/>
            <w:right w:val="none" w:sz="0" w:space="0" w:color="auto"/>
          </w:divBdr>
        </w:div>
        <w:div w:id="1429350096">
          <w:marLeft w:val="0"/>
          <w:marRight w:val="0"/>
          <w:marTop w:val="0"/>
          <w:marBottom w:val="0"/>
          <w:divBdr>
            <w:top w:val="none" w:sz="0" w:space="0" w:color="auto"/>
            <w:left w:val="none" w:sz="0" w:space="0" w:color="auto"/>
            <w:bottom w:val="none" w:sz="0" w:space="0" w:color="auto"/>
            <w:right w:val="none" w:sz="0" w:space="0" w:color="auto"/>
          </w:divBdr>
        </w:div>
        <w:div w:id="614941878">
          <w:marLeft w:val="0"/>
          <w:marRight w:val="0"/>
          <w:marTop w:val="0"/>
          <w:marBottom w:val="0"/>
          <w:divBdr>
            <w:top w:val="none" w:sz="0" w:space="0" w:color="auto"/>
            <w:left w:val="none" w:sz="0" w:space="0" w:color="auto"/>
            <w:bottom w:val="none" w:sz="0" w:space="0" w:color="auto"/>
            <w:right w:val="none" w:sz="0" w:space="0" w:color="auto"/>
          </w:divBdr>
        </w:div>
        <w:div w:id="1717004038">
          <w:marLeft w:val="0"/>
          <w:marRight w:val="0"/>
          <w:marTop w:val="0"/>
          <w:marBottom w:val="0"/>
          <w:divBdr>
            <w:top w:val="none" w:sz="0" w:space="0" w:color="auto"/>
            <w:left w:val="none" w:sz="0" w:space="0" w:color="auto"/>
            <w:bottom w:val="none" w:sz="0" w:space="0" w:color="auto"/>
            <w:right w:val="none" w:sz="0" w:space="0" w:color="auto"/>
          </w:divBdr>
        </w:div>
        <w:div w:id="1768886528">
          <w:marLeft w:val="0"/>
          <w:marRight w:val="0"/>
          <w:marTop w:val="0"/>
          <w:marBottom w:val="0"/>
          <w:divBdr>
            <w:top w:val="none" w:sz="0" w:space="0" w:color="auto"/>
            <w:left w:val="none" w:sz="0" w:space="0" w:color="auto"/>
            <w:bottom w:val="none" w:sz="0" w:space="0" w:color="auto"/>
            <w:right w:val="none" w:sz="0" w:space="0" w:color="auto"/>
          </w:divBdr>
        </w:div>
        <w:div w:id="41101115">
          <w:marLeft w:val="0"/>
          <w:marRight w:val="0"/>
          <w:marTop w:val="0"/>
          <w:marBottom w:val="0"/>
          <w:divBdr>
            <w:top w:val="none" w:sz="0" w:space="0" w:color="auto"/>
            <w:left w:val="none" w:sz="0" w:space="0" w:color="auto"/>
            <w:bottom w:val="none" w:sz="0" w:space="0" w:color="auto"/>
            <w:right w:val="none" w:sz="0" w:space="0" w:color="auto"/>
          </w:divBdr>
        </w:div>
        <w:div w:id="2080324204">
          <w:marLeft w:val="0"/>
          <w:marRight w:val="0"/>
          <w:marTop w:val="0"/>
          <w:marBottom w:val="0"/>
          <w:divBdr>
            <w:top w:val="none" w:sz="0" w:space="0" w:color="auto"/>
            <w:left w:val="none" w:sz="0" w:space="0" w:color="auto"/>
            <w:bottom w:val="none" w:sz="0" w:space="0" w:color="auto"/>
            <w:right w:val="none" w:sz="0" w:space="0" w:color="auto"/>
          </w:divBdr>
        </w:div>
        <w:div w:id="1704668960">
          <w:marLeft w:val="0"/>
          <w:marRight w:val="0"/>
          <w:marTop w:val="0"/>
          <w:marBottom w:val="0"/>
          <w:divBdr>
            <w:top w:val="none" w:sz="0" w:space="0" w:color="auto"/>
            <w:left w:val="none" w:sz="0" w:space="0" w:color="auto"/>
            <w:bottom w:val="none" w:sz="0" w:space="0" w:color="auto"/>
            <w:right w:val="none" w:sz="0" w:space="0" w:color="auto"/>
          </w:divBdr>
        </w:div>
        <w:div w:id="601035190">
          <w:marLeft w:val="0"/>
          <w:marRight w:val="0"/>
          <w:marTop w:val="0"/>
          <w:marBottom w:val="0"/>
          <w:divBdr>
            <w:top w:val="none" w:sz="0" w:space="0" w:color="auto"/>
            <w:left w:val="none" w:sz="0" w:space="0" w:color="auto"/>
            <w:bottom w:val="none" w:sz="0" w:space="0" w:color="auto"/>
            <w:right w:val="none" w:sz="0" w:space="0" w:color="auto"/>
          </w:divBdr>
        </w:div>
        <w:div w:id="1953122744">
          <w:marLeft w:val="0"/>
          <w:marRight w:val="0"/>
          <w:marTop w:val="0"/>
          <w:marBottom w:val="0"/>
          <w:divBdr>
            <w:top w:val="none" w:sz="0" w:space="0" w:color="auto"/>
            <w:left w:val="none" w:sz="0" w:space="0" w:color="auto"/>
            <w:bottom w:val="none" w:sz="0" w:space="0" w:color="auto"/>
            <w:right w:val="none" w:sz="0" w:space="0" w:color="auto"/>
          </w:divBdr>
        </w:div>
        <w:div w:id="1142965074">
          <w:marLeft w:val="0"/>
          <w:marRight w:val="0"/>
          <w:marTop w:val="0"/>
          <w:marBottom w:val="0"/>
          <w:divBdr>
            <w:top w:val="none" w:sz="0" w:space="0" w:color="auto"/>
            <w:left w:val="none" w:sz="0" w:space="0" w:color="auto"/>
            <w:bottom w:val="none" w:sz="0" w:space="0" w:color="auto"/>
            <w:right w:val="none" w:sz="0" w:space="0" w:color="auto"/>
          </w:divBdr>
        </w:div>
        <w:div w:id="1077019716">
          <w:marLeft w:val="0"/>
          <w:marRight w:val="0"/>
          <w:marTop w:val="0"/>
          <w:marBottom w:val="0"/>
          <w:divBdr>
            <w:top w:val="none" w:sz="0" w:space="0" w:color="auto"/>
            <w:left w:val="none" w:sz="0" w:space="0" w:color="auto"/>
            <w:bottom w:val="none" w:sz="0" w:space="0" w:color="auto"/>
            <w:right w:val="none" w:sz="0" w:space="0" w:color="auto"/>
          </w:divBdr>
        </w:div>
        <w:div w:id="1396976823">
          <w:marLeft w:val="0"/>
          <w:marRight w:val="0"/>
          <w:marTop w:val="0"/>
          <w:marBottom w:val="0"/>
          <w:divBdr>
            <w:top w:val="none" w:sz="0" w:space="0" w:color="auto"/>
            <w:left w:val="none" w:sz="0" w:space="0" w:color="auto"/>
            <w:bottom w:val="none" w:sz="0" w:space="0" w:color="auto"/>
            <w:right w:val="none" w:sz="0" w:space="0" w:color="auto"/>
          </w:divBdr>
        </w:div>
        <w:div w:id="22244360">
          <w:marLeft w:val="0"/>
          <w:marRight w:val="0"/>
          <w:marTop w:val="0"/>
          <w:marBottom w:val="0"/>
          <w:divBdr>
            <w:top w:val="none" w:sz="0" w:space="0" w:color="auto"/>
            <w:left w:val="none" w:sz="0" w:space="0" w:color="auto"/>
            <w:bottom w:val="none" w:sz="0" w:space="0" w:color="auto"/>
            <w:right w:val="none" w:sz="0" w:space="0" w:color="auto"/>
          </w:divBdr>
        </w:div>
        <w:div w:id="1444033125">
          <w:marLeft w:val="0"/>
          <w:marRight w:val="0"/>
          <w:marTop w:val="0"/>
          <w:marBottom w:val="0"/>
          <w:divBdr>
            <w:top w:val="none" w:sz="0" w:space="0" w:color="auto"/>
            <w:left w:val="none" w:sz="0" w:space="0" w:color="auto"/>
            <w:bottom w:val="none" w:sz="0" w:space="0" w:color="auto"/>
            <w:right w:val="none" w:sz="0" w:space="0" w:color="auto"/>
          </w:divBdr>
        </w:div>
        <w:div w:id="1915698483">
          <w:marLeft w:val="0"/>
          <w:marRight w:val="0"/>
          <w:marTop w:val="0"/>
          <w:marBottom w:val="0"/>
          <w:divBdr>
            <w:top w:val="none" w:sz="0" w:space="0" w:color="auto"/>
            <w:left w:val="none" w:sz="0" w:space="0" w:color="auto"/>
            <w:bottom w:val="none" w:sz="0" w:space="0" w:color="auto"/>
            <w:right w:val="none" w:sz="0" w:space="0" w:color="auto"/>
          </w:divBdr>
        </w:div>
        <w:div w:id="313878350">
          <w:marLeft w:val="0"/>
          <w:marRight w:val="0"/>
          <w:marTop w:val="0"/>
          <w:marBottom w:val="0"/>
          <w:divBdr>
            <w:top w:val="none" w:sz="0" w:space="0" w:color="auto"/>
            <w:left w:val="none" w:sz="0" w:space="0" w:color="auto"/>
            <w:bottom w:val="none" w:sz="0" w:space="0" w:color="auto"/>
            <w:right w:val="none" w:sz="0" w:space="0" w:color="auto"/>
          </w:divBdr>
        </w:div>
        <w:div w:id="1065177678">
          <w:marLeft w:val="0"/>
          <w:marRight w:val="0"/>
          <w:marTop w:val="0"/>
          <w:marBottom w:val="0"/>
          <w:divBdr>
            <w:top w:val="none" w:sz="0" w:space="0" w:color="auto"/>
            <w:left w:val="none" w:sz="0" w:space="0" w:color="auto"/>
            <w:bottom w:val="none" w:sz="0" w:space="0" w:color="auto"/>
            <w:right w:val="none" w:sz="0" w:space="0" w:color="auto"/>
          </w:divBdr>
        </w:div>
        <w:div w:id="787622725">
          <w:marLeft w:val="0"/>
          <w:marRight w:val="0"/>
          <w:marTop w:val="0"/>
          <w:marBottom w:val="0"/>
          <w:divBdr>
            <w:top w:val="none" w:sz="0" w:space="0" w:color="auto"/>
            <w:left w:val="none" w:sz="0" w:space="0" w:color="auto"/>
            <w:bottom w:val="none" w:sz="0" w:space="0" w:color="auto"/>
            <w:right w:val="none" w:sz="0" w:space="0" w:color="auto"/>
          </w:divBdr>
        </w:div>
        <w:div w:id="1257247603">
          <w:marLeft w:val="0"/>
          <w:marRight w:val="0"/>
          <w:marTop w:val="0"/>
          <w:marBottom w:val="0"/>
          <w:divBdr>
            <w:top w:val="none" w:sz="0" w:space="0" w:color="auto"/>
            <w:left w:val="none" w:sz="0" w:space="0" w:color="auto"/>
            <w:bottom w:val="none" w:sz="0" w:space="0" w:color="auto"/>
            <w:right w:val="none" w:sz="0" w:space="0" w:color="auto"/>
          </w:divBdr>
        </w:div>
        <w:div w:id="1933011169">
          <w:marLeft w:val="0"/>
          <w:marRight w:val="0"/>
          <w:marTop w:val="0"/>
          <w:marBottom w:val="0"/>
          <w:divBdr>
            <w:top w:val="none" w:sz="0" w:space="0" w:color="auto"/>
            <w:left w:val="none" w:sz="0" w:space="0" w:color="auto"/>
            <w:bottom w:val="none" w:sz="0" w:space="0" w:color="auto"/>
            <w:right w:val="none" w:sz="0" w:space="0" w:color="auto"/>
          </w:divBdr>
        </w:div>
        <w:div w:id="467631123">
          <w:marLeft w:val="0"/>
          <w:marRight w:val="0"/>
          <w:marTop w:val="0"/>
          <w:marBottom w:val="0"/>
          <w:divBdr>
            <w:top w:val="none" w:sz="0" w:space="0" w:color="auto"/>
            <w:left w:val="none" w:sz="0" w:space="0" w:color="auto"/>
            <w:bottom w:val="none" w:sz="0" w:space="0" w:color="auto"/>
            <w:right w:val="none" w:sz="0" w:space="0" w:color="auto"/>
          </w:divBdr>
        </w:div>
        <w:div w:id="383607555">
          <w:marLeft w:val="0"/>
          <w:marRight w:val="0"/>
          <w:marTop w:val="0"/>
          <w:marBottom w:val="0"/>
          <w:divBdr>
            <w:top w:val="none" w:sz="0" w:space="0" w:color="auto"/>
            <w:left w:val="none" w:sz="0" w:space="0" w:color="auto"/>
            <w:bottom w:val="none" w:sz="0" w:space="0" w:color="auto"/>
            <w:right w:val="none" w:sz="0" w:space="0" w:color="auto"/>
          </w:divBdr>
        </w:div>
        <w:div w:id="2026517290">
          <w:marLeft w:val="0"/>
          <w:marRight w:val="0"/>
          <w:marTop w:val="0"/>
          <w:marBottom w:val="0"/>
          <w:divBdr>
            <w:top w:val="none" w:sz="0" w:space="0" w:color="auto"/>
            <w:left w:val="none" w:sz="0" w:space="0" w:color="auto"/>
            <w:bottom w:val="none" w:sz="0" w:space="0" w:color="auto"/>
            <w:right w:val="none" w:sz="0" w:space="0" w:color="auto"/>
          </w:divBdr>
        </w:div>
        <w:div w:id="1110592553">
          <w:marLeft w:val="0"/>
          <w:marRight w:val="0"/>
          <w:marTop w:val="0"/>
          <w:marBottom w:val="0"/>
          <w:divBdr>
            <w:top w:val="none" w:sz="0" w:space="0" w:color="auto"/>
            <w:left w:val="none" w:sz="0" w:space="0" w:color="auto"/>
            <w:bottom w:val="none" w:sz="0" w:space="0" w:color="auto"/>
            <w:right w:val="none" w:sz="0" w:space="0" w:color="auto"/>
          </w:divBdr>
        </w:div>
        <w:div w:id="422380692">
          <w:marLeft w:val="0"/>
          <w:marRight w:val="0"/>
          <w:marTop w:val="0"/>
          <w:marBottom w:val="0"/>
          <w:divBdr>
            <w:top w:val="none" w:sz="0" w:space="0" w:color="auto"/>
            <w:left w:val="none" w:sz="0" w:space="0" w:color="auto"/>
            <w:bottom w:val="none" w:sz="0" w:space="0" w:color="auto"/>
            <w:right w:val="none" w:sz="0" w:space="0" w:color="auto"/>
          </w:divBdr>
        </w:div>
        <w:div w:id="256866656">
          <w:marLeft w:val="0"/>
          <w:marRight w:val="0"/>
          <w:marTop w:val="0"/>
          <w:marBottom w:val="0"/>
          <w:divBdr>
            <w:top w:val="none" w:sz="0" w:space="0" w:color="auto"/>
            <w:left w:val="none" w:sz="0" w:space="0" w:color="auto"/>
            <w:bottom w:val="none" w:sz="0" w:space="0" w:color="auto"/>
            <w:right w:val="none" w:sz="0" w:space="0" w:color="auto"/>
          </w:divBdr>
        </w:div>
        <w:div w:id="1319653451">
          <w:marLeft w:val="0"/>
          <w:marRight w:val="0"/>
          <w:marTop w:val="0"/>
          <w:marBottom w:val="0"/>
          <w:divBdr>
            <w:top w:val="none" w:sz="0" w:space="0" w:color="auto"/>
            <w:left w:val="none" w:sz="0" w:space="0" w:color="auto"/>
            <w:bottom w:val="none" w:sz="0" w:space="0" w:color="auto"/>
            <w:right w:val="none" w:sz="0" w:space="0" w:color="auto"/>
          </w:divBdr>
        </w:div>
        <w:div w:id="663318275">
          <w:marLeft w:val="0"/>
          <w:marRight w:val="0"/>
          <w:marTop w:val="0"/>
          <w:marBottom w:val="0"/>
          <w:divBdr>
            <w:top w:val="none" w:sz="0" w:space="0" w:color="auto"/>
            <w:left w:val="none" w:sz="0" w:space="0" w:color="auto"/>
            <w:bottom w:val="none" w:sz="0" w:space="0" w:color="auto"/>
            <w:right w:val="none" w:sz="0" w:space="0" w:color="auto"/>
          </w:divBdr>
        </w:div>
        <w:div w:id="2023503912">
          <w:marLeft w:val="0"/>
          <w:marRight w:val="0"/>
          <w:marTop w:val="0"/>
          <w:marBottom w:val="0"/>
          <w:divBdr>
            <w:top w:val="none" w:sz="0" w:space="0" w:color="auto"/>
            <w:left w:val="none" w:sz="0" w:space="0" w:color="auto"/>
            <w:bottom w:val="none" w:sz="0" w:space="0" w:color="auto"/>
            <w:right w:val="none" w:sz="0" w:space="0" w:color="auto"/>
          </w:divBdr>
        </w:div>
        <w:div w:id="2085256389">
          <w:marLeft w:val="0"/>
          <w:marRight w:val="0"/>
          <w:marTop w:val="0"/>
          <w:marBottom w:val="0"/>
          <w:divBdr>
            <w:top w:val="none" w:sz="0" w:space="0" w:color="auto"/>
            <w:left w:val="none" w:sz="0" w:space="0" w:color="auto"/>
            <w:bottom w:val="none" w:sz="0" w:space="0" w:color="auto"/>
            <w:right w:val="none" w:sz="0" w:space="0" w:color="auto"/>
          </w:divBdr>
        </w:div>
        <w:div w:id="2012365544">
          <w:marLeft w:val="0"/>
          <w:marRight w:val="0"/>
          <w:marTop w:val="0"/>
          <w:marBottom w:val="0"/>
          <w:divBdr>
            <w:top w:val="none" w:sz="0" w:space="0" w:color="auto"/>
            <w:left w:val="none" w:sz="0" w:space="0" w:color="auto"/>
            <w:bottom w:val="none" w:sz="0" w:space="0" w:color="auto"/>
            <w:right w:val="none" w:sz="0" w:space="0" w:color="auto"/>
          </w:divBdr>
        </w:div>
        <w:div w:id="792216576">
          <w:marLeft w:val="0"/>
          <w:marRight w:val="0"/>
          <w:marTop w:val="0"/>
          <w:marBottom w:val="0"/>
          <w:divBdr>
            <w:top w:val="none" w:sz="0" w:space="0" w:color="auto"/>
            <w:left w:val="none" w:sz="0" w:space="0" w:color="auto"/>
            <w:bottom w:val="none" w:sz="0" w:space="0" w:color="auto"/>
            <w:right w:val="none" w:sz="0" w:space="0" w:color="auto"/>
          </w:divBdr>
        </w:div>
        <w:div w:id="693387725">
          <w:marLeft w:val="0"/>
          <w:marRight w:val="0"/>
          <w:marTop w:val="0"/>
          <w:marBottom w:val="0"/>
          <w:divBdr>
            <w:top w:val="none" w:sz="0" w:space="0" w:color="auto"/>
            <w:left w:val="none" w:sz="0" w:space="0" w:color="auto"/>
            <w:bottom w:val="none" w:sz="0" w:space="0" w:color="auto"/>
            <w:right w:val="none" w:sz="0" w:space="0" w:color="auto"/>
          </w:divBdr>
        </w:div>
        <w:div w:id="1519614173">
          <w:marLeft w:val="0"/>
          <w:marRight w:val="0"/>
          <w:marTop w:val="0"/>
          <w:marBottom w:val="0"/>
          <w:divBdr>
            <w:top w:val="none" w:sz="0" w:space="0" w:color="auto"/>
            <w:left w:val="none" w:sz="0" w:space="0" w:color="auto"/>
            <w:bottom w:val="none" w:sz="0" w:space="0" w:color="auto"/>
            <w:right w:val="none" w:sz="0" w:space="0" w:color="auto"/>
          </w:divBdr>
        </w:div>
        <w:div w:id="184635078">
          <w:marLeft w:val="0"/>
          <w:marRight w:val="0"/>
          <w:marTop w:val="0"/>
          <w:marBottom w:val="0"/>
          <w:divBdr>
            <w:top w:val="none" w:sz="0" w:space="0" w:color="auto"/>
            <w:left w:val="none" w:sz="0" w:space="0" w:color="auto"/>
            <w:bottom w:val="none" w:sz="0" w:space="0" w:color="auto"/>
            <w:right w:val="none" w:sz="0" w:space="0" w:color="auto"/>
          </w:divBdr>
        </w:div>
        <w:div w:id="1578247064">
          <w:marLeft w:val="0"/>
          <w:marRight w:val="0"/>
          <w:marTop w:val="0"/>
          <w:marBottom w:val="0"/>
          <w:divBdr>
            <w:top w:val="none" w:sz="0" w:space="0" w:color="auto"/>
            <w:left w:val="none" w:sz="0" w:space="0" w:color="auto"/>
            <w:bottom w:val="none" w:sz="0" w:space="0" w:color="auto"/>
            <w:right w:val="none" w:sz="0" w:space="0" w:color="auto"/>
          </w:divBdr>
        </w:div>
        <w:div w:id="334725002">
          <w:marLeft w:val="0"/>
          <w:marRight w:val="0"/>
          <w:marTop w:val="0"/>
          <w:marBottom w:val="0"/>
          <w:divBdr>
            <w:top w:val="none" w:sz="0" w:space="0" w:color="auto"/>
            <w:left w:val="none" w:sz="0" w:space="0" w:color="auto"/>
            <w:bottom w:val="none" w:sz="0" w:space="0" w:color="auto"/>
            <w:right w:val="none" w:sz="0" w:space="0" w:color="auto"/>
          </w:divBdr>
        </w:div>
        <w:div w:id="2125734383">
          <w:marLeft w:val="0"/>
          <w:marRight w:val="0"/>
          <w:marTop w:val="0"/>
          <w:marBottom w:val="0"/>
          <w:divBdr>
            <w:top w:val="none" w:sz="0" w:space="0" w:color="auto"/>
            <w:left w:val="none" w:sz="0" w:space="0" w:color="auto"/>
            <w:bottom w:val="none" w:sz="0" w:space="0" w:color="auto"/>
            <w:right w:val="none" w:sz="0" w:space="0" w:color="auto"/>
          </w:divBdr>
        </w:div>
        <w:div w:id="666058184">
          <w:marLeft w:val="0"/>
          <w:marRight w:val="0"/>
          <w:marTop w:val="0"/>
          <w:marBottom w:val="0"/>
          <w:divBdr>
            <w:top w:val="none" w:sz="0" w:space="0" w:color="auto"/>
            <w:left w:val="none" w:sz="0" w:space="0" w:color="auto"/>
            <w:bottom w:val="none" w:sz="0" w:space="0" w:color="auto"/>
            <w:right w:val="none" w:sz="0" w:space="0" w:color="auto"/>
          </w:divBdr>
        </w:div>
        <w:div w:id="939408004">
          <w:marLeft w:val="0"/>
          <w:marRight w:val="0"/>
          <w:marTop w:val="0"/>
          <w:marBottom w:val="0"/>
          <w:divBdr>
            <w:top w:val="none" w:sz="0" w:space="0" w:color="auto"/>
            <w:left w:val="none" w:sz="0" w:space="0" w:color="auto"/>
            <w:bottom w:val="none" w:sz="0" w:space="0" w:color="auto"/>
            <w:right w:val="none" w:sz="0" w:space="0" w:color="auto"/>
          </w:divBdr>
        </w:div>
        <w:div w:id="535507136">
          <w:marLeft w:val="0"/>
          <w:marRight w:val="0"/>
          <w:marTop w:val="0"/>
          <w:marBottom w:val="0"/>
          <w:divBdr>
            <w:top w:val="none" w:sz="0" w:space="0" w:color="auto"/>
            <w:left w:val="none" w:sz="0" w:space="0" w:color="auto"/>
            <w:bottom w:val="none" w:sz="0" w:space="0" w:color="auto"/>
            <w:right w:val="none" w:sz="0" w:space="0" w:color="auto"/>
          </w:divBdr>
        </w:div>
        <w:div w:id="1784299420">
          <w:marLeft w:val="0"/>
          <w:marRight w:val="0"/>
          <w:marTop w:val="0"/>
          <w:marBottom w:val="0"/>
          <w:divBdr>
            <w:top w:val="none" w:sz="0" w:space="0" w:color="auto"/>
            <w:left w:val="none" w:sz="0" w:space="0" w:color="auto"/>
            <w:bottom w:val="none" w:sz="0" w:space="0" w:color="auto"/>
            <w:right w:val="none" w:sz="0" w:space="0" w:color="auto"/>
          </w:divBdr>
        </w:div>
        <w:div w:id="1608006735">
          <w:marLeft w:val="0"/>
          <w:marRight w:val="0"/>
          <w:marTop w:val="0"/>
          <w:marBottom w:val="0"/>
          <w:divBdr>
            <w:top w:val="none" w:sz="0" w:space="0" w:color="auto"/>
            <w:left w:val="none" w:sz="0" w:space="0" w:color="auto"/>
            <w:bottom w:val="none" w:sz="0" w:space="0" w:color="auto"/>
            <w:right w:val="none" w:sz="0" w:space="0" w:color="auto"/>
          </w:divBdr>
        </w:div>
        <w:div w:id="1638101818">
          <w:marLeft w:val="0"/>
          <w:marRight w:val="0"/>
          <w:marTop w:val="0"/>
          <w:marBottom w:val="0"/>
          <w:divBdr>
            <w:top w:val="none" w:sz="0" w:space="0" w:color="auto"/>
            <w:left w:val="none" w:sz="0" w:space="0" w:color="auto"/>
            <w:bottom w:val="none" w:sz="0" w:space="0" w:color="auto"/>
            <w:right w:val="none" w:sz="0" w:space="0" w:color="auto"/>
          </w:divBdr>
        </w:div>
        <w:div w:id="1820074779">
          <w:marLeft w:val="0"/>
          <w:marRight w:val="0"/>
          <w:marTop w:val="0"/>
          <w:marBottom w:val="0"/>
          <w:divBdr>
            <w:top w:val="none" w:sz="0" w:space="0" w:color="auto"/>
            <w:left w:val="none" w:sz="0" w:space="0" w:color="auto"/>
            <w:bottom w:val="none" w:sz="0" w:space="0" w:color="auto"/>
            <w:right w:val="none" w:sz="0" w:space="0" w:color="auto"/>
          </w:divBdr>
        </w:div>
        <w:div w:id="169953684">
          <w:marLeft w:val="0"/>
          <w:marRight w:val="0"/>
          <w:marTop w:val="0"/>
          <w:marBottom w:val="0"/>
          <w:divBdr>
            <w:top w:val="none" w:sz="0" w:space="0" w:color="auto"/>
            <w:left w:val="none" w:sz="0" w:space="0" w:color="auto"/>
            <w:bottom w:val="none" w:sz="0" w:space="0" w:color="auto"/>
            <w:right w:val="none" w:sz="0" w:space="0" w:color="auto"/>
          </w:divBdr>
        </w:div>
        <w:div w:id="1606839651">
          <w:marLeft w:val="0"/>
          <w:marRight w:val="0"/>
          <w:marTop w:val="0"/>
          <w:marBottom w:val="0"/>
          <w:divBdr>
            <w:top w:val="none" w:sz="0" w:space="0" w:color="auto"/>
            <w:left w:val="none" w:sz="0" w:space="0" w:color="auto"/>
            <w:bottom w:val="none" w:sz="0" w:space="0" w:color="auto"/>
            <w:right w:val="none" w:sz="0" w:space="0" w:color="auto"/>
          </w:divBdr>
        </w:div>
        <w:div w:id="149176950">
          <w:marLeft w:val="0"/>
          <w:marRight w:val="0"/>
          <w:marTop w:val="0"/>
          <w:marBottom w:val="0"/>
          <w:divBdr>
            <w:top w:val="none" w:sz="0" w:space="0" w:color="auto"/>
            <w:left w:val="none" w:sz="0" w:space="0" w:color="auto"/>
            <w:bottom w:val="none" w:sz="0" w:space="0" w:color="auto"/>
            <w:right w:val="none" w:sz="0" w:space="0" w:color="auto"/>
          </w:divBdr>
        </w:div>
        <w:div w:id="1116020722">
          <w:marLeft w:val="0"/>
          <w:marRight w:val="0"/>
          <w:marTop w:val="0"/>
          <w:marBottom w:val="0"/>
          <w:divBdr>
            <w:top w:val="none" w:sz="0" w:space="0" w:color="auto"/>
            <w:left w:val="none" w:sz="0" w:space="0" w:color="auto"/>
            <w:bottom w:val="none" w:sz="0" w:space="0" w:color="auto"/>
            <w:right w:val="none" w:sz="0" w:space="0" w:color="auto"/>
          </w:divBdr>
        </w:div>
        <w:div w:id="1347244341">
          <w:marLeft w:val="0"/>
          <w:marRight w:val="0"/>
          <w:marTop w:val="0"/>
          <w:marBottom w:val="0"/>
          <w:divBdr>
            <w:top w:val="none" w:sz="0" w:space="0" w:color="auto"/>
            <w:left w:val="none" w:sz="0" w:space="0" w:color="auto"/>
            <w:bottom w:val="none" w:sz="0" w:space="0" w:color="auto"/>
            <w:right w:val="none" w:sz="0" w:space="0" w:color="auto"/>
          </w:divBdr>
        </w:div>
        <w:div w:id="1602570639">
          <w:marLeft w:val="0"/>
          <w:marRight w:val="0"/>
          <w:marTop w:val="0"/>
          <w:marBottom w:val="0"/>
          <w:divBdr>
            <w:top w:val="none" w:sz="0" w:space="0" w:color="auto"/>
            <w:left w:val="none" w:sz="0" w:space="0" w:color="auto"/>
            <w:bottom w:val="none" w:sz="0" w:space="0" w:color="auto"/>
            <w:right w:val="none" w:sz="0" w:space="0" w:color="auto"/>
          </w:divBdr>
        </w:div>
        <w:div w:id="987631740">
          <w:marLeft w:val="0"/>
          <w:marRight w:val="0"/>
          <w:marTop w:val="0"/>
          <w:marBottom w:val="0"/>
          <w:divBdr>
            <w:top w:val="none" w:sz="0" w:space="0" w:color="auto"/>
            <w:left w:val="none" w:sz="0" w:space="0" w:color="auto"/>
            <w:bottom w:val="none" w:sz="0" w:space="0" w:color="auto"/>
            <w:right w:val="none" w:sz="0" w:space="0" w:color="auto"/>
          </w:divBdr>
        </w:div>
        <w:div w:id="133835736">
          <w:marLeft w:val="0"/>
          <w:marRight w:val="0"/>
          <w:marTop w:val="0"/>
          <w:marBottom w:val="0"/>
          <w:divBdr>
            <w:top w:val="none" w:sz="0" w:space="0" w:color="auto"/>
            <w:left w:val="none" w:sz="0" w:space="0" w:color="auto"/>
            <w:bottom w:val="none" w:sz="0" w:space="0" w:color="auto"/>
            <w:right w:val="none" w:sz="0" w:space="0" w:color="auto"/>
          </w:divBdr>
        </w:div>
        <w:div w:id="184902264">
          <w:marLeft w:val="0"/>
          <w:marRight w:val="0"/>
          <w:marTop w:val="0"/>
          <w:marBottom w:val="0"/>
          <w:divBdr>
            <w:top w:val="none" w:sz="0" w:space="0" w:color="auto"/>
            <w:left w:val="none" w:sz="0" w:space="0" w:color="auto"/>
            <w:bottom w:val="none" w:sz="0" w:space="0" w:color="auto"/>
            <w:right w:val="none" w:sz="0" w:space="0" w:color="auto"/>
          </w:divBdr>
        </w:div>
      </w:divsChild>
    </w:div>
    <w:div w:id="1456949303">
      <w:bodyDiv w:val="1"/>
      <w:marLeft w:val="0"/>
      <w:marRight w:val="0"/>
      <w:marTop w:val="0"/>
      <w:marBottom w:val="0"/>
      <w:divBdr>
        <w:top w:val="none" w:sz="0" w:space="0" w:color="auto"/>
        <w:left w:val="none" w:sz="0" w:space="0" w:color="auto"/>
        <w:bottom w:val="none" w:sz="0" w:space="0" w:color="auto"/>
        <w:right w:val="none" w:sz="0" w:space="0" w:color="auto"/>
      </w:divBdr>
    </w:div>
    <w:div w:id="1457094525">
      <w:bodyDiv w:val="1"/>
      <w:marLeft w:val="0"/>
      <w:marRight w:val="0"/>
      <w:marTop w:val="0"/>
      <w:marBottom w:val="0"/>
      <w:divBdr>
        <w:top w:val="none" w:sz="0" w:space="0" w:color="auto"/>
        <w:left w:val="none" w:sz="0" w:space="0" w:color="auto"/>
        <w:bottom w:val="none" w:sz="0" w:space="0" w:color="auto"/>
        <w:right w:val="none" w:sz="0" w:space="0" w:color="auto"/>
      </w:divBdr>
    </w:div>
    <w:div w:id="1457218312">
      <w:bodyDiv w:val="1"/>
      <w:marLeft w:val="0"/>
      <w:marRight w:val="0"/>
      <w:marTop w:val="0"/>
      <w:marBottom w:val="0"/>
      <w:divBdr>
        <w:top w:val="none" w:sz="0" w:space="0" w:color="auto"/>
        <w:left w:val="none" w:sz="0" w:space="0" w:color="auto"/>
        <w:bottom w:val="none" w:sz="0" w:space="0" w:color="auto"/>
        <w:right w:val="none" w:sz="0" w:space="0" w:color="auto"/>
      </w:divBdr>
    </w:div>
    <w:div w:id="1457258611">
      <w:bodyDiv w:val="1"/>
      <w:marLeft w:val="0"/>
      <w:marRight w:val="0"/>
      <w:marTop w:val="0"/>
      <w:marBottom w:val="0"/>
      <w:divBdr>
        <w:top w:val="none" w:sz="0" w:space="0" w:color="auto"/>
        <w:left w:val="none" w:sz="0" w:space="0" w:color="auto"/>
        <w:bottom w:val="none" w:sz="0" w:space="0" w:color="auto"/>
        <w:right w:val="none" w:sz="0" w:space="0" w:color="auto"/>
      </w:divBdr>
    </w:div>
    <w:div w:id="1457409176">
      <w:bodyDiv w:val="1"/>
      <w:marLeft w:val="0"/>
      <w:marRight w:val="0"/>
      <w:marTop w:val="0"/>
      <w:marBottom w:val="0"/>
      <w:divBdr>
        <w:top w:val="none" w:sz="0" w:space="0" w:color="auto"/>
        <w:left w:val="none" w:sz="0" w:space="0" w:color="auto"/>
        <w:bottom w:val="none" w:sz="0" w:space="0" w:color="auto"/>
        <w:right w:val="none" w:sz="0" w:space="0" w:color="auto"/>
      </w:divBdr>
      <w:divsChild>
        <w:div w:id="1795050958">
          <w:marLeft w:val="0"/>
          <w:marRight w:val="0"/>
          <w:marTop w:val="0"/>
          <w:marBottom w:val="0"/>
          <w:divBdr>
            <w:top w:val="none" w:sz="0" w:space="0" w:color="auto"/>
            <w:left w:val="none" w:sz="0" w:space="0" w:color="auto"/>
            <w:bottom w:val="none" w:sz="0" w:space="0" w:color="auto"/>
            <w:right w:val="none" w:sz="0" w:space="0" w:color="auto"/>
          </w:divBdr>
        </w:div>
        <w:div w:id="1832017827">
          <w:marLeft w:val="0"/>
          <w:marRight w:val="0"/>
          <w:marTop w:val="0"/>
          <w:marBottom w:val="0"/>
          <w:divBdr>
            <w:top w:val="none" w:sz="0" w:space="0" w:color="auto"/>
            <w:left w:val="none" w:sz="0" w:space="0" w:color="auto"/>
            <w:bottom w:val="none" w:sz="0" w:space="0" w:color="auto"/>
            <w:right w:val="none" w:sz="0" w:space="0" w:color="auto"/>
          </w:divBdr>
        </w:div>
        <w:div w:id="183443328">
          <w:marLeft w:val="0"/>
          <w:marRight w:val="0"/>
          <w:marTop w:val="0"/>
          <w:marBottom w:val="0"/>
          <w:divBdr>
            <w:top w:val="none" w:sz="0" w:space="0" w:color="auto"/>
            <w:left w:val="none" w:sz="0" w:space="0" w:color="auto"/>
            <w:bottom w:val="none" w:sz="0" w:space="0" w:color="auto"/>
            <w:right w:val="none" w:sz="0" w:space="0" w:color="auto"/>
          </w:divBdr>
        </w:div>
        <w:div w:id="815991484">
          <w:marLeft w:val="0"/>
          <w:marRight w:val="0"/>
          <w:marTop w:val="0"/>
          <w:marBottom w:val="0"/>
          <w:divBdr>
            <w:top w:val="none" w:sz="0" w:space="0" w:color="auto"/>
            <w:left w:val="none" w:sz="0" w:space="0" w:color="auto"/>
            <w:bottom w:val="none" w:sz="0" w:space="0" w:color="auto"/>
            <w:right w:val="none" w:sz="0" w:space="0" w:color="auto"/>
          </w:divBdr>
        </w:div>
        <w:div w:id="624703556">
          <w:marLeft w:val="0"/>
          <w:marRight w:val="0"/>
          <w:marTop w:val="0"/>
          <w:marBottom w:val="0"/>
          <w:divBdr>
            <w:top w:val="none" w:sz="0" w:space="0" w:color="auto"/>
            <w:left w:val="none" w:sz="0" w:space="0" w:color="auto"/>
            <w:bottom w:val="none" w:sz="0" w:space="0" w:color="auto"/>
            <w:right w:val="none" w:sz="0" w:space="0" w:color="auto"/>
          </w:divBdr>
        </w:div>
        <w:div w:id="941571613">
          <w:marLeft w:val="0"/>
          <w:marRight w:val="0"/>
          <w:marTop w:val="0"/>
          <w:marBottom w:val="0"/>
          <w:divBdr>
            <w:top w:val="none" w:sz="0" w:space="0" w:color="auto"/>
            <w:left w:val="none" w:sz="0" w:space="0" w:color="auto"/>
            <w:bottom w:val="none" w:sz="0" w:space="0" w:color="auto"/>
            <w:right w:val="none" w:sz="0" w:space="0" w:color="auto"/>
          </w:divBdr>
        </w:div>
        <w:div w:id="2081976069">
          <w:marLeft w:val="0"/>
          <w:marRight w:val="0"/>
          <w:marTop w:val="0"/>
          <w:marBottom w:val="0"/>
          <w:divBdr>
            <w:top w:val="none" w:sz="0" w:space="0" w:color="auto"/>
            <w:left w:val="none" w:sz="0" w:space="0" w:color="auto"/>
            <w:bottom w:val="none" w:sz="0" w:space="0" w:color="auto"/>
            <w:right w:val="none" w:sz="0" w:space="0" w:color="auto"/>
          </w:divBdr>
        </w:div>
        <w:div w:id="197814863">
          <w:marLeft w:val="0"/>
          <w:marRight w:val="0"/>
          <w:marTop w:val="0"/>
          <w:marBottom w:val="0"/>
          <w:divBdr>
            <w:top w:val="none" w:sz="0" w:space="0" w:color="auto"/>
            <w:left w:val="none" w:sz="0" w:space="0" w:color="auto"/>
            <w:bottom w:val="none" w:sz="0" w:space="0" w:color="auto"/>
            <w:right w:val="none" w:sz="0" w:space="0" w:color="auto"/>
          </w:divBdr>
        </w:div>
        <w:div w:id="1062757786">
          <w:marLeft w:val="0"/>
          <w:marRight w:val="0"/>
          <w:marTop w:val="0"/>
          <w:marBottom w:val="0"/>
          <w:divBdr>
            <w:top w:val="none" w:sz="0" w:space="0" w:color="auto"/>
            <w:left w:val="none" w:sz="0" w:space="0" w:color="auto"/>
            <w:bottom w:val="none" w:sz="0" w:space="0" w:color="auto"/>
            <w:right w:val="none" w:sz="0" w:space="0" w:color="auto"/>
          </w:divBdr>
        </w:div>
        <w:div w:id="400295720">
          <w:marLeft w:val="0"/>
          <w:marRight w:val="0"/>
          <w:marTop w:val="0"/>
          <w:marBottom w:val="0"/>
          <w:divBdr>
            <w:top w:val="none" w:sz="0" w:space="0" w:color="auto"/>
            <w:left w:val="none" w:sz="0" w:space="0" w:color="auto"/>
            <w:bottom w:val="none" w:sz="0" w:space="0" w:color="auto"/>
            <w:right w:val="none" w:sz="0" w:space="0" w:color="auto"/>
          </w:divBdr>
        </w:div>
        <w:div w:id="1742406113">
          <w:marLeft w:val="0"/>
          <w:marRight w:val="0"/>
          <w:marTop w:val="0"/>
          <w:marBottom w:val="0"/>
          <w:divBdr>
            <w:top w:val="none" w:sz="0" w:space="0" w:color="auto"/>
            <w:left w:val="none" w:sz="0" w:space="0" w:color="auto"/>
            <w:bottom w:val="none" w:sz="0" w:space="0" w:color="auto"/>
            <w:right w:val="none" w:sz="0" w:space="0" w:color="auto"/>
          </w:divBdr>
        </w:div>
        <w:div w:id="1353651325">
          <w:marLeft w:val="0"/>
          <w:marRight w:val="0"/>
          <w:marTop w:val="0"/>
          <w:marBottom w:val="0"/>
          <w:divBdr>
            <w:top w:val="none" w:sz="0" w:space="0" w:color="auto"/>
            <w:left w:val="none" w:sz="0" w:space="0" w:color="auto"/>
            <w:bottom w:val="none" w:sz="0" w:space="0" w:color="auto"/>
            <w:right w:val="none" w:sz="0" w:space="0" w:color="auto"/>
          </w:divBdr>
        </w:div>
        <w:div w:id="643202082">
          <w:marLeft w:val="0"/>
          <w:marRight w:val="0"/>
          <w:marTop w:val="0"/>
          <w:marBottom w:val="0"/>
          <w:divBdr>
            <w:top w:val="none" w:sz="0" w:space="0" w:color="auto"/>
            <w:left w:val="none" w:sz="0" w:space="0" w:color="auto"/>
            <w:bottom w:val="none" w:sz="0" w:space="0" w:color="auto"/>
            <w:right w:val="none" w:sz="0" w:space="0" w:color="auto"/>
          </w:divBdr>
        </w:div>
        <w:div w:id="167718002">
          <w:marLeft w:val="0"/>
          <w:marRight w:val="0"/>
          <w:marTop w:val="0"/>
          <w:marBottom w:val="0"/>
          <w:divBdr>
            <w:top w:val="none" w:sz="0" w:space="0" w:color="auto"/>
            <w:left w:val="none" w:sz="0" w:space="0" w:color="auto"/>
            <w:bottom w:val="none" w:sz="0" w:space="0" w:color="auto"/>
            <w:right w:val="none" w:sz="0" w:space="0" w:color="auto"/>
          </w:divBdr>
        </w:div>
        <w:div w:id="1639531926">
          <w:marLeft w:val="0"/>
          <w:marRight w:val="0"/>
          <w:marTop w:val="0"/>
          <w:marBottom w:val="0"/>
          <w:divBdr>
            <w:top w:val="none" w:sz="0" w:space="0" w:color="auto"/>
            <w:left w:val="none" w:sz="0" w:space="0" w:color="auto"/>
            <w:bottom w:val="none" w:sz="0" w:space="0" w:color="auto"/>
            <w:right w:val="none" w:sz="0" w:space="0" w:color="auto"/>
          </w:divBdr>
        </w:div>
        <w:div w:id="1196310366">
          <w:marLeft w:val="0"/>
          <w:marRight w:val="0"/>
          <w:marTop w:val="0"/>
          <w:marBottom w:val="0"/>
          <w:divBdr>
            <w:top w:val="none" w:sz="0" w:space="0" w:color="auto"/>
            <w:left w:val="none" w:sz="0" w:space="0" w:color="auto"/>
            <w:bottom w:val="none" w:sz="0" w:space="0" w:color="auto"/>
            <w:right w:val="none" w:sz="0" w:space="0" w:color="auto"/>
          </w:divBdr>
        </w:div>
        <w:div w:id="1622032139">
          <w:marLeft w:val="0"/>
          <w:marRight w:val="0"/>
          <w:marTop w:val="0"/>
          <w:marBottom w:val="0"/>
          <w:divBdr>
            <w:top w:val="none" w:sz="0" w:space="0" w:color="auto"/>
            <w:left w:val="none" w:sz="0" w:space="0" w:color="auto"/>
            <w:bottom w:val="none" w:sz="0" w:space="0" w:color="auto"/>
            <w:right w:val="none" w:sz="0" w:space="0" w:color="auto"/>
          </w:divBdr>
        </w:div>
        <w:div w:id="754984818">
          <w:marLeft w:val="0"/>
          <w:marRight w:val="0"/>
          <w:marTop w:val="0"/>
          <w:marBottom w:val="0"/>
          <w:divBdr>
            <w:top w:val="none" w:sz="0" w:space="0" w:color="auto"/>
            <w:left w:val="none" w:sz="0" w:space="0" w:color="auto"/>
            <w:bottom w:val="none" w:sz="0" w:space="0" w:color="auto"/>
            <w:right w:val="none" w:sz="0" w:space="0" w:color="auto"/>
          </w:divBdr>
        </w:div>
        <w:div w:id="1575236504">
          <w:marLeft w:val="0"/>
          <w:marRight w:val="0"/>
          <w:marTop w:val="0"/>
          <w:marBottom w:val="0"/>
          <w:divBdr>
            <w:top w:val="none" w:sz="0" w:space="0" w:color="auto"/>
            <w:left w:val="none" w:sz="0" w:space="0" w:color="auto"/>
            <w:bottom w:val="none" w:sz="0" w:space="0" w:color="auto"/>
            <w:right w:val="none" w:sz="0" w:space="0" w:color="auto"/>
          </w:divBdr>
        </w:div>
        <w:div w:id="693461436">
          <w:marLeft w:val="0"/>
          <w:marRight w:val="0"/>
          <w:marTop w:val="0"/>
          <w:marBottom w:val="0"/>
          <w:divBdr>
            <w:top w:val="none" w:sz="0" w:space="0" w:color="auto"/>
            <w:left w:val="none" w:sz="0" w:space="0" w:color="auto"/>
            <w:bottom w:val="none" w:sz="0" w:space="0" w:color="auto"/>
            <w:right w:val="none" w:sz="0" w:space="0" w:color="auto"/>
          </w:divBdr>
        </w:div>
        <w:div w:id="693850564">
          <w:marLeft w:val="0"/>
          <w:marRight w:val="0"/>
          <w:marTop w:val="0"/>
          <w:marBottom w:val="0"/>
          <w:divBdr>
            <w:top w:val="none" w:sz="0" w:space="0" w:color="auto"/>
            <w:left w:val="none" w:sz="0" w:space="0" w:color="auto"/>
            <w:bottom w:val="none" w:sz="0" w:space="0" w:color="auto"/>
            <w:right w:val="none" w:sz="0" w:space="0" w:color="auto"/>
          </w:divBdr>
        </w:div>
        <w:div w:id="1785877814">
          <w:marLeft w:val="0"/>
          <w:marRight w:val="0"/>
          <w:marTop w:val="0"/>
          <w:marBottom w:val="0"/>
          <w:divBdr>
            <w:top w:val="none" w:sz="0" w:space="0" w:color="auto"/>
            <w:left w:val="none" w:sz="0" w:space="0" w:color="auto"/>
            <w:bottom w:val="none" w:sz="0" w:space="0" w:color="auto"/>
            <w:right w:val="none" w:sz="0" w:space="0" w:color="auto"/>
          </w:divBdr>
        </w:div>
        <w:div w:id="1300266822">
          <w:marLeft w:val="0"/>
          <w:marRight w:val="0"/>
          <w:marTop w:val="0"/>
          <w:marBottom w:val="0"/>
          <w:divBdr>
            <w:top w:val="none" w:sz="0" w:space="0" w:color="auto"/>
            <w:left w:val="none" w:sz="0" w:space="0" w:color="auto"/>
            <w:bottom w:val="none" w:sz="0" w:space="0" w:color="auto"/>
            <w:right w:val="none" w:sz="0" w:space="0" w:color="auto"/>
          </w:divBdr>
        </w:div>
        <w:div w:id="605233411">
          <w:marLeft w:val="0"/>
          <w:marRight w:val="0"/>
          <w:marTop w:val="0"/>
          <w:marBottom w:val="0"/>
          <w:divBdr>
            <w:top w:val="none" w:sz="0" w:space="0" w:color="auto"/>
            <w:left w:val="none" w:sz="0" w:space="0" w:color="auto"/>
            <w:bottom w:val="none" w:sz="0" w:space="0" w:color="auto"/>
            <w:right w:val="none" w:sz="0" w:space="0" w:color="auto"/>
          </w:divBdr>
        </w:div>
        <w:div w:id="1360399227">
          <w:marLeft w:val="0"/>
          <w:marRight w:val="0"/>
          <w:marTop w:val="0"/>
          <w:marBottom w:val="0"/>
          <w:divBdr>
            <w:top w:val="none" w:sz="0" w:space="0" w:color="auto"/>
            <w:left w:val="none" w:sz="0" w:space="0" w:color="auto"/>
            <w:bottom w:val="none" w:sz="0" w:space="0" w:color="auto"/>
            <w:right w:val="none" w:sz="0" w:space="0" w:color="auto"/>
          </w:divBdr>
        </w:div>
        <w:div w:id="735511355">
          <w:marLeft w:val="0"/>
          <w:marRight w:val="0"/>
          <w:marTop w:val="0"/>
          <w:marBottom w:val="0"/>
          <w:divBdr>
            <w:top w:val="none" w:sz="0" w:space="0" w:color="auto"/>
            <w:left w:val="none" w:sz="0" w:space="0" w:color="auto"/>
            <w:bottom w:val="none" w:sz="0" w:space="0" w:color="auto"/>
            <w:right w:val="none" w:sz="0" w:space="0" w:color="auto"/>
          </w:divBdr>
        </w:div>
        <w:div w:id="1635212697">
          <w:marLeft w:val="0"/>
          <w:marRight w:val="0"/>
          <w:marTop w:val="0"/>
          <w:marBottom w:val="0"/>
          <w:divBdr>
            <w:top w:val="none" w:sz="0" w:space="0" w:color="auto"/>
            <w:left w:val="none" w:sz="0" w:space="0" w:color="auto"/>
            <w:bottom w:val="none" w:sz="0" w:space="0" w:color="auto"/>
            <w:right w:val="none" w:sz="0" w:space="0" w:color="auto"/>
          </w:divBdr>
        </w:div>
        <w:div w:id="469396978">
          <w:marLeft w:val="0"/>
          <w:marRight w:val="0"/>
          <w:marTop w:val="0"/>
          <w:marBottom w:val="0"/>
          <w:divBdr>
            <w:top w:val="none" w:sz="0" w:space="0" w:color="auto"/>
            <w:left w:val="none" w:sz="0" w:space="0" w:color="auto"/>
            <w:bottom w:val="none" w:sz="0" w:space="0" w:color="auto"/>
            <w:right w:val="none" w:sz="0" w:space="0" w:color="auto"/>
          </w:divBdr>
        </w:div>
        <w:div w:id="1140881077">
          <w:marLeft w:val="0"/>
          <w:marRight w:val="0"/>
          <w:marTop w:val="0"/>
          <w:marBottom w:val="0"/>
          <w:divBdr>
            <w:top w:val="none" w:sz="0" w:space="0" w:color="auto"/>
            <w:left w:val="none" w:sz="0" w:space="0" w:color="auto"/>
            <w:bottom w:val="none" w:sz="0" w:space="0" w:color="auto"/>
            <w:right w:val="none" w:sz="0" w:space="0" w:color="auto"/>
          </w:divBdr>
        </w:div>
        <w:div w:id="126629436">
          <w:marLeft w:val="0"/>
          <w:marRight w:val="0"/>
          <w:marTop w:val="0"/>
          <w:marBottom w:val="0"/>
          <w:divBdr>
            <w:top w:val="none" w:sz="0" w:space="0" w:color="auto"/>
            <w:left w:val="none" w:sz="0" w:space="0" w:color="auto"/>
            <w:bottom w:val="none" w:sz="0" w:space="0" w:color="auto"/>
            <w:right w:val="none" w:sz="0" w:space="0" w:color="auto"/>
          </w:divBdr>
        </w:div>
        <w:div w:id="2077627686">
          <w:marLeft w:val="0"/>
          <w:marRight w:val="0"/>
          <w:marTop w:val="0"/>
          <w:marBottom w:val="0"/>
          <w:divBdr>
            <w:top w:val="none" w:sz="0" w:space="0" w:color="auto"/>
            <w:left w:val="none" w:sz="0" w:space="0" w:color="auto"/>
            <w:bottom w:val="none" w:sz="0" w:space="0" w:color="auto"/>
            <w:right w:val="none" w:sz="0" w:space="0" w:color="auto"/>
          </w:divBdr>
        </w:div>
        <w:div w:id="465128226">
          <w:marLeft w:val="0"/>
          <w:marRight w:val="0"/>
          <w:marTop w:val="0"/>
          <w:marBottom w:val="0"/>
          <w:divBdr>
            <w:top w:val="none" w:sz="0" w:space="0" w:color="auto"/>
            <w:left w:val="none" w:sz="0" w:space="0" w:color="auto"/>
            <w:bottom w:val="none" w:sz="0" w:space="0" w:color="auto"/>
            <w:right w:val="none" w:sz="0" w:space="0" w:color="auto"/>
          </w:divBdr>
        </w:div>
        <w:div w:id="1435134083">
          <w:marLeft w:val="0"/>
          <w:marRight w:val="0"/>
          <w:marTop w:val="0"/>
          <w:marBottom w:val="0"/>
          <w:divBdr>
            <w:top w:val="none" w:sz="0" w:space="0" w:color="auto"/>
            <w:left w:val="none" w:sz="0" w:space="0" w:color="auto"/>
            <w:bottom w:val="none" w:sz="0" w:space="0" w:color="auto"/>
            <w:right w:val="none" w:sz="0" w:space="0" w:color="auto"/>
          </w:divBdr>
        </w:div>
        <w:div w:id="896936531">
          <w:marLeft w:val="0"/>
          <w:marRight w:val="0"/>
          <w:marTop w:val="0"/>
          <w:marBottom w:val="0"/>
          <w:divBdr>
            <w:top w:val="none" w:sz="0" w:space="0" w:color="auto"/>
            <w:left w:val="none" w:sz="0" w:space="0" w:color="auto"/>
            <w:bottom w:val="none" w:sz="0" w:space="0" w:color="auto"/>
            <w:right w:val="none" w:sz="0" w:space="0" w:color="auto"/>
          </w:divBdr>
        </w:div>
        <w:div w:id="864950730">
          <w:marLeft w:val="0"/>
          <w:marRight w:val="0"/>
          <w:marTop w:val="0"/>
          <w:marBottom w:val="0"/>
          <w:divBdr>
            <w:top w:val="none" w:sz="0" w:space="0" w:color="auto"/>
            <w:left w:val="none" w:sz="0" w:space="0" w:color="auto"/>
            <w:bottom w:val="none" w:sz="0" w:space="0" w:color="auto"/>
            <w:right w:val="none" w:sz="0" w:space="0" w:color="auto"/>
          </w:divBdr>
        </w:div>
        <w:div w:id="1331907569">
          <w:marLeft w:val="0"/>
          <w:marRight w:val="0"/>
          <w:marTop w:val="0"/>
          <w:marBottom w:val="0"/>
          <w:divBdr>
            <w:top w:val="none" w:sz="0" w:space="0" w:color="auto"/>
            <w:left w:val="none" w:sz="0" w:space="0" w:color="auto"/>
            <w:bottom w:val="none" w:sz="0" w:space="0" w:color="auto"/>
            <w:right w:val="none" w:sz="0" w:space="0" w:color="auto"/>
          </w:divBdr>
        </w:div>
        <w:div w:id="868375769">
          <w:marLeft w:val="0"/>
          <w:marRight w:val="0"/>
          <w:marTop w:val="0"/>
          <w:marBottom w:val="0"/>
          <w:divBdr>
            <w:top w:val="none" w:sz="0" w:space="0" w:color="auto"/>
            <w:left w:val="none" w:sz="0" w:space="0" w:color="auto"/>
            <w:bottom w:val="none" w:sz="0" w:space="0" w:color="auto"/>
            <w:right w:val="none" w:sz="0" w:space="0" w:color="auto"/>
          </w:divBdr>
        </w:div>
        <w:div w:id="375084582">
          <w:marLeft w:val="0"/>
          <w:marRight w:val="0"/>
          <w:marTop w:val="0"/>
          <w:marBottom w:val="0"/>
          <w:divBdr>
            <w:top w:val="none" w:sz="0" w:space="0" w:color="auto"/>
            <w:left w:val="none" w:sz="0" w:space="0" w:color="auto"/>
            <w:bottom w:val="none" w:sz="0" w:space="0" w:color="auto"/>
            <w:right w:val="none" w:sz="0" w:space="0" w:color="auto"/>
          </w:divBdr>
        </w:div>
        <w:div w:id="1786271022">
          <w:marLeft w:val="0"/>
          <w:marRight w:val="0"/>
          <w:marTop w:val="0"/>
          <w:marBottom w:val="0"/>
          <w:divBdr>
            <w:top w:val="none" w:sz="0" w:space="0" w:color="auto"/>
            <w:left w:val="none" w:sz="0" w:space="0" w:color="auto"/>
            <w:bottom w:val="none" w:sz="0" w:space="0" w:color="auto"/>
            <w:right w:val="none" w:sz="0" w:space="0" w:color="auto"/>
          </w:divBdr>
        </w:div>
        <w:div w:id="1947544726">
          <w:marLeft w:val="0"/>
          <w:marRight w:val="0"/>
          <w:marTop w:val="0"/>
          <w:marBottom w:val="0"/>
          <w:divBdr>
            <w:top w:val="none" w:sz="0" w:space="0" w:color="auto"/>
            <w:left w:val="none" w:sz="0" w:space="0" w:color="auto"/>
            <w:bottom w:val="none" w:sz="0" w:space="0" w:color="auto"/>
            <w:right w:val="none" w:sz="0" w:space="0" w:color="auto"/>
          </w:divBdr>
        </w:div>
        <w:div w:id="791632185">
          <w:marLeft w:val="0"/>
          <w:marRight w:val="0"/>
          <w:marTop w:val="0"/>
          <w:marBottom w:val="0"/>
          <w:divBdr>
            <w:top w:val="none" w:sz="0" w:space="0" w:color="auto"/>
            <w:left w:val="none" w:sz="0" w:space="0" w:color="auto"/>
            <w:bottom w:val="none" w:sz="0" w:space="0" w:color="auto"/>
            <w:right w:val="none" w:sz="0" w:space="0" w:color="auto"/>
          </w:divBdr>
        </w:div>
        <w:div w:id="608779697">
          <w:marLeft w:val="0"/>
          <w:marRight w:val="0"/>
          <w:marTop w:val="0"/>
          <w:marBottom w:val="0"/>
          <w:divBdr>
            <w:top w:val="none" w:sz="0" w:space="0" w:color="auto"/>
            <w:left w:val="none" w:sz="0" w:space="0" w:color="auto"/>
            <w:bottom w:val="none" w:sz="0" w:space="0" w:color="auto"/>
            <w:right w:val="none" w:sz="0" w:space="0" w:color="auto"/>
          </w:divBdr>
        </w:div>
        <w:div w:id="110630231">
          <w:marLeft w:val="0"/>
          <w:marRight w:val="0"/>
          <w:marTop w:val="0"/>
          <w:marBottom w:val="0"/>
          <w:divBdr>
            <w:top w:val="none" w:sz="0" w:space="0" w:color="auto"/>
            <w:left w:val="none" w:sz="0" w:space="0" w:color="auto"/>
            <w:bottom w:val="none" w:sz="0" w:space="0" w:color="auto"/>
            <w:right w:val="none" w:sz="0" w:space="0" w:color="auto"/>
          </w:divBdr>
        </w:div>
        <w:div w:id="239027784">
          <w:marLeft w:val="0"/>
          <w:marRight w:val="0"/>
          <w:marTop w:val="0"/>
          <w:marBottom w:val="0"/>
          <w:divBdr>
            <w:top w:val="none" w:sz="0" w:space="0" w:color="auto"/>
            <w:left w:val="none" w:sz="0" w:space="0" w:color="auto"/>
            <w:bottom w:val="none" w:sz="0" w:space="0" w:color="auto"/>
            <w:right w:val="none" w:sz="0" w:space="0" w:color="auto"/>
          </w:divBdr>
        </w:div>
        <w:div w:id="366419950">
          <w:marLeft w:val="0"/>
          <w:marRight w:val="0"/>
          <w:marTop w:val="0"/>
          <w:marBottom w:val="0"/>
          <w:divBdr>
            <w:top w:val="none" w:sz="0" w:space="0" w:color="auto"/>
            <w:left w:val="none" w:sz="0" w:space="0" w:color="auto"/>
            <w:bottom w:val="none" w:sz="0" w:space="0" w:color="auto"/>
            <w:right w:val="none" w:sz="0" w:space="0" w:color="auto"/>
          </w:divBdr>
        </w:div>
        <w:div w:id="1888100429">
          <w:marLeft w:val="0"/>
          <w:marRight w:val="0"/>
          <w:marTop w:val="0"/>
          <w:marBottom w:val="0"/>
          <w:divBdr>
            <w:top w:val="none" w:sz="0" w:space="0" w:color="auto"/>
            <w:left w:val="none" w:sz="0" w:space="0" w:color="auto"/>
            <w:bottom w:val="none" w:sz="0" w:space="0" w:color="auto"/>
            <w:right w:val="none" w:sz="0" w:space="0" w:color="auto"/>
          </w:divBdr>
        </w:div>
        <w:div w:id="111943236">
          <w:marLeft w:val="0"/>
          <w:marRight w:val="0"/>
          <w:marTop w:val="0"/>
          <w:marBottom w:val="0"/>
          <w:divBdr>
            <w:top w:val="none" w:sz="0" w:space="0" w:color="auto"/>
            <w:left w:val="none" w:sz="0" w:space="0" w:color="auto"/>
            <w:bottom w:val="none" w:sz="0" w:space="0" w:color="auto"/>
            <w:right w:val="none" w:sz="0" w:space="0" w:color="auto"/>
          </w:divBdr>
        </w:div>
        <w:div w:id="745810757">
          <w:marLeft w:val="0"/>
          <w:marRight w:val="0"/>
          <w:marTop w:val="0"/>
          <w:marBottom w:val="0"/>
          <w:divBdr>
            <w:top w:val="none" w:sz="0" w:space="0" w:color="auto"/>
            <w:left w:val="none" w:sz="0" w:space="0" w:color="auto"/>
            <w:bottom w:val="none" w:sz="0" w:space="0" w:color="auto"/>
            <w:right w:val="none" w:sz="0" w:space="0" w:color="auto"/>
          </w:divBdr>
        </w:div>
        <w:div w:id="932737317">
          <w:marLeft w:val="0"/>
          <w:marRight w:val="0"/>
          <w:marTop w:val="0"/>
          <w:marBottom w:val="0"/>
          <w:divBdr>
            <w:top w:val="none" w:sz="0" w:space="0" w:color="auto"/>
            <w:left w:val="none" w:sz="0" w:space="0" w:color="auto"/>
            <w:bottom w:val="none" w:sz="0" w:space="0" w:color="auto"/>
            <w:right w:val="none" w:sz="0" w:space="0" w:color="auto"/>
          </w:divBdr>
        </w:div>
        <w:div w:id="121002461">
          <w:marLeft w:val="0"/>
          <w:marRight w:val="0"/>
          <w:marTop w:val="0"/>
          <w:marBottom w:val="0"/>
          <w:divBdr>
            <w:top w:val="none" w:sz="0" w:space="0" w:color="auto"/>
            <w:left w:val="none" w:sz="0" w:space="0" w:color="auto"/>
            <w:bottom w:val="none" w:sz="0" w:space="0" w:color="auto"/>
            <w:right w:val="none" w:sz="0" w:space="0" w:color="auto"/>
          </w:divBdr>
        </w:div>
        <w:div w:id="997660401">
          <w:marLeft w:val="0"/>
          <w:marRight w:val="0"/>
          <w:marTop w:val="0"/>
          <w:marBottom w:val="0"/>
          <w:divBdr>
            <w:top w:val="none" w:sz="0" w:space="0" w:color="auto"/>
            <w:left w:val="none" w:sz="0" w:space="0" w:color="auto"/>
            <w:bottom w:val="none" w:sz="0" w:space="0" w:color="auto"/>
            <w:right w:val="none" w:sz="0" w:space="0" w:color="auto"/>
          </w:divBdr>
        </w:div>
        <w:div w:id="1941913246">
          <w:marLeft w:val="0"/>
          <w:marRight w:val="0"/>
          <w:marTop w:val="0"/>
          <w:marBottom w:val="0"/>
          <w:divBdr>
            <w:top w:val="none" w:sz="0" w:space="0" w:color="auto"/>
            <w:left w:val="none" w:sz="0" w:space="0" w:color="auto"/>
            <w:bottom w:val="none" w:sz="0" w:space="0" w:color="auto"/>
            <w:right w:val="none" w:sz="0" w:space="0" w:color="auto"/>
          </w:divBdr>
        </w:div>
        <w:div w:id="967786206">
          <w:marLeft w:val="0"/>
          <w:marRight w:val="0"/>
          <w:marTop w:val="0"/>
          <w:marBottom w:val="0"/>
          <w:divBdr>
            <w:top w:val="none" w:sz="0" w:space="0" w:color="auto"/>
            <w:left w:val="none" w:sz="0" w:space="0" w:color="auto"/>
            <w:bottom w:val="none" w:sz="0" w:space="0" w:color="auto"/>
            <w:right w:val="none" w:sz="0" w:space="0" w:color="auto"/>
          </w:divBdr>
        </w:div>
        <w:div w:id="714894123">
          <w:marLeft w:val="0"/>
          <w:marRight w:val="0"/>
          <w:marTop w:val="0"/>
          <w:marBottom w:val="0"/>
          <w:divBdr>
            <w:top w:val="none" w:sz="0" w:space="0" w:color="auto"/>
            <w:left w:val="none" w:sz="0" w:space="0" w:color="auto"/>
            <w:bottom w:val="none" w:sz="0" w:space="0" w:color="auto"/>
            <w:right w:val="none" w:sz="0" w:space="0" w:color="auto"/>
          </w:divBdr>
        </w:div>
        <w:div w:id="1791624926">
          <w:marLeft w:val="0"/>
          <w:marRight w:val="0"/>
          <w:marTop w:val="0"/>
          <w:marBottom w:val="0"/>
          <w:divBdr>
            <w:top w:val="none" w:sz="0" w:space="0" w:color="auto"/>
            <w:left w:val="none" w:sz="0" w:space="0" w:color="auto"/>
            <w:bottom w:val="none" w:sz="0" w:space="0" w:color="auto"/>
            <w:right w:val="none" w:sz="0" w:space="0" w:color="auto"/>
          </w:divBdr>
        </w:div>
        <w:div w:id="852230870">
          <w:marLeft w:val="0"/>
          <w:marRight w:val="0"/>
          <w:marTop w:val="0"/>
          <w:marBottom w:val="0"/>
          <w:divBdr>
            <w:top w:val="none" w:sz="0" w:space="0" w:color="auto"/>
            <w:left w:val="none" w:sz="0" w:space="0" w:color="auto"/>
            <w:bottom w:val="none" w:sz="0" w:space="0" w:color="auto"/>
            <w:right w:val="none" w:sz="0" w:space="0" w:color="auto"/>
          </w:divBdr>
        </w:div>
        <w:div w:id="179319081">
          <w:marLeft w:val="0"/>
          <w:marRight w:val="0"/>
          <w:marTop w:val="0"/>
          <w:marBottom w:val="0"/>
          <w:divBdr>
            <w:top w:val="none" w:sz="0" w:space="0" w:color="auto"/>
            <w:left w:val="none" w:sz="0" w:space="0" w:color="auto"/>
            <w:bottom w:val="none" w:sz="0" w:space="0" w:color="auto"/>
            <w:right w:val="none" w:sz="0" w:space="0" w:color="auto"/>
          </w:divBdr>
        </w:div>
        <w:div w:id="1896231127">
          <w:marLeft w:val="0"/>
          <w:marRight w:val="0"/>
          <w:marTop w:val="0"/>
          <w:marBottom w:val="0"/>
          <w:divBdr>
            <w:top w:val="none" w:sz="0" w:space="0" w:color="auto"/>
            <w:left w:val="none" w:sz="0" w:space="0" w:color="auto"/>
            <w:bottom w:val="none" w:sz="0" w:space="0" w:color="auto"/>
            <w:right w:val="none" w:sz="0" w:space="0" w:color="auto"/>
          </w:divBdr>
        </w:div>
        <w:div w:id="1295721480">
          <w:marLeft w:val="0"/>
          <w:marRight w:val="0"/>
          <w:marTop w:val="0"/>
          <w:marBottom w:val="0"/>
          <w:divBdr>
            <w:top w:val="none" w:sz="0" w:space="0" w:color="auto"/>
            <w:left w:val="none" w:sz="0" w:space="0" w:color="auto"/>
            <w:bottom w:val="none" w:sz="0" w:space="0" w:color="auto"/>
            <w:right w:val="none" w:sz="0" w:space="0" w:color="auto"/>
          </w:divBdr>
        </w:div>
        <w:div w:id="1553610788">
          <w:marLeft w:val="0"/>
          <w:marRight w:val="0"/>
          <w:marTop w:val="0"/>
          <w:marBottom w:val="0"/>
          <w:divBdr>
            <w:top w:val="none" w:sz="0" w:space="0" w:color="auto"/>
            <w:left w:val="none" w:sz="0" w:space="0" w:color="auto"/>
            <w:bottom w:val="none" w:sz="0" w:space="0" w:color="auto"/>
            <w:right w:val="none" w:sz="0" w:space="0" w:color="auto"/>
          </w:divBdr>
        </w:div>
        <w:div w:id="2110614181">
          <w:marLeft w:val="0"/>
          <w:marRight w:val="0"/>
          <w:marTop w:val="0"/>
          <w:marBottom w:val="0"/>
          <w:divBdr>
            <w:top w:val="none" w:sz="0" w:space="0" w:color="auto"/>
            <w:left w:val="none" w:sz="0" w:space="0" w:color="auto"/>
            <w:bottom w:val="none" w:sz="0" w:space="0" w:color="auto"/>
            <w:right w:val="none" w:sz="0" w:space="0" w:color="auto"/>
          </w:divBdr>
        </w:div>
        <w:div w:id="837770040">
          <w:marLeft w:val="0"/>
          <w:marRight w:val="0"/>
          <w:marTop w:val="0"/>
          <w:marBottom w:val="0"/>
          <w:divBdr>
            <w:top w:val="none" w:sz="0" w:space="0" w:color="auto"/>
            <w:left w:val="none" w:sz="0" w:space="0" w:color="auto"/>
            <w:bottom w:val="none" w:sz="0" w:space="0" w:color="auto"/>
            <w:right w:val="none" w:sz="0" w:space="0" w:color="auto"/>
          </w:divBdr>
        </w:div>
        <w:div w:id="347488746">
          <w:marLeft w:val="0"/>
          <w:marRight w:val="0"/>
          <w:marTop w:val="0"/>
          <w:marBottom w:val="0"/>
          <w:divBdr>
            <w:top w:val="none" w:sz="0" w:space="0" w:color="auto"/>
            <w:left w:val="none" w:sz="0" w:space="0" w:color="auto"/>
            <w:bottom w:val="none" w:sz="0" w:space="0" w:color="auto"/>
            <w:right w:val="none" w:sz="0" w:space="0" w:color="auto"/>
          </w:divBdr>
        </w:div>
        <w:div w:id="535043148">
          <w:marLeft w:val="0"/>
          <w:marRight w:val="0"/>
          <w:marTop w:val="0"/>
          <w:marBottom w:val="0"/>
          <w:divBdr>
            <w:top w:val="none" w:sz="0" w:space="0" w:color="auto"/>
            <w:left w:val="none" w:sz="0" w:space="0" w:color="auto"/>
            <w:bottom w:val="none" w:sz="0" w:space="0" w:color="auto"/>
            <w:right w:val="none" w:sz="0" w:space="0" w:color="auto"/>
          </w:divBdr>
        </w:div>
        <w:div w:id="103891511">
          <w:marLeft w:val="0"/>
          <w:marRight w:val="0"/>
          <w:marTop w:val="0"/>
          <w:marBottom w:val="0"/>
          <w:divBdr>
            <w:top w:val="none" w:sz="0" w:space="0" w:color="auto"/>
            <w:left w:val="none" w:sz="0" w:space="0" w:color="auto"/>
            <w:bottom w:val="none" w:sz="0" w:space="0" w:color="auto"/>
            <w:right w:val="none" w:sz="0" w:space="0" w:color="auto"/>
          </w:divBdr>
        </w:div>
        <w:div w:id="1139765891">
          <w:marLeft w:val="0"/>
          <w:marRight w:val="0"/>
          <w:marTop w:val="0"/>
          <w:marBottom w:val="0"/>
          <w:divBdr>
            <w:top w:val="none" w:sz="0" w:space="0" w:color="auto"/>
            <w:left w:val="none" w:sz="0" w:space="0" w:color="auto"/>
            <w:bottom w:val="none" w:sz="0" w:space="0" w:color="auto"/>
            <w:right w:val="none" w:sz="0" w:space="0" w:color="auto"/>
          </w:divBdr>
        </w:div>
        <w:div w:id="1721052315">
          <w:marLeft w:val="0"/>
          <w:marRight w:val="0"/>
          <w:marTop w:val="0"/>
          <w:marBottom w:val="0"/>
          <w:divBdr>
            <w:top w:val="none" w:sz="0" w:space="0" w:color="auto"/>
            <w:left w:val="none" w:sz="0" w:space="0" w:color="auto"/>
            <w:bottom w:val="none" w:sz="0" w:space="0" w:color="auto"/>
            <w:right w:val="none" w:sz="0" w:space="0" w:color="auto"/>
          </w:divBdr>
        </w:div>
      </w:divsChild>
    </w:div>
    <w:div w:id="1457606823">
      <w:bodyDiv w:val="1"/>
      <w:marLeft w:val="0"/>
      <w:marRight w:val="0"/>
      <w:marTop w:val="0"/>
      <w:marBottom w:val="0"/>
      <w:divBdr>
        <w:top w:val="none" w:sz="0" w:space="0" w:color="auto"/>
        <w:left w:val="none" w:sz="0" w:space="0" w:color="auto"/>
        <w:bottom w:val="none" w:sz="0" w:space="0" w:color="auto"/>
        <w:right w:val="none" w:sz="0" w:space="0" w:color="auto"/>
      </w:divBdr>
    </w:div>
    <w:div w:id="1457799839">
      <w:bodyDiv w:val="1"/>
      <w:marLeft w:val="0"/>
      <w:marRight w:val="0"/>
      <w:marTop w:val="0"/>
      <w:marBottom w:val="0"/>
      <w:divBdr>
        <w:top w:val="none" w:sz="0" w:space="0" w:color="auto"/>
        <w:left w:val="none" w:sz="0" w:space="0" w:color="auto"/>
        <w:bottom w:val="none" w:sz="0" w:space="0" w:color="auto"/>
        <w:right w:val="none" w:sz="0" w:space="0" w:color="auto"/>
      </w:divBdr>
    </w:div>
    <w:div w:id="1458062249">
      <w:bodyDiv w:val="1"/>
      <w:marLeft w:val="0"/>
      <w:marRight w:val="0"/>
      <w:marTop w:val="0"/>
      <w:marBottom w:val="0"/>
      <w:divBdr>
        <w:top w:val="none" w:sz="0" w:space="0" w:color="auto"/>
        <w:left w:val="none" w:sz="0" w:space="0" w:color="auto"/>
        <w:bottom w:val="none" w:sz="0" w:space="0" w:color="auto"/>
        <w:right w:val="none" w:sz="0" w:space="0" w:color="auto"/>
      </w:divBdr>
    </w:div>
    <w:div w:id="1458140523">
      <w:bodyDiv w:val="1"/>
      <w:marLeft w:val="0"/>
      <w:marRight w:val="0"/>
      <w:marTop w:val="0"/>
      <w:marBottom w:val="0"/>
      <w:divBdr>
        <w:top w:val="none" w:sz="0" w:space="0" w:color="auto"/>
        <w:left w:val="none" w:sz="0" w:space="0" w:color="auto"/>
        <w:bottom w:val="none" w:sz="0" w:space="0" w:color="auto"/>
        <w:right w:val="none" w:sz="0" w:space="0" w:color="auto"/>
      </w:divBdr>
    </w:div>
    <w:div w:id="1458255540">
      <w:bodyDiv w:val="1"/>
      <w:marLeft w:val="0"/>
      <w:marRight w:val="0"/>
      <w:marTop w:val="0"/>
      <w:marBottom w:val="0"/>
      <w:divBdr>
        <w:top w:val="none" w:sz="0" w:space="0" w:color="auto"/>
        <w:left w:val="none" w:sz="0" w:space="0" w:color="auto"/>
        <w:bottom w:val="none" w:sz="0" w:space="0" w:color="auto"/>
        <w:right w:val="none" w:sz="0" w:space="0" w:color="auto"/>
      </w:divBdr>
    </w:div>
    <w:div w:id="1458526692">
      <w:bodyDiv w:val="1"/>
      <w:marLeft w:val="0"/>
      <w:marRight w:val="0"/>
      <w:marTop w:val="0"/>
      <w:marBottom w:val="0"/>
      <w:divBdr>
        <w:top w:val="none" w:sz="0" w:space="0" w:color="auto"/>
        <w:left w:val="none" w:sz="0" w:space="0" w:color="auto"/>
        <w:bottom w:val="none" w:sz="0" w:space="0" w:color="auto"/>
        <w:right w:val="none" w:sz="0" w:space="0" w:color="auto"/>
      </w:divBdr>
    </w:div>
    <w:div w:id="1458600511">
      <w:bodyDiv w:val="1"/>
      <w:marLeft w:val="0"/>
      <w:marRight w:val="0"/>
      <w:marTop w:val="0"/>
      <w:marBottom w:val="0"/>
      <w:divBdr>
        <w:top w:val="none" w:sz="0" w:space="0" w:color="auto"/>
        <w:left w:val="none" w:sz="0" w:space="0" w:color="auto"/>
        <w:bottom w:val="none" w:sz="0" w:space="0" w:color="auto"/>
        <w:right w:val="none" w:sz="0" w:space="0" w:color="auto"/>
      </w:divBdr>
    </w:div>
    <w:div w:id="1458644104">
      <w:bodyDiv w:val="1"/>
      <w:marLeft w:val="0"/>
      <w:marRight w:val="0"/>
      <w:marTop w:val="0"/>
      <w:marBottom w:val="0"/>
      <w:divBdr>
        <w:top w:val="none" w:sz="0" w:space="0" w:color="auto"/>
        <w:left w:val="none" w:sz="0" w:space="0" w:color="auto"/>
        <w:bottom w:val="none" w:sz="0" w:space="0" w:color="auto"/>
        <w:right w:val="none" w:sz="0" w:space="0" w:color="auto"/>
      </w:divBdr>
    </w:div>
    <w:div w:id="1458834587">
      <w:bodyDiv w:val="1"/>
      <w:marLeft w:val="0"/>
      <w:marRight w:val="0"/>
      <w:marTop w:val="0"/>
      <w:marBottom w:val="0"/>
      <w:divBdr>
        <w:top w:val="none" w:sz="0" w:space="0" w:color="auto"/>
        <w:left w:val="none" w:sz="0" w:space="0" w:color="auto"/>
        <w:bottom w:val="none" w:sz="0" w:space="0" w:color="auto"/>
        <w:right w:val="none" w:sz="0" w:space="0" w:color="auto"/>
      </w:divBdr>
    </w:div>
    <w:div w:id="1458908882">
      <w:bodyDiv w:val="1"/>
      <w:marLeft w:val="0"/>
      <w:marRight w:val="0"/>
      <w:marTop w:val="0"/>
      <w:marBottom w:val="0"/>
      <w:divBdr>
        <w:top w:val="none" w:sz="0" w:space="0" w:color="auto"/>
        <w:left w:val="none" w:sz="0" w:space="0" w:color="auto"/>
        <w:bottom w:val="none" w:sz="0" w:space="0" w:color="auto"/>
        <w:right w:val="none" w:sz="0" w:space="0" w:color="auto"/>
      </w:divBdr>
    </w:div>
    <w:div w:id="1458916223">
      <w:bodyDiv w:val="1"/>
      <w:marLeft w:val="0"/>
      <w:marRight w:val="0"/>
      <w:marTop w:val="0"/>
      <w:marBottom w:val="0"/>
      <w:divBdr>
        <w:top w:val="none" w:sz="0" w:space="0" w:color="auto"/>
        <w:left w:val="none" w:sz="0" w:space="0" w:color="auto"/>
        <w:bottom w:val="none" w:sz="0" w:space="0" w:color="auto"/>
        <w:right w:val="none" w:sz="0" w:space="0" w:color="auto"/>
      </w:divBdr>
    </w:div>
    <w:div w:id="1459109197">
      <w:bodyDiv w:val="1"/>
      <w:marLeft w:val="0"/>
      <w:marRight w:val="0"/>
      <w:marTop w:val="0"/>
      <w:marBottom w:val="0"/>
      <w:divBdr>
        <w:top w:val="none" w:sz="0" w:space="0" w:color="auto"/>
        <w:left w:val="none" w:sz="0" w:space="0" w:color="auto"/>
        <w:bottom w:val="none" w:sz="0" w:space="0" w:color="auto"/>
        <w:right w:val="none" w:sz="0" w:space="0" w:color="auto"/>
      </w:divBdr>
    </w:div>
    <w:div w:id="1459301660">
      <w:bodyDiv w:val="1"/>
      <w:marLeft w:val="0"/>
      <w:marRight w:val="0"/>
      <w:marTop w:val="0"/>
      <w:marBottom w:val="0"/>
      <w:divBdr>
        <w:top w:val="none" w:sz="0" w:space="0" w:color="auto"/>
        <w:left w:val="none" w:sz="0" w:space="0" w:color="auto"/>
        <w:bottom w:val="none" w:sz="0" w:space="0" w:color="auto"/>
        <w:right w:val="none" w:sz="0" w:space="0" w:color="auto"/>
      </w:divBdr>
    </w:div>
    <w:div w:id="1459447588">
      <w:bodyDiv w:val="1"/>
      <w:marLeft w:val="0"/>
      <w:marRight w:val="0"/>
      <w:marTop w:val="0"/>
      <w:marBottom w:val="0"/>
      <w:divBdr>
        <w:top w:val="none" w:sz="0" w:space="0" w:color="auto"/>
        <w:left w:val="none" w:sz="0" w:space="0" w:color="auto"/>
        <w:bottom w:val="none" w:sz="0" w:space="0" w:color="auto"/>
        <w:right w:val="none" w:sz="0" w:space="0" w:color="auto"/>
      </w:divBdr>
    </w:div>
    <w:div w:id="1459764275">
      <w:bodyDiv w:val="1"/>
      <w:marLeft w:val="0"/>
      <w:marRight w:val="0"/>
      <w:marTop w:val="0"/>
      <w:marBottom w:val="0"/>
      <w:divBdr>
        <w:top w:val="none" w:sz="0" w:space="0" w:color="auto"/>
        <w:left w:val="none" w:sz="0" w:space="0" w:color="auto"/>
        <w:bottom w:val="none" w:sz="0" w:space="0" w:color="auto"/>
        <w:right w:val="none" w:sz="0" w:space="0" w:color="auto"/>
      </w:divBdr>
    </w:div>
    <w:div w:id="1459881738">
      <w:bodyDiv w:val="1"/>
      <w:marLeft w:val="0"/>
      <w:marRight w:val="0"/>
      <w:marTop w:val="0"/>
      <w:marBottom w:val="0"/>
      <w:divBdr>
        <w:top w:val="none" w:sz="0" w:space="0" w:color="auto"/>
        <w:left w:val="none" w:sz="0" w:space="0" w:color="auto"/>
        <w:bottom w:val="none" w:sz="0" w:space="0" w:color="auto"/>
        <w:right w:val="none" w:sz="0" w:space="0" w:color="auto"/>
      </w:divBdr>
    </w:div>
    <w:div w:id="1459907511">
      <w:bodyDiv w:val="1"/>
      <w:marLeft w:val="0"/>
      <w:marRight w:val="0"/>
      <w:marTop w:val="0"/>
      <w:marBottom w:val="0"/>
      <w:divBdr>
        <w:top w:val="none" w:sz="0" w:space="0" w:color="auto"/>
        <w:left w:val="none" w:sz="0" w:space="0" w:color="auto"/>
        <w:bottom w:val="none" w:sz="0" w:space="0" w:color="auto"/>
        <w:right w:val="none" w:sz="0" w:space="0" w:color="auto"/>
      </w:divBdr>
    </w:div>
    <w:div w:id="1460032727">
      <w:bodyDiv w:val="1"/>
      <w:marLeft w:val="0"/>
      <w:marRight w:val="0"/>
      <w:marTop w:val="0"/>
      <w:marBottom w:val="0"/>
      <w:divBdr>
        <w:top w:val="none" w:sz="0" w:space="0" w:color="auto"/>
        <w:left w:val="none" w:sz="0" w:space="0" w:color="auto"/>
        <w:bottom w:val="none" w:sz="0" w:space="0" w:color="auto"/>
        <w:right w:val="none" w:sz="0" w:space="0" w:color="auto"/>
      </w:divBdr>
    </w:div>
    <w:div w:id="1460227151">
      <w:bodyDiv w:val="1"/>
      <w:marLeft w:val="0"/>
      <w:marRight w:val="0"/>
      <w:marTop w:val="0"/>
      <w:marBottom w:val="0"/>
      <w:divBdr>
        <w:top w:val="none" w:sz="0" w:space="0" w:color="auto"/>
        <w:left w:val="none" w:sz="0" w:space="0" w:color="auto"/>
        <w:bottom w:val="none" w:sz="0" w:space="0" w:color="auto"/>
        <w:right w:val="none" w:sz="0" w:space="0" w:color="auto"/>
      </w:divBdr>
      <w:divsChild>
        <w:div w:id="91543">
          <w:marLeft w:val="0"/>
          <w:marRight w:val="0"/>
          <w:marTop w:val="0"/>
          <w:marBottom w:val="0"/>
          <w:divBdr>
            <w:top w:val="none" w:sz="0" w:space="0" w:color="auto"/>
            <w:left w:val="none" w:sz="0" w:space="0" w:color="auto"/>
            <w:bottom w:val="none" w:sz="0" w:space="0" w:color="auto"/>
            <w:right w:val="none" w:sz="0" w:space="0" w:color="auto"/>
          </w:divBdr>
        </w:div>
        <w:div w:id="42485377">
          <w:marLeft w:val="0"/>
          <w:marRight w:val="0"/>
          <w:marTop w:val="0"/>
          <w:marBottom w:val="0"/>
          <w:divBdr>
            <w:top w:val="none" w:sz="0" w:space="0" w:color="auto"/>
            <w:left w:val="none" w:sz="0" w:space="0" w:color="auto"/>
            <w:bottom w:val="none" w:sz="0" w:space="0" w:color="auto"/>
            <w:right w:val="none" w:sz="0" w:space="0" w:color="auto"/>
          </w:divBdr>
        </w:div>
        <w:div w:id="199899134">
          <w:marLeft w:val="0"/>
          <w:marRight w:val="0"/>
          <w:marTop w:val="0"/>
          <w:marBottom w:val="0"/>
          <w:divBdr>
            <w:top w:val="none" w:sz="0" w:space="0" w:color="auto"/>
            <w:left w:val="none" w:sz="0" w:space="0" w:color="auto"/>
            <w:bottom w:val="none" w:sz="0" w:space="0" w:color="auto"/>
            <w:right w:val="none" w:sz="0" w:space="0" w:color="auto"/>
          </w:divBdr>
        </w:div>
        <w:div w:id="222375868">
          <w:marLeft w:val="0"/>
          <w:marRight w:val="0"/>
          <w:marTop w:val="0"/>
          <w:marBottom w:val="0"/>
          <w:divBdr>
            <w:top w:val="none" w:sz="0" w:space="0" w:color="auto"/>
            <w:left w:val="none" w:sz="0" w:space="0" w:color="auto"/>
            <w:bottom w:val="none" w:sz="0" w:space="0" w:color="auto"/>
            <w:right w:val="none" w:sz="0" w:space="0" w:color="auto"/>
          </w:divBdr>
        </w:div>
        <w:div w:id="231081116">
          <w:marLeft w:val="0"/>
          <w:marRight w:val="0"/>
          <w:marTop w:val="0"/>
          <w:marBottom w:val="0"/>
          <w:divBdr>
            <w:top w:val="none" w:sz="0" w:space="0" w:color="auto"/>
            <w:left w:val="none" w:sz="0" w:space="0" w:color="auto"/>
            <w:bottom w:val="none" w:sz="0" w:space="0" w:color="auto"/>
            <w:right w:val="none" w:sz="0" w:space="0" w:color="auto"/>
          </w:divBdr>
        </w:div>
        <w:div w:id="257450629">
          <w:marLeft w:val="0"/>
          <w:marRight w:val="0"/>
          <w:marTop w:val="0"/>
          <w:marBottom w:val="0"/>
          <w:divBdr>
            <w:top w:val="none" w:sz="0" w:space="0" w:color="auto"/>
            <w:left w:val="none" w:sz="0" w:space="0" w:color="auto"/>
            <w:bottom w:val="none" w:sz="0" w:space="0" w:color="auto"/>
            <w:right w:val="none" w:sz="0" w:space="0" w:color="auto"/>
          </w:divBdr>
        </w:div>
        <w:div w:id="417866374">
          <w:marLeft w:val="0"/>
          <w:marRight w:val="0"/>
          <w:marTop w:val="0"/>
          <w:marBottom w:val="0"/>
          <w:divBdr>
            <w:top w:val="none" w:sz="0" w:space="0" w:color="auto"/>
            <w:left w:val="none" w:sz="0" w:space="0" w:color="auto"/>
            <w:bottom w:val="none" w:sz="0" w:space="0" w:color="auto"/>
            <w:right w:val="none" w:sz="0" w:space="0" w:color="auto"/>
          </w:divBdr>
        </w:div>
        <w:div w:id="455871834">
          <w:marLeft w:val="0"/>
          <w:marRight w:val="0"/>
          <w:marTop w:val="0"/>
          <w:marBottom w:val="0"/>
          <w:divBdr>
            <w:top w:val="none" w:sz="0" w:space="0" w:color="auto"/>
            <w:left w:val="none" w:sz="0" w:space="0" w:color="auto"/>
            <w:bottom w:val="none" w:sz="0" w:space="0" w:color="auto"/>
            <w:right w:val="none" w:sz="0" w:space="0" w:color="auto"/>
          </w:divBdr>
        </w:div>
        <w:div w:id="456339816">
          <w:marLeft w:val="0"/>
          <w:marRight w:val="0"/>
          <w:marTop w:val="0"/>
          <w:marBottom w:val="0"/>
          <w:divBdr>
            <w:top w:val="none" w:sz="0" w:space="0" w:color="auto"/>
            <w:left w:val="none" w:sz="0" w:space="0" w:color="auto"/>
            <w:bottom w:val="none" w:sz="0" w:space="0" w:color="auto"/>
            <w:right w:val="none" w:sz="0" w:space="0" w:color="auto"/>
          </w:divBdr>
        </w:div>
        <w:div w:id="489057644">
          <w:marLeft w:val="0"/>
          <w:marRight w:val="0"/>
          <w:marTop w:val="0"/>
          <w:marBottom w:val="0"/>
          <w:divBdr>
            <w:top w:val="none" w:sz="0" w:space="0" w:color="auto"/>
            <w:left w:val="none" w:sz="0" w:space="0" w:color="auto"/>
            <w:bottom w:val="none" w:sz="0" w:space="0" w:color="auto"/>
            <w:right w:val="none" w:sz="0" w:space="0" w:color="auto"/>
          </w:divBdr>
        </w:div>
        <w:div w:id="503859855">
          <w:marLeft w:val="0"/>
          <w:marRight w:val="0"/>
          <w:marTop w:val="0"/>
          <w:marBottom w:val="0"/>
          <w:divBdr>
            <w:top w:val="none" w:sz="0" w:space="0" w:color="auto"/>
            <w:left w:val="none" w:sz="0" w:space="0" w:color="auto"/>
            <w:bottom w:val="none" w:sz="0" w:space="0" w:color="auto"/>
            <w:right w:val="none" w:sz="0" w:space="0" w:color="auto"/>
          </w:divBdr>
        </w:div>
        <w:div w:id="545482391">
          <w:marLeft w:val="0"/>
          <w:marRight w:val="0"/>
          <w:marTop w:val="0"/>
          <w:marBottom w:val="0"/>
          <w:divBdr>
            <w:top w:val="none" w:sz="0" w:space="0" w:color="auto"/>
            <w:left w:val="none" w:sz="0" w:space="0" w:color="auto"/>
            <w:bottom w:val="none" w:sz="0" w:space="0" w:color="auto"/>
            <w:right w:val="none" w:sz="0" w:space="0" w:color="auto"/>
          </w:divBdr>
        </w:div>
        <w:div w:id="595556021">
          <w:marLeft w:val="0"/>
          <w:marRight w:val="0"/>
          <w:marTop w:val="0"/>
          <w:marBottom w:val="0"/>
          <w:divBdr>
            <w:top w:val="none" w:sz="0" w:space="0" w:color="auto"/>
            <w:left w:val="none" w:sz="0" w:space="0" w:color="auto"/>
            <w:bottom w:val="none" w:sz="0" w:space="0" w:color="auto"/>
            <w:right w:val="none" w:sz="0" w:space="0" w:color="auto"/>
          </w:divBdr>
        </w:div>
        <w:div w:id="601957095">
          <w:marLeft w:val="0"/>
          <w:marRight w:val="0"/>
          <w:marTop w:val="0"/>
          <w:marBottom w:val="0"/>
          <w:divBdr>
            <w:top w:val="none" w:sz="0" w:space="0" w:color="auto"/>
            <w:left w:val="none" w:sz="0" w:space="0" w:color="auto"/>
            <w:bottom w:val="none" w:sz="0" w:space="0" w:color="auto"/>
            <w:right w:val="none" w:sz="0" w:space="0" w:color="auto"/>
          </w:divBdr>
        </w:div>
        <w:div w:id="608314817">
          <w:marLeft w:val="0"/>
          <w:marRight w:val="0"/>
          <w:marTop w:val="0"/>
          <w:marBottom w:val="0"/>
          <w:divBdr>
            <w:top w:val="none" w:sz="0" w:space="0" w:color="auto"/>
            <w:left w:val="none" w:sz="0" w:space="0" w:color="auto"/>
            <w:bottom w:val="none" w:sz="0" w:space="0" w:color="auto"/>
            <w:right w:val="none" w:sz="0" w:space="0" w:color="auto"/>
          </w:divBdr>
        </w:div>
        <w:div w:id="631716342">
          <w:marLeft w:val="0"/>
          <w:marRight w:val="0"/>
          <w:marTop w:val="0"/>
          <w:marBottom w:val="0"/>
          <w:divBdr>
            <w:top w:val="none" w:sz="0" w:space="0" w:color="auto"/>
            <w:left w:val="none" w:sz="0" w:space="0" w:color="auto"/>
            <w:bottom w:val="none" w:sz="0" w:space="0" w:color="auto"/>
            <w:right w:val="none" w:sz="0" w:space="0" w:color="auto"/>
          </w:divBdr>
        </w:div>
        <w:div w:id="899289998">
          <w:marLeft w:val="0"/>
          <w:marRight w:val="0"/>
          <w:marTop w:val="0"/>
          <w:marBottom w:val="0"/>
          <w:divBdr>
            <w:top w:val="none" w:sz="0" w:space="0" w:color="auto"/>
            <w:left w:val="none" w:sz="0" w:space="0" w:color="auto"/>
            <w:bottom w:val="none" w:sz="0" w:space="0" w:color="auto"/>
            <w:right w:val="none" w:sz="0" w:space="0" w:color="auto"/>
          </w:divBdr>
        </w:div>
        <w:div w:id="905065021">
          <w:marLeft w:val="0"/>
          <w:marRight w:val="0"/>
          <w:marTop w:val="0"/>
          <w:marBottom w:val="0"/>
          <w:divBdr>
            <w:top w:val="none" w:sz="0" w:space="0" w:color="auto"/>
            <w:left w:val="none" w:sz="0" w:space="0" w:color="auto"/>
            <w:bottom w:val="none" w:sz="0" w:space="0" w:color="auto"/>
            <w:right w:val="none" w:sz="0" w:space="0" w:color="auto"/>
          </w:divBdr>
        </w:div>
        <w:div w:id="990600511">
          <w:marLeft w:val="0"/>
          <w:marRight w:val="0"/>
          <w:marTop w:val="0"/>
          <w:marBottom w:val="0"/>
          <w:divBdr>
            <w:top w:val="none" w:sz="0" w:space="0" w:color="auto"/>
            <w:left w:val="none" w:sz="0" w:space="0" w:color="auto"/>
            <w:bottom w:val="none" w:sz="0" w:space="0" w:color="auto"/>
            <w:right w:val="none" w:sz="0" w:space="0" w:color="auto"/>
          </w:divBdr>
        </w:div>
        <w:div w:id="1007708016">
          <w:marLeft w:val="0"/>
          <w:marRight w:val="0"/>
          <w:marTop w:val="0"/>
          <w:marBottom w:val="0"/>
          <w:divBdr>
            <w:top w:val="none" w:sz="0" w:space="0" w:color="auto"/>
            <w:left w:val="none" w:sz="0" w:space="0" w:color="auto"/>
            <w:bottom w:val="none" w:sz="0" w:space="0" w:color="auto"/>
            <w:right w:val="none" w:sz="0" w:space="0" w:color="auto"/>
          </w:divBdr>
        </w:div>
        <w:div w:id="1019115974">
          <w:marLeft w:val="0"/>
          <w:marRight w:val="0"/>
          <w:marTop w:val="0"/>
          <w:marBottom w:val="0"/>
          <w:divBdr>
            <w:top w:val="none" w:sz="0" w:space="0" w:color="auto"/>
            <w:left w:val="none" w:sz="0" w:space="0" w:color="auto"/>
            <w:bottom w:val="none" w:sz="0" w:space="0" w:color="auto"/>
            <w:right w:val="none" w:sz="0" w:space="0" w:color="auto"/>
          </w:divBdr>
        </w:div>
        <w:div w:id="1069884418">
          <w:marLeft w:val="0"/>
          <w:marRight w:val="0"/>
          <w:marTop w:val="0"/>
          <w:marBottom w:val="0"/>
          <w:divBdr>
            <w:top w:val="none" w:sz="0" w:space="0" w:color="auto"/>
            <w:left w:val="none" w:sz="0" w:space="0" w:color="auto"/>
            <w:bottom w:val="none" w:sz="0" w:space="0" w:color="auto"/>
            <w:right w:val="none" w:sz="0" w:space="0" w:color="auto"/>
          </w:divBdr>
        </w:div>
        <w:div w:id="1110859917">
          <w:marLeft w:val="0"/>
          <w:marRight w:val="0"/>
          <w:marTop w:val="0"/>
          <w:marBottom w:val="0"/>
          <w:divBdr>
            <w:top w:val="none" w:sz="0" w:space="0" w:color="auto"/>
            <w:left w:val="none" w:sz="0" w:space="0" w:color="auto"/>
            <w:bottom w:val="none" w:sz="0" w:space="0" w:color="auto"/>
            <w:right w:val="none" w:sz="0" w:space="0" w:color="auto"/>
          </w:divBdr>
        </w:div>
        <w:div w:id="1191989408">
          <w:marLeft w:val="0"/>
          <w:marRight w:val="0"/>
          <w:marTop w:val="0"/>
          <w:marBottom w:val="0"/>
          <w:divBdr>
            <w:top w:val="none" w:sz="0" w:space="0" w:color="auto"/>
            <w:left w:val="none" w:sz="0" w:space="0" w:color="auto"/>
            <w:bottom w:val="none" w:sz="0" w:space="0" w:color="auto"/>
            <w:right w:val="none" w:sz="0" w:space="0" w:color="auto"/>
          </w:divBdr>
        </w:div>
        <w:div w:id="1218400615">
          <w:marLeft w:val="0"/>
          <w:marRight w:val="0"/>
          <w:marTop w:val="0"/>
          <w:marBottom w:val="0"/>
          <w:divBdr>
            <w:top w:val="none" w:sz="0" w:space="0" w:color="auto"/>
            <w:left w:val="none" w:sz="0" w:space="0" w:color="auto"/>
            <w:bottom w:val="none" w:sz="0" w:space="0" w:color="auto"/>
            <w:right w:val="none" w:sz="0" w:space="0" w:color="auto"/>
          </w:divBdr>
        </w:div>
        <w:div w:id="1335960119">
          <w:marLeft w:val="0"/>
          <w:marRight w:val="0"/>
          <w:marTop w:val="0"/>
          <w:marBottom w:val="0"/>
          <w:divBdr>
            <w:top w:val="none" w:sz="0" w:space="0" w:color="auto"/>
            <w:left w:val="none" w:sz="0" w:space="0" w:color="auto"/>
            <w:bottom w:val="none" w:sz="0" w:space="0" w:color="auto"/>
            <w:right w:val="none" w:sz="0" w:space="0" w:color="auto"/>
          </w:divBdr>
        </w:div>
        <w:div w:id="1342467701">
          <w:marLeft w:val="0"/>
          <w:marRight w:val="0"/>
          <w:marTop w:val="0"/>
          <w:marBottom w:val="0"/>
          <w:divBdr>
            <w:top w:val="none" w:sz="0" w:space="0" w:color="auto"/>
            <w:left w:val="none" w:sz="0" w:space="0" w:color="auto"/>
            <w:bottom w:val="none" w:sz="0" w:space="0" w:color="auto"/>
            <w:right w:val="none" w:sz="0" w:space="0" w:color="auto"/>
          </w:divBdr>
        </w:div>
        <w:div w:id="1362130588">
          <w:marLeft w:val="0"/>
          <w:marRight w:val="0"/>
          <w:marTop w:val="0"/>
          <w:marBottom w:val="0"/>
          <w:divBdr>
            <w:top w:val="none" w:sz="0" w:space="0" w:color="auto"/>
            <w:left w:val="none" w:sz="0" w:space="0" w:color="auto"/>
            <w:bottom w:val="none" w:sz="0" w:space="0" w:color="auto"/>
            <w:right w:val="none" w:sz="0" w:space="0" w:color="auto"/>
          </w:divBdr>
        </w:div>
        <w:div w:id="1406219469">
          <w:marLeft w:val="0"/>
          <w:marRight w:val="0"/>
          <w:marTop w:val="0"/>
          <w:marBottom w:val="0"/>
          <w:divBdr>
            <w:top w:val="none" w:sz="0" w:space="0" w:color="auto"/>
            <w:left w:val="none" w:sz="0" w:space="0" w:color="auto"/>
            <w:bottom w:val="none" w:sz="0" w:space="0" w:color="auto"/>
            <w:right w:val="none" w:sz="0" w:space="0" w:color="auto"/>
          </w:divBdr>
        </w:div>
        <w:div w:id="1421871550">
          <w:marLeft w:val="0"/>
          <w:marRight w:val="0"/>
          <w:marTop w:val="0"/>
          <w:marBottom w:val="0"/>
          <w:divBdr>
            <w:top w:val="none" w:sz="0" w:space="0" w:color="auto"/>
            <w:left w:val="none" w:sz="0" w:space="0" w:color="auto"/>
            <w:bottom w:val="none" w:sz="0" w:space="0" w:color="auto"/>
            <w:right w:val="none" w:sz="0" w:space="0" w:color="auto"/>
          </w:divBdr>
        </w:div>
        <w:div w:id="1563715910">
          <w:marLeft w:val="0"/>
          <w:marRight w:val="0"/>
          <w:marTop w:val="0"/>
          <w:marBottom w:val="0"/>
          <w:divBdr>
            <w:top w:val="none" w:sz="0" w:space="0" w:color="auto"/>
            <w:left w:val="none" w:sz="0" w:space="0" w:color="auto"/>
            <w:bottom w:val="none" w:sz="0" w:space="0" w:color="auto"/>
            <w:right w:val="none" w:sz="0" w:space="0" w:color="auto"/>
          </w:divBdr>
        </w:div>
        <w:div w:id="1573083201">
          <w:marLeft w:val="0"/>
          <w:marRight w:val="0"/>
          <w:marTop w:val="0"/>
          <w:marBottom w:val="0"/>
          <w:divBdr>
            <w:top w:val="none" w:sz="0" w:space="0" w:color="auto"/>
            <w:left w:val="none" w:sz="0" w:space="0" w:color="auto"/>
            <w:bottom w:val="none" w:sz="0" w:space="0" w:color="auto"/>
            <w:right w:val="none" w:sz="0" w:space="0" w:color="auto"/>
          </w:divBdr>
        </w:div>
        <w:div w:id="1684896076">
          <w:marLeft w:val="0"/>
          <w:marRight w:val="0"/>
          <w:marTop w:val="0"/>
          <w:marBottom w:val="0"/>
          <w:divBdr>
            <w:top w:val="none" w:sz="0" w:space="0" w:color="auto"/>
            <w:left w:val="none" w:sz="0" w:space="0" w:color="auto"/>
            <w:bottom w:val="none" w:sz="0" w:space="0" w:color="auto"/>
            <w:right w:val="none" w:sz="0" w:space="0" w:color="auto"/>
          </w:divBdr>
        </w:div>
        <w:div w:id="1685092169">
          <w:marLeft w:val="0"/>
          <w:marRight w:val="0"/>
          <w:marTop w:val="0"/>
          <w:marBottom w:val="0"/>
          <w:divBdr>
            <w:top w:val="none" w:sz="0" w:space="0" w:color="auto"/>
            <w:left w:val="none" w:sz="0" w:space="0" w:color="auto"/>
            <w:bottom w:val="none" w:sz="0" w:space="0" w:color="auto"/>
            <w:right w:val="none" w:sz="0" w:space="0" w:color="auto"/>
          </w:divBdr>
        </w:div>
        <w:div w:id="1777367282">
          <w:marLeft w:val="0"/>
          <w:marRight w:val="0"/>
          <w:marTop w:val="0"/>
          <w:marBottom w:val="0"/>
          <w:divBdr>
            <w:top w:val="none" w:sz="0" w:space="0" w:color="auto"/>
            <w:left w:val="none" w:sz="0" w:space="0" w:color="auto"/>
            <w:bottom w:val="none" w:sz="0" w:space="0" w:color="auto"/>
            <w:right w:val="none" w:sz="0" w:space="0" w:color="auto"/>
          </w:divBdr>
        </w:div>
        <w:div w:id="1826505271">
          <w:marLeft w:val="0"/>
          <w:marRight w:val="0"/>
          <w:marTop w:val="0"/>
          <w:marBottom w:val="0"/>
          <w:divBdr>
            <w:top w:val="none" w:sz="0" w:space="0" w:color="auto"/>
            <w:left w:val="none" w:sz="0" w:space="0" w:color="auto"/>
            <w:bottom w:val="none" w:sz="0" w:space="0" w:color="auto"/>
            <w:right w:val="none" w:sz="0" w:space="0" w:color="auto"/>
          </w:divBdr>
        </w:div>
        <w:div w:id="1851409845">
          <w:marLeft w:val="0"/>
          <w:marRight w:val="0"/>
          <w:marTop w:val="0"/>
          <w:marBottom w:val="0"/>
          <w:divBdr>
            <w:top w:val="none" w:sz="0" w:space="0" w:color="auto"/>
            <w:left w:val="none" w:sz="0" w:space="0" w:color="auto"/>
            <w:bottom w:val="none" w:sz="0" w:space="0" w:color="auto"/>
            <w:right w:val="none" w:sz="0" w:space="0" w:color="auto"/>
          </w:divBdr>
        </w:div>
        <w:div w:id="1894652953">
          <w:marLeft w:val="0"/>
          <w:marRight w:val="0"/>
          <w:marTop w:val="0"/>
          <w:marBottom w:val="0"/>
          <w:divBdr>
            <w:top w:val="none" w:sz="0" w:space="0" w:color="auto"/>
            <w:left w:val="none" w:sz="0" w:space="0" w:color="auto"/>
            <w:bottom w:val="none" w:sz="0" w:space="0" w:color="auto"/>
            <w:right w:val="none" w:sz="0" w:space="0" w:color="auto"/>
          </w:divBdr>
        </w:div>
        <w:div w:id="1899658247">
          <w:marLeft w:val="0"/>
          <w:marRight w:val="0"/>
          <w:marTop w:val="0"/>
          <w:marBottom w:val="0"/>
          <w:divBdr>
            <w:top w:val="none" w:sz="0" w:space="0" w:color="auto"/>
            <w:left w:val="none" w:sz="0" w:space="0" w:color="auto"/>
            <w:bottom w:val="none" w:sz="0" w:space="0" w:color="auto"/>
            <w:right w:val="none" w:sz="0" w:space="0" w:color="auto"/>
          </w:divBdr>
        </w:div>
        <w:div w:id="1970671517">
          <w:marLeft w:val="0"/>
          <w:marRight w:val="0"/>
          <w:marTop w:val="0"/>
          <w:marBottom w:val="0"/>
          <w:divBdr>
            <w:top w:val="none" w:sz="0" w:space="0" w:color="auto"/>
            <w:left w:val="none" w:sz="0" w:space="0" w:color="auto"/>
            <w:bottom w:val="none" w:sz="0" w:space="0" w:color="auto"/>
            <w:right w:val="none" w:sz="0" w:space="0" w:color="auto"/>
          </w:divBdr>
        </w:div>
        <w:div w:id="2068602802">
          <w:marLeft w:val="0"/>
          <w:marRight w:val="0"/>
          <w:marTop w:val="0"/>
          <w:marBottom w:val="0"/>
          <w:divBdr>
            <w:top w:val="none" w:sz="0" w:space="0" w:color="auto"/>
            <w:left w:val="none" w:sz="0" w:space="0" w:color="auto"/>
            <w:bottom w:val="none" w:sz="0" w:space="0" w:color="auto"/>
            <w:right w:val="none" w:sz="0" w:space="0" w:color="auto"/>
          </w:divBdr>
        </w:div>
      </w:divsChild>
    </w:div>
    <w:div w:id="1460416466">
      <w:bodyDiv w:val="1"/>
      <w:marLeft w:val="0"/>
      <w:marRight w:val="0"/>
      <w:marTop w:val="0"/>
      <w:marBottom w:val="0"/>
      <w:divBdr>
        <w:top w:val="none" w:sz="0" w:space="0" w:color="auto"/>
        <w:left w:val="none" w:sz="0" w:space="0" w:color="auto"/>
        <w:bottom w:val="none" w:sz="0" w:space="0" w:color="auto"/>
        <w:right w:val="none" w:sz="0" w:space="0" w:color="auto"/>
      </w:divBdr>
    </w:div>
    <w:div w:id="1460607283">
      <w:bodyDiv w:val="1"/>
      <w:marLeft w:val="0"/>
      <w:marRight w:val="0"/>
      <w:marTop w:val="0"/>
      <w:marBottom w:val="0"/>
      <w:divBdr>
        <w:top w:val="none" w:sz="0" w:space="0" w:color="auto"/>
        <w:left w:val="none" w:sz="0" w:space="0" w:color="auto"/>
        <w:bottom w:val="none" w:sz="0" w:space="0" w:color="auto"/>
        <w:right w:val="none" w:sz="0" w:space="0" w:color="auto"/>
      </w:divBdr>
      <w:divsChild>
        <w:div w:id="9571441">
          <w:marLeft w:val="0"/>
          <w:marRight w:val="0"/>
          <w:marTop w:val="0"/>
          <w:marBottom w:val="0"/>
          <w:divBdr>
            <w:top w:val="none" w:sz="0" w:space="0" w:color="auto"/>
            <w:left w:val="none" w:sz="0" w:space="0" w:color="auto"/>
            <w:bottom w:val="none" w:sz="0" w:space="0" w:color="auto"/>
            <w:right w:val="none" w:sz="0" w:space="0" w:color="auto"/>
          </w:divBdr>
        </w:div>
        <w:div w:id="60490336">
          <w:marLeft w:val="0"/>
          <w:marRight w:val="0"/>
          <w:marTop w:val="0"/>
          <w:marBottom w:val="0"/>
          <w:divBdr>
            <w:top w:val="none" w:sz="0" w:space="0" w:color="auto"/>
            <w:left w:val="none" w:sz="0" w:space="0" w:color="auto"/>
            <w:bottom w:val="none" w:sz="0" w:space="0" w:color="auto"/>
            <w:right w:val="none" w:sz="0" w:space="0" w:color="auto"/>
          </w:divBdr>
        </w:div>
        <w:div w:id="105933163">
          <w:marLeft w:val="0"/>
          <w:marRight w:val="0"/>
          <w:marTop w:val="0"/>
          <w:marBottom w:val="0"/>
          <w:divBdr>
            <w:top w:val="none" w:sz="0" w:space="0" w:color="auto"/>
            <w:left w:val="none" w:sz="0" w:space="0" w:color="auto"/>
            <w:bottom w:val="none" w:sz="0" w:space="0" w:color="auto"/>
            <w:right w:val="none" w:sz="0" w:space="0" w:color="auto"/>
          </w:divBdr>
        </w:div>
        <w:div w:id="123012681">
          <w:marLeft w:val="0"/>
          <w:marRight w:val="0"/>
          <w:marTop w:val="0"/>
          <w:marBottom w:val="0"/>
          <w:divBdr>
            <w:top w:val="none" w:sz="0" w:space="0" w:color="auto"/>
            <w:left w:val="none" w:sz="0" w:space="0" w:color="auto"/>
            <w:bottom w:val="none" w:sz="0" w:space="0" w:color="auto"/>
            <w:right w:val="none" w:sz="0" w:space="0" w:color="auto"/>
          </w:divBdr>
        </w:div>
        <w:div w:id="235629075">
          <w:marLeft w:val="0"/>
          <w:marRight w:val="0"/>
          <w:marTop w:val="0"/>
          <w:marBottom w:val="0"/>
          <w:divBdr>
            <w:top w:val="none" w:sz="0" w:space="0" w:color="auto"/>
            <w:left w:val="none" w:sz="0" w:space="0" w:color="auto"/>
            <w:bottom w:val="none" w:sz="0" w:space="0" w:color="auto"/>
            <w:right w:val="none" w:sz="0" w:space="0" w:color="auto"/>
          </w:divBdr>
        </w:div>
        <w:div w:id="264769026">
          <w:marLeft w:val="0"/>
          <w:marRight w:val="0"/>
          <w:marTop w:val="0"/>
          <w:marBottom w:val="0"/>
          <w:divBdr>
            <w:top w:val="none" w:sz="0" w:space="0" w:color="auto"/>
            <w:left w:val="none" w:sz="0" w:space="0" w:color="auto"/>
            <w:bottom w:val="none" w:sz="0" w:space="0" w:color="auto"/>
            <w:right w:val="none" w:sz="0" w:space="0" w:color="auto"/>
          </w:divBdr>
        </w:div>
        <w:div w:id="278148107">
          <w:marLeft w:val="0"/>
          <w:marRight w:val="0"/>
          <w:marTop w:val="0"/>
          <w:marBottom w:val="0"/>
          <w:divBdr>
            <w:top w:val="none" w:sz="0" w:space="0" w:color="auto"/>
            <w:left w:val="none" w:sz="0" w:space="0" w:color="auto"/>
            <w:bottom w:val="none" w:sz="0" w:space="0" w:color="auto"/>
            <w:right w:val="none" w:sz="0" w:space="0" w:color="auto"/>
          </w:divBdr>
        </w:div>
        <w:div w:id="331638849">
          <w:marLeft w:val="0"/>
          <w:marRight w:val="0"/>
          <w:marTop w:val="0"/>
          <w:marBottom w:val="0"/>
          <w:divBdr>
            <w:top w:val="none" w:sz="0" w:space="0" w:color="auto"/>
            <w:left w:val="none" w:sz="0" w:space="0" w:color="auto"/>
            <w:bottom w:val="none" w:sz="0" w:space="0" w:color="auto"/>
            <w:right w:val="none" w:sz="0" w:space="0" w:color="auto"/>
          </w:divBdr>
        </w:div>
        <w:div w:id="475604514">
          <w:marLeft w:val="0"/>
          <w:marRight w:val="0"/>
          <w:marTop w:val="0"/>
          <w:marBottom w:val="0"/>
          <w:divBdr>
            <w:top w:val="none" w:sz="0" w:space="0" w:color="auto"/>
            <w:left w:val="none" w:sz="0" w:space="0" w:color="auto"/>
            <w:bottom w:val="none" w:sz="0" w:space="0" w:color="auto"/>
            <w:right w:val="none" w:sz="0" w:space="0" w:color="auto"/>
          </w:divBdr>
        </w:div>
        <w:div w:id="489754472">
          <w:marLeft w:val="0"/>
          <w:marRight w:val="0"/>
          <w:marTop w:val="0"/>
          <w:marBottom w:val="0"/>
          <w:divBdr>
            <w:top w:val="none" w:sz="0" w:space="0" w:color="auto"/>
            <w:left w:val="none" w:sz="0" w:space="0" w:color="auto"/>
            <w:bottom w:val="none" w:sz="0" w:space="0" w:color="auto"/>
            <w:right w:val="none" w:sz="0" w:space="0" w:color="auto"/>
          </w:divBdr>
        </w:div>
        <w:div w:id="546455900">
          <w:marLeft w:val="0"/>
          <w:marRight w:val="0"/>
          <w:marTop w:val="0"/>
          <w:marBottom w:val="0"/>
          <w:divBdr>
            <w:top w:val="none" w:sz="0" w:space="0" w:color="auto"/>
            <w:left w:val="none" w:sz="0" w:space="0" w:color="auto"/>
            <w:bottom w:val="none" w:sz="0" w:space="0" w:color="auto"/>
            <w:right w:val="none" w:sz="0" w:space="0" w:color="auto"/>
          </w:divBdr>
        </w:div>
        <w:div w:id="574241731">
          <w:marLeft w:val="0"/>
          <w:marRight w:val="0"/>
          <w:marTop w:val="0"/>
          <w:marBottom w:val="0"/>
          <w:divBdr>
            <w:top w:val="none" w:sz="0" w:space="0" w:color="auto"/>
            <w:left w:val="none" w:sz="0" w:space="0" w:color="auto"/>
            <w:bottom w:val="none" w:sz="0" w:space="0" w:color="auto"/>
            <w:right w:val="none" w:sz="0" w:space="0" w:color="auto"/>
          </w:divBdr>
        </w:div>
        <w:div w:id="667831002">
          <w:marLeft w:val="0"/>
          <w:marRight w:val="0"/>
          <w:marTop w:val="0"/>
          <w:marBottom w:val="0"/>
          <w:divBdr>
            <w:top w:val="none" w:sz="0" w:space="0" w:color="auto"/>
            <w:left w:val="none" w:sz="0" w:space="0" w:color="auto"/>
            <w:bottom w:val="none" w:sz="0" w:space="0" w:color="auto"/>
            <w:right w:val="none" w:sz="0" w:space="0" w:color="auto"/>
          </w:divBdr>
        </w:div>
        <w:div w:id="680473651">
          <w:marLeft w:val="0"/>
          <w:marRight w:val="0"/>
          <w:marTop w:val="0"/>
          <w:marBottom w:val="0"/>
          <w:divBdr>
            <w:top w:val="none" w:sz="0" w:space="0" w:color="auto"/>
            <w:left w:val="none" w:sz="0" w:space="0" w:color="auto"/>
            <w:bottom w:val="none" w:sz="0" w:space="0" w:color="auto"/>
            <w:right w:val="none" w:sz="0" w:space="0" w:color="auto"/>
          </w:divBdr>
        </w:div>
        <w:div w:id="701900607">
          <w:marLeft w:val="0"/>
          <w:marRight w:val="0"/>
          <w:marTop w:val="0"/>
          <w:marBottom w:val="0"/>
          <w:divBdr>
            <w:top w:val="none" w:sz="0" w:space="0" w:color="auto"/>
            <w:left w:val="none" w:sz="0" w:space="0" w:color="auto"/>
            <w:bottom w:val="none" w:sz="0" w:space="0" w:color="auto"/>
            <w:right w:val="none" w:sz="0" w:space="0" w:color="auto"/>
          </w:divBdr>
        </w:div>
        <w:div w:id="742021748">
          <w:marLeft w:val="0"/>
          <w:marRight w:val="0"/>
          <w:marTop w:val="0"/>
          <w:marBottom w:val="0"/>
          <w:divBdr>
            <w:top w:val="none" w:sz="0" w:space="0" w:color="auto"/>
            <w:left w:val="none" w:sz="0" w:space="0" w:color="auto"/>
            <w:bottom w:val="none" w:sz="0" w:space="0" w:color="auto"/>
            <w:right w:val="none" w:sz="0" w:space="0" w:color="auto"/>
          </w:divBdr>
        </w:div>
        <w:div w:id="821699977">
          <w:marLeft w:val="0"/>
          <w:marRight w:val="0"/>
          <w:marTop w:val="0"/>
          <w:marBottom w:val="0"/>
          <w:divBdr>
            <w:top w:val="none" w:sz="0" w:space="0" w:color="auto"/>
            <w:left w:val="none" w:sz="0" w:space="0" w:color="auto"/>
            <w:bottom w:val="none" w:sz="0" w:space="0" w:color="auto"/>
            <w:right w:val="none" w:sz="0" w:space="0" w:color="auto"/>
          </w:divBdr>
        </w:div>
        <w:div w:id="828907867">
          <w:marLeft w:val="0"/>
          <w:marRight w:val="0"/>
          <w:marTop w:val="0"/>
          <w:marBottom w:val="0"/>
          <w:divBdr>
            <w:top w:val="none" w:sz="0" w:space="0" w:color="auto"/>
            <w:left w:val="none" w:sz="0" w:space="0" w:color="auto"/>
            <w:bottom w:val="none" w:sz="0" w:space="0" w:color="auto"/>
            <w:right w:val="none" w:sz="0" w:space="0" w:color="auto"/>
          </w:divBdr>
        </w:div>
        <w:div w:id="863323990">
          <w:marLeft w:val="0"/>
          <w:marRight w:val="0"/>
          <w:marTop w:val="0"/>
          <w:marBottom w:val="0"/>
          <w:divBdr>
            <w:top w:val="none" w:sz="0" w:space="0" w:color="auto"/>
            <w:left w:val="none" w:sz="0" w:space="0" w:color="auto"/>
            <w:bottom w:val="none" w:sz="0" w:space="0" w:color="auto"/>
            <w:right w:val="none" w:sz="0" w:space="0" w:color="auto"/>
          </w:divBdr>
        </w:div>
        <w:div w:id="1010374860">
          <w:marLeft w:val="0"/>
          <w:marRight w:val="0"/>
          <w:marTop w:val="0"/>
          <w:marBottom w:val="0"/>
          <w:divBdr>
            <w:top w:val="none" w:sz="0" w:space="0" w:color="auto"/>
            <w:left w:val="none" w:sz="0" w:space="0" w:color="auto"/>
            <w:bottom w:val="none" w:sz="0" w:space="0" w:color="auto"/>
            <w:right w:val="none" w:sz="0" w:space="0" w:color="auto"/>
          </w:divBdr>
        </w:div>
        <w:div w:id="1137601027">
          <w:marLeft w:val="0"/>
          <w:marRight w:val="0"/>
          <w:marTop w:val="0"/>
          <w:marBottom w:val="0"/>
          <w:divBdr>
            <w:top w:val="none" w:sz="0" w:space="0" w:color="auto"/>
            <w:left w:val="none" w:sz="0" w:space="0" w:color="auto"/>
            <w:bottom w:val="none" w:sz="0" w:space="0" w:color="auto"/>
            <w:right w:val="none" w:sz="0" w:space="0" w:color="auto"/>
          </w:divBdr>
        </w:div>
        <w:div w:id="1193424699">
          <w:marLeft w:val="0"/>
          <w:marRight w:val="0"/>
          <w:marTop w:val="0"/>
          <w:marBottom w:val="0"/>
          <w:divBdr>
            <w:top w:val="none" w:sz="0" w:space="0" w:color="auto"/>
            <w:left w:val="none" w:sz="0" w:space="0" w:color="auto"/>
            <w:bottom w:val="none" w:sz="0" w:space="0" w:color="auto"/>
            <w:right w:val="none" w:sz="0" w:space="0" w:color="auto"/>
          </w:divBdr>
        </w:div>
        <w:div w:id="1277983160">
          <w:marLeft w:val="0"/>
          <w:marRight w:val="0"/>
          <w:marTop w:val="0"/>
          <w:marBottom w:val="0"/>
          <w:divBdr>
            <w:top w:val="none" w:sz="0" w:space="0" w:color="auto"/>
            <w:left w:val="none" w:sz="0" w:space="0" w:color="auto"/>
            <w:bottom w:val="none" w:sz="0" w:space="0" w:color="auto"/>
            <w:right w:val="none" w:sz="0" w:space="0" w:color="auto"/>
          </w:divBdr>
        </w:div>
        <w:div w:id="1330908931">
          <w:marLeft w:val="0"/>
          <w:marRight w:val="0"/>
          <w:marTop w:val="0"/>
          <w:marBottom w:val="0"/>
          <w:divBdr>
            <w:top w:val="none" w:sz="0" w:space="0" w:color="auto"/>
            <w:left w:val="none" w:sz="0" w:space="0" w:color="auto"/>
            <w:bottom w:val="none" w:sz="0" w:space="0" w:color="auto"/>
            <w:right w:val="none" w:sz="0" w:space="0" w:color="auto"/>
          </w:divBdr>
        </w:div>
        <w:div w:id="1385525633">
          <w:marLeft w:val="0"/>
          <w:marRight w:val="0"/>
          <w:marTop w:val="0"/>
          <w:marBottom w:val="0"/>
          <w:divBdr>
            <w:top w:val="none" w:sz="0" w:space="0" w:color="auto"/>
            <w:left w:val="none" w:sz="0" w:space="0" w:color="auto"/>
            <w:bottom w:val="none" w:sz="0" w:space="0" w:color="auto"/>
            <w:right w:val="none" w:sz="0" w:space="0" w:color="auto"/>
          </w:divBdr>
        </w:div>
        <w:div w:id="1482113048">
          <w:marLeft w:val="0"/>
          <w:marRight w:val="0"/>
          <w:marTop w:val="0"/>
          <w:marBottom w:val="0"/>
          <w:divBdr>
            <w:top w:val="none" w:sz="0" w:space="0" w:color="auto"/>
            <w:left w:val="none" w:sz="0" w:space="0" w:color="auto"/>
            <w:bottom w:val="none" w:sz="0" w:space="0" w:color="auto"/>
            <w:right w:val="none" w:sz="0" w:space="0" w:color="auto"/>
          </w:divBdr>
        </w:div>
        <w:div w:id="1551723327">
          <w:marLeft w:val="0"/>
          <w:marRight w:val="0"/>
          <w:marTop w:val="0"/>
          <w:marBottom w:val="0"/>
          <w:divBdr>
            <w:top w:val="none" w:sz="0" w:space="0" w:color="auto"/>
            <w:left w:val="none" w:sz="0" w:space="0" w:color="auto"/>
            <w:bottom w:val="none" w:sz="0" w:space="0" w:color="auto"/>
            <w:right w:val="none" w:sz="0" w:space="0" w:color="auto"/>
          </w:divBdr>
        </w:div>
        <w:div w:id="1556971012">
          <w:marLeft w:val="0"/>
          <w:marRight w:val="0"/>
          <w:marTop w:val="0"/>
          <w:marBottom w:val="0"/>
          <w:divBdr>
            <w:top w:val="none" w:sz="0" w:space="0" w:color="auto"/>
            <w:left w:val="none" w:sz="0" w:space="0" w:color="auto"/>
            <w:bottom w:val="none" w:sz="0" w:space="0" w:color="auto"/>
            <w:right w:val="none" w:sz="0" w:space="0" w:color="auto"/>
          </w:divBdr>
        </w:div>
        <w:div w:id="1572347887">
          <w:marLeft w:val="0"/>
          <w:marRight w:val="0"/>
          <w:marTop w:val="0"/>
          <w:marBottom w:val="0"/>
          <w:divBdr>
            <w:top w:val="none" w:sz="0" w:space="0" w:color="auto"/>
            <w:left w:val="none" w:sz="0" w:space="0" w:color="auto"/>
            <w:bottom w:val="none" w:sz="0" w:space="0" w:color="auto"/>
            <w:right w:val="none" w:sz="0" w:space="0" w:color="auto"/>
          </w:divBdr>
        </w:div>
        <w:div w:id="1802724956">
          <w:marLeft w:val="0"/>
          <w:marRight w:val="0"/>
          <w:marTop w:val="0"/>
          <w:marBottom w:val="0"/>
          <w:divBdr>
            <w:top w:val="none" w:sz="0" w:space="0" w:color="auto"/>
            <w:left w:val="none" w:sz="0" w:space="0" w:color="auto"/>
            <w:bottom w:val="none" w:sz="0" w:space="0" w:color="auto"/>
            <w:right w:val="none" w:sz="0" w:space="0" w:color="auto"/>
          </w:divBdr>
        </w:div>
        <w:div w:id="1981615491">
          <w:marLeft w:val="0"/>
          <w:marRight w:val="0"/>
          <w:marTop w:val="0"/>
          <w:marBottom w:val="0"/>
          <w:divBdr>
            <w:top w:val="none" w:sz="0" w:space="0" w:color="auto"/>
            <w:left w:val="none" w:sz="0" w:space="0" w:color="auto"/>
            <w:bottom w:val="none" w:sz="0" w:space="0" w:color="auto"/>
            <w:right w:val="none" w:sz="0" w:space="0" w:color="auto"/>
          </w:divBdr>
        </w:div>
        <w:div w:id="2078093197">
          <w:marLeft w:val="0"/>
          <w:marRight w:val="0"/>
          <w:marTop w:val="0"/>
          <w:marBottom w:val="0"/>
          <w:divBdr>
            <w:top w:val="none" w:sz="0" w:space="0" w:color="auto"/>
            <w:left w:val="none" w:sz="0" w:space="0" w:color="auto"/>
            <w:bottom w:val="none" w:sz="0" w:space="0" w:color="auto"/>
            <w:right w:val="none" w:sz="0" w:space="0" w:color="auto"/>
          </w:divBdr>
        </w:div>
        <w:div w:id="2080442595">
          <w:marLeft w:val="0"/>
          <w:marRight w:val="0"/>
          <w:marTop w:val="0"/>
          <w:marBottom w:val="0"/>
          <w:divBdr>
            <w:top w:val="none" w:sz="0" w:space="0" w:color="auto"/>
            <w:left w:val="none" w:sz="0" w:space="0" w:color="auto"/>
            <w:bottom w:val="none" w:sz="0" w:space="0" w:color="auto"/>
            <w:right w:val="none" w:sz="0" w:space="0" w:color="auto"/>
          </w:divBdr>
        </w:div>
      </w:divsChild>
    </w:div>
    <w:div w:id="1460802714">
      <w:bodyDiv w:val="1"/>
      <w:marLeft w:val="0"/>
      <w:marRight w:val="0"/>
      <w:marTop w:val="0"/>
      <w:marBottom w:val="0"/>
      <w:divBdr>
        <w:top w:val="none" w:sz="0" w:space="0" w:color="auto"/>
        <w:left w:val="none" w:sz="0" w:space="0" w:color="auto"/>
        <w:bottom w:val="none" w:sz="0" w:space="0" w:color="auto"/>
        <w:right w:val="none" w:sz="0" w:space="0" w:color="auto"/>
      </w:divBdr>
    </w:div>
    <w:div w:id="1460806138">
      <w:bodyDiv w:val="1"/>
      <w:marLeft w:val="0"/>
      <w:marRight w:val="0"/>
      <w:marTop w:val="0"/>
      <w:marBottom w:val="0"/>
      <w:divBdr>
        <w:top w:val="none" w:sz="0" w:space="0" w:color="auto"/>
        <w:left w:val="none" w:sz="0" w:space="0" w:color="auto"/>
        <w:bottom w:val="none" w:sz="0" w:space="0" w:color="auto"/>
        <w:right w:val="none" w:sz="0" w:space="0" w:color="auto"/>
      </w:divBdr>
    </w:div>
    <w:div w:id="1461068246">
      <w:bodyDiv w:val="1"/>
      <w:marLeft w:val="0"/>
      <w:marRight w:val="0"/>
      <w:marTop w:val="0"/>
      <w:marBottom w:val="0"/>
      <w:divBdr>
        <w:top w:val="none" w:sz="0" w:space="0" w:color="auto"/>
        <w:left w:val="none" w:sz="0" w:space="0" w:color="auto"/>
        <w:bottom w:val="none" w:sz="0" w:space="0" w:color="auto"/>
        <w:right w:val="none" w:sz="0" w:space="0" w:color="auto"/>
      </w:divBdr>
    </w:div>
    <w:div w:id="1461344741">
      <w:bodyDiv w:val="1"/>
      <w:marLeft w:val="0"/>
      <w:marRight w:val="0"/>
      <w:marTop w:val="0"/>
      <w:marBottom w:val="0"/>
      <w:divBdr>
        <w:top w:val="none" w:sz="0" w:space="0" w:color="auto"/>
        <w:left w:val="none" w:sz="0" w:space="0" w:color="auto"/>
        <w:bottom w:val="none" w:sz="0" w:space="0" w:color="auto"/>
        <w:right w:val="none" w:sz="0" w:space="0" w:color="auto"/>
      </w:divBdr>
    </w:div>
    <w:div w:id="1461455452">
      <w:bodyDiv w:val="1"/>
      <w:marLeft w:val="0"/>
      <w:marRight w:val="0"/>
      <w:marTop w:val="0"/>
      <w:marBottom w:val="0"/>
      <w:divBdr>
        <w:top w:val="none" w:sz="0" w:space="0" w:color="auto"/>
        <w:left w:val="none" w:sz="0" w:space="0" w:color="auto"/>
        <w:bottom w:val="none" w:sz="0" w:space="0" w:color="auto"/>
        <w:right w:val="none" w:sz="0" w:space="0" w:color="auto"/>
      </w:divBdr>
    </w:div>
    <w:div w:id="1461805334">
      <w:bodyDiv w:val="1"/>
      <w:marLeft w:val="0"/>
      <w:marRight w:val="0"/>
      <w:marTop w:val="0"/>
      <w:marBottom w:val="0"/>
      <w:divBdr>
        <w:top w:val="none" w:sz="0" w:space="0" w:color="auto"/>
        <w:left w:val="none" w:sz="0" w:space="0" w:color="auto"/>
        <w:bottom w:val="none" w:sz="0" w:space="0" w:color="auto"/>
        <w:right w:val="none" w:sz="0" w:space="0" w:color="auto"/>
      </w:divBdr>
    </w:div>
    <w:div w:id="1462072171">
      <w:bodyDiv w:val="1"/>
      <w:marLeft w:val="0"/>
      <w:marRight w:val="0"/>
      <w:marTop w:val="0"/>
      <w:marBottom w:val="0"/>
      <w:divBdr>
        <w:top w:val="none" w:sz="0" w:space="0" w:color="auto"/>
        <w:left w:val="none" w:sz="0" w:space="0" w:color="auto"/>
        <w:bottom w:val="none" w:sz="0" w:space="0" w:color="auto"/>
        <w:right w:val="none" w:sz="0" w:space="0" w:color="auto"/>
      </w:divBdr>
    </w:div>
    <w:div w:id="1462112348">
      <w:bodyDiv w:val="1"/>
      <w:marLeft w:val="0"/>
      <w:marRight w:val="0"/>
      <w:marTop w:val="0"/>
      <w:marBottom w:val="0"/>
      <w:divBdr>
        <w:top w:val="none" w:sz="0" w:space="0" w:color="auto"/>
        <w:left w:val="none" w:sz="0" w:space="0" w:color="auto"/>
        <w:bottom w:val="none" w:sz="0" w:space="0" w:color="auto"/>
        <w:right w:val="none" w:sz="0" w:space="0" w:color="auto"/>
      </w:divBdr>
    </w:div>
    <w:div w:id="1462190645">
      <w:bodyDiv w:val="1"/>
      <w:marLeft w:val="0"/>
      <w:marRight w:val="0"/>
      <w:marTop w:val="0"/>
      <w:marBottom w:val="0"/>
      <w:divBdr>
        <w:top w:val="none" w:sz="0" w:space="0" w:color="auto"/>
        <w:left w:val="none" w:sz="0" w:space="0" w:color="auto"/>
        <w:bottom w:val="none" w:sz="0" w:space="0" w:color="auto"/>
        <w:right w:val="none" w:sz="0" w:space="0" w:color="auto"/>
      </w:divBdr>
    </w:div>
    <w:div w:id="1462310488">
      <w:bodyDiv w:val="1"/>
      <w:marLeft w:val="0"/>
      <w:marRight w:val="0"/>
      <w:marTop w:val="0"/>
      <w:marBottom w:val="0"/>
      <w:divBdr>
        <w:top w:val="none" w:sz="0" w:space="0" w:color="auto"/>
        <w:left w:val="none" w:sz="0" w:space="0" w:color="auto"/>
        <w:bottom w:val="none" w:sz="0" w:space="0" w:color="auto"/>
        <w:right w:val="none" w:sz="0" w:space="0" w:color="auto"/>
      </w:divBdr>
    </w:div>
    <w:div w:id="1462336018">
      <w:bodyDiv w:val="1"/>
      <w:marLeft w:val="0"/>
      <w:marRight w:val="0"/>
      <w:marTop w:val="0"/>
      <w:marBottom w:val="0"/>
      <w:divBdr>
        <w:top w:val="none" w:sz="0" w:space="0" w:color="auto"/>
        <w:left w:val="none" w:sz="0" w:space="0" w:color="auto"/>
        <w:bottom w:val="none" w:sz="0" w:space="0" w:color="auto"/>
        <w:right w:val="none" w:sz="0" w:space="0" w:color="auto"/>
      </w:divBdr>
    </w:div>
    <w:div w:id="1462379842">
      <w:bodyDiv w:val="1"/>
      <w:marLeft w:val="0"/>
      <w:marRight w:val="0"/>
      <w:marTop w:val="0"/>
      <w:marBottom w:val="0"/>
      <w:divBdr>
        <w:top w:val="none" w:sz="0" w:space="0" w:color="auto"/>
        <w:left w:val="none" w:sz="0" w:space="0" w:color="auto"/>
        <w:bottom w:val="none" w:sz="0" w:space="0" w:color="auto"/>
        <w:right w:val="none" w:sz="0" w:space="0" w:color="auto"/>
      </w:divBdr>
    </w:div>
    <w:div w:id="1462382433">
      <w:bodyDiv w:val="1"/>
      <w:marLeft w:val="0"/>
      <w:marRight w:val="0"/>
      <w:marTop w:val="0"/>
      <w:marBottom w:val="0"/>
      <w:divBdr>
        <w:top w:val="none" w:sz="0" w:space="0" w:color="auto"/>
        <w:left w:val="none" w:sz="0" w:space="0" w:color="auto"/>
        <w:bottom w:val="none" w:sz="0" w:space="0" w:color="auto"/>
        <w:right w:val="none" w:sz="0" w:space="0" w:color="auto"/>
      </w:divBdr>
    </w:div>
    <w:div w:id="1462728518">
      <w:bodyDiv w:val="1"/>
      <w:marLeft w:val="0"/>
      <w:marRight w:val="0"/>
      <w:marTop w:val="0"/>
      <w:marBottom w:val="0"/>
      <w:divBdr>
        <w:top w:val="none" w:sz="0" w:space="0" w:color="auto"/>
        <w:left w:val="none" w:sz="0" w:space="0" w:color="auto"/>
        <w:bottom w:val="none" w:sz="0" w:space="0" w:color="auto"/>
        <w:right w:val="none" w:sz="0" w:space="0" w:color="auto"/>
      </w:divBdr>
    </w:div>
    <w:div w:id="1463114965">
      <w:bodyDiv w:val="1"/>
      <w:marLeft w:val="0"/>
      <w:marRight w:val="0"/>
      <w:marTop w:val="0"/>
      <w:marBottom w:val="0"/>
      <w:divBdr>
        <w:top w:val="none" w:sz="0" w:space="0" w:color="auto"/>
        <w:left w:val="none" w:sz="0" w:space="0" w:color="auto"/>
        <w:bottom w:val="none" w:sz="0" w:space="0" w:color="auto"/>
        <w:right w:val="none" w:sz="0" w:space="0" w:color="auto"/>
      </w:divBdr>
    </w:div>
    <w:div w:id="1463306652">
      <w:bodyDiv w:val="1"/>
      <w:marLeft w:val="0"/>
      <w:marRight w:val="0"/>
      <w:marTop w:val="0"/>
      <w:marBottom w:val="0"/>
      <w:divBdr>
        <w:top w:val="none" w:sz="0" w:space="0" w:color="auto"/>
        <w:left w:val="none" w:sz="0" w:space="0" w:color="auto"/>
        <w:bottom w:val="none" w:sz="0" w:space="0" w:color="auto"/>
        <w:right w:val="none" w:sz="0" w:space="0" w:color="auto"/>
      </w:divBdr>
    </w:div>
    <w:div w:id="1463380677">
      <w:bodyDiv w:val="1"/>
      <w:marLeft w:val="0"/>
      <w:marRight w:val="0"/>
      <w:marTop w:val="0"/>
      <w:marBottom w:val="0"/>
      <w:divBdr>
        <w:top w:val="none" w:sz="0" w:space="0" w:color="auto"/>
        <w:left w:val="none" w:sz="0" w:space="0" w:color="auto"/>
        <w:bottom w:val="none" w:sz="0" w:space="0" w:color="auto"/>
        <w:right w:val="none" w:sz="0" w:space="0" w:color="auto"/>
      </w:divBdr>
    </w:div>
    <w:div w:id="1463646844">
      <w:bodyDiv w:val="1"/>
      <w:marLeft w:val="0"/>
      <w:marRight w:val="0"/>
      <w:marTop w:val="0"/>
      <w:marBottom w:val="0"/>
      <w:divBdr>
        <w:top w:val="none" w:sz="0" w:space="0" w:color="auto"/>
        <w:left w:val="none" w:sz="0" w:space="0" w:color="auto"/>
        <w:bottom w:val="none" w:sz="0" w:space="0" w:color="auto"/>
        <w:right w:val="none" w:sz="0" w:space="0" w:color="auto"/>
      </w:divBdr>
    </w:div>
    <w:div w:id="1464225951">
      <w:bodyDiv w:val="1"/>
      <w:marLeft w:val="0"/>
      <w:marRight w:val="0"/>
      <w:marTop w:val="0"/>
      <w:marBottom w:val="0"/>
      <w:divBdr>
        <w:top w:val="none" w:sz="0" w:space="0" w:color="auto"/>
        <w:left w:val="none" w:sz="0" w:space="0" w:color="auto"/>
        <w:bottom w:val="none" w:sz="0" w:space="0" w:color="auto"/>
        <w:right w:val="none" w:sz="0" w:space="0" w:color="auto"/>
      </w:divBdr>
    </w:div>
    <w:div w:id="1464348375">
      <w:bodyDiv w:val="1"/>
      <w:marLeft w:val="0"/>
      <w:marRight w:val="0"/>
      <w:marTop w:val="0"/>
      <w:marBottom w:val="0"/>
      <w:divBdr>
        <w:top w:val="none" w:sz="0" w:space="0" w:color="auto"/>
        <w:left w:val="none" w:sz="0" w:space="0" w:color="auto"/>
        <w:bottom w:val="none" w:sz="0" w:space="0" w:color="auto"/>
        <w:right w:val="none" w:sz="0" w:space="0" w:color="auto"/>
      </w:divBdr>
    </w:div>
    <w:div w:id="1464494716">
      <w:bodyDiv w:val="1"/>
      <w:marLeft w:val="0"/>
      <w:marRight w:val="0"/>
      <w:marTop w:val="0"/>
      <w:marBottom w:val="0"/>
      <w:divBdr>
        <w:top w:val="none" w:sz="0" w:space="0" w:color="auto"/>
        <w:left w:val="none" w:sz="0" w:space="0" w:color="auto"/>
        <w:bottom w:val="none" w:sz="0" w:space="0" w:color="auto"/>
        <w:right w:val="none" w:sz="0" w:space="0" w:color="auto"/>
      </w:divBdr>
    </w:div>
    <w:div w:id="1464541420">
      <w:bodyDiv w:val="1"/>
      <w:marLeft w:val="0"/>
      <w:marRight w:val="0"/>
      <w:marTop w:val="0"/>
      <w:marBottom w:val="0"/>
      <w:divBdr>
        <w:top w:val="none" w:sz="0" w:space="0" w:color="auto"/>
        <w:left w:val="none" w:sz="0" w:space="0" w:color="auto"/>
        <w:bottom w:val="none" w:sz="0" w:space="0" w:color="auto"/>
        <w:right w:val="none" w:sz="0" w:space="0" w:color="auto"/>
      </w:divBdr>
    </w:div>
    <w:div w:id="1464805770">
      <w:bodyDiv w:val="1"/>
      <w:marLeft w:val="0"/>
      <w:marRight w:val="0"/>
      <w:marTop w:val="0"/>
      <w:marBottom w:val="0"/>
      <w:divBdr>
        <w:top w:val="none" w:sz="0" w:space="0" w:color="auto"/>
        <w:left w:val="none" w:sz="0" w:space="0" w:color="auto"/>
        <w:bottom w:val="none" w:sz="0" w:space="0" w:color="auto"/>
        <w:right w:val="none" w:sz="0" w:space="0" w:color="auto"/>
      </w:divBdr>
    </w:div>
    <w:div w:id="1465124978">
      <w:bodyDiv w:val="1"/>
      <w:marLeft w:val="0"/>
      <w:marRight w:val="0"/>
      <w:marTop w:val="0"/>
      <w:marBottom w:val="0"/>
      <w:divBdr>
        <w:top w:val="none" w:sz="0" w:space="0" w:color="auto"/>
        <w:left w:val="none" w:sz="0" w:space="0" w:color="auto"/>
        <w:bottom w:val="none" w:sz="0" w:space="0" w:color="auto"/>
        <w:right w:val="none" w:sz="0" w:space="0" w:color="auto"/>
      </w:divBdr>
    </w:div>
    <w:div w:id="1465389011">
      <w:bodyDiv w:val="1"/>
      <w:marLeft w:val="0"/>
      <w:marRight w:val="0"/>
      <w:marTop w:val="0"/>
      <w:marBottom w:val="0"/>
      <w:divBdr>
        <w:top w:val="none" w:sz="0" w:space="0" w:color="auto"/>
        <w:left w:val="none" w:sz="0" w:space="0" w:color="auto"/>
        <w:bottom w:val="none" w:sz="0" w:space="0" w:color="auto"/>
        <w:right w:val="none" w:sz="0" w:space="0" w:color="auto"/>
      </w:divBdr>
    </w:div>
    <w:div w:id="1465538875">
      <w:bodyDiv w:val="1"/>
      <w:marLeft w:val="0"/>
      <w:marRight w:val="0"/>
      <w:marTop w:val="0"/>
      <w:marBottom w:val="0"/>
      <w:divBdr>
        <w:top w:val="none" w:sz="0" w:space="0" w:color="auto"/>
        <w:left w:val="none" w:sz="0" w:space="0" w:color="auto"/>
        <w:bottom w:val="none" w:sz="0" w:space="0" w:color="auto"/>
        <w:right w:val="none" w:sz="0" w:space="0" w:color="auto"/>
      </w:divBdr>
    </w:div>
    <w:div w:id="1465849648">
      <w:bodyDiv w:val="1"/>
      <w:marLeft w:val="0"/>
      <w:marRight w:val="0"/>
      <w:marTop w:val="0"/>
      <w:marBottom w:val="0"/>
      <w:divBdr>
        <w:top w:val="none" w:sz="0" w:space="0" w:color="auto"/>
        <w:left w:val="none" w:sz="0" w:space="0" w:color="auto"/>
        <w:bottom w:val="none" w:sz="0" w:space="0" w:color="auto"/>
        <w:right w:val="none" w:sz="0" w:space="0" w:color="auto"/>
      </w:divBdr>
    </w:div>
    <w:div w:id="1466006315">
      <w:bodyDiv w:val="1"/>
      <w:marLeft w:val="0"/>
      <w:marRight w:val="0"/>
      <w:marTop w:val="0"/>
      <w:marBottom w:val="0"/>
      <w:divBdr>
        <w:top w:val="none" w:sz="0" w:space="0" w:color="auto"/>
        <w:left w:val="none" w:sz="0" w:space="0" w:color="auto"/>
        <w:bottom w:val="none" w:sz="0" w:space="0" w:color="auto"/>
        <w:right w:val="none" w:sz="0" w:space="0" w:color="auto"/>
      </w:divBdr>
    </w:div>
    <w:div w:id="1466194953">
      <w:bodyDiv w:val="1"/>
      <w:marLeft w:val="0"/>
      <w:marRight w:val="0"/>
      <w:marTop w:val="0"/>
      <w:marBottom w:val="0"/>
      <w:divBdr>
        <w:top w:val="none" w:sz="0" w:space="0" w:color="auto"/>
        <w:left w:val="none" w:sz="0" w:space="0" w:color="auto"/>
        <w:bottom w:val="none" w:sz="0" w:space="0" w:color="auto"/>
        <w:right w:val="none" w:sz="0" w:space="0" w:color="auto"/>
      </w:divBdr>
    </w:div>
    <w:div w:id="1466316767">
      <w:bodyDiv w:val="1"/>
      <w:marLeft w:val="0"/>
      <w:marRight w:val="0"/>
      <w:marTop w:val="0"/>
      <w:marBottom w:val="0"/>
      <w:divBdr>
        <w:top w:val="none" w:sz="0" w:space="0" w:color="auto"/>
        <w:left w:val="none" w:sz="0" w:space="0" w:color="auto"/>
        <w:bottom w:val="none" w:sz="0" w:space="0" w:color="auto"/>
        <w:right w:val="none" w:sz="0" w:space="0" w:color="auto"/>
      </w:divBdr>
    </w:div>
    <w:div w:id="1466389980">
      <w:bodyDiv w:val="1"/>
      <w:marLeft w:val="0"/>
      <w:marRight w:val="0"/>
      <w:marTop w:val="0"/>
      <w:marBottom w:val="0"/>
      <w:divBdr>
        <w:top w:val="none" w:sz="0" w:space="0" w:color="auto"/>
        <w:left w:val="none" w:sz="0" w:space="0" w:color="auto"/>
        <w:bottom w:val="none" w:sz="0" w:space="0" w:color="auto"/>
        <w:right w:val="none" w:sz="0" w:space="0" w:color="auto"/>
      </w:divBdr>
    </w:div>
    <w:div w:id="1466897918">
      <w:bodyDiv w:val="1"/>
      <w:marLeft w:val="0"/>
      <w:marRight w:val="0"/>
      <w:marTop w:val="0"/>
      <w:marBottom w:val="0"/>
      <w:divBdr>
        <w:top w:val="none" w:sz="0" w:space="0" w:color="auto"/>
        <w:left w:val="none" w:sz="0" w:space="0" w:color="auto"/>
        <w:bottom w:val="none" w:sz="0" w:space="0" w:color="auto"/>
        <w:right w:val="none" w:sz="0" w:space="0" w:color="auto"/>
      </w:divBdr>
    </w:div>
    <w:div w:id="1467621427">
      <w:bodyDiv w:val="1"/>
      <w:marLeft w:val="0"/>
      <w:marRight w:val="0"/>
      <w:marTop w:val="0"/>
      <w:marBottom w:val="0"/>
      <w:divBdr>
        <w:top w:val="none" w:sz="0" w:space="0" w:color="auto"/>
        <w:left w:val="none" w:sz="0" w:space="0" w:color="auto"/>
        <w:bottom w:val="none" w:sz="0" w:space="0" w:color="auto"/>
        <w:right w:val="none" w:sz="0" w:space="0" w:color="auto"/>
      </w:divBdr>
    </w:div>
    <w:div w:id="1467626837">
      <w:bodyDiv w:val="1"/>
      <w:marLeft w:val="0"/>
      <w:marRight w:val="0"/>
      <w:marTop w:val="0"/>
      <w:marBottom w:val="0"/>
      <w:divBdr>
        <w:top w:val="none" w:sz="0" w:space="0" w:color="auto"/>
        <w:left w:val="none" w:sz="0" w:space="0" w:color="auto"/>
        <w:bottom w:val="none" w:sz="0" w:space="0" w:color="auto"/>
        <w:right w:val="none" w:sz="0" w:space="0" w:color="auto"/>
      </w:divBdr>
    </w:div>
    <w:div w:id="1467745044">
      <w:bodyDiv w:val="1"/>
      <w:marLeft w:val="0"/>
      <w:marRight w:val="0"/>
      <w:marTop w:val="0"/>
      <w:marBottom w:val="0"/>
      <w:divBdr>
        <w:top w:val="none" w:sz="0" w:space="0" w:color="auto"/>
        <w:left w:val="none" w:sz="0" w:space="0" w:color="auto"/>
        <w:bottom w:val="none" w:sz="0" w:space="0" w:color="auto"/>
        <w:right w:val="none" w:sz="0" w:space="0" w:color="auto"/>
      </w:divBdr>
    </w:div>
    <w:div w:id="1467813494">
      <w:bodyDiv w:val="1"/>
      <w:marLeft w:val="0"/>
      <w:marRight w:val="0"/>
      <w:marTop w:val="0"/>
      <w:marBottom w:val="0"/>
      <w:divBdr>
        <w:top w:val="none" w:sz="0" w:space="0" w:color="auto"/>
        <w:left w:val="none" w:sz="0" w:space="0" w:color="auto"/>
        <w:bottom w:val="none" w:sz="0" w:space="0" w:color="auto"/>
        <w:right w:val="none" w:sz="0" w:space="0" w:color="auto"/>
      </w:divBdr>
    </w:div>
    <w:div w:id="1467888260">
      <w:bodyDiv w:val="1"/>
      <w:marLeft w:val="0"/>
      <w:marRight w:val="0"/>
      <w:marTop w:val="0"/>
      <w:marBottom w:val="0"/>
      <w:divBdr>
        <w:top w:val="none" w:sz="0" w:space="0" w:color="auto"/>
        <w:left w:val="none" w:sz="0" w:space="0" w:color="auto"/>
        <w:bottom w:val="none" w:sz="0" w:space="0" w:color="auto"/>
        <w:right w:val="none" w:sz="0" w:space="0" w:color="auto"/>
      </w:divBdr>
    </w:div>
    <w:div w:id="1467967337">
      <w:bodyDiv w:val="1"/>
      <w:marLeft w:val="0"/>
      <w:marRight w:val="0"/>
      <w:marTop w:val="0"/>
      <w:marBottom w:val="0"/>
      <w:divBdr>
        <w:top w:val="none" w:sz="0" w:space="0" w:color="auto"/>
        <w:left w:val="none" w:sz="0" w:space="0" w:color="auto"/>
        <w:bottom w:val="none" w:sz="0" w:space="0" w:color="auto"/>
        <w:right w:val="none" w:sz="0" w:space="0" w:color="auto"/>
      </w:divBdr>
    </w:div>
    <w:div w:id="1468203421">
      <w:bodyDiv w:val="1"/>
      <w:marLeft w:val="0"/>
      <w:marRight w:val="0"/>
      <w:marTop w:val="0"/>
      <w:marBottom w:val="0"/>
      <w:divBdr>
        <w:top w:val="none" w:sz="0" w:space="0" w:color="auto"/>
        <w:left w:val="none" w:sz="0" w:space="0" w:color="auto"/>
        <w:bottom w:val="none" w:sz="0" w:space="0" w:color="auto"/>
        <w:right w:val="none" w:sz="0" w:space="0" w:color="auto"/>
      </w:divBdr>
    </w:div>
    <w:div w:id="1468235337">
      <w:bodyDiv w:val="1"/>
      <w:marLeft w:val="0"/>
      <w:marRight w:val="0"/>
      <w:marTop w:val="0"/>
      <w:marBottom w:val="0"/>
      <w:divBdr>
        <w:top w:val="none" w:sz="0" w:space="0" w:color="auto"/>
        <w:left w:val="none" w:sz="0" w:space="0" w:color="auto"/>
        <w:bottom w:val="none" w:sz="0" w:space="0" w:color="auto"/>
        <w:right w:val="none" w:sz="0" w:space="0" w:color="auto"/>
      </w:divBdr>
    </w:div>
    <w:div w:id="1468282883">
      <w:bodyDiv w:val="1"/>
      <w:marLeft w:val="0"/>
      <w:marRight w:val="0"/>
      <w:marTop w:val="0"/>
      <w:marBottom w:val="0"/>
      <w:divBdr>
        <w:top w:val="none" w:sz="0" w:space="0" w:color="auto"/>
        <w:left w:val="none" w:sz="0" w:space="0" w:color="auto"/>
        <w:bottom w:val="none" w:sz="0" w:space="0" w:color="auto"/>
        <w:right w:val="none" w:sz="0" w:space="0" w:color="auto"/>
      </w:divBdr>
    </w:div>
    <w:div w:id="1468621892">
      <w:bodyDiv w:val="1"/>
      <w:marLeft w:val="0"/>
      <w:marRight w:val="0"/>
      <w:marTop w:val="0"/>
      <w:marBottom w:val="0"/>
      <w:divBdr>
        <w:top w:val="none" w:sz="0" w:space="0" w:color="auto"/>
        <w:left w:val="none" w:sz="0" w:space="0" w:color="auto"/>
        <w:bottom w:val="none" w:sz="0" w:space="0" w:color="auto"/>
        <w:right w:val="none" w:sz="0" w:space="0" w:color="auto"/>
      </w:divBdr>
    </w:div>
    <w:div w:id="1468939368">
      <w:bodyDiv w:val="1"/>
      <w:marLeft w:val="0"/>
      <w:marRight w:val="0"/>
      <w:marTop w:val="0"/>
      <w:marBottom w:val="0"/>
      <w:divBdr>
        <w:top w:val="none" w:sz="0" w:space="0" w:color="auto"/>
        <w:left w:val="none" w:sz="0" w:space="0" w:color="auto"/>
        <w:bottom w:val="none" w:sz="0" w:space="0" w:color="auto"/>
        <w:right w:val="none" w:sz="0" w:space="0" w:color="auto"/>
      </w:divBdr>
    </w:div>
    <w:div w:id="1468939707">
      <w:bodyDiv w:val="1"/>
      <w:marLeft w:val="0"/>
      <w:marRight w:val="0"/>
      <w:marTop w:val="0"/>
      <w:marBottom w:val="0"/>
      <w:divBdr>
        <w:top w:val="none" w:sz="0" w:space="0" w:color="auto"/>
        <w:left w:val="none" w:sz="0" w:space="0" w:color="auto"/>
        <w:bottom w:val="none" w:sz="0" w:space="0" w:color="auto"/>
        <w:right w:val="none" w:sz="0" w:space="0" w:color="auto"/>
      </w:divBdr>
    </w:div>
    <w:div w:id="1469207562">
      <w:bodyDiv w:val="1"/>
      <w:marLeft w:val="0"/>
      <w:marRight w:val="0"/>
      <w:marTop w:val="0"/>
      <w:marBottom w:val="0"/>
      <w:divBdr>
        <w:top w:val="none" w:sz="0" w:space="0" w:color="auto"/>
        <w:left w:val="none" w:sz="0" w:space="0" w:color="auto"/>
        <w:bottom w:val="none" w:sz="0" w:space="0" w:color="auto"/>
        <w:right w:val="none" w:sz="0" w:space="0" w:color="auto"/>
      </w:divBdr>
    </w:div>
    <w:div w:id="1469470857">
      <w:bodyDiv w:val="1"/>
      <w:marLeft w:val="0"/>
      <w:marRight w:val="0"/>
      <w:marTop w:val="0"/>
      <w:marBottom w:val="0"/>
      <w:divBdr>
        <w:top w:val="none" w:sz="0" w:space="0" w:color="auto"/>
        <w:left w:val="none" w:sz="0" w:space="0" w:color="auto"/>
        <w:bottom w:val="none" w:sz="0" w:space="0" w:color="auto"/>
        <w:right w:val="none" w:sz="0" w:space="0" w:color="auto"/>
      </w:divBdr>
    </w:div>
    <w:div w:id="1469742533">
      <w:bodyDiv w:val="1"/>
      <w:marLeft w:val="0"/>
      <w:marRight w:val="0"/>
      <w:marTop w:val="0"/>
      <w:marBottom w:val="0"/>
      <w:divBdr>
        <w:top w:val="none" w:sz="0" w:space="0" w:color="auto"/>
        <w:left w:val="none" w:sz="0" w:space="0" w:color="auto"/>
        <w:bottom w:val="none" w:sz="0" w:space="0" w:color="auto"/>
        <w:right w:val="none" w:sz="0" w:space="0" w:color="auto"/>
      </w:divBdr>
    </w:div>
    <w:div w:id="1469782188">
      <w:bodyDiv w:val="1"/>
      <w:marLeft w:val="0"/>
      <w:marRight w:val="0"/>
      <w:marTop w:val="0"/>
      <w:marBottom w:val="0"/>
      <w:divBdr>
        <w:top w:val="none" w:sz="0" w:space="0" w:color="auto"/>
        <w:left w:val="none" w:sz="0" w:space="0" w:color="auto"/>
        <w:bottom w:val="none" w:sz="0" w:space="0" w:color="auto"/>
        <w:right w:val="none" w:sz="0" w:space="0" w:color="auto"/>
      </w:divBdr>
    </w:div>
    <w:div w:id="1469932145">
      <w:bodyDiv w:val="1"/>
      <w:marLeft w:val="0"/>
      <w:marRight w:val="0"/>
      <w:marTop w:val="0"/>
      <w:marBottom w:val="0"/>
      <w:divBdr>
        <w:top w:val="none" w:sz="0" w:space="0" w:color="auto"/>
        <w:left w:val="none" w:sz="0" w:space="0" w:color="auto"/>
        <w:bottom w:val="none" w:sz="0" w:space="0" w:color="auto"/>
        <w:right w:val="none" w:sz="0" w:space="0" w:color="auto"/>
      </w:divBdr>
    </w:div>
    <w:div w:id="1469978829">
      <w:bodyDiv w:val="1"/>
      <w:marLeft w:val="0"/>
      <w:marRight w:val="0"/>
      <w:marTop w:val="0"/>
      <w:marBottom w:val="0"/>
      <w:divBdr>
        <w:top w:val="none" w:sz="0" w:space="0" w:color="auto"/>
        <w:left w:val="none" w:sz="0" w:space="0" w:color="auto"/>
        <w:bottom w:val="none" w:sz="0" w:space="0" w:color="auto"/>
        <w:right w:val="none" w:sz="0" w:space="0" w:color="auto"/>
      </w:divBdr>
    </w:div>
    <w:div w:id="1470241382">
      <w:bodyDiv w:val="1"/>
      <w:marLeft w:val="0"/>
      <w:marRight w:val="0"/>
      <w:marTop w:val="0"/>
      <w:marBottom w:val="0"/>
      <w:divBdr>
        <w:top w:val="none" w:sz="0" w:space="0" w:color="auto"/>
        <w:left w:val="none" w:sz="0" w:space="0" w:color="auto"/>
        <w:bottom w:val="none" w:sz="0" w:space="0" w:color="auto"/>
        <w:right w:val="none" w:sz="0" w:space="0" w:color="auto"/>
      </w:divBdr>
    </w:div>
    <w:div w:id="1470367022">
      <w:bodyDiv w:val="1"/>
      <w:marLeft w:val="0"/>
      <w:marRight w:val="0"/>
      <w:marTop w:val="0"/>
      <w:marBottom w:val="0"/>
      <w:divBdr>
        <w:top w:val="none" w:sz="0" w:space="0" w:color="auto"/>
        <w:left w:val="none" w:sz="0" w:space="0" w:color="auto"/>
        <w:bottom w:val="none" w:sz="0" w:space="0" w:color="auto"/>
        <w:right w:val="none" w:sz="0" w:space="0" w:color="auto"/>
      </w:divBdr>
    </w:div>
    <w:div w:id="1470591290">
      <w:bodyDiv w:val="1"/>
      <w:marLeft w:val="0"/>
      <w:marRight w:val="0"/>
      <w:marTop w:val="0"/>
      <w:marBottom w:val="0"/>
      <w:divBdr>
        <w:top w:val="none" w:sz="0" w:space="0" w:color="auto"/>
        <w:left w:val="none" w:sz="0" w:space="0" w:color="auto"/>
        <w:bottom w:val="none" w:sz="0" w:space="0" w:color="auto"/>
        <w:right w:val="none" w:sz="0" w:space="0" w:color="auto"/>
      </w:divBdr>
    </w:div>
    <w:div w:id="1470634328">
      <w:bodyDiv w:val="1"/>
      <w:marLeft w:val="0"/>
      <w:marRight w:val="0"/>
      <w:marTop w:val="0"/>
      <w:marBottom w:val="0"/>
      <w:divBdr>
        <w:top w:val="none" w:sz="0" w:space="0" w:color="auto"/>
        <w:left w:val="none" w:sz="0" w:space="0" w:color="auto"/>
        <w:bottom w:val="none" w:sz="0" w:space="0" w:color="auto"/>
        <w:right w:val="none" w:sz="0" w:space="0" w:color="auto"/>
      </w:divBdr>
    </w:div>
    <w:div w:id="1470704189">
      <w:bodyDiv w:val="1"/>
      <w:marLeft w:val="0"/>
      <w:marRight w:val="0"/>
      <w:marTop w:val="0"/>
      <w:marBottom w:val="0"/>
      <w:divBdr>
        <w:top w:val="none" w:sz="0" w:space="0" w:color="auto"/>
        <w:left w:val="none" w:sz="0" w:space="0" w:color="auto"/>
        <w:bottom w:val="none" w:sz="0" w:space="0" w:color="auto"/>
        <w:right w:val="none" w:sz="0" w:space="0" w:color="auto"/>
      </w:divBdr>
    </w:div>
    <w:div w:id="1470777930">
      <w:bodyDiv w:val="1"/>
      <w:marLeft w:val="0"/>
      <w:marRight w:val="0"/>
      <w:marTop w:val="0"/>
      <w:marBottom w:val="0"/>
      <w:divBdr>
        <w:top w:val="none" w:sz="0" w:space="0" w:color="auto"/>
        <w:left w:val="none" w:sz="0" w:space="0" w:color="auto"/>
        <w:bottom w:val="none" w:sz="0" w:space="0" w:color="auto"/>
        <w:right w:val="none" w:sz="0" w:space="0" w:color="auto"/>
      </w:divBdr>
    </w:div>
    <w:div w:id="1470979710">
      <w:bodyDiv w:val="1"/>
      <w:marLeft w:val="0"/>
      <w:marRight w:val="0"/>
      <w:marTop w:val="0"/>
      <w:marBottom w:val="0"/>
      <w:divBdr>
        <w:top w:val="none" w:sz="0" w:space="0" w:color="auto"/>
        <w:left w:val="none" w:sz="0" w:space="0" w:color="auto"/>
        <w:bottom w:val="none" w:sz="0" w:space="0" w:color="auto"/>
        <w:right w:val="none" w:sz="0" w:space="0" w:color="auto"/>
      </w:divBdr>
    </w:div>
    <w:div w:id="1471166232">
      <w:bodyDiv w:val="1"/>
      <w:marLeft w:val="0"/>
      <w:marRight w:val="0"/>
      <w:marTop w:val="0"/>
      <w:marBottom w:val="0"/>
      <w:divBdr>
        <w:top w:val="none" w:sz="0" w:space="0" w:color="auto"/>
        <w:left w:val="none" w:sz="0" w:space="0" w:color="auto"/>
        <w:bottom w:val="none" w:sz="0" w:space="0" w:color="auto"/>
        <w:right w:val="none" w:sz="0" w:space="0" w:color="auto"/>
      </w:divBdr>
    </w:div>
    <w:div w:id="1471172293">
      <w:bodyDiv w:val="1"/>
      <w:marLeft w:val="0"/>
      <w:marRight w:val="0"/>
      <w:marTop w:val="0"/>
      <w:marBottom w:val="0"/>
      <w:divBdr>
        <w:top w:val="none" w:sz="0" w:space="0" w:color="auto"/>
        <w:left w:val="none" w:sz="0" w:space="0" w:color="auto"/>
        <w:bottom w:val="none" w:sz="0" w:space="0" w:color="auto"/>
        <w:right w:val="none" w:sz="0" w:space="0" w:color="auto"/>
      </w:divBdr>
    </w:div>
    <w:div w:id="1471245822">
      <w:bodyDiv w:val="1"/>
      <w:marLeft w:val="0"/>
      <w:marRight w:val="0"/>
      <w:marTop w:val="0"/>
      <w:marBottom w:val="0"/>
      <w:divBdr>
        <w:top w:val="none" w:sz="0" w:space="0" w:color="auto"/>
        <w:left w:val="none" w:sz="0" w:space="0" w:color="auto"/>
        <w:bottom w:val="none" w:sz="0" w:space="0" w:color="auto"/>
        <w:right w:val="none" w:sz="0" w:space="0" w:color="auto"/>
      </w:divBdr>
    </w:div>
    <w:div w:id="1471895985">
      <w:bodyDiv w:val="1"/>
      <w:marLeft w:val="0"/>
      <w:marRight w:val="0"/>
      <w:marTop w:val="0"/>
      <w:marBottom w:val="0"/>
      <w:divBdr>
        <w:top w:val="none" w:sz="0" w:space="0" w:color="auto"/>
        <w:left w:val="none" w:sz="0" w:space="0" w:color="auto"/>
        <w:bottom w:val="none" w:sz="0" w:space="0" w:color="auto"/>
        <w:right w:val="none" w:sz="0" w:space="0" w:color="auto"/>
      </w:divBdr>
    </w:div>
    <w:div w:id="1471944119">
      <w:bodyDiv w:val="1"/>
      <w:marLeft w:val="0"/>
      <w:marRight w:val="0"/>
      <w:marTop w:val="0"/>
      <w:marBottom w:val="0"/>
      <w:divBdr>
        <w:top w:val="none" w:sz="0" w:space="0" w:color="auto"/>
        <w:left w:val="none" w:sz="0" w:space="0" w:color="auto"/>
        <w:bottom w:val="none" w:sz="0" w:space="0" w:color="auto"/>
        <w:right w:val="none" w:sz="0" w:space="0" w:color="auto"/>
      </w:divBdr>
    </w:div>
    <w:div w:id="1472019640">
      <w:bodyDiv w:val="1"/>
      <w:marLeft w:val="0"/>
      <w:marRight w:val="0"/>
      <w:marTop w:val="0"/>
      <w:marBottom w:val="0"/>
      <w:divBdr>
        <w:top w:val="none" w:sz="0" w:space="0" w:color="auto"/>
        <w:left w:val="none" w:sz="0" w:space="0" w:color="auto"/>
        <w:bottom w:val="none" w:sz="0" w:space="0" w:color="auto"/>
        <w:right w:val="none" w:sz="0" w:space="0" w:color="auto"/>
      </w:divBdr>
    </w:div>
    <w:div w:id="1472089948">
      <w:bodyDiv w:val="1"/>
      <w:marLeft w:val="0"/>
      <w:marRight w:val="0"/>
      <w:marTop w:val="0"/>
      <w:marBottom w:val="0"/>
      <w:divBdr>
        <w:top w:val="none" w:sz="0" w:space="0" w:color="auto"/>
        <w:left w:val="none" w:sz="0" w:space="0" w:color="auto"/>
        <w:bottom w:val="none" w:sz="0" w:space="0" w:color="auto"/>
        <w:right w:val="none" w:sz="0" w:space="0" w:color="auto"/>
      </w:divBdr>
    </w:div>
    <w:div w:id="1472333059">
      <w:bodyDiv w:val="1"/>
      <w:marLeft w:val="0"/>
      <w:marRight w:val="0"/>
      <w:marTop w:val="0"/>
      <w:marBottom w:val="0"/>
      <w:divBdr>
        <w:top w:val="none" w:sz="0" w:space="0" w:color="auto"/>
        <w:left w:val="none" w:sz="0" w:space="0" w:color="auto"/>
        <w:bottom w:val="none" w:sz="0" w:space="0" w:color="auto"/>
        <w:right w:val="none" w:sz="0" w:space="0" w:color="auto"/>
      </w:divBdr>
    </w:div>
    <w:div w:id="1472478080">
      <w:bodyDiv w:val="1"/>
      <w:marLeft w:val="0"/>
      <w:marRight w:val="0"/>
      <w:marTop w:val="0"/>
      <w:marBottom w:val="0"/>
      <w:divBdr>
        <w:top w:val="none" w:sz="0" w:space="0" w:color="auto"/>
        <w:left w:val="none" w:sz="0" w:space="0" w:color="auto"/>
        <w:bottom w:val="none" w:sz="0" w:space="0" w:color="auto"/>
        <w:right w:val="none" w:sz="0" w:space="0" w:color="auto"/>
      </w:divBdr>
    </w:div>
    <w:div w:id="1472597083">
      <w:bodyDiv w:val="1"/>
      <w:marLeft w:val="0"/>
      <w:marRight w:val="0"/>
      <w:marTop w:val="0"/>
      <w:marBottom w:val="0"/>
      <w:divBdr>
        <w:top w:val="none" w:sz="0" w:space="0" w:color="auto"/>
        <w:left w:val="none" w:sz="0" w:space="0" w:color="auto"/>
        <w:bottom w:val="none" w:sz="0" w:space="0" w:color="auto"/>
        <w:right w:val="none" w:sz="0" w:space="0" w:color="auto"/>
      </w:divBdr>
    </w:div>
    <w:div w:id="1472944773">
      <w:bodyDiv w:val="1"/>
      <w:marLeft w:val="0"/>
      <w:marRight w:val="0"/>
      <w:marTop w:val="0"/>
      <w:marBottom w:val="0"/>
      <w:divBdr>
        <w:top w:val="none" w:sz="0" w:space="0" w:color="auto"/>
        <w:left w:val="none" w:sz="0" w:space="0" w:color="auto"/>
        <w:bottom w:val="none" w:sz="0" w:space="0" w:color="auto"/>
        <w:right w:val="none" w:sz="0" w:space="0" w:color="auto"/>
      </w:divBdr>
    </w:div>
    <w:div w:id="1473134474">
      <w:bodyDiv w:val="1"/>
      <w:marLeft w:val="0"/>
      <w:marRight w:val="0"/>
      <w:marTop w:val="0"/>
      <w:marBottom w:val="0"/>
      <w:divBdr>
        <w:top w:val="none" w:sz="0" w:space="0" w:color="auto"/>
        <w:left w:val="none" w:sz="0" w:space="0" w:color="auto"/>
        <w:bottom w:val="none" w:sz="0" w:space="0" w:color="auto"/>
        <w:right w:val="none" w:sz="0" w:space="0" w:color="auto"/>
      </w:divBdr>
    </w:div>
    <w:div w:id="1473326010">
      <w:bodyDiv w:val="1"/>
      <w:marLeft w:val="0"/>
      <w:marRight w:val="0"/>
      <w:marTop w:val="0"/>
      <w:marBottom w:val="0"/>
      <w:divBdr>
        <w:top w:val="none" w:sz="0" w:space="0" w:color="auto"/>
        <w:left w:val="none" w:sz="0" w:space="0" w:color="auto"/>
        <w:bottom w:val="none" w:sz="0" w:space="0" w:color="auto"/>
        <w:right w:val="none" w:sz="0" w:space="0" w:color="auto"/>
      </w:divBdr>
    </w:div>
    <w:div w:id="1473326330">
      <w:bodyDiv w:val="1"/>
      <w:marLeft w:val="0"/>
      <w:marRight w:val="0"/>
      <w:marTop w:val="0"/>
      <w:marBottom w:val="0"/>
      <w:divBdr>
        <w:top w:val="none" w:sz="0" w:space="0" w:color="auto"/>
        <w:left w:val="none" w:sz="0" w:space="0" w:color="auto"/>
        <w:bottom w:val="none" w:sz="0" w:space="0" w:color="auto"/>
        <w:right w:val="none" w:sz="0" w:space="0" w:color="auto"/>
      </w:divBdr>
    </w:div>
    <w:div w:id="1473401216">
      <w:bodyDiv w:val="1"/>
      <w:marLeft w:val="0"/>
      <w:marRight w:val="0"/>
      <w:marTop w:val="0"/>
      <w:marBottom w:val="0"/>
      <w:divBdr>
        <w:top w:val="none" w:sz="0" w:space="0" w:color="auto"/>
        <w:left w:val="none" w:sz="0" w:space="0" w:color="auto"/>
        <w:bottom w:val="none" w:sz="0" w:space="0" w:color="auto"/>
        <w:right w:val="none" w:sz="0" w:space="0" w:color="auto"/>
      </w:divBdr>
    </w:div>
    <w:div w:id="1473714312">
      <w:bodyDiv w:val="1"/>
      <w:marLeft w:val="0"/>
      <w:marRight w:val="0"/>
      <w:marTop w:val="0"/>
      <w:marBottom w:val="0"/>
      <w:divBdr>
        <w:top w:val="none" w:sz="0" w:space="0" w:color="auto"/>
        <w:left w:val="none" w:sz="0" w:space="0" w:color="auto"/>
        <w:bottom w:val="none" w:sz="0" w:space="0" w:color="auto"/>
        <w:right w:val="none" w:sz="0" w:space="0" w:color="auto"/>
      </w:divBdr>
    </w:div>
    <w:div w:id="1473790472">
      <w:bodyDiv w:val="1"/>
      <w:marLeft w:val="0"/>
      <w:marRight w:val="0"/>
      <w:marTop w:val="0"/>
      <w:marBottom w:val="0"/>
      <w:divBdr>
        <w:top w:val="none" w:sz="0" w:space="0" w:color="auto"/>
        <w:left w:val="none" w:sz="0" w:space="0" w:color="auto"/>
        <w:bottom w:val="none" w:sz="0" w:space="0" w:color="auto"/>
        <w:right w:val="none" w:sz="0" w:space="0" w:color="auto"/>
      </w:divBdr>
    </w:div>
    <w:div w:id="1473909998">
      <w:bodyDiv w:val="1"/>
      <w:marLeft w:val="0"/>
      <w:marRight w:val="0"/>
      <w:marTop w:val="0"/>
      <w:marBottom w:val="0"/>
      <w:divBdr>
        <w:top w:val="none" w:sz="0" w:space="0" w:color="auto"/>
        <w:left w:val="none" w:sz="0" w:space="0" w:color="auto"/>
        <w:bottom w:val="none" w:sz="0" w:space="0" w:color="auto"/>
        <w:right w:val="none" w:sz="0" w:space="0" w:color="auto"/>
      </w:divBdr>
    </w:div>
    <w:div w:id="1474055098">
      <w:bodyDiv w:val="1"/>
      <w:marLeft w:val="0"/>
      <w:marRight w:val="0"/>
      <w:marTop w:val="0"/>
      <w:marBottom w:val="0"/>
      <w:divBdr>
        <w:top w:val="none" w:sz="0" w:space="0" w:color="auto"/>
        <w:left w:val="none" w:sz="0" w:space="0" w:color="auto"/>
        <w:bottom w:val="none" w:sz="0" w:space="0" w:color="auto"/>
        <w:right w:val="none" w:sz="0" w:space="0" w:color="auto"/>
      </w:divBdr>
    </w:div>
    <w:div w:id="1474055538">
      <w:bodyDiv w:val="1"/>
      <w:marLeft w:val="0"/>
      <w:marRight w:val="0"/>
      <w:marTop w:val="0"/>
      <w:marBottom w:val="0"/>
      <w:divBdr>
        <w:top w:val="none" w:sz="0" w:space="0" w:color="auto"/>
        <w:left w:val="none" w:sz="0" w:space="0" w:color="auto"/>
        <w:bottom w:val="none" w:sz="0" w:space="0" w:color="auto"/>
        <w:right w:val="none" w:sz="0" w:space="0" w:color="auto"/>
      </w:divBdr>
    </w:div>
    <w:div w:id="1474560295">
      <w:bodyDiv w:val="1"/>
      <w:marLeft w:val="0"/>
      <w:marRight w:val="0"/>
      <w:marTop w:val="0"/>
      <w:marBottom w:val="0"/>
      <w:divBdr>
        <w:top w:val="none" w:sz="0" w:space="0" w:color="auto"/>
        <w:left w:val="none" w:sz="0" w:space="0" w:color="auto"/>
        <w:bottom w:val="none" w:sz="0" w:space="0" w:color="auto"/>
        <w:right w:val="none" w:sz="0" w:space="0" w:color="auto"/>
      </w:divBdr>
    </w:div>
    <w:div w:id="1474638005">
      <w:bodyDiv w:val="1"/>
      <w:marLeft w:val="0"/>
      <w:marRight w:val="0"/>
      <w:marTop w:val="0"/>
      <w:marBottom w:val="0"/>
      <w:divBdr>
        <w:top w:val="none" w:sz="0" w:space="0" w:color="auto"/>
        <w:left w:val="none" w:sz="0" w:space="0" w:color="auto"/>
        <w:bottom w:val="none" w:sz="0" w:space="0" w:color="auto"/>
        <w:right w:val="none" w:sz="0" w:space="0" w:color="auto"/>
      </w:divBdr>
    </w:div>
    <w:div w:id="1474643075">
      <w:bodyDiv w:val="1"/>
      <w:marLeft w:val="0"/>
      <w:marRight w:val="0"/>
      <w:marTop w:val="0"/>
      <w:marBottom w:val="0"/>
      <w:divBdr>
        <w:top w:val="none" w:sz="0" w:space="0" w:color="auto"/>
        <w:left w:val="none" w:sz="0" w:space="0" w:color="auto"/>
        <w:bottom w:val="none" w:sz="0" w:space="0" w:color="auto"/>
        <w:right w:val="none" w:sz="0" w:space="0" w:color="auto"/>
      </w:divBdr>
    </w:div>
    <w:div w:id="1474718862">
      <w:bodyDiv w:val="1"/>
      <w:marLeft w:val="0"/>
      <w:marRight w:val="0"/>
      <w:marTop w:val="0"/>
      <w:marBottom w:val="0"/>
      <w:divBdr>
        <w:top w:val="none" w:sz="0" w:space="0" w:color="auto"/>
        <w:left w:val="none" w:sz="0" w:space="0" w:color="auto"/>
        <w:bottom w:val="none" w:sz="0" w:space="0" w:color="auto"/>
        <w:right w:val="none" w:sz="0" w:space="0" w:color="auto"/>
      </w:divBdr>
      <w:divsChild>
        <w:div w:id="1222056734">
          <w:marLeft w:val="0"/>
          <w:marRight w:val="0"/>
          <w:marTop w:val="0"/>
          <w:marBottom w:val="0"/>
          <w:divBdr>
            <w:top w:val="none" w:sz="0" w:space="0" w:color="auto"/>
            <w:left w:val="none" w:sz="0" w:space="0" w:color="auto"/>
            <w:bottom w:val="none" w:sz="0" w:space="0" w:color="auto"/>
            <w:right w:val="none" w:sz="0" w:space="0" w:color="auto"/>
          </w:divBdr>
        </w:div>
        <w:div w:id="376778385">
          <w:marLeft w:val="0"/>
          <w:marRight w:val="0"/>
          <w:marTop w:val="0"/>
          <w:marBottom w:val="0"/>
          <w:divBdr>
            <w:top w:val="none" w:sz="0" w:space="0" w:color="auto"/>
            <w:left w:val="none" w:sz="0" w:space="0" w:color="auto"/>
            <w:bottom w:val="none" w:sz="0" w:space="0" w:color="auto"/>
            <w:right w:val="none" w:sz="0" w:space="0" w:color="auto"/>
          </w:divBdr>
        </w:div>
        <w:div w:id="1106733170">
          <w:marLeft w:val="0"/>
          <w:marRight w:val="0"/>
          <w:marTop w:val="0"/>
          <w:marBottom w:val="0"/>
          <w:divBdr>
            <w:top w:val="none" w:sz="0" w:space="0" w:color="auto"/>
            <w:left w:val="none" w:sz="0" w:space="0" w:color="auto"/>
            <w:bottom w:val="none" w:sz="0" w:space="0" w:color="auto"/>
            <w:right w:val="none" w:sz="0" w:space="0" w:color="auto"/>
          </w:divBdr>
        </w:div>
        <w:div w:id="1243489081">
          <w:marLeft w:val="0"/>
          <w:marRight w:val="0"/>
          <w:marTop w:val="0"/>
          <w:marBottom w:val="0"/>
          <w:divBdr>
            <w:top w:val="none" w:sz="0" w:space="0" w:color="auto"/>
            <w:left w:val="none" w:sz="0" w:space="0" w:color="auto"/>
            <w:bottom w:val="none" w:sz="0" w:space="0" w:color="auto"/>
            <w:right w:val="none" w:sz="0" w:space="0" w:color="auto"/>
          </w:divBdr>
        </w:div>
        <w:div w:id="688261566">
          <w:marLeft w:val="0"/>
          <w:marRight w:val="0"/>
          <w:marTop w:val="0"/>
          <w:marBottom w:val="0"/>
          <w:divBdr>
            <w:top w:val="none" w:sz="0" w:space="0" w:color="auto"/>
            <w:left w:val="none" w:sz="0" w:space="0" w:color="auto"/>
            <w:bottom w:val="none" w:sz="0" w:space="0" w:color="auto"/>
            <w:right w:val="none" w:sz="0" w:space="0" w:color="auto"/>
          </w:divBdr>
        </w:div>
        <w:div w:id="1534994815">
          <w:marLeft w:val="0"/>
          <w:marRight w:val="0"/>
          <w:marTop w:val="0"/>
          <w:marBottom w:val="0"/>
          <w:divBdr>
            <w:top w:val="none" w:sz="0" w:space="0" w:color="auto"/>
            <w:left w:val="none" w:sz="0" w:space="0" w:color="auto"/>
            <w:bottom w:val="none" w:sz="0" w:space="0" w:color="auto"/>
            <w:right w:val="none" w:sz="0" w:space="0" w:color="auto"/>
          </w:divBdr>
        </w:div>
        <w:div w:id="1961297426">
          <w:marLeft w:val="0"/>
          <w:marRight w:val="0"/>
          <w:marTop w:val="0"/>
          <w:marBottom w:val="0"/>
          <w:divBdr>
            <w:top w:val="none" w:sz="0" w:space="0" w:color="auto"/>
            <w:left w:val="none" w:sz="0" w:space="0" w:color="auto"/>
            <w:bottom w:val="none" w:sz="0" w:space="0" w:color="auto"/>
            <w:right w:val="none" w:sz="0" w:space="0" w:color="auto"/>
          </w:divBdr>
        </w:div>
        <w:div w:id="636758187">
          <w:marLeft w:val="0"/>
          <w:marRight w:val="0"/>
          <w:marTop w:val="0"/>
          <w:marBottom w:val="0"/>
          <w:divBdr>
            <w:top w:val="none" w:sz="0" w:space="0" w:color="auto"/>
            <w:left w:val="none" w:sz="0" w:space="0" w:color="auto"/>
            <w:bottom w:val="none" w:sz="0" w:space="0" w:color="auto"/>
            <w:right w:val="none" w:sz="0" w:space="0" w:color="auto"/>
          </w:divBdr>
        </w:div>
        <w:div w:id="723676907">
          <w:marLeft w:val="0"/>
          <w:marRight w:val="0"/>
          <w:marTop w:val="0"/>
          <w:marBottom w:val="0"/>
          <w:divBdr>
            <w:top w:val="none" w:sz="0" w:space="0" w:color="auto"/>
            <w:left w:val="none" w:sz="0" w:space="0" w:color="auto"/>
            <w:bottom w:val="none" w:sz="0" w:space="0" w:color="auto"/>
            <w:right w:val="none" w:sz="0" w:space="0" w:color="auto"/>
          </w:divBdr>
        </w:div>
        <w:div w:id="1940284861">
          <w:marLeft w:val="0"/>
          <w:marRight w:val="0"/>
          <w:marTop w:val="0"/>
          <w:marBottom w:val="0"/>
          <w:divBdr>
            <w:top w:val="none" w:sz="0" w:space="0" w:color="auto"/>
            <w:left w:val="none" w:sz="0" w:space="0" w:color="auto"/>
            <w:bottom w:val="none" w:sz="0" w:space="0" w:color="auto"/>
            <w:right w:val="none" w:sz="0" w:space="0" w:color="auto"/>
          </w:divBdr>
        </w:div>
        <w:div w:id="852186173">
          <w:marLeft w:val="0"/>
          <w:marRight w:val="0"/>
          <w:marTop w:val="0"/>
          <w:marBottom w:val="0"/>
          <w:divBdr>
            <w:top w:val="none" w:sz="0" w:space="0" w:color="auto"/>
            <w:left w:val="none" w:sz="0" w:space="0" w:color="auto"/>
            <w:bottom w:val="none" w:sz="0" w:space="0" w:color="auto"/>
            <w:right w:val="none" w:sz="0" w:space="0" w:color="auto"/>
          </w:divBdr>
        </w:div>
        <w:div w:id="873544532">
          <w:marLeft w:val="0"/>
          <w:marRight w:val="0"/>
          <w:marTop w:val="0"/>
          <w:marBottom w:val="0"/>
          <w:divBdr>
            <w:top w:val="none" w:sz="0" w:space="0" w:color="auto"/>
            <w:left w:val="none" w:sz="0" w:space="0" w:color="auto"/>
            <w:bottom w:val="none" w:sz="0" w:space="0" w:color="auto"/>
            <w:right w:val="none" w:sz="0" w:space="0" w:color="auto"/>
          </w:divBdr>
        </w:div>
        <w:div w:id="257327014">
          <w:marLeft w:val="0"/>
          <w:marRight w:val="0"/>
          <w:marTop w:val="0"/>
          <w:marBottom w:val="0"/>
          <w:divBdr>
            <w:top w:val="none" w:sz="0" w:space="0" w:color="auto"/>
            <w:left w:val="none" w:sz="0" w:space="0" w:color="auto"/>
            <w:bottom w:val="none" w:sz="0" w:space="0" w:color="auto"/>
            <w:right w:val="none" w:sz="0" w:space="0" w:color="auto"/>
          </w:divBdr>
        </w:div>
        <w:div w:id="2128354007">
          <w:marLeft w:val="0"/>
          <w:marRight w:val="0"/>
          <w:marTop w:val="0"/>
          <w:marBottom w:val="0"/>
          <w:divBdr>
            <w:top w:val="none" w:sz="0" w:space="0" w:color="auto"/>
            <w:left w:val="none" w:sz="0" w:space="0" w:color="auto"/>
            <w:bottom w:val="none" w:sz="0" w:space="0" w:color="auto"/>
            <w:right w:val="none" w:sz="0" w:space="0" w:color="auto"/>
          </w:divBdr>
        </w:div>
        <w:div w:id="375352698">
          <w:marLeft w:val="0"/>
          <w:marRight w:val="0"/>
          <w:marTop w:val="0"/>
          <w:marBottom w:val="0"/>
          <w:divBdr>
            <w:top w:val="none" w:sz="0" w:space="0" w:color="auto"/>
            <w:left w:val="none" w:sz="0" w:space="0" w:color="auto"/>
            <w:bottom w:val="none" w:sz="0" w:space="0" w:color="auto"/>
            <w:right w:val="none" w:sz="0" w:space="0" w:color="auto"/>
          </w:divBdr>
        </w:div>
        <w:div w:id="902911958">
          <w:marLeft w:val="0"/>
          <w:marRight w:val="0"/>
          <w:marTop w:val="0"/>
          <w:marBottom w:val="0"/>
          <w:divBdr>
            <w:top w:val="none" w:sz="0" w:space="0" w:color="auto"/>
            <w:left w:val="none" w:sz="0" w:space="0" w:color="auto"/>
            <w:bottom w:val="none" w:sz="0" w:space="0" w:color="auto"/>
            <w:right w:val="none" w:sz="0" w:space="0" w:color="auto"/>
          </w:divBdr>
        </w:div>
        <w:div w:id="603731672">
          <w:marLeft w:val="0"/>
          <w:marRight w:val="0"/>
          <w:marTop w:val="0"/>
          <w:marBottom w:val="0"/>
          <w:divBdr>
            <w:top w:val="none" w:sz="0" w:space="0" w:color="auto"/>
            <w:left w:val="none" w:sz="0" w:space="0" w:color="auto"/>
            <w:bottom w:val="none" w:sz="0" w:space="0" w:color="auto"/>
            <w:right w:val="none" w:sz="0" w:space="0" w:color="auto"/>
          </w:divBdr>
        </w:div>
        <w:div w:id="2100716408">
          <w:marLeft w:val="0"/>
          <w:marRight w:val="0"/>
          <w:marTop w:val="0"/>
          <w:marBottom w:val="0"/>
          <w:divBdr>
            <w:top w:val="none" w:sz="0" w:space="0" w:color="auto"/>
            <w:left w:val="none" w:sz="0" w:space="0" w:color="auto"/>
            <w:bottom w:val="none" w:sz="0" w:space="0" w:color="auto"/>
            <w:right w:val="none" w:sz="0" w:space="0" w:color="auto"/>
          </w:divBdr>
        </w:div>
        <w:div w:id="123889061">
          <w:marLeft w:val="0"/>
          <w:marRight w:val="0"/>
          <w:marTop w:val="0"/>
          <w:marBottom w:val="0"/>
          <w:divBdr>
            <w:top w:val="none" w:sz="0" w:space="0" w:color="auto"/>
            <w:left w:val="none" w:sz="0" w:space="0" w:color="auto"/>
            <w:bottom w:val="none" w:sz="0" w:space="0" w:color="auto"/>
            <w:right w:val="none" w:sz="0" w:space="0" w:color="auto"/>
          </w:divBdr>
        </w:div>
        <w:div w:id="1120999263">
          <w:marLeft w:val="0"/>
          <w:marRight w:val="0"/>
          <w:marTop w:val="0"/>
          <w:marBottom w:val="0"/>
          <w:divBdr>
            <w:top w:val="none" w:sz="0" w:space="0" w:color="auto"/>
            <w:left w:val="none" w:sz="0" w:space="0" w:color="auto"/>
            <w:bottom w:val="none" w:sz="0" w:space="0" w:color="auto"/>
            <w:right w:val="none" w:sz="0" w:space="0" w:color="auto"/>
          </w:divBdr>
        </w:div>
        <w:div w:id="429203109">
          <w:marLeft w:val="0"/>
          <w:marRight w:val="0"/>
          <w:marTop w:val="0"/>
          <w:marBottom w:val="0"/>
          <w:divBdr>
            <w:top w:val="none" w:sz="0" w:space="0" w:color="auto"/>
            <w:left w:val="none" w:sz="0" w:space="0" w:color="auto"/>
            <w:bottom w:val="none" w:sz="0" w:space="0" w:color="auto"/>
            <w:right w:val="none" w:sz="0" w:space="0" w:color="auto"/>
          </w:divBdr>
        </w:div>
        <w:div w:id="1011879467">
          <w:marLeft w:val="0"/>
          <w:marRight w:val="0"/>
          <w:marTop w:val="0"/>
          <w:marBottom w:val="0"/>
          <w:divBdr>
            <w:top w:val="none" w:sz="0" w:space="0" w:color="auto"/>
            <w:left w:val="none" w:sz="0" w:space="0" w:color="auto"/>
            <w:bottom w:val="none" w:sz="0" w:space="0" w:color="auto"/>
            <w:right w:val="none" w:sz="0" w:space="0" w:color="auto"/>
          </w:divBdr>
        </w:div>
        <w:div w:id="1471744496">
          <w:marLeft w:val="0"/>
          <w:marRight w:val="0"/>
          <w:marTop w:val="0"/>
          <w:marBottom w:val="0"/>
          <w:divBdr>
            <w:top w:val="none" w:sz="0" w:space="0" w:color="auto"/>
            <w:left w:val="none" w:sz="0" w:space="0" w:color="auto"/>
            <w:bottom w:val="none" w:sz="0" w:space="0" w:color="auto"/>
            <w:right w:val="none" w:sz="0" w:space="0" w:color="auto"/>
          </w:divBdr>
        </w:div>
        <w:div w:id="145899927">
          <w:marLeft w:val="0"/>
          <w:marRight w:val="0"/>
          <w:marTop w:val="0"/>
          <w:marBottom w:val="0"/>
          <w:divBdr>
            <w:top w:val="none" w:sz="0" w:space="0" w:color="auto"/>
            <w:left w:val="none" w:sz="0" w:space="0" w:color="auto"/>
            <w:bottom w:val="none" w:sz="0" w:space="0" w:color="auto"/>
            <w:right w:val="none" w:sz="0" w:space="0" w:color="auto"/>
          </w:divBdr>
        </w:div>
        <w:div w:id="1889143478">
          <w:marLeft w:val="0"/>
          <w:marRight w:val="0"/>
          <w:marTop w:val="0"/>
          <w:marBottom w:val="0"/>
          <w:divBdr>
            <w:top w:val="none" w:sz="0" w:space="0" w:color="auto"/>
            <w:left w:val="none" w:sz="0" w:space="0" w:color="auto"/>
            <w:bottom w:val="none" w:sz="0" w:space="0" w:color="auto"/>
            <w:right w:val="none" w:sz="0" w:space="0" w:color="auto"/>
          </w:divBdr>
        </w:div>
        <w:div w:id="1473255063">
          <w:marLeft w:val="0"/>
          <w:marRight w:val="0"/>
          <w:marTop w:val="0"/>
          <w:marBottom w:val="0"/>
          <w:divBdr>
            <w:top w:val="none" w:sz="0" w:space="0" w:color="auto"/>
            <w:left w:val="none" w:sz="0" w:space="0" w:color="auto"/>
            <w:bottom w:val="none" w:sz="0" w:space="0" w:color="auto"/>
            <w:right w:val="none" w:sz="0" w:space="0" w:color="auto"/>
          </w:divBdr>
        </w:div>
        <w:div w:id="1179346526">
          <w:marLeft w:val="0"/>
          <w:marRight w:val="0"/>
          <w:marTop w:val="0"/>
          <w:marBottom w:val="0"/>
          <w:divBdr>
            <w:top w:val="none" w:sz="0" w:space="0" w:color="auto"/>
            <w:left w:val="none" w:sz="0" w:space="0" w:color="auto"/>
            <w:bottom w:val="none" w:sz="0" w:space="0" w:color="auto"/>
            <w:right w:val="none" w:sz="0" w:space="0" w:color="auto"/>
          </w:divBdr>
        </w:div>
        <w:div w:id="107436571">
          <w:marLeft w:val="0"/>
          <w:marRight w:val="0"/>
          <w:marTop w:val="0"/>
          <w:marBottom w:val="0"/>
          <w:divBdr>
            <w:top w:val="none" w:sz="0" w:space="0" w:color="auto"/>
            <w:left w:val="none" w:sz="0" w:space="0" w:color="auto"/>
            <w:bottom w:val="none" w:sz="0" w:space="0" w:color="auto"/>
            <w:right w:val="none" w:sz="0" w:space="0" w:color="auto"/>
          </w:divBdr>
        </w:div>
        <w:div w:id="46075072">
          <w:marLeft w:val="0"/>
          <w:marRight w:val="0"/>
          <w:marTop w:val="0"/>
          <w:marBottom w:val="0"/>
          <w:divBdr>
            <w:top w:val="none" w:sz="0" w:space="0" w:color="auto"/>
            <w:left w:val="none" w:sz="0" w:space="0" w:color="auto"/>
            <w:bottom w:val="none" w:sz="0" w:space="0" w:color="auto"/>
            <w:right w:val="none" w:sz="0" w:space="0" w:color="auto"/>
          </w:divBdr>
        </w:div>
        <w:div w:id="243536613">
          <w:marLeft w:val="0"/>
          <w:marRight w:val="0"/>
          <w:marTop w:val="0"/>
          <w:marBottom w:val="0"/>
          <w:divBdr>
            <w:top w:val="none" w:sz="0" w:space="0" w:color="auto"/>
            <w:left w:val="none" w:sz="0" w:space="0" w:color="auto"/>
            <w:bottom w:val="none" w:sz="0" w:space="0" w:color="auto"/>
            <w:right w:val="none" w:sz="0" w:space="0" w:color="auto"/>
          </w:divBdr>
        </w:div>
        <w:div w:id="1577399731">
          <w:marLeft w:val="0"/>
          <w:marRight w:val="0"/>
          <w:marTop w:val="0"/>
          <w:marBottom w:val="0"/>
          <w:divBdr>
            <w:top w:val="none" w:sz="0" w:space="0" w:color="auto"/>
            <w:left w:val="none" w:sz="0" w:space="0" w:color="auto"/>
            <w:bottom w:val="none" w:sz="0" w:space="0" w:color="auto"/>
            <w:right w:val="none" w:sz="0" w:space="0" w:color="auto"/>
          </w:divBdr>
        </w:div>
        <w:div w:id="1575161697">
          <w:marLeft w:val="0"/>
          <w:marRight w:val="0"/>
          <w:marTop w:val="0"/>
          <w:marBottom w:val="0"/>
          <w:divBdr>
            <w:top w:val="none" w:sz="0" w:space="0" w:color="auto"/>
            <w:left w:val="none" w:sz="0" w:space="0" w:color="auto"/>
            <w:bottom w:val="none" w:sz="0" w:space="0" w:color="auto"/>
            <w:right w:val="none" w:sz="0" w:space="0" w:color="auto"/>
          </w:divBdr>
        </w:div>
        <w:div w:id="1566404948">
          <w:marLeft w:val="0"/>
          <w:marRight w:val="0"/>
          <w:marTop w:val="0"/>
          <w:marBottom w:val="0"/>
          <w:divBdr>
            <w:top w:val="none" w:sz="0" w:space="0" w:color="auto"/>
            <w:left w:val="none" w:sz="0" w:space="0" w:color="auto"/>
            <w:bottom w:val="none" w:sz="0" w:space="0" w:color="auto"/>
            <w:right w:val="none" w:sz="0" w:space="0" w:color="auto"/>
          </w:divBdr>
        </w:div>
        <w:div w:id="2033992820">
          <w:marLeft w:val="0"/>
          <w:marRight w:val="0"/>
          <w:marTop w:val="0"/>
          <w:marBottom w:val="0"/>
          <w:divBdr>
            <w:top w:val="none" w:sz="0" w:space="0" w:color="auto"/>
            <w:left w:val="none" w:sz="0" w:space="0" w:color="auto"/>
            <w:bottom w:val="none" w:sz="0" w:space="0" w:color="auto"/>
            <w:right w:val="none" w:sz="0" w:space="0" w:color="auto"/>
          </w:divBdr>
        </w:div>
        <w:div w:id="2003509011">
          <w:marLeft w:val="0"/>
          <w:marRight w:val="0"/>
          <w:marTop w:val="0"/>
          <w:marBottom w:val="0"/>
          <w:divBdr>
            <w:top w:val="none" w:sz="0" w:space="0" w:color="auto"/>
            <w:left w:val="none" w:sz="0" w:space="0" w:color="auto"/>
            <w:bottom w:val="none" w:sz="0" w:space="0" w:color="auto"/>
            <w:right w:val="none" w:sz="0" w:space="0" w:color="auto"/>
          </w:divBdr>
        </w:div>
        <w:div w:id="542443671">
          <w:marLeft w:val="0"/>
          <w:marRight w:val="0"/>
          <w:marTop w:val="0"/>
          <w:marBottom w:val="0"/>
          <w:divBdr>
            <w:top w:val="none" w:sz="0" w:space="0" w:color="auto"/>
            <w:left w:val="none" w:sz="0" w:space="0" w:color="auto"/>
            <w:bottom w:val="none" w:sz="0" w:space="0" w:color="auto"/>
            <w:right w:val="none" w:sz="0" w:space="0" w:color="auto"/>
          </w:divBdr>
        </w:div>
        <w:div w:id="381321129">
          <w:marLeft w:val="0"/>
          <w:marRight w:val="0"/>
          <w:marTop w:val="0"/>
          <w:marBottom w:val="0"/>
          <w:divBdr>
            <w:top w:val="none" w:sz="0" w:space="0" w:color="auto"/>
            <w:left w:val="none" w:sz="0" w:space="0" w:color="auto"/>
            <w:bottom w:val="none" w:sz="0" w:space="0" w:color="auto"/>
            <w:right w:val="none" w:sz="0" w:space="0" w:color="auto"/>
          </w:divBdr>
        </w:div>
        <w:div w:id="375393406">
          <w:marLeft w:val="0"/>
          <w:marRight w:val="0"/>
          <w:marTop w:val="0"/>
          <w:marBottom w:val="0"/>
          <w:divBdr>
            <w:top w:val="none" w:sz="0" w:space="0" w:color="auto"/>
            <w:left w:val="none" w:sz="0" w:space="0" w:color="auto"/>
            <w:bottom w:val="none" w:sz="0" w:space="0" w:color="auto"/>
            <w:right w:val="none" w:sz="0" w:space="0" w:color="auto"/>
          </w:divBdr>
        </w:div>
        <w:div w:id="1537353834">
          <w:marLeft w:val="0"/>
          <w:marRight w:val="0"/>
          <w:marTop w:val="0"/>
          <w:marBottom w:val="0"/>
          <w:divBdr>
            <w:top w:val="none" w:sz="0" w:space="0" w:color="auto"/>
            <w:left w:val="none" w:sz="0" w:space="0" w:color="auto"/>
            <w:bottom w:val="none" w:sz="0" w:space="0" w:color="auto"/>
            <w:right w:val="none" w:sz="0" w:space="0" w:color="auto"/>
          </w:divBdr>
        </w:div>
        <w:div w:id="2028628163">
          <w:marLeft w:val="0"/>
          <w:marRight w:val="0"/>
          <w:marTop w:val="0"/>
          <w:marBottom w:val="0"/>
          <w:divBdr>
            <w:top w:val="none" w:sz="0" w:space="0" w:color="auto"/>
            <w:left w:val="none" w:sz="0" w:space="0" w:color="auto"/>
            <w:bottom w:val="none" w:sz="0" w:space="0" w:color="auto"/>
            <w:right w:val="none" w:sz="0" w:space="0" w:color="auto"/>
          </w:divBdr>
        </w:div>
        <w:div w:id="622461729">
          <w:marLeft w:val="0"/>
          <w:marRight w:val="0"/>
          <w:marTop w:val="0"/>
          <w:marBottom w:val="0"/>
          <w:divBdr>
            <w:top w:val="none" w:sz="0" w:space="0" w:color="auto"/>
            <w:left w:val="none" w:sz="0" w:space="0" w:color="auto"/>
            <w:bottom w:val="none" w:sz="0" w:space="0" w:color="auto"/>
            <w:right w:val="none" w:sz="0" w:space="0" w:color="auto"/>
          </w:divBdr>
        </w:div>
        <w:div w:id="495220702">
          <w:marLeft w:val="0"/>
          <w:marRight w:val="0"/>
          <w:marTop w:val="0"/>
          <w:marBottom w:val="0"/>
          <w:divBdr>
            <w:top w:val="none" w:sz="0" w:space="0" w:color="auto"/>
            <w:left w:val="none" w:sz="0" w:space="0" w:color="auto"/>
            <w:bottom w:val="none" w:sz="0" w:space="0" w:color="auto"/>
            <w:right w:val="none" w:sz="0" w:space="0" w:color="auto"/>
          </w:divBdr>
        </w:div>
        <w:div w:id="823930945">
          <w:marLeft w:val="0"/>
          <w:marRight w:val="0"/>
          <w:marTop w:val="0"/>
          <w:marBottom w:val="0"/>
          <w:divBdr>
            <w:top w:val="none" w:sz="0" w:space="0" w:color="auto"/>
            <w:left w:val="none" w:sz="0" w:space="0" w:color="auto"/>
            <w:bottom w:val="none" w:sz="0" w:space="0" w:color="auto"/>
            <w:right w:val="none" w:sz="0" w:space="0" w:color="auto"/>
          </w:divBdr>
        </w:div>
        <w:div w:id="100339968">
          <w:marLeft w:val="0"/>
          <w:marRight w:val="0"/>
          <w:marTop w:val="0"/>
          <w:marBottom w:val="0"/>
          <w:divBdr>
            <w:top w:val="none" w:sz="0" w:space="0" w:color="auto"/>
            <w:left w:val="none" w:sz="0" w:space="0" w:color="auto"/>
            <w:bottom w:val="none" w:sz="0" w:space="0" w:color="auto"/>
            <w:right w:val="none" w:sz="0" w:space="0" w:color="auto"/>
          </w:divBdr>
        </w:div>
        <w:div w:id="580526996">
          <w:marLeft w:val="0"/>
          <w:marRight w:val="0"/>
          <w:marTop w:val="0"/>
          <w:marBottom w:val="0"/>
          <w:divBdr>
            <w:top w:val="none" w:sz="0" w:space="0" w:color="auto"/>
            <w:left w:val="none" w:sz="0" w:space="0" w:color="auto"/>
            <w:bottom w:val="none" w:sz="0" w:space="0" w:color="auto"/>
            <w:right w:val="none" w:sz="0" w:space="0" w:color="auto"/>
          </w:divBdr>
        </w:div>
        <w:div w:id="769083738">
          <w:marLeft w:val="0"/>
          <w:marRight w:val="0"/>
          <w:marTop w:val="0"/>
          <w:marBottom w:val="0"/>
          <w:divBdr>
            <w:top w:val="none" w:sz="0" w:space="0" w:color="auto"/>
            <w:left w:val="none" w:sz="0" w:space="0" w:color="auto"/>
            <w:bottom w:val="none" w:sz="0" w:space="0" w:color="auto"/>
            <w:right w:val="none" w:sz="0" w:space="0" w:color="auto"/>
          </w:divBdr>
        </w:div>
        <w:div w:id="2087141849">
          <w:marLeft w:val="0"/>
          <w:marRight w:val="0"/>
          <w:marTop w:val="0"/>
          <w:marBottom w:val="0"/>
          <w:divBdr>
            <w:top w:val="none" w:sz="0" w:space="0" w:color="auto"/>
            <w:left w:val="none" w:sz="0" w:space="0" w:color="auto"/>
            <w:bottom w:val="none" w:sz="0" w:space="0" w:color="auto"/>
            <w:right w:val="none" w:sz="0" w:space="0" w:color="auto"/>
          </w:divBdr>
        </w:div>
        <w:div w:id="43188865">
          <w:marLeft w:val="0"/>
          <w:marRight w:val="0"/>
          <w:marTop w:val="0"/>
          <w:marBottom w:val="0"/>
          <w:divBdr>
            <w:top w:val="none" w:sz="0" w:space="0" w:color="auto"/>
            <w:left w:val="none" w:sz="0" w:space="0" w:color="auto"/>
            <w:bottom w:val="none" w:sz="0" w:space="0" w:color="auto"/>
            <w:right w:val="none" w:sz="0" w:space="0" w:color="auto"/>
          </w:divBdr>
        </w:div>
        <w:div w:id="134032698">
          <w:marLeft w:val="0"/>
          <w:marRight w:val="0"/>
          <w:marTop w:val="0"/>
          <w:marBottom w:val="0"/>
          <w:divBdr>
            <w:top w:val="none" w:sz="0" w:space="0" w:color="auto"/>
            <w:left w:val="none" w:sz="0" w:space="0" w:color="auto"/>
            <w:bottom w:val="none" w:sz="0" w:space="0" w:color="auto"/>
            <w:right w:val="none" w:sz="0" w:space="0" w:color="auto"/>
          </w:divBdr>
        </w:div>
        <w:div w:id="1136727177">
          <w:marLeft w:val="0"/>
          <w:marRight w:val="0"/>
          <w:marTop w:val="0"/>
          <w:marBottom w:val="0"/>
          <w:divBdr>
            <w:top w:val="none" w:sz="0" w:space="0" w:color="auto"/>
            <w:left w:val="none" w:sz="0" w:space="0" w:color="auto"/>
            <w:bottom w:val="none" w:sz="0" w:space="0" w:color="auto"/>
            <w:right w:val="none" w:sz="0" w:space="0" w:color="auto"/>
          </w:divBdr>
        </w:div>
        <w:div w:id="464543587">
          <w:marLeft w:val="0"/>
          <w:marRight w:val="0"/>
          <w:marTop w:val="0"/>
          <w:marBottom w:val="0"/>
          <w:divBdr>
            <w:top w:val="none" w:sz="0" w:space="0" w:color="auto"/>
            <w:left w:val="none" w:sz="0" w:space="0" w:color="auto"/>
            <w:bottom w:val="none" w:sz="0" w:space="0" w:color="auto"/>
            <w:right w:val="none" w:sz="0" w:space="0" w:color="auto"/>
          </w:divBdr>
        </w:div>
        <w:div w:id="1303803191">
          <w:marLeft w:val="0"/>
          <w:marRight w:val="0"/>
          <w:marTop w:val="0"/>
          <w:marBottom w:val="0"/>
          <w:divBdr>
            <w:top w:val="none" w:sz="0" w:space="0" w:color="auto"/>
            <w:left w:val="none" w:sz="0" w:space="0" w:color="auto"/>
            <w:bottom w:val="none" w:sz="0" w:space="0" w:color="auto"/>
            <w:right w:val="none" w:sz="0" w:space="0" w:color="auto"/>
          </w:divBdr>
        </w:div>
        <w:div w:id="1934392789">
          <w:marLeft w:val="0"/>
          <w:marRight w:val="0"/>
          <w:marTop w:val="0"/>
          <w:marBottom w:val="0"/>
          <w:divBdr>
            <w:top w:val="none" w:sz="0" w:space="0" w:color="auto"/>
            <w:left w:val="none" w:sz="0" w:space="0" w:color="auto"/>
            <w:bottom w:val="none" w:sz="0" w:space="0" w:color="auto"/>
            <w:right w:val="none" w:sz="0" w:space="0" w:color="auto"/>
          </w:divBdr>
        </w:div>
        <w:div w:id="779570481">
          <w:marLeft w:val="0"/>
          <w:marRight w:val="0"/>
          <w:marTop w:val="0"/>
          <w:marBottom w:val="0"/>
          <w:divBdr>
            <w:top w:val="none" w:sz="0" w:space="0" w:color="auto"/>
            <w:left w:val="none" w:sz="0" w:space="0" w:color="auto"/>
            <w:bottom w:val="none" w:sz="0" w:space="0" w:color="auto"/>
            <w:right w:val="none" w:sz="0" w:space="0" w:color="auto"/>
          </w:divBdr>
        </w:div>
        <w:div w:id="1968194818">
          <w:marLeft w:val="0"/>
          <w:marRight w:val="0"/>
          <w:marTop w:val="0"/>
          <w:marBottom w:val="0"/>
          <w:divBdr>
            <w:top w:val="none" w:sz="0" w:space="0" w:color="auto"/>
            <w:left w:val="none" w:sz="0" w:space="0" w:color="auto"/>
            <w:bottom w:val="none" w:sz="0" w:space="0" w:color="auto"/>
            <w:right w:val="none" w:sz="0" w:space="0" w:color="auto"/>
          </w:divBdr>
        </w:div>
        <w:div w:id="2141922079">
          <w:marLeft w:val="0"/>
          <w:marRight w:val="0"/>
          <w:marTop w:val="0"/>
          <w:marBottom w:val="0"/>
          <w:divBdr>
            <w:top w:val="none" w:sz="0" w:space="0" w:color="auto"/>
            <w:left w:val="none" w:sz="0" w:space="0" w:color="auto"/>
            <w:bottom w:val="none" w:sz="0" w:space="0" w:color="auto"/>
            <w:right w:val="none" w:sz="0" w:space="0" w:color="auto"/>
          </w:divBdr>
        </w:div>
        <w:div w:id="557477927">
          <w:marLeft w:val="0"/>
          <w:marRight w:val="0"/>
          <w:marTop w:val="0"/>
          <w:marBottom w:val="0"/>
          <w:divBdr>
            <w:top w:val="none" w:sz="0" w:space="0" w:color="auto"/>
            <w:left w:val="none" w:sz="0" w:space="0" w:color="auto"/>
            <w:bottom w:val="none" w:sz="0" w:space="0" w:color="auto"/>
            <w:right w:val="none" w:sz="0" w:space="0" w:color="auto"/>
          </w:divBdr>
        </w:div>
        <w:div w:id="1498301015">
          <w:marLeft w:val="0"/>
          <w:marRight w:val="0"/>
          <w:marTop w:val="0"/>
          <w:marBottom w:val="0"/>
          <w:divBdr>
            <w:top w:val="none" w:sz="0" w:space="0" w:color="auto"/>
            <w:left w:val="none" w:sz="0" w:space="0" w:color="auto"/>
            <w:bottom w:val="none" w:sz="0" w:space="0" w:color="auto"/>
            <w:right w:val="none" w:sz="0" w:space="0" w:color="auto"/>
          </w:divBdr>
        </w:div>
        <w:div w:id="467626433">
          <w:marLeft w:val="0"/>
          <w:marRight w:val="0"/>
          <w:marTop w:val="0"/>
          <w:marBottom w:val="0"/>
          <w:divBdr>
            <w:top w:val="none" w:sz="0" w:space="0" w:color="auto"/>
            <w:left w:val="none" w:sz="0" w:space="0" w:color="auto"/>
            <w:bottom w:val="none" w:sz="0" w:space="0" w:color="auto"/>
            <w:right w:val="none" w:sz="0" w:space="0" w:color="auto"/>
          </w:divBdr>
        </w:div>
        <w:div w:id="1916011869">
          <w:marLeft w:val="0"/>
          <w:marRight w:val="0"/>
          <w:marTop w:val="0"/>
          <w:marBottom w:val="0"/>
          <w:divBdr>
            <w:top w:val="none" w:sz="0" w:space="0" w:color="auto"/>
            <w:left w:val="none" w:sz="0" w:space="0" w:color="auto"/>
            <w:bottom w:val="none" w:sz="0" w:space="0" w:color="auto"/>
            <w:right w:val="none" w:sz="0" w:space="0" w:color="auto"/>
          </w:divBdr>
        </w:div>
        <w:div w:id="1108693161">
          <w:marLeft w:val="0"/>
          <w:marRight w:val="0"/>
          <w:marTop w:val="0"/>
          <w:marBottom w:val="0"/>
          <w:divBdr>
            <w:top w:val="none" w:sz="0" w:space="0" w:color="auto"/>
            <w:left w:val="none" w:sz="0" w:space="0" w:color="auto"/>
            <w:bottom w:val="none" w:sz="0" w:space="0" w:color="auto"/>
            <w:right w:val="none" w:sz="0" w:space="0" w:color="auto"/>
          </w:divBdr>
        </w:div>
        <w:div w:id="22176851">
          <w:marLeft w:val="0"/>
          <w:marRight w:val="0"/>
          <w:marTop w:val="0"/>
          <w:marBottom w:val="0"/>
          <w:divBdr>
            <w:top w:val="none" w:sz="0" w:space="0" w:color="auto"/>
            <w:left w:val="none" w:sz="0" w:space="0" w:color="auto"/>
            <w:bottom w:val="none" w:sz="0" w:space="0" w:color="auto"/>
            <w:right w:val="none" w:sz="0" w:space="0" w:color="auto"/>
          </w:divBdr>
        </w:div>
        <w:div w:id="1719164740">
          <w:marLeft w:val="0"/>
          <w:marRight w:val="0"/>
          <w:marTop w:val="0"/>
          <w:marBottom w:val="0"/>
          <w:divBdr>
            <w:top w:val="none" w:sz="0" w:space="0" w:color="auto"/>
            <w:left w:val="none" w:sz="0" w:space="0" w:color="auto"/>
            <w:bottom w:val="none" w:sz="0" w:space="0" w:color="auto"/>
            <w:right w:val="none" w:sz="0" w:space="0" w:color="auto"/>
          </w:divBdr>
        </w:div>
        <w:div w:id="1523087808">
          <w:marLeft w:val="0"/>
          <w:marRight w:val="0"/>
          <w:marTop w:val="0"/>
          <w:marBottom w:val="0"/>
          <w:divBdr>
            <w:top w:val="none" w:sz="0" w:space="0" w:color="auto"/>
            <w:left w:val="none" w:sz="0" w:space="0" w:color="auto"/>
            <w:bottom w:val="none" w:sz="0" w:space="0" w:color="auto"/>
            <w:right w:val="none" w:sz="0" w:space="0" w:color="auto"/>
          </w:divBdr>
        </w:div>
        <w:div w:id="1367413825">
          <w:marLeft w:val="0"/>
          <w:marRight w:val="0"/>
          <w:marTop w:val="0"/>
          <w:marBottom w:val="0"/>
          <w:divBdr>
            <w:top w:val="none" w:sz="0" w:space="0" w:color="auto"/>
            <w:left w:val="none" w:sz="0" w:space="0" w:color="auto"/>
            <w:bottom w:val="none" w:sz="0" w:space="0" w:color="auto"/>
            <w:right w:val="none" w:sz="0" w:space="0" w:color="auto"/>
          </w:divBdr>
        </w:div>
        <w:div w:id="1643733735">
          <w:marLeft w:val="0"/>
          <w:marRight w:val="0"/>
          <w:marTop w:val="0"/>
          <w:marBottom w:val="0"/>
          <w:divBdr>
            <w:top w:val="none" w:sz="0" w:space="0" w:color="auto"/>
            <w:left w:val="none" w:sz="0" w:space="0" w:color="auto"/>
            <w:bottom w:val="none" w:sz="0" w:space="0" w:color="auto"/>
            <w:right w:val="none" w:sz="0" w:space="0" w:color="auto"/>
          </w:divBdr>
        </w:div>
        <w:div w:id="1399204881">
          <w:marLeft w:val="0"/>
          <w:marRight w:val="0"/>
          <w:marTop w:val="0"/>
          <w:marBottom w:val="0"/>
          <w:divBdr>
            <w:top w:val="none" w:sz="0" w:space="0" w:color="auto"/>
            <w:left w:val="none" w:sz="0" w:space="0" w:color="auto"/>
            <w:bottom w:val="none" w:sz="0" w:space="0" w:color="auto"/>
            <w:right w:val="none" w:sz="0" w:space="0" w:color="auto"/>
          </w:divBdr>
        </w:div>
        <w:div w:id="1788281894">
          <w:marLeft w:val="0"/>
          <w:marRight w:val="0"/>
          <w:marTop w:val="0"/>
          <w:marBottom w:val="0"/>
          <w:divBdr>
            <w:top w:val="none" w:sz="0" w:space="0" w:color="auto"/>
            <w:left w:val="none" w:sz="0" w:space="0" w:color="auto"/>
            <w:bottom w:val="none" w:sz="0" w:space="0" w:color="auto"/>
            <w:right w:val="none" w:sz="0" w:space="0" w:color="auto"/>
          </w:divBdr>
        </w:div>
        <w:div w:id="187060943">
          <w:marLeft w:val="0"/>
          <w:marRight w:val="0"/>
          <w:marTop w:val="0"/>
          <w:marBottom w:val="0"/>
          <w:divBdr>
            <w:top w:val="none" w:sz="0" w:space="0" w:color="auto"/>
            <w:left w:val="none" w:sz="0" w:space="0" w:color="auto"/>
            <w:bottom w:val="none" w:sz="0" w:space="0" w:color="auto"/>
            <w:right w:val="none" w:sz="0" w:space="0" w:color="auto"/>
          </w:divBdr>
        </w:div>
        <w:div w:id="133108719">
          <w:marLeft w:val="0"/>
          <w:marRight w:val="0"/>
          <w:marTop w:val="0"/>
          <w:marBottom w:val="0"/>
          <w:divBdr>
            <w:top w:val="none" w:sz="0" w:space="0" w:color="auto"/>
            <w:left w:val="none" w:sz="0" w:space="0" w:color="auto"/>
            <w:bottom w:val="none" w:sz="0" w:space="0" w:color="auto"/>
            <w:right w:val="none" w:sz="0" w:space="0" w:color="auto"/>
          </w:divBdr>
        </w:div>
        <w:div w:id="776406880">
          <w:marLeft w:val="0"/>
          <w:marRight w:val="0"/>
          <w:marTop w:val="0"/>
          <w:marBottom w:val="0"/>
          <w:divBdr>
            <w:top w:val="none" w:sz="0" w:space="0" w:color="auto"/>
            <w:left w:val="none" w:sz="0" w:space="0" w:color="auto"/>
            <w:bottom w:val="none" w:sz="0" w:space="0" w:color="auto"/>
            <w:right w:val="none" w:sz="0" w:space="0" w:color="auto"/>
          </w:divBdr>
        </w:div>
      </w:divsChild>
    </w:div>
    <w:div w:id="1475023908">
      <w:bodyDiv w:val="1"/>
      <w:marLeft w:val="0"/>
      <w:marRight w:val="0"/>
      <w:marTop w:val="0"/>
      <w:marBottom w:val="0"/>
      <w:divBdr>
        <w:top w:val="none" w:sz="0" w:space="0" w:color="auto"/>
        <w:left w:val="none" w:sz="0" w:space="0" w:color="auto"/>
        <w:bottom w:val="none" w:sz="0" w:space="0" w:color="auto"/>
        <w:right w:val="none" w:sz="0" w:space="0" w:color="auto"/>
      </w:divBdr>
    </w:div>
    <w:div w:id="1475104237">
      <w:bodyDiv w:val="1"/>
      <w:marLeft w:val="0"/>
      <w:marRight w:val="0"/>
      <w:marTop w:val="0"/>
      <w:marBottom w:val="0"/>
      <w:divBdr>
        <w:top w:val="none" w:sz="0" w:space="0" w:color="auto"/>
        <w:left w:val="none" w:sz="0" w:space="0" w:color="auto"/>
        <w:bottom w:val="none" w:sz="0" w:space="0" w:color="auto"/>
        <w:right w:val="none" w:sz="0" w:space="0" w:color="auto"/>
      </w:divBdr>
    </w:div>
    <w:div w:id="1475177522">
      <w:bodyDiv w:val="1"/>
      <w:marLeft w:val="0"/>
      <w:marRight w:val="0"/>
      <w:marTop w:val="0"/>
      <w:marBottom w:val="0"/>
      <w:divBdr>
        <w:top w:val="none" w:sz="0" w:space="0" w:color="auto"/>
        <w:left w:val="none" w:sz="0" w:space="0" w:color="auto"/>
        <w:bottom w:val="none" w:sz="0" w:space="0" w:color="auto"/>
        <w:right w:val="none" w:sz="0" w:space="0" w:color="auto"/>
      </w:divBdr>
    </w:div>
    <w:div w:id="1475560505">
      <w:bodyDiv w:val="1"/>
      <w:marLeft w:val="0"/>
      <w:marRight w:val="0"/>
      <w:marTop w:val="0"/>
      <w:marBottom w:val="0"/>
      <w:divBdr>
        <w:top w:val="none" w:sz="0" w:space="0" w:color="auto"/>
        <w:left w:val="none" w:sz="0" w:space="0" w:color="auto"/>
        <w:bottom w:val="none" w:sz="0" w:space="0" w:color="auto"/>
        <w:right w:val="none" w:sz="0" w:space="0" w:color="auto"/>
      </w:divBdr>
    </w:div>
    <w:div w:id="1475755963">
      <w:bodyDiv w:val="1"/>
      <w:marLeft w:val="0"/>
      <w:marRight w:val="0"/>
      <w:marTop w:val="0"/>
      <w:marBottom w:val="0"/>
      <w:divBdr>
        <w:top w:val="none" w:sz="0" w:space="0" w:color="auto"/>
        <w:left w:val="none" w:sz="0" w:space="0" w:color="auto"/>
        <w:bottom w:val="none" w:sz="0" w:space="0" w:color="auto"/>
        <w:right w:val="none" w:sz="0" w:space="0" w:color="auto"/>
      </w:divBdr>
    </w:div>
    <w:div w:id="1475952324">
      <w:bodyDiv w:val="1"/>
      <w:marLeft w:val="0"/>
      <w:marRight w:val="0"/>
      <w:marTop w:val="0"/>
      <w:marBottom w:val="0"/>
      <w:divBdr>
        <w:top w:val="none" w:sz="0" w:space="0" w:color="auto"/>
        <w:left w:val="none" w:sz="0" w:space="0" w:color="auto"/>
        <w:bottom w:val="none" w:sz="0" w:space="0" w:color="auto"/>
        <w:right w:val="none" w:sz="0" w:space="0" w:color="auto"/>
      </w:divBdr>
    </w:div>
    <w:div w:id="1476142461">
      <w:bodyDiv w:val="1"/>
      <w:marLeft w:val="0"/>
      <w:marRight w:val="0"/>
      <w:marTop w:val="0"/>
      <w:marBottom w:val="0"/>
      <w:divBdr>
        <w:top w:val="none" w:sz="0" w:space="0" w:color="auto"/>
        <w:left w:val="none" w:sz="0" w:space="0" w:color="auto"/>
        <w:bottom w:val="none" w:sz="0" w:space="0" w:color="auto"/>
        <w:right w:val="none" w:sz="0" w:space="0" w:color="auto"/>
      </w:divBdr>
    </w:div>
    <w:div w:id="1476217400">
      <w:bodyDiv w:val="1"/>
      <w:marLeft w:val="0"/>
      <w:marRight w:val="0"/>
      <w:marTop w:val="0"/>
      <w:marBottom w:val="0"/>
      <w:divBdr>
        <w:top w:val="none" w:sz="0" w:space="0" w:color="auto"/>
        <w:left w:val="none" w:sz="0" w:space="0" w:color="auto"/>
        <w:bottom w:val="none" w:sz="0" w:space="0" w:color="auto"/>
        <w:right w:val="none" w:sz="0" w:space="0" w:color="auto"/>
      </w:divBdr>
    </w:div>
    <w:div w:id="1476333848">
      <w:bodyDiv w:val="1"/>
      <w:marLeft w:val="0"/>
      <w:marRight w:val="0"/>
      <w:marTop w:val="0"/>
      <w:marBottom w:val="0"/>
      <w:divBdr>
        <w:top w:val="none" w:sz="0" w:space="0" w:color="auto"/>
        <w:left w:val="none" w:sz="0" w:space="0" w:color="auto"/>
        <w:bottom w:val="none" w:sz="0" w:space="0" w:color="auto"/>
        <w:right w:val="none" w:sz="0" w:space="0" w:color="auto"/>
      </w:divBdr>
    </w:div>
    <w:div w:id="1476680423">
      <w:bodyDiv w:val="1"/>
      <w:marLeft w:val="0"/>
      <w:marRight w:val="0"/>
      <w:marTop w:val="0"/>
      <w:marBottom w:val="0"/>
      <w:divBdr>
        <w:top w:val="none" w:sz="0" w:space="0" w:color="auto"/>
        <w:left w:val="none" w:sz="0" w:space="0" w:color="auto"/>
        <w:bottom w:val="none" w:sz="0" w:space="0" w:color="auto"/>
        <w:right w:val="none" w:sz="0" w:space="0" w:color="auto"/>
      </w:divBdr>
    </w:div>
    <w:div w:id="1476682169">
      <w:bodyDiv w:val="1"/>
      <w:marLeft w:val="0"/>
      <w:marRight w:val="0"/>
      <w:marTop w:val="0"/>
      <w:marBottom w:val="0"/>
      <w:divBdr>
        <w:top w:val="none" w:sz="0" w:space="0" w:color="auto"/>
        <w:left w:val="none" w:sz="0" w:space="0" w:color="auto"/>
        <w:bottom w:val="none" w:sz="0" w:space="0" w:color="auto"/>
        <w:right w:val="none" w:sz="0" w:space="0" w:color="auto"/>
      </w:divBdr>
    </w:div>
    <w:div w:id="1476870689">
      <w:bodyDiv w:val="1"/>
      <w:marLeft w:val="0"/>
      <w:marRight w:val="0"/>
      <w:marTop w:val="0"/>
      <w:marBottom w:val="0"/>
      <w:divBdr>
        <w:top w:val="none" w:sz="0" w:space="0" w:color="auto"/>
        <w:left w:val="none" w:sz="0" w:space="0" w:color="auto"/>
        <w:bottom w:val="none" w:sz="0" w:space="0" w:color="auto"/>
        <w:right w:val="none" w:sz="0" w:space="0" w:color="auto"/>
      </w:divBdr>
    </w:div>
    <w:div w:id="1476988740">
      <w:bodyDiv w:val="1"/>
      <w:marLeft w:val="0"/>
      <w:marRight w:val="0"/>
      <w:marTop w:val="0"/>
      <w:marBottom w:val="0"/>
      <w:divBdr>
        <w:top w:val="none" w:sz="0" w:space="0" w:color="auto"/>
        <w:left w:val="none" w:sz="0" w:space="0" w:color="auto"/>
        <w:bottom w:val="none" w:sz="0" w:space="0" w:color="auto"/>
        <w:right w:val="none" w:sz="0" w:space="0" w:color="auto"/>
      </w:divBdr>
    </w:div>
    <w:div w:id="1477719266">
      <w:bodyDiv w:val="1"/>
      <w:marLeft w:val="0"/>
      <w:marRight w:val="0"/>
      <w:marTop w:val="0"/>
      <w:marBottom w:val="0"/>
      <w:divBdr>
        <w:top w:val="none" w:sz="0" w:space="0" w:color="auto"/>
        <w:left w:val="none" w:sz="0" w:space="0" w:color="auto"/>
        <w:bottom w:val="none" w:sz="0" w:space="0" w:color="auto"/>
        <w:right w:val="none" w:sz="0" w:space="0" w:color="auto"/>
      </w:divBdr>
    </w:div>
    <w:div w:id="1478183706">
      <w:bodyDiv w:val="1"/>
      <w:marLeft w:val="0"/>
      <w:marRight w:val="0"/>
      <w:marTop w:val="0"/>
      <w:marBottom w:val="0"/>
      <w:divBdr>
        <w:top w:val="none" w:sz="0" w:space="0" w:color="auto"/>
        <w:left w:val="none" w:sz="0" w:space="0" w:color="auto"/>
        <w:bottom w:val="none" w:sz="0" w:space="0" w:color="auto"/>
        <w:right w:val="none" w:sz="0" w:space="0" w:color="auto"/>
      </w:divBdr>
    </w:div>
    <w:div w:id="1478454446">
      <w:bodyDiv w:val="1"/>
      <w:marLeft w:val="0"/>
      <w:marRight w:val="0"/>
      <w:marTop w:val="0"/>
      <w:marBottom w:val="0"/>
      <w:divBdr>
        <w:top w:val="none" w:sz="0" w:space="0" w:color="auto"/>
        <w:left w:val="none" w:sz="0" w:space="0" w:color="auto"/>
        <w:bottom w:val="none" w:sz="0" w:space="0" w:color="auto"/>
        <w:right w:val="none" w:sz="0" w:space="0" w:color="auto"/>
      </w:divBdr>
    </w:div>
    <w:div w:id="1478916341">
      <w:bodyDiv w:val="1"/>
      <w:marLeft w:val="0"/>
      <w:marRight w:val="0"/>
      <w:marTop w:val="0"/>
      <w:marBottom w:val="0"/>
      <w:divBdr>
        <w:top w:val="none" w:sz="0" w:space="0" w:color="auto"/>
        <w:left w:val="none" w:sz="0" w:space="0" w:color="auto"/>
        <w:bottom w:val="none" w:sz="0" w:space="0" w:color="auto"/>
        <w:right w:val="none" w:sz="0" w:space="0" w:color="auto"/>
      </w:divBdr>
    </w:div>
    <w:div w:id="1478956695">
      <w:bodyDiv w:val="1"/>
      <w:marLeft w:val="0"/>
      <w:marRight w:val="0"/>
      <w:marTop w:val="0"/>
      <w:marBottom w:val="0"/>
      <w:divBdr>
        <w:top w:val="none" w:sz="0" w:space="0" w:color="auto"/>
        <w:left w:val="none" w:sz="0" w:space="0" w:color="auto"/>
        <w:bottom w:val="none" w:sz="0" w:space="0" w:color="auto"/>
        <w:right w:val="none" w:sz="0" w:space="0" w:color="auto"/>
      </w:divBdr>
    </w:div>
    <w:div w:id="1479112218">
      <w:bodyDiv w:val="1"/>
      <w:marLeft w:val="0"/>
      <w:marRight w:val="0"/>
      <w:marTop w:val="0"/>
      <w:marBottom w:val="0"/>
      <w:divBdr>
        <w:top w:val="none" w:sz="0" w:space="0" w:color="auto"/>
        <w:left w:val="none" w:sz="0" w:space="0" w:color="auto"/>
        <w:bottom w:val="none" w:sz="0" w:space="0" w:color="auto"/>
        <w:right w:val="none" w:sz="0" w:space="0" w:color="auto"/>
      </w:divBdr>
    </w:div>
    <w:div w:id="1479149218">
      <w:bodyDiv w:val="1"/>
      <w:marLeft w:val="0"/>
      <w:marRight w:val="0"/>
      <w:marTop w:val="0"/>
      <w:marBottom w:val="0"/>
      <w:divBdr>
        <w:top w:val="none" w:sz="0" w:space="0" w:color="auto"/>
        <w:left w:val="none" w:sz="0" w:space="0" w:color="auto"/>
        <w:bottom w:val="none" w:sz="0" w:space="0" w:color="auto"/>
        <w:right w:val="none" w:sz="0" w:space="0" w:color="auto"/>
      </w:divBdr>
    </w:div>
    <w:div w:id="1479223391">
      <w:bodyDiv w:val="1"/>
      <w:marLeft w:val="0"/>
      <w:marRight w:val="0"/>
      <w:marTop w:val="0"/>
      <w:marBottom w:val="0"/>
      <w:divBdr>
        <w:top w:val="none" w:sz="0" w:space="0" w:color="auto"/>
        <w:left w:val="none" w:sz="0" w:space="0" w:color="auto"/>
        <w:bottom w:val="none" w:sz="0" w:space="0" w:color="auto"/>
        <w:right w:val="none" w:sz="0" w:space="0" w:color="auto"/>
      </w:divBdr>
    </w:div>
    <w:div w:id="1479493869">
      <w:bodyDiv w:val="1"/>
      <w:marLeft w:val="0"/>
      <w:marRight w:val="0"/>
      <w:marTop w:val="0"/>
      <w:marBottom w:val="0"/>
      <w:divBdr>
        <w:top w:val="none" w:sz="0" w:space="0" w:color="auto"/>
        <w:left w:val="none" w:sz="0" w:space="0" w:color="auto"/>
        <w:bottom w:val="none" w:sz="0" w:space="0" w:color="auto"/>
        <w:right w:val="none" w:sz="0" w:space="0" w:color="auto"/>
      </w:divBdr>
    </w:div>
    <w:div w:id="1479614815">
      <w:bodyDiv w:val="1"/>
      <w:marLeft w:val="0"/>
      <w:marRight w:val="0"/>
      <w:marTop w:val="0"/>
      <w:marBottom w:val="0"/>
      <w:divBdr>
        <w:top w:val="none" w:sz="0" w:space="0" w:color="auto"/>
        <w:left w:val="none" w:sz="0" w:space="0" w:color="auto"/>
        <w:bottom w:val="none" w:sz="0" w:space="0" w:color="auto"/>
        <w:right w:val="none" w:sz="0" w:space="0" w:color="auto"/>
      </w:divBdr>
    </w:div>
    <w:div w:id="1479834527">
      <w:bodyDiv w:val="1"/>
      <w:marLeft w:val="0"/>
      <w:marRight w:val="0"/>
      <w:marTop w:val="0"/>
      <w:marBottom w:val="0"/>
      <w:divBdr>
        <w:top w:val="none" w:sz="0" w:space="0" w:color="auto"/>
        <w:left w:val="none" w:sz="0" w:space="0" w:color="auto"/>
        <w:bottom w:val="none" w:sz="0" w:space="0" w:color="auto"/>
        <w:right w:val="none" w:sz="0" w:space="0" w:color="auto"/>
      </w:divBdr>
    </w:div>
    <w:div w:id="1479958382">
      <w:bodyDiv w:val="1"/>
      <w:marLeft w:val="0"/>
      <w:marRight w:val="0"/>
      <w:marTop w:val="0"/>
      <w:marBottom w:val="0"/>
      <w:divBdr>
        <w:top w:val="none" w:sz="0" w:space="0" w:color="auto"/>
        <w:left w:val="none" w:sz="0" w:space="0" w:color="auto"/>
        <w:bottom w:val="none" w:sz="0" w:space="0" w:color="auto"/>
        <w:right w:val="none" w:sz="0" w:space="0" w:color="auto"/>
      </w:divBdr>
    </w:div>
    <w:div w:id="1480000593">
      <w:bodyDiv w:val="1"/>
      <w:marLeft w:val="0"/>
      <w:marRight w:val="0"/>
      <w:marTop w:val="0"/>
      <w:marBottom w:val="0"/>
      <w:divBdr>
        <w:top w:val="none" w:sz="0" w:space="0" w:color="auto"/>
        <w:left w:val="none" w:sz="0" w:space="0" w:color="auto"/>
        <w:bottom w:val="none" w:sz="0" w:space="0" w:color="auto"/>
        <w:right w:val="none" w:sz="0" w:space="0" w:color="auto"/>
      </w:divBdr>
    </w:div>
    <w:div w:id="1480263380">
      <w:bodyDiv w:val="1"/>
      <w:marLeft w:val="0"/>
      <w:marRight w:val="0"/>
      <w:marTop w:val="0"/>
      <w:marBottom w:val="0"/>
      <w:divBdr>
        <w:top w:val="none" w:sz="0" w:space="0" w:color="auto"/>
        <w:left w:val="none" w:sz="0" w:space="0" w:color="auto"/>
        <w:bottom w:val="none" w:sz="0" w:space="0" w:color="auto"/>
        <w:right w:val="none" w:sz="0" w:space="0" w:color="auto"/>
      </w:divBdr>
    </w:div>
    <w:div w:id="1480269836">
      <w:bodyDiv w:val="1"/>
      <w:marLeft w:val="0"/>
      <w:marRight w:val="0"/>
      <w:marTop w:val="0"/>
      <w:marBottom w:val="0"/>
      <w:divBdr>
        <w:top w:val="none" w:sz="0" w:space="0" w:color="auto"/>
        <w:left w:val="none" w:sz="0" w:space="0" w:color="auto"/>
        <w:bottom w:val="none" w:sz="0" w:space="0" w:color="auto"/>
        <w:right w:val="none" w:sz="0" w:space="0" w:color="auto"/>
      </w:divBdr>
    </w:div>
    <w:div w:id="1480724876">
      <w:bodyDiv w:val="1"/>
      <w:marLeft w:val="0"/>
      <w:marRight w:val="0"/>
      <w:marTop w:val="0"/>
      <w:marBottom w:val="0"/>
      <w:divBdr>
        <w:top w:val="none" w:sz="0" w:space="0" w:color="auto"/>
        <w:left w:val="none" w:sz="0" w:space="0" w:color="auto"/>
        <w:bottom w:val="none" w:sz="0" w:space="0" w:color="auto"/>
        <w:right w:val="none" w:sz="0" w:space="0" w:color="auto"/>
      </w:divBdr>
    </w:div>
    <w:div w:id="1480802733">
      <w:bodyDiv w:val="1"/>
      <w:marLeft w:val="0"/>
      <w:marRight w:val="0"/>
      <w:marTop w:val="0"/>
      <w:marBottom w:val="0"/>
      <w:divBdr>
        <w:top w:val="none" w:sz="0" w:space="0" w:color="auto"/>
        <w:left w:val="none" w:sz="0" w:space="0" w:color="auto"/>
        <w:bottom w:val="none" w:sz="0" w:space="0" w:color="auto"/>
        <w:right w:val="none" w:sz="0" w:space="0" w:color="auto"/>
      </w:divBdr>
    </w:div>
    <w:div w:id="1480878031">
      <w:bodyDiv w:val="1"/>
      <w:marLeft w:val="0"/>
      <w:marRight w:val="0"/>
      <w:marTop w:val="0"/>
      <w:marBottom w:val="0"/>
      <w:divBdr>
        <w:top w:val="none" w:sz="0" w:space="0" w:color="auto"/>
        <w:left w:val="none" w:sz="0" w:space="0" w:color="auto"/>
        <w:bottom w:val="none" w:sz="0" w:space="0" w:color="auto"/>
        <w:right w:val="none" w:sz="0" w:space="0" w:color="auto"/>
      </w:divBdr>
    </w:div>
    <w:div w:id="1480918706">
      <w:bodyDiv w:val="1"/>
      <w:marLeft w:val="0"/>
      <w:marRight w:val="0"/>
      <w:marTop w:val="0"/>
      <w:marBottom w:val="0"/>
      <w:divBdr>
        <w:top w:val="none" w:sz="0" w:space="0" w:color="auto"/>
        <w:left w:val="none" w:sz="0" w:space="0" w:color="auto"/>
        <w:bottom w:val="none" w:sz="0" w:space="0" w:color="auto"/>
        <w:right w:val="none" w:sz="0" w:space="0" w:color="auto"/>
      </w:divBdr>
    </w:div>
    <w:div w:id="1481190281">
      <w:bodyDiv w:val="1"/>
      <w:marLeft w:val="0"/>
      <w:marRight w:val="0"/>
      <w:marTop w:val="0"/>
      <w:marBottom w:val="0"/>
      <w:divBdr>
        <w:top w:val="none" w:sz="0" w:space="0" w:color="auto"/>
        <w:left w:val="none" w:sz="0" w:space="0" w:color="auto"/>
        <w:bottom w:val="none" w:sz="0" w:space="0" w:color="auto"/>
        <w:right w:val="none" w:sz="0" w:space="0" w:color="auto"/>
      </w:divBdr>
    </w:div>
    <w:div w:id="1481340575">
      <w:bodyDiv w:val="1"/>
      <w:marLeft w:val="0"/>
      <w:marRight w:val="0"/>
      <w:marTop w:val="0"/>
      <w:marBottom w:val="0"/>
      <w:divBdr>
        <w:top w:val="none" w:sz="0" w:space="0" w:color="auto"/>
        <w:left w:val="none" w:sz="0" w:space="0" w:color="auto"/>
        <w:bottom w:val="none" w:sz="0" w:space="0" w:color="auto"/>
        <w:right w:val="none" w:sz="0" w:space="0" w:color="auto"/>
      </w:divBdr>
    </w:div>
    <w:div w:id="1481651981">
      <w:bodyDiv w:val="1"/>
      <w:marLeft w:val="0"/>
      <w:marRight w:val="0"/>
      <w:marTop w:val="0"/>
      <w:marBottom w:val="0"/>
      <w:divBdr>
        <w:top w:val="none" w:sz="0" w:space="0" w:color="auto"/>
        <w:left w:val="none" w:sz="0" w:space="0" w:color="auto"/>
        <w:bottom w:val="none" w:sz="0" w:space="0" w:color="auto"/>
        <w:right w:val="none" w:sz="0" w:space="0" w:color="auto"/>
      </w:divBdr>
    </w:div>
    <w:div w:id="1481728874">
      <w:bodyDiv w:val="1"/>
      <w:marLeft w:val="0"/>
      <w:marRight w:val="0"/>
      <w:marTop w:val="0"/>
      <w:marBottom w:val="0"/>
      <w:divBdr>
        <w:top w:val="none" w:sz="0" w:space="0" w:color="auto"/>
        <w:left w:val="none" w:sz="0" w:space="0" w:color="auto"/>
        <w:bottom w:val="none" w:sz="0" w:space="0" w:color="auto"/>
        <w:right w:val="none" w:sz="0" w:space="0" w:color="auto"/>
      </w:divBdr>
    </w:div>
    <w:div w:id="1481800137">
      <w:bodyDiv w:val="1"/>
      <w:marLeft w:val="0"/>
      <w:marRight w:val="0"/>
      <w:marTop w:val="0"/>
      <w:marBottom w:val="0"/>
      <w:divBdr>
        <w:top w:val="none" w:sz="0" w:space="0" w:color="auto"/>
        <w:left w:val="none" w:sz="0" w:space="0" w:color="auto"/>
        <w:bottom w:val="none" w:sz="0" w:space="0" w:color="auto"/>
        <w:right w:val="none" w:sz="0" w:space="0" w:color="auto"/>
      </w:divBdr>
    </w:div>
    <w:div w:id="1482117625">
      <w:bodyDiv w:val="1"/>
      <w:marLeft w:val="0"/>
      <w:marRight w:val="0"/>
      <w:marTop w:val="0"/>
      <w:marBottom w:val="0"/>
      <w:divBdr>
        <w:top w:val="none" w:sz="0" w:space="0" w:color="auto"/>
        <w:left w:val="none" w:sz="0" w:space="0" w:color="auto"/>
        <w:bottom w:val="none" w:sz="0" w:space="0" w:color="auto"/>
        <w:right w:val="none" w:sz="0" w:space="0" w:color="auto"/>
      </w:divBdr>
    </w:div>
    <w:div w:id="1482574462">
      <w:bodyDiv w:val="1"/>
      <w:marLeft w:val="0"/>
      <w:marRight w:val="0"/>
      <w:marTop w:val="0"/>
      <w:marBottom w:val="0"/>
      <w:divBdr>
        <w:top w:val="none" w:sz="0" w:space="0" w:color="auto"/>
        <w:left w:val="none" w:sz="0" w:space="0" w:color="auto"/>
        <w:bottom w:val="none" w:sz="0" w:space="0" w:color="auto"/>
        <w:right w:val="none" w:sz="0" w:space="0" w:color="auto"/>
      </w:divBdr>
    </w:div>
    <w:div w:id="1482695869">
      <w:bodyDiv w:val="1"/>
      <w:marLeft w:val="0"/>
      <w:marRight w:val="0"/>
      <w:marTop w:val="0"/>
      <w:marBottom w:val="0"/>
      <w:divBdr>
        <w:top w:val="none" w:sz="0" w:space="0" w:color="auto"/>
        <w:left w:val="none" w:sz="0" w:space="0" w:color="auto"/>
        <w:bottom w:val="none" w:sz="0" w:space="0" w:color="auto"/>
        <w:right w:val="none" w:sz="0" w:space="0" w:color="auto"/>
      </w:divBdr>
    </w:div>
    <w:div w:id="1483039883">
      <w:bodyDiv w:val="1"/>
      <w:marLeft w:val="0"/>
      <w:marRight w:val="0"/>
      <w:marTop w:val="0"/>
      <w:marBottom w:val="0"/>
      <w:divBdr>
        <w:top w:val="none" w:sz="0" w:space="0" w:color="auto"/>
        <w:left w:val="none" w:sz="0" w:space="0" w:color="auto"/>
        <w:bottom w:val="none" w:sz="0" w:space="0" w:color="auto"/>
        <w:right w:val="none" w:sz="0" w:space="0" w:color="auto"/>
      </w:divBdr>
    </w:div>
    <w:div w:id="1483084294">
      <w:bodyDiv w:val="1"/>
      <w:marLeft w:val="0"/>
      <w:marRight w:val="0"/>
      <w:marTop w:val="0"/>
      <w:marBottom w:val="0"/>
      <w:divBdr>
        <w:top w:val="none" w:sz="0" w:space="0" w:color="auto"/>
        <w:left w:val="none" w:sz="0" w:space="0" w:color="auto"/>
        <w:bottom w:val="none" w:sz="0" w:space="0" w:color="auto"/>
        <w:right w:val="none" w:sz="0" w:space="0" w:color="auto"/>
      </w:divBdr>
    </w:div>
    <w:div w:id="1483084759">
      <w:bodyDiv w:val="1"/>
      <w:marLeft w:val="0"/>
      <w:marRight w:val="0"/>
      <w:marTop w:val="0"/>
      <w:marBottom w:val="0"/>
      <w:divBdr>
        <w:top w:val="none" w:sz="0" w:space="0" w:color="auto"/>
        <w:left w:val="none" w:sz="0" w:space="0" w:color="auto"/>
        <w:bottom w:val="none" w:sz="0" w:space="0" w:color="auto"/>
        <w:right w:val="none" w:sz="0" w:space="0" w:color="auto"/>
      </w:divBdr>
    </w:div>
    <w:div w:id="1483541494">
      <w:bodyDiv w:val="1"/>
      <w:marLeft w:val="0"/>
      <w:marRight w:val="0"/>
      <w:marTop w:val="0"/>
      <w:marBottom w:val="0"/>
      <w:divBdr>
        <w:top w:val="none" w:sz="0" w:space="0" w:color="auto"/>
        <w:left w:val="none" w:sz="0" w:space="0" w:color="auto"/>
        <w:bottom w:val="none" w:sz="0" w:space="0" w:color="auto"/>
        <w:right w:val="none" w:sz="0" w:space="0" w:color="auto"/>
      </w:divBdr>
    </w:div>
    <w:div w:id="1483619650">
      <w:bodyDiv w:val="1"/>
      <w:marLeft w:val="0"/>
      <w:marRight w:val="0"/>
      <w:marTop w:val="0"/>
      <w:marBottom w:val="0"/>
      <w:divBdr>
        <w:top w:val="none" w:sz="0" w:space="0" w:color="auto"/>
        <w:left w:val="none" w:sz="0" w:space="0" w:color="auto"/>
        <w:bottom w:val="none" w:sz="0" w:space="0" w:color="auto"/>
        <w:right w:val="none" w:sz="0" w:space="0" w:color="auto"/>
      </w:divBdr>
    </w:div>
    <w:div w:id="1483886651">
      <w:bodyDiv w:val="1"/>
      <w:marLeft w:val="0"/>
      <w:marRight w:val="0"/>
      <w:marTop w:val="0"/>
      <w:marBottom w:val="0"/>
      <w:divBdr>
        <w:top w:val="none" w:sz="0" w:space="0" w:color="auto"/>
        <w:left w:val="none" w:sz="0" w:space="0" w:color="auto"/>
        <w:bottom w:val="none" w:sz="0" w:space="0" w:color="auto"/>
        <w:right w:val="none" w:sz="0" w:space="0" w:color="auto"/>
      </w:divBdr>
    </w:div>
    <w:div w:id="1483892830">
      <w:bodyDiv w:val="1"/>
      <w:marLeft w:val="0"/>
      <w:marRight w:val="0"/>
      <w:marTop w:val="0"/>
      <w:marBottom w:val="0"/>
      <w:divBdr>
        <w:top w:val="none" w:sz="0" w:space="0" w:color="auto"/>
        <w:left w:val="none" w:sz="0" w:space="0" w:color="auto"/>
        <w:bottom w:val="none" w:sz="0" w:space="0" w:color="auto"/>
        <w:right w:val="none" w:sz="0" w:space="0" w:color="auto"/>
      </w:divBdr>
    </w:div>
    <w:div w:id="1483931921">
      <w:bodyDiv w:val="1"/>
      <w:marLeft w:val="0"/>
      <w:marRight w:val="0"/>
      <w:marTop w:val="0"/>
      <w:marBottom w:val="0"/>
      <w:divBdr>
        <w:top w:val="none" w:sz="0" w:space="0" w:color="auto"/>
        <w:left w:val="none" w:sz="0" w:space="0" w:color="auto"/>
        <w:bottom w:val="none" w:sz="0" w:space="0" w:color="auto"/>
        <w:right w:val="none" w:sz="0" w:space="0" w:color="auto"/>
      </w:divBdr>
    </w:div>
    <w:div w:id="1483963598">
      <w:bodyDiv w:val="1"/>
      <w:marLeft w:val="0"/>
      <w:marRight w:val="0"/>
      <w:marTop w:val="0"/>
      <w:marBottom w:val="0"/>
      <w:divBdr>
        <w:top w:val="none" w:sz="0" w:space="0" w:color="auto"/>
        <w:left w:val="none" w:sz="0" w:space="0" w:color="auto"/>
        <w:bottom w:val="none" w:sz="0" w:space="0" w:color="auto"/>
        <w:right w:val="none" w:sz="0" w:space="0" w:color="auto"/>
      </w:divBdr>
    </w:div>
    <w:div w:id="1484466068">
      <w:bodyDiv w:val="1"/>
      <w:marLeft w:val="0"/>
      <w:marRight w:val="0"/>
      <w:marTop w:val="0"/>
      <w:marBottom w:val="0"/>
      <w:divBdr>
        <w:top w:val="none" w:sz="0" w:space="0" w:color="auto"/>
        <w:left w:val="none" w:sz="0" w:space="0" w:color="auto"/>
        <w:bottom w:val="none" w:sz="0" w:space="0" w:color="auto"/>
        <w:right w:val="none" w:sz="0" w:space="0" w:color="auto"/>
      </w:divBdr>
    </w:div>
    <w:div w:id="1484467723">
      <w:bodyDiv w:val="1"/>
      <w:marLeft w:val="0"/>
      <w:marRight w:val="0"/>
      <w:marTop w:val="0"/>
      <w:marBottom w:val="0"/>
      <w:divBdr>
        <w:top w:val="none" w:sz="0" w:space="0" w:color="auto"/>
        <w:left w:val="none" w:sz="0" w:space="0" w:color="auto"/>
        <w:bottom w:val="none" w:sz="0" w:space="0" w:color="auto"/>
        <w:right w:val="none" w:sz="0" w:space="0" w:color="auto"/>
      </w:divBdr>
    </w:div>
    <w:div w:id="1484467736">
      <w:bodyDiv w:val="1"/>
      <w:marLeft w:val="0"/>
      <w:marRight w:val="0"/>
      <w:marTop w:val="0"/>
      <w:marBottom w:val="0"/>
      <w:divBdr>
        <w:top w:val="none" w:sz="0" w:space="0" w:color="auto"/>
        <w:left w:val="none" w:sz="0" w:space="0" w:color="auto"/>
        <w:bottom w:val="none" w:sz="0" w:space="0" w:color="auto"/>
        <w:right w:val="none" w:sz="0" w:space="0" w:color="auto"/>
      </w:divBdr>
    </w:div>
    <w:div w:id="1484851708">
      <w:bodyDiv w:val="1"/>
      <w:marLeft w:val="0"/>
      <w:marRight w:val="0"/>
      <w:marTop w:val="0"/>
      <w:marBottom w:val="0"/>
      <w:divBdr>
        <w:top w:val="none" w:sz="0" w:space="0" w:color="auto"/>
        <w:left w:val="none" w:sz="0" w:space="0" w:color="auto"/>
        <w:bottom w:val="none" w:sz="0" w:space="0" w:color="auto"/>
        <w:right w:val="none" w:sz="0" w:space="0" w:color="auto"/>
      </w:divBdr>
    </w:div>
    <w:div w:id="1485001960">
      <w:bodyDiv w:val="1"/>
      <w:marLeft w:val="0"/>
      <w:marRight w:val="0"/>
      <w:marTop w:val="0"/>
      <w:marBottom w:val="0"/>
      <w:divBdr>
        <w:top w:val="none" w:sz="0" w:space="0" w:color="auto"/>
        <w:left w:val="none" w:sz="0" w:space="0" w:color="auto"/>
        <w:bottom w:val="none" w:sz="0" w:space="0" w:color="auto"/>
        <w:right w:val="none" w:sz="0" w:space="0" w:color="auto"/>
      </w:divBdr>
    </w:div>
    <w:div w:id="1485274692">
      <w:bodyDiv w:val="1"/>
      <w:marLeft w:val="0"/>
      <w:marRight w:val="0"/>
      <w:marTop w:val="0"/>
      <w:marBottom w:val="0"/>
      <w:divBdr>
        <w:top w:val="none" w:sz="0" w:space="0" w:color="auto"/>
        <w:left w:val="none" w:sz="0" w:space="0" w:color="auto"/>
        <w:bottom w:val="none" w:sz="0" w:space="0" w:color="auto"/>
        <w:right w:val="none" w:sz="0" w:space="0" w:color="auto"/>
      </w:divBdr>
    </w:div>
    <w:div w:id="1485319309">
      <w:bodyDiv w:val="1"/>
      <w:marLeft w:val="0"/>
      <w:marRight w:val="0"/>
      <w:marTop w:val="0"/>
      <w:marBottom w:val="0"/>
      <w:divBdr>
        <w:top w:val="none" w:sz="0" w:space="0" w:color="auto"/>
        <w:left w:val="none" w:sz="0" w:space="0" w:color="auto"/>
        <w:bottom w:val="none" w:sz="0" w:space="0" w:color="auto"/>
        <w:right w:val="none" w:sz="0" w:space="0" w:color="auto"/>
      </w:divBdr>
    </w:div>
    <w:div w:id="1485777108">
      <w:bodyDiv w:val="1"/>
      <w:marLeft w:val="0"/>
      <w:marRight w:val="0"/>
      <w:marTop w:val="0"/>
      <w:marBottom w:val="0"/>
      <w:divBdr>
        <w:top w:val="none" w:sz="0" w:space="0" w:color="auto"/>
        <w:left w:val="none" w:sz="0" w:space="0" w:color="auto"/>
        <w:bottom w:val="none" w:sz="0" w:space="0" w:color="auto"/>
        <w:right w:val="none" w:sz="0" w:space="0" w:color="auto"/>
      </w:divBdr>
    </w:div>
    <w:div w:id="1485975860">
      <w:bodyDiv w:val="1"/>
      <w:marLeft w:val="0"/>
      <w:marRight w:val="0"/>
      <w:marTop w:val="0"/>
      <w:marBottom w:val="0"/>
      <w:divBdr>
        <w:top w:val="none" w:sz="0" w:space="0" w:color="auto"/>
        <w:left w:val="none" w:sz="0" w:space="0" w:color="auto"/>
        <w:bottom w:val="none" w:sz="0" w:space="0" w:color="auto"/>
        <w:right w:val="none" w:sz="0" w:space="0" w:color="auto"/>
      </w:divBdr>
    </w:div>
    <w:div w:id="1486164435">
      <w:bodyDiv w:val="1"/>
      <w:marLeft w:val="0"/>
      <w:marRight w:val="0"/>
      <w:marTop w:val="0"/>
      <w:marBottom w:val="0"/>
      <w:divBdr>
        <w:top w:val="none" w:sz="0" w:space="0" w:color="auto"/>
        <w:left w:val="none" w:sz="0" w:space="0" w:color="auto"/>
        <w:bottom w:val="none" w:sz="0" w:space="0" w:color="auto"/>
        <w:right w:val="none" w:sz="0" w:space="0" w:color="auto"/>
      </w:divBdr>
    </w:div>
    <w:div w:id="1486244740">
      <w:bodyDiv w:val="1"/>
      <w:marLeft w:val="0"/>
      <w:marRight w:val="0"/>
      <w:marTop w:val="0"/>
      <w:marBottom w:val="0"/>
      <w:divBdr>
        <w:top w:val="none" w:sz="0" w:space="0" w:color="auto"/>
        <w:left w:val="none" w:sz="0" w:space="0" w:color="auto"/>
        <w:bottom w:val="none" w:sz="0" w:space="0" w:color="auto"/>
        <w:right w:val="none" w:sz="0" w:space="0" w:color="auto"/>
      </w:divBdr>
    </w:div>
    <w:div w:id="1486320352">
      <w:bodyDiv w:val="1"/>
      <w:marLeft w:val="0"/>
      <w:marRight w:val="0"/>
      <w:marTop w:val="0"/>
      <w:marBottom w:val="0"/>
      <w:divBdr>
        <w:top w:val="none" w:sz="0" w:space="0" w:color="auto"/>
        <w:left w:val="none" w:sz="0" w:space="0" w:color="auto"/>
        <w:bottom w:val="none" w:sz="0" w:space="0" w:color="auto"/>
        <w:right w:val="none" w:sz="0" w:space="0" w:color="auto"/>
      </w:divBdr>
    </w:div>
    <w:div w:id="1486624532">
      <w:bodyDiv w:val="1"/>
      <w:marLeft w:val="0"/>
      <w:marRight w:val="0"/>
      <w:marTop w:val="0"/>
      <w:marBottom w:val="0"/>
      <w:divBdr>
        <w:top w:val="none" w:sz="0" w:space="0" w:color="auto"/>
        <w:left w:val="none" w:sz="0" w:space="0" w:color="auto"/>
        <w:bottom w:val="none" w:sz="0" w:space="0" w:color="auto"/>
        <w:right w:val="none" w:sz="0" w:space="0" w:color="auto"/>
      </w:divBdr>
    </w:div>
    <w:div w:id="1486705552">
      <w:bodyDiv w:val="1"/>
      <w:marLeft w:val="0"/>
      <w:marRight w:val="0"/>
      <w:marTop w:val="0"/>
      <w:marBottom w:val="0"/>
      <w:divBdr>
        <w:top w:val="none" w:sz="0" w:space="0" w:color="auto"/>
        <w:left w:val="none" w:sz="0" w:space="0" w:color="auto"/>
        <w:bottom w:val="none" w:sz="0" w:space="0" w:color="auto"/>
        <w:right w:val="none" w:sz="0" w:space="0" w:color="auto"/>
      </w:divBdr>
    </w:div>
    <w:div w:id="1486781421">
      <w:bodyDiv w:val="1"/>
      <w:marLeft w:val="0"/>
      <w:marRight w:val="0"/>
      <w:marTop w:val="0"/>
      <w:marBottom w:val="0"/>
      <w:divBdr>
        <w:top w:val="none" w:sz="0" w:space="0" w:color="auto"/>
        <w:left w:val="none" w:sz="0" w:space="0" w:color="auto"/>
        <w:bottom w:val="none" w:sz="0" w:space="0" w:color="auto"/>
        <w:right w:val="none" w:sz="0" w:space="0" w:color="auto"/>
      </w:divBdr>
    </w:div>
    <w:div w:id="1486972722">
      <w:bodyDiv w:val="1"/>
      <w:marLeft w:val="0"/>
      <w:marRight w:val="0"/>
      <w:marTop w:val="0"/>
      <w:marBottom w:val="0"/>
      <w:divBdr>
        <w:top w:val="none" w:sz="0" w:space="0" w:color="auto"/>
        <w:left w:val="none" w:sz="0" w:space="0" w:color="auto"/>
        <w:bottom w:val="none" w:sz="0" w:space="0" w:color="auto"/>
        <w:right w:val="none" w:sz="0" w:space="0" w:color="auto"/>
      </w:divBdr>
    </w:div>
    <w:div w:id="1487163427">
      <w:bodyDiv w:val="1"/>
      <w:marLeft w:val="0"/>
      <w:marRight w:val="0"/>
      <w:marTop w:val="0"/>
      <w:marBottom w:val="0"/>
      <w:divBdr>
        <w:top w:val="none" w:sz="0" w:space="0" w:color="auto"/>
        <w:left w:val="none" w:sz="0" w:space="0" w:color="auto"/>
        <w:bottom w:val="none" w:sz="0" w:space="0" w:color="auto"/>
        <w:right w:val="none" w:sz="0" w:space="0" w:color="auto"/>
      </w:divBdr>
    </w:div>
    <w:div w:id="1487236766">
      <w:bodyDiv w:val="1"/>
      <w:marLeft w:val="0"/>
      <w:marRight w:val="0"/>
      <w:marTop w:val="0"/>
      <w:marBottom w:val="0"/>
      <w:divBdr>
        <w:top w:val="none" w:sz="0" w:space="0" w:color="auto"/>
        <w:left w:val="none" w:sz="0" w:space="0" w:color="auto"/>
        <w:bottom w:val="none" w:sz="0" w:space="0" w:color="auto"/>
        <w:right w:val="none" w:sz="0" w:space="0" w:color="auto"/>
      </w:divBdr>
    </w:div>
    <w:div w:id="1487555255">
      <w:bodyDiv w:val="1"/>
      <w:marLeft w:val="0"/>
      <w:marRight w:val="0"/>
      <w:marTop w:val="0"/>
      <w:marBottom w:val="0"/>
      <w:divBdr>
        <w:top w:val="none" w:sz="0" w:space="0" w:color="auto"/>
        <w:left w:val="none" w:sz="0" w:space="0" w:color="auto"/>
        <w:bottom w:val="none" w:sz="0" w:space="0" w:color="auto"/>
        <w:right w:val="none" w:sz="0" w:space="0" w:color="auto"/>
      </w:divBdr>
    </w:div>
    <w:div w:id="1487867221">
      <w:bodyDiv w:val="1"/>
      <w:marLeft w:val="0"/>
      <w:marRight w:val="0"/>
      <w:marTop w:val="0"/>
      <w:marBottom w:val="0"/>
      <w:divBdr>
        <w:top w:val="none" w:sz="0" w:space="0" w:color="auto"/>
        <w:left w:val="none" w:sz="0" w:space="0" w:color="auto"/>
        <w:bottom w:val="none" w:sz="0" w:space="0" w:color="auto"/>
        <w:right w:val="none" w:sz="0" w:space="0" w:color="auto"/>
      </w:divBdr>
    </w:div>
    <w:div w:id="1488127803">
      <w:bodyDiv w:val="1"/>
      <w:marLeft w:val="0"/>
      <w:marRight w:val="0"/>
      <w:marTop w:val="0"/>
      <w:marBottom w:val="0"/>
      <w:divBdr>
        <w:top w:val="none" w:sz="0" w:space="0" w:color="auto"/>
        <w:left w:val="none" w:sz="0" w:space="0" w:color="auto"/>
        <w:bottom w:val="none" w:sz="0" w:space="0" w:color="auto"/>
        <w:right w:val="none" w:sz="0" w:space="0" w:color="auto"/>
      </w:divBdr>
      <w:divsChild>
        <w:div w:id="73432629">
          <w:marLeft w:val="0"/>
          <w:marRight w:val="0"/>
          <w:marTop w:val="0"/>
          <w:marBottom w:val="0"/>
          <w:divBdr>
            <w:top w:val="none" w:sz="0" w:space="0" w:color="auto"/>
            <w:left w:val="none" w:sz="0" w:space="0" w:color="auto"/>
            <w:bottom w:val="none" w:sz="0" w:space="0" w:color="auto"/>
            <w:right w:val="none" w:sz="0" w:space="0" w:color="auto"/>
          </w:divBdr>
        </w:div>
        <w:div w:id="210578331">
          <w:marLeft w:val="0"/>
          <w:marRight w:val="0"/>
          <w:marTop w:val="0"/>
          <w:marBottom w:val="0"/>
          <w:divBdr>
            <w:top w:val="none" w:sz="0" w:space="0" w:color="auto"/>
            <w:left w:val="none" w:sz="0" w:space="0" w:color="auto"/>
            <w:bottom w:val="none" w:sz="0" w:space="0" w:color="auto"/>
            <w:right w:val="none" w:sz="0" w:space="0" w:color="auto"/>
          </w:divBdr>
        </w:div>
        <w:div w:id="241723680">
          <w:marLeft w:val="0"/>
          <w:marRight w:val="0"/>
          <w:marTop w:val="0"/>
          <w:marBottom w:val="0"/>
          <w:divBdr>
            <w:top w:val="none" w:sz="0" w:space="0" w:color="auto"/>
            <w:left w:val="none" w:sz="0" w:space="0" w:color="auto"/>
            <w:bottom w:val="none" w:sz="0" w:space="0" w:color="auto"/>
            <w:right w:val="none" w:sz="0" w:space="0" w:color="auto"/>
          </w:divBdr>
        </w:div>
        <w:div w:id="245656753">
          <w:marLeft w:val="0"/>
          <w:marRight w:val="0"/>
          <w:marTop w:val="0"/>
          <w:marBottom w:val="0"/>
          <w:divBdr>
            <w:top w:val="none" w:sz="0" w:space="0" w:color="auto"/>
            <w:left w:val="none" w:sz="0" w:space="0" w:color="auto"/>
            <w:bottom w:val="none" w:sz="0" w:space="0" w:color="auto"/>
            <w:right w:val="none" w:sz="0" w:space="0" w:color="auto"/>
          </w:divBdr>
        </w:div>
        <w:div w:id="340939601">
          <w:marLeft w:val="0"/>
          <w:marRight w:val="0"/>
          <w:marTop w:val="0"/>
          <w:marBottom w:val="0"/>
          <w:divBdr>
            <w:top w:val="none" w:sz="0" w:space="0" w:color="auto"/>
            <w:left w:val="none" w:sz="0" w:space="0" w:color="auto"/>
            <w:bottom w:val="none" w:sz="0" w:space="0" w:color="auto"/>
            <w:right w:val="none" w:sz="0" w:space="0" w:color="auto"/>
          </w:divBdr>
        </w:div>
        <w:div w:id="368379411">
          <w:marLeft w:val="0"/>
          <w:marRight w:val="0"/>
          <w:marTop w:val="0"/>
          <w:marBottom w:val="0"/>
          <w:divBdr>
            <w:top w:val="none" w:sz="0" w:space="0" w:color="auto"/>
            <w:left w:val="none" w:sz="0" w:space="0" w:color="auto"/>
            <w:bottom w:val="none" w:sz="0" w:space="0" w:color="auto"/>
            <w:right w:val="none" w:sz="0" w:space="0" w:color="auto"/>
          </w:divBdr>
        </w:div>
        <w:div w:id="471598735">
          <w:marLeft w:val="0"/>
          <w:marRight w:val="0"/>
          <w:marTop w:val="0"/>
          <w:marBottom w:val="0"/>
          <w:divBdr>
            <w:top w:val="none" w:sz="0" w:space="0" w:color="auto"/>
            <w:left w:val="none" w:sz="0" w:space="0" w:color="auto"/>
            <w:bottom w:val="none" w:sz="0" w:space="0" w:color="auto"/>
            <w:right w:val="none" w:sz="0" w:space="0" w:color="auto"/>
          </w:divBdr>
        </w:div>
        <w:div w:id="515460800">
          <w:marLeft w:val="0"/>
          <w:marRight w:val="0"/>
          <w:marTop w:val="0"/>
          <w:marBottom w:val="0"/>
          <w:divBdr>
            <w:top w:val="none" w:sz="0" w:space="0" w:color="auto"/>
            <w:left w:val="none" w:sz="0" w:space="0" w:color="auto"/>
            <w:bottom w:val="none" w:sz="0" w:space="0" w:color="auto"/>
            <w:right w:val="none" w:sz="0" w:space="0" w:color="auto"/>
          </w:divBdr>
        </w:div>
        <w:div w:id="520431577">
          <w:marLeft w:val="0"/>
          <w:marRight w:val="0"/>
          <w:marTop w:val="0"/>
          <w:marBottom w:val="0"/>
          <w:divBdr>
            <w:top w:val="none" w:sz="0" w:space="0" w:color="auto"/>
            <w:left w:val="none" w:sz="0" w:space="0" w:color="auto"/>
            <w:bottom w:val="none" w:sz="0" w:space="0" w:color="auto"/>
            <w:right w:val="none" w:sz="0" w:space="0" w:color="auto"/>
          </w:divBdr>
        </w:div>
        <w:div w:id="652218017">
          <w:marLeft w:val="0"/>
          <w:marRight w:val="0"/>
          <w:marTop w:val="0"/>
          <w:marBottom w:val="0"/>
          <w:divBdr>
            <w:top w:val="none" w:sz="0" w:space="0" w:color="auto"/>
            <w:left w:val="none" w:sz="0" w:space="0" w:color="auto"/>
            <w:bottom w:val="none" w:sz="0" w:space="0" w:color="auto"/>
            <w:right w:val="none" w:sz="0" w:space="0" w:color="auto"/>
          </w:divBdr>
        </w:div>
        <w:div w:id="964193421">
          <w:marLeft w:val="0"/>
          <w:marRight w:val="0"/>
          <w:marTop w:val="0"/>
          <w:marBottom w:val="0"/>
          <w:divBdr>
            <w:top w:val="none" w:sz="0" w:space="0" w:color="auto"/>
            <w:left w:val="none" w:sz="0" w:space="0" w:color="auto"/>
            <w:bottom w:val="none" w:sz="0" w:space="0" w:color="auto"/>
            <w:right w:val="none" w:sz="0" w:space="0" w:color="auto"/>
          </w:divBdr>
        </w:div>
        <w:div w:id="1055785487">
          <w:marLeft w:val="0"/>
          <w:marRight w:val="0"/>
          <w:marTop w:val="0"/>
          <w:marBottom w:val="0"/>
          <w:divBdr>
            <w:top w:val="none" w:sz="0" w:space="0" w:color="auto"/>
            <w:left w:val="none" w:sz="0" w:space="0" w:color="auto"/>
            <w:bottom w:val="none" w:sz="0" w:space="0" w:color="auto"/>
            <w:right w:val="none" w:sz="0" w:space="0" w:color="auto"/>
          </w:divBdr>
        </w:div>
        <w:div w:id="1074815704">
          <w:marLeft w:val="0"/>
          <w:marRight w:val="0"/>
          <w:marTop w:val="0"/>
          <w:marBottom w:val="0"/>
          <w:divBdr>
            <w:top w:val="none" w:sz="0" w:space="0" w:color="auto"/>
            <w:left w:val="none" w:sz="0" w:space="0" w:color="auto"/>
            <w:bottom w:val="none" w:sz="0" w:space="0" w:color="auto"/>
            <w:right w:val="none" w:sz="0" w:space="0" w:color="auto"/>
          </w:divBdr>
        </w:div>
        <w:div w:id="1096823881">
          <w:marLeft w:val="0"/>
          <w:marRight w:val="0"/>
          <w:marTop w:val="0"/>
          <w:marBottom w:val="0"/>
          <w:divBdr>
            <w:top w:val="none" w:sz="0" w:space="0" w:color="auto"/>
            <w:left w:val="none" w:sz="0" w:space="0" w:color="auto"/>
            <w:bottom w:val="none" w:sz="0" w:space="0" w:color="auto"/>
            <w:right w:val="none" w:sz="0" w:space="0" w:color="auto"/>
          </w:divBdr>
        </w:div>
        <w:div w:id="1113135273">
          <w:marLeft w:val="0"/>
          <w:marRight w:val="0"/>
          <w:marTop w:val="0"/>
          <w:marBottom w:val="0"/>
          <w:divBdr>
            <w:top w:val="none" w:sz="0" w:space="0" w:color="auto"/>
            <w:left w:val="none" w:sz="0" w:space="0" w:color="auto"/>
            <w:bottom w:val="none" w:sz="0" w:space="0" w:color="auto"/>
            <w:right w:val="none" w:sz="0" w:space="0" w:color="auto"/>
          </w:divBdr>
        </w:div>
        <w:div w:id="1140462079">
          <w:marLeft w:val="0"/>
          <w:marRight w:val="0"/>
          <w:marTop w:val="0"/>
          <w:marBottom w:val="0"/>
          <w:divBdr>
            <w:top w:val="none" w:sz="0" w:space="0" w:color="auto"/>
            <w:left w:val="none" w:sz="0" w:space="0" w:color="auto"/>
            <w:bottom w:val="none" w:sz="0" w:space="0" w:color="auto"/>
            <w:right w:val="none" w:sz="0" w:space="0" w:color="auto"/>
          </w:divBdr>
        </w:div>
        <w:div w:id="1215889513">
          <w:marLeft w:val="0"/>
          <w:marRight w:val="0"/>
          <w:marTop w:val="0"/>
          <w:marBottom w:val="0"/>
          <w:divBdr>
            <w:top w:val="none" w:sz="0" w:space="0" w:color="auto"/>
            <w:left w:val="none" w:sz="0" w:space="0" w:color="auto"/>
            <w:bottom w:val="none" w:sz="0" w:space="0" w:color="auto"/>
            <w:right w:val="none" w:sz="0" w:space="0" w:color="auto"/>
          </w:divBdr>
        </w:div>
        <w:div w:id="1230774022">
          <w:marLeft w:val="0"/>
          <w:marRight w:val="0"/>
          <w:marTop w:val="0"/>
          <w:marBottom w:val="0"/>
          <w:divBdr>
            <w:top w:val="none" w:sz="0" w:space="0" w:color="auto"/>
            <w:left w:val="none" w:sz="0" w:space="0" w:color="auto"/>
            <w:bottom w:val="none" w:sz="0" w:space="0" w:color="auto"/>
            <w:right w:val="none" w:sz="0" w:space="0" w:color="auto"/>
          </w:divBdr>
        </w:div>
        <w:div w:id="1316566531">
          <w:marLeft w:val="0"/>
          <w:marRight w:val="0"/>
          <w:marTop w:val="0"/>
          <w:marBottom w:val="0"/>
          <w:divBdr>
            <w:top w:val="none" w:sz="0" w:space="0" w:color="auto"/>
            <w:left w:val="none" w:sz="0" w:space="0" w:color="auto"/>
            <w:bottom w:val="none" w:sz="0" w:space="0" w:color="auto"/>
            <w:right w:val="none" w:sz="0" w:space="0" w:color="auto"/>
          </w:divBdr>
        </w:div>
        <w:div w:id="1447583025">
          <w:marLeft w:val="0"/>
          <w:marRight w:val="0"/>
          <w:marTop w:val="0"/>
          <w:marBottom w:val="0"/>
          <w:divBdr>
            <w:top w:val="none" w:sz="0" w:space="0" w:color="auto"/>
            <w:left w:val="none" w:sz="0" w:space="0" w:color="auto"/>
            <w:bottom w:val="none" w:sz="0" w:space="0" w:color="auto"/>
            <w:right w:val="none" w:sz="0" w:space="0" w:color="auto"/>
          </w:divBdr>
        </w:div>
        <w:div w:id="1457722746">
          <w:marLeft w:val="0"/>
          <w:marRight w:val="0"/>
          <w:marTop w:val="0"/>
          <w:marBottom w:val="0"/>
          <w:divBdr>
            <w:top w:val="none" w:sz="0" w:space="0" w:color="auto"/>
            <w:left w:val="none" w:sz="0" w:space="0" w:color="auto"/>
            <w:bottom w:val="none" w:sz="0" w:space="0" w:color="auto"/>
            <w:right w:val="none" w:sz="0" w:space="0" w:color="auto"/>
          </w:divBdr>
        </w:div>
        <w:div w:id="1460803578">
          <w:marLeft w:val="0"/>
          <w:marRight w:val="0"/>
          <w:marTop w:val="0"/>
          <w:marBottom w:val="0"/>
          <w:divBdr>
            <w:top w:val="none" w:sz="0" w:space="0" w:color="auto"/>
            <w:left w:val="none" w:sz="0" w:space="0" w:color="auto"/>
            <w:bottom w:val="none" w:sz="0" w:space="0" w:color="auto"/>
            <w:right w:val="none" w:sz="0" w:space="0" w:color="auto"/>
          </w:divBdr>
        </w:div>
        <w:div w:id="1538734359">
          <w:marLeft w:val="0"/>
          <w:marRight w:val="0"/>
          <w:marTop w:val="0"/>
          <w:marBottom w:val="0"/>
          <w:divBdr>
            <w:top w:val="none" w:sz="0" w:space="0" w:color="auto"/>
            <w:left w:val="none" w:sz="0" w:space="0" w:color="auto"/>
            <w:bottom w:val="none" w:sz="0" w:space="0" w:color="auto"/>
            <w:right w:val="none" w:sz="0" w:space="0" w:color="auto"/>
          </w:divBdr>
        </w:div>
        <w:div w:id="1600135878">
          <w:marLeft w:val="0"/>
          <w:marRight w:val="0"/>
          <w:marTop w:val="0"/>
          <w:marBottom w:val="0"/>
          <w:divBdr>
            <w:top w:val="none" w:sz="0" w:space="0" w:color="auto"/>
            <w:left w:val="none" w:sz="0" w:space="0" w:color="auto"/>
            <w:bottom w:val="none" w:sz="0" w:space="0" w:color="auto"/>
            <w:right w:val="none" w:sz="0" w:space="0" w:color="auto"/>
          </w:divBdr>
        </w:div>
        <w:div w:id="1717392064">
          <w:marLeft w:val="0"/>
          <w:marRight w:val="0"/>
          <w:marTop w:val="0"/>
          <w:marBottom w:val="0"/>
          <w:divBdr>
            <w:top w:val="none" w:sz="0" w:space="0" w:color="auto"/>
            <w:left w:val="none" w:sz="0" w:space="0" w:color="auto"/>
            <w:bottom w:val="none" w:sz="0" w:space="0" w:color="auto"/>
            <w:right w:val="none" w:sz="0" w:space="0" w:color="auto"/>
          </w:divBdr>
        </w:div>
        <w:div w:id="1774084518">
          <w:marLeft w:val="0"/>
          <w:marRight w:val="0"/>
          <w:marTop w:val="0"/>
          <w:marBottom w:val="0"/>
          <w:divBdr>
            <w:top w:val="none" w:sz="0" w:space="0" w:color="auto"/>
            <w:left w:val="none" w:sz="0" w:space="0" w:color="auto"/>
            <w:bottom w:val="none" w:sz="0" w:space="0" w:color="auto"/>
            <w:right w:val="none" w:sz="0" w:space="0" w:color="auto"/>
          </w:divBdr>
        </w:div>
        <w:div w:id="1779594084">
          <w:marLeft w:val="0"/>
          <w:marRight w:val="0"/>
          <w:marTop w:val="0"/>
          <w:marBottom w:val="0"/>
          <w:divBdr>
            <w:top w:val="none" w:sz="0" w:space="0" w:color="auto"/>
            <w:left w:val="none" w:sz="0" w:space="0" w:color="auto"/>
            <w:bottom w:val="none" w:sz="0" w:space="0" w:color="auto"/>
            <w:right w:val="none" w:sz="0" w:space="0" w:color="auto"/>
          </w:divBdr>
        </w:div>
        <w:div w:id="1818261984">
          <w:marLeft w:val="0"/>
          <w:marRight w:val="0"/>
          <w:marTop w:val="0"/>
          <w:marBottom w:val="0"/>
          <w:divBdr>
            <w:top w:val="none" w:sz="0" w:space="0" w:color="auto"/>
            <w:left w:val="none" w:sz="0" w:space="0" w:color="auto"/>
            <w:bottom w:val="none" w:sz="0" w:space="0" w:color="auto"/>
            <w:right w:val="none" w:sz="0" w:space="0" w:color="auto"/>
          </w:divBdr>
        </w:div>
        <w:div w:id="1819882338">
          <w:marLeft w:val="0"/>
          <w:marRight w:val="0"/>
          <w:marTop w:val="0"/>
          <w:marBottom w:val="0"/>
          <w:divBdr>
            <w:top w:val="none" w:sz="0" w:space="0" w:color="auto"/>
            <w:left w:val="none" w:sz="0" w:space="0" w:color="auto"/>
            <w:bottom w:val="none" w:sz="0" w:space="0" w:color="auto"/>
            <w:right w:val="none" w:sz="0" w:space="0" w:color="auto"/>
          </w:divBdr>
        </w:div>
        <w:div w:id="1881016994">
          <w:marLeft w:val="0"/>
          <w:marRight w:val="0"/>
          <w:marTop w:val="0"/>
          <w:marBottom w:val="0"/>
          <w:divBdr>
            <w:top w:val="none" w:sz="0" w:space="0" w:color="auto"/>
            <w:left w:val="none" w:sz="0" w:space="0" w:color="auto"/>
            <w:bottom w:val="none" w:sz="0" w:space="0" w:color="auto"/>
            <w:right w:val="none" w:sz="0" w:space="0" w:color="auto"/>
          </w:divBdr>
        </w:div>
        <w:div w:id="1893929963">
          <w:marLeft w:val="0"/>
          <w:marRight w:val="0"/>
          <w:marTop w:val="0"/>
          <w:marBottom w:val="0"/>
          <w:divBdr>
            <w:top w:val="none" w:sz="0" w:space="0" w:color="auto"/>
            <w:left w:val="none" w:sz="0" w:space="0" w:color="auto"/>
            <w:bottom w:val="none" w:sz="0" w:space="0" w:color="auto"/>
            <w:right w:val="none" w:sz="0" w:space="0" w:color="auto"/>
          </w:divBdr>
        </w:div>
        <w:div w:id="1984772849">
          <w:marLeft w:val="0"/>
          <w:marRight w:val="0"/>
          <w:marTop w:val="0"/>
          <w:marBottom w:val="0"/>
          <w:divBdr>
            <w:top w:val="none" w:sz="0" w:space="0" w:color="auto"/>
            <w:left w:val="none" w:sz="0" w:space="0" w:color="auto"/>
            <w:bottom w:val="none" w:sz="0" w:space="0" w:color="auto"/>
            <w:right w:val="none" w:sz="0" w:space="0" w:color="auto"/>
          </w:divBdr>
        </w:div>
        <w:div w:id="2118941534">
          <w:marLeft w:val="0"/>
          <w:marRight w:val="0"/>
          <w:marTop w:val="0"/>
          <w:marBottom w:val="0"/>
          <w:divBdr>
            <w:top w:val="none" w:sz="0" w:space="0" w:color="auto"/>
            <w:left w:val="none" w:sz="0" w:space="0" w:color="auto"/>
            <w:bottom w:val="none" w:sz="0" w:space="0" w:color="auto"/>
            <w:right w:val="none" w:sz="0" w:space="0" w:color="auto"/>
          </w:divBdr>
        </w:div>
        <w:div w:id="2136175108">
          <w:marLeft w:val="0"/>
          <w:marRight w:val="0"/>
          <w:marTop w:val="0"/>
          <w:marBottom w:val="0"/>
          <w:divBdr>
            <w:top w:val="none" w:sz="0" w:space="0" w:color="auto"/>
            <w:left w:val="none" w:sz="0" w:space="0" w:color="auto"/>
            <w:bottom w:val="none" w:sz="0" w:space="0" w:color="auto"/>
            <w:right w:val="none" w:sz="0" w:space="0" w:color="auto"/>
          </w:divBdr>
        </w:div>
      </w:divsChild>
    </w:div>
    <w:div w:id="1488860524">
      <w:bodyDiv w:val="1"/>
      <w:marLeft w:val="0"/>
      <w:marRight w:val="0"/>
      <w:marTop w:val="0"/>
      <w:marBottom w:val="0"/>
      <w:divBdr>
        <w:top w:val="none" w:sz="0" w:space="0" w:color="auto"/>
        <w:left w:val="none" w:sz="0" w:space="0" w:color="auto"/>
        <w:bottom w:val="none" w:sz="0" w:space="0" w:color="auto"/>
        <w:right w:val="none" w:sz="0" w:space="0" w:color="auto"/>
      </w:divBdr>
      <w:divsChild>
        <w:div w:id="999118207">
          <w:marLeft w:val="0"/>
          <w:marRight w:val="0"/>
          <w:marTop w:val="0"/>
          <w:marBottom w:val="0"/>
          <w:divBdr>
            <w:top w:val="none" w:sz="0" w:space="0" w:color="auto"/>
            <w:left w:val="none" w:sz="0" w:space="0" w:color="auto"/>
            <w:bottom w:val="none" w:sz="0" w:space="0" w:color="auto"/>
            <w:right w:val="none" w:sz="0" w:space="0" w:color="auto"/>
          </w:divBdr>
        </w:div>
        <w:div w:id="741370968">
          <w:marLeft w:val="0"/>
          <w:marRight w:val="0"/>
          <w:marTop w:val="0"/>
          <w:marBottom w:val="0"/>
          <w:divBdr>
            <w:top w:val="none" w:sz="0" w:space="0" w:color="auto"/>
            <w:left w:val="none" w:sz="0" w:space="0" w:color="auto"/>
            <w:bottom w:val="none" w:sz="0" w:space="0" w:color="auto"/>
            <w:right w:val="none" w:sz="0" w:space="0" w:color="auto"/>
          </w:divBdr>
        </w:div>
        <w:div w:id="991644613">
          <w:marLeft w:val="0"/>
          <w:marRight w:val="0"/>
          <w:marTop w:val="0"/>
          <w:marBottom w:val="0"/>
          <w:divBdr>
            <w:top w:val="none" w:sz="0" w:space="0" w:color="auto"/>
            <w:left w:val="none" w:sz="0" w:space="0" w:color="auto"/>
            <w:bottom w:val="none" w:sz="0" w:space="0" w:color="auto"/>
            <w:right w:val="none" w:sz="0" w:space="0" w:color="auto"/>
          </w:divBdr>
        </w:div>
        <w:div w:id="1149907333">
          <w:marLeft w:val="0"/>
          <w:marRight w:val="0"/>
          <w:marTop w:val="0"/>
          <w:marBottom w:val="0"/>
          <w:divBdr>
            <w:top w:val="none" w:sz="0" w:space="0" w:color="auto"/>
            <w:left w:val="none" w:sz="0" w:space="0" w:color="auto"/>
            <w:bottom w:val="none" w:sz="0" w:space="0" w:color="auto"/>
            <w:right w:val="none" w:sz="0" w:space="0" w:color="auto"/>
          </w:divBdr>
        </w:div>
        <w:div w:id="209268982">
          <w:marLeft w:val="0"/>
          <w:marRight w:val="0"/>
          <w:marTop w:val="0"/>
          <w:marBottom w:val="0"/>
          <w:divBdr>
            <w:top w:val="none" w:sz="0" w:space="0" w:color="auto"/>
            <w:left w:val="none" w:sz="0" w:space="0" w:color="auto"/>
            <w:bottom w:val="none" w:sz="0" w:space="0" w:color="auto"/>
            <w:right w:val="none" w:sz="0" w:space="0" w:color="auto"/>
          </w:divBdr>
        </w:div>
        <w:div w:id="1541622442">
          <w:marLeft w:val="0"/>
          <w:marRight w:val="0"/>
          <w:marTop w:val="0"/>
          <w:marBottom w:val="0"/>
          <w:divBdr>
            <w:top w:val="none" w:sz="0" w:space="0" w:color="auto"/>
            <w:left w:val="none" w:sz="0" w:space="0" w:color="auto"/>
            <w:bottom w:val="none" w:sz="0" w:space="0" w:color="auto"/>
            <w:right w:val="none" w:sz="0" w:space="0" w:color="auto"/>
          </w:divBdr>
        </w:div>
        <w:div w:id="77100449">
          <w:marLeft w:val="0"/>
          <w:marRight w:val="0"/>
          <w:marTop w:val="0"/>
          <w:marBottom w:val="0"/>
          <w:divBdr>
            <w:top w:val="none" w:sz="0" w:space="0" w:color="auto"/>
            <w:left w:val="none" w:sz="0" w:space="0" w:color="auto"/>
            <w:bottom w:val="none" w:sz="0" w:space="0" w:color="auto"/>
            <w:right w:val="none" w:sz="0" w:space="0" w:color="auto"/>
          </w:divBdr>
        </w:div>
        <w:div w:id="1812481478">
          <w:marLeft w:val="0"/>
          <w:marRight w:val="0"/>
          <w:marTop w:val="0"/>
          <w:marBottom w:val="0"/>
          <w:divBdr>
            <w:top w:val="none" w:sz="0" w:space="0" w:color="auto"/>
            <w:left w:val="none" w:sz="0" w:space="0" w:color="auto"/>
            <w:bottom w:val="none" w:sz="0" w:space="0" w:color="auto"/>
            <w:right w:val="none" w:sz="0" w:space="0" w:color="auto"/>
          </w:divBdr>
        </w:div>
        <w:div w:id="1656759287">
          <w:marLeft w:val="0"/>
          <w:marRight w:val="0"/>
          <w:marTop w:val="0"/>
          <w:marBottom w:val="0"/>
          <w:divBdr>
            <w:top w:val="none" w:sz="0" w:space="0" w:color="auto"/>
            <w:left w:val="none" w:sz="0" w:space="0" w:color="auto"/>
            <w:bottom w:val="none" w:sz="0" w:space="0" w:color="auto"/>
            <w:right w:val="none" w:sz="0" w:space="0" w:color="auto"/>
          </w:divBdr>
        </w:div>
        <w:div w:id="1723823149">
          <w:marLeft w:val="0"/>
          <w:marRight w:val="0"/>
          <w:marTop w:val="0"/>
          <w:marBottom w:val="0"/>
          <w:divBdr>
            <w:top w:val="none" w:sz="0" w:space="0" w:color="auto"/>
            <w:left w:val="none" w:sz="0" w:space="0" w:color="auto"/>
            <w:bottom w:val="none" w:sz="0" w:space="0" w:color="auto"/>
            <w:right w:val="none" w:sz="0" w:space="0" w:color="auto"/>
          </w:divBdr>
        </w:div>
        <w:div w:id="374621036">
          <w:marLeft w:val="0"/>
          <w:marRight w:val="0"/>
          <w:marTop w:val="0"/>
          <w:marBottom w:val="0"/>
          <w:divBdr>
            <w:top w:val="none" w:sz="0" w:space="0" w:color="auto"/>
            <w:left w:val="none" w:sz="0" w:space="0" w:color="auto"/>
            <w:bottom w:val="none" w:sz="0" w:space="0" w:color="auto"/>
            <w:right w:val="none" w:sz="0" w:space="0" w:color="auto"/>
          </w:divBdr>
        </w:div>
        <w:div w:id="652414614">
          <w:marLeft w:val="0"/>
          <w:marRight w:val="0"/>
          <w:marTop w:val="0"/>
          <w:marBottom w:val="0"/>
          <w:divBdr>
            <w:top w:val="none" w:sz="0" w:space="0" w:color="auto"/>
            <w:left w:val="none" w:sz="0" w:space="0" w:color="auto"/>
            <w:bottom w:val="none" w:sz="0" w:space="0" w:color="auto"/>
            <w:right w:val="none" w:sz="0" w:space="0" w:color="auto"/>
          </w:divBdr>
        </w:div>
        <w:div w:id="28990376">
          <w:marLeft w:val="0"/>
          <w:marRight w:val="0"/>
          <w:marTop w:val="0"/>
          <w:marBottom w:val="0"/>
          <w:divBdr>
            <w:top w:val="none" w:sz="0" w:space="0" w:color="auto"/>
            <w:left w:val="none" w:sz="0" w:space="0" w:color="auto"/>
            <w:bottom w:val="none" w:sz="0" w:space="0" w:color="auto"/>
            <w:right w:val="none" w:sz="0" w:space="0" w:color="auto"/>
          </w:divBdr>
        </w:div>
        <w:div w:id="1879731583">
          <w:marLeft w:val="0"/>
          <w:marRight w:val="0"/>
          <w:marTop w:val="0"/>
          <w:marBottom w:val="0"/>
          <w:divBdr>
            <w:top w:val="none" w:sz="0" w:space="0" w:color="auto"/>
            <w:left w:val="none" w:sz="0" w:space="0" w:color="auto"/>
            <w:bottom w:val="none" w:sz="0" w:space="0" w:color="auto"/>
            <w:right w:val="none" w:sz="0" w:space="0" w:color="auto"/>
          </w:divBdr>
        </w:div>
        <w:div w:id="1848136192">
          <w:marLeft w:val="0"/>
          <w:marRight w:val="0"/>
          <w:marTop w:val="0"/>
          <w:marBottom w:val="0"/>
          <w:divBdr>
            <w:top w:val="none" w:sz="0" w:space="0" w:color="auto"/>
            <w:left w:val="none" w:sz="0" w:space="0" w:color="auto"/>
            <w:bottom w:val="none" w:sz="0" w:space="0" w:color="auto"/>
            <w:right w:val="none" w:sz="0" w:space="0" w:color="auto"/>
          </w:divBdr>
        </w:div>
        <w:div w:id="158353983">
          <w:marLeft w:val="0"/>
          <w:marRight w:val="0"/>
          <w:marTop w:val="0"/>
          <w:marBottom w:val="0"/>
          <w:divBdr>
            <w:top w:val="none" w:sz="0" w:space="0" w:color="auto"/>
            <w:left w:val="none" w:sz="0" w:space="0" w:color="auto"/>
            <w:bottom w:val="none" w:sz="0" w:space="0" w:color="auto"/>
            <w:right w:val="none" w:sz="0" w:space="0" w:color="auto"/>
          </w:divBdr>
        </w:div>
        <w:div w:id="1666975322">
          <w:marLeft w:val="0"/>
          <w:marRight w:val="0"/>
          <w:marTop w:val="0"/>
          <w:marBottom w:val="0"/>
          <w:divBdr>
            <w:top w:val="none" w:sz="0" w:space="0" w:color="auto"/>
            <w:left w:val="none" w:sz="0" w:space="0" w:color="auto"/>
            <w:bottom w:val="none" w:sz="0" w:space="0" w:color="auto"/>
            <w:right w:val="none" w:sz="0" w:space="0" w:color="auto"/>
          </w:divBdr>
        </w:div>
        <w:div w:id="1402673054">
          <w:marLeft w:val="0"/>
          <w:marRight w:val="0"/>
          <w:marTop w:val="0"/>
          <w:marBottom w:val="0"/>
          <w:divBdr>
            <w:top w:val="none" w:sz="0" w:space="0" w:color="auto"/>
            <w:left w:val="none" w:sz="0" w:space="0" w:color="auto"/>
            <w:bottom w:val="none" w:sz="0" w:space="0" w:color="auto"/>
            <w:right w:val="none" w:sz="0" w:space="0" w:color="auto"/>
          </w:divBdr>
        </w:div>
        <w:div w:id="1004363478">
          <w:marLeft w:val="0"/>
          <w:marRight w:val="0"/>
          <w:marTop w:val="0"/>
          <w:marBottom w:val="0"/>
          <w:divBdr>
            <w:top w:val="none" w:sz="0" w:space="0" w:color="auto"/>
            <w:left w:val="none" w:sz="0" w:space="0" w:color="auto"/>
            <w:bottom w:val="none" w:sz="0" w:space="0" w:color="auto"/>
            <w:right w:val="none" w:sz="0" w:space="0" w:color="auto"/>
          </w:divBdr>
        </w:div>
        <w:div w:id="1203441232">
          <w:marLeft w:val="0"/>
          <w:marRight w:val="0"/>
          <w:marTop w:val="0"/>
          <w:marBottom w:val="0"/>
          <w:divBdr>
            <w:top w:val="none" w:sz="0" w:space="0" w:color="auto"/>
            <w:left w:val="none" w:sz="0" w:space="0" w:color="auto"/>
            <w:bottom w:val="none" w:sz="0" w:space="0" w:color="auto"/>
            <w:right w:val="none" w:sz="0" w:space="0" w:color="auto"/>
          </w:divBdr>
        </w:div>
        <w:div w:id="803232471">
          <w:marLeft w:val="0"/>
          <w:marRight w:val="0"/>
          <w:marTop w:val="0"/>
          <w:marBottom w:val="0"/>
          <w:divBdr>
            <w:top w:val="none" w:sz="0" w:space="0" w:color="auto"/>
            <w:left w:val="none" w:sz="0" w:space="0" w:color="auto"/>
            <w:bottom w:val="none" w:sz="0" w:space="0" w:color="auto"/>
            <w:right w:val="none" w:sz="0" w:space="0" w:color="auto"/>
          </w:divBdr>
        </w:div>
        <w:div w:id="448354705">
          <w:marLeft w:val="0"/>
          <w:marRight w:val="0"/>
          <w:marTop w:val="0"/>
          <w:marBottom w:val="0"/>
          <w:divBdr>
            <w:top w:val="none" w:sz="0" w:space="0" w:color="auto"/>
            <w:left w:val="none" w:sz="0" w:space="0" w:color="auto"/>
            <w:bottom w:val="none" w:sz="0" w:space="0" w:color="auto"/>
            <w:right w:val="none" w:sz="0" w:space="0" w:color="auto"/>
          </w:divBdr>
        </w:div>
        <w:div w:id="121848494">
          <w:marLeft w:val="0"/>
          <w:marRight w:val="0"/>
          <w:marTop w:val="0"/>
          <w:marBottom w:val="0"/>
          <w:divBdr>
            <w:top w:val="none" w:sz="0" w:space="0" w:color="auto"/>
            <w:left w:val="none" w:sz="0" w:space="0" w:color="auto"/>
            <w:bottom w:val="none" w:sz="0" w:space="0" w:color="auto"/>
            <w:right w:val="none" w:sz="0" w:space="0" w:color="auto"/>
          </w:divBdr>
        </w:div>
        <w:div w:id="1690332666">
          <w:marLeft w:val="0"/>
          <w:marRight w:val="0"/>
          <w:marTop w:val="0"/>
          <w:marBottom w:val="0"/>
          <w:divBdr>
            <w:top w:val="none" w:sz="0" w:space="0" w:color="auto"/>
            <w:left w:val="none" w:sz="0" w:space="0" w:color="auto"/>
            <w:bottom w:val="none" w:sz="0" w:space="0" w:color="auto"/>
            <w:right w:val="none" w:sz="0" w:space="0" w:color="auto"/>
          </w:divBdr>
        </w:div>
        <w:div w:id="1601569442">
          <w:marLeft w:val="0"/>
          <w:marRight w:val="0"/>
          <w:marTop w:val="0"/>
          <w:marBottom w:val="0"/>
          <w:divBdr>
            <w:top w:val="none" w:sz="0" w:space="0" w:color="auto"/>
            <w:left w:val="none" w:sz="0" w:space="0" w:color="auto"/>
            <w:bottom w:val="none" w:sz="0" w:space="0" w:color="auto"/>
            <w:right w:val="none" w:sz="0" w:space="0" w:color="auto"/>
          </w:divBdr>
        </w:div>
        <w:div w:id="1494686721">
          <w:marLeft w:val="0"/>
          <w:marRight w:val="0"/>
          <w:marTop w:val="0"/>
          <w:marBottom w:val="0"/>
          <w:divBdr>
            <w:top w:val="none" w:sz="0" w:space="0" w:color="auto"/>
            <w:left w:val="none" w:sz="0" w:space="0" w:color="auto"/>
            <w:bottom w:val="none" w:sz="0" w:space="0" w:color="auto"/>
            <w:right w:val="none" w:sz="0" w:space="0" w:color="auto"/>
          </w:divBdr>
        </w:div>
        <w:div w:id="1201939043">
          <w:marLeft w:val="0"/>
          <w:marRight w:val="0"/>
          <w:marTop w:val="0"/>
          <w:marBottom w:val="0"/>
          <w:divBdr>
            <w:top w:val="none" w:sz="0" w:space="0" w:color="auto"/>
            <w:left w:val="none" w:sz="0" w:space="0" w:color="auto"/>
            <w:bottom w:val="none" w:sz="0" w:space="0" w:color="auto"/>
            <w:right w:val="none" w:sz="0" w:space="0" w:color="auto"/>
          </w:divBdr>
        </w:div>
        <w:div w:id="1249734643">
          <w:marLeft w:val="0"/>
          <w:marRight w:val="0"/>
          <w:marTop w:val="0"/>
          <w:marBottom w:val="0"/>
          <w:divBdr>
            <w:top w:val="none" w:sz="0" w:space="0" w:color="auto"/>
            <w:left w:val="none" w:sz="0" w:space="0" w:color="auto"/>
            <w:bottom w:val="none" w:sz="0" w:space="0" w:color="auto"/>
            <w:right w:val="none" w:sz="0" w:space="0" w:color="auto"/>
          </w:divBdr>
        </w:div>
        <w:div w:id="1060980595">
          <w:marLeft w:val="0"/>
          <w:marRight w:val="0"/>
          <w:marTop w:val="0"/>
          <w:marBottom w:val="0"/>
          <w:divBdr>
            <w:top w:val="none" w:sz="0" w:space="0" w:color="auto"/>
            <w:left w:val="none" w:sz="0" w:space="0" w:color="auto"/>
            <w:bottom w:val="none" w:sz="0" w:space="0" w:color="auto"/>
            <w:right w:val="none" w:sz="0" w:space="0" w:color="auto"/>
          </w:divBdr>
        </w:div>
        <w:div w:id="834539808">
          <w:marLeft w:val="0"/>
          <w:marRight w:val="0"/>
          <w:marTop w:val="0"/>
          <w:marBottom w:val="0"/>
          <w:divBdr>
            <w:top w:val="none" w:sz="0" w:space="0" w:color="auto"/>
            <w:left w:val="none" w:sz="0" w:space="0" w:color="auto"/>
            <w:bottom w:val="none" w:sz="0" w:space="0" w:color="auto"/>
            <w:right w:val="none" w:sz="0" w:space="0" w:color="auto"/>
          </w:divBdr>
        </w:div>
        <w:div w:id="406415898">
          <w:marLeft w:val="0"/>
          <w:marRight w:val="0"/>
          <w:marTop w:val="0"/>
          <w:marBottom w:val="0"/>
          <w:divBdr>
            <w:top w:val="none" w:sz="0" w:space="0" w:color="auto"/>
            <w:left w:val="none" w:sz="0" w:space="0" w:color="auto"/>
            <w:bottom w:val="none" w:sz="0" w:space="0" w:color="auto"/>
            <w:right w:val="none" w:sz="0" w:space="0" w:color="auto"/>
          </w:divBdr>
        </w:div>
        <w:div w:id="878080925">
          <w:marLeft w:val="0"/>
          <w:marRight w:val="0"/>
          <w:marTop w:val="0"/>
          <w:marBottom w:val="0"/>
          <w:divBdr>
            <w:top w:val="none" w:sz="0" w:space="0" w:color="auto"/>
            <w:left w:val="none" w:sz="0" w:space="0" w:color="auto"/>
            <w:bottom w:val="none" w:sz="0" w:space="0" w:color="auto"/>
            <w:right w:val="none" w:sz="0" w:space="0" w:color="auto"/>
          </w:divBdr>
        </w:div>
        <w:div w:id="1409764865">
          <w:marLeft w:val="0"/>
          <w:marRight w:val="0"/>
          <w:marTop w:val="0"/>
          <w:marBottom w:val="0"/>
          <w:divBdr>
            <w:top w:val="none" w:sz="0" w:space="0" w:color="auto"/>
            <w:left w:val="none" w:sz="0" w:space="0" w:color="auto"/>
            <w:bottom w:val="none" w:sz="0" w:space="0" w:color="auto"/>
            <w:right w:val="none" w:sz="0" w:space="0" w:color="auto"/>
          </w:divBdr>
        </w:div>
        <w:div w:id="102849219">
          <w:marLeft w:val="0"/>
          <w:marRight w:val="0"/>
          <w:marTop w:val="0"/>
          <w:marBottom w:val="0"/>
          <w:divBdr>
            <w:top w:val="none" w:sz="0" w:space="0" w:color="auto"/>
            <w:left w:val="none" w:sz="0" w:space="0" w:color="auto"/>
            <w:bottom w:val="none" w:sz="0" w:space="0" w:color="auto"/>
            <w:right w:val="none" w:sz="0" w:space="0" w:color="auto"/>
          </w:divBdr>
        </w:div>
        <w:div w:id="1448501554">
          <w:marLeft w:val="0"/>
          <w:marRight w:val="0"/>
          <w:marTop w:val="0"/>
          <w:marBottom w:val="0"/>
          <w:divBdr>
            <w:top w:val="none" w:sz="0" w:space="0" w:color="auto"/>
            <w:left w:val="none" w:sz="0" w:space="0" w:color="auto"/>
            <w:bottom w:val="none" w:sz="0" w:space="0" w:color="auto"/>
            <w:right w:val="none" w:sz="0" w:space="0" w:color="auto"/>
          </w:divBdr>
        </w:div>
        <w:div w:id="738358847">
          <w:marLeft w:val="0"/>
          <w:marRight w:val="0"/>
          <w:marTop w:val="0"/>
          <w:marBottom w:val="0"/>
          <w:divBdr>
            <w:top w:val="none" w:sz="0" w:space="0" w:color="auto"/>
            <w:left w:val="none" w:sz="0" w:space="0" w:color="auto"/>
            <w:bottom w:val="none" w:sz="0" w:space="0" w:color="auto"/>
            <w:right w:val="none" w:sz="0" w:space="0" w:color="auto"/>
          </w:divBdr>
        </w:div>
        <w:div w:id="427237145">
          <w:marLeft w:val="0"/>
          <w:marRight w:val="0"/>
          <w:marTop w:val="0"/>
          <w:marBottom w:val="0"/>
          <w:divBdr>
            <w:top w:val="none" w:sz="0" w:space="0" w:color="auto"/>
            <w:left w:val="none" w:sz="0" w:space="0" w:color="auto"/>
            <w:bottom w:val="none" w:sz="0" w:space="0" w:color="auto"/>
            <w:right w:val="none" w:sz="0" w:space="0" w:color="auto"/>
          </w:divBdr>
        </w:div>
        <w:div w:id="988561043">
          <w:marLeft w:val="0"/>
          <w:marRight w:val="0"/>
          <w:marTop w:val="0"/>
          <w:marBottom w:val="0"/>
          <w:divBdr>
            <w:top w:val="none" w:sz="0" w:space="0" w:color="auto"/>
            <w:left w:val="none" w:sz="0" w:space="0" w:color="auto"/>
            <w:bottom w:val="none" w:sz="0" w:space="0" w:color="auto"/>
            <w:right w:val="none" w:sz="0" w:space="0" w:color="auto"/>
          </w:divBdr>
        </w:div>
        <w:div w:id="1870871703">
          <w:marLeft w:val="0"/>
          <w:marRight w:val="0"/>
          <w:marTop w:val="0"/>
          <w:marBottom w:val="0"/>
          <w:divBdr>
            <w:top w:val="none" w:sz="0" w:space="0" w:color="auto"/>
            <w:left w:val="none" w:sz="0" w:space="0" w:color="auto"/>
            <w:bottom w:val="none" w:sz="0" w:space="0" w:color="auto"/>
            <w:right w:val="none" w:sz="0" w:space="0" w:color="auto"/>
          </w:divBdr>
        </w:div>
        <w:div w:id="196898567">
          <w:marLeft w:val="0"/>
          <w:marRight w:val="0"/>
          <w:marTop w:val="0"/>
          <w:marBottom w:val="0"/>
          <w:divBdr>
            <w:top w:val="none" w:sz="0" w:space="0" w:color="auto"/>
            <w:left w:val="none" w:sz="0" w:space="0" w:color="auto"/>
            <w:bottom w:val="none" w:sz="0" w:space="0" w:color="auto"/>
            <w:right w:val="none" w:sz="0" w:space="0" w:color="auto"/>
          </w:divBdr>
        </w:div>
        <w:div w:id="1679311796">
          <w:marLeft w:val="0"/>
          <w:marRight w:val="0"/>
          <w:marTop w:val="0"/>
          <w:marBottom w:val="0"/>
          <w:divBdr>
            <w:top w:val="none" w:sz="0" w:space="0" w:color="auto"/>
            <w:left w:val="none" w:sz="0" w:space="0" w:color="auto"/>
            <w:bottom w:val="none" w:sz="0" w:space="0" w:color="auto"/>
            <w:right w:val="none" w:sz="0" w:space="0" w:color="auto"/>
          </w:divBdr>
        </w:div>
        <w:div w:id="1325621664">
          <w:marLeft w:val="0"/>
          <w:marRight w:val="0"/>
          <w:marTop w:val="0"/>
          <w:marBottom w:val="0"/>
          <w:divBdr>
            <w:top w:val="none" w:sz="0" w:space="0" w:color="auto"/>
            <w:left w:val="none" w:sz="0" w:space="0" w:color="auto"/>
            <w:bottom w:val="none" w:sz="0" w:space="0" w:color="auto"/>
            <w:right w:val="none" w:sz="0" w:space="0" w:color="auto"/>
          </w:divBdr>
        </w:div>
        <w:div w:id="1238049790">
          <w:marLeft w:val="0"/>
          <w:marRight w:val="0"/>
          <w:marTop w:val="0"/>
          <w:marBottom w:val="0"/>
          <w:divBdr>
            <w:top w:val="none" w:sz="0" w:space="0" w:color="auto"/>
            <w:left w:val="none" w:sz="0" w:space="0" w:color="auto"/>
            <w:bottom w:val="none" w:sz="0" w:space="0" w:color="auto"/>
            <w:right w:val="none" w:sz="0" w:space="0" w:color="auto"/>
          </w:divBdr>
        </w:div>
        <w:div w:id="1656761747">
          <w:marLeft w:val="0"/>
          <w:marRight w:val="0"/>
          <w:marTop w:val="0"/>
          <w:marBottom w:val="0"/>
          <w:divBdr>
            <w:top w:val="none" w:sz="0" w:space="0" w:color="auto"/>
            <w:left w:val="none" w:sz="0" w:space="0" w:color="auto"/>
            <w:bottom w:val="none" w:sz="0" w:space="0" w:color="auto"/>
            <w:right w:val="none" w:sz="0" w:space="0" w:color="auto"/>
          </w:divBdr>
        </w:div>
        <w:div w:id="746656408">
          <w:marLeft w:val="0"/>
          <w:marRight w:val="0"/>
          <w:marTop w:val="0"/>
          <w:marBottom w:val="0"/>
          <w:divBdr>
            <w:top w:val="none" w:sz="0" w:space="0" w:color="auto"/>
            <w:left w:val="none" w:sz="0" w:space="0" w:color="auto"/>
            <w:bottom w:val="none" w:sz="0" w:space="0" w:color="auto"/>
            <w:right w:val="none" w:sz="0" w:space="0" w:color="auto"/>
          </w:divBdr>
        </w:div>
        <w:div w:id="899949853">
          <w:marLeft w:val="0"/>
          <w:marRight w:val="0"/>
          <w:marTop w:val="0"/>
          <w:marBottom w:val="0"/>
          <w:divBdr>
            <w:top w:val="none" w:sz="0" w:space="0" w:color="auto"/>
            <w:left w:val="none" w:sz="0" w:space="0" w:color="auto"/>
            <w:bottom w:val="none" w:sz="0" w:space="0" w:color="auto"/>
            <w:right w:val="none" w:sz="0" w:space="0" w:color="auto"/>
          </w:divBdr>
        </w:div>
        <w:div w:id="176628000">
          <w:marLeft w:val="0"/>
          <w:marRight w:val="0"/>
          <w:marTop w:val="0"/>
          <w:marBottom w:val="0"/>
          <w:divBdr>
            <w:top w:val="none" w:sz="0" w:space="0" w:color="auto"/>
            <w:left w:val="none" w:sz="0" w:space="0" w:color="auto"/>
            <w:bottom w:val="none" w:sz="0" w:space="0" w:color="auto"/>
            <w:right w:val="none" w:sz="0" w:space="0" w:color="auto"/>
          </w:divBdr>
        </w:div>
        <w:div w:id="35669135">
          <w:marLeft w:val="0"/>
          <w:marRight w:val="0"/>
          <w:marTop w:val="0"/>
          <w:marBottom w:val="0"/>
          <w:divBdr>
            <w:top w:val="none" w:sz="0" w:space="0" w:color="auto"/>
            <w:left w:val="none" w:sz="0" w:space="0" w:color="auto"/>
            <w:bottom w:val="none" w:sz="0" w:space="0" w:color="auto"/>
            <w:right w:val="none" w:sz="0" w:space="0" w:color="auto"/>
          </w:divBdr>
        </w:div>
        <w:div w:id="1009019615">
          <w:marLeft w:val="0"/>
          <w:marRight w:val="0"/>
          <w:marTop w:val="0"/>
          <w:marBottom w:val="0"/>
          <w:divBdr>
            <w:top w:val="none" w:sz="0" w:space="0" w:color="auto"/>
            <w:left w:val="none" w:sz="0" w:space="0" w:color="auto"/>
            <w:bottom w:val="none" w:sz="0" w:space="0" w:color="auto"/>
            <w:right w:val="none" w:sz="0" w:space="0" w:color="auto"/>
          </w:divBdr>
        </w:div>
        <w:div w:id="1232736763">
          <w:marLeft w:val="0"/>
          <w:marRight w:val="0"/>
          <w:marTop w:val="0"/>
          <w:marBottom w:val="0"/>
          <w:divBdr>
            <w:top w:val="none" w:sz="0" w:space="0" w:color="auto"/>
            <w:left w:val="none" w:sz="0" w:space="0" w:color="auto"/>
            <w:bottom w:val="none" w:sz="0" w:space="0" w:color="auto"/>
            <w:right w:val="none" w:sz="0" w:space="0" w:color="auto"/>
          </w:divBdr>
        </w:div>
        <w:div w:id="1037004341">
          <w:marLeft w:val="0"/>
          <w:marRight w:val="0"/>
          <w:marTop w:val="0"/>
          <w:marBottom w:val="0"/>
          <w:divBdr>
            <w:top w:val="none" w:sz="0" w:space="0" w:color="auto"/>
            <w:left w:val="none" w:sz="0" w:space="0" w:color="auto"/>
            <w:bottom w:val="none" w:sz="0" w:space="0" w:color="auto"/>
            <w:right w:val="none" w:sz="0" w:space="0" w:color="auto"/>
          </w:divBdr>
        </w:div>
        <w:div w:id="1639648344">
          <w:marLeft w:val="0"/>
          <w:marRight w:val="0"/>
          <w:marTop w:val="0"/>
          <w:marBottom w:val="0"/>
          <w:divBdr>
            <w:top w:val="none" w:sz="0" w:space="0" w:color="auto"/>
            <w:left w:val="none" w:sz="0" w:space="0" w:color="auto"/>
            <w:bottom w:val="none" w:sz="0" w:space="0" w:color="auto"/>
            <w:right w:val="none" w:sz="0" w:space="0" w:color="auto"/>
          </w:divBdr>
        </w:div>
        <w:div w:id="135949386">
          <w:marLeft w:val="0"/>
          <w:marRight w:val="0"/>
          <w:marTop w:val="0"/>
          <w:marBottom w:val="0"/>
          <w:divBdr>
            <w:top w:val="none" w:sz="0" w:space="0" w:color="auto"/>
            <w:left w:val="none" w:sz="0" w:space="0" w:color="auto"/>
            <w:bottom w:val="none" w:sz="0" w:space="0" w:color="auto"/>
            <w:right w:val="none" w:sz="0" w:space="0" w:color="auto"/>
          </w:divBdr>
        </w:div>
        <w:div w:id="632685296">
          <w:marLeft w:val="0"/>
          <w:marRight w:val="0"/>
          <w:marTop w:val="0"/>
          <w:marBottom w:val="0"/>
          <w:divBdr>
            <w:top w:val="none" w:sz="0" w:space="0" w:color="auto"/>
            <w:left w:val="none" w:sz="0" w:space="0" w:color="auto"/>
            <w:bottom w:val="none" w:sz="0" w:space="0" w:color="auto"/>
            <w:right w:val="none" w:sz="0" w:space="0" w:color="auto"/>
          </w:divBdr>
        </w:div>
        <w:div w:id="1099761955">
          <w:marLeft w:val="0"/>
          <w:marRight w:val="0"/>
          <w:marTop w:val="0"/>
          <w:marBottom w:val="0"/>
          <w:divBdr>
            <w:top w:val="none" w:sz="0" w:space="0" w:color="auto"/>
            <w:left w:val="none" w:sz="0" w:space="0" w:color="auto"/>
            <w:bottom w:val="none" w:sz="0" w:space="0" w:color="auto"/>
            <w:right w:val="none" w:sz="0" w:space="0" w:color="auto"/>
          </w:divBdr>
        </w:div>
        <w:div w:id="387651599">
          <w:marLeft w:val="0"/>
          <w:marRight w:val="0"/>
          <w:marTop w:val="0"/>
          <w:marBottom w:val="0"/>
          <w:divBdr>
            <w:top w:val="none" w:sz="0" w:space="0" w:color="auto"/>
            <w:left w:val="none" w:sz="0" w:space="0" w:color="auto"/>
            <w:bottom w:val="none" w:sz="0" w:space="0" w:color="auto"/>
            <w:right w:val="none" w:sz="0" w:space="0" w:color="auto"/>
          </w:divBdr>
        </w:div>
        <w:div w:id="910231534">
          <w:marLeft w:val="0"/>
          <w:marRight w:val="0"/>
          <w:marTop w:val="0"/>
          <w:marBottom w:val="0"/>
          <w:divBdr>
            <w:top w:val="none" w:sz="0" w:space="0" w:color="auto"/>
            <w:left w:val="none" w:sz="0" w:space="0" w:color="auto"/>
            <w:bottom w:val="none" w:sz="0" w:space="0" w:color="auto"/>
            <w:right w:val="none" w:sz="0" w:space="0" w:color="auto"/>
          </w:divBdr>
        </w:div>
        <w:div w:id="1150826397">
          <w:marLeft w:val="0"/>
          <w:marRight w:val="0"/>
          <w:marTop w:val="0"/>
          <w:marBottom w:val="0"/>
          <w:divBdr>
            <w:top w:val="none" w:sz="0" w:space="0" w:color="auto"/>
            <w:left w:val="none" w:sz="0" w:space="0" w:color="auto"/>
            <w:bottom w:val="none" w:sz="0" w:space="0" w:color="auto"/>
            <w:right w:val="none" w:sz="0" w:space="0" w:color="auto"/>
          </w:divBdr>
        </w:div>
        <w:div w:id="1092899193">
          <w:marLeft w:val="0"/>
          <w:marRight w:val="0"/>
          <w:marTop w:val="0"/>
          <w:marBottom w:val="0"/>
          <w:divBdr>
            <w:top w:val="none" w:sz="0" w:space="0" w:color="auto"/>
            <w:left w:val="none" w:sz="0" w:space="0" w:color="auto"/>
            <w:bottom w:val="none" w:sz="0" w:space="0" w:color="auto"/>
            <w:right w:val="none" w:sz="0" w:space="0" w:color="auto"/>
          </w:divBdr>
        </w:div>
        <w:div w:id="927153728">
          <w:marLeft w:val="0"/>
          <w:marRight w:val="0"/>
          <w:marTop w:val="0"/>
          <w:marBottom w:val="0"/>
          <w:divBdr>
            <w:top w:val="none" w:sz="0" w:space="0" w:color="auto"/>
            <w:left w:val="none" w:sz="0" w:space="0" w:color="auto"/>
            <w:bottom w:val="none" w:sz="0" w:space="0" w:color="auto"/>
            <w:right w:val="none" w:sz="0" w:space="0" w:color="auto"/>
          </w:divBdr>
        </w:div>
        <w:div w:id="513034990">
          <w:marLeft w:val="0"/>
          <w:marRight w:val="0"/>
          <w:marTop w:val="0"/>
          <w:marBottom w:val="0"/>
          <w:divBdr>
            <w:top w:val="none" w:sz="0" w:space="0" w:color="auto"/>
            <w:left w:val="none" w:sz="0" w:space="0" w:color="auto"/>
            <w:bottom w:val="none" w:sz="0" w:space="0" w:color="auto"/>
            <w:right w:val="none" w:sz="0" w:space="0" w:color="auto"/>
          </w:divBdr>
        </w:div>
        <w:div w:id="1532382387">
          <w:marLeft w:val="0"/>
          <w:marRight w:val="0"/>
          <w:marTop w:val="0"/>
          <w:marBottom w:val="0"/>
          <w:divBdr>
            <w:top w:val="none" w:sz="0" w:space="0" w:color="auto"/>
            <w:left w:val="none" w:sz="0" w:space="0" w:color="auto"/>
            <w:bottom w:val="none" w:sz="0" w:space="0" w:color="auto"/>
            <w:right w:val="none" w:sz="0" w:space="0" w:color="auto"/>
          </w:divBdr>
        </w:div>
        <w:div w:id="1607733784">
          <w:marLeft w:val="0"/>
          <w:marRight w:val="0"/>
          <w:marTop w:val="0"/>
          <w:marBottom w:val="0"/>
          <w:divBdr>
            <w:top w:val="none" w:sz="0" w:space="0" w:color="auto"/>
            <w:left w:val="none" w:sz="0" w:space="0" w:color="auto"/>
            <w:bottom w:val="none" w:sz="0" w:space="0" w:color="auto"/>
            <w:right w:val="none" w:sz="0" w:space="0" w:color="auto"/>
          </w:divBdr>
        </w:div>
        <w:div w:id="603613150">
          <w:marLeft w:val="0"/>
          <w:marRight w:val="0"/>
          <w:marTop w:val="0"/>
          <w:marBottom w:val="0"/>
          <w:divBdr>
            <w:top w:val="none" w:sz="0" w:space="0" w:color="auto"/>
            <w:left w:val="none" w:sz="0" w:space="0" w:color="auto"/>
            <w:bottom w:val="none" w:sz="0" w:space="0" w:color="auto"/>
            <w:right w:val="none" w:sz="0" w:space="0" w:color="auto"/>
          </w:divBdr>
        </w:div>
        <w:div w:id="1369378753">
          <w:marLeft w:val="0"/>
          <w:marRight w:val="0"/>
          <w:marTop w:val="0"/>
          <w:marBottom w:val="0"/>
          <w:divBdr>
            <w:top w:val="none" w:sz="0" w:space="0" w:color="auto"/>
            <w:left w:val="none" w:sz="0" w:space="0" w:color="auto"/>
            <w:bottom w:val="none" w:sz="0" w:space="0" w:color="auto"/>
            <w:right w:val="none" w:sz="0" w:space="0" w:color="auto"/>
          </w:divBdr>
        </w:div>
        <w:div w:id="1220552873">
          <w:marLeft w:val="0"/>
          <w:marRight w:val="0"/>
          <w:marTop w:val="0"/>
          <w:marBottom w:val="0"/>
          <w:divBdr>
            <w:top w:val="none" w:sz="0" w:space="0" w:color="auto"/>
            <w:left w:val="none" w:sz="0" w:space="0" w:color="auto"/>
            <w:bottom w:val="none" w:sz="0" w:space="0" w:color="auto"/>
            <w:right w:val="none" w:sz="0" w:space="0" w:color="auto"/>
          </w:divBdr>
        </w:div>
        <w:div w:id="1425765401">
          <w:marLeft w:val="0"/>
          <w:marRight w:val="0"/>
          <w:marTop w:val="0"/>
          <w:marBottom w:val="0"/>
          <w:divBdr>
            <w:top w:val="none" w:sz="0" w:space="0" w:color="auto"/>
            <w:left w:val="none" w:sz="0" w:space="0" w:color="auto"/>
            <w:bottom w:val="none" w:sz="0" w:space="0" w:color="auto"/>
            <w:right w:val="none" w:sz="0" w:space="0" w:color="auto"/>
          </w:divBdr>
        </w:div>
        <w:div w:id="834027459">
          <w:marLeft w:val="0"/>
          <w:marRight w:val="0"/>
          <w:marTop w:val="0"/>
          <w:marBottom w:val="0"/>
          <w:divBdr>
            <w:top w:val="none" w:sz="0" w:space="0" w:color="auto"/>
            <w:left w:val="none" w:sz="0" w:space="0" w:color="auto"/>
            <w:bottom w:val="none" w:sz="0" w:space="0" w:color="auto"/>
            <w:right w:val="none" w:sz="0" w:space="0" w:color="auto"/>
          </w:divBdr>
        </w:div>
      </w:divsChild>
    </w:div>
    <w:div w:id="1488984067">
      <w:bodyDiv w:val="1"/>
      <w:marLeft w:val="0"/>
      <w:marRight w:val="0"/>
      <w:marTop w:val="0"/>
      <w:marBottom w:val="0"/>
      <w:divBdr>
        <w:top w:val="none" w:sz="0" w:space="0" w:color="auto"/>
        <w:left w:val="none" w:sz="0" w:space="0" w:color="auto"/>
        <w:bottom w:val="none" w:sz="0" w:space="0" w:color="auto"/>
        <w:right w:val="none" w:sz="0" w:space="0" w:color="auto"/>
      </w:divBdr>
    </w:div>
    <w:div w:id="1489052846">
      <w:bodyDiv w:val="1"/>
      <w:marLeft w:val="0"/>
      <w:marRight w:val="0"/>
      <w:marTop w:val="0"/>
      <w:marBottom w:val="0"/>
      <w:divBdr>
        <w:top w:val="none" w:sz="0" w:space="0" w:color="auto"/>
        <w:left w:val="none" w:sz="0" w:space="0" w:color="auto"/>
        <w:bottom w:val="none" w:sz="0" w:space="0" w:color="auto"/>
        <w:right w:val="none" w:sz="0" w:space="0" w:color="auto"/>
      </w:divBdr>
    </w:div>
    <w:div w:id="1489133648">
      <w:bodyDiv w:val="1"/>
      <w:marLeft w:val="0"/>
      <w:marRight w:val="0"/>
      <w:marTop w:val="0"/>
      <w:marBottom w:val="0"/>
      <w:divBdr>
        <w:top w:val="none" w:sz="0" w:space="0" w:color="auto"/>
        <w:left w:val="none" w:sz="0" w:space="0" w:color="auto"/>
        <w:bottom w:val="none" w:sz="0" w:space="0" w:color="auto"/>
        <w:right w:val="none" w:sz="0" w:space="0" w:color="auto"/>
      </w:divBdr>
    </w:div>
    <w:div w:id="1489244831">
      <w:bodyDiv w:val="1"/>
      <w:marLeft w:val="0"/>
      <w:marRight w:val="0"/>
      <w:marTop w:val="0"/>
      <w:marBottom w:val="0"/>
      <w:divBdr>
        <w:top w:val="none" w:sz="0" w:space="0" w:color="auto"/>
        <w:left w:val="none" w:sz="0" w:space="0" w:color="auto"/>
        <w:bottom w:val="none" w:sz="0" w:space="0" w:color="auto"/>
        <w:right w:val="none" w:sz="0" w:space="0" w:color="auto"/>
      </w:divBdr>
    </w:div>
    <w:div w:id="1489516772">
      <w:bodyDiv w:val="1"/>
      <w:marLeft w:val="0"/>
      <w:marRight w:val="0"/>
      <w:marTop w:val="0"/>
      <w:marBottom w:val="0"/>
      <w:divBdr>
        <w:top w:val="none" w:sz="0" w:space="0" w:color="auto"/>
        <w:left w:val="none" w:sz="0" w:space="0" w:color="auto"/>
        <w:bottom w:val="none" w:sz="0" w:space="0" w:color="auto"/>
        <w:right w:val="none" w:sz="0" w:space="0" w:color="auto"/>
      </w:divBdr>
    </w:div>
    <w:div w:id="1489707366">
      <w:bodyDiv w:val="1"/>
      <w:marLeft w:val="0"/>
      <w:marRight w:val="0"/>
      <w:marTop w:val="0"/>
      <w:marBottom w:val="0"/>
      <w:divBdr>
        <w:top w:val="none" w:sz="0" w:space="0" w:color="auto"/>
        <w:left w:val="none" w:sz="0" w:space="0" w:color="auto"/>
        <w:bottom w:val="none" w:sz="0" w:space="0" w:color="auto"/>
        <w:right w:val="none" w:sz="0" w:space="0" w:color="auto"/>
      </w:divBdr>
    </w:div>
    <w:div w:id="1489830602">
      <w:bodyDiv w:val="1"/>
      <w:marLeft w:val="0"/>
      <w:marRight w:val="0"/>
      <w:marTop w:val="0"/>
      <w:marBottom w:val="0"/>
      <w:divBdr>
        <w:top w:val="none" w:sz="0" w:space="0" w:color="auto"/>
        <w:left w:val="none" w:sz="0" w:space="0" w:color="auto"/>
        <w:bottom w:val="none" w:sz="0" w:space="0" w:color="auto"/>
        <w:right w:val="none" w:sz="0" w:space="0" w:color="auto"/>
      </w:divBdr>
    </w:div>
    <w:div w:id="1489905063">
      <w:bodyDiv w:val="1"/>
      <w:marLeft w:val="0"/>
      <w:marRight w:val="0"/>
      <w:marTop w:val="0"/>
      <w:marBottom w:val="0"/>
      <w:divBdr>
        <w:top w:val="none" w:sz="0" w:space="0" w:color="auto"/>
        <w:left w:val="none" w:sz="0" w:space="0" w:color="auto"/>
        <w:bottom w:val="none" w:sz="0" w:space="0" w:color="auto"/>
        <w:right w:val="none" w:sz="0" w:space="0" w:color="auto"/>
      </w:divBdr>
    </w:div>
    <w:div w:id="1490053192">
      <w:bodyDiv w:val="1"/>
      <w:marLeft w:val="0"/>
      <w:marRight w:val="0"/>
      <w:marTop w:val="0"/>
      <w:marBottom w:val="0"/>
      <w:divBdr>
        <w:top w:val="none" w:sz="0" w:space="0" w:color="auto"/>
        <w:left w:val="none" w:sz="0" w:space="0" w:color="auto"/>
        <w:bottom w:val="none" w:sz="0" w:space="0" w:color="auto"/>
        <w:right w:val="none" w:sz="0" w:space="0" w:color="auto"/>
      </w:divBdr>
    </w:div>
    <w:div w:id="1490173573">
      <w:bodyDiv w:val="1"/>
      <w:marLeft w:val="0"/>
      <w:marRight w:val="0"/>
      <w:marTop w:val="0"/>
      <w:marBottom w:val="0"/>
      <w:divBdr>
        <w:top w:val="none" w:sz="0" w:space="0" w:color="auto"/>
        <w:left w:val="none" w:sz="0" w:space="0" w:color="auto"/>
        <w:bottom w:val="none" w:sz="0" w:space="0" w:color="auto"/>
        <w:right w:val="none" w:sz="0" w:space="0" w:color="auto"/>
      </w:divBdr>
    </w:div>
    <w:div w:id="1490245740">
      <w:bodyDiv w:val="1"/>
      <w:marLeft w:val="0"/>
      <w:marRight w:val="0"/>
      <w:marTop w:val="0"/>
      <w:marBottom w:val="0"/>
      <w:divBdr>
        <w:top w:val="none" w:sz="0" w:space="0" w:color="auto"/>
        <w:left w:val="none" w:sz="0" w:space="0" w:color="auto"/>
        <w:bottom w:val="none" w:sz="0" w:space="0" w:color="auto"/>
        <w:right w:val="none" w:sz="0" w:space="0" w:color="auto"/>
      </w:divBdr>
    </w:div>
    <w:div w:id="1490294454">
      <w:bodyDiv w:val="1"/>
      <w:marLeft w:val="0"/>
      <w:marRight w:val="0"/>
      <w:marTop w:val="0"/>
      <w:marBottom w:val="0"/>
      <w:divBdr>
        <w:top w:val="none" w:sz="0" w:space="0" w:color="auto"/>
        <w:left w:val="none" w:sz="0" w:space="0" w:color="auto"/>
        <w:bottom w:val="none" w:sz="0" w:space="0" w:color="auto"/>
        <w:right w:val="none" w:sz="0" w:space="0" w:color="auto"/>
      </w:divBdr>
    </w:div>
    <w:div w:id="1490318622">
      <w:bodyDiv w:val="1"/>
      <w:marLeft w:val="0"/>
      <w:marRight w:val="0"/>
      <w:marTop w:val="0"/>
      <w:marBottom w:val="0"/>
      <w:divBdr>
        <w:top w:val="none" w:sz="0" w:space="0" w:color="auto"/>
        <w:left w:val="none" w:sz="0" w:space="0" w:color="auto"/>
        <w:bottom w:val="none" w:sz="0" w:space="0" w:color="auto"/>
        <w:right w:val="none" w:sz="0" w:space="0" w:color="auto"/>
      </w:divBdr>
    </w:div>
    <w:div w:id="1490517717">
      <w:bodyDiv w:val="1"/>
      <w:marLeft w:val="0"/>
      <w:marRight w:val="0"/>
      <w:marTop w:val="0"/>
      <w:marBottom w:val="0"/>
      <w:divBdr>
        <w:top w:val="none" w:sz="0" w:space="0" w:color="auto"/>
        <w:left w:val="none" w:sz="0" w:space="0" w:color="auto"/>
        <w:bottom w:val="none" w:sz="0" w:space="0" w:color="auto"/>
        <w:right w:val="none" w:sz="0" w:space="0" w:color="auto"/>
      </w:divBdr>
    </w:div>
    <w:div w:id="1490753576">
      <w:bodyDiv w:val="1"/>
      <w:marLeft w:val="0"/>
      <w:marRight w:val="0"/>
      <w:marTop w:val="0"/>
      <w:marBottom w:val="0"/>
      <w:divBdr>
        <w:top w:val="none" w:sz="0" w:space="0" w:color="auto"/>
        <w:left w:val="none" w:sz="0" w:space="0" w:color="auto"/>
        <w:bottom w:val="none" w:sz="0" w:space="0" w:color="auto"/>
        <w:right w:val="none" w:sz="0" w:space="0" w:color="auto"/>
      </w:divBdr>
    </w:div>
    <w:div w:id="1490823903">
      <w:bodyDiv w:val="1"/>
      <w:marLeft w:val="0"/>
      <w:marRight w:val="0"/>
      <w:marTop w:val="0"/>
      <w:marBottom w:val="0"/>
      <w:divBdr>
        <w:top w:val="none" w:sz="0" w:space="0" w:color="auto"/>
        <w:left w:val="none" w:sz="0" w:space="0" w:color="auto"/>
        <w:bottom w:val="none" w:sz="0" w:space="0" w:color="auto"/>
        <w:right w:val="none" w:sz="0" w:space="0" w:color="auto"/>
      </w:divBdr>
    </w:div>
    <w:div w:id="1490973839">
      <w:bodyDiv w:val="1"/>
      <w:marLeft w:val="0"/>
      <w:marRight w:val="0"/>
      <w:marTop w:val="0"/>
      <w:marBottom w:val="0"/>
      <w:divBdr>
        <w:top w:val="none" w:sz="0" w:space="0" w:color="auto"/>
        <w:left w:val="none" w:sz="0" w:space="0" w:color="auto"/>
        <w:bottom w:val="none" w:sz="0" w:space="0" w:color="auto"/>
        <w:right w:val="none" w:sz="0" w:space="0" w:color="auto"/>
      </w:divBdr>
    </w:div>
    <w:div w:id="1491363557">
      <w:bodyDiv w:val="1"/>
      <w:marLeft w:val="0"/>
      <w:marRight w:val="0"/>
      <w:marTop w:val="0"/>
      <w:marBottom w:val="0"/>
      <w:divBdr>
        <w:top w:val="none" w:sz="0" w:space="0" w:color="auto"/>
        <w:left w:val="none" w:sz="0" w:space="0" w:color="auto"/>
        <w:bottom w:val="none" w:sz="0" w:space="0" w:color="auto"/>
        <w:right w:val="none" w:sz="0" w:space="0" w:color="auto"/>
      </w:divBdr>
    </w:div>
    <w:div w:id="1491677864">
      <w:bodyDiv w:val="1"/>
      <w:marLeft w:val="0"/>
      <w:marRight w:val="0"/>
      <w:marTop w:val="0"/>
      <w:marBottom w:val="0"/>
      <w:divBdr>
        <w:top w:val="none" w:sz="0" w:space="0" w:color="auto"/>
        <w:left w:val="none" w:sz="0" w:space="0" w:color="auto"/>
        <w:bottom w:val="none" w:sz="0" w:space="0" w:color="auto"/>
        <w:right w:val="none" w:sz="0" w:space="0" w:color="auto"/>
      </w:divBdr>
    </w:div>
    <w:div w:id="1491942101">
      <w:bodyDiv w:val="1"/>
      <w:marLeft w:val="0"/>
      <w:marRight w:val="0"/>
      <w:marTop w:val="0"/>
      <w:marBottom w:val="0"/>
      <w:divBdr>
        <w:top w:val="none" w:sz="0" w:space="0" w:color="auto"/>
        <w:left w:val="none" w:sz="0" w:space="0" w:color="auto"/>
        <w:bottom w:val="none" w:sz="0" w:space="0" w:color="auto"/>
        <w:right w:val="none" w:sz="0" w:space="0" w:color="auto"/>
      </w:divBdr>
      <w:divsChild>
        <w:div w:id="1599025274">
          <w:marLeft w:val="0"/>
          <w:marRight w:val="0"/>
          <w:marTop w:val="0"/>
          <w:marBottom w:val="0"/>
          <w:divBdr>
            <w:top w:val="none" w:sz="0" w:space="0" w:color="auto"/>
            <w:left w:val="none" w:sz="0" w:space="0" w:color="auto"/>
            <w:bottom w:val="none" w:sz="0" w:space="0" w:color="auto"/>
            <w:right w:val="none" w:sz="0" w:space="0" w:color="auto"/>
          </w:divBdr>
        </w:div>
        <w:div w:id="470097157">
          <w:marLeft w:val="0"/>
          <w:marRight w:val="0"/>
          <w:marTop w:val="0"/>
          <w:marBottom w:val="0"/>
          <w:divBdr>
            <w:top w:val="none" w:sz="0" w:space="0" w:color="auto"/>
            <w:left w:val="none" w:sz="0" w:space="0" w:color="auto"/>
            <w:bottom w:val="none" w:sz="0" w:space="0" w:color="auto"/>
            <w:right w:val="none" w:sz="0" w:space="0" w:color="auto"/>
          </w:divBdr>
        </w:div>
        <w:div w:id="747730812">
          <w:marLeft w:val="0"/>
          <w:marRight w:val="0"/>
          <w:marTop w:val="0"/>
          <w:marBottom w:val="0"/>
          <w:divBdr>
            <w:top w:val="none" w:sz="0" w:space="0" w:color="auto"/>
            <w:left w:val="none" w:sz="0" w:space="0" w:color="auto"/>
            <w:bottom w:val="none" w:sz="0" w:space="0" w:color="auto"/>
            <w:right w:val="none" w:sz="0" w:space="0" w:color="auto"/>
          </w:divBdr>
        </w:div>
        <w:div w:id="1276212746">
          <w:marLeft w:val="0"/>
          <w:marRight w:val="0"/>
          <w:marTop w:val="0"/>
          <w:marBottom w:val="0"/>
          <w:divBdr>
            <w:top w:val="none" w:sz="0" w:space="0" w:color="auto"/>
            <w:left w:val="none" w:sz="0" w:space="0" w:color="auto"/>
            <w:bottom w:val="none" w:sz="0" w:space="0" w:color="auto"/>
            <w:right w:val="none" w:sz="0" w:space="0" w:color="auto"/>
          </w:divBdr>
        </w:div>
        <w:div w:id="1026055441">
          <w:marLeft w:val="0"/>
          <w:marRight w:val="0"/>
          <w:marTop w:val="0"/>
          <w:marBottom w:val="0"/>
          <w:divBdr>
            <w:top w:val="none" w:sz="0" w:space="0" w:color="auto"/>
            <w:left w:val="none" w:sz="0" w:space="0" w:color="auto"/>
            <w:bottom w:val="none" w:sz="0" w:space="0" w:color="auto"/>
            <w:right w:val="none" w:sz="0" w:space="0" w:color="auto"/>
          </w:divBdr>
        </w:div>
        <w:div w:id="890072402">
          <w:marLeft w:val="0"/>
          <w:marRight w:val="0"/>
          <w:marTop w:val="0"/>
          <w:marBottom w:val="0"/>
          <w:divBdr>
            <w:top w:val="none" w:sz="0" w:space="0" w:color="auto"/>
            <w:left w:val="none" w:sz="0" w:space="0" w:color="auto"/>
            <w:bottom w:val="none" w:sz="0" w:space="0" w:color="auto"/>
            <w:right w:val="none" w:sz="0" w:space="0" w:color="auto"/>
          </w:divBdr>
        </w:div>
        <w:div w:id="1825194424">
          <w:marLeft w:val="0"/>
          <w:marRight w:val="0"/>
          <w:marTop w:val="0"/>
          <w:marBottom w:val="0"/>
          <w:divBdr>
            <w:top w:val="none" w:sz="0" w:space="0" w:color="auto"/>
            <w:left w:val="none" w:sz="0" w:space="0" w:color="auto"/>
            <w:bottom w:val="none" w:sz="0" w:space="0" w:color="auto"/>
            <w:right w:val="none" w:sz="0" w:space="0" w:color="auto"/>
          </w:divBdr>
        </w:div>
        <w:div w:id="627250018">
          <w:marLeft w:val="0"/>
          <w:marRight w:val="0"/>
          <w:marTop w:val="0"/>
          <w:marBottom w:val="0"/>
          <w:divBdr>
            <w:top w:val="none" w:sz="0" w:space="0" w:color="auto"/>
            <w:left w:val="none" w:sz="0" w:space="0" w:color="auto"/>
            <w:bottom w:val="none" w:sz="0" w:space="0" w:color="auto"/>
            <w:right w:val="none" w:sz="0" w:space="0" w:color="auto"/>
          </w:divBdr>
        </w:div>
        <w:div w:id="1774936654">
          <w:marLeft w:val="0"/>
          <w:marRight w:val="0"/>
          <w:marTop w:val="0"/>
          <w:marBottom w:val="0"/>
          <w:divBdr>
            <w:top w:val="none" w:sz="0" w:space="0" w:color="auto"/>
            <w:left w:val="none" w:sz="0" w:space="0" w:color="auto"/>
            <w:bottom w:val="none" w:sz="0" w:space="0" w:color="auto"/>
            <w:right w:val="none" w:sz="0" w:space="0" w:color="auto"/>
          </w:divBdr>
        </w:div>
        <w:div w:id="1955475232">
          <w:marLeft w:val="0"/>
          <w:marRight w:val="0"/>
          <w:marTop w:val="0"/>
          <w:marBottom w:val="0"/>
          <w:divBdr>
            <w:top w:val="none" w:sz="0" w:space="0" w:color="auto"/>
            <w:left w:val="none" w:sz="0" w:space="0" w:color="auto"/>
            <w:bottom w:val="none" w:sz="0" w:space="0" w:color="auto"/>
            <w:right w:val="none" w:sz="0" w:space="0" w:color="auto"/>
          </w:divBdr>
        </w:div>
        <w:div w:id="419251620">
          <w:marLeft w:val="0"/>
          <w:marRight w:val="0"/>
          <w:marTop w:val="0"/>
          <w:marBottom w:val="0"/>
          <w:divBdr>
            <w:top w:val="none" w:sz="0" w:space="0" w:color="auto"/>
            <w:left w:val="none" w:sz="0" w:space="0" w:color="auto"/>
            <w:bottom w:val="none" w:sz="0" w:space="0" w:color="auto"/>
            <w:right w:val="none" w:sz="0" w:space="0" w:color="auto"/>
          </w:divBdr>
        </w:div>
        <w:div w:id="1258295042">
          <w:marLeft w:val="0"/>
          <w:marRight w:val="0"/>
          <w:marTop w:val="0"/>
          <w:marBottom w:val="0"/>
          <w:divBdr>
            <w:top w:val="none" w:sz="0" w:space="0" w:color="auto"/>
            <w:left w:val="none" w:sz="0" w:space="0" w:color="auto"/>
            <w:bottom w:val="none" w:sz="0" w:space="0" w:color="auto"/>
            <w:right w:val="none" w:sz="0" w:space="0" w:color="auto"/>
          </w:divBdr>
        </w:div>
        <w:div w:id="1296106529">
          <w:marLeft w:val="0"/>
          <w:marRight w:val="0"/>
          <w:marTop w:val="0"/>
          <w:marBottom w:val="0"/>
          <w:divBdr>
            <w:top w:val="none" w:sz="0" w:space="0" w:color="auto"/>
            <w:left w:val="none" w:sz="0" w:space="0" w:color="auto"/>
            <w:bottom w:val="none" w:sz="0" w:space="0" w:color="auto"/>
            <w:right w:val="none" w:sz="0" w:space="0" w:color="auto"/>
          </w:divBdr>
        </w:div>
        <w:div w:id="2033145502">
          <w:marLeft w:val="0"/>
          <w:marRight w:val="0"/>
          <w:marTop w:val="0"/>
          <w:marBottom w:val="0"/>
          <w:divBdr>
            <w:top w:val="none" w:sz="0" w:space="0" w:color="auto"/>
            <w:left w:val="none" w:sz="0" w:space="0" w:color="auto"/>
            <w:bottom w:val="none" w:sz="0" w:space="0" w:color="auto"/>
            <w:right w:val="none" w:sz="0" w:space="0" w:color="auto"/>
          </w:divBdr>
        </w:div>
        <w:div w:id="1101342251">
          <w:marLeft w:val="0"/>
          <w:marRight w:val="0"/>
          <w:marTop w:val="0"/>
          <w:marBottom w:val="0"/>
          <w:divBdr>
            <w:top w:val="none" w:sz="0" w:space="0" w:color="auto"/>
            <w:left w:val="none" w:sz="0" w:space="0" w:color="auto"/>
            <w:bottom w:val="none" w:sz="0" w:space="0" w:color="auto"/>
            <w:right w:val="none" w:sz="0" w:space="0" w:color="auto"/>
          </w:divBdr>
        </w:div>
        <w:div w:id="1623731077">
          <w:marLeft w:val="0"/>
          <w:marRight w:val="0"/>
          <w:marTop w:val="0"/>
          <w:marBottom w:val="0"/>
          <w:divBdr>
            <w:top w:val="none" w:sz="0" w:space="0" w:color="auto"/>
            <w:left w:val="none" w:sz="0" w:space="0" w:color="auto"/>
            <w:bottom w:val="none" w:sz="0" w:space="0" w:color="auto"/>
            <w:right w:val="none" w:sz="0" w:space="0" w:color="auto"/>
          </w:divBdr>
        </w:div>
        <w:div w:id="764881909">
          <w:marLeft w:val="0"/>
          <w:marRight w:val="0"/>
          <w:marTop w:val="0"/>
          <w:marBottom w:val="0"/>
          <w:divBdr>
            <w:top w:val="none" w:sz="0" w:space="0" w:color="auto"/>
            <w:left w:val="none" w:sz="0" w:space="0" w:color="auto"/>
            <w:bottom w:val="none" w:sz="0" w:space="0" w:color="auto"/>
            <w:right w:val="none" w:sz="0" w:space="0" w:color="auto"/>
          </w:divBdr>
        </w:div>
        <w:div w:id="432433114">
          <w:marLeft w:val="0"/>
          <w:marRight w:val="0"/>
          <w:marTop w:val="0"/>
          <w:marBottom w:val="0"/>
          <w:divBdr>
            <w:top w:val="none" w:sz="0" w:space="0" w:color="auto"/>
            <w:left w:val="none" w:sz="0" w:space="0" w:color="auto"/>
            <w:bottom w:val="none" w:sz="0" w:space="0" w:color="auto"/>
            <w:right w:val="none" w:sz="0" w:space="0" w:color="auto"/>
          </w:divBdr>
        </w:div>
        <w:div w:id="621494618">
          <w:marLeft w:val="0"/>
          <w:marRight w:val="0"/>
          <w:marTop w:val="0"/>
          <w:marBottom w:val="0"/>
          <w:divBdr>
            <w:top w:val="none" w:sz="0" w:space="0" w:color="auto"/>
            <w:left w:val="none" w:sz="0" w:space="0" w:color="auto"/>
            <w:bottom w:val="none" w:sz="0" w:space="0" w:color="auto"/>
            <w:right w:val="none" w:sz="0" w:space="0" w:color="auto"/>
          </w:divBdr>
        </w:div>
        <w:div w:id="714619274">
          <w:marLeft w:val="0"/>
          <w:marRight w:val="0"/>
          <w:marTop w:val="0"/>
          <w:marBottom w:val="0"/>
          <w:divBdr>
            <w:top w:val="none" w:sz="0" w:space="0" w:color="auto"/>
            <w:left w:val="none" w:sz="0" w:space="0" w:color="auto"/>
            <w:bottom w:val="none" w:sz="0" w:space="0" w:color="auto"/>
            <w:right w:val="none" w:sz="0" w:space="0" w:color="auto"/>
          </w:divBdr>
        </w:div>
        <w:div w:id="1677728034">
          <w:marLeft w:val="0"/>
          <w:marRight w:val="0"/>
          <w:marTop w:val="0"/>
          <w:marBottom w:val="0"/>
          <w:divBdr>
            <w:top w:val="none" w:sz="0" w:space="0" w:color="auto"/>
            <w:left w:val="none" w:sz="0" w:space="0" w:color="auto"/>
            <w:bottom w:val="none" w:sz="0" w:space="0" w:color="auto"/>
            <w:right w:val="none" w:sz="0" w:space="0" w:color="auto"/>
          </w:divBdr>
        </w:div>
        <w:div w:id="18243124">
          <w:marLeft w:val="0"/>
          <w:marRight w:val="0"/>
          <w:marTop w:val="0"/>
          <w:marBottom w:val="0"/>
          <w:divBdr>
            <w:top w:val="none" w:sz="0" w:space="0" w:color="auto"/>
            <w:left w:val="none" w:sz="0" w:space="0" w:color="auto"/>
            <w:bottom w:val="none" w:sz="0" w:space="0" w:color="auto"/>
            <w:right w:val="none" w:sz="0" w:space="0" w:color="auto"/>
          </w:divBdr>
        </w:div>
        <w:div w:id="98258562">
          <w:marLeft w:val="0"/>
          <w:marRight w:val="0"/>
          <w:marTop w:val="0"/>
          <w:marBottom w:val="0"/>
          <w:divBdr>
            <w:top w:val="none" w:sz="0" w:space="0" w:color="auto"/>
            <w:left w:val="none" w:sz="0" w:space="0" w:color="auto"/>
            <w:bottom w:val="none" w:sz="0" w:space="0" w:color="auto"/>
            <w:right w:val="none" w:sz="0" w:space="0" w:color="auto"/>
          </w:divBdr>
        </w:div>
        <w:div w:id="681082672">
          <w:marLeft w:val="0"/>
          <w:marRight w:val="0"/>
          <w:marTop w:val="0"/>
          <w:marBottom w:val="0"/>
          <w:divBdr>
            <w:top w:val="none" w:sz="0" w:space="0" w:color="auto"/>
            <w:left w:val="none" w:sz="0" w:space="0" w:color="auto"/>
            <w:bottom w:val="none" w:sz="0" w:space="0" w:color="auto"/>
            <w:right w:val="none" w:sz="0" w:space="0" w:color="auto"/>
          </w:divBdr>
        </w:div>
        <w:div w:id="1890416865">
          <w:marLeft w:val="0"/>
          <w:marRight w:val="0"/>
          <w:marTop w:val="0"/>
          <w:marBottom w:val="0"/>
          <w:divBdr>
            <w:top w:val="none" w:sz="0" w:space="0" w:color="auto"/>
            <w:left w:val="none" w:sz="0" w:space="0" w:color="auto"/>
            <w:bottom w:val="none" w:sz="0" w:space="0" w:color="auto"/>
            <w:right w:val="none" w:sz="0" w:space="0" w:color="auto"/>
          </w:divBdr>
        </w:div>
        <w:div w:id="1395931748">
          <w:marLeft w:val="0"/>
          <w:marRight w:val="0"/>
          <w:marTop w:val="0"/>
          <w:marBottom w:val="0"/>
          <w:divBdr>
            <w:top w:val="none" w:sz="0" w:space="0" w:color="auto"/>
            <w:left w:val="none" w:sz="0" w:space="0" w:color="auto"/>
            <w:bottom w:val="none" w:sz="0" w:space="0" w:color="auto"/>
            <w:right w:val="none" w:sz="0" w:space="0" w:color="auto"/>
          </w:divBdr>
        </w:div>
        <w:div w:id="1063137324">
          <w:marLeft w:val="0"/>
          <w:marRight w:val="0"/>
          <w:marTop w:val="0"/>
          <w:marBottom w:val="0"/>
          <w:divBdr>
            <w:top w:val="none" w:sz="0" w:space="0" w:color="auto"/>
            <w:left w:val="none" w:sz="0" w:space="0" w:color="auto"/>
            <w:bottom w:val="none" w:sz="0" w:space="0" w:color="auto"/>
            <w:right w:val="none" w:sz="0" w:space="0" w:color="auto"/>
          </w:divBdr>
        </w:div>
        <w:div w:id="885727340">
          <w:marLeft w:val="0"/>
          <w:marRight w:val="0"/>
          <w:marTop w:val="0"/>
          <w:marBottom w:val="0"/>
          <w:divBdr>
            <w:top w:val="none" w:sz="0" w:space="0" w:color="auto"/>
            <w:left w:val="none" w:sz="0" w:space="0" w:color="auto"/>
            <w:bottom w:val="none" w:sz="0" w:space="0" w:color="auto"/>
            <w:right w:val="none" w:sz="0" w:space="0" w:color="auto"/>
          </w:divBdr>
        </w:div>
        <w:div w:id="1264532564">
          <w:marLeft w:val="0"/>
          <w:marRight w:val="0"/>
          <w:marTop w:val="0"/>
          <w:marBottom w:val="0"/>
          <w:divBdr>
            <w:top w:val="none" w:sz="0" w:space="0" w:color="auto"/>
            <w:left w:val="none" w:sz="0" w:space="0" w:color="auto"/>
            <w:bottom w:val="none" w:sz="0" w:space="0" w:color="auto"/>
            <w:right w:val="none" w:sz="0" w:space="0" w:color="auto"/>
          </w:divBdr>
        </w:div>
        <w:div w:id="204488128">
          <w:marLeft w:val="0"/>
          <w:marRight w:val="0"/>
          <w:marTop w:val="0"/>
          <w:marBottom w:val="0"/>
          <w:divBdr>
            <w:top w:val="none" w:sz="0" w:space="0" w:color="auto"/>
            <w:left w:val="none" w:sz="0" w:space="0" w:color="auto"/>
            <w:bottom w:val="none" w:sz="0" w:space="0" w:color="auto"/>
            <w:right w:val="none" w:sz="0" w:space="0" w:color="auto"/>
          </w:divBdr>
        </w:div>
        <w:div w:id="914978655">
          <w:marLeft w:val="0"/>
          <w:marRight w:val="0"/>
          <w:marTop w:val="0"/>
          <w:marBottom w:val="0"/>
          <w:divBdr>
            <w:top w:val="none" w:sz="0" w:space="0" w:color="auto"/>
            <w:left w:val="none" w:sz="0" w:space="0" w:color="auto"/>
            <w:bottom w:val="none" w:sz="0" w:space="0" w:color="auto"/>
            <w:right w:val="none" w:sz="0" w:space="0" w:color="auto"/>
          </w:divBdr>
        </w:div>
        <w:div w:id="2130002801">
          <w:marLeft w:val="0"/>
          <w:marRight w:val="0"/>
          <w:marTop w:val="0"/>
          <w:marBottom w:val="0"/>
          <w:divBdr>
            <w:top w:val="none" w:sz="0" w:space="0" w:color="auto"/>
            <w:left w:val="none" w:sz="0" w:space="0" w:color="auto"/>
            <w:bottom w:val="none" w:sz="0" w:space="0" w:color="auto"/>
            <w:right w:val="none" w:sz="0" w:space="0" w:color="auto"/>
          </w:divBdr>
        </w:div>
        <w:div w:id="1801922828">
          <w:marLeft w:val="0"/>
          <w:marRight w:val="0"/>
          <w:marTop w:val="0"/>
          <w:marBottom w:val="0"/>
          <w:divBdr>
            <w:top w:val="none" w:sz="0" w:space="0" w:color="auto"/>
            <w:left w:val="none" w:sz="0" w:space="0" w:color="auto"/>
            <w:bottom w:val="none" w:sz="0" w:space="0" w:color="auto"/>
            <w:right w:val="none" w:sz="0" w:space="0" w:color="auto"/>
          </w:divBdr>
        </w:div>
        <w:div w:id="1401247991">
          <w:marLeft w:val="0"/>
          <w:marRight w:val="0"/>
          <w:marTop w:val="0"/>
          <w:marBottom w:val="0"/>
          <w:divBdr>
            <w:top w:val="none" w:sz="0" w:space="0" w:color="auto"/>
            <w:left w:val="none" w:sz="0" w:space="0" w:color="auto"/>
            <w:bottom w:val="none" w:sz="0" w:space="0" w:color="auto"/>
            <w:right w:val="none" w:sz="0" w:space="0" w:color="auto"/>
          </w:divBdr>
        </w:div>
        <w:div w:id="143661983">
          <w:marLeft w:val="0"/>
          <w:marRight w:val="0"/>
          <w:marTop w:val="0"/>
          <w:marBottom w:val="0"/>
          <w:divBdr>
            <w:top w:val="none" w:sz="0" w:space="0" w:color="auto"/>
            <w:left w:val="none" w:sz="0" w:space="0" w:color="auto"/>
            <w:bottom w:val="none" w:sz="0" w:space="0" w:color="auto"/>
            <w:right w:val="none" w:sz="0" w:space="0" w:color="auto"/>
          </w:divBdr>
        </w:div>
        <w:div w:id="204945989">
          <w:marLeft w:val="0"/>
          <w:marRight w:val="0"/>
          <w:marTop w:val="0"/>
          <w:marBottom w:val="0"/>
          <w:divBdr>
            <w:top w:val="none" w:sz="0" w:space="0" w:color="auto"/>
            <w:left w:val="none" w:sz="0" w:space="0" w:color="auto"/>
            <w:bottom w:val="none" w:sz="0" w:space="0" w:color="auto"/>
            <w:right w:val="none" w:sz="0" w:space="0" w:color="auto"/>
          </w:divBdr>
        </w:div>
        <w:div w:id="1850948528">
          <w:marLeft w:val="0"/>
          <w:marRight w:val="0"/>
          <w:marTop w:val="0"/>
          <w:marBottom w:val="0"/>
          <w:divBdr>
            <w:top w:val="none" w:sz="0" w:space="0" w:color="auto"/>
            <w:left w:val="none" w:sz="0" w:space="0" w:color="auto"/>
            <w:bottom w:val="none" w:sz="0" w:space="0" w:color="auto"/>
            <w:right w:val="none" w:sz="0" w:space="0" w:color="auto"/>
          </w:divBdr>
        </w:div>
        <w:div w:id="1807702727">
          <w:marLeft w:val="0"/>
          <w:marRight w:val="0"/>
          <w:marTop w:val="0"/>
          <w:marBottom w:val="0"/>
          <w:divBdr>
            <w:top w:val="none" w:sz="0" w:space="0" w:color="auto"/>
            <w:left w:val="none" w:sz="0" w:space="0" w:color="auto"/>
            <w:bottom w:val="none" w:sz="0" w:space="0" w:color="auto"/>
            <w:right w:val="none" w:sz="0" w:space="0" w:color="auto"/>
          </w:divBdr>
        </w:div>
        <w:div w:id="1347168744">
          <w:marLeft w:val="0"/>
          <w:marRight w:val="0"/>
          <w:marTop w:val="0"/>
          <w:marBottom w:val="0"/>
          <w:divBdr>
            <w:top w:val="none" w:sz="0" w:space="0" w:color="auto"/>
            <w:left w:val="none" w:sz="0" w:space="0" w:color="auto"/>
            <w:bottom w:val="none" w:sz="0" w:space="0" w:color="auto"/>
            <w:right w:val="none" w:sz="0" w:space="0" w:color="auto"/>
          </w:divBdr>
        </w:div>
        <w:div w:id="935870096">
          <w:marLeft w:val="0"/>
          <w:marRight w:val="0"/>
          <w:marTop w:val="0"/>
          <w:marBottom w:val="0"/>
          <w:divBdr>
            <w:top w:val="none" w:sz="0" w:space="0" w:color="auto"/>
            <w:left w:val="none" w:sz="0" w:space="0" w:color="auto"/>
            <w:bottom w:val="none" w:sz="0" w:space="0" w:color="auto"/>
            <w:right w:val="none" w:sz="0" w:space="0" w:color="auto"/>
          </w:divBdr>
        </w:div>
        <w:div w:id="1554152718">
          <w:marLeft w:val="0"/>
          <w:marRight w:val="0"/>
          <w:marTop w:val="0"/>
          <w:marBottom w:val="0"/>
          <w:divBdr>
            <w:top w:val="none" w:sz="0" w:space="0" w:color="auto"/>
            <w:left w:val="none" w:sz="0" w:space="0" w:color="auto"/>
            <w:bottom w:val="none" w:sz="0" w:space="0" w:color="auto"/>
            <w:right w:val="none" w:sz="0" w:space="0" w:color="auto"/>
          </w:divBdr>
        </w:div>
        <w:div w:id="582836354">
          <w:marLeft w:val="0"/>
          <w:marRight w:val="0"/>
          <w:marTop w:val="0"/>
          <w:marBottom w:val="0"/>
          <w:divBdr>
            <w:top w:val="none" w:sz="0" w:space="0" w:color="auto"/>
            <w:left w:val="none" w:sz="0" w:space="0" w:color="auto"/>
            <w:bottom w:val="none" w:sz="0" w:space="0" w:color="auto"/>
            <w:right w:val="none" w:sz="0" w:space="0" w:color="auto"/>
          </w:divBdr>
        </w:div>
        <w:div w:id="1945964784">
          <w:marLeft w:val="0"/>
          <w:marRight w:val="0"/>
          <w:marTop w:val="0"/>
          <w:marBottom w:val="0"/>
          <w:divBdr>
            <w:top w:val="none" w:sz="0" w:space="0" w:color="auto"/>
            <w:left w:val="none" w:sz="0" w:space="0" w:color="auto"/>
            <w:bottom w:val="none" w:sz="0" w:space="0" w:color="auto"/>
            <w:right w:val="none" w:sz="0" w:space="0" w:color="auto"/>
          </w:divBdr>
        </w:div>
        <w:div w:id="406154602">
          <w:marLeft w:val="0"/>
          <w:marRight w:val="0"/>
          <w:marTop w:val="0"/>
          <w:marBottom w:val="0"/>
          <w:divBdr>
            <w:top w:val="none" w:sz="0" w:space="0" w:color="auto"/>
            <w:left w:val="none" w:sz="0" w:space="0" w:color="auto"/>
            <w:bottom w:val="none" w:sz="0" w:space="0" w:color="auto"/>
            <w:right w:val="none" w:sz="0" w:space="0" w:color="auto"/>
          </w:divBdr>
        </w:div>
        <w:div w:id="1812356687">
          <w:marLeft w:val="0"/>
          <w:marRight w:val="0"/>
          <w:marTop w:val="0"/>
          <w:marBottom w:val="0"/>
          <w:divBdr>
            <w:top w:val="none" w:sz="0" w:space="0" w:color="auto"/>
            <w:left w:val="none" w:sz="0" w:space="0" w:color="auto"/>
            <w:bottom w:val="none" w:sz="0" w:space="0" w:color="auto"/>
            <w:right w:val="none" w:sz="0" w:space="0" w:color="auto"/>
          </w:divBdr>
        </w:div>
        <w:div w:id="421032264">
          <w:marLeft w:val="0"/>
          <w:marRight w:val="0"/>
          <w:marTop w:val="0"/>
          <w:marBottom w:val="0"/>
          <w:divBdr>
            <w:top w:val="none" w:sz="0" w:space="0" w:color="auto"/>
            <w:left w:val="none" w:sz="0" w:space="0" w:color="auto"/>
            <w:bottom w:val="none" w:sz="0" w:space="0" w:color="auto"/>
            <w:right w:val="none" w:sz="0" w:space="0" w:color="auto"/>
          </w:divBdr>
        </w:div>
        <w:div w:id="2100249026">
          <w:marLeft w:val="0"/>
          <w:marRight w:val="0"/>
          <w:marTop w:val="0"/>
          <w:marBottom w:val="0"/>
          <w:divBdr>
            <w:top w:val="none" w:sz="0" w:space="0" w:color="auto"/>
            <w:left w:val="none" w:sz="0" w:space="0" w:color="auto"/>
            <w:bottom w:val="none" w:sz="0" w:space="0" w:color="auto"/>
            <w:right w:val="none" w:sz="0" w:space="0" w:color="auto"/>
          </w:divBdr>
        </w:div>
        <w:div w:id="1469397949">
          <w:marLeft w:val="0"/>
          <w:marRight w:val="0"/>
          <w:marTop w:val="0"/>
          <w:marBottom w:val="0"/>
          <w:divBdr>
            <w:top w:val="none" w:sz="0" w:space="0" w:color="auto"/>
            <w:left w:val="none" w:sz="0" w:space="0" w:color="auto"/>
            <w:bottom w:val="none" w:sz="0" w:space="0" w:color="auto"/>
            <w:right w:val="none" w:sz="0" w:space="0" w:color="auto"/>
          </w:divBdr>
        </w:div>
        <w:div w:id="1437097717">
          <w:marLeft w:val="0"/>
          <w:marRight w:val="0"/>
          <w:marTop w:val="0"/>
          <w:marBottom w:val="0"/>
          <w:divBdr>
            <w:top w:val="none" w:sz="0" w:space="0" w:color="auto"/>
            <w:left w:val="none" w:sz="0" w:space="0" w:color="auto"/>
            <w:bottom w:val="none" w:sz="0" w:space="0" w:color="auto"/>
            <w:right w:val="none" w:sz="0" w:space="0" w:color="auto"/>
          </w:divBdr>
        </w:div>
        <w:div w:id="1624341160">
          <w:marLeft w:val="0"/>
          <w:marRight w:val="0"/>
          <w:marTop w:val="0"/>
          <w:marBottom w:val="0"/>
          <w:divBdr>
            <w:top w:val="none" w:sz="0" w:space="0" w:color="auto"/>
            <w:left w:val="none" w:sz="0" w:space="0" w:color="auto"/>
            <w:bottom w:val="none" w:sz="0" w:space="0" w:color="auto"/>
            <w:right w:val="none" w:sz="0" w:space="0" w:color="auto"/>
          </w:divBdr>
        </w:div>
        <w:div w:id="1676224757">
          <w:marLeft w:val="0"/>
          <w:marRight w:val="0"/>
          <w:marTop w:val="0"/>
          <w:marBottom w:val="0"/>
          <w:divBdr>
            <w:top w:val="none" w:sz="0" w:space="0" w:color="auto"/>
            <w:left w:val="none" w:sz="0" w:space="0" w:color="auto"/>
            <w:bottom w:val="none" w:sz="0" w:space="0" w:color="auto"/>
            <w:right w:val="none" w:sz="0" w:space="0" w:color="auto"/>
          </w:divBdr>
        </w:div>
        <w:div w:id="1800686398">
          <w:marLeft w:val="0"/>
          <w:marRight w:val="0"/>
          <w:marTop w:val="0"/>
          <w:marBottom w:val="0"/>
          <w:divBdr>
            <w:top w:val="none" w:sz="0" w:space="0" w:color="auto"/>
            <w:left w:val="none" w:sz="0" w:space="0" w:color="auto"/>
            <w:bottom w:val="none" w:sz="0" w:space="0" w:color="auto"/>
            <w:right w:val="none" w:sz="0" w:space="0" w:color="auto"/>
          </w:divBdr>
        </w:div>
        <w:div w:id="1704014403">
          <w:marLeft w:val="0"/>
          <w:marRight w:val="0"/>
          <w:marTop w:val="0"/>
          <w:marBottom w:val="0"/>
          <w:divBdr>
            <w:top w:val="none" w:sz="0" w:space="0" w:color="auto"/>
            <w:left w:val="none" w:sz="0" w:space="0" w:color="auto"/>
            <w:bottom w:val="none" w:sz="0" w:space="0" w:color="auto"/>
            <w:right w:val="none" w:sz="0" w:space="0" w:color="auto"/>
          </w:divBdr>
        </w:div>
        <w:div w:id="1054887098">
          <w:marLeft w:val="0"/>
          <w:marRight w:val="0"/>
          <w:marTop w:val="0"/>
          <w:marBottom w:val="0"/>
          <w:divBdr>
            <w:top w:val="none" w:sz="0" w:space="0" w:color="auto"/>
            <w:left w:val="none" w:sz="0" w:space="0" w:color="auto"/>
            <w:bottom w:val="none" w:sz="0" w:space="0" w:color="auto"/>
            <w:right w:val="none" w:sz="0" w:space="0" w:color="auto"/>
          </w:divBdr>
        </w:div>
        <w:div w:id="670565373">
          <w:marLeft w:val="0"/>
          <w:marRight w:val="0"/>
          <w:marTop w:val="0"/>
          <w:marBottom w:val="0"/>
          <w:divBdr>
            <w:top w:val="none" w:sz="0" w:space="0" w:color="auto"/>
            <w:left w:val="none" w:sz="0" w:space="0" w:color="auto"/>
            <w:bottom w:val="none" w:sz="0" w:space="0" w:color="auto"/>
            <w:right w:val="none" w:sz="0" w:space="0" w:color="auto"/>
          </w:divBdr>
        </w:div>
        <w:div w:id="484394107">
          <w:marLeft w:val="0"/>
          <w:marRight w:val="0"/>
          <w:marTop w:val="0"/>
          <w:marBottom w:val="0"/>
          <w:divBdr>
            <w:top w:val="none" w:sz="0" w:space="0" w:color="auto"/>
            <w:left w:val="none" w:sz="0" w:space="0" w:color="auto"/>
            <w:bottom w:val="none" w:sz="0" w:space="0" w:color="auto"/>
            <w:right w:val="none" w:sz="0" w:space="0" w:color="auto"/>
          </w:divBdr>
        </w:div>
        <w:div w:id="497506362">
          <w:marLeft w:val="0"/>
          <w:marRight w:val="0"/>
          <w:marTop w:val="0"/>
          <w:marBottom w:val="0"/>
          <w:divBdr>
            <w:top w:val="none" w:sz="0" w:space="0" w:color="auto"/>
            <w:left w:val="none" w:sz="0" w:space="0" w:color="auto"/>
            <w:bottom w:val="none" w:sz="0" w:space="0" w:color="auto"/>
            <w:right w:val="none" w:sz="0" w:space="0" w:color="auto"/>
          </w:divBdr>
        </w:div>
        <w:div w:id="567804677">
          <w:marLeft w:val="0"/>
          <w:marRight w:val="0"/>
          <w:marTop w:val="0"/>
          <w:marBottom w:val="0"/>
          <w:divBdr>
            <w:top w:val="none" w:sz="0" w:space="0" w:color="auto"/>
            <w:left w:val="none" w:sz="0" w:space="0" w:color="auto"/>
            <w:bottom w:val="none" w:sz="0" w:space="0" w:color="auto"/>
            <w:right w:val="none" w:sz="0" w:space="0" w:color="auto"/>
          </w:divBdr>
        </w:div>
        <w:div w:id="1950504724">
          <w:marLeft w:val="0"/>
          <w:marRight w:val="0"/>
          <w:marTop w:val="0"/>
          <w:marBottom w:val="0"/>
          <w:divBdr>
            <w:top w:val="none" w:sz="0" w:space="0" w:color="auto"/>
            <w:left w:val="none" w:sz="0" w:space="0" w:color="auto"/>
            <w:bottom w:val="none" w:sz="0" w:space="0" w:color="auto"/>
            <w:right w:val="none" w:sz="0" w:space="0" w:color="auto"/>
          </w:divBdr>
        </w:div>
        <w:div w:id="1516503442">
          <w:marLeft w:val="0"/>
          <w:marRight w:val="0"/>
          <w:marTop w:val="0"/>
          <w:marBottom w:val="0"/>
          <w:divBdr>
            <w:top w:val="none" w:sz="0" w:space="0" w:color="auto"/>
            <w:left w:val="none" w:sz="0" w:space="0" w:color="auto"/>
            <w:bottom w:val="none" w:sz="0" w:space="0" w:color="auto"/>
            <w:right w:val="none" w:sz="0" w:space="0" w:color="auto"/>
          </w:divBdr>
        </w:div>
        <w:div w:id="1998916740">
          <w:marLeft w:val="0"/>
          <w:marRight w:val="0"/>
          <w:marTop w:val="0"/>
          <w:marBottom w:val="0"/>
          <w:divBdr>
            <w:top w:val="none" w:sz="0" w:space="0" w:color="auto"/>
            <w:left w:val="none" w:sz="0" w:space="0" w:color="auto"/>
            <w:bottom w:val="none" w:sz="0" w:space="0" w:color="auto"/>
            <w:right w:val="none" w:sz="0" w:space="0" w:color="auto"/>
          </w:divBdr>
        </w:div>
        <w:div w:id="137115483">
          <w:marLeft w:val="0"/>
          <w:marRight w:val="0"/>
          <w:marTop w:val="0"/>
          <w:marBottom w:val="0"/>
          <w:divBdr>
            <w:top w:val="none" w:sz="0" w:space="0" w:color="auto"/>
            <w:left w:val="none" w:sz="0" w:space="0" w:color="auto"/>
            <w:bottom w:val="none" w:sz="0" w:space="0" w:color="auto"/>
            <w:right w:val="none" w:sz="0" w:space="0" w:color="auto"/>
          </w:divBdr>
        </w:div>
        <w:div w:id="442578631">
          <w:marLeft w:val="0"/>
          <w:marRight w:val="0"/>
          <w:marTop w:val="0"/>
          <w:marBottom w:val="0"/>
          <w:divBdr>
            <w:top w:val="none" w:sz="0" w:space="0" w:color="auto"/>
            <w:left w:val="none" w:sz="0" w:space="0" w:color="auto"/>
            <w:bottom w:val="none" w:sz="0" w:space="0" w:color="auto"/>
            <w:right w:val="none" w:sz="0" w:space="0" w:color="auto"/>
          </w:divBdr>
        </w:div>
        <w:div w:id="1291210450">
          <w:marLeft w:val="0"/>
          <w:marRight w:val="0"/>
          <w:marTop w:val="0"/>
          <w:marBottom w:val="0"/>
          <w:divBdr>
            <w:top w:val="none" w:sz="0" w:space="0" w:color="auto"/>
            <w:left w:val="none" w:sz="0" w:space="0" w:color="auto"/>
            <w:bottom w:val="none" w:sz="0" w:space="0" w:color="auto"/>
            <w:right w:val="none" w:sz="0" w:space="0" w:color="auto"/>
          </w:divBdr>
        </w:div>
        <w:div w:id="556478583">
          <w:marLeft w:val="0"/>
          <w:marRight w:val="0"/>
          <w:marTop w:val="0"/>
          <w:marBottom w:val="0"/>
          <w:divBdr>
            <w:top w:val="none" w:sz="0" w:space="0" w:color="auto"/>
            <w:left w:val="none" w:sz="0" w:space="0" w:color="auto"/>
            <w:bottom w:val="none" w:sz="0" w:space="0" w:color="auto"/>
            <w:right w:val="none" w:sz="0" w:space="0" w:color="auto"/>
          </w:divBdr>
        </w:div>
        <w:div w:id="237593827">
          <w:marLeft w:val="0"/>
          <w:marRight w:val="0"/>
          <w:marTop w:val="0"/>
          <w:marBottom w:val="0"/>
          <w:divBdr>
            <w:top w:val="none" w:sz="0" w:space="0" w:color="auto"/>
            <w:left w:val="none" w:sz="0" w:space="0" w:color="auto"/>
            <w:bottom w:val="none" w:sz="0" w:space="0" w:color="auto"/>
            <w:right w:val="none" w:sz="0" w:space="0" w:color="auto"/>
          </w:divBdr>
        </w:div>
        <w:div w:id="935138847">
          <w:marLeft w:val="0"/>
          <w:marRight w:val="0"/>
          <w:marTop w:val="0"/>
          <w:marBottom w:val="0"/>
          <w:divBdr>
            <w:top w:val="none" w:sz="0" w:space="0" w:color="auto"/>
            <w:left w:val="none" w:sz="0" w:space="0" w:color="auto"/>
            <w:bottom w:val="none" w:sz="0" w:space="0" w:color="auto"/>
            <w:right w:val="none" w:sz="0" w:space="0" w:color="auto"/>
          </w:divBdr>
        </w:div>
        <w:div w:id="120460088">
          <w:marLeft w:val="0"/>
          <w:marRight w:val="0"/>
          <w:marTop w:val="0"/>
          <w:marBottom w:val="0"/>
          <w:divBdr>
            <w:top w:val="none" w:sz="0" w:space="0" w:color="auto"/>
            <w:left w:val="none" w:sz="0" w:space="0" w:color="auto"/>
            <w:bottom w:val="none" w:sz="0" w:space="0" w:color="auto"/>
            <w:right w:val="none" w:sz="0" w:space="0" w:color="auto"/>
          </w:divBdr>
        </w:div>
        <w:div w:id="2123720339">
          <w:marLeft w:val="0"/>
          <w:marRight w:val="0"/>
          <w:marTop w:val="0"/>
          <w:marBottom w:val="0"/>
          <w:divBdr>
            <w:top w:val="none" w:sz="0" w:space="0" w:color="auto"/>
            <w:left w:val="none" w:sz="0" w:space="0" w:color="auto"/>
            <w:bottom w:val="none" w:sz="0" w:space="0" w:color="auto"/>
            <w:right w:val="none" w:sz="0" w:space="0" w:color="auto"/>
          </w:divBdr>
        </w:div>
      </w:divsChild>
    </w:div>
    <w:div w:id="1491946783">
      <w:bodyDiv w:val="1"/>
      <w:marLeft w:val="0"/>
      <w:marRight w:val="0"/>
      <w:marTop w:val="0"/>
      <w:marBottom w:val="0"/>
      <w:divBdr>
        <w:top w:val="none" w:sz="0" w:space="0" w:color="auto"/>
        <w:left w:val="none" w:sz="0" w:space="0" w:color="auto"/>
        <w:bottom w:val="none" w:sz="0" w:space="0" w:color="auto"/>
        <w:right w:val="none" w:sz="0" w:space="0" w:color="auto"/>
      </w:divBdr>
    </w:div>
    <w:div w:id="1492519974">
      <w:bodyDiv w:val="1"/>
      <w:marLeft w:val="0"/>
      <w:marRight w:val="0"/>
      <w:marTop w:val="0"/>
      <w:marBottom w:val="0"/>
      <w:divBdr>
        <w:top w:val="none" w:sz="0" w:space="0" w:color="auto"/>
        <w:left w:val="none" w:sz="0" w:space="0" w:color="auto"/>
        <w:bottom w:val="none" w:sz="0" w:space="0" w:color="auto"/>
        <w:right w:val="none" w:sz="0" w:space="0" w:color="auto"/>
      </w:divBdr>
    </w:div>
    <w:div w:id="1492595308">
      <w:bodyDiv w:val="1"/>
      <w:marLeft w:val="0"/>
      <w:marRight w:val="0"/>
      <w:marTop w:val="0"/>
      <w:marBottom w:val="0"/>
      <w:divBdr>
        <w:top w:val="none" w:sz="0" w:space="0" w:color="auto"/>
        <w:left w:val="none" w:sz="0" w:space="0" w:color="auto"/>
        <w:bottom w:val="none" w:sz="0" w:space="0" w:color="auto"/>
        <w:right w:val="none" w:sz="0" w:space="0" w:color="auto"/>
      </w:divBdr>
    </w:div>
    <w:div w:id="1492722287">
      <w:bodyDiv w:val="1"/>
      <w:marLeft w:val="0"/>
      <w:marRight w:val="0"/>
      <w:marTop w:val="0"/>
      <w:marBottom w:val="0"/>
      <w:divBdr>
        <w:top w:val="none" w:sz="0" w:space="0" w:color="auto"/>
        <w:left w:val="none" w:sz="0" w:space="0" w:color="auto"/>
        <w:bottom w:val="none" w:sz="0" w:space="0" w:color="auto"/>
        <w:right w:val="none" w:sz="0" w:space="0" w:color="auto"/>
      </w:divBdr>
    </w:div>
    <w:div w:id="1492867419">
      <w:bodyDiv w:val="1"/>
      <w:marLeft w:val="0"/>
      <w:marRight w:val="0"/>
      <w:marTop w:val="0"/>
      <w:marBottom w:val="0"/>
      <w:divBdr>
        <w:top w:val="none" w:sz="0" w:space="0" w:color="auto"/>
        <w:left w:val="none" w:sz="0" w:space="0" w:color="auto"/>
        <w:bottom w:val="none" w:sz="0" w:space="0" w:color="auto"/>
        <w:right w:val="none" w:sz="0" w:space="0" w:color="auto"/>
      </w:divBdr>
    </w:div>
    <w:div w:id="1493066525">
      <w:bodyDiv w:val="1"/>
      <w:marLeft w:val="0"/>
      <w:marRight w:val="0"/>
      <w:marTop w:val="0"/>
      <w:marBottom w:val="0"/>
      <w:divBdr>
        <w:top w:val="none" w:sz="0" w:space="0" w:color="auto"/>
        <w:left w:val="none" w:sz="0" w:space="0" w:color="auto"/>
        <w:bottom w:val="none" w:sz="0" w:space="0" w:color="auto"/>
        <w:right w:val="none" w:sz="0" w:space="0" w:color="auto"/>
      </w:divBdr>
    </w:div>
    <w:div w:id="1493250993">
      <w:bodyDiv w:val="1"/>
      <w:marLeft w:val="0"/>
      <w:marRight w:val="0"/>
      <w:marTop w:val="0"/>
      <w:marBottom w:val="0"/>
      <w:divBdr>
        <w:top w:val="none" w:sz="0" w:space="0" w:color="auto"/>
        <w:left w:val="none" w:sz="0" w:space="0" w:color="auto"/>
        <w:bottom w:val="none" w:sz="0" w:space="0" w:color="auto"/>
        <w:right w:val="none" w:sz="0" w:space="0" w:color="auto"/>
      </w:divBdr>
    </w:div>
    <w:div w:id="1493251573">
      <w:bodyDiv w:val="1"/>
      <w:marLeft w:val="0"/>
      <w:marRight w:val="0"/>
      <w:marTop w:val="0"/>
      <w:marBottom w:val="0"/>
      <w:divBdr>
        <w:top w:val="none" w:sz="0" w:space="0" w:color="auto"/>
        <w:left w:val="none" w:sz="0" w:space="0" w:color="auto"/>
        <w:bottom w:val="none" w:sz="0" w:space="0" w:color="auto"/>
        <w:right w:val="none" w:sz="0" w:space="0" w:color="auto"/>
      </w:divBdr>
    </w:div>
    <w:div w:id="1493371139">
      <w:bodyDiv w:val="1"/>
      <w:marLeft w:val="0"/>
      <w:marRight w:val="0"/>
      <w:marTop w:val="0"/>
      <w:marBottom w:val="0"/>
      <w:divBdr>
        <w:top w:val="none" w:sz="0" w:space="0" w:color="auto"/>
        <w:left w:val="none" w:sz="0" w:space="0" w:color="auto"/>
        <w:bottom w:val="none" w:sz="0" w:space="0" w:color="auto"/>
        <w:right w:val="none" w:sz="0" w:space="0" w:color="auto"/>
      </w:divBdr>
    </w:div>
    <w:div w:id="1493519954">
      <w:bodyDiv w:val="1"/>
      <w:marLeft w:val="0"/>
      <w:marRight w:val="0"/>
      <w:marTop w:val="0"/>
      <w:marBottom w:val="0"/>
      <w:divBdr>
        <w:top w:val="none" w:sz="0" w:space="0" w:color="auto"/>
        <w:left w:val="none" w:sz="0" w:space="0" w:color="auto"/>
        <w:bottom w:val="none" w:sz="0" w:space="0" w:color="auto"/>
        <w:right w:val="none" w:sz="0" w:space="0" w:color="auto"/>
      </w:divBdr>
    </w:div>
    <w:div w:id="1493790298">
      <w:bodyDiv w:val="1"/>
      <w:marLeft w:val="0"/>
      <w:marRight w:val="0"/>
      <w:marTop w:val="0"/>
      <w:marBottom w:val="0"/>
      <w:divBdr>
        <w:top w:val="none" w:sz="0" w:space="0" w:color="auto"/>
        <w:left w:val="none" w:sz="0" w:space="0" w:color="auto"/>
        <w:bottom w:val="none" w:sz="0" w:space="0" w:color="auto"/>
        <w:right w:val="none" w:sz="0" w:space="0" w:color="auto"/>
      </w:divBdr>
    </w:div>
    <w:div w:id="1493906688">
      <w:bodyDiv w:val="1"/>
      <w:marLeft w:val="0"/>
      <w:marRight w:val="0"/>
      <w:marTop w:val="0"/>
      <w:marBottom w:val="0"/>
      <w:divBdr>
        <w:top w:val="none" w:sz="0" w:space="0" w:color="auto"/>
        <w:left w:val="none" w:sz="0" w:space="0" w:color="auto"/>
        <w:bottom w:val="none" w:sz="0" w:space="0" w:color="auto"/>
        <w:right w:val="none" w:sz="0" w:space="0" w:color="auto"/>
      </w:divBdr>
    </w:div>
    <w:div w:id="1494032763">
      <w:bodyDiv w:val="1"/>
      <w:marLeft w:val="0"/>
      <w:marRight w:val="0"/>
      <w:marTop w:val="0"/>
      <w:marBottom w:val="0"/>
      <w:divBdr>
        <w:top w:val="none" w:sz="0" w:space="0" w:color="auto"/>
        <w:left w:val="none" w:sz="0" w:space="0" w:color="auto"/>
        <w:bottom w:val="none" w:sz="0" w:space="0" w:color="auto"/>
        <w:right w:val="none" w:sz="0" w:space="0" w:color="auto"/>
      </w:divBdr>
    </w:div>
    <w:div w:id="1494180543">
      <w:bodyDiv w:val="1"/>
      <w:marLeft w:val="0"/>
      <w:marRight w:val="0"/>
      <w:marTop w:val="0"/>
      <w:marBottom w:val="0"/>
      <w:divBdr>
        <w:top w:val="none" w:sz="0" w:space="0" w:color="auto"/>
        <w:left w:val="none" w:sz="0" w:space="0" w:color="auto"/>
        <w:bottom w:val="none" w:sz="0" w:space="0" w:color="auto"/>
        <w:right w:val="none" w:sz="0" w:space="0" w:color="auto"/>
      </w:divBdr>
    </w:div>
    <w:div w:id="1494222177">
      <w:bodyDiv w:val="1"/>
      <w:marLeft w:val="0"/>
      <w:marRight w:val="0"/>
      <w:marTop w:val="0"/>
      <w:marBottom w:val="0"/>
      <w:divBdr>
        <w:top w:val="none" w:sz="0" w:space="0" w:color="auto"/>
        <w:left w:val="none" w:sz="0" w:space="0" w:color="auto"/>
        <w:bottom w:val="none" w:sz="0" w:space="0" w:color="auto"/>
        <w:right w:val="none" w:sz="0" w:space="0" w:color="auto"/>
      </w:divBdr>
    </w:div>
    <w:div w:id="1494643240">
      <w:bodyDiv w:val="1"/>
      <w:marLeft w:val="0"/>
      <w:marRight w:val="0"/>
      <w:marTop w:val="0"/>
      <w:marBottom w:val="0"/>
      <w:divBdr>
        <w:top w:val="none" w:sz="0" w:space="0" w:color="auto"/>
        <w:left w:val="none" w:sz="0" w:space="0" w:color="auto"/>
        <w:bottom w:val="none" w:sz="0" w:space="0" w:color="auto"/>
        <w:right w:val="none" w:sz="0" w:space="0" w:color="auto"/>
      </w:divBdr>
    </w:div>
    <w:div w:id="1495028167">
      <w:bodyDiv w:val="1"/>
      <w:marLeft w:val="0"/>
      <w:marRight w:val="0"/>
      <w:marTop w:val="0"/>
      <w:marBottom w:val="0"/>
      <w:divBdr>
        <w:top w:val="none" w:sz="0" w:space="0" w:color="auto"/>
        <w:left w:val="none" w:sz="0" w:space="0" w:color="auto"/>
        <w:bottom w:val="none" w:sz="0" w:space="0" w:color="auto"/>
        <w:right w:val="none" w:sz="0" w:space="0" w:color="auto"/>
      </w:divBdr>
    </w:div>
    <w:div w:id="1495142083">
      <w:bodyDiv w:val="1"/>
      <w:marLeft w:val="0"/>
      <w:marRight w:val="0"/>
      <w:marTop w:val="0"/>
      <w:marBottom w:val="0"/>
      <w:divBdr>
        <w:top w:val="none" w:sz="0" w:space="0" w:color="auto"/>
        <w:left w:val="none" w:sz="0" w:space="0" w:color="auto"/>
        <w:bottom w:val="none" w:sz="0" w:space="0" w:color="auto"/>
        <w:right w:val="none" w:sz="0" w:space="0" w:color="auto"/>
      </w:divBdr>
    </w:div>
    <w:div w:id="1495142429">
      <w:bodyDiv w:val="1"/>
      <w:marLeft w:val="0"/>
      <w:marRight w:val="0"/>
      <w:marTop w:val="0"/>
      <w:marBottom w:val="0"/>
      <w:divBdr>
        <w:top w:val="none" w:sz="0" w:space="0" w:color="auto"/>
        <w:left w:val="none" w:sz="0" w:space="0" w:color="auto"/>
        <w:bottom w:val="none" w:sz="0" w:space="0" w:color="auto"/>
        <w:right w:val="none" w:sz="0" w:space="0" w:color="auto"/>
      </w:divBdr>
    </w:div>
    <w:div w:id="1495148351">
      <w:bodyDiv w:val="1"/>
      <w:marLeft w:val="0"/>
      <w:marRight w:val="0"/>
      <w:marTop w:val="0"/>
      <w:marBottom w:val="0"/>
      <w:divBdr>
        <w:top w:val="none" w:sz="0" w:space="0" w:color="auto"/>
        <w:left w:val="none" w:sz="0" w:space="0" w:color="auto"/>
        <w:bottom w:val="none" w:sz="0" w:space="0" w:color="auto"/>
        <w:right w:val="none" w:sz="0" w:space="0" w:color="auto"/>
      </w:divBdr>
    </w:div>
    <w:div w:id="1495294815">
      <w:bodyDiv w:val="1"/>
      <w:marLeft w:val="0"/>
      <w:marRight w:val="0"/>
      <w:marTop w:val="0"/>
      <w:marBottom w:val="0"/>
      <w:divBdr>
        <w:top w:val="none" w:sz="0" w:space="0" w:color="auto"/>
        <w:left w:val="none" w:sz="0" w:space="0" w:color="auto"/>
        <w:bottom w:val="none" w:sz="0" w:space="0" w:color="auto"/>
        <w:right w:val="none" w:sz="0" w:space="0" w:color="auto"/>
      </w:divBdr>
    </w:div>
    <w:div w:id="1495410414">
      <w:bodyDiv w:val="1"/>
      <w:marLeft w:val="0"/>
      <w:marRight w:val="0"/>
      <w:marTop w:val="0"/>
      <w:marBottom w:val="0"/>
      <w:divBdr>
        <w:top w:val="none" w:sz="0" w:space="0" w:color="auto"/>
        <w:left w:val="none" w:sz="0" w:space="0" w:color="auto"/>
        <w:bottom w:val="none" w:sz="0" w:space="0" w:color="auto"/>
        <w:right w:val="none" w:sz="0" w:space="0" w:color="auto"/>
      </w:divBdr>
    </w:div>
    <w:div w:id="1495417148">
      <w:bodyDiv w:val="1"/>
      <w:marLeft w:val="0"/>
      <w:marRight w:val="0"/>
      <w:marTop w:val="0"/>
      <w:marBottom w:val="0"/>
      <w:divBdr>
        <w:top w:val="none" w:sz="0" w:space="0" w:color="auto"/>
        <w:left w:val="none" w:sz="0" w:space="0" w:color="auto"/>
        <w:bottom w:val="none" w:sz="0" w:space="0" w:color="auto"/>
        <w:right w:val="none" w:sz="0" w:space="0" w:color="auto"/>
      </w:divBdr>
    </w:div>
    <w:div w:id="1495754916">
      <w:bodyDiv w:val="1"/>
      <w:marLeft w:val="0"/>
      <w:marRight w:val="0"/>
      <w:marTop w:val="0"/>
      <w:marBottom w:val="0"/>
      <w:divBdr>
        <w:top w:val="none" w:sz="0" w:space="0" w:color="auto"/>
        <w:left w:val="none" w:sz="0" w:space="0" w:color="auto"/>
        <w:bottom w:val="none" w:sz="0" w:space="0" w:color="auto"/>
        <w:right w:val="none" w:sz="0" w:space="0" w:color="auto"/>
      </w:divBdr>
    </w:div>
    <w:div w:id="1495805184">
      <w:bodyDiv w:val="1"/>
      <w:marLeft w:val="0"/>
      <w:marRight w:val="0"/>
      <w:marTop w:val="0"/>
      <w:marBottom w:val="0"/>
      <w:divBdr>
        <w:top w:val="none" w:sz="0" w:space="0" w:color="auto"/>
        <w:left w:val="none" w:sz="0" w:space="0" w:color="auto"/>
        <w:bottom w:val="none" w:sz="0" w:space="0" w:color="auto"/>
        <w:right w:val="none" w:sz="0" w:space="0" w:color="auto"/>
      </w:divBdr>
    </w:div>
    <w:div w:id="1495950807">
      <w:bodyDiv w:val="1"/>
      <w:marLeft w:val="0"/>
      <w:marRight w:val="0"/>
      <w:marTop w:val="0"/>
      <w:marBottom w:val="0"/>
      <w:divBdr>
        <w:top w:val="none" w:sz="0" w:space="0" w:color="auto"/>
        <w:left w:val="none" w:sz="0" w:space="0" w:color="auto"/>
        <w:bottom w:val="none" w:sz="0" w:space="0" w:color="auto"/>
        <w:right w:val="none" w:sz="0" w:space="0" w:color="auto"/>
      </w:divBdr>
    </w:div>
    <w:div w:id="1496073890">
      <w:bodyDiv w:val="1"/>
      <w:marLeft w:val="0"/>
      <w:marRight w:val="0"/>
      <w:marTop w:val="0"/>
      <w:marBottom w:val="0"/>
      <w:divBdr>
        <w:top w:val="none" w:sz="0" w:space="0" w:color="auto"/>
        <w:left w:val="none" w:sz="0" w:space="0" w:color="auto"/>
        <w:bottom w:val="none" w:sz="0" w:space="0" w:color="auto"/>
        <w:right w:val="none" w:sz="0" w:space="0" w:color="auto"/>
      </w:divBdr>
    </w:div>
    <w:div w:id="1496260864">
      <w:bodyDiv w:val="1"/>
      <w:marLeft w:val="0"/>
      <w:marRight w:val="0"/>
      <w:marTop w:val="0"/>
      <w:marBottom w:val="0"/>
      <w:divBdr>
        <w:top w:val="none" w:sz="0" w:space="0" w:color="auto"/>
        <w:left w:val="none" w:sz="0" w:space="0" w:color="auto"/>
        <w:bottom w:val="none" w:sz="0" w:space="0" w:color="auto"/>
        <w:right w:val="none" w:sz="0" w:space="0" w:color="auto"/>
      </w:divBdr>
    </w:div>
    <w:div w:id="1497109881">
      <w:bodyDiv w:val="1"/>
      <w:marLeft w:val="0"/>
      <w:marRight w:val="0"/>
      <w:marTop w:val="0"/>
      <w:marBottom w:val="0"/>
      <w:divBdr>
        <w:top w:val="none" w:sz="0" w:space="0" w:color="auto"/>
        <w:left w:val="none" w:sz="0" w:space="0" w:color="auto"/>
        <w:bottom w:val="none" w:sz="0" w:space="0" w:color="auto"/>
        <w:right w:val="none" w:sz="0" w:space="0" w:color="auto"/>
      </w:divBdr>
    </w:div>
    <w:div w:id="1497266506">
      <w:bodyDiv w:val="1"/>
      <w:marLeft w:val="0"/>
      <w:marRight w:val="0"/>
      <w:marTop w:val="0"/>
      <w:marBottom w:val="0"/>
      <w:divBdr>
        <w:top w:val="none" w:sz="0" w:space="0" w:color="auto"/>
        <w:left w:val="none" w:sz="0" w:space="0" w:color="auto"/>
        <w:bottom w:val="none" w:sz="0" w:space="0" w:color="auto"/>
        <w:right w:val="none" w:sz="0" w:space="0" w:color="auto"/>
      </w:divBdr>
    </w:div>
    <w:div w:id="1497528753">
      <w:bodyDiv w:val="1"/>
      <w:marLeft w:val="0"/>
      <w:marRight w:val="0"/>
      <w:marTop w:val="0"/>
      <w:marBottom w:val="0"/>
      <w:divBdr>
        <w:top w:val="none" w:sz="0" w:space="0" w:color="auto"/>
        <w:left w:val="none" w:sz="0" w:space="0" w:color="auto"/>
        <w:bottom w:val="none" w:sz="0" w:space="0" w:color="auto"/>
        <w:right w:val="none" w:sz="0" w:space="0" w:color="auto"/>
      </w:divBdr>
    </w:div>
    <w:div w:id="1497763512">
      <w:bodyDiv w:val="1"/>
      <w:marLeft w:val="0"/>
      <w:marRight w:val="0"/>
      <w:marTop w:val="0"/>
      <w:marBottom w:val="0"/>
      <w:divBdr>
        <w:top w:val="none" w:sz="0" w:space="0" w:color="auto"/>
        <w:left w:val="none" w:sz="0" w:space="0" w:color="auto"/>
        <w:bottom w:val="none" w:sz="0" w:space="0" w:color="auto"/>
        <w:right w:val="none" w:sz="0" w:space="0" w:color="auto"/>
      </w:divBdr>
    </w:div>
    <w:div w:id="1498157397">
      <w:bodyDiv w:val="1"/>
      <w:marLeft w:val="0"/>
      <w:marRight w:val="0"/>
      <w:marTop w:val="0"/>
      <w:marBottom w:val="0"/>
      <w:divBdr>
        <w:top w:val="none" w:sz="0" w:space="0" w:color="auto"/>
        <w:left w:val="none" w:sz="0" w:space="0" w:color="auto"/>
        <w:bottom w:val="none" w:sz="0" w:space="0" w:color="auto"/>
        <w:right w:val="none" w:sz="0" w:space="0" w:color="auto"/>
      </w:divBdr>
    </w:div>
    <w:div w:id="1498376657">
      <w:bodyDiv w:val="1"/>
      <w:marLeft w:val="0"/>
      <w:marRight w:val="0"/>
      <w:marTop w:val="0"/>
      <w:marBottom w:val="0"/>
      <w:divBdr>
        <w:top w:val="none" w:sz="0" w:space="0" w:color="auto"/>
        <w:left w:val="none" w:sz="0" w:space="0" w:color="auto"/>
        <w:bottom w:val="none" w:sz="0" w:space="0" w:color="auto"/>
        <w:right w:val="none" w:sz="0" w:space="0" w:color="auto"/>
      </w:divBdr>
    </w:div>
    <w:div w:id="1498377520">
      <w:bodyDiv w:val="1"/>
      <w:marLeft w:val="0"/>
      <w:marRight w:val="0"/>
      <w:marTop w:val="0"/>
      <w:marBottom w:val="0"/>
      <w:divBdr>
        <w:top w:val="none" w:sz="0" w:space="0" w:color="auto"/>
        <w:left w:val="none" w:sz="0" w:space="0" w:color="auto"/>
        <w:bottom w:val="none" w:sz="0" w:space="0" w:color="auto"/>
        <w:right w:val="none" w:sz="0" w:space="0" w:color="auto"/>
      </w:divBdr>
    </w:div>
    <w:div w:id="1498380591">
      <w:bodyDiv w:val="1"/>
      <w:marLeft w:val="0"/>
      <w:marRight w:val="0"/>
      <w:marTop w:val="0"/>
      <w:marBottom w:val="0"/>
      <w:divBdr>
        <w:top w:val="none" w:sz="0" w:space="0" w:color="auto"/>
        <w:left w:val="none" w:sz="0" w:space="0" w:color="auto"/>
        <w:bottom w:val="none" w:sz="0" w:space="0" w:color="auto"/>
        <w:right w:val="none" w:sz="0" w:space="0" w:color="auto"/>
      </w:divBdr>
    </w:div>
    <w:div w:id="1498419519">
      <w:bodyDiv w:val="1"/>
      <w:marLeft w:val="0"/>
      <w:marRight w:val="0"/>
      <w:marTop w:val="0"/>
      <w:marBottom w:val="0"/>
      <w:divBdr>
        <w:top w:val="none" w:sz="0" w:space="0" w:color="auto"/>
        <w:left w:val="none" w:sz="0" w:space="0" w:color="auto"/>
        <w:bottom w:val="none" w:sz="0" w:space="0" w:color="auto"/>
        <w:right w:val="none" w:sz="0" w:space="0" w:color="auto"/>
      </w:divBdr>
    </w:div>
    <w:div w:id="1498685915">
      <w:bodyDiv w:val="1"/>
      <w:marLeft w:val="0"/>
      <w:marRight w:val="0"/>
      <w:marTop w:val="0"/>
      <w:marBottom w:val="0"/>
      <w:divBdr>
        <w:top w:val="none" w:sz="0" w:space="0" w:color="auto"/>
        <w:left w:val="none" w:sz="0" w:space="0" w:color="auto"/>
        <w:bottom w:val="none" w:sz="0" w:space="0" w:color="auto"/>
        <w:right w:val="none" w:sz="0" w:space="0" w:color="auto"/>
      </w:divBdr>
    </w:div>
    <w:div w:id="1498687765">
      <w:bodyDiv w:val="1"/>
      <w:marLeft w:val="0"/>
      <w:marRight w:val="0"/>
      <w:marTop w:val="0"/>
      <w:marBottom w:val="0"/>
      <w:divBdr>
        <w:top w:val="none" w:sz="0" w:space="0" w:color="auto"/>
        <w:left w:val="none" w:sz="0" w:space="0" w:color="auto"/>
        <w:bottom w:val="none" w:sz="0" w:space="0" w:color="auto"/>
        <w:right w:val="none" w:sz="0" w:space="0" w:color="auto"/>
      </w:divBdr>
      <w:divsChild>
        <w:div w:id="1787383141">
          <w:marLeft w:val="0"/>
          <w:marRight w:val="0"/>
          <w:marTop w:val="0"/>
          <w:marBottom w:val="0"/>
          <w:divBdr>
            <w:top w:val="none" w:sz="0" w:space="0" w:color="auto"/>
            <w:left w:val="none" w:sz="0" w:space="0" w:color="auto"/>
            <w:bottom w:val="none" w:sz="0" w:space="0" w:color="auto"/>
            <w:right w:val="none" w:sz="0" w:space="0" w:color="auto"/>
          </w:divBdr>
        </w:div>
        <w:div w:id="1368409288">
          <w:marLeft w:val="0"/>
          <w:marRight w:val="0"/>
          <w:marTop w:val="0"/>
          <w:marBottom w:val="0"/>
          <w:divBdr>
            <w:top w:val="none" w:sz="0" w:space="0" w:color="auto"/>
            <w:left w:val="none" w:sz="0" w:space="0" w:color="auto"/>
            <w:bottom w:val="none" w:sz="0" w:space="0" w:color="auto"/>
            <w:right w:val="none" w:sz="0" w:space="0" w:color="auto"/>
          </w:divBdr>
        </w:div>
        <w:div w:id="1687638329">
          <w:marLeft w:val="0"/>
          <w:marRight w:val="0"/>
          <w:marTop w:val="0"/>
          <w:marBottom w:val="0"/>
          <w:divBdr>
            <w:top w:val="none" w:sz="0" w:space="0" w:color="auto"/>
            <w:left w:val="none" w:sz="0" w:space="0" w:color="auto"/>
            <w:bottom w:val="none" w:sz="0" w:space="0" w:color="auto"/>
            <w:right w:val="none" w:sz="0" w:space="0" w:color="auto"/>
          </w:divBdr>
        </w:div>
        <w:div w:id="1323847208">
          <w:marLeft w:val="0"/>
          <w:marRight w:val="0"/>
          <w:marTop w:val="0"/>
          <w:marBottom w:val="0"/>
          <w:divBdr>
            <w:top w:val="none" w:sz="0" w:space="0" w:color="auto"/>
            <w:left w:val="none" w:sz="0" w:space="0" w:color="auto"/>
            <w:bottom w:val="none" w:sz="0" w:space="0" w:color="auto"/>
            <w:right w:val="none" w:sz="0" w:space="0" w:color="auto"/>
          </w:divBdr>
        </w:div>
        <w:div w:id="857355250">
          <w:marLeft w:val="0"/>
          <w:marRight w:val="0"/>
          <w:marTop w:val="0"/>
          <w:marBottom w:val="0"/>
          <w:divBdr>
            <w:top w:val="none" w:sz="0" w:space="0" w:color="auto"/>
            <w:left w:val="none" w:sz="0" w:space="0" w:color="auto"/>
            <w:bottom w:val="none" w:sz="0" w:space="0" w:color="auto"/>
            <w:right w:val="none" w:sz="0" w:space="0" w:color="auto"/>
          </w:divBdr>
        </w:div>
        <w:div w:id="2027977140">
          <w:marLeft w:val="0"/>
          <w:marRight w:val="0"/>
          <w:marTop w:val="0"/>
          <w:marBottom w:val="0"/>
          <w:divBdr>
            <w:top w:val="none" w:sz="0" w:space="0" w:color="auto"/>
            <w:left w:val="none" w:sz="0" w:space="0" w:color="auto"/>
            <w:bottom w:val="none" w:sz="0" w:space="0" w:color="auto"/>
            <w:right w:val="none" w:sz="0" w:space="0" w:color="auto"/>
          </w:divBdr>
        </w:div>
        <w:div w:id="1059018435">
          <w:marLeft w:val="0"/>
          <w:marRight w:val="0"/>
          <w:marTop w:val="0"/>
          <w:marBottom w:val="0"/>
          <w:divBdr>
            <w:top w:val="none" w:sz="0" w:space="0" w:color="auto"/>
            <w:left w:val="none" w:sz="0" w:space="0" w:color="auto"/>
            <w:bottom w:val="none" w:sz="0" w:space="0" w:color="auto"/>
            <w:right w:val="none" w:sz="0" w:space="0" w:color="auto"/>
          </w:divBdr>
        </w:div>
        <w:div w:id="317154615">
          <w:marLeft w:val="0"/>
          <w:marRight w:val="0"/>
          <w:marTop w:val="0"/>
          <w:marBottom w:val="0"/>
          <w:divBdr>
            <w:top w:val="none" w:sz="0" w:space="0" w:color="auto"/>
            <w:left w:val="none" w:sz="0" w:space="0" w:color="auto"/>
            <w:bottom w:val="none" w:sz="0" w:space="0" w:color="auto"/>
            <w:right w:val="none" w:sz="0" w:space="0" w:color="auto"/>
          </w:divBdr>
        </w:div>
        <w:div w:id="1744835898">
          <w:marLeft w:val="0"/>
          <w:marRight w:val="0"/>
          <w:marTop w:val="0"/>
          <w:marBottom w:val="0"/>
          <w:divBdr>
            <w:top w:val="none" w:sz="0" w:space="0" w:color="auto"/>
            <w:left w:val="none" w:sz="0" w:space="0" w:color="auto"/>
            <w:bottom w:val="none" w:sz="0" w:space="0" w:color="auto"/>
            <w:right w:val="none" w:sz="0" w:space="0" w:color="auto"/>
          </w:divBdr>
        </w:div>
        <w:div w:id="1078096961">
          <w:marLeft w:val="0"/>
          <w:marRight w:val="0"/>
          <w:marTop w:val="0"/>
          <w:marBottom w:val="0"/>
          <w:divBdr>
            <w:top w:val="none" w:sz="0" w:space="0" w:color="auto"/>
            <w:left w:val="none" w:sz="0" w:space="0" w:color="auto"/>
            <w:bottom w:val="none" w:sz="0" w:space="0" w:color="auto"/>
            <w:right w:val="none" w:sz="0" w:space="0" w:color="auto"/>
          </w:divBdr>
        </w:div>
        <w:div w:id="1052074569">
          <w:marLeft w:val="0"/>
          <w:marRight w:val="0"/>
          <w:marTop w:val="0"/>
          <w:marBottom w:val="0"/>
          <w:divBdr>
            <w:top w:val="none" w:sz="0" w:space="0" w:color="auto"/>
            <w:left w:val="none" w:sz="0" w:space="0" w:color="auto"/>
            <w:bottom w:val="none" w:sz="0" w:space="0" w:color="auto"/>
            <w:right w:val="none" w:sz="0" w:space="0" w:color="auto"/>
          </w:divBdr>
        </w:div>
        <w:div w:id="296380131">
          <w:marLeft w:val="0"/>
          <w:marRight w:val="0"/>
          <w:marTop w:val="0"/>
          <w:marBottom w:val="0"/>
          <w:divBdr>
            <w:top w:val="none" w:sz="0" w:space="0" w:color="auto"/>
            <w:left w:val="none" w:sz="0" w:space="0" w:color="auto"/>
            <w:bottom w:val="none" w:sz="0" w:space="0" w:color="auto"/>
            <w:right w:val="none" w:sz="0" w:space="0" w:color="auto"/>
          </w:divBdr>
        </w:div>
        <w:div w:id="2017607144">
          <w:marLeft w:val="0"/>
          <w:marRight w:val="0"/>
          <w:marTop w:val="0"/>
          <w:marBottom w:val="0"/>
          <w:divBdr>
            <w:top w:val="none" w:sz="0" w:space="0" w:color="auto"/>
            <w:left w:val="none" w:sz="0" w:space="0" w:color="auto"/>
            <w:bottom w:val="none" w:sz="0" w:space="0" w:color="auto"/>
            <w:right w:val="none" w:sz="0" w:space="0" w:color="auto"/>
          </w:divBdr>
        </w:div>
        <w:div w:id="1764304330">
          <w:marLeft w:val="0"/>
          <w:marRight w:val="0"/>
          <w:marTop w:val="0"/>
          <w:marBottom w:val="0"/>
          <w:divBdr>
            <w:top w:val="none" w:sz="0" w:space="0" w:color="auto"/>
            <w:left w:val="none" w:sz="0" w:space="0" w:color="auto"/>
            <w:bottom w:val="none" w:sz="0" w:space="0" w:color="auto"/>
            <w:right w:val="none" w:sz="0" w:space="0" w:color="auto"/>
          </w:divBdr>
        </w:div>
        <w:div w:id="1088237905">
          <w:marLeft w:val="0"/>
          <w:marRight w:val="0"/>
          <w:marTop w:val="0"/>
          <w:marBottom w:val="0"/>
          <w:divBdr>
            <w:top w:val="none" w:sz="0" w:space="0" w:color="auto"/>
            <w:left w:val="none" w:sz="0" w:space="0" w:color="auto"/>
            <w:bottom w:val="none" w:sz="0" w:space="0" w:color="auto"/>
            <w:right w:val="none" w:sz="0" w:space="0" w:color="auto"/>
          </w:divBdr>
        </w:div>
        <w:div w:id="1202590555">
          <w:marLeft w:val="0"/>
          <w:marRight w:val="0"/>
          <w:marTop w:val="0"/>
          <w:marBottom w:val="0"/>
          <w:divBdr>
            <w:top w:val="none" w:sz="0" w:space="0" w:color="auto"/>
            <w:left w:val="none" w:sz="0" w:space="0" w:color="auto"/>
            <w:bottom w:val="none" w:sz="0" w:space="0" w:color="auto"/>
            <w:right w:val="none" w:sz="0" w:space="0" w:color="auto"/>
          </w:divBdr>
        </w:div>
        <w:div w:id="1997486985">
          <w:marLeft w:val="0"/>
          <w:marRight w:val="0"/>
          <w:marTop w:val="0"/>
          <w:marBottom w:val="0"/>
          <w:divBdr>
            <w:top w:val="none" w:sz="0" w:space="0" w:color="auto"/>
            <w:left w:val="none" w:sz="0" w:space="0" w:color="auto"/>
            <w:bottom w:val="none" w:sz="0" w:space="0" w:color="auto"/>
            <w:right w:val="none" w:sz="0" w:space="0" w:color="auto"/>
          </w:divBdr>
        </w:div>
        <w:div w:id="1082529974">
          <w:marLeft w:val="0"/>
          <w:marRight w:val="0"/>
          <w:marTop w:val="0"/>
          <w:marBottom w:val="0"/>
          <w:divBdr>
            <w:top w:val="none" w:sz="0" w:space="0" w:color="auto"/>
            <w:left w:val="none" w:sz="0" w:space="0" w:color="auto"/>
            <w:bottom w:val="none" w:sz="0" w:space="0" w:color="auto"/>
            <w:right w:val="none" w:sz="0" w:space="0" w:color="auto"/>
          </w:divBdr>
        </w:div>
        <w:div w:id="1978952346">
          <w:marLeft w:val="0"/>
          <w:marRight w:val="0"/>
          <w:marTop w:val="0"/>
          <w:marBottom w:val="0"/>
          <w:divBdr>
            <w:top w:val="none" w:sz="0" w:space="0" w:color="auto"/>
            <w:left w:val="none" w:sz="0" w:space="0" w:color="auto"/>
            <w:bottom w:val="none" w:sz="0" w:space="0" w:color="auto"/>
            <w:right w:val="none" w:sz="0" w:space="0" w:color="auto"/>
          </w:divBdr>
        </w:div>
        <w:div w:id="812062159">
          <w:marLeft w:val="0"/>
          <w:marRight w:val="0"/>
          <w:marTop w:val="0"/>
          <w:marBottom w:val="0"/>
          <w:divBdr>
            <w:top w:val="none" w:sz="0" w:space="0" w:color="auto"/>
            <w:left w:val="none" w:sz="0" w:space="0" w:color="auto"/>
            <w:bottom w:val="none" w:sz="0" w:space="0" w:color="auto"/>
            <w:right w:val="none" w:sz="0" w:space="0" w:color="auto"/>
          </w:divBdr>
        </w:div>
        <w:div w:id="1638147215">
          <w:marLeft w:val="0"/>
          <w:marRight w:val="0"/>
          <w:marTop w:val="0"/>
          <w:marBottom w:val="0"/>
          <w:divBdr>
            <w:top w:val="none" w:sz="0" w:space="0" w:color="auto"/>
            <w:left w:val="none" w:sz="0" w:space="0" w:color="auto"/>
            <w:bottom w:val="none" w:sz="0" w:space="0" w:color="auto"/>
            <w:right w:val="none" w:sz="0" w:space="0" w:color="auto"/>
          </w:divBdr>
        </w:div>
        <w:div w:id="358120555">
          <w:marLeft w:val="0"/>
          <w:marRight w:val="0"/>
          <w:marTop w:val="0"/>
          <w:marBottom w:val="0"/>
          <w:divBdr>
            <w:top w:val="none" w:sz="0" w:space="0" w:color="auto"/>
            <w:left w:val="none" w:sz="0" w:space="0" w:color="auto"/>
            <w:bottom w:val="none" w:sz="0" w:space="0" w:color="auto"/>
            <w:right w:val="none" w:sz="0" w:space="0" w:color="auto"/>
          </w:divBdr>
        </w:div>
        <w:div w:id="1704591372">
          <w:marLeft w:val="0"/>
          <w:marRight w:val="0"/>
          <w:marTop w:val="0"/>
          <w:marBottom w:val="0"/>
          <w:divBdr>
            <w:top w:val="none" w:sz="0" w:space="0" w:color="auto"/>
            <w:left w:val="none" w:sz="0" w:space="0" w:color="auto"/>
            <w:bottom w:val="none" w:sz="0" w:space="0" w:color="auto"/>
            <w:right w:val="none" w:sz="0" w:space="0" w:color="auto"/>
          </w:divBdr>
        </w:div>
        <w:div w:id="1358315986">
          <w:marLeft w:val="0"/>
          <w:marRight w:val="0"/>
          <w:marTop w:val="0"/>
          <w:marBottom w:val="0"/>
          <w:divBdr>
            <w:top w:val="none" w:sz="0" w:space="0" w:color="auto"/>
            <w:left w:val="none" w:sz="0" w:space="0" w:color="auto"/>
            <w:bottom w:val="none" w:sz="0" w:space="0" w:color="auto"/>
            <w:right w:val="none" w:sz="0" w:space="0" w:color="auto"/>
          </w:divBdr>
        </w:div>
        <w:div w:id="1021978700">
          <w:marLeft w:val="0"/>
          <w:marRight w:val="0"/>
          <w:marTop w:val="0"/>
          <w:marBottom w:val="0"/>
          <w:divBdr>
            <w:top w:val="none" w:sz="0" w:space="0" w:color="auto"/>
            <w:left w:val="none" w:sz="0" w:space="0" w:color="auto"/>
            <w:bottom w:val="none" w:sz="0" w:space="0" w:color="auto"/>
            <w:right w:val="none" w:sz="0" w:space="0" w:color="auto"/>
          </w:divBdr>
        </w:div>
        <w:div w:id="1791699648">
          <w:marLeft w:val="0"/>
          <w:marRight w:val="0"/>
          <w:marTop w:val="0"/>
          <w:marBottom w:val="0"/>
          <w:divBdr>
            <w:top w:val="none" w:sz="0" w:space="0" w:color="auto"/>
            <w:left w:val="none" w:sz="0" w:space="0" w:color="auto"/>
            <w:bottom w:val="none" w:sz="0" w:space="0" w:color="auto"/>
            <w:right w:val="none" w:sz="0" w:space="0" w:color="auto"/>
          </w:divBdr>
        </w:div>
        <w:div w:id="1417482383">
          <w:marLeft w:val="0"/>
          <w:marRight w:val="0"/>
          <w:marTop w:val="0"/>
          <w:marBottom w:val="0"/>
          <w:divBdr>
            <w:top w:val="none" w:sz="0" w:space="0" w:color="auto"/>
            <w:left w:val="none" w:sz="0" w:space="0" w:color="auto"/>
            <w:bottom w:val="none" w:sz="0" w:space="0" w:color="auto"/>
            <w:right w:val="none" w:sz="0" w:space="0" w:color="auto"/>
          </w:divBdr>
        </w:div>
        <w:div w:id="244808174">
          <w:marLeft w:val="0"/>
          <w:marRight w:val="0"/>
          <w:marTop w:val="0"/>
          <w:marBottom w:val="0"/>
          <w:divBdr>
            <w:top w:val="none" w:sz="0" w:space="0" w:color="auto"/>
            <w:left w:val="none" w:sz="0" w:space="0" w:color="auto"/>
            <w:bottom w:val="none" w:sz="0" w:space="0" w:color="auto"/>
            <w:right w:val="none" w:sz="0" w:space="0" w:color="auto"/>
          </w:divBdr>
        </w:div>
        <w:div w:id="1849370680">
          <w:marLeft w:val="0"/>
          <w:marRight w:val="0"/>
          <w:marTop w:val="0"/>
          <w:marBottom w:val="0"/>
          <w:divBdr>
            <w:top w:val="none" w:sz="0" w:space="0" w:color="auto"/>
            <w:left w:val="none" w:sz="0" w:space="0" w:color="auto"/>
            <w:bottom w:val="none" w:sz="0" w:space="0" w:color="auto"/>
            <w:right w:val="none" w:sz="0" w:space="0" w:color="auto"/>
          </w:divBdr>
        </w:div>
        <w:div w:id="1647590740">
          <w:marLeft w:val="0"/>
          <w:marRight w:val="0"/>
          <w:marTop w:val="0"/>
          <w:marBottom w:val="0"/>
          <w:divBdr>
            <w:top w:val="none" w:sz="0" w:space="0" w:color="auto"/>
            <w:left w:val="none" w:sz="0" w:space="0" w:color="auto"/>
            <w:bottom w:val="none" w:sz="0" w:space="0" w:color="auto"/>
            <w:right w:val="none" w:sz="0" w:space="0" w:color="auto"/>
          </w:divBdr>
        </w:div>
        <w:div w:id="2110657359">
          <w:marLeft w:val="0"/>
          <w:marRight w:val="0"/>
          <w:marTop w:val="0"/>
          <w:marBottom w:val="0"/>
          <w:divBdr>
            <w:top w:val="none" w:sz="0" w:space="0" w:color="auto"/>
            <w:left w:val="none" w:sz="0" w:space="0" w:color="auto"/>
            <w:bottom w:val="none" w:sz="0" w:space="0" w:color="auto"/>
            <w:right w:val="none" w:sz="0" w:space="0" w:color="auto"/>
          </w:divBdr>
        </w:div>
        <w:div w:id="210927571">
          <w:marLeft w:val="0"/>
          <w:marRight w:val="0"/>
          <w:marTop w:val="0"/>
          <w:marBottom w:val="0"/>
          <w:divBdr>
            <w:top w:val="none" w:sz="0" w:space="0" w:color="auto"/>
            <w:left w:val="none" w:sz="0" w:space="0" w:color="auto"/>
            <w:bottom w:val="none" w:sz="0" w:space="0" w:color="auto"/>
            <w:right w:val="none" w:sz="0" w:space="0" w:color="auto"/>
          </w:divBdr>
        </w:div>
        <w:div w:id="1161845035">
          <w:marLeft w:val="0"/>
          <w:marRight w:val="0"/>
          <w:marTop w:val="0"/>
          <w:marBottom w:val="0"/>
          <w:divBdr>
            <w:top w:val="none" w:sz="0" w:space="0" w:color="auto"/>
            <w:left w:val="none" w:sz="0" w:space="0" w:color="auto"/>
            <w:bottom w:val="none" w:sz="0" w:space="0" w:color="auto"/>
            <w:right w:val="none" w:sz="0" w:space="0" w:color="auto"/>
          </w:divBdr>
        </w:div>
        <w:div w:id="1688360574">
          <w:marLeft w:val="0"/>
          <w:marRight w:val="0"/>
          <w:marTop w:val="0"/>
          <w:marBottom w:val="0"/>
          <w:divBdr>
            <w:top w:val="none" w:sz="0" w:space="0" w:color="auto"/>
            <w:left w:val="none" w:sz="0" w:space="0" w:color="auto"/>
            <w:bottom w:val="none" w:sz="0" w:space="0" w:color="auto"/>
            <w:right w:val="none" w:sz="0" w:space="0" w:color="auto"/>
          </w:divBdr>
        </w:div>
        <w:div w:id="1333219498">
          <w:marLeft w:val="0"/>
          <w:marRight w:val="0"/>
          <w:marTop w:val="0"/>
          <w:marBottom w:val="0"/>
          <w:divBdr>
            <w:top w:val="none" w:sz="0" w:space="0" w:color="auto"/>
            <w:left w:val="none" w:sz="0" w:space="0" w:color="auto"/>
            <w:bottom w:val="none" w:sz="0" w:space="0" w:color="auto"/>
            <w:right w:val="none" w:sz="0" w:space="0" w:color="auto"/>
          </w:divBdr>
        </w:div>
        <w:div w:id="1750542998">
          <w:marLeft w:val="0"/>
          <w:marRight w:val="0"/>
          <w:marTop w:val="0"/>
          <w:marBottom w:val="0"/>
          <w:divBdr>
            <w:top w:val="none" w:sz="0" w:space="0" w:color="auto"/>
            <w:left w:val="none" w:sz="0" w:space="0" w:color="auto"/>
            <w:bottom w:val="none" w:sz="0" w:space="0" w:color="auto"/>
            <w:right w:val="none" w:sz="0" w:space="0" w:color="auto"/>
          </w:divBdr>
        </w:div>
        <w:div w:id="96873203">
          <w:marLeft w:val="0"/>
          <w:marRight w:val="0"/>
          <w:marTop w:val="0"/>
          <w:marBottom w:val="0"/>
          <w:divBdr>
            <w:top w:val="none" w:sz="0" w:space="0" w:color="auto"/>
            <w:left w:val="none" w:sz="0" w:space="0" w:color="auto"/>
            <w:bottom w:val="none" w:sz="0" w:space="0" w:color="auto"/>
            <w:right w:val="none" w:sz="0" w:space="0" w:color="auto"/>
          </w:divBdr>
        </w:div>
        <w:div w:id="593830964">
          <w:marLeft w:val="0"/>
          <w:marRight w:val="0"/>
          <w:marTop w:val="0"/>
          <w:marBottom w:val="0"/>
          <w:divBdr>
            <w:top w:val="none" w:sz="0" w:space="0" w:color="auto"/>
            <w:left w:val="none" w:sz="0" w:space="0" w:color="auto"/>
            <w:bottom w:val="none" w:sz="0" w:space="0" w:color="auto"/>
            <w:right w:val="none" w:sz="0" w:space="0" w:color="auto"/>
          </w:divBdr>
        </w:div>
        <w:div w:id="1218666093">
          <w:marLeft w:val="0"/>
          <w:marRight w:val="0"/>
          <w:marTop w:val="0"/>
          <w:marBottom w:val="0"/>
          <w:divBdr>
            <w:top w:val="none" w:sz="0" w:space="0" w:color="auto"/>
            <w:left w:val="none" w:sz="0" w:space="0" w:color="auto"/>
            <w:bottom w:val="none" w:sz="0" w:space="0" w:color="auto"/>
            <w:right w:val="none" w:sz="0" w:space="0" w:color="auto"/>
          </w:divBdr>
        </w:div>
        <w:div w:id="425999046">
          <w:marLeft w:val="0"/>
          <w:marRight w:val="0"/>
          <w:marTop w:val="0"/>
          <w:marBottom w:val="0"/>
          <w:divBdr>
            <w:top w:val="none" w:sz="0" w:space="0" w:color="auto"/>
            <w:left w:val="none" w:sz="0" w:space="0" w:color="auto"/>
            <w:bottom w:val="none" w:sz="0" w:space="0" w:color="auto"/>
            <w:right w:val="none" w:sz="0" w:space="0" w:color="auto"/>
          </w:divBdr>
        </w:div>
        <w:div w:id="1401440965">
          <w:marLeft w:val="0"/>
          <w:marRight w:val="0"/>
          <w:marTop w:val="0"/>
          <w:marBottom w:val="0"/>
          <w:divBdr>
            <w:top w:val="none" w:sz="0" w:space="0" w:color="auto"/>
            <w:left w:val="none" w:sz="0" w:space="0" w:color="auto"/>
            <w:bottom w:val="none" w:sz="0" w:space="0" w:color="auto"/>
            <w:right w:val="none" w:sz="0" w:space="0" w:color="auto"/>
          </w:divBdr>
        </w:div>
        <w:div w:id="1289438647">
          <w:marLeft w:val="0"/>
          <w:marRight w:val="0"/>
          <w:marTop w:val="0"/>
          <w:marBottom w:val="0"/>
          <w:divBdr>
            <w:top w:val="none" w:sz="0" w:space="0" w:color="auto"/>
            <w:left w:val="none" w:sz="0" w:space="0" w:color="auto"/>
            <w:bottom w:val="none" w:sz="0" w:space="0" w:color="auto"/>
            <w:right w:val="none" w:sz="0" w:space="0" w:color="auto"/>
          </w:divBdr>
        </w:div>
        <w:div w:id="736980123">
          <w:marLeft w:val="0"/>
          <w:marRight w:val="0"/>
          <w:marTop w:val="0"/>
          <w:marBottom w:val="0"/>
          <w:divBdr>
            <w:top w:val="none" w:sz="0" w:space="0" w:color="auto"/>
            <w:left w:val="none" w:sz="0" w:space="0" w:color="auto"/>
            <w:bottom w:val="none" w:sz="0" w:space="0" w:color="auto"/>
            <w:right w:val="none" w:sz="0" w:space="0" w:color="auto"/>
          </w:divBdr>
        </w:div>
        <w:div w:id="1686860784">
          <w:marLeft w:val="0"/>
          <w:marRight w:val="0"/>
          <w:marTop w:val="0"/>
          <w:marBottom w:val="0"/>
          <w:divBdr>
            <w:top w:val="none" w:sz="0" w:space="0" w:color="auto"/>
            <w:left w:val="none" w:sz="0" w:space="0" w:color="auto"/>
            <w:bottom w:val="none" w:sz="0" w:space="0" w:color="auto"/>
            <w:right w:val="none" w:sz="0" w:space="0" w:color="auto"/>
          </w:divBdr>
        </w:div>
        <w:div w:id="772701783">
          <w:marLeft w:val="0"/>
          <w:marRight w:val="0"/>
          <w:marTop w:val="0"/>
          <w:marBottom w:val="0"/>
          <w:divBdr>
            <w:top w:val="none" w:sz="0" w:space="0" w:color="auto"/>
            <w:left w:val="none" w:sz="0" w:space="0" w:color="auto"/>
            <w:bottom w:val="none" w:sz="0" w:space="0" w:color="auto"/>
            <w:right w:val="none" w:sz="0" w:space="0" w:color="auto"/>
          </w:divBdr>
        </w:div>
        <w:div w:id="1492529177">
          <w:marLeft w:val="0"/>
          <w:marRight w:val="0"/>
          <w:marTop w:val="0"/>
          <w:marBottom w:val="0"/>
          <w:divBdr>
            <w:top w:val="none" w:sz="0" w:space="0" w:color="auto"/>
            <w:left w:val="none" w:sz="0" w:space="0" w:color="auto"/>
            <w:bottom w:val="none" w:sz="0" w:space="0" w:color="auto"/>
            <w:right w:val="none" w:sz="0" w:space="0" w:color="auto"/>
          </w:divBdr>
        </w:div>
      </w:divsChild>
    </w:div>
    <w:div w:id="1498770164">
      <w:bodyDiv w:val="1"/>
      <w:marLeft w:val="0"/>
      <w:marRight w:val="0"/>
      <w:marTop w:val="0"/>
      <w:marBottom w:val="0"/>
      <w:divBdr>
        <w:top w:val="none" w:sz="0" w:space="0" w:color="auto"/>
        <w:left w:val="none" w:sz="0" w:space="0" w:color="auto"/>
        <w:bottom w:val="none" w:sz="0" w:space="0" w:color="auto"/>
        <w:right w:val="none" w:sz="0" w:space="0" w:color="auto"/>
      </w:divBdr>
    </w:div>
    <w:div w:id="1498808841">
      <w:bodyDiv w:val="1"/>
      <w:marLeft w:val="0"/>
      <w:marRight w:val="0"/>
      <w:marTop w:val="0"/>
      <w:marBottom w:val="0"/>
      <w:divBdr>
        <w:top w:val="none" w:sz="0" w:space="0" w:color="auto"/>
        <w:left w:val="none" w:sz="0" w:space="0" w:color="auto"/>
        <w:bottom w:val="none" w:sz="0" w:space="0" w:color="auto"/>
        <w:right w:val="none" w:sz="0" w:space="0" w:color="auto"/>
      </w:divBdr>
    </w:div>
    <w:div w:id="1498880739">
      <w:bodyDiv w:val="1"/>
      <w:marLeft w:val="0"/>
      <w:marRight w:val="0"/>
      <w:marTop w:val="0"/>
      <w:marBottom w:val="0"/>
      <w:divBdr>
        <w:top w:val="none" w:sz="0" w:space="0" w:color="auto"/>
        <w:left w:val="none" w:sz="0" w:space="0" w:color="auto"/>
        <w:bottom w:val="none" w:sz="0" w:space="0" w:color="auto"/>
        <w:right w:val="none" w:sz="0" w:space="0" w:color="auto"/>
      </w:divBdr>
    </w:div>
    <w:div w:id="1498886257">
      <w:bodyDiv w:val="1"/>
      <w:marLeft w:val="0"/>
      <w:marRight w:val="0"/>
      <w:marTop w:val="0"/>
      <w:marBottom w:val="0"/>
      <w:divBdr>
        <w:top w:val="none" w:sz="0" w:space="0" w:color="auto"/>
        <w:left w:val="none" w:sz="0" w:space="0" w:color="auto"/>
        <w:bottom w:val="none" w:sz="0" w:space="0" w:color="auto"/>
        <w:right w:val="none" w:sz="0" w:space="0" w:color="auto"/>
      </w:divBdr>
    </w:div>
    <w:div w:id="1499081463">
      <w:bodyDiv w:val="1"/>
      <w:marLeft w:val="0"/>
      <w:marRight w:val="0"/>
      <w:marTop w:val="0"/>
      <w:marBottom w:val="0"/>
      <w:divBdr>
        <w:top w:val="none" w:sz="0" w:space="0" w:color="auto"/>
        <w:left w:val="none" w:sz="0" w:space="0" w:color="auto"/>
        <w:bottom w:val="none" w:sz="0" w:space="0" w:color="auto"/>
        <w:right w:val="none" w:sz="0" w:space="0" w:color="auto"/>
      </w:divBdr>
    </w:div>
    <w:div w:id="1499150620">
      <w:bodyDiv w:val="1"/>
      <w:marLeft w:val="0"/>
      <w:marRight w:val="0"/>
      <w:marTop w:val="0"/>
      <w:marBottom w:val="0"/>
      <w:divBdr>
        <w:top w:val="none" w:sz="0" w:space="0" w:color="auto"/>
        <w:left w:val="none" w:sz="0" w:space="0" w:color="auto"/>
        <w:bottom w:val="none" w:sz="0" w:space="0" w:color="auto"/>
        <w:right w:val="none" w:sz="0" w:space="0" w:color="auto"/>
      </w:divBdr>
    </w:div>
    <w:div w:id="1499341965">
      <w:bodyDiv w:val="1"/>
      <w:marLeft w:val="0"/>
      <w:marRight w:val="0"/>
      <w:marTop w:val="0"/>
      <w:marBottom w:val="0"/>
      <w:divBdr>
        <w:top w:val="none" w:sz="0" w:space="0" w:color="auto"/>
        <w:left w:val="none" w:sz="0" w:space="0" w:color="auto"/>
        <w:bottom w:val="none" w:sz="0" w:space="0" w:color="auto"/>
        <w:right w:val="none" w:sz="0" w:space="0" w:color="auto"/>
      </w:divBdr>
    </w:div>
    <w:div w:id="1499348729">
      <w:bodyDiv w:val="1"/>
      <w:marLeft w:val="0"/>
      <w:marRight w:val="0"/>
      <w:marTop w:val="0"/>
      <w:marBottom w:val="0"/>
      <w:divBdr>
        <w:top w:val="none" w:sz="0" w:space="0" w:color="auto"/>
        <w:left w:val="none" w:sz="0" w:space="0" w:color="auto"/>
        <w:bottom w:val="none" w:sz="0" w:space="0" w:color="auto"/>
        <w:right w:val="none" w:sz="0" w:space="0" w:color="auto"/>
      </w:divBdr>
    </w:div>
    <w:div w:id="1499536011">
      <w:bodyDiv w:val="1"/>
      <w:marLeft w:val="0"/>
      <w:marRight w:val="0"/>
      <w:marTop w:val="0"/>
      <w:marBottom w:val="0"/>
      <w:divBdr>
        <w:top w:val="none" w:sz="0" w:space="0" w:color="auto"/>
        <w:left w:val="none" w:sz="0" w:space="0" w:color="auto"/>
        <w:bottom w:val="none" w:sz="0" w:space="0" w:color="auto"/>
        <w:right w:val="none" w:sz="0" w:space="0" w:color="auto"/>
      </w:divBdr>
    </w:div>
    <w:div w:id="1499618788">
      <w:bodyDiv w:val="1"/>
      <w:marLeft w:val="0"/>
      <w:marRight w:val="0"/>
      <w:marTop w:val="0"/>
      <w:marBottom w:val="0"/>
      <w:divBdr>
        <w:top w:val="none" w:sz="0" w:space="0" w:color="auto"/>
        <w:left w:val="none" w:sz="0" w:space="0" w:color="auto"/>
        <w:bottom w:val="none" w:sz="0" w:space="0" w:color="auto"/>
        <w:right w:val="none" w:sz="0" w:space="0" w:color="auto"/>
      </w:divBdr>
    </w:div>
    <w:div w:id="1500190405">
      <w:bodyDiv w:val="1"/>
      <w:marLeft w:val="0"/>
      <w:marRight w:val="0"/>
      <w:marTop w:val="0"/>
      <w:marBottom w:val="0"/>
      <w:divBdr>
        <w:top w:val="none" w:sz="0" w:space="0" w:color="auto"/>
        <w:left w:val="none" w:sz="0" w:space="0" w:color="auto"/>
        <w:bottom w:val="none" w:sz="0" w:space="0" w:color="auto"/>
        <w:right w:val="none" w:sz="0" w:space="0" w:color="auto"/>
      </w:divBdr>
    </w:div>
    <w:div w:id="1500388873">
      <w:bodyDiv w:val="1"/>
      <w:marLeft w:val="0"/>
      <w:marRight w:val="0"/>
      <w:marTop w:val="0"/>
      <w:marBottom w:val="0"/>
      <w:divBdr>
        <w:top w:val="none" w:sz="0" w:space="0" w:color="auto"/>
        <w:left w:val="none" w:sz="0" w:space="0" w:color="auto"/>
        <w:bottom w:val="none" w:sz="0" w:space="0" w:color="auto"/>
        <w:right w:val="none" w:sz="0" w:space="0" w:color="auto"/>
      </w:divBdr>
    </w:div>
    <w:div w:id="1500462889">
      <w:bodyDiv w:val="1"/>
      <w:marLeft w:val="0"/>
      <w:marRight w:val="0"/>
      <w:marTop w:val="0"/>
      <w:marBottom w:val="0"/>
      <w:divBdr>
        <w:top w:val="none" w:sz="0" w:space="0" w:color="auto"/>
        <w:left w:val="none" w:sz="0" w:space="0" w:color="auto"/>
        <w:bottom w:val="none" w:sz="0" w:space="0" w:color="auto"/>
        <w:right w:val="none" w:sz="0" w:space="0" w:color="auto"/>
      </w:divBdr>
    </w:div>
    <w:div w:id="1500659216">
      <w:bodyDiv w:val="1"/>
      <w:marLeft w:val="0"/>
      <w:marRight w:val="0"/>
      <w:marTop w:val="0"/>
      <w:marBottom w:val="0"/>
      <w:divBdr>
        <w:top w:val="none" w:sz="0" w:space="0" w:color="auto"/>
        <w:left w:val="none" w:sz="0" w:space="0" w:color="auto"/>
        <w:bottom w:val="none" w:sz="0" w:space="0" w:color="auto"/>
        <w:right w:val="none" w:sz="0" w:space="0" w:color="auto"/>
      </w:divBdr>
    </w:div>
    <w:div w:id="1501235390">
      <w:bodyDiv w:val="1"/>
      <w:marLeft w:val="0"/>
      <w:marRight w:val="0"/>
      <w:marTop w:val="0"/>
      <w:marBottom w:val="0"/>
      <w:divBdr>
        <w:top w:val="none" w:sz="0" w:space="0" w:color="auto"/>
        <w:left w:val="none" w:sz="0" w:space="0" w:color="auto"/>
        <w:bottom w:val="none" w:sz="0" w:space="0" w:color="auto"/>
        <w:right w:val="none" w:sz="0" w:space="0" w:color="auto"/>
      </w:divBdr>
    </w:div>
    <w:div w:id="1501582564">
      <w:bodyDiv w:val="1"/>
      <w:marLeft w:val="0"/>
      <w:marRight w:val="0"/>
      <w:marTop w:val="0"/>
      <w:marBottom w:val="0"/>
      <w:divBdr>
        <w:top w:val="none" w:sz="0" w:space="0" w:color="auto"/>
        <w:left w:val="none" w:sz="0" w:space="0" w:color="auto"/>
        <w:bottom w:val="none" w:sz="0" w:space="0" w:color="auto"/>
        <w:right w:val="none" w:sz="0" w:space="0" w:color="auto"/>
      </w:divBdr>
    </w:div>
    <w:div w:id="1501657426">
      <w:bodyDiv w:val="1"/>
      <w:marLeft w:val="0"/>
      <w:marRight w:val="0"/>
      <w:marTop w:val="0"/>
      <w:marBottom w:val="0"/>
      <w:divBdr>
        <w:top w:val="none" w:sz="0" w:space="0" w:color="auto"/>
        <w:left w:val="none" w:sz="0" w:space="0" w:color="auto"/>
        <w:bottom w:val="none" w:sz="0" w:space="0" w:color="auto"/>
        <w:right w:val="none" w:sz="0" w:space="0" w:color="auto"/>
      </w:divBdr>
    </w:div>
    <w:div w:id="1501776304">
      <w:bodyDiv w:val="1"/>
      <w:marLeft w:val="0"/>
      <w:marRight w:val="0"/>
      <w:marTop w:val="0"/>
      <w:marBottom w:val="0"/>
      <w:divBdr>
        <w:top w:val="none" w:sz="0" w:space="0" w:color="auto"/>
        <w:left w:val="none" w:sz="0" w:space="0" w:color="auto"/>
        <w:bottom w:val="none" w:sz="0" w:space="0" w:color="auto"/>
        <w:right w:val="none" w:sz="0" w:space="0" w:color="auto"/>
      </w:divBdr>
    </w:div>
    <w:div w:id="1501962853">
      <w:bodyDiv w:val="1"/>
      <w:marLeft w:val="0"/>
      <w:marRight w:val="0"/>
      <w:marTop w:val="0"/>
      <w:marBottom w:val="0"/>
      <w:divBdr>
        <w:top w:val="none" w:sz="0" w:space="0" w:color="auto"/>
        <w:left w:val="none" w:sz="0" w:space="0" w:color="auto"/>
        <w:bottom w:val="none" w:sz="0" w:space="0" w:color="auto"/>
        <w:right w:val="none" w:sz="0" w:space="0" w:color="auto"/>
      </w:divBdr>
    </w:div>
    <w:div w:id="1502044405">
      <w:bodyDiv w:val="1"/>
      <w:marLeft w:val="0"/>
      <w:marRight w:val="0"/>
      <w:marTop w:val="0"/>
      <w:marBottom w:val="0"/>
      <w:divBdr>
        <w:top w:val="none" w:sz="0" w:space="0" w:color="auto"/>
        <w:left w:val="none" w:sz="0" w:space="0" w:color="auto"/>
        <w:bottom w:val="none" w:sz="0" w:space="0" w:color="auto"/>
        <w:right w:val="none" w:sz="0" w:space="0" w:color="auto"/>
      </w:divBdr>
    </w:div>
    <w:div w:id="1502159160">
      <w:bodyDiv w:val="1"/>
      <w:marLeft w:val="0"/>
      <w:marRight w:val="0"/>
      <w:marTop w:val="0"/>
      <w:marBottom w:val="0"/>
      <w:divBdr>
        <w:top w:val="none" w:sz="0" w:space="0" w:color="auto"/>
        <w:left w:val="none" w:sz="0" w:space="0" w:color="auto"/>
        <w:bottom w:val="none" w:sz="0" w:space="0" w:color="auto"/>
        <w:right w:val="none" w:sz="0" w:space="0" w:color="auto"/>
      </w:divBdr>
    </w:div>
    <w:div w:id="1502160200">
      <w:bodyDiv w:val="1"/>
      <w:marLeft w:val="0"/>
      <w:marRight w:val="0"/>
      <w:marTop w:val="0"/>
      <w:marBottom w:val="0"/>
      <w:divBdr>
        <w:top w:val="none" w:sz="0" w:space="0" w:color="auto"/>
        <w:left w:val="none" w:sz="0" w:space="0" w:color="auto"/>
        <w:bottom w:val="none" w:sz="0" w:space="0" w:color="auto"/>
        <w:right w:val="none" w:sz="0" w:space="0" w:color="auto"/>
      </w:divBdr>
    </w:div>
    <w:div w:id="1502234056">
      <w:bodyDiv w:val="1"/>
      <w:marLeft w:val="0"/>
      <w:marRight w:val="0"/>
      <w:marTop w:val="0"/>
      <w:marBottom w:val="0"/>
      <w:divBdr>
        <w:top w:val="none" w:sz="0" w:space="0" w:color="auto"/>
        <w:left w:val="none" w:sz="0" w:space="0" w:color="auto"/>
        <w:bottom w:val="none" w:sz="0" w:space="0" w:color="auto"/>
        <w:right w:val="none" w:sz="0" w:space="0" w:color="auto"/>
      </w:divBdr>
    </w:div>
    <w:div w:id="1502235546">
      <w:bodyDiv w:val="1"/>
      <w:marLeft w:val="0"/>
      <w:marRight w:val="0"/>
      <w:marTop w:val="0"/>
      <w:marBottom w:val="0"/>
      <w:divBdr>
        <w:top w:val="none" w:sz="0" w:space="0" w:color="auto"/>
        <w:left w:val="none" w:sz="0" w:space="0" w:color="auto"/>
        <w:bottom w:val="none" w:sz="0" w:space="0" w:color="auto"/>
        <w:right w:val="none" w:sz="0" w:space="0" w:color="auto"/>
      </w:divBdr>
    </w:div>
    <w:div w:id="1502501969">
      <w:bodyDiv w:val="1"/>
      <w:marLeft w:val="0"/>
      <w:marRight w:val="0"/>
      <w:marTop w:val="0"/>
      <w:marBottom w:val="0"/>
      <w:divBdr>
        <w:top w:val="none" w:sz="0" w:space="0" w:color="auto"/>
        <w:left w:val="none" w:sz="0" w:space="0" w:color="auto"/>
        <w:bottom w:val="none" w:sz="0" w:space="0" w:color="auto"/>
        <w:right w:val="none" w:sz="0" w:space="0" w:color="auto"/>
      </w:divBdr>
    </w:div>
    <w:div w:id="1502622609">
      <w:bodyDiv w:val="1"/>
      <w:marLeft w:val="0"/>
      <w:marRight w:val="0"/>
      <w:marTop w:val="0"/>
      <w:marBottom w:val="0"/>
      <w:divBdr>
        <w:top w:val="none" w:sz="0" w:space="0" w:color="auto"/>
        <w:left w:val="none" w:sz="0" w:space="0" w:color="auto"/>
        <w:bottom w:val="none" w:sz="0" w:space="0" w:color="auto"/>
        <w:right w:val="none" w:sz="0" w:space="0" w:color="auto"/>
      </w:divBdr>
    </w:div>
    <w:div w:id="1502888400">
      <w:bodyDiv w:val="1"/>
      <w:marLeft w:val="0"/>
      <w:marRight w:val="0"/>
      <w:marTop w:val="0"/>
      <w:marBottom w:val="0"/>
      <w:divBdr>
        <w:top w:val="none" w:sz="0" w:space="0" w:color="auto"/>
        <w:left w:val="none" w:sz="0" w:space="0" w:color="auto"/>
        <w:bottom w:val="none" w:sz="0" w:space="0" w:color="auto"/>
        <w:right w:val="none" w:sz="0" w:space="0" w:color="auto"/>
      </w:divBdr>
    </w:div>
    <w:div w:id="1503011915">
      <w:bodyDiv w:val="1"/>
      <w:marLeft w:val="0"/>
      <w:marRight w:val="0"/>
      <w:marTop w:val="0"/>
      <w:marBottom w:val="0"/>
      <w:divBdr>
        <w:top w:val="none" w:sz="0" w:space="0" w:color="auto"/>
        <w:left w:val="none" w:sz="0" w:space="0" w:color="auto"/>
        <w:bottom w:val="none" w:sz="0" w:space="0" w:color="auto"/>
        <w:right w:val="none" w:sz="0" w:space="0" w:color="auto"/>
      </w:divBdr>
    </w:div>
    <w:div w:id="1503084888">
      <w:bodyDiv w:val="1"/>
      <w:marLeft w:val="0"/>
      <w:marRight w:val="0"/>
      <w:marTop w:val="0"/>
      <w:marBottom w:val="0"/>
      <w:divBdr>
        <w:top w:val="none" w:sz="0" w:space="0" w:color="auto"/>
        <w:left w:val="none" w:sz="0" w:space="0" w:color="auto"/>
        <w:bottom w:val="none" w:sz="0" w:space="0" w:color="auto"/>
        <w:right w:val="none" w:sz="0" w:space="0" w:color="auto"/>
      </w:divBdr>
    </w:div>
    <w:div w:id="1503087616">
      <w:bodyDiv w:val="1"/>
      <w:marLeft w:val="0"/>
      <w:marRight w:val="0"/>
      <w:marTop w:val="0"/>
      <w:marBottom w:val="0"/>
      <w:divBdr>
        <w:top w:val="none" w:sz="0" w:space="0" w:color="auto"/>
        <w:left w:val="none" w:sz="0" w:space="0" w:color="auto"/>
        <w:bottom w:val="none" w:sz="0" w:space="0" w:color="auto"/>
        <w:right w:val="none" w:sz="0" w:space="0" w:color="auto"/>
      </w:divBdr>
    </w:div>
    <w:div w:id="1503356314">
      <w:bodyDiv w:val="1"/>
      <w:marLeft w:val="0"/>
      <w:marRight w:val="0"/>
      <w:marTop w:val="0"/>
      <w:marBottom w:val="0"/>
      <w:divBdr>
        <w:top w:val="none" w:sz="0" w:space="0" w:color="auto"/>
        <w:left w:val="none" w:sz="0" w:space="0" w:color="auto"/>
        <w:bottom w:val="none" w:sz="0" w:space="0" w:color="auto"/>
        <w:right w:val="none" w:sz="0" w:space="0" w:color="auto"/>
      </w:divBdr>
    </w:div>
    <w:div w:id="1503618141">
      <w:bodyDiv w:val="1"/>
      <w:marLeft w:val="0"/>
      <w:marRight w:val="0"/>
      <w:marTop w:val="0"/>
      <w:marBottom w:val="0"/>
      <w:divBdr>
        <w:top w:val="none" w:sz="0" w:space="0" w:color="auto"/>
        <w:left w:val="none" w:sz="0" w:space="0" w:color="auto"/>
        <w:bottom w:val="none" w:sz="0" w:space="0" w:color="auto"/>
        <w:right w:val="none" w:sz="0" w:space="0" w:color="auto"/>
      </w:divBdr>
    </w:div>
    <w:div w:id="1503621392">
      <w:bodyDiv w:val="1"/>
      <w:marLeft w:val="0"/>
      <w:marRight w:val="0"/>
      <w:marTop w:val="0"/>
      <w:marBottom w:val="0"/>
      <w:divBdr>
        <w:top w:val="none" w:sz="0" w:space="0" w:color="auto"/>
        <w:left w:val="none" w:sz="0" w:space="0" w:color="auto"/>
        <w:bottom w:val="none" w:sz="0" w:space="0" w:color="auto"/>
        <w:right w:val="none" w:sz="0" w:space="0" w:color="auto"/>
      </w:divBdr>
    </w:div>
    <w:div w:id="1503621848">
      <w:bodyDiv w:val="1"/>
      <w:marLeft w:val="0"/>
      <w:marRight w:val="0"/>
      <w:marTop w:val="0"/>
      <w:marBottom w:val="0"/>
      <w:divBdr>
        <w:top w:val="none" w:sz="0" w:space="0" w:color="auto"/>
        <w:left w:val="none" w:sz="0" w:space="0" w:color="auto"/>
        <w:bottom w:val="none" w:sz="0" w:space="0" w:color="auto"/>
        <w:right w:val="none" w:sz="0" w:space="0" w:color="auto"/>
      </w:divBdr>
    </w:div>
    <w:div w:id="1503665156">
      <w:bodyDiv w:val="1"/>
      <w:marLeft w:val="0"/>
      <w:marRight w:val="0"/>
      <w:marTop w:val="0"/>
      <w:marBottom w:val="0"/>
      <w:divBdr>
        <w:top w:val="none" w:sz="0" w:space="0" w:color="auto"/>
        <w:left w:val="none" w:sz="0" w:space="0" w:color="auto"/>
        <w:bottom w:val="none" w:sz="0" w:space="0" w:color="auto"/>
        <w:right w:val="none" w:sz="0" w:space="0" w:color="auto"/>
      </w:divBdr>
    </w:div>
    <w:div w:id="1503814981">
      <w:bodyDiv w:val="1"/>
      <w:marLeft w:val="0"/>
      <w:marRight w:val="0"/>
      <w:marTop w:val="0"/>
      <w:marBottom w:val="0"/>
      <w:divBdr>
        <w:top w:val="none" w:sz="0" w:space="0" w:color="auto"/>
        <w:left w:val="none" w:sz="0" w:space="0" w:color="auto"/>
        <w:bottom w:val="none" w:sz="0" w:space="0" w:color="auto"/>
        <w:right w:val="none" w:sz="0" w:space="0" w:color="auto"/>
      </w:divBdr>
    </w:div>
    <w:div w:id="1504468394">
      <w:bodyDiv w:val="1"/>
      <w:marLeft w:val="0"/>
      <w:marRight w:val="0"/>
      <w:marTop w:val="0"/>
      <w:marBottom w:val="0"/>
      <w:divBdr>
        <w:top w:val="none" w:sz="0" w:space="0" w:color="auto"/>
        <w:left w:val="none" w:sz="0" w:space="0" w:color="auto"/>
        <w:bottom w:val="none" w:sz="0" w:space="0" w:color="auto"/>
        <w:right w:val="none" w:sz="0" w:space="0" w:color="auto"/>
      </w:divBdr>
    </w:div>
    <w:div w:id="1504592446">
      <w:bodyDiv w:val="1"/>
      <w:marLeft w:val="0"/>
      <w:marRight w:val="0"/>
      <w:marTop w:val="0"/>
      <w:marBottom w:val="0"/>
      <w:divBdr>
        <w:top w:val="none" w:sz="0" w:space="0" w:color="auto"/>
        <w:left w:val="none" w:sz="0" w:space="0" w:color="auto"/>
        <w:bottom w:val="none" w:sz="0" w:space="0" w:color="auto"/>
        <w:right w:val="none" w:sz="0" w:space="0" w:color="auto"/>
      </w:divBdr>
    </w:div>
    <w:div w:id="1504858725">
      <w:bodyDiv w:val="1"/>
      <w:marLeft w:val="0"/>
      <w:marRight w:val="0"/>
      <w:marTop w:val="0"/>
      <w:marBottom w:val="0"/>
      <w:divBdr>
        <w:top w:val="none" w:sz="0" w:space="0" w:color="auto"/>
        <w:left w:val="none" w:sz="0" w:space="0" w:color="auto"/>
        <w:bottom w:val="none" w:sz="0" w:space="0" w:color="auto"/>
        <w:right w:val="none" w:sz="0" w:space="0" w:color="auto"/>
      </w:divBdr>
    </w:div>
    <w:div w:id="1504903358">
      <w:bodyDiv w:val="1"/>
      <w:marLeft w:val="0"/>
      <w:marRight w:val="0"/>
      <w:marTop w:val="0"/>
      <w:marBottom w:val="0"/>
      <w:divBdr>
        <w:top w:val="none" w:sz="0" w:space="0" w:color="auto"/>
        <w:left w:val="none" w:sz="0" w:space="0" w:color="auto"/>
        <w:bottom w:val="none" w:sz="0" w:space="0" w:color="auto"/>
        <w:right w:val="none" w:sz="0" w:space="0" w:color="auto"/>
      </w:divBdr>
    </w:div>
    <w:div w:id="1504970184">
      <w:bodyDiv w:val="1"/>
      <w:marLeft w:val="0"/>
      <w:marRight w:val="0"/>
      <w:marTop w:val="0"/>
      <w:marBottom w:val="0"/>
      <w:divBdr>
        <w:top w:val="none" w:sz="0" w:space="0" w:color="auto"/>
        <w:left w:val="none" w:sz="0" w:space="0" w:color="auto"/>
        <w:bottom w:val="none" w:sz="0" w:space="0" w:color="auto"/>
        <w:right w:val="none" w:sz="0" w:space="0" w:color="auto"/>
      </w:divBdr>
    </w:div>
    <w:div w:id="1504970716">
      <w:bodyDiv w:val="1"/>
      <w:marLeft w:val="0"/>
      <w:marRight w:val="0"/>
      <w:marTop w:val="0"/>
      <w:marBottom w:val="0"/>
      <w:divBdr>
        <w:top w:val="none" w:sz="0" w:space="0" w:color="auto"/>
        <w:left w:val="none" w:sz="0" w:space="0" w:color="auto"/>
        <w:bottom w:val="none" w:sz="0" w:space="0" w:color="auto"/>
        <w:right w:val="none" w:sz="0" w:space="0" w:color="auto"/>
      </w:divBdr>
    </w:div>
    <w:div w:id="1504971274">
      <w:bodyDiv w:val="1"/>
      <w:marLeft w:val="0"/>
      <w:marRight w:val="0"/>
      <w:marTop w:val="0"/>
      <w:marBottom w:val="0"/>
      <w:divBdr>
        <w:top w:val="none" w:sz="0" w:space="0" w:color="auto"/>
        <w:left w:val="none" w:sz="0" w:space="0" w:color="auto"/>
        <w:bottom w:val="none" w:sz="0" w:space="0" w:color="auto"/>
        <w:right w:val="none" w:sz="0" w:space="0" w:color="auto"/>
      </w:divBdr>
    </w:div>
    <w:div w:id="1504976162">
      <w:bodyDiv w:val="1"/>
      <w:marLeft w:val="0"/>
      <w:marRight w:val="0"/>
      <w:marTop w:val="0"/>
      <w:marBottom w:val="0"/>
      <w:divBdr>
        <w:top w:val="none" w:sz="0" w:space="0" w:color="auto"/>
        <w:left w:val="none" w:sz="0" w:space="0" w:color="auto"/>
        <w:bottom w:val="none" w:sz="0" w:space="0" w:color="auto"/>
        <w:right w:val="none" w:sz="0" w:space="0" w:color="auto"/>
      </w:divBdr>
    </w:div>
    <w:div w:id="1505364585">
      <w:bodyDiv w:val="1"/>
      <w:marLeft w:val="0"/>
      <w:marRight w:val="0"/>
      <w:marTop w:val="0"/>
      <w:marBottom w:val="0"/>
      <w:divBdr>
        <w:top w:val="none" w:sz="0" w:space="0" w:color="auto"/>
        <w:left w:val="none" w:sz="0" w:space="0" w:color="auto"/>
        <w:bottom w:val="none" w:sz="0" w:space="0" w:color="auto"/>
        <w:right w:val="none" w:sz="0" w:space="0" w:color="auto"/>
      </w:divBdr>
    </w:div>
    <w:div w:id="1505435871">
      <w:bodyDiv w:val="1"/>
      <w:marLeft w:val="0"/>
      <w:marRight w:val="0"/>
      <w:marTop w:val="0"/>
      <w:marBottom w:val="0"/>
      <w:divBdr>
        <w:top w:val="none" w:sz="0" w:space="0" w:color="auto"/>
        <w:left w:val="none" w:sz="0" w:space="0" w:color="auto"/>
        <w:bottom w:val="none" w:sz="0" w:space="0" w:color="auto"/>
        <w:right w:val="none" w:sz="0" w:space="0" w:color="auto"/>
      </w:divBdr>
    </w:div>
    <w:div w:id="1505820779">
      <w:bodyDiv w:val="1"/>
      <w:marLeft w:val="0"/>
      <w:marRight w:val="0"/>
      <w:marTop w:val="0"/>
      <w:marBottom w:val="0"/>
      <w:divBdr>
        <w:top w:val="none" w:sz="0" w:space="0" w:color="auto"/>
        <w:left w:val="none" w:sz="0" w:space="0" w:color="auto"/>
        <w:bottom w:val="none" w:sz="0" w:space="0" w:color="auto"/>
        <w:right w:val="none" w:sz="0" w:space="0" w:color="auto"/>
      </w:divBdr>
    </w:div>
    <w:div w:id="1505895471">
      <w:bodyDiv w:val="1"/>
      <w:marLeft w:val="0"/>
      <w:marRight w:val="0"/>
      <w:marTop w:val="0"/>
      <w:marBottom w:val="0"/>
      <w:divBdr>
        <w:top w:val="none" w:sz="0" w:space="0" w:color="auto"/>
        <w:left w:val="none" w:sz="0" w:space="0" w:color="auto"/>
        <w:bottom w:val="none" w:sz="0" w:space="0" w:color="auto"/>
        <w:right w:val="none" w:sz="0" w:space="0" w:color="auto"/>
      </w:divBdr>
    </w:div>
    <w:div w:id="1505976074">
      <w:bodyDiv w:val="1"/>
      <w:marLeft w:val="0"/>
      <w:marRight w:val="0"/>
      <w:marTop w:val="0"/>
      <w:marBottom w:val="0"/>
      <w:divBdr>
        <w:top w:val="none" w:sz="0" w:space="0" w:color="auto"/>
        <w:left w:val="none" w:sz="0" w:space="0" w:color="auto"/>
        <w:bottom w:val="none" w:sz="0" w:space="0" w:color="auto"/>
        <w:right w:val="none" w:sz="0" w:space="0" w:color="auto"/>
      </w:divBdr>
    </w:div>
    <w:div w:id="1506091269">
      <w:bodyDiv w:val="1"/>
      <w:marLeft w:val="0"/>
      <w:marRight w:val="0"/>
      <w:marTop w:val="0"/>
      <w:marBottom w:val="0"/>
      <w:divBdr>
        <w:top w:val="none" w:sz="0" w:space="0" w:color="auto"/>
        <w:left w:val="none" w:sz="0" w:space="0" w:color="auto"/>
        <w:bottom w:val="none" w:sz="0" w:space="0" w:color="auto"/>
        <w:right w:val="none" w:sz="0" w:space="0" w:color="auto"/>
      </w:divBdr>
    </w:div>
    <w:div w:id="1506166628">
      <w:bodyDiv w:val="1"/>
      <w:marLeft w:val="0"/>
      <w:marRight w:val="0"/>
      <w:marTop w:val="0"/>
      <w:marBottom w:val="0"/>
      <w:divBdr>
        <w:top w:val="none" w:sz="0" w:space="0" w:color="auto"/>
        <w:left w:val="none" w:sz="0" w:space="0" w:color="auto"/>
        <w:bottom w:val="none" w:sz="0" w:space="0" w:color="auto"/>
        <w:right w:val="none" w:sz="0" w:space="0" w:color="auto"/>
      </w:divBdr>
    </w:div>
    <w:div w:id="1506168190">
      <w:bodyDiv w:val="1"/>
      <w:marLeft w:val="0"/>
      <w:marRight w:val="0"/>
      <w:marTop w:val="0"/>
      <w:marBottom w:val="0"/>
      <w:divBdr>
        <w:top w:val="none" w:sz="0" w:space="0" w:color="auto"/>
        <w:left w:val="none" w:sz="0" w:space="0" w:color="auto"/>
        <w:bottom w:val="none" w:sz="0" w:space="0" w:color="auto"/>
        <w:right w:val="none" w:sz="0" w:space="0" w:color="auto"/>
      </w:divBdr>
    </w:div>
    <w:div w:id="1506214624">
      <w:bodyDiv w:val="1"/>
      <w:marLeft w:val="0"/>
      <w:marRight w:val="0"/>
      <w:marTop w:val="0"/>
      <w:marBottom w:val="0"/>
      <w:divBdr>
        <w:top w:val="none" w:sz="0" w:space="0" w:color="auto"/>
        <w:left w:val="none" w:sz="0" w:space="0" w:color="auto"/>
        <w:bottom w:val="none" w:sz="0" w:space="0" w:color="auto"/>
        <w:right w:val="none" w:sz="0" w:space="0" w:color="auto"/>
      </w:divBdr>
    </w:div>
    <w:div w:id="1506282623">
      <w:bodyDiv w:val="1"/>
      <w:marLeft w:val="0"/>
      <w:marRight w:val="0"/>
      <w:marTop w:val="0"/>
      <w:marBottom w:val="0"/>
      <w:divBdr>
        <w:top w:val="none" w:sz="0" w:space="0" w:color="auto"/>
        <w:left w:val="none" w:sz="0" w:space="0" w:color="auto"/>
        <w:bottom w:val="none" w:sz="0" w:space="0" w:color="auto"/>
        <w:right w:val="none" w:sz="0" w:space="0" w:color="auto"/>
      </w:divBdr>
    </w:div>
    <w:div w:id="1506286066">
      <w:bodyDiv w:val="1"/>
      <w:marLeft w:val="0"/>
      <w:marRight w:val="0"/>
      <w:marTop w:val="0"/>
      <w:marBottom w:val="0"/>
      <w:divBdr>
        <w:top w:val="none" w:sz="0" w:space="0" w:color="auto"/>
        <w:left w:val="none" w:sz="0" w:space="0" w:color="auto"/>
        <w:bottom w:val="none" w:sz="0" w:space="0" w:color="auto"/>
        <w:right w:val="none" w:sz="0" w:space="0" w:color="auto"/>
      </w:divBdr>
    </w:div>
    <w:div w:id="1506632666">
      <w:bodyDiv w:val="1"/>
      <w:marLeft w:val="0"/>
      <w:marRight w:val="0"/>
      <w:marTop w:val="0"/>
      <w:marBottom w:val="0"/>
      <w:divBdr>
        <w:top w:val="none" w:sz="0" w:space="0" w:color="auto"/>
        <w:left w:val="none" w:sz="0" w:space="0" w:color="auto"/>
        <w:bottom w:val="none" w:sz="0" w:space="0" w:color="auto"/>
        <w:right w:val="none" w:sz="0" w:space="0" w:color="auto"/>
      </w:divBdr>
    </w:div>
    <w:div w:id="1506749078">
      <w:bodyDiv w:val="1"/>
      <w:marLeft w:val="0"/>
      <w:marRight w:val="0"/>
      <w:marTop w:val="0"/>
      <w:marBottom w:val="0"/>
      <w:divBdr>
        <w:top w:val="none" w:sz="0" w:space="0" w:color="auto"/>
        <w:left w:val="none" w:sz="0" w:space="0" w:color="auto"/>
        <w:bottom w:val="none" w:sz="0" w:space="0" w:color="auto"/>
        <w:right w:val="none" w:sz="0" w:space="0" w:color="auto"/>
      </w:divBdr>
    </w:div>
    <w:div w:id="1506751282">
      <w:bodyDiv w:val="1"/>
      <w:marLeft w:val="0"/>
      <w:marRight w:val="0"/>
      <w:marTop w:val="0"/>
      <w:marBottom w:val="0"/>
      <w:divBdr>
        <w:top w:val="none" w:sz="0" w:space="0" w:color="auto"/>
        <w:left w:val="none" w:sz="0" w:space="0" w:color="auto"/>
        <w:bottom w:val="none" w:sz="0" w:space="0" w:color="auto"/>
        <w:right w:val="none" w:sz="0" w:space="0" w:color="auto"/>
      </w:divBdr>
    </w:div>
    <w:div w:id="1507211654">
      <w:bodyDiv w:val="1"/>
      <w:marLeft w:val="0"/>
      <w:marRight w:val="0"/>
      <w:marTop w:val="0"/>
      <w:marBottom w:val="0"/>
      <w:divBdr>
        <w:top w:val="none" w:sz="0" w:space="0" w:color="auto"/>
        <w:left w:val="none" w:sz="0" w:space="0" w:color="auto"/>
        <w:bottom w:val="none" w:sz="0" w:space="0" w:color="auto"/>
        <w:right w:val="none" w:sz="0" w:space="0" w:color="auto"/>
      </w:divBdr>
    </w:div>
    <w:div w:id="1507405885">
      <w:bodyDiv w:val="1"/>
      <w:marLeft w:val="0"/>
      <w:marRight w:val="0"/>
      <w:marTop w:val="0"/>
      <w:marBottom w:val="0"/>
      <w:divBdr>
        <w:top w:val="none" w:sz="0" w:space="0" w:color="auto"/>
        <w:left w:val="none" w:sz="0" w:space="0" w:color="auto"/>
        <w:bottom w:val="none" w:sz="0" w:space="0" w:color="auto"/>
        <w:right w:val="none" w:sz="0" w:space="0" w:color="auto"/>
      </w:divBdr>
    </w:div>
    <w:div w:id="1507481776">
      <w:bodyDiv w:val="1"/>
      <w:marLeft w:val="0"/>
      <w:marRight w:val="0"/>
      <w:marTop w:val="0"/>
      <w:marBottom w:val="0"/>
      <w:divBdr>
        <w:top w:val="none" w:sz="0" w:space="0" w:color="auto"/>
        <w:left w:val="none" w:sz="0" w:space="0" w:color="auto"/>
        <w:bottom w:val="none" w:sz="0" w:space="0" w:color="auto"/>
        <w:right w:val="none" w:sz="0" w:space="0" w:color="auto"/>
      </w:divBdr>
    </w:div>
    <w:div w:id="1507746063">
      <w:bodyDiv w:val="1"/>
      <w:marLeft w:val="0"/>
      <w:marRight w:val="0"/>
      <w:marTop w:val="0"/>
      <w:marBottom w:val="0"/>
      <w:divBdr>
        <w:top w:val="none" w:sz="0" w:space="0" w:color="auto"/>
        <w:left w:val="none" w:sz="0" w:space="0" w:color="auto"/>
        <w:bottom w:val="none" w:sz="0" w:space="0" w:color="auto"/>
        <w:right w:val="none" w:sz="0" w:space="0" w:color="auto"/>
      </w:divBdr>
    </w:div>
    <w:div w:id="1507867387">
      <w:bodyDiv w:val="1"/>
      <w:marLeft w:val="0"/>
      <w:marRight w:val="0"/>
      <w:marTop w:val="0"/>
      <w:marBottom w:val="0"/>
      <w:divBdr>
        <w:top w:val="none" w:sz="0" w:space="0" w:color="auto"/>
        <w:left w:val="none" w:sz="0" w:space="0" w:color="auto"/>
        <w:bottom w:val="none" w:sz="0" w:space="0" w:color="auto"/>
        <w:right w:val="none" w:sz="0" w:space="0" w:color="auto"/>
      </w:divBdr>
    </w:div>
    <w:div w:id="1507936027">
      <w:bodyDiv w:val="1"/>
      <w:marLeft w:val="0"/>
      <w:marRight w:val="0"/>
      <w:marTop w:val="0"/>
      <w:marBottom w:val="0"/>
      <w:divBdr>
        <w:top w:val="none" w:sz="0" w:space="0" w:color="auto"/>
        <w:left w:val="none" w:sz="0" w:space="0" w:color="auto"/>
        <w:bottom w:val="none" w:sz="0" w:space="0" w:color="auto"/>
        <w:right w:val="none" w:sz="0" w:space="0" w:color="auto"/>
      </w:divBdr>
    </w:div>
    <w:div w:id="1508180161">
      <w:bodyDiv w:val="1"/>
      <w:marLeft w:val="0"/>
      <w:marRight w:val="0"/>
      <w:marTop w:val="0"/>
      <w:marBottom w:val="0"/>
      <w:divBdr>
        <w:top w:val="none" w:sz="0" w:space="0" w:color="auto"/>
        <w:left w:val="none" w:sz="0" w:space="0" w:color="auto"/>
        <w:bottom w:val="none" w:sz="0" w:space="0" w:color="auto"/>
        <w:right w:val="none" w:sz="0" w:space="0" w:color="auto"/>
      </w:divBdr>
    </w:div>
    <w:div w:id="1508247526">
      <w:bodyDiv w:val="1"/>
      <w:marLeft w:val="0"/>
      <w:marRight w:val="0"/>
      <w:marTop w:val="0"/>
      <w:marBottom w:val="0"/>
      <w:divBdr>
        <w:top w:val="none" w:sz="0" w:space="0" w:color="auto"/>
        <w:left w:val="none" w:sz="0" w:space="0" w:color="auto"/>
        <w:bottom w:val="none" w:sz="0" w:space="0" w:color="auto"/>
        <w:right w:val="none" w:sz="0" w:space="0" w:color="auto"/>
      </w:divBdr>
    </w:div>
    <w:div w:id="1508444565">
      <w:bodyDiv w:val="1"/>
      <w:marLeft w:val="0"/>
      <w:marRight w:val="0"/>
      <w:marTop w:val="0"/>
      <w:marBottom w:val="0"/>
      <w:divBdr>
        <w:top w:val="none" w:sz="0" w:space="0" w:color="auto"/>
        <w:left w:val="none" w:sz="0" w:space="0" w:color="auto"/>
        <w:bottom w:val="none" w:sz="0" w:space="0" w:color="auto"/>
        <w:right w:val="none" w:sz="0" w:space="0" w:color="auto"/>
      </w:divBdr>
    </w:div>
    <w:div w:id="1508905890">
      <w:bodyDiv w:val="1"/>
      <w:marLeft w:val="0"/>
      <w:marRight w:val="0"/>
      <w:marTop w:val="0"/>
      <w:marBottom w:val="0"/>
      <w:divBdr>
        <w:top w:val="none" w:sz="0" w:space="0" w:color="auto"/>
        <w:left w:val="none" w:sz="0" w:space="0" w:color="auto"/>
        <w:bottom w:val="none" w:sz="0" w:space="0" w:color="auto"/>
        <w:right w:val="none" w:sz="0" w:space="0" w:color="auto"/>
      </w:divBdr>
    </w:div>
    <w:div w:id="1508908050">
      <w:bodyDiv w:val="1"/>
      <w:marLeft w:val="0"/>
      <w:marRight w:val="0"/>
      <w:marTop w:val="0"/>
      <w:marBottom w:val="0"/>
      <w:divBdr>
        <w:top w:val="none" w:sz="0" w:space="0" w:color="auto"/>
        <w:left w:val="none" w:sz="0" w:space="0" w:color="auto"/>
        <w:bottom w:val="none" w:sz="0" w:space="0" w:color="auto"/>
        <w:right w:val="none" w:sz="0" w:space="0" w:color="auto"/>
      </w:divBdr>
    </w:div>
    <w:div w:id="1509170172">
      <w:bodyDiv w:val="1"/>
      <w:marLeft w:val="0"/>
      <w:marRight w:val="0"/>
      <w:marTop w:val="0"/>
      <w:marBottom w:val="0"/>
      <w:divBdr>
        <w:top w:val="none" w:sz="0" w:space="0" w:color="auto"/>
        <w:left w:val="none" w:sz="0" w:space="0" w:color="auto"/>
        <w:bottom w:val="none" w:sz="0" w:space="0" w:color="auto"/>
        <w:right w:val="none" w:sz="0" w:space="0" w:color="auto"/>
      </w:divBdr>
    </w:div>
    <w:div w:id="1509514499">
      <w:bodyDiv w:val="1"/>
      <w:marLeft w:val="0"/>
      <w:marRight w:val="0"/>
      <w:marTop w:val="0"/>
      <w:marBottom w:val="0"/>
      <w:divBdr>
        <w:top w:val="none" w:sz="0" w:space="0" w:color="auto"/>
        <w:left w:val="none" w:sz="0" w:space="0" w:color="auto"/>
        <w:bottom w:val="none" w:sz="0" w:space="0" w:color="auto"/>
        <w:right w:val="none" w:sz="0" w:space="0" w:color="auto"/>
      </w:divBdr>
    </w:div>
    <w:div w:id="1509639491">
      <w:bodyDiv w:val="1"/>
      <w:marLeft w:val="0"/>
      <w:marRight w:val="0"/>
      <w:marTop w:val="0"/>
      <w:marBottom w:val="0"/>
      <w:divBdr>
        <w:top w:val="none" w:sz="0" w:space="0" w:color="auto"/>
        <w:left w:val="none" w:sz="0" w:space="0" w:color="auto"/>
        <w:bottom w:val="none" w:sz="0" w:space="0" w:color="auto"/>
        <w:right w:val="none" w:sz="0" w:space="0" w:color="auto"/>
      </w:divBdr>
      <w:divsChild>
        <w:div w:id="1387216642">
          <w:marLeft w:val="0"/>
          <w:marRight w:val="0"/>
          <w:marTop w:val="0"/>
          <w:marBottom w:val="0"/>
          <w:divBdr>
            <w:top w:val="none" w:sz="0" w:space="0" w:color="auto"/>
            <w:left w:val="none" w:sz="0" w:space="0" w:color="auto"/>
            <w:bottom w:val="none" w:sz="0" w:space="0" w:color="auto"/>
            <w:right w:val="none" w:sz="0" w:space="0" w:color="auto"/>
          </w:divBdr>
        </w:div>
        <w:div w:id="92360432">
          <w:marLeft w:val="0"/>
          <w:marRight w:val="0"/>
          <w:marTop w:val="0"/>
          <w:marBottom w:val="0"/>
          <w:divBdr>
            <w:top w:val="none" w:sz="0" w:space="0" w:color="auto"/>
            <w:left w:val="none" w:sz="0" w:space="0" w:color="auto"/>
            <w:bottom w:val="none" w:sz="0" w:space="0" w:color="auto"/>
            <w:right w:val="none" w:sz="0" w:space="0" w:color="auto"/>
          </w:divBdr>
        </w:div>
        <w:div w:id="1079133608">
          <w:marLeft w:val="0"/>
          <w:marRight w:val="0"/>
          <w:marTop w:val="0"/>
          <w:marBottom w:val="0"/>
          <w:divBdr>
            <w:top w:val="none" w:sz="0" w:space="0" w:color="auto"/>
            <w:left w:val="none" w:sz="0" w:space="0" w:color="auto"/>
            <w:bottom w:val="none" w:sz="0" w:space="0" w:color="auto"/>
            <w:right w:val="none" w:sz="0" w:space="0" w:color="auto"/>
          </w:divBdr>
        </w:div>
        <w:div w:id="277612591">
          <w:marLeft w:val="0"/>
          <w:marRight w:val="0"/>
          <w:marTop w:val="0"/>
          <w:marBottom w:val="0"/>
          <w:divBdr>
            <w:top w:val="none" w:sz="0" w:space="0" w:color="auto"/>
            <w:left w:val="none" w:sz="0" w:space="0" w:color="auto"/>
            <w:bottom w:val="none" w:sz="0" w:space="0" w:color="auto"/>
            <w:right w:val="none" w:sz="0" w:space="0" w:color="auto"/>
          </w:divBdr>
        </w:div>
        <w:div w:id="1104108339">
          <w:marLeft w:val="0"/>
          <w:marRight w:val="0"/>
          <w:marTop w:val="0"/>
          <w:marBottom w:val="0"/>
          <w:divBdr>
            <w:top w:val="none" w:sz="0" w:space="0" w:color="auto"/>
            <w:left w:val="none" w:sz="0" w:space="0" w:color="auto"/>
            <w:bottom w:val="none" w:sz="0" w:space="0" w:color="auto"/>
            <w:right w:val="none" w:sz="0" w:space="0" w:color="auto"/>
          </w:divBdr>
        </w:div>
        <w:div w:id="198933836">
          <w:marLeft w:val="0"/>
          <w:marRight w:val="0"/>
          <w:marTop w:val="0"/>
          <w:marBottom w:val="0"/>
          <w:divBdr>
            <w:top w:val="none" w:sz="0" w:space="0" w:color="auto"/>
            <w:left w:val="none" w:sz="0" w:space="0" w:color="auto"/>
            <w:bottom w:val="none" w:sz="0" w:space="0" w:color="auto"/>
            <w:right w:val="none" w:sz="0" w:space="0" w:color="auto"/>
          </w:divBdr>
        </w:div>
        <w:div w:id="1938443312">
          <w:marLeft w:val="0"/>
          <w:marRight w:val="0"/>
          <w:marTop w:val="0"/>
          <w:marBottom w:val="0"/>
          <w:divBdr>
            <w:top w:val="none" w:sz="0" w:space="0" w:color="auto"/>
            <w:left w:val="none" w:sz="0" w:space="0" w:color="auto"/>
            <w:bottom w:val="none" w:sz="0" w:space="0" w:color="auto"/>
            <w:right w:val="none" w:sz="0" w:space="0" w:color="auto"/>
          </w:divBdr>
        </w:div>
        <w:div w:id="1883983745">
          <w:marLeft w:val="0"/>
          <w:marRight w:val="0"/>
          <w:marTop w:val="0"/>
          <w:marBottom w:val="0"/>
          <w:divBdr>
            <w:top w:val="none" w:sz="0" w:space="0" w:color="auto"/>
            <w:left w:val="none" w:sz="0" w:space="0" w:color="auto"/>
            <w:bottom w:val="none" w:sz="0" w:space="0" w:color="auto"/>
            <w:right w:val="none" w:sz="0" w:space="0" w:color="auto"/>
          </w:divBdr>
        </w:div>
        <w:div w:id="561909764">
          <w:marLeft w:val="0"/>
          <w:marRight w:val="0"/>
          <w:marTop w:val="0"/>
          <w:marBottom w:val="0"/>
          <w:divBdr>
            <w:top w:val="none" w:sz="0" w:space="0" w:color="auto"/>
            <w:left w:val="none" w:sz="0" w:space="0" w:color="auto"/>
            <w:bottom w:val="none" w:sz="0" w:space="0" w:color="auto"/>
            <w:right w:val="none" w:sz="0" w:space="0" w:color="auto"/>
          </w:divBdr>
        </w:div>
        <w:div w:id="1257446597">
          <w:marLeft w:val="0"/>
          <w:marRight w:val="0"/>
          <w:marTop w:val="0"/>
          <w:marBottom w:val="0"/>
          <w:divBdr>
            <w:top w:val="none" w:sz="0" w:space="0" w:color="auto"/>
            <w:left w:val="none" w:sz="0" w:space="0" w:color="auto"/>
            <w:bottom w:val="none" w:sz="0" w:space="0" w:color="auto"/>
            <w:right w:val="none" w:sz="0" w:space="0" w:color="auto"/>
          </w:divBdr>
        </w:div>
        <w:div w:id="1050492660">
          <w:marLeft w:val="0"/>
          <w:marRight w:val="0"/>
          <w:marTop w:val="0"/>
          <w:marBottom w:val="0"/>
          <w:divBdr>
            <w:top w:val="none" w:sz="0" w:space="0" w:color="auto"/>
            <w:left w:val="none" w:sz="0" w:space="0" w:color="auto"/>
            <w:bottom w:val="none" w:sz="0" w:space="0" w:color="auto"/>
            <w:right w:val="none" w:sz="0" w:space="0" w:color="auto"/>
          </w:divBdr>
        </w:div>
        <w:div w:id="226765893">
          <w:marLeft w:val="0"/>
          <w:marRight w:val="0"/>
          <w:marTop w:val="0"/>
          <w:marBottom w:val="0"/>
          <w:divBdr>
            <w:top w:val="none" w:sz="0" w:space="0" w:color="auto"/>
            <w:left w:val="none" w:sz="0" w:space="0" w:color="auto"/>
            <w:bottom w:val="none" w:sz="0" w:space="0" w:color="auto"/>
            <w:right w:val="none" w:sz="0" w:space="0" w:color="auto"/>
          </w:divBdr>
        </w:div>
        <w:div w:id="1323853316">
          <w:marLeft w:val="0"/>
          <w:marRight w:val="0"/>
          <w:marTop w:val="0"/>
          <w:marBottom w:val="0"/>
          <w:divBdr>
            <w:top w:val="none" w:sz="0" w:space="0" w:color="auto"/>
            <w:left w:val="none" w:sz="0" w:space="0" w:color="auto"/>
            <w:bottom w:val="none" w:sz="0" w:space="0" w:color="auto"/>
            <w:right w:val="none" w:sz="0" w:space="0" w:color="auto"/>
          </w:divBdr>
        </w:div>
        <w:div w:id="1294561425">
          <w:marLeft w:val="0"/>
          <w:marRight w:val="0"/>
          <w:marTop w:val="0"/>
          <w:marBottom w:val="0"/>
          <w:divBdr>
            <w:top w:val="none" w:sz="0" w:space="0" w:color="auto"/>
            <w:left w:val="none" w:sz="0" w:space="0" w:color="auto"/>
            <w:bottom w:val="none" w:sz="0" w:space="0" w:color="auto"/>
            <w:right w:val="none" w:sz="0" w:space="0" w:color="auto"/>
          </w:divBdr>
        </w:div>
        <w:div w:id="1471094694">
          <w:marLeft w:val="0"/>
          <w:marRight w:val="0"/>
          <w:marTop w:val="0"/>
          <w:marBottom w:val="0"/>
          <w:divBdr>
            <w:top w:val="none" w:sz="0" w:space="0" w:color="auto"/>
            <w:left w:val="none" w:sz="0" w:space="0" w:color="auto"/>
            <w:bottom w:val="none" w:sz="0" w:space="0" w:color="auto"/>
            <w:right w:val="none" w:sz="0" w:space="0" w:color="auto"/>
          </w:divBdr>
        </w:div>
        <w:div w:id="568810908">
          <w:marLeft w:val="0"/>
          <w:marRight w:val="0"/>
          <w:marTop w:val="0"/>
          <w:marBottom w:val="0"/>
          <w:divBdr>
            <w:top w:val="none" w:sz="0" w:space="0" w:color="auto"/>
            <w:left w:val="none" w:sz="0" w:space="0" w:color="auto"/>
            <w:bottom w:val="none" w:sz="0" w:space="0" w:color="auto"/>
            <w:right w:val="none" w:sz="0" w:space="0" w:color="auto"/>
          </w:divBdr>
        </w:div>
        <w:div w:id="154339971">
          <w:marLeft w:val="0"/>
          <w:marRight w:val="0"/>
          <w:marTop w:val="0"/>
          <w:marBottom w:val="0"/>
          <w:divBdr>
            <w:top w:val="none" w:sz="0" w:space="0" w:color="auto"/>
            <w:left w:val="none" w:sz="0" w:space="0" w:color="auto"/>
            <w:bottom w:val="none" w:sz="0" w:space="0" w:color="auto"/>
            <w:right w:val="none" w:sz="0" w:space="0" w:color="auto"/>
          </w:divBdr>
        </w:div>
        <w:div w:id="1585450844">
          <w:marLeft w:val="0"/>
          <w:marRight w:val="0"/>
          <w:marTop w:val="0"/>
          <w:marBottom w:val="0"/>
          <w:divBdr>
            <w:top w:val="none" w:sz="0" w:space="0" w:color="auto"/>
            <w:left w:val="none" w:sz="0" w:space="0" w:color="auto"/>
            <w:bottom w:val="none" w:sz="0" w:space="0" w:color="auto"/>
            <w:right w:val="none" w:sz="0" w:space="0" w:color="auto"/>
          </w:divBdr>
        </w:div>
        <w:div w:id="1184629572">
          <w:marLeft w:val="0"/>
          <w:marRight w:val="0"/>
          <w:marTop w:val="0"/>
          <w:marBottom w:val="0"/>
          <w:divBdr>
            <w:top w:val="none" w:sz="0" w:space="0" w:color="auto"/>
            <w:left w:val="none" w:sz="0" w:space="0" w:color="auto"/>
            <w:bottom w:val="none" w:sz="0" w:space="0" w:color="auto"/>
            <w:right w:val="none" w:sz="0" w:space="0" w:color="auto"/>
          </w:divBdr>
        </w:div>
        <w:div w:id="628246213">
          <w:marLeft w:val="0"/>
          <w:marRight w:val="0"/>
          <w:marTop w:val="0"/>
          <w:marBottom w:val="0"/>
          <w:divBdr>
            <w:top w:val="none" w:sz="0" w:space="0" w:color="auto"/>
            <w:left w:val="none" w:sz="0" w:space="0" w:color="auto"/>
            <w:bottom w:val="none" w:sz="0" w:space="0" w:color="auto"/>
            <w:right w:val="none" w:sz="0" w:space="0" w:color="auto"/>
          </w:divBdr>
        </w:div>
        <w:div w:id="113595440">
          <w:marLeft w:val="0"/>
          <w:marRight w:val="0"/>
          <w:marTop w:val="0"/>
          <w:marBottom w:val="0"/>
          <w:divBdr>
            <w:top w:val="none" w:sz="0" w:space="0" w:color="auto"/>
            <w:left w:val="none" w:sz="0" w:space="0" w:color="auto"/>
            <w:bottom w:val="none" w:sz="0" w:space="0" w:color="auto"/>
            <w:right w:val="none" w:sz="0" w:space="0" w:color="auto"/>
          </w:divBdr>
        </w:div>
        <w:div w:id="203831189">
          <w:marLeft w:val="0"/>
          <w:marRight w:val="0"/>
          <w:marTop w:val="0"/>
          <w:marBottom w:val="0"/>
          <w:divBdr>
            <w:top w:val="none" w:sz="0" w:space="0" w:color="auto"/>
            <w:left w:val="none" w:sz="0" w:space="0" w:color="auto"/>
            <w:bottom w:val="none" w:sz="0" w:space="0" w:color="auto"/>
            <w:right w:val="none" w:sz="0" w:space="0" w:color="auto"/>
          </w:divBdr>
        </w:div>
        <w:div w:id="53436875">
          <w:marLeft w:val="0"/>
          <w:marRight w:val="0"/>
          <w:marTop w:val="0"/>
          <w:marBottom w:val="0"/>
          <w:divBdr>
            <w:top w:val="none" w:sz="0" w:space="0" w:color="auto"/>
            <w:left w:val="none" w:sz="0" w:space="0" w:color="auto"/>
            <w:bottom w:val="none" w:sz="0" w:space="0" w:color="auto"/>
            <w:right w:val="none" w:sz="0" w:space="0" w:color="auto"/>
          </w:divBdr>
        </w:div>
        <w:div w:id="2122607780">
          <w:marLeft w:val="0"/>
          <w:marRight w:val="0"/>
          <w:marTop w:val="0"/>
          <w:marBottom w:val="0"/>
          <w:divBdr>
            <w:top w:val="none" w:sz="0" w:space="0" w:color="auto"/>
            <w:left w:val="none" w:sz="0" w:space="0" w:color="auto"/>
            <w:bottom w:val="none" w:sz="0" w:space="0" w:color="auto"/>
            <w:right w:val="none" w:sz="0" w:space="0" w:color="auto"/>
          </w:divBdr>
        </w:div>
        <w:div w:id="806512765">
          <w:marLeft w:val="0"/>
          <w:marRight w:val="0"/>
          <w:marTop w:val="0"/>
          <w:marBottom w:val="0"/>
          <w:divBdr>
            <w:top w:val="none" w:sz="0" w:space="0" w:color="auto"/>
            <w:left w:val="none" w:sz="0" w:space="0" w:color="auto"/>
            <w:bottom w:val="none" w:sz="0" w:space="0" w:color="auto"/>
            <w:right w:val="none" w:sz="0" w:space="0" w:color="auto"/>
          </w:divBdr>
        </w:div>
        <w:div w:id="287472029">
          <w:marLeft w:val="0"/>
          <w:marRight w:val="0"/>
          <w:marTop w:val="0"/>
          <w:marBottom w:val="0"/>
          <w:divBdr>
            <w:top w:val="none" w:sz="0" w:space="0" w:color="auto"/>
            <w:left w:val="none" w:sz="0" w:space="0" w:color="auto"/>
            <w:bottom w:val="none" w:sz="0" w:space="0" w:color="auto"/>
            <w:right w:val="none" w:sz="0" w:space="0" w:color="auto"/>
          </w:divBdr>
        </w:div>
        <w:div w:id="137377660">
          <w:marLeft w:val="0"/>
          <w:marRight w:val="0"/>
          <w:marTop w:val="0"/>
          <w:marBottom w:val="0"/>
          <w:divBdr>
            <w:top w:val="none" w:sz="0" w:space="0" w:color="auto"/>
            <w:left w:val="none" w:sz="0" w:space="0" w:color="auto"/>
            <w:bottom w:val="none" w:sz="0" w:space="0" w:color="auto"/>
            <w:right w:val="none" w:sz="0" w:space="0" w:color="auto"/>
          </w:divBdr>
        </w:div>
        <w:div w:id="1474325224">
          <w:marLeft w:val="0"/>
          <w:marRight w:val="0"/>
          <w:marTop w:val="0"/>
          <w:marBottom w:val="0"/>
          <w:divBdr>
            <w:top w:val="none" w:sz="0" w:space="0" w:color="auto"/>
            <w:left w:val="none" w:sz="0" w:space="0" w:color="auto"/>
            <w:bottom w:val="none" w:sz="0" w:space="0" w:color="auto"/>
            <w:right w:val="none" w:sz="0" w:space="0" w:color="auto"/>
          </w:divBdr>
        </w:div>
        <w:div w:id="1950355924">
          <w:marLeft w:val="0"/>
          <w:marRight w:val="0"/>
          <w:marTop w:val="0"/>
          <w:marBottom w:val="0"/>
          <w:divBdr>
            <w:top w:val="none" w:sz="0" w:space="0" w:color="auto"/>
            <w:left w:val="none" w:sz="0" w:space="0" w:color="auto"/>
            <w:bottom w:val="none" w:sz="0" w:space="0" w:color="auto"/>
            <w:right w:val="none" w:sz="0" w:space="0" w:color="auto"/>
          </w:divBdr>
        </w:div>
        <w:div w:id="1458330908">
          <w:marLeft w:val="0"/>
          <w:marRight w:val="0"/>
          <w:marTop w:val="0"/>
          <w:marBottom w:val="0"/>
          <w:divBdr>
            <w:top w:val="none" w:sz="0" w:space="0" w:color="auto"/>
            <w:left w:val="none" w:sz="0" w:space="0" w:color="auto"/>
            <w:bottom w:val="none" w:sz="0" w:space="0" w:color="auto"/>
            <w:right w:val="none" w:sz="0" w:space="0" w:color="auto"/>
          </w:divBdr>
        </w:div>
        <w:div w:id="344134221">
          <w:marLeft w:val="0"/>
          <w:marRight w:val="0"/>
          <w:marTop w:val="0"/>
          <w:marBottom w:val="0"/>
          <w:divBdr>
            <w:top w:val="none" w:sz="0" w:space="0" w:color="auto"/>
            <w:left w:val="none" w:sz="0" w:space="0" w:color="auto"/>
            <w:bottom w:val="none" w:sz="0" w:space="0" w:color="auto"/>
            <w:right w:val="none" w:sz="0" w:space="0" w:color="auto"/>
          </w:divBdr>
        </w:div>
        <w:div w:id="1761095306">
          <w:marLeft w:val="0"/>
          <w:marRight w:val="0"/>
          <w:marTop w:val="0"/>
          <w:marBottom w:val="0"/>
          <w:divBdr>
            <w:top w:val="none" w:sz="0" w:space="0" w:color="auto"/>
            <w:left w:val="none" w:sz="0" w:space="0" w:color="auto"/>
            <w:bottom w:val="none" w:sz="0" w:space="0" w:color="auto"/>
            <w:right w:val="none" w:sz="0" w:space="0" w:color="auto"/>
          </w:divBdr>
        </w:div>
        <w:div w:id="146166390">
          <w:marLeft w:val="0"/>
          <w:marRight w:val="0"/>
          <w:marTop w:val="0"/>
          <w:marBottom w:val="0"/>
          <w:divBdr>
            <w:top w:val="none" w:sz="0" w:space="0" w:color="auto"/>
            <w:left w:val="none" w:sz="0" w:space="0" w:color="auto"/>
            <w:bottom w:val="none" w:sz="0" w:space="0" w:color="auto"/>
            <w:right w:val="none" w:sz="0" w:space="0" w:color="auto"/>
          </w:divBdr>
        </w:div>
        <w:div w:id="998656208">
          <w:marLeft w:val="0"/>
          <w:marRight w:val="0"/>
          <w:marTop w:val="0"/>
          <w:marBottom w:val="0"/>
          <w:divBdr>
            <w:top w:val="none" w:sz="0" w:space="0" w:color="auto"/>
            <w:left w:val="none" w:sz="0" w:space="0" w:color="auto"/>
            <w:bottom w:val="none" w:sz="0" w:space="0" w:color="auto"/>
            <w:right w:val="none" w:sz="0" w:space="0" w:color="auto"/>
          </w:divBdr>
        </w:div>
        <w:div w:id="1937512926">
          <w:marLeft w:val="0"/>
          <w:marRight w:val="0"/>
          <w:marTop w:val="0"/>
          <w:marBottom w:val="0"/>
          <w:divBdr>
            <w:top w:val="none" w:sz="0" w:space="0" w:color="auto"/>
            <w:left w:val="none" w:sz="0" w:space="0" w:color="auto"/>
            <w:bottom w:val="none" w:sz="0" w:space="0" w:color="auto"/>
            <w:right w:val="none" w:sz="0" w:space="0" w:color="auto"/>
          </w:divBdr>
        </w:div>
        <w:div w:id="554505459">
          <w:marLeft w:val="0"/>
          <w:marRight w:val="0"/>
          <w:marTop w:val="0"/>
          <w:marBottom w:val="0"/>
          <w:divBdr>
            <w:top w:val="none" w:sz="0" w:space="0" w:color="auto"/>
            <w:left w:val="none" w:sz="0" w:space="0" w:color="auto"/>
            <w:bottom w:val="none" w:sz="0" w:space="0" w:color="auto"/>
            <w:right w:val="none" w:sz="0" w:space="0" w:color="auto"/>
          </w:divBdr>
        </w:div>
        <w:div w:id="817185675">
          <w:marLeft w:val="0"/>
          <w:marRight w:val="0"/>
          <w:marTop w:val="0"/>
          <w:marBottom w:val="0"/>
          <w:divBdr>
            <w:top w:val="none" w:sz="0" w:space="0" w:color="auto"/>
            <w:left w:val="none" w:sz="0" w:space="0" w:color="auto"/>
            <w:bottom w:val="none" w:sz="0" w:space="0" w:color="auto"/>
            <w:right w:val="none" w:sz="0" w:space="0" w:color="auto"/>
          </w:divBdr>
        </w:div>
        <w:div w:id="1338539304">
          <w:marLeft w:val="0"/>
          <w:marRight w:val="0"/>
          <w:marTop w:val="0"/>
          <w:marBottom w:val="0"/>
          <w:divBdr>
            <w:top w:val="none" w:sz="0" w:space="0" w:color="auto"/>
            <w:left w:val="none" w:sz="0" w:space="0" w:color="auto"/>
            <w:bottom w:val="none" w:sz="0" w:space="0" w:color="auto"/>
            <w:right w:val="none" w:sz="0" w:space="0" w:color="auto"/>
          </w:divBdr>
        </w:div>
        <w:div w:id="1233539124">
          <w:marLeft w:val="0"/>
          <w:marRight w:val="0"/>
          <w:marTop w:val="0"/>
          <w:marBottom w:val="0"/>
          <w:divBdr>
            <w:top w:val="none" w:sz="0" w:space="0" w:color="auto"/>
            <w:left w:val="none" w:sz="0" w:space="0" w:color="auto"/>
            <w:bottom w:val="none" w:sz="0" w:space="0" w:color="auto"/>
            <w:right w:val="none" w:sz="0" w:space="0" w:color="auto"/>
          </w:divBdr>
        </w:div>
        <w:div w:id="1113595438">
          <w:marLeft w:val="0"/>
          <w:marRight w:val="0"/>
          <w:marTop w:val="0"/>
          <w:marBottom w:val="0"/>
          <w:divBdr>
            <w:top w:val="none" w:sz="0" w:space="0" w:color="auto"/>
            <w:left w:val="none" w:sz="0" w:space="0" w:color="auto"/>
            <w:bottom w:val="none" w:sz="0" w:space="0" w:color="auto"/>
            <w:right w:val="none" w:sz="0" w:space="0" w:color="auto"/>
          </w:divBdr>
        </w:div>
        <w:div w:id="693924217">
          <w:marLeft w:val="0"/>
          <w:marRight w:val="0"/>
          <w:marTop w:val="0"/>
          <w:marBottom w:val="0"/>
          <w:divBdr>
            <w:top w:val="none" w:sz="0" w:space="0" w:color="auto"/>
            <w:left w:val="none" w:sz="0" w:space="0" w:color="auto"/>
            <w:bottom w:val="none" w:sz="0" w:space="0" w:color="auto"/>
            <w:right w:val="none" w:sz="0" w:space="0" w:color="auto"/>
          </w:divBdr>
        </w:div>
        <w:div w:id="908541688">
          <w:marLeft w:val="0"/>
          <w:marRight w:val="0"/>
          <w:marTop w:val="0"/>
          <w:marBottom w:val="0"/>
          <w:divBdr>
            <w:top w:val="none" w:sz="0" w:space="0" w:color="auto"/>
            <w:left w:val="none" w:sz="0" w:space="0" w:color="auto"/>
            <w:bottom w:val="none" w:sz="0" w:space="0" w:color="auto"/>
            <w:right w:val="none" w:sz="0" w:space="0" w:color="auto"/>
          </w:divBdr>
        </w:div>
        <w:div w:id="1373311553">
          <w:marLeft w:val="0"/>
          <w:marRight w:val="0"/>
          <w:marTop w:val="0"/>
          <w:marBottom w:val="0"/>
          <w:divBdr>
            <w:top w:val="none" w:sz="0" w:space="0" w:color="auto"/>
            <w:left w:val="none" w:sz="0" w:space="0" w:color="auto"/>
            <w:bottom w:val="none" w:sz="0" w:space="0" w:color="auto"/>
            <w:right w:val="none" w:sz="0" w:space="0" w:color="auto"/>
          </w:divBdr>
        </w:div>
        <w:div w:id="1399089911">
          <w:marLeft w:val="0"/>
          <w:marRight w:val="0"/>
          <w:marTop w:val="0"/>
          <w:marBottom w:val="0"/>
          <w:divBdr>
            <w:top w:val="none" w:sz="0" w:space="0" w:color="auto"/>
            <w:left w:val="none" w:sz="0" w:space="0" w:color="auto"/>
            <w:bottom w:val="none" w:sz="0" w:space="0" w:color="auto"/>
            <w:right w:val="none" w:sz="0" w:space="0" w:color="auto"/>
          </w:divBdr>
        </w:div>
        <w:div w:id="93286444">
          <w:marLeft w:val="0"/>
          <w:marRight w:val="0"/>
          <w:marTop w:val="0"/>
          <w:marBottom w:val="0"/>
          <w:divBdr>
            <w:top w:val="none" w:sz="0" w:space="0" w:color="auto"/>
            <w:left w:val="none" w:sz="0" w:space="0" w:color="auto"/>
            <w:bottom w:val="none" w:sz="0" w:space="0" w:color="auto"/>
            <w:right w:val="none" w:sz="0" w:space="0" w:color="auto"/>
          </w:divBdr>
        </w:div>
      </w:divsChild>
    </w:div>
    <w:div w:id="1510174213">
      <w:bodyDiv w:val="1"/>
      <w:marLeft w:val="0"/>
      <w:marRight w:val="0"/>
      <w:marTop w:val="0"/>
      <w:marBottom w:val="0"/>
      <w:divBdr>
        <w:top w:val="none" w:sz="0" w:space="0" w:color="auto"/>
        <w:left w:val="none" w:sz="0" w:space="0" w:color="auto"/>
        <w:bottom w:val="none" w:sz="0" w:space="0" w:color="auto"/>
        <w:right w:val="none" w:sz="0" w:space="0" w:color="auto"/>
      </w:divBdr>
    </w:div>
    <w:div w:id="1510565003">
      <w:bodyDiv w:val="1"/>
      <w:marLeft w:val="0"/>
      <w:marRight w:val="0"/>
      <w:marTop w:val="0"/>
      <w:marBottom w:val="0"/>
      <w:divBdr>
        <w:top w:val="none" w:sz="0" w:space="0" w:color="auto"/>
        <w:left w:val="none" w:sz="0" w:space="0" w:color="auto"/>
        <w:bottom w:val="none" w:sz="0" w:space="0" w:color="auto"/>
        <w:right w:val="none" w:sz="0" w:space="0" w:color="auto"/>
      </w:divBdr>
    </w:div>
    <w:div w:id="1510682058">
      <w:bodyDiv w:val="1"/>
      <w:marLeft w:val="0"/>
      <w:marRight w:val="0"/>
      <w:marTop w:val="0"/>
      <w:marBottom w:val="0"/>
      <w:divBdr>
        <w:top w:val="none" w:sz="0" w:space="0" w:color="auto"/>
        <w:left w:val="none" w:sz="0" w:space="0" w:color="auto"/>
        <w:bottom w:val="none" w:sz="0" w:space="0" w:color="auto"/>
        <w:right w:val="none" w:sz="0" w:space="0" w:color="auto"/>
      </w:divBdr>
    </w:div>
    <w:div w:id="1510829308">
      <w:bodyDiv w:val="1"/>
      <w:marLeft w:val="0"/>
      <w:marRight w:val="0"/>
      <w:marTop w:val="0"/>
      <w:marBottom w:val="0"/>
      <w:divBdr>
        <w:top w:val="none" w:sz="0" w:space="0" w:color="auto"/>
        <w:left w:val="none" w:sz="0" w:space="0" w:color="auto"/>
        <w:bottom w:val="none" w:sz="0" w:space="0" w:color="auto"/>
        <w:right w:val="none" w:sz="0" w:space="0" w:color="auto"/>
      </w:divBdr>
    </w:div>
    <w:div w:id="1510833148">
      <w:bodyDiv w:val="1"/>
      <w:marLeft w:val="0"/>
      <w:marRight w:val="0"/>
      <w:marTop w:val="0"/>
      <w:marBottom w:val="0"/>
      <w:divBdr>
        <w:top w:val="none" w:sz="0" w:space="0" w:color="auto"/>
        <w:left w:val="none" w:sz="0" w:space="0" w:color="auto"/>
        <w:bottom w:val="none" w:sz="0" w:space="0" w:color="auto"/>
        <w:right w:val="none" w:sz="0" w:space="0" w:color="auto"/>
      </w:divBdr>
    </w:div>
    <w:div w:id="1511069942">
      <w:bodyDiv w:val="1"/>
      <w:marLeft w:val="0"/>
      <w:marRight w:val="0"/>
      <w:marTop w:val="0"/>
      <w:marBottom w:val="0"/>
      <w:divBdr>
        <w:top w:val="none" w:sz="0" w:space="0" w:color="auto"/>
        <w:left w:val="none" w:sz="0" w:space="0" w:color="auto"/>
        <w:bottom w:val="none" w:sz="0" w:space="0" w:color="auto"/>
        <w:right w:val="none" w:sz="0" w:space="0" w:color="auto"/>
      </w:divBdr>
    </w:div>
    <w:div w:id="1511094059">
      <w:bodyDiv w:val="1"/>
      <w:marLeft w:val="0"/>
      <w:marRight w:val="0"/>
      <w:marTop w:val="0"/>
      <w:marBottom w:val="0"/>
      <w:divBdr>
        <w:top w:val="none" w:sz="0" w:space="0" w:color="auto"/>
        <w:left w:val="none" w:sz="0" w:space="0" w:color="auto"/>
        <w:bottom w:val="none" w:sz="0" w:space="0" w:color="auto"/>
        <w:right w:val="none" w:sz="0" w:space="0" w:color="auto"/>
      </w:divBdr>
    </w:div>
    <w:div w:id="1511332727">
      <w:bodyDiv w:val="1"/>
      <w:marLeft w:val="0"/>
      <w:marRight w:val="0"/>
      <w:marTop w:val="0"/>
      <w:marBottom w:val="0"/>
      <w:divBdr>
        <w:top w:val="none" w:sz="0" w:space="0" w:color="auto"/>
        <w:left w:val="none" w:sz="0" w:space="0" w:color="auto"/>
        <w:bottom w:val="none" w:sz="0" w:space="0" w:color="auto"/>
        <w:right w:val="none" w:sz="0" w:space="0" w:color="auto"/>
      </w:divBdr>
    </w:div>
    <w:div w:id="1511412718">
      <w:bodyDiv w:val="1"/>
      <w:marLeft w:val="0"/>
      <w:marRight w:val="0"/>
      <w:marTop w:val="0"/>
      <w:marBottom w:val="0"/>
      <w:divBdr>
        <w:top w:val="none" w:sz="0" w:space="0" w:color="auto"/>
        <w:left w:val="none" w:sz="0" w:space="0" w:color="auto"/>
        <w:bottom w:val="none" w:sz="0" w:space="0" w:color="auto"/>
        <w:right w:val="none" w:sz="0" w:space="0" w:color="auto"/>
      </w:divBdr>
    </w:div>
    <w:div w:id="1511524756">
      <w:bodyDiv w:val="1"/>
      <w:marLeft w:val="0"/>
      <w:marRight w:val="0"/>
      <w:marTop w:val="0"/>
      <w:marBottom w:val="0"/>
      <w:divBdr>
        <w:top w:val="none" w:sz="0" w:space="0" w:color="auto"/>
        <w:left w:val="none" w:sz="0" w:space="0" w:color="auto"/>
        <w:bottom w:val="none" w:sz="0" w:space="0" w:color="auto"/>
        <w:right w:val="none" w:sz="0" w:space="0" w:color="auto"/>
      </w:divBdr>
    </w:div>
    <w:div w:id="1511719324">
      <w:bodyDiv w:val="1"/>
      <w:marLeft w:val="0"/>
      <w:marRight w:val="0"/>
      <w:marTop w:val="0"/>
      <w:marBottom w:val="0"/>
      <w:divBdr>
        <w:top w:val="none" w:sz="0" w:space="0" w:color="auto"/>
        <w:left w:val="none" w:sz="0" w:space="0" w:color="auto"/>
        <w:bottom w:val="none" w:sz="0" w:space="0" w:color="auto"/>
        <w:right w:val="none" w:sz="0" w:space="0" w:color="auto"/>
      </w:divBdr>
    </w:div>
    <w:div w:id="1511721785">
      <w:bodyDiv w:val="1"/>
      <w:marLeft w:val="0"/>
      <w:marRight w:val="0"/>
      <w:marTop w:val="0"/>
      <w:marBottom w:val="0"/>
      <w:divBdr>
        <w:top w:val="none" w:sz="0" w:space="0" w:color="auto"/>
        <w:left w:val="none" w:sz="0" w:space="0" w:color="auto"/>
        <w:bottom w:val="none" w:sz="0" w:space="0" w:color="auto"/>
        <w:right w:val="none" w:sz="0" w:space="0" w:color="auto"/>
      </w:divBdr>
    </w:div>
    <w:div w:id="1511800016">
      <w:bodyDiv w:val="1"/>
      <w:marLeft w:val="0"/>
      <w:marRight w:val="0"/>
      <w:marTop w:val="0"/>
      <w:marBottom w:val="0"/>
      <w:divBdr>
        <w:top w:val="none" w:sz="0" w:space="0" w:color="auto"/>
        <w:left w:val="none" w:sz="0" w:space="0" w:color="auto"/>
        <w:bottom w:val="none" w:sz="0" w:space="0" w:color="auto"/>
        <w:right w:val="none" w:sz="0" w:space="0" w:color="auto"/>
      </w:divBdr>
    </w:div>
    <w:div w:id="1512257086">
      <w:bodyDiv w:val="1"/>
      <w:marLeft w:val="0"/>
      <w:marRight w:val="0"/>
      <w:marTop w:val="0"/>
      <w:marBottom w:val="0"/>
      <w:divBdr>
        <w:top w:val="none" w:sz="0" w:space="0" w:color="auto"/>
        <w:left w:val="none" w:sz="0" w:space="0" w:color="auto"/>
        <w:bottom w:val="none" w:sz="0" w:space="0" w:color="auto"/>
        <w:right w:val="none" w:sz="0" w:space="0" w:color="auto"/>
      </w:divBdr>
      <w:divsChild>
        <w:div w:id="1752240746">
          <w:marLeft w:val="0"/>
          <w:marRight w:val="0"/>
          <w:marTop w:val="0"/>
          <w:marBottom w:val="0"/>
          <w:divBdr>
            <w:top w:val="none" w:sz="0" w:space="0" w:color="auto"/>
            <w:left w:val="none" w:sz="0" w:space="0" w:color="auto"/>
            <w:bottom w:val="none" w:sz="0" w:space="0" w:color="auto"/>
            <w:right w:val="none" w:sz="0" w:space="0" w:color="auto"/>
          </w:divBdr>
        </w:div>
        <w:div w:id="839546408">
          <w:marLeft w:val="0"/>
          <w:marRight w:val="0"/>
          <w:marTop w:val="0"/>
          <w:marBottom w:val="0"/>
          <w:divBdr>
            <w:top w:val="none" w:sz="0" w:space="0" w:color="auto"/>
            <w:left w:val="none" w:sz="0" w:space="0" w:color="auto"/>
            <w:bottom w:val="none" w:sz="0" w:space="0" w:color="auto"/>
            <w:right w:val="none" w:sz="0" w:space="0" w:color="auto"/>
          </w:divBdr>
        </w:div>
        <w:div w:id="1355309469">
          <w:marLeft w:val="0"/>
          <w:marRight w:val="0"/>
          <w:marTop w:val="0"/>
          <w:marBottom w:val="0"/>
          <w:divBdr>
            <w:top w:val="none" w:sz="0" w:space="0" w:color="auto"/>
            <w:left w:val="none" w:sz="0" w:space="0" w:color="auto"/>
            <w:bottom w:val="none" w:sz="0" w:space="0" w:color="auto"/>
            <w:right w:val="none" w:sz="0" w:space="0" w:color="auto"/>
          </w:divBdr>
        </w:div>
        <w:div w:id="931426312">
          <w:marLeft w:val="0"/>
          <w:marRight w:val="0"/>
          <w:marTop w:val="0"/>
          <w:marBottom w:val="0"/>
          <w:divBdr>
            <w:top w:val="none" w:sz="0" w:space="0" w:color="auto"/>
            <w:left w:val="none" w:sz="0" w:space="0" w:color="auto"/>
            <w:bottom w:val="none" w:sz="0" w:space="0" w:color="auto"/>
            <w:right w:val="none" w:sz="0" w:space="0" w:color="auto"/>
          </w:divBdr>
        </w:div>
        <w:div w:id="2042316151">
          <w:marLeft w:val="0"/>
          <w:marRight w:val="0"/>
          <w:marTop w:val="0"/>
          <w:marBottom w:val="0"/>
          <w:divBdr>
            <w:top w:val="none" w:sz="0" w:space="0" w:color="auto"/>
            <w:left w:val="none" w:sz="0" w:space="0" w:color="auto"/>
            <w:bottom w:val="none" w:sz="0" w:space="0" w:color="auto"/>
            <w:right w:val="none" w:sz="0" w:space="0" w:color="auto"/>
          </w:divBdr>
        </w:div>
        <w:div w:id="2076271251">
          <w:marLeft w:val="0"/>
          <w:marRight w:val="0"/>
          <w:marTop w:val="0"/>
          <w:marBottom w:val="0"/>
          <w:divBdr>
            <w:top w:val="none" w:sz="0" w:space="0" w:color="auto"/>
            <w:left w:val="none" w:sz="0" w:space="0" w:color="auto"/>
            <w:bottom w:val="none" w:sz="0" w:space="0" w:color="auto"/>
            <w:right w:val="none" w:sz="0" w:space="0" w:color="auto"/>
          </w:divBdr>
        </w:div>
        <w:div w:id="1220439732">
          <w:marLeft w:val="0"/>
          <w:marRight w:val="0"/>
          <w:marTop w:val="0"/>
          <w:marBottom w:val="0"/>
          <w:divBdr>
            <w:top w:val="none" w:sz="0" w:space="0" w:color="auto"/>
            <w:left w:val="none" w:sz="0" w:space="0" w:color="auto"/>
            <w:bottom w:val="none" w:sz="0" w:space="0" w:color="auto"/>
            <w:right w:val="none" w:sz="0" w:space="0" w:color="auto"/>
          </w:divBdr>
        </w:div>
        <w:div w:id="1932472531">
          <w:marLeft w:val="0"/>
          <w:marRight w:val="0"/>
          <w:marTop w:val="0"/>
          <w:marBottom w:val="0"/>
          <w:divBdr>
            <w:top w:val="none" w:sz="0" w:space="0" w:color="auto"/>
            <w:left w:val="none" w:sz="0" w:space="0" w:color="auto"/>
            <w:bottom w:val="none" w:sz="0" w:space="0" w:color="auto"/>
            <w:right w:val="none" w:sz="0" w:space="0" w:color="auto"/>
          </w:divBdr>
        </w:div>
        <w:div w:id="386221750">
          <w:marLeft w:val="0"/>
          <w:marRight w:val="0"/>
          <w:marTop w:val="0"/>
          <w:marBottom w:val="0"/>
          <w:divBdr>
            <w:top w:val="none" w:sz="0" w:space="0" w:color="auto"/>
            <w:left w:val="none" w:sz="0" w:space="0" w:color="auto"/>
            <w:bottom w:val="none" w:sz="0" w:space="0" w:color="auto"/>
            <w:right w:val="none" w:sz="0" w:space="0" w:color="auto"/>
          </w:divBdr>
        </w:div>
        <w:div w:id="1055736515">
          <w:marLeft w:val="0"/>
          <w:marRight w:val="0"/>
          <w:marTop w:val="0"/>
          <w:marBottom w:val="0"/>
          <w:divBdr>
            <w:top w:val="none" w:sz="0" w:space="0" w:color="auto"/>
            <w:left w:val="none" w:sz="0" w:space="0" w:color="auto"/>
            <w:bottom w:val="none" w:sz="0" w:space="0" w:color="auto"/>
            <w:right w:val="none" w:sz="0" w:space="0" w:color="auto"/>
          </w:divBdr>
        </w:div>
        <w:div w:id="1514490021">
          <w:marLeft w:val="0"/>
          <w:marRight w:val="0"/>
          <w:marTop w:val="0"/>
          <w:marBottom w:val="0"/>
          <w:divBdr>
            <w:top w:val="none" w:sz="0" w:space="0" w:color="auto"/>
            <w:left w:val="none" w:sz="0" w:space="0" w:color="auto"/>
            <w:bottom w:val="none" w:sz="0" w:space="0" w:color="auto"/>
            <w:right w:val="none" w:sz="0" w:space="0" w:color="auto"/>
          </w:divBdr>
        </w:div>
        <w:div w:id="2017805257">
          <w:marLeft w:val="0"/>
          <w:marRight w:val="0"/>
          <w:marTop w:val="0"/>
          <w:marBottom w:val="0"/>
          <w:divBdr>
            <w:top w:val="none" w:sz="0" w:space="0" w:color="auto"/>
            <w:left w:val="none" w:sz="0" w:space="0" w:color="auto"/>
            <w:bottom w:val="none" w:sz="0" w:space="0" w:color="auto"/>
            <w:right w:val="none" w:sz="0" w:space="0" w:color="auto"/>
          </w:divBdr>
        </w:div>
        <w:div w:id="827794165">
          <w:marLeft w:val="0"/>
          <w:marRight w:val="0"/>
          <w:marTop w:val="0"/>
          <w:marBottom w:val="0"/>
          <w:divBdr>
            <w:top w:val="none" w:sz="0" w:space="0" w:color="auto"/>
            <w:left w:val="none" w:sz="0" w:space="0" w:color="auto"/>
            <w:bottom w:val="none" w:sz="0" w:space="0" w:color="auto"/>
            <w:right w:val="none" w:sz="0" w:space="0" w:color="auto"/>
          </w:divBdr>
        </w:div>
        <w:div w:id="462308975">
          <w:marLeft w:val="0"/>
          <w:marRight w:val="0"/>
          <w:marTop w:val="0"/>
          <w:marBottom w:val="0"/>
          <w:divBdr>
            <w:top w:val="none" w:sz="0" w:space="0" w:color="auto"/>
            <w:left w:val="none" w:sz="0" w:space="0" w:color="auto"/>
            <w:bottom w:val="none" w:sz="0" w:space="0" w:color="auto"/>
            <w:right w:val="none" w:sz="0" w:space="0" w:color="auto"/>
          </w:divBdr>
        </w:div>
        <w:div w:id="1080447817">
          <w:marLeft w:val="0"/>
          <w:marRight w:val="0"/>
          <w:marTop w:val="0"/>
          <w:marBottom w:val="0"/>
          <w:divBdr>
            <w:top w:val="none" w:sz="0" w:space="0" w:color="auto"/>
            <w:left w:val="none" w:sz="0" w:space="0" w:color="auto"/>
            <w:bottom w:val="none" w:sz="0" w:space="0" w:color="auto"/>
            <w:right w:val="none" w:sz="0" w:space="0" w:color="auto"/>
          </w:divBdr>
        </w:div>
        <w:div w:id="1526091379">
          <w:marLeft w:val="0"/>
          <w:marRight w:val="0"/>
          <w:marTop w:val="0"/>
          <w:marBottom w:val="0"/>
          <w:divBdr>
            <w:top w:val="none" w:sz="0" w:space="0" w:color="auto"/>
            <w:left w:val="none" w:sz="0" w:space="0" w:color="auto"/>
            <w:bottom w:val="none" w:sz="0" w:space="0" w:color="auto"/>
            <w:right w:val="none" w:sz="0" w:space="0" w:color="auto"/>
          </w:divBdr>
        </w:div>
        <w:div w:id="1602686360">
          <w:marLeft w:val="0"/>
          <w:marRight w:val="0"/>
          <w:marTop w:val="0"/>
          <w:marBottom w:val="0"/>
          <w:divBdr>
            <w:top w:val="none" w:sz="0" w:space="0" w:color="auto"/>
            <w:left w:val="none" w:sz="0" w:space="0" w:color="auto"/>
            <w:bottom w:val="none" w:sz="0" w:space="0" w:color="auto"/>
            <w:right w:val="none" w:sz="0" w:space="0" w:color="auto"/>
          </w:divBdr>
        </w:div>
        <w:div w:id="392431431">
          <w:marLeft w:val="0"/>
          <w:marRight w:val="0"/>
          <w:marTop w:val="0"/>
          <w:marBottom w:val="0"/>
          <w:divBdr>
            <w:top w:val="none" w:sz="0" w:space="0" w:color="auto"/>
            <w:left w:val="none" w:sz="0" w:space="0" w:color="auto"/>
            <w:bottom w:val="none" w:sz="0" w:space="0" w:color="auto"/>
            <w:right w:val="none" w:sz="0" w:space="0" w:color="auto"/>
          </w:divBdr>
        </w:div>
        <w:div w:id="509220697">
          <w:marLeft w:val="0"/>
          <w:marRight w:val="0"/>
          <w:marTop w:val="0"/>
          <w:marBottom w:val="0"/>
          <w:divBdr>
            <w:top w:val="none" w:sz="0" w:space="0" w:color="auto"/>
            <w:left w:val="none" w:sz="0" w:space="0" w:color="auto"/>
            <w:bottom w:val="none" w:sz="0" w:space="0" w:color="auto"/>
            <w:right w:val="none" w:sz="0" w:space="0" w:color="auto"/>
          </w:divBdr>
        </w:div>
        <w:div w:id="1784614592">
          <w:marLeft w:val="0"/>
          <w:marRight w:val="0"/>
          <w:marTop w:val="0"/>
          <w:marBottom w:val="0"/>
          <w:divBdr>
            <w:top w:val="none" w:sz="0" w:space="0" w:color="auto"/>
            <w:left w:val="none" w:sz="0" w:space="0" w:color="auto"/>
            <w:bottom w:val="none" w:sz="0" w:space="0" w:color="auto"/>
            <w:right w:val="none" w:sz="0" w:space="0" w:color="auto"/>
          </w:divBdr>
        </w:div>
        <w:div w:id="612441917">
          <w:marLeft w:val="0"/>
          <w:marRight w:val="0"/>
          <w:marTop w:val="0"/>
          <w:marBottom w:val="0"/>
          <w:divBdr>
            <w:top w:val="none" w:sz="0" w:space="0" w:color="auto"/>
            <w:left w:val="none" w:sz="0" w:space="0" w:color="auto"/>
            <w:bottom w:val="none" w:sz="0" w:space="0" w:color="auto"/>
            <w:right w:val="none" w:sz="0" w:space="0" w:color="auto"/>
          </w:divBdr>
        </w:div>
        <w:div w:id="27611361">
          <w:marLeft w:val="0"/>
          <w:marRight w:val="0"/>
          <w:marTop w:val="0"/>
          <w:marBottom w:val="0"/>
          <w:divBdr>
            <w:top w:val="none" w:sz="0" w:space="0" w:color="auto"/>
            <w:left w:val="none" w:sz="0" w:space="0" w:color="auto"/>
            <w:bottom w:val="none" w:sz="0" w:space="0" w:color="auto"/>
            <w:right w:val="none" w:sz="0" w:space="0" w:color="auto"/>
          </w:divBdr>
        </w:div>
        <w:div w:id="759061505">
          <w:marLeft w:val="0"/>
          <w:marRight w:val="0"/>
          <w:marTop w:val="0"/>
          <w:marBottom w:val="0"/>
          <w:divBdr>
            <w:top w:val="none" w:sz="0" w:space="0" w:color="auto"/>
            <w:left w:val="none" w:sz="0" w:space="0" w:color="auto"/>
            <w:bottom w:val="none" w:sz="0" w:space="0" w:color="auto"/>
            <w:right w:val="none" w:sz="0" w:space="0" w:color="auto"/>
          </w:divBdr>
        </w:div>
        <w:div w:id="778765641">
          <w:marLeft w:val="0"/>
          <w:marRight w:val="0"/>
          <w:marTop w:val="0"/>
          <w:marBottom w:val="0"/>
          <w:divBdr>
            <w:top w:val="none" w:sz="0" w:space="0" w:color="auto"/>
            <w:left w:val="none" w:sz="0" w:space="0" w:color="auto"/>
            <w:bottom w:val="none" w:sz="0" w:space="0" w:color="auto"/>
            <w:right w:val="none" w:sz="0" w:space="0" w:color="auto"/>
          </w:divBdr>
        </w:div>
        <w:div w:id="616565675">
          <w:marLeft w:val="0"/>
          <w:marRight w:val="0"/>
          <w:marTop w:val="0"/>
          <w:marBottom w:val="0"/>
          <w:divBdr>
            <w:top w:val="none" w:sz="0" w:space="0" w:color="auto"/>
            <w:left w:val="none" w:sz="0" w:space="0" w:color="auto"/>
            <w:bottom w:val="none" w:sz="0" w:space="0" w:color="auto"/>
            <w:right w:val="none" w:sz="0" w:space="0" w:color="auto"/>
          </w:divBdr>
        </w:div>
        <w:div w:id="2021423744">
          <w:marLeft w:val="0"/>
          <w:marRight w:val="0"/>
          <w:marTop w:val="0"/>
          <w:marBottom w:val="0"/>
          <w:divBdr>
            <w:top w:val="none" w:sz="0" w:space="0" w:color="auto"/>
            <w:left w:val="none" w:sz="0" w:space="0" w:color="auto"/>
            <w:bottom w:val="none" w:sz="0" w:space="0" w:color="auto"/>
            <w:right w:val="none" w:sz="0" w:space="0" w:color="auto"/>
          </w:divBdr>
        </w:div>
        <w:div w:id="715934782">
          <w:marLeft w:val="0"/>
          <w:marRight w:val="0"/>
          <w:marTop w:val="0"/>
          <w:marBottom w:val="0"/>
          <w:divBdr>
            <w:top w:val="none" w:sz="0" w:space="0" w:color="auto"/>
            <w:left w:val="none" w:sz="0" w:space="0" w:color="auto"/>
            <w:bottom w:val="none" w:sz="0" w:space="0" w:color="auto"/>
            <w:right w:val="none" w:sz="0" w:space="0" w:color="auto"/>
          </w:divBdr>
        </w:div>
        <w:div w:id="365838098">
          <w:marLeft w:val="0"/>
          <w:marRight w:val="0"/>
          <w:marTop w:val="0"/>
          <w:marBottom w:val="0"/>
          <w:divBdr>
            <w:top w:val="none" w:sz="0" w:space="0" w:color="auto"/>
            <w:left w:val="none" w:sz="0" w:space="0" w:color="auto"/>
            <w:bottom w:val="none" w:sz="0" w:space="0" w:color="auto"/>
            <w:right w:val="none" w:sz="0" w:space="0" w:color="auto"/>
          </w:divBdr>
        </w:div>
        <w:div w:id="86581842">
          <w:marLeft w:val="0"/>
          <w:marRight w:val="0"/>
          <w:marTop w:val="0"/>
          <w:marBottom w:val="0"/>
          <w:divBdr>
            <w:top w:val="none" w:sz="0" w:space="0" w:color="auto"/>
            <w:left w:val="none" w:sz="0" w:space="0" w:color="auto"/>
            <w:bottom w:val="none" w:sz="0" w:space="0" w:color="auto"/>
            <w:right w:val="none" w:sz="0" w:space="0" w:color="auto"/>
          </w:divBdr>
        </w:div>
        <w:div w:id="58527030">
          <w:marLeft w:val="0"/>
          <w:marRight w:val="0"/>
          <w:marTop w:val="0"/>
          <w:marBottom w:val="0"/>
          <w:divBdr>
            <w:top w:val="none" w:sz="0" w:space="0" w:color="auto"/>
            <w:left w:val="none" w:sz="0" w:space="0" w:color="auto"/>
            <w:bottom w:val="none" w:sz="0" w:space="0" w:color="auto"/>
            <w:right w:val="none" w:sz="0" w:space="0" w:color="auto"/>
          </w:divBdr>
        </w:div>
        <w:div w:id="195588125">
          <w:marLeft w:val="0"/>
          <w:marRight w:val="0"/>
          <w:marTop w:val="0"/>
          <w:marBottom w:val="0"/>
          <w:divBdr>
            <w:top w:val="none" w:sz="0" w:space="0" w:color="auto"/>
            <w:left w:val="none" w:sz="0" w:space="0" w:color="auto"/>
            <w:bottom w:val="none" w:sz="0" w:space="0" w:color="auto"/>
            <w:right w:val="none" w:sz="0" w:space="0" w:color="auto"/>
          </w:divBdr>
        </w:div>
        <w:div w:id="1216741545">
          <w:marLeft w:val="0"/>
          <w:marRight w:val="0"/>
          <w:marTop w:val="0"/>
          <w:marBottom w:val="0"/>
          <w:divBdr>
            <w:top w:val="none" w:sz="0" w:space="0" w:color="auto"/>
            <w:left w:val="none" w:sz="0" w:space="0" w:color="auto"/>
            <w:bottom w:val="none" w:sz="0" w:space="0" w:color="auto"/>
            <w:right w:val="none" w:sz="0" w:space="0" w:color="auto"/>
          </w:divBdr>
        </w:div>
        <w:div w:id="1101100322">
          <w:marLeft w:val="0"/>
          <w:marRight w:val="0"/>
          <w:marTop w:val="0"/>
          <w:marBottom w:val="0"/>
          <w:divBdr>
            <w:top w:val="none" w:sz="0" w:space="0" w:color="auto"/>
            <w:left w:val="none" w:sz="0" w:space="0" w:color="auto"/>
            <w:bottom w:val="none" w:sz="0" w:space="0" w:color="auto"/>
            <w:right w:val="none" w:sz="0" w:space="0" w:color="auto"/>
          </w:divBdr>
        </w:div>
        <w:div w:id="2031373681">
          <w:marLeft w:val="0"/>
          <w:marRight w:val="0"/>
          <w:marTop w:val="0"/>
          <w:marBottom w:val="0"/>
          <w:divBdr>
            <w:top w:val="none" w:sz="0" w:space="0" w:color="auto"/>
            <w:left w:val="none" w:sz="0" w:space="0" w:color="auto"/>
            <w:bottom w:val="none" w:sz="0" w:space="0" w:color="auto"/>
            <w:right w:val="none" w:sz="0" w:space="0" w:color="auto"/>
          </w:divBdr>
        </w:div>
        <w:div w:id="149757604">
          <w:marLeft w:val="0"/>
          <w:marRight w:val="0"/>
          <w:marTop w:val="0"/>
          <w:marBottom w:val="0"/>
          <w:divBdr>
            <w:top w:val="none" w:sz="0" w:space="0" w:color="auto"/>
            <w:left w:val="none" w:sz="0" w:space="0" w:color="auto"/>
            <w:bottom w:val="none" w:sz="0" w:space="0" w:color="auto"/>
            <w:right w:val="none" w:sz="0" w:space="0" w:color="auto"/>
          </w:divBdr>
        </w:div>
        <w:div w:id="648558974">
          <w:marLeft w:val="0"/>
          <w:marRight w:val="0"/>
          <w:marTop w:val="0"/>
          <w:marBottom w:val="0"/>
          <w:divBdr>
            <w:top w:val="none" w:sz="0" w:space="0" w:color="auto"/>
            <w:left w:val="none" w:sz="0" w:space="0" w:color="auto"/>
            <w:bottom w:val="none" w:sz="0" w:space="0" w:color="auto"/>
            <w:right w:val="none" w:sz="0" w:space="0" w:color="auto"/>
          </w:divBdr>
        </w:div>
        <w:div w:id="1697072129">
          <w:marLeft w:val="0"/>
          <w:marRight w:val="0"/>
          <w:marTop w:val="0"/>
          <w:marBottom w:val="0"/>
          <w:divBdr>
            <w:top w:val="none" w:sz="0" w:space="0" w:color="auto"/>
            <w:left w:val="none" w:sz="0" w:space="0" w:color="auto"/>
            <w:bottom w:val="none" w:sz="0" w:space="0" w:color="auto"/>
            <w:right w:val="none" w:sz="0" w:space="0" w:color="auto"/>
          </w:divBdr>
        </w:div>
        <w:div w:id="774207425">
          <w:marLeft w:val="0"/>
          <w:marRight w:val="0"/>
          <w:marTop w:val="0"/>
          <w:marBottom w:val="0"/>
          <w:divBdr>
            <w:top w:val="none" w:sz="0" w:space="0" w:color="auto"/>
            <w:left w:val="none" w:sz="0" w:space="0" w:color="auto"/>
            <w:bottom w:val="none" w:sz="0" w:space="0" w:color="auto"/>
            <w:right w:val="none" w:sz="0" w:space="0" w:color="auto"/>
          </w:divBdr>
        </w:div>
        <w:div w:id="442924192">
          <w:marLeft w:val="0"/>
          <w:marRight w:val="0"/>
          <w:marTop w:val="0"/>
          <w:marBottom w:val="0"/>
          <w:divBdr>
            <w:top w:val="none" w:sz="0" w:space="0" w:color="auto"/>
            <w:left w:val="none" w:sz="0" w:space="0" w:color="auto"/>
            <w:bottom w:val="none" w:sz="0" w:space="0" w:color="auto"/>
            <w:right w:val="none" w:sz="0" w:space="0" w:color="auto"/>
          </w:divBdr>
        </w:div>
        <w:div w:id="816723424">
          <w:marLeft w:val="0"/>
          <w:marRight w:val="0"/>
          <w:marTop w:val="0"/>
          <w:marBottom w:val="0"/>
          <w:divBdr>
            <w:top w:val="none" w:sz="0" w:space="0" w:color="auto"/>
            <w:left w:val="none" w:sz="0" w:space="0" w:color="auto"/>
            <w:bottom w:val="none" w:sz="0" w:space="0" w:color="auto"/>
            <w:right w:val="none" w:sz="0" w:space="0" w:color="auto"/>
          </w:divBdr>
        </w:div>
        <w:div w:id="195705580">
          <w:marLeft w:val="0"/>
          <w:marRight w:val="0"/>
          <w:marTop w:val="0"/>
          <w:marBottom w:val="0"/>
          <w:divBdr>
            <w:top w:val="none" w:sz="0" w:space="0" w:color="auto"/>
            <w:left w:val="none" w:sz="0" w:space="0" w:color="auto"/>
            <w:bottom w:val="none" w:sz="0" w:space="0" w:color="auto"/>
            <w:right w:val="none" w:sz="0" w:space="0" w:color="auto"/>
          </w:divBdr>
        </w:div>
        <w:div w:id="743573596">
          <w:marLeft w:val="0"/>
          <w:marRight w:val="0"/>
          <w:marTop w:val="0"/>
          <w:marBottom w:val="0"/>
          <w:divBdr>
            <w:top w:val="none" w:sz="0" w:space="0" w:color="auto"/>
            <w:left w:val="none" w:sz="0" w:space="0" w:color="auto"/>
            <w:bottom w:val="none" w:sz="0" w:space="0" w:color="auto"/>
            <w:right w:val="none" w:sz="0" w:space="0" w:color="auto"/>
          </w:divBdr>
        </w:div>
        <w:div w:id="1504278138">
          <w:marLeft w:val="0"/>
          <w:marRight w:val="0"/>
          <w:marTop w:val="0"/>
          <w:marBottom w:val="0"/>
          <w:divBdr>
            <w:top w:val="none" w:sz="0" w:space="0" w:color="auto"/>
            <w:left w:val="none" w:sz="0" w:space="0" w:color="auto"/>
            <w:bottom w:val="none" w:sz="0" w:space="0" w:color="auto"/>
            <w:right w:val="none" w:sz="0" w:space="0" w:color="auto"/>
          </w:divBdr>
        </w:div>
        <w:div w:id="1589998126">
          <w:marLeft w:val="0"/>
          <w:marRight w:val="0"/>
          <w:marTop w:val="0"/>
          <w:marBottom w:val="0"/>
          <w:divBdr>
            <w:top w:val="none" w:sz="0" w:space="0" w:color="auto"/>
            <w:left w:val="none" w:sz="0" w:space="0" w:color="auto"/>
            <w:bottom w:val="none" w:sz="0" w:space="0" w:color="auto"/>
            <w:right w:val="none" w:sz="0" w:space="0" w:color="auto"/>
          </w:divBdr>
        </w:div>
        <w:div w:id="632367449">
          <w:marLeft w:val="0"/>
          <w:marRight w:val="0"/>
          <w:marTop w:val="0"/>
          <w:marBottom w:val="0"/>
          <w:divBdr>
            <w:top w:val="none" w:sz="0" w:space="0" w:color="auto"/>
            <w:left w:val="none" w:sz="0" w:space="0" w:color="auto"/>
            <w:bottom w:val="none" w:sz="0" w:space="0" w:color="auto"/>
            <w:right w:val="none" w:sz="0" w:space="0" w:color="auto"/>
          </w:divBdr>
        </w:div>
        <w:div w:id="225729399">
          <w:marLeft w:val="0"/>
          <w:marRight w:val="0"/>
          <w:marTop w:val="0"/>
          <w:marBottom w:val="0"/>
          <w:divBdr>
            <w:top w:val="none" w:sz="0" w:space="0" w:color="auto"/>
            <w:left w:val="none" w:sz="0" w:space="0" w:color="auto"/>
            <w:bottom w:val="none" w:sz="0" w:space="0" w:color="auto"/>
            <w:right w:val="none" w:sz="0" w:space="0" w:color="auto"/>
          </w:divBdr>
        </w:div>
        <w:div w:id="1844083657">
          <w:marLeft w:val="0"/>
          <w:marRight w:val="0"/>
          <w:marTop w:val="0"/>
          <w:marBottom w:val="0"/>
          <w:divBdr>
            <w:top w:val="none" w:sz="0" w:space="0" w:color="auto"/>
            <w:left w:val="none" w:sz="0" w:space="0" w:color="auto"/>
            <w:bottom w:val="none" w:sz="0" w:space="0" w:color="auto"/>
            <w:right w:val="none" w:sz="0" w:space="0" w:color="auto"/>
          </w:divBdr>
        </w:div>
        <w:div w:id="1818912062">
          <w:marLeft w:val="0"/>
          <w:marRight w:val="0"/>
          <w:marTop w:val="0"/>
          <w:marBottom w:val="0"/>
          <w:divBdr>
            <w:top w:val="none" w:sz="0" w:space="0" w:color="auto"/>
            <w:left w:val="none" w:sz="0" w:space="0" w:color="auto"/>
            <w:bottom w:val="none" w:sz="0" w:space="0" w:color="auto"/>
            <w:right w:val="none" w:sz="0" w:space="0" w:color="auto"/>
          </w:divBdr>
        </w:div>
        <w:div w:id="1521048703">
          <w:marLeft w:val="0"/>
          <w:marRight w:val="0"/>
          <w:marTop w:val="0"/>
          <w:marBottom w:val="0"/>
          <w:divBdr>
            <w:top w:val="none" w:sz="0" w:space="0" w:color="auto"/>
            <w:left w:val="none" w:sz="0" w:space="0" w:color="auto"/>
            <w:bottom w:val="none" w:sz="0" w:space="0" w:color="auto"/>
            <w:right w:val="none" w:sz="0" w:space="0" w:color="auto"/>
          </w:divBdr>
        </w:div>
        <w:div w:id="953755184">
          <w:marLeft w:val="0"/>
          <w:marRight w:val="0"/>
          <w:marTop w:val="0"/>
          <w:marBottom w:val="0"/>
          <w:divBdr>
            <w:top w:val="none" w:sz="0" w:space="0" w:color="auto"/>
            <w:left w:val="none" w:sz="0" w:space="0" w:color="auto"/>
            <w:bottom w:val="none" w:sz="0" w:space="0" w:color="auto"/>
            <w:right w:val="none" w:sz="0" w:space="0" w:color="auto"/>
          </w:divBdr>
        </w:div>
        <w:div w:id="656495185">
          <w:marLeft w:val="0"/>
          <w:marRight w:val="0"/>
          <w:marTop w:val="0"/>
          <w:marBottom w:val="0"/>
          <w:divBdr>
            <w:top w:val="none" w:sz="0" w:space="0" w:color="auto"/>
            <w:left w:val="none" w:sz="0" w:space="0" w:color="auto"/>
            <w:bottom w:val="none" w:sz="0" w:space="0" w:color="auto"/>
            <w:right w:val="none" w:sz="0" w:space="0" w:color="auto"/>
          </w:divBdr>
        </w:div>
        <w:div w:id="1323853911">
          <w:marLeft w:val="0"/>
          <w:marRight w:val="0"/>
          <w:marTop w:val="0"/>
          <w:marBottom w:val="0"/>
          <w:divBdr>
            <w:top w:val="none" w:sz="0" w:space="0" w:color="auto"/>
            <w:left w:val="none" w:sz="0" w:space="0" w:color="auto"/>
            <w:bottom w:val="none" w:sz="0" w:space="0" w:color="auto"/>
            <w:right w:val="none" w:sz="0" w:space="0" w:color="auto"/>
          </w:divBdr>
        </w:div>
        <w:div w:id="1856575941">
          <w:marLeft w:val="0"/>
          <w:marRight w:val="0"/>
          <w:marTop w:val="0"/>
          <w:marBottom w:val="0"/>
          <w:divBdr>
            <w:top w:val="none" w:sz="0" w:space="0" w:color="auto"/>
            <w:left w:val="none" w:sz="0" w:space="0" w:color="auto"/>
            <w:bottom w:val="none" w:sz="0" w:space="0" w:color="auto"/>
            <w:right w:val="none" w:sz="0" w:space="0" w:color="auto"/>
          </w:divBdr>
        </w:div>
        <w:div w:id="174152680">
          <w:marLeft w:val="0"/>
          <w:marRight w:val="0"/>
          <w:marTop w:val="0"/>
          <w:marBottom w:val="0"/>
          <w:divBdr>
            <w:top w:val="none" w:sz="0" w:space="0" w:color="auto"/>
            <w:left w:val="none" w:sz="0" w:space="0" w:color="auto"/>
            <w:bottom w:val="none" w:sz="0" w:space="0" w:color="auto"/>
            <w:right w:val="none" w:sz="0" w:space="0" w:color="auto"/>
          </w:divBdr>
        </w:div>
        <w:div w:id="1247763983">
          <w:marLeft w:val="0"/>
          <w:marRight w:val="0"/>
          <w:marTop w:val="0"/>
          <w:marBottom w:val="0"/>
          <w:divBdr>
            <w:top w:val="none" w:sz="0" w:space="0" w:color="auto"/>
            <w:left w:val="none" w:sz="0" w:space="0" w:color="auto"/>
            <w:bottom w:val="none" w:sz="0" w:space="0" w:color="auto"/>
            <w:right w:val="none" w:sz="0" w:space="0" w:color="auto"/>
          </w:divBdr>
        </w:div>
        <w:div w:id="731928650">
          <w:marLeft w:val="0"/>
          <w:marRight w:val="0"/>
          <w:marTop w:val="0"/>
          <w:marBottom w:val="0"/>
          <w:divBdr>
            <w:top w:val="none" w:sz="0" w:space="0" w:color="auto"/>
            <w:left w:val="none" w:sz="0" w:space="0" w:color="auto"/>
            <w:bottom w:val="none" w:sz="0" w:space="0" w:color="auto"/>
            <w:right w:val="none" w:sz="0" w:space="0" w:color="auto"/>
          </w:divBdr>
        </w:div>
        <w:div w:id="2015180545">
          <w:marLeft w:val="0"/>
          <w:marRight w:val="0"/>
          <w:marTop w:val="0"/>
          <w:marBottom w:val="0"/>
          <w:divBdr>
            <w:top w:val="none" w:sz="0" w:space="0" w:color="auto"/>
            <w:left w:val="none" w:sz="0" w:space="0" w:color="auto"/>
            <w:bottom w:val="none" w:sz="0" w:space="0" w:color="auto"/>
            <w:right w:val="none" w:sz="0" w:space="0" w:color="auto"/>
          </w:divBdr>
        </w:div>
        <w:div w:id="1690719602">
          <w:marLeft w:val="0"/>
          <w:marRight w:val="0"/>
          <w:marTop w:val="0"/>
          <w:marBottom w:val="0"/>
          <w:divBdr>
            <w:top w:val="none" w:sz="0" w:space="0" w:color="auto"/>
            <w:left w:val="none" w:sz="0" w:space="0" w:color="auto"/>
            <w:bottom w:val="none" w:sz="0" w:space="0" w:color="auto"/>
            <w:right w:val="none" w:sz="0" w:space="0" w:color="auto"/>
          </w:divBdr>
        </w:div>
        <w:div w:id="1944415897">
          <w:marLeft w:val="0"/>
          <w:marRight w:val="0"/>
          <w:marTop w:val="0"/>
          <w:marBottom w:val="0"/>
          <w:divBdr>
            <w:top w:val="none" w:sz="0" w:space="0" w:color="auto"/>
            <w:left w:val="none" w:sz="0" w:space="0" w:color="auto"/>
            <w:bottom w:val="none" w:sz="0" w:space="0" w:color="auto"/>
            <w:right w:val="none" w:sz="0" w:space="0" w:color="auto"/>
          </w:divBdr>
        </w:div>
        <w:div w:id="775832397">
          <w:marLeft w:val="0"/>
          <w:marRight w:val="0"/>
          <w:marTop w:val="0"/>
          <w:marBottom w:val="0"/>
          <w:divBdr>
            <w:top w:val="none" w:sz="0" w:space="0" w:color="auto"/>
            <w:left w:val="none" w:sz="0" w:space="0" w:color="auto"/>
            <w:bottom w:val="none" w:sz="0" w:space="0" w:color="auto"/>
            <w:right w:val="none" w:sz="0" w:space="0" w:color="auto"/>
          </w:divBdr>
        </w:div>
        <w:div w:id="1185022170">
          <w:marLeft w:val="0"/>
          <w:marRight w:val="0"/>
          <w:marTop w:val="0"/>
          <w:marBottom w:val="0"/>
          <w:divBdr>
            <w:top w:val="none" w:sz="0" w:space="0" w:color="auto"/>
            <w:left w:val="none" w:sz="0" w:space="0" w:color="auto"/>
            <w:bottom w:val="none" w:sz="0" w:space="0" w:color="auto"/>
            <w:right w:val="none" w:sz="0" w:space="0" w:color="auto"/>
          </w:divBdr>
        </w:div>
        <w:div w:id="1932355194">
          <w:marLeft w:val="0"/>
          <w:marRight w:val="0"/>
          <w:marTop w:val="0"/>
          <w:marBottom w:val="0"/>
          <w:divBdr>
            <w:top w:val="none" w:sz="0" w:space="0" w:color="auto"/>
            <w:left w:val="none" w:sz="0" w:space="0" w:color="auto"/>
            <w:bottom w:val="none" w:sz="0" w:space="0" w:color="auto"/>
            <w:right w:val="none" w:sz="0" w:space="0" w:color="auto"/>
          </w:divBdr>
        </w:div>
        <w:div w:id="165052117">
          <w:marLeft w:val="0"/>
          <w:marRight w:val="0"/>
          <w:marTop w:val="0"/>
          <w:marBottom w:val="0"/>
          <w:divBdr>
            <w:top w:val="none" w:sz="0" w:space="0" w:color="auto"/>
            <w:left w:val="none" w:sz="0" w:space="0" w:color="auto"/>
            <w:bottom w:val="none" w:sz="0" w:space="0" w:color="auto"/>
            <w:right w:val="none" w:sz="0" w:space="0" w:color="auto"/>
          </w:divBdr>
        </w:div>
        <w:div w:id="2087994120">
          <w:marLeft w:val="0"/>
          <w:marRight w:val="0"/>
          <w:marTop w:val="0"/>
          <w:marBottom w:val="0"/>
          <w:divBdr>
            <w:top w:val="none" w:sz="0" w:space="0" w:color="auto"/>
            <w:left w:val="none" w:sz="0" w:space="0" w:color="auto"/>
            <w:bottom w:val="none" w:sz="0" w:space="0" w:color="auto"/>
            <w:right w:val="none" w:sz="0" w:space="0" w:color="auto"/>
          </w:divBdr>
        </w:div>
        <w:div w:id="239019599">
          <w:marLeft w:val="0"/>
          <w:marRight w:val="0"/>
          <w:marTop w:val="0"/>
          <w:marBottom w:val="0"/>
          <w:divBdr>
            <w:top w:val="none" w:sz="0" w:space="0" w:color="auto"/>
            <w:left w:val="none" w:sz="0" w:space="0" w:color="auto"/>
            <w:bottom w:val="none" w:sz="0" w:space="0" w:color="auto"/>
            <w:right w:val="none" w:sz="0" w:space="0" w:color="auto"/>
          </w:divBdr>
        </w:div>
        <w:div w:id="1014262308">
          <w:marLeft w:val="0"/>
          <w:marRight w:val="0"/>
          <w:marTop w:val="0"/>
          <w:marBottom w:val="0"/>
          <w:divBdr>
            <w:top w:val="none" w:sz="0" w:space="0" w:color="auto"/>
            <w:left w:val="none" w:sz="0" w:space="0" w:color="auto"/>
            <w:bottom w:val="none" w:sz="0" w:space="0" w:color="auto"/>
            <w:right w:val="none" w:sz="0" w:space="0" w:color="auto"/>
          </w:divBdr>
        </w:div>
        <w:div w:id="1005942910">
          <w:marLeft w:val="0"/>
          <w:marRight w:val="0"/>
          <w:marTop w:val="0"/>
          <w:marBottom w:val="0"/>
          <w:divBdr>
            <w:top w:val="none" w:sz="0" w:space="0" w:color="auto"/>
            <w:left w:val="none" w:sz="0" w:space="0" w:color="auto"/>
            <w:bottom w:val="none" w:sz="0" w:space="0" w:color="auto"/>
            <w:right w:val="none" w:sz="0" w:space="0" w:color="auto"/>
          </w:divBdr>
        </w:div>
        <w:div w:id="489833011">
          <w:marLeft w:val="0"/>
          <w:marRight w:val="0"/>
          <w:marTop w:val="0"/>
          <w:marBottom w:val="0"/>
          <w:divBdr>
            <w:top w:val="none" w:sz="0" w:space="0" w:color="auto"/>
            <w:left w:val="none" w:sz="0" w:space="0" w:color="auto"/>
            <w:bottom w:val="none" w:sz="0" w:space="0" w:color="auto"/>
            <w:right w:val="none" w:sz="0" w:space="0" w:color="auto"/>
          </w:divBdr>
        </w:div>
        <w:div w:id="1658069545">
          <w:marLeft w:val="0"/>
          <w:marRight w:val="0"/>
          <w:marTop w:val="0"/>
          <w:marBottom w:val="0"/>
          <w:divBdr>
            <w:top w:val="none" w:sz="0" w:space="0" w:color="auto"/>
            <w:left w:val="none" w:sz="0" w:space="0" w:color="auto"/>
            <w:bottom w:val="none" w:sz="0" w:space="0" w:color="auto"/>
            <w:right w:val="none" w:sz="0" w:space="0" w:color="auto"/>
          </w:divBdr>
        </w:div>
        <w:div w:id="1395935246">
          <w:marLeft w:val="0"/>
          <w:marRight w:val="0"/>
          <w:marTop w:val="0"/>
          <w:marBottom w:val="0"/>
          <w:divBdr>
            <w:top w:val="none" w:sz="0" w:space="0" w:color="auto"/>
            <w:left w:val="none" w:sz="0" w:space="0" w:color="auto"/>
            <w:bottom w:val="none" w:sz="0" w:space="0" w:color="auto"/>
            <w:right w:val="none" w:sz="0" w:space="0" w:color="auto"/>
          </w:divBdr>
        </w:div>
        <w:div w:id="1148982751">
          <w:marLeft w:val="0"/>
          <w:marRight w:val="0"/>
          <w:marTop w:val="0"/>
          <w:marBottom w:val="0"/>
          <w:divBdr>
            <w:top w:val="none" w:sz="0" w:space="0" w:color="auto"/>
            <w:left w:val="none" w:sz="0" w:space="0" w:color="auto"/>
            <w:bottom w:val="none" w:sz="0" w:space="0" w:color="auto"/>
            <w:right w:val="none" w:sz="0" w:space="0" w:color="auto"/>
          </w:divBdr>
        </w:div>
        <w:div w:id="883757355">
          <w:marLeft w:val="0"/>
          <w:marRight w:val="0"/>
          <w:marTop w:val="0"/>
          <w:marBottom w:val="0"/>
          <w:divBdr>
            <w:top w:val="none" w:sz="0" w:space="0" w:color="auto"/>
            <w:left w:val="none" w:sz="0" w:space="0" w:color="auto"/>
            <w:bottom w:val="none" w:sz="0" w:space="0" w:color="auto"/>
            <w:right w:val="none" w:sz="0" w:space="0" w:color="auto"/>
          </w:divBdr>
        </w:div>
        <w:div w:id="1319072757">
          <w:marLeft w:val="0"/>
          <w:marRight w:val="0"/>
          <w:marTop w:val="0"/>
          <w:marBottom w:val="0"/>
          <w:divBdr>
            <w:top w:val="none" w:sz="0" w:space="0" w:color="auto"/>
            <w:left w:val="none" w:sz="0" w:space="0" w:color="auto"/>
            <w:bottom w:val="none" w:sz="0" w:space="0" w:color="auto"/>
            <w:right w:val="none" w:sz="0" w:space="0" w:color="auto"/>
          </w:divBdr>
        </w:div>
        <w:div w:id="1097140928">
          <w:marLeft w:val="0"/>
          <w:marRight w:val="0"/>
          <w:marTop w:val="0"/>
          <w:marBottom w:val="0"/>
          <w:divBdr>
            <w:top w:val="none" w:sz="0" w:space="0" w:color="auto"/>
            <w:left w:val="none" w:sz="0" w:space="0" w:color="auto"/>
            <w:bottom w:val="none" w:sz="0" w:space="0" w:color="auto"/>
            <w:right w:val="none" w:sz="0" w:space="0" w:color="auto"/>
          </w:divBdr>
        </w:div>
        <w:div w:id="1837066052">
          <w:marLeft w:val="0"/>
          <w:marRight w:val="0"/>
          <w:marTop w:val="0"/>
          <w:marBottom w:val="0"/>
          <w:divBdr>
            <w:top w:val="none" w:sz="0" w:space="0" w:color="auto"/>
            <w:left w:val="none" w:sz="0" w:space="0" w:color="auto"/>
            <w:bottom w:val="none" w:sz="0" w:space="0" w:color="auto"/>
            <w:right w:val="none" w:sz="0" w:space="0" w:color="auto"/>
          </w:divBdr>
        </w:div>
      </w:divsChild>
    </w:div>
    <w:div w:id="1512375864">
      <w:bodyDiv w:val="1"/>
      <w:marLeft w:val="0"/>
      <w:marRight w:val="0"/>
      <w:marTop w:val="0"/>
      <w:marBottom w:val="0"/>
      <w:divBdr>
        <w:top w:val="none" w:sz="0" w:space="0" w:color="auto"/>
        <w:left w:val="none" w:sz="0" w:space="0" w:color="auto"/>
        <w:bottom w:val="none" w:sz="0" w:space="0" w:color="auto"/>
        <w:right w:val="none" w:sz="0" w:space="0" w:color="auto"/>
      </w:divBdr>
    </w:div>
    <w:div w:id="1512448216">
      <w:bodyDiv w:val="1"/>
      <w:marLeft w:val="0"/>
      <w:marRight w:val="0"/>
      <w:marTop w:val="0"/>
      <w:marBottom w:val="0"/>
      <w:divBdr>
        <w:top w:val="none" w:sz="0" w:space="0" w:color="auto"/>
        <w:left w:val="none" w:sz="0" w:space="0" w:color="auto"/>
        <w:bottom w:val="none" w:sz="0" w:space="0" w:color="auto"/>
        <w:right w:val="none" w:sz="0" w:space="0" w:color="auto"/>
      </w:divBdr>
    </w:div>
    <w:div w:id="1512601974">
      <w:bodyDiv w:val="1"/>
      <w:marLeft w:val="0"/>
      <w:marRight w:val="0"/>
      <w:marTop w:val="0"/>
      <w:marBottom w:val="0"/>
      <w:divBdr>
        <w:top w:val="none" w:sz="0" w:space="0" w:color="auto"/>
        <w:left w:val="none" w:sz="0" w:space="0" w:color="auto"/>
        <w:bottom w:val="none" w:sz="0" w:space="0" w:color="auto"/>
        <w:right w:val="none" w:sz="0" w:space="0" w:color="auto"/>
      </w:divBdr>
    </w:div>
    <w:div w:id="1512841776">
      <w:bodyDiv w:val="1"/>
      <w:marLeft w:val="0"/>
      <w:marRight w:val="0"/>
      <w:marTop w:val="0"/>
      <w:marBottom w:val="0"/>
      <w:divBdr>
        <w:top w:val="none" w:sz="0" w:space="0" w:color="auto"/>
        <w:left w:val="none" w:sz="0" w:space="0" w:color="auto"/>
        <w:bottom w:val="none" w:sz="0" w:space="0" w:color="auto"/>
        <w:right w:val="none" w:sz="0" w:space="0" w:color="auto"/>
      </w:divBdr>
    </w:div>
    <w:div w:id="1512842289">
      <w:bodyDiv w:val="1"/>
      <w:marLeft w:val="0"/>
      <w:marRight w:val="0"/>
      <w:marTop w:val="0"/>
      <w:marBottom w:val="0"/>
      <w:divBdr>
        <w:top w:val="none" w:sz="0" w:space="0" w:color="auto"/>
        <w:left w:val="none" w:sz="0" w:space="0" w:color="auto"/>
        <w:bottom w:val="none" w:sz="0" w:space="0" w:color="auto"/>
        <w:right w:val="none" w:sz="0" w:space="0" w:color="auto"/>
      </w:divBdr>
    </w:div>
    <w:div w:id="1512988343">
      <w:bodyDiv w:val="1"/>
      <w:marLeft w:val="0"/>
      <w:marRight w:val="0"/>
      <w:marTop w:val="0"/>
      <w:marBottom w:val="0"/>
      <w:divBdr>
        <w:top w:val="none" w:sz="0" w:space="0" w:color="auto"/>
        <w:left w:val="none" w:sz="0" w:space="0" w:color="auto"/>
        <w:bottom w:val="none" w:sz="0" w:space="0" w:color="auto"/>
        <w:right w:val="none" w:sz="0" w:space="0" w:color="auto"/>
      </w:divBdr>
    </w:div>
    <w:div w:id="1513178153">
      <w:bodyDiv w:val="1"/>
      <w:marLeft w:val="0"/>
      <w:marRight w:val="0"/>
      <w:marTop w:val="0"/>
      <w:marBottom w:val="0"/>
      <w:divBdr>
        <w:top w:val="none" w:sz="0" w:space="0" w:color="auto"/>
        <w:left w:val="none" w:sz="0" w:space="0" w:color="auto"/>
        <w:bottom w:val="none" w:sz="0" w:space="0" w:color="auto"/>
        <w:right w:val="none" w:sz="0" w:space="0" w:color="auto"/>
      </w:divBdr>
    </w:div>
    <w:div w:id="1513178610">
      <w:bodyDiv w:val="1"/>
      <w:marLeft w:val="0"/>
      <w:marRight w:val="0"/>
      <w:marTop w:val="0"/>
      <w:marBottom w:val="0"/>
      <w:divBdr>
        <w:top w:val="none" w:sz="0" w:space="0" w:color="auto"/>
        <w:left w:val="none" w:sz="0" w:space="0" w:color="auto"/>
        <w:bottom w:val="none" w:sz="0" w:space="0" w:color="auto"/>
        <w:right w:val="none" w:sz="0" w:space="0" w:color="auto"/>
      </w:divBdr>
    </w:div>
    <w:div w:id="1513640499">
      <w:bodyDiv w:val="1"/>
      <w:marLeft w:val="0"/>
      <w:marRight w:val="0"/>
      <w:marTop w:val="0"/>
      <w:marBottom w:val="0"/>
      <w:divBdr>
        <w:top w:val="none" w:sz="0" w:space="0" w:color="auto"/>
        <w:left w:val="none" w:sz="0" w:space="0" w:color="auto"/>
        <w:bottom w:val="none" w:sz="0" w:space="0" w:color="auto"/>
        <w:right w:val="none" w:sz="0" w:space="0" w:color="auto"/>
      </w:divBdr>
    </w:div>
    <w:div w:id="1513648831">
      <w:bodyDiv w:val="1"/>
      <w:marLeft w:val="0"/>
      <w:marRight w:val="0"/>
      <w:marTop w:val="0"/>
      <w:marBottom w:val="0"/>
      <w:divBdr>
        <w:top w:val="none" w:sz="0" w:space="0" w:color="auto"/>
        <w:left w:val="none" w:sz="0" w:space="0" w:color="auto"/>
        <w:bottom w:val="none" w:sz="0" w:space="0" w:color="auto"/>
        <w:right w:val="none" w:sz="0" w:space="0" w:color="auto"/>
      </w:divBdr>
    </w:div>
    <w:div w:id="1514029089">
      <w:bodyDiv w:val="1"/>
      <w:marLeft w:val="0"/>
      <w:marRight w:val="0"/>
      <w:marTop w:val="0"/>
      <w:marBottom w:val="0"/>
      <w:divBdr>
        <w:top w:val="none" w:sz="0" w:space="0" w:color="auto"/>
        <w:left w:val="none" w:sz="0" w:space="0" w:color="auto"/>
        <w:bottom w:val="none" w:sz="0" w:space="0" w:color="auto"/>
        <w:right w:val="none" w:sz="0" w:space="0" w:color="auto"/>
      </w:divBdr>
    </w:div>
    <w:div w:id="1514034024">
      <w:bodyDiv w:val="1"/>
      <w:marLeft w:val="0"/>
      <w:marRight w:val="0"/>
      <w:marTop w:val="0"/>
      <w:marBottom w:val="0"/>
      <w:divBdr>
        <w:top w:val="none" w:sz="0" w:space="0" w:color="auto"/>
        <w:left w:val="none" w:sz="0" w:space="0" w:color="auto"/>
        <w:bottom w:val="none" w:sz="0" w:space="0" w:color="auto"/>
        <w:right w:val="none" w:sz="0" w:space="0" w:color="auto"/>
      </w:divBdr>
    </w:div>
    <w:div w:id="1514109786">
      <w:bodyDiv w:val="1"/>
      <w:marLeft w:val="0"/>
      <w:marRight w:val="0"/>
      <w:marTop w:val="0"/>
      <w:marBottom w:val="0"/>
      <w:divBdr>
        <w:top w:val="none" w:sz="0" w:space="0" w:color="auto"/>
        <w:left w:val="none" w:sz="0" w:space="0" w:color="auto"/>
        <w:bottom w:val="none" w:sz="0" w:space="0" w:color="auto"/>
        <w:right w:val="none" w:sz="0" w:space="0" w:color="auto"/>
      </w:divBdr>
    </w:div>
    <w:div w:id="1514757684">
      <w:bodyDiv w:val="1"/>
      <w:marLeft w:val="0"/>
      <w:marRight w:val="0"/>
      <w:marTop w:val="0"/>
      <w:marBottom w:val="0"/>
      <w:divBdr>
        <w:top w:val="none" w:sz="0" w:space="0" w:color="auto"/>
        <w:left w:val="none" w:sz="0" w:space="0" w:color="auto"/>
        <w:bottom w:val="none" w:sz="0" w:space="0" w:color="auto"/>
        <w:right w:val="none" w:sz="0" w:space="0" w:color="auto"/>
      </w:divBdr>
    </w:div>
    <w:div w:id="1514882388">
      <w:bodyDiv w:val="1"/>
      <w:marLeft w:val="0"/>
      <w:marRight w:val="0"/>
      <w:marTop w:val="0"/>
      <w:marBottom w:val="0"/>
      <w:divBdr>
        <w:top w:val="none" w:sz="0" w:space="0" w:color="auto"/>
        <w:left w:val="none" w:sz="0" w:space="0" w:color="auto"/>
        <w:bottom w:val="none" w:sz="0" w:space="0" w:color="auto"/>
        <w:right w:val="none" w:sz="0" w:space="0" w:color="auto"/>
      </w:divBdr>
    </w:div>
    <w:div w:id="1515001154">
      <w:bodyDiv w:val="1"/>
      <w:marLeft w:val="0"/>
      <w:marRight w:val="0"/>
      <w:marTop w:val="0"/>
      <w:marBottom w:val="0"/>
      <w:divBdr>
        <w:top w:val="none" w:sz="0" w:space="0" w:color="auto"/>
        <w:left w:val="none" w:sz="0" w:space="0" w:color="auto"/>
        <w:bottom w:val="none" w:sz="0" w:space="0" w:color="auto"/>
        <w:right w:val="none" w:sz="0" w:space="0" w:color="auto"/>
      </w:divBdr>
    </w:div>
    <w:div w:id="1515068131">
      <w:bodyDiv w:val="1"/>
      <w:marLeft w:val="0"/>
      <w:marRight w:val="0"/>
      <w:marTop w:val="0"/>
      <w:marBottom w:val="0"/>
      <w:divBdr>
        <w:top w:val="none" w:sz="0" w:space="0" w:color="auto"/>
        <w:left w:val="none" w:sz="0" w:space="0" w:color="auto"/>
        <w:bottom w:val="none" w:sz="0" w:space="0" w:color="auto"/>
        <w:right w:val="none" w:sz="0" w:space="0" w:color="auto"/>
      </w:divBdr>
    </w:div>
    <w:div w:id="1515143684">
      <w:bodyDiv w:val="1"/>
      <w:marLeft w:val="0"/>
      <w:marRight w:val="0"/>
      <w:marTop w:val="0"/>
      <w:marBottom w:val="0"/>
      <w:divBdr>
        <w:top w:val="none" w:sz="0" w:space="0" w:color="auto"/>
        <w:left w:val="none" w:sz="0" w:space="0" w:color="auto"/>
        <w:bottom w:val="none" w:sz="0" w:space="0" w:color="auto"/>
        <w:right w:val="none" w:sz="0" w:space="0" w:color="auto"/>
      </w:divBdr>
    </w:div>
    <w:div w:id="1515486982">
      <w:bodyDiv w:val="1"/>
      <w:marLeft w:val="0"/>
      <w:marRight w:val="0"/>
      <w:marTop w:val="0"/>
      <w:marBottom w:val="0"/>
      <w:divBdr>
        <w:top w:val="none" w:sz="0" w:space="0" w:color="auto"/>
        <w:left w:val="none" w:sz="0" w:space="0" w:color="auto"/>
        <w:bottom w:val="none" w:sz="0" w:space="0" w:color="auto"/>
        <w:right w:val="none" w:sz="0" w:space="0" w:color="auto"/>
      </w:divBdr>
    </w:div>
    <w:div w:id="1515613247">
      <w:bodyDiv w:val="1"/>
      <w:marLeft w:val="0"/>
      <w:marRight w:val="0"/>
      <w:marTop w:val="0"/>
      <w:marBottom w:val="0"/>
      <w:divBdr>
        <w:top w:val="none" w:sz="0" w:space="0" w:color="auto"/>
        <w:left w:val="none" w:sz="0" w:space="0" w:color="auto"/>
        <w:bottom w:val="none" w:sz="0" w:space="0" w:color="auto"/>
        <w:right w:val="none" w:sz="0" w:space="0" w:color="auto"/>
      </w:divBdr>
    </w:div>
    <w:div w:id="1515877804">
      <w:bodyDiv w:val="1"/>
      <w:marLeft w:val="0"/>
      <w:marRight w:val="0"/>
      <w:marTop w:val="0"/>
      <w:marBottom w:val="0"/>
      <w:divBdr>
        <w:top w:val="none" w:sz="0" w:space="0" w:color="auto"/>
        <w:left w:val="none" w:sz="0" w:space="0" w:color="auto"/>
        <w:bottom w:val="none" w:sz="0" w:space="0" w:color="auto"/>
        <w:right w:val="none" w:sz="0" w:space="0" w:color="auto"/>
      </w:divBdr>
    </w:div>
    <w:div w:id="1515996829">
      <w:bodyDiv w:val="1"/>
      <w:marLeft w:val="0"/>
      <w:marRight w:val="0"/>
      <w:marTop w:val="0"/>
      <w:marBottom w:val="0"/>
      <w:divBdr>
        <w:top w:val="none" w:sz="0" w:space="0" w:color="auto"/>
        <w:left w:val="none" w:sz="0" w:space="0" w:color="auto"/>
        <w:bottom w:val="none" w:sz="0" w:space="0" w:color="auto"/>
        <w:right w:val="none" w:sz="0" w:space="0" w:color="auto"/>
      </w:divBdr>
    </w:div>
    <w:div w:id="1516111731">
      <w:bodyDiv w:val="1"/>
      <w:marLeft w:val="0"/>
      <w:marRight w:val="0"/>
      <w:marTop w:val="0"/>
      <w:marBottom w:val="0"/>
      <w:divBdr>
        <w:top w:val="none" w:sz="0" w:space="0" w:color="auto"/>
        <w:left w:val="none" w:sz="0" w:space="0" w:color="auto"/>
        <w:bottom w:val="none" w:sz="0" w:space="0" w:color="auto"/>
        <w:right w:val="none" w:sz="0" w:space="0" w:color="auto"/>
      </w:divBdr>
    </w:div>
    <w:div w:id="1516184792">
      <w:bodyDiv w:val="1"/>
      <w:marLeft w:val="0"/>
      <w:marRight w:val="0"/>
      <w:marTop w:val="0"/>
      <w:marBottom w:val="0"/>
      <w:divBdr>
        <w:top w:val="none" w:sz="0" w:space="0" w:color="auto"/>
        <w:left w:val="none" w:sz="0" w:space="0" w:color="auto"/>
        <w:bottom w:val="none" w:sz="0" w:space="0" w:color="auto"/>
        <w:right w:val="none" w:sz="0" w:space="0" w:color="auto"/>
      </w:divBdr>
    </w:div>
    <w:div w:id="1516187694">
      <w:bodyDiv w:val="1"/>
      <w:marLeft w:val="0"/>
      <w:marRight w:val="0"/>
      <w:marTop w:val="0"/>
      <w:marBottom w:val="0"/>
      <w:divBdr>
        <w:top w:val="none" w:sz="0" w:space="0" w:color="auto"/>
        <w:left w:val="none" w:sz="0" w:space="0" w:color="auto"/>
        <w:bottom w:val="none" w:sz="0" w:space="0" w:color="auto"/>
        <w:right w:val="none" w:sz="0" w:space="0" w:color="auto"/>
      </w:divBdr>
    </w:div>
    <w:div w:id="1516268043">
      <w:bodyDiv w:val="1"/>
      <w:marLeft w:val="0"/>
      <w:marRight w:val="0"/>
      <w:marTop w:val="0"/>
      <w:marBottom w:val="0"/>
      <w:divBdr>
        <w:top w:val="none" w:sz="0" w:space="0" w:color="auto"/>
        <w:left w:val="none" w:sz="0" w:space="0" w:color="auto"/>
        <w:bottom w:val="none" w:sz="0" w:space="0" w:color="auto"/>
        <w:right w:val="none" w:sz="0" w:space="0" w:color="auto"/>
      </w:divBdr>
    </w:div>
    <w:div w:id="1516576734">
      <w:bodyDiv w:val="1"/>
      <w:marLeft w:val="0"/>
      <w:marRight w:val="0"/>
      <w:marTop w:val="0"/>
      <w:marBottom w:val="0"/>
      <w:divBdr>
        <w:top w:val="none" w:sz="0" w:space="0" w:color="auto"/>
        <w:left w:val="none" w:sz="0" w:space="0" w:color="auto"/>
        <w:bottom w:val="none" w:sz="0" w:space="0" w:color="auto"/>
        <w:right w:val="none" w:sz="0" w:space="0" w:color="auto"/>
      </w:divBdr>
    </w:div>
    <w:div w:id="1516577663">
      <w:bodyDiv w:val="1"/>
      <w:marLeft w:val="0"/>
      <w:marRight w:val="0"/>
      <w:marTop w:val="0"/>
      <w:marBottom w:val="0"/>
      <w:divBdr>
        <w:top w:val="none" w:sz="0" w:space="0" w:color="auto"/>
        <w:left w:val="none" w:sz="0" w:space="0" w:color="auto"/>
        <w:bottom w:val="none" w:sz="0" w:space="0" w:color="auto"/>
        <w:right w:val="none" w:sz="0" w:space="0" w:color="auto"/>
      </w:divBdr>
    </w:div>
    <w:div w:id="1516797765">
      <w:bodyDiv w:val="1"/>
      <w:marLeft w:val="0"/>
      <w:marRight w:val="0"/>
      <w:marTop w:val="0"/>
      <w:marBottom w:val="0"/>
      <w:divBdr>
        <w:top w:val="none" w:sz="0" w:space="0" w:color="auto"/>
        <w:left w:val="none" w:sz="0" w:space="0" w:color="auto"/>
        <w:bottom w:val="none" w:sz="0" w:space="0" w:color="auto"/>
        <w:right w:val="none" w:sz="0" w:space="0" w:color="auto"/>
      </w:divBdr>
    </w:div>
    <w:div w:id="1516841604">
      <w:bodyDiv w:val="1"/>
      <w:marLeft w:val="0"/>
      <w:marRight w:val="0"/>
      <w:marTop w:val="0"/>
      <w:marBottom w:val="0"/>
      <w:divBdr>
        <w:top w:val="none" w:sz="0" w:space="0" w:color="auto"/>
        <w:left w:val="none" w:sz="0" w:space="0" w:color="auto"/>
        <w:bottom w:val="none" w:sz="0" w:space="0" w:color="auto"/>
        <w:right w:val="none" w:sz="0" w:space="0" w:color="auto"/>
      </w:divBdr>
    </w:div>
    <w:div w:id="1517232274">
      <w:bodyDiv w:val="1"/>
      <w:marLeft w:val="0"/>
      <w:marRight w:val="0"/>
      <w:marTop w:val="0"/>
      <w:marBottom w:val="0"/>
      <w:divBdr>
        <w:top w:val="none" w:sz="0" w:space="0" w:color="auto"/>
        <w:left w:val="none" w:sz="0" w:space="0" w:color="auto"/>
        <w:bottom w:val="none" w:sz="0" w:space="0" w:color="auto"/>
        <w:right w:val="none" w:sz="0" w:space="0" w:color="auto"/>
      </w:divBdr>
    </w:div>
    <w:div w:id="1517426505">
      <w:bodyDiv w:val="1"/>
      <w:marLeft w:val="0"/>
      <w:marRight w:val="0"/>
      <w:marTop w:val="0"/>
      <w:marBottom w:val="0"/>
      <w:divBdr>
        <w:top w:val="none" w:sz="0" w:space="0" w:color="auto"/>
        <w:left w:val="none" w:sz="0" w:space="0" w:color="auto"/>
        <w:bottom w:val="none" w:sz="0" w:space="0" w:color="auto"/>
        <w:right w:val="none" w:sz="0" w:space="0" w:color="auto"/>
      </w:divBdr>
    </w:div>
    <w:div w:id="1517577397">
      <w:bodyDiv w:val="1"/>
      <w:marLeft w:val="0"/>
      <w:marRight w:val="0"/>
      <w:marTop w:val="0"/>
      <w:marBottom w:val="0"/>
      <w:divBdr>
        <w:top w:val="none" w:sz="0" w:space="0" w:color="auto"/>
        <w:left w:val="none" w:sz="0" w:space="0" w:color="auto"/>
        <w:bottom w:val="none" w:sz="0" w:space="0" w:color="auto"/>
        <w:right w:val="none" w:sz="0" w:space="0" w:color="auto"/>
      </w:divBdr>
    </w:div>
    <w:div w:id="1517622952">
      <w:bodyDiv w:val="1"/>
      <w:marLeft w:val="0"/>
      <w:marRight w:val="0"/>
      <w:marTop w:val="0"/>
      <w:marBottom w:val="0"/>
      <w:divBdr>
        <w:top w:val="none" w:sz="0" w:space="0" w:color="auto"/>
        <w:left w:val="none" w:sz="0" w:space="0" w:color="auto"/>
        <w:bottom w:val="none" w:sz="0" w:space="0" w:color="auto"/>
        <w:right w:val="none" w:sz="0" w:space="0" w:color="auto"/>
      </w:divBdr>
    </w:div>
    <w:div w:id="1517814760">
      <w:bodyDiv w:val="1"/>
      <w:marLeft w:val="0"/>
      <w:marRight w:val="0"/>
      <w:marTop w:val="0"/>
      <w:marBottom w:val="0"/>
      <w:divBdr>
        <w:top w:val="none" w:sz="0" w:space="0" w:color="auto"/>
        <w:left w:val="none" w:sz="0" w:space="0" w:color="auto"/>
        <w:bottom w:val="none" w:sz="0" w:space="0" w:color="auto"/>
        <w:right w:val="none" w:sz="0" w:space="0" w:color="auto"/>
      </w:divBdr>
    </w:div>
    <w:div w:id="1518033108">
      <w:bodyDiv w:val="1"/>
      <w:marLeft w:val="0"/>
      <w:marRight w:val="0"/>
      <w:marTop w:val="0"/>
      <w:marBottom w:val="0"/>
      <w:divBdr>
        <w:top w:val="none" w:sz="0" w:space="0" w:color="auto"/>
        <w:left w:val="none" w:sz="0" w:space="0" w:color="auto"/>
        <w:bottom w:val="none" w:sz="0" w:space="0" w:color="auto"/>
        <w:right w:val="none" w:sz="0" w:space="0" w:color="auto"/>
      </w:divBdr>
    </w:div>
    <w:div w:id="1518041249">
      <w:bodyDiv w:val="1"/>
      <w:marLeft w:val="0"/>
      <w:marRight w:val="0"/>
      <w:marTop w:val="0"/>
      <w:marBottom w:val="0"/>
      <w:divBdr>
        <w:top w:val="none" w:sz="0" w:space="0" w:color="auto"/>
        <w:left w:val="none" w:sz="0" w:space="0" w:color="auto"/>
        <w:bottom w:val="none" w:sz="0" w:space="0" w:color="auto"/>
        <w:right w:val="none" w:sz="0" w:space="0" w:color="auto"/>
      </w:divBdr>
    </w:div>
    <w:div w:id="1518159725">
      <w:bodyDiv w:val="1"/>
      <w:marLeft w:val="0"/>
      <w:marRight w:val="0"/>
      <w:marTop w:val="0"/>
      <w:marBottom w:val="0"/>
      <w:divBdr>
        <w:top w:val="none" w:sz="0" w:space="0" w:color="auto"/>
        <w:left w:val="none" w:sz="0" w:space="0" w:color="auto"/>
        <w:bottom w:val="none" w:sz="0" w:space="0" w:color="auto"/>
        <w:right w:val="none" w:sz="0" w:space="0" w:color="auto"/>
      </w:divBdr>
    </w:div>
    <w:div w:id="1518234658">
      <w:bodyDiv w:val="1"/>
      <w:marLeft w:val="0"/>
      <w:marRight w:val="0"/>
      <w:marTop w:val="0"/>
      <w:marBottom w:val="0"/>
      <w:divBdr>
        <w:top w:val="none" w:sz="0" w:space="0" w:color="auto"/>
        <w:left w:val="none" w:sz="0" w:space="0" w:color="auto"/>
        <w:bottom w:val="none" w:sz="0" w:space="0" w:color="auto"/>
        <w:right w:val="none" w:sz="0" w:space="0" w:color="auto"/>
      </w:divBdr>
    </w:div>
    <w:div w:id="1518353666">
      <w:bodyDiv w:val="1"/>
      <w:marLeft w:val="0"/>
      <w:marRight w:val="0"/>
      <w:marTop w:val="0"/>
      <w:marBottom w:val="0"/>
      <w:divBdr>
        <w:top w:val="none" w:sz="0" w:space="0" w:color="auto"/>
        <w:left w:val="none" w:sz="0" w:space="0" w:color="auto"/>
        <w:bottom w:val="none" w:sz="0" w:space="0" w:color="auto"/>
        <w:right w:val="none" w:sz="0" w:space="0" w:color="auto"/>
      </w:divBdr>
    </w:div>
    <w:div w:id="1518420169">
      <w:bodyDiv w:val="1"/>
      <w:marLeft w:val="0"/>
      <w:marRight w:val="0"/>
      <w:marTop w:val="0"/>
      <w:marBottom w:val="0"/>
      <w:divBdr>
        <w:top w:val="none" w:sz="0" w:space="0" w:color="auto"/>
        <w:left w:val="none" w:sz="0" w:space="0" w:color="auto"/>
        <w:bottom w:val="none" w:sz="0" w:space="0" w:color="auto"/>
        <w:right w:val="none" w:sz="0" w:space="0" w:color="auto"/>
      </w:divBdr>
    </w:div>
    <w:div w:id="1518471081">
      <w:bodyDiv w:val="1"/>
      <w:marLeft w:val="0"/>
      <w:marRight w:val="0"/>
      <w:marTop w:val="0"/>
      <w:marBottom w:val="0"/>
      <w:divBdr>
        <w:top w:val="none" w:sz="0" w:space="0" w:color="auto"/>
        <w:left w:val="none" w:sz="0" w:space="0" w:color="auto"/>
        <w:bottom w:val="none" w:sz="0" w:space="0" w:color="auto"/>
        <w:right w:val="none" w:sz="0" w:space="0" w:color="auto"/>
      </w:divBdr>
    </w:div>
    <w:div w:id="1518496894">
      <w:bodyDiv w:val="1"/>
      <w:marLeft w:val="0"/>
      <w:marRight w:val="0"/>
      <w:marTop w:val="0"/>
      <w:marBottom w:val="0"/>
      <w:divBdr>
        <w:top w:val="none" w:sz="0" w:space="0" w:color="auto"/>
        <w:left w:val="none" w:sz="0" w:space="0" w:color="auto"/>
        <w:bottom w:val="none" w:sz="0" w:space="0" w:color="auto"/>
        <w:right w:val="none" w:sz="0" w:space="0" w:color="auto"/>
      </w:divBdr>
    </w:div>
    <w:div w:id="1518541777">
      <w:bodyDiv w:val="1"/>
      <w:marLeft w:val="0"/>
      <w:marRight w:val="0"/>
      <w:marTop w:val="0"/>
      <w:marBottom w:val="0"/>
      <w:divBdr>
        <w:top w:val="none" w:sz="0" w:space="0" w:color="auto"/>
        <w:left w:val="none" w:sz="0" w:space="0" w:color="auto"/>
        <w:bottom w:val="none" w:sz="0" w:space="0" w:color="auto"/>
        <w:right w:val="none" w:sz="0" w:space="0" w:color="auto"/>
      </w:divBdr>
    </w:div>
    <w:div w:id="1518613127">
      <w:bodyDiv w:val="1"/>
      <w:marLeft w:val="0"/>
      <w:marRight w:val="0"/>
      <w:marTop w:val="0"/>
      <w:marBottom w:val="0"/>
      <w:divBdr>
        <w:top w:val="none" w:sz="0" w:space="0" w:color="auto"/>
        <w:left w:val="none" w:sz="0" w:space="0" w:color="auto"/>
        <w:bottom w:val="none" w:sz="0" w:space="0" w:color="auto"/>
        <w:right w:val="none" w:sz="0" w:space="0" w:color="auto"/>
      </w:divBdr>
    </w:div>
    <w:div w:id="1518732516">
      <w:bodyDiv w:val="1"/>
      <w:marLeft w:val="0"/>
      <w:marRight w:val="0"/>
      <w:marTop w:val="0"/>
      <w:marBottom w:val="0"/>
      <w:divBdr>
        <w:top w:val="none" w:sz="0" w:space="0" w:color="auto"/>
        <w:left w:val="none" w:sz="0" w:space="0" w:color="auto"/>
        <w:bottom w:val="none" w:sz="0" w:space="0" w:color="auto"/>
        <w:right w:val="none" w:sz="0" w:space="0" w:color="auto"/>
      </w:divBdr>
    </w:div>
    <w:div w:id="1518733737">
      <w:bodyDiv w:val="1"/>
      <w:marLeft w:val="0"/>
      <w:marRight w:val="0"/>
      <w:marTop w:val="0"/>
      <w:marBottom w:val="0"/>
      <w:divBdr>
        <w:top w:val="none" w:sz="0" w:space="0" w:color="auto"/>
        <w:left w:val="none" w:sz="0" w:space="0" w:color="auto"/>
        <w:bottom w:val="none" w:sz="0" w:space="0" w:color="auto"/>
        <w:right w:val="none" w:sz="0" w:space="0" w:color="auto"/>
      </w:divBdr>
    </w:div>
    <w:div w:id="1518814434">
      <w:bodyDiv w:val="1"/>
      <w:marLeft w:val="0"/>
      <w:marRight w:val="0"/>
      <w:marTop w:val="0"/>
      <w:marBottom w:val="0"/>
      <w:divBdr>
        <w:top w:val="none" w:sz="0" w:space="0" w:color="auto"/>
        <w:left w:val="none" w:sz="0" w:space="0" w:color="auto"/>
        <w:bottom w:val="none" w:sz="0" w:space="0" w:color="auto"/>
        <w:right w:val="none" w:sz="0" w:space="0" w:color="auto"/>
      </w:divBdr>
    </w:div>
    <w:div w:id="1518930146">
      <w:bodyDiv w:val="1"/>
      <w:marLeft w:val="0"/>
      <w:marRight w:val="0"/>
      <w:marTop w:val="0"/>
      <w:marBottom w:val="0"/>
      <w:divBdr>
        <w:top w:val="none" w:sz="0" w:space="0" w:color="auto"/>
        <w:left w:val="none" w:sz="0" w:space="0" w:color="auto"/>
        <w:bottom w:val="none" w:sz="0" w:space="0" w:color="auto"/>
        <w:right w:val="none" w:sz="0" w:space="0" w:color="auto"/>
      </w:divBdr>
    </w:div>
    <w:div w:id="1519008579">
      <w:bodyDiv w:val="1"/>
      <w:marLeft w:val="0"/>
      <w:marRight w:val="0"/>
      <w:marTop w:val="0"/>
      <w:marBottom w:val="0"/>
      <w:divBdr>
        <w:top w:val="none" w:sz="0" w:space="0" w:color="auto"/>
        <w:left w:val="none" w:sz="0" w:space="0" w:color="auto"/>
        <w:bottom w:val="none" w:sz="0" w:space="0" w:color="auto"/>
        <w:right w:val="none" w:sz="0" w:space="0" w:color="auto"/>
      </w:divBdr>
    </w:div>
    <w:div w:id="1519081523">
      <w:bodyDiv w:val="1"/>
      <w:marLeft w:val="0"/>
      <w:marRight w:val="0"/>
      <w:marTop w:val="0"/>
      <w:marBottom w:val="0"/>
      <w:divBdr>
        <w:top w:val="none" w:sz="0" w:space="0" w:color="auto"/>
        <w:left w:val="none" w:sz="0" w:space="0" w:color="auto"/>
        <w:bottom w:val="none" w:sz="0" w:space="0" w:color="auto"/>
        <w:right w:val="none" w:sz="0" w:space="0" w:color="auto"/>
      </w:divBdr>
    </w:div>
    <w:div w:id="1519156382">
      <w:bodyDiv w:val="1"/>
      <w:marLeft w:val="0"/>
      <w:marRight w:val="0"/>
      <w:marTop w:val="0"/>
      <w:marBottom w:val="0"/>
      <w:divBdr>
        <w:top w:val="none" w:sz="0" w:space="0" w:color="auto"/>
        <w:left w:val="none" w:sz="0" w:space="0" w:color="auto"/>
        <w:bottom w:val="none" w:sz="0" w:space="0" w:color="auto"/>
        <w:right w:val="none" w:sz="0" w:space="0" w:color="auto"/>
      </w:divBdr>
    </w:div>
    <w:div w:id="1519585103">
      <w:bodyDiv w:val="1"/>
      <w:marLeft w:val="0"/>
      <w:marRight w:val="0"/>
      <w:marTop w:val="0"/>
      <w:marBottom w:val="0"/>
      <w:divBdr>
        <w:top w:val="none" w:sz="0" w:space="0" w:color="auto"/>
        <w:left w:val="none" w:sz="0" w:space="0" w:color="auto"/>
        <w:bottom w:val="none" w:sz="0" w:space="0" w:color="auto"/>
        <w:right w:val="none" w:sz="0" w:space="0" w:color="auto"/>
      </w:divBdr>
    </w:div>
    <w:div w:id="1519613358">
      <w:bodyDiv w:val="1"/>
      <w:marLeft w:val="0"/>
      <w:marRight w:val="0"/>
      <w:marTop w:val="0"/>
      <w:marBottom w:val="0"/>
      <w:divBdr>
        <w:top w:val="none" w:sz="0" w:space="0" w:color="auto"/>
        <w:left w:val="none" w:sz="0" w:space="0" w:color="auto"/>
        <w:bottom w:val="none" w:sz="0" w:space="0" w:color="auto"/>
        <w:right w:val="none" w:sz="0" w:space="0" w:color="auto"/>
      </w:divBdr>
    </w:div>
    <w:div w:id="1519928286">
      <w:bodyDiv w:val="1"/>
      <w:marLeft w:val="0"/>
      <w:marRight w:val="0"/>
      <w:marTop w:val="0"/>
      <w:marBottom w:val="0"/>
      <w:divBdr>
        <w:top w:val="none" w:sz="0" w:space="0" w:color="auto"/>
        <w:left w:val="none" w:sz="0" w:space="0" w:color="auto"/>
        <w:bottom w:val="none" w:sz="0" w:space="0" w:color="auto"/>
        <w:right w:val="none" w:sz="0" w:space="0" w:color="auto"/>
      </w:divBdr>
    </w:div>
    <w:div w:id="1520003271">
      <w:bodyDiv w:val="1"/>
      <w:marLeft w:val="0"/>
      <w:marRight w:val="0"/>
      <w:marTop w:val="0"/>
      <w:marBottom w:val="0"/>
      <w:divBdr>
        <w:top w:val="none" w:sz="0" w:space="0" w:color="auto"/>
        <w:left w:val="none" w:sz="0" w:space="0" w:color="auto"/>
        <w:bottom w:val="none" w:sz="0" w:space="0" w:color="auto"/>
        <w:right w:val="none" w:sz="0" w:space="0" w:color="auto"/>
      </w:divBdr>
    </w:div>
    <w:div w:id="1520006225">
      <w:bodyDiv w:val="1"/>
      <w:marLeft w:val="0"/>
      <w:marRight w:val="0"/>
      <w:marTop w:val="0"/>
      <w:marBottom w:val="0"/>
      <w:divBdr>
        <w:top w:val="none" w:sz="0" w:space="0" w:color="auto"/>
        <w:left w:val="none" w:sz="0" w:space="0" w:color="auto"/>
        <w:bottom w:val="none" w:sz="0" w:space="0" w:color="auto"/>
        <w:right w:val="none" w:sz="0" w:space="0" w:color="auto"/>
      </w:divBdr>
    </w:div>
    <w:div w:id="1520007252">
      <w:bodyDiv w:val="1"/>
      <w:marLeft w:val="0"/>
      <w:marRight w:val="0"/>
      <w:marTop w:val="0"/>
      <w:marBottom w:val="0"/>
      <w:divBdr>
        <w:top w:val="none" w:sz="0" w:space="0" w:color="auto"/>
        <w:left w:val="none" w:sz="0" w:space="0" w:color="auto"/>
        <w:bottom w:val="none" w:sz="0" w:space="0" w:color="auto"/>
        <w:right w:val="none" w:sz="0" w:space="0" w:color="auto"/>
      </w:divBdr>
    </w:div>
    <w:div w:id="1520008018">
      <w:bodyDiv w:val="1"/>
      <w:marLeft w:val="0"/>
      <w:marRight w:val="0"/>
      <w:marTop w:val="0"/>
      <w:marBottom w:val="0"/>
      <w:divBdr>
        <w:top w:val="none" w:sz="0" w:space="0" w:color="auto"/>
        <w:left w:val="none" w:sz="0" w:space="0" w:color="auto"/>
        <w:bottom w:val="none" w:sz="0" w:space="0" w:color="auto"/>
        <w:right w:val="none" w:sz="0" w:space="0" w:color="auto"/>
      </w:divBdr>
    </w:div>
    <w:div w:id="1520042927">
      <w:bodyDiv w:val="1"/>
      <w:marLeft w:val="0"/>
      <w:marRight w:val="0"/>
      <w:marTop w:val="0"/>
      <w:marBottom w:val="0"/>
      <w:divBdr>
        <w:top w:val="none" w:sz="0" w:space="0" w:color="auto"/>
        <w:left w:val="none" w:sz="0" w:space="0" w:color="auto"/>
        <w:bottom w:val="none" w:sz="0" w:space="0" w:color="auto"/>
        <w:right w:val="none" w:sz="0" w:space="0" w:color="auto"/>
      </w:divBdr>
    </w:div>
    <w:div w:id="1520122363">
      <w:bodyDiv w:val="1"/>
      <w:marLeft w:val="0"/>
      <w:marRight w:val="0"/>
      <w:marTop w:val="0"/>
      <w:marBottom w:val="0"/>
      <w:divBdr>
        <w:top w:val="none" w:sz="0" w:space="0" w:color="auto"/>
        <w:left w:val="none" w:sz="0" w:space="0" w:color="auto"/>
        <w:bottom w:val="none" w:sz="0" w:space="0" w:color="auto"/>
        <w:right w:val="none" w:sz="0" w:space="0" w:color="auto"/>
      </w:divBdr>
    </w:div>
    <w:div w:id="1520123418">
      <w:bodyDiv w:val="1"/>
      <w:marLeft w:val="0"/>
      <w:marRight w:val="0"/>
      <w:marTop w:val="0"/>
      <w:marBottom w:val="0"/>
      <w:divBdr>
        <w:top w:val="none" w:sz="0" w:space="0" w:color="auto"/>
        <w:left w:val="none" w:sz="0" w:space="0" w:color="auto"/>
        <w:bottom w:val="none" w:sz="0" w:space="0" w:color="auto"/>
        <w:right w:val="none" w:sz="0" w:space="0" w:color="auto"/>
      </w:divBdr>
    </w:div>
    <w:div w:id="1520270807">
      <w:bodyDiv w:val="1"/>
      <w:marLeft w:val="0"/>
      <w:marRight w:val="0"/>
      <w:marTop w:val="0"/>
      <w:marBottom w:val="0"/>
      <w:divBdr>
        <w:top w:val="none" w:sz="0" w:space="0" w:color="auto"/>
        <w:left w:val="none" w:sz="0" w:space="0" w:color="auto"/>
        <w:bottom w:val="none" w:sz="0" w:space="0" w:color="auto"/>
        <w:right w:val="none" w:sz="0" w:space="0" w:color="auto"/>
      </w:divBdr>
    </w:div>
    <w:div w:id="1520316586">
      <w:bodyDiv w:val="1"/>
      <w:marLeft w:val="0"/>
      <w:marRight w:val="0"/>
      <w:marTop w:val="0"/>
      <w:marBottom w:val="0"/>
      <w:divBdr>
        <w:top w:val="none" w:sz="0" w:space="0" w:color="auto"/>
        <w:left w:val="none" w:sz="0" w:space="0" w:color="auto"/>
        <w:bottom w:val="none" w:sz="0" w:space="0" w:color="auto"/>
        <w:right w:val="none" w:sz="0" w:space="0" w:color="auto"/>
      </w:divBdr>
    </w:div>
    <w:div w:id="1520390853">
      <w:bodyDiv w:val="1"/>
      <w:marLeft w:val="0"/>
      <w:marRight w:val="0"/>
      <w:marTop w:val="0"/>
      <w:marBottom w:val="0"/>
      <w:divBdr>
        <w:top w:val="none" w:sz="0" w:space="0" w:color="auto"/>
        <w:left w:val="none" w:sz="0" w:space="0" w:color="auto"/>
        <w:bottom w:val="none" w:sz="0" w:space="0" w:color="auto"/>
        <w:right w:val="none" w:sz="0" w:space="0" w:color="auto"/>
      </w:divBdr>
    </w:div>
    <w:div w:id="1520435335">
      <w:bodyDiv w:val="1"/>
      <w:marLeft w:val="0"/>
      <w:marRight w:val="0"/>
      <w:marTop w:val="0"/>
      <w:marBottom w:val="0"/>
      <w:divBdr>
        <w:top w:val="none" w:sz="0" w:space="0" w:color="auto"/>
        <w:left w:val="none" w:sz="0" w:space="0" w:color="auto"/>
        <w:bottom w:val="none" w:sz="0" w:space="0" w:color="auto"/>
        <w:right w:val="none" w:sz="0" w:space="0" w:color="auto"/>
      </w:divBdr>
    </w:div>
    <w:div w:id="1520775978">
      <w:bodyDiv w:val="1"/>
      <w:marLeft w:val="0"/>
      <w:marRight w:val="0"/>
      <w:marTop w:val="0"/>
      <w:marBottom w:val="0"/>
      <w:divBdr>
        <w:top w:val="none" w:sz="0" w:space="0" w:color="auto"/>
        <w:left w:val="none" w:sz="0" w:space="0" w:color="auto"/>
        <w:bottom w:val="none" w:sz="0" w:space="0" w:color="auto"/>
        <w:right w:val="none" w:sz="0" w:space="0" w:color="auto"/>
      </w:divBdr>
    </w:div>
    <w:div w:id="1520966293">
      <w:bodyDiv w:val="1"/>
      <w:marLeft w:val="0"/>
      <w:marRight w:val="0"/>
      <w:marTop w:val="0"/>
      <w:marBottom w:val="0"/>
      <w:divBdr>
        <w:top w:val="none" w:sz="0" w:space="0" w:color="auto"/>
        <w:left w:val="none" w:sz="0" w:space="0" w:color="auto"/>
        <w:bottom w:val="none" w:sz="0" w:space="0" w:color="auto"/>
        <w:right w:val="none" w:sz="0" w:space="0" w:color="auto"/>
      </w:divBdr>
    </w:div>
    <w:div w:id="1521240960">
      <w:bodyDiv w:val="1"/>
      <w:marLeft w:val="0"/>
      <w:marRight w:val="0"/>
      <w:marTop w:val="0"/>
      <w:marBottom w:val="0"/>
      <w:divBdr>
        <w:top w:val="none" w:sz="0" w:space="0" w:color="auto"/>
        <w:left w:val="none" w:sz="0" w:space="0" w:color="auto"/>
        <w:bottom w:val="none" w:sz="0" w:space="0" w:color="auto"/>
        <w:right w:val="none" w:sz="0" w:space="0" w:color="auto"/>
      </w:divBdr>
    </w:div>
    <w:div w:id="1521241475">
      <w:bodyDiv w:val="1"/>
      <w:marLeft w:val="0"/>
      <w:marRight w:val="0"/>
      <w:marTop w:val="0"/>
      <w:marBottom w:val="0"/>
      <w:divBdr>
        <w:top w:val="none" w:sz="0" w:space="0" w:color="auto"/>
        <w:left w:val="none" w:sz="0" w:space="0" w:color="auto"/>
        <w:bottom w:val="none" w:sz="0" w:space="0" w:color="auto"/>
        <w:right w:val="none" w:sz="0" w:space="0" w:color="auto"/>
      </w:divBdr>
    </w:div>
    <w:div w:id="1521360816">
      <w:bodyDiv w:val="1"/>
      <w:marLeft w:val="0"/>
      <w:marRight w:val="0"/>
      <w:marTop w:val="0"/>
      <w:marBottom w:val="0"/>
      <w:divBdr>
        <w:top w:val="none" w:sz="0" w:space="0" w:color="auto"/>
        <w:left w:val="none" w:sz="0" w:space="0" w:color="auto"/>
        <w:bottom w:val="none" w:sz="0" w:space="0" w:color="auto"/>
        <w:right w:val="none" w:sz="0" w:space="0" w:color="auto"/>
      </w:divBdr>
    </w:div>
    <w:div w:id="1521427408">
      <w:bodyDiv w:val="1"/>
      <w:marLeft w:val="0"/>
      <w:marRight w:val="0"/>
      <w:marTop w:val="0"/>
      <w:marBottom w:val="0"/>
      <w:divBdr>
        <w:top w:val="none" w:sz="0" w:space="0" w:color="auto"/>
        <w:left w:val="none" w:sz="0" w:space="0" w:color="auto"/>
        <w:bottom w:val="none" w:sz="0" w:space="0" w:color="auto"/>
        <w:right w:val="none" w:sz="0" w:space="0" w:color="auto"/>
      </w:divBdr>
    </w:div>
    <w:div w:id="1521428322">
      <w:bodyDiv w:val="1"/>
      <w:marLeft w:val="0"/>
      <w:marRight w:val="0"/>
      <w:marTop w:val="0"/>
      <w:marBottom w:val="0"/>
      <w:divBdr>
        <w:top w:val="none" w:sz="0" w:space="0" w:color="auto"/>
        <w:left w:val="none" w:sz="0" w:space="0" w:color="auto"/>
        <w:bottom w:val="none" w:sz="0" w:space="0" w:color="auto"/>
        <w:right w:val="none" w:sz="0" w:space="0" w:color="auto"/>
      </w:divBdr>
    </w:div>
    <w:div w:id="1521428686">
      <w:bodyDiv w:val="1"/>
      <w:marLeft w:val="0"/>
      <w:marRight w:val="0"/>
      <w:marTop w:val="0"/>
      <w:marBottom w:val="0"/>
      <w:divBdr>
        <w:top w:val="none" w:sz="0" w:space="0" w:color="auto"/>
        <w:left w:val="none" w:sz="0" w:space="0" w:color="auto"/>
        <w:bottom w:val="none" w:sz="0" w:space="0" w:color="auto"/>
        <w:right w:val="none" w:sz="0" w:space="0" w:color="auto"/>
      </w:divBdr>
    </w:div>
    <w:div w:id="1521506972">
      <w:bodyDiv w:val="1"/>
      <w:marLeft w:val="0"/>
      <w:marRight w:val="0"/>
      <w:marTop w:val="0"/>
      <w:marBottom w:val="0"/>
      <w:divBdr>
        <w:top w:val="none" w:sz="0" w:space="0" w:color="auto"/>
        <w:left w:val="none" w:sz="0" w:space="0" w:color="auto"/>
        <w:bottom w:val="none" w:sz="0" w:space="0" w:color="auto"/>
        <w:right w:val="none" w:sz="0" w:space="0" w:color="auto"/>
      </w:divBdr>
    </w:div>
    <w:div w:id="1521626064">
      <w:bodyDiv w:val="1"/>
      <w:marLeft w:val="0"/>
      <w:marRight w:val="0"/>
      <w:marTop w:val="0"/>
      <w:marBottom w:val="0"/>
      <w:divBdr>
        <w:top w:val="none" w:sz="0" w:space="0" w:color="auto"/>
        <w:left w:val="none" w:sz="0" w:space="0" w:color="auto"/>
        <w:bottom w:val="none" w:sz="0" w:space="0" w:color="auto"/>
        <w:right w:val="none" w:sz="0" w:space="0" w:color="auto"/>
      </w:divBdr>
    </w:div>
    <w:div w:id="1521629715">
      <w:bodyDiv w:val="1"/>
      <w:marLeft w:val="0"/>
      <w:marRight w:val="0"/>
      <w:marTop w:val="0"/>
      <w:marBottom w:val="0"/>
      <w:divBdr>
        <w:top w:val="none" w:sz="0" w:space="0" w:color="auto"/>
        <w:left w:val="none" w:sz="0" w:space="0" w:color="auto"/>
        <w:bottom w:val="none" w:sz="0" w:space="0" w:color="auto"/>
        <w:right w:val="none" w:sz="0" w:space="0" w:color="auto"/>
      </w:divBdr>
      <w:divsChild>
        <w:div w:id="325476024">
          <w:marLeft w:val="0"/>
          <w:marRight w:val="0"/>
          <w:marTop w:val="0"/>
          <w:marBottom w:val="0"/>
          <w:divBdr>
            <w:top w:val="none" w:sz="0" w:space="0" w:color="auto"/>
            <w:left w:val="none" w:sz="0" w:space="0" w:color="auto"/>
            <w:bottom w:val="none" w:sz="0" w:space="0" w:color="auto"/>
            <w:right w:val="none" w:sz="0" w:space="0" w:color="auto"/>
          </w:divBdr>
        </w:div>
        <w:div w:id="2054887202">
          <w:marLeft w:val="0"/>
          <w:marRight w:val="0"/>
          <w:marTop w:val="0"/>
          <w:marBottom w:val="0"/>
          <w:divBdr>
            <w:top w:val="none" w:sz="0" w:space="0" w:color="auto"/>
            <w:left w:val="none" w:sz="0" w:space="0" w:color="auto"/>
            <w:bottom w:val="none" w:sz="0" w:space="0" w:color="auto"/>
            <w:right w:val="none" w:sz="0" w:space="0" w:color="auto"/>
          </w:divBdr>
        </w:div>
        <w:div w:id="1791701734">
          <w:marLeft w:val="0"/>
          <w:marRight w:val="0"/>
          <w:marTop w:val="0"/>
          <w:marBottom w:val="0"/>
          <w:divBdr>
            <w:top w:val="none" w:sz="0" w:space="0" w:color="auto"/>
            <w:left w:val="none" w:sz="0" w:space="0" w:color="auto"/>
            <w:bottom w:val="none" w:sz="0" w:space="0" w:color="auto"/>
            <w:right w:val="none" w:sz="0" w:space="0" w:color="auto"/>
          </w:divBdr>
        </w:div>
        <w:div w:id="1439987200">
          <w:marLeft w:val="0"/>
          <w:marRight w:val="0"/>
          <w:marTop w:val="0"/>
          <w:marBottom w:val="0"/>
          <w:divBdr>
            <w:top w:val="none" w:sz="0" w:space="0" w:color="auto"/>
            <w:left w:val="none" w:sz="0" w:space="0" w:color="auto"/>
            <w:bottom w:val="none" w:sz="0" w:space="0" w:color="auto"/>
            <w:right w:val="none" w:sz="0" w:space="0" w:color="auto"/>
          </w:divBdr>
        </w:div>
        <w:div w:id="1155073187">
          <w:marLeft w:val="0"/>
          <w:marRight w:val="0"/>
          <w:marTop w:val="0"/>
          <w:marBottom w:val="0"/>
          <w:divBdr>
            <w:top w:val="none" w:sz="0" w:space="0" w:color="auto"/>
            <w:left w:val="none" w:sz="0" w:space="0" w:color="auto"/>
            <w:bottom w:val="none" w:sz="0" w:space="0" w:color="auto"/>
            <w:right w:val="none" w:sz="0" w:space="0" w:color="auto"/>
          </w:divBdr>
        </w:div>
        <w:div w:id="1136606119">
          <w:marLeft w:val="0"/>
          <w:marRight w:val="0"/>
          <w:marTop w:val="0"/>
          <w:marBottom w:val="0"/>
          <w:divBdr>
            <w:top w:val="none" w:sz="0" w:space="0" w:color="auto"/>
            <w:left w:val="none" w:sz="0" w:space="0" w:color="auto"/>
            <w:bottom w:val="none" w:sz="0" w:space="0" w:color="auto"/>
            <w:right w:val="none" w:sz="0" w:space="0" w:color="auto"/>
          </w:divBdr>
        </w:div>
        <w:div w:id="1722093578">
          <w:marLeft w:val="0"/>
          <w:marRight w:val="0"/>
          <w:marTop w:val="0"/>
          <w:marBottom w:val="0"/>
          <w:divBdr>
            <w:top w:val="none" w:sz="0" w:space="0" w:color="auto"/>
            <w:left w:val="none" w:sz="0" w:space="0" w:color="auto"/>
            <w:bottom w:val="none" w:sz="0" w:space="0" w:color="auto"/>
            <w:right w:val="none" w:sz="0" w:space="0" w:color="auto"/>
          </w:divBdr>
        </w:div>
        <w:div w:id="1787500933">
          <w:marLeft w:val="0"/>
          <w:marRight w:val="0"/>
          <w:marTop w:val="0"/>
          <w:marBottom w:val="0"/>
          <w:divBdr>
            <w:top w:val="none" w:sz="0" w:space="0" w:color="auto"/>
            <w:left w:val="none" w:sz="0" w:space="0" w:color="auto"/>
            <w:bottom w:val="none" w:sz="0" w:space="0" w:color="auto"/>
            <w:right w:val="none" w:sz="0" w:space="0" w:color="auto"/>
          </w:divBdr>
        </w:div>
        <w:div w:id="1886328605">
          <w:marLeft w:val="0"/>
          <w:marRight w:val="0"/>
          <w:marTop w:val="0"/>
          <w:marBottom w:val="0"/>
          <w:divBdr>
            <w:top w:val="none" w:sz="0" w:space="0" w:color="auto"/>
            <w:left w:val="none" w:sz="0" w:space="0" w:color="auto"/>
            <w:bottom w:val="none" w:sz="0" w:space="0" w:color="auto"/>
            <w:right w:val="none" w:sz="0" w:space="0" w:color="auto"/>
          </w:divBdr>
        </w:div>
        <w:div w:id="1468815915">
          <w:marLeft w:val="0"/>
          <w:marRight w:val="0"/>
          <w:marTop w:val="0"/>
          <w:marBottom w:val="0"/>
          <w:divBdr>
            <w:top w:val="none" w:sz="0" w:space="0" w:color="auto"/>
            <w:left w:val="none" w:sz="0" w:space="0" w:color="auto"/>
            <w:bottom w:val="none" w:sz="0" w:space="0" w:color="auto"/>
            <w:right w:val="none" w:sz="0" w:space="0" w:color="auto"/>
          </w:divBdr>
        </w:div>
        <w:div w:id="1238899570">
          <w:marLeft w:val="0"/>
          <w:marRight w:val="0"/>
          <w:marTop w:val="0"/>
          <w:marBottom w:val="0"/>
          <w:divBdr>
            <w:top w:val="none" w:sz="0" w:space="0" w:color="auto"/>
            <w:left w:val="none" w:sz="0" w:space="0" w:color="auto"/>
            <w:bottom w:val="none" w:sz="0" w:space="0" w:color="auto"/>
            <w:right w:val="none" w:sz="0" w:space="0" w:color="auto"/>
          </w:divBdr>
        </w:div>
        <w:div w:id="2000225752">
          <w:marLeft w:val="0"/>
          <w:marRight w:val="0"/>
          <w:marTop w:val="0"/>
          <w:marBottom w:val="0"/>
          <w:divBdr>
            <w:top w:val="none" w:sz="0" w:space="0" w:color="auto"/>
            <w:left w:val="none" w:sz="0" w:space="0" w:color="auto"/>
            <w:bottom w:val="none" w:sz="0" w:space="0" w:color="auto"/>
            <w:right w:val="none" w:sz="0" w:space="0" w:color="auto"/>
          </w:divBdr>
        </w:div>
        <w:div w:id="159809205">
          <w:marLeft w:val="0"/>
          <w:marRight w:val="0"/>
          <w:marTop w:val="0"/>
          <w:marBottom w:val="0"/>
          <w:divBdr>
            <w:top w:val="none" w:sz="0" w:space="0" w:color="auto"/>
            <w:left w:val="none" w:sz="0" w:space="0" w:color="auto"/>
            <w:bottom w:val="none" w:sz="0" w:space="0" w:color="auto"/>
            <w:right w:val="none" w:sz="0" w:space="0" w:color="auto"/>
          </w:divBdr>
        </w:div>
        <w:div w:id="561259082">
          <w:marLeft w:val="0"/>
          <w:marRight w:val="0"/>
          <w:marTop w:val="0"/>
          <w:marBottom w:val="0"/>
          <w:divBdr>
            <w:top w:val="none" w:sz="0" w:space="0" w:color="auto"/>
            <w:left w:val="none" w:sz="0" w:space="0" w:color="auto"/>
            <w:bottom w:val="none" w:sz="0" w:space="0" w:color="auto"/>
            <w:right w:val="none" w:sz="0" w:space="0" w:color="auto"/>
          </w:divBdr>
        </w:div>
        <w:div w:id="1999765811">
          <w:marLeft w:val="0"/>
          <w:marRight w:val="0"/>
          <w:marTop w:val="0"/>
          <w:marBottom w:val="0"/>
          <w:divBdr>
            <w:top w:val="none" w:sz="0" w:space="0" w:color="auto"/>
            <w:left w:val="none" w:sz="0" w:space="0" w:color="auto"/>
            <w:bottom w:val="none" w:sz="0" w:space="0" w:color="auto"/>
            <w:right w:val="none" w:sz="0" w:space="0" w:color="auto"/>
          </w:divBdr>
        </w:div>
        <w:div w:id="587813668">
          <w:marLeft w:val="0"/>
          <w:marRight w:val="0"/>
          <w:marTop w:val="0"/>
          <w:marBottom w:val="0"/>
          <w:divBdr>
            <w:top w:val="none" w:sz="0" w:space="0" w:color="auto"/>
            <w:left w:val="none" w:sz="0" w:space="0" w:color="auto"/>
            <w:bottom w:val="none" w:sz="0" w:space="0" w:color="auto"/>
            <w:right w:val="none" w:sz="0" w:space="0" w:color="auto"/>
          </w:divBdr>
        </w:div>
        <w:div w:id="1869105071">
          <w:marLeft w:val="0"/>
          <w:marRight w:val="0"/>
          <w:marTop w:val="0"/>
          <w:marBottom w:val="0"/>
          <w:divBdr>
            <w:top w:val="none" w:sz="0" w:space="0" w:color="auto"/>
            <w:left w:val="none" w:sz="0" w:space="0" w:color="auto"/>
            <w:bottom w:val="none" w:sz="0" w:space="0" w:color="auto"/>
            <w:right w:val="none" w:sz="0" w:space="0" w:color="auto"/>
          </w:divBdr>
        </w:div>
        <w:div w:id="433599500">
          <w:marLeft w:val="0"/>
          <w:marRight w:val="0"/>
          <w:marTop w:val="0"/>
          <w:marBottom w:val="0"/>
          <w:divBdr>
            <w:top w:val="none" w:sz="0" w:space="0" w:color="auto"/>
            <w:left w:val="none" w:sz="0" w:space="0" w:color="auto"/>
            <w:bottom w:val="none" w:sz="0" w:space="0" w:color="auto"/>
            <w:right w:val="none" w:sz="0" w:space="0" w:color="auto"/>
          </w:divBdr>
        </w:div>
        <w:div w:id="231308771">
          <w:marLeft w:val="0"/>
          <w:marRight w:val="0"/>
          <w:marTop w:val="0"/>
          <w:marBottom w:val="0"/>
          <w:divBdr>
            <w:top w:val="none" w:sz="0" w:space="0" w:color="auto"/>
            <w:left w:val="none" w:sz="0" w:space="0" w:color="auto"/>
            <w:bottom w:val="none" w:sz="0" w:space="0" w:color="auto"/>
            <w:right w:val="none" w:sz="0" w:space="0" w:color="auto"/>
          </w:divBdr>
        </w:div>
        <w:div w:id="1346322160">
          <w:marLeft w:val="0"/>
          <w:marRight w:val="0"/>
          <w:marTop w:val="0"/>
          <w:marBottom w:val="0"/>
          <w:divBdr>
            <w:top w:val="none" w:sz="0" w:space="0" w:color="auto"/>
            <w:left w:val="none" w:sz="0" w:space="0" w:color="auto"/>
            <w:bottom w:val="none" w:sz="0" w:space="0" w:color="auto"/>
            <w:right w:val="none" w:sz="0" w:space="0" w:color="auto"/>
          </w:divBdr>
        </w:div>
        <w:div w:id="536433755">
          <w:marLeft w:val="0"/>
          <w:marRight w:val="0"/>
          <w:marTop w:val="0"/>
          <w:marBottom w:val="0"/>
          <w:divBdr>
            <w:top w:val="none" w:sz="0" w:space="0" w:color="auto"/>
            <w:left w:val="none" w:sz="0" w:space="0" w:color="auto"/>
            <w:bottom w:val="none" w:sz="0" w:space="0" w:color="auto"/>
            <w:right w:val="none" w:sz="0" w:space="0" w:color="auto"/>
          </w:divBdr>
        </w:div>
        <w:div w:id="670377053">
          <w:marLeft w:val="0"/>
          <w:marRight w:val="0"/>
          <w:marTop w:val="0"/>
          <w:marBottom w:val="0"/>
          <w:divBdr>
            <w:top w:val="none" w:sz="0" w:space="0" w:color="auto"/>
            <w:left w:val="none" w:sz="0" w:space="0" w:color="auto"/>
            <w:bottom w:val="none" w:sz="0" w:space="0" w:color="auto"/>
            <w:right w:val="none" w:sz="0" w:space="0" w:color="auto"/>
          </w:divBdr>
        </w:div>
        <w:div w:id="1204556443">
          <w:marLeft w:val="0"/>
          <w:marRight w:val="0"/>
          <w:marTop w:val="0"/>
          <w:marBottom w:val="0"/>
          <w:divBdr>
            <w:top w:val="none" w:sz="0" w:space="0" w:color="auto"/>
            <w:left w:val="none" w:sz="0" w:space="0" w:color="auto"/>
            <w:bottom w:val="none" w:sz="0" w:space="0" w:color="auto"/>
            <w:right w:val="none" w:sz="0" w:space="0" w:color="auto"/>
          </w:divBdr>
        </w:div>
        <w:div w:id="451749539">
          <w:marLeft w:val="0"/>
          <w:marRight w:val="0"/>
          <w:marTop w:val="0"/>
          <w:marBottom w:val="0"/>
          <w:divBdr>
            <w:top w:val="none" w:sz="0" w:space="0" w:color="auto"/>
            <w:left w:val="none" w:sz="0" w:space="0" w:color="auto"/>
            <w:bottom w:val="none" w:sz="0" w:space="0" w:color="auto"/>
            <w:right w:val="none" w:sz="0" w:space="0" w:color="auto"/>
          </w:divBdr>
        </w:div>
        <w:div w:id="628702901">
          <w:marLeft w:val="0"/>
          <w:marRight w:val="0"/>
          <w:marTop w:val="0"/>
          <w:marBottom w:val="0"/>
          <w:divBdr>
            <w:top w:val="none" w:sz="0" w:space="0" w:color="auto"/>
            <w:left w:val="none" w:sz="0" w:space="0" w:color="auto"/>
            <w:bottom w:val="none" w:sz="0" w:space="0" w:color="auto"/>
            <w:right w:val="none" w:sz="0" w:space="0" w:color="auto"/>
          </w:divBdr>
        </w:div>
        <w:div w:id="1329482652">
          <w:marLeft w:val="0"/>
          <w:marRight w:val="0"/>
          <w:marTop w:val="0"/>
          <w:marBottom w:val="0"/>
          <w:divBdr>
            <w:top w:val="none" w:sz="0" w:space="0" w:color="auto"/>
            <w:left w:val="none" w:sz="0" w:space="0" w:color="auto"/>
            <w:bottom w:val="none" w:sz="0" w:space="0" w:color="auto"/>
            <w:right w:val="none" w:sz="0" w:space="0" w:color="auto"/>
          </w:divBdr>
        </w:div>
        <w:div w:id="1034773814">
          <w:marLeft w:val="0"/>
          <w:marRight w:val="0"/>
          <w:marTop w:val="0"/>
          <w:marBottom w:val="0"/>
          <w:divBdr>
            <w:top w:val="none" w:sz="0" w:space="0" w:color="auto"/>
            <w:left w:val="none" w:sz="0" w:space="0" w:color="auto"/>
            <w:bottom w:val="none" w:sz="0" w:space="0" w:color="auto"/>
            <w:right w:val="none" w:sz="0" w:space="0" w:color="auto"/>
          </w:divBdr>
        </w:div>
        <w:div w:id="761074724">
          <w:marLeft w:val="0"/>
          <w:marRight w:val="0"/>
          <w:marTop w:val="0"/>
          <w:marBottom w:val="0"/>
          <w:divBdr>
            <w:top w:val="none" w:sz="0" w:space="0" w:color="auto"/>
            <w:left w:val="none" w:sz="0" w:space="0" w:color="auto"/>
            <w:bottom w:val="none" w:sz="0" w:space="0" w:color="auto"/>
            <w:right w:val="none" w:sz="0" w:space="0" w:color="auto"/>
          </w:divBdr>
        </w:div>
        <w:div w:id="380831042">
          <w:marLeft w:val="0"/>
          <w:marRight w:val="0"/>
          <w:marTop w:val="0"/>
          <w:marBottom w:val="0"/>
          <w:divBdr>
            <w:top w:val="none" w:sz="0" w:space="0" w:color="auto"/>
            <w:left w:val="none" w:sz="0" w:space="0" w:color="auto"/>
            <w:bottom w:val="none" w:sz="0" w:space="0" w:color="auto"/>
            <w:right w:val="none" w:sz="0" w:space="0" w:color="auto"/>
          </w:divBdr>
        </w:div>
        <w:div w:id="430397341">
          <w:marLeft w:val="0"/>
          <w:marRight w:val="0"/>
          <w:marTop w:val="0"/>
          <w:marBottom w:val="0"/>
          <w:divBdr>
            <w:top w:val="none" w:sz="0" w:space="0" w:color="auto"/>
            <w:left w:val="none" w:sz="0" w:space="0" w:color="auto"/>
            <w:bottom w:val="none" w:sz="0" w:space="0" w:color="auto"/>
            <w:right w:val="none" w:sz="0" w:space="0" w:color="auto"/>
          </w:divBdr>
        </w:div>
        <w:div w:id="1705399121">
          <w:marLeft w:val="0"/>
          <w:marRight w:val="0"/>
          <w:marTop w:val="0"/>
          <w:marBottom w:val="0"/>
          <w:divBdr>
            <w:top w:val="none" w:sz="0" w:space="0" w:color="auto"/>
            <w:left w:val="none" w:sz="0" w:space="0" w:color="auto"/>
            <w:bottom w:val="none" w:sz="0" w:space="0" w:color="auto"/>
            <w:right w:val="none" w:sz="0" w:space="0" w:color="auto"/>
          </w:divBdr>
        </w:div>
        <w:div w:id="1432239076">
          <w:marLeft w:val="0"/>
          <w:marRight w:val="0"/>
          <w:marTop w:val="0"/>
          <w:marBottom w:val="0"/>
          <w:divBdr>
            <w:top w:val="none" w:sz="0" w:space="0" w:color="auto"/>
            <w:left w:val="none" w:sz="0" w:space="0" w:color="auto"/>
            <w:bottom w:val="none" w:sz="0" w:space="0" w:color="auto"/>
            <w:right w:val="none" w:sz="0" w:space="0" w:color="auto"/>
          </w:divBdr>
        </w:div>
        <w:div w:id="1452549316">
          <w:marLeft w:val="0"/>
          <w:marRight w:val="0"/>
          <w:marTop w:val="0"/>
          <w:marBottom w:val="0"/>
          <w:divBdr>
            <w:top w:val="none" w:sz="0" w:space="0" w:color="auto"/>
            <w:left w:val="none" w:sz="0" w:space="0" w:color="auto"/>
            <w:bottom w:val="none" w:sz="0" w:space="0" w:color="auto"/>
            <w:right w:val="none" w:sz="0" w:space="0" w:color="auto"/>
          </w:divBdr>
        </w:div>
        <w:div w:id="977338887">
          <w:marLeft w:val="0"/>
          <w:marRight w:val="0"/>
          <w:marTop w:val="0"/>
          <w:marBottom w:val="0"/>
          <w:divBdr>
            <w:top w:val="none" w:sz="0" w:space="0" w:color="auto"/>
            <w:left w:val="none" w:sz="0" w:space="0" w:color="auto"/>
            <w:bottom w:val="none" w:sz="0" w:space="0" w:color="auto"/>
            <w:right w:val="none" w:sz="0" w:space="0" w:color="auto"/>
          </w:divBdr>
        </w:div>
        <w:div w:id="1221751297">
          <w:marLeft w:val="0"/>
          <w:marRight w:val="0"/>
          <w:marTop w:val="0"/>
          <w:marBottom w:val="0"/>
          <w:divBdr>
            <w:top w:val="none" w:sz="0" w:space="0" w:color="auto"/>
            <w:left w:val="none" w:sz="0" w:space="0" w:color="auto"/>
            <w:bottom w:val="none" w:sz="0" w:space="0" w:color="auto"/>
            <w:right w:val="none" w:sz="0" w:space="0" w:color="auto"/>
          </w:divBdr>
        </w:div>
        <w:div w:id="1747259035">
          <w:marLeft w:val="0"/>
          <w:marRight w:val="0"/>
          <w:marTop w:val="0"/>
          <w:marBottom w:val="0"/>
          <w:divBdr>
            <w:top w:val="none" w:sz="0" w:space="0" w:color="auto"/>
            <w:left w:val="none" w:sz="0" w:space="0" w:color="auto"/>
            <w:bottom w:val="none" w:sz="0" w:space="0" w:color="auto"/>
            <w:right w:val="none" w:sz="0" w:space="0" w:color="auto"/>
          </w:divBdr>
        </w:div>
        <w:div w:id="1722946737">
          <w:marLeft w:val="0"/>
          <w:marRight w:val="0"/>
          <w:marTop w:val="0"/>
          <w:marBottom w:val="0"/>
          <w:divBdr>
            <w:top w:val="none" w:sz="0" w:space="0" w:color="auto"/>
            <w:left w:val="none" w:sz="0" w:space="0" w:color="auto"/>
            <w:bottom w:val="none" w:sz="0" w:space="0" w:color="auto"/>
            <w:right w:val="none" w:sz="0" w:space="0" w:color="auto"/>
          </w:divBdr>
        </w:div>
        <w:div w:id="1339043313">
          <w:marLeft w:val="0"/>
          <w:marRight w:val="0"/>
          <w:marTop w:val="0"/>
          <w:marBottom w:val="0"/>
          <w:divBdr>
            <w:top w:val="none" w:sz="0" w:space="0" w:color="auto"/>
            <w:left w:val="none" w:sz="0" w:space="0" w:color="auto"/>
            <w:bottom w:val="none" w:sz="0" w:space="0" w:color="auto"/>
            <w:right w:val="none" w:sz="0" w:space="0" w:color="auto"/>
          </w:divBdr>
        </w:div>
        <w:div w:id="871765575">
          <w:marLeft w:val="0"/>
          <w:marRight w:val="0"/>
          <w:marTop w:val="0"/>
          <w:marBottom w:val="0"/>
          <w:divBdr>
            <w:top w:val="none" w:sz="0" w:space="0" w:color="auto"/>
            <w:left w:val="none" w:sz="0" w:space="0" w:color="auto"/>
            <w:bottom w:val="none" w:sz="0" w:space="0" w:color="auto"/>
            <w:right w:val="none" w:sz="0" w:space="0" w:color="auto"/>
          </w:divBdr>
        </w:div>
        <w:div w:id="316617676">
          <w:marLeft w:val="0"/>
          <w:marRight w:val="0"/>
          <w:marTop w:val="0"/>
          <w:marBottom w:val="0"/>
          <w:divBdr>
            <w:top w:val="none" w:sz="0" w:space="0" w:color="auto"/>
            <w:left w:val="none" w:sz="0" w:space="0" w:color="auto"/>
            <w:bottom w:val="none" w:sz="0" w:space="0" w:color="auto"/>
            <w:right w:val="none" w:sz="0" w:space="0" w:color="auto"/>
          </w:divBdr>
        </w:div>
        <w:div w:id="160976102">
          <w:marLeft w:val="0"/>
          <w:marRight w:val="0"/>
          <w:marTop w:val="0"/>
          <w:marBottom w:val="0"/>
          <w:divBdr>
            <w:top w:val="none" w:sz="0" w:space="0" w:color="auto"/>
            <w:left w:val="none" w:sz="0" w:space="0" w:color="auto"/>
            <w:bottom w:val="none" w:sz="0" w:space="0" w:color="auto"/>
            <w:right w:val="none" w:sz="0" w:space="0" w:color="auto"/>
          </w:divBdr>
        </w:div>
        <w:div w:id="1704747282">
          <w:marLeft w:val="0"/>
          <w:marRight w:val="0"/>
          <w:marTop w:val="0"/>
          <w:marBottom w:val="0"/>
          <w:divBdr>
            <w:top w:val="none" w:sz="0" w:space="0" w:color="auto"/>
            <w:left w:val="none" w:sz="0" w:space="0" w:color="auto"/>
            <w:bottom w:val="none" w:sz="0" w:space="0" w:color="auto"/>
            <w:right w:val="none" w:sz="0" w:space="0" w:color="auto"/>
          </w:divBdr>
        </w:div>
        <w:div w:id="1098719312">
          <w:marLeft w:val="0"/>
          <w:marRight w:val="0"/>
          <w:marTop w:val="0"/>
          <w:marBottom w:val="0"/>
          <w:divBdr>
            <w:top w:val="none" w:sz="0" w:space="0" w:color="auto"/>
            <w:left w:val="none" w:sz="0" w:space="0" w:color="auto"/>
            <w:bottom w:val="none" w:sz="0" w:space="0" w:color="auto"/>
            <w:right w:val="none" w:sz="0" w:space="0" w:color="auto"/>
          </w:divBdr>
        </w:div>
        <w:div w:id="391197603">
          <w:marLeft w:val="0"/>
          <w:marRight w:val="0"/>
          <w:marTop w:val="0"/>
          <w:marBottom w:val="0"/>
          <w:divBdr>
            <w:top w:val="none" w:sz="0" w:space="0" w:color="auto"/>
            <w:left w:val="none" w:sz="0" w:space="0" w:color="auto"/>
            <w:bottom w:val="none" w:sz="0" w:space="0" w:color="auto"/>
            <w:right w:val="none" w:sz="0" w:space="0" w:color="auto"/>
          </w:divBdr>
        </w:div>
        <w:div w:id="1898394690">
          <w:marLeft w:val="0"/>
          <w:marRight w:val="0"/>
          <w:marTop w:val="0"/>
          <w:marBottom w:val="0"/>
          <w:divBdr>
            <w:top w:val="none" w:sz="0" w:space="0" w:color="auto"/>
            <w:left w:val="none" w:sz="0" w:space="0" w:color="auto"/>
            <w:bottom w:val="none" w:sz="0" w:space="0" w:color="auto"/>
            <w:right w:val="none" w:sz="0" w:space="0" w:color="auto"/>
          </w:divBdr>
        </w:div>
        <w:div w:id="1440486835">
          <w:marLeft w:val="0"/>
          <w:marRight w:val="0"/>
          <w:marTop w:val="0"/>
          <w:marBottom w:val="0"/>
          <w:divBdr>
            <w:top w:val="none" w:sz="0" w:space="0" w:color="auto"/>
            <w:left w:val="none" w:sz="0" w:space="0" w:color="auto"/>
            <w:bottom w:val="none" w:sz="0" w:space="0" w:color="auto"/>
            <w:right w:val="none" w:sz="0" w:space="0" w:color="auto"/>
          </w:divBdr>
        </w:div>
        <w:div w:id="1900163283">
          <w:marLeft w:val="0"/>
          <w:marRight w:val="0"/>
          <w:marTop w:val="0"/>
          <w:marBottom w:val="0"/>
          <w:divBdr>
            <w:top w:val="none" w:sz="0" w:space="0" w:color="auto"/>
            <w:left w:val="none" w:sz="0" w:space="0" w:color="auto"/>
            <w:bottom w:val="none" w:sz="0" w:space="0" w:color="auto"/>
            <w:right w:val="none" w:sz="0" w:space="0" w:color="auto"/>
          </w:divBdr>
        </w:div>
        <w:div w:id="107509415">
          <w:marLeft w:val="0"/>
          <w:marRight w:val="0"/>
          <w:marTop w:val="0"/>
          <w:marBottom w:val="0"/>
          <w:divBdr>
            <w:top w:val="none" w:sz="0" w:space="0" w:color="auto"/>
            <w:left w:val="none" w:sz="0" w:space="0" w:color="auto"/>
            <w:bottom w:val="none" w:sz="0" w:space="0" w:color="auto"/>
            <w:right w:val="none" w:sz="0" w:space="0" w:color="auto"/>
          </w:divBdr>
        </w:div>
        <w:div w:id="696278415">
          <w:marLeft w:val="0"/>
          <w:marRight w:val="0"/>
          <w:marTop w:val="0"/>
          <w:marBottom w:val="0"/>
          <w:divBdr>
            <w:top w:val="none" w:sz="0" w:space="0" w:color="auto"/>
            <w:left w:val="none" w:sz="0" w:space="0" w:color="auto"/>
            <w:bottom w:val="none" w:sz="0" w:space="0" w:color="auto"/>
            <w:right w:val="none" w:sz="0" w:space="0" w:color="auto"/>
          </w:divBdr>
        </w:div>
        <w:div w:id="879823060">
          <w:marLeft w:val="0"/>
          <w:marRight w:val="0"/>
          <w:marTop w:val="0"/>
          <w:marBottom w:val="0"/>
          <w:divBdr>
            <w:top w:val="none" w:sz="0" w:space="0" w:color="auto"/>
            <w:left w:val="none" w:sz="0" w:space="0" w:color="auto"/>
            <w:bottom w:val="none" w:sz="0" w:space="0" w:color="auto"/>
            <w:right w:val="none" w:sz="0" w:space="0" w:color="auto"/>
          </w:divBdr>
        </w:div>
        <w:div w:id="1511678132">
          <w:marLeft w:val="0"/>
          <w:marRight w:val="0"/>
          <w:marTop w:val="0"/>
          <w:marBottom w:val="0"/>
          <w:divBdr>
            <w:top w:val="none" w:sz="0" w:space="0" w:color="auto"/>
            <w:left w:val="none" w:sz="0" w:space="0" w:color="auto"/>
            <w:bottom w:val="none" w:sz="0" w:space="0" w:color="auto"/>
            <w:right w:val="none" w:sz="0" w:space="0" w:color="auto"/>
          </w:divBdr>
        </w:div>
        <w:div w:id="773288420">
          <w:marLeft w:val="0"/>
          <w:marRight w:val="0"/>
          <w:marTop w:val="0"/>
          <w:marBottom w:val="0"/>
          <w:divBdr>
            <w:top w:val="none" w:sz="0" w:space="0" w:color="auto"/>
            <w:left w:val="none" w:sz="0" w:space="0" w:color="auto"/>
            <w:bottom w:val="none" w:sz="0" w:space="0" w:color="auto"/>
            <w:right w:val="none" w:sz="0" w:space="0" w:color="auto"/>
          </w:divBdr>
        </w:div>
        <w:div w:id="1366296500">
          <w:marLeft w:val="0"/>
          <w:marRight w:val="0"/>
          <w:marTop w:val="0"/>
          <w:marBottom w:val="0"/>
          <w:divBdr>
            <w:top w:val="none" w:sz="0" w:space="0" w:color="auto"/>
            <w:left w:val="none" w:sz="0" w:space="0" w:color="auto"/>
            <w:bottom w:val="none" w:sz="0" w:space="0" w:color="auto"/>
            <w:right w:val="none" w:sz="0" w:space="0" w:color="auto"/>
          </w:divBdr>
        </w:div>
        <w:div w:id="294801513">
          <w:marLeft w:val="0"/>
          <w:marRight w:val="0"/>
          <w:marTop w:val="0"/>
          <w:marBottom w:val="0"/>
          <w:divBdr>
            <w:top w:val="none" w:sz="0" w:space="0" w:color="auto"/>
            <w:left w:val="none" w:sz="0" w:space="0" w:color="auto"/>
            <w:bottom w:val="none" w:sz="0" w:space="0" w:color="auto"/>
            <w:right w:val="none" w:sz="0" w:space="0" w:color="auto"/>
          </w:divBdr>
        </w:div>
        <w:div w:id="871261252">
          <w:marLeft w:val="0"/>
          <w:marRight w:val="0"/>
          <w:marTop w:val="0"/>
          <w:marBottom w:val="0"/>
          <w:divBdr>
            <w:top w:val="none" w:sz="0" w:space="0" w:color="auto"/>
            <w:left w:val="none" w:sz="0" w:space="0" w:color="auto"/>
            <w:bottom w:val="none" w:sz="0" w:space="0" w:color="auto"/>
            <w:right w:val="none" w:sz="0" w:space="0" w:color="auto"/>
          </w:divBdr>
        </w:div>
        <w:div w:id="838010366">
          <w:marLeft w:val="0"/>
          <w:marRight w:val="0"/>
          <w:marTop w:val="0"/>
          <w:marBottom w:val="0"/>
          <w:divBdr>
            <w:top w:val="none" w:sz="0" w:space="0" w:color="auto"/>
            <w:left w:val="none" w:sz="0" w:space="0" w:color="auto"/>
            <w:bottom w:val="none" w:sz="0" w:space="0" w:color="auto"/>
            <w:right w:val="none" w:sz="0" w:space="0" w:color="auto"/>
          </w:divBdr>
        </w:div>
        <w:div w:id="2040205268">
          <w:marLeft w:val="0"/>
          <w:marRight w:val="0"/>
          <w:marTop w:val="0"/>
          <w:marBottom w:val="0"/>
          <w:divBdr>
            <w:top w:val="none" w:sz="0" w:space="0" w:color="auto"/>
            <w:left w:val="none" w:sz="0" w:space="0" w:color="auto"/>
            <w:bottom w:val="none" w:sz="0" w:space="0" w:color="auto"/>
            <w:right w:val="none" w:sz="0" w:space="0" w:color="auto"/>
          </w:divBdr>
        </w:div>
        <w:div w:id="1839927929">
          <w:marLeft w:val="0"/>
          <w:marRight w:val="0"/>
          <w:marTop w:val="0"/>
          <w:marBottom w:val="0"/>
          <w:divBdr>
            <w:top w:val="none" w:sz="0" w:space="0" w:color="auto"/>
            <w:left w:val="none" w:sz="0" w:space="0" w:color="auto"/>
            <w:bottom w:val="none" w:sz="0" w:space="0" w:color="auto"/>
            <w:right w:val="none" w:sz="0" w:space="0" w:color="auto"/>
          </w:divBdr>
        </w:div>
        <w:div w:id="2023706757">
          <w:marLeft w:val="0"/>
          <w:marRight w:val="0"/>
          <w:marTop w:val="0"/>
          <w:marBottom w:val="0"/>
          <w:divBdr>
            <w:top w:val="none" w:sz="0" w:space="0" w:color="auto"/>
            <w:left w:val="none" w:sz="0" w:space="0" w:color="auto"/>
            <w:bottom w:val="none" w:sz="0" w:space="0" w:color="auto"/>
            <w:right w:val="none" w:sz="0" w:space="0" w:color="auto"/>
          </w:divBdr>
        </w:div>
        <w:div w:id="1021471142">
          <w:marLeft w:val="0"/>
          <w:marRight w:val="0"/>
          <w:marTop w:val="0"/>
          <w:marBottom w:val="0"/>
          <w:divBdr>
            <w:top w:val="none" w:sz="0" w:space="0" w:color="auto"/>
            <w:left w:val="none" w:sz="0" w:space="0" w:color="auto"/>
            <w:bottom w:val="none" w:sz="0" w:space="0" w:color="auto"/>
            <w:right w:val="none" w:sz="0" w:space="0" w:color="auto"/>
          </w:divBdr>
        </w:div>
      </w:divsChild>
    </w:div>
    <w:div w:id="1521771012">
      <w:bodyDiv w:val="1"/>
      <w:marLeft w:val="0"/>
      <w:marRight w:val="0"/>
      <w:marTop w:val="0"/>
      <w:marBottom w:val="0"/>
      <w:divBdr>
        <w:top w:val="none" w:sz="0" w:space="0" w:color="auto"/>
        <w:left w:val="none" w:sz="0" w:space="0" w:color="auto"/>
        <w:bottom w:val="none" w:sz="0" w:space="0" w:color="auto"/>
        <w:right w:val="none" w:sz="0" w:space="0" w:color="auto"/>
      </w:divBdr>
    </w:div>
    <w:div w:id="1521776772">
      <w:bodyDiv w:val="1"/>
      <w:marLeft w:val="0"/>
      <w:marRight w:val="0"/>
      <w:marTop w:val="0"/>
      <w:marBottom w:val="0"/>
      <w:divBdr>
        <w:top w:val="none" w:sz="0" w:space="0" w:color="auto"/>
        <w:left w:val="none" w:sz="0" w:space="0" w:color="auto"/>
        <w:bottom w:val="none" w:sz="0" w:space="0" w:color="auto"/>
        <w:right w:val="none" w:sz="0" w:space="0" w:color="auto"/>
      </w:divBdr>
    </w:div>
    <w:div w:id="1521776918">
      <w:bodyDiv w:val="1"/>
      <w:marLeft w:val="0"/>
      <w:marRight w:val="0"/>
      <w:marTop w:val="0"/>
      <w:marBottom w:val="0"/>
      <w:divBdr>
        <w:top w:val="none" w:sz="0" w:space="0" w:color="auto"/>
        <w:left w:val="none" w:sz="0" w:space="0" w:color="auto"/>
        <w:bottom w:val="none" w:sz="0" w:space="0" w:color="auto"/>
        <w:right w:val="none" w:sz="0" w:space="0" w:color="auto"/>
      </w:divBdr>
    </w:div>
    <w:div w:id="1522278800">
      <w:bodyDiv w:val="1"/>
      <w:marLeft w:val="0"/>
      <w:marRight w:val="0"/>
      <w:marTop w:val="0"/>
      <w:marBottom w:val="0"/>
      <w:divBdr>
        <w:top w:val="none" w:sz="0" w:space="0" w:color="auto"/>
        <w:left w:val="none" w:sz="0" w:space="0" w:color="auto"/>
        <w:bottom w:val="none" w:sz="0" w:space="0" w:color="auto"/>
        <w:right w:val="none" w:sz="0" w:space="0" w:color="auto"/>
      </w:divBdr>
    </w:div>
    <w:div w:id="1522401830">
      <w:bodyDiv w:val="1"/>
      <w:marLeft w:val="0"/>
      <w:marRight w:val="0"/>
      <w:marTop w:val="0"/>
      <w:marBottom w:val="0"/>
      <w:divBdr>
        <w:top w:val="none" w:sz="0" w:space="0" w:color="auto"/>
        <w:left w:val="none" w:sz="0" w:space="0" w:color="auto"/>
        <w:bottom w:val="none" w:sz="0" w:space="0" w:color="auto"/>
        <w:right w:val="none" w:sz="0" w:space="0" w:color="auto"/>
      </w:divBdr>
    </w:div>
    <w:div w:id="1522739408">
      <w:bodyDiv w:val="1"/>
      <w:marLeft w:val="0"/>
      <w:marRight w:val="0"/>
      <w:marTop w:val="0"/>
      <w:marBottom w:val="0"/>
      <w:divBdr>
        <w:top w:val="none" w:sz="0" w:space="0" w:color="auto"/>
        <w:left w:val="none" w:sz="0" w:space="0" w:color="auto"/>
        <w:bottom w:val="none" w:sz="0" w:space="0" w:color="auto"/>
        <w:right w:val="none" w:sz="0" w:space="0" w:color="auto"/>
      </w:divBdr>
    </w:div>
    <w:div w:id="1522819957">
      <w:bodyDiv w:val="1"/>
      <w:marLeft w:val="0"/>
      <w:marRight w:val="0"/>
      <w:marTop w:val="0"/>
      <w:marBottom w:val="0"/>
      <w:divBdr>
        <w:top w:val="none" w:sz="0" w:space="0" w:color="auto"/>
        <w:left w:val="none" w:sz="0" w:space="0" w:color="auto"/>
        <w:bottom w:val="none" w:sz="0" w:space="0" w:color="auto"/>
        <w:right w:val="none" w:sz="0" w:space="0" w:color="auto"/>
      </w:divBdr>
    </w:div>
    <w:div w:id="1522860102">
      <w:bodyDiv w:val="1"/>
      <w:marLeft w:val="0"/>
      <w:marRight w:val="0"/>
      <w:marTop w:val="0"/>
      <w:marBottom w:val="0"/>
      <w:divBdr>
        <w:top w:val="none" w:sz="0" w:space="0" w:color="auto"/>
        <w:left w:val="none" w:sz="0" w:space="0" w:color="auto"/>
        <w:bottom w:val="none" w:sz="0" w:space="0" w:color="auto"/>
        <w:right w:val="none" w:sz="0" w:space="0" w:color="auto"/>
      </w:divBdr>
    </w:div>
    <w:div w:id="1522892171">
      <w:bodyDiv w:val="1"/>
      <w:marLeft w:val="0"/>
      <w:marRight w:val="0"/>
      <w:marTop w:val="0"/>
      <w:marBottom w:val="0"/>
      <w:divBdr>
        <w:top w:val="none" w:sz="0" w:space="0" w:color="auto"/>
        <w:left w:val="none" w:sz="0" w:space="0" w:color="auto"/>
        <w:bottom w:val="none" w:sz="0" w:space="0" w:color="auto"/>
        <w:right w:val="none" w:sz="0" w:space="0" w:color="auto"/>
      </w:divBdr>
    </w:div>
    <w:div w:id="1523014080">
      <w:bodyDiv w:val="1"/>
      <w:marLeft w:val="0"/>
      <w:marRight w:val="0"/>
      <w:marTop w:val="0"/>
      <w:marBottom w:val="0"/>
      <w:divBdr>
        <w:top w:val="none" w:sz="0" w:space="0" w:color="auto"/>
        <w:left w:val="none" w:sz="0" w:space="0" w:color="auto"/>
        <w:bottom w:val="none" w:sz="0" w:space="0" w:color="auto"/>
        <w:right w:val="none" w:sz="0" w:space="0" w:color="auto"/>
      </w:divBdr>
      <w:divsChild>
        <w:div w:id="1941529505">
          <w:marLeft w:val="0"/>
          <w:marRight w:val="0"/>
          <w:marTop w:val="0"/>
          <w:marBottom w:val="0"/>
          <w:divBdr>
            <w:top w:val="none" w:sz="0" w:space="0" w:color="auto"/>
            <w:left w:val="none" w:sz="0" w:space="0" w:color="auto"/>
            <w:bottom w:val="none" w:sz="0" w:space="0" w:color="auto"/>
            <w:right w:val="none" w:sz="0" w:space="0" w:color="auto"/>
          </w:divBdr>
        </w:div>
        <w:div w:id="1671907539">
          <w:marLeft w:val="0"/>
          <w:marRight w:val="0"/>
          <w:marTop w:val="0"/>
          <w:marBottom w:val="0"/>
          <w:divBdr>
            <w:top w:val="none" w:sz="0" w:space="0" w:color="auto"/>
            <w:left w:val="none" w:sz="0" w:space="0" w:color="auto"/>
            <w:bottom w:val="none" w:sz="0" w:space="0" w:color="auto"/>
            <w:right w:val="none" w:sz="0" w:space="0" w:color="auto"/>
          </w:divBdr>
        </w:div>
        <w:div w:id="1416784032">
          <w:marLeft w:val="0"/>
          <w:marRight w:val="0"/>
          <w:marTop w:val="0"/>
          <w:marBottom w:val="0"/>
          <w:divBdr>
            <w:top w:val="none" w:sz="0" w:space="0" w:color="auto"/>
            <w:left w:val="none" w:sz="0" w:space="0" w:color="auto"/>
            <w:bottom w:val="none" w:sz="0" w:space="0" w:color="auto"/>
            <w:right w:val="none" w:sz="0" w:space="0" w:color="auto"/>
          </w:divBdr>
        </w:div>
        <w:div w:id="1200313073">
          <w:marLeft w:val="0"/>
          <w:marRight w:val="0"/>
          <w:marTop w:val="0"/>
          <w:marBottom w:val="0"/>
          <w:divBdr>
            <w:top w:val="none" w:sz="0" w:space="0" w:color="auto"/>
            <w:left w:val="none" w:sz="0" w:space="0" w:color="auto"/>
            <w:bottom w:val="none" w:sz="0" w:space="0" w:color="auto"/>
            <w:right w:val="none" w:sz="0" w:space="0" w:color="auto"/>
          </w:divBdr>
        </w:div>
        <w:div w:id="2031031848">
          <w:marLeft w:val="0"/>
          <w:marRight w:val="0"/>
          <w:marTop w:val="0"/>
          <w:marBottom w:val="0"/>
          <w:divBdr>
            <w:top w:val="none" w:sz="0" w:space="0" w:color="auto"/>
            <w:left w:val="none" w:sz="0" w:space="0" w:color="auto"/>
            <w:bottom w:val="none" w:sz="0" w:space="0" w:color="auto"/>
            <w:right w:val="none" w:sz="0" w:space="0" w:color="auto"/>
          </w:divBdr>
        </w:div>
        <w:div w:id="228614688">
          <w:marLeft w:val="0"/>
          <w:marRight w:val="0"/>
          <w:marTop w:val="0"/>
          <w:marBottom w:val="0"/>
          <w:divBdr>
            <w:top w:val="none" w:sz="0" w:space="0" w:color="auto"/>
            <w:left w:val="none" w:sz="0" w:space="0" w:color="auto"/>
            <w:bottom w:val="none" w:sz="0" w:space="0" w:color="auto"/>
            <w:right w:val="none" w:sz="0" w:space="0" w:color="auto"/>
          </w:divBdr>
        </w:div>
        <w:div w:id="2020502476">
          <w:marLeft w:val="0"/>
          <w:marRight w:val="0"/>
          <w:marTop w:val="0"/>
          <w:marBottom w:val="0"/>
          <w:divBdr>
            <w:top w:val="none" w:sz="0" w:space="0" w:color="auto"/>
            <w:left w:val="none" w:sz="0" w:space="0" w:color="auto"/>
            <w:bottom w:val="none" w:sz="0" w:space="0" w:color="auto"/>
            <w:right w:val="none" w:sz="0" w:space="0" w:color="auto"/>
          </w:divBdr>
        </w:div>
        <w:div w:id="2086029270">
          <w:marLeft w:val="0"/>
          <w:marRight w:val="0"/>
          <w:marTop w:val="0"/>
          <w:marBottom w:val="0"/>
          <w:divBdr>
            <w:top w:val="none" w:sz="0" w:space="0" w:color="auto"/>
            <w:left w:val="none" w:sz="0" w:space="0" w:color="auto"/>
            <w:bottom w:val="none" w:sz="0" w:space="0" w:color="auto"/>
            <w:right w:val="none" w:sz="0" w:space="0" w:color="auto"/>
          </w:divBdr>
        </w:div>
        <w:div w:id="859120987">
          <w:marLeft w:val="0"/>
          <w:marRight w:val="0"/>
          <w:marTop w:val="0"/>
          <w:marBottom w:val="0"/>
          <w:divBdr>
            <w:top w:val="none" w:sz="0" w:space="0" w:color="auto"/>
            <w:left w:val="none" w:sz="0" w:space="0" w:color="auto"/>
            <w:bottom w:val="none" w:sz="0" w:space="0" w:color="auto"/>
            <w:right w:val="none" w:sz="0" w:space="0" w:color="auto"/>
          </w:divBdr>
        </w:div>
        <w:div w:id="2005618959">
          <w:marLeft w:val="0"/>
          <w:marRight w:val="0"/>
          <w:marTop w:val="0"/>
          <w:marBottom w:val="0"/>
          <w:divBdr>
            <w:top w:val="none" w:sz="0" w:space="0" w:color="auto"/>
            <w:left w:val="none" w:sz="0" w:space="0" w:color="auto"/>
            <w:bottom w:val="none" w:sz="0" w:space="0" w:color="auto"/>
            <w:right w:val="none" w:sz="0" w:space="0" w:color="auto"/>
          </w:divBdr>
        </w:div>
        <w:div w:id="560411721">
          <w:marLeft w:val="0"/>
          <w:marRight w:val="0"/>
          <w:marTop w:val="0"/>
          <w:marBottom w:val="0"/>
          <w:divBdr>
            <w:top w:val="none" w:sz="0" w:space="0" w:color="auto"/>
            <w:left w:val="none" w:sz="0" w:space="0" w:color="auto"/>
            <w:bottom w:val="none" w:sz="0" w:space="0" w:color="auto"/>
            <w:right w:val="none" w:sz="0" w:space="0" w:color="auto"/>
          </w:divBdr>
        </w:div>
        <w:div w:id="986398189">
          <w:marLeft w:val="0"/>
          <w:marRight w:val="0"/>
          <w:marTop w:val="0"/>
          <w:marBottom w:val="0"/>
          <w:divBdr>
            <w:top w:val="none" w:sz="0" w:space="0" w:color="auto"/>
            <w:left w:val="none" w:sz="0" w:space="0" w:color="auto"/>
            <w:bottom w:val="none" w:sz="0" w:space="0" w:color="auto"/>
            <w:right w:val="none" w:sz="0" w:space="0" w:color="auto"/>
          </w:divBdr>
        </w:div>
        <w:div w:id="110056213">
          <w:marLeft w:val="0"/>
          <w:marRight w:val="0"/>
          <w:marTop w:val="0"/>
          <w:marBottom w:val="0"/>
          <w:divBdr>
            <w:top w:val="none" w:sz="0" w:space="0" w:color="auto"/>
            <w:left w:val="none" w:sz="0" w:space="0" w:color="auto"/>
            <w:bottom w:val="none" w:sz="0" w:space="0" w:color="auto"/>
            <w:right w:val="none" w:sz="0" w:space="0" w:color="auto"/>
          </w:divBdr>
        </w:div>
        <w:div w:id="1523057035">
          <w:marLeft w:val="0"/>
          <w:marRight w:val="0"/>
          <w:marTop w:val="0"/>
          <w:marBottom w:val="0"/>
          <w:divBdr>
            <w:top w:val="none" w:sz="0" w:space="0" w:color="auto"/>
            <w:left w:val="none" w:sz="0" w:space="0" w:color="auto"/>
            <w:bottom w:val="none" w:sz="0" w:space="0" w:color="auto"/>
            <w:right w:val="none" w:sz="0" w:space="0" w:color="auto"/>
          </w:divBdr>
        </w:div>
        <w:div w:id="1756318437">
          <w:marLeft w:val="0"/>
          <w:marRight w:val="0"/>
          <w:marTop w:val="0"/>
          <w:marBottom w:val="0"/>
          <w:divBdr>
            <w:top w:val="none" w:sz="0" w:space="0" w:color="auto"/>
            <w:left w:val="none" w:sz="0" w:space="0" w:color="auto"/>
            <w:bottom w:val="none" w:sz="0" w:space="0" w:color="auto"/>
            <w:right w:val="none" w:sz="0" w:space="0" w:color="auto"/>
          </w:divBdr>
        </w:div>
        <w:div w:id="483745177">
          <w:marLeft w:val="0"/>
          <w:marRight w:val="0"/>
          <w:marTop w:val="0"/>
          <w:marBottom w:val="0"/>
          <w:divBdr>
            <w:top w:val="none" w:sz="0" w:space="0" w:color="auto"/>
            <w:left w:val="none" w:sz="0" w:space="0" w:color="auto"/>
            <w:bottom w:val="none" w:sz="0" w:space="0" w:color="auto"/>
            <w:right w:val="none" w:sz="0" w:space="0" w:color="auto"/>
          </w:divBdr>
        </w:div>
        <w:div w:id="1649748647">
          <w:marLeft w:val="0"/>
          <w:marRight w:val="0"/>
          <w:marTop w:val="0"/>
          <w:marBottom w:val="0"/>
          <w:divBdr>
            <w:top w:val="none" w:sz="0" w:space="0" w:color="auto"/>
            <w:left w:val="none" w:sz="0" w:space="0" w:color="auto"/>
            <w:bottom w:val="none" w:sz="0" w:space="0" w:color="auto"/>
            <w:right w:val="none" w:sz="0" w:space="0" w:color="auto"/>
          </w:divBdr>
        </w:div>
        <w:div w:id="1589263846">
          <w:marLeft w:val="0"/>
          <w:marRight w:val="0"/>
          <w:marTop w:val="0"/>
          <w:marBottom w:val="0"/>
          <w:divBdr>
            <w:top w:val="none" w:sz="0" w:space="0" w:color="auto"/>
            <w:left w:val="none" w:sz="0" w:space="0" w:color="auto"/>
            <w:bottom w:val="none" w:sz="0" w:space="0" w:color="auto"/>
            <w:right w:val="none" w:sz="0" w:space="0" w:color="auto"/>
          </w:divBdr>
        </w:div>
        <w:div w:id="1785151214">
          <w:marLeft w:val="0"/>
          <w:marRight w:val="0"/>
          <w:marTop w:val="0"/>
          <w:marBottom w:val="0"/>
          <w:divBdr>
            <w:top w:val="none" w:sz="0" w:space="0" w:color="auto"/>
            <w:left w:val="none" w:sz="0" w:space="0" w:color="auto"/>
            <w:bottom w:val="none" w:sz="0" w:space="0" w:color="auto"/>
            <w:right w:val="none" w:sz="0" w:space="0" w:color="auto"/>
          </w:divBdr>
        </w:div>
        <w:div w:id="1359165014">
          <w:marLeft w:val="0"/>
          <w:marRight w:val="0"/>
          <w:marTop w:val="0"/>
          <w:marBottom w:val="0"/>
          <w:divBdr>
            <w:top w:val="none" w:sz="0" w:space="0" w:color="auto"/>
            <w:left w:val="none" w:sz="0" w:space="0" w:color="auto"/>
            <w:bottom w:val="none" w:sz="0" w:space="0" w:color="auto"/>
            <w:right w:val="none" w:sz="0" w:space="0" w:color="auto"/>
          </w:divBdr>
        </w:div>
        <w:div w:id="385691604">
          <w:marLeft w:val="0"/>
          <w:marRight w:val="0"/>
          <w:marTop w:val="0"/>
          <w:marBottom w:val="0"/>
          <w:divBdr>
            <w:top w:val="none" w:sz="0" w:space="0" w:color="auto"/>
            <w:left w:val="none" w:sz="0" w:space="0" w:color="auto"/>
            <w:bottom w:val="none" w:sz="0" w:space="0" w:color="auto"/>
            <w:right w:val="none" w:sz="0" w:space="0" w:color="auto"/>
          </w:divBdr>
        </w:div>
        <w:div w:id="1823933978">
          <w:marLeft w:val="0"/>
          <w:marRight w:val="0"/>
          <w:marTop w:val="0"/>
          <w:marBottom w:val="0"/>
          <w:divBdr>
            <w:top w:val="none" w:sz="0" w:space="0" w:color="auto"/>
            <w:left w:val="none" w:sz="0" w:space="0" w:color="auto"/>
            <w:bottom w:val="none" w:sz="0" w:space="0" w:color="auto"/>
            <w:right w:val="none" w:sz="0" w:space="0" w:color="auto"/>
          </w:divBdr>
        </w:div>
        <w:div w:id="1377702570">
          <w:marLeft w:val="0"/>
          <w:marRight w:val="0"/>
          <w:marTop w:val="0"/>
          <w:marBottom w:val="0"/>
          <w:divBdr>
            <w:top w:val="none" w:sz="0" w:space="0" w:color="auto"/>
            <w:left w:val="none" w:sz="0" w:space="0" w:color="auto"/>
            <w:bottom w:val="none" w:sz="0" w:space="0" w:color="auto"/>
            <w:right w:val="none" w:sz="0" w:space="0" w:color="auto"/>
          </w:divBdr>
        </w:div>
        <w:div w:id="68500001">
          <w:marLeft w:val="0"/>
          <w:marRight w:val="0"/>
          <w:marTop w:val="0"/>
          <w:marBottom w:val="0"/>
          <w:divBdr>
            <w:top w:val="none" w:sz="0" w:space="0" w:color="auto"/>
            <w:left w:val="none" w:sz="0" w:space="0" w:color="auto"/>
            <w:bottom w:val="none" w:sz="0" w:space="0" w:color="auto"/>
            <w:right w:val="none" w:sz="0" w:space="0" w:color="auto"/>
          </w:divBdr>
        </w:div>
        <w:div w:id="248002159">
          <w:marLeft w:val="0"/>
          <w:marRight w:val="0"/>
          <w:marTop w:val="0"/>
          <w:marBottom w:val="0"/>
          <w:divBdr>
            <w:top w:val="none" w:sz="0" w:space="0" w:color="auto"/>
            <w:left w:val="none" w:sz="0" w:space="0" w:color="auto"/>
            <w:bottom w:val="none" w:sz="0" w:space="0" w:color="auto"/>
            <w:right w:val="none" w:sz="0" w:space="0" w:color="auto"/>
          </w:divBdr>
        </w:div>
        <w:div w:id="1757052174">
          <w:marLeft w:val="0"/>
          <w:marRight w:val="0"/>
          <w:marTop w:val="0"/>
          <w:marBottom w:val="0"/>
          <w:divBdr>
            <w:top w:val="none" w:sz="0" w:space="0" w:color="auto"/>
            <w:left w:val="none" w:sz="0" w:space="0" w:color="auto"/>
            <w:bottom w:val="none" w:sz="0" w:space="0" w:color="auto"/>
            <w:right w:val="none" w:sz="0" w:space="0" w:color="auto"/>
          </w:divBdr>
        </w:div>
        <w:div w:id="536283663">
          <w:marLeft w:val="0"/>
          <w:marRight w:val="0"/>
          <w:marTop w:val="0"/>
          <w:marBottom w:val="0"/>
          <w:divBdr>
            <w:top w:val="none" w:sz="0" w:space="0" w:color="auto"/>
            <w:left w:val="none" w:sz="0" w:space="0" w:color="auto"/>
            <w:bottom w:val="none" w:sz="0" w:space="0" w:color="auto"/>
            <w:right w:val="none" w:sz="0" w:space="0" w:color="auto"/>
          </w:divBdr>
        </w:div>
        <w:div w:id="205684481">
          <w:marLeft w:val="0"/>
          <w:marRight w:val="0"/>
          <w:marTop w:val="0"/>
          <w:marBottom w:val="0"/>
          <w:divBdr>
            <w:top w:val="none" w:sz="0" w:space="0" w:color="auto"/>
            <w:left w:val="none" w:sz="0" w:space="0" w:color="auto"/>
            <w:bottom w:val="none" w:sz="0" w:space="0" w:color="auto"/>
            <w:right w:val="none" w:sz="0" w:space="0" w:color="auto"/>
          </w:divBdr>
        </w:div>
        <w:div w:id="1700811056">
          <w:marLeft w:val="0"/>
          <w:marRight w:val="0"/>
          <w:marTop w:val="0"/>
          <w:marBottom w:val="0"/>
          <w:divBdr>
            <w:top w:val="none" w:sz="0" w:space="0" w:color="auto"/>
            <w:left w:val="none" w:sz="0" w:space="0" w:color="auto"/>
            <w:bottom w:val="none" w:sz="0" w:space="0" w:color="auto"/>
            <w:right w:val="none" w:sz="0" w:space="0" w:color="auto"/>
          </w:divBdr>
        </w:div>
        <w:div w:id="1849516219">
          <w:marLeft w:val="0"/>
          <w:marRight w:val="0"/>
          <w:marTop w:val="0"/>
          <w:marBottom w:val="0"/>
          <w:divBdr>
            <w:top w:val="none" w:sz="0" w:space="0" w:color="auto"/>
            <w:left w:val="none" w:sz="0" w:space="0" w:color="auto"/>
            <w:bottom w:val="none" w:sz="0" w:space="0" w:color="auto"/>
            <w:right w:val="none" w:sz="0" w:space="0" w:color="auto"/>
          </w:divBdr>
        </w:div>
        <w:div w:id="992224775">
          <w:marLeft w:val="0"/>
          <w:marRight w:val="0"/>
          <w:marTop w:val="0"/>
          <w:marBottom w:val="0"/>
          <w:divBdr>
            <w:top w:val="none" w:sz="0" w:space="0" w:color="auto"/>
            <w:left w:val="none" w:sz="0" w:space="0" w:color="auto"/>
            <w:bottom w:val="none" w:sz="0" w:space="0" w:color="auto"/>
            <w:right w:val="none" w:sz="0" w:space="0" w:color="auto"/>
          </w:divBdr>
        </w:div>
        <w:div w:id="1504513963">
          <w:marLeft w:val="0"/>
          <w:marRight w:val="0"/>
          <w:marTop w:val="0"/>
          <w:marBottom w:val="0"/>
          <w:divBdr>
            <w:top w:val="none" w:sz="0" w:space="0" w:color="auto"/>
            <w:left w:val="none" w:sz="0" w:space="0" w:color="auto"/>
            <w:bottom w:val="none" w:sz="0" w:space="0" w:color="auto"/>
            <w:right w:val="none" w:sz="0" w:space="0" w:color="auto"/>
          </w:divBdr>
        </w:div>
        <w:div w:id="352923714">
          <w:marLeft w:val="0"/>
          <w:marRight w:val="0"/>
          <w:marTop w:val="0"/>
          <w:marBottom w:val="0"/>
          <w:divBdr>
            <w:top w:val="none" w:sz="0" w:space="0" w:color="auto"/>
            <w:left w:val="none" w:sz="0" w:space="0" w:color="auto"/>
            <w:bottom w:val="none" w:sz="0" w:space="0" w:color="auto"/>
            <w:right w:val="none" w:sz="0" w:space="0" w:color="auto"/>
          </w:divBdr>
        </w:div>
        <w:div w:id="1354183484">
          <w:marLeft w:val="0"/>
          <w:marRight w:val="0"/>
          <w:marTop w:val="0"/>
          <w:marBottom w:val="0"/>
          <w:divBdr>
            <w:top w:val="none" w:sz="0" w:space="0" w:color="auto"/>
            <w:left w:val="none" w:sz="0" w:space="0" w:color="auto"/>
            <w:bottom w:val="none" w:sz="0" w:space="0" w:color="auto"/>
            <w:right w:val="none" w:sz="0" w:space="0" w:color="auto"/>
          </w:divBdr>
        </w:div>
        <w:div w:id="2146703251">
          <w:marLeft w:val="0"/>
          <w:marRight w:val="0"/>
          <w:marTop w:val="0"/>
          <w:marBottom w:val="0"/>
          <w:divBdr>
            <w:top w:val="none" w:sz="0" w:space="0" w:color="auto"/>
            <w:left w:val="none" w:sz="0" w:space="0" w:color="auto"/>
            <w:bottom w:val="none" w:sz="0" w:space="0" w:color="auto"/>
            <w:right w:val="none" w:sz="0" w:space="0" w:color="auto"/>
          </w:divBdr>
        </w:div>
        <w:div w:id="889221412">
          <w:marLeft w:val="0"/>
          <w:marRight w:val="0"/>
          <w:marTop w:val="0"/>
          <w:marBottom w:val="0"/>
          <w:divBdr>
            <w:top w:val="none" w:sz="0" w:space="0" w:color="auto"/>
            <w:left w:val="none" w:sz="0" w:space="0" w:color="auto"/>
            <w:bottom w:val="none" w:sz="0" w:space="0" w:color="auto"/>
            <w:right w:val="none" w:sz="0" w:space="0" w:color="auto"/>
          </w:divBdr>
        </w:div>
        <w:div w:id="1964266421">
          <w:marLeft w:val="0"/>
          <w:marRight w:val="0"/>
          <w:marTop w:val="0"/>
          <w:marBottom w:val="0"/>
          <w:divBdr>
            <w:top w:val="none" w:sz="0" w:space="0" w:color="auto"/>
            <w:left w:val="none" w:sz="0" w:space="0" w:color="auto"/>
            <w:bottom w:val="none" w:sz="0" w:space="0" w:color="auto"/>
            <w:right w:val="none" w:sz="0" w:space="0" w:color="auto"/>
          </w:divBdr>
        </w:div>
        <w:div w:id="547034858">
          <w:marLeft w:val="0"/>
          <w:marRight w:val="0"/>
          <w:marTop w:val="0"/>
          <w:marBottom w:val="0"/>
          <w:divBdr>
            <w:top w:val="none" w:sz="0" w:space="0" w:color="auto"/>
            <w:left w:val="none" w:sz="0" w:space="0" w:color="auto"/>
            <w:bottom w:val="none" w:sz="0" w:space="0" w:color="auto"/>
            <w:right w:val="none" w:sz="0" w:space="0" w:color="auto"/>
          </w:divBdr>
        </w:div>
        <w:div w:id="824007716">
          <w:marLeft w:val="0"/>
          <w:marRight w:val="0"/>
          <w:marTop w:val="0"/>
          <w:marBottom w:val="0"/>
          <w:divBdr>
            <w:top w:val="none" w:sz="0" w:space="0" w:color="auto"/>
            <w:left w:val="none" w:sz="0" w:space="0" w:color="auto"/>
            <w:bottom w:val="none" w:sz="0" w:space="0" w:color="auto"/>
            <w:right w:val="none" w:sz="0" w:space="0" w:color="auto"/>
          </w:divBdr>
        </w:div>
        <w:div w:id="1650132344">
          <w:marLeft w:val="0"/>
          <w:marRight w:val="0"/>
          <w:marTop w:val="0"/>
          <w:marBottom w:val="0"/>
          <w:divBdr>
            <w:top w:val="none" w:sz="0" w:space="0" w:color="auto"/>
            <w:left w:val="none" w:sz="0" w:space="0" w:color="auto"/>
            <w:bottom w:val="none" w:sz="0" w:space="0" w:color="auto"/>
            <w:right w:val="none" w:sz="0" w:space="0" w:color="auto"/>
          </w:divBdr>
        </w:div>
        <w:div w:id="994336533">
          <w:marLeft w:val="0"/>
          <w:marRight w:val="0"/>
          <w:marTop w:val="0"/>
          <w:marBottom w:val="0"/>
          <w:divBdr>
            <w:top w:val="none" w:sz="0" w:space="0" w:color="auto"/>
            <w:left w:val="none" w:sz="0" w:space="0" w:color="auto"/>
            <w:bottom w:val="none" w:sz="0" w:space="0" w:color="auto"/>
            <w:right w:val="none" w:sz="0" w:space="0" w:color="auto"/>
          </w:divBdr>
        </w:div>
        <w:div w:id="114716919">
          <w:marLeft w:val="0"/>
          <w:marRight w:val="0"/>
          <w:marTop w:val="0"/>
          <w:marBottom w:val="0"/>
          <w:divBdr>
            <w:top w:val="none" w:sz="0" w:space="0" w:color="auto"/>
            <w:left w:val="none" w:sz="0" w:space="0" w:color="auto"/>
            <w:bottom w:val="none" w:sz="0" w:space="0" w:color="auto"/>
            <w:right w:val="none" w:sz="0" w:space="0" w:color="auto"/>
          </w:divBdr>
        </w:div>
        <w:div w:id="13190667">
          <w:marLeft w:val="0"/>
          <w:marRight w:val="0"/>
          <w:marTop w:val="0"/>
          <w:marBottom w:val="0"/>
          <w:divBdr>
            <w:top w:val="none" w:sz="0" w:space="0" w:color="auto"/>
            <w:left w:val="none" w:sz="0" w:space="0" w:color="auto"/>
            <w:bottom w:val="none" w:sz="0" w:space="0" w:color="auto"/>
            <w:right w:val="none" w:sz="0" w:space="0" w:color="auto"/>
          </w:divBdr>
        </w:div>
        <w:div w:id="444424926">
          <w:marLeft w:val="0"/>
          <w:marRight w:val="0"/>
          <w:marTop w:val="0"/>
          <w:marBottom w:val="0"/>
          <w:divBdr>
            <w:top w:val="none" w:sz="0" w:space="0" w:color="auto"/>
            <w:left w:val="none" w:sz="0" w:space="0" w:color="auto"/>
            <w:bottom w:val="none" w:sz="0" w:space="0" w:color="auto"/>
            <w:right w:val="none" w:sz="0" w:space="0" w:color="auto"/>
          </w:divBdr>
        </w:div>
        <w:div w:id="245770055">
          <w:marLeft w:val="0"/>
          <w:marRight w:val="0"/>
          <w:marTop w:val="0"/>
          <w:marBottom w:val="0"/>
          <w:divBdr>
            <w:top w:val="none" w:sz="0" w:space="0" w:color="auto"/>
            <w:left w:val="none" w:sz="0" w:space="0" w:color="auto"/>
            <w:bottom w:val="none" w:sz="0" w:space="0" w:color="auto"/>
            <w:right w:val="none" w:sz="0" w:space="0" w:color="auto"/>
          </w:divBdr>
        </w:div>
        <w:div w:id="1085999923">
          <w:marLeft w:val="0"/>
          <w:marRight w:val="0"/>
          <w:marTop w:val="0"/>
          <w:marBottom w:val="0"/>
          <w:divBdr>
            <w:top w:val="none" w:sz="0" w:space="0" w:color="auto"/>
            <w:left w:val="none" w:sz="0" w:space="0" w:color="auto"/>
            <w:bottom w:val="none" w:sz="0" w:space="0" w:color="auto"/>
            <w:right w:val="none" w:sz="0" w:space="0" w:color="auto"/>
          </w:divBdr>
        </w:div>
        <w:div w:id="2068647872">
          <w:marLeft w:val="0"/>
          <w:marRight w:val="0"/>
          <w:marTop w:val="0"/>
          <w:marBottom w:val="0"/>
          <w:divBdr>
            <w:top w:val="none" w:sz="0" w:space="0" w:color="auto"/>
            <w:left w:val="none" w:sz="0" w:space="0" w:color="auto"/>
            <w:bottom w:val="none" w:sz="0" w:space="0" w:color="auto"/>
            <w:right w:val="none" w:sz="0" w:space="0" w:color="auto"/>
          </w:divBdr>
        </w:div>
        <w:div w:id="74206892">
          <w:marLeft w:val="0"/>
          <w:marRight w:val="0"/>
          <w:marTop w:val="0"/>
          <w:marBottom w:val="0"/>
          <w:divBdr>
            <w:top w:val="none" w:sz="0" w:space="0" w:color="auto"/>
            <w:left w:val="none" w:sz="0" w:space="0" w:color="auto"/>
            <w:bottom w:val="none" w:sz="0" w:space="0" w:color="auto"/>
            <w:right w:val="none" w:sz="0" w:space="0" w:color="auto"/>
          </w:divBdr>
        </w:div>
        <w:div w:id="908226910">
          <w:marLeft w:val="0"/>
          <w:marRight w:val="0"/>
          <w:marTop w:val="0"/>
          <w:marBottom w:val="0"/>
          <w:divBdr>
            <w:top w:val="none" w:sz="0" w:space="0" w:color="auto"/>
            <w:left w:val="none" w:sz="0" w:space="0" w:color="auto"/>
            <w:bottom w:val="none" w:sz="0" w:space="0" w:color="auto"/>
            <w:right w:val="none" w:sz="0" w:space="0" w:color="auto"/>
          </w:divBdr>
        </w:div>
        <w:div w:id="164833199">
          <w:marLeft w:val="0"/>
          <w:marRight w:val="0"/>
          <w:marTop w:val="0"/>
          <w:marBottom w:val="0"/>
          <w:divBdr>
            <w:top w:val="none" w:sz="0" w:space="0" w:color="auto"/>
            <w:left w:val="none" w:sz="0" w:space="0" w:color="auto"/>
            <w:bottom w:val="none" w:sz="0" w:space="0" w:color="auto"/>
            <w:right w:val="none" w:sz="0" w:space="0" w:color="auto"/>
          </w:divBdr>
        </w:div>
        <w:div w:id="385646443">
          <w:marLeft w:val="0"/>
          <w:marRight w:val="0"/>
          <w:marTop w:val="0"/>
          <w:marBottom w:val="0"/>
          <w:divBdr>
            <w:top w:val="none" w:sz="0" w:space="0" w:color="auto"/>
            <w:left w:val="none" w:sz="0" w:space="0" w:color="auto"/>
            <w:bottom w:val="none" w:sz="0" w:space="0" w:color="auto"/>
            <w:right w:val="none" w:sz="0" w:space="0" w:color="auto"/>
          </w:divBdr>
        </w:div>
        <w:div w:id="5140046">
          <w:marLeft w:val="0"/>
          <w:marRight w:val="0"/>
          <w:marTop w:val="0"/>
          <w:marBottom w:val="0"/>
          <w:divBdr>
            <w:top w:val="none" w:sz="0" w:space="0" w:color="auto"/>
            <w:left w:val="none" w:sz="0" w:space="0" w:color="auto"/>
            <w:bottom w:val="none" w:sz="0" w:space="0" w:color="auto"/>
            <w:right w:val="none" w:sz="0" w:space="0" w:color="auto"/>
          </w:divBdr>
        </w:div>
        <w:div w:id="1384141229">
          <w:marLeft w:val="0"/>
          <w:marRight w:val="0"/>
          <w:marTop w:val="0"/>
          <w:marBottom w:val="0"/>
          <w:divBdr>
            <w:top w:val="none" w:sz="0" w:space="0" w:color="auto"/>
            <w:left w:val="none" w:sz="0" w:space="0" w:color="auto"/>
            <w:bottom w:val="none" w:sz="0" w:space="0" w:color="auto"/>
            <w:right w:val="none" w:sz="0" w:space="0" w:color="auto"/>
          </w:divBdr>
        </w:div>
        <w:div w:id="191234503">
          <w:marLeft w:val="0"/>
          <w:marRight w:val="0"/>
          <w:marTop w:val="0"/>
          <w:marBottom w:val="0"/>
          <w:divBdr>
            <w:top w:val="none" w:sz="0" w:space="0" w:color="auto"/>
            <w:left w:val="none" w:sz="0" w:space="0" w:color="auto"/>
            <w:bottom w:val="none" w:sz="0" w:space="0" w:color="auto"/>
            <w:right w:val="none" w:sz="0" w:space="0" w:color="auto"/>
          </w:divBdr>
        </w:div>
        <w:div w:id="2021538651">
          <w:marLeft w:val="0"/>
          <w:marRight w:val="0"/>
          <w:marTop w:val="0"/>
          <w:marBottom w:val="0"/>
          <w:divBdr>
            <w:top w:val="none" w:sz="0" w:space="0" w:color="auto"/>
            <w:left w:val="none" w:sz="0" w:space="0" w:color="auto"/>
            <w:bottom w:val="none" w:sz="0" w:space="0" w:color="auto"/>
            <w:right w:val="none" w:sz="0" w:space="0" w:color="auto"/>
          </w:divBdr>
        </w:div>
        <w:div w:id="1650018547">
          <w:marLeft w:val="0"/>
          <w:marRight w:val="0"/>
          <w:marTop w:val="0"/>
          <w:marBottom w:val="0"/>
          <w:divBdr>
            <w:top w:val="none" w:sz="0" w:space="0" w:color="auto"/>
            <w:left w:val="none" w:sz="0" w:space="0" w:color="auto"/>
            <w:bottom w:val="none" w:sz="0" w:space="0" w:color="auto"/>
            <w:right w:val="none" w:sz="0" w:space="0" w:color="auto"/>
          </w:divBdr>
        </w:div>
        <w:div w:id="220219626">
          <w:marLeft w:val="0"/>
          <w:marRight w:val="0"/>
          <w:marTop w:val="0"/>
          <w:marBottom w:val="0"/>
          <w:divBdr>
            <w:top w:val="none" w:sz="0" w:space="0" w:color="auto"/>
            <w:left w:val="none" w:sz="0" w:space="0" w:color="auto"/>
            <w:bottom w:val="none" w:sz="0" w:space="0" w:color="auto"/>
            <w:right w:val="none" w:sz="0" w:space="0" w:color="auto"/>
          </w:divBdr>
        </w:div>
        <w:div w:id="1041055756">
          <w:marLeft w:val="0"/>
          <w:marRight w:val="0"/>
          <w:marTop w:val="0"/>
          <w:marBottom w:val="0"/>
          <w:divBdr>
            <w:top w:val="none" w:sz="0" w:space="0" w:color="auto"/>
            <w:left w:val="none" w:sz="0" w:space="0" w:color="auto"/>
            <w:bottom w:val="none" w:sz="0" w:space="0" w:color="auto"/>
            <w:right w:val="none" w:sz="0" w:space="0" w:color="auto"/>
          </w:divBdr>
        </w:div>
        <w:div w:id="2032024964">
          <w:marLeft w:val="0"/>
          <w:marRight w:val="0"/>
          <w:marTop w:val="0"/>
          <w:marBottom w:val="0"/>
          <w:divBdr>
            <w:top w:val="none" w:sz="0" w:space="0" w:color="auto"/>
            <w:left w:val="none" w:sz="0" w:space="0" w:color="auto"/>
            <w:bottom w:val="none" w:sz="0" w:space="0" w:color="auto"/>
            <w:right w:val="none" w:sz="0" w:space="0" w:color="auto"/>
          </w:divBdr>
        </w:div>
        <w:div w:id="139811588">
          <w:marLeft w:val="0"/>
          <w:marRight w:val="0"/>
          <w:marTop w:val="0"/>
          <w:marBottom w:val="0"/>
          <w:divBdr>
            <w:top w:val="none" w:sz="0" w:space="0" w:color="auto"/>
            <w:left w:val="none" w:sz="0" w:space="0" w:color="auto"/>
            <w:bottom w:val="none" w:sz="0" w:space="0" w:color="auto"/>
            <w:right w:val="none" w:sz="0" w:space="0" w:color="auto"/>
          </w:divBdr>
        </w:div>
        <w:div w:id="756559985">
          <w:marLeft w:val="0"/>
          <w:marRight w:val="0"/>
          <w:marTop w:val="0"/>
          <w:marBottom w:val="0"/>
          <w:divBdr>
            <w:top w:val="none" w:sz="0" w:space="0" w:color="auto"/>
            <w:left w:val="none" w:sz="0" w:space="0" w:color="auto"/>
            <w:bottom w:val="none" w:sz="0" w:space="0" w:color="auto"/>
            <w:right w:val="none" w:sz="0" w:space="0" w:color="auto"/>
          </w:divBdr>
        </w:div>
        <w:div w:id="1694695854">
          <w:marLeft w:val="0"/>
          <w:marRight w:val="0"/>
          <w:marTop w:val="0"/>
          <w:marBottom w:val="0"/>
          <w:divBdr>
            <w:top w:val="none" w:sz="0" w:space="0" w:color="auto"/>
            <w:left w:val="none" w:sz="0" w:space="0" w:color="auto"/>
            <w:bottom w:val="none" w:sz="0" w:space="0" w:color="auto"/>
            <w:right w:val="none" w:sz="0" w:space="0" w:color="auto"/>
          </w:divBdr>
        </w:div>
        <w:div w:id="134884011">
          <w:marLeft w:val="0"/>
          <w:marRight w:val="0"/>
          <w:marTop w:val="0"/>
          <w:marBottom w:val="0"/>
          <w:divBdr>
            <w:top w:val="none" w:sz="0" w:space="0" w:color="auto"/>
            <w:left w:val="none" w:sz="0" w:space="0" w:color="auto"/>
            <w:bottom w:val="none" w:sz="0" w:space="0" w:color="auto"/>
            <w:right w:val="none" w:sz="0" w:space="0" w:color="auto"/>
          </w:divBdr>
        </w:div>
        <w:div w:id="1282570170">
          <w:marLeft w:val="0"/>
          <w:marRight w:val="0"/>
          <w:marTop w:val="0"/>
          <w:marBottom w:val="0"/>
          <w:divBdr>
            <w:top w:val="none" w:sz="0" w:space="0" w:color="auto"/>
            <w:left w:val="none" w:sz="0" w:space="0" w:color="auto"/>
            <w:bottom w:val="none" w:sz="0" w:space="0" w:color="auto"/>
            <w:right w:val="none" w:sz="0" w:space="0" w:color="auto"/>
          </w:divBdr>
        </w:div>
        <w:div w:id="1106119445">
          <w:marLeft w:val="0"/>
          <w:marRight w:val="0"/>
          <w:marTop w:val="0"/>
          <w:marBottom w:val="0"/>
          <w:divBdr>
            <w:top w:val="none" w:sz="0" w:space="0" w:color="auto"/>
            <w:left w:val="none" w:sz="0" w:space="0" w:color="auto"/>
            <w:bottom w:val="none" w:sz="0" w:space="0" w:color="auto"/>
            <w:right w:val="none" w:sz="0" w:space="0" w:color="auto"/>
          </w:divBdr>
        </w:div>
        <w:div w:id="817377645">
          <w:marLeft w:val="0"/>
          <w:marRight w:val="0"/>
          <w:marTop w:val="0"/>
          <w:marBottom w:val="0"/>
          <w:divBdr>
            <w:top w:val="none" w:sz="0" w:space="0" w:color="auto"/>
            <w:left w:val="none" w:sz="0" w:space="0" w:color="auto"/>
            <w:bottom w:val="none" w:sz="0" w:space="0" w:color="auto"/>
            <w:right w:val="none" w:sz="0" w:space="0" w:color="auto"/>
          </w:divBdr>
        </w:div>
        <w:div w:id="418212198">
          <w:marLeft w:val="0"/>
          <w:marRight w:val="0"/>
          <w:marTop w:val="0"/>
          <w:marBottom w:val="0"/>
          <w:divBdr>
            <w:top w:val="none" w:sz="0" w:space="0" w:color="auto"/>
            <w:left w:val="none" w:sz="0" w:space="0" w:color="auto"/>
            <w:bottom w:val="none" w:sz="0" w:space="0" w:color="auto"/>
            <w:right w:val="none" w:sz="0" w:space="0" w:color="auto"/>
          </w:divBdr>
        </w:div>
        <w:div w:id="1973291905">
          <w:marLeft w:val="0"/>
          <w:marRight w:val="0"/>
          <w:marTop w:val="0"/>
          <w:marBottom w:val="0"/>
          <w:divBdr>
            <w:top w:val="none" w:sz="0" w:space="0" w:color="auto"/>
            <w:left w:val="none" w:sz="0" w:space="0" w:color="auto"/>
            <w:bottom w:val="none" w:sz="0" w:space="0" w:color="auto"/>
            <w:right w:val="none" w:sz="0" w:space="0" w:color="auto"/>
          </w:divBdr>
        </w:div>
        <w:div w:id="1129132056">
          <w:marLeft w:val="0"/>
          <w:marRight w:val="0"/>
          <w:marTop w:val="0"/>
          <w:marBottom w:val="0"/>
          <w:divBdr>
            <w:top w:val="none" w:sz="0" w:space="0" w:color="auto"/>
            <w:left w:val="none" w:sz="0" w:space="0" w:color="auto"/>
            <w:bottom w:val="none" w:sz="0" w:space="0" w:color="auto"/>
            <w:right w:val="none" w:sz="0" w:space="0" w:color="auto"/>
          </w:divBdr>
        </w:div>
      </w:divsChild>
    </w:div>
    <w:div w:id="1523087632">
      <w:bodyDiv w:val="1"/>
      <w:marLeft w:val="0"/>
      <w:marRight w:val="0"/>
      <w:marTop w:val="0"/>
      <w:marBottom w:val="0"/>
      <w:divBdr>
        <w:top w:val="none" w:sz="0" w:space="0" w:color="auto"/>
        <w:left w:val="none" w:sz="0" w:space="0" w:color="auto"/>
        <w:bottom w:val="none" w:sz="0" w:space="0" w:color="auto"/>
        <w:right w:val="none" w:sz="0" w:space="0" w:color="auto"/>
      </w:divBdr>
    </w:div>
    <w:div w:id="1523209105">
      <w:bodyDiv w:val="1"/>
      <w:marLeft w:val="0"/>
      <w:marRight w:val="0"/>
      <w:marTop w:val="0"/>
      <w:marBottom w:val="0"/>
      <w:divBdr>
        <w:top w:val="none" w:sz="0" w:space="0" w:color="auto"/>
        <w:left w:val="none" w:sz="0" w:space="0" w:color="auto"/>
        <w:bottom w:val="none" w:sz="0" w:space="0" w:color="auto"/>
        <w:right w:val="none" w:sz="0" w:space="0" w:color="auto"/>
      </w:divBdr>
    </w:div>
    <w:div w:id="1523319256">
      <w:bodyDiv w:val="1"/>
      <w:marLeft w:val="0"/>
      <w:marRight w:val="0"/>
      <w:marTop w:val="0"/>
      <w:marBottom w:val="0"/>
      <w:divBdr>
        <w:top w:val="none" w:sz="0" w:space="0" w:color="auto"/>
        <w:left w:val="none" w:sz="0" w:space="0" w:color="auto"/>
        <w:bottom w:val="none" w:sz="0" w:space="0" w:color="auto"/>
        <w:right w:val="none" w:sz="0" w:space="0" w:color="auto"/>
      </w:divBdr>
    </w:div>
    <w:div w:id="1523402052">
      <w:bodyDiv w:val="1"/>
      <w:marLeft w:val="0"/>
      <w:marRight w:val="0"/>
      <w:marTop w:val="0"/>
      <w:marBottom w:val="0"/>
      <w:divBdr>
        <w:top w:val="none" w:sz="0" w:space="0" w:color="auto"/>
        <w:left w:val="none" w:sz="0" w:space="0" w:color="auto"/>
        <w:bottom w:val="none" w:sz="0" w:space="0" w:color="auto"/>
        <w:right w:val="none" w:sz="0" w:space="0" w:color="auto"/>
      </w:divBdr>
    </w:div>
    <w:div w:id="1523472000">
      <w:bodyDiv w:val="1"/>
      <w:marLeft w:val="0"/>
      <w:marRight w:val="0"/>
      <w:marTop w:val="0"/>
      <w:marBottom w:val="0"/>
      <w:divBdr>
        <w:top w:val="none" w:sz="0" w:space="0" w:color="auto"/>
        <w:left w:val="none" w:sz="0" w:space="0" w:color="auto"/>
        <w:bottom w:val="none" w:sz="0" w:space="0" w:color="auto"/>
        <w:right w:val="none" w:sz="0" w:space="0" w:color="auto"/>
      </w:divBdr>
    </w:div>
    <w:div w:id="1523663660">
      <w:bodyDiv w:val="1"/>
      <w:marLeft w:val="0"/>
      <w:marRight w:val="0"/>
      <w:marTop w:val="0"/>
      <w:marBottom w:val="0"/>
      <w:divBdr>
        <w:top w:val="none" w:sz="0" w:space="0" w:color="auto"/>
        <w:left w:val="none" w:sz="0" w:space="0" w:color="auto"/>
        <w:bottom w:val="none" w:sz="0" w:space="0" w:color="auto"/>
        <w:right w:val="none" w:sz="0" w:space="0" w:color="auto"/>
      </w:divBdr>
    </w:div>
    <w:div w:id="1523935515">
      <w:bodyDiv w:val="1"/>
      <w:marLeft w:val="0"/>
      <w:marRight w:val="0"/>
      <w:marTop w:val="0"/>
      <w:marBottom w:val="0"/>
      <w:divBdr>
        <w:top w:val="none" w:sz="0" w:space="0" w:color="auto"/>
        <w:left w:val="none" w:sz="0" w:space="0" w:color="auto"/>
        <w:bottom w:val="none" w:sz="0" w:space="0" w:color="auto"/>
        <w:right w:val="none" w:sz="0" w:space="0" w:color="auto"/>
      </w:divBdr>
    </w:div>
    <w:div w:id="1524124360">
      <w:bodyDiv w:val="1"/>
      <w:marLeft w:val="0"/>
      <w:marRight w:val="0"/>
      <w:marTop w:val="0"/>
      <w:marBottom w:val="0"/>
      <w:divBdr>
        <w:top w:val="none" w:sz="0" w:space="0" w:color="auto"/>
        <w:left w:val="none" w:sz="0" w:space="0" w:color="auto"/>
        <w:bottom w:val="none" w:sz="0" w:space="0" w:color="auto"/>
        <w:right w:val="none" w:sz="0" w:space="0" w:color="auto"/>
      </w:divBdr>
    </w:div>
    <w:div w:id="1524245790">
      <w:bodyDiv w:val="1"/>
      <w:marLeft w:val="0"/>
      <w:marRight w:val="0"/>
      <w:marTop w:val="0"/>
      <w:marBottom w:val="0"/>
      <w:divBdr>
        <w:top w:val="none" w:sz="0" w:space="0" w:color="auto"/>
        <w:left w:val="none" w:sz="0" w:space="0" w:color="auto"/>
        <w:bottom w:val="none" w:sz="0" w:space="0" w:color="auto"/>
        <w:right w:val="none" w:sz="0" w:space="0" w:color="auto"/>
      </w:divBdr>
    </w:div>
    <w:div w:id="1524325761">
      <w:bodyDiv w:val="1"/>
      <w:marLeft w:val="0"/>
      <w:marRight w:val="0"/>
      <w:marTop w:val="0"/>
      <w:marBottom w:val="0"/>
      <w:divBdr>
        <w:top w:val="none" w:sz="0" w:space="0" w:color="auto"/>
        <w:left w:val="none" w:sz="0" w:space="0" w:color="auto"/>
        <w:bottom w:val="none" w:sz="0" w:space="0" w:color="auto"/>
        <w:right w:val="none" w:sz="0" w:space="0" w:color="auto"/>
      </w:divBdr>
    </w:div>
    <w:div w:id="1524443395">
      <w:bodyDiv w:val="1"/>
      <w:marLeft w:val="0"/>
      <w:marRight w:val="0"/>
      <w:marTop w:val="0"/>
      <w:marBottom w:val="0"/>
      <w:divBdr>
        <w:top w:val="none" w:sz="0" w:space="0" w:color="auto"/>
        <w:left w:val="none" w:sz="0" w:space="0" w:color="auto"/>
        <w:bottom w:val="none" w:sz="0" w:space="0" w:color="auto"/>
        <w:right w:val="none" w:sz="0" w:space="0" w:color="auto"/>
      </w:divBdr>
    </w:div>
    <w:div w:id="1524855531">
      <w:bodyDiv w:val="1"/>
      <w:marLeft w:val="0"/>
      <w:marRight w:val="0"/>
      <w:marTop w:val="0"/>
      <w:marBottom w:val="0"/>
      <w:divBdr>
        <w:top w:val="none" w:sz="0" w:space="0" w:color="auto"/>
        <w:left w:val="none" w:sz="0" w:space="0" w:color="auto"/>
        <w:bottom w:val="none" w:sz="0" w:space="0" w:color="auto"/>
        <w:right w:val="none" w:sz="0" w:space="0" w:color="auto"/>
      </w:divBdr>
      <w:divsChild>
        <w:div w:id="629625525">
          <w:marLeft w:val="0"/>
          <w:marRight w:val="0"/>
          <w:marTop w:val="0"/>
          <w:marBottom w:val="0"/>
          <w:divBdr>
            <w:top w:val="none" w:sz="0" w:space="0" w:color="auto"/>
            <w:left w:val="none" w:sz="0" w:space="0" w:color="auto"/>
            <w:bottom w:val="none" w:sz="0" w:space="0" w:color="auto"/>
            <w:right w:val="none" w:sz="0" w:space="0" w:color="auto"/>
          </w:divBdr>
        </w:div>
        <w:div w:id="1766926242">
          <w:marLeft w:val="0"/>
          <w:marRight w:val="0"/>
          <w:marTop w:val="0"/>
          <w:marBottom w:val="0"/>
          <w:divBdr>
            <w:top w:val="none" w:sz="0" w:space="0" w:color="auto"/>
            <w:left w:val="none" w:sz="0" w:space="0" w:color="auto"/>
            <w:bottom w:val="none" w:sz="0" w:space="0" w:color="auto"/>
            <w:right w:val="none" w:sz="0" w:space="0" w:color="auto"/>
          </w:divBdr>
        </w:div>
        <w:div w:id="1673558838">
          <w:marLeft w:val="0"/>
          <w:marRight w:val="0"/>
          <w:marTop w:val="0"/>
          <w:marBottom w:val="0"/>
          <w:divBdr>
            <w:top w:val="none" w:sz="0" w:space="0" w:color="auto"/>
            <w:left w:val="none" w:sz="0" w:space="0" w:color="auto"/>
            <w:bottom w:val="none" w:sz="0" w:space="0" w:color="auto"/>
            <w:right w:val="none" w:sz="0" w:space="0" w:color="auto"/>
          </w:divBdr>
        </w:div>
        <w:div w:id="1834757934">
          <w:marLeft w:val="0"/>
          <w:marRight w:val="0"/>
          <w:marTop w:val="0"/>
          <w:marBottom w:val="0"/>
          <w:divBdr>
            <w:top w:val="none" w:sz="0" w:space="0" w:color="auto"/>
            <w:left w:val="none" w:sz="0" w:space="0" w:color="auto"/>
            <w:bottom w:val="none" w:sz="0" w:space="0" w:color="auto"/>
            <w:right w:val="none" w:sz="0" w:space="0" w:color="auto"/>
          </w:divBdr>
        </w:div>
        <w:div w:id="287009645">
          <w:marLeft w:val="0"/>
          <w:marRight w:val="0"/>
          <w:marTop w:val="0"/>
          <w:marBottom w:val="0"/>
          <w:divBdr>
            <w:top w:val="none" w:sz="0" w:space="0" w:color="auto"/>
            <w:left w:val="none" w:sz="0" w:space="0" w:color="auto"/>
            <w:bottom w:val="none" w:sz="0" w:space="0" w:color="auto"/>
            <w:right w:val="none" w:sz="0" w:space="0" w:color="auto"/>
          </w:divBdr>
        </w:div>
        <w:div w:id="1920870135">
          <w:marLeft w:val="0"/>
          <w:marRight w:val="0"/>
          <w:marTop w:val="0"/>
          <w:marBottom w:val="0"/>
          <w:divBdr>
            <w:top w:val="none" w:sz="0" w:space="0" w:color="auto"/>
            <w:left w:val="none" w:sz="0" w:space="0" w:color="auto"/>
            <w:bottom w:val="none" w:sz="0" w:space="0" w:color="auto"/>
            <w:right w:val="none" w:sz="0" w:space="0" w:color="auto"/>
          </w:divBdr>
        </w:div>
        <w:div w:id="274100220">
          <w:marLeft w:val="0"/>
          <w:marRight w:val="0"/>
          <w:marTop w:val="0"/>
          <w:marBottom w:val="0"/>
          <w:divBdr>
            <w:top w:val="none" w:sz="0" w:space="0" w:color="auto"/>
            <w:left w:val="none" w:sz="0" w:space="0" w:color="auto"/>
            <w:bottom w:val="none" w:sz="0" w:space="0" w:color="auto"/>
            <w:right w:val="none" w:sz="0" w:space="0" w:color="auto"/>
          </w:divBdr>
        </w:div>
        <w:div w:id="654334059">
          <w:marLeft w:val="0"/>
          <w:marRight w:val="0"/>
          <w:marTop w:val="0"/>
          <w:marBottom w:val="0"/>
          <w:divBdr>
            <w:top w:val="none" w:sz="0" w:space="0" w:color="auto"/>
            <w:left w:val="none" w:sz="0" w:space="0" w:color="auto"/>
            <w:bottom w:val="none" w:sz="0" w:space="0" w:color="auto"/>
            <w:right w:val="none" w:sz="0" w:space="0" w:color="auto"/>
          </w:divBdr>
        </w:div>
        <w:div w:id="1180924502">
          <w:marLeft w:val="0"/>
          <w:marRight w:val="0"/>
          <w:marTop w:val="0"/>
          <w:marBottom w:val="0"/>
          <w:divBdr>
            <w:top w:val="none" w:sz="0" w:space="0" w:color="auto"/>
            <w:left w:val="none" w:sz="0" w:space="0" w:color="auto"/>
            <w:bottom w:val="none" w:sz="0" w:space="0" w:color="auto"/>
            <w:right w:val="none" w:sz="0" w:space="0" w:color="auto"/>
          </w:divBdr>
        </w:div>
        <w:div w:id="1012996376">
          <w:marLeft w:val="0"/>
          <w:marRight w:val="0"/>
          <w:marTop w:val="0"/>
          <w:marBottom w:val="0"/>
          <w:divBdr>
            <w:top w:val="none" w:sz="0" w:space="0" w:color="auto"/>
            <w:left w:val="none" w:sz="0" w:space="0" w:color="auto"/>
            <w:bottom w:val="none" w:sz="0" w:space="0" w:color="auto"/>
            <w:right w:val="none" w:sz="0" w:space="0" w:color="auto"/>
          </w:divBdr>
        </w:div>
        <w:div w:id="5177942">
          <w:marLeft w:val="0"/>
          <w:marRight w:val="0"/>
          <w:marTop w:val="0"/>
          <w:marBottom w:val="0"/>
          <w:divBdr>
            <w:top w:val="none" w:sz="0" w:space="0" w:color="auto"/>
            <w:left w:val="none" w:sz="0" w:space="0" w:color="auto"/>
            <w:bottom w:val="none" w:sz="0" w:space="0" w:color="auto"/>
            <w:right w:val="none" w:sz="0" w:space="0" w:color="auto"/>
          </w:divBdr>
        </w:div>
        <w:div w:id="700057567">
          <w:marLeft w:val="0"/>
          <w:marRight w:val="0"/>
          <w:marTop w:val="0"/>
          <w:marBottom w:val="0"/>
          <w:divBdr>
            <w:top w:val="none" w:sz="0" w:space="0" w:color="auto"/>
            <w:left w:val="none" w:sz="0" w:space="0" w:color="auto"/>
            <w:bottom w:val="none" w:sz="0" w:space="0" w:color="auto"/>
            <w:right w:val="none" w:sz="0" w:space="0" w:color="auto"/>
          </w:divBdr>
        </w:div>
        <w:div w:id="516652192">
          <w:marLeft w:val="0"/>
          <w:marRight w:val="0"/>
          <w:marTop w:val="0"/>
          <w:marBottom w:val="0"/>
          <w:divBdr>
            <w:top w:val="none" w:sz="0" w:space="0" w:color="auto"/>
            <w:left w:val="none" w:sz="0" w:space="0" w:color="auto"/>
            <w:bottom w:val="none" w:sz="0" w:space="0" w:color="auto"/>
            <w:right w:val="none" w:sz="0" w:space="0" w:color="auto"/>
          </w:divBdr>
        </w:div>
        <w:div w:id="1596206698">
          <w:marLeft w:val="0"/>
          <w:marRight w:val="0"/>
          <w:marTop w:val="0"/>
          <w:marBottom w:val="0"/>
          <w:divBdr>
            <w:top w:val="none" w:sz="0" w:space="0" w:color="auto"/>
            <w:left w:val="none" w:sz="0" w:space="0" w:color="auto"/>
            <w:bottom w:val="none" w:sz="0" w:space="0" w:color="auto"/>
            <w:right w:val="none" w:sz="0" w:space="0" w:color="auto"/>
          </w:divBdr>
        </w:div>
        <w:div w:id="216280951">
          <w:marLeft w:val="0"/>
          <w:marRight w:val="0"/>
          <w:marTop w:val="0"/>
          <w:marBottom w:val="0"/>
          <w:divBdr>
            <w:top w:val="none" w:sz="0" w:space="0" w:color="auto"/>
            <w:left w:val="none" w:sz="0" w:space="0" w:color="auto"/>
            <w:bottom w:val="none" w:sz="0" w:space="0" w:color="auto"/>
            <w:right w:val="none" w:sz="0" w:space="0" w:color="auto"/>
          </w:divBdr>
        </w:div>
        <w:div w:id="954558363">
          <w:marLeft w:val="0"/>
          <w:marRight w:val="0"/>
          <w:marTop w:val="0"/>
          <w:marBottom w:val="0"/>
          <w:divBdr>
            <w:top w:val="none" w:sz="0" w:space="0" w:color="auto"/>
            <w:left w:val="none" w:sz="0" w:space="0" w:color="auto"/>
            <w:bottom w:val="none" w:sz="0" w:space="0" w:color="auto"/>
            <w:right w:val="none" w:sz="0" w:space="0" w:color="auto"/>
          </w:divBdr>
        </w:div>
        <w:div w:id="113334525">
          <w:marLeft w:val="0"/>
          <w:marRight w:val="0"/>
          <w:marTop w:val="0"/>
          <w:marBottom w:val="0"/>
          <w:divBdr>
            <w:top w:val="none" w:sz="0" w:space="0" w:color="auto"/>
            <w:left w:val="none" w:sz="0" w:space="0" w:color="auto"/>
            <w:bottom w:val="none" w:sz="0" w:space="0" w:color="auto"/>
            <w:right w:val="none" w:sz="0" w:space="0" w:color="auto"/>
          </w:divBdr>
        </w:div>
        <w:div w:id="1025865445">
          <w:marLeft w:val="0"/>
          <w:marRight w:val="0"/>
          <w:marTop w:val="0"/>
          <w:marBottom w:val="0"/>
          <w:divBdr>
            <w:top w:val="none" w:sz="0" w:space="0" w:color="auto"/>
            <w:left w:val="none" w:sz="0" w:space="0" w:color="auto"/>
            <w:bottom w:val="none" w:sz="0" w:space="0" w:color="auto"/>
            <w:right w:val="none" w:sz="0" w:space="0" w:color="auto"/>
          </w:divBdr>
        </w:div>
        <w:div w:id="651376891">
          <w:marLeft w:val="0"/>
          <w:marRight w:val="0"/>
          <w:marTop w:val="0"/>
          <w:marBottom w:val="0"/>
          <w:divBdr>
            <w:top w:val="none" w:sz="0" w:space="0" w:color="auto"/>
            <w:left w:val="none" w:sz="0" w:space="0" w:color="auto"/>
            <w:bottom w:val="none" w:sz="0" w:space="0" w:color="auto"/>
            <w:right w:val="none" w:sz="0" w:space="0" w:color="auto"/>
          </w:divBdr>
        </w:div>
        <w:div w:id="1939605630">
          <w:marLeft w:val="0"/>
          <w:marRight w:val="0"/>
          <w:marTop w:val="0"/>
          <w:marBottom w:val="0"/>
          <w:divBdr>
            <w:top w:val="none" w:sz="0" w:space="0" w:color="auto"/>
            <w:left w:val="none" w:sz="0" w:space="0" w:color="auto"/>
            <w:bottom w:val="none" w:sz="0" w:space="0" w:color="auto"/>
            <w:right w:val="none" w:sz="0" w:space="0" w:color="auto"/>
          </w:divBdr>
        </w:div>
        <w:div w:id="38676472">
          <w:marLeft w:val="0"/>
          <w:marRight w:val="0"/>
          <w:marTop w:val="0"/>
          <w:marBottom w:val="0"/>
          <w:divBdr>
            <w:top w:val="none" w:sz="0" w:space="0" w:color="auto"/>
            <w:left w:val="none" w:sz="0" w:space="0" w:color="auto"/>
            <w:bottom w:val="none" w:sz="0" w:space="0" w:color="auto"/>
            <w:right w:val="none" w:sz="0" w:space="0" w:color="auto"/>
          </w:divBdr>
        </w:div>
        <w:div w:id="76219893">
          <w:marLeft w:val="0"/>
          <w:marRight w:val="0"/>
          <w:marTop w:val="0"/>
          <w:marBottom w:val="0"/>
          <w:divBdr>
            <w:top w:val="none" w:sz="0" w:space="0" w:color="auto"/>
            <w:left w:val="none" w:sz="0" w:space="0" w:color="auto"/>
            <w:bottom w:val="none" w:sz="0" w:space="0" w:color="auto"/>
            <w:right w:val="none" w:sz="0" w:space="0" w:color="auto"/>
          </w:divBdr>
        </w:div>
        <w:div w:id="1819833956">
          <w:marLeft w:val="0"/>
          <w:marRight w:val="0"/>
          <w:marTop w:val="0"/>
          <w:marBottom w:val="0"/>
          <w:divBdr>
            <w:top w:val="none" w:sz="0" w:space="0" w:color="auto"/>
            <w:left w:val="none" w:sz="0" w:space="0" w:color="auto"/>
            <w:bottom w:val="none" w:sz="0" w:space="0" w:color="auto"/>
            <w:right w:val="none" w:sz="0" w:space="0" w:color="auto"/>
          </w:divBdr>
        </w:div>
        <w:div w:id="823936285">
          <w:marLeft w:val="0"/>
          <w:marRight w:val="0"/>
          <w:marTop w:val="0"/>
          <w:marBottom w:val="0"/>
          <w:divBdr>
            <w:top w:val="none" w:sz="0" w:space="0" w:color="auto"/>
            <w:left w:val="none" w:sz="0" w:space="0" w:color="auto"/>
            <w:bottom w:val="none" w:sz="0" w:space="0" w:color="auto"/>
            <w:right w:val="none" w:sz="0" w:space="0" w:color="auto"/>
          </w:divBdr>
        </w:div>
        <w:div w:id="1758135308">
          <w:marLeft w:val="0"/>
          <w:marRight w:val="0"/>
          <w:marTop w:val="0"/>
          <w:marBottom w:val="0"/>
          <w:divBdr>
            <w:top w:val="none" w:sz="0" w:space="0" w:color="auto"/>
            <w:left w:val="none" w:sz="0" w:space="0" w:color="auto"/>
            <w:bottom w:val="none" w:sz="0" w:space="0" w:color="auto"/>
            <w:right w:val="none" w:sz="0" w:space="0" w:color="auto"/>
          </w:divBdr>
        </w:div>
        <w:div w:id="1843623377">
          <w:marLeft w:val="0"/>
          <w:marRight w:val="0"/>
          <w:marTop w:val="0"/>
          <w:marBottom w:val="0"/>
          <w:divBdr>
            <w:top w:val="none" w:sz="0" w:space="0" w:color="auto"/>
            <w:left w:val="none" w:sz="0" w:space="0" w:color="auto"/>
            <w:bottom w:val="none" w:sz="0" w:space="0" w:color="auto"/>
            <w:right w:val="none" w:sz="0" w:space="0" w:color="auto"/>
          </w:divBdr>
        </w:div>
        <w:div w:id="135025421">
          <w:marLeft w:val="0"/>
          <w:marRight w:val="0"/>
          <w:marTop w:val="0"/>
          <w:marBottom w:val="0"/>
          <w:divBdr>
            <w:top w:val="none" w:sz="0" w:space="0" w:color="auto"/>
            <w:left w:val="none" w:sz="0" w:space="0" w:color="auto"/>
            <w:bottom w:val="none" w:sz="0" w:space="0" w:color="auto"/>
            <w:right w:val="none" w:sz="0" w:space="0" w:color="auto"/>
          </w:divBdr>
        </w:div>
        <w:div w:id="842399843">
          <w:marLeft w:val="0"/>
          <w:marRight w:val="0"/>
          <w:marTop w:val="0"/>
          <w:marBottom w:val="0"/>
          <w:divBdr>
            <w:top w:val="none" w:sz="0" w:space="0" w:color="auto"/>
            <w:left w:val="none" w:sz="0" w:space="0" w:color="auto"/>
            <w:bottom w:val="none" w:sz="0" w:space="0" w:color="auto"/>
            <w:right w:val="none" w:sz="0" w:space="0" w:color="auto"/>
          </w:divBdr>
        </w:div>
        <w:div w:id="1663198851">
          <w:marLeft w:val="0"/>
          <w:marRight w:val="0"/>
          <w:marTop w:val="0"/>
          <w:marBottom w:val="0"/>
          <w:divBdr>
            <w:top w:val="none" w:sz="0" w:space="0" w:color="auto"/>
            <w:left w:val="none" w:sz="0" w:space="0" w:color="auto"/>
            <w:bottom w:val="none" w:sz="0" w:space="0" w:color="auto"/>
            <w:right w:val="none" w:sz="0" w:space="0" w:color="auto"/>
          </w:divBdr>
        </w:div>
        <w:div w:id="683360097">
          <w:marLeft w:val="0"/>
          <w:marRight w:val="0"/>
          <w:marTop w:val="0"/>
          <w:marBottom w:val="0"/>
          <w:divBdr>
            <w:top w:val="none" w:sz="0" w:space="0" w:color="auto"/>
            <w:left w:val="none" w:sz="0" w:space="0" w:color="auto"/>
            <w:bottom w:val="none" w:sz="0" w:space="0" w:color="auto"/>
            <w:right w:val="none" w:sz="0" w:space="0" w:color="auto"/>
          </w:divBdr>
        </w:div>
        <w:div w:id="338968745">
          <w:marLeft w:val="0"/>
          <w:marRight w:val="0"/>
          <w:marTop w:val="0"/>
          <w:marBottom w:val="0"/>
          <w:divBdr>
            <w:top w:val="none" w:sz="0" w:space="0" w:color="auto"/>
            <w:left w:val="none" w:sz="0" w:space="0" w:color="auto"/>
            <w:bottom w:val="none" w:sz="0" w:space="0" w:color="auto"/>
            <w:right w:val="none" w:sz="0" w:space="0" w:color="auto"/>
          </w:divBdr>
        </w:div>
        <w:div w:id="161043002">
          <w:marLeft w:val="0"/>
          <w:marRight w:val="0"/>
          <w:marTop w:val="0"/>
          <w:marBottom w:val="0"/>
          <w:divBdr>
            <w:top w:val="none" w:sz="0" w:space="0" w:color="auto"/>
            <w:left w:val="none" w:sz="0" w:space="0" w:color="auto"/>
            <w:bottom w:val="none" w:sz="0" w:space="0" w:color="auto"/>
            <w:right w:val="none" w:sz="0" w:space="0" w:color="auto"/>
          </w:divBdr>
        </w:div>
        <w:div w:id="2026133192">
          <w:marLeft w:val="0"/>
          <w:marRight w:val="0"/>
          <w:marTop w:val="0"/>
          <w:marBottom w:val="0"/>
          <w:divBdr>
            <w:top w:val="none" w:sz="0" w:space="0" w:color="auto"/>
            <w:left w:val="none" w:sz="0" w:space="0" w:color="auto"/>
            <w:bottom w:val="none" w:sz="0" w:space="0" w:color="auto"/>
            <w:right w:val="none" w:sz="0" w:space="0" w:color="auto"/>
          </w:divBdr>
        </w:div>
        <w:div w:id="740367179">
          <w:marLeft w:val="0"/>
          <w:marRight w:val="0"/>
          <w:marTop w:val="0"/>
          <w:marBottom w:val="0"/>
          <w:divBdr>
            <w:top w:val="none" w:sz="0" w:space="0" w:color="auto"/>
            <w:left w:val="none" w:sz="0" w:space="0" w:color="auto"/>
            <w:bottom w:val="none" w:sz="0" w:space="0" w:color="auto"/>
            <w:right w:val="none" w:sz="0" w:space="0" w:color="auto"/>
          </w:divBdr>
        </w:div>
        <w:div w:id="329717048">
          <w:marLeft w:val="0"/>
          <w:marRight w:val="0"/>
          <w:marTop w:val="0"/>
          <w:marBottom w:val="0"/>
          <w:divBdr>
            <w:top w:val="none" w:sz="0" w:space="0" w:color="auto"/>
            <w:left w:val="none" w:sz="0" w:space="0" w:color="auto"/>
            <w:bottom w:val="none" w:sz="0" w:space="0" w:color="auto"/>
            <w:right w:val="none" w:sz="0" w:space="0" w:color="auto"/>
          </w:divBdr>
        </w:div>
        <w:div w:id="430904253">
          <w:marLeft w:val="0"/>
          <w:marRight w:val="0"/>
          <w:marTop w:val="0"/>
          <w:marBottom w:val="0"/>
          <w:divBdr>
            <w:top w:val="none" w:sz="0" w:space="0" w:color="auto"/>
            <w:left w:val="none" w:sz="0" w:space="0" w:color="auto"/>
            <w:bottom w:val="none" w:sz="0" w:space="0" w:color="auto"/>
            <w:right w:val="none" w:sz="0" w:space="0" w:color="auto"/>
          </w:divBdr>
        </w:div>
        <w:div w:id="1649238585">
          <w:marLeft w:val="0"/>
          <w:marRight w:val="0"/>
          <w:marTop w:val="0"/>
          <w:marBottom w:val="0"/>
          <w:divBdr>
            <w:top w:val="none" w:sz="0" w:space="0" w:color="auto"/>
            <w:left w:val="none" w:sz="0" w:space="0" w:color="auto"/>
            <w:bottom w:val="none" w:sz="0" w:space="0" w:color="auto"/>
            <w:right w:val="none" w:sz="0" w:space="0" w:color="auto"/>
          </w:divBdr>
        </w:div>
        <w:div w:id="1893806009">
          <w:marLeft w:val="0"/>
          <w:marRight w:val="0"/>
          <w:marTop w:val="0"/>
          <w:marBottom w:val="0"/>
          <w:divBdr>
            <w:top w:val="none" w:sz="0" w:space="0" w:color="auto"/>
            <w:left w:val="none" w:sz="0" w:space="0" w:color="auto"/>
            <w:bottom w:val="none" w:sz="0" w:space="0" w:color="auto"/>
            <w:right w:val="none" w:sz="0" w:space="0" w:color="auto"/>
          </w:divBdr>
        </w:div>
        <w:div w:id="1205557724">
          <w:marLeft w:val="0"/>
          <w:marRight w:val="0"/>
          <w:marTop w:val="0"/>
          <w:marBottom w:val="0"/>
          <w:divBdr>
            <w:top w:val="none" w:sz="0" w:space="0" w:color="auto"/>
            <w:left w:val="none" w:sz="0" w:space="0" w:color="auto"/>
            <w:bottom w:val="none" w:sz="0" w:space="0" w:color="auto"/>
            <w:right w:val="none" w:sz="0" w:space="0" w:color="auto"/>
          </w:divBdr>
        </w:div>
        <w:div w:id="62262115">
          <w:marLeft w:val="0"/>
          <w:marRight w:val="0"/>
          <w:marTop w:val="0"/>
          <w:marBottom w:val="0"/>
          <w:divBdr>
            <w:top w:val="none" w:sz="0" w:space="0" w:color="auto"/>
            <w:left w:val="none" w:sz="0" w:space="0" w:color="auto"/>
            <w:bottom w:val="none" w:sz="0" w:space="0" w:color="auto"/>
            <w:right w:val="none" w:sz="0" w:space="0" w:color="auto"/>
          </w:divBdr>
        </w:div>
        <w:div w:id="280498311">
          <w:marLeft w:val="0"/>
          <w:marRight w:val="0"/>
          <w:marTop w:val="0"/>
          <w:marBottom w:val="0"/>
          <w:divBdr>
            <w:top w:val="none" w:sz="0" w:space="0" w:color="auto"/>
            <w:left w:val="none" w:sz="0" w:space="0" w:color="auto"/>
            <w:bottom w:val="none" w:sz="0" w:space="0" w:color="auto"/>
            <w:right w:val="none" w:sz="0" w:space="0" w:color="auto"/>
          </w:divBdr>
        </w:div>
        <w:div w:id="431634938">
          <w:marLeft w:val="0"/>
          <w:marRight w:val="0"/>
          <w:marTop w:val="0"/>
          <w:marBottom w:val="0"/>
          <w:divBdr>
            <w:top w:val="none" w:sz="0" w:space="0" w:color="auto"/>
            <w:left w:val="none" w:sz="0" w:space="0" w:color="auto"/>
            <w:bottom w:val="none" w:sz="0" w:space="0" w:color="auto"/>
            <w:right w:val="none" w:sz="0" w:space="0" w:color="auto"/>
          </w:divBdr>
        </w:div>
        <w:div w:id="1088422947">
          <w:marLeft w:val="0"/>
          <w:marRight w:val="0"/>
          <w:marTop w:val="0"/>
          <w:marBottom w:val="0"/>
          <w:divBdr>
            <w:top w:val="none" w:sz="0" w:space="0" w:color="auto"/>
            <w:left w:val="none" w:sz="0" w:space="0" w:color="auto"/>
            <w:bottom w:val="none" w:sz="0" w:space="0" w:color="auto"/>
            <w:right w:val="none" w:sz="0" w:space="0" w:color="auto"/>
          </w:divBdr>
        </w:div>
        <w:div w:id="1302611790">
          <w:marLeft w:val="0"/>
          <w:marRight w:val="0"/>
          <w:marTop w:val="0"/>
          <w:marBottom w:val="0"/>
          <w:divBdr>
            <w:top w:val="none" w:sz="0" w:space="0" w:color="auto"/>
            <w:left w:val="none" w:sz="0" w:space="0" w:color="auto"/>
            <w:bottom w:val="none" w:sz="0" w:space="0" w:color="auto"/>
            <w:right w:val="none" w:sz="0" w:space="0" w:color="auto"/>
          </w:divBdr>
        </w:div>
        <w:div w:id="2056465722">
          <w:marLeft w:val="0"/>
          <w:marRight w:val="0"/>
          <w:marTop w:val="0"/>
          <w:marBottom w:val="0"/>
          <w:divBdr>
            <w:top w:val="none" w:sz="0" w:space="0" w:color="auto"/>
            <w:left w:val="none" w:sz="0" w:space="0" w:color="auto"/>
            <w:bottom w:val="none" w:sz="0" w:space="0" w:color="auto"/>
            <w:right w:val="none" w:sz="0" w:space="0" w:color="auto"/>
          </w:divBdr>
        </w:div>
        <w:div w:id="535968170">
          <w:marLeft w:val="0"/>
          <w:marRight w:val="0"/>
          <w:marTop w:val="0"/>
          <w:marBottom w:val="0"/>
          <w:divBdr>
            <w:top w:val="none" w:sz="0" w:space="0" w:color="auto"/>
            <w:left w:val="none" w:sz="0" w:space="0" w:color="auto"/>
            <w:bottom w:val="none" w:sz="0" w:space="0" w:color="auto"/>
            <w:right w:val="none" w:sz="0" w:space="0" w:color="auto"/>
          </w:divBdr>
        </w:div>
        <w:div w:id="185677034">
          <w:marLeft w:val="0"/>
          <w:marRight w:val="0"/>
          <w:marTop w:val="0"/>
          <w:marBottom w:val="0"/>
          <w:divBdr>
            <w:top w:val="none" w:sz="0" w:space="0" w:color="auto"/>
            <w:left w:val="none" w:sz="0" w:space="0" w:color="auto"/>
            <w:bottom w:val="none" w:sz="0" w:space="0" w:color="auto"/>
            <w:right w:val="none" w:sz="0" w:space="0" w:color="auto"/>
          </w:divBdr>
        </w:div>
        <w:div w:id="1187644998">
          <w:marLeft w:val="0"/>
          <w:marRight w:val="0"/>
          <w:marTop w:val="0"/>
          <w:marBottom w:val="0"/>
          <w:divBdr>
            <w:top w:val="none" w:sz="0" w:space="0" w:color="auto"/>
            <w:left w:val="none" w:sz="0" w:space="0" w:color="auto"/>
            <w:bottom w:val="none" w:sz="0" w:space="0" w:color="auto"/>
            <w:right w:val="none" w:sz="0" w:space="0" w:color="auto"/>
          </w:divBdr>
        </w:div>
        <w:div w:id="614480231">
          <w:marLeft w:val="0"/>
          <w:marRight w:val="0"/>
          <w:marTop w:val="0"/>
          <w:marBottom w:val="0"/>
          <w:divBdr>
            <w:top w:val="none" w:sz="0" w:space="0" w:color="auto"/>
            <w:left w:val="none" w:sz="0" w:space="0" w:color="auto"/>
            <w:bottom w:val="none" w:sz="0" w:space="0" w:color="auto"/>
            <w:right w:val="none" w:sz="0" w:space="0" w:color="auto"/>
          </w:divBdr>
        </w:div>
        <w:div w:id="1420174717">
          <w:marLeft w:val="0"/>
          <w:marRight w:val="0"/>
          <w:marTop w:val="0"/>
          <w:marBottom w:val="0"/>
          <w:divBdr>
            <w:top w:val="none" w:sz="0" w:space="0" w:color="auto"/>
            <w:left w:val="none" w:sz="0" w:space="0" w:color="auto"/>
            <w:bottom w:val="none" w:sz="0" w:space="0" w:color="auto"/>
            <w:right w:val="none" w:sz="0" w:space="0" w:color="auto"/>
          </w:divBdr>
        </w:div>
        <w:div w:id="70737452">
          <w:marLeft w:val="0"/>
          <w:marRight w:val="0"/>
          <w:marTop w:val="0"/>
          <w:marBottom w:val="0"/>
          <w:divBdr>
            <w:top w:val="none" w:sz="0" w:space="0" w:color="auto"/>
            <w:left w:val="none" w:sz="0" w:space="0" w:color="auto"/>
            <w:bottom w:val="none" w:sz="0" w:space="0" w:color="auto"/>
            <w:right w:val="none" w:sz="0" w:space="0" w:color="auto"/>
          </w:divBdr>
        </w:div>
        <w:div w:id="1270158316">
          <w:marLeft w:val="0"/>
          <w:marRight w:val="0"/>
          <w:marTop w:val="0"/>
          <w:marBottom w:val="0"/>
          <w:divBdr>
            <w:top w:val="none" w:sz="0" w:space="0" w:color="auto"/>
            <w:left w:val="none" w:sz="0" w:space="0" w:color="auto"/>
            <w:bottom w:val="none" w:sz="0" w:space="0" w:color="auto"/>
            <w:right w:val="none" w:sz="0" w:space="0" w:color="auto"/>
          </w:divBdr>
        </w:div>
        <w:div w:id="1340810577">
          <w:marLeft w:val="0"/>
          <w:marRight w:val="0"/>
          <w:marTop w:val="0"/>
          <w:marBottom w:val="0"/>
          <w:divBdr>
            <w:top w:val="none" w:sz="0" w:space="0" w:color="auto"/>
            <w:left w:val="none" w:sz="0" w:space="0" w:color="auto"/>
            <w:bottom w:val="none" w:sz="0" w:space="0" w:color="auto"/>
            <w:right w:val="none" w:sz="0" w:space="0" w:color="auto"/>
          </w:divBdr>
        </w:div>
        <w:div w:id="82803661">
          <w:marLeft w:val="0"/>
          <w:marRight w:val="0"/>
          <w:marTop w:val="0"/>
          <w:marBottom w:val="0"/>
          <w:divBdr>
            <w:top w:val="none" w:sz="0" w:space="0" w:color="auto"/>
            <w:left w:val="none" w:sz="0" w:space="0" w:color="auto"/>
            <w:bottom w:val="none" w:sz="0" w:space="0" w:color="auto"/>
            <w:right w:val="none" w:sz="0" w:space="0" w:color="auto"/>
          </w:divBdr>
        </w:div>
        <w:div w:id="1664316812">
          <w:marLeft w:val="0"/>
          <w:marRight w:val="0"/>
          <w:marTop w:val="0"/>
          <w:marBottom w:val="0"/>
          <w:divBdr>
            <w:top w:val="none" w:sz="0" w:space="0" w:color="auto"/>
            <w:left w:val="none" w:sz="0" w:space="0" w:color="auto"/>
            <w:bottom w:val="none" w:sz="0" w:space="0" w:color="auto"/>
            <w:right w:val="none" w:sz="0" w:space="0" w:color="auto"/>
          </w:divBdr>
        </w:div>
        <w:div w:id="1661037386">
          <w:marLeft w:val="0"/>
          <w:marRight w:val="0"/>
          <w:marTop w:val="0"/>
          <w:marBottom w:val="0"/>
          <w:divBdr>
            <w:top w:val="none" w:sz="0" w:space="0" w:color="auto"/>
            <w:left w:val="none" w:sz="0" w:space="0" w:color="auto"/>
            <w:bottom w:val="none" w:sz="0" w:space="0" w:color="auto"/>
            <w:right w:val="none" w:sz="0" w:space="0" w:color="auto"/>
          </w:divBdr>
        </w:div>
      </w:divsChild>
    </w:div>
    <w:div w:id="1524857225">
      <w:bodyDiv w:val="1"/>
      <w:marLeft w:val="0"/>
      <w:marRight w:val="0"/>
      <w:marTop w:val="0"/>
      <w:marBottom w:val="0"/>
      <w:divBdr>
        <w:top w:val="none" w:sz="0" w:space="0" w:color="auto"/>
        <w:left w:val="none" w:sz="0" w:space="0" w:color="auto"/>
        <w:bottom w:val="none" w:sz="0" w:space="0" w:color="auto"/>
        <w:right w:val="none" w:sz="0" w:space="0" w:color="auto"/>
      </w:divBdr>
    </w:div>
    <w:div w:id="1524902889">
      <w:bodyDiv w:val="1"/>
      <w:marLeft w:val="0"/>
      <w:marRight w:val="0"/>
      <w:marTop w:val="0"/>
      <w:marBottom w:val="0"/>
      <w:divBdr>
        <w:top w:val="none" w:sz="0" w:space="0" w:color="auto"/>
        <w:left w:val="none" w:sz="0" w:space="0" w:color="auto"/>
        <w:bottom w:val="none" w:sz="0" w:space="0" w:color="auto"/>
        <w:right w:val="none" w:sz="0" w:space="0" w:color="auto"/>
      </w:divBdr>
    </w:div>
    <w:div w:id="1525170800">
      <w:bodyDiv w:val="1"/>
      <w:marLeft w:val="0"/>
      <w:marRight w:val="0"/>
      <w:marTop w:val="0"/>
      <w:marBottom w:val="0"/>
      <w:divBdr>
        <w:top w:val="none" w:sz="0" w:space="0" w:color="auto"/>
        <w:left w:val="none" w:sz="0" w:space="0" w:color="auto"/>
        <w:bottom w:val="none" w:sz="0" w:space="0" w:color="auto"/>
        <w:right w:val="none" w:sz="0" w:space="0" w:color="auto"/>
      </w:divBdr>
    </w:div>
    <w:div w:id="1525750826">
      <w:bodyDiv w:val="1"/>
      <w:marLeft w:val="0"/>
      <w:marRight w:val="0"/>
      <w:marTop w:val="0"/>
      <w:marBottom w:val="0"/>
      <w:divBdr>
        <w:top w:val="none" w:sz="0" w:space="0" w:color="auto"/>
        <w:left w:val="none" w:sz="0" w:space="0" w:color="auto"/>
        <w:bottom w:val="none" w:sz="0" w:space="0" w:color="auto"/>
        <w:right w:val="none" w:sz="0" w:space="0" w:color="auto"/>
      </w:divBdr>
    </w:div>
    <w:div w:id="1525945293">
      <w:bodyDiv w:val="1"/>
      <w:marLeft w:val="0"/>
      <w:marRight w:val="0"/>
      <w:marTop w:val="0"/>
      <w:marBottom w:val="0"/>
      <w:divBdr>
        <w:top w:val="none" w:sz="0" w:space="0" w:color="auto"/>
        <w:left w:val="none" w:sz="0" w:space="0" w:color="auto"/>
        <w:bottom w:val="none" w:sz="0" w:space="0" w:color="auto"/>
        <w:right w:val="none" w:sz="0" w:space="0" w:color="auto"/>
      </w:divBdr>
    </w:div>
    <w:div w:id="1525946295">
      <w:bodyDiv w:val="1"/>
      <w:marLeft w:val="0"/>
      <w:marRight w:val="0"/>
      <w:marTop w:val="0"/>
      <w:marBottom w:val="0"/>
      <w:divBdr>
        <w:top w:val="none" w:sz="0" w:space="0" w:color="auto"/>
        <w:left w:val="none" w:sz="0" w:space="0" w:color="auto"/>
        <w:bottom w:val="none" w:sz="0" w:space="0" w:color="auto"/>
        <w:right w:val="none" w:sz="0" w:space="0" w:color="auto"/>
      </w:divBdr>
    </w:div>
    <w:div w:id="1525947172">
      <w:bodyDiv w:val="1"/>
      <w:marLeft w:val="0"/>
      <w:marRight w:val="0"/>
      <w:marTop w:val="0"/>
      <w:marBottom w:val="0"/>
      <w:divBdr>
        <w:top w:val="none" w:sz="0" w:space="0" w:color="auto"/>
        <w:left w:val="none" w:sz="0" w:space="0" w:color="auto"/>
        <w:bottom w:val="none" w:sz="0" w:space="0" w:color="auto"/>
        <w:right w:val="none" w:sz="0" w:space="0" w:color="auto"/>
      </w:divBdr>
    </w:div>
    <w:div w:id="1525947604">
      <w:bodyDiv w:val="1"/>
      <w:marLeft w:val="0"/>
      <w:marRight w:val="0"/>
      <w:marTop w:val="0"/>
      <w:marBottom w:val="0"/>
      <w:divBdr>
        <w:top w:val="none" w:sz="0" w:space="0" w:color="auto"/>
        <w:left w:val="none" w:sz="0" w:space="0" w:color="auto"/>
        <w:bottom w:val="none" w:sz="0" w:space="0" w:color="auto"/>
        <w:right w:val="none" w:sz="0" w:space="0" w:color="auto"/>
      </w:divBdr>
    </w:div>
    <w:div w:id="1526098629">
      <w:bodyDiv w:val="1"/>
      <w:marLeft w:val="0"/>
      <w:marRight w:val="0"/>
      <w:marTop w:val="0"/>
      <w:marBottom w:val="0"/>
      <w:divBdr>
        <w:top w:val="none" w:sz="0" w:space="0" w:color="auto"/>
        <w:left w:val="none" w:sz="0" w:space="0" w:color="auto"/>
        <w:bottom w:val="none" w:sz="0" w:space="0" w:color="auto"/>
        <w:right w:val="none" w:sz="0" w:space="0" w:color="auto"/>
      </w:divBdr>
    </w:div>
    <w:div w:id="1526207362">
      <w:bodyDiv w:val="1"/>
      <w:marLeft w:val="0"/>
      <w:marRight w:val="0"/>
      <w:marTop w:val="0"/>
      <w:marBottom w:val="0"/>
      <w:divBdr>
        <w:top w:val="none" w:sz="0" w:space="0" w:color="auto"/>
        <w:left w:val="none" w:sz="0" w:space="0" w:color="auto"/>
        <w:bottom w:val="none" w:sz="0" w:space="0" w:color="auto"/>
        <w:right w:val="none" w:sz="0" w:space="0" w:color="auto"/>
      </w:divBdr>
    </w:div>
    <w:div w:id="1526288873">
      <w:bodyDiv w:val="1"/>
      <w:marLeft w:val="0"/>
      <w:marRight w:val="0"/>
      <w:marTop w:val="0"/>
      <w:marBottom w:val="0"/>
      <w:divBdr>
        <w:top w:val="none" w:sz="0" w:space="0" w:color="auto"/>
        <w:left w:val="none" w:sz="0" w:space="0" w:color="auto"/>
        <w:bottom w:val="none" w:sz="0" w:space="0" w:color="auto"/>
        <w:right w:val="none" w:sz="0" w:space="0" w:color="auto"/>
      </w:divBdr>
    </w:div>
    <w:div w:id="1526363602">
      <w:bodyDiv w:val="1"/>
      <w:marLeft w:val="0"/>
      <w:marRight w:val="0"/>
      <w:marTop w:val="0"/>
      <w:marBottom w:val="0"/>
      <w:divBdr>
        <w:top w:val="none" w:sz="0" w:space="0" w:color="auto"/>
        <w:left w:val="none" w:sz="0" w:space="0" w:color="auto"/>
        <w:bottom w:val="none" w:sz="0" w:space="0" w:color="auto"/>
        <w:right w:val="none" w:sz="0" w:space="0" w:color="auto"/>
      </w:divBdr>
    </w:div>
    <w:div w:id="1526626681">
      <w:bodyDiv w:val="1"/>
      <w:marLeft w:val="0"/>
      <w:marRight w:val="0"/>
      <w:marTop w:val="0"/>
      <w:marBottom w:val="0"/>
      <w:divBdr>
        <w:top w:val="none" w:sz="0" w:space="0" w:color="auto"/>
        <w:left w:val="none" w:sz="0" w:space="0" w:color="auto"/>
        <w:bottom w:val="none" w:sz="0" w:space="0" w:color="auto"/>
        <w:right w:val="none" w:sz="0" w:space="0" w:color="auto"/>
      </w:divBdr>
    </w:div>
    <w:div w:id="1526676529">
      <w:bodyDiv w:val="1"/>
      <w:marLeft w:val="0"/>
      <w:marRight w:val="0"/>
      <w:marTop w:val="0"/>
      <w:marBottom w:val="0"/>
      <w:divBdr>
        <w:top w:val="none" w:sz="0" w:space="0" w:color="auto"/>
        <w:left w:val="none" w:sz="0" w:space="0" w:color="auto"/>
        <w:bottom w:val="none" w:sz="0" w:space="0" w:color="auto"/>
        <w:right w:val="none" w:sz="0" w:space="0" w:color="auto"/>
      </w:divBdr>
    </w:div>
    <w:div w:id="1526748454">
      <w:bodyDiv w:val="1"/>
      <w:marLeft w:val="0"/>
      <w:marRight w:val="0"/>
      <w:marTop w:val="0"/>
      <w:marBottom w:val="0"/>
      <w:divBdr>
        <w:top w:val="none" w:sz="0" w:space="0" w:color="auto"/>
        <w:left w:val="none" w:sz="0" w:space="0" w:color="auto"/>
        <w:bottom w:val="none" w:sz="0" w:space="0" w:color="auto"/>
        <w:right w:val="none" w:sz="0" w:space="0" w:color="auto"/>
      </w:divBdr>
    </w:div>
    <w:div w:id="1526870972">
      <w:bodyDiv w:val="1"/>
      <w:marLeft w:val="0"/>
      <w:marRight w:val="0"/>
      <w:marTop w:val="0"/>
      <w:marBottom w:val="0"/>
      <w:divBdr>
        <w:top w:val="none" w:sz="0" w:space="0" w:color="auto"/>
        <w:left w:val="none" w:sz="0" w:space="0" w:color="auto"/>
        <w:bottom w:val="none" w:sz="0" w:space="0" w:color="auto"/>
        <w:right w:val="none" w:sz="0" w:space="0" w:color="auto"/>
      </w:divBdr>
    </w:div>
    <w:div w:id="1527283653">
      <w:bodyDiv w:val="1"/>
      <w:marLeft w:val="0"/>
      <w:marRight w:val="0"/>
      <w:marTop w:val="0"/>
      <w:marBottom w:val="0"/>
      <w:divBdr>
        <w:top w:val="none" w:sz="0" w:space="0" w:color="auto"/>
        <w:left w:val="none" w:sz="0" w:space="0" w:color="auto"/>
        <w:bottom w:val="none" w:sz="0" w:space="0" w:color="auto"/>
        <w:right w:val="none" w:sz="0" w:space="0" w:color="auto"/>
      </w:divBdr>
    </w:div>
    <w:div w:id="1527669965">
      <w:bodyDiv w:val="1"/>
      <w:marLeft w:val="0"/>
      <w:marRight w:val="0"/>
      <w:marTop w:val="0"/>
      <w:marBottom w:val="0"/>
      <w:divBdr>
        <w:top w:val="none" w:sz="0" w:space="0" w:color="auto"/>
        <w:left w:val="none" w:sz="0" w:space="0" w:color="auto"/>
        <w:bottom w:val="none" w:sz="0" w:space="0" w:color="auto"/>
        <w:right w:val="none" w:sz="0" w:space="0" w:color="auto"/>
      </w:divBdr>
    </w:div>
    <w:div w:id="1527909478">
      <w:bodyDiv w:val="1"/>
      <w:marLeft w:val="0"/>
      <w:marRight w:val="0"/>
      <w:marTop w:val="0"/>
      <w:marBottom w:val="0"/>
      <w:divBdr>
        <w:top w:val="none" w:sz="0" w:space="0" w:color="auto"/>
        <w:left w:val="none" w:sz="0" w:space="0" w:color="auto"/>
        <w:bottom w:val="none" w:sz="0" w:space="0" w:color="auto"/>
        <w:right w:val="none" w:sz="0" w:space="0" w:color="auto"/>
      </w:divBdr>
    </w:div>
    <w:div w:id="1528131531">
      <w:bodyDiv w:val="1"/>
      <w:marLeft w:val="0"/>
      <w:marRight w:val="0"/>
      <w:marTop w:val="0"/>
      <w:marBottom w:val="0"/>
      <w:divBdr>
        <w:top w:val="none" w:sz="0" w:space="0" w:color="auto"/>
        <w:left w:val="none" w:sz="0" w:space="0" w:color="auto"/>
        <w:bottom w:val="none" w:sz="0" w:space="0" w:color="auto"/>
        <w:right w:val="none" w:sz="0" w:space="0" w:color="auto"/>
      </w:divBdr>
    </w:div>
    <w:div w:id="1528176690">
      <w:bodyDiv w:val="1"/>
      <w:marLeft w:val="0"/>
      <w:marRight w:val="0"/>
      <w:marTop w:val="0"/>
      <w:marBottom w:val="0"/>
      <w:divBdr>
        <w:top w:val="none" w:sz="0" w:space="0" w:color="auto"/>
        <w:left w:val="none" w:sz="0" w:space="0" w:color="auto"/>
        <w:bottom w:val="none" w:sz="0" w:space="0" w:color="auto"/>
        <w:right w:val="none" w:sz="0" w:space="0" w:color="auto"/>
      </w:divBdr>
    </w:div>
    <w:div w:id="1528248269">
      <w:bodyDiv w:val="1"/>
      <w:marLeft w:val="0"/>
      <w:marRight w:val="0"/>
      <w:marTop w:val="0"/>
      <w:marBottom w:val="0"/>
      <w:divBdr>
        <w:top w:val="none" w:sz="0" w:space="0" w:color="auto"/>
        <w:left w:val="none" w:sz="0" w:space="0" w:color="auto"/>
        <w:bottom w:val="none" w:sz="0" w:space="0" w:color="auto"/>
        <w:right w:val="none" w:sz="0" w:space="0" w:color="auto"/>
      </w:divBdr>
    </w:div>
    <w:div w:id="1528254934">
      <w:bodyDiv w:val="1"/>
      <w:marLeft w:val="0"/>
      <w:marRight w:val="0"/>
      <w:marTop w:val="0"/>
      <w:marBottom w:val="0"/>
      <w:divBdr>
        <w:top w:val="none" w:sz="0" w:space="0" w:color="auto"/>
        <w:left w:val="none" w:sz="0" w:space="0" w:color="auto"/>
        <w:bottom w:val="none" w:sz="0" w:space="0" w:color="auto"/>
        <w:right w:val="none" w:sz="0" w:space="0" w:color="auto"/>
      </w:divBdr>
    </w:div>
    <w:div w:id="1528330195">
      <w:bodyDiv w:val="1"/>
      <w:marLeft w:val="0"/>
      <w:marRight w:val="0"/>
      <w:marTop w:val="0"/>
      <w:marBottom w:val="0"/>
      <w:divBdr>
        <w:top w:val="none" w:sz="0" w:space="0" w:color="auto"/>
        <w:left w:val="none" w:sz="0" w:space="0" w:color="auto"/>
        <w:bottom w:val="none" w:sz="0" w:space="0" w:color="auto"/>
        <w:right w:val="none" w:sz="0" w:space="0" w:color="auto"/>
      </w:divBdr>
    </w:div>
    <w:div w:id="1528331067">
      <w:bodyDiv w:val="1"/>
      <w:marLeft w:val="0"/>
      <w:marRight w:val="0"/>
      <w:marTop w:val="0"/>
      <w:marBottom w:val="0"/>
      <w:divBdr>
        <w:top w:val="none" w:sz="0" w:space="0" w:color="auto"/>
        <w:left w:val="none" w:sz="0" w:space="0" w:color="auto"/>
        <w:bottom w:val="none" w:sz="0" w:space="0" w:color="auto"/>
        <w:right w:val="none" w:sz="0" w:space="0" w:color="auto"/>
      </w:divBdr>
    </w:div>
    <w:div w:id="1528593631">
      <w:bodyDiv w:val="1"/>
      <w:marLeft w:val="0"/>
      <w:marRight w:val="0"/>
      <w:marTop w:val="0"/>
      <w:marBottom w:val="0"/>
      <w:divBdr>
        <w:top w:val="none" w:sz="0" w:space="0" w:color="auto"/>
        <w:left w:val="none" w:sz="0" w:space="0" w:color="auto"/>
        <w:bottom w:val="none" w:sz="0" w:space="0" w:color="auto"/>
        <w:right w:val="none" w:sz="0" w:space="0" w:color="auto"/>
      </w:divBdr>
    </w:div>
    <w:div w:id="1529028813">
      <w:bodyDiv w:val="1"/>
      <w:marLeft w:val="0"/>
      <w:marRight w:val="0"/>
      <w:marTop w:val="0"/>
      <w:marBottom w:val="0"/>
      <w:divBdr>
        <w:top w:val="none" w:sz="0" w:space="0" w:color="auto"/>
        <w:left w:val="none" w:sz="0" w:space="0" w:color="auto"/>
        <w:bottom w:val="none" w:sz="0" w:space="0" w:color="auto"/>
        <w:right w:val="none" w:sz="0" w:space="0" w:color="auto"/>
      </w:divBdr>
    </w:div>
    <w:div w:id="1529218246">
      <w:bodyDiv w:val="1"/>
      <w:marLeft w:val="0"/>
      <w:marRight w:val="0"/>
      <w:marTop w:val="0"/>
      <w:marBottom w:val="0"/>
      <w:divBdr>
        <w:top w:val="none" w:sz="0" w:space="0" w:color="auto"/>
        <w:left w:val="none" w:sz="0" w:space="0" w:color="auto"/>
        <w:bottom w:val="none" w:sz="0" w:space="0" w:color="auto"/>
        <w:right w:val="none" w:sz="0" w:space="0" w:color="auto"/>
      </w:divBdr>
    </w:div>
    <w:div w:id="1529294386">
      <w:bodyDiv w:val="1"/>
      <w:marLeft w:val="0"/>
      <w:marRight w:val="0"/>
      <w:marTop w:val="0"/>
      <w:marBottom w:val="0"/>
      <w:divBdr>
        <w:top w:val="none" w:sz="0" w:space="0" w:color="auto"/>
        <w:left w:val="none" w:sz="0" w:space="0" w:color="auto"/>
        <w:bottom w:val="none" w:sz="0" w:space="0" w:color="auto"/>
        <w:right w:val="none" w:sz="0" w:space="0" w:color="auto"/>
      </w:divBdr>
    </w:div>
    <w:div w:id="1529415125">
      <w:bodyDiv w:val="1"/>
      <w:marLeft w:val="0"/>
      <w:marRight w:val="0"/>
      <w:marTop w:val="0"/>
      <w:marBottom w:val="0"/>
      <w:divBdr>
        <w:top w:val="none" w:sz="0" w:space="0" w:color="auto"/>
        <w:left w:val="none" w:sz="0" w:space="0" w:color="auto"/>
        <w:bottom w:val="none" w:sz="0" w:space="0" w:color="auto"/>
        <w:right w:val="none" w:sz="0" w:space="0" w:color="auto"/>
      </w:divBdr>
    </w:div>
    <w:div w:id="1529486299">
      <w:bodyDiv w:val="1"/>
      <w:marLeft w:val="0"/>
      <w:marRight w:val="0"/>
      <w:marTop w:val="0"/>
      <w:marBottom w:val="0"/>
      <w:divBdr>
        <w:top w:val="none" w:sz="0" w:space="0" w:color="auto"/>
        <w:left w:val="none" w:sz="0" w:space="0" w:color="auto"/>
        <w:bottom w:val="none" w:sz="0" w:space="0" w:color="auto"/>
        <w:right w:val="none" w:sz="0" w:space="0" w:color="auto"/>
      </w:divBdr>
    </w:div>
    <w:div w:id="1529560258">
      <w:bodyDiv w:val="1"/>
      <w:marLeft w:val="0"/>
      <w:marRight w:val="0"/>
      <w:marTop w:val="0"/>
      <w:marBottom w:val="0"/>
      <w:divBdr>
        <w:top w:val="none" w:sz="0" w:space="0" w:color="auto"/>
        <w:left w:val="none" w:sz="0" w:space="0" w:color="auto"/>
        <w:bottom w:val="none" w:sz="0" w:space="0" w:color="auto"/>
        <w:right w:val="none" w:sz="0" w:space="0" w:color="auto"/>
      </w:divBdr>
      <w:divsChild>
        <w:div w:id="56784328">
          <w:marLeft w:val="0"/>
          <w:marRight w:val="0"/>
          <w:marTop w:val="0"/>
          <w:marBottom w:val="0"/>
          <w:divBdr>
            <w:top w:val="none" w:sz="0" w:space="0" w:color="auto"/>
            <w:left w:val="none" w:sz="0" w:space="0" w:color="auto"/>
            <w:bottom w:val="none" w:sz="0" w:space="0" w:color="auto"/>
            <w:right w:val="none" w:sz="0" w:space="0" w:color="auto"/>
          </w:divBdr>
        </w:div>
        <w:div w:id="198711973">
          <w:marLeft w:val="0"/>
          <w:marRight w:val="0"/>
          <w:marTop w:val="0"/>
          <w:marBottom w:val="0"/>
          <w:divBdr>
            <w:top w:val="none" w:sz="0" w:space="0" w:color="auto"/>
            <w:left w:val="none" w:sz="0" w:space="0" w:color="auto"/>
            <w:bottom w:val="none" w:sz="0" w:space="0" w:color="auto"/>
            <w:right w:val="none" w:sz="0" w:space="0" w:color="auto"/>
          </w:divBdr>
        </w:div>
        <w:div w:id="398602603">
          <w:marLeft w:val="0"/>
          <w:marRight w:val="0"/>
          <w:marTop w:val="0"/>
          <w:marBottom w:val="0"/>
          <w:divBdr>
            <w:top w:val="none" w:sz="0" w:space="0" w:color="auto"/>
            <w:left w:val="none" w:sz="0" w:space="0" w:color="auto"/>
            <w:bottom w:val="none" w:sz="0" w:space="0" w:color="auto"/>
            <w:right w:val="none" w:sz="0" w:space="0" w:color="auto"/>
          </w:divBdr>
        </w:div>
        <w:div w:id="496724602">
          <w:marLeft w:val="0"/>
          <w:marRight w:val="0"/>
          <w:marTop w:val="0"/>
          <w:marBottom w:val="0"/>
          <w:divBdr>
            <w:top w:val="none" w:sz="0" w:space="0" w:color="auto"/>
            <w:left w:val="none" w:sz="0" w:space="0" w:color="auto"/>
            <w:bottom w:val="none" w:sz="0" w:space="0" w:color="auto"/>
            <w:right w:val="none" w:sz="0" w:space="0" w:color="auto"/>
          </w:divBdr>
        </w:div>
        <w:div w:id="550307852">
          <w:marLeft w:val="0"/>
          <w:marRight w:val="0"/>
          <w:marTop w:val="0"/>
          <w:marBottom w:val="0"/>
          <w:divBdr>
            <w:top w:val="none" w:sz="0" w:space="0" w:color="auto"/>
            <w:left w:val="none" w:sz="0" w:space="0" w:color="auto"/>
            <w:bottom w:val="none" w:sz="0" w:space="0" w:color="auto"/>
            <w:right w:val="none" w:sz="0" w:space="0" w:color="auto"/>
          </w:divBdr>
        </w:div>
        <w:div w:id="555942555">
          <w:marLeft w:val="0"/>
          <w:marRight w:val="0"/>
          <w:marTop w:val="0"/>
          <w:marBottom w:val="0"/>
          <w:divBdr>
            <w:top w:val="none" w:sz="0" w:space="0" w:color="auto"/>
            <w:left w:val="none" w:sz="0" w:space="0" w:color="auto"/>
            <w:bottom w:val="none" w:sz="0" w:space="0" w:color="auto"/>
            <w:right w:val="none" w:sz="0" w:space="0" w:color="auto"/>
          </w:divBdr>
        </w:div>
        <w:div w:id="584920305">
          <w:marLeft w:val="0"/>
          <w:marRight w:val="0"/>
          <w:marTop w:val="0"/>
          <w:marBottom w:val="0"/>
          <w:divBdr>
            <w:top w:val="none" w:sz="0" w:space="0" w:color="auto"/>
            <w:left w:val="none" w:sz="0" w:space="0" w:color="auto"/>
            <w:bottom w:val="none" w:sz="0" w:space="0" w:color="auto"/>
            <w:right w:val="none" w:sz="0" w:space="0" w:color="auto"/>
          </w:divBdr>
        </w:div>
        <w:div w:id="600797706">
          <w:marLeft w:val="0"/>
          <w:marRight w:val="0"/>
          <w:marTop w:val="0"/>
          <w:marBottom w:val="0"/>
          <w:divBdr>
            <w:top w:val="none" w:sz="0" w:space="0" w:color="auto"/>
            <w:left w:val="none" w:sz="0" w:space="0" w:color="auto"/>
            <w:bottom w:val="none" w:sz="0" w:space="0" w:color="auto"/>
            <w:right w:val="none" w:sz="0" w:space="0" w:color="auto"/>
          </w:divBdr>
        </w:div>
        <w:div w:id="635991841">
          <w:marLeft w:val="0"/>
          <w:marRight w:val="0"/>
          <w:marTop w:val="0"/>
          <w:marBottom w:val="0"/>
          <w:divBdr>
            <w:top w:val="none" w:sz="0" w:space="0" w:color="auto"/>
            <w:left w:val="none" w:sz="0" w:space="0" w:color="auto"/>
            <w:bottom w:val="none" w:sz="0" w:space="0" w:color="auto"/>
            <w:right w:val="none" w:sz="0" w:space="0" w:color="auto"/>
          </w:divBdr>
        </w:div>
        <w:div w:id="638269279">
          <w:marLeft w:val="0"/>
          <w:marRight w:val="0"/>
          <w:marTop w:val="0"/>
          <w:marBottom w:val="0"/>
          <w:divBdr>
            <w:top w:val="none" w:sz="0" w:space="0" w:color="auto"/>
            <w:left w:val="none" w:sz="0" w:space="0" w:color="auto"/>
            <w:bottom w:val="none" w:sz="0" w:space="0" w:color="auto"/>
            <w:right w:val="none" w:sz="0" w:space="0" w:color="auto"/>
          </w:divBdr>
        </w:div>
        <w:div w:id="642807533">
          <w:marLeft w:val="0"/>
          <w:marRight w:val="0"/>
          <w:marTop w:val="0"/>
          <w:marBottom w:val="0"/>
          <w:divBdr>
            <w:top w:val="none" w:sz="0" w:space="0" w:color="auto"/>
            <w:left w:val="none" w:sz="0" w:space="0" w:color="auto"/>
            <w:bottom w:val="none" w:sz="0" w:space="0" w:color="auto"/>
            <w:right w:val="none" w:sz="0" w:space="0" w:color="auto"/>
          </w:divBdr>
        </w:div>
        <w:div w:id="652485627">
          <w:marLeft w:val="0"/>
          <w:marRight w:val="0"/>
          <w:marTop w:val="0"/>
          <w:marBottom w:val="0"/>
          <w:divBdr>
            <w:top w:val="none" w:sz="0" w:space="0" w:color="auto"/>
            <w:left w:val="none" w:sz="0" w:space="0" w:color="auto"/>
            <w:bottom w:val="none" w:sz="0" w:space="0" w:color="auto"/>
            <w:right w:val="none" w:sz="0" w:space="0" w:color="auto"/>
          </w:divBdr>
        </w:div>
        <w:div w:id="671299037">
          <w:marLeft w:val="0"/>
          <w:marRight w:val="0"/>
          <w:marTop w:val="0"/>
          <w:marBottom w:val="0"/>
          <w:divBdr>
            <w:top w:val="none" w:sz="0" w:space="0" w:color="auto"/>
            <w:left w:val="none" w:sz="0" w:space="0" w:color="auto"/>
            <w:bottom w:val="none" w:sz="0" w:space="0" w:color="auto"/>
            <w:right w:val="none" w:sz="0" w:space="0" w:color="auto"/>
          </w:divBdr>
        </w:div>
        <w:div w:id="672489135">
          <w:marLeft w:val="0"/>
          <w:marRight w:val="0"/>
          <w:marTop w:val="0"/>
          <w:marBottom w:val="0"/>
          <w:divBdr>
            <w:top w:val="none" w:sz="0" w:space="0" w:color="auto"/>
            <w:left w:val="none" w:sz="0" w:space="0" w:color="auto"/>
            <w:bottom w:val="none" w:sz="0" w:space="0" w:color="auto"/>
            <w:right w:val="none" w:sz="0" w:space="0" w:color="auto"/>
          </w:divBdr>
        </w:div>
        <w:div w:id="727654857">
          <w:marLeft w:val="0"/>
          <w:marRight w:val="0"/>
          <w:marTop w:val="0"/>
          <w:marBottom w:val="0"/>
          <w:divBdr>
            <w:top w:val="none" w:sz="0" w:space="0" w:color="auto"/>
            <w:left w:val="none" w:sz="0" w:space="0" w:color="auto"/>
            <w:bottom w:val="none" w:sz="0" w:space="0" w:color="auto"/>
            <w:right w:val="none" w:sz="0" w:space="0" w:color="auto"/>
          </w:divBdr>
        </w:div>
        <w:div w:id="738594619">
          <w:marLeft w:val="0"/>
          <w:marRight w:val="0"/>
          <w:marTop w:val="0"/>
          <w:marBottom w:val="0"/>
          <w:divBdr>
            <w:top w:val="none" w:sz="0" w:space="0" w:color="auto"/>
            <w:left w:val="none" w:sz="0" w:space="0" w:color="auto"/>
            <w:bottom w:val="none" w:sz="0" w:space="0" w:color="auto"/>
            <w:right w:val="none" w:sz="0" w:space="0" w:color="auto"/>
          </w:divBdr>
        </w:div>
        <w:div w:id="917861427">
          <w:marLeft w:val="0"/>
          <w:marRight w:val="0"/>
          <w:marTop w:val="0"/>
          <w:marBottom w:val="0"/>
          <w:divBdr>
            <w:top w:val="none" w:sz="0" w:space="0" w:color="auto"/>
            <w:left w:val="none" w:sz="0" w:space="0" w:color="auto"/>
            <w:bottom w:val="none" w:sz="0" w:space="0" w:color="auto"/>
            <w:right w:val="none" w:sz="0" w:space="0" w:color="auto"/>
          </w:divBdr>
        </w:div>
        <w:div w:id="965625515">
          <w:marLeft w:val="0"/>
          <w:marRight w:val="0"/>
          <w:marTop w:val="0"/>
          <w:marBottom w:val="0"/>
          <w:divBdr>
            <w:top w:val="none" w:sz="0" w:space="0" w:color="auto"/>
            <w:left w:val="none" w:sz="0" w:space="0" w:color="auto"/>
            <w:bottom w:val="none" w:sz="0" w:space="0" w:color="auto"/>
            <w:right w:val="none" w:sz="0" w:space="0" w:color="auto"/>
          </w:divBdr>
        </w:div>
        <w:div w:id="1049303687">
          <w:marLeft w:val="0"/>
          <w:marRight w:val="0"/>
          <w:marTop w:val="0"/>
          <w:marBottom w:val="0"/>
          <w:divBdr>
            <w:top w:val="none" w:sz="0" w:space="0" w:color="auto"/>
            <w:left w:val="none" w:sz="0" w:space="0" w:color="auto"/>
            <w:bottom w:val="none" w:sz="0" w:space="0" w:color="auto"/>
            <w:right w:val="none" w:sz="0" w:space="0" w:color="auto"/>
          </w:divBdr>
        </w:div>
        <w:div w:id="1100880221">
          <w:marLeft w:val="0"/>
          <w:marRight w:val="0"/>
          <w:marTop w:val="0"/>
          <w:marBottom w:val="0"/>
          <w:divBdr>
            <w:top w:val="none" w:sz="0" w:space="0" w:color="auto"/>
            <w:left w:val="none" w:sz="0" w:space="0" w:color="auto"/>
            <w:bottom w:val="none" w:sz="0" w:space="0" w:color="auto"/>
            <w:right w:val="none" w:sz="0" w:space="0" w:color="auto"/>
          </w:divBdr>
        </w:div>
        <w:div w:id="1146242805">
          <w:marLeft w:val="0"/>
          <w:marRight w:val="0"/>
          <w:marTop w:val="0"/>
          <w:marBottom w:val="0"/>
          <w:divBdr>
            <w:top w:val="none" w:sz="0" w:space="0" w:color="auto"/>
            <w:left w:val="none" w:sz="0" w:space="0" w:color="auto"/>
            <w:bottom w:val="none" w:sz="0" w:space="0" w:color="auto"/>
            <w:right w:val="none" w:sz="0" w:space="0" w:color="auto"/>
          </w:divBdr>
        </w:div>
        <w:div w:id="1416056243">
          <w:marLeft w:val="0"/>
          <w:marRight w:val="0"/>
          <w:marTop w:val="0"/>
          <w:marBottom w:val="0"/>
          <w:divBdr>
            <w:top w:val="none" w:sz="0" w:space="0" w:color="auto"/>
            <w:left w:val="none" w:sz="0" w:space="0" w:color="auto"/>
            <w:bottom w:val="none" w:sz="0" w:space="0" w:color="auto"/>
            <w:right w:val="none" w:sz="0" w:space="0" w:color="auto"/>
          </w:divBdr>
        </w:div>
        <w:div w:id="1453161095">
          <w:marLeft w:val="0"/>
          <w:marRight w:val="0"/>
          <w:marTop w:val="0"/>
          <w:marBottom w:val="0"/>
          <w:divBdr>
            <w:top w:val="none" w:sz="0" w:space="0" w:color="auto"/>
            <w:left w:val="none" w:sz="0" w:space="0" w:color="auto"/>
            <w:bottom w:val="none" w:sz="0" w:space="0" w:color="auto"/>
            <w:right w:val="none" w:sz="0" w:space="0" w:color="auto"/>
          </w:divBdr>
        </w:div>
        <w:div w:id="1676761980">
          <w:marLeft w:val="0"/>
          <w:marRight w:val="0"/>
          <w:marTop w:val="0"/>
          <w:marBottom w:val="0"/>
          <w:divBdr>
            <w:top w:val="none" w:sz="0" w:space="0" w:color="auto"/>
            <w:left w:val="none" w:sz="0" w:space="0" w:color="auto"/>
            <w:bottom w:val="none" w:sz="0" w:space="0" w:color="auto"/>
            <w:right w:val="none" w:sz="0" w:space="0" w:color="auto"/>
          </w:divBdr>
        </w:div>
        <w:div w:id="1854568530">
          <w:marLeft w:val="0"/>
          <w:marRight w:val="0"/>
          <w:marTop w:val="0"/>
          <w:marBottom w:val="0"/>
          <w:divBdr>
            <w:top w:val="none" w:sz="0" w:space="0" w:color="auto"/>
            <w:left w:val="none" w:sz="0" w:space="0" w:color="auto"/>
            <w:bottom w:val="none" w:sz="0" w:space="0" w:color="auto"/>
            <w:right w:val="none" w:sz="0" w:space="0" w:color="auto"/>
          </w:divBdr>
        </w:div>
      </w:divsChild>
    </w:div>
    <w:div w:id="1529686366">
      <w:bodyDiv w:val="1"/>
      <w:marLeft w:val="0"/>
      <w:marRight w:val="0"/>
      <w:marTop w:val="0"/>
      <w:marBottom w:val="0"/>
      <w:divBdr>
        <w:top w:val="none" w:sz="0" w:space="0" w:color="auto"/>
        <w:left w:val="none" w:sz="0" w:space="0" w:color="auto"/>
        <w:bottom w:val="none" w:sz="0" w:space="0" w:color="auto"/>
        <w:right w:val="none" w:sz="0" w:space="0" w:color="auto"/>
      </w:divBdr>
    </w:div>
    <w:div w:id="1529829659">
      <w:bodyDiv w:val="1"/>
      <w:marLeft w:val="0"/>
      <w:marRight w:val="0"/>
      <w:marTop w:val="0"/>
      <w:marBottom w:val="0"/>
      <w:divBdr>
        <w:top w:val="none" w:sz="0" w:space="0" w:color="auto"/>
        <w:left w:val="none" w:sz="0" w:space="0" w:color="auto"/>
        <w:bottom w:val="none" w:sz="0" w:space="0" w:color="auto"/>
        <w:right w:val="none" w:sz="0" w:space="0" w:color="auto"/>
      </w:divBdr>
    </w:div>
    <w:div w:id="1530142872">
      <w:bodyDiv w:val="1"/>
      <w:marLeft w:val="0"/>
      <w:marRight w:val="0"/>
      <w:marTop w:val="0"/>
      <w:marBottom w:val="0"/>
      <w:divBdr>
        <w:top w:val="none" w:sz="0" w:space="0" w:color="auto"/>
        <w:left w:val="none" w:sz="0" w:space="0" w:color="auto"/>
        <w:bottom w:val="none" w:sz="0" w:space="0" w:color="auto"/>
        <w:right w:val="none" w:sz="0" w:space="0" w:color="auto"/>
      </w:divBdr>
    </w:div>
    <w:div w:id="1530144330">
      <w:bodyDiv w:val="1"/>
      <w:marLeft w:val="0"/>
      <w:marRight w:val="0"/>
      <w:marTop w:val="0"/>
      <w:marBottom w:val="0"/>
      <w:divBdr>
        <w:top w:val="none" w:sz="0" w:space="0" w:color="auto"/>
        <w:left w:val="none" w:sz="0" w:space="0" w:color="auto"/>
        <w:bottom w:val="none" w:sz="0" w:space="0" w:color="auto"/>
        <w:right w:val="none" w:sz="0" w:space="0" w:color="auto"/>
      </w:divBdr>
    </w:div>
    <w:div w:id="1530337285">
      <w:bodyDiv w:val="1"/>
      <w:marLeft w:val="0"/>
      <w:marRight w:val="0"/>
      <w:marTop w:val="0"/>
      <w:marBottom w:val="0"/>
      <w:divBdr>
        <w:top w:val="none" w:sz="0" w:space="0" w:color="auto"/>
        <w:left w:val="none" w:sz="0" w:space="0" w:color="auto"/>
        <w:bottom w:val="none" w:sz="0" w:space="0" w:color="auto"/>
        <w:right w:val="none" w:sz="0" w:space="0" w:color="auto"/>
      </w:divBdr>
    </w:div>
    <w:div w:id="1530416722">
      <w:bodyDiv w:val="1"/>
      <w:marLeft w:val="0"/>
      <w:marRight w:val="0"/>
      <w:marTop w:val="0"/>
      <w:marBottom w:val="0"/>
      <w:divBdr>
        <w:top w:val="none" w:sz="0" w:space="0" w:color="auto"/>
        <w:left w:val="none" w:sz="0" w:space="0" w:color="auto"/>
        <w:bottom w:val="none" w:sz="0" w:space="0" w:color="auto"/>
        <w:right w:val="none" w:sz="0" w:space="0" w:color="auto"/>
      </w:divBdr>
      <w:divsChild>
        <w:div w:id="202445855">
          <w:marLeft w:val="0"/>
          <w:marRight w:val="0"/>
          <w:marTop w:val="0"/>
          <w:marBottom w:val="0"/>
          <w:divBdr>
            <w:top w:val="none" w:sz="0" w:space="0" w:color="auto"/>
            <w:left w:val="none" w:sz="0" w:space="0" w:color="auto"/>
            <w:bottom w:val="none" w:sz="0" w:space="0" w:color="auto"/>
            <w:right w:val="none" w:sz="0" w:space="0" w:color="auto"/>
          </w:divBdr>
        </w:div>
        <w:div w:id="1993294547">
          <w:marLeft w:val="0"/>
          <w:marRight w:val="0"/>
          <w:marTop w:val="0"/>
          <w:marBottom w:val="0"/>
          <w:divBdr>
            <w:top w:val="none" w:sz="0" w:space="0" w:color="auto"/>
            <w:left w:val="none" w:sz="0" w:space="0" w:color="auto"/>
            <w:bottom w:val="none" w:sz="0" w:space="0" w:color="auto"/>
            <w:right w:val="none" w:sz="0" w:space="0" w:color="auto"/>
          </w:divBdr>
        </w:div>
        <w:div w:id="985205237">
          <w:marLeft w:val="0"/>
          <w:marRight w:val="0"/>
          <w:marTop w:val="0"/>
          <w:marBottom w:val="0"/>
          <w:divBdr>
            <w:top w:val="none" w:sz="0" w:space="0" w:color="auto"/>
            <w:left w:val="none" w:sz="0" w:space="0" w:color="auto"/>
            <w:bottom w:val="none" w:sz="0" w:space="0" w:color="auto"/>
            <w:right w:val="none" w:sz="0" w:space="0" w:color="auto"/>
          </w:divBdr>
        </w:div>
        <w:div w:id="500044369">
          <w:marLeft w:val="0"/>
          <w:marRight w:val="0"/>
          <w:marTop w:val="0"/>
          <w:marBottom w:val="0"/>
          <w:divBdr>
            <w:top w:val="none" w:sz="0" w:space="0" w:color="auto"/>
            <w:left w:val="none" w:sz="0" w:space="0" w:color="auto"/>
            <w:bottom w:val="none" w:sz="0" w:space="0" w:color="auto"/>
            <w:right w:val="none" w:sz="0" w:space="0" w:color="auto"/>
          </w:divBdr>
        </w:div>
        <w:div w:id="1253515124">
          <w:marLeft w:val="0"/>
          <w:marRight w:val="0"/>
          <w:marTop w:val="0"/>
          <w:marBottom w:val="0"/>
          <w:divBdr>
            <w:top w:val="none" w:sz="0" w:space="0" w:color="auto"/>
            <w:left w:val="none" w:sz="0" w:space="0" w:color="auto"/>
            <w:bottom w:val="none" w:sz="0" w:space="0" w:color="auto"/>
            <w:right w:val="none" w:sz="0" w:space="0" w:color="auto"/>
          </w:divBdr>
        </w:div>
        <w:div w:id="751436420">
          <w:marLeft w:val="0"/>
          <w:marRight w:val="0"/>
          <w:marTop w:val="0"/>
          <w:marBottom w:val="0"/>
          <w:divBdr>
            <w:top w:val="none" w:sz="0" w:space="0" w:color="auto"/>
            <w:left w:val="none" w:sz="0" w:space="0" w:color="auto"/>
            <w:bottom w:val="none" w:sz="0" w:space="0" w:color="auto"/>
            <w:right w:val="none" w:sz="0" w:space="0" w:color="auto"/>
          </w:divBdr>
        </w:div>
        <w:div w:id="1832794224">
          <w:marLeft w:val="0"/>
          <w:marRight w:val="0"/>
          <w:marTop w:val="0"/>
          <w:marBottom w:val="0"/>
          <w:divBdr>
            <w:top w:val="none" w:sz="0" w:space="0" w:color="auto"/>
            <w:left w:val="none" w:sz="0" w:space="0" w:color="auto"/>
            <w:bottom w:val="none" w:sz="0" w:space="0" w:color="auto"/>
            <w:right w:val="none" w:sz="0" w:space="0" w:color="auto"/>
          </w:divBdr>
        </w:div>
        <w:div w:id="809439799">
          <w:marLeft w:val="0"/>
          <w:marRight w:val="0"/>
          <w:marTop w:val="0"/>
          <w:marBottom w:val="0"/>
          <w:divBdr>
            <w:top w:val="none" w:sz="0" w:space="0" w:color="auto"/>
            <w:left w:val="none" w:sz="0" w:space="0" w:color="auto"/>
            <w:bottom w:val="none" w:sz="0" w:space="0" w:color="auto"/>
            <w:right w:val="none" w:sz="0" w:space="0" w:color="auto"/>
          </w:divBdr>
        </w:div>
        <w:div w:id="1049955568">
          <w:marLeft w:val="0"/>
          <w:marRight w:val="0"/>
          <w:marTop w:val="0"/>
          <w:marBottom w:val="0"/>
          <w:divBdr>
            <w:top w:val="none" w:sz="0" w:space="0" w:color="auto"/>
            <w:left w:val="none" w:sz="0" w:space="0" w:color="auto"/>
            <w:bottom w:val="none" w:sz="0" w:space="0" w:color="auto"/>
            <w:right w:val="none" w:sz="0" w:space="0" w:color="auto"/>
          </w:divBdr>
        </w:div>
        <w:div w:id="1385712291">
          <w:marLeft w:val="0"/>
          <w:marRight w:val="0"/>
          <w:marTop w:val="0"/>
          <w:marBottom w:val="0"/>
          <w:divBdr>
            <w:top w:val="none" w:sz="0" w:space="0" w:color="auto"/>
            <w:left w:val="none" w:sz="0" w:space="0" w:color="auto"/>
            <w:bottom w:val="none" w:sz="0" w:space="0" w:color="auto"/>
            <w:right w:val="none" w:sz="0" w:space="0" w:color="auto"/>
          </w:divBdr>
        </w:div>
        <w:div w:id="1099569294">
          <w:marLeft w:val="0"/>
          <w:marRight w:val="0"/>
          <w:marTop w:val="0"/>
          <w:marBottom w:val="0"/>
          <w:divBdr>
            <w:top w:val="none" w:sz="0" w:space="0" w:color="auto"/>
            <w:left w:val="none" w:sz="0" w:space="0" w:color="auto"/>
            <w:bottom w:val="none" w:sz="0" w:space="0" w:color="auto"/>
            <w:right w:val="none" w:sz="0" w:space="0" w:color="auto"/>
          </w:divBdr>
        </w:div>
        <w:div w:id="1936984538">
          <w:marLeft w:val="0"/>
          <w:marRight w:val="0"/>
          <w:marTop w:val="0"/>
          <w:marBottom w:val="0"/>
          <w:divBdr>
            <w:top w:val="none" w:sz="0" w:space="0" w:color="auto"/>
            <w:left w:val="none" w:sz="0" w:space="0" w:color="auto"/>
            <w:bottom w:val="none" w:sz="0" w:space="0" w:color="auto"/>
            <w:right w:val="none" w:sz="0" w:space="0" w:color="auto"/>
          </w:divBdr>
        </w:div>
        <w:div w:id="1109546394">
          <w:marLeft w:val="0"/>
          <w:marRight w:val="0"/>
          <w:marTop w:val="0"/>
          <w:marBottom w:val="0"/>
          <w:divBdr>
            <w:top w:val="none" w:sz="0" w:space="0" w:color="auto"/>
            <w:left w:val="none" w:sz="0" w:space="0" w:color="auto"/>
            <w:bottom w:val="none" w:sz="0" w:space="0" w:color="auto"/>
            <w:right w:val="none" w:sz="0" w:space="0" w:color="auto"/>
          </w:divBdr>
        </w:div>
        <w:div w:id="66077116">
          <w:marLeft w:val="0"/>
          <w:marRight w:val="0"/>
          <w:marTop w:val="0"/>
          <w:marBottom w:val="0"/>
          <w:divBdr>
            <w:top w:val="none" w:sz="0" w:space="0" w:color="auto"/>
            <w:left w:val="none" w:sz="0" w:space="0" w:color="auto"/>
            <w:bottom w:val="none" w:sz="0" w:space="0" w:color="auto"/>
            <w:right w:val="none" w:sz="0" w:space="0" w:color="auto"/>
          </w:divBdr>
        </w:div>
        <w:div w:id="564419447">
          <w:marLeft w:val="0"/>
          <w:marRight w:val="0"/>
          <w:marTop w:val="0"/>
          <w:marBottom w:val="0"/>
          <w:divBdr>
            <w:top w:val="none" w:sz="0" w:space="0" w:color="auto"/>
            <w:left w:val="none" w:sz="0" w:space="0" w:color="auto"/>
            <w:bottom w:val="none" w:sz="0" w:space="0" w:color="auto"/>
            <w:right w:val="none" w:sz="0" w:space="0" w:color="auto"/>
          </w:divBdr>
        </w:div>
        <w:div w:id="401176671">
          <w:marLeft w:val="0"/>
          <w:marRight w:val="0"/>
          <w:marTop w:val="0"/>
          <w:marBottom w:val="0"/>
          <w:divBdr>
            <w:top w:val="none" w:sz="0" w:space="0" w:color="auto"/>
            <w:left w:val="none" w:sz="0" w:space="0" w:color="auto"/>
            <w:bottom w:val="none" w:sz="0" w:space="0" w:color="auto"/>
            <w:right w:val="none" w:sz="0" w:space="0" w:color="auto"/>
          </w:divBdr>
        </w:div>
        <w:div w:id="82996033">
          <w:marLeft w:val="0"/>
          <w:marRight w:val="0"/>
          <w:marTop w:val="0"/>
          <w:marBottom w:val="0"/>
          <w:divBdr>
            <w:top w:val="none" w:sz="0" w:space="0" w:color="auto"/>
            <w:left w:val="none" w:sz="0" w:space="0" w:color="auto"/>
            <w:bottom w:val="none" w:sz="0" w:space="0" w:color="auto"/>
            <w:right w:val="none" w:sz="0" w:space="0" w:color="auto"/>
          </w:divBdr>
        </w:div>
        <w:div w:id="1826431808">
          <w:marLeft w:val="0"/>
          <w:marRight w:val="0"/>
          <w:marTop w:val="0"/>
          <w:marBottom w:val="0"/>
          <w:divBdr>
            <w:top w:val="none" w:sz="0" w:space="0" w:color="auto"/>
            <w:left w:val="none" w:sz="0" w:space="0" w:color="auto"/>
            <w:bottom w:val="none" w:sz="0" w:space="0" w:color="auto"/>
            <w:right w:val="none" w:sz="0" w:space="0" w:color="auto"/>
          </w:divBdr>
        </w:div>
        <w:div w:id="1252817997">
          <w:marLeft w:val="0"/>
          <w:marRight w:val="0"/>
          <w:marTop w:val="0"/>
          <w:marBottom w:val="0"/>
          <w:divBdr>
            <w:top w:val="none" w:sz="0" w:space="0" w:color="auto"/>
            <w:left w:val="none" w:sz="0" w:space="0" w:color="auto"/>
            <w:bottom w:val="none" w:sz="0" w:space="0" w:color="auto"/>
            <w:right w:val="none" w:sz="0" w:space="0" w:color="auto"/>
          </w:divBdr>
        </w:div>
        <w:div w:id="956981533">
          <w:marLeft w:val="0"/>
          <w:marRight w:val="0"/>
          <w:marTop w:val="0"/>
          <w:marBottom w:val="0"/>
          <w:divBdr>
            <w:top w:val="none" w:sz="0" w:space="0" w:color="auto"/>
            <w:left w:val="none" w:sz="0" w:space="0" w:color="auto"/>
            <w:bottom w:val="none" w:sz="0" w:space="0" w:color="auto"/>
            <w:right w:val="none" w:sz="0" w:space="0" w:color="auto"/>
          </w:divBdr>
        </w:div>
        <w:div w:id="1300114230">
          <w:marLeft w:val="0"/>
          <w:marRight w:val="0"/>
          <w:marTop w:val="0"/>
          <w:marBottom w:val="0"/>
          <w:divBdr>
            <w:top w:val="none" w:sz="0" w:space="0" w:color="auto"/>
            <w:left w:val="none" w:sz="0" w:space="0" w:color="auto"/>
            <w:bottom w:val="none" w:sz="0" w:space="0" w:color="auto"/>
            <w:right w:val="none" w:sz="0" w:space="0" w:color="auto"/>
          </w:divBdr>
        </w:div>
        <w:div w:id="2107459350">
          <w:marLeft w:val="0"/>
          <w:marRight w:val="0"/>
          <w:marTop w:val="0"/>
          <w:marBottom w:val="0"/>
          <w:divBdr>
            <w:top w:val="none" w:sz="0" w:space="0" w:color="auto"/>
            <w:left w:val="none" w:sz="0" w:space="0" w:color="auto"/>
            <w:bottom w:val="none" w:sz="0" w:space="0" w:color="auto"/>
            <w:right w:val="none" w:sz="0" w:space="0" w:color="auto"/>
          </w:divBdr>
        </w:div>
        <w:div w:id="1032072387">
          <w:marLeft w:val="0"/>
          <w:marRight w:val="0"/>
          <w:marTop w:val="0"/>
          <w:marBottom w:val="0"/>
          <w:divBdr>
            <w:top w:val="none" w:sz="0" w:space="0" w:color="auto"/>
            <w:left w:val="none" w:sz="0" w:space="0" w:color="auto"/>
            <w:bottom w:val="none" w:sz="0" w:space="0" w:color="auto"/>
            <w:right w:val="none" w:sz="0" w:space="0" w:color="auto"/>
          </w:divBdr>
        </w:div>
        <w:div w:id="807743791">
          <w:marLeft w:val="0"/>
          <w:marRight w:val="0"/>
          <w:marTop w:val="0"/>
          <w:marBottom w:val="0"/>
          <w:divBdr>
            <w:top w:val="none" w:sz="0" w:space="0" w:color="auto"/>
            <w:left w:val="none" w:sz="0" w:space="0" w:color="auto"/>
            <w:bottom w:val="none" w:sz="0" w:space="0" w:color="auto"/>
            <w:right w:val="none" w:sz="0" w:space="0" w:color="auto"/>
          </w:divBdr>
        </w:div>
        <w:div w:id="1361199313">
          <w:marLeft w:val="0"/>
          <w:marRight w:val="0"/>
          <w:marTop w:val="0"/>
          <w:marBottom w:val="0"/>
          <w:divBdr>
            <w:top w:val="none" w:sz="0" w:space="0" w:color="auto"/>
            <w:left w:val="none" w:sz="0" w:space="0" w:color="auto"/>
            <w:bottom w:val="none" w:sz="0" w:space="0" w:color="auto"/>
            <w:right w:val="none" w:sz="0" w:space="0" w:color="auto"/>
          </w:divBdr>
        </w:div>
        <w:div w:id="2024429164">
          <w:marLeft w:val="0"/>
          <w:marRight w:val="0"/>
          <w:marTop w:val="0"/>
          <w:marBottom w:val="0"/>
          <w:divBdr>
            <w:top w:val="none" w:sz="0" w:space="0" w:color="auto"/>
            <w:left w:val="none" w:sz="0" w:space="0" w:color="auto"/>
            <w:bottom w:val="none" w:sz="0" w:space="0" w:color="auto"/>
            <w:right w:val="none" w:sz="0" w:space="0" w:color="auto"/>
          </w:divBdr>
        </w:div>
        <w:div w:id="1954707415">
          <w:marLeft w:val="0"/>
          <w:marRight w:val="0"/>
          <w:marTop w:val="0"/>
          <w:marBottom w:val="0"/>
          <w:divBdr>
            <w:top w:val="none" w:sz="0" w:space="0" w:color="auto"/>
            <w:left w:val="none" w:sz="0" w:space="0" w:color="auto"/>
            <w:bottom w:val="none" w:sz="0" w:space="0" w:color="auto"/>
            <w:right w:val="none" w:sz="0" w:space="0" w:color="auto"/>
          </w:divBdr>
        </w:div>
        <w:div w:id="69086807">
          <w:marLeft w:val="0"/>
          <w:marRight w:val="0"/>
          <w:marTop w:val="0"/>
          <w:marBottom w:val="0"/>
          <w:divBdr>
            <w:top w:val="none" w:sz="0" w:space="0" w:color="auto"/>
            <w:left w:val="none" w:sz="0" w:space="0" w:color="auto"/>
            <w:bottom w:val="none" w:sz="0" w:space="0" w:color="auto"/>
            <w:right w:val="none" w:sz="0" w:space="0" w:color="auto"/>
          </w:divBdr>
        </w:div>
        <w:div w:id="1292514241">
          <w:marLeft w:val="0"/>
          <w:marRight w:val="0"/>
          <w:marTop w:val="0"/>
          <w:marBottom w:val="0"/>
          <w:divBdr>
            <w:top w:val="none" w:sz="0" w:space="0" w:color="auto"/>
            <w:left w:val="none" w:sz="0" w:space="0" w:color="auto"/>
            <w:bottom w:val="none" w:sz="0" w:space="0" w:color="auto"/>
            <w:right w:val="none" w:sz="0" w:space="0" w:color="auto"/>
          </w:divBdr>
        </w:div>
        <w:div w:id="829180748">
          <w:marLeft w:val="0"/>
          <w:marRight w:val="0"/>
          <w:marTop w:val="0"/>
          <w:marBottom w:val="0"/>
          <w:divBdr>
            <w:top w:val="none" w:sz="0" w:space="0" w:color="auto"/>
            <w:left w:val="none" w:sz="0" w:space="0" w:color="auto"/>
            <w:bottom w:val="none" w:sz="0" w:space="0" w:color="auto"/>
            <w:right w:val="none" w:sz="0" w:space="0" w:color="auto"/>
          </w:divBdr>
        </w:div>
        <w:div w:id="838690668">
          <w:marLeft w:val="0"/>
          <w:marRight w:val="0"/>
          <w:marTop w:val="0"/>
          <w:marBottom w:val="0"/>
          <w:divBdr>
            <w:top w:val="none" w:sz="0" w:space="0" w:color="auto"/>
            <w:left w:val="none" w:sz="0" w:space="0" w:color="auto"/>
            <w:bottom w:val="none" w:sz="0" w:space="0" w:color="auto"/>
            <w:right w:val="none" w:sz="0" w:space="0" w:color="auto"/>
          </w:divBdr>
        </w:div>
        <w:div w:id="842353264">
          <w:marLeft w:val="0"/>
          <w:marRight w:val="0"/>
          <w:marTop w:val="0"/>
          <w:marBottom w:val="0"/>
          <w:divBdr>
            <w:top w:val="none" w:sz="0" w:space="0" w:color="auto"/>
            <w:left w:val="none" w:sz="0" w:space="0" w:color="auto"/>
            <w:bottom w:val="none" w:sz="0" w:space="0" w:color="auto"/>
            <w:right w:val="none" w:sz="0" w:space="0" w:color="auto"/>
          </w:divBdr>
        </w:div>
        <w:div w:id="1954940925">
          <w:marLeft w:val="0"/>
          <w:marRight w:val="0"/>
          <w:marTop w:val="0"/>
          <w:marBottom w:val="0"/>
          <w:divBdr>
            <w:top w:val="none" w:sz="0" w:space="0" w:color="auto"/>
            <w:left w:val="none" w:sz="0" w:space="0" w:color="auto"/>
            <w:bottom w:val="none" w:sz="0" w:space="0" w:color="auto"/>
            <w:right w:val="none" w:sz="0" w:space="0" w:color="auto"/>
          </w:divBdr>
        </w:div>
        <w:div w:id="1868635528">
          <w:marLeft w:val="0"/>
          <w:marRight w:val="0"/>
          <w:marTop w:val="0"/>
          <w:marBottom w:val="0"/>
          <w:divBdr>
            <w:top w:val="none" w:sz="0" w:space="0" w:color="auto"/>
            <w:left w:val="none" w:sz="0" w:space="0" w:color="auto"/>
            <w:bottom w:val="none" w:sz="0" w:space="0" w:color="auto"/>
            <w:right w:val="none" w:sz="0" w:space="0" w:color="auto"/>
          </w:divBdr>
        </w:div>
        <w:div w:id="272832793">
          <w:marLeft w:val="0"/>
          <w:marRight w:val="0"/>
          <w:marTop w:val="0"/>
          <w:marBottom w:val="0"/>
          <w:divBdr>
            <w:top w:val="none" w:sz="0" w:space="0" w:color="auto"/>
            <w:left w:val="none" w:sz="0" w:space="0" w:color="auto"/>
            <w:bottom w:val="none" w:sz="0" w:space="0" w:color="auto"/>
            <w:right w:val="none" w:sz="0" w:space="0" w:color="auto"/>
          </w:divBdr>
        </w:div>
        <w:div w:id="2125033016">
          <w:marLeft w:val="0"/>
          <w:marRight w:val="0"/>
          <w:marTop w:val="0"/>
          <w:marBottom w:val="0"/>
          <w:divBdr>
            <w:top w:val="none" w:sz="0" w:space="0" w:color="auto"/>
            <w:left w:val="none" w:sz="0" w:space="0" w:color="auto"/>
            <w:bottom w:val="none" w:sz="0" w:space="0" w:color="auto"/>
            <w:right w:val="none" w:sz="0" w:space="0" w:color="auto"/>
          </w:divBdr>
        </w:div>
        <w:div w:id="523783598">
          <w:marLeft w:val="0"/>
          <w:marRight w:val="0"/>
          <w:marTop w:val="0"/>
          <w:marBottom w:val="0"/>
          <w:divBdr>
            <w:top w:val="none" w:sz="0" w:space="0" w:color="auto"/>
            <w:left w:val="none" w:sz="0" w:space="0" w:color="auto"/>
            <w:bottom w:val="none" w:sz="0" w:space="0" w:color="auto"/>
            <w:right w:val="none" w:sz="0" w:space="0" w:color="auto"/>
          </w:divBdr>
        </w:div>
        <w:div w:id="289868401">
          <w:marLeft w:val="0"/>
          <w:marRight w:val="0"/>
          <w:marTop w:val="0"/>
          <w:marBottom w:val="0"/>
          <w:divBdr>
            <w:top w:val="none" w:sz="0" w:space="0" w:color="auto"/>
            <w:left w:val="none" w:sz="0" w:space="0" w:color="auto"/>
            <w:bottom w:val="none" w:sz="0" w:space="0" w:color="auto"/>
            <w:right w:val="none" w:sz="0" w:space="0" w:color="auto"/>
          </w:divBdr>
        </w:div>
        <w:div w:id="1075472498">
          <w:marLeft w:val="0"/>
          <w:marRight w:val="0"/>
          <w:marTop w:val="0"/>
          <w:marBottom w:val="0"/>
          <w:divBdr>
            <w:top w:val="none" w:sz="0" w:space="0" w:color="auto"/>
            <w:left w:val="none" w:sz="0" w:space="0" w:color="auto"/>
            <w:bottom w:val="none" w:sz="0" w:space="0" w:color="auto"/>
            <w:right w:val="none" w:sz="0" w:space="0" w:color="auto"/>
          </w:divBdr>
        </w:div>
        <w:div w:id="1027367937">
          <w:marLeft w:val="0"/>
          <w:marRight w:val="0"/>
          <w:marTop w:val="0"/>
          <w:marBottom w:val="0"/>
          <w:divBdr>
            <w:top w:val="none" w:sz="0" w:space="0" w:color="auto"/>
            <w:left w:val="none" w:sz="0" w:space="0" w:color="auto"/>
            <w:bottom w:val="none" w:sz="0" w:space="0" w:color="auto"/>
            <w:right w:val="none" w:sz="0" w:space="0" w:color="auto"/>
          </w:divBdr>
        </w:div>
        <w:div w:id="229460463">
          <w:marLeft w:val="0"/>
          <w:marRight w:val="0"/>
          <w:marTop w:val="0"/>
          <w:marBottom w:val="0"/>
          <w:divBdr>
            <w:top w:val="none" w:sz="0" w:space="0" w:color="auto"/>
            <w:left w:val="none" w:sz="0" w:space="0" w:color="auto"/>
            <w:bottom w:val="none" w:sz="0" w:space="0" w:color="auto"/>
            <w:right w:val="none" w:sz="0" w:space="0" w:color="auto"/>
          </w:divBdr>
        </w:div>
        <w:div w:id="2091194604">
          <w:marLeft w:val="0"/>
          <w:marRight w:val="0"/>
          <w:marTop w:val="0"/>
          <w:marBottom w:val="0"/>
          <w:divBdr>
            <w:top w:val="none" w:sz="0" w:space="0" w:color="auto"/>
            <w:left w:val="none" w:sz="0" w:space="0" w:color="auto"/>
            <w:bottom w:val="none" w:sz="0" w:space="0" w:color="auto"/>
            <w:right w:val="none" w:sz="0" w:space="0" w:color="auto"/>
          </w:divBdr>
        </w:div>
        <w:div w:id="387267870">
          <w:marLeft w:val="0"/>
          <w:marRight w:val="0"/>
          <w:marTop w:val="0"/>
          <w:marBottom w:val="0"/>
          <w:divBdr>
            <w:top w:val="none" w:sz="0" w:space="0" w:color="auto"/>
            <w:left w:val="none" w:sz="0" w:space="0" w:color="auto"/>
            <w:bottom w:val="none" w:sz="0" w:space="0" w:color="auto"/>
            <w:right w:val="none" w:sz="0" w:space="0" w:color="auto"/>
          </w:divBdr>
        </w:div>
        <w:div w:id="1448502506">
          <w:marLeft w:val="0"/>
          <w:marRight w:val="0"/>
          <w:marTop w:val="0"/>
          <w:marBottom w:val="0"/>
          <w:divBdr>
            <w:top w:val="none" w:sz="0" w:space="0" w:color="auto"/>
            <w:left w:val="none" w:sz="0" w:space="0" w:color="auto"/>
            <w:bottom w:val="none" w:sz="0" w:space="0" w:color="auto"/>
            <w:right w:val="none" w:sz="0" w:space="0" w:color="auto"/>
          </w:divBdr>
        </w:div>
        <w:div w:id="349994332">
          <w:marLeft w:val="0"/>
          <w:marRight w:val="0"/>
          <w:marTop w:val="0"/>
          <w:marBottom w:val="0"/>
          <w:divBdr>
            <w:top w:val="none" w:sz="0" w:space="0" w:color="auto"/>
            <w:left w:val="none" w:sz="0" w:space="0" w:color="auto"/>
            <w:bottom w:val="none" w:sz="0" w:space="0" w:color="auto"/>
            <w:right w:val="none" w:sz="0" w:space="0" w:color="auto"/>
          </w:divBdr>
        </w:div>
        <w:div w:id="1653680234">
          <w:marLeft w:val="0"/>
          <w:marRight w:val="0"/>
          <w:marTop w:val="0"/>
          <w:marBottom w:val="0"/>
          <w:divBdr>
            <w:top w:val="none" w:sz="0" w:space="0" w:color="auto"/>
            <w:left w:val="none" w:sz="0" w:space="0" w:color="auto"/>
            <w:bottom w:val="none" w:sz="0" w:space="0" w:color="auto"/>
            <w:right w:val="none" w:sz="0" w:space="0" w:color="auto"/>
          </w:divBdr>
        </w:div>
        <w:div w:id="2032147057">
          <w:marLeft w:val="0"/>
          <w:marRight w:val="0"/>
          <w:marTop w:val="0"/>
          <w:marBottom w:val="0"/>
          <w:divBdr>
            <w:top w:val="none" w:sz="0" w:space="0" w:color="auto"/>
            <w:left w:val="none" w:sz="0" w:space="0" w:color="auto"/>
            <w:bottom w:val="none" w:sz="0" w:space="0" w:color="auto"/>
            <w:right w:val="none" w:sz="0" w:space="0" w:color="auto"/>
          </w:divBdr>
        </w:div>
        <w:div w:id="1534001183">
          <w:marLeft w:val="0"/>
          <w:marRight w:val="0"/>
          <w:marTop w:val="0"/>
          <w:marBottom w:val="0"/>
          <w:divBdr>
            <w:top w:val="none" w:sz="0" w:space="0" w:color="auto"/>
            <w:left w:val="none" w:sz="0" w:space="0" w:color="auto"/>
            <w:bottom w:val="none" w:sz="0" w:space="0" w:color="auto"/>
            <w:right w:val="none" w:sz="0" w:space="0" w:color="auto"/>
          </w:divBdr>
        </w:div>
        <w:div w:id="1897887839">
          <w:marLeft w:val="0"/>
          <w:marRight w:val="0"/>
          <w:marTop w:val="0"/>
          <w:marBottom w:val="0"/>
          <w:divBdr>
            <w:top w:val="none" w:sz="0" w:space="0" w:color="auto"/>
            <w:left w:val="none" w:sz="0" w:space="0" w:color="auto"/>
            <w:bottom w:val="none" w:sz="0" w:space="0" w:color="auto"/>
            <w:right w:val="none" w:sz="0" w:space="0" w:color="auto"/>
          </w:divBdr>
        </w:div>
        <w:div w:id="1478955651">
          <w:marLeft w:val="0"/>
          <w:marRight w:val="0"/>
          <w:marTop w:val="0"/>
          <w:marBottom w:val="0"/>
          <w:divBdr>
            <w:top w:val="none" w:sz="0" w:space="0" w:color="auto"/>
            <w:left w:val="none" w:sz="0" w:space="0" w:color="auto"/>
            <w:bottom w:val="none" w:sz="0" w:space="0" w:color="auto"/>
            <w:right w:val="none" w:sz="0" w:space="0" w:color="auto"/>
          </w:divBdr>
        </w:div>
        <w:div w:id="264729503">
          <w:marLeft w:val="0"/>
          <w:marRight w:val="0"/>
          <w:marTop w:val="0"/>
          <w:marBottom w:val="0"/>
          <w:divBdr>
            <w:top w:val="none" w:sz="0" w:space="0" w:color="auto"/>
            <w:left w:val="none" w:sz="0" w:space="0" w:color="auto"/>
            <w:bottom w:val="none" w:sz="0" w:space="0" w:color="auto"/>
            <w:right w:val="none" w:sz="0" w:space="0" w:color="auto"/>
          </w:divBdr>
        </w:div>
        <w:div w:id="1229613465">
          <w:marLeft w:val="0"/>
          <w:marRight w:val="0"/>
          <w:marTop w:val="0"/>
          <w:marBottom w:val="0"/>
          <w:divBdr>
            <w:top w:val="none" w:sz="0" w:space="0" w:color="auto"/>
            <w:left w:val="none" w:sz="0" w:space="0" w:color="auto"/>
            <w:bottom w:val="none" w:sz="0" w:space="0" w:color="auto"/>
            <w:right w:val="none" w:sz="0" w:space="0" w:color="auto"/>
          </w:divBdr>
        </w:div>
        <w:div w:id="2143186054">
          <w:marLeft w:val="0"/>
          <w:marRight w:val="0"/>
          <w:marTop w:val="0"/>
          <w:marBottom w:val="0"/>
          <w:divBdr>
            <w:top w:val="none" w:sz="0" w:space="0" w:color="auto"/>
            <w:left w:val="none" w:sz="0" w:space="0" w:color="auto"/>
            <w:bottom w:val="none" w:sz="0" w:space="0" w:color="auto"/>
            <w:right w:val="none" w:sz="0" w:space="0" w:color="auto"/>
          </w:divBdr>
        </w:div>
        <w:div w:id="724177688">
          <w:marLeft w:val="0"/>
          <w:marRight w:val="0"/>
          <w:marTop w:val="0"/>
          <w:marBottom w:val="0"/>
          <w:divBdr>
            <w:top w:val="none" w:sz="0" w:space="0" w:color="auto"/>
            <w:left w:val="none" w:sz="0" w:space="0" w:color="auto"/>
            <w:bottom w:val="none" w:sz="0" w:space="0" w:color="auto"/>
            <w:right w:val="none" w:sz="0" w:space="0" w:color="auto"/>
          </w:divBdr>
        </w:div>
        <w:div w:id="1232156484">
          <w:marLeft w:val="0"/>
          <w:marRight w:val="0"/>
          <w:marTop w:val="0"/>
          <w:marBottom w:val="0"/>
          <w:divBdr>
            <w:top w:val="none" w:sz="0" w:space="0" w:color="auto"/>
            <w:left w:val="none" w:sz="0" w:space="0" w:color="auto"/>
            <w:bottom w:val="none" w:sz="0" w:space="0" w:color="auto"/>
            <w:right w:val="none" w:sz="0" w:space="0" w:color="auto"/>
          </w:divBdr>
        </w:div>
        <w:div w:id="2010518249">
          <w:marLeft w:val="0"/>
          <w:marRight w:val="0"/>
          <w:marTop w:val="0"/>
          <w:marBottom w:val="0"/>
          <w:divBdr>
            <w:top w:val="none" w:sz="0" w:space="0" w:color="auto"/>
            <w:left w:val="none" w:sz="0" w:space="0" w:color="auto"/>
            <w:bottom w:val="none" w:sz="0" w:space="0" w:color="auto"/>
            <w:right w:val="none" w:sz="0" w:space="0" w:color="auto"/>
          </w:divBdr>
        </w:div>
        <w:div w:id="254173003">
          <w:marLeft w:val="0"/>
          <w:marRight w:val="0"/>
          <w:marTop w:val="0"/>
          <w:marBottom w:val="0"/>
          <w:divBdr>
            <w:top w:val="none" w:sz="0" w:space="0" w:color="auto"/>
            <w:left w:val="none" w:sz="0" w:space="0" w:color="auto"/>
            <w:bottom w:val="none" w:sz="0" w:space="0" w:color="auto"/>
            <w:right w:val="none" w:sz="0" w:space="0" w:color="auto"/>
          </w:divBdr>
        </w:div>
        <w:div w:id="1718627071">
          <w:marLeft w:val="0"/>
          <w:marRight w:val="0"/>
          <w:marTop w:val="0"/>
          <w:marBottom w:val="0"/>
          <w:divBdr>
            <w:top w:val="none" w:sz="0" w:space="0" w:color="auto"/>
            <w:left w:val="none" w:sz="0" w:space="0" w:color="auto"/>
            <w:bottom w:val="none" w:sz="0" w:space="0" w:color="auto"/>
            <w:right w:val="none" w:sz="0" w:space="0" w:color="auto"/>
          </w:divBdr>
        </w:div>
        <w:div w:id="294484816">
          <w:marLeft w:val="0"/>
          <w:marRight w:val="0"/>
          <w:marTop w:val="0"/>
          <w:marBottom w:val="0"/>
          <w:divBdr>
            <w:top w:val="none" w:sz="0" w:space="0" w:color="auto"/>
            <w:left w:val="none" w:sz="0" w:space="0" w:color="auto"/>
            <w:bottom w:val="none" w:sz="0" w:space="0" w:color="auto"/>
            <w:right w:val="none" w:sz="0" w:space="0" w:color="auto"/>
          </w:divBdr>
        </w:div>
        <w:div w:id="2130120166">
          <w:marLeft w:val="0"/>
          <w:marRight w:val="0"/>
          <w:marTop w:val="0"/>
          <w:marBottom w:val="0"/>
          <w:divBdr>
            <w:top w:val="none" w:sz="0" w:space="0" w:color="auto"/>
            <w:left w:val="none" w:sz="0" w:space="0" w:color="auto"/>
            <w:bottom w:val="none" w:sz="0" w:space="0" w:color="auto"/>
            <w:right w:val="none" w:sz="0" w:space="0" w:color="auto"/>
          </w:divBdr>
        </w:div>
        <w:div w:id="2016303448">
          <w:marLeft w:val="0"/>
          <w:marRight w:val="0"/>
          <w:marTop w:val="0"/>
          <w:marBottom w:val="0"/>
          <w:divBdr>
            <w:top w:val="none" w:sz="0" w:space="0" w:color="auto"/>
            <w:left w:val="none" w:sz="0" w:space="0" w:color="auto"/>
            <w:bottom w:val="none" w:sz="0" w:space="0" w:color="auto"/>
            <w:right w:val="none" w:sz="0" w:space="0" w:color="auto"/>
          </w:divBdr>
        </w:div>
        <w:div w:id="363867359">
          <w:marLeft w:val="0"/>
          <w:marRight w:val="0"/>
          <w:marTop w:val="0"/>
          <w:marBottom w:val="0"/>
          <w:divBdr>
            <w:top w:val="none" w:sz="0" w:space="0" w:color="auto"/>
            <w:left w:val="none" w:sz="0" w:space="0" w:color="auto"/>
            <w:bottom w:val="none" w:sz="0" w:space="0" w:color="auto"/>
            <w:right w:val="none" w:sz="0" w:space="0" w:color="auto"/>
          </w:divBdr>
        </w:div>
        <w:div w:id="1546672547">
          <w:marLeft w:val="0"/>
          <w:marRight w:val="0"/>
          <w:marTop w:val="0"/>
          <w:marBottom w:val="0"/>
          <w:divBdr>
            <w:top w:val="none" w:sz="0" w:space="0" w:color="auto"/>
            <w:left w:val="none" w:sz="0" w:space="0" w:color="auto"/>
            <w:bottom w:val="none" w:sz="0" w:space="0" w:color="auto"/>
            <w:right w:val="none" w:sz="0" w:space="0" w:color="auto"/>
          </w:divBdr>
        </w:div>
        <w:div w:id="960960345">
          <w:marLeft w:val="0"/>
          <w:marRight w:val="0"/>
          <w:marTop w:val="0"/>
          <w:marBottom w:val="0"/>
          <w:divBdr>
            <w:top w:val="none" w:sz="0" w:space="0" w:color="auto"/>
            <w:left w:val="none" w:sz="0" w:space="0" w:color="auto"/>
            <w:bottom w:val="none" w:sz="0" w:space="0" w:color="auto"/>
            <w:right w:val="none" w:sz="0" w:space="0" w:color="auto"/>
          </w:divBdr>
        </w:div>
        <w:div w:id="550767331">
          <w:marLeft w:val="0"/>
          <w:marRight w:val="0"/>
          <w:marTop w:val="0"/>
          <w:marBottom w:val="0"/>
          <w:divBdr>
            <w:top w:val="none" w:sz="0" w:space="0" w:color="auto"/>
            <w:left w:val="none" w:sz="0" w:space="0" w:color="auto"/>
            <w:bottom w:val="none" w:sz="0" w:space="0" w:color="auto"/>
            <w:right w:val="none" w:sz="0" w:space="0" w:color="auto"/>
          </w:divBdr>
        </w:div>
        <w:div w:id="1350330594">
          <w:marLeft w:val="0"/>
          <w:marRight w:val="0"/>
          <w:marTop w:val="0"/>
          <w:marBottom w:val="0"/>
          <w:divBdr>
            <w:top w:val="none" w:sz="0" w:space="0" w:color="auto"/>
            <w:left w:val="none" w:sz="0" w:space="0" w:color="auto"/>
            <w:bottom w:val="none" w:sz="0" w:space="0" w:color="auto"/>
            <w:right w:val="none" w:sz="0" w:space="0" w:color="auto"/>
          </w:divBdr>
        </w:div>
        <w:div w:id="515848360">
          <w:marLeft w:val="0"/>
          <w:marRight w:val="0"/>
          <w:marTop w:val="0"/>
          <w:marBottom w:val="0"/>
          <w:divBdr>
            <w:top w:val="none" w:sz="0" w:space="0" w:color="auto"/>
            <w:left w:val="none" w:sz="0" w:space="0" w:color="auto"/>
            <w:bottom w:val="none" w:sz="0" w:space="0" w:color="auto"/>
            <w:right w:val="none" w:sz="0" w:space="0" w:color="auto"/>
          </w:divBdr>
        </w:div>
        <w:div w:id="1674843582">
          <w:marLeft w:val="0"/>
          <w:marRight w:val="0"/>
          <w:marTop w:val="0"/>
          <w:marBottom w:val="0"/>
          <w:divBdr>
            <w:top w:val="none" w:sz="0" w:space="0" w:color="auto"/>
            <w:left w:val="none" w:sz="0" w:space="0" w:color="auto"/>
            <w:bottom w:val="none" w:sz="0" w:space="0" w:color="auto"/>
            <w:right w:val="none" w:sz="0" w:space="0" w:color="auto"/>
          </w:divBdr>
        </w:div>
        <w:div w:id="1165242866">
          <w:marLeft w:val="0"/>
          <w:marRight w:val="0"/>
          <w:marTop w:val="0"/>
          <w:marBottom w:val="0"/>
          <w:divBdr>
            <w:top w:val="none" w:sz="0" w:space="0" w:color="auto"/>
            <w:left w:val="none" w:sz="0" w:space="0" w:color="auto"/>
            <w:bottom w:val="none" w:sz="0" w:space="0" w:color="auto"/>
            <w:right w:val="none" w:sz="0" w:space="0" w:color="auto"/>
          </w:divBdr>
        </w:div>
        <w:div w:id="479199379">
          <w:marLeft w:val="0"/>
          <w:marRight w:val="0"/>
          <w:marTop w:val="0"/>
          <w:marBottom w:val="0"/>
          <w:divBdr>
            <w:top w:val="none" w:sz="0" w:space="0" w:color="auto"/>
            <w:left w:val="none" w:sz="0" w:space="0" w:color="auto"/>
            <w:bottom w:val="none" w:sz="0" w:space="0" w:color="auto"/>
            <w:right w:val="none" w:sz="0" w:space="0" w:color="auto"/>
          </w:divBdr>
        </w:div>
      </w:divsChild>
    </w:div>
    <w:div w:id="1530532678">
      <w:bodyDiv w:val="1"/>
      <w:marLeft w:val="0"/>
      <w:marRight w:val="0"/>
      <w:marTop w:val="0"/>
      <w:marBottom w:val="0"/>
      <w:divBdr>
        <w:top w:val="none" w:sz="0" w:space="0" w:color="auto"/>
        <w:left w:val="none" w:sz="0" w:space="0" w:color="auto"/>
        <w:bottom w:val="none" w:sz="0" w:space="0" w:color="auto"/>
        <w:right w:val="none" w:sz="0" w:space="0" w:color="auto"/>
      </w:divBdr>
    </w:div>
    <w:div w:id="1530754212">
      <w:bodyDiv w:val="1"/>
      <w:marLeft w:val="0"/>
      <w:marRight w:val="0"/>
      <w:marTop w:val="0"/>
      <w:marBottom w:val="0"/>
      <w:divBdr>
        <w:top w:val="none" w:sz="0" w:space="0" w:color="auto"/>
        <w:left w:val="none" w:sz="0" w:space="0" w:color="auto"/>
        <w:bottom w:val="none" w:sz="0" w:space="0" w:color="auto"/>
        <w:right w:val="none" w:sz="0" w:space="0" w:color="auto"/>
      </w:divBdr>
    </w:div>
    <w:div w:id="1530799476">
      <w:bodyDiv w:val="1"/>
      <w:marLeft w:val="0"/>
      <w:marRight w:val="0"/>
      <w:marTop w:val="0"/>
      <w:marBottom w:val="0"/>
      <w:divBdr>
        <w:top w:val="none" w:sz="0" w:space="0" w:color="auto"/>
        <w:left w:val="none" w:sz="0" w:space="0" w:color="auto"/>
        <w:bottom w:val="none" w:sz="0" w:space="0" w:color="auto"/>
        <w:right w:val="none" w:sz="0" w:space="0" w:color="auto"/>
      </w:divBdr>
      <w:divsChild>
        <w:div w:id="2012364774">
          <w:marLeft w:val="0"/>
          <w:marRight w:val="0"/>
          <w:marTop w:val="0"/>
          <w:marBottom w:val="0"/>
          <w:divBdr>
            <w:top w:val="none" w:sz="0" w:space="0" w:color="auto"/>
            <w:left w:val="none" w:sz="0" w:space="0" w:color="auto"/>
            <w:bottom w:val="none" w:sz="0" w:space="0" w:color="auto"/>
            <w:right w:val="none" w:sz="0" w:space="0" w:color="auto"/>
          </w:divBdr>
        </w:div>
        <w:div w:id="467354620">
          <w:marLeft w:val="0"/>
          <w:marRight w:val="0"/>
          <w:marTop w:val="0"/>
          <w:marBottom w:val="0"/>
          <w:divBdr>
            <w:top w:val="none" w:sz="0" w:space="0" w:color="auto"/>
            <w:left w:val="none" w:sz="0" w:space="0" w:color="auto"/>
            <w:bottom w:val="none" w:sz="0" w:space="0" w:color="auto"/>
            <w:right w:val="none" w:sz="0" w:space="0" w:color="auto"/>
          </w:divBdr>
        </w:div>
        <w:div w:id="574979061">
          <w:marLeft w:val="0"/>
          <w:marRight w:val="0"/>
          <w:marTop w:val="0"/>
          <w:marBottom w:val="0"/>
          <w:divBdr>
            <w:top w:val="none" w:sz="0" w:space="0" w:color="auto"/>
            <w:left w:val="none" w:sz="0" w:space="0" w:color="auto"/>
            <w:bottom w:val="none" w:sz="0" w:space="0" w:color="auto"/>
            <w:right w:val="none" w:sz="0" w:space="0" w:color="auto"/>
          </w:divBdr>
        </w:div>
        <w:div w:id="1680741839">
          <w:marLeft w:val="0"/>
          <w:marRight w:val="0"/>
          <w:marTop w:val="0"/>
          <w:marBottom w:val="0"/>
          <w:divBdr>
            <w:top w:val="none" w:sz="0" w:space="0" w:color="auto"/>
            <w:left w:val="none" w:sz="0" w:space="0" w:color="auto"/>
            <w:bottom w:val="none" w:sz="0" w:space="0" w:color="auto"/>
            <w:right w:val="none" w:sz="0" w:space="0" w:color="auto"/>
          </w:divBdr>
        </w:div>
        <w:div w:id="341393695">
          <w:marLeft w:val="0"/>
          <w:marRight w:val="0"/>
          <w:marTop w:val="0"/>
          <w:marBottom w:val="0"/>
          <w:divBdr>
            <w:top w:val="none" w:sz="0" w:space="0" w:color="auto"/>
            <w:left w:val="none" w:sz="0" w:space="0" w:color="auto"/>
            <w:bottom w:val="none" w:sz="0" w:space="0" w:color="auto"/>
            <w:right w:val="none" w:sz="0" w:space="0" w:color="auto"/>
          </w:divBdr>
        </w:div>
        <w:div w:id="1895726920">
          <w:marLeft w:val="0"/>
          <w:marRight w:val="0"/>
          <w:marTop w:val="0"/>
          <w:marBottom w:val="0"/>
          <w:divBdr>
            <w:top w:val="none" w:sz="0" w:space="0" w:color="auto"/>
            <w:left w:val="none" w:sz="0" w:space="0" w:color="auto"/>
            <w:bottom w:val="none" w:sz="0" w:space="0" w:color="auto"/>
            <w:right w:val="none" w:sz="0" w:space="0" w:color="auto"/>
          </w:divBdr>
        </w:div>
        <w:div w:id="755976260">
          <w:marLeft w:val="0"/>
          <w:marRight w:val="0"/>
          <w:marTop w:val="0"/>
          <w:marBottom w:val="0"/>
          <w:divBdr>
            <w:top w:val="none" w:sz="0" w:space="0" w:color="auto"/>
            <w:left w:val="none" w:sz="0" w:space="0" w:color="auto"/>
            <w:bottom w:val="none" w:sz="0" w:space="0" w:color="auto"/>
            <w:right w:val="none" w:sz="0" w:space="0" w:color="auto"/>
          </w:divBdr>
        </w:div>
        <w:div w:id="902058837">
          <w:marLeft w:val="0"/>
          <w:marRight w:val="0"/>
          <w:marTop w:val="0"/>
          <w:marBottom w:val="0"/>
          <w:divBdr>
            <w:top w:val="none" w:sz="0" w:space="0" w:color="auto"/>
            <w:left w:val="none" w:sz="0" w:space="0" w:color="auto"/>
            <w:bottom w:val="none" w:sz="0" w:space="0" w:color="auto"/>
            <w:right w:val="none" w:sz="0" w:space="0" w:color="auto"/>
          </w:divBdr>
        </w:div>
        <w:div w:id="1373580077">
          <w:marLeft w:val="0"/>
          <w:marRight w:val="0"/>
          <w:marTop w:val="0"/>
          <w:marBottom w:val="0"/>
          <w:divBdr>
            <w:top w:val="none" w:sz="0" w:space="0" w:color="auto"/>
            <w:left w:val="none" w:sz="0" w:space="0" w:color="auto"/>
            <w:bottom w:val="none" w:sz="0" w:space="0" w:color="auto"/>
            <w:right w:val="none" w:sz="0" w:space="0" w:color="auto"/>
          </w:divBdr>
        </w:div>
        <w:div w:id="1674335401">
          <w:marLeft w:val="0"/>
          <w:marRight w:val="0"/>
          <w:marTop w:val="0"/>
          <w:marBottom w:val="0"/>
          <w:divBdr>
            <w:top w:val="none" w:sz="0" w:space="0" w:color="auto"/>
            <w:left w:val="none" w:sz="0" w:space="0" w:color="auto"/>
            <w:bottom w:val="none" w:sz="0" w:space="0" w:color="auto"/>
            <w:right w:val="none" w:sz="0" w:space="0" w:color="auto"/>
          </w:divBdr>
        </w:div>
        <w:div w:id="497885022">
          <w:marLeft w:val="0"/>
          <w:marRight w:val="0"/>
          <w:marTop w:val="0"/>
          <w:marBottom w:val="0"/>
          <w:divBdr>
            <w:top w:val="none" w:sz="0" w:space="0" w:color="auto"/>
            <w:left w:val="none" w:sz="0" w:space="0" w:color="auto"/>
            <w:bottom w:val="none" w:sz="0" w:space="0" w:color="auto"/>
            <w:right w:val="none" w:sz="0" w:space="0" w:color="auto"/>
          </w:divBdr>
        </w:div>
        <w:div w:id="934561364">
          <w:marLeft w:val="0"/>
          <w:marRight w:val="0"/>
          <w:marTop w:val="0"/>
          <w:marBottom w:val="0"/>
          <w:divBdr>
            <w:top w:val="none" w:sz="0" w:space="0" w:color="auto"/>
            <w:left w:val="none" w:sz="0" w:space="0" w:color="auto"/>
            <w:bottom w:val="none" w:sz="0" w:space="0" w:color="auto"/>
            <w:right w:val="none" w:sz="0" w:space="0" w:color="auto"/>
          </w:divBdr>
        </w:div>
        <w:div w:id="189341577">
          <w:marLeft w:val="0"/>
          <w:marRight w:val="0"/>
          <w:marTop w:val="0"/>
          <w:marBottom w:val="0"/>
          <w:divBdr>
            <w:top w:val="none" w:sz="0" w:space="0" w:color="auto"/>
            <w:left w:val="none" w:sz="0" w:space="0" w:color="auto"/>
            <w:bottom w:val="none" w:sz="0" w:space="0" w:color="auto"/>
            <w:right w:val="none" w:sz="0" w:space="0" w:color="auto"/>
          </w:divBdr>
        </w:div>
        <w:div w:id="122121142">
          <w:marLeft w:val="0"/>
          <w:marRight w:val="0"/>
          <w:marTop w:val="0"/>
          <w:marBottom w:val="0"/>
          <w:divBdr>
            <w:top w:val="none" w:sz="0" w:space="0" w:color="auto"/>
            <w:left w:val="none" w:sz="0" w:space="0" w:color="auto"/>
            <w:bottom w:val="none" w:sz="0" w:space="0" w:color="auto"/>
            <w:right w:val="none" w:sz="0" w:space="0" w:color="auto"/>
          </w:divBdr>
        </w:div>
        <w:div w:id="883178563">
          <w:marLeft w:val="0"/>
          <w:marRight w:val="0"/>
          <w:marTop w:val="0"/>
          <w:marBottom w:val="0"/>
          <w:divBdr>
            <w:top w:val="none" w:sz="0" w:space="0" w:color="auto"/>
            <w:left w:val="none" w:sz="0" w:space="0" w:color="auto"/>
            <w:bottom w:val="none" w:sz="0" w:space="0" w:color="auto"/>
            <w:right w:val="none" w:sz="0" w:space="0" w:color="auto"/>
          </w:divBdr>
        </w:div>
        <w:div w:id="1926063358">
          <w:marLeft w:val="0"/>
          <w:marRight w:val="0"/>
          <w:marTop w:val="0"/>
          <w:marBottom w:val="0"/>
          <w:divBdr>
            <w:top w:val="none" w:sz="0" w:space="0" w:color="auto"/>
            <w:left w:val="none" w:sz="0" w:space="0" w:color="auto"/>
            <w:bottom w:val="none" w:sz="0" w:space="0" w:color="auto"/>
            <w:right w:val="none" w:sz="0" w:space="0" w:color="auto"/>
          </w:divBdr>
        </w:div>
        <w:div w:id="164832744">
          <w:marLeft w:val="0"/>
          <w:marRight w:val="0"/>
          <w:marTop w:val="0"/>
          <w:marBottom w:val="0"/>
          <w:divBdr>
            <w:top w:val="none" w:sz="0" w:space="0" w:color="auto"/>
            <w:left w:val="none" w:sz="0" w:space="0" w:color="auto"/>
            <w:bottom w:val="none" w:sz="0" w:space="0" w:color="auto"/>
            <w:right w:val="none" w:sz="0" w:space="0" w:color="auto"/>
          </w:divBdr>
        </w:div>
        <w:div w:id="1247691761">
          <w:marLeft w:val="0"/>
          <w:marRight w:val="0"/>
          <w:marTop w:val="0"/>
          <w:marBottom w:val="0"/>
          <w:divBdr>
            <w:top w:val="none" w:sz="0" w:space="0" w:color="auto"/>
            <w:left w:val="none" w:sz="0" w:space="0" w:color="auto"/>
            <w:bottom w:val="none" w:sz="0" w:space="0" w:color="auto"/>
            <w:right w:val="none" w:sz="0" w:space="0" w:color="auto"/>
          </w:divBdr>
        </w:div>
        <w:div w:id="2063599284">
          <w:marLeft w:val="0"/>
          <w:marRight w:val="0"/>
          <w:marTop w:val="0"/>
          <w:marBottom w:val="0"/>
          <w:divBdr>
            <w:top w:val="none" w:sz="0" w:space="0" w:color="auto"/>
            <w:left w:val="none" w:sz="0" w:space="0" w:color="auto"/>
            <w:bottom w:val="none" w:sz="0" w:space="0" w:color="auto"/>
            <w:right w:val="none" w:sz="0" w:space="0" w:color="auto"/>
          </w:divBdr>
        </w:div>
        <w:div w:id="856043898">
          <w:marLeft w:val="0"/>
          <w:marRight w:val="0"/>
          <w:marTop w:val="0"/>
          <w:marBottom w:val="0"/>
          <w:divBdr>
            <w:top w:val="none" w:sz="0" w:space="0" w:color="auto"/>
            <w:left w:val="none" w:sz="0" w:space="0" w:color="auto"/>
            <w:bottom w:val="none" w:sz="0" w:space="0" w:color="auto"/>
            <w:right w:val="none" w:sz="0" w:space="0" w:color="auto"/>
          </w:divBdr>
        </w:div>
        <w:div w:id="888347710">
          <w:marLeft w:val="0"/>
          <w:marRight w:val="0"/>
          <w:marTop w:val="0"/>
          <w:marBottom w:val="0"/>
          <w:divBdr>
            <w:top w:val="none" w:sz="0" w:space="0" w:color="auto"/>
            <w:left w:val="none" w:sz="0" w:space="0" w:color="auto"/>
            <w:bottom w:val="none" w:sz="0" w:space="0" w:color="auto"/>
            <w:right w:val="none" w:sz="0" w:space="0" w:color="auto"/>
          </w:divBdr>
        </w:div>
        <w:div w:id="979730001">
          <w:marLeft w:val="0"/>
          <w:marRight w:val="0"/>
          <w:marTop w:val="0"/>
          <w:marBottom w:val="0"/>
          <w:divBdr>
            <w:top w:val="none" w:sz="0" w:space="0" w:color="auto"/>
            <w:left w:val="none" w:sz="0" w:space="0" w:color="auto"/>
            <w:bottom w:val="none" w:sz="0" w:space="0" w:color="auto"/>
            <w:right w:val="none" w:sz="0" w:space="0" w:color="auto"/>
          </w:divBdr>
        </w:div>
        <w:div w:id="273831975">
          <w:marLeft w:val="0"/>
          <w:marRight w:val="0"/>
          <w:marTop w:val="0"/>
          <w:marBottom w:val="0"/>
          <w:divBdr>
            <w:top w:val="none" w:sz="0" w:space="0" w:color="auto"/>
            <w:left w:val="none" w:sz="0" w:space="0" w:color="auto"/>
            <w:bottom w:val="none" w:sz="0" w:space="0" w:color="auto"/>
            <w:right w:val="none" w:sz="0" w:space="0" w:color="auto"/>
          </w:divBdr>
        </w:div>
        <w:div w:id="2073036770">
          <w:marLeft w:val="0"/>
          <w:marRight w:val="0"/>
          <w:marTop w:val="0"/>
          <w:marBottom w:val="0"/>
          <w:divBdr>
            <w:top w:val="none" w:sz="0" w:space="0" w:color="auto"/>
            <w:left w:val="none" w:sz="0" w:space="0" w:color="auto"/>
            <w:bottom w:val="none" w:sz="0" w:space="0" w:color="auto"/>
            <w:right w:val="none" w:sz="0" w:space="0" w:color="auto"/>
          </w:divBdr>
        </w:div>
        <w:div w:id="1380788559">
          <w:marLeft w:val="0"/>
          <w:marRight w:val="0"/>
          <w:marTop w:val="0"/>
          <w:marBottom w:val="0"/>
          <w:divBdr>
            <w:top w:val="none" w:sz="0" w:space="0" w:color="auto"/>
            <w:left w:val="none" w:sz="0" w:space="0" w:color="auto"/>
            <w:bottom w:val="none" w:sz="0" w:space="0" w:color="auto"/>
            <w:right w:val="none" w:sz="0" w:space="0" w:color="auto"/>
          </w:divBdr>
        </w:div>
        <w:div w:id="238098609">
          <w:marLeft w:val="0"/>
          <w:marRight w:val="0"/>
          <w:marTop w:val="0"/>
          <w:marBottom w:val="0"/>
          <w:divBdr>
            <w:top w:val="none" w:sz="0" w:space="0" w:color="auto"/>
            <w:left w:val="none" w:sz="0" w:space="0" w:color="auto"/>
            <w:bottom w:val="none" w:sz="0" w:space="0" w:color="auto"/>
            <w:right w:val="none" w:sz="0" w:space="0" w:color="auto"/>
          </w:divBdr>
        </w:div>
        <w:div w:id="1812942682">
          <w:marLeft w:val="0"/>
          <w:marRight w:val="0"/>
          <w:marTop w:val="0"/>
          <w:marBottom w:val="0"/>
          <w:divBdr>
            <w:top w:val="none" w:sz="0" w:space="0" w:color="auto"/>
            <w:left w:val="none" w:sz="0" w:space="0" w:color="auto"/>
            <w:bottom w:val="none" w:sz="0" w:space="0" w:color="auto"/>
            <w:right w:val="none" w:sz="0" w:space="0" w:color="auto"/>
          </w:divBdr>
        </w:div>
        <w:div w:id="727337760">
          <w:marLeft w:val="0"/>
          <w:marRight w:val="0"/>
          <w:marTop w:val="0"/>
          <w:marBottom w:val="0"/>
          <w:divBdr>
            <w:top w:val="none" w:sz="0" w:space="0" w:color="auto"/>
            <w:left w:val="none" w:sz="0" w:space="0" w:color="auto"/>
            <w:bottom w:val="none" w:sz="0" w:space="0" w:color="auto"/>
            <w:right w:val="none" w:sz="0" w:space="0" w:color="auto"/>
          </w:divBdr>
        </w:div>
        <w:div w:id="1111775655">
          <w:marLeft w:val="0"/>
          <w:marRight w:val="0"/>
          <w:marTop w:val="0"/>
          <w:marBottom w:val="0"/>
          <w:divBdr>
            <w:top w:val="none" w:sz="0" w:space="0" w:color="auto"/>
            <w:left w:val="none" w:sz="0" w:space="0" w:color="auto"/>
            <w:bottom w:val="none" w:sz="0" w:space="0" w:color="auto"/>
            <w:right w:val="none" w:sz="0" w:space="0" w:color="auto"/>
          </w:divBdr>
        </w:div>
        <w:div w:id="760223193">
          <w:marLeft w:val="0"/>
          <w:marRight w:val="0"/>
          <w:marTop w:val="0"/>
          <w:marBottom w:val="0"/>
          <w:divBdr>
            <w:top w:val="none" w:sz="0" w:space="0" w:color="auto"/>
            <w:left w:val="none" w:sz="0" w:space="0" w:color="auto"/>
            <w:bottom w:val="none" w:sz="0" w:space="0" w:color="auto"/>
            <w:right w:val="none" w:sz="0" w:space="0" w:color="auto"/>
          </w:divBdr>
        </w:div>
        <w:div w:id="249196852">
          <w:marLeft w:val="0"/>
          <w:marRight w:val="0"/>
          <w:marTop w:val="0"/>
          <w:marBottom w:val="0"/>
          <w:divBdr>
            <w:top w:val="none" w:sz="0" w:space="0" w:color="auto"/>
            <w:left w:val="none" w:sz="0" w:space="0" w:color="auto"/>
            <w:bottom w:val="none" w:sz="0" w:space="0" w:color="auto"/>
            <w:right w:val="none" w:sz="0" w:space="0" w:color="auto"/>
          </w:divBdr>
        </w:div>
        <w:div w:id="1912037364">
          <w:marLeft w:val="0"/>
          <w:marRight w:val="0"/>
          <w:marTop w:val="0"/>
          <w:marBottom w:val="0"/>
          <w:divBdr>
            <w:top w:val="none" w:sz="0" w:space="0" w:color="auto"/>
            <w:left w:val="none" w:sz="0" w:space="0" w:color="auto"/>
            <w:bottom w:val="none" w:sz="0" w:space="0" w:color="auto"/>
            <w:right w:val="none" w:sz="0" w:space="0" w:color="auto"/>
          </w:divBdr>
        </w:div>
        <w:div w:id="918297256">
          <w:marLeft w:val="0"/>
          <w:marRight w:val="0"/>
          <w:marTop w:val="0"/>
          <w:marBottom w:val="0"/>
          <w:divBdr>
            <w:top w:val="none" w:sz="0" w:space="0" w:color="auto"/>
            <w:left w:val="none" w:sz="0" w:space="0" w:color="auto"/>
            <w:bottom w:val="none" w:sz="0" w:space="0" w:color="auto"/>
            <w:right w:val="none" w:sz="0" w:space="0" w:color="auto"/>
          </w:divBdr>
        </w:div>
        <w:div w:id="2112163888">
          <w:marLeft w:val="0"/>
          <w:marRight w:val="0"/>
          <w:marTop w:val="0"/>
          <w:marBottom w:val="0"/>
          <w:divBdr>
            <w:top w:val="none" w:sz="0" w:space="0" w:color="auto"/>
            <w:left w:val="none" w:sz="0" w:space="0" w:color="auto"/>
            <w:bottom w:val="none" w:sz="0" w:space="0" w:color="auto"/>
            <w:right w:val="none" w:sz="0" w:space="0" w:color="auto"/>
          </w:divBdr>
        </w:div>
        <w:div w:id="418019895">
          <w:marLeft w:val="0"/>
          <w:marRight w:val="0"/>
          <w:marTop w:val="0"/>
          <w:marBottom w:val="0"/>
          <w:divBdr>
            <w:top w:val="none" w:sz="0" w:space="0" w:color="auto"/>
            <w:left w:val="none" w:sz="0" w:space="0" w:color="auto"/>
            <w:bottom w:val="none" w:sz="0" w:space="0" w:color="auto"/>
            <w:right w:val="none" w:sz="0" w:space="0" w:color="auto"/>
          </w:divBdr>
        </w:div>
        <w:div w:id="219053814">
          <w:marLeft w:val="0"/>
          <w:marRight w:val="0"/>
          <w:marTop w:val="0"/>
          <w:marBottom w:val="0"/>
          <w:divBdr>
            <w:top w:val="none" w:sz="0" w:space="0" w:color="auto"/>
            <w:left w:val="none" w:sz="0" w:space="0" w:color="auto"/>
            <w:bottom w:val="none" w:sz="0" w:space="0" w:color="auto"/>
            <w:right w:val="none" w:sz="0" w:space="0" w:color="auto"/>
          </w:divBdr>
        </w:div>
        <w:div w:id="1893224862">
          <w:marLeft w:val="0"/>
          <w:marRight w:val="0"/>
          <w:marTop w:val="0"/>
          <w:marBottom w:val="0"/>
          <w:divBdr>
            <w:top w:val="none" w:sz="0" w:space="0" w:color="auto"/>
            <w:left w:val="none" w:sz="0" w:space="0" w:color="auto"/>
            <w:bottom w:val="none" w:sz="0" w:space="0" w:color="auto"/>
            <w:right w:val="none" w:sz="0" w:space="0" w:color="auto"/>
          </w:divBdr>
        </w:div>
        <w:div w:id="1224949446">
          <w:marLeft w:val="0"/>
          <w:marRight w:val="0"/>
          <w:marTop w:val="0"/>
          <w:marBottom w:val="0"/>
          <w:divBdr>
            <w:top w:val="none" w:sz="0" w:space="0" w:color="auto"/>
            <w:left w:val="none" w:sz="0" w:space="0" w:color="auto"/>
            <w:bottom w:val="none" w:sz="0" w:space="0" w:color="auto"/>
            <w:right w:val="none" w:sz="0" w:space="0" w:color="auto"/>
          </w:divBdr>
        </w:div>
        <w:div w:id="448546075">
          <w:marLeft w:val="0"/>
          <w:marRight w:val="0"/>
          <w:marTop w:val="0"/>
          <w:marBottom w:val="0"/>
          <w:divBdr>
            <w:top w:val="none" w:sz="0" w:space="0" w:color="auto"/>
            <w:left w:val="none" w:sz="0" w:space="0" w:color="auto"/>
            <w:bottom w:val="none" w:sz="0" w:space="0" w:color="auto"/>
            <w:right w:val="none" w:sz="0" w:space="0" w:color="auto"/>
          </w:divBdr>
        </w:div>
        <w:div w:id="319162708">
          <w:marLeft w:val="0"/>
          <w:marRight w:val="0"/>
          <w:marTop w:val="0"/>
          <w:marBottom w:val="0"/>
          <w:divBdr>
            <w:top w:val="none" w:sz="0" w:space="0" w:color="auto"/>
            <w:left w:val="none" w:sz="0" w:space="0" w:color="auto"/>
            <w:bottom w:val="none" w:sz="0" w:space="0" w:color="auto"/>
            <w:right w:val="none" w:sz="0" w:space="0" w:color="auto"/>
          </w:divBdr>
        </w:div>
        <w:div w:id="202519335">
          <w:marLeft w:val="0"/>
          <w:marRight w:val="0"/>
          <w:marTop w:val="0"/>
          <w:marBottom w:val="0"/>
          <w:divBdr>
            <w:top w:val="none" w:sz="0" w:space="0" w:color="auto"/>
            <w:left w:val="none" w:sz="0" w:space="0" w:color="auto"/>
            <w:bottom w:val="none" w:sz="0" w:space="0" w:color="auto"/>
            <w:right w:val="none" w:sz="0" w:space="0" w:color="auto"/>
          </w:divBdr>
        </w:div>
        <w:div w:id="1385062495">
          <w:marLeft w:val="0"/>
          <w:marRight w:val="0"/>
          <w:marTop w:val="0"/>
          <w:marBottom w:val="0"/>
          <w:divBdr>
            <w:top w:val="none" w:sz="0" w:space="0" w:color="auto"/>
            <w:left w:val="none" w:sz="0" w:space="0" w:color="auto"/>
            <w:bottom w:val="none" w:sz="0" w:space="0" w:color="auto"/>
            <w:right w:val="none" w:sz="0" w:space="0" w:color="auto"/>
          </w:divBdr>
        </w:div>
        <w:div w:id="900285976">
          <w:marLeft w:val="0"/>
          <w:marRight w:val="0"/>
          <w:marTop w:val="0"/>
          <w:marBottom w:val="0"/>
          <w:divBdr>
            <w:top w:val="none" w:sz="0" w:space="0" w:color="auto"/>
            <w:left w:val="none" w:sz="0" w:space="0" w:color="auto"/>
            <w:bottom w:val="none" w:sz="0" w:space="0" w:color="auto"/>
            <w:right w:val="none" w:sz="0" w:space="0" w:color="auto"/>
          </w:divBdr>
        </w:div>
        <w:div w:id="1502623265">
          <w:marLeft w:val="0"/>
          <w:marRight w:val="0"/>
          <w:marTop w:val="0"/>
          <w:marBottom w:val="0"/>
          <w:divBdr>
            <w:top w:val="none" w:sz="0" w:space="0" w:color="auto"/>
            <w:left w:val="none" w:sz="0" w:space="0" w:color="auto"/>
            <w:bottom w:val="none" w:sz="0" w:space="0" w:color="auto"/>
            <w:right w:val="none" w:sz="0" w:space="0" w:color="auto"/>
          </w:divBdr>
        </w:div>
        <w:div w:id="1706716218">
          <w:marLeft w:val="0"/>
          <w:marRight w:val="0"/>
          <w:marTop w:val="0"/>
          <w:marBottom w:val="0"/>
          <w:divBdr>
            <w:top w:val="none" w:sz="0" w:space="0" w:color="auto"/>
            <w:left w:val="none" w:sz="0" w:space="0" w:color="auto"/>
            <w:bottom w:val="none" w:sz="0" w:space="0" w:color="auto"/>
            <w:right w:val="none" w:sz="0" w:space="0" w:color="auto"/>
          </w:divBdr>
        </w:div>
        <w:div w:id="1314600340">
          <w:marLeft w:val="0"/>
          <w:marRight w:val="0"/>
          <w:marTop w:val="0"/>
          <w:marBottom w:val="0"/>
          <w:divBdr>
            <w:top w:val="none" w:sz="0" w:space="0" w:color="auto"/>
            <w:left w:val="none" w:sz="0" w:space="0" w:color="auto"/>
            <w:bottom w:val="none" w:sz="0" w:space="0" w:color="auto"/>
            <w:right w:val="none" w:sz="0" w:space="0" w:color="auto"/>
          </w:divBdr>
        </w:div>
        <w:div w:id="1199709158">
          <w:marLeft w:val="0"/>
          <w:marRight w:val="0"/>
          <w:marTop w:val="0"/>
          <w:marBottom w:val="0"/>
          <w:divBdr>
            <w:top w:val="none" w:sz="0" w:space="0" w:color="auto"/>
            <w:left w:val="none" w:sz="0" w:space="0" w:color="auto"/>
            <w:bottom w:val="none" w:sz="0" w:space="0" w:color="auto"/>
            <w:right w:val="none" w:sz="0" w:space="0" w:color="auto"/>
          </w:divBdr>
        </w:div>
        <w:div w:id="61148951">
          <w:marLeft w:val="0"/>
          <w:marRight w:val="0"/>
          <w:marTop w:val="0"/>
          <w:marBottom w:val="0"/>
          <w:divBdr>
            <w:top w:val="none" w:sz="0" w:space="0" w:color="auto"/>
            <w:left w:val="none" w:sz="0" w:space="0" w:color="auto"/>
            <w:bottom w:val="none" w:sz="0" w:space="0" w:color="auto"/>
            <w:right w:val="none" w:sz="0" w:space="0" w:color="auto"/>
          </w:divBdr>
        </w:div>
      </w:divsChild>
    </w:div>
    <w:div w:id="1530945562">
      <w:bodyDiv w:val="1"/>
      <w:marLeft w:val="0"/>
      <w:marRight w:val="0"/>
      <w:marTop w:val="0"/>
      <w:marBottom w:val="0"/>
      <w:divBdr>
        <w:top w:val="none" w:sz="0" w:space="0" w:color="auto"/>
        <w:left w:val="none" w:sz="0" w:space="0" w:color="auto"/>
        <w:bottom w:val="none" w:sz="0" w:space="0" w:color="auto"/>
        <w:right w:val="none" w:sz="0" w:space="0" w:color="auto"/>
      </w:divBdr>
      <w:divsChild>
        <w:div w:id="1586648356">
          <w:marLeft w:val="0"/>
          <w:marRight w:val="0"/>
          <w:marTop w:val="0"/>
          <w:marBottom w:val="0"/>
          <w:divBdr>
            <w:top w:val="none" w:sz="0" w:space="0" w:color="auto"/>
            <w:left w:val="none" w:sz="0" w:space="0" w:color="auto"/>
            <w:bottom w:val="none" w:sz="0" w:space="0" w:color="auto"/>
            <w:right w:val="none" w:sz="0" w:space="0" w:color="auto"/>
          </w:divBdr>
        </w:div>
        <w:div w:id="2047946977">
          <w:marLeft w:val="0"/>
          <w:marRight w:val="0"/>
          <w:marTop w:val="0"/>
          <w:marBottom w:val="0"/>
          <w:divBdr>
            <w:top w:val="none" w:sz="0" w:space="0" w:color="auto"/>
            <w:left w:val="none" w:sz="0" w:space="0" w:color="auto"/>
            <w:bottom w:val="none" w:sz="0" w:space="0" w:color="auto"/>
            <w:right w:val="none" w:sz="0" w:space="0" w:color="auto"/>
          </w:divBdr>
        </w:div>
        <w:div w:id="20016949">
          <w:marLeft w:val="0"/>
          <w:marRight w:val="0"/>
          <w:marTop w:val="0"/>
          <w:marBottom w:val="0"/>
          <w:divBdr>
            <w:top w:val="none" w:sz="0" w:space="0" w:color="auto"/>
            <w:left w:val="none" w:sz="0" w:space="0" w:color="auto"/>
            <w:bottom w:val="none" w:sz="0" w:space="0" w:color="auto"/>
            <w:right w:val="none" w:sz="0" w:space="0" w:color="auto"/>
          </w:divBdr>
        </w:div>
        <w:div w:id="1130199582">
          <w:marLeft w:val="0"/>
          <w:marRight w:val="0"/>
          <w:marTop w:val="0"/>
          <w:marBottom w:val="0"/>
          <w:divBdr>
            <w:top w:val="none" w:sz="0" w:space="0" w:color="auto"/>
            <w:left w:val="none" w:sz="0" w:space="0" w:color="auto"/>
            <w:bottom w:val="none" w:sz="0" w:space="0" w:color="auto"/>
            <w:right w:val="none" w:sz="0" w:space="0" w:color="auto"/>
          </w:divBdr>
        </w:div>
        <w:div w:id="882180556">
          <w:marLeft w:val="0"/>
          <w:marRight w:val="0"/>
          <w:marTop w:val="0"/>
          <w:marBottom w:val="0"/>
          <w:divBdr>
            <w:top w:val="none" w:sz="0" w:space="0" w:color="auto"/>
            <w:left w:val="none" w:sz="0" w:space="0" w:color="auto"/>
            <w:bottom w:val="none" w:sz="0" w:space="0" w:color="auto"/>
            <w:right w:val="none" w:sz="0" w:space="0" w:color="auto"/>
          </w:divBdr>
        </w:div>
        <w:div w:id="598874289">
          <w:marLeft w:val="0"/>
          <w:marRight w:val="0"/>
          <w:marTop w:val="0"/>
          <w:marBottom w:val="0"/>
          <w:divBdr>
            <w:top w:val="none" w:sz="0" w:space="0" w:color="auto"/>
            <w:left w:val="none" w:sz="0" w:space="0" w:color="auto"/>
            <w:bottom w:val="none" w:sz="0" w:space="0" w:color="auto"/>
            <w:right w:val="none" w:sz="0" w:space="0" w:color="auto"/>
          </w:divBdr>
        </w:div>
        <w:div w:id="1763144456">
          <w:marLeft w:val="0"/>
          <w:marRight w:val="0"/>
          <w:marTop w:val="0"/>
          <w:marBottom w:val="0"/>
          <w:divBdr>
            <w:top w:val="none" w:sz="0" w:space="0" w:color="auto"/>
            <w:left w:val="none" w:sz="0" w:space="0" w:color="auto"/>
            <w:bottom w:val="none" w:sz="0" w:space="0" w:color="auto"/>
            <w:right w:val="none" w:sz="0" w:space="0" w:color="auto"/>
          </w:divBdr>
        </w:div>
        <w:div w:id="2118213288">
          <w:marLeft w:val="0"/>
          <w:marRight w:val="0"/>
          <w:marTop w:val="0"/>
          <w:marBottom w:val="0"/>
          <w:divBdr>
            <w:top w:val="none" w:sz="0" w:space="0" w:color="auto"/>
            <w:left w:val="none" w:sz="0" w:space="0" w:color="auto"/>
            <w:bottom w:val="none" w:sz="0" w:space="0" w:color="auto"/>
            <w:right w:val="none" w:sz="0" w:space="0" w:color="auto"/>
          </w:divBdr>
        </w:div>
        <w:div w:id="1556627898">
          <w:marLeft w:val="0"/>
          <w:marRight w:val="0"/>
          <w:marTop w:val="0"/>
          <w:marBottom w:val="0"/>
          <w:divBdr>
            <w:top w:val="none" w:sz="0" w:space="0" w:color="auto"/>
            <w:left w:val="none" w:sz="0" w:space="0" w:color="auto"/>
            <w:bottom w:val="none" w:sz="0" w:space="0" w:color="auto"/>
            <w:right w:val="none" w:sz="0" w:space="0" w:color="auto"/>
          </w:divBdr>
        </w:div>
        <w:div w:id="1185244229">
          <w:marLeft w:val="0"/>
          <w:marRight w:val="0"/>
          <w:marTop w:val="0"/>
          <w:marBottom w:val="0"/>
          <w:divBdr>
            <w:top w:val="none" w:sz="0" w:space="0" w:color="auto"/>
            <w:left w:val="none" w:sz="0" w:space="0" w:color="auto"/>
            <w:bottom w:val="none" w:sz="0" w:space="0" w:color="auto"/>
            <w:right w:val="none" w:sz="0" w:space="0" w:color="auto"/>
          </w:divBdr>
        </w:div>
        <w:div w:id="1049720754">
          <w:marLeft w:val="0"/>
          <w:marRight w:val="0"/>
          <w:marTop w:val="0"/>
          <w:marBottom w:val="0"/>
          <w:divBdr>
            <w:top w:val="none" w:sz="0" w:space="0" w:color="auto"/>
            <w:left w:val="none" w:sz="0" w:space="0" w:color="auto"/>
            <w:bottom w:val="none" w:sz="0" w:space="0" w:color="auto"/>
            <w:right w:val="none" w:sz="0" w:space="0" w:color="auto"/>
          </w:divBdr>
        </w:div>
        <w:div w:id="830025847">
          <w:marLeft w:val="0"/>
          <w:marRight w:val="0"/>
          <w:marTop w:val="0"/>
          <w:marBottom w:val="0"/>
          <w:divBdr>
            <w:top w:val="none" w:sz="0" w:space="0" w:color="auto"/>
            <w:left w:val="none" w:sz="0" w:space="0" w:color="auto"/>
            <w:bottom w:val="none" w:sz="0" w:space="0" w:color="auto"/>
            <w:right w:val="none" w:sz="0" w:space="0" w:color="auto"/>
          </w:divBdr>
        </w:div>
        <w:div w:id="1019812586">
          <w:marLeft w:val="0"/>
          <w:marRight w:val="0"/>
          <w:marTop w:val="0"/>
          <w:marBottom w:val="0"/>
          <w:divBdr>
            <w:top w:val="none" w:sz="0" w:space="0" w:color="auto"/>
            <w:left w:val="none" w:sz="0" w:space="0" w:color="auto"/>
            <w:bottom w:val="none" w:sz="0" w:space="0" w:color="auto"/>
            <w:right w:val="none" w:sz="0" w:space="0" w:color="auto"/>
          </w:divBdr>
        </w:div>
        <w:div w:id="964390563">
          <w:marLeft w:val="0"/>
          <w:marRight w:val="0"/>
          <w:marTop w:val="0"/>
          <w:marBottom w:val="0"/>
          <w:divBdr>
            <w:top w:val="none" w:sz="0" w:space="0" w:color="auto"/>
            <w:left w:val="none" w:sz="0" w:space="0" w:color="auto"/>
            <w:bottom w:val="none" w:sz="0" w:space="0" w:color="auto"/>
            <w:right w:val="none" w:sz="0" w:space="0" w:color="auto"/>
          </w:divBdr>
        </w:div>
        <w:div w:id="567809570">
          <w:marLeft w:val="0"/>
          <w:marRight w:val="0"/>
          <w:marTop w:val="0"/>
          <w:marBottom w:val="0"/>
          <w:divBdr>
            <w:top w:val="none" w:sz="0" w:space="0" w:color="auto"/>
            <w:left w:val="none" w:sz="0" w:space="0" w:color="auto"/>
            <w:bottom w:val="none" w:sz="0" w:space="0" w:color="auto"/>
            <w:right w:val="none" w:sz="0" w:space="0" w:color="auto"/>
          </w:divBdr>
        </w:div>
        <w:div w:id="1100878351">
          <w:marLeft w:val="0"/>
          <w:marRight w:val="0"/>
          <w:marTop w:val="0"/>
          <w:marBottom w:val="0"/>
          <w:divBdr>
            <w:top w:val="none" w:sz="0" w:space="0" w:color="auto"/>
            <w:left w:val="none" w:sz="0" w:space="0" w:color="auto"/>
            <w:bottom w:val="none" w:sz="0" w:space="0" w:color="auto"/>
            <w:right w:val="none" w:sz="0" w:space="0" w:color="auto"/>
          </w:divBdr>
        </w:div>
        <w:div w:id="1779327193">
          <w:marLeft w:val="0"/>
          <w:marRight w:val="0"/>
          <w:marTop w:val="0"/>
          <w:marBottom w:val="0"/>
          <w:divBdr>
            <w:top w:val="none" w:sz="0" w:space="0" w:color="auto"/>
            <w:left w:val="none" w:sz="0" w:space="0" w:color="auto"/>
            <w:bottom w:val="none" w:sz="0" w:space="0" w:color="auto"/>
            <w:right w:val="none" w:sz="0" w:space="0" w:color="auto"/>
          </w:divBdr>
        </w:div>
        <w:div w:id="122583685">
          <w:marLeft w:val="0"/>
          <w:marRight w:val="0"/>
          <w:marTop w:val="0"/>
          <w:marBottom w:val="0"/>
          <w:divBdr>
            <w:top w:val="none" w:sz="0" w:space="0" w:color="auto"/>
            <w:left w:val="none" w:sz="0" w:space="0" w:color="auto"/>
            <w:bottom w:val="none" w:sz="0" w:space="0" w:color="auto"/>
            <w:right w:val="none" w:sz="0" w:space="0" w:color="auto"/>
          </w:divBdr>
        </w:div>
        <w:div w:id="691808226">
          <w:marLeft w:val="0"/>
          <w:marRight w:val="0"/>
          <w:marTop w:val="0"/>
          <w:marBottom w:val="0"/>
          <w:divBdr>
            <w:top w:val="none" w:sz="0" w:space="0" w:color="auto"/>
            <w:left w:val="none" w:sz="0" w:space="0" w:color="auto"/>
            <w:bottom w:val="none" w:sz="0" w:space="0" w:color="auto"/>
            <w:right w:val="none" w:sz="0" w:space="0" w:color="auto"/>
          </w:divBdr>
        </w:div>
        <w:div w:id="62606292">
          <w:marLeft w:val="0"/>
          <w:marRight w:val="0"/>
          <w:marTop w:val="0"/>
          <w:marBottom w:val="0"/>
          <w:divBdr>
            <w:top w:val="none" w:sz="0" w:space="0" w:color="auto"/>
            <w:left w:val="none" w:sz="0" w:space="0" w:color="auto"/>
            <w:bottom w:val="none" w:sz="0" w:space="0" w:color="auto"/>
            <w:right w:val="none" w:sz="0" w:space="0" w:color="auto"/>
          </w:divBdr>
        </w:div>
        <w:div w:id="268510765">
          <w:marLeft w:val="0"/>
          <w:marRight w:val="0"/>
          <w:marTop w:val="0"/>
          <w:marBottom w:val="0"/>
          <w:divBdr>
            <w:top w:val="none" w:sz="0" w:space="0" w:color="auto"/>
            <w:left w:val="none" w:sz="0" w:space="0" w:color="auto"/>
            <w:bottom w:val="none" w:sz="0" w:space="0" w:color="auto"/>
            <w:right w:val="none" w:sz="0" w:space="0" w:color="auto"/>
          </w:divBdr>
        </w:div>
        <w:div w:id="121575798">
          <w:marLeft w:val="0"/>
          <w:marRight w:val="0"/>
          <w:marTop w:val="0"/>
          <w:marBottom w:val="0"/>
          <w:divBdr>
            <w:top w:val="none" w:sz="0" w:space="0" w:color="auto"/>
            <w:left w:val="none" w:sz="0" w:space="0" w:color="auto"/>
            <w:bottom w:val="none" w:sz="0" w:space="0" w:color="auto"/>
            <w:right w:val="none" w:sz="0" w:space="0" w:color="auto"/>
          </w:divBdr>
        </w:div>
        <w:div w:id="747118553">
          <w:marLeft w:val="0"/>
          <w:marRight w:val="0"/>
          <w:marTop w:val="0"/>
          <w:marBottom w:val="0"/>
          <w:divBdr>
            <w:top w:val="none" w:sz="0" w:space="0" w:color="auto"/>
            <w:left w:val="none" w:sz="0" w:space="0" w:color="auto"/>
            <w:bottom w:val="none" w:sz="0" w:space="0" w:color="auto"/>
            <w:right w:val="none" w:sz="0" w:space="0" w:color="auto"/>
          </w:divBdr>
        </w:div>
        <w:div w:id="1864828067">
          <w:marLeft w:val="0"/>
          <w:marRight w:val="0"/>
          <w:marTop w:val="0"/>
          <w:marBottom w:val="0"/>
          <w:divBdr>
            <w:top w:val="none" w:sz="0" w:space="0" w:color="auto"/>
            <w:left w:val="none" w:sz="0" w:space="0" w:color="auto"/>
            <w:bottom w:val="none" w:sz="0" w:space="0" w:color="auto"/>
            <w:right w:val="none" w:sz="0" w:space="0" w:color="auto"/>
          </w:divBdr>
        </w:div>
        <w:div w:id="139345481">
          <w:marLeft w:val="0"/>
          <w:marRight w:val="0"/>
          <w:marTop w:val="0"/>
          <w:marBottom w:val="0"/>
          <w:divBdr>
            <w:top w:val="none" w:sz="0" w:space="0" w:color="auto"/>
            <w:left w:val="none" w:sz="0" w:space="0" w:color="auto"/>
            <w:bottom w:val="none" w:sz="0" w:space="0" w:color="auto"/>
            <w:right w:val="none" w:sz="0" w:space="0" w:color="auto"/>
          </w:divBdr>
        </w:div>
        <w:div w:id="595678027">
          <w:marLeft w:val="0"/>
          <w:marRight w:val="0"/>
          <w:marTop w:val="0"/>
          <w:marBottom w:val="0"/>
          <w:divBdr>
            <w:top w:val="none" w:sz="0" w:space="0" w:color="auto"/>
            <w:left w:val="none" w:sz="0" w:space="0" w:color="auto"/>
            <w:bottom w:val="none" w:sz="0" w:space="0" w:color="auto"/>
            <w:right w:val="none" w:sz="0" w:space="0" w:color="auto"/>
          </w:divBdr>
        </w:div>
        <w:div w:id="714235061">
          <w:marLeft w:val="0"/>
          <w:marRight w:val="0"/>
          <w:marTop w:val="0"/>
          <w:marBottom w:val="0"/>
          <w:divBdr>
            <w:top w:val="none" w:sz="0" w:space="0" w:color="auto"/>
            <w:left w:val="none" w:sz="0" w:space="0" w:color="auto"/>
            <w:bottom w:val="none" w:sz="0" w:space="0" w:color="auto"/>
            <w:right w:val="none" w:sz="0" w:space="0" w:color="auto"/>
          </w:divBdr>
        </w:div>
        <w:div w:id="24067866">
          <w:marLeft w:val="0"/>
          <w:marRight w:val="0"/>
          <w:marTop w:val="0"/>
          <w:marBottom w:val="0"/>
          <w:divBdr>
            <w:top w:val="none" w:sz="0" w:space="0" w:color="auto"/>
            <w:left w:val="none" w:sz="0" w:space="0" w:color="auto"/>
            <w:bottom w:val="none" w:sz="0" w:space="0" w:color="auto"/>
            <w:right w:val="none" w:sz="0" w:space="0" w:color="auto"/>
          </w:divBdr>
        </w:div>
        <w:div w:id="774330492">
          <w:marLeft w:val="0"/>
          <w:marRight w:val="0"/>
          <w:marTop w:val="0"/>
          <w:marBottom w:val="0"/>
          <w:divBdr>
            <w:top w:val="none" w:sz="0" w:space="0" w:color="auto"/>
            <w:left w:val="none" w:sz="0" w:space="0" w:color="auto"/>
            <w:bottom w:val="none" w:sz="0" w:space="0" w:color="auto"/>
            <w:right w:val="none" w:sz="0" w:space="0" w:color="auto"/>
          </w:divBdr>
        </w:div>
        <w:div w:id="171771882">
          <w:marLeft w:val="0"/>
          <w:marRight w:val="0"/>
          <w:marTop w:val="0"/>
          <w:marBottom w:val="0"/>
          <w:divBdr>
            <w:top w:val="none" w:sz="0" w:space="0" w:color="auto"/>
            <w:left w:val="none" w:sz="0" w:space="0" w:color="auto"/>
            <w:bottom w:val="none" w:sz="0" w:space="0" w:color="auto"/>
            <w:right w:val="none" w:sz="0" w:space="0" w:color="auto"/>
          </w:divBdr>
        </w:div>
        <w:div w:id="531844474">
          <w:marLeft w:val="0"/>
          <w:marRight w:val="0"/>
          <w:marTop w:val="0"/>
          <w:marBottom w:val="0"/>
          <w:divBdr>
            <w:top w:val="none" w:sz="0" w:space="0" w:color="auto"/>
            <w:left w:val="none" w:sz="0" w:space="0" w:color="auto"/>
            <w:bottom w:val="none" w:sz="0" w:space="0" w:color="auto"/>
            <w:right w:val="none" w:sz="0" w:space="0" w:color="auto"/>
          </w:divBdr>
        </w:div>
        <w:div w:id="1853761313">
          <w:marLeft w:val="0"/>
          <w:marRight w:val="0"/>
          <w:marTop w:val="0"/>
          <w:marBottom w:val="0"/>
          <w:divBdr>
            <w:top w:val="none" w:sz="0" w:space="0" w:color="auto"/>
            <w:left w:val="none" w:sz="0" w:space="0" w:color="auto"/>
            <w:bottom w:val="none" w:sz="0" w:space="0" w:color="auto"/>
            <w:right w:val="none" w:sz="0" w:space="0" w:color="auto"/>
          </w:divBdr>
        </w:div>
        <w:div w:id="1449933407">
          <w:marLeft w:val="0"/>
          <w:marRight w:val="0"/>
          <w:marTop w:val="0"/>
          <w:marBottom w:val="0"/>
          <w:divBdr>
            <w:top w:val="none" w:sz="0" w:space="0" w:color="auto"/>
            <w:left w:val="none" w:sz="0" w:space="0" w:color="auto"/>
            <w:bottom w:val="none" w:sz="0" w:space="0" w:color="auto"/>
            <w:right w:val="none" w:sz="0" w:space="0" w:color="auto"/>
          </w:divBdr>
        </w:div>
        <w:div w:id="681594642">
          <w:marLeft w:val="0"/>
          <w:marRight w:val="0"/>
          <w:marTop w:val="0"/>
          <w:marBottom w:val="0"/>
          <w:divBdr>
            <w:top w:val="none" w:sz="0" w:space="0" w:color="auto"/>
            <w:left w:val="none" w:sz="0" w:space="0" w:color="auto"/>
            <w:bottom w:val="none" w:sz="0" w:space="0" w:color="auto"/>
            <w:right w:val="none" w:sz="0" w:space="0" w:color="auto"/>
          </w:divBdr>
        </w:div>
        <w:div w:id="1687370286">
          <w:marLeft w:val="0"/>
          <w:marRight w:val="0"/>
          <w:marTop w:val="0"/>
          <w:marBottom w:val="0"/>
          <w:divBdr>
            <w:top w:val="none" w:sz="0" w:space="0" w:color="auto"/>
            <w:left w:val="none" w:sz="0" w:space="0" w:color="auto"/>
            <w:bottom w:val="none" w:sz="0" w:space="0" w:color="auto"/>
            <w:right w:val="none" w:sz="0" w:space="0" w:color="auto"/>
          </w:divBdr>
        </w:div>
        <w:div w:id="1511136274">
          <w:marLeft w:val="0"/>
          <w:marRight w:val="0"/>
          <w:marTop w:val="0"/>
          <w:marBottom w:val="0"/>
          <w:divBdr>
            <w:top w:val="none" w:sz="0" w:space="0" w:color="auto"/>
            <w:left w:val="none" w:sz="0" w:space="0" w:color="auto"/>
            <w:bottom w:val="none" w:sz="0" w:space="0" w:color="auto"/>
            <w:right w:val="none" w:sz="0" w:space="0" w:color="auto"/>
          </w:divBdr>
        </w:div>
        <w:div w:id="1229918015">
          <w:marLeft w:val="0"/>
          <w:marRight w:val="0"/>
          <w:marTop w:val="0"/>
          <w:marBottom w:val="0"/>
          <w:divBdr>
            <w:top w:val="none" w:sz="0" w:space="0" w:color="auto"/>
            <w:left w:val="none" w:sz="0" w:space="0" w:color="auto"/>
            <w:bottom w:val="none" w:sz="0" w:space="0" w:color="auto"/>
            <w:right w:val="none" w:sz="0" w:space="0" w:color="auto"/>
          </w:divBdr>
        </w:div>
        <w:div w:id="1259673881">
          <w:marLeft w:val="0"/>
          <w:marRight w:val="0"/>
          <w:marTop w:val="0"/>
          <w:marBottom w:val="0"/>
          <w:divBdr>
            <w:top w:val="none" w:sz="0" w:space="0" w:color="auto"/>
            <w:left w:val="none" w:sz="0" w:space="0" w:color="auto"/>
            <w:bottom w:val="none" w:sz="0" w:space="0" w:color="auto"/>
            <w:right w:val="none" w:sz="0" w:space="0" w:color="auto"/>
          </w:divBdr>
        </w:div>
        <w:div w:id="631443368">
          <w:marLeft w:val="0"/>
          <w:marRight w:val="0"/>
          <w:marTop w:val="0"/>
          <w:marBottom w:val="0"/>
          <w:divBdr>
            <w:top w:val="none" w:sz="0" w:space="0" w:color="auto"/>
            <w:left w:val="none" w:sz="0" w:space="0" w:color="auto"/>
            <w:bottom w:val="none" w:sz="0" w:space="0" w:color="auto"/>
            <w:right w:val="none" w:sz="0" w:space="0" w:color="auto"/>
          </w:divBdr>
        </w:div>
        <w:div w:id="813791167">
          <w:marLeft w:val="0"/>
          <w:marRight w:val="0"/>
          <w:marTop w:val="0"/>
          <w:marBottom w:val="0"/>
          <w:divBdr>
            <w:top w:val="none" w:sz="0" w:space="0" w:color="auto"/>
            <w:left w:val="none" w:sz="0" w:space="0" w:color="auto"/>
            <w:bottom w:val="none" w:sz="0" w:space="0" w:color="auto"/>
            <w:right w:val="none" w:sz="0" w:space="0" w:color="auto"/>
          </w:divBdr>
        </w:div>
        <w:div w:id="468935134">
          <w:marLeft w:val="0"/>
          <w:marRight w:val="0"/>
          <w:marTop w:val="0"/>
          <w:marBottom w:val="0"/>
          <w:divBdr>
            <w:top w:val="none" w:sz="0" w:space="0" w:color="auto"/>
            <w:left w:val="none" w:sz="0" w:space="0" w:color="auto"/>
            <w:bottom w:val="none" w:sz="0" w:space="0" w:color="auto"/>
            <w:right w:val="none" w:sz="0" w:space="0" w:color="auto"/>
          </w:divBdr>
        </w:div>
        <w:div w:id="1188446929">
          <w:marLeft w:val="0"/>
          <w:marRight w:val="0"/>
          <w:marTop w:val="0"/>
          <w:marBottom w:val="0"/>
          <w:divBdr>
            <w:top w:val="none" w:sz="0" w:space="0" w:color="auto"/>
            <w:left w:val="none" w:sz="0" w:space="0" w:color="auto"/>
            <w:bottom w:val="none" w:sz="0" w:space="0" w:color="auto"/>
            <w:right w:val="none" w:sz="0" w:space="0" w:color="auto"/>
          </w:divBdr>
        </w:div>
        <w:div w:id="1071123549">
          <w:marLeft w:val="0"/>
          <w:marRight w:val="0"/>
          <w:marTop w:val="0"/>
          <w:marBottom w:val="0"/>
          <w:divBdr>
            <w:top w:val="none" w:sz="0" w:space="0" w:color="auto"/>
            <w:left w:val="none" w:sz="0" w:space="0" w:color="auto"/>
            <w:bottom w:val="none" w:sz="0" w:space="0" w:color="auto"/>
            <w:right w:val="none" w:sz="0" w:space="0" w:color="auto"/>
          </w:divBdr>
        </w:div>
        <w:div w:id="342244807">
          <w:marLeft w:val="0"/>
          <w:marRight w:val="0"/>
          <w:marTop w:val="0"/>
          <w:marBottom w:val="0"/>
          <w:divBdr>
            <w:top w:val="none" w:sz="0" w:space="0" w:color="auto"/>
            <w:left w:val="none" w:sz="0" w:space="0" w:color="auto"/>
            <w:bottom w:val="none" w:sz="0" w:space="0" w:color="auto"/>
            <w:right w:val="none" w:sz="0" w:space="0" w:color="auto"/>
          </w:divBdr>
        </w:div>
        <w:div w:id="216473162">
          <w:marLeft w:val="0"/>
          <w:marRight w:val="0"/>
          <w:marTop w:val="0"/>
          <w:marBottom w:val="0"/>
          <w:divBdr>
            <w:top w:val="none" w:sz="0" w:space="0" w:color="auto"/>
            <w:left w:val="none" w:sz="0" w:space="0" w:color="auto"/>
            <w:bottom w:val="none" w:sz="0" w:space="0" w:color="auto"/>
            <w:right w:val="none" w:sz="0" w:space="0" w:color="auto"/>
          </w:divBdr>
        </w:div>
        <w:div w:id="1867018884">
          <w:marLeft w:val="0"/>
          <w:marRight w:val="0"/>
          <w:marTop w:val="0"/>
          <w:marBottom w:val="0"/>
          <w:divBdr>
            <w:top w:val="none" w:sz="0" w:space="0" w:color="auto"/>
            <w:left w:val="none" w:sz="0" w:space="0" w:color="auto"/>
            <w:bottom w:val="none" w:sz="0" w:space="0" w:color="auto"/>
            <w:right w:val="none" w:sz="0" w:space="0" w:color="auto"/>
          </w:divBdr>
        </w:div>
        <w:div w:id="1356924299">
          <w:marLeft w:val="0"/>
          <w:marRight w:val="0"/>
          <w:marTop w:val="0"/>
          <w:marBottom w:val="0"/>
          <w:divBdr>
            <w:top w:val="none" w:sz="0" w:space="0" w:color="auto"/>
            <w:left w:val="none" w:sz="0" w:space="0" w:color="auto"/>
            <w:bottom w:val="none" w:sz="0" w:space="0" w:color="auto"/>
            <w:right w:val="none" w:sz="0" w:space="0" w:color="auto"/>
          </w:divBdr>
        </w:div>
        <w:div w:id="612056183">
          <w:marLeft w:val="0"/>
          <w:marRight w:val="0"/>
          <w:marTop w:val="0"/>
          <w:marBottom w:val="0"/>
          <w:divBdr>
            <w:top w:val="none" w:sz="0" w:space="0" w:color="auto"/>
            <w:left w:val="none" w:sz="0" w:space="0" w:color="auto"/>
            <w:bottom w:val="none" w:sz="0" w:space="0" w:color="auto"/>
            <w:right w:val="none" w:sz="0" w:space="0" w:color="auto"/>
          </w:divBdr>
        </w:div>
        <w:div w:id="1895576534">
          <w:marLeft w:val="0"/>
          <w:marRight w:val="0"/>
          <w:marTop w:val="0"/>
          <w:marBottom w:val="0"/>
          <w:divBdr>
            <w:top w:val="none" w:sz="0" w:space="0" w:color="auto"/>
            <w:left w:val="none" w:sz="0" w:space="0" w:color="auto"/>
            <w:bottom w:val="none" w:sz="0" w:space="0" w:color="auto"/>
            <w:right w:val="none" w:sz="0" w:space="0" w:color="auto"/>
          </w:divBdr>
        </w:div>
        <w:div w:id="1225337164">
          <w:marLeft w:val="0"/>
          <w:marRight w:val="0"/>
          <w:marTop w:val="0"/>
          <w:marBottom w:val="0"/>
          <w:divBdr>
            <w:top w:val="none" w:sz="0" w:space="0" w:color="auto"/>
            <w:left w:val="none" w:sz="0" w:space="0" w:color="auto"/>
            <w:bottom w:val="none" w:sz="0" w:space="0" w:color="auto"/>
            <w:right w:val="none" w:sz="0" w:space="0" w:color="auto"/>
          </w:divBdr>
        </w:div>
      </w:divsChild>
    </w:div>
    <w:div w:id="1531067983">
      <w:bodyDiv w:val="1"/>
      <w:marLeft w:val="0"/>
      <w:marRight w:val="0"/>
      <w:marTop w:val="0"/>
      <w:marBottom w:val="0"/>
      <w:divBdr>
        <w:top w:val="none" w:sz="0" w:space="0" w:color="auto"/>
        <w:left w:val="none" w:sz="0" w:space="0" w:color="auto"/>
        <w:bottom w:val="none" w:sz="0" w:space="0" w:color="auto"/>
        <w:right w:val="none" w:sz="0" w:space="0" w:color="auto"/>
      </w:divBdr>
    </w:div>
    <w:div w:id="1531139880">
      <w:bodyDiv w:val="1"/>
      <w:marLeft w:val="0"/>
      <w:marRight w:val="0"/>
      <w:marTop w:val="0"/>
      <w:marBottom w:val="0"/>
      <w:divBdr>
        <w:top w:val="none" w:sz="0" w:space="0" w:color="auto"/>
        <w:left w:val="none" w:sz="0" w:space="0" w:color="auto"/>
        <w:bottom w:val="none" w:sz="0" w:space="0" w:color="auto"/>
        <w:right w:val="none" w:sz="0" w:space="0" w:color="auto"/>
      </w:divBdr>
    </w:div>
    <w:div w:id="1531147672">
      <w:bodyDiv w:val="1"/>
      <w:marLeft w:val="0"/>
      <w:marRight w:val="0"/>
      <w:marTop w:val="0"/>
      <w:marBottom w:val="0"/>
      <w:divBdr>
        <w:top w:val="none" w:sz="0" w:space="0" w:color="auto"/>
        <w:left w:val="none" w:sz="0" w:space="0" w:color="auto"/>
        <w:bottom w:val="none" w:sz="0" w:space="0" w:color="auto"/>
        <w:right w:val="none" w:sz="0" w:space="0" w:color="auto"/>
      </w:divBdr>
    </w:div>
    <w:div w:id="1531340081">
      <w:bodyDiv w:val="1"/>
      <w:marLeft w:val="0"/>
      <w:marRight w:val="0"/>
      <w:marTop w:val="0"/>
      <w:marBottom w:val="0"/>
      <w:divBdr>
        <w:top w:val="none" w:sz="0" w:space="0" w:color="auto"/>
        <w:left w:val="none" w:sz="0" w:space="0" w:color="auto"/>
        <w:bottom w:val="none" w:sz="0" w:space="0" w:color="auto"/>
        <w:right w:val="none" w:sz="0" w:space="0" w:color="auto"/>
      </w:divBdr>
    </w:div>
    <w:div w:id="1531381808">
      <w:bodyDiv w:val="1"/>
      <w:marLeft w:val="0"/>
      <w:marRight w:val="0"/>
      <w:marTop w:val="0"/>
      <w:marBottom w:val="0"/>
      <w:divBdr>
        <w:top w:val="none" w:sz="0" w:space="0" w:color="auto"/>
        <w:left w:val="none" w:sz="0" w:space="0" w:color="auto"/>
        <w:bottom w:val="none" w:sz="0" w:space="0" w:color="auto"/>
        <w:right w:val="none" w:sz="0" w:space="0" w:color="auto"/>
      </w:divBdr>
    </w:div>
    <w:div w:id="1531526906">
      <w:bodyDiv w:val="1"/>
      <w:marLeft w:val="0"/>
      <w:marRight w:val="0"/>
      <w:marTop w:val="0"/>
      <w:marBottom w:val="0"/>
      <w:divBdr>
        <w:top w:val="none" w:sz="0" w:space="0" w:color="auto"/>
        <w:left w:val="none" w:sz="0" w:space="0" w:color="auto"/>
        <w:bottom w:val="none" w:sz="0" w:space="0" w:color="auto"/>
        <w:right w:val="none" w:sz="0" w:space="0" w:color="auto"/>
      </w:divBdr>
    </w:div>
    <w:div w:id="1531798734">
      <w:bodyDiv w:val="1"/>
      <w:marLeft w:val="0"/>
      <w:marRight w:val="0"/>
      <w:marTop w:val="0"/>
      <w:marBottom w:val="0"/>
      <w:divBdr>
        <w:top w:val="none" w:sz="0" w:space="0" w:color="auto"/>
        <w:left w:val="none" w:sz="0" w:space="0" w:color="auto"/>
        <w:bottom w:val="none" w:sz="0" w:space="0" w:color="auto"/>
        <w:right w:val="none" w:sz="0" w:space="0" w:color="auto"/>
      </w:divBdr>
    </w:div>
    <w:div w:id="1531839461">
      <w:bodyDiv w:val="1"/>
      <w:marLeft w:val="0"/>
      <w:marRight w:val="0"/>
      <w:marTop w:val="0"/>
      <w:marBottom w:val="0"/>
      <w:divBdr>
        <w:top w:val="none" w:sz="0" w:space="0" w:color="auto"/>
        <w:left w:val="none" w:sz="0" w:space="0" w:color="auto"/>
        <w:bottom w:val="none" w:sz="0" w:space="0" w:color="auto"/>
        <w:right w:val="none" w:sz="0" w:space="0" w:color="auto"/>
      </w:divBdr>
    </w:div>
    <w:div w:id="1531870586">
      <w:bodyDiv w:val="1"/>
      <w:marLeft w:val="0"/>
      <w:marRight w:val="0"/>
      <w:marTop w:val="0"/>
      <w:marBottom w:val="0"/>
      <w:divBdr>
        <w:top w:val="none" w:sz="0" w:space="0" w:color="auto"/>
        <w:left w:val="none" w:sz="0" w:space="0" w:color="auto"/>
        <w:bottom w:val="none" w:sz="0" w:space="0" w:color="auto"/>
        <w:right w:val="none" w:sz="0" w:space="0" w:color="auto"/>
      </w:divBdr>
    </w:div>
    <w:div w:id="1531914376">
      <w:bodyDiv w:val="1"/>
      <w:marLeft w:val="0"/>
      <w:marRight w:val="0"/>
      <w:marTop w:val="0"/>
      <w:marBottom w:val="0"/>
      <w:divBdr>
        <w:top w:val="none" w:sz="0" w:space="0" w:color="auto"/>
        <w:left w:val="none" w:sz="0" w:space="0" w:color="auto"/>
        <w:bottom w:val="none" w:sz="0" w:space="0" w:color="auto"/>
        <w:right w:val="none" w:sz="0" w:space="0" w:color="auto"/>
      </w:divBdr>
    </w:div>
    <w:div w:id="1532036659">
      <w:bodyDiv w:val="1"/>
      <w:marLeft w:val="0"/>
      <w:marRight w:val="0"/>
      <w:marTop w:val="0"/>
      <w:marBottom w:val="0"/>
      <w:divBdr>
        <w:top w:val="none" w:sz="0" w:space="0" w:color="auto"/>
        <w:left w:val="none" w:sz="0" w:space="0" w:color="auto"/>
        <w:bottom w:val="none" w:sz="0" w:space="0" w:color="auto"/>
        <w:right w:val="none" w:sz="0" w:space="0" w:color="auto"/>
      </w:divBdr>
    </w:div>
    <w:div w:id="1532304697">
      <w:bodyDiv w:val="1"/>
      <w:marLeft w:val="0"/>
      <w:marRight w:val="0"/>
      <w:marTop w:val="0"/>
      <w:marBottom w:val="0"/>
      <w:divBdr>
        <w:top w:val="none" w:sz="0" w:space="0" w:color="auto"/>
        <w:left w:val="none" w:sz="0" w:space="0" w:color="auto"/>
        <w:bottom w:val="none" w:sz="0" w:space="0" w:color="auto"/>
        <w:right w:val="none" w:sz="0" w:space="0" w:color="auto"/>
      </w:divBdr>
    </w:div>
    <w:div w:id="1532498214">
      <w:bodyDiv w:val="1"/>
      <w:marLeft w:val="0"/>
      <w:marRight w:val="0"/>
      <w:marTop w:val="0"/>
      <w:marBottom w:val="0"/>
      <w:divBdr>
        <w:top w:val="none" w:sz="0" w:space="0" w:color="auto"/>
        <w:left w:val="none" w:sz="0" w:space="0" w:color="auto"/>
        <w:bottom w:val="none" w:sz="0" w:space="0" w:color="auto"/>
        <w:right w:val="none" w:sz="0" w:space="0" w:color="auto"/>
      </w:divBdr>
    </w:div>
    <w:div w:id="1532838509">
      <w:bodyDiv w:val="1"/>
      <w:marLeft w:val="0"/>
      <w:marRight w:val="0"/>
      <w:marTop w:val="0"/>
      <w:marBottom w:val="0"/>
      <w:divBdr>
        <w:top w:val="none" w:sz="0" w:space="0" w:color="auto"/>
        <w:left w:val="none" w:sz="0" w:space="0" w:color="auto"/>
        <w:bottom w:val="none" w:sz="0" w:space="0" w:color="auto"/>
        <w:right w:val="none" w:sz="0" w:space="0" w:color="auto"/>
      </w:divBdr>
    </w:div>
    <w:div w:id="1532838568">
      <w:bodyDiv w:val="1"/>
      <w:marLeft w:val="0"/>
      <w:marRight w:val="0"/>
      <w:marTop w:val="0"/>
      <w:marBottom w:val="0"/>
      <w:divBdr>
        <w:top w:val="none" w:sz="0" w:space="0" w:color="auto"/>
        <w:left w:val="none" w:sz="0" w:space="0" w:color="auto"/>
        <w:bottom w:val="none" w:sz="0" w:space="0" w:color="auto"/>
        <w:right w:val="none" w:sz="0" w:space="0" w:color="auto"/>
      </w:divBdr>
    </w:div>
    <w:div w:id="1532918670">
      <w:bodyDiv w:val="1"/>
      <w:marLeft w:val="0"/>
      <w:marRight w:val="0"/>
      <w:marTop w:val="0"/>
      <w:marBottom w:val="0"/>
      <w:divBdr>
        <w:top w:val="none" w:sz="0" w:space="0" w:color="auto"/>
        <w:left w:val="none" w:sz="0" w:space="0" w:color="auto"/>
        <w:bottom w:val="none" w:sz="0" w:space="0" w:color="auto"/>
        <w:right w:val="none" w:sz="0" w:space="0" w:color="auto"/>
      </w:divBdr>
    </w:div>
    <w:div w:id="1533109448">
      <w:bodyDiv w:val="1"/>
      <w:marLeft w:val="0"/>
      <w:marRight w:val="0"/>
      <w:marTop w:val="0"/>
      <w:marBottom w:val="0"/>
      <w:divBdr>
        <w:top w:val="none" w:sz="0" w:space="0" w:color="auto"/>
        <w:left w:val="none" w:sz="0" w:space="0" w:color="auto"/>
        <w:bottom w:val="none" w:sz="0" w:space="0" w:color="auto"/>
        <w:right w:val="none" w:sz="0" w:space="0" w:color="auto"/>
      </w:divBdr>
    </w:div>
    <w:div w:id="1533225530">
      <w:bodyDiv w:val="1"/>
      <w:marLeft w:val="0"/>
      <w:marRight w:val="0"/>
      <w:marTop w:val="0"/>
      <w:marBottom w:val="0"/>
      <w:divBdr>
        <w:top w:val="none" w:sz="0" w:space="0" w:color="auto"/>
        <w:left w:val="none" w:sz="0" w:space="0" w:color="auto"/>
        <w:bottom w:val="none" w:sz="0" w:space="0" w:color="auto"/>
        <w:right w:val="none" w:sz="0" w:space="0" w:color="auto"/>
      </w:divBdr>
    </w:div>
    <w:div w:id="1533304060">
      <w:bodyDiv w:val="1"/>
      <w:marLeft w:val="0"/>
      <w:marRight w:val="0"/>
      <w:marTop w:val="0"/>
      <w:marBottom w:val="0"/>
      <w:divBdr>
        <w:top w:val="none" w:sz="0" w:space="0" w:color="auto"/>
        <w:left w:val="none" w:sz="0" w:space="0" w:color="auto"/>
        <w:bottom w:val="none" w:sz="0" w:space="0" w:color="auto"/>
        <w:right w:val="none" w:sz="0" w:space="0" w:color="auto"/>
      </w:divBdr>
    </w:div>
    <w:div w:id="1533419086">
      <w:bodyDiv w:val="1"/>
      <w:marLeft w:val="0"/>
      <w:marRight w:val="0"/>
      <w:marTop w:val="0"/>
      <w:marBottom w:val="0"/>
      <w:divBdr>
        <w:top w:val="none" w:sz="0" w:space="0" w:color="auto"/>
        <w:left w:val="none" w:sz="0" w:space="0" w:color="auto"/>
        <w:bottom w:val="none" w:sz="0" w:space="0" w:color="auto"/>
        <w:right w:val="none" w:sz="0" w:space="0" w:color="auto"/>
      </w:divBdr>
    </w:div>
    <w:div w:id="1533881573">
      <w:bodyDiv w:val="1"/>
      <w:marLeft w:val="0"/>
      <w:marRight w:val="0"/>
      <w:marTop w:val="0"/>
      <w:marBottom w:val="0"/>
      <w:divBdr>
        <w:top w:val="none" w:sz="0" w:space="0" w:color="auto"/>
        <w:left w:val="none" w:sz="0" w:space="0" w:color="auto"/>
        <w:bottom w:val="none" w:sz="0" w:space="0" w:color="auto"/>
        <w:right w:val="none" w:sz="0" w:space="0" w:color="auto"/>
      </w:divBdr>
    </w:div>
    <w:div w:id="1533953125">
      <w:bodyDiv w:val="1"/>
      <w:marLeft w:val="0"/>
      <w:marRight w:val="0"/>
      <w:marTop w:val="0"/>
      <w:marBottom w:val="0"/>
      <w:divBdr>
        <w:top w:val="none" w:sz="0" w:space="0" w:color="auto"/>
        <w:left w:val="none" w:sz="0" w:space="0" w:color="auto"/>
        <w:bottom w:val="none" w:sz="0" w:space="0" w:color="auto"/>
        <w:right w:val="none" w:sz="0" w:space="0" w:color="auto"/>
      </w:divBdr>
    </w:div>
    <w:div w:id="1534146841">
      <w:bodyDiv w:val="1"/>
      <w:marLeft w:val="0"/>
      <w:marRight w:val="0"/>
      <w:marTop w:val="0"/>
      <w:marBottom w:val="0"/>
      <w:divBdr>
        <w:top w:val="none" w:sz="0" w:space="0" w:color="auto"/>
        <w:left w:val="none" w:sz="0" w:space="0" w:color="auto"/>
        <w:bottom w:val="none" w:sz="0" w:space="0" w:color="auto"/>
        <w:right w:val="none" w:sz="0" w:space="0" w:color="auto"/>
      </w:divBdr>
    </w:div>
    <w:div w:id="1534226518">
      <w:bodyDiv w:val="1"/>
      <w:marLeft w:val="0"/>
      <w:marRight w:val="0"/>
      <w:marTop w:val="0"/>
      <w:marBottom w:val="0"/>
      <w:divBdr>
        <w:top w:val="none" w:sz="0" w:space="0" w:color="auto"/>
        <w:left w:val="none" w:sz="0" w:space="0" w:color="auto"/>
        <w:bottom w:val="none" w:sz="0" w:space="0" w:color="auto"/>
        <w:right w:val="none" w:sz="0" w:space="0" w:color="auto"/>
      </w:divBdr>
    </w:div>
    <w:div w:id="1534265595">
      <w:bodyDiv w:val="1"/>
      <w:marLeft w:val="0"/>
      <w:marRight w:val="0"/>
      <w:marTop w:val="0"/>
      <w:marBottom w:val="0"/>
      <w:divBdr>
        <w:top w:val="none" w:sz="0" w:space="0" w:color="auto"/>
        <w:left w:val="none" w:sz="0" w:space="0" w:color="auto"/>
        <w:bottom w:val="none" w:sz="0" w:space="0" w:color="auto"/>
        <w:right w:val="none" w:sz="0" w:space="0" w:color="auto"/>
      </w:divBdr>
    </w:div>
    <w:div w:id="1534266273">
      <w:bodyDiv w:val="1"/>
      <w:marLeft w:val="0"/>
      <w:marRight w:val="0"/>
      <w:marTop w:val="0"/>
      <w:marBottom w:val="0"/>
      <w:divBdr>
        <w:top w:val="none" w:sz="0" w:space="0" w:color="auto"/>
        <w:left w:val="none" w:sz="0" w:space="0" w:color="auto"/>
        <w:bottom w:val="none" w:sz="0" w:space="0" w:color="auto"/>
        <w:right w:val="none" w:sz="0" w:space="0" w:color="auto"/>
      </w:divBdr>
    </w:div>
    <w:div w:id="1534346332">
      <w:bodyDiv w:val="1"/>
      <w:marLeft w:val="0"/>
      <w:marRight w:val="0"/>
      <w:marTop w:val="0"/>
      <w:marBottom w:val="0"/>
      <w:divBdr>
        <w:top w:val="none" w:sz="0" w:space="0" w:color="auto"/>
        <w:left w:val="none" w:sz="0" w:space="0" w:color="auto"/>
        <w:bottom w:val="none" w:sz="0" w:space="0" w:color="auto"/>
        <w:right w:val="none" w:sz="0" w:space="0" w:color="auto"/>
      </w:divBdr>
    </w:div>
    <w:div w:id="1534541288">
      <w:bodyDiv w:val="1"/>
      <w:marLeft w:val="0"/>
      <w:marRight w:val="0"/>
      <w:marTop w:val="0"/>
      <w:marBottom w:val="0"/>
      <w:divBdr>
        <w:top w:val="none" w:sz="0" w:space="0" w:color="auto"/>
        <w:left w:val="none" w:sz="0" w:space="0" w:color="auto"/>
        <w:bottom w:val="none" w:sz="0" w:space="0" w:color="auto"/>
        <w:right w:val="none" w:sz="0" w:space="0" w:color="auto"/>
      </w:divBdr>
    </w:div>
    <w:div w:id="1534923999">
      <w:bodyDiv w:val="1"/>
      <w:marLeft w:val="0"/>
      <w:marRight w:val="0"/>
      <w:marTop w:val="0"/>
      <w:marBottom w:val="0"/>
      <w:divBdr>
        <w:top w:val="none" w:sz="0" w:space="0" w:color="auto"/>
        <w:left w:val="none" w:sz="0" w:space="0" w:color="auto"/>
        <w:bottom w:val="none" w:sz="0" w:space="0" w:color="auto"/>
        <w:right w:val="none" w:sz="0" w:space="0" w:color="auto"/>
      </w:divBdr>
    </w:div>
    <w:div w:id="1535074704">
      <w:bodyDiv w:val="1"/>
      <w:marLeft w:val="0"/>
      <w:marRight w:val="0"/>
      <w:marTop w:val="0"/>
      <w:marBottom w:val="0"/>
      <w:divBdr>
        <w:top w:val="none" w:sz="0" w:space="0" w:color="auto"/>
        <w:left w:val="none" w:sz="0" w:space="0" w:color="auto"/>
        <w:bottom w:val="none" w:sz="0" w:space="0" w:color="auto"/>
        <w:right w:val="none" w:sz="0" w:space="0" w:color="auto"/>
      </w:divBdr>
    </w:div>
    <w:div w:id="1535145976">
      <w:bodyDiv w:val="1"/>
      <w:marLeft w:val="0"/>
      <w:marRight w:val="0"/>
      <w:marTop w:val="0"/>
      <w:marBottom w:val="0"/>
      <w:divBdr>
        <w:top w:val="none" w:sz="0" w:space="0" w:color="auto"/>
        <w:left w:val="none" w:sz="0" w:space="0" w:color="auto"/>
        <w:bottom w:val="none" w:sz="0" w:space="0" w:color="auto"/>
        <w:right w:val="none" w:sz="0" w:space="0" w:color="auto"/>
      </w:divBdr>
    </w:div>
    <w:div w:id="1535146480">
      <w:bodyDiv w:val="1"/>
      <w:marLeft w:val="0"/>
      <w:marRight w:val="0"/>
      <w:marTop w:val="0"/>
      <w:marBottom w:val="0"/>
      <w:divBdr>
        <w:top w:val="none" w:sz="0" w:space="0" w:color="auto"/>
        <w:left w:val="none" w:sz="0" w:space="0" w:color="auto"/>
        <w:bottom w:val="none" w:sz="0" w:space="0" w:color="auto"/>
        <w:right w:val="none" w:sz="0" w:space="0" w:color="auto"/>
      </w:divBdr>
    </w:div>
    <w:div w:id="1535192595">
      <w:bodyDiv w:val="1"/>
      <w:marLeft w:val="0"/>
      <w:marRight w:val="0"/>
      <w:marTop w:val="0"/>
      <w:marBottom w:val="0"/>
      <w:divBdr>
        <w:top w:val="none" w:sz="0" w:space="0" w:color="auto"/>
        <w:left w:val="none" w:sz="0" w:space="0" w:color="auto"/>
        <w:bottom w:val="none" w:sz="0" w:space="0" w:color="auto"/>
        <w:right w:val="none" w:sz="0" w:space="0" w:color="auto"/>
      </w:divBdr>
    </w:div>
    <w:div w:id="1535343430">
      <w:bodyDiv w:val="1"/>
      <w:marLeft w:val="0"/>
      <w:marRight w:val="0"/>
      <w:marTop w:val="0"/>
      <w:marBottom w:val="0"/>
      <w:divBdr>
        <w:top w:val="none" w:sz="0" w:space="0" w:color="auto"/>
        <w:left w:val="none" w:sz="0" w:space="0" w:color="auto"/>
        <w:bottom w:val="none" w:sz="0" w:space="0" w:color="auto"/>
        <w:right w:val="none" w:sz="0" w:space="0" w:color="auto"/>
      </w:divBdr>
    </w:div>
    <w:div w:id="1535462926">
      <w:bodyDiv w:val="1"/>
      <w:marLeft w:val="0"/>
      <w:marRight w:val="0"/>
      <w:marTop w:val="0"/>
      <w:marBottom w:val="0"/>
      <w:divBdr>
        <w:top w:val="none" w:sz="0" w:space="0" w:color="auto"/>
        <w:left w:val="none" w:sz="0" w:space="0" w:color="auto"/>
        <w:bottom w:val="none" w:sz="0" w:space="0" w:color="auto"/>
        <w:right w:val="none" w:sz="0" w:space="0" w:color="auto"/>
      </w:divBdr>
    </w:div>
    <w:div w:id="1535532608">
      <w:bodyDiv w:val="1"/>
      <w:marLeft w:val="0"/>
      <w:marRight w:val="0"/>
      <w:marTop w:val="0"/>
      <w:marBottom w:val="0"/>
      <w:divBdr>
        <w:top w:val="none" w:sz="0" w:space="0" w:color="auto"/>
        <w:left w:val="none" w:sz="0" w:space="0" w:color="auto"/>
        <w:bottom w:val="none" w:sz="0" w:space="0" w:color="auto"/>
        <w:right w:val="none" w:sz="0" w:space="0" w:color="auto"/>
      </w:divBdr>
    </w:div>
    <w:div w:id="1535582974">
      <w:bodyDiv w:val="1"/>
      <w:marLeft w:val="0"/>
      <w:marRight w:val="0"/>
      <w:marTop w:val="0"/>
      <w:marBottom w:val="0"/>
      <w:divBdr>
        <w:top w:val="none" w:sz="0" w:space="0" w:color="auto"/>
        <w:left w:val="none" w:sz="0" w:space="0" w:color="auto"/>
        <w:bottom w:val="none" w:sz="0" w:space="0" w:color="auto"/>
        <w:right w:val="none" w:sz="0" w:space="0" w:color="auto"/>
      </w:divBdr>
    </w:div>
    <w:div w:id="1535773194">
      <w:bodyDiv w:val="1"/>
      <w:marLeft w:val="0"/>
      <w:marRight w:val="0"/>
      <w:marTop w:val="0"/>
      <w:marBottom w:val="0"/>
      <w:divBdr>
        <w:top w:val="none" w:sz="0" w:space="0" w:color="auto"/>
        <w:left w:val="none" w:sz="0" w:space="0" w:color="auto"/>
        <w:bottom w:val="none" w:sz="0" w:space="0" w:color="auto"/>
        <w:right w:val="none" w:sz="0" w:space="0" w:color="auto"/>
      </w:divBdr>
    </w:div>
    <w:div w:id="1535852087">
      <w:bodyDiv w:val="1"/>
      <w:marLeft w:val="0"/>
      <w:marRight w:val="0"/>
      <w:marTop w:val="0"/>
      <w:marBottom w:val="0"/>
      <w:divBdr>
        <w:top w:val="none" w:sz="0" w:space="0" w:color="auto"/>
        <w:left w:val="none" w:sz="0" w:space="0" w:color="auto"/>
        <w:bottom w:val="none" w:sz="0" w:space="0" w:color="auto"/>
        <w:right w:val="none" w:sz="0" w:space="0" w:color="auto"/>
      </w:divBdr>
    </w:div>
    <w:div w:id="1535923369">
      <w:bodyDiv w:val="1"/>
      <w:marLeft w:val="0"/>
      <w:marRight w:val="0"/>
      <w:marTop w:val="0"/>
      <w:marBottom w:val="0"/>
      <w:divBdr>
        <w:top w:val="none" w:sz="0" w:space="0" w:color="auto"/>
        <w:left w:val="none" w:sz="0" w:space="0" w:color="auto"/>
        <w:bottom w:val="none" w:sz="0" w:space="0" w:color="auto"/>
        <w:right w:val="none" w:sz="0" w:space="0" w:color="auto"/>
      </w:divBdr>
    </w:div>
    <w:div w:id="1536117569">
      <w:bodyDiv w:val="1"/>
      <w:marLeft w:val="0"/>
      <w:marRight w:val="0"/>
      <w:marTop w:val="0"/>
      <w:marBottom w:val="0"/>
      <w:divBdr>
        <w:top w:val="none" w:sz="0" w:space="0" w:color="auto"/>
        <w:left w:val="none" w:sz="0" w:space="0" w:color="auto"/>
        <w:bottom w:val="none" w:sz="0" w:space="0" w:color="auto"/>
        <w:right w:val="none" w:sz="0" w:space="0" w:color="auto"/>
      </w:divBdr>
    </w:div>
    <w:div w:id="1536313539">
      <w:bodyDiv w:val="1"/>
      <w:marLeft w:val="0"/>
      <w:marRight w:val="0"/>
      <w:marTop w:val="0"/>
      <w:marBottom w:val="0"/>
      <w:divBdr>
        <w:top w:val="none" w:sz="0" w:space="0" w:color="auto"/>
        <w:left w:val="none" w:sz="0" w:space="0" w:color="auto"/>
        <w:bottom w:val="none" w:sz="0" w:space="0" w:color="auto"/>
        <w:right w:val="none" w:sz="0" w:space="0" w:color="auto"/>
      </w:divBdr>
    </w:div>
    <w:div w:id="1536388798">
      <w:bodyDiv w:val="1"/>
      <w:marLeft w:val="0"/>
      <w:marRight w:val="0"/>
      <w:marTop w:val="0"/>
      <w:marBottom w:val="0"/>
      <w:divBdr>
        <w:top w:val="none" w:sz="0" w:space="0" w:color="auto"/>
        <w:left w:val="none" w:sz="0" w:space="0" w:color="auto"/>
        <w:bottom w:val="none" w:sz="0" w:space="0" w:color="auto"/>
        <w:right w:val="none" w:sz="0" w:space="0" w:color="auto"/>
      </w:divBdr>
    </w:div>
    <w:div w:id="1536769971">
      <w:bodyDiv w:val="1"/>
      <w:marLeft w:val="0"/>
      <w:marRight w:val="0"/>
      <w:marTop w:val="0"/>
      <w:marBottom w:val="0"/>
      <w:divBdr>
        <w:top w:val="none" w:sz="0" w:space="0" w:color="auto"/>
        <w:left w:val="none" w:sz="0" w:space="0" w:color="auto"/>
        <w:bottom w:val="none" w:sz="0" w:space="0" w:color="auto"/>
        <w:right w:val="none" w:sz="0" w:space="0" w:color="auto"/>
      </w:divBdr>
    </w:div>
    <w:div w:id="1536962426">
      <w:bodyDiv w:val="1"/>
      <w:marLeft w:val="0"/>
      <w:marRight w:val="0"/>
      <w:marTop w:val="0"/>
      <w:marBottom w:val="0"/>
      <w:divBdr>
        <w:top w:val="none" w:sz="0" w:space="0" w:color="auto"/>
        <w:left w:val="none" w:sz="0" w:space="0" w:color="auto"/>
        <w:bottom w:val="none" w:sz="0" w:space="0" w:color="auto"/>
        <w:right w:val="none" w:sz="0" w:space="0" w:color="auto"/>
      </w:divBdr>
    </w:div>
    <w:div w:id="1536969682">
      <w:bodyDiv w:val="1"/>
      <w:marLeft w:val="0"/>
      <w:marRight w:val="0"/>
      <w:marTop w:val="0"/>
      <w:marBottom w:val="0"/>
      <w:divBdr>
        <w:top w:val="none" w:sz="0" w:space="0" w:color="auto"/>
        <w:left w:val="none" w:sz="0" w:space="0" w:color="auto"/>
        <w:bottom w:val="none" w:sz="0" w:space="0" w:color="auto"/>
        <w:right w:val="none" w:sz="0" w:space="0" w:color="auto"/>
      </w:divBdr>
    </w:div>
    <w:div w:id="1537040597">
      <w:bodyDiv w:val="1"/>
      <w:marLeft w:val="0"/>
      <w:marRight w:val="0"/>
      <w:marTop w:val="0"/>
      <w:marBottom w:val="0"/>
      <w:divBdr>
        <w:top w:val="none" w:sz="0" w:space="0" w:color="auto"/>
        <w:left w:val="none" w:sz="0" w:space="0" w:color="auto"/>
        <w:bottom w:val="none" w:sz="0" w:space="0" w:color="auto"/>
        <w:right w:val="none" w:sz="0" w:space="0" w:color="auto"/>
      </w:divBdr>
    </w:div>
    <w:div w:id="1537422772">
      <w:bodyDiv w:val="1"/>
      <w:marLeft w:val="0"/>
      <w:marRight w:val="0"/>
      <w:marTop w:val="0"/>
      <w:marBottom w:val="0"/>
      <w:divBdr>
        <w:top w:val="none" w:sz="0" w:space="0" w:color="auto"/>
        <w:left w:val="none" w:sz="0" w:space="0" w:color="auto"/>
        <w:bottom w:val="none" w:sz="0" w:space="0" w:color="auto"/>
        <w:right w:val="none" w:sz="0" w:space="0" w:color="auto"/>
      </w:divBdr>
    </w:div>
    <w:div w:id="1537423321">
      <w:bodyDiv w:val="1"/>
      <w:marLeft w:val="0"/>
      <w:marRight w:val="0"/>
      <w:marTop w:val="0"/>
      <w:marBottom w:val="0"/>
      <w:divBdr>
        <w:top w:val="none" w:sz="0" w:space="0" w:color="auto"/>
        <w:left w:val="none" w:sz="0" w:space="0" w:color="auto"/>
        <w:bottom w:val="none" w:sz="0" w:space="0" w:color="auto"/>
        <w:right w:val="none" w:sz="0" w:space="0" w:color="auto"/>
      </w:divBdr>
    </w:div>
    <w:div w:id="1537428861">
      <w:bodyDiv w:val="1"/>
      <w:marLeft w:val="0"/>
      <w:marRight w:val="0"/>
      <w:marTop w:val="0"/>
      <w:marBottom w:val="0"/>
      <w:divBdr>
        <w:top w:val="none" w:sz="0" w:space="0" w:color="auto"/>
        <w:left w:val="none" w:sz="0" w:space="0" w:color="auto"/>
        <w:bottom w:val="none" w:sz="0" w:space="0" w:color="auto"/>
        <w:right w:val="none" w:sz="0" w:space="0" w:color="auto"/>
      </w:divBdr>
    </w:div>
    <w:div w:id="1537430893">
      <w:bodyDiv w:val="1"/>
      <w:marLeft w:val="0"/>
      <w:marRight w:val="0"/>
      <w:marTop w:val="0"/>
      <w:marBottom w:val="0"/>
      <w:divBdr>
        <w:top w:val="none" w:sz="0" w:space="0" w:color="auto"/>
        <w:left w:val="none" w:sz="0" w:space="0" w:color="auto"/>
        <w:bottom w:val="none" w:sz="0" w:space="0" w:color="auto"/>
        <w:right w:val="none" w:sz="0" w:space="0" w:color="auto"/>
      </w:divBdr>
    </w:div>
    <w:div w:id="1537541820">
      <w:bodyDiv w:val="1"/>
      <w:marLeft w:val="0"/>
      <w:marRight w:val="0"/>
      <w:marTop w:val="0"/>
      <w:marBottom w:val="0"/>
      <w:divBdr>
        <w:top w:val="none" w:sz="0" w:space="0" w:color="auto"/>
        <w:left w:val="none" w:sz="0" w:space="0" w:color="auto"/>
        <w:bottom w:val="none" w:sz="0" w:space="0" w:color="auto"/>
        <w:right w:val="none" w:sz="0" w:space="0" w:color="auto"/>
      </w:divBdr>
    </w:div>
    <w:div w:id="1537890995">
      <w:bodyDiv w:val="1"/>
      <w:marLeft w:val="0"/>
      <w:marRight w:val="0"/>
      <w:marTop w:val="0"/>
      <w:marBottom w:val="0"/>
      <w:divBdr>
        <w:top w:val="none" w:sz="0" w:space="0" w:color="auto"/>
        <w:left w:val="none" w:sz="0" w:space="0" w:color="auto"/>
        <w:bottom w:val="none" w:sz="0" w:space="0" w:color="auto"/>
        <w:right w:val="none" w:sz="0" w:space="0" w:color="auto"/>
      </w:divBdr>
    </w:div>
    <w:div w:id="1538153278">
      <w:bodyDiv w:val="1"/>
      <w:marLeft w:val="0"/>
      <w:marRight w:val="0"/>
      <w:marTop w:val="0"/>
      <w:marBottom w:val="0"/>
      <w:divBdr>
        <w:top w:val="none" w:sz="0" w:space="0" w:color="auto"/>
        <w:left w:val="none" w:sz="0" w:space="0" w:color="auto"/>
        <w:bottom w:val="none" w:sz="0" w:space="0" w:color="auto"/>
        <w:right w:val="none" w:sz="0" w:space="0" w:color="auto"/>
      </w:divBdr>
    </w:div>
    <w:div w:id="1538544275">
      <w:bodyDiv w:val="1"/>
      <w:marLeft w:val="0"/>
      <w:marRight w:val="0"/>
      <w:marTop w:val="0"/>
      <w:marBottom w:val="0"/>
      <w:divBdr>
        <w:top w:val="none" w:sz="0" w:space="0" w:color="auto"/>
        <w:left w:val="none" w:sz="0" w:space="0" w:color="auto"/>
        <w:bottom w:val="none" w:sz="0" w:space="0" w:color="auto"/>
        <w:right w:val="none" w:sz="0" w:space="0" w:color="auto"/>
      </w:divBdr>
    </w:div>
    <w:div w:id="1538659145">
      <w:bodyDiv w:val="1"/>
      <w:marLeft w:val="0"/>
      <w:marRight w:val="0"/>
      <w:marTop w:val="0"/>
      <w:marBottom w:val="0"/>
      <w:divBdr>
        <w:top w:val="none" w:sz="0" w:space="0" w:color="auto"/>
        <w:left w:val="none" w:sz="0" w:space="0" w:color="auto"/>
        <w:bottom w:val="none" w:sz="0" w:space="0" w:color="auto"/>
        <w:right w:val="none" w:sz="0" w:space="0" w:color="auto"/>
      </w:divBdr>
    </w:div>
    <w:div w:id="1538659775">
      <w:bodyDiv w:val="1"/>
      <w:marLeft w:val="0"/>
      <w:marRight w:val="0"/>
      <w:marTop w:val="0"/>
      <w:marBottom w:val="0"/>
      <w:divBdr>
        <w:top w:val="none" w:sz="0" w:space="0" w:color="auto"/>
        <w:left w:val="none" w:sz="0" w:space="0" w:color="auto"/>
        <w:bottom w:val="none" w:sz="0" w:space="0" w:color="auto"/>
        <w:right w:val="none" w:sz="0" w:space="0" w:color="auto"/>
      </w:divBdr>
    </w:div>
    <w:div w:id="1538851668">
      <w:bodyDiv w:val="1"/>
      <w:marLeft w:val="0"/>
      <w:marRight w:val="0"/>
      <w:marTop w:val="0"/>
      <w:marBottom w:val="0"/>
      <w:divBdr>
        <w:top w:val="none" w:sz="0" w:space="0" w:color="auto"/>
        <w:left w:val="none" w:sz="0" w:space="0" w:color="auto"/>
        <w:bottom w:val="none" w:sz="0" w:space="0" w:color="auto"/>
        <w:right w:val="none" w:sz="0" w:space="0" w:color="auto"/>
      </w:divBdr>
    </w:div>
    <w:div w:id="1538852494">
      <w:bodyDiv w:val="1"/>
      <w:marLeft w:val="0"/>
      <w:marRight w:val="0"/>
      <w:marTop w:val="0"/>
      <w:marBottom w:val="0"/>
      <w:divBdr>
        <w:top w:val="none" w:sz="0" w:space="0" w:color="auto"/>
        <w:left w:val="none" w:sz="0" w:space="0" w:color="auto"/>
        <w:bottom w:val="none" w:sz="0" w:space="0" w:color="auto"/>
        <w:right w:val="none" w:sz="0" w:space="0" w:color="auto"/>
      </w:divBdr>
    </w:div>
    <w:div w:id="1538855287">
      <w:bodyDiv w:val="1"/>
      <w:marLeft w:val="0"/>
      <w:marRight w:val="0"/>
      <w:marTop w:val="0"/>
      <w:marBottom w:val="0"/>
      <w:divBdr>
        <w:top w:val="none" w:sz="0" w:space="0" w:color="auto"/>
        <w:left w:val="none" w:sz="0" w:space="0" w:color="auto"/>
        <w:bottom w:val="none" w:sz="0" w:space="0" w:color="auto"/>
        <w:right w:val="none" w:sz="0" w:space="0" w:color="auto"/>
      </w:divBdr>
    </w:div>
    <w:div w:id="1538857470">
      <w:bodyDiv w:val="1"/>
      <w:marLeft w:val="0"/>
      <w:marRight w:val="0"/>
      <w:marTop w:val="0"/>
      <w:marBottom w:val="0"/>
      <w:divBdr>
        <w:top w:val="none" w:sz="0" w:space="0" w:color="auto"/>
        <w:left w:val="none" w:sz="0" w:space="0" w:color="auto"/>
        <w:bottom w:val="none" w:sz="0" w:space="0" w:color="auto"/>
        <w:right w:val="none" w:sz="0" w:space="0" w:color="auto"/>
      </w:divBdr>
    </w:div>
    <w:div w:id="1539009158">
      <w:bodyDiv w:val="1"/>
      <w:marLeft w:val="0"/>
      <w:marRight w:val="0"/>
      <w:marTop w:val="0"/>
      <w:marBottom w:val="0"/>
      <w:divBdr>
        <w:top w:val="none" w:sz="0" w:space="0" w:color="auto"/>
        <w:left w:val="none" w:sz="0" w:space="0" w:color="auto"/>
        <w:bottom w:val="none" w:sz="0" w:space="0" w:color="auto"/>
        <w:right w:val="none" w:sz="0" w:space="0" w:color="auto"/>
      </w:divBdr>
    </w:div>
    <w:div w:id="1539010410">
      <w:bodyDiv w:val="1"/>
      <w:marLeft w:val="0"/>
      <w:marRight w:val="0"/>
      <w:marTop w:val="0"/>
      <w:marBottom w:val="0"/>
      <w:divBdr>
        <w:top w:val="none" w:sz="0" w:space="0" w:color="auto"/>
        <w:left w:val="none" w:sz="0" w:space="0" w:color="auto"/>
        <w:bottom w:val="none" w:sz="0" w:space="0" w:color="auto"/>
        <w:right w:val="none" w:sz="0" w:space="0" w:color="auto"/>
      </w:divBdr>
    </w:div>
    <w:div w:id="1539196416">
      <w:bodyDiv w:val="1"/>
      <w:marLeft w:val="0"/>
      <w:marRight w:val="0"/>
      <w:marTop w:val="0"/>
      <w:marBottom w:val="0"/>
      <w:divBdr>
        <w:top w:val="none" w:sz="0" w:space="0" w:color="auto"/>
        <w:left w:val="none" w:sz="0" w:space="0" w:color="auto"/>
        <w:bottom w:val="none" w:sz="0" w:space="0" w:color="auto"/>
        <w:right w:val="none" w:sz="0" w:space="0" w:color="auto"/>
      </w:divBdr>
    </w:div>
    <w:div w:id="1539392122">
      <w:bodyDiv w:val="1"/>
      <w:marLeft w:val="0"/>
      <w:marRight w:val="0"/>
      <w:marTop w:val="0"/>
      <w:marBottom w:val="0"/>
      <w:divBdr>
        <w:top w:val="none" w:sz="0" w:space="0" w:color="auto"/>
        <w:left w:val="none" w:sz="0" w:space="0" w:color="auto"/>
        <w:bottom w:val="none" w:sz="0" w:space="0" w:color="auto"/>
        <w:right w:val="none" w:sz="0" w:space="0" w:color="auto"/>
      </w:divBdr>
    </w:div>
    <w:div w:id="1539466972">
      <w:bodyDiv w:val="1"/>
      <w:marLeft w:val="0"/>
      <w:marRight w:val="0"/>
      <w:marTop w:val="0"/>
      <w:marBottom w:val="0"/>
      <w:divBdr>
        <w:top w:val="none" w:sz="0" w:space="0" w:color="auto"/>
        <w:left w:val="none" w:sz="0" w:space="0" w:color="auto"/>
        <w:bottom w:val="none" w:sz="0" w:space="0" w:color="auto"/>
        <w:right w:val="none" w:sz="0" w:space="0" w:color="auto"/>
      </w:divBdr>
    </w:div>
    <w:div w:id="1539733396">
      <w:bodyDiv w:val="1"/>
      <w:marLeft w:val="0"/>
      <w:marRight w:val="0"/>
      <w:marTop w:val="0"/>
      <w:marBottom w:val="0"/>
      <w:divBdr>
        <w:top w:val="none" w:sz="0" w:space="0" w:color="auto"/>
        <w:left w:val="none" w:sz="0" w:space="0" w:color="auto"/>
        <w:bottom w:val="none" w:sz="0" w:space="0" w:color="auto"/>
        <w:right w:val="none" w:sz="0" w:space="0" w:color="auto"/>
      </w:divBdr>
    </w:div>
    <w:div w:id="1539774720">
      <w:bodyDiv w:val="1"/>
      <w:marLeft w:val="0"/>
      <w:marRight w:val="0"/>
      <w:marTop w:val="0"/>
      <w:marBottom w:val="0"/>
      <w:divBdr>
        <w:top w:val="none" w:sz="0" w:space="0" w:color="auto"/>
        <w:left w:val="none" w:sz="0" w:space="0" w:color="auto"/>
        <w:bottom w:val="none" w:sz="0" w:space="0" w:color="auto"/>
        <w:right w:val="none" w:sz="0" w:space="0" w:color="auto"/>
      </w:divBdr>
    </w:div>
    <w:div w:id="1539775713">
      <w:bodyDiv w:val="1"/>
      <w:marLeft w:val="0"/>
      <w:marRight w:val="0"/>
      <w:marTop w:val="0"/>
      <w:marBottom w:val="0"/>
      <w:divBdr>
        <w:top w:val="none" w:sz="0" w:space="0" w:color="auto"/>
        <w:left w:val="none" w:sz="0" w:space="0" w:color="auto"/>
        <w:bottom w:val="none" w:sz="0" w:space="0" w:color="auto"/>
        <w:right w:val="none" w:sz="0" w:space="0" w:color="auto"/>
      </w:divBdr>
    </w:div>
    <w:div w:id="1539780549">
      <w:bodyDiv w:val="1"/>
      <w:marLeft w:val="0"/>
      <w:marRight w:val="0"/>
      <w:marTop w:val="0"/>
      <w:marBottom w:val="0"/>
      <w:divBdr>
        <w:top w:val="none" w:sz="0" w:space="0" w:color="auto"/>
        <w:left w:val="none" w:sz="0" w:space="0" w:color="auto"/>
        <w:bottom w:val="none" w:sz="0" w:space="0" w:color="auto"/>
        <w:right w:val="none" w:sz="0" w:space="0" w:color="auto"/>
      </w:divBdr>
    </w:div>
    <w:div w:id="1539858175">
      <w:bodyDiv w:val="1"/>
      <w:marLeft w:val="0"/>
      <w:marRight w:val="0"/>
      <w:marTop w:val="0"/>
      <w:marBottom w:val="0"/>
      <w:divBdr>
        <w:top w:val="none" w:sz="0" w:space="0" w:color="auto"/>
        <w:left w:val="none" w:sz="0" w:space="0" w:color="auto"/>
        <w:bottom w:val="none" w:sz="0" w:space="0" w:color="auto"/>
        <w:right w:val="none" w:sz="0" w:space="0" w:color="auto"/>
      </w:divBdr>
    </w:div>
    <w:div w:id="1539972887">
      <w:bodyDiv w:val="1"/>
      <w:marLeft w:val="0"/>
      <w:marRight w:val="0"/>
      <w:marTop w:val="0"/>
      <w:marBottom w:val="0"/>
      <w:divBdr>
        <w:top w:val="none" w:sz="0" w:space="0" w:color="auto"/>
        <w:left w:val="none" w:sz="0" w:space="0" w:color="auto"/>
        <w:bottom w:val="none" w:sz="0" w:space="0" w:color="auto"/>
        <w:right w:val="none" w:sz="0" w:space="0" w:color="auto"/>
      </w:divBdr>
    </w:div>
    <w:div w:id="1540120370">
      <w:bodyDiv w:val="1"/>
      <w:marLeft w:val="0"/>
      <w:marRight w:val="0"/>
      <w:marTop w:val="0"/>
      <w:marBottom w:val="0"/>
      <w:divBdr>
        <w:top w:val="none" w:sz="0" w:space="0" w:color="auto"/>
        <w:left w:val="none" w:sz="0" w:space="0" w:color="auto"/>
        <w:bottom w:val="none" w:sz="0" w:space="0" w:color="auto"/>
        <w:right w:val="none" w:sz="0" w:space="0" w:color="auto"/>
      </w:divBdr>
    </w:div>
    <w:div w:id="1540164906">
      <w:bodyDiv w:val="1"/>
      <w:marLeft w:val="0"/>
      <w:marRight w:val="0"/>
      <w:marTop w:val="0"/>
      <w:marBottom w:val="0"/>
      <w:divBdr>
        <w:top w:val="none" w:sz="0" w:space="0" w:color="auto"/>
        <w:left w:val="none" w:sz="0" w:space="0" w:color="auto"/>
        <w:bottom w:val="none" w:sz="0" w:space="0" w:color="auto"/>
        <w:right w:val="none" w:sz="0" w:space="0" w:color="auto"/>
      </w:divBdr>
    </w:div>
    <w:div w:id="1540168182">
      <w:bodyDiv w:val="1"/>
      <w:marLeft w:val="0"/>
      <w:marRight w:val="0"/>
      <w:marTop w:val="0"/>
      <w:marBottom w:val="0"/>
      <w:divBdr>
        <w:top w:val="none" w:sz="0" w:space="0" w:color="auto"/>
        <w:left w:val="none" w:sz="0" w:space="0" w:color="auto"/>
        <w:bottom w:val="none" w:sz="0" w:space="0" w:color="auto"/>
        <w:right w:val="none" w:sz="0" w:space="0" w:color="auto"/>
      </w:divBdr>
    </w:div>
    <w:div w:id="1540169717">
      <w:bodyDiv w:val="1"/>
      <w:marLeft w:val="0"/>
      <w:marRight w:val="0"/>
      <w:marTop w:val="0"/>
      <w:marBottom w:val="0"/>
      <w:divBdr>
        <w:top w:val="none" w:sz="0" w:space="0" w:color="auto"/>
        <w:left w:val="none" w:sz="0" w:space="0" w:color="auto"/>
        <w:bottom w:val="none" w:sz="0" w:space="0" w:color="auto"/>
        <w:right w:val="none" w:sz="0" w:space="0" w:color="auto"/>
      </w:divBdr>
    </w:div>
    <w:div w:id="1540362921">
      <w:bodyDiv w:val="1"/>
      <w:marLeft w:val="0"/>
      <w:marRight w:val="0"/>
      <w:marTop w:val="0"/>
      <w:marBottom w:val="0"/>
      <w:divBdr>
        <w:top w:val="none" w:sz="0" w:space="0" w:color="auto"/>
        <w:left w:val="none" w:sz="0" w:space="0" w:color="auto"/>
        <w:bottom w:val="none" w:sz="0" w:space="0" w:color="auto"/>
        <w:right w:val="none" w:sz="0" w:space="0" w:color="auto"/>
      </w:divBdr>
    </w:div>
    <w:div w:id="1540434071">
      <w:bodyDiv w:val="1"/>
      <w:marLeft w:val="0"/>
      <w:marRight w:val="0"/>
      <w:marTop w:val="0"/>
      <w:marBottom w:val="0"/>
      <w:divBdr>
        <w:top w:val="none" w:sz="0" w:space="0" w:color="auto"/>
        <w:left w:val="none" w:sz="0" w:space="0" w:color="auto"/>
        <w:bottom w:val="none" w:sz="0" w:space="0" w:color="auto"/>
        <w:right w:val="none" w:sz="0" w:space="0" w:color="auto"/>
      </w:divBdr>
    </w:div>
    <w:div w:id="1540506024">
      <w:bodyDiv w:val="1"/>
      <w:marLeft w:val="0"/>
      <w:marRight w:val="0"/>
      <w:marTop w:val="0"/>
      <w:marBottom w:val="0"/>
      <w:divBdr>
        <w:top w:val="none" w:sz="0" w:space="0" w:color="auto"/>
        <w:left w:val="none" w:sz="0" w:space="0" w:color="auto"/>
        <w:bottom w:val="none" w:sz="0" w:space="0" w:color="auto"/>
        <w:right w:val="none" w:sz="0" w:space="0" w:color="auto"/>
      </w:divBdr>
    </w:div>
    <w:div w:id="1540555802">
      <w:bodyDiv w:val="1"/>
      <w:marLeft w:val="0"/>
      <w:marRight w:val="0"/>
      <w:marTop w:val="0"/>
      <w:marBottom w:val="0"/>
      <w:divBdr>
        <w:top w:val="none" w:sz="0" w:space="0" w:color="auto"/>
        <w:left w:val="none" w:sz="0" w:space="0" w:color="auto"/>
        <w:bottom w:val="none" w:sz="0" w:space="0" w:color="auto"/>
        <w:right w:val="none" w:sz="0" w:space="0" w:color="auto"/>
      </w:divBdr>
    </w:div>
    <w:div w:id="1540586031">
      <w:bodyDiv w:val="1"/>
      <w:marLeft w:val="0"/>
      <w:marRight w:val="0"/>
      <w:marTop w:val="0"/>
      <w:marBottom w:val="0"/>
      <w:divBdr>
        <w:top w:val="none" w:sz="0" w:space="0" w:color="auto"/>
        <w:left w:val="none" w:sz="0" w:space="0" w:color="auto"/>
        <w:bottom w:val="none" w:sz="0" w:space="0" w:color="auto"/>
        <w:right w:val="none" w:sz="0" w:space="0" w:color="auto"/>
      </w:divBdr>
    </w:div>
    <w:div w:id="1540777744">
      <w:bodyDiv w:val="1"/>
      <w:marLeft w:val="0"/>
      <w:marRight w:val="0"/>
      <w:marTop w:val="0"/>
      <w:marBottom w:val="0"/>
      <w:divBdr>
        <w:top w:val="none" w:sz="0" w:space="0" w:color="auto"/>
        <w:left w:val="none" w:sz="0" w:space="0" w:color="auto"/>
        <w:bottom w:val="none" w:sz="0" w:space="0" w:color="auto"/>
        <w:right w:val="none" w:sz="0" w:space="0" w:color="auto"/>
      </w:divBdr>
    </w:div>
    <w:div w:id="1540821188">
      <w:bodyDiv w:val="1"/>
      <w:marLeft w:val="0"/>
      <w:marRight w:val="0"/>
      <w:marTop w:val="0"/>
      <w:marBottom w:val="0"/>
      <w:divBdr>
        <w:top w:val="none" w:sz="0" w:space="0" w:color="auto"/>
        <w:left w:val="none" w:sz="0" w:space="0" w:color="auto"/>
        <w:bottom w:val="none" w:sz="0" w:space="0" w:color="auto"/>
        <w:right w:val="none" w:sz="0" w:space="0" w:color="auto"/>
      </w:divBdr>
    </w:div>
    <w:div w:id="1541089676">
      <w:bodyDiv w:val="1"/>
      <w:marLeft w:val="0"/>
      <w:marRight w:val="0"/>
      <w:marTop w:val="0"/>
      <w:marBottom w:val="0"/>
      <w:divBdr>
        <w:top w:val="none" w:sz="0" w:space="0" w:color="auto"/>
        <w:left w:val="none" w:sz="0" w:space="0" w:color="auto"/>
        <w:bottom w:val="none" w:sz="0" w:space="0" w:color="auto"/>
        <w:right w:val="none" w:sz="0" w:space="0" w:color="auto"/>
      </w:divBdr>
    </w:div>
    <w:div w:id="1541169265">
      <w:bodyDiv w:val="1"/>
      <w:marLeft w:val="0"/>
      <w:marRight w:val="0"/>
      <w:marTop w:val="0"/>
      <w:marBottom w:val="0"/>
      <w:divBdr>
        <w:top w:val="none" w:sz="0" w:space="0" w:color="auto"/>
        <w:left w:val="none" w:sz="0" w:space="0" w:color="auto"/>
        <w:bottom w:val="none" w:sz="0" w:space="0" w:color="auto"/>
        <w:right w:val="none" w:sz="0" w:space="0" w:color="auto"/>
      </w:divBdr>
    </w:div>
    <w:div w:id="1541238445">
      <w:bodyDiv w:val="1"/>
      <w:marLeft w:val="0"/>
      <w:marRight w:val="0"/>
      <w:marTop w:val="0"/>
      <w:marBottom w:val="0"/>
      <w:divBdr>
        <w:top w:val="none" w:sz="0" w:space="0" w:color="auto"/>
        <w:left w:val="none" w:sz="0" w:space="0" w:color="auto"/>
        <w:bottom w:val="none" w:sz="0" w:space="0" w:color="auto"/>
        <w:right w:val="none" w:sz="0" w:space="0" w:color="auto"/>
      </w:divBdr>
    </w:div>
    <w:div w:id="1541430047">
      <w:bodyDiv w:val="1"/>
      <w:marLeft w:val="0"/>
      <w:marRight w:val="0"/>
      <w:marTop w:val="0"/>
      <w:marBottom w:val="0"/>
      <w:divBdr>
        <w:top w:val="none" w:sz="0" w:space="0" w:color="auto"/>
        <w:left w:val="none" w:sz="0" w:space="0" w:color="auto"/>
        <w:bottom w:val="none" w:sz="0" w:space="0" w:color="auto"/>
        <w:right w:val="none" w:sz="0" w:space="0" w:color="auto"/>
      </w:divBdr>
    </w:div>
    <w:div w:id="1541627527">
      <w:bodyDiv w:val="1"/>
      <w:marLeft w:val="0"/>
      <w:marRight w:val="0"/>
      <w:marTop w:val="0"/>
      <w:marBottom w:val="0"/>
      <w:divBdr>
        <w:top w:val="none" w:sz="0" w:space="0" w:color="auto"/>
        <w:left w:val="none" w:sz="0" w:space="0" w:color="auto"/>
        <w:bottom w:val="none" w:sz="0" w:space="0" w:color="auto"/>
        <w:right w:val="none" w:sz="0" w:space="0" w:color="auto"/>
      </w:divBdr>
    </w:div>
    <w:div w:id="1541674551">
      <w:bodyDiv w:val="1"/>
      <w:marLeft w:val="0"/>
      <w:marRight w:val="0"/>
      <w:marTop w:val="0"/>
      <w:marBottom w:val="0"/>
      <w:divBdr>
        <w:top w:val="none" w:sz="0" w:space="0" w:color="auto"/>
        <w:left w:val="none" w:sz="0" w:space="0" w:color="auto"/>
        <w:bottom w:val="none" w:sz="0" w:space="0" w:color="auto"/>
        <w:right w:val="none" w:sz="0" w:space="0" w:color="auto"/>
      </w:divBdr>
    </w:div>
    <w:div w:id="1541746540">
      <w:bodyDiv w:val="1"/>
      <w:marLeft w:val="0"/>
      <w:marRight w:val="0"/>
      <w:marTop w:val="0"/>
      <w:marBottom w:val="0"/>
      <w:divBdr>
        <w:top w:val="none" w:sz="0" w:space="0" w:color="auto"/>
        <w:left w:val="none" w:sz="0" w:space="0" w:color="auto"/>
        <w:bottom w:val="none" w:sz="0" w:space="0" w:color="auto"/>
        <w:right w:val="none" w:sz="0" w:space="0" w:color="auto"/>
      </w:divBdr>
    </w:div>
    <w:div w:id="1542086778">
      <w:bodyDiv w:val="1"/>
      <w:marLeft w:val="0"/>
      <w:marRight w:val="0"/>
      <w:marTop w:val="0"/>
      <w:marBottom w:val="0"/>
      <w:divBdr>
        <w:top w:val="none" w:sz="0" w:space="0" w:color="auto"/>
        <w:left w:val="none" w:sz="0" w:space="0" w:color="auto"/>
        <w:bottom w:val="none" w:sz="0" w:space="0" w:color="auto"/>
        <w:right w:val="none" w:sz="0" w:space="0" w:color="auto"/>
      </w:divBdr>
    </w:div>
    <w:div w:id="1542208320">
      <w:bodyDiv w:val="1"/>
      <w:marLeft w:val="0"/>
      <w:marRight w:val="0"/>
      <w:marTop w:val="0"/>
      <w:marBottom w:val="0"/>
      <w:divBdr>
        <w:top w:val="none" w:sz="0" w:space="0" w:color="auto"/>
        <w:left w:val="none" w:sz="0" w:space="0" w:color="auto"/>
        <w:bottom w:val="none" w:sz="0" w:space="0" w:color="auto"/>
        <w:right w:val="none" w:sz="0" w:space="0" w:color="auto"/>
      </w:divBdr>
    </w:div>
    <w:div w:id="1542327463">
      <w:bodyDiv w:val="1"/>
      <w:marLeft w:val="0"/>
      <w:marRight w:val="0"/>
      <w:marTop w:val="0"/>
      <w:marBottom w:val="0"/>
      <w:divBdr>
        <w:top w:val="none" w:sz="0" w:space="0" w:color="auto"/>
        <w:left w:val="none" w:sz="0" w:space="0" w:color="auto"/>
        <w:bottom w:val="none" w:sz="0" w:space="0" w:color="auto"/>
        <w:right w:val="none" w:sz="0" w:space="0" w:color="auto"/>
      </w:divBdr>
    </w:div>
    <w:div w:id="1542672899">
      <w:bodyDiv w:val="1"/>
      <w:marLeft w:val="0"/>
      <w:marRight w:val="0"/>
      <w:marTop w:val="0"/>
      <w:marBottom w:val="0"/>
      <w:divBdr>
        <w:top w:val="none" w:sz="0" w:space="0" w:color="auto"/>
        <w:left w:val="none" w:sz="0" w:space="0" w:color="auto"/>
        <w:bottom w:val="none" w:sz="0" w:space="0" w:color="auto"/>
        <w:right w:val="none" w:sz="0" w:space="0" w:color="auto"/>
      </w:divBdr>
    </w:div>
    <w:div w:id="1542940421">
      <w:bodyDiv w:val="1"/>
      <w:marLeft w:val="0"/>
      <w:marRight w:val="0"/>
      <w:marTop w:val="0"/>
      <w:marBottom w:val="0"/>
      <w:divBdr>
        <w:top w:val="none" w:sz="0" w:space="0" w:color="auto"/>
        <w:left w:val="none" w:sz="0" w:space="0" w:color="auto"/>
        <w:bottom w:val="none" w:sz="0" w:space="0" w:color="auto"/>
        <w:right w:val="none" w:sz="0" w:space="0" w:color="auto"/>
      </w:divBdr>
    </w:div>
    <w:div w:id="1543126933">
      <w:bodyDiv w:val="1"/>
      <w:marLeft w:val="0"/>
      <w:marRight w:val="0"/>
      <w:marTop w:val="0"/>
      <w:marBottom w:val="0"/>
      <w:divBdr>
        <w:top w:val="none" w:sz="0" w:space="0" w:color="auto"/>
        <w:left w:val="none" w:sz="0" w:space="0" w:color="auto"/>
        <w:bottom w:val="none" w:sz="0" w:space="0" w:color="auto"/>
        <w:right w:val="none" w:sz="0" w:space="0" w:color="auto"/>
      </w:divBdr>
    </w:div>
    <w:div w:id="1543246954">
      <w:bodyDiv w:val="1"/>
      <w:marLeft w:val="0"/>
      <w:marRight w:val="0"/>
      <w:marTop w:val="0"/>
      <w:marBottom w:val="0"/>
      <w:divBdr>
        <w:top w:val="none" w:sz="0" w:space="0" w:color="auto"/>
        <w:left w:val="none" w:sz="0" w:space="0" w:color="auto"/>
        <w:bottom w:val="none" w:sz="0" w:space="0" w:color="auto"/>
        <w:right w:val="none" w:sz="0" w:space="0" w:color="auto"/>
      </w:divBdr>
    </w:div>
    <w:div w:id="1543248712">
      <w:bodyDiv w:val="1"/>
      <w:marLeft w:val="0"/>
      <w:marRight w:val="0"/>
      <w:marTop w:val="0"/>
      <w:marBottom w:val="0"/>
      <w:divBdr>
        <w:top w:val="none" w:sz="0" w:space="0" w:color="auto"/>
        <w:left w:val="none" w:sz="0" w:space="0" w:color="auto"/>
        <w:bottom w:val="none" w:sz="0" w:space="0" w:color="auto"/>
        <w:right w:val="none" w:sz="0" w:space="0" w:color="auto"/>
      </w:divBdr>
    </w:div>
    <w:div w:id="1543402390">
      <w:bodyDiv w:val="1"/>
      <w:marLeft w:val="0"/>
      <w:marRight w:val="0"/>
      <w:marTop w:val="0"/>
      <w:marBottom w:val="0"/>
      <w:divBdr>
        <w:top w:val="none" w:sz="0" w:space="0" w:color="auto"/>
        <w:left w:val="none" w:sz="0" w:space="0" w:color="auto"/>
        <w:bottom w:val="none" w:sz="0" w:space="0" w:color="auto"/>
        <w:right w:val="none" w:sz="0" w:space="0" w:color="auto"/>
      </w:divBdr>
    </w:div>
    <w:div w:id="1543590884">
      <w:bodyDiv w:val="1"/>
      <w:marLeft w:val="0"/>
      <w:marRight w:val="0"/>
      <w:marTop w:val="0"/>
      <w:marBottom w:val="0"/>
      <w:divBdr>
        <w:top w:val="none" w:sz="0" w:space="0" w:color="auto"/>
        <w:left w:val="none" w:sz="0" w:space="0" w:color="auto"/>
        <w:bottom w:val="none" w:sz="0" w:space="0" w:color="auto"/>
        <w:right w:val="none" w:sz="0" w:space="0" w:color="auto"/>
      </w:divBdr>
    </w:div>
    <w:div w:id="1544252085">
      <w:bodyDiv w:val="1"/>
      <w:marLeft w:val="0"/>
      <w:marRight w:val="0"/>
      <w:marTop w:val="0"/>
      <w:marBottom w:val="0"/>
      <w:divBdr>
        <w:top w:val="none" w:sz="0" w:space="0" w:color="auto"/>
        <w:left w:val="none" w:sz="0" w:space="0" w:color="auto"/>
        <w:bottom w:val="none" w:sz="0" w:space="0" w:color="auto"/>
        <w:right w:val="none" w:sz="0" w:space="0" w:color="auto"/>
      </w:divBdr>
    </w:div>
    <w:div w:id="1544292105">
      <w:bodyDiv w:val="1"/>
      <w:marLeft w:val="0"/>
      <w:marRight w:val="0"/>
      <w:marTop w:val="0"/>
      <w:marBottom w:val="0"/>
      <w:divBdr>
        <w:top w:val="none" w:sz="0" w:space="0" w:color="auto"/>
        <w:left w:val="none" w:sz="0" w:space="0" w:color="auto"/>
        <w:bottom w:val="none" w:sz="0" w:space="0" w:color="auto"/>
        <w:right w:val="none" w:sz="0" w:space="0" w:color="auto"/>
      </w:divBdr>
    </w:div>
    <w:div w:id="1544293379">
      <w:bodyDiv w:val="1"/>
      <w:marLeft w:val="0"/>
      <w:marRight w:val="0"/>
      <w:marTop w:val="0"/>
      <w:marBottom w:val="0"/>
      <w:divBdr>
        <w:top w:val="none" w:sz="0" w:space="0" w:color="auto"/>
        <w:left w:val="none" w:sz="0" w:space="0" w:color="auto"/>
        <w:bottom w:val="none" w:sz="0" w:space="0" w:color="auto"/>
        <w:right w:val="none" w:sz="0" w:space="0" w:color="auto"/>
      </w:divBdr>
    </w:div>
    <w:div w:id="1544295643">
      <w:bodyDiv w:val="1"/>
      <w:marLeft w:val="0"/>
      <w:marRight w:val="0"/>
      <w:marTop w:val="0"/>
      <w:marBottom w:val="0"/>
      <w:divBdr>
        <w:top w:val="none" w:sz="0" w:space="0" w:color="auto"/>
        <w:left w:val="none" w:sz="0" w:space="0" w:color="auto"/>
        <w:bottom w:val="none" w:sz="0" w:space="0" w:color="auto"/>
        <w:right w:val="none" w:sz="0" w:space="0" w:color="auto"/>
      </w:divBdr>
    </w:div>
    <w:div w:id="1544319329">
      <w:bodyDiv w:val="1"/>
      <w:marLeft w:val="0"/>
      <w:marRight w:val="0"/>
      <w:marTop w:val="0"/>
      <w:marBottom w:val="0"/>
      <w:divBdr>
        <w:top w:val="none" w:sz="0" w:space="0" w:color="auto"/>
        <w:left w:val="none" w:sz="0" w:space="0" w:color="auto"/>
        <w:bottom w:val="none" w:sz="0" w:space="0" w:color="auto"/>
        <w:right w:val="none" w:sz="0" w:space="0" w:color="auto"/>
      </w:divBdr>
    </w:div>
    <w:div w:id="1544513571">
      <w:bodyDiv w:val="1"/>
      <w:marLeft w:val="0"/>
      <w:marRight w:val="0"/>
      <w:marTop w:val="0"/>
      <w:marBottom w:val="0"/>
      <w:divBdr>
        <w:top w:val="none" w:sz="0" w:space="0" w:color="auto"/>
        <w:left w:val="none" w:sz="0" w:space="0" w:color="auto"/>
        <w:bottom w:val="none" w:sz="0" w:space="0" w:color="auto"/>
        <w:right w:val="none" w:sz="0" w:space="0" w:color="auto"/>
      </w:divBdr>
    </w:div>
    <w:div w:id="1544632373">
      <w:bodyDiv w:val="1"/>
      <w:marLeft w:val="0"/>
      <w:marRight w:val="0"/>
      <w:marTop w:val="0"/>
      <w:marBottom w:val="0"/>
      <w:divBdr>
        <w:top w:val="none" w:sz="0" w:space="0" w:color="auto"/>
        <w:left w:val="none" w:sz="0" w:space="0" w:color="auto"/>
        <w:bottom w:val="none" w:sz="0" w:space="0" w:color="auto"/>
        <w:right w:val="none" w:sz="0" w:space="0" w:color="auto"/>
      </w:divBdr>
    </w:div>
    <w:div w:id="1544753291">
      <w:bodyDiv w:val="1"/>
      <w:marLeft w:val="0"/>
      <w:marRight w:val="0"/>
      <w:marTop w:val="0"/>
      <w:marBottom w:val="0"/>
      <w:divBdr>
        <w:top w:val="none" w:sz="0" w:space="0" w:color="auto"/>
        <w:left w:val="none" w:sz="0" w:space="0" w:color="auto"/>
        <w:bottom w:val="none" w:sz="0" w:space="0" w:color="auto"/>
        <w:right w:val="none" w:sz="0" w:space="0" w:color="auto"/>
      </w:divBdr>
    </w:div>
    <w:div w:id="1544823949">
      <w:bodyDiv w:val="1"/>
      <w:marLeft w:val="0"/>
      <w:marRight w:val="0"/>
      <w:marTop w:val="0"/>
      <w:marBottom w:val="0"/>
      <w:divBdr>
        <w:top w:val="none" w:sz="0" w:space="0" w:color="auto"/>
        <w:left w:val="none" w:sz="0" w:space="0" w:color="auto"/>
        <w:bottom w:val="none" w:sz="0" w:space="0" w:color="auto"/>
        <w:right w:val="none" w:sz="0" w:space="0" w:color="auto"/>
      </w:divBdr>
    </w:div>
    <w:div w:id="1545018973">
      <w:bodyDiv w:val="1"/>
      <w:marLeft w:val="0"/>
      <w:marRight w:val="0"/>
      <w:marTop w:val="0"/>
      <w:marBottom w:val="0"/>
      <w:divBdr>
        <w:top w:val="none" w:sz="0" w:space="0" w:color="auto"/>
        <w:left w:val="none" w:sz="0" w:space="0" w:color="auto"/>
        <w:bottom w:val="none" w:sz="0" w:space="0" w:color="auto"/>
        <w:right w:val="none" w:sz="0" w:space="0" w:color="auto"/>
      </w:divBdr>
    </w:div>
    <w:div w:id="1545215217">
      <w:bodyDiv w:val="1"/>
      <w:marLeft w:val="0"/>
      <w:marRight w:val="0"/>
      <w:marTop w:val="0"/>
      <w:marBottom w:val="0"/>
      <w:divBdr>
        <w:top w:val="none" w:sz="0" w:space="0" w:color="auto"/>
        <w:left w:val="none" w:sz="0" w:space="0" w:color="auto"/>
        <w:bottom w:val="none" w:sz="0" w:space="0" w:color="auto"/>
        <w:right w:val="none" w:sz="0" w:space="0" w:color="auto"/>
      </w:divBdr>
    </w:div>
    <w:div w:id="1545288213">
      <w:bodyDiv w:val="1"/>
      <w:marLeft w:val="0"/>
      <w:marRight w:val="0"/>
      <w:marTop w:val="0"/>
      <w:marBottom w:val="0"/>
      <w:divBdr>
        <w:top w:val="none" w:sz="0" w:space="0" w:color="auto"/>
        <w:left w:val="none" w:sz="0" w:space="0" w:color="auto"/>
        <w:bottom w:val="none" w:sz="0" w:space="0" w:color="auto"/>
        <w:right w:val="none" w:sz="0" w:space="0" w:color="auto"/>
      </w:divBdr>
    </w:div>
    <w:div w:id="1545481062">
      <w:bodyDiv w:val="1"/>
      <w:marLeft w:val="0"/>
      <w:marRight w:val="0"/>
      <w:marTop w:val="0"/>
      <w:marBottom w:val="0"/>
      <w:divBdr>
        <w:top w:val="none" w:sz="0" w:space="0" w:color="auto"/>
        <w:left w:val="none" w:sz="0" w:space="0" w:color="auto"/>
        <w:bottom w:val="none" w:sz="0" w:space="0" w:color="auto"/>
        <w:right w:val="none" w:sz="0" w:space="0" w:color="auto"/>
      </w:divBdr>
    </w:div>
    <w:div w:id="1545558020">
      <w:bodyDiv w:val="1"/>
      <w:marLeft w:val="0"/>
      <w:marRight w:val="0"/>
      <w:marTop w:val="0"/>
      <w:marBottom w:val="0"/>
      <w:divBdr>
        <w:top w:val="none" w:sz="0" w:space="0" w:color="auto"/>
        <w:left w:val="none" w:sz="0" w:space="0" w:color="auto"/>
        <w:bottom w:val="none" w:sz="0" w:space="0" w:color="auto"/>
        <w:right w:val="none" w:sz="0" w:space="0" w:color="auto"/>
      </w:divBdr>
    </w:div>
    <w:div w:id="1545561298">
      <w:bodyDiv w:val="1"/>
      <w:marLeft w:val="0"/>
      <w:marRight w:val="0"/>
      <w:marTop w:val="0"/>
      <w:marBottom w:val="0"/>
      <w:divBdr>
        <w:top w:val="none" w:sz="0" w:space="0" w:color="auto"/>
        <w:left w:val="none" w:sz="0" w:space="0" w:color="auto"/>
        <w:bottom w:val="none" w:sz="0" w:space="0" w:color="auto"/>
        <w:right w:val="none" w:sz="0" w:space="0" w:color="auto"/>
      </w:divBdr>
    </w:div>
    <w:div w:id="1545561370">
      <w:bodyDiv w:val="1"/>
      <w:marLeft w:val="0"/>
      <w:marRight w:val="0"/>
      <w:marTop w:val="0"/>
      <w:marBottom w:val="0"/>
      <w:divBdr>
        <w:top w:val="none" w:sz="0" w:space="0" w:color="auto"/>
        <w:left w:val="none" w:sz="0" w:space="0" w:color="auto"/>
        <w:bottom w:val="none" w:sz="0" w:space="0" w:color="auto"/>
        <w:right w:val="none" w:sz="0" w:space="0" w:color="auto"/>
      </w:divBdr>
    </w:div>
    <w:div w:id="1545748217">
      <w:bodyDiv w:val="1"/>
      <w:marLeft w:val="0"/>
      <w:marRight w:val="0"/>
      <w:marTop w:val="0"/>
      <w:marBottom w:val="0"/>
      <w:divBdr>
        <w:top w:val="none" w:sz="0" w:space="0" w:color="auto"/>
        <w:left w:val="none" w:sz="0" w:space="0" w:color="auto"/>
        <w:bottom w:val="none" w:sz="0" w:space="0" w:color="auto"/>
        <w:right w:val="none" w:sz="0" w:space="0" w:color="auto"/>
      </w:divBdr>
    </w:div>
    <w:div w:id="1545752105">
      <w:bodyDiv w:val="1"/>
      <w:marLeft w:val="0"/>
      <w:marRight w:val="0"/>
      <w:marTop w:val="0"/>
      <w:marBottom w:val="0"/>
      <w:divBdr>
        <w:top w:val="none" w:sz="0" w:space="0" w:color="auto"/>
        <w:left w:val="none" w:sz="0" w:space="0" w:color="auto"/>
        <w:bottom w:val="none" w:sz="0" w:space="0" w:color="auto"/>
        <w:right w:val="none" w:sz="0" w:space="0" w:color="auto"/>
      </w:divBdr>
    </w:div>
    <w:div w:id="1545828360">
      <w:bodyDiv w:val="1"/>
      <w:marLeft w:val="0"/>
      <w:marRight w:val="0"/>
      <w:marTop w:val="0"/>
      <w:marBottom w:val="0"/>
      <w:divBdr>
        <w:top w:val="none" w:sz="0" w:space="0" w:color="auto"/>
        <w:left w:val="none" w:sz="0" w:space="0" w:color="auto"/>
        <w:bottom w:val="none" w:sz="0" w:space="0" w:color="auto"/>
        <w:right w:val="none" w:sz="0" w:space="0" w:color="auto"/>
      </w:divBdr>
    </w:div>
    <w:div w:id="1546065800">
      <w:bodyDiv w:val="1"/>
      <w:marLeft w:val="0"/>
      <w:marRight w:val="0"/>
      <w:marTop w:val="0"/>
      <w:marBottom w:val="0"/>
      <w:divBdr>
        <w:top w:val="none" w:sz="0" w:space="0" w:color="auto"/>
        <w:left w:val="none" w:sz="0" w:space="0" w:color="auto"/>
        <w:bottom w:val="none" w:sz="0" w:space="0" w:color="auto"/>
        <w:right w:val="none" w:sz="0" w:space="0" w:color="auto"/>
      </w:divBdr>
    </w:div>
    <w:div w:id="1546211964">
      <w:bodyDiv w:val="1"/>
      <w:marLeft w:val="0"/>
      <w:marRight w:val="0"/>
      <w:marTop w:val="0"/>
      <w:marBottom w:val="0"/>
      <w:divBdr>
        <w:top w:val="none" w:sz="0" w:space="0" w:color="auto"/>
        <w:left w:val="none" w:sz="0" w:space="0" w:color="auto"/>
        <w:bottom w:val="none" w:sz="0" w:space="0" w:color="auto"/>
        <w:right w:val="none" w:sz="0" w:space="0" w:color="auto"/>
      </w:divBdr>
    </w:div>
    <w:div w:id="1546259344">
      <w:bodyDiv w:val="1"/>
      <w:marLeft w:val="0"/>
      <w:marRight w:val="0"/>
      <w:marTop w:val="0"/>
      <w:marBottom w:val="0"/>
      <w:divBdr>
        <w:top w:val="none" w:sz="0" w:space="0" w:color="auto"/>
        <w:left w:val="none" w:sz="0" w:space="0" w:color="auto"/>
        <w:bottom w:val="none" w:sz="0" w:space="0" w:color="auto"/>
        <w:right w:val="none" w:sz="0" w:space="0" w:color="auto"/>
      </w:divBdr>
    </w:div>
    <w:div w:id="1546715863">
      <w:bodyDiv w:val="1"/>
      <w:marLeft w:val="0"/>
      <w:marRight w:val="0"/>
      <w:marTop w:val="0"/>
      <w:marBottom w:val="0"/>
      <w:divBdr>
        <w:top w:val="none" w:sz="0" w:space="0" w:color="auto"/>
        <w:left w:val="none" w:sz="0" w:space="0" w:color="auto"/>
        <w:bottom w:val="none" w:sz="0" w:space="0" w:color="auto"/>
        <w:right w:val="none" w:sz="0" w:space="0" w:color="auto"/>
      </w:divBdr>
    </w:div>
    <w:div w:id="1546794149">
      <w:bodyDiv w:val="1"/>
      <w:marLeft w:val="0"/>
      <w:marRight w:val="0"/>
      <w:marTop w:val="0"/>
      <w:marBottom w:val="0"/>
      <w:divBdr>
        <w:top w:val="none" w:sz="0" w:space="0" w:color="auto"/>
        <w:left w:val="none" w:sz="0" w:space="0" w:color="auto"/>
        <w:bottom w:val="none" w:sz="0" w:space="0" w:color="auto"/>
        <w:right w:val="none" w:sz="0" w:space="0" w:color="auto"/>
      </w:divBdr>
    </w:div>
    <w:div w:id="1546913964">
      <w:bodyDiv w:val="1"/>
      <w:marLeft w:val="0"/>
      <w:marRight w:val="0"/>
      <w:marTop w:val="0"/>
      <w:marBottom w:val="0"/>
      <w:divBdr>
        <w:top w:val="none" w:sz="0" w:space="0" w:color="auto"/>
        <w:left w:val="none" w:sz="0" w:space="0" w:color="auto"/>
        <w:bottom w:val="none" w:sz="0" w:space="0" w:color="auto"/>
        <w:right w:val="none" w:sz="0" w:space="0" w:color="auto"/>
      </w:divBdr>
    </w:div>
    <w:div w:id="1546914115">
      <w:bodyDiv w:val="1"/>
      <w:marLeft w:val="0"/>
      <w:marRight w:val="0"/>
      <w:marTop w:val="0"/>
      <w:marBottom w:val="0"/>
      <w:divBdr>
        <w:top w:val="none" w:sz="0" w:space="0" w:color="auto"/>
        <w:left w:val="none" w:sz="0" w:space="0" w:color="auto"/>
        <w:bottom w:val="none" w:sz="0" w:space="0" w:color="auto"/>
        <w:right w:val="none" w:sz="0" w:space="0" w:color="auto"/>
      </w:divBdr>
    </w:div>
    <w:div w:id="1546916042">
      <w:bodyDiv w:val="1"/>
      <w:marLeft w:val="0"/>
      <w:marRight w:val="0"/>
      <w:marTop w:val="0"/>
      <w:marBottom w:val="0"/>
      <w:divBdr>
        <w:top w:val="none" w:sz="0" w:space="0" w:color="auto"/>
        <w:left w:val="none" w:sz="0" w:space="0" w:color="auto"/>
        <w:bottom w:val="none" w:sz="0" w:space="0" w:color="auto"/>
        <w:right w:val="none" w:sz="0" w:space="0" w:color="auto"/>
      </w:divBdr>
    </w:div>
    <w:div w:id="1546943657">
      <w:bodyDiv w:val="1"/>
      <w:marLeft w:val="0"/>
      <w:marRight w:val="0"/>
      <w:marTop w:val="0"/>
      <w:marBottom w:val="0"/>
      <w:divBdr>
        <w:top w:val="none" w:sz="0" w:space="0" w:color="auto"/>
        <w:left w:val="none" w:sz="0" w:space="0" w:color="auto"/>
        <w:bottom w:val="none" w:sz="0" w:space="0" w:color="auto"/>
        <w:right w:val="none" w:sz="0" w:space="0" w:color="auto"/>
      </w:divBdr>
    </w:div>
    <w:div w:id="1547252813">
      <w:bodyDiv w:val="1"/>
      <w:marLeft w:val="0"/>
      <w:marRight w:val="0"/>
      <w:marTop w:val="0"/>
      <w:marBottom w:val="0"/>
      <w:divBdr>
        <w:top w:val="none" w:sz="0" w:space="0" w:color="auto"/>
        <w:left w:val="none" w:sz="0" w:space="0" w:color="auto"/>
        <w:bottom w:val="none" w:sz="0" w:space="0" w:color="auto"/>
        <w:right w:val="none" w:sz="0" w:space="0" w:color="auto"/>
      </w:divBdr>
    </w:div>
    <w:div w:id="1547521295">
      <w:bodyDiv w:val="1"/>
      <w:marLeft w:val="0"/>
      <w:marRight w:val="0"/>
      <w:marTop w:val="0"/>
      <w:marBottom w:val="0"/>
      <w:divBdr>
        <w:top w:val="none" w:sz="0" w:space="0" w:color="auto"/>
        <w:left w:val="none" w:sz="0" w:space="0" w:color="auto"/>
        <w:bottom w:val="none" w:sz="0" w:space="0" w:color="auto"/>
        <w:right w:val="none" w:sz="0" w:space="0" w:color="auto"/>
      </w:divBdr>
    </w:div>
    <w:div w:id="1547523903">
      <w:bodyDiv w:val="1"/>
      <w:marLeft w:val="0"/>
      <w:marRight w:val="0"/>
      <w:marTop w:val="0"/>
      <w:marBottom w:val="0"/>
      <w:divBdr>
        <w:top w:val="none" w:sz="0" w:space="0" w:color="auto"/>
        <w:left w:val="none" w:sz="0" w:space="0" w:color="auto"/>
        <w:bottom w:val="none" w:sz="0" w:space="0" w:color="auto"/>
        <w:right w:val="none" w:sz="0" w:space="0" w:color="auto"/>
      </w:divBdr>
    </w:div>
    <w:div w:id="1547570387">
      <w:bodyDiv w:val="1"/>
      <w:marLeft w:val="0"/>
      <w:marRight w:val="0"/>
      <w:marTop w:val="0"/>
      <w:marBottom w:val="0"/>
      <w:divBdr>
        <w:top w:val="none" w:sz="0" w:space="0" w:color="auto"/>
        <w:left w:val="none" w:sz="0" w:space="0" w:color="auto"/>
        <w:bottom w:val="none" w:sz="0" w:space="0" w:color="auto"/>
        <w:right w:val="none" w:sz="0" w:space="0" w:color="auto"/>
      </w:divBdr>
    </w:div>
    <w:div w:id="1547645567">
      <w:bodyDiv w:val="1"/>
      <w:marLeft w:val="0"/>
      <w:marRight w:val="0"/>
      <w:marTop w:val="0"/>
      <w:marBottom w:val="0"/>
      <w:divBdr>
        <w:top w:val="none" w:sz="0" w:space="0" w:color="auto"/>
        <w:left w:val="none" w:sz="0" w:space="0" w:color="auto"/>
        <w:bottom w:val="none" w:sz="0" w:space="0" w:color="auto"/>
        <w:right w:val="none" w:sz="0" w:space="0" w:color="auto"/>
      </w:divBdr>
    </w:div>
    <w:div w:id="1547720534">
      <w:bodyDiv w:val="1"/>
      <w:marLeft w:val="0"/>
      <w:marRight w:val="0"/>
      <w:marTop w:val="0"/>
      <w:marBottom w:val="0"/>
      <w:divBdr>
        <w:top w:val="none" w:sz="0" w:space="0" w:color="auto"/>
        <w:left w:val="none" w:sz="0" w:space="0" w:color="auto"/>
        <w:bottom w:val="none" w:sz="0" w:space="0" w:color="auto"/>
        <w:right w:val="none" w:sz="0" w:space="0" w:color="auto"/>
      </w:divBdr>
    </w:div>
    <w:div w:id="1547982829">
      <w:bodyDiv w:val="1"/>
      <w:marLeft w:val="0"/>
      <w:marRight w:val="0"/>
      <w:marTop w:val="0"/>
      <w:marBottom w:val="0"/>
      <w:divBdr>
        <w:top w:val="none" w:sz="0" w:space="0" w:color="auto"/>
        <w:left w:val="none" w:sz="0" w:space="0" w:color="auto"/>
        <w:bottom w:val="none" w:sz="0" w:space="0" w:color="auto"/>
        <w:right w:val="none" w:sz="0" w:space="0" w:color="auto"/>
      </w:divBdr>
    </w:div>
    <w:div w:id="1548182802">
      <w:bodyDiv w:val="1"/>
      <w:marLeft w:val="0"/>
      <w:marRight w:val="0"/>
      <w:marTop w:val="0"/>
      <w:marBottom w:val="0"/>
      <w:divBdr>
        <w:top w:val="none" w:sz="0" w:space="0" w:color="auto"/>
        <w:left w:val="none" w:sz="0" w:space="0" w:color="auto"/>
        <w:bottom w:val="none" w:sz="0" w:space="0" w:color="auto"/>
        <w:right w:val="none" w:sz="0" w:space="0" w:color="auto"/>
      </w:divBdr>
    </w:div>
    <w:div w:id="1548299929">
      <w:bodyDiv w:val="1"/>
      <w:marLeft w:val="0"/>
      <w:marRight w:val="0"/>
      <w:marTop w:val="0"/>
      <w:marBottom w:val="0"/>
      <w:divBdr>
        <w:top w:val="none" w:sz="0" w:space="0" w:color="auto"/>
        <w:left w:val="none" w:sz="0" w:space="0" w:color="auto"/>
        <w:bottom w:val="none" w:sz="0" w:space="0" w:color="auto"/>
        <w:right w:val="none" w:sz="0" w:space="0" w:color="auto"/>
      </w:divBdr>
    </w:div>
    <w:div w:id="1548419789">
      <w:bodyDiv w:val="1"/>
      <w:marLeft w:val="0"/>
      <w:marRight w:val="0"/>
      <w:marTop w:val="0"/>
      <w:marBottom w:val="0"/>
      <w:divBdr>
        <w:top w:val="none" w:sz="0" w:space="0" w:color="auto"/>
        <w:left w:val="none" w:sz="0" w:space="0" w:color="auto"/>
        <w:bottom w:val="none" w:sz="0" w:space="0" w:color="auto"/>
        <w:right w:val="none" w:sz="0" w:space="0" w:color="auto"/>
      </w:divBdr>
    </w:div>
    <w:div w:id="1548492135">
      <w:bodyDiv w:val="1"/>
      <w:marLeft w:val="0"/>
      <w:marRight w:val="0"/>
      <w:marTop w:val="0"/>
      <w:marBottom w:val="0"/>
      <w:divBdr>
        <w:top w:val="none" w:sz="0" w:space="0" w:color="auto"/>
        <w:left w:val="none" w:sz="0" w:space="0" w:color="auto"/>
        <w:bottom w:val="none" w:sz="0" w:space="0" w:color="auto"/>
        <w:right w:val="none" w:sz="0" w:space="0" w:color="auto"/>
      </w:divBdr>
    </w:div>
    <w:div w:id="1548687695">
      <w:bodyDiv w:val="1"/>
      <w:marLeft w:val="0"/>
      <w:marRight w:val="0"/>
      <w:marTop w:val="0"/>
      <w:marBottom w:val="0"/>
      <w:divBdr>
        <w:top w:val="none" w:sz="0" w:space="0" w:color="auto"/>
        <w:left w:val="none" w:sz="0" w:space="0" w:color="auto"/>
        <w:bottom w:val="none" w:sz="0" w:space="0" w:color="auto"/>
        <w:right w:val="none" w:sz="0" w:space="0" w:color="auto"/>
      </w:divBdr>
    </w:div>
    <w:div w:id="1548834177">
      <w:bodyDiv w:val="1"/>
      <w:marLeft w:val="0"/>
      <w:marRight w:val="0"/>
      <w:marTop w:val="0"/>
      <w:marBottom w:val="0"/>
      <w:divBdr>
        <w:top w:val="none" w:sz="0" w:space="0" w:color="auto"/>
        <w:left w:val="none" w:sz="0" w:space="0" w:color="auto"/>
        <w:bottom w:val="none" w:sz="0" w:space="0" w:color="auto"/>
        <w:right w:val="none" w:sz="0" w:space="0" w:color="auto"/>
      </w:divBdr>
    </w:div>
    <w:div w:id="1548838948">
      <w:bodyDiv w:val="1"/>
      <w:marLeft w:val="0"/>
      <w:marRight w:val="0"/>
      <w:marTop w:val="0"/>
      <w:marBottom w:val="0"/>
      <w:divBdr>
        <w:top w:val="none" w:sz="0" w:space="0" w:color="auto"/>
        <w:left w:val="none" w:sz="0" w:space="0" w:color="auto"/>
        <w:bottom w:val="none" w:sz="0" w:space="0" w:color="auto"/>
        <w:right w:val="none" w:sz="0" w:space="0" w:color="auto"/>
      </w:divBdr>
    </w:div>
    <w:div w:id="1548910444">
      <w:bodyDiv w:val="1"/>
      <w:marLeft w:val="0"/>
      <w:marRight w:val="0"/>
      <w:marTop w:val="0"/>
      <w:marBottom w:val="0"/>
      <w:divBdr>
        <w:top w:val="none" w:sz="0" w:space="0" w:color="auto"/>
        <w:left w:val="none" w:sz="0" w:space="0" w:color="auto"/>
        <w:bottom w:val="none" w:sz="0" w:space="0" w:color="auto"/>
        <w:right w:val="none" w:sz="0" w:space="0" w:color="auto"/>
      </w:divBdr>
    </w:div>
    <w:div w:id="1549030132">
      <w:bodyDiv w:val="1"/>
      <w:marLeft w:val="0"/>
      <w:marRight w:val="0"/>
      <w:marTop w:val="0"/>
      <w:marBottom w:val="0"/>
      <w:divBdr>
        <w:top w:val="none" w:sz="0" w:space="0" w:color="auto"/>
        <w:left w:val="none" w:sz="0" w:space="0" w:color="auto"/>
        <w:bottom w:val="none" w:sz="0" w:space="0" w:color="auto"/>
        <w:right w:val="none" w:sz="0" w:space="0" w:color="auto"/>
      </w:divBdr>
    </w:div>
    <w:div w:id="1549141724">
      <w:bodyDiv w:val="1"/>
      <w:marLeft w:val="0"/>
      <w:marRight w:val="0"/>
      <w:marTop w:val="0"/>
      <w:marBottom w:val="0"/>
      <w:divBdr>
        <w:top w:val="none" w:sz="0" w:space="0" w:color="auto"/>
        <w:left w:val="none" w:sz="0" w:space="0" w:color="auto"/>
        <w:bottom w:val="none" w:sz="0" w:space="0" w:color="auto"/>
        <w:right w:val="none" w:sz="0" w:space="0" w:color="auto"/>
      </w:divBdr>
    </w:div>
    <w:div w:id="1549300857">
      <w:bodyDiv w:val="1"/>
      <w:marLeft w:val="0"/>
      <w:marRight w:val="0"/>
      <w:marTop w:val="0"/>
      <w:marBottom w:val="0"/>
      <w:divBdr>
        <w:top w:val="none" w:sz="0" w:space="0" w:color="auto"/>
        <w:left w:val="none" w:sz="0" w:space="0" w:color="auto"/>
        <w:bottom w:val="none" w:sz="0" w:space="0" w:color="auto"/>
        <w:right w:val="none" w:sz="0" w:space="0" w:color="auto"/>
      </w:divBdr>
    </w:div>
    <w:div w:id="1549415016">
      <w:bodyDiv w:val="1"/>
      <w:marLeft w:val="0"/>
      <w:marRight w:val="0"/>
      <w:marTop w:val="0"/>
      <w:marBottom w:val="0"/>
      <w:divBdr>
        <w:top w:val="none" w:sz="0" w:space="0" w:color="auto"/>
        <w:left w:val="none" w:sz="0" w:space="0" w:color="auto"/>
        <w:bottom w:val="none" w:sz="0" w:space="0" w:color="auto"/>
        <w:right w:val="none" w:sz="0" w:space="0" w:color="auto"/>
      </w:divBdr>
    </w:div>
    <w:div w:id="1549605447">
      <w:bodyDiv w:val="1"/>
      <w:marLeft w:val="0"/>
      <w:marRight w:val="0"/>
      <w:marTop w:val="0"/>
      <w:marBottom w:val="0"/>
      <w:divBdr>
        <w:top w:val="none" w:sz="0" w:space="0" w:color="auto"/>
        <w:left w:val="none" w:sz="0" w:space="0" w:color="auto"/>
        <w:bottom w:val="none" w:sz="0" w:space="0" w:color="auto"/>
        <w:right w:val="none" w:sz="0" w:space="0" w:color="auto"/>
      </w:divBdr>
    </w:div>
    <w:div w:id="1550024613">
      <w:bodyDiv w:val="1"/>
      <w:marLeft w:val="0"/>
      <w:marRight w:val="0"/>
      <w:marTop w:val="0"/>
      <w:marBottom w:val="0"/>
      <w:divBdr>
        <w:top w:val="none" w:sz="0" w:space="0" w:color="auto"/>
        <w:left w:val="none" w:sz="0" w:space="0" w:color="auto"/>
        <w:bottom w:val="none" w:sz="0" w:space="0" w:color="auto"/>
        <w:right w:val="none" w:sz="0" w:space="0" w:color="auto"/>
      </w:divBdr>
    </w:div>
    <w:div w:id="1550148947">
      <w:bodyDiv w:val="1"/>
      <w:marLeft w:val="0"/>
      <w:marRight w:val="0"/>
      <w:marTop w:val="0"/>
      <w:marBottom w:val="0"/>
      <w:divBdr>
        <w:top w:val="none" w:sz="0" w:space="0" w:color="auto"/>
        <w:left w:val="none" w:sz="0" w:space="0" w:color="auto"/>
        <w:bottom w:val="none" w:sz="0" w:space="0" w:color="auto"/>
        <w:right w:val="none" w:sz="0" w:space="0" w:color="auto"/>
      </w:divBdr>
    </w:div>
    <w:div w:id="1550216491">
      <w:bodyDiv w:val="1"/>
      <w:marLeft w:val="0"/>
      <w:marRight w:val="0"/>
      <w:marTop w:val="0"/>
      <w:marBottom w:val="0"/>
      <w:divBdr>
        <w:top w:val="none" w:sz="0" w:space="0" w:color="auto"/>
        <w:left w:val="none" w:sz="0" w:space="0" w:color="auto"/>
        <w:bottom w:val="none" w:sz="0" w:space="0" w:color="auto"/>
        <w:right w:val="none" w:sz="0" w:space="0" w:color="auto"/>
      </w:divBdr>
    </w:div>
    <w:div w:id="1550263643">
      <w:bodyDiv w:val="1"/>
      <w:marLeft w:val="0"/>
      <w:marRight w:val="0"/>
      <w:marTop w:val="0"/>
      <w:marBottom w:val="0"/>
      <w:divBdr>
        <w:top w:val="none" w:sz="0" w:space="0" w:color="auto"/>
        <w:left w:val="none" w:sz="0" w:space="0" w:color="auto"/>
        <w:bottom w:val="none" w:sz="0" w:space="0" w:color="auto"/>
        <w:right w:val="none" w:sz="0" w:space="0" w:color="auto"/>
      </w:divBdr>
    </w:div>
    <w:div w:id="1550725931">
      <w:bodyDiv w:val="1"/>
      <w:marLeft w:val="0"/>
      <w:marRight w:val="0"/>
      <w:marTop w:val="0"/>
      <w:marBottom w:val="0"/>
      <w:divBdr>
        <w:top w:val="none" w:sz="0" w:space="0" w:color="auto"/>
        <w:left w:val="none" w:sz="0" w:space="0" w:color="auto"/>
        <w:bottom w:val="none" w:sz="0" w:space="0" w:color="auto"/>
        <w:right w:val="none" w:sz="0" w:space="0" w:color="auto"/>
      </w:divBdr>
    </w:div>
    <w:div w:id="1550727411">
      <w:bodyDiv w:val="1"/>
      <w:marLeft w:val="0"/>
      <w:marRight w:val="0"/>
      <w:marTop w:val="0"/>
      <w:marBottom w:val="0"/>
      <w:divBdr>
        <w:top w:val="none" w:sz="0" w:space="0" w:color="auto"/>
        <w:left w:val="none" w:sz="0" w:space="0" w:color="auto"/>
        <w:bottom w:val="none" w:sz="0" w:space="0" w:color="auto"/>
        <w:right w:val="none" w:sz="0" w:space="0" w:color="auto"/>
      </w:divBdr>
    </w:div>
    <w:div w:id="1551116148">
      <w:bodyDiv w:val="1"/>
      <w:marLeft w:val="0"/>
      <w:marRight w:val="0"/>
      <w:marTop w:val="0"/>
      <w:marBottom w:val="0"/>
      <w:divBdr>
        <w:top w:val="none" w:sz="0" w:space="0" w:color="auto"/>
        <w:left w:val="none" w:sz="0" w:space="0" w:color="auto"/>
        <w:bottom w:val="none" w:sz="0" w:space="0" w:color="auto"/>
        <w:right w:val="none" w:sz="0" w:space="0" w:color="auto"/>
      </w:divBdr>
    </w:div>
    <w:div w:id="1551577134">
      <w:bodyDiv w:val="1"/>
      <w:marLeft w:val="0"/>
      <w:marRight w:val="0"/>
      <w:marTop w:val="0"/>
      <w:marBottom w:val="0"/>
      <w:divBdr>
        <w:top w:val="none" w:sz="0" w:space="0" w:color="auto"/>
        <w:left w:val="none" w:sz="0" w:space="0" w:color="auto"/>
        <w:bottom w:val="none" w:sz="0" w:space="0" w:color="auto"/>
        <w:right w:val="none" w:sz="0" w:space="0" w:color="auto"/>
      </w:divBdr>
    </w:div>
    <w:div w:id="1551958487">
      <w:bodyDiv w:val="1"/>
      <w:marLeft w:val="0"/>
      <w:marRight w:val="0"/>
      <w:marTop w:val="0"/>
      <w:marBottom w:val="0"/>
      <w:divBdr>
        <w:top w:val="none" w:sz="0" w:space="0" w:color="auto"/>
        <w:left w:val="none" w:sz="0" w:space="0" w:color="auto"/>
        <w:bottom w:val="none" w:sz="0" w:space="0" w:color="auto"/>
        <w:right w:val="none" w:sz="0" w:space="0" w:color="auto"/>
      </w:divBdr>
    </w:div>
    <w:div w:id="1551959587">
      <w:bodyDiv w:val="1"/>
      <w:marLeft w:val="0"/>
      <w:marRight w:val="0"/>
      <w:marTop w:val="0"/>
      <w:marBottom w:val="0"/>
      <w:divBdr>
        <w:top w:val="none" w:sz="0" w:space="0" w:color="auto"/>
        <w:left w:val="none" w:sz="0" w:space="0" w:color="auto"/>
        <w:bottom w:val="none" w:sz="0" w:space="0" w:color="auto"/>
        <w:right w:val="none" w:sz="0" w:space="0" w:color="auto"/>
      </w:divBdr>
    </w:div>
    <w:div w:id="1552108034">
      <w:bodyDiv w:val="1"/>
      <w:marLeft w:val="0"/>
      <w:marRight w:val="0"/>
      <w:marTop w:val="0"/>
      <w:marBottom w:val="0"/>
      <w:divBdr>
        <w:top w:val="none" w:sz="0" w:space="0" w:color="auto"/>
        <w:left w:val="none" w:sz="0" w:space="0" w:color="auto"/>
        <w:bottom w:val="none" w:sz="0" w:space="0" w:color="auto"/>
        <w:right w:val="none" w:sz="0" w:space="0" w:color="auto"/>
      </w:divBdr>
    </w:div>
    <w:div w:id="1552234053">
      <w:bodyDiv w:val="1"/>
      <w:marLeft w:val="0"/>
      <w:marRight w:val="0"/>
      <w:marTop w:val="0"/>
      <w:marBottom w:val="0"/>
      <w:divBdr>
        <w:top w:val="none" w:sz="0" w:space="0" w:color="auto"/>
        <w:left w:val="none" w:sz="0" w:space="0" w:color="auto"/>
        <w:bottom w:val="none" w:sz="0" w:space="0" w:color="auto"/>
        <w:right w:val="none" w:sz="0" w:space="0" w:color="auto"/>
      </w:divBdr>
    </w:div>
    <w:div w:id="1552418668">
      <w:bodyDiv w:val="1"/>
      <w:marLeft w:val="0"/>
      <w:marRight w:val="0"/>
      <w:marTop w:val="0"/>
      <w:marBottom w:val="0"/>
      <w:divBdr>
        <w:top w:val="none" w:sz="0" w:space="0" w:color="auto"/>
        <w:left w:val="none" w:sz="0" w:space="0" w:color="auto"/>
        <w:bottom w:val="none" w:sz="0" w:space="0" w:color="auto"/>
        <w:right w:val="none" w:sz="0" w:space="0" w:color="auto"/>
      </w:divBdr>
    </w:div>
    <w:div w:id="1552419484">
      <w:bodyDiv w:val="1"/>
      <w:marLeft w:val="0"/>
      <w:marRight w:val="0"/>
      <w:marTop w:val="0"/>
      <w:marBottom w:val="0"/>
      <w:divBdr>
        <w:top w:val="none" w:sz="0" w:space="0" w:color="auto"/>
        <w:left w:val="none" w:sz="0" w:space="0" w:color="auto"/>
        <w:bottom w:val="none" w:sz="0" w:space="0" w:color="auto"/>
        <w:right w:val="none" w:sz="0" w:space="0" w:color="auto"/>
      </w:divBdr>
    </w:div>
    <w:div w:id="1552425998">
      <w:bodyDiv w:val="1"/>
      <w:marLeft w:val="0"/>
      <w:marRight w:val="0"/>
      <w:marTop w:val="0"/>
      <w:marBottom w:val="0"/>
      <w:divBdr>
        <w:top w:val="none" w:sz="0" w:space="0" w:color="auto"/>
        <w:left w:val="none" w:sz="0" w:space="0" w:color="auto"/>
        <w:bottom w:val="none" w:sz="0" w:space="0" w:color="auto"/>
        <w:right w:val="none" w:sz="0" w:space="0" w:color="auto"/>
      </w:divBdr>
    </w:div>
    <w:div w:id="1552426034">
      <w:bodyDiv w:val="1"/>
      <w:marLeft w:val="0"/>
      <w:marRight w:val="0"/>
      <w:marTop w:val="0"/>
      <w:marBottom w:val="0"/>
      <w:divBdr>
        <w:top w:val="none" w:sz="0" w:space="0" w:color="auto"/>
        <w:left w:val="none" w:sz="0" w:space="0" w:color="auto"/>
        <w:bottom w:val="none" w:sz="0" w:space="0" w:color="auto"/>
        <w:right w:val="none" w:sz="0" w:space="0" w:color="auto"/>
      </w:divBdr>
    </w:div>
    <w:div w:id="1552618331">
      <w:bodyDiv w:val="1"/>
      <w:marLeft w:val="0"/>
      <w:marRight w:val="0"/>
      <w:marTop w:val="0"/>
      <w:marBottom w:val="0"/>
      <w:divBdr>
        <w:top w:val="none" w:sz="0" w:space="0" w:color="auto"/>
        <w:left w:val="none" w:sz="0" w:space="0" w:color="auto"/>
        <w:bottom w:val="none" w:sz="0" w:space="0" w:color="auto"/>
        <w:right w:val="none" w:sz="0" w:space="0" w:color="auto"/>
      </w:divBdr>
    </w:div>
    <w:div w:id="1553537902">
      <w:bodyDiv w:val="1"/>
      <w:marLeft w:val="0"/>
      <w:marRight w:val="0"/>
      <w:marTop w:val="0"/>
      <w:marBottom w:val="0"/>
      <w:divBdr>
        <w:top w:val="none" w:sz="0" w:space="0" w:color="auto"/>
        <w:left w:val="none" w:sz="0" w:space="0" w:color="auto"/>
        <w:bottom w:val="none" w:sz="0" w:space="0" w:color="auto"/>
        <w:right w:val="none" w:sz="0" w:space="0" w:color="auto"/>
      </w:divBdr>
    </w:div>
    <w:div w:id="1553541687">
      <w:bodyDiv w:val="1"/>
      <w:marLeft w:val="0"/>
      <w:marRight w:val="0"/>
      <w:marTop w:val="0"/>
      <w:marBottom w:val="0"/>
      <w:divBdr>
        <w:top w:val="none" w:sz="0" w:space="0" w:color="auto"/>
        <w:left w:val="none" w:sz="0" w:space="0" w:color="auto"/>
        <w:bottom w:val="none" w:sz="0" w:space="0" w:color="auto"/>
        <w:right w:val="none" w:sz="0" w:space="0" w:color="auto"/>
      </w:divBdr>
    </w:div>
    <w:div w:id="1553611154">
      <w:bodyDiv w:val="1"/>
      <w:marLeft w:val="0"/>
      <w:marRight w:val="0"/>
      <w:marTop w:val="0"/>
      <w:marBottom w:val="0"/>
      <w:divBdr>
        <w:top w:val="none" w:sz="0" w:space="0" w:color="auto"/>
        <w:left w:val="none" w:sz="0" w:space="0" w:color="auto"/>
        <w:bottom w:val="none" w:sz="0" w:space="0" w:color="auto"/>
        <w:right w:val="none" w:sz="0" w:space="0" w:color="auto"/>
      </w:divBdr>
    </w:div>
    <w:div w:id="1553735089">
      <w:bodyDiv w:val="1"/>
      <w:marLeft w:val="0"/>
      <w:marRight w:val="0"/>
      <w:marTop w:val="0"/>
      <w:marBottom w:val="0"/>
      <w:divBdr>
        <w:top w:val="none" w:sz="0" w:space="0" w:color="auto"/>
        <w:left w:val="none" w:sz="0" w:space="0" w:color="auto"/>
        <w:bottom w:val="none" w:sz="0" w:space="0" w:color="auto"/>
        <w:right w:val="none" w:sz="0" w:space="0" w:color="auto"/>
      </w:divBdr>
    </w:div>
    <w:div w:id="1553931240">
      <w:bodyDiv w:val="1"/>
      <w:marLeft w:val="0"/>
      <w:marRight w:val="0"/>
      <w:marTop w:val="0"/>
      <w:marBottom w:val="0"/>
      <w:divBdr>
        <w:top w:val="none" w:sz="0" w:space="0" w:color="auto"/>
        <w:left w:val="none" w:sz="0" w:space="0" w:color="auto"/>
        <w:bottom w:val="none" w:sz="0" w:space="0" w:color="auto"/>
        <w:right w:val="none" w:sz="0" w:space="0" w:color="auto"/>
      </w:divBdr>
    </w:div>
    <w:div w:id="1554074882">
      <w:bodyDiv w:val="1"/>
      <w:marLeft w:val="0"/>
      <w:marRight w:val="0"/>
      <w:marTop w:val="0"/>
      <w:marBottom w:val="0"/>
      <w:divBdr>
        <w:top w:val="none" w:sz="0" w:space="0" w:color="auto"/>
        <w:left w:val="none" w:sz="0" w:space="0" w:color="auto"/>
        <w:bottom w:val="none" w:sz="0" w:space="0" w:color="auto"/>
        <w:right w:val="none" w:sz="0" w:space="0" w:color="auto"/>
      </w:divBdr>
    </w:div>
    <w:div w:id="1554199590">
      <w:bodyDiv w:val="1"/>
      <w:marLeft w:val="0"/>
      <w:marRight w:val="0"/>
      <w:marTop w:val="0"/>
      <w:marBottom w:val="0"/>
      <w:divBdr>
        <w:top w:val="none" w:sz="0" w:space="0" w:color="auto"/>
        <w:left w:val="none" w:sz="0" w:space="0" w:color="auto"/>
        <w:bottom w:val="none" w:sz="0" w:space="0" w:color="auto"/>
        <w:right w:val="none" w:sz="0" w:space="0" w:color="auto"/>
      </w:divBdr>
    </w:div>
    <w:div w:id="1554269328">
      <w:bodyDiv w:val="1"/>
      <w:marLeft w:val="0"/>
      <w:marRight w:val="0"/>
      <w:marTop w:val="0"/>
      <w:marBottom w:val="0"/>
      <w:divBdr>
        <w:top w:val="none" w:sz="0" w:space="0" w:color="auto"/>
        <w:left w:val="none" w:sz="0" w:space="0" w:color="auto"/>
        <w:bottom w:val="none" w:sz="0" w:space="0" w:color="auto"/>
        <w:right w:val="none" w:sz="0" w:space="0" w:color="auto"/>
      </w:divBdr>
    </w:div>
    <w:div w:id="1554389050">
      <w:bodyDiv w:val="1"/>
      <w:marLeft w:val="0"/>
      <w:marRight w:val="0"/>
      <w:marTop w:val="0"/>
      <w:marBottom w:val="0"/>
      <w:divBdr>
        <w:top w:val="none" w:sz="0" w:space="0" w:color="auto"/>
        <w:left w:val="none" w:sz="0" w:space="0" w:color="auto"/>
        <w:bottom w:val="none" w:sz="0" w:space="0" w:color="auto"/>
        <w:right w:val="none" w:sz="0" w:space="0" w:color="auto"/>
      </w:divBdr>
    </w:div>
    <w:div w:id="1554804282">
      <w:bodyDiv w:val="1"/>
      <w:marLeft w:val="0"/>
      <w:marRight w:val="0"/>
      <w:marTop w:val="0"/>
      <w:marBottom w:val="0"/>
      <w:divBdr>
        <w:top w:val="none" w:sz="0" w:space="0" w:color="auto"/>
        <w:left w:val="none" w:sz="0" w:space="0" w:color="auto"/>
        <w:bottom w:val="none" w:sz="0" w:space="0" w:color="auto"/>
        <w:right w:val="none" w:sz="0" w:space="0" w:color="auto"/>
      </w:divBdr>
    </w:div>
    <w:div w:id="1555123794">
      <w:bodyDiv w:val="1"/>
      <w:marLeft w:val="0"/>
      <w:marRight w:val="0"/>
      <w:marTop w:val="0"/>
      <w:marBottom w:val="0"/>
      <w:divBdr>
        <w:top w:val="none" w:sz="0" w:space="0" w:color="auto"/>
        <w:left w:val="none" w:sz="0" w:space="0" w:color="auto"/>
        <w:bottom w:val="none" w:sz="0" w:space="0" w:color="auto"/>
        <w:right w:val="none" w:sz="0" w:space="0" w:color="auto"/>
      </w:divBdr>
    </w:div>
    <w:div w:id="1555193500">
      <w:bodyDiv w:val="1"/>
      <w:marLeft w:val="0"/>
      <w:marRight w:val="0"/>
      <w:marTop w:val="0"/>
      <w:marBottom w:val="0"/>
      <w:divBdr>
        <w:top w:val="none" w:sz="0" w:space="0" w:color="auto"/>
        <w:left w:val="none" w:sz="0" w:space="0" w:color="auto"/>
        <w:bottom w:val="none" w:sz="0" w:space="0" w:color="auto"/>
        <w:right w:val="none" w:sz="0" w:space="0" w:color="auto"/>
      </w:divBdr>
    </w:div>
    <w:div w:id="1555239928">
      <w:bodyDiv w:val="1"/>
      <w:marLeft w:val="0"/>
      <w:marRight w:val="0"/>
      <w:marTop w:val="0"/>
      <w:marBottom w:val="0"/>
      <w:divBdr>
        <w:top w:val="none" w:sz="0" w:space="0" w:color="auto"/>
        <w:left w:val="none" w:sz="0" w:space="0" w:color="auto"/>
        <w:bottom w:val="none" w:sz="0" w:space="0" w:color="auto"/>
        <w:right w:val="none" w:sz="0" w:space="0" w:color="auto"/>
      </w:divBdr>
    </w:div>
    <w:div w:id="1555241418">
      <w:bodyDiv w:val="1"/>
      <w:marLeft w:val="0"/>
      <w:marRight w:val="0"/>
      <w:marTop w:val="0"/>
      <w:marBottom w:val="0"/>
      <w:divBdr>
        <w:top w:val="none" w:sz="0" w:space="0" w:color="auto"/>
        <w:left w:val="none" w:sz="0" w:space="0" w:color="auto"/>
        <w:bottom w:val="none" w:sz="0" w:space="0" w:color="auto"/>
        <w:right w:val="none" w:sz="0" w:space="0" w:color="auto"/>
      </w:divBdr>
      <w:divsChild>
        <w:div w:id="1514803099">
          <w:marLeft w:val="0"/>
          <w:marRight w:val="0"/>
          <w:marTop w:val="0"/>
          <w:marBottom w:val="0"/>
          <w:divBdr>
            <w:top w:val="none" w:sz="0" w:space="0" w:color="auto"/>
            <w:left w:val="none" w:sz="0" w:space="0" w:color="auto"/>
            <w:bottom w:val="none" w:sz="0" w:space="0" w:color="auto"/>
            <w:right w:val="none" w:sz="0" w:space="0" w:color="auto"/>
          </w:divBdr>
        </w:div>
        <w:div w:id="56243918">
          <w:marLeft w:val="0"/>
          <w:marRight w:val="0"/>
          <w:marTop w:val="0"/>
          <w:marBottom w:val="0"/>
          <w:divBdr>
            <w:top w:val="none" w:sz="0" w:space="0" w:color="auto"/>
            <w:left w:val="none" w:sz="0" w:space="0" w:color="auto"/>
            <w:bottom w:val="none" w:sz="0" w:space="0" w:color="auto"/>
            <w:right w:val="none" w:sz="0" w:space="0" w:color="auto"/>
          </w:divBdr>
        </w:div>
        <w:div w:id="954096666">
          <w:marLeft w:val="0"/>
          <w:marRight w:val="0"/>
          <w:marTop w:val="0"/>
          <w:marBottom w:val="0"/>
          <w:divBdr>
            <w:top w:val="none" w:sz="0" w:space="0" w:color="auto"/>
            <w:left w:val="none" w:sz="0" w:space="0" w:color="auto"/>
            <w:bottom w:val="none" w:sz="0" w:space="0" w:color="auto"/>
            <w:right w:val="none" w:sz="0" w:space="0" w:color="auto"/>
          </w:divBdr>
        </w:div>
        <w:div w:id="685910381">
          <w:marLeft w:val="0"/>
          <w:marRight w:val="0"/>
          <w:marTop w:val="0"/>
          <w:marBottom w:val="0"/>
          <w:divBdr>
            <w:top w:val="none" w:sz="0" w:space="0" w:color="auto"/>
            <w:left w:val="none" w:sz="0" w:space="0" w:color="auto"/>
            <w:bottom w:val="none" w:sz="0" w:space="0" w:color="auto"/>
            <w:right w:val="none" w:sz="0" w:space="0" w:color="auto"/>
          </w:divBdr>
        </w:div>
        <w:div w:id="1266959105">
          <w:marLeft w:val="0"/>
          <w:marRight w:val="0"/>
          <w:marTop w:val="0"/>
          <w:marBottom w:val="0"/>
          <w:divBdr>
            <w:top w:val="none" w:sz="0" w:space="0" w:color="auto"/>
            <w:left w:val="none" w:sz="0" w:space="0" w:color="auto"/>
            <w:bottom w:val="none" w:sz="0" w:space="0" w:color="auto"/>
            <w:right w:val="none" w:sz="0" w:space="0" w:color="auto"/>
          </w:divBdr>
        </w:div>
        <w:div w:id="249967999">
          <w:marLeft w:val="0"/>
          <w:marRight w:val="0"/>
          <w:marTop w:val="0"/>
          <w:marBottom w:val="0"/>
          <w:divBdr>
            <w:top w:val="none" w:sz="0" w:space="0" w:color="auto"/>
            <w:left w:val="none" w:sz="0" w:space="0" w:color="auto"/>
            <w:bottom w:val="none" w:sz="0" w:space="0" w:color="auto"/>
            <w:right w:val="none" w:sz="0" w:space="0" w:color="auto"/>
          </w:divBdr>
        </w:div>
        <w:div w:id="292643241">
          <w:marLeft w:val="0"/>
          <w:marRight w:val="0"/>
          <w:marTop w:val="0"/>
          <w:marBottom w:val="0"/>
          <w:divBdr>
            <w:top w:val="none" w:sz="0" w:space="0" w:color="auto"/>
            <w:left w:val="none" w:sz="0" w:space="0" w:color="auto"/>
            <w:bottom w:val="none" w:sz="0" w:space="0" w:color="auto"/>
            <w:right w:val="none" w:sz="0" w:space="0" w:color="auto"/>
          </w:divBdr>
        </w:div>
        <w:div w:id="1683897707">
          <w:marLeft w:val="0"/>
          <w:marRight w:val="0"/>
          <w:marTop w:val="0"/>
          <w:marBottom w:val="0"/>
          <w:divBdr>
            <w:top w:val="none" w:sz="0" w:space="0" w:color="auto"/>
            <w:left w:val="none" w:sz="0" w:space="0" w:color="auto"/>
            <w:bottom w:val="none" w:sz="0" w:space="0" w:color="auto"/>
            <w:right w:val="none" w:sz="0" w:space="0" w:color="auto"/>
          </w:divBdr>
        </w:div>
        <w:div w:id="1504277109">
          <w:marLeft w:val="0"/>
          <w:marRight w:val="0"/>
          <w:marTop w:val="0"/>
          <w:marBottom w:val="0"/>
          <w:divBdr>
            <w:top w:val="none" w:sz="0" w:space="0" w:color="auto"/>
            <w:left w:val="none" w:sz="0" w:space="0" w:color="auto"/>
            <w:bottom w:val="none" w:sz="0" w:space="0" w:color="auto"/>
            <w:right w:val="none" w:sz="0" w:space="0" w:color="auto"/>
          </w:divBdr>
        </w:div>
        <w:div w:id="83114890">
          <w:marLeft w:val="0"/>
          <w:marRight w:val="0"/>
          <w:marTop w:val="0"/>
          <w:marBottom w:val="0"/>
          <w:divBdr>
            <w:top w:val="none" w:sz="0" w:space="0" w:color="auto"/>
            <w:left w:val="none" w:sz="0" w:space="0" w:color="auto"/>
            <w:bottom w:val="none" w:sz="0" w:space="0" w:color="auto"/>
            <w:right w:val="none" w:sz="0" w:space="0" w:color="auto"/>
          </w:divBdr>
        </w:div>
        <w:div w:id="953630866">
          <w:marLeft w:val="0"/>
          <w:marRight w:val="0"/>
          <w:marTop w:val="0"/>
          <w:marBottom w:val="0"/>
          <w:divBdr>
            <w:top w:val="none" w:sz="0" w:space="0" w:color="auto"/>
            <w:left w:val="none" w:sz="0" w:space="0" w:color="auto"/>
            <w:bottom w:val="none" w:sz="0" w:space="0" w:color="auto"/>
            <w:right w:val="none" w:sz="0" w:space="0" w:color="auto"/>
          </w:divBdr>
        </w:div>
        <w:div w:id="46534564">
          <w:marLeft w:val="0"/>
          <w:marRight w:val="0"/>
          <w:marTop w:val="0"/>
          <w:marBottom w:val="0"/>
          <w:divBdr>
            <w:top w:val="none" w:sz="0" w:space="0" w:color="auto"/>
            <w:left w:val="none" w:sz="0" w:space="0" w:color="auto"/>
            <w:bottom w:val="none" w:sz="0" w:space="0" w:color="auto"/>
            <w:right w:val="none" w:sz="0" w:space="0" w:color="auto"/>
          </w:divBdr>
        </w:div>
        <w:div w:id="1318531057">
          <w:marLeft w:val="0"/>
          <w:marRight w:val="0"/>
          <w:marTop w:val="0"/>
          <w:marBottom w:val="0"/>
          <w:divBdr>
            <w:top w:val="none" w:sz="0" w:space="0" w:color="auto"/>
            <w:left w:val="none" w:sz="0" w:space="0" w:color="auto"/>
            <w:bottom w:val="none" w:sz="0" w:space="0" w:color="auto"/>
            <w:right w:val="none" w:sz="0" w:space="0" w:color="auto"/>
          </w:divBdr>
        </w:div>
        <w:div w:id="866256438">
          <w:marLeft w:val="0"/>
          <w:marRight w:val="0"/>
          <w:marTop w:val="0"/>
          <w:marBottom w:val="0"/>
          <w:divBdr>
            <w:top w:val="none" w:sz="0" w:space="0" w:color="auto"/>
            <w:left w:val="none" w:sz="0" w:space="0" w:color="auto"/>
            <w:bottom w:val="none" w:sz="0" w:space="0" w:color="auto"/>
            <w:right w:val="none" w:sz="0" w:space="0" w:color="auto"/>
          </w:divBdr>
        </w:div>
        <w:div w:id="1147092642">
          <w:marLeft w:val="0"/>
          <w:marRight w:val="0"/>
          <w:marTop w:val="0"/>
          <w:marBottom w:val="0"/>
          <w:divBdr>
            <w:top w:val="none" w:sz="0" w:space="0" w:color="auto"/>
            <w:left w:val="none" w:sz="0" w:space="0" w:color="auto"/>
            <w:bottom w:val="none" w:sz="0" w:space="0" w:color="auto"/>
            <w:right w:val="none" w:sz="0" w:space="0" w:color="auto"/>
          </w:divBdr>
        </w:div>
        <w:div w:id="307394226">
          <w:marLeft w:val="0"/>
          <w:marRight w:val="0"/>
          <w:marTop w:val="0"/>
          <w:marBottom w:val="0"/>
          <w:divBdr>
            <w:top w:val="none" w:sz="0" w:space="0" w:color="auto"/>
            <w:left w:val="none" w:sz="0" w:space="0" w:color="auto"/>
            <w:bottom w:val="none" w:sz="0" w:space="0" w:color="auto"/>
            <w:right w:val="none" w:sz="0" w:space="0" w:color="auto"/>
          </w:divBdr>
        </w:div>
        <w:div w:id="1094088635">
          <w:marLeft w:val="0"/>
          <w:marRight w:val="0"/>
          <w:marTop w:val="0"/>
          <w:marBottom w:val="0"/>
          <w:divBdr>
            <w:top w:val="none" w:sz="0" w:space="0" w:color="auto"/>
            <w:left w:val="none" w:sz="0" w:space="0" w:color="auto"/>
            <w:bottom w:val="none" w:sz="0" w:space="0" w:color="auto"/>
            <w:right w:val="none" w:sz="0" w:space="0" w:color="auto"/>
          </w:divBdr>
        </w:div>
        <w:div w:id="1188448971">
          <w:marLeft w:val="0"/>
          <w:marRight w:val="0"/>
          <w:marTop w:val="0"/>
          <w:marBottom w:val="0"/>
          <w:divBdr>
            <w:top w:val="none" w:sz="0" w:space="0" w:color="auto"/>
            <w:left w:val="none" w:sz="0" w:space="0" w:color="auto"/>
            <w:bottom w:val="none" w:sz="0" w:space="0" w:color="auto"/>
            <w:right w:val="none" w:sz="0" w:space="0" w:color="auto"/>
          </w:divBdr>
        </w:div>
        <w:div w:id="1164708972">
          <w:marLeft w:val="0"/>
          <w:marRight w:val="0"/>
          <w:marTop w:val="0"/>
          <w:marBottom w:val="0"/>
          <w:divBdr>
            <w:top w:val="none" w:sz="0" w:space="0" w:color="auto"/>
            <w:left w:val="none" w:sz="0" w:space="0" w:color="auto"/>
            <w:bottom w:val="none" w:sz="0" w:space="0" w:color="auto"/>
            <w:right w:val="none" w:sz="0" w:space="0" w:color="auto"/>
          </w:divBdr>
        </w:div>
        <w:div w:id="1716465126">
          <w:marLeft w:val="0"/>
          <w:marRight w:val="0"/>
          <w:marTop w:val="0"/>
          <w:marBottom w:val="0"/>
          <w:divBdr>
            <w:top w:val="none" w:sz="0" w:space="0" w:color="auto"/>
            <w:left w:val="none" w:sz="0" w:space="0" w:color="auto"/>
            <w:bottom w:val="none" w:sz="0" w:space="0" w:color="auto"/>
            <w:right w:val="none" w:sz="0" w:space="0" w:color="auto"/>
          </w:divBdr>
        </w:div>
        <w:div w:id="1798721482">
          <w:marLeft w:val="0"/>
          <w:marRight w:val="0"/>
          <w:marTop w:val="0"/>
          <w:marBottom w:val="0"/>
          <w:divBdr>
            <w:top w:val="none" w:sz="0" w:space="0" w:color="auto"/>
            <w:left w:val="none" w:sz="0" w:space="0" w:color="auto"/>
            <w:bottom w:val="none" w:sz="0" w:space="0" w:color="auto"/>
            <w:right w:val="none" w:sz="0" w:space="0" w:color="auto"/>
          </w:divBdr>
        </w:div>
        <w:div w:id="419763293">
          <w:marLeft w:val="0"/>
          <w:marRight w:val="0"/>
          <w:marTop w:val="0"/>
          <w:marBottom w:val="0"/>
          <w:divBdr>
            <w:top w:val="none" w:sz="0" w:space="0" w:color="auto"/>
            <w:left w:val="none" w:sz="0" w:space="0" w:color="auto"/>
            <w:bottom w:val="none" w:sz="0" w:space="0" w:color="auto"/>
            <w:right w:val="none" w:sz="0" w:space="0" w:color="auto"/>
          </w:divBdr>
        </w:div>
        <w:div w:id="1986005195">
          <w:marLeft w:val="0"/>
          <w:marRight w:val="0"/>
          <w:marTop w:val="0"/>
          <w:marBottom w:val="0"/>
          <w:divBdr>
            <w:top w:val="none" w:sz="0" w:space="0" w:color="auto"/>
            <w:left w:val="none" w:sz="0" w:space="0" w:color="auto"/>
            <w:bottom w:val="none" w:sz="0" w:space="0" w:color="auto"/>
            <w:right w:val="none" w:sz="0" w:space="0" w:color="auto"/>
          </w:divBdr>
        </w:div>
        <w:div w:id="182865202">
          <w:marLeft w:val="0"/>
          <w:marRight w:val="0"/>
          <w:marTop w:val="0"/>
          <w:marBottom w:val="0"/>
          <w:divBdr>
            <w:top w:val="none" w:sz="0" w:space="0" w:color="auto"/>
            <w:left w:val="none" w:sz="0" w:space="0" w:color="auto"/>
            <w:bottom w:val="none" w:sz="0" w:space="0" w:color="auto"/>
            <w:right w:val="none" w:sz="0" w:space="0" w:color="auto"/>
          </w:divBdr>
        </w:div>
        <w:div w:id="1549760254">
          <w:marLeft w:val="0"/>
          <w:marRight w:val="0"/>
          <w:marTop w:val="0"/>
          <w:marBottom w:val="0"/>
          <w:divBdr>
            <w:top w:val="none" w:sz="0" w:space="0" w:color="auto"/>
            <w:left w:val="none" w:sz="0" w:space="0" w:color="auto"/>
            <w:bottom w:val="none" w:sz="0" w:space="0" w:color="auto"/>
            <w:right w:val="none" w:sz="0" w:space="0" w:color="auto"/>
          </w:divBdr>
        </w:div>
        <w:div w:id="1659725416">
          <w:marLeft w:val="0"/>
          <w:marRight w:val="0"/>
          <w:marTop w:val="0"/>
          <w:marBottom w:val="0"/>
          <w:divBdr>
            <w:top w:val="none" w:sz="0" w:space="0" w:color="auto"/>
            <w:left w:val="none" w:sz="0" w:space="0" w:color="auto"/>
            <w:bottom w:val="none" w:sz="0" w:space="0" w:color="auto"/>
            <w:right w:val="none" w:sz="0" w:space="0" w:color="auto"/>
          </w:divBdr>
        </w:div>
        <w:div w:id="800417294">
          <w:marLeft w:val="0"/>
          <w:marRight w:val="0"/>
          <w:marTop w:val="0"/>
          <w:marBottom w:val="0"/>
          <w:divBdr>
            <w:top w:val="none" w:sz="0" w:space="0" w:color="auto"/>
            <w:left w:val="none" w:sz="0" w:space="0" w:color="auto"/>
            <w:bottom w:val="none" w:sz="0" w:space="0" w:color="auto"/>
            <w:right w:val="none" w:sz="0" w:space="0" w:color="auto"/>
          </w:divBdr>
        </w:div>
        <w:div w:id="1154876892">
          <w:marLeft w:val="0"/>
          <w:marRight w:val="0"/>
          <w:marTop w:val="0"/>
          <w:marBottom w:val="0"/>
          <w:divBdr>
            <w:top w:val="none" w:sz="0" w:space="0" w:color="auto"/>
            <w:left w:val="none" w:sz="0" w:space="0" w:color="auto"/>
            <w:bottom w:val="none" w:sz="0" w:space="0" w:color="auto"/>
            <w:right w:val="none" w:sz="0" w:space="0" w:color="auto"/>
          </w:divBdr>
        </w:div>
        <w:div w:id="983394599">
          <w:marLeft w:val="0"/>
          <w:marRight w:val="0"/>
          <w:marTop w:val="0"/>
          <w:marBottom w:val="0"/>
          <w:divBdr>
            <w:top w:val="none" w:sz="0" w:space="0" w:color="auto"/>
            <w:left w:val="none" w:sz="0" w:space="0" w:color="auto"/>
            <w:bottom w:val="none" w:sz="0" w:space="0" w:color="auto"/>
            <w:right w:val="none" w:sz="0" w:space="0" w:color="auto"/>
          </w:divBdr>
        </w:div>
        <w:div w:id="1166166732">
          <w:marLeft w:val="0"/>
          <w:marRight w:val="0"/>
          <w:marTop w:val="0"/>
          <w:marBottom w:val="0"/>
          <w:divBdr>
            <w:top w:val="none" w:sz="0" w:space="0" w:color="auto"/>
            <w:left w:val="none" w:sz="0" w:space="0" w:color="auto"/>
            <w:bottom w:val="none" w:sz="0" w:space="0" w:color="auto"/>
            <w:right w:val="none" w:sz="0" w:space="0" w:color="auto"/>
          </w:divBdr>
        </w:div>
        <w:div w:id="917863059">
          <w:marLeft w:val="0"/>
          <w:marRight w:val="0"/>
          <w:marTop w:val="0"/>
          <w:marBottom w:val="0"/>
          <w:divBdr>
            <w:top w:val="none" w:sz="0" w:space="0" w:color="auto"/>
            <w:left w:val="none" w:sz="0" w:space="0" w:color="auto"/>
            <w:bottom w:val="none" w:sz="0" w:space="0" w:color="auto"/>
            <w:right w:val="none" w:sz="0" w:space="0" w:color="auto"/>
          </w:divBdr>
        </w:div>
        <w:div w:id="351810173">
          <w:marLeft w:val="0"/>
          <w:marRight w:val="0"/>
          <w:marTop w:val="0"/>
          <w:marBottom w:val="0"/>
          <w:divBdr>
            <w:top w:val="none" w:sz="0" w:space="0" w:color="auto"/>
            <w:left w:val="none" w:sz="0" w:space="0" w:color="auto"/>
            <w:bottom w:val="none" w:sz="0" w:space="0" w:color="auto"/>
            <w:right w:val="none" w:sz="0" w:space="0" w:color="auto"/>
          </w:divBdr>
        </w:div>
        <w:div w:id="111412282">
          <w:marLeft w:val="0"/>
          <w:marRight w:val="0"/>
          <w:marTop w:val="0"/>
          <w:marBottom w:val="0"/>
          <w:divBdr>
            <w:top w:val="none" w:sz="0" w:space="0" w:color="auto"/>
            <w:left w:val="none" w:sz="0" w:space="0" w:color="auto"/>
            <w:bottom w:val="none" w:sz="0" w:space="0" w:color="auto"/>
            <w:right w:val="none" w:sz="0" w:space="0" w:color="auto"/>
          </w:divBdr>
        </w:div>
        <w:div w:id="650333166">
          <w:marLeft w:val="0"/>
          <w:marRight w:val="0"/>
          <w:marTop w:val="0"/>
          <w:marBottom w:val="0"/>
          <w:divBdr>
            <w:top w:val="none" w:sz="0" w:space="0" w:color="auto"/>
            <w:left w:val="none" w:sz="0" w:space="0" w:color="auto"/>
            <w:bottom w:val="none" w:sz="0" w:space="0" w:color="auto"/>
            <w:right w:val="none" w:sz="0" w:space="0" w:color="auto"/>
          </w:divBdr>
        </w:div>
        <w:div w:id="1135365908">
          <w:marLeft w:val="0"/>
          <w:marRight w:val="0"/>
          <w:marTop w:val="0"/>
          <w:marBottom w:val="0"/>
          <w:divBdr>
            <w:top w:val="none" w:sz="0" w:space="0" w:color="auto"/>
            <w:left w:val="none" w:sz="0" w:space="0" w:color="auto"/>
            <w:bottom w:val="none" w:sz="0" w:space="0" w:color="auto"/>
            <w:right w:val="none" w:sz="0" w:space="0" w:color="auto"/>
          </w:divBdr>
        </w:div>
        <w:div w:id="1603762500">
          <w:marLeft w:val="0"/>
          <w:marRight w:val="0"/>
          <w:marTop w:val="0"/>
          <w:marBottom w:val="0"/>
          <w:divBdr>
            <w:top w:val="none" w:sz="0" w:space="0" w:color="auto"/>
            <w:left w:val="none" w:sz="0" w:space="0" w:color="auto"/>
            <w:bottom w:val="none" w:sz="0" w:space="0" w:color="auto"/>
            <w:right w:val="none" w:sz="0" w:space="0" w:color="auto"/>
          </w:divBdr>
        </w:div>
        <w:div w:id="1477187662">
          <w:marLeft w:val="0"/>
          <w:marRight w:val="0"/>
          <w:marTop w:val="0"/>
          <w:marBottom w:val="0"/>
          <w:divBdr>
            <w:top w:val="none" w:sz="0" w:space="0" w:color="auto"/>
            <w:left w:val="none" w:sz="0" w:space="0" w:color="auto"/>
            <w:bottom w:val="none" w:sz="0" w:space="0" w:color="auto"/>
            <w:right w:val="none" w:sz="0" w:space="0" w:color="auto"/>
          </w:divBdr>
        </w:div>
        <w:div w:id="1973099774">
          <w:marLeft w:val="0"/>
          <w:marRight w:val="0"/>
          <w:marTop w:val="0"/>
          <w:marBottom w:val="0"/>
          <w:divBdr>
            <w:top w:val="none" w:sz="0" w:space="0" w:color="auto"/>
            <w:left w:val="none" w:sz="0" w:space="0" w:color="auto"/>
            <w:bottom w:val="none" w:sz="0" w:space="0" w:color="auto"/>
            <w:right w:val="none" w:sz="0" w:space="0" w:color="auto"/>
          </w:divBdr>
        </w:div>
        <w:div w:id="1458642737">
          <w:marLeft w:val="0"/>
          <w:marRight w:val="0"/>
          <w:marTop w:val="0"/>
          <w:marBottom w:val="0"/>
          <w:divBdr>
            <w:top w:val="none" w:sz="0" w:space="0" w:color="auto"/>
            <w:left w:val="none" w:sz="0" w:space="0" w:color="auto"/>
            <w:bottom w:val="none" w:sz="0" w:space="0" w:color="auto"/>
            <w:right w:val="none" w:sz="0" w:space="0" w:color="auto"/>
          </w:divBdr>
        </w:div>
        <w:div w:id="1825391277">
          <w:marLeft w:val="0"/>
          <w:marRight w:val="0"/>
          <w:marTop w:val="0"/>
          <w:marBottom w:val="0"/>
          <w:divBdr>
            <w:top w:val="none" w:sz="0" w:space="0" w:color="auto"/>
            <w:left w:val="none" w:sz="0" w:space="0" w:color="auto"/>
            <w:bottom w:val="none" w:sz="0" w:space="0" w:color="auto"/>
            <w:right w:val="none" w:sz="0" w:space="0" w:color="auto"/>
          </w:divBdr>
        </w:div>
        <w:div w:id="535507485">
          <w:marLeft w:val="0"/>
          <w:marRight w:val="0"/>
          <w:marTop w:val="0"/>
          <w:marBottom w:val="0"/>
          <w:divBdr>
            <w:top w:val="none" w:sz="0" w:space="0" w:color="auto"/>
            <w:left w:val="none" w:sz="0" w:space="0" w:color="auto"/>
            <w:bottom w:val="none" w:sz="0" w:space="0" w:color="auto"/>
            <w:right w:val="none" w:sz="0" w:space="0" w:color="auto"/>
          </w:divBdr>
        </w:div>
        <w:div w:id="1941909660">
          <w:marLeft w:val="0"/>
          <w:marRight w:val="0"/>
          <w:marTop w:val="0"/>
          <w:marBottom w:val="0"/>
          <w:divBdr>
            <w:top w:val="none" w:sz="0" w:space="0" w:color="auto"/>
            <w:left w:val="none" w:sz="0" w:space="0" w:color="auto"/>
            <w:bottom w:val="none" w:sz="0" w:space="0" w:color="auto"/>
            <w:right w:val="none" w:sz="0" w:space="0" w:color="auto"/>
          </w:divBdr>
        </w:div>
        <w:div w:id="146019635">
          <w:marLeft w:val="0"/>
          <w:marRight w:val="0"/>
          <w:marTop w:val="0"/>
          <w:marBottom w:val="0"/>
          <w:divBdr>
            <w:top w:val="none" w:sz="0" w:space="0" w:color="auto"/>
            <w:left w:val="none" w:sz="0" w:space="0" w:color="auto"/>
            <w:bottom w:val="none" w:sz="0" w:space="0" w:color="auto"/>
            <w:right w:val="none" w:sz="0" w:space="0" w:color="auto"/>
          </w:divBdr>
        </w:div>
        <w:div w:id="1433210024">
          <w:marLeft w:val="0"/>
          <w:marRight w:val="0"/>
          <w:marTop w:val="0"/>
          <w:marBottom w:val="0"/>
          <w:divBdr>
            <w:top w:val="none" w:sz="0" w:space="0" w:color="auto"/>
            <w:left w:val="none" w:sz="0" w:space="0" w:color="auto"/>
            <w:bottom w:val="none" w:sz="0" w:space="0" w:color="auto"/>
            <w:right w:val="none" w:sz="0" w:space="0" w:color="auto"/>
          </w:divBdr>
        </w:div>
        <w:div w:id="2049212305">
          <w:marLeft w:val="0"/>
          <w:marRight w:val="0"/>
          <w:marTop w:val="0"/>
          <w:marBottom w:val="0"/>
          <w:divBdr>
            <w:top w:val="none" w:sz="0" w:space="0" w:color="auto"/>
            <w:left w:val="none" w:sz="0" w:space="0" w:color="auto"/>
            <w:bottom w:val="none" w:sz="0" w:space="0" w:color="auto"/>
            <w:right w:val="none" w:sz="0" w:space="0" w:color="auto"/>
          </w:divBdr>
        </w:div>
        <w:div w:id="533809504">
          <w:marLeft w:val="0"/>
          <w:marRight w:val="0"/>
          <w:marTop w:val="0"/>
          <w:marBottom w:val="0"/>
          <w:divBdr>
            <w:top w:val="none" w:sz="0" w:space="0" w:color="auto"/>
            <w:left w:val="none" w:sz="0" w:space="0" w:color="auto"/>
            <w:bottom w:val="none" w:sz="0" w:space="0" w:color="auto"/>
            <w:right w:val="none" w:sz="0" w:space="0" w:color="auto"/>
          </w:divBdr>
        </w:div>
        <w:div w:id="1033456538">
          <w:marLeft w:val="0"/>
          <w:marRight w:val="0"/>
          <w:marTop w:val="0"/>
          <w:marBottom w:val="0"/>
          <w:divBdr>
            <w:top w:val="none" w:sz="0" w:space="0" w:color="auto"/>
            <w:left w:val="none" w:sz="0" w:space="0" w:color="auto"/>
            <w:bottom w:val="none" w:sz="0" w:space="0" w:color="auto"/>
            <w:right w:val="none" w:sz="0" w:space="0" w:color="auto"/>
          </w:divBdr>
        </w:div>
        <w:div w:id="1414400303">
          <w:marLeft w:val="0"/>
          <w:marRight w:val="0"/>
          <w:marTop w:val="0"/>
          <w:marBottom w:val="0"/>
          <w:divBdr>
            <w:top w:val="none" w:sz="0" w:space="0" w:color="auto"/>
            <w:left w:val="none" w:sz="0" w:space="0" w:color="auto"/>
            <w:bottom w:val="none" w:sz="0" w:space="0" w:color="auto"/>
            <w:right w:val="none" w:sz="0" w:space="0" w:color="auto"/>
          </w:divBdr>
        </w:div>
        <w:div w:id="1940484156">
          <w:marLeft w:val="0"/>
          <w:marRight w:val="0"/>
          <w:marTop w:val="0"/>
          <w:marBottom w:val="0"/>
          <w:divBdr>
            <w:top w:val="none" w:sz="0" w:space="0" w:color="auto"/>
            <w:left w:val="none" w:sz="0" w:space="0" w:color="auto"/>
            <w:bottom w:val="none" w:sz="0" w:space="0" w:color="auto"/>
            <w:right w:val="none" w:sz="0" w:space="0" w:color="auto"/>
          </w:divBdr>
        </w:div>
        <w:div w:id="1445688634">
          <w:marLeft w:val="0"/>
          <w:marRight w:val="0"/>
          <w:marTop w:val="0"/>
          <w:marBottom w:val="0"/>
          <w:divBdr>
            <w:top w:val="none" w:sz="0" w:space="0" w:color="auto"/>
            <w:left w:val="none" w:sz="0" w:space="0" w:color="auto"/>
            <w:bottom w:val="none" w:sz="0" w:space="0" w:color="auto"/>
            <w:right w:val="none" w:sz="0" w:space="0" w:color="auto"/>
          </w:divBdr>
        </w:div>
        <w:div w:id="1129395328">
          <w:marLeft w:val="0"/>
          <w:marRight w:val="0"/>
          <w:marTop w:val="0"/>
          <w:marBottom w:val="0"/>
          <w:divBdr>
            <w:top w:val="none" w:sz="0" w:space="0" w:color="auto"/>
            <w:left w:val="none" w:sz="0" w:space="0" w:color="auto"/>
            <w:bottom w:val="none" w:sz="0" w:space="0" w:color="auto"/>
            <w:right w:val="none" w:sz="0" w:space="0" w:color="auto"/>
          </w:divBdr>
        </w:div>
        <w:div w:id="1747650031">
          <w:marLeft w:val="0"/>
          <w:marRight w:val="0"/>
          <w:marTop w:val="0"/>
          <w:marBottom w:val="0"/>
          <w:divBdr>
            <w:top w:val="none" w:sz="0" w:space="0" w:color="auto"/>
            <w:left w:val="none" w:sz="0" w:space="0" w:color="auto"/>
            <w:bottom w:val="none" w:sz="0" w:space="0" w:color="auto"/>
            <w:right w:val="none" w:sz="0" w:space="0" w:color="auto"/>
          </w:divBdr>
        </w:div>
        <w:div w:id="327560019">
          <w:marLeft w:val="0"/>
          <w:marRight w:val="0"/>
          <w:marTop w:val="0"/>
          <w:marBottom w:val="0"/>
          <w:divBdr>
            <w:top w:val="none" w:sz="0" w:space="0" w:color="auto"/>
            <w:left w:val="none" w:sz="0" w:space="0" w:color="auto"/>
            <w:bottom w:val="none" w:sz="0" w:space="0" w:color="auto"/>
            <w:right w:val="none" w:sz="0" w:space="0" w:color="auto"/>
          </w:divBdr>
        </w:div>
        <w:div w:id="2119830040">
          <w:marLeft w:val="0"/>
          <w:marRight w:val="0"/>
          <w:marTop w:val="0"/>
          <w:marBottom w:val="0"/>
          <w:divBdr>
            <w:top w:val="none" w:sz="0" w:space="0" w:color="auto"/>
            <w:left w:val="none" w:sz="0" w:space="0" w:color="auto"/>
            <w:bottom w:val="none" w:sz="0" w:space="0" w:color="auto"/>
            <w:right w:val="none" w:sz="0" w:space="0" w:color="auto"/>
          </w:divBdr>
        </w:div>
        <w:div w:id="1263493285">
          <w:marLeft w:val="0"/>
          <w:marRight w:val="0"/>
          <w:marTop w:val="0"/>
          <w:marBottom w:val="0"/>
          <w:divBdr>
            <w:top w:val="none" w:sz="0" w:space="0" w:color="auto"/>
            <w:left w:val="none" w:sz="0" w:space="0" w:color="auto"/>
            <w:bottom w:val="none" w:sz="0" w:space="0" w:color="auto"/>
            <w:right w:val="none" w:sz="0" w:space="0" w:color="auto"/>
          </w:divBdr>
        </w:div>
        <w:div w:id="1221329752">
          <w:marLeft w:val="0"/>
          <w:marRight w:val="0"/>
          <w:marTop w:val="0"/>
          <w:marBottom w:val="0"/>
          <w:divBdr>
            <w:top w:val="none" w:sz="0" w:space="0" w:color="auto"/>
            <w:left w:val="none" w:sz="0" w:space="0" w:color="auto"/>
            <w:bottom w:val="none" w:sz="0" w:space="0" w:color="auto"/>
            <w:right w:val="none" w:sz="0" w:space="0" w:color="auto"/>
          </w:divBdr>
        </w:div>
        <w:div w:id="1456172975">
          <w:marLeft w:val="0"/>
          <w:marRight w:val="0"/>
          <w:marTop w:val="0"/>
          <w:marBottom w:val="0"/>
          <w:divBdr>
            <w:top w:val="none" w:sz="0" w:space="0" w:color="auto"/>
            <w:left w:val="none" w:sz="0" w:space="0" w:color="auto"/>
            <w:bottom w:val="none" w:sz="0" w:space="0" w:color="auto"/>
            <w:right w:val="none" w:sz="0" w:space="0" w:color="auto"/>
          </w:divBdr>
        </w:div>
        <w:div w:id="1204945914">
          <w:marLeft w:val="0"/>
          <w:marRight w:val="0"/>
          <w:marTop w:val="0"/>
          <w:marBottom w:val="0"/>
          <w:divBdr>
            <w:top w:val="none" w:sz="0" w:space="0" w:color="auto"/>
            <w:left w:val="none" w:sz="0" w:space="0" w:color="auto"/>
            <w:bottom w:val="none" w:sz="0" w:space="0" w:color="auto"/>
            <w:right w:val="none" w:sz="0" w:space="0" w:color="auto"/>
          </w:divBdr>
        </w:div>
        <w:div w:id="241648297">
          <w:marLeft w:val="0"/>
          <w:marRight w:val="0"/>
          <w:marTop w:val="0"/>
          <w:marBottom w:val="0"/>
          <w:divBdr>
            <w:top w:val="none" w:sz="0" w:space="0" w:color="auto"/>
            <w:left w:val="none" w:sz="0" w:space="0" w:color="auto"/>
            <w:bottom w:val="none" w:sz="0" w:space="0" w:color="auto"/>
            <w:right w:val="none" w:sz="0" w:space="0" w:color="auto"/>
          </w:divBdr>
        </w:div>
        <w:div w:id="1295478207">
          <w:marLeft w:val="0"/>
          <w:marRight w:val="0"/>
          <w:marTop w:val="0"/>
          <w:marBottom w:val="0"/>
          <w:divBdr>
            <w:top w:val="none" w:sz="0" w:space="0" w:color="auto"/>
            <w:left w:val="none" w:sz="0" w:space="0" w:color="auto"/>
            <w:bottom w:val="none" w:sz="0" w:space="0" w:color="auto"/>
            <w:right w:val="none" w:sz="0" w:space="0" w:color="auto"/>
          </w:divBdr>
        </w:div>
        <w:div w:id="383410986">
          <w:marLeft w:val="0"/>
          <w:marRight w:val="0"/>
          <w:marTop w:val="0"/>
          <w:marBottom w:val="0"/>
          <w:divBdr>
            <w:top w:val="none" w:sz="0" w:space="0" w:color="auto"/>
            <w:left w:val="none" w:sz="0" w:space="0" w:color="auto"/>
            <w:bottom w:val="none" w:sz="0" w:space="0" w:color="auto"/>
            <w:right w:val="none" w:sz="0" w:space="0" w:color="auto"/>
          </w:divBdr>
        </w:div>
        <w:div w:id="2125613673">
          <w:marLeft w:val="0"/>
          <w:marRight w:val="0"/>
          <w:marTop w:val="0"/>
          <w:marBottom w:val="0"/>
          <w:divBdr>
            <w:top w:val="none" w:sz="0" w:space="0" w:color="auto"/>
            <w:left w:val="none" w:sz="0" w:space="0" w:color="auto"/>
            <w:bottom w:val="none" w:sz="0" w:space="0" w:color="auto"/>
            <w:right w:val="none" w:sz="0" w:space="0" w:color="auto"/>
          </w:divBdr>
        </w:div>
        <w:div w:id="1654947427">
          <w:marLeft w:val="0"/>
          <w:marRight w:val="0"/>
          <w:marTop w:val="0"/>
          <w:marBottom w:val="0"/>
          <w:divBdr>
            <w:top w:val="none" w:sz="0" w:space="0" w:color="auto"/>
            <w:left w:val="none" w:sz="0" w:space="0" w:color="auto"/>
            <w:bottom w:val="none" w:sz="0" w:space="0" w:color="auto"/>
            <w:right w:val="none" w:sz="0" w:space="0" w:color="auto"/>
          </w:divBdr>
        </w:div>
        <w:div w:id="2135712097">
          <w:marLeft w:val="0"/>
          <w:marRight w:val="0"/>
          <w:marTop w:val="0"/>
          <w:marBottom w:val="0"/>
          <w:divBdr>
            <w:top w:val="none" w:sz="0" w:space="0" w:color="auto"/>
            <w:left w:val="none" w:sz="0" w:space="0" w:color="auto"/>
            <w:bottom w:val="none" w:sz="0" w:space="0" w:color="auto"/>
            <w:right w:val="none" w:sz="0" w:space="0" w:color="auto"/>
          </w:divBdr>
        </w:div>
        <w:div w:id="1086919980">
          <w:marLeft w:val="0"/>
          <w:marRight w:val="0"/>
          <w:marTop w:val="0"/>
          <w:marBottom w:val="0"/>
          <w:divBdr>
            <w:top w:val="none" w:sz="0" w:space="0" w:color="auto"/>
            <w:left w:val="none" w:sz="0" w:space="0" w:color="auto"/>
            <w:bottom w:val="none" w:sz="0" w:space="0" w:color="auto"/>
            <w:right w:val="none" w:sz="0" w:space="0" w:color="auto"/>
          </w:divBdr>
        </w:div>
        <w:div w:id="565190581">
          <w:marLeft w:val="0"/>
          <w:marRight w:val="0"/>
          <w:marTop w:val="0"/>
          <w:marBottom w:val="0"/>
          <w:divBdr>
            <w:top w:val="none" w:sz="0" w:space="0" w:color="auto"/>
            <w:left w:val="none" w:sz="0" w:space="0" w:color="auto"/>
            <w:bottom w:val="none" w:sz="0" w:space="0" w:color="auto"/>
            <w:right w:val="none" w:sz="0" w:space="0" w:color="auto"/>
          </w:divBdr>
        </w:div>
        <w:div w:id="400561180">
          <w:marLeft w:val="0"/>
          <w:marRight w:val="0"/>
          <w:marTop w:val="0"/>
          <w:marBottom w:val="0"/>
          <w:divBdr>
            <w:top w:val="none" w:sz="0" w:space="0" w:color="auto"/>
            <w:left w:val="none" w:sz="0" w:space="0" w:color="auto"/>
            <w:bottom w:val="none" w:sz="0" w:space="0" w:color="auto"/>
            <w:right w:val="none" w:sz="0" w:space="0" w:color="auto"/>
          </w:divBdr>
        </w:div>
        <w:div w:id="2098167064">
          <w:marLeft w:val="0"/>
          <w:marRight w:val="0"/>
          <w:marTop w:val="0"/>
          <w:marBottom w:val="0"/>
          <w:divBdr>
            <w:top w:val="none" w:sz="0" w:space="0" w:color="auto"/>
            <w:left w:val="none" w:sz="0" w:space="0" w:color="auto"/>
            <w:bottom w:val="none" w:sz="0" w:space="0" w:color="auto"/>
            <w:right w:val="none" w:sz="0" w:space="0" w:color="auto"/>
          </w:divBdr>
        </w:div>
        <w:div w:id="217403351">
          <w:marLeft w:val="0"/>
          <w:marRight w:val="0"/>
          <w:marTop w:val="0"/>
          <w:marBottom w:val="0"/>
          <w:divBdr>
            <w:top w:val="none" w:sz="0" w:space="0" w:color="auto"/>
            <w:left w:val="none" w:sz="0" w:space="0" w:color="auto"/>
            <w:bottom w:val="none" w:sz="0" w:space="0" w:color="auto"/>
            <w:right w:val="none" w:sz="0" w:space="0" w:color="auto"/>
          </w:divBdr>
        </w:div>
        <w:div w:id="249436621">
          <w:marLeft w:val="0"/>
          <w:marRight w:val="0"/>
          <w:marTop w:val="0"/>
          <w:marBottom w:val="0"/>
          <w:divBdr>
            <w:top w:val="none" w:sz="0" w:space="0" w:color="auto"/>
            <w:left w:val="none" w:sz="0" w:space="0" w:color="auto"/>
            <w:bottom w:val="none" w:sz="0" w:space="0" w:color="auto"/>
            <w:right w:val="none" w:sz="0" w:space="0" w:color="auto"/>
          </w:divBdr>
        </w:div>
        <w:div w:id="929388597">
          <w:marLeft w:val="0"/>
          <w:marRight w:val="0"/>
          <w:marTop w:val="0"/>
          <w:marBottom w:val="0"/>
          <w:divBdr>
            <w:top w:val="none" w:sz="0" w:space="0" w:color="auto"/>
            <w:left w:val="none" w:sz="0" w:space="0" w:color="auto"/>
            <w:bottom w:val="none" w:sz="0" w:space="0" w:color="auto"/>
            <w:right w:val="none" w:sz="0" w:space="0" w:color="auto"/>
          </w:divBdr>
        </w:div>
        <w:div w:id="944532252">
          <w:marLeft w:val="0"/>
          <w:marRight w:val="0"/>
          <w:marTop w:val="0"/>
          <w:marBottom w:val="0"/>
          <w:divBdr>
            <w:top w:val="none" w:sz="0" w:space="0" w:color="auto"/>
            <w:left w:val="none" w:sz="0" w:space="0" w:color="auto"/>
            <w:bottom w:val="none" w:sz="0" w:space="0" w:color="auto"/>
            <w:right w:val="none" w:sz="0" w:space="0" w:color="auto"/>
          </w:divBdr>
        </w:div>
        <w:div w:id="277759122">
          <w:marLeft w:val="0"/>
          <w:marRight w:val="0"/>
          <w:marTop w:val="0"/>
          <w:marBottom w:val="0"/>
          <w:divBdr>
            <w:top w:val="none" w:sz="0" w:space="0" w:color="auto"/>
            <w:left w:val="none" w:sz="0" w:space="0" w:color="auto"/>
            <w:bottom w:val="none" w:sz="0" w:space="0" w:color="auto"/>
            <w:right w:val="none" w:sz="0" w:space="0" w:color="auto"/>
          </w:divBdr>
        </w:div>
        <w:div w:id="1733386170">
          <w:marLeft w:val="0"/>
          <w:marRight w:val="0"/>
          <w:marTop w:val="0"/>
          <w:marBottom w:val="0"/>
          <w:divBdr>
            <w:top w:val="none" w:sz="0" w:space="0" w:color="auto"/>
            <w:left w:val="none" w:sz="0" w:space="0" w:color="auto"/>
            <w:bottom w:val="none" w:sz="0" w:space="0" w:color="auto"/>
            <w:right w:val="none" w:sz="0" w:space="0" w:color="auto"/>
          </w:divBdr>
        </w:div>
      </w:divsChild>
    </w:div>
    <w:div w:id="1555308991">
      <w:bodyDiv w:val="1"/>
      <w:marLeft w:val="0"/>
      <w:marRight w:val="0"/>
      <w:marTop w:val="0"/>
      <w:marBottom w:val="0"/>
      <w:divBdr>
        <w:top w:val="none" w:sz="0" w:space="0" w:color="auto"/>
        <w:left w:val="none" w:sz="0" w:space="0" w:color="auto"/>
        <w:bottom w:val="none" w:sz="0" w:space="0" w:color="auto"/>
        <w:right w:val="none" w:sz="0" w:space="0" w:color="auto"/>
      </w:divBdr>
    </w:div>
    <w:div w:id="1555460304">
      <w:bodyDiv w:val="1"/>
      <w:marLeft w:val="0"/>
      <w:marRight w:val="0"/>
      <w:marTop w:val="0"/>
      <w:marBottom w:val="0"/>
      <w:divBdr>
        <w:top w:val="none" w:sz="0" w:space="0" w:color="auto"/>
        <w:left w:val="none" w:sz="0" w:space="0" w:color="auto"/>
        <w:bottom w:val="none" w:sz="0" w:space="0" w:color="auto"/>
        <w:right w:val="none" w:sz="0" w:space="0" w:color="auto"/>
      </w:divBdr>
    </w:div>
    <w:div w:id="1555463418">
      <w:bodyDiv w:val="1"/>
      <w:marLeft w:val="0"/>
      <w:marRight w:val="0"/>
      <w:marTop w:val="0"/>
      <w:marBottom w:val="0"/>
      <w:divBdr>
        <w:top w:val="none" w:sz="0" w:space="0" w:color="auto"/>
        <w:left w:val="none" w:sz="0" w:space="0" w:color="auto"/>
        <w:bottom w:val="none" w:sz="0" w:space="0" w:color="auto"/>
        <w:right w:val="none" w:sz="0" w:space="0" w:color="auto"/>
      </w:divBdr>
    </w:div>
    <w:div w:id="1555510519">
      <w:bodyDiv w:val="1"/>
      <w:marLeft w:val="0"/>
      <w:marRight w:val="0"/>
      <w:marTop w:val="0"/>
      <w:marBottom w:val="0"/>
      <w:divBdr>
        <w:top w:val="none" w:sz="0" w:space="0" w:color="auto"/>
        <w:left w:val="none" w:sz="0" w:space="0" w:color="auto"/>
        <w:bottom w:val="none" w:sz="0" w:space="0" w:color="auto"/>
        <w:right w:val="none" w:sz="0" w:space="0" w:color="auto"/>
      </w:divBdr>
    </w:div>
    <w:div w:id="1555700056">
      <w:bodyDiv w:val="1"/>
      <w:marLeft w:val="0"/>
      <w:marRight w:val="0"/>
      <w:marTop w:val="0"/>
      <w:marBottom w:val="0"/>
      <w:divBdr>
        <w:top w:val="none" w:sz="0" w:space="0" w:color="auto"/>
        <w:left w:val="none" w:sz="0" w:space="0" w:color="auto"/>
        <w:bottom w:val="none" w:sz="0" w:space="0" w:color="auto"/>
        <w:right w:val="none" w:sz="0" w:space="0" w:color="auto"/>
      </w:divBdr>
    </w:div>
    <w:div w:id="1555771151">
      <w:bodyDiv w:val="1"/>
      <w:marLeft w:val="0"/>
      <w:marRight w:val="0"/>
      <w:marTop w:val="0"/>
      <w:marBottom w:val="0"/>
      <w:divBdr>
        <w:top w:val="none" w:sz="0" w:space="0" w:color="auto"/>
        <w:left w:val="none" w:sz="0" w:space="0" w:color="auto"/>
        <w:bottom w:val="none" w:sz="0" w:space="0" w:color="auto"/>
        <w:right w:val="none" w:sz="0" w:space="0" w:color="auto"/>
      </w:divBdr>
    </w:div>
    <w:div w:id="1555845760">
      <w:bodyDiv w:val="1"/>
      <w:marLeft w:val="0"/>
      <w:marRight w:val="0"/>
      <w:marTop w:val="0"/>
      <w:marBottom w:val="0"/>
      <w:divBdr>
        <w:top w:val="none" w:sz="0" w:space="0" w:color="auto"/>
        <w:left w:val="none" w:sz="0" w:space="0" w:color="auto"/>
        <w:bottom w:val="none" w:sz="0" w:space="0" w:color="auto"/>
        <w:right w:val="none" w:sz="0" w:space="0" w:color="auto"/>
      </w:divBdr>
    </w:div>
    <w:div w:id="1556040704">
      <w:bodyDiv w:val="1"/>
      <w:marLeft w:val="0"/>
      <w:marRight w:val="0"/>
      <w:marTop w:val="0"/>
      <w:marBottom w:val="0"/>
      <w:divBdr>
        <w:top w:val="none" w:sz="0" w:space="0" w:color="auto"/>
        <w:left w:val="none" w:sz="0" w:space="0" w:color="auto"/>
        <w:bottom w:val="none" w:sz="0" w:space="0" w:color="auto"/>
        <w:right w:val="none" w:sz="0" w:space="0" w:color="auto"/>
      </w:divBdr>
    </w:div>
    <w:div w:id="1556313524">
      <w:bodyDiv w:val="1"/>
      <w:marLeft w:val="0"/>
      <w:marRight w:val="0"/>
      <w:marTop w:val="0"/>
      <w:marBottom w:val="0"/>
      <w:divBdr>
        <w:top w:val="none" w:sz="0" w:space="0" w:color="auto"/>
        <w:left w:val="none" w:sz="0" w:space="0" w:color="auto"/>
        <w:bottom w:val="none" w:sz="0" w:space="0" w:color="auto"/>
        <w:right w:val="none" w:sz="0" w:space="0" w:color="auto"/>
      </w:divBdr>
    </w:div>
    <w:div w:id="1556314788">
      <w:bodyDiv w:val="1"/>
      <w:marLeft w:val="0"/>
      <w:marRight w:val="0"/>
      <w:marTop w:val="0"/>
      <w:marBottom w:val="0"/>
      <w:divBdr>
        <w:top w:val="none" w:sz="0" w:space="0" w:color="auto"/>
        <w:left w:val="none" w:sz="0" w:space="0" w:color="auto"/>
        <w:bottom w:val="none" w:sz="0" w:space="0" w:color="auto"/>
        <w:right w:val="none" w:sz="0" w:space="0" w:color="auto"/>
      </w:divBdr>
      <w:divsChild>
        <w:div w:id="1090850295">
          <w:marLeft w:val="0"/>
          <w:marRight w:val="0"/>
          <w:marTop w:val="0"/>
          <w:marBottom w:val="0"/>
          <w:divBdr>
            <w:top w:val="none" w:sz="0" w:space="0" w:color="auto"/>
            <w:left w:val="none" w:sz="0" w:space="0" w:color="auto"/>
            <w:bottom w:val="none" w:sz="0" w:space="0" w:color="auto"/>
            <w:right w:val="none" w:sz="0" w:space="0" w:color="auto"/>
          </w:divBdr>
        </w:div>
        <w:div w:id="1254587866">
          <w:marLeft w:val="0"/>
          <w:marRight w:val="0"/>
          <w:marTop w:val="0"/>
          <w:marBottom w:val="0"/>
          <w:divBdr>
            <w:top w:val="none" w:sz="0" w:space="0" w:color="auto"/>
            <w:left w:val="none" w:sz="0" w:space="0" w:color="auto"/>
            <w:bottom w:val="none" w:sz="0" w:space="0" w:color="auto"/>
            <w:right w:val="none" w:sz="0" w:space="0" w:color="auto"/>
          </w:divBdr>
        </w:div>
        <w:div w:id="1112094179">
          <w:marLeft w:val="0"/>
          <w:marRight w:val="0"/>
          <w:marTop w:val="0"/>
          <w:marBottom w:val="0"/>
          <w:divBdr>
            <w:top w:val="none" w:sz="0" w:space="0" w:color="auto"/>
            <w:left w:val="none" w:sz="0" w:space="0" w:color="auto"/>
            <w:bottom w:val="none" w:sz="0" w:space="0" w:color="auto"/>
            <w:right w:val="none" w:sz="0" w:space="0" w:color="auto"/>
          </w:divBdr>
        </w:div>
        <w:div w:id="787747028">
          <w:marLeft w:val="0"/>
          <w:marRight w:val="0"/>
          <w:marTop w:val="0"/>
          <w:marBottom w:val="0"/>
          <w:divBdr>
            <w:top w:val="none" w:sz="0" w:space="0" w:color="auto"/>
            <w:left w:val="none" w:sz="0" w:space="0" w:color="auto"/>
            <w:bottom w:val="none" w:sz="0" w:space="0" w:color="auto"/>
            <w:right w:val="none" w:sz="0" w:space="0" w:color="auto"/>
          </w:divBdr>
        </w:div>
        <w:div w:id="1355574582">
          <w:marLeft w:val="0"/>
          <w:marRight w:val="0"/>
          <w:marTop w:val="0"/>
          <w:marBottom w:val="0"/>
          <w:divBdr>
            <w:top w:val="none" w:sz="0" w:space="0" w:color="auto"/>
            <w:left w:val="none" w:sz="0" w:space="0" w:color="auto"/>
            <w:bottom w:val="none" w:sz="0" w:space="0" w:color="auto"/>
            <w:right w:val="none" w:sz="0" w:space="0" w:color="auto"/>
          </w:divBdr>
        </w:div>
        <w:div w:id="1025670377">
          <w:marLeft w:val="0"/>
          <w:marRight w:val="0"/>
          <w:marTop w:val="0"/>
          <w:marBottom w:val="0"/>
          <w:divBdr>
            <w:top w:val="none" w:sz="0" w:space="0" w:color="auto"/>
            <w:left w:val="none" w:sz="0" w:space="0" w:color="auto"/>
            <w:bottom w:val="none" w:sz="0" w:space="0" w:color="auto"/>
            <w:right w:val="none" w:sz="0" w:space="0" w:color="auto"/>
          </w:divBdr>
        </w:div>
        <w:div w:id="1825122976">
          <w:marLeft w:val="0"/>
          <w:marRight w:val="0"/>
          <w:marTop w:val="0"/>
          <w:marBottom w:val="0"/>
          <w:divBdr>
            <w:top w:val="none" w:sz="0" w:space="0" w:color="auto"/>
            <w:left w:val="none" w:sz="0" w:space="0" w:color="auto"/>
            <w:bottom w:val="none" w:sz="0" w:space="0" w:color="auto"/>
            <w:right w:val="none" w:sz="0" w:space="0" w:color="auto"/>
          </w:divBdr>
        </w:div>
        <w:div w:id="1023095562">
          <w:marLeft w:val="0"/>
          <w:marRight w:val="0"/>
          <w:marTop w:val="0"/>
          <w:marBottom w:val="0"/>
          <w:divBdr>
            <w:top w:val="none" w:sz="0" w:space="0" w:color="auto"/>
            <w:left w:val="none" w:sz="0" w:space="0" w:color="auto"/>
            <w:bottom w:val="none" w:sz="0" w:space="0" w:color="auto"/>
            <w:right w:val="none" w:sz="0" w:space="0" w:color="auto"/>
          </w:divBdr>
        </w:div>
        <w:div w:id="81755357">
          <w:marLeft w:val="0"/>
          <w:marRight w:val="0"/>
          <w:marTop w:val="0"/>
          <w:marBottom w:val="0"/>
          <w:divBdr>
            <w:top w:val="none" w:sz="0" w:space="0" w:color="auto"/>
            <w:left w:val="none" w:sz="0" w:space="0" w:color="auto"/>
            <w:bottom w:val="none" w:sz="0" w:space="0" w:color="auto"/>
            <w:right w:val="none" w:sz="0" w:space="0" w:color="auto"/>
          </w:divBdr>
        </w:div>
        <w:div w:id="1656689105">
          <w:marLeft w:val="0"/>
          <w:marRight w:val="0"/>
          <w:marTop w:val="0"/>
          <w:marBottom w:val="0"/>
          <w:divBdr>
            <w:top w:val="none" w:sz="0" w:space="0" w:color="auto"/>
            <w:left w:val="none" w:sz="0" w:space="0" w:color="auto"/>
            <w:bottom w:val="none" w:sz="0" w:space="0" w:color="auto"/>
            <w:right w:val="none" w:sz="0" w:space="0" w:color="auto"/>
          </w:divBdr>
        </w:div>
        <w:div w:id="505244592">
          <w:marLeft w:val="0"/>
          <w:marRight w:val="0"/>
          <w:marTop w:val="0"/>
          <w:marBottom w:val="0"/>
          <w:divBdr>
            <w:top w:val="none" w:sz="0" w:space="0" w:color="auto"/>
            <w:left w:val="none" w:sz="0" w:space="0" w:color="auto"/>
            <w:bottom w:val="none" w:sz="0" w:space="0" w:color="auto"/>
            <w:right w:val="none" w:sz="0" w:space="0" w:color="auto"/>
          </w:divBdr>
        </w:div>
        <w:div w:id="212350662">
          <w:marLeft w:val="0"/>
          <w:marRight w:val="0"/>
          <w:marTop w:val="0"/>
          <w:marBottom w:val="0"/>
          <w:divBdr>
            <w:top w:val="none" w:sz="0" w:space="0" w:color="auto"/>
            <w:left w:val="none" w:sz="0" w:space="0" w:color="auto"/>
            <w:bottom w:val="none" w:sz="0" w:space="0" w:color="auto"/>
            <w:right w:val="none" w:sz="0" w:space="0" w:color="auto"/>
          </w:divBdr>
        </w:div>
        <w:div w:id="1465081325">
          <w:marLeft w:val="0"/>
          <w:marRight w:val="0"/>
          <w:marTop w:val="0"/>
          <w:marBottom w:val="0"/>
          <w:divBdr>
            <w:top w:val="none" w:sz="0" w:space="0" w:color="auto"/>
            <w:left w:val="none" w:sz="0" w:space="0" w:color="auto"/>
            <w:bottom w:val="none" w:sz="0" w:space="0" w:color="auto"/>
            <w:right w:val="none" w:sz="0" w:space="0" w:color="auto"/>
          </w:divBdr>
        </w:div>
        <w:div w:id="1824851209">
          <w:marLeft w:val="0"/>
          <w:marRight w:val="0"/>
          <w:marTop w:val="0"/>
          <w:marBottom w:val="0"/>
          <w:divBdr>
            <w:top w:val="none" w:sz="0" w:space="0" w:color="auto"/>
            <w:left w:val="none" w:sz="0" w:space="0" w:color="auto"/>
            <w:bottom w:val="none" w:sz="0" w:space="0" w:color="auto"/>
            <w:right w:val="none" w:sz="0" w:space="0" w:color="auto"/>
          </w:divBdr>
        </w:div>
        <w:div w:id="846334988">
          <w:marLeft w:val="0"/>
          <w:marRight w:val="0"/>
          <w:marTop w:val="0"/>
          <w:marBottom w:val="0"/>
          <w:divBdr>
            <w:top w:val="none" w:sz="0" w:space="0" w:color="auto"/>
            <w:left w:val="none" w:sz="0" w:space="0" w:color="auto"/>
            <w:bottom w:val="none" w:sz="0" w:space="0" w:color="auto"/>
            <w:right w:val="none" w:sz="0" w:space="0" w:color="auto"/>
          </w:divBdr>
        </w:div>
        <w:div w:id="142890576">
          <w:marLeft w:val="0"/>
          <w:marRight w:val="0"/>
          <w:marTop w:val="0"/>
          <w:marBottom w:val="0"/>
          <w:divBdr>
            <w:top w:val="none" w:sz="0" w:space="0" w:color="auto"/>
            <w:left w:val="none" w:sz="0" w:space="0" w:color="auto"/>
            <w:bottom w:val="none" w:sz="0" w:space="0" w:color="auto"/>
            <w:right w:val="none" w:sz="0" w:space="0" w:color="auto"/>
          </w:divBdr>
        </w:div>
        <w:div w:id="2000499114">
          <w:marLeft w:val="0"/>
          <w:marRight w:val="0"/>
          <w:marTop w:val="0"/>
          <w:marBottom w:val="0"/>
          <w:divBdr>
            <w:top w:val="none" w:sz="0" w:space="0" w:color="auto"/>
            <w:left w:val="none" w:sz="0" w:space="0" w:color="auto"/>
            <w:bottom w:val="none" w:sz="0" w:space="0" w:color="auto"/>
            <w:right w:val="none" w:sz="0" w:space="0" w:color="auto"/>
          </w:divBdr>
        </w:div>
        <w:div w:id="261840263">
          <w:marLeft w:val="0"/>
          <w:marRight w:val="0"/>
          <w:marTop w:val="0"/>
          <w:marBottom w:val="0"/>
          <w:divBdr>
            <w:top w:val="none" w:sz="0" w:space="0" w:color="auto"/>
            <w:left w:val="none" w:sz="0" w:space="0" w:color="auto"/>
            <w:bottom w:val="none" w:sz="0" w:space="0" w:color="auto"/>
            <w:right w:val="none" w:sz="0" w:space="0" w:color="auto"/>
          </w:divBdr>
        </w:div>
        <w:div w:id="437409241">
          <w:marLeft w:val="0"/>
          <w:marRight w:val="0"/>
          <w:marTop w:val="0"/>
          <w:marBottom w:val="0"/>
          <w:divBdr>
            <w:top w:val="none" w:sz="0" w:space="0" w:color="auto"/>
            <w:left w:val="none" w:sz="0" w:space="0" w:color="auto"/>
            <w:bottom w:val="none" w:sz="0" w:space="0" w:color="auto"/>
            <w:right w:val="none" w:sz="0" w:space="0" w:color="auto"/>
          </w:divBdr>
        </w:div>
        <w:div w:id="971592667">
          <w:marLeft w:val="0"/>
          <w:marRight w:val="0"/>
          <w:marTop w:val="0"/>
          <w:marBottom w:val="0"/>
          <w:divBdr>
            <w:top w:val="none" w:sz="0" w:space="0" w:color="auto"/>
            <w:left w:val="none" w:sz="0" w:space="0" w:color="auto"/>
            <w:bottom w:val="none" w:sz="0" w:space="0" w:color="auto"/>
            <w:right w:val="none" w:sz="0" w:space="0" w:color="auto"/>
          </w:divBdr>
        </w:div>
        <w:div w:id="369261694">
          <w:marLeft w:val="0"/>
          <w:marRight w:val="0"/>
          <w:marTop w:val="0"/>
          <w:marBottom w:val="0"/>
          <w:divBdr>
            <w:top w:val="none" w:sz="0" w:space="0" w:color="auto"/>
            <w:left w:val="none" w:sz="0" w:space="0" w:color="auto"/>
            <w:bottom w:val="none" w:sz="0" w:space="0" w:color="auto"/>
            <w:right w:val="none" w:sz="0" w:space="0" w:color="auto"/>
          </w:divBdr>
        </w:div>
        <w:div w:id="1413116203">
          <w:marLeft w:val="0"/>
          <w:marRight w:val="0"/>
          <w:marTop w:val="0"/>
          <w:marBottom w:val="0"/>
          <w:divBdr>
            <w:top w:val="none" w:sz="0" w:space="0" w:color="auto"/>
            <w:left w:val="none" w:sz="0" w:space="0" w:color="auto"/>
            <w:bottom w:val="none" w:sz="0" w:space="0" w:color="auto"/>
            <w:right w:val="none" w:sz="0" w:space="0" w:color="auto"/>
          </w:divBdr>
        </w:div>
        <w:div w:id="583296107">
          <w:marLeft w:val="0"/>
          <w:marRight w:val="0"/>
          <w:marTop w:val="0"/>
          <w:marBottom w:val="0"/>
          <w:divBdr>
            <w:top w:val="none" w:sz="0" w:space="0" w:color="auto"/>
            <w:left w:val="none" w:sz="0" w:space="0" w:color="auto"/>
            <w:bottom w:val="none" w:sz="0" w:space="0" w:color="auto"/>
            <w:right w:val="none" w:sz="0" w:space="0" w:color="auto"/>
          </w:divBdr>
        </w:div>
        <w:div w:id="231500853">
          <w:marLeft w:val="0"/>
          <w:marRight w:val="0"/>
          <w:marTop w:val="0"/>
          <w:marBottom w:val="0"/>
          <w:divBdr>
            <w:top w:val="none" w:sz="0" w:space="0" w:color="auto"/>
            <w:left w:val="none" w:sz="0" w:space="0" w:color="auto"/>
            <w:bottom w:val="none" w:sz="0" w:space="0" w:color="auto"/>
            <w:right w:val="none" w:sz="0" w:space="0" w:color="auto"/>
          </w:divBdr>
        </w:div>
        <w:div w:id="1028986586">
          <w:marLeft w:val="0"/>
          <w:marRight w:val="0"/>
          <w:marTop w:val="0"/>
          <w:marBottom w:val="0"/>
          <w:divBdr>
            <w:top w:val="none" w:sz="0" w:space="0" w:color="auto"/>
            <w:left w:val="none" w:sz="0" w:space="0" w:color="auto"/>
            <w:bottom w:val="none" w:sz="0" w:space="0" w:color="auto"/>
            <w:right w:val="none" w:sz="0" w:space="0" w:color="auto"/>
          </w:divBdr>
        </w:div>
        <w:div w:id="2021422760">
          <w:marLeft w:val="0"/>
          <w:marRight w:val="0"/>
          <w:marTop w:val="0"/>
          <w:marBottom w:val="0"/>
          <w:divBdr>
            <w:top w:val="none" w:sz="0" w:space="0" w:color="auto"/>
            <w:left w:val="none" w:sz="0" w:space="0" w:color="auto"/>
            <w:bottom w:val="none" w:sz="0" w:space="0" w:color="auto"/>
            <w:right w:val="none" w:sz="0" w:space="0" w:color="auto"/>
          </w:divBdr>
        </w:div>
        <w:div w:id="1053820360">
          <w:marLeft w:val="0"/>
          <w:marRight w:val="0"/>
          <w:marTop w:val="0"/>
          <w:marBottom w:val="0"/>
          <w:divBdr>
            <w:top w:val="none" w:sz="0" w:space="0" w:color="auto"/>
            <w:left w:val="none" w:sz="0" w:space="0" w:color="auto"/>
            <w:bottom w:val="none" w:sz="0" w:space="0" w:color="auto"/>
            <w:right w:val="none" w:sz="0" w:space="0" w:color="auto"/>
          </w:divBdr>
        </w:div>
        <w:div w:id="533347038">
          <w:marLeft w:val="0"/>
          <w:marRight w:val="0"/>
          <w:marTop w:val="0"/>
          <w:marBottom w:val="0"/>
          <w:divBdr>
            <w:top w:val="none" w:sz="0" w:space="0" w:color="auto"/>
            <w:left w:val="none" w:sz="0" w:space="0" w:color="auto"/>
            <w:bottom w:val="none" w:sz="0" w:space="0" w:color="auto"/>
            <w:right w:val="none" w:sz="0" w:space="0" w:color="auto"/>
          </w:divBdr>
        </w:div>
        <w:div w:id="1594317739">
          <w:marLeft w:val="0"/>
          <w:marRight w:val="0"/>
          <w:marTop w:val="0"/>
          <w:marBottom w:val="0"/>
          <w:divBdr>
            <w:top w:val="none" w:sz="0" w:space="0" w:color="auto"/>
            <w:left w:val="none" w:sz="0" w:space="0" w:color="auto"/>
            <w:bottom w:val="none" w:sz="0" w:space="0" w:color="auto"/>
            <w:right w:val="none" w:sz="0" w:space="0" w:color="auto"/>
          </w:divBdr>
        </w:div>
        <w:div w:id="714888923">
          <w:marLeft w:val="0"/>
          <w:marRight w:val="0"/>
          <w:marTop w:val="0"/>
          <w:marBottom w:val="0"/>
          <w:divBdr>
            <w:top w:val="none" w:sz="0" w:space="0" w:color="auto"/>
            <w:left w:val="none" w:sz="0" w:space="0" w:color="auto"/>
            <w:bottom w:val="none" w:sz="0" w:space="0" w:color="auto"/>
            <w:right w:val="none" w:sz="0" w:space="0" w:color="auto"/>
          </w:divBdr>
        </w:div>
        <w:div w:id="1259604522">
          <w:marLeft w:val="0"/>
          <w:marRight w:val="0"/>
          <w:marTop w:val="0"/>
          <w:marBottom w:val="0"/>
          <w:divBdr>
            <w:top w:val="none" w:sz="0" w:space="0" w:color="auto"/>
            <w:left w:val="none" w:sz="0" w:space="0" w:color="auto"/>
            <w:bottom w:val="none" w:sz="0" w:space="0" w:color="auto"/>
            <w:right w:val="none" w:sz="0" w:space="0" w:color="auto"/>
          </w:divBdr>
        </w:div>
        <w:div w:id="978997032">
          <w:marLeft w:val="0"/>
          <w:marRight w:val="0"/>
          <w:marTop w:val="0"/>
          <w:marBottom w:val="0"/>
          <w:divBdr>
            <w:top w:val="none" w:sz="0" w:space="0" w:color="auto"/>
            <w:left w:val="none" w:sz="0" w:space="0" w:color="auto"/>
            <w:bottom w:val="none" w:sz="0" w:space="0" w:color="auto"/>
            <w:right w:val="none" w:sz="0" w:space="0" w:color="auto"/>
          </w:divBdr>
        </w:div>
        <w:div w:id="1256473206">
          <w:marLeft w:val="0"/>
          <w:marRight w:val="0"/>
          <w:marTop w:val="0"/>
          <w:marBottom w:val="0"/>
          <w:divBdr>
            <w:top w:val="none" w:sz="0" w:space="0" w:color="auto"/>
            <w:left w:val="none" w:sz="0" w:space="0" w:color="auto"/>
            <w:bottom w:val="none" w:sz="0" w:space="0" w:color="auto"/>
            <w:right w:val="none" w:sz="0" w:space="0" w:color="auto"/>
          </w:divBdr>
        </w:div>
        <w:div w:id="1200052961">
          <w:marLeft w:val="0"/>
          <w:marRight w:val="0"/>
          <w:marTop w:val="0"/>
          <w:marBottom w:val="0"/>
          <w:divBdr>
            <w:top w:val="none" w:sz="0" w:space="0" w:color="auto"/>
            <w:left w:val="none" w:sz="0" w:space="0" w:color="auto"/>
            <w:bottom w:val="none" w:sz="0" w:space="0" w:color="auto"/>
            <w:right w:val="none" w:sz="0" w:space="0" w:color="auto"/>
          </w:divBdr>
        </w:div>
        <w:div w:id="524440023">
          <w:marLeft w:val="0"/>
          <w:marRight w:val="0"/>
          <w:marTop w:val="0"/>
          <w:marBottom w:val="0"/>
          <w:divBdr>
            <w:top w:val="none" w:sz="0" w:space="0" w:color="auto"/>
            <w:left w:val="none" w:sz="0" w:space="0" w:color="auto"/>
            <w:bottom w:val="none" w:sz="0" w:space="0" w:color="auto"/>
            <w:right w:val="none" w:sz="0" w:space="0" w:color="auto"/>
          </w:divBdr>
        </w:div>
        <w:div w:id="741683224">
          <w:marLeft w:val="0"/>
          <w:marRight w:val="0"/>
          <w:marTop w:val="0"/>
          <w:marBottom w:val="0"/>
          <w:divBdr>
            <w:top w:val="none" w:sz="0" w:space="0" w:color="auto"/>
            <w:left w:val="none" w:sz="0" w:space="0" w:color="auto"/>
            <w:bottom w:val="none" w:sz="0" w:space="0" w:color="auto"/>
            <w:right w:val="none" w:sz="0" w:space="0" w:color="auto"/>
          </w:divBdr>
        </w:div>
        <w:div w:id="973022250">
          <w:marLeft w:val="0"/>
          <w:marRight w:val="0"/>
          <w:marTop w:val="0"/>
          <w:marBottom w:val="0"/>
          <w:divBdr>
            <w:top w:val="none" w:sz="0" w:space="0" w:color="auto"/>
            <w:left w:val="none" w:sz="0" w:space="0" w:color="auto"/>
            <w:bottom w:val="none" w:sz="0" w:space="0" w:color="auto"/>
            <w:right w:val="none" w:sz="0" w:space="0" w:color="auto"/>
          </w:divBdr>
        </w:div>
        <w:div w:id="2051955065">
          <w:marLeft w:val="0"/>
          <w:marRight w:val="0"/>
          <w:marTop w:val="0"/>
          <w:marBottom w:val="0"/>
          <w:divBdr>
            <w:top w:val="none" w:sz="0" w:space="0" w:color="auto"/>
            <w:left w:val="none" w:sz="0" w:space="0" w:color="auto"/>
            <w:bottom w:val="none" w:sz="0" w:space="0" w:color="auto"/>
            <w:right w:val="none" w:sz="0" w:space="0" w:color="auto"/>
          </w:divBdr>
        </w:div>
        <w:div w:id="1970820363">
          <w:marLeft w:val="0"/>
          <w:marRight w:val="0"/>
          <w:marTop w:val="0"/>
          <w:marBottom w:val="0"/>
          <w:divBdr>
            <w:top w:val="none" w:sz="0" w:space="0" w:color="auto"/>
            <w:left w:val="none" w:sz="0" w:space="0" w:color="auto"/>
            <w:bottom w:val="none" w:sz="0" w:space="0" w:color="auto"/>
            <w:right w:val="none" w:sz="0" w:space="0" w:color="auto"/>
          </w:divBdr>
        </w:div>
        <w:div w:id="1397585570">
          <w:marLeft w:val="0"/>
          <w:marRight w:val="0"/>
          <w:marTop w:val="0"/>
          <w:marBottom w:val="0"/>
          <w:divBdr>
            <w:top w:val="none" w:sz="0" w:space="0" w:color="auto"/>
            <w:left w:val="none" w:sz="0" w:space="0" w:color="auto"/>
            <w:bottom w:val="none" w:sz="0" w:space="0" w:color="auto"/>
            <w:right w:val="none" w:sz="0" w:space="0" w:color="auto"/>
          </w:divBdr>
        </w:div>
        <w:div w:id="99297421">
          <w:marLeft w:val="0"/>
          <w:marRight w:val="0"/>
          <w:marTop w:val="0"/>
          <w:marBottom w:val="0"/>
          <w:divBdr>
            <w:top w:val="none" w:sz="0" w:space="0" w:color="auto"/>
            <w:left w:val="none" w:sz="0" w:space="0" w:color="auto"/>
            <w:bottom w:val="none" w:sz="0" w:space="0" w:color="auto"/>
            <w:right w:val="none" w:sz="0" w:space="0" w:color="auto"/>
          </w:divBdr>
        </w:div>
        <w:div w:id="280377618">
          <w:marLeft w:val="0"/>
          <w:marRight w:val="0"/>
          <w:marTop w:val="0"/>
          <w:marBottom w:val="0"/>
          <w:divBdr>
            <w:top w:val="none" w:sz="0" w:space="0" w:color="auto"/>
            <w:left w:val="none" w:sz="0" w:space="0" w:color="auto"/>
            <w:bottom w:val="none" w:sz="0" w:space="0" w:color="auto"/>
            <w:right w:val="none" w:sz="0" w:space="0" w:color="auto"/>
          </w:divBdr>
        </w:div>
        <w:div w:id="2113164811">
          <w:marLeft w:val="0"/>
          <w:marRight w:val="0"/>
          <w:marTop w:val="0"/>
          <w:marBottom w:val="0"/>
          <w:divBdr>
            <w:top w:val="none" w:sz="0" w:space="0" w:color="auto"/>
            <w:left w:val="none" w:sz="0" w:space="0" w:color="auto"/>
            <w:bottom w:val="none" w:sz="0" w:space="0" w:color="auto"/>
            <w:right w:val="none" w:sz="0" w:space="0" w:color="auto"/>
          </w:divBdr>
        </w:div>
        <w:div w:id="121460396">
          <w:marLeft w:val="0"/>
          <w:marRight w:val="0"/>
          <w:marTop w:val="0"/>
          <w:marBottom w:val="0"/>
          <w:divBdr>
            <w:top w:val="none" w:sz="0" w:space="0" w:color="auto"/>
            <w:left w:val="none" w:sz="0" w:space="0" w:color="auto"/>
            <w:bottom w:val="none" w:sz="0" w:space="0" w:color="auto"/>
            <w:right w:val="none" w:sz="0" w:space="0" w:color="auto"/>
          </w:divBdr>
        </w:div>
        <w:div w:id="541015287">
          <w:marLeft w:val="0"/>
          <w:marRight w:val="0"/>
          <w:marTop w:val="0"/>
          <w:marBottom w:val="0"/>
          <w:divBdr>
            <w:top w:val="none" w:sz="0" w:space="0" w:color="auto"/>
            <w:left w:val="none" w:sz="0" w:space="0" w:color="auto"/>
            <w:bottom w:val="none" w:sz="0" w:space="0" w:color="auto"/>
            <w:right w:val="none" w:sz="0" w:space="0" w:color="auto"/>
          </w:divBdr>
        </w:div>
        <w:div w:id="298000880">
          <w:marLeft w:val="0"/>
          <w:marRight w:val="0"/>
          <w:marTop w:val="0"/>
          <w:marBottom w:val="0"/>
          <w:divBdr>
            <w:top w:val="none" w:sz="0" w:space="0" w:color="auto"/>
            <w:left w:val="none" w:sz="0" w:space="0" w:color="auto"/>
            <w:bottom w:val="none" w:sz="0" w:space="0" w:color="auto"/>
            <w:right w:val="none" w:sz="0" w:space="0" w:color="auto"/>
          </w:divBdr>
        </w:div>
        <w:div w:id="1450926588">
          <w:marLeft w:val="0"/>
          <w:marRight w:val="0"/>
          <w:marTop w:val="0"/>
          <w:marBottom w:val="0"/>
          <w:divBdr>
            <w:top w:val="none" w:sz="0" w:space="0" w:color="auto"/>
            <w:left w:val="none" w:sz="0" w:space="0" w:color="auto"/>
            <w:bottom w:val="none" w:sz="0" w:space="0" w:color="auto"/>
            <w:right w:val="none" w:sz="0" w:space="0" w:color="auto"/>
          </w:divBdr>
        </w:div>
        <w:div w:id="160437151">
          <w:marLeft w:val="0"/>
          <w:marRight w:val="0"/>
          <w:marTop w:val="0"/>
          <w:marBottom w:val="0"/>
          <w:divBdr>
            <w:top w:val="none" w:sz="0" w:space="0" w:color="auto"/>
            <w:left w:val="none" w:sz="0" w:space="0" w:color="auto"/>
            <w:bottom w:val="none" w:sz="0" w:space="0" w:color="auto"/>
            <w:right w:val="none" w:sz="0" w:space="0" w:color="auto"/>
          </w:divBdr>
        </w:div>
        <w:div w:id="2042585201">
          <w:marLeft w:val="0"/>
          <w:marRight w:val="0"/>
          <w:marTop w:val="0"/>
          <w:marBottom w:val="0"/>
          <w:divBdr>
            <w:top w:val="none" w:sz="0" w:space="0" w:color="auto"/>
            <w:left w:val="none" w:sz="0" w:space="0" w:color="auto"/>
            <w:bottom w:val="none" w:sz="0" w:space="0" w:color="auto"/>
            <w:right w:val="none" w:sz="0" w:space="0" w:color="auto"/>
          </w:divBdr>
        </w:div>
      </w:divsChild>
    </w:div>
    <w:div w:id="1556548209">
      <w:bodyDiv w:val="1"/>
      <w:marLeft w:val="0"/>
      <w:marRight w:val="0"/>
      <w:marTop w:val="0"/>
      <w:marBottom w:val="0"/>
      <w:divBdr>
        <w:top w:val="none" w:sz="0" w:space="0" w:color="auto"/>
        <w:left w:val="none" w:sz="0" w:space="0" w:color="auto"/>
        <w:bottom w:val="none" w:sz="0" w:space="0" w:color="auto"/>
        <w:right w:val="none" w:sz="0" w:space="0" w:color="auto"/>
      </w:divBdr>
    </w:div>
    <w:div w:id="1556626155">
      <w:bodyDiv w:val="1"/>
      <w:marLeft w:val="0"/>
      <w:marRight w:val="0"/>
      <w:marTop w:val="0"/>
      <w:marBottom w:val="0"/>
      <w:divBdr>
        <w:top w:val="none" w:sz="0" w:space="0" w:color="auto"/>
        <w:left w:val="none" w:sz="0" w:space="0" w:color="auto"/>
        <w:bottom w:val="none" w:sz="0" w:space="0" w:color="auto"/>
        <w:right w:val="none" w:sz="0" w:space="0" w:color="auto"/>
      </w:divBdr>
    </w:div>
    <w:div w:id="1556698671">
      <w:bodyDiv w:val="1"/>
      <w:marLeft w:val="0"/>
      <w:marRight w:val="0"/>
      <w:marTop w:val="0"/>
      <w:marBottom w:val="0"/>
      <w:divBdr>
        <w:top w:val="none" w:sz="0" w:space="0" w:color="auto"/>
        <w:left w:val="none" w:sz="0" w:space="0" w:color="auto"/>
        <w:bottom w:val="none" w:sz="0" w:space="0" w:color="auto"/>
        <w:right w:val="none" w:sz="0" w:space="0" w:color="auto"/>
      </w:divBdr>
    </w:div>
    <w:div w:id="1557550651">
      <w:bodyDiv w:val="1"/>
      <w:marLeft w:val="0"/>
      <w:marRight w:val="0"/>
      <w:marTop w:val="0"/>
      <w:marBottom w:val="0"/>
      <w:divBdr>
        <w:top w:val="none" w:sz="0" w:space="0" w:color="auto"/>
        <w:left w:val="none" w:sz="0" w:space="0" w:color="auto"/>
        <w:bottom w:val="none" w:sz="0" w:space="0" w:color="auto"/>
        <w:right w:val="none" w:sz="0" w:space="0" w:color="auto"/>
      </w:divBdr>
    </w:div>
    <w:div w:id="1557741359">
      <w:bodyDiv w:val="1"/>
      <w:marLeft w:val="0"/>
      <w:marRight w:val="0"/>
      <w:marTop w:val="0"/>
      <w:marBottom w:val="0"/>
      <w:divBdr>
        <w:top w:val="none" w:sz="0" w:space="0" w:color="auto"/>
        <w:left w:val="none" w:sz="0" w:space="0" w:color="auto"/>
        <w:bottom w:val="none" w:sz="0" w:space="0" w:color="auto"/>
        <w:right w:val="none" w:sz="0" w:space="0" w:color="auto"/>
      </w:divBdr>
    </w:div>
    <w:div w:id="1557742595">
      <w:bodyDiv w:val="1"/>
      <w:marLeft w:val="0"/>
      <w:marRight w:val="0"/>
      <w:marTop w:val="0"/>
      <w:marBottom w:val="0"/>
      <w:divBdr>
        <w:top w:val="none" w:sz="0" w:space="0" w:color="auto"/>
        <w:left w:val="none" w:sz="0" w:space="0" w:color="auto"/>
        <w:bottom w:val="none" w:sz="0" w:space="0" w:color="auto"/>
        <w:right w:val="none" w:sz="0" w:space="0" w:color="auto"/>
      </w:divBdr>
    </w:div>
    <w:div w:id="1558055805">
      <w:bodyDiv w:val="1"/>
      <w:marLeft w:val="0"/>
      <w:marRight w:val="0"/>
      <w:marTop w:val="0"/>
      <w:marBottom w:val="0"/>
      <w:divBdr>
        <w:top w:val="none" w:sz="0" w:space="0" w:color="auto"/>
        <w:left w:val="none" w:sz="0" w:space="0" w:color="auto"/>
        <w:bottom w:val="none" w:sz="0" w:space="0" w:color="auto"/>
        <w:right w:val="none" w:sz="0" w:space="0" w:color="auto"/>
      </w:divBdr>
    </w:div>
    <w:div w:id="1558129964">
      <w:bodyDiv w:val="1"/>
      <w:marLeft w:val="0"/>
      <w:marRight w:val="0"/>
      <w:marTop w:val="0"/>
      <w:marBottom w:val="0"/>
      <w:divBdr>
        <w:top w:val="none" w:sz="0" w:space="0" w:color="auto"/>
        <w:left w:val="none" w:sz="0" w:space="0" w:color="auto"/>
        <w:bottom w:val="none" w:sz="0" w:space="0" w:color="auto"/>
        <w:right w:val="none" w:sz="0" w:space="0" w:color="auto"/>
      </w:divBdr>
    </w:div>
    <w:div w:id="1558130203">
      <w:bodyDiv w:val="1"/>
      <w:marLeft w:val="0"/>
      <w:marRight w:val="0"/>
      <w:marTop w:val="0"/>
      <w:marBottom w:val="0"/>
      <w:divBdr>
        <w:top w:val="none" w:sz="0" w:space="0" w:color="auto"/>
        <w:left w:val="none" w:sz="0" w:space="0" w:color="auto"/>
        <w:bottom w:val="none" w:sz="0" w:space="0" w:color="auto"/>
        <w:right w:val="none" w:sz="0" w:space="0" w:color="auto"/>
      </w:divBdr>
    </w:div>
    <w:div w:id="1558514008">
      <w:bodyDiv w:val="1"/>
      <w:marLeft w:val="0"/>
      <w:marRight w:val="0"/>
      <w:marTop w:val="0"/>
      <w:marBottom w:val="0"/>
      <w:divBdr>
        <w:top w:val="none" w:sz="0" w:space="0" w:color="auto"/>
        <w:left w:val="none" w:sz="0" w:space="0" w:color="auto"/>
        <w:bottom w:val="none" w:sz="0" w:space="0" w:color="auto"/>
        <w:right w:val="none" w:sz="0" w:space="0" w:color="auto"/>
      </w:divBdr>
    </w:div>
    <w:div w:id="1558593428">
      <w:bodyDiv w:val="1"/>
      <w:marLeft w:val="0"/>
      <w:marRight w:val="0"/>
      <w:marTop w:val="0"/>
      <w:marBottom w:val="0"/>
      <w:divBdr>
        <w:top w:val="none" w:sz="0" w:space="0" w:color="auto"/>
        <w:left w:val="none" w:sz="0" w:space="0" w:color="auto"/>
        <w:bottom w:val="none" w:sz="0" w:space="0" w:color="auto"/>
        <w:right w:val="none" w:sz="0" w:space="0" w:color="auto"/>
      </w:divBdr>
    </w:div>
    <w:div w:id="1558785700">
      <w:bodyDiv w:val="1"/>
      <w:marLeft w:val="0"/>
      <w:marRight w:val="0"/>
      <w:marTop w:val="0"/>
      <w:marBottom w:val="0"/>
      <w:divBdr>
        <w:top w:val="none" w:sz="0" w:space="0" w:color="auto"/>
        <w:left w:val="none" w:sz="0" w:space="0" w:color="auto"/>
        <w:bottom w:val="none" w:sz="0" w:space="0" w:color="auto"/>
        <w:right w:val="none" w:sz="0" w:space="0" w:color="auto"/>
      </w:divBdr>
    </w:div>
    <w:div w:id="1559978268">
      <w:bodyDiv w:val="1"/>
      <w:marLeft w:val="0"/>
      <w:marRight w:val="0"/>
      <w:marTop w:val="0"/>
      <w:marBottom w:val="0"/>
      <w:divBdr>
        <w:top w:val="none" w:sz="0" w:space="0" w:color="auto"/>
        <w:left w:val="none" w:sz="0" w:space="0" w:color="auto"/>
        <w:bottom w:val="none" w:sz="0" w:space="0" w:color="auto"/>
        <w:right w:val="none" w:sz="0" w:space="0" w:color="auto"/>
      </w:divBdr>
    </w:div>
    <w:div w:id="1560097516">
      <w:bodyDiv w:val="1"/>
      <w:marLeft w:val="0"/>
      <w:marRight w:val="0"/>
      <w:marTop w:val="0"/>
      <w:marBottom w:val="0"/>
      <w:divBdr>
        <w:top w:val="none" w:sz="0" w:space="0" w:color="auto"/>
        <w:left w:val="none" w:sz="0" w:space="0" w:color="auto"/>
        <w:bottom w:val="none" w:sz="0" w:space="0" w:color="auto"/>
        <w:right w:val="none" w:sz="0" w:space="0" w:color="auto"/>
      </w:divBdr>
    </w:div>
    <w:div w:id="1560238868">
      <w:bodyDiv w:val="1"/>
      <w:marLeft w:val="0"/>
      <w:marRight w:val="0"/>
      <w:marTop w:val="0"/>
      <w:marBottom w:val="0"/>
      <w:divBdr>
        <w:top w:val="none" w:sz="0" w:space="0" w:color="auto"/>
        <w:left w:val="none" w:sz="0" w:space="0" w:color="auto"/>
        <w:bottom w:val="none" w:sz="0" w:space="0" w:color="auto"/>
        <w:right w:val="none" w:sz="0" w:space="0" w:color="auto"/>
      </w:divBdr>
    </w:div>
    <w:div w:id="1560245815">
      <w:bodyDiv w:val="1"/>
      <w:marLeft w:val="0"/>
      <w:marRight w:val="0"/>
      <w:marTop w:val="0"/>
      <w:marBottom w:val="0"/>
      <w:divBdr>
        <w:top w:val="none" w:sz="0" w:space="0" w:color="auto"/>
        <w:left w:val="none" w:sz="0" w:space="0" w:color="auto"/>
        <w:bottom w:val="none" w:sz="0" w:space="0" w:color="auto"/>
        <w:right w:val="none" w:sz="0" w:space="0" w:color="auto"/>
      </w:divBdr>
    </w:div>
    <w:div w:id="1560357542">
      <w:bodyDiv w:val="1"/>
      <w:marLeft w:val="0"/>
      <w:marRight w:val="0"/>
      <w:marTop w:val="0"/>
      <w:marBottom w:val="0"/>
      <w:divBdr>
        <w:top w:val="none" w:sz="0" w:space="0" w:color="auto"/>
        <w:left w:val="none" w:sz="0" w:space="0" w:color="auto"/>
        <w:bottom w:val="none" w:sz="0" w:space="0" w:color="auto"/>
        <w:right w:val="none" w:sz="0" w:space="0" w:color="auto"/>
      </w:divBdr>
    </w:div>
    <w:div w:id="1560362232">
      <w:bodyDiv w:val="1"/>
      <w:marLeft w:val="0"/>
      <w:marRight w:val="0"/>
      <w:marTop w:val="0"/>
      <w:marBottom w:val="0"/>
      <w:divBdr>
        <w:top w:val="none" w:sz="0" w:space="0" w:color="auto"/>
        <w:left w:val="none" w:sz="0" w:space="0" w:color="auto"/>
        <w:bottom w:val="none" w:sz="0" w:space="0" w:color="auto"/>
        <w:right w:val="none" w:sz="0" w:space="0" w:color="auto"/>
      </w:divBdr>
    </w:div>
    <w:div w:id="1560631185">
      <w:bodyDiv w:val="1"/>
      <w:marLeft w:val="0"/>
      <w:marRight w:val="0"/>
      <w:marTop w:val="0"/>
      <w:marBottom w:val="0"/>
      <w:divBdr>
        <w:top w:val="none" w:sz="0" w:space="0" w:color="auto"/>
        <w:left w:val="none" w:sz="0" w:space="0" w:color="auto"/>
        <w:bottom w:val="none" w:sz="0" w:space="0" w:color="auto"/>
        <w:right w:val="none" w:sz="0" w:space="0" w:color="auto"/>
      </w:divBdr>
    </w:div>
    <w:div w:id="1561019354">
      <w:bodyDiv w:val="1"/>
      <w:marLeft w:val="0"/>
      <w:marRight w:val="0"/>
      <w:marTop w:val="0"/>
      <w:marBottom w:val="0"/>
      <w:divBdr>
        <w:top w:val="none" w:sz="0" w:space="0" w:color="auto"/>
        <w:left w:val="none" w:sz="0" w:space="0" w:color="auto"/>
        <w:bottom w:val="none" w:sz="0" w:space="0" w:color="auto"/>
        <w:right w:val="none" w:sz="0" w:space="0" w:color="auto"/>
      </w:divBdr>
    </w:div>
    <w:div w:id="1561558179">
      <w:bodyDiv w:val="1"/>
      <w:marLeft w:val="0"/>
      <w:marRight w:val="0"/>
      <w:marTop w:val="0"/>
      <w:marBottom w:val="0"/>
      <w:divBdr>
        <w:top w:val="none" w:sz="0" w:space="0" w:color="auto"/>
        <w:left w:val="none" w:sz="0" w:space="0" w:color="auto"/>
        <w:bottom w:val="none" w:sz="0" w:space="0" w:color="auto"/>
        <w:right w:val="none" w:sz="0" w:space="0" w:color="auto"/>
      </w:divBdr>
    </w:div>
    <w:div w:id="1561600513">
      <w:bodyDiv w:val="1"/>
      <w:marLeft w:val="0"/>
      <w:marRight w:val="0"/>
      <w:marTop w:val="0"/>
      <w:marBottom w:val="0"/>
      <w:divBdr>
        <w:top w:val="none" w:sz="0" w:space="0" w:color="auto"/>
        <w:left w:val="none" w:sz="0" w:space="0" w:color="auto"/>
        <w:bottom w:val="none" w:sz="0" w:space="0" w:color="auto"/>
        <w:right w:val="none" w:sz="0" w:space="0" w:color="auto"/>
      </w:divBdr>
    </w:div>
    <w:div w:id="1561743410">
      <w:bodyDiv w:val="1"/>
      <w:marLeft w:val="0"/>
      <w:marRight w:val="0"/>
      <w:marTop w:val="0"/>
      <w:marBottom w:val="0"/>
      <w:divBdr>
        <w:top w:val="none" w:sz="0" w:space="0" w:color="auto"/>
        <w:left w:val="none" w:sz="0" w:space="0" w:color="auto"/>
        <w:bottom w:val="none" w:sz="0" w:space="0" w:color="auto"/>
        <w:right w:val="none" w:sz="0" w:space="0" w:color="auto"/>
      </w:divBdr>
    </w:div>
    <w:div w:id="1561791337">
      <w:bodyDiv w:val="1"/>
      <w:marLeft w:val="0"/>
      <w:marRight w:val="0"/>
      <w:marTop w:val="0"/>
      <w:marBottom w:val="0"/>
      <w:divBdr>
        <w:top w:val="none" w:sz="0" w:space="0" w:color="auto"/>
        <w:left w:val="none" w:sz="0" w:space="0" w:color="auto"/>
        <w:bottom w:val="none" w:sz="0" w:space="0" w:color="auto"/>
        <w:right w:val="none" w:sz="0" w:space="0" w:color="auto"/>
      </w:divBdr>
    </w:div>
    <w:div w:id="1562403861">
      <w:bodyDiv w:val="1"/>
      <w:marLeft w:val="0"/>
      <w:marRight w:val="0"/>
      <w:marTop w:val="0"/>
      <w:marBottom w:val="0"/>
      <w:divBdr>
        <w:top w:val="none" w:sz="0" w:space="0" w:color="auto"/>
        <w:left w:val="none" w:sz="0" w:space="0" w:color="auto"/>
        <w:bottom w:val="none" w:sz="0" w:space="0" w:color="auto"/>
        <w:right w:val="none" w:sz="0" w:space="0" w:color="auto"/>
      </w:divBdr>
    </w:div>
    <w:div w:id="1562597972">
      <w:bodyDiv w:val="1"/>
      <w:marLeft w:val="0"/>
      <w:marRight w:val="0"/>
      <w:marTop w:val="0"/>
      <w:marBottom w:val="0"/>
      <w:divBdr>
        <w:top w:val="none" w:sz="0" w:space="0" w:color="auto"/>
        <w:left w:val="none" w:sz="0" w:space="0" w:color="auto"/>
        <w:bottom w:val="none" w:sz="0" w:space="0" w:color="auto"/>
        <w:right w:val="none" w:sz="0" w:space="0" w:color="auto"/>
      </w:divBdr>
    </w:div>
    <w:div w:id="1562671177">
      <w:bodyDiv w:val="1"/>
      <w:marLeft w:val="0"/>
      <w:marRight w:val="0"/>
      <w:marTop w:val="0"/>
      <w:marBottom w:val="0"/>
      <w:divBdr>
        <w:top w:val="none" w:sz="0" w:space="0" w:color="auto"/>
        <w:left w:val="none" w:sz="0" w:space="0" w:color="auto"/>
        <w:bottom w:val="none" w:sz="0" w:space="0" w:color="auto"/>
        <w:right w:val="none" w:sz="0" w:space="0" w:color="auto"/>
      </w:divBdr>
    </w:div>
    <w:div w:id="1562712924">
      <w:bodyDiv w:val="1"/>
      <w:marLeft w:val="0"/>
      <w:marRight w:val="0"/>
      <w:marTop w:val="0"/>
      <w:marBottom w:val="0"/>
      <w:divBdr>
        <w:top w:val="none" w:sz="0" w:space="0" w:color="auto"/>
        <w:left w:val="none" w:sz="0" w:space="0" w:color="auto"/>
        <w:bottom w:val="none" w:sz="0" w:space="0" w:color="auto"/>
        <w:right w:val="none" w:sz="0" w:space="0" w:color="auto"/>
      </w:divBdr>
    </w:div>
    <w:div w:id="1562864442">
      <w:bodyDiv w:val="1"/>
      <w:marLeft w:val="0"/>
      <w:marRight w:val="0"/>
      <w:marTop w:val="0"/>
      <w:marBottom w:val="0"/>
      <w:divBdr>
        <w:top w:val="none" w:sz="0" w:space="0" w:color="auto"/>
        <w:left w:val="none" w:sz="0" w:space="0" w:color="auto"/>
        <w:bottom w:val="none" w:sz="0" w:space="0" w:color="auto"/>
        <w:right w:val="none" w:sz="0" w:space="0" w:color="auto"/>
      </w:divBdr>
    </w:div>
    <w:div w:id="1562908952">
      <w:bodyDiv w:val="1"/>
      <w:marLeft w:val="0"/>
      <w:marRight w:val="0"/>
      <w:marTop w:val="0"/>
      <w:marBottom w:val="0"/>
      <w:divBdr>
        <w:top w:val="none" w:sz="0" w:space="0" w:color="auto"/>
        <w:left w:val="none" w:sz="0" w:space="0" w:color="auto"/>
        <w:bottom w:val="none" w:sz="0" w:space="0" w:color="auto"/>
        <w:right w:val="none" w:sz="0" w:space="0" w:color="auto"/>
      </w:divBdr>
    </w:div>
    <w:div w:id="1563247454">
      <w:bodyDiv w:val="1"/>
      <w:marLeft w:val="0"/>
      <w:marRight w:val="0"/>
      <w:marTop w:val="0"/>
      <w:marBottom w:val="0"/>
      <w:divBdr>
        <w:top w:val="none" w:sz="0" w:space="0" w:color="auto"/>
        <w:left w:val="none" w:sz="0" w:space="0" w:color="auto"/>
        <w:bottom w:val="none" w:sz="0" w:space="0" w:color="auto"/>
        <w:right w:val="none" w:sz="0" w:space="0" w:color="auto"/>
      </w:divBdr>
    </w:div>
    <w:div w:id="1563325956">
      <w:bodyDiv w:val="1"/>
      <w:marLeft w:val="0"/>
      <w:marRight w:val="0"/>
      <w:marTop w:val="0"/>
      <w:marBottom w:val="0"/>
      <w:divBdr>
        <w:top w:val="none" w:sz="0" w:space="0" w:color="auto"/>
        <w:left w:val="none" w:sz="0" w:space="0" w:color="auto"/>
        <w:bottom w:val="none" w:sz="0" w:space="0" w:color="auto"/>
        <w:right w:val="none" w:sz="0" w:space="0" w:color="auto"/>
      </w:divBdr>
    </w:div>
    <w:div w:id="1563368483">
      <w:bodyDiv w:val="1"/>
      <w:marLeft w:val="0"/>
      <w:marRight w:val="0"/>
      <w:marTop w:val="0"/>
      <w:marBottom w:val="0"/>
      <w:divBdr>
        <w:top w:val="none" w:sz="0" w:space="0" w:color="auto"/>
        <w:left w:val="none" w:sz="0" w:space="0" w:color="auto"/>
        <w:bottom w:val="none" w:sz="0" w:space="0" w:color="auto"/>
        <w:right w:val="none" w:sz="0" w:space="0" w:color="auto"/>
      </w:divBdr>
    </w:div>
    <w:div w:id="1563521743">
      <w:bodyDiv w:val="1"/>
      <w:marLeft w:val="0"/>
      <w:marRight w:val="0"/>
      <w:marTop w:val="0"/>
      <w:marBottom w:val="0"/>
      <w:divBdr>
        <w:top w:val="none" w:sz="0" w:space="0" w:color="auto"/>
        <w:left w:val="none" w:sz="0" w:space="0" w:color="auto"/>
        <w:bottom w:val="none" w:sz="0" w:space="0" w:color="auto"/>
        <w:right w:val="none" w:sz="0" w:space="0" w:color="auto"/>
      </w:divBdr>
    </w:div>
    <w:div w:id="1563757631">
      <w:bodyDiv w:val="1"/>
      <w:marLeft w:val="0"/>
      <w:marRight w:val="0"/>
      <w:marTop w:val="0"/>
      <w:marBottom w:val="0"/>
      <w:divBdr>
        <w:top w:val="none" w:sz="0" w:space="0" w:color="auto"/>
        <w:left w:val="none" w:sz="0" w:space="0" w:color="auto"/>
        <w:bottom w:val="none" w:sz="0" w:space="0" w:color="auto"/>
        <w:right w:val="none" w:sz="0" w:space="0" w:color="auto"/>
      </w:divBdr>
    </w:div>
    <w:div w:id="1564020807">
      <w:bodyDiv w:val="1"/>
      <w:marLeft w:val="0"/>
      <w:marRight w:val="0"/>
      <w:marTop w:val="0"/>
      <w:marBottom w:val="0"/>
      <w:divBdr>
        <w:top w:val="none" w:sz="0" w:space="0" w:color="auto"/>
        <w:left w:val="none" w:sz="0" w:space="0" w:color="auto"/>
        <w:bottom w:val="none" w:sz="0" w:space="0" w:color="auto"/>
        <w:right w:val="none" w:sz="0" w:space="0" w:color="auto"/>
      </w:divBdr>
    </w:div>
    <w:div w:id="1564633471">
      <w:bodyDiv w:val="1"/>
      <w:marLeft w:val="0"/>
      <w:marRight w:val="0"/>
      <w:marTop w:val="0"/>
      <w:marBottom w:val="0"/>
      <w:divBdr>
        <w:top w:val="none" w:sz="0" w:space="0" w:color="auto"/>
        <w:left w:val="none" w:sz="0" w:space="0" w:color="auto"/>
        <w:bottom w:val="none" w:sz="0" w:space="0" w:color="auto"/>
        <w:right w:val="none" w:sz="0" w:space="0" w:color="auto"/>
      </w:divBdr>
    </w:div>
    <w:div w:id="1564759500">
      <w:bodyDiv w:val="1"/>
      <w:marLeft w:val="0"/>
      <w:marRight w:val="0"/>
      <w:marTop w:val="0"/>
      <w:marBottom w:val="0"/>
      <w:divBdr>
        <w:top w:val="none" w:sz="0" w:space="0" w:color="auto"/>
        <w:left w:val="none" w:sz="0" w:space="0" w:color="auto"/>
        <w:bottom w:val="none" w:sz="0" w:space="0" w:color="auto"/>
        <w:right w:val="none" w:sz="0" w:space="0" w:color="auto"/>
      </w:divBdr>
    </w:div>
    <w:div w:id="1565414359">
      <w:bodyDiv w:val="1"/>
      <w:marLeft w:val="0"/>
      <w:marRight w:val="0"/>
      <w:marTop w:val="0"/>
      <w:marBottom w:val="0"/>
      <w:divBdr>
        <w:top w:val="none" w:sz="0" w:space="0" w:color="auto"/>
        <w:left w:val="none" w:sz="0" w:space="0" w:color="auto"/>
        <w:bottom w:val="none" w:sz="0" w:space="0" w:color="auto"/>
        <w:right w:val="none" w:sz="0" w:space="0" w:color="auto"/>
      </w:divBdr>
    </w:div>
    <w:div w:id="1565683248">
      <w:bodyDiv w:val="1"/>
      <w:marLeft w:val="0"/>
      <w:marRight w:val="0"/>
      <w:marTop w:val="0"/>
      <w:marBottom w:val="0"/>
      <w:divBdr>
        <w:top w:val="none" w:sz="0" w:space="0" w:color="auto"/>
        <w:left w:val="none" w:sz="0" w:space="0" w:color="auto"/>
        <w:bottom w:val="none" w:sz="0" w:space="0" w:color="auto"/>
        <w:right w:val="none" w:sz="0" w:space="0" w:color="auto"/>
      </w:divBdr>
    </w:div>
    <w:div w:id="1565798029">
      <w:bodyDiv w:val="1"/>
      <w:marLeft w:val="0"/>
      <w:marRight w:val="0"/>
      <w:marTop w:val="0"/>
      <w:marBottom w:val="0"/>
      <w:divBdr>
        <w:top w:val="none" w:sz="0" w:space="0" w:color="auto"/>
        <w:left w:val="none" w:sz="0" w:space="0" w:color="auto"/>
        <w:bottom w:val="none" w:sz="0" w:space="0" w:color="auto"/>
        <w:right w:val="none" w:sz="0" w:space="0" w:color="auto"/>
      </w:divBdr>
    </w:div>
    <w:div w:id="1565991556">
      <w:bodyDiv w:val="1"/>
      <w:marLeft w:val="0"/>
      <w:marRight w:val="0"/>
      <w:marTop w:val="0"/>
      <w:marBottom w:val="0"/>
      <w:divBdr>
        <w:top w:val="none" w:sz="0" w:space="0" w:color="auto"/>
        <w:left w:val="none" w:sz="0" w:space="0" w:color="auto"/>
        <w:bottom w:val="none" w:sz="0" w:space="0" w:color="auto"/>
        <w:right w:val="none" w:sz="0" w:space="0" w:color="auto"/>
      </w:divBdr>
    </w:div>
    <w:div w:id="1566067959">
      <w:bodyDiv w:val="1"/>
      <w:marLeft w:val="0"/>
      <w:marRight w:val="0"/>
      <w:marTop w:val="0"/>
      <w:marBottom w:val="0"/>
      <w:divBdr>
        <w:top w:val="none" w:sz="0" w:space="0" w:color="auto"/>
        <w:left w:val="none" w:sz="0" w:space="0" w:color="auto"/>
        <w:bottom w:val="none" w:sz="0" w:space="0" w:color="auto"/>
        <w:right w:val="none" w:sz="0" w:space="0" w:color="auto"/>
      </w:divBdr>
    </w:div>
    <w:div w:id="1566069678">
      <w:bodyDiv w:val="1"/>
      <w:marLeft w:val="0"/>
      <w:marRight w:val="0"/>
      <w:marTop w:val="0"/>
      <w:marBottom w:val="0"/>
      <w:divBdr>
        <w:top w:val="none" w:sz="0" w:space="0" w:color="auto"/>
        <w:left w:val="none" w:sz="0" w:space="0" w:color="auto"/>
        <w:bottom w:val="none" w:sz="0" w:space="0" w:color="auto"/>
        <w:right w:val="none" w:sz="0" w:space="0" w:color="auto"/>
      </w:divBdr>
    </w:div>
    <w:div w:id="1566186856">
      <w:bodyDiv w:val="1"/>
      <w:marLeft w:val="0"/>
      <w:marRight w:val="0"/>
      <w:marTop w:val="0"/>
      <w:marBottom w:val="0"/>
      <w:divBdr>
        <w:top w:val="none" w:sz="0" w:space="0" w:color="auto"/>
        <w:left w:val="none" w:sz="0" w:space="0" w:color="auto"/>
        <w:bottom w:val="none" w:sz="0" w:space="0" w:color="auto"/>
        <w:right w:val="none" w:sz="0" w:space="0" w:color="auto"/>
      </w:divBdr>
    </w:div>
    <w:div w:id="1566447302">
      <w:bodyDiv w:val="1"/>
      <w:marLeft w:val="0"/>
      <w:marRight w:val="0"/>
      <w:marTop w:val="0"/>
      <w:marBottom w:val="0"/>
      <w:divBdr>
        <w:top w:val="none" w:sz="0" w:space="0" w:color="auto"/>
        <w:left w:val="none" w:sz="0" w:space="0" w:color="auto"/>
        <w:bottom w:val="none" w:sz="0" w:space="0" w:color="auto"/>
        <w:right w:val="none" w:sz="0" w:space="0" w:color="auto"/>
      </w:divBdr>
    </w:div>
    <w:div w:id="1566456181">
      <w:bodyDiv w:val="1"/>
      <w:marLeft w:val="0"/>
      <w:marRight w:val="0"/>
      <w:marTop w:val="0"/>
      <w:marBottom w:val="0"/>
      <w:divBdr>
        <w:top w:val="none" w:sz="0" w:space="0" w:color="auto"/>
        <w:left w:val="none" w:sz="0" w:space="0" w:color="auto"/>
        <w:bottom w:val="none" w:sz="0" w:space="0" w:color="auto"/>
        <w:right w:val="none" w:sz="0" w:space="0" w:color="auto"/>
      </w:divBdr>
    </w:div>
    <w:div w:id="1566574476">
      <w:bodyDiv w:val="1"/>
      <w:marLeft w:val="0"/>
      <w:marRight w:val="0"/>
      <w:marTop w:val="0"/>
      <w:marBottom w:val="0"/>
      <w:divBdr>
        <w:top w:val="none" w:sz="0" w:space="0" w:color="auto"/>
        <w:left w:val="none" w:sz="0" w:space="0" w:color="auto"/>
        <w:bottom w:val="none" w:sz="0" w:space="0" w:color="auto"/>
        <w:right w:val="none" w:sz="0" w:space="0" w:color="auto"/>
      </w:divBdr>
    </w:div>
    <w:div w:id="1566601541">
      <w:bodyDiv w:val="1"/>
      <w:marLeft w:val="0"/>
      <w:marRight w:val="0"/>
      <w:marTop w:val="0"/>
      <w:marBottom w:val="0"/>
      <w:divBdr>
        <w:top w:val="none" w:sz="0" w:space="0" w:color="auto"/>
        <w:left w:val="none" w:sz="0" w:space="0" w:color="auto"/>
        <w:bottom w:val="none" w:sz="0" w:space="0" w:color="auto"/>
        <w:right w:val="none" w:sz="0" w:space="0" w:color="auto"/>
      </w:divBdr>
    </w:div>
    <w:div w:id="1566866928">
      <w:bodyDiv w:val="1"/>
      <w:marLeft w:val="0"/>
      <w:marRight w:val="0"/>
      <w:marTop w:val="0"/>
      <w:marBottom w:val="0"/>
      <w:divBdr>
        <w:top w:val="none" w:sz="0" w:space="0" w:color="auto"/>
        <w:left w:val="none" w:sz="0" w:space="0" w:color="auto"/>
        <w:bottom w:val="none" w:sz="0" w:space="0" w:color="auto"/>
        <w:right w:val="none" w:sz="0" w:space="0" w:color="auto"/>
      </w:divBdr>
    </w:div>
    <w:div w:id="1567297750">
      <w:bodyDiv w:val="1"/>
      <w:marLeft w:val="0"/>
      <w:marRight w:val="0"/>
      <w:marTop w:val="0"/>
      <w:marBottom w:val="0"/>
      <w:divBdr>
        <w:top w:val="none" w:sz="0" w:space="0" w:color="auto"/>
        <w:left w:val="none" w:sz="0" w:space="0" w:color="auto"/>
        <w:bottom w:val="none" w:sz="0" w:space="0" w:color="auto"/>
        <w:right w:val="none" w:sz="0" w:space="0" w:color="auto"/>
      </w:divBdr>
    </w:div>
    <w:div w:id="1567763368">
      <w:bodyDiv w:val="1"/>
      <w:marLeft w:val="0"/>
      <w:marRight w:val="0"/>
      <w:marTop w:val="0"/>
      <w:marBottom w:val="0"/>
      <w:divBdr>
        <w:top w:val="none" w:sz="0" w:space="0" w:color="auto"/>
        <w:left w:val="none" w:sz="0" w:space="0" w:color="auto"/>
        <w:bottom w:val="none" w:sz="0" w:space="0" w:color="auto"/>
        <w:right w:val="none" w:sz="0" w:space="0" w:color="auto"/>
      </w:divBdr>
    </w:div>
    <w:div w:id="1567884711">
      <w:bodyDiv w:val="1"/>
      <w:marLeft w:val="0"/>
      <w:marRight w:val="0"/>
      <w:marTop w:val="0"/>
      <w:marBottom w:val="0"/>
      <w:divBdr>
        <w:top w:val="none" w:sz="0" w:space="0" w:color="auto"/>
        <w:left w:val="none" w:sz="0" w:space="0" w:color="auto"/>
        <w:bottom w:val="none" w:sz="0" w:space="0" w:color="auto"/>
        <w:right w:val="none" w:sz="0" w:space="0" w:color="auto"/>
      </w:divBdr>
    </w:div>
    <w:div w:id="1567952321">
      <w:bodyDiv w:val="1"/>
      <w:marLeft w:val="0"/>
      <w:marRight w:val="0"/>
      <w:marTop w:val="0"/>
      <w:marBottom w:val="0"/>
      <w:divBdr>
        <w:top w:val="none" w:sz="0" w:space="0" w:color="auto"/>
        <w:left w:val="none" w:sz="0" w:space="0" w:color="auto"/>
        <w:bottom w:val="none" w:sz="0" w:space="0" w:color="auto"/>
        <w:right w:val="none" w:sz="0" w:space="0" w:color="auto"/>
      </w:divBdr>
    </w:div>
    <w:div w:id="1568032511">
      <w:bodyDiv w:val="1"/>
      <w:marLeft w:val="0"/>
      <w:marRight w:val="0"/>
      <w:marTop w:val="0"/>
      <w:marBottom w:val="0"/>
      <w:divBdr>
        <w:top w:val="none" w:sz="0" w:space="0" w:color="auto"/>
        <w:left w:val="none" w:sz="0" w:space="0" w:color="auto"/>
        <w:bottom w:val="none" w:sz="0" w:space="0" w:color="auto"/>
        <w:right w:val="none" w:sz="0" w:space="0" w:color="auto"/>
      </w:divBdr>
    </w:div>
    <w:div w:id="1568223319">
      <w:bodyDiv w:val="1"/>
      <w:marLeft w:val="0"/>
      <w:marRight w:val="0"/>
      <w:marTop w:val="0"/>
      <w:marBottom w:val="0"/>
      <w:divBdr>
        <w:top w:val="none" w:sz="0" w:space="0" w:color="auto"/>
        <w:left w:val="none" w:sz="0" w:space="0" w:color="auto"/>
        <w:bottom w:val="none" w:sz="0" w:space="0" w:color="auto"/>
        <w:right w:val="none" w:sz="0" w:space="0" w:color="auto"/>
      </w:divBdr>
    </w:div>
    <w:div w:id="1568344261">
      <w:bodyDiv w:val="1"/>
      <w:marLeft w:val="0"/>
      <w:marRight w:val="0"/>
      <w:marTop w:val="0"/>
      <w:marBottom w:val="0"/>
      <w:divBdr>
        <w:top w:val="none" w:sz="0" w:space="0" w:color="auto"/>
        <w:left w:val="none" w:sz="0" w:space="0" w:color="auto"/>
        <w:bottom w:val="none" w:sz="0" w:space="0" w:color="auto"/>
        <w:right w:val="none" w:sz="0" w:space="0" w:color="auto"/>
      </w:divBdr>
    </w:div>
    <w:div w:id="1568489823">
      <w:bodyDiv w:val="1"/>
      <w:marLeft w:val="0"/>
      <w:marRight w:val="0"/>
      <w:marTop w:val="0"/>
      <w:marBottom w:val="0"/>
      <w:divBdr>
        <w:top w:val="none" w:sz="0" w:space="0" w:color="auto"/>
        <w:left w:val="none" w:sz="0" w:space="0" w:color="auto"/>
        <w:bottom w:val="none" w:sz="0" w:space="0" w:color="auto"/>
        <w:right w:val="none" w:sz="0" w:space="0" w:color="auto"/>
      </w:divBdr>
    </w:div>
    <w:div w:id="1568564177">
      <w:bodyDiv w:val="1"/>
      <w:marLeft w:val="0"/>
      <w:marRight w:val="0"/>
      <w:marTop w:val="0"/>
      <w:marBottom w:val="0"/>
      <w:divBdr>
        <w:top w:val="none" w:sz="0" w:space="0" w:color="auto"/>
        <w:left w:val="none" w:sz="0" w:space="0" w:color="auto"/>
        <w:bottom w:val="none" w:sz="0" w:space="0" w:color="auto"/>
        <w:right w:val="none" w:sz="0" w:space="0" w:color="auto"/>
      </w:divBdr>
    </w:div>
    <w:div w:id="1568610947">
      <w:bodyDiv w:val="1"/>
      <w:marLeft w:val="0"/>
      <w:marRight w:val="0"/>
      <w:marTop w:val="0"/>
      <w:marBottom w:val="0"/>
      <w:divBdr>
        <w:top w:val="none" w:sz="0" w:space="0" w:color="auto"/>
        <w:left w:val="none" w:sz="0" w:space="0" w:color="auto"/>
        <w:bottom w:val="none" w:sz="0" w:space="0" w:color="auto"/>
        <w:right w:val="none" w:sz="0" w:space="0" w:color="auto"/>
      </w:divBdr>
    </w:div>
    <w:div w:id="1568803093">
      <w:bodyDiv w:val="1"/>
      <w:marLeft w:val="0"/>
      <w:marRight w:val="0"/>
      <w:marTop w:val="0"/>
      <w:marBottom w:val="0"/>
      <w:divBdr>
        <w:top w:val="none" w:sz="0" w:space="0" w:color="auto"/>
        <w:left w:val="none" w:sz="0" w:space="0" w:color="auto"/>
        <w:bottom w:val="none" w:sz="0" w:space="0" w:color="auto"/>
        <w:right w:val="none" w:sz="0" w:space="0" w:color="auto"/>
      </w:divBdr>
    </w:div>
    <w:div w:id="1569002160">
      <w:bodyDiv w:val="1"/>
      <w:marLeft w:val="0"/>
      <w:marRight w:val="0"/>
      <w:marTop w:val="0"/>
      <w:marBottom w:val="0"/>
      <w:divBdr>
        <w:top w:val="none" w:sz="0" w:space="0" w:color="auto"/>
        <w:left w:val="none" w:sz="0" w:space="0" w:color="auto"/>
        <w:bottom w:val="none" w:sz="0" w:space="0" w:color="auto"/>
        <w:right w:val="none" w:sz="0" w:space="0" w:color="auto"/>
      </w:divBdr>
    </w:div>
    <w:div w:id="1569027729">
      <w:bodyDiv w:val="1"/>
      <w:marLeft w:val="0"/>
      <w:marRight w:val="0"/>
      <w:marTop w:val="0"/>
      <w:marBottom w:val="0"/>
      <w:divBdr>
        <w:top w:val="none" w:sz="0" w:space="0" w:color="auto"/>
        <w:left w:val="none" w:sz="0" w:space="0" w:color="auto"/>
        <w:bottom w:val="none" w:sz="0" w:space="0" w:color="auto"/>
        <w:right w:val="none" w:sz="0" w:space="0" w:color="auto"/>
      </w:divBdr>
    </w:div>
    <w:div w:id="1569264805">
      <w:bodyDiv w:val="1"/>
      <w:marLeft w:val="0"/>
      <w:marRight w:val="0"/>
      <w:marTop w:val="0"/>
      <w:marBottom w:val="0"/>
      <w:divBdr>
        <w:top w:val="none" w:sz="0" w:space="0" w:color="auto"/>
        <w:left w:val="none" w:sz="0" w:space="0" w:color="auto"/>
        <w:bottom w:val="none" w:sz="0" w:space="0" w:color="auto"/>
        <w:right w:val="none" w:sz="0" w:space="0" w:color="auto"/>
      </w:divBdr>
    </w:div>
    <w:div w:id="1569538979">
      <w:bodyDiv w:val="1"/>
      <w:marLeft w:val="0"/>
      <w:marRight w:val="0"/>
      <w:marTop w:val="0"/>
      <w:marBottom w:val="0"/>
      <w:divBdr>
        <w:top w:val="none" w:sz="0" w:space="0" w:color="auto"/>
        <w:left w:val="none" w:sz="0" w:space="0" w:color="auto"/>
        <w:bottom w:val="none" w:sz="0" w:space="0" w:color="auto"/>
        <w:right w:val="none" w:sz="0" w:space="0" w:color="auto"/>
      </w:divBdr>
      <w:divsChild>
        <w:div w:id="51853944">
          <w:marLeft w:val="0"/>
          <w:marRight w:val="0"/>
          <w:marTop w:val="0"/>
          <w:marBottom w:val="0"/>
          <w:divBdr>
            <w:top w:val="none" w:sz="0" w:space="0" w:color="auto"/>
            <w:left w:val="none" w:sz="0" w:space="0" w:color="auto"/>
            <w:bottom w:val="none" w:sz="0" w:space="0" w:color="auto"/>
            <w:right w:val="none" w:sz="0" w:space="0" w:color="auto"/>
          </w:divBdr>
        </w:div>
        <w:div w:id="56558176">
          <w:marLeft w:val="0"/>
          <w:marRight w:val="0"/>
          <w:marTop w:val="0"/>
          <w:marBottom w:val="0"/>
          <w:divBdr>
            <w:top w:val="none" w:sz="0" w:space="0" w:color="auto"/>
            <w:left w:val="none" w:sz="0" w:space="0" w:color="auto"/>
            <w:bottom w:val="none" w:sz="0" w:space="0" w:color="auto"/>
            <w:right w:val="none" w:sz="0" w:space="0" w:color="auto"/>
          </w:divBdr>
        </w:div>
        <w:div w:id="100105581">
          <w:marLeft w:val="0"/>
          <w:marRight w:val="0"/>
          <w:marTop w:val="0"/>
          <w:marBottom w:val="0"/>
          <w:divBdr>
            <w:top w:val="none" w:sz="0" w:space="0" w:color="auto"/>
            <w:left w:val="none" w:sz="0" w:space="0" w:color="auto"/>
            <w:bottom w:val="none" w:sz="0" w:space="0" w:color="auto"/>
            <w:right w:val="none" w:sz="0" w:space="0" w:color="auto"/>
          </w:divBdr>
        </w:div>
        <w:div w:id="160128086">
          <w:marLeft w:val="0"/>
          <w:marRight w:val="0"/>
          <w:marTop w:val="0"/>
          <w:marBottom w:val="0"/>
          <w:divBdr>
            <w:top w:val="none" w:sz="0" w:space="0" w:color="auto"/>
            <w:left w:val="none" w:sz="0" w:space="0" w:color="auto"/>
            <w:bottom w:val="none" w:sz="0" w:space="0" w:color="auto"/>
            <w:right w:val="none" w:sz="0" w:space="0" w:color="auto"/>
          </w:divBdr>
        </w:div>
        <w:div w:id="161354482">
          <w:marLeft w:val="0"/>
          <w:marRight w:val="0"/>
          <w:marTop w:val="0"/>
          <w:marBottom w:val="0"/>
          <w:divBdr>
            <w:top w:val="none" w:sz="0" w:space="0" w:color="auto"/>
            <w:left w:val="none" w:sz="0" w:space="0" w:color="auto"/>
            <w:bottom w:val="none" w:sz="0" w:space="0" w:color="auto"/>
            <w:right w:val="none" w:sz="0" w:space="0" w:color="auto"/>
          </w:divBdr>
        </w:div>
        <w:div w:id="177088024">
          <w:marLeft w:val="0"/>
          <w:marRight w:val="0"/>
          <w:marTop w:val="0"/>
          <w:marBottom w:val="0"/>
          <w:divBdr>
            <w:top w:val="none" w:sz="0" w:space="0" w:color="auto"/>
            <w:left w:val="none" w:sz="0" w:space="0" w:color="auto"/>
            <w:bottom w:val="none" w:sz="0" w:space="0" w:color="auto"/>
            <w:right w:val="none" w:sz="0" w:space="0" w:color="auto"/>
          </w:divBdr>
        </w:div>
        <w:div w:id="208418564">
          <w:marLeft w:val="0"/>
          <w:marRight w:val="0"/>
          <w:marTop w:val="0"/>
          <w:marBottom w:val="0"/>
          <w:divBdr>
            <w:top w:val="none" w:sz="0" w:space="0" w:color="auto"/>
            <w:left w:val="none" w:sz="0" w:space="0" w:color="auto"/>
            <w:bottom w:val="none" w:sz="0" w:space="0" w:color="auto"/>
            <w:right w:val="none" w:sz="0" w:space="0" w:color="auto"/>
          </w:divBdr>
        </w:div>
        <w:div w:id="346490181">
          <w:marLeft w:val="0"/>
          <w:marRight w:val="0"/>
          <w:marTop w:val="0"/>
          <w:marBottom w:val="0"/>
          <w:divBdr>
            <w:top w:val="none" w:sz="0" w:space="0" w:color="auto"/>
            <w:left w:val="none" w:sz="0" w:space="0" w:color="auto"/>
            <w:bottom w:val="none" w:sz="0" w:space="0" w:color="auto"/>
            <w:right w:val="none" w:sz="0" w:space="0" w:color="auto"/>
          </w:divBdr>
        </w:div>
        <w:div w:id="351542108">
          <w:marLeft w:val="0"/>
          <w:marRight w:val="0"/>
          <w:marTop w:val="0"/>
          <w:marBottom w:val="0"/>
          <w:divBdr>
            <w:top w:val="none" w:sz="0" w:space="0" w:color="auto"/>
            <w:left w:val="none" w:sz="0" w:space="0" w:color="auto"/>
            <w:bottom w:val="none" w:sz="0" w:space="0" w:color="auto"/>
            <w:right w:val="none" w:sz="0" w:space="0" w:color="auto"/>
          </w:divBdr>
        </w:div>
        <w:div w:id="357393544">
          <w:marLeft w:val="0"/>
          <w:marRight w:val="0"/>
          <w:marTop w:val="0"/>
          <w:marBottom w:val="0"/>
          <w:divBdr>
            <w:top w:val="none" w:sz="0" w:space="0" w:color="auto"/>
            <w:left w:val="none" w:sz="0" w:space="0" w:color="auto"/>
            <w:bottom w:val="none" w:sz="0" w:space="0" w:color="auto"/>
            <w:right w:val="none" w:sz="0" w:space="0" w:color="auto"/>
          </w:divBdr>
        </w:div>
        <w:div w:id="394744537">
          <w:marLeft w:val="0"/>
          <w:marRight w:val="0"/>
          <w:marTop w:val="0"/>
          <w:marBottom w:val="0"/>
          <w:divBdr>
            <w:top w:val="none" w:sz="0" w:space="0" w:color="auto"/>
            <w:left w:val="none" w:sz="0" w:space="0" w:color="auto"/>
            <w:bottom w:val="none" w:sz="0" w:space="0" w:color="auto"/>
            <w:right w:val="none" w:sz="0" w:space="0" w:color="auto"/>
          </w:divBdr>
        </w:div>
        <w:div w:id="662511815">
          <w:marLeft w:val="0"/>
          <w:marRight w:val="0"/>
          <w:marTop w:val="0"/>
          <w:marBottom w:val="0"/>
          <w:divBdr>
            <w:top w:val="none" w:sz="0" w:space="0" w:color="auto"/>
            <w:left w:val="none" w:sz="0" w:space="0" w:color="auto"/>
            <w:bottom w:val="none" w:sz="0" w:space="0" w:color="auto"/>
            <w:right w:val="none" w:sz="0" w:space="0" w:color="auto"/>
          </w:divBdr>
        </w:div>
        <w:div w:id="708334395">
          <w:marLeft w:val="0"/>
          <w:marRight w:val="0"/>
          <w:marTop w:val="0"/>
          <w:marBottom w:val="0"/>
          <w:divBdr>
            <w:top w:val="none" w:sz="0" w:space="0" w:color="auto"/>
            <w:left w:val="none" w:sz="0" w:space="0" w:color="auto"/>
            <w:bottom w:val="none" w:sz="0" w:space="0" w:color="auto"/>
            <w:right w:val="none" w:sz="0" w:space="0" w:color="auto"/>
          </w:divBdr>
        </w:div>
        <w:div w:id="743337531">
          <w:marLeft w:val="0"/>
          <w:marRight w:val="0"/>
          <w:marTop w:val="0"/>
          <w:marBottom w:val="0"/>
          <w:divBdr>
            <w:top w:val="none" w:sz="0" w:space="0" w:color="auto"/>
            <w:left w:val="none" w:sz="0" w:space="0" w:color="auto"/>
            <w:bottom w:val="none" w:sz="0" w:space="0" w:color="auto"/>
            <w:right w:val="none" w:sz="0" w:space="0" w:color="auto"/>
          </w:divBdr>
        </w:div>
        <w:div w:id="796997253">
          <w:marLeft w:val="0"/>
          <w:marRight w:val="0"/>
          <w:marTop w:val="0"/>
          <w:marBottom w:val="0"/>
          <w:divBdr>
            <w:top w:val="none" w:sz="0" w:space="0" w:color="auto"/>
            <w:left w:val="none" w:sz="0" w:space="0" w:color="auto"/>
            <w:bottom w:val="none" w:sz="0" w:space="0" w:color="auto"/>
            <w:right w:val="none" w:sz="0" w:space="0" w:color="auto"/>
          </w:divBdr>
        </w:div>
        <w:div w:id="917784635">
          <w:marLeft w:val="0"/>
          <w:marRight w:val="0"/>
          <w:marTop w:val="0"/>
          <w:marBottom w:val="0"/>
          <w:divBdr>
            <w:top w:val="none" w:sz="0" w:space="0" w:color="auto"/>
            <w:left w:val="none" w:sz="0" w:space="0" w:color="auto"/>
            <w:bottom w:val="none" w:sz="0" w:space="0" w:color="auto"/>
            <w:right w:val="none" w:sz="0" w:space="0" w:color="auto"/>
          </w:divBdr>
        </w:div>
        <w:div w:id="975136506">
          <w:marLeft w:val="0"/>
          <w:marRight w:val="0"/>
          <w:marTop w:val="0"/>
          <w:marBottom w:val="0"/>
          <w:divBdr>
            <w:top w:val="none" w:sz="0" w:space="0" w:color="auto"/>
            <w:left w:val="none" w:sz="0" w:space="0" w:color="auto"/>
            <w:bottom w:val="none" w:sz="0" w:space="0" w:color="auto"/>
            <w:right w:val="none" w:sz="0" w:space="0" w:color="auto"/>
          </w:divBdr>
        </w:div>
        <w:div w:id="1021588821">
          <w:marLeft w:val="0"/>
          <w:marRight w:val="0"/>
          <w:marTop w:val="0"/>
          <w:marBottom w:val="0"/>
          <w:divBdr>
            <w:top w:val="none" w:sz="0" w:space="0" w:color="auto"/>
            <w:left w:val="none" w:sz="0" w:space="0" w:color="auto"/>
            <w:bottom w:val="none" w:sz="0" w:space="0" w:color="auto"/>
            <w:right w:val="none" w:sz="0" w:space="0" w:color="auto"/>
          </w:divBdr>
        </w:div>
        <w:div w:id="1125662772">
          <w:marLeft w:val="0"/>
          <w:marRight w:val="0"/>
          <w:marTop w:val="0"/>
          <w:marBottom w:val="0"/>
          <w:divBdr>
            <w:top w:val="none" w:sz="0" w:space="0" w:color="auto"/>
            <w:left w:val="none" w:sz="0" w:space="0" w:color="auto"/>
            <w:bottom w:val="none" w:sz="0" w:space="0" w:color="auto"/>
            <w:right w:val="none" w:sz="0" w:space="0" w:color="auto"/>
          </w:divBdr>
        </w:div>
        <w:div w:id="1145319682">
          <w:marLeft w:val="0"/>
          <w:marRight w:val="0"/>
          <w:marTop w:val="0"/>
          <w:marBottom w:val="0"/>
          <w:divBdr>
            <w:top w:val="none" w:sz="0" w:space="0" w:color="auto"/>
            <w:left w:val="none" w:sz="0" w:space="0" w:color="auto"/>
            <w:bottom w:val="none" w:sz="0" w:space="0" w:color="auto"/>
            <w:right w:val="none" w:sz="0" w:space="0" w:color="auto"/>
          </w:divBdr>
        </w:div>
        <w:div w:id="1350253464">
          <w:marLeft w:val="0"/>
          <w:marRight w:val="0"/>
          <w:marTop w:val="0"/>
          <w:marBottom w:val="0"/>
          <w:divBdr>
            <w:top w:val="none" w:sz="0" w:space="0" w:color="auto"/>
            <w:left w:val="none" w:sz="0" w:space="0" w:color="auto"/>
            <w:bottom w:val="none" w:sz="0" w:space="0" w:color="auto"/>
            <w:right w:val="none" w:sz="0" w:space="0" w:color="auto"/>
          </w:divBdr>
        </w:div>
        <w:div w:id="1429035315">
          <w:marLeft w:val="0"/>
          <w:marRight w:val="0"/>
          <w:marTop w:val="0"/>
          <w:marBottom w:val="0"/>
          <w:divBdr>
            <w:top w:val="none" w:sz="0" w:space="0" w:color="auto"/>
            <w:left w:val="none" w:sz="0" w:space="0" w:color="auto"/>
            <w:bottom w:val="none" w:sz="0" w:space="0" w:color="auto"/>
            <w:right w:val="none" w:sz="0" w:space="0" w:color="auto"/>
          </w:divBdr>
        </w:div>
        <w:div w:id="1529876749">
          <w:marLeft w:val="0"/>
          <w:marRight w:val="0"/>
          <w:marTop w:val="0"/>
          <w:marBottom w:val="0"/>
          <w:divBdr>
            <w:top w:val="none" w:sz="0" w:space="0" w:color="auto"/>
            <w:left w:val="none" w:sz="0" w:space="0" w:color="auto"/>
            <w:bottom w:val="none" w:sz="0" w:space="0" w:color="auto"/>
            <w:right w:val="none" w:sz="0" w:space="0" w:color="auto"/>
          </w:divBdr>
        </w:div>
        <w:div w:id="1554081182">
          <w:marLeft w:val="0"/>
          <w:marRight w:val="0"/>
          <w:marTop w:val="0"/>
          <w:marBottom w:val="0"/>
          <w:divBdr>
            <w:top w:val="none" w:sz="0" w:space="0" w:color="auto"/>
            <w:left w:val="none" w:sz="0" w:space="0" w:color="auto"/>
            <w:bottom w:val="none" w:sz="0" w:space="0" w:color="auto"/>
            <w:right w:val="none" w:sz="0" w:space="0" w:color="auto"/>
          </w:divBdr>
        </w:div>
        <w:div w:id="1647970657">
          <w:marLeft w:val="0"/>
          <w:marRight w:val="0"/>
          <w:marTop w:val="0"/>
          <w:marBottom w:val="0"/>
          <w:divBdr>
            <w:top w:val="none" w:sz="0" w:space="0" w:color="auto"/>
            <w:left w:val="none" w:sz="0" w:space="0" w:color="auto"/>
            <w:bottom w:val="none" w:sz="0" w:space="0" w:color="auto"/>
            <w:right w:val="none" w:sz="0" w:space="0" w:color="auto"/>
          </w:divBdr>
        </w:div>
        <w:div w:id="1813137235">
          <w:marLeft w:val="0"/>
          <w:marRight w:val="0"/>
          <w:marTop w:val="0"/>
          <w:marBottom w:val="0"/>
          <w:divBdr>
            <w:top w:val="none" w:sz="0" w:space="0" w:color="auto"/>
            <w:left w:val="none" w:sz="0" w:space="0" w:color="auto"/>
            <w:bottom w:val="none" w:sz="0" w:space="0" w:color="auto"/>
            <w:right w:val="none" w:sz="0" w:space="0" w:color="auto"/>
          </w:divBdr>
        </w:div>
        <w:div w:id="1831552615">
          <w:marLeft w:val="0"/>
          <w:marRight w:val="0"/>
          <w:marTop w:val="0"/>
          <w:marBottom w:val="0"/>
          <w:divBdr>
            <w:top w:val="none" w:sz="0" w:space="0" w:color="auto"/>
            <w:left w:val="none" w:sz="0" w:space="0" w:color="auto"/>
            <w:bottom w:val="none" w:sz="0" w:space="0" w:color="auto"/>
            <w:right w:val="none" w:sz="0" w:space="0" w:color="auto"/>
          </w:divBdr>
        </w:div>
        <w:div w:id="1845588575">
          <w:marLeft w:val="0"/>
          <w:marRight w:val="0"/>
          <w:marTop w:val="0"/>
          <w:marBottom w:val="0"/>
          <w:divBdr>
            <w:top w:val="none" w:sz="0" w:space="0" w:color="auto"/>
            <w:left w:val="none" w:sz="0" w:space="0" w:color="auto"/>
            <w:bottom w:val="none" w:sz="0" w:space="0" w:color="auto"/>
            <w:right w:val="none" w:sz="0" w:space="0" w:color="auto"/>
          </w:divBdr>
        </w:div>
        <w:div w:id="1871601622">
          <w:marLeft w:val="0"/>
          <w:marRight w:val="0"/>
          <w:marTop w:val="0"/>
          <w:marBottom w:val="0"/>
          <w:divBdr>
            <w:top w:val="none" w:sz="0" w:space="0" w:color="auto"/>
            <w:left w:val="none" w:sz="0" w:space="0" w:color="auto"/>
            <w:bottom w:val="none" w:sz="0" w:space="0" w:color="auto"/>
            <w:right w:val="none" w:sz="0" w:space="0" w:color="auto"/>
          </w:divBdr>
        </w:div>
        <w:div w:id="1988587308">
          <w:marLeft w:val="0"/>
          <w:marRight w:val="0"/>
          <w:marTop w:val="0"/>
          <w:marBottom w:val="0"/>
          <w:divBdr>
            <w:top w:val="none" w:sz="0" w:space="0" w:color="auto"/>
            <w:left w:val="none" w:sz="0" w:space="0" w:color="auto"/>
            <w:bottom w:val="none" w:sz="0" w:space="0" w:color="auto"/>
            <w:right w:val="none" w:sz="0" w:space="0" w:color="auto"/>
          </w:divBdr>
        </w:div>
        <w:div w:id="2126578899">
          <w:marLeft w:val="0"/>
          <w:marRight w:val="0"/>
          <w:marTop w:val="0"/>
          <w:marBottom w:val="0"/>
          <w:divBdr>
            <w:top w:val="none" w:sz="0" w:space="0" w:color="auto"/>
            <w:left w:val="none" w:sz="0" w:space="0" w:color="auto"/>
            <w:bottom w:val="none" w:sz="0" w:space="0" w:color="auto"/>
            <w:right w:val="none" w:sz="0" w:space="0" w:color="auto"/>
          </w:divBdr>
        </w:div>
        <w:div w:id="2137598959">
          <w:marLeft w:val="0"/>
          <w:marRight w:val="0"/>
          <w:marTop w:val="0"/>
          <w:marBottom w:val="0"/>
          <w:divBdr>
            <w:top w:val="none" w:sz="0" w:space="0" w:color="auto"/>
            <w:left w:val="none" w:sz="0" w:space="0" w:color="auto"/>
            <w:bottom w:val="none" w:sz="0" w:space="0" w:color="auto"/>
            <w:right w:val="none" w:sz="0" w:space="0" w:color="auto"/>
          </w:divBdr>
        </w:div>
      </w:divsChild>
    </w:div>
    <w:div w:id="1569726187">
      <w:bodyDiv w:val="1"/>
      <w:marLeft w:val="0"/>
      <w:marRight w:val="0"/>
      <w:marTop w:val="0"/>
      <w:marBottom w:val="0"/>
      <w:divBdr>
        <w:top w:val="none" w:sz="0" w:space="0" w:color="auto"/>
        <w:left w:val="none" w:sz="0" w:space="0" w:color="auto"/>
        <w:bottom w:val="none" w:sz="0" w:space="0" w:color="auto"/>
        <w:right w:val="none" w:sz="0" w:space="0" w:color="auto"/>
      </w:divBdr>
    </w:div>
    <w:div w:id="1569732343">
      <w:bodyDiv w:val="1"/>
      <w:marLeft w:val="0"/>
      <w:marRight w:val="0"/>
      <w:marTop w:val="0"/>
      <w:marBottom w:val="0"/>
      <w:divBdr>
        <w:top w:val="none" w:sz="0" w:space="0" w:color="auto"/>
        <w:left w:val="none" w:sz="0" w:space="0" w:color="auto"/>
        <w:bottom w:val="none" w:sz="0" w:space="0" w:color="auto"/>
        <w:right w:val="none" w:sz="0" w:space="0" w:color="auto"/>
      </w:divBdr>
    </w:div>
    <w:div w:id="1569804124">
      <w:bodyDiv w:val="1"/>
      <w:marLeft w:val="0"/>
      <w:marRight w:val="0"/>
      <w:marTop w:val="0"/>
      <w:marBottom w:val="0"/>
      <w:divBdr>
        <w:top w:val="none" w:sz="0" w:space="0" w:color="auto"/>
        <w:left w:val="none" w:sz="0" w:space="0" w:color="auto"/>
        <w:bottom w:val="none" w:sz="0" w:space="0" w:color="auto"/>
        <w:right w:val="none" w:sz="0" w:space="0" w:color="auto"/>
      </w:divBdr>
    </w:div>
    <w:div w:id="1570001470">
      <w:bodyDiv w:val="1"/>
      <w:marLeft w:val="0"/>
      <w:marRight w:val="0"/>
      <w:marTop w:val="0"/>
      <w:marBottom w:val="0"/>
      <w:divBdr>
        <w:top w:val="none" w:sz="0" w:space="0" w:color="auto"/>
        <w:left w:val="none" w:sz="0" w:space="0" w:color="auto"/>
        <w:bottom w:val="none" w:sz="0" w:space="0" w:color="auto"/>
        <w:right w:val="none" w:sz="0" w:space="0" w:color="auto"/>
      </w:divBdr>
    </w:div>
    <w:div w:id="1570114444">
      <w:bodyDiv w:val="1"/>
      <w:marLeft w:val="0"/>
      <w:marRight w:val="0"/>
      <w:marTop w:val="0"/>
      <w:marBottom w:val="0"/>
      <w:divBdr>
        <w:top w:val="none" w:sz="0" w:space="0" w:color="auto"/>
        <w:left w:val="none" w:sz="0" w:space="0" w:color="auto"/>
        <w:bottom w:val="none" w:sz="0" w:space="0" w:color="auto"/>
        <w:right w:val="none" w:sz="0" w:space="0" w:color="auto"/>
      </w:divBdr>
    </w:div>
    <w:div w:id="1570186362">
      <w:bodyDiv w:val="1"/>
      <w:marLeft w:val="0"/>
      <w:marRight w:val="0"/>
      <w:marTop w:val="0"/>
      <w:marBottom w:val="0"/>
      <w:divBdr>
        <w:top w:val="none" w:sz="0" w:space="0" w:color="auto"/>
        <w:left w:val="none" w:sz="0" w:space="0" w:color="auto"/>
        <w:bottom w:val="none" w:sz="0" w:space="0" w:color="auto"/>
        <w:right w:val="none" w:sz="0" w:space="0" w:color="auto"/>
      </w:divBdr>
    </w:div>
    <w:div w:id="1570193638">
      <w:bodyDiv w:val="1"/>
      <w:marLeft w:val="0"/>
      <w:marRight w:val="0"/>
      <w:marTop w:val="0"/>
      <w:marBottom w:val="0"/>
      <w:divBdr>
        <w:top w:val="none" w:sz="0" w:space="0" w:color="auto"/>
        <w:left w:val="none" w:sz="0" w:space="0" w:color="auto"/>
        <w:bottom w:val="none" w:sz="0" w:space="0" w:color="auto"/>
        <w:right w:val="none" w:sz="0" w:space="0" w:color="auto"/>
      </w:divBdr>
    </w:div>
    <w:div w:id="1570193922">
      <w:bodyDiv w:val="1"/>
      <w:marLeft w:val="0"/>
      <w:marRight w:val="0"/>
      <w:marTop w:val="0"/>
      <w:marBottom w:val="0"/>
      <w:divBdr>
        <w:top w:val="none" w:sz="0" w:space="0" w:color="auto"/>
        <w:left w:val="none" w:sz="0" w:space="0" w:color="auto"/>
        <w:bottom w:val="none" w:sz="0" w:space="0" w:color="auto"/>
        <w:right w:val="none" w:sz="0" w:space="0" w:color="auto"/>
      </w:divBdr>
    </w:div>
    <w:div w:id="1570537112">
      <w:bodyDiv w:val="1"/>
      <w:marLeft w:val="0"/>
      <w:marRight w:val="0"/>
      <w:marTop w:val="0"/>
      <w:marBottom w:val="0"/>
      <w:divBdr>
        <w:top w:val="none" w:sz="0" w:space="0" w:color="auto"/>
        <w:left w:val="none" w:sz="0" w:space="0" w:color="auto"/>
        <w:bottom w:val="none" w:sz="0" w:space="0" w:color="auto"/>
        <w:right w:val="none" w:sz="0" w:space="0" w:color="auto"/>
      </w:divBdr>
    </w:div>
    <w:div w:id="1570577785">
      <w:bodyDiv w:val="1"/>
      <w:marLeft w:val="0"/>
      <w:marRight w:val="0"/>
      <w:marTop w:val="0"/>
      <w:marBottom w:val="0"/>
      <w:divBdr>
        <w:top w:val="none" w:sz="0" w:space="0" w:color="auto"/>
        <w:left w:val="none" w:sz="0" w:space="0" w:color="auto"/>
        <w:bottom w:val="none" w:sz="0" w:space="0" w:color="auto"/>
        <w:right w:val="none" w:sz="0" w:space="0" w:color="auto"/>
      </w:divBdr>
    </w:div>
    <w:div w:id="1570723511">
      <w:bodyDiv w:val="1"/>
      <w:marLeft w:val="0"/>
      <w:marRight w:val="0"/>
      <w:marTop w:val="0"/>
      <w:marBottom w:val="0"/>
      <w:divBdr>
        <w:top w:val="none" w:sz="0" w:space="0" w:color="auto"/>
        <w:left w:val="none" w:sz="0" w:space="0" w:color="auto"/>
        <w:bottom w:val="none" w:sz="0" w:space="0" w:color="auto"/>
        <w:right w:val="none" w:sz="0" w:space="0" w:color="auto"/>
      </w:divBdr>
    </w:div>
    <w:div w:id="1570724536">
      <w:bodyDiv w:val="1"/>
      <w:marLeft w:val="0"/>
      <w:marRight w:val="0"/>
      <w:marTop w:val="0"/>
      <w:marBottom w:val="0"/>
      <w:divBdr>
        <w:top w:val="none" w:sz="0" w:space="0" w:color="auto"/>
        <w:left w:val="none" w:sz="0" w:space="0" w:color="auto"/>
        <w:bottom w:val="none" w:sz="0" w:space="0" w:color="auto"/>
        <w:right w:val="none" w:sz="0" w:space="0" w:color="auto"/>
      </w:divBdr>
      <w:divsChild>
        <w:div w:id="62026847">
          <w:marLeft w:val="0"/>
          <w:marRight w:val="0"/>
          <w:marTop w:val="0"/>
          <w:marBottom w:val="0"/>
          <w:divBdr>
            <w:top w:val="none" w:sz="0" w:space="0" w:color="auto"/>
            <w:left w:val="none" w:sz="0" w:space="0" w:color="auto"/>
            <w:bottom w:val="none" w:sz="0" w:space="0" w:color="auto"/>
            <w:right w:val="none" w:sz="0" w:space="0" w:color="auto"/>
          </w:divBdr>
        </w:div>
        <w:div w:id="408893266">
          <w:marLeft w:val="0"/>
          <w:marRight w:val="0"/>
          <w:marTop w:val="0"/>
          <w:marBottom w:val="0"/>
          <w:divBdr>
            <w:top w:val="none" w:sz="0" w:space="0" w:color="auto"/>
            <w:left w:val="none" w:sz="0" w:space="0" w:color="auto"/>
            <w:bottom w:val="none" w:sz="0" w:space="0" w:color="auto"/>
            <w:right w:val="none" w:sz="0" w:space="0" w:color="auto"/>
          </w:divBdr>
        </w:div>
        <w:div w:id="474762239">
          <w:marLeft w:val="0"/>
          <w:marRight w:val="0"/>
          <w:marTop w:val="0"/>
          <w:marBottom w:val="0"/>
          <w:divBdr>
            <w:top w:val="none" w:sz="0" w:space="0" w:color="auto"/>
            <w:left w:val="none" w:sz="0" w:space="0" w:color="auto"/>
            <w:bottom w:val="none" w:sz="0" w:space="0" w:color="auto"/>
            <w:right w:val="none" w:sz="0" w:space="0" w:color="auto"/>
          </w:divBdr>
        </w:div>
        <w:div w:id="495918436">
          <w:marLeft w:val="0"/>
          <w:marRight w:val="0"/>
          <w:marTop w:val="0"/>
          <w:marBottom w:val="0"/>
          <w:divBdr>
            <w:top w:val="none" w:sz="0" w:space="0" w:color="auto"/>
            <w:left w:val="none" w:sz="0" w:space="0" w:color="auto"/>
            <w:bottom w:val="none" w:sz="0" w:space="0" w:color="auto"/>
            <w:right w:val="none" w:sz="0" w:space="0" w:color="auto"/>
          </w:divBdr>
        </w:div>
        <w:div w:id="513615938">
          <w:marLeft w:val="0"/>
          <w:marRight w:val="0"/>
          <w:marTop w:val="0"/>
          <w:marBottom w:val="0"/>
          <w:divBdr>
            <w:top w:val="none" w:sz="0" w:space="0" w:color="auto"/>
            <w:left w:val="none" w:sz="0" w:space="0" w:color="auto"/>
            <w:bottom w:val="none" w:sz="0" w:space="0" w:color="auto"/>
            <w:right w:val="none" w:sz="0" w:space="0" w:color="auto"/>
          </w:divBdr>
        </w:div>
        <w:div w:id="628322982">
          <w:marLeft w:val="0"/>
          <w:marRight w:val="0"/>
          <w:marTop w:val="0"/>
          <w:marBottom w:val="0"/>
          <w:divBdr>
            <w:top w:val="none" w:sz="0" w:space="0" w:color="auto"/>
            <w:left w:val="none" w:sz="0" w:space="0" w:color="auto"/>
            <w:bottom w:val="none" w:sz="0" w:space="0" w:color="auto"/>
            <w:right w:val="none" w:sz="0" w:space="0" w:color="auto"/>
          </w:divBdr>
        </w:div>
        <w:div w:id="723717847">
          <w:marLeft w:val="0"/>
          <w:marRight w:val="0"/>
          <w:marTop w:val="0"/>
          <w:marBottom w:val="0"/>
          <w:divBdr>
            <w:top w:val="none" w:sz="0" w:space="0" w:color="auto"/>
            <w:left w:val="none" w:sz="0" w:space="0" w:color="auto"/>
            <w:bottom w:val="none" w:sz="0" w:space="0" w:color="auto"/>
            <w:right w:val="none" w:sz="0" w:space="0" w:color="auto"/>
          </w:divBdr>
        </w:div>
        <w:div w:id="752361546">
          <w:marLeft w:val="0"/>
          <w:marRight w:val="0"/>
          <w:marTop w:val="0"/>
          <w:marBottom w:val="0"/>
          <w:divBdr>
            <w:top w:val="none" w:sz="0" w:space="0" w:color="auto"/>
            <w:left w:val="none" w:sz="0" w:space="0" w:color="auto"/>
            <w:bottom w:val="none" w:sz="0" w:space="0" w:color="auto"/>
            <w:right w:val="none" w:sz="0" w:space="0" w:color="auto"/>
          </w:divBdr>
        </w:div>
        <w:div w:id="800072712">
          <w:marLeft w:val="0"/>
          <w:marRight w:val="0"/>
          <w:marTop w:val="0"/>
          <w:marBottom w:val="0"/>
          <w:divBdr>
            <w:top w:val="none" w:sz="0" w:space="0" w:color="auto"/>
            <w:left w:val="none" w:sz="0" w:space="0" w:color="auto"/>
            <w:bottom w:val="none" w:sz="0" w:space="0" w:color="auto"/>
            <w:right w:val="none" w:sz="0" w:space="0" w:color="auto"/>
          </w:divBdr>
        </w:div>
        <w:div w:id="803817188">
          <w:marLeft w:val="0"/>
          <w:marRight w:val="0"/>
          <w:marTop w:val="0"/>
          <w:marBottom w:val="0"/>
          <w:divBdr>
            <w:top w:val="none" w:sz="0" w:space="0" w:color="auto"/>
            <w:left w:val="none" w:sz="0" w:space="0" w:color="auto"/>
            <w:bottom w:val="none" w:sz="0" w:space="0" w:color="auto"/>
            <w:right w:val="none" w:sz="0" w:space="0" w:color="auto"/>
          </w:divBdr>
        </w:div>
        <w:div w:id="826747129">
          <w:marLeft w:val="0"/>
          <w:marRight w:val="0"/>
          <w:marTop w:val="0"/>
          <w:marBottom w:val="0"/>
          <w:divBdr>
            <w:top w:val="none" w:sz="0" w:space="0" w:color="auto"/>
            <w:left w:val="none" w:sz="0" w:space="0" w:color="auto"/>
            <w:bottom w:val="none" w:sz="0" w:space="0" w:color="auto"/>
            <w:right w:val="none" w:sz="0" w:space="0" w:color="auto"/>
          </w:divBdr>
        </w:div>
        <w:div w:id="842284361">
          <w:marLeft w:val="0"/>
          <w:marRight w:val="0"/>
          <w:marTop w:val="0"/>
          <w:marBottom w:val="0"/>
          <w:divBdr>
            <w:top w:val="none" w:sz="0" w:space="0" w:color="auto"/>
            <w:left w:val="none" w:sz="0" w:space="0" w:color="auto"/>
            <w:bottom w:val="none" w:sz="0" w:space="0" w:color="auto"/>
            <w:right w:val="none" w:sz="0" w:space="0" w:color="auto"/>
          </w:divBdr>
        </w:div>
        <w:div w:id="876621213">
          <w:marLeft w:val="0"/>
          <w:marRight w:val="0"/>
          <w:marTop w:val="0"/>
          <w:marBottom w:val="0"/>
          <w:divBdr>
            <w:top w:val="none" w:sz="0" w:space="0" w:color="auto"/>
            <w:left w:val="none" w:sz="0" w:space="0" w:color="auto"/>
            <w:bottom w:val="none" w:sz="0" w:space="0" w:color="auto"/>
            <w:right w:val="none" w:sz="0" w:space="0" w:color="auto"/>
          </w:divBdr>
        </w:div>
        <w:div w:id="877427544">
          <w:marLeft w:val="0"/>
          <w:marRight w:val="0"/>
          <w:marTop w:val="0"/>
          <w:marBottom w:val="0"/>
          <w:divBdr>
            <w:top w:val="none" w:sz="0" w:space="0" w:color="auto"/>
            <w:left w:val="none" w:sz="0" w:space="0" w:color="auto"/>
            <w:bottom w:val="none" w:sz="0" w:space="0" w:color="auto"/>
            <w:right w:val="none" w:sz="0" w:space="0" w:color="auto"/>
          </w:divBdr>
        </w:div>
        <w:div w:id="881483801">
          <w:marLeft w:val="0"/>
          <w:marRight w:val="0"/>
          <w:marTop w:val="0"/>
          <w:marBottom w:val="0"/>
          <w:divBdr>
            <w:top w:val="none" w:sz="0" w:space="0" w:color="auto"/>
            <w:left w:val="none" w:sz="0" w:space="0" w:color="auto"/>
            <w:bottom w:val="none" w:sz="0" w:space="0" w:color="auto"/>
            <w:right w:val="none" w:sz="0" w:space="0" w:color="auto"/>
          </w:divBdr>
        </w:div>
        <w:div w:id="938952078">
          <w:marLeft w:val="0"/>
          <w:marRight w:val="0"/>
          <w:marTop w:val="0"/>
          <w:marBottom w:val="0"/>
          <w:divBdr>
            <w:top w:val="none" w:sz="0" w:space="0" w:color="auto"/>
            <w:left w:val="none" w:sz="0" w:space="0" w:color="auto"/>
            <w:bottom w:val="none" w:sz="0" w:space="0" w:color="auto"/>
            <w:right w:val="none" w:sz="0" w:space="0" w:color="auto"/>
          </w:divBdr>
        </w:div>
        <w:div w:id="964775813">
          <w:marLeft w:val="0"/>
          <w:marRight w:val="0"/>
          <w:marTop w:val="0"/>
          <w:marBottom w:val="0"/>
          <w:divBdr>
            <w:top w:val="none" w:sz="0" w:space="0" w:color="auto"/>
            <w:left w:val="none" w:sz="0" w:space="0" w:color="auto"/>
            <w:bottom w:val="none" w:sz="0" w:space="0" w:color="auto"/>
            <w:right w:val="none" w:sz="0" w:space="0" w:color="auto"/>
          </w:divBdr>
        </w:div>
        <w:div w:id="1067342357">
          <w:marLeft w:val="0"/>
          <w:marRight w:val="0"/>
          <w:marTop w:val="0"/>
          <w:marBottom w:val="0"/>
          <w:divBdr>
            <w:top w:val="none" w:sz="0" w:space="0" w:color="auto"/>
            <w:left w:val="none" w:sz="0" w:space="0" w:color="auto"/>
            <w:bottom w:val="none" w:sz="0" w:space="0" w:color="auto"/>
            <w:right w:val="none" w:sz="0" w:space="0" w:color="auto"/>
          </w:divBdr>
        </w:div>
        <w:div w:id="1082526015">
          <w:marLeft w:val="0"/>
          <w:marRight w:val="0"/>
          <w:marTop w:val="0"/>
          <w:marBottom w:val="0"/>
          <w:divBdr>
            <w:top w:val="none" w:sz="0" w:space="0" w:color="auto"/>
            <w:left w:val="none" w:sz="0" w:space="0" w:color="auto"/>
            <w:bottom w:val="none" w:sz="0" w:space="0" w:color="auto"/>
            <w:right w:val="none" w:sz="0" w:space="0" w:color="auto"/>
          </w:divBdr>
        </w:div>
        <w:div w:id="1092319366">
          <w:marLeft w:val="0"/>
          <w:marRight w:val="0"/>
          <w:marTop w:val="0"/>
          <w:marBottom w:val="0"/>
          <w:divBdr>
            <w:top w:val="none" w:sz="0" w:space="0" w:color="auto"/>
            <w:left w:val="none" w:sz="0" w:space="0" w:color="auto"/>
            <w:bottom w:val="none" w:sz="0" w:space="0" w:color="auto"/>
            <w:right w:val="none" w:sz="0" w:space="0" w:color="auto"/>
          </w:divBdr>
        </w:div>
        <w:div w:id="1126045719">
          <w:marLeft w:val="0"/>
          <w:marRight w:val="0"/>
          <w:marTop w:val="0"/>
          <w:marBottom w:val="0"/>
          <w:divBdr>
            <w:top w:val="none" w:sz="0" w:space="0" w:color="auto"/>
            <w:left w:val="none" w:sz="0" w:space="0" w:color="auto"/>
            <w:bottom w:val="none" w:sz="0" w:space="0" w:color="auto"/>
            <w:right w:val="none" w:sz="0" w:space="0" w:color="auto"/>
          </w:divBdr>
        </w:div>
        <w:div w:id="1179780090">
          <w:marLeft w:val="0"/>
          <w:marRight w:val="0"/>
          <w:marTop w:val="0"/>
          <w:marBottom w:val="0"/>
          <w:divBdr>
            <w:top w:val="none" w:sz="0" w:space="0" w:color="auto"/>
            <w:left w:val="none" w:sz="0" w:space="0" w:color="auto"/>
            <w:bottom w:val="none" w:sz="0" w:space="0" w:color="auto"/>
            <w:right w:val="none" w:sz="0" w:space="0" w:color="auto"/>
          </w:divBdr>
        </w:div>
        <w:div w:id="1200509178">
          <w:marLeft w:val="0"/>
          <w:marRight w:val="0"/>
          <w:marTop w:val="0"/>
          <w:marBottom w:val="0"/>
          <w:divBdr>
            <w:top w:val="none" w:sz="0" w:space="0" w:color="auto"/>
            <w:left w:val="none" w:sz="0" w:space="0" w:color="auto"/>
            <w:bottom w:val="none" w:sz="0" w:space="0" w:color="auto"/>
            <w:right w:val="none" w:sz="0" w:space="0" w:color="auto"/>
          </w:divBdr>
        </w:div>
        <w:div w:id="1224487499">
          <w:marLeft w:val="0"/>
          <w:marRight w:val="0"/>
          <w:marTop w:val="0"/>
          <w:marBottom w:val="0"/>
          <w:divBdr>
            <w:top w:val="none" w:sz="0" w:space="0" w:color="auto"/>
            <w:left w:val="none" w:sz="0" w:space="0" w:color="auto"/>
            <w:bottom w:val="none" w:sz="0" w:space="0" w:color="auto"/>
            <w:right w:val="none" w:sz="0" w:space="0" w:color="auto"/>
          </w:divBdr>
        </w:div>
        <w:div w:id="1280071256">
          <w:marLeft w:val="0"/>
          <w:marRight w:val="0"/>
          <w:marTop w:val="0"/>
          <w:marBottom w:val="0"/>
          <w:divBdr>
            <w:top w:val="none" w:sz="0" w:space="0" w:color="auto"/>
            <w:left w:val="none" w:sz="0" w:space="0" w:color="auto"/>
            <w:bottom w:val="none" w:sz="0" w:space="0" w:color="auto"/>
            <w:right w:val="none" w:sz="0" w:space="0" w:color="auto"/>
          </w:divBdr>
        </w:div>
        <w:div w:id="1298334455">
          <w:marLeft w:val="0"/>
          <w:marRight w:val="0"/>
          <w:marTop w:val="0"/>
          <w:marBottom w:val="0"/>
          <w:divBdr>
            <w:top w:val="none" w:sz="0" w:space="0" w:color="auto"/>
            <w:left w:val="none" w:sz="0" w:space="0" w:color="auto"/>
            <w:bottom w:val="none" w:sz="0" w:space="0" w:color="auto"/>
            <w:right w:val="none" w:sz="0" w:space="0" w:color="auto"/>
          </w:divBdr>
        </w:div>
        <w:div w:id="1406996125">
          <w:marLeft w:val="0"/>
          <w:marRight w:val="0"/>
          <w:marTop w:val="0"/>
          <w:marBottom w:val="0"/>
          <w:divBdr>
            <w:top w:val="none" w:sz="0" w:space="0" w:color="auto"/>
            <w:left w:val="none" w:sz="0" w:space="0" w:color="auto"/>
            <w:bottom w:val="none" w:sz="0" w:space="0" w:color="auto"/>
            <w:right w:val="none" w:sz="0" w:space="0" w:color="auto"/>
          </w:divBdr>
        </w:div>
        <w:div w:id="1450008093">
          <w:marLeft w:val="0"/>
          <w:marRight w:val="0"/>
          <w:marTop w:val="0"/>
          <w:marBottom w:val="0"/>
          <w:divBdr>
            <w:top w:val="none" w:sz="0" w:space="0" w:color="auto"/>
            <w:left w:val="none" w:sz="0" w:space="0" w:color="auto"/>
            <w:bottom w:val="none" w:sz="0" w:space="0" w:color="auto"/>
            <w:right w:val="none" w:sz="0" w:space="0" w:color="auto"/>
          </w:divBdr>
        </w:div>
        <w:div w:id="1457868815">
          <w:marLeft w:val="0"/>
          <w:marRight w:val="0"/>
          <w:marTop w:val="0"/>
          <w:marBottom w:val="0"/>
          <w:divBdr>
            <w:top w:val="none" w:sz="0" w:space="0" w:color="auto"/>
            <w:left w:val="none" w:sz="0" w:space="0" w:color="auto"/>
            <w:bottom w:val="none" w:sz="0" w:space="0" w:color="auto"/>
            <w:right w:val="none" w:sz="0" w:space="0" w:color="auto"/>
          </w:divBdr>
        </w:div>
        <w:div w:id="1510830735">
          <w:marLeft w:val="0"/>
          <w:marRight w:val="0"/>
          <w:marTop w:val="0"/>
          <w:marBottom w:val="0"/>
          <w:divBdr>
            <w:top w:val="none" w:sz="0" w:space="0" w:color="auto"/>
            <w:left w:val="none" w:sz="0" w:space="0" w:color="auto"/>
            <w:bottom w:val="none" w:sz="0" w:space="0" w:color="auto"/>
            <w:right w:val="none" w:sz="0" w:space="0" w:color="auto"/>
          </w:divBdr>
        </w:div>
        <w:div w:id="1514223794">
          <w:marLeft w:val="0"/>
          <w:marRight w:val="0"/>
          <w:marTop w:val="0"/>
          <w:marBottom w:val="0"/>
          <w:divBdr>
            <w:top w:val="none" w:sz="0" w:space="0" w:color="auto"/>
            <w:left w:val="none" w:sz="0" w:space="0" w:color="auto"/>
            <w:bottom w:val="none" w:sz="0" w:space="0" w:color="auto"/>
            <w:right w:val="none" w:sz="0" w:space="0" w:color="auto"/>
          </w:divBdr>
        </w:div>
        <w:div w:id="1567455604">
          <w:marLeft w:val="0"/>
          <w:marRight w:val="0"/>
          <w:marTop w:val="0"/>
          <w:marBottom w:val="0"/>
          <w:divBdr>
            <w:top w:val="none" w:sz="0" w:space="0" w:color="auto"/>
            <w:left w:val="none" w:sz="0" w:space="0" w:color="auto"/>
            <w:bottom w:val="none" w:sz="0" w:space="0" w:color="auto"/>
            <w:right w:val="none" w:sz="0" w:space="0" w:color="auto"/>
          </w:divBdr>
        </w:div>
        <w:div w:id="1614626638">
          <w:marLeft w:val="0"/>
          <w:marRight w:val="0"/>
          <w:marTop w:val="0"/>
          <w:marBottom w:val="0"/>
          <w:divBdr>
            <w:top w:val="none" w:sz="0" w:space="0" w:color="auto"/>
            <w:left w:val="none" w:sz="0" w:space="0" w:color="auto"/>
            <w:bottom w:val="none" w:sz="0" w:space="0" w:color="auto"/>
            <w:right w:val="none" w:sz="0" w:space="0" w:color="auto"/>
          </w:divBdr>
        </w:div>
        <w:div w:id="1622959388">
          <w:marLeft w:val="0"/>
          <w:marRight w:val="0"/>
          <w:marTop w:val="0"/>
          <w:marBottom w:val="0"/>
          <w:divBdr>
            <w:top w:val="none" w:sz="0" w:space="0" w:color="auto"/>
            <w:left w:val="none" w:sz="0" w:space="0" w:color="auto"/>
            <w:bottom w:val="none" w:sz="0" w:space="0" w:color="auto"/>
            <w:right w:val="none" w:sz="0" w:space="0" w:color="auto"/>
          </w:divBdr>
        </w:div>
        <w:div w:id="1710302675">
          <w:marLeft w:val="0"/>
          <w:marRight w:val="0"/>
          <w:marTop w:val="0"/>
          <w:marBottom w:val="0"/>
          <w:divBdr>
            <w:top w:val="none" w:sz="0" w:space="0" w:color="auto"/>
            <w:left w:val="none" w:sz="0" w:space="0" w:color="auto"/>
            <w:bottom w:val="none" w:sz="0" w:space="0" w:color="auto"/>
            <w:right w:val="none" w:sz="0" w:space="0" w:color="auto"/>
          </w:divBdr>
        </w:div>
        <w:div w:id="1940022233">
          <w:marLeft w:val="0"/>
          <w:marRight w:val="0"/>
          <w:marTop w:val="0"/>
          <w:marBottom w:val="0"/>
          <w:divBdr>
            <w:top w:val="none" w:sz="0" w:space="0" w:color="auto"/>
            <w:left w:val="none" w:sz="0" w:space="0" w:color="auto"/>
            <w:bottom w:val="none" w:sz="0" w:space="0" w:color="auto"/>
            <w:right w:val="none" w:sz="0" w:space="0" w:color="auto"/>
          </w:divBdr>
        </w:div>
        <w:div w:id="2050568840">
          <w:marLeft w:val="0"/>
          <w:marRight w:val="0"/>
          <w:marTop w:val="0"/>
          <w:marBottom w:val="0"/>
          <w:divBdr>
            <w:top w:val="none" w:sz="0" w:space="0" w:color="auto"/>
            <w:left w:val="none" w:sz="0" w:space="0" w:color="auto"/>
            <w:bottom w:val="none" w:sz="0" w:space="0" w:color="auto"/>
            <w:right w:val="none" w:sz="0" w:space="0" w:color="auto"/>
          </w:divBdr>
        </w:div>
        <w:div w:id="2097743079">
          <w:marLeft w:val="0"/>
          <w:marRight w:val="0"/>
          <w:marTop w:val="0"/>
          <w:marBottom w:val="0"/>
          <w:divBdr>
            <w:top w:val="none" w:sz="0" w:space="0" w:color="auto"/>
            <w:left w:val="none" w:sz="0" w:space="0" w:color="auto"/>
            <w:bottom w:val="none" w:sz="0" w:space="0" w:color="auto"/>
            <w:right w:val="none" w:sz="0" w:space="0" w:color="auto"/>
          </w:divBdr>
        </w:div>
        <w:div w:id="2110739780">
          <w:marLeft w:val="0"/>
          <w:marRight w:val="0"/>
          <w:marTop w:val="0"/>
          <w:marBottom w:val="0"/>
          <w:divBdr>
            <w:top w:val="none" w:sz="0" w:space="0" w:color="auto"/>
            <w:left w:val="none" w:sz="0" w:space="0" w:color="auto"/>
            <w:bottom w:val="none" w:sz="0" w:space="0" w:color="auto"/>
            <w:right w:val="none" w:sz="0" w:space="0" w:color="auto"/>
          </w:divBdr>
        </w:div>
        <w:div w:id="2111585283">
          <w:marLeft w:val="0"/>
          <w:marRight w:val="0"/>
          <w:marTop w:val="0"/>
          <w:marBottom w:val="0"/>
          <w:divBdr>
            <w:top w:val="none" w:sz="0" w:space="0" w:color="auto"/>
            <w:left w:val="none" w:sz="0" w:space="0" w:color="auto"/>
            <w:bottom w:val="none" w:sz="0" w:space="0" w:color="auto"/>
            <w:right w:val="none" w:sz="0" w:space="0" w:color="auto"/>
          </w:divBdr>
        </w:div>
      </w:divsChild>
    </w:div>
    <w:div w:id="1570727346">
      <w:bodyDiv w:val="1"/>
      <w:marLeft w:val="0"/>
      <w:marRight w:val="0"/>
      <w:marTop w:val="0"/>
      <w:marBottom w:val="0"/>
      <w:divBdr>
        <w:top w:val="none" w:sz="0" w:space="0" w:color="auto"/>
        <w:left w:val="none" w:sz="0" w:space="0" w:color="auto"/>
        <w:bottom w:val="none" w:sz="0" w:space="0" w:color="auto"/>
        <w:right w:val="none" w:sz="0" w:space="0" w:color="auto"/>
      </w:divBdr>
    </w:div>
    <w:div w:id="1571426533">
      <w:bodyDiv w:val="1"/>
      <w:marLeft w:val="0"/>
      <w:marRight w:val="0"/>
      <w:marTop w:val="0"/>
      <w:marBottom w:val="0"/>
      <w:divBdr>
        <w:top w:val="none" w:sz="0" w:space="0" w:color="auto"/>
        <w:left w:val="none" w:sz="0" w:space="0" w:color="auto"/>
        <w:bottom w:val="none" w:sz="0" w:space="0" w:color="auto"/>
        <w:right w:val="none" w:sz="0" w:space="0" w:color="auto"/>
      </w:divBdr>
    </w:div>
    <w:div w:id="1571579564">
      <w:bodyDiv w:val="1"/>
      <w:marLeft w:val="0"/>
      <w:marRight w:val="0"/>
      <w:marTop w:val="0"/>
      <w:marBottom w:val="0"/>
      <w:divBdr>
        <w:top w:val="none" w:sz="0" w:space="0" w:color="auto"/>
        <w:left w:val="none" w:sz="0" w:space="0" w:color="auto"/>
        <w:bottom w:val="none" w:sz="0" w:space="0" w:color="auto"/>
        <w:right w:val="none" w:sz="0" w:space="0" w:color="auto"/>
      </w:divBdr>
    </w:div>
    <w:div w:id="1571694649">
      <w:bodyDiv w:val="1"/>
      <w:marLeft w:val="0"/>
      <w:marRight w:val="0"/>
      <w:marTop w:val="0"/>
      <w:marBottom w:val="0"/>
      <w:divBdr>
        <w:top w:val="none" w:sz="0" w:space="0" w:color="auto"/>
        <w:left w:val="none" w:sz="0" w:space="0" w:color="auto"/>
        <w:bottom w:val="none" w:sz="0" w:space="0" w:color="auto"/>
        <w:right w:val="none" w:sz="0" w:space="0" w:color="auto"/>
      </w:divBdr>
    </w:div>
    <w:div w:id="1571698890">
      <w:bodyDiv w:val="1"/>
      <w:marLeft w:val="0"/>
      <w:marRight w:val="0"/>
      <w:marTop w:val="0"/>
      <w:marBottom w:val="0"/>
      <w:divBdr>
        <w:top w:val="none" w:sz="0" w:space="0" w:color="auto"/>
        <w:left w:val="none" w:sz="0" w:space="0" w:color="auto"/>
        <w:bottom w:val="none" w:sz="0" w:space="0" w:color="auto"/>
        <w:right w:val="none" w:sz="0" w:space="0" w:color="auto"/>
      </w:divBdr>
    </w:div>
    <w:div w:id="1571767067">
      <w:bodyDiv w:val="1"/>
      <w:marLeft w:val="0"/>
      <w:marRight w:val="0"/>
      <w:marTop w:val="0"/>
      <w:marBottom w:val="0"/>
      <w:divBdr>
        <w:top w:val="none" w:sz="0" w:space="0" w:color="auto"/>
        <w:left w:val="none" w:sz="0" w:space="0" w:color="auto"/>
        <w:bottom w:val="none" w:sz="0" w:space="0" w:color="auto"/>
        <w:right w:val="none" w:sz="0" w:space="0" w:color="auto"/>
      </w:divBdr>
      <w:divsChild>
        <w:div w:id="809713848">
          <w:marLeft w:val="0"/>
          <w:marRight w:val="0"/>
          <w:marTop w:val="0"/>
          <w:marBottom w:val="0"/>
          <w:divBdr>
            <w:top w:val="none" w:sz="0" w:space="0" w:color="auto"/>
            <w:left w:val="none" w:sz="0" w:space="0" w:color="auto"/>
            <w:bottom w:val="none" w:sz="0" w:space="0" w:color="auto"/>
            <w:right w:val="none" w:sz="0" w:space="0" w:color="auto"/>
          </w:divBdr>
        </w:div>
      </w:divsChild>
    </w:div>
    <w:div w:id="1572084123">
      <w:bodyDiv w:val="1"/>
      <w:marLeft w:val="0"/>
      <w:marRight w:val="0"/>
      <w:marTop w:val="0"/>
      <w:marBottom w:val="0"/>
      <w:divBdr>
        <w:top w:val="none" w:sz="0" w:space="0" w:color="auto"/>
        <w:left w:val="none" w:sz="0" w:space="0" w:color="auto"/>
        <w:bottom w:val="none" w:sz="0" w:space="0" w:color="auto"/>
        <w:right w:val="none" w:sz="0" w:space="0" w:color="auto"/>
      </w:divBdr>
      <w:divsChild>
        <w:div w:id="1996184273">
          <w:marLeft w:val="0"/>
          <w:marRight w:val="0"/>
          <w:marTop w:val="0"/>
          <w:marBottom w:val="0"/>
          <w:divBdr>
            <w:top w:val="none" w:sz="0" w:space="0" w:color="auto"/>
            <w:left w:val="none" w:sz="0" w:space="0" w:color="auto"/>
            <w:bottom w:val="none" w:sz="0" w:space="0" w:color="auto"/>
            <w:right w:val="none" w:sz="0" w:space="0" w:color="auto"/>
          </w:divBdr>
        </w:div>
        <w:div w:id="782116743">
          <w:marLeft w:val="0"/>
          <w:marRight w:val="0"/>
          <w:marTop w:val="0"/>
          <w:marBottom w:val="0"/>
          <w:divBdr>
            <w:top w:val="none" w:sz="0" w:space="0" w:color="auto"/>
            <w:left w:val="none" w:sz="0" w:space="0" w:color="auto"/>
            <w:bottom w:val="none" w:sz="0" w:space="0" w:color="auto"/>
            <w:right w:val="none" w:sz="0" w:space="0" w:color="auto"/>
          </w:divBdr>
        </w:div>
        <w:div w:id="1339700947">
          <w:marLeft w:val="0"/>
          <w:marRight w:val="0"/>
          <w:marTop w:val="0"/>
          <w:marBottom w:val="0"/>
          <w:divBdr>
            <w:top w:val="none" w:sz="0" w:space="0" w:color="auto"/>
            <w:left w:val="none" w:sz="0" w:space="0" w:color="auto"/>
            <w:bottom w:val="none" w:sz="0" w:space="0" w:color="auto"/>
            <w:right w:val="none" w:sz="0" w:space="0" w:color="auto"/>
          </w:divBdr>
        </w:div>
        <w:div w:id="947590467">
          <w:marLeft w:val="0"/>
          <w:marRight w:val="0"/>
          <w:marTop w:val="0"/>
          <w:marBottom w:val="0"/>
          <w:divBdr>
            <w:top w:val="none" w:sz="0" w:space="0" w:color="auto"/>
            <w:left w:val="none" w:sz="0" w:space="0" w:color="auto"/>
            <w:bottom w:val="none" w:sz="0" w:space="0" w:color="auto"/>
            <w:right w:val="none" w:sz="0" w:space="0" w:color="auto"/>
          </w:divBdr>
        </w:div>
        <w:div w:id="1180197594">
          <w:marLeft w:val="0"/>
          <w:marRight w:val="0"/>
          <w:marTop w:val="0"/>
          <w:marBottom w:val="0"/>
          <w:divBdr>
            <w:top w:val="none" w:sz="0" w:space="0" w:color="auto"/>
            <w:left w:val="none" w:sz="0" w:space="0" w:color="auto"/>
            <w:bottom w:val="none" w:sz="0" w:space="0" w:color="auto"/>
            <w:right w:val="none" w:sz="0" w:space="0" w:color="auto"/>
          </w:divBdr>
        </w:div>
        <w:div w:id="255216385">
          <w:marLeft w:val="0"/>
          <w:marRight w:val="0"/>
          <w:marTop w:val="0"/>
          <w:marBottom w:val="0"/>
          <w:divBdr>
            <w:top w:val="none" w:sz="0" w:space="0" w:color="auto"/>
            <w:left w:val="none" w:sz="0" w:space="0" w:color="auto"/>
            <w:bottom w:val="none" w:sz="0" w:space="0" w:color="auto"/>
            <w:right w:val="none" w:sz="0" w:space="0" w:color="auto"/>
          </w:divBdr>
        </w:div>
        <w:div w:id="148637151">
          <w:marLeft w:val="0"/>
          <w:marRight w:val="0"/>
          <w:marTop w:val="0"/>
          <w:marBottom w:val="0"/>
          <w:divBdr>
            <w:top w:val="none" w:sz="0" w:space="0" w:color="auto"/>
            <w:left w:val="none" w:sz="0" w:space="0" w:color="auto"/>
            <w:bottom w:val="none" w:sz="0" w:space="0" w:color="auto"/>
            <w:right w:val="none" w:sz="0" w:space="0" w:color="auto"/>
          </w:divBdr>
        </w:div>
        <w:div w:id="1813794414">
          <w:marLeft w:val="0"/>
          <w:marRight w:val="0"/>
          <w:marTop w:val="0"/>
          <w:marBottom w:val="0"/>
          <w:divBdr>
            <w:top w:val="none" w:sz="0" w:space="0" w:color="auto"/>
            <w:left w:val="none" w:sz="0" w:space="0" w:color="auto"/>
            <w:bottom w:val="none" w:sz="0" w:space="0" w:color="auto"/>
            <w:right w:val="none" w:sz="0" w:space="0" w:color="auto"/>
          </w:divBdr>
        </w:div>
        <w:div w:id="1434279344">
          <w:marLeft w:val="0"/>
          <w:marRight w:val="0"/>
          <w:marTop w:val="0"/>
          <w:marBottom w:val="0"/>
          <w:divBdr>
            <w:top w:val="none" w:sz="0" w:space="0" w:color="auto"/>
            <w:left w:val="none" w:sz="0" w:space="0" w:color="auto"/>
            <w:bottom w:val="none" w:sz="0" w:space="0" w:color="auto"/>
            <w:right w:val="none" w:sz="0" w:space="0" w:color="auto"/>
          </w:divBdr>
        </w:div>
        <w:div w:id="1499155048">
          <w:marLeft w:val="0"/>
          <w:marRight w:val="0"/>
          <w:marTop w:val="0"/>
          <w:marBottom w:val="0"/>
          <w:divBdr>
            <w:top w:val="none" w:sz="0" w:space="0" w:color="auto"/>
            <w:left w:val="none" w:sz="0" w:space="0" w:color="auto"/>
            <w:bottom w:val="none" w:sz="0" w:space="0" w:color="auto"/>
            <w:right w:val="none" w:sz="0" w:space="0" w:color="auto"/>
          </w:divBdr>
        </w:div>
        <w:div w:id="1692955143">
          <w:marLeft w:val="0"/>
          <w:marRight w:val="0"/>
          <w:marTop w:val="0"/>
          <w:marBottom w:val="0"/>
          <w:divBdr>
            <w:top w:val="none" w:sz="0" w:space="0" w:color="auto"/>
            <w:left w:val="none" w:sz="0" w:space="0" w:color="auto"/>
            <w:bottom w:val="none" w:sz="0" w:space="0" w:color="auto"/>
            <w:right w:val="none" w:sz="0" w:space="0" w:color="auto"/>
          </w:divBdr>
        </w:div>
        <w:div w:id="1083836726">
          <w:marLeft w:val="0"/>
          <w:marRight w:val="0"/>
          <w:marTop w:val="0"/>
          <w:marBottom w:val="0"/>
          <w:divBdr>
            <w:top w:val="none" w:sz="0" w:space="0" w:color="auto"/>
            <w:left w:val="none" w:sz="0" w:space="0" w:color="auto"/>
            <w:bottom w:val="none" w:sz="0" w:space="0" w:color="auto"/>
            <w:right w:val="none" w:sz="0" w:space="0" w:color="auto"/>
          </w:divBdr>
        </w:div>
        <w:div w:id="154613984">
          <w:marLeft w:val="0"/>
          <w:marRight w:val="0"/>
          <w:marTop w:val="0"/>
          <w:marBottom w:val="0"/>
          <w:divBdr>
            <w:top w:val="none" w:sz="0" w:space="0" w:color="auto"/>
            <w:left w:val="none" w:sz="0" w:space="0" w:color="auto"/>
            <w:bottom w:val="none" w:sz="0" w:space="0" w:color="auto"/>
            <w:right w:val="none" w:sz="0" w:space="0" w:color="auto"/>
          </w:divBdr>
        </w:div>
        <w:div w:id="868760873">
          <w:marLeft w:val="0"/>
          <w:marRight w:val="0"/>
          <w:marTop w:val="0"/>
          <w:marBottom w:val="0"/>
          <w:divBdr>
            <w:top w:val="none" w:sz="0" w:space="0" w:color="auto"/>
            <w:left w:val="none" w:sz="0" w:space="0" w:color="auto"/>
            <w:bottom w:val="none" w:sz="0" w:space="0" w:color="auto"/>
            <w:right w:val="none" w:sz="0" w:space="0" w:color="auto"/>
          </w:divBdr>
        </w:div>
        <w:div w:id="1861358177">
          <w:marLeft w:val="0"/>
          <w:marRight w:val="0"/>
          <w:marTop w:val="0"/>
          <w:marBottom w:val="0"/>
          <w:divBdr>
            <w:top w:val="none" w:sz="0" w:space="0" w:color="auto"/>
            <w:left w:val="none" w:sz="0" w:space="0" w:color="auto"/>
            <w:bottom w:val="none" w:sz="0" w:space="0" w:color="auto"/>
            <w:right w:val="none" w:sz="0" w:space="0" w:color="auto"/>
          </w:divBdr>
        </w:div>
        <w:div w:id="307831652">
          <w:marLeft w:val="0"/>
          <w:marRight w:val="0"/>
          <w:marTop w:val="0"/>
          <w:marBottom w:val="0"/>
          <w:divBdr>
            <w:top w:val="none" w:sz="0" w:space="0" w:color="auto"/>
            <w:left w:val="none" w:sz="0" w:space="0" w:color="auto"/>
            <w:bottom w:val="none" w:sz="0" w:space="0" w:color="auto"/>
            <w:right w:val="none" w:sz="0" w:space="0" w:color="auto"/>
          </w:divBdr>
        </w:div>
        <w:div w:id="267008798">
          <w:marLeft w:val="0"/>
          <w:marRight w:val="0"/>
          <w:marTop w:val="0"/>
          <w:marBottom w:val="0"/>
          <w:divBdr>
            <w:top w:val="none" w:sz="0" w:space="0" w:color="auto"/>
            <w:left w:val="none" w:sz="0" w:space="0" w:color="auto"/>
            <w:bottom w:val="none" w:sz="0" w:space="0" w:color="auto"/>
            <w:right w:val="none" w:sz="0" w:space="0" w:color="auto"/>
          </w:divBdr>
        </w:div>
        <w:div w:id="28917911">
          <w:marLeft w:val="0"/>
          <w:marRight w:val="0"/>
          <w:marTop w:val="0"/>
          <w:marBottom w:val="0"/>
          <w:divBdr>
            <w:top w:val="none" w:sz="0" w:space="0" w:color="auto"/>
            <w:left w:val="none" w:sz="0" w:space="0" w:color="auto"/>
            <w:bottom w:val="none" w:sz="0" w:space="0" w:color="auto"/>
            <w:right w:val="none" w:sz="0" w:space="0" w:color="auto"/>
          </w:divBdr>
        </w:div>
        <w:div w:id="591091473">
          <w:marLeft w:val="0"/>
          <w:marRight w:val="0"/>
          <w:marTop w:val="0"/>
          <w:marBottom w:val="0"/>
          <w:divBdr>
            <w:top w:val="none" w:sz="0" w:space="0" w:color="auto"/>
            <w:left w:val="none" w:sz="0" w:space="0" w:color="auto"/>
            <w:bottom w:val="none" w:sz="0" w:space="0" w:color="auto"/>
            <w:right w:val="none" w:sz="0" w:space="0" w:color="auto"/>
          </w:divBdr>
        </w:div>
        <w:div w:id="1486094555">
          <w:marLeft w:val="0"/>
          <w:marRight w:val="0"/>
          <w:marTop w:val="0"/>
          <w:marBottom w:val="0"/>
          <w:divBdr>
            <w:top w:val="none" w:sz="0" w:space="0" w:color="auto"/>
            <w:left w:val="none" w:sz="0" w:space="0" w:color="auto"/>
            <w:bottom w:val="none" w:sz="0" w:space="0" w:color="auto"/>
            <w:right w:val="none" w:sz="0" w:space="0" w:color="auto"/>
          </w:divBdr>
        </w:div>
        <w:div w:id="131949761">
          <w:marLeft w:val="0"/>
          <w:marRight w:val="0"/>
          <w:marTop w:val="0"/>
          <w:marBottom w:val="0"/>
          <w:divBdr>
            <w:top w:val="none" w:sz="0" w:space="0" w:color="auto"/>
            <w:left w:val="none" w:sz="0" w:space="0" w:color="auto"/>
            <w:bottom w:val="none" w:sz="0" w:space="0" w:color="auto"/>
            <w:right w:val="none" w:sz="0" w:space="0" w:color="auto"/>
          </w:divBdr>
        </w:div>
        <w:div w:id="160776353">
          <w:marLeft w:val="0"/>
          <w:marRight w:val="0"/>
          <w:marTop w:val="0"/>
          <w:marBottom w:val="0"/>
          <w:divBdr>
            <w:top w:val="none" w:sz="0" w:space="0" w:color="auto"/>
            <w:left w:val="none" w:sz="0" w:space="0" w:color="auto"/>
            <w:bottom w:val="none" w:sz="0" w:space="0" w:color="auto"/>
            <w:right w:val="none" w:sz="0" w:space="0" w:color="auto"/>
          </w:divBdr>
        </w:div>
        <w:div w:id="665716797">
          <w:marLeft w:val="0"/>
          <w:marRight w:val="0"/>
          <w:marTop w:val="0"/>
          <w:marBottom w:val="0"/>
          <w:divBdr>
            <w:top w:val="none" w:sz="0" w:space="0" w:color="auto"/>
            <w:left w:val="none" w:sz="0" w:space="0" w:color="auto"/>
            <w:bottom w:val="none" w:sz="0" w:space="0" w:color="auto"/>
            <w:right w:val="none" w:sz="0" w:space="0" w:color="auto"/>
          </w:divBdr>
        </w:div>
        <w:div w:id="697972929">
          <w:marLeft w:val="0"/>
          <w:marRight w:val="0"/>
          <w:marTop w:val="0"/>
          <w:marBottom w:val="0"/>
          <w:divBdr>
            <w:top w:val="none" w:sz="0" w:space="0" w:color="auto"/>
            <w:left w:val="none" w:sz="0" w:space="0" w:color="auto"/>
            <w:bottom w:val="none" w:sz="0" w:space="0" w:color="auto"/>
            <w:right w:val="none" w:sz="0" w:space="0" w:color="auto"/>
          </w:divBdr>
        </w:div>
        <w:div w:id="1612736355">
          <w:marLeft w:val="0"/>
          <w:marRight w:val="0"/>
          <w:marTop w:val="0"/>
          <w:marBottom w:val="0"/>
          <w:divBdr>
            <w:top w:val="none" w:sz="0" w:space="0" w:color="auto"/>
            <w:left w:val="none" w:sz="0" w:space="0" w:color="auto"/>
            <w:bottom w:val="none" w:sz="0" w:space="0" w:color="auto"/>
            <w:right w:val="none" w:sz="0" w:space="0" w:color="auto"/>
          </w:divBdr>
        </w:div>
        <w:div w:id="161969966">
          <w:marLeft w:val="0"/>
          <w:marRight w:val="0"/>
          <w:marTop w:val="0"/>
          <w:marBottom w:val="0"/>
          <w:divBdr>
            <w:top w:val="none" w:sz="0" w:space="0" w:color="auto"/>
            <w:left w:val="none" w:sz="0" w:space="0" w:color="auto"/>
            <w:bottom w:val="none" w:sz="0" w:space="0" w:color="auto"/>
            <w:right w:val="none" w:sz="0" w:space="0" w:color="auto"/>
          </w:divBdr>
        </w:div>
        <w:div w:id="1091851983">
          <w:marLeft w:val="0"/>
          <w:marRight w:val="0"/>
          <w:marTop w:val="0"/>
          <w:marBottom w:val="0"/>
          <w:divBdr>
            <w:top w:val="none" w:sz="0" w:space="0" w:color="auto"/>
            <w:left w:val="none" w:sz="0" w:space="0" w:color="auto"/>
            <w:bottom w:val="none" w:sz="0" w:space="0" w:color="auto"/>
            <w:right w:val="none" w:sz="0" w:space="0" w:color="auto"/>
          </w:divBdr>
        </w:div>
        <w:div w:id="675616782">
          <w:marLeft w:val="0"/>
          <w:marRight w:val="0"/>
          <w:marTop w:val="0"/>
          <w:marBottom w:val="0"/>
          <w:divBdr>
            <w:top w:val="none" w:sz="0" w:space="0" w:color="auto"/>
            <w:left w:val="none" w:sz="0" w:space="0" w:color="auto"/>
            <w:bottom w:val="none" w:sz="0" w:space="0" w:color="auto"/>
            <w:right w:val="none" w:sz="0" w:space="0" w:color="auto"/>
          </w:divBdr>
        </w:div>
        <w:div w:id="1970934343">
          <w:marLeft w:val="0"/>
          <w:marRight w:val="0"/>
          <w:marTop w:val="0"/>
          <w:marBottom w:val="0"/>
          <w:divBdr>
            <w:top w:val="none" w:sz="0" w:space="0" w:color="auto"/>
            <w:left w:val="none" w:sz="0" w:space="0" w:color="auto"/>
            <w:bottom w:val="none" w:sz="0" w:space="0" w:color="auto"/>
            <w:right w:val="none" w:sz="0" w:space="0" w:color="auto"/>
          </w:divBdr>
        </w:div>
        <w:div w:id="965547259">
          <w:marLeft w:val="0"/>
          <w:marRight w:val="0"/>
          <w:marTop w:val="0"/>
          <w:marBottom w:val="0"/>
          <w:divBdr>
            <w:top w:val="none" w:sz="0" w:space="0" w:color="auto"/>
            <w:left w:val="none" w:sz="0" w:space="0" w:color="auto"/>
            <w:bottom w:val="none" w:sz="0" w:space="0" w:color="auto"/>
            <w:right w:val="none" w:sz="0" w:space="0" w:color="auto"/>
          </w:divBdr>
        </w:div>
        <w:div w:id="1156990757">
          <w:marLeft w:val="0"/>
          <w:marRight w:val="0"/>
          <w:marTop w:val="0"/>
          <w:marBottom w:val="0"/>
          <w:divBdr>
            <w:top w:val="none" w:sz="0" w:space="0" w:color="auto"/>
            <w:left w:val="none" w:sz="0" w:space="0" w:color="auto"/>
            <w:bottom w:val="none" w:sz="0" w:space="0" w:color="auto"/>
            <w:right w:val="none" w:sz="0" w:space="0" w:color="auto"/>
          </w:divBdr>
        </w:div>
        <w:div w:id="542060549">
          <w:marLeft w:val="0"/>
          <w:marRight w:val="0"/>
          <w:marTop w:val="0"/>
          <w:marBottom w:val="0"/>
          <w:divBdr>
            <w:top w:val="none" w:sz="0" w:space="0" w:color="auto"/>
            <w:left w:val="none" w:sz="0" w:space="0" w:color="auto"/>
            <w:bottom w:val="none" w:sz="0" w:space="0" w:color="auto"/>
            <w:right w:val="none" w:sz="0" w:space="0" w:color="auto"/>
          </w:divBdr>
        </w:div>
        <w:div w:id="2012292502">
          <w:marLeft w:val="0"/>
          <w:marRight w:val="0"/>
          <w:marTop w:val="0"/>
          <w:marBottom w:val="0"/>
          <w:divBdr>
            <w:top w:val="none" w:sz="0" w:space="0" w:color="auto"/>
            <w:left w:val="none" w:sz="0" w:space="0" w:color="auto"/>
            <w:bottom w:val="none" w:sz="0" w:space="0" w:color="auto"/>
            <w:right w:val="none" w:sz="0" w:space="0" w:color="auto"/>
          </w:divBdr>
        </w:div>
        <w:div w:id="1455757132">
          <w:marLeft w:val="0"/>
          <w:marRight w:val="0"/>
          <w:marTop w:val="0"/>
          <w:marBottom w:val="0"/>
          <w:divBdr>
            <w:top w:val="none" w:sz="0" w:space="0" w:color="auto"/>
            <w:left w:val="none" w:sz="0" w:space="0" w:color="auto"/>
            <w:bottom w:val="none" w:sz="0" w:space="0" w:color="auto"/>
            <w:right w:val="none" w:sz="0" w:space="0" w:color="auto"/>
          </w:divBdr>
        </w:div>
        <w:div w:id="425881945">
          <w:marLeft w:val="0"/>
          <w:marRight w:val="0"/>
          <w:marTop w:val="0"/>
          <w:marBottom w:val="0"/>
          <w:divBdr>
            <w:top w:val="none" w:sz="0" w:space="0" w:color="auto"/>
            <w:left w:val="none" w:sz="0" w:space="0" w:color="auto"/>
            <w:bottom w:val="none" w:sz="0" w:space="0" w:color="auto"/>
            <w:right w:val="none" w:sz="0" w:space="0" w:color="auto"/>
          </w:divBdr>
        </w:div>
        <w:div w:id="1496724657">
          <w:marLeft w:val="0"/>
          <w:marRight w:val="0"/>
          <w:marTop w:val="0"/>
          <w:marBottom w:val="0"/>
          <w:divBdr>
            <w:top w:val="none" w:sz="0" w:space="0" w:color="auto"/>
            <w:left w:val="none" w:sz="0" w:space="0" w:color="auto"/>
            <w:bottom w:val="none" w:sz="0" w:space="0" w:color="auto"/>
            <w:right w:val="none" w:sz="0" w:space="0" w:color="auto"/>
          </w:divBdr>
        </w:div>
        <w:div w:id="1454639870">
          <w:marLeft w:val="0"/>
          <w:marRight w:val="0"/>
          <w:marTop w:val="0"/>
          <w:marBottom w:val="0"/>
          <w:divBdr>
            <w:top w:val="none" w:sz="0" w:space="0" w:color="auto"/>
            <w:left w:val="none" w:sz="0" w:space="0" w:color="auto"/>
            <w:bottom w:val="none" w:sz="0" w:space="0" w:color="auto"/>
            <w:right w:val="none" w:sz="0" w:space="0" w:color="auto"/>
          </w:divBdr>
        </w:div>
        <w:div w:id="2001425874">
          <w:marLeft w:val="0"/>
          <w:marRight w:val="0"/>
          <w:marTop w:val="0"/>
          <w:marBottom w:val="0"/>
          <w:divBdr>
            <w:top w:val="none" w:sz="0" w:space="0" w:color="auto"/>
            <w:left w:val="none" w:sz="0" w:space="0" w:color="auto"/>
            <w:bottom w:val="none" w:sz="0" w:space="0" w:color="auto"/>
            <w:right w:val="none" w:sz="0" w:space="0" w:color="auto"/>
          </w:divBdr>
        </w:div>
        <w:div w:id="772094936">
          <w:marLeft w:val="0"/>
          <w:marRight w:val="0"/>
          <w:marTop w:val="0"/>
          <w:marBottom w:val="0"/>
          <w:divBdr>
            <w:top w:val="none" w:sz="0" w:space="0" w:color="auto"/>
            <w:left w:val="none" w:sz="0" w:space="0" w:color="auto"/>
            <w:bottom w:val="none" w:sz="0" w:space="0" w:color="auto"/>
            <w:right w:val="none" w:sz="0" w:space="0" w:color="auto"/>
          </w:divBdr>
        </w:div>
        <w:div w:id="1306162102">
          <w:marLeft w:val="0"/>
          <w:marRight w:val="0"/>
          <w:marTop w:val="0"/>
          <w:marBottom w:val="0"/>
          <w:divBdr>
            <w:top w:val="none" w:sz="0" w:space="0" w:color="auto"/>
            <w:left w:val="none" w:sz="0" w:space="0" w:color="auto"/>
            <w:bottom w:val="none" w:sz="0" w:space="0" w:color="auto"/>
            <w:right w:val="none" w:sz="0" w:space="0" w:color="auto"/>
          </w:divBdr>
        </w:div>
        <w:div w:id="867256048">
          <w:marLeft w:val="0"/>
          <w:marRight w:val="0"/>
          <w:marTop w:val="0"/>
          <w:marBottom w:val="0"/>
          <w:divBdr>
            <w:top w:val="none" w:sz="0" w:space="0" w:color="auto"/>
            <w:left w:val="none" w:sz="0" w:space="0" w:color="auto"/>
            <w:bottom w:val="none" w:sz="0" w:space="0" w:color="auto"/>
            <w:right w:val="none" w:sz="0" w:space="0" w:color="auto"/>
          </w:divBdr>
        </w:div>
        <w:div w:id="1882815444">
          <w:marLeft w:val="0"/>
          <w:marRight w:val="0"/>
          <w:marTop w:val="0"/>
          <w:marBottom w:val="0"/>
          <w:divBdr>
            <w:top w:val="none" w:sz="0" w:space="0" w:color="auto"/>
            <w:left w:val="none" w:sz="0" w:space="0" w:color="auto"/>
            <w:bottom w:val="none" w:sz="0" w:space="0" w:color="auto"/>
            <w:right w:val="none" w:sz="0" w:space="0" w:color="auto"/>
          </w:divBdr>
        </w:div>
        <w:div w:id="340543830">
          <w:marLeft w:val="0"/>
          <w:marRight w:val="0"/>
          <w:marTop w:val="0"/>
          <w:marBottom w:val="0"/>
          <w:divBdr>
            <w:top w:val="none" w:sz="0" w:space="0" w:color="auto"/>
            <w:left w:val="none" w:sz="0" w:space="0" w:color="auto"/>
            <w:bottom w:val="none" w:sz="0" w:space="0" w:color="auto"/>
            <w:right w:val="none" w:sz="0" w:space="0" w:color="auto"/>
          </w:divBdr>
        </w:div>
        <w:div w:id="492718317">
          <w:marLeft w:val="0"/>
          <w:marRight w:val="0"/>
          <w:marTop w:val="0"/>
          <w:marBottom w:val="0"/>
          <w:divBdr>
            <w:top w:val="none" w:sz="0" w:space="0" w:color="auto"/>
            <w:left w:val="none" w:sz="0" w:space="0" w:color="auto"/>
            <w:bottom w:val="none" w:sz="0" w:space="0" w:color="auto"/>
            <w:right w:val="none" w:sz="0" w:space="0" w:color="auto"/>
          </w:divBdr>
        </w:div>
        <w:div w:id="1219778277">
          <w:marLeft w:val="0"/>
          <w:marRight w:val="0"/>
          <w:marTop w:val="0"/>
          <w:marBottom w:val="0"/>
          <w:divBdr>
            <w:top w:val="none" w:sz="0" w:space="0" w:color="auto"/>
            <w:left w:val="none" w:sz="0" w:space="0" w:color="auto"/>
            <w:bottom w:val="none" w:sz="0" w:space="0" w:color="auto"/>
            <w:right w:val="none" w:sz="0" w:space="0" w:color="auto"/>
          </w:divBdr>
        </w:div>
        <w:div w:id="1431468693">
          <w:marLeft w:val="0"/>
          <w:marRight w:val="0"/>
          <w:marTop w:val="0"/>
          <w:marBottom w:val="0"/>
          <w:divBdr>
            <w:top w:val="none" w:sz="0" w:space="0" w:color="auto"/>
            <w:left w:val="none" w:sz="0" w:space="0" w:color="auto"/>
            <w:bottom w:val="none" w:sz="0" w:space="0" w:color="auto"/>
            <w:right w:val="none" w:sz="0" w:space="0" w:color="auto"/>
          </w:divBdr>
        </w:div>
        <w:div w:id="383413363">
          <w:marLeft w:val="0"/>
          <w:marRight w:val="0"/>
          <w:marTop w:val="0"/>
          <w:marBottom w:val="0"/>
          <w:divBdr>
            <w:top w:val="none" w:sz="0" w:space="0" w:color="auto"/>
            <w:left w:val="none" w:sz="0" w:space="0" w:color="auto"/>
            <w:bottom w:val="none" w:sz="0" w:space="0" w:color="auto"/>
            <w:right w:val="none" w:sz="0" w:space="0" w:color="auto"/>
          </w:divBdr>
        </w:div>
        <w:div w:id="2084139737">
          <w:marLeft w:val="0"/>
          <w:marRight w:val="0"/>
          <w:marTop w:val="0"/>
          <w:marBottom w:val="0"/>
          <w:divBdr>
            <w:top w:val="none" w:sz="0" w:space="0" w:color="auto"/>
            <w:left w:val="none" w:sz="0" w:space="0" w:color="auto"/>
            <w:bottom w:val="none" w:sz="0" w:space="0" w:color="auto"/>
            <w:right w:val="none" w:sz="0" w:space="0" w:color="auto"/>
          </w:divBdr>
        </w:div>
        <w:div w:id="469634499">
          <w:marLeft w:val="0"/>
          <w:marRight w:val="0"/>
          <w:marTop w:val="0"/>
          <w:marBottom w:val="0"/>
          <w:divBdr>
            <w:top w:val="none" w:sz="0" w:space="0" w:color="auto"/>
            <w:left w:val="none" w:sz="0" w:space="0" w:color="auto"/>
            <w:bottom w:val="none" w:sz="0" w:space="0" w:color="auto"/>
            <w:right w:val="none" w:sz="0" w:space="0" w:color="auto"/>
          </w:divBdr>
        </w:div>
        <w:div w:id="1603150743">
          <w:marLeft w:val="0"/>
          <w:marRight w:val="0"/>
          <w:marTop w:val="0"/>
          <w:marBottom w:val="0"/>
          <w:divBdr>
            <w:top w:val="none" w:sz="0" w:space="0" w:color="auto"/>
            <w:left w:val="none" w:sz="0" w:space="0" w:color="auto"/>
            <w:bottom w:val="none" w:sz="0" w:space="0" w:color="auto"/>
            <w:right w:val="none" w:sz="0" w:space="0" w:color="auto"/>
          </w:divBdr>
        </w:div>
        <w:div w:id="821701495">
          <w:marLeft w:val="0"/>
          <w:marRight w:val="0"/>
          <w:marTop w:val="0"/>
          <w:marBottom w:val="0"/>
          <w:divBdr>
            <w:top w:val="none" w:sz="0" w:space="0" w:color="auto"/>
            <w:left w:val="none" w:sz="0" w:space="0" w:color="auto"/>
            <w:bottom w:val="none" w:sz="0" w:space="0" w:color="auto"/>
            <w:right w:val="none" w:sz="0" w:space="0" w:color="auto"/>
          </w:divBdr>
        </w:div>
        <w:div w:id="1202129295">
          <w:marLeft w:val="0"/>
          <w:marRight w:val="0"/>
          <w:marTop w:val="0"/>
          <w:marBottom w:val="0"/>
          <w:divBdr>
            <w:top w:val="none" w:sz="0" w:space="0" w:color="auto"/>
            <w:left w:val="none" w:sz="0" w:space="0" w:color="auto"/>
            <w:bottom w:val="none" w:sz="0" w:space="0" w:color="auto"/>
            <w:right w:val="none" w:sz="0" w:space="0" w:color="auto"/>
          </w:divBdr>
        </w:div>
        <w:div w:id="411705400">
          <w:marLeft w:val="0"/>
          <w:marRight w:val="0"/>
          <w:marTop w:val="0"/>
          <w:marBottom w:val="0"/>
          <w:divBdr>
            <w:top w:val="none" w:sz="0" w:space="0" w:color="auto"/>
            <w:left w:val="none" w:sz="0" w:space="0" w:color="auto"/>
            <w:bottom w:val="none" w:sz="0" w:space="0" w:color="auto"/>
            <w:right w:val="none" w:sz="0" w:space="0" w:color="auto"/>
          </w:divBdr>
        </w:div>
        <w:div w:id="539368445">
          <w:marLeft w:val="0"/>
          <w:marRight w:val="0"/>
          <w:marTop w:val="0"/>
          <w:marBottom w:val="0"/>
          <w:divBdr>
            <w:top w:val="none" w:sz="0" w:space="0" w:color="auto"/>
            <w:left w:val="none" w:sz="0" w:space="0" w:color="auto"/>
            <w:bottom w:val="none" w:sz="0" w:space="0" w:color="auto"/>
            <w:right w:val="none" w:sz="0" w:space="0" w:color="auto"/>
          </w:divBdr>
        </w:div>
        <w:div w:id="174341275">
          <w:marLeft w:val="0"/>
          <w:marRight w:val="0"/>
          <w:marTop w:val="0"/>
          <w:marBottom w:val="0"/>
          <w:divBdr>
            <w:top w:val="none" w:sz="0" w:space="0" w:color="auto"/>
            <w:left w:val="none" w:sz="0" w:space="0" w:color="auto"/>
            <w:bottom w:val="none" w:sz="0" w:space="0" w:color="auto"/>
            <w:right w:val="none" w:sz="0" w:space="0" w:color="auto"/>
          </w:divBdr>
        </w:div>
        <w:div w:id="186138956">
          <w:marLeft w:val="0"/>
          <w:marRight w:val="0"/>
          <w:marTop w:val="0"/>
          <w:marBottom w:val="0"/>
          <w:divBdr>
            <w:top w:val="none" w:sz="0" w:space="0" w:color="auto"/>
            <w:left w:val="none" w:sz="0" w:space="0" w:color="auto"/>
            <w:bottom w:val="none" w:sz="0" w:space="0" w:color="auto"/>
            <w:right w:val="none" w:sz="0" w:space="0" w:color="auto"/>
          </w:divBdr>
        </w:div>
        <w:div w:id="1158033347">
          <w:marLeft w:val="0"/>
          <w:marRight w:val="0"/>
          <w:marTop w:val="0"/>
          <w:marBottom w:val="0"/>
          <w:divBdr>
            <w:top w:val="none" w:sz="0" w:space="0" w:color="auto"/>
            <w:left w:val="none" w:sz="0" w:space="0" w:color="auto"/>
            <w:bottom w:val="none" w:sz="0" w:space="0" w:color="auto"/>
            <w:right w:val="none" w:sz="0" w:space="0" w:color="auto"/>
          </w:divBdr>
        </w:div>
        <w:div w:id="1084572786">
          <w:marLeft w:val="0"/>
          <w:marRight w:val="0"/>
          <w:marTop w:val="0"/>
          <w:marBottom w:val="0"/>
          <w:divBdr>
            <w:top w:val="none" w:sz="0" w:space="0" w:color="auto"/>
            <w:left w:val="none" w:sz="0" w:space="0" w:color="auto"/>
            <w:bottom w:val="none" w:sz="0" w:space="0" w:color="auto"/>
            <w:right w:val="none" w:sz="0" w:space="0" w:color="auto"/>
          </w:divBdr>
        </w:div>
        <w:div w:id="1132287802">
          <w:marLeft w:val="0"/>
          <w:marRight w:val="0"/>
          <w:marTop w:val="0"/>
          <w:marBottom w:val="0"/>
          <w:divBdr>
            <w:top w:val="none" w:sz="0" w:space="0" w:color="auto"/>
            <w:left w:val="none" w:sz="0" w:space="0" w:color="auto"/>
            <w:bottom w:val="none" w:sz="0" w:space="0" w:color="auto"/>
            <w:right w:val="none" w:sz="0" w:space="0" w:color="auto"/>
          </w:divBdr>
        </w:div>
        <w:div w:id="471213874">
          <w:marLeft w:val="0"/>
          <w:marRight w:val="0"/>
          <w:marTop w:val="0"/>
          <w:marBottom w:val="0"/>
          <w:divBdr>
            <w:top w:val="none" w:sz="0" w:space="0" w:color="auto"/>
            <w:left w:val="none" w:sz="0" w:space="0" w:color="auto"/>
            <w:bottom w:val="none" w:sz="0" w:space="0" w:color="auto"/>
            <w:right w:val="none" w:sz="0" w:space="0" w:color="auto"/>
          </w:divBdr>
        </w:div>
        <w:div w:id="608512138">
          <w:marLeft w:val="0"/>
          <w:marRight w:val="0"/>
          <w:marTop w:val="0"/>
          <w:marBottom w:val="0"/>
          <w:divBdr>
            <w:top w:val="none" w:sz="0" w:space="0" w:color="auto"/>
            <w:left w:val="none" w:sz="0" w:space="0" w:color="auto"/>
            <w:bottom w:val="none" w:sz="0" w:space="0" w:color="auto"/>
            <w:right w:val="none" w:sz="0" w:space="0" w:color="auto"/>
          </w:divBdr>
        </w:div>
        <w:div w:id="1129208237">
          <w:marLeft w:val="0"/>
          <w:marRight w:val="0"/>
          <w:marTop w:val="0"/>
          <w:marBottom w:val="0"/>
          <w:divBdr>
            <w:top w:val="none" w:sz="0" w:space="0" w:color="auto"/>
            <w:left w:val="none" w:sz="0" w:space="0" w:color="auto"/>
            <w:bottom w:val="none" w:sz="0" w:space="0" w:color="auto"/>
            <w:right w:val="none" w:sz="0" w:space="0" w:color="auto"/>
          </w:divBdr>
        </w:div>
        <w:div w:id="1798792233">
          <w:marLeft w:val="0"/>
          <w:marRight w:val="0"/>
          <w:marTop w:val="0"/>
          <w:marBottom w:val="0"/>
          <w:divBdr>
            <w:top w:val="none" w:sz="0" w:space="0" w:color="auto"/>
            <w:left w:val="none" w:sz="0" w:space="0" w:color="auto"/>
            <w:bottom w:val="none" w:sz="0" w:space="0" w:color="auto"/>
            <w:right w:val="none" w:sz="0" w:space="0" w:color="auto"/>
          </w:divBdr>
        </w:div>
        <w:div w:id="1599632411">
          <w:marLeft w:val="0"/>
          <w:marRight w:val="0"/>
          <w:marTop w:val="0"/>
          <w:marBottom w:val="0"/>
          <w:divBdr>
            <w:top w:val="none" w:sz="0" w:space="0" w:color="auto"/>
            <w:left w:val="none" w:sz="0" w:space="0" w:color="auto"/>
            <w:bottom w:val="none" w:sz="0" w:space="0" w:color="auto"/>
            <w:right w:val="none" w:sz="0" w:space="0" w:color="auto"/>
          </w:divBdr>
        </w:div>
        <w:div w:id="1344286365">
          <w:marLeft w:val="0"/>
          <w:marRight w:val="0"/>
          <w:marTop w:val="0"/>
          <w:marBottom w:val="0"/>
          <w:divBdr>
            <w:top w:val="none" w:sz="0" w:space="0" w:color="auto"/>
            <w:left w:val="none" w:sz="0" w:space="0" w:color="auto"/>
            <w:bottom w:val="none" w:sz="0" w:space="0" w:color="auto"/>
            <w:right w:val="none" w:sz="0" w:space="0" w:color="auto"/>
          </w:divBdr>
        </w:div>
        <w:div w:id="1219052559">
          <w:marLeft w:val="0"/>
          <w:marRight w:val="0"/>
          <w:marTop w:val="0"/>
          <w:marBottom w:val="0"/>
          <w:divBdr>
            <w:top w:val="none" w:sz="0" w:space="0" w:color="auto"/>
            <w:left w:val="none" w:sz="0" w:space="0" w:color="auto"/>
            <w:bottom w:val="none" w:sz="0" w:space="0" w:color="auto"/>
            <w:right w:val="none" w:sz="0" w:space="0" w:color="auto"/>
          </w:divBdr>
        </w:div>
        <w:div w:id="1998343178">
          <w:marLeft w:val="0"/>
          <w:marRight w:val="0"/>
          <w:marTop w:val="0"/>
          <w:marBottom w:val="0"/>
          <w:divBdr>
            <w:top w:val="none" w:sz="0" w:space="0" w:color="auto"/>
            <w:left w:val="none" w:sz="0" w:space="0" w:color="auto"/>
            <w:bottom w:val="none" w:sz="0" w:space="0" w:color="auto"/>
            <w:right w:val="none" w:sz="0" w:space="0" w:color="auto"/>
          </w:divBdr>
        </w:div>
        <w:div w:id="1408770266">
          <w:marLeft w:val="0"/>
          <w:marRight w:val="0"/>
          <w:marTop w:val="0"/>
          <w:marBottom w:val="0"/>
          <w:divBdr>
            <w:top w:val="none" w:sz="0" w:space="0" w:color="auto"/>
            <w:left w:val="none" w:sz="0" w:space="0" w:color="auto"/>
            <w:bottom w:val="none" w:sz="0" w:space="0" w:color="auto"/>
            <w:right w:val="none" w:sz="0" w:space="0" w:color="auto"/>
          </w:divBdr>
        </w:div>
        <w:div w:id="944579202">
          <w:marLeft w:val="0"/>
          <w:marRight w:val="0"/>
          <w:marTop w:val="0"/>
          <w:marBottom w:val="0"/>
          <w:divBdr>
            <w:top w:val="none" w:sz="0" w:space="0" w:color="auto"/>
            <w:left w:val="none" w:sz="0" w:space="0" w:color="auto"/>
            <w:bottom w:val="none" w:sz="0" w:space="0" w:color="auto"/>
            <w:right w:val="none" w:sz="0" w:space="0" w:color="auto"/>
          </w:divBdr>
        </w:div>
        <w:div w:id="916207332">
          <w:marLeft w:val="0"/>
          <w:marRight w:val="0"/>
          <w:marTop w:val="0"/>
          <w:marBottom w:val="0"/>
          <w:divBdr>
            <w:top w:val="none" w:sz="0" w:space="0" w:color="auto"/>
            <w:left w:val="none" w:sz="0" w:space="0" w:color="auto"/>
            <w:bottom w:val="none" w:sz="0" w:space="0" w:color="auto"/>
            <w:right w:val="none" w:sz="0" w:space="0" w:color="auto"/>
          </w:divBdr>
        </w:div>
        <w:div w:id="825248549">
          <w:marLeft w:val="0"/>
          <w:marRight w:val="0"/>
          <w:marTop w:val="0"/>
          <w:marBottom w:val="0"/>
          <w:divBdr>
            <w:top w:val="none" w:sz="0" w:space="0" w:color="auto"/>
            <w:left w:val="none" w:sz="0" w:space="0" w:color="auto"/>
            <w:bottom w:val="none" w:sz="0" w:space="0" w:color="auto"/>
            <w:right w:val="none" w:sz="0" w:space="0" w:color="auto"/>
          </w:divBdr>
        </w:div>
        <w:div w:id="1989085873">
          <w:marLeft w:val="0"/>
          <w:marRight w:val="0"/>
          <w:marTop w:val="0"/>
          <w:marBottom w:val="0"/>
          <w:divBdr>
            <w:top w:val="none" w:sz="0" w:space="0" w:color="auto"/>
            <w:left w:val="none" w:sz="0" w:space="0" w:color="auto"/>
            <w:bottom w:val="none" w:sz="0" w:space="0" w:color="auto"/>
            <w:right w:val="none" w:sz="0" w:space="0" w:color="auto"/>
          </w:divBdr>
        </w:div>
      </w:divsChild>
    </w:div>
    <w:div w:id="1572085092">
      <w:bodyDiv w:val="1"/>
      <w:marLeft w:val="0"/>
      <w:marRight w:val="0"/>
      <w:marTop w:val="0"/>
      <w:marBottom w:val="0"/>
      <w:divBdr>
        <w:top w:val="none" w:sz="0" w:space="0" w:color="auto"/>
        <w:left w:val="none" w:sz="0" w:space="0" w:color="auto"/>
        <w:bottom w:val="none" w:sz="0" w:space="0" w:color="auto"/>
        <w:right w:val="none" w:sz="0" w:space="0" w:color="auto"/>
      </w:divBdr>
    </w:div>
    <w:div w:id="1572305091">
      <w:bodyDiv w:val="1"/>
      <w:marLeft w:val="0"/>
      <w:marRight w:val="0"/>
      <w:marTop w:val="0"/>
      <w:marBottom w:val="0"/>
      <w:divBdr>
        <w:top w:val="none" w:sz="0" w:space="0" w:color="auto"/>
        <w:left w:val="none" w:sz="0" w:space="0" w:color="auto"/>
        <w:bottom w:val="none" w:sz="0" w:space="0" w:color="auto"/>
        <w:right w:val="none" w:sz="0" w:space="0" w:color="auto"/>
      </w:divBdr>
    </w:div>
    <w:div w:id="1572425176">
      <w:bodyDiv w:val="1"/>
      <w:marLeft w:val="0"/>
      <w:marRight w:val="0"/>
      <w:marTop w:val="0"/>
      <w:marBottom w:val="0"/>
      <w:divBdr>
        <w:top w:val="none" w:sz="0" w:space="0" w:color="auto"/>
        <w:left w:val="none" w:sz="0" w:space="0" w:color="auto"/>
        <w:bottom w:val="none" w:sz="0" w:space="0" w:color="auto"/>
        <w:right w:val="none" w:sz="0" w:space="0" w:color="auto"/>
      </w:divBdr>
    </w:div>
    <w:div w:id="1572426775">
      <w:bodyDiv w:val="1"/>
      <w:marLeft w:val="0"/>
      <w:marRight w:val="0"/>
      <w:marTop w:val="0"/>
      <w:marBottom w:val="0"/>
      <w:divBdr>
        <w:top w:val="none" w:sz="0" w:space="0" w:color="auto"/>
        <w:left w:val="none" w:sz="0" w:space="0" w:color="auto"/>
        <w:bottom w:val="none" w:sz="0" w:space="0" w:color="auto"/>
        <w:right w:val="none" w:sz="0" w:space="0" w:color="auto"/>
      </w:divBdr>
    </w:div>
    <w:div w:id="1572539073">
      <w:bodyDiv w:val="1"/>
      <w:marLeft w:val="0"/>
      <w:marRight w:val="0"/>
      <w:marTop w:val="0"/>
      <w:marBottom w:val="0"/>
      <w:divBdr>
        <w:top w:val="none" w:sz="0" w:space="0" w:color="auto"/>
        <w:left w:val="none" w:sz="0" w:space="0" w:color="auto"/>
        <w:bottom w:val="none" w:sz="0" w:space="0" w:color="auto"/>
        <w:right w:val="none" w:sz="0" w:space="0" w:color="auto"/>
      </w:divBdr>
    </w:div>
    <w:div w:id="1572545093">
      <w:bodyDiv w:val="1"/>
      <w:marLeft w:val="0"/>
      <w:marRight w:val="0"/>
      <w:marTop w:val="0"/>
      <w:marBottom w:val="0"/>
      <w:divBdr>
        <w:top w:val="none" w:sz="0" w:space="0" w:color="auto"/>
        <w:left w:val="none" w:sz="0" w:space="0" w:color="auto"/>
        <w:bottom w:val="none" w:sz="0" w:space="0" w:color="auto"/>
        <w:right w:val="none" w:sz="0" w:space="0" w:color="auto"/>
      </w:divBdr>
    </w:div>
    <w:div w:id="1572622800">
      <w:bodyDiv w:val="1"/>
      <w:marLeft w:val="0"/>
      <w:marRight w:val="0"/>
      <w:marTop w:val="0"/>
      <w:marBottom w:val="0"/>
      <w:divBdr>
        <w:top w:val="none" w:sz="0" w:space="0" w:color="auto"/>
        <w:left w:val="none" w:sz="0" w:space="0" w:color="auto"/>
        <w:bottom w:val="none" w:sz="0" w:space="0" w:color="auto"/>
        <w:right w:val="none" w:sz="0" w:space="0" w:color="auto"/>
      </w:divBdr>
    </w:div>
    <w:div w:id="1572740405">
      <w:bodyDiv w:val="1"/>
      <w:marLeft w:val="0"/>
      <w:marRight w:val="0"/>
      <w:marTop w:val="0"/>
      <w:marBottom w:val="0"/>
      <w:divBdr>
        <w:top w:val="none" w:sz="0" w:space="0" w:color="auto"/>
        <w:left w:val="none" w:sz="0" w:space="0" w:color="auto"/>
        <w:bottom w:val="none" w:sz="0" w:space="0" w:color="auto"/>
        <w:right w:val="none" w:sz="0" w:space="0" w:color="auto"/>
      </w:divBdr>
    </w:div>
    <w:div w:id="1572932762">
      <w:bodyDiv w:val="1"/>
      <w:marLeft w:val="0"/>
      <w:marRight w:val="0"/>
      <w:marTop w:val="0"/>
      <w:marBottom w:val="0"/>
      <w:divBdr>
        <w:top w:val="none" w:sz="0" w:space="0" w:color="auto"/>
        <w:left w:val="none" w:sz="0" w:space="0" w:color="auto"/>
        <w:bottom w:val="none" w:sz="0" w:space="0" w:color="auto"/>
        <w:right w:val="none" w:sz="0" w:space="0" w:color="auto"/>
      </w:divBdr>
    </w:div>
    <w:div w:id="1573193627">
      <w:bodyDiv w:val="1"/>
      <w:marLeft w:val="0"/>
      <w:marRight w:val="0"/>
      <w:marTop w:val="0"/>
      <w:marBottom w:val="0"/>
      <w:divBdr>
        <w:top w:val="none" w:sz="0" w:space="0" w:color="auto"/>
        <w:left w:val="none" w:sz="0" w:space="0" w:color="auto"/>
        <w:bottom w:val="none" w:sz="0" w:space="0" w:color="auto"/>
        <w:right w:val="none" w:sz="0" w:space="0" w:color="auto"/>
      </w:divBdr>
    </w:div>
    <w:div w:id="1573268581">
      <w:bodyDiv w:val="1"/>
      <w:marLeft w:val="0"/>
      <w:marRight w:val="0"/>
      <w:marTop w:val="0"/>
      <w:marBottom w:val="0"/>
      <w:divBdr>
        <w:top w:val="none" w:sz="0" w:space="0" w:color="auto"/>
        <w:left w:val="none" w:sz="0" w:space="0" w:color="auto"/>
        <w:bottom w:val="none" w:sz="0" w:space="0" w:color="auto"/>
        <w:right w:val="none" w:sz="0" w:space="0" w:color="auto"/>
      </w:divBdr>
    </w:div>
    <w:div w:id="1573347597">
      <w:bodyDiv w:val="1"/>
      <w:marLeft w:val="0"/>
      <w:marRight w:val="0"/>
      <w:marTop w:val="0"/>
      <w:marBottom w:val="0"/>
      <w:divBdr>
        <w:top w:val="none" w:sz="0" w:space="0" w:color="auto"/>
        <w:left w:val="none" w:sz="0" w:space="0" w:color="auto"/>
        <w:bottom w:val="none" w:sz="0" w:space="0" w:color="auto"/>
        <w:right w:val="none" w:sz="0" w:space="0" w:color="auto"/>
      </w:divBdr>
    </w:div>
    <w:div w:id="1573465191">
      <w:bodyDiv w:val="1"/>
      <w:marLeft w:val="0"/>
      <w:marRight w:val="0"/>
      <w:marTop w:val="0"/>
      <w:marBottom w:val="0"/>
      <w:divBdr>
        <w:top w:val="none" w:sz="0" w:space="0" w:color="auto"/>
        <w:left w:val="none" w:sz="0" w:space="0" w:color="auto"/>
        <w:bottom w:val="none" w:sz="0" w:space="0" w:color="auto"/>
        <w:right w:val="none" w:sz="0" w:space="0" w:color="auto"/>
      </w:divBdr>
    </w:div>
    <w:div w:id="1573614078">
      <w:bodyDiv w:val="1"/>
      <w:marLeft w:val="0"/>
      <w:marRight w:val="0"/>
      <w:marTop w:val="0"/>
      <w:marBottom w:val="0"/>
      <w:divBdr>
        <w:top w:val="none" w:sz="0" w:space="0" w:color="auto"/>
        <w:left w:val="none" w:sz="0" w:space="0" w:color="auto"/>
        <w:bottom w:val="none" w:sz="0" w:space="0" w:color="auto"/>
        <w:right w:val="none" w:sz="0" w:space="0" w:color="auto"/>
      </w:divBdr>
    </w:div>
    <w:div w:id="1574004122">
      <w:bodyDiv w:val="1"/>
      <w:marLeft w:val="0"/>
      <w:marRight w:val="0"/>
      <w:marTop w:val="0"/>
      <w:marBottom w:val="0"/>
      <w:divBdr>
        <w:top w:val="none" w:sz="0" w:space="0" w:color="auto"/>
        <w:left w:val="none" w:sz="0" w:space="0" w:color="auto"/>
        <w:bottom w:val="none" w:sz="0" w:space="0" w:color="auto"/>
        <w:right w:val="none" w:sz="0" w:space="0" w:color="auto"/>
      </w:divBdr>
    </w:div>
    <w:div w:id="1574049871">
      <w:bodyDiv w:val="1"/>
      <w:marLeft w:val="0"/>
      <w:marRight w:val="0"/>
      <w:marTop w:val="0"/>
      <w:marBottom w:val="0"/>
      <w:divBdr>
        <w:top w:val="none" w:sz="0" w:space="0" w:color="auto"/>
        <w:left w:val="none" w:sz="0" w:space="0" w:color="auto"/>
        <w:bottom w:val="none" w:sz="0" w:space="0" w:color="auto"/>
        <w:right w:val="none" w:sz="0" w:space="0" w:color="auto"/>
      </w:divBdr>
      <w:divsChild>
        <w:div w:id="1439836128">
          <w:marLeft w:val="0"/>
          <w:marRight w:val="0"/>
          <w:marTop w:val="0"/>
          <w:marBottom w:val="0"/>
          <w:divBdr>
            <w:top w:val="none" w:sz="0" w:space="0" w:color="auto"/>
            <w:left w:val="none" w:sz="0" w:space="0" w:color="auto"/>
            <w:bottom w:val="none" w:sz="0" w:space="0" w:color="auto"/>
            <w:right w:val="none" w:sz="0" w:space="0" w:color="auto"/>
          </w:divBdr>
        </w:div>
        <w:div w:id="113334716">
          <w:marLeft w:val="0"/>
          <w:marRight w:val="0"/>
          <w:marTop w:val="0"/>
          <w:marBottom w:val="0"/>
          <w:divBdr>
            <w:top w:val="none" w:sz="0" w:space="0" w:color="auto"/>
            <w:left w:val="none" w:sz="0" w:space="0" w:color="auto"/>
            <w:bottom w:val="none" w:sz="0" w:space="0" w:color="auto"/>
            <w:right w:val="none" w:sz="0" w:space="0" w:color="auto"/>
          </w:divBdr>
        </w:div>
        <w:div w:id="591008040">
          <w:marLeft w:val="0"/>
          <w:marRight w:val="0"/>
          <w:marTop w:val="0"/>
          <w:marBottom w:val="0"/>
          <w:divBdr>
            <w:top w:val="none" w:sz="0" w:space="0" w:color="auto"/>
            <w:left w:val="none" w:sz="0" w:space="0" w:color="auto"/>
            <w:bottom w:val="none" w:sz="0" w:space="0" w:color="auto"/>
            <w:right w:val="none" w:sz="0" w:space="0" w:color="auto"/>
          </w:divBdr>
        </w:div>
        <w:div w:id="1994480156">
          <w:marLeft w:val="0"/>
          <w:marRight w:val="0"/>
          <w:marTop w:val="0"/>
          <w:marBottom w:val="0"/>
          <w:divBdr>
            <w:top w:val="none" w:sz="0" w:space="0" w:color="auto"/>
            <w:left w:val="none" w:sz="0" w:space="0" w:color="auto"/>
            <w:bottom w:val="none" w:sz="0" w:space="0" w:color="auto"/>
            <w:right w:val="none" w:sz="0" w:space="0" w:color="auto"/>
          </w:divBdr>
        </w:div>
        <w:div w:id="554703422">
          <w:marLeft w:val="0"/>
          <w:marRight w:val="0"/>
          <w:marTop w:val="0"/>
          <w:marBottom w:val="0"/>
          <w:divBdr>
            <w:top w:val="none" w:sz="0" w:space="0" w:color="auto"/>
            <w:left w:val="none" w:sz="0" w:space="0" w:color="auto"/>
            <w:bottom w:val="none" w:sz="0" w:space="0" w:color="auto"/>
            <w:right w:val="none" w:sz="0" w:space="0" w:color="auto"/>
          </w:divBdr>
        </w:div>
        <w:div w:id="1061557166">
          <w:marLeft w:val="0"/>
          <w:marRight w:val="0"/>
          <w:marTop w:val="0"/>
          <w:marBottom w:val="0"/>
          <w:divBdr>
            <w:top w:val="none" w:sz="0" w:space="0" w:color="auto"/>
            <w:left w:val="none" w:sz="0" w:space="0" w:color="auto"/>
            <w:bottom w:val="none" w:sz="0" w:space="0" w:color="auto"/>
            <w:right w:val="none" w:sz="0" w:space="0" w:color="auto"/>
          </w:divBdr>
        </w:div>
        <w:div w:id="384917784">
          <w:marLeft w:val="0"/>
          <w:marRight w:val="0"/>
          <w:marTop w:val="0"/>
          <w:marBottom w:val="0"/>
          <w:divBdr>
            <w:top w:val="none" w:sz="0" w:space="0" w:color="auto"/>
            <w:left w:val="none" w:sz="0" w:space="0" w:color="auto"/>
            <w:bottom w:val="none" w:sz="0" w:space="0" w:color="auto"/>
            <w:right w:val="none" w:sz="0" w:space="0" w:color="auto"/>
          </w:divBdr>
        </w:div>
        <w:div w:id="52968714">
          <w:marLeft w:val="0"/>
          <w:marRight w:val="0"/>
          <w:marTop w:val="0"/>
          <w:marBottom w:val="0"/>
          <w:divBdr>
            <w:top w:val="none" w:sz="0" w:space="0" w:color="auto"/>
            <w:left w:val="none" w:sz="0" w:space="0" w:color="auto"/>
            <w:bottom w:val="none" w:sz="0" w:space="0" w:color="auto"/>
            <w:right w:val="none" w:sz="0" w:space="0" w:color="auto"/>
          </w:divBdr>
        </w:div>
        <w:div w:id="1244561019">
          <w:marLeft w:val="0"/>
          <w:marRight w:val="0"/>
          <w:marTop w:val="0"/>
          <w:marBottom w:val="0"/>
          <w:divBdr>
            <w:top w:val="none" w:sz="0" w:space="0" w:color="auto"/>
            <w:left w:val="none" w:sz="0" w:space="0" w:color="auto"/>
            <w:bottom w:val="none" w:sz="0" w:space="0" w:color="auto"/>
            <w:right w:val="none" w:sz="0" w:space="0" w:color="auto"/>
          </w:divBdr>
        </w:div>
        <w:div w:id="600341418">
          <w:marLeft w:val="0"/>
          <w:marRight w:val="0"/>
          <w:marTop w:val="0"/>
          <w:marBottom w:val="0"/>
          <w:divBdr>
            <w:top w:val="none" w:sz="0" w:space="0" w:color="auto"/>
            <w:left w:val="none" w:sz="0" w:space="0" w:color="auto"/>
            <w:bottom w:val="none" w:sz="0" w:space="0" w:color="auto"/>
            <w:right w:val="none" w:sz="0" w:space="0" w:color="auto"/>
          </w:divBdr>
        </w:div>
        <w:div w:id="1255476511">
          <w:marLeft w:val="0"/>
          <w:marRight w:val="0"/>
          <w:marTop w:val="0"/>
          <w:marBottom w:val="0"/>
          <w:divBdr>
            <w:top w:val="none" w:sz="0" w:space="0" w:color="auto"/>
            <w:left w:val="none" w:sz="0" w:space="0" w:color="auto"/>
            <w:bottom w:val="none" w:sz="0" w:space="0" w:color="auto"/>
            <w:right w:val="none" w:sz="0" w:space="0" w:color="auto"/>
          </w:divBdr>
        </w:div>
        <w:div w:id="515846915">
          <w:marLeft w:val="0"/>
          <w:marRight w:val="0"/>
          <w:marTop w:val="0"/>
          <w:marBottom w:val="0"/>
          <w:divBdr>
            <w:top w:val="none" w:sz="0" w:space="0" w:color="auto"/>
            <w:left w:val="none" w:sz="0" w:space="0" w:color="auto"/>
            <w:bottom w:val="none" w:sz="0" w:space="0" w:color="auto"/>
            <w:right w:val="none" w:sz="0" w:space="0" w:color="auto"/>
          </w:divBdr>
        </w:div>
        <w:div w:id="1949969173">
          <w:marLeft w:val="0"/>
          <w:marRight w:val="0"/>
          <w:marTop w:val="0"/>
          <w:marBottom w:val="0"/>
          <w:divBdr>
            <w:top w:val="none" w:sz="0" w:space="0" w:color="auto"/>
            <w:left w:val="none" w:sz="0" w:space="0" w:color="auto"/>
            <w:bottom w:val="none" w:sz="0" w:space="0" w:color="auto"/>
            <w:right w:val="none" w:sz="0" w:space="0" w:color="auto"/>
          </w:divBdr>
        </w:div>
        <w:div w:id="2093580266">
          <w:marLeft w:val="0"/>
          <w:marRight w:val="0"/>
          <w:marTop w:val="0"/>
          <w:marBottom w:val="0"/>
          <w:divBdr>
            <w:top w:val="none" w:sz="0" w:space="0" w:color="auto"/>
            <w:left w:val="none" w:sz="0" w:space="0" w:color="auto"/>
            <w:bottom w:val="none" w:sz="0" w:space="0" w:color="auto"/>
            <w:right w:val="none" w:sz="0" w:space="0" w:color="auto"/>
          </w:divBdr>
        </w:div>
        <w:div w:id="614141069">
          <w:marLeft w:val="0"/>
          <w:marRight w:val="0"/>
          <w:marTop w:val="0"/>
          <w:marBottom w:val="0"/>
          <w:divBdr>
            <w:top w:val="none" w:sz="0" w:space="0" w:color="auto"/>
            <w:left w:val="none" w:sz="0" w:space="0" w:color="auto"/>
            <w:bottom w:val="none" w:sz="0" w:space="0" w:color="auto"/>
            <w:right w:val="none" w:sz="0" w:space="0" w:color="auto"/>
          </w:divBdr>
        </w:div>
        <w:div w:id="1057825984">
          <w:marLeft w:val="0"/>
          <w:marRight w:val="0"/>
          <w:marTop w:val="0"/>
          <w:marBottom w:val="0"/>
          <w:divBdr>
            <w:top w:val="none" w:sz="0" w:space="0" w:color="auto"/>
            <w:left w:val="none" w:sz="0" w:space="0" w:color="auto"/>
            <w:bottom w:val="none" w:sz="0" w:space="0" w:color="auto"/>
            <w:right w:val="none" w:sz="0" w:space="0" w:color="auto"/>
          </w:divBdr>
        </w:div>
        <w:div w:id="1087732593">
          <w:marLeft w:val="0"/>
          <w:marRight w:val="0"/>
          <w:marTop w:val="0"/>
          <w:marBottom w:val="0"/>
          <w:divBdr>
            <w:top w:val="none" w:sz="0" w:space="0" w:color="auto"/>
            <w:left w:val="none" w:sz="0" w:space="0" w:color="auto"/>
            <w:bottom w:val="none" w:sz="0" w:space="0" w:color="auto"/>
            <w:right w:val="none" w:sz="0" w:space="0" w:color="auto"/>
          </w:divBdr>
        </w:div>
        <w:div w:id="557742790">
          <w:marLeft w:val="0"/>
          <w:marRight w:val="0"/>
          <w:marTop w:val="0"/>
          <w:marBottom w:val="0"/>
          <w:divBdr>
            <w:top w:val="none" w:sz="0" w:space="0" w:color="auto"/>
            <w:left w:val="none" w:sz="0" w:space="0" w:color="auto"/>
            <w:bottom w:val="none" w:sz="0" w:space="0" w:color="auto"/>
            <w:right w:val="none" w:sz="0" w:space="0" w:color="auto"/>
          </w:divBdr>
        </w:div>
        <w:div w:id="1876651827">
          <w:marLeft w:val="0"/>
          <w:marRight w:val="0"/>
          <w:marTop w:val="0"/>
          <w:marBottom w:val="0"/>
          <w:divBdr>
            <w:top w:val="none" w:sz="0" w:space="0" w:color="auto"/>
            <w:left w:val="none" w:sz="0" w:space="0" w:color="auto"/>
            <w:bottom w:val="none" w:sz="0" w:space="0" w:color="auto"/>
            <w:right w:val="none" w:sz="0" w:space="0" w:color="auto"/>
          </w:divBdr>
        </w:div>
        <w:div w:id="1633561624">
          <w:marLeft w:val="0"/>
          <w:marRight w:val="0"/>
          <w:marTop w:val="0"/>
          <w:marBottom w:val="0"/>
          <w:divBdr>
            <w:top w:val="none" w:sz="0" w:space="0" w:color="auto"/>
            <w:left w:val="none" w:sz="0" w:space="0" w:color="auto"/>
            <w:bottom w:val="none" w:sz="0" w:space="0" w:color="auto"/>
            <w:right w:val="none" w:sz="0" w:space="0" w:color="auto"/>
          </w:divBdr>
        </w:div>
        <w:div w:id="1699742356">
          <w:marLeft w:val="0"/>
          <w:marRight w:val="0"/>
          <w:marTop w:val="0"/>
          <w:marBottom w:val="0"/>
          <w:divBdr>
            <w:top w:val="none" w:sz="0" w:space="0" w:color="auto"/>
            <w:left w:val="none" w:sz="0" w:space="0" w:color="auto"/>
            <w:bottom w:val="none" w:sz="0" w:space="0" w:color="auto"/>
            <w:right w:val="none" w:sz="0" w:space="0" w:color="auto"/>
          </w:divBdr>
        </w:div>
        <w:div w:id="1369139083">
          <w:marLeft w:val="0"/>
          <w:marRight w:val="0"/>
          <w:marTop w:val="0"/>
          <w:marBottom w:val="0"/>
          <w:divBdr>
            <w:top w:val="none" w:sz="0" w:space="0" w:color="auto"/>
            <w:left w:val="none" w:sz="0" w:space="0" w:color="auto"/>
            <w:bottom w:val="none" w:sz="0" w:space="0" w:color="auto"/>
            <w:right w:val="none" w:sz="0" w:space="0" w:color="auto"/>
          </w:divBdr>
        </w:div>
        <w:div w:id="463234866">
          <w:marLeft w:val="0"/>
          <w:marRight w:val="0"/>
          <w:marTop w:val="0"/>
          <w:marBottom w:val="0"/>
          <w:divBdr>
            <w:top w:val="none" w:sz="0" w:space="0" w:color="auto"/>
            <w:left w:val="none" w:sz="0" w:space="0" w:color="auto"/>
            <w:bottom w:val="none" w:sz="0" w:space="0" w:color="auto"/>
            <w:right w:val="none" w:sz="0" w:space="0" w:color="auto"/>
          </w:divBdr>
        </w:div>
        <w:div w:id="1033728371">
          <w:marLeft w:val="0"/>
          <w:marRight w:val="0"/>
          <w:marTop w:val="0"/>
          <w:marBottom w:val="0"/>
          <w:divBdr>
            <w:top w:val="none" w:sz="0" w:space="0" w:color="auto"/>
            <w:left w:val="none" w:sz="0" w:space="0" w:color="auto"/>
            <w:bottom w:val="none" w:sz="0" w:space="0" w:color="auto"/>
            <w:right w:val="none" w:sz="0" w:space="0" w:color="auto"/>
          </w:divBdr>
        </w:div>
        <w:div w:id="1085885104">
          <w:marLeft w:val="0"/>
          <w:marRight w:val="0"/>
          <w:marTop w:val="0"/>
          <w:marBottom w:val="0"/>
          <w:divBdr>
            <w:top w:val="none" w:sz="0" w:space="0" w:color="auto"/>
            <w:left w:val="none" w:sz="0" w:space="0" w:color="auto"/>
            <w:bottom w:val="none" w:sz="0" w:space="0" w:color="auto"/>
            <w:right w:val="none" w:sz="0" w:space="0" w:color="auto"/>
          </w:divBdr>
        </w:div>
        <w:div w:id="941839260">
          <w:marLeft w:val="0"/>
          <w:marRight w:val="0"/>
          <w:marTop w:val="0"/>
          <w:marBottom w:val="0"/>
          <w:divBdr>
            <w:top w:val="none" w:sz="0" w:space="0" w:color="auto"/>
            <w:left w:val="none" w:sz="0" w:space="0" w:color="auto"/>
            <w:bottom w:val="none" w:sz="0" w:space="0" w:color="auto"/>
            <w:right w:val="none" w:sz="0" w:space="0" w:color="auto"/>
          </w:divBdr>
        </w:div>
        <w:div w:id="1029990253">
          <w:marLeft w:val="0"/>
          <w:marRight w:val="0"/>
          <w:marTop w:val="0"/>
          <w:marBottom w:val="0"/>
          <w:divBdr>
            <w:top w:val="none" w:sz="0" w:space="0" w:color="auto"/>
            <w:left w:val="none" w:sz="0" w:space="0" w:color="auto"/>
            <w:bottom w:val="none" w:sz="0" w:space="0" w:color="auto"/>
            <w:right w:val="none" w:sz="0" w:space="0" w:color="auto"/>
          </w:divBdr>
        </w:div>
        <w:div w:id="691305074">
          <w:marLeft w:val="0"/>
          <w:marRight w:val="0"/>
          <w:marTop w:val="0"/>
          <w:marBottom w:val="0"/>
          <w:divBdr>
            <w:top w:val="none" w:sz="0" w:space="0" w:color="auto"/>
            <w:left w:val="none" w:sz="0" w:space="0" w:color="auto"/>
            <w:bottom w:val="none" w:sz="0" w:space="0" w:color="auto"/>
            <w:right w:val="none" w:sz="0" w:space="0" w:color="auto"/>
          </w:divBdr>
        </w:div>
        <w:div w:id="676927569">
          <w:marLeft w:val="0"/>
          <w:marRight w:val="0"/>
          <w:marTop w:val="0"/>
          <w:marBottom w:val="0"/>
          <w:divBdr>
            <w:top w:val="none" w:sz="0" w:space="0" w:color="auto"/>
            <w:left w:val="none" w:sz="0" w:space="0" w:color="auto"/>
            <w:bottom w:val="none" w:sz="0" w:space="0" w:color="auto"/>
            <w:right w:val="none" w:sz="0" w:space="0" w:color="auto"/>
          </w:divBdr>
        </w:div>
        <w:div w:id="1041247741">
          <w:marLeft w:val="0"/>
          <w:marRight w:val="0"/>
          <w:marTop w:val="0"/>
          <w:marBottom w:val="0"/>
          <w:divBdr>
            <w:top w:val="none" w:sz="0" w:space="0" w:color="auto"/>
            <w:left w:val="none" w:sz="0" w:space="0" w:color="auto"/>
            <w:bottom w:val="none" w:sz="0" w:space="0" w:color="auto"/>
            <w:right w:val="none" w:sz="0" w:space="0" w:color="auto"/>
          </w:divBdr>
        </w:div>
        <w:div w:id="1414469330">
          <w:marLeft w:val="0"/>
          <w:marRight w:val="0"/>
          <w:marTop w:val="0"/>
          <w:marBottom w:val="0"/>
          <w:divBdr>
            <w:top w:val="none" w:sz="0" w:space="0" w:color="auto"/>
            <w:left w:val="none" w:sz="0" w:space="0" w:color="auto"/>
            <w:bottom w:val="none" w:sz="0" w:space="0" w:color="auto"/>
            <w:right w:val="none" w:sz="0" w:space="0" w:color="auto"/>
          </w:divBdr>
        </w:div>
        <w:div w:id="457266419">
          <w:marLeft w:val="0"/>
          <w:marRight w:val="0"/>
          <w:marTop w:val="0"/>
          <w:marBottom w:val="0"/>
          <w:divBdr>
            <w:top w:val="none" w:sz="0" w:space="0" w:color="auto"/>
            <w:left w:val="none" w:sz="0" w:space="0" w:color="auto"/>
            <w:bottom w:val="none" w:sz="0" w:space="0" w:color="auto"/>
            <w:right w:val="none" w:sz="0" w:space="0" w:color="auto"/>
          </w:divBdr>
        </w:div>
        <w:div w:id="1458524235">
          <w:marLeft w:val="0"/>
          <w:marRight w:val="0"/>
          <w:marTop w:val="0"/>
          <w:marBottom w:val="0"/>
          <w:divBdr>
            <w:top w:val="none" w:sz="0" w:space="0" w:color="auto"/>
            <w:left w:val="none" w:sz="0" w:space="0" w:color="auto"/>
            <w:bottom w:val="none" w:sz="0" w:space="0" w:color="auto"/>
            <w:right w:val="none" w:sz="0" w:space="0" w:color="auto"/>
          </w:divBdr>
        </w:div>
        <w:div w:id="1201045364">
          <w:marLeft w:val="0"/>
          <w:marRight w:val="0"/>
          <w:marTop w:val="0"/>
          <w:marBottom w:val="0"/>
          <w:divBdr>
            <w:top w:val="none" w:sz="0" w:space="0" w:color="auto"/>
            <w:left w:val="none" w:sz="0" w:space="0" w:color="auto"/>
            <w:bottom w:val="none" w:sz="0" w:space="0" w:color="auto"/>
            <w:right w:val="none" w:sz="0" w:space="0" w:color="auto"/>
          </w:divBdr>
        </w:div>
        <w:div w:id="829561394">
          <w:marLeft w:val="0"/>
          <w:marRight w:val="0"/>
          <w:marTop w:val="0"/>
          <w:marBottom w:val="0"/>
          <w:divBdr>
            <w:top w:val="none" w:sz="0" w:space="0" w:color="auto"/>
            <w:left w:val="none" w:sz="0" w:space="0" w:color="auto"/>
            <w:bottom w:val="none" w:sz="0" w:space="0" w:color="auto"/>
            <w:right w:val="none" w:sz="0" w:space="0" w:color="auto"/>
          </w:divBdr>
        </w:div>
        <w:div w:id="984511183">
          <w:marLeft w:val="0"/>
          <w:marRight w:val="0"/>
          <w:marTop w:val="0"/>
          <w:marBottom w:val="0"/>
          <w:divBdr>
            <w:top w:val="none" w:sz="0" w:space="0" w:color="auto"/>
            <w:left w:val="none" w:sz="0" w:space="0" w:color="auto"/>
            <w:bottom w:val="none" w:sz="0" w:space="0" w:color="auto"/>
            <w:right w:val="none" w:sz="0" w:space="0" w:color="auto"/>
          </w:divBdr>
        </w:div>
        <w:div w:id="330328274">
          <w:marLeft w:val="0"/>
          <w:marRight w:val="0"/>
          <w:marTop w:val="0"/>
          <w:marBottom w:val="0"/>
          <w:divBdr>
            <w:top w:val="none" w:sz="0" w:space="0" w:color="auto"/>
            <w:left w:val="none" w:sz="0" w:space="0" w:color="auto"/>
            <w:bottom w:val="none" w:sz="0" w:space="0" w:color="auto"/>
            <w:right w:val="none" w:sz="0" w:space="0" w:color="auto"/>
          </w:divBdr>
        </w:div>
        <w:div w:id="1826311570">
          <w:marLeft w:val="0"/>
          <w:marRight w:val="0"/>
          <w:marTop w:val="0"/>
          <w:marBottom w:val="0"/>
          <w:divBdr>
            <w:top w:val="none" w:sz="0" w:space="0" w:color="auto"/>
            <w:left w:val="none" w:sz="0" w:space="0" w:color="auto"/>
            <w:bottom w:val="none" w:sz="0" w:space="0" w:color="auto"/>
            <w:right w:val="none" w:sz="0" w:space="0" w:color="auto"/>
          </w:divBdr>
        </w:div>
        <w:div w:id="1435203529">
          <w:marLeft w:val="0"/>
          <w:marRight w:val="0"/>
          <w:marTop w:val="0"/>
          <w:marBottom w:val="0"/>
          <w:divBdr>
            <w:top w:val="none" w:sz="0" w:space="0" w:color="auto"/>
            <w:left w:val="none" w:sz="0" w:space="0" w:color="auto"/>
            <w:bottom w:val="none" w:sz="0" w:space="0" w:color="auto"/>
            <w:right w:val="none" w:sz="0" w:space="0" w:color="auto"/>
          </w:divBdr>
        </w:div>
        <w:div w:id="786511877">
          <w:marLeft w:val="0"/>
          <w:marRight w:val="0"/>
          <w:marTop w:val="0"/>
          <w:marBottom w:val="0"/>
          <w:divBdr>
            <w:top w:val="none" w:sz="0" w:space="0" w:color="auto"/>
            <w:left w:val="none" w:sz="0" w:space="0" w:color="auto"/>
            <w:bottom w:val="none" w:sz="0" w:space="0" w:color="auto"/>
            <w:right w:val="none" w:sz="0" w:space="0" w:color="auto"/>
          </w:divBdr>
        </w:div>
        <w:div w:id="396829474">
          <w:marLeft w:val="0"/>
          <w:marRight w:val="0"/>
          <w:marTop w:val="0"/>
          <w:marBottom w:val="0"/>
          <w:divBdr>
            <w:top w:val="none" w:sz="0" w:space="0" w:color="auto"/>
            <w:left w:val="none" w:sz="0" w:space="0" w:color="auto"/>
            <w:bottom w:val="none" w:sz="0" w:space="0" w:color="auto"/>
            <w:right w:val="none" w:sz="0" w:space="0" w:color="auto"/>
          </w:divBdr>
        </w:div>
        <w:div w:id="1140882267">
          <w:marLeft w:val="0"/>
          <w:marRight w:val="0"/>
          <w:marTop w:val="0"/>
          <w:marBottom w:val="0"/>
          <w:divBdr>
            <w:top w:val="none" w:sz="0" w:space="0" w:color="auto"/>
            <w:left w:val="none" w:sz="0" w:space="0" w:color="auto"/>
            <w:bottom w:val="none" w:sz="0" w:space="0" w:color="auto"/>
            <w:right w:val="none" w:sz="0" w:space="0" w:color="auto"/>
          </w:divBdr>
        </w:div>
        <w:div w:id="1867595259">
          <w:marLeft w:val="0"/>
          <w:marRight w:val="0"/>
          <w:marTop w:val="0"/>
          <w:marBottom w:val="0"/>
          <w:divBdr>
            <w:top w:val="none" w:sz="0" w:space="0" w:color="auto"/>
            <w:left w:val="none" w:sz="0" w:space="0" w:color="auto"/>
            <w:bottom w:val="none" w:sz="0" w:space="0" w:color="auto"/>
            <w:right w:val="none" w:sz="0" w:space="0" w:color="auto"/>
          </w:divBdr>
        </w:div>
        <w:div w:id="256523499">
          <w:marLeft w:val="0"/>
          <w:marRight w:val="0"/>
          <w:marTop w:val="0"/>
          <w:marBottom w:val="0"/>
          <w:divBdr>
            <w:top w:val="none" w:sz="0" w:space="0" w:color="auto"/>
            <w:left w:val="none" w:sz="0" w:space="0" w:color="auto"/>
            <w:bottom w:val="none" w:sz="0" w:space="0" w:color="auto"/>
            <w:right w:val="none" w:sz="0" w:space="0" w:color="auto"/>
          </w:divBdr>
        </w:div>
        <w:div w:id="2012096963">
          <w:marLeft w:val="0"/>
          <w:marRight w:val="0"/>
          <w:marTop w:val="0"/>
          <w:marBottom w:val="0"/>
          <w:divBdr>
            <w:top w:val="none" w:sz="0" w:space="0" w:color="auto"/>
            <w:left w:val="none" w:sz="0" w:space="0" w:color="auto"/>
            <w:bottom w:val="none" w:sz="0" w:space="0" w:color="auto"/>
            <w:right w:val="none" w:sz="0" w:space="0" w:color="auto"/>
          </w:divBdr>
        </w:div>
        <w:div w:id="1593466630">
          <w:marLeft w:val="0"/>
          <w:marRight w:val="0"/>
          <w:marTop w:val="0"/>
          <w:marBottom w:val="0"/>
          <w:divBdr>
            <w:top w:val="none" w:sz="0" w:space="0" w:color="auto"/>
            <w:left w:val="none" w:sz="0" w:space="0" w:color="auto"/>
            <w:bottom w:val="none" w:sz="0" w:space="0" w:color="auto"/>
            <w:right w:val="none" w:sz="0" w:space="0" w:color="auto"/>
          </w:divBdr>
        </w:div>
        <w:div w:id="1837764501">
          <w:marLeft w:val="0"/>
          <w:marRight w:val="0"/>
          <w:marTop w:val="0"/>
          <w:marBottom w:val="0"/>
          <w:divBdr>
            <w:top w:val="none" w:sz="0" w:space="0" w:color="auto"/>
            <w:left w:val="none" w:sz="0" w:space="0" w:color="auto"/>
            <w:bottom w:val="none" w:sz="0" w:space="0" w:color="auto"/>
            <w:right w:val="none" w:sz="0" w:space="0" w:color="auto"/>
          </w:divBdr>
        </w:div>
        <w:div w:id="287124974">
          <w:marLeft w:val="0"/>
          <w:marRight w:val="0"/>
          <w:marTop w:val="0"/>
          <w:marBottom w:val="0"/>
          <w:divBdr>
            <w:top w:val="none" w:sz="0" w:space="0" w:color="auto"/>
            <w:left w:val="none" w:sz="0" w:space="0" w:color="auto"/>
            <w:bottom w:val="none" w:sz="0" w:space="0" w:color="auto"/>
            <w:right w:val="none" w:sz="0" w:space="0" w:color="auto"/>
          </w:divBdr>
        </w:div>
        <w:div w:id="496850722">
          <w:marLeft w:val="0"/>
          <w:marRight w:val="0"/>
          <w:marTop w:val="0"/>
          <w:marBottom w:val="0"/>
          <w:divBdr>
            <w:top w:val="none" w:sz="0" w:space="0" w:color="auto"/>
            <w:left w:val="none" w:sz="0" w:space="0" w:color="auto"/>
            <w:bottom w:val="none" w:sz="0" w:space="0" w:color="auto"/>
            <w:right w:val="none" w:sz="0" w:space="0" w:color="auto"/>
          </w:divBdr>
        </w:div>
        <w:div w:id="1266420104">
          <w:marLeft w:val="0"/>
          <w:marRight w:val="0"/>
          <w:marTop w:val="0"/>
          <w:marBottom w:val="0"/>
          <w:divBdr>
            <w:top w:val="none" w:sz="0" w:space="0" w:color="auto"/>
            <w:left w:val="none" w:sz="0" w:space="0" w:color="auto"/>
            <w:bottom w:val="none" w:sz="0" w:space="0" w:color="auto"/>
            <w:right w:val="none" w:sz="0" w:space="0" w:color="auto"/>
          </w:divBdr>
        </w:div>
        <w:div w:id="1849326583">
          <w:marLeft w:val="0"/>
          <w:marRight w:val="0"/>
          <w:marTop w:val="0"/>
          <w:marBottom w:val="0"/>
          <w:divBdr>
            <w:top w:val="none" w:sz="0" w:space="0" w:color="auto"/>
            <w:left w:val="none" w:sz="0" w:space="0" w:color="auto"/>
            <w:bottom w:val="none" w:sz="0" w:space="0" w:color="auto"/>
            <w:right w:val="none" w:sz="0" w:space="0" w:color="auto"/>
          </w:divBdr>
        </w:div>
        <w:div w:id="1393237547">
          <w:marLeft w:val="0"/>
          <w:marRight w:val="0"/>
          <w:marTop w:val="0"/>
          <w:marBottom w:val="0"/>
          <w:divBdr>
            <w:top w:val="none" w:sz="0" w:space="0" w:color="auto"/>
            <w:left w:val="none" w:sz="0" w:space="0" w:color="auto"/>
            <w:bottom w:val="none" w:sz="0" w:space="0" w:color="auto"/>
            <w:right w:val="none" w:sz="0" w:space="0" w:color="auto"/>
          </w:divBdr>
        </w:div>
        <w:div w:id="1631279895">
          <w:marLeft w:val="0"/>
          <w:marRight w:val="0"/>
          <w:marTop w:val="0"/>
          <w:marBottom w:val="0"/>
          <w:divBdr>
            <w:top w:val="none" w:sz="0" w:space="0" w:color="auto"/>
            <w:left w:val="none" w:sz="0" w:space="0" w:color="auto"/>
            <w:bottom w:val="none" w:sz="0" w:space="0" w:color="auto"/>
            <w:right w:val="none" w:sz="0" w:space="0" w:color="auto"/>
          </w:divBdr>
        </w:div>
        <w:div w:id="151408990">
          <w:marLeft w:val="0"/>
          <w:marRight w:val="0"/>
          <w:marTop w:val="0"/>
          <w:marBottom w:val="0"/>
          <w:divBdr>
            <w:top w:val="none" w:sz="0" w:space="0" w:color="auto"/>
            <w:left w:val="none" w:sz="0" w:space="0" w:color="auto"/>
            <w:bottom w:val="none" w:sz="0" w:space="0" w:color="auto"/>
            <w:right w:val="none" w:sz="0" w:space="0" w:color="auto"/>
          </w:divBdr>
        </w:div>
        <w:div w:id="663506978">
          <w:marLeft w:val="0"/>
          <w:marRight w:val="0"/>
          <w:marTop w:val="0"/>
          <w:marBottom w:val="0"/>
          <w:divBdr>
            <w:top w:val="none" w:sz="0" w:space="0" w:color="auto"/>
            <w:left w:val="none" w:sz="0" w:space="0" w:color="auto"/>
            <w:bottom w:val="none" w:sz="0" w:space="0" w:color="auto"/>
            <w:right w:val="none" w:sz="0" w:space="0" w:color="auto"/>
          </w:divBdr>
        </w:div>
        <w:div w:id="1689256876">
          <w:marLeft w:val="0"/>
          <w:marRight w:val="0"/>
          <w:marTop w:val="0"/>
          <w:marBottom w:val="0"/>
          <w:divBdr>
            <w:top w:val="none" w:sz="0" w:space="0" w:color="auto"/>
            <w:left w:val="none" w:sz="0" w:space="0" w:color="auto"/>
            <w:bottom w:val="none" w:sz="0" w:space="0" w:color="auto"/>
            <w:right w:val="none" w:sz="0" w:space="0" w:color="auto"/>
          </w:divBdr>
        </w:div>
        <w:div w:id="1838765865">
          <w:marLeft w:val="0"/>
          <w:marRight w:val="0"/>
          <w:marTop w:val="0"/>
          <w:marBottom w:val="0"/>
          <w:divBdr>
            <w:top w:val="none" w:sz="0" w:space="0" w:color="auto"/>
            <w:left w:val="none" w:sz="0" w:space="0" w:color="auto"/>
            <w:bottom w:val="none" w:sz="0" w:space="0" w:color="auto"/>
            <w:right w:val="none" w:sz="0" w:space="0" w:color="auto"/>
          </w:divBdr>
        </w:div>
        <w:div w:id="1943369779">
          <w:marLeft w:val="0"/>
          <w:marRight w:val="0"/>
          <w:marTop w:val="0"/>
          <w:marBottom w:val="0"/>
          <w:divBdr>
            <w:top w:val="none" w:sz="0" w:space="0" w:color="auto"/>
            <w:left w:val="none" w:sz="0" w:space="0" w:color="auto"/>
            <w:bottom w:val="none" w:sz="0" w:space="0" w:color="auto"/>
            <w:right w:val="none" w:sz="0" w:space="0" w:color="auto"/>
          </w:divBdr>
        </w:div>
        <w:div w:id="1200823108">
          <w:marLeft w:val="0"/>
          <w:marRight w:val="0"/>
          <w:marTop w:val="0"/>
          <w:marBottom w:val="0"/>
          <w:divBdr>
            <w:top w:val="none" w:sz="0" w:space="0" w:color="auto"/>
            <w:left w:val="none" w:sz="0" w:space="0" w:color="auto"/>
            <w:bottom w:val="none" w:sz="0" w:space="0" w:color="auto"/>
            <w:right w:val="none" w:sz="0" w:space="0" w:color="auto"/>
          </w:divBdr>
        </w:div>
        <w:div w:id="1211965470">
          <w:marLeft w:val="0"/>
          <w:marRight w:val="0"/>
          <w:marTop w:val="0"/>
          <w:marBottom w:val="0"/>
          <w:divBdr>
            <w:top w:val="none" w:sz="0" w:space="0" w:color="auto"/>
            <w:left w:val="none" w:sz="0" w:space="0" w:color="auto"/>
            <w:bottom w:val="none" w:sz="0" w:space="0" w:color="auto"/>
            <w:right w:val="none" w:sz="0" w:space="0" w:color="auto"/>
          </w:divBdr>
        </w:div>
        <w:div w:id="725181056">
          <w:marLeft w:val="0"/>
          <w:marRight w:val="0"/>
          <w:marTop w:val="0"/>
          <w:marBottom w:val="0"/>
          <w:divBdr>
            <w:top w:val="none" w:sz="0" w:space="0" w:color="auto"/>
            <w:left w:val="none" w:sz="0" w:space="0" w:color="auto"/>
            <w:bottom w:val="none" w:sz="0" w:space="0" w:color="auto"/>
            <w:right w:val="none" w:sz="0" w:space="0" w:color="auto"/>
          </w:divBdr>
        </w:div>
        <w:div w:id="604075474">
          <w:marLeft w:val="0"/>
          <w:marRight w:val="0"/>
          <w:marTop w:val="0"/>
          <w:marBottom w:val="0"/>
          <w:divBdr>
            <w:top w:val="none" w:sz="0" w:space="0" w:color="auto"/>
            <w:left w:val="none" w:sz="0" w:space="0" w:color="auto"/>
            <w:bottom w:val="none" w:sz="0" w:space="0" w:color="auto"/>
            <w:right w:val="none" w:sz="0" w:space="0" w:color="auto"/>
          </w:divBdr>
        </w:div>
        <w:div w:id="1299187102">
          <w:marLeft w:val="0"/>
          <w:marRight w:val="0"/>
          <w:marTop w:val="0"/>
          <w:marBottom w:val="0"/>
          <w:divBdr>
            <w:top w:val="none" w:sz="0" w:space="0" w:color="auto"/>
            <w:left w:val="none" w:sz="0" w:space="0" w:color="auto"/>
            <w:bottom w:val="none" w:sz="0" w:space="0" w:color="auto"/>
            <w:right w:val="none" w:sz="0" w:space="0" w:color="auto"/>
          </w:divBdr>
        </w:div>
        <w:div w:id="1115370671">
          <w:marLeft w:val="0"/>
          <w:marRight w:val="0"/>
          <w:marTop w:val="0"/>
          <w:marBottom w:val="0"/>
          <w:divBdr>
            <w:top w:val="none" w:sz="0" w:space="0" w:color="auto"/>
            <w:left w:val="none" w:sz="0" w:space="0" w:color="auto"/>
            <w:bottom w:val="none" w:sz="0" w:space="0" w:color="auto"/>
            <w:right w:val="none" w:sz="0" w:space="0" w:color="auto"/>
          </w:divBdr>
        </w:div>
        <w:div w:id="51730978">
          <w:marLeft w:val="0"/>
          <w:marRight w:val="0"/>
          <w:marTop w:val="0"/>
          <w:marBottom w:val="0"/>
          <w:divBdr>
            <w:top w:val="none" w:sz="0" w:space="0" w:color="auto"/>
            <w:left w:val="none" w:sz="0" w:space="0" w:color="auto"/>
            <w:bottom w:val="none" w:sz="0" w:space="0" w:color="auto"/>
            <w:right w:val="none" w:sz="0" w:space="0" w:color="auto"/>
          </w:divBdr>
        </w:div>
        <w:div w:id="1522544181">
          <w:marLeft w:val="0"/>
          <w:marRight w:val="0"/>
          <w:marTop w:val="0"/>
          <w:marBottom w:val="0"/>
          <w:divBdr>
            <w:top w:val="none" w:sz="0" w:space="0" w:color="auto"/>
            <w:left w:val="none" w:sz="0" w:space="0" w:color="auto"/>
            <w:bottom w:val="none" w:sz="0" w:space="0" w:color="auto"/>
            <w:right w:val="none" w:sz="0" w:space="0" w:color="auto"/>
          </w:divBdr>
        </w:div>
        <w:div w:id="1059330164">
          <w:marLeft w:val="0"/>
          <w:marRight w:val="0"/>
          <w:marTop w:val="0"/>
          <w:marBottom w:val="0"/>
          <w:divBdr>
            <w:top w:val="none" w:sz="0" w:space="0" w:color="auto"/>
            <w:left w:val="none" w:sz="0" w:space="0" w:color="auto"/>
            <w:bottom w:val="none" w:sz="0" w:space="0" w:color="auto"/>
            <w:right w:val="none" w:sz="0" w:space="0" w:color="auto"/>
          </w:divBdr>
        </w:div>
        <w:div w:id="1986857077">
          <w:marLeft w:val="0"/>
          <w:marRight w:val="0"/>
          <w:marTop w:val="0"/>
          <w:marBottom w:val="0"/>
          <w:divBdr>
            <w:top w:val="none" w:sz="0" w:space="0" w:color="auto"/>
            <w:left w:val="none" w:sz="0" w:space="0" w:color="auto"/>
            <w:bottom w:val="none" w:sz="0" w:space="0" w:color="auto"/>
            <w:right w:val="none" w:sz="0" w:space="0" w:color="auto"/>
          </w:divBdr>
        </w:div>
        <w:div w:id="362096265">
          <w:marLeft w:val="0"/>
          <w:marRight w:val="0"/>
          <w:marTop w:val="0"/>
          <w:marBottom w:val="0"/>
          <w:divBdr>
            <w:top w:val="none" w:sz="0" w:space="0" w:color="auto"/>
            <w:left w:val="none" w:sz="0" w:space="0" w:color="auto"/>
            <w:bottom w:val="none" w:sz="0" w:space="0" w:color="auto"/>
            <w:right w:val="none" w:sz="0" w:space="0" w:color="auto"/>
          </w:divBdr>
        </w:div>
      </w:divsChild>
    </w:div>
    <w:div w:id="1574118986">
      <w:bodyDiv w:val="1"/>
      <w:marLeft w:val="0"/>
      <w:marRight w:val="0"/>
      <w:marTop w:val="0"/>
      <w:marBottom w:val="0"/>
      <w:divBdr>
        <w:top w:val="none" w:sz="0" w:space="0" w:color="auto"/>
        <w:left w:val="none" w:sz="0" w:space="0" w:color="auto"/>
        <w:bottom w:val="none" w:sz="0" w:space="0" w:color="auto"/>
        <w:right w:val="none" w:sz="0" w:space="0" w:color="auto"/>
      </w:divBdr>
    </w:div>
    <w:div w:id="1574390534">
      <w:bodyDiv w:val="1"/>
      <w:marLeft w:val="0"/>
      <w:marRight w:val="0"/>
      <w:marTop w:val="0"/>
      <w:marBottom w:val="0"/>
      <w:divBdr>
        <w:top w:val="none" w:sz="0" w:space="0" w:color="auto"/>
        <w:left w:val="none" w:sz="0" w:space="0" w:color="auto"/>
        <w:bottom w:val="none" w:sz="0" w:space="0" w:color="auto"/>
        <w:right w:val="none" w:sz="0" w:space="0" w:color="auto"/>
      </w:divBdr>
    </w:div>
    <w:div w:id="1574506921">
      <w:bodyDiv w:val="1"/>
      <w:marLeft w:val="0"/>
      <w:marRight w:val="0"/>
      <w:marTop w:val="0"/>
      <w:marBottom w:val="0"/>
      <w:divBdr>
        <w:top w:val="none" w:sz="0" w:space="0" w:color="auto"/>
        <w:left w:val="none" w:sz="0" w:space="0" w:color="auto"/>
        <w:bottom w:val="none" w:sz="0" w:space="0" w:color="auto"/>
        <w:right w:val="none" w:sz="0" w:space="0" w:color="auto"/>
      </w:divBdr>
    </w:div>
    <w:div w:id="1574855272">
      <w:bodyDiv w:val="1"/>
      <w:marLeft w:val="0"/>
      <w:marRight w:val="0"/>
      <w:marTop w:val="0"/>
      <w:marBottom w:val="0"/>
      <w:divBdr>
        <w:top w:val="none" w:sz="0" w:space="0" w:color="auto"/>
        <w:left w:val="none" w:sz="0" w:space="0" w:color="auto"/>
        <w:bottom w:val="none" w:sz="0" w:space="0" w:color="auto"/>
        <w:right w:val="none" w:sz="0" w:space="0" w:color="auto"/>
      </w:divBdr>
    </w:div>
    <w:div w:id="1574897786">
      <w:bodyDiv w:val="1"/>
      <w:marLeft w:val="0"/>
      <w:marRight w:val="0"/>
      <w:marTop w:val="0"/>
      <w:marBottom w:val="0"/>
      <w:divBdr>
        <w:top w:val="none" w:sz="0" w:space="0" w:color="auto"/>
        <w:left w:val="none" w:sz="0" w:space="0" w:color="auto"/>
        <w:bottom w:val="none" w:sz="0" w:space="0" w:color="auto"/>
        <w:right w:val="none" w:sz="0" w:space="0" w:color="auto"/>
      </w:divBdr>
    </w:div>
    <w:div w:id="1574925549">
      <w:bodyDiv w:val="1"/>
      <w:marLeft w:val="0"/>
      <w:marRight w:val="0"/>
      <w:marTop w:val="0"/>
      <w:marBottom w:val="0"/>
      <w:divBdr>
        <w:top w:val="none" w:sz="0" w:space="0" w:color="auto"/>
        <w:left w:val="none" w:sz="0" w:space="0" w:color="auto"/>
        <w:bottom w:val="none" w:sz="0" w:space="0" w:color="auto"/>
        <w:right w:val="none" w:sz="0" w:space="0" w:color="auto"/>
      </w:divBdr>
    </w:div>
    <w:div w:id="1575042074">
      <w:bodyDiv w:val="1"/>
      <w:marLeft w:val="0"/>
      <w:marRight w:val="0"/>
      <w:marTop w:val="0"/>
      <w:marBottom w:val="0"/>
      <w:divBdr>
        <w:top w:val="none" w:sz="0" w:space="0" w:color="auto"/>
        <w:left w:val="none" w:sz="0" w:space="0" w:color="auto"/>
        <w:bottom w:val="none" w:sz="0" w:space="0" w:color="auto"/>
        <w:right w:val="none" w:sz="0" w:space="0" w:color="auto"/>
      </w:divBdr>
    </w:div>
    <w:div w:id="1575093074">
      <w:bodyDiv w:val="1"/>
      <w:marLeft w:val="0"/>
      <w:marRight w:val="0"/>
      <w:marTop w:val="0"/>
      <w:marBottom w:val="0"/>
      <w:divBdr>
        <w:top w:val="none" w:sz="0" w:space="0" w:color="auto"/>
        <w:left w:val="none" w:sz="0" w:space="0" w:color="auto"/>
        <w:bottom w:val="none" w:sz="0" w:space="0" w:color="auto"/>
        <w:right w:val="none" w:sz="0" w:space="0" w:color="auto"/>
      </w:divBdr>
    </w:div>
    <w:div w:id="1575158975">
      <w:bodyDiv w:val="1"/>
      <w:marLeft w:val="0"/>
      <w:marRight w:val="0"/>
      <w:marTop w:val="0"/>
      <w:marBottom w:val="0"/>
      <w:divBdr>
        <w:top w:val="none" w:sz="0" w:space="0" w:color="auto"/>
        <w:left w:val="none" w:sz="0" w:space="0" w:color="auto"/>
        <w:bottom w:val="none" w:sz="0" w:space="0" w:color="auto"/>
        <w:right w:val="none" w:sz="0" w:space="0" w:color="auto"/>
      </w:divBdr>
    </w:div>
    <w:div w:id="1575168183">
      <w:bodyDiv w:val="1"/>
      <w:marLeft w:val="0"/>
      <w:marRight w:val="0"/>
      <w:marTop w:val="0"/>
      <w:marBottom w:val="0"/>
      <w:divBdr>
        <w:top w:val="none" w:sz="0" w:space="0" w:color="auto"/>
        <w:left w:val="none" w:sz="0" w:space="0" w:color="auto"/>
        <w:bottom w:val="none" w:sz="0" w:space="0" w:color="auto"/>
        <w:right w:val="none" w:sz="0" w:space="0" w:color="auto"/>
      </w:divBdr>
    </w:div>
    <w:div w:id="1575433967">
      <w:bodyDiv w:val="1"/>
      <w:marLeft w:val="0"/>
      <w:marRight w:val="0"/>
      <w:marTop w:val="0"/>
      <w:marBottom w:val="0"/>
      <w:divBdr>
        <w:top w:val="none" w:sz="0" w:space="0" w:color="auto"/>
        <w:left w:val="none" w:sz="0" w:space="0" w:color="auto"/>
        <w:bottom w:val="none" w:sz="0" w:space="0" w:color="auto"/>
        <w:right w:val="none" w:sz="0" w:space="0" w:color="auto"/>
      </w:divBdr>
    </w:div>
    <w:div w:id="1575891210">
      <w:bodyDiv w:val="1"/>
      <w:marLeft w:val="0"/>
      <w:marRight w:val="0"/>
      <w:marTop w:val="0"/>
      <w:marBottom w:val="0"/>
      <w:divBdr>
        <w:top w:val="none" w:sz="0" w:space="0" w:color="auto"/>
        <w:left w:val="none" w:sz="0" w:space="0" w:color="auto"/>
        <w:bottom w:val="none" w:sz="0" w:space="0" w:color="auto"/>
        <w:right w:val="none" w:sz="0" w:space="0" w:color="auto"/>
      </w:divBdr>
    </w:div>
    <w:div w:id="1575895071">
      <w:bodyDiv w:val="1"/>
      <w:marLeft w:val="0"/>
      <w:marRight w:val="0"/>
      <w:marTop w:val="0"/>
      <w:marBottom w:val="0"/>
      <w:divBdr>
        <w:top w:val="none" w:sz="0" w:space="0" w:color="auto"/>
        <w:left w:val="none" w:sz="0" w:space="0" w:color="auto"/>
        <w:bottom w:val="none" w:sz="0" w:space="0" w:color="auto"/>
        <w:right w:val="none" w:sz="0" w:space="0" w:color="auto"/>
      </w:divBdr>
    </w:div>
    <w:div w:id="1576433076">
      <w:bodyDiv w:val="1"/>
      <w:marLeft w:val="0"/>
      <w:marRight w:val="0"/>
      <w:marTop w:val="0"/>
      <w:marBottom w:val="0"/>
      <w:divBdr>
        <w:top w:val="none" w:sz="0" w:space="0" w:color="auto"/>
        <w:left w:val="none" w:sz="0" w:space="0" w:color="auto"/>
        <w:bottom w:val="none" w:sz="0" w:space="0" w:color="auto"/>
        <w:right w:val="none" w:sz="0" w:space="0" w:color="auto"/>
      </w:divBdr>
    </w:div>
    <w:div w:id="1576471272">
      <w:bodyDiv w:val="1"/>
      <w:marLeft w:val="0"/>
      <w:marRight w:val="0"/>
      <w:marTop w:val="0"/>
      <w:marBottom w:val="0"/>
      <w:divBdr>
        <w:top w:val="none" w:sz="0" w:space="0" w:color="auto"/>
        <w:left w:val="none" w:sz="0" w:space="0" w:color="auto"/>
        <w:bottom w:val="none" w:sz="0" w:space="0" w:color="auto"/>
        <w:right w:val="none" w:sz="0" w:space="0" w:color="auto"/>
      </w:divBdr>
    </w:div>
    <w:div w:id="1576548614">
      <w:bodyDiv w:val="1"/>
      <w:marLeft w:val="0"/>
      <w:marRight w:val="0"/>
      <w:marTop w:val="0"/>
      <w:marBottom w:val="0"/>
      <w:divBdr>
        <w:top w:val="none" w:sz="0" w:space="0" w:color="auto"/>
        <w:left w:val="none" w:sz="0" w:space="0" w:color="auto"/>
        <w:bottom w:val="none" w:sz="0" w:space="0" w:color="auto"/>
        <w:right w:val="none" w:sz="0" w:space="0" w:color="auto"/>
      </w:divBdr>
    </w:div>
    <w:div w:id="1576550785">
      <w:bodyDiv w:val="1"/>
      <w:marLeft w:val="0"/>
      <w:marRight w:val="0"/>
      <w:marTop w:val="0"/>
      <w:marBottom w:val="0"/>
      <w:divBdr>
        <w:top w:val="none" w:sz="0" w:space="0" w:color="auto"/>
        <w:left w:val="none" w:sz="0" w:space="0" w:color="auto"/>
        <w:bottom w:val="none" w:sz="0" w:space="0" w:color="auto"/>
        <w:right w:val="none" w:sz="0" w:space="0" w:color="auto"/>
      </w:divBdr>
    </w:div>
    <w:div w:id="1576695879">
      <w:bodyDiv w:val="1"/>
      <w:marLeft w:val="0"/>
      <w:marRight w:val="0"/>
      <w:marTop w:val="0"/>
      <w:marBottom w:val="0"/>
      <w:divBdr>
        <w:top w:val="none" w:sz="0" w:space="0" w:color="auto"/>
        <w:left w:val="none" w:sz="0" w:space="0" w:color="auto"/>
        <w:bottom w:val="none" w:sz="0" w:space="0" w:color="auto"/>
        <w:right w:val="none" w:sz="0" w:space="0" w:color="auto"/>
      </w:divBdr>
    </w:div>
    <w:div w:id="1577008330">
      <w:bodyDiv w:val="1"/>
      <w:marLeft w:val="0"/>
      <w:marRight w:val="0"/>
      <w:marTop w:val="0"/>
      <w:marBottom w:val="0"/>
      <w:divBdr>
        <w:top w:val="none" w:sz="0" w:space="0" w:color="auto"/>
        <w:left w:val="none" w:sz="0" w:space="0" w:color="auto"/>
        <w:bottom w:val="none" w:sz="0" w:space="0" w:color="auto"/>
        <w:right w:val="none" w:sz="0" w:space="0" w:color="auto"/>
      </w:divBdr>
    </w:div>
    <w:div w:id="1577011864">
      <w:bodyDiv w:val="1"/>
      <w:marLeft w:val="0"/>
      <w:marRight w:val="0"/>
      <w:marTop w:val="0"/>
      <w:marBottom w:val="0"/>
      <w:divBdr>
        <w:top w:val="none" w:sz="0" w:space="0" w:color="auto"/>
        <w:left w:val="none" w:sz="0" w:space="0" w:color="auto"/>
        <w:bottom w:val="none" w:sz="0" w:space="0" w:color="auto"/>
        <w:right w:val="none" w:sz="0" w:space="0" w:color="auto"/>
      </w:divBdr>
    </w:div>
    <w:div w:id="1577083410">
      <w:bodyDiv w:val="1"/>
      <w:marLeft w:val="0"/>
      <w:marRight w:val="0"/>
      <w:marTop w:val="0"/>
      <w:marBottom w:val="0"/>
      <w:divBdr>
        <w:top w:val="none" w:sz="0" w:space="0" w:color="auto"/>
        <w:left w:val="none" w:sz="0" w:space="0" w:color="auto"/>
        <w:bottom w:val="none" w:sz="0" w:space="0" w:color="auto"/>
        <w:right w:val="none" w:sz="0" w:space="0" w:color="auto"/>
      </w:divBdr>
    </w:div>
    <w:div w:id="1577545627">
      <w:bodyDiv w:val="1"/>
      <w:marLeft w:val="0"/>
      <w:marRight w:val="0"/>
      <w:marTop w:val="0"/>
      <w:marBottom w:val="0"/>
      <w:divBdr>
        <w:top w:val="none" w:sz="0" w:space="0" w:color="auto"/>
        <w:left w:val="none" w:sz="0" w:space="0" w:color="auto"/>
        <w:bottom w:val="none" w:sz="0" w:space="0" w:color="auto"/>
        <w:right w:val="none" w:sz="0" w:space="0" w:color="auto"/>
      </w:divBdr>
    </w:div>
    <w:div w:id="1577545897">
      <w:bodyDiv w:val="1"/>
      <w:marLeft w:val="0"/>
      <w:marRight w:val="0"/>
      <w:marTop w:val="0"/>
      <w:marBottom w:val="0"/>
      <w:divBdr>
        <w:top w:val="none" w:sz="0" w:space="0" w:color="auto"/>
        <w:left w:val="none" w:sz="0" w:space="0" w:color="auto"/>
        <w:bottom w:val="none" w:sz="0" w:space="0" w:color="auto"/>
        <w:right w:val="none" w:sz="0" w:space="0" w:color="auto"/>
      </w:divBdr>
    </w:div>
    <w:div w:id="1577548437">
      <w:bodyDiv w:val="1"/>
      <w:marLeft w:val="0"/>
      <w:marRight w:val="0"/>
      <w:marTop w:val="0"/>
      <w:marBottom w:val="0"/>
      <w:divBdr>
        <w:top w:val="none" w:sz="0" w:space="0" w:color="auto"/>
        <w:left w:val="none" w:sz="0" w:space="0" w:color="auto"/>
        <w:bottom w:val="none" w:sz="0" w:space="0" w:color="auto"/>
        <w:right w:val="none" w:sz="0" w:space="0" w:color="auto"/>
      </w:divBdr>
    </w:div>
    <w:div w:id="1577786888">
      <w:bodyDiv w:val="1"/>
      <w:marLeft w:val="0"/>
      <w:marRight w:val="0"/>
      <w:marTop w:val="0"/>
      <w:marBottom w:val="0"/>
      <w:divBdr>
        <w:top w:val="none" w:sz="0" w:space="0" w:color="auto"/>
        <w:left w:val="none" w:sz="0" w:space="0" w:color="auto"/>
        <w:bottom w:val="none" w:sz="0" w:space="0" w:color="auto"/>
        <w:right w:val="none" w:sz="0" w:space="0" w:color="auto"/>
      </w:divBdr>
    </w:div>
    <w:div w:id="1577860066">
      <w:bodyDiv w:val="1"/>
      <w:marLeft w:val="0"/>
      <w:marRight w:val="0"/>
      <w:marTop w:val="0"/>
      <w:marBottom w:val="0"/>
      <w:divBdr>
        <w:top w:val="none" w:sz="0" w:space="0" w:color="auto"/>
        <w:left w:val="none" w:sz="0" w:space="0" w:color="auto"/>
        <w:bottom w:val="none" w:sz="0" w:space="0" w:color="auto"/>
        <w:right w:val="none" w:sz="0" w:space="0" w:color="auto"/>
      </w:divBdr>
    </w:div>
    <w:div w:id="1578127547">
      <w:bodyDiv w:val="1"/>
      <w:marLeft w:val="0"/>
      <w:marRight w:val="0"/>
      <w:marTop w:val="0"/>
      <w:marBottom w:val="0"/>
      <w:divBdr>
        <w:top w:val="none" w:sz="0" w:space="0" w:color="auto"/>
        <w:left w:val="none" w:sz="0" w:space="0" w:color="auto"/>
        <w:bottom w:val="none" w:sz="0" w:space="0" w:color="auto"/>
        <w:right w:val="none" w:sz="0" w:space="0" w:color="auto"/>
      </w:divBdr>
    </w:div>
    <w:div w:id="1578202924">
      <w:bodyDiv w:val="1"/>
      <w:marLeft w:val="0"/>
      <w:marRight w:val="0"/>
      <w:marTop w:val="0"/>
      <w:marBottom w:val="0"/>
      <w:divBdr>
        <w:top w:val="none" w:sz="0" w:space="0" w:color="auto"/>
        <w:left w:val="none" w:sz="0" w:space="0" w:color="auto"/>
        <w:bottom w:val="none" w:sz="0" w:space="0" w:color="auto"/>
        <w:right w:val="none" w:sz="0" w:space="0" w:color="auto"/>
      </w:divBdr>
    </w:div>
    <w:div w:id="1578322134">
      <w:bodyDiv w:val="1"/>
      <w:marLeft w:val="0"/>
      <w:marRight w:val="0"/>
      <w:marTop w:val="0"/>
      <w:marBottom w:val="0"/>
      <w:divBdr>
        <w:top w:val="none" w:sz="0" w:space="0" w:color="auto"/>
        <w:left w:val="none" w:sz="0" w:space="0" w:color="auto"/>
        <w:bottom w:val="none" w:sz="0" w:space="0" w:color="auto"/>
        <w:right w:val="none" w:sz="0" w:space="0" w:color="auto"/>
      </w:divBdr>
    </w:div>
    <w:div w:id="1578435979">
      <w:bodyDiv w:val="1"/>
      <w:marLeft w:val="0"/>
      <w:marRight w:val="0"/>
      <w:marTop w:val="0"/>
      <w:marBottom w:val="0"/>
      <w:divBdr>
        <w:top w:val="none" w:sz="0" w:space="0" w:color="auto"/>
        <w:left w:val="none" w:sz="0" w:space="0" w:color="auto"/>
        <w:bottom w:val="none" w:sz="0" w:space="0" w:color="auto"/>
        <w:right w:val="none" w:sz="0" w:space="0" w:color="auto"/>
      </w:divBdr>
    </w:div>
    <w:div w:id="1578661428">
      <w:bodyDiv w:val="1"/>
      <w:marLeft w:val="0"/>
      <w:marRight w:val="0"/>
      <w:marTop w:val="0"/>
      <w:marBottom w:val="0"/>
      <w:divBdr>
        <w:top w:val="none" w:sz="0" w:space="0" w:color="auto"/>
        <w:left w:val="none" w:sz="0" w:space="0" w:color="auto"/>
        <w:bottom w:val="none" w:sz="0" w:space="0" w:color="auto"/>
        <w:right w:val="none" w:sz="0" w:space="0" w:color="auto"/>
      </w:divBdr>
    </w:div>
    <w:div w:id="1578783776">
      <w:bodyDiv w:val="1"/>
      <w:marLeft w:val="0"/>
      <w:marRight w:val="0"/>
      <w:marTop w:val="0"/>
      <w:marBottom w:val="0"/>
      <w:divBdr>
        <w:top w:val="none" w:sz="0" w:space="0" w:color="auto"/>
        <w:left w:val="none" w:sz="0" w:space="0" w:color="auto"/>
        <w:bottom w:val="none" w:sz="0" w:space="0" w:color="auto"/>
        <w:right w:val="none" w:sz="0" w:space="0" w:color="auto"/>
      </w:divBdr>
      <w:divsChild>
        <w:div w:id="1321234146">
          <w:marLeft w:val="0"/>
          <w:marRight w:val="0"/>
          <w:marTop w:val="0"/>
          <w:marBottom w:val="0"/>
          <w:divBdr>
            <w:top w:val="none" w:sz="0" w:space="0" w:color="auto"/>
            <w:left w:val="none" w:sz="0" w:space="0" w:color="auto"/>
            <w:bottom w:val="none" w:sz="0" w:space="0" w:color="auto"/>
            <w:right w:val="none" w:sz="0" w:space="0" w:color="auto"/>
          </w:divBdr>
        </w:div>
        <w:div w:id="202524733">
          <w:marLeft w:val="0"/>
          <w:marRight w:val="0"/>
          <w:marTop w:val="0"/>
          <w:marBottom w:val="0"/>
          <w:divBdr>
            <w:top w:val="none" w:sz="0" w:space="0" w:color="auto"/>
            <w:left w:val="none" w:sz="0" w:space="0" w:color="auto"/>
            <w:bottom w:val="none" w:sz="0" w:space="0" w:color="auto"/>
            <w:right w:val="none" w:sz="0" w:space="0" w:color="auto"/>
          </w:divBdr>
        </w:div>
        <w:div w:id="749931549">
          <w:marLeft w:val="0"/>
          <w:marRight w:val="0"/>
          <w:marTop w:val="0"/>
          <w:marBottom w:val="0"/>
          <w:divBdr>
            <w:top w:val="none" w:sz="0" w:space="0" w:color="auto"/>
            <w:left w:val="none" w:sz="0" w:space="0" w:color="auto"/>
            <w:bottom w:val="none" w:sz="0" w:space="0" w:color="auto"/>
            <w:right w:val="none" w:sz="0" w:space="0" w:color="auto"/>
          </w:divBdr>
        </w:div>
        <w:div w:id="1810980269">
          <w:marLeft w:val="0"/>
          <w:marRight w:val="0"/>
          <w:marTop w:val="0"/>
          <w:marBottom w:val="0"/>
          <w:divBdr>
            <w:top w:val="none" w:sz="0" w:space="0" w:color="auto"/>
            <w:left w:val="none" w:sz="0" w:space="0" w:color="auto"/>
            <w:bottom w:val="none" w:sz="0" w:space="0" w:color="auto"/>
            <w:right w:val="none" w:sz="0" w:space="0" w:color="auto"/>
          </w:divBdr>
        </w:div>
        <w:div w:id="124740550">
          <w:marLeft w:val="0"/>
          <w:marRight w:val="0"/>
          <w:marTop w:val="0"/>
          <w:marBottom w:val="0"/>
          <w:divBdr>
            <w:top w:val="none" w:sz="0" w:space="0" w:color="auto"/>
            <w:left w:val="none" w:sz="0" w:space="0" w:color="auto"/>
            <w:bottom w:val="none" w:sz="0" w:space="0" w:color="auto"/>
            <w:right w:val="none" w:sz="0" w:space="0" w:color="auto"/>
          </w:divBdr>
        </w:div>
        <w:div w:id="678625660">
          <w:marLeft w:val="0"/>
          <w:marRight w:val="0"/>
          <w:marTop w:val="0"/>
          <w:marBottom w:val="0"/>
          <w:divBdr>
            <w:top w:val="none" w:sz="0" w:space="0" w:color="auto"/>
            <w:left w:val="none" w:sz="0" w:space="0" w:color="auto"/>
            <w:bottom w:val="none" w:sz="0" w:space="0" w:color="auto"/>
            <w:right w:val="none" w:sz="0" w:space="0" w:color="auto"/>
          </w:divBdr>
        </w:div>
        <w:div w:id="624435532">
          <w:marLeft w:val="0"/>
          <w:marRight w:val="0"/>
          <w:marTop w:val="0"/>
          <w:marBottom w:val="0"/>
          <w:divBdr>
            <w:top w:val="none" w:sz="0" w:space="0" w:color="auto"/>
            <w:left w:val="none" w:sz="0" w:space="0" w:color="auto"/>
            <w:bottom w:val="none" w:sz="0" w:space="0" w:color="auto"/>
            <w:right w:val="none" w:sz="0" w:space="0" w:color="auto"/>
          </w:divBdr>
        </w:div>
        <w:div w:id="1269315366">
          <w:marLeft w:val="0"/>
          <w:marRight w:val="0"/>
          <w:marTop w:val="0"/>
          <w:marBottom w:val="0"/>
          <w:divBdr>
            <w:top w:val="none" w:sz="0" w:space="0" w:color="auto"/>
            <w:left w:val="none" w:sz="0" w:space="0" w:color="auto"/>
            <w:bottom w:val="none" w:sz="0" w:space="0" w:color="auto"/>
            <w:right w:val="none" w:sz="0" w:space="0" w:color="auto"/>
          </w:divBdr>
        </w:div>
        <w:div w:id="1206403138">
          <w:marLeft w:val="0"/>
          <w:marRight w:val="0"/>
          <w:marTop w:val="0"/>
          <w:marBottom w:val="0"/>
          <w:divBdr>
            <w:top w:val="none" w:sz="0" w:space="0" w:color="auto"/>
            <w:left w:val="none" w:sz="0" w:space="0" w:color="auto"/>
            <w:bottom w:val="none" w:sz="0" w:space="0" w:color="auto"/>
            <w:right w:val="none" w:sz="0" w:space="0" w:color="auto"/>
          </w:divBdr>
        </w:div>
        <w:div w:id="1597056431">
          <w:marLeft w:val="0"/>
          <w:marRight w:val="0"/>
          <w:marTop w:val="0"/>
          <w:marBottom w:val="0"/>
          <w:divBdr>
            <w:top w:val="none" w:sz="0" w:space="0" w:color="auto"/>
            <w:left w:val="none" w:sz="0" w:space="0" w:color="auto"/>
            <w:bottom w:val="none" w:sz="0" w:space="0" w:color="auto"/>
            <w:right w:val="none" w:sz="0" w:space="0" w:color="auto"/>
          </w:divBdr>
        </w:div>
        <w:div w:id="690960216">
          <w:marLeft w:val="0"/>
          <w:marRight w:val="0"/>
          <w:marTop w:val="0"/>
          <w:marBottom w:val="0"/>
          <w:divBdr>
            <w:top w:val="none" w:sz="0" w:space="0" w:color="auto"/>
            <w:left w:val="none" w:sz="0" w:space="0" w:color="auto"/>
            <w:bottom w:val="none" w:sz="0" w:space="0" w:color="auto"/>
            <w:right w:val="none" w:sz="0" w:space="0" w:color="auto"/>
          </w:divBdr>
        </w:div>
        <w:div w:id="1181893555">
          <w:marLeft w:val="0"/>
          <w:marRight w:val="0"/>
          <w:marTop w:val="0"/>
          <w:marBottom w:val="0"/>
          <w:divBdr>
            <w:top w:val="none" w:sz="0" w:space="0" w:color="auto"/>
            <w:left w:val="none" w:sz="0" w:space="0" w:color="auto"/>
            <w:bottom w:val="none" w:sz="0" w:space="0" w:color="auto"/>
            <w:right w:val="none" w:sz="0" w:space="0" w:color="auto"/>
          </w:divBdr>
        </w:div>
        <w:div w:id="1858345055">
          <w:marLeft w:val="0"/>
          <w:marRight w:val="0"/>
          <w:marTop w:val="0"/>
          <w:marBottom w:val="0"/>
          <w:divBdr>
            <w:top w:val="none" w:sz="0" w:space="0" w:color="auto"/>
            <w:left w:val="none" w:sz="0" w:space="0" w:color="auto"/>
            <w:bottom w:val="none" w:sz="0" w:space="0" w:color="auto"/>
            <w:right w:val="none" w:sz="0" w:space="0" w:color="auto"/>
          </w:divBdr>
        </w:div>
        <w:div w:id="384178807">
          <w:marLeft w:val="0"/>
          <w:marRight w:val="0"/>
          <w:marTop w:val="0"/>
          <w:marBottom w:val="0"/>
          <w:divBdr>
            <w:top w:val="none" w:sz="0" w:space="0" w:color="auto"/>
            <w:left w:val="none" w:sz="0" w:space="0" w:color="auto"/>
            <w:bottom w:val="none" w:sz="0" w:space="0" w:color="auto"/>
            <w:right w:val="none" w:sz="0" w:space="0" w:color="auto"/>
          </w:divBdr>
        </w:div>
        <w:div w:id="1381439745">
          <w:marLeft w:val="0"/>
          <w:marRight w:val="0"/>
          <w:marTop w:val="0"/>
          <w:marBottom w:val="0"/>
          <w:divBdr>
            <w:top w:val="none" w:sz="0" w:space="0" w:color="auto"/>
            <w:left w:val="none" w:sz="0" w:space="0" w:color="auto"/>
            <w:bottom w:val="none" w:sz="0" w:space="0" w:color="auto"/>
            <w:right w:val="none" w:sz="0" w:space="0" w:color="auto"/>
          </w:divBdr>
        </w:div>
        <w:div w:id="1254389921">
          <w:marLeft w:val="0"/>
          <w:marRight w:val="0"/>
          <w:marTop w:val="0"/>
          <w:marBottom w:val="0"/>
          <w:divBdr>
            <w:top w:val="none" w:sz="0" w:space="0" w:color="auto"/>
            <w:left w:val="none" w:sz="0" w:space="0" w:color="auto"/>
            <w:bottom w:val="none" w:sz="0" w:space="0" w:color="auto"/>
            <w:right w:val="none" w:sz="0" w:space="0" w:color="auto"/>
          </w:divBdr>
        </w:div>
        <w:div w:id="872612412">
          <w:marLeft w:val="0"/>
          <w:marRight w:val="0"/>
          <w:marTop w:val="0"/>
          <w:marBottom w:val="0"/>
          <w:divBdr>
            <w:top w:val="none" w:sz="0" w:space="0" w:color="auto"/>
            <w:left w:val="none" w:sz="0" w:space="0" w:color="auto"/>
            <w:bottom w:val="none" w:sz="0" w:space="0" w:color="auto"/>
            <w:right w:val="none" w:sz="0" w:space="0" w:color="auto"/>
          </w:divBdr>
        </w:div>
        <w:div w:id="1156915027">
          <w:marLeft w:val="0"/>
          <w:marRight w:val="0"/>
          <w:marTop w:val="0"/>
          <w:marBottom w:val="0"/>
          <w:divBdr>
            <w:top w:val="none" w:sz="0" w:space="0" w:color="auto"/>
            <w:left w:val="none" w:sz="0" w:space="0" w:color="auto"/>
            <w:bottom w:val="none" w:sz="0" w:space="0" w:color="auto"/>
            <w:right w:val="none" w:sz="0" w:space="0" w:color="auto"/>
          </w:divBdr>
        </w:div>
        <w:div w:id="549801139">
          <w:marLeft w:val="0"/>
          <w:marRight w:val="0"/>
          <w:marTop w:val="0"/>
          <w:marBottom w:val="0"/>
          <w:divBdr>
            <w:top w:val="none" w:sz="0" w:space="0" w:color="auto"/>
            <w:left w:val="none" w:sz="0" w:space="0" w:color="auto"/>
            <w:bottom w:val="none" w:sz="0" w:space="0" w:color="auto"/>
            <w:right w:val="none" w:sz="0" w:space="0" w:color="auto"/>
          </w:divBdr>
        </w:div>
        <w:div w:id="337392669">
          <w:marLeft w:val="0"/>
          <w:marRight w:val="0"/>
          <w:marTop w:val="0"/>
          <w:marBottom w:val="0"/>
          <w:divBdr>
            <w:top w:val="none" w:sz="0" w:space="0" w:color="auto"/>
            <w:left w:val="none" w:sz="0" w:space="0" w:color="auto"/>
            <w:bottom w:val="none" w:sz="0" w:space="0" w:color="auto"/>
            <w:right w:val="none" w:sz="0" w:space="0" w:color="auto"/>
          </w:divBdr>
        </w:div>
        <w:div w:id="1977680999">
          <w:marLeft w:val="0"/>
          <w:marRight w:val="0"/>
          <w:marTop w:val="0"/>
          <w:marBottom w:val="0"/>
          <w:divBdr>
            <w:top w:val="none" w:sz="0" w:space="0" w:color="auto"/>
            <w:left w:val="none" w:sz="0" w:space="0" w:color="auto"/>
            <w:bottom w:val="none" w:sz="0" w:space="0" w:color="auto"/>
            <w:right w:val="none" w:sz="0" w:space="0" w:color="auto"/>
          </w:divBdr>
        </w:div>
        <w:div w:id="1925258157">
          <w:marLeft w:val="0"/>
          <w:marRight w:val="0"/>
          <w:marTop w:val="0"/>
          <w:marBottom w:val="0"/>
          <w:divBdr>
            <w:top w:val="none" w:sz="0" w:space="0" w:color="auto"/>
            <w:left w:val="none" w:sz="0" w:space="0" w:color="auto"/>
            <w:bottom w:val="none" w:sz="0" w:space="0" w:color="auto"/>
            <w:right w:val="none" w:sz="0" w:space="0" w:color="auto"/>
          </w:divBdr>
        </w:div>
        <w:div w:id="843788822">
          <w:marLeft w:val="0"/>
          <w:marRight w:val="0"/>
          <w:marTop w:val="0"/>
          <w:marBottom w:val="0"/>
          <w:divBdr>
            <w:top w:val="none" w:sz="0" w:space="0" w:color="auto"/>
            <w:left w:val="none" w:sz="0" w:space="0" w:color="auto"/>
            <w:bottom w:val="none" w:sz="0" w:space="0" w:color="auto"/>
            <w:right w:val="none" w:sz="0" w:space="0" w:color="auto"/>
          </w:divBdr>
        </w:div>
        <w:div w:id="374428193">
          <w:marLeft w:val="0"/>
          <w:marRight w:val="0"/>
          <w:marTop w:val="0"/>
          <w:marBottom w:val="0"/>
          <w:divBdr>
            <w:top w:val="none" w:sz="0" w:space="0" w:color="auto"/>
            <w:left w:val="none" w:sz="0" w:space="0" w:color="auto"/>
            <w:bottom w:val="none" w:sz="0" w:space="0" w:color="auto"/>
            <w:right w:val="none" w:sz="0" w:space="0" w:color="auto"/>
          </w:divBdr>
        </w:div>
        <w:div w:id="118837239">
          <w:marLeft w:val="0"/>
          <w:marRight w:val="0"/>
          <w:marTop w:val="0"/>
          <w:marBottom w:val="0"/>
          <w:divBdr>
            <w:top w:val="none" w:sz="0" w:space="0" w:color="auto"/>
            <w:left w:val="none" w:sz="0" w:space="0" w:color="auto"/>
            <w:bottom w:val="none" w:sz="0" w:space="0" w:color="auto"/>
            <w:right w:val="none" w:sz="0" w:space="0" w:color="auto"/>
          </w:divBdr>
        </w:div>
        <w:div w:id="1820685149">
          <w:marLeft w:val="0"/>
          <w:marRight w:val="0"/>
          <w:marTop w:val="0"/>
          <w:marBottom w:val="0"/>
          <w:divBdr>
            <w:top w:val="none" w:sz="0" w:space="0" w:color="auto"/>
            <w:left w:val="none" w:sz="0" w:space="0" w:color="auto"/>
            <w:bottom w:val="none" w:sz="0" w:space="0" w:color="auto"/>
            <w:right w:val="none" w:sz="0" w:space="0" w:color="auto"/>
          </w:divBdr>
        </w:div>
        <w:div w:id="818032773">
          <w:marLeft w:val="0"/>
          <w:marRight w:val="0"/>
          <w:marTop w:val="0"/>
          <w:marBottom w:val="0"/>
          <w:divBdr>
            <w:top w:val="none" w:sz="0" w:space="0" w:color="auto"/>
            <w:left w:val="none" w:sz="0" w:space="0" w:color="auto"/>
            <w:bottom w:val="none" w:sz="0" w:space="0" w:color="auto"/>
            <w:right w:val="none" w:sz="0" w:space="0" w:color="auto"/>
          </w:divBdr>
        </w:div>
        <w:div w:id="371655031">
          <w:marLeft w:val="0"/>
          <w:marRight w:val="0"/>
          <w:marTop w:val="0"/>
          <w:marBottom w:val="0"/>
          <w:divBdr>
            <w:top w:val="none" w:sz="0" w:space="0" w:color="auto"/>
            <w:left w:val="none" w:sz="0" w:space="0" w:color="auto"/>
            <w:bottom w:val="none" w:sz="0" w:space="0" w:color="auto"/>
            <w:right w:val="none" w:sz="0" w:space="0" w:color="auto"/>
          </w:divBdr>
        </w:div>
        <w:div w:id="1216313699">
          <w:marLeft w:val="0"/>
          <w:marRight w:val="0"/>
          <w:marTop w:val="0"/>
          <w:marBottom w:val="0"/>
          <w:divBdr>
            <w:top w:val="none" w:sz="0" w:space="0" w:color="auto"/>
            <w:left w:val="none" w:sz="0" w:space="0" w:color="auto"/>
            <w:bottom w:val="none" w:sz="0" w:space="0" w:color="auto"/>
            <w:right w:val="none" w:sz="0" w:space="0" w:color="auto"/>
          </w:divBdr>
        </w:div>
        <w:div w:id="183247470">
          <w:marLeft w:val="0"/>
          <w:marRight w:val="0"/>
          <w:marTop w:val="0"/>
          <w:marBottom w:val="0"/>
          <w:divBdr>
            <w:top w:val="none" w:sz="0" w:space="0" w:color="auto"/>
            <w:left w:val="none" w:sz="0" w:space="0" w:color="auto"/>
            <w:bottom w:val="none" w:sz="0" w:space="0" w:color="auto"/>
            <w:right w:val="none" w:sz="0" w:space="0" w:color="auto"/>
          </w:divBdr>
        </w:div>
        <w:div w:id="1942714854">
          <w:marLeft w:val="0"/>
          <w:marRight w:val="0"/>
          <w:marTop w:val="0"/>
          <w:marBottom w:val="0"/>
          <w:divBdr>
            <w:top w:val="none" w:sz="0" w:space="0" w:color="auto"/>
            <w:left w:val="none" w:sz="0" w:space="0" w:color="auto"/>
            <w:bottom w:val="none" w:sz="0" w:space="0" w:color="auto"/>
            <w:right w:val="none" w:sz="0" w:space="0" w:color="auto"/>
          </w:divBdr>
        </w:div>
        <w:div w:id="1299456618">
          <w:marLeft w:val="0"/>
          <w:marRight w:val="0"/>
          <w:marTop w:val="0"/>
          <w:marBottom w:val="0"/>
          <w:divBdr>
            <w:top w:val="none" w:sz="0" w:space="0" w:color="auto"/>
            <w:left w:val="none" w:sz="0" w:space="0" w:color="auto"/>
            <w:bottom w:val="none" w:sz="0" w:space="0" w:color="auto"/>
            <w:right w:val="none" w:sz="0" w:space="0" w:color="auto"/>
          </w:divBdr>
        </w:div>
        <w:div w:id="1372807895">
          <w:marLeft w:val="0"/>
          <w:marRight w:val="0"/>
          <w:marTop w:val="0"/>
          <w:marBottom w:val="0"/>
          <w:divBdr>
            <w:top w:val="none" w:sz="0" w:space="0" w:color="auto"/>
            <w:left w:val="none" w:sz="0" w:space="0" w:color="auto"/>
            <w:bottom w:val="none" w:sz="0" w:space="0" w:color="auto"/>
            <w:right w:val="none" w:sz="0" w:space="0" w:color="auto"/>
          </w:divBdr>
        </w:div>
        <w:div w:id="1033267062">
          <w:marLeft w:val="0"/>
          <w:marRight w:val="0"/>
          <w:marTop w:val="0"/>
          <w:marBottom w:val="0"/>
          <w:divBdr>
            <w:top w:val="none" w:sz="0" w:space="0" w:color="auto"/>
            <w:left w:val="none" w:sz="0" w:space="0" w:color="auto"/>
            <w:bottom w:val="none" w:sz="0" w:space="0" w:color="auto"/>
            <w:right w:val="none" w:sz="0" w:space="0" w:color="auto"/>
          </w:divBdr>
        </w:div>
        <w:div w:id="1305506833">
          <w:marLeft w:val="0"/>
          <w:marRight w:val="0"/>
          <w:marTop w:val="0"/>
          <w:marBottom w:val="0"/>
          <w:divBdr>
            <w:top w:val="none" w:sz="0" w:space="0" w:color="auto"/>
            <w:left w:val="none" w:sz="0" w:space="0" w:color="auto"/>
            <w:bottom w:val="none" w:sz="0" w:space="0" w:color="auto"/>
            <w:right w:val="none" w:sz="0" w:space="0" w:color="auto"/>
          </w:divBdr>
        </w:div>
        <w:div w:id="1079713187">
          <w:marLeft w:val="0"/>
          <w:marRight w:val="0"/>
          <w:marTop w:val="0"/>
          <w:marBottom w:val="0"/>
          <w:divBdr>
            <w:top w:val="none" w:sz="0" w:space="0" w:color="auto"/>
            <w:left w:val="none" w:sz="0" w:space="0" w:color="auto"/>
            <w:bottom w:val="none" w:sz="0" w:space="0" w:color="auto"/>
            <w:right w:val="none" w:sz="0" w:space="0" w:color="auto"/>
          </w:divBdr>
        </w:div>
        <w:div w:id="465244846">
          <w:marLeft w:val="0"/>
          <w:marRight w:val="0"/>
          <w:marTop w:val="0"/>
          <w:marBottom w:val="0"/>
          <w:divBdr>
            <w:top w:val="none" w:sz="0" w:space="0" w:color="auto"/>
            <w:left w:val="none" w:sz="0" w:space="0" w:color="auto"/>
            <w:bottom w:val="none" w:sz="0" w:space="0" w:color="auto"/>
            <w:right w:val="none" w:sz="0" w:space="0" w:color="auto"/>
          </w:divBdr>
        </w:div>
        <w:div w:id="1132212570">
          <w:marLeft w:val="0"/>
          <w:marRight w:val="0"/>
          <w:marTop w:val="0"/>
          <w:marBottom w:val="0"/>
          <w:divBdr>
            <w:top w:val="none" w:sz="0" w:space="0" w:color="auto"/>
            <w:left w:val="none" w:sz="0" w:space="0" w:color="auto"/>
            <w:bottom w:val="none" w:sz="0" w:space="0" w:color="auto"/>
            <w:right w:val="none" w:sz="0" w:space="0" w:color="auto"/>
          </w:divBdr>
        </w:div>
        <w:div w:id="1183478263">
          <w:marLeft w:val="0"/>
          <w:marRight w:val="0"/>
          <w:marTop w:val="0"/>
          <w:marBottom w:val="0"/>
          <w:divBdr>
            <w:top w:val="none" w:sz="0" w:space="0" w:color="auto"/>
            <w:left w:val="none" w:sz="0" w:space="0" w:color="auto"/>
            <w:bottom w:val="none" w:sz="0" w:space="0" w:color="auto"/>
            <w:right w:val="none" w:sz="0" w:space="0" w:color="auto"/>
          </w:divBdr>
        </w:div>
        <w:div w:id="253823927">
          <w:marLeft w:val="0"/>
          <w:marRight w:val="0"/>
          <w:marTop w:val="0"/>
          <w:marBottom w:val="0"/>
          <w:divBdr>
            <w:top w:val="none" w:sz="0" w:space="0" w:color="auto"/>
            <w:left w:val="none" w:sz="0" w:space="0" w:color="auto"/>
            <w:bottom w:val="none" w:sz="0" w:space="0" w:color="auto"/>
            <w:right w:val="none" w:sz="0" w:space="0" w:color="auto"/>
          </w:divBdr>
        </w:div>
        <w:div w:id="169762253">
          <w:marLeft w:val="0"/>
          <w:marRight w:val="0"/>
          <w:marTop w:val="0"/>
          <w:marBottom w:val="0"/>
          <w:divBdr>
            <w:top w:val="none" w:sz="0" w:space="0" w:color="auto"/>
            <w:left w:val="none" w:sz="0" w:space="0" w:color="auto"/>
            <w:bottom w:val="none" w:sz="0" w:space="0" w:color="auto"/>
            <w:right w:val="none" w:sz="0" w:space="0" w:color="auto"/>
          </w:divBdr>
        </w:div>
        <w:div w:id="1192573070">
          <w:marLeft w:val="0"/>
          <w:marRight w:val="0"/>
          <w:marTop w:val="0"/>
          <w:marBottom w:val="0"/>
          <w:divBdr>
            <w:top w:val="none" w:sz="0" w:space="0" w:color="auto"/>
            <w:left w:val="none" w:sz="0" w:space="0" w:color="auto"/>
            <w:bottom w:val="none" w:sz="0" w:space="0" w:color="auto"/>
            <w:right w:val="none" w:sz="0" w:space="0" w:color="auto"/>
          </w:divBdr>
        </w:div>
        <w:div w:id="1683584328">
          <w:marLeft w:val="0"/>
          <w:marRight w:val="0"/>
          <w:marTop w:val="0"/>
          <w:marBottom w:val="0"/>
          <w:divBdr>
            <w:top w:val="none" w:sz="0" w:space="0" w:color="auto"/>
            <w:left w:val="none" w:sz="0" w:space="0" w:color="auto"/>
            <w:bottom w:val="none" w:sz="0" w:space="0" w:color="auto"/>
            <w:right w:val="none" w:sz="0" w:space="0" w:color="auto"/>
          </w:divBdr>
        </w:div>
        <w:div w:id="237444710">
          <w:marLeft w:val="0"/>
          <w:marRight w:val="0"/>
          <w:marTop w:val="0"/>
          <w:marBottom w:val="0"/>
          <w:divBdr>
            <w:top w:val="none" w:sz="0" w:space="0" w:color="auto"/>
            <w:left w:val="none" w:sz="0" w:space="0" w:color="auto"/>
            <w:bottom w:val="none" w:sz="0" w:space="0" w:color="auto"/>
            <w:right w:val="none" w:sz="0" w:space="0" w:color="auto"/>
          </w:divBdr>
        </w:div>
        <w:div w:id="1781611256">
          <w:marLeft w:val="0"/>
          <w:marRight w:val="0"/>
          <w:marTop w:val="0"/>
          <w:marBottom w:val="0"/>
          <w:divBdr>
            <w:top w:val="none" w:sz="0" w:space="0" w:color="auto"/>
            <w:left w:val="none" w:sz="0" w:space="0" w:color="auto"/>
            <w:bottom w:val="none" w:sz="0" w:space="0" w:color="auto"/>
            <w:right w:val="none" w:sz="0" w:space="0" w:color="auto"/>
          </w:divBdr>
        </w:div>
        <w:div w:id="839584674">
          <w:marLeft w:val="0"/>
          <w:marRight w:val="0"/>
          <w:marTop w:val="0"/>
          <w:marBottom w:val="0"/>
          <w:divBdr>
            <w:top w:val="none" w:sz="0" w:space="0" w:color="auto"/>
            <w:left w:val="none" w:sz="0" w:space="0" w:color="auto"/>
            <w:bottom w:val="none" w:sz="0" w:space="0" w:color="auto"/>
            <w:right w:val="none" w:sz="0" w:space="0" w:color="auto"/>
          </w:divBdr>
        </w:div>
        <w:div w:id="638386780">
          <w:marLeft w:val="0"/>
          <w:marRight w:val="0"/>
          <w:marTop w:val="0"/>
          <w:marBottom w:val="0"/>
          <w:divBdr>
            <w:top w:val="none" w:sz="0" w:space="0" w:color="auto"/>
            <w:left w:val="none" w:sz="0" w:space="0" w:color="auto"/>
            <w:bottom w:val="none" w:sz="0" w:space="0" w:color="auto"/>
            <w:right w:val="none" w:sz="0" w:space="0" w:color="auto"/>
          </w:divBdr>
        </w:div>
      </w:divsChild>
    </w:div>
    <w:div w:id="1578786075">
      <w:bodyDiv w:val="1"/>
      <w:marLeft w:val="0"/>
      <w:marRight w:val="0"/>
      <w:marTop w:val="0"/>
      <w:marBottom w:val="0"/>
      <w:divBdr>
        <w:top w:val="none" w:sz="0" w:space="0" w:color="auto"/>
        <w:left w:val="none" w:sz="0" w:space="0" w:color="auto"/>
        <w:bottom w:val="none" w:sz="0" w:space="0" w:color="auto"/>
        <w:right w:val="none" w:sz="0" w:space="0" w:color="auto"/>
      </w:divBdr>
    </w:div>
    <w:div w:id="1578903297">
      <w:bodyDiv w:val="1"/>
      <w:marLeft w:val="0"/>
      <w:marRight w:val="0"/>
      <w:marTop w:val="0"/>
      <w:marBottom w:val="0"/>
      <w:divBdr>
        <w:top w:val="none" w:sz="0" w:space="0" w:color="auto"/>
        <w:left w:val="none" w:sz="0" w:space="0" w:color="auto"/>
        <w:bottom w:val="none" w:sz="0" w:space="0" w:color="auto"/>
        <w:right w:val="none" w:sz="0" w:space="0" w:color="auto"/>
      </w:divBdr>
    </w:div>
    <w:div w:id="1579094014">
      <w:bodyDiv w:val="1"/>
      <w:marLeft w:val="0"/>
      <w:marRight w:val="0"/>
      <w:marTop w:val="0"/>
      <w:marBottom w:val="0"/>
      <w:divBdr>
        <w:top w:val="none" w:sz="0" w:space="0" w:color="auto"/>
        <w:left w:val="none" w:sz="0" w:space="0" w:color="auto"/>
        <w:bottom w:val="none" w:sz="0" w:space="0" w:color="auto"/>
        <w:right w:val="none" w:sz="0" w:space="0" w:color="auto"/>
      </w:divBdr>
    </w:div>
    <w:div w:id="1579166478">
      <w:bodyDiv w:val="1"/>
      <w:marLeft w:val="0"/>
      <w:marRight w:val="0"/>
      <w:marTop w:val="0"/>
      <w:marBottom w:val="0"/>
      <w:divBdr>
        <w:top w:val="none" w:sz="0" w:space="0" w:color="auto"/>
        <w:left w:val="none" w:sz="0" w:space="0" w:color="auto"/>
        <w:bottom w:val="none" w:sz="0" w:space="0" w:color="auto"/>
        <w:right w:val="none" w:sz="0" w:space="0" w:color="auto"/>
      </w:divBdr>
    </w:div>
    <w:div w:id="1579169192">
      <w:bodyDiv w:val="1"/>
      <w:marLeft w:val="0"/>
      <w:marRight w:val="0"/>
      <w:marTop w:val="0"/>
      <w:marBottom w:val="0"/>
      <w:divBdr>
        <w:top w:val="none" w:sz="0" w:space="0" w:color="auto"/>
        <w:left w:val="none" w:sz="0" w:space="0" w:color="auto"/>
        <w:bottom w:val="none" w:sz="0" w:space="0" w:color="auto"/>
        <w:right w:val="none" w:sz="0" w:space="0" w:color="auto"/>
      </w:divBdr>
    </w:div>
    <w:div w:id="1579242366">
      <w:bodyDiv w:val="1"/>
      <w:marLeft w:val="0"/>
      <w:marRight w:val="0"/>
      <w:marTop w:val="0"/>
      <w:marBottom w:val="0"/>
      <w:divBdr>
        <w:top w:val="none" w:sz="0" w:space="0" w:color="auto"/>
        <w:left w:val="none" w:sz="0" w:space="0" w:color="auto"/>
        <w:bottom w:val="none" w:sz="0" w:space="0" w:color="auto"/>
        <w:right w:val="none" w:sz="0" w:space="0" w:color="auto"/>
      </w:divBdr>
    </w:div>
    <w:div w:id="1579362216">
      <w:bodyDiv w:val="1"/>
      <w:marLeft w:val="0"/>
      <w:marRight w:val="0"/>
      <w:marTop w:val="0"/>
      <w:marBottom w:val="0"/>
      <w:divBdr>
        <w:top w:val="none" w:sz="0" w:space="0" w:color="auto"/>
        <w:left w:val="none" w:sz="0" w:space="0" w:color="auto"/>
        <w:bottom w:val="none" w:sz="0" w:space="0" w:color="auto"/>
        <w:right w:val="none" w:sz="0" w:space="0" w:color="auto"/>
      </w:divBdr>
    </w:div>
    <w:div w:id="1579632283">
      <w:bodyDiv w:val="1"/>
      <w:marLeft w:val="0"/>
      <w:marRight w:val="0"/>
      <w:marTop w:val="0"/>
      <w:marBottom w:val="0"/>
      <w:divBdr>
        <w:top w:val="none" w:sz="0" w:space="0" w:color="auto"/>
        <w:left w:val="none" w:sz="0" w:space="0" w:color="auto"/>
        <w:bottom w:val="none" w:sz="0" w:space="0" w:color="auto"/>
        <w:right w:val="none" w:sz="0" w:space="0" w:color="auto"/>
      </w:divBdr>
    </w:div>
    <w:div w:id="1579634870">
      <w:bodyDiv w:val="1"/>
      <w:marLeft w:val="0"/>
      <w:marRight w:val="0"/>
      <w:marTop w:val="0"/>
      <w:marBottom w:val="0"/>
      <w:divBdr>
        <w:top w:val="none" w:sz="0" w:space="0" w:color="auto"/>
        <w:left w:val="none" w:sz="0" w:space="0" w:color="auto"/>
        <w:bottom w:val="none" w:sz="0" w:space="0" w:color="auto"/>
        <w:right w:val="none" w:sz="0" w:space="0" w:color="auto"/>
      </w:divBdr>
    </w:div>
    <w:div w:id="1579750961">
      <w:bodyDiv w:val="1"/>
      <w:marLeft w:val="0"/>
      <w:marRight w:val="0"/>
      <w:marTop w:val="0"/>
      <w:marBottom w:val="0"/>
      <w:divBdr>
        <w:top w:val="none" w:sz="0" w:space="0" w:color="auto"/>
        <w:left w:val="none" w:sz="0" w:space="0" w:color="auto"/>
        <w:bottom w:val="none" w:sz="0" w:space="0" w:color="auto"/>
        <w:right w:val="none" w:sz="0" w:space="0" w:color="auto"/>
      </w:divBdr>
    </w:div>
    <w:div w:id="1579752549">
      <w:bodyDiv w:val="1"/>
      <w:marLeft w:val="0"/>
      <w:marRight w:val="0"/>
      <w:marTop w:val="0"/>
      <w:marBottom w:val="0"/>
      <w:divBdr>
        <w:top w:val="none" w:sz="0" w:space="0" w:color="auto"/>
        <w:left w:val="none" w:sz="0" w:space="0" w:color="auto"/>
        <w:bottom w:val="none" w:sz="0" w:space="0" w:color="auto"/>
        <w:right w:val="none" w:sz="0" w:space="0" w:color="auto"/>
      </w:divBdr>
    </w:div>
    <w:div w:id="1579896862">
      <w:bodyDiv w:val="1"/>
      <w:marLeft w:val="0"/>
      <w:marRight w:val="0"/>
      <w:marTop w:val="0"/>
      <w:marBottom w:val="0"/>
      <w:divBdr>
        <w:top w:val="none" w:sz="0" w:space="0" w:color="auto"/>
        <w:left w:val="none" w:sz="0" w:space="0" w:color="auto"/>
        <w:bottom w:val="none" w:sz="0" w:space="0" w:color="auto"/>
        <w:right w:val="none" w:sz="0" w:space="0" w:color="auto"/>
      </w:divBdr>
    </w:div>
    <w:div w:id="1579906073">
      <w:bodyDiv w:val="1"/>
      <w:marLeft w:val="0"/>
      <w:marRight w:val="0"/>
      <w:marTop w:val="0"/>
      <w:marBottom w:val="0"/>
      <w:divBdr>
        <w:top w:val="none" w:sz="0" w:space="0" w:color="auto"/>
        <w:left w:val="none" w:sz="0" w:space="0" w:color="auto"/>
        <w:bottom w:val="none" w:sz="0" w:space="0" w:color="auto"/>
        <w:right w:val="none" w:sz="0" w:space="0" w:color="auto"/>
      </w:divBdr>
    </w:div>
    <w:div w:id="1580096800">
      <w:bodyDiv w:val="1"/>
      <w:marLeft w:val="0"/>
      <w:marRight w:val="0"/>
      <w:marTop w:val="0"/>
      <w:marBottom w:val="0"/>
      <w:divBdr>
        <w:top w:val="none" w:sz="0" w:space="0" w:color="auto"/>
        <w:left w:val="none" w:sz="0" w:space="0" w:color="auto"/>
        <w:bottom w:val="none" w:sz="0" w:space="0" w:color="auto"/>
        <w:right w:val="none" w:sz="0" w:space="0" w:color="auto"/>
      </w:divBdr>
    </w:div>
    <w:div w:id="1580217455">
      <w:bodyDiv w:val="1"/>
      <w:marLeft w:val="0"/>
      <w:marRight w:val="0"/>
      <w:marTop w:val="0"/>
      <w:marBottom w:val="0"/>
      <w:divBdr>
        <w:top w:val="none" w:sz="0" w:space="0" w:color="auto"/>
        <w:left w:val="none" w:sz="0" w:space="0" w:color="auto"/>
        <w:bottom w:val="none" w:sz="0" w:space="0" w:color="auto"/>
        <w:right w:val="none" w:sz="0" w:space="0" w:color="auto"/>
      </w:divBdr>
    </w:div>
    <w:div w:id="1580361207">
      <w:bodyDiv w:val="1"/>
      <w:marLeft w:val="0"/>
      <w:marRight w:val="0"/>
      <w:marTop w:val="0"/>
      <w:marBottom w:val="0"/>
      <w:divBdr>
        <w:top w:val="none" w:sz="0" w:space="0" w:color="auto"/>
        <w:left w:val="none" w:sz="0" w:space="0" w:color="auto"/>
        <w:bottom w:val="none" w:sz="0" w:space="0" w:color="auto"/>
        <w:right w:val="none" w:sz="0" w:space="0" w:color="auto"/>
      </w:divBdr>
    </w:div>
    <w:div w:id="1580941949">
      <w:bodyDiv w:val="1"/>
      <w:marLeft w:val="0"/>
      <w:marRight w:val="0"/>
      <w:marTop w:val="0"/>
      <w:marBottom w:val="0"/>
      <w:divBdr>
        <w:top w:val="none" w:sz="0" w:space="0" w:color="auto"/>
        <w:left w:val="none" w:sz="0" w:space="0" w:color="auto"/>
        <w:bottom w:val="none" w:sz="0" w:space="0" w:color="auto"/>
        <w:right w:val="none" w:sz="0" w:space="0" w:color="auto"/>
      </w:divBdr>
    </w:div>
    <w:div w:id="1581327707">
      <w:bodyDiv w:val="1"/>
      <w:marLeft w:val="0"/>
      <w:marRight w:val="0"/>
      <w:marTop w:val="0"/>
      <w:marBottom w:val="0"/>
      <w:divBdr>
        <w:top w:val="none" w:sz="0" w:space="0" w:color="auto"/>
        <w:left w:val="none" w:sz="0" w:space="0" w:color="auto"/>
        <w:bottom w:val="none" w:sz="0" w:space="0" w:color="auto"/>
        <w:right w:val="none" w:sz="0" w:space="0" w:color="auto"/>
      </w:divBdr>
    </w:div>
    <w:div w:id="1581478947">
      <w:bodyDiv w:val="1"/>
      <w:marLeft w:val="0"/>
      <w:marRight w:val="0"/>
      <w:marTop w:val="0"/>
      <w:marBottom w:val="0"/>
      <w:divBdr>
        <w:top w:val="none" w:sz="0" w:space="0" w:color="auto"/>
        <w:left w:val="none" w:sz="0" w:space="0" w:color="auto"/>
        <w:bottom w:val="none" w:sz="0" w:space="0" w:color="auto"/>
        <w:right w:val="none" w:sz="0" w:space="0" w:color="auto"/>
      </w:divBdr>
    </w:div>
    <w:div w:id="1581526619">
      <w:bodyDiv w:val="1"/>
      <w:marLeft w:val="0"/>
      <w:marRight w:val="0"/>
      <w:marTop w:val="0"/>
      <w:marBottom w:val="0"/>
      <w:divBdr>
        <w:top w:val="none" w:sz="0" w:space="0" w:color="auto"/>
        <w:left w:val="none" w:sz="0" w:space="0" w:color="auto"/>
        <w:bottom w:val="none" w:sz="0" w:space="0" w:color="auto"/>
        <w:right w:val="none" w:sz="0" w:space="0" w:color="auto"/>
      </w:divBdr>
    </w:div>
    <w:div w:id="1581595903">
      <w:bodyDiv w:val="1"/>
      <w:marLeft w:val="0"/>
      <w:marRight w:val="0"/>
      <w:marTop w:val="0"/>
      <w:marBottom w:val="0"/>
      <w:divBdr>
        <w:top w:val="none" w:sz="0" w:space="0" w:color="auto"/>
        <w:left w:val="none" w:sz="0" w:space="0" w:color="auto"/>
        <w:bottom w:val="none" w:sz="0" w:space="0" w:color="auto"/>
        <w:right w:val="none" w:sz="0" w:space="0" w:color="auto"/>
      </w:divBdr>
    </w:div>
    <w:div w:id="1581910075">
      <w:bodyDiv w:val="1"/>
      <w:marLeft w:val="0"/>
      <w:marRight w:val="0"/>
      <w:marTop w:val="0"/>
      <w:marBottom w:val="0"/>
      <w:divBdr>
        <w:top w:val="none" w:sz="0" w:space="0" w:color="auto"/>
        <w:left w:val="none" w:sz="0" w:space="0" w:color="auto"/>
        <w:bottom w:val="none" w:sz="0" w:space="0" w:color="auto"/>
        <w:right w:val="none" w:sz="0" w:space="0" w:color="auto"/>
      </w:divBdr>
    </w:div>
    <w:div w:id="1581939142">
      <w:bodyDiv w:val="1"/>
      <w:marLeft w:val="0"/>
      <w:marRight w:val="0"/>
      <w:marTop w:val="0"/>
      <w:marBottom w:val="0"/>
      <w:divBdr>
        <w:top w:val="none" w:sz="0" w:space="0" w:color="auto"/>
        <w:left w:val="none" w:sz="0" w:space="0" w:color="auto"/>
        <w:bottom w:val="none" w:sz="0" w:space="0" w:color="auto"/>
        <w:right w:val="none" w:sz="0" w:space="0" w:color="auto"/>
      </w:divBdr>
    </w:div>
    <w:div w:id="1582062425">
      <w:bodyDiv w:val="1"/>
      <w:marLeft w:val="0"/>
      <w:marRight w:val="0"/>
      <w:marTop w:val="0"/>
      <w:marBottom w:val="0"/>
      <w:divBdr>
        <w:top w:val="none" w:sz="0" w:space="0" w:color="auto"/>
        <w:left w:val="none" w:sz="0" w:space="0" w:color="auto"/>
        <w:bottom w:val="none" w:sz="0" w:space="0" w:color="auto"/>
        <w:right w:val="none" w:sz="0" w:space="0" w:color="auto"/>
      </w:divBdr>
    </w:div>
    <w:div w:id="1582517900">
      <w:bodyDiv w:val="1"/>
      <w:marLeft w:val="0"/>
      <w:marRight w:val="0"/>
      <w:marTop w:val="0"/>
      <w:marBottom w:val="0"/>
      <w:divBdr>
        <w:top w:val="none" w:sz="0" w:space="0" w:color="auto"/>
        <w:left w:val="none" w:sz="0" w:space="0" w:color="auto"/>
        <w:bottom w:val="none" w:sz="0" w:space="0" w:color="auto"/>
        <w:right w:val="none" w:sz="0" w:space="0" w:color="auto"/>
      </w:divBdr>
    </w:div>
    <w:div w:id="1582790995">
      <w:bodyDiv w:val="1"/>
      <w:marLeft w:val="0"/>
      <w:marRight w:val="0"/>
      <w:marTop w:val="0"/>
      <w:marBottom w:val="0"/>
      <w:divBdr>
        <w:top w:val="none" w:sz="0" w:space="0" w:color="auto"/>
        <w:left w:val="none" w:sz="0" w:space="0" w:color="auto"/>
        <w:bottom w:val="none" w:sz="0" w:space="0" w:color="auto"/>
        <w:right w:val="none" w:sz="0" w:space="0" w:color="auto"/>
      </w:divBdr>
    </w:div>
    <w:div w:id="1583296757">
      <w:bodyDiv w:val="1"/>
      <w:marLeft w:val="0"/>
      <w:marRight w:val="0"/>
      <w:marTop w:val="0"/>
      <w:marBottom w:val="0"/>
      <w:divBdr>
        <w:top w:val="none" w:sz="0" w:space="0" w:color="auto"/>
        <w:left w:val="none" w:sz="0" w:space="0" w:color="auto"/>
        <w:bottom w:val="none" w:sz="0" w:space="0" w:color="auto"/>
        <w:right w:val="none" w:sz="0" w:space="0" w:color="auto"/>
      </w:divBdr>
    </w:div>
    <w:div w:id="1583560283">
      <w:bodyDiv w:val="1"/>
      <w:marLeft w:val="0"/>
      <w:marRight w:val="0"/>
      <w:marTop w:val="0"/>
      <w:marBottom w:val="0"/>
      <w:divBdr>
        <w:top w:val="none" w:sz="0" w:space="0" w:color="auto"/>
        <w:left w:val="none" w:sz="0" w:space="0" w:color="auto"/>
        <w:bottom w:val="none" w:sz="0" w:space="0" w:color="auto"/>
        <w:right w:val="none" w:sz="0" w:space="0" w:color="auto"/>
      </w:divBdr>
    </w:div>
    <w:div w:id="1583639819">
      <w:bodyDiv w:val="1"/>
      <w:marLeft w:val="0"/>
      <w:marRight w:val="0"/>
      <w:marTop w:val="0"/>
      <w:marBottom w:val="0"/>
      <w:divBdr>
        <w:top w:val="none" w:sz="0" w:space="0" w:color="auto"/>
        <w:left w:val="none" w:sz="0" w:space="0" w:color="auto"/>
        <w:bottom w:val="none" w:sz="0" w:space="0" w:color="auto"/>
        <w:right w:val="none" w:sz="0" w:space="0" w:color="auto"/>
      </w:divBdr>
    </w:div>
    <w:div w:id="1583835976">
      <w:bodyDiv w:val="1"/>
      <w:marLeft w:val="0"/>
      <w:marRight w:val="0"/>
      <w:marTop w:val="0"/>
      <w:marBottom w:val="0"/>
      <w:divBdr>
        <w:top w:val="none" w:sz="0" w:space="0" w:color="auto"/>
        <w:left w:val="none" w:sz="0" w:space="0" w:color="auto"/>
        <w:bottom w:val="none" w:sz="0" w:space="0" w:color="auto"/>
        <w:right w:val="none" w:sz="0" w:space="0" w:color="auto"/>
      </w:divBdr>
    </w:div>
    <w:div w:id="1584029767">
      <w:bodyDiv w:val="1"/>
      <w:marLeft w:val="0"/>
      <w:marRight w:val="0"/>
      <w:marTop w:val="0"/>
      <w:marBottom w:val="0"/>
      <w:divBdr>
        <w:top w:val="none" w:sz="0" w:space="0" w:color="auto"/>
        <w:left w:val="none" w:sz="0" w:space="0" w:color="auto"/>
        <w:bottom w:val="none" w:sz="0" w:space="0" w:color="auto"/>
        <w:right w:val="none" w:sz="0" w:space="0" w:color="auto"/>
      </w:divBdr>
    </w:div>
    <w:div w:id="1584030420">
      <w:bodyDiv w:val="1"/>
      <w:marLeft w:val="0"/>
      <w:marRight w:val="0"/>
      <w:marTop w:val="0"/>
      <w:marBottom w:val="0"/>
      <w:divBdr>
        <w:top w:val="none" w:sz="0" w:space="0" w:color="auto"/>
        <w:left w:val="none" w:sz="0" w:space="0" w:color="auto"/>
        <w:bottom w:val="none" w:sz="0" w:space="0" w:color="auto"/>
        <w:right w:val="none" w:sz="0" w:space="0" w:color="auto"/>
      </w:divBdr>
    </w:div>
    <w:div w:id="1584216105">
      <w:bodyDiv w:val="1"/>
      <w:marLeft w:val="0"/>
      <w:marRight w:val="0"/>
      <w:marTop w:val="0"/>
      <w:marBottom w:val="0"/>
      <w:divBdr>
        <w:top w:val="none" w:sz="0" w:space="0" w:color="auto"/>
        <w:left w:val="none" w:sz="0" w:space="0" w:color="auto"/>
        <w:bottom w:val="none" w:sz="0" w:space="0" w:color="auto"/>
        <w:right w:val="none" w:sz="0" w:space="0" w:color="auto"/>
      </w:divBdr>
    </w:div>
    <w:div w:id="1584219058">
      <w:bodyDiv w:val="1"/>
      <w:marLeft w:val="0"/>
      <w:marRight w:val="0"/>
      <w:marTop w:val="0"/>
      <w:marBottom w:val="0"/>
      <w:divBdr>
        <w:top w:val="none" w:sz="0" w:space="0" w:color="auto"/>
        <w:left w:val="none" w:sz="0" w:space="0" w:color="auto"/>
        <w:bottom w:val="none" w:sz="0" w:space="0" w:color="auto"/>
        <w:right w:val="none" w:sz="0" w:space="0" w:color="auto"/>
      </w:divBdr>
    </w:div>
    <w:div w:id="1584682203">
      <w:bodyDiv w:val="1"/>
      <w:marLeft w:val="0"/>
      <w:marRight w:val="0"/>
      <w:marTop w:val="0"/>
      <w:marBottom w:val="0"/>
      <w:divBdr>
        <w:top w:val="none" w:sz="0" w:space="0" w:color="auto"/>
        <w:left w:val="none" w:sz="0" w:space="0" w:color="auto"/>
        <w:bottom w:val="none" w:sz="0" w:space="0" w:color="auto"/>
        <w:right w:val="none" w:sz="0" w:space="0" w:color="auto"/>
      </w:divBdr>
    </w:div>
    <w:div w:id="1584949977">
      <w:bodyDiv w:val="1"/>
      <w:marLeft w:val="0"/>
      <w:marRight w:val="0"/>
      <w:marTop w:val="0"/>
      <w:marBottom w:val="0"/>
      <w:divBdr>
        <w:top w:val="none" w:sz="0" w:space="0" w:color="auto"/>
        <w:left w:val="none" w:sz="0" w:space="0" w:color="auto"/>
        <w:bottom w:val="none" w:sz="0" w:space="0" w:color="auto"/>
        <w:right w:val="none" w:sz="0" w:space="0" w:color="auto"/>
      </w:divBdr>
    </w:div>
    <w:div w:id="1584993709">
      <w:bodyDiv w:val="1"/>
      <w:marLeft w:val="0"/>
      <w:marRight w:val="0"/>
      <w:marTop w:val="0"/>
      <w:marBottom w:val="0"/>
      <w:divBdr>
        <w:top w:val="none" w:sz="0" w:space="0" w:color="auto"/>
        <w:left w:val="none" w:sz="0" w:space="0" w:color="auto"/>
        <w:bottom w:val="none" w:sz="0" w:space="0" w:color="auto"/>
        <w:right w:val="none" w:sz="0" w:space="0" w:color="auto"/>
      </w:divBdr>
    </w:div>
    <w:div w:id="1585064765">
      <w:bodyDiv w:val="1"/>
      <w:marLeft w:val="0"/>
      <w:marRight w:val="0"/>
      <w:marTop w:val="0"/>
      <w:marBottom w:val="0"/>
      <w:divBdr>
        <w:top w:val="none" w:sz="0" w:space="0" w:color="auto"/>
        <w:left w:val="none" w:sz="0" w:space="0" w:color="auto"/>
        <w:bottom w:val="none" w:sz="0" w:space="0" w:color="auto"/>
        <w:right w:val="none" w:sz="0" w:space="0" w:color="auto"/>
      </w:divBdr>
    </w:div>
    <w:div w:id="1585143507">
      <w:bodyDiv w:val="1"/>
      <w:marLeft w:val="0"/>
      <w:marRight w:val="0"/>
      <w:marTop w:val="0"/>
      <w:marBottom w:val="0"/>
      <w:divBdr>
        <w:top w:val="none" w:sz="0" w:space="0" w:color="auto"/>
        <w:left w:val="none" w:sz="0" w:space="0" w:color="auto"/>
        <w:bottom w:val="none" w:sz="0" w:space="0" w:color="auto"/>
        <w:right w:val="none" w:sz="0" w:space="0" w:color="auto"/>
      </w:divBdr>
    </w:div>
    <w:div w:id="1585256745">
      <w:bodyDiv w:val="1"/>
      <w:marLeft w:val="0"/>
      <w:marRight w:val="0"/>
      <w:marTop w:val="0"/>
      <w:marBottom w:val="0"/>
      <w:divBdr>
        <w:top w:val="none" w:sz="0" w:space="0" w:color="auto"/>
        <w:left w:val="none" w:sz="0" w:space="0" w:color="auto"/>
        <w:bottom w:val="none" w:sz="0" w:space="0" w:color="auto"/>
        <w:right w:val="none" w:sz="0" w:space="0" w:color="auto"/>
      </w:divBdr>
    </w:div>
    <w:div w:id="1585261866">
      <w:bodyDiv w:val="1"/>
      <w:marLeft w:val="0"/>
      <w:marRight w:val="0"/>
      <w:marTop w:val="0"/>
      <w:marBottom w:val="0"/>
      <w:divBdr>
        <w:top w:val="none" w:sz="0" w:space="0" w:color="auto"/>
        <w:left w:val="none" w:sz="0" w:space="0" w:color="auto"/>
        <w:bottom w:val="none" w:sz="0" w:space="0" w:color="auto"/>
        <w:right w:val="none" w:sz="0" w:space="0" w:color="auto"/>
      </w:divBdr>
    </w:div>
    <w:div w:id="1585332722">
      <w:bodyDiv w:val="1"/>
      <w:marLeft w:val="0"/>
      <w:marRight w:val="0"/>
      <w:marTop w:val="0"/>
      <w:marBottom w:val="0"/>
      <w:divBdr>
        <w:top w:val="none" w:sz="0" w:space="0" w:color="auto"/>
        <w:left w:val="none" w:sz="0" w:space="0" w:color="auto"/>
        <w:bottom w:val="none" w:sz="0" w:space="0" w:color="auto"/>
        <w:right w:val="none" w:sz="0" w:space="0" w:color="auto"/>
      </w:divBdr>
    </w:div>
    <w:div w:id="1585333690">
      <w:bodyDiv w:val="1"/>
      <w:marLeft w:val="0"/>
      <w:marRight w:val="0"/>
      <w:marTop w:val="0"/>
      <w:marBottom w:val="0"/>
      <w:divBdr>
        <w:top w:val="none" w:sz="0" w:space="0" w:color="auto"/>
        <w:left w:val="none" w:sz="0" w:space="0" w:color="auto"/>
        <w:bottom w:val="none" w:sz="0" w:space="0" w:color="auto"/>
        <w:right w:val="none" w:sz="0" w:space="0" w:color="auto"/>
      </w:divBdr>
    </w:div>
    <w:div w:id="1585383303">
      <w:bodyDiv w:val="1"/>
      <w:marLeft w:val="0"/>
      <w:marRight w:val="0"/>
      <w:marTop w:val="0"/>
      <w:marBottom w:val="0"/>
      <w:divBdr>
        <w:top w:val="none" w:sz="0" w:space="0" w:color="auto"/>
        <w:left w:val="none" w:sz="0" w:space="0" w:color="auto"/>
        <w:bottom w:val="none" w:sz="0" w:space="0" w:color="auto"/>
        <w:right w:val="none" w:sz="0" w:space="0" w:color="auto"/>
      </w:divBdr>
    </w:div>
    <w:div w:id="1585456027">
      <w:bodyDiv w:val="1"/>
      <w:marLeft w:val="0"/>
      <w:marRight w:val="0"/>
      <w:marTop w:val="0"/>
      <w:marBottom w:val="0"/>
      <w:divBdr>
        <w:top w:val="none" w:sz="0" w:space="0" w:color="auto"/>
        <w:left w:val="none" w:sz="0" w:space="0" w:color="auto"/>
        <w:bottom w:val="none" w:sz="0" w:space="0" w:color="auto"/>
        <w:right w:val="none" w:sz="0" w:space="0" w:color="auto"/>
      </w:divBdr>
      <w:divsChild>
        <w:div w:id="983206">
          <w:marLeft w:val="0"/>
          <w:marRight w:val="0"/>
          <w:marTop w:val="0"/>
          <w:marBottom w:val="0"/>
          <w:divBdr>
            <w:top w:val="none" w:sz="0" w:space="0" w:color="auto"/>
            <w:left w:val="none" w:sz="0" w:space="0" w:color="auto"/>
            <w:bottom w:val="none" w:sz="0" w:space="0" w:color="auto"/>
            <w:right w:val="none" w:sz="0" w:space="0" w:color="auto"/>
          </w:divBdr>
        </w:div>
        <w:div w:id="1860743">
          <w:marLeft w:val="0"/>
          <w:marRight w:val="0"/>
          <w:marTop w:val="0"/>
          <w:marBottom w:val="0"/>
          <w:divBdr>
            <w:top w:val="none" w:sz="0" w:space="0" w:color="auto"/>
            <w:left w:val="none" w:sz="0" w:space="0" w:color="auto"/>
            <w:bottom w:val="none" w:sz="0" w:space="0" w:color="auto"/>
            <w:right w:val="none" w:sz="0" w:space="0" w:color="auto"/>
          </w:divBdr>
        </w:div>
        <w:div w:id="125859487">
          <w:marLeft w:val="0"/>
          <w:marRight w:val="0"/>
          <w:marTop w:val="0"/>
          <w:marBottom w:val="0"/>
          <w:divBdr>
            <w:top w:val="none" w:sz="0" w:space="0" w:color="auto"/>
            <w:left w:val="none" w:sz="0" w:space="0" w:color="auto"/>
            <w:bottom w:val="none" w:sz="0" w:space="0" w:color="auto"/>
            <w:right w:val="none" w:sz="0" w:space="0" w:color="auto"/>
          </w:divBdr>
        </w:div>
        <w:div w:id="142622813">
          <w:marLeft w:val="0"/>
          <w:marRight w:val="0"/>
          <w:marTop w:val="0"/>
          <w:marBottom w:val="0"/>
          <w:divBdr>
            <w:top w:val="none" w:sz="0" w:space="0" w:color="auto"/>
            <w:left w:val="none" w:sz="0" w:space="0" w:color="auto"/>
            <w:bottom w:val="none" w:sz="0" w:space="0" w:color="auto"/>
            <w:right w:val="none" w:sz="0" w:space="0" w:color="auto"/>
          </w:divBdr>
        </w:div>
        <w:div w:id="152451625">
          <w:marLeft w:val="0"/>
          <w:marRight w:val="0"/>
          <w:marTop w:val="0"/>
          <w:marBottom w:val="0"/>
          <w:divBdr>
            <w:top w:val="none" w:sz="0" w:space="0" w:color="auto"/>
            <w:left w:val="none" w:sz="0" w:space="0" w:color="auto"/>
            <w:bottom w:val="none" w:sz="0" w:space="0" w:color="auto"/>
            <w:right w:val="none" w:sz="0" w:space="0" w:color="auto"/>
          </w:divBdr>
        </w:div>
        <w:div w:id="255481128">
          <w:marLeft w:val="0"/>
          <w:marRight w:val="0"/>
          <w:marTop w:val="0"/>
          <w:marBottom w:val="0"/>
          <w:divBdr>
            <w:top w:val="none" w:sz="0" w:space="0" w:color="auto"/>
            <w:left w:val="none" w:sz="0" w:space="0" w:color="auto"/>
            <w:bottom w:val="none" w:sz="0" w:space="0" w:color="auto"/>
            <w:right w:val="none" w:sz="0" w:space="0" w:color="auto"/>
          </w:divBdr>
        </w:div>
        <w:div w:id="257180023">
          <w:marLeft w:val="0"/>
          <w:marRight w:val="0"/>
          <w:marTop w:val="0"/>
          <w:marBottom w:val="0"/>
          <w:divBdr>
            <w:top w:val="none" w:sz="0" w:space="0" w:color="auto"/>
            <w:left w:val="none" w:sz="0" w:space="0" w:color="auto"/>
            <w:bottom w:val="none" w:sz="0" w:space="0" w:color="auto"/>
            <w:right w:val="none" w:sz="0" w:space="0" w:color="auto"/>
          </w:divBdr>
        </w:div>
        <w:div w:id="259723620">
          <w:marLeft w:val="0"/>
          <w:marRight w:val="0"/>
          <w:marTop w:val="0"/>
          <w:marBottom w:val="0"/>
          <w:divBdr>
            <w:top w:val="none" w:sz="0" w:space="0" w:color="auto"/>
            <w:left w:val="none" w:sz="0" w:space="0" w:color="auto"/>
            <w:bottom w:val="none" w:sz="0" w:space="0" w:color="auto"/>
            <w:right w:val="none" w:sz="0" w:space="0" w:color="auto"/>
          </w:divBdr>
        </w:div>
        <w:div w:id="277756866">
          <w:marLeft w:val="0"/>
          <w:marRight w:val="0"/>
          <w:marTop w:val="0"/>
          <w:marBottom w:val="0"/>
          <w:divBdr>
            <w:top w:val="none" w:sz="0" w:space="0" w:color="auto"/>
            <w:left w:val="none" w:sz="0" w:space="0" w:color="auto"/>
            <w:bottom w:val="none" w:sz="0" w:space="0" w:color="auto"/>
            <w:right w:val="none" w:sz="0" w:space="0" w:color="auto"/>
          </w:divBdr>
        </w:div>
        <w:div w:id="303047994">
          <w:marLeft w:val="0"/>
          <w:marRight w:val="0"/>
          <w:marTop w:val="0"/>
          <w:marBottom w:val="0"/>
          <w:divBdr>
            <w:top w:val="none" w:sz="0" w:space="0" w:color="auto"/>
            <w:left w:val="none" w:sz="0" w:space="0" w:color="auto"/>
            <w:bottom w:val="none" w:sz="0" w:space="0" w:color="auto"/>
            <w:right w:val="none" w:sz="0" w:space="0" w:color="auto"/>
          </w:divBdr>
        </w:div>
        <w:div w:id="356198687">
          <w:marLeft w:val="0"/>
          <w:marRight w:val="0"/>
          <w:marTop w:val="0"/>
          <w:marBottom w:val="0"/>
          <w:divBdr>
            <w:top w:val="none" w:sz="0" w:space="0" w:color="auto"/>
            <w:left w:val="none" w:sz="0" w:space="0" w:color="auto"/>
            <w:bottom w:val="none" w:sz="0" w:space="0" w:color="auto"/>
            <w:right w:val="none" w:sz="0" w:space="0" w:color="auto"/>
          </w:divBdr>
        </w:div>
        <w:div w:id="452791554">
          <w:marLeft w:val="0"/>
          <w:marRight w:val="0"/>
          <w:marTop w:val="0"/>
          <w:marBottom w:val="0"/>
          <w:divBdr>
            <w:top w:val="none" w:sz="0" w:space="0" w:color="auto"/>
            <w:left w:val="none" w:sz="0" w:space="0" w:color="auto"/>
            <w:bottom w:val="none" w:sz="0" w:space="0" w:color="auto"/>
            <w:right w:val="none" w:sz="0" w:space="0" w:color="auto"/>
          </w:divBdr>
        </w:div>
        <w:div w:id="498932410">
          <w:marLeft w:val="0"/>
          <w:marRight w:val="0"/>
          <w:marTop w:val="0"/>
          <w:marBottom w:val="0"/>
          <w:divBdr>
            <w:top w:val="none" w:sz="0" w:space="0" w:color="auto"/>
            <w:left w:val="none" w:sz="0" w:space="0" w:color="auto"/>
            <w:bottom w:val="none" w:sz="0" w:space="0" w:color="auto"/>
            <w:right w:val="none" w:sz="0" w:space="0" w:color="auto"/>
          </w:divBdr>
        </w:div>
        <w:div w:id="501088636">
          <w:marLeft w:val="0"/>
          <w:marRight w:val="0"/>
          <w:marTop w:val="0"/>
          <w:marBottom w:val="0"/>
          <w:divBdr>
            <w:top w:val="none" w:sz="0" w:space="0" w:color="auto"/>
            <w:left w:val="none" w:sz="0" w:space="0" w:color="auto"/>
            <w:bottom w:val="none" w:sz="0" w:space="0" w:color="auto"/>
            <w:right w:val="none" w:sz="0" w:space="0" w:color="auto"/>
          </w:divBdr>
        </w:div>
        <w:div w:id="551575158">
          <w:marLeft w:val="0"/>
          <w:marRight w:val="0"/>
          <w:marTop w:val="0"/>
          <w:marBottom w:val="0"/>
          <w:divBdr>
            <w:top w:val="none" w:sz="0" w:space="0" w:color="auto"/>
            <w:left w:val="none" w:sz="0" w:space="0" w:color="auto"/>
            <w:bottom w:val="none" w:sz="0" w:space="0" w:color="auto"/>
            <w:right w:val="none" w:sz="0" w:space="0" w:color="auto"/>
          </w:divBdr>
        </w:div>
        <w:div w:id="572664824">
          <w:marLeft w:val="0"/>
          <w:marRight w:val="0"/>
          <w:marTop w:val="0"/>
          <w:marBottom w:val="0"/>
          <w:divBdr>
            <w:top w:val="none" w:sz="0" w:space="0" w:color="auto"/>
            <w:left w:val="none" w:sz="0" w:space="0" w:color="auto"/>
            <w:bottom w:val="none" w:sz="0" w:space="0" w:color="auto"/>
            <w:right w:val="none" w:sz="0" w:space="0" w:color="auto"/>
          </w:divBdr>
        </w:div>
        <w:div w:id="692346781">
          <w:marLeft w:val="0"/>
          <w:marRight w:val="0"/>
          <w:marTop w:val="0"/>
          <w:marBottom w:val="0"/>
          <w:divBdr>
            <w:top w:val="none" w:sz="0" w:space="0" w:color="auto"/>
            <w:left w:val="none" w:sz="0" w:space="0" w:color="auto"/>
            <w:bottom w:val="none" w:sz="0" w:space="0" w:color="auto"/>
            <w:right w:val="none" w:sz="0" w:space="0" w:color="auto"/>
          </w:divBdr>
        </w:div>
        <w:div w:id="747574555">
          <w:marLeft w:val="0"/>
          <w:marRight w:val="0"/>
          <w:marTop w:val="0"/>
          <w:marBottom w:val="0"/>
          <w:divBdr>
            <w:top w:val="none" w:sz="0" w:space="0" w:color="auto"/>
            <w:left w:val="none" w:sz="0" w:space="0" w:color="auto"/>
            <w:bottom w:val="none" w:sz="0" w:space="0" w:color="auto"/>
            <w:right w:val="none" w:sz="0" w:space="0" w:color="auto"/>
          </w:divBdr>
        </w:div>
        <w:div w:id="903377017">
          <w:marLeft w:val="0"/>
          <w:marRight w:val="0"/>
          <w:marTop w:val="0"/>
          <w:marBottom w:val="0"/>
          <w:divBdr>
            <w:top w:val="none" w:sz="0" w:space="0" w:color="auto"/>
            <w:left w:val="none" w:sz="0" w:space="0" w:color="auto"/>
            <w:bottom w:val="none" w:sz="0" w:space="0" w:color="auto"/>
            <w:right w:val="none" w:sz="0" w:space="0" w:color="auto"/>
          </w:divBdr>
        </w:div>
        <w:div w:id="994995546">
          <w:marLeft w:val="0"/>
          <w:marRight w:val="0"/>
          <w:marTop w:val="0"/>
          <w:marBottom w:val="0"/>
          <w:divBdr>
            <w:top w:val="none" w:sz="0" w:space="0" w:color="auto"/>
            <w:left w:val="none" w:sz="0" w:space="0" w:color="auto"/>
            <w:bottom w:val="none" w:sz="0" w:space="0" w:color="auto"/>
            <w:right w:val="none" w:sz="0" w:space="0" w:color="auto"/>
          </w:divBdr>
        </w:div>
        <w:div w:id="1021475130">
          <w:marLeft w:val="0"/>
          <w:marRight w:val="0"/>
          <w:marTop w:val="0"/>
          <w:marBottom w:val="0"/>
          <w:divBdr>
            <w:top w:val="none" w:sz="0" w:space="0" w:color="auto"/>
            <w:left w:val="none" w:sz="0" w:space="0" w:color="auto"/>
            <w:bottom w:val="none" w:sz="0" w:space="0" w:color="auto"/>
            <w:right w:val="none" w:sz="0" w:space="0" w:color="auto"/>
          </w:divBdr>
        </w:div>
        <w:div w:id="1069570216">
          <w:marLeft w:val="0"/>
          <w:marRight w:val="0"/>
          <w:marTop w:val="0"/>
          <w:marBottom w:val="0"/>
          <w:divBdr>
            <w:top w:val="none" w:sz="0" w:space="0" w:color="auto"/>
            <w:left w:val="none" w:sz="0" w:space="0" w:color="auto"/>
            <w:bottom w:val="none" w:sz="0" w:space="0" w:color="auto"/>
            <w:right w:val="none" w:sz="0" w:space="0" w:color="auto"/>
          </w:divBdr>
        </w:div>
        <w:div w:id="1145780062">
          <w:marLeft w:val="0"/>
          <w:marRight w:val="0"/>
          <w:marTop w:val="0"/>
          <w:marBottom w:val="0"/>
          <w:divBdr>
            <w:top w:val="none" w:sz="0" w:space="0" w:color="auto"/>
            <w:left w:val="none" w:sz="0" w:space="0" w:color="auto"/>
            <w:bottom w:val="none" w:sz="0" w:space="0" w:color="auto"/>
            <w:right w:val="none" w:sz="0" w:space="0" w:color="auto"/>
          </w:divBdr>
        </w:div>
        <w:div w:id="1353843306">
          <w:marLeft w:val="0"/>
          <w:marRight w:val="0"/>
          <w:marTop w:val="0"/>
          <w:marBottom w:val="0"/>
          <w:divBdr>
            <w:top w:val="none" w:sz="0" w:space="0" w:color="auto"/>
            <w:left w:val="none" w:sz="0" w:space="0" w:color="auto"/>
            <w:bottom w:val="none" w:sz="0" w:space="0" w:color="auto"/>
            <w:right w:val="none" w:sz="0" w:space="0" w:color="auto"/>
          </w:divBdr>
        </w:div>
        <w:div w:id="1427385100">
          <w:marLeft w:val="0"/>
          <w:marRight w:val="0"/>
          <w:marTop w:val="0"/>
          <w:marBottom w:val="0"/>
          <w:divBdr>
            <w:top w:val="none" w:sz="0" w:space="0" w:color="auto"/>
            <w:left w:val="none" w:sz="0" w:space="0" w:color="auto"/>
            <w:bottom w:val="none" w:sz="0" w:space="0" w:color="auto"/>
            <w:right w:val="none" w:sz="0" w:space="0" w:color="auto"/>
          </w:divBdr>
        </w:div>
        <w:div w:id="1574659281">
          <w:marLeft w:val="0"/>
          <w:marRight w:val="0"/>
          <w:marTop w:val="0"/>
          <w:marBottom w:val="0"/>
          <w:divBdr>
            <w:top w:val="none" w:sz="0" w:space="0" w:color="auto"/>
            <w:left w:val="none" w:sz="0" w:space="0" w:color="auto"/>
            <w:bottom w:val="none" w:sz="0" w:space="0" w:color="auto"/>
            <w:right w:val="none" w:sz="0" w:space="0" w:color="auto"/>
          </w:divBdr>
        </w:div>
        <w:div w:id="1608152331">
          <w:marLeft w:val="0"/>
          <w:marRight w:val="0"/>
          <w:marTop w:val="0"/>
          <w:marBottom w:val="0"/>
          <w:divBdr>
            <w:top w:val="none" w:sz="0" w:space="0" w:color="auto"/>
            <w:left w:val="none" w:sz="0" w:space="0" w:color="auto"/>
            <w:bottom w:val="none" w:sz="0" w:space="0" w:color="auto"/>
            <w:right w:val="none" w:sz="0" w:space="0" w:color="auto"/>
          </w:divBdr>
        </w:div>
        <w:div w:id="1734422568">
          <w:marLeft w:val="0"/>
          <w:marRight w:val="0"/>
          <w:marTop w:val="0"/>
          <w:marBottom w:val="0"/>
          <w:divBdr>
            <w:top w:val="none" w:sz="0" w:space="0" w:color="auto"/>
            <w:left w:val="none" w:sz="0" w:space="0" w:color="auto"/>
            <w:bottom w:val="none" w:sz="0" w:space="0" w:color="auto"/>
            <w:right w:val="none" w:sz="0" w:space="0" w:color="auto"/>
          </w:divBdr>
        </w:div>
        <w:div w:id="1781023701">
          <w:marLeft w:val="0"/>
          <w:marRight w:val="0"/>
          <w:marTop w:val="0"/>
          <w:marBottom w:val="0"/>
          <w:divBdr>
            <w:top w:val="none" w:sz="0" w:space="0" w:color="auto"/>
            <w:left w:val="none" w:sz="0" w:space="0" w:color="auto"/>
            <w:bottom w:val="none" w:sz="0" w:space="0" w:color="auto"/>
            <w:right w:val="none" w:sz="0" w:space="0" w:color="auto"/>
          </w:divBdr>
        </w:div>
        <w:div w:id="1947735135">
          <w:marLeft w:val="0"/>
          <w:marRight w:val="0"/>
          <w:marTop w:val="0"/>
          <w:marBottom w:val="0"/>
          <w:divBdr>
            <w:top w:val="none" w:sz="0" w:space="0" w:color="auto"/>
            <w:left w:val="none" w:sz="0" w:space="0" w:color="auto"/>
            <w:bottom w:val="none" w:sz="0" w:space="0" w:color="auto"/>
            <w:right w:val="none" w:sz="0" w:space="0" w:color="auto"/>
          </w:divBdr>
        </w:div>
        <w:div w:id="1952933511">
          <w:marLeft w:val="0"/>
          <w:marRight w:val="0"/>
          <w:marTop w:val="0"/>
          <w:marBottom w:val="0"/>
          <w:divBdr>
            <w:top w:val="none" w:sz="0" w:space="0" w:color="auto"/>
            <w:left w:val="none" w:sz="0" w:space="0" w:color="auto"/>
            <w:bottom w:val="none" w:sz="0" w:space="0" w:color="auto"/>
            <w:right w:val="none" w:sz="0" w:space="0" w:color="auto"/>
          </w:divBdr>
        </w:div>
        <w:div w:id="2046102827">
          <w:marLeft w:val="0"/>
          <w:marRight w:val="0"/>
          <w:marTop w:val="0"/>
          <w:marBottom w:val="0"/>
          <w:divBdr>
            <w:top w:val="none" w:sz="0" w:space="0" w:color="auto"/>
            <w:left w:val="none" w:sz="0" w:space="0" w:color="auto"/>
            <w:bottom w:val="none" w:sz="0" w:space="0" w:color="auto"/>
            <w:right w:val="none" w:sz="0" w:space="0" w:color="auto"/>
          </w:divBdr>
        </w:div>
        <w:div w:id="2076588009">
          <w:marLeft w:val="0"/>
          <w:marRight w:val="0"/>
          <w:marTop w:val="0"/>
          <w:marBottom w:val="0"/>
          <w:divBdr>
            <w:top w:val="none" w:sz="0" w:space="0" w:color="auto"/>
            <w:left w:val="none" w:sz="0" w:space="0" w:color="auto"/>
            <w:bottom w:val="none" w:sz="0" w:space="0" w:color="auto"/>
            <w:right w:val="none" w:sz="0" w:space="0" w:color="auto"/>
          </w:divBdr>
        </w:div>
        <w:div w:id="2129664694">
          <w:marLeft w:val="0"/>
          <w:marRight w:val="0"/>
          <w:marTop w:val="0"/>
          <w:marBottom w:val="0"/>
          <w:divBdr>
            <w:top w:val="none" w:sz="0" w:space="0" w:color="auto"/>
            <w:left w:val="none" w:sz="0" w:space="0" w:color="auto"/>
            <w:bottom w:val="none" w:sz="0" w:space="0" w:color="auto"/>
            <w:right w:val="none" w:sz="0" w:space="0" w:color="auto"/>
          </w:divBdr>
        </w:div>
      </w:divsChild>
    </w:div>
    <w:div w:id="1585601996">
      <w:bodyDiv w:val="1"/>
      <w:marLeft w:val="0"/>
      <w:marRight w:val="0"/>
      <w:marTop w:val="0"/>
      <w:marBottom w:val="0"/>
      <w:divBdr>
        <w:top w:val="none" w:sz="0" w:space="0" w:color="auto"/>
        <w:left w:val="none" w:sz="0" w:space="0" w:color="auto"/>
        <w:bottom w:val="none" w:sz="0" w:space="0" w:color="auto"/>
        <w:right w:val="none" w:sz="0" w:space="0" w:color="auto"/>
      </w:divBdr>
    </w:div>
    <w:div w:id="1585652655">
      <w:bodyDiv w:val="1"/>
      <w:marLeft w:val="0"/>
      <w:marRight w:val="0"/>
      <w:marTop w:val="0"/>
      <w:marBottom w:val="0"/>
      <w:divBdr>
        <w:top w:val="none" w:sz="0" w:space="0" w:color="auto"/>
        <w:left w:val="none" w:sz="0" w:space="0" w:color="auto"/>
        <w:bottom w:val="none" w:sz="0" w:space="0" w:color="auto"/>
        <w:right w:val="none" w:sz="0" w:space="0" w:color="auto"/>
      </w:divBdr>
    </w:div>
    <w:div w:id="1585724002">
      <w:bodyDiv w:val="1"/>
      <w:marLeft w:val="0"/>
      <w:marRight w:val="0"/>
      <w:marTop w:val="0"/>
      <w:marBottom w:val="0"/>
      <w:divBdr>
        <w:top w:val="none" w:sz="0" w:space="0" w:color="auto"/>
        <w:left w:val="none" w:sz="0" w:space="0" w:color="auto"/>
        <w:bottom w:val="none" w:sz="0" w:space="0" w:color="auto"/>
        <w:right w:val="none" w:sz="0" w:space="0" w:color="auto"/>
      </w:divBdr>
    </w:div>
    <w:div w:id="1585724168">
      <w:bodyDiv w:val="1"/>
      <w:marLeft w:val="0"/>
      <w:marRight w:val="0"/>
      <w:marTop w:val="0"/>
      <w:marBottom w:val="0"/>
      <w:divBdr>
        <w:top w:val="none" w:sz="0" w:space="0" w:color="auto"/>
        <w:left w:val="none" w:sz="0" w:space="0" w:color="auto"/>
        <w:bottom w:val="none" w:sz="0" w:space="0" w:color="auto"/>
        <w:right w:val="none" w:sz="0" w:space="0" w:color="auto"/>
      </w:divBdr>
    </w:div>
    <w:div w:id="1585795181">
      <w:bodyDiv w:val="1"/>
      <w:marLeft w:val="0"/>
      <w:marRight w:val="0"/>
      <w:marTop w:val="0"/>
      <w:marBottom w:val="0"/>
      <w:divBdr>
        <w:top w:val="none" w:sz="0" w:space="0" w:color="auto"/>
        <w:left w:val="none" w:sz="0" w:space="0" w:color="auto"/>
        <w:bottom w:val="none" w:sz="0" w:space="0" w:color="auto"/>
        <w:right w:val="none" w:sz="0" w:space="0" w:color="auto"/>
      </w:divBdr>
    </w:div>
    <w:div w:id="1585797879">
      <w:bodyDiv w:val="1"/>
      <w:marLeft w:val="0"/>
      <w:marRight w:val="0"/>
      <w:marTop w:val="0"/>
      <w:marBottom w:val="0"/>
      <w:divBdr>
        <w:top w:val="none" w:sz="0" w:space="0" w:color="auto"/>
        <w:left w:val="none" w:sz="0" w:space="0" w:color="auto"/>
        <w:bottom w:val="none" w:sz="0" w:space="0" w:color="auto"/>
        <w:right w:val="none" w:sz="0" w:space="0" w:color="auto"/>
      </w:divBdr>
    </w:div>
    <w:div w:id="1585869646">
      <w:bodyDiv w:val="1"/>
      <w:marLeft w:val="0"/>
      <w:marRight w:val="0"/>
      <w:marTop w:val="0"/>
      <w:marBottom w:val="0"/>
      <w:divBdr>
        <w:top w:val="none" w:sz="0" w:space="0" w:color="auto"/>
        <w:left w:val="none" w:sz="0" w:space="0" w:color="auto"/>
        <w:bottom w:val="none" w:sz="0" w:space="0" w:color="auto"/>
        <w:right w:val="none" w:sz="0" w:space="0" w:color="auto"/>
      </w:divBdr>
    </w:div>
    <w:div w:id="1585913460">
      <w:bodyDiv w:val="1"/>
      <w:marLeft w:val="0"/>
      <w:marRight w:val="0"/>
      <w:marTop w:val="0"/>
      <w:marBottom w:val="0"/>
      <w:divBdr>
        <w:top w:val="none" w:sz="0" w:space="0" w:color="auto"/>
        <w:left w:val="none" w:sz="0" w:space="0" w:color="auto"/>
        <w:bottom w:val="none" w:sz="0" w:space="0" w:color="auto"/>
        <w:right w:val="none" w:sz="0" w:space="0" w:color="auto"/>
      </w:divBdr>
    </w:div>
    <w:div w:id="1585918386">
      <w:bodyDiv w:val="1"/>
      <w:marLeft w:val="0"/>
      <w:marRight w:val="0"/>
      <w:marTop w:val="0"/>
      <w:marBottom w:val="0"/>
      <w:divBdr>
        <w:top w:val="none" w:sz="0" w:space="0" w:color="auto"/>
        <w:left w:val="none" w:sz="0" w:space="0" w:color="auto"/>
        <w:bottom w:val="none" w:sz="0" w:space="0" w:color="auto"/>
        <w:right w:val="none" w:sz="0" w:space="0" w:color="auto"/>
      </w:divBdr>
    </w:div>
    <w:div w:id="1586067833">
      <w:bodyDiv w:val="1"/>
      <w:marLeft w:val="0"/>
      <w:marRight w:val="0"/>
      <w:marTop w:val="0"/>
      <w:marBottom w:val="0"/>
      <w:divBdr>
        <w:top w:val="none" w:sz="0" w:space="0" w:color="auto"/>
        <w:left w:val="none" w:sz="0" w:space="0" w:color="auto"/>
        <w:bottom w:val="none" w:sz="0" w:space="0" w:color="auto"/>
        <w:right w:val="none" w:sz="0" w:space="0" w:color="auto"/>
      </w:divBdr>
    </w:div>
    <w:div w:id="1586263524">
      <w:bodyDiv w:val="1"/>
      <w:marLeft w:val="0"/>
      <w:marRight w:val="0"/>
      <w:marTop w:val="0"/>
      <w:marBottom w:val="0"/>
      <w:divBdr>
        <w:top w:val="none" w:sz="0" w:space="0" w:color="auto"/>
        <w:left w:val="none" w:sz="0" w:space="0" w:color="auto"/>
        <w:bottom w:val="none" w:sz="0" w:space="0" w:color="auto"/>
        <w:right w:val="none" w:sz="0" w:space="0" w:color="auto"/>
      </w:divBdr>
    </w:div>
    <w:div w:id="1586303172">
      <w:bodyDiv w:val="1"/>
      <w:marLeft w:val="0"/>
      <w:marRight w:val="0"/>
      <w:marTop w:val="0"/>
      <w:marBottom w:val="0"/>
      <w:divBdr>
        <w:top w:val="none" w:sz="0" w:space="0" w:color="auto"/>
        <w:left w:val="none" w:sz="0" w:space="0" w:color="auto"/>
        <w:bottom w:val="none" w:sz="0" w:space="0" w:color="auto"/>
        <w:right w:val="none" w:sz="0" w:space="0" w:color="auto"/>
      </w:divBdr>
    </w:div>
    <w:div w:id="1586306825">
      <w:bodyDiv w:val="1"/>
      <w:marLeft w:val="0"/>
      <w:marRight w:val="0"/>
      <w:marTop w:val="0"/>
      <w:marBottom w:val="0"/>
      <w:divBdr>
        <w:top w:val="none" w:sz="0" w:space="0" w:color="auto"/>
        <w:left w:val="none" w:sz="0" w:space="0" w:color="auto"/>
        <w:bottom w:val="none" w:sz="0" w:space="0" w:color="auto"/>
        <w:right w:val="none" w:sz="0" w:space="0" w:color="auto"/>
      </w:divBdr>
    </w:div>
    <w:div w:id="1586497444">
      <w:bodyDiv w:val="1"/>
      <w:marLeft w:val="0"/>
      <w:marRight w:val="0"/>
      <w:marTop w:val="0"/>
      <w:marBottom w:val="0"/>
      <w:divBdr>
        <w:top w:val="none" w:sz="0" w:space="0" w:color="auto"/>
        <w:left w:val="none" w:sz="0" w:space="0" w:color="auto"/>
        <w:bottom w:val="none" w:sz="0" w:space="0" w:color="auto"/>
        <w:right w:val="none" w:sz="0" w:space="0" w:color="auto"/>
      </w:divBdr>
    </w:div>
    <w:div w:id="1586650040">
      <w:bodyDiv w:val="1"/>
      <w:marLeft w:val="0"/>
      <w:marRight w:val="0"/>
      <w:marTop w:val="0"/>
      <w:marBottom w:val="0"/>
      <w:divBdr>
        <w:top w:val="none" w:sz="0" w:space="0" w:color="auto"/>
        <w:left w:val="none" w:sz="0" w:space="0" w:color="auto"/>
        <w:bottom w:val="none" w:sz="0" w:space="0" w:color="auto"/>
        <w:right w:val="none" w:sz="0" w:space="0" w:color="auto"/>
      </w:divBdr>
    </w:div>
    <w:div w:id="1586761855">
      <w:bodyDiv w:val="1"/>
      <w:marLeft w:val="0"/>
      <w:marRight w:val="0"/>
      <w:marTop w:val="0"/>
      <w:marBottom w:val="0"/>
      <w:divBdr>
        <w:top w:val="none" w:sz="0" w:space="0" w:color="auto"/>
        <w:left w:val="none" w:sz="0" w:space="0" w:color="auto"/>
        <w:bottom w:val="none" w:sz="0" w:space="0" w:color="auto"/>
        <w:right w:val="none" w:sz="0" w:space="0" w:color="auto"/>
      </w:divBdr>
    </w:div>
    <w:div w:id="1586956363">
      <w:bodyDiv w:val="1"/>
      <w:marLeft w:val="0"/>
      <w:marRight w:val="0"/>
      <w:marTop w:val="0"/>
      <w:marBottom w:val="0"/>
      <w:divBdr>
        <w:top w:val="none" w:sz="0" w:space="0" w:color="auto"/>
        <w:left w:val="none" w:sz="0" w:space="0" w:color="auto"/>
        <w:bottom w:val="none" w:sz="0" w:space="0" w:color="auto"/>
        <w:right w:val="none" w:sz="0" w:space="0" w:color="auto"/>
      </w:divBdr>
    </w:div>
    <w:div w:id="1587423246">
      <w:bodyDiv w:val="1"/>
      <w:marLeft w:val="0"/>
      <w:marRight w:val="0"/>
      <w:marTop w:val="0"/>
      <w:marBottom w:val="0"/>
      <w:divBdr>
        <w:top w:val="none" w:sz="0" w:space="0" w:color="auto"/>
        <w:left w:val="none" w:sz="0" w:space="0" w:color="auto"/>
        <w:bottom w:val="none" w:sz="0" w:space="0" w:color="auto"/>
        <w:right w:val="none" w:sz="0" w:space="0" w:color="auto"/>
      </w:divBdr>
    </w:div>
    <w:div w:id="1587616267">
      <w:bodyDiv w:val="1"/>
      <w:marLeft w:val="0"/>
      <w:marRight w:val="0"/>
      <w:marTop w:val="0"/>
      <w:marBottom w:val="0"/>
      <w:divBdr>
        <w:top w:val="none" w:sz="0" w:space="0" w:color="auto"/>
        <w:left w:val="none" w:sz="0" w:space="0" w:color="auto"/>
        <w:bottom w:val="none" w:sz="0" w:space="0" w:color="auto"/>
        <w:right w:val="none" w:sz="0" w:space="0" w:color="auto"/>
      </w:divBdr>
    </w:div>
    <w:div w:id="1587687222">
      <w:bodyDiv w:val="1"/>
      <w:marLeft w:val="0"/>
      <w:marRight w:val="0"/>
      <w:marTop w:val="0"/>
      <w:marBottom w:val="0"/>
      <w:divBdr>
        <w:top w:val="none" w:sz="0" w:space="0" w:color="auto"/>
        <w:left w:val="none" w:sz="0" w:space="0" w:color="auto"/>
        <w:bottom w:val="none" w:sz="0" w:space="0" w:color="auto"/>
        <w:right w:val="none" w:sz="0" w:space="0" w:color="auto"/>
      </w:divBdr>
    </w:div>
    <w:div w:id="1587955575">
      <w:bodyDiv w:val="1"/>
      <w:marLeft w:val="0"/>
      <w:marRight w:val="0"/>
      <w:marTop w:val="0"/>
      <w:marBottom w:val="0"/>
      <w:divBdr>
        <w:top w:val="none" w:sz="0" w:space="0" w:color="auto"/>
        <w:left w:val="none" w:sz="0" w:space="0" w:color="auto"/>
        <w:bottom w:val="none" w:sz="0" w:space="0" w:color="auto"/>
        <w:right w:val="none" w:sz="0" w:space="0" w:color="auto"/>
      </w:divBdr>
    </w:div>
    <w:div w:id="1588073164">
      <w:bodyDiv w:val="1"/>
      <w:marLeft w:val="0"/>
      <w:marRight w:val="0"/>
      <w:marTop w:val="0"/>
      <w:marBottom w:val="0"/>
      <w:divBdr>
        <w:top w:val="none" w:sz="0" w:space="0" w:color="auto"/>
        <w:left w:val="none" w:sz="0" w:space="0" w:color="auto"/>
        <w:bottom w:val="none" w:sz="0" w:space="0" w:color="auto"/>
        <w:right w:val="none" w:sz="0" w:space="0" w:color="auto"/>
      </w:divBdr>
    </w:div>
    <w:div w:id="1588540097">
      <w:bodyDiv w:val="1"/>
      <w:marLeft w:val="0"/>
      <w:marRight w:val="0"/>
      <w:marTop w:val="0"/>
      <w:marBottom w:val="0"/>
      <w:divBdr>
        <w:top w:val="none" w:sz="0" w:space="0" w:color="auto"/>
        <w:left w:val="none" w:sz="0" w:space="0" w:color="auto"/>
        <w:bottom w:val="none" w:sz="0" w:space="0" w:color="auto"/>
        <w:right w:val="none" w:sz="0" w:space="0" w:color="auto"/>
      </w:divBdr>
    </w:div>
    <w:div w:id="1588886213">
      <w:bodyDiv w:val="1"/>
      <w:marLeft w:val="0"/>
      <w:marRight w:val="0"/>
      <w:marTop w:val="0"/>
      <w:marBottom w:val="0"/>
      <w:divBdr>
        <w:top w:val="none" w:sz="0" w:space="0" w:color="auto"/>
        <w:left w:val="none" w:sz="0" w:space="0" w:color="auto"/>
        <w:bottom w:val="none" w:sz="0" w:space="0" w:color="auto"/>
        <w:right w:val="none" w:sz="0" w:space="0" w:color="auto"/>
      </w:divBdr>
    </w:div>
    <w:div w:id="1588996467">
      <w:bodyDiv w:val="1"/>
      <w:marLeft w:val="0"/>
      <w:marRight w:val="0"/>
      <w:marTop w:val="0"/>
      <w:marBottom w:val="0"/>
      <w:divBdr>
        <w:top w:val="none" w:sz="0" w:space="0" w:color="auto"/>
        <w:left w:val="none" w:sz="0" w:space="0" w:color="auto"/>
        <w:bottom w:val="none" w:sz="0" w:space="0" w:color="auto"/>
        <w:right w:val="none" w:sz="0" w:space="0" w:color="auto"/>
      </w:divBdr>
    </w:div>
    <w:div w:id="1589147253">
      <w:bodyDiv w:val="1"/>
      <w:marLeft w:val="0"/>
      <w:marRight w:val="0"/>
      <w:marTop w:val="0"/>
      <w:marBottom w:val="0"/>
      <w:divBdr>
        <w:top w:val="none" w:sz="0" w:space="0" w:color="auto"/>
        <w:left w:val="none" w:sz="0" w:space="0" w:color="auto"/>
        <w:bottom w:val="none" w:sz="0" w:space="0" w:color="auto"/>
        <w:right w:val="none" w:sz="0" w:space="0" w:color="auto"/>
      </w:divBdr>
    </w:div>
    <w:div w:id="1589191517">
      <w:bodyDiv w:val="1"/>
      <w:marLeft w:val="0"/>
      <w:marRight w:val="0"/>
      <w:marTop w:val="0"/>
      <w:marBottom w:val="0"/>
      <w:divBdr>
        <w:top w:val="none" w:sz="0" w:space="0" w:color="auto"/>
        <w:left w:val="none" w:sz="0" w:space="0" w:color="auto"/>
        <w:bottom w:val="none" w:sz="0" w:space="0" w:color="auto"/>
        <w:right w:val="none" w:sz="0" w:space="0" w:color="auto"/>
      </w:divBdr>
    </w:div>
    <w:div w:id="1589385934">
      <w:bodyDiv w:val="1"/>
      <w:marLeft w:val="0"/>
      <w:marRight w:val="0"/>
      <w:marTop w:val="0"/>
      <w:marBottom w:val="0"/>
      <w:divBdr>
        <w:top w:val="none" w:sz="0" w:space="0" w:color="auto"/>
        <w:left w:val="none" w:sz="0" w:space="0" w:color="auto"/>
        <w:bottom w:val="none" w:sz="0" w:space="0" w:color="auto"/>
        <w:right w:val="none" w:sz="0" w:space="0" w:color="auto"/>
      </w:divBdr>
    </w:div>
    <w:div w:id="1589733033">
      <w:bodyDiv w:val="1"/>
      <w:marLeft w:val="0"/>
      <w:marRight w:val="0"/>
      <w:marTop w:val="0"/>
      <w:marBottom w:val="0"/>
      <w:divBdr>
        <w:top w:val="none" w:sz="0" w:space="0" w:color="auto"/>
        <w:left w:val="none" w:sz="0" w:space="0" w:color="auto"/>
        <w:bottom w:val="none" w:sz="0" w:space="0" w:color="auto"/>
        <w:right w:val="none" w:sz="0" w:space="0" w:color="auto"/>
      </w:divBdr>
    </w:div>
    <w:div w:id="1590307896">
      <w:bodyDiv w:val="1"/>
      <w:marLeft w:val="0"/>
      <w:marRight w:val="0"/>
      <w:marTop w:val="0"/>
      <w:marBottom w:val="0"/>
      <w:divBdr>
        <w:top w:val="none" w:sz="0" w:space="0" w:color="auto"/>
        <w:left w:val="none" w:sz="0" w:space="0" w:color="auto"/>
        <w:bottom w:val="none" w:sz="0" w:space="0" w:color="auto"/>
        <w:right w:val="none" w:sz="0" w:space="0" w:color="auto"/>
      </w:divBdr>
    </w:div>
    <w:div w:id="1590308649">
      <w:bodyDiv w:val="1"/>
      <w:marLeft w:val="0"/>
      <w:marRight w:val="0"/>
      <w:marTop w:val="0"/>
      <w:marBottom w:val="0"/>
      <w:divBdr>
        <w:top w:val="none" w:sz="0" w:space="0" w:color="auto"/>
        <w:left w:val="none" w:sz="0" w:space="0" w:color="auto"/>
        <w:bottom w:val="none" w:sz="0" w:space="0" w:color="auto"/>
        <w:right w:val="none" w:sz="0" w:space="0" w:color="auto"/>
      </w:divBdr>
    </w:div>
    <w:div w:id="1590499246">
      <w:bodyDiv w:val="1"/>
      <w:marLeft w:val="0"/>
      <w:marRight w:val="0"/>
      <w:marTop w:val="0"/>
      <w:marBottom w:val="0"/>
      <w:divBdr>
        <w:top w:val="none" w:sz="0" w:space="0" w:color="auto"/>
        <w:left w:val="none" w:sz="0" w:space="0" w:color="auto"/>
        <w:bottom w:val="none" w:sz="0" w:space="0" w:color="auto"/>
        <w:right w:val="none" w:sz="0" w:space="0" w:color="auto"/>
      </w:divBdr>
    </w:div>
    <w:div w:id="1590694591">
      <w:bodyDiv w:val="1"/>
      <w:marLeft w:val="0"/>
      <w:marRight w:val="0"/>
      <w:marTop w:val="0"/>
      <w:marBottom w:val="0"/>
      <w:divBdr>
        <w:top w:val="none" w:sz="0" w:space="0" w:color="auto"/>
        <w:left w:val="none" w:sz="0" w:space="0" w:color="auto"/>
        <w:bottom w:val="none" w:sz="0" w:space="0" w:color="auto"/>
        <w:right w:val="none" w:sz="0" w:space="0" w:color="auto"/>
      </w:divBdr>
    </w:div>
    <w:div w:id="1590701198">
      <w:bodyDiv w:val="1"/>
      <w:marLeft w:val="0"/>
      <w:marRight w:val="0"/>
      <w:marTop w:val="0"/>
      <w:marBottom w:val="0"/>
      <w:divBdr>
        <w:top w:val="none" w:sz="0" w:space="0" w:color="auto"/>
        <w:left w:val="none" w:sz="0" w:space="0" w:color="auto"/>
        <w:bottom w:val="none" w:sz="0" w:space="0" w:color="auto"/>
        <w:right w:val="none" w:sz="0" w:space="0" w:color="auto"/>
      </w:divBdr>
    </w:div>
    <w:div w:id="1591115316">
      <w:bodyDiv w:val="1"/>
      <w:marLeft w:val="0"/>
      <w:marRight w:val="0"/>
      <w:marTop w:val="0"/>
      <w:marBottom w:val="0"/>
      <w:divBdr>
        <w:top w:val="none" w:sz="0" w:space="0" w:color="auto"/>
        <w:left w:val="none" w:sz="0" w:space="0" w:color="auto"/>
        <w:bottom w:val="none" w:sz="0" w:space="0" w:color="auto"/>
        <w:right w:val="none" w:sz="0" w:space="0" w:color="auto"/>
      </w:divBdr>
    </w:div>
    <w:div w:id="1591348363">
      <w:bodyDiv w:val="1"/>
      <w:marLeft w:val="0"/>
      <w:marRight w:val="0"/>
      <w:marTop w:val="0"/>
      <w:marBottom w:val="0"/>
      <w:divBdr>
        <w:top w:val="none" w:sz="0" w:space="0" w:color="auto"/>
        <w:left w:val="none" w:sz="0" w:space="0" w:color="auto"/>
        <w:bottom w:val="none" w:sz="0" w:space="0" w:color="auto"/>
        <w:right w:val="none" w:sz="0" w:space="0" w:color="auto"/>
      </w:divBdr>
    </w:div>
    <w:div w:id="1591699578">
      <w:bodyDiv w:val="1"/>
      <w:marLeft w:val="0"/>
      <w:marRight w:val="0"/>
      <w:marTop w:val="0"/>
      <w:marBottom w:val="0"/>
      <w:divBdr>
        <w:top w:val="none" w:sz="0" w:space="0" w:color="auto"/>
        <w:left w:val="none" w:sz="0" w:space="0" w:color="auto"/>
        <w:bottom w:val="none" w:sz="0" w:space="0" w:color="auto"/>
        <w:right w:val="none" w:sz="0" w:space="0" w:color="auto"/>
      </w:divBdr>
    </w:div>
    <w:div w:id="1591814995">
      <w:bodyDiv w:val="1"/>
      <w:marLeft w:val="0"/>
      <w:marRight w:val="0"/>
      <w:marTop w:val="0"/>
      <w:marBottom w:val="0"/>
      <w:divBdr>
        <w:top w:val="none" w:sz="0" w:space="0" w:color="auto"/>
        <w:left w:val="none" w:sz="0" w:space="0" w:color="auto"/>
        <w:bottom w:val="none" w:sz="0" w:space="0" w:color="auto"/>
        <w:right w:val="none" w:sz="0" w:space="0" w:color="auto"/>
      </w:divBdr>
      <w:divsChild>
        <w:div w:id="1055665962">
          <w:marLeft w:val="0"/>
          <w:marRight w:val="0"/>
          <w:marTop w:val="0"/>
          <w:marBottom w:val="0"/>
          <w:divBdr>
            <w:top w:val="none" w:sz="0" w:space="0" w:color="auto"/>
            <w:left w:val="none" w:sz="0" w:space="0" w:color="auto"/>
            <w:bottom w:val="none" w:sz="0" w:space="0" w:color="auto"/>
            <w:right w:val="none" w:sz="0" w:space="0" w:color="auto"/>
          </w:divBdr>
        </w:div>
        <w:div w:id="1999461860">
          <w:marLeft w:val="0"/>
          <w:marRight w:val="0"/>
          <w:marTop w:val="0"/>
          <w:marBottom w:val="0"/>
          <w:divBdr>
            <w:top w:val="none" w:sz="0" w:space="0" w:color="auto"/>
            <w:left w:val="none" w:sz="0" w:space="0" w:color="auto"/>
            <w:bottom w:val="none" w:sz="0" w:space="0" w:color="auto"/>
            <w:right w:val="none" w:sz="0" w:space="0" w:color="auto"/>
          </w:divBdr>
        </w:div>
        <w:div w:id="479881631">
          <w:marLeft w:val="0"/>
          <w:marRight w:val="0"/>
          <w:marTop w:val="0"/>
          <w:marBottom w:val="0"/>
          <w:divBdr>
            <w:top w:val="none" w:sz="0" w:space="0" w:color="auto"/>
            <w:left w:val="none" w:sz="0" w:space="0" w:color="auto"/>
            <w:bottom w:val="none" w:sz="0" w:space="0" w:color="auto"/>
            <w:right w:val="none" w:sz="0" w:space="0" w:color="auto"/>
          </w:divBdr>
        </w:div>
        <w:div w:id="1998222558">
          <w:marLeft w:val="0"/>
          <w:marRight w:val="0"/>
          <w:marTop w:val="0"/>
          <w:marBottom w:val="0"/>
          <w:divBdr>
            <w:top w:val="none" w:sz="0" w:space="0" w:color="auto"/>
            <w:left w:val="none" w:sz="0" w:space="0" w:color="auto"/>
            <w:bottom w:val="none" w:sz="0" w:space="0" w:color="auto"/>
            <w:right w:val="none" w:sz="0" w:space="0" w:color="auto"/>
          </w:divBdr>
        </w:div>
        <w:div w:id="1993215757">
          <w:marLeft w:val="0"/>
          <w:marRight w:val="0"/>
          <w:marTop w:val="0"/>
          <w:marBottom w:val="0"/>
          <w:divBdr>
            <w:top w:val="none" w:sz="0" w:space="0" w:color="auto"/>
            <w:left w:val="none" w:sz="0" w:space="0" w:color="auto"/>
            <w:bottom w:val="none" w:sz="0" w:space="0" w:color="auto"/>
            <w:right w:val="none" w:sz="0" w:space="0" w:color="auto"/>
          </w:divBdr>
        </w:div>
        <w:div w:id="985204649">
          <w:marLeft w:val="0"/>
          <w:marRight w:val="0"/>
          <w:marTop w:val="0"/>
          <w:marBottom w:val="0"/>
          <w:divBdr>
            <w:top w:val="none" w:sz="0" w:space="0" w:color="auto"/>
            <w:left w:val="none" w:sz="0" w:space="0" w:color="auto"/>
            <w:bottom w:val="none" w:sz="0" w:space="0" w:color="auto"/>
            <w:right w:val="none" w:sz="0" w:space="0" w:color="auto"/>
          </w:divBdr>
        </w:div>
        <w:div w:id="2078820330">
          <w:marLeft w:val="0"/>
          <w:marRight w:val="0"/>
          <w:marTop w:val="0"/>
          <w:marBottom w:val="0"/>
          <w:divBdr>
            <w:top w:val="none" w:sz="0" w:space="0" w:color="auto"/>
            <w:left w:val="none" w:sz="0" w:space="0" w:color="auto"/>
            <w:bottom w:val="none" w:sz="0" w:space="0" w:color="auto"/>
            <w:right w:val="none" w:sz="0" w:space="0" w:color="auto"/>
          </w:divBdr>
        </w:div>
        <w:div w:id="895162620">
          <w:marLeft w:val="0"/>
          <w:marRight w:val="0"/>
          <w:marTop w:val="0"/>
          <w:marBottom w:val="0"/>
          <w:divBdr>
            <w:top w:val="none" w:sz="0" w:space="0" w:color="auto"/>
            <w:left w:val="none" w:sz="0" w:space="0" w:color="auto"/>
            <w:bottom w:val="none" w:sz="0" w:space="0" w:color="auto"/>
            <w:right w:val="none" w:sz="0" w:space="0" w:color="auto"/>
          </w:divBdr>
        </w:div>
        <w:div w:id="975718432">
          <w:marLeft w:val="0"/>
          <w:marRight w:val="0"/>
          <w:marTop w:val="0"/>
          <w:marBottom w:val="0"/>
          <w:divBdr>
            <w:top w:val="none" w:sz="0" w:space="0" w:color="auto"/>
            <w:left w:val="none" w:sz="0" w:space="0" w:color="auto"/>
            <w:bottom w:val="none" w:sz="0" w:space="0" w:color="auto"/>
            <w:right w:val="none" w:sz="0" w:space="0" w:color="auto"/>
          </w:divBdr>
        </w:div>
        <w:div w:id="1897936711">
          <w:marLeft w:val="0"/>
          <w:marRight w:val="0"/>
          <w:marTop w:val="0"/>
          <w:marBottom w:val="0"/>
          <w:divBdr>
            <w:top w:val="none" w:sz="0" w:space="0" w:color="auto"/>
            <w:left w:val="none" w:sz="0" w:space="0" w:color="auto"/>
            <w:bottom w:val="none" w:sz="0" w:space="0" w:color="auto"/>
            <w:right w:val="none" w:sz="0" w:space="0" w:color="auto"/>
          </w:divBdr>
        </w:div>
        <w:div w:id="1509951054">
          <w:marLeft w:val="0"/>
          <w:marRight w:val="0"/>
          <w:marTop w:val="0"/>
          <w:marBottom w:val="0"/>
          <w:divBdr>
            <w:top w:val="none" w:sz="0" w:space="0" w:color="auto"/>
            <w:left w:val="none" w:sz="0" w:space="0" w:color="auto"/>
            <w:bottom w:val="none" w:sz="0" w:space="0" w:color="auto"/>
            <w:right w:val="none" w:sz="0" w:space="0" w:color="auto"/>
          </w:divBdr>
        </w:div>
        <w:div w:id="2122525275">
          <w:marLeft w:val="0"/>
          <w:marRight w:val="0"/>
          <w:marTop w:val="0"/>
          <w:marBottom w:val="0"/>
          <w:divBdr>
            <w:top w:val="none" w:sz="0" w:space="0" w:color="auto"/>
            <w:left w:val="none" w:sz="0" w:space="0" w:color="auto"/>
            <w:bottom w:val="none" w:sz="0" w:space="0" w:color="auto"/>
            <w:right w:val="none" w:sz="0" w:space="0" w:color="auto"/>
          </w:divBdr>
        </w:div>
        <w:div w:id="1579485766">
          <w:marLeft w:val="0"/>
          <w:marRight w:val="0"/>
          <w:marTop w:val="0"/>
          <w:marBottom w:val="0"/>
          <w:divBdr>
            <w:top w:val="none" w:sz="0" w:space="0" w:color="auto"/>
            <w:left w:val="none" w:sz="0" w:space="0" w:color="auto"/>
            <w:bottom w:val="none" w:sz="0" w:space="0" w:color="auto"/>
            <w:right w:val="none" w:sz="0" w:space="0" w:color="auto"/>
          </w:divBdr>
        </w:div>
        <w:div w:id="601037940">
          <w:marLeft w:val="0"/>
          <w:marRight w:val="0"/>
          <w:marTop w:val="0"/>
          <w:marBottom w:val="0"/>
          <w:divBdr>
            <w:top w:val="none" w:sz="0" w:space="0" w:color="auto"/>
            <w:left w:val="none" w:sz="0" w:space="0" w:color="auto"/>
            <w:bottom w:val="none" w:sz="0" w:space="0" w:color="auto"/>
            <w:right w:val="none" w:sz="0" w:space="0" w:color="auto"/>
          </w:divBdr>
        </w:div>
        <w:div w:id="1407141530">
          <w:marLeft w:val="0"/>
          <w:marRight w:val="0"/>
          <w:marTop w:val="0"/>
          <w:marBottom w:val="0"/>
          <w:divBdr>
            <w:top w:val="none" w:sz="0" w:space="0" w:color="auto"/>
            <w:left w:val="none" w:sz="0" w:space="0" w:color="auto"/>
            <w:bottom w:val="none" w:sz="0" w:space="0" w:color="auto"/>
            <w:right w:val="none" w:sz="0" w:space="0" w:color="auto"/>
          </w:divBdr>
        </w:div>
        <w:div w:id="1080446998">
          <w:marLeft w:val="0"/>
          <w:marRight w:val="0"/>
          <w:marTop w:val="0"/>
          <w:marBottom w:val="0"/>
          <w:divBdr>
            <w:top w:val="none" w:sz="0" w:space="0" w:color="auto"/>
            <w:left w:val="none" w:sz="0" w:space="0" w:color="auto"/>
            <w:bottom w:val="none" w:sz="0" w:space="0" w:color="auto"/>
            <w:right w:val="none" w:sz="0" w:space="0" w:color="auto"/>
          </w:divBdr>
        </w:div>
        <w:div w:id="1394769295">
          <w:marLeft w:val="0"/>
          <w:marRight w:val="0"/>
          <w:marTop w:val="0"/>
          <w:marBottom w:val="0"/>
          <w:divBdr>
            <w:top w:val="none" w:sz="0" w:space="0" w:color="auto"/>
            <w:left w:val="none" w:sz="0" w:space="0" w:color="auto"/>
            <w:bottom w:val="none" w:sz="0" w:space="0" w:color="auto"/>
            <w:right w:val="none" w:sz="0" w:space="0" w:color="auto"/>
          </w:divBdr>
        </w:div>
        <w:div w:id="412750761">
          <w:marLeft w:val="0"/>
          <w:marRight w:val="0"/>
          <w:marTop w:val="0"/>
          <w:marBottom w:val="0"/>
          <w:divBdr>
            <w:top w:val="none" w:sz="0" w:space="0" w:color="auto"/>
            <w:left w:val="none" w:sz="0" w:space="0" w:color="auto"/>
            <w:bottom w:val="none" w:sz="0" w:space="0" w:color="auto"/>
            <w:right w:val="none" w:sz="0" w:space="0" w:color="auto"/>
          </w:divBdr>
        </w:div>
        <w:div w:id="1967076092">
          <w:marLeft w:val="0"/>
          <w:marRight w:val="0"/>
          <w:marTop w:val="0"/>
          <w:marBottom w:val="0"/>
          <w:divBdr>
            <w:top w:val="none" w:sz="0" w:space="0" w:color="auto"/>
            <w:left w:val="none" w:sz="0" w:space="0" w:color="auto"/>
            <w:bottom w:val="none" w:sz="0" w:space="0" w:color="auto"/>
            <w:right w:val="none" w:sz="0" w:space="0" w:color="auto"/>
          </w:divBdr>
        </w:div>
        <w:div w:id="876698800">
          <w:marLeft w:val="0"/>
          <w:marRight w:val="0"/>
          <w:marTop w:val="0"/>
          <w:marBottom w:val="0"/>
          <w:divBdr>
            <w:top w:val="none" w:sz="0" w:space="0" w:color="auto"/>
            <w:left w:val="none" w:sz="0" w:space="0" w:color="auto"/>
            <w:bottom w:val="none" w:sz="0" w:space="0" w:color="auto"/>
            <w:right w:val="none" w:sz="0" w:space="0" w:color="auto"/>
          </w:divBdr>
        </w:div>
        <w:div w:id="265383421">
          <w:marLeft w:val="0"/>
          <w:marRight w:val="0"/>
          <w:marTop w:val="0"/>
          <w:marBottom w:val="0"/>
          <w:divBdr>
            <w:top w:val="none" w:sz="0" w:space="0" w:color="auto"/>
            <w:left w:val="none" w:sz="0" w:space="0" w:color="auto"/>
            <w:bottom w:val="none" w:sz="0" w:space="0" w:color="auto"/>
            <w:right w:val="none" w:sz="0" w:space="0" w:color="auto"/>
          </w:divBdr>
        </w:div>
        <w:div w:id="155341559">
          <w:marLeft w:val="0"/>
          <w:marRight w:val="0"/>
          <w:marTop w:val="0"/>
          <w:marBottom w:val="0"/>
          <w:divBdr>
            <w:top w:val="none" w:sz="0" w:space="0" w:color="auto"/>
            <w:left w:val="none" w:sz="0" w:space="0" w:color="auto"/>
            <w:bottom w:val="none" w:sz="0" w:space="0" w:color="auto"/>
            <w:right w:val="none" w:sz="0" w:space="0" w:color="auto"/>
          </w:divBdr>
        </w:div>
        <w:div w:id="1351252219">
          <w:marLeft w:val="0"/>
          <w:marRight w:val="0"/>
          <w:marTop w:val="0"/>
          <w:marBottom w:val="0"/>
          <w:divBdr>
            <w:top w:val="none" w:sz="0" w:space="0" w:color="auto"/>
            <w:left w:val="none" w:sz="0" w:space="0" w:color="auto"/>
            <w:bottom w:val="none" w:sz="0" w:space="0" w:color="auto"/>
            <w:right w:val="none" w:sz="0" w:space="0" w:color="auto"/>
          </w:divBdr>
        </w:div>
        <w:div w:id="139157421">
          <w:marLeft w:val="0"/>
          <w:marRight w:val="0"/>
          <w:marTop w:val="0"/>
          <w:marBottom w:val="0"/>
          <w:divBdr>
            <w:top w:val="none" w:sz="0" w:space="0" w:color="auto"/>
            <w:left w:val="none" w:sz="0" w:space="0" w:color="auto"/>
            <w:bottom w:val="none" w:sz="0" w:space="0" w:color="auto"/>
            <w:right w:val="none" w:sz="0" w:space="0" w:color="auto"/>
          </w:divBdr>
        </w:div>
        <w:div w:id="1833986219">
          <w:marLeft w:val="0"/>
          <w:marRight w:val="0"/>
          <w:marTop w:val="0"/>
          <w:marBottom w:val="0"/>
          <w:divBdr>
            <w:top w:val="none" w:sz="0" w:space="0" w:color="auto"/>
            <w:left w:val="none" w:sz="0" w:space="0" w:color="auto"/>
            <w:bottom w:val="none" w:sz="0" w:space="0" w:color="auto"/>
            <w:right w:val="none" w:sz="0" w:space="0" w:color="auto"/>
          </w:divBdr>
        </w:div>
        <w:div w:id="130251864">
          <w:marLeft w:val="0"/>
          <w:marRight w:val="0"/>
          <w:marTop w:val="0"/>
          <w:marBottom w:val="0"/>
          <w:divBdr>
            <w:top w:val="none" w:sz="0" w:space="0" w:color="auto"/>
            <w:left w:val="none" w:sz="0" w:space="0" w:color="auto"/>
            <w:bottom w:val="none" w:sz="0" w:space="0" w:color="auto"/>
            <w:right w:val="none" w:sz="0" w:space="0" w:color="auto"/>
          </w:divBdr>
        </w:div>
        <w:div w:id="1871455659">
          <w:marLeft w:val="0"/>
          <w:marRight w:val="0"/>
          <w:marTop w:val="0"/>
          <w:marBottom w:val="0"/>
          <w:divBdr>
            <w:top w:val="none" w:sz="0" w:space="0" w:color="auto"/>
            <w:left w:val="none" w:sz="0" w:space="0" w:color="auto"/>
            <w:bottom w:val="none" w:sz="0" w:space="0" w:color="auto"/>
            <w:right w:val="none" w:sz="0" w:space="0" w:color="auto"/>
          </w:divBdr>
        </w:div>
        <w:div w:id="647052661">
          <w:marLeft w:val="0"/>
          <w:marRight w:val="0"/>
          <w:marTop w:val="0"/>
          <w:marBottom w:val="0"/>
          <w:divBdr>
            <w:top w:val="none" w:sz="0" w:space="0" w:color="auto"/>
            <w:left w:val="none" w:sz="0" w:space="0" w:color="auto"/>
            <w:bottom w:val="none" w:sz="0" w:space="0" w:color="auto"/>
            <w:right w:val="none" w:sz="0" w:space="0" w:color="auto"/>
          </w:divBdr>
        </w:div>
        <w:div w:id="1868981372">
          <w:marLeft w:val="0"/>
          <w:marRight w:val="0"/>
          <w:marTop w:val="0"/>
          <w:marBottom w:val="0"/>
          <w:divBdr>
            <w:top w:val="none" w:sz="0" w:space="0" w:color="auto"/>
            <w:left w:val="none" w:sz="0" w:space="0" w:color="auto"/>
            <w:bottom w:val="none" w:sz="0" w:space="0" w:color="auto"/>
            <w:right w:val="none" w:sz="0" w:space="0" w:color="auto"/>
          </w:divBdr>
        </w:div>
        <w:div w:id="443382934">
          <w:marLeft w:val="0"/>
          <w:marRight w:val="0"/>
          <w:marTop w:val="0"/>
          <w:marBottom w:val="0"/>
          <w:divBdr>
            <w:top w:val="none" w:sz="0" w:space="0" w:color="auto"/>
            <w:left w:val="none" w:sz="0" w:space="0" w:color="auto"/>
            <w:bottom w:val="none" w:sz="0" w:space="0" w:color="auto"/>
            <w:right w:val="none" w:sz="0" w:space="0" w:color="auto"/>
          </w:divBdr>
        </w:div>
        <w:div w:id="1566528365">
          <w:marLeft w:val="0"/>
          <w:marRight w:val="0"/>
          <w:marTop w:val="0"/>
          <w:marBottom w:val="0"/>
          <w:divBdr>
            <w:top w:val="none" w:sz="0" w:space="0" w:color="auto"/>
            <w:left w:val="none" w:sz="0" w:space="0" w:color="auto"/>
            <w:bottom w:val="none" w:sz="0" w:space="0" w:color="auto"/>
            <w:right w:val="none" w:sz="0" w:space="0" w:color="auto"/>
          </w:divBdr>
        </w:div>
        <w:div w:id="1206991353">
          <w:marLeft w:val="0"/>
          <w:marRight w:val="0"/>
          <w:marTop w:val="0"/>
          <w:marBottom w:val="0"/>
          <w:divBdr>
            <w:top w:val="none" w:sz="0" w:space="0" w:color="auto"/>
            <w:left w:val="none" w:sz="0" w:space="0" w:color="auto"/>
            <w:bottom w:val="none" w:sz="0" w:space="0" w:color="auto"/>
            <w:right w:val="none" w:sz="0" w:space="0" w:color="auto"/>
          </w:divBdr>
        </w:div>
        <w:div w:id="158155355">
          <w:marLeft w:val="0"/>
          <w:marRight w:val="0"/>
          <w:marTop w:val="0"/>
          <w:marBottom w:val="0"/>
          <w:divBdr>
            <w:top w:val="none" w:sz="0" w:space="0" w:color="auto"/>
            <w:left w:val="none" w:sz="0" w:space="0" w:color="auto"/>
            <w:bottom w:val="none" w:sz="0" w:space="0" w:color="auto"/>
            <w:right w:val="none" w:sz="0" w:space="0" w:color="auto"/>
          </w:divBdr>
        </w:div>
        <w:div w:id="276764476">
          <w:marLeft w:val="0"/>
          <w:marRight w:val="0"/>
          <w:marTop w:val="0"/>
          <w:marBottom w:val="0"/>
          <w:divBdr>
            <w:top w:val="none" w:sz="0" w:space="0" w:color="auto"/>
            <w:left w:val="none" w:sz="0" w:space="0" w:color="auto"/>
            <w:bottom w:val="none" w:sz="0" w:space="0" w:color="auto"/>
            <w:right w:val="none" w:sz="0" w:space="0" w:color="auto"/>
          </w:divBdr>
        </w:div>
        <w:div w:id="252009414">
          <w:marLeft w:val="0"/>
          <w:marRight w:val="0"/>
          <w:marTop w:val="0"/>
          <w:marBottom w:val="0"/>
          <w:divBdr>
            <w:top w:val="none" w:sz="0" w:space="0" w:color="auto"/>
            <w:left w:val="none" w:sz="0" w:space="0" w:color="auto"/>
            <w:bottom w:val="none" w:sz="0" w:space="0" w:color="auto"/>
            <w:right w:val="none" w:sz="0" w:space="0" w:color="auto"/>
          </w:divBdr>
        </w:div>
        <w:div w:id="1307322218">
          <w:marLeft w:val="0"/>
          <w:marRight w:val="0"/>
          <w:marTop w:val="0"/>
          <w:marBottom w:val="0"/>
          <w:divBdr>
            <w:top w:val="none" w:sz="0" w:space="0" w:color="auto"/>
            <w:left w:val="none" w:sz="0" w:space="0" w:color="auto"/>
            <w:bottom w:val="none" w:sz="0" w:space="0" w:color="auto"/>
            <w:right w:val="none" w:sz="0" w:space="0" w:color="auto"/>
          </w:divBdr>
        </w:div>
        <w:div w:id="1572698394">
          <w:marLeft w:val="0"/>
          <w:marRight w:val="0"/>
          <w:marTop w:val="0"/>
          <w:marBottom w:val="0"/>
          <w:divBdr>
            <w:top w:val="none" w:sz="0" w:space="0" w:color="auto"/>
            <w:left w:val="none" w:sz="0" w:space="0" w:color="auto"/>
            <w:bottom w:val="none" w:sz="0" w:space="0" w:color="auto"/>
            <w:right w:val="none" w:sz="0" w:space="0" w:color="auto"/>
          </w:divBdr>
        </w:div>
        <w:div w:id="777722740">
          <w:marLeft w:val="0"/>
          <w:marRight w:val="0"/>
          <w:marTop w:val="0"/>
          <w:marBottom w:val="0"/>
          <w:divBdr>
            <w:top w:val="none" w:sz="0" w:space="0" w:color="auto"/>
            <w:left w:val="none" w:sz="0" w:space="0" w:color="auto"/>
            <w:bottom w:val="none" w:sz="0" w:space="0" w:color="auto"/>
            <w:right w:val="none" w:sz="0" w:space="0" w:color="auto"/>
          </w:divBdr>
        </w:div>
        <w:div w:id="1103302031">
          <w:marLeft w:val="0"/>
          <w:marRight w:val="0"/>
          <w:marTop w:val="0"/>
          <w:marBottom w:val="0"/>
          <w:divBdr>
            <w:top w:val="none" w:sz="0" w:space="0" w:color="auto"/>
            <w:left w:val="none" w:sz="0" w:space="0" w:color="auto"/>
            <w:bottom w:val="none" w:sz="0" w:space="0" w:color="auto"/>
            <w:right w:val="none" w:sz="0" w:space="0" w:color="auto"/>
          </w:divBdr>
        </w:div>
        <w:div w:id="1220357734">
          <w:marLeft w:val="0"/>
          <w:marRight w:val="0"/>
          <w:marTop w:val="0"/>
          <w:marBottom w:val="0"/>
          <w:divBdr>
            <w:top w:val="none" w:sz="0" w:space="0" w:color="auto"/>
            <w:left w:val="none" w:sz="0" w:space="0" w:color="auto"/>
            <w:bottom w:val="none" w:sz="0" w:space="0" w:color="auto"/>
            <w:right w:val="none" w:sz="0" w:space="0" w:color="auto"/>
          </w:divBdr>
        </w:div>
        <w:div w:id="1953391125">
          <w:marLeft w:val="0"/>
          <w:marRight w:val="0"/>
          <w:marTop w:val="0"/>
          <w:marBottom w:val="0"/>
          <w:divBdr>
            <w:top w:val="none" w:sz="0" w:space="0" w:color="auto"/>
            <w:left w:val="none" w:sz="0" w:space="0" w:color="auto"/>
            <w:bottom w:val="none" w:sz="0" w:space="0" w:color="auto"/>
            <w:right w:val="none" w:sz="0" w:space="0" w:color="auto"/>
          </w:divBdr>
        </w:div>
        <w:div w:id="1499465158">
          <w:marLeft w:val="0"/>
          <w:marRight w:val="0"/>
          <w:marTop w:val="0"/>
          <w:marBottom w:val="0"/>
          <w:divBdr>
            <w:top w:val="none" w:sz="0" w:space="0" w:color="auto"/>
            <w:left w:val="none" w:sz="0" w:space="0" w:color="auto"/>
            <w:bottom w:val="none" w:sz="0" w:space="0" w:color="auto"/>
            <w:right w:val="none" w:sz="0" w:space="0" w:color="auto"/>
          </w:divBdr>
        </w:div>
        <w:div w:id="1540241529">
          <w:marLeft w:val="0"/>
          <w:marRight w:val="0"/>
          <w:marTop w:val="0"/>
          <w:marBottom w:val="0"/>
          <w:divBdr>
            <w:top w:val="none" w:sz="0" w:space="0" w:color="auto"/>
            <w:left w:val="none" w:sz="0" w:space="0" w:color="auto"/>
            <w:bottom w:val="none" w:sz="0" w:space="0" w:color="auto"/>
            <w:right w:val="none" w:sz="0" w:space="0" w:color="auto"/>
          </w:divBdr>
        </w:div>
        <w:div w:id="1518882702">
          <w:marLeft w:val="0"/>
          <w:marRight w:val="0"/>
          <w:marTop w:val="0"/>
          <w:marBottom w:val="0"/>
          <w:divBdr>
            <w:top w:val="none" w:sz="0" w:space="0" w:color="auto"/>
            <w:left w:val="none" w:sz="0" w:space="0" w:color="auto"/>
            <w:bottom w:val="none" w:sz="0" w:space="0" w:color="auto"/>
            <w:right w:val="none" w:sz="0" w:space="0" w:color="auto"/>
          </w:divBdr>
        </w:div>
        <w:div w:id="1280797253">
          <w:marLeft w:val="0"/>
          <w:marRight w:val="0"/>
          <w:marTop w:val="0"/>
          <w:marBottom w:val="0"/>
          <w:divBdr>
            <w:top w:val="none" w:sz="0" w:space="0" w:color="auto"/>
            <w:left w:val="none" w:sz="0" w:space="0" w:color="auto"/>
            <w:bottom w:val="none" w:sz="0" w:space="0" w:color="auto"/>
            <w:right w:val="none" w:sz="0" w:space="0" w:color="auto"/>
          </w:divBdr>
        </w:div>
        <w:div w:id="1032531017">
          <w:marLeft w:val="0"/>
          <w:marRight w:val="0"/>
          <w:marTop w:val="0"/>
          <w:marBottom w:val="0"/>
          <w:divBdr>
            <w:top w:val="none" w:sz="0" w:space="0" w:color="auto"/>
            <w:left w:val="none" w:sz="0" w:space="0" w:color="auto"/>
            <w:bottom w:val="none" w:sz="0" w:space="0" w:color="auto"/>
            <w:right w:val="none" w:sz="0" w:space="0" w:color="auto"/>
          </w:divBdr>
        </w:div>
        <w:div w:id="454719741">
          <w:marLeft w:val="0"/>
          <w:marRight w:val="0"/>
          <w:marTop w:val="0"/>
          <w:marBottom w:val="0"/>
          <w:divBdr>
            <w:top w:val="none" w:sz="0" w:space="0" w:color="auto"/>
            <w:left w:val="none" w:sz="0" w:space="0" w:color="auto"/>
            <w:bottom w:val="none" w:sz="0" w:space="0" w:color="auto"/>
            <w:right w:val="none" w:sz="0" w:space="0" w:color="auto"/>
          </w:divBdr>
        </w:div>
        <w:div w:id="1041786551">
          <w:marLeft w:val="0"/>
          <w:marRight w:val="0"/>
          <w:marTop w:val="0"/>
          <w:marBottom w:val="0"/>
          <w:divBdr>
            <w:top w:val="none" w:sz="0" w:space="0" w:color="auto"/>
            <w:left w:val="none" w:sz="0" w:space="0" w:color="auto"/>
            <w:bottom w:val="none" w:sz="0" w:space="0" w:color="auto"/>
            <w:right w:val="none" w:sz="0" w:space="0" w:color="auto"/>
          </w:divBdr>
        </w:div>
        <w:div w:id="295188348">
          <w:marLeft w:val="0"/>
          <w:marRight w:val="0"/>
          <w:marTop w:val="0"/>
          <w:marBottom w:val="0"/>
          <w:divBdr>
            <w:top w:val="none" w:sz="0" w:space="0" w:color="auto"/>
            <w:left w:val="none" w:sz="0" w:space="0" w:color="auto"/>
            <w:bottom w:val="none" w:sz="0" w:space="0" w:color="auto"/>
            <w:right w:val="none" w:sz="0" w:space="0" w:color="auto"/>
          </w:divBdr>
        </w:div>
        <w:div w:id="993988354">
          <w:marLeft w:val="0"/>
          <w:marRight w:val="0"/>
          <w:marTop w:val="0"/>
          <w:marBottom w:val="0"/>
          <w:divBdr>
            <w:top w:val="none" w:sz="0" w:space="0" w:color="auto"/>
            <w:left w:val="none" w:sz="0" w:space="0" w:color="auto"/>
            <w:bottom w:val="none" w:sz="0" w:space="0" w:color="auto"/>
            <w:right w:val="none" w:sz="0" w:space="0" w:color="auto"/>
          </w:divBdr>
        </w:div>
        <w:div w:id="10961622">
          <w:marLeft w:val="0"/>
          <w:marRight w:val="0"/>
          <w:marTop w:val="0"/>
          <w:marBottom w:val="0"/>
          <w:divBdr>
            <w:top w:val="none" w:sz="0" w:space="0" w:color="auto"/>
            <w:left w:val="none" w:sz="0" w:space="0" w:color="auto"/>
            <w:bottom w:val="none" w:sz="0" w:space="0" w:color="auto"/>
            <w:right w:val="none" w:sz="0" w:space="0" w:color="auto"/>
          </w:divBdr>
        </w:div>
        <w:div w:id="1973826233">
          <w:marLeft w:val="0"/>
          <w:marRight w:val="0"/>
          <w:marTop w:val="0"/>
          <w:marBottom w:val="0"/>
          <w:divBdr>
            <w:top w:val="none" w:sz="0" w:space="0" w:color="auto"/>
            <w:left w:val="none" w:sz="0" w:space="0" w:color="auto"/>
            <w:bottom w:val="none" w:sz="0" w:space="0" w:color="auto"/>
            <w:right w:val="none" w:sz="0" w:space="0" w:color="auto"/>
          </w:divBdr>
        </w:div>
        <w:div w:id="657003792">
          <w:marLeft w:val="0"/>
          <w:marRight w:val="0"/>
          <w:marTop w:val="0"/>
          <w:marBottom w:val="0"/>
          <w:divBdr>
            <w:top w:val="none" w:sz="0" w:space="0" w:color="auto"/>
            <w:left w:val="none" w:sz="0" w:space="0" w:color="auto"/>
            <w:bottom w:val="none" w:sz="0" w:space="0" w:color="auto"/>
            <w:right w:val="none" w:sz="0" w:space="0" w:color="auto"/>
          </w:divBdr>
        </w:div>
        <w:div w:id="708650022">
          <w:marLeft w:val="0"/>
          <w:marRight w:val="0"/>
          <w:marTop w:val="0"/>
          <w:marBottom w:val="0"/>
          <w:divBdr>
            <w:top w:val="none" w:sz="0" w:space="0" w:color="auto"/>
            <w:left w:val="none" w:sz="0" w:space="0" w:color="auto"/>
            <w:bottom w:val="none" w:sz="0" w:space="0" w:color="auto"/>
            <w:right w:val="none" w:sz="0" w:space="0" w:color="auto"/>
          </w:divBdr>
        </w:div>
        <w:div w:id="1484809748">
          <w:marLeft w:val="0"/>
          <w:marRight w:val="0"/>
          <w:marTop w:val="0"/>
          <w:marBottom w:val="0"/>
          <w:divBdr>
            <w:top w:val="none" w:sz="0" w:space="0" w:color="auto"/>
            <w:left w:val="none" w:sz="0" w:space="0" w:color="auto"/>
            <w:bottom w:val="none" w:sz="0" w:space="0" w:color="auto"/>
            <w:right w:val="none" w:sz="0" w:space="0" w:color="auto"/>
          </w:divBdr>
        </w:div>
        <w:div w:id="1808929575">
          <w:marLeft w:val="0"/>
          <w:marRight w:val="0"/>
          <w:marTop w:val="0"/>
          <w:marBottom w:val="0"/>
          <w:divBdr>
            <w:top w:val="none" w:sz="0" w:space="0" w:color="auto"/>
            <w:left w:val="none" w:sz="0" w:space="0" w:color="auto"/>
            <w:bottom w:val="none" w:sz="0" w:space="0" w:color="auto"/>
            <w:right w:val="none" w:sz="0" w:space="0" w:color="auto"/>
          </w:divBdr>
        </w:div>
        <w:div w:id="131558389">
          <w:marLeft w:val="0"/>
          <w:marRight w:val="0"/>
          <w:marTop w:val="0"/>
          <w:marBottom w:val="0"/>
          <w:divBdr>
            <w:top w:val="none" w:sz="0" w:space="0" w:color="auto"/>
            <w:left w:val="none" w:sz="0" w:space="0" w:color="auto"/>
            <w:bottom w:val="none" w:sz="0" w:space="0" w:color="auto"/>
            <w:right w:val="none" w:sz="0" w:space="0" w:color="auto"/>
          </w:divBdr>
        </w:div>
        <w:div w:id="20327478">
          <w:marLeft w:val="0"/>
          <w:marRight w:val="0"/>
          <w:marTop w:val="0"/>
          <w:marBottom w:val="0"/>
          <w:divBdr>
            <w:top w:val="none" w:sz="0" w:space="0" w:color="auto"/>
            <w:left w:val="none" w:sz="0" w:space="0" w:color="auto"/>
            <w:bottom w:val="none" w:sz="0" w:space="0" w:color="auto"/>
            <w:right w:val="none" w:sz="0" w:space="0" w:color="auto"/>
          </w:divBdr>
        </w:div>
        <w:div w:id="255216054">
          <w:marLeft w:val="0"/>
          <w:marRight w:val="0"/>
          <w:marTop w:val="0"/>
          <w:marBottom w:val="0"/>
          <w:divBdr>
            <w:top w:val="none" w:sz="0" w:space="0" w:color="auto"/>
            <w:left w:val="none" w:sz="0" w:space="0" w:color="auto"/>
            <w:bottom w:val="none" w:sz="0" w:space="0" w:color="auto"/>
            <w:right w:val="none" w:sz="0" w:space="0" w:color="auto"/>
          </w:divBdr>
        </w:div>
        <w:div w:id="580871851">
          <w:marLeft w:val="0"/>
          <w:marRight w:val="0"/>
          <w:marTop w:val="0"/>
          <w:marBottom w:val="0"/>
          <w:divBdr>
            <w:top w:val="none" w:sz="0" w:space="0" w:color="auto"/>
            <w:left w:val="none" w:sz="0" w:space="0" w:color="auto"/>
            <w:bottom w:val="none" w:sz="0" w:space="0" w:color="auto"/>
            <w:right w:val="none" w:sz="0" w:space="0" w:color="auto"/>
          </w:divBdr>
        </w:div>
        <w:div w:id="905916406">
          <w:marLeft w:val="0"/>
          <w:marRight w:val="0"/>
          <w:marTop w:val="0"/>
          <w:marBottom w:val="0"/>
          <w:divBdr>
            <w:top w:val="none" w:sz="0" w:space="0" w:color="auto"/>
            <w:left w:val="none" w:sz="0" w:space="0" w:color="auto"/>
            <w:bottom w:val="none" w:sz="0" w:space="0" w:color="auto"/>
            <w:right w:val="none" w:sz="0" w:space="0" w:color="auto"/>
          </w:divBdr>
        </w:div>
        <w:div w:id="445000764">
          <w:marLeft w:val="0"/>
          <w:marRight w:val="0"/>
          <w:marTop w:val="0"/>
          <w:marBottom w:val="0"/>
          <w:divBdr>
            <w:top w:val="none" w:sz="0" w:space="0" w:color="auto"/>
            <w:left w:val="none" w:sz="0" w:space="0" w:color="auto"/>
            <w:bottom w:val="none" w:sz="0" w:space="0" w:color="auto"/>
            <w:right w:val="none" w:sz="0" w:space="0" w:color="auto"/>
          </w:divBdr>
        </w:div>
        <w:div w:id="1981110247">
          <w:marLeft w:val="0"/>
          <w:marRight w:val="0"/>
          <w:marTop w:val="0"/>
          <w:marBottom w:val="0"/>
          <w:divBdr>
            <w:top w:val="none" w:sz="0" w:space="0" w:color="auto"/>
            <w:left w:val="none" w:sz="0" w:space="0" w:color="auto"/>
            <w:bottom w:val="none" w:sz="0" w:space="0" w:color="auto"/>
            <w:right w:val="none" w:sz="0" w:space="0" w:color="auto"/>
          </w:divBdr>
        </w:div>
        <w:div w:id="821964701">
          <w:marLeft w:val="0"/>
          <w:marRight w:val="0"/>
          <w:marTop w:val="0"/>
          <w:marBottom w:val="0"/>
          <w:divBdr>
            <w:top w:val="none" w:sz="0" w:space="0" w:color="auto"/>
            <w:left w:val="none" w:sz="0" w:space="0" w:color="auto"/>
            <w:bottom w:val="none" w:sz="0" w:space="0" w:color="auto"/>
            <w:right w:val="none" w:sz="0" w:space="0" w:color="auto"/>
          </w:divBdr>
        </w:div>
        <w:div w:id="1216088576">
          <w:marLeft w:val="0"/>
          <w:marRight w:val="0"/>
          <w:marTop w:val="0"/>
          <w:marBottom w:val="0"/>
          <w:divBdr>
            <w:top w:val="none" w:sz="0" w:space="0" w:color="auto"/>
            <w:left w:val="none" w:sz="0" w:space="0" w:color="auto"/>
            <w:bottom w:val="none" w:sz="0" w:space="0" w:color="auto"/>
            <w:right w:val="none" w:sz="0" w:space="0" w:color="auto"/>
          </w:divBdr>
        </w:div>
        <w:div w:id="1771048475">
          <w:marLeft w:val="0"/>
          <w:marRight w:val="0"/>
          <w:marTop w:val="0"/>
          <w:marBottom w:val="0"/>
          <w:divBdr>
            <w:top w:val="none" w:sz="0" w:space="0" w:color="auto"/>
            <w:left w:val="none" w:sz="0" w:space="0" w:color="auto"/>
            <w:bottom w:val="none" w:sz="0" w:space="0" w:color="auto"/>
            <w:right w:val="none" w:sz="0" w:space="0" w:color="auto"/>
          </w:divBdr>
        </w:div>
        <w:div w:id="1671522222">
          <w:marLeft w:val="0"/>
          <w:marRight w:val="0"/>
          <w:marTop w:val="0"/>
          <w:marBottom w:val="0"/>
          <w:divBdr>
            <w:top w:val="none" w:sz="0" w:space="0" w:color="auto"/>
            <w:left w:val="none" w:sz="0" w:space="0" w:color="auto"/>
            <w:bottom w:val="none" w:sz="0" w:space="0" w:color="auto"/>
            <w:right w:val="none" w:sz="0" w:space="0" w:color="auto"/>
          </w:divBdr>
        </w:div>
        <w:div w:id="2095855013">
          <w:marLeft w:val="0"/>
          <w:marRight w:val="0"/>
          <w:marTop w:val="0"/>
          <w:marBottom w:val="0"/>
          <w:divBdr>
            <w:top w:val="none" w:sz="0" w:space="0" w:color="auto"/>
            <w:left w:val="none" w:sz="0" w:space="0" w:color="auto"/>
            <w:bottom w:val="none" w:sz="0" w:space="0" w:color="auto"/>
            <w:right w:val="none" w:sz="0" w:space="0" w:color="auto"/>
          </w:divBdr>
        </w:div>
        <w:div w:id="1094403799">
          <w:marLeft w:val="0"/>
          <w:marRight w:val="0"/>
          <w:marTop w:val="0"/>
          <w:marBottom w:val="0"/>
          <w:divBdr>
            <w:top w:val="none" w:sz="0" w:space="0" w:color="auto"/>
            <w:left w:val="none" w:sz="0" w:space="0" w:color="auto"/>
            <w:bottom w:val="none" w:sz="0" w:space="0" w:color="auto"/>
            <w:right w:val="none" w:sz="0" w:space="0" w:color="auto"/>
          </w:divBdr>
        </w:div>
        <w:div w:id="1938321762">
          <w:marLeft w:val="0"/>
          <w:marRight w:val="0"/>
          <w:marTop w:val="0"/>
          <w:marBottom w:val="0"/>
          <w:divBdr>
            <w:top w:val="none" w:sz="0" w:space="0" w:color="auto"/>
            <w:left w:val="none" w:sz="0" w:space="0" w:color="auto"/>
            <w:bottom w:val="none" w:sz="0" w:space="0" w:color="auto"/>
            <w:right w:val="none" w:sz="0" w:space="0" w:color="auto"/>
          </w:divBdr>
        </w:div>
        <w:div w:id="1182475714">
          <w:marLeft w:val="0"/>
          <w:marRight w:val="0"/>
          <w:marTop w:val="0"/>
          <w:marBottom w:val="0"/>
          <w:divBdr>
            <w:top w:val="none" w:sz="0" w:space="0" w:color="auto"/>
            <w:left w:val="none" w:sz="0" w:space="0" w:color="auto"/>
            <w:bottom w:val="none" w:sz="0" w:space="0" w:color="auto"/>
            <w:right w:val="none" w:sz="0" w:space="0" w:color="auto"/>
          </w:divBdr>
        </w:div>
        <w:div w:id="1895577312">
          <w:marLeft w:val="0"/>
          <w:marRight w:val="0"/>
          <w:marTop w:val="0"/>
          <w:marBottom w:val="0"/>
          <w:divBdr>
            <w:top w:val="none" w:sz="0" w:space="0" w:color="auto"/>
            <w:left w:val="none" w:sz="0" w:space="0" w:color="auto"/>
            <w:bottom w:val="none" w:sz="0" w:space="0" w:color="auto"/>
            <w:right w:val="none" w:sz="0" w:space="0" w:color="auto"/>
          </w:divBdr>
        </w:div>
        <w:div w:id="1167787763">
          <w:marLeft w:val="0"/>
          <w:marRight w:val="0"/>
          <w:marTop w:val="0"/>
          <w:marBottom w:val="0"/>
          <w:divBdr>
            <w:top w:val="none" w:sz="0" w:space="0" w:color="auto"/>
            <w:left w:val="none" w:sz="0" w:space="0" w:color="auto"/>
            <w:bottom w:val="none" w:sz="0" w:space="0" w:color="auto"/>
            <w:right w:val="none" w:sz="0" w:space="0" w:color="auto"/>
          </w:divBdr>
        </w:div>
        <w:div w:id="888421084">
          <w:marLeft w:val="0"/>
          <w:marRight w:val="0"/>
          <w:marTop w:val="0"/>
          <w:marBottom w:val="0"/>
          <w:divBdr>
            <w:top w:val="none" w:sz="0" w:space="0" w:color="auto"/>
            <w:left w:val="none" w:sz="0" w:space="0" w:color="auto"/>
            <w:bottom w:val="none" w:sz="0" w:space="0" w:color="auto"/>
            <w:right w:val="none" w:sz="0" w:space="0" w:color="auto"/>
          </w:divBdr>
        </w:div>
        <w:div w:id="2138330650">
          <w:marLeft w:val="0"/>
          <w:marRight w:val="0"/>
          <w:marTop w:val="0"/>
          <w:marBottom w:val="0"/>
          <w:divBdr>
            <w:top w:val="none" w:sz="0" w:space="0" w:color="auto"/>
            <w:left w:val="none" w:sz="0" w:space="0" w:color="auto"/>
            <w:bottom w:val="none" w:sz="0" w:space="0" w:color="auto"/>
            <w:right w:val="none" w:sz="0" w:space="0" w:color="auto"/>
          </w:divBdr>
        </w:div>
      </w:divsChild>
    </w:div>
    <w:div w:id="1592009725">
      <w:bodyDiv w:val="1"/>
      <w:marLeft w:val="0"/>
      <w:marRight w:val="0"/>
      <w:marTop w:val="0"/>
      <w:marBottom w:val="0"/>
      <w:divBdr>
        <w:top w:val="none" w:sz="0" w:space="0" w:color="auto"/>
        <w:left w:val="none" w:sz="0" w:space="0" w:color="auto"/>
        <w:bottom w:val="none" w:sz="0" w:space="0" w:color="auto"/>
        <w:right w:val="none" w:sz="0" w:space="0" w:color="auto"/>
      </w:divBdr>
    </w:div>
    <w:div w:id="1592161918">
      <w:bodyDiv w:val="1"/>
      <w:marLeft w:val="0"/>
      <w:marRight w:val="0"/>
      <w:marTop w:val="0"/>
      <w:marBottom w:val="0"/>
      <w:divBdr>
        <w:top w:val="none" w:sz="0" w:space="0" w:color="auto"/>
        <w:left w:val="none" w:sz="0" w:space="0" w:color="auto"/>
        <w:bottom w:val="none" w:sz="0" w:space="0" w:color="auto"/>
        <w:right w:val="none" w:sz="0" w:space="0" w:color="auto"/>
      </w:divBdr>
    </w:div>
    <w:div w:id="1592229852">
      <w:bodyDiv w:val="1"/>
      <w:marLeft w:val="0"/>
      <w:marRight w:val="0"/>
      <w:marTop w:val="0"/>
      <w:marBottom w:val="0"/>
      <w:divBdr>
        <w:top w:val="none" w:sz="0" w:space="0" w:color="auto"/>
        <w:left w:val="none" w:sz="0" w:space="0" w:color="auto"/>
        <w:bottom w:val="none" w:sz="0" w:space="0" w:color="auto"/>
        <w:right w:val="none" w:sz="0" w:space="0" w:color="auto"/>
      </w:divBdr>
    </w:div>
    <w:div w:id="1592592358">
      <w:bodyDiv w:val="1"/>
      <w:marLeft w:val="0"/>
      <w:marRight w:val="0"/>
      <w:marTop w:val="0"/>
      <w:marBottom w:val="0"/>
      <w:divBdr>
        <w:top w:val="none" w:sz="0" w:space="0" w:color="auto"/>
        <w:left w:val="none" w:sz="0" w:space="0" w:color="auto"/>
        <w:bottom w:val="none" w:sz="0" w:space="0" w:color="auto"/>
        <w:right w:val="none" w:sz="0" w:space="0" w:color="auto"/>
      </w:divBdr>
    </w:div>
    <w:div w:id="1592667721">
      <w:bodyDiv w:val="1"/>
      <w:marLeft w:val="0"/>
      <w:marRight w:val="0"/>
      <w:marTop w:val="0"/>
      <w:marBottom w:val="0"/>
      <w:divBdr>
        <w:top w:val="none" w:sz="0" w:space="0" w:color="auto"/>
        <w:left w:val="none" w:sz="0" w:space="0" w:color="auto"/>
        <w:bottom w:val="none" w:sz="0" w:space="0" w:color="auto"/>
        <w:right w:val="none" w:sz="0" w:space="0" w:color="auto"/>
      </w:divBdr>
    </w:div>
    <w:div w:id="1592860908">
      <w:bodyDiv w:val="1"/>
      <w:marLeft w:val="0"/>
      <w:marRight w:val="0"/>
      <w:marTop w:val="0"/>
      <w:marBottom w:val="0"/>
      <w:divBdr>
        <w:top w:val="none" w:sz="0" w:space="0" w:color="auto"/>
        <w:left w:val="none" w:sz="0" w:space="0" w:color="auto"/>
        <w:bottom w:val="none" w:sz="0" w:space="0" w:color="auto"/>
        <w:right w:val="none" w:sz="0" w:space="0" w:color="auto"/>
      </w:divBdr>
    </w:div>
    <w:div w:id="1593201012">
      <w:bodyDiv w:val="1"/>
      <w:marLeft w:val="0"/>
      <w:marRight w:val="0"/>
      <w:marTop w:val="0"/>
      <w:marBottom w:val="0"/>
      <w:divBdr>
        <w:top w:val="none" w:sz="0" w:space="0" w:color="auto"/>
        <w:left w:val="none" w:sz="0" w:space="0" w:color="auto"/>
        <w:bottom w:val="none" w:sz="0" w:space="0" w:color="auto"/>
        <w:right w:val="none" w:sz="0" w:space="0" w:color="auto"/>
      </w:divBdr>
    </w:div>
    <w:div w:id="1593314148">
      <w:bodyDiv w:val="1"/>
      <w:marLeft w:val="0"/>
      <w:marRight w:val="0"/>
      <w:marTop w:val="0"/>
      <w:marBottom w:val="0"/>
      <w:divBdr>
        <w:top w:val="none" w:sz="0" w:space="0" w:color="auto"/>
        <w:left w:val="none" w:sz="0" w:space="0" w:color="auto"/>
        <w:bottom w:val="none" w:sz="0" w:space="0" w:color="auto"/>
        <w:right w:val="none" w:sz="0" w:space="0" w:color="auto"/>
      </w:divBdr>
    </w:div>
    <w:div w:id="1593389791">
      <w:bodyDiv w:val="1"/>
      <w:marLeft w:val="0"/>
      <w:marRight w:val="0"/>
      <w:marTop w:val="0"/>
      <w:marBottom w:val="0"/>
      <w:divBdr>
        <w:top w:val="none" w:sz="0" w:space="0" w:color="auto"/>
        <w:left w:val="none" w:sz="0" w:space="0" w:color="auto"/>
        <w:bottom w:val="none" w:sz="0" w:space="0" w:color="auto"/>
        <w:right w:val="none" w:sz="0" w:space="0" w:color="auto"/>
      </w:divBdr>
    </w:div>
    <w:div w:id="1593391983">
      <w:bodyDiv w:val="1"/>
      <w:marLeft w:val="0"/>
      <w:marRight w:val="0"/>
      <w:marTop w:val="0"/>
      <w:marBottom w:val="0"/>
      <w:divBdr>
        <w:top w:val="none" w:sz="0" w:space="0" w:color="auto"/>
        <w:left w:val="none" w:sz="0" w:space="0" w:color="auto"/>
        <w:bottom w:val="none" w:sz="0" w:space="0" w:color="auto"/>
        <w:right w:val="none" w:sz="0" w:space="0" w:color="auto"/>
      </w:divBdr>
    </w:div>
    <w:div w:id="1593393648">
      <w:bodyDiv w:val="1"/>
      <w:marLeft w:val="0"/>
      <w:marRight w:val="0"/>
      <w:marTop w:val="0"/>
      <w:marBottom w:val="0"/>
      <w:divBdr>
        <w:top w:val="none" w:sz="0" w:space="0" w:color="auto"/>
        <w:left w:val="none" w:sz="0" w:space="0" w:color="auto"/>
        <w:bottom w:val="none" w:sz="0" w:space="0" w:color="auto"/>
        <w:right w:val="none" w:sz="0" w:space="0" w:color="auto"/>
      </w:divBdr>
    </w:div>
    <w:div w:id="1593515026">
      <w:bodyDiv w:val="1"/>
      <w:marLeft w:val="0"/>
      <w:marRight w:val="0"/>
      <w:marTop w:val="0"/>
      <w:marBottom w:val="0"/>
      <w:divBdr>
        <w:top w:val="none" w:sz="0" w:space="0" w:color="auto"/>
        <w:left w:val="none" w:sz="0" w:space="0" w:color="auto"/>
        <w:bottom w:val="none" w:sz="0" w:space="0" w:color="auto"/>
        <w:right w:val="none" w:sz="0" w:space="0" w:color="auto"/>
      </w:divBdr>
    </w:div>
    <w:div w:id="1593589078">
      <w:bodyDiv w:val="1"/>
      <w:marLeft w:val="0"/>
      <w:marRight w:val="0"/>
      <w:marTop w:val="0"/>
      <w:marBottom w:val="0"/>
      <w:divBdr>
        <w:top w:val="none" w:sz="0" w:space="0" w:color="auto"/>
        <w:left w:val="none" w:sz="0" w:space="0" w:color="auto"/>
        <w:bottom w:val="none" w:sz="0" w:space="0" w:color="auto"/>
        <w:right w:val="none" w:sz="0" w:space="0" w:color="auto"/>
      </w:divBdr>
    </w:div>
    <w:div w:id="1593778321">
      <w:bodyDiv w:val="1"/>
      <w:marLeft w:val="0"/>
      <w:marRight w:val="0"/>
      <w:marTop w:val="0"/>
      <w:marBottom w:val="0"/>
      <w:divBdr>
        <w:top w:val="none" w:sz="0" w:space="0" w:color="auto"/>
        <w:left w:val="none" w:sz="0" w:space="0" w:color="auto"/>
        <w:bottom w:val="none" w:sz="0" w:space="0" w:color="auto"/>
        <w:right w:val="none" w:sz="0" w:space="0" w:color="auto"/>
      </w:divBdr>
    </w:div>
    <w:div w:id="1594044859">
      <w:bodyDiv w:val="1"/>
      <w:marLeft w:val="0"/>
      <w:marRight w:val="0"/>
      <w:marTop w:val="0"/>
      <w:marBottom w:val="0"/>
      <w:divBdr>
        <w:top w:val="none" w:sz="0" w:space="0" w:color="auto"/>
        <w:left w:val="none" w:sz="0" w:space="0" w:color="auto"/>
        <w:bottom w:val="none" w:sz="0" w:space="0" w:color="auto"/>
        <w:right w:val="none" w:sz="0" w:space="0" w:color="auto"/>
      </w:divBdr>
    </w:div>
    <w:div w:id="1594320909">
      <w:bodyDiv w:val="1"/>
      <w:marLeft w:val="0"/>
      <w:marRight w:val="0"/>
      <w:marTop w:val="0"/>
      <w:marBottom w:val="0"/>
      <w:divBdr>
        <w:top w:val="none" w:sz="0" w:space="0" w:color="auto"/>
        <w:left w:val="none" w:sz="0" w:space="0" w:color="auto"/>
        <w:bottom w:val="none" w:sz="0" w:space="0" w:color="auto"/>
        <w:right w:val="none" w:sz="0" w:space="0" w:color="auto"/>
      </w:divBdr>
    </w:div>
    <w:div w:id="1594360550">
      <w:bodyDiv w:val="1"/>
      <w:marLeft w:val="0"/>
      <w:marRight w:val="0"/>
      <w:marTop w:val="0"/>
      <w:marBottom w:val="0"/>
      <w:divBdr>
        <w:top w:val="none" w:sz="0" w:space="0" w:color="auto"/>
        <w:left w:val="none" w:sz="0" w:space="0" w:color="auto"/>
        <w:bottom w:val="none" w:sz="0" w:space="0" w:color="auto"/>
        <w:right w:val="none" w:sz="0" w:space="0" w:color="auto"/>
      </w:divBdr>
      <w:divsChild>
        <w:div w:id="243343481">
          <w:marLeft w:val="0"/>
          <w:marRight w:val="0"/>
          <w:marTop w:val="0"/>
          <w:marBottom w:val="0"/>
          <w:divBdr>
            <w:top w:val="none" w:sz="0" w:space="0" w:color="auto"/>
            <w:left w:val="none" w:sz="0" w:space="0" w:color="auto"/>
            <w:bottom w:val="none" w:sz="0" w:space="0" w:color="auto"/>
            <w:right w:val="none" w:sz="0" w:space="0" w:color="auto"/>
          </w:divBdr>
        </w:div>
        <w:div w:id="299574051">
          <w:marLeft w:val="0"/>
          <w:marRight w:val="0"/>
          <w:marTop w:val="0"/>
          <w:marBottom w:val="0"/>
          <w:divBdr>
            <w:top w:val="none" w:sz="0" w:space="0" w:color="auto"/>
            <w:left w:val="none" w:sz="0" w:space="0" w:color="auto"/>
            <w:bottom w:val="none" w:sz="0" w:space="0" w:color="auto"/>
            <w:right w:val="none" w:sz="0" w:space="0" w:color="auto"/>
          </w:divBdr>
        </w:div>
        <w:div w:id="336616352">
          <w:marLeft w:val="0"/>
          <w:marRight w:val="0"/>
          <w:marTop w:val="0"/>
          <w:marBottom w:val="0"/>
          <w:divBdr>
            <w:top w:val="none" w:sz="0" w:space="0" w:color="auto"/>
            <w:left w:val="none" w:sz="0" w:space="0" w:color="auto"/>
            <w:bottom w:val="none" w:sz="0" w:space="0" w:color="auto"/>
            <w:right w:val="none" w:sz="0" w:space="0" w:color="auto"/>
          </w:divBdr>
        </w:div>
        <w:div w:id="346031421">
          <w:marLeft w:val="0"/>
          <w:marRight w:val="0"/>
          <w:marTop w:val="0"/>
          <w:marBottom w:val="0"/>
          <w:divBdr>
            <w:top w:val="none" w:sz="0" w:space="0" w:color="auto"/>
            <w:left w:val="none" w:sz="0" w:space="0" w:color="auto"/>
            <w:bottom w:val="none" w:sz="0" w:space="0" w:color="auto"/>
            <w:right w:val="none" w:sz="0" w:space="0" w:color="auto"/>
          </w:divBdr>
        </w:div>
        <w:div w:id="374042559">
          <w:marLeft w:val="0"/>
          <w:marRight w:val="0"/>
          <w:marTop w:val="0"/>
          <w:marBottom w:val="0"/>
          <w:divBdr>
            <w:top w:val="none" w:sz="0" w:space="0" w:color="auto"/>
            <w:left w:val="none" w:sz="0" w:space="0" w:color="auto"/>
            <w:bottom w:val="none" w:sz="0" w:space="0" w:color="auto"/>
            <w:right w:val="none" w:sz="0" w:space="0" w:color="auto"/>
          </w:divBdr>
        </w:div>
        <w:div w:id="413288205">
          <w:marLeft w:val="0"/>
          <w:marRight w:val="0"/>
          <w:marTop w:val="0"/>
          <w:marBottom w:val="0"/>
          <w:divBdr>
            <w:top w:val="none" w:sz="0" w:space="0" w:color="auto"/>
            <w:left w:val="none" w:sz="0" w:space="0" w:color="auto"/>
            <w:bottom w:val="none" w:sz="0" w:space="0" w:color="auto"/>
            <w:right w:val="none" w:sz="0" w:space="0" w:color="auto"/>
          </w:divBdr>
        </w:div>
        <w:div w:id="530842702">
          <w:marLeft w:val="0"/>
          <w:marRight w:val="0"/>
          <w:marTop w:val="0"/>
          <w:marBottom w:val="0"/>
          <w:divBdr>
            <w:top w:val="none" w:sz="0" w:space="0" w:color="auto"/>
            <w:left w:val="none" w:sz="0" w:space="0" w:color="auto"/>
            <w:bottom w:val="none" w:sz="0" w:space="0" w:color="auto"/>
            <w:right w:val="none" w:sz="0" w:space="0" w:color="auto"/>
          </w:divBdr>
        </w:div>
        <w:div w:id="631323069">
          <w:marLeft w:val="0"/>
          <w:marRight w:val="0"/>
          <w:marTop w:val="0"/>
          <w:marBottom w:val="0"/>
          <w:divBdr>
            <w:top w:val="none" w:sz="0" w:space="0" w:color="auto"/>
            <w:left w:val="none" w:sz="0" w:space="0" w:color="auto"/>
            <w:bottom w:val="none" w:sz="0" w:space="0" w:color="auto"/>
            <w:right w:val="none" w:sz="0" w:space="0" w:color="auto"/>
          </w:divBdr>
        </w:div>
        <w:div w:id="653802770">
          <w:marLeft w:val="0"/>
          <w:marRight w:val="0"/>
          <w:marTop w:val="0"/>
          <w:marBottom w:val="0"/>
          <w:divBdr>
            <w:top w:val="none" w:sz="0" w:space="0" w:color="auto"/>
            <w:left w:val="none" w:sz="0" w:space="0" w:color="auto"/>
            <w:bottom w:val="none" w:sz="0" w:space="0" w:color="auto"/>
            <w:right w:val="none" w:sz="0" w:space="0" w:color="auto"/>
          </w:divBdr>
        </w:div>
        <w:div w:id="699284773">
          <w:marLeft w:val="0"/>
          <w:marRight w:val="0"/>
          <w:marTop w:val="0"/>
          <w:marBottom w:val="0"/>
          <w:divBdr>
            <w:top w:val="none" w:sz="0" w:space="0" w:color="auto"/>
            <w:left w:val="none" w:sz="0" w:space="0" w:color="auto"/>
            <w:bottom w:val="none" w:sz="0" w:space="0" w:color="auto"/>
            <w:right w:val="none" w:sz="0" w:space="0" w:color="auto"/>
          </w:divBdr>
        </w:div>
        <w:div w:id="706687674">
          <w:marLeft w:val="0"/>
          <w:marRight w:val="0"/>
          <w:marTop w:val="0"/>
          <w:marBottom w:val="0"/>
          <w:divBdr>
            <w:top w:val="none" w:sz="0" w:space="0" w:color="auto"/>
            <w:left w:val="none" w:sz="0" w:space="0" w:color="auto"/>
            <w:bottom w:val="none" w:sz="0" w:space="0" w:color="auto"/>
            <w:right w:val="none" w:sz="0" w:space="0" w:color="auto"/>
          </w:divBdr>
        </w:div>
        <w:div w:id="782113678">
          <w:marLeft w:val="0"/>
          <w:marRight w:val="0"/>
          <w:marTop w:val="0"/>
          <w:marBottom w:val="0"/>
          <w:divBdr>
            <w:top w:val="none" w:sz="0" w:space="0" w:color="auto"/>
            <w:left w:val="none" w:sz="0" w:space="0" w:color="auto"/>
            <w:bottom w:val="none" w:sz="0" w:space="0" w:color="auto"/>
            <w:right w:val="none" w:sz="0" w:space="0" w:color="auto"/>
          </w:divBdr>
        </w:div>
        <w:div w:id="819613489">
          <w:marLeft w:val="0"/>
          <w:marRight w:val="0"/>
          <w:marTop w:val="0"/>
          <w:marBottom w:val="0"/>
          <w:divBdr>
            <w:top w:val="none" w:sz="0" w:space="0" w:color="auto"/>
            <w:left w:val="none" w:sz="0" w:space="0" w:color="auto"/>
            <w:bottom w:val="none" w:sz="0" w:space="0" w:color="auto"/>
            <w:right w:val="none" w:sz="0" w:space="0" w:color="auto"/>
          </w:divBdr>
        </w:div>
        <w:div w:id="922103419">
          <w:marLeft w:val="0"/>
          <w:marRight w:val="0"/>
          <w:marTop w:val="0"/>
          <w:marBottom w:val="0"/>
          <w:divBdr>
            <w:top w:val="none" w:sz="0" w:space="0" w:color="auto"/>
            <w:left w:val="none" w:sz="0" w:space="0" w:color="auto"/>
            <w:bottom w:val="none" w:sz="0" w:space="0" w:color="auto"/>
            <w:right w:val="none" w:sz="0" w:space="0" w:color="auto"/>
          </w:divBdr>
        </w:div>
        <w:div w:id="936406126">
          <w:marLeft w:val="0"/>
          <w:marRight w:val="0"/>
          <w:marTop w:val="0"/>
          <w:marBottom w:val="0"/>
          <w:divBdr>
            <w:top w:val="none" w:sz="0" w:space="0" w:color="auto"/>
            <w:left w:val="none" w:sz="0" w:space="0" w:color="auto"/>
            <w:bottom w:val="none" w:sz="0" w:space="0" w:color="auto"/>
            <w:right w:val="none" w:sz="0" w:space="0" w:color="auto"/>
          </w:divBdr>
        </w:div>
        <w:div w:id="937101219">
          <w:marLeft w:val="0"/>
          <w:marRight w:val="0"/>
          <w:marTop w:val="0"/>
          <w:marBottom w:val="0"/>
          <w:divBdr>
            <w:top w:val="none" w:sz="0" w:space="0" w:color="auto"/>
            <w:left w:val="none" w:sz="0" w:space="0" w:color="auto"/>
            <w:bottom w:val="none" w:sz="0" w:space="0" w:color="auto"/>
            <w:right w:val="none" w:sz="0" w:space="0" w:color="auto"/>
          </w:divBdr>
        </w:div>
        <w:div w:id="1051422182">
          <w:marLeft w:val="0"/>
          <w:marRight w:val="0"/>
          <w:marTop w:val="0"/>
          <w:marBottom w:val="0"/>
          <w:divBdr>
            <w:top w:val="none" w:sz="0" w:space="0" w:color="auto"/>
            <w:left w:val="none" w:sz="0" w:space="0" w:color="auto"/>
            <w:bottom w:val="none" w:sz="0" w:space="0" w:color="auto"/>
            <w:right w:val="none" w:sz="0" w:space="0" w:color="auto"/>
          </w:divBdr>
        </w:div>
        <w:div w:id="1071392341">
          <w:marLeft w:val="0"/>
          <w:marRight w:val="0"/>
          <w:marTop w:val="0"/>
          <w:marBottom w:val="0"/>
          <w:divBdr>
            <w:top w:val="none" w:sz="0" w:space="0" w:color="auto"/>
            <w:left w:val="none" w:sz="0" w:space="0" w:color="auto"/>
            <w:bottom w:val="none" w:sz="0" w:space="0" w:color="auto"/>
            <w:right w:val="none" w:sz="0" w:space="0" w:color="auto"/>
          </w:divBdr>
        </w:div>
        <w:div w:id="1129083554">
          <w:marLeft w:val="0"/>
          <w:marRight w:val="0"/>
          <w:marTop w:val="0"/>
          <w:marBottom w:val="0"/>
          <w:divBdr>
            <w:top w:val="none" w:sz="0" w:space="0" w:color="auto"/>
            <w:left w:val="none" w:sz="0" w:space="0" w:color="auto"/>
            <w:bottom w:val="none" w:sz="0" w:space="0" w:color="auto"/>
            <w:right w:val="none" w:sz="0" w:space="0" w:color="auto"/>
          </w:divBdr>
        </w:div>
        <w:div w:id="1194421234">
          <w:marLeft w:val="0"/>
          <w:marRight w:val="0"/>
          <w:marTop w:val="0"/>
          <w:marBottom w:val="0"/>
          <w:divBdr>
            <w:top w:val="none" w:sz="0" w:space="0" w:color="auto"/>
            <w:left w:val="none" w:sz="0" w:space="0" w:color="auto"/>
            <w:bottom w:val="none" w:sz="0" w:space="0" w:color="auto"/>
            <w:right w:val="none" w:sz="0" w:space="0" w:color="auto"/>
          </w:divBdr>
        </w:div>
        <w:div w:id="1221747668">
          <w:marLeft w:val="0"/>
          <w:marRight w:val="0"/>
          <w:marTop w:val="0"/>
          <w:marBottom w:val="0"/>
          <w:divBdr>
            <w:top w:val="none" w:sz="0" w:space="0" w:color="auto"/>
            <w:left w:val="none" w:sz="0" w:space="0" w:color="auto"/>
            <w:bottom w:val="none" w:sz="0" w:space="0" w:color="auto"/>
            <w:right w:val="none" w:sz="0" w:space="0" w:color="auto"/>
          </w:divBdr>
        </w:div>
        <w:div w:id="1489785113">
          <w:marLeft w:val="0"/>
          <w:marRight w:val="0"/>
          <w:marTop w:val="0"/>
          <w:marBottom w:val="0"/>
          <w:divBdr>
            <w:top w:val="none" w:sz="0" w:space="0" w:color="auto"/>
            <w:left w:val="none" w:sz="0" w:space="0" w:color="auto"/>
            <w:bottom w:val="none" w:sz="0" w:space="0" w:color="auto"/>
            <w:right w:val="none" w:sz="0" w:space="0" w:color="auto"/>
          </w:divBdr>
        </w:div>
        <w:div w:id="1515534195">
          <w:marLeft w:val="0"/>
          <w:marRight w:val="0"/>
          <w:marTop w:val="0"/>
          <w:marBottom w:val="0"/>
          <w:divBdr>
            <w:top w:val="none" w:sz="0" w:space="0" w:color="auto"/>
            <w:left w:val="none" w:sz="0" w:space="0" w:color="auto"/>
            <w:bottom w:val="none" w:sz="0" w:space="0" w:color="auto"/>
            <w:right w:val="none" w:sz="0" w:space="0" w:color="auto"/>
          </w:divBdr>
        </w:div>
        <w:div w:id="1516117565">
          <w:marLeft w:val="0"/>
          <w:marRight w:val="0"/>
          <w:marTop w:val="0"/>
          <w:marBottom w:val="0"/>
          <w:divBdr>
            <w:top w:val="none" w:sz="0" w:space="0" w:color="auto"/>
            <w:left w:val="none" w:sz="0" w:space="0" w:color="auto"/>
            <w:bottom w:val="none" w:sz="0" w:space="0" w:color="auto"/>
            <w:right w:val="none" w:sz="0" w:space="0" w:color="auto"/>
          </w:divBdr>
        </w:div>
        <w:div w:id="1659766888">
          <w:marLeft w:val="0"/>
          <w:marRight w:val="0"/>
          <w:marTop w:val="0"/>
          <w:marBottom w:val="0"/>
          <w:divBdr>
            <w:top w:val="none" w:sz="0" w:space="0" w:color="auto"/>
            <w:left w:val="none" w:sz="0" w:space="0" w:color="auto"/>
            <w:bottom w:val="none" w:sz="0" w:space="0" w:color="auto"/>
            <w:right w:val="none" w:sz="0" w:space="0" w:color="auto"/>
          </w:divBdr>
        </w:div>
        <w:div w:id="1768427675">
          <w:marLeft w:val="0"/>
          <w:marRight w:val="0"/>
          <w:marTop w:val="0"/>
          <w:marBottom w:val="0"/>
          <w:divBdr>
            <w:top w:val="none" w:sz="0" w:space="0" w:color="auto"/>
            <w:left w:val="none" w:sz="0" w:space="0" w:color="auto"/>
            <w:bottom w:val="none" w:sz="0" w:space="0" w:color="auto"/>
            <w:right w:val="none" w:sz="0" w:space="0" w:color="auto"/>
          </w:divBdr>
        </w:div>
        <w:div w:id="1800340842">
          <w:marLeft w:val="0"/>
          <w:marRight w:val="0"/>
          <w:marTop w:val="0"/>
          <w:marBottom w:val="0"/>
          <w:divBdr>
            <w:top w:val="none" w:sz="0" w:space="0" w:color="auto"/>
            <w:left w:val="none" w:sz="0" w:space="0" w:color="auto"/>
            <w:bottom w:val="none" w:sz="0" w:space="0" w:color="auto"/>
            <w:right w:val="none" w:sz="0" w:space="0" w:color="auto"/>
          </w:divBdr>
        </w:div>
        <w:div w:id="1805659697">
          <w:marLeft w:val="0"/>
          <w:marRight w:val="0"/>
          <w:marTop w:val="0"/>
          <w:marBottom w:val="0"/>
          <w:divBdr>
            <w:top w:val="none" w:sz="0" w:space="0" w:color="auto"/>
            <w:left w:val="none" w:sz="0" w:space="0" w:color="auto"/>
            <w:bottom w:val="none" w:sz="0" w:space="0" w:color="auto"/>
            <w:right w:val="none" w:sz="0" w:space="0" w:color="auto"/>
          </w:divBdr>
        </w:div>
        <w:div w:id="1964340008">
          <w:marLeft w:val="0"/>
          <w:marRight w:val="0"/>
          <w:marTop w:val="0"/>
          <w:marBottom w:val="0"/>
          <w:divBdr>
            <w:top w:val="none" w:sz="0" w:space="0" w:color="auto"/>
            <w:left w:val="none" w:sz="0" w:space="0" w:color="auto"/>
            <w:bottom w:val="none" w:sz="0" w:space="0" w:color="auto"/>
            <w:right w:val="none" w:sz="0" w:space="0" w:color="auto"/>
          </w:divBdr>
        </w:div>
        <w:div w:id="1966810619">
          <w:marLeft w:val="0"/>
          <w:marRight w:val="0"/>
          <w:marTop w:val="0"/>
          <w:marBottom w:val="0"/>
          <w:divBdr>
            <w:top w:val="none" w:sz="0" w:space="0" w:color="auto"/>
            <w:left w:val="none" w:sz="0" w:space="0" w:color="auto"/>
            <w:bottom w:val="none" w:sz="0" w:space="0" w:color="auto"/>
            <w:right w:val="none" w:sz="0" w:space="0" w:color="auto"/>
          </w:divBdr>
        </w:div>
        <w:div w:id="2070151629">
          <w:marLeft w:val="0"/>
          <w:marRight w:val="0"/>
          <w:marTop w:val="0"/>
          <w:marBottom w:val="0"/>
          <w:divBdr>
            <w:top w:val="none" w:sz="0" w:space="0" w:color="auto"/>
            <w:left w:val="none" w:sz="0" w:space="0" w:color="auto"/>
            <w:bottom w:val="none" w:sz="0" w:space="0" w:color="auto"/>
            <w:right w:val="none" w:sz="0" w:space="0" w:color="auto"/>
          </w:divBdr>
        </w:div>
      </w:divsChild>
    </w:div>
    <w:div w:id="1594364198">
      <w:bodyDiv w:val="1"/>
      <w:marLeft w:val="0"/>
      <w:marRight w:val="0"/>
      <w:marTop w:val="0"/>
      <w:marBottom w:val="0"/>
      <w:divBdr>
        <w:top w:val="none" w:sz="0" w:space="0" w:color="auto"/>
        <w:left w:val="none" w:sz="0" w:space="0" w:color="auto"/>
        <w:bottom w:val="none" w:sz="0" w:space="0" w:color="auto"/>
        <w:right w:val="none" w:sz="0" w:space="0" w:color="auto"/>
      </w:divBdr>
    </w:div>
    <w:div w:id="1594818950">
      <w:bodyDiv w:val="1"/>
      <w:marLeft w:val="0"/>
      <w:marRight w:val="0"/>
      <w:marTop w:val="0"/>
      <w:marBottom w:val="0"/>
      <w:divBdr>
        <w:top w:val="none" w:sz="0" w:space="0" w:color="auto"/>
        <w:left w:val="none" w:sz="0" w:space="0" w:color="auto"/>
        <w:bottom w:val="none" w:sz="0" w:space="0" w:color="auto"/>
        <w:right w:val="none" w:sz="0" w:space="0" w:color="auto"/>
      </w:divBdr>
    </w:div>
    <w:div w:id="1595015263">
      <w:bodyDiv w:val="1"/>
      <w:marLeft w:val="0"/>
      <w:marRight w:val="0"/>
      <w:marTop w:val="0"/>
      <w:marBottom w:val="0"/>
      <w:divBdr>
        <w:top w:val="none" w:sz="0" w:space="0" w:color="auto"/>
        <w:left w:val="none" w:sz="0" w:space="0" w:color="auto"/>
        <w:bottom w:val="none" w:sz="0" w:space="0" w:color="auto"/>
        <w:right w:val="none" w:sz="0" w:space="0" w:color="auto"/>
      </w:divBdr>
    </w:div>
    <w:div w:id="1595237950">
      <w:bodyDiv w:val="1"/>
      <w:marLeft w:val="0"/>
      <w:marRight w:val="0"/>
      <w:marTop w:val="0"/>
      <w:marBottom w:val="0"/>
      <w:divBdr>
        <w:top w:val="none" w:sz="0" w:space="0" w:color="auto"/>
        <w:left w:val="none" w:sz="0" w:space="0" w:color="auto"/>
        <w:bottom w:val="none" w:sz="0" w:space="0" w:color="auto"/>
        <w:right w:val="none" w:sz="0" w:space="0" w:color="auto"/>
      </w:divBdr>
    </w:div>
    <w:div w:id="1595550942">
      <w:bodyDiv w:val="1"/>
      <w:marLeft w:val="0"/>
      <w:marRight w:val="0"/>
      <w:marTop w:val="0"/>
      <w:marBottom w:val="0"/>
      <w:divBdr>
        <w:top w:val="none" w:sz="0" w:space="0" w:color="auto"/>
        <w:left w:val="none" w:sz="0" w:space="0" w:color="auto"/>
        <w:bottom w:val="none" w:sz="0" w:space="0" w:color="auto"/>
        <w:right w:val="none" w:sz="0" w:space="0" w:color="auto"/>
      </w:divBdr>
    </w:div>
    <w:div w:id="1595670888">
      <w:bodyDiv w:val="1"/>
      <w:marLeft w:val="0"/>
      <w:marRight w:val="0"/>
      <w:marTop w:val="0"/>
      <w:marBottom w:val="0"/>
      <w:divBdr>
        <w:top w:val="none" w:sz="0" w:space="0" w:color="auto"/>
        <w:left w:val="none" w:sz="0" w:space="0" w:color="auto"/>
        <w:bottom w:val="none" w:sz="0" w:space="0" w:color="auto"/>
        <w:right w:val="none" w:sz="0" w:space="0" w:color="auto"/>
      </w:divBdr>
    </w:div>
    <w:div w:id="1595749062">
      <w:bodyDiv w:val="1"/>
      <w:marLeft w:val="0"/>
      <w:marRight w:val="0"/>
      <w:marTop w:val="0"/>
      <w:marBottom w:val="0"/>
      <w:divBdr>
        <w:top w:val="none" w:sz="0" w:space="0" w:color="auto"/>
        <w:left w:val="none" w:sz="0" w:space="0" w:color="auto"/>
        <w:bottom w:val="none" w:sz="0" w:space="0" w:color="auto"/>
        <w:right w:val="none" w:sz="0" w:space="0" w:color="auto"/>
      </w:divBdr>
    </w:div>
    <w:div w:id="1595894541">
      <w:bodyDiv w:val="1"/>
      <w:marLeft w:val="0"/>
      <w:marRight w:val="0"/>
      <w:marTop w:val="0"/>
      <w:marBottom w:val="0"/>
      <w:divBdr>
        <w:top w:val="none" w:sz="0" w:space="0" w:color="auto"/>
        <w:left w:val="none" w:sz="0" w:space="0" w:color="auto"/>
        <w:bottom w:val="none" w:sz="0" w:space="0" w:color="auto"/>
        <w:right w:val="none" w:sz="0" w:space="0" w:color="auto"/>
      </w:divBdr>
    </w:div>
    <w:div w:id="1596131240">
      <w:bodyDiv w:val="1"/>
      <w:marLeft w:val="0"/>
      <w:marRight w:val="0"/>
      <w:marTop w:val="0"/>
      <w:marBottom w:val="0"/>
      <w:divBdr>
        <w:top w:val="none" w:sz="0" w:space="0" w:color="auto"/>
        <w:left w:val="none" w:sz="0" w:space="0" w:color="auto"/>
        <w:bottom w:val="none" w:sz="0" w:space="0" w:color="auto"/>
        <w:right w:val="none" w:sz="0" w:space="0" w:color="auto"/>
      </w:divBdr>
    </w:div>
    <w:div w:id="1596473168">
      <w:bodyDiv w:val="1"/>
      <w:marLeft w:val="0"/>
      <w:marRight w:val="0"/>
      <w:marTop w:val="0"/>
      <w:marBottom w:val="0"/>
      <w:divBdr>
        <w:top w:val="none" w:sz="0" w:space="0" w:color="auto"/>
        <w:left w:val="none" w:sz="0" w:space="0" w:color="auto"/>
        <w:bottom w:val="none" w:sz="0" w:space="0" w:color="auto"/>
        <w:right w:val="none" w:sz="0" w:space="0" w:color="auto"/>
      </w:divBdr>
    </w:div>
    <w:div w:id="1596547700">
      <w:bodyDiv w:val="1"/>
      <w:marLeft w:val="0"/>
      <w:marRight w:val="0"/>
      <w:marTop w:val="0"/>
      <w:marBottom w:val="0"/>
      <w:divBdr>
        <w:top w:val="none" w:sz="0" w:space="0" w:color="auto"/>
        <w:left w:val="none" w:sz="0" w:space="0" w:color="auto"/>
        <w:bottom w:val="none" w:sz="0" w:space="0" w:color="auto"/>
        <w:right w:val="none" w:sz="0" w:space="0" w:color="auto"/>
      </w:divBdr>
    </w:div>
    <w:div w:id="1596741411">
      <w:bodyDiv w:val="1"/>
      <w:marLeft w:val="0"/>
      <w:marRight w:val="0"/>
      <w:marTop w:val="0"/>
      <w:marBottom w:val="0"/>
      <w:divBdr>
        <w:top w:val="none" w:sz="0" w:space="0" w:color="auto"/>
        <w:left w:val="none" w:sz="0" w:space="0" w:color="auto"/>
        <w:bottom w:val="none" w:sz="0" w:space="0" w:color="auto"/>
        <w:right w:val="none" w:sz="0" w:space="0" w:color="auto"/>
      </w:divBdr>
    </w:div>
    <w:div w:id="1597055320">
      <w:bodyDiv w:val="1"/>
      <w:marLeft w:val="0"/>
      <w:marRight w:val="0"/>
      <w:marTop w:val="0"/>
      <w:marBottom w:val="0"/>
      <w:divBdr>
        <w:top w:val="none" w:sz="0" w:space="0" w:color="auto"/>
        <w:left w:val="none" w:sz="0" w:space="0" w:color="auto"/>
        <w:bottom w:val="none" w:sz="0" w:space="0" w:color="auto"/>
        <w:right w:val="none" w:sz="0" w:space="0" w:color="auto"/>
      </w:divBdr>
    </w:div>
    <w:div w:id="1597246325">
      <w:bodyDiv w:val="1"/>
      <w:marLeft w:val="0"/>
      <w:marRight w:val="0"/>
      <w:marTop w:val="0"/>
      <w:marBottom w:val="0"/>
      <w:divBdr>
        <w:top w:val="none" w:sz="0" w:space="0" w:color="auto"/>
        <w:left w:val="none" w:sz="0" w:space="0" w:color="auto"/>
        <w:bottom w:val="none" w:sz="0" w:space="0" w:color="auto"/>
        <w:right w:val="none" w:sz="0" w:space="0" w:color="auto"/>
      </w:divBdr>
    </w:div>
    <w:div w:id="1597248498">
      <w:bodyDiv w:val="1"/>
      <w:marLeft w:val="0"/>
      <w:marRight w:val="0"/>
      <w:marTop w:val="0"/>
      <w:marBottom w:val="0"/>
      <w:divBdr>
        <w:top w:val="none" w:sz="0" w:space="0" w:color="auto"/>
        <w:left w:val="none" w:sz="0" w:space="0" w:color="auto"/>
        <w:bottom w:val="none" w:sz="0" w:space="0" w:color="auto"/>
        <w:right w:val="none" w:sz="0" w:space="0" w:color="auto"/>
      </w:divBdr>
    </w:div>
    <w:div w:id="1597711436">
      <w:bodyDiv w:val="1"/>
      <w:marLeft w:val="0"/>
      <w:marRight w:val="0"/>
      <w:marTop w:val="0"/>
      <w:marBottom w:val="0"/>
      <w:divBdr>
        <w:top w:val="none" w:sz="0" w:space="0" w:color="auto"/>
        <w:left w:val="none" w:sz="0" w:space="0" w:color="auto"/>
        <w:bottom w:val="none" w:sz="0" w:space="0" w:color="auto"/>
        <w:right w:val="none" w:sz="0" w:space="0" w:color="auto"/>
      </w:divBdr>
    </w:div>
    <w:div w:id="1597716320">
      <w:bodyDiv w:val="1"/>
      <w:marLeft w:val="0"/>
      <w:marRight w:val="0"/>
      <w:marTop w:val="0"/>
      <w:marBottom w:val="0"/>
      <w:divBdr>
        <w:top w:val="none" w:sz="0" w:space="0" w:color="auto"/>
        <w:left w:val="none" w:sz="0" w:space="0" w:color="auto"/>
        <w:bottom w:val="none" w:sz="0" w:space="0" w:color="auto"/>
        <w:right w:val="none" w:sz="0" w:space="0" w:color="auto"/>
      </w:divBdr>
    </w:div>
    <w:div w:id="1597791536">
      <w:bodyDiv w:val="1"/>
      <w:marLeft w:val="0"/>
      <w:marRight w:val="0"/>
      <w:marTop w:val="0"/>
      <w:marBottom w:val="0"/>
      <w:divBdr>
        <w:top w:val="none" w:sz="0" w:space="0" w:color="auto"/>
        <w:left w:val="none" w:sz="0" w:space="0" w:color="auto"/>
        <w:bottom w:val="none" w:sz="0" w:space="0" w:color="auto"/>
        <w:right w:val="none" w:sz="0" w:space="0" w:color="auto"/>
      </w:divBdr>
    </w:div>
    <w:div w:id="1597902485">
      <w:bodyDiv w:val="1"/>
      <w:marLeft w:val="0"/>
      <w:marRight w:val="0"/>
      <w:marTop w:val="0"/>
      <w:marBottom w:val="0"/>
      <w:divBdr>
        <w:top w:val="none" w:sz="0" w:space="0" w:color="auto"/>
        <w:left w:val="none" w:sz="0" w:space="0" w:color="auto"/>
        <w:bottom w:val="none" w:sz="0" w:space="0" w:color="auto"/>
        <w:right w:val="none" w:sz="0" w:space="0" w:color="auto"/>
      </w:divBdr>
    </w:div>
    <w:div w:id="1598054984">
      <w:bodyDiv w:val="1"/>
      <w:marLeft w:val="0"/>
      <w:marRight w:val="0"/>
      <w:marTop w:val="0"/>
      <w:marBottom w:val="0"/>
      <w:divBdr>
        <w:top w:val="none" w:sz="0" w:space="0" w:color="auto"/>
        <w:left w:val="none" w:sz="0" w:space="0" w:color="auto"/>
        <w:bottom w:val="none" w:sz="0" w:space="0" w:color="auto"/>
        <w:right w:val="none" w:sz="0" w:space="0" w:color="auto"/>
      </w:divBdr>
    </w:div>
    <w:div w:id="1598059242">
      <w:bodyDiv w:val="1"/>
      <w:marLeft w:val="0"/>
      <w:marRight w:val="0"/>
      <w:marTop w:val="0"/>
      <w:marBottom w:val="0"/>
      <w:divBdr>
        <w:top w:val="none" w:sz="0" w:space="0" w:color="auto"/>
        <w:left w:val="none" w:sz="0" w:space="0" w:color="auto"/>
        <w:bottom w:val="none" w:sz="0" w:space="0" w:color="auto"/>
        <w:right w:val="none" w:sz="0" w:space="0" w:color="auto"/>
      </w:divBdr>
    </w:div>
    <w:div w:id="1598248364">
      <w:bodyDiv w:val="1"/>
      <w:marLeft w:val="0"/>
      <w:marRight w:val="0"/>
      <w:marTop w:val="0"/>
      <w:marBottom w:val="0"/>
      <w:divBdr>
        <w:top w:val="none" w:sz="0" w:space="0" w:color="auto"/>
        <w:left w:val="none" w:sz="0" w:space="0" w:color="auto"/>
        <w:bottom w:val="none" w:sz="0" w:space="0" w:color="auto"/>
        <w:right w:val="none" w:sz="0" w:space="0" w:color="auto"/>
      </w:divBdr>
    </w:div>
    <w:div w:id="1598445132">
      <w:bodyDiv w:val="1"/>
      <w:marLeft w:val="0"/>
      <w:marRight w:val="0"/>
      <w:marTop w:val="0"/>
      <w:marBottom w:val="0"/>
      <w:divBdr>
        <w:top w:val="none" w:sz="0" w:space="0" w:color="auto"/>
        <w:left w:val="none" w:sz="0" w:space="0" w:color="auto"/>
        <w:bottom w:val="none" w:sz="0" w:space="0" w:color="auto"/>
        <w:right w:val="none" w:sz="0" w:space="0" w:color="auto"/>
      </w:divBdr>
    </w:div>
    <w:div w:id="1598635441">
      <w:bodyDiv w:val="1"/>
      <w:marLeft w:val="0"/>
      <w:marRight w:val="0"/>
      <w:marTop w:val="0"/>
      <w:marBottom w:val="0"/>
      <w:divBdr>
        <w:top w:val="none" w:sz="0" w:space="0" w:color="auto"/>
        <w:left w:val="none" w:sz="0" w:space="0" w:color="auto"/>
        <w:bottom w:val="none" w:sz="0" w:space="0" w:color="auto"/>
        <w:right w:val="none" w:sz="0" w:space="0" w:color="auto"/>
      </w:divBdr>
    </w:div>
    <w:div w:id="1598709957">
      <w:bodyDiv w:val="1"/>
      <w:marLeft w:val="0"/>
      <w:marRight w:val="0"/>
      <w:marTop w:val="0"/>
      <w:marBottom w:val="0"/>
      <w:divBdr>
        <w:top w:val="none" w:sz="0" w:space="0" w:color="auto"/>
        <w:left w:val="none" w:sz="0" w:space="0" w:color="auto"/>
        <w:bottom w:val="none" w:sz="0" w:space="0" w:color="auto"/>
        <w:right w:val="none" w:sz="0" w:space="0" w:color="auto"/>
      </w:divBdr>
    </w:div>
    <w:div w:id="1598903160">
      <w:bodyDiv w:val="1"/>
      <w:marLeft w:val="0"/>
      <w:marRight w:val="0"/>
      <w:marTop w:val="0"/>
      <w:marBottom w:val="0"/>
      <w:divBdr>
        <w:top w:val="none" w:sz="0" w:space="0" w:color="auto"/>
        <w:left w:val="none" w:sz="0" w:space="0" w:color="auto"/>
        <w:bottom w:val="none" w:sz="0" w:space="0" w:color="auto"/>
        <w:right w:val="none" w:sz="0" w:space="0" w:color="auto"/>
      </w:divBdr>
    </w:div>
    <w:div w:id="1599020855">
      <w:bodyDiv w:val="1"/>
      <w:marLeft w:val="0"/>
      <w:marRight w:val="0"/>
      <w:marTop w:val="0"/>
      <w:marBottom w:val="0"/>
      <w:divBdr>
        <w:top w:val="none" w:sz="0" w:space="0" w:color="auto"/>
        <w:left w:val="none" w:sz="0" w:space="0" w:color="auto"/>
        <w:bottom w:val="none" w:sz="0" w:space="0" w:color="auto"/>
        <w:right w:val="none" w:sz="0" w:space="0" w:color="auto"/>
      </w:divBdr>
    </w:div>
    <w:div w:id="1599022890">
      <w:bodyDiv w:val="1"/>
      <w:marLeft w:val="0"/>
      <w:marRight w:val="0"/>
      <w:marTop w:val="0"/>
      <w:marBottom w:val="0"/>
      <w:divBdr>
        <w:top w:val="none" w:sz="0" w:space="0" w:color="auto"/>
        <w:left w:val="none" w:sz="0" w:space="0" w:color="auto"/>
        <w:bottom w:val="none" w:sz="0" w:space="0" w:color="auto"/>
        <w:right w:val="none" w:sz="0" w:space="0" w:color="auto"/>
      </w:divBdr>
    </w:div>
    <w:div w:id="1599099006">
      <w:bodyDiv w:val="1"/>
      <w:marLeft w:val="0"/>
      <w:marRight w:val="0"/>
      <w:marTop w:val="0"/>
      <w:marBottom w:val="0"/>
      <w:divBdr>
        <w:top w:val="none" w:sz="0" w:space="0" w:color="auto"/>
        <w:left w:val="none" w:sz="0" w:space="0" w:color="auto"/>
        <w:bottom w:val="none" w:sz="0" w:space="0" w:color="auto"/>
        <w:right w:val="none" w:sz="0" w:space="0" w:color="auto"/>
      </w:divBdr>
    </w:div>
    <w:div w:id="1599168521">
      <w:bodyDiv w:val="1"/>
      <w:marLeft w:val="0"/>
      <w:marRight w:val="0"/>
      <w:marTop w:val="0"/>
      <w:marBottom w:val="0"/>
      <w:divBdr>
        <w:top w:val="none" w:sz="0" w:space="0" w:color="auto"/>
        <w:left w:val="none" w:sz="0" w:space="0" w:color="auto"/>
        <w:bottom w:val="none" w:sz="0" w:space="0" w:color="auto"/>
        <w:right w:val="none" w:sz="0" w:space="0" w:color="auto"/>
      </w:divBdr>
    </w:div>
    <w:div w:id="1599408244">
      <w:bodyDiv w:val="1"/>
      <w:marLeft w:val="0"/>
      <w:marRight w:val="0"/>
      <w:marTop w:val="0"/>
      <w:marBottom w:val="0"/>
      <w:divBdr>
        <w:top w:val="none" w:sz="0" w:space="0" w:color="auto"/>
        <w:left w:val="none" w:sz="0" w:space="0" w:color="auto"/>
        <w:bottom w:val="none" w:sz="0" w:space="0" w:color="auto"/>
        <w:right w:val="none" w:sz="0" w:space="0" w:color="auto"/>
      </w:divBdr>
    </w:div>
    <w:div w:id="1599412604">
      <w:bodyDiv w:val="1"/>
      <w:marLeft w:val="0"/>
      <w:marRight w:val="0"/>
      <w:marTop w:val="0"/>
      <w:marBottom w:val="0"/>
      <w:divBdr>
        <w:top w:val="none" w:sz="0" w:space="0" w:color="auto"/>
        <w:left w:val="none" w:sz="0" w:space="0" w:color="auto"/>
        <w:bottom w:val="none" w:sz="0" w:space="0" w:color="auto"/>
        <w:right w:val="none" w:sz="0" w:space="0" w:color="auto"/>
      </w:divBdr>
    </w:div>
    <w:div w:id="1599484641">
      <w:bodyDiv w:val="1"/>
      <w:marLeft w:val="0"/>
      <w:marRight w:val="0"/>
      <w:marTop w:val="0"/>
      <w:marBottom w:val="0"/>
      <w:divBdr>
        <w:top w:val="none" w:sz="0" w:space="0" w:color="auto"/>
        <w:left w:val="none" w:sz="0" w:space="0" w:color="auto"/>
        <w:bottom w:val="none" w:sz="0" w:space="0" w:color="auto"/>
        <w:right w:val="none" w:sz="0" w:space="0" w:color="auto"/>
      </w:divBdr>
    </w:div>
    <w:div w:id="1599486924">
      <w:bodyDiv w:val="1"/>
      <w:marLeft w:val="0"/>
      <w:marRight w:val="0"/>
      <w:marTop w:val="0"/>
      <w:marBottom w:val="0"/>
      <w:divBdr>
        <w:top w:val="none" w:sz="0" w:space="0" w:color="auto"/>
        <w:left w:val="none" w:sz="0" w:space="0" w:color="auto"/>
        <w:bottom w:val="none" w:sz="0" w:space="0" w:color="auto"/>
        <w:right w:val="none" w:sz="0" w:space="0" w:color="auto"/>
      </w:divBdr>
    </w:div>
    <w:div w:id="1599604422">
      <w:bodyDiv w:val="1"/>
      <w:marLeft w:val="0"/>
      <w:marRight w:val="0"/>
      <w:marTop w:val="0"/>
      <w:marBottom w:val="0"/>
      <w:divBdr>
        <w:top w:val="none" w:sz="0" w:space="0" w:color="auto"/>
        <w:left w:val="none" w:sz="0" w:space="0" w:color="auto"/>
        <w:bottom w:val="none" w:sz="0" w:space="0" w:color="auto"/>
        <w:right w:val="none" w:sz="0" w:space="0" w:color="auto"/>
      </w:divBdr>
    </w:div>
    <w:div w:id="1599755706">
      <w:bodyDiv w:val="1"/>
      <w:marLeft w:val="0"/>
      <w:marRight w:val="0"/>
      <w:marTop w:val="0"/>
      <w:marBottom w:val="0"/>
      <w:divBdr>
        <w:top w:val="none" w:sz="0" w:space="0" w:color="auto"/>
        <w:left w:val="none" w:sz="0" w:space="0" w:color="auto"/>
        <w:bottom w:val="none" w:sz="0" w:space="0" w:color="auto"/>
        <w:right w:val="none" w:sz="0" w:space="0" w:color="auto"/>
      </w:divBdr>
    </w:div>
    <w:div w:id="1599823990">
      <w:bodyDiv w:val="1"/>
      <w:marLeft w:val="0"/>
      <w:marRight w:val="0"/>
      <w:marTop w:val="0"/>
      <w:marBottom w:val="0"/>
      <w:divBdr>
        <w:top w:val="none" w:sz="0" w:space="0" w:color="auto"/>
        <w:left w:val="none" w:sz="0" w:space="0" w:color="auto"/>
        <w:bottom w:val="none" w:sz="0" w:space="0" w:color="auto"/>
        <w:right w:val="none" w:sz="0" w:space="0" w:color="auto"/>
      </w:divBdr>
    </w:div>
    <w:div w:id="1599831084">
      <w:bodyDiv w:val="1"/>
      <w:marLeft w:val="0"/>
      <w:marRight w:val="0"/>
      <w:marTop w:val="0"/>
      <w:marBottom w:val="0"/>
      <w:divBdr>
        <w:top w:val="none" w:sz="0" w:space="0" w:color="auto"/>
        <w:left w:val="none" w:sz="0" w:space="0" w:color="auto"/>
        <w:bottom w:val="none" w:sz="0" w:space="0" w:color="auto"/>
        <w:right w:val="none" w:sz="0" w:space="0" w:color="auto"/>
      </w:divBdr>
    </w:div>
    <w:div w:id="1599831568">
      <w:bodyDiv w:val="1"/>
      <w:marLeft w:val="0"/>
      <w:marRight w:val="0"/>
      <w:marTop w:val="0"/>
      <w:marBottom w:val="0"/>
      <w:divBdr>
        <w:top w:val="none" w:sz="0" w:space="0" w:color="auto"/>
        <w:left w:val="none" w:sz="0" w:space="0" w:color="auto"/>
        <w:bottom w:val="none" w:sz="0" w:space="0" w:color="auto"/>
        <w:right w:val="none" w:sz="0" w:space="0" w:color="auto"/>
      </w:divBdr>
    </w:div>
    <w:div w:id="1600258161">
      <w:bodyDiv w:val="1"/>
      <w:marLeft w:val="0"/>
      <w:marRight w:val="0"/>
      <w:marTop w:val="0"/>
      <w:marBottom w:val="0"/>
      <w:divBdr>
        <w:top w:val="none" w:sz="0" w:space="0" w:color="auto"/>
        <w:left w:val="none" w:sz="0" w:space="0" w:color="auto"/>
        <w:bottom w:val="none" w:sz="0" w:space="0" w:color="auto"/>
        <w:right w:val="none" w:sz="0" w:space="0" w:color="auto"/>
      </w:divBdr>
    </w:div>
    <w:div w:id="1600258957">
      <w:bodyDiv w:val="1"/>
      <w:marLeft w:val="0"/>
      <w:marRight w:val="0"/>
      <w:marTop w:val="0"/>
      <w:marBottom w:val="0"/>
      <w:divBdr>
        <w:top w:val="none" w:sz="0" w:space="0" w:color="auto"/>
        <w:left w:val="none" w:sz="0" w:space="0" w:color="auto"/>
        <w:bottom w:val="none" w:sz="0" w:space="0" w:color="auto"/>
        <w:right w:val="none" w:sz="0" w:space="0" w:color="auto"/>
      </w:divBdr>
    </w:div>
    <w:div w:id="1600286250">
      <w:bodyDiv w:val="1"/>
      <w:marLeft w:val="0"/>
      <w:marRight w:val="0"/>
      <w:marTop w:val="0"/>
      <w:marBottom w:val="0"/>
      <w:divBdr>
        <w:top w:val="none" w:sz="0" w:space="0" w:color="auto"/>
        <w:left w:val="none" w:sz="0" w:space="0" w:color="auto"/>
        <w:bottom w:val="none" w:sz="0" w:space="0" w:color="auto"/>
        <w:right w:val="none" w:sz="0" w:space="0" w:color="auto"/>
      </w:divBdr>
    </w:div>
    <w:div w:id="1600329252">
      <w:bodyDiv w:val="1"/>
      <w:marLeft w:val="0"/>
      <w:marRight w:val="0"/>
      <w:marTop w:val="0"/>
      <w:marBottom w:val="0"/>
      <w:divBdr>
        <w:top w:val="none" w:sz="0" w:space="0" w:color="auto"/>
        <w:left w:val="none" w:sz="0" w:space="0" w:color="auto"/>
        <w:bottom w:val="none" w:sz="0" w:space="0" w:color="auto"/>
        <w:right w:val="none" w:sz="0" w:space="0" w:color="auto"/>
      </w:divBdr>
    </w:div>
    <w:div w:id="1600483339">
      <w:bodyDiv w:val="1"/>
      <w:marLeft w:val="0"/>
      <w:marRight w:val="0"/>
      <w:marTop w:val="0"/>
      <w:marBottom w:val="0"/>
      <w:divBdr>
        <w:top w:val="none" w:sz="0" w:space="0" w:color="auto"/>
        <w:left w:val="none" w:sz="0" w:space="0" w:color="auto"/>
        <w:bottom w:val="none" w:sz="0" w:space="0" w:color="auto"/>
        <w:right w:val="none" w:sz="0" w:space="0" w:color="auto"/>
      </w:divBdr>
    </w:div>
    <w:div w:id="1601136036">
      <w:bodyDiv w:val="1"/>
      <w:marLeft w:val="0"/>
      <w:marRight w:val="0"/>
      <w:marTop w:val="0"/>
      <w:marBottom w:val="0"/>
      <w:divBdr>
        <w:top w:val="none" w:sz="0" w:space="0" w:color="auto"/>
        <w:left w:val="none" w:sz="0" w:space="0" w:color="auto"/>
        <w:bottom w:val="none" w:sz="0" w:space="0" w:color="auto"/>
        <w:right w:val="none" w:sz="0" w:space="0" w:color="auto"/>
      </w:divBdr>
    </w:div>
    <w:div w:id="1601182412">
      <w:bodyDiv w:val="1"/>
      <w:marLeft w:val="0"/>
      <w:marRight w:val="0"/>
      <w:marTop w:val="0"/>
      <w:marBottom w:val="0"/>
      <w:divBdr>
        <w:top w:val="none" w:sz="0" w:space="0" w:color="auto"/>
        <w:left w:val="none" w:sz="0" w:space="0" w:color="auto"/>
        <w:bottom w:val="none" w:sz="0" w:space="0" w:color="auto"/>
        <w:right w:val="none" w:sz="0" w:space="0" w:color="auto"/>
      </w:divBdr>
    </w:div>
    <w:div w:id="1601374866">
      <w:bodyDiv w:val="1"/>
      <w:marLeft w:val="0"/>
      <w:marRight w:val="0"/>
      <w:marTop w:val="0"/>
      <w:marBottom w:val="0"/>
      <w:divBdr>
        <w:top w:val="none" w:sz="0" w:space="0" w:color="auto"/>
        <w:left w:val="none" w:sz="0" w:space="0" w:color="auto"/>
        <w:bottom w:val="none" w:sz="0" w:space="0" w:color="auto"/>
        <w:right w:val="none" w:sz="0" w:space="0" w:color="auto"/>
      </w:divBdr>
    </w:div>
    <w:div w:id="1601522216">
      <w:bodyDiv w:val="1"/>
      <w:marLeft w:val="0"/>
      <w:marRight w:val="0"/>
      <w:marTop w:val="0"/>
      <w:marBottom w:val="0"/>
      <w:divBdr>
        <w:top w:val="none" w:sz="0" w:space="0" w:color="auto"/>
        <w:left w:val="none" w:sz="0" w:space="0" w:color="auto"/>
        <w:bottom w:val="none" w:sz="0" w:space="0" w:color="auto"/>
        <w:right w:val="none" w:sz="0" w:space="0" w:color="auto"/>
      </w:divBdr>
    </w:div>
    <w:div w:id="1601570248">
      <w:bodyDiv w:val="1"/>
      <w:marLeft w:val="0"/>
      <w:marRight w:val="0"/>
      <w:marTop w:val="0"/>
      <w:marBottom w:val="0"/>
      <w:divBdr>
        <w:top w:val="none" w:sz="0" w:space="0" w:color="auto"/>
        <w:left w:val="none" w:sz="0" w:space="0" w:color="auto"/>
        <w:bottom w:val="none" w:sz="0" w:space="0" w:color="auto"/>
        <w:right w:val="none" w:sz="0" w:space="0" w:color="auto"/>
      </w:divBdr>
    </w:div>
    <w:div w:id="1601644870">
      <w:bodyDiv w:val="1"/>
      <w:marLeft w:val="0"/>
      <w:marRight w:val="0"/>
      <w:marTop w:val="0"/>
      <w:marBottom w:val="0"/>
      <w:divBdr>
        <w:top w:val="none" w:sz="0" w:space="0" w:color="auto"/>
        <w:left w:val="none" w:sz="0" w:space="0" w:color="auto"/>
        <w:bottom w:val="none" w:sz="0" w:space="0" w:color="auto"/>
        <w:right w:val="none" w:sz="0" w:space="0" w:color="auto"/>
      </w:divBdr>
    </w:div>
    <w:div w:id="1601833188">
      <w:bodyDiv w:val="1"/>
      <w:marLeft w:val="0"/>
      <w:marRight w:val="0"/>
      <w:marTop w:val="0"/>
      <w:marBottom w:val="0"/>
      <w:divBdr>
        <w:top w:val="none" w:sz="0" w:space="0" w:color="auto"/>
        <w:left w:val="none" w:sz="0" w:space="0" w:color="auto"/>
        <w:bottom w:val="none" w:sz="0" w:space="0" w:color="auto"/>
        <w:right w:val="none" w:sz="0" w:space="0" w:color="auto"/>
      </w:divBdr>
    </w:div>
    <w:div w:id="1601989162">
      <w:bodyDiv w:val="1"/>
      <w:marLeft w:val="0"/>
      <w:marRight w:val="0"/>
      <w:marTop w:val="0"/>
      <w:marBottom w:val="0"/>
      <w:divBdr>
        <w:top w:val="none" w:sz="0" w:space="0" w:color="auto"/>
        <w:left w:val="none" w:sz="0" w:space="0" w:color="auto"/>
        <w:bottom w:val="none" w:sz="0" w:space="0" w:color="auto"/>
        <w:right w:val="none" w:sz="0" w:space="0" w:color="auto"/>
      </w:divBdr>
    </w:div>
    <w:div w:id="1602058698">
      <w:bodyDiv w:val="1"/>
      <w:marLeft w:val="0"/>
      <w:marRight w:val="0"/>
      <w:marTop w:val="0"/>
      <w:marBottom w:val="0"/>
      <w:divBdr>
        <w:top w:val="none" w:sz="0" w:space="0" w:color="auto"/>
        <w:left w:val="none" w:sz="0" w:space="0" w:color="auto"/>
        <w:bottom w:val="none" w:sz="0" w:space="0" w:color="auto"/>
        <w:right w:val="none" w:sz="0" w:space="0" w:color="auto"/>
      </w:divBdr>
    </w:div>
    <w:div w:id="1602177852">
      <w:bodyDiv w:val="1"/>
      <w:marLeft w:val="0"/>
      <w:marRight w:val="0"/>
      <w:marTop w:val="0"/>
      <w:marBottom w:val="0"/>
      <w:divBdr>
        <w:top w:val="none" w:sz="0" w:space="0" w:color="auto"/>
        <w:left w:val="none" w:sz="0" w:space="0" w:color="auto"/>
        <w:bottom w:val="none" w:sz="0" w:space="0" w:color="auto"/>
        <w:right w:val="none" w:sz="0" w:space="0" w:color="auto"/>
      </w:divBdr>
    </w:div>
    <w:div w:id="1602299341">
      <w:bodyDiv w:val="1"/>
      <w:marLeft w:val="0"/>
      <w:marRight w:val="0"/>
      <w:marTop w:val="0"/>
      <w:marBottom w:val="0"/>
      <w:divBdr>
        <w:top w:val="none" w:sz="0" w:space="0" w:color="auto"/>
        <w:left w:val="none" w:sz="0" w:space="0" w:color="auto"/>
        <w:bottom w:val="none" w:sz="0" w:space="0" w:color="auto"/>
        <w:right w:val="none" w:sz="0" w:space="0" w:color="auto"/>
      </w:divBdr>
    </w:div>
    <w:div w:id="1602370491">
      <w:bodyDiv w:val="1"/>
      <w:marLeft w:val="0"/>
      <w:marRight w:val="0"/>
      <w:marTop w:val="0"/>
      <w:marBottom w:val="0"/>
      <w:divBdr>
        <w:top w:val="none" w:sz="0" w:space="0" w:color="auto"/>
        <w:left w:val="none" w:sz="0" w:space="0" w:color="auto"/>
        <w:bottom w:val="none" w:sz="0" w:space="0" w:color="auto"/>
        <w:right w:val="none" w:sz="0" w:space="0" w:color="auto"/>
      </w:divBdr>
    </w:div>
    <w:div w:id="1602761161">
      <w:bodyDiv w:val="1"/>
      <w:marLeft w:val="0"/>
      <w:marRight w:val="0"/>
      <w:marTop w:val="0"/>
      <w:marBottom w:val="0"/>
      <w:divBdr>
        <w:top w:val="none" w:sz="0" w:space="0" w:color="auto"/>
        <w:left w:val="none" w:sz="0" w:space="0" w:color="auto"/>
        <w:bottom w:val="none" w:sz="0" w:space="0" w:color="auto"/>
        <w:right w:val="none" w:sz="0" w:space="0" w:color="auto"/>
      </w:divBdr>
    </w:div>
    <w:div w:id="1603143202">
      <w:bodyDiv w:val="1"/>
      <w:marLeft w:val="0"/>
      <w:marRight w:val="0"/>
      <w:marTop w:val="0"/>
      <w:marBottom w:val="0"/>
      <w:divBdr>
        <w:top w:val="none" w:sz="0" w:space="0" w:color="auto"/>
        <w:left w:val="none" w:sz="0" w:space="0" w:color="auto"/>
        <w:bottom w:val="none" w:sz="0" w:space="0" w:color="auto"/>
        <w:right w:val="none" w:sz="0" w:space="0" w:color="auto"/>
      </w:divBdr>
    </w:div>
    <w:div w:id="1603298849">
      <w:bodyDiv w:val="1"/>
      <w:marLeft w:val="0"/>
      <w:marRight w:val="0"/>
      <w:marTop w:val="0"/>
      <w:marBottom w:val="0"/>
      <w:divBdr>
        <w:top w:val="none" w:sz="0" w:space="0" w:color="auto"/>
        <w:left w:val="none" w:sz="0" w:space="0" w:color="auto"/>
        <w:bottom w:val="none" w:sz="0" w:space="0" w:color="auto"/>
        <w:right w:val="none" w:sz="0" w:space="0" w:color="auto"/>
      </w:divBdr>
    </w:div>
    <w:div w:id="1603416776">
      <w:bodyDiv w:val="1"/>
      <w:marLeft w:val="0"/>
      <w:marRight w:val="0"/>
      <w:marTop w:val="0"/>
      <w:marBottom w:val="0"/>
      <w:divBdr>
        <w:top w:val="none" w:sz="0" w:space="0" w:color="auto"/>
        <w:left w:val="none" w:sz="0" w:space="0" w:color="auto"/>
        <w:bottom w:val="none" w:sz="0" w:space="0" w:color="auto"/>
        <w:right w:val="none" w:sz="0" w:space="0" w:color="auto"/>
      </w:divBdr>
    </w:div>
    <w:div w:id="1604191948">
      <w:bodyDiv w:val="1"/>
      <w:marLeft w:val="0"/>
      <w:marRight w:val="0"/>
      <w:marTop w:val="0"/>
      <w:marBottom w:val="0"/>
      <w:divBdr>
        <w:top w:val="none" w:sz="0" w:space="0" w:color="auto"/>
        <w:left w:val="none" w:sz="0" w:space="0" w:color="auto"/>
        <w:bottom w:val="none" w:sz="0" w:space="0" w:color="auto"/>
        <w:right w:val="none" w:sz="0" w:space="0" w:color="auto"/>
      </w:divBdr>
    </w:div>
    <w:div w:id="1604528206">
      <w:bodyDiv w:val="1"/>
      <w:marLeft w:val="0"/>
      <w:marRight w:val="0"/>
      <w:marTop w:val="0"/>
      <w:marBottom w:val="0"/>
      <w:divBdr>
        <w:top w:val="none" w:sz="0" w:space="0" w:color="auto"/>
        <w:left w:val="none" w:sz="0" w:space="0" w:color="auto"/>
        <w:bottom w:val="none" w:sz="0" w:space="0" w:color="auto"/>
        <w:right w:val="none" w:sz="0" w:space="0" w:color="auto"/>
      </w:divBdr>
    </w:div>
    <w:div w:id="1604725029">
      <w:bodyDiv w:val="1"/>
      <w:marLeft w:val="0"/>
      <w:marRight w:val="0"/>
      <w:marTop w:val="0"/>
      <w:marBottom w:val="0"/>
      <w:divBdr>
        <w:top w:val="none" w:sz="0" w:space="0" w:color="auto"/>
        <w:left w:val="none" w:sz="0" w:space="0" w:color="auto"/>
        <w:bottom w:val="none" w:sz="0" w:space="0" w:color="auto"/>
        <w:right w:val="none" w:sz="0" w:space="0" w:color="auto"/>
      </w:divBdr>
    </w:div>
    <w:div w:id="1604729688">
      <w:bodyDiv w:val="1"/>
      <w:marLeft w:val="0"/>
      <w:marRight w:val="0"/>
      <w:marTop w:val="0"/>
      <w:marBottom w:val="0"/>
      <w:divBdr>
        <w:top w:val="none" w:sz="0" w:space="0" w:color="auto"/>
        <w:left w:val="none" w:sz="0" w:space="0" w:color="auto"/>
        <w:bottom w:val="none" w:sz="0" w:space="0" w:color="auto"/>
        <w:right w:val="none" w:sz="0" w:space="0" w:color="auto"/>
      </w:divBdr>
    </w:div>
    <w:div w:id="1605066944">
      <w:bodyDiv w:val="1"/>
      <w:marLeft w:val="0"/>
      <w:marRight w:val="0"/>
      <w:marTop w:val="0"/>
      <w:marBottom w:val="0"/>
      <w:divBdr>
        <w:top w:val="none" w:sz="0" w:space="0" w:color="auto"/>
        <w:left w:val="none" w:sz="0" w:space="0" w:color="auto"/>
        <w:bottom w:val="none" w:sz="0" w:space="0" w:color="auto"/>
        <w:right w:val="none" w:sz="0" w:space="0" w:color="auto"/>
      </w:divBdr>
    </w:div>
    <w:div w:id="1605116450">
      <w:bodyDiv w:val="1"/>
      <w:marLeft w:val="0"/>
      <w:marRight w:val="0"/>
      <w:marTop w:val="0"/>
      <w:marBottom w:val="0"/>
      <w:divBdr>
        <w:top w:val="none" w:sz="0" w:space="0" w:color="auto"/>
        <w:left w:val="none" w:sz="0" w:space="0" w:color="auto"/>
        <w:bottom w:val="none" w:sz="0" w:space="0" w:color="auto"/>
        <w:right w:val="none" w:sz="0" w:space="0" w:color="auto"/>
      </w:divBdr>
    </w:div>
    <w:div w:id="1605527880">
      <w:bodyDiv w:val="1"/>
      <w:marLeft w:val="0"/>
      <w:marRight w:val="0"/>
      <w:marTop w:val="0"/>
      <w:marBottom w:val="0"/>
      <w:divBdr>
        <w:top w:val="none" w:sz="0" w:space="0" w:color="auto"/>
        <w:left w:val="none" w:sz="0" w:space="0" w:color="auto"/>
        <w:bottom w:val="none" w:sz="0" w:space="0" w:color="auto"/>
        <w:right w:val="none" w:sz="0" w:space="0" w:color="auto"/>
      </w:divBdr>
    </w:div>
    <w:div w:id="1605528171">
      <w:bodyDiv w:val="1"/>
      <w:marLeft w:val="0"/>
      <w:marRight w:val="0"/>
      <w:marTop w:val="0"/>
      <w:marBottom w:val="0"/>
      <w:divBdr>
        <w:top w:val="none" w:sz="0" w:space="0" w:color="auto"/>
        <w:left w:val="none" w:sz="0" w:space="0" w:color="auto"/>
        <w:bottom w:val="none" w:sz="0" w:space="0" w:color="auto"/>
        <w:right w:val="none" w:sz="0" w:space="0" w:color="auto"/>
      </w:divBdr>
    </w:div>
    <w:div w:id="1605649428">
      <w:bodyDiv w:val="1"/>
      <w:marLeft w:val="0"/>
      <w:marRight w:val="0"/>
      <w:marTop w:val="0"/>
      <w:marBottom w:val="0"/>
      <w:divBdr>
        <w:top w:val="none" w:sz="0" w:space="0" w:color="auto"/>
        <w:left w:val="none" w:sz="0" w:space="0" w:color="auto"/>
        <w:bottom w:val="none" w:sz="0" w:space="0" w:color="auto"/>
        <w:right w:val="none" w:sz="0" w:space="0" w:color="auto"/>
      </w:divBdr>
    </w:div>
    <w:div w:id="1605764706">
      <w:bodyDiv w:val="1"/>
      <w:marLeft w:val="0"/>
      <w:marRight w:val="0"/>
      <w:marTop w:val="0"/>
      <w:marBottom w:val="0"/>
      <w:divBdr>
        <w:top w:val="none" w:sz="0" w:space="0" w:color="auto"/>
        <w:left w:val="none" w:sz="0" w:space="0" w:color="auto"/>
        <w:bottom w:val="none" w:sz="0" w:space="0" w:color="auto"/>
        <w:right w:val="none" w:sz="0" w:space="0" w:color="auto"/>
      </w:divBdr>
    </w:div>
    <w:div w:id="1605923790">
      <w:bodyDiv w:val="1"/>
      <w:marLeft w:val="0"/>
      <w:marRight w:val="0"/>
      <w:marTop w:val="0"/>
      <w:marBottom w:val="0"/>
      <w:divBdr>
        <w:top w:val="none" w:sz="0" w:space="0" w:color="auto"/>
        <w:left w:val="none" w:sz="0" w:space="0" w:color="auto"/>
        <w:bottom w:val="none" w:sz="0" w:space="0" w:color="auto"/>
        <w:right w:val="none" w:sz="0" w:space="0" w:color="auto"/>
      </w:divBdr>
    </w:div>
    <w:div w:id="1606040453">
      <w:bodyDiv w:val="1"/>
      <w:marLeft w:val="0"/>
      <w:marRight w:val="0"/>
      <w:marTop w:val="0"/>
      <w:marBottom w:val="0"/>
      <w:divBdr>
        <w:top w:val="none" w:sz="0" w:space="0" w:color="auto"/>
        <w:left w:val="none" w:sz="0" w:space="0" w:color="auto"/>
        <w:bottom w:val="none" w:sz="0" w:space="0" w:color="auto"/>
        <w:right w:val="none" w:sz="0" w:space="0" w:color="auto"/>
      </w:divBdr>
    </w:div>
    <w:div w:id="1606309892">
      <w:bodyDiv w:val="1"/>
      <w:marLeft w:val="0"/>
      <w:marRight w:val="0"/>
      <w:marTop w:val="0"/>
      <w:marBottom w:val="0"/>
      <w:divBdr>
        <w:top w:val="none" w:sz="0" w:space="0" w:color="auto"/>
        <w:left w:val="none" w:sz="0" w:space="0" w:color="auto"/>
        <w:bottom w:val="none" w:sz="0" w:space="0" w:color="auto"/>
        <w:right w:val="none" w:sz="0" w:space="0" w:color="auto"/>
      </w:divBdr>
    </w:div>
    <w:div w:id="1606380690">
      <w:bodyDiv w:val="1"/>
      <w:marLeft w:val="0"/>
      <w:marRight w:val="0"/>
      <w:marTop w:val="0"/>
      <w:marBottom w:val="0"/>
      <w:divBdr>
        <w:top w:val="none" w:sz="0" w:space="0" w:color="auto"/>
        <w:left w:val="none" w:sz="0" w:space="0" w:color="auto"/>
        <w:bottom w:val="none" w:sz="0" w:space="0" w:color="auto"/>
        <w:right w:val="none" w:sz="0" w:space="0" w:color="auto"/>
      </w:divBdr>
    </w:div>
    <w:div w:id="1606499359">
      <w:bodyDiv w:val="1"/>
      <w:marLeft w:val="0"/>
      <w:marRight w:val="0"/>
      <w:marTop w:val="0"/>
      <w:marBottom w:val="0"/>
      <w:divBdr>
        <w:top w:val="none" w:sz="0" w:space="0" w:color="auto"/>
        <w:left w:val="none" w:sz="0" w:space="0" w:color="auto"/>
        <w:bottom w:val="none" w:sz="0" w:space="0" w:color="auto"/>
        <w:right w:val="none" w:sz="0" w:space="0" w:color="auto"/>
      </w:divBdr>
    </w:div>
    <w:div w:id="1606621393">
      <w:bodyDiv w:val="1"/>
      <w:marLeft w:val="0"/>
      <w:marRight w:val="0"/>
      <w:marTop w:val="0"/>
      <w:marBottom w:val="0"/>
      <w:divBdr>
        <w:top w:val="none" w:sz="0" w:space="0" w:color="auto"/>
        <w:left w:val="none" w:sz="0" w:space="0" w:color="auto"/>
        <w:bottom w:val="none" w:sz="0" w:space="0" w:color="auto"/>
        <w:right w:val="none" w:sz="0" w:space="0" w:color="auto"/>
      </w:divBdr>
    </w:div>
    <w:div w:id="1606647475">
      <w:bodyDiv w:val="1"/>
      <w:marLeft w:val="0"/>
      <w:marRight w:val="0"/>
      <w:marTop w:val="0"/>
      <w:marBottom w:val="0"/>
      <w:divBdr>
        <w:top w:val="none" w:sz="0" w:space="0" w:color="auto"/>
        <w:left w:val="none" w:sz="0" w:space="0" w:color="auto"/>
        <w:bottom w:val="none" w:sz="0" w:space="0" w:color="auto"/>
        <w:right w:val="none" w:sz="0" w:space="0" w:color="auto"/>
      </w:divBdr>
    </w:div>
    <w:div w:id="1607423601">
      <w:bodyDiv w:val="1"/>
      <w:marLeft w:val="0"/>
      <w:marRight w:val="0"/>
      <w:marTop w:val="0"/>
      <w:marBottom w:val="0"/>
      <w:divBdr>
        <w:top w:val="none" w:sz="0" w:space="0" w:color="auto"/>
        <w:left w:val="none" w:sz="0" w:space="0" w:color="auto"/>
        <w:bottom w:val="none" w:sz="0" w:space="0" w:color="auto"/>
        <w:right w:val="none" w:sz="0" w:space="0" w:color="auto"/>
      </w:divBdr>
    </w:div>
    <w:div w:id="1607469817">
      <w:bodyDiv w:val="1"/>
      <w:marLeft w:val="0"/>
      <w:marRight w:val="0"/>
      <w:marTop w:val="0"/>
      <w:marBottom w:val="0"/>
      <w:divBdr>
        <w:top w:val="none" w:sz="0" w:space="0" w:color="auto"/>
        <w:left w:val="none" w:sz="0" w:space="0" w:color="auto"/>
        <w:bottom w:val="none" w:sz="0" w:space="0" w:color="auto"/>
        <w:right w:val="none" w:sz="0" w:space="0" w:color="auto"/>
      </w:divBdr>
    </w:div>
    <w:div w:id="1607499589">
      <w:bodyDiv w:val="1"/>
      <w:marLeft w:val="0"/>
      <w:marRight w:val="0"/>
      <w:marTop w:val="0"/>
      <w:marBottom w:val="0"/>
      <w:divBdr>
        <w:top w:val="none" w:sz="0" w:space="0" w:color="auto"/>
        <w:left w:val="none" w:sz="0" w:space="0" w:color="auto"/>
        <w:bottom w:val="none" w:sz="0" w:space="0" w:color="auto"/>
        <w:right w:val="none" w:sz="0" w:space="0" w:color="auto"/>
      </w:divBdr>
    </w:div>
    <w:div w:id="1607611323">
      <w:bodyDiv w:val="1"/>
      <w:marLeft w:val="0"/>
      <w:marRight w:val="0"/>
      <w:marTop w:val="0"/>
      <w:marBottom w:val="0"/>
      <w:divBdr>
        <w:top w:val="none" w:sz="0" w:space="0" w:color="auto"/>
        <w:left w:val="none" w:sz="0" w:space="0" w:color="auto"/>
        <w:bottom w:val="none" w:sz="0" w:space="0" w:color="auto"/>
        <w:right w:val="none" w:sz="0" w:space="0" w:color="auto"/>
      </w:divBdr>
      <w:divsChild>
        <w:div w:id="1078289805">
          <w:marLeft w:val="0"/>
          <w:marRight w:val="0"/>
          <w:marTop w:val="0"/>
          <w:marBottom w:val="0"/>
          <w:divBdr>
            <w:top w:val="none" w:sz="0" w:space="0" w:color="auto"/>
            <w:left w:val="none" w:sz="0" w:space="0" w:color="auto"/>
            <w:bottom w:val="none" w:sz="0" w:space="0" w:color="auto"/>
            <w:right w:val="none" w:sz="0" w:space="0" w:color="auto"/>
          </w:divBdr>
        </w:div>
        <w:div w:id="1711228812">
          <w:marLeft w:val="0"/>
          <w:marRight w:val="0"/>
          <w:marTop w:val="0"/>
          <w:marBottom w:val="0"/>
          <w:divBdr>
            <w:top w:val="none" w:sz="0" w:space="0" w:color="auto"/>
            <w:left w:val="none" w:sz="0" w:space="0" w:color="auto"/>
            <w:bottom w:val="none" w:sz="0" w:space="0" w:color="auto"/>
            <w:right w:val="none" w:sz="0" w:space="0" w:color="auto"/>
          </w:divBdr>
        </w:div>
        <w:div w:id="683022023">
          <w:marLeft w:val="0"/>
          <w:marRight w:val="0"/>
          <w:marTop w:val="0"/>
          <w:marBottom w:val="0"/>
          <w:divBdr>
            <w:top w:val="none" w:sz="0" w:space="0" w:color="auto"/>
            <w:left w:val="none" w:sz="0" w:space="0" w:color="auto"/>
            <w:bottom w:val="none" w:sz="0" w:space="0" w:color="auto"/>
            <w:right w:val="none" w:sz="0" w:space="0" w:color="auto"/>
          </w:divBdr>
        </w:div>
        <w:div w:id="476730800">
          <w:marLeft w:val="0"/>
          <w:marRight w:val="0"/>
          <w:marTop w:val="0"/>
          <w:marBottom w:val="0"/>
          <w:divBdr>
            <w:top w:val="none" w:sz="0" w:space="0" w:color="auto"/>
            <w:left w:val="none" w:sz="0" w:space="0" w:color="auto"/>
            <w:bottom w:val="none" w:sz="0" w:space="0" w:color="auto"/>
            <w:right w:val="none" w:sz="0" w:space="0" w:color="auto"/>
          </w:divBdr>
        </w:div>
        <w:div w:id="729884031">
          <w:marLeft w:val="0"/>
          <w:marRight w:val="0"/>
          <w:marTop w:val="0"/>
          <w:marBottom w:val="0"/>
          <w:divBdr>
            <w:top w:val="none" w:sz="0" w:space="0" w:color="auto"/>
            <w:left w:val="none" w:sz="0" w:space="0" w:color="auto"/>
            <w:bottom w:val="none" w:sz="0" w:space="0" w:color="auto"/>
            <w:right w:val="none" w:sz="0" w:space="0" w:color="auto"/>
          </w:divBdr>
        </w:div>
        <w:div w:id="1997880839">
          <w:marLeft w:val="0"/>
          <w:marRight w:val="0"/>
          <w:marTop w:val="0"/>
          <w:marBottom w:val="0"/>
          <w:divBdr>
            <w:top w:val="none" w:sz="0" w:space="0" w:color="auto"/>
            <w:left w:val="none" w:sz="0" w:space="0" w:color="auto"/>
            <w:bottom w:val="none" w:sz="0" w:space="0" w:color="auto"/>
            <w:right w:val="none" w:sz="0" w:space="0" w:color="auto"/>
          </w:divBdr>
        </w:div>
        <w:div w:id="314114064">
          <w:marLeft w:val="0"/>
          <w:marRight w:val="0"/>
          <w:marTop w:val="0"/>
          <w:marBottom w:val="0"/>
          <w:divBdr>
            <w:top w:val="none" w:sz="0" w:space="0" w:color="auto"/>
            <w:left w:val="none" w:sz="0" w:space="0" w:color="auto"/>
            <w:bottom w:val="none" w:sz="0" w:space="0" w:color="auto"/>
            <w:right w:val="none" w:sz="0" w:space="0" w:color="auto"/>
          </w:divBdr>
        </w:div>
        <w:div w:id="2058967661">
          <w:marLeft w:val="0"/>
          <w:marRight w:val="0"/>
          <w:marTop w:val="0"/>
          <w:marBottom w:val="0"/>
          <w:divBdr>
            <w:top w:val="none" w:sz="0" w:space="0" w:color="auto"/>
            <w:left w:val="none" w:sz="0" w:space="0" w:color="auto"/>
            <w:bottom w:val="none" w:sz="0" w:space="0" w:color="auto"/>
            <w:right w:val="none" w:sz="0" w:space="0" w:color="auto"/>
          </w:divBdr>
        </w:div>
        <w:div w:id="1360815774">
          <w:marLeft w:val="0"/>
          <w:marRight w:val="0"/>
          <w:marTop w:val="0"/>
          <w:marBottom w:val="0"/>
          <w:divBdr>
            <w:top w:val="none" w:sz="0" w:space="0" w:color="auto"/>
            <w:left w:val="none" w:sz="0" w:space="0" w:color="auto"/>
            <w:bottom w:val="none" w:sz="0" w:space="0" w:color="auto"/>
            <w:right w:val="none" w:sz="0" w:space="0" w:color="auto"/>
          </w:divBdr>
        </w:div>
        <w:div w:id="1451317288">
          <w:marLeft w:val="0"/>
          <w:marRight w:val="0"/>
          <w:marTop w:val="0"/>
          <w:marBottom w:val="0"/>
          <w:divBdr>
            <w:top w:val="none" w:sz="0" w:space="0" w:color="auto"/>
            <w:left w:val="none" w:sz="0" w:space="0" w:color="auto"/>
            <w:bottom w:val="none" w:sz="0" w:space="0" w:color="auto"/>
            <w:right w:val="none" w:sz="0" w:space="0" w:color="auto"/>
          </w:divBdr>
        </w:div>
        <w:div w:id="304703720">
          <w:marLeft w:val="0"/>
          <w:marRight w:val="0"/>
          <w:marTop w:val="0"/>
          <w:marBottom w:val="0"/>
          <w:divBdr>
            <w:top w:val="none" w:sz="0" w:space="0" w:color="auto"/>
            <w:left w:val="none" w:sz="0" w:space="0" w:color="auto"/>
            <w:bottom w:val="none" w:sz="0" w:space="0" w:color="auto"/>
            <w:right w:val="none" w:sz="0" w:space="0" w:color="auto"/>
          </w:divBdr>
        </w:div>
        <w:div w:id="241262027">
          <w:marLeft w:val="0"/>
          <w:marRight w:val="0"/>
          <w:marTop w:val="0"/>
          <w:marBottom w:val="0"/>
          <w:divBdr>
            <w:top w:val="none" w:sz="0" w:space="0" w:color="auto"/>
            <w:left w:val="none" w:sz="0" w:space="0" w:color="auto"/>
            <w:bottom w:val="none" w:sz="0" w:space="0" w:color="auto"/>
            <w:right w:val="none" w:sz="0" w:space="0" w:color="auto"/>
          </w:divBdr>
        </w:div>
        <w:div w:id="77750133">
          <w:marLeft w:val="0"/>
          <w:marRight w:val="0"/>
          <w:marTop w:val="0"/>
          <w:marBottom w:val="0"/>
          <w:divBdr>
            <w:top w:val="none" w:sz="0" w:space="0" w:color="auto"/>
            <w:left w:val="none" w:sz="0" w:space="0" w:color="auto"/>
            <w:bottom w:val="none" w:sz="0" w:space="0" w:color="auto"/>
            <w:right w:val="none" w:sz="0" w:space="0" w:color="auto"/>
          </w:divBdr>
        </w:div>
        <w:div w:id="595139418">
          <w:marLeft w:val="0"/>
          <w:marRight w:val="0"/>
          <w:marTop w:val="0"/>
          <w:marBottom w:val="0"/>
          <w:divBdr>
            <w:top w:val="none" w:sz="0" w:space="0" w:color="auto"/>
            <w:left w:val="none" w:sz="0" w:space="0" w:color="auto"/>
            <w:bottom w:val="none" w:sz="0" w:space="0" w:color="auto"/>
            <w:right w:val="none" w:sz="0" w:space="0" w:color="auto"/>
          </w:divBdr>
        </w:div>
        <w:div w:id="1285499933">
          <w:marLeft w:val="0"/>
          <w:marRight w:val="0"/>
          <w:marTop w:val="0"/>
          <w:marBottom w:val="0"/>
          <w:divBdr>
            <w:top w:val="none" w:sz="0" w:space="0" w:color="auto"/>
            <w:left w:val="none" w:sz="0" w:space="0" w:color="auto"/>
            <w:bottom w:val="none" w:sz="0" w:space="0" w:color="auto"/>
            <w:right w:val="none" w:sz="0" w:space="0" w:color="auto"/>
          </w:divBdr>
        </w:div>
        <w:div w:id="324624706">
          <w:marLeft w:val="0"/>
          <w:marRight w:val="0"/>
          <w:marTop w:val="0"/>
          <w:marBottom w:val="0"/>
          <w:divBdr>
            <w:top w:val="none" w:sz="0" w:space="0" w:color="auto"/>
            <w:left w:val="none" w:sz="0" w:space="0" w:color="auto"/>
            <w:bottom w:val="none" w:sz="0" w:space="0" w:color="auto"/>
            <w:right w:val="none" w:sz="0" w:space="0" w:color="auto"/>
          </w:divBdr>
        </w:div>
        <w:div w:id="2131438150">
          <w:marLeft w:val="0"/>
          <w:marRight w:val="0"/>
          <w:marTop w:val="0"/>
          <w:marBottom w:val="0"/>
          <w:divBdr>
            <w:top w:val="none" w:sz="0" w:space="0" w:color="auto"/>
            <w:left w:val="none" w:sz="0" w:space="0" w:color="auto"/>
            <w:bottom w:val="none" w:sz="0" w:space="0" w:color="auto"/>
            <w:right w:val="none" w:sz="0" w:space="0" w:color="auto"/>
          </w:divBdr>
        </w:div>
        <w:div w:id="366568389">
          <w:marLeft w:val="0"/>
          <w:marRight w:val="0"/>
          <w:marTop w:val="0"/>
          <w:marBottom w:val="0"/>
          <w:divBdr>
            <w:top w:val="none" w:sz="0" w:space="0" w:color="auto"/>
            <w:left w:val="none" w:sz="0" w:space="0" w:color="auto"/>
            <w:bottom w:val="none" w:sz="0" w:space="0" w:color="auto"/>
            <w:right w:val="none" w:sz="0" w:space="0" w:color="auto"/>
          </w:divBdr>
        </w:div>
        <w:div w:id="682977277">
          <w:marLeft w:val="0"/>
          <w:marRight w:val="0"/>
          <w:marTop w:val="0"/>
          <w:marBottom w:val="0"/>
          <w:divBdr>
            <w:top w:val="none" w:sz="0" w:space="0" w:color="auto"/>
            <w:left w:val="none" w:sz="0" w:space="0" w:color="auto"/>
            <w:bottom w:val="none" w:sz="0" w:space="0" w:color="auto"/>
            <w:right w:val="none" w:sz="0" w:space="0" w:color="auto"/>
          </w:divBdr>
        </w:div>
        <w:div w:id="746683688">
          <w:marLeft w:val="0"/>
          <w:marRight w:val="0"/>
          <w:marTop w:val="0"/>
          <w:marBottom w:val="0"/>
          <w:divBdr>
            <w:top w:val="none" w:sz="0" w:space="0" w:color="auto"/>
            <w:left w:val="none" w:sz="0" w:space="0" w:color="auto"/>
            <w:bottom w:val="none" w:sz="0" w:space="0" w:color="auto"/>
            <w:right w:val="none" w:sz="0" w:space="0" w:color="auto"/>
          </w:divBdr>
        </w:div>
        <w:div w:id="803619666">
          <w:marLeft w:val="0"/>
          <w:marRight w:val="0"/>
          <w:marTop w:val="0"/>
          <w:marBottom w:val="0"/>
          <w:divBdr>
            <w:top w:val="none" w:sz="0" w:space="0" w:color="auto"/>
            <w:left w:val="none" w:sz="0" w:space="0" w:color="auto"/>
            <w:bottom w:val="none" w:sz="0" w:space="0" w:color="auto"/>
            <w:right w:val="none" w:sz="0" w:space="0" w:color="auto"/>
          </w:divBdr>
        </w:div>
        <w:div w:id="1834031096">
          <w:marLeft w:val="0"/>
          <w:marRight w:val="0"/>
          <w:marTop w:val="0"/>
          <w:marBottom w:val="0"/>
          <w:divBdr>
            <w:top w:val="none" w:sz="0" w:space="0" w:color="auto"/>
            <w:left w:val="none" w:sz="0" w:space="0" w:color="auto"/>
            <w:bottom w:val="none" w:sz="0" w:space="0" w:color="auto"/>
            <w:right w:val="none" w:sz="0" w:space="0" w:color="auto"/>
          </w:divBdr>
        </w:div>
        <w:div w:id="1819178046">
          <w:marLeft w:val="0"/>
          <w:marRight w:val="0"/>
          <w:marTop w:val="0"/>
          <w:marBottom w:val="0"/>
          <w:divBdr>
            <w:top w:val="none" w:sz="0" w:space="0" w:color="auto"/>
            <w:left w:val="none" w:sz="0" w:space="0" w:color="auto"/>
            <w:bottom w:val="none" w:sz="0" w:space="0" w:color="auto"/>
            <w:right w:val="none" w:sz="0" w:space="0" w:color="auto"/>
          </w:divBdr>
        </w:div>
        <w:div w:id="892158919">
          <w:marLeft w:val="0"/>
          <w:marRight w:val="0"/>
          <w:marTop w:val="0"/>
          <w:marBottom w:val="0"/>
          <w:divBdr>
            <w:top w:val="none" w:sz="0" w:space="0" w:color="auto"/>
            <w:left w:val="none" w:sz="0" w:space="0" w:color="auto"/>
            <w:bottom w:val="none" w:sz="0" w:space="0" w:color="auto"/>
            <w:right w:val="none" w:sz="0" w:space="0" w:color="auto"/>
          </w:divBdr>
        </w:div>
        <w:div w:id="960576278">
          <w:marLeft w:val="0"/>
          <w:marRight w:val="0"/>
          <w:marTop w:val="0"/>
          <w:marBottom w:val="0"/>
          <w:divBdr>
            <w:top w:val="none" w:sz="0" w:space="0" w:color="auto"/>
            <w:left w:val="none" w:sz="0" w:space="0" w:color="auto"/>
            <w:bottom w:val="none" w:sz="0" w:space="0" w:color="auto"/>
            <w:right w:val="none" w:sz="0" w:space="0" w:color="auto"/>
          </w:divBdr>
        </w:div>
        <w:div w:id="1232499576">
          <w:marLeft w:val="0"/>
          <w:marRight w:val="0"/>
          <w:marTop w:val="0"/>
          <w:marBottom w:val="0"/>
          <w:divBdr>
            <w:top w:val="none" w:sz="0" w:space="0" w:color="auto"/>
            <w:left w:val="none" w:sz="0" w:space="0" w:color="auto"/>
            <w:bottom w:val="none" w:sz="0" w:space="0" w:color="auto"/>
            <w:right w:val="none" w:sz="0" w:space="0" w:color="auto"/>
          </w:divBdr>
        </w:div>
        <w:div w:id="1230312699">
          <w:marLeft w:val="0"/>
          <w:marRight w:val="0"/>
          <w:marTop w:val="0"/>
          <w:marBottom w:val="0"/>
          <w:divBdr>
            <w:top w:val="none" w:sz="0" w:space="0" w:color="auto"/>
            <w:left w:val="none" w:sz="0" w:space="0" w:color="auto"/>
            <w:bottom w:val="none" w:sz="0" w:space="0" w:color="auto"/>
            <w:right w:val="none" w:sz="0" w:space="0" w:color="auto"/>
          </w:divBdr>
        </w:div>
        <w:div w:id="542865162">
          <w:marLeft w:val="0"/>
          <w:marRight w:val="0"/>
          <w:marTop w:val="0"/>
          <w:marBottom w:val="0"/>
          <w:divBdr>
            <w:top w:val="none" w:sz="0" w:space="0" w:color="auto"/>
            <w:left w:val="none" w:sz="0" w:space="0" w:color="auto"/>
            <w:bottom w:val="none" w:sz="0" w:space="0" w:color="auto"/>
            <w:right w:val="none" w:sz="0" w:space="0" w:color="auto"/>
          </w:divBdr>
        </w:div>
        <w:div w:id="1712918535">
          <w:marLeft w:val="0"/>
          <w:marRight w:val="0"/>
          <w:marTop w:val="0"/>
          <w:marBottom w:val="0"/>
          <w:divBdr>
            <w:top w:val="none" w:sz="0" w:space="0" w:color="auto"/>
            <w:left w:val="none" w:sz="0" w:space="0" w:color="auto"/>
            <w:bottom w:val="none" w:sz="0" w:space="0" w:color="auto"/>
            <w:right w:val="none" w:sz="0" w:space="0" w:color="auto"/>
          </w:divBdr>
        </w:div>
        <w:div w:id="556673695">
          <w:marLeft w:val="0"/>
          <w:marRight w:val="0"/>
          <w:marTop w:val="0"/>
          <w:marBottom w:val="0"/>
          <w:divBdr>
            <w:top w:val="none" w:sz="0" w:space="0" w:color="auto"/>
            <w:left w:val="none" w:sz="0" w:space="0" w:color="auto"/>
            <w:bottom w:val="none" w:sz="0" w:space="0" w:color="auto"/>
            <w:right w:val="none" w:sz="0" w:space="0" w:color="auto"/>
          </w:divBdr>
        </w:div>
        <w:div w:id="1526796726">
          <w:marLeft w:val="0"/>
          <w:marRight w:val="0"/>
          <w:marTop w:val="0"/>
          <w:marBottom w:val="0"/>
          <w:divBdr>
            <w:top w:val="none" w:sz="0" w:space="0" w:color="auto"/>
            <w:left w:val="none" w:sz="0" w:space="0" w:color="auto"/>
            <w:bottom w:val="none" w:sz="0" w:space="0" w:color="auto"/>
            <w:right w:val="none" w:sz="0" w:space="0" w:color="auto"/>
          </w:divBdr>
        </w:div>
        <w:div w:id="329914538">
          <w:marLeft w:val="0"/>
          <w:marRight w:val="0"/>
          <w:marTop w:val="0"/>
          <w:marBottom w:val="0"/>
          <w:divBdr>
            <w:top w:val="none" w:sz="0" w:space="0" w:color="auto"/>
            <w:left w:val="none" w:sz="0" w:space="0" w:color="auto"/>
            <w:bottom w:val="none" w:sz="0" w:space="0" w:color="auto"/>
            <w:right w:val="none" w:sz="0" w:space="0" w:color="auto"/>
          </w:divBdr>
        </w:div>
        <w:div w:id="198786937">
          <w:marLeft w:val="0"/>
          <w:marRight w:val="0"/>
          <w:marTop w:val="0"/>
          <w:marBottom w:val="0"/>
          <w:divBdr>
            <w:top w:val="none" w:sz="0" w:space="0" w:color="auto"/>
            <w:left w:val="none" w:sz="0" w:space="0" w:color="auto"/>
            <w:bottom w:val="none" w:sz="0" w:space="0" w:color="auto"/>
            <w:right w:val="none" w:sz="0" w:space="0" w:color="auto"/>
          </w:divBdr>
        </w:div>
        <w:div w:id="517500418">
          <w:marLeft w:val="0"/>
          <w:marRight w:val="0"/>
          <w:marTop w:val="0"/>
          <w:marBottom w:val="0"/>
          <w:divBdr>
            <w:top w:val="none" w:sz="0" w:space="0" w:color="auto"/>
            <w:left w:val="none" w:sz="0" w:space="0" w:color="auto"/>
            <w:bottom w:val="none" w:sz="0" w:space="0" w:color="auto"/>
            <w:right w:val="none" w:sz="0" w:space="0" w:color="auto"/>
          </w:divBdr>
        </w:div>
        <w:div w:id="810444335">
          <w:marLeft w:val="0"/>
          <w:marRight w:val="0"/>
          <w:marTop w:val="0"/>
          <w:marBottom w:val="0"/>
          <w:divBdr>
            <w:top w:val="none" w:sz="0" w:space="0" w:color="auto"/>
            <w:left w:val="none" w:sz="0" w:space="0" w:color="auto"/>
            <w:bottom w:val="none" w:sz="0" w:space="0" w:color="auto"/>
            <w:right w:val="none" w:sz="0" w:space="0" w:color="auto"/>
          </w:divBdr>
        </w:div>
        <w:div w:id="1143087323">
          <w:marLeft w:val="0"/>
          <w:marRight w:val="0"/>
          <w:marTop w:val="0"/>
          <w:marBottom w:val="0"/>
          <w:divBdr>
            <w:top w:val="none" w:sz="0" w:space="0" w:color="auto"/>
            <w:left w:val="none" w:sz="0" w:space="0" w:color="auto"/>
            <w:bottom w:val="none" w:sz="0" w:space="0" w:color="auto"/>
            <w:right w:val="none" w:sz="0" w:space="0" w:color="auto"/>
          </w:divBdr>
        </w:div>
        <w:div w:id="70280264">
          <w:marLeft w:val="0"/>
          <w:marRight w:val="0"/>
          <w:marTop w:val="0"/>
          <w:marBottom w:val="0"/>
          <w:divBdr>
            <w:top w:val="none" w:sz="0" w:space="0" w:color="auto"/>
            <w:left w:val="none" w:sz="0" w:space="0" w:color="auto"/>
            <w:bottom w:val="none" w:sz="0" w:space="0" w:color="auto"/>
            <w:right w:val="none" w:sz="0" w:space="0" w:color="auto"/>
          </w:divBdr>
        </w:div>
        <w:div w:id="563413499">
          <w:marLeft w:val="0"/>
          <w:marRight w:val="0"/>
          <w:marTop w:val="0"/>
          <w:marBottom w:val="0"/>
          <w:divBdr>
            <w:top w:val="none" w:sz="0" w:space="0" w:color="auto"/>
            <w:left w:val="none" w:sz="0" w:space="0" w:color="auto"/>
            <w:bottom w:val="none" w:sz="0" w:space="0" w:color="auto"/>
            <w:right w:val="none" w:sz="0" w:space="0" w:color="auto"/>
          </w:divBdr>
        </w:div>
        <w:div w:id="1973437724">
          <w:marLeft w:val="0"/>
          <w:marRight w:val="0"/>
          <w:marTop w:val="0"/>
          <w:marBottom w:val="0"/>
          <w:divBdr>
            <w:top w:val="none" w:sz="0" w:space="0" w:color="auto"/>
            <w:left w:val="none" w:sz="0" w:space="0" w:color="auto"/>
            <w:bottom w:val="none" w:sz="0" w:space="0" w:color="auto"/>
            <w:right w:val="none" w:sz="0" w:space="0" w:color="auto"/>
          </w:divBdr>
        </w:div>
        <w:div w:id="1289776600">
          <w:marLeft w:val="0"/>
          <w:marRight w:val="0"/>
          <w:marTop w:val="0"/>
          <w:marBottom w:val="0"/>
          <w:divBdr>
            <w:top w:val="none" w:sz="0" w:space="0" w:color="auto"/>
            <w:left w:val="none" w:sz="0" w:space="0" w:color="auto"/>
            <w:bottom w:val="none" w:sz="0" w:space="0" w:color="auto"/>
            <w:right w:val="none" w:sz="0" w:space="0" w:color="auto"/>
          </w:divBdr>
        </w:div>
        <w:div w:id="1901090685">
          <w:marLeft w:val="0"/>
          <w:marRight w:val="0"/>
          <w:marTop w:val="0"/>
          <w:marBottom w:val="0"/>
          <w:divBdr>
            <w:top w:val="none" w:sz="0" w:space="0" w:color="auto"/>
            <w:left w:val="none" w:sz="0" w:space="0" w:color="auto"/>
            <w:bottom w:val="none" w:sz="0" w:space="0" w:color="auto"/>
            <w:right w:val="none" w:sz="0" w:space="0" w:color="auto"/>
          </w:divBdr>
        </w:div>
        <w:div w:id="1558585833">
          <w:marLeft w:val="0"/>
          <w:marRight w:val="0"/>
          <w:marTop w:val="0"/>
          <w:marBottom w:val="0"/>
          <w:divBdr>
            <w:top w:val="none" w:sz="0" w:space="0" w:color="auto"/>
            <w:left w:val="none" w:sz="0" w:space="0" w:color="auto"/>
            <w:bottom w:val="none" w:sz="0" w:space="0" w:color="auto"/>
            <w:right w:val="none" w:sz="0" w:space="0" w:color="auto"/>
          </w:divBdr>
        </w:div>
        <w:div w:id="1691449821">
          <w:marLeft w:val="0"/>
          <w:marRight w:val="0"/>
          <w:marTop w:val="0"/>
          <w:marBottom w:val="0"/>
          <w:divBdr>
            <w:top w:val="none" w:sz="0" w:space="0" w:color="auto"/>
            <w:left w:val="none" w:sz="0" w:space="0" w:color="auto"/>
            <w:bottom w:val="none" w:sz="0" w:space="0" w:color="auto"/>
            <w:right w:val="none" w:sz="0" w:space="0" w:color="auto"/>
          </w:divBdr>
        </w:div>
        <w:div w:id="2119333073">
          <w:marLeft w:val="0"/>
          <w:marRight w:val="0"/>
          <w:marTop w:val="0"/>
          <w:marBottom w:val="0"/>
          <w:divBdr>
            <w:top w:val="none" w:sz="0" w:space="0" w:color="auto"/>
            <w:left w:val="none" w:sz="0" w:space="0" w:color="auto"/>
            <w:bottom w:val="none" w:sz="0" w:space="0" w:color="auto"/>
            <w:right w:val="none" w:sz="0" w:space="0" w:color="auto"/>
          </w:divBdr>
        </w:div>
        <w:div w:id="1404916133">
          <w:marLeft w:val="0"/>
          <w:marRight w:val="0"/>
          <w:marTop w:val="0"/>
          <w:marBottom w:val="0"/>
          <w:divBdr>
            <w:top w:val="none" w:sz="0" w:space="0" w:color="auto"/>
            <w:left w:val="none" w:sz="0" w:space="0" w:color="auto"/>
            <w:bottom w:val="none" w:sz="0" w:space="0" w:color="auto"/>
            <w:right w:val="none" w:sz="0" w:space="0" w:color="auto"/>
          </w:divBdr>
        </w:div>
        <w:div w:id="1404910183">
          <w:marLeft w:val="0"/>
          <w:marRight w:val="0"/>
          <w:marTop w:val="0"/>
          <w:marBottom w:val="0"/>
          <w:divBdr>
            <w:top w:val="none" w:sz="0" w:space="0" w:color="auto"/>
            <w:left w:val="none" w:sz="0" w:space="0" w:color="auto"/>
            <w:bottom w:val="none" w:sz="0" w:space="0" w:color="auto"/>
            <w:right w:val="none" w:sz="0" w:space="0" w:color="auto"/>
          </w:divBdr>
        </w:div>
      </w:divsChild>
    </w:div>
    <w:div w:id="1607929092">
      <w:bodyDiv w:val="1"/>
      <w:marLeft w:val="0"/>
      <w:marRight w:val="0"/>
      <w:marTop w:val="0"/>
      <w:marBottom w:val="0"/>
      <w:divBdr>
        <w:top w:val="none" w:sz="0" w:space="0" w:color="auto"/>
        <w:left w:val="none" w:sz="0" w:space="0" w:color="auto"/>
        <w:bottom w:val="none" w:sz="0" w:space="0" w:color="auto"/>
        <w:right w:val="none" w:sz="0" w:space="0" w:color="auto"/>
      </w:divBdr>
    </w:div>
    <w:div w:id="1608081163">
      <w:bodyDiv w:val="1"/>
      <w:marLeft w:val="0"/>
      <w:marRight w:val="0"/>
      <w:marTop w:val="0"/>
      <w:marBottom w:val="0"/>
      <w:divBdr>
        <w:top w:val="none" w:sz="0" w:space="0" w:color="auto"/>
        <w:left w:val="none" w:sz="0" w:space="0" w:color="auto"/>
        <w:bottom w:val="none" w:sz="0" w:space="0" w:color="auto"/>
        <w:right w:val="none" w:sz="0" w:space="0" w:color="auto"/>
      </w:divBdr>
    </w:div>
    <w:div w:id="1608348586">
      <w:bodyDiv w:val="1"/>
      <w:marLeft w:val="0"/>
      <w:marRight w:val="0"/>
      <w:marTop w:val="0"/>
      <w:marBottom w:val="0"/>
      <w:divBdr>
        <w:top w:val="none" w:sz="0" w:space="0" w:color="auto"/>
        <w:left w:val="none" w:sz="0" w:space="0" w:color="auto"/>
        <w:bottom w:val="none" w:sz="0" w:space="0" w:color="auto"/>
        <w:right w:val="none" w:sz="0" w:space="0" w:color="auto"/>
      </w:divBdr>
    </w:div>
    <w:div w:id="1608659313">
      <w:bodyDiv w:val="1"/>
      <w:marLeft w:val="0"/>
      <w:marRight w:val="0"/>
      <w:marTop w:val="0"/>
      <w:marBottom w:val="0"/>
      <w:divBdr>
        <w:top w:val="none" w:sz="0" w:space="0" w:color="auto"/>
        <w:left w:val="none" w:sz="0" w:space="0" w:color="auto"/>
        <w:bottom w:val="none" w:sz="0" w:space="0" w:color="auto"/>
        <w:right w:val="none" w:sz="0" w:space="0" w:color="auto"/>
      </w:divBdr>
    </w:div>
    <w:div w:id="1608925786">
      <w:bodyDiv w:val="1"/>
      <w:marLeft w:val="0"/>
      <w:marRight w:val="0"/>
      <w:marTop w:val="0"/>
      <w:marBottom w:val="0"/>
      <w:divBdr>
        <w:top w:val="none" w:sz="0" w:space="0" w:color="auto"/>
        <w:left w:val="none" w:sz="0" w:space="0" w:color="auto"/>
        <w:bottom w:val="none" w:sz="0" w:space="0" w:color="auto"/>
        <w:right w:val="none" w:sz="0" w:space="0" w:color="auto"/>
      </w:divBdr>
    </w:div>
    <w:div w:id="1609046772">
      <w:bodyDiv w:val="1"/>
      <w:marLeft w:val="0"/>
      <w:marRight w:val="0"/>
      <w:marTop w:val="0"/>
      <w:marBottom w:val="0"/>
      <w:divBdr>
        <w:top w:val="none" w:sz="0" w:space="0" w:color="auto"/>
        <w:left w:val="none" w:sz="0" w:space="0" w:color="auto"/>
        <w:bottom w:val="none" w:sz="0" w:space="0" w:color="auto"/>
        <w:right w:val="none" w:sz="0" w:space="0" w:color="auto"/>
      </w:divBdr>
    </w:div>
    <w:div w:id="1609193552">
      <w:bodyDiv w:val="1"/>
      <w:marLeft w:val="0"/>
      <w:marRight w:val="0"/>
      <w:marTop w:val="0"/>
      <w:marBottom w:val="0"/>
      <w:divBdr>
        <w:top w:val="none" w:sz="0" w:space="0" w:color="auto"/>
        <w:left w:val="none" w:sz="0" w:space="0" w:color="auto"/>
        <w:bottom w:val="none" w:sz="0" w:space="0" w:color="auto"/>
        <w:right w:val="none" w:sz="0" w:space="0" w:color="auto"/>
      </w:divBdr>
    </w:div>
    <w:div w:id="1609238235">
      <w:bodyDiv w:val="1"/>
      <w:marLeft w:val="0"/>
      <w:marRight w:val="0"/>
      <w:marTop w:val="0"/>
      <w:marBottom w:val="0"/>
      <w:divBdr>
        <w:top w:val="none" w:sz="0" w:space="0" w:color="auto"/>
        <w:left w:val="none" w:sz="0" w:space="0" w:color="auto"/>
        <w:bottom w:val="none" w:sz="0" w:space="0" w:color="auto"/>
        <w:right w:val="none" w:sz="0" w:space="0" w:color="auto"/>
      </w:divBdr>
    </w:div>
    <w:div w:id="1609389093">
      <w:bodyDiv w:val="1"/>
      <w:marLeft w:val="0"/>
      <w:marRight w:val="0"/>
      <w:marTop w:val="0"/>
      <w:marBottom w:val="0"/>
      <w:divBdr>
        <w:top w:val="none" w:sz="0" w:space="0" w:color="auto"/>
        <w:left w:val="none" w:sz="0" w:space="0" w:color="auto"/>
        <w:bottom w:val="none" w:sz="0" w:space="0" w:color="auto"/>
        <w:right w:val="none" w:sz="0" w:space="0" w:color="auto"/>
      </w:divBdr>
    </w:div>
    <w:div w:id="1609580023">
      <w:bodyDiv w:val="1"/>
      <w:marLeft w:val="0"/>
      <w:marRight w:val="0"/>
      <w:marTop w:val="0"/>
      <w:marBottom w:val="0"/>
      <w:divBdr>
        <w:top w:val="none" w:sz="0" w:space="0" w:color="auto"/>
        <w:left w:val="none" w:sz="0" w:space="0" w:color="auto"/>
        <w:bottom w:val="none" w:sz="0" w:space="0" w:color="auto"/>
        <w:right w:val="none" w:sz="0" w:space="0" w:color="auto"/>
      </w:divBdr>
    </w:div>
    <w:div w:id="1609654706">
      <w:bodyDiv w:val="1"/>
      <w:marLeft w:val="0"/>
      <w:marRight w:val="0"/>
      <w:marTop w:val="0"/>
      <w:marBottom w:val="0"/>
      <w:divBdr>
        <w:top w:val="none" w:sz="0" w:space="0" w:color="auto"/>
        <w:left w:val="none" w:sz="0" w:space="0" w:color="auto"/>
        <w:bottom w:val="none" w:sz="0" w:space="0" w:color="auto"/>
        <w:right w:val="none" w:sz="0" w:space="0" w:color="auto"/>
      </w:divBdr>
    </w:div>
    <w:div w:id="1609695772">
      <w:bodyDiv w:val="1"/>
      <w:marLeft w:val="0"/>
      <w:marRight w:val="0"/>
      <w:marTop w:val="0"/>
      <w:marBottom w:val="0"/>
      <w:divBdr>
        <w:top w:val="none" w:sz="0" w:space="0" w:color="auto"/>
        <w:left w:val="none" w:sz="0" w:space="0" w:color="auto"/>
        <w:bottom w:val="none" w:sz="0" w:space="0" w:color="auto"/>
        <w:right w:val="none" w:sz="0" w:space="0" w:color="auto"/>
      </w:divBdr>
    </w:div>
    <w:div w:id="1609699181">
      <w:bodyDiv w:val="1"/>
      <w:marLeft w:val="0"/>
      <w:marRight w:val="0"/>
      <w:marTop w:val="0"/>
      <w:marBottom w:val="0"/>
      <w:divBdr>
        <w:top w:val="none" w:sz="0" w:space="0" w:color="auto"/>
        <w:left w:val="none" w:sz="0" w:space="0" w:color="auto"/>
        <w:bottom w:val="none" w:sz="0" w:space="0" w:color="auto"/>
        <w:right w:val="none" w:sz="0" w:space="0" w:color="auto"/>
      </w:divBdr>
    </w:div>
    <w:div w:id="1609923452">
      <w:bodyDiv w:val="1"/>
      <w:marLeft w:val="0"/>
      <w:marRight w:val="0"/>
      <w:marTop w:val="0"/>
      <w:marBottom w:val="0"/>
      <w:divBdr>
        <w:top w:val="none" w:sz="0" w:space="0" w:color="auto"/>
        <w:left w:val="none" w:sz="0" w:space="0" w:color="auto"/>
        <w:bottom w:val="none" w:sz="0" w:space="0" w:color="auto"/>
        <w:right w:val="none" w:sz="0" w:space="0" w:color="auto"/>
      </w:divBdr>
    </w:div>
    <w:div w:id="1609971578">
      <w:bodyDiv w:val="1"/>
      <w:marLeft w:val="0"/>
      <w:marRight w:val="0"/>
      <w:marTop w:val="0"/>
      <w:marBottom w:val="0"/>
      <w:divBdr>
        <w:top w:val="none" w:sz="0" w:space="0" w:color="auto"/>
        <w:left w:val="none" w:sz="0" w:space="0" w:color="auto"/>
        <w:bottom w:val="none" w:sz="0" w:space="0" w:color="auto"/>
        <w:right w:val="none" w:sz="0" w:space="0" w:color="auto"/>
      </w:divBdr>
    </w:div>
    <w:div w:id="1610044369">
      <w:bodyDiv w:val="1"/>
      <w:marLeft w:val="0"/>
      <w:marRight w:val="0"/>
      <w:marTop w:val="0"/>
      <w:marBottom w:val="0"/>
      <w:divBdr>
        <w:top w:val="none" w:sz="0" w:space="0" w:color="auto"/>
        <w:left w:val="none" w:sz="0" w:space="0" w:color="auto"/>
        <w:bottom w:val="none" w:sz="0" w:space="0" w:color="auto"/>
        <w:right w:val="none" w:sz="0" w:space="0" w:color="auto"/>
      </w:divBdr>
    </w:div>
    <w:div w:id="1610121180">
      <w:bodyDiv w:val="1"/>
      <w:marLeft w:val="0"/>
      <w:marRight w:val="0"/>
      <w:marTop w:val="0"/>
      <w:marBottom w:val="0"/>
      <w:divBdr>
        <w:top w:val="none" w:sz="0" w:space="0" w:color="auto"/>
        <w:left w:val="none" w:sz="0" w:space="0" w:color="auto"/>
        <w:bottom w:val="none" w:sz="0" w:space="0" w:color="auto"/>
        <w:right w:val="none" w:sz="0" w:space="0" w:color="auto"/>
      </w:divBdr>
    </w:div>
    <w:div w:id="1610238673">
      <w:bodyDiv w:val="1"/>
      <w:marLeft w:val="0"/>
      <w:marRight w:val="0"/>
      <w:marTop w:val="0"/>
      <w:marBottom w:val="0"/>
      <w:divBdr>
        <w:top w:val="none" w:sz="0" w:space="0" w:color="auto"/>
        <w:left w:val="none" w:sz="0" w:space="0" w:color="auto"/>
        <w:bottom w:val="none" w:sz="0" w:space="0" w:color="auto"/>
        <w:right w:val="none" w:sz="0" w:space="0" w:color="auto"/>
      </w:divBdr>
    </w:div>
    <w:div w:id="1610428407">
      <w:bodyDiv w:val="1"/>
      <w:marLeft w:val="0"/>
      <w:marRight w:val="0"/>
      <w:marTop w:val="0"/>
      <w:marBottom w:val="0"/>
      <w:divBdr>
        <w:top w:val="none" w:sz="0" w:space="0" w:color="auto"/>
        <w:left w:val="none" w:sz="0" w:space="0" w:color="auto"/>
        <w:bottom w:val="none" w:sz="0" w:space="0" w:color="auto"/>
        <w:right w:val="none" w:sz="0" w:space="0" w:color="auto"/>
      </w:divBdr>
    </w:div>
    <w:div w:id="1610813685">
      <w:bodyDiv w:val="1"/>
      <w:marLeft w:val="0"/>
      <w:marRight w:val="0"/>
      <w:marTop w:val="0"/>
      <w:marBottom w:val="0"/>
      <w:divBdr>
        <w:top w:val="none" w:sz="0" w:space="0" w:color="auto"/>
        <w:left w:val="none" w:sz="0" w:space="0" w:color="auto"/>
        <w:bottom w:val="none" w:sz="0" w:space="0" w:color="auto"/>
        <w:right w:val="none" w:sz="0" w:space="0" w:color="auto"/>
      </w:divBdr>
    </w:div>
    <w:div w:id="1611089319">
      <w:bodyDiv w:val="1"/>
      <w:marLeft w:val="0"/>
      <w:marRight w:val="0"/>
      <w:marTop w:val="0"/>
      <w:marBottom w:val="0"/>
      <w:divBdr>
        <w:top w:val="none" w:sz="0" w:space="0" w:color="auto"/>
        <w:left w:val="none" w:sz="0" w:space="0" w:color="auto"/>
        <w:bottom w:val="none" w:sz="0" w:space="0" w:color="auto"/>
        <w:right w:val="none" w:sz="0" w:space="0" w:color="auto"/>
      </w:divBdr>
    </w:div>
    <w:div w:id="1611163504">
      <w:bodyDiv w:val="1"/>
      <w:marLeft w:val="0"/>
      <w:marRight w:val="0"/>
      <w:marTop w:val="0"/>
      <w:marBottom w:val="0"/>
      <w:divBdr>
        <w:top w:val="none" w:sz="0" w:space="0" w:color="auto"/>
        <w:left w:val="none" w:sz="0" w:space="0" w:color="auto"/>
        <w:bottom w:val="none" w:sz="0" w:space="0" w:color="auto"/>
        <w:right w:val="none" w:sz="0" w:space="0" w:color="auto"/>
      </w:divBdr>
    </w:div>
    <w:div w:id="1611551831">
      <w:bodyDiv w:val="1"/>
      <w:marLeft w:val="0"/>
      <w:marRight w:val="0"/>
      <w:marTop w:val="0"/>
      <w:marBottom w:val="0"/>
      <w:divBdr>
        <w:top w:val="none" w:sz="0" w:space="0" w:color="auto"/>
        <w:left w:val="none" w:sz="0" w:space="0" w:color="auto"/>
        <w:bottom w:val="none" w:sz="0" w:space="0" w:color="auto"/>
        <w:right w:val="none" w:sz="0" w:space="0" w:color="auto"/>
      </w:divBdr>
    </w:div>
    <w:div w:id="1611663474">
      <w:bodyDiv w:val="1"/>
      <w:marLeft w:val="0"/>
      <w:marRight w:val="0"/>
      <w:marTop w:val="0"/>
      <w:marBottom w:val="0"/>
      <w:divBdr>
        <w:top w:val="none" w:sz="0" w:space="0" w:color="auto"/>
        <w:left w:val="none" w:sz="0" w:space="0" w:color="auto"/>
        <w:bottom w:val="none" w:sz="0" w:space="0" w:color="auto"/>
        <w:right w:val="none" w:sz="0" w:space="0" w:color="auto"/>
      </w:divBdr>
    </w:div>
    <w:div w:id="1611819879">
      <w:bodyDiv w:val="1"/>
      <w:marLeft w:val="0"/>
      <w:marRight w:val="0"/>
      <w:marTop w:val="0"/>
      <w:marBottom w:val="0"/>
      <w:divBdr>
        <w:top w:val="none" w:sz="0" w:space="0" w:color="auto"/>
        <w:left w:val="none" w:sz="0" w:space="0" w:color="auto"/>
        <w:bottom w:val="none" w:sz="0" w:space="0" w:color="auto"/>
        <w:right w:val="none" w:sz="0" w:space="0" w:color="auto"/>
      </w:divBdr>
      <w:divsChild>
        <w:div w:id="132909884">
          <w:marLeft w:val="0"/>
          <w:marRight w:val="0"/>
          <w:marTop w:val="0"/>
          <w:marBottom w:val="0"/>
          <w:divBdr>
            <w:top w:val="none" w:sz="0" w:space="0" w:color="auto"/>
            <w:left w:val="none" w:sz="0" w:space="0" w:color="auto"/>
            <w:bottom w:val="none" w:sz="0" w:space="0" w:color="auto"/>
            <w:right w:val="none" w:sz="0" w:space="0" w:color="auto"/>
          </w:divBdr>
        </w:div>
        <w:div w:id="524288692">
          <w:marLeft w:val="0"/>
          <w:marRight w:val="0"/>
          <w:marTop w:val="0"/>
          <w:marBottom w:val="0"/>
          <w:divBdr>
            <w:top w:val="none" w:sz="0" w:space="0" w:color="auto"/>
            <w:left w:val="none" w:sz="0" w:space="0" w:color="auto"/>
            <w:bottom w:val="none" w:sz="0" w:space="0" w:color="auto"/>
            <w:right w:val="none" w:sz="0" w:space="0" w:color="auto"/>
          </w:divBdr>
        </w:div>
        <w:div w:id="741098721">
          <w:marLeft w:val="0"/>
          <w:marRight w:val="0"/>
          <w:marTop w:val="0"/>
          <w:marBottom w:val="0"/>
          <w:divBdr>
            <w:top w:val="none" w:sz="0" w:space="0" w:color="auto"/>
            <w:left w:val="none" w:sz="0" w:space="0" w:color="auto"/>
            <w:bottom w:val="none" w:sz="0" w:space="0" w:color="auto"/>
            <w:right w:val="none" w:sz="0" w:space="0" w:color="auto"/>
          </w:divBdr>
        </w:div>
        <w:div w:id="832255791">
          <w:marLeft w:val="0"/>
          <w:marRight w:val="0"/>
          <w:marTop w:val="0"/>
          <w:marBottom w:val="0"/>
          <w:divBdr>
            <w:top w:val="none" w:sz="0" w:space="0" w:color="auto"/>
            <w:left w:val="none" w:sz="0" w:space="0" w:color="auto"/>
            <w:bottom w:val="none" w:sz="0" w:space="0" w:color="auto"/>
            <w:right w:val="none" w:sz="0" w:space="0" w:color="auto"/>
          </w:divBdr>
        </w:div>
        <w:div w:id="23870247">
          <w:marLeft w:val="0"/>
          <w:marRight w:val="0"/>
          <w:marTop w:val="0"/>
          <w:marBottom w:val="0"/>
          <w:divBdr>
            <w:top w:val="none" w:sz="0" w:space="0" w:color="auto"/>
            <w:left w:val="none" w:sz="0" w:space="0" w:color="auto"/>
            <w:bottom w:val="none" w:sz="0" w:space="0" w:color="auto"/>
            <w:right w:val="none" w:sz="0" w:space="0" w:color="auto"/>
          </w:divBdr>
        </w:div>
        <w:div w:id="692612359">
          <w:marLeft w:val="0"/>
          <w:marRight w:val="0"/>
          <w:marTop w:val="0"/>
          <w:marBottom w:val="0"/>
          <w:divBdr>
            <w:top w:val="none" w:sz="0" w:space="0" w:color="auto"/>
            <w:left w:val="none" w:sz="0" w:space="0" w:color="auto"/>
            <w:bottom w:val="none" w:sz="0" w:space="0" w:color="auto"/>
            <w:right w:val="none" w:sz="0" w:space="0" w:color="auto"/>
          </w:divBdr>
        </w:div>
        <w:div w:id="1000155851">
          <w:marLeft w:val="0"/>
          <w:marRight w:val="0"/>
          <w:marTop w:val="0"/>
          <w:marBottom w:val="0"/>
          <w:divBdr>
            <w:top w:val="none" w:sz="0" w:space="0" w:color="auto"/>
            <w:left w:val="none" w:sz="0" w:space="0" w:color="auto"/>
            <w:bottom w:val="none" w:sz="0" w:space="0" w:color="auto"/>
            <w:right w:val="none" w:sz="0" w:space="0" w:color="auto"/>
          </w:divBdr>
        </w:div>
        <w:div w:id="1937639788">
          <w:marLeft w:val="0"/>
          <w:marRight w:val="0"/>
          <w:marTop w:val="0"/>
          <w:marBottom w:val="0"/>
          <w:divBdr>
            <w:top w:val="none" w:sz="0" w:space="0" w:color="auto"/>
            <w:left w:val="none" w:sz="0" w:space="0" w:color="auto"/>
            <w:bottom w:val="none" w:sz="0" w:space="0" w:color="auto"/>
            <w:right w:val="none" w:sz="0" w:space="0" w:color="auto"/>
          </w:divBdr>
        </w:div>
        <w:div w:id="680473126">
          <w:marLeft w:val="0"/>
          <w:marRight w:val="0"/>
          <w:marTop w:val="0"/>
          <w:marBottom w:val="0"/>
          <w:divBdr>
            <w:top w:val="none" w:sz="0" w:space="0" w:color="auto"/>
            <w:left w:val="none" w:sz="0" w:space="0" w:color="auto"/>
            <w:bottom w:val="none" w:sz="0" w:space="0" w:color="auto"/>
            <w:right w:val="none" w:sz="0" w:space="0" w:color="auto"/>
          </w:divBdr>
        </w:div>
        <w:div w:id="1751123264">
          <w:marLeft w:val="0"/>
          <w:marRight w:val="0"/>
          <w:marTop w:val="0"/>
          <w:marBottom w:val="0"/>
          <w:divBdr>
            <w:top w:val="none" w:sz="0" w:space="0" w:color="auto"/>
            <w:left w:val="none" w:sz="0" w:space="0" w:color="auto"/>
            <w:bottom w:val="none" w:sz="0" w:space="0" w:color="auto"/>
            <w:right w:val="none" w:sz="0" w:space="0" w:color="auto"/>
          </w:divBdr>
        </w:div>
        <w:div w:id="637152514">
          <w:marLeft w:val="0"/>
          <w:marRight w:val="0"/>
          <w:marTop w:val="0"/>
          <w:marBottom w:val="0"/>
          <w:divBdr>
            <w:top w:val="none" w:sz="0" w:space="0" w:color="auto"/>
            <w:left w:val="none" w:sz="0" w:space="0" w:color="auto"/>
            <w:bottom w:val="none" w:sz="0" w:space="0" w:color="auto"/>
            <w:right w:val="none" w:sz="0" w:space="0" w:color="auto"/>
          </w:divBdr>
        </w:div>
        <w:div w:id="1648120939">
          <w:marLeft w:val="0"/>
          <w:marRight w:val="0"/>
          <w:marTop w:val="0"/>
          <w:marBottom w:val="0"/>
          <w:divBdr>
            <w:top w:val="none" w:sz="0" w:space="0" w:color="auto"/>
            <w:left w:val="none" w:sz="0" w:space="0" w:color="auto"/>
            <w:bottom w:val="none" w:sz="0" w:space="0" w:color="auto"/>
            <w:right w:val="none" w:sz="0" w:space="0" w:color="auto"/>
          </w:divBdr>
        </w:div>
        <w:div w:id="695694322">
          <w:marLeft w:val="0"/>
          <w:marRight w:val="0"/>
          <w:marTop w:val="0"/>
          <w:marBottom w:val="0"/>
          <w:divBdr>
            <w:top w:val="none" w:sz="0" w:space="0" w:color="auto"/>
            <w:left w:val="none" w:sz="0" w:space="0" w:color="auto"/>
            <w:bottom w:val="none" w:sz="0" w:space="0" w:color="auto"/>
            <w:right w:val="none" w:sz="0" w:space="0" w:color="auto"/>
          </w:divBdr>
        </w:div>
        <w:div w:id="176046995">
          <w:marLeft w:val="0"/>
          <w:marRight w:val="0"/>
          <w:marTop w:val="0"/>
          <w:marBottom w:val="0"/>
          <w:divBdr>
            <w:top w:val="none" w:sz="0" w:space="0" w:color="auto"/>
            <w:left w:val="none" w:sz="0" w:space="0" w:color="auto"/>
            <w:bottom w:val="none" w:sz="0" w:space="0" w:color="auto"/>
            <w:right w:val="none" w:sz="0" w:space="0" w:color="auto"/>
          </w:divBdr>
        </w:div>
        <w:div w:id="627123245">
          <w:marLeft w:val="0"/>
          <w:marRight w:val="0"/>
          <w:marTop w:val="0"/>
          <w:marBottom w:val="0"/>
          <w:divBdr>
            <w:top w:val="none" w:sz="0" w:space="0" w:color="auto"/>
            <w:left w:val="none" w:sz="0" w:space="0" w:color="auto"/>
            <w:bottom w:val="none" w:sz="0" w:space="0" w:color="auto"/>
            <w:right w:val="none" w:sz="0" w:space="0" w:color="auto"/>
          </w:divBdr>
        </w:div>
        <w:div w:id="1081102300">
          <w:marLeft w:val="0"/>
          <w:marRight w:val="0"/>
          <w:marTop w:val="0"/>
          <w:marBottom w:val="0"/>
          <w:divBdr>
            <w:top w:val="none" w:sz="0" w:space="0" w:color="auto"/>
            <w:left w:val="none" w:sz="0" w:space="0" w:color="auto"/>
            <w:bottom w:val="none" w:sz="0" w:space="0" w:color="auto"/>
            <w:right w:val="none" w:sz="0" w:space="0" w:color="auto"/>
          </w:divBdr>
        </w:div>
        <w:div w:id="1662587947">
          <w:marLeft w:val="0"/>
          <w:marRight w:val="0"/>
          <w:marTop w:val="0"/>
          <w:marBottom w:val="0"/>
          <w:divBdr>
            <w:top w:val="none" w:sz="0" w:space="0" w:color="auto"/>
            <w:left w:val="none" w:sz="0" w:space="0" w:color="auto"/>
            <w:bottom w:val="none" w:sz="0" w:space="0" w:color="auto"/>
            <w:right w:val="none" w:sz="0" w:space="0" w:color="auto"/>
          </w:divBdr>
        </w:div>
        <w:div w:id="1621258801">
          <w:marLeft w:val="0"/>
          <w:marRight w:val="0"/>
          <w:marTop w:val="0"/>
          <w:marBottom w:val="0"/>
          <w:divBdr>
            <w:top w:val="none" w:sz="0" w:space="0" w:color="auto"/>
            <w:left w:val="none" w:sz="0" w:space="0" w:color="auto"/>
            <w:bottom w:val="none" w:sz="0" w:space="0" w:color="auto"/>
            <w:right w:val="none" w:sz="0" w:space="0" w:color="auto"/>
          </w:divBdr>
        </w:div>
        <w:div w:id="99645582">
          <w:marLeft w:val="0"/>
          <w:marRight w:val="0"/>
          <w:marTop w:val="0"/>
          <w:marBottom w:val="0"/>
          <w:divBdr>
            <w:top w:val="none" w:sz="0" w:space="0" w:color="auto"/>
            <w:left w:val="none" w:sz="0" w:space="0" w:color="auto"/>
            <w:bottom w:val="none" w:sz="0" w:space="0" w:color="auto"/>
            <w:right w:val="none" w:sz="0" w:space="0" w:color="auto"/>
          </w:divBdr>
        </w:div>
        <w:div w:id="1365446449">
          <w:marLeft w:val="0"/>
          <w:marRight w:val="0"/>
          <w:marTop w:val="0"/>
          <w:marBottom w:val="0"/>
          <w:divBdr>
            <w:top w:val="none" w:sz="0" w:space="0" w:color="auto"/>
            <w:left w:val="none" w:sz="0" w:space="0" w:color="auto"/>
            <w:bottom w:val="none" w:sz="0" w:space="0" w:color="auto"/>
            <w:right w:val="none" w:sz="0" w:space="0" w:color="auto"/>
          </w:divBdr>
        </w:div>
        <w:div w:id="2142460774">
          <w:marLeft w:val="0"/>
          <w:marRight w:val="0"/>
          <w:marTop w:val="0"/>
          <w:marBottom w:val="0"/>
          <w:divBdr>
            <w:top w:val="none" w:sz="0" w:space="0" w:color="auto"/>
            <w:left w:val="none" w:sz="0" w:space="0" w:color="auto"/>
            <w:bottom w:val="none" w:sz="0" w:space="0" w:color="auto"/>
            <w:right w:val="none" w:sz="0" w:space="0" w:color="auto"/>
          </w:divBdr>
        </w:div>
        <w:div w:id="954139646">
          <w:marLeft w:val="0"/>
          <w:marRight w:val="0"/>
          <w:marTop w:val="0"/>
          <w:marBottom w:val="0"/>
          <w:divBdr>
            <w:top w:val="none" w:sz="0" w:space="0" w:color="auto"/>
            <w:left w:val="none" w:sz="0" w:space="0" w:color="auto"/>
            <w:bottom w:val="none" w:sz="0" w:space="0" w:color="auto"/>
            <w:right w:val="none" w:sz="0" w:space="0" w:color="auto"/>
          </w:divBdr>
        </w:div>
        <w:div w:id="1785926797">
          <w:marLeft w:val="0"/>
          <w:marRight w:val="0"/>
          <w:marTop w:val="0"/>
          <w:marBottom w:val="0"/>
          <w:divBdr>
            <w:top w:val="none" w:sz="0" w:space="0" w:color="auto"/>
            <w:left w:val="none" w:sz="0" w:space="0" w:color="auto"/>
            <w:bottom w:val="none" w:sz="0" w:space="0" w:color="auto"/>
            <w:right w:val="none" w:sz="0" w:space="0" w:color="auto"/>
          </w:divBdr>
        </w:div>
        <w:div w:id="917055864">
          <w:marLeft w:val="0"/>
          <w:marRight w:val="0"/>
          <w:marTop w:val="0"/>
          <w:marBottom w:val="0"/>
          <w:divBdr>
            <w:top w:val="none" w:sz="0" w:space="0" w:color="auto"/>
            <w:left w:val="none" w:sz="0" w:space="0" w:color="auto"/>
            <w:bottom w:val="none" w:sz="0" w:space="0" w:color="auto"/>
            <w:right w:val="none" w:sz="0" w:space="0" w:color="auto"/>
          </w:divBdr>
        </w:div>
        <w:div w:id="1291668347">
          <w:marLeft w:val="0"/>
          <w:marRight w:val="0"/>
          <w:marTop w:val="0"/>
          <w:marBottom w:val="0"/>
          <w:divBdr>
            <w:top w:val="none" w:sz="0" w:space="0" w:color="auto"/>
            <w:left w:val="none" w:sz="0" w:space="0" w:color="auto"/>
            <w:bottom w:val="none" w:sz="0" w:space="0" w:color="auto"/>
            <w:right w:val="none" w:sz="0" w:space="0" w:color="auto"/>
          </w:divBdr>
        </w:div>
        <w:div w:id="1226141092">
          <w:marLeft w:val="0"/>
          <w:marRight w:val="0"/>
          <w:marTop w:val="0"/>
          <w:marBottom w:val="0"/>
          <w:divBdr>
            <w:top w:val="none" w:sz="0" w:space="0" w:color="auto"/>
            <w:left w:val="none" w:sz="0" w:space="0" w:color="auto"/>
            <w:bottom w:val="none" w:sz="0" w:space="0" w:color="auto"/>
            <w:right w:val="none" w:sz="0" w:space="0" w:color="auto"/>
          </w:divBdr>
        </w:div>
        <w:div w:id="1317145413">
          <w:marLeft w:val="0"/>
          <w:marRight w:val="0"/>
          <w:marTop w:val="0"/>
          <w:marBottom w:val="0"/>
          <w:divBdr>
            <w:top w:val="none" w:sz="0" w:space="0" w:color="auto"/>
            <w:left w:val="none" w:sz="0" w:space="0" w:color="auto"/>
            <w:bottom w:val="none" w:sz="0" w:space="0" w:color="auto"/>
            <w:right w:val="none" w:sz="0" w:space="0" w:color="auto"/>
          </w:divBdr>
        </w:div>
        <w:div w:id="134220165">
          <w:marLeft w:val="0"/>
          <w:marRight w:val="0"/>
          <w:marTop w:val="0"/>
          <w:marBottom w:val="0"/>
          <w:divBdr>
            <w:top w:val="none" w:sz="0" w:space="0" w:color="auto"/>
            <w:left w:val="none" w:sz="0" w:space="0" w:color="auto"/>
            <w:bottom w:val="none" w:sz="0" w:space="0" w:color="auto"/>
            <w:right w:val="none" w:sz="0" w:space="0" w:color="auto"/>
          </w:divBdr>
        </w:div>
        <w:div w:id="1306542381">
          <w:marLeft w:val="0"/>
          <w:marRight w:val="0"/>
          <w:marTop w:val="0"/>
          <w:marBottom w:val="0"/>
          <w:divBdr>
            <w:top w:val="none" w:sz="0" w:space="0" w:color="auto"/>
            <w:left w:val="none" w:sz="0" w:space="0" w:color="auto"/>
            <w:bottom w:val="none" w:sz="0" w:space="0" w:color="auto"/>
            <w:right w:val="none" w:sz="0" w:space="0" w:color="auto"/>
          </w:divBdr>
        </w:div>
        <w:div w:id="1050618175">
          <w:marLeft w:val="0"/>
          <w:marRight w:val="0"/>
          <w:marTop w:val="0"/>
          <w:marBottom w:val="0"/>
          <w:divBdr>
            <w:top w:val="none" w:sz="0" w:space="0" w:color="auto"/>
            <w:left w:val="none" w:sz="0" w:space="0" w:color="auto"/>
            <w:bottom w:val="none" w:sz="0" w:space="0" w:color="auto"/>
            <w:right w:val="none" w:sz="0" w:space="0" w:color="auto"/>
          </w:divBdr>
        </w:div>
        <w:div w:id="642396209">
          <w:marLeft w:val="0"/>
          <w:marRight w:val="0"/>
          <w:marTop w:val="0"/>
          <w:marBottom w:val="0"/>
          <w:divBdr>
            <w:top w:val="none" w:sz="0" w:space="0" w:color="auto"/>
            <w:left w:val="none" w:sz="0" w:space="0" w:color="auto"/>
            <w:bottom w:val="none" w:sz="0" w:space="0" w:color="auto"/>
            <w:right w:val="none" w:sz="0" w:space="0" w:color="auto"/>
          </w:divBdr>
        </w:div>
        <w:div w:id="1315111798">
          <w:marLeft w:val="0"/>
          <w:marRight w:val="0"/>
          <w:marTop w:val="0"/>
          <w:marBottom w:val="0"/>
          <w:divBdr>
            <w:top w:val="none" w:sz="0" w:space="0" w:color="auto"/>
            <w:left w:val="none" w:sz="0" w:space="0" w:color="auto"/>
            <w:bottom w:val="none" w:sz="0" w:space="0" w:color="auto"/>
            <w:right w:val="none" w:sz="0" w:space="0" w:color="auto"/>
          </w:divBdr>
        </w:div>
        <w:div w:id="1752388430">
          <w:marLeft w:val="0"/>
          <w:marRight w:val="0"/>
          <w:marTop w:val="0"/>
          <w:marBottom w:val="0"/>
          <w:divBdr>
            <w:top w:val="none" w:sz="0" w:space="0" w:color="auto"/>
            <w:left w:val="none" w:sz="0" w:space="0" w:color="auto"/>
            <w:bottom w:val="none" w:sz="0" w:space="0" w:color="auto"/>
            <w:right w:val="none" w:sz="0" w:space="0" w:color="auto"/>
          </w:divBdr>
        </w:div>
        <w:div w:id="312611106">
          <w:marLeft w:val="0"/>
          <w:marRight w:val="0"/>
          <w:marTop w:val="0"/>
          <w:marBottom w:val="0"/>
          <w:divBdr>
            <w:top w:val="none" w:sz="0" w:space="0" w:color="auto"/>
            <w:left w:val="none" w:sz="0" w:space="0" w:color="auto"/>
            <w:bottom w:val="none" w:sz="0" w:space="0" w:color="auto"/>
            <w:right w:val="none" w:sz="0" w:space="0" w:color="auto"/>
          </w:divBdr>
        </w:div>
        <w:div w:id="313678190">
          <w:marLeft w:val="0"/>
          <w:marRight w:val="0"/>
          <w:marTop w:val="0"/>
          <w:marBottom w:val="0"/>
          <w:divBdr>
            <w:top w:val="none" w:sz="0" w:space="0" w:color="auto"/>
            <w:left w:val="none" w:sz="0" w:space="0" w:color="auto"/>
            <w:bottom w:val="none" w:sz="0" w:space="0" w:color="auto"/>
            <w:right w:val="none" w:sz="0" w:space="0" w:color="auto"/>
          </w:divBdr>
        </w:div>
        <w:div w:id="1268388168">
          <w:marLeft w:val="0"/>
          <w:marRight w:val="0"/>
          <w:marTop w:val="0"/>
          <w:marBottom w:val="0"/>
          <w:divBdr>
            <w:top w:val="none" w:sz="0" w:space="0" w:color="auto"/>
            <w:left w:val="none" w:sz="0" w:space="0" w:color="auto"/>
            <w:bottom w:val="none" w:sz="0" w:space="0" w:color="auto"/>
            <w:right w:val="none" w:sz="0" w:space="0" w:color="auto"/>
          </w:divBdr>
        </w:div>
        <w:div w:id="507252595">
          <w:marLeft w:val="0"/>
          <w:marRight w:val="0"/>
          <w:marTop w:val="0"/>
          <w:marBottom w:val="0"/>
          <w:divBdr>
            <w:top w:val="none" w:sz="0" w:space="0" w:color="auto"/>
            <w:left w:val="none" w:sz="0" w:space="0" w:color="auto"/>
            <w:bottom w:val="none" w:sz="0" w:space="0" w:color="auto"/>
            <w:right w:val="none" w:sz="0" w:space="0" w:color="auto"/>
          </w:divBdr>
        </w:div>
        <w:div w:id="585770791">
          <w:marLeft w:val="0"/>
          <w:marRight w:val="0"/>
          <w:marTop w:val="0"/>
          <w:marBottom w:val="0"/>
          <w:divBdr>
            <w:top w:val="none" w:sz="0" w:space="0" w:color="auto"/>
            <w:left w:val="none" w:sz="0" w:space="0" w:color="auto"/>
            <w:bottom w:val="none" w:sz="0" w:space="0" w:color="auto"/>
            <w:right w:val="none" w:sz="0" w:space="0" w:color="auto"/>
          </w:divBdr>
        </w:div>
        <w:div w:id="390930838">
          <w:marLeft w:val="0"/>
          <w:marRight w:val="0"/>
          <w:marTop w:val="0"/>
          <w:marBottom w:val="0"/>
          <w:divBdr>
            <w:top w:val="none" w:sz="0" w:space="0" w:color="auto"/>
            <w:left w:val="none" w:sz="0" w:space="0" w:color="auto"/>
            <w:bottom w:val="none" w:sz="0" w:space="0" w:color="auto"/>
            <w:right w:val="none" w:sz="0" w:space="0" w:color="auto"/>
          </w:divBdr>
        </w:div>
        <w:div w:id="1341660004">
          <w:marLeft w:val="0"/>
          <w:marRight w:val="0"/>
          <w:marTop w:val="0"/>
          <w:marBottom w:val="0"/>
          <w:divBdr>
            <w:top w:val="none" w:sz="0" w:space="0" w:color="auto"/>
            <w:left w:val="none" w:sz="0" w:space="0" w:color="auto"/>
            <w:bottom w:val="none" w:sz="0" w:space="0" w:color="auto"/>
            <w:right w:val="none" w:sz="0" w:space="0" w:color="auto"/>
          </w:divBdr>
        </w:div>
        <w:div w:id="1905989288">
          <w:marLeft w:val="0"/>
          <w:marRight w:val="0"/>
          <w:marTop w:val="0"/>
          <w:marBottom w:val="0"/>
          <w:divBdr>
            <w:top w:val="none" w:sz="0" w:space="0" w:color="auto"/>
            <w:left w:val="none" w:sz="0" w:space="0" w:color="auto"/>
            <w:bottom w:val="none" w:sz="0" w:space="0" w:color="auto"/>
            <w:right w:val="none" w:sz="0" w:space="0" w:color="auto"/>
          </w:divBdr>
        </w:div>
        <w:div w:id="1747074043">
          <w:marLeft w:val="0"/>
          <w:marRight w:val="0"/>
          <w:marTop w:val="0"/>
          <w:marBottom w:val="0"/>
          <w:divBdr>
            <w:top w:val="none" w:sz="0" w:space="0" w:color="auto"/>
            <w:left w:val="none" w:sz="0" w:space="0" w:color="auto"/>
            <w:bottom w:val="none" w:sz="0" w:space="0" w:color="auto"/>
            <w:right w:val="none" w:sz="0" w:space="0" w:color="auto"/>
          </w:divBdr>
        </w:div>
        <w:div w:id="1321929256">
          <w:marLeft w:val="0"/>
          <w:marRight w:val="0"/>
          <w:marTop w:val="0"/>
          <w:marBottom w:val="0"/>
          <w:divBdr>
            <w:top w:val="none" w:sz="0" w:space="0" w:color="auto"/>
            <w:left w:val="none" w:sz="0" w:space="0" w:color="auto"/>
            <w:bottom w:val="none" w:sz="0" w:space="0" w:color="auto"/>
            <w:right w:val="none" w:sz="0" w:space="0" w:color="auto"/>
          </w:divBdr>
        </w:div>
        <w:div w:id="521355930">
          <w:marLeft w:val="0"/>
          <w:marRight w:val="0"/>
          <w:marTop w:val="0"/>
          <w:marBottom w:val="0"/>
          <w:divBdr>
            <w:top w:val="none" w:sz="0" w:space="0" w:color="auto"/>
            <w:left w:val="none" w:sz="0" w:space="0" w:color="auto"/>
            <w:bottom w:val="none" w:sz="0" w:space="0" w:color="auto"/>
            <w:right w:val="none" w:sz="0" w:space="0" w:color="auto"/>
          </w:divBdr>
        </w:div>
        <w:div w:id="1222794254">
          <w:marLeft w:val="0"/>
          <w:marRight w:val="0"/>
          <w:marTop w:val="0"/>
          <w:marBottom w:val="0"/>
          <w:divBdr>
            <w:top w:val="none" w:sz="0" w:space="0" w:color="auto"/>
            <w:left w:val="none" w:sz="0" w:space="0" w:color="auto"/>
            <w:bottom w:val="none" w:sz="0" w:space="0" w:color="auto"/>
            <w:right w:val="none" w:sz="0" w:space="0" w:color="auto"/>
          </w:divBdr>
        </w:div>
        <w:div w:id="711805548">
          <w:marLeft w:val="0"/>
          <w:marRight w:val="0"/>
          <w:marTop w:val="0"/>
          <w:marBottom w:val="0"/>
          <w:divBdr>
            <w:top w:val="none" w:sz="0" w:space="0" w:color="auto"/>
            <w:left w:val="none" w:sz="0" w:space="0" w:color="auto"/>
            <w:bottom w:val="none" w:sz="0" w:space="0" w:color="auto"/>
            <w:right w:val="none" w:sz="0" w:space="0" w:color="auto"/>
          </w:divBdr>
        </w:div>
        <w:div w:id="1246106977">
          <w:marLeft w:val="0"/>
          <w:marRight w:val="0"/>
          <w:marTop w:val="0"/>
          <w:marBottom w:val="0"/>
          <w:divBdr>
            <w:top w:val="none" w:sz="0" w:space="0" w:color="auto"/>
            <w:left w:val="none" w:sz="0" w:space="0" w:color="auto"/>
            <w:bottom w:val="none" w:sz="0" w:space="0" w:color="auto"/>
            <w:right w:val="none" w:sz="0" w:space="0" w:color="auto"/>
          </w:divBdr>
        </w:div>
        <w:div w:id="831800459">
          <w:marLeft w:val="0"/>
          <w:marRight w:val="0"/>
          <w:marTop w:val="0"/>
          <w:marBottom w:val="0"/>
          <w:divBdr>
            <w:top w:val="none" w:sz="0" w:space="0" w:color="auto"/>
            <w:left w:val="none" w:sz="0" w:space="0" w:color="auto"/>
            <w:bottom w:val="none" w:sz="0" w:space="0" w:color="auto"/>
            <w:right w:val="none" w:sz="0" w:space="0" w:color="auto"/>
          </w:divBdr>
        </w:div>
        <w:div w:id="1283422451">
          <w:marLeft w:val="0"/>
          <w:marRight w:val="0"/>
          <w:marTop w:val="0"/>
          <w:marBottom w:val="0"/>
          <w:divBdr>
            <w:top w:val="none" w:sz="0" w:space="0" w:color="auto"/>
            <w:left w:val="none" w:sz="0" w:space="0" w:color="auto"/>
            <w:bottom w:val="none" w:sz="0" w:space="0" w:color="auto"/>
            <w:right w:val="none" w:sz="0" w:space="0" w:color="auto"/>
          </w:divBdr>
        </w:div>
        <w:div w:id="1477139442">
          <w:marLeft w:val="0"/>
          <w:marRight w:val="0"/>
          <w:marTop w:val="0"/>
          <w:marBottom w:val="0"/>
          <w:divBdr>
            <w:top w:val="none" w:sz="0" w:space="0" w:color="auto"/>
            <w:left w:val="none" w:sz="0" w:space="0" w:color="auto"/>
            <w:bottom w:val="none" w:sz="0" w:space="0" w:color="auto"/>
            <w:right w:val="none" w:sz="0" w:space="0" w:color="auto"/>
          </w:divBdr>
        </w:div>
        <w:div w:id="706641352">
          <w:marLeft w:val="0"/>
          <w:marRight w:val="0"/>
          <w:marTop w:val="0"/>
          <w:marBottom w:val="0"/>
          <w:divBdr>
            <w:top w:val="none" w:sz="0" w:space="0" w:color="auto"/>
            <w:left w:val="none" w:sz="0" w:space="0" w:color="auto"/>
            <w:bottom w:val="none" w:sz="0" w:space="0" w:color="auto"/>
            <w:right w:val="none" w:sz="0" w:space="0" w:color="auto"/>
          </w:divBdr>
        </w:div>
        <w:div w:id="1030640827">
          <w:marLeft w:val="0"/>
          <w:marRight w:val="0"/>
          <w:marTop w:val="0"/>
          <w:marBottom w:val="0"/>
          <w:divBdr>
            <w:top w:val="none" w:sz="0" w:space="0" w:color="auto"/>
            <w:left w:val="none" w:sz="0" w:space="0" w:color="auto"/>
            <w:bottom w:val="none" w:sz="0" w:space="0" w:color="auto"/>
            <w:right w:val="none" w:sz="0" w:space="0" w:color="auto"/>
          </w:divBdr>
        </w:div>
        <w:div w:id="258489430">
          <w:marLeft w:val="0"/>
          <w:marRight w:val="0"/>
          <w:marTop w:val="0"/>
          <w:marBottom w:val="0"/>
          <w:divBdr>
            <w:top w:val="none" w:sz="0" w:space="0" w:color="auto"/>
            <w:left w:val="none" w:sz="0" w:space="0" w:color="auto"/>
            <w:bottom w:val="none" w:sz="0" w:space="0" w:color="auto"/>
            <w:right w:val="none" w:sz="0" w:space="0" w:color="auto"/>
          </w:divBdr>
        </w:div>
        <w:div w:id="1909916733">
          <w:marLeft w:val="0"/>
          <w:marRight w:val="0"/>
          <w:marTop w:val="0"/>
          <w:marBottom w:val="0"/>
          <w:divBdr>
            <w:top w:val="none" w:sz="0" w:space="0" w:color="auto"/>
            <w:left w:val="none" w:sz="0" w:space="0" w:color="auto"/>
            <w:bottom w:val="none" w:sz="0" w:space="0" w:color="auto"/>
            <w:right w:val="none" w:sz="0" w:space="0" w:color="auto"/>
          </w:divBdr>
        </w:div>
        <w:div w:id="1134324254">
          <w:marLeft w:val="0"/>
          <w:marRight w:val="0"/>
          <w:marTop w:val="0"/>
          <w:marBottom w:val="0"/>
          <w:divBdr>
            <w:top w:val="none" w:sz="0" w:space="0" w:color="auto"/>
            <w:left w:val="none" w:sz="0" w:space="0" w:color="auto"/>
            <w:bottom w:val="none" w:sz="0" w:space="0" w:color="auto"/>
            <w:right w:val="none" w:sz="0" w:space="0" w:color="auto"/>
          </w:divBdr>
        </w:div>
        <w:div w:id="866257909">
          <w:marLeft w:val="0"/>
          <w:marRight w:val="0"/>
          <w:marTop w:val="0"/>
          <w:marBottom w:val="0"/>
          <w:divBdr>
            <w:top w:val="none" w:sz="0" w:space="0" w:color="auto"/>
            <w:left w:val="none" w:sz="0" w:space="0" w:color="auto"/>
            <w:bottom w:val="none" w:sz="0" w:space="0" w:color="auto"/>
            <w:right w:val="none" w:sz="0" w:space="0" w:color="auto"/>
          </w:divBdr>
        </w:div>
        <w:div w:id="783620789">
          <w:marLeft w:val="0"/>
          <w:marRight w:val="0"/>
          <w:marTop w:val="0"/>
          <w:marBottom w:val="0"/>
          <w:divBdr>
            <w:top w:val="none" w:sz="0" w:space="0" w:color="auto"/>
            <w:left w:val="none" w:sz="0" w:space="0" w:color="auto"/>
            <w:bottom w:val="none" w:sz="0" w:space="0" w:color="auto"/>
            <w:right w:val="none" w:sz="0" w:space="0" w:color="auto"/>
          </w:divBdr>
        </w:div>
        <w:div w:id="1459765441">
          <w:marLeft w:val="0"/>
          <w:marRight w:val="0"/>
          <w:marTop w:val="0"/>
          <w:marBottom w:val="0"/>
          <w:divBdr>
            <w:top w:val="none" w:sz="0" w:space="0" w:color="auto"/>
            <w:left w:val="none" w:sz="0" w:space="0" w:color="auto"/>
            <w:bottom w:val="none" w:sz="0" w:space="0" w:color="auto"/>
            <w:right w:val="none" w:sz="0" w:space="0" w:color="auto"/>
          </w:divBdr>
        </w:div>
        <w:div w:id="847716579">
          <w:marLeft w:val="0"/>
          <w:marRight w:val="0"/>
          <w:marTop w:val="0"/>
          <w:marBottom w:val="0"/>
          <w:divBdr>
            <w:top w:val="none" w:sz="0" w:space="0" w:color="auto"/>
            <w:left w:val="none" w:sz="0" w:space="0" w:color="auto"/>
            <w:bottom w:val="none" w:sz="0" w:space="0" w:color="auto"/>
            <w:right w:val="none" w:sz="0" w:space="0" w:color="auto"/>
          </w:divBdr>
        </w:div>
        <w:div w:id="549923921">
          <w:marLeft w:val="0"/>
          <w:marRight w:val="0"/>
          <w:marTop w:val="0"/>
          <w:marBottom w:val="0"/>
          <w:divBdr>
            <w:top w:val="none" w:sz="0" w:space="0" w:color="auto"/>
            <w:left w:val="none" w:sz="0" w:space="0" w:color="auto"/>
            <w:bottom w:val="none" w:sz="0" w:space="0" w:color="auto"/>
            <w:right w:val="none" w:sz="0" w:space="0" w:color="auto"/>
          </w:divBdr>
        </w:div>
        <w:div w:id="113642234">
          <w:marLeft w:val="0"/>
          <w:marRight w:val="0"/>
          <w:marTop w:val="0"/>
          <w:marBottom w:val="0"/>
          <w:divBdr>
            <w:top w:val="none" w:sz="0" w:space="0" w:color="auto"/>
            <w:left w:val="none" w:sz="0" w:space="0" w:color="auto"/>
            <w:bottom w:val="none" w:sz="0" w:space="0" w:color="auto"/>
            <w:right w:val="none" w:sz="0" w:space="0" w:color="auto"/>
          </w:divBdr>
        </w:div>
        <w:div w:id="1718312892">
          <w:marLeft w:val="0"/>
          <w:marRight w:val="0"/>
          <w:marTop w:val="0"/>
          <w:marBottom w:val="0"/>
          <w:divBdr>
            <w:top w:val="none" w:sz="0" w:space="0" w:color="auto"/>
            <w:left w:val="none" w:sz="0" w:space="0" w:color="auto"/>
            <w:bottom w:val="none" w:sz="0" w:space="0" w:color="auto"/>
            <w:right w:val="none" w:sz="0" w:space="0" w:color="auto"/>
          </w:divBdr>
        </w:div>
      </w:divsChild>
    </w:div>
    <w:div w:id="1612084344">
      <w:bodyDiv w:val="1"/>
      <w:marLeft w:val="0"/>
      <w:marRight w:val="0"/>
      <w:marTop w:val="0"/>
      <w:marBottom w:val="0"/>
      <w:divBdr>
        <w:top w:val="none" w:sz="0" w:space="0" w:color="auto"/>
        <w:left w:val="none" w:sz="0" w:space="0" w:color="auto"/>
        <w:bottom w:val="none" w:sz="0" w:space="0" w:color="auto"/>
        <w:right w:val="none" w:sz="0" w:space="0" w:color="auto"/>
      </w:divBdr>
    </w:div>
    <w:div w:id="1612514167">
      <w:bodyDiv w:val="1"/>
      <w:marLeft w:val="0"/>
      <w:marRight w:val="0"/>
      <w:marTop w:val="0"/>
      <w:marBottom w:val="0"/>
      <w:divBdr>
        <w:top w:val="none" w:sz="0" w:space="0" w:color="auto"/>
        <w:left w:val="none" w:sz="0" w:space="0" w:color="auto"/>
        <w:bottom w:val="none" w:sz="0" w:space="0" w:color="auto"/>
        <w:right w:val="none" w:sz="0" w:space="0" w:color="auto"/>
      </w:divBdr>
    </w:div>
    <w:div w:id="1612587813">
      <w:bodyDiv w:val="1"/>
      <w:marLeft w:val="0"/>
      <w:marRight w:val="0"/>
      <w:marTop w:val="0"/>
      <w:marBottom w:val="0"/>
      <w:divBdr>
        <w:top w:val="none" w:sz="0" w:space="0" w:color="auto"/>
        <w:left w:val="none" w:sz="0" w:space="0" w:color="auto"/>
        <w:bottom w:val="none" w:sz="0" w:space="0" w:color="auto"/>
        <w:right w:val="none" w:sz="0" w:space="0" w:color="auto"/>
      </w:divBdr>
    </w:div>
    <w:div w:id="1612784054">
      <w:bodyDiv w:val="1"/>
      <w:marLeft w:val="0"/>
      <w:marRight w:val="0"/>
      <w:marTop w:val="0"/>
      <w:marBottom w:val="0"/>
      <w:divBdr>
        <w:top w:val="none" w:sz="0" w:space="0" w:color="auto"/>
        <w:left w:val="none" w:sz="0" w:space="0" w:color="auto"/>
        <w:bottom w:val="none" w:sz="0" w:space="0" w:color="auto"/>
        <w:right w:val="none" w:sz="0" w:space="0" w:color="auto"/>
      </w:divBdr>
    </w:div>
    <w:div w:id="1613127424">
      <w:bodyDiv w:val="1"/>
      <w:marLeft w:val="0"/>
      <w:marRight w:val="0"/>
      <w:marTop w:val="0"/>
      <w:marBottom w:val="0"/>
      <w:divBdr>
        <w:top w:val="none" w:sz="0" w:space="0" w:color="auto"/>
        <w:left w:val="none" w:sz="0" w:space="0" w:color="auto"/>
        <w:bottom w:val="none" w:sz="0" w:space="0" w:color="auto"/>
        <w:right w:val="none" w:sz="0" w:space="0" w:color="auto"/>
      </w:divBdr>
    </w:div>
    <w:div w:id="1613172982">
      <w:bodyDiv w:val="1"/>
      <w:marLeft w:val="0"/>
      <w:marRight w:val="0"/>
      <w:marTop w:val="0"/>
      <w:marBottom w:val="0"/>
      <w:divBdr>
        <w:top w:val="none" w:sz="0" w:space="0" w:color="auto"/>
        <w:left w:val="none" w:sz="0" w:space="0" w:color="auto"/>
        <w:bottom w:val="none" w:sz="0" w:space="0" w:color="auto"/>
        <w:right w:val="none" w:sz="0" w:space="0" w:color="auto"/>
      </w:divBdr>
    </w:div>
    <w:div w:id="1613239931">
      <w:bodyDiv w:val="1"/>
      <w:marLeft w:val="0"/>
      <w:marRight w:val="0"/>
      <w:marTop w:val="0"/>
      <w:marBottom w:val="0"/>
      <w:divBdr>
        <w:top w:val="none" w:sz="0" w:space="0" w:color="auto"/>
        <w:left w:val="none" w:sz="0" w:space="0" w:color="auto"/>
        <w:bottom w:val="none" w:sz="0" w:space="0" w:color="auto"/>
        <w:right w:val="none" w:sz="0" w:space="0" w:color="auto"/>
      </w:divBdr>
    </w:div>
    <w:div w:id="1613315746">
      <w:bodyDiv w:val="1"/>
      <w:marLeft w:val="0"/>
      <w:marRight w:val="0"/>
      <w:marTop w:val="0"/>
      <w:marBottom w:val="0"/>
      <w:divBdr>
        <w:top w:val="none" w:sz="0" w:space="0" w:color="auto"/>
        <w:left w:val="none" w:sz="0" w:space="0" w:color="auto"/>
        <w:bottom w:val="none" w:sz="0" w:space="0" w:color="auto"/>
        <w:right w:val="none" w:sz="0" w:space="0" w:color="auto"/>
      </w:divBdr>
    </w:div>
    <w:div w:id="1613659508">
      <w:bodyDiv w:val="1"/>
      <w:marLeft w:val="0"/>
      <w:marRight w:val="0"/>
      <w:marTop w:val="0"/>
      <w:marBottom w:val="0"/>
      <w:divBdr>
        <w:top w:val="none" w:sz="0" w:space="0" w:color="auto"/>
        <w:left w:val="none" w:sz="0" w:space="0" w:color="auto"/>
        <w:bottom w:val="none" w:sz="0" w:space="0" w:color="auto"/>
        <w:right w:val="none" w:sz="0" w:space="0" w:color="auto"/>
      </w:divBdr>
    </w:div>
    <w:div w:id="1613706574">
      <w:bodyDiv w:val="1"/>
      <w:marLeft w:val="0"/>
      <w:marRight w:val="0"/>
      <w:marTop w:val="0"/>
      <w:marBottom w:val="0"/>
      <w:divBdr>
        <w:top w:val="none" w:sz="0" w:space="0" w:color="auto"/>
        <w:left w:val="none" w:sz="0" w:space="0" w:color="auto"/>
        <w:bottom w:val="none" w:sz="0" w:space="0" w:color="auto"/>
        <w:right w:val="none" w:sz="0" w:space="0" w:color="auto"/>
      </w:divBdr>
    </w:div>
    <w:div w:id="1613779110">
      <w:bodyDiv w:val="1"/>
      <w:marLeft w:val="0"/>
      <w:marRight w:val="0"/>
      <w:marTop w:val="0"/>
      <w:marBottom w:val="0"/>
      <w:divBdr>
        <w:top w:val="none" w:sz="0" w:space="0" w:color="auto"/>
        <w:left w:val="none" w:sz="0" w:space="0" w:color="auto"/>
        <w:bottom w:val="none" w:sz="0" w:space="0" w:color="auto"/>
        <w:right w:val="none" w:sz="0" w:space="0" w:color="auto"/>
      </w:divBdr>
    </w:div>
    <w:div w:id="1613976760">
      <w:bodyDiv w:val="1"/>
      <w:marLeft w:val="0"/>
      <w:marRight w:val="0"/>
      <w:marTop w:val="0"/>
      <w:marBottom w:val="0"/>
      <w:divBdr>
        <w:top w:val="none" w:sz="0" w:space="0" w:color="auto"/>
        <w:left w:val="none" w:sz="0" w:space="0" w:color="auto"/>
        <w:bottom w:val="none" w:sz="0" w:space="0" w:color="auto"/>
        <w:right w:val="none" w:sz="0" w:space="0" w:color="auto"/>
      </w:divBdr>
    </w:div>
    <w:div w:id="1614097555">
      <w:bodyDiv w:val="1"/>
      <w:marLeft w:val="0"/>
      <w:marRight w:val="0"/>
      <w:marTop w:val="0"/>
      <w:marBottom w:val="0"/>
      <w:divBdr>
        <w:top w:val="none" w:sz="0" w:space="0" w:color="auto"/>
        <w:left w:val="none" w:sz="0" w:space="0" w:color="auto"/>
        <w:bottom w:val="none" w:sz="0" w:space="0" w:color="auto"/>
        <w:right w:val="none" w:sz="0" w:space="0" w:color="auto"/>
      </w:divBdr>
    </w:div>
    <w:div w:id="1614244065">
      <w:bodyDiv w:val="1"/>
      <w:marLeft w:val="0"/>
      <w:marRight w:val="0"/>
      <w:marTop w:val="0"/>
      <w:marBottom w:val="0"/>
      <w:divBdr>
        <w:top w:val="none" w:sz="0" w:space="0" w:color="auto"/>
        <w:left w:val="none" w:sz="0" w:space="0" w:color="auto"/>
        <w:bottom w:val="none" w:sz="0" w:space="0" w:color="auto"/>
        <w:right w:val="none" w:sz="0" w:space="0" w:color="auto"/>
      </w:divBdr>
    </w:div>
    <w:div w:id="1614248153">
      <w:bodyDiv w:val="1"/>
      <w:marLeft w:val="0"/>
      <w:marRight w:val="0"/>
      <w:marTop w:val="0"/>
      <w:marBottom w:val="0"/>
      <w:divBdr>
        <w:top w:val="none" w:sz="0" w:space="0" w:color="auto"/>
        <w:left w:val="none" w:sz="0" w:space="0" w:color="auto"/>
        <w:bottom w:val="none" w:sz="0" w:space="0" w:color="auto"/>
        <w:right w:val="none" w:sz="0" w:space="0" w:color="auto"/>
      </w:divBdr>
    </w:div>
    <w:div w:id="1614287416">
      <w:bodyDiv w:val="1"/>
      <w:marLeft w:val="0"/>
      <w:marRight w:val="0"/>
      <w:marTop w:val="0"/>
      <w:marBottom w:val="0"/>
      <w:divBdr>
        <w:top w:val="none" w:sz="0" w:space="0" w:color="auto"/>
        <w:left w:val="none" w:sz="0" w:space="0" w:color="auto"/>
        <w:bottom w:val="none" w:sz="0" w:space="0" w:color="auto"/>
        <w:right w:val="none" w:sz="0" w:space="0" w:color="auto"/>
      </w:divBdr>
    </w:div>
    <w:div w:id="1615095774">
      <w:bodyDiv w:val="1"/>
      <w:marLeft w:val="0"/>
      <w:marRight w:val="0"/>
      <w:marTop w:val="0"/>
      <w:marBottom w:val="0"/>
      <w:divBdr>
        <w:top w:val="none" w:sz="0" w:space="0" w:color="auto"/>
        <w:left w:val="none" w:sz="0" w:space="0" w:color="auto"/>
        <w:bottom w:val="none" w:sz="0" w:space="0" w:color="auto"/>
        <w:right w:val="none" w:sz="0" w:space="0" w:color="auto"/>
      </w:divBdr>
    </w:div>
    <w:div w:id="1615552694">
      <w:bodyDiv w:val="1"/>
      <w:marLeft w:val="0"/>
      <w:marRight w:val="0"/>
      <w:marTop w:val="0"/>
      <w:marBottom w:val="0"/>
      <w:divBdr>
        <w:top w:val="none" w:sz="0" w:space="0" w:color="auto"/>
        <w:left w:val="none" w:sz="0" w:space="0" w:color="auto"/>
        <w:bottom w:val="none" w:sz="0" w:space="0" w:color="auto"/>
        <w:right w:val="none" w:sz="0" w:space="0" w:color="auto"/>
      </w:divBdr>
    </w:div>
    <w:div w:id="1615746406">
      <w:bodyDiv w:val="1"/>
      <w:marLeft w:val="0"/>
      <w:marRight w:val="0"/>
      <w:marTop w:val="0"/>
      <w:marBottom w:val="0"/>
      <w:divBdr>
        <w:top w:val="none" w:sz="0" w:space="0" w:color="auto"/>
        <w:left w:val="none" w:sz="0" w:space="0" w:color="auto"/>
        <w:bottom w:val="none" w:sz="0" w:space="0" w:color="auto"/>
        <w:right w:val="none" w:sz="0" w:space="0" w:color="auto"/>
      </w:divBdr>
    </w:div>
    <w:div w:id="1615790570">
      <w:bodyDiv w:val="1"/>
      <w:marLeft w:val="0"/>
      <w:marRight w:val="0"/>
      <w:marTop w:val="0"/>
      <w:marBottom w:val="0"/>
      <w:divBdr>
        <w:top w:val="none" w:sz="0" w:space="0" w:color="auto"/>
        <w:left w:val="none" w:sz="0" w:space="0" w:color="auto"/>
        <w:bottom w:val="none" w:sz="0" w:space="0" w:color="auto"/>
        <w:right w:val="none" w:sz="0" w:space="0" w:color="auto"/>
      </w:divBdr>
    </w:div>
    <w:div w:id="1615868237">
      <w:bodyDiv w:val="1"/>
      <w:marLeft w:val="0"/>
      <w:marRight w:val="0"/>
      <w:marTop w:val="0"/>
      <w:marBottom w:val="0"/>
      <w:divBdr>
        <w:top w:val="none" w:sz="0" w:space="0" w:color="auto"/>
        <w:left w:val="none" w:sz="0" w:space="0" w:color="auto"/>
        <w:bottom w:val="none" w:sz="0" w:space="0" w:color="auto"/>
        <w:right w:val="none" w:sz="0" w:space="0" w:color="auto"/>
      </w:divBdr>
    </w:div>
    <w:div w:id="1615988393">
      <w:bodyDiv w:val="1"/>
      <w:marLeft w:val="0"/>
      <w:marRight w:val="0"/>
      <w:marTop w:val="0"/>
      <w:marBottom w:val="0"/>
      <w:divBdr>
        <w:top w:val="none" w:sz="0" w:space="0" w:color="auto"/>
        <w:left w:val="none" w:sz="0" w:space="0" w:color="auto"/>
        <w:bottom w:val="none" w:sz="0" w:space="0" w:color="auto"/>
        <w:right w:val="none" w:sz="0" w:space="0" w:color="auto"/>
      </w:divBdr>
    </w:div>
    <w:div w:id="1616405205">
      <w:bodyDiv w:val="1"/>
      <w:marLeft w:val="0"/>
      <w:marRight w:val="0"/>
      <w:marTop w:val="0"/>
      <w:marBottom w:val="0"/>
      <w:divBdr>
        <w:top w:val="none" w:sz="0" w:space="0" w:color="auto"/>
        <w:left w:val="none" w:sz="0" w:space="0" w:color="auto"/>
        <w:bottom w:val="none" w:sz="0" w:space="0" w:color="auto"/>
        <w:right w:val="none" w:sz="0" w:space="0" w:color="auto"/>
      </w:divBdr>
    </w:div>
    <w:div w:id="1616449226">
      <w:bodyDiv w:val="1"/>
      <w:marLeft w:val="0"/>
      <w:marRight w:val="0"/>
      <w:marTop w:val="0"/>
      <w:marBottom w:val="0"/>
      <w:divBdr>
        <w:top w:val="none" w:sz="0" w:space="0" w:color="auto"/>
        <w:left w:val="none" w:sz="0" w:space="0" w:color="auto"/>
        <w:bottom w:val="none" w:sz="0" w:space="0" w:color="auto"/>
        <w:right w:val="none" w:sz="0" w:space="0" w:color="auto"/>
      </w:divBdr>
    </w:div>
    <w:div w:id="1616715887">
      <w:bodyDiv w:val="1"/>
      <w:marLeft w:val="0"/>
      <w:marRight w:val="0"/>
      <w:marTop w:val="0"/>
      <w:marBottom w:val="0"/>
      <w:divBdr>
        <w:top w:val="none" w:sz="0" w:space="0" w:color="auto"/>
        <w:left w:val="none" w:sz="0" w:space="0" w:color="auto"/>
        <w:bottom w:val="none" w:sz="0" w:space="0" w:color="auto"/>
        <w:right w:val="none" w:sz="0" w:space="0" w:color="auto"/>
      </w:divBdr>
    </w:div>
    <w:div w:id="1616863850">
      <w:bodyDiv w:val="1"/>
      <w:marLeft w:val="0"/>
      <w:marRight w:val="0"/>
      <w:marTop w:val="0"/>
      <w:marBottom w:val="0"/>
      <w:divBdr>
        <w:top w:val="none" w:sz="0" w:space="0" w:color="auto"/>
        <w:left w:val="none" w:sz="0" w:space="0" w:color="auto"/>
        <w:bottom w:val="none" w:sz="0" w:space="0" w:color="auto"/>
        <w:right w:val="none" w:sz="0" w:space="0" w:color="auto"/>
      </w:divBdr>
    </w:div>
    <w:div w:id="1616868497">
      <w:bodyDiv w:val="1"/>
      <w:marLeft w:val="0"/>
      <w:marRight w:val="0"/>
      <w:marTop w:val="0"/>
      <w:marBottom w:val="0"/>
      <w:divBdr>
        <w:top w:val="none" w:sz="0" w:space="0" w:color="auto"/>
        <w:left w:val="none" w:sz="0" w:space="0" w:color="auto"/>
        <w:bottom w:val="none" w:sz="0" w:space="0" w:color="auto"/>
        <w:right w:val="none" w:sz="0" w:space="0" w:color="auto"/>
      </w:divBdr>
    </w:div>
    <w:div w:id="1616905863">
      <w:bodyDiv w:val="1"/>
      <w:marLeft w:val="0"/>
      <w:marRight w:val="0"/>
      <w:marTop w:val="0"/>
      <w:marBottom w:val="0"/>
      <w:divBdr>
        <w:top w:val="none" w:sz="0" w:space="0" w:color="auto"/>
        <w:left w:val="none" w:sz="0" w:space="0" w:color="auto"/>
        <w:bottom w:val="none" w:sz="0" w:space="0" w:color="auto"/>
        <w:right w:val="none" w:sz="0" w:space="0" w:color="auto"/>
      </w:divBdr>
    </w:div>
    <w:div w:id="1617328679">
      <w:bodyDiv w:val="1"/>
      <w:marLeft w:val="0"/>
      <w:marRight w:val="0"/>
      <w:marTop w:val="0"/>
      <w:marBottom w:val="0"/>
      <w:divBdr>
        <w:top w:val="none" w:sz="0" w:space="0" w:color="auto"/>
        <w:left w:val="none" w:sz="0" w:space="0" w:color="auto"/>
        <w:bottom w:val="none" w:sz="0" w:space="0" w:color="auto"/>
        <w:right w:val="none" w:sz="0" w:space="0" w:color="auto"/>
      </w:divBdr>
    </w:div>
    <w:div w:id="1617565689">
      <w:bodyDiv w:val="1"/>
      <w:marLeft w:val="0"/>
      <w:marRight w:val="0"/>
      <w:marTop w:val="0"/>
      <w:marBottom w:val="0"/>
      <w:divBdr>
        <w:top w:val="none" w:sz="0" w:space="0" w:color="auto"/>
        <w:left w:val="none" w:sz="0" w:space="0" w:color="auto"/>
        <w:bottom w:val="none" w:sz="0" w:space="0" w:color="auto"/>
        <w:right w:val="none" w:sz="0" w:space="0" w:color="auto"/>
      </w:divBdr>
    </w:div>
    <w:div w:id="1617832663">
      <w:bodyDiv w:val="1"/>
      <w:marLeft w:val="0"/>
      <w:marRight w:val="0"/>
      <w:marTop w:val="0"/>
      <w:marBottom w:val="0"/>
      <w:divBdr>
        <w:top w:val="none" w:sz="0" w:space="0" w:color="auto"/>
        <w:left w:val="none" w:sz="0" w:space="0" w:color="auto"/>
        <w:bottom w:val="none" w:sz="0" w:space="0" w:color="auto"/>
        <w:right w:val="none" w:sz="0" w:space="0" w:color="auto"/>
      </w:divBdr>
    </w:div>
    <w:div w:id="1617982963">
      <w:bodyDiv w:val="1"/>
      <w:marLeft w:val="0"/>
      <w:marRight w:val="0"/>
      <w:marTop w:val="0"/>
      <w:marBottom w:val="0"/>
      <w:divBdr>
        <w:top w:val="none" w:sz="0" w:space="0" w:color="auto"/>
        <w:left w:val="none" w:sz="0" w:space="0" w:color="auto"/>
        <w:bottom w:val="none" w:sz="0" w:space="0" w:color="auto"/>
        <w:right w:val="none" w:sz="0" w:space="0" w:color="auto"/>
      </w:divBdr>
    </w:div>
    <w:div w:id="1618097890">
      <w:bodyDiv w:val="1"/>
      <w:marLeft w:val="0"/>
      <w:marRight w:val="0"/>
      <w:marTop w:val="0"/>
      <w:marBottom w:val="0"/>
      <w:divBdr>
        <w:top w:val="none" w:sz="0" w:space="0" w:color="auto"/>
        <w:left w:val="none" w:sz="0" w:space="0" w:color="auto"/>
        <w:bottom w:val="none" w:sz="0" w:space="0" w:color="auto"/>
        <w:right w:val="none" w:sz="0" w:space="0" w:color="auto"/>
      </w:divBdr>
    </w:div>
    <w:div w:id="1618105025">
      <w:bodyDiv w:val="1"/>
      <w:marLeft w:val="0"/>
      <w:marRight w:val="0"/>
      <w:marTop w:val="0"/>
      <w:marBottom w:val="0"/>
      <w:divBdr>
        <w:top w:val="none" w:sz="0" w:space="0" w:color="auto"/>
        <w:left w:val="none" w:sz="0" w:space="0" w:color="auto"/>
        <w:bottom w:val="none" w:sz="0" w:space="0" w:color="auto"/>
        <w:right w:val="none" w:sz="0" w:space="0" w:color="auto"/>
      </w:divBdr>
    </w:div>
    <w:div w:id="1618178504">
      <w:bodyDiv w:val="1"/>
      <w:marLeft w:val="0"/>
      <w:marRight w:val="0"/>
      <w:marTop w:val="0"/>
      <w:marBottom w:val="0"/>
      <w:divBdr>
        <w:top w:val="none" w:sz="0" w:space="0" w:color="auto"/>
        <w:left w:val="none" w:sz="0" w:space="0" w:color="auto"/>
        <w:bottom w:val="none" w:sz="0" w:space="0" w:color="auto"/>
        <w:right w:val="none" w:sz="0" w:space="0" w:color="auto"/>
      </w:divBdr>
    </w:div>
    <w:div w:id="1618289545">
      <w:bodyDiv w:val="1"/>
      <w:marLeft w:val="0"/>
      <w:marRight w:val="0"/>
      <w:marTop w:val="0"/>
      <w:marBottom w:val="0"/>
      <w:divBdr>
        <w:top w:val="none" w:sz="0" w:space="0" w:color="auto"/>
        <w:left w:val="none" w:sz="0" w:space="0" w:color="auto"/>
        <w:bottom w:val="none" w:sz="0" w:space="0" w:color="auto"/>
        <w:right w:val="none" w:sz="0" w:space="0" w:color="auto"/>
      </w:divBdr>
    </w:div>
    <w:div w:id="1618373814">
      <w:bodyDiv w:val="1"/>
      <w:marLeft w:val="0"/>
      <w:marRight w:val="0"/>
      <w:marTop w:val="0"/>
      <w:marBottom w:val="0"/>
      <w:divBdr>
        <w:top w:val="none" w:sz="0" w:space="0" w:color="auto"/>
        <w:left w:val="none" w:sz="0" w:space="0" w:color="auto"/>
        <w:bottom w:val="none" w:sz="0" w:space="0" w:color="auto"/>
        <w:right w:val="none" w:sz="0" w:space="0" w:color="auto"/>
      </w:divBdr>
    </w:div>
    <w:div w:id="1618834384">
      <w:bodyDiv w:val="1"/>
      <w:marLeft w:val="0"/>
      <w:marRight w:val="0"/>
      <w:marTop w:val="0"/>
      <w:marBottom w:val="0"/>
      <w:divBdr>
        <w:top w:val="none" w:sz="0" w:space="0" w:color="auto"/>
        <w:left w:val="none" w:sz="0" w:space="0" w:color="auto"/>
        <w:bottom w:val="none" w:sz="0" w:space="0" w:color="auto"/>
        <w:right w:val="none" w:sz="0" w:space="0" w:color="auto"/>
      </w:divBdr>
    </w:div>
    <w:div w:id="1619219779">
      <w:bodyDiv w:val="1"/>
      <w:marLeft w:val="0"/>
      <w:marRight w:val="0"/>
      <w:marTop w:val="0"/>
      <w:marBottom w:val="0"/>
      <w:divBdr>
        <w:top w:val="none" w:sz="0" w:space="0" w:color="auto"/>
        <w:left w:val="none" w:sz="0" w:space="0" w:color="auto"/>
        <w:bottom w:val="none" w:sz="0" w:space="0" w:color="auto"/>
        <w:right w:val="none" w:sz="0" w:space="0" w:color="auto"/>
      </w:divBdr>
    </w:div>
    <w:div w:id="1619333729">
      <w:bodyDiv w:val="1"/>
      <w:marLeft w:val="0"/>
      <w:marRight w:val="0"/>
      <w:marTop w:val="0"/>
      <w:marBottom w:val="0"/>
      <w:divBdr>
        <w:top w:val="none" w:sz="0" w:space="0" w:color="auto"/>
        <w:left w:val="none" w:sz="0" w:space="0" w:color="auto"/>
        <w:bottom w:val="none" w:sz="0" w:space="0" w:color="auto"/>
        <w:right w:val="none" w:sz="0" w:space="0" w:color="auto"/>
      </w:divBdr>
    </w:div>
    <w:div w:id="1619527606">
      <w:bodyDiv w:val="1"/>
      <w:marLeft w:val="0"/>
      <w:marRight w:val="0"/>
      <w:marTop w:val="0"/>
      <w:marBottom w:val="0"/>
      <w:divBdr>
        <w:top w:val="none" w:sz="0" w:space="0" w:color="auto"/>
        <w:left w:val="none" w:sz="0" w:space="0" w:color="auto"/>
        <w:bottom w:val="none" w:sz="0" w:space="0" w:color="auto"/>
        <w:right w:val="none" w:sz="0" w:space="0" w:color="auto"/>
      </w:divBdr>
    </w:div>
    <w:div w:id="1619799532">
      <w:bodyDiv w:val="1"/>
      <w:marLeft w:val="0"/>
      <w:marRight w:val="0"/>
      <w:marTop w:val="0"/>
      <w:marBottom w:val="0"/>
      <w:divBdr>
        <w:top w:val="none" w:sz="0" w:space="0" w:color="auto"/>
        <w:left w:val="none" w:sz="0" w:space="0" w:color="auto"/>
        <w:bottom w:val="none" w:sz="0" w:space="0" w:color="auto"/>
        <w:right w:val="none" w:sz="0" w:space="0" w:color="auto"/>
      </w:divBdr>
    </w:div>
    <w:div w:id="1619874373">
      <w:bodyDiv w:val="1"/>
      <w:marLeft w:val="0"/>
      <w:marRight w:val="0"/>
      <w:marTop w:val="0"/>
      <w:marBottom w:val="0"/>
      <w:divBdr>
        <w:top w:val="none" w:sz="0" w:space="0" w:color="auto"/>
        <w:left w:val="none" w:sz="0" w:space="0" w:color="auto"/>
        <w:bottom w:val="none" w:sz="0" w:space="0" w:color="auto"/>
        <w:right w:val="none" w:sz="0" w:space="0" w:color="auto"/>
      </w:divBdr>
    </w:div>
    <w:div w:id="1619875622">
      <w:bodyDiv w:val="1"/>
      <w:marLeft w:val="0"/>
      <w:marRight w:val="0"/>
      <w:marTop w:val="0"/>
      <w:marBottom w:val="0"/>
      <w:divBdr>
        <w:top w:val="none" w:sz="0" w:space="0" w:color="auto"/>
        <w:left w:val="none" w:sz="0" w:space="0" w:color="auto"/>
        <w:bottom w:val="none" w:sz="0" w:space="0" w:color="auto"/>
        <w:right w:val="none" w:sz="0" w:space="0" w:color="auto"/>
      </w:divBdr>
    </w:div>
    <w:div w:id="1619876000">
      <w:bodyDiv w:val="1"/>
      <w:marLeft w:val="0"/>
      <w:marRight w:val="0"/>
      <w:marTop w:val="0"/>
      <w:marBottom w:val="0"/>
      <w:divBdr>
        <w:top w:val="none" w:sz="0" w:space="0" w:color="auto"/>
        <w:left w:val="none" w:sz="0" w:space="0" w:color="auto"/>
        <w:bottom w:val="none" w:sz="0" w:space="0" w:color="auto"/>
        <w:right w:val="none" w:sz="0" w:space="0" w:color="auto"/>
      </w:divBdr>
    </w:div>
    <w:div w:id="1619876563">
      <w:bodyDiv w:val="1"/>
      <w:marLeft w:val="0"/>
      <w:marRight w:val="0"/>
      <w:marTop w:val="0"/>
      <w:marBottom w:val="0"/>
      <w:divBdr>
        <w:top w:val="none" w:sz="0" w:space="0" w:color="auto"/>
        <w:left w:val="none" w:sz="0" w:space="0" w:color="auto"/>
        <w:bottom w:val="none" w:sz="0" w:space="0" w:color="auto"/>
        <w:right w:val="none" w:sz="0" w:space="0" w:color="auto"/>
      </w:divBdr>
    </w:div>
    <w:div w:id="1619946197">
      <w:bodyDiv w:val="1"/>
      <w:marLeft w:val="0"/>
      <w:marRight w:val="0"/>
      <w:marTop w:val="0"/>
      <w:marBottom w:val="0"/>
      <w:divBdr>
        <w:top w:val="none" w:sz="0" w:space="0" w:color="auto"/>
        <w:left w:val="none" w:sz="0" w:space="0" w:color="auto"/>
        <w:bottom w:val="none" w:sz="0" w:space="0" w:color="auto"/>
        <w:right w:val="none" w:sz="0" w:space="0" w:color="auto"/>
      </w:divBdr>
    </w:div>
    <w:div w:id="1619989487">
      <w:bodyDiv w:val="1"/>
      <w:marLeft w:val="0"/>
      <w:marRight w:val="0"/>
      <w:marTop w:val="0"/>
      <w:marBottom w:val="0"/>
      <w:divBdr>
        <w:top w:val="none" w:sz="0" w:space="0" w:color="auto"/>
        <w:left w:val="none" w:sz="0" w:space="0" w:color="auto"/>
        <w:bottom w:val="none" w:sz="0" w:space="0" w:color="auto"/>
        <w:right w:val="none" w:sz="0" w:space="0" w:color="auto"/>
      </w:divBdr>
    </w:div>
    <w:div w:id="1619993651">
      <w:bodyDiv w:val="1"/>
      <w:marLeft w:val="0"/>
      <w:marRight w:val="0"/>
      <w:marTop w:val="0"/>
      <w:marBottom w:val="0"/>
      <w:divBdr>
        <w:top w:val="none" w:sz="0" w:space="0" w:color="auto"/>
        <w:left w:val="none" w:sz="0" w:space="0" w:color="auto"/>
        <w:bottom w:val="none" w:sz="0" w:space="0" w:color="auto"/>
        <w:right w:val="none" w:sz="0" w:space="0" w:color="auto"/>
      </w:divBdr>
    </w:div>
    <w:div w:id="1620336019">
      <w:bodyDiv w:val="1"/>
      <w:marLeft w:val="0"/>
      <w:marRight w:val="0"/>
      <w:marTop w:val="0"/>
      <w:marBottom w:val="0"/>
      <w:divBdr>
        <w:top w:val="none" w:sz="0" w:space="0" w:color="auto"/>
        <w:left w:val="none" w:sz="0" w:space="0" w:color="auto"/>
        <w:bottom w:val="none" w:sz="0" w:space="0" w:color="auto"/>
        <w:right w:val="none" w:sz="0" w:space="0" w:color="auto"/>
      </w:divBdr>
    </w:div>
    <w:div w:id="1620453691">
      <w:bodyDiv w:val="1"/>
      <w:marLeft w:val="0"/>
      <w:marRight w:val="0"/>
      <w:marTop w:val="0"/>
      <w:marBottom w:val="0"/>
      <w:divBdr>
        <w:top w:val="none" w:sz="0" w:space="0" w:color="auto"/>
        <w:left w:val="none" w:sz="0" w:space="0" w:color="auto"/>
        <w:bottom w:val="none" w:sz="0" w:space="0" w:color="auto"/>
        <w:right w:val="none" w:sz="0" w:space="0" w:color="auto"/>
      </w:divBdr>
    </w:div>
    <w:div w:id="1620527285">
      <w:bodyDiv w:val="1"/>
      <w:marLeft w:val="0"/>
      <w:marRight w:val="0"/>
      <w:marTop w:val="0"/>
      <w:marBottom w:val="0"/>
      <w:divBdr>
        <w:top w:val="none" w:sz="0" w:space="0" w:color="auto"/>
        <w:left w:val="none" w:sz="0" w:space="0" w:color="auto"/>
        <w:bottom w:val="none" w:sz="0" w:space="0" w:color="auto"/>
        <w:right w:val="none" w:sz="0" w:space="0" w:color="auto"/>
      </w:divBdr>
    </w:div>
    <w:div w:id="1620599505">
      <w:bodyDiv w:val="1"/>
      <w:marLeft w:val="0"/>
      <w:marRight w:val="0"/>
      <w:marTop w:val="0"/>
      <w:marBottom w:val="0"/>
      <w:divBdr>
        <w:top w:val="none" w:sz="0" w:space="0" w:color="auto"/>
        <w:left w:val="none" w:sz="0" w:space="0" w:color="auto"/>
        <w:bottom w:val="none" w:sz="0" w:space="0" w:color="auto"/>
        <w:right w:val="none" w:sz="0" w:space="0" w:color="auto"/>
      </w:divBdr>
    </w:div>
    <w:div w:id="1620604424">
      <w:bodyDiv w:val="1"/>
      <w:marLeft w:val="0"/>
      <w:marRight w:val="0"/>
      <w:marTop w:val="0"/>
      <w:marBottom w:val="0"/>
      <w:divBdr>
        <w:top w:val="none" w:sz="0" w:space="0" w:color="auto"/>
        <w:left w:val="none" w:sz="0" w:space="0" w:color="auto"/>
        <w:bottom w:val="none" w:sz="0" w:space="0" w:color="auto"/>
        <w:right w:val="none" w:sz="0" w:space="0" w:color="auto"/>
      </w:divBdr>
    </w:div>
    <w:div w:id="1620723023">
      <w:bodyDiv w:val="1"/>
      <w:marLeft w:val="0"/>
      <w:marRight w:val="0"/>
      <w:marTop w:val="0"/>
      <w:marBottom w:val="0"/>
      <w:divBdr>
        <w:top w:val="none" w:sz="0" w:space="0" w:color="auto"/>
        <w:left w:val="none" w:sz="0" w:space="0" w:color="auto"/>
        <w:bottom w:val="none" w:sz="0" w:space="0" w:color="auto"/>
        <w:right w:val="none" w:sz="0" w:space="0" w:color="auto"/>
      </w:divBdr>
    </w:div>
    <w:div w:id="1620913522">
      <w:bodyDiv w:val="1"/>
      <w:marLeft w:val="0"/>
      <w:marRight w:val="0"/>
      <w:marTop w:val="0"/>
      <w:marBottom w:val="0"/>
      <w:divBdr>
        <w:top w:val="none" w:sz="0" w:space="0" w:color="auto"/>
        <w:left w:val="none" w:sz="0" w:space="0" w:color="auto"/>
        <w:bottom w:val="none" w:sz="0" w:space="0" w:color="auto"/>
        <w:right w:val="none" w:sz="0" w:space="0" w:color="auto"/>
      </w:divBdr>
    </w:div>
    <w:div w:id="1621107399">
      <w:bodyDiv w:val="1"/>
      <w:marLeft w:val="0"/>
      <w:marRight w:val="0"/>
      <w:marTop w:val="0"/>
      <w:marBottom w:val="0"/>
      <w:divBdr>
        <w:top w:val="none" w:sz="0" w:space="0" w:color="auto"/>
        <w:left w:val="none" w:sz="0" w:space="0" w:color="auto"/>
        <w:bottom w:val="none" w:sz="0" w:space="0" w:color="auto"/>
        <w:right w:val="none" w:sz="0" w:space="0" w:color="auto"/>
      </w:divBdr>
    </w:div>
    <w:div w:id="1621111049">
      <w:bodyDiv w:val="1"/>
      <w:marLeft w:val="0"/>
      <w:marRight w:val="0"/>
      <w:marTop w:val="0"/>
      <w:marBottom w:val="0"/>
      <w:divBdr>
        <w:top w:val="none" w:sz="0" w:space="0" w:color="auto"/>
        <w:left w:val="none" w:sz="0" w:space="0" w:color="auto"/>
        <w:bottom w:val="none" w:sz="0" w:space="0" w:color="auto"/>
        <w:right w:val="none" w:sz="0" w:space="0" w:color="auto"/>
      </w:divBdr>
    </w:div>
    <w:div w:id="1621230534">
      <w:bodyDiv w:val="1"/>
      <w:marLeft w:val="0"/>
      <w:marRight w:val="0"/>
      <w:marTop w:val="0"/>
      <w:marBottom w:val="0"/>
      <w:divBdr>
        <w:top w:val="none" w:sz="0" w:space="0" w:color="auto"/>
        <w:left w:val="none" w:sz="0" w:space="0" w:color="auto"/>
        <w:bottom w:val="none" w:sz="0" w:space="0" w:color="auto"/>
        <w:right w:val="none" w:sz="0" w:space="0" w:color="auto"/>
      </w:divBdr>
    </w:div>
    <w:div w:id="1621253980">
      <w:bodyDiv w:val="1"/>
      <w:marLeft w:val="0"/>
      <w:marRight w:val="0"/>
      <w:marTop w:val="0"/>
      <w:marBottom w:val="0"/>
      <w:divBdr>
        <w:top w:val="none" w:sz="0" w:space="0" w:color="auto"/>
        <w:left w:val="none" w:sz="0" w:space="0" w:color="auto"/>
        <w:bottom w:val="none" w:sz="0" w:space="0" w:color="auto"/>
        <w:right w:val="none" w:sz="0" w:space="0" w:color="auto"/>
      </w:divBdr>
    </w:div>
    <w:div w:id="1621254292">
      <w:bodyDiv w:val="1"/>
      <w:marLeft w:val="0"/>
      <w:marRight w:val="0"/>
      <w:marTop w:val="0"/>
      <w:marBottom w:val="0"/>
      <w:divBdr>
        <w:top w:val="none" w:sz="0" w:space="0" w:color="auto"/>
        <w:left w:val="none" w:sz="0" w:space="0" w:color="auto"/>
        <w:bottom w:val="none" w:sz="0" w:space="0" w:color="auto"/>
        <w:right w:val="none" w:sz="0" w:space="0" w:color="auto"/>
      </w:divBdr>
    </w:div>
    <w:div w:id="1621261643">
      <w:bodyDiv w:val="1"/>
      <w:marLeft w:val="0"/>
      <w:marRight w:val="0"/>
      <w:marTop w:val="0"/>
      <w:marBottom w:val="0"/>
      <w:divBdr>
        <w:top w:val="none" w:sz="0" w:space="0" w:color="auto"/>
        <w:left w:val="none" w:sz="0" w:space="0" w:color="auto"/>
        <w:bottom w:val="none" w:sz="0" w:space="0" w:color="auto"/>
        <w:right w:val="none" w:sz="0" w:space="0" w:color="auto"/>
      </w:divBdr>
    </w:div>
    <w:div w:id="1621299730">
      <w:bodyDiv w:val="1"/>
      <w:marLeft w:val="0"/>
      <w:marRight w:val="0"/>
      <w:marTop w:val="0"/>
      <w:marBottom w:val="0"/>
      <w:divBdr>
        <w:top w:val="none" w:sz="0" w:space="0" w:color="auto"/>
        <w:left w:val="none" w:sz="0" w:space="0" w:color="auto"/>
        <w:bottom w:val="none" w:sz="0" w:space="0" w:color="auto"/>
        <w:right w:val="none" w:sz="0" w:space="0" w:color="auto"/>
      </w:divBdr>
    </w:div>
    <w:div w:id="1621454795">
      <w:bodyDiv w:val="1"/>
      <w:marLeft w:val="0"/>
      <w:marRight w:val="0"/>
      <w:marTop w:val="0"/>
      <w:marBottom w:val="0"/>
      <w:divBdr>
        <w:top w:val="none" w:sz="0" w:space="0" w:color="auto"/>
        <w:left w:val="none" w:sz="0" w:space="0" w:color="auto"/>
        <w:bottom w:val="none" w:sz="0" w:space="0" w:color="auto"/>
        <w:right w:val="none" w:sz="0" w:space="0" w:color="auto"/>
      </w:divBdr>
    </w:div>
    <w:div w:id="1621456791">
      <w:bodyDiv w:val="1"/>
      <w:marLeft w:val="0"/>
      <w:marRight w:val="0"/>
      <w:marTop w:val="0"/>
      <w:marBottom w:val="0"/>
      <w:divBdr>
        <w:top w:val="none" w:sz="0" w:space="0" w:color="auto"/>
        <w:left w:val="none" w:sz="0" w:space="0" w:color="auto"/>
        <w:bottom w:val="none" w:sz="0" w:space="0" w:color="auto"/>
        <w:right w:val="none" w:sz="0" w:space="0" w:color="auto"/>
      </w:divBdr>
    </w:div>
    <w:div w:id="1621715929">
      <w:bodyDiv w:val="1"/>
      <w:marLeft w:val="0"/>
      <w:marRight w:val="0"/>
      <w:marTop w:val="0"/>
      <w:marBottom w:val="0"/>
      <w:divBdr>
        <w:top w:val="none" w:sz="0" w:space="0" w:color="auto"/>
        <w:left w:val="none" w:sz="0" w:space="0" w:color="auto"/>
        <w:bottom w:val="none" w:sz="0" w:space="0" w:color="auto"/>
        <w:right w:val="none" w:sz="0" w:space="0" w:color="auto"/>
      </w:divBdr>
    </w:div>
    <w:div w:id="1621839226">
      <w:bodyDiv w:val="1"/>
      <w:marLeft w:val="0"/>
      <w:marRight w:val="0"/>
      <w:marTop w:val="0"/>
      <w:marBottom w:val="0"/>
      <w:divBdr>
        <w:top w:val="none" w:sz="0" w:space="0" w:color="auto"/>
        <w:left w:val="none" w:sz="0" w:space="0" w:color="auto"/>
        <w:bottom w:val="none" w:sz="0" w:space="0" w:color="auto"/>
        <w:right w:val="none" w:sz="0" w:space="0" w:color="auto"/>
      </w:divBdr>
    </w:div>
    <w:div w:id="1621953637">
      <w:bodyDiv w:val="1"/>
      <w:marLeft w:val="0"/>
      <w:marRight w:val="0"/>
      <w:marTop w:val="0"/>
      <w:marBottom w:val="0"/>
      <w:divBdr>
        <w:top w:val="none" w:sz="0" w:space="0" w:color="auto"/>
        <w:left w:val="none" w:sz="0" w:space="0" w:color="auto"/>
        <w:bottom w:val="none" w:sz="0" w:space="0" w:color="auto"/>
        <w:right w:val="none" w:sz="0" w:space="0" w:color="auto"/>
      </w:divBdr>
    </w:div>
    <w:div w:id="1622296125">
      <w:bodyDiv w:val="1"/>
      <w:marLeft w:val="0"/>
      <w:marRight w:val="0"/>
      <w:marTop w:val="0"/>
      <w:marBottom w:val="0"/>
      <w:divBdr>
        <w:top w:val="none" w:sz="0" w:space="0" w:color="auto"/>
        <w:left w:val="none" w:sz="0" w:space="0" w:color="auto"/>
        <w:bottom w:val="none" w:sz="0" w:space="0" w:color="auto"/>
        <w:right w:val="none" w:sz="0" w:space="0" w:color="auto"/>
      </w:divBdr>
    </w:div>
    <w:div w:id="1622414649">
      <w:bodyDiv w:val="1"/>
      <w:marLeft w:val="0"/>
      <w:marRight w:val="0"/>
      <w:marTop w:val="0"/>
      <w:marBottom w:val="0"/>
      <w:divBdr>
        <w:top w:val="none" w:sz="0" w:space="0" w:color="auto"/>
        <w:left w:val="none" w:sz="0" w:space="0" w:color="auto"/>
        <w:bottom w:val="none" w:sz="0" w:space="0" w:color="auto"/>
        <w:right w:val="none" w:sz="0" w:space="0" w:color="auto"/>
      </w:divBdr>
    </w:div>
    <w:div w:id="1622490301">
      <w:bodyDiv w:val="1"/>
      <w:marLeft w:val="0"/>
      <w:marRight w:val="0"/>
      <w:marTop w:val="0"/>
      <w:marBottom w:val="0"/>
      <w:divBdr>
        <w:top w:val="none" w:sz="0" w:space="0" w:color="auto"/>
        <w:left w:val="none" w:sz="0" w:space="0" w:color="auto"/>
        <w:bottom w:val="none" w:sz="0" w:space="0" w:color="auto"/>
        <w:right w:val="none" w:sz="0" w:space="0" w:color="auto"/>
      </w:divBdr>
    </w:div>
    <w:div w:id="1622613361">
      <w:bodyDiv w:val="1"/>
      <w:marLeft w:val="0"/>
      <w:marRight w:val="0"/>
      <w:marTop w:val="0"/>
      <w:marBottom w:val="0"/>
      <w:divBdr>
        <w:top w:val="none" w:sz="0" w:space="0" w:color="auto"/>
        <w:left w:val="none" w:sz="0" w:space="0" w:color="auto"/>
        <w:bottom w:val="none" w:sz="0" w:space="0" w:color="auto"/>
        <w:right w:val="none" w:sz="0" w:space="0" w:color="auto"/>
      </w:divBdr>
    </w:div>
    <w:div w:id="1622616414">
      <w:bodyDiv w:val="1"/>
      <w:marLeft w:val="0"/>
      <w:marRight w:val="0"/>
      <w:marTop w:val="0"/>
      <w:marBottom w:val="0"/>
      <w:divBdr>
        <w:top w:val="none" w:sz="0" w:space="0" w:color="auto"/>
        <w:left w:val="none" w:sz="0" w:space="0" w:color="auto"/>
        <w:bottom w:val="none" w:sz="0" w:space="0" w:color="auto"/>
        <w:right w:val="none" w:sz="0" w:space="0" w:color="auto"/>
      </w:divBdr>
    </w:div>
    <w:div w:id="1622689633">
      <w:bodyDiv w:val="1"/>
      <w:marLeft w:val="0"/>
      <w:marRight w:val="0"/>
      <w:marTop w:val="0"/>
      <w:marBottom w:val="0"/>
      <w:divBdr>
        <w:top w:val="none" w:sz="0" w:space="0" w:color="auto"/>
        <w:left w:val="none" w:sz="0" w:space="0" w:color="auto"/>
        <w:bottom w:val="none" w:sz="0" w:space="0" w:color="auto"/>
        <w:right w:val="none" w:sz="0" w:space="0" w:color="auto"/>
      </w:divBdr>
    </w:div>
    <w:div w:id="1622760526">
      <w:bodyDiv w:val="1"/>
      <w:marLeft w:val="0"/>
      <w:marRight w:val="0"/>
      <w:marTop w:val="0"/>
      <w:marBottom w:val="0"/>
      <w:divBdr>
        <w:top w:val="none" w:sz="0" w:space="0" w:color="auto"/>
        <w:left w:val="none" w:sz="0" w:space="0" w:color="auto"/>
        <w:bottom w:val="none" w:sz="0" w:space="0" w:color="auto"/>
        <w:right w:val="none" w:sz="0" w:space="0" w:color="auto"/>
      </w:divBdr>
      <w:divsChild>
        <w:div w:id="78912509">
          <w:marLeft w:val="0"/>
          <w:marRight w:val="0"/>
          <w:marTop w:val="0"/>
          <w:marBottom w:val="0"/>
          <w:divBdr>
            <w:top w:val="none" w:sz="0" w:space="0" w:color="auto"/>
            <w:left w:val="none" w:sz="0" w:space="0" w:color="auto"/>
            <w:bottom w:val="none" w:sz="0" w:space="0" w:color="auto"/>
            <w:right w:val="none" w:sz="0" w:space="0" w:color="auto"/>
          </w:divBdr>
        </w:div>
        <w:div w:id="121774604">
          <w:marLeft w:val="0"/>
          <w:marRight w:val="0"/>
          <w:marTop w:val="0"/>
          <w:marBottom w:val="0"/>
          <w:divBdr>
            <w:top w:val="none" w:sz="0" w:space="0" w:color="auto"/>
            <w:left w:val="none" w:sz="0" w:space="0" w:color="auto"/>
            <w:bottom w:val="none" w:sz="0" w:space="0" w:color="auto"/>
            <w:right w:val="none" w:sz="0" w:space="0" w:color="auto"/>
          </w:divBdr>
        </w:div>
        <w:div w:id="269700853">
          <w:marLeft w:val="0"/>
          <w:marRight w:val="0"/>
          <w:marTop w:val="0"/>
          <w:marBottom w:val="0"/>
          <w:divBdr>
            <w:top w:val="none" w:sz="0" w:space="0" w:color="auto"/>
            <w:left w:val="none" w:sz="0" w:space="0" w:color="auto"/>
            <w:bottom w:val="none" w:sz="0" w:space="0" w:color="auto"/>
            <w:right w:val="none" w:sz="0" w:space="0" w:color="auto"/>
          </w:divBdr>
        </w:div>
        <w:div w:id="286661779">
          <w:marLeft w:val="0"/>
          <w:marRight w:val="0"/>
          <w:marTop w:val="0"/>
          <w:marBottom w:val="0"/>
          <w:divBdr>
            <w:top w:val="none" w:sz="0" w:space="0" w:color="auto"/>
            <w:left w:val="none" w:sz="0" w:space="0" w:color="auto"/>
            <w:bottom w:val="none" w:sz="0" w:space="0" w:color="auto"/>
            <w:right w:val="none" w:sz="0" w:space="0" w:color="auto"/>
          </w:divBdr>
        </w:div>
        <w:div w:id="294143256">
          <w:marLeft w:val="0"/>
          <w:marRight w:val="0"/>
          <w:marTop w:val="0"/>
          <w:marBottom w:val="0"/>
          <w:divBdr>
            <w:top w:val="none" w:sz="0" w:space="0" w:color="auto"/>
            <w:left w:val="none" w:sz="0" w:space="0" w:color="auto"/>
            <w:bottom w:val="none" w:sz="0" w:space="0" w:color="auto"/>
            <w:right w:val="none" w:sz="0" w:space="0" w:color="auto"/>
          </w:divBdr>
        </w:div>
        <w:div w:id="445538247">
          <w:marLeft w:val="0"/>
          <w:marRight w:val="0"/>
          <w:marTop w:val="0"/>
          <w:marBottom w:val="0"/>
          <w:divBdr>
            <w:top w:val="none" w:sz="0" w:space="0" w:color="auto"/>
            <w:left w:val="none" w:sz="0" w:space="0" w:color="auto"/>
            <w:bottom w:val="none" w:sz="0" w:space="0" w:color="auto"/>
            <w:right w:val="none" w:sz="0" w:space="0" w:color="auto"/>
          </w:divBdr>
        </w:div>
        <w:div w:id="455179747">
          <w:marLeft w:val="0"/>
          <w:marRight w:val="0"/>
          <w:marTop w:val="0"/>
          <w:marBottom w:val="0"/>
          <w:divBdr>
            <w:top w:val="none" w:sz="0" w:space="0" w:color="auto"/>
            <w:left w:val="none" w:sz="0" w:space="0" w:color="auto"/>
            <w:bottom w:val="none" w:sz="0" w:space="0" w:color="auto"/>
            <w:right w:val="none" w:sz="0" w:space="0" w:color="auto"/>
          </w:divBdr>
        </w:div>
        <w:div w:id="467092493">
          <w:marLeft w:val="0"/>
          <w:marRight w:val="0"/>
          <w:marTop w:val="0"/>
          <w:marBottom w:val="0"/>
          <w:divBdr>
            <w:top w:val="none" w:sz="0" w:space="0" w:color="auto"/>
            <w:left w:val="none" w:sz="0" w:space="0" w:color="auto"/>
            <w:bottom w:val="none" w:sz="0" w:space="0" w:color="auto"/>
            <w:right w:val="none" w:sz="0" w:space="0" w:color="auto"/>
          </w:divBdr>
        </w:div>
        <w:div w:id="471755117">
          <w:marLeft w:val="0"/>
          <w:marRight w:val="0"/>
          <w:marTop w:val="0"/>
          <w:marBottom w:val="0"/>
          <w:divBdr>
            <w:top w:val="none" w:sz="0" w:space="0" w:color="auto"/>
            <w:left w:val="none" w:sz="0" w:space="0" w:color="auto"/>
            <w:bottom w:val="none" w:sz="0" w:space="0" w:color="auto"/>
            <w:right w:val="none" w:sz="0" w:space="0" w:color="auto"/>
          </w:divBdr>
        </w:div>
        <w:div w:id="485705766">
          <w:marLeft w:val="0"/>
          <w:marRight w:val="0"/>
          <w:marTop w:val="0"/>
          <w:marBottom w:val="0"/>
          <w:divBdr>
            <w:top w:val="none" w:sz="0" w:space="0" w:color="auto"/>
            <w:left w:val="none" w:sz="0" w:space="0" w:color="auto"/>
            <w:bottom w:val="none" w:sz="0" w:space="0" w:color="auto"/>
            <w:right w:val="none" w:sz="0" w:space="0" w:color="auto"/>
          </w:divBdr>
        </w:div>
        <w:div w:id="584723765">
          <w:marLeft w:val="0"/>
          <w:marRight w:val="0"/>
          <w:marTop w:val="0"/>
          <w:marBottom w:val="0"/>
          <w:divBdr>
            <w:top w:val="none" w:sz="0" w:space="0" w:color="auto"/>
            <w:left w:val="none" w:sz="0" w:space="0" w:color="auto"/>
            <w:bottom w:val="none" w:sz="0" w:space="0" w:color="auto"/>
            <w:right w:val="none" w:sz="0" w:space="0" w:color="auto"/>
          </w:divBdr>
        </w:div>
        <w:div w:id="597370185">
          <w:marLeft w:val="0"/>
          <w:marRight w:val="0"/>
          <w:marTop w:val="0"/>
          <w:marBottom w:val="0"/>
          <w:divBdr>
            <w:top w:val="none" w:sz="0" w:space="0" w:color="auto"/>
            <w:left w:val="none" w:sz="0" w:space="0" w:color="auto"/>
            <w:bottom w:val="none" w:sz="0" w:space="0" w:color="auto"/>
            <w:right w:val="none" w:sz="0" w:space="0" w:color="auto"/>
          </w:divBdr>
        </w:div>
        <w:div w:id="624701495">
          <w:marLeft w:val="0"/>
          <w:marRight w:val="0"/>
          <w:marTop w:val="0"/>
          <w:marBottom w:val="0"/>
          <w:divBdr>
            <w:top w:val="none" w:sz="0" w:space="0" w:color="auto"/>
            <w:left w:val="none" w:sz="0" w:space="0" w:color="auto"/>
            <w:bottom w:val="none" w:sz="0" w:space="0" w:color="auto"/>
            <w:right w:val="none" w:sz="0" w:space="0" w:color="auto"/>
          </w:divBdr>
        </w:div>
        <w:div w:id="734356383">
          <w:marLeft w:val="0"/>
          <w:marRight w:val="0"/>
          <w:marTop w:val="0"/>
          <w:marBottom w:val="0"/>
          <w:divBdr>
            <w:top w:val="none" w:sz="0" w:space="0" w:color="auto"/>
            <w:left w:val="none" w:sz="0" w:space="0" w:color="auto"/>
            <w:bottom w:val="none" w:sz="0" w:space="0" w:color="auto"/>
            <w:right w:val="none" w:sz="0" w:space="0" w:color="auto"/>
          </w:divBdr>
        </w:div>
        <w:div w:id="828978285">
          <w:marLeft w:val="0"/>
          <w:marRight w:val="0"/>
          <w:marTop w:val="0"/>
          <w:marBottom w:val="0"/>
          <w:divBdr>
            <w:top w:val="none" w:sz="0" w:space="0" w:color="auto"/>
            <w:left w:val="none" w:sz="0" w:space="0" w:color="auto"/>
            <w:bottom w:val="none" w:sz="0" w:space="0" w:color="auto"/>
            <w:right w:val="none" w:sz="0" w:space="0" w:color="auto"/>
          </w:divBdr>
        </w:div>
        <w:div w:id="881359986">
          <w:marLeft w:val="0"/>
          <w:marRight w:val="0"/>
          <w:marTop w:val="0"/>
          <w:marBottom w:val="0"/>
          <w:divBdr>
            <w:top w:val="none" w:sz="0" w:space="0" w:color="auto"/>
            <w:left w:val="none" w:sz="0" w:space="0" w:color="auto"/>
            <w:bottom w:val="none" w:sz="0" w:space="0" w:color="auto"/>
            <w:right w:val="none" w:sz="0" w:space="0" w:color="auto"/>
          </w:divBdr>
        </w:div>
        <w:div w:id="994992847">
          <w:marLeft w:val="0"/>
          <w:marRight w:val="0"/>
          <w:marTop w:val="0"/>
          <w:marBottom w:val="0"/>
          <w:divBdr>
            <w:top w:val="none" w:sz="0" w:space="0" w:color="auto"/>
            <w:left w:val="none" w:sz="0" w:space="0" w:color="auto"/>
            <w:bottom w:val="none" w:sz="0" w:space="0" w:color="auto"/>
            <w:right w:val="none" w:sz="0" w:space="0" w:color="auto"/>
          </w:divBdr>
        </w:div>
        <w:div w:id="1050422728">
          <w:marLeft w:val="0"/>
          <w:marRight w:val="0"/>
          <w:marTop w:val="0"/>
          <w:marBottom w:val="0"/>
          <w:divBdr>
            <w:top w:val="none" w:sz="0" w:space="0" w:color="auto"/>
            <w:left w:val="none" w:sz="0" w:space="0" w:color="auto"/>
            <w:bottom w:val="none" w:sz="0" w:space="0" w:color="auto"/>
            <w:right w:val="none" w:sz="0" w:space="0" w:color="auto"/>
          </w:divBdr>
        </w:div>
        <w:div w:id="1162545106">
          <w:marLeft w:val="0"/>
          <w:marRight w:val="0"/>
          <w:marTop w:val="0"/>
          <w:marBottom w:val="0"/>
          <w:divBdr>
            <w:top w:val="none" w:sz="0" w:space="0" w:color="auto"/>
            <w:left w:val="none" w:sz="0" w:space="0" w:color="auto"/>
            <w:bottom w:val="none" w:sz="0" w:space="0" w:color="auto"/>
            <w:right w:val="none" w:sz="0" w:space="0" w:color="auto"/>
          </w:divBdr>
        </w:div>
        <w:div w:id="1276130673">
          <w:marLeft w:val="0"/>
          <w:marRight w:val="0"/>
          <w:marTop w:val="0"/>
          <w:marBottom w:val="0"/>
          <w:divBdr>
            <w:top w:val="none" w:sz="0" w:space="0" w:color="auto"/>
            <w:left w:val="none" w:sz="0" w:space="0" w:color="auto"/>
            <w:bottom w:val="none" w:sz="0" w:space="0" w:color="auto"/>
            <w:right w:val="none" w:sz="0" w:space="0" w:color="auto"/>
          </w:divBdr>
        </w:div>
        <w:div w:id="1284187872">
          <w:marLeft w:val="0"/>
          <w:marRight w:val="0"/>
          <w:marTop w:val="0"/>
          <w:marBottom w:val="0"/>
          <w:divBdr>
            <w:top w:val="none" w:sz="0" w:space="0" w:color="auto"/>
            <w:left w:val="none" w:sz="0" w:space="0" w:color="auto"/>
            <w:bottom w:val="none" w:sz="0" w:space="0" w:color="auto"/>
            <w:right w:val="none" w:sz="0" w:space="0" w:color="auto"/>
          </w:divBdr>
        </w:div>
        <w:div w:id="1382555995">
          <w:marLeft w:val="0"/>
          <w:marRight w:val="0"/>
          <w:marTop w:val="0"/>
          <w:marBottom w:val="0"/>
          <w:divBdr>
            <w:top w:val="none" w:sz="0" w:space="0" w:color="auto"/>
            <w:left w:val="none" w:sz="0" w:space="0" w:color="auto"/>
            <w:bottom w:val="none" w:sz="0" w:space="0" w:color="auto"/>
            <w:right w:val="none" w:sz="0" w:space="0" w:color="auto"/>
          </w:divBdr>
        </w:div>
        <w:div w:id="1443526087">
          <w:marLeft w:val="0"/>
          <w:marRight w:val="0"/>
          <w:marTop w:val="0"/>
          <w:marBottom w:val="0"/>
          <w:divBdr>
            <w:top w:val="none" w:sz="0" w:space="0" w:color="auto"/>
            <w:left w:val="none" w:sz="0" w:space="0" w:color="auto"/>
            <w:bottom w:val="none" w:sz="0" w:space="0" w:color="auto"/>
            <w:right w:val="none" w:sz="0" w:space="0" w:color="auto"/>
          </w:divBdr>
        </w:div>
        <w:div w:id="1524442920">
          <w:marLeft w:val="0"/>
          <w:marRight w:val="0"/>
          <w:marTop w:val="0"/>
          <w:marBottom w:val="0"/>
          <w:divBdr>
            <w:top w:val="none" w:sz="0" w:space="0" w:color="auto"/>
            <w:left w:val="none" w:sz="0" w:space="0" w:color="auto"/>
            <w:bottom w:val="none" w:sz="0" w:space="0" w:color="auto"/>
            <w:right w:val="none" w:sz="0" w:space="0" w:color="auto"/>
          </w:divBdr>
        </w:div>
        <w:div w:id="1559392471">
          <w:marLeft w:val="0"/>
          <w:marRight w:val="0"/>
          <w:marTop w:val="0"/>
          <w:marBottom w:val="0"/>
          <w:divBdr>
            <w:top w:val="none" w:sz="0" w:space="0" w:color="auto"/>
            <w:left w:val="none" w:sz="0" w:space="0" w:color="auto"/>
            <w:bottom w:val="none" w:sz="0" w:space="0" w:color="auto"/>
            <w:right w:val="none" w:sz="0" w:space="0" w:color="auto"/>
          </w:divBdr>
        </w:div>
        <w:div w:id="1573588088">
          <w:marLeft w:val="0"/>
          <w:marRight w:val="0"/>
          <w:marTop w:val="0"/>
          <w:marBottom w:val="0"/>
          <w:divBdr>
            <w:top w:val="none" w:sz="0" w:space="0" w:color="auto"/>
            <w:left w:val="none" w:sz="0" w:space="0" w:color="auto"/>
            <w:bottom w:val="none" w:sz="0" w:space="0" w:color="auto"/>
            <w:right w:val="none" w:sz="0" w:space="0" w:color="auto"/>
          </w:divBdr>
        </w:div>
        <w:div w:id="1599288232">
          <w:marLeft w:val="0"/>
          <w:marRight w:val="0"/>
          <w:marTop w:val="0"/>
          <w:marBottom w:val="0"/>
          <w:divBdr>
            <w:top w:val="none" w:sz="0" w:space="0" w:color="auto"/>
            <w:left w:val="none" w:sz="0" w:space="0" w:color="auto"/>
            <w:bottom w:val="none" w:sz="0" w:space="0" w:color="auto"/>
            <w:right w:val="none" w:sz="0" w:space="0" w:color="auto"/>
          </w:divBdr>
        </w:div>
        <w:div w:id="1696543496">
          <w:marLeft w:val="0"/>
          <w:marRight w:val="0"/>
          <w:marTop w:val="0"/>
          <w:marBottom w:val="0"/>
          <w:divBdr>
            <w:top w:val="none" w:sz="0" w:space="0" w:color="auto"/>
            <w:left w:val="none" w:sz="0" w:space="0" w:color="auto"/>
            <w:bottom w:val="none" w:sz="0" w:space="0" w:color="auto"/>
            <w:right w:val="none" w:sz="0" w:space="0" w:color="auto"/>
          </w:divBdr>
        </w:div>
        <w:div w:id="1698848764">
          <w:marLeft w:val="0"/>
          <w:marRight w:val="0"/>
          <w:marTop w:val="0"/>
          <w:marBottom w:val="0"/>
          <w:divBdr>
            <w:top w:val="none" w:sz="0" w:space="0" w:color="auto"/>
            <w:left w:val="none" w:sz="0" w:space="0" w:color="auto"/>
            <w:bottom w:val="none" w:sz="0" w:space="0" w:color="auto"/>
            <w:right w:val="none" w:sz="0" w:space="0" w:color="auto"/>
          </w:divBdr>
        </w:div>
        <w:div w:id="1758790193">
          <w:marLeft w:val="0"/>
          <w:marRight w:val="0"/>
          <w:marTop w:val="0"/>
          <w:marBottom w:val="0"/>
          <w:divBdr>
            <w:top w:val="none" w:sz="0" w:space="0" w:color="auto"/>
            <w:left w:val="none" w:sz="0" w:space="0" w:color="auto"/>
            <w:bottom w:val="none" w:sz="0" w:space="0" w:color="auto"/>
            <w:right w:val="none" w:sz="0" w:space="0" w:color="auto"/>
          </w:divBdr>
        </w:div>
        <w:div w:id="1891962631">
          <w:marLeft w:val="0"/>
          <w:marRight w:val="0"/>
          <w:marTop w:val="0"/>
          <w:marBottom w:val="0"/>
          <w:divBdr>
            <w:top w:val="none" w:sz="0" w:space="0" w:color="auto"/>
            <w:left w:val="none" w:sz="0" w:space="0" w:color="auto"/>
            <w:bottom w:val="none" w:sz="0" w:space="0" w:color="auto"/>
            <w:right w:val="none" w:sz="0" w:space="0" w:color="auto"/>
          </w:divBdr>
        </w:div>
        <w:div w:id="1932543179">
          <w:marLeft w:val="0"/>
          <w:marRight w:val="0"/>
          <w:marTop w:val="0"/>
          <w:marBottom w:val="0"/>
          <w:divBdr>
            <w:top w:val="none" w:sz="0" w:space="0" w:color="auto"/>
            <w:left w:val="none" w:sz="0" w:space="0" w:color="auto"/>
            <w:bottom w:val="none" w:sz="0" w:space="0" w:color="auto"/>
            <w:right w:val="none" w:sz="0" w:space="0" w:color="auto"/>
          </w:divBdr>
        </w:div>
        <w:div w:id="1966278804">
          <w:marLeft w:val="0"/>
          <w:marRight w:val="0"/>
          <w:marTop w:val="0"/>
          <w:marBottom w:val="0"/>
          <w:divBdr>
            <w:top w:val="none" w:sz="0" w:space="0" w:color="auto"/>
            <w:left w:val="none" w:sz="0" w:space="0" w:color="auto"/>
            <w:bottom w:val="none" w:sz="0" w:space="0" w:color="auto"/>
            <w:right w:val="none" w:sz="0" w:space="0" w:color="auto"/>
          </w:divBdr>
        </w:div>
        <w:div w:id="1984384256">
          <w:marLeft w:val="0"/>
          <w:marRight w:val="0"/>
          <w:marTop w:val="0"/>
          <w:marBottom w:val="0"/>
          <w:divBdr>
            <w:top w:val="none" w:sz="0" w:space="0" w:color="auto"/>
            <w:left w:val="none" w:sz="0" w:space="0" w:color="auto"/>
            <w:bottom w:val="none" w:sz="0" w:space="0" w:color="auto"/>
            <w:right w:val="none" w:sz="0" w:space="0" w:color="auto"/>
          </w:divBdr>
        </w:div>
        <w:div w:id="1988121736">
          <w:marLeft w:val="0"/>
          <w:marRight w:val="0"/>
          <w:marTop w:val="0"/>
          <w:marBottom w:val="0"/>
          <w:divBdr>
            <w:top w:val="none" w:sz="0" w:space="0" w:color="auto"/>
            <w:left w:val="none" w:sz="0" w:space="0" w:color="auto"/>
            <w:bottom w:val="none" w:sz="0" w:space="0" w:color="auto"/>
            <w:right w:val="none" w:sz="0" w:space="0" w:color="auto"/>
          </w:divBdr>
        </w:div>
        <w:div w:id="2040279155">
          <w:marLeft w:val="0"/>
          <w:marRight w:val="0"/>
          <w:marTop w:val="0"/>
          <w:marBottom w:val="0"/>
          <w:divBdr>
            <w:top w:val="none" w:sz="0" w:space="0" w:color="auto"/>
            <w:left w:val="none" w:sz="0" w:space="0" w:color="auto"/>
            <w:bottom w:val="none" w:sz="0" w:space="0" w:color="auto"/>
            <w:right w:val="none" w:sz="0" w:space="0" w:color="auto"/>
          </w:divBdr>
        </w:div>
        <w:div w:id="2072852033">
          <w:marLeft w:val="0"/>
          <w:marRight w:val="0"/>
          <w:marTop w:val="0"/>
          <w:marBottom w:val="0"/>
          <w:divBdr>
            <w:top w:val="none" w:sz="0" w:space="0" w:color="auto"/>
            <w:left w:val="none" w:sz="0" w:space="0" w:color="auto"/>
            <w:bottom w:val="none" w:sz="0" w:space="0" w:color="auto"/>
            <w:right w:val="none" w:sz="0" w:space="0" w:color="auto"/>
          </w:divBdr>
        </w:div>
        <w:div w:id="2099476755">
          <w:marLeft w:val="0"/>
          <w:marRight w:val="0"/>
          <w:marTop w:val="0"/>
          <w:marBottom w:val="0"/>
          <w:divBdr>
            <w:top w:val="none" w:sz="0" w:space="0" w:color="auto"/>
            <w:left w:val="none" w:sz="0" w:space="0" w:color="auto"/>
            <w:bottom w:val="none" w:sz="0" w:space="0" w:color="auto"/>
            <w:right w:val="none" w:sz="0" w:space="0" w:color="auto"/>
          </w:divBdr>
        </w:div>
        <w:div w:id="2119371025">
          <w:marLeft w:val="0"/>
          <w:marRight w:val="0"/>
          <w:marTop w:val="0"/>
          <w:marBottom w:val="0"/>
          <w:divBdr>
            <w:top w:val="none" w:sz="0" w:space="0" w:color="auto"/>
            <w:left w:val="none" w:sz="0" w:space="0" w:color="auto"/>
            <w:bottom w:val="none" w:sz="0" w:space="0" w:color="auto"/>
            <w:right w:val="none" w:sz="0" w:space="0" w:color="auto"/>
          </w:divBdr>
        </w:div>
        <w:div w:id="2140876718">
          <w:marLeft w:val="0"/>
          <w:marRight w:val="0"/>
          <w:marTop w:val="0"/>
          <w:marBottom w:val="0"/>
          <w:divBdr>
            <w:top w:val="none" w:sz="0" w:space="0" w:color="auto"/>
            <w:left w:val="none" w:sz="0" w:space="0" w:color="auto"/>
            <w:bottom w:val="none" w:sz="0" w:space="0" w:color="auto"/>
            <w:right w:val="none" w:sz="0" w:space="0" w:color="auto"/>
          </w:divBdr>
        </w:div>
      </w:divsChild>
    </w:div>
    <w:div w:id="1622762500">
      <w:bodyDiv w:val="1"/>
      <w:marLeft w:val="0"/>
      <w:marRight w:val="0"/>
      <w:marTop w:val="0"/>
      <w:marBottom w:val="0"/>
      <w:divBdr>
        <w:top w:val="none" w:sz="0" w:space="0" w:color="auto"/>
        <w:left w:val="none" w:sz="0" w:space="0" w:color="auto"/>
        <w:bottom w:val="none" w:sz="0" w:space="0" w:color="auto"/>
        <w:right w:val="none" w:sz="0" w:space="0" w:color="auto"/>
      </w:divBdr>
    </w:div>
    <w:div w:id="1622953652">
      <w:bodyDiv w:val="1"/>
      <w:marLeft w:val="0"/>
      <w:marRight w:val="0"/>
      <w:marTop w:val="0"/>
      <w:marBottom w:val="0"/>
      <w:divBdr>
        <w:top w:val="none" w:sz="0" w:space="0" w:color="auto"/>
        <w:left w:val="none" w:sz="0" w:space="0" w:color="auto"/>
        <w:bottom w:val="none" w:sz="0" w:space="0" w:color="auto"/>
        <w:right w:val="none" w:sz="0" w:space="0" w:color="auto"/>
      </w:divBdr>
    </w:div>
    <w:div w:id="1623069130">
      <w:bodyDiv w:val="1"/>
      <w:marLeft w:val="0"/>
      <w:marRight w:val="0"/>
      <w:marTop w:val="0"/>
      <w:marBottom w:val="0"/>
      <w:divBdr>
        <w:top w:val="none" w:sz="0" w:space="0" w:color="auto"/>
        <w:left w:val="none" w:sz="0" w:space="0" w:color="auto"/>
        <w:bottom w:val="none" w:sz="0" w:space="0" w:color="auto"/>
        <w:right w:val="none" w:sz="0" w:space="0" w:color="auto"/>
      </w:divBdr>
    </w:div>
    <w:div w:id="1623073729">
      <w:bodyDiv w:val="1"/>
      <w:marLeft w:val="0"/>
      <w:marRight w:val="0"/>
      <w:marTop w:val="0"/>
      <w:marBottom w:val="0"/>
      <w:divBdr>
        <w:top w:val="none" w:sz="0" w:space="0" w:color="auto"/>
        <w:left w:val="none" w:sz="0" w:space="0" w:color="auto"/>
        <w:bottom w:val="none" w:sz="0" w:space="0" w:color="auto"/>
        <w:right w:val="none" w:sz="0" w:space="0" w:color="auto"/>
      </w:divBdr>
    </w:div>
    <w:div w:id="1623149873">
      <w:bodyDiv w:val="1"/>
      <w:marLeft w:val="0"/>
      <w:marRight w:val="0"/>
      <w:marTop w:val="0"/>
      <w:marBottom w:val="0"/>
      <w:divBdr>
        <w:top w:val="none" w:sz="0" w:space="0" w:color="auto"/>
        <w:left w:val="none" w:sz="0" w:space="0" w:color="auto"/>
        <w:bottom w:val="none" w:sz="0" w:space="0" w:color="auto"/>
        <w:right w:val="none" w:sz="0" w:space="0" w:color="auto"/>
      </w:divBdr>
    </w:div>
    <w:div w:id="1623416173">
      <w:bodyDiv w:val="1"/>
      <w:marLeft w:val="0"/>
      <w:marRight w:val="0"/>
      <w:marTop w:val="0"/>
      <w:marBottom w:val="0"/>
      <w:divBdr>
        <w:top w:val="none" w:sz="0" w:space="0" w:color="auto"/>
        <w:left w:val="none" w:sz="0" w:space="0" w:color="auto"/>
        <w:bottom w:val="none" w:sz="0" w:space="0" w:color="auto"/>
        <w:right w:val="none" w:sz="0" w:space="0" w:color="auto"/>
      </w:divBdr>
    </w:div>
    <w:div w:id="1623421900">
      <w:bodyDiv w:val="1"/>
      <w:marLeft w:val="0"/>
      <w:marRight w:val="0"/>
      <w:marTop w:val="0"/>
      <w:marBottom w:val="0"/>
      <w:divBdr>
        <w:top w:val="none" w:sz="0" w:space="0" w:color="auto"/>
        <w:left w:val="none" w:sz="0" w:space="0" w:color="auto"/>
        <w:bottom w:val="none" w:sz="0" w:space="0" w:color="auto"/>
        <w:right w:val="none" w:sz="0" w:space="0" w:color="auto"/>
      </w:divBdr>
    </w:div>
    <w:div w:id="1623457904">
      <w:bodyDiv w:val="1"/>
      <w:marLeft w:val="0"/>
      <w:marRight w:val="0"/>
      <w:marTop w:val="0"/>
      <w:marBottom w:val="0"/>
      <w:divBdr>
        <w:top w:val="none" w:sz="0" w:space="0" w:color="auto"/>
        <w:left w:val="none" w:sz="0" w:space="0" w:color="auto"/>
        <w:bottom w:val="none" w:sz="0" w:space="0" w:color="auto"/>
        <w:right w:val="none" w:sz="0" w:space="0" w:color="auto"/>
      </w:divBdr>
    </w:div>
    <w:div w:id="1623682858">
      <w:bodyDiv w:val="1"/>
      <w:marLeft w:val="0"/>
      <w:marRight w:val="0"/>
      <w:marTop w:val="0"/>
      <w:marBottom w:val="0"/>
      <w:divBdr>
        <w:top w:val="none" w:sz="0" w:space="0" w:color="auto"/>
        <w:left w:val="none" w:sz="0" w:space="0" w:color="auto"/>
        <w:bottom w:val="none" w:sz="0" w:space="0" w:color="auto"/>
        <w:right w:val="none" w:sz="0" w:space="0" w:color="auto"/>
      </w:divBdr>
    </w:div>
    <w:div w:id="1623683839">
      <w:bodyDiv w:val="1"/>
      <w:marLeft w:val="0"/>
      <w:marRight w:val="0"/>
      <w:marTop w:val="0"/>
      <w:marBottom w:val="0"/>
      <w:divBdr>
        <w:top w:val="none" w:sz="0" w:space="0" w:color="auto"/>
        <w:left w:val="none" w:sz="0" w:space="0" w:color="auto"/>
        <w:bottom w:val="none" w:sz="0" w:space="0" w:color="auto"/>
        <w:right w:val="none" w:sz="0" w:space="0" w:color="auto"/>
      </w:divBdr>
    </w:div>
    <w:div w:id="1623876675">
      <w:bodyDiv w:val="1"/>
      <w:marLeft w:val="0"/>
      <w:marRight w:val="0"/>
      <w:marTop w:val="0"/>
      <w:marBottom w:val="0"/>
      <w:divBdr>
        <w:top w:val="none" w:sz="0" w:space="0" w:color="auto"/>
        <w:left w:val="none" w:sz="0" w:space="0" w:color="auto"/>
        <w:bottom w:val="none" w:sz="0" w:space="0" w:color="auto"/>
        <w:right w:val="none" w:sz="0" w:space="0" w:color="auto"/>
      </w:divBdr>
    </w:div>
    <w:div w:id="1623925016">
      <w:bodyDiv w:val="1"/>
      <w:marLeft w:val="0"/>
      <w:marRight w:val="0"/>
      <w:marTop w:val="0"/>
      <w:marBottom w:val="0"/>
      <w:divBdr>
        <w:top w:val="none" w:sz="0" w:space="0" w:color="auto"/>
        <w:left w:val="none" w:sz="0" w:space="0" w:color="auto"/>
        <w:bottom w:val="none" w:sz="0" w:space="0" w:color="auto"/>
        <w:right w:val="none" w:sz="0" w:space="0" w:color="auto"/>
      </w:divBdr>
    </w:div>
    <w:div w:id="1623996346">
      <w:bodyDiv w:val="1"/>
      <w:marLeft w:val="0"/>
      <w:marRight w:val="0"/>
      <w:marTop w:val="0"/>
      <w:marBottom w:val="0"/>
      <w:divBdr>
        <w:top w:val="none" w:sz="0" w:space="0" w:color="auto"/>
        <w:left w:val="none" w:sz="0" w:space="0" w:color="auto"/>
        <w:bottom w:val="none" w:sz="0" w:space="0" w:color="auto"/>
        <w:right w:val="none" w:sz="0" w:space="0" w:color="auto"/>
      </w:divBdr>
    </w:div>
    <w:div w:id="1624114871">
      <w:bodyDiv w:val="1"/>
      <w:marLeft w:val="0"/>
      <w:marRight w:val="0"/>
      <w:marTop w:val="0"/>
      <w:marBottom w:val="0"/>
      <w:divBdr>
        <w:top w:val="none" w:sz="0" w:space="0" w:color="auto"/>
        <w:left w:val="none" w:sz="0" w:space="0" w:color="auto"/>
        <w:bottom w:val="none" w:sz="0" w:space="0" w:color="auto"/>
        <w:right w:val="none" w:sz="0" w:space="0" w:color="auto"/>
      </w:divBdr>
    </w:div>
    <w:div w:id="1624145832">
      <w:bodyDiv w:val="1"/>
      <w:marLeft w:val="0"/>
      <w:marRight w:val="0"/>
      <w:marTop w:val="0"/>
      <w:marBottom w:val="0"/>
      <w:divBdr>
        <w:top w:val="none" w:sz="0" w:space="0" w:color="auto"/>
        <w:left w:val="none" w:sz="0" w:space="0" w:color="auto"/>
        <w:bottom w:val="none" w:sz="0" w:space="0" w:color="auto"/>
        <w:right w:val="none" w:sz="0" w:space="0" w:color="auto"/>
      </w:divBdr>
    </w:div>
    <w:div w:id="1624188157">
      <w:bodyDiv w:val="1"/>
      <w:marLeft w:val="0"/>
      <w:marRight w:val="0"/>
      <w:marTop w:val="0"/>
      <w:marBottom w:val="0"/>
      <w:divBdr>
        <w:top w:val="none" w:sz="0" w:space="0" w:color="auto"/>
        <w:left w:val="none" w:sz="0" w:space="0" w:color="auto"/>
        <w:bottom w:val="none" w:sz="0" w:space="0" w:color="auto"/>
        <w:right w:val="none" w:sz="0" w:space="0" w:color="auto"/>
      </w:divBdr>
    </w:div>
    <w:div w:id="1624269287">
      <w:bodyDiv w:val="1"/>
      <w:marLeft w:val="0"/>
      <w:marRight w:val="0"/>
      <w:marTop w:val="0"/>
      <w:marBottom w:val="0"/>
      <w:divBdr>
        <w:top w:val="none" w:sz="0" w:space="0" w:color="auto"/>
        <w:left w:val="none" w:sz="0" w:space="0" w:color="auto"/>
        <w:bottom w:val="none" w:sz="0" w:space="0" w:color="auto"/>
        <w:right w:val="none" w:sz="0" w:space="0" w:color="auto"/>
      </w:divBdr>
    </w:div>
    <w:div w:id="1624382114">
      <w:bodyDiv w:val="1"/>
      <w:marLeft w:val="0"/>
      <w:marRight w:val="0"/>
      <w:marTop w:val="0"/>
      <w:marBottom w:val="0"/>
      <w:divBdr>
        <w:top w:val="none" w:sz="0" w:space="0" w:color="auto"/>
        <w:left w:val="none" w:sz="0" w:space="0" w:color="auto"/>
        <w:bottom w:val="none" w:sz="0" w:space="0" w:color="auto"/>
        <w:right w:val="none" w:sz="0" w:space="0" w:color="auto"/>
      </w:divBdr>
    </w:div>
    <w:div w:id="1624455921">
      <w:bodyDiv w:val="1"/>
      <w:marLeft w:val="0"/>
      <w:marRight w:val="0"/>
      <w:marTop w:val="0"/>
      <w:marBottom w:val="0"/>
      <w:divBdr>
        <w:top w:val="none" w:sz="0" w:space="0" w:color="auto"/>
        <w:left w:val="none" w:sz="0" w:space="0" w:color="auto"/>
        <w:bottom w:val="none" w:sz="0" w:space="0" w:color="auto"/>
        <w:right w:val="none" w:sz="0" w:space="0" w:color="auto"/>
      </w:divBdr>
    </w:div>
    <w:div w:id="1624651593">
      <w:bodyDiv w:val="1"/>
      <w:marLeft w:val="0"/>
      <w:marRight w:val="0"/>
      <w:marTop w:val="0"/>
      <w:marBottom w:val="0"/>
      <w:divBdr>
        <w:top w:val="none" w:sz="0" w:space="0" w:color="auto"/>
        <w:left w:val="none" w:sz="0" w:space="0" w:color="auto"/>
        <w:bottom w:val="none" w:sz="0" w:space="0" w:color="auto"/>
        <w:right w:val="none" w:sz="0" w:space="0" w:color="auto"/>
      </w:divBdr>
    </w:div>
    <w:div w:id="1624653921">
      <w:bodyDiv w:val="1"/>
      <w:marLeft w:val="0"/>
      <w:marRight w:val="0"/>
      <w:marTop w:val="0"/>
      <w:marBottom w:val="0"/>
      <w:divBdr>
        <w:top w:val="none" w:sz="0" w:space="0" w:color="auto"/>
        <w:left w:val="none" w:sz="0" w:space="0" w:color="auto"/>
        <w:bottom w:val="none" w:sz="0" w:space="0" w:color="auto"/>
        <w:right w:val="none" w:sz="0" w:space="0" w:color="auto"/>
      </w:divBdr>
    </w:div>
    <w:div w:id="1624925505">
      <w:bodyDiv w:val="1"/>
      <w:marLeft w:val="0"/>
      <w:marRight w:val="0"/>
      <w:marTop w:val="0"/>
      <w:marBottom w:val="0"/>
      <w:divBdr>
        <w:top w:val="none" w:sz="0" w:space="0" w:color="auto"/>
        <w:left w:val="none" w:sz="0" w:space="0" w:color="auto"/>
        <w:bottom w:val="none" w:sz="0" w:space="0" w:color="auto"/>
        <w:right w:val="none" w:sz="0" w:space="0" w:color="auto"/>
      </w:divBdr>
    </w:div>
    <w:div w:id="1625229954">
      <w:bodyDiv w:val="1"/>
      <w:marLeft w:val="0"/>
      <w:marRight w:val="0"/>
      <w:marTop w:val="0"/>
      <w:marBottom w:val="0"/>
      <w:divBdr>
        <w:top w:val="none" w:sz="0" w:space="0" w:color="auto"/>
        <w:left w:val="none" w:sz="0" w:space="0" w:color="auto"/>
        <w:bottom w:val="none" w:sz="0" w:space="0" w:color="auto"/>
        <w:right w:val="none" w:sz="0" w:space="0" w:color="auto"/>
      </w:divBdr>
    </w:div>
    <w:div w:id="1625230015">
      <w:bodyDiv w:val="1"/>
      <w:marLeft w:val="0"/>
      <w:marRight w:val="0"/>
      <w:marTop w:val="0"/>
      <w:marBottom w:val="0"/>
      <w:divBdr>
        <w:top w:val="none" w:sz="0" w:space="0" w:color="auto"/>
        <w:left w:val="none" w:sz="0" w:space="0" w:color="auto"/>
        <w:bottom w:val="none" w:sz="0" w:space="0" w:color="auto"/>
        <w:right w:val="none" w:sz="0" w:space="0" w:color="auto"/>
      </w:divBdr>
    </w:div>
    <w:div w:id="1625230287">
      <w:bodyDiv w:val="1"/>
      <w:marLeft w:val="0"/>
      <w:marRight w:val="0"/>
      <w:marTop w:val="0"/>
      <w:marBottom w:val="0"/>
      <w:divBdr>
        <w:top w:val="none" w:sz="0" w:space="0" w:color="auto"/>
        <w:left w:val="none" w:sz="0" w:space="0" w:color="auto"/>
        <w:bottom w:val="none" w:sz="0" w:space="0" w:color="auto"/>
        <w:right w:val="none" w:sz="0" w:space="0" w:color="auto"/>
      </w:divBdr>
    </w:div>
    <w:div w:id="1625502363">
      <w:bodyDiv w:val="1"/>
      <w:marLeft w:val="0"/>
      <w:marRight w:val="0"/>
      <w:marTop w:val="0"/>
      <w:marBottom w:val="0"/>
      <w:divBdr>
        <w:top w:val="none" w:sz="0" w:space="0" w:color="auto"/>
        <w:left w:val="none" w:sz="0" w:space="0" w:color="auto"/>
        <w:bottom w:val="none" w:sz="0" w:space="0" w:color="auto"/>
        <w:right w:val="none" w:sz="0" w:space="0" w:color="auto"/>
      </w:divBdr>
    </w:div>
    <w:div w:id="1625648173">
      <w:bodyDiv w:val="1"/>
      <w:marLeft w:val="0"/>
      <w:marRight w:val="0"/>
      <w:marTop w:val="0"/>
      <w:marBottom w:val="0"/>
      <w:divBdr>
        <w:top w:val="none" w:sz="0" w:space="0" w:color="auto"/>
        <w:left w:val="none" w:sz="0" w:space="0" w:color="auto"/>
        <w:bottom w:val="none" w:sz="0" w:space="0" w:color="auto"/>
        <w:right w:val="none" w:sz="0" w:space="0" w:color="auto"/>
      </w:divBdr>
    </w:div>
    <w:div w:id="1625692484">
      <w:bodyDiv w:val="1"/>
      <w:marLeft w:val="0"/>
      <w:marRight w:val="0"/>
      <w:marTop w:val="0"/>
      <w:marBottom w:val="0"/>
      <w:divBdr>
        <w:top w:val="none" w:sz="0" w:space="0" w:color="auto"/>
        <w:left w:val="none" w:sz="0" w:space="0" w:color="auto"/>
        <w:bottom w:val="none" w:sz="0" w:space="0" w:color="auto"/>
        <w:right w:val="none" w:sz="0" w:space="0" w:color="auto"/>
      </w:divBdr>
    </w:div>
    <w:div w:id="1625843784">
      <w:bodyDiv w:val="1"/>
      <w:marLeft w:val="0"/>
      <w:marRight w:val="0"/>
      <w:marTop w:val="0"/>
      <w:marBottom w:val="0"/>
      <w:divBdr>
        <w:top w:val="none" w:sz="0" w:space="0" w:color="auto"/>
        <w:left w:val="none" w:sz="0" w:space="0" w:color="auto"/>
        <w:bottom w:val="none" w:sz="0" w:space="0" w:color="auto"/>
        <w:right w:val="none" w:sz="0" w:space="0" w:color="auto"/>
      </w:divBdr>
    </w:div>
    <w:div w:id="1625963698">
      <w:bodyDiv w:val="1"/>
      <w:marLeft w:val="0"/>
      <w:marRight w:val="0"/>
      <w:marTop w:val="0"/>
      <w:marBottom w:val="0"/>
      <w:divBdr>
        <w:top w:val="none" w:sz="0" w:space="0" w:color="auto"/>
        <w:left w:val="none" w:sz="0" w:space="0" w:color="auto"/>
        <w:bottom w:val="none" w:sz="0" w:space="0" w:color="auto"/>
        <w:right w:val="none" w:sz="0" w:space="0" w:color="auto"/>
      </w:divBdr>
    </w:div>
    <w:div w:id="1626086063">
      <w:bodyDiv w:val="1"/>
      <w:marLeft w:val="0"/>
      <w:marRight w:val="0"/>
      <w:marTop w:val="0"/>
      <w:marBottom w:val="0"/>
      <w:divBdr>
        <w:top w:val="none" w:sz="0" w:space="0" w:color="auto"/>
        <w:left w:val="none" w:sz="0" w:space="0" w:color="auto"/>
        <w:bottom w:val="none" w:sz="0" w:space="0" w:color="auto"/>
        <w:right w:val="none" w:sz="0" w:space="0" w:color="auto"/>
      </w:divBdr>
    </w:div>
    <w:div w:id="1626227755">
      <w:bodyDiv w:val="1"/>
      <w:marLeft w:val="0"/>
      <w:marRight w:val="0"/>
      <w:marTop w:val="0"/>
      <w:marBottom w:val="0"/>
      <w:divBdr>
        <w:top w:val="none" w:sz="0" w:space="0" w:color="auto"/>
        <w:left w:val="none" w:sz="0" w:space="0" w:color="auto"/>
        <w:bottom w:val="none" w:sz="0" w:space="0" w:color="auto"/>
        <w:right w:val="none" w:sz="0" w:space="0" w:color="auto"/>
      </w:divBdr>
    </w:div>
    <w:div w:id="1626235634">
      <w:bodyDiv w:val="1"/>
      <w:marLeft w:val="0"/>
      <w:marRight w:val="0"/>
      <w:marTop w:val="0"/>
      <w:marBottom w:val="0"/>
      <w:divBdr>
        <w:top w:val="none" w:sz="0" w:space="0" w:color="auto"/>
        <w:left w:val="none" w:sz="0" w:space="0" w:color="auto"/>
        <w:bottom w:val="none" w:sz="0" w:space="0" w:color="auto"/>
        <w:right w:val="none" w:sz="0" w:space="0" w:color="auto"/>
      </w:divBdr>
      <w:divsChild>
        <w:div w:id="238565387">
          <w:marLeft w:val="0"/>
          <w:marRight w:val="0"/>
          <w:marTop w:val="0"/>
          <w:marBottom w:val="0"/>
          <w:divBdr>
            <w:top w:val="none" w:sz="0" w:space="0" w:color="auto"/>
            <w:left w:val="none" w:sz="0" w:space="0" w:color="auto"/>
            <w:bottom w:val="none" w:sz="0" w:space="0" w:color="auto"/>
            <w:right w:val="none" w:sz="0" w:space="0" w:color="auto"/>
          </w:divBdr>
        </w:div>
        <w:div w:id="1502813477">
          <w:marLeft w:val="0"/>
          <w:marRight w:val="0"/>
          <w:marTop w:val="0"/>
          <w:marBottom w:val="0"/>
          <w:divBdr>
            <w:top w:val="none" w:sz="0" w:space="0" w:color="auto"/>
            <w:left w:val="none" w:sz="0" w:space="0" w:color="auto"/>
            <w:bottom w:val="none" w:sz="0" w:space="0" w:color="auto"/>
            <w:right w:val="none" w:sz="0" w:space="0" w:color="auto"/>
          </w:divBdr>
        </w:div>
        <w:div w:id="1417479240">
          <w:marLeft w:val="0"/>
          <w:marRight w:val="0"/>
          <w:marTop w:val="0"/>
          <w:marBottom w:val="0"/>
          <w:divBdr>
            <w:top w:val="none" w:sz="0" w:space="0" w:color="auto"/>
            <w:left w:val="none" w:sz="0" w:space="0" w:color="auto"/>
            <w:bottom w:val="none" w:sz="0" w:space="0" w:color="auto"/>
            <w:right w:val="none" w:sz="0" w:space="0" w:color="auto"/>
          </w:divBdr>
        </w:div>
        <w:div w:id="380980116">
          <w:marLeft w:val="0"/>
          <w:marRight w:val="0"/>
          <w:marTop w:val="0"/>
          <w:marBottom w:val="0"/>
          <w:divBdr>
            <w:top w:val="none" w:sz="0" w:space="0" w:color="auto"/>
            <w:left w:val="none" w:sz="0" w:space="0" w:color="auto"/>
            <w:bottom w:val="none" w:sz="0" w:space="0" w:color="auto"/>
            <w:right w:val="none" w:sz="0" w:space="0" w:color="auto"/>
          </w:divBdr>
        </w:div>
        <w:div w:id="735972955">
          <w:marLeft w:val="0"/>
          <w:marRight w:val="0"/>
          <w:marTop w:val="0"/>
          <w:marBottom w:val="0"/>
          <w:divBdr>
            <w:top w:val="none" w:sz="0" w:space="0" w:color="auto"/>
            <w:left w:val="none" w:sz="0" w:space="0" w:color="auto"/>
            <w:bottom w:val="none" w:sz="0" w:space="0" w:color="auto"/>
            <w:right w:val="none" w:sz="0" w:space="0" w:color="auto"/>
          </w:divBdr>
        </w:div>
        <w:div w:id="561215800">
          <w:marLeft w:val="0"/>
          <w:marRight w:val="0"/>
          <w:marTop w:val="0"/>
          <w:marBottom w:val="0"/>
          <w:divBdr>
            <w:top w:val="none" w:sz="0" w:space="0" w:color="auto"/>
            <w:left w:val="none" w:sz="0" w:space="0" w:color="auto"/>
            <w:bottom w:val="none" w:sz="0" w:space="0" w:color="auto"/>
            <w:right w:val="none" w:sz="0" w:space="0" w:color="auto"/>
          </w:divBdr>
        </w:div>
        <w:div w:id="1551529113">
          <w:marLeft w:val="0"/>
          <w:marRight w:val="0"/>
          <w:marTop w:val="0"/>
          <w:marBottom w:val="0"/>
          <w:divBdr>
            <w:top w:val="none" w:sz="0" w:space="0" w:color="auto"/>
            <w:left w:val="none" w:sz="0" w:space="0" w:color="auto"/>
            <w:bottom w:val="none" w:sz="0" w:space="0" w:color="auto"/>
            <w:right w:val="none" w:sz="0" w:space="0" w:color="auto"/>
          </w:divBdr>
        </w:div>
        <w:div w:id="992875395">
          <w:marLeft w:val="0"/>
          <w:marRight w:val="0"/>
          <w:marTop w:val="0"/>
          <w:marBottom w:val="0"/>
          <w:divBdr>
            <w:top w:val="none" w:sz="0" w:space="0" w:color="auto"/>
            <w:left w:val="none" w:sz="0" w:space="0" w:color="auto"/>
            <w:bottom w:val="none" w:sz="0" w:space="0" w:color="auto"/>
            <w:right w:val="none" w:sz="0" w:space="0" w:color="auto"/>
          </w:divBdr>
        </w:div>
        <w:div w:id="1701584237">
          <w:marLeft w:val="0"/>
          <w:marRight w:val="0"/>
          <w:marTop w:val="0"/>
          <w:marBottom w:val="0"/>
          <w:divBdr>
            <w:top w:val="none" w:sz="0" w:space="0" w:color="auto"/>
            <w:left w:val="none" w:sz="0" w:space="0" w:color="auto"/>
            <w:bottom w:val="none" w:sz="0" w:space="0" w:color="auto"/>
            <w:right w:val="none" w:sz="0" w:space="0" w:color="auto"/>
          </w:divBdr>
        </w:div>
        <w:div w:id="947347558">
          <w:marLeft w:val="0"/>
          <w:marRight w:val="0"/>
          <w:marTop w:val="0"/>
          <w:marBottom w:val="0"/>
          <w:divBdr>
            <w:top w:val="none" w:sz="0" w:space="0" w:color="auto"/>
            <w:left w:val="none" w:sz="0" w:space="0" w:color="auto"/>
            <w:bottom w:val="none" w:sz="0" w:space="0" w:color="auto"/>
            <w:right w:val="none" w:sz="0" w:space="0" w:color="auto"/>
          </w:divBdr>
        </w:div>
        <w:div w:id="1777021046">
          <w:marLeft w:val="0"/>
          <w:marRight w:val="0"/>
          <w:marTop w:val="0"/>
          <w:marBottom w:val="0"/>
          <w:divBdr>
            <w:top w:val="none" w:sz="0" w:space="0" w:color="auto"/>
            <w:left w:val="none" w:sz="0" w:space="0" w:color="auto"/>
            <w:bottom w:val="none" w:sz="0" w:space="0" w:color="auto"/>
            <w:right w:val="none" w:sz="0" w:space="0" w:color="auto"/>
          </w:divBdr>
        </w:div>
        <w:div w:id="2009482452">
          <w:marLeft w:val="0"/>
          <w:marRight w:val="0"/>
          <w:marTop w:val="0"/>
          <w:marBottom w:val="0"/>
          <w:divBdr>
            <w:top w:val="none" w:sz="0" w:space="0" w:color="auto"/>
            <w:left w:val="none" w:sz="0" w:space="0" w:color="auto"/>
            <w:bottom w:val="none" w:sz="0" w:space="0" w:color="auto"/>
            <w:right w:val="none" w:sz="0" w:space="0" w:color="auto"/>
          </w:divBdr>
        </w:div>
        <w:div w:id="1842037509">
          <w:marLeft w:val="0"/>
          <w:marRight w:val="0"/>
          <w:marTop w:val="0"/>
          <w:marBottom w:val="0"/>
          <w:divBdr>
            <w:top w:val="none" w:sz="0" w:space="0" w:color="auto"/>
            <w:left w:val="none" w:sz="0" w:space="0" w:color="auto"/>
            <w:bottom w:val="none" w:sz="0" w:space="0" w:color="auto"/>
            <w:right w:val="none" w:sz="0" w:space="0" w:color="auto"/>
          </w:divBdr>
        </w:div>
        <w:div w:id="1190027883">
          <w:marLeft w:val="0"/>
          <w:marRight w:val="0"/>
          <w:marTop w:val="0"/>
          <w:marBottom w:val="0"/>
          <w:divBdr>
            <w:top w:val="none" w:sz="0" w:space="0" w:color="auto"/>
            <w:left w:val="none" w:sz="0" w:space="0" w:color="auto"/>
            <w:bottom w:val="none" w:sz="0" w:space="0" w:color="auto"/>
            <w:right w:val="none" w:sz="0" w:space="0" w:color="auto"/>
          </w:divBdr>
        </w:div>
        <w:div w:id="1879512705">
          <w:marLeft w:val="0"/>
          <w:marRight w:val="0"/>
          <w:marTop w:val="0"/>
          <w:marBottom w:val="0"/>
          <w:divBdr>
            <w:top w:val="none" w:sz="0" w:space="0" w:color="auto"/>
            <w:left w:val="none" w:sz="0" w:space="0" w:color="auto"/>
            <w:bottom w:val="none" w:sz="0" w:space="0" w:color="auto"/>
            <w:right w:val="none" w:sz="0" w:space="0" w:color="auto"/>
          </w:divBdr>
        </w:div>
        <w:div w:id="437678774">
          <w:marLeft w:val="0"/>
          <w:marRight w:val="0"/>
          <w:marTop w:val="0"/>
          <w:marBottom w:val="0"/>
          <w:divBdr>
            <w:top w:val="none" w:sz="0" w:space="0" w:color="auto"/>
            <w:left w:val="none" w:sz="0" w:space="0" w:color="auto"/>
            <w:bottom w:val="none" w:sz="0" w:space="0" w:color="auto"/>
            <w:right w:val="none" w:sz="0" w:space="0" w:color="auto"/>
          </w:divBdr>
        </w:div>
        <w:div w:id="173226843">
          <w:marLeft w:val="0"/>
          <w:marRight w:val="0"/>
          <w:marTop w:val="0"/>
          <w:marBottom w:val="0"/>
          <w:divBdr>
            <w:top w:val="none" w:sz="0" w:space="0" w:color="auto"/>
            <w:left w:val="none" w:sz="0" w:space="0" w:color="auto"/>
            <w:bottom w:val="none" w:sz="0" w:space="0" w:color="auto"/>
            <w:right w:val="none" w:sz="0" w:space="0" w:color="auto"/>
          </w:divBdr>
        </w:div>
        <w:div w:id="1045375194">
          <w:marLeft w:val="0"/>
          <w:marRight w:val="0"/>
          <w:marTop w:val="0"/>
          <w:marBottom w:val="0"/>
          <w:divBdr>
            <w:top w:val="none" w:sz="0" w:space="0" w:color="auto"/>
            <w:left w:val="none" w:sz="0" w:space="0" w:color="auto"/>
            <w:bottom w:val="none" w:sz="0" w:space="0" w:color="auto"/>
            <w:right w:val="none" w:sz="0" w:space="0" w:color="auto"/>
          </w:divBdr>
        </w:div>
        <w:div w:id="889879143">
          <w:marLeft w:val="0"/>
          <w:marRight w:val="0"/>
          <w:marTop w:val="0"/>
          <w:marBottom w:val="0"/>
          <w:divBdr>
            <w:top w:val="none" w:sz="0" w:space="0" w:color="auto"/>
            <w:left w:val="none" w:sz="0" w:space="0" w:color="auto"/>
            <w:bottom w:val="none" w:sz="0" w:space="0" w:color="auto"/>
            <w:right w:val="none" w:sz="0" w:space="0" w:color="auto"/>
          </w:divBdr>
        </w:div>
        <w:div w:id="1882010268">
          <w:marLeft w:val="0"/>
          <w:marRight w:val="0"/>
          <w:marTop w:val="0"/>
          <w:marBottom w:val="0"/>
          <w:divBdr>
            <w:top w:val="none" w:sz="0" w:space="0" w:color="auto"/>
            <w:left w:val="none" w:sz="0" w:space="0" w:color="auto"/>
            <w:bottom w:val="none" w:sz="0" w:space="0" w:color="auto"/>
            <w:right w:val="none" w:sz="0" w:space="0" w:color="auto"/>
          </w:divBdr>
        </w:div>
        <w:div w:id="500124638">
          <w:marLeft w:val="0"/>
          <w:marRight w:val="0"/>
          <w:marTop w:val="0"/>
          <w:marBottom w:val="0"/>
          <w:divBdr>
            <w:top w:val="none" w:sz="0" w:space="0" w:color="auto"/>
            <w:left w:val="none" w:sz="0" w:space="0" w:color="auto"/>
            <w:bottom w:val="none" w:sz="0" w:space="0" w:color="auto"/>
            <w:right w:val="none" w:sz="0" w:space="0" w:color="auto"/>
          </w:divBdr>
        </w:div>
        <w:div w:id="285965862">
          <w:marLeft w:val="0"/>
          <w:marRight w:val="0"/>
          <w:marTop w:val="0"/>
          <w:marBottom w:val="0"/>
          <w:divBdr>
            <w:top w:val="none" w:sz="0" w:space="0" w:color="auto"/>
            <w:left w:val="none" w:sz="0" w:space="0" w:color="auto"/>
            <w:bottom w:val="none" w:sz="0" w:space="0" w:color="auto"/>
            <w:right w:val="none" w:sz="0" w:space="0" w:color="auto"/>
          </w:divBdr>
        </w:div>
        <w:div w:id="1400591693">
          <w:marLeft w:val="0"/>
          <w:marRight w:val="0"/>
          <w:marTop w:val="0"/>
          <w:marBottom w:val="0"/>
          <w:divBdr>
            <w:top w:val="none" w:sz="0" w:space="0" w:color="auto"/>
            <w:left w:val="none" w:sz="0" w:space="0" w:color="auto"/>
            <w:bottom w:val="none" w:sz="0" w:space="0" w:color="auto"/>
            <w:right w:val="none" w:sz="0" w:space="0" w:color="auto"/>
          </w:divBdr>
        </w:div>
        <w:div w:id="702945090">
          <w:marLeft w:val="0"/>
          <w:marRight w:val="0"/>
          <w:marTop w:val="0"/>
          <w:marBottom w:val="0"/>
          <w:divBdr>
            <w:top w:val="none" w:sz="0" w:space="0" w:color="auto"/>
            <w:left w:val="none" w:sz="0" w:space="0" w:color="auto"/>
            <w:bottom w:val="none" w:sz="0" w:space="0" w:color="auto"/>
            <w:right w:val="none" w:sz="0" w:space="0" w:color="auto"/>
          </w:divBdr>
        </w:div>
        <w:div w:id="538128319">
          <w:marLeft w:val="0"/>
          <w:marRight w:val="0"/>
          <w:marTop w:val="0"/>
          <w:marBottom w:val="0"/>
          <w:divBdr>
            <w:top w:val="none" w:sz="0" w:space="0" w:color="auto"/>
            <w:left w:val="none" w:sz="0" w:space="0" w:color="auto"/>
            <w:bottom w:val="none" w:sz="0" w:space="0" w:color="auto"/>
            <w:right w:val="none" w:sz="0" w:space="0" w:color="auto"/>
          </w:divBdr>
        </w:div>
        <w:div w:id="1283464298">
          <w:marLeft w:val="0"/>
          <w:marRight w:val="0"/>
          <w:marTop w:val="0"/>
          <w:marBottom w:val="0"/>
          <w:divBdr>
            <w:top w:val="none" w:sz="0" w:space="0" w:color="auto"/>
            <w:left w:val="none" w:sz="0" w:space="0" w:color="auto"/>
            <w:bottom w:val="none" w:sz="0" w:space="0" w:color="auto"/>
            <w:right w:val="none" w:sz="0" w:space="0" w:color="auto"/>
          </w:divBdr>
        </w:div>
        <w:div w:id="1482886563">
          <w:marLeft w:val="0"/>
          <w:marRight w:val="0"/>
          <w:marTop w:val="0"/>
          <w:marBottom w:val="0"/>
          <w:divBdr>
            <w:top w:val="none" w:sz="0" w:space="0" w:color="auto"/>
            <w:left w:val="none" w:sz="0" w:space="0" w:color="auto"/>
            <w:bottom w:val="none" w:sz="0" w:space="0" w:color="auto"/>
            <w:right w:val="none" w:sz="0" w:space="0" w:color="auto"/>
          </w:divBdr>
        </w:div>
        <w:div w:id="1879050148">
          <w:marLeft w:val="0"/>
          <w:marRight w:val="0"/>
          <w:marTop w:val="0"/>
          <w:marBottom w:val="0"/>
          <w:divBdr>
            <w:top w:val="none" w:sz="0" w:space="0" w:color="auto"/>
            <w:left w:val="none" w:sz="0" w:space="0" w:color="auto"/>
            <w:bottom w:val="none" w:sz="0" w:space="0" w:color="auto"/>
            <w:right w:val="none" w:sz="0" w:space="0" w:color="auto"/>
          </w:divBdr>
        </w:div>
        <w:div w:id="650907614">
          <w:marLeft w:val="0"/>
          <w:marRight w:val="0"/>
          <w:marTop w:val="0"/>
          <w:marBottom w:val="0"/>
          <w:divBdr>
            <w:top w:val="none" w:sz="0" w:space="0" w:color="auto"/>
            <w:left w:val="none" w:sz="0" w:space="0" w:color="auto"/>
            <w:bottom w:val="none" w:sz="0" w:space="0" w:color="auto"/>
            <w:right w:val="none" w:sz="0" w:space="0" w:color="auto"/>
          </w:divBdr>
        </w:div>
        <w:div w:id="1944920532">
          <w:marLeft w:val="0"/>
          <w:marRight w:val="0"/>
          <w:marTop w:val="0"/>
          <w:marBottom w:val="0"/>
          <w:divBdr>
            <w:top w:val="none" w:sz="0" w:space="0" w:color="auto"/>
            <w:left w:val="none" w:sz="0" w:space="0" w:color="auto"/>
            <w:bottom w:val="none" w:sz="0" w:space="0" w:color="auto"/>
            <w:right w:val="none" w:sz="0" w:space="0" w:color="auto"/>
          </w:divBdr>
        </w:div>
        <w:div w:id="1599409495">
          <w:marLeft w:val="0"/>
          <w:marRight w:val="0"/>
          <w:marTop w:val="0"/>
          <w:marBottom w:val="0"/>
          <w:divBdr>
            <w:top w:val="none" w:sz="0" w:space="0" w:color="auto"/>
            <w:left w:val="none" w:sz="0" w:space="0" w:color="auto"/>
            <w:bottom w:val="none" w:sz="0" w:space="0" w:color="auto"/>
            <w:right w:val="none" w:sz="0" w:space="0" w:color="auto"/>
          </w:divBdr>
        </w:div>
        <w:div w:id="1942493028">
          <w:marLeft w:val="0"/>
          <w:marRight w:val="0"/>
          <w:marTop w:val="0"/>
          <w:marBottom w:val="0"/>
          <w:divBdr>
            <w:top w:val="none" w:sz="0" w:space="0" w:color="auto"/>
            <w:left w:val="none" w:sz="0" w:space="0" w:color="auto"/>
            <w:bottom w:val="none" w:sz="0" w:space="0" w:color="auto"/>
            <w:right w:val="none" w:sz="0" w:space="0" w:color="auto"/>
          </w:divBdr>
        </w:div>
        <w:div w:id="1450851223">
          <w:marLeft w:val="0"/>
          <w:marRight w:val="0"/>
          <w:marTop w:val="0"/>
          <w:marBottom w:val="0"/>
          <w:divBdr>
            <w:top w:val="none" w:sz="0" w:space="0" w:color="auto"/>
            <w:left w:val="none" w:sz="0" w:space="0" w:color="auto"/>
            <w:bottom w:val="none" w:sz="0" w:space="0" w:color="auto"/>
            <w:right w:val="none" w:sz="0" w:space="0" w:color="auto"/>
          </w:divBdr>
        </w:div>
        <w:div w:id="953943618">
          <w:marLeft w:val="0"/>
          <w:marRight w:val="0"/>
          <w:marTop w:val="0"/>
          <w:marBottom w:val="0"/>
          <w:divBdr>
            <w:top w:val="none" w:sz="0" w:space="0" w:color="auto"/>
            <w:left w:val="none" w:sz="0" w:space="0" w:color="auto"/>
            <w:bottom w:val="none" w:sz="0" w:space="0" w:color="auto"/>
            <w:right w:val="none" w:sz="0" w:space="0" w:color="auto"/>
          </w:divBdr>
        </w:div>
        <w:div w:id="1173105588">
          <w:marLeft w:val="0"/>
          <w:marRight w:val="0"/>
          <w:marTop w:val="0"/>
          <w:marBottom w:val="0"/>
          <w:divBdr>
            <w:top w:val="none" w:sz="0" w:space="0" w:color="auto"/>
            <w:left w:val="none" w:sz="0" w:space="0" w:color="auto"/>
            <w:bottom w:val="none" w:sz="0" w:space="0" w:color="auto"/>
            <w:right w:val="none" w:sz="0" w:space="0" w:color="auto"/>
          </w:divBdr>
        </w:div>
        <w:div w:id="1199706052">
          <w:marLeft w:val="0"/>
          <w:marRight w:val="0"/>
          <w:marTop w:val="0"/>
          <w:marBottom w:val="0"/>
          <w:divBdr>
            <w:top w:val="none" w:sz="0" w:space="0" w:color="auto"/>
            <w:left w:val="none" w:sz="0" w:space="0" w:color="auto"/>
            <w:bottom w:val="none" w:sz="0" w:space="0" w:color="auto"/>
            <w:right w:val="none" w:sz="0" w:space="0" w:color="auto"/>
          </w:divBdr>
        </w:div>
        <w:div w:id="881745044">
          <w:marLeft w:val="0"/>
          <w:marRight w:val="0"/>
          <w:marTop w:val="0"/>
          <w:marBottom w:val="0"/>
          <w:divBdr>
            <w:top w:val="none" w:sz="0" w:space="0" w:color="auto"/>
            <w:left w:val="none" w:sz="0" w:space="0" w:color="auto"/>
            <w:bottom w:val="none" w:sz="0" w:space="0" w:color="auto"/>
            <w:right w:val="none" w:sz="0" w:space="0" w:color="auto"/>
          </w:divBdr>
        </w:div>
        <w:div w:id="435095732">
          <w:marLeft w:val="0"/>
          <w:marRight w:val="0"/>
          <w:marTop w:val="0"/>
          <w:marBottom w:val="0"/>
          <w:divBdr>
            <w:top w:val="none" w:sz="0" w:space="0" w:color="auto"/>
            <w:left w:val="none" w:sz="0" w:space="0" w:color="auto"/>
            <w:bottom w:val="none" w:sz="0" w:space="0" w:color="auto"/>
            <w:right w:val="none" w:sz="0" w:space="0" w:color="auto"/>
          </w:divBdr>
        </w:div>
        <w:div w:id="107743009">
          <w:marLeft w:val="0"/>
          <w:marRight w:val="0"/>
          <w:marTop w:val="0"/>
          <w:marBottom w:val="0"/>
          <w:divBdr>
            <w:top w:val="none" w:sz="0" w:space="0" w:color="auto"/>
            <w:left w:val="none" w:sz="0" w:space="0" w:color="auto"/>
            <w:bottom w:val="none" w:sz="0" w:space="0" w:color="auto"/>
            <w:right w:val="none" w:sz="0" w:space="0" w:color="auto"/>
          </w:divBdr>
        </w:div>
        <w:div w:id="1459959337">
          <w:marLeft w:val="0"/>
          <w:marRight w:val="0"/>
          <w:marTop w:val="0"/>
          <w:marBottom w:val="0"/>
          <w:divBdr>
            <w:top w:val="none" w:sz="0" w:space="0" w:color="auto"/>
            <w:left w:val="none" w:sz="0" w:space="0" w:color="auto"/>
            <w:bottom w:val="none" w:sz="0" w:space="0" w:color="auto"/>
            <w:right w:val="none" w:sz="0" w:space="0" w:color="auto"/>
          </w:divBdr>
        </w:div>
        <w:div w:id="1618752962">
          <w:marLeft w:val="0"/>
          <w:marRight w:val="0"/>
          <w:marTop w:val="0"/>
          <w:marBottom w:val="0"/>
          <w:divBdr>
            <w:top w:val="none" w:sz="0" w:space="0" w:color="auto"/>
            <w:left w:val="none" w:sz="0" w:space="0" w:color="auto"/>
            <w:bottom w:val="none" w:sz="0" w:space="0" w:color="auto"/>
            <w:right w:val="none" w:sz="0" w:space="0" w:color="auto"/>
          </w:divBdr>
        </w:div>
        <w:div w:id="764807495">
          <w:marLeft w:val="0"/>
          <w:marRight w:val="0"/>
          <w:marTop w:val="0"/>
          <w:marBottom w:val="0"/>
          <w:divBdr>
            <w:top w:val="none" w:sz="0" w:space="0" w:color="auto"/>
            <w:left w:val="none" w:sz="0" w:space="0" w:color="auto"/>
            <w:bottom w:val="none" w:sz="0" w:space="0" w:color="auto"/>
            <w:right w:val="none" w:sz="0" w:space="0" w:color="auto"/>
          </w:divBdr>
        </w:div>
        <w:div w:id="1985231724">
          <w:marLeft w:val="0"/>
          <w:marRight w:val="0"/>
          <w:marTop w:val="0"/>
          <w:marBottom w:val="0"/>
          <w:divBdr>
            <w:top w:val="none" w:sz="0" w:space="0" w:color="auto"/>
            <w:left w:val="none" w:sz="0" w:space="0" w:color="auto"/>
            <w:bottom w:val="none" w:sz="0" w:space="0" w:color="auto"/>
            <w:right w:val="none" w:sz="0" w:space="0" w:color="auto"/>
          </w:divBdr>
        </w:div>
        <w:div w:id="429471176">
          <w:marLeft w:val="0"/>
          <w:marRight w:val="0"/>
          <w:marTop w:val="0"/>
          <w:marBottom w:val="0"/>
          <w:divBdr>
            <w:top w:val="none" w:sz="0" w:space="0" w:color="auto"/>
            <w:left w:val="none" w:sz="0" w:space="0" w:color="auto"/>
            <w:bottom w:val="none" w:sz="0" w:space="0" w:color="auto"/>
            <w:right w:val="none" w:sz="0" w:space="0" w:color="auto"/>
          </w:divBdr>
        </w:div>
        <w:div w:id="1584139729">
          <w:marLeft w:val="0"/>
          <w:marRight w:val="0"/>
          <w:marTop w:val="0"/>
          <w:marBottom w:val="0"/>
          <w:divBdr>
            <w:top w:val="none" w:sz="0" w:space="0" w:color="auto"/>
            <w:left w:val="none" w:sz="0" w:space="0" w:color="auto"/>
            <w:bottom w:val="none" w:sz="0" w:space="0" w:color="auto"/>
            <w:right w:val="none" w:sz="0" w:space="0" w:color="auto"/>
          </w:divBdr>
        </w:div>
        <w:div w:id="1435050989">
          <w:marLeft w:val="0"/>
          <w:marRight w:val="0"/>
          <w:marTop w:val="0"/>
          <w:marBottom w:val="0"/>
          <w:divBdr>
            <w:top w:val="none" w:sz="0" w:space="0" w:color="auto"/>
            <w:left w:val="none" w:sz="0" w:space="0" w:color="auto"/>
            <w:bottom w:val="none" w:sz="0" w:space="0" w:color="auto"/>
            <w:right w:val="none" w:sz="0" w:space="0" w:color="auto"/>
          </w:divBdr>
        </w:div>
        <w:div w:id="1756854631">
          <w:marLeft w:val="0"/>
          <w:marRight w:val="0"/>
          <w:marTop w:val="0"/>
          <w:marBottom w:val="0"/>
          <w:divBdr>
            <w:top w:val="none" w:sz="0" w:space="0" w:color="auto"/>
            <w:left w:val="none" w:sz="0" w:space="0" w:color="auto"/>
            <w:bottom w:val="none" w:sz="0" w:space="0" w:color="auto"/>
            <w:right w:val="none" w:sz="0" w:space="0" w:color="auto"/>
          </w:divBdr>
        </w:div>
        <w:div w:id="183979591">
          <w:marLeft w:val="0"/>
          <w:marRight w:val="0"/>
          <w:marTop w:val="0"/>
          <w:marBottom w:val="0"/>
          <w:divBdr>
            <w:top w:val="none" w:sz="0" w:space="0" w:color="auto"/>
            <w:left w:val="none" w:sz="0" w:space="0" w:color="auto"/>
            <w:bottom w:val="none" w:sz="0" w:space="0" w:color="auto"/>
            <w:right w:val="none" w:sz="0" w:space="0" w:color="auto"/>
          </w:divBdr>
        </w:div>
        <w:div w:id="1727874282">
          <w:marLeft w:val="0"/>
          <w:marRight w:val="0"/>
          <w:marTop w:val="0"/>
          <w:marBottom w:val="0"/>
          <w:divBdr>
            <w:top w:val="none" w:sz="0" w:space="0" w:color="auto"/>
            <w:left w:val="none" w:sz="0" w:space="0" w:color="auto"/>
            <w:bottom w:val="none" w:sz="0" w:space="0" w:color="auto"/>
            <w:right w:val="none" w:sz="0" w:space="0" w:color="auto"/>
          </w:divBdr>
        </w:div>
        <w:div w:id="1573083825">
          <w:marLeft w:val="0"/>
          <w:marRight w:val="0"/>
          <w:marTop w:val="0"/>
          <w:marBottom w:val="0"/>
          <w:divBdr>
            <w:top w:val="none" w:sz="0" w:space="0" w:color="auto"/>
            <w:left w:val="none" w:sz="0" w:space="0" w:color="auto"/>
            <w:bottom w:val="none" w:sz="0" w:space="0" w:color="auto"/>
            <w:right w:val="none" w:sz="0" w:space="0" w:color="auto"/>
          </w:divBdr>
        </w:div>
        <w:div w:id="853303399">
          <w:marLeft w:val="0"/>
          <w:marRight w:val="0"/>
          <w:marTop w:val="0"/>
          <w:marBottom w:val="0"/>
          <w:divBdr>
            <w:top w:val="none" w:sz="0" w:space="0" w:color="auto"/>
            <w:left w:val="none" w:sz="0" w:space="0" w:color="auto"/>
            <w:bottom w:val="none" w:sz="0" w:space="0" w:color="auto"/>
            <w:right w:val="none" w:sz="0" w:space="0" w:color="auto"/>
          </w:divBdr>
        </w:div>
        <w:div w:id="1307203038">
          <w:marLeft w:val="0"/>
          <w:marRight w:val="0"/>
          <w:marTop w:val="0"/>
          <w:marBottom w:val="0"/>
          <w:divBdr>
            <w:top w:val="none" w:sz="0" w:space="0" w:color="auto"/>
            <w:left w:val="none" w:sz="0" w:space="0" w:color="auto"/>
            <w:bottom w:val="none" w:sz="0" w:space="0" w:color="auto"/>
            <w:right w:val="none" w:sz="0" w:space="0" w:color="auto"/>
          </w:divBdr>
        </w:div>
        <w:div w:id="1241939188">
          <w:marLeft w:val="0"/>
          <w:marRight w:val="0"/>
          <w:marTop w:val="0"/>
          <w:marBottom w:val="0"/>
          <w:divBdr>
            <w:top w:val="none" w:sz="0" w:space="0" w:color="auto"/>
            <w:left w:val="none" w:sz="0" w:space="0" w:color="auto"/>
            <w:bottom w:val="none" w:sz="0" w:space="0" w:color="auto"/>
            <w:right w:val="none" w:sz="0" w:space="0" w:color="auto"/>
          </w:divBdr>
        </w:div>
        <w:div w:id="560671617">
          <w:marLeft w:val="0"/>
          <w:marRight w:val="0"/>
          <w:marTop w:val="0"/>
          <w:marBottom w:val="0"/>
          <w:divBdr>
            <w:top w:val="none" w:sz="0" w:space="0" w:color="auto"/>
            <w:left w:val="none" w:sz="0" w:space="0" w:color="auto"/>
            <w:bottom w:val="none" w:sz="0" w:space="0" w:color="auto"/>
            <w:right w:val="none" w:sz="0" w:space="0" w:color="auto"/>
          </w:divBdr>
        </w:div>
        <w:div w:id="843939103">
          <w:marLeft w:val="0"/>
          <w:marRight w:val="0"/>
          <w:marTop w:val="0"/>
          <w:marBottom w:val="0"/>
          <w:divBdr>
            <w:top w:val="none" w:sz="0" w:space="0" w:color="auto"/>
            <w:left w:val="none" w:sz="0" w:space="0" w:color="auto"/>
            <w:bottom w:val="none" w:sz="0" w:space="0" w:color="auto"/>
            <w:right w:val="none" w:sz="0" w:space="0" w:color="auto"/>
          </w:divBdr>
        </w:div>
        <w:div w:id="252327550">
          <w:marLeft w:val="0"/>
          <w:marRight w:val="0"/>
          <w:marTop w:val="0"/>
          <w:marBottom w:val="0"/>
          <w:divBdr>
            <w:top w:val="none" w:sz="0" w:space="0" w:color="auto"/>
            <w:left w:val="none" w:sz="0" w:space="0" w:color="auto"/>
            <w:bottom w:val="none" w:sz="0" w:space="0" w:color="auto"/>
            <w:right w:val="none" w:sz="0" w:space="0" w:color="auto"/>
          </w:divBdr>
        </w:div>
        <w:div w:id="1366522314">
          <w:marLeft w:val="0"/>
          <w:marRight w:val="0"/>
          <w:marTop w:val="0"/>
          <w:marBottom w:val="0"/>
          <w:divBdr>
            <w:top w:val="none" w:sz="0" w:space="0" w:color="auto"/>
            <w:left w:val="none" w:sz="0" w:space="0" w:color="auto"/>
            <w:bottom w:val="none" w:sz="0" w:space="0" w:color="auto"/>
            <w:right w:val="none" w:sz="0" w:space="0" w:color="auto"/>
          </w:divBdr>
        </w:div>
        <w:div w:id="648435737">
          <w:marLeft w:val="0"/>
          <w:marRight w:val="0"/>
          <w:marTop w:val="0"/>
          <w:marBottom w:val="0"/>
          <w:divBdr>
            <w:top w:val="none" w:sz="0" w:space="0" w:color="auto"/>
            <w:left w:val="none" w:sz="0" w:space="0" w:color="auto"/>
            <w:bottom w:val="none" w:sz="0" w:space="0" w:color="auto"/>
            <w:right w:val="none" w:sz="0" w:space="0" w:color="auto"/>
          </w:divBdr>
        </w:div>
        <w:div w:id="1591312019">
          <w:marLeft w:val="0"/>
          <w:marRight w:val="0"/>
          <w:marTop w:val="0"/>
          <w:marBottom w:val="0"/>
          <w:divBdr>
            <w:top w:val="none" w:sz="0" w:space="0" w:color="auto"/>
            <w:left w:val="none" w:sz="0" w:space="0" w:color="auto"/>
            <w:bottom w:val="none" w:sz="0" w:space="0" w:color="auto"/>
            <w:right w:val="none" w:sz="0" w:space="0" w:color="auto"/>
          </w:divBdr>
        </w:div>
        <w:div w:id="318121620">
          <w:marLeft w:val="0"/>
          <w:marRight w:val="0"/>
          <w:marTop w:val="0"/>
          <w:marBottom w:val="0"/>
          <w:divBdr>
            <w:top w:val="none" w:sz="0" w:space="0" w:color="auto"/>
            <w:left w:val="none" w:sz="0" w:space="0" w:color="auto"/>
            <w:bottom w:val="none" w:sz="0" w:space="0" w:color="auto"/>
            <w:right w:val="none" w:sz="0" w:space="0" w:color="auto"/>
          </w:divBdr>
        </w:div>
        <w:div w:id="1847943312">
          <w:marLeft w:val="0"/>
          <w:marRight w:val="0"/>
          <w:marTop w:val="0"/>
          <w:marBottom w:val="0"/>
          <w:divBdr>
            <w:top w:val="none" w:sz="0" w:space="0" w:color="auto"/>
            <w:left w:val="none" w:sz="0" w:space="0" w:color="auto"/>
            <w:bottom w:val="none" w:sz="0" w:space="0" w:color="auto"/>
            <w:right w:val="none" w:sz="0" w:space="0" w:color="auto"/>
          </w:divBdr>
        </w:div>
        <w:div w:id="1710104182">
          <w:marLeft w:val="0"/>
          <w:marRight w:val="0"/>
          <w:marTop w:val="0"/>
          <w:marBottom w:val="0"/>
          <w:divBdr>
            <w:top w:val="none" w:sz="0" w:space="0" w:color="auto"/>
            <w:left w:val="none" w:sz="0" w:space="0" w:color="auto"/>
            <w:bottom w:val="none" w:sz="0" w:space="0" w:color="auto"/>
            <w:right w:val="none" w:sz="0" w:space="0" w:color="auto"/>
          </w:divBdr>
        </w:div>
        <w:div w:id="1286278912">
          <w:marLeft w:val="0"/>
          <w:marRight w:val="0"/>
          <w:marTop w:val="0"/>
          <w:marBottom w:val="0"/>
          <w:divBdr>
            <w:top w:val="none" w:sz="0" w:space="0" w:color="auto"/>
            <w:left w:val="none" w:sz="0" w:space="0" w:color="auto"/>
            <w:bottom w:val="none" w:sz="0" w:space="0" w:color="auto"/>
            <w:right w:val="none" w:sz="0" w:space="0" w:color="auto"/>
          </w:divBdr>
        </w:div>
        <w:div w:id="653490506">
          <w:marLeft w:val="0"/>
          <w:marRight w:val="0"/>
          <w:marTop w:val="0"/>
          <w:marBottom w:val="0"/>
          <w:divBdr>
            <w:top w:val="none" w:sz="0" w:space="0" w:color="auto"/>
            <w:left w:val="none" w:sz="0" w:space="0" w:color="auto"/>
            <w:bottom w:val="none" w:sz="0" w:space="0" w:color="auto"/>
            <w:right w:val="none" w:sz="0" w:space="0" w:color="auto"/>
          </w:divBdr>
        </w:div>
        <w:div w:id="621425159">
          <w:marLeft w:val="0"/>
          <w:marRight w:val="0"/>
          <w:marTop w:val="0"/>
          <w:marBottom w:val="0"/>
          <w:divBdr>
            <w:top w:val="none" w:sz="0" w:space="0" w:color="auto"/>
            <w:left w:val="none" w:sz="0" w:space="0" w:color="auto"/>
            <w:bottom w:val="none" w:sz="0" w:space="0" w:color="auto"/>
            <w:right w:val="none" w:sz="0" w:space="0" w:color="auto"/>
          </w:divBdr>
        </w:div>
        <w:div w:id="1787846985">
          <w:marLeft w:val="0"/>
          <w:marRight w:val="0"/>
          <w:marTop w:val="0"/>
          <w:marBottom w:val="0"/>
          <w:divBdr>
            <w:top w:val="none" w:sz="0" w:space="0" w:color="auto"/>
            <w:left w:val="none" w:sz="0" w:space="0" w:color="auto"/>
            <w:bottom w:val="none" w:sz="0" w:space="0" w:color="auto"/>
            <w:right w:val="none" w:sz="0" w:space="0" w:color="auto"/>
          </w:divBdr>
        </w:div>
        <w:div w:id="682822358">
          <w:marLeft w:val="0"/>
          <w:marRight w:val="0"/>
          <w:marTop w:val="0"/>
          <w:marBottom w:val="0"/>
          <w:divBdr>
            <w:top w:val="none" w:sz="0" w:space="0" w:color="auto"/>
            <w:left w:val="none" w:sz="0" w:space="0" w:color="auto"/>
            <w:bottom w:val="none" w:sz="0" w:space="0" w:color="auto"/>
            <w:right w:val="none" w:sz="0" w:space="0" w:color="auto"/>
          </w:divBdr>
        </w:div>
        <w:div w:id="84694561">
          <w:marLeft w:val="0"/>
          <w:marRight w:val="0"/>
          <w:marTop w:val="0"/>
          <w:marBottom w:val="0"/>
          <w:divBdr>
            <w:top w:val="none" w:sz="0" w:space="0" w:color="auto"/>
            <w:left w:val="none" w:sz="0" w:space="0" w:color="auto"/>
            <w:bottom w:val="none" w:sz="0" w:space="0" w:color="auto"/>
            <w:right w:val="none" w:sz="0" w:space="0" w:color="auto"/>
          </w:divBdr>
        </w:div>
        <w:div w:id="918253465">
          <w:marLeft w:val="0"/>
          <w:marRight w:val="0"/>
          <w:marTop w:val="0"/>
          <w:marBottom w:val="0"/>
          <w:divBdr>
            <w:top w:val="none" w:sz="0" w:space="0" w:color="auto"/>
            <w:left w:val="none" w:sz="0" w:space="0" w:color="auto"/>
            <w:bottom w:val="none" w:sz="0" w:space="0" w:color="auto"/>
            <w:right w:val="none" w:sz="0" w:space="0" w:color="auto"/>
          </w:divBdr>
        </w:div>
        <w:div w:id="1612589270">
          <w:marLeft w:val="0"/>
          <w:marRight w:val="0"/>
          <w:marTop w:val="0"/>
          <w:marBottom w:val="0"/>
          <w:divBdr>
            <w:top w:val="none" w:sz="0" w:space="0" w:color="auto"/>
            <w:left w:val="none" w:sz="0" w:space="0" w:color="auto"/>
            <w:bottom w:val="none" w:sz="0" w:space="0" w:color="auto"/>
            <w:right w:val="none" w:sz="0" w:space="0" w:color="auto"/>
          </w:divBdr>
        </w:div>
      </w:divsChild>
    </w:div>
    <w:div w:id="1626304298">
      <w:bodyDiv w:val="1"/>
      <w:marLeft w:val="0"/>
      <w:marRight w:val="0"/>
      <w:marTop w:val="0"/>
      <w:marBottom w:val="0"/>
      <w:divBdr>
        <w:top w:val="none" w:sz="0" w:space="0" w:color="auto"/>
        <w:left w:val="none" w:sz="0" w:space="0" w:color="auto"/>
        <w:bottom w:val="none" w:sz="0" w:space="0" w:color="auto"/>
        <w:right w:val="none" w:sz="0" w:space="0" w:color="auto"/>
      </w:divBdr>
    </w:div>
    <w:div w:id="1626346160">
      <w:bodyDiv w:val="1"/>
      <w:marLeft w:val="0"/>
      <w:marRight w:val="0"/>
      <w:marTop w:val="0"/>
      <w:marBottom w:val="0"/>
      <w:divBdr>
        <w:top w:val="none" w:sz="0" w:space="0" w:color="auto"/>
        <w:left w:val="none" w:sz="0" w:space="0" w:color="auto"/>
        <w:bottom w:val="none" w:sz="0" w:space="0" w:color="auto"/>
        <w:right w:val="none" w:sz="0" w:space="0" w:color="auto"/>
      </w:divBdr>
      <w:divsChild>
        <w:div w:id="1318262403">
          <w:marLeft w:val="0"/>
          <w:marRight w:val="0"/>
          <w:marTop w:val="0"/>
          <w:marBottom w:val="0"/>
          <w:divBdr>
            <w:top w:val="none" w:sz="0" w:space="0" w:color="auto"/>
            <w:left w:val="none" w:sz="0" w:space="0" w:color="auto"/>
            <w:bottom w:val="none" w:sz="0" w:space="0" w:color="auto"/>
            <w:right w:val="none" w:sz="0" w:space="0" w:color="auto"/>
          </w:divBdr>
        </w:div>
        <w:div w:id="1024551988">
          <w:marLeft w:val="0"/>
          <w:marRight w:val="0"/>
          <w:marTop w:val="0"/>
          <w:marBottom w:val="0"/>
          <w:divBdr>
            <w:top w:val="none" w:sz="0" w:space="0" w:color="auto"/>
            <w:left w:val="none" w:sz="0" w:space="0" w:color="auto"/>
            <w:bottom w:val="none" w:sz="0" w:space="0" w:color="auto"/>
            <w:right w:val="none" w:sz="0" w:space="0" w:color="auto"/>
          </w:divBdr>
        </w:div>
        <w:div w:id="136606828">
          <w:marLeft w:val="0"/>
          <w:marRight w:val="0"/>
          <w:marTop w:val="0"/>
          <w:marBottom w:val="0"/>
          <w:divBdr>
            <w:top w:val="none" w:sz="0" w:space="0" w:color="auto"/>
            <w:left w:val="none" w:sz="0" w:space="0" w:color="auto"/>
            <w:bottom w:val="none" w:sz="0" w:space="0" w:color="auto"/>
            <w:right w:val="none" w:sz="0" w:space="0" w:color="auto"/>
          </w:divBdr>
        </w:div>
        <w:div w:id="598683485">
          <w:marLeft w:val="0"/>
          <w:marRight w:val="0"/>
          <w:marTop w:val="0"/>
          <w:marBottom w:val="0"/>
          <w:divBdr>
            <w:top w:val="none" w:sz="0" w:space="0" w:color="auto"/>
            <w:left w:val="none" w:sz="0" w:space="0" w:color="auto"/>
            <w:bottom w:val="none" w:sz="0" w:space="0" w:color="auto"/>
            <w:right w:val="none" w:sz="0" w:space="0" w:color="auto"/>
          </w:divBdr>
        </w:div>
        <w:div w:id="748767451">
          <w:marLeft w:val="0"/>
          <w:marRight w:val="0"/>
          <w:marTop w:val="0"/>
          <w:marBottom w:val="0"/>
          <w:divBdr>
            <w:top w:val="none" w:sz="0" w:space="0" w:color="auto"/>
            <w:left w:val="none" w:sz="0" w:space="0" w:color="auto"/>
            <w:bottom w:val="none" w:sz="0" w:space="0" w:color="auto"/>
            <w:right w:val="none" w:sz="0" w:space="0" w:color="auto"/>
          </w:divBdr>
        </w:div>
        <w:div w:id="1990287793">
          <w:marLeft w:val="0"/>
          <w:marRight w:val="0"/>
          <w:marTop w:val="0"/>
          <w:marBottom w:val="0"/>
          <w:divBdr>
            <w:top w:val="none" w:sz="0" w:space="0" w:color="auto"/>
            <w:left w:val="none" w:sz="0" w:space="0" w:color="auto"/>
            <w:bottom w:val="none" w:sz="0" w:space="0" w:color="auto"/>
            <w:right w:val="none" w:sz="0" w:space="0" w:color="auto"/>
          </w:divBdr>
        </w:div>
        <w:div w:id="1069039328">
          <w:marLeft w:val="0"/>
          <w:marRight w:val="0"/>
          <w:marTop w:val="0"/>
          <w:marBottom w:val="0"/>
          <w:divBdr>
            <w:top w:val="none" w:sz="0" w:space="0" w:color="auto"/>
            <w:left w:val="none" w:sz="0" w:space="0" w:color="auto"/>
            <w:bottom w:val="none" w:sz="0" w:space="0" w:color="auto"/>
            <w:right w:val="none" w:sz="0" w:space="0" w:color="auto"/>
          </w:divBdr>
        </w:div>
        <w:div w:id="375200555">
          <w:marLeft w:val="0"/>
          <w:marRight w:val="0"/>
          <w:marTop w:val="0"/>
          <w:marBottom w:val="0"/>
          <w:divBdr>
            <w:top w:val="none" w:sz="0" w:space="0" w:color="auto"/>
            <w:left w:val="none" w:sz="0" w:space="0" w:color="auto"/>
            <w:bottom w:val="none" w:sz="0" w:space="0" w:color="auto"/>
            <w:right w:val="none" w:sz="0" w:space="0" w:color="auto"/>
          </w:divBdr>
        </w:div>
        <w:div w:id="549849067">
          <w:marLeft w:val="0"/>
          <w:marRight w:val="0"/>
          <w:marTop w:val="0"/>
          <w:marBottom w:val="0"/>
          <w:divBdr>
            <w:top w:val="none" w:sz="0" w:space="0" w:color="auto"/>
            <w:left w:val="none" w:sz="0" w:space="0" w:color="auto"/>
            <w:bottom w:val="none" w:sz="0" w:space="0" w:color="auto"/>
            <w:right w:val="none" w:sz="0" w:space="0" w:color="auto"/>
          </w:divBdr>
        </w:div>
        <w:div w:id="701595307">
          <w:marLeft w:val="0"/>
          <w:marRight w:val="0"/>
          <w:marTop w:val="0"/>
          <w:marBottom w:val="0"/>
          <w:divBdr>
            <w:top w:val="none" w:sz="0" w:space="0" w:color="auto"/>
            <w:left w:val="none" w:sz="0" w:space="0" w:color="auto"/>
            <w:bottom w:val="none" w:sz="0" w:space="0" w:color="auto"/>
            <w:right w:val="none" w:sz="0" w:space="0" w:color="auto"/>
          </w:divBdr>
        </w:div>
        <w:div w:id="1558593519">
          <w:marLeft w:val="0"/>
          <w:marRight w:val="0"/>
          <w:marTop w:val="0"/>
          <w:marBottom w:val="0"/>
          <w:divBdr>
            <w:top w:val="none" w:sz="0" w:space="0" w:color="auto"/>
            <w:left w:val="none" w:sz="0" w:space="0" w:color="auto"/>
            <w:bottom w:val="none" w:sz="0" w:space="0" w:color="auto"/>
            <w:right w:val="none" w:sz="0" w:space="0" w:color="auto"/>
          </w:divBdr>
        </w:div>
        <w:div w:id="2078090108">
          <w:marLeft w:val="0"/>
          <w:marRight w:val="0"/>
          <w:marTop w:val="0"/>
          <w:marBottom w:val="0"/>
          <w:divBdr>
            <w:top w:val="none" w:sz="0" w:space="0" w:color="auto"/>
            <w:left w:val="none" w:sz="0" w:space="0" w:color="auto"/>
            <w:bottom w:val="none" w:sz="0" w:space="0" w:color="auto"/>
            <w:right w:val="none" w:sz="0" w:space="0" w:color="auto"/>
          </w:divBdr>
        </w:div>
        <w:div w:id="2081322469">
          <w:marLeft w:val="0"/>
          <w:marRight w:val="0"/>
          <w:marTop w:val="0"/>
          <w:marBottom w:val="0"/>
          <w:divBdr>
            <w:top w:val="none" w:sz="0" w:space="0" w:color="auto"/>
            <w:left w:val="none" w:sz="0" w:space="0" w:color="auto"/>
            <w:bottom w:val="none" w:sz="0" w:space="0" w:color="auto"/>
            <w:right w:val="none" w:sz="0" w:space="0" w:color="auto"/>
          </w:divBdr>
        </w:div>
        <w:div w:id="206840136">
          <w:marLeft w:val="0"/>
          <w:marRight w:val="0"/>
          <w:marTop w:val="0"/>
          <w:marBottom w:val="0"/>
          <w:divBdr>
            <w:top w:val="none" w:sz="0" w:space="0" w:color="auto"/>
            <w:left w:val="none" w:sz="0" w:space="0" w:color="auto"/>
            <w:bottom w:val="none" w:sz="0" w:space="0" w:color="auto"/>
            <w:right w:val="none" w:sz="0" w:space="0" w:color="auto"/>
          </w:divBdr>
        </w:div>
        <w:div w:id="516044826">
          <w:marLeft w:val="0"/>
          <w:marRight w:val="0"/>
          <w:marTop w:val="0"/>
          <w:marBottom w:val="0"/>
          <w:divBdr>
            <w:top w:val="none" w:sz="0" w:space="0" w:color="auto"/>
            <w:left w:val="none" w:sz="0" w:space="0" w:color="auto"/>
            <w:bottom w:val="none" w:sz="0" w:space="0" w:color="auto"/>
            <w:right w:val="none" w:sz="0" w:space="0" w:color="auto"/>
          </w:divBdr>
        </w:div>
        <w:div w:id="2001545217">
          <w:marLeft w:val="0"/>
          <w:marRight w:val="0"/>
          <w:marTop w:val="0"/>
          <w:marBottom w:val="0"/>
          <w:divBdr>
            <w:top w:val="none" w:sz="0" w:space="0" w:color="auto"/>
            <w:left w:val="none" w:sz="0" w:space="0" w:color="auto"/>
            <w:bottom w:val="none" w:sz="0" w:space="0" w:color="auto"/>
            <w:right w:val="none" w:sz="0" w:space="0" w:color="auto"/>
          </w:divBdr>
        </w:div>
        <w:div w:id="99686181">
          <w:marLeft w:val="0"/>
          <w:marRight w:val="0"/>
          <w:marTop w:val="0"/>
          <w:marBottom w:val="0"/>
          <w:divBdr>
            <w:top w:val="none" w:sz="0" w:space="0" w:color="auto"/>
            <w:left w:val="none" w:sz="0" w:space="0" w:color="auto"/>
            <w:bottom w:val="none" w:sz="0" w:space="0" w:color="auto"/>
            <w:right w:val="none" w:sz="0" w:space="0" w:color="auto"/>
          </w:divBdr>
        </w:div>
        <w:div w:id="557057310">
          <w:marLeft w:val="0"/>
          <w:marRight w:val="0"/>
          <w:marTop w:val="0"/>
          <w:marBottom w:val="0"/>
          <w:divBdr>
            <w:top w:val="none" w:sz="0" w:space="0" w:color="auto"/>
            <w:left w:val="none" w:sz="0" w:space="0" w:color="auto"/>
            <w:bottom w:val="none" w:sz="0" w:space="0" w:color="auto"/>
            <w:right w:val="none" w:sz="0" w:space="0" w:color="auto"/>
          </w:divBdr>
        </w:div>
        <w:div w:id="1688095062">
          <w:marLeft w:val="0"/>
          <w:marRight w:val="0"/>
          <w:marTop w:val="0"/>
          <w:marBottom w:val="0"/>
          <w:divBdr>
            <w:top w:val="none" w:sz="0" w:space="0" w:color="auto"/>
            <w:left w:val="none" w:sz="0" w:space="0" w:color="auto"/>
            <w:bottom w:val="none" w:sz="0" w:space="0" w:color="auto"/>
            <w:right w:val="none" w:sz="0" w:space="0" w:color="auto"/>
          </w:divBdr>
        </w:div>
        <w:div w:id="1095975884">
          <w:marLeft w:val="0"/>
          <w:marRight w:val="0"/>
          <w:marTop w:val="0"/>
          <w:marBottom w:val="0"/>
          <w:divBdr>
            <w:top w:val="none" w:sz="0" w:space="0" w:color="auto"/>
            <w:left w:val="none" w:sz="0" w:space="0" w:color="auto"/>
            <w:bottom w:val="none" w:sz="0" w:space="0" w:color="auto"/>
            <w:right w:val="none" w:sz="0" w:space="0" w:color="auto"/>
          </w:divBdr>
        </w:div>
        <w:div w:id="25299056">
          <w:marLeft w:val="0"/>
          <w:marRight w:val="0"/>
          <w:marTop w:val="0"/>
          <w:marBottom w:val="0"/>
          <w:divBdr>
            <w:top w:val="none" w:sz="0" w:space="0" w:color="auto"/>
            <w:left w:val="none" w:sz="0" w:space="0" w:color="auto"/>
            <w:bottom w:val="none" w:sz="0" w:space="0" w:color="auto"/>
            <w:right w:val="none" w:sz="0" w:space="0" w:color="auto"/>
          </w:divBdr>
        </w:div>
        <w:div w:id="500121124">
          <w:marLeft w:val="0"/>
          <w:marRight w:val="0"/>
          <w:marTop w:val="0"/>
          <w:marBottom w:val="0"/>
          <w:divBdr>
            <w:top w:val="none" w:sz="0" w:space="0" w:color="auto"/>
            <w:left w:val="none" w:sz="0" w:space="0" w:color="auto"/>
            <w:bottom w:val="none" w:sz="0" w:space="0" w:color="auto"/>
            <w:right w:val="none" w:sz="0" w:space="0" w:color="auto"/>
          </w:divBdr>
        </w:div>
        <w:div w:id="1997218132">
          <w:marLeft w:val="0"/>
          <w:marRight w:val="0"/>
          <w:marTop w:val="0"/>
          <w:marBottom w:val="0"/>
          <w:divBdr>
            <w:top w:val="none" w:sz="0" w:space="0" w:color="auto"/>
            <w:left w:val="none" w:sz="0" w:space="0" w:color="auto"/>
            <w:bottom w:val="none" w:sz="0" w:space="0" w:color="auto"/>
            <w:right w:val="none" w:sz="0" w:space="0" w:color="auto"/>
          </w:divBdr>
        </w:div>
        <w:div w:id="118687188">
          <w:marLeft w:val="0"/>
          <w:marRight w:val="0"/>
          <w:marTop w:val="0"/>
          <w:marBottom w:val="0"/>
          <w:divBdr>
            <w:top w:val="none" w:sz="0" w:space="0" w:color="auto"/>
            <w:left w:val="none" w:sz="0" w:space="0" w:color="auto"/>
            <w:bottom w:val="none" w:sz="0" w:space="0" w:color="auto"/>
            <w:right w:val="none" w:sz="0" w:space="0" w:color="auto"/>
          </w:divBdr>
        </w:div>
        <w:div w:id="539515925">
          <w:marLeft w:val="0"/>
          <w:marRight w:val="0"/>
          <w:marTop w:val="0"/>
          <w:marBottom w:val="0"/>
          <w:divBdr>
            <w:top w:val="none" w:sz="0" w:space="0" w:color="auto"/>
            <w:left w:val="none" w:sz="0" w:space="0" w:color="auto"/>
            <w:bottom w:val="none" w:sz="0" w:space="0" w:color="auto"/>
            <w:right w:val="none" w:sz="0" w:space="0" w:color="auto"/>
          </w:divBdr>
        </w:div>
        <w:div w:id="1537497933">
          <w:marLeft w:val="0"/>
          <w:marRight w:val="0"/>
          <w:marTop w:val="0"/>
          <w:marBottom w:val="0"/>
          <w:divBdr>
            <w:top w:val="none" w:sz="0" w:space="0" w:color="auto"/>
            <w:left w:val="none" w:sz="0" w:space="0" w:color="auto"/>
            <w:bottom w:val="none" w:sz="0" w:space="0" w:color="auto"/>
            <w:right w:val="none" w:sz="0" w:space="0" w:color="auto"/>
          </w:divBdr>
        </w:div>
        <w:div w:id="1167986248">
          <w:marLeft w:val="0"/>
          <w:marRight w:val="0"/>
          <w:marTop w:val="0"/>
          <w:marBottom w:val="0"/>
          <w:divBdr>
            <w:top w:val="none" w:sz="0" w:space="0" w:color="auto"/>
            <w:left w:val="none" w:sz="0" w:space="0" w:color="auto"/>
            <w:bottom w:val="none" w:sz="0" w:space="0" w:color="auto"/>
            <w:right w:val="none" w:sz="0" w:space="0" w:color="auto"/>
          </w:divBdr>
        </w:div>
        <w:div w:id="1675914307">
          <w:marLeft w:val="0"/>
          <w:marRight w:val="0"/>
          <w:marTop w:val="0"/>
          <w:marBottom w:val="0"/>
          <w:divBdr>
            <w:top w:val="none" w:sz="0" w:space="0" w:color="auto"/>
            <w:left w:val="none" w:sz="0" w:space="0" w:color="auto"/>
            <w:bottom w:val="none" w:sz="0" w:space="0" w:color="auto"/>
            <w:right w:val="none" w:sz="0" w:space="0" w:color="auto"/>
          </w:divBdr>
        </w:div>
        <w:div w:id="1308514812">
          <w:marLeft w:val="0"/>
          <w:marRight w:val="0"/>
          <w:marTop w:val="0"/>
          <w:marBottom w:val="0"/>
          <w:divBdr>
            <w:top w:val="none" w:sz="0" w:space="0" w:color="auto"/>
            <w:left w:val="none" w:sz="0" w:space="0" w:color="auto"/>
            <w:bottom w:val="none" w:sz="0" w:space="0" w:color="auto"/>
            <w:right w:val="none" w:sz="0" w:space="0" w:color="auto"/>
          </w:divBdr>
        </w:div>
        <w:div w:id="1190869925">
          <w:marLeft w:val="0"/>
          <w:marRight w:val="0"/>
          <w:marTop w:val="0"/>
          <w:marBottom w:val="0"/>
          <w:divBdr>
            <w:top w:val="none" w:sz="0" w:space="0" w:color="auto"/>
            <w:left w:val="none" w:sz="0" w:space="0" w:color="auto"/>
            <w:bottom w:val="none" w:sz="0" w:space="0" w:color="auto"/>
            <w:right w:val="none" w:sz="0" w:space="0" w:color="auto"/>
          </w:divBdr>
        </w:div>
        <w:div w:id="1699046695">
          <w:marLeft w:val="0"/>
          <w:marRight w:val="0"/>
          <w:marTop w:val="0"/>
          <w:marBottom w:val="0"/>
          <w:divBdr>
            <w:top w:val="none" w:sz="0" w:space="0" w:color="auto"/>
            <w:left w:val="none" w:sz="0" w:space="0" w:color="auto"/>
            <w:bottom w:val="none" w:sz="0" w:space="0" w:color="auto"/>
            <w:right w:val="none" w:sz="0" w:space="0" w:color="auto"/>
          </w:divBdr>
        </w:div>
        <w:div w:id="1257712417">
          <w:marLeft w:val="0"/>
          <w:marRight w:val="0"/>
          <w:marTop w:val="0"/>
          <w:marBottom w:val="0"/>
          <w:divBdr>
            <w:top w:val="none" w:sz="0" w:space="0" w:color="auto"/>
            <w:left w:val="none" w:sz="0" w:space="0" w:color="auto"/>
            <w:bottom w:val="none" w:sz="0" w:space="0" w:color="auto"/>
            <w:right w:val="none" w:sz="0" w:space="0" w:color="auto"/>
          </w:divBdr>
        </w:div>
        <w:div w:id="1225330493">
          <w:marLeft w:val="0"/>
          <w:marRight w:val="0"/>
          <w:marTop w:val="0"/>
          <w:marBottom w:val="0"/>
          <w:divBdr>
            <w:top w:val="none" w:sz="0" w:space="0" w:color="auto"/>
            <w:left w:val="none" w:sz="0" w:space="0" w:color="auto"/>
            <w:bottom w:val="none" w:sz="0" w:space="0" w:color="auto"/>
            <w:right w:val="none" w:sz="0" w:space="0" w:color="auto"/>
          </w:divBdr>
        </w:div>
        <w:div w:id="164828994">
          <w:marLeft w:val="0"/>
          <w:marRight w:val="0"/>
          <w:marTop w:val="0"/>
          <w:marBottom w:val="0"/>
          <w:divBdr>
            <w:top w:val="none" w:sz="0" w:space="0" w:color="auto"/>
            <w:left w:val="none" w:sz="0" w:space="0" w:color="auto"/>
            <w:bottom w:val="none" w:sz="0" w:space="0" w:color="auto"/>
            <w:right w:val="none" w:sz="0" w:space="0" w:color="auto"/>
          </w:divBdr>
        </w:div>
        <w:div w:id="436683893">
          <w:marLeft w:val="0"/>
          <w:marRight w:val="0"/>
          <w:marTop w:val="0"/>
          <w:marBottom w:val="0"/>
          <w:divBdr>
            <w:top w:val="none" w:sz="0" w:space="0" w:color="auto"/>
            <w:left w:val="none" w:sz="0" w:space="0" w:color="auto"/>
            <w:bottom w:val="none" w:sz="0" w:space="0" w:color="auto"/>
            <w:right w:val="none" w:sz="0" w:space="0" w:color="auto"/>
          </w:divBdr>
        </w:div>
        <w:div w:id="1517302035">
          <w:marLeft w:val="0"/>
          <w:marRight w:val="0"/>
          <w:marTop w:val="0"/>
          <w:marBottom w:val="0"/>
          <w:divBdr>
            <w:top w:val="none" w:sz="0" w:space="0" w:color="auto"/>
            <w:left w:val="none" w:sz="0" w:space="0" w:color="auto"/>
            <w:bottom w:val="none" w:sz="0" w:space="0" w:color="auto"/>
            <w:right w:val="none" w:sz="0" w:space="0" w:color="auto"/>
          </w:divBdr>
        </w:div>
        <w:div w:id="1866091073">
          <w:marLeft w:val="0"/>
          <w:marRight w:val="0"/>
          <w:marTop w:val="0"/>
          <w:marBottom w:val="0"/>
          <w:divBdr>
            <w:top w:val="none" w:sz="0" w:space="0" w:color="auto"/>
            <w:left w:val="none" w:sz="0" w:space="0" w:color="auto"/>
            <w:bottom w:val="none" w:sz="0" w:space="0" w:color="auto"/>
            <w:right w:val="none" w:sz="0" w:space="0" w:color="auto"/>
          </w:divBdr>
        </w:div>
        <w:div w:id="863707702">
          <w:marLeft w:val="0"/>
          <w:marRight w:val="0"/>
          <w:marTop w:val="0"/>
          <w:marBottom w:val="0"/>
          <w:divBdr>
            <w:top w:val="none" w:sz="0" w:space="0" w:color="auto"/>
            <w:left w:val="none" w:sz="0" w:space="0" w:color="auto"/>
            <w:bottom w:val="none" w:sz="0" w:space="0" w:color="auto"/>
            <w:right w:val="none" w:sz="0" w:space="0" w:color="auto"/>
          </w:divBdr>
        </w:div>
        <w:div w:id="1859198172">
          <w:marLeft w:val="0"/>
          <w:marRight w:val="0"/>
          <w:marTop w:val="0"/>
          <w:marBottom w:val="0"/>
          <w:divBdr>
            <w:top w:val="none" w:sz="0" w:space="0" w:color="auto"/>
            <w:left w:val="none" w:sz="0" w:space="0" w:color="auto"/>
            <w:bottom w:val="none" w:sz="0" w:space="0" w:color="auto"/>
            <w:right w:val="none" w:sz="0" w:space="0" w:color="auto"/>
          </w:divBdr>
        </w:div>
        <w:div w:id="1904675620">
          <w:marLeft w:val="0"/>
          <w:marRight w:val="0"/>
          <w:marTop w:val="0"/>
          <w:marBottom w:val="0"/>
          <w:divBdr>
            <w:top w:val="none" w:sz="0" w:space="0" w:color="auto"/>
            <w:left w:val="none" w:sz="0" w:space="0" w:color="auto"/>
            <w:bottom w:val="none" w:sz="0" w:space="0" w:color="auto"/>
            <w:right w:val="none" w:sz="0" w:space="0" w:color="auto"/>
          </w:divBdr>
        </w:div>
        <w:div w:id="1509711235">
          <w:marLeft w:val="0"/>
          <w:marRight w:val="0"/>
          <w:marTop w:val="0"/>
          <w:marBottom w:val="0"/>
          <w:divBdr>
            <w:top w:val="none" w:sz="0" w:space="0" w:color="auto"/>
            <w:left w:val="none" w:sz="0" w:space="0" w:color="auto"/>
            <w:bottom w:val="none" w:sz="0" w:space="0" w:color="auto"/>
            <w:right w:val="none" w:sz="0" w:space="0" w:color="auto"/>
          </w:divBdr>
        </w:div>
        <w:div w:id="932275252">
          <w:marLeft w:val="0"/>
          <w:marRight w:val="0"/>
          <w:marTop w:val="0"/>
          <w:marBottom w:val="0"/>
          <w:divBdr>
            <w:top w:val="none" w:sz="0" w:space="0" w:color="auto"/>
            <w:left w:val="none" w:sz="0" w:space="0" w:color="auto"/>
            <w:bottom w:val="none" w:sz="0" w:space="0" w:color="auto"/>
            <w:right w:val="none" w:sz="0" w:space="0" w:color="auto"/>
          </w:divBdr>
        </w:div>
        <w:div w:id="1188913465">
          <w:marLeft w:val="0"/>
          <w:marRight w:val="0"/>
          <w:marTop w:val="0"/>
          <w:marBottom w:val="0"/>
          <w:divBdr>
            <w:top w:val="none" w:sz="0" w:space="0" w:color="auto"/>
            <w:left w:val="none" w:sz="0" w:space="0" w:color="auto"/>
            <w:bottom w:val="none" w:sz="0" w:space="0" w:color="auto"/>
            <w:right w:val="none" w:sz="0" w:space="0" w:color="auto"/>
          </w:divBdr>
        </w:div>
        <w:div w:id="1604260963">
          <w:marLeft w:val="0"/>
          <w:marRight w:val="0"/>
          <w:marTop w:val="0"/>
          <w:marBottom w:val="0"/>
          <w:divBdr>
            <w:top w:val="none" w:sz="0" w:space="0" w:color="auto"/>
            <w:left w:val="none" w:sz="0" w:space="0" w:color="auto"/>
            <w:bottom w:val="none" w:sz="0" w:space="0" w:color="auto"/>
            <w:right w:val="none" w:sz="0" w:space="0" w:color="auto"/>
          </w:divBdr>
        </w:div>
        <w:div w:id="1209220698">
          <w:marLeft w:val="0"/>
          <w:marRight w:val="0"/>
          <w:marTop w:val="0"/>
          <w:marBottom w:val="0"/>
          <w:divBdr>
            <w:top w:val="none" w:sz="0" w:space="0" w:color="auto"/>
            <w:left w:val="none" w:sz="0" w:space="0" w:color="auto"/>
            <w:bottom w:val="none" w:sz="0" w:space="0" w:color="auto"/>
            <w:right w:val="none" w:sz="0" w:space="0" w:color="auto"/>
          </w:divBdr>
        </w:div>
        <w:div w:id="1203520217">
          <w:marLeft w:val="0"/>
          <w:marRight w:val="0"/>
          <w:marTop w:val="0"/>
          <w:marBottom w:val="0"/>
          <w:divBdr>
            <w:top w:val="none" w:sz="0" w:space="0" w:color="auto"/>
            <w:left w:val="none" w:sz="0" w:space="0" w:color="auto"/>
            <w:bottom w:val="none" w:sz="0" w:space="0" w:color="auto"/>
            <w:right w:val="none" w:sz="0" w:space="0" w:color="auto"/>
          </w:divBdr>
        </w:div>
        <w:div w:id="1357073824">
          <w:marLeft w:val="0"/>
          <w:marRight w:val="0"/>
          <w:marTop w:val="0"/>
          <w:marBottom w:val="0"/>
          <w:divBdr>
            <w:top w:val="none" w:sz="0" w:space="0" w:color="auto"/>
            <w:left w:val="none" w:sz="0" w:space="0" w:color="auto"/>
            <w:bottom w:val="none" w:sz="0" w:space="0" w:color="auto"/>
            <w:right w:val="none" w:sz="0" w:space="0" w:color="auto"/>
          </w:divBdr>
        </w:div>
        <w:div w:id="153574886">
          <w:marLeft w:val="0"/>
          <w:marRight w:val="0"/>
          <w:marTop w:val="0"/>
          <w:marBottom w:val="0"/>
          <w:divBdr>
            <w:top w:val="none" w:sz="0" w:space="0" w:color="auto"/>
            <w:left w:val="none" w:sz="0" w:space="0" w:color="auto"/>
            <w:bottom w:val="none" w:sz="0" w:space="0" w:color="auto"/>
            <w:right w:val="none" w:sz="0" w:space="0" w:color="auto"/>
          </w:divBdr>
        </w:div>
        <w:div w:id="969021150">
          <w:marLeft w:val="0"/>
          <w:marRight w:val="0"/>
          <w:marTop w:val="0"/>
          <w:marBottom w:val="0"/>
          <w:divBdr>
            <w:top w:val="none" w:sz="0" w:space="0" w:color="auto"/>
            <w:left w:val="none" w:sz="0" w:space="0" w:color="auto"/>
            <w:bottom w:val="none" w:sz="0" w:space="0" w:color="auto"/>
            <w:right w:val="none" w:sz="0" w:space="0" w:color="auto"/>
          </w:divBdr>
        </w:div>
        <w:div w:id="1445421437">
          <w:marLeft w:val="0"/>
          <w:marRight w:val="0"/>
          <w:marTop w:val="0"/>
          <w:marBottom w:val="0"/>
          <w:divBdr>
            <w:top w:val="none" w:sz="0" w:space="0" w:color="auto"/>
            <w:left w:val="none" w:sz="0" w:space="0" w:color="auto"/>
            <w:bottom w:val="none" w:sz="0" w:space="0" w:color="auto"/>
            <w:right w:val="none" w:sz="0" w:space="0" w:color="auto"/>
          </w:divBdr>
        </w:div>
        <w:div w:id="637416544">
          <w:marLeft w:val="0"/>
          <w:marRight w:val="0"/>
          <w:marTop w:val="0"/>
          <w:marBottom w:val="0"/>
          <w:divBdr>
            <w:top w:val="none" w:sz="0" w:space="0" w:color="auto"/>
            <w:left w:val="none" w:sz="0" w:space="0" w:color="auto"/>
            <w:bottom w:val="none" w:sz="0" w:space="0" w:color="auto"/>
            <w:right w:val="none" w:sz="0" w:space="0" w:color="auto"/>
          </w:divBdr>
        </w:div>
        <w:div w:id="408308905">
          <w:marLeft w:val="0"/>
          <w:marRight w:val="0"/>
          <w:marTop w:val="0"/>
          <w:marBottom w:val="0"/>
          <w:divBdr>
            <w:top w:val="none" w:sz="0" w:space="0" w:color="auto"/>
            <w:left w:val="none" w:sz="0" w:space="0" w:color="auto"/>
            <w:bottom w:val="none" w:sz="0" w:space="0" w:color="auto"/>
            <w:right w:val="none" w:sz="0" w:space="0" w:color="auto"/>
          </w:divBdr>
        </w:div>
        <w:div w:id="1691375719">
          <w:marLeft w:val="0"/>
          <w:marRight w:val="0"/>
          <w:marTop w:val="0"/>
          <w:marBottom w:val="0"/>
          <w:divBdr>
            <w:top w:val="none" w:sz="0" w:space="0" w:color="auto"/>
            <w:left w:val="none" w:sz="0" w:space="0" w:color="auto"/>
            <w:bottom w:val="none" w:sz="0" w:space="0" w:color="auto"/>
            <w:right w:val="none" w:sz="0" w:space="0" w:color="auto"/>
          </w:divBdr>
        </w:div>
        <w:div w:id="1749616250">
          <w:marLeft w:val="0"/>
          <w:marRight w:val="0"/>
          <w:marTop w:val="0"/>
          <w:marBottom w:val="0"/>
          <w:divBdr>
            <w:top w:val="none" w:sz="0" w:space="0" w:color="auto"/>
            <w:left w:val="none" w:sz="0" w:space="0" w:color="auto"/>
            <w:bottom w:val="none" w:sz="0" w:space="0" w:color="auto"/>
            <w:right w:val="none" w:sz="0" w:space="0" w:color="auto"/>
          </w:divBdr>
        </w:div>
        <w:div w:id="335305936">
          <w:marLeft w:val="0"/>
          <w:marRight w:val="0"/>
          <w:marTop w:val="0"/>
          <w:marBottom w:val="0"/>
          <w:divBdr>
            <w:top w:val="none" w:sz="0" w:space="0" w:color="auto"/>
            <w:left w:val="none" w:sz="0" w:space="0" w:color="auto"/>
            <w:bottom w:val="none" w:sz="0" w:space="0" w:color="auto"/>
            <w:right w:val="none" w:sz="0" w:space="0" w:color="auto"/>
          </w:divBdr>
        </w:div>
        <w:div w:id="698697514">
          <w:marLeft w:val="0"/>
          <w:marRight w:val="0"/>
          <w:marTop w:val="0"/>
          <w:marBottom w:val="0"/>
          <w:divBdr>
            <w:top w:val="none" w:sz="0" w:space="0" w:color="auto"/>
            <w:left w:val="none" w:sz="0" w:space="0" w:color="auto"/>
            <w:bottom w:val="none" w:sz="0" w:space="0" w:color="auto"/>
            <w:right w:val="none" w:sz="0" w:space="0" w:color="auto"/>
          </w:divBdr>
        </w:div>
        <w:div w:id="526724272">
          <w:marLeft w:val="0"/>
          <w:marRight w:val="0"/>
          <w:marTop w:val="0"/>
          <w:marBottom w:val="0"/>
          <w:divBdr>
            <w:top w:val="none" w:sz="0" w:space="0" w:color="auto"/>
            <w:left w:val="none" w:sz="0" w:space="0" w:color="auto"/>
            <w:bottom w:val="none" w:sz="0" w:space="0" w:color="auto"/>
            <w:right w:val="none" w:sz="0" w:space="0" w:color="auto"/>
          </w:divBdr>
        </w:div>
        <w:div w:id="407268481">
          <w:marLeft w:val="0"/>
          <w:marRight w:val="0"/>
          <w:marTop w:val="0"/>
          <w:marBottom w:val="0"/>
          <w:divBdr>
            <w:top w:val="none" w:sz="0" w:space="0" w:color="auto"/>
            <w:left w:val="none" w:sz="0" w:space="0" w:color="auto"/>
            <w:bottom w:val="none" w:sz="0" w:space="0" w:color="auto"/>
            <w:right w:val="none" w:sz="0" w:space="0" w:color="auto"/>
          </w:divBdr>
        </w:div>
        <w:div w:id="2102093928">
          <w:marLeft w:val="0"/>
          <w:marRight w:val="0"/>
          <w:marTop w:val="0"/>
          <w:marBottom w:val="0"/>
          <w:divBdr>
            <w:top w:val="none" w:sz="0" w:space="0" w:color="auto"/>
            <w:left w:val="none" w:sz="0" w:space="0" w:color="auto"/>
            <w:bottom w:val="none" w:sz="0" w:space="0" w:color="auto"/>
            <w:right w:val="none" w:sz="0" w:space="0" w:color="auto"/>
          </w:divBdr>
        </w:div>
        <w:div w:id="1351955255">
          <w:marLeft w:val="0"/>
          <w:marRight w:val="0"/>
          <w:marTop w:val="0"/>
          <w:marBottom w:val="0"/>
          <w:divBdr>
            <w:top w:val="none" w:sz="0" w:space="0" w:color="auto"/>
            <w:left w:val="none" w:sz="0" w:space="0" w:color="auto"/>
            <w:bottom w:val="none" w:sz="0" w:space="0" w:color="auto"/>
            <w:right w:val="none" w:sz="0" w:space="0" w:color="auto"/>
          </w:divBdr>
        </w:div>
        <w:div w:id="1175416690">
          <w:marLeft w:val="0"/>
          <w:marRight w:val="0"/>
          <w:marTop w:val="0"/>
          <w:marBottom w:val="0"/>
          <w:divBdr>
            <w:top w:val="none" w:sz="0" w:space="0" w:color="auto"/>
            <w:left w:val="none" w:sz="0" w:space="0" w:color="auto"/>
            <w:bottom w:val="none" w:sz="0" w:space="0" w:color="auto"/>
            <w:right w:val="none" w:sz="0" w:space="0" w:color="auto"/>
          </w:divBdr>
        </w:div>
        <w:div w:id="2071078776">
          <w:marLeft w:val="0"/>
          <w:marRight w:val="0"/>
          <w:marTop w:val="0"/>
          <w:marBottom w:val="0"/>
          <w:divBdr>
            <w:top w:val="none" w:sz="0" w:space="0" w:color="auto"/>
            <w:left w:val="none" w:sz="0" w:space="0" w:color="auto"/>
            <w:bottom w:val="none" w:sz="0" w:space="0" w:color="auto"/>
            <w:right w:val="none" w:sz="0" w:space="0" w:color="auto"/>
          </w:divBdr>
        </w:div>
        <w:div w:id="1708142945">
          <w:marLeft w:val="0"/>
          <w:marRight w:val="0"/>
          <w:marTop w:val="0"/>
          <w:marBottom w:val="0"/>
          <w:divBdr>
            <w:top w:val="none" w:sz="0" w:space="0" w:color="auto"/>
            <w:left w:val="none" w:sz="0" w:space="0" w:color="auto"/>
            <w:bottom w:val="none" w:sz="0" w:space="0" w:color="auto"/>
            <w:right w:val="none" w:sz="0" w:space="0" w:color="auto"/>
          </w:divBdr>
        </w:div>
        <w:div w:id="1090585963">
          <w:marLeft w:val="0"/>
          <w:marRight w:val="0"/>
          <w:marTop w:val="0"/>
          <w:marBottom w:val="0"/>
          <w:divBdr>
            <w:top w:val="none" w:sz="0" w:space="0" w:color="auto"/>
            <w:left w:val="none" w:sz="0" w:space="0" w:color="auto"/>
            <w:bottom w:val="none" w:sz="0" w:space="0" w:color="auto"/>
            <w:right w:val="none" w:sz="0" w:space="0" w:color="auto"/>
          </w:divBdr>
        </w:div>
        <w:div w:id="993073452">
          <w:marLeft w:val="0"/>
          <w:marRight w:val="0"/>
          <w:marTop w:val="0"/>
          <w:marBottom w:val="0"/>
          <w:divBdr>
            <w:top w:val="none" w:sz="0" w:space="0" w:color="auto"/>
            <w:left w:val="none" w:sz="0" w:space="0" w:color="auto"/>
            <w:bottom w:val="none" w:sz="0" w:space="0" w:color="auto"/>
            <w:right w:val="none" w:sz="0" w:space="0" w:color="auto"/>
          </w:divBdr>
        </w:div>
        <w:div w:id="125129118">
          <w:marLeft w:val="0"/>
          <w:marRight w:val="0"/>
          <w:marTop w:val="0"/>
          <w:marBottom w:val="0"/>
          <w:divBdr>
            <w:top w:val="none" w:sz="0" w:space="0" w:color="auto"/>
            <w:left w:val="none" w:sz="0" w:space="0" w:color="auto"/>
            <w:bottom w:val="none" w:sz="0" w:space="0" w:color="auto"/>
            <w:right w:val="none" w:sz="0" w:space="0" w:color="auto"/>
          </w:divBdr>
        </w:div>
        <w:div w:id="1691686984">
          <w:marLeft w:val="0"/>
          <w:marRight w:val="0"/>
          <w:marTop w:val="0"/>
          <w:marBottom w:val="0"/>
          <w:divBdr>
            <w:top w:val="none" w:sz="0" w:space="0" w:color="auto"/>
            <w:left w:val="none" w:sz="0" w:space="0" w:color="auto"/>
            <w:bottom w:val="none" w:sz="0" w:space="0" w:color="auto"/>
            <w:right w:val="none" w:sz="0" w:space="0" w:color="auto"/>
          </w:divBdr>
        </w:div>
        <w:div w:id="1860005462">
          <w:marLeft w:val="0"/>
          <w:marRight w:val="0"/>
          <w:marTop w:val="0"/>
          <w:marBottom w:val="0"/>
          <w:divBdr>
            <w:top w:val="none" w:sz="0" w:space="0" w:color="auto"/>
            <w:left w:val="none" w:sz="0" w:space="0" w:color="auto"/>
            <w:bottom w:val="none" w:sz="0" w:space="0" w:color="auto"/>
            <w:right w:val="none" w:sz="0" w:space="0" w:color="auto"/>
          </w:divBdr>
        </w:div>
        <w:div w:id="847330227">
          <w:marLeft w:val="0"/>
          <w:marRight w:val="0"/>
          <w:marTop w:val="0"/>
          <w:marBottom w:val="0"/>
          <w:divBdr>
            <w:top w:val="none" w:sz="0" w:space="0" w:color="auto"/>
            <w:left w:val="none" w:sz="0" w:space="0" w:color="auto"/>
            <w:bottom w:val="none" w:sz="0" w:space="0" w:color="auto"/>
            <w:right w:val="none" w:sz="0" w:space="0" w:color="auto"/>
          </w:divBdr>
        </w:div>
        <w:div w:id="541671846">
          <w:marLeft w:val="0"/>
          <w:marRight w:val="0"/>
          <w:marTop w:val="0"/>
          <w:marBottom w:val="0"/>
          <w:divBdr>
            <w:top w:val="none" w:sz="0" w:space="0" w:color="auto"/>
            <w:left w:val="none" w:sz="0" w:space="0" w:color="auto"/>
            <w:bottom w:val="none" w:sz="0" w:space="0" w:color="auto"/>
            <w:right w:val="none" w:sz="0" w:space="0" w:color="auto"/>
          </w:divBdr>
        </w:div>
        <w:div w:id="1528444424">
          <w:marLeft w:val="0"/>
          <w:marRight w:val="0"/>
          <w:marTop w:val="0"/>
          <w:marBottom w:val="0"/>
          <w:divBdr>
            <w:top w:val="none" w:sz="0" w:space="0" w:color="auto"/>
            <w:left w:val="none" w:sz="0" w:space="0" w:color="auto"/>
            <w:bottom w:val="none" w:sz="0" w:space="0" w:color="auto"/>
            <w:right w:val="none" w:sz="0" w:space="0" w:color="auto"/>
          </w:divBdr>
        </w:div>
      </w:divsChild>
    </w:div>
    <w:div w:id="1626503012">
      <w:bodyDiv w:val="1"/>
      <w:marLeft w:val="0"/>
      <w:marRight w:val="0"/>
      <w:marTop w:val="0"/>
      <w:marBottom w:val="0"/>
      <w:divBdr>
        <w:top w:val="none" w:sz="0" w:space="0" w:color="auto"/>
        <w:left w:val="none" w:sz="0" w:space="0" w:color="auto"/>
        <w:bottom w:val="none" w:sz="0" w:space="0" w:color="auto"/>
        <w:right w:val="none" w:sz="0" w:space="0" w:color="auto"/>
      </w:divBdr>
    </w:div>
    <w:div w:id="1626886173">
      <w:bodyDiv w:val="1"/>
      <w:marLeft w:val="0"/>
      <w:marRight w:val="0"/>
      <w:marTop w:val="0"/>
      <w:marBottom w:val="0"/>
      <w:divBdr>
        <w:top w:val="none" w:sz="0" w:space="0" w:color="auto"/>
        <w:left w:val="none" w:sz="0" w:space="0" w:color="auto"/>
        <w:bottom w:val="none" w:sz="0" w:space="0" w:color="auto"/>
        <w:right w:val="none" w:sz="0" w:space="0" w:color="auto"/>
      </w:divBdr>
    </w:div>
    <w:div w:id="1627153963">
      <w:bodyDiv w:val="1"/>
      <w:marLeft w:val="0"/>
      <w:marRight w:val="0"/>
      <w:marTop w:val="0"/>
      <w:marBottom w:val="0"/>
      <w:divBdr>
        <w:top w:val="none" w:sz="0" w:space="0" w:color="auto"/>
        <w:left w:val="none" w:sz="0" w:space="0" w:color="auto"/>
        <w:bottom w:val="none" w:sz="0" w:space="0" w:color="auto"/>
        <w:right w:val="none" w:sz="0" w:space="0" w:color="auto"/>
      </w:divBdr>
    </w:div>
    <w:div w:id="1627158185">
      <w:bodyDiv w:val="1"/>
      <w:marLeft w:val="0"/>
      <w:marRight w:val="0"/>
      <w:marTop w:val="0"/>
      <w:marBottom w:val="0"/>
      <w:divBdr>
        <w:top w:val="none" w:sz="0" w:space="0" w:color="auto"/>
        <w:left w:val="none" w:sz="0" w:space="0" w:color="auto"/>
        <w:bottom w:val="none" w:sz="0" w:space="0" w:color="auto"/>
        <w:right w:val="none" w:sz="0" w:space="0" w:color="auto"/>
      </w:divBdr>
    </w:div>
    <w:div w:id="1627274821">
      <w:bodyDiv w:val="1"/>
      <w:marLeft w:val="0"/>
      <w:marRight w:val="0"/>
      <w:marTop w:val="0"/>
      <w:marBottom w:val="0"/>
      <w:divBdr>
        <w:top w:val="none" w:sz="0" w:space="0" w:color="auto"/>
        <w:left w:val="none" w:sz="0" w:space="0" w:color="auto"/>
        <w:bottom w:val="none" w:sz="0" w:space="0" w:color="auto"/>
        <w:right w:val="none" w:sz="0" w:space="0" w:color="auto"/>
      </w:divBdr>
      <w:divsChild>
        <w:div w:id="481235758">
          <w:marLeft w:val="0"/>
          <w:marRight w:val="0"/>
          <w:marTop w:val="0"/>
          <w:marBottom w:val="0"/>
          <w:divBdr>
            <w:top w:val="none" w:sz="0" w:space="0" w:color="auto"/>
            <w:left w:val="none" w:sz="0" w:space="0" w:color="auto"/>
            <w:bottom w:val="none" w:sz="0" w:space="0" w:color="auto"/>
            <w:right w:val="none" w:sz="0" w:space="0" w:color="auto"/>
          </w:divBdr>
        </w:div>
        <w:div w:id="1531606090">
          <w:marLeft w:val="0"/>
          <w:marRight w:val="0"/>
          <w:marTop w:val="0"/>
          <w:marBottom w:val="0"/>
          <w:divBdr>
            <w:top w:val="none" w:sz="0" w:space="0" w:color="auto"/>
            <w:left w:val="none" w:sz="0" w:space="0" w:color="auto"/>
            <w:bottom w:val="none" w:sz="0" w:space="0" w:color="auto"/>
            <w:right w:val="none" w:sz="0" w:space="0" w:color="auto"/>
          </w:divBdr>
        </w:div>
        <w:div w:id="1679844131">
          <w:marLeft w:val="0"/>
          <w:marRight w:val="0"/>
          <w:marTop w:val="0"/>
          <w:marBottom w:val="0"/>
          <w:divBdr>
            <w:top w:val="none" w:sz="0" w:space="0" w:color="auto"/>
            <w:left w:val="none" w:sz="0" w:space="0" w:color="auto"/>
            <w:bottom w:val="none" w:sz="0" w:space="0" w:color="auto"/>
            <w:right w:val="none" w:sz="0" w:space="0" w:color="auto"/>
          </w:divBdr>
        </w:div>
        <w:div w:id="1059935013">
          <w:marLeft w:val="0"/>
          <w:marRight w:val="0"/>
          <w:marTop w:val="0"/>
          <w:marBottom w:val="0"/>
          <w:divBdr>
            <w:top w:val="none" w:sz="0" w:space="0" w:color="auto"/>
            <w:left w:val="none" w:sz="0" w:space="0" w:color="auto"/>
            <w:bottom w:val="none" w:sz="0" w:space="0" w:color="auto"/>
            <w:right w:val="none" w:sz="0" w:space="0" w:color="auto"/>
          </w:divBdr>
        </w:div>
        <w:div w:id="497573199">
          <w:marLeft w:val="0"/>
          <w:marRight w:val="0"/>
          <w:marTop w:val="0"/>
          <w:marBottom w:val="0"/>
          <w:divBdr>
            <w:top w:val="none" w:sz="0" w:space="0" w:color="auto"/>
            <w:left w:val="none" w:sz="0" w:space="0" w:color="auto"/>
            <w:bottom w:val="none" w:sz="0" w:space="0" w:color="auto"/>
            <w:right w:val="none" w:sz="0" w:space="0" w:color="auto"/>
          </w:divBdr>
        </w:div>
        <w:div w:id="206650261">
          <w:marLeft w:val="0"/>
          <w:marRight w:val="0"/>
          <w:marTop w:val="0"/>
          <w:marBottom w:val="0"/>
          <w:divBdr>
            <w:top w:val="none" w:sz="0" w:space="0" w:color="auto"/>
            <w:left w:val="none" w:sz="0" w:space="0" w:color="auto"/>
            <w:bottom w:val="none" w:sz="0" w:space="0" w:color="auto"/>
            <w:right w:val="none" w:sz="0" w:space="0" w:color="auto"/>
          </w:divBdr>
        </w:div>
        <w:div w:id="200477192">
          <w:marLeft w:val="0"/>
          <w:marRight w:val="0"/>
          <w:marTop w:val="0"/>
          <w:marBottom w:val="0"/>
          <w:divBdr>
            <w:top w:val="none" w:sz="0" w:space="0" w:color="auto"/>
            <w:left w:val="none" w:sz="0" w:space="0" w:color="auto"/>
            <w:bottom w:val="none" w:sz="0" w:space="0" w:color="auto"/>
            <w:right w:val="none" w:sz="0" w:space="0" w:color="auto"/>
          </w:divBdr>
        </w:div>
        <w:div w:id="943341291">
          <w:marLeft w:val="0"/>
          <w:marRight w:val="0"/>
          <w:marTop w:val="0"/>
          <w:marBottom w:val="0"/>
          <w:divBdr>
            <w:top w:val="none" w:sz="0" w:space="0" w:color="auto"/>
            <w:left w:val="none" w:sz="0" w:space="0" w:color="auto"/>
            <w:bottom w:val="none" w:sz="0" w:space="0" w:color="auto"/>
            <w:right w:val="none" w:sz="0" w:space="0" w:color="auto"/>
          </w:divBdr>
        </w:div>
        <w:div w:id="1082220718">
          <w:marLeft w:val="0"/>
          <w:marRight w:val="0"/>
          <w:marTop w:val="0"/>
          <w:marBottom w:val="0"/>
          <w:divBdr>
            <w:top w:val="none" w:sz="0" w:space="0" w:color="auto"/>
            <w:left w:val="none" w:sz="0" w:space="0" w:color="auto"/>
            <w:bottom w:val="none" w:sz="0" w:space="0" w:color="auto"/>
            <w:right w:val="none" w:sz="0" w:space="0" w:color="auto"/>
          </w:divBdr>
        </w:div>
        <w:div w:id="1710376172">
          <w:marLeft w:val="0"/>
          <w:marRight w:val="0"/>
          <w:marTop w:val="0"/>
          <w:marBottom w:val="0"/>
          <w:divBdr>
            <w:top w:val="none" w:sz="0" w:space="0" w:color="auto"/>
            <w:left w:val="none" w:sz="0" w:space="0" w:color="auto"/>
            <w:bottom w:val="none" w:sz="0" w:space="0" w:color="auto"/>
            <w:right w:val="none" w:sz="0" w:space="0" w:color="auto"/>
          </w:divBdr>
        </w:div>
        <w:div w:id="1555579036">
          <w:marLeft w:val="0"/>
          <w:marRight w:val="0"/>
          <w:marTop w:val="0"/>
          <w:marBottom w:val="0"/>
          <w:divBdr>
            <w:top w:val="none" w:sz="0" w:space="0" w:color="auto"/>
            <w:left w:val="none" w:sz="0" w:space="0" w:color="auto"/>
            <w:bottom w:val="none" w:sz="0" w:space="0" w:color="auto"/>
            <w:right w:val="none" w:sz="0" w:space="0" w:color="auto"/>
          </w:divBdr>
        </w:div>
        <w:div w:id="888498090">
          <w:marLeft w:val="0"/>
          <w:marRight w:val="0"/>
          <w:marTop w:val="0"/>
          <w:marBottom w:val="0"/>
          <w:divBdr>
            <w:top w:val="none" w:sz="0" w:space="0" w:color="auto"/>
            <w:left w:val="none" w:sz="0" w:space="0" w:color="auto"/>
            <w:bottom w:val="none" w:sz="0" w:space="0" w:color="auto"/>
            <w:right w:val="none" w:sz="0" w:space="0" w:color="auto"/>
          </w:divBdr>
        </w:div>
        <w:div w:id="430900500">
          <w:marLeft w:val="0"/>
          <w:marRight w:val="0"/>
          <w:marTop w:val="0"/>
          <w:marBottom w:val="0"/>
          <w:divBdr>
            <w:top w:val="none" w:sz="0" w:space="0" w:color="auto"/>
            <w:left w:val="none" w:sz="0" w:space="0" w:color="auto"/>
            <w:bottom w:val="none" w:sz="0" w:space="0" w:color="auto"/>
            <w:right w:val="none" w:sz="0" w:space="0" w:color="auto"/>
          </w:divBdr>
        </w:div>
        <w:div w:id="44987041">
          <w:marLeft w:val="0"/>
          <w:marRight w:val="0"/>
          <w:marTop w:val="0"/>
          <w:marBottom w:val="0"/>
          <w:divBdr>
            <w:top w:val="none" w:sz="0" w:space="0" w:color="auto"/>
            <w:left w:val="none" w:sz="0" w:space="0" w:color="auto"/>
            <w:bottom w:val="none" w:sz="0" w:space="0" w:color="auto"/>
            <w:right w:val="none" w:sz="0" w:space="0" w:color="auto"/>
          </w:divBdr>
        </w:div>
        <w:div w:id="1994337634">
          <w:marLeft w:val="0"/>
          <w:marRight w:val="0"/>
          <w:marTop w:val="0"/>
          <w:marBottom w:val="0"/>
          <w:divBdr>
            <w:top w:val="none" w:sz="0" w:space="0" w:color="auto"/>
            <w:left w:val="none" w:sz="0" w:space="0" w:color="auto"/>
            <w:bottom w:val="none" w:sz="0" w:space="0" w:color="auto"/>
            <w:right w:val="none" w:sz="0" w:space="0" w:color="auto"/>
          </w:divBdr>
        </w:div>
        <w:div w:id="724375467">
          <w:marLeft w:val="0"/>
          <w:marRight w:val="0"/>
          <w:marTop w:val="0"/>
          <w:marBottom w:val="0"/>
          <w:divBdr>
            <w:top w:val="none" w:sz="0" w:space="0" w:color="auto"/>
            <w:left w:val="none" w:sz="0" w:space="0" w:color="auto"/>
            <w:bottom w:val="none" w:sz="0" w:space="0" w:color="auto"/>
            <w:right w:val="none" w:sz="0" w:space="0" w:color="auto"/>
          </w:divBdr>
        </w:div>
        <w:div w:id="1367632010">
          <w:marLeft w:val="0"/>
          <w:marRight w:val="0"/>
          <w:marTop w:val="0"/>
          <w:marBottom w:val="0"/>
          <w:divBdr>
            <w:top w:val="none" w:sz="0" w:space="0" w:color="auto"/>
            <w:left w:val="none" w:sz="0" w:space="0" w:color="auto"/>
            <w:bottom w:val="none" w:sz="0" w:space="0" w:color="auto"/>
            <w:right w:val="none" w:sz="0" w:space="0" w:color="auto"/>
          </w:divBdr>
        </w:div>
        <w:div w:id="641037033">
          <w:marLeft w:val="0"/>
          <w:marRight w:val="0"/>
          <w:marTop w:val="0"/>
          <w:marBottom w:val="0"/>
          <w:divBdr>
            <w:top w:val="none" w:sz="0" w:space="0" w:color="auto"/>
            <w:left w:val="none" w:sz="0" w:space="0" w:color="auto"/>
            <w:bottom w:val="none" w:sz="0" w:space="0" w:color="auto"/>
            <w:right w:val="none" w:sz="0" w:space="0" w:color="auto"/>
          </w:divBdr>
        </w:div>
        <w:div w:id="570311690">
          <w:marLeft w:val="0"/>
          <w:marRight w:val="0"/>
          <w:marTop w:val="0"/>
          <w:marBottom w:val="0"/>
          <w:divBdr>
            <w:top w:val="none" w:sz="0" w:space="0" w:color="auto"/>
            <w:left w:val="none" w:sz="0" w:space="0" w:color="auto"/>
            <w:bottom w:val="none" w:sz="0" w:space="0" w:color="auto"/>
            <w:right w:val="none" w:sz="0" w:space="0" w:color="auto"/>
          </w:divBdr>
        </w:div>
        <w:div w:id="1400787441">
          <w:marLeft w:val="0"/>
          <w:marRight w:val="0"/>
          <w:marTop w:val="0"/>
          <w:marBottom w:val="0"/>
          <w:divBdr>
            <w:top w:val="none" w:sz="0" w:space="0" w:color="auto"/>
            <w:left w:val="none" w:sz="0" w:space="0" w:color="auto"/>
            <w:bottom w:val="none" w:sz="0" w:space="0" w:color="auto"/>
            <w:right w:val="none" w:sz="0" w:space="0" w:color="auto"/>
          </w:divBdr>
        </w:div>
        <w:div w:id="142550933">
          <w:marLeft w:val="0"/>
          <w:marRight w:val="0"/>
          <w:marTop w:val="0"/>
          <w:marBottom w:val="0"/>
          <w:divBdr>
            <w:top w:val="none" w:sz="0" w:space="0" w:color="auto"/>
            <w:left w:val="none" w:sz="0" w:space="0" w:color="auto"/>
            <w:bottom w:val="none" w:sz="0" w:space="0" w:color="auto"/>
            <w:right w:val="none" w:sz="0" w:space="0" w:color="auto"/>
          </w:divBdr>
        </w:div>
        <w:div w:id="680355123">
          <w:marLeft w:val="0"/>
          <w:marRight w:val="0"/>
          <w:marTop w:val="0"/>
          <w:marBottom w:val="0"/>
          <w:divBdr>
            <w:top w:val="none" w:sz="0" w:space="0" w:color="auto"/>
            <w:left w:val="none" w:sz="0" w:space="0" w:color="auto"/>
            <w:bottom w:val="none" w:sz="0" w:space="0" w:color="auto"/>
            <w:right w:val="none" w:sz="0" w:space="0" w:color="auto"/>
          </w:divBdr>
        </w:div>
        <w:div w:id="423380525">
          <w:marLeft w:val="0"/>
          <w:marRight w:val="0"/>
          <w:marTop w:val="0"/>
          <w:marBottom w:val="0"/>
          <w:divBdr>
            <w:top w:val="none" w:sz="0" w:space="0" w:color="auto"/>
            <w:left w:val="none" w:sz="0" w:space="0" w:color="auto"/>
            <w:bottom w:val="none" w:sz="0" w:space="0" w:color="auto"/>
            <w:right w:val="none" w:sz="0" w:space="0" w:color="auto"/>
          </w:divBdr>
        </w:div>
        <w:div w:id="620495416">
          <w:marLeft w:val="0"/>
          <w:marRight w:val="0"/>
          <w:marTop w:val="0"/>
          <w:marBottom w:val="0"/>
          <w:divBdr>
            <w:top w:val="none" w:sz="0" w:space="0" w:color="auto"/>
            <w:left w:val="none" w:sz="0" w:space="0" w:color="auto"/>
            <w:bottom w:val="none" w:sz="0" w:space="0" w:color="auto"/>
            <w:right w:val="none" w:sz="0" w:space="0" w:color="auto"/>
          </w:divBdr>
        </w:div>
        <w:div w:id="366755061">
          <w:marLeft w:val="0"/>
          <w:marRight w:val="0"/>
          <w:marTop w:val="0"/>
          <w:marBottom w:val="0"/>
          <w:divBdr>
            <w:top w:val="none" w:sz="0" w:space="0" w:color="auto"/>
            <w:left w:val="none" w:sz="0" w:space="0" w:color="auto"/>
            <w:bottom w:val="none" w:sz="0" w:space="0" w:color="auto"/>
            <w:right w:val="none" w:sz="0" w:space="0" w:color="auto"/>
          </w:divBdr>
        </w:div>
        <w:div w:id="1044214892">
          <w:marLeft w:val="0"/>
          <w:marRight w:val="0"/>
          <w:marTop w:val="0"/>
          <w:marBottom w:val="0"/>
          <w:divBdr>
            <w:top w:val="none" w:sz="0" w:space="0" w:color="auto"/>
            <w:left w:val="none" w:sz="0" w:space="0" w:color="auto"/>
            <w:bottom w:val="none" w:sz="0" w:space="0" w:color="auto"/>
            <w:right w:val="none" w:sz="0" w:space="0" w:color="auto"/>
          </w:divBdr>
        </w:div>
        <w:div w:id="1794638393">
          <w:marLeft w:val="0"/>
          <w:marRight w:val="0"/>
          <w:marTop w:val="0"/>
          <w:marBottom w:val="0"/>
          <w:divBdr>
            <w:top w:val="none" w:sz="0" w:space="0" w:color="auto"/>
            <w:left w:val="none" w:sz="0" w:space="0" w:color="auto"/>
            <w:bottom w:val="none" w:sz="0" w:space="0" w:color="auto"/>
            <w:right w:val="none" w:sz="0" w:space="0" w:color="auto"/>
          </w:divBdr>
        </w:div>
        <w:div w:id="482740958">
          <w:marLeft w:val="0"/>
          <w:marRight w:val="0"/>
          <w:marTop w:val="0"/>
          <w:marBottom w:val="0"/>
          <w:divBdr>
            <w:top w:val="none" w:sz="0" w:space="0" w:color="auto"/>
            <w:left w:val="none" w:sz="0" w:space="0" w:color="auto"/>
            <w:bottom w:val="none" w:sz="0" w:space="0" w:color="auto"/>
            <w:right w:val="none" w:sz="0" w:space="0" w:color="auto"/>
          </w:divBdr>
        </w:div>
        <w:div w:id="1792550558">
          <w:marLeft w:val="0"/>
          <w:marRight w:val="0"/>
          <w:marTop w:val="0"/>
          <w:marBottom w:val="0"/>
          <w:divBdr>
            <w:top w:val="none" w:sz="0" w:space="0" w:color="auto"/>
            <w:left w:val="none" w:sz="0" w:space="0" w:color="auto"/>
            <w:bottom w:val="none" w:sz="0" w:space="0" w:color="auto"/>
            <w:right w:val="none" w:sz="0" w:space="0" w:color="auto"/>
          </w:divBdr>
        </w:div>
        <w:div w:id="522279496">
          <w:marLeft w:val="0"/>
          <w:marRight w:val="0"/>
          <w:marTop w:val="0"/>
          <w:marBottom w:val="0"/>
          <w:divBdr>
            <w:top w:val="none" w:sz="0" w:space="0" w:color="auto"/>
            <w:left w:val="none" w:sz="0" w:space="0" w:color="auto"/>
            <w:bottom w:val="none" w:sz="0" w:space="0" w:color="auto"/>
            <w:right w:val="none" w:sz="0" w:space="0" w:color="auto"/>
          </w:divBdr>
        </w:div>
        <w:div w:id="949972118">
          <w:marLeft w:val="0"/>
          <w:marRight w:val="0"/>
          <w:marTop w:val="0"/>
          <w:marBottom w:val="0"/>
          <w:divBdr>
            <w:top w:val="none" w:sz="0" w:space="0" w:color="auto"/>
            <w:left w:val="none" w:sz="0" w:space="0" w:color="auto"/>
            <w:bottom w:val="none" w:sz="0" w:space="0" w:color="auto"/>
            <w:right w:val="none" w:sz="0" w:space="0" w:color="auto"/>
          </w:divBdr>
        </w:div>
        <w:div w:id="1299337534">
          <w:marLeft w:val="0"/>
          <w:marRight w:val="0"/>
          <w:marTop w:val="0"/>
          <w:marBottom w:val="0"/>
          <w:divBdr>
            <w:top w:val="none" w:sz="0" w:space="0" w:color="auto"/>
            <w:left w:val="none" w:sz="0" w:space="0" w:color="auto"/>
            <w:bottom w:val="none" w:sz="0" w:space="0" w:color="auto"/>
            <w:right w:val="none" w:sz="0" w:space="0" w:color="auto"/>
          </w:divBdr>
        </w:div>
        <w:div w:id="310838385">
          <w:marLeft w:val="0"/>
          <w:marRight w:val="0"/>
          <w:marTop w:val="0"/>
          <w:marBottom w:val="0"/>
          <w:divBdr>
            <w:top w:val="none" w:sz="0" w:space="0" w:color="auto"/>
            <w:left w:val="none" w:sz="0" w:space="0" w:color="auto"/>
            <w:bottom w:val="none" w:sz="0" w:space="0" w:color="auto"/>
            <w:right w:val="none" w:sz="0" w:space="0" w:color="auto"/>
          </w:divBdr>
        </w:div>
        <w:div w:id="474759908">
          <w:marLeft w:val="0"/>
          <w:marRight w:val="0"/>
          <w:marTop w:val="0"/>
          <w:marBottom w:val="0"/>
          <w:divBdr>
            <w:top w:val="none" w:sz="0" w:space="0" w:color="auto"/>
            <w:left w:val="none" w:sz="0" w:space="0" w:color="auto"/>
            <w:bottom w:val="none" w:sz="0" w:space="0" w:color="auto"/>
            <w:right w:val="none" w:sz="0" w:space="0" w:color="auto"/>
          </w:divBdr>
        </w:div>
        <w:div w:id="2038118359">
          <w:marLeft w:val="0"/>
          <w:marRight w:val="0"/>
          <w:marTop w:val="0"/>
          <w:marBottom w:val="0"/>
          <w:divBdr>
            <w:top w:val="none" w:sz="0" w:space="0" w:color="auto"/>
            <w:left w:val="none" w:sz="0" w:space="0" w:color="auto"/>
            <w:bottom w:val="none" w:sz="0" w:space="0" w:color="auto"/>
            <w:right w:val="none" w:sz="0" w:space="0" w:color="auto"/>
          </w:divBdr>
        </w:div>
        <w:div w:id="1826973790">
          <w:marLeft w:val="0"/>
          <w:marRight w:val="0"/>
          <w:marTop w:val="0"/>
          <w:marBottom w:val="0"/>
          <w:divBdr>
            <w:top w:val="none" w:sz="0" w:space="0" w:color="auto"/>
            <w:left w:val="none" w:sz="0" w:space="0" w:color="auto"/>
            <w:bottom w:val="none" w:sz="0" w:space="0" w:color="auto"/>
            <w:right w:val="none" w:sz="0" w:space="0" w:color="auto"/>
          </w:divBdr>
        </w:div>
        <w:div w:id="202837792">
          <w:marLeft w:val="0"/>
          <w:marRight w:val="0"/>
          <w:marTop w:val="0"/>
          <w:marBottom w:val="0"/>
          <w:divBdr>
            <w:top w:val="none" w:sz="0" w:space="0" w:color="auto"/>
            <w:left w:val="none" w:sz="0" w:space="0" w:color="auto"/>
            <w:bottom w:val="none" w:sz="0" w:space="0" w:color="auto"/>
            <w:right w:val="none" w:sz="0" w:space="0" w:color="auto"/>
          </w:divBdr>
        </w:div>
        <w:div w:id="1886477455">
          <w:marLeft w:val="0"/>
          <w:marRight w:val="0"/>
          <w:marTop w:val="0"/>
          <w:marBottom w:val="0"/>
          <w:divBdr>
            <w:top w:val="none" w:sz="0" w:space="0" w:color="auto"/>
            <w:left w:val="none" w:sz="0" w:space="0" w:color="auto"/>
            <w:bottom w:val="none" w:sz="0" w:space="0" w:color="auto"/>
            <w:right w:val="none" w:sz="0" w:space="0" w:color="auto"/>
          </w:divBdr>
        </w:div>
        <w:div w:id="1600603890">
          <w:marLeft w:val="0"/>
          <w:marRight w:val="0"/>
          <w:marTop w:val="0"/>
          <w:marBottom w:val="0"/>
          <w:divBdr>
            <w:top w:val="none" w:sz="0" w:space="0" w:color="auto"/>
            <w:left w:val="none" w:sz="0" w:space="0" w:color="auto"/>
            <w:bottom w:val="none" w:sz="0" w:space="0" w:color="auto"/>
            <w:right w:val="none" w:sz="0" w:space="0" w:color="auto"/>
          </w:divBdr>
        </w:div>
        <w:div w:id="1092554876">
          <w:marLeft w:val="0"/>
          <w:marRight w:val="0"/>
          <w:marTop w:val="0"/>
          <w:marBottom w:val="0"/>
          <w:divBdr>
            <w:top w:val="none" w:sz="0" w:space="0" w:color="auto"/>
            <w:left w:val="none" w:sz="0" w:space="0" w:color="auto"/>
            <w:bottom w:val="none" w:sz="0" w:space="0" w:color="auto"/>
            <w:right w:val="none" w:sz="0" w:space="0" w:color="auto"/>
          </w:divBdr>
        </w:div>
        <w:div w:id="529994854">
          <w:marLeft w:val="0"/>
          <w:marRight w:val="0"/>
          <w:marTop w:val="0"/>
          <w:marBottom w:val="0"/>
          <w:divBdr>
            <w:top w:val="none" w:sz="0" w:space="0" w:color="auto"/>
            <w:left w:val="none" w:sz="0" w:space="0" w:color="auto"/>
            <w:bottom w:val="none" w:sz="0" w:space="0" w:color="auto"/>
            <w:right w:val="none" w:sz="0" w:space="0" w:color="auto"/>
          </w:divBdr>
        </w:div>
        <w:div w:id="680397748">
          <w:marLeft w:val="0"/>
          <w:marRight w:val="0"/>
          <w:marTop w:val="0"/>
          <w:marBottom w:val="0"/>
          <w:divBdr>
            <w:top w:val="none" w:sz="0" w:space="0" w:color="auto"/>
            <w:left w:val="none" w:sz="0" w:space="0" w:color="auto"/>
            <w:bottom w:val="none" w:sz="0" w:space="0" w:color="auto"/>
            <w:right w:val="none" w:sz="0" w:space="0" w:color="auto"/>
          </w:divBdr>
        </w:div>
        <w:div w:id="220101342">
          <w:marLeft w:val="0"/>
          <w:marRight w:val="0"/>
          <w:marTop w:val="0"/>
          <w:marBottom w:val="0"/>
          <w:divBdr>
            <w:top w:val="none" w:sz="0" w:space="0" w:color="auto"/>
            <w:left w:val="none" w:sz="0" w:space="0" w:color="auto"/>
            <w:bottom w:val="none" w:sz="0" w:space="0" w:color="auto"/>
            <w:right w:val="none" w:sz="0" w:space="0" w:color="auto"/>
          </w:divBdr>
        </w:div>
        <w:div w:id="1948779878">
          <w:marLeft w:val="0"/>
          <w:marRight w:val="0"/>
          <w:marTop w:val="0"/>
          <w:marBottom w:val="0"/>
          <w:divBdr>
            <w:top w:val="none" w:sz="0" w:space="0" w:color="auto"/>
            <w:left w:val="none" w:sz="0" w:space="0" w:color="auto"/>
            <w:bottom w:val="none" w:sz="0" w:space="0" w:color="auto"/>
            <w:right w:val="none" w:sz="0" w:space="0" w:color="auto"/>
          </w:divBdr>
        </w:div>
        <w:div w:id="538052285">
          <w:marLeft w:val="0"/>
          <w:marRight w:val="0"/>
          <w:marTop w:val="0"/>
          <w:marBottom w:val="0"/>
          <w:divBdr>
            <w:top w:val="none" w:sz="0" w:space="0" w:color="auto"/>
            <w:left w:val="none" w:sz="0" w:space="0" w:color="auto"/>
            <w:bottom w:val="none" w:sz="0" w:space="0" w:color="auto"/>
            <w:right w:val="none" w:sz="0" w:space="0" w:color="auto"/>
          </w:divBdr>
        </w:div>
        <w:div w:id="618075747">
          <w:marLeft w:val="0"/>
          <w:marRight w:val="0"/>
          <w:marTop w:val="0"/>
          <w:marBottom w:val="0"/>
          <w:divBdr>
            <w:top w:val="none" w:sz="0" w:space="0" w:color="auto"/>
            <w:left w:val="none" w:sz="0" w:space="0" w:color="auto"/>
            <w:bottom w:val="none" w:sz="0" w:space="0" w:color="auto"/>
            <w:right w:val="none" w:sz="0" w:space="0" w:color="auto"/>
          </w:divBdr>
        </w:div>
      </w:divsChild>
    </w:div>
    <w:div w:id="1627546547">
      <w:bodyDiv w:val="1"/>
      <w:marLeft w:val="0"/>
      <w:marRight w:val="0"/>
      <w:marTop w:val="0"/>
      <w:marBottom w:val="0"/>
      <w:divBdr>
        <w:top w:val="none" w:sz="0" w:space="0" w:color="auto"/>
        <w:left w:val="none" w:sz="0" w:space="0" w:color="auto"/>
        <w:bottom w:val="none" w:sz="0" w:space="0" w:color="auto"/>
        <w:right w:val="none" w:sz="0" w:space="0" w:color="auto"/>
      </w:divBdr>
    </w:div>
    <w:div w:id="1627659977">
      <w:bodyDiv w:val="1"/>
      <w:marLeft w:val="0"/>
      <w:marRight w:val="0"/>
      <w:marTop w:val="0"/>
      <w:marBottom w:val="0"/>
      <w:divBdr>
        <w:top w:val="none" w:sz="0" w:space="0" w:color="auto"/>
        <w:left w:val="none" w:sz="0" w:space="0" w:color="auto"/>
        <w:bottom w:val="none" w:sz="0" w:space="0" w:color="auto"/>
        <w:right w:val="none" w:sz="0" w:space="0" w:color="auto"/>
      </w:divBdr>
    </w:div>
    <w:div w:id="1627660305">
      <w:bodyDiv w:val="1"/>
      <w:marLeft w:val="0"/>
      <w:marRight w:val="0"/>
      <w:marTop w:val="0"/>
      <w:marBottom w:val="0"/>
      <w:divBdr>
        <w:top w:val="none" w:sz="0" w:space="0" w:color="auto"/>
        <w:left w:val="none" w:sz="0" w:space="0" w:color="auto"/>
        <w:bottom w:val="none" w:sz="0" w:space="0" w:color="auto"/>
        <w:right w:val="none" w:sz="0" w:space="0" w:color="auto"/>
      </w:divBdr>
    </w:div>
    <w:div w:id="1628048700">
      <w:bodyDiv w:val="1"/>
      <w:marLeft w:val="0"/>
      <w:marRight w:val="0"/>
      <w:marTop w:val="0"/>
      <w:marBottom w:val="0"/>
      <w:divBdr>
        <w:top w:val="none" w:sz="0" w:space="0" w:color="auto"/>
        <w:left w:val="none" w:sz="0" w:space="0" w:color="auto"/>
        <w:bottom w:val="none" w:sz="0" w:space="0" w:color="auto"/>
        <w:right w:val="none" w:sz="0" w:space="0" w:color="auto"/>
      </w:divBdr>
    </w:div>
    <w:div w:id="1628127568">
      <w:bodyDiv w:val="1"/>
      <w:marLeft w:val="0"/>
      <w:marRight w:val="0"/>
      <w:marTop w:val="0"/>
      <w:marBottom w:val="0"/>
      <w:divBdr>
        <w:top w:val="none" w:sz="0" w:space="0" w:color="auto"/>
        <w:left w:val="none" w:sz="0" w:space="0" w:color="auto"/>
        <w:bottom w:val="none" w:sz="0" w:space="0" w:color="auto"/>
        <w:right w:val="none" w:sz="0" w:space="0" w:color="auto"/>
      </w:divBdr>
    </w:div>
    <w:div w:id="1628315731">
      <w:bodyDiv w:val="1"/>
      <w:marLeft w:val="0"/>
      <w:marRight w:val="0"/>
      <w:marTop w:val="0"/>
      <w:marBottom w:val="0"/>
      <w:divBdr>
        <w:top w:val="none" w:sz="0" w:space="0" w:color="auto"/>
        <w:left w:val="none" w:sz="0" w:space="0" w:color="auto"/>
        <w:bottom w:val="none" w:sz="0" w:space="0" w:color="auto"/>
        <w:right w:val="none" w:sz="0" w:space="0" w:color="auto"/>
      </w:divBdr>
    </w:div>
    <w:div w:id="1628319837">
      <w:bodyDiv w:val="1"/>
      <w:marLeft w:val="0"/>
      <w:marRight w:val="0"/>
      <w:marTop w:val="0"/>
      <w:marBottom w:val="0"/>
      <w:divBdr>
        <w:top w:val="none" w:sz="0" w:space="0" w:color="auto"/>
        <w:left w:val="none" w:sz="0" w:space="0" w:color="auto"/>
        <w:bottom w:val="none" w:sz="0" w:space="0" w:color="auto"/>
        <w:right w:val="none" w:sz="0" w:space="0" w:color="auto"/>
      </w:divBdr>
    </w:div>
    <w:div w:id="1628466624">
      <w:bodyDiv w:val="1"/>
      <w:marLeft w:val="0"/>
      <w:marRight w:val="0"/>
      <w:marTop w:val="0"/>
      <w:marBottom w:val="0"/>
      <w:divBdr>
        <w:top w:val="none" w:sz="0" w:space="0" w:color="auto"/>
        <w:left w:val="none" w:sz="0" w:space="0" w:color="auto"/>
        <w:bottom w:val="none" w:sz="0" w:space="0" w:color="auto"/>
        <w:right w:val="none" w:sz="0" w:space="0" w:color="auto"/>
      </w:divBdr>
    </w:div>
    <w:div w:id="1628851995">
      <w:bodyDiv w:val="1"/>
      <w:marLeft w:val="0"/>
      <w:marRight w:val="0"/>
      <w:marTop w:val="0"/>
      <w:marBottom w:val="0"/>
      <w:divBdr>
        <w:top w:val="none" w:sz="0" w:space="0" w:color="auto"/>
        <w:left w:val="none" w:sz="0" w:space="0" w:color="auto"/>
        <w:bottom w:val="none" w:sz="0" w:space="0" w:color="auto"/>
        <w:right w:val="none" w:sz="0" w:space="0" w:color="auto"/>
      </w:divBdr>
    </w:div>
    <w:div w:id="1629045198">
      <w:bodyDiv w:val="1"/>
      <w:marLeft w:val="0"/>
      <w:marRight w:val="0"/>
      <w:marTop w:val="0"/>
      <w:marBottom w:val="0"/>
      <w:divBdr>
        <w:top w:val="none" w:sz="0" w:space="0" w:color="auto"/>
        <w:left w:val="none" w:sz="0" w:space="0" w:color="auto"/>
        <w:bottom w:val="none" w:sz="0" w:space="0" w:color="auto"/>
        <w:right w:val="none" w:sz="0" w:space="0" w:color="auto"/>
      </w:divBdr>
    </w:div>
    <w:div w:id="1629358815">
      <w:bodyDiv w:val="1"/>
      <w:marLeft w:val="0"/>
      <w:marRight w:val="0"/>
      <w:marTop w:val="0"/>
      <w:marBottom w:val="0"/>
      <w:divBdr>
        <w:top w:val="none" w:sz="0" w:space="0" w:color="auto"/>
        <w:left w:val="none" w:sz="0" w:space="0" w:color="auto"/>
        <w:bottom w:val="none" w:sz="0" w:space="0" w:color="auto"/>
        <w:right w:val="none" w:sz="0" w:space="0" w:color="auto"/>
      </w:divBdr>
    </w:div>
    <w:div w:id="1629585403">
      <w:bodyDiv w:val="1"/>
      <w:marLeft w:val="0"/>
      <w:marRight w:val="0"/>
      <w:marTop w:val="0"/>
      <w:marBottom w:val="0"/>
      <w:divBdr>
        <w:top w:val="none" w:sz="0" w:space="0" w:color="auto"/>
        <w:left w:val="none" w:sz="0" w:space="0" w:color="auto"/>
        <w:bottom w:val="none" w:sz="0" w:space="0" w:color="auto"/>
        <w:right w:val="none" w:sz="0" w:space="0" w:color="auto"/>
      </w:divBdr>
    </w:div>
    <w:div w:id="1629776522">
      <w:bodyDiv w:val="1"/>
      <w:marLeft w:val="0"/>
      <w:marRight w:val="0"/>
      <w:marTop w:val="0"/>
      <w:marBottom w:val="0"/>
      <w:divBdr>
        <w:top w:val="none" w:sz="0" w:space="0" w:color="auto"/>
        <w:left w:val="none" w:sz="0" w:space="0" w:color="auto"/>
        <w:bottom w:val="none" w:sz="0" w:space="0" w:color="auto"/>
        <w:right w:val="none" w:sz="0" w:space="0" w:color="auto"/>
      </w:divBdr>
    </w:div>
    <w:div w:id="1629824300">
      <w:bodyDiv w:val="1"/>
      <w:marLeft w:val="0"/>
      <w:marRight w:val="0"/>
      <w:marTop w:val="0"/>
      <w:marBottom w:val="0"/>
      <w:divBdr>
        <w:top w:val="none" w:sz="0" w:space="0" w:color="auto"/>
        <w:left w:val="none" w:sz="0" w:space="0" w:color="auto"/>
        <w:bottom w:val="none" w:sz="0" w:space="0" w:color="auto"/>
        <w:right w:val="none" w:sz="0" w:space="0" w:color="auto"/>
      </w:divBdr>
    </w:div>
    <w:div w:id="1630162122">
      <w:bodyDiv w:val="1"/>
      <w:marLeft w:val="0"/>
      <w:marRight w:val="0"/>
      <w:marTop w:val="0"/>
      <w:marBottom w:val="0"/>
      <w:divBdr>
        <w:top w:val="none" w:sz="0" w:space="0" w:color="auto"/>
        <w:left w:val="none" w:sz="0" w:space="0" w:color="auto"/>
        <w:bottom w:val="none" w:sz="0" w:space="0" w:color="auto"/>
        <w:right w:val="none" w:sz="0" w:space="0" w:color="auto"/>
      </w:divBdr>
    </w:div>
    <w:div w:id="1630234591">
      <w:bodyDiv w:val="1"/>
      <w:marLeft w:val="0"/>
      <w:marRight w:val="0"/>
      <w:marTop w:val="0"/>
      <w:marBottom w:val="0"/>
      <w:divBdr>
        <w:top w:val="none" w:sz="0" w:space="0" w:color="auto"/>
        <w:left w:val="none" w:sz="0" w:space="0" w:color="auto"/>
        <w:bottom w:val="none" w:sz="0" w:space="0" w:color="auto"/>
        <w:right w:val="none" w:sz="0" w:space="0" w:color="auto"/>
      </w:divBdr>
    </w:div>
    <w:div w:id="1630235670">
      <w:bodyDiv w:val="1"/>
      <w:marLeft w:val="0"/>
      <w:marRight w:val="0"/>
      <w:marTop w:val="0"/>
      <w:marBottom w:val="0"/>
      <w:divBdr>
        <w:top w:val="none" w:sz="0" w:space="0" w:color="auto"/>
        <w:left w:val="none" w:sz="0" w:space="0" w:color="auto"/>
        <w:bottom w:val="none" w:sz="0" w:space="0" w:color="auto"/>
        <w:right w:val="none" w:sz="0" w:space="0" w:color="auto"/>
      </w:divBdr>
    </w:div>
    <w:div w:id="1630698545">
      <w:bodyDiv w:val="1"/>
      <w:marLeft w:val="0"/>
      <w:marRight w:val="0"/>
      <w:marTop w:val="0"/>
      <w:marBottom w:val="0"/>
      <w:divBdr>
        <w:top w:val="none" w:sz="0" w:space="0" w:color="auto"/>
        <w:left w:val="none" w:sz="0" w:space="0" w:color="auto"/>
        <w:bottom w:val="none" w:sz="0" w:space="0" w:color="auto"/>
        <w:right w:val="none" w:sz="0" w:space="0" w:color="auto"/>
      </w:divBdr>
    </w:div>
    <w:div w:id="1630739329">
      <w:bodyDiv w:val="1"/>
      <w:marLeft w:val="0"/>
      <w:marRight w:val="0"/>
      <w:marTop w:val="0"/>
      <w:marBottom w:val="0"/>
      <w:divBdr>
        <w:top w:val="none" w:sz="0" w:space="0" w:color="auto"/>
        <w:left w:val="none" w:sz="0" w:space="0" w:color="auto"/>
        <w:bottom w:val="none" w:sz="0" w:space="0" w:color="auto"/>
        <w:right w:val="none" w:sz="0" w:space="0" w:color="auto"/>
      </w:divBdr>
    </w:div>
    <w:div w:id="1630821727">
      <w:bodyDiv w:val="1"/>
      <w:marLeft w:val="0"/>
      <w:marRight w:val="0"/>
      <w:marTop w:val="0"/>
      <w:marBottom w:val="0"/>
      <w:divBdr>
        <w:top w:val="none" w:sz="0" w:space="0" w:color="auto"/>
        <w:left w:val="none" w:sz="0" w:space="0" w:color="auto"/>
        <w:bottom w:val="none" w:sz="0" w:space="0" w:color="auto"/>
        <w:right w:val="none" w:sz="0" w:space="0" w:color="auto"/>
      </w:divBdr>
    </w:div>
    <w:div w:id="1630822433">
      <w:bodyDiv w:val="1"/>
      <w:marLeft w:val="0"/>
      <w:marRight w:val="0"/>
      <w:marTop w:val="0"/>
      <w:marBottom w:val="0"/>
      <w:divBdr>
        <w:top w:val="none" w:sz="0" w:space="0" w:color="auto"/>
        <w:left w:val="none" w:sz="0" w:space="0" w:color="auto"/>
        <w:bottom w:val="none" w:sz="0" w:space="0" w:color="auto"/>
        <w:right w:val="none" w:sz="0" w:space="0" w:color="auto"/>
      </w:divBdr>
    </w:div>
    <w:div w:id="1630893495">
      <w:bodyDiv w:val="1"/>
      <w:marLeft w:val="0"/>
      <w:marRight w:val="0"/>
      <w:marTop w:val="0"/>
      <w:marBottom w:val="0"/>
      <w:divBdr>
        <w:top w:val="none" w:sz="0" w:space="0" w:color="auto"/>
        <w:left w:val="none" w:sz="0" w:space="0" w:color="auto"/>
        <w:bottom w:val="none" w:sz="0" w:space="0" w:color="auto"/>
        <w:right w:val="none" w:sz="0" w:space="0" w:color="auto"/>
      </w:divBdr>
    </w:div>
    <w:div w:id="1630895507">
      <w:bodyDiv w:val="1"/>
      <w:marLeft w:val="0"/>
      <w:marRight w:val="0"/>
      <w:marTop w:val="0"/>
      <w:marBottom w:val="0"/>
      <w:divBdr>
        <w:top w:val="none" w:sz="0" w:space="0" w:color="auto"/>
        <w:left w:val="none" w:sz="0" w:space="0" w:color="auto"/>
        <w:bottom w:val="none" w:sz="0" w:space="0" w:color="auto"/>
        <w:right w:val="none" w:sz="0" w:space="0" w:color="auto"/>
      </w:divBdr>
    </w:div>
    <w:div w:id="1631088345">
      <w:bodyDiv w:val="1"/>
      <w:marLeft w:val="0"/>
      <w:marRight w:val="0"/>
      <w:marTop w:val="0"/>
      <w:marBottom w:val="0"/>
      <w:divBdr>
        <w:top w:val="none" w:sz="0" w:space="0" w:color="auto"/>
        <w:left w:val="none" w:sz="0" w:space="0" w:color="auto"/>
        <w:bottom w:val="none" w:sz="0" w:space="0" w:color="auto"/>
        <w:right w:val="none" w:sz="0" w:space="0" w:color="auto"/>
      </w:divBdr>
      <w:divsChild>
        <w:div w:id="272253297">
          <w:marLeft w:val="0"/>
          <w:marRight w:val="0"/>
          <w:marTop w:val="0"/>
          <w:marBottom w:val="0"/>
          <w:divBdr>
            <w:top w:val="none" w:sz="0" w:space="0" w:color="auto"/>
            <w:left w:val="none" w:sz="0" w:space="0" w:color="auto"/>
            <w:bottom w:val="none" w:sz="0" w:space="0" w:color="auto"/>
            <w:right w:val="none" w:sz="0" w:space="0" w:color="auto"/>
          </w:divBdr>
        </w:div>
        <w:div w:id="405109889">
          <w:marLeft w:val="0"/>
          <w:marRight w:val="0"/>
          <w:marTop w:val="0"/>
          <w:marBottom w:val="0"/>
          <w:divBdr>
            <w:top w:val="none" w:sz="0" w:space="0" w:color="auto"/>
            <w:left w:val="none" w:sz="0" w:space="0" w:color="auto"/>
            <w:bottom w:val="none" w:sz="0" w:space="0" w:color="auto"/>
            <w:right w:val="none" w:sz="0" w:space="0" w:color="auto"/>
          </w:divBdr>
        </w:div>
        <w:div w:id="1936866636">
          <w:marLeft w:val="0"/>
          <w:marRight w:val="0"/>
          <w:marTop w:val="0"/>
          <w:marBottom w:val="0"/>
          <w:divBdr>
            <w:top w:val="none" w:sz="0" w:space="0" w:color="auto"/>
            <w:left w:val="none" w:sz="0" w:space="0" w:color="auto"/>
            <w:bottom w:val="none" w:sz="0" w:space="0" w:color="auto"/>
            <w:right w:val="none" w:sz="0" w:space="0" w:color="auto"/>
          </w:divBdr>
        </w:div>
        <w:div w:id="170678531">
          <w:marLeft w:val="0"/>
          <w:marRight w:val="0"/>
          <w:marTop w:val="0"/>
          <w:marBottom w:val="0"/>
          <w:divBdr>
            <w:top w:val="none" w:sz="0" w:space="0" w:color="auto"/>
            <w:left w:val="none" w:sz="0" w:space="0" w:color="auto"/>
            <w:bottom w:val="none" w:sz="0" w:space="0" w:color="auto"/>
            <w:right w:val="none" w:sz="0" w:space="0" w:color="auto"/>
          </w:divBdr>
        </w:div>
        <w:div w:id="1007754962">
          <w:marLeft w:val="0"/>
          <w:marRight w:val="0"/>
          <w:marTop w:val="0"/>
          <w:marBottom w:val="0"/>
          <w:divBdr>
            <w:top w:val="none" w:sz="0" w:space="0" w:color="auto"/>
            <w:left w:val="none" w:sz="0" w:space="0" w:color="auto"/>
            <w:bottom w:val="none" w:sz="0" w:space="0" w:color="auto"/>
            <w:right w:val="none" w:sz="0" w:space="0" w:color="auto"/>
          </w:divBdr>
        </w:div>
        <w:div w:id="1842424965">
          <w:marLeft w:val="0"/>
          <w:marRight w:val="0"/>
          <w:marTop w:val="0"/>
          <w:marBottom w:val="0"/>
          <w:divBdr>
            <w:top w:val="none" w:sz="0" w:space="0" w:color="auto"/>
            <w:left w:val="none" w:sz="0" w:space="0" w:color="auto"/>
            <w:bottom w:val="none" w:sz="0" w:space="0" w:color="auto"/>
            <w:right w:val="none" w:sz="0" w:space="0" w:color="auto"/>
          </w:divBdr>
        </w:div>
        <w:div w:id="2000229583">
          <w:marLeft w:val="0"/>
          <w:marRight w:val="0"/>
          <w:marTop w:val="0"/>
          <w:marBottom w:val="0"/>
          <w:divBdr>
            <w:top w:val="none" w:sz="0" w:space="0" w:color="auto"/>
            <w:left w:val="none" w:sz="0" w:space="0" w:color="auto"/>
            <w:bottom w:val="none" w:sz="0" w:space="0" w:color="auto"/>
            <w:right w:val="none" w:sz="0" w:space="0" w:color="auto"/>
          </w:divBdr>
        </w:div>
        <w:div w:id="921453655">
          <w:marLeft w:val="0"/>
          <w:marRight w:val="0"/>
          <w:marTop w:val="0"/>
          <w:marBottom w:val="0"/>
          <w:divBdr>
            <w:top w:val="none" w:sz="0" w:space="0" w:color="auto"/>
            <w:left w:val="none" w:sz="0" w:space="0" w:color="auto"/>
            <w:bottom w:val="none" w:sz="0" w:space="0" w:color="auto"/>
            <w:right w:val="none" w:sz="0" w:space="0" w:color="auto"/>
          </w:divBdr>
        </w:div>
        <w:div w:id="1098328499">
          <w:marLeft w:val="0"/>
          <w:marRight w:val="0"/>
          <w:marTop w:val="0"/>
          <w:marBottom w:val="0"/>
          <w:divBdr>
            <w:top w:val="none" w:sz="0" w:space="0" w:color="auto"/>
            <w:left w:val="none" w:sz="0" w:space="0" w:color="auto"/>
            <w:bottom w:val="none" w:sz="0" w:space="0" w:color="auto"/>
            <w:right w:val="none" w:sz="0" w:space="0" w:color="auto"/>
          </w:divBdr>
        </w:div>
        <w:div w:id="1639384596">
          <w:marLeft w:val="0"/>
          <w:marRight w:val="0"/>
          <w:marTop w:val="0"/>
          <w:marBottom w:val="0"/>
          <w:divBdr>
            <w:top w:val="none" w:sz="0" w:space="0" w:color="auto"/>
            <w:left w:val="none" w:sz="0" w:space="0" w:color="auto"/>
            <w:bottom w:val="none" w:sz="0" w:space="0" w:color="auto"/>
            <w:right w:val="none" w:sz="0" w:space="0" w:color="auto"/>
          </w:divBdr>
        </w:div>
        <w:div w:id="1807623215">
          <w:marLeft w:val="0"/>
          <w:marRight w:val="0"/>
          <w:marTop w:val="0"/>
          <w:marBottom w:val="0"/>
          <w:divBdr>
            <w:top w:val="none" w:sz="0" w:space="0" w:color="auto"/>
            <w:left w:val="none" w:sz="0" w:space="0" w:color="auto"/>
            <w:bottom w:val="none" w:sz="0" w:space="0" w:color="auto"/>
            <w:right w:val="none" w:sz="0" w:space="0" w:color="auto"/>
          </w:divBdr>
        </w:div>
        <w:div w:id="1346592331">
          <w:marLeft w:val="0"/>
          <w:marRight w:val="0"/>
          <w:marTop w:val="0"/>
          <w:marBottom w:val="0"/>
          <w:divBdr>
            <w:top w:val="none" w:sz="0" w:space="0" w:color="auto"/>
            <w:left w:val="none" w:sz="0" w:space="0" w:color="auto"/>
            <w:bottom w:val="none" w:sz="0" w:space="0" w:color="auto"/>
            <w:right w:val="none" w:sz="0" w:space="0" w:color="auto"/>
          </w:divBdr>
        </w:div>
        <w:div w:id="1381782154">
          <w:marLeft w:val="0"/>
          <w:marRight w:val="0"/>
          <w:marTop w:val="0"/>
          <w:marBottom w:val="0"/>
          <w:divBdr>
            <w:top w:val="none" w:sz="0" w:space="0" w:color="auto"/>
            <w:left w:val="none" w:sz="0" w:space="0" w:color="auto"/>
            <w:bottom w:val="none" w:sz="0" w:space="0" w:color="auto"/>
            <w:right w:val="none" w:sz="0" w:space="0" w:color="auto"/>
          </w:divBdr>
        </w:div>
        <w:div w:id="1550609722">
          <w:marLeft w:val="0"/>
          <w:marRight w:val="0"/>
          <w:marTop w:val="0"/>
          <w:marBottom w:val="0"/>
          <w:divBdr>
            <w:top w:val="none" w:sz="0" w:space="0" w:color="auto"/>
            <w:left w:val="none" w:sz="0" w:space="0" w:color="auto"/>
            <w:bottom w:val="none" w:sz="0" w:space="0" w:color="auto"/>
            <w:right w:val="none" w:sz="0" w:space="0" w:color="auto"/>
          </w:divBdr>
        </w:div>
        <w:div w:id="75057230">
          <w:marLeft w:val="0"/>
          <w:marRight w:val="0"/>
          <w:marTop w:val="0"/>
          <w:marBottom w:val="0"/>
          <w:divBdr>
            <w:top w:val="none" w:sz="0" w:space="0" w:color="auto"/>
            <w:left w:val="none" w:sz="0" w:space="0" w:color="auto"/>
            <w:bottom w:val="none" w:sz="0" w:space="0" w:color="auto"/>
            <w:right w:val="none" w:sz="0" w:space="0" w:color="auto"/>
          </w:divBdr>
        </w:div>
        <w:div w:id="378405725">
          <w:marLeft w:val="0"/>
          <w:marRight w:val="0"/>
          <w:marTop w:val="0"/>
          <w:marBottom w:val="0"/>
          <w:divBdr>
            <w:top w:val="none" w:sz="0" w:space="0" w:color="auto"/>
            <w:left w:val="none" w:sz="0" w:space="0" w:color="auto"/>
            <w:bottom w:val="none" w:sz="0" w:space="0" w:color="auto"/>
            <w:right w:val="none" w:sz="0" w:space="0" w:color="auto"/>
          </w:divBdr>
        </w:div>
        <w:div w:id="182747054">
          <w:marLeft w:val="0"/>
          <w:marRight w:val="0"/>
          <w:marTop w:val="0"/>
          <w:marBottom w:val="0"/>
          <w:divBdr>
            <w:top w:val="none" w:sz="0" w:space="0" w:color="auto"/>
            <w:left w:val="none" w:sz="0" w:space="0" w:color="auto"/>
            <w:bottom w:val="none" w:sz="0" w:space="0" w:color="auto"/>
            <w:right w:val="none" w:sz="0" w:space="0" w:color="auto"/>
          </w:divBdr>
        </w:div>
        <w:div w:id="782579820">
          <w:marLeft w:val="0"/>
          <w:marRight w:val="0"/>
          <w:marTop w:val="0"/>
          <w:marBottom w:val="0"/>
          <w:divBdr>
            <w:top w:val="none" w:sz="0" w:space="0" w:color="auto"/>
            <w:left w:val="none" w:sz="0" w:space="0" w:color="auto"/>
            <w:bottom w:val="none" w:sz="0" w:space="0" w:color="auto"/>
            <w:right w:val="none" w:sz="0" w:space="0" w:color="auto"/>
          </w:divBdr>
        </w:div>
        <w:div w:id="908731265">
          <w:marLeft w:val="0"/>
          <w:marRight w:val="0"/>
          <w:marTop w:val="0"/>
          <w:marBottom w:val="0"/>
          <w:divBdr>
            <w:top w:val="none" w:sz="0" w:space="0" w:color="auto"/>
            <w:left w:val="none" w:sz="0" w:space="0" w:color="auto"/>
            <w:bottom w:val="none" w:sz="0" w:space="0" w:color="auto"/>
            <w:right w:val="none" w:sz="0" w:space="0" w:color="auto"/>
          </w:divBdr>
        </w:div>
        <w:div w:id="350763724">
          <w:marLeft w:val="0"/>
          <w:marRight w:val="0"/>
          <w:marTop w:val="0"/>
          <w:marBottom w:val="0"/>
          <w:divBdr>
            <w:top w:val="none" w:sz="0" w:space="0" w:color="auto"/>
            <w:left w:val="none" w:sz="0" w:space="0" w:color="auto"/>
            <w:bottom w:val="none" w:sz="0" w:space="0" w:color="auto"/>
            <w:right w:val="none" w:sz="0" w:space="0" w:color="auto"/>
          </w:divBdr>
        </w:div>
        <w:div w:id="1930311165">
          <w:marLeft w:val="0"/>
          <w:marRight w:val="0"/>
          <w:marTop w:val="0"/>
          <w:marBottom w:val="0"/>
          <w:divBdr>
            <w:top w:val="none" w:sz="0" w:space="0" w:color="auto"/>
            <w:left w:val="none" w:sz="0" w:space="0" w:color="auto"/>
            <w:bottom w:val="none" w:sz="0" w:space="0" w:color="auto"/>
            <w:right w:val="none" w:sz="0" w:space="0" w:color="auto"/>
          </w:divBdr>
        </w:div>
        <w:div w:id="1012026531">
          <w:marLeft w:val="0"/>
          <w:marRight w:val="0"/>
          <w:marTop w:val="0"/>
          <w:marBottom w:val="0"/>
          <w:divBdr>
            <w:top w:val="none" w:sz="0" w:space="0" w:color="auto"/>
            <w:left w:val="none" w:sz="0" w:space="0" w:color="auto"/>
            <w:bottom w:val="none" w:sz="0" w:space="0" w:color="auto"/>
            <w:right w:val="none" w:sz="0" w:space="0" w:color="auto"/>
          </w:divBdr>
        </w:div>
        <w:div w:id="117066877">
          <w:marLeft w:val="0"/>
          <w:marRight w:val="0"/>
          <w:marTop w:val="0"/>
          <w:marBottom w:val="0"/>
          <w:divBdr>
            <w:top w:val="none" w:sz="0" w:space="0" w:color="auto"/>
            <w:left w:val="none" w:sz="0" w:space="0" w:color="auto"/>
            <w:bottom w:val="none" w:sz="0" w:space="0" w:color="auto"/>
            <w:right w:val="none" w:sz="0" w:space="0" w:color="auto"/>
          </w:divBdr>
        </w:div>
        <w:div w:id="1946887558">
          <w:marLeft w:val="0"/>
          <w:marRight w:val="0"/>
          <w:marTop w:val="0"/>
          <w:marBottom w:val="0"/>
          <w:divBdr>
            <w:top w:val="none" w:sz="0" w:space="0" w:color="auto"/>
            <w:left w:val="none" w:sz="0" w:space="0" w:color="auto"/>
            <w:bottom w:val="none" w:sz="0" w:space="0" w:color="auto"/>
            <w:right w:val="none" w:sz="0" w:space="0" w:color="auto"/>
          </w:divBdr>
        </w:div>
        <w:div w:id="1007368007">
          <w:marLeft w:val="0"/>
          <w:marRight w:val="0"/>
          <w:marTop w:val="0"/>
          <w:marBottom w:val="0"/>
          <w:divBdr>
            <w:top w:val="none" w:sz="0" w:space="0" w:color="auto"/>
            <w:left w:val="none" w:sz="0" w:space="0" w:color="auto"/>
            <w:bottom w:val="none" w:sz="0" w:space="0" w:color="auto"/>
            <w:right w:val="none" w:sz="0" w:space="0" w:color="auto"/>
          </w:divBdr>
        </w:div>
        <w:div w:id="426779507">
          <w:marLeft w:val="0"/>
          <w:marRight w:val="0"/>
          <w:marTop w:val="0"/>
          <w:marBottom w:val="0"/>
          <w:divBdr>
            <w:top w:val="none" w:sz="0" w:space="0" w:color="auto"/>
            <w:left w:val="none" w:sz="0" w:space="0" w:color="auto"/>
            <w:bottom w:val="none" w:sz="0" w:space="0" w:color="auto"/>
            <w:right w:val="none" w:sz="0" w:space="0" w:color="auto"/>
          </w:divBdr>
        </w:div>
        <w:div w:id="1964993145">
          <w:marLeft w:val="0"/>
          <w:marRight w:val="0"/>
          <w:marTop w:val="0"/>
          <w:marBottom w:val="0"/>
          <w:divBdr>
            <w:top w:val="none" w:sz="0" w:space="0" w:color="auto"/>
            <w:left w:val="none" w:sz="0" w:space="0" w:color="auto"/>
            <w:bottom w:val="none" w:sz="0" w:space="0" w:color="auto"/>
            <w:right w:val="none" w:sz="0" w:space="0" w:color="auto"/>
          </w:divBdr>
        </w:div>
        <w:div w:id="1592348270">
          <w:marLeft w:val="0"/>
          <w:marRight w:val="0"/>
          <w:marTop w:val="0"/>
          <w:marBottom w:val="0"/>
          <w:divBdr>
            <w:top w:val="none" w:sz="0" w:space="0" w:color="auto"/>
            <w:left w:val="none" w:sz="0" w:space="0" w:color="auto"/>
            <w:bottom w:val="none" w:sz="0" w:space="0" w:color="auto"/>
            <w:right w:val="none" w:sz="0" w:space="0" w:color="auto"/>
          </w:divBdr>
        </w:div>
        <w:div w:id="362560336">
          <w:marLeft w:val="0"/>
          <w:marRight w:val="0"/>
          <w:marTop w:val="0"/>
          <w:marBottom w:val="0"/>
          <w:divBdr>
            <w:top w:val="none" w:sz="0" w:space="0" w:color="auto"/>
            <w:left w:val="none" w:sz="0" w:space="0" w:color="auto"/>
            <w:bottom w:val="none" w:sz="0" w:space="0" w:color="auto"/>
            <w:right w:val="none" w:sz="0" w:space="0" w:color="auto"/>
          </w:divBdr>
        </w:div>
        <w:div w:id="274215436">
          <w:marLeft w:val="0"/>
          <w:marRight w:val="0"/>
          <w:marTop w:val="0"/>
          <w:marBottom w:val="0"/>
          <w:divBdr>
            <w:top w:val="none" w:sz="0" w:space="0" w:color="auto"/>
            <w:left w:val="none" w:sz="0" w:space="0" w:color="auto"/>
            <w:bottom w:val="none" w:sz="0" w:space="0" w:color="auto"/>
            <w:right w:val="none" w:sz="0" w:space="0" w:color="auto"/>
          </w:divBdr>
        </w:div>
        <w:div w:id="770971865">
          <w:marLeft w:val="0"/>
          <w:marRight w:val="0"/>
          <w:marTop w:val="0"/>
          <w:marBottom w:val="0"/>
          <w:divBdr>
            <w:top w:val="none" w:sz="0" w:space="0" w:color="auto"/>
            <w:left w:val="none" w:sz="0" w:space="0" w:color="auto"/>
            <w:bottom w:val="none" w:sz="0" w:space="0" w:color="auto"/>
            <w:right w:val="none" w:sz="0" w:space="0" w:color="auto"/>
          </w:divBdr>
        </w:div>
        <w:div w:id="816449">
          <w:marLeft w:val="0"/>
          <w:marRight w:val="0"/>
          <w:marTop w:val="0"/>
          <w:marBottom w:val="0"/>
          <w:divBdr>
            <w:top w:val="none" w:sz="0" w:space="0" w:color="auto"/>
            <w:left w:val="none" w:sz="0" w:space="0" w:color="auto"/>
            <w:bottom w:val="none" w:sz="0" w:space="0" w:color="auto"/>
            <w:right w:val="none" w:sz="0" w:space="0" w:color="auto"/>
          </w:divBdr>
        </w:div>
        <w:div w:id="771319544">
          <w:marLeft w:val="0"/>
          <w:marRight w:val="0"/>
          <w:marTop w:val="0"/>
          <w:marBottom w:val="0"/>
          <w:divBdr>
            <w:top w:val="none" w:sz="0" w:space="0" w:color="auto"/>
            <w:left w:val="none" w:sz="0" w:space="0" w:color="auto"/>
            <w:bottom w:val="none" w:sz="0" w:space="0" w:color="auto"/>
            <w:right w:val="none" w:sz="0" w:space="0" w:color="auto"/>
          </w:divBdr>
        </w:div>
        <w:div w:id="2051568927">
          <w:marLeft w:val="0"/>
          <w:marRight w:val="0"/>
          <w:marTop w:val="0"/>
          <w:marBottom w:val="0"/>
          <w:divBdr>
            <w:top w:val="none" w:sz="0" w:space="0" w:color="auto"/>
            <w:left w:val="none" w:sz="0" w:space="0" w:color="auto"/>
            <w:bottom w:val="none" w:sz="0" w:space="0" w:color="auto"/>
            <w:right w:val="none" w:sz="0" w:space="0" w:color="auto"/>
          </w:divBdr>
        </w:div>
        <w:div w:id="1923416505">
          <w:marLeft w:val="0"/>
          <w:marRight w:val="0"/>
          <w:marTop w:val="0"/>
          <w:marBottom w:val="0"/>
          <w:divBdr>
            <w:top w:val="none" w:sz="0" w:space="0" w:color="auto"/>
            <w:left w:val="none" w:sz="0" w:space="0" w:color="auto"/>
            <w:bottom w:val="none" w:sz="0" w:space="0" w:color="auto"/>
            <w:right w:val="none" w:sz="0" w:space="0" w:color="auto"/>
          </w:divBdr>
        </w:div>
        <w:div w:id="66729842">
          <w:marLeft w:val="0"/>
          <w:marRight w:val="0"/>
          <w:marTop w:val="0"/>
          <w:marBottom w:val="0"/>
          <w:divBdr>
            <w:top w:val="none" w:sz="0" w:space="0" w:color="auto"/>
            <w:left w:val="none" w:sz="0" w:space="0" w:color="auto"/>
            <w:bottom w:val="none" w:sz="0" w:space="0" w:color="auto"/>
            <w:right w:val="none" w:sz="0" w:space="0" w:color="auto"/>
          </w:divBdr>
        </w:div>
        <w:div w:id="1931504090">
          <w:marLeft w:val="0"/>
          <w:marRight w:val="0"/>
          <w:marTop w:val="0"/>
          <w:marBottom w:val="0"/>
          <w:divBdr>
            <w:top w:val="none" w:sz="0" w:space="0" w:color="auto"/>
            <w:left w:val="none" w:sz="0" w:space="0" w:color="auto"/>
            <w:bottom w:val="none" w:sz="0" w:space="0" w:color="auto"/>
            <w:right w:val="none" w:sz="0" w:space="0" w:color="auto"/>
          </w:divBdr>
        </w:div>
        <w:div w:id="1479154770">
          <w:marLeft w:val="0"/>
          <w:marRight w:val="0"/>
          <w:marTop w:val="0"/>
          <w:marBottom w:val="0"/>
          <w:divBdr>
            <w:top w:val="none" w:sz="0" w:space="0" w:color="auto"/>
            <w:left w:val="none" w:sz="0" w:space="0" w:color="auto"/>
            <w:bottom w:val="none" w:sz="0" w:space="0" w:color="auto"/>
            <w:right w:val="none" w:sz="0" w:space="0" w:color="auto"/>
          </w:divBdr>
        </w:div>
        <w:div w:id="762453549">
          <w:marLeft w:val="0"/>
          <w:marRight w:val="0"/>
          <w:marTop w:val="0"/>
          <w:marBottom w:val="0"/>
          <w:divBdr>
            <w:top w:val="none" w:sz="0" w:space="0" w:color="auto"/>
            <w:left w:val="none" w:sz="0" w:space="0" w:color="auto"/>
            <w:bottom w:val="none" w:sz="0" w:space="0" w:color="auto"/>
            <w:right w:val="none" w:sz="0" w:space="0" w:color="auto"/>
          </w:divBdr>
        </w:div>
        <w:div w:id="380448992">
          <w:marLeft w:val="0"/>
          <w:marRight w:val="0"/>
          <w:marTop w:val="0"/>
          <w:marBottom w:val="0"/>
          <w:divBdr>
            <w:top w:val="none" w:sz="0" w:space="0" w:color="auto"/>
            <w:left w:val="none" w:sz="0" w:space="0" w:color="auto"/>
            <w:bottom w:val="none" w:sz="0" w:space="0" w:color="auto"/>
            <w:right w:val="none" w:sz="0" w:space="0" w:color="auto"/>
          </w:divBdr>
        </w:div>
        <w:div w:id="27799600">
          <w:marLeft w:val="0"/>
          <w:marRight w:val="0"/>
          <w:marTop w:val="0"/>
          <w:marBottom w:val="0"/>
          <w:divBdr>
            <w:top w:val="none" w:sz="0" w:space="0" w:color="auto"/>
            <w:left w:val="none" w:sz="0" w:space="0" w:color="auto"/>
            <w:bottom w:val="none" w:sz="0" w:space="0" w:color="auto"/>
            <w:right w:val="none" w:sz="0" w:space="0" w:color="auto"/>
          </w:divBdr>
        </w:div>
        <w:div w:id="744957368">
          <w:marLeft w:val="0"/>
          <w:marRight w:val="0"/>
          <w:marTop w:val="0"/>
          <w:marBottom w:val="0"/>
          <w:divBdr>
            <w:top w:val="none" w:sz="0" w:space="0" w:color="auto"/>
            <w:left w:val="none" w:sz="0" w:space="0" w:color="auto"/>
            <w:bottom w:val="none" w:sz="0" w:space="0" w:color="auto"/>
            <w:right w:val="none" w:sz="0" w:space="0" w:color="auto"/>
          </w:divBdr>
        </w:div>
        <w:div w:id="237909868">
          <w:marLeft w:val="0"/>
          <w:marRight w:val="0"/>
          <w:marTop w:val="0"/>
          <w:marBottom w:val="0"/>
          <w:divBdr>
            <w:top w:val="none" w:sz="0" w:space="0" w:color="auto"/>
            <w:left w:val="none" w:sz="0" w:space="0" w:color="auto"/>
            <w:bottom w:val="none" w:sz="0" w:space="0" w:color="auto"/>
            <w:right w:val="none" w:sz="0" w:space="0" w:color="auto"/>
          </w:divBdr>
        </w:div>
        <w:div w:id="1132483851">
          <w:marLeft w:val="0"/>
          <w:marRight w:val="0"/>
          <w:marTop w:val="0"/>
          <w:marBottom w:val="0"/>
          <w:divBdr>
            <w:top w:val="none" w:sz="0" w:space="0" w:color="auto"/>
            <w:left w:val="none" w:sz="0" w:space="0" w:color="auto"/>
            <w:bottom w:val="none" w:sz="0" w:space="0" w:color="auto"/>
            <w:right w:val="none" w:sz="0" w:space="0" w:color="auto"/>
          </w:divBdr>
        </w:div>
        <w:div w:id="1008944492">
          <w:marLeft w:val="0"/>
          <w:marRight w:val="0"/>
          <w:marTop w:val="0"/>
          <w:marBottom w:val="0"/>
          <w:divBdr>
            <w:top w:val="none" w:sz="0" w:space="0" w:color="auto"/>
            <w:left w:val="none" w:sz="0" w:space="0" w:color="auto"/>
            <w:bottom w:val="none" w:sz="0" w:space="0" w:color="auto"/>
            <w:right w:val="none" w:sz="0" w:space="0" w:color="auto"/>
          </w:divBdr>
        </w:div>
        <w:div w:id="2043482538">
          <w:marLeft w:val="0"/>
          <w:marRight w:val="0"/>
          <w:marTop w:val="0"/>
          <w:marBottom w:val="0"/>
          <w:divBdr>
            <w:top w:val="none" w:sz="0" w:space="0" w:color="auto"/>
            <w:left w:val="none" w:sz="0" w:space="0" w:color="auto"/>
            <w:bottom w:val="none" w:sz="0" w:space="0" w:color="auto"/>
            <w:right w:val="none" w:sz="0" w:space="0" w:color="auto"/>
          </w:divBdr>
        </w:div>
        <w:div w:id="1508061780">
          <w:marLeft w:val="0"/>
          <w:marRight w:val="0"/>
          <w:marTop w:val="0"/>
          <w:marBottom w:val="0"/>
          <w:divBdr>
            <w:top w:val="none" w:sz="0" w:space="0" w:color="auto"/>
            <w:left w:val="none" w:sz="0" w:space="0" w:color="auto"/>
            <w:bottom w:val="none" w:sz="0" w:space="0" w:color="auto"/>
            <w:right w:val="none" w:sz="0" w:space="0" w:color="auto"/>
          </w:divBdr>
        </w:div>
        <w:div w:id="959149656">
          <w:marLeft w:val="0"/>
          <w:marRight w:val="0"/>
          <w:marTop w:val="0"/>
          <w:marBottom w:val="0"/>
          <w:divBdr>
            <w:top w:val="none" w:sz="0" w:space="0" w:color="auto"/>
            <w:left w:val="none" w:sz="0" w:space="0" w:color="auto"/>
            <w:bottom w:val="none" w:sz="0" w:space="0" w:color="auto"/>
            <w:right w:val="none" w:sz="0" w:space="0" w:color="auto"/>
          </w:divBdr>
        </w:div>
        <w:div w:id="803426280">
          <w:marLeft w:val="0"/>
          <w:marRight w:val="0"/>
          <w:marTop w:val="0"/>
          <w:marBottom w:val="0"/>
          <w:divBdr>
            <w:top w:val="none" w:sz="0" w:space="0" w:color="auto"/>
            <w:left w:val="none" w:sz="0" w:space="0" w:color="auto"/>
            <w:bottom w:val="none" w:sz="0" w:space="0" w:color="auto"/>
            <w:right w:val="none" w:sz="0" w:space="0" w:color="auto"/>
          </w:divBdr>
        </w:div>
        <w:div w:id="103497271">
          <w:marLeft w:val="0"/>
          <w:marRight w:val="0"/>
          <w:marTop w:val="0"/>
          <w:marBottom w:val="0"/>
          <w:divBdr>
            <w:top w:val="none" w:sz="0" w:space="0" w:color="auto"/>
            <w:left w:val="none" w:sz="0" w:space="0" w:color="auto"/>
            <w:bottom w:val="none" w:sz="0" w:space="0" w:color="auto"/>
            <w:right w:val="none" w:sz="0" w:space="0" w:color="auto"/>
          </w:divBdr>
        </w:div>
        <w:div w:id="1346638251">
          <w:marLeft w:val="0"/>
          <w:marRight w:val="0"/>
          <w:marTop w:val="0"/>
          <w:marBottom w:val="0"/>
          <w:divBdr>
            <w:top w:val="none" w:sz="0" w:space="0" w:color="auto"/>
            <w:left w:val="none" w:sz="0" w:space="0" w:color="auto"/>
            <w:bottom w:val="none" w:sz="0" w:space="0" w:color="auto"/>
            <w:right w:val="none" w:sz="0" w:space="0" w:color="auto"/>
          </w:divBdr>
        </w:div>
        <w:div w:id="1147547227">
          <w:marLeft w:val="0"/>
          <w:marRight w:val="0"/>
          <w:marTop w:val="0"/>
          <w:marBottom w:val="0"/>
          <w:divBdr>
            <w:top w:val="none" w:sz="0" w:space="0" w:color="auto"/>
            <w:left w:val="none" w:sz="0" w:space="0" w:color="auto"/>
            <w:bottom w:val="none" w:sz="0" w:space="0" w:color="auto"/>
            <w:right w:val="none" w:sz="0" w:space="0" w:color="auto"/>
          </w:divBdr>
        </w:div>
        <w:div w:id="1040474450">
          <w:marLeft w:val="0"/>
          <w:marRight w:val="0"/>
          <w:marTop w:val="0"/>
          <w:marBottom w:val="0"/>
          <w:divBdr>
            <w:top w:val="none" w:sz="0" w:space="0" w:color="auto"/>
            <w:left w:val="none" w:sz="0" w:space="0" w:color="auto"/>
            <w:bottom w:val="none" w:sz="0" w:space="0" w:color="auto"/>
            <w:right w:val="none" w:sz="0" w:space="0" w:color="auto"/>
          </w:divBdr>
        </w:div>
        <w:div w:id="1929581731">
          <w:marLeft w:val="0"/>
          <w:marRight w:val="0"/>
          <w:marTop w:val="0"/>
          <w:marBottom w:val="0"/>
          <w:divBdr>
            <w:top w:val="none" w:sz="0" w:space="0" w:color="auto"/>
            <w:left w:val="none" w:sz="0" w:space="0" w:color="auto"/>
            <w:bottom w:val="none" w:sz="0" w:space="0" w:color="auto"/>
            <w:right w:val="none" w:sz="0" w:space="0" w:color="auto"/>
          </w:divBdr>
        </w:div>
        <w:div w:id="1121192028">
          <w:marLeft w:val="0"/>
          <w:marRight w:val="0"/>
          <w:marTop w:val="0"/>
          <w:marBottom w:val="0"/>
          <w:divBdr>
            <w:top w:val="none" w:sz="0" w:space="0" w:color="auto"/>
            <w:left w:val="none" w:sz="0" w:space="0" w:color="auto"/>
            <w:bottom w:val="none" w:sz="0" w:space="0" w:color="auto"/>
            <w:right w:val="none" w:sz="0" w:space="0" w:color="auto"/>
          </w:divBdr>
        </w:div>
        <w:div w:id="183445218">
          <w:marLeft w:val="0"/>
          <w:marRight w:val="0"/>
          <w:marTop w:val="0"/>
          <w:marBottom w:val="0"/>
          <w:divBdr>
            <w:top w:val="none" w:sz="0" w:space="0" w:color="auto"/>
            <w:left w:val="none" w:sz="0" w:space="0" w:color="auto"/>
            <w:bottom w:val="none" w:sz="0" w:space="0" w:color="auto"/>
            <w:right w:val="none" w:sz="0" w:space="0" w:color="auto"/>
          </w:divBdr>
        </w:div>
        <w:div w:id="287399109">
          <w:marLeft w:val="0"/>
          <w:marRight w:val="0"/>
          <w:marTop w:val="0"/>
          <w:marBottom w:val="0"/>
          <w:divBdr>
            <w:top w:val="none" w:sz="0" w:space="0" w:color="auto"/>
            <w:left w:val="none" w:sz="0" w:space="0" w:color="auto"/>
            <w:bottom w:val="none" w:sz="0" w:space="0" w:color="auto"/>
            <w:right w:val="none" w:sz="0" w:space="0" w:color="auto"/>
          </w:divBdr>
        </w:div>
        <w:div w:id="1033309772">
          <w:marLeft w:val="0"/>
          <w:marRight w:val="0"/>
          <w:marTop w:val="0"/>
          <w:marBottom w:val="0"/>
          <w:divBdr>
            <w:top w:val="none" w:sz="0" w:space="0" w:color="auto"/>
            <w:left w:val="none" w:sz="0" w:space="0" w:color="auto"/>
            <w:bottom w:val="none" w:sz="0" w:space="0" w:color="auto"/>
            <w:right w:val="none" w:sz="0" w:space="0" w:color="auto"/>
          </w:divBdr>
        </w:div>
        <w:div w:id="1454980758">
          <w:marLeft w:val="0"/>
          <w:marRight w:val="0"/>
          <w:marTop w:val="0"/>
          <w:marBottom w:val="0"/>
          <w:divBdr>
            <w:top w:val="none" w:sz="0" w:space="0" w:color="auto"/>
            <w:left w:val="none" w:sz="0" w:space="0" w:color="auto"/>
            <w:bottom w:val="none" w:sz="0" w:space="0" w:color="auto"/>
            <w:right w:val="none" w:sz="0" w:space="0" w:color="auto"/>
          </w:divBdr>
        </w:div>
        <w:div w:id="455564949">
          <w:marLeft w:val="0"/>
          <w:marRight w:val="0"/>
          <w:marTop w:val="0"/>
          <w:marBottom w:val="0"/>
          <w:divBdr>
            <w:top w:val="none" w:sz="0" w:space="0" w:color="auto"/>
            <w:left w:val="none" w:sz="0" w:space="0" w:color="auto"/>
            <w:bottom w:val="none" w:sz="0" w:space="0" w:color="auto"/>
            <w:right w:val="none" w:sz="0" w:space="0" w:color="auto"/>
          </w:divBdr>
        </w:div>
        <w:div w:id="543828842">
          <w:marLeft w:val="0"/>
          <w:marRight w:val="0"/>
          <w:marTop w:val="0"/>
          <w:marBottom w:val="0"/>
          <w:divBdr>
            <w:top w:val="none" w:sz="0" w:space="0" w:color="auto"/>
            <w:left w:val="none" w:sz="0" w:space="0" w:color="auto"/>
            <w:bottom w:val="none" w:sz="0" w:space="0" w:color="auto"/>
            <w:right w:val="none" w:sz="0" w:space="0" w:color="auto"/>
          </w:divBdr>
        </w:div>
        <w:div w:id="1296638858">
          <w:marLeft w:val="0"/>
          <w:marRight w:val="0"/>
          <w:marTop w:val="0"/>
          <w:marBottom w:val="0"/>
          <w:divBdr>
            <w:top w:val="none" w:sz="0" w:space="0" w:color="auto"/>
            <w:left w:val="none" w:sz="0" w:space="0" w:color="auto"/>
            <w:bottom w:val="none" w:sz="0" w:space="0" w:color="auto"/>
            <w:right w:val="none" w:sz="0" w:space="0" w:color="auto"/>
          </w:divBdr>
        </w:div>
        <w:div w:id="516581064">
          <w:marLeft w:val="0"/>
          <w:marRight w:val="0"/>
          <w:marTop w:val="0"/>
          <w:marBottom w:val="0"/>
          <w:divBdr>
            <w:top w:val="none" w:sz="0" w:space="0" w:color="auto"/>
            <w:left w:val="none" w:sz="0" w:space="0" w:color="auto"/>
            <w:bottom w:val="none" w:sz="0" w:space="0" w:color="auto"/>
            <w:right w:val="none" w:sz="0" w:space="0" w:color="auto"/>
          </w:divBdr>
        </w:div>
        <w:div w:id="159734941">
          <w:marLeft w:val="0"/>
          <w:marRight w:val="0"/>
          <w:marTop w:val="0"/>
          <w:marBottom w:val="0"/>
          <w:divBdr>
            <w:top w:val="none" w:sz="0" w:space="0" w:color="auto"/>
            <w:left w:val="none" w:sz="0" w:space="0" w:color="auto"/>
            <w:bottom w:val="none" w:sz="0" w:space="0" w:color="auto"/>
            <w:right w:val="none" w:sz="0" w:space="0" w:color="auto"/>
          </w:divBdr>
        </w:div>
        <w:div w:id="724069319">
          <w:marLeft w:val="0"/>
          <w:marRight w:val="0"/>
          <w:marTop w:val="0"/>
          <w:marBottom w:val="0"/>
          <w:divBdr>
            <w:top w:val="none" w:sz="0" w:space="0" w:color="auto"/>
            <w:left w:val="none" w:sz="0" w:space="0" w:color="auto"/>
            <w:bottom w:val="none" w:sz="0" w:space="0" w:color="auto"/>
            <w:right w:val="none" w:sz="0" w:space="0" w:color="auto"/>
          </w:divBdr>
        </w:div>
        <w:div w:id="2056813271">
          <w:marLeft w:val="0"/>
          <w:marRight w:val="0"/>
          <w:marTop w:val="0"/>
          <w:marBottom w:val="0"/>
          <w:divBdr>
            <w:top w:val="none" w:sz="0" w:space="0" w:color="auto"/>
            <w:left w:val="none" w:sz="0" w:space="0" w:color="auto"/>
            <w:bottom w:val="none" w:sz="0" w:space="0" w:color="auto"/>
            <w:right w:val="none" w:sz="0" w:space="0" w:color="auto"/>
          </w:divBdr>
        </w:div>
        <w:div w:id="573324030">
          <w:marLeft w:val="0"/>
          <w:marRight w:val="0"/>
          <w:marTop w:val="0"/>
          <w:marBottom w:val="0"/>
          <w:divBdr>
            <w:top w:val="none" w:sz="0" w:space="0" w:color="auto"/>
            <w:left w:val="none" w:sz="0" w:space="0" w:color="auto"/>
            <w:bottom w:val="none" w:sz="0" w:space="0" w:color="auto"/>
            <w:right w:val="none" w:sz="0" w:space="0" w:color="auto"/>
          </w:divBdr>
        </w:div>
        <w:div w:id="1204709176">
          <w:marLeft w:val="0"/>
          <w:marRight w:val="0"/>
          <w:marTop w:val="0"/>
          <w:marBottom w:val="0"/>
          <w:divBdr>
            <w:top w:val="none" w:sz="0" w:space="0" w:color="auto"/>
            <w:left w:val="none" w:sz="0" w:space="0" w:color="auto"/>
            <w:bottom w:val="none" w:sz="0" w:space="0" w:color="auto"/>
            <w:right w:val="none" w:sz="0" w:space="0" w:color="auto"/>
          </w:divBdr>
        </w:div>
        <w:div w:id="896741554">
          <w:marLeft w:val="0"/>
          <w:marRight w:val="0"/>
          <w:marTop w:val="0"/>
          <w:marBottom w:val="0"/>
          <w:divBdr>
            <w:top w:val="none" w:sz="0" w:space="0" w:color="auto"/>
            <w:left w:val="none" w:sz="0" w:space="0" w:color="auto"/>
            <w:bottom w:val="none" w:sz="0" w:space="0" w:color="auto"/>
            <w:right w:val="none" w:sz="0" w:space="0" w:color="auto"/>
          </w:divBdr>
        </w:div>
      </w:divsChild>
    </w:div>
    <w:div w:id="1631323093">
      <w:bodyDiv w:val="1"/>
      <w:marLeft w:val="0"/>
      <w:marRight w:val="0"/>
      <w:marTop w:val="0"/>
      <w:marBottom w:val="0"/>
      <w:divBdr>
        <w:top w:val="none" w:sz="0" w:space="0" w:color="auto"/>
        <w:left w:val="none" w:sz="0" w:space="0" w:color="auto"/>
        <w:bottom w:val="none" w:sz="0" w:space="0" w:color="auto"/>
        <w:right w:val="none" w:sz="0" w:space="0" w:color="auto"/>
      </w:divBdr>
    </w:div>
    <w:div w:id="1631476336">
      <w:bodyDiv w:val="1"/>
      <w:marLeft w:val="0"/>
      <w:marRight w:val="0"/>
      <w:marTop w:val="0"/>
      <w:marBottom w:val="0"/>
      <w:divBdr>
        <w:top w:val="none" w:sz="0" w:space="0" w:color="auto"/>
        <w:left w:val="none" w:sz="0" w:space="0" w:color="auto"/>
        <w:bottom w:val="none" w:sz="0" w:space="0" w:color="auto"/>
        <w:right w:val="none" w:sz="0" w:space="0" w:color="auto"/>
      </w:divBdr>
    </w:div>
    <w:div w:id="1631477444">
      <w:bodyDiv w:val="1"/>
      <w:marLeft w:val="0"/>
      <w:marRight w:val="0"/>
      <w:marTop w:val="0"/>
      <w:marBottom w:val="0"/>
      <w:divBdr>
        <w:top w:val="none" w:sz="0" w:space="0" w:color="auto"/>
        <w:left w:val="none" w:sz="0" w:space="0" w:color="auto"/>
        <w:bottom w:val="none" w:sz="0" w:space="0" w:color="auto"/>
        <w:right w:val="none" w:sz="0" w:space="0" w:color="auto"/>
      </w:divBdr>
    </w:div>
    <w:div w:id="1631591706">
      <w:bodyDiv w:val="1"/>
      <w:marLeft w:val="0"/>
      <w:marRight w:val="0"/>
      <w:marTop w:val="0"/>
      <w:marBottom w:val="0"/>
      <w:divBdr>
        <w:top w:val="none" w:sz="0" w:space="0" w:color="auto"/>
        <w:left w:val="none" w:sz="0" w:space="0" w:color="auto"/>
        <w:bottom w:val="none" w:sz="0" w:space="0" w:color="auto"/>
        <w:right w:val="none" w:sz="0" w:space="0" w:color="auto"/>
      </w:divBdr>
    </w:div>
    <w:div w:id="1631665772">
      <w:bodyDiv w:val="1"/>
      <w:marLeft w:val="0"/>
      <w:marRight w:val="0"/>
      <w:marTop w:val="0"/>
      <w:marBottom w:val="0"/>
      <w:divBdr>
        <w:top w:val="none" w:sz="0" w:space="0" w:color="auto"/>
        <w:left w:val="none" w:sz="0" w:space="0" w:color="auto"/>
        <w:bottom w:val="none" w:sz="0" w:space="0" w:color="auto"/>
        <w:right w:val="none" w:sz="0" w:space="0" w:color="auto"/>
      </w:divBdr>
    </w:div>
    <w:div w:id="1631666139">
      <w:bodyDiv w:val="1"/>
      <w:marLeft w:val="0"/>
      <w:marRight w:val="0"/>
      <w:marTop w:val="0"/>
      <w:marBottom w:val="0"/>
      <w:divBdr>
        <w:top w:val="none" w:sz="0" w:space="0" w:color="auto"/>
        <w:left w:val="none" w:sz="0" w:space="0" w:color="auto"/>
        <w:bottom w:val="none" w:sz="0" w:space="0" w:color="auto"/>
        <w:right w:val="none" w:sz="0" w:space="0" w:color="auto"/>
      </w:divBdr>
    </w:div>
    <w:div w:id="1631786132">
      <w:bodyDiv w:val="1"/>
      <w:marLeft w:val="0"/>
      <w:marRight w:val="0"/>
      <w:marTop w:val="0"/>
      <w:marBottom w:val="0"/>
      <w:divBdr>
        <w:top w:val="none" w:sz="0" w:space="0" w:color="auto"/>
        <w:left w:val="none" w:sz="0" w:space="0" w:color="auto"/>
        <w:bottom w:val="none" w:sz="0" w:space="0" w:color="auto"/>
        <w:right w:val="none" w:sz="0" w:space="0" w:color="auto"/>
      </w:divBdr>
    </w:div>
    <w:div w:id="1631931802">
      <w:bodyDiv w:val="1"/>
      <w:marLeft w:val="0"/>
      <w:marRight w:val="0"/>
      <w:marTop w:val="0"/>
      <w:marBottom w:val="0"/>
      <w:divBdr>
        <w:top w:val="none" w:sz="0" w:space="0" w:color="auto"/>
        <w:left w:val="none" w:sz="0" w:space="0" w:color="auto"/>
        <w:bottom w:val="none" w:sz="0" w:space="0" w:color="auto"/>
        <w:right w:val="none" w:sz="0" w:space="0" w:color="auto"/>
      </w:divBdr>
    </w:div>
    <w:div w:id="1631979469">
      <w:bodyDiv w:val="1"/>
      <w:marLeft w:val="0"/>
      <w:marRight w:val="0"/>
      <w:marTop w:val="0"/>
      <w:marBottom w:val="0"/>
      <w:divBdr>
        <w:top w:val="none" w:sz="0" w:space="0" w:color="auto"/>
        <w:left w:val="none" w:sz="0" w:space="0" w:color="auto"/>
        <w:bottom w:val="none" w:sz="0" w:space="0" w:color="auto"/>
        <w:right w:val="none" w:sz="0" w:space="0" w:color="auto"/>
      </w:divBdr>
    </w:div>
    <w:div w:id="1632201638">
      <w:bodyDiv w:val="1"/>
      <w:marLeft w:val="0"/>
      <w:marRight w:val="0"/>
      <w:marTop w:val="0"/>
      <w:marBottom w:val="0"/>
      <w:divBdr>
        <w:top w:val="none" w:sz="0" w:space="0" w:color="auto"/>
        <w:left w:val="none" w:sz="0" w:space="0" w:color="auto"/>
        <w:bottom w:val="none" w:sz="0" w:space="0" w:color="auto"/>
        <w:right w:val="none" w:sz="0" w:space="0" w:color="auto"/>
      </w:divBdr>
    </w:div>
    <w:div w:id="1632243003">
      <w:bodyDiv w:val="1"/>
      <w:marLeft w:val="0"/>
      <w:marRight w:val="0"/>
      <w:marTop w:val="0"/>
      <w:marBottom w:val="0"/>
      <w:divBdr>
        <w:top w:val="none" w:sz="0" w:space="0" w:color="auto"/>
        <w:left w:val="none" w:sz="0" w:space="0" w:color="auto"/>
        <w:bottom w:val="none" w:sz="0" w:space="0" w:color="auto"/>
        <w:right w:val="none" w:sz="0" w:space="0" w:color="auto"/>
      </w:divBdr>
    </w:div>
    <w:div w:id="1632245269">
      <w:bodyDiv w:val="1"/>
      <w:marLeft w:val="0"/>
      <w:marRight w:val="0"/>
      <w:marTop w:val="0"/>
      <w:marBottom w:val="0"/>
      <w:divBdr>
        <w:top w:val="none" w:sz="0" w:space="0" w:color="auto"/>
        <w:left w:val="none" w:sz="0" w:space="0" w:color="auto"/>
        <w:bottom w:val="none" w:sz="0" w:space="0" w:color="auto"/>
        <w:right w:val="none" w:sz="0" w:space="0" w:color="auto"/>
      </w:divBdr>
    </w:div>
    <w:div w:id="1632247097">
      <w:bodyDiv w:val="1"/>
      <w:marLeft w:val="0"/>
      <w:marRight w:val="0"/>
      <w:marTop w:val="0"/>
      <w:marBottom w:val="0"/>
      <w:divBdr>
        <w:top w:val="none" w:sz="0" w:space="0" w:color="auto"/>
        <w:left w:val="none" w:sz="0" w:space="0" w:color="auto"/>
        <w:bottom w:val="none" w:sz="0" w:space="0" w:color="auto"/>
        <w:right w:val="none" w:sz="0" w:space="0" w:color="auto"/>
      </w:divBdr>
    </w:div>
    <w:div w:id="1632394052">
      <w:bodyDiv w:val="1"/>
      <w:marLeft w:val="0"/>
      <w:marRight w:val="0"/>
      <w:marTop w:val="0"/>
      <w:marBottom w:val="0"/>
      <w:divBdr>
        <w:top w:val="none" w:sz="0" w:space="0" w:color="auto"/>
        <w:left w:val="none" w:sz="0" w:space="0" w:color="auto"/>
        <w:bottom w:val="none" w:sz="0" w:space="0" w:color="auto"/>
        <w:right w:val="none" w:sz="0" w:space="0" w:color="auto"/>
      </w:divBdr>
    </w:div>
    <w:div w:id="1632468972">
      <w:bodyDiv w:val="1"/>
      <w:marLeft w:val="0"/>
      <w:marRight w:val="0"/>
      <w:marTop w:val="0"/>
      <w:marBottom w:val="0"/>
      <w:divBdr>
        <w:top w:val="none" w:sz="0" w:space="0" w:color="auto"/>
        <w:left w:val="none" w:sz="0" w:space="0" w:color="auto"/>
        <w:bottom w:val="none" w:sz="0" w:space="0" w:color="auto"/>
        <w:right w:val="none" w:sz="0" w:space="0" w:color="auto"/>
      </w:divBdr>
    </w:div>
    <w:div w:id="1632596409">
      <w:bodyDiv w:val="1"/>
      <w:marLeft w:val="0"/>
      <w:marRight w:val="0"/>
      <w:marTop w:val="0"/>
      <w:marBottom w:val="0"/>
      <w:divBdr>
        <w:top w:val="none" w:sz="0" w:space="0" w:color="auto"/>
        <w:left w:val="none" w:sz="0" w:space="0" w:color="auto"/>
        <w:bottom w:val="none" w:sz="0" w:space="0" w:color="auto"/>
        <w:right w:val="none" w:sz="0" w:space="0" w:color="auto"/>
      </w:divBdr>
    </w:div>
    <w:div w:id="1632976895">
      <w:bodyDiv w:val="1"/>
      <w:marLeft w:val="0"/>
      <w:marRight w:val="0"/>
      <w:marTop w:val="0"/>
      <w:marBottom w:val="0"/>
      <w:divBdr>
        <w:top w:val="none" w:sz="0" w:space="0" w:color="auto"/>
        <w:left w:val="none" w:sz="0" w:space="0" w:color="auto"/>
        <w:bottom w:val="none" w:sz="0" w:space="0" w:color="auto"/>
        <w:right w:val="none" w:sz="0" w:space="0" w:color="auto"/>
      </w:divBdr>
    </w:div>
    <w:div w:id="1633366472">
      <w:bodyDiv w:val="1"/>
      <w:marLeft w:val="0"/>
      <w:marRight w:val="0"/>
      <w:marTop w:val="0"/>
      <w:marBottom w:val="0"/>
      <w:divBdr>
        <w:top w:val="none" w:sz="0" w:space="0" w:color="auto"/>
        <w:left w:val="none" w:sz="0" w:space="0" w:color="auto"/>
        <w:bottom w:val="none" w:sz="0" w:space="0" w:color="auto"/>
        <w:right w:val="none" w:sz="0" w:space="0" w:color="auto"/>
      </w:divBdr>
    </w:div>
    <w:div w:id="1633436617">
      <w:bodyDiv w:val="1"/>
      <w:marLeft w:val="0"/>
      <w:marRight w:val="0"/>
      <w:marTop w:val="0"/>
      <w:marBottom w:val="0"/>
      <w:divBdr>
        <w:top w:val="none" w:sz="0" w:space="0" w:color="auto"/>
        <w:left w:val="none" w:sz="0" w:space="0" w:color="auto"/>
        <w:bottom w:val="none" w:sz="0" w:space="0" w:color="auto"/>
        <w:right w:val="none" w:sz="0" w:space="0" w:color="auto"/>
      </w:divBdr>
    </w:div>
    <w:div w:id="1633705055">
      <w:bodyDiv w:val="1"/>
      <w:marLeft w:val="0"/>
      <w:marRight w:val="0"/>
      <w:marTop w:val="0"/>
      <w:marBottom w:val="0"/>
      <w:divBdr>
        <w:top w:val="none" w:sz="0" w:space="0" w:color="auto"/>
        <w:left w:val="none" w:sz="0" w:space="0" w:color="auto"/>
        <w:bottom w:val="none" w:sz="0" w:space="0" w:color="auto"/>
        <w:right w:val="none" w:sz="0" w:space="0" w:color="auto"/>
      </w:divBdr>
    </w:div>
    <w:div w:id="1633829852">
      <w:bodyDiv w:val="1"/>
      <w:marLeft w:val="0"/>
      <w:marRight w:val="0"/>
      <w:marTop w:val="0"/>
      <w:marBottom w:val="0"/>
      <w:divBdr>
        <w:top w:val="none" w:sz="0" w:space="0" w:color="auto"/>
        <w:left w:val="none" w:sz="0" w:space="0" w:color="auto"/>
        <w:bottom w:val="none" w:sz="0" w:space="0" w:color="auto"/>
        <w:right w:val="none" w:sz="0" w:space="0" w:color="auto"/>
      </w:divBdr>
    </w:div>
    <w:div w:id="1634213023">
      <w:bodyDiv w:val="1"/>
      <w:marLeft w:val="0"/>
      <w:marRight w:val="0"/>
      <w:marTop w:val="0"/>
      <w:marBottom w:val="0"/>
      <w:divBdr>
        <w:top w:val="none" w:sz="0" w:space="0" w:color="auto"/>
        <w:left w:val="none" w:sz="0" w:space="0" w:color="auto"/>
        <w:bottom w:val="none" w:sz="0" w:space="0" w:color="auto"/>
        <w:right w:val="none" w:sz="0" w:space="0" w:color="auto"/>
      </w:divBdr>
    </w:div>
    <w:div w:id="1634749465">
      <w:bodyDiv w:val="1"/>
      <w:marLeft w:val="0"/>
      <w:marRight w:val="0"/>
      <w:marTop w:val="0"/>
      <w:marBottom w:val="0"/>
      <w:divBdr>
        <w:top w:val="none" w:sz="0" w:space="0" w:color="auto"/>
        <w:left w:val="none" w:sz="0" w:space="0" w:color="auto"/>
        <w:bottom w:val="none" w:sz="0" w:space="0" w:color="auto"/>
        <w:right w:val="none" w:sz="0" w:space="0" w:color="auto"/>
      </w:divBdr>
    </w:div>
    <w:div w:id="1634871702">
      <w:bodyDiv w:val="1"/>
      <w:marLeft w:val="0"/>
      <w:marRight w:val="0"/>
      <w:marTop w:val="0"/>
      <w:marBottom w:val="0"/>
      <w:divBdr>
        <w:top w:val="none" w:sz="0" w:space="0" w:color="auto"/>
        <w:left w:val="none" w:sz="0" w:space="0" w:color="auto"/>
        <w:bottom w:val="none" w:sz="0" w:space="0" w:color="auto"/>
        <w:right w:val="none" w:sz="0" w:space="0" w:color="auto"/>
      </w:divBdr>
    </w:div>
    <w:div w:id="1634947942">
      <w:bodyDiv w:val="1"/>
      <w:marLeft w:val="0"/>
      <w:marRight w:val="0"/>
      <w:marTop w:val="0"/>
      <w:marBottom w:val="0"/>
      <w:divBdr>
        <w:top w:val="none" w:sz="0" w:space="0" w:color="auto"/>
        <w:left w:val="none" w:sz="0" w:space="0" w:color="auto"/>
        <w:bottom w:val="none" w:sz="0" w:space="0" w:color="auto"/>
        <w:right w:val="none" w:sz="0" w:space="0" w:color="auto"/>
      </w:divBdr>
    </w:div>
    <w:div w:id="1635060415">
      <w:bodyDiv w:val="1"/>
      <w:marLeft w:val="0"/>
      <w:marRight w:val="0"/>
      <w:marTop w:val="0"/>
      <w:marBottom w:val="0"/>
      <w:divBdr>
        <w:top w:val="none" w:sz="0" w:space="0" w:color="auto"/>
        <w:left w:val="none" w:sz="0" w:space="0" w:color="auto"/>
        <w:bottom w:val="none" w:sz="0" w:space="0" w:color="auto"/>
        <w:right w:val="none" w:sz="0" w:space="0" w:color="auto"/>
      </w:divBdr>
    </w:div>
    <w:div w:id="1635326339">
      <w:bodyDiv w:val="1"/>
      <w:marLeft w:val="0"/>
      <w:marRight w:val="0"/>
      <w:marTop w:val="0"/>
      <w:marBottom w:val="0"/>
      <w:divBdr>
        <w:top w:val="none" w:sz="0" w:space="0" w:color="auto"/>
        <w:left w:val="none" w:sz="0" w:space="0" w:color="auto"/>
        <w:bottom w:val="none" w:sz="0" w:space="0" w:color="auto"/>
        <w:right w:val="none" w:sz="0" w:space="0" w:color="auto"/>
      </w:divBdr>
    </w:div>
    <w:div w:id="1635478707">
      <w:bodyDiv w:val="1"/>
      <w:marLeft w:val="0"/>
      <w:marRight w:val="0"/>
      <w:marTop w:val="0"/>
      <w:marBottom w:val="0"/>
      <w:divBdr>
        <w:top w:val="none" w:sz="0" w:space="0" w:color="auto"/>
        <w:left w:val="none" w:sz="0" w:space="0" w:color="auto"/>
        <w:bottom w:val="none" w:sz="0" w:space="0" w:color="auto"/>
        <w:right w:val="none" w:sz="0" w:space="0" w:color="auto"/>
      </w:divBdr>
    </w:div>
    <w:div w:id="1635522868">
      <w:bodyDiv w:val="1"/>
      <w:marLeft w:val="0"/>
      <w:marRight w:val="0"/>
      <w:marTop w:val="0"/>
      <w:marBottom w:val="0"/>
      <w:divBdr>
        <w:top w:val="none" w:sz="0" w:space="0" w:color="auto"/>
        <w:left w:val="none" w:sz="0" w:space="0" w:color="auto"/>
        <w:bottom w:val="none" w:sz="0" w:space="0" w:color="auto"/>
        <w:right w:val="none" w:sz="0" w:space="0" w:color="auto"/>
      </w:divBdr>
    </w:div>
    <w:div w:id="1635599160">
      <w:bodyDiv w:val="1"/>
      <w:marLeft w:val="0"/>
      <w:marRight w:val="0"/>
      <w:marTop w:val="0"/>
      <w:marBottom w:val="0"/>
      <w:divBdr>
        <w:top w:val="none" w:sz="0" w:space="0" w:color="auto"/>
        <w:left w:val="none" w:sz="0" w:space="0" w:color="auto"/>
        <w:bottom w:val="none" w:sz="0" w:space="0" w:color="auto"/>
        <w:right w:val="none" w:sz="0" w:space="0" w:color="auto"/>
      </w:divBdr>
    </w:div>
    <w:div w:id="1635788132">
      <w:bodyDiv w:val="1"/>
      <w:marLeft w:val="0"/>
      <w:marRight w:val="0"/>
      <w:marTop w:val="0"/>
      <w:marBottom w:val="0"/>
      <w:divBdr>
        <w:top w:val="none" w:sz="0" w:space="0" w:color="auto"/>
        <w:left w:val="none" w:sz="0" w:space="0" w:color="auto"/>
        <w:bottom w:val="none" w:sz="0" w:space="0" w:color="auto"/>
        <w:right w:val="none" w:sz="0" w:space="0" w:color="auto"/>
      </w:divBdr>
    </w:div>
    <w:div w:id="1636176763">
      <w:bodyDiv w:val="1"/>
      <w:marLeft w:val="0"/>
      <w:marRight w:val="0"/>
      <w:marTop w:val="0"/>
      <w:marBottom w:val="0"/>
      <w:divBdr>
        <w:top w:val="none" w:sz="0" w:space="0" w:color="auto"/>
        <w:left w:val="none" w:sz="0" w:space="0" w:color="auto"/>
        <w:bottom w:val="none" w:sz="0" w:space="0" w:color="auto"/>
        <w:right w:val="none" w:sz="0" w:space="0" w:color="auto"/>
      </w:divBdr>
    </w:div>
    <w:div w:id="1636326602">
      <w:bodyDiv w:val="1"/>
      <w:marLeft w:val="0"/>
      <w:marRight w:val="0"/>
      <w:marTop w:val="0"/>
      <w:marBottom w:val="0"/>
      <w:divBdr>
        <w:top w:val="none" w:sz="0" w:space="0" w:color="auto"/>
        <w:left w:val="none" w:sz="0" w:space="0" w:color="auto"/>
        <w:bottom w:val="none" w:sz="0" w:space="0" w:color="auto"/>
        <w:right w:val="none" w:sz="0" w:space="0" w:color="auto"/>
      </w:divBdr>
    </w:div>
    <w:div w:id="1636444218">
      <w:bodyDiv w:val="1"/>
      <w:marLeft w:val="0"/>
      <w:marRight w:val="0"/>
      <w:marTop w:val="0"/>
      <w:marBottom w:val="0"/>
      <w:divBdr>
        <w:top w:val="none" w:sz="0" w:space="0" w:color="auto"/>
        <w:left w:val="none" w:sz="0" w:space="0" w:color="auto"/>
        <w:bottom w:val="none" w:sz="0" w:space="0" w:color="auto"/>
        <w:right w:val="none" w:sz="0" w:space="0" w:color="auto"/>
      </w:divBdr>
    </w:div>
    <w:div w:id="1636452434">
      <w:bodyDiv w:val="1"/>
      <w:marLeft w:val="0"/>
      <w:marRight w:val="0"/>
      <w:marTop w:val="0"/>
      <w:marBottom w:val="0"/>
      <w:divBdr>
        <w:top w:val="none" w:sz="0" w:space="0" w:color="auto"/>
        <w:left w:val="none" w:sz="0" w:space="0" w:color="auto"/>
        <w:bottom w:val="none" w:sz="0" w:space="0" w:color="auto"/>
        <w:right w:val="none" w:sz="0" w:space="0" w:color="auto"/>
      </w:divBdr>
    </w:div>
    <w:div w:id="1636525914">
      <w:bodyDiv w:val="1"/>
      <w:marLeft w:val="0"/>
      <w:marRight w:val="0"/>
      <w:marTop w:val="0"/>
      <w:marBottom w:val="0"/>
      <w:divBdr>
        <w:top w:val="none" w:sz="0" w:space="0" w:color="auto"/>
        <w:left w:val="none" w:sz="0" w:space="0" w:color="auto"/>
        <w:bottom w:val="none" w:sz="0" w:space="0" w:color="auto"/>
        <w:right w:val="none" w:sz="0" w:space="0" w:color="auto"/>
      </w:divBdr>
    </w:div>
    <w:div w:id="1636527822">
      <w:bodyDiv w:val="1"/>
      <w:marLeft w:val="0"/>
      <w:marRight w:val="0"/>
      <w:marTop w:val="0"/>
      <w:marBottom w:val="0"/>
      <w:divBdr>
        <w:top w:val="none" w:sz="0" w:space="0" w:color="auto"/>
        <w:left w:val="none" w:sz="0" w:space="0" w:color="auto"/>
        <w:bottom w:val="none" w:sz="0" w:space="0" w:color="auto"/>
        <w:right w:val="none" w:sz="0" w:space="0" w:color="auto"/>
      </w:divBdr>
    </w:div>
    <w:div w:id="1636640267">
      <w:bodyDiv w:val="1"/>
      <w:marLeft w:val="0"/>
      <w:marRight w:val="0"/>
      <w:marTop w:val="0"/>
      <w:marBottom w:val="0"/>
      <w:divBdr>
        <w:top w:val="none" w:sz="0" w:space="0" w:color="auto"/>
        <w:left w:val="none" w:sz="0" w:space="0" w:color="auto"/>
        <w:bottom w:val="none" w:sz="0" w:space="0" w:color="auto"/>
        <w:right w:val="none" w:sz="0" w:space="0" w:color="auto"/>
      </w:divBdr>
    </w:div>
    <w:div w:id="1636645324">
      <w:bodyDiv w:val="1"/>
      <w:marLeft w:val="0"/>
      <w:marRight w:val="0"/>
      <w:marTop w:val="0"/>
      <w:marBottom w:val="0"/>
      <w:divBdr>
        <w:top w:val="none" w:sz="0" w:space="0" w:color="auto"/>
        <w:left w:val="none" w:sz="0" w:space="0" w:color="auto"/>
        <w:bottom w:val="none" w:sz="0" w:space="0" w:color="auto"/>
        <w:right w:val="none" w:sz="0" w:space="0" w:color="auto"/>
      </w:divBdr>
    </w:div>
    <w:div w:id="1636712965">
      <w:bodyDiv w:val="1"/>
      <w:marLeft w:val="0"/>
      <w:marRight w:val="0"/>
      <w:marTop w:val="0"/>
      <w:marBottom w:val="0"/>
      <w:divBdr>
        <w:top w:val="none" w:sz="0" w:space="0" w:color="auto"/>
        <w:left w:val="none" w:sz="0" w:space="0" w:color="auto"/>
        <w:bottom w:val="none" w:sz="0" w:space="0" w:color="auto"/>
        <w:right w:val="none" w:sz="0" w:space="0" w:color="auto"/>
      </w:divBdr>
    </w:div>
    <w:div w:id="1636984921">
      <w:bodyDiv w:val="1"/>
      <w:marLeft w:val="0"/>
      <w:marRight w:val="0"/>
      <w:marTop w:val="0"/>
      <w:marBottom w:val="0"/>
      <w:divBdr>
        <w:top w:val="none" w:sz="0" w:space="0" w:color="auto"/>
        <w:left w:val="none" w:sz="0" w:space="0" w:color="auto"/>
        <w:bottom w:val="none" w:sz="0" w:space="0" w:color="auto"/>
        <w:right w:val="none" w:sz="0" w:space="0" w:color="auto"/>
      </w:divBdr>
    </w:div>
    <w:div w:id="1637297274">
      <w:bodyDiv w:val="1"/>
      <w:marLeft w:val="0"/>
      <w:marRight w:val="0"/>
      <w:marTop w:val="0"/>
      <w:marBottom w:val="0"/>
      <w:divBdr>
        <w:top w:val="none" w:sz="0" w:space="0" w:color="auto"/>
        <w:left w:val="none" w:sz="0" w:space="0" w:color="auto"/>
        <w:bottom w:val="none" w:sz="0" w:space="0" w:color="auto"/>
        <w:right w:val="none" w:sz="0" w:space="0" w:color="auto"/>
      </w:divBdr>
    </w:div>
    <w:div w:id="1637443867">
      <w:bodyDiv w:val="1"/>
      <w:marLeft w:val="0"/>
      <w:marRight w:val="0"/>
      <w:marTop w:val="0"/>
      <w:marBottom w:val="0"/>
      <w:divBdr>
        <w:top w:val="none" w:sz="0" w:space="0" w:color="auto"/>
        <w:left w:val="none" w:sz="0" w:space="0" w:color="auto"/>
        <w:bottom w:val="none" w:sz="0" w:space="0" w:color="auto"/>
        <w:right w:val="none" w:sz="0" w:space="0" w:color="auto"/>
      </w:divBdr>
    </w:div>
    <w:div w:id="1637447333">
      <w:bodyDiv w:val="1"/>
      <w:marLeft w:val="0"/>
      <w:marRight w:val="0"/>
      <w:marTop w:val="0"/>
      <w:marBottom w:val="0"/>
      <w:divBdr>
        <w:top w:val="none" w:sz="0" w:space="0" w:color="auto"/>
        <w:left w:val="none" w:sz="0" w:space="0" w:color="auto"/>
        <w:bottom w:val="none" w:sz="0" w:space="0" w:color="auto"/>
        <w:right w:val="none" w:sz="0" w:space="0" w:color="auto"/>
      </w:divBdr>
      <w:divsChild>
        <w:div w:id="112407108">
          <w:marLeft w:val="0"/>
          <w:marRight w:val="0"/>
          <w:marTop w:val="0"/>
          <w:marBottom w:val="0"/>
          <w:divBdr>
            <w:top w:val="none" w:sz="0" w:space="0" w:color="auto"/>
            <w:left w:val="none" w:sz="0" w:space="0" w:color="auto"/>
            <w:bottom w:val="none" w:sz="0" w:space="0" w:color="auto"/>
            <w:right w:val="none" w:sz="0" w:space="0" w:color="auto"/>
          </w:divBdr>
        </w:div>
        <w:div w:id="404881724">
          <w:marLeft w:val="0"/>
          <w:marRight w:val="0"/>
          <w:marTop w:val="0"/>
          <w:marBottom w:val="0"/>
          <w:divBdr>
            <w:top w:val="none" w:sz="0" w:space="0" w:color="auto"/>
            <w:left w:val="none" w:sz="0" w:space="0" w:color="auto"/>
            <w:bottom w:val="none" w:sz="0" w:space="0" w:color="auto"/>
            <w:right w:val="none" w:sz="0" w:space="0" w:color="auto"/>
          </w:divBdr>
        </w:div>
        <w:div w:id="447893057">
          <w:marLeft w:val="0"/>
          <w:marRight w:val="0"/>
          <w:marTop w:val="0"/>
          <w:marBottom w:val="0"/>
          <w:divBdr>
            <w:top w:val="none" w:sz="0" w:space="0" w:color="auto"/>
            <w:left w:val="none" w:sz="0" w:space="0" w:color="auto"/>
            <w:bottom w:val="none" w:sz="0" w:space="0" w:color="auto"/>
            <w:right w:val="none" w:sz="0" w:space="0" w:color="auto"/>
          </w:divBdr>
        </w:div>
        <w:div w:id="456874236">
          <w:marLeft w:val="0"/>
          <w:marRight w:val="0"/>
          <w:marTop w:val="0"/>
          <w:marBottom w:val="0"/>
          <w:divBdr>
            <w:top w:val="none" w:sz="0" w:space="0" w:color="auto"/>
            <w:left w:val="none" w:sz="0" w:space="0" w:color="auto"/>
            <w:bottom w:val="none" w:sz="0" w:space="0" w:color="auto"/>
            <w:right w:val="none" w:sz="0" w:space="0" w:color="auto"/>
          </w:divBdr>
        </w:div>
        <w:div w:id="527913925">
          <w:marLeft w:val="0"/>
          <w:marRight w:val="0"/>
          <w:marTop w:val="0"/>
          <w:marBottom w:val="0"/>
          <w:divBdr>
            <w:top w:val="none" w:sz="0" w:space="0" w:color="auto"/>
            <w:left w:val="none" w:sz="0" w:space="0" w:color="auto"/>
            <w:bottom w:val="none" w:sz="0" w:space="0" w:color="auto"/>
            <w:right w:val="none" w:sz="0" w:space="0" w:color="auto"/>
          </w:divBdr>
        </w:div>
        <w:div w:id="541285240">
          <w:marLeft w:val="0"/>
          <w:marRight w:val="0"/>
          <w:marTop w:val="0"/>
          <w:marBottom w:val="0"/>
          <w:divBdr>
            <w:top w:val="none" w:sz="0" w:space="0" w:color="auto"/>
            <w:left w:val="none" w:sz="0" w:space="0" w:color="auto"/>
            <w:bottom w:val="none" w:sz="0" w:space="0" w:color="auto"/>
            <w:right w:val="none" w:sz="0" w:space="0" w:color="auto"/>
          </w:divBdr>
        </w:div>
        <w:div w:id="793062650">
          <w:marLeft w:val="0"/>
          <w:marRight w:val="0"/>
          <w:marTop w:val="0"/>
          <w:marBottom w:val="0"/>
          <w:divBdr>
            <w:top w:val="none" w:sz="0" w:space="0" w:color="auto"/>
            <w:left w:val="none" w:sz="0" w:space="0" w:color="auto"/>
            <w:bottom w:val="none" w:sz="0" w:space="0" w:color="auto"/>
            <w:right w:val="none" w:sz="0" w:space="0" w:color="auto"/>
          </w:divBdr>
        </w:div>
        <w:div w:id="798228758">
          <w:marLeft w:val="0"/>
          <w:marRight w:val="0"/>
          <w:marTop w:val="0"/>
          <w:marBottom w:val="0"/>
          <w:divBdr>
            <w:top w:val="none" w:sz="0" w:space="0" w:color="auto"/>
            <w:left w:val="none" w:sz="0" w:space="0" w:color="auto"/>
            <w:bottom w:val="none" w:sz="0" w:space="0" w:color="auto"/>
            <w:right w:val="none" w:sz="0" w:space="0" w:color="auto"/>
          </w:divBdr>
        </w:div>
        <w:div w:id="886451899">
          <w:marLeft w:val="0"/>
          <w:marRight w:val="0"/>
          <w:marTop w:val="0"/>
          <w:marBottom w:val="0"/>
          <w:divBdr>
            <w:top w:val="none" w:sz="0" w:space="0" w:color="auto"/>
            <w:left w:val="none" w:sz="0" w:space="0" w:color="auto"/>
            <w:bottom w:val="none" w:sz="0" w:space="0" w:color="auto"/>
            <w:right w:val="none" w:sz="0" w:space="0" w:color="auto"/>
          </w:divBdr>
        </w:div>
        <w:div w:id="923880981">
          <w:marLeft w:val="0"/>
          <w:marRight w:val="0"/>
          <w:marTop w:val="0"/>
          <w:marBottom w:val="0"/>
          <w:divBdr>
            <w:top w:val="none" w:sz="0" w:space="0" w:color="auto"/>
            <w:left w:val="none" w:sz="0" w:space="0" w:color="auto"/>
            <w:bottom w:val="none" w:sz="0" w:space="0" w:color="auto"/>
            <w:right w:val="none" w:sz="0" w:space="0" w:color="auto"/>
          </w:divBdr>
        </w:div>
        <w:div w:id="950672959">
          <w:marLeft w:val="0"/>
          <w:marRight w:val="0"/>
          <w:marTop w:val="0"/>
          <w:marBottom w:val="0"/>
          <w:divBdr>
            <w:top w:val="none" w:sz="0" w:space="0" w:color="auto"/>
            <w:left w:val="none" w:sz="0" w:space="0" w:color="auto"/>
            <w:bottom w:val="none" w:sz="0" w:space="0" w:color="auto"/>
            <w:right w:val="none" w:sz="0" w:space="0" w:color="auto"/>
          </w:divBdr>
        </w:div>
        <w:div w:id="959914583">
          <w:marLeft w:val="0"/>
          <w:marRight w:val="0"/>
          <w:marTop w:val="0"/>
          <w:marBottom w:val="0"/>
          <w:divBdr>
            <w:top w:val="none" w:sz="0" w:space="0" w:color="auto"/>
            <w:left w:val="none" w:sz="0" w:space="0" w:color="auto"/>
            <w:bottom w:val="none" w:sz="0" w:space="0" w:color="auto"/>
            <w:right w:val="none" w:sz="0" w:space="0" w:color="auto"/>
          </w:divBdr>
        </w:div>
        <w:div w:id="963848558">
          <w:marLeft w:val="0"/>
          <w:marRight w:val="0"/>
          <w:marTop w:val="0"/>
          <w:marBottom w:val="0"/>
          <w:divBdr>
            <w:top w:val="none" w:sz="0" w:space="0" w:color="auto"/>
            <w:left w:val="none" w:sz="0" w:space="0" w:color="auto"/>
            <w:bottom w:val="none" w:sz="0" w:space="0" w:color="auto"/>
            <w:right w:val="none" w:sz="0" w:space="0" w:color="auto"/>
          </w:divBdr>
        </w:div>
        <w:div w:id="1144273401">
          <w:marLeft w:val="0"/>
          <w:marRight w:val="0"/>
          <w:marTop w:val="0"/>
          <w:marBottom w:val="0"/>
          <w:divBdr>
            <w:top w:val="none" w:sz="0" w:space="0" w:color="auto"/>
            <w:left w:val="none" w:sz="0" w:space="0" w:color="auto"/>
            <w:bottom w:val="none" w:sz="0" w:space="0" w:color="auto"/>
            <w:right w:val="none" w:sz="0" w:space="0" w:color="auto"/>
          </w:divBdr>
        </w:div>
        <w:div w:id="1288389657">
          <w:marLeft w:val="0"/>
          <w:marRight w:val="0"/>
          <w:marTop w:val="0"/>
          <w:marBottom w:val="0"/>
          <w:divBdr>
            <w:top w:val="none" w:sz="0" w:space="0" w:color="auto"/>
            <w:left w:val="none" w:sz="0" w:space="0" w:color="auto"/>
            <w:bottom w:val="none" w:sz="0" w:space="0" w:color="auto"/>
            <w:right w:val="none" w:sz="0" w:space="0" w:color="auto"/>
          </w:divBdr>
        </w:div>
        <w:div w:id="1451625684">
          <w:marLeft w:val="0"/>
          <w:marRight w:val="0"/>
          <w:marTop w:val="0"/>
          <w:marBottom w:val="0"/>
          <w:divBdr>
            <w:top w:val="none" w:sz="0" w:space="0" w:color="auto"/>
            <w:left w:val="none" w:sz="0" w:space="0" w:color="auto"/>
            <w:bottom w:val="none" w:sz="0" w:space="0" w:color="auto"/>
            <w:right w:val="none" w:sz="0" w:space="0" w:color="auto"/>
          </w:divBdr>
        </w:div>
        <w:div w:id="1526943514">
          <w:marLeft w:val="0"/>
          <w:marRight w:val="0"/>
          <w:marTop w:val="0"/>
          <w:marBottom w:val="0"/>
          <w:divBdr>
            <w:top w:val="none" w:sz="0" w:space="0" w:color="auto"/>
            <w:left w:val="none" w:sz="0" w:space="0" w:color="auto"/>
            <w:bottom w:val="none" w:sz="0" w:space="0" w:color="auto"/>
            <w:right w:val="none" w:sz="0" w:space="0" w:color="auto"/>
          </w:divBdr>
        </w:div>
        <w:div w:id="1662006349">
          <w:marLeft w:val="0"/>
          <w:marRight w:val="0"/>
          <w:marTop w:val="0"/>
          <w:marBottom w:val="0"/>
          <w:divBdr>
            <w:top w:val="none" w:sz="0" w:space="0" w:color="auto"/>
            <w:left w:val="none" w:sz="0" w:space="0" w:color="auto"/>
            <w:bottom w:val="none" w:sz="0" w:space="0" w:color="auto"/>
            <w:right w:val="none" w:sz="0" w:space="0" w:color="auto"/>
          </w:divBdr>
        </w:div>
        <w:div w:id="1678995664">
          <w:marLeft w:val="0"/>
          <w:marRight w:val="0"/>
          <w:marTop w:val="0"/>
          <w:marBottom w:val="0"/>
          <w:divBdr>
            <w:top w:val="none" w:sz="0" w:space="0" w:color="auto"/>
            <w:left w:val="none" w:sz="0" w:space="0" w:color="auto"/>
            <w:bottom w:val="none" w:sz="0" w:space="0" w:color="auto"/>
            <w:right w:val="none" w:sz="0" w:space="0" w:color="auto"/>
          </w:divBdr>
        </w:div>
        <w:div w:id="1710757934">
          <w:marLeft w:val="0"/>
          <w:marRight w:val="0"/>
          <w:marTop w:val="0"/>
          <w:marBottom w:val="0"/>
          <w:divBdr>
            <w:top w:val="none" w:sz="0" w:space="0" w:color="auto"/>
            <w:left w:val="none" w:sz="0" w:space="0" w:color="auto"/>
            <w:bottom w:val="none" w:sz="0" w:space="0" w:color="auto"/>
            <w:right w:val="none" w:sz="0" w:space="0" w:color="auto"/>
          </w:divBdr>
        </w:div>
        <w:div w:id="1789352592">
          <w:marLeft w:val="0"/>
          <w:marRight w:val="0"/>
          <w:marTop w:val="0"/>
          <w:marBottom w:val="0"/>
          <w:divBdr>
            <w:top w:val="none" w:sz="0" w:space="0" w:color="auto"/>
            <w:left w:val="none" w:sz="0" w:space="0" w:color="auto"/>
            <w:bottom w:val="none" w:sz="0" w:space="0" w:color="auto"/>
            <w:right w:val="none" w:sz="0" w:space="0" w:color="auto"/>
          </w:divBdr>
        </w:div>
        <w:div w:id="1826048899">
          <w:marLeft w:val="0"/>
          <w:marRight w:val="0"/>
          <w:marTop w:val="0"/>
          <w:marBottom w:val="0"/>
          <w:divBdr>
            <w:top w:val="none" w:sz="0" w:space="0" w:color="auto"/>
            <w:left w:val="none" w:sz="0" w:space="0" w:color="auto"/>
            <w:bottom w:val="none" w:sz="0" w:space="0" w:color="auto"/>
            <w:right w:val="none" w:sz="0" w:space="0" w:color="auto"/>
          </w:divBdr>
        </w:div>
        <w:div w:id="1892307324">
          <w:marLeft w:val="0"/>
          <w:marRight w:val="0"/>
          <w:marTop w:val="0"/>
          <w:marBottom w:val="0"/>
          <w:divBdr>
            <w:top w:val="none" w:sz="0" w:space="0" w:color="auto"/>
            <w:left w:val="none" w:sz="0" w:space="0" w:color="auto"/>
            <w:bottom w:val="none" w:sz="0" w:space="0" w:color="auto"/>
            <w:right w:val="none" w:sz="0" w:space="0" w:color="auto"/>
          </w:divBdr>
        </w:div>
        <w:div w:id="1895770735">
          <w:marLeft w:val="0"/>
          <w:marRight w:val="0"/>
          <w:marTop w:val="0"/>
          <w:marBottom w:val="0"/>
          <w:divBdr>
            <w:top w:val="none" w:sz="0" w:space="0" w:color="auto"/>
            <w:left w:val="none" w:sz="0" w:space="0" w:color="auto"/>
            <w:bottom w:val="none" w:sz="0" w:space="0" w:color="auto"/>
            <w:right w:val="none" w:sz="0" w:space="0" w:color="auto"/>
          </w:divBdr>
        </w:div>
        <w:div w:id="1951735772">
          <w:marLeft w:val="0"/>
          <w:marRight w:val="0"/>
          <w:marTop w:val="0"/>
          <w:marBottom w:val="0"/>
          <w:divBdr>
            <w:top w:val="none" w:sz="0" w:space="0" w:color="auto"/>
            <w:left w:val="none" w:sz="0" w:space="0" w:color="auto"/>
            <w:bottom w:val="none" w:sz="0" w:space="0" w:color="auto"/>
            <w:right w:val="none" w:sz="0" w:space="0" w:color="auto"/>
          </w:divBdr>
        </w:div>
        <w:div w:id="2016153959">
          <w:marLeft w:val="0"/>
          <w:marRight w:val="0"/>
          <w:marTop w:val="0"/>
          <w:marBottom w:val="0"/>
          <w:divBdr>
            <w:top w:val="none" w:sz="0" w:space="0" w:color="auto"/>
            <w:left w:val="none" w:sz="0" w:space="0" w:color="auto"/>
            <w:bottom w:val="none" w:sz="0" w:space="0" w:color="auto"/>
            <w:right w:val="none" w:sz="0" w:space="0" w:color="auto"/>
          </w:divBdr>
        </w:div>
      </w:divsChild>
    </w:div>
    <w:div w:id="1637711844">
      <w:bodyDiv w:val="1"/>
      <w:marLeft w:val="0"/>
      <w:marRight w:val="0"/>
      <w:marTop w:val="0"/>
      <w:marBottom w:val="0"/>
      <w:divBdr>
        <w:top w:val="none" w:sz="0" w:space="0" w:color="auto"/>
        <w:left w:val="none" w:sz="0" w:space="0" w:color="auto"/>
        <w:bottom w:val="none" w:sz="0" w:space="0" w:color="auto"/>
        <w:right w:val="none" w:sz="0" w:space="0" w:color="auto"/>
      </w:divBdr>
    </w:div>
    <w:div w:id="1638145697">
      <w:bodyDiv w:val="1"/>
      <w:marLeft w:val="0"/>
      <w:marRight w:val="0"/>
      <w:marTop w:val="0"/>
      <w:marBottom w:val="0"/>
      <w:divBdr>
        <w:top w:val="none" w:sz="0" w:space="0" w:color="auto"/>
        <w:left w:val="none" w:sz="0" w:space="0" w:color="auto"/>
        <w:bottom w:val="none" w:sz="0" w:space="0" w:color="auto"/>
        <w:right w:val="none" w:sz="0" w:space="0" w:color="auto"/>
      </w:divBdr>
    </w:div>
    <w:div w:id="1638297230">
      <w:bodyDiv w:val="1"/>
      <w:marLeft w:val="0"/>
      <w:marRight w:val="0"/>
      <w:marTop w:val="0"/>
      <w:marBottom w:val="0"/>
      <w:divBdr>
        <w:top w:val="none" w:sz="0" w:space="0" w:color="auto"/>
        <w:left w:val="none" w:sz="0" w:space="0" w:color="auto"/>
        <w:bottom w:val="none" w:sz="0" w:space="0" w:color="auto"/>
        <w:right w:val="none" w:sz="0" w:space="0" w:color="auto"/>
      </w:divBdr>
    </w:div>
    <w:div w:id="1638336023">
      <w:bodyDiv w:val="1"/>
      <w:marLeft w:val="0"/>
      <w:marRight w:val="0"/>
      <w:marTop w:val="0"/>
      <w:marBottom w:val="0"/>
      <w:divBdr>
        <w:top w:val="none" w:sz="0" w:space="0" w:color="auto"/>
        <w:left w:val="none" w:sz="0" w:space="0" w:color="auto"/>
        <w:bottom w:val="none" w:sz="0" w:space="0" w:color="auto"/>
        <w:right w:val="none" w:sz="0" w:space="0" w:color="auto"/>
      </w:divBdr>
    </w:div>
    <w:div w:id="1638562481">
      <w:bodyDiv w:val="1"/>
      <w:marLeft w:val="0"/>
      <w:marRight w:val="0"/>
      <w:marTop w:val="0"/>
      <w:marBottom w:val="0"/>
      <w:divBdr>
        <w:top w:val="none" w:sz="0" w:space="0" w:color="auto"/>
        <w:left w:val="none" w:sz="0" w:space="0" w:color="auto"/>
        <w:bottom w:val="none" w:sz="0" w:space="0" w:color="auto"/>
        <w:right w:val="none" w:sz="0" w:space="0" w:color="auto"/>
      </w:divBdr>
    </w:div>
    <w:div w:id="1638685041">
      <w:bodyDiv w:val="1"/>
      <w:marLeft w:val="0"/>
      <w:marRight w:val="0"/>
      <w:marTop w:val="0"/>
      <w:marBottom w:val="0"/>
      <w:divBdr>
        <w:top w:val="none" w:sz="0" w:space="0" w:color="auto"/>
        <w:left w:val="none" w:sz="0" w:space="0" w:color="auto"/>
        <w:bottom w:val="none" w:sz="0" w:space="0" w:color="auto"/>
        <w:right w:val="none" w:sz="0" w:space="0" w:color="auto"/>
      </w:divBdr>
    </w:div>
    <w:div w:id="1638949263">
      <w:bodyDiv w:val="1"/>
      <w:marLeft w:val="0"/>
      <w:marRight w:val="0"/>
      <w:marTop w:val="0"/>
      <w:marBottom w:val="0"/>
      <w:divBdr>
        <w:top w:val="none" w:sz="0" w:space="0" w:color="auto"/>
        <w:left w:val="none" w:sz="0" w:space="0" w:color="auto"/>
        <w:bottom w:val="none" w:sz="0" w:space="0" w:color="auto"/>
        <w:right w:val="none" w:sz="0" w:space="0" w:color="auto"/>
      </w:divBdr>
    </w:div>
    <w:div w:id="1639139989">
      <w:bodyDiv w:val="1"/>
      <w:marLeft w:val="0"/>
      <w:marRight w:val="0"/>
      <w:marTop w:val="0"/>
      <w:marBottom w:val="0"/>
      <w:divBdr>
        <w:top w:val="none" w:sz="0" w:space="0" w:color="auto"/>
        <w:left w:val="none" w:sz="0" w:space="0" w:color="auto"/>
        <w:bottom w:val="none" w:sz="0" w:space="0" w:color="auto"/>
        <w:right w:val="none" w:sz="0" w:space="0" w:color="auto"/>
      </w:divBdr>
    </w:div>
    <w:div w:id="1639142979">
      <w:bodyDiv w:val="1"/>
      <w:marLeft w:val="0"/>
      <w:marRight w:val="0"/>
      <w:marTop w:val="0"/>
      <w:marBottom w:val="0"/>
      <w:divBdr>
        <w:top w:val="none" w:sz="0" w:space="0" w:color="auto"/>
        <w:left w:val="none" w:sz="0" w:space="0" w:color="auto"/>
        <w:bottom w:val="none" w:sz="0" w:space="0" w:color="auto"/>
        <w:right w:val="none" w:sz="0" w:space="0" w:color="auto"/>
      </w:divBdr>
    </w:div>
    <w:div w:id="1639219043">
      <w:bodyDiv w:val="1"/>
      <w:marLeft w:val="0"/>
      <w:marRight w:val="0"/>
      <w:marTop w:val="0"/>
      <w:marBottom w:val="0"/>
      <w:divBdr>
        <w:top w:val="none" w:sz="0" w:space="0" w:color="auto"/>
        <w:left w:val="none" w:sz="0" w:space="0" w:color="auto"/>
        <w:bottom w:val="none" w:sz="0" w:space="0" w:color="auto"/>
        <w:right w:val="none" w:sz="0" w:space="0" w:color="auto"/>
      </w:divBdr>
    </w:div>
    <w:div w:id="1639342016">
      <w:bodyDiv w:val="1"/>
      <w:marLeft w:val="0"/>
      <w:marRight w:val="0"/>
      <w:marTop w:val="0"/>
      <w:marBottom w:val="0"/>
      <w:divBdr>
        <w:top w:val="none" w:sz="0" w:space="0" w:color="auto"/>
        <w:left w:val="none" w:sz="0" w:space="0" w:color="auto"/>
        <w:bottom w:val="none" w:sz="0" w:space="0" w:color="auto"/>
        <w:right w:val="none" w:sz="0" w:space="0" w:color="auto"/>
      </w:divBdr>
    </w:div>
    <w:div w:id="1639409471">
      <w:bodyDiv w:val="1"/>
      <w:marLeft w:val="0"/>
      <w:marRight w:val="0"/>
      <w:marTop w:val="0"/>
      <w:marBottom w:val="0"/>
      <w:divBdr>
        <w:top w:val="none" w:sz="0" w:space="0" w:color="auto"/>
        <w:left w:val="none" w:sz="0" w:space="0" w:color="auto"/>
        <w:bottom w:val="none" w:sz="0" w:space="0" w:color="auto"/>
        <w:right w:val="none" w:sz="0" w:space="0" w:color="auto"/>
      </w:divBdr>
    </w:div>
    <w:div w:id="1639415418">
      <w:bodyDiv w:val="1"/>
      <w:marLeft w:val="0"/>
      <w:marRight w:val="0"/>
      <w:marTop w:val="0"/>
      <w:marBottom w:val="0"/>
      <w:divBdr>
        <w:top w:val="none" w:sz="0" w:space="0" w:color="auto"/>
        <w:left w:val="none" w:sz="0" w:space="0" w:color="auto"/>
        <w:bottom w:val="none" w:sz="0" w:space="0" w:color="auto"/>
        <w:right w:val="none" w:sz="0" w:space="0" w:color="auto"/>
      </w:divBdr>
    </w:div>
    <w:div w:id="1639456889">
      <w:bodyDiv w:val="1"/>
      <w:marLeft w:val="0"/>
      <w:marRight w:val="0"/>
      <w:marTop w:val="0"/>
      <w:marBottom w:val="0"/>
      <w:divBdr>
        <w:top w:val="none" w:sz="0" w:space="0" w:color="auto"/>
        <w:left w:val="none" w:sz="0" w:space="0" w:color="auto"/>
        <w:bottom w:val="none" w:sz="0" w:space="0" w:color="auto"/>
        <w:right w:val="none" w:sz="0" w:space="0" w:color="auto"/>
      </w:divBdr>
    </w:div>
    <w:div w:id="1639531965">
      <w:bodyDiv w:val="1"/>
      <w:marLeft w:val="0"/>
      <w:marRight w:val="0"/>
      <w:marTop w:val="0"/>
      <w:marBottom w:val="0"/>
      <w:divBdr>
        <w:top w:val="none" w:sz="0" w:space="0" w:color="auto"/>
        <w:left w:val="none" w:sz="0" w:space="0" w:color="auto"/>
        <w:bottom w:val="none" w:sz="0" w:space="0" w:color="auto"/>
        <w:right w:val="none" w:sz="0" w:space="0" w:color="auto"/>
      </w:divBdr>
    </w:div>
    <w:div w:id="1639606911">
      <w:bodyDiv w:val="1"/>
      <w:marLeft w:val="0"/>
      <w:marRight w:val="0"/>
      <w:marTop w:val="0"/>
      <w:marBottom w:val="0"/>
      <w:divBdr>
        <w:top w:val="none" w:sz="0" w:space="0" w:color="auto"/>
        <w:left w:val="none" w:sz="0" w:space="0" w:color="auto"/>
        <w:bottom w:val="none" w:sz="0" w:space="0" w:color="auto"/>
        <w:right w:val="none" w:sz="0" w:space="0" w:color="auto"/>
      </w:divBdr>
    </w:div>
    <w:div w:id="1639652772">
      <w:bodyDiv w:val="1"/>
      <w:marLeft w:val="0"/>
      <w:marRight w:val="0"/>
      <w:marTop w:val="0"/>
      <w:marBottom w:val="0"/>
      <w:divBdr>
        <w:top w:val="none" w:sz="0" w:space="0" w:color="auto"/>
        <w:left w:val="none" w:sz="0" w:space="0" w:color="auto"/>
        <w:bottom w:val="none" w:sz="0" w:space="0" w:color="auto"/>
        <w:right w:val="none" w:sz="0" w:space="0" w:color="auto"/>
      </w:divBdr>
    </w:div>
    <w:div w:id="1639721740">
      <w:bodyDiv w:val="1"/>
      <w:marLeft w:val="0"/>
      <w:marRight w:val="0"/>
      <w:marTop w:val="0"/>
      <w:marBottom w:val="0"/>
      <w:divBdr>
        <w:top w:val="none" w:sz="0" w:space="0" w:color="auto"/>
        <w:left w:val="none" w:sz="0" w:space="0" w:color="auto"/>
        <w:bottom w:val="none" w:sz="0" w:space="0" w:color="auto"/>
        <w:right w:val="none" w:sz="0" w:space="0" w:color="auto"/>
      </w:divBdr>
    </w:div>
    <w:div w:id="1639728881">
      <w:bodyDiv w:val="1"/>
      <w:marLeft w:val="0"/>
      <w:marRight w:val="0"/>
      <w:marTop w:val="0"/>
      <w:marBottom w:val="0"/>
      <w:divBdr>
        <w:top w:val="none" w:sz="0" w:space="0" w:color="auto"/>
        <w:left w:val="none" w:sz="0" w:space="0" w:color="auto"/>
        <w:bottom w:val="none" w:sz="0" w:space="0" w:color="auto"/>
        <w:right w:val="none" w:sz="0" w:space="0" w:color="auto"/>
      </w:divBdr>
    </w:div>
    <w:div w:id="1639913025">
      <w:bodyDiv w:val="1"/>
      <w:marLeft w:val="0"/>
      <w:marRight w:val="0"/>
      <w:marTop w:val="0"/>
      <w:marBottom w:val="0"/>
      <w:divBdr>
        <w:top w:val="none" w:sz="0" w:space="0" w:color="auto"/>
        <w:left w:val="none" w:sz="0" w:space="0" w:color="auto"/>
        <w:bottom w:val="none" w:sz="0" w:space="0" w:color="auto"/>
        <w:right w:val="none" w:sz="0" w:space="0" w:color="auto"/>
      </w:divBdr>
    </w:div>
    <w:div w:id="1639913399">
      <w:bodyDiv w:val="1"/>
      <w:marLeft w:val="0"/>
      <w:marRight w:val="0"/>
      <w:marTop w:val="0"/>
      <w:marBottom w:val="0"/>
      <w:divBdr>
        <w:top w:val="none" w:sz="0" w:space="0" w:color="auto"/>
        <w:left w:val="none" w:sz="0" w:space="0" w:color="auto"/>
        <w:bottom w:val="none" w:sz="0" w:space="0" w:color="auto"/>
        <w:right w:val="none" w:sz="0" w:space="0" w:color="auto"/>
      </w:divBdr>
    </w:div>
    <w:div w:id="1640065682">
      <w:bodyDiv w:val="1"/>
      <w:marLeft w:val="0"/>
      <w:marRight w:val="0"/>
      <w:marTop w:val="0"/>
      <w:marBottom w:val="0"/>
      <w:divBdr>
        <w:top w:val="none" w:sz="0" w:space="0" w:color="auto"/>
        <w:left w:val="none" w:sz="0" w:space="0" w:color="auto"/>
        <w:bottom w:val="none" w:sz="0" w:space="0" w:color="auto"/>
        <w:right w:val="none" w:sz="0" w:space="0" w:color="auto"/>
      </w:divBdr>
    </w:div>
    <w:div w:id="1640070454">
      <w:bodyDiv w:val="1"/>
      <w:marLeft w:val="0"/>
      <w:marRight w:val="0"/>
      <w:marTop w:val="0"/>
      <w:marBottom w:val="0"/>
      <w:divBdr>
        <w:top w:val="none" w:sz="0" w:space="0" w:color="auto"/>
        <w:left w:val="none" w:sz="0" w:space="0" w:color="auto"/>
        <w:bottom w:val="none" w:sz="0" w:space="0" w:color="auto"/>
        <w:right w:val="none" w:sz="0" w:space="0" w:color="auto"/>
      </w:divBdr>
    </w:div>
    <w:div w:id="1640452684">
      <w:bodyDiv w:val="1"/>
      <w:marLeft w:val="0"/>
      <w:marRight w:val="0"/>
      <w:marTop w:val="0"/>
      <w:marBottom w:val="0"/>
      <w:divBdr>
        <w:top w:val="none" w:sz="0" w:space="0" w:color="auto"/>
        <w:left w:val="none" w:sz="0" w:space="0" w:color="auto"/>
        <w:bottom w:val="none" w:sz="0" w:space="0" w:color="auto"/>
        <w:right w:val="none" w:sz="0" w:space="0" w:color="auto"/>
      </w:divBdr>
    </w:div>
    <w:div w:id="1640645072">
      <w:bodyDiv w:val="1"/>
      <w:marLeft w:val="0"/>
      <w:marRight w:val="0"/>
      <w:marTop w:val="0"/>
      <w:marBottom w:val="0"/>
      <w:divBdr>
        <w:top w:val="none" w:sz="0" w:space="0" w:color="auto"/>
        <w:left w:val="none" w:sz="0" w:space="0" w:color="auto"/>
        <w:bottom w:val="none" w:sz="0" w:space="0" w:color="auto"/>
        <w:right w:val="none" w:sz="0" w:space="0" w:color="auto"/>
      </w:divBdr>
    </w:div>
    <w:div w:id="1640649022">
      <w:bodyDiv w:val="1"/>
      <w:marLeft w:val="0"/>
      <w:marRight w:val="0"/>
      <w:marTop w:val="0"/>
      <w:marBottom w:val="0"/>
      <w:divBdr>
        <w:top w:val="none" w:sz="0" w:space="0" w:color="auto"/>
        <w:left w:val="none" w:sz="0" w:space="0" w:color="auto"/>
        <w:bottom w:val="none" w:sz="0" w:space="0" w:color="auto"/>
        <w:right w:val="none" w:sz="0" w:space="0" w:color="auto"/>
      </w:divBdr>
    </w:div>
    <w:div w:id="1640724293">
      <w:bodyDiv w:val="1"/>
      <w:marLeft w:val="0"/>
      <w:marRight w:val="0"/>
      <w:marTop w:val="0"/>
      <w:marBottom w:val="0"/>
      <w:divBdr>
        <w:top w:val="none" w:sz="0" w:space="0" w:color="auto"/>
        <w:left w:val="none" w:sz="0" w:space="0" w:color="auto"/>
        <w:bottom w:val="none" w:sz="0" w:space="0" w:color="auto"/>
        <w:right w:val="none" w:sz="0" w:space="0" w:color="auto"/>
      </w:divBdr>
    </w:div>
    <w:div w:id="1640725741">
      <w:bodyDiv w:val="1"/>
      <w:marLeft w:val="0"/>
      <w:marRight w:val="0"/>
      <w:marTop w:val="0"/>
      <w:marBottom w:val="0"/>
      <w:divBdr>
        <w:top w:val="none" w:sz="0" w:space="0" w:color="auto"/>
        <w:left w:val="none" w:sz="0" w:space="0" w:color="auto"/>
        <w:bottom w:val="none" w:sz="0" w:space="0" w:color="auto"/>
        <w:right w:val="none" w:sz="0" w:space="0" w:color="auto"/>
      </w:divBdr>
    </w:div>
    <w:div w:id="1640767696">
      <w:bodyDiv w:val="1"/>
      <w:marLeft w:val="0"/>
      <w:marRight w:val="0"/>
      <w:marTop w:val="0"/>
      <w:marBottom w:val="0"/>
      <w:divBdr>
        <w:top w:val="none" w:sz="0" w:space="0" w:color="auto"/>
        <w:left w:val="none" w:sz="0" w:space="0" w:color="auto"/>
        <w:bottom w:val="none" w:sz="0" w:space="0" w:color="auto"/>
        <w:right w:val="none" w:sz="0" w:space="0" w:color="auto"/>
      </w:divBdr>
    </w:div>
    <w:div w:id="1641111629">
      <w:bodyDiv w:val="1"/>
      <w:marLeft w:val="0"/>
      <w:marRight w:val="0"/>
      <w:marTop w:val="0"/>
      <w:marBottom w:val="0"/>
      <w:divBdr>
        <w:top w:val="none" w:sz="0" w:space="0" w:color="auto"/>
        <w:left w:val="none" w:sz="0" w:space="0" w:color="auto"/>
        <w:bottom w:val="none" w:sz="0" w:space="0" w:color="auto"/>
        <w:right w:val="none" w:sz="0" w:space="0" w:color="auto"/>
      </w:divBdr>
    </w:div>
    <w:div w:id="1641184741">
      <w:bodyDiv w:val="1"/>
      <w:marLeft w:val="0"/>
      <w:marRight w:val="0"/>
      <w:marTop w:val="0"/>
      <w:marBottom w:val="0"/>
      <w:divBdr>
        <w:top w:val="none" w:sz="0" w:space="0" w:color="auto"/>
        <w:left w:val="none" w:sz="0" w:space="0" w:color="auto"/>
        <w:bottom w:val="none" w:sz="0" w:space="0" w:color="auto"/>
        <w:right w:val="none" w:sz="0" w:space="0" w:color="auto"/>
      </w:divBdr>
    </w:div>
    <w:div w:id="1641304448">
      <w:bodyDiv w:val="1"/>
      <w:marLeft w:val="0"/>
      <w:marRight w:val="0"/>
      <w:marTop w:val="0"/>
      <w:marBottom w:val="0"/>
      <w:divBdr>
        <w:top w:val="none" w:sz="0" w:space="0" w:color="auto"/>
        <w:left w:val="none" w:sz="0" w:space="0" w:color="auto"/>
        <w:bottom w:val="none" w:sz="0" w:space="0" w:color="auto"/>
        <w:right w:val="none" w:sz="0" w:space="0" w:color="auto"/>
      </w:divBdr>
    </w:div>
    <w:div w:id="1641958027">
      <w:bodyDiv w:val="1"/>
      <w:marLeft w:val="0"/>
      <w:marRight w:val="0"/>
      <w:marTop w:val="0"/>
      <w:marBottom w:val="0"/>
      <w:divBdr>
        <w:top w:val="none" w:sz="0" w:space="0" w:color="auto"/>
        <w:left w:val="none" w:sz="0" w:space="0" w:color="auto"/>
        <w:bottom w:val="none" w:sz="0" w:space="0" w:color="auto"/>
        <w:right w:val="none" w:sz="0" w:space="0" w:color="auto"/>
      </w:divBdr>
    </w:div>
    <w:div w:id="1641960090">
      <w:bodyDiv w:val="1"/>
      <w:marLeft w:val="0"/>
      <w:marRight w:val="0"/>
      <w:marTop w:val="0"/>
      <w:marBottom w:val="0"/>
      <w:divBdr>
        <w:top w:val="none" w:sz="0" w:space="0" w:color="auto"/>
        <w:left w:val="none" w:sz="0" w:space="0" w:color="auto"/>
        <w:bottom w:val="none" w:sz="0" w:space="0" w:color="auto"/>
        <w:right w:val="none" w:sz="0" w:space="0" w:color="auto"/>
      </w:divBdr>
    </w:div>
    <w:div w:id="1642080297">
      <w:bodyDiv w:val="1"/>
      <w:marLeft w:val="0"/>
      <w:marRight w:val="0"/>
      <w:marTop w:val="0"/>
      <w:marBottom w:val="0"/>
      <w:divBdr>
        <w:top w:val="none" w:sz="0" w:space="0" w:color="auto"/>
        <w:left w:val="none" w:sz="0" w:space="0" w:color="auto"/>
        <w:bottom w:val="none" w:sz="0" w:space="0" w:color="auto"/>
        <w:right w:val="none" w:sz="0" w:space="0" w:color="auto"/>
      </w:divBdr>
    </w:div>
    <w:div w:id="1642424511">
      <w:bodyDiv w:val="1"/>
      <w:marLeft w:val="0"/>
      <w:marRight w:val="0"/>
      <w:marTop w:val="0"/>
      <w:marBottom w:val="0"/>
      <w:divBdr>
        <w:top w:val="none" w:sz="0" w:space="0" w:color="auto"/>
        <w:left w:val="none" w:sz="0" w:space="0" w:color="auto"/>
        <w:bottom w:val="none" w:sz="0" w:space="0" w:color="auto"/>
        <w:right w:val="none" w:sz="0" w:space="0" w:color="auto"/>
      </w:divBdr>
      <w:divsChild>
        <w:div w:id="41248930">
          <w:marLeft w:val="0"/>
          <w:marRight w:val="0"/>
          <w:marTop w:val="0"/>
          <w:marBottom w:val="0"/>
          <w:divBdr>
            <w:top w:val="none" w:sz="0" w:space="0" w:color="auto"/>
            <w:left w:val="none" w:sz="0" w:space="0" w:color="auto"/>
            <w:bottom w:val="none" w:sz="0" w:space="0" w:color="auto"/>
            <w:right w:val="none" w:sz="0" w:space="0" w:color="auto"/>
          </w:divBdr>
        </w:div>
        <w:div w:id="88082021">
          <w:marLeft w:val="0"/>
          <w:marRight w:val="0"/>
          <w:marTop w:val="0"/>
          <w:marBottom w:val="0"/>
          <w:divBdr>
            <w:top w:val="none" w:sz="0" w:space="0" w:color="auto"/>
            <w:left w:val="none" w:sz="0" w:space="0" w:color="auto"/>
            <w:bottom w:val="none" w:sz="0" w:space="0" w:color="auto"/>
            <w:right w:val="none" w:sz="0" w:space="0" w:color="auto"/>
          </w:divBdr>
        </w:div>
        <w:div w:id="108285117">
          <w:marLeft w:val="0"/>
          <w:marRight w:val="0"/>
          <w:marTop w:val="0"/>
          <w:marBottom w:val="0"/>
          <w:divBdr>
            <w:top w:val="none" w:sz="0" w:space="0" w:color="auto"/>
            <w:left w:val="none" w:sz="0" w:space="0" w:color="auto"/>
            <w:bottom w:val="none" w:sz="0" w:space="0" w:color="auto"/>
            <w:right w:val="none" w:sz="0" w:space="0" w:color="auto"/>
          </w:divBdr>
        </w:div>
        <w:div w:id="151145472">
          <w:marLeft w:val="0"/>
          <w:marRight w:val="0"/>
          <w:marTop w:val="0"/>
          <w:marBottom w:val="0"/>
          <w:divBdr>
            <w:top w:val="none" w:sz="0" w:space="0" w:color="auto"/>
            <w:left w:val="none" w:sz="0" w:space="0" w:color="auto"/>
            <w:bottom w:val="none" w:sz="0" w:space="0" w:color="auto"/>
            <w:right w:val="none" w:sz="0" w:space="0" w:color="auto"/>
          </w:divBdr>
        </w:div>
        <w:div w:id="189689376">
          <w:marLeft w:val="0"/>
          <w:marRight w:val="0"/>
          <w:marTop w:val="0"/>
          <w:marBottom w:val="0"/>
          <w:divBdr>
            <w:top w:val="none" w:sz="0" w:space="0" w:color="auto"/>
            <w:left w:val="none" w:sz="0" w:space="0" w:color="auto"/>
            <w:bottom w:val="none" w:sz="0" w:space="0" w:color="auto"/>
            <w:right w:val="none" w:sz="0" w:space="0" w:color="auto"/>
          </w:divBdr>
        </w:div>
        <w:div w:id="313485689">
          <w:marLeft w:val="0"/>
          <w:marRight w:val="0"/>
          <w:marTop w:val="0"/>
          <w:marBottom w:val="0"/>
          <w:divBdr>
            <w:top w:val="none" w:sz="0" w:space="0" w:color="auto"/>
            <w:left w:val="none" w:sz="0" w:space="0" w:color="auto"/>
            <w:bottom w:val="none" w:sz="0" w:space="0" w:color="auto"/>
            <w:right w:val="none" w:sz="0" w:space="0" w:color="auto"/>
          </w:divBdr>
        </w:div>
        <w:div w:id="313611819">
          <w:marLeft w:val="0"/>
          <w:marRight w:val="0"/>
          <w:marTop w:val="0"/>
          <w:marBottom w:val="0"/>
          <w:divBdr>
            <w:top w:val="none" w:sz="0" w:space="0" w:color="auto"/>
            <w:left w:val="none" w:sz="0" w:space="0" w:color="auto"/>
            <w:bottom w:val="none" w:sz="0" w:space="0" w:color="auto"/>
            <w:right w:val="none" w:sz="0" w:space="0" w:color="auto"/>
          </w:divBdr>
        </w:div>
        <w:div w:id="368917207">
          <w:marLeft w:val="0"/>
          <w:marRight w:val="0"/>
          <w:marTop w:val="0"/>
          <w:marBottom w:val="0"/>
          <w:divBdr>
            <w:top w:val="none" w:sz="0" w:space="0" w:color="auto"/>
            <w:left w:val="none" w:sz="0" w:space="0" w:color="auto"/>
            <w:bottom w:val="none" w:sz="0" w:space="0" w:color="auto"/>
            <w:right w:val="none" w:sz="0" w:space="0" w:color="auto"/>
          </w:divBdr>
        </w:div>
        <w:div w:id="406002237">
          <w:marLeft w:val="0"/>
          <w:marRight w:val="0"/>
          <w:marTop w:val="0"/>
          <w:marBottom w:val="0"/>
          <w:divBdr>
            <w:top w:val="none" w:sz="0" w:space="0" w:color="auto"/>
            <w:left w:val="none" w:sz="0" w:space="0" w:color="auto"/>
            <w:bottom w:val="none" w:sz="0" w:space="0" w:color="auto"/>
            <w:right w:val="none" w:sz="0" w:space="0" w:color="auto"/>
          </w:divBdr>
        </w:div>
        <w:div w:id="524487841">
          <w:marLeft w:val="0"/>
          <w:marRight w:val="0"/>
          <w:marTop w:val="0"/>
          <w:marBottom w:val="0"/>
          <w:divBdr>
            <w:top w:val="none" w:sz="0" w:space="0" w:color="auto"/>
            <w:left w:val="none" w:sz="0" w:space="0" w:color="auto"/>
            <w:bottom w:val="none" w:sz="0" w:space="0" w:color="auto"/>
            <w:right w:val="none" w:sz="0" w:space="0" w:color="auto"/>
          </w:divBdr>
        </w:div>
        <w:div w:id="681202101">
          <w:marLeft w:val="0"/>
          <w:marRight w:val="0"/>
          <w:marTop w:val="0"/>
          <w:marBottom w:val="0"/>
          <w:divBdr>
            <w:top w:val="none" w:sz="0" w:space="0" w:color="auto"/>
            <w:left w:val="none" w:sz="0" w:space="0" w:color="auto"/>
            <w:bottom w:val="none" w:sz="0" w:space="0" w:color="auto"/>
            <w:right w:val="none" w:sz="0" w:space="0" w:color="auto"/>
          </w:divBdr>
        </w:div>
        <w:div w:id="738406695">
          <w:marLeft w:val="0"/>
          <w:marRight w:val="0"/>
          <w:marTop w:val="0"/>
          <w:marBottom w:val="0"/>
          <w:divBdr>
            <w:top w:val="none" w:sz="0" w:space="0" w:color="auto"/>
            <w:left w:val="none" w:sz="0" w:space="0" w:color="auto"/>
            <w:bottom w:val="none" w:sz="0" w:space="0" w:color="auto"/>
            <w:right w:val="none" w:sz="0" w:space="0" w:color="auto"/>
          </w:divBdr>
        </w:div>
        <w:div w:id="744913545">
          <w:marLeft w:val="0"/>
          <w:marRight w:val="0"/>
          <w:marTop w:val="0"/>
          <w:marBottom w:val="0"/>
          <w:divBdr>
            <w:top w:val="none" w:sz="0" w:space="0" w:color="auto"/>
            <w:left w:val="none" w:sz="0" w:space="0" w:color="auto"/>
            <w:bottom w:val="none" w:sz="0" w:space="0" w:color="auto"/>
            <w:right w:val="none" w:sz="0" w:space="0" w:color="auto"/>
          </w:divBdr>
        </w:div>
        <w:div w:id="775978927">
          <w:marLeft w:val="0"/>
          <w:marRight w:val="0"/>
          <w:marTop w:val="0"/>
          <w:marBottom w:val="0"/>
          <w:divBdr>
            <w:top w:val="none" w:sz="0" w:space="0" w:color="auto"/>
            <w:left w:val="none" w:sz="0" w:space="0" w:color="auto"/>
            <w:bottom w:val="none" w:sz="0" w:space="0" w:color="auto"/>
            <w:right w:val="none" w:sz="0" w:space="0" w:color="auto"/>
          </w:divBdr>
        </w:div>
        <w:div w:id="804549192">
          <w:marLeft w:val="0"/>
          <w:marRight w:val="0"/>
          <w:marTop w:val="0"/>
          <w:marBottom w:val="0"/>
          <w:divBdr>
            <w:top w:val="none" w:sz="0" w:space="0" w:color="auto"/>
            <w:left w:val="none" w:sz="0" w:space="0" w:color="auto"/>
            <w:bottom w:val="none" w:sz="0" w:space="0" w:color="auto"/>
            <w:right w:val="none" w:sz="0" w:space="0" w:color="auto"/>
          </w:divBdr>
        </w:div>
        <w:div w:id="804616373">
          <w:marLeft w:val="0"/>
          <w:marRight w:val="0"/>
          <w:marTop w:val="0"/>
          <w:marBottom w:val="0"/>
          <w:divBdr>
            <w:top w:val="none" w:sz="0" w:space="0" w:color="auto"/>
            <w:left w:val="none" w:sz="0" w:space="0" w:color="auto"/>
            <w:bottom w:val="none" w:sz="0" w:space="0" w:color="auto"/>
            <w:right w:val="none" w:sz="0" w:space="0" w:color="auto"/>
          </w:divBdr>
        </w:div>
        <w:div w:id="813913820">
          <w:marLeft w:val="0"/>
          <w:marRight w:val="0"/>
          <w:marTop w:val="0"/>
          <w:marBottom w:val="0"/>
          <w:divBdr>
            <w:top w:val="none" w:sz="0" w:space="0" w:color="auto"/>
            <w:left w:val="none" w:sz="0" w:space="0" w:color="auto"/>
            <w:bottom w:val="none" w:sz="0" w:space="0" w:color="auto"/>
            <w:right w:val="none" w:sz="0" w:space="0" w:color="auto"/>
          </w:divBdr>
        </w:div>
        <w:div w:id="891236334">
          <w:marLeft w:val="0"/>
          <w:marRight w:val="0"/>
          <w:marTop w:val="0"/>
          <w:marBottom w:val="0"/>
          <w:divBdr>
            <w:top w:val="none" w:sz="0" w:space="0" w:color="auto"/>
            <w:left w:val="none" w:sz="0" w:space="0" w:color="auto"/>
            <w:bottom w:val="none" w:sz="0" w:space="0" w:color="auto"/>
            <w:right w:val="none" w:sz="0" w:space="0" w:color="auto"/>
          </w:divBdr>
        </w:div>
        <w:div w:id="1004675189">
          <w:marLeft w:val="0"/>
          <w:marRight w:val="0"/>
          <w:marTop w:val="0"/>
          <w:marBottom w:val="0"/>
          <w:divBdr>
            <w:top w:val="none" w:sz="0" w:space="0" w:color="auto"/>
            <w:left w:val="none" w:sz="0" w:space="0" w:color="auto"/>
            <w:bottom w:val="none" w:sz="0" w:space="0" w:color="auto"/>
            <w:right w:val="none" w:sz="0" w:space="0" w:color="auto"/>
          </w:divBdr>
        </w:div>
        <w:div w:id="1023172688">
          <w:marLeft w:val="0"/>
          <w:marRight w:val="0"/>
          <w:marTop w:val="0"/>
          <w:marBottom w:val="0"/>
          <w:divBdr>
            <w:top w:val="none" w:sz="0" w:space="0" w:color="auto"/>
            <w:left w:val="none" w:sz="0" w:space="0" w:color="auto"/>
            <w:bottom w:val="none" w:sz="0" w:space="0" w:color="auto"/>
            <w:right w:val="none" w:sz="0" w:space="0" w:color="auto"/>
          </w:divBdr>
        </w:div>
        <w:div w:id="1042825146">
          <w:marLeft w:val="0"/>
          <w:marRight w:val="0"/>
          <w:marTop w:val="0"/>
          <w:marBottom w:val="0"/>
          <w:divBdr>
            <w:top w:val="none" w:sz="0" w:space="0" w:color="auto"/>
            <w:left w:val="none" w:sz="0" w:space="0" w:color="auto"/>
            <w:bottom w:val="none" w:sz="0" w:space="0" w:color="auto"/>
            <w:right w:val="none" w:sz="0" w:space="0" w:color="auto"/>
          </w:divBdr>
        </w:div>
        <w:div w:id="1063286471">
          <w:marLeft w:val="0"/>
          <w:marRight w:val="0"/>
          <w:marTop w:val="0"/>
          <w:marBottom w:val="0"/>
          <w:divBdr>
            <w:top w:val="none" w:sz="0" w:space="0" w:color="auto"/>
            <w:left w:val="none" w:sz="0" w:space="0" w:color="auto"/>
            <w:bottom w:val="none" w:sz="0" w:space="0" w:color="auto"/>
            <w:right w:val="none" w:sz="0" w:space="0" w:color="auto"/>
          </w:divBdr>
        </w:div>
        <w:div w:id="1120537077">
          <w:marLeft w:val="0"/>
          <w:marRight w:val="0"/>
          <w:marTop w:val="0"/>
          <w:marBottom w:val="0"/>
          <w:divBdr>
            <w:top w:val="none" w:sz="0" w:space="0" w:color="auto"/>
            <w:left w:val="none" w:sz="0" w:space="0" w:color="auto"/>
            <w:bottom w:val="none" w:sz="0" w:space="0" w:color="auto"/>
            <w:right w:val="none" w:sz="0" w:space="0" w:color="auto"/>
          </w:divBdr>
        </w:div>
        <w:div w:id="1139953249">
          <w:marLeft w:val="0"/>
          <w:marRight w:val="0"/>
          <w:marTop w:val="0"/>
          <w:marBottom w:val="0"/>
          <w:divBdr>
            <w:top w:val="none" w:sz="0" w:space="0" w:color="auto"/>
            <w:left w:val="none" w:sz="0" w:space="0" w:color="auto"/>
            <w:bottom w:val="none" w:sz="0" w:space="0" w:color="auto"/>
            <w:right w:val="none" w:sz="0" w:space="0" w:color="auto"/>
          </w:divBdr>
        </w:div>
        <w:div w:id="1142650582">
          <w:marLeft w:val="0"/>
          <w:marRight w:val="0"/>
          <w:marTop w:val="0"/>
          <w:marBottom w:val="0"/>
          <w:divBdr>
            <w:top w:val="none" w:sz="0" w:space="0" w:color="auto"/>
            <w:left w:val="none" w:sz="0" w:space="0" w:color="auto"/>
            <w:bottom w:val="none" w:sz="0" w:space="0" w:color="auto"/>
            <w:right w:val="none" w:sz="0" w:space="0" w:color="auto"/>
          </w:divBdr>
        </w:div>
        <w:div w:id="1262490071">
          <w:marLeft w:val="0"/>
          <w:marRight w:val="0"/>
          <w:marTop w:val="0"/>
          <w:marBottom w:val="0"/>
          <w:divBdr>
            <w:top w:val="none" w:sz="0" w:space="0" w:color="auto"/>
            <w:left w:val="none" w:sz="0" w:space="0" w:color="auto"/>
            <w:bottom w:val="none" w:sz="0" w:space="0" w:color="auto"/>
            <w:right w:val="none" w:sz="0" w:space="0" w:color="auto"/>
          </w:divBdr>
        </w:div>
        <w:div w:id="1286737244">
          <w:marLeft w:val="0"/>
          <w:marRight w:val="0"/>
          <w:marTop w:val="0"/>
          <w:marBottom w:val="0"/>
          <w:divBdr>
            <w:top w:val="none" w:sz="0" w:space="0" w:color="auto"/>
            <w:left w:val="none" w:sz="0" w:space="0" w:color="auto"/>
            <w:bottom w:val="none" w:sz="0" w:space="0" w:color="auto"/>
            <w:right w:val="none" w:sz="0" w:space="0" w:color="auto"/>
          </w:divBdr>
        </w:div>
        <w:div w:id="1298410605">
          <w:marLeft w:val="0"/>
          <w:marRight w:val="0"/>
          <w:marTop w:val="0"/>
          <w:marBottom w:val="0"/>
          <w:divBdr>
            <w:top w:val="none" w:sz="0" w:space="0" w:color="auto"/>
            <w:left w:val="none" w:sz="0" w:space="0" w:color="auto"/>
            <w:bottom w:val="none" w:sz="0" w:space="0" w:color="auto"/>
            <w:right w:val="none" w:sz="0" w:space="0" w:color="auto"/>
          </w:divBdr>
        </w:div>
        <w:div w:id="1463814348">
          <w:marLeft w:val="0"/>
          <w:marRight w:val="0"/>
          <w:marTop w:val="0"/>
          <w:marBottom w:val="0"/>
          <w:divBdr>
            <w:top w:val="none" w:sz="0" w:space="0" w:color="auto"/>
            <w:left w:val="none" w:sz="0" w:space="0" w:color="auto"/>
            <w:bottom w:val="none" w:sz="0" w:space="0" w:color="auto"/>
            <w:right w:val="none" w:sz="0" w:space="0" w:color="auto"/>
          </w:divBdr>
        </w:div>
        <w:div w:id="1468081804">
          <w:marLeft w:val="0"/>
          <w:marRight w:val="0"/>
          <w:marTop w:val="0"/>
          <w:marBottom w:val="0"/>
          <w:divBdr>
            <w:top w:val="none" w:sz="0" w:space="0" w:color="auto"/>
            <w:left w:val="none" w:sz="0" w:space="0" w:color="auto"/>
            <w:bottom w:val="none" w:sz="0" w:space="0" w:color="auto"/>
            <w:right w:val="none" w:sz="0" w:space="0" w:color="auto"/>
          </w:divBdr>
        </w:div>
        <w:div w:id="1470435034">
          <w:marLeft w:val="0"/>
          <w:marRight w:val="0"/>
          <w:marTop w:val="0"/>
          <w:marBottom w:val="0"/>
          <w:divBdr>
            <w:top w:val="none" w:sz="0" w:space="0" w:color="auto"/>
            <w:left w:val="none" w:sz="0" w:space="0" w:color="auto"/>
            <w:bottom w:val="none" w:sz="0" w:space="0" w:color="auto"/>
            <w:right w:val="none" w:sz="0" w:space="0" w:color="auto"/>
          </w:divBdr>
        </w:div>
        <w:div w:id="1600747615">
          <w:marLeft w:val="0"/>
          <w:marRight w:val="0"/>
          <w:marTop w:val="0"/>
          <w:marBottom w:val="0"/>
          <w:divBdr>
            <w:top w:val="none" w:sz="0" w:space="0" w:color="auto"/>
            <w:left w:val="none" w:sz="0" w:space="0" w:color="auto"/>
            <w:bottom w:val="none" w:sz="0" w:space="0" w:color="auto"/>
            <w:right w:val="none" w:sz="0" w:space="0" w:color="auto"/>
          </w:divBdr>
        </w:div>
        <w:div w:id="1667248684">
          <w:marLeft w:val="0"/>
          <w:marRight w:val="0"/>
          <w:marTop w:val="0"/>
          <w:marBottom w:val="0"/>
          <w:divBdr>
            <w:top w:val="none" w:sz="0" w:space="0" w:color="auto"/>
            <w:left w:val="none" w:sz="0" w:space="0" w:color="auto"/>
            <w:bottom w:val="none" w:sz="0" w:space="0" w:color="auto"/>
            <w:right w:val="none" w:sz="0" w:space="0" w:color="auto"/>
          </w:divBdr>
        </w:div>
        <w:div w:id="1719627171">
          <w:marLeft w:val="0"/>
          <w:marRight w:val="0"/>
          <w:marTop w:val="0"/>
          <w:marBottom w:val="0"/>
          <w:divBdr>
            <w:top w:val="none" w:sz="0" w:space="0" w:color="auto"/>
            <w:left w:val="none" w:sz="0" w:space="0" w:color="auto"/>
            <w:bottom w:val="none" w:sz="0" w:space="0" w:color="auto"/>
            <w:right w:val="none" w:sz="0" w:space="0" w:color="auto"/>
          </w:divBdr>
        </w:div>
        <w:div w:id="1734740295">
          <w:marLeft w:val="0"/>
          <w:marRight w:val="0"/>
          <w:marTop w:val="0"/>
          <w:marBottom w:val="0"/>
          <w:divBdr>
            <w:top w:val="none" w:sz="0" w:space="0" w:color="auto"/>
            <w:left w:val="none" w:sz="0" w:space="0" w:color="auto"/>
            <w:bottom w:val="none" w:sz="0" w:space="0" w:color="auto"/>
            <w:right w:val="none" w:sz="0" w:space="0" w:color="auto"/>
          </w:divBdr>
        </w:div>
        <w:div w:id="1794976458">
          <w:marLeft w:val="0"/>
          <w:marRight w:val="0"/>
          <w:marTop w:val="0"/>
          <w:marBottom w:val="0"/>
          <w:divBdr>
            <w:top w:val="none" w:sz="0" w:space="0" w:color="auto"/>
            <w:left w:val="none" w:sz="0" w:space="0" w:color="auto"/>
            <w:bottom w:val="none" w:sz="0" w:space="0" w:color="auto"/>
            <w:right w:val="none" w:sz="0" w:space="0" w:color="auto"/>
          </w:divBdr>
        </w:div>
        <w:div w:id="1799177480">
          <w:marLeft w:val="0"/>
          <w:marRight w:val="0"/>
          <w:marTop w:val="0"/>
          <w:marBottom w:val="0"/>
          <w:divBdr>
            <w:top w:val="none" w:sz="0" w:space="0" w:color="auto"/>
            <w:left w:val="none" w:sz="0" w:space="0" w:color="auto"/>
            <w:bottom w:val="none" w:sz="0" w:space="0" w:color="auto"/>
            <w:right w:val="none" w:sz="0" w:space="0" w:color="auto"/>
          </w:divBdr>
        </w:div>
        <w:div w:id="1941327842">
          <w:marLeft w:val="0"/>
          <w:marRight w:val="0"/>
          <w:marTop w:val="0"/>
          <w:marBottom w:val="0"/>
          <w:divBdr>
            <w:top w:val="none" w:sz="0" w:space="0" w:color="auto"/>
            <w:left w:val="none" w:sz="0" w:space="0" w:color="auto"/>
            <w:bottom w:val="none" w:sz="0" w:space="0" w:color="auto"/>
            <w:right w:val="none" w:sz="0" w:space="0" w:color="auto"/>
          </w:divBdr>
        </w:div>
        <w:div w:id="2003656995">
          <w:marLeft w:val="0"/>
          <w:marRight w:val="0"/>
          <w:marTop w:val="0"/>
          <w:marBottom w:val="0"/>
          <w:divBdr>
            <w:top w:val="none" w:sz="0" w:space="0" w:color="auto"/>
            <w:left w:val="none" w:sz="0" w:space="0" w:color="auto"/>
            <w:bottom w:val="none" w:sz="0" w:space="0" w:color="auto"/>
            <w:right w:val="none" w:sz="0" w:space="0" w:color="auto"/>
          </w:divBdr>
        </w:div>
        <w:div w:id="2018384004">
          <w:marLeft w:val="0"/>
          <w:marRight w:val="0"/>
          <w:marTop w:val="0"/>
          <w:marBottom w:val="0"/>
          <w:divBdr>
            <w:top w:val="none" w:sz="0" w:space="0" w:color="auto"/>
            <w:left w:val="none" w:sz="0" w:space="0" w:color="auto"/>
            <w:bottom w:val="none" w:sz="0" w:space="0" w:color="auto"/>
            <w:right w:val="none" w:sz="0" w:space="0" w:color="auto"/>
          </w:divBdr>
        </w:div>
      </w:divsChild>
    </w:div>
    <w:div w:id="1642491676">
      <w:bodyDiv w:val="1"/>
      <w:marLeft w:val="0"/>
      <w:marRight w:val="0"/>
      <w:marTop w:val="0"/>
      <w:marBottom w:val="0"/>
      <w:divBdr>
        <w:top w:val="none" w:sz="0" w:space="0" w:color="auto"/>
        <w:left w:val="none" w:sz="0" w:space="0" w:color="auto"/>
        <w:bottom w:val="none" w:sz="0" w:space="0" w:color="auto"/>
        <w:right w:val="none" w:sz="0" w:space="0" w:color="auto"/>
      </w:divBdr>
    </w:div>
    <w:div w:id="1642533844">
      <w:bodyDiv w:val="1"/>
      <w:marLeft w:val="0"/>
      <w:marRight w:val="0"/>
      <w:marTop w:val="0"/>
      <w:marBottom w:val="0"/>
      <w:divBdr>
        <w:top w:val="none" w:sz="0" w:space="0" w:color="auto"/>
        <w:left w:val="none" w:sz="0" w:space="0" w:color="auto"/>
        <w:bottom w:val="none" w:sz="0" w:space="0" w:color="auto"/>
        <w:right w:val="none" w:sz="0" w:space="0" w:color="auto"/>
      </w:divBdr>
    </w:div>
    <w:div w:id="1642612603">
      <w:bodyDiv w:val="1"/>
      <w:marLeft w:val="0"/>
      <w:marRight w:val="0"/>
      <w:marTop w:val="0"/>
      <w:marBottom w:val="0"/>
      <w:divBdr>
        <w:top w:val="none" w:sz="0" w:space="0" w:color="auto"/>
        <w:left w:val="none" w:sz="0" w:space="0" w:color="auto"/>
        <w:bottom w:val="none" w:sz="0" w:space="0" w:color="auto"/>
        <w:right w:val="none" w:sz="0" w:space="0" w:color="auto"/>
      </w:divBdr>
    </w:div>
    <w:div w:id="1642660613">
      <w:bodyDiv w:val="1"/>
      <w:marLeft w:val="0"/>
      <w:marRight w:val="0"/>
      <w:marTop w:val="0"/>
      <w:marBottom w:val="0"/>
      <w:divBdr>
        <w:top w:val="none" w:sz="0" w:space="0" w:color="auto"/>
        <w:left w:val="none" w:sz="0" w:space="0" w:color="auto"/>
        <w:bottom w:val="none" w:sz="0" w:space="0" w:color="auto"/>
        <w:right w:val="none" w:sz="0" w:space="0" w:color="auto"/>
      </w:divBdr>
    </w:div>
    <w:div w:id="1642877836">
      <w:bodyDiv w:val="1"/>
      <w:marLeft w:val="0"/>
      <w:marRight w:val="0"/>
      <w:marTop w:val="0"/>
      <w:marBottom w:val="0"/>
      <w:divBdr>
        <w:top w:val="none" w:sz="0" w:space="0" w:color="auto"/>
        <w:left w:val="none" w:sz="0" w:space="0" w:color="auto"/>
        <w:bottom w:val="none" w:sz="0" w:space="0" w:color="auto"/>
        <w:right w:val="none" w:sz="0" w:space="0" w:color="auto"/>
      </w:divBdr>
    </w:div>
    <w:div w:id="1643000116">
      <w:bodyDiv w:val="1"/>
      <w:marLeft w:val="0"/>
      <w:marRight w:val="0"/>
      <w:marTop w:val="0"/>
      <w:marBottom w:val="0"/>
      <w:divBdr>
        <w:top w:val="none" w:sz="0" w:space="0" w:color="auto"/>
        <w:left w:val="none" w:sz="0" w:space="0" w:color="auto"/>
        <w:bottom w:val="none" w:sz="0" w:space="0" w:color="auto"/>
        <w:right w:val="none" w:sz="0" w:space="0" w:color="auto"/>
      </w:divBdr>
    </w:div>
    <w:div w:id="1643189903">
      <w:bodyDiv w:val="1"/>
      <w:marLeft w:val="0"/>
      <w:marRight w:val="0"/>
      <w:marTop w:val="0"/>
      <w:marBottom w:val="0"/>
      <w:divBdr>
        <w:top w:val="none" w:sz="0" w:space="0" w:color="auto"/>
        <w:left w:val="none" w:sz="0" w:space="0" w:color="auto"/>
        <w:bottom w:val="none" w:sz="0" w:space="0" w:color="auto"/>
        <w:right w:val="none" w:sz="0" w:space="0" w:color="auto"/>
      </w:divBdr>
    </w:div>
    <w:div w:id="1643340659">
      <w:bodyDiv w:val="1"/>
      <w:marLeft w:val="0"/>
      <w:marRight w:val="0"/>
      <w:marTop w:val="0"/>
      <w:marBottom w:val="0"/>
      <w:divBdr>
        <w:top w:val="none" w:sz="0" w:space="0" w:color="auto"/>
        <w:left w:val="none" w:sz="0" w:space="0" w:color="auto"/>
        <w:bottom w:val="none" w:sz="0" w:space="0" w:color="auto"/>
        <w:right w:val="none" w:sz="0" w:space="0" w:color="auto"/>
      </w:divBdr>
    </w:div>
    <w:div w:id="1643577657">
      <w:bodyDiv w:val="1"/>
      <w:marLeft w:val="0"/>
      <w:marRight w:val="0"/>
      <w:marTop w:val="0"/>
      <w:marBottom w:val="0"/>
      <w:divBdr>
        <w:top w:val="none" w:sz="0" w:space="0" w:color="auto"/>
        <w:left w:val="none" w:sz="0" w:space="0" w:color="auto"/>
        <w:bottom w:val="none" w:sz="0" w:space="0" w:color="auto"/>
        <w:right w:val="none" w:sz="0" w:space="0" w:color="auto"/>
      </w:divBdr>
    </w:div>
    <w:div w:id="1643849222">
      <w:bodyDiv w:val="1"/>
      <w:marLeft w:val="0"/>
      <w:marRight w:val="0"/>
      <w:marTop w:val="0"/>
      <w:marBottom w:val="0"/>
      <w:divBdr>
        <w:top w:val="none" w:sz="0" w:space="0" w:color="auto"/>
        <w:left w:val="none" w:sz="0" w:space="0" w:color="auto"/>
        <w:bottom w:val="none" w:sz="0" w:space="0" w:color="auto"/>
        <w:right w:val="none" w:sz="0" w:space="0" w:color="auto"/>
      </w:divBdr>
    </w:div>
    <w:div w:id="1644234004">
      <w:bodyDiv w:val="1"/>
      <w:marLeft w:val="0"/>
      <w:marRight w:val="0"/>
      <w:marTop w:val="0"/>
      <w:marBottom w:val="0"/>
      <w:divBdr>
        <w:top w:val="none" w:sz="0" w:space="0" w:color="auto"/>
        <w:left w:val="none" w:sz="0" w:space="0" w:color="auto"/>
        <w:bottom w:val="none" w:sz="0" w:space="0" w:color="auto"/>
        <w:right w:val="none" w:sz="0" w:space="0" w:color="auto"/>
      </w:divBdr>
    </w:div>
    <w:div w:id="1644457405">
      <w:bodyDiv w:val="1"/>
      <w:marLeft w:val="0"/>
      <w:marRight w:val="0"/>
      <w:marTop w:val="0"/>
      <w:marBottom w:val="0"/>
      <w:divBdr>
        <w:top w:val="none" w:sz="0" w:space="0" w:color="auto"/>
        <w:left w:val="none" w:sz="0" w:space="0" w:color="auto"/>
        <w:bottom w:val="none" w:sz="0" w:space="0" w:color="auto"/>
        <w:right w:val="none" w:sz="0" w:space="0" w:color="auto"/>
      </w:divBdr>
    </w:div>
    <w:div w:id="1644771999">
      <w:bodyDiv w:val="1"/>
      <w:marLeft w:val="0"/>
      <w:marRight w:val="0"/>
      <w:marTop w:val="0"/>
      <w:marBottom w:val="0"/>
      <w:divBdr>
        <w:top w:val="none" w:sz="0" w:space="0" w:color="auto"/>
        <w:left w:val="none" w:sz="0" w:space="0" w:color="auto"/>
        <w:bottom w:val="none" w:sz="0" w:space="0" w:color="auto"/>
        <w:right w:val="none" w:sz="0" w:space="0" w:color="auto"/>
      </w:divBdr>
    </w:div>
    <w:div w:id="1644844493">
      <w:bodyDiv w:val="1"/>
      <w:marLeft w:val="0"/>
      <w:marRight w:val="0"/>
      <w:marTop w:val="0"/>
      <w:marBottom w:val="0"/>
      <w:divBdr>
        <w:top w:val="none" w:sz="0" w:space="0" w:color="auto"/>
        <w:left w:val="none" w:sz="0" w:space="0" w:color="auto"/>
        <w:bottom w:val="none" w:sz="0" w:space="0" w:color="auto"/>
        <w:right w:val="none" w:sz="0" w:space="0" w:color="auto"/>
      </w:divBdr>
      <w:divsChild>
        <w:div w:id="1324426885">
          <w:marLeft w:val="0"/>
          <w:marRight w:val="0"/>
          <w:marTop w:val="0"/>
          <w:marBottom w:val="0"/>
          <w:divBdr>
            <w:top w:val="none" w:sz="0" w:space="0" w:color="auto"/>
            <w:left w:val="none" w:sz="0" w:space="0" w:color="auto"/>
            <w:bottom w:val="none" w:sz="0" w:space="0" w:color="auto"/>
            <w:right w:val="none" w:sz="0" w:space="0" w:color="auto"/>
          </w:divBdr>
        </w:div>
      </w:divsChild>
    </w:div>
    <w:div w:id="1644848001">
      <w:bodyDiv w:val="1"/>
      <w:marLeft w:val="0"/>
      <w:marRight w:val="0"/>
      <w:marTop w:val="0"/>
      <w:marBottom w:val="0"/>
      <w:divBdr>
        <w:top w:val="none" w:sz="0" w:space="0" w:color="auto"/>
        <w:left w:val="none" w:sz="0" w:space="0" w:color="auto"/>
        <w:bottom w:val="none" w:sz="0" w:space="0" w:color="auto"/>
        <w:right w:val="none" w:sz="0" w:space="0" w:color="auto"/>
      </w:divBdr>
    </w:div>
    <w:div w:id="1644894395">
      <w:bodyDiv w:val="1"/>
      <w:marLeft w:val="0"/>
      <w:marRight w:val="0"/>
      <w:marTop w:val="0"/>
      <w:marBottom w:val="0"/>
      <w:divBdr>
        <w:top w:val="none" w:sz="0" w:space="0" w:color="auto"/>
        <w:left w:val="none" w:sz="0" w:space="0" w:color="auto"/>
        <w:bottom w:val="none" w:sz="0" w:space="0" w:color="auto"/>
        <w:right w:val="none" w:sz="0" w:space="0" w:color="auto"/>
      </w:divBdr>
    </w:div>
    <w:div w:id="1644961750">
      <w:bodyDiv w:val="1"/>
      <w:marLeft w:val="0"/>
      <w:marRight w:val="0"/>
      <w:marTop w:val="0"/>
      <w:marBottom w:val="0"/>
      <w:divBdr>
        <w:top w:val="none" w:sz="0" w:space="0" w:color="auto"/>
        <w:left w:val="none" w:sz="0" w:space="0" w:color="auto"/>
        <w:bottom w:val="none" w:sz="0" w:space="0" w:color="auto"/>
        <w:right w:val="none" w:sz="0" w:space="0" w:color="auto"/>
      </w:divBdr>
    </w:div>
    <w:div w:id="1645043120">
      <w:bodyDiv w:val="1"/>
      <w:marLeft w:val="0"/>
      <w:marRight w:val="0"/>
      <w:marTop w:val="0"/>
      <w:marBottom w:val="0"/>
      <w:divBdr>
        <w:top w:val="none" w:sz="0" w:space="0" w:color="auto"/>
        <w:left w:val="none" w:sz="0" w:space="0" w:color="auto"/>
        <w:bottom w:val="none" w:sz="0" w:space="0" w:color="auto"/>
        <w:right w:val="none" w:sz="0" w:space="0" w:color="auto"/>
      </w:divBdr>
    </w:div>
    <w:div w:id="1645432918">
      <w:bodyDiv w:val="1"/>
      <w:marLeft w:val="0"/>
      <w:marRight w:val="0"/>
      <w:marTop w:val="0"/>
      <w:marBottom w:val="0"/>
      <w:divBdr>
        <w:top w:val="none" w:sz="0" w:space="0" w:color="auto"/>
        <w:left w:val="none" w:sz="0" w:space="0" w:color="auto"/>
        <w:bottom w:val="none" w:sz="0" w:space="0" w:color="auto"/>
        <w:right w:val="none" w:sz="0" w:space="0" w:color="auto"/>
      </w:divBdr>
    </w:div>
    <w:div w:id="1645545774">
      <w:bodyDiv w:val="1"/>
      <w:marLeft w:val="0"/>
      <w:marRight w:val="0"/>
      <w:marTop w:val="0"/>
      <w:marBottom w:val="0"/>
      <w:divBdr>
        <w:top w:val="none" w:sz="0" w:space="0" w:color="auto"/>
        <w:left w:val="none" w:sz="0" w:space="0" w:color="auto"/>
        <w:bottom w:val="none" w:sz="0" w:space="0" w:color="auto"/>
        <w:right w:val="none" w:sz="0" w:space="0" w:color="auto"/>
      </w:divBdr>
    </w:div>
    <w:div w:id="1645548186">
      <w:bodyDiv w:val="1"/>
      <w:marLeft w:val="0"/>
      <w:marRight w:val="0"/>
      <w:marTop w:val="0"/>
      <w:marBottom w:val="0"/>
      <w:divBdr>
        <w:top w:val="none" w:sz="0" w:space="0" w:color="auto"/>
        <w:left w:val="none" w:sz="0" w:space="0" w:color="auto"/>
        <w:bottom w:val="none" w:sz="0" w:space="0" w:color="auto"/>
        <w:right w:val="none" w:sz="0" w:space="0" w:color="auto"/>
      </w:divBdr>
    </w:div>
    <w:div w:id="1645575371">
      <w:bodyDiv w:val="1"/>
      <w:marLeft w:val="0"/>
      <w:marRight w:val="0"/>
      <w:marTop w:val="0"/>
      <w:marBottom w:val="0"/>
      <w:divBdr>
        <w:top w:val="none" w:sz="0" w:space="0" w:color="auto"/>
        <w:left w:val="none" w:sz="0" w:space="0" w:color="auto"/>
        <w:bottom w:val="none" w:sz="0" w:space="0" w:color="auto"/>
        <w:right w:val="none" w:sz="0" w:space="0" w:color="auto"/>
      </w:divBdr>
    </w:div>
    <w:div w:id="1646086393">
      <w:bodyDiv w:val="1"/>
      <w:marLeft w:val="0"/>
      <w:marRight w:val="0"/>
      <w:marTop w:val="0"/>
      <w:marBottom w:val="0"/>
      <w:divBdr>
        <w:top w:val="none" w:sz="0" w:space="0" w:color="auto"/>
        <w:left w:val="none" w:sz="0" w:space="0" w:color="auto"/>
        <w:bottom w:val="none" w:sz="0" w:space="0" w:color="auto"/>
        <w:right w:val="none" w:sz="0" w:space="0" w:color="auto"/>
      </w:divBdr>
    </w:div>
    <w:div w:id="1646154541">
      <w:bodyDiv w:val="1"/>
      <w:marLeft w:val="0"/>
      <w:marRight w:val="0"/>
      <w:marTop w:val="0"/>
      <w:marBottom w:val="0"/>
      <w:divBdr>
        <w:top w:val="none" w:sz="0" w:space="0" w:color="auto"/>
        <w:left w:val="none" w:sz="0" w:space="0" w:color="auto"/>
        <w:bottom w:val="none" w:sz="0" w:space="0" w:color="auto"/>
        <w:right w:val="none" w:sz="0" w:space="0" w:color="auto"/>
      </w:divBdr>
    </w:div>
    <w:div w:id="1646273177">
      <w:bodyDiv w:val="1"/>
      <w:marLeft w:val="0"/>
      <w:marRight w:val="0"/>
      <w:marTop w:val="0"/>
      <w:marBottom w:val="0"/>
      <w:divBdr>
        <w:top w:val="none" w:sz="0" w:space="0" w:color="auto"/>
        <w:left w:val="none" w:sz="0" w:space="0" w:color="auto"/>
        <w:bottom w:val="none" w:sz="0" w:space="0" w:color="auto"/>
        <w:right w:val="none" w:sz="0" w:space="0" w:color="auto"/>
      </w:divBdr>
    </w:div>
    <w:div w:id="1646741228">
      <w:bodyDiv w:val="1"/>
      <w:marLeft w:val="0"/>
      <w:marRight w:val="0"/>
      <w:marTop w:val="0"/>
      <w:marBottom w:val="0"/>
      <w:divBdr>
        <w:top w:val="none" w:sz="0" w:space="0" w:color="auto"/>
        <w:left w:val="none" w:sz="0" w:space="0" w:color="auto"/>
        <w:bottom w:val="none" w:sz="0" w:space="0" w:color="auto"/>
        <w:right w:val="none" w:sz="0" w:space="0" w:color="auto"/>
      </w:divBdr>
    </w:div>
    <w:div w:id="1646812730">
      <w:bodyDiv w:val="1"/>
      <w:marLeft w:val="0"/>
      <w:marRight w:val="0"/>
      <w:marTop w:val="0"/>
      <w:marBottom w:val="0"/>
      <w:divBdr>
        <w:top w:val="none" w:sz="0" w:space="0" w:color="auto"/>
        <w:left w:val="none" w:sz="0" w:space="0" w:color="auto"/>
        <w:bottom w:val="none" w:sz="0" w:space="0" w:color="auto"/>
        <w:right w:val="none" w:sz="0" w:space="0" w:color="auto"/>
      </w:divBdr>
    </w:div>
    <w:div w:id="1647198976">
      <w:bodyDiv w:val="1"/>
      <w:marLeft w:val="0"/>
      <w:marRight w:val="0"/>
      <w:marTop w:val="0"/>
      <w:marBottom w:val="0"/>
      <w:divBdr>
        <w:top w:val="none" w:sz="0" w:space="0" w:color="auto"/>
        <w:left w:val="none" w:sz="0" w:space="0" w:color="auto"/>
        <w:bottom w:val="none" w:sz="0" w:space="0" w:color="auto"/>
        <w:right w:val="none" w:sz="0" w:space="0" w:color="auto"/>
      </w:divBdr>
    </w:div>
    <w:div w:id="1647316273">
      <w:bodyDiv w:val="1"/>
      <w:marLeft w:val="0"/>
      <w:marRight w:val="0"/>
      <w:marTop w:val="0"/>
      <w:marBottom w:val="0"/>
      <w:divBdr>
        <w:top w:val="none" w:sz="0" w:space="0" w:color="auto"/>
        <w:left w:val="none" w:sz="0" w:space="0" w:color="auto"/>
        <w:bottom w:val="none" w:sz="0" w:space="0" w:color="auto"/>
        <w:right w:val="none" w:sz="0" w:space="0" w:color="auto"/>
      </w:divBdr>
    </w:div>
    <w:div w:id="1647317603">
      <w:bodyDiv w:val="1"/>
      <w:marLeft w:val="0"/>
      <w:marRight w:val="0"/>
      <w:marTop w:val="0"/>
      <w:marBottom w:val="0"/>
      <w:divBdr>
        <w:top w:val="none" w:sz="0" w:space="0" w:color="auto"/>
        <w:left w:val="none" w:sz="0" w:space="0" w:color="auto"/>
        <w:bottom w:val="none" w:sz="0" w:space="0" w:color="auto"/>
        <w:right w:val="none" w:sz="0" w:space="0" w:color="auto"/>
      </w:divBdr>
    </w:div>
    <w:div w:id="1647321307">
      <w:bodyDiv w:val="1"/>
      <w:marLeft w:val="0"/>
      <w:marRight w:val="0"/>
      <w:marTop w:val="0"/>
      <w:marBottom w:val="0"/>
      <w:divBdr>
        <w:top w:val="none" w:sz="0" w:space="0" w:color="auto"/>
        <w:left w:val="none" w:sz="0" w:space="0" w:color="auto"/>
        <w:bottom w:val="none" w:sz="0" w:space="0" w:color="auto"/>
        <w:right w:val="none" w:sz="0" w:space="0" w:color="auto"/>
      </w:divBdr>
    </w:div>
    <w:div w:id="1647398445">
      <w:bodyDiv w:val="1"/>
      <w:marLeft w:val="0"/>
      <w:marRight w:val="0"/>
      <w:marTop w:val="0"/>
      <w:marBottom w:val="0"/>
      <w:divBdr>
        <w:top w:val="none" w:sz="0" w:space="0" w:color="auto"/>
        <w:left w:val="none" w:sz="0" w:space="0" w:color="auto"/>
        <w:bottom w:val="none" w:sz="0" w:space="0" w:color="auto"/>
        <w:right w:val="none" w:sz="0" w:space="0" w:color="auto"/>
      </w:divBdr>
    </w:div>
    <w:div w:id="1647472172">
      <w:bodyDiv w:val="1"/>
      <w:marLeft w:val="0"/>
      <w:marRight w:val="0"/>
      <w:marTop w:val="0"/>
      <w:marBottom w:val="0"/>
      <w:divBdr>
        <w:top w:val="none" w:sz="0" w:space="0" w:color="auto"/>
        <w:left w:val="none" w:sz="0" w:space="0" w:color="auto"/>
        <w:bottom w:val="none" w:sz="0" w:space="0" w:color="auto"/>
        <w:right w:val="none" w:sz="0" w:space="0" w:color="auto"/>
      </w:divBdr>
    </w:div>
    <w:div w:id="1647777295">
      <w:bodyDiv w:val="1"/>
      <w:marLeft w:val="0"/>
      <w:marRight w:val="0"/>
      <w:marTop w:val="0"/>
      <w:marBottom w:val="0"/>
      <w:divBdr>
        <w:top w:val="none" w:sz="0" w:space="0" w:color="auto"/>
        <w:left w:val="none" w:sz="0" w:space="0" w:color="auto"/>
        <w:bottom w:val="none" w:sz="0" w:space="0" w:color="auto"/>
        <w:right w:val="none" w:sz="0" w:space="0" w:color="auto"/>
      </w:divBdr>
    </w:div>
    <w:div w:id="1648044555">
      <w:bodyDiv w:val="1"/>
      <w:marLeft w:val="0"/>
      <w:marRight w:val="0"/>
      <w:marTop w:val="0"/>
      <w:marBottom w:val="0"/>
      <w:divBdr>
        <w:top w:val="none" w:sz="0" w:space="0" w:color="auto"/>
        <w:left w:val="none" w:sz="0" w:space="0" w:color="auto"/>
        <w:bottom w:val="none" w:sz="0" w:space="0" w:color="auto"/>
        <w:right w:val="none" w:sz="0" w:space="0" w:color="auto"/>
      </w:divBdr>
    </w:div>
    <w:div w:id="1648123694">
      <w:bodyDiv w:val="1"/>
      <w:marLeft w:val="0"/>
      <w:marRight w:val="0"/>
      <w:marTop w:val="0"/>
      <w:marBottom w:val="0"/>
      <w:divBdr>
        <w:top w:val="none" w:sz="0" w:space="0" w:color="auto"/>
        <w:left w:val="none" w:sz="0" w:space="0" w:color="auto"/>
        <w:bottom w:val="none" w:sz="0" w:space="0" w:color="auto"/>
        <w:right w:val="none" w:sz="0" w:space="0" w:color="auto"/>
      </w:divBdr>
    </w:div>
    <w:div w:id="1648165785">
      <w:bodyDiv w:val="1"/>
      <w:marLeft w:val="0"/>
      <w:marRight w:val="0"/>
      <w:marTop w:val="0"/>
      <w:marBottom w:val="0"/>
      <w:divBdr>
        <w:top w:val="none" w:sz="0" w:space="0" w:color="auto"/>
        <w:left w:val="none" w:sz="0" w:space="0" w:color="auto"/>
        <w:bottom w:val="none" w:sz="0" w:space="0" w:color="auto"/>
        <w:right w:val="none" w:sz="0" w:space="0" w:color="auto"/>
      </w:divBdr>
    </w:div>
    <w:div w:id="1648316948">
      <w:bodyDiv w:val="1"/>
      <w:marLeft w:val="0"/>
      <w:marRight w:val="0"/>
      <w:marTop w:val="0"/>
      <w:marBottom w:val="0"/>
      <w:divBdr>
        <w:top w:val="none" w:sz="0" w:space="0" w:color="auto"/>
        <w:left w:val="none" w:sz="0" w:space="0" w:color="auto"/>
        <w:bottom w:val="none" w:sz="0" w:space="0" w:color="auto"/>
        <w:right w:val="none" w:sz="0" w:space="0" w:color="auto"/>
      </w:divBdr>
    </w:div>
    <w:div w:id="1648439308">
      <w:bodyDiv w:val="1"/>
      <w:marLeft w:val="0"/>
      <w:marRight w:val="0"/>
      <w:marTop w:val="0"/>
      <w:marBottom w:val="0"/>
      <w:divBdr>
        <w:top w:val="none" w:sz="0" w:space="0" w:color="auto"/>
        <w:left w:val="none" w:sz="0" w:space="0" w:color="auto"/>
        <w:bottom w:val="none" w:sz="0" w:space="0" w:color="auto"/>
        <w:right w:val="none" w:sz="0" w:space="0" w:color="auto"/>
      </w:divBdr>
    </w:div>
    <w:div w:id="1648583805">
      <w:bodyDiv w:val="1"/>
      <w:marLeft w:val="0"/>
      <w:marRight w:val="0"/>
      <w:marTop w:val="0"/>
      <w:marBottom w:val="0"/>
      <w:divBdr>
        <w:top w:val="none" w:sz="0" w:space="0" w:color="auto"/>
        <w:left w:val="none" w:sz="0" w:space="0" w:color="auto"/>
        <w:bottom w:val="none" w:sz="0" w:space="0" w:color="auto"/>
        <w:right w:val="none" w:sz="0" w:space="0" w:color="auto"/>
      </w:divBdr>
    </w:div>
    <w:div w:id="1648590634">
      <w:bodyDiv w:val="1"/>
      <w:marLeft w:val="0"/>
      <w:marRight w:val="0"/>
      <w:marTop w:val="0"/>
      <w:marBottom w:val="0"/>
      <w:divBdr>
        <w:top w:val="none" w:sz="0" w:space="0" w:color="auto"/>
        <w:left w:val="none" w:sz="0" w:space="0" w:color="auto"/>
        <w:bottom w:val="none" w:sz="0" w:space="0" w:color="auto"/>
        <w:right w:val="none" w:sz="0" w:space="0" w:color="auto"/>
      </w:divBdr>
    </w:div>
    <w:div w:id="1648851654">
      <w:bodyDiv w:val="1"/>
      <w:marLeft w:val="0"/>
      <w:marRight w:val="0"/>
      <w:marTop w:val="0"/>
      <w:marBottom w:val="0"/>
      <w:divBdr>
        <w:top w:val="none" w:sz="0" w:space="0" w:color="auto"/>
        <w:left w:val="none" w:sz="0" w:space="0" w:color="auto"/>
        <w:bottom w:val="none" w:sz="0" w:space="0" w:color="auto"/>
        <w:right w:val="none" w:sz="0" w:space="0" w:color="auto"/>
      </w:divBdr>
    </w:div>
    <w:div w:id="1649047314">
      <w:bodyDiv w:val="1"/>
      <w:marLeft w:val="0"/>
      <w:marRight w:val="0"/>
      <w:marTop w:val="0"/>
      <w:marBottom w:val="0"/>
      <w:divBdr>
        <w:top w:val="none" w:sz="0" w:space="0" w:color="auto"/>
        <w:left w:val="none" w:sz="0" w:space="0" w:color="auto"/>
        <w:bottom w:val="none" w:sz="0" w:space="0" w:color="auto"/>
        <w:right w:val="none" w:sz="0" w:space="0" w:color="auto"/>
      </w:divBdr>
    </w:div>
    <w:div w:id="1649093695">
      <w:bodyDiv w:val="1"/>
      <w:marLeft w:val="0"/>
      <w:marRight w:val="0"/>
      <w:marTop w:val="0"/>
      <w:marBottom w:val="0"/>
      <w:divBdr>
        <w:top w:val="none" w:sz="0" w:space="0" w:color="auto"/>
        <w:left w:val="none" w:sz="0" w:space="0" w:color="auto"/>
        <w:bottom w:val="none" w:sz="0" w:space="0" w:color="auto"/>
        <w:right w:val="none" w:sz="0" w:space="0" w:color="auto"/>
      </w:divBdr>
      <w:divsChild>
        <w:div w:id="2014798500">
          <w:marLeft w:val="0"/>
          <w:marRight w:val="0"/>
          <w:marTop w:val="0"/>
          <w:marBottom w:val="0"/>
          <w:divBdr>
            <w:top w:val="none" w:sz="0" w:space="0" w:color="auto"/>
            <w:left w:val="none" w:sz="0" w:space="0" w:color="auto"/>
            <w:bottom w:val="none" w:sz="0" w:space="0" w:color="auto"/>
            <w:right w:val="none" w:sz="0" w:space="0" w:color="auto"/>
          </w:divBdr>
        </w:div>
        <w:div w:id="1422986630">
          <w:marLeft w:val="0"/>
          <w:marRight w:val="0"/>
          <w:marTop w:val="0"/>
          <w:marBottom w:val="0"/>
          <w:divBdr>
            <w:top w:val="none" w:sz="0" w:space="0" w:color="auto"/>
            <w:left w:val="none" w:sz="0" w:space="0" w:color="auto"/>
            <w:bottom w:val="none" w:sz="0" w:space="0" w:color="auto"/>
            <w:right w:val="none" w:sz="0" w:space="0" w:color="auto"/>
          </w:divBdr>
        </w:div>
        <w:div w:id="1113286669">
          <w:marLeft w:val="0"/>
          <w:marRight w:val="0"/>
          <w:marTop w:val="0"/>
          <w:marBottom w:val="0"/>
          <w:divBdr>
            <w:top w:val="none" w:sz="0" w:space="0" w:color="auto"/>
            <w:left w:val="none" w:sz="0" w:space="0" w:color="auto"/>
            <w:bottom w:val="none" w:sz="0" w:space="0" w:color="auto"/>
            <w:right w:val="none" w:sz="0" w:space="0" w:color="auto"/>
          </w:divBdr>
        </w:div>
        <w:div w:id="299575324">
          <w:marLeft w:val="0"/>
          <w:marRight w:val="0"/>
          <w:marTop w:val="0"/>
          <w:marBottom w:val="0"/>
          <w:divBdr>
            <w:top w:val="none" w:sz="0" w:space="0" w:color="auto"/>
            <w:left w:val="none" w:sz="0" w:space="0" w:color="auto"/>
            <w:bottom w:val="none" w:sz="0" w:space="0" w:color="auto"/>
            <w:right w:val="none" w:sz="0" w:space="0" w:color="auto"/>
          </w:divBdr>
        </w:div>
        <w:div w:id="13464647">
          <w:marLeft w:val="0"/>
          <w:marRight w:val="0"/>
          <w:marTop w:val="0"/>
          <w:marBottom w:val="0"/>
          <w:divBdr>
            <w:top w:val="none" w:sz="0" w:space="0" w:color="auto"/>
            <w:left w:val="none" w:sz="0" w:space="0" w:color="auto"/>
            <w:bottom w:val="none" w:sz="0" w:space="0" w:color="auto"/>
            <w:right w:val="none" w:sz="0" w:space="0" w:color="auto"/>
          </w:divBdr>
        </w:div>
        <w:div w:id="857742126">
          <w:marLeft w:val="0"/>
          <w:marRight w:val="0"/>
          <w:marTop w:val="0"/>
          <w:marBottom w:val="0"/>
          <w:divBdr>
            <w:top w:val="none" w:sz="0" w:space="0" w:color="auto"/>
            <w:left w:val="none" w:sz="0" w:space="0" w:color="auto"/>
            <w:bottom w:val="none" w:sz="0" w:space="0" w:color="auto"/>
            <w:right w:val="none" w:sz="0" w:space="0" w:color="auto"/>
          </w:divBdr>
        </w:div>
        <w:div w:id="1558589242">
          <w:marLeft w:val="0"/>
          <w:marRight w:val="0"/>
          <w:marTop w:val="0"/>
          <w:marBottom w:val="0"/>
          <w:divBdr>
            <w:top w:val="none" w:sz="0" w:space="0" w:color="auto"/>
            <w:left w:val="none" w:sz="0" w:space="0" w:color="auto"/>
            <w:bottom w:val="none" w:sz="0" w:space="0" w:color="auto"/>
            <w:right w:val="none" w:sz="0" w:space="0" w:color="auto"/>
          </w:divBdr>
        </w:div>
        <w:div w:id="1934239468">
          <w:marLeft w:val="0"/>
          <w:marRight w:val="0"/>
          <w:marTop w:val="0"/>
          <w:marBottom w:val="0"/>
          <w:divBdr>
            <w:top w:val="none" w:sz="0" w:space="0" w:color="auto"/>
            <w:left w:val="none" w:sz="0" w:space="0" w:color="auto"/>
            <w:bottom w:val="none" w:sz="0" w:space="0" w:color="auto"/>
            <w:right w:val="none" w:sz="0" w:space="0" w:color="auto"/>
          </w:divBdr>
        </w:div>
        <w:div w:id="822311421">
          <w:marLeft w:val="0"/>
          <w:marRight w:val="0"/>
          <w:marTop w:val="0"/>
          <w:marBottom w:val="0"/>
          <w:divBdr>
            <w:top w:val="none" w:sz="0" w:space="0" w:color="auto"/>
            <w:left w:val="none" w:sz="0" w:space="0" w:color="auto"/>
            <w:bottom w:val="none" w:sz="0" w:space="0" w:color="auto"/>
            <w:right w:val="none" w:sz="0" w:space="0" w:color="auto"/>
          </w:divBdr>
        </w:div>
        <w:div w:id="1601061605">
          <w:marLeft w:val="0"/>
          <w:marRight w:val="0"/>
          <w:marTop w:val="0"/>
          <w:marBottom w:val="0"/>
          <w:divBdr>
            <w:top w:val="none" w:sz="0" w:space="0" w:color="auto"/>
            <w:left w:val="none" w:sz="0" w:space="0" w:color="auto"/>
            <w:bottom w:val="none" w:sz="0" w:space="0" w:color="auto"/>
            <w:right w:val="none" w:sz="0" w:space="0" w:color="auto"/>
          </w:divBdr>
        </w:div>
        <w:div w:id="229388322">
          <w:marLeft w:val="0"/>
          <w:marRight w:val="0"/>
          <w:marTop w:val="0"/>
          <w:marBottom w:val="0"/>
          <w:divBdr>
            <w:top w:val="none" w:sz="0" w:space="0" w:color="auto"/>
            <w:left w:val="none" w:sz="0" w:space="0" w:color="auto"/>
            <w:bottom w:val="none" w:sz="0" w:space="0" w:color="auto"/>
            <w:right w:val="none" w:sz="0" w:space="0" w:color="auto"/>
          </w:divBdr>
        </w:div>
        <w:div w:id="2075932100">
          <w:marLeft w:val="0"/>
          <w:marRight w:val="0"/>
          <w:marTop w:val="0"/>
          <w:marBottom w:val="0"/>
          <w:divBdr>
            <w:top w:val="none" w:sz="0" w:space="0" w:color="auto"/>
            <w:left w:val="none" w:sz="0" w:space="0" w:color="auto"/>
            <w:bottom w:val="none" w:sz="0" w:space="0" w:color="auto"/>
            <w:right w:val="none" w:sz="0" w:space="0" w:color="auto"/>
          </w:divBdr>
        </w:div>
        <w:div w:id="677660369">
          <w:marLeft w:val="0"/>
          <w:marRight w:val="0"/>
          <w:marTop w:val="0"/>
          <w:marBottom w:val="0"/>
          <w:divBdr>
            <w:top w:val="none" w:sz="0" w:space="0" w:color="auto"/>
            <w:left w:val="none" w:sz="0" w:space="0" w:color="auto"/>
            <w:bottom w:val="none" w:sz="0" w:space="0" w:color="auto"/>
            <w:right w:val="none" w:sz="0" w:space="0" w:color="auto"/>
          </w:divBdr>
        </w:div>
        <w:div w:id="1730690060">
          <w:marLeft w:val="0"/>
          <w:marRight w:val="0"/>
          <w:marTop w:val="0"/>
          <w:marBottom w:val="0"/>
          <w:divBdr>
            <w:top w:val="none" w:sz="0" w:space="0" w:color="auto"/>
            <w:left w:val="none" w:sz="0" w:space="0" w:color="auto"/>
            <w:bottom w:val="none" w:sz="0" w:space="0" w:color="auto"/>
            <w:right w:val="none" w:sz="0" w:space="0" w:color="auto"/>
          </w:divBdr>
        </w:div>
        <w:div w:id="1588078246">
          <w:marLeft w:val="0"/>
          <w:marRight w:val="0"/>
          <w:marTop w:val="0"/>
          <w:marBottom w:val="0"/>
          <w:divBdr>
            <w:top w:val="none" w:sz="0" w:space="0" w:color="auto"/>
            <w:left w:val="none" w:sz="0" w:space="0" w:color="auto"/>
            <w:bottom w:val="none" w:sz="0" w:space="0" w:color="auto"/>
            <w:right w:val="none" w:sz="0" w:space="0" w:color="auto"/>
          </w:divBdr>
        </w:div>
        <w:div w:id="1363674318">
          <w:marLeft w:val="0"/>
          <w:marRight w:val="0"/>
          <w:marTop w:val="0"/>
          <w:marBottom w:val="0"/>
          <w:divBdr>
            <w:top w:val="none" w:sz="0" w:space="0" w:color="auto"/>
            <w:left w:val="none" w:sz="0" w:space="0" w:color="auto"/>
            <w:bottom w:val="none" w:sz="0" w:space="0" w:color="auto"/>
            <w:right w:val="none" w:sz="0" w:space="0" w:color="auto"/>
          </w:divBdr>
        </w:div>
        <w:div w:id="496726560">
          <w:marLeft w:val="0"/>
          <w:marRight w:val="0"/>
          <w:marTop w:val="0"/>
          <w:marBottom w:val="0"/>
          <w:divBdr>
            <w:top w:val="none" w:sz="0" w:space="0" w:color="auto"/>
            <w:left w:val="none" w:sz="0" w:space="0" w:color="auto"/>
            <w:bottom w:val="none" w:sz="0" w:space="0" w:color="auto"/>
            <w:right w:val="none" w:sz="0" w:space="0" w:color="auto"/>
          </w:divBdr>
        </w:div>
        <w:div w:id="259339791">
          <w:marLeft w:val="0"/>
          <w:marRight w:val="0"/>
          <w:marTop w:val="0"/>
          <w:marBottom w:val="0"/>
          <w:divBdr>
            <w:top w:val="none" w:sz="0" w:space="0" w:color="auto"/>
            <w:left w:val="none" w:sz="0" w:space="0" w:color="auto"/>
            <w:bottom w:val="none" w:sz="0" w:space="0" w:color="auto"/>
            <w:right w:val="none" w:sz="0" w:space="0" w:color="auto"/>
          </w:divBdr>
        </w:div>
        <w:div w:id="144206886">
          <w:marLeft w:val="0"/>
          <w:marRight w:val="0"/>
          <w:marTop w:val="0"/>
          <w:marBottom w:val="0"/>
          <w:divBdr>
            <w:top w:val="none" w:sz="0" w:space="0" w:color="auto"/>
            <w:left w:val="none" w:sz="0" w:space="0" w:color="auto"/>
            <w:bottom w:val="none" w:sz="0" w:space="0" w:color="auto"/>
            <w:right w:val="none" w:sz="0" w:space="0" w:color="auto"/>
          </w:divBdr>
        </w:div>
        <w:div w:id="815681138">
          <w:marLeft w:val="0"/>
          <w:marRight w:val="0"/>
          <w:marTop w:val="0"/>
          <w:marBottom w:val="0"/>
          <w:divBdr>
            <w:top w:val="none" w:sz="0" w:space="0" w:color="auto"/>
            <w:left w:val="none" w:sz="0" w:space="0" w:color="auto"/>
            <w:bottom w:val="none" w:sz="0" w:space="0" w:color="auto"/>
            <w:right w:val="none" w:sz="0" w:space="0" w:color="auto"/>
          </w:divBdr>
        </w:div>
        <w:div w:id="1900286365">
          <w:marLeft w:val="0"/>
          <w:marRight w:val="0"/>
          <w:marTop w:val="0"/>
          <w:marBottom w:val="0"/>
          <w:divBdr>
            <w:top w:val="none" w:sz="0" w:space="0" w:color="auto"/>
            <w:left w:val="none" w:sz="0" w:space="0" w:color="auto"/>
            <w:bottom w:val="none" w:sz="0" w:space="0" w:color="auto"/>
            <w:right w:val="none" w:sz="0" w:space="0" w:color="auto"/>
          </w:divBdr>
        </w:div>
        <w:div w:id="463668327">
          <w:marLeft w:val="0"/>
          <w:marRight w:val="0"/>
          <w:marTop w:val="0"/>
          <w:marBottom w:val="0"/>
          <w:divBdr>
            <w:top w:val="none" w:sz="0" w:space="0" w:color="auto"/>
            <w:left w:val="none" w:sz="0" w:space="0" w:color="auto"/>
            <w:bottom w:val="none" w:sz="0" w:space="0" w:color="auto"/>
            <w:right w:val="none" w:sz="0" w:space="0" w:color="auto"/>
          </w:divBdr>
        </w:div>
        <w:div w:id="1446119176">
          <w:marLeft w:val="0"/>
          <w:marRight w:val="0"/>
          <w:marTop w:val="0"/>
          <w:marBottom w:val="0"/>
          <w:divBdr>
            <w:top w:val="none" w:sz="0" w:space="0" w:color="auto"/>
            <w:left w:val="none" w:sz="0" w:space="0" w:color="auto"/>
            <w:bottom w:val="none" w:sz="0" w:space="0" w:color="auto"/>
            <w:right w:val="none" w:sz="0" w:space="0" w:color="auto"/>
          </w:divBdr>
        </w:div>
        <w:div w:id="835337650">
          <w:marLeft w:val="0"/>
          <w:marRight w:val="0"/>
          <w:marTop w:val="0"/>
          <w:marBottom w:val="0"/>
          <w:divBdr>
            <w:top w:val="none" w:sz="0" w:space="0" w:color="auto"/>
            <w:left w:val="none" w:sz="0" w:space="0" w:color="auto"/>
            <w:bottom w:val="none" w:sz="0" w:space="0" w:color="auto"/>
            <w:right w:val="none" w:sz="0" w:space="0" w:color="auto"/>
          </w:divBdr>
        </w:div>
        <w:div w:id="1705130062">
          <w:marLeft w:val="0"/>
          <w:marRight w:val="0"/>
          <w:marTop w:val="0"/>
          <w:marBottom w:val="0"/>
          <w:divBdr>
            <w:top w:val="none" w:sz="0" w:space="0" w:color="auto"/>
            <w:left w:val="none" w:sz="0" w:space="0" w:color="auto"/>
            <w:bottom w:val="none" w:sz="0" w:space="0" w:color="auto"/>
            <w:right w:val="none" w:sz="0" w:space="0" w:color="auto"/>
          </w:divBdr>
        </w:div>
        <w:div w:id="559442414">
          <w:marLeft w:val="0"/>
          <w:marRight w:val="0"/>
          <w:marTop w:val="0"/>
          <w:marBottom w:val="0"/>
          <w:divBdr>
            <w:top w:val="none" w:sz="0" w:space="0" w:color="auto"/>
            <w:left w:val="none" w:sz="0" w:space="0" w:color="auto"/>
            <w:bottom w:val="none" w:sz="0" w:space="0" w:color="auto"/>
            <w:right w:val="none" w:sz="0" w:space="0" w:color="auto"/>
          </w:divBdr>
        </w:div>
        <w:div w:id="1694375638">
          <w:marLeft w:val="0"/>
          <w:marRight w:val="0"/>
          <w:marTop w:val="0"/>
          <w:marBottom w:val="0"/>
          <w:divBdr>
            <w:top w:val="none" w:sz="0" w:space="0" w:color="auto"/>
            <w:left w:val="none" w:sz="0" w:space="0" w:color="auto"/>
            <w:bottom w:val="none" w:sz="0" w:space="0" w:color="auto"/>
            <w:right w:val="none" w:sz="0" w:space="0" w:color="auto"/>
          </w:divBdr>
        </w:div>
        <w:div w:id="1939674345">
          <w:marLeft w:val="0"/>
          <w:marRight w:val="0"/>
          <w:marTop w:val="0"/>
          <w:marBottom w:val="0"/>
          <w:divBdr>
            <w:top w:val="none" w:sz="0" w:space="0" w:color="auto"/>
            <w:left w:val="none" w:sz="0" w:space="0" w:color="auto"/>
            <w:bottom w:val="none" w:sz="0" w:space="0" w:color="auto"/>
            <w:right w:val="none" w:sz="0" w:space="0" w:color="auto"/>
          </w:divBdr>
        </w:div>
        <w:div w:id="127014154">
          <w:marLeft w:val="0"/>
          <w:marRight w:val="0"/>
          <w:marTop w:val="0"/>
          <w:marBottom w:val="0"/>
          <w:divBdr>
            <w:top w:val="none" w:sz="0" w:space="0" w:color="auto"/>
            <w:left w:val="none" w:sz="0" w:space="0" w:color="auto"/>
            <w:bottom w:val="none" w:sz="0" w:space="0" w:color="auto"/>
            <w:right w:val="none" w:sz="0" w:space="0" w:color="auto"/>
          </w:divBdr>
        </w:div>
        <w:div w:id="1460300161">
          <w:marLeft w:val="0"/>
          <w:marRight w:val="0"/>
          <w:marTop w:val="0"/>
          <w:marBottom w:val="0"/>
          <w:divBdr>
            <w:top w:val="none" w:sz="0" w:space="0" w:color="auto"/>
            <w:left w:val="none" w:sz="0" w:space="0" w:color="auto"/>
            <w:bottom w:val="none" w:sz="0" w:space="0" w:color="auto"/>
            <w:right w:val="none" w:sz="0" w:space="0" w:color="auto"/>
          </w:divBdr>
        </w:div>
        <w:div w:id="67266866">
          <w:marLeft w:val="0"/>
          <w:marRight w:val="0"/>
          <w:marTop w:val="0"/>
          <w:marBottom w:val="0"/>
          <w:divBdr>
            <w:top w:val="none" w:sz="0" w:space="0" w:color="auto"/>
            <w:left w:val="none" w:sz="0" w:space="0" w:color="auto"/>
            <w:bottom w:val="none" w:sz="0" w:space="0" w:color="auto"/>
            <w:right w:val="none" w:sz="0" w:space="0" w:color="auto"/>
          </w:divBdr>
        </w:div>
        <w:div w:id="857811169">
          <w:marLeft w:val="0"/>
          <w:marRight w:val="0"/>
          <w:marTop w:val="0"/>
          <w:marBottom w:val="0"/>
          <w:divBdr>
            <w:top w:val="none" w:sz="0" w:space="0" w:color="auto"/>
            <w:left w:val="none" w:sz="0" w:space="0" w:color="auto"/>
            <w:bottom w:val="none" w:sz="0" w:space="0" w:color="auto"/>
            <w:right w:val="none" w:sz="0" w:space="0" w:color="auto"/>
          </w:divBdr>
        </w:div>
        <w:div w:id="742800455">
          <w:marLeft w:val="0"/>
          <w:marRight w:val="0"/>
          <w:marTop w:val="0"/>
          <w:marBottom w:val="0"/>
          <w:divBdr>
            <w:top w:val="none" w:sz="0" w:space="0" w:color="auto"/>
            <w:left w:val="none" w:sz="0" w:space="0" w:color="auto"/>
            <w:bottom w:val="none" w:sz="0" w:space="0" w:color="auto"/>
            <w:right w:val="none" w:sz="0" w:space="0" w:color="auto"/>
          </w:divBdr>
        </w:div>
        <w:div w:id="1290626265">
          <w:marLeft w:val="0"/>
          <w:marRight w:val="0"/>
          <w:marTop w:val="0"/>
          <w:marBottom w:val="0"/>
          <w:divBdr>
            <w:top w:val="none" w:sz="0" w:space="0" w:color="auto"/>
            <w:left w:val="none" w:sz="0" w:space="0" w:color="auto"/>
            <w:bottom w:val="none" w:sz="0" w:space="0" w:color="auto"/>
            <w:right w:val="none" w:sz="0" w:space="0" w:color="auto"/>
          </w:divBdr>
        </w:div>
        <w:div w:id="1132209168">
          <w:marLeft w:val="0"/>
          <w:marRight w:val="0"/>
          <w:marTop w:val="0"/>
          <w:marBottom w:val="0"/>
          <w:divBdr>
            <w:top w:val="none" w:sz="0" w:space="0" w:color="auto"/>
            <w:left w:val="none" w:sz="0" w:space="0" w:color="auto"/>
            <w:bottom w:val="none" w:sz="0" w:space="0" w:color="auto"/>
            <w:right w:val="none" w:sz="0" w:space="0" w:color="auto"/>
          </w:divBdr>
        </w:div>
        <w:div w:id="1816141971">
          <w:marLeft w:val="0"/>
          <w:marRight w:val="0"/>
          <w:marTop w:val="0"/>
          <w:marBottom w:val="0"/>
          <w:divBdr>
            <w:top w:val="none" w:sz="0" w:space="0" w:color="auto"/>
            <w:left w:val="none" w:sz="0" w:space="0" w:color="auto"/>
            <w:bottom w:val="none" w:sz="0" w:space="0" w:color="auto"/>
            <w:right w:val="none" w:sz="0" w:space="0" w:color="auto"/>
          </w:divBdr>
        </w:div>
        <w:div w:id="1220550984">
          <w:marLeft w:val="0"/>
          <w:marRight w:val="0"/>
          <w:marTop w:val="0"/>
          <w:marBottom w:val="0"/>
          <w:divBdr>
            <w:top w:val="none" w:sz="0" w:space="0" w:color="auto"/>
            <w:left w:val="none" w:sz="0" w:space="0" w:color="auto"/>
            <w:bottom w:val="none" w:sz="0" w:space="0" w:color="auto"/>
            <w:right w:val="none" w:sz="0" w:space="0" w:color="auto"/>
          </w:divBdr>
        </w:div>
        <w:div w:id="41026067">
          <w:marLeft w:val="0"/>
          <w:marRight w:val="0"/>
          <w:marTop w:val="0"/>
          <w:marBottom w:val="0"/>
          <w:divBdr>
            <w:top w:val="none" w:sz="0" w:space="0" w:color="auto"/>
            <w:left w:val="none" w:sz="0" w:space="0" w:color="auto"/>
            <w:bottom w:val="none" w:sz="0" w:space="0" w:color="auto"/>
            <w:right w:val="none" w:sz="0" w:space="0" w:color="auto"/>
          </w:divBdr>
        </w:div>
        <w:div w:id="307128005">
          <w:marLeft w:val="0"/>
          <w:marRight w:val="0"/>
          <w:marTop w:val="0"/>
          <w:marBottom w:val="0"/>
          <w:divBdr>
            <w:top w:val="none" w:sz="0" w:space="0" w:color="auto"/>
            <w:left w:val="none" w:sz="0" w:space="0" w:color="auto"/>
            <w:bottom w:val="none" w:sz="0" w:space="0" w:color="auto"/>
            <w:right w:val="none" w:sz="0" w:space="0" w:color="auto"/>
          </w:divBdr>
        </w:div>
        <w:div w:id="3939787">
          <w:marLeft w:val="0"/>
          <w:marRight w:val="0"/>
          <w:marTop w:val="0"/>
          <w:marBottom w:val="0"/>
          <w:divBdr>
            <w:top w:val="none" w:sz="0" w:space="0" w:color="auto"/>
            <w:left w:val="none" w:sz="0" w:space="0" w:color="auto"/>
            <w:bottom w:val="none" w:sz="0" w:space="0" w:color="auto"/>
            <w:right w:val="none" w:sz="0" w:space="0" w:color="auto"/>
          </w:divBdr>
        </w:div>
        <w:div w:id="2045984455">
          <w:marLeft w:val="0"/>
          <w:marRight w:val="0"/>
          <w:marTop w:val="0"/>
          <w:marBottom w:val="0"/>
          <w:divBdr>
            <w:top w:val="none" w:sz="0" w:space="0" w:color="auto"/>
            <w:left w:val="none" w:sz="0" w:space="0" w:color="auto"/>
            <w:bottom w:val="none" w:sz="0" w:space="0" w:color="auto"/>
            <w:right w:val="none" w:sz="0" w:space="0" w:color="auto"/>
          </w:divBdr>
        </w:div>
        <w:div w:id="1795252075">
          <w:marLeft w:val="0"/>
          <w:marRight w:val="0"/>
          <w:marTop w:val="0"/>
          <w:marBottom w:val="0"/>
          <w:divBdr>
            <w:top w:val="none" w:sz="0" w:space="0" w:color="auto"/>
            <w:left w:val="none" w:sz="0" w:space="0" w:color="auto"/>
            <w:bottom w:val="none" w:sz="0" w:space="0" w:color="auto"/>
            <w:right w:val="none" w:sz="0" w:space="0" w:color="auto"/>
          </w:divBdr>
        </w:div>
        <w:div w:id="1186559078">
          <w:marLeft w:val="0"/>
          <w:marRight w:val="0"/>
          <w:marTop w:val="0"/>
          <w:marBottom w:val="0"/>
          <w:divBdr>
            <w:top w:val="none" w:sz="0" w:space="0" w:color="auto"/>
            <w:left w:val="none" w:sz="0" w:space="0" w:color="auto"/>
            <w:bottom w:val="none" w:sz="0" w:space="0" w:color="auto"/>
            <w:right w:val="none" w:sz="0" w:space="0" w:color="auto"/>
          </w:divBdr>
        </w:div>
        <w:div w:id="1350989501">
          <w:marLeft w:val="0"/>
          <w:marRight w:val="0"/>
          <w:marTop w:val="0"/>
          <w:marBottom w:val="0"/>
          <w:divBdr>
            <w:top w:val="none" w:sz="0" w:space="0" w:color="auto"/>
            <w:left w:val="none" w:sz="0" w:space="0" w:color="auto"/>
            <w:bottom w:val="none" w:sz="0" w:space="0" w:color="auto"/>
            <w:right w:val="none" w:sz="0" w:space="0" w:color="auto"/>
          </w:divBdr>
        </w:div>
        <w:div w:id="454712519">
          <w:marLeft w:val="0"/>
          <w:marRight w:val="0"/>
          <w:marTop w:val="0"/>
          <w:marBottom w:val="0"/>
          <w:divBdr>
            <w:top w:val="none" w:sz="0" w:space="0" w:color="auto"/>
            <w:left w:val="none" w:sz="0" w:space="0" w:color="auto"/>
            <w:bottom w:val="none" w:sz="0" w:space="0" w:color="auto"/>
            <w:right w:val="none" w:sz="0" w:space="0" w:color="auto"/>
          </w:divBdr>
        </w:div>
        <w:div w:id="265818136">
          <w:marLeft w:val="0"/>
          <w:marRight w:val="0"/>
          <w:marTop w:val="0"/>
          <w:marBottom w:val="0"/>
          <w:divBdr>
            <w:top w:val="none" w:sz="0" w:space="0" w:color="auto"/>
            <w:left w:val="none" w:sz="0" w:space="0" w:color="auto"/>
            <w:bottom w:val="none" w:sz="0" w:space="0" w:color="auto"/>
            <w:right w:val="none" w:sz="0" w:space="0" w:color="auto"/>
          </w:divBdr>
        </w:div>
        <w:div w:id="2050260324">
          <w:marLeft w:val="0"/>
          <w:marRight w:val="0"/>
          <w:marTop w:val="0"/>
          <w:marBottom w:val="0"/>
          <w:divBdr>
            <w:top w:val="none" w:sz="0" w:space="0" w:color="auto"/>
            <w:left w:val="none" w:sz="0" w:space="0" w:color="auto"/>
            <w:bottom w:val="none" w:sz="0" w:space="0" w:color="auto"/>
            <w:right w:val="none" w:sz="0" w:space="0" w:color="auto"/>
          </w:divBdr>
        </w:div>
        <w:div w:id="977762469">
          <w:marLeft w:val="0"/>
          <w:marRight w:val="0"/>
          <w:marTop w:val="0"/>
          <w:marBottom w:val="0"/>
          <w:divBdr>
            <w:top w:val="none" w:sz="0" w:space="0" w:color="auto"/>
            <w:left w:val="none" w:sz="0" w:space="0" w:color="auto"/>
            <w:bottom w:val="none" w:sz="0" w:space="0" w:color="auto"/>
            <w:right w:val="none" w:sz="0" w:space="0" w:color="auto"/>
          </w:divBdr>
        </w:div>
        <w:div w:id="1431778992">
          <w:marLeft w:val="0"/>
          <w:marRight w:val="0"/>
          <w:marTop w:val="0"/>
          <w:marBottom w:val="0"/>
          <w:divBdr>
            <w:top w:val="none" w:sz="0" w:space="0" w:color="auto"/>
            <w:left w:val="none" w:sz="0" w:space="0" w:color="auto"/>
            <w:bottom w:val="none" w:sz="0" w:space="0" w:color="auto"/>
            <w:right w:val="none" w:sz="0" w:space="0" w:color="auto"/>
          </w:divBdr>
        </w:div>
        <w:div w:id="1189568529">
          <w:marLeft w:val="0"/>
          <w:marRight w:val="0"/>
          <w:marTop w:val="0"/>
          <w:marBottom w:val="0"/>
          <w:divBdr>
            <w:top w:val="none" w:sz="0" w:space="0" w:color="auto"/>
            <w:left w:val="none" w:sz="0" w:space="0" w:color="auto"/>
            <w:bottom w:val="none" w:sz="0" w:space="0" w:color="auto"/>
            <w:right w:val="none" w:sz="0" w:space="0" w:color="auto"/>
          </w:divBdr>
        </w:div>
        <w:div w:id="314919321">
          <w:marLeft w:val="0"/>
          <w:marRight w:val="0"/>
          <w:marTop w:val="0"/>
          <w:marBottom w:val="0"/>
          <w:divBdr>
            <w:top w:val="none" w:sz="0" w:space="0" w:color="auto"/>
            <w:left w:val="none" w:sz="0" w:space="0" w:color="auto"/>
            <w:bottom w:val="none" w:sz="0" w:space="0" w:color="auto"/>
            <w:right w:val="none" w:sz="0" w:space="0" w:color="auto"/>
          </w:divBdr>
        </w:div>
        <w:div w:id="265618656">
          <w:marLeft w:val="0"/>
          <w:marRight w:val="0"/>
          <w:marTop w:val="0"/>
          <w:marBottom w:val="0"/>
          <w:divBdr>
            <w:top w:val="none" w:sz="0" w:space="0" w:color="auto"/>
            <w:left w:val="none" w:sz="0" w:space="0" w:color="auto"/>
            <w:bottom w:val="none" w:sz="0" w:space="0" w:color="auto"/>
            <w:right w:val="none" w:sz="0" w:space="0" w:color="auto"/>
          </w:divBdr>
        </w:div>
        <w:div w:id="214851854">
          <w:marLeft w:val="0"/>
          <w:marRight w:val="0"/>
          <w:marTop w:val="0"/>
          <w:marBottom w:val="0"/>
          <w:divBdr>
            <w:top w:val="none" w:sz="0" w:space="0" w:color="auto"/>
            <w:left w:val="none" w:sz="0" w:space="0" w:color="auto"/>
            <w:bottom w:val="none" w:sz="0" w:space="0" w:color="auto"/>
            <w:right w:val="none" w:sz="0" w:space="0" w:color="auto"/>
          </w:divBdr>
        </w:div>
        <w:div w:id="608975649">
          <w:marLeft w:val="0"/>
          <w:marRight w:val="0"/>
          <w:marTop w:val="0"/>
          <w:marBottom w:val="0"/>
          <w:divBdr>
            <w:top w:val="none" w:sz="0" w:space="0" w:color="auto"/>
            <w:left w:val="none" w:sz="0" w:space="0" w:color="auto"/>
            <w:bottom w:val="none" w:sz="0" w:space="0" w:color="auto"/>
            <w:right w:val="none" w:sz="0" w:space="0" w:color="auto"/>
          </w:divBdr>
        </w:div>
        <w:div w:id="1742752120">
          <w:marLeft w:val="0"/>
          <w:marRight w:val="0"/>
          <w:marTop w:val="0"/>
          <w:marBottom w:val="0"/>
          <w:divBdr>
            <w:top w:val="none" w:sz="0" w:space="0" w:color="auto"/>
            <w:left w:val="none" w:sz="0" w:space="0" w:color="auto"/>
            <w:bottom w:val="none" w:sz="0" w:space="0" w:color="auto"/>
            <w:right w:val="none" w:sz="0" w:space="0" w:color="auto"/>
          </w:divBdr>
        </w:div>
        <w:div w:id="1029255355">
          <w:marLeft w:val="0"/>
          <w:marRight w:val="0"/>
          <w:marTop w:val="0"/>
          <w:marBottom w:val="0"/>
          <w:divBdr>
            <w:top w:val="none" w:sz="0" w:space="0" w:color="auto"/>
            <w:left w:val="none" w:sz="0" w:space="0" w:color="auto"/>
            <w:bottom w:val="none" w:sz="0" w:space="0" w:color="auto"/>
            <w:right w:val="none" w:sz="0" w:space="0" w:color="auto"/>
          </w:divBdr>
        </w:div>
        <w:div w:id="841702709">
          <w:marLeft w:val="0"/>
          <w:marRight w:val="0"/>
          <w:marTop w:val="0"/>
          <w:marBottom w:val="0"/>
          <w:divBdr>
            <w:top w:val="none" w:sz="0" w:space="0" w:color="auto"/>
            <w:left w:val="none" w:sz="0" w:space="0" w:color="auto"/>
            <w:bottom w:val="none" w:sz="0" w:space="0" w:color="auto"/>
            <w:right w:val="none" w:sz="0" w:space="0" w:color="auto"/>
          </w:divBdr>
        </w:div>
        <w:div w:id="482238649">
          <w:marLeft w:val="0"/>
          <w:marRight w:val="0"/>
          <w:marTop w:val="0"/>
          <w:marBottom w:val="0"/>
          <w:divBdr>
            <w:top w:val="none" w:sz="0" w:space="0" w:color="auto"/>
            <w:left w:val="none" w:sz="0" w:space="0" w:color="auto"/>
            <w:bottom w:val="none" w:sz="0" w:space="0" w:color="auto"/>
            <w:right w:val="none" w:sz="0" w:space="0" w:color="auto"/>
          </w:divBdr>
        </w:div>
        <w:div w:id="697393666">
          <w:marLeft w:val="0"/>
          <w:marRight w:val="0"/>
          <w:marTop w:val="0"/>
          <w:marBottom w:val="0"/>
          <w:divBdr>
            <w:top w:val="none" w:sz="0" w:space="0" w:color="auto"/>
            <w:left w:val="none" w:sz="0" w:space="0" w:color="auto"/>
            <w:bottom w:val="none" w:sz="0" w:space="0" w:color="auto"/>
            <w:right w:val="none" w:sz="0" w:space="0" w:color="auto"/>
          </w:divBdr>
        </w:div>
        <w:div w:id="1149176972">
          <w:marLeft w:val="0"/>
          <w:marRight w:val="0"/>
          <w:marTop w:val="0"/>
          <w:marBottom w:val="0"/>
          <w:divBdr>
            <w:top w:val="none" w:sz="0" w:space="0" w:color="auto"/>
            <w:left w:val="none" w:sz="0" w:space="0" w:color="auto"/>
            <w:bottom w:val="none" w:sz="0" w:space="0" w:color="auto"/>
            <w:right w:val="none" w:sz="0" w:space="0" w:color="auto"/>
          </w:divBdr>
        </w:div>
        <w:div w:id="142478300">
          <w:marLeft w:val="0"/>
          <w:marRight w:val="0"/>
          <w:marTop w:val="0"/>
          <w:marBottom w:val="0"/>
          <w:divBdr>
            <w:top w:val="none" w:sz="0" w:space="0" w:color="auto"/>
            <w:left w:val="none" w:sz="0" w:space="0" w:color="auto"/>
            <w:bottom w:val="none" w:sz="0" w:space="0" w:color="auto"/>
            <w:right w:val="none" w:sz="0" w:space="0" w:color="auto"/>
          </w:divBdr>
        </w:div>
        <w:div w:id="1136485768">
          <w:marLeft w:val="0"/>
          <w:marRight w:val="0"/>
          <w:marTop w:val="0"/>
          <w:marBottom w:val="0"/>
          <w:divBdr>
            <w:top w:val="none" w:sz="0" w:space="0" w:color="auto"/>
            <w:left w:val="none" w:sz="0" w:space="0" w:color="auto"/>
            <w:bottom w:val="none" w:sz="0" w:space="0" w:color="auto"/>
            <w:right w:val="none" w:sz="0" w:space="0" w:color="auto"/>
          </w:divBdr>
        </w:div>
        <w:div w:id="1474906557">
          <w:marLeft w:val="0"/>
          <w:marRight w:val="0"/>
          <w:marTop w:val="0"/>
          <w:marBottom w:val="0"/>
          <w:divBdr>
            <w:top w:val="none" w:sz="0" w:space="0" w:color="auto"/>
            <w:left w:val="none" w:sz="0" w:space="0" w:color="auto"/>
            <w:bottom w:val="none" w:sz="0" w:space="0" w:color="auto"/>
            <w:right w:val="none" w:sz="0" w:space="0" w:color="auto"/>
          </w:divBdr>
        </w:div>
        <w:div w:id="638650768">
          <w:marLeft w:val="0"/>
          <w:marRight w:val="0"/>
          <w:marTop w:val="0"/>
          <w:marBottom w:val="0"/>
          <w:divBdr>
            <w:top w:val="none" w:sz="0" w:space="0" w:color="auto"/>
            <w:left w:val="none" w:sz="0" w:space="0" w:color="auto"/>
            <w:bottom w:val="none" w:sz="0" w:space="0" w:color="auto"/>
            <w:right w:val="none" w:sz="0" w:space="0" w:color="auto"/>
          </w:divBdr>
        </w:div>
        <w:div w:id="1450124082">
          <w:marLeft w:val="0"/>
          <w:marRight w:val="0"/>
          <w:marTop w:val="0"/>
          <w:marBottom w:val="0"/>
          <w:divBdr>
            <w:top w:val="none" w:sz="0" w:space="0" w:color="auto"/>
            <w:left w:val="none" w:sz="0" w:space="0" w:color="auto"/>
            <w:bottom w:val="none" w:sz="0" w:space="0" w:color="auto"/>
            <w:right w:val="none" w:sz="0" w:space="0" w:color="auto"/>
          </w:divBdr>
        </w:div>
        <w:div w:id="656613235">
          <w:marLeft w:val="0"/>
          <w:marRight w:val="0"/>
          <w:marTop w:val="0"/>
          <w:marBottom w:val="0"/>
          <w:divBdr>
            <w:top w:val="none" w:sz="0" w:space="0" w:color="auto"/>
            <w:left w:val="none" w:sz="0" w:space="0" w:color="auto"/>
            <w:bottom w:val="none" w:sz="0" w:space="0" w:color="auto"/>
            <w:right w:val="none" w:sz="0" w:space="0" w:color="auto"/>
          </w:divBdr>
        </w:div>
        <w:div w:id="598371942">
          <w:marLeft w:val="0"/>
          <w:marRight w:val="0"/>
          <w:marTop w:val="0"/>
          <w:marBottom w:val="0"/>
          <w:divBdr>
            <w:top w:val="none" w:sz="0" w:space="0" w:color="auto"/>
            <w:left w:val="none" w:sz="0" w:space="0" w:color="auto"/>
            <w:bottom w:val="none" w:sz="0" w:space="0" w:color="auto"/>
            <w:right w:val="none" w:sz="0" w:space="0" w:color="auto"/>
          </w:divBdr>
        </w:div>
        <w:div w:id="1583684514">
          <w:marLeft w:val="0"/>
          <w:marRight w:val="0"/>
          <w:marTop w:val="0"/>
          <w:marBottom w:val="0"/>
          <w:divBdr>
            <w:top w:val="none" w:sz="0" w:space="0" w:color="auto"/>
            <w:left w:val="none" w:sz="0" w:space="0" w:color="auto"/>
            <w:bottom w:val="none" w:sz="0" w:space="0" w:color="auto"/>
            <w:right w:val="none" w:sz="0" w:space="0" w:color="auto"/>
          </w:divBdr>
        </w:div>
        <w:div w:id="1263491552">
          <w:marLeft w:val="0"/>
          <w:marRight w:val="0"/>
          <w:marTop w:val="0"/>
          <w:marBottom w:val="0"/>
          <w:divBdr>
            <w:top w:val="none" w:sz="0" w:space="0" w:color="auto"/>
            <w:left w:val="none" w:sz="0" w:space="0" w:color="auto"/>
            <w:bottom w:val="none" w:sz="0" w:space="0" w:color="auto"/>
            <w:right w:val="none" w:sz="0" w:space="0" w:color="auto"/>
          </w:divBdr>
        </w:div>
        <w:div w:id="2071034773">
          <w:marLeft w:val="0"/>
          <w:marRight w:val="0"/>
          <w:marTop w:val="0"/>
          <w:marBottom w:val="0"/>
          <w:divBdr>
            <w:top w:val="none" w:sz="0" w:space="0" w:color="auto"/>
            <w:left w:val="none" w:sz="0" w:space="0" w:color="auto"/>
            <w:bottom w:val="none" w:sz="0" w:space="0" w:color="auto"/>
            <w:right w:val="none" w:sz="0" w:space="0" w:color="auto"/>
          </w:divBdr>
        </w:div>
        <w:div w:id="1063454309">
          <w:marLeft w:val="0"/>
          <w:marRight w:val="0"/>
          <w:marTop w:val="0"/>
          <w:marBottom w:val="0"/>
          <w:divBdr>
            <w:top w:val="none" w:sz="0" w:space="0" w:color="auto"/>
            <w:left w:val="none" w:sz="0" w:space="0" w:color="auto"/>
            <w:bottom w:val="none" w:sz="0" w:space="0" w:color="auto"/>
            <w:right w:val="none" w:sz="0" w:space="0" w:color="auto"/>
          </w:divBdr>
        </w:div>
        <w:div w:id="394933139">
          <w:marLeft w:val="0"/>
          <w:marRight w:val="0"/>
          <w:marTop w:val="0"/>
          <w:marBottom w:val="0"/>
          <w:divBdr>
            <w:top w:val="none" w:sz="0" w:space="0" w:color="auto"/>
            <w:left w:val="none" w:sz="0" w:space="0" w:color="auto"/>
            <w:bottom w:val="none" w:sz="0" w:space="0" w:color="auto"/>
            <w:right w:val="none" w:sz="0" w:space="0" w:color="auto"/>
          </w:divBdr>
        </w:div>
        <w:div w:id="605038454">
          <w:marLeft w:val="0"/>
          <w:marRight w:val="0"/>
          <w:marTop w:val="0"/>
          <w:marBottom w:val="0"/>
          <w:divBdr>
            <w:top w:val="none" w:sz="0" w:space="0" w:color="auto"/>
            <w:left w:val="none" w:sz="0" w:space="0" w:color="auto"/>
            <w:bottom w:val="none" w:sz="0" w:space="0" w:color="auto"/>
            <w:right w:val="none" w:sz="0" w:space="0" w:color="auto"/>
          </w:divBdr>
        </w:div>
        <w:div w:id="312176092">
          <w:marLeft w:val="0"/>
          <w:marRight w:val="0"/>
          <w:marTop w:val="0"/>
          <w:marBottom w:val="0"/>
          <w:divBdr>
            <w:top w:val="none" w:sz="0" w:space="0" w:color="auto"/>
            <w:left w:val="none" w:sz="0" w:space="0" w:color="auto"/>
            <w:bottom w:val="none" w:sz="0" w:space="0" w:color="auto"/>
            <w:right w:val="none" w:sz="0" w:space="0" w:color="auto"/>
          </w:divBdr>
        </w:div>
      </w:divsChild>
    </w:div>
    <w:div w:id="1649632967">
      <w:bodyDiv w:val="1"/>
      <w:marLeft w:val="0"/>
      <w:marRight w:val="0"/>
      <w:marTop w:val="0"/>
      <w:marBottom w:val="0"/>
      <w:divBdr>
        <w:top w:val="none" w:sz="0" w:space="0" w:color="auto"/>
        <w:left w:val="none" w:sz="0" w:space="0" w:color="auto"/>
        <w:bottom w:val="none" w:sz="0" w:space="0" w:color="auto"/>
        <w:right w:val="none" w:sz="0" w:space="0" w:color="auto"/>
      </w:divBdr>
    </w:div>
    <w:div w:id="1649746760">
      <w:bodyDiv w:val="1"/>
      <w:marLeft w:val="0"/>
      <w:marRight w:val="0"/>
      <w:marTop w:val="0"/>
      <w:marBottom w:val="0"/>
      <w:divBdr>
        <w:top w:val="none" w:sz="0" w:space="0" w:color="auto"/>
        <w:left w:val="none" w:sz="0" w:space="0" w:color="auto"/>
        <w:bottom w:val="none" w:sz="0" w:space="0" w:color="auto"/>
        <w:right w:val="none" w:sz="0" w:space="0" w:color="auto"/>
      </w:divBdr>
    </w:div>
    <w:div w:id="1650018206">
      <w:bodyDiv w:val="1"/>
      <w:marLeft w:val="0"/>
      <w:marRight w:val="0"/>
      <w:marTop w:val="0"/>
      <w:marBottom w:val="0"/>
      <w:divBdr>
        <w:top w:val="none" w:sz="0" w:space="0" w:color="auto"/>
        <w:left w:val="none" w:sz="0" w:space="0" w:color="auto"/>
        <w:bottom w:val="none" w:sz="0" w:space="0" w:color="auto"/>
        <w:right w:val="none" w:sz="0" w:space="0" w:color="auto"/>
      </w:divBdr>
      <w:divsChild>
        <w:div w:id="1876963034">
          <w:marLeft w:val="0"/>
          <w:marRight w:val="0"/>
          <w:marTop w:val="0"/>
          <w:marBottom w:val="0"/>
          <w:divBdr>
            <w:top w:val="none" w:sz="0" w:space="0" w:color="auto"/>
            <w:left w:val="none" w:sz="0" w:space="0" w:color="auto"/>
            <w:bottom w:val="none" w:sz="0" w:space="0" w:color="auto"/>
            <w:right w:val="none" w:sz="0" w:space="0" w:color="auto"/>
          </w:divBdr>
        </w:div>
        <w:div w:id="950161279">
          <w:marLeft w:val="0"/>
          <w:marRight w:val="0"/>
          <w:marTop w:val="0"/>
          <w:marBottom w:val="0"/>
          <w:divBdr>
            <w:top w:val="none" w:sz="0" w:space="0" w:color="auto"/>
            <w:left w:val="none" w:sz="0" w:space="0" w:color="auto"/>
            <w:bottom w:val="none" w:sz="0" w:space="0" w:color="auto"/>
            <w:right w:val="none" w:sz="0" w:space="0" w:color="auto"/>
          </w:divBdr>
        </w:div>
        <w:div w:id="343671861">
          <w:marLeft w:val="0"/>
          <w:marRight w:val="0"/>
          <w:marTop w:val="0"/>
          <w:marBottom w:val="0"/>
          <w:divBdr>
            <w:top w:val="none" w:sz="0" w:space="0" w:color="auto"/>
            <w:left w:val="none" w:sz="0" w:space="0" w:color="auto"/>
            <w:bottom w:val="none" w:sz="0" w:space="0" w:color="auto"/>
            <w:right w:val="none" w:sz="0" w:space="0" w:color="auto"/>
          </w:divBdr>
        </w:div>
        <w:div w:id="484860467">
          <w:marLeft w:val="0"/>
          <w:marRight w:val="0"/>
          <w:marTop w:val="0"/>
          <w:marBottom w:val="0"/>
          <w:divBdr>
            <w:top w:val="none" w:sz="0" w:space="0" w:color="auto"/>
            <w:left w:val="none" w:sz="0" w:space="0" w:color="auto"/>
            <w:bottom w:val="none" w:sz="0" w:space="0" w:color="auto"/>
            <w:right w:val="none" w:sz="0" w:space="0" w:color="auto"/>
          </w:divBdr>
        </w:div>
        <w:div w:id="294679349">
          <w:marLeft w:val="0"/>
          <w:marRight w:val="0"/>
          <w:marTop w:val="0"/>
          <w:marBottom w:val="0"/>
          <w:divBdr>
            <w:top w:val="none" w:sz="0" w:space="0" w:color="auto"/>
            <w:left w:val="none" w:sz="0" w:space="0" w:color="auto"/>
            <w:bottom w:val="none" w:sz="0" w:space="0" w:color="auto"/>
            <w:right w:val="none" w:sz="0" w:space="0" w:color="auto"/>
          </w:divBdr>
        </w:div>
        <w:div w:id="1249852098">
          <w:marLeft w:val="0"/>
          <w:marRight w:val="0"/>
          <w:marTop w:val="0"/>
          <w:marBottom w:val="0"/>
          <w:divBdr>
            <w:top w:val="none" w:sz="0" w:space="0" w:color="auto"/>
            <w:left w:val="none" w:sz="0" w:space="0" w:color="auto"/>
            <w:bottom w:val="none" w:sz="0" w:space="0" w:color="auto"/>
            <w:right w:val="none" w:sz="0" w:space="0" w:color="auto"/>
          </w:divBdr>
        </w:div>
        <w:div w:id="1660769404">
          <w:marLeft w:val="0"/>
          <w:marRight w:val="0"/>
          <w:marTop w:val="0"/>
          <w:marBottom w:val="0"/>
          <w:divBdr>
            <w:top w:val="none" w:sz="0" w:space="0" w:color="auto"/>
            <w:left w:val="none" w:sz="0" w:space="0" w:color="auto"/>
            <w:bottom w:val="none" w:sz="0" w:space="0" w:color="auto"/>
            <w:right w:val="none" w:sz="0" w:space="0" w:color="auto"/>
          </w:divBdr>
        </w:div>
        <w:div w:id="342320868">
          <w:marLeft w:val="0"/>
          <w:marRight w:val="0"/>
          <w:marTop w:val="0"/>
          <w:marBottom w:val="0"/>
          <w:divBdr>
            <w:top w:val="none" w:sz="0" w:space="0" w:color="auto"/>
            <w:left w:val="none" w:sz="0" w:space="0" w:color="auto"/>
            <w:bottom w:val="none" w:sz="0" w:space="0" w:color="auto"/>
            <w:right w:val="none" w:sz="0" w:space="0" w:color="auto"/>
          </w:divBdr>
        </w:div>
        <w:div w:id="405152737">
          <w:marLeft w:val="0"/>
          <w:marRight w:val="0"/>
          <w:marTop w:val="0"/>
          <w:marBottom w:val="0"/>
          <w:divBdr>
            <w:top w:val="none" w:sz="0" w:space="0" w:color="auto"/>
            <w:left w:val="none" w:sz="0" w:space="0" w:color="auto"/>
            <w:bottom w:val="none" w:sz="0" w:space="0" w:color="auto"/>
            <w:right w:val="none" w:sz="0" w:space="0" w:color="auto"/>
          </w:divBdr>
        </w:div>
        <w:div w:id="398401260">
          <w:marLeft w:val="0"/>
          <w:marRight w:val="0"/>
          <w:marTop w:val="0"/>
          <w:marBottom w:val="0"/>
          <w:divBdr>
            <w:top w:val="none" w:sz="0" w:space="0" w:color="auto"/>
            <w:left w:val="none" w:sz="0" w:space="0" w:color="auto"/>
            <w:bottom w:val="none" w:sz="0" w:space="0" w:color="auto"/>
            <w:right w:val="none" w:sz="0" w:space="0" w:color="auto"/>
          </w:divBdr>
        </w:div>
        <w:div w:id="1858347851">
          <w:marLeft w:val="0"/>
          <w:marRight w:val="0"/>
          <w:marTop w:val="0"/>
          <w:marBottom w:val="0"/>
          <w:divBdr>
            <w:top w:val="none" w:sz="0" w:space="0" w:color="auto"/>
            <w:left w:val="none" w:sz="0" w:space="0" w:color="auto"/>
            <w:bottom w:val="none" w:sz="0" w:space="0" w:color="auto"/>
            <w:right w:val="none" w:sz="0" w:space="0" w:color="auto"/>
          </w:divBdr>
        </w:div>
        <w:div w:id="1778672356">
          <w:marLeft w:val="0"/>
          <w:marRight w:val="0"/>
          <w:marTop w:val="0"/>
          <w:marBottom w:val="0"/>
          <w:divBdr>
            <w:top w:val="none" w:sz="0" w:space="0" w:color="auto"/>
            <w:left w:val="none" w:sz="0" w:space="0" w:color="auto"/>
            <w:bottom w:val="none" w:sz="0" w:space="0" w:color="auto"/>
            <w:right w:val="none" w:sz="0" w:space="0" w:color="auto"/>
          </w:divBdr>
        </w:div>
        <w:div w:id="1035689170">
          <w:marLeft w:val="0"/>
          <w:marRight w:val="0"/>
          <w:marTop w:val="0"/>
          <w:marBottom w:val="0"/>
          <w:divBdr>
            <w:top w:val="none" w:sz="0" w:space="0" w:color="auto"/>
            <w:left w:val="none" w:sz="0" w:space="0" w:color="auto"/>
            <w:bottom w:val="none" w:sz="0" w:space="0" w:color="auto"/>
            <w:right w:val="none" w:sz="0" w:space="0" w:color="auto"/>
          </w:divBdr>
        </w:div>
        <w:div w:id="653219369">
          <w:marLeft w:val="0"/>
          <w:marRight w:val="0"/>
          <w:marTop w:val="0"/>
          <w:marBottom w:val="0"/>
          <w:divBdr>
            <w:top w:val="none" w:sz="0" w:space="0" w:color="auto"/>
            <w:left w:val="none" w:sz="0" w:space="0" w:color="auto"/>
            <w:bottom w:val="none" w:sz="0" w:space="0" w:color="auto"/>
            <w:right w:val="none" w:sz="0" w:space="0" w:color="auto"/>
          </w:divBdr>
        </w:div>
        <w:div w:id="1598516484">
          <w:marLeft w:val="0"/>
          <w:marRight w:val="0"/>
          <w:marTop w:val="0"/>
          <w:marBottom w:val="0"/>
          <w:divBdr>
            <w:top w:val="none" w:sz="0" w:space="0" w:color="auto"/>
            <w:left w:val="none" w:sz="0" w:space="0" w:color="auto"/>
            <w:bottom w:val="none" w:sz="0" w:space="0" w:color="auto"/>
            <w:right w:val="none" w:sz="0" w:space="0" w:color="auto"/>
          </w:divBdr>
        </w:div>
        <w:div w:id="1221402485">
          <w:marLeft w:val="0"/>
          <w:marRight w:val="0"/>
          <w:marTop w:val="0"/>
          <w:marBottom w:val="0"/>
          <w:divBdr>
            <w:top w:val="none" w:sz="0" w:space="0" w:color="auto"/>
            <w:left w:val="none" w:sz="0" w:space="0" w:color="auto"/>
            <w:bottom w:val="none" w:sz="0" w:space="0" w:color="auto"/>
            <w:right w:val="none" w:sz="0" w:space="0" w:color="auto"/>
          </w:divBdr>
        </w:div>
        <w:div w:id="1728650930">
          <w:marLeft w:val="0"/>
          <w:marRight w:val="0"/>
          <w:marTop w:val="0"/>
          <w:marBottom w:val="0"/>
          <w:divBdr>
            <w:top w:val="none" w:sz="0" w:space="0" w:color="auto"/>
            <w:left w:val="none" w:sz="0" w:space="0" w:color="auto"/>
            <w:bottom w:val="none" w:sz="0" w:space="0" w:color="auto"/>
            <w:right w:val="none" w:sz="0" w:space="0" w:color="auto"/>
          </w:divBdr>
        </w:div>
        <w:div w:id="397826548">
          <w:marLeft w:val="0"/>
          <w:marRight w:val="0"/>
          <w:marTop w:val="0"/>
          <w:marBottom w:val="0"/>
          <w:divBdr>
            <w:top w:val="none" w:sz="0" w:space="0" w:color="auto"/>
            <w:left w:val="none" w:sz="0" w:space="0" w:color="auto"/>
            <w:bottom w:val="none" w:sz="0" w:space="0" w:color="auto"/>
            <w:right w:val="none" w:sz="0" w:space="0" w:color="auto"/>
          </w:divBdr>
        </w:div>
        <w:div w:id="784547392">
          <w:marLeft w:val="0"/>
          <w:marRight w:val="0"/>
          <w:marTop w:val="0"/>
          <w:marBottom w:val="0"/>
          <w:divBdr>
            <w:top w:val="none" w:sz="0" w:space="0" w:color="auto"/>
            <w:left w:val="none" w:sz="0" w:space="0" w:color="auto"/>
            <w:bottom w:val="none" w:sz="0" w:space="0" w:color="auto"/>
            <w:right w:val="none" w:sz="0" w:space="0" w:color="auto"/>
          </w:divBdr>
        </w:div>
        <w:div w:id="100146703">
          <w:marLeft w:val="0"/>
          <w:marRight w:val="0"/>
          <w:marTop w:val="0"/>
          <w:marBottom w:val="0"/>
          <w:divBdr>
            <w:top w:val="none" w:sz="0" w:space="0" w:color="auto"/>
            <w:left w:val="none" w:sz="0" w:space="0" w:color="auto"/>
            <w:bottom w:val="none" w:sz="0" w:space="0" w:color="auto"/>
            <w:right w:val="none" w:sz="0" w:space="0" w:color="auto"/>
          </w:divBdr>
        </w:div>
        <w:div w:id="1229731263">
          <w:marLeft w:val="0"/>
          <w:marRight w:val="0"/>
          <w:marTop w:val="0"/>
          <w:marBottom w:val="0"/>
          <w:divBdr>
            <w:top w:val="none" w:sz="0" w:space="0" w:color="auto"/>
            <w:left w:val="none" w:sz="0" w:space="0" w:color="auto"/>
            <w:bottom w:val="none" w:sz="0" w:space="0" w:color="auto"/>
            <w:right w:val="none" w:sz="0" w:space="0" w:color="auto"/>
          </w:divBdr>
        </w:div>
        <w:div w:id="467628885">
          <w:marLeft w:val="0"/>
          <w:marRight w:val="0"/>
          <w:marTop w:val="0"/>
          <w:marBottom w:val="0"/>
          <w:divBdr>
            <w:top w:val="none" w:sz="0" w:space="0" w:color="auto"/>
            <w:left w:val="none" w:sz="0" w:space="0" w:color="auto"/>
            <w:bottom w:val="none" w:sz="0" w:space="0" w:color="auto"/>
            <w:right w:val="none" w:sz="0" w:space="0" w:color="auto"/>
          </w:divBdr>
        </w:div>
        <w:div w:id="695884111">
          <w:marLeft w:val="0"/>
          <w:marRight w:val="0"/>
          <w:marTop w:val="0"/>
          <w:marBottom w:val="0"/>
          <w:divBdr>
            <w:top w:val="none" w:sz="0" w:space="0" w:color="auto"/>
            <w:left w:val="none" w:sz="0" w:space="0" w:color="auto"/>
            <w:bottom w:val="none" w:sz="0" w:space="0" w:color="auto"/>
            <w:right w:val="none" w:sz="0" w:space="0" w:color="auto"/>
          </w:divBdr>
        </w:div>
        <w:div w:id="385185472">
          <w:marLeft w:val="0"/>
          <w:marRight w:val="0"/>
          <w:marTop w:val="0"/>
          <w:marBottom w:val="0"/>
          <w:divBdr>
            <w:top w:val="none" w:sz="0" w:space="0" w:color="auto"/>
            <w:left w:val="none" w:sz="0" w:space="0" w:color="auto"/>
            <w:bottom w:val="none" w:sz="0" w:space="0" w:color="auto"/>
            <w:right w:val="none" w:sz="0" w:space="0" w:color="auto"/>
          </w:divBdr>
        </w:div>
        <w:div w:id="439489644">
          <w:marLeft w:val="0"/>
          <w:marRight w:val="0"/>
          <w:marTop w:val="0"/>
          <w:marBottom w:val="0"/>
          <w:divBdr>
            <w:top w:val="none" w:sz="0" w:space="0" w:color="auto"/>
            <w:left w:val="none" w:sz="0" w:space="0" w:color="auto"/>
            <w:bottom w:val="none" w:sz="0" w:space="0" w:color="auto"/>
            <w:right w:val="none" w:sz="0" w:space="0" w:color="auto"/>
          </w:divBdr>
        </w:div>
        <w:div w:id="963654935">
          <w:marLeft w:val="0"/>
          <w:marRight w:val="0"/>
          <w:marTop w:val="0"/>
          <w:marBottom w:val="0"/>
          <w:divBdr>
            <w:top w:val="none" w:sz="0" w:space="0" w:color="auto"/>
            <w:left w:val="none" w:sz="0" w:space="0" w:color="auto"/>
            <w:bottom w:val="none" w:sz="0" w:space="0" w:color="auto"/>
            <w:right w:val="none" w:sz="0" w:space="0" w:color="auto"/>
          </w:divBdr>
        </w:div>
        <w:div w:id="608706372">
          <w:marLeft w:val="0"/>
          <w:marRight w:val="0"/>
          <w:marTop w:val="0"/>
          <w:marBottom w:val="0"/>
          <w:divBdr>
            <w:top w:val="none" w:sz="0" w:space="0" w:color="auto"/>
            <w:left w:val="none" w:sz="0" w:space="0" w:color="auto"/>
            <w:bottom w:val="none" w:sz="0" w:space="0" w:color="auto"/>
            <w:right w:val="none" w:sz="0" w:space="0" w:color="auto"/>
          </w:divBdr>
        </w:div>
        <w:div w:id="60832546">
          <w:marLeft w:val="0"/>
          <w:marRight w:val="0"/>
          <w:marTop w:val="0"/>
          <w:marBottom w:val="0"/>
          <w:divBdr>
            <w:top w:val="none" w:sz="0" w:space="0" w:color="auto"/>
            <w:left w:val="none" w:sz="0" w:space="0" w:color="auto"/>
            <w:bottom w:val="none" w:sz="0" w:space="0" w:color="auto"/>
            <w:right w:val="none" w:sz="0" w:space="0" w:color="auto"/>
          </w:divBdr>
        </w:div>
        <w:div w:id="768744076">
          <w:marLeft w:val="0"/>
          <w:marRight w:val="0"/>
          <w:marTop w:val="0"/>
          <w:marBottom w:val="0"/>
          <w:divBdr>
            <w:top w:val="none" w:sz="0" w:space="0" w:color="auto"/>
            <w:left w:val="none" w:sz="0" w:space="0" w:color="auto"/>
            <w:bottom w:val="none" w:sz="0" w:space="0" w:color="auto"/>
            <w:right w:val="none" w:sz="0" w:space="0" w:color="auto"/>
          </w:divBdr>
        </w:div>
        <w:div w:id="976767247">
          <w:marLeft w:val="0"/>
          <w:marRight w:val="0"/>
          <w:marTop w:val="0"/>
          <w:marBottom w:val="0"/>
          <w:divBdr>
            <w:top w:val="none" w:sz="0" w:space="0" w:color="auto"/>
            <w:left w:val="none" w:sz="0" w:space="0" w:color="auto"/>
            <w:bottom w:val="none" w:sz="0" w:space="0" w:color="auto"/>
            <w:right w:val="none" w:sz="0" w:space="0" w:color="auto"/>
          </w:divBdr>
        </w:div>
        <w:div w:id="1168599069">
          <w:marLeft w:val="0"/>
          <w:marRight w:val="0"/>
          <w:marTop w:val="0"/>
          <w:marBottom w:val="0"/>
          <w:divBdr>
            <w:top w:val="none" w:sz="0" w:space="0" w:color="auto"/>
            <w:left w:val="none" w:sz="0" w:space="0" w:color="auto"/>
            <w:bottom w:val="none" w:sz="0" w:space="0" w:color="auto"/>
            <w:right w:val="none" w:sz="0" w:space="0" w:color="auto"/>
          </w:divBdr>
        </w:div>
        <w:div w:id="1860704902">
          <w:marLeft w:val="0"/>
          <w:marRight w:val="0"/>
          <w:marTop w:val="0"/>
          <w:marBottom w:val="0"/>
          <w:divBdr>
            <w:top w:val="none" w:sz="0" w:space="0" w:color="auto"/>
            <w:left w:val="none" w:sz="0" w:space="0" w:color="auto"/>
            <w:bottom w:val="none" w:sz="0" w:space="0" w:color="auto"/>
            <w:right w:val="none" w:sz="0" w:space="0" w:color="auto"/>
          </w:divBdr>
        </w:div>
        <w:div w:id="1585216344">
          <w:marLeft w:val="0"/>
          <w:marRight w:val="0"/>
          <w:marTop w:val="0"/>
          <w:marBottom w:val="0"/>
          <w:divBdr>
            <w:top w:val="none" w:sz="0" w:space="0" w:color="auto"/>
            <w:left w:val="none" w:sz="0" w:space="0" w:color="auto"/>
            <w:bottom w:val="none" w:sz="0" w:space="0" w:color="auto"/>
            <w:right w:val="none" w:sz="0" w:space="0" w:color="auto"/>
          </w:divBdr>
        </w:div>
        <w:div w:id="1425153090">
          <w:marLeft w:val="0"/>
          <w:marRight w:val="0"/>
          <w:marTop w:val="0"/>
          <w:marBottom w:val="0"/>
          <w:divBdr>
            <w:top w:val="none" w:sz="0" w:space="0" w:color="auto"/>
            <w:left w:val="none" w:sz="0" w:space="0" w:color="auto"/>
            <w:bottom w:val="none" w:sz="0" w:space="0" w:color="auto"/>
            <w:right w:val="none" w:sz="0" w:space="0" w:color="auto"/>
          </w:divBdr>
        </w:div>
        <w:div w:id="564805155">
          <w:marLeft w:val="0"/>
          <w:marRight w:val="0"/>
          <w:marTop w:val="0"/>
          <w:marBottom w:val="0"/>
          <w:divBdr>
            <w:top w:val="none" w:sz="0" w:space="0" w:color="auto"/>
            <w:left w:val="none" w:sz="0" w:space="0" w:color="auto"/>
            <w:bottom w:val="none" w:sz="0" w:space="0" w:color="auto"/>
            <w:right w:val="none" w:sz="0" w:space="0" w:color="auto"/>
          </w:divBdr>
        </w:div>
        <w:div w:id="1381513658">
          <w:marLeft w:val="0"/>
          <w:marRight w:val="0"/>
          <w:marTop w:val="0"/>
          <w:marBottom w:val="0"/>
          <w:divBdr>
            <w:top w:val="none" w:sz="0" w:space="0" w:color="auto"/>
            <w:left w:val="none" w:sz="0" w:space="0" w:color="auto"/>
            <w:bottom w:val="none" w:sz="0" w:space="0" w:color="auto"/>
            <w:right w:val="none" w:sz="0" w:space="0" w:color="auto"/>
          </w:divBdr>
        </w:div>
        <w:div w:id="763646712">
          <w:marLeft w:val="0"/>
          <w:marRight w:val="0"/>
          <w:marTop w:val="0"/>
          <w:marBottom w:val="0"/>
          <w:divBdr>
            <w:top w:val="none" w:sz="0" w:space="0" w:color="auto"/>
            <w:left w:val="none" w:sz="0" w:space="0" w:color="auto"/>
            <w:bottom w:val="none" w:sz="0" w:space="0" w:color="auto"/>
            <w:right w:val="none" w:sz="0" w:space="0" w:color="auto"/>
          </w:divBdr>
        </w:div>
        <w:div w:id="1747266425">
          <w:marLeft w:val="0"/>
          <w:marRight w:val="0"/>
          <w:marTop w:val="0"/>
          <w:marBottom w:val="0"/>
          <w:divBdr>
            <w:top w:val="none" w:sz="0" w:space="0" w:color="auto"/>
            <w:left w:val="none" w:sz="0" w:space="0" w:color="auto"/>
            <w:bottom w:val="none" w:sz="0" w:space="0" w:color="auto"/>
            <w:right w:val="none" w:sz="0" w:space="0" w:color="auto"/>
          </w:divBdr>
        </w:div>
        <w:div w:id="1279947269">
          <w:marLeft w:val="0"/>
          <w:marRight w:val="0"/>
          <w:marTop w:val="0"/>
          <w:marBottom w:val="0"/>
          <w:divBdr>
            <w:top w:val="none" w:sz="0" w:space="0" w:color="auto"/>
            <w:left w:val="none" w:sz="0" w:space="0" w:color="auto"/>
            <w:bottom w:val="none" w:sz="0" w:space="0" w:color="auto"/>
            <w:right w:val="none" w:sz="0" w:space="0" w:color="auto"/>
          </w:divBdr>
        </w:div>
        <w:div w:id="1653564483">
          <w:marLeft w:val="0"/>
          <w:marRight w:val="0"/>
          <w:marTop w:val="0"/>
          <w:marBottom w:val="0"/>
          <w:divBdr>
            <w:top w:val="none" w:sz="0" w:space="0" w:color="auto"/>
            <w:left w:val="none" w:sz="0" w:space="0" w:color="auto"/>
            <w:bottom w:val="none" w:sz="0" w:space="0" w:color="auto"/>
            <w:right w:val="none" w:sz="0" w:space="0" w:color="auto"/>
          </w:divBdr>
        </w:div>
        <w:div w:id="755593160">
          <w:marLeft w:val="0"/>
          <w:marRight w:val="0"/>
          <w:marTop w:val="0"/>
          <w:marBottom w:val="0"/>
          <w:divBdr>
            <w:top w:val="none" w:sz="0" w:space="0" w:color="auto"/>
            <w:left w:val="none" w:sz="0" w:space="0" w:color="auto"/>
            <w:bottom w:val="none" w:sz="0" w:space="0" w:color="auto"/>
            <w:right w:val="none" w:sz="0" w:space="0" w:color="auto"/>
          </w:divBdr>
        </w:div>
        <w:div w:id="198974863">
          <w:marLeft w:val="0"/>
          <w:marRight w:val="0"/>
          <w:marTop w:val="0"/>
          <w:marBottom w:val="0"/>
          <w:divBdr>
            <w:top w:val="none" w:sz="0" w:space="0" w:color="auto"/>
            <w:left w:val="none" w:sz="0" w:space="0" w:color="auto"/>
            <w:bottom w:val="none" w:sz="0" w:space="0" w:color="auto"/>
            <w:right w:val="none" w:sz="0" w:space="0" w:color="auto"/>
          </w:divBdr>
        </w:div>
        <w:div w:id="422725436">
          <w:marLeft w:val="0"/>
          <w:marRight w:val="0"/>
          <w:marTop w:val="0"/>
          <w:marBottom w:val="0"/>
          <w:divBdr>
            <w:top w:val="none" w:sz="0" w:space="0" w:color="auto"/>
            <w:left w:val="none" w:sz="0" w:space="0" w:color="auto"/>
            <w:bottom w:val="none" w:sz="0" w:space="0" w:color="auto"/>
            <w:right w:val="none" w:sz="0" w:space="0" w:color="auto"/>
          </w:divBdr>
        </w:div>
        <w:div w:id="1889488351">
          <w:marLeft w:val="0"/>
          <w:marRight w:val="0"/>
          <w:marTop w:val="0"/>
          <w:marBottom w:val="0"/>
          <w:divBdr>
            <w:top w:val="none" w:sz="0" w:space="0" w:color="auto"/>
            <w:left w:val="none" w:sz="0" w:space="0" w:color="auto"/>
            <w:bottom w:val="none" w:sz="0" w:space="0" w:color="auto"/>
            <w:right w:val="none" w:sz="0" w:space="0" w:color="auto"/>
          </w:divBdr>
        </w:div>
        <w:div w:id="961115645">
          <w:marLeft w:val="0"/>
          <w:marRight w:val="0"/>
          <w:marTop w:val="0"/>
          <w:marBottom w:val="0"/>
          <w:divBdr>
            <w:top w:val="none" w:sz="0" w:space="0" w:color="auto"/>
            <w:left w:val="none" w:sz="0" w:space="0" w:color="auto"/>
            <w:bottom w:val="none" w:sz="0" w:space="0" w:color="auto"/>
            <w:right w:val="none" w:sz="0" w:space="0" w:color="auto"/>
          </w:divBdr>
        </w:div>
        <w:div w:id="1095900845">
          <w:marLeft w:val="0"/>
          <w:marRight w:val="0"/>
          <w:marTop w:val="0"/>
          <w:marBottom w:val="0"/>
          <w:divBdr>
            <w:top w:val="none" w:sz="0" w:space="0" w:color="auto"/>
            <w:left w:val="none" w:sz="0" w:space="0" w:color="auto"/>
            <w:bottom w:val="none" w:sz="0" w:space="0" w:color="auto"/>
            <w:right w:val="none" w:sz="0" w:space="0" w:color="auto"/>
          </w:divBdr>
        </w:div>
        <w:div w:id="387920784">
          <w:marLeft w:val="0"/>
          <w:marRight w:val="0"/>
          <w:marTop w:val="0"/>
          <w:marBottom w:val="0"/>
          <w:divBdr>
            <w:top w:val="none" w:sz="0" w:space="0" w:color="auto"/>
            <w:left w:val="none" w:sz="0" w:space="0" w:color="auto"/>
            <w:bottom w:val="none" w:sz="0" w:space="0" w:color="auto"/>
            <w:right w:val="none" w:sz="0" w:space="0" w:color="auto"/>
          </w:divBdr>
        </w:div>
        <w:div w:id="862742091">
          <w:marLeft w:val="0"/>
          <w:marRight w:val="0"/>
          <w:marTop w:val="0"/>
          <w:marBottom w:val="0"/>
          <w:divBdr>
            <w:top w:val="none" w:sz="0" w:space="0" w:color="auto"/>
            <w:left w:val="none" w:sz="0" w:space="0" w:color="auto"/>
            <w:bottom w:val="none" w:sz="0" w:space="0" w:color="auto"/>
            <w:right w:val="none" w:sz="0" w:space="0" w:color="auto"/>
          </w:divBdr>
        </w:div>
        <w:div w:id="1339695164">
          <w:marLeft w:val="0"/>
          <w:marRight w:val="0"/>
          <w:marTop w:val="0"/>
          <w:marBottom w:val="0"/>
          <w:divBdr>
            <w:top w:val="none" w:sz="0" w:space="0" w:color="auto"/>
            <w:left w:val="none" w:sz="0" w:space="0" w:color="auto"/>
            <w:bottom w:val="none" w:sz="0" w:space="0" w:color="auto"/>
            <w:right w:val="none" w:sz="0" w:space="0" w:color="auto"/>
          </w:divBdr>
        </w:div>
        <w:div w:id="637417115">
          <w:marLeft w:val="0"/>
          <w:marRight w:val="0"/>
          <w:marTop w:val="0"/>
          <w:marBottom w:val="0"/>
          <w:divBdr>
            <w:top w:val="none" w:sz="0" w:space="0" w:color="auto"/>
            <w:left w:val="none" w:sz="0" w:space="0" w:color="auto"/>
            <w:bottom w:val="none" w:sz="0" w:space="0" w:color="auto"/>
            <w:right w:val="none" w:sz="0" w:space="0" w:color="auto"/>
          </w:divBdr>
        </w:div>
        <w:div w:id="336806176">
          <w:marLeft w:val="0"/>
          <w:marRight w:val="0"/>
          <w:marTop w:val="0"/>
          <w:marBottom w:val="0"/>
          <w:divBdr>
            <w:top w:val="none" w:sz="0" w:space="0" w:color="auto"/>
            <w:left w:val="none" w:sz="0" w:space="0" w:color="auto"/>
            <w:bottom w:val="none" w:sz="0" w:space="0" w:color="auto"/>
            <w:right w:val="none" w:sz="0" w:space="0" w:color="auto"/>
          </w:divBdr>
        </w:div>
        <w:div w:id="1031340927">
          <w:marLeft w:val="0"/>
          <w:marRight w:val="0"/>
          <w:marTop w:val="0"/>
          <w:marBottom w:val="0"/>
          <w:divBdr>
            <w:top w:val="none" w:sz="0" w:space="0" w:color="auto"/>
            <w:left w:val="none" w:sz="0" w:space="0" w:color="auto"/>
            <w:bottom w:val="none" w:sz="0" w:space="0" w:color="auto"/>
            <w:right w:val="none" w:sz="0" w:space="0" w:color="auto"/>
          </w:divBdr>
        </w:div>
        <w:div w:id="743336590">
          <w:marLeft w:val="0"/>
          <w:marRight w:val="0"/>
          <w:marTop w:val="0"/>
          <w:marBottom w:val="0"/>
          <w:divBdr>
            <w:top w:val="none" w:sz="0" w:space="0" w:color="auto"/>
            <w:left w:val="none" w:sz="0" w:space="0" w:color="auto"/>
            <w:bottom w:val="none" w:sz="0" w:space="0" w:color="auto"/>
            <w:right w:val="none" w:sz="0" w:space="0" w:color="auto"/>
          </w:divBdr>
        </w:div>
        <w:div w:id="1108045848">
          <w:marLeft w:val="0"/>
          <w:marRight w:val="0"/>
          <w:marTop w:val="0"/>
          <w:marBottom w:val="0"/>
          <w:divBdr>
            <w:top w:val="none" w:sz="0" w:space="0" w:color="auto"/>
            <w:left w:val="none" w:sz="0" w:space="0" w:color="auto"/>
            <w:bottom w:val="none" w:sz="0" w:space="0" w:color="auto"/>
            <w:right w:val="none" w:sz="0" w:space="0" w:color="auto"/>
          </w:divBdr>
        </w:div>
        <w:div w:id="1996296259">
          <w:marLeft w:val="0"/>
          <w:marRight w:val="0"/>
          <w:marTop w:val="0"/>
          <w:marBottom w:val="0"/>
          <w:divBdr>
            <w:top w:val="none" w:sz="0" w:space="0" w:color="auto"/>
            <w:left w:val="none" w:sz="0" w:space="0" w:color="auto"/>
            <w:bottom w:val="none" w:sz="0" w:space="0" w:color="auto"/>
            <w:right w:val="none" w:sz="0" w:space="0" w:color="auto"/>
          </w:divBdr>
        </w:div>
        <w:div w:id="706609327">
          <w:marLeft w:val="0"/>
          <w:marRight w:val="0"/>
          <w:marTop w:val="0"/>
          <w:marBottom w:val="0"/>
          <w:divBdr>
            <w:top w:val="none" w:sz="0" w:space="0" w:color="auto"/>
            <w:left w:val="none" w:sz="0" w:space="0" w:color="auto"/>
            <w:bottom w:val="none" w:sz="0" w:space="0" w:color="auto"/>
            <w:right w:val="none" w:sz="0" w:space="0" w:color="auto"/>
          </w:divBdr>
        </w:div>
        <w:div w:id="1792747275">
          <w:marLeft w:val="0"/>
          <w:marRight w:val="0"/>
          <w:marTop w:val="0"/>
          <w:marBottom w:val="0"/>
          <w:divBdr>
            <w:top w:val="none" w:sz="0" w:space="0" w:color="auto"/>
            <w:left w:val="none" w:sz="0" w:space="0" w:color="auto"/>
            <w:bottom w:val="none" w:sz="0" w:space="0" w:color="auto"/>
            <w:right w:val="none" w:sz="0" w:space="0" w:color="auto"/>
          </w:divBdr>
        </w:div>
        <w:div w:id="1447310715">
          <w:marLeft w:val="0"/>
          <w:marRight w:val="0"/>
          <w:marTop w:val="0"/>
          <w:marBottom w:val="0"/>
          <w:divBdr>
            <w:top w:val="none" w:sz="0" w:space="0" w:color="auto"/>
            <w:left w:val="none" w:sz="0" w:space="0" w:color="auto"/>
            <w:bottom w:val="none" w:sz="0" w:space="0" w:color="auto"/>
            <w:right w:val="none" w:sz="0" w:space="0" w:color="auto"/>
          </w:divBdr>
        </w:div>
        <w:div w:id="817457706">
          <w:marLeft w:val="0"/>
          <w:marRight w:val="0"/>
          <w:marTop w:val="0"/>
          <w:marBottom w:val="0"/>
          <w:divBdr>
            <w:top w:val="none" w:sz="0" w:space="0" w:color="auto"/>
            <w:left w:val="none" w:sz="0" w:space="0" w:color="auto"/>
            <w:bottom w:val="none" w:sz="0" w:space="0" w:color="auto"/>
            <w:right w:val="none" w:sz="0" w:space="0" w:color="auto"/>
          </w:divBdr>
        </w:div>
        <w:div w:id="1425567544">
          <w:marLeft w:val="0"/>
          <w:marRight w:val="0"/>
          <w:marTop w:val="0"/>
          <w:marBottom w:val="0"/>
          <w:divBdr>
            <w:top w:val="none" w:sz="0" w:space="0" w:color="auto"/>
            <w:left w:val="none" w:sz="0" w:space="0" w:color="auto"/>
            <w:bottom w:val="none" w:sz="0" w:space="0" w:color="auto"/>
            <w:right w:val="none" w:sz="0" w:space="0" w:color="auto"/>
          </w:divBdr>
        </w:div>
        <w:div w:id="2094473673">
          <w:marLeft w:val="0"/>
          <w:marRight w:val="0"/>
          <w:marTop w:val="0"/>
          <w:marBottom w:val="0"/>
          <w:divBdr>
            <w:top w:val="none" w:sz="0" w:space="0" w:color="auto"/>
            <w:left w:val="none" w:sz="0" w:space="0" w:color="auto"/>
            <w:bottom w:val="none" w:sz="0" w:space="0" w:color="auto"/>
            <w:right w:val="none" w:sz="0" w:space="0" w:color="auto"/>
          </w:divBdr>
        </w:div>
        <w:div w:id="463306644">
          <w:marLeft w:val="0"/>
          <w:marRight w:val="0"/>
          <w:marTop w:val="0"/>
          <w:marBottom w:val="0"/>
          <w:divBdr>
            <w:top w:val="none" w:sz="0" w:space="0" w:color="auto"/>
            <w:left w:val="none" w:sz="0" w:space="0" w:color="auto"/>
            <w:bottom w:val="none" w:sz="0" w:space="0" w:color="auto"/>
            <w:right w:val="none" w:sz="0" w:space="0" w:color="auto"/>
          </w:divBdr>
        </w:div>
        <w:div w:id="1146580380">
          <w:marLeft w:val="0"/>
          <w:marRight w:val="0"/>
          <w:marTop w:val="0"/>
          <w:marBottom w:val="0"/>
          <w:divBdr>
            <w:top w:val="none" w:sz="0" w:space="0" w:color="auto"/>
            <w:left w:val="none" w:sz="0" w:space="0" w:color="auto"/>
            <w:bottom w:val="none" w:sz="0" w:space="0" w:color="auto"/>
            <w:right w:val="none" w:sz="0" w:space="0" w:color="auto"/>
          </w:divBdr>
        </w:div>
        <w:div w:id="1506942436">
          <w:marLeft w:val="0"/>
          <w:marRight w:val="0"/>
          <w:marTop w:val="0"/>
          <w:marBottom w:val="0"/>
          <w:divBdr>
            <w:top w:val="none" w:sz="0" w:space="0" w:color="auto"/>
            <w:left w:val="none" w:sz="0" w:space="0" w:color="auto"/>
            <w:bottom w:val="none" w:sz="0" w:space="0" w:color="auto"/>
            <w:right w:val="none" w:sz="0" w:space="0" w:color="auto"/>
          </w:divBdr>
        </w:div>
      </w:divsChild>
    </w:div>
    <w:div w:id="1650479068">
      <w:bodyDiv w:val="1"/>
      <w:marLeft w:val="0"/>
      <w:marRight w:val="0"/>
      <w:marTop w:val="0"/>
      <w:marBottom w:val="0"/>
      <w:divBdr>
        <w:top w:val="none" w:sz="0" w:space="0" w:color="auto"/>
        <w:left w:val="none" w:sz="0" w:space="0" w:color="auto"/>
        <w:bottom w:val="none" w:sz="0" w:space="0" w:color="auto"/>
        <w:right w:val="none" w:sz="0" w:space="0" w:color="auto"/>
      </w:divBdr>
    </w:div>
    <w:div w:id="1650480643">
      <w:bodyDiv w:val="1"/>
      <w:marLeft w:val="0"/>
      <w:marRight w:val="0"/>
      <w:marTop w:val="0"/>
      <w:marBottom w:val="0"/>
      <w:divBdr>
        <w:top w:val="none" w:sz="0" w:space="0" w:color="auto"/>
        <w:left w:val="none" w:sz="0" w:space="0" w:color="auto"/>
        <w:bottom w:val="none" w:sz="0" w:space="0" w:color="auto"/>
        <w:right w:val="none" w:sz="0" w:space="0" w:color="auto"/>
      </w:divBdr>
    </w:div>
    <w:div w:id="1650551208">
      <w:bodyDiv w:val="1"/>
      <w:marLeft w:val="0"/>
      <w:marRight w:val="0"/>
      <w:marTop w:val="0"/>
      <w:marBottom w:val="0"/>
      <w:divBdr>
        <w:top w:val="none" w:sz="0" w:space="0" w:color="auto"/>
        <w:left w:val="none" w:sz="0" w:space="0" w:color="auto"/>
        <w:bottom w:val="none" w:sz="0" w:space="0" w:color="auto"/>
        <w:right w:val="none" w:sz="0" w:space="0" w:color="auto"/>
      </w:divBdr>
    </w:div>
    <w:div w:id="1650862393">
      <w:bodyDiv w:val="1"/>
      <w:marLeft w:val="0"/>
      <w:marRight w:val="0"/>
      <w:marTop w:val="0"/>
      <w:marBottom w:val="0"/>
      <w:divBdr>
        <w:top w:val="none" w:sz="0" w:space="0" w:color="auto"/>
        <w:left w:val="none" w:sz="0" w:space="0" w:color="auto"/>
        <w:bottom w:val="none" w:sz="0" w:space="0" w:color="auto"/>
        <w:right w:val="none" w:sz="0" w:space="0" w:color="auto"/>
      </w:divBdr>
    </w:div>
    <w:div w:id="1650942551">
      <w:bodyDiv w:val="1"/>
      <w:marLeft w:val="0"/>
      <w:marRight w:val="0"/>
      <w:marTop w:val="0"/>
      <w:marBottom w:val="0"/>
      <w:divBdr>
        <w:top w:val="none" w:sz="0" w:space="0" w:color="auto"/>
        <w:left w:val="none" w:sz="0" w:space="0" w:color="auto"/>
        <w:bottom w:val="none" w:sz="0" w:space="0" w:color="auto"/>
        <w:right w:val="none" w:sz="0" w:space="0" w:color="auto"/>
      </w:divBdr>
    </w:div>
    <w:div w:id="1651203322">
      <w:bodyDiv w:val="1"/>
      <w:marLeft w:val="0"/>
      <w:marRight w:val="0"/>
      <w:marTop w:val="0"/>
      <w:marBottom w:val="0"/>
      <w:divBdr>
        <w:top w:val="none" w:sz="0" w:space="0" w:color="auto"/>
        <w:left w:val="none" w:sz="0" w:space="0" w:color="auto"/>
        <w:bottom w:val="none" w:sz="0" w:space="0" w:color="auto"/>
        <w:right w:val="none" w:sz="0" w:space="0" w:color="auto"/>
      </w:divBdr>
    </w:div>
    <w:div w:id="1651443554">
      <w:bodyDiv w:val="1"/>
      <w:marLeft w:val="0"/>
      <w:marRight w:val="0"/>
      <w:marTop w:val="0"/>
      <w:marBottom w:val="0"/>
      <w:divBdr>
        <w:top w:val="none" w:sz="0" w:space="0" w:color="auto"/>
        <w:left w:val="none" w:sz="0" w:space="0" w:color="auto"/>
        <w:bottom w:val="none" w:sz="0" w:space="0" w:color="auto"/>
        <w:right w:val="none" w:sz="0" w:space="0" w:color="auto"/>
      </w:divBdr>
    </w:div>
    <w:div w:id="1651516489">
      <w:bodyDiv w:val="1"/>
      <w:marLeft w:val="0"/>
      <w:marRight w:val="0"/>
      <w:marTop w:val="0"/>
      <w:marBottom w:val="0"/>
      <w:divBdr>
        <w:top w:val="none" w:sz="0" w:space="0" w:color="auto"/>
        <w:left w:val="none" w:sz="0" w:space="0" w:color="auto"/>
        <w:bottom w:val="none" w:sz="0" w:space="0" w:color="auto"/>
        <w:right w:val="none" w:sz="0" w:space="0" w:color="auto"/>
      </w:divBdr>
    </w:div>
    <w:div w:id="1651590651">
      <w:bodyDiv w:val="1"/>
      <w:marLeft w:val="0"/>
      <w:marRight w:val="0"/>
      <w:marTop w:val="0"/>
      <w:marBottom w:val="0"/>
      <w:divBdr>
        <w:top w:val="none" w:sz="0" w:space="0" w:color="auto"/>
        <w:left w:val="none" w:sz="0" w:space="0" w:color="auto"/>
        <w:bottom w:val="none" w:sz="0" w:space="0" w:color="auto"/>
        <w:right w:val="none" w:sz="0" w:space="0" w:color="auto"/>
      </w:divBdr>
    </w:div>
    <w:div w:id="1651591622">
      <w:bodyDiv w:val="1"/>
      <w:marLeft w:val="0"/>
      <w:marRight w:val="0"/>
      <w:marTop w:val="0"/>
      <w:marBottom w:val="0"/>
      <w:divBdr>
        <w:top w:val="none" w:sz="0" w:space="0" w:color="auto"/>
        <w:left w:val="none" w:sz="0" w:space="0" w:color="auto"/>
        <w:bottom w:val="none" w:sz="0" w:space="0" w:color="auto"/>
        <w:right w:val="none" w:sz="0" w:space="0" w:color="auto"/>
      </w:divBdr>
    </w:div>
    <w:div w:id="1651592168">
      <w:bodyDiv w:val="1"/>
      <w:marLeft w:val="0"/>
      <w:marRight w:val="0"/>
      <w:marTop w:val="0"/>
      <w:marBottom w:val="0"/>
      <w:divBdr>
        <w:top w:val="none" w:sz="0" w:space="0" w:color="auto"/>
        <w:left w:val="none" w:sz="0" w:space="0" w:color="auto"/>
        <w:bottom w:val="none" w:sz="0" w:space="0" w:color="auto"/>
        <w:right w:val="none" w:sz="0" w:space="0" w:color="auto"/>
      </w:divBdr>
    </w:div>
    <w:div w:id="1651595231">
      <w:bodyDiv w:val="1"/>
      <w:marLeft w:val="0"/>
      <w:marRight w:val="0"/>
      <w:marTop w:val="0"/>
      <w:marBottom w:val="0"/>
      <w:divBdr>
        <w:top w:val="none" w:sz="0" w:space="0" w:color="auto"/>
        <w:left w:val="none" w:sz="0" w:space="0" w:color="auto"/>
        <w:bottom w:val="none" w:sz="0" w:space="0" w:color="auto"/>
        <w:right w:val="none" w:sz="0" w:space="0" w:color="auto"/>
      </w:divBdr>
    </w:div>
    <w:div w:id="1651599244">
      <w:bodyDiv w:val="1"/>
      <w:marLeft w:val="0"/>
      <w:marRight w:val="0"/>
      <w:marTop w:val="0"/>
      <w:marBottom w:val="0"/>
      <w:divBdr>
        <w:top w:val="none" w:sz="0" w:space="0" w:color="auto"/>
        <w:left w:val="none" w:sz="0" w:space="0" w:color="auto"/>
        <w:bottom w:val="none" w:sz="0" w:space="0" w:color="auto"/>
        <w:right w:val="none" w:sz="0" w:space="0" w:color="auto"/>
      </w:divBdr>
    </w:div>
    <w:div w:id="1651665295">
      <w:bodyDiv w:val="1"/>
      <w:marLeft w:val="0"/>
      <w:marRight w:val="0"/>
      <w:marTop w:val="0"/>
      <w:marBottom w:val="0"/>
      <w:divBdr>
        <w:top w:val="none" w:sz="0" w:space="0" w:color="auto"/>
        <w:left w:val="none" w:sz="0" w:space="0" w:color="auto"/>
        <w:bottom w:val="none" w:sz="0" w:space="0" w:color="auto"/>
        <w:right w:val="none" w:sz="0" w:space="0" w:color="auto"/>
      </w:divBdr>
    </w:div>
    <w:div w:id="1651710230">
      <w:bodyDiv w:val="1"/>
      <w:marLeft w:val="0"/>
      <w:marRight w:val="0"/>
      <w:marTop w:val="0"/>
      <w:marBottom w:val="0"/>
      <w:divBdr>
        <w:top w:val="none" w:sz="0" w:space="0" w:color="auto"/>
        <w:left w:val="none" w:sz="0" w:space="0" w:color="auto"/>
        <w:bottom w:val="none" w:sz="0" w:space="0" w:color="auto"/>
        <w:right w:val="none" w:sz="0" w:space="0" w:color="auto"/>
      </w:divBdr>
    </w:div>
    <w:div w:id="1651792498">
      <w:bodyDiv w:val="1"/>
      <w:marLeft w:val="0"/>
      <w:marRight w:val="0"/>
      <w:marTop w:val="0"/>
      <w:marBottom w:val="0"/>
      <w:divBdr>
        <w:top w:val="none" w:sz="0" w:space="0" w:color="auto"/>
        <w:left w:val="none" w:sz="0" w:space="0" w:color="auto"/>
        <w:bottom w:val="none" w:sz="0" w:space="0" w:color="auto"/>
        <w:right w:val="none" w:sz="0" w:space="0" w:color="auto"/>
      </w:divBdr>
    </w:div>
    <w:div w:id="1651985220">
      <w:bodyDiv w:val="1"/>
      <w:marLeft w:val="0"/>
      <w:marRight w:val="0"/>
      <w:marTop w:val="0"/>
      <w:marBottom w:val="0"/>
      <w:divBdr>
        <w:top w:val="none" w:sz="0" w:space="0" w:color="auto"/>
        <w:left w:val="none" w:sz="0" w:space="0" w:color="auto"/>
        <w:bottom w:val="none" w:sz="0" w:space="0" w:color="auto"/>
        <w:right w:val="none" w:sz="0" w:space="0" w:color="auto"/>
      </w:divBdr>
    </w:div>
    <w:div w:id="1652442935">
      <w:bodyDiv w:val="1"/>
      <w:marLeft w:val="0"/>
      <w:marRight w:val="0"/>
      <w:marTop w:val="0"/>
      <w:marBottom w:val="0"/>
      <w:divBdr>
        <w:top w:val="none" w:sz="0" w:space="0" w:color="auto"/>
        <w:left w:val="none" w:sz="0" w:space="0" w:color="auto"/>
        <w:bottom w:val="none" w:sz="0" w:space="0" w:color="auto"/>
        <w:right w:val="none" w:sz="0" w:space="0" w:color="auto"/>
      </w:divBdr>
    </w:div>
    <w:div w:id="1652445071">
      <w:bodyDiv w:val="1"/>
      <w:marLeft w:val="0"/>
      <w:marRight w:val="0"/>
      <w:marTop w:val="0"/>
      <w:marBottom w:val="0"/>
      <w:divBdr>
        <w:top w:val="none" w:sz="0" w:space="0" w:color="auto"/>
        <w:left w:val="none" w:sz="0" w:space="0" w:color="auto"/>
        <w:bottom w:val="none" w:sz="0" w:space="0" w:color="auto"/>
        <w:right w:val="none" w:sz="0" w:space="0" w:color="auto"/>
      </w:divBdr>
    </w:div>
    <w:div w:id="1652521288">
      <w:bodyDiv w:val="1"/>
      <w:marLeft w:val="0"/>
      <w:marRight w:val="0"/>
      <w:marTop w:val="0"/>
      <w:marBottom w:val="0"/>
      <w:divBdr>
        <w:top w:val="none" w:sz="0" w:space="0" w:color="auto"/>
        <w:left w:val="none" w:sz="0" w:space="0" w:color="auto"/>
        <w:bottom w:val="none" w:sz="0" w:space="0" w:color="auto"/>
        <w:right w:val="none" w:sz="0" w:space="0" w:color="auto"/>
      </w:divBdr>
    </w:div>
    <w:div w:id="1652714888">
      <w:bodyDiv w:val="1"/>
      <w:marLeft w:val="0"/>
      <w:marRight w:val="0"/>
      <w:marTop w:val="0"/>
      <w:marBottom w:val="0"/>
      <w:divBdr>
        <w:top w:val="none" w:sz="0" w:space="0" w:color="auto"/>
        <w:left w:val="none" w:sz="0" w:space="0" w:color="auto"/>
        <w:bottom w:val="none" w:sz="0" w:space="0" w:color="auto"/>
        <w:right w:val="none" w:sz="0" w:space="0" w:color="auto"/>
      </w:divBdr>
    </w:div>
    <w:div w:id="1653095263">
      <w:bodyDiv w:val="1"/>
      <w:marLeft w:val="0"/>
      <w:marRight w:val="0"/>
      <w:marTop w:val="0"/>
      <w:marBottom w:val="0"/>
      <w:divBdr>
        <w:top w:val="none" w:sz="0" w:space="0" w:color="auto"/>
        <w:left w:val="none" w:sz="0" w:space="0" w:color="auto"/>
        <w:bottom w:val="none" w:sz="0" w:space="0" w:color="auto"/>
        <w:right w:val="none" w:sz="0" w:space="0" w:color="auto"/>
      </w:divBdr>
    </w:div>
    <w:div w:id="1653288752">
      <w:bodyDiv w:val="1"/>
      <w:marLeft w:val="0"/>
      <w:marRight w:val="0"/>
      <w:marTop w:val="0"/>
      <w:marBottom w:val="0"/>
      <w:divBdr>
        <w:top w:val="none" w:sz="0" w:space="0" w:color="auto"/>
        <w:left w:val="none" w:sz="0" w:space="0" w:color="auto"/>
        <w:bottom w:val="none" w:sz="0" w:space="0" w:color="auto"/>
        <w:right w:val="none" w:sz="0" w:space="0" w:color="auto"/>
      </w:divBdr>
    </w:div>
    <w:div w:id="1653290978">
      <w:bodyDiv w:val="1"/>
      <w:marLeft w:val="0"/>
      <w:marRight w:val="0"/>
      <w:marTop w:val="0"/>
      <w:marBottom w:val="0"/>
      <w:divBdr>
        <w:top w:val="none" w:sz="0" w:space="0" w:color="auto"/>
        <w:left w:val="none" w:sz="0" w:space="0" w:color="auto"/>
        <w:bottom w:val="none" w:sz="0" w:space="0" w:color="auto"/>
        <w:right w:val="none" w:sz="0" w:space="0" w:color="auto"/>
      </w:divBdr>
    </w:div>
    <w:div w:id="1653410992">
      <w:bodyDiv w:val="1"/>
      <w:marLeft w:val="0"/>
      <w:marRight w:val="0"/>
      <w:marTop w:val="0"/>
      <w:marBottom w:val="0"/>
      <w:divBdr>
        <w:top w:val="none" w:sz="0" w:space="0" w:color="auto"/>
        <w:left w:val="none" w:sz="0" w:space="0" w:color="auto"/>
        <w:bottom w:val="none" w:sz="0" w:space="0" w:color="auto"/>
        <w:right w:val="none" w:sz="0" w:space="0" w:color="auto"/>
      </w:divBdr>
    </w:div>
    <w:div w:id="1653563431">
      <w:bodyDiv w:val="1"/>
      <w:marLeft w:val="0"/>
      <w:marRight w:val="0"/>
      <w:marTop w:val="0"/>
      <w:marBottom w:val="0"/>
      <w:divBdr>
        <w:top w:val="none" w:sz="0" w:space="0" w:color="auto"/>
        <w:left w:val="none" w:sz="0" w:space="0" w:color="auto"/>
        <w:bottom w:val="none" w:sz="0" w:space="0" w:color="auto"/>
        <w:right w:val="none" w:sz="0" w:space="0" w:color="auto"/>
      </w:divBdr>
    </w:div>
    <w:div w:id="1653636396">
      <w:bodyDiv w:val="1"/>
      <w:marLeft w:val="0"/>
      <w:marRight w:val="0"/>
      <w:marTop w:val="0"/>
      <w:marBottom w:val="0"/>
      <w:divBdr>
        <w:top w:val="none" w:sz="0" w:space="0" w:color="auto"/>
        <w:left w:val="none" w:sz="0" w:space="0" w:color="auto"/>
        <w:bottom w:val="none" w:sz="0" w:space="0" w:color="auto"/>
        <w:right w:val="none" w:sz="0" w:space="0" w:color="auto"/>
      </w:divBdr>
    </w:div>
    <w:div w:id="1653833686">
      <w:bodyDiv w:val="1"/>
      <w:marLeft w:val="0"/>
      <w:marRight w:val="0"/>
      <w:marTop w:val="0"/>
      <w:marBottom w:val="0"/>
      <w:divBdr>
        <w:top w:val="none" w:sz="0" w:space="0" w:color="auto"/>
        <w:left w:val="none" w:sz="0" w:space="0" w:color="auto"/>
        <w:bottom w:val="none" w:sz="0" w:space="0" w:color="auto"/>
        <w:right w:val="none" w:sz="0" w:space="0" w:color="auto"/>
      </w:divBdr>
    </w:div>
    <w:div w:id="1654141370">
      <w:bodyDiv w:val="1"/>
      <w:marLeft w:val="0"/>
      <w:marRight w:val="0"/>
      <w:marTop w:val="0"/>
      <w:marBottom w:val="0"/>
      <w:divBdr>
        <w:top w:val="none" w:sz="0" w:space="0" w:color="auto"/>
        <w:left w:val="none" w:sz="0" w:space="0" w:color="auto"/>
        <w:bottom w:val="none" w:sz="0" w:space="0" w:color="auto"/>
        <w:right w:val="none" w:sz="0" w:space="0" w:color="auto"/>
      </w:divBdr>
    </w:div>
    <w:div w:id="1654405857">
      <w:bodyDiv w:val="1"/>
      <w:marLeft w:val="0"/>
      <w:marRight w:val="0"/>
      <w:marTop w:val="0"/>
      <w:marBottom w:val="0"/>
      <w:divBdr>
        <w:top w:val="none" w:sz="0" w:space="0" w:color="auto"/>
        <w:left w:val="none" w:sz="0" w:space="0" w:color="auto"/>
        <w:bottom w:val="none" w:sz="0" w:space="0" w:color="auto"/>
        <w:right w:val="none" w:sz="0" w:space="0" w:color="auto"/>
      </w:divBdr>
    </w:div>
    <w:div w:id="1654480989">
      <w:bodyDiv w:val="1"/>
      <w:marLeft w:val="0"/>
      <w:marRight w:val="0"/>
      <w:marTop w:val="0"/>
      <w:marBottom w:val="0"/>
      <w:divBdr>
        <w:top w:val="none" w:sz="0" w:space="0" w:color="auto"/>
        <w:left w:val="none" w:sz="0" w:space="0" w:color="auto"/>
        <w:bottom w:val="none" w:sz="0" w:space="0" w:color="auto"/>
        <w:right w:val="none" w:sz="0" w:space="0" w:color="auto"/>
      </w:divBdr>
    </w:div>
    <w:div w:id="1654602084">
      <w:bodyDiv w:val="1"/>
      <w:marLeft w:val="0"/>
      <w:marRight w:val="0"/>
      <w:marTop w:val="0"/>
      <w:marBottom w:val="0"/>
      <w:divBdr>
        <w:top w:val="none" w:sz="0" w:space="0" w:color="auto"/>
        <w:left w:val="none" w:sz="0" w:space="0" w:color="auto"/>
        <w:bottom w:val="none" w:sz="0" w:space="0" w:color="auto"/>
        <w:right w:val="none" w:sz="0" w:space="0" w:color="auto"/>
      </w:divBdr>
    </w:div>
    <w:div w:id="1654722283">
      <w:bodyDiv w:val="1"/>
      <w:marLeft w:val="0"/>
      <w:marRight w:val="0"/>
      <w:marTop w:val="0"/>
      <w:marBottom w:val="0"/>
      <w:divBdr>
        <w:top w:val="none" w:sz="0" w:space="0" w:color="auto"/>
        <w:left w:val="none" w:sz="0" w:space="0" w:color="auto"/>
        <w:bottom w:val="none" w:sz="0" w:space="0" w:color="auto"/>
        <w:right w:val="none" w:sz="0" w:space="0" w:color="auto"/>
      </w:divBdr>
    </w:div>
    <w:div w:id="1654748950">
      <w:bodyDiv w:val="1"/>
      <w:marLeft w:val="0"/>
      <w:marRight w:val="0"/>
      <w:marTop w:val="0"/>
      <w:marBottom w:val="0"/>
      <w:divBdr>
        <w:top w:val="none" w:sz="0" w:space="0" w:color="auto"/>
        <w:left w:val="none" w:sz="0" w:space="0" w:color="auto"/>
        <w:bottom w:val="none" w:sz="0" w:space="0" w:color="auto"/>
        <w:right w:val="none" w:sz="0" w:space="0" w:color="auto"/>
      </w:divBdr>
    </w:div>
    <w:div w:id="1654915438">
      <w:bodyDiv w:val="1"/>
      <w:marLeft w:val="0"/>
      <w:marRight w:val="0"/>
      <w:marTop w:val="0"/>
      <w:marBottom w:val="0"/>
      <w:divBdr>
        <w:top w:val="none" w:sz="0" w:space="0" w:color="auto"/>
        <w:left w:val="none" w:sz="0" w:space="0" w:color="auto"/>
        <w:bottom w:val="none" w:sz="0" w:space="0" w:color="auto"/>
        <w:right w:val="none" w:sz="0" w:space="0" w:color="auto"/>
      </w:divBdr>
    </w:div>
    <w:div w:id="1654988773">
      <w:bodyDiv w:val="1"/>
      <w:marLeft w:val="0"/>
      <w:marRight w:val="0"/>
      <w:marTop w:val="0"/>
      <w:marBottom w:val="0"/>
      <w:divBdr>
        <w:top w:val="none" w:sz="0" w:space="0" w:color="auto"/>
        <w:left w:val="none" w:sz="0" w:space="0" w:color="auto"/>
        <w:bottom w:val="none" w:sz="0" w:space="0" w:color="auto"/>
        <w:right w:val="none" w:sz="0" w:space="0" w:color="auto"/>
      </w:divBdr>
    </w:div>
    <w:div w:id="1655064353">
      <w:bodyDiv w:val="1"/>
      <w:marLeft w:val="0"/>
      <w:marRight w:val="0"/>
      <w:marTop w:val="0"/>
      <w:marBottom w:val="0"/>
      <w:divBdr>
        <w:top w:val="none" w:sz="0" w:space="0" w:color="auto"/>
        <w:left w:val="none" w:sz="0" w:space="0" w:color="auto"/>
        <w:bottom w:val="none" w:sz="0" w:space="0" w:color="auto"/>
        <w:right w:val="none" w:sz="0" w:space="0" w:color="auto"/>
      </w:divBdr>
    </w:div>
    <w:div w:id="1655138512">
      <w:bodyDiv w:val="1"/>
      <w:marLeft w:val="0"/>
      <w:marRight w:val="0"/>
      <w:marTop w:val="0"/>
      <w:marBottom w:val="0"/>
      <w:divBdr>
        <w:top w:val="none" w:sz="0" w:space="0" w:color="auto"/>
        <w:left w:val="none" w:sz="0" w:space="0" w:color="auto"/>
        <w:bottom w:val="none" w:sz="0" w:space="0" w:color="auto"/>
        <w:right w:val="none" w:sz="0" w:space="0" w:color="auto"/>
      </w:divBdr>
    </w:div>
    <w:div w:id="1655334225">
      <w:bodyDiv w:val="1"/>
      <w:marLeft w:val="0"/>
      <w:marRight w:val="0"/>
      <w:marTop w:val="0"/>
      <w:marBottom w:val="0"/>
      <w:divBdr>
        <w:top w:val="none" w:sz="0" w:space="0" w:color="auto"/>
        <w:left w:val="none" w:sz="0" w:space="0" w:color="auto"/>
        <w:bottom w:val="none" w:sz="0" w:space="0" w:color="auto"/>
        <w:right w:val="none" w:sz="0" w:space="0" w:color="auto"/>
      </w:divBdr>
    </w:div>
    <w:div w:id="1655529588">
      <w:bodyDiv w:val="1"/>
      <w:marLeft w:val="0"/>
      <w:marRight w:val="0"/>
      <w:marTop w:val="0"/>
      <w:marBottom w:val="0"/>
      <w:divBdr>
        <w:top w:val="none" w:sz="0" w:space="0" w:color="auto"/>
        <w:left w:val="none" w:sz="0" w:space="0" w:color="auto"/>
        <w:bottom w:val="none" w:sz="0" w:space="0" w:color="auto"/>
        <w:right w:val="none" w:sz="0" w:space="0" w:color="auto"/>
      </w:divBdr>
    </w:div>
    <w:div w:id="1655796013">
      <w:bodyDiv w:val="1"/>
      <w:marLeft w:val="0"/>
      <w:marRight w:val="0"/>
      <w:marTop w:val="0"/>
      <w:marBottom w:val="0"/>
      <w:divBdr>
        <w:top w:val="none" w:sz="0" w:space="0" w:color="auto"/>
        <w:left w:val="none" w:sz="0" w:space="0" w:color="auto"/>
        <w:bottom w:val="none" w:sz="0" w:space="0" w:color="auto"/>
        <w:right w:val="none" w:sz="0" w:space="0" w:color="auto"/>
      </w:divBdr>
    </w:div>
    <w:div w:id="1656060964">
      <w:bodyDiv w:val="1"/>
      <w:marLeft w:val="0"/>
      <w:marRight w:val="0"/>
      <w:marTop w:val="0"/>
      <w:marBottom w:val="0"/>
      <w:divBdr>
        <w:top w:val="none" w:sz="0" w:space="0" w:color="auto"/>
        <w:left w:val="none" w:sz="0" w:space="0" w:color="auto"/>
        <w:bottom w:val="none" w:sz="0" w:space="0" w:color="auto"/>
        <w:right w:val="none" w:sz="0" w:space="0" w:color="auto"/>
      </w:divBdr>
    </w:div>
    <w:div w:id="1656181579">
      <w:bodyDiv w:val="1"/>
      <w:marLeft w:val="0"/>
      <w:marRight w:val="0"/>
      <w:marTop w:val="0"/>
      <w:marBottom w:val="0"/>
      <w:divBdr>
        <w:top w:val="none" w:sz="0" w:space="0" w:color="auto"/>
        <w:left w:val="none" w:sz="0" w:space="0" w:color="auto"/>
        <w:bottom w:val="none" w:sz="0" w:space="0" w:color="auto"/>
        <w:right w:val="none" w:sz="0" w:space="0" w:color="auto"/>
      </w:divBdr>
    </w:div>
    <w:div w:id="1656184684">
      <w:bodyDiv w:val="1"/>
      <w:marLeft w:val="0"/>
      <w:marRight w:val="0"/>
      <w:marTop w:val="0"/>
      <w:marBottom w:val="0"/>
      <w:divBdr>
        <w:top w:val="none" w:sz="0" w:space="0" w:color="auto"/>
        <w:left w:val="none" w:sz="0" w:space="0" w:color="auto"/>
        <w:bottom w:val="none" w:sz="0" w:space="0" w:color="auto"/>
        <w:right w:val="none" w:sz="0" w:space="0" w:color="auto"/>
      </w:divBdr>
    </w:div>
    <w:div w:id="1656491403">
      <w:bodyDiv w:val="1"/>
      <w:marLeft w:val="0"/>
      <w:marRight w:val="0"/>
      <w:marTop w:val="0"/>
      <w:marBottom w:val="0"/>
      <w:divBdr>
        <w:top w:val="none" w:sz="0" w:space="0" w:color="auto"/>
        <w:left w:val="none" w:sz="0" w:space="0" w:color="auto"/>
        <w:bottom w:val="none" w:sz="0" w:space="0" w:color="auto"/>
        <w:right w:val="none" w:sz="0" w:space="0" w:color="auto"/>
      </w:divBdr>
    </w:div>
    <w:div w:id="1656645477">
      <w:bodyDiv w:val="1"/>
      <w:marLeft w:val="0"/>
      <w:marRight w:val="0"/>
      <w:marTop w:val="0"/>
      <w:marBottom w:val="0"/>
      <w:divBdr>
        <w:top w:val="none" w:sz="0" w:space="0" w:color="auto"/>
        <w:left w:val="none" w:sz="0" w:space="0" w:color="auto"/>
        <w:bottom w:val="none" w:sz="0" w:space="0" w:color="auto"/>
        <w:right w:val="none" w:sz="0" w:space="0" w:color="auto"/>
      </w:divBdr>
    </w:div>
    <w:div w:id="1656955863">
      <w:bodyDiv w:val="1"/>
      <w:marLeft w:val="0"/>
      <w:marRight w:val="0"/>
      <w:marTop w:val="0"/>
      <w:marBottom w:val="0"/>
      <w:divBdr>
        <w:top w:val="none" w:sz="0" w:space="0" w:color="auto"/>
        <w:left w:val="none" w:sz="0" w:space="0" w:color="auto"/>
        <w:bottom w:val="none" w:sz="0" w:space="0" w:color="auto"/>
        <w:right w:val="none" w:sz="0" w:space="0" w:color="auto"/>
      </w:divBdr>
    </w:div>
    <w:div w:id="1657150828">
      <w:bodyDiv w:val="1"/>
      <w:marLeft w:val="0"/>
      <w:marRight w:val="0"/>
      <w:marTop w:val="0"/>
      <w:marBottom w:val="0"/>
      <w:divBdr>
        <w:top w:val="none" w:sz="0" w:space="0" w:color="auto"/>
        <w:left w:val="none" w:sz="0" w:space="0" w:color="auto"/>
        <w:bottom w:val="none" w:sz="0" w:space="0" w:color="auto"/>
        <w:right w:val="none" w:sz="0" w:space="0" w:color="auto"/>
      </w:divBdr>
    </w:div>
    <w:div w:id="1657293885">
      <w:bodyDiv w:val="1"/>
      <w:marLeft w:val="0"/>
      <w:marRight w:val="0"/>
      <w:marTop w:val="0"/>
      <w:marBottom w:val="0"/>
      <w:divBdr>
        <w:top w:val="none" w:sz="0" w:space="0" w:color="auto"/>
        <w:left w:val="none" w:sz="0" w:space="0" w:color="auto"/>
        <w:bottom w:val="none" w:sz="0" w:space="0" w:color="auto"/>
        <w:right w:val="none" w:sz="0" w:space="0" w:color="auto"/>
      </w:divBdr>
    </w:div>
    <w:div w:id="1657297887">
      <w:bodyDiv w:val="1"/>
      <w:marLeft w:val="0"/>
      <w:marRight w:val="0"/>
      <w:marTop w:val="0"/>
      <w:marBottom w:val="0"/>
      <w:divBdr>
        <w:top w:val="none" w:sz="0" w:space="0" w:color="auto"/>
        <w:left w:val="none" w:sz="0" w:space="0" w:color="auto"/>
        <w:bottom w:val="none" w:sz="0" w:space="0" w:color="auto"/>
        <w:right w:val="none" w:sz="0" w:space="0" w:color="auto"/>
      </w:divBdr>
    </w:div>
    <w:div w:id="1657342945">
      <w:bodyDiv w:val="1"/>
      <w:marLeft w:val="0"/>
      <w:marRight w:val="0"/>
      <w:marTop w:val="0"/>
      <w:marBottom w:val="0"/>
      <w:divBdr>
        <w:top w:val="none" w:sz="0" w:space="0" w:color="auto"/>
        <w:left w:val="none" w:sz="0" w:space="0" w:color="auto"/>
        <w:bottom w:val="none" w:sz="0" w:space="0" w:color="auto"/>
        <w:right w:val="none" w:sz="0" w:space="0" w:color="auto"/>
      </w:divBdr>
    </w:div>
    <w:div w:id="1657345622">
      <w:bodyDiv w:val="1"/>
      <w:marLeft w:val="0"/>
      <w:marRight w:val="0"/>
      <w:marTop w:val="0"/>
      <w:marBottom w:val="0"/>
      <w:divBdr>
        <w:top w:val="none" w:sz="0" w:space="0" w:color="auto"/>
        <w:left w:val="none" w:sz="0" w:space="0" w:color="auto"/>
        <w:bottom w:val="none" w:sz="0" w:space="0" w:color="auto"/>
        <w:right w:val="none" w:sz="0" w:space="0" w:color="auto"/>
      </w:divBdr>
    </w:div>
    <w:div w:id="1657370726">
      <w:bodyDiv w:val="1"/>
      <w:marLeft w:val="0"/>
      <w:marRight w:val="0"/>
      <w:marTop w:val="0"/>
      <w:marBottom w:val="0"/>
      <w:divBdr>
        <w:top w:val="none" w:sz="0" w:space="0" w:color="auto"/>
        <w:left w:val="none" w:sz="0" w:space="0" w:color="auto"/>
        <w:bottom w:val="none" w:sz="0" w:space="0" w:color="auto"/>
        <w:right w:val="none" w:sz="0" w:space="0" w:color="auto"/>
      </w:divBdr>
    </w:div>
    <w:div w:id="1657371527">
      <w:bodyDiv w:val="1"/>
      <w:marLeft w:val="0"/>
      <w:marRight w:val="0"/>
      <w:marTop w:val="0"/>
      <w:marBottom w:val="0"/>
      <w:divBdr>
        <w:top w:val="none" w:sz="0" w:space="0" w:color="auto"/>
        <w:left w:val="none" w:sz="0" w:space="0" w:color="auto"/>
        <w:bottom w:val="none" w:sz="0" w:space="0" w:color="auto"/>
        <w:right w:val="none" w:sz="0" w:space="0" w:color="auto"/>
      </w:divBdr>
    </w:div>
    <w:div w:id="1657416950">
      <w:bodyDiv w:val="1"/>
      <w:marLeft w:val="0"/>
      <w:marRight w:val="0"/>
      <w:marTop w:val="0"/>
      <w:marBottom w:val="0"/>
      <w:divBdr>
        <w:top w:val="none" w:sz="0" w:space="0" w:color="auto"/>
        <w:left w:val="none" w:sz="0" w:space="0" w:color="auto"/>
        <w:bottom w:val="none" w:sz="0" w:space="0" w:color="auto"/>
        <w:right w:val="none" w:sz="0" w:space="0" w:color="auto"/>
      </w:divBdr>
    </w:div>
    <w:div w:id="1657763879">
      <w:bodyDiv w:val="1"/>
      <w:marLeft w:val="0"/>
      <w:marRight w:val="0"/>
      <w:marTop w:val="0"/>
      <w:marBottom w:val="0"/>
      <w:divBdr>
        <w:top w:val="none" w:sz="0" w:space="0" w:color="auto"/>
        <w:left w:val="none" w:sz="0" w:space="0" w:color="auto"/>
        <w:bottom w:val="none" w:sz="0" w:space="0" w:color="auto"/>
        <w:right w:val="none" w:sz="0" w:space="0" w:color="auto"/>
      </w:divBdr>
    </w:div>
    <w:div w:id="1657763990">
      <w:bodyDiv w:val="1"/>
      <w:marLeft w:val="0"/>
      <w:marRight w:val="0"/>
      <w:marTop w:val="0"/>
      <w:marBottom w:val="0"/>
      <w:divBdr>
        <w:top w:val="none" w:sz="0" w:space="0" w:color="auto"/>
        <w:left w:val="none" w:sz="0" w:space="0" w:color="auto"/>
        <w:bottom w:val="none" w:sz="0" w:space="0" w:color="auto"/>
        <w:right w:val="none" w:sz="0" w:space="0" w:color="auto"/>
      </w:divBdr>
    </w:div>
    <w:div w:id="1658025326">
      <w:bodyDiv w:val="1"/>
      <w:marLeft w:val="0"/>
      <w:marRight w:val="0"/>
      <w:marTop w:val="0"/>
      <w:marBottom w:val="0"/>
      <w:divBdr>
        <w:top w:val="none" w:sz="0" w:space="0" w:color="auto"/>
        <w:left w:val="none" w:sz="0" w:space="0" w:color="auto"/>
        <w:bottom w:val="none" w:sz="0" w:space="0" w:color="auto"/>
        <w:right w:val="none" w:sz="0" w:space="0" w:color="auto"/>
      </w:divBdr>
    </w:div>
    <w:div w:id="1658027829">
      <w:bodyDiv w:val="1"/>
      <w:marLeft w:val="0"/>
      <w:marRight w:val="0"/>
      <w:marTop w:val="0"/>
      <w:marBottom w:val="0"/>
      <w:divBdr>
        <w:top w:val="none" w:sz="0" w:space="0" w:color="auto"/>
        <w:left w:val="none" w:sz="0" w:space="0" w:color="auto"/>
        <w:bottom w:val="none" w:sz="0" w:space="0" w:color="auto"/>
        <w:right w:val="none" w:sz="0" w:space="0" w:color="auto"/>
      </w:divBdr>
    </w:div>
    <w:div w:id="1658192833">
      <w:bodyDiv w:val="1"/>
      <w:marLeft w:val="0"/>
      <w:marRight w:val="0"/>
      <w:marTop w:val="0"/>
      <w:marBottom w:val="0"/>
      <w:divBdr>
        <w:top w:val="none" w:sz="0" w:space="0" w:color="auto"/>
        <w:left w:val="none" w:sz="0" w:space="0" w:color="auto"/>
        <w:bottom w:val="none" w:sz="0" w:space="0" w:color="auto"/>
        <w:right w:val="none" w:sz="0" w:space="0" w:color="auto"/>
      </w:divBdr>
    </w:div>
    <w:div w:id="1658267282">
      <w:bodyDiv w:val="1"/>
      <w:marLeft w:val="0"/>
      <w:marRight w:val="0"/>
      <w:marTop w:val="0"/>
      <w:marBottom w:val="0"/>
      <w:divBdr>
        <w:top w:val="none" w:sz="0" w:space="0" w:color="auto"/>
        <w:left w:val="none" w:sz="0" w:space="0" w:color="auto"/>
        <w:bottom w:val="none" w:sz="0" w:space="0" w:color="auto"/>
        <w:right w:val="none" w:sz="0" w:space="0" w:color="auto"/>
      </w:divBdr>
    </w:div>
    <w:div w:id="1658337735">
      <w:bodyDiv w:val="1"/>
      <w:marLeft w:val="0"/>
      <w:marRight w:val="0"/>
      <w:marTop w:val="0"/>
      <w:marBottom w:val="0"/>
      <w:divBdr>
        <w:top w:val="none" w:sz="0" w:space="0" w:color="auto"/>
        <w:left w:val="none" w:sz="0" w:space="0" w:color="auto"/>
        <w:bottom w:val="none" w:sz="0" w:space="0" w:color="auto"/>
        <w:right w:val="none" w:sz="0" w:space="0" w:color="auto"/>
      </w:divBdr>
    </w:div>
    <w:div w:id="1658339995">
      <w:bodyDiv w:val="1"/>
      <w:marLeft w:val="0"/>
      <w:marRight w:val="0"/>
      <w:marTop w:val="0"/>
      <w:marBottom w:val="0"/>
      <w:divBdr>
        <w:top w:val="none" w:sz="0" w:space="0" w:color="auto"/>
        <w:left w:val="none" w:sz="0" w:space="0" w:color="auto"/>
        <w:bottom w:val="none" w:sz="0" w:space="0" w:color="auto"/>
        <w:right w:val="none" w:sz="0" w:space="0" w:color="auto"/>
      </w:divBdr>
    </w:div>
    <w:div w:id="1658462932">
      <w:bodyDiv w:val="1"/>
      <w:marLeft w:val="0"/>
      <w:marRight w:val="0"/>
      <w:marTop w:val="0"/>
      <w:marBottom w:val="0"/>
      <w:divBdr>
        <w:top w:val="none" w:sz="0" w:space="0" w:color="auto"/>
        <w:left w:val="none" w:sz="0" w:space="0" w:color="auto"/>
        <w:bottom w:val="none" w:sz="0" w:space="0" w:color="auto"/>
        <w:right w:val="none" w:sz="0" w:space="0" w:color="auto"/>
      </w:divBdr>
    </w:div>
    <w:div w:id="1658797790">
      <w:bodyDiv w:val="1"/>
      <w:marLeft w:val="0"/>
      <w:marRight w:val="0"/>
      <w:marTop w:val="0"/>
      <w:marBottom w:val="0"/>
      <w:divBdr>
        <w:top w:val="none" w:sz="0" w:space="0" w:color="auto"/>
        <w:left w:val="none" w:sz="0" w:space="0" w:color="auto"/>
        <w:bottom w:val="none" w:sz="0" w:space="0" w:color="auto"/>
        <w:right w:val="none" w:sz="0" w:space="0" w:color="auto"/>
      </w:divBdr>
    </w:div>
    <w:div w:id="1658798292">
      <w:bodyDiv w:val="1"/>
      <w:marLeft w:val="0"/>
      <w:marRight w:val="0"/>
      <w:marTop w:val="0"/>
      <w:marBottom w:val="0"/>
      <w:divBdr>
        <w:top w:val="none" w:sz="0" w:space="0" w:color="auto"/>
        <w:left w:val="none" w:sz="0" w:space="0" w:color="auto"/>
        <w:bottom w:val="none" w:sz="0" w:space="0" w:color="auto"/>
        <w:right w:val="none" w:sz="0" w:space="0" w:color="auto"/>
      </w:divBdr>
    </w:div>
    <w:div w:id="1659069389">
      <w:bodyDiv w:val="1"/>
      <w:marLeft w:val="0"/>
      <w:marRight w:val="0"/>
      <w:marTop w:val="0"/>
      <w:marBottom w:val="0"/>
      <w:divBdr>
        <w:top w:val="none" w:sz="0" w:space="0" w:color="auto"/>
        <w:left w:val="none" w:sz="0" w:space="0" w:color="auto"/>
        <w:bottom w:val="none" w:sz="0" w:space="0" w:color="auto"/>
        <w:right w:val="none" w:sz="0" w:space="0" w:color="auto"/>
      </w:divBdr>
    </w:div>
    <w:div w:id="1659188887">
      <w:bodyDiv w:val="1"/>
      <w:marLeft w:val="0"/>
      <w:marRight w:val="0"/>
      <w:marTop w:val="0"/>
      <w:marBottom w:val="0"/>
      <w:divBdr>
        <w:top w:val="none" w:sz="0" w:space="0" w:color="auto"/>
        <w:left w:val="none" w:sz="0" w:space="0" w:color="auto"/>
        <w:bottom w:val="none" w:sz="0" w:space="0" w:color="auto"/>
        <w:right w:val="none" w:sz="0" w:space="0" w:color="auto"/>
      </w:divBdr>
    </w:div>
    <w:div w:id="1659309927">
      <w:bodyDiv w:val="1"/>
      <w:marLeft w:val="0"/>
      <w:marRight w:val="0"/>
      <w:marTop w:val="0"/>
      <w:marBottom w:val="0"/>
      <w:divBdr>
        <w:top w:val="none" w:sz="0" w:space="0" w:color="auto"/>
        <w:left w:val="none" w:sz="0" w:space="0" w:color="auto"/>
        <w:bottom w:val="none" w:sz="0" w:space="0" w:color="auto"/>
        <w:right w:val="none" w:sz="0" w:space="0" w:color="auto"/>
      </w:divBdr>
    </w:div>
    <w:div w:id="1659461991">
      <w:bodyDiv w:val="1"/>
      <w:marLeft w:val="0"/>
      <w:marRight w:val="0"/>
      <w:marTop w:val="0"/>
      <w:marBottom w:val="0"/>
      <w:divBdr>
        <w:top w:val="none" w:sz="0" w:space="0" w:color="auto"/>
        <w:left w:val="none" w:sz="0" w:space="0" w:color="auto"/>
        <w:bottom w:val="none" w:sz="0" w:space="0" w:color="auto"/>
        <w:right w:val="none" w:sz="0" w:space="0" w:color="auto"/>
      </w:divBdr>
    </w:div>
    <w:div w:id="1659531777">
      <w:bodyDiv w:val="1"/>
      <w:marLeft w:val="0"/>
      <w:marRight w:val="0"/>
      <w:marTop w:val="0"/>
      <w:marBottom w:val="0"/>
      <w:divBdr>
        <w:top w:val="none" w:sz="0" w:space="0" w:color="auto"/>
        <w:left w:val="none" w:sz="0" w:space="0" w:color="auto"/>
        <w:bottom w:val="none" w:sz="0" w:space="0" w:color="auto"/>
        <w:right w:val="none" w:sz="0" w:space="0" w:color="auto"/>
      </w:divBdr>
    </w:div>
    <w:div w:id="1659725194">
      <w:bodyDiv w:val="1"/>
      <w:marLeft w:val="0"/>
      <w:marRight w:val="0"/>
      <w:marTop w:val="0"/>
      <w:marBottom w:val="0"/>
      <w:divBdr>
        <w:top w:val="none" w:sz="0" w:space="0" w:color="auto"/>
        <w:left w:val="none" w:sz="0" w:space="0" w:color="auto"/>
        <w:bottom w:val="none" w:sz="0" w:space="0" w:color="auto"/>
        <w:right w:val="none" w:sz="0" w:space="0" w:color="auto"/>
      </w:divBdr>
    </w:div>
    <w:div w:id="1659915768">
      <w:bodyDiv w:val="1"/>
      <w:marLeft w:val="0"/>
      <w:marRight w:val="0"/>
      <w:marTop w:val="0"/>
      <w:marBottom w:val="0"/>
      <w:divBdr>
        <w:top w:val="none" w:sz="0" w:space="0" w:color="auto"/>
        <w:left w:val="none" w:sz="0" w:space="0" w:color="auto"/>
        <w:bottom w:val="none" w:sz="0" w:space="0" w:color="auto"/>
        <w:right w:val="none" w:sz="0" w:space="0" w:color="auto"/>
      </w:divBdr>
      <w:divsChild>
        <w:div w:id="53546807">
          <w:marLeft w:val="0"/>
          <w:marRight w:val="0"/>
          <w:marTop w:val="0"/>
          <w:marBottom w:val="0"/>
          <w:divBdr>
            <w:top w:val="none" w:sz="0" w:space="0" w:color="auto"/>
            <w:left w:val="none" w:sz="0" w:space="0" w:color="auto"/>
            <w:bottom w:val="none" w:sz="0" w:space="0" w:color="auto"/>
            <w:right w:val="none" w:sz="0" w:space="0" w:color="auto"/>
          </w:divBdr>
        </w:div>
        <w:div w:id="142042898">
          <w:marLeft w:val="0"/>
          <w:marRight w:val="0"/>
          <w:marTop w:val="0"/>
          <w:marBottom w:val="0"/>
          <w:divBdr>
            <w:top w:val="none" w:sz="0" w:space="0" w:color="auto"/>
            <w:left w:val="none" w:sz="0" w:space="0" w:color="auto"/>
            <w:bottom w:val="none" w:sz="0" w:space="0" w:color="auto"/>
            <w:right w:val="none" w:sz="0" w:space="0" w:color="auto"/>
          </w:divBdr>
        </w:div>
        <w:div w:id="143476744">
          <w:marLeft w:val="0"/>
          <w:marRight w:val="0"/>
          <w:marTop w:val="0"/>
          <w:marBottom w:val="0"/>
          <w:divBdr>
            <w:top w:val="none" w:sz="0" w:space="0" w:color="auto"/>
            <w:left w:val="none" w:sz="0" w:space="0" w:color="auto"/>
            <w:bottom w:val="none" w:sz="0" w:space="0" w:color="auto"/>
            <w:right w:val="none" w:sz="0" w:space="0" w:color="auto"/>
          </w:divBdr>
        </w:div>
        <w:div w:id="373041165">
          <w:marLeft w:val="0"/>
          <w:marRight w:val="0"/>
          <w:marTop w:val="0"/>
          <w:marBottom w:val="0"/>
          <w:divBdr>
            <w:top w:val="none" w:sz="0" w:space="0" w:color="auto"/>
            <w:left w:val="none" w:sz="0" w:space="0" w:color="auto"/>
            <w:bottom w:val="none" w:sz="0" w:space="0" w:color="auto"/>
            <w:right w:val="none" w:sz="0" w:space="0" w:color="auto"/>
          </w:divBdr>
        </w:div>
        <w:div w:id="402679123">
          <w:marLeft w:val="0"/>
          <w:marRight w:val="0"/>
          <w:marTop w:val="0"/>
          <w:marBottom w:val="0"/>
          <w:divBdr>
            <w:top w:val="none" w:sz="0" w:space="0" w:color="auto"/>
            <w:left w:val="none" w:sz="0" w:space="0" w:color="auto"/>
            <w:bottom w:val="none" w:sz="0" w:space="0" w:color="auto"/>
            <w:right w:val="none" w:sz="0" w:space="0" w:color="auto"/>
          </w:divBdr>
        </w:div>
        <w:div w:id="433018112">
          <w:marLeft w:val="0"/>
          <w:marRight w:val="0"/>
          <w:marTop w:val="0"/>
          <w:marBottom w:val="0"/>
          <w:divBdr>
            <w:top w:val="none" w:sz="0" w:space="0" w:color="auto"/>
            <w:left w:val="none" w:sz="0" w:space="0" w:color="auto"/>
            <w:bottom w:val="none" w:sz="0" w:space="0" w:color="auto"/>
            <w:right w:val="none" w:sz="0" w:space="0" w:color="auto"/>
          </w:divBdr>
        </w:div>
        <w:div w:id="450055153">
          <w:marLeft w:val="0"/>
          <w:marRight w:val="0"/>
          <w:marTop w:val="0"/>
          <w:marBottom w:val="0"/>
          <w:divBdr>
            <w:top w:val="none" w:sz="0" w:space="0" w:color="auto"/>
            <w:left w:val="none" w:sz="0" w:space="0" w:color="auto"/>
            <w:bottom w:val="none" w:sz="0" w:space="0" w:color="auto"/>
            <w:right w:val="none" w:sz="0" w:space="0" w:color="auto"/>
          </w:divBdr>
        </w:div>
        <w:div w:id="652371587">
          <w:marLeft w:val="0"/>
          <w:marRight w:val="0"/>
          <w:marTop w:val="0"/>
          <w:marBottom w:val="0"/>
          <w:divBdr>
            <w:top w:val="none" w:sz="0" w:space="0" w:color="auto"/>
            <w:left w:val="none" w:sz="0" w:space="0" w:color="auto"/>
            <w:bottom w:val="none" w:sz="0" w:space="0" w:color="auto"/>
            <w:right w:val="none" w:sz="0" w:space="0" w:color="auto"/>
          </w:divBdr>
        </w:div>
        <w:div w:id="804008504">
          <w:marLeft w:val="0"/>
          <w:marRight w:val="0"/>
          <w:marTop w:val="0"/>
          <w:marBottom w:val="0"/>
          <w:divBdr>
            <w:top w:val="none" w:sz="0" w:space="0" w:color="auto"/>
            <w:left w:val="none" w:sz="0" w:space="0" w:color="auto"/>
            <w:bottom w:val="none" w:sz="0" w:space="0" w:color="auto"/>
            <w:right w:val="none" w:sz="0" w:space="0" w:color="auto"/>
          </w:divBdr>
        </w:div>
        <w:div w:id="897277713">
          <w:marLeft w:val="0"/>
          <w:marRight w:val="0"/>
          <w:marTop w:val="0"/>
          <w:marBottom w:val="0"/>
          <w:divBdr>
            <w:top w:val="none" w:sz="0" w:space="0" w:color="auto"/>
            <w:left w:val="none" w:sz="0" w:space="0" w:color="auto"/>
            <w:bottom w:val="none" w:sz="0" w:space="0" w:color="auto"/>
            <w:right w:val="none" w:sz="0" w:space="0" w:color="auto"/>
          </w:divBdr>
        </w:div>
        <w:div w:id="970785684">
          <w:marLeft w:val="0"/>
          <w:marRight w:val="0"/>
          <w:marTop w:val="0"/>
          <w:marBottom w:val="0"/>
          <w:divBdr>
            <w:top w:val="none" w:sz="0" w:space="0" w:color="auto"/>
            <w:left w:val="none" w:sz="0" w:space="0" w:color="auto"/>
            <w:bottom w:val="none" w:sz="0" w:space="0" w:color="auto"/>
            <w:right w:val="none" w:sz="0" w:space="0" w:color="auto"/>
          </w:divBdr>
        </w:div>
        <w:div w:id="990601490">
          <w:marLeft w:val="0"/>
          <w:marRight w:val="0"/>
          <w:marTop w:val="0"/>
          <w:marBottom w:val="0"/>
          <w:divBdr>
            <w:top w:val="none" w:sz="0" w:space="0" w:color="auto"/>
            <w:left w:val="none" w:sz="0" w:space="0" w:color="auto"/>
            <w:bottom w:val="none" w:sz="0" w:space="0" w:color="auto"/>
            <w:right w:val="none" w:sz="0" w:space="0" w:color="auto"/>
          </w:divBdr>
        </w:div>
        <w:div w:id="1090271447">
          <w:marLeft w:val="0"/>
          <w:marRight w:val="0"/>
          <w:marTop w:val="0"/>
          <w:marBottom w:val="0"/>
          <w:divBdr>
            <w:top w:val="none" w:sz="0" w:space="0" w:color="auto"/>
            <w:left w:val="none" w:sz="0" w:space="0" w:color="auto"/>
            <w:bottom w:val="none" w:sz="0" w:space="0" w:color="auto"/>
            <w:right w:val="none" w:sz="0" w:space="0" w:color="auto"/>
          </w:divBdr>
        </w:div>
        <w:div w:id="1412581618">
          <w:marLeft w:val="0"/>
          <w:marRight w:val="0"/>
          <w:marTop w:val="0"/>
          <w:marBottom w:val="0"/>
          <w:divBdr>
            <w:top w:val="none" w:sz="0" w:space="0" w:color="auto"/>
            <w:left w:val="none" w:sz="0" w:space="0" w:color="auto"/>
            <w:bottom w:val="none" w:sz="0" w:space="0" w:color="auto"/>
            <w:right w:val="none" w:sz="0" w:space="0" w:color="auto"/>
          </w:divBdr>
        </w:div>
        <w:div w:id="1434939651">
          <w:marLeft w:val="0"/>
          <w:marRight w:val="0"/>
          <w:marTop w:val="0"/>
          <w:marBottom w:val="0"/>
          <w:divBdr>
            <w:top w:val="none" w:sz="0" w:space="0" w:color="auto"/>
            <w:left w:val="none" w:sz="0" w:space="0" w:color="auto"/>
            <w:bottom w:val="none" w:sz="0" w:space="0" w:color="auto"/>
            <w:right w:val="none" w:sz="0" w:space="0" w:color="auto"/>
          </w:divBdr>
        </w:div>
        <w:div w:id="1450202425">
          <w:marLeft w:val="0"/>
          <w:marRight w:val="0"/>
          <w:marTop w:val="0"/>
          <w:marBottom w:val="0"/>
          <w:divBdr>
            <w:top w:val="none" w:sz="0" w:space="0" w:color="auto"/>
            <w:left w:val="none" w:sz="0" w:space="0" w:color="auto"/>
            <w:bottom w:val="none" w:sz="0" w:space="0" w:color="auto"/>
            <w:right w:val="none" w:sz="0" w:space="0" w:color="auto"/>
          </w:divBdr>
        </w:div>
        <w:div w:id="1487435435">
          <w:marLeft w:val="0"/>
          <w:marRight w:val="0"/>
          <w:marTop w:val="0"/>
          <w:marBottom w:val="0"/>
          <w:divBdr>
            <w:top w:val="none" w:sz="0" w:space="0" w:color="auto"/>
            <w:left w:val="none" w:sz="0" w:space="0" w:color="auto"/>
            <w:bottom w:val="none" w:sz="0" w:space="0" w:color="auto"/>
            <w:right w:val="none" w:sz="0" w:space="0" w:color="auto"/>
          </w:divBdr>
        </w:div>
        <w:div w:id="1557624427">
          <w:marLeft w:val="0"/>
          <w:marRight w:val="0"/>
          <w:marTop w:val="0"/>
          <w:marBottom w:val="0"/>
          <w:divBdr>
            <w:top w:val="none" w:sz="0" w:space="0" w:color="auto"/>
            <w:left w:val="none" w:sz="0" w:space="0" w:color="auto"/>
            <w:bottom w:val="none" w:sz="0" w:space="0" w:color="auto"/>
            <w:right w:val="none" w:sz="0" w:space="0" w:color="auto"/>
          </w:divBdr>
        </w:div>
        <w:div w:id="1668167011">
          <w:marLeft w:val="0"/>
          <w:marRight w:val="0"/>
          <w:marTop w:val="0"/>
          <w:marBottom w:val="0"/>
          <w:divBdr>
            <w:top w:val="none" w:sz="0" w:space="0" w:color="auto"/>
            <w:left w:val="none" w:sz="0" w:space="0" w:color="auto"/>
            <w:bottom w:val="none" w:sz="0" w:space="0" w:color="auto"/>
            <w:right w:val="none" w:sz="0" w:space="0" w:color="auto"/>
          </w:divBdr>
        </w:div>
        <w:div w:id="1766538783">
          <w:marLeft w:val="0"/>
          <w:marRight w:val="0"/>
          <w:marTop w:val="0"/>
          <w:marBottom w:val="0"/>
          <w:divBdr>
            <w:top w:val="none" w:sz="0" w:space="0" w:color="auto"/>
            <w:left w:val="none" w:sz="0" w:space="0" w:color="auto"/>
            <w:bottom w:val="none" w:sz="0" w:space="0" w:color="auto"/>
            <w:right w:val="none" w:sz="0" w:space="0" w:color="auto"/>
          </w:divBdr>
        </w:div>
        <w:div w:id="1771470297">
          <w:marLeft w:val="0"/>
          <w:marRight w:val="0"/>
          <w:marTop w:val="0"/>
          <w:marBottom w:val="0"/>
          <w:divBdr>
            <w:top w:val="none" w:sz="0" w:space="0" w:color="auto"/>
            <w:left w:val="none" w:sz="0" w:space="0" w:color="auto"/>
            <w:bottom w:val="none" w:sz="0" w:space="0" w:color="auto"/>
            <w:right w:val="none" w:sz="0" w:space="0" w:color="auto"/>
          </w:divBdr>
        </w:div>
        <w:div w:id="1825731882">
          <w:marLeft w:val="0"/>
          <w:marRight w:val="0"/>
          <w:marTop w:val="0"/>
          <w:marBottom w:val="0"/>
          <w:divBdr>
            <w:top w:val="none" w:sz="0" w:space="0" w:color="auto"/>
            <w:left w:val="none" w:sz="0" w:space="0" w:color="auto"/>
            <w:bottom w:val="none" w:sz="0" w:space="0" w:color="auto"/>
            <w:right w:val="none" w:sz="0" w:space="0" w:color="auto"/>
          </w:divBdr>
        </w:div>
        <w:div w:id="1852528250">
          <w:marLeft w:val="0"/>
          <w:marRight w:val="0"/>
          <w:marTop w:val="0"/>
          <w:marBottom w:val="0"/>
          <w:divBdr>
            <w:top w:val="none" w:sz="0" w:space="0" w:color="auto"/>
            <w:left w:val="none" w:sz="0" w:space="0" w:color="auto"/>
            <w:bottom w:val="none" w:sz="0" w:space="0" w:color="auto"/>
            <w:right w:val="none" w:sz="0" w:space="0" w:color="auto"/>
          </w:divBdr>
        </w:div>
        <w:div w:id="1859001626">
          <w:marLeft w:val="0"/>
          <w:marRight w:val="0"/>
          <w:marTop w:val="0"/>
          <w:marBottom w:val="0"/>
          <w:divBdr>
            <w:top w:val="none" w:sz="0" w:space="0" w:color="auto"/>
            <w:left w:val="none" w:sz="0" w:space="0" w:color="auto"/>
            <w:bottom w:val="none" w:sz="0" w:space="0" w:color="auto"/>
            <w:right w:val="none" w:sz="0" w:space="0" w:color="auto"/>
          </w:divBdr>
        </w:div>
        <w:div w:id="1951275397">
          <w:marLeft w:val="0"/>
          <w:marRight w:val="0"/>
          <w:marTop w:val="0"/>
          <w:marBottom w:val="0"/>
          <w:divBdr>
            <w:top w:val="none" w:sz="0" w:space="0" w:color="auto"/>
            <w:left w:val="none" w:sz="0" w:space="0" w:color="auto"/>
            <w:bottom w:val="none" w:sz="0" w:space="0" w:color="auto"/>
            <w:right w:val="none" w:sz="0" w:space="0" w:color="auto"/>
          </w:divBdr>
        </w:div>
        <w:div w:id="2001081433">
          <w:marLeft w:val="0"/>
          <w:marRight w:val="0"/>
          <w:marTop w:val="0"/>
          <w:marBottom w:val="0"/>
          <w:divBdr>
            <w:top w:val="none" w:sz="0" w:space="0" w:color="auto"/>
            <w:left w:val="none" w:sz="0" w:space="0" w:color="auto"/>
            <w:bottom w:val="none" w:sz="0" w:space="0" w:color="auto"/>
            <w:right w:val="none" w:sz="0" w:space="0" w:color="auto"/>
          </w:divBdr>
        </w:div>
        <w:div w:id="2021809711">
          <w:marLeft w:val="0"/>
          <w:marRight w:val="0"/>
          <w:marTop w:val="0"/>
          <w:marBottom w:val="0"/>
          <w:divBdr>
            <w:top w:val="none" w:sz="0" w:space="0" w:color="auto"/>
            <w:left w:val="none" w:sz="0" w:space="0" w:color="auto"/>
            <w:bottom w:val="none" w:sz="0" w:space="0" w:color="auto"/>
            <w:right w:val="none" w:sz="0" w:space="0" w:color="auto"/>
          </w:divBdr>
        </w:div>
        <w:div w:id="2076052979">
          <w:marLeft w:val="0"/>
          <w:marRight w:val="0"/>
          <w:marTop w:val="0"/>
          <w:marBottom w:val="0"/>
          <w:divBdr>
            <w:top w:val="none" w:sz="0" w:space="0" w:color="auto"/>
            <w:left w:val="none" w:sz="0" w:space="0" w:color="auto"/>
            <w:bottom w:val="none" w:sz="0" w:space="0" w:color="auto"/>
            <w:right w:val="none" w:sz="0" w:space="0" w:color="auto"/>
          </w:divBdr>
        </w:div>
        <w:div w:id="2128116569">
          <w:marLeft w:val="0"/>
          <w:marRight w:val="0"/>
          <w:marTop w:val="0"/>
          <w:marBottom w:val="0"/>
          <w:divBdr>
            <w:top w:val="none" w:sz="0" w:space="0" w:color="auto"/>
            <w:left w:val="none" w:sz="0" w:space="0" w:color="auto"/>
            <w:bottom w:val="none" w:sz="0" w:space="0" w:color="auto"/>
            <w:right w:val="none" w:sz="0" w:space="0" w:color="auto"/>
          </w:divBdr>
        </w:div>
      </w:divsChild>
    </w:div>
    <w:div w:id="1660159436">
      <w:bodyDiv w:val="1"/>
      <w:marLeft w:val="0"/>
      <w:marRight w:val="0"/>
      <w:marTop w:val="0"/>
      <w:marBottom w:val="0"/>
      <w:divBdr>
        <w:top w:val="none" w:sz="0" w:space="0" w:color="auto"/>
        <w:left w:val="none" w:sz="0" w:space="0" w:color="auto"/>
        <w:bottom w:val="none" w:sz="0" w:space="0" w:color="auto"/>
        <w:right w:val="none" w:sz="0" w:space="0" w:color="auto"/>
      </w:divBdr>
    </w:div>
    <w:div w:id="1660501846">
      <w:bodyDiv w:val="1"/>
      <w:marLeft w:val="0"/>
      <w:marRight w:val="0"/>
      <w:marTop w:val="0"/>
      <w:marBottom w:val="0"/>
      <w:divBdr>
        <w:top w:val="none" w:sz="0" w:space="0" w:color="auto"/>
        <w:left w:val="none" w:sz="0" w:space="0" w:color="auto"/>
        <w:bottom w:val="none" w:sz="0" w:space="0" w:color="auto"/>
        <w:right w:val="none" w:sz="0" w:space="0" w:color="auto"/>
      </w:divBdr>
    </w:div>
    <w:div w:id="1660502471">
      <w:bodyDiv w:val="1"/>
      <w:marLeft w:val="0"/>
      <w:marRight w:val="0"/>
      <w:marTop w:val="0"/>
      <w:marBottom w:val="0"/>
      <w:divBdr>
        <w:top w:val="none" w:sz="0" w:space="0" w:color="auto"/>
        <w:left w:val="none" w:sz="0" w:space="0" w:color="auto"/>
        <w:bottom w:val="none" w:sz="0" w:space="0" w:color="auto"/>
        <w:right w:val="none" w:sz="0" w:space="0" w:color="auto"/>
      </w:divBdr>
    </w:div>
    <w:div w:id="1660688407">
      <w:bodyDiv w:val="1"/>
      <w:marLeft w:val="0"/>
      <w:marRight w:val="0"/>
      <w:marTop w:val="0"/>
      <w:marBottom w:val="0"/>
      <w:divBdr>
        <w:top w:val="none" w:sz="0" w:space="0" w:color="auto"/>
        <w:left w:val="none" w:sz="0" w:space="0" w:color="auto"/>
        <w:bottom w:val="none" w:sz="0" w:space="0" w:color="auto"/>
        <w:right w:val="none" w:sz="0" w:space="0" w:color="auto"/>
      </w:divBdr>
    </w:div>
    <w:div w:id="1660890587">
      <w:bodyDiv w:val="1"/>
      <w:marLeft w:val="0"/>
      <w:marRight w:val="0"/>
      <w:marTop w:val="0"/>
      <w:marBottom w:val="0"/>
      <w:divBdr>
        <w:top w:val="none" w:sz="0" w:space="0" w:color="auto"/>
        <w:left w:val="none" w:sz="0" w:space="0" w:color="auto"/>
        <w:bottom w:val="none" w:sz="0" w:space="0" w:color="auto"/>
        <w:right w:val="none" w:sz="0" w:space="0" w:color="auto"/>
      </w:divBdr>
    </w:div>
    <w:div w:id="1660963007">
      <w:bodyDiv w:val="1"/>
      <w:marLeft w:val="0"/>
      <w:marRight w:val="0"/>
      <w:marTop w:val="0"/>
      <w:marBottom w:val="0"/>
      <w:divBdr>
        <w:top w:val="none" w:sz="0" w:space="0" w:color="auto"/>
        <w:left w:val="none" w:sz="0" w:space="0" w:color="auto"/>
        <w:bottom w:val="none" w:sz="0" w:space="0" w:color="auto"/>
        <w:right w:val="none" w:sz="0" w:space="0" w:color="auto"/>
      </w:divBdr>
    </w:div>
    <w:div w:id="1660965359">
      <w:bodyDiv w:val="1"/>
      <w:marLeft w:val="0"/>
      <w:marRight w:val="0"/>
      <w:marTop w:val="0"/>
      <w:marBottom w:val="0"/>
      <w:divBdr>
        <w:top w:val="none" w:sz="0" w:space="0" w:color="auto"/>
        <w:left w:val="none" w:sz="0" w:space="0" w:color="auto"/>
        <w:bottom w:val="none" w:sz="0" w:space="0" w:color="auto"/>
        <w:right w:val="none" w:sz="0" w:space="0" w:color="auto"/>
      </w:divBdr>
    </w:div>
    <w:div w:id="1661037490">
      <w:bodyDiv w:val="1"/>
      <w:marLeft w:val="0"/>
      <w:marRight w:val="0"/>
      <w:marTop w:val="0"/>
      <w:marBottom w:val="0"/>
      <w:divBdr>
        <w:top w:val="none" w:sz="0" w:space="0" w:color="auto"/>
        <w:left w:val="none" w:sz="0" w:space="0" w:color="auto"/>
        <w:bottom w:val="none" w:sz="0" w:space="0" w:color="auto"/>
        <w:right w:val="none" w:sz="0" w:space="0" w:color="auto"/>
      </w:divBdr>
    </w:div>
    <w:div w:id="1661153616">
      <w:bodyDiv w:val="1"/>
      <w:marLeft w:val="0"/>
      <w:marRight w:val="0"/>
      <w:marTop w:val="0"/>
      <w:marBottom w:val="0"/>
      <w:divBdr>
        <w:top w:val="none" w:sz="0" w:space="0" w:color="auto"/>
        <w:left w:val="none" w:sz="0" w:space="0" w:color="auto"/>
        <w:bottom w:val="none" w:sz="0" w:space="0" w:color="auto"/>
        <w:right w:val="none" w:sz="0" w:space="0" w:color="auto"/>
      </w:divBdr>
    </w:div>
    <w:div w:id="1661229701">
      <w:bodyDiv w:val="1"/>
      <w:marLeft w:val="0"/>
      <w:marRight w:val="0"/>
      <w:marTop w:val="0"/>
      <w:marBottom w:val="0"/>
      <w:divBdr>
        <w:top w:val="none" w:sz="0" w:space="0" w:color="auto"/>
        <w:left w:val="none" w:sz="0" w:space="0" w:color="auto"/>
        <w:bottom w:val="none" w:sz="0" w:space="0" w:color="auto"/>
        <w:right w:val="none" w:sz="0" w:space="0" w:color="auto"/>
      </w:divBdr>
    </w:div>
    <w:div w:id="1661419508">
      <w:bodyDiv w:val="1"/>
      <w:marLeft w:val="0"/>
      <w:marRight w:val="0"/>
      <w:marTop w:val="0"/>
      <w:marBottom w:val="0"/>
      <w:divBdr>
        <w:top w:val="none" w:sz="0" w:space="0" w:color="auto"/>
        <w:left w:val="none" w:sz="0" w:space="0" w:color="auto"/>
        <w:bottom w:val="none" w:sz="0" w:space="0" w:color="auto"/>
        <w:right w:val="none" w:sz="0" w:space="0" w:color="auto"/>
      </w:divBdr>
    </w:div>
    <w:div w:id="1661616237">
      <w:bodyDiv w:val="1"/>
      <w:marLeft w:val="0"/>
      <w:marRight w:val="0"/>
      <w:marTop w:val="0"/>
      <w:marBottom w:val="0"/>
      <w:divBdr>
        <w:top w:val="none" w:sz="0" w:space="0" w:color="auto"/>
        <w:left w:val="none" w:sz="0" w:space="0" w:color="auto"/>
        <w:bottom w:val="none" w:sz="0" w:space="0" w:color="auto"/>
        <w:right w:val="none" w:sz="0" w:space="0" w:color="auto"/>
      </w:divBdr>
    </w:div>
    <w:div w:id="1661690977">
      <w:bodyDiv w:val="1"/>
      <w:marLeft w:val="0"/>
      <w:marRight w:val="0"/>
      <w:marTop w:val="0"/>
      <w:marBottom w:val="0"/>
      <w:divBdr>
        <w:top w:val="none" w:sz="0" w:space="0" w:color="auto"/>
        <w:left w:val="none" w:sz="0" w:space="0" w:color="auto"/>
        <w:bottom w:val="none" w:sz="0" w:space="0" w:color="auto"/>
        <w:right w:val="none" w:sz="0" w:space="0" w:color="auto"/>
      </w:divBdr>
    </w:div>
    <w:div w:id="1661693902">
      <w:bodyDiv w:val="1"/>
      <w:marLeft w:val="0"/>
      <w:marRight w:val="0"/>
      <w:marTop w:val="0"/>
      <w:marBottom w:val="0"/>
      <w:divBdr>
        <w:top w:val="none" w:sz="0" w:space="0" w:color="auto"/>
        <w:left w:val="none" w:sz="0" w:space="0" w:color="auto"/>
        <w:bottom w:val="none" w:sz="0" w:space="0" w:color="auto"/>
        <w:right w:val="none" w:sz="0" w:space="0" w:color="auto"/>
      </w:divBdr>
    </w:div>
    <w:div w:id="1661694278">
      <w:bodyDiv w:val="1"/>
      <w:marLeft w:val="0"/>
      <w:marRight w:val="0"/>
      <w:marTop w:val="0"/>
      <w:marBottom w:val="0"/>
      <w:divBdr>
        <w:top w:val="none" w:sz="0" w:space="0" w:color="auto"/>
        <w:left w:val="none" w:sz="0" w:space="0" w:color="auto"/>
        <w:bottom w:val="none" w:sz="0" w:space="0" w:color="auto"/>
        <w:right w:val="none" w:sz="0" w:space="0" w:color="auto"/>
      </w:divBdr>
    </w:div>
    <w:div w:id="1661813347">
      <w:bodyDiv w:val="1"/>
      <w:marLeft w:val="0"/>
      <w:marRight w:val="0"/>
      <w:marTop w:val="0"/>
      <w:marBottom w:val="0"/>
      <w:divBdr>
        <w:top w:val="none" w:sz="0" w:space="0" w:color="auto"/>
        <w:left w:val="none" w:sz="0" w:space="0" w:color="auto"/>
        <w:bottom w:val="none" w:sz="0" w:space="0" w:color="auto"/>
        <w:right w:val="none" w:sz="0" w:space="0" w:color="auto"/>
      </w:divBdr>
    </w:div>
    <w:div w:id="1662077778">
      <w:bodyDiv w:val="1"/>
      <w:marLeft w:val="0"/>
      <w:marRight w:val="0"/>
      <w:marTop w:val="0"/>
      <w:marBottom w:val="0"/>
      <w:divBdr>
        <w:top w:val="none" w:sz="0" w:space="0" w:color="auto"/>
        <w:left w:val="none" w:sz="0" w:space="0" w:color="auto"/>
        <w:bottom w:val="none" w:sz="0" w:space="0" w:color="auto"/>
        <w:right w:val="none" w:sz="0" w:space="0" w:color="auto"/>
      </w:divBdr>
    </w:div>
    <w:div w:id="1662393160">
      <w:bodyDiv w:val="1"/>
      <w:marLeft w:val="0"/>
      <w:marRight w:val="0"/>
      <w:marTop w:val="0"/>
      <w:marBottom w:val="0"/>
      <w:divBdr>
        <w:top w:val="none" w:sz="0" w:space="0" w:color="auto"/>
        <w:left w:val="none" w:sz="0" w:space="0" w:color="auto"/>
        <w:bottom w:val="none" w:sz="0" w:space="0" w:color="auto"/>
        <w:right w:val="none" w:sz="0" w:space="0" w:color="auto"/>
      </w:divBdr>
    </w:div>
    <w:div w:id="1662612032">
      <w:bodyDiv w:val="1"/>
      <w:marLeft w:val="0"/>
      <w:marRight w:val="0"/>
      <w:marTop w:val="0"/>
      <w:marBottom w:val="0"/>
      <w:divBdr>
        <w:top w:val="none" w:sz="0" w:space="0" w:color="auto"/>
        <w:left w:val="none" w:sz="0" w:space="0" w:color="auto"/>
        <w:bottom w:val="none" w:sz="0" w:space="0" w:color="auto"/>
        <w:right w:val="none" w:sz="0" w:space="0" w:color="auto"/>
      </w:divBdr>
    </w:div>
    <w:div w:id="1662853672">
      <w:bodyDiv w:val="1"/>
      <w:marLeft w:val="0"/>
      <w:marRight w:val="0"/>
      <w:marTop w:val="0"/>
      <w:marBottom w:val="0"/>
      <w:divBdr>
        <w:top w:val="none" w:sz="0" w:space="0" w:color="auto"/>
        <w:left w:val="none" w:sz="0" w:space="0" w:color="auto"/>
        <w:bottom w:val="none" w:sz="0" w:space="0" w:color="auto"/>
        <w:right w:val="none" w:sz="0" w:space="0" w:color="auto"/>
      </w:divBdr>
    </w:div>
    <w:div w:id="1662925484">
      <w:bodyDiv w:val="1"/>
      <w:marLeft w:val="0"/>
      <w:marRight w:val="0"/>
      <w:marTop w:val="0"/>
      <w:marBottom w:val="0"/>
      <w:divBdr>
        <w:top w:val="none" w:sz="0" w:space="0" w:color="auto"/>
        <w:left w:val="none" w:sz="0" w:space="0" w:color="auto"/>
        <w:bottom w:val="none" w:sz="0" w:space="0" w:color="auto"/>
        <w:right w:val="none" w:sz="0" w:space="0" w:color="auto"/>
      </w:divBdr>
    </w:div>
    <w:div w:id="1662929408">
      <w:bodyDiv w:val="1"/>
      <w:marLeft w:val="0"/>
      <w:marRight w:val="0"/>
      <w:marTop w:val="0"/>
      <w:marBottom w:val="0"/>
      <w:divBdr>
        <w:top w:val="none" w:sz="0" w:space="0" w:color="auto"/>
        <w:left w:val="none" w:sz="0" w:space="0" w:color="auto"/>
        <w:bottom w:val="none" w:sz="0" w:space="0" w:color="auto"/>
        <w:right w:val="none" w:sz="0" w:space="0" w:color="auto"/>
      </w:divBdr>
    </w:div>
    <w:div w:id="1663073805">
      <w:bodyDiv w:val="1"/>
      <w:marLeft w:val="0"/>
      <w:marRight w:val="0"/>
      <w:marTop w:val="0"/>
      <w:marBottom w:val="0"/>
      <w:divBdr>
        <w:top w:val="none" w:sz="0" w:space="0" w:color="auto"/>
        <w:left w:val="none" w:sz="0" w:space="0" w:color="auto"/>
        <w:bottom w:val="none" w:sz="0" w:space="0" w:color="auto"/>
        <w:right w:val="none" w:sz="0" w:space="0" w:color="auto"/>
      </w:divBdr>
    </w:div>
    <w:div w:id="1663120871">
      <w:bodyDiv w:val="1"/>
      <w:marLeft w:val="0"/>
      <w:marRight w:val="0"/>
      <w:marTop w:val="0"/>
      <w:marBottom w:val="0"/>
      <w:divBdr>
        <w:top w:val="none" w:sz="0" w:space="0" w:color="auto"/>
        <w:left w:val="none" w:sz="0" w:space="0" w:color="auto"/>
        <w:bottom w:val="none" w:sz="0" w:space="0" w:color="auto"/>
        <w:right w:val="none" w:sz="0" w:space="0" w:color="auto"/>
      </w:divBdr>
    </w:div>
    <w:div w:id="1663312652">
      <w:bodyDiv w:val="1"/>
      <w:marLeft w:val="0"/>
      <w:marRight w:val="0"/>
      <w:marTop w:val="0"/>
      <w:marBottom w:val="0"/>
      <w:divBdr>
        <w:top w:val="none" w:sz="0" w:space="0" w:color="auto"/>
        <w:left w:val="none" w:sz="0" w:space="0" w:color="auto"/>
        <w:bottom w:val="none" w:sz="0" w:space="0" w:color="auto"/>
        <w:right w:val="none" w:sz="0" w:space="0" w:color="auto"/>
      </w:divBdr>
    </w:div>
    <w:div w:id="1663387605">
      <w:bodyDiv w:val="1"/>
      <w:marLeft w:val="0"/>
      <w:marRight w:val="0"/>
      <w:marTop w:val="0"/>
      <w:marBottom w:val="0"/>
      <w:divBdr>
        <w:top w:val="none" w:sz="0" w:space="0" w:color="auto"/>
        <w:left w:val="none" w:sz="0" w:space="0" w:color="auto"/>
        <w:bottom w:val="none" w:sz="0" w:space="0" w:color="auto"/>
        <w:right w:val="none" w:sz="0" w:space="0" w:color="auto"/>
      </w:divBdr>
    </w:div>
    <w:div w:id="1663466433">
      <w:bodyDiv w:val="1"/>
      <w:marLeft w:val="0"/>
      <w:marRight w:val="0"/>
      <w:marTop w:val="0"/>
      <w:marBottom w:val="0"/>
      <w:divBdr>
        <w:top w:val="none" w:sz="0" w:space="0" w:color="auto"/>
        <w:left w:val="none" w:sz="0" w:space="0" w:color="auto"/>
        <w:bottom w:val="none" w:sz="0" w:space="0" w:color="auto"/>
        <w:right w:val="none" w:sz="0" w:space="0" w:color="auto"/>
      </w:divBdr>
    </w:div>
    <w:div w:id="1663507881">
      <w:bodyDiv w:val="1"/>
      <w:marLeft w:val="0"/>
      <w:marRight w:val="0"/>
      <w:marTop w:val="0"/>
      <w:marBottom w:val="0"/>
      <w:divBdr>
        <w:top w:val="none" w:sz="0" w:space="0" w:color="auto"/>
        <w:left w:val="none" w:sz="0" w:space="0" w:color="auto"/>
        <w:bottom w:val="none" w:sz="0" w:space="0" w:color="auto"/>
        <w:right w:val="none" w:sz="0" w:space="0" w:color="auto"/>
      </w:divBdr>
    </w:div>
    <w:div w:id="1663508521">
      <w:bodyDiv w:val="1"/>
      <w:marLeft w:val="0"/>
      <w:marRight w:val="0"/>
      <w:marTop w:val="0"/>
      <w:marBottom w:val="0"/>
      <w:divBdr>
        <w:top w:val="none" w:sz="0" w:space="0" w:color="auto"/>
        <w:left w:val="none" w:sz="0" w:space="0" w:color="auto"/>
        <w:bottom w:val="none" w:sz="0" w:space="0" w:color="auto"/>
        <w:right w:val="none" w:sz="0" w:space="0" w:color="auto"/>
      </w:divBdr>
    </w:div>
    <w:div w:id="1663577855">
      <w:bodyDiv w:val="1"/>
      <w:marLeft w:val="0"/>
      <w:marRight w:val="0"/>
      <w:marTop w:val="0"/>
      <w:marBottom w:val="0"/>
      <w:divBdr>
        <w:top w:val="none" w:sz="0" w:space="0" w:color="auto"/>
        <w:left w:val="none" w:sz="0" w:space="0" w:color="auto"/>
        <w:bottom w:val="none" w:sz="0" w:space="0" w:color="auto"/>
        <w:right w:val="none" w:sz="0" w:space="0" w:color="auto"/>
      </w:divBdr>
    </w:div>
    <w:div w:id="1663703953">
      <w:bodyDiv w:val="1"/>
      <w:marLeft w:val="0"/>
      <w:marRight w:val="0"/>
      <w:marTop w:val="0"/>
      <w:marBottom w:val="0"/>
      <w:divBdr>
        <w:top w:val="none" w:sz="0" w:space="0" w:color="auto"/>
        <w:left w:val="none" w:sz="0" w:space="0" w:color="auto"/>
        <w:bottom w:val="none" w:sz="0" w:space="0" w:color="auto"/>
        <w:right w:val="none" w:sz="0" w:space="0" w:color="auto"/>
      </w:divBdr>
    </w:div>
    <w:div w:id="1664166178">
      <w:bodyDiv w:val="1"/>
      <w:marLeft w:val="0"/>
      <w:marRight w:val="0"/>
      <w:marTop w:val="0"/>
      <w:marBottom w:val="0"/>
      <w:divBdr>
        <w:top w:val="none" w:sz="0" w:space="0" w:color="auto"/>
        <w:left w:val="none" w:sz="0" w:space="0" w:color="auto"/>
        <w:bottom w:val="none" w:sz="0" w:space="0" w:color="auto"/>
        <w:right w:val="none" w:sz="0" w:space="0" w:color="auto"/>
      </w:divBdr>
    </w:div>
    <w:div w:id="1664355130">
      <w:bodyDiv w:val="1"/>
      <w:marLeft w:val="0"/>
      <w:marRight w:val="0"/>
      <w:marTop w:val="0"/>
      <w:marBottom w:val="0"/>
      <w:divBdr>
        <w:top w:val="none" w:sz="0" w:space="0" w:color="auto"/>
        <w:left w:val="none" w:sz="0" w:space="0" w:color="auto"/>
        <w:bottom w:val="none" w:sz="0" w:space="0" w:color="auto"/>
        <w:right w:val="none" w:sz="0" w:space="0" w:color="auto"/>
      </w:divBdr>
    </w:div>
    <w:div w:id="1664384354">
      <w:bodyDiv w:val="1"/>
      <w:marLeft w:val="0"/>
      <w:marRight w:val="0"/>
      <w:marTop w:val="0"/>
      <w:marBottom w:val="0"/>
      <w:divBdr>
        <w:top w:val="none" w:sz="0" w:space="0" w:color="auto"/>
        <w:left w:val="none" w:sz="0" w:space="0" w:color="auto"/>
        <w:bottom w:val="none" w:sz="0" w:space="0" w:color="auto"/>
        <w:right w:val="none" w:sz="0" w:space="0" w:color="auto"/>
      </w:divBdr>
    </w:div>
    <w:div w:id="1664580384">
      <w:bodyDiv w:val="1"/>
      <w:marLeft w:val="0"/>
      <w:marRight w:val="0"/>
      <w:marTop w:val="0"/>
      <w:marBottom w:val="0"/>
      <w:divBdr>
        <w:top w:val="none" w:sz="0" w:space="0" w:color="auto"/>
        <w:left w:val="none" w:sz="0" w:space="0" w:color="auto"/>
        <w:bottom w:val="none" w:sz="0" w:space="0" w:color="auto"/>
        <w:right w:val="none" w:sz="0" w:space="0" w:color="auto"/>
      </w:divBdr>
    </w:div>
    <w:div w:id="1664622774">
      <w:bodyDiv w:val="1"/>
      <w:marLeft w:val="0"/>
      <w:marRight w:val="0"/>
      <w:marTop w:val="0"/>
      <w:marBottom w:val="0"/>
      <w:divBdr>
        <w:top w:val="none" w:sz="0" w:space="0" w:color="auto"/>
        <w:left w:val="none" w:sz="0" w:space="0" w:color="auto"/>
        <w:bottom w:val="none" w:sz="0" w:space="0" w:color="auto"/>
        <w:right w:val="none" w:sz="0" w:space="0" w:color="auto"/>
      </w:divBdr>
    </w:div>
    <w:div w:id="1664701057">
      <w:bodyDiv w:val="1"/>
      <w:marLeft w:val="0"/>
      <w:marRight w:val="0"/>
      <w:marTop w:val="0"/>
      <w:marBottom w:val="0"/>
      <w:divBdr>
        <w:top w:val="none" w:sz="0" w:space="0" w:color="auto"/>
        <w:left w:val="none" w:sz="0" w:space="0" w:color="auto"/>
        <w:bottom w:val="none" w:sz="0" w:space="0" w:color="auto"/>
        <w:right w:val="none" w:sz="0" w:space="0" w:color="auto"/>
      </w:divBdr>
    </w:div>
    <w:div w:id="1665159558">
      <w:bodyDiv w:val="1"/>
      <w:marLeft w:val="0"/>
      <w:marRight w:val="0"/>
      <w:marTop w:val="0"/>
      <w:marBottom w:val="0"/>
      <w:divBdr>
        <w:top w:val="none" w:sz="0" w:space="0" w:color="auto"/>
        <w:left w:val="none" w:sz="0" w:space="0" w:color="auto"/>
        <w:bottom w:val="none" w:sz="0" w:space="0" w:color="auto"/>
        <w:right w:val="none" w:sz="0" w:space="0" w:color="auto"/>
      </w:divBdr>
    </w:div>
    <w:div w:id="1665235231">
      <w:bodyDiv w:val="1"/>
      <w:marLeft w:val="0"/>
      <w:marRight w:val="0"/>
      <w:marTop w:val="0"/>
      <w:marBottom w:val="0"/>
      <w:divBdr>
        <w:top w:val="none" w:sz="0" w:space="0" w:color="auto"/>
        <w:left w:val="none" w:sz="0" w:space="0" w:color="auto"/>
        <w:bottom w:val="none" w:sz="0" w:space="0" w:color="auto"/>
        <w:right w:val="none" w:sz="0" w:space="0" w:color="auto"/>
      </w:divBdr>
    </w:div>
    <w:div w:id="1665235918">
      <w:bodyDiv w:val="1"/>
      <w:marLeft w:val="0"/>
      <w:marRight w:val="0"/>
      <w:marTop w:val="0"/>
      <w:marBottom w:val="0"/>
      <w:divBdr>
        <w:top w:val="none" w:sz="0" w:space="0" w:color="auto"/>
        <w:left w:val="none" w:sz="0" w:space="0" w:color="auto"/>
        <w:bottom w:val="none" w:sz="0" w:space="0" w:color="auto"/>
        <w:right w:val="none" w:sz="0" w:space="0" w:color="auto"/>
      </w:divBdr>
      <w:divsChild>
        <w:div w:id="1324317792">
          <w:marLeft w:val="0"/>
          <w:marRight w:val="0"/>
          <w:marTop w:val="0"/>
          <w:marBottom w:val="0"/>
          <w:divBdr>
            <w:top w:val="none" w:sz="0" w:space="0" w:color="auto"/>
            <w:left w:val="none" w:sz="0" w:space="0" w:color="auto"/>
            <w:bottom w:val="none" w:sz="0" w:space="0" w:color="auto"/>
            <w:right w:val="none" w:sz="0" w:space="0" w:color="auto"/>
          </w:divBdr>
        </w:div>
        <w:div w:id="406927863">
          <w:marLeft w:val="0"/>
          <w:marRight w:val="0"/>
          <w:marTop w:val="0"/>
          <w:marBottom w:val="0"/>
          <w:divBdr>
            <w:top w:val="none" w:sz="0" w:space="0" w:color="auto"/>
            <w:left w:val="none" w:sz="0" w:space="0" w:color="auto"/>
            <w:bottom w:val="none" w:sz="0" w:space="0" w:color="auto"/>
            <w:right w:val="none" w:sz="0" w:space="0" w:color="auto"/>
          </w:divBdr>
        </w:div>
        <w:div w:id="726076133">
          <w:marLeft w:val="0"/>
          <w:marRight w:val="0"/>
          <w:marTop w:val="0"/>
          <w:marBottom w:val="0"/>
          <w:divBdr>
            <w:top w:val="none" w:sz="0" w:space="0" w:color="auto"/>
            <w:left w:val="none" w:sz="0" w:space="0" w:color="auto"/>
            <w:bottom w:val="none" w:sz="0" w:space="0" w:color="auto"/>
            <w:right w:val="none" w:sz="0" w:space="0" w:color="auto"/>
          </w:divBdr>
        </w:div>
        <w:div w:id="1245146382">
          <w:marLeft w:val="0"/>
          <w:marRight w:val="0"/>
          <w:marTop w:val="0"/>
          <w:marBottom w:val="0"/>
          <w:divBdr>
            <w:top w:val="none" w:sz="0" w:space="0" w:color="auto"/>
            <w:left w:val="none" w:sz="0" w:space="0" w:color="auto"/>
            <w:bottom w:val="none" w:sz="0" w:space="0" w:color="auto"/>
            <w:right w:val="none" w:sz="0" w:space="0" w:color="auto"/>
          </w:divBdr>
        </w:div>
        <w:div w:id="1247882820">
          <w:marLeft w:val="0"/>
          <w:marRight w:val="0"/>
          <w:marTop w:val="0"/>
          <w:marBottom w:val="0"/>
          <w:divBdr>
            <w:top w:val="none" w:sz="0" w:space="0" w:color="auto"/>
            <w:left w:val="none" w:sz="0" w:space="0" w:color="auto"/>
            <w:bottom w:val="none" w:sz="0" w:space="0" w:color="auto"/>
            <w:right w:val="none" w:sz="0" w:space="0" w:color="auto"/>
          </w:divBdr>
        </w:div>
        <w:div w:id="268245768">
          <w:marLeft w:val="0"/>
          <w:marRight w:val="0"/>
          <w:marTop w:val="0"/>
          <w:marBottom w:val="0"/>
          <w:divBdr>
            <w:top w:val="none" w:sz="0" w:space="0" w:color="auto"/>
            <w:left w:val="none" w:sz="0" w:space="0" w:color="auto"/>
            <w:bottom w:val="none" w:sz="0" w:space="0" w:color="auto"/>
            <w:right w:val="none" w:sz="0" w:space="0" w:color="auto"/>
          </w:divBdr>
        </w:div>
        <w:div w:id="165369131">
          <w:marLeft w:val="0"/>
          <w:marRight w:val="0"/>
          <w:marTop w:val="0"/>
          <w:marBottom w:val="0"/>
          <w:divBdr>
            <w:top w:val="none" w:sz="0" w:space="0" w:color="auto"/>
            <w:left w:val="none" w:sz="0" w:space="0" w:color="auto"/>
            <w:bottom w:val="none" w:sz="0" w:space="0" w:color="auto"/>
            <w:right w:val="none" w:sz="0" w:space="0" w:color="auto"/>
          </w:divBdr>
        </w:div>
        <w:div w:id="40981651">
          <w:marLeft w:val="0"/>
          <w:marRight w:val="0"/>
          <w:marTop w:val="0"/>
          <w:marBottom w:val="0"/>
          <w:divBdr>
            <w:top w:val="none" w:sz="0" w:space="0" w:color="auto"/>
            <w:left w:val="none" w:sz="0" w:space="0" w:color="auto"/>
            <w:bottom w:val="none" w:sz="0" w:space="0" w:color="auto"/>
            <w:right w:val="none" w:sz="0" w:space="0" w:color="auto"/>
          </w:divBdr>
        </w:div>
        <w:div w:id="147139503">
          <w:marLeft w:val="0"/>
          <w:marRight w:val="0"/>
          <w:marTop w:val="0"/>
          <w:marBottom w:val="0"/>
          <w:divBdr>
            <w:top w:val="none" w:sz="0" w:space="0" w:color="auto"/>
            <w:left w:val="none" w:sz="0" w:space="0" w:color="auto"/>
            <w:bottom w:val="none" w:sz="0" w:space="0" w:color="auto"/>
            <w:right w:val="none" w:sz="0" w:space="0" w:color="auto"/>
          </w:divBdr>
        </w:div>
        <w:div w:id="24407174">
          <w:marLeft w:val="0"/>
          <w:marRight w:val="0"/>
          <w:marTop w:val="0"/>
          <w:marBottom w:val="0"/>
          <w:divBdr>
            <w:top w:val="none" w:sz="0" w:space="0" w:color="auto"/>
            <w:left w:val="none" w:sz="0" w:space="0" w:color="auto"/>
            <w:bottom w:val="none" w:sz="0" w:space="0" w:color="auto"/>
            <w:right w:val="none" w:sz="0" w:space="0" w:color="auto"/>
          </w:divBdr>
        </w:div>
        <w:div w:id="212036923">
          <w:marLeft w:val="0"/>
          <w:marRight w:val="0"/>
          <w:marTop w:val="0"/>
          <w:marBottom w:val="0"/>
          <w:divBdr>
            <w:top w:val="none" w:sz="0" w:space="0" w:color="auto"/>
            <w:left w:val="none" w:sz="0" w:space="0" w:color="auto"/>
            <w:bottom w:val="none" w:sz="0" w:space="0" w:color="auto"/>
            <w:right w:val="none" w:sz="0" w:space="0" w:color="auto"/>
          </w:divBdr>
        </w:div>
        <w:div w:id="1529832417">
          <w:marLeft w:val="0"/>
          <w:marRight w:val="0"/>
          <w:marTop w:val="0"/>
          <w:marBottom w:val="0"/>
          <w:divBdr>
            <w:top w:val="none" w:sz="0" w:space="0" w:color="auto"/>
            <w:left w:val="none" w:sz="0" w:space="0" w:color="auto"/>
            <w:bottom w:val="none" w:sz="0" w:space="0" w:color="auto"/>
            <w:right w:val="none" w:sz="0" w:space="0" w:color="auto"/>
          </w:divBdr>
        </w:div>
        <w:div w:id="310716809">
          <w:marLeft w:val="0"/>
          <w:marRight w:val="0"/>
          <w:marTop w:val="0"/>
          <w:marBottom w:val="0"/>
          <w:divBdr>
            <w:top w:val="none" w:sz="0" w:space="0" w:color="auto"/>
            <w:left w:val="none" w:sz="0" w:space="0" w:color="auto"/>
            <w:bottom w:val="none" w:sz="0" w:space="0" w:color="auto"/>
            <w:right w:val="none" w:sz="0" w:space="0" w:color="auto"/>
          </w:divBdr>
        </w:div>
        <w:div w:id="1011182676">
          <w:marLeft w:val="0"/>
          <w:marRight w:val="0"/>
          <w:marTop w:val="0"/>
          <w:marBottom w:val="0"/>
          <w:divBdr>
            <w:top w:val="none" w:sz="0" w:space="0" w:color="auto"/>
            <w:left w:val="none" w:sz="0" w:space="0" w:color="auto"/>
            <w:bottom w:val="none" w:sz="0" w:space="0" w:color="auto"/>
            <w:right w:val="none" w:sz="0" w:space="0" w:color="auto"/>
          </w:divBdr>
        </w:div>
        <w:div w:id="2017688118">
          <w:marLeft w:val="0"/>
          <w:marRight w:val="0"/>
          <w:marTop w:val="0"/>
          <w:marBottom w:val="0"/>
          <w:divBdr>
            <w:top w:val="none" w:sz="0" w:space="0" w:color="auto"/>
            <w:left w:val="none" w:sz="0" w:space="0" w:color="auto"/>
            <w:bottom w:val="none" w:sz="0" w:space="0" w:color="auto"/>
            <w:right w:val="none" w:sz="0" w:space="0" w:color="auto"/>
          </w:divBdr>
        </w:div>
        <w:div w:id="1486895979">
          <w:marLeft w:val="0"/>
          <w:marRight w:val="0"/>
          <w:marTop w:val="0"/>
          <w:marBottom w:val="0"/>
          <w:divBdr>
            <w:top w:val="none" w:sz="0" w:space="0" w:color="auto"/>
            <w:left w:val="none" w:sz="0" w:space="0" w:color="auto"/>
            <w:bottom w:val="none" w:sz="0" w:space="0" w:color="auto"/>
            <w:right w:val="none" w:sz="0" w:space="0" w:color="auto"/>
          </w:divBdr>
        </w:div>
        <w:div w:id="1011948929">
          <w:marLeft w:val="0"/>
          <w:marRight w:val="0"/>
          <w:marTop w:val="0"/>
          <w:marBottom w:val="0"/>
          <w:divBdr>
            <w:top w:val="none" w:sz="0" w:space="0" w:color="auto"/>
            <w:left w:val="none" w:sz="0" w:space="0" w:color="auto"/>
            <w:bottom w:val="none" w:sz="0" w:space="0" w:color="auto"/>
            <w:right w:val="none" w:sz="0" w:space="0" w:color="auto"/>
          </w:divBdr>
        </w:div>
        <w:div w:id="265430109">
          <w:marLeft w:val="0"/>
          <w:marRight w:val="0"/>
          <w:marTop w:val="0"/>
          <w:marBottom w:val="0"/>
          <w:divBdr>
            <w:top w:val="none" w:sz="0" w:space="0" w:color="auto"/>
            <w:left w:val="none" w:sz="0" w:space="0" w:color="auto"/>
            <w:bottom w:val="none" w:sz="0" w:space="0" w:color="auto"/>
            <w:right w:val="none" w:sz="0" w:space="0" w:color="auto"/>
          </w:divBdr>
        </w:div>
        <w:div w:id="1272544597">
          <w:marLeft w:val="0"/>
          <w:marRight w:val="0"/>
          <w:marTop w:val="0"/>
          <w:marBottom w:val="0"/>
          <w:divBdr>
            <w:top w:val="none" w:sz="0" w:space="0" w:color="auto"/>
            <w:left w:val="none" w:sz="0" w:space="0" w:color="auto"/>
            <w:bottom w:val="none" w:sz="0" w:space="0" w:color="auto"/>
            <w:right w:val="none" w:sz="0" w:space="0" w:color="auto"/>
          </w:divBdr>
        </w:div>
        <w:div w:id="610169472">
          <w:marLeft w:val="0"/>
          <w:marRight w:val="0"/>
          <w:marTop w:val="0"/>
          <w:marBottom w:val="0"/>
          <w:divBdr>
            <w:top w:val="none" w:sz="0" w:space="0" w:color="auto"/>
            <w:left w:val="none" w:sz="0" w:space="0" w:color="auto"/>
            <w:bottom w:val="none" w:sz="0" w:space="0" w:color="auto"/>
            <w:right w:val="none" w:sz="0" w:space="0" w:color="auto"/>
          </w:divBdr>
        </w:div>
        <w:div w:id="1720203196">
          <w:marLeft w:val="0"/>
          <w:marRight w:val="0"/>
          <w:marTop w:val="0"/>
          <w:marBottom w:val="0"/>
          <w:divBdr>
            <w:top w:val="none" w:sz="0" w:space="0" w:color="auto"/>
            <w:left w:val="none" w:sz="0" w:space="0" w:color="auto"/>
            <w:bottom w:val="none" w:sz="0" w:space="0" w:color="auto"/>
            <w:right w:val="none" w:sz="0" w:space="0" w:color="auto"/>
          </w:divBdr>
        </w:div>
        <w:div w:id="1611283292">
          <w:marLeft w:val="0"/>
          <w:marRight w:val="0"/>
          <w:marTop w:val="0"/>
          <w:marBottom w:val="0"/>
          <w:divBdr>
            <w:top w:val="none" w:sz="0" w:space="0" w:color="auto"/>
            <w:left w:val="none" w:sz="0" w:space="0" w:color="auto"/>
            <w:bottom w:val="none" w:sz="0" w:space="0" w:color="auto"/>
            <w:right w:val="none" w:sz="0" w:space="0" w:color="auto"/>
          </w:divBdr>
        </w:div>
        <w:div w:id="1982538807">
          <w:marLeft w:val="0"/>
          <w:marRight w:val="0"/>
          <w:marTop w:val="0"/>
          <w:marBottom w:val="0"/>
          <w:divBdr>
            <w:top w:val="none" w:sz="0" w:space="0" w:color="auto"/>
            <w:left w:val="none" w:sz="0" w:space="0" w:color="auto"/>
            <w:bottom w:val="none" w:sz="0" w:space="0" w:color="auto"/>
            <w:right w:val="none" w:sz="0" w:space="0" w:color="auto"/>
          </w:divBdr>
        </w:div>
        <w:div w:id="115370789">
          <w:marLeft w:val="0"/>
          <w:marRight w:val="0"/>
          <w:marTop w:val="0"/>
          <w:marBottom w:val="0"/>
          <w:divBdr>
            <w:top w:val="none" w:sz="0" w:space="0" w:color="auto"/>
            <w:left w:val="none" w:sz="0" w:space="0" w:color="auto"/>
            <w:bottom w:val="none" w:sz="0" w:space="0" w:color="auto"/>
            <w:right w:val="none" w:sz="0" w:space="0" w:color="auto"/>
          </w:divBdr>
        </w:div>
        <w:div w:id="1099527596">
          <w:marLeft w:val="0"/>
          <w:marRight w:val="0"/>
          <w:marTop w:val="0"/>
          <w:marBottom w:val="0"/>
          <w:divBdr>
            <w:top w:val="none" w:sz="0" w:space="0" w:color="auto"/>
            <w:left w:val="none" w:sz="0" w:space="0" w:color="auto"/>
            <w:bottom w:val="none" w:sz="0" w:space="0" w:color="auto"/>
            <w:right w:val="none" w:sz="0" w:space="0" w:color="auto"/>
          </w:divBdr>
        </w:div>
        <w:div w:id="693657127">
          <w:marLeft w:val="0"/>
          <w:marRight w:val="0"/>
          <w:marTop w:val="0"/>
          <w:marBottom w:val="0"/>
          <w:divBdr>
            <w:top w:val="none" w:sz="0" w:space="0" w:color="auto"/>
            <w:left w:val="none" w:sz="0" w:space="0" w:color="auto"/>
            <w:bottom w:val="none" w:sz="0" w:space="0" w:color="auto"/>
            <w:right w:val="none" w:sz="0" w:space="0" w:color="auto"/>
          </w:divBdr>
        </w:div>
        <w:div w:id="1207110375">
          <w:marLeft w:val="0"/>
          <w:marRight w:val="0"/>
          <w:marTop w:val="0"/>
          <w:marBottom w:val="0"/>
          <w:divBdr>
            <w:top w:val="none" w:sz="0" w:space="0" w:color="auto"/>
            <w:left w:val="none" w:sz="0" w:space="0" w:color="auto"/>
            <w:bottom w:val="none" w:sz="0" w:space="0" w:color="auto"/>
            <w:right w:val="none" w:sz="0" w:space="0" w:color="auto"/>
          </w:divBdr>
        </w:div>
        <w:div w:id="1393503833">
          <w:marLeft w:val="0"/>
          <w:marRight w:val="0"/>
          <w:marTop w:val="0"/>
          <w:marBottom w:val="0"/>
          <w:divBdr>
            <w:top w:val="none" w:sz="0" w:space="0" w:color="auto"/>
            <w:left w:val="none" w:sz="0" w:space="0" w:color="auto"/>
            <w:bottom w:val="none" w:sz="0" w:space="0" w:color="auto"/>
            <w:right w:val="none" w:sz="0" w:space="0" w:color="auto"/>
          </w:divBdr>
        </w:div>
        <w:div w:id="932396601">
          <w:marLeft w:val="0"/>
          <w:marRight w:val="0"/>
          <w:marTop w:val="0"/>
          <w:marBottom w:val="0"/>
          <w:divBdr>
            <w:top w:val="none" w:sz="0" w:space="0" w:color="auto"/>
            <w:left w:val="none" w:sz="0" w:space="0" w:color="auto"/>
            <w:bottom w:val="none" w:sz="0" w:space="0" w:color="auto"/>
            <w:right w:val="none" w:sz="0" w:space="0" w:color="auto"/>
          </w:divBdr>
        </w:div>
        <w:div w:id="528762835">
          <w:marLeft w:val="0"/>
          <w:marRight w:val="0"/>
          <w:marTop w:val="0"/>
          <w:marBottom w:val="0"/>
          <w:divBdr>
            <w:top w:val="none" w:sz="0" w:space="0" w:color="auto"/>
            <w:left w:val="none" w:sz="0" w:space="0" w:color="auto"/>
            <w:bottom w:val="none" w:sz="0" w:space="0" w:color="auto"/>
            <w:right w:val="none" w:sz="0" w:space="0" w:color="auto"/>
          </w:divBdr>
        </w:div>
        <w:div w:id="1849128916">
          <w:marLeft w:val="0"/>
          <w:marRight w:val="0"/>
          <w:marTop w:val="0"/>
          <w:marBottom w:val="0"/>
          <w:divBdr>
            <w:top w:val="none" w:sz="0" w:space="0" w:color="auto"/>
            <w:left w:val="none" w:sz="0" w:space="0" w:color="auto"/>
            <w:bottom w:val="none" w:sz="0" w:space="0" w:color="auto"/>
            <w:right w:val="none" w:sz="0" w:space="0" w:color="auto"/>
          </w:divBdr>
        </w:div>
        <w:div w:id="1651133544">
          <w:marLeft w:val="0"/>
          <w:marRight w:val="0"/>
          <w:marTop w:val="0"/>
          <w:marBottom w:val="0"/>
          <w:divBdr>
            <w:top w:val="none" w:sz="0" w:space="0" w:color="auto"/>
            <w:left w:val="none" w:sz="0" w:space="0" w:color="auto"/>
            <w:bottom w:val="none" w:sz="0" w:space="0" w:color="auto"/>
            <w:right w:val="none" w:sz="0" w:space="0" w:color="auto"/>
          </w:divBdr>
        </w:div>
        <w:div w:id="948586836">
          <w:marLeft w:val="0"/>
          <w:marRight w:val="0"/>
          <w:marTop w:val="0"/>
          <w:marBottom w:val="0"/>
          <w:divBdr>
            <w:top w:val="none" w:sz="0" w:space="0" w:color="auto"/>
            <w:left w:val="none" w:sz="0" w:space="0" w:color="auto"/>
            <w:bottom w:val="none" w:sz="0" w:space="0" w:color="auto"/>
            <w:right w:val="none" w:sz="0" w:space="0" w:color="auto"/>
          </w:divBdr>
        </w:div>
        <w:div w:id="564611167">
          <w:marLeft w:val="0"/>
          <w:marRight w:val="0"/>
          <w:marTop w:val="0"/>
          <w:marBottom w:val="0"/>
          <w:divBdr>
            <w:top w:val="none" w:sz="0" w:space="0" w:color="auto"/>
            <w:left w:val="none" w:sz="0" w:space="0" w:color="auto"/>
            <w:bottom w:val="none" w:sz="0" w:space="0" w:color="auto"/>
            <w:right w:val="none" w:sz="0" w:space="0" w:color="auto"/>
          </w:divBdr>
        </w:div>
        <w:div w:id="1175925082">
          <w:marLeft w:val="0"/>
          <w:marRight w:val="0"/>
          <w:marTop w:val="0"/>
          <w:marBottom w:val="0"/>
          <w:divBdr>
            <w:top w:val="none" w:sz="0" w:space="0" w:color="auto"/>
            <w:left w:val="none" w:sz="0" w:space="0" w:color="auto"/>
            <w:bottom w:val="none" w:sz="0" w:space="0" w:color="auto"/>
            <w:right w:val="none" w:sz="0" w:space="0" w:color="auto"/>
          </w:divBdr>
        </w:div>
        <w:div w:id="1177425567">
          <w:marLeft w:val="0"/>
          <w:marRight w:val="0"/>
          <w:marTop w:val="0"/>
          <w:marBottom w:val="0"/>
          <w:divBdr>
            <w:top w:val="none" w:sz="0" w:space="0" w:color="auto"/>
            <w:left w:val="none" w:sz="0" w:space="0" w:color="auto"/>
            <w:bottom w:val="none" w:sz="0" w:space="0" w:color="auto"/>
            <w:right w:val="none" w:sz="0" w:space="0" w:color="auto"/>
          </w:divBdr>
        </w:div>
        <w:div w:id="941063393">
          <w:marLeft w:val="0"/>
          <w:marRight w:val="0"/>
          <w:marTop w:val="0"/>
          <w:marBottom w:val="0"/>
          <w:divBdr>
            <w:top w:val="none" w:sz="0" w:space="0" w:color="auto"/>
            <w:left w:val="none" w:sz="0" w:space="0" w:color="auto"/>
            <w:bottom w:val="none" w:sz="0" w:space="0" w:color="auto"/>
            <w:right w:val="none" w:sz="0" w:space="0" w:color="auto"/>
          </w:divBdr>
        </w:div>
        <w:div w:id="339359242">
          <w:marLeft w:val="0"/>
          <w:marRight w:val="0"/>
          <w:marTop w:val="0"/>
          <w:marBottom w:val="0"/>
          <w:divBdr>
            <w:top w:val="none" w:sz="0" w:space="0" w:color="auto"/>
            <w:left w:val="none" w:sz="0" w:space="0" w:color="auto"/>
            <w:bottom w:val="none" w:sz="0" w:space="0" w:color="auto"/>
            <w:right w:val="none" w:sz="0" w:space="0" w:color="auto"/>
          </w:divBdr>
        </w:div>
        <w:div w:id="411201646">
          <w:marLeft w:val="0"/>
          <w:marRight w:val="0"/>
          <w:marTop w:val="0"/>
          <w:marBottom w:val="0"/>
          <w:divBdr>
            <w:top w:val="none" w:sz="0" w:space="0" w:color="auto"/>
            <w:left w:val="none" w:sz="0" w:space="0" w:color="auto"/>
            <w:bottom w:val="none" w:sz="0" w:space="0" w:color="auto"/>
            <w:right w:val="none" w:sz="0" w:space="0" w:color="auto"/>
          </w:divBdr>
        </w:div>
        <w:div w:id="1042553432">
          <w:marLeft w:val="0"/>
          <w:marRight w:val="0"/>
          <w:marTop w:val="0"/>
          <w:marBottom w:val="0"/>
          <w:divBdr>
            <w:top w:val="none" w:sz="0" w:space="0" w:color="auto"/>
            <w:left w:val="none" w:sz="0" w:space="0" w:color="auto"/>
            <w:bottom w:val="none" w:sz="0" w:space="0" w:color="auto"/>
            <w:right w:val="none" w:sz="0" w:space="0" w:color="auto"/>
          </w:divBdr>
        </w:div>
        <w:div w:id="370306302">
          <w:marLeft w:val="0"/>
          <w:marRight w:val="0"/>
          <w:marTop w:val="0"/>
          <w:marBottom w:val="0"/>
          <w:divBdr>
            <w:top w:val="none" w:sz="0" w:space="0" w:color="auto"/>
            <w:left w:val="none" w:sz="0" w:space="0" w:color="auto"/>
            <w:bottom w:val="none" w:sz="0" w:space="0" w:color="auto"/>
            <w:right w:val="none" w:sz="0" w:space="0" w:color="auto"/>
          </w:divBdr>
        </w:div>
        <w:div w:id="691103668">
          <w:marLeft w:val="0"/>
          <w:marRight w:val="0"/>
          <w:marTop w:val="0"/>
          <w:marBottom w:val="0"/>
          <w:divBdr>
            <w:top w:val="none" w:sz="0" w:space="0" w:color="auto"/>
            <w:left w:val="none" w:sz="0" w:space="0" w:color="auto"/>
            <w:bottom w:val="none" w:sz="0" w:space="0" w:color="auto"/>
            <w:right w:val="none" w:sz="0" w:space="0" w:color="auto"/>
          </w:divBdr>
        </w:div>
        <w:div w:id="1409382611">
          <w:marLeft w:val="0"/>
          <w:marRight w:val="0"/>
          <w:marTop w:val="0"/>
          <w:marBottom w:val="0"/>
          <w:divBdr>
            <w:top w:val="none" w:sz="0" w:space="0" w:color="auto"/>
            <w:left w:val="none" w:sz="0" w:space="0" w:color="auto"/>
            <w:bottom w:val="none" w:sz="0" w:space="0" w:color="auto"/>
            <w:right w:val="none" w:sz="0" w:space="0" w:color="auto"/>
          </w:divBdr>
        </w:div>
        <w:div w:id="412511553">
          <w:marLeft w:val="0"/>
          <w:marRight w:val="0"/>
          <w:marTop w:val="0"/>
          <w:marBottom w:val="0"/>
          <w:divBdr>
            <w:top w:val="none" w:sz="0" w:space="0" w:color="auto"/>
            <w:left w:val="none" w:sz="0" w:space="0" w:color="auto"/>
            <w:bottom w:val="none" w:sz="0" w:space="0" w:color="auto"/>
            <w:right w:val="none" w:sz="0" w:space="0" w:color="auto"/>
          </w:divBdr>
        </w:div>
        <w:div w:id="931821145">
          <w:marLeft w:val="0"/>
          <w:marRight w:val="0"/>
          <w:marTop w:val="0"/>
          <w:marBottom w:val="0"/>
          <w:divBdr>
            <w:top w:val="none" w:sz="0" w:space="0" w:color="auto"/>
            <w:left w:val="none" w:sz="0" w:space="0" w:color="auto"/>
            <w:bottom w:val="none" w:sz="0" w:space="0" w:color="auto"/>
            <w:right w:val="none" w:sz="0" w:space="0" w:color="auto"/>
          </w:divBdr>
        </w:div>
        <w:div w:id="1990475000">
          <w:marLeft w:val="0"/>
          <w:marRight w:val="0"/>
          <w:marTop w:val="0"/>
          <w:marBottom w:val="0"/>
          <w:divBdr>
            <w:top w:val="none" w:sz="0" w:space="0" w:color="auto"/>
            <w:left w:val="none" w:sz="0" w:space="0" w:color="auto"/>
            <w:bottom w:val="none" w:sz="0" w:space="0" w:color="auto"/>
            <w:right w:val="none" w:sz="0" w:space="0" w:color="auto"/>
          </w:divBdr>
        </w:div>
        <w:div w:id="2113738380">
          <w:marLeft w:val="0"/>
          <w:marRight w:val="0"/>
          <w:marTop w:val="0"/>
          <w:marBottom w:val="0"/>
          <w:divBdr>
            <w:top w:val="none" w:sz="0" w:space="0" w:color="auto"/>
            <w:left w:val="none" w:sz="0" w:space="0" w:color="auto"/>
            <w:bottom w:val="none" w:sz="0" w:space="0" w:color="auto"/>
            <w:right w:val="none" w:sz="0" w:space="0" w:color="auto"/>
          </w:divBdr>
        </w:div>
        <w:div w:id="1655640557">
          <w:marLeft w:val="0"/>
          <w:marRight w:val="0"/>
          <w:marTop w:val="0"/>
          <w:marBottom w:val="0"/>
          <w:divBdr>
            <w:top w:val="none" w:sz="0" w:space="0" w:color="auto"/>
            <w:left w:val="none" w:sz="0" w:space="0" w:color="auto"/>
            <w:bottom w:val="none" w:sz="0" w:space="0" w:color="auto"/>
            <w:right w:val="none" w:sz="0" w:space="0" w:color="auto"/>
          </w:divBdr>
        </w:div>
        <w:div w:id="1100370368">
          <w:marLeft w:val="0"/>
          <w:marRight w:val="0"/>
          <w:marTop w:val="0"/>
          <w:marBottom w:val="0"/>
          <w:divBdr>
            <w:top w:val="none" w:sz="0" w:space="0" w:color="auto"/>
            <w:left w:val="none" w:sz="0" w:space="0" w:color="auto"/>
            <w:bottom w:val="none" w:sz="0" w:space="0" w:color="auto"/>
            <w:right w:val="none" w:sz="0" w:space="0" w:color="auto"/>
          </w:divBdr>
        </w:div>
      </w:divsChild>
    </w:div>
    <w:div w:id="1665283164">
      <w:bodyDiv w:val="1"/>
      <w:marLeft w:val="0"/>
      <w:marRight w:val="0"/>
      <w:marTop w:val="0"/>
      <w:marBottom w:val="0"/>
      <w:divBdr>
        <w:top w:val="none" w:sz="0" w:space="0" w:color="auto"/>
        <w:left w:val="none" w:sz="0" w:space="0" w:color="auto"/>
        <w:bottom w:val="none" w:sz="0" w:space="0" w:color="auto"/>
        <w:right w:val="none" w:sz="0" w:space="0" w:color="auto"/>
      </w:divBdr>
    </w:div>
    <w:div w:id="1665354069">
      <w:bodyDiv w:val="1"/>
      <w:marLeft w:val="0"/>
      <w:marRight w:val="0"/>
      <w:marTop w:val="0"/>
      <w:marBottom w:val="0"/>
      <w:divBdr>
        <w:top w:val="none" w:sz="0" w:space="0" w:color="auto"/>
        <w:left w:val="none" w:sz="0" w:space="0" w:color="auto"/>
        <w:bottom w:val="none" w:sz="0" w:space="0" w:color="auto"/>
        <w:right w:val="none" w:sz="0" w:space="0" w:color="auto"/>
      </w:divBdr>
    </w:div>
    <w:div w:id="1665470206">
      <w:bodyDiv w:val="1"/>
      <w:marLeft w:val="0"/>
      <w:marRight w:val="0"/>
      <w:marTop w:val="0"/>
      <w:marBottom w:val="0"/>
      <w:divBdr>
        <w:top w:val="none" w:sz="0" w:space="0" w:color="auto"/>
        <w:left w:val="none" w:sz="0" w:space="0" w:color="auto"/>
        <w:bottom w:val="none" w:sz="0" w:space="0" w:color="auto"/>
        <w:right w:val="none" w:sz="0" w:space="0" w:color="auto"/>
      </w:divBdr>
      <w:divsChild>
        <w:div w:id="203687410">
          <w:marLeft w:val="0"/>
          <w:marRight w:val="0"/>
          <w:marTop w:val="0"/>
          <w:marBottom w:val="0"/>
          <w:divBdr>
            <w:top w:val="none" w:sz="0" w:space="0" w:color="auto"/>
            <w:left w:val="none" w:sz="0" w:space="0" w:color="auto"/>
            <w:bottom w:val="none" w:sz="0" w:space="0" w:color="auto"/>
            <w:right w:val="none" w:sz="0" w:space="0" w:color="auto"/>
          </w:divBdr>
        </w:div>
        <w:div w:id="283655342">
          <w:marLeft w:val="0"/>
          <w:marRight w:val="0"/>
          <w:marTop w:val="0"/>
          <w:marBottom w:val="0"/>
          <w:divBdr>
            <w:top w:val="none" w:sz="0" w:space="0" w:color="auto"/>
            <w:left w:val="none" w:sz="0" w:space="0" w:color="auto"/>
            <w:bottom w:val="none" w:sz="0" w:space="0" w:color="auto"/>
            <w:right w:val="none" w:sz="0" w:space="0" w:color="auto"/>
          </w:divBdr>
        </w:div>
        <w:div w:id="319576562">
          <w:marLeft w:val="0"/>
          <w:marRight w:val="0"/>
          <w:marTop w:val="0"/>
          <w:marBottom w:val="0"/>
          <w:divBdr>
            <w:top w:val="none" w:sz="0" w:space="0" w:color="auto"/>
            <w:left w:val="none" w:sz="0" w:space="0" w:color="auto"/>
            <w:bottom w:val="none" w:sz="0" w:space="0" w:color="auto"/>
            <w:right w:val="none" w:sz="0" w:space="0" w:color="auto"/>
          </w:divBdr>
        </w:div>
        <w:div w:id="337657880">
          <w:marLeft w:val="0"/>
          <w:marRight w:val="0"/>
          <w:marTop w:val="0"/>
          <w:marBottom w:val="0"/>
          <w:divBdr>
            <w:top w:val="none" w:sz="0" w:space="0" w:color="auto"/>
            <w:left w:val="none" w:sz="0" w:space="0" w:color="auto"/>
            <w:bottom w:val="none" w:sz="0" w:space="0" w:color="auto"/>
            <w:right w:val="none" w:sz="0" w:space="0" w:color="auto"/>
          </w:divBdr>
        </w:div>
        <w:div w:id="346448497">
          <w:marLeft w:val="0"/>
          <w:marRight w:val="0"/>
          <w:marTop w:val="0"/>
          <w:marBottom w:val="0"/>
          <w:divBdr>
            <w:top w:val="none" w:sz="0" w:space="0" w:color="auto"/>
            <w:left w:val="none" w:sz="0" w:space="0" w:color="auto"/>
            <w:bottom w:val="none" w:sz="0" w:space="0" w:color="auto"/>
            <w:right w:val="none" w:sz="0" w:space="0" w:color="auto"/>
          </w:divBdr>
        </w:div>
        <w:div w:id="462776238">
          <w:marLeft w:val="0"/>
          <w:marRight w:val="0"/>
          <w:marTop w:val="0"/>
          <w:marBottom w:val="0"/>
          <w:divBdr>
            <w:top w:val="none" w:sz="0" w:space="0" w:color="auto"/>
            <w:left w:val="none" w:sz="0" w:space="0" w:color="auto"/>
            <w:bottom w:val="none" w:sz="0" w:space="0" w:color="auto"/>
            <w:right w:val="none" w:sz="0" w:space="0" w:color="auto"/>
          </w:divBdr>
        </w:div>
        <w:div w:id="474445116">
          <w:marLeft w:val="0"/>
          <w:marRight w:val="0"/>
          <w:marTop w:val="0"/>
          <w:marBottom w:val="0"/>
          <w:divBdr>
            <w:top w:val="none" w:sz="0" w:space="0" w:color="auto"/>
            <w:left w:val="none" w:sz="0" w:space="0" w:color="auto"/>
            <w:bottom w:val="none" w:sz="0" w:space="0" w:color="auto"/>
            <w:right w:val="none" w:sz="0" w:space="0" w:color="auto"/>
          </w:divBdr>
        </w:div>
        <w:div w:id="487861905">
          <w:marLeft w:val="0"/>
          <w:marRight w:val="0"/>
          <w:marTop w:val="0"/>
          <w:marBottom w:val="0"/>
          <w:divBdr>
            <w:top w:val="none" w:sz="0" w:space="0" w:color="auto"/>
            <w:left w:val="none" w:sz="0" w:space="0" w:color="auto"/>
            <w:bottom w:val="none" w:sz="0" w:space="0" w:color="auto"/>
            <w:right w:val="none" w:sz="0" w:space="0" w:color="auto"/>
          </w:divBdr>
        </w:div>
        <w:div w:id="514878134">
          <w:marLeft w:val="0"/>
          <w:marRight w:val="0"/>
          <w:marTop w:val="0"/>
          <w:marBottom w:val="0"/>
          <w:divBdr>
            <w:top w:val="none" w:sz="0" w:space="0" w:color="auto"/>
            <w:left w:val="none" w:sz="0" w:space="0" w:color="auto"/>
            <w:bottom w:val="none" w:sz="0" w:space="0" w:color="auto"/>
            <w:right w:val="none" w:sz="0" w:space="0" w:color="auto"/>
          </w:divBdr>
        </w:div>
        <w:div w:id="675503474">
          <w:marLeft w:val="0"/>
          <w:marRight w:val="0"/>
          <w:marTop w:val="0"/>
          <w:marBottom w:val="0"/>
          <w:divBdr>
            <w:top w:val="none" w:sz="0" w:space="0" w:color="auto"/>
            <w:left w:val="none" w:sz="0" w:space="0" w:color="auto"/>
            <w:bottom w:val="none" w:sz="0" w:space="0" w:color="auto"/>
            <w:right w:val="none" w:sz="0" w:space="0" w:color="auto"/>
          </w:divBdr>
        </w:div>
        <w:div w:id="683021002">
          <w:marLeft w:val="0"/>
          <w:marRight w:val="0"/>
          <w:marTop w:val="0"/>
          <w:marBottom w:val="0"/>
          <w:divBdr>
            <w:top w:val="none" w:sz="0" w:space="0" w:color="auto"/>
            <w:left w:val="none" w:sz="0" w:space="0" w:color="auto"/>
            <w:bottom w:val="none" w:sz="0" w:space="0" w:color="auto"/>
            <w:right w:val="none" w:sz="0" w:space="0" w:color="auto"/>
          </w:divBdr>
        </w:div>
        <w:div w:id="697780936">
          <w:marLeft w:val="0"/>
          <w:marRight w:val="0"/>
          <w:marTop w:val="0"/>
          <w:marBottom w:val="0"/>
          <w:divBdr>
            <w:top w:val="none" w:sz="0" w:space="0" w:color="auto"/>
            <w:left w:val="none" w:sz="0" w:space="0" w:color="auto"/>
            <w:bottom w:val="none" w:sz="0" w:space="0" w:color="auto"/>
            <w:right w:val="none" w:sz="0" w:space="0" w:color="auto"/>
          </w:divBdr>
        </w:div>
        <w:div w:id="723140772">
          <w:marLeft w:val="0"/>
          <w:marRight w:val="0"/>
          <w:marTop w:val="0"/>
          <w:marBottom w:val="0"/>
          <w:divBdr>
            <w:top w:val="none" w:sz="0" w:space="0" w:color="auto"/>
            <w:left w:val="none" w:sz="0" w:space="0" w:color="auto"/>
            <w:bottom w:val="none" w:sz="0" w:space="0" w:color="auto"/>
            <w:right w:val="none" w:sz="0" w:space="0" w:color="auto"/>
          </w:divBdr>
        </w:div>
        <w:div w:id="747651550">
          <w:marLeft w:val="0"/>
          <w:marRight w:val="0"/>
          <w:marTop w:val="0"/>
          <w:marBottom w:val="0"/>
          <w:divBdr>
            <w:top w:val="none" w:sz="0" w:space="0" w:color="auto"/>
            <w:left w:val="none" w:sz="0" w:space="0" w:color="auto"/>
            <w:bottom w:val="none" w:sz="0" w:space="0" w:color="auto"/>
            <w:right w:val="none" w:sz="0" w:space="0" w:color="auto"/>
          </w:divBdr>
        </w:div>
        <w:div w:id="753942927">
          <w:marLeft w:val="0"/>
          <w:marRight w:val="0"/>
          <w:marTop w:val="0"/>
          <w:marBottom w:val="0"/>
          <w:divBdr>
            <w:top w:val="none" w:sz="0" w:space="0" w:color="auto"/>
            <w:left w:val="none" w:sz="0" w:space="0" w:color="auto"/>
            <w:bottom w:val="none" w:sz="0" w:space="0" w:color="auto"/>
            <w:right w:val="none" w:sz="0" w:space="0" w:color="auto"/>
          </w:divBdr>
        </w:div>
        <w:div w:id="914709049">
          <w:marLeft w:val="0"/>
          <w:marRight w:val="0"/>
          <w:marTop w:val="0"/>
          <w:marBottom w:val="0"/>
          <w:divBdr>
            <w:top w:val="none" w:sz="0" w:space="0" w:color="auto"/>
            <w:left w:val="none" w:sz="0" w:space="0" w:color="auto"/>
            <w:bottom w:val="none" w:sz="0" w:space="0" w:color="auto"/>
            <w:right w:val="none" w:sz="0" w:space="0" w:color="auto"/>
          </w:divBdr>
        </w:div>
        <w:div w:id="944847786">
          <w:marLeft w:val="0"/>
          <w:marRight w:val="0"/>
          <w:marTop w:val="0"/>
          <w:marBottom w:val="0"/>
          <w:divBdr>
            <w:top w:val="none" w:sz="0" w:space="0" w:color="auto"/>
            <w:left w:val="none" w:sz="0" w:space="0" w:color="auto"/>
            <w:bottom w:val="none" w:sz="0" w:space="0" w:color="auto"/>
            <w:right w:val="none" w:sz="0" w:space="0" w:color="auto"/>
          </w:divBdr>
        </w:div>
        <w:div w:id="1006127168">
          <w:marLeft w:val="0"/>
          <w:marRight w:val="0"/>
          <w:marTop w:val="0"/>
          <w:marBottom w:val="0"/>
          <w:divBdr>
            <w:top w:val="none" w:sz="0" w:space="0" w:color="auto"/>
            <w:left w:val="none" w:sz="0" w:space="0" w:color="auto"/>
            <w:bottom w:val="none" w:sz="0" w:space="0" w:color="auto"/>
            <w:right w:val="none" w:sz="0" w:space="0" w:color="auto"/>
          </w:divBdr>
        </w:div>
        <w:div w:id="1043015790">
          <w:marLeft w:val="0"/>
          <w:marRight w:val="0"/>
          <w:marTop w:val="0"/>
          <w:marBottom w:val="0"/>
          <w:divBdr>
            <w:top w:val="none" w:sz="0" w:space="0" w:color="auto"/>
            <w:left w:val="none" w:sz="0" w:space="0" w:color="auto"/>
            <w:bottom w:val="none" w:sz="0" w:space="0" w:color="auto"/>
            <w:right w:val="none" w:sz="0" w:space="0" w:color="auto"/>
          </w:divBdr>
        </w:div>
        <w:div w:id="1130199221">
          <w:marLeft w:val="0"/>
          <w:marRight w:val="0"/>
          <w:marTop w:val="0"/>
          <w:marBottom w:val="0"/>
          <w:divBdr>
            <w:top w:val="none" w:sz="0" w:space="0" w:color="auto"/>
            <w:left w:val="none" w:sz="0" w:space="0" w:color="auto"/>
            <w:bottom w:val="none" w:sz="0" w:space="0" w:color="auto"/>
            <w:right w:val="none" w:sz="0" w:space="0" w:color="auto"/>
          </w:divBdr>
        </w:div>
        <w:div w:id="1131629854">
          <w:marLeft w:val="0"/>
          <w:marRight w:val="0"/>
          <w:marTop w:val="0"/>
          <w:marBottom w:val="0"/>
          <w:divBdr>
            <w:top w:val="none" w:sz="0" w:space="0" w:color="auto"/>
            <w:left w:val="none" w:sz="0" w:space="0" w:color="auto"/>
            <w:bottom w:val="none" w:sz="0" w:space="0" w:color="auto"/>
            <w:right w:val="none" w:sz="0" w:space="0" w:color="auto"/>
          </w:divBdr>
        </w:div>
        <w:div w:id="1139878334">
          <w:marLeft w:val="0"/>
          <w:marRight w:val="0"/>
          <w:marTop w:val="0"/>
          <w:marBottom w:val="0"/>
          <w:divBdr>
            <w:top w:val="none" w:sz="0" w:space="0" w:color="auto"/>
            <w:left w:val="none" w:sz="0" w:space="0" w:color="auto"/>
            <w:bottom w:val="none" w:sz="0" w:space="0" w:color="auto"/>
            <w:right w:val="none" w:sz="0" w:space="0" w:color="auto"/>
          </w:divBdr>
        </w:div>
        <w:div w:id="1256940760">
          <w:marLeft w:val="0"/>
          <w:marRight w:val="0"/>
          <w:marTop w:val="0"/>
          <w:marBottom w:val="0"/>
          <w:divBdr>
            <w:top w:val="none" w:sz="0" w:space="0" w:color="auto"/>
            <w:left w:val="none" w:sz="0" w:space="0" w:color="auto"/>
            <w:bottom w:val="none" w:sz="0" w:space="0" w:color="auto"/>
            <w:right w:val="none" w:sz="0" w:space="0" w:color="auto"/>
          </w:divBdr>
        </w:div>
        <w:div w:id="1444228561">
          <w:marLeft w:val="0"/>
          <w:marRight w:val="0"/>
          <w:marTop w:val="0"/>
          <w:marBottom w:val="0"/>
          <w:divBdr>
            <w:top w:val="none" w:sz="0" w:space="0" w:color="auto"/>
            <w:left w:val="none" w:sz="0" w:space="0" w:color="auto"/>
            <w:bottom w:val="none" w:sz="0" w:space="0" w:color="auto"/>
            <w:right w:val="none" w:sz="0" w:space="0" w:color="auto"/>
          </w:divBdr>
        </w:div>
        <w:div w:id="1461343539">
          <w:marLeft w:val="0"/>
          <w:marRight w:val="0"/>
          <w:marTop w:val="0"/>
          <w:marBottom w:val="0"/>
          <w:divBdr>
            <w:top w:val="none" w:sz="0" w:space="0" w:color="auto"/>
            <w:left w:val="none" w:sz="0" w:space="0" w:color="auto"/>
            <w:bottom w:val="none" w:sz="0" w:space="0" w:color="auto"/>
            <w:right w:val="none" w:sz="0" w:space="0" w:color="auto"/>
          </w:divBdr>
        </w:div>
        <w:div w:id="1487167281">
          <w:marLeft w:val="0"/>
          <w:marRight w:val="0"/>
          <w:marTop w:val="0"/>
          <w:marBottom w:val="0"/>
          <w:divBdr>
            <w:top w:val="none" w:sz="0" w:space="0" w:color="auto"/>
            <w:left w:val="none" w:sz="0" w:space="0" w:color="auto"/>
            <w:bottom w:val="none" w:sz="0" w:space="0" w:color="auto"/>
            <w:right w:val="none" w:sz="0" w:space="0" w:color="auto"/>
          </w:divBdr>
        </w:div>
        <w:div w:id="1663853363">
          <w:marLeft w:val="0"/>
          <w:marRight w:val="0"/>
          <w:marTop w:val="0"/>
          <w:marBottom w:val="0"/>
          <w:divBdr>
            <w:top w:val="none" w:sz="0" w:space="0" w:color="auto"/>
            <w:left w:val="none" w:sz="0" w:space="0" w:color="auto"/>
            <w:bottom w:val="none" w:sz="0" w:space="0" w:color="auto"/>
            <w:right w:val="none" w:sz="0" w:space="0" w:color="auto"/>
          </w:divBdr>
        </w:div>
        <w:div w:id="1674605434">
          <w:marLeft w:val="0"/>
          <w:marRight w:val="0"/>
          <w:marTop w:val="0"/>
          <w:marBottom w:val="0"/>
          <w:divBdr>
            <w:top w:val="none" w:sz="0" w:space="0" w:color="auto"/>
            <w:left w:val="none" w:sz="0" w:space="0" w:color="auto"/>
            <w:bottom w:val="none" w:sz="0" w:space="0" w:color="auto"/>
            <w:right w:val="none" w:sz="0" w:space="0" w:color="auto"/>
          </w:divBdr>
        </w:div>
        <w:div w:id="1725718877">
          <w:marLeft w:val="0"/>
          <w:marRight w:val="0"/>
          <w:marTop w:val="0"/>
          <w:marBottom w:val="0"/>
          <w:divBdr>
            <w:top w:val="none" w:sz="0" w:space="0" w:color="auto"/>
            <w:left w:val="none" w:sz="0" w:space="0" w:color="auto"/>
            <w:bottom w:val="none" w:sz="0" w:space="0" w:color="auto"/>
            <w:right w:val="none" w:sz="0" w:space="0" w:color="auto"/>
          </w:divBdr>
        </w:div>
        <w:div w:id="1804930916">
          <w:marLeft w:val="0"/>
          <w:marRight w:val="0"/>
          <w:marTop w:val="0"/>
          <w:marBottom w:val="0"/>
          <w:divBdr>
            <w:top w:val="none" w:sz="0" w:space="0" w:color="auto"/>
            <w:left w:val="none" w:sz="0" w:space="0" w:color="auto"/>
            <w:bottom w:val="none" w:sz="0" w:space="0" w:color="auto"/>
            <w:right w:val="none" w:sz="0" w:space="0" w:color="auto"/>
          </w:divBdr>
        </w:div>
        <w:div w:id="1820881170">
          <w:marLeft w:val="0"/>
          <w:marRight w:val="0"/>
          <w:marTop w:val="0"/>
          <w:marBottom w:val="0"/>
          <w:divBdr>
            <w:top w:val="none" w:sz="0" w:space="0" w:color="auto"/>
            <w:left w:val="none" w:sz="0" w:space="0" w:color="auto"/>
            <w:bottom w:val="none" w:sz="0" w:space="0" w:color="auto"/>
            <w:right w:val="none" w:sz="0" w:space="0" w:color="auto"/>
          </w:divBdr>
        </w:div>
      </w:divsChild>
    </w:div>
    <w:div w:id="1665473724">
      <w:bodyDiv w:val="1"/>
      <w:marLeft w:val="0"/>
      <w:marRight w:val="0"/>
      <w:marTop w:val="0"/>
      <w:marBottom w:val="0"/>
      <w:divBdr>
        <w:top w:val="none" w:sz="0" w:space="0" w:color="auto"/>
        <w:left w:val="none" w:sz="0" w:space="0" w:color="auto"/>
        <w:bottom w:val="none" w:sz="0" w:space="0" w:color="auto"/>
        <w:right w:val="none" w:sz="0" w:space="0" w:color="auto"/>
      </w:divBdr>
    </w:div>
    <w:div w:id="1665812459">
      <w:bodyDiv w:val="1"/>
      <w:marLeft w:val="0"/>
      <w:marRight w:val="0"/>
      <w:marTop w:val="0"/>
      <w:marBottom w:val="0"/>
      <w:divBdr>
        <w:top w:val="none" w:sz="0" w:space="0" w:color="auto"/>
        <w:left w:val="none" w:sz="0" w:space="0" w:color="auto"/>
        <w:bottom w:val="none" w:sz="0" w:space="0" w:color="auto"/>
        <w:right w:val="none" w:sz="0" w:space="0" w:color="auto"/>
      </w:divBdr>
    </w:div>
    <w:div w:id="1666009452">
      <w:bodyDiv w:val="1"/>
      <w:marLeft w:val="0"/>
      <w:marRight w:val="0"/>
      <w:marTop w:val="0"/>
      <w:marBottom w:val="0"/>
      <w:divBdr>
        <w:top w:val="none" w:sz="0" w:space="0" w:color="auto"/>
        <w:left w:val="none" w:sz="0" w:space="0" w:color="auto"/>
        <w:bottom w:val="none" w:sz="0" w:space="0" w:color="auto"/>
        <w:right w:val="none" w:sz="0" w:space="0" w:color="auto"/>
      </w:divBdr>
    </w:div>
    <w:div w:id="1666013527">
      <w:bodyDiv w:val="1"/>
      <w:marLeft w:val="0"/>
      <w:marRight w:val="0"/>
      <w:marTop w:val="0"/>
      <w:marBottom w:val="0"/>
      <w:divBdr>
        <w:top w:val="none" w:sz="0" w:space="0" w:color="auto"/>
        <w:left w:val="none" w:sz="0" w:space="0" w:color="auto"/>
        <w:bottom w:val="none" w:sz="0" w:space="0" w:color="auto"/>
        <w:right w:val="none" w:sz="0" w:space="0" w:color="auto"/>
      </w:divBdr>
    </w:div>
    <w:div w:id="1666275713">
      <w:bodyDiv w:val="1"/>
      <w:marLeft w:val="0"/>
      <w:marRight w:val="0"/>
      <w:marTop w:val="0"/>
      <w:marBottom w:val="0"/>
      <w:divBdr>
        <w:top w:val="none" w:sz="0" w:space="0" w:color="auto"/>
        <w:left w:val="none" w:sz="0" w:space="0" w:color="auto"/>
        <w:bottom w:val="none" w:sz="0" w:space="0" w:color="auto"/>
        <w:right w:val="none" w:sz="0" w:space="0" w:color="auto"/>
      </w:divBdr>
    </w:div>
    <w:div w:id="1666282600">
      <w:bodyDiv w:val="1"/>
      <w:marLeft w:val="0"/>
      <w:marRight w:val="0"/>
      <w:marTop w:val="0"/>
      <w:marBottom w:val="0"/>
      <w:divBdr>
        <w:top w:val="none" w:sz="0" w:space="0" w:color="auto"/>
        <w:left w:val="none" w:sz="0" w:space="0" w:color="auto"/>
        <w:bottom w:val="none" w:sz="0" w:space="0" w:color="auto"/>
        <w:right w:val="none" w:sz="0" w:space="0" w:color="auto"/>
      </w:divBdr>
    </w:div>
    <w:div w:id="1666517975">
      <w:bodyDiv w:val="1"/>
      <w:marLeft w:val="0"/>
      <w:marRight w:val="0"/>
      <w:marTop w:val="0"/>
      <w:marBottom w:val="0"/>
      <w:divBdr>
        <w:top w:val="none" w:sz="0" w:space="0" w:color="auto"/>
        <w:left w:val="none" w:sz="0" w:space="0" w:color="auto"/>
        <w:bottom w:val="none" w:sz="0" w:space="0" w:color="auto"/>
        <w:right w:val="none" w:sz="0" w:space="0" w:color="auto"/>
      </w:divBdr>
      <w:divsChild>
        <w:div w:id="1316566835">
          <w:marLeft w:val="0"/>
          <w:marRight w:val="0"/>
          <w:marTop w:val="0"/>
          <w:marBottom w:val="0"/>
          <w:divBdr>
            <w:top w:val="none" w:sz="0" w:space="0" w:color="auto"/>
            <w:left w:val="none" w:sz="0" w:space="0" w:color="auto"/>
            <w:bottom w:val="none" w:sz="0" w:space="0" w:color="auto"/>
            <w:right w:val="none" w:sz="0" w:space="0" w:color="auto"/>
          </w:divBdr>
        </w:div>
        <w:div w:id="2140148977">
          <w:marLeft w:val="0"/>
          <w:marRight w:val="0"/>
          <w:marTop w:val="0"/>
          <w:marBottom w:val="0"/>
          <w:divBdr>
            <w:top w:val="none" w:sz="0" w:space="0" w:color="auto"/>
            <w:left w:val="none" w:sz="0" w:space="0" w:color="auto"/>
            <w:bottom w:val="none" w:sz="0" w:space="0" w:color="auto"/>
            <w:right w:val="none" w:sz="0" w:space="0" w:color="auto"/>
          </w:divBdr>
        </w:div>
        <w:div w:id="292568121">
          <w:marLeft w:val="0"/>
          <w:marRight w:val="0"/>
          <w:marTop w:val="0"/>
          <w:marBottom w:val="0"/>
          <w:divBdr>
            <w:top w:val="none" w:sz="0" w:space="0" w:color="auto"/>
            <w:left w:val="none" w:sz="0" w:space="0" w:color="auto"/>
            <w:bottom w:val="none" w:sz="0" w:space="0" w:color="auto"/>
            <w:right w:val="none" w:sz="0" w:space="0" w:color="auto"/>
          </w:divBdr>
        </w:div>
        <w:div w:id="24256420">
          <w:marLeft w:val="0"/>
          <w:marRight w:val="0"/>
          <w:marTop w:val="0"/>
          <w:marBottom w:val="0"/>
          <w:divBdr>
            <w:top w:val="none" w:sz="0" w:space="0" w:color="auto"/>
            <w:left w:val="none" w:sz="0" w:space="0" w:color="auto"/>
            <w:bottom w:val="none" w:sz="0" w:space="0" w:color="auto"/>
            <w:right w:val="none" w:sz="0" w:space="0" w:color="auto"/>
          </w:divBdr>
        </w:div>
        <w:div w:id="902376774">
          <w:marLeft w:val="0"/>
          <w:marRight w:val="0"/>
          <w:marTop w:val="0"/>
          <w:marBottom w:val="0"/>
          <w:divBdr>
            <w:top w:val="none" w:sz="0" w:space="0" w:color="auto"/>
            <w:left w:val="none" w:sz="0" w:space="0" w:color="auto"/>
            <w:bottom w:val="none" w:sz="0" w:space="0" w:color="auto"/>
            <w:right w:val="none" w:sz="0" w:space="0" w:color="auto"/>
          </w:divBdr>
        </w:div>
        <w:div w:id="638195264">
          <w:marLeft w:val="0"/>
          <w:marRight w:val="0"/>
          <w:marTop w:val="0"/>
          <w:marBottom w:val="0"/>
          <w:divBdr>
            <w:top w:val="none" w:sz="0" w:space="0" w:color="auto"/>
            <w:left w:val="none" w:sz="0" w:space="0" w:color="auto"/>
            <w:bottom w:val="none" w:sz="0" w:space="0" w:color="auto"/>
            <w:right w:val="none" w:sz="0" w:space="0" w:color="auto"/>
          </w:divBdr>
        </w:div>
        <w:div w:id="1794402565">
          <w:marLeft w:val="0"/>
          <w:marRight w:val="0"/>
          <w:marTop w:val="0"/>
          <w:marBottom w:val="0"/>
          <w:divBdr>
            <w:top w:val="none" w:sz="0" w:space="0" w:color="auto"/>
            <w:left w:val="none" w:sz="0" w:space="0" w:color="auto"/>
            <w:bottom w:val="none" w:sz="0" w:space="0" w:color="auto"/>
            <w:right w:val="none" w:sz="0" w:space="0" w:color="auto"/>
          </w:divBdr>
        </w:div>
        <w:div w:id="1555500986">
          <w:marLeft w:val="0"/>
          <w:marRight w:val="0"/>
          <w:marTop w:val="0"/>
          <w:marBottom w:val="0"/>
          <w:divBdr>
            <w:top w:val="none" w:sz="0" w:space="0" w:color="auto"/>
            <w:left w:val="none" w:sz="0" w:space="0" w:color="auto"/>
            <w:bottom w:val="none" w:sz="0" w:space="0" w:color="auto"/>
            <w:right w:val="none" w:sz="0" w:space="0" w:color="auto"/>
          </w:divBdr>
        </w:div>
        <w:div w:id="1889492336">
          <w:marLeft w:val="0"/>
          <w:marRight w:val="0"/>
          <w:marTop w:val="0"/>
          <w:marBottom w:val="0"/>
          <w:divBdr>
            <w:top w:val="none" w:sz="0" w:space="0" w:color="auto"/>
            <w:left w:val="none" w:sz="0" w:space="0" w:color="auto"/>
            <w:bottom w:val="none" w:sz="0" w:space="0" w:color="auto"/>
            <w:right w:val="none" w:sz="0" w:space="0" w:color="auto"/>
          </w:divBdr>
        </w:div>
        <w:div w:id="241912946">
          <w:marLeft w:val="0"/>
          <w:marRight w:val="0"/>
          <w:marTop w:val="0"/>
          <w:marBottom w:val="0"/>
          <w:divBdr>
            <w:top w:val="none" w:sz="0" w:space="0" w:color="auto"/>
            <w:left w:val="none" w:sz="0" w:space="0" w:color="auto"/>
            <w:bottom w:val="none" w:sz="0" w:space="0" w:color="auto"/>
            <w:right w:val="none" w:sz="0" w:space="0" w:color="auto"/>
          </w:divBdr>
        </w:div>
        <w:div w:id="642545741">
          <w:marLeft w:val="0"/>
          <w:marRight w:val="0"/>
          <w:marTop w:val="0"/>
          <w:marBottom w:val="0"/>
          <w:divBdr>
            <w:top w:val="none" w:sz="0" w:space="0" w:color="auto"/>
            <w:left w:val="none" w:sz="0" w:space="0" w:color="auto"/>
            <w:bottom w:val="none" w:sz="0" w:space="0" w:color="auto"/>
            <w:right w:val="none" w:sz="0" w:space="0" w:color="auto"/>
          </w:divBdr>
        </w:div>
        <w:div w:id="1766338649">
          <w:marLeft w:val="0"/>
          <w:marRight w:val="0"/>
          <w:marTop w:val="0"/>
          <w:marBottom w:val="0"/>
          <w:divBdr>
            <w:top w:val="none" w:sz="0" w:space="0" w:color="auto"/>
            <w:left w:val="none" w:sz="0" w:space="0" w:color="auto"/>
            <w:bottom w:val="none" w:sz="0" w:space="0" w:color="auto"/>
            <w:right w:val="none" w:sz="0" w:space="0" w:color="auto"/>
          </w:divBdr>
        </w:div>
        <w:div w:id="1335760694">
          <w:marLeft w:val="0"/>
          <w:marRight w:val="0"/>
          <w:marTop w:val="0"/>
          <w:marBottom w:val="0"/>
          <w:divBdr>
            <w:top w:val="none" w:sz="0" w:space="0" w:color="auto"/>
            <w:left w:val="none" w:sz="0" w:space="0" w:color="auto"/>
            <w:bottom w:val="none" w:sz="0" w:space="0" w:color="auto"/>
            <w:right w:val="none" w:sz="0" w:space="0" w:color="auto"/>
          </w:divBdr>
        </w:div>
        <w:div w:id="966816376">
          <w:marLeft w:val="0"/>
          <w:marRight w:val="0"/>
          <w:marTop w:val="0"/>
          <w:marBottom w:val="0"/>
          <w:divBdr>
            <w:top w:val="none" w:sz="0" w:space="0" w:color="auto"/>
            <w:left w:val="none" w:sz="0" w:space="0" w:color="auto"/>
            <w:bottom w:val="none" w:sz="0" w:space="0" w:color="auto"/>
            <w:right w:val="none" w:sz="0" w:space="0" w:color="auto"/>
          </w:divBdr>
        </w:div>
        <w:div w:id="187530289">
          <w:marLeft w:val="0"/>
          <w:marRight w:val="0"/>
          <w:marTop w:val="0"/>
          <w:marBottom w:val="0"/>
          <w:divBdr>
            <w:top w:val="none" w:sz="0" w:space="0" w:color="auto"/>
            <w:left w:val="none" w:sz="0" w:space="0" w:color="auto"/>
            <w:bottom w:val="none" w:sz="0" w:space="0" w:color="auto"/>
            <w:right w:val="none" w:sz="0" w:space="0" w:color="auto"/>
          </w:divBdr>
        </w:div>
        <w:div w:id="625114137">
          <w:marLeft w:val="0"/>
          <w:marRight w:val="0"/>
          <w:marTop w:val="0"/>
          <w:marBottom w:val="0"/>
          <w:divBdr>
            <w:top w:val="none" w:sz="0" w:space="0" w:color="auto"/>
            <w:left w:val="none" w:sz="0" w:space="0" w:color="auto"/>
            <w:bottom w:val="none" w:sz="0" w:space="0" w:color="auto"/>
            <w:right w:val="none" w:sz="0" w:space="0" w:color="auto"/>
          </w:divBdr>
        </w:div>
        <w:div w:id="1324354394">
          <w:marLeft w:val="0"/>
          <w:marRight w:val="0"/>
          <w:marTop w:val="0"/>
          <w:marBottom w:val="0"/>
          <w:divBdr>
            <w:top w:val="none" w:sz="0" w:space="0" w:color="auto"/>
            <w:left w:val="none" w:sz="0" w:space="0" w:color="auto"/>
            <w:bottom w:val="none" w:sz="0" w:space="0" w:color="auto"/>
            <w:right w:val="none" w:sz="0" w:space="0" w:color="auto"/>
          </w:divBdr>
        </w:div>
        <w:div w:id="602879731">
          <w:marLeft w:val="0"/>
          <w:marRight w:val="0"/>
          <w:marTop w:val="0"/>
          <w:marBottom w:val="0"/>
          <w:divBdr>
            <w:top w:val="none" w:sz="0" w:space="0" w:color="auto"/>
            <w:left w:val="none" w:sz="0" w:space="0" w:color="auto"/>
            <w:bottom w:val="none" w:sz="0" w:space="0" w:color="auto"/>
            <w:right w:val="none" w:sz="0" w:space="0" w:color="auto"/>
          </w:divBdr>
        </w:div>
        <w:div w:id="1992513783">
          <w:marLeft w:val="0"/>
          <w:marRight w:val="0"/>
          <w:marTop w:val="0"/>
          <w:marBottom w:val="0"/>
          <w:divBdr>
            <w:top w:val="none" w:sz="0" w:space="0" w:color="auto"/>
            <w:left w:val="none" w:sz="0" w:space="0" w:color="auto"/>
            <w:bottom w:val="none" w:sz="0" w:space="0" w:color="auto"/>
            <w:right w:val="none" w:sz="0" w:space="0" w:color="auto"/>
          </w:divBdr>
        </w:div>
        <w:div w:id="205456202">
          <w:marLeft w:val="0"/>
          <w:marRight w:val="0"/>
          <w:marTop w:val="0"/>
          <w:marBottom w:val="0"/>
          <w:divBdr>
            <w:top w:val="none" w:sz="0" w:space="0" w:color="auto"/>
            <w:left w:val="none" w:sz="0" w:space="0" w:color="auto"/>
            <w:bottom w:val="none" w:sz="0" w:space="0" w:color="auto"/>
            <w:right w:val="none" w:sz="0" w:space="0" w:color="auto"/>
          </w:divBdr>
        </w:div>
        <w:div w:id="1648971550">
          <w:marLeft w:val="0"/>
          <w:marRight w:val="0"/>
          <w:marTop w:val="0"/>
          <w:marBottom w:val="0"/>
          <w:divBdr>
            <w:top w:val="none" w:sz="0" w:space="0" w:color="auto"/>
            <w:left w:val="none" w:sz="0" w:space="0" w:color="auto"/>
            <w:bottom w:val="none" w:sz="0" w:space="0" w:color="auto"/>
            <w:right w:val="none" w:sz="0" w:space="0" w:color="auto"/>
          </w:divBdr>
        </w:div>
        <w:div w:id="1550652263">
          <w:marLeft w:val="0"/>
          <w:marRight w:val="0"/>
          <w:marTop w:val="0"/>
          <w:marBottom w:val="0"/>
          <w:divBdr>
            <w:top w:val="none" w:sz="0" w:space="0" w:color="auto"/>
            <w:left w:val="none" w:sz="0" w:space="0" w:color="auto"/>
            <w:bottom w:val="none" w:sz="0" w:space="0" w:color="auto"/>
            <w:right w:val="none" w:sz="0" w:space="0" w:color="auto"/>
          </w:divBdr>
        </w:div>
        <w:div w:id="6448655">
          <w:marLeft w:val="0"/>
          <w:marRight w:val="0"/>
          <w:marTop w:val="0"/>
          <w:marBottom w:val="0"/>
          <w:divBdr>
            <w:top w:val="none" w:sz="0" w:space="0" w:color="auto"/>
            <w:left w:val="none" w:sz="0" w:space="0" w:color="auto"/>
            <w:bottom w:val="none" w:sz="0" w:space="0" w:color="auto"/>
            <w:right w:val="none" w:sz="0" w:space="0" w:color="auto"/>
          </w:divBdr>
        </w:div>
        <w:div w:id="1334838532">
          <w:marLeft w:val="0"/>
          <w:marRight w:val="0"/>
          <w:marTop w:val="0"/>
          <w:marBottom w:val="0"/>
          <w:divBdr>
            <w:top w:val="none" w:sz="0" w:space="0" w:color="auto"/>
            <w:left w:val="none" w:sz="0" w:space="0" w:color="auto"/>
            <w:bottom w:val="none" w:sz="0" w:space="0" w:color="auto"/>
            <w:right w:val="none" w:sz="0" w:space="0" w:color="auto"/>
          </w:divBdr>
        </w:div>
        <w:div w:id="2067683273">
          <w:marLeft w:val="0"/>
          <w:marRight w:val="0"/>
          <w:marTop w:val="0"/>
          <w:marBottom w:val="0"/>
          <w:divBdr>
            <w:top w:val="none" w:sz="0" w:space="0" w:color="auto"/>
            <w:left w:val="none" w:sz="0" w:space="0" w:color="auto"/>
            <w:bottom w:val="none" w:sz="0" w:space="0" w:color="auto"/>
            <w:right w:val="none" w:sz="0" w:space="0" w:color="auto"/>
          </w:divBdr>
        </w:div>
        <w:div w:id="1036395852">
          <w:marLeft w:val="0"/>
          <w:marRight w:val="0"/>
          <w:marTop w:val="0"/>
          <w:marBottom w:val="0"/>
          <w:divBdr>
            <w:top w:val="none" w:sz="0" w:space="0" w:color="auto"/>
            <w:left w:val="none" w:sz="0" w:space="0" w:color="auto"/>
            <w:bottom w:val="none" w:sz="0" w:space="0" w:color="auto"/>
            <w:right w:val="none" w:sz="0" w:space="0" w:color="auto"/>
          </w:divBdr>
        </w:div>
        <w:div w:id="711687229">
          <w:marLeft w:val="0"/>
          <w:marRight w:val="0"/>
          <w:marTop w:val="0"/>
          <w:marBottom w:val="0"/>
          <w:divBdr>
            <w:top w:val="none" w:sz="0" w:space="0" w:color="auto"/>
            <w:left w:val="none" w:sz="0" w:space="0" w:color="auto"/>
            <w:bottom w:val="none" w:sz="0" w:space="0" w:color="auto"/>
            <w:right w:val="none" w:sz="0" w:space="0" w:color="auto"/>
          </w:divBdr>
        </w:div>
        <w:div w:id="1007245441">
          <w:marLeft w:val="0"/>
          <w:marRight w:val="0"/>
          <w:marTop w:val="0"/>
          <w:marBottom w:val="0"/>
          <w:divBdr>
            <w:top w:val="none" w:sz="0" w:space="0" w:color="auto"/>
            <w:left w:val="none" w:sz="0" w:space="0" w:color="auto"/>
            <w:bottom w:val="none" w:sz="0" w:space="0" w:color="auto"/>
            <w:right w:val="none" w:sz="0" w:space="0" w:color="auto"/>
          </w:divBdr>
        </w:div>
        <w:div w:id="16584440">
          <w:marLeft w:val="0"/>
          <w:marRight w:val="0"/>
          <w:marTop w:val="0"/>
          <w:marBottom w:val="0"/>
          <w:divBdr>
            <w:top w:val="none" w:sz="0" w:space="0" w:color="auto"/>
            <w:left w:val="none" w:sz="0" w:space="0" w:color="auto"/>
            <w:bottom w:val="none" w:sz="0" w:space="0" w:color="auto"/>
            <w:right w:val="none" w:sz="0" w:space="0" w:color="auto"/>
          </w:divBdr>
        </w:div>
        <w:div w:id="1116289203">
          <w:marLeft w:val="0"/>
          <w:marRight w:val="0"/>
          <w:marTop w:val="0"/>
          <w:marBottom w:val="0"/>
          <w:divBdr>
            <w:top w:val="none" w:sz="0" w:space="0" w:color="auto"/>
            <w:left w:val="none" w:sz="0" w:space="0" w:color="auto"/>
            <w:bottom w:val="none" w:sz="0" w:space="0" w:color="auto"/>
            <w:right w:val="none" w:sz="0" w:space="0" w:color="auto"/>
          </w:divBdr>
        </w:div>
        <w:div w:id="1452243987">
          <w:marLeft w:val="0"/>
          <w:marRight w:val="0"/>
          <w:marTop w:val="0"/>
          <w:marBottom w:val="0"/>
          <w:divBdr>
            <w:top w:val="none" w:sz="0" w:space="0" w:color="auto"/>
            <w:left w:val="none" w:sz="0" w:space="0" w:color="auto"/>
            <w:bottom w:val="none" w:sz="0" w:space="0" w:color="auto"/>
            <w:right w:val="none" w:sz="0" w:space="0" w:color="auto"/>
          </w:divBdr>
        </w:div>
        <w:div w:id="389349402">
          <w:marLeft w:val="0"/>
          <w:marRight w:val="0"/>
          <w:marTop w:val="0"/>
          <w:marBottom w:val="0"/>
          <w:divBdr>
            <w:top w:val="none" w:sz="0" w:space="0" w:color="auto"/>
            <w:left w:val="none" w:sz="0" w:space="0" w:color="auto"/>
            <w:bottom w:val="none" w:sz="0" w:space="0" w:color="auto"/>
            <w:right w:val="none" w:sz="0" w:space="0" w:color="auto"/>
          </w:divBdr>
        </w:div>
        <w:div w:id="724107756">
          <w:marLeft w:val="0"/>
          <w:marRight w:val="0"/>
          <w:marTop w:val="0"/>
          <w:marBottom w:val="0"/>
          <w:divBdr>
            <w:top w:val="none" w:sz="0" w:space="0" w:color="auto"/>
            <w:left w:val="none" w:sz="0" w:space="0" w:color="auto"/>
            <w:bottom w:val="none" w:sz="0" w:space="0" w:color="auto"/>
            <w:right w:val="none" w:sz="0" w:space="0" w:color="auto"/>
          </w:divBdr>
        </w:div>
        <w:div w:id="478157959">
          <w:marLeft w:val="0"/>
          <w:marRight w:val="0"/>
          <w:marTop w:val="0"/>
          <w:marBottom w:val="0"/>
          <w:divBdr>
            <w:top w:val="none" w:sz="0" w:space="0" w:color="auto"/>
            <w:left w:val="none" w:sz="0" w:space="0" w:color="auto"/>
            <w:bottom w:val="none" w:sz="0" w:space="0" w:color="auto"/>
            <w:right w:val="none" w:sz="0" w:space="0" w:color="auto"/>
          </w:divBdr>
        </w:div>
        <w:div w:id="978537334">
          <w:marLeft w:val="0"/>
          <w:marRight w:val="0"/>
          <w:marTop w:val="0"/>
          <w:marBottom w:val="0"/>
          <w:divBdr>
            <w:top w:val="none" w:sz="0" w:space="0" w:color="auto"/>
            <w:left w:val="none" w:sz="0" w:space="0" w:color="auto"/>
            <w:bottom w:val="none" w:sz="0" w:space="0" w:color="auto"/>
            <w:right w:val="none" w:sz="0" w:space="0" w:color="auto"/>
          </w:divBdr>
        </w:div>
        <w:div w:id="816339939">
          <w:marLeft w:val="0"/>
          <w:marRight w:val="0"/>
          <w:marTop w:val="0"/>
          <w:marBottom w:val="0"/>
          <w:divBdr>
            <w:top w:val="none" w:sz="0" w:space="0" w:color="auto"/>
            <w:left w:val="none" w:sz="0" w:space="0" w:color="auto"/>
            <w:bottom w:val="none" w:sz="0" w:space="0" w:color="auto"/>
            <w:right w:val="none" w:sz="0" w:space="0" w:color="auto"/>
          </w:divBdr>
        </w:div>
        <w:div w:id="1928034138">
          <w:marLeft w:val="0"/>
          <w:marRight w:val="0"/>
          <w:marTop w:val="0"/>
          <w:marBottom w:val="0"/>
          <w:divBdr>
            <w:top w:val="none" w:sz="0" w:space="0" w:color="auto"/>
            <w:left w:val="none" w:sz="0" w:space="0" w:color="auto"/>
            <w:bottom w:val="none" w:sz="0" w:space="0" w:color="auto"/>
            <w:right w:val="none" w:sz="0" w:space="0" w:color="auto"/>
          </w:divBdr>
        </w:div>
        <w:div w:id="73205932">
          <w:marLeft w:val="0"/>
          <w:marRight w:val="0"/>
          <w:marTop w:val="0"/>
          <w:marBottom w:val="0"/>
          <w:divBdr>
            <w:top w:val="none" w:sz="0" w:space="0" w:color="auto"/>
            <w:left w:val="none" w:sz="0" w:space="0" w:color="auto"/>
            <w:bottom w:val="none" w:sz="0" w:space="0" w:color="auto"/>
            <w:right w:val="none" w:sz="0" w:space="0" w:color="auto"/>
          </w:divBdr>
        </w:div>
        <w:div w:id="829365614">
          <w:marLeft w:val="0"/>
          <w:marRight w:val="0"/>
          <w:marTop w:val="0"/>
          <w:marBottom w:val="0"/>
          <w:divBdr>
            <w:top w:val="none" w:sz="0" w:space="0" w:color="auto"/>
            <w:left w:val="none" w:sz="0" w:space="0" w:color="auto"/>
            <w:bottom w:val="none" w:sz="0" w:space="0" w:color="auto"/>
            <w:right w:val="none" w:sz="0" w:space="0" w:color="auto"/>
          </w:divBdr>
        </w:div>
        <w:div w:id="1260603864">
          <w:marLeft w:val="0"/>
          <w:marRight w:val="0"/>
          <w:marTop w:val="0"/>
          <w:marBottom w:val="0"/>
          <w:divBdr>
            <w:top w:val="none" w:sz="0" w:space="0" w:color="auto"/>
            <w:left w:val="none" w:sz="0" w:space="0" w:color="auto"/>
            <w:bottom w:val="none" w:sz="0" w:space="0" w:color="auto"/>
            <w:right w:val="none" w:sz="0" w:space="0" w:color="auto"/>
          </w:divBdr>
        </w:div>
        <w:div w:id="78259498">
          <w:marLeft w:val="0"/>
          <w:marRight w:val="0"/>
          <w:marTop w:val="0"/>
          <w:marBottom w:val="0"/>
          <w:divBdr>
            <w:top w:val="none" w:sz="0" w:space="0" w:color="auto"/>
            <w:left w:val="none" w:sz="0" w:space="0" w:color="auto"/>
            <w:bottom w:val="none" w:sz="0" w:space="0" w:color="auto"/>
            <w:right w:val="none" w:sz="0" w:space="0" w:color="auto"/>
          </w:divBdr>
        </w:div>
        <w:div w:id="479541266">
          <w:marLeft w:val="0"/>
          <w:marRight w:val="0"/>
          <w:marTop w:val="0"/>
          <w:marBottom w:val="0"/>
          <w:divBdr>
            <w:top w:val="none" w:sz="0" w:space="0" w:color="auto"/>
            <w:left w:val="none" w:sz="0" w:space="0" w:color="auto"/>
            <w:bottom w:val="none" w:sz="0" w:space="0" w:color="auto"/>
            <w:right w:val="none" w:sz="0" w:space="0" w:color="auto"/>
          </w:divBdr>
        </w:div>
        <w:div w:id="929628663">
          <w:marLeft w:val="0"/>
          <w:marRight w:val="0"/>
          <w:marTop w:val="0"/>
          <w:marBottom w:val="0"/>
          <w:divBdr>
            <w:top w:val="none" w:sz="0" w:space="0" w:color="auto"/>
            <w:left w:val="none" w:sz="0" w:space="0" w:color="auto"/>
            <w:bottom w:val="none" w:sz="0" w:space="0" w:color="auto"/>
            <w:right w:val="none" w:sz="0" w:space="0" w:color="auto"/>
          </w:divBdr>
        </w:div>
        <w:div w:id="1410300241">
          <w:marLeft w:val="0"/>
          <w:marRight w:val="0"/>
          <w:marTop w:val="0"/>
          <w:marBottom w:val="0"/>
          <w:divBdr>
            <w:top w:val="none" w:sz="0" w:space="0" w:color="auto"/>
            <w:left w:val="none" w:sz="0" w:space="0" w:color="auto"/>
            <w:bottom w:val="none" w:sz="0" w:space="0" w:color="auto"/>
            <w:right w:val="none" w:sz="0" w:space="0" w:color="auto"/>
          </w:divBdr>
        </w:div>
        <w:div w:id="128323992">
          <w:marLeft w:val="0"/>
          <w:marRight w:val="0"/>
          <w:marTop w:val="0"/>
          <w:marBottom w:val="0"/>
          <w:divBdr>
            <w:top w:val="none" w:sz="0" w:space="0" w:color="auto"/>
            <w:left w:val="none" w:sz="0" w:space="0" w:color="auto"/>
            <w:bottom w:val="none" w:sz="0" w:space="0" w:color="auto"/>
            <w:right w:val="none" w:sz="0" w:space="0" w:color="auto"/>
          </w:divBdr>
        </w:div>
        <w:div w:id="631642410">
          <w:marLeft w:val="0"/>
          <w:marRight w:val="0"/>
          <w:marTop w:val="0"/>
          <w:marBottom w:val="0"/>
          <w:divBdr>
            <w:top w:val="none" w:sz="0" w:space="0" w:color="auto"/>
            <w:left w:val="none" w:sz="0" w:space="0" w:color="auto"/>
            <w:bottom w:val="none" w:sz="0" w:space="0" w:color="auto"/>
            <w:right w:val="none" w:sz="0" w:space="0" w:color="auto"/>
          </w:divBdr>
        </w:div>
      </w:divsChild>
    </w:div>
    <w:div w:id="1666935588">
      <w:bodyDiv w:val="1"/>
      <w:marLeft w:val="0"/>
      <w:marRight w:val="0"/>
      <w:marTop w:val="0"/>
      <w:marBottom w:val="0"/>
      <w:divBdr>
        <w:top w:val="none" w:sz="0" w:space="0" w:color="auto"/>
        <w:left w:val="none" w:sz="0" w:space="0" w:color="auto"/>
        <w:bottom w:val="none" w:sz="0" w:space="0" w:color="auto"/>
        <w:right w:val="none" w:sz="0" w:space="0" w:color="auto"/>
      </w:divBdr>
    </w:div>
    <w:div w:id="1666978040">
      <w:bodyDiv w:val="1"/>
      <w:marLeft w:val="0"/>
      <w:marRight w:val="0"/>
      <w:marTop w:val="0"/>
      <w:marBottom w:val="0"/>
      <w:divBdr>
        <w:top w:val="none" w:sz="0" w:space="0" w:color="auto"/>
        <w:left w:val="none" w:sz="0" w:space="0" w:color="auto"/>
        <w:bottom w:val="none" w:sz="0" w:space="0" w:color="auto"/>
        <w:right w:val="none" w:sz="0" w:space="0" w:color="auto"/>
      </w:divBdr>
    </w:div>
    <w:div w:id="1667201213">
      <w:bodyDiv w:val="1"/>
      <w:marLeft w:val="0"/>
      <w:marRight w:val="0"/>
      <w:marTop w:val="0"/>
      <w:marBottom w:val="0"/>
      <w:divBdr>
        <w:top w:val="none" w:sz="0" w:space="0" w:color="auto"/>
        <w:left w:val="none" w:sz="0" w:space="0" w:color="auto"/>
        <w:bottom w:val="none" w:sz="0" w:space="0" w:color="auto"/>
        <w:right w:val="none" w:sz="0" w:space="0" w:color="auto"/>
      </w:divBdr>
    </w:div>
    <w:div w:id="1667244166">
      <w:bodyDiv w:val="1"/>
      <w:marLeft w:val="0"/>
      <w:marRight w:val="0"/>
      <w:marTop w:val="0"/>
      <w:marBottom w:val="0"/>
      <w:divBdr>
        <w:top w:val="none" w:sz="0" w:space="0" w:color="auto"/>
        <w:left w:val="none" w:sz="0" w:space="0" w:color="auto"/>
        <w:bottom w:val="none" w:sz="0" w:space="0" w:color="auto"/>
        <w:right w:val="none" w:sz="0" w:space="0" w:color="auto"/>
      </w:divBdr>
    </w:div>
    <w:div w:id="1667320069">
      <w:bodyDiv w:val="1"/>
      <w:marLeft w:val="0"/>
      <w:marRight w:val="0"/>
      <w:marTop w:val="0"/>
      <w:marBottom w:val="0"/>
      <w:divBdr>
        <w:top w:val="none" w:sz="0" w:space="0" w:color="auto"/>
        <w:left w:val="none" w:sz="0" w:space="0" w:color="auto"/>
        <w:bottom w:val="none" w:sz="0" w:space="0" w:color="auto"/>
        <w:right w:val="none" w:sz="0" w:space="0" w:color="auto"/>
      </w:divBdr>
    </w:div>
    <w:div w:id="1667395519">
      <w:bodyDiv w:val="1"/>
      <w:marLeft w:val="0"/>
      <w:marRight w:val="0"/>
      <w:marTop w:val="0"/>
      <w:marBottom w:val="0"/>
      <w:divBdr>
        <w:top w:val="none" w:sz="0" w:space="0" w:color="auto"/>
        <w:left w:val="none" w:sz="0" w:space="0" w:color="auto"/>
        <w:bottom w:val="none" w:sz="0" w:space="0" w:color="auto"/>
        <w:right w:val="none" w:sz="0" w:space="0" w:color="auto"/>
      </w:divBdr>
    </w:div>
    <w:div w:id="1667512399">
      <w:bodyDiv w:val="1"/>
      <w:marLeft w:val="0"/>
      <w:marRight w:val="0"/>
      <w:marTop w:val="0"/>
      <w:marBottom w:val="0"/>
      <w:divBdr>
        <w:top w:val="none" w:sz="0" w:space="0" w:color="auto"/>
        <w:left w:val="none" w:sz="0" w:space="0" w:color="auto"/>
        <w:bottom w:val="none" w:sz="0" w:space="0" w:color="auto"/>
        <w:right w:val="none" w:sz="0" w:space="0" w:color="auto"/>
      </w:divBdr>
    </w:div>
    <w:div w:id="1667584677">
      <w:bodyDiv w:val="1"/>
      <w:marLeft w:val="0"/>
      <w:marRight w:val="0"/>
      <w:marTop w:val="0"/>
      <w:marBottom w:val="0"/>
      <w:divBdr>
        <w:top w:val="none" w:sz="0" w:space="0" w:color="auto"/>
        <w:left w:val="none" w:sz="0" w:space="0" w:color="auto"/>
        <w:bottom w:val="none" w:sz="0" w:space="0" w:color="auto"/>
        <w:right w:val="none" w:sz="0" w:space="0" w:color="auto"/>
      </w:divBdr>
    </w:div>
    <w:div w:id="1667588704">
      <w:bodyDiv w:val="1"/>
      <w:marLeft w:val="0"/>
      <w:marRight w:val="0"/>
      <w:marTop w:val="0"/>
      <w:marBottom w:val="0"/>
      <w:divBdr>
        <w:top w:val="none" w:sz="0" w:space="0" w:color="auto"/>
        <w:left w:val="none" w:sz="0" w:space="0" w:color="auto"/>
        <w:bottom w:val="none" w:sz="0" w:space="0" w:color="auto"/>
        <w:right w:val="none" w:sz="0" w:space="0" w:color="auto"/>
      </w:divBdr>
    </w:div>
    <w:div w:id="1667786095">
      <w:bodyDiv w:val="1"/>
      <w:marLeft w:val="0"/>
      <w:marRight w:val="0"/>
      <w:marTop w:val="0"/>
      <w:marBottom w:val="0"/>
      <w:divBdr>
        <w:top w:val="none" w:sz="0" w:space="0" w:color="auto"/>
        <w:left w:val="none" w:sz="0" w:space="0" w:color="auto"/>
        <w:bottom w:val="none" w:sz="0" w:space="0" w:color="auto"/>
        <w:right w:val="none" w:sz="0" w:space="0" w:color="auto"/>
      </w:divBdr>
    </w:div>
    <w:div w:id="1667853436">
      <w:bodyDiv w:val="1"/>
      <w:marLeft w:val="0"/>
      <w:marRight w:val="0"/>
      <w:marTop w:val="0"/>
      <w:marBottom w:val="0"/>
      <w:divBdr>
        <w:top w:val="none" w:sz="0" w:space="0" w:color="auto"/>
        <w:left w:val="none" w:sz="0" w:space="0" w:color="auto"/>
        <w:bottom w:val="none" w:sz="0" w:space="0" w:color="auto"/>
        <w:right w:val="none" w:sz="0" w:space="0" w:color="auto"/>
      </w:divBdr>
    </w:div>
    <w:div w:id="1667976283">
      <w:bodyDiv w:val="1"/>
      <w:marLeft w:val="0"/>
      <w:marRight w:val="0"/>
      <w:marTop w:val="0"/>
      <w:marBottom w:val="0"/>
      <w:divBdr>
        <w:top w:val="none" w:sz="0" w:space="0" w:color="auto"/>
        <w:left w:val="none" w:sz="0" w:space="0" w:color="auto"/>
        <w:bottom w:val="none" w:sz="0" w:space="0" w:color="auto"/>
        <w:right w:val="none" w:sz="0" w:space="0" w:color="auto"/>
      </w:divBdr>
    </w:div>
    <w:div w:id="1668089376">
      <w:bodyDiv w:val="1"/>
      <w:marLeft w:val="0"/>
      <w:marRight w:val="0"/>
      <w:marTop w:val="0"/>
      <w:marBottom w:val="0"/>
      <w:divBdr>
        <w:top w:val="none" w:sz="0" w:space="0" w:color="auto"/>
        <w:left w:val="none" w:sz="0" w:space="0" w:color="auto"/>
        <w:bottom w:val="none" w:sz="0" w:space="0" w:color="auto"/>
        <w:right w:val="none" w:sz="0" w:space="0" w:color="auto"/>
      </w:divBdr>
    </w:div>
    <w:div w:id="1668094921">
      <w:bodyDiv w:val="1"/>
      <w:marLeft w:val="0"/>
      <w:marRight w:val="0"/>
      <w:marTop w:val="0"/>
      <w:marBottom w:val="0"/>
      <w:divBdr>
        <w:top w:val="none" w:sz="0" w:space="0" w:color="auto"/>
        <w:left w:val="none" w:sz="0" w:space="0" w:color="auto"/>
        <w:bottom w:val="none" w:sz="0" w:space="0" w:color="auto"/>
        <w:right w:val="none" w:sz="0" w:space="0" w:color="auto"/>
      </w:divBdr>
    </w:div>
    <w:div w:id="1668316381">
      <w:bodyDiv w:val="1"/>
      <w:marLeft w:val="0"/>
      <w:marRight w:val="0"/>
      <w:marTop w:val="0"/>
      <w:marBottom w:val="0"/>
      <w:divBdr>
        <w:top w:val="none" w:sz="0" w:space="0" w:color="auto"/>
        <w:left w:val="none" w:sz="0" w:space="0" w:color="auto"/>
        <w:bottom w:val="none" w:sz="0" w:space="0" w:color="auto"/>
        <w:right w:val="none" w:sz="0" w:space="0" w:color="auto"/>
      </w:divBdr>
    </w:div>
    <w:div w:id="1668484355">
      <w:bodyDiv w:val="1"/>
      <w:marLeft w:val="0"/>
      <w:marRight w:val="0"/>
      <w:marTop w:val="0"/>
      <w:marBottom w:val="0"/>
      <w:divBdr>
        <w:top w:val="none" w:sz="0" w:space="0" w:color="auto"/>
        <w:left w:val="none" w:sz="0" w:space="0" w:color="auto"/>
        <w:bottom w:val="none" w:sz="0" w:space="0" w:color="auto"/>
        <w:right w:val="none" w:sz="0" w:space="0" w:color="auto"/>
      </w:divBdr>
    </w:div>
    <w:div w:id="1668555886">
      <w:bodyDiv w:val="1"/>
      <w:marLeft w:val="0"/>
      <w:marRight w:val="0"/>
      <w:marTop w:val="0"/>
      <w:marBottom w:val="0"/>
      <w:divBdr>
        <w:top w:val="none" w:sz="0" w:space="0" w:color="auto"/>
        <w:left w:val="none" w:sz="0" w:space="0" w:color="auto"/>
        <w:bottom w:val="none" w:sz="0" w:space="0" w:color="auto"/>
        <w:right w:val="none" w:sz="0" w:space="0" w:color="auto"/>
      </w:divBdr>
    </w:div>
    <w:div w:id="1668901273">
      <w:bodyDiv w:val="1"/>
      <w:marLeft w:val="0"/>
      <w:marRight w:val="0"/>
      <w:marTop w:val="0"/>
      <w:marBottom w:val="0"/>
      <w:divBdr>
        <w:top w:val="none" w:sz="0" w:space="0" w:color="auto"/>
        <w:left w:val="none" w:sz="0" w:space="0" w:color="auto"/>
        <w:bottom w:val="none" w:sz="0" w:space="0" w:color="auto"/>
        <w:right w:val="none" w:sz="0" w:space="0" w:color="auto"/>
      </w:divBdr>
    </w:div>
    <w:div w:id="1669015748">
      <w:bodyDiv w:val="1"/>
      <w:marLeft w:val="0"/>
      <w:marRight w:val="0"/>
      <w:marTop w:val="0"/>
      <w:marBottom w:val="0"/>
      <w:divBdr>
        <w:top w:val="none" w:sz="0" w:space="0" w:color="auto"/>
        <w:left w:val="none" w:sz="0" w:space="0" w:color="auto"/>
        <w:bottom w:val="none" w:sz="0" w:space="0" w:color="auto"/>
        <w:right w:val="none" w:sz="0" w:space="0" w:color="auto"/>
      </w:divBdr>
    </w:div>
    <w:div w:id="1669212638">
      <w:bodyDiv w:val="1"/>
      <w:marLeft w:val="0"/>
      <w:marRight w:val="0"/>
      <w:marTop w:val="0"/>
      <w:marBottom w:val="0"/>
      <w:divBdr>
        <w:top w:val="none" w:sz="0" w:space="0" w:color="auto"/>
        <w:left w:val="none" w:sz="0" w:space="0" w:color="auto"/>
        <w:bottom w:val="none" w:sz="0" w:space="0" w:color="auto"/>
        <w:right w:val="none" w:sz="0" w:space="0" w:color="auto"/>
      </w:divBdr>
    </w:div>
    <w:div w:id="1669598477">
      <w:bodyDiv w:val="1"/>
      <w:marLeft w:val="0"/>
      <w:marRight w:val="0"/>
      <w:marTop w:val="0"/>
      <w:marBottom w:val="0"/>
      <w:divBdr>
        <w:top w:val="none" w:sz="0" w:space="0" w:color="auto"/>
        <w:left w:val="none" w:sz="0" w:space="0" w:color="auto"/>
        <w:bottom w:val="none" w:sz="0" w:space="0" w:color="auto"/>
        <w:right w:val="none" w:sz="0" w:space="0" w:color="auto"/>
      </w:divBdr>
    </w:div>
    <w:div w:id="1669750251">
      <w:bodyDiv w:val="1"/>
      <w:marLeft w:val="0"/>
      <w:marRight w:val="0"/>
      <w:marTop w:val="0"/>
      <w:marBottom w:val="0"/>
      <w:divBdr>
        <w:top w:val="none" w:sz="0" w:space="0" w:color="auto"/>
        <w:left w:val="none" w:sz="0" w:space="0" w:color="auto"/>
        <w:bottom w:val="none" w:sz="0" w:space="0" w:color="auto"/>
        <w:right w:val="none" w:sz="0" w:space="0" w:color="auto"/>
      </w:divBdr>
    </w:div>
    <w:div w:id="1670062519">
      <w:bodyDiv w:val="1"/>
      <w:marLeft w:val="0"/>
      <w:marRight w:val="0"/>
      <w:marTop w:val="0"/>
      <w:marBottom w:val="0"/>
      <w:divBdr>
        <w:top w:val="none" w:sz="0" w:space="0" w:color="auto"/>
        <w:left w:val="none" w:sz="0" w:space="0" w:color="auto"/>
        <w:bottom w:val="none" w:sz="0" w:space="0" w:color="auto"/>
        <w:right w:val="none" w:sz="0" w:space="0" w:color="auto"/>
      </w:divBdr>
    </w:div>
    <w:div w:id="1670063406">
      <w:bodyDiv w:val="1"/>
      <w:marLeft w:val="0"/>
      <w:marRight w:val="0"/>
      <w:marTop w:val="0"/>
      <w:marBottom w:val="0"/>
      <w:divBdr>
        <w:top w:val="none" w:sz="0" w:space="0" w:color="auto"/>
        <w:left w:val="none" w:sz="0" w:space="0" w:color="auto"/>
        <w:bottom w:val="none" w:sz="0" w:space="0" w:color="auto"/>
        <w:right w:val="none" w:sz="0" w:space="0" w:color="auto"/>
      </w:divBdr>
    </w:div>
    <w:div w:id="1670208457">
      <w:bodyDiv w:val="1"/>
      <w:marLeft w:val="0"/>
      <w:marRight w:val="0"/>
      <w:marTop w:val="0"/>
      <w:marBottom w:val="0"/>
      <w:divBdr>
        <w:top w:val="none" w:sz="0" w:space="0" w:color="auto"/>
        <w:left w:val="none" w:sz="0" w:space="0" w:color="auto"/>
        <w:bottom w:val="none" w:sz="0" w:space="0" w:color="auto"/>
        <w:right w:val="none" w:sz="0" w:space="0" w:color="auto"/>
      </w:divBdr>
    </w:div>
    <w:div w:id="1670281740">
      <w:bodyDiv w:val="1"/>
      <w:marLeft w:val="0"/>
      <w:marRight w:val="0"/>
      <w:marTop w:val="0"/>
      <w:marBottom w:val="0"/>
      <w:divBdr>
        <w:top w:val="none" w:sz="0" w:space="0" w:color="auto"/>
        <w:left w:val="none" w:sz="0" w:space="0" w:color="auto"/>
        <w:bottom w:val="none" w:sz="0" w:space="0" w:color="auto"/>
        <w:right w:val="none" w:sz="0" w:space="0" w:color="auto"/>
      </w:divBdr>
    </w:div>
    <w:div w:id="1670593733">
      <w:bodyDiv w:val="1"/>
      <w:marLeft w:val="0"/>
      <w:marRight w:val="0"/>
      <w:marTop w:val="0"/>
      <w:marBottom w:val="0"/>
      <w:divBdr>
        <w:top w:val="none" w:sz="0" w:space="0" w:color="auto"/>
        <w:left w:val="none" w:sz="0" w:space="0" w:color="auto"/>
        <w:bottom w:val="none" w:sz="0" w:space="0" w:color="auto"/>
        <w:right w:val="none" w:sz="0" w:space="0" w:color="auto"/>
      </w:divBdr>
    </w:div>
    <w:div w:id="1670713924">
      <w:bodyDiv w:val="1"/>
      <w:marLeft w:val="0"/>
      <w:marRight w:val="0"/>
      <w:marTop w:val="0"/>
      <w:marBottom w:val="0"/>
      <w:divBdr>
        <w:top w:val="none" w:sz="0" w:space="0" w:color="auto"/>
        <w:left w:val="none" w:sz="0" w:space="0" w:color="auto"/>
        <w:bottom w:val="none" w:sz="0" w:space="0" w:color="auto"/>
        <w:right w:val="none" w:sz="0" w:space="0" w:color="auto"/>
      </w:divBdr>
    </w:div>
    <w:div w:id="1670790345">
      <w:bodyDiv w:val="1"/>
      <w:marLeft w:val="0"/>
      <w:marRight w:val="0"/>
      <w:marTop w:val="0"/>
      <w:marBottom w:val="0"/>
      <w:divBdr>
        <w:top w:val="none" w:sz="0" w:space="0" w:color="auto"/>
        <w:left w:val="none" w:sz="0" w:space="0" w:color="auto"/>
        <w:bottom w:val="none" w:sz="0" w:space="0" w:color="auto"/>
        <w:right w:val="none" w:sz="0" w:space="0" w:color="auto"/>
      </w:divBdr>
    </w:div>
    <w:div w:id="1670791260">
      <w:bodyDiv w:val="1"/>
      <w:marLeft w:val="0"/>
      <w:marRight w:val="0"/>
      <w:marTop w:val="0"/>
      <w:marBottom w:val="0"/>
      <w:divBdr>
        <w:top w:val="none" w:sz="0" w:space="0" w:color="auto"/>
        <w:left w:val="none" w:sz="0" w:space="0" w:color="auto"/>
        <w:bottom w:val="none" w:sz="0" w:space="0" w:color="auto"/>
        <w:right w:val="none" w:sz="0" w:space="0" w:color="auto"/>
      </w:divBdr>
    </w:div>
    <w:div w:id="1670865437">
      <w:bodyDiv w:val="1"/>
      <w:marLeft w:val="0"/>
      <w:marRight w:val="0"/>
      <w:marTop w:val="0"/>
      <w:marBottom w:val="0"/>
      <w:divBdr>
        <w:top w:val="none" w:sz="0" w:space="0" w:color="auto"/>
        <w:left w:val="none" w:sz="0" w:space="0" w:color="auto"/>
        <w:bottom w:val="none" w:sz="0" w:space="0" w:color="auto"/>
        <w:right w:val="none" w:sz="0" w:space="0" w:color="auto"/>
      </w:divBdr>
    </w:div>
    <w:div w:id="1670866169">
      <w:bodyDiv w:val="1"/>
      <w:marLeft w:val="0"/>
      <w:marRight w:val="0"/>
      <w:marTop w:val="0"/>
      <w:marBottom w:val="0"/>
      <w:divBdr>
        <w:top w:val="none" w:sz="0" w:space="0" w:color="auto"/>
        <w:left w:val="none" w:sz="0" w:space="0" w:color="auto"/>
        <w:bottom w:val="none" w:sz="0" w:space="0" w:color="auto"/>
        <w:right w:val="none" w:sz="0" w:space="0" w:color="auto"/>
      </w:divBdr>
    </w:div>
    <w:div w:id="1671715491">
      <w:bodyDiv w:val="1"/>
      <w:marLeft w:val="0"/>
      <w:marRight w:val="0"/>
      <w:marTop w:val="0"/>
      <w:marBottom w:val="0"/>
      <w:divBdr>
        <w:top w:val="none" w:sz="0" w:space="0" w:color="auto"/>
        <w:left w:val="none" w:sz="0" w:space="0" w:color="auto"/>
        <w:bottom w:val="none" w:sz="0" w:space="0" w:color="auto"/>
        <w:right w:val="none" w:sz="0" w:space="0" w:color="auto"/>
      </w:divBdr>
    </w:div>
    <w:div w:id="1671790501">
      <w:bodyDiv w:val="1"/>
      <w:marLeft w:val="0"/>
      <w:marRight w:val="0"/>
      <w:marTop w:val="0"/>
      <w:marBottom w:val="0"/>
      <w:divBdr>
        <w:top w:val="none" w:sz="0" w:space="0" w:color="auto"/>
        <w:left w:val="none" w:sz="0" w:space="0" w:color="auto"/>
        <w:bottom w:val="none" w:sz="0" w:space="0" w:color="auto"/>
        <w:right w:val="none" w:sz="0" w:space="0" w:color="auto"/>
      </w:divBdr>
    </w:div>
    <w:div w:id="1671832375">
      <w:bodyDiv w:val="1"/>
      <w:marLeft w:val="0"/>
      <w:marRight w:val="0"/>
      <w:marTop w:val="0"/>
      <w:marBottom w:val="0"/>
      <w:divBdr>
        <w:top w:val="none" w:sz="0" w:space="0" w:color="auto"/>
        <w:left w:val="none" w:sz="0" w:space="0" w:color="auto"/>
        <w:bottom w:val="none" w:sz="0" w:space="0" w:color="auto"/>
        <w:right w:val="none" w:sz="0" w:space="0" w:color="auto"/>
      </w:divBdr>
    </w:div>
    <w:div w:id="1671836709">
      <w:bodyDiv w:val="1"/>
      <w:marLeft w:val="0"/>
      <w:marRight w:val="0"/>
      <w:marTop w:val="0"/>
      <w:marBottom w:val="0"/>
      <w:divBdr>
        <w:top w:val="none" w:sz="0" w:space="0" w:color="auto"/>
        <w:left w:val="none" w:sz="0" w:space="0" w:color="auto"/>
        <w:bottom w:val="none" w:sz="0" w:space="0" w:color="auto"/>
        <w:right w:val="none" w:sz="0" w:space="0" w:color="auto"/>
      </w:divBdr>
    </w:div>
    <w:div w:id="1671911030">
      <w:bodyDiv w:val="1"/>
      <w:marLeft w:val="0"/>
      <w:marRight w:val="0"/>
      <w:marTop w:val="0"/>
      <w:marBottom w:val="0"/>
      <w:divBdr>
        <w:top w:val="none" w:sz="0" w:space="0" w:color="auto"/>
        <w:left w:val="none" w:sz="0" w:space="0" w:color="auto"/>
        <w:bottom w:val="none" w:sz="0" w:space="0" w:color="auto"/>
        <w:right w:val="none" w:sz="0" w:space="0" w:color="auto"/>
      </w:divBdr>
    </w:div>
    <w:div w:id="1672223685">
      <w:bodyDiv w:val="1"/>
      <w:marLeft w:val="0"/>
      <w:marRight w:val="0"/>
      <w:marTop w:val="0"/>
      <w:marBottom w:val="0"/>
      <w:divBdr>
        <w:top w:val="none" w:sz="0" w:space="0" w:color="auto"/>
        <w:left w:val="none" w:sz="0" w:space="0" w:color="auto"/>
        <w:bottom w:val="none" w:sz="0" w:space="0" w:color="auto"/>
        <w:right w:val="none" w:sz="0" w:space="0" w:color="auto"/>
      </w:divBdr>
    </w:div>
    <w:div w:id="1672369174">
      <w:bodyDiv w:val="1"/>
      <w:marLeft w:val="0"/>
      <w:marRight w:val="0"/>
      <w:marTop w:val="0"/>
      <w:marBottom w:val="0"/>
      <w:divBdr>
        <w:top w:val="none" w:sz="0" w:space="0" w:color="auto"/>
        <w:left w:val="none" w:sz="0" w:space="0" w:color="auto"/>
        <w:bottom w:val="none" w:sz="0" w:space="0" w:color="auto"/>
        <w:right w:val="none" w:sz="0" w:space="0" w:color="auto"/>
      </w:divBdr>
    </w:div>
    <w:div w:id="1672829362">
      <w:bodyDiv w:val="1"/>
      <w:marLeft w:val="0"/>
      <w:marRight w:val="0"/>
      <w:marTop w:val="0"/>
      <w:marBottom w:val="0"/>
      <w:divBdr>
        <w:top w:val="none" w:sz="0" w:space="0" w:color="auto"/>
        <w:left w:val="none" w:sz="0" w:space="0" w:color="auto"/>
        <w:bottom w:val="none" w:sz="0" w:space="0" w:color="auto"/>
        <w:right w:val="none" w:sz="0" w:space="0" w:color="auto"/>
      </w:divBdr>
    </w:div>
    <w:div w:id="1672829897">
      <w:bodyDiv w:val="1"/>
      <w:marLeft w:val="0"/>
      <w:marRight w:val="0"/>
      <w:marTop w:val="0"/>
      <w:marBottom w:val="0"/>
      <w:divBdr>
        <w:top w:val="none" w:sz="0" w:space="0" w:color="auto"/>
        <w:left w:val="none" w:sz="0" w:space="0" w:color="auto"/>
        <w:bottom w:val="none" w:sz="0" w:space="0" w:color="auto"/>
        <w:right w:val="none" w:sz="0" w:space="0" w:color="auto"/>
      </w:divBdr>
    </w:div>
    <w:div w:id="1672873166">
      <w:bodyDiv w:val="1"/>
      <w:marLeft w:val="0"/>
      <w:marRight w:val="0"/>
      <w:marTop w:val="0"/>
      <w:marBottom w:val="0"/>
      <w:divBdr>
        <w:top w:val="none" w:sz="0" w:space="0" w:color="auto"/>
        <w:left w:val="none" w:sz="0" w:space="0" w:color="auto"/>
        <w:bottom w:val="none" w:sz="0" w:space="0" w:color="auto"/>
        <w:right w:val="none" w:sz="0" w:space="0" w:color="auto"/>
      </w:divBdr>
    </w:div>
    <w:div w:id="1672876507">
      <w:bodyDiv w:val="1"/>
      <w:marLeft w:val="0"/>
      <w:marRight w:val="0"/>
      <w:marTop w:val="0"/>
      <w:marBottom w:val="0"/>
      <w:divBdr>
        <w:top w:val="none" w:sz="0" w:space="0" w:color="auto"/>
        <w:left w:val="none" w:sz="0" w:space="0" w:color="auto"/>
        <w:bottom w:val="none" w:sz="0" w:space="0" w:color="auto"/>
        <w:right w:val="none" w:sz="0" w:space="0" w:color="auto"/>
      </w:divBdr>
    </w:div>
    <w:div w:id="1672944850">
      <w:bodyDiv w:val="1"/>
      <w:marLeft w:val="0"/>
      <w:marRight w:val="0"/>
      <w:marTop w:val="0"/>
      <w:marBottom w:val="0"/>
      <w:divBdr>
        <w:top w:val="none" w:sz="0" w:space="0" w:color="auto"/>
        <w:left w:val="none" w:sz="0" w:space="0" w:color="auto"/>
        <w:bottom w:val="none" w:sz="0" w:space="0" w:color="auto"/>
        <w:right w:val="none" w:sz="0" w:space="0" w:color="auto"/>
      </w:divBdr>
    </w:div>
    <w:div w:id="1672945324">
      <w:bodyDiv w:val="1"/>
      <w:marLeft w:val="0"/>
      <w:marRight w:val="0"/>
      <w:marTop w:val="0"/>
      <w:marBottom w:val="0"/>
      <w:divBdr>
        <w:top w:val="none" w:sz="0" w:space="0" w:color="auto"/>
        <w:left w:val="none" w:sz="0" w:space="0" w:color="auto"/>
        <w:bottom w:val="none" w:sz="0" w:space="0" w:color="auto"/>
        <w:right w:val="none" w:sz="0" w:space="0" w:color="auto"/>
      </w:divBdr>
    </w:div>
    <w:div w:id="1673220108">
      <w:bodyDiv w:val="1"/>
      <w:marLeft w:val="0"/>
      <w:marRight w:val="0"/>
      <w:marTop w:val="0"/>
      <w:marBottom w:val="0"/>
      <w:divBdr>
        <w:top w:val="none" w:sz="0" w:space="0" w:color="auto"/>
        <w:left w:val="none" w:sz="0" w:space="0" w:color="auto"/>
        <w:bottom w:val="none" w:sz="0" w:space="0" w:color="auto"/>
        <w:right w:val="none" w:sz="0" w:space="0" w:color="auto"/>
      </w:divBdr>
    </w:div>
    <w:div w:id="1673295980">
      <w:bodyDiv w:val="1"/>
      <w:marLeft w:val="0"/>
      <w:marRight w:val="0"/>
      <w:marTop w:val="0"/>
      <w:marBottom w:val="0"/>
      <w:divBdr>
        <w:top w:val="none" w:sz="0" w:space="0" w:color="auto"/>
        <w:left w:val="none" w:sz="0" w:space="0" w:color="auto"/>
        <w:bottom w:val="none" w:sz="0" w:space="0" w:color="auto"/>
        <w:right w:val="none" w:sz="0" w:space="0" w:color="auto"/>
      </w:divBdr>
    </w:div>
    <w:div w:id="1673333295">
      <w:bodyDiv w:val="1"/>
      <w:marLeft w:val="0"/>
      <w:marRight w:val="0"/>
      <w:marTop w:val="0"/>
      <w:marBottom w:val="0"/>
      <w:divBdr>
        <w:top w:val="none" w:sz="0" w:space="0" w:color="auto"/>
        <w:left w:val="none" w:sz="0" w:space="0" w:color="auto"/>
        <w:bottom w:val="none" w:sz="0" w:space="0" w:color="auto"/>
        <w:right w:val="none" w:sz="0" w:space="0" w:color="auto"/>
      </w:divBdr>
    </w:div>
    <w:div w:id="1673413121">
      <w:bodyDiv w:val="1"/>
      <w:marLeft w:val="0"/>
      <w:marRight w:val="0"/>
      <w:marTop w:val="0"/>
      <w:marBottom w:val="0"/>
      <w:divBdr>
        <w:top w:val="none" w:sz="0" w:space="0" w:color="auto"/>
        <w:left w:val="none" w:sz="0" w:space="0" w:color="auto"/>
        <w:bottom w:val="none" w:sz="0" w:space="0" w:color="auto"/>
        <w:right w:val="none" w:sz="0" w:space="0" w:color="auto"/>
      </w:divBdr>
    </w:div>
    <w:div w:id="1673725778">
      <w:bodyDiv w:val="1"/>
      <w:marLeft w:val="0"/>
      <w:marRight w:val="0"/>
      <w:marTop w:val="0"/>
      <w:marBottom w:val="0"/>
      <w:divBdr>
        <w:top w:val="none" w:sz="0" w:space="0" w:color="auto"/>
        <w:left w:val="none" w:sz="0" w:space="0" w:color="auto"/>
        <w:bottom w:val="none" w:sz="0" w:space="0" w:color="auto"/>
        <w:right w:val="none" w:sz="0" w:space="0" w:color="auto"/>
      </w:divBdr>
    </w:div>
    <w:div w:id="1673794963">
      <w:bodyDiv w:val="1"/>
      <w:marLeft w:val="0"/>
      <w:marRight w:val="0"/>
      <w:marTop w:val="0"/>
      <w:marBottom w:val="0"/>
      <w:divBdr>
        <w:top w:val="none" w:sz="0" w:space="0" w:color="auto"/>
        <w:left w:val="none" w:sz="0" w:space="0" w:color="auto"/>
        <w:bottom w:val="none" w:sz="0" w:space="0" w:color="auto"/>
        <w:right w:val="none" w:sz="0" w:space="0" w:color="auto"/>
      </w:divBdr>
    </w:div>
    <w:div w:id="1673948790">
      <w:bodyDiv w:val="1"/>
      <w:marLeft w:val="0"/>
      <w:marRight w:val="0"/>
      <w:marTop w:val="0"/>
      <w:marBottom w:val="0"/>
      <w:divBdr>
        <w:top w:val="none" w:sz="0" w:space="0" w:color="auto"/>
        <w:left w:val="none" w:sz="0" w:space="0" w:color="auto"/>
        <w:bottom w:val="none" w:sz="0" w:space="0" w:color="auto"/>
        <w:right w:val="none" w:sz="0" w:space="0" w:color="auto"/>
      </w:divBdr>
    </w:div>
    <w:div w:id="1674214433">
      <w:bodyDiv w:val="1"/>
      <w:marLeft w:val="0"/>
      <w:marRight w:val="0"/>
      <w:marTop w:val="0"/>
      <w:marBottom w:val="0"/>
      <w:divBdr>
        <w:top w:val="none" w:sz="0" w:space="0" w:color="auto"/>
        <w:left w:val="none" w:sz="0" w:space="0" w:color="auto"/>
        <w:bottom w:val="none" w:sz="0" w:space="0" w:color="auto"/>
        <w:right w:val="none" w:sz="0" w:space="0" w:color="auto"/>
      </w:divBdr>
    </w:div>
    <w:div w:id="1674450032">
      <w:bodyDiv w:val="1"/>
      <w:marLeft w:val="0"/>
      <w:marRight w:val="0"/>
      <w:marTop w:val="0"/>
      <w:marBottom w:val="0"/>
      <w:divBdr>
        <w:top w:val="none" w:sz="0" w:space="0" w:color="auto"/>
        <w:left w:val="none" w:sz="0" w:space="0" w:color="auto"/>
        <w:bottom w:val="none" w:sz="0" w:space="0" w:color="auto"/>
        <w:right w:val="none" w:sz="0" w:space="0" w:color="auto"/>
      </w:divBdr>
    </w:div>
    <w:div w:id="1674451525">
      <w:bodyDiv w:val="1"/>
      <w:marLeft w:val="0"/>
      <w:marRight w:val="0"/>
      <w:marTop w:val="0"/>
      <w:marBottom w:val="0"/>
      <w:divBdr>
        <w:top w:val="none" w:sz="0" w:space="0" w:color="auto"/>
        <w:left w:val="none" w:sz="0" w:space="0" w:color="auto"/>
        <w:bottom w:val="none" w:sz="0" w:space="0" w:color="auto"/>
        <w:right w:val="none" w:sz="0" w:space="0" w:color="auto"/>
      </w:divBdr>
    </w:div>
    <w:div w:id="1674532376">
      <w:bodyDiv w:val="1"/>
      <w:marLeft w:val="0"/>
      <w:marRight w:val="0"/>
      <w:marTop w:val="0"/>
      <w:marBottom w:val="0"/>
      <w:divBdr>
        <w:top w:val="none" w:sz="0" w:space="0" w:color="auto"/>
        <w:left w:val="none" w:sz="0" w:space="0" w:color="auto"/>
        <w:bottom w:val="none" w:sz="0" w:space="0" w:color="auto"/>
        <w:right w:val="none" w:sz="0" w:space="0" w:color="auto"/>
      </w:divBdr>
    </w:div>
    <w:div w:id="1674642017">
      <w:bodyDiv w:val="1"/>
      <w:marLeft w:val="0"/>
      <w:marRight w:val="0"/>
      <w:marTop w:val="0"/>
      <w:marBottom w:val="0"/>
      <w:divBdr>
        <w:top w:val="none" w:sz="0" w:space="0" w:color="auto"/>
        <w:left w:val="none" w:sz="0" w:space="0" w:color="auto"/>
        <w:bottom w:val="none" w:sz="0" w:space="0" w:color="auto"/>
        <w:right w:val="none" w:sz="0" w:space="0" w:color="auto"/>
      </w:divBdr>
      <w:divsChild>
        <w:div w:id="83890856">
          <w:marLeft w:val="0"/>
          <w:marRight w:val="0"/>
          <w:marTop w:val="0"/>
          <w:marBottom w:val="0"/>
          <w:divBdr>
            <w:top w:val="none" w:sz="0" w:space="0" w:color="auto"/>
            <w:left w:val="none" w:sz="0" w:space="0" w:color="auto"/>
            <w:bottom w:val="none" w:sz="0" w:space="0" w:color="auto"/>
            <w:right w:val="none" w:sz="0" w:space="0" w:color="auto"/>
          </w:divBdr>
        </w:div>
        <w:div w:id="149030169">
          <w:marLeft w:val="0"/>
          <w:marRight w:val="0"/>
          <w:marTop w:val="0"/>
          <w:marBottom w:val="0"/>
          <w:divBdr>
            <w:top w:val="none" w:sz="0" w:space="0" w:color="auto"/>
            <w:left w:val="none" w:sz="0" w:space="0" w:color="auto"/>
            <w:bottom w:val="none" w:sz="0" w:space="0" w:color="auto"/>
            <w:right w:val="none" w:sz="0" w:space="0" w:color="auto"/>
          </w:divBdr>
        </w:div>
        <w:div w:id="202714830">
          <w:marLeft w:val="0"/>
          <w:marRight w:val="0"/>
          <w:marTop w:val="0"/>
          <w:marBottom w:val="0"/>
          <w:divBdr>
            <w:top w:val="none" w:sz="0" w:space="0" w:color="auto"/>
            <w:left w:val="none" w:sz="0" w:space="0" w:color="auto"/>
            <w:bottom w:val="none" w:sz="0" w:space="0" w:color="auto"/>
            <w:right w:val="none" w:sz="0" w:space="0" w:color="auto"/>
          </w:divBdr>
        </w:div>
        <w:div w:id="259797215">
          <w:marLeft w:val="0"/>
          <w:marRight w:val="0"/>
          <w:marTop w:val="0"/>
          <w:marBottom w:val="0"/>
          <w:divBdr>
            <w:top w:val="none" w:sz="0" w:space="0" w:color="auto"/>
            <w:left w:val="none" w:sz="0" w:space="0" w:color="auto"/>
            <w:bottom w:val="none" w:sz="0" w:space="0" w:color="auto"/>
            <w:right w:val="none" w:sz="0" w:space="0" w:color="auto"/>
          </w:divBdr>
        </w:div>
        <w:div w:id="262155791">
          <w:marLeft w:val="0"/>
          <w:marRight w:val="0"/>
          <w:marTop w:val="0"/>
          <w:marBottom w:val="0"/>
          <w:divBdr>
            <w:top w:val="none" w:sz="0" w:space="0" w:color="auto"/>
            <w:left w:val="none" w:sz="0" w:space="0" w:color="auto"/>
            <w:bottom w:val="none" w:sz="0" w:space="0" w:color="auto"/>
            <w:right w:val="none" w:sz="0" w:space="0" w:color="auto"/>
          </w:divBdr>
        </w:div>
        <w:div w:id="315836988">
          <w:marLeft w:val="0"/>
          <w:marRight w:val="0"/>
          <w:marTop w:val="0"/>
          <w:marBottom w:val="0"/>
          <w:divBdr>
            <w:top w:val="none" w:sz="0" w:space="0" w:color="auto"/>
            <w:left w:val="none" w:sz="0" w:space="0" w:color="auto"/>
            <w:bottom w:val="none" w:sz="0" w:space="0" w:color="auto"/>
            <w:right w:val="none" w:sz="0" w:space="0" w:color="auto"/>
          </w:divBdr>
        </w:div>
        <w:div w:id="332420369">
          <w:marLeft w:val="0"/>
          <w:marRight w:val="0"/>
          <w:marTop w:val="0"/>
          <w:marBottom w:val="0"/>
          <w:divBdr>
            <w:top w:val="none" w:sz="0" w:space="0" w:color="auto"/>
            <w:left w:val="none" w:sz="0" w:space="0" w:color="auto"/>
            <w:bottom w:val="none" w:sz="0" w:space="0" w:color="auto"/>
            <w:right w:val="none" w:sz="0" w:space="0" w:color="auto"/>
          </w:divBdr>
        </w:div>
        <w:div w:id="520970750">
          <w:marLeft w:val="0"/>
          <w:marRight w:val="0"/>
          <w:marTop w:val="0"/>
          <w:marBottom w:val="0"/>
          <w:divBdr>
            <w:top w:val="none" w:sz="0" w:space="0" w:color="auto"/>
            <w:left w:val="none" w:sz="0" w:space="0" w:color="auto"/>
            <w:bottom w:val="none" w:sz="0" w:space="0" w:color="auto"/>
            <w:right w:val="none" w:sz="0" w:space="0" w:color="auto"/>
          </w:divBdr>
        </w:div>
        <w:div w:id="684327803">
          <w:marLeft w:val="0"/>
          <w:marRight w:val="0"/>
          <w:marTop w:val="0"/>
          <w:marBottom w:val="0"/>
          <w:divBdr>
            <w:top w:val="none" w:sz="0" w:space="0" w:color="auto"/>
            <w:left w:val="none" w:sz="0" w:space="0" w:color="auto"/>
            <w:bottom w:val="none" w:sz="0" w:space="0" w:color="auto"/>
            <w:right w:val="none" w:sz="0" w:space="0" w:color="auto"/>
          </w:divBdr>
        </w:div>
        <w:div w:id="798379448">
          <w:marLeft w:val="0"/>
          <w:marRight w:val="0"/>
          <w:marTop w:val="0"/>
          <w:marBottom w:val="0"/>
          <w:divBdr>
            <w:top w:val="none" w:sz="0" w:space="0" w:color="auto"/>
            <w:left w:val="none" w:sz="0" w:space="0" w:color="auto"/>
            <w:bottom w:val="none" w:sz="0" w:space="0" w:color="auto"/>
            <w:right w:val="none" w:sz="0" w:space="0" w:color="auto"/>
          </w:divBdr>
        </w:div>
        <w:div w:id="809632188">
          <w:marLeft w:val="0"/>
          <w:marRight w:val="0"/>
          <w:marTop w:val="0"/>
          <w:marBottom w:val="0"/>
          <w:divBdr>
            <w:top w:val="none" w:sz="0" w:space="0" w:color="auto"/>
            <w:left w:val="none" w:sz="0" w:space="0" w:color="auto"/>
            <w:bottom w:val="none" w:sz="0" w:space="0" w:color="auto"/>
            <w:right w:val="none" w:sz="0" w:space="0" w:color="auto"/>
          </w:divBdr>
        </w:div>
        <w:div w:id="851606387">
          <w:marLeft w:val="0"/>
          <w:marRight w:val="0"/>
          <w:marTop w:val="0"/>
          <w:marBottom w:val="0"/>
          <w:divBdr>
            <w:top w:val="none" w:sz="0" w:space="0" w:color="auto"/>
            <w:left w:val="none" w:sz="0" w:space="0" w:color="auto"/>
            <w:bottom w:val="none" w:sz="0" w:space="0" w:color="auto"/>
            <w:right w:val="none" w:sz="0" w:space="0" w:color="auto"/>
          </w:divBdr>
        </w:div>
        <w:div w:id="872351281">
          <w:marLeft w:val="0"/>
          <w:marRight w:val="0"/>
          <w:marTop w:val="0"/>
          <w:marBottom w:val="0"/>
          <w:divBdr>
            <w:top w:val="none" w:sz="0" w:space="0" w:color="auto"/>
            <w:left w:val="none" w:sz="0" w:space="0" w:color="auto"/>
            <w:bottom w:val="none" w:sz="0" w:space="0" w:color="auto"/>
            <w:right w:val="none" w:sz="0" w:space="0" w:color="auto"/>
          </w:divBdr>
        </w:div>
        <w:div w:id="874999966">
          <w:marLeft w:val="0"/>
          <w:marRight w:val="0"/>
          <w:marTop w:val="0"/>
          <w:marBottom w:val="0"/>
          <w:divBdr>
            <w:top w:val="none" w:sz="0" w:space="0" w:color="auto"/>
            <w:left w:val="none" w:sz="0" w:space="0" w:color="auto"/>
            <w:bottom w:val="none" w:sz="0" w:space="0" w:color="auto"/>
            <w:right w:val="none" w:sz="0" w:space="0" w:color="auto"/>
          </w:divBdr>
        </w:div>
        <w:div w:id="877011572">
          <w:marLeft w:val="0"/>
          <w:marRight w:val="0"/>
          <w:marTop w:val="0"/>
          <w:marBottom w:val="0"/>
          <w:divBdr>
            <w:top w:val="none" w:sz="0" w:space="0" w:color="auto"/>
            <w:left w:val="none" w:sz="0" w:space="0" w:color="auto"/>
            <w:bottom w:val="none" w:sz="0" w:space="0" w:color="auto"/>
            <w:right w:val="none" w:sz="0" w:space="0" w:color="auto"/>
          </w:divBdr>
        </w:div>
        <w:div w:id="985429077">
          <w:marLeft w:val="0"/>
          <w:marRight w:val="0"/>
          <w:marTop w:val="0"/>
          <w:marBottom w:val="0"/>
          <w:divBdr>
            <w:top w:val="none" w:sz="0" w:space="0" w:color="auto"/>
            <w:left w:val="none" w:sz="0" w:space="0" w:color="auto"/>
            <w:bottom w:val="none" w:sz="0" w:space="0" w:color="auto"/>
            <w:right w:val="none" w:sz="0" w:space="0" w:color="auto"/>
          </w:divBdr>
        </w:div>
        <w:div w:id="1032918087">
          <w:marLeft w:val="0"/>
          <w:marRight w:val="0"/>
          <w:marTop w:val="0"/>
          <w:marBottom w:val="0"/>
          <w:divBdr>
            <w:top w:val="none" w:sz="0" w:space="0" w:color="auto"/>
            <w:left w:val="none" w:sz="0" w:space="0" w:color="auto"/>
            <w:bottom w:val="none" w:sz="0" w:space="0" w:color="auto"/>
            <w:right w:val="none" w:sz="0" w:space="0" w:color="auto"/>
          </w:divBdr>
        </w:div>
        <w:div w:id="1045790354">
          <w:marLeft w:val="0"/>
          <w:marRight w:val="0"/>
          <w:marTop w:val="0"/>
          <w:marBottom w:val="0"/>
          <w:divBdr>
            <w:top w:val="none" w:sz="0" w:space="0" w:color="auto"/>
            <w:left w:val="none" w:sz="0" w:space="0" w:color="auto"/>
            <w:bottom w:val="none" w:sz="0" w:space="0" w:color="auto"/>
            <w:right w:val="none" w:sz="0" w:space="0" w:color="auto"/>
          </w:divBdr>
        </w:div>
        <w:div w:id="1078331770">
          <w:marLeft w:val="0"/>
          <w:marRight w:val="0"/>
          <w:marTop w:val="0"/>
          <w:marBottom w:val="0"/>
          <w:divBdr>
            <w:top w:val="none" w:sz="0" w:space="0" w:color="auto"/>
            <w:left w:val="none" w:sz="0" w:space="0" w:color="auto"/>
            <w:bottom w:val="none" w:sz="0" w:space="0" w:color="auto"/>
            <w:right w:val="none" w:sz="0" w:space="0" w:color="auto"/>
          </w:divBdr>
        </w:div>
        <w:div w:id="1094205948">
          <w:marLeft w:val="0"/>
          <w:marRight w:val="0"/>
          <w:marTop w:val="0"/>
          <w:marBottom w:val="0"/>
          <w:divBdr>
            <w:top w:val="none" w:sz="0" w:space="0" w:color="auto"/>
            <w:left w:val="none" w:sz="0" w:space="0" w:color="auto"/>
            <w:bottom w:val="none" w:sz="0" w:space="0" w:color="auto"/>
            <w:right w:val="none" w:sz="0" w:space="0" w:color="auto"/>
          </w:divBdr>
        </w:div>
        <w:div w:id="1155339188">
          <w:marLeft w:val="0"/>
          <w:marRight w:val="0"/>
          <w:marTop w:val="0"/>
          <w:marBottom w:val="0"/>
          <w:divBdr>
            <w:top w:val="none" w:sz="0" w:space="0" w:color="auto"/>
            <w:left w:val="none" w:sz="0" w:space="0" w:color="auto"/>
            <w:bottom w:val="none" w:sz="0" w:space="0" w:color="auto"/>
            <w:right w:val="none" w:sz="0" w:space="0" w:color="auto"/>
          </w:divBdr>
        </w:div>
        <w:div w:id="1200169718">
          <w:marLeft w:val="0"/>
          <w:marRight w:val="0"/>
          <w:marTop w:val="0"/>
          <w:marBottom w:val="0"/>
          <w:divBdr>
            <w:top w:val="none" w:sz="0" w:space="0" w:color="auto"/>
            <w:left w:val="none" w:sz="0" w:space="0" w:color="auto"/>
            <w:bottom w:val="none" w:sz="0" w:space="0" w:color="auto"/>
            <w:right w:val="none" w:sz="0" w:space="0" w:color="auto"/>
          </w:divBdr>
        </w:div>
        <w:div w:id="1298685152">
          <w:marLeft w:val="0"/>
          <w:marRight w:val="0"/>
          <w:marTop w:val="0"/>
          <w:marBottom w:val="0"/>
          <w:divBdr>
            <w:top w:val="none" w:sz="0" w:space="0" w:color="auto"/>
            <w:left w:val="none" w:sz="0" w:space="0" w:color="auto"/>
            <w:bottom w:val="none" w:sz="0" w:space="0" w:color="auto"/>
            <w:right w:val="none" w:sz="0" w:space="0" w:color="auto"/>
          </w:divBdr>
        </w:div>
        <w:div w:id="1308851710">
          <w:marLeft w:val="0"/>
          <w:marRight w:val="0"/>
          <w:marTop w:val="0"/>
          <w:marBottom w:val="0"/>
          <w:divBdr>
            <w:top w:val="none" w:sz="0" w:space="0" w:color="auto"/>
            <w:left w:val="none" w:sz="0" w:space="0" w:color="auto"/>
            <w:bottom w:val="none" w:sz="0" w:space="0" w:color="auto"/>
            <w:right w:val="none" w:sz="0" w:space="0" w:color="auto"/>
          </w:divBdr>
        </w:div>
        <w:div w:id="1397825923">
          <w:marLeft w:val="0"/>
          <w:marRight w:val="0"/>
          <w:marTop w:val="0"/>
          <w:marBottom w:val="0"/>
          <w:divBdr>
            <w:top w:val="none" w:sz="0" w:space="0" w:color="auto"/>
            <w:left w:val="none" w:sz="0" w:space="0" w:color="auto"/>
            <w:bottom w:val="none" w:sz="0" w:space="0" w:color="auto"/>
            <w:right w:val="none" w:sz="0" w:space="0" w:color="auto"/>
          </w:divBdr>
        </w:div>
        <w:div w:id="1524974112">
          <w:marLeft w:val="0"/>
          <w:marRight w:val="0"/>
          <w:marTop w:val="0"/>
          <w:marBottom w:val="0"/>
          <w:divBdr>
            <w:top w:val="none" w:sz="0" w:space="0" w:color="auto"/>
            <w:left w:val="none" w:sz="0" w:space="0" w:color="auto"/>
            <w:bottom w:val="none" w:sz="0" w:space="0" w:color="auto"/>
            <w:right w:val="none" w:sz="0" w:space="0" w:color="auto"/>
          </w:divBdr>
        </w:div>
        <w:div w:id="1578322696">
          <w:marLeft w:val="0"/>
          <w:marRight w:val="0"/>
          <w:marTop w:val="0"/>
          <w:marBottom w:val="0"/>
          <w:divBdr>
            <w:top w:val="none" w:sz="0" w:space="0" w:color="auto"/>
            <w:left w:val="none" w:sz="0" w:space="0" w:color="auto"/>
            <w:bottom w:val="none" w:sz="0" w:space="0" w:color="auto"/>
            <w:right w:val="none" w:sz="0" w:space="0" w:color="auto"/>
          </w:divBdr>
        </w:div>
        <w:div w:id="1622221344">
          <w:marLeft w:val="0"/>
          <w:marRight w:val="0"/>
          <w:marTop w:val="0"/>
          <w:marBottom w:val="0"/>
          <w:divBdr>
            <w:top w:val="none" w:sz="0" w:space="0" w:color="auto"/>
            <w:left w:val="none" w:sz="0" w:space="0" w:color="auto"/>
            <w:bottom w:val="none" w:sz="0" w:space="0" w:color="auto"/>
            <w:right w:val="none" w:sz="0" w:space="0" w:color="auto"/>
          </w:divBdr>
        </w:div>
        <w:div w:id="1750419050">
          <w:marLeft w:val="0"/>
          <w:marRight w:val="0"/>
          <w:marTop w:val="0"/>
          <w:marBottom w:val="0"/>
          <w:divBdr>
            <w:top w:val="none" w:sz="0" w:space="0" w:color="auto"/>
            <w:left w:val="none" w:sz="0" w:space="0" w:color="auto"/>
            <w:bottom w:val="none" w:sz="0" w:space="0" w:color="auto"/>
            <w:right w:val="none" w:sz="0" w:space="0" w:color="auto"/>
          </w:divBdr>
        </w:div>
        <w:div w:id="1783306037">
          <w:marLeft w:val="0"/>
          <w:marRight w:val="0"/>
          <w:marTop w:val="0"/>
          <w:marBottom w:val="0"/>
          <w:divBdr>
            <w:top w:val="none" w:sz="0" w:space="0" w:color="auto"/>
            <w:left w:val="none" w:sz="0" w:space="0" w:color="auto"/>
            <w:bottom w:val="none" w:sz="0" w:space="0" w:color="auto"/>
            <w:right w:val="none" w:sz="0" w:space="0" w:color="auto"/>
          </w:divBdr>
        </w:div>
        <w:div w:id="1791315097">
          <w:marLeft w:val="0"/>
          <w:marRight w:val="0"/>
          <w:marTop w:val="0"/>
          <w:marBottom w:val="0"/>
          <w:divBdr>
            <w:top w:val="none" w:sz="0" w:space="0" w:color="auto"/>
            <w:left w:val="none" w:sz="0" w:space="0" w:color="auto"/>
            <w:bottom w:val="none" w:sz="0" w:space="0" w:color="auto"/>
            <w:right w:val="none" w:sz="0" w:space="0" w:color="auto"/>
          </w:divBdr>
        </w:div>
        <w:div w:id="1914045582">
          <w:marLeft w:val="0"/>
          <w:marRight w:val="0"/>
          <w:marTop w:val="0"/>
          <w:marBottom w:val="0"/>
          <w:divBdr>
            <w:top w:val="none" w:sz="0" w:space="0" w:color="auto"/>
            <w:left w:val="none" w:sz="0" w:space="0" w:color="auto"/>
            <w:bottom w:val="none" w:sz="0" w:space="0" w:color="auto"/>
            <w:right w:val="none" w:sz="0" w:space="0" w:color="auto"/>
          </w:divBdr>
        </w:div>
        <w:div w:id="1954894427">
          <w:marLeft w:val="0"/>
          <w:marRight w:val="0"/>
          <w:marTop w:val="0"/>
          <w:marBottom w:val="0"/>
          <w:divBdr>
            <w:top w:val="none" w:sz="0" w:space="0" w:color="auto"/>
            <w:left w:val="none" w:sz="0" w:space="0" w:color="auto"/>
            <w:bottom w:val="none" w:sz="0" w:space="0" w:color="auto"/>
            <w:right w:val="none" w:sz="0" w:space="0" w:color="auto"/>
          </w:divBdr>
        </w:div>
        <w:div w:id="1967078793">
          <w:marLeft w:val="0"/>
          <w:marRight w:val="0"/>
          <w:marTop w:val="0"/>
          <w:marBottom w:val="0"/>
          <w:divBdr>
            <w:top w:val="none" w:sz="0" w:space="0" w:color="auto"/>
            <w:left w:val="none" w:sz="0" w:space="0" w:color="auto"/>
            <w:bottom w:val="none" w:sz="0" w:space="0" w:color="auto"/>
            <w:right w:val="none" w:sz="0" w:space="0" w:color="auto"/>
          </w:divBdr>
        </w:div>
        <w:div w:id="1984578681">
          <w:marLeft w:val="0"/>
          <w:marRight w:val="0"/>
          <w:marTop w:val="0"/>
          <w:marBottom w:val="0"/>
          <w:divBdr>
            <w:top w:val="none" w:sz="0" w:space="0" w:color="auto"/>
            <w:left w:val="none" w:sz="0" w:space="0" w:color="auto"/>
            <w:bottom w:val="none" w:sz="0" w:space="0" w:color="auto"/>
            <w:right w:val="none" w:sz="0" w:space="0" w:color="auto"/>
          </w:divBdr>
        </w:div>
        <w:div w:id="1993559505">
          <w:marLeft w:val="0"/>
          <w:marRight w:val="0"/>
          <w:marTop w:val="0"/>
          <w:marBottom w:val="0"/>
          <w:divBdr>
            <w:top w:val="none" w:sz="0" w:space="0" w:color="auto"/>
            <w:left w:val="none" w:sz="0" w:space="0" w:color="auto"/>
            <w:bottom w:val="none" w:sz="0" w:space="0" w:color="auto"/>
            <w:right w:val="none" w:sz="0" w:space="0" w:color="auto"/>
          </w:divBdr>
        </w:div>
        <w:div w:id="2010015845">
          <w:marLeft w:val="0"/>
          <w:marRight w:val="0"/>
          <w:marTop w:val="0"/>
          <w:marBottom w:val="0"/>
          <w:divBdr>
            <w:top w:val="none" w:sz="0" w:space="0" w:color="auto"/>
            <w:left w:val="none" w:sz="0" w:space="0" w:color="auto"/>
            <w:bottom w:val="none" w:sz="0" w:space="0" w:color="auto"/>
            <w:right w:val="none" w:sz="0" w:space="0" w:color="auto"/>
          </w:divBdr>
        </w:div>
      </w:divsChild>
    </w:div>
    <w:div w:id="1674919285">
      <w:bodyDiv w:val="1"/>
      <w:marLeft w:val="0"/>
      <w:marRight w:val="0"/>
      <w:marTop w:val="0"/>
      <w:marBottom w:val="0"/>
      <w:divBdr>
        <w:top w:val="none" w:sz="0" w:space="0" w:color="auto"/>
        <w:left w:val="none" w:sz="0" w:space="0" w:color="auto"/>
        <w:bottom w:val="none" w:sz="0" w:space="0" w:color="auto"/>
        <w:right w:val="none" w:sz="0" w:space="0" w:color="auto"/>
      </w:divBdr>
    </w:div>
    <w:div w:id="1675108282">
      <w:bodyDiv w:val="1"/>
      <w:marLeft w:val="0"/>
      <w:marRight w:val="0"/>
      <w:marTop w:val="0"/>
      <w:marBottom w:val="0"/>
      <w:divBdr>
        <w:top w:val="none" w:sz="0" w:space="0" w:color="auto"/>
        <w:left w:val="none" w:sz="0" w:space="0" w:color="auto"/>
        <w:bottom w:val="none" w:sz="0" w:space="0" w:color="auto"/>
        <w:right w:val="none" w:sz="0" w:space="0" w:color="auto"/>
      </w:divBdr>
    </w:div>
    <w:div w:id="1675257462">
      <w:bodyDiv w:val="1"/>
      <w:marLeft w:val="0"/>
      <w:marRight w:val="0"/>
      <w:marTop w:val="0"/>
      <w:marBottom w:val="0"/>
      <w:divBdr>
        <w:top w:val="none" w:sz="0" w:space="0" w:color="auto"/>
        <w:left w:val="none" w:sz="0" w:space="0" w:color="auto"/>
        <w:bottom w:val="none" w:sz="0" w:space="0" w:color="auto"/>
        <w:right w:val="none" w:sz="0" w:space="0" w:color="auto"/>
      </w:divBdr>
    </w:div>
    <w:div w:id="1675305150">
      <w:bodyDiv w:val="1"/>
      <w:marLeft w:val="0"/>
      <w:marRight w:val="0"/>
      <w:marTop w:val="0"/>
      <w:marBottom w:val="0"/>
      <w:divBdr>
        <w:top w:val="none" w:sz="0" w:space="0" w:color="auto"/>
        <w:left w:val="none" w:sz="0" w:space="0" w:color="auto"/>
        <w:bottom w:val="none" w:sz="0" w:space="0" w:color="auto"/>
        <w:right w:val="none" w:sz="0" w:space="0" w:color="auto"/>
      </w:divBdr>
    </w:div>
    <w:div w:id="1675381805">
      <w:bodyDiv w:val="1"/>
      <w:marLeft w:val="0"/>
      <w:marRight w:val="0"/>
      <w:marTop w:val="0"/>
      <w:marBottom w:val="0"/>
      <w:divBdr>
        <w:top w:val="none" w:sz="0" w:space="0" w:color="auto"/>
        <w:left w:val="none" w:sz="0" w:space="0" w:color="auto"/>
        <w:bottom w:val="none" w:sz="0" w:space="0" w:color="auto"/>
        <w:right w:val="none" w:sz="0" w:space="0" w:color="auto"/>
      </w:divBdr>
    </w:div>
    <w:div w:id="1675449691">
      <w:bodyDiv w:val="1"/>
      <w:marLeft w:val="0"/>
      <w:marRight w:val="0"/>
      <w:marTop w:val="0"/>
      <w:marBottom w:val="0"/>
      <w:divBdr>
        <w:top w:val="none" w:sz="0" w:space="0" w:color="auto"/>
        <w:left w:val="none" w:sz="0" w:space="0" w:color="auto"/>
        <w:bottom w:val="none" w:sz="0" w:space="0" w:color="auto"/>
        <w:right w:val="none" w:sz="0" w:space="0" w:color="auto"/>
      </w:divBdr>
    </w:div>
    <w:div w:id="1675645382">
      <w:bodyDiv w:val="1"/>
      <w:marLeft w:val="0"/>
      <w:marRight w:val="0"/>
      <w:marTop w:val="0"/>
      <w:marBottom w:val="0"/>
      <w:divBdr>
        <w:top w:val="none" w:sz="0" w:space="0" w:color="auto"/>
        <w:left w:val="none" w:sz="0" w:space="0" w:color="auto"/>
        <w:bottom w:val="none" w:sz="0" w:space="0" w:color="auto"/>
        <w:right w:val="none" w:sz="0" w:space="0" w:color="auto"/>
      </w:divBdr>
    </w:div>
    <w:div w:id="1675912713">
      <w:bodyDiv w:val="1"/>
      <w:marLeft w:val="0"/>
      <w:marRight w:val="0"/>
      <w:marTop w:val="0"/>
      <w:marBottom w:val="0"/>
      <w:divBdr>
        <w:top w:val="none" w:sz="0" w:space="0" w:color="auto"/>
        <w:left w:val="none" w:sz="0" w:space="0" w:color="auto"/>
        <w:bottom w:val="none" w:sz="0" w:space="0" w:color="auto"/>
        <w:right w:val="none" w:sz="0" w:space="0" w:color="auto"/>
      </w:divBdr>
    </w:div>
    <w:div w:id="1676107936">
      <w:bodyDiv w:val="1"/>
      <w:marLeft w:val="0"/>
      <w:marRight w:val="0"/>
      <w:marTop w:val="0"/>
      <w:marBottom w:val="0"/>
      <w:divBdr>
        <w:top w:val="none" w:sz="0" w:space="0" w:color="auto"/>
        <w:left w:val="none" w:sz="0" w:space="0" w:color="auto"/>
        <w:bottom w:val="none" w:sz="0" w:space="0" w:color="auto"/>
        <w:right w:val="none" w:sz="0" w:space="0" w:color="auto"/>
      </w:divBdr>
    </w:div>
    <w:div w:id="1676149038">
      <w:bodyDiv w:val="1"/>
      <w:marLeft w:val="0"/>
      <w:marRight w:val="0"/>
      <w:marTop w:val="0"/>
      <w:marBottom w:val="0"/>
      <w:divBdr>
        <w:top w:val="none" w:sz="0" w:space="0" w:color="auto"/>
        <w:left w:val="none" w:sz="0" w:space="0" w:color="auto"/>
        <w:bottom w:val="none" w:sz="0" w:space="0" w:color="auto"/>
        <w:right w:val="none" w:sz="0" w:space="0" w:color="auto"/>
      </w:divBdr>
    </w:div>
    <w:div w:id="1676417241">
      <w:bodyDiv w:val="1"/>
      <w:marLeft w:val="0"/>
      <w:marRight w:val="0"/>
      <w:marTop w:val="0"/>
      <w:marBottom w:val="0"/>
      <w:divBdr>
        <w:top w:val="none" w:sz="0" w:space="0" w:color="auto"/>
        <w:left w:val="none" w:sz="0" w:space="0" w:color="auto"/>
        <w:bottom w:val="none" w:sz="0" w:space="0" w:color="auto"/>
        <w:right w:val="none" w:sz="0" w:space="0" w:color="auto"/>
      </w:divBdr>
    </w:div>
    <w:div w:id="1676492334">
      <w:bodyDiv w:val="1"/>
      <w:marLeft w:val="0"/>
      <w:marRight w:val="0"/>
      <w:marTop w:val="0"/>
      <w:marBottom w:val="0"/>
      <w:divBdr>
        <w:top w:val="none" w:sz="0" w:space="0" w:color="auto"/>
        <w:left w:val="none" w:sz="0" w:space="0" w:color="auto"/>
        <w:bottom w:val="none" w:sz="0" w:space="0" w:color="auto"/>
        <w:right w:val="none" w:sz="0" w:space="0" w:color="auto"/>
      </w:divBdr>
    </w:div>
    <w:div w:id="1677032761">
      <w:bodyDiv w:val="1"/>
      <w:marLeft w:val="0"/>
      <w:marRight w:val="0"/>
      <w:marTop w:val="0"/>
      <w:marBottom w:val="0"/>
      <w:divBdr>
        <w:top w:val="none" w:sz="0" w:space="0" w:color="auto"/>
        <w:left w:val="none" w:sz="0" w:space="0" w:color="auto"/>
        <w:bottom w:val="none" w:sz="0" w:space="0" w:color="auto"/>
        <w:right w:val="none" w:sz="0" w:space="0" w:color="auto"/>
      </w:divBdr>
    </w:div>
    <w:div w:id="1677228915">
      <w:bodyDiv w:val="1"/>
      <w:marLeft w:val="0"/>
      <w:marRight w:val="0"/>
      <w:marTop w:val="0"/>
      <w:marBottom w:val="0"/>
      <w:divBdr>
        <w:top w:val="none" w:sz="0" w:space="0" w:color="auto"/>
        <w:left w:val="none" w:sz="0" w:space="0" w:color="auto"/>
        <w:bottom w:val="none" w:sz="0" w:space="0" w:color="auto"/>
        <w:right w:val="none" w:sz="0" w:space="0" w:color="auto"/>
      </w:divBdr>
    </w:div>
    <w:div w:id="1677269704">
      <w:bodyDiv w:val="1"/>
      <w:marLeft w:val="0"/>
      <w:marRight w:val="0"/>
      <w:marTop w:val="0"/>
      <w:marBottom w:val="0"/>
      <w:divBdr>
        <w:top w:val="none" w:sz="0" w:space="0" w:color="auto"/>
        <w:left w:val="none" w:sz="0" w:space="0" w:color="auto"/>
        <w:bottom w:val="none" w:sz="0" w:space="0" w:color="auto"/>
        <w:right w:val="none" w:sz="0" w:space="0" w:color="auto"/>
      </w:divBdr>
    </w:div>
    <w:div w:id="1677347527">
      <w:bodyDiv w:val="1"/>
      <w:marLeft w:val="0"/>
      <w:marRight w:val="0"/>
      <w:marTop w:val="0"/>
      <w:marBottom w:val="0"/>
      <w:divBdr>
        <w:top w:val="none" w:sz="0" w:space="0" w:color="auto"/>
        <w:left w:val="none" w:sz="0" w:space="0" w:color="auto"/>
        <w:bottom w:val="none" w:sz="0" w:space="0" w:color="auto"/>
        <w:right w:val="none" w:sz="0" w:space="0" w:color="auto"/>
      </w:divBdr>
    </w:div>
    <w:div w:id="1677539256">
      <w:bodyDiv w:val="1"/>
      <w:marLeft w:val="0"/>
      <w:marRight w:val="0"/>
      <w:marTop w:val="0"/>
      <w:marBottom w:val="0"/>
      <w:divBdr>
        <w:top w:val="none" w:sz="0" w:space="0" w:color="auto"/>
        <w:left w:val="none" w:sz="0" w:space="0" w:color="auto"/>
        <w:bottom w:val="none" w:sz="0" w:space="0" w:color="auto"/>
        <w:right w:val="none" w:sz="0" w:space="0" w:color="auto"/>
      </w:divBdr>
    </w:div>
    <w:div w:id="1677924730">
      <w:bodyDiv w:val="1"/>
      <w:marLeft w:val="0"/>
      <w:marRight w:val="0"/>
      <w:marTop w:val="0"/>
      <w:marBottom w:val="0"/>
      <w:divBdr>
        <w:top w:val="none" w:sz="0" w:space="0" w:color="auto"/>
        <w:left w:val="none" w:sz="0" w:space="0" w:color="auto"/>
        <w:bottom w:val="none" w:sz="0" w:space="0" w:color="auto"/>
        <w:right w:val="none" w:sz="0" w:space="0" w:color="auto"/>
      </w:divBdr>
    </w:div>
    <w:div w:id="1678071933">
      <w:bodyDiv w:val="1"/>
      <w:marLeft w:val="0"/>
      <w:marRight w:val="0"/>
      <w:marTop w:val="0"/>
      <w:marBottom w:val="0"/>
      <w:divBdr>
        <w:top w:val="none" w:sz="0" w:space="0" w:color="auto"/>
        <w:left w:val="none" w:sz="0" w:space="0" w:color="auto"/>
        <w:bottom w:val="none" w:sz="0" w:space="0" w:color="auto"/>
        <w:right w:val="none" w:sz="0" w:space="0" w:color="auto"/>
      </w:divBdr>
    </w:div>
    <w:div w:id="1678343625">
      <w:bodyDiv w:val="1"/>
      <w:marLeft w:val="0"/>
      <w:marRight w:val="0"/>
      <w:marTop w:val="0"/>
      <w:marBottom w:val="0"/>
      <w:divBdr>
        <w:top w:val="none" w:sz="0" w:space="0" w:color="auto"/>
        <w:left w:val="none" w:sz="0" w:space="0" w:color="auto"/>
        <w:bottom w:val="none" w:sz="0" w:space="0" w:color="auto"/>
        <w:right w:val="none" w:sz="0" w:space="0" w:color="auto"/>
      </w:divBdr>
    </w:div>
    <w:div w:id="1678460338">
      <w:bodyDiv w:val="1"/>
      <w:marLeft w:val="0"/>
      <w:marRight w:val="0"/>
      <w:marTop w:val="0"/>
      <w:marBottom w:val="0"/>
      <w:divBdr>
        <w:top w:val="none" w:sz="0" w:space="0" w:color="auto"/>
        <w:left w:val="none" w:sz="0" w:space="0" w:color="auto"/>
        <w:bottom w:val="none" w:sz="0" w:space="0" w:color="auto"/>
        <w:right w:val="none" w:sz="0" w:space="0" w:color="auto"/>
      </w:divBdr>
    </w:div>
    <w:div w:id="1678461873">
      <w:bodyDiv w:val="1"/>
      <w:marLeft w:val="0"/>
      <w:marRight w:val="0"/>
      <w:marTop w:val="0"/>
      <w:marBottom w:val="0"/>
      <w:divBdr>
        <w:top w:val="none" w:sz="0" w:space="0" w:color="auto"/>
        <w:left w:val="none" w:sz="0" w:space="0" w:color="auto"/>
        <w:bottom w:val="none" w:sz="0" w:space="0" w:color="auto"/>
        <w:right w:val="none" w:sz="0" w:space="0" w:color="auto"/>
      </w:divBdr>
    </w:div>
    <w:div w:id="1678464489">
      <w:bodyDiv w:val="1"/>
      <w:marLeft w:val="0"/>
      <w:marRight w:val="0"/>
      <w:marTop w:val="0"/>
      <w:marBottom w:val="0"/>
      <w:divBdr>
        <w:top w:val="none" w:sz="0" w:space="0" w:color="auto"/>
        <w:left w:val="none" w:sz="0" w:space="0" w:color="auto"/>
        <w:bottom w:val="none" w:sz="0" w:space="0" w:color="auto"/>
        <w:right w:val="none" w:sz="0" w:space="0" w:color="auto"/>
      </w:divBdr>
    </w:div>
    <w:div w:id="1678727596">
      <w:bodyDiv w:val="1"/>
      <w:marLeft w:val="0"/>
      <w:marRight w:val="0"/>
      <w:marTop w:val="0"/>
      <w:marBottom w:val="0"/>
      <w:divBdr>
        <w:top w:val="none" w:sz="0" w:space="0" w:color="auto"/>
        <w:left w:val="none" w:sz="0" w:space="0" w:color="auto"/>
        <w:bottom w:val="none" w:sz="0" w:space="0" w:color="auto"/>
        <w:right w:val="none" w:sz="0" w:space="0" w:color="auto"/>
      </w:divBdr>
    </w:div>
    <w:div w:id="1678728184">
      <w:bodyDiv w:val="1"/>
      <w:marLeft w:val="0"/>
      <w:marRight w:val="0"/>
      <w:marTop w:val="0"/>
      <w:marBottom w:val="0"/>
      <w:divBdr>
        <w:top w:val="none" w:sz="0" w:space="0" w:color="auto"/>
        <w:left w:val="none" w:sz="0" w:space="0" w:color="auto"/>
        <w:bottom w:val="none" w:sz="0" w:space="0" w:color="auto"/>
        <w:right w:val="none" w:sz="0" w:space="0" w:color="auto"/>
      </w:divBdr>
    </w:div>
    <w:div w:id="1678773327">
      <w:bodyDiv w:val="1"/>
      <w:marLeft w:val="0"/>
      <w:marRight w:val="0"/>
      <w:marTop w:val="0"/>
      <w:marBottom w:val="0"/>
      <w:divBdr>
        <w:top w:val="none" w:sz="0" w:space="0" w:color="auto"/>
        <w:left w:val="none" w:sz="0" w:space="0" w:color="auto"/>
        <w:bottom w:val="none" w:sz="0" w:space="0" w:color="auto"/>
        <w:right w:val="none" w:sz="0" w:space="0" w:color="auto"/>
      </w:divBdr>
    </w:div>
    <w:div w:id="1678966848">
      <w:bodyDiv w:val="1"/>
      <w:marLeft w:val="0"/>
      <w:marRight w:val="0"/>
      <w:marTop w:val="0"/>
      <w:marBottom w:val="0"/>
      <w:divBdr>
        <w:top w:val="none" w:sz="0" w:space="0" w:color="auto"/>
        <w:left w:val="none" w:sz="0" w:space="0" w:color="auto"/>
        <w:bottom w:val="none" w:sz="0" w:space="0" w:color="auto"/>
        <w:right w:val="none" w:sz="0" w:space="0" w:color="auto"/>
      </w:divBdr>
    </w:div>
    <w:div w:id="1678996104">
      <w:bodyDiv w:val="1"/>
      <w:marLeft w:val="0"/>
      <w:marRight w:val="0"/>
      <w:marTop w:val="0"/>
      <w:marBottom w:val="0"/>
      <w:divBdr>
        <w:top w:val="none" w:sz="0" w:space="0" w:color="auto"/>
        <w:left w:val="none" w:sz="0" w:space="0" w:color="auto"/>
        <w:bottom w:val="none" w:sz="0" w:space="0" w:color="auto"/>
        <w:right w:val="none" w:sz="0" w:space="0" w:color="auto"/>
      </w:divBdr>
    </w:div>
    <w:div w:id="1678997656">
      <w:bodyDiv w:val="1"/>
      <w:marLeft w:val="0"/>
      <w:marRight w:val="0"/>
      <w:marTop w:val="0"/>
      <w:marBottom w:val="0"/>
      <w:divBdr>
        <w:top w:val="none" w:sz="0" w:space="0" w:color="auto"/>
        <w:left w:val="none" w:sz="0" w:space="0" w:color="auto"/>
        <w:bottom w:val="none" w:sz="0" w:space="0" w:color="auto"/>
        <w:right w:val="none" w:sz="0" w:space="0" w:color="auto"/>
      </w:divBdr>
    </w:div>
    <w:div w:id="1679039584">
      <w:bodyDiv w:val="1"/>
      <w:marLeft w:val="0"/>
      <w:marRight w:val="0"/>
      <w:marTop w:val="0"/>
      <w:marBottom w:val="0"/>
      <w:divBdr>
        <w:top w:val="none" w:sz="0" w:space="0" w:color="auto"/>
        <w:left w:val="none" w:sz="0" w:space="0" w:color="auto"/>
        <w:bottom w:val="none" w:sz="0" w:space="0" w:color="auto"/>
        <w:right w:val="none" w:sz="0" w:space="0" w:color="auto"/>
      </w:divBdr>
    </w:div>
    <w:div w:id="1679111424">
      <w:bodyDiv w:val="1"/>
      <w:marLeft w:val="0"/>
      <w:marRight w:val="0"/>
      <w:marTop w:val="0"/>
      <w:marBottom w:val="0"/>
      <w:divBdr>
        <w:top w:val="none" w:sz="0" w:space="0" w:color="auto"/>
        <w:left w:val="none" w:sz="0" w:space="0" w:color="auto"/>
        <w:bottom w:val="none" w:sz="0" w:space="0" w:color="auto"/>
        <w:right w:val="none" w:sz="0" w:space="0" w:color="auto"/>
      </w:divBdr>
    </w:div>
    <w:div w:id="1679113911">
      <w:bodyDiv w:val="1"/>
      <w:marLeft w:val="0"/>
      <w:marRight w:val="0"/>
      <w:marTop w:val="0"/>
      <w:marBottom w:val="0"/>
      <w:divBdr>
        <w:top w:val="none" w:sz="0" w:space="0" w:color="auto"/>
        <w:left w:val="none" w:sz="0" w:space="0" w:color="auto"/>
        <w:bottom w:val="none" w:sz="0" w:space="0" w:color="auto"/>
        <w:right w:val="none" w:sz="0" w:space="0" w:color="auto"/>
      </w:divBdr>
    </w:div>
    <w:div w:id="1679114595">
      <w:bodyDiv w:val="1"/>
      <w:marLeft w:val="0"/>
      <w:marRight w:val="0"/>
      <w:marTop w:val="0"/>
      <w:marBottom w:val="0"/>
      <w:divBdr>
        <w:top w:val="none" w:sz="0" w:space="0" w:color="auto"/>
        <w:left w:val="none" w:sz="0" w:space="0" w:color="auto"/>
        <w:bottom w:val="none" w:sz="0" w:space="0" w:color="auto"/>
        <w:right w:val="none" w:sz="0" w:space="0" w:color="auto"/>
      </w:divBdr>
    </w:div>
    <w:div w:id="1679118887">
      <w:bodyDiv w:val="1"/>
      <w:marLeft w:val="0"/>
      <w:marRight w:val="0"/>
      <w:marTop w:val="0"/>
      <w:marBottom w:val="0"/>
      <w:divBdr>
        <w:top w:val="none" w:sz="0" w:space="0" w:color="auto"/>
        <w:left w:val="none" w:sz="0" w:space="0" w:color="auto"/>
        <w:bottom w:val="none" w:sz="0" w:space="0" w:color="auto"/>
        <w:right w:val="none" w:sz="0" w:space="0" w:color="auto"/>
      </w:divBdr>
    </w:div>
    <w:div w:id="1679430531">
      <w:bodyDiv w:val="1"/>
      <w:marLeft w:val="0"/>
      <w:marRight w:val="0"/>
      <w:marTop w:val="0"/>
      <w:marBottom w:val="0"/>
      <w:divBdr>
        <w:top w:val="none" w:sz="0" w:space="0" w:color="auto"/>
        <w:left w:val="none" w:sz="0" w:space="0" w:color="auto"/>
        <w:bottom w:val="none" w:sz="0" w:space="0" w:color="auto"/>
        <w:right w:val="none" w:sz="0" w:space="0" w:color="auto"/>
      </w:divBdr>
    </w:div>
    <w:div w:id="1679654610">
      <w:bodyDiv w:val="1"/>
      <w:marLeft w:val="0"/>
      <w:marRight w:val="0"/>
      <w:marTop w:val="0"/>
      <w:marBottom w:val="0"/>
      <w:divBdr>
        <w:top w:val="none" w:sz="0" w:space="0" w:color="auto"/>
        <w:left w:val="none" w:sz="0" w:space="0" w:color="auto"/>
        <w:bottom w:val="none" w:sz="0" w:space="0" w:color="auto"/>
        <w:right w:val="none" w:sz="0" w:space="0" w:color="auto"/>
      </w:divBdr>
    </w:div>
    <w:div w:id="1679843709">
      <w:bodyDiv w:val="1"/>
      <w:marLeft w:val="0"/>
      <w:marRight w:val="0"/>
      <w:marTop w:val="0"/>
      <w:marBottom w:val="0"/>
      <w:divBdr>
        <w:top w:val="none" w:sz="0" w:space="0" w:color="auto"/>
        <w:left w:val="none" w:sz="0" w:space="0" w:color="auto"/>
        <w:bottom w:val="none" w:sz="0" w:space="0" w:color="auto"/>
        <w:right w:val="none" w:sz="0" w:space="0" w:color="auto"/>
      </w:divBdr>
    </w:div>
    <w:div w:id="1679893321">
      <w:bodyDiv w:val="1"/>
      <w:marLeft w:val="0"/>
      <w:marRight w:val="0"/>
      <w:marTop w:val="0"/>
      <w:marBottom w:val="0"/>
      <w:divBdr>
        <w:top w:val="none" w:sz="0" w:space="0" w:color="auto"/>
        <w:left w:val="none" w:sz="0" w:space="0" w:color="auto"/>
        <w:bottom w:val="none" w:sz="0" w:space="0" w:color="auto"/>
        <w:right w:val="none" w:sz="0" w:space="0" w:color="auto"/>
      </w:divBdr>
    </w:div>
    <w:div w:id="1680423016">
      <w:bodyDiv w:val="1"/>
      <w:marLeft w:val="0"/>
      <w:marRight w:val="0"/>
      <w:marTop w:val="0"/>
      <w:marBottom w:val="0"/>
      <w:divBdr>
        <w:top w:val="none" w:sz="0" w:space="0" w:color="auto"/>
        <w:left w:val="none" w:sz="0" w:space="0" w:color="auto"/>
        <w:bottom w:val="none" w:sz="0" w:space="0" w:color="auto"/>
        <w:right w:val="none" w:sz="0" w:space="0" w:color="auto"/>
      </w:divBdr>
    </w:div>
    <w:div w:id="1680545914">
      <w:bodyDiv w:val="1"/>
      <w:marLeft w:val="0"/>
      <w:marRight w:val="0"/>
      <w:marTop w:val="0"/>
      <w:marBottom w:val="0"/>
      <w:divBdr>
        <w:top w:val="none" w:sz="0" w:space="0" w:color="auto"/>
        <w:left w:val="none" w:sz="0" w:space="0" w:color="auto"/>
        <w:bottom w:val="none" w:sz="0" w:space="0" w:color="auto"/>
        <w:right w:val="none" w:sz="0" w:space="0" w:color="auto"/>
      </w:divBdr>
    </w:div>
    <w:div w:id="1680623683">
      <w:bodyDiv w:val="1"/>
      <w:marLeft w:val="0"/>
      <w:marRight w:val="0"/>
      <w:marTop w:val="0"/>
      <w:marBottom w:val="0"/>
      <w:divBdr>
        <w:top w:val="none" w:sz="0" w:space="0" w:color="auto"/>
        <w:left w:val="none" w:sz="0" w:space="0" w:color="auto"/>
        <w:bottom w:val="none" w:sz="0" w:space="0" w:color="auto"/>
        <w:right w:val="none" w:sz="0" w:space="0" w:color="auto"/>
      </w:divBdr>
    </w:div>
    <w:div w:id="1680690186">
      <w:bodyDiv w:val="1"/>
      <w:marLeft w:val="0"/>
      <w:marRight w:val="0"/>
      <w:marTop w:val="0"/>
      <w:marBottom w:val="0"/>
      <w:divBdr>
        <w:top w:val="none" w:sz="0" w:space="0" w:color="auto"/>
        <w:left w:val="none" w:sz="0" w:space="0" w:color="auto"/>
        <w:bottom w:val="none" w:sz="0" w:space="0" w:color="auto"/>
        <w:right w:val="none" w:sz="0" w:space="0" w:color="auto"/>
      </w:divBdr>
      <w:divsChild>
        <w:div w:id="960300962">
          <w:marLeft w:val="0"/>
          <w:marRight w:val="0"/>
          <w:marTop w:val="0"/>
          <w:marBottom w:val="0"/>
          <w:divBdr>
            <w:top w:val="none" w:sz="0" w:space="0" w:color="auto"/>
            <w:left w:val="none" w:sz="0" w:space="0" w:color="auto"/>
            <w:bottom w:val="none" w:sz="0" w:space="0" w:color="auto"/>
            <w:right w:val="none" w:sz="0" w:space="0" w:color="auto"/>
          </w:divBdr>
        </w:div>
        <w:div w:id="1239947658">
          <w:marLeft w:val="0"/>
          <w:marRight w:val="0"/>
          <w:marTop w:val="0"/>
          <w:marBottom w:val="0"/>
          <w:divBdr>
            <w:top w:val="none" w:sz="0" w:space="0" w:color="auto"/>
            <w:left w:val="none" w:sz="0" w:space="0" w:color="auto"/>
            <w:bottom w:val="none" w:sz="0" w:space="0" w:color="auto"/>
            <w:right w:val="none" w:sz="0" w:space="0" w:color="auto"/>
          </w:divBdr>
        </w:div>
        <w:div w:id="1611431188">
          <w:marLeft w:val="0"/>
          <w:marRight w:val="0"/>
          <w:marTop w:val="0"/>
          <w:marBottom w:val="0"/>
          <w:divBdr>
            <w:top w:val="none" w:sz="0" w:space="0" w:color="auto"/>
            <w:left w:val="none" w:sz="0" w:space="0" w:color="auto"/>
            <w:bottom w:val="none" w:sz="0" w:space="0" w:color="auto"/>
            <w:right w:val="none" w:sz="0" w:space="0" w:color="auto"/>
          </w:divBdr>
        </w:div>
        <w:div w:id="36010543">
          <w:marLeft w:val="0"/>
          <w:marRight w:val="0"/>
          <w:marTop w:val="0"/>
          <w:marBottom w:val="0"/>
          <w:divBdr>
            <w:top w:val="none" w:sz="0" w:space="0" w:color="auto"/>
            <w:left w:val="none" w:sz="0" w:space="0" w:color="auto"/>
            <w:bottom w:val="none" w:sz="0" w:space="0" w:color="auto"/>
            <w:right w:val="none" w:sz="0" w:space="0" w:color="auto"/>
          </w:divBdr>
        </w:div>
        <w:div w:id="690841482">
          <w:marLeft w:val="0"/>
          <w:marRight w:val="0"/>
          <w:marTop w:val="0"/>
          <w:marBottom w:val="0"/>
          <w:divBdr>
            <w:top w:val="none" w:sz="0" w:space="0" w:color="auto"/>
            <w:left w:val="none" w:sz="0" w:space="0" w:color="auto"/>
            <w:bottom w:val="none" w:sz="0" w:space="0" w:color="auto"/>
            <w:right w:val="none" w:sz="0" w:space="0" w:color="auto"/>
          </w:divBdr>
        </w:div>
        <w:div w:id="1198466276">
          <w:marLeft w:val="0"/>
          <w:marRight w:val="0"/>
          <w:marTop w:val="0"/>
          <w:marBottom w:val="0"/>
          <w:divBdr>
            <w:top w:val="none" w:sz="0" w:space="0" w:color="auto"/>
            <w:left w:val="none" w:sz="0" w:space="0" w:color="auto"/>
            <w:bottom w:val="none" w:sz="0" w:space="0" w:color="auto"/>
            <w:right w:val="none" w:sz="0" w:space="0" w:color="auto"/>
          </w:divBdr>
        </w:div>
        <w:div w:id="1182935331">
          <w:marLeft w:val="0"/>
          <w:marRight w:val="0"/>
          <w:marTop w:val="0"/>
          <w:marBottom w:val="0"/>
          <w:divBdr>
            <w:top w:val="none" w:sz="0" w:space="0" w:color="auto"/>
            <w:left w:val="none" w:sz="0" w:space="0" w:color="auto"/>
            <w:bottom w:val="none" w:sz="0" w:space="0" w:color="auto"/>
            <w:right w:val="none" w:sz="0" w:space="0" w:color="auto"/>
          </w:divBdr>
        </w:div>
        <w:div w:id="1729721842">
          <w:marLeft w:val="0"/>
          <w:marRight w:val="0"/>
          <w:marTop w:val="0"/>
          <w:marBottom w:val="0"/>
          <w:divBdr>
            <w:top w:val="none" w:sz="0" w:space="0" w:color="auto"/>
            <w:left w:val="none" w:sz="0" w:space="0" w:color="auto"/>
            <w:bottom w:val="none" w:sz="0" w:space="0" w:color="auto"/>
            <w:right w:val="none" w:sz="0" w:space="0" w:color="auto"/>
          </w:divBdr>
        </w:div>
        <w:div w:id="801777547">
          <w:marLeft w:val="0"/>
          <w:marRight w:val="0"/>
          <w:marTop w:val="0"/>
          <w:marBottom w:val="0"/>
          <w:divBdr>
            <w:top w:val="none" w:sz="0" w:space="0" w:color="auto"/>
            <w:left w:val="none" w:sz="0" w:space="0" w:color="auto"/>
            <w:bottom w:val="none" w:sz="0" w:space="0" w:color="auto"/>
            <w:right w:val="none" w:sz="0" w:space="0" w:color="auto"/>
          </w:divBdr>
        </w:div>
        <w:div w:id="317002220">
          <w:marLeft w:val="0"/>
          <w:marRight w:val="0"/>
          <w:marTop w:val="0"/>
          <w:marBottom w:val="0"/>
          <w:divBdr>
            <w:top w:val="none" w:sz="0" w:space="0" w:color="auto"/>
            <w:left w:val="none" w:sz="0" w:space="0" w:color="auto"/>
            <w:bottom w:val="none" w:sz="0" w:space="0" w:color="auto"/>
            <w:right w:val="none" w:sz="0" w:space="0" w:color="auto"/>
          </w:divBdr>
        </w:div>
        <w:div w:id="899441740">
          <w:marLeft w:val="0"/>
          <w:marRight w:val="0"/>
          <w:marTop w:val="0"/>
          <w:marBottom w:val="0"/>
          <w:divBdr>
            <w:top w:val="none" w:sz="0" w:space="0" w:color="auto"/>
            <w:left w:val="none" w:sz="0" w:space="0" w:color="auto"/>
            <w:bottom w:val="none" w:sz="0" w:space="0" w:color="auto"/>
            <w:right w:val="none" w:sz="0" w:space="0" w:color="auto"/>
          </w:divBdr>
        </w:div>
        <w:div w:id="1488786637">
          <w:marLeft w:val="0"/>
          <w:marRight w:val="0"/>
          <w:marTop w:val="0"/>
          <w:marBottom w:val="0"/>
          <w:divBdr>
            <w:top w:val="none" w:sz="0" w:space="0" w:color="auto"/>
            <w:left w:val="none" w:sz="0" w:space="0" w:color="auto"/>
            <w:bottom w:val="none" w:sz="0" w:space="0" w:color="auto"/>
            <w:right w:val="none" w:sz="0" w:space="0" w:color="auto"/>
          </w:divBdr>
        </w:div>
        <w:div w:id="1236090931">
          <w:marLeft w:val="0"/>
          <w:marRight w:val="0"/>
          <w:marTop w:val="0"/>
          <w:marBottom w:val="0"/>
          <w:divBdr>
            <w:top w:val="none" w:sz="0" w:space="0" w:color="auto"/>
            <w:left w:val="none" w:sz="0" w:space="0" w:color="auto"/>
            <w:bottom w:val="none" w:sz="0" w:space="0" w:color="auto"/>
            <w:right w:val="none" w:sz="0" w:space="0" w:color="auto"/>
          </w:divBdr>
        </w:div>
        <w:div w:id="1437871876">
          <w:marLeft w:val="0"/>
          <w:marRight w:val="0"/>
          <w:marTop w:val="0"/>
          <w:marBottom w:val="0"/>
          <w:divBdr>
            <w:top w:val="none" w:sz="0" w:space="0" w:color="auto"/>
            <w:left w:val="none" w:sz="0" w:space="0" w:color="auto"/>
            <w:bottom w:val="none" w:sz="0" w:space="0" w:color="auto"/>
            <w:right w:val="none" w:sz="0" w:space="0" w:color="auto"/>
          </w:divBdr>
        </w:div>
        <w:div w:id="456023039">
          <w:marLeft w:val="0"/>
          <w:marRight w:val="0"/>
          <w:marTop w:val="0"/>
          <w:marBottom w:val="0"/>
          <w:divBdr>
            <w:top w:val="none" w:sz="0" w:space="0" w:color="auto"/>
            <w:left w:val="none" w:sz="0" w:space="0" w:color="auto"/>
            <w:bottom w:val="none" w:sz="0" w:space="0" w:color="auto"/>
            <w:right w:val="none" w:sz="0" w:space="0" w:color="auto"/>
          </w:divBdr>
        </w:div>
        <w:div w:id="1987586920">
          <w:marLeft w:val="0"/>
          <w:marRight w:val="0"/>
          <w:marTop w:val="0"/>
          <w:marBottom w:val="0"/>
          <w:divBdr>
            <w:top w:val="none" w:sz="0" w:space="0" w:color="auto"/>
            <w:left w:val="none" w:sz="0" w:space="0" w:color="auto"/>
            <w:bottom w:val="none" w:sz="0" w:space="0" w:color="auto"/>
            <w:right w:val="none" w:sz="0" w:space="0" w:color="auto"/>
          </w:divBdr>
        </w:div>
        <w:div w:id="352419319">
          <w:marLeft w:val="0"/>
          <w:marRight w:val="0"/>
          <w:marTop w:val="0"/>
          <w:marBottom w:val="0"/>
          <w:divBdr>
            <w:top w:val="none" w:sz="0" w:space="0" w:color="auto"/>
            <w:left w:val="none" w:sz="0" w:space="0" w:color="auto"/>
            <w:bottom w:val="none" w:sz="0" w:space="0" w:color="auto"/>
            <w:right w:val="none" w:sz="0" w:space="0" w:color="auto"/>
          </w:divBdr>
        </w:div>
        <w:div w:id="1141655548">
          <w:marLeft w:val="0"/>
          <w:marRight w:val="0"/>
          <w:marTop w:val="0"/>
          <w:marBottom w:val="0"/>
          <w:divBdr>
            <w:top w:val="none" w:sz="0" w:space="0" w:color="auto"/>
            <w:left w:val="none" w:sz="0" w:space="0" w:color="auto"/>
            <w:bottom w:val="none" w:sz="0" w:space="0" w:color="auto"/>
            <w:right w:val="none" w:sz="0" w:space="0" w:color="auto"/>
          </w:divBdr>
        </w:div>
        <w:div w:id="459615104">
          <w:marLeft w:val="0"/>
          <w:marRight w:val="0"/>
          <w:marTop w:val="0"/>
          <w:marBottom w:val="0"/>
          <w:divBdr>
            <w:top w:val="none" w:sz="0" w:space="0" w:color="auto"/>
            <w:left w:val="none" w:sz="0" w:space="0" w:color="auto"/>
            <w:bottom w:val="none" w:sz="0" w:space="0" w:color="auto"/>
            <w:right w:val="none" w:sz="0" w:space="0" w:color="auto"/>
          </w:divBdr>
        </w:div>
        <w:div w:id="919560716">
          <w:marLeft w:val="0"/>
          <w:marRight w:val="0"/>
          <w:marTop w:val="0"/>
          <w:marBottom w:val="0"/>
          <w:divBdr>
            <w:top w:val="none" w:sz="0" w:space="0" w:color="auto"/>
            <w:left w:val="none" w:sz="0" w:space="0" w:color="auto"/>
            <w:bottom w:val="none" w:sz="0" w:space="0" w:color="auto"/>
            <w:right w:val="none" w:sz="0" w:space="0" w:color="auto"/>
          </w:divBdr>
        </w:div>
        <w:div w:id="1340767183">
          <w:marLeft w:val="0"/>
          <w:marRight w:val="0"/>
          <w:marTop w:val="0"/>
          <w:marBottom w:val="0"/>
          <w:divBdr>
            <w:top w:val="none" w:sz="0" w:space="0" w:color="auto"/>
            <w:left w:val="none" w:sz="0" w:space="0" w:color="auto"/>
            <w:bottom w:val="none" w:sz="0" w:space="0" w:color="auto"/>
            <w:right w:val="none" w:sz="0" w:space="0" w:color="auto"/>
          </w:divBdr>
        </w:div>
        <w:div w:id="1136753843">
          <w:marLeft w:val="0"/>
          <w:marRight w:val="0"/>
          <w:marTop w:val="0"/>
          <w:marBottom w:val="0"/>
          <w:divBdr>
            <w:top w:val="none" w:sz="0" w:space="0" w:color="auto"/>
            <w:left w:val="none" w:sz="0" w:space="0" w:color="auto"/>
            <w:bottom w:val="none" w:sz="0" w:space="0" w:color="auto"/>
            <w:right w:val="none" w:sz="0" w:space="0" w:color="auto"/>
          </w:divBdr>
        </w:div>
        <w:div w:id="1784031993">
          <w:marLeft w:val="0"/>
          <w:marRight w:val="0"/>
          <w:marTop w:val="0"/>
          <w:marBottom w:val="0"/>
          <w:divBdr>
            <w:top w:val="none" w:sz="0" w:space="0" w:color="auto"/>
            <w:left w:val="none" w:sz="0" w:space="0" w:color="auto"/>
            <w:bottom w:val="none" w:sz="0" w:space="0" w:color="auto"/>
            <w:right w:val="none" w:sz="0" w:space="0" w:color="auto"/>
          </w:divBdr>
        </w:div>
        <w:div w:id="1513454650">
          <w:marLeft w:val="0"/>
          <w:marRight w:val="0"/>
          <w:marTop w:val="0"/>
          <w:marBottom w:val="0"/>
          <w:divBdr>
            <w:top w:val="none" w:sz="0" w:space="0" w:color="auto"/>
            <w:left w:val="none" w:sz="0" w:space="0" w:color="auto"/>
            <w:bottom w:val="none" w:sz="0" w:space="0" w:color="auto"/>
            <w:right w:val="none" w:sz="0" w:space="0" w:color="auto"/>
          </w:divBdr>
        </w:div>
        <w:div w:id="1077020118">
          <w:marLeft w:val="0"/>
          <w:marRight w:val="0"/>
          <w:marTop w:val="0"/>
          <w:marBottom w:val="0"/>
          <w:divBdr>
            <w:top w:val="none" w:sz="0" w:space="0" w:color="auto"/>
            <w:left w:val="none" w:sz="0" w:space="0" w:color="auto"/>
            <w:bottom w:val="none" w:sz="0" w:space="0" w:color="auto"/>
            <w:right w:val="none" w:sz="0" w:space="0" w:color="auto"/>
          </w:divBdr>
        </w:div>
        <w:div w:id="1332682817">
          <w:marLeft w:val="0"/>
          <w:marRight w:val="0"/>
          <w:marTop w:val="0"/>
          <w:marBottom w:val="0"/>
          <w:divBdr>
            <w:top w:val="none" w:sz="0" w:space="0" w:color="auto"/>
            <w:left w:val="none" w:sz="0" w:space="0" w:color="auto"/>
            <w:bottom w:val="none" w:sz="0" w:space="0" w:color="auto"/>
            <w:right w:val="none" w:sz="0" w:space="0" w:color="auto"/>
          </w:divBdr>
        </w:div>
        <w:div w:id="377777680">
          <w:marLeft w:val="0"/>
          <w:marRight w:val="0"/>
          <w:marTop w:val="0"/>
          <w:marBottom w:val="0"/>
          <w:divBdr>
            <w:top w:val="none" w:sz="0" w:space="0" w:color="auto"/>
            <w:left w:val="none" w:sz="0" w:space="0" w:color="auto"/>
            <w:bottom w:val="none" w:sz="0" w:space="0" w:color="auto"/>
            <w:right w:val="none" w:sz="0" w:space="0" w:color="auto"/>
          </w:divBdr>
        </w:div>
        <w:div w:id="927343634">
          <w:marLeft w:val="0"/>
          <w:marRight w:val="0"/>
          <w:marTop w:val="0"/>
          <w:marBottom w:val="0"/>
          <w:divBdr>
            <w:top w:val="none" w:sz="0" w:space="0" w:color="auto"/>
            <w:left w:val="none" w:sz="0" w:space="0" w:color="auto"/>
            <w:bottom w:val="none" w:sz="0" w:space="0" w:color="auto"/>
            <w:right w:val="none" w:sz="0" w:space="0" w:color="auto"/>
          </w:divBdr>
        </w:div>
        <w:div w:id="766731598">
          <w:marLeft w:val="0"/>
          <w:marRight w:val="0"/>
          <w:marTop w:val="0"/>
          <w:marBottom w:val="0"/>
          <w:divBdr>
            <w:top w:val="none" w:sz="0" w:space="0" w:color="auto"/>
            <w:left w:val="none" w:sz="0" w:space="0" w:color="auto"/>
            <w:bottom w:val="none" w:sz="0" w:space="0" w:color="auto"/>
            <w:right w:val="none" w:sz="0" w:space="0" w:color="auto"/>
          </w:divBdr>
        </w:div>
        <w:div w:id="2066367347">
          <w:marLeft w:val="0"/>
          <w:marRight w:val="0"/>
          <w:marTop w:val="0"/>
          <w:marBottom w:val="0"/>
          <w:divBdr>
            <w:top w:val="none" w:sz="0" w:space="0" w:color="auto"/>
            <w:left w:val="none" w:sz="0" w:space="0" w:color="auto"/>
            <w:bottom w:val="none" w:sz="0" w:space="0" w:color="auto"/>
            <w:right w:val="none" w:sz="0" w:space="0" w:color="auto"/>
          </w:divBdr>
        </w:div>
        <w:div w:id="1043940807">
          <w:marLeft w:val="0"/>
          <w:marRight w:val="0"/>
          <w:marTop w:val="0"/>
          <w:marBottom w:val="0"/>
          <w:divBdr>
            <w:top w:val="none" w:sz="0" w:space="0" w:color="auto"/>
            <w:left w:val="none" w:sz="0" w:space="0" w:color="auto"/>
            <w:bottom w:val="none" w:sz="0" w:space="0" w:color="auto"/>
            <w:right w:val="none" w:sz="0" w:space="0" w:color="auto"/>
          </w:divBdr>
        </w:div>
        <w:div w:id="303893375">
          <w:marLeft w:val="0"/>
          <w:marRight w:val="0"/>
          <w:marTop w:val="0"/>
          <w:marBottom w:val="0"/>
          <w:divBdr>
            <w:top w:val="none" w:sz="0" w:space="0" w:color="auto"/>
            <w:left w:val="none" w:sz="0" w:space="0" w:color="auto"/>
            <w:bottom w:val="none" w:sz="0" w:space="0" w:color="auto"/>
            <w:right w:val="none" w:sz="0" w:space="0" w:color="auto"/>
          </w:divBdr>
        </w:div>
        <w:div w:id="1037848220">
          <w:marLeft w:val="0"/>
          <w:marRight w:val="0"/>
          <w:marTop w:val="0"/>
          <w:marBottom w:val="0"/>
          <w:divBdr>
            <w:top w:val="none" w:sz="0" w:space="0" w:color="auto"/>
            <w:left w:val="none" w:sz="0" w:space="0" w:color="auto"/>
            <w:bottom w:val="none" w:sz="0" w:space="0" w:color="auto"/>
            <w:right w:val="none" w:sz="0" w:space="0" w:color="auto"/>
          </w:divBdr>
        </w:div>
        <w:div w:id="885600231">
          <w:marLeft w:val="0"/>
          <w:marRight w:val="0"/>
          <w:marTop w:val="0"/>
          <w:marBottom w:val="0"/>
          <w:divBdr>
            <w:top w:val="none" w:sz="0" w:space="0" w:color="auto"/>
            <w:left w:val="none" w:sz="0" w:space="0" w:color="auto"/>
            <w:bottom w:val="none" w:sz="0" w:space="0" w:color="auto"/>
            <w:right w:val="none" w:sz="0" w:space="0" w:color="auto"/>
          </w:divBdr>
        </w:div>
        <w:div w:id="83497070">
          <w:marLeft w:val="0"/>
          <w:marRight w:val="0"/>
          <w:marTop w:val="0"/>
          <w:marBottom w:val="0"/>
          <w:divBdr>
            <w:top w:val="none" w:sz="0" w:space="0" w:color="auto"/>
            <w:left w:val="none" w:sz="0" w:space="0" w:color="auto"/>
            <w:bottom w:val="none" w:sz="0" w:space="0" w:color="auto"/>
            <w:right w:val="none" w:sz="0" w:space="0" w:color="auto"/>
          </w:divBdr>
        </w:div>
        <w:div w:id="1391853951">
          <w:marLeft w:val="0"/>
          <w:marRight w:val="0"/>
          <w:marTop w:val="0"/>
          <w:marBottom w:val="0"/>
          <w:divBdr>
            <w:top w:val="none" w:sz="0" w:space="0" w:color="auto"/>
            <w:left w:val="none" w:sz="0" w:space="0" w:color="auto"/>
            <w:bottom w:val="none" w:sz="0" w:space="0" w:color="auto"/>
            <w:right w:val="none" w:sz="0" w:space="0" w:color="auto"/>
          </w:divBdr>
        </w:div>
        <w:div w:id="1778064645">
          <w:marLeft w:val="0"/>
          <w:marRight w:val="0"/>
          <w:marTop w:val="0"/>
          <w:marBottom w:val="0"/>
          <w:divBdr>
            <w:top w:val="none" w:sz="0" w:space="0" w:color="auto"/>
            <w:left w:val="none" w:sz="0" w:space="0" w:color="auto"/>
            <w:bottom w:val="none" w:sz="0" w:space="0" w:color="auto"/>
            <w:right w:val="none" w:sz="0" w:space="0" w:color="auto"/>
          </w:divBdr>
        </w:div>
        <w:div w:id="1781753158">
          <w:marLeft w:val="0"/>
          <w:marRight w:val="0"/>
          <w:marTop w:val="0"/>
          <w:marBottom w:val="0"/>
          <w:divBdr>
            <w:top w:val="none" w:sz="0" w:space="0" w:color="auto"/>
            <w:left w:val="none" w:sz="0" w:space="0" w:color="auto"/>
            <w:bottom w:val="none" w:sz="0" w:space="0" w:color="auto"/>
            <w:right w:val="none" w:sz="0" w:space="0" w:color="auto"/>
          </w:divBdr>
        </w:div>
        <w:div w:id="2024892213">
          <w:marLeft w:val="0"/>
          <w:marRight w:val="0"/>
          <w:marTop w:val="0"/>
          <w:marBottom w:val="0"/>
          <w:divBdr>
            <w:top w:val="none" w:sz="0" w:space="0" w:color="auto"/>
            <w:left w:val="none" w:sz="0" w:space="0" w:color="auto"/>
            <w:bottom w:val="none" w:sz="0" w:space="0" w:color="auto"/>
            <w:right w:val="none" w:sz="0" w:space="0" w:color="auto"/>
          </w:divBdr>
        </w:div>
        <w:div w:id="524174809">
          <w:marLeft w:val="0"/>
          <w:marRight w:val="0"/>
          <w:marTop w:val="0"/>
          <w:marBottom w:val="0"/>
          <w:divBdr>
            <w:top w:val="none" w:sz="0" w:space="0" w:color="auto"/>
            <w:left w:val="none" w:sz="0" w:space="0" w:color="auto"/>
            <w:bottom w:val="none" w:sz="0" w:space="0" w:color="auto"/>
            <w:right w:val="none" w:sz="0" w:space="0" w:color="auto"/>
          </w:divBdr>
        </w:div>
        <w:div w:id="2111002881">
          <w:marLeft w:val="0"/>
          <w:marRight w:val="0"/>
          <w:marTop w:val="0"/>
          <w:marBottom w:val="0"/>
          <w:divBdr>
            <w:top w:val="none" w:sz="0" w:space="0" w:color="auto"/>
            <w:left w:val="none" w:sz="0" w:space="0" w:color="auto"/>
            <w:bottom w:val="none" w:sz="0" w:space="0" w:color="auto"/>
            <w:right w:val="none" w:sz="0" w:space="0" w:color="auto"/>
          </w:divBdr>
        </w:div>
        <w:div w:id="14113663">
          <w:marLeft w:val="0"/>
          <w:marRight w:val="0"/>
          <w:marTop w:val="0"/>
          <w:marBottom w:val="0"/>
          <w:divBdr>
            <w:top w:val="none" w:sz="0" w:space="0" w:color="auto"/>
            <w:left w:val="none" w:sz="0" w:space="0" w:color="auto"/>
            <w:bottom w:val="none" w:sz="0" w:space="0" w:color="auto"/>
            <w:right w:val="none" w:sz="0" w:space="0" w:color="auto"/>
          </w:divBdr>
        </w:div>
        <w:div w:id="360595066">
          <w:marLeft w:val="0"/>
          <w:marRight w:val="0"/>
          <w:marTop w:val="0"/>
          <w:marBottom w:val="0"/>
          <w:divBdr>
            <w:top w:val="none" w:sz="0" w:space="0" w:color="auto"/>
            <w:left w:val="none" w:sz="0" w:space="0" w:color="auto"/>
            <w:bottom w:val="none" w:sz="0" w:space="0" w:color="auto"/>
            <w:right w:val="none" w:sz="0" w:space="0" w:color="auto"/>
          </w:divBdr>
        </w:div>
        <w:div w:id="294456883">
          <w:marLeft w:val="0"/>
          <w:marRight w:val="0"/>
          <w:marTop w:val="0"/>
          <w:marBottom w:val="0"/>
          <w:divBdr>
            <w:top w:val="none" w:sz="0" w:space="0" w:color="auto"/>
            <w:left w:val="none" w:sz="0" w:space="0" w:color="auto"/>
            <w:bottom w:val="none" w:sz="0" w:space="0" w:color="auto"/>
            <w:right w:val="none" w:sz="0" w:space="0" w:color="auto"/>
          </w:divBdr>
        </w:div>
        <w:div w:id="2002272347">
          <w:marLeft w:val="0"/>
          <w:marRight w:val="0"/>
          <w:marTop w:val="0"/>
          <w:marBottom w:val="0"/>
          <w:divBdr>
            <w:top w:val="none" w:sz="0" w:space="0" w:color="auto"/>
            <w:left w:val="none" w:sz="0" w:space="0" w:color="auto"/>
            <w:bottom w:val="none" w:sz="0" w:space="0" w:color="auto"/>
            <w:right w:val="none" w:sz="0" w:space="0" w:color="auto"/>
          </w:divBdr>
        </w:div>
        <w:div w:id="585958929">
          <w:marLeft w:val="0"/>
          <w:marRight w:val="0"/>
          <w:marTop w:val="0"/>
          <w:marBottom w:val="0"/>
          <w:divBdr>
            <w:top w:val="none" w:sz="0" w:space="0" w:color="auto"/>
            <w:left w:val="none" w:sz="0" w:space="0" w:color="auto"/>
            <w:bottom w:val="none" w:sz="0" w:space="0" w:color="auto"/>
            <w:right w:val="none" w:sz="0" w:space="0" w:color="auto"/>
          </w:divBdr>
        </w:div>
        <w:div w:id="552809606">
          <w:marLeft w:val="0"/>
          <w:marRight w:val="0"/>
          <w:marTop w:val="0"/>
          <w:marBottom w:val="0"/>
          <w:divBdr>
            <w:top w:val="none" w:sz="0" w:space="0" w:color="auto"/>
            <w:left w:val="none" w:sz="0" w:space="0" w:color="auto"/>
            <w:bottom w:val="none" w:sz="0" w:space="0" w:color="auto"/>
            <w:right w:val="none" w:sz="0" w:space="0" w:color="auto"/>
          </w:divBdr>
        </w:div>
      </w:divsChild>
    </w:div>
    <w:div w:id="1680692817">
      <w:bodyDiv w:val="1"/>
      <w:marLeft w:val="0"/>
      <w:marRight w:val="0"/>
      <w:marTop w:val="0"/>
      <w:marBottom w:val="0"/>
      <w:divBdr>
        <w:top w:val="none" w:sz="0" w:space="0" w:color="auto"/>
        <w:left w:val="none" w:sz="0" w:space="0" w:color="auto"/>
        <w:bottom w:val="none" w:sz="0" w:space="0" w:color="auto"/>
        <w:right w:val="none" w:sz="0" w:space="0" w:color="auto"/>
      </w:divBdr>
    </w:div>
    <w:div w:id="1680699448">
      <w:bodyDiv w:val="1"/>
      <w:marLeft w:val="0"/>
      <w:marRight w:val="0"/>
      <w:marTop w:val="0"/>
      <w:marBottom w:val="0"/>
      <w:divBdr>
        <w:top w:val="none" w:sz="0" w:space="0" w:color="auto"/>
        <w:left w:val="none" w:sz="0" w:space="0" w:color="auto"/>
        <w:bottom w:val="none" w:sz="0" w:space="0" w:color="auto"/>
        <w:right w:val="none" w:sz="0" w:space="0" w:color="auto"/>
      </w:divBdr>
    </w:div>
    <w:div w:id="1681009419">
      <w:bodyDiv w:val="1"/>
      <w:marLeft w:val="0"/>
      <w:marRight w:val="0"/>
      <w:marTop w:val="0"/>
      <w:marBottom w:val="0"/>
      <w:divBdr>
        <w:top w:val="none" w:sz="0" w:space="0" w:color="auto"/>
        <w:left w:val="none" w:sz="0" w:space="0" w:color="auto"/>
        <w:bottom w:val="none" w:sz="0" w:space="0" w:color="auto"/>
        <w:right w:val="none" w:sz="0" w:space="0" w:color="auto"/>
      </w:divBdr>
    </w:div>
    <w:div w:id="1681084504">
      <w:bodyDiv w:val="1"/>
      <w:marLeft w:val="0"/>
      <w:marRight w:val="0"/>
      <w:marTop w:val="0"/>
      <w:marBottom w:val="0"/>
      <w:divBdr>
        <w:top w:val="none" w:sz="0" w:space="0" w:color="auto"/>
        <w:left w:val="none" w:sz="0" w:space="0" w:color="auto"/>
        <w:bottom w:val="none" w:sz="0" w:space="0" w:color="auto"/>
        <w:right w:val="none" w:sz="0" w:space="0" w:color="auto"/>
      </w:divBdr>
    </w:div>
    <w:div w:id="1681276663">
      <w:bodyDiv w:val="1"/>
      <w:marLeft w:val="0"/>
      <w:marRight w:val="0"/>
      <w:marTop w:val="0"/>
      <w:marBottom w:val="0"/>
      <w:divBdr>
        <w:top w:val="none" w:sz="0" w:space="0" w:color="auto"/>
        <w:left w:val="none" w:sz="0" w:space="0" w:color="auto"/>
        <w:bottom w:val="none" w:sz="0" w:space="0" w:color="auto"/>
        <w:right w:val="none" w:sz="0" w:space="0" w:color="auto"/>
      </w:divBdr>
      <w:divsChild>
        <w:div w:id="971640077">
          <w:marLeft w:val="0"/>
          <w:marRight w:val="0"/>
          <w:marTop w:val="0"/>
          <w:marBottom w:val="0"/>
          <w:divBdr>
            <w:top w:val="none" w:sz="0" w:space="0" w:color="auto"/>
            <w:left w:val="none" w:sz="0" w:space="0" w:color="auto"/>
            <w:bottom w:val="none" w:sz="0" w:space="0" w:color="auto"/>
            <w:right w:val="none" w:sz="0" w:space="0" w:color="auto"/>
          </w:divBdr>
        </w:div>
        <w:div w:id="72630392">
          <w:marLeft w:val="0"/>
          <w:marRight w:val="0"/>
          <w:marTop w:val="0"/>
          <w:marBottom w:val="0"/>
          <w:divBdr>
            <w:top w:val="none" w:sz="0" w:space="0" w:color="auto"/>
            <w:left w:val="none" w:sz="0" w:space="0" w:color="auto"/>
            <w:bottom w:val="none" w:sz="0" w:space="0" w:color="auto"/>
            <w:right w:val="none" w:sz="0" w:space="0" w:color="auto"/>
          </w:divBdr>
        </w:div>
        <w:div w:id="2003580638">
          <w:marLeft w:val="0"/>
          <w:marRight w:val="0"/>
          <w:marTop w:val="0"/>
          <w:marBottom w:val="0"/>
          <w:divBdr>
            <w:top w:val="none" w:sz="0" w:space="0" w:color="auto"/>
            <w:left w:val="none" w:sz="0" w:space="0" w:color="auto"/>
            <w:bottom w:val="none" w:sz="0" w:space="0" w:color="auto"/>
            <w:right w:val="none" w:sz="0" w:space="0" w:color="auto"/>
          </w:divBdr>
        </w:div>
        <w:div w:id="1820270035">
          <w:marLeft w:val="0"/>
          <w:marRight w:val="0"/>
          <w:marTop w:val="0"/>
          <w:marBottom w:val="0"/>
          <w:divBdr>
            <w:top w:val="none" w:sz="0" w:space="0" w:color="auto"/>
            <w:left w:val="none" w:sz="0" w:space="0" w:color="auto"/>
            <w:bottom w:val="none" w:sz="0" w:space="0" w:color="auto"/>
            <w:right w:val="none" w:sz="0" w:space="0" w:color="auto"/>
          </w:divBdr>
        </w:div>
        <w:div w:id="491607523">
          <w:marLeft w:val="0"/>
          <w:marRight w:val="0"/>
          <w:marTop w:val="0"/>
          <w:marBottom w:val="0"/>
          <w:divBdr>
            <w:top w:val="none" w:sz="0" w:space="0" w:color="auto"/>
            <w:left w:val="none" w:sz="0" w:space="0" w:color="auto"/>
            <w:bottom w:val="none" w:sz="0" w:space="0" w:color="auto"/>
            <w:right w:val="none" w:sz="0" w:space="0" w:color="auto"/>
          </w:divBdr>
        </w:div>
        <w:div w:id="164831406">
          <w:marLeft w:val="0"/>
          <w:marRight w:val="0"/>
          <w:marTop w:val="0"/>
          <w:marBottom w:val="0"/>
          <w:divBdr>
            <w:top w:val="none" w:sz="0" w:space="0" w:color="auto"/>
            <w:left w:val="none" w:sz="0" w:space="0" w:color="auto"/>
            <w:bottom w:val="none" w:sz="0" w:space="0" w:color="auto"/>
            <w:right w:val="none" w:sz="0" w:space="0" w:color="auto"/>
          </w:divBdr>
        </w:div>
        <w:div w:id="2003271541">
          <w:marLeft w:val="0"/>
          <w:marRight w:val="0"/>
          <w:marTop w:val="0"/>
          <w:marBottom w:val="0"/>
          <w:divBdr>
            <w:top w:val="none" w:sz="0" w:space="0" w:color="auto"/>
            <w:left w:val="none" w:sz="0" w:space="0" w:color="auto"/>
            <w:bottom w:val="none" w:sz="0" w:space="0" w:color="auto"/>
            <w:right w:val="none" w:sz="0" w:space="0" w:color="auto"/>
          </w:divBdr>
        </w:div>
        <w:div w:id="382020224">
          <w:marLeft w:val="0"/>
          <w:marRight w:val="0"/>
          <w:marTop w:val="0"/>
          <w:marBottom w:val="0"/>
          <w:divBdr>
            <w:top w:val="none" w:sz="0" w:space="0" w:color="auto"/>
            <w:left w:val="none" w:sz="0" w:space="0" w:color="auto"/>
            <w:bottom w:val="none" w:sz="0" w:space="0" w:color="auto"/>
            <w:right w:val="none" w:sz="0" w:space="0" w:color="auto"/>
          </w:divBdr>
        </w:div>
        <w:div w:id="1898933649">
          <w:marLeft w:val="0"/>
          <w:marRight w:val="0"/>
          <w:marTop w:val="0"/>
          <w:marBottom w:val="0"/>
          <w:divBdr>
            <w:top w:val="none" w:sz="0" w:space="0" w:color="auto"/>
            <w:left w:val="none" w:sz="0" w:space="0" w:color="auto"/>
            <w:bottom w:val="none" w:sz="0" w:space="0" w:color="auto"/>
            <w:right w:val="none" w:sz="0" w:space="0" w:color="auto"/>
          </w:divBdr>
        </w:div>
        <w:div w:id="2134589055">
          <w:marLeft w:val="0"/>
          <w:marRight w:val="0"/>
          <w:marTop w:val="0"/>
          <w:marBottom w:val="0"/>
          <w:divBdr>
            <w:top w:val="none" w:sz="0" w:space="0" w:color="auto"/>
            <w:left w:val="none" w:sz="0" w:space="0" w:color="auto"/>
            <w:bottom w:val="none" w:sz="0" w:space="0" w:color="auto"/>
            <w:right w:val="none" w:sz="0" w:space="0" w:color="auto"/>
          </w:divBdr>
        </w:div>
        <w:div w:id="1552885599">
          <w:marLeft w:val="0"/>
          <w:marRight w:val="0"/>
          <w:marTop w:val="0"/>
          <w:marBottom w:val="0"/>
          <w:divBdr>
            <w:top w:val="none" w:sz="0" w:space="0" w:color="auto"/>
            <w:left w:val="none" w:sz="0" w:space="0" w:color="auto"/>
            <w:bottom w:val="none" w:sz="0" w:space="0" w:color="auto"/>
            <w:right w:val="none" w:sz="0" w:space="0" w:color="auto"/>
          </w:divBdr>
        </w:div>
        <w:div w:id="1609392023">
          <w:marLeft w:val="0"/>
          <w:marRight w:val="0"/>
          <w:marTop w:val="0"/>
          <w:marBottom w:val="0"/>
          <w:divBdr>
            <w:top w:val="none" w:sz="0" w:space="0" w:color="auto"/>
            <w:left w:val="none" w:sz="0" w:space="0" w:color="auto"/>
            <w:bottom w:val="none" w:sz="0" w:space="0" w:color="auto"/>
            <w:right w:val="none" w:sz="0" w:space="0" w:color="auto"/>
          </w:divBdr>
        </w:div>
        <w:div w:id="1583685045">
          <w:marLeft w:val="0"/>
          <w:marRight w:val="0"/>
          <w:marTop w:val="0"/>
          <w:marBottom w:val="0"/>
          <w:divBdr>
            <w:top w:val="none" w:sz="0" w:space="0" w:color="auto"/>
            <w:left w:val="none" w:sz="0" w:space="0" w:color="auto"/>
            <w:bottom w:val="none" w:sz="0" w:space="0" w:color="auto"/>
            <w:right w:val="none" w:sz="0" w:space="0" w:color="auto"/>
          </w:divBdr>
        </w:div>
        <w:div w:id="1638680231">
          <w:marLeft w:val="0"/>
          <w:marRight w:val="0"/>
          <w:marTop w:val="0"/>
          <w:marBottom w:val="0"/>
          <w:divBdr>
            <w:top w:val="none" w:sz="0" w:space="0" w:color="auto"/>
            <w:left w:val="none" w:sz="0" w:space="0" w:color="auto"/>
            <w:bottom w:val="none" w:sz="0" w:space="0" w:color="auto"/>
            <w:right w:val="none" w:sz="0" w:space="0" w:color="auto"/>
          </w:divBdr>
        </w:div>
        <w:div w:id="130680654">
          <w:marLeft w:val="0"/>
          <w:marRight w:val="0"/>
          <w:marTop w:val="0"/>
          <w:marBottom w:val="0"/>
          <w:divBdr>
            <w:top w:val="none" w:sz="0" w:space="0" w:color="auto"/>
            <w:left w:val="none" w:sz="0" w:space="0" w:color="auto"/>
            <w:bottom w:val="none" w:sz="0" w:space="0" w:color="auto"/>
            <w:right w:val="none" w:sz="0" w:space="0" w:color="auto"/>
          </w:divBdr>
        </w:div>
        <w:div w:id="289749394">
          <w:marLeft w:val="0"/>
          <w:marRight w:val="0"/>
          <w:marTop w:val="0"/>
          <w:marBottom w:val="0"/>
          <w:divBdr>
            <w:top w:val="none" w:sz="0" w:space="0" w:color="auto"/>
            <w:left w:val="none" w:sz="0" w:space="0" w:color="auto"/>
            <w:bottom w:val="none" w:sz="0" w:space="0" w:color="auto"/>
            <w:right w:val="none" w:sz="0" w:space="0" w:color="auto"/>
          </w:divBdr>
        </w:div>
        <w:div w:id="262301826">
          <w:marLeft w:val="0"/>
          <w:marRight w:val="0"/>
          <w:marTop w:val="0"/>
          <w:marBottom w:val="0"/>
          <w:divBdr>
            <w:top w:val="none" w:sz="0" w:space="0" w:color="auto"/>
            <w:left w:val="none" w:sz="0" w:space="0" w:color="auto"/>
            <w:bottom w:val="none" w:sz="0" w:space="0" w:color="auto"/>
            <w:right w:val="none" w:sz="0" w:space="0" w:color="auto"/>
          </w:divBdr>
        </w:div>
        <w:div w:id="821387820">
          <w:marLeft w:val="0"/>
          <w:marRight w:val="0"/>
          <w:marTop w:val="0"/>
          <w:marBottom w:val="0"/>
          <w:divBdr>
            <w:top w:val="none" w:sz="0" w:space="0" w:color="auto"/>
            <w:left w:val="none" w:sz="0" w:space="0" w:color="auto"/>
            <w:bottom w:val="none" w:sz="0" w:space="0" w:color="auto"/>
            <w:right w:val="none" w:sz="0" w:space="0" w:color="auto"/>
          </w:divBdr>
        </w:div>
        <w:div w:id="699432804">
          <w:marLeft w:val="0"/>
          <w:marRight w:val="0"/>
          <w:marTop w:val="0"/>
          <w:marBottom w:val="0"/>
          <w:divBdr>
            <w:top w:val="none" w:sz="0" w:space="0" w:color="auto"/>
            <w:left w:val="none" w:sz="0" w:space="0" w:color="auto"/>
            <w:bottom w:val="none" w:sz="0" w:space="0" w:color="auto"/>
            <w:right w:val="none" w:sz="0" w:space="0" w:color="auto"/>
          </w:divBdr>
        </w:div>
        <w:div w:id="67461653">
          <w:marLeft w:val="0"/>
          <w:marRight w:val="0"/>
          <w:marTop w:val="0"/>
          <w:marBottom w:val="0"/>
          <w:divBdr>
            <w:top w:val="none" w:sz="0" w:space="0" w:color="auto"/>
            <w:left w:val="none" w:sz="0" w:space="0" w:color="auto"/>
            <w:bottom w:val="none" w:sz="0" w:space="0" w:color="auto"/>
            <w:right w:val="none" w:sz="0" w:space="0" w:color="auto"/>
          </w:divBdr>
        </w:div>
        <w:div w:id="1144276641">
          <w:marLeft w:val="0"/>
          <w:marRight w:val="0"/>
          <w:marTop w:val="0"/>
          <w:marBottom w:val="0"/>
          <w:divBdr>
            <w:top w:val="none" w:sz="0" w:space="0" w:color="auto"/>
            <w:left w:val="none" w:sz="0" w:space="0" w:color="auto"/>
            <w:bottom w:val="none" w:sz="0" w:space="0" w:color="auto"/>
            <w:right w:val="none" w:sz="0" w:space="0" w:color="auto"/>
          </w:divBdr>
        </w:div>
        <w:div w:id="2046103406">
          <w:marLeft w:val="0"/>
          <w:marRight w:val="0"/>
          <w:marTop w:val="0"/>
          <w:marBottom w:val="0"/>
          <w:divBdr>
            <w:top w:val="none" w:sz="0" w:space="0" w:color="auto"/>
            <w:left w:val="none" w:sz="0" w:space="0" w:color="auto"/>
            <w:bottom w:val="none" w:sz="0" w:space="0" w:color="auto"/>
            <w:right w:val="none" w:sz="0" w:space="0" w:color="auto"/>
          </w:divBdr>
        </w:div>
        <w:div w:id="617957842">
          <w:marLeft w:val="0"/>
          <w:marRight w:val="0"/>
          <w:marTop w:val="0"/>
          <w:marBottom w:val="0"/>
          <w:divBdr>
            <w:top w:val="none" w:sz="0" w:space="0" w:color="auto"/>
            <w:left w:val="none" w:sz="0" w:space="0" w:color="auto"/>
            <w:bottom w:val="none" w:sz="0" w:space="0" w:color="auto"/>
            <w:right w:val="none" w:sz="0" w:space="0" w:color="auto"/>
          </w:divBdr>
        </w:div>
        <w:div w:id="2033873968">
          <w:marLeft w:val="0"/>
          <w:marRight w:val="0"/>
          <w:marTop w:val="0"/>
          <w:marBottom w:val="0"/>
          <w:divBdr>
            <w:top w:val="none" w:sz="0" w:space="0" w:color="auto"/>
            <w:left w:val="none" w:sz="0" w:space="0" w:color="auto"/>
            <w:bottom w:val="none" w:sz="0" w:space="0" w:color="auto"/>
            <w:right w:val="none" w:sz="0" w:space="0" w:color="auto"/>
          </w:divBdr>
        </w:div>
        <w:div w:id="1547066532">
          <w:marLeft w:val="0"/>
          <w:marRight w:val="0"/>
          <w:marTop w:val="0"/>
          <w:marBottom w:val="0"/>
          <w:divBdr>
            <w:top w:val="none" w:sz="0" w:space="0" w:color="auto"/>
            <w:left w:val="none" w:sz="0" w:space="0" w:color="auto"/>
            <w:bottom w:val="none" w:sz="0" w:space="0" w:color="auto"/>
            <w:right w:val="none" w:sz="0" w:space="0" w:color="auto"/>
          </w:divBdr>
        </w:div>
        <w:div w:id="1328167335">
          <w:marLeft w:val="0"/>
          <w:marRight w:val="0"/>
          <w:marTop w:val="0"/>
          <w:marBottom w:val="0"/>
          <w:divBdr>
            <w:top w:val="none" w:sz="0" w:space="0" w:color="auto"/>
            <w:left w:val="none" w:sz="0" w:space="0" w:color="auto"/>
            <w:bottom w:val="none" w:sz="0" w:space="0" w:color="auto"/>
            <w:right w:val="none" w:sz="0" w:space="0" w:color="auto"/>
          </w:divBdr>
        </w:div>
        <w:div w:id="2130969966">
          <w:marLeft w:val="0"/>
          <w:marRight w:val="0"/>
          <w:marTop w:val="0"/>
          <w:marBottom w:val="0"/>
          <w:divBdr>
            <w:top w:val="none" w:sz="0" w:space="0" w:color="auto"/>
            <w:left w:val="none" w:sz="0" w:space="0" w:color="auto"/>
            <w:bottom w:val="none" w:sz="0" w:space="0" w:color="auto"/>
            <w:right w:val="none" w:sz="0" w:space="0" w:color="auto"/>
          </w:divBdr>
        </w:div>
        <w:div w:id="1542209689">
          <w:marLeft w:val="0"/>
          <w:marRight w:val="0"/>
          <w:marTop w:val="0"/>
          <w:marBottom w:val="0"/>
          <w:divBdr>
            <w:top w:val="none" w:sz="0" w:space="0" w:color="auto"/>
            <w:left w:val="none" w:sz="0" w:space="0" w:color="auto"/>
            <w:bottom w:val="none" w:sz="0" w:space="0" w:color="auto"/>
            <w:right w:val="none" w:sz="0" w:space="0" w:color="auto"/>
          </w:divBdr>
        </w:div>
        <w:div w:id="389765153">
          <w:marLeft w:val="0"/>
          <w:marRight w:val="0"/>
          <w:marTop w:val="0"/>
          <w:marBottom w:val="0"/>
          <w:divBdr>
            <w:top w:val="none" w:sz="0" w:space="0" w:color="auto"/>
            <w:left w:val="none" w:sz="0" w:space="0" w:color="auto"/>
            <w:bottom w:val="none" w:sz="0" w:space="0" w:color="auto"/>
            <w:right w:val="none" w:sz="0" w:space="0" w:color="auto"/>
          </w:divBdr>
        </w:div>
        <w:div w:id="327246598">
          <w:marLeft w:val="0"/>
          <w:marRight w:val="0"/>
          <w:marTop w:val="0"/>
          <w:marBottom w:val="0"/>
          <w:divBdr>
            <w:top w:val="none" w:sz="0" w:space="0" w:color="auto"/>
            <w:left w:val="none" w:sz="0" w:space="0" w:color="auto"/>
            <w:bottom w:val="none" w:sz="0" w:space="0" w:color="auto"/>
            <w:right w:val="none" w:sz="0" w:space="0" w:color="auto"/>
          </w:divBdr>
        </w:div>
        <w:div w:id="1235356238">
          <w:marLeft w:val="0"/>
          <w:marRight w:val="0"/>
          <w:marTop w:val="0"/>
          <w:marBottom w:val="0"/>
          <w:divBdr>
            <w:top w:val="none" w:sz="0" w:space="0" w:color="auto"/>
            <w:left w:val="none" w:sz="0" w:space="0" w:color="auto"/>
            <w:bottom w:val="none" w:sz="0" w:space="0" w:color="auto"/>
            <w:right w:val="none" w:sz="0" w:space="0" w:color="auto"/>
          </w:divBdr>
        </w:div>
        <w:div w:id="1550066745">
          <w:marLeft w:val="0"/>
          <w:marRight w:val="0"/>
          <w:marTop w:val="0"/>
          <w:marBottom w:val="0"/>
          <w:divBdr>
            <w:top w:val="none" w:sz="0" w:space="0" w:color="auto"/>
            <w:left w:val="none" w:sz="0" w:space="0" w:color="auto"/>
            <w:bottom w:val="none" w:sz="0" w:space="0" w:color="auto"/>
            <w:right w:val="none" w:sz="0" w:space="0" w:color="auto"/>
          </w:divBdr>
        </w:div>
        <w:div w:id="1396927009">
          <w:marLeft w:val="0"/>
          <w:marRight w:val="0"/>
          <w:marTop w:val="0"/>
          <w:marBottom w:val="0"/>
          <w:divBdr>
            <w:top w:val="none" w:sz="0" w:space="0" w:color="auto"/>
            <w:left w:val="none" w:sz="0" w:space="0" w:color="auto"/>
            <w:bottom w:val="none" w:sz="0" w:space="0" w:color="auto"/>
            <w:right w:val="none" w:sz="0" w:space="0" w:color="auto"/>
          </w:divBdr>
        </w:div>
        <w:div w:id="927496074">
          <w:marLeft w:val="0"/>
          <w:marRight w:val="0"/>
          <w:marTop w:val="0"/>
          <w:marBottom w:val="0"/>
          <w:divBdr>
            <w:top w:val="none" w:sz="0" w:space="0" w:color="auto"/>
            <w:left w:val="none" w:sz="0" w:space="0" w:color="auto"/>
            <w:bottom w:val="none" w:sz="0" w:space="0" w:color="auto"/>
            <w:right w:val="none" w:sz="0" w:space="0" w:color="auto"/>
          </w:divBdr>
        </w:div>
        <w:div w:id="1810005899">
          <w:marLeft w:val="0"/>
          <w:marRight w:val="0"/>
          <w:marTop w:val="0"/>
          <w:marBottom w:val="0"/>
          <w:divBdr>
            <w:top w:val="none" w:sz="0" w:space="0" w:color="auto"/>
            <w:left w:val="none" w:sz="0" w:space="0" w:color="auto"/>
            <w:bottom w:val="none" w:sz="0" w:space="0" w:color="auto"/>
            <w:right w:val="none" w:sz="0" w:space="0" w:color="auto"/>
          </w:divBdr>
        </w:div>
        <w:div w:id="2033610254">
          <w:marLeft w:val="0"/>
          <w:marRight w:val="0"/>
          <w:marTop w:val="0"/>
          <w:marBottom w:val="0"/>
          <w:divBdr>
            <w:top w:val="none" w:sz="0" w:space="0" w:color="auto"/>
            <w:left w:val="none" w:sz="0" w:space="0" w:color="auto"/>
            <w:bottom w:val="none" w:sz="0" w:space="0" w:color="auto"/>
            <w:right w:val="none" w:sz="0" w:space="0" w:color="auto"/>
          </w:divBdr>
        </w:div>
        <w:div w:id="1630669656">
          <w:marLeft w:val="0"/>
          <w:marRight w:val="0"/>
          <w:marTop w:val="0"/>
          <w:marBottom w:val="0"/>
          <w:divBdr>
            <w:top w:val="none" w:sz="0" w:space="0" w:color="auto"/>
            <w:left w:val="none" w:sz="0" w:space="0" w:color="auto"/>
            <w:bottom w:val="none" w:sz="0" w:space="0" w:color="auto"/>
            <w:right w:val="none" w:sz="0" w:space="0" w:color="auto"/>
          </w:divBdr>
        </w:div>
        <w:div w:id="1786729027">
          <w:marLeft w:val="0"/>
          <w:marRight w:val="0"/>
          <w:marTop w:val="0"/>
          <w:marBottom w:val="0"/>
          <w:divBdr>
            <w:top w:val="none" w:sz="0" w:space="0" w:color="auto"/>
            <w:left w:val="none" w:sz="0" w:space="0" w:color="auto"/>
            <w:bottom w:val="none" w:sz="0" w:space="0" w:color="auto"/>
            <w:right w:val="none" w:sz="0" w:space="0" w:color="auto"/>
          </w:divBdr>
        </w:div>
        <w:div w:id="254636848">
          <w:marLeft w:val="0"/>
          <w:marRight w:val="0"/>
          <w:marTop w:val="0"/>
          <w:marBottom w:val="0"/>
          <w:divBdr>
            <w:top w:val="none" w:sz="0" w:space="0" w:color="auto"/>
            <w:left w:val="none" w:sz="0" w:space="0" w:color="auto"/>
            <w:bottom w:val="none" w:sz="0" w:space="0" w:color="auto"/>
            <w:right w:val="none" w:sz="0" w:space="0" w:color="auto"/>
          </w:divBdr>
        </w:div>
        <w:div w:id="1514421364">
          <w:marLeft w:val="0"/>
          <w:marRight w:val="0"/>
          <w:marTop w:val="0"/>
          <w:marBottom w:val="0"/>
          <w:divBdr>
            <w:top w:val="none" w:sz="0" w:space="0" w:color="auto"/>
            <w:left w:val="none" w:sz="0" w:space="0" w:color="auto"/>
            <w:bottom w:val="none" w:sz="0" w:space="0" w:color="auto"/>
            <w:right w:val="none" w:sz="0" w:space="0" w:color="auto"/>
          </w:divBdr>
        </w:div>
        <w:div w:id="975184529">
          <w:marLeft w:val="0"/>
          <w:marRight w:val="0"/>
          <w:marTop w:val="0"/>
          <w:marBottom w:val="0"/>
          <w:divBdr>
            <w:top w:val="none" w:sz="0" w:space="0" w:color="auto"/>
            <w:left w:val="none" w:sz="0" w:space="0" w:color="auto"/>
            <w:bottom w:val="none" w:sz="0" w:space="0" w:color="auto"/>
            <w:right w:val="none" w:sz="0" w:space="0" w:color="auto"/>
          </w:divBdr>
        </w:div>
        <w:div w:id="1627665612">
          <w:marLeft w:val="0"/>
          <w:marRight w:val="0"/>
          <w:marTop w:val="0"/>
          <w:marBottom w:val="0"/>
          <w:divBdr>
            <w:top w:val="none" w:sz="0" w:space="0" w:color="auto"/>
            <w:left w:val="none" w:sz="0" w:space="0" w:color="auto"/>
            <w:bottom w:val="none" w:sz="0" w:space="0" w:color="auto"/>
            <w:right w:val="none" w:sz="0" w:space="0" w:color="auto"/>
          </w:divBdr>
        </w:div>
        <w:div w:id="1523275399">
          <w:marLeft w:val="0"/>
          <w:marRight w:val="0"/>
          <w:marTop w:val="0"/>
          <w:marBottom w:val="0"/>
          <w:divBdr>
            <w:top w:val="none" w:sz="0" w:space="0" w:color="auto"/>
            <w:left w:val="none" w:sz="0" w:space="0" w:color="auto"/>
            <w:bottom w:val="none" w:sz="0" w:space="0" w:color="auto"/>
            <w:right w:val="none" w:sz="0" w:space="0" w:color="auto"/>
          </w:divBdr>
        </w:div>
        <w:div w:id="2019692933">
          <w:marLeft w:val="0"/>
          <w:marRight w:val="0"/>
          <w:marTop w:val="0"/>
          <w:marBottom w:val="0"/>
          <w:divBdr>
            <w:top w:val="none" w:sz="0" w:space="0" w:color="auto"/>
            <w:left w:val="none" w:sz="0" w:space="0" w:color="auto"/>
            <w:bottom w:val="none" w:sz="0" w:space="0" w:color="auto"/>
            <w:right w:val="none" w:sz="0" w:space="0" w:color="auto"/>
          </w:divBdr>
        </w:div>
        <w:div w:id="1986423383">
          <w:marLeft w:val="0"/>
          <w:marRight w:val="0"/>
          <w:marTop w:val="0"/>
          <w:marBottom w:val="0"/>
          <w:divBdr>
            <w:top w:val="none" w:sz="0" w:space="0" w:color="auto"/>
            <w:left w:val="none" w:sz="0" w:space="0" w:color="auto"/>
            <w:bottom w:val="none" w:sz="0" w:space="0" w:color="auto"/>
            <w:right w:val="none" w:sz="0" w:space="0" w:color="auto"/>
          </w:divBdr>
        </w:div>
        <w:div w:id="948195787">
          <w:marLeft w:val="0"/>
          <w:marRight w:val="0"/>
          <w:marTop w:val="0"/>
          <w:marBottom w:val="0"/>
          <w:divBdr>
            <w:top w:val="none" w:sz="0" w:space="0" w:color="auto"/>
            <w:left w:val="none" w:sz="0" w:space="0" w:color="auto"/>
            <w:bottom w:val="none" w:sz="0" w:space="0" w:color="auto"/>
            <w:right w:val="none" w:sz="0" w:space="0" w:color="auto"/>
          </w:divBdr>
        </w:div>
        <w:div w:id="263073796">
          <w:marLeft w:val="0"/>
          <w:marRight w:val="0"/>
          <w:marTop w:val="0"/>
          <w:marBottom w:val="0"/>
          <w:divBdr>
            <w:top w:val="none" w:sz="0" w:space="0" w:color="auto"/>
            <w:left w:val="none" w:sz="0" w:space="0" w:color="auto"/>
            <w:bottom w:val="none" w:sz="0" w:space="0" w:color="auto"/>
            <w:right w:val="none" w:sz="0" w:space="0" w:color="auto"/>
          </w:divBdr>
        </w:div>
        <w:div w:id="1034232629">
          <w:marLeft w:val="0"/>
          <w:marRight w:val="0"/>
          <w:marTop w:val="0"/>
          <w:marBottom w:val="0"/>
          <w:divBdr>
            <w:top w:val="none" w:sz="0" w:space="0" w:color="auto"/>
            <w:left w:val="none" w:sz="0" w:space="0" w:color="auto"/>
            <w:bottom w:val="none" w:sz="0" w:space="0" w:color="auto"/>
            <w:right w:val="none" w:sz="0" w:space="0" w:color="auto"/>
          </w:divBdr>
        </w:div>
        <w:div w:id="151719070">
          <w:marLeft w:val="0"/>
          <w:marRight w:val="0"/>
          <w:marTop w:val="0"/>
          <w:marBottom w:val="0"/>
          <w:divBdr>
            <w:top w:val="none" w:sz="0" w:space="0" w:color="auto"/>
            <w:left w:val="none" w:sz="0" w:space="0" w:color="auto"/>
            <w:bottom w:val="none" w:sz="0" w:space="0" w:color="auto"/>
            <w:right w:val="none" w:sz="0" w:space="0" w:color="auto"/>
          </w:divBdr>
        </w:div>
        <w:div w:id="2024815986">
          <w:marLeft w:val="0"/>
          <w:marRight w:val="0"/>
          <w:marTop w:val="0"/>
          <w:marBottom w:val="0"/>
          <w:divBdr>
            <w:top w:val="none" w:sz="0" w:space="0" w:color="auto"/>
            <w:left w:val="none" w:sz="0" w:space="0" w:color="auto"/>
            <w:bottom w:val="none" w:sz="0" w:space="0" w:color="auto"/>
            <w:right w:val="none" w:sz="0" w:space="0" w:color="auto"/>
          </w:divBdr>
        </w:div>
        <w:div w:id="886531670">
          <w:marLeft w:val="0"/>
          <w:marRight w:val="0"/>
          <w:marTop w:val="0"/>
          <w:marBottom w:val="0"/>
          <w:divBdr>
            <w:top w:val="none" w:sz="0" w:space="0" w:color="auto"/>
            <w:left w:val="none" w:sz="0" w:space="0" w:color="auto"/>
            <w:bottom w:val="none" w:sz="0" w:space="0" w:color="auto"/>
            <w:right w:val="none" w:sz="0" w:space="0" w:color="auto"/>
          </w:divBdr>
        </w:div>
        <w:div w:id="1916278793">
          <w:marLeft w:val="0"/>
          <w:marRight w:val="0"/>
          <w:marTop w:val="0"/>
          <w:marBottom w:val="0"/>
          <w:divBdr>
            <w:top w:val="none" w:sz="0" w:space="0" w:color="auto"/>
            <w:left w:val="none" w:sz="0" w:space="0" w:color="auto"/>
            <w:bottom w:val="none" w:sz="0" w:space="0" w:color="auto"/>
            <w:right w:val="none" w:sz="0" w:space="0" w:color="auto"/>
          </w:divBdr>
        </w:div>
        <w:div w:id="283314113">
          <w:marLeft w:val="0"/>
          <w:marRight w:val="0"/>
          <w:marTop w:val="0"/>
          <w:marBottom w:val="0"/>
          <w:divBdr>
            <w:top w:val="none" w:sz="0" w:space="0" w:color="auto"/>
            <w:left w:val="none" w:sz="0" w:space="0" w:color="auto"/>
            <w:bottom w:val="none" w:sz="0" w:space="0" w:color="auto"/>
            <w:right w:val="none" w:sz="0" w:space="0" w:color="auto"/>
          </w:divBdr>
        </w:div>
        <w:div w:id="481124582">
          <w:marLeft w:val="0"/>
          <w:marRight w:val="0"/>
          <w:marTop w:val="0"/>
          <w:marBottom w:val="0"/>
          <w:divBdr>
            <w:top w:val="none" w:sz="0" w:space="0" w:color="auto"/>
            <w:left w:val="none" w:sz="0" w:space="0" w:color="auto"/>
            <w:bottom w:val="none" w:sz="0" w:space="0" w:color="auto"/>
            <w:right w:val="none" w:sz="0" w:space="0" w:color="auto"/>
          </w:divBdr>
        </w:div>
        <w:div w:id="521239118">
          <w:marLeft w:val="0"/>
          <w:marRight w:val="0"/>
          <w:marTop w:val="0"/>
          <w:marBottom w:val="0"/>
          <w:divBdr>
            <w:top w:val="none" w:sz="0" w:space="0" w:color="auto"/>
            <w:left w:val="none" w:sz="0" w:space="0" w:color="auto"/>
            <w:bottom w:val="none" w:sz="0" w:space="0" w:color="auto"/>
            <w:right w:val="none" w:sz="0" w:space="0" w:color="auto"/>
          </w:divBdr>
        </w:div>
        <w:div w:id="1549955334">
          <w:marLeft w:val="0"/>
          <w:marRight w:val="0"/>
          <w:marTop w:val="0"/>
          <w:marBottom w:val="0"/>
          <w:divBdr>
            <w:top w:val="none" w:sz="0" w:space="0" w:color="auto"/>
            <w:left w:val="none" w:sz="0" w:space="0" w:color="auto"/>
            <w:bottom w:val="none" w:sz="0" w:space="0" w:color="auto"/>
            <w:right w:val="none" w:sz="0" w:space="0" w:color="auto"/>
          </w:divBdr>
        </w:div>
        <w:div w:id="1104034318">
          <w:marLeft w:val="0"/>
          <w:marRight w:val="0"/>
          <w:marTop w:val="0"/>
          <w:marBottom w:val="0"/>
          <w:divBdr>
            <w:top w:val="none" w:sz="0" w:space="0" w:color="auto"/>
            <w:left w:val="none" w:sz="0" w:space="0" w:color="auto"/>
            <w:bottom w:val="none" w:sz="0" w:space="0" w:color="auto"/>
            <w:right w:val="none" w:sz="0" w:space="0" w:color="auto"/>
          </w:divBdr>
        </w:div>
        <w:div w:id="714162062">
          <w:marLeft w:val="0"/>
          <w:marRight w:val="0"/>
          <w:marTop w:val="0"/>
          <w:marBottom w:val="0"/>
          <w:divBdr>
            <w:top w:val="none" w:sz="0" w:space="0" w:color="auto"/>
            <w:left w:val="none" w:sz="0" w:space="0" w:color="auto"/>
            <w:bottom w:val="none" w:sz="0" w:space="0" w:color="auto"/>
            <w:right w:val="none" w:sz="0" w:space="0" w:color="auto"/>
          </w:divBdr>
        </w:div>
        <w:div w:id="1805538049">
          <w:marLeft w:val="0"/>
          <w:marRight w:val="0"/>
          <w:marTop w:val="0"/>
          <w:marBottom w:val="0"/>
          <w:divBdr>
            <w:top w:val="none" w:sz="0" w:space="0" w:color="auto"/>
            <w:left w:val="none" w:sz="0" w:space="0" w:color="auto"/>
            <w:bottom w:val="none" w:sz="0" w:space="0" w:color="auto"/>
            <w:right w:val="none" w:sz="0" w:space="0" w:color="auto"/>
          </w:divBdr>
        </w:div>
        <w:div w:id="924650251">
          <w:marLeft w:val="0"/>
          <w:marRight w:val="0"/>
          <w:marTop w:val="0"/>
          <w:marBottom w:val="0"/>
          <w:divBdr>
            <w:top w:val="none" w:sz="0" w:space="0" w:color="auto"/>
            <w:left w:val="none" w:sz="0" w:space="0" w:color="auto"/>
            <w:bottom w:val="none" w:sz="0" w:space="0" w:color="auto"/>
            <w:right w:val="none" w:sz="0" w:space="0" w:color="auto"/>
          </w:divBdr>
        </w:div>
        <w:div w:id="1024211773">
          <w:marLeft w:val="0"/>
          <w:marRight w:val="0"/>
          <w:marTop w:val="0"/>
          <w:marBottom w:val="0"/>
          <w:divBdr>
            <w:top w:val="none" w:sz="0" w:space="0" w:color="auto"/>
            <w:left w:val="none" w:sz="0" w:space="0" w:color="auto"/>
            <w:bottom w:val="none" w:sz="0" w:space="0" w:color="auto"/>
            <w:right w:val="none" w:sz="0" w:space="0" w:color="auto"/>
          </w:divBdr>
        </w:div>
        <w:div w:id="109327580">
          <w:marLeft w:val="0"/>
          <w:marRight w:val="0"/>
          <w:marTop w:val="0"/>
          <w:marBottom w:val="0"/>
          <w:divBdr>
            <w:top w:val="none" w:sz="0" w:space="0" w:color="auto"/>
            <w:left w:val="none" w:sz="0" w:space="0" w:color="auto"/>
            <w:bottom w:val="none" w:sz="0" w:space="0" w:color="auto"/>
            <w:right w:val="none" w:sz="0" w:space="0" w:color="auto"/>
          </w:divBdr>
        </w:div>
        <w:div w:id="618996299">
          <w:marLeft w:val="0"/>
          <w:marRight w:val="0"/>
          <w:marTop w:val="0"/>
          <w:marBottom w:val="0"/>
          <w:divBdr>
            <w:top w:val="none" w:sz="0" w:space="0" w:color="auto"/>
            <w:left w:val="none" w:sz="0" w:space="0" w:color="auto"/>
            <w:bottom w:val="none" w:sz="0" w:space="0" w:color="auto"/>
            <w:right w:val="none" w:sz="0" w:space="0" w:color="auto"/>
          </w:divBdr>
        </w:div>
        <w:div w:id="62261311">
          <w:marLeft w:val="0"/>
          <w:marRight w:val="0"/>
          <w:marTop w:val="0"/>
          <w:marBottom w:val="0"/>
          <w:divBdr>
            <w:top w:val="none" w:sz="0" w:space="0" w:color="auto"/>
            <w:left w:val="none" w:sz="0" w:space="0" w:color="auto"/>
            <w:bottom w:val="none" w:sz="0" w:space="0" w:color="auto"/>
            <w:right w:val="none" w:sz="0" w:space="0" w:color="auto"/>
          </w:divBdr>
        </w:div>
      </w:divsChild>
    </w:div>
    <w:div w:id="1681392460">
      <w:bodyDiv w:val="1"/>
      <w:marLeft w:val="0"/>
      <w:marRight w:val="0"/>
      <w:marTop w:val="0"/>
      <w:marBottom w:val="0"/>
      <w:divBdr>
        <w:top w:val="none" w:sz="0" w:space="0" w:color="auto"/>
        <w:left w:val="none" w:sz="0" w:space="0" w:color="auto"/>
        <w:bottom w:val="none" w:sz="0" w:space="0" w:color="auto"/>
        <w:right w:val="none" w:sz="0" w:space="0" w:color="auto"/>
      </w:divBdr>
    </w:div>
    <w:div w:id="1681397348">
      <w:bodyDiv w:val="1"/>
      <w:marLeft w:val="0"/>
      <w:marRight w:val="0"/>
      <w:marTop w:val="0"/>
      <w:marBottom w:val="0"/>
      <w:divBdr>
        <w:top w:val="none" w:sz="0" w:space="0" w:color="auto"/>
        <w:left w:val="none" w:sz="0" w:space="0" w:color="auto"/>
        <w:bottom w:val="none" w:sz="0" w:space="0" w:color="auto"/>
        <w:right w:val="none" w:sz="0" w:space="0" w:color="auto"/>
      </w:divBdr>
    </w:div>
    <w:div w:id="1681465286">
      <w:bodyDiv w:val="1"/>
      <w:marLeft w:val="0"/>
      <w:marRight w:val="0"/>
      <w:marTop w:val="0"/>
      <w:marBottom w:val="0"/>
      <w:divBdr>
        <w:top w:val="none" w:sz="0" w:space="0" w:color="auto"/>
        <w:left w:val="none" w:sz="0" w:space="0" w:color="auto"/>
        <w:bottom w:val="none" w:sz="0" w:space="0" w:color="auto"/>
        <w:right w:val="none" w:sz="0" w:space="0" w:color="auto"/>
      </w:divBdr>
    </w:div>
    <w:div w:id="1681541433">
      <w:bodyDiv w:val="1"/>
      <w:marLeft w:val="0"/>
      <w:marRight w:val="0"/>
      <w:marTop w:val="0"/>
      <w:marBottom w:val="0"/>
      <w:divBdr>
        <w:top w:val="none" w:sz="0" w:space="0" w:color="auto"/>
        <w:left w:val="none" w:sz="0" w:space="0" w:color="auto"/>
        <w:bottom w:val="none" w:sz="0" w:space="0" w:color="auto"/>
        <w:right w:val="none" w:sz="0" w:space="0" w:color="auto"/>
      </w:divBdr>
    </w:div>
    <w:div w:id="1681858281">
      <w:bodyDiv w:val="1"/>
      <w:marLeft w:val="0"/>
      <w:marRight w:val="0"/>
      <w:marTop w:val="0"/>
      <w:marBottom w:val="0"/>
      <w:divBdr>
        <w:top w:val="none" w:sz="0" w:space="0" w:color="auto"/>
        <w:left w:val="none" w:sz="0" w:space="0" w:color="auto"/>
        <w:bottom w:val="none" w:sz="0" w:space="0" w:color="auto"/>
        <w:right w:val="none" w:sz="0" w:space="0" w:color="auto"/>
      </w:divBdr>
    </w:div>
    <w:div w:id="1681927254">
      <w:bodyDiv w:val="1"/>
      <w:marLeft w:val="0"/>
      <w:marRight w:val="0"/>
      <w:marTop w:val="0"/>
      <w:marBottom w:val="0"/>
      <w:divBdr>
        <w:top w:val="none" w:sz="0" w:space="0" w:color="auto"/>
        <w:left w:val="none" w:sz="0" w:space="0" w:color="auto"/>
        <w:bottom w:val="none" w:sz="0" w:space="0" w:color="auto"/>
        <w:right w:val="none" w:sz="0" w:space="0" w:color="auto"/>
      </w:divBdr>
    </w:div>
    <w:div w:id="1682128217">
      <w:bodyDiv w:val="1"/>
      <w:marLeft w:val="0"/>
      <w:marRight w:val="0"/>
      <w:marTop w:val="0"/>
      <w:marBottom w:val="0"/>
      <w:divBdr>
        <w:top w:val="none" w:sz="0" w:space="0" w:color="auto"/>
        <w:left w:val="none" w:sz="0" w:space="0" w:color="auto"/>
        <w:bottom w:val="none" w:sz="0" w:space="0" w:color="auto"/>
        <w:right w:val="none" w:sz="0" w:space="0" w:color="auto"/>
      </w:divBdr>
    </w:div>
    <w:div w:id="1682243889">
      <w:bodyDiv w:val="1"/>
      <w:marLeft w:val="0"/>
      <w:marRight w:val="0"/>
      <w:marTop w:val="0"/>
      <w:marBottom w:val="0"/>
      <w:divBdr>
        <w:top w:val="none" w:sz="0" w:space="0" w:color="auto"/>
        <w:left w:val="none" w:sz="0" w:space="0" w:color="auto"/>
        <w:bottom w:val="none" w:sz="0" w:space="0" w:color="auto"/>
        <w:right w:val="none" w:sz="0" w:space="0" w:color="auto"/>
      </w:divBdr>
    </w:div>
    <w:div w:id="1682245140">
      <w:bodyDiv w:val="1"/>
      <w:marLeft w:val="0"/>
      <w:marRight w:val="0"/>
      <w:marTop w:val="0"/>
      <w:marBottom w:val="0"/>
      <w:divBdr>
        <w:top w:val="none" w:sz="0" w:space="0" w:color="auto"/>
        <w:left w:val="none" w:sz="0" w:space="0" w:color="auto"/>
        <w:bottom w:val="none" w:sz="0" w:space="0" w:color="auto"/>
        <w:right w:val="none" w:sz="0" w:space="0" w:color="auto"/>
      </w:divBdr>
    </w:div>
    <w:div w:id="1682470181">
      <w:bodyDiv w:val="1"/>
      <w:marLeft w:val="0"/>
      <w:marRight w:val="0"/>
      <w:marTop w:val="0"/>
      <w:marBottom w:val="0"/>
      <w:divBdr>
        <w:top w:val="none" w:sz="0" w:space="0" w:color="auto"/>
        <w:left w:val="none" w:sz="0" w:space="0" w:color="auto"/>
        <w:bottom w:val="none" w:sz="0" w:space="0" w:color="auto"/>
        <w:right w:val="none" w:sz="0" w:space="0" w:color="auto"/>
      </w:divBdr>
    </w:div>
    <w:div w:id="1682581395">
      <w:bodyDiv w:val="1"/>
      <w:marLeft w:val="0"/>
      <w:marRight w:val="0"/>
      <w:marTop w:val="0"/>
      <w:marBottom w:val="0"/>
      <w:divBdr>
        <w:top w:val="none" w:sz="0" w:space="0" w:color="auto"/>
        <w:left w:val="none" w:sz="0" w:space="0" w:color="auto"/>
        <w:bottom w:val="none" w:sz="0" w:space="0" w:color="auto"/>
        <w:right w:val="none" w:sz="0" w:space="0" w:color="auto"/>
      </w:divBdr>
    </w:div>
    <w:div w:id="1682660750">
      <w:bodyDiv w:val="1"/>
      <w:marLeft w:val="0"/>
      <w:marRight w:val="0"/>
      <w:marTop w:val="0"/>
      <w:marBottom w:val="0"/>
      <w:divBdr>
        <w:top w:val="none" w:sz="0" w:space="0" w:color="auto"/>
        <w:left w:val="none" w:sz="0" w:space="0" w:color="auto"/>
        <w:bottom w:val="none" w:sz="0" w:space="0" w:color="auto"/>
        <w:right w:val="none" w:sz="0" w:space="0" w:color="auto"/>
      </w:divBdr>
    </w:div>
    <w:div w:id="1682969762">
      <w:bodyDiv w:val="1"/>
      <w:marLeft w:val="0"/>
      <w:marRight w:val="0"/>
      <w:marTop w:val="0"/>
      <w:marBottom w:val="0"/>
      <w:divBdr>
        <w:top w:val="none" w:sz="0" w:space="0" w:color="auto"/>
        <w:left w:val="none" w:sz="0" w:space="0" w:color="auto"/>
        <w:bottom w:val="none" w:sz="0" w:space="0" w:color="auto"/>
        <w:right w:val="none" w:sz="0" w:space="0" w:color="auto"/>
      </w:divBdr>
    </w:div>
    <w:div w:id="1683043253">
      <w:bodyDiv w:val="1"/>
      <w:marLeft w:val="0"/>
      <w:marRight w:val="0"/>
      <w:marTop w:val="0"/>
      <w:marBottom w:val="0"/>
      <w:divBdr>
        <w:top w:val="none" w:sz="0" w:space="0" w:color="auto"/>
        <w:left w:val="none" w:sz="0" w:space="0" w:color="auto"/>
        <w:bottom w:val="none" w:sz="0" w:space="0" w:color="auto"/>
        <w:right w:val="none" w:sz="0" w:space="0" w:color="auto"/>
      </w:divBdr>
    </w:div>
    <w:div w:id="1683169472">
      <w:bodyDiv w:val="1"/>
      <w:marLeft w:val="0"/>
      <w:marRight w:val="0"/>
      <w:marTop w:val="0"/>
      <w:marBottom w:val="0"/>
      <w:divBdr>
        <w:top w:val="none" w:sz="0" w:space="0" w:color="auto"/>
        <w:left w:val="none" w:sz="0" w:space="0" w:color="auto"/>
        <w:bottom w:val="none" w:sz="0" w:space="0" w:color="auto"/>
        <w:right w:val="none" w:sz="0" w:space="0" w:color="auto"/>
      </w:divBdr>
    </w:div>
    <w:div w:id="1683894645">
      <w:bodyDiv w:val="1"/>
      <w:marLeft w:val="0"/>
      <w:marRight w:val="0"/>
      <w:marTop w:val="0"/>
      <w:marBottom w:val="0"/>
      <w:divBdr>
        <w:top w:val="none" w:sz="0" w:space="0" w:color="auto"/>
        <w:left w:val="none" w:sz="0" w:space="0" w:color="auto"/>
        <w:bottom w:val="none" w:sz="0" w:space="0" w:color="auto"/>
        <w:right w:val="none" w:sz="0" w:space="0" w:color="auto"/>
      </w:divBdr>
    </w:div>
    <w:div w:id="1684091857">
      <w:bodyDiv w:val="1"/>
      <w:marLeft w:val="0"/>
      <w:marRight w:val="0"/>
      <w:marTop w:val="0"/>
      <w:marBottom w:val="0"/>
      <w:divBdr>
        <w:top w:val="none" w:sz="0" w:space="0" w:color="auto"/>
        <w:left w:val="none" w:sz="0" w:space="0" w:color="auto"/>
        <w:bottom w:val="none" w:sz="0" w:space="0" w:color="auto"/>
        <w:right w:val="none" w:sz="0" w:space="0" w:color="auto"/>
      </w:divBdr>
    </w:div>
    <w:div w:id="1684624995">
      <w:bodyDiv w:val="1"/>
      <w:marLeft w:val="0"/>
      <w:marRight w:val="0"/>
      <w:marTop w:val="0"/>
      <w:marBottom w:val="0"/>
      <w:divBdr>
        <w:top w:val="none" w:sz="0" w:space="0" w:color="auto"/>
        <w:left w:val="none" w:sz="0" w:space="0" w:color="auto"/>
        <w:bottom w:val="none" w:sz="0" w:space="0" w:color="auto"/>
        <w:right w:val="none" w:sz="0" w:space="0" w:color="auto"/>
      </w:divBdr>
    </w:div>
    <w:div w:id="1684628780">
      <w:bodyDiv w:val="1"/>
      <w:marLeft w:val="0"/>
      <w:marRight w:val="0"/>
      <w:marTop w:val="0"/>
      <w:marBottom w:val="0"/>
      <w:divBdr>
        <w:top w:val="none" w:sz="0" w:space="0" w:color="auto"/>
        <w:left w:val="none" w:sz="0" w:space="0" w:color="auto"/>
        <w:bottom w:val="none" w:sz="0" w:space="0" w:color="auto"/>
        <w:right w:val="none" w:sz="0" w:space="0" w:color="auto"/>
      </w:divBdr>
    </w:div>
    <w:div w:id="1685279889">
      <w:bodyDiv w:val="1"/>
      <w:marLeft w:val="0"/>
      <w:marRight w:val="0"/>
      <w:marTop w:val="0"/>
      <w:marBottom w:val="0"/>
      <w:divBdr>
        <w:top w:val="none" w:sz="0" w:space="0" w:color="auto"/>
        <w:left w:val="none" w:sz="0" w:space="0" w:color="auto"/>
        <w:bottom w:val="none" w:sz="0" w:space="0" w:color="auto"/>
        <w:right w:val="none" w:sz="0" w:space="0" w:color="auto"/>
      </w:divBdr>
    </w:div>
    <w:div w:id="1685858028">
      <w:bodyDiv w:val="1"/>
      <w:marLeft w:val="0"/>
      <w:marRight w:val="0"/>
      <w:marTop w:val="0"/>
      <w:marBottom w:val="0"/>
      <w:divBdr>
        <w:top w:val="none" w:sz="0" w:space="0" w:color="auto"/>
        <w:left w:val="none" w:sz="0" w:space="0" w:color="auto"/>
        <w:bottom w:val="none" w:sz="0" w:space="0" w:color="auto"/>
        <w:right w:val="none" w:sz="0" w:space="0" w:color="auto"/>
      </w:divBdr>
    </w:div>
    <w:div w:id="1686320015">
      <w:bodyDiv w:val="1"/>
      <w:marLeft w:val="0"/>
      <w:marRight w:val="0"/>
      <w:marTop w:val="0"/>
      <w:marBottom w:val="0"/>
      <w:divBdr>
        <w:top w:val="none" w:sz="0" w:space="0" w:color="auto"/>
        <w:left w:val="none" w:sz="0" w:space="0" w:color="auto"/>
        <w:bottom w:val="none" w:sz="0" w:space="0" w:color="auto"/>
        <w:right w:val="none" w:sz="0" w:space="0" w:color="auto"/>
      </w:divBdr>
      <w:divsChild>
        <w:div w:id="1280137292">
          <w:marLeft w:val="0"/>
          <w:marRight w:val="0"/>
          <w:marTop w:val="0"/>
          <w:marBottom w:val="0"/>
          <w:divBdr>
            <w:top w:val="none" w:sz="0" w:space="0" w:color="auto"/>
            <w:left w:val="none" w:sz="0" w:space="0" w:color="auto"/>
            <w:bottom w:val="none" w:sz="0" w:space="0" w:color="auto"/>
            <w:right w:val="none" w:sz="0" w:space="0" w:color="auto"/>
          </w:divBdr>
        </w:div>
        <w:div w:id="1828545896">
          <w:marLeft w:val="0"/>
          <w:marRight w:val="0"/>
          <w:marTop w:val="0"/>
          <w:marBottom w:val="0"/>
          <w:divBdr>
            <w:top w:val="none" w:sz="0" w:space="0" w:color="auto"/>
            <w:left w:val="none" w:sz="0" w:space="0" w:color="auto"/>
            <w:bottom w:val="none" w:sz="0" w:space="0" w:color="auto"/>
            <w:right w:val="none" w:sz="0" w:space="0" w:color="auto"/>
          </w:divBdr>
        </w:div>
        <w:div w:id="783497107">
          <w:marLeft w:val="0"/>
          <w:marRight w:val="0"/>
          <w:marTop w:val="0"/>
          <w:marBottom w:val="0"/>
          <w:divBdr>
            <w:top w:val="none" w:sz="0" w:space="0" w:color="auto"/>
            <w:left w:val="none" w:sz="0" w:space="0" w:color="auto"/>
            <w:bottom w:val="none" w:sz="0" w:space="0" w:color="auto"/>
            <w:right w:val="none" w:sz="0" w:space="0" w:color="auto"/>
          </w:divBdr>
        </w:div>
        <w:div w:id="1400638044">
          <w:marLeft w:val="0"/>
          <w:marRight w:val="0"/>
          <w:marTop w:val="0"/>
          <w:marBottom w:val="0"/>
          <w:divBdr>
            <w:top w:val="none" w:sz="0" w:space="0" w:color="auto"/>
            <w:left w:val="none" w:sz="0" w:space="0" w:color="auto"/>
            <w:bottom w:val="none" w:sz="0" w:space="0" w:color="auto"/>
            <w:right w:val="none" w:sz="0" w:space="0" w:color="auto"/>
          </w:divBdr>
        </w:div>
        <w:div w:id="1469394215">
          <w:marLeft w:val="0"/>
          <w:marRight w:val="0"/>
          <w:marTop w:val="0"/>
          <w:marBottom w:val="0"/>
          <w:divBdr>
            <w:top w:val="none" w:sz="0" w:space="0" w:color="auto"/>
            <w:left w:val="none" w:sz="0" w:space="0" w:color="auto"/>
            <w:bottom w:val="none" w:sz="0" w:space="0" w:color="auto"/>
            <w:right w:val="none" w:sz="0" w:space="0" w:color="auto"/>
          </w:divBdr>
        </w:div>
        <w:div w:id="1258638637">
          <w:marLeft w:val="0"/>
          <w:marRight w:val="0"/>
          <w:marTop w:val="0"/>
          <w:marBottom w:val="0"/>
          <w:divBdr>
            <w:top w:val="none" w:sz="0" w:space="0" w:color="auto"/>
            <w:left w:val="none" w:sz="0" w:space="0" w:color="auto"/>
            <w:bottom w:val="none" w:sz="0" w:space="0" w:color="auto"/>
            <w:right w:val="none" w:sz="0" w:space="0" w:color="auto"/>
          </w:divBdr>
        </w:div>
        <w:div w:id="1410272577">
          <w:marLeft w:val="0"/>
          <w:marRight w:val="0"/>
          <w:marTop w:val="0"/>
          <w:marBottom w:val="0"/>
          <w:divBdr>
            <w:top w:val="none" w:sz="0" w:space="0" w:color="auto"/>
            <w:left w:val="none" w:sz="0" w:space="0" w:color="auto"/>
            <w:bottom w:val="none" w:sz="0" w:space="0" w:color="auto"/>
            <w:right w:val="none" w:sz="0" w:space="0" w:color="auto"/>
          </w:divBdr>
        </w:div>
        <w:div w:id="1715352671">
          <w:marLeft w:val="0"/>
          <w:marRight w:val="0"/>
          <w:marTop w:val="0"/>
          <w:marBottom w:val="0"/>
          <w:divBdr>
            <w:top w:val="none" w:sz="0" w:space="0" w:color="auto"/>
            <w:left w:val="none" w:sz="0" w:space="0" w:color="auto"/>
            <w:bottom w:val="none" w:sz="0" w:space="0" w:color="auto"/>
            <w:right w:val="none" w:sz="0" w:space="0" w:color="auto"/>
          </w:divBdr>
        </w:div>
        <w:div w:id="95180751">
          <w:marLeft w:val="0"/>
          <w:marRight w:val="0"/>
          <w:marTop w:val="0"/>
          <w:marBottom w:val="0"/>
          <w:divBdr>
            <w:top w:val="none" w:sz="0" w:space="0" w:color="auto"/>
            <w:left w:val="none" w:sz="0" w:space="0" w:color="auto"/>
            <w:bottom w:val="none" w:sz="0" w:space="0" w:color="auto"/>
            <w:right w:val="none" w:sz="0" w:space="0" w:color="auto"/>
          </w:divBdr>
        </w:div>
        <w:div w:id="1708139289">
          <w:marLeft w:val="0"/>
          <w:marRight w:val="0"/>
          <w:marTop w:val="0"/>
          <w:marBottom w:val="0"/>
          <w:divBdr>
            <w:top w:val="none" w:sz="0" w:space="0" w:color="auto"/>
            <w:left w:val="none" w:sz="0" w:space="0" w:color="auto"/>
            <w:bottom w:val="none" w:sz="0" w:space="0" w:color="auto"/>
            <w:right w:val="none" w:sz="0" w:space="0" w:color="auto"/>
          </w:divBdr>
        </w:div>
        <w:div w:id="1333878653">
          <w:marLeft w:val="0"/>
          <w:marRight w:val="0"/>
          <w:marTop w:val="0"/>
          <w:marBottom w:val="0"/>
          <w:divBdr>
            <w:top w:val="none" w:sz="0" w:space="0" w:color="auto"/>
            <w:left w:val="none" w:sz="0" w:space="0" w:color="auto"/>
            <w:bottom w:val="none" w:sz="0" w:space="0" w:color="auto"/>
            <w:right w:val="none" w:sz="0" w:space="0" w:color="auto"/>
          </w:divBdr>
        </w:div>
        <w:div w:id="1853837921">
          <w:marLeft w:val="0"/>
          <w:marRight w:val="0"/>
          <w:marTop w:val="0"/>
          <w:marBottom w:val="0"/>
          <w:divBdr>
            <w:top w:val="none" w:sz="0" w:space="0" w:color="auto"/>
            <w:left w:val="none" w:sz="0" w:space="0" w:color="auto"/>
            <w:bottom w:val="none" w:sz="0" w:space="0" w:color="auto"/>
            <w:right w:val="none" w:sz="0" w:space="0" w:color="auto"/>
          </w:divBdr>
        </w:div>
        <w:div w:id="1708485215">
          <w:marLeft w:val="0"/>
          <w:marRight w:val="0"/>
          <w:marTop w:val="0"/>
          <w:marBottom w:val="0"/>
          <w:divBdr>
            <w:top w:val="none" w:sz="0" w:space="0" w:color="auto"/>
            <w:left w:val="none" w:sz="0" w:space="0" w:color="auto"/>
            <w:bottom w:val="none" w:sz="0" w:space="0" w:color="auto"/>
            <w:right w:val="none" w:sz="0" w:space="0" w:color="auto"/>
          </w:divBdr>
        </w:div>
        <w:div w:id="1756123008">
          <w:marLeft w:val="0"/>
          <w:marRight w:val="0"/>
          <w:marTop w:val="0"/>
          <w:marBottom w:val="0"/>
          <w:divBdr>
            <w:top w:val="none" w:sz="0" w:space="0" w:color="auto"/>
            <w:left w:val="none" w:sz="0" w:space="0" w:color="auto"/>
            <w:bottom w:val="none" w:sz="0" w:space="0" w:color="auto"/>
            <w:right w:val="none" w:sz="0" w:space="0" w:color="auto"/>
          </w:divBdr>
        </w:div>
        <w:div w:id="398669869">
          <w:marLeft w:val="0"/>
          <w:marRight w:val="0"/>
          <w:marTop w:val="0"/>
          <w:marBottom w:val="0"/>
          <w:divBdr>
            <w:top w:val="none" w:sz="0" w:space="0" w:color="auto"/>
            <w:left w:val="none" w:sz="0" w:space="0" w:color="auto"/>
            <w:bottom w:val="none" w:sz="0" w:space="0" w:color="auto"/>
            <w:right w:val="none" w:sz="0" w:space="0" w:color="auto"/>
          </w:divBdr>
        </w:div>
        <w:div w:id="1696072575">
          <w:marLeft w:val="0"/>
          <w:marRight w:val="0"/>
          <w:marTop w:val="0"/>
          <w:marBottom w:val="0"/>
          <w:divBdr>
            <w:top w:val="none" w:sz="0" w:space="0" w:color="auto"/>
            <w:left w:val="none" w:sz="0" w:space="0" w:color="auto"/>
            <w:bottom w:val="none" w:sz="0" w:space="0" w:color="auto"/>
            <w:right w:val="none" w:sz="0" w:space="0" w:color="auto"/>
          </w:divBdr>
        </w:div>
        <w:div w:id="1476140240">
          <w:marLeft w:val="0"/>
          <w:marRight w:val="0"/>
          <w:marTop w:val="0"/>
          <w:marBottom w:val="0"/>
          <w:divBdr>
            <w:top w:val="none" w:sz="0" w:space="0" w:color="auto"/>
            <w:left w:val="none" w:sz="0" w:space="0" w:color="auto"/>
            <w:bottom w:val="none" w:sz="0" w:space="0" w:color="auto"/>
            <w:right w:val="none" w:sz="0" w:space="0" w:color="auto"/>
          </w:divBdr>
        </w:div>
        <w:div w:id="1733697068">
          <w:marLeft w:val="0"/>
          <w:marRight w:val="0"/>
          <w:marTop w:val="0"/>
          <w:marBottom w:val="0"/>
          <w:divBdr>
            <w:top w:val="none" w:sz="0" w:space="0" w:color="auto"/>
            <w:left w:val="none" w:sz="0" w:space="0" w:color="auto"/>
            <w:bottom w:val="none" w:sz="0" w:space="0" w:color="auto"/>
            <w:right w:val="none" w:sz="0" w:space="0" w:color="auto"/>
          </w:divBdr>
        </w:div>
        <w:div w:id="890267938">
          <w:marLeft w:val="0"/>
          <w:marRight w:val="0"/>
          <w:marTop w:val="0"/>
          <w:marBottom w:val="0"/>
          <w:divBdr>
            <w:top w:val="none" w:sz="0" w:space="0" w:color="auto"/>
            <w:left w:val="none" w:sz="0" w:space="0" w:color="auto"/>
            <w:bottom w:val="none" w:sz="0" w:space="0" w:color="auto"/>
            <w:right w:val="none" w:sz="0" w:space="0" w:color="auto"/>
          </w:divBdr>
        </w:div>
        <w:div w:id="1904295278">
          <w:marLeft w:val="0"/>
          <w:marRight w:val="0"/>
          <w:marTop w:val="0"/>
          <w:marBottom w:val="0"/>
          <w:divBdr>
            <w:top w:val="none" w:sz="0" w:space="0" w:color="auto"/>
            <w:left w:val="none" w:sz="0" w:space="0" w:color="auto"/>
            <w:bottom w:val="none" w:sz="0" w:space="0" w:color="auto"/>
            <w:right w:val="none" w:sz="0" w:space="0" w:color="auto"/>
          </w:divBdr>
        </w:div>
        <w:div w:id="1111435446">
          <w:marLeft w:val="0"/>
          <w:marRight w:val="0"/>
          <w:marTop w:val="0"/>
          <w:marBottom w:val="0"/>
          <w:divBdr>
            <w:top w:val="none" w:sz="0" w:space="0" w:color="auto"/>
            <w:left w:val="none" w:sz="0" w:space="0" w:color="auto"/>
            <w:bottom w:val="none" w:sz="0" w:space="0" w:color="auto"/>
            <w:right w:val="none" w:sz="0" w:space="0" w:color="auto"/>
          </w:divBdr>
        </w:div>
        <w:div w:id="852378882">
          <w:marLeft w:val="0"/>
          <w:marRight w:val="0"/>
          <w:marTop w:val="0"/>
          <w:marBottom w:val="0"/>
          <w:divBdr>
            <w:top w:val="none" w:sz="0" w:space="0" w:color="auto"/>
            <w:left w:val="none" w:sz="0" w:space="0" w:color="auto"/>
            <w:bottom w:val="none" w:sz="0" w:space="0" w:color="auto"/>
            <w:right w:val="none" w:sz="0" w:space="0" w:color="auto"/>
          </w:divBdr>
        </w:div>
        <w:div w:id="1417167631">
          <w:marLeft w:val="0"/>
          <w:marRight w:val="0"/>
          <w:marTop w:val="0"/>
          <w:marBottom w:val="0"/>
          <w:divBdr>
            <w:top w:val="none" w:sz="0" w:space="0" w:color="auto"/>
            <w:left w:val="none" w:sz="0" w:space="0" w:color="auto"/>
            <w:bottom w:val="none" w:sz="0" w:space="0" w:color="auto"/>
            <w:right w:val="none" w:sz="0" w:space="0" w:color="auto"/>
          </w:divBdr>
        </w:div>
        <w:div w:id="2094204787">
          <w:marLeft w:val="0"/>
          <w:marRight w:val="0"/>
          <w:marTop w:val="0"/>
          <w:marBottom w:val="0"/>
          <w:divBdr>
            <w:top w:val="none" w:sz="0" w:space="0" w:color="auto"/>
            <w:left w:val="none" w:sz="0" w:space="0" w:color="auto"/>
            <w:bottom w:val="none" w:sz="0" w:space="0" w:color="auto"/>
            <w:right w:val="none" w:sz="0" w:space="0" w:color="auto"/>
          </w:divBdr>
        </w:div>
        <w:div w:id="169103665">
          <w:marLeft w:val="0"/>
          <w:marRight w:val="0"/>
          <w:marTop w:val="0"/>
          <w:marBottom w:val="0"/>
          <w:divBdr>
            <w:top w:val="none" w:sz="0" w:space="0" w:color="auto"/>
            <w:left w:val="none" w:sz="0" w:space="0" w:color="auto"/>
            <w:bottom w:val="none" w:sz="0" w:space="0" w:color="auto"/>
            <w:right w:val="none" w:sz="0" w:space="0" w:color="auto"/>
          </w:divBdr>
        </w:div>
        <w:div w:id="1136525720">
          <w:marLeft w:val="0"/>
          <w:marRight w:val="0"/>
          <w:marTop w:val="0"/>
          <w:marBottom w:val="0"/>
          <w:divBdr>
            <w:top w:val="none" w:sz="0" w:space="0" w:color="auto"/>
            <w:left w:val="none" w:sz="0" w:space="0" w:color="auto"/>
            <w:bottom w:val="none" w:sz="0" w:space="0" w:color="auto"/>
            <w:right w:val="none" w:sz="0" w:space="0" w:color="auto"/>
          </w:divBdr>
        </w:div>
        <w:div w:id="1092627899">
          <w:marLeft w:val="0"/>
          <w:marRight w:val="0"/>
          <w:marTop w:val="0"/>
          <w:marBottom w:val="0"/>
          <w:divBdr>
            <w:top w:val="none" w:sz="0" w:space="0" w:color="auto"/>
            <w:left w:val="none" w:sz="0" w:space="0" w:color="auto"/>
            <w:bottom w:val="none" w:sz="0" w:space="0" w:color="auto"/>
            <w:right w:val="none" w:sz="0" w:space="0" w:color="auto"/>
          </w:divBdr>
        </w:div>
        <w:div w:id="560480423">
          <w:marLeft w:val="0"/>
          <w:marRight w:val="0"/>
          <w:marTop w:val="0"/>
          <w:marBottom w:val="0"/>
          <w:divBdr>
            <w:top w:val="none" w:sz="0" w:space="0" w:color="auto"/>
            <w:left w:val="none" w:sz="0" w:space="0" w:color="auto"/>
            <w:bottom w:val="none" w:sz="0" w:space="0" w:color="auto"/>
            <w:right w:val="none" w:sz="0" w:space="0" w:color="auto"/>
          </w:divBdr>
        </w:div>
        <w:div w:id="1539506183">
          <w:marLeft w:val="0"/>
          <w:marRight w:val="0"/>
          <w:marTop w:val="0"/>
          <w:marBottom w:val="0"/>
          <w:divBdr>
            <w:top w:val="none" w:sz="0" w:space="0" w:color="auto"/>
            <w:left w:val="none" w:sz="0" w:space="0" w:color="auto"/>
            <w:bottom w:val="none" w:sz="0" w:space="0" w:color="auto"/>
            <w:right w:val="none" w:sz="0" w:space="0" w:color="auto"/>
          </w:divBdr>
        </w:div>
        <w:div w:id="1175921459">
          <w:marLeft w:val="0"/>
          <w:marRight w:val="0"/>
          <w:marTop w:val="0"/>
          <w:marBottom w:val="0"/>
          <w:divBdr>
            <w:top w:val="none" w:sz="0" w:space="0" w:color="auto"/>
            <w:left w:val="none" w:sz="0" w:space="0" w:color="auto"/>
            <w:bottom w:val="none" w:sz="0" w:space="0" w:color="auto"/>
            <w:right w:val="none" w:sz="0" w:space="0" w:color="auto"/>
          </w:divBdr>
        </w:div>
        <w:div w:id="1832215187">
          <w:marLeft w:val="0"/>
          <w:marRight w:val="0"/>
          <w:marTop w:val="0"/>
          <w:marBottom w:val="0"/>
          <w:divBdr>
            <w:top w:val="none" w:sz="0" w:space="0" w:color="auto"/>
            <w:left w:val="none" w:sz="0" w:space="0" w:color="auto"/>
            <w:bottom w:val="none" w:sz="0" w:space="0" w:color="auto"/>
            <w:right w:val="none" w:sz="0" w:space="0" w:color="auto"/>
          </w:divBdr>
        </w:div>
        <w:div w:id="883178198">
          <w:marLeft w:val="0"/>
          <w:marRight w:val="0"/>
          <w:marTop w:val="0"/>
          <w:marBottom w:val="0"/>
          <w:divBdr>
            <w:top w:val="none" w:sz="0" w:space="0" w:color="auto"/>
            <w:left w:val="none" w:sz="0" w:space="0" w:color="auto"/>
            <w:bottom w:val="none" w:sz="0" w:space="0" w:color="auto"/>
            <w:right w:val="none" w:sz="0" w:space="0" w:color="auto"/>
          </w:divBdr>
        </w:div>
        <w:div w:id="1986931185">
          <w:marLeft w:val="0"/>
          <w:marRight w:val="0"/>
          <w:marTop w:val="0"/>
          <w:marBottom w:val="0"/>
          <w:divBdr>
            <w:top w:val="none" w:sz="0" w:space="0" w:color="auto"/>
            <w:left w:val="none" w:sz="0" w:space="0" w:color="auto"/>
            <w:bottom w:val="none" w:sz="0" w:space="0" w:color="auto"/>
            <w:right w:val="none" w:sz="0" w:space="0" w:color="auto"/>
          </w:divBdr>
        </w:div>
        <w:div w:id="1251350254">
          <w:marLeft w:val="0"/>
          <w:marRight w:val="0"/>
          <w:marTop w:val="0"/>
          <w:marBottom w:val="0"/>
          <w:divBdr>
            <w:top w:val="none" w:sz="0" w:space="0" w:color="auto"/>
            <w:left w:val="none" w:sz="0" w:space="0" w:color="auto"/>
            <w:bottom w:val="none" w:sz="0" w:space="0" w:color="auto"/>
            <w:right w:val="none" w:sz="0" w:space="0" w:color="auto"/>
          </w:divBdr>
        </w:div>
        <w:div w:id="1526014176">
          <w:marLeft w:val="0"/>
          <w:marRight w:val="0"/>
          <w:marTop w:val="0"/>
          <w:marBottom w:val="0"/>
          <w:divBdr>
            <w:top w:val="none" w:sz="0" w:space="0" w:color="auto"/>
            <w:left w:val="none" w:sz="0" w:space="0" w:color="auto"/>
            <w:bottom w:val="none" w:sz="0" w:space="0" w:color="auto"/>
            <w:right w:val="none" w:sz="0" w:space="0" w:color="auto"/>
          </w:divBdr>
        </w:div>
        <w:div w:id="2013869681">
          <w:marLeft w:val="0"/>
          <w:marRight w:val="0"/>
          <w:marTop w:val="0"/>
          <w:marBottom w:val="0"/>
          <w:divBdr>
            <w:top w:val="none" w:sz="0" w:space="0" w:color="auto"/>
            <w:left w:val="none" w:sz="0" w:space="0" w:color="auto"/>
            <w:bottom w:val="none" w:sz="0" w:space="0" w:color="auto"/>
            <w:right w:val="none" w:sz="0" w:space="0" w:color="auto"/>
          </w:divBdr>
        </w:div>
        <w:div w:id="1225988974">
          <w:marLeft w:val="0"/>
          <w:marRight w:val="0"/>
          <w:marTop w:val="0"/>
          <w:marBottom w:val="0"/>
          <w:divBdr>
            <w:top w:val="none" w:sz="0" w:space="0" w:color="auto"/>
            <w:left w:val="none" w:sz="0" w:space="0" w:color="auto"/>
            <w:bottom w:val="none" w:sz="0" w:space="0" w:color="auto"/>
            <w:right w:val="none" w:sz="0" w:space="0" w:color="auto"/>
          </w:divBdr>
        </w:div>
        <w:div w:id="1765220348">
          <w:marLeft w:val="0"/>
          <w:marRight w:val="0"/>
          <w:marTop w:val="0"/>
          <w:marBottom w:val="0"/>
          <w:divBdr>
            <w:top w:val="none" w:sz="0" w:space="0" w:color="auto"/>
            <w:left w:val="none" w:sz="0" w:space="0" w:color="auto"/>
            <w:bottom w:val="none" w:sz="0" w:space="0" w:color="auto"/>
            <w:right w:val="none" w:sz="0" w:space="0" w:color="auto"/>
          </w:divBdr>
        </w:div>
        <w:div w:id="198393676">
          <w:marLeft w:val="0"/>
          <w:marRight w:val="0"/>
          <w:marTop w:val="0"/>
          <w:marBottom w:val="0"/>
          <w:divBdr>
            <w:top w:val="none" w:sz="0" w:space="0" w:color="auto"/>
            <w:left w:val="none" w:sz="0" w:space="0" w:color="auto"/>
            <w:bottom w:val="none" w:sz="0" w:space="0" w:color="auto"/>
            <w:right w:val="none" w:sz="0" w:space="0" w:color="auto"/>
          </w:divBdr>
        </w:div>
        <w:div w:id="2015256710">
          <w:marLeft w:val="0"/>
          <w:marRight w:val="0"/>
          <w:marTop w:val="0"/>
          <w:marBottom w:val="0"/>
          <w:divBdr>
            <w:top w:val="none" w:sz="0" w:space="0" w:color="auto"/>
            <w:left w:val="none" w:sz="0" w:space="0" w:color="auto"/>
            <w:bottom w:val="none" w:sz="0" w:space="0" w:color="auto"/>
            <w:right w:val="none" w:sz="0" w:space="0" w:color="auto"/>
          </w:divBdr>
        </w:div>
        <w:div w:id="2109158876">
          <w:marLeft w:val="0"/>
          <w:marRight w:val="0"/>
          <w:marTop w:val="0"/>
          <w:marBottom w:val="0"/>
          <w:divBdr>
            <w:top w:val="none" w:sz="0" w:space="0" w:color="auto"/>
            <w:left w:val="none" w:sz="0" w:space="0" w:color="auto"/>
            <w:bottom w:val="none" w:sz="0" w:space="0" w:color="auto"/>
            <w:right w:val="none" w:sz="0" w:space="0" w:color="auto"/>
          </w:divBdr>
        </w:div>
        <w:div w:id="973407325">
          <w:marLeft w:val="0"/>
          <w:marRight w:val="0"/>
          <w:marTop w:val="0"/>
          <w:marBottom w:val="0"/>
          <w:divBdr>
            <w:top w:val="none" w:sz="0" w:space="0" w:color="auto"/>
            <w:left w:val="none" w:sz="0" w:space="0" w:color="auto"/>
            <w:bottom w:val="none" w:sz="0" w:space="0" w:color="auto"/>
            <w:right w:val="none" w:sz="0" w:space="0" w:color="auto"/>
          </w:divBdr>
        </w:div>
        <w:div w:id="1181550921">
          <w:marLeft w:val="0"/>
          <w:marRight w:val="0"/>
          <w:marTop w:val="0"/>
          <w:marBottom w:val="0"/>
          <w:divBdr>
            <w:top w:val="none" w:sz="0" w:space="0" w:color="auto"/>
            <w:left w:val="none" w:sz="0" w:space="0" w:color="auto"/>
            <w:bottom w:val="none" w:sz="0" w:space="0" w:color="auto"/>
            <w:right w:val="none" w:sz="0" w:space="0" w:color="auto"/>
          </w:divBdr>
        </w:div>
        <w:div w:id="1068839213">
          <w:marLeft w:val="0"/>
          <w:marRight w:val="0"/>
          <w:marTop w:val="0"/>
          <w:marBottom w:val="0"/>
          <w:divBdr>
            <w:top w:val="none" w:sz="0" w:space="0" w:color="auto"/>
            <w:left w:val="none" w:sz="0" w:space="0" w:color="auto"/>
            <w:bottom w:val="none" w:sz="0" w:space="0" w:color="auto"/>
            <w:right w:val="none" w:sz="0" w:space="0" w:color="auto"/>
          </w:divBdr>
        </w:div>
        <w:div w:id="1876623606">
          <w:marLeft w:val="0"/>
          <w:marRight w:val="0"/>
          <w:marTop w:val="0"/>
          <w:marBottom w:val="0"/>
          <w:divBdr>
            <w:top w:val="none" w:sz="0" w:space="0" w:color="auto"/>
            <w:left w:val="none" w:sz="0" w:space="0" w:color="auto"/>
            <w:bottom w:val="none" w:sz="0" w:space="0" w:color="auto"/>
            <w:right w:val="none" w:sz="0" w:space="0" w:color="auto"/>
          </w:divBdr>
        </w:div>
        <w:div w:id="1399282786">
          <w:marLeft w:val="0"/>
          <w:marRight w:val="0"/>
          <w:marTop w:val="0"/>
          <w:marBottom w:val="0"/>
          <w:divBdr>
            <w:top w:val="none" w:sz="0" w:space="0" w:color="auto"/>
            <w:left w:val="none" w:sz="0" w:space="0" w:color="auto"/>
            <w:bottom w:val="none" w:sz="0" w:space="0" w:color="auto"/>
            <w:right w:val="none" w:sz="0" w:space="0" w:color="auto"/>
          </w:divBdr>
        </w:div>
        <w:div w:id="1653288600">
          <w:marLeft w:val="0"/>
          <w:marRight w:val="0"/>
          <w:marTop w:val="0"/>
          <w:marBottom w:val="0"/>
          <w:divBdr>
            <w:top w:val="none" w:sz="0" w:space="0" w:color="auto"/>
            <w:left w:val="none" w:sz="0" w:space="0" w:color="auto"/>
            <w:bottom w:val="none" w:sz="0" w:space="0" w:color="auto"/>
            <w:right w:val="none" w:sz="0" w:space="0" w:color="auto"/>
          </w:divBdr>
        </w:div>
        <w:div w:id="1013654902">
          <w:marLeft w:val="0"/>
          <w:marRight w:val="0"/>
          <w:marTop w:val="0"/>
          <w:marBottom w:val="0"/>
          <w:divBdr>
            <w:top w:val="none" w:sz="0" w:space="0" w:color="auto"/>
            <w:left w:val="none" w:sz="0" w:space="0" w:color="auto"/>
            <w:bottom w:val="none" w:sz="0" w:space="0" w:color="auto"/>
            <w:right w:val="none" w:sz="0" w:space="0" w:color="auto"/>
          </w:divBdr>
        </w:div>
        <w:div w:id="1411000328">
          <w:marLeft w:val="0"/>
          <w:marRight w:val="0"/>
          <w:marTop w:val="0"/>
          <w:marBottom w:val="0"/>
          <w:divBdr>
            <w:top w:val="none" w:sz="0" w:space="0" w:color="auto"/>
            <w:left w:val="none" w:sz="0" w:space="0" w:color="auto"/>
            <w:bottom w:val="none" w:sz="0" w:space="0" w:color="auto"/>
            <w:right w:val="none" w:sz="0" w:space="0" w:color="auto"/>
          </w:divBdr>
        </w:div>
        <w:div w:id="1078357371">
          <w:marLeft w:val="0"/>
          <w:marRight w:val="0"/>
          <w:marTop w:val="0"/>
          <w:marBottom w:val="0"/>
          <w:divBdr>
            <w:top w:val="none" w:sz="0" w:space="0" w:color="auto"/>
            <w:left w:val="none" w:sz="0" w:space="0" w:color="auto"/>
            <w:bottom w:val="none" w:sz="0" w:space="0" w:color="auto"/>
            <w:right w:val="none" w:sz="0" w:space="0" w:color="auto"/>
          </w:divBdr>
        </w:div>
        <w:div w:id="258295517">
          <w:marLeft w:val="0"/>
          <w:marRight w:val="0"/>
          <w:marTop w:val="0"/>
          <w:marBottom w:val="0"/>
          <w:divBdr>
            <w:top w:val="none" w:sz="0" w:space="0" w:color="auto"/>
            <w:left w:val="none" w:sz="0" w:space="0" w:color="auto"/>
            <w:bottom w:val="none" w:sz="0" w:space="0" w:color="auto"/>
            <w:right w:val="none" w:sz="0" w:space="0" w:color="auto"/>
          </w:divBdr>
        </w:div>
        <w:div w:id="782725930">
          <w:marLeft w:val="0"/>
          <w:marRight w:val="0"/>
          <w:marTop w:val="0"/>
          <w:marBottom w:val="0"/>
          <w:divBdr>
            <w:top w:val="none" w:sz="0" w:space="0" w:color="auto"/>
            <w:left w:val="none" w:sz="0" w:space="0" w:color="auto"/>
            <w:bottom w:val="none" w:sz="0" w:space="0" w:color="auto"/>
            <w:right w:val="none" w:sz="0" w:space="0" w:color="auto"/>
          </w:divBdr>
        </w:div>
        <w:div w:id="383874672">
          <w:marLeft w:val="0"/>
          <w:marRight w:val="0"/>
          <w:marTop w:val="0"/>
          <w:marBottom w:val="0"/>
          <w:divBdr>
            <w:top w:val="none" w:sz="0" w:space="0" w:color="auto"/>
            <w:left w:val="none" w:sz="0" w:space="0" w:color="auto"/>
            <w:bottom w:val="none" w:sz="0" w:space="0" w:color="auto"/>
            <w:right w:val="none" w:sz="0" w:space="0" w:color="auto"/>
          </w:divBdr>
        </w:div>
        <w:div w:id="27608488">
          <w:marLeft w:val="0"/>
          <w:marRight w:val="0"/>
          <w:marTop w:val="0"/>
          <w:marBottom w:val="0"/>
          <w:divBdr>
            <w:top w:val="none" w:sz="0" w:space="0" w:color="auto"/>
            <w:left w:val="none" w:sz="0" w:space="0" w:color="auto"/>
            <w:bottom w:val="none" w:sz="0" w:space="0" w:color="auto"/>
            <w:right w:val="none" w:sz="0" w:space="0" w:color="auto"/>
          </w:divBdr>
        </w:div>
        <w:div w:id="31810052">
          <w:marLeft w:val="0"/>
          <w:marRight w:val="0"/>
          <w:marTop w:val="0"/>
          <w:marBottom w:val="0"/>
          <w:divBdr>
            <w:top w:val="none" w:sz="0" w:space="0" w:color="auto"/>
            <w:left w:val="none" w:sz="0" w:space="0" w:color="auto"/>
            <w:bottom w:val="none" w:sz="0" w:space="0" w:color="auto"/>
            <w:right w:val="none" w:sz="0" w:space="0" w:color="auto"/>
          </w:divBdr>
        </w:div>
        <w:div w:id="1837649750">
          <w:marLeft w:val="0"/>
          <w:marRight w:val="0"/>
          <w:marTop w:val="0"/>
          <w:marBottom w:val="0"/>
          <w:divBdr>
            <w:top w:val="none" w:sz="0" w:space="0" w:color="auto"/>
            <w:left w:val="none" w:sz="0" w:space="0" w:color="auto"/>
            <w:bottom w:val="none" w:sz="0" w:space="0" w:color="auto"/>
            <w:right w:val="none" w:sz="0" w:space="0" w:color="auto"/>
          </w:divBdr>
        </w:div>
        <w:div w:id="1441414813">
          <w:marLeft w:val="0"/>
          <w:marRight w:val="0"/>
          <w:marTop w:val="0"/>
          <w:marBottom w:val="0"/>
          <w:divBdr>
            <w:top w:val="none" w:sz="0" w:space="0" w:color="auto"/>
            <w:left w:val="none" w:sz="0" w:space="0" w:color="auto"/>
            <w:bottom w:val="none" w:sz="0" w:space="0" w:color="auto"/>
            <w:right w:val="none" w:sz="0" w:space="0" w:color="auto"/>
          </w:divBdr>
        </w:div>
        <w:div w:id="1447315735">
          <w:marLeft w:val="0"/>
          <w:marRight w:val="0"/>
          <w:marTop w:val="0"/>
          <w:marBottom w:val="0"/>
          <w:divBdr>
            <w:top w:val="none" w:sz="0" w:space="0" w:color="auto"/>
            <w:left w:val="none" w:sz="0" w:space="0" w:color="auto"/>
            <w:bottom w:val="none" w:sz="0" w:space="0" w:color="auto"/>
            <w:right w:val="none" w:sz="0" w:space="0" w:color="auto"/>
          </w:divBdr>
        </w:div>
        <w:div w:id="2095085193">
          <w:marLeft w:val="0"/>
          <w:marRight w:val="0"/>
          <w:marTop w:val="0"/>
          <w:marBottom w:val="0"/>
          <w:divBdr>
            <w:top w:val="none" w:sz="0" w:space="0" w:color="auto"/>
            <w:left w:val="none" w:sz="0" w:space="0" w:color="auto"/>
            <w:bottom w:val="none" w:sz="0" w:space="0" w:color="auto"/>
            <w:right w:val="none" w:sz="0" w:space="0" w:color="auto"/>
          </w:divBdr>
        </w:div>
        <w:div w:id="1528249890">
          <w:marLeft w:val="0"/>
          <w:marRight w:val="0"/>
          <w:marTop w:val="0"/>
          <w:marBottom w:val="0"/>
          <w:divBdr>
            <w:top w:val="none" w:sz="0" w:space="0" w:color="auto"/>
            <w:left w:val="none" w:sz="0" w:space="0" w:color="auto"/>
            <w:bottom w:val="none" w:sz="0" w:space="0" w:color="auto"/>
            <w:right w:val="none" w:sz="0" w:space="0" w:color="auto"/>
          </w:divBdr>
        </w:div>
        <w:div w:id="884562594">
          <w:marLeft w:val="0"/>
          <w:marRight w:val="0"/>
          <w:marTop w:val="0"/>
          <w:marBottom w:val="0"/>
          <w:divBdr>
            <w:top w:val="none" w:sz="0" w:space="0" w:color="auto"/>
            <w:left w:val="none" w:sz="0" w:space="0" w:color="auto"/>
            <w:bottom w:val="none" w:sz="0" w:space="0" w:color="auto"/>
            <w:right w:val="none" w:sz="0" w:space="0" w:color="auto"/>
          </w:divBdr>
        </w:div>
        <w:div w:id="1059131838">
          <w:marLeft w:val="0"/>
          <w:marRight w:val="0"/>
          <w:marTop w:val="0"/>
          <w:marBottom w:val="0"/>
          <w:divBdr>
            <w:top w:val="none" w:sz="0" w:space="0" w:color="auto"/>
            <w:left w:val="none" w:sz="0" w:space="0" w:color="auto"/>
            <w:bottom w:val="none" w:sz="0" w:space="0" w:color="auto"/>
            <w:right w:val="none" w:sz="0" w:space="0" w:color="auto"/>
          </w:divBdr>
        </w:div>
        <w:div w:id="2038462637">
          <w:marLeft w:val="0"/>
          <w:marRight w:val="0"/>
          <w:marTop w:val="0"/>
          <w:marBottom w:val="0"/>
          <w:divBdr>
            <w:top w:val="none" w:sz="0" w:space="0" w:color="auto"/>
            <w:left w:val="none" w:sz="0" w:space="0" w:color="auto"/>
            <w:bottom w:val="none" w:sz="0" w:space="0" w:color="auto"/>
            <w:right w:val="none" w:sz="0" w:space="0" w:color="auto"/>
          </w:divBdr>
        </w:div>
        <w:div w:id="284626095">
          <w:marLeft w:val="0"/>
          <w:marRight w:val="0"/>
          <w:marTop w:val="0"/>
          <w:marBottom w:val="0"/>
          <w:divBdr>
            <w:top w:val="none" w:sz="0" w:space="0" w:color="auto"/>
            <w:left w:val="none" w:sz="0" w:space="0" w:color="auto"/>
            <w:bottom w:val="none" w:sz="0" w:space="0" w:color="auto"/>
            <w:right w:val="none" w:sz="0" w:space="0" w:color="auto"/>
          </w:divBdr>
        </w:div>
        <w:div w:id="169180321">
          <w:marLeft w:val="0"/>
          <w:marRight w:val="0"/>
          <w:marTop w:val="0"/>
          <w:marBottom w:val="0"/>
          <w:divBdr>
            <w:top w:val="none" w:sz="0" w:space="0" w:color="auto"/>
            <w:left w:val="none" w:sz="0" w:space="0" w:color="auto"/>
            <w:bottom w:val="none" w:sz="0" w:space="0" w:color="auto"/>
            <w:right w:val="none" w:sz="0" w:space="0" w:color="auto"/>
          </w:divBdr>
        </w:div>
        <w:div w:id="1687750000">
          <w:marLeft w:val="0"/>
          <w:marRight w:val="0"/>
          <w:marTop w:val="0"/>
          <w:marBottom w:val="0"/>
          <w:divBdr>
            <w:top w:val="none" w:sz="0" w:space="0" w:color="auto"/>
            <w:left w:val="none" w:sz="0" w:space="0" w:color="auto"/>
            <w:bottom w:val="none" w:sz="0" w:space="0" w:color="auto"/>
            <w:right w:val="none" w:sz="0" w:space="0" w:color="auto"/>
          </w:divBdr>
        </w:div>
        <w:div w:id="2022463660">
          <w:marLeft w:val="0"/>
          <w:marRight w:val="0"/>
          <w:marTop w:val="0"/>
          <w:marBottom w:val="0"/>
          <w:divBdr>
            <w:top w:val="none" w:sz="0" w:space="0" w:color="auto"/>
            <w:left w:val="none" w:sz="0" w:space="0" w:color="auto"/>
            <w:bottom w:val="none" w:sz="0" w:space="0" w:color="auto"/>
            <w:right w:val="none" w:sz="0" w:space="0" w:color="auto"/>
          </w:divBdr>
        </w:div>
        <w:div w:id="413555921">
          <w:marLeft w:val="0"/>
          <w:marRight w:val="0"/>
          <w:marTop w:val="0"/>
          <w:marBottom w:val="0"/>
          <w:divBdr>
            <w:top w:val="none" w:sz="0" w:space="0" w:color="auto"/>
            <w:left w:val="none" w:sz="0" w:space="0" w:color="auto"/>
            <w:bottom w:val="none" w:sz="0" w:space="0" w:color="auto"/>
            <w:right w:val="none" w:sz="0" w:space="0" w:color="auto"/>
          </w:divBdr>
        </w:div>
        <w:div w:id="1109815679">
          <w:marLeft w:val="0"/>
          <w:marRight w:val="0"/>
          <w:marTop w:val="0"/>
          <w:marBottom w:val="0"/>
          <w:divBdr>
            <w:top w:val="none" w:sz="0" w:space="0" w:color="auto"/>
            <w:left w:val="none" w:sz="0" w:space="0" w:color="auto"/>
            <w:bottom w:val="none" w:sz="0" w:space="0" w:color="auto"/>
            <w:right w:val="none" w:sz="0" w:space="0" w:color="auto"/>
          </w:divBdr>
        </w:div>
        <w:div w:id="440029110">
          <w:marLeft w:val="0"/>
          <w:marRight w:val="0"/>
          <w:marTop w:val="0"/>
          <w:marBottom w:val="0"/>
          <w:divBdr>
            <w:top w:val="none" w:sz="0" w:space="0" w:color="auto"/>
            <w:left w:val="none" w:sz="0" w:space="0" w:color="auto"/>
            <w:bottom w:val="none" w:sz="0" w:space="0" w:color="auto"/>
            <w:right w:val="none" w:sz="0" w:space="0" w:color="auto"/>
          </w:divBdr>
        </w:div>
      </w:divsChild>
    </w:div>
    <w:div w:id="1686322387">
      <w:bodyDiv w:val="1"/>
      <w:marLeft w:val="0"/>
      <w:marRight w:val="0"/>
      <w:marTop w:val="0"/>
      <w:marBottom w:val="0"/>
      <w:divBdr>
        <w:top w:val="none" w:sz="0" w:space="0" w:color="auto"/>
        <w:left w:val="none" w:sz="0" w:space="0" w:color="auto"/>
        <w:bottom w:val="none" w:sz="0" w:space="0" w:color="auto"/>
        <w:right w:val="none" w:sz="0" w:space="0" w:color="auto"/>
      </w:divBdr>
    </w:div>
    <w:div w:id="1686403469">
      <w:bodyDiv w:val="1"/>
      <w:marLeft w:val="0"/>
      <w:marRight w:val="0"/>
      <w:marTop w:val="0"/>
      <w:marBottom w:val="0"/>
      <w:divBdr>
        <w:top w:val="none" w:sz="0" w:space="0" w:color="auto"/>
        <w:left w:val="none" w:sz="0" w:space="0" w:color="auto"/>
        <w:bottom w:val="none" w:sz="0" w:space="0" w:color="auto"/>
        <w:right w:val="none" w:sz="0" w:space="0" w:color="auto"/>
      </w:divBdr>
    </w:div>
    <w:div w:id="1686516111">
      <w:bodyDiv w:val="1"/>
      <w:marLeft w:val="0"/>
      <w:marRight w:val="0"/>
      <w:marTop w:val="0"/>
      <w:marBottom w:val="0"/>
      <w:divBdr>
        <w:top w:val="none" w:sz="0" w:space="0" w:color="auto"/>
        <w:left w:val="none" w:sz="0" w:space="0" w:color="auto"/>
        <w:bottom w:val="none" w:sz="0" w:space="0" w:color="auto"/>
        <w:right w:val="none" w:sz="0" w:space="0" w:color="auto"/>
      </w:divBdr>
    </w:div>
    <w:div w:id="1686860378">
      <w:bodyDiv w:val="1"/>
      <w:marLeft w:val="0"/>
      <w:marRight w:val="0"/>
      <w:marTop w:val="0"/>
      <w:marBottom w:val="0"/>
      <w:divBdr>
        <w:top w:val="none" w:sz="0" w:space="0" w:color="auto"/>
        <w:left w:val="none" w:sz="0" w:space="0" w:color="auto"/>
        <w:bottom w:val="none" w:sz="0" w:space="0" w:color="auto"/>
        <w:right w:val="none" w:sz="0" w:space="0" w:color="auto"/>
      </w:divBdr>
    </w:div>
    <w:div w:id="1687055274">
      <w:bodyDiv w:val="1"/>
      <w:marLeft w:val="0"/>
      <w:marRight w:val="0"/>
      <w:marTop w:val="0"/>
      <w:marBottom w:val="0"/>
      <w:divBdr>
        <w:top w:val="none" w:sz="0" w:space="0" w:color="auto"/>
        <w:left w:val="none" w:sz="0" w:space="0" w:color="auto"/>
        <w:bottom w:val="none" w:sz="0" w:space="0" w:color="auto"/>
        <w:right w:val="none" w:sz="0" w:space="0" w:color="auto"/>
      </w:divBdr>
    </w:div>
    <w:div w:id="1687170243">
      <w:bodyDiv w:val="1"/>
      <w:marLeft w:val="0"/>
      <w:marRight w:val="0"/>
      <w:marTop w:val="0"/>
      <w:marBottom w:val="0"/>
      <w:divBdr>
        <w:top w:val="none" w:sz="0" w:space="0" w:color="auto"/>
        <w:left w:val="none" w:sz="0" w:space="0" w:color="auto"/>
        <w:bottom w:val="none" w:sz="0" w:space="0" w:color="auto"/>
        <w:right w:val="none" w:sz="0" w:space="0" w:color="auto"/>
      </w:divBdr>
    </w:div>
    <w:div w:id="1687519086">
      <w:bodyDiv w:val="1"/>
      <w:marLeft w:val="0"/>
      <w:marRight w:val="0"/>
      <w:marTop w:val="0"/>
      <w:marBottom w:val="0"/>
      <w:divBdr>
        <w:top w:val="none" w:sz="0" w:space="0" w:color="auto"/>
        <w:left w:val="none" w:sz="0" w:space="0" w:color="auto"/>
        <w:bottom w:val="none" w:sz="0" w:space="0" w:color="auto"/>
        <w:right w:val="none" w:sz="0" w:space="0" w:color="auto"/>
      </w:divBdr>
    </w:div>
    <w:div w:id="1687975148">
      <w:bodyDiv w:val="1"/>
      <w:marLeft w:val="0"/>
      <w:marRight w:val="0"/>
      <w:marTop w:val="0"/>
      <w:marBottom w:val="0"/>
      <w:divBdr>
        <w:top w:val="none" w:sz="0" w:space="0" w:color="auto"/>
        <w:left w:val="none" w:sz="0" w:space="0" w:color="auto"/>
        <w:bottom w:val="none" w:sz="0" w:space="0" w:color="auto"/>
        <w:right w:val="none" w:sz="0" w:space="0" w:color="auto"/>
      </w:divBdr>
    </w:div>
    <w:div w:id="1688094057">
      <w:bodyDiv w:val="1"/>
      <w:marLeft w:val="0"/>
      <w:marRight w:val="0"/>
      <w:marTop w:val="0"/>
      <w:marBottom w:val="0"/>
      <w:divBdr>
        <w:top w:val="none" w:sz="0" w:space="0" w:color="auto"/>
        <w:left w:val="none" w:sz="0" w:space="0" w:color="auto"/>
        <w:bottom w:val="none" w:sz="0" w:space="0" w:color="auto"/>
        <w:right w:val="none" w:sz="0" w:space="0" w:color="auto"/>
      </w:divBdr>
    </w:div>
    <w:div w:id="1688217142">
      <w:bodyDiv w:val="1"/>
      <w:marLeft w:val="0"/>
      <w:marRight w:val="0"/>
      <w:marTop w:val="0"/>
      <w:marBottom w:val="0"/>
      <w:divBdr>
        <w:top w:val="none" w:sz="0" w:space="0" w:color="auto"/>
        <w:left w:val="none" w:sz="0" w:space="0" w:color="auto"/>
        <w:bottom w:val="none" w:sz="0" w:space="0" w:color="auto"/>
        <w:right w:val="none" w:sz="0" w:space="0" w:color="auto"/>
      </w:divBdr>
    </w:div>
    <w:div w:id="1688289184">
      <w:bodyDiv w:val="1"/>
      <w:marLeft w:val="0"/>
      <w:marRight w:val="0"/>
      <w:marTop w:val="0"/>
      <w:marBottom w:val="0"/>
      <w:divBdr>
        <w:top w:val="none" w:sz="0" w:space="0" w:color="auto"/>
        <w:left w:val="none" w:sz="0" w:space="0" w:color="auto"/>
        <w:bottom w:val="none" w:sz="0" w:space="0" w:color="auto"/>
        <w:right w:val="none" w:sz="0" w:space="0" w:color="auto"/>
      </w:divBdr>
    </w:div>
    <w:div w:id="1688406891">
      <w:bodyDiv w:val="1"/>
      <w:marLeft w:val="0"/>
      <w:marRight w:val="0"/>
      <w:marTop w:val="0"/>
      <w:marBottom w:val="0"/>
      <w:divBdr>
        <w:top w:val="none" w:sz="0" w:space="0" w:color="auto"/>
        <w:left w:val="none" w:sz="0" w:space="0" w:color="auto"/>
        <w:bottom w:val="none" w:sz="0" w:space="0" w:color="auto"/>
        <w:right w:val="none" w:sz="0" w:space="0" w:color="auto"/>
      </w:divBdr>
    </w:div>
    <w:div w:id="1688410341">
      <w:bodyDiv w:val="1"/>
      <w:marLeft w:val="0"/>
      <w:marRight w:val="0"/>
      <w:marTop w:val="0"/>
      <w:marBottom w:val="0"/>
      <w:divBdr>
        <w:top w:val="none" w:sz="0" w:space="0" w:color="auto"/>
        <w:left w:val="none" w:sz="0" w:space="0" w:color="auto"/>
        <w:bottom w:val="none" w:sz="0" w:space="0" w:color="auto"/>
        <w:right w:val="none" w:sz="0" w:space="0" w:color="auto"/>
      </w:divBdr>
    </w:div>
    <w:div w:id="1688561355">
      <w:bodyDiv w:val="1"/>
      <w:marLeft w:val="0"/>
      <w:marRight w:val="0"/>
      <w:marTop w:val="0"/>
      <w:marBottom w:val="0"/>
      <w:divBdr>
        <w:top w:val="none" w:sz="0" w:space="0" w:color="auto"/>
        <w:left w:val="none" w:sz="0" w:space="0" w:color="auto"/>
        <w:bottom w:val="none" w:sz="0" w:space="0" w:color="auto"/>
        <w:right w:val="none" w:sz="0" w:space="0" w:color="auto"/>
      </w:divBdr>
    </w:div>
    <w:div w:id="1688828918">
      <w:bodyDiv w:val="1"/>
      <w:marLeft w:val="0"/>
      <w:marRight w:val="0"/>
      <w:marTop w:val="0"/>
      <w:marBottom w:val="0"/>
      <w:divBdr>
        <w:top w:val="none" w:sz="0" w:space="0" w:color="auto"/>
        <w:left w:val="none" w:sz="0" w:space="0" w:color="auto"/>
        <w:bottom w:val="none" w:sz="0" w:space="0" w:color="auto"/>
        <w:right w:val="none" w:sz="0" w:space="0" w:color="auto"/>
      </w:divBdr>
    </w:div>
    <w:div w:id="1688944341">
      <w:bodyDiv w:val="1"/>
      <w:marLeft w:val="0"/>
      <w:marRight w:val="0"/>
      <w:marTop w:val="0"/>
      <w:marBottom w:val="0"/>
      <w:divBdr>
        <w:top w:val="none" w:sz="0" w:space="0" w:color="auto"/>
        <w:left w:val="none" w:sz="0" w:space="0" w:color="auto"/>
        <w:bottom w:val="none" w:sz="0" w:space="0" w:color="auto"/>
        <w:right w:val="none" w:sz="0" w:space="0" w:color="auto"/>
      </w:divBdr>
    </w:div>
    <w:div w:id="1689017474">
      <w:bodyDiv w:val="1"/>
      <w:marLeft w:val="0"/>
      <w:marRight w:val="0"/>
      <w:marTop w:val="0"/>
      <w:marBottom w:val="0"/>
      <w:divBdr>
        <w:top w:val="none" w:sz="0" w:space="0" w:color="auto"/>
        <w:left w:val="none" w:sz="0" w:space="0" w:color="auto"/>
        <w:bottom w:val="none" w:sz="0" w:space="0" w:color="auto"/>
        <w:right w:val="none" w:sz="0" w:space="0" w:color="auto"/>
      </w:divBdr>
    </w:div>
    <w:div w:id="1689091708">
      <w:bodyDiv w:val="1"/>
      <w:marLeft w:val="0"/>
      <w:marRight w:val="0"/>
      <w:marTop w:val="0"/>
      <w:marBottom w:val="0"/>
      <w:divBdr>
        <w:top w:val="none" w:sz="0" w:space="0" w:color="auto"/>
        <w:left w:val="none" w:sz="0" w:space="0" w:color="auto"/>
        <w:bottom w:val="none" w:sz="0" w:space="0" w:color="auto"/>
        <w:right w:val="none" w:sz="0" w:space="0" w:color="auto"/>
      </w:divBdr>
    </w:div>
    <w:div w:id="1689408078">
      <w:bodyDiv w:val="1"/>
      <w:marLeft w:val="0"/>
      <w:marRight w:val="0"/>
      <w:marTop w:val="0"/>
      <w:marBottom w:val="0"/>
      <w:divBdr>
        <w:top w:val="none" w:sz="0" w:space="0" w:color="auto"/>
        <w:left w:val="none" w:sz="0" w:space="0" w:color="auto"/>
        <w:bottom w:val="none" w:sz="0" w:space="0" w:color="auto"/>
        <w:right w:val="none" w:sz="0" w:space="0" w:color="auto"/>
      </w:divBdr>
    </w:div>
    <w:div w:id="1689479723">
      <w:bodyDiv w:val="1"/>
      <w:marLeft w:val="0"/>
      <w:marRight w:val="0"/>
      <w:marTop w:val="0"/>
      <w:marBottom w:val="0"/>
      <w:divBdr>
        <w:top w:val="none" w:sz="0" w:space="0" w:color="auto"/>
        <w:left w:val="none" w:sz="0" w:space="0" w:color="auto"/>
        <w:bottom w:val="none" w:sz="0" w:space="0" w:color="auto"/>
        <w:right w:val="none" w:sz="0" w:space="0" w:color="auto"/>
      </w:divBdr>
    </w:div>
    <w:div w:id="1689527514">
      <w:bodyDiv w:val="1"/>
      <w:marLeft w:val="0"/>
      <w:marRight w:val="0"/>
      <w:marTop w:val="0"/>
      <w:marBottom w:val="0"/>
      <w:divBdr>
        <w:top w:val="none" w:sz="0" w:space="0" w:color="auto"/>
        <w:left w:val="none" w:sz="0" w:space="0" w:color="auto"/>
        <w:bottom w:val="none" w:sz="0" w:space="0" w:color="auto"/>
        <w:right w:val="none" w:sz="0" w:space="0" w:color="auto"/>
      </w:divBdr>
    </w:div>
    <w:div w:id="1689598829">
      <w:bodyDiv w:val="1"/>
      <w:marLeft w:val="0"/>
      <w:marRight w:val="0"/>
      <w:marTop w:val="0"/>
      <w:marBottom w:val="0"/>
      <w:divBdr>
        <w:top w:val="none" w:sz="0" w:space="0" w:color="auto"/>
        <w:left w:val="none" w:sz="0" w:space="0" w:color="auto"/>
        <w:bottom w:val="none" w:sz="0" w:space="0" w:color="auto"/>
        <w:right w:val="none" w:sz="0" w:space="0" w:color="auto"/>
      </w:divBdr>
    </w:div>
    <w:div w:id="1689672520">
      <w:bodyDiv w:val="1"/>
      <w:marLeft w:val="0"/>
      <w:marRight w:val="0"/>
      <w:marTop w:val="0"/>
      <w:marBottom w:val="0"/>
      <w:divBdr>
        <w:top w:val="none" w:sz="0" w:space="0" w:color="auto"/>
        <w:left w:val="none" w:sz="0" w:space="0" w:color="auto"/>
        <w:bottom w:val="none" w:sz="0" w:space="0" w:color="auto"/>
        <w:right w:val="none" w:sz="0" w:space="0" w:color="auto"/>
      </w:divBdr>
    </w:div>
    <w:div w:id="1690327865">
      <w:bodyDiv w:val="1"/>
      <w:marLeft w:val="0"/>
      <w:marRight w:val="0"/>
      <w:marTop w:val="0"/>
      <w:marBottom w:val="0"/>
      <w:divBdr>
        <w:top w:val="none" w:sz="0" w:space="0" w:color="auto"/>
        <w:left w:val="none" w:sz="0" w:space="0" w:color="auto"/>
        <w:bottom w:val="none" w:sz="0" w:space="0" w:color="auto"/>
        <w:right w:val="none" w:sz="0" w:space="0" w:color="auto"/>
      </w:divBdr>
    </w:div>
    <w:div w:id="1690329286">
      <w:bodyDiv w:val="1"/>
      <w:marLeft w:val="0"/>
      <w:marRight w:val="0"/>
      <w:marTop w:val="0"/>
      <w:marBottom w:val="0"/>
      <w:divBdr>
        <w:top w:val="none" w:sz="0" w:space="0" w:color="auto"/>
        <w:left w:val="none" w:sz="0" w:space="0" w:color="auto"/>
        <w:bottom w:val="none" w:sz="0" w:space="0" w:color="auto"/>
        <w:right w:val="none" w:sz="0" w:space="0" w:color="auto"/>
      </w:divBdr>
    </w:div>
    <w:div w:id="1690332233">
      <w:bodyDiv w:val="1"/>
      <w:marLeft w:val="0"/>
      <w:marRight w:val="0"/>
      <w:marTop w:val="0"/>
      <w:marBottom w:val="0"/>
      <w:divBdr>
        <w:top w:val="none" w:sz="0" w:space="0" w:color="auto"/>
        <w:left w:val="none" w:sz="0" w:space="0" w:color="auto"/>
        <w:bottom w:val="none" w:sz="0" w:space="0" w:color="auto"/>
        <w:right w:val="none" w:sz="0" w:space="0" w:color="auto"/>
      </w:divBdr>
    </w:div>
    <w:div w:id="1690445351">
      <w:bodyDiv w:val="1"/>
      <w:marLeft w:val="0"/>
      <w:marRight w:val="0"/>
      <w:marTop w:val="0"/>
      <w:marBottom w:val="0"/>
      <w:divBdr>
        <w:top w:val="none" w:sz="0" w:space="0" w:color="auto"/>
        <w:left w:val="none" w:sz="0" w:space="0" w:color="auto"/>
        <w:bottom w:val="none" w:sz="0" w:space="0" w:color="auto"/>
        <w:right w:val="none" w:sz="0" w:space="0" w:color="auto"/>
      </w:divBdr>
    </w:div>
    <w:div w:id="1690643192">
      <w:bodyDiv w:val="1"/>
      <w:marLeft w:val="0"/>
      <w:marRight w:val="0"/>
      <w:marTop w:val="0"/>
      <w:marBottom w:val="0"/>
      <w:divBdr>
        <w:top w:val="none" w:sz="0" w:space="0" w:color="auto"/>
        <w:left w:val="none" w:sz="0" w:space="0" w:color="auto"/>
        <w:bottom w:val="none" w:sz="0" w:space="0" w:color="auto"/>
        <w:right w:val="none" w:sz="0" w:space="0" w:color="auto"/>
      </w:divBdr>
    </w:div>
    <w:div w:id="1690716930">
      <w:bodyDiv w:val="1"/>
      <w:marLeft w:val="0"/>
      <w:marRight w:val="0"/>
      <w:marTop w:val="0"/>
      <w:marBottom w:val="0"/>
      <w:divBdr>
        <w:top w:val="none" w:sz="0" w:space="0" w:color="auto"/>
        <w:left w:val="none" w:sz="0" w:space="0" w:color="auto"/>
        <w:bottom w:val="none" w:sz="0" w:space="0" w:color="auto"/>
        <w:right w:val="none" w:sz="0" w:space="0" w:color="auto"/>
      </w:divBdr>
    </w:div>
    <w:div w:id="1690791315">
      <w:bodyDiv w:val="1"/>
      <w:marLeft w:val="0"/>
      <w:marRight w:val="0"/>
      <w:marTop w:val="0"/>
      <w:marBottom w:val="0"/>
      <w:divBdr>
        <w:top w:val="none" w:sz="0" w:space="0" w:color="auto"/>
        <w:left w:val="none" w:sz="0" w:space="0" w:color="auto"/>
        <w:bottom w:val="none" w:sz="0" w:space="0" w:color="auto"/>
        <w:right w:val="none" w:sz="0" w:space="0" w:color="auto"/>
      </w:divBdr>
    </w:div>
    <w:div w:id="1691027474">
      <w:bodyDiv w:val="1"/>
      <w:marLeft w:val="0"/>
      <w:marRight w:val="0"/>
      <w:marTop w:val="0"/>
      <w:marBottom w:val="0"/>
      <w:divBdr>
        <w:top w:val="none" w:sz="0" w:space="0" w:color="auto"/>
        <w:left w:val="none" w:sz="0" w:space="0" w:color="auto"/>
        <w:bottom w:val="none" w:sz="0" w:space="0" w:color="auto"/>
        <w:right w:val="none" w:sz="0" w:space="0" w:color="auto"/>
      </w:divBdr>
    </w:div>
    <w:div w:id="1691104443">
      <w:bodyDiv w:val="1"/>
      <w:marLeft w:val="0"/>
      <w:marRight w:val="0"/>
      <w:marTop w:val="0"/>
      <w:marBottom w:val="0"/>
      <w:divBdr>
        <w:top w:val="none" w:sz="0" w:space="0" w:color="auto"/>
        <w:left w:val="none" w:sz="0" w:space="0" w:color="auto"/>
        <w:bottom w:val="none" w:sz="0" w:space="0" w:color="auto"/>
        <w:right w:val="none" w:sz="0" w:space="0" w:color="auto"/>
      </w:divBdr>
    </w:div>
    <w:div w:id="1691488584">
      <w:bodyDiv w:val="1"/>
      <w:marLeft w:val="0"/>
      <w:marRight w:val="0"/>
      <w:marTop w:val="0"/>
      <w:marBottom w:val="0"/>
      <w:divBdr>
        <w:top w:val="none" w:sz="0" w:space="0" w:color="auto"/>
        <w:left w:val="none" w:sz="0" w:space="0" w:color="auto"/>
        <w:bottom w:val="none" w:sz="0" w:space="0" w:color="auto"/>
        <w:right w:val="none" w:sz="0" w:space="0" w:color="auto"/>
      </w:divBdr>
    </w:div>
    <w:div w:id="1692220491">
      <w:bodyDiv w:val="1"/>
      <w:marLeft w:val="0"/>
      <w:marRight w:val="0"/>
      <w:marTop w:val="0"/>
      <w:marBottom w:val="0"/>
      <w:divBdr>
        <w:top w:val="none" w:sz="0" w:space="0" w:color="auto"/>
        <w:left w:val="none" w:sz="0" w:space="0" w:color="auto"/>
        <w:bottom w:val="none" w:sz="0" w:space="0" w:color="auto"/>
        <w:right w:val="none" w:sz="0" w:space="0" w:color="auto"/>
      </w:divBdr>
    </w:div>
    <w:div w:id="1692220790">
      <w:bodyDiv w:val="1"/>
      <w:marLeft w:val="0"/>
      <w:marRight w:val="0"/>
      <w:marTop w:val="0"/>
      <w:marBottom w:val="0"/>
      <w:divBdr>
        <w:top w:val="none" w:sz="0" w:space="0" w:color="auto"/>
        <w:left w:val="none" w:sz="0" w:space="0" w:color="auto"/>
        <w:bottom w:val="none" w:sz="0" w:space="0" w:color="auto"/>
        <w:right w:val="none" w:sz="0" w:space="0" w:color="auto"/>
      </w:divBdr>
      <w:divsChild>
        <w:div w:id="125894961">
          <w:marLeft w:val="0"/>
          <w:marRight w:val="0"/>
          <w:marTop w:val="0"/>
          <w:marBottom w:val="0"/>
          <w:divBdr>
            <w:top w:val="none" w:sz="0" w:space="0" w:color="auto"/>
            <w:left w:val="none" w:sz="0" w:space="0" w:color="auto"/>
            <w:bottom w:val="none" w:sz="0" w:space="0" w:color="auto"/>
            <w:right w:val="none" w:sz="0" w:space="0" w:color="auto"/>
          </w:divBdr>
        </w:div>
        <w:div w:id="163781964">
          <w:marLeft w:val="0"/>
          <w:marRight w:val="0"/>
          <w:marTop w:val="0"/>
          <w:marBottom w:val="0"/>
          <w:divBdr>
            <w:top w:val="none" w:sz="0" w:space="0" w:color="auto"/>
            <w:left w:val="none" w:sz="0" w:space="0" w:color="auto"/>
            <w:bottom w:val="none" w:sz="0" w:space="0" w:color="auto"/>
            <w:right w:val="none" w:sz="0" w:space="0" w:color="auto"/>
          </w:divBdr>
        </w:div>
        <w:div w:id="307830055">
          <w:marLeft w:val="0"/>
          <w:marRight w:val="0"/>
          <w:marTop w:val="0"/>
          <w:marBottom w:val="0"/>
          <w:divBdr>
            <w:top w:val="none" w:sz="0" w:space="0" w:color="auto"/>
            <w:left w:val="none" w:sz="0" w:space="0" w:color="auto"/>
            <w:bottom w:val="none" w:sz="0" w:space="0" w:color="auto"/>
            <w:right w:val="none" w:sz="0" w:space="0" w:color="auto"/>
          </w:divBdr>
        </w:div>
        <w:div w:id="441147268">
          <w:marLeft w:val="0"/>
          <w:marRight w:val="0"/>
          <w:marTop w:val="0"/>
          <w:marBottom w:val="0"/>
          <w:divBdr>
            <w:top w:val="none" w:sz="0" w:space="0" w:color="auto"/>
            <w:left w:val="none" w:sz="0" w:space="0" w:color="auto"/>
            <w:bottom w:val="none" w:sz="0" w:space="0" w:color="auto"/>
            <w:right w:val="none" w:sz="0" w:space="0" w:color="auto"/>
          </w:divBdr>
        </w:div>
        <w:div w:id="527569472">
          <w:marLeft w:val="0"/>
          <w:marRight w:val="0"/>
          <w:marTop w:val="0"/>
          <w:marBottom w:val="0"/>
          <w:divBdr>
            <w:top w:val="none" w:sz="0" w:space="0" w:color="auto"/>
            <w:left w:val="none" w:sz="0" w:space="0" w:color="auto"/>
            <w:bottom w:val="none" w:sz="0" w:space="0" w:color="auto"/>
            <w:right w:val="none" w:sz="0" w:space="0" w:color="auto"/>
          </w:divBdr>
        </w:div>
        <w:div w:id="533884643">
          <w:marLeft w:val="0"/>
          <w:marRight w:val="0"/>
          <w:marTop w:val="0"/>
          <w:marBottom w:val="0"/>
          <w:divBdr>
            <w:top w:val="none" w:sz="0" w:space="0" w:color="auto"/>
            <w:left w:val="none" w:sz="0" w:space="0" w:color="auto"/>
            <w:bottom w:val="none" w:sz="0" w:space="0" w:color="auto"/>
            <w:right w:val="none" w:sz="0" w:space="0" w:color="auto"/>
          </w:divBdr>
        </w:div>
        <w:div w:id="585113900">
          <w:marLeft w:val="0"/>
          <w:marRight w:val="0"/>
          <w:marTop w:val="0"/>
          <w:marBottom w:val="0"/>
          <w:divBdr>
            <w:top w:val="none" w:sz="0" w:space="0" w:color="auto"/>
            <w:left w:val="none" w:sz="0" w:space="0" w:color="auto"/>
            <w:bottom w:val="none" w:sz="0" w:space="0" w:color="auto"/>
            <w:right w:val="none" w:sz="0" w:space="0" w:color="auto"/>
          </w:divBdr>
        </w:div>
        <w:div w:id="723872631">
          <w:marLeft w:val="0"/>
          <w:marRight w:val="0"/>
          <w:marTop w:val="0"/>
          <w:marBottom w:val="0"/>
          <w:divBdr>
            <w:top w:val="none" w:sz="0" w:space="0" w:color="auto"/>
            <w:left w:val="none" w:sz="0" w:space="0" w:color="auto"/>
            <w:bottom w:val="none" w:sz="0" w:space="0" w:color="auto"/>
            <w:right w:val="none" w:sz="0" w:space="0" w:color="auto"/>
          </w:divBdr>
        </w:div>
        <w:div w:id="870261439">
          <w:marLeft w:val="0"/>
          <w:marRight w:val="0"/>
          <w:marTop w:val="0"/>
          <w:marBottom w:val="0"/>
          <w:divBdr>
            <w:top w:val="none" w:sz="0" w:space="0" w:color="auto"/>
            <w:left w:val="none" w:sz="0" w:space="0" w:color="auto"/>
            <w:bottom w:val="none" w:sz="0" w:space="0" w:color="auto"/>
            <w:right w:val="none" w:sz="0" w:space="0" w:color="auto"/>
          </w:divBdr>
        </w:div>
        <w:div w:id="883251890">
          <w:marLeft w:val="0"/>
          <w:marRight w:val="0"/>
          <w:marTop w:val="0"/>
          <w:marBottom w:val="0"/>
          <w:divBdr>
            <w:top w:val="none" w:sz="0" w:space="0" w:color="auto"/>
            <w:left w:val="none" w:sz="0" w:space="0" w:color="auto"/>
            <w:bottom w:val="none" w:sz="0" w:space="0" w:color="auto"/>
            <w:right w:val="none" w:sz="0" w:space="0" w:color="auto"/>
          </w:divBdr>
        </w:div>
        <w:div w:id="904223311">
          <w:marLeft w:val="0"/>
          <w:marRight w:val="0"/>
          <w:marTop w:val="0"/>
          <w:marBottom w:val="0"/>
          <w:divBdr>
            <w:top w:val="none" w:sz="0" w:space="0" w:color="auto"/>
            <w:left w:val="none" w:sz="0" w:space="0" w:color="auto"/>
            <w:bottom w:val="none" w:sz="0" w:space="0" w:color="auto"/>
            <w:right w:val="none" w:sz="0" w:space="0" w:color="auto"/>
          </w:divBdr>
        </w:div>
        <w:div w:id="1018655661">
          <w:marLeft w:val="0"/>
          <w:marRight w:val="0"/>
          <w:marTop w:val="0"/>
          <w:marBottom w:val="0"/>
          <w:divBdr>
            <w:top w:val="none" w:sz="0" w:space="0" w:color="auto"/>
            <w:left w:val="none" w:sz="0" w:space="0" w:color="auto"/>
            <w:bottom w:val="none" w:sz="0" w:space="0" w:color="auto"/>
            <w:right w:val="none" w:sz="0" w:space="0" w:color="auto"/>
          </w:divBdr>
        </w:div>
        <w:div w:id="1129320746">
          <w:marLeft w:val="0"/>
          <w:marRight w:val="0"/>
          <w:marTop w:val="0"/>
          <w:marBottom w:val="0"/>
          <w:divBdr>
            <w:top w:val="none" w:sz="0" w:space="0" w:color="auto"/>
            <w:left w:val="none" w:sz="0" w:space="0" w:color="auto"/>
            <w:bottom w:val="none" w:sz="0" w:space="0" w:color="auto"/>
            <w:right w:val="none" w:sz="0" w:space="0" w:color="auto"/>
          </w:divBdr>
        </w:div>
        <w:div w:id="1184905591">
          <w:marLeft w:val="0"/>
          <w:marRight w:val="0"/>
          <w:marTop w:val="0"/>
          <w:marBottom w:val="0"/>
          <w:divBdr>
            <w:top w:val="none" w:sz="0" w:space="0" w:color="auto"/>
            <w:left w:val="none" w:sz="0" w:space="0" w:color="auto"/>
            <w:bottom w:val="none" w:sz="0" w:space="0" w:color="auto"/>
            <w:right w:val="none" w:sz="0" w:space="0" w:color="auto"/>
          </w:divBdr>
        </w:div>
        <w:div w:id="1193032502">
          <w:marLeft w:val="0"/>
          <w:marRight w:val="0"/>
          <w:marTop w:val="0"/>
          <w:marBottom w:val="0"/>
          <w:divBdr>
            <w:top w:val="none" w:sz="0" w:space="0" w:color="auto"/>
            <w:left w:val="none" w:sz="0" w:space="0" w:color="auto"/>
            <w:bottom w:val="none" w:sz="0" w:space="0" w:color="auto"/>
            <w:right w:val="none" w:sz="0" w:space="0" w:color="auto"/>
          </w:divBdr>
        </w:div>
        <w:div w:id="1232152058">
          <w:marLeft w:val="0"/>
          <w:marRight w:val="0"/>
          <w:marTop w:val="0"/>
          <w:marBottom w:val="0"/>
          <w:divBdr>
            <w:top w:val="none" w:sz="0" w:space="0" w:color="auto"/>
            <w:left w:val="none" w:sz="0" w:space="0" w:color="auto"/>
            <w:bottom w:val="none" w:sz="0" w:space="0" w:color="auto"/>
            <w:right w:val="none" w:sz="0" w:space="0" w:color="auto"/>
          </w:divBdr>
        </w:div>
        <w:div w:id="1320117612">
          <w:marLeft w:val="0"/>
          <w:marRight w:val="0"/>
          <w:marTop w:val="0"/>
          <w:marBottom w:val="0"/>
          <w:divBdr>
            <w:top w:val="none" w:sz="0" w:space="0" w:color="auto"/>
            <w:left w:val="none" w:sz="0" w:space="0" w:color="auto"/>
            <w:bottom w:val="none" w:sz="0" w:space="0" w:color="auto"/>
            <w:right w:val="none" w:sz="0" w:space="0" w:color="auto"/>
          </w:divBdr>
        </w:div>
        <w:div w:id="1399283268">
          <w:marLeft w:val="0"/>
          <w:marRight w:val="0"/>
          <w:marTop w:val="0"/>
          <w:marBottom w:val="0"/>
          <w:divBdr>
            <w:top w:val="none" w:sz="0" w:space="0" w:color="auto"/>
            <w:left w:val="none" w:sz="0" w:space="0" w:color="auto"/>
            <w:bottom w:val="none" w:sz="0" w:space="0" w:color="auto"/>
            <w:right w:val="none" w:sz="0" w:space="0" w:color="auto"/>
          </w:divBdr>
        </w:div>
        <w:div w:id="1415130730">
          <w:marLeft w:val="0"/>
          <w:marRight w:val="0"/>
          <w:marTop w:val="0"/>
          <w:marBottom w:val="0"/>
          <w:divBdr>
            <w:top w:val="none" w:sz="0" w:space="0" w:color="auto"/>
            <w:left w:val="none" w:sz="0" w:space="0" w:color="auto"/>
            <w:bottom w:val="none" w:sz="0" w:space="0" w:color="auto"/>
            <w:right w:val="none" w:sz="0" w:space="0" w:color="auto"/>
          </w:divBdr>
        </w:div>
        <w:div w:id="1498616864">
          <w:marLeft w:val="0"/>
          <w:marRight w:val="0"/>
          <w:marTop w:val="0"/>
          <w:marBottom w:val="0"/>
          <w:divBdr>
            <w:top w:val="none" w:sz="0" w:space="0" w:color="auto"/>
            <w:left w:val="none" w:sz="0" w:space="0" w:color="auto"/>
            <w:bottom w:val="none" w:sz="0" w:space="0" w:color="auto"/>
            <w:right w:val="none" w:sz="0" w:space="0" w:color="auto"/>
          </w:divBdr>
        </w:div>
        <w:div w:id="1601985361">
          <w:marLeft w:val="0"/>
          <w:marRight w:val="0"/>
          <w:marTop w:val="0"/>
          <w:marBottom w:val="0"/>
          <w:divBdr>
            <w:top w:val="none" w:sz="0" w:space="0" w:color="auto"/>
            <w:left w:val="none" w:sz="0" w:space="0" w:color="auto"/>
            <w:bottom w:val="none" w:sz="0" w:space="0" w:color="auto"/>
            <w:right w:val="none" w:sz="0" w:space="0" w:color="auto"/>
          </w:divBdr>
        </w:div>
        <w:div w:id="1768192623">
          <w:marLeft w:val="0"/>
          <w:marRight w:val="0"/>
          <w:marTop w:val="0"/>
          <w:marBottom w:val="0"/>
          <w:divBdr>
            <w:top w:val="none" w:sz="0" w:space="0" w:color="auto"/>
            <w:left w:val="none" w:sz="0" w:space="0" w:color="auto"/>
            <w:bottom w:val="none" w:sz="0" w:space="0" w:color="auto"/>
            <w:right w:val="none" w:sz="0" w:space="0" w:color="auto"/>
          </w:divBdr>
        </w:div>
        <w:div w:id="1843467769">
          <w:marLeft w:val="0"/>
          <w:marRight w:val="0"/>
          <w:marTop w:val="0"/>
          <w:marBottom w:val="0"/>
          <w:divBdr>
            <w:top w:val="none" w:sz="0" w:space="0" w:color="auto"/>
            <w:left w:val="none" w:sz="0" w:space="0" w:color="auto"/>
            <w:bottom w:val="none" w:sz="0" w:space="0" w:color="auto"/>
            <w:right w:val="none" w:sz="0" w:space="0" w:color="auto"/>
          </w:divBdr>
        </w:div>
        <w:div w:id="1898084403">
          <w:marLeft w:val="0"/>
          <w:marRight w:val="0"/>
          <w:marTop w:val="0"/>
          <w:marBottom w:val="0"/>
          <w:divBdr>
            <w:top w:val="none" w:sz="0" w:space="0" w:color="auto"/>
            <w:left w:val="none" w:sz="0" w:space="0" w:color="auto"/>
            <w:bottom w:val="none" w:sz="0" w:space="0" w:color="auto"/>
            <w:right w:val="none" w:sz="0" w:space="0" w:color="auto"/>
          </w:divBdr>
        </w:div>
        <w:div w:id="1976912889">
          <w:marLeft w:val="0"/>
          <w:marRight w:val="0"/>
          <w:marTop w:val="0"/>
          <w:marBottom w:val="0"/>
          <w:divBdr>
            <w:top w:val="none" w:sz="0" w:space="0" w:color="auto"/>
            <w:left w:val="none" w:sz="0" w:space="0" w:color="auto"/>
            <w:bottom w:val="none" w:sz="0" w:space="0" w:color="auto"/>
            <w:right w:val="none" w:sz="0" w:space="0" w:color="auto"/>
          </w:divBdr>
        </w:div>
        <w:div w:id="2001543585">
          <w:marLeft w:val="0"/>
          <w:marRight w:val="0"/>
          <w:marTop w:val="0"/>
          <w:marBottom w:val="0"/>
          <w:divBdr>
            <w:top w:val="none" w:sz="0" w:space="0" w:color="auto"/>
            <w:left w:val="none" w:sz="0" w:space="0" w:color="auto"/>
            <w:bottom w:val="none" w:sz="0" w:space="0" w:color="auto"/>
            <w:right w:val="none" w:sz="0" w:space="0" w:color="auto"/>
          </w:divBdr>
        </w:div>
        <w:div w:id="2018267307">
          <w:marLeft w:val="0"/>
          <w:marRight w:val="0"/>
          <w:marTop w:val="0"/>
          <w:marBottom w:val="0"/>
          <w:divBdr>
            <w:top w:val="none" w:sz="0" w:space="0" w:color="auto"/>
            <w:left w:val="none" w:sz="0" w:space="0" w:color="auto"/>
            <w:bottom w:val="none" w:sz="0" w:space="0" w:color="auto"/>
            <w:right w:val="none" w:sz="0" w:space="0" w:color="auto"/>
          </w:divBdr>
        </w:div>
        <w:div w:id="2026441296">
          <w:marLeft w:val="0"/>
          <w:marRight w:val="0"/>
          <w:marTop w:val="0"/>
          <w:marBottom w:val="0"/>
          <w:divBdr>
            <w:top w:val="none" w:sz="0" w:space="0" w:color="auto"/>
            <w:left w:val="none" w:sz="0" w:space="0" w:color="auto"/>
            <w:bottom w:val="none" w:sz="0" w:space="0" w:color="auto"/>
            <w:right w:val="none" w:sz="0" w:space="0" w:color="auto"/>
          </w:divBdr>
        </w:div>
        <w:div w:id="2102675198">
          <w:marLeft w:val="0"/>
          <w:marRight w:val="0"/>
          <w:marTop w:val="0"/>
          <w:marBottom w:val="0"/>
          <w:divBdr>
            <w:top w:val="none" w:sz="0" w:space="0" w:color="auto"/>
            <w:left w:val="none" w:sz="0" w:space="0" w:color="auto"/>
            <w:bottom w:val="none" w:sz="0" w:space="0" w:color="auto"/>
            <w:right w:val="none" w:sz="0" w:space="0" w:color="auto"/>
          </w:divBdr>
        </w:div>
        <w:div w:id="2118672741">
          <w:marLeft w:val="0"/>
          <w:marRight w:val="0"/>
          <w:marTop w:val="0"/>
          <w:marBottom w:val="0"/>
          <w:divBdr>
            <w:top w:val="none" w:sz="0" w:space="0" w:color="auto"/>
            <w:left w:val="none" w:sz="0" w:space="0" w:color="auto"/>
            <w:bottom w:val="none" w:sz="0" w:space="0" w:color="auto"/>
            <w:right w:val="none" w:sz="0" w:space="0" w:color="auto"/>
          </w:divBdr>
        </w:div>
        <w:div w:id="2118789963">
          <w:marLeft w:val="0"/>
          <w:marRight w:val="0"/>
          <w:marTop w:val="0"/>
          <w:marBottom w:val="0"/>
          <w:divBdr>
            <w:top w:val="none" w:sz="0" w:space="0" w:color="auto"/>
            <w:left w:val="none" w:sz="0" w:space="0" w:color="auto"/>
            <w:bottom w:val="none" w:sz="0" w:space="0" w:color="auto"/>
            <w:right w:val="none" w:sz="0" w:space="0" w:color="auto"/>
          </w:divBdr>
        </w:div>
      </w:divsChild>
    </w:div>
    <w:div w:id="1692343807">
      <w:bodyDiv w:val="1"/>
      <w:marLeft w:val="0"/>
      <w:marRight w:val="0"/>
      <w:marTop w:val="0"/>
      <w:marBottom w:val="0"/>
      <w:divBdr>
        <w:top w:val="none" w:sz="0" w:space="0" w:color="auto"/>
        <w:left w:val="none" w:sz="0" w:space="0" w:color="auto"/>
        <w:bottom w:val="none" w:sz="0" w:space="0" w:color="auto"/>
        <w:right w:val="none" w:sz="0" w:space="0" w:color="auto"/>
      </w:divBdr>
      <w:divsChild>
        <w:div w:id="229653529">
          <w:marLeft w:val="0"/>
          <w:marRight w:val="0"/>
          <w:marTop w:val="0"/>
          <w:marBottom w:val="0"/>
          <w:divBdr>
            <w:top w:val="none" w:sz="0" w:space="0" w:color="auto"/>
            <w:left w:val="none" w:sz="0" w:space="0" w:color="auto"/>
            <w:bottom w:val="none" w:sz="0" w:space="0" w:color="auto"/>
            <w:right w:val="none" w:sz="0" w:space="0" w:color="auto"/>
          </w:divBdr>
        </w:div>
        <w:div w:id="398134769">
          <w:marLeft w:val="0"/>
          <w:marRight w:val="0"/>
          <w:marTop w:val="0"/>
          <w:marBottom w:val="0"/>
          <w:divBdr>
            <w:top w:val="none" w:sz="0" w:space="0" w:color="auto"/>
            <w:left w:val="none" w:sz="0" w:space="0" w:color="auto"/>
            <w:bottom w:val="none" w:sz="0" w:space="0" w:color="auto"/>
            <w:right w:val="none" w:sz="0" w:space="0" w:color="auto"/>
          </w:divBdr>
        </w:div>
        <w:div w:id="427508266">
          <w:marLeft w:val="0"/>
          <w:marRight w:val="0"/>
          <w:marTop w:val="0"/>
          <w:marBottom w:val="0"/>
          <w:divBdr>
            <w:top w:val="none" w:sz="0" w:space="0" w:color="auto"/>
            <w:left w:val="none" w:sz="0" w:space="0" w:color="auto"/>
            <w:bottom w:val="none" w:sz="0" w:space="0" w:color="auto"/>
            <w:right w:val="none" w:sz="0" w:space="0" w:color="auto"/>
          </w:divBdr>
        </w:div>
        <w:div w:id="792791914">
          <w:marLeft w:val="0"/>
          <w:marRight w:val="0"/>
          <w:marTop w:val="0"/>
          <w:marBottom w:val="0"/>
          <w:divBdr>
            <w:top w:val="none" w:sz="0" w:space="0" w:color="auto"/>
            <w:left w:val="none" w:sz="0" w:space="0" w:color="auto"/>
            <w:bottom w:val="none" w:sz="0" w:space="0" w:color="auto"/>
            <w:right w:val="none" w:sz="0" w:space="0" w:color="auto"/>
          </w:divBdr>
        </w:div>
        <w:div w:id="884564425">
          <w:marLeft w:val="0"/>
          <w:marRight w:val="0"/>
          <w:marTop w:val="0"/>
          <w:marBottom w:val="0"/>
          <w:divBdr>
            <w:top w:val="none" w:sz="0" w:space="0" w:color="auto"/>
            <w:left w:val="none" w:sz="0" w:space="0" w:color="auto"/>
            <w:bottom w:val="none" w:sz="0" w:space="0" w:color="auto"/>
            <w:right w:val="none" w:sz="0" w:space="0" w:color="auto"/>
          </w:divBdr>
        </w:div>
        <w:div w:id="1036346650">
          <w:marLeft w:val="0"/>
          <w:marRight w:val="0"/>
          <w:marTop w:val="0"/>
          <w:marBottom w:val="0"/>
          <w:divBdr>
            <w:top w:val="none" w:sz="0" w:space="0" w:color="auto"/>
            <w:left w:val="none" w:sz="0" w:space="0" w:color="auto"/>
            <w:bottom w:val="none" w:sz="0" w:space="0" w:color="auto"/>
            <w:right w:val="none" w:sz="0" w:space="0" w:color="auto"/>
          </w:divBdr>
        </w:div>
        <w:div w:id="1040058882">
          <w:marLeft w:val="0"/>
          <w:marRight w:val="0"/>
          <w:marTop w:val="0"/>
          <w:marBottom w:val="0"/>
          <w:divBdr>
            <w:top w:val="none" w:sz="0" w:space="0" w:color="auto"/>
            <w:left w:val="none" w:sz="0" w:space="0" w:color="auto"/>
            <w:bottom w:val="none" w:sz="0" w:space="0" w:color="auto"/>
            <w:right w:val="none" w:sz="0" w:space="0" w:color="auto"/>
          </w:divBdr>
        </w:div>
        <w:div w:id="1114059359">
          <w:marLeft w:val="0"/>
          <w:marRight w:val="0"/>
          <w:marTop w:val="0"/>
          <w:marBottom w:val="0"/>
          <w:divBdr>
            <w:top w:val="none" w:sz="0" w:space="0" w:color="auto"/>
            <w:left w:val="none" w:sz="0" w:space="0" w:color="auto"/>
            <w:bottom w:val="none" w:sz="0" w:space="0" w:color="auto"/>
            <w:right w:val="none" w:sz="0" w:space="0" w:color="auto"/>
          </w:divBdr>
        </w:div>
        <w:div w:id="1212882645">
          <w:marLeft w:val="0"/>
          <w:marRight w:val="0"/>
          <w:marTop w:val="0"/>
          <w:marBottom w:val="0"/>
          <w:divBdr>
            <w:top w:val="none" w:sz="0" w:space="0" w:color="auto"/>
            <w:left w:val="none" w:sz="0" w:space="0" w:color="auto"/>
            <w:bottom w:val="none" w:sz="0" w:space="0" w:color="auto"/>
            <w:right w:val="none" w:sz="0" w:space="0" w:color="auto"/>
          </w:divBdr>
        </w:div>
        <w:div w:id="1283998424">
          <w:marLeft w:val="0"/>
          <w:marRight w:val="0"/>
          <w:marTop w:val="0"/>
          <w:marBottom w:val="0"/>
          <w:divBdr>
            <w:top w:val="none" w:sz="0" w:space="0" w:color="auto"/>
            <w:left w:val="none" w:sz="0" w:space="0" w:color="auto"/>
            <w:bottom w:val="none" w:sz="0" w:space="0" w:color="auto"/>
            <w:right w:val="none" w:sz="0" w:space="0" w:color="auto"/>
          </w:divBdr>
        </w:div>
        <w:div w:id="1390154722">
          <w:marLeft w:val="0"/>
          <w:marRight w:val="0"/>
          <w:marTop w:val="0"/>
          <w:marBottom w:val="0"/>
          <w:divBdr>
            <w:top w:val="none" w:sz="0" w:space="0" w:color="auto"/>
            <w:left w:val="none" w:sz="0" w:space="0" w:color="auto"/>
            <w:bottom w:val="none" w:sz="0" w:space="0" w:color="auto"/>
            <w:right w:val="none" w:sz="0" w:space="0" w:color="auto"/>
          </w:divBdr>
        </w:div>
        <w:div w:id="1398359325">
          <w:marLeft w:val="0"/>
          <w:marRight w:val="0"/>
          <w:marTop w:val="0"/>
          <w:marBottom w:val="0"/>
          <w:divBdr>
            <w:top w:val="none" w:sz="0" w:space="0" w:color="auto"/>
            <w:left w:val="none" w:sz="0" w:space="0" w:color="auto"/>
            <w:bottom w:val="none" w:sz="0" w:space="0" w:color="auto"/>
            <w:right w:val="none" w:sz="0" w:space="0" w:color="auto"/>
          </w:divBdr>
        </w:div>
        <w:div w:id="1631592160">
          <w:marLeft w:val="0"/>
          <w:marRight w:val="0"/>
          <w:marTop w:val="0"/>
          <w:marBottom w:val="0"/>
          <w:divBdr>
            <w:top w:val="none" w:sz="0" w:space="0" w:color="auto"/>
            <w:left w:val="none" w:sz="0" w:space="0" w:color="auto"/>
            <w:bottom w:val="none" w:sz="0" w:space="0" w:color="auto"/>
            <w:right w:val="none" w:sz="0" w:space="0" w:color="auto"/>
          </w:divBdr>
        </w:div>
        <w:div w:id="1745031583">
          <w:marLeft w:val="0"/>
          <w:marRight w:val="0"/>
          <w:marTop w:val="0"/>
          <w:marBottom w:val="0"/>
          <w:divBdr>
            <w:top w:val="none" w:sz="0" w:space="0" w:color="auto"/>
            <w:left w:val="none" w:sz="0" w:space="0" w:color="auto"/>
            <w:bottom w:val="none" w:sz="0" w:space="0" w:color="auto"/>
            <w:right w:val="none" w:sz="0" w:space="0" w:color="auto"/>
          </w:divBdr>
        </w:div>
        <w:div w:id="1853299378">
          <w:marLeft w:val="0"/>
          <w:marRight w:val="0"/>
          <w:marTop w:val="0"/>
          <w:marBottom w:val="0"/>
          <w:divBdr>
            <w:top w:val="none" w:sz="0" w:space="0" w:color="auto"/>
            <w:left w:val="none" w:sz="0" w:space="0" w:color="auto"/>
            <w:bottom w:val="none" w:sz="0" w:space="0" w:color="auto"/>
            <w:right w:val="none" w:sz="0" w:space="0" w:color="auto"/>
          </w:divBdr>
        </w:div>
        <w:div w:id="1906866984">
          <w:marLeft w:val="0"/>
          <w:marRight w:val="0"/>
          <w:marTop w:val="0"/>
          <w:marBottom w:val="0"/>
          <w:divBdr>
            <w:top w:val="none" w:sz="0" w:space="0" w:color="auto"/>
            <w:left w:val="none" w:sz="0" w:space="0" w:color="auto"/>
            <w:bottom w:val="none" w:sz="0" w:space="0" w:color="auto"/>
            <w:right w:val="none" w:sz="0" w:space="0" w:color="auto"/>
          </w:divBdr>
        </w:div>
        <w:div w:id="2007973950">
          <w:marLeft w:val="0"/>
          <w:marRight w:val="0"/>
          <w:marTop w:val="0"/>
          <w:marBottom w:val="0"/>
          <w:divBdr>
            <w:top w:val="none" w:sz="0" w:space="0" w:color="auto"/>
            <w:left w:val="none" w:sz="0" w:space="0" w:color="auto"/>
            <w:bottom w:val="none" w:sz="0" w:space="0" w:color="auto"/>
            <w:right w:val="none" w:sz="0" w:space="0" w:color="auto"/>
          </w:divBdr>
        </w:div>
        <w:div w:id="2086147751">
          <w:marLeft w:val="0"/>
          <w:marRight w:val="0"/>
          <w:marTop w:val="0"/>
          <w:marBottom w:val="0"/>
          <w:divBdr>
            <w:top w:val="none" w:sz="0" w:space="0" w:color="auto"/>
            <w:left w:val="none" w:sz="0" w:space="0" w:color="auto"/>
            <w:bottom w:val="none" w:sz="0" w:space="0" w:color="auto"/>
            <w:right w:val="none" w:sz="0" w:space="0" w:color="auto"/>
          </w:divBdr>
        </w:div>
        <w:div w:id="2110196367">
          <w:marLeft w:val="0"/>
          <w:marRight w:val="0"/>
          <w:marTop w:val="0"/>
          <w:marBottom w:val="0"/>
          <w:divBdr>
            <w:top w:val="none" w:sz="0" w:space="0" w:color="auto"/>
            <w:left w:val="none" w:sz="0" w:space="0" w:color="auto"/>
            <w:bottom w:val="none" w:sz="0" w:space="0" w:color="auto"/>
            <w:right w:val="none" w:sz="0" w:space="0" w:color="auto"/>
          </w:divBdr>
        </w:div>
      </w:divsChild>
    </w:div>
    <w:div w:id="1692607560">
      <w:bodyDiv w:val="1"/>
      <w:marLeft w:val="0"/>
      <w:marRight w:val="0"/>
      <w:marTop w:val="0"/>
      <w:marBottom w:val="0"/>
      <w:divBdr>
        <w:top w:val="none" w:sz="0" w:space="0" w:color="auto"/>
        <w:left w:val="none" w:sz="0" w:space="0" w:color="auto"/>
        <w:bottom w:val="none" w:sz="0" w:space="0" w:color="auto"/>
        <w:right w:val="none" w:sz="0" w:space="0" w:color="auto"/>
      </w:divBdr>
    </w:div>
    <w:div w:id="1692610097">
      <w:bodyDiv w:val="1"/>
      <w:marLeft w:val="0"/>
      <w:marRight w:val="0"/>
      <w:marTop w:val="0"/>
      <w:marBottom w:val="0"/>
      <w:divBdr>
        <w:top w:val="none" w:sz="0" w:space="0" w:color="auto"/>
        <w:left w:val="none" w:sz="0" w:space="0" w:color="auto"/>
        <w:bottom w:val="none" w:sz="0" w:space="0" w:color="auto"/>
        <w:right w:val="none" w:sz="0" w:space="0" w:color="auto"/>
      </w:divBdr>
    </w:div>
    <w:div w:id="1692680023">
      <w:bodyDiv w:val="1"/>
      <w:marLeft w:val="0"/>
      <w:marRight w:val="0"/>
      <w:marTop w:val="0"/>
      <w:marBottom w:val="0"/>
      <w:divBdr>
        <w:top w:val="none" w:sz="0" w:space="0" w:color="auto"/>
        <w:left w:val="none" w:sz="0" w:space="0" w:color="auto"/>
        <w:bottom w:val="none" w:sz="0" w:space="0" w:color="auto"/>
        <w:right w:val="none" w:sz="0" w:space="0" w:color="auto"/>
      </w:divBdr>
    </w:div>
    <w:div w:id="1692804386">
      <w:bodyDiv w:val="1"/>
      <w:marLeft w:val="0"/>
      <w:marRight w:val="0"/>
      <w:marTop w:val="0"/>
      <w:marBottom w:val="0"/>
      <w:divBdr>
        <w:top w:val="none" w:sz="0" w:space="0" w:color="auto"/>
        <w:left w:val="none" w:sz="0" w:space="0" w:color="auto"/>
        <w:bottom w:val="none" w:sz="0" w:space="0" w:color="auto"/>
        <w:right w:val="none" w:sz="0" w:space="0" w:color="auto"/>
      </w:divBdr>
      <w:divsChild>
        <w:div w:id="572278258">
          <w:marLeft w:val="0"/>
          <w:marRight w:val="0"/>
          <w:marTop w:val="0"/>
          <w:marBottom w:val="0"/>
          <w:divBdr>
            <w:top w:val="none" w:sz="0" w:space="0" w:color="auto"/>
            <w:left w:val="none" w:sz="0" w:space="0" w:color="auto"/>
            <w:bottom w:val="none" w:sz="0" w:space="0" w:color="auto"/>
            <w:right w:val="none" w:sz="0" w:space="0" w:color="auto"/>
          </w:divBdr>
        </w:div>
        <w:div w:id="903030410">
          <w:marLeft w:val="0"/>
          <w:marRight w:val="0"/>
          <w:marTop w:val="0"/>
          <w:marBottom w:val="0"/>
          <w:divBdr>
            <w:top w:val="none" w:sz="0" w:space="0" w:color="auto"/>
            <w:left w:val="none" w:sz="0" w:space="0" w:color="auto"/>
            <w:bottom w:val="none" w:sz="0" w:space="0" w:color="auto"/>
            <w:right w:val="none" w:sz="0" w:space="0" w:color="auto"/>
          </w:divBdr>
        </w:div>
        <w:div w:id="298195565">
          <w:marLeft w:val="0"/>
          <w:marRight w:val="0"/>
          <w:marTop w:val="0"/>
          <w:marBottom w:val="0"/>
          <w:divBdr>
            <w:top w:val="none" w:sz="0" w:space="0" w:color="auto"/>
            <w:left w:val="none" w:sz="0" w:space="0" w:color="auto"/>
            <w:bottom w:val="none" w:sz="0" w:space="0" w:color="auto"/>
            <w:right w:val="none" w:sz="0" w:space="0" w:color="auto"/>
          </w:divBdr>
        </w:div>
        <w:div w:id="384068748">
          <w:marLeft w:val="0"/>
          <w:marRight w:val="0"/>
          <w:marTop w:val="0"/>
          <w:marBottom w:val="0"/>
          <w:divBdr>
            <w:top w:val="none" w:sz="0" w:space="0" w:color="auto"/>
            <w:left w:val="none" w:sz="0" w:space="0" w:color="auto"/>
            <w:bottom w:val="none" w:sz="0" w:space="0" w:color="auto"/>
            <w:right w:val="none" w:sz="0" w:space="0" w:color="auto"/>
          </w:divBdr>
        </w:div>
        <w:div w:id="827018122">
          <w:marLeft w:val="0"/>
          <w:marRight w:val="0"/>
          <w:marTop w:val="0"/>
          <w:marBottom w:val="0"/>
          <w:divBdr>
            <w:top w:val="none" w:sz="0" w:space="0" w:color="auto"/>
            <w:left w:val="none" w:sz="0" w:space="0" w:color="auto"/>
            <w:bottom w:val="none" w:sz="0" w:space="0" w:color="auto"/>
            <w:right w:val="none" w:sz="0" w:space="0" w:color="auto"/>
          </w:divBdr>
        </w:div>
        <w:div w:id="145972355">
          <w:marLeft w:val="0"/>
          <w:marRight w:val="0"/>
          <w:marTop w:val="0"/>
          <w:marBottom w:val="0"/>
          <w:divBdr>
            <w:top w:val="none" w:sz="0" w:space="0" w:color="auto"/>
            <w:left w:val="none" w:sz="0" w:space="0" w:color="auto"/>
            <w:bottom w:val="none" w:sz="0" w:space="0" w:color="auto"/>
            <w:right w:val="none" w:sz="0" w:space="0" w:color="auto"/>
          </w:divBdr>
        </w:div>
        <w:div w:id="1499544022">
          <w:marLeft w:val="0"/>
          <w:marRight w:val="0"/>
          <w:marTop w:val="0"/>
          <w:marBottom w:val="0"/>
          <w:divBdr>
            <w:top w:val="none" w:sz="0" w:space="0" w:color="auto"/>
            <w:left w:val="none" w:sz="0" w:space="0" w:color="auto"/>
            <w:bottom w:val="none" w:sz="0" w:space="0" w:color="auto"/>
            <w:right w:val="none" w:sz="0" w:space="0" w:color="auto"/>
          </w:divBdr>
        </w:div>
        <w:div w:id="1414813724">
          <w:marLeft w:val="0"/>
          <w:marRight w:val="0"/>
          <w:marTop w:val="0"/>
          <w:marBottom w:val="0"/>
          <w:divBdr>
            <w:top w:val="none" w:sz="0" w:space="0" w:color="auto"/>
            <w:left w:val="none" w:sz="0" w:space="0" w:color="auto"/>
            <w:bottom w:val="none" w:sz="0" w:space="0" w:color="auto"/>
            <w:right w:val="none" w:sz="0" w:space="0" w:color="auto"/>
          </w:divBdr>
        </w:div>
        <w:div w:id="697239198">
          <w:marLeft w:val="0"/>
          <w:marRight w:val="0"/>
          <w:marTop w:val="0"/>
          <w:marBottom w:val="0"/>
          <w:divBdr>
            <w:top w:val="none" w:sz="0" w:space="0" w:color="auto"/>
            <w:left w:val="none" w:sz="0" w:space="0" w:color="auto"/>
            <w:bottom w:val="none" w:sz="0" w:space="0" w:color="auto"/>
            <w:right w:val="none" w:sz="0" w:space="0" w:color="auto"/>
          </w:divBdr>
        </w:div>
        <w:div w:id="62679968">
          <w:marLeft w:val="0"/>
          <w:marRight w:val="0"/>
          <w:marTop w:val="0"/>
          <w:marBottom w:val="0"/>
          <w:divBdr>
            <w:top w:val="none" w:sz="0" w:space="0" w:color="auto"/>
            <w:left w:val="none" w:sz="0" w:space="0" w:color="auto"/>
            <w:bottom w:val="none" w:sz="0" w:space="0" w:color="auto"/>
            <w:right w:val="none" w:sz="0" w:space="0" w:color="auto"/>
          </w:divBdr>
        </w:div>
        <w:div w:id="1912810570">
          <w:marLeft w:val="0"/>
          <w:marRight w:val="0"/>
          <w:marTop w:val="0"/>
          <w:marBottom w:val="0"/>
          <w:divBdr>
            <w:top w:val="none" w:sz="0" w:space="0" w:color="auto"/>
            <w:left w:val="none" w:sz="0" w:space="0" w:color="auto"/>
            <w:bottom w:val="none" w:sz="0" w:space="0" w:color="auto"/>
            <w:right w:val="none" w:sz="0" w:space="0" w:color="auto"/>
          </w:divBdr>
        </w:div>
        <w:div w:id="1764834153">
          <w:marLeft w:val="0"/>
          <w:marRight w:val="0"/>
          <w:marTop w:val="0"/>
          <w:marBottom w:val="0"/>
          <w:divBdr>
            <w:top w:val="none" w:sz="0" w:space="0" w:color="auto"/>
            <w:left w:val="none" w:sz="0" w:space="0" w:color="auto"/>
            <w:bottom w:val="none" w:sz="0" w:space="0" w:color="auto"/>
            <w:right w:val="none" w:sz="0" w:space="0" w:color="auto"/>
          </w:divBdr>
        </w:div>
        <w:div w:id="338893293">
          <w:marLeft w:val="0"/>
          <w:marRight w:val="0"/>
          <w:marTop w:val="0"/>
          <w:marBottom w:val="0"/>
          <w:divBdr>
            <w:top w:val="none" w:sz="0" w:space="0" w:color="auto"/>
            <w:left w:val="none" w:sz="0" w:space="0" w:color="auto"/>
            <w:bottom w:val="none" w:sz="0" w:space="0" w:color="auto"/>
            <w:right w:val="none" w:sz="0" w:space="0" w:color="auto"/>
          </w:divBdr>
        </w:div>
        <w:div w:id="815684288">
          <w:marLeft w:val="0"/>
          <w:marRight w:val="0"/>
          <w:marTop w:val="0"/>
          <w:marBottom w:val="0"/>
          <w:divBdr>
            <w:top w:val="none" w:sz="0" w:space="0" w:color="auto"/>
            <w:left w:val="none" w:sz="0" w:space="0" w:color="auto"/>
            <w:bottom w:val="none" w:sz="0" w:space="0" w:color="auto"/>
            <w:right w:val="none" w:sz="0" w:space="0" w:color="auto"/>
          </w:divBdr>
        </w:div>
        <w:div w:id="175734317">
          <w:marLeft w:val="0"/>
          <w:marRight w:val="0"/>
          <w:marTop w:val="0"/>
          <w:marBottom w:val="0"/>
          <w:divBdr>
            <w:top w:val="none" w:sz="0" w:space="0" w:color="auto"/>
            <w:left w:val="none" w:sz="0" w:space="0" w:color="auto"/>
            <w:bottom w:val="none" w:sz="0" w:space="0" w:color="auto"/>
            <w:right w:val="none" w:sz="0" w:space="0" w:color="auto"/>
          </w:divBdr>
        </w:div>
        <w:div w:id="907957801">
          <w:marLeft w:val="0"/>
          <w:marRight w:val="0"/>
          <w:marTop w:val="0"/>
          <w:marBottom w:val="0"/>
          <w:divBdr>
            <w:top w:val="none" w:sz="0" w:space="0" w:color="auto"/>
            <w:left w:val="none" w:sz="0" w:space="0" w:color="auto"/>
            <w:bottom w:val="none" w:sz="0" w:space="0" w:color="auto"/>
            <w:right w:val="none" w:sz="0" w:space="0" w:color="auto"/>
          </w:divBdr>
        </w:div>
        <w:div w:id="827600293">
          <w:marLeft w:val="0"/>
          <w:marRight w:val="0"/>
          <w:marTop w:val="0"/>
          <w:marBottom w:val="0"/>
          <w:divBdr>
            <w:top w:val="none" w:sz="0" w:space="0" w:color="auto"/>
            <w:left w:val="none" w:sz="0" w:space="0" w:color="auto"/>
            <w:bottom w:val="none" w:sz="0" w:space="0" w:color="auto"/>
            <w:right w:val="none" w:sz="0" w:space="0" w:color="auto"/>
          </w:divBdr>
        </w:div>
        <w:div w:id="554052912">
          <w:marLeft w:val="0"/>
          <w:marRight w:val="0"/>
          <w:marTop w:val="0"/>
          <w:marBottom w:val="0"/>
          <w:divBdr>
            <w:top w:val="none" w:sz="0" w:space="0" w:color="auto"/>
            <w:left w:val="none" w:sz="0" w:space="0" w:color="auto"/>
            <w:bottom w:val="none" w:sz="0" w:space="0" w:color="auto"/>
            <w:right w:val="none" w:sz="0" w:space="0" w:color="auto"/>
          </w:divBdr>
        </w:div>
        <w:div w:id="1696076692">
          <w:marLeft w:val="0"/>
          <w:marRight w:val="0"/>
          <w:marTop w:val="0"/>
          <w:marBottom w:val="0"/>
          <w:divBdr>
            <w:top w:val="none" w:sz="0" w:space="0" w:color="auto"/>
            <w:left w:val="none" w:sz="0" w:space="0" w:color="auto"/>
            <w:bottom w:val="none" w:sz="0" w:space="0" w:color="auto"/>
            <w:right w:val="none" w:sz="0" w:space="0" w:color="auto"/>
          </w:divBdr>
        </w:div>
        <w:div w:id="875311465">
          <w:marLeft w:val="0"/>
          <w:marRight w:val="0"/>
          <w:marTop w:val="0"/>
          <w:marBottom w:val="0"/>
          <w:divBdr>
            <w:top w:val="none" w:sz="0" w:space="0" w:color="auto"/>
            <w:left w:val="none" w:sz="0" w:space="0" w:color="auto"/>
            <w:bottom w:val="none" w:sz="0" w:space="0" w:color="auto"/>
            <w:right w:val="none" w:sz="0" w:space="0" w:color="auto"/>
          </w:divBdr>
        </w:div>
        <w:div w:id="400367698">
          <w:marLeft w:val="0"/>
          <w:marRight w:val="0"/>
          <w:marTop w:val="0"/>
          <w:marBottom w:val="0"/>
          <w:divBdr>
            <w:top w:val="none" w:sz="0" w:space="0" w:color="auto"/>
            <w:left w:val="none" w:sz="0" w:space="0" w:color="auto"/>
            <w:bottom w:val="none" w:sz="0" w:space="0" w:color="auto"/>
            <w:right w:val="none" w:sz="0" w:space="0" w:color="auto"/>
          </w:divBdr>
        </w:div>
        <w:div w:id="960040849">
          <w:marLeft w:val="0"/>
          <w:marRight w:val="0"/>
          <w:marTop w:val="0"/>
          <w:marBottom w:val="0"/>
          <w:divBdr>
            <w:top w:val="none" w:sz="0" w:space="0" w:color="auto"/>
            <w:left w:val="none" w:sz="0" w:space="0" w:color="auto"/>
            <w:bottom w:val="none" w:sz="0" w:space="0" w:color="auto"/>
            <w:right w:val="none" w:sz="0" w:space="0" w:color="auto"/>
          </w:divBdr>
        </w:div>
        <w:div w:id="757598068">
          <w:marLeft w:val="0"/>
          <w:marRight w:val="0"/>
          <w:marTop w:val="0"/>
          <w:marBottom w:val="0"/>
          <w:divBdr>
            <w:top w:val="none" w:sz="0" w:space="0" w:color="auto"/>
            <w:left w:val="none" w:sz="0" w:space="0" w:color="auto"/>
            <w:bottom w:val="none" w:sz="0" w:space="0" w:color="auto"/>
            <w:right w:val="none" w:sz="0" w:space="0" w:color="auto"/>
          </w:divBdr>
        </w:div>
        <w:div w:id="1786928531">
          <w:marLeft w:val="0"/>
          <w:marRight w:val="0"/>
          <w:marTop w:val="0"/>
          <w:marBottom w:val="0"/>
          <w:divBdr>
            <w:top w:val="none" w:sz="0" w:space="0" w:color="auto"/>
            <w:left w:val="none" w:sz="0" w:space="0" w:color="auto"/>
            <w:bottom w:val="none" w:sz="0" w:space="0" w:color="auto"/>
            <w:right w:val="none" w:sz="0" w:space="0" w:color="auto"/>
          </w:divBdr>
        </w:div>
        <w:div w:id="1798988294">
          <w:marLeft w:val="0"/>
          <w:marRight w:val="0"/>
          <w:marTop w:val="0"/>
          <w:marBottom w:val="0"/>
          <w:divBdr>
            <w:top w:val="none" w:sz="0" w:space="0" w:color="auto"/>
            <w:left w:val="none" w:sz="0" w:space="0" w:color="auto"/>
            <w:bottom w:val="none" w:sz="0" w:space="0" w:color="auto"/>
            <w:right w:val="none" w:sz="0" w:space="0" w:color="auto"/>
          </w:divBdr>
        </w:div>
        <w:div w:id="1215502296">
          <w:marLeft w:val="0"/>
          <w:marRight w:val="0"/>
          <w:marTop w:val="0"/>
          <w:marBottom w:val="0"/>
          <w:divBdr>
            <w:top w:val="none" w:sz="0" w:space="0" w:color="auto"/>
            <w:left w:val="none" w:sz="0" w:space="0" w:color="auto"/>
            <w:bottom w:val="none" w:sz="0" w:space="0" w:color="auto"/>
            <w:right w:val="none" w:sz="0" w:space="0" w:color="auto"/>
          </w:divBdr>
        </w:div>
        <w:div w:id="594941024">
          <w:marLeft w:val="0"/>
          <w:marRight w:val="0"/>
          <w:marTop w:val="0"/>
          <w:marBottom w:val="0"/>
          <w:divBdr>
            <w:top w:val="none" w:sz="0" w:space="0" w:color="auto"/>
            <w:left w:val="none" w:sz="0" w:space="0" w:color="auto"/>
            <w:bottom w:val="none" w:sz="0" w:space="0" w:color="auto"/>
            <w:right w:val="none" w:sz="0" w:space="0" w:color="auto"/>
          </w:divBdr>
        </w:div>
        <w:div w:id="1942252604">
          <w:marLeft w:val="0"/>
          <w:marRight w:val="0"/>
          <w:marTop w:val="0"/>
          <w:marBottom w:val="0"/>
          <w:divBdr>
            <w:top w:val="none" w:sz="0" w:space="0" w:color="auto"/>
            <w:left w:val="none" w:sz="0" w:space="0" w:color="auto"/>
            <w:bottom w:val="none" w:sz="0" w:space="0" w:color="auto"/>
            <w:right w:val="none" w:sz="0" w:space="0" w:color="auto"/>
          </w:divBdr>
        </w:div>
        <w:div w:id="1083989643">
          <w:marLeft w:val="0"/>
          <w:marRight w:val="0"/>
          <w:marTop w:val="0"/>
          <w:marBottom w:val="0"/>
          <w:divBdr>
            <w:top w:val="none" w:sz="0" w:space="0" w:color="auto"/>
            <w:left w:val="none" w:sz="0" w:space="0" w:color="auto"/>
            <w:bottom w:val="none" w:sz="0" w:space="0" w:color="auto"/>
            <w:right w:val="none" w:sz="0" w:space="0" w:color="auto"/>
          </w:divBdr>
        </w:div>
        <w:div w:id="1450781868">
          <w:marLeft w:val="0"/>
          <w:marRight w:val="0"/>
          <w:marTop w:val="0"/>
          <w:marBottom w:val="0"/>
          <w:divBdr>
            <w:top w:val="none" w:sz="0" w:space="0" w:color="auto"/>
            <w:left w:val="none" w:sz="0" w:space="0" w:color="auto"/>
            <w:bottom w:val="none" w:sz="0" w:space="0" w:color="auto"/>
            <w:right w:val="none" w:sz="0" w:space="0" w:color="auto"/>
          </w:divBdr>
        </w:div>
        <w:div w:id="2062055175">
          <w:marLeft w:val="0"/>
          <w:marRight w:val="0"/>
          <w:marTop w:val="0"/>
          <w:marBottom w:val="0"/>
          <w:divBdr>
            <w:top w:val="none" w:sz="0" w:space="0" w:color="auto"/>
            <w:left w:val="none" w:sz="0" w:space="0" w:color="auto"/>
            <w:bottom w:val="none" w:sz="0" w:space="0" w:color="auto"/>
            <w:right w:val="none" w:sz="0" w:space="0" w:color="auto"/>
          </w:divBdr>
        </w:div>
        <w:div w:id="483665360">
          <w:marLeft w:val="0"/>
          <w:marRight w:val="0"/>
          <w:marTop w:val="0"/>
          <w:marBottom w:val="0"/>
          <w:divBdr>
            <w:top w:val="none" w:sz="0" w:space="0" w:color="auto"/>
            <w:left w:val="none" w:sz="0" w:space="0" w:color="auto"/>
            <w:bottom w:val="none" w:sz="0" w:space="0" w:color="auto"/>
            <w:right w:val="none" w:sz="0" w:space="0" w:color="auto"/>
          </w:divBdr>
        </w:div>
        <w:div w:id="1785952856">
          <w:marLeft w:val="0"/>
          <w:marRight w:val="0"/>
          <w:marTop w:val="0"/>
          <w:marBottom w:val="0"/>
          <w:divBdr>
            <w:top w:val="none" w:sz="0" w:space="0" w:color="auto"/>
            <w:left w:val="none" w:sz="0" w:space="0" w:color="auto"/>
            <w:bottom w:val="none" w:sz="0" w:space="0" w:color="auto"/>
            <w:right w:val="none" w:sz="0" w:space="0" w:color="auto"/>
          </w:divBdr>
        </w:div>
        <w:div w:id="1262370692">
          <w:marLeft w:val="0"/>
          <w:marRight w:val="0"/>
          <w:marTop w:val="0"/>
          <w:marBottom w:val="0"/>
          <w:divBdr>
            <w:top w:val="none" w:sz="0" w:space="0" w:color="auto"/>
            <w:left w:val="none" w:sz="0" w:space="0" w:color="auto"/>
            <w:bottom w:val="none" w:sz="0" w:space="0" w:color="auto"/>
            <w:right w:val="none" w:sz="0" w:space="0" w:color="auto"/>
          </w:divBdr>
        </w:div>
        <w:div w:id="1523200003">
          <w:marLeft w:val="0"/>
          <w:marRight w:val="0"/>
          <w:marTop w:val="0"/>
          <w:marBottom w:val="0"/>
          <w:divBdr>
            <w:top w:val="none" w:sz="0" w:space="0" w:color="auto"/>
            <w:left w:val="none" w:sz="0" w:space="0" w:color="auto"/>
            <w:bottom w:val="none" w:sz="0" w:space="0" w:color="auto"/>
            <w:right w:val="none" w:sz="0" w:space="0" w:color="auto"/>
          </w:divBdr>
        </w:div>
        <w:div w:id="1078746475">
          <w:marLeft w:val="0"/>
          <w:marRight w:val="0"/>
          <w:marTop w:val="0"/>
          <w:marBottom w:val="0"/>
          <w:divBdr>
            <w:top w:val="none" w:sz="0" w:space="0" w:color="auto"/>
            <w:left w:val="none" w:sz="0" w:space="0" w:color="auto"/>
            <w:bottom w:val="none" w:sz="0" w:space="0" w:color="auto"/>
            <w:right w:val="none" w:sz="0" w:space="0" w:color="auto"/>
          </w:divBdr>
        </w:div>
        <w:div w:id="379592824">
          <w:marLeft w:val="0"/>
          <w:marRight w:val="0"/>
          <w:marTop w:val="0"/>
          <w:marBottom w:val="0"/>
          <w:divBdr>
            <w:top w:val="none" w:sz="0" w:space="0" w:color="auto"/>
            <w:left w:val="none" w:sz="0" w:space="0" w:color="auto"/>
            <w:bottom w:val="none" w:sz="0" w:space="0" w:color="auto"/>
            <w:right w:val="none" w:sz="0" w:space="0" w:color="auto"/>
          </w:divBdr>
        </w:div>
        <w:div w:id="1187985339">
          <w:marLeft w:val="0"/>
          <w:marRight w:val="0"/>
          <w:marTop w:val="0"/>
          <w:marBottom w:val="0"/>
          <w:divBdr>
            <w:top w:val="none" w:sz="0" w:space="0" w:color="auto"/>
            <w:left w:val="none" w:sz="0" w:space="0" w:color="auto"/>
            <w:bottom w:val="none" w:sz="0" w:space="0" w:color="auto"/>
            <w:right w:val="none" w:sz="0" w:space="0" w:color="auto"/>
          </w:divBdr>
        </w:div>
        <w:div w:id="1784493282">
          <w:marLeft w:val="0"/>
          <w:marRight w:val="0"/>
          <w:marTop w:val="0"/>
          <w:marBottom w:val="0"/>
          <w:divBdr>
            <w:top w:val="none" w:sz="0" w:space="0" w:color="auto"/>
            <w:left w:val="none" w:sz="0" w:space="0" w:color="auto"/>
            <w:bottom w:val="none" w:sz="0" w:space="0" w:color="auto"/>
            <w:right w:val="none" w:sz="0" w:space="0" w:color="auto"/>
          </w:divBdr>
        </w:div>
        <w:div w:id="34818758">
          <w:marLeft w:val="0"/>
          <w:marRight w:val="0"/>
          <w:marTop w:val="0"/>
          <w:marBottom w:val="0"/>
          <w:divBdr>
            <w:top w:val="none" w:sz="0" w:space="0" w:color="auto"/>
            <w:left w:val="none" w:sz="0" w:space="0" w:color="auto"/>
            <w:bottom w:val="none" w:sz="0" w:space="0" w:color="auto"/>
            <w:right w:val="none" w:sz="0" w:space="0" w:color="auto"/>
          </w:divBdr>
        </w:div>
        <w:div w:id="2046056383">
          <w:marLeft w:val="0"/>
          <w:marRight w:val="0"/>
          <w:marTop w:val="0"/>
          <w:marBottom w:val="0"/>
          <w:divBdr>
            <w:top w:val="none" w:sz="0" w:space="0" w:color="auto"/>
            <w:left w:val="none" w:sz="0" w:space="0" w:color="auto"/>
            <w:bottom w:val="none" w:sz="0" w:space="0" w:color="auto"/>
            <w:right w:val="none" w:sz="0" w:space="0" w:color="auto"/>
          </w:divBdr>
        </w:div>
        <w:div w:id="2048987468">
          <w:marLeft w:val="0"/>
          <w:marRight w:val="0"/>
          <w:marTop w:val="0"/>
          <w:marBottom w:val="0"/>
          <w:divBdr>
            <w:top w:val="none" w:sz="0" w:space="0" w:color="auto"/>
            <w:left w:val="none" w:sz="0" w:space="0" w:color="auto"/>
            <w:bottom w:val="none" w:sz="0" w:space="0" w:color="auto"/>
            <w:right w:val="none" w:sz="0" w:space="0" w:color="auto"/>
          </w:divBdr>
        </w:div>
        <w:div w:id="361517142">
          <w:marLeft w:val="0"/>
          <w:marRight w:val="0"/>
          <w:marTop w:val="0"/>
          <w:marBottom w:val="0"/>
          <w:divBdr>
            <w:top w:val="none" w:sz="0" w:space="0" w:color="auto"/>
            <w:left w:val="none" w:sz="0" w:space="0" w:color="auto"/>
            <w:bottom w:val="none" w:sz="0" w:space="0" w:color="auto"/>
            <w:right w:val="none" w:sz="0" w:space="0" w:color="auto"/>
          </w:divBdr>
        </w:div>
        <w:div w:id="880022826">
          <w:marLeft w:val="0"/>
          <w:marRight w:val="0"/>
          <w:marTop w:val="0"/>
          <w:marBottom w:val="0"/>
          <w:divBdr>
            <w:top w:val="none" w:sz="0" w:space="0" w:color="auto"/>
            <w:left w:val="none" w:sz="0" w:space="0" w:color="auto"/>
            <w:bottom w:val="none" w:sz="0" w:space="0" w:color="auto"/>
            <w:right w:val="none" w:sz="0" w:space="0" w:color="auto"/>
          </w:divBdr>
        </w:div>
        <w:div w:id="320935675">
          <w:marLeft w:val="0"/>
          <w:marRight w:val="0"/>
          <w:marTop w:val="0"/>
          <w:marBottom w:val="0"/>
          <w:divBdr>
            <w:top w:val="none" w:sz="0" w:space="0" w:color="auto"/>
            <w:left w:val="none" w:sz="0" w:space="0" w:color="auto"/>
            <w:bottom w:val="none" w:sz="0" w:space="0" w:color="auto"/>
            <w:right w:val="none" w:sz="0" w:space="0" w:color="auto"/>
          </w:divBdr>
        </w:div>
        <w:div w:id="2126263692">
          <w:marLeft w:val="0"/>
          <w:marRight w:val="0"/>
          <w:marTop w:val="0"/>
          <w:marBottom w:val="0"/>
          <w:divBdr>
            <w:top w:val="none" w:sz="0" w:space="0" w:color="auto"/>
            <w:left w:val="none" w:sz="0" w:space="0" w:color="auto"/>
            <w:bottom w:val="none" w:sz="0" w:space="0" w:color="auto"/>
            <w:right w:val="none" w:sz="0" w:space="0" w:color="auto"/>
          </w:divBdr>
        </w:div>
        <w:div w:id="893006769">
          <w:marLeft w:val="0"/>
          <w:marRight w:val="0"/>
          <w:marTop w:val="0"/>
          <w:marBottom w:val="0"/>
          <w:divBdr>
            <w:top w:val="none" w:sz="0" w:space="0" w:color="auto"/>
            <w:left w:val="none" w:sz="0" w:space="0" w:color="auto"/>
            <w:bottom w:val="none" w:sz="0" w:space="0" w:color="auto"/>
            <w:right w:val="none" w:sz="0" w:space="0" w:color="auto"/>
          </w:divBdr>
        </w:div>
        <w:div w:id="1780445219">
          <w:marLeft w:val="0"/>
          <w:marRight w:val="0"/>
          <w:marTop w:val="0"/>
          <w:marBottom w:val="0"/>
          <w:divBdr>
            <w:top w:val="none" w:sz="0" w:space="0" w:color="auto"/>
            <w:left w:val="none" w:sz="0" w:space="0" w:color="auto"/>
            <w:bottom w:val="none" w:sz="0" w:space="0" w:color="auto"/>
            <w:right w:val="none" w:sz="0" w:space="0" w:color="auto"/>
          </w:divBdr>
        </w:div>
        <w:div w:id="1142230957">
          <w:marLeft w:val="0"/>
          <w:marRight w:val="0"/>
          <w:marTop w:val="0"/>
          <w:marBottom w:val="0"/>
          <w:divBdr>
            <w:top w:val="none" w:sz="0" w:space="0" w:color="auto"/>
            <w:left w:val="none" w:sz="0" w:space="0" w:color="auto"/>
            <w:bottom w:val="none" w:sz="0" w:space="0" w:color="auto"/>
            <w:right w:val="none" w:sz="0" w:space="0" w:color="auto"/>
          </w:divBdr>
        </w:div>
        <w:div w:id="1910842545">
          <w:marLeft w:val="0"/>
          <w:marRight w:val="0"/>
          <w:marTop w:val="0"/>
          <w:marBottom w:val="0"/>
          <w:divBdr>
            <w:top w:val="none" w:sz="0" w:space="0" w:color="auto"/>
            <w:left w:val="none" w:sz="0" w:space="0" w:color="auto"/>
            <w:bottom w:val="none" w:sz="0" w:space="0" w:color="auto"/>
            <w:right w:val="none" w:sz="0" w:space="0" w:color="auto"/>
          </w:divBdr>
        </w:div>
        <w:div w:id="94332048">
          <w:marLeft w:val="0"/>
          <w:marRight w:val="0"/>
          <w:marTop w:val="0"/>
          <w:marBottom w:val="0"/>
          <w:divBdr>
            <w:top w:val="none" w:sz="0" w:space="0" w:color="auto"/>
            <w:left w:val="none" w:sz="0" w:space="0" w:color="auto"/>
            <w:bottom w:val="none" w:sz="0" w:space="0" w:color="auto"/>
            <w:right w:val="none" w:sz="0" w:space="0" w:color="auto"/>
          </w:divBdr>
        </w:div>
        <w:div w:id="1756124846">
          <w:marLeft w:val="0"/>
          <w:marRight w:val="0"/>
          <w:marTop w:val="0"/>
          <w:marBottom w:val="0"/>
          <w:divBdr>
            <w:top w:val="none" w:sz="0" w:space="0" w:color="auto"/>
            <w:left w:val="none" w:sz="0" w:space="0" w:color="auto"/>
            <w:bottom w:val="none" w:sz="0" w:space="0" w:color="auto"/>
            <w:right w:val="none" w:sz="0" w:space="0" w:color="auto"/>
          </w:divBdr>
        </w:div>
        <w:div w:id="794520795">
          <w:marLeft w:val="0"/>
          <w:marRight w:val="0"/>
          <w:marTop w:val="0"/>
          <w:marBottom w:val="0"/>
          <w:divBdr>
            <w:top w:val="none" w:sz="0" w:space="0" w:color="auto"/>
            <w:left w:val="none" w:sz="0" w:space="0" w:color="auto"/>
            <w:bottom w:val="none" w:sz="0" w:space="0" w:color="auto"/>
            <w:right w:val="none" w:sz="0" w:space="0" w:color="auto"/>
          </w:divBdr>
        </w:div>
        <w:div w:id="1938827691">
          <w:marLeft w:val="0"/>
          <w:marRight w:val="0"/>
          <w:marTop w:val="0"/>
          <w:marBottom w:val="0"/>
          <w:divBdr>
            <w:top w:val="none" w:sz="0" w:space="0" w:color="auto"/>
            <w:left w:val="none" w:sz="0" w:space="0" w:color="auto"/>
            <w:bottom w:val="none" w:sz="0" w:space="0" w:color="auto"/>
            <w:right w:val="none" w:sz="0" w:space="0" w:color="auto"/>
          </w:divBdr>
        </w:div>
        <w:div w:id="232936694">
          <w:marLeft w:val="0"/>
          <w:marRight w:val="0"/>
          <w:marTop w:val="0"/>
          <w:marBottom w:val="0"/>
          <w:divBdr>
            <w:top w:val="none" w:sz="0" w:space="0" w:color="auto"/>
            <w:left w:val="none" w:sz="0" w:space="0" w:color="auto"/>
            <w:bottom w:val="none" w:sz="0" w:space="0" w:color="auto"/>
            <w:right w:val="none" w:sz="0" w:space="0" w:color="auto"/>
          </w:divBdr>
        </w:div>
        <w:div w:id="1630479281">
          <w:marLeft w:val="0"/>
          <w:marRight w:val="0"/>
          <w:marTop w:val="0"/>
          <w:marBottom w:val="0"/>
          <w:divBdr>
            <w:top w:val="none" w:sz="0" w:space="0" w:color="auto"/>
            <w:left w:val="none" w:sz="0" w:space="0" w:color="auto"/>
            <w:bottom w:val="none" w:sz="0" w:space="0" w:color="auto"/>
            <w:right w:val="none" w:sz="0" w:space="0" w:color="auto"/>
          </w:divBdr>
        </w:div>
        <w:div w:id="994256453">
          <w:marLeft w:val="0"/>
          <w:marRight w:val="0"/>
          <w:marTop w:val="0"/>
          <w:marBottom w:val="0"/>
          <w:divBdr>
            <w:top w:val="none" w:sz="0" w:space="0" w:color="auto"/>
            <w:left w:val="none" w:sz="0" w:space="0" w:color="auto"/>
            <w:bottom w:val="none" w:sz="0" w:space="0" w:color="auto"/>
            <w:right w:val="none" w:sz="0" w:space="0" w:color="auto"/>
          </w:divBdr>
        </w:div>
        <w:div w:id="900094773">
          <w:marLeft w:val="0"/>
          <w:marRight w:val="0"/>
          <w:marTop w:val="0"/>
          <w:marBottom w:val="0"/>
          <w:divBdr>
            <w:top w:val="none" w:sz="0" w:space="0" w:color="auto"/>
            <w:left w:val="none" w:sz="0" w:space="0" w:color="auto"/>
            <w:bottom w:val="none" w:sz="0" w:space="0" w:color="auto"/>
            <w:right w:val="none" w:sz="0" w:space="0" w:color="auto"/>
          </w:divBdr>
        </w:div>
        <w:div w:id="359401389">
          <w:marLeft w:val="0"/>
          <w:marRight w:val="0"/>
          <w:marTop w:val="0"/>
          <w:marBottom w:val="0"/>
          <w:divBdr>
            <w:top w:val="none" w:sz="0" w:space="0" w:color="auto"/>
            <w:left w:val="none" w:sz="0" w:space="0" w:color="auto"/>
            <w:bottom w:val="none" w:sz="0" w:space="0" w:color="auto"/>
            <w:right w:val="none" w:sz="0" w:space="0" w:color="auto"/>
          </w:divBdr>
        </w:div>
        <w:div w:id="546379364">
          <w:marLeft w:val="0"/>
          <w:marRight w:val="0"/>
          <w:marTop w:val="0"/>
          <w:marBottom w:val="0"/>
          <w:divBdr>
            <w:top w:val="none" w:sz="0" w:space="0" w:color="auto"/>
            <w:left w:val="none" w:sz="0" w:space="0" w:color="auto"/>
            <w:bottom w:val="none" w:sz="0" w:space="0" w:color="auto"/>
            <w:right w:val="none" w:sz="0" w:space="0" w:color="auto"/>
          </w:divBdr>
        </w:div>
        <w:div w:id="1840148975">
          <w:marLeft w:val="0"/>
          <w:marRight w:val="0"/>
          <w:marTop w:val="0"/>
          <w:marBottom w:val="0"/>
          <w:divBdr>
            <w:top w:val="none" w:sz="0" w:space="0" w:color="auto"/>
            <w:left w:val="none" w:sz="0" w:space="0" w:color="auto"/>
            <w:bottom w:val="none" w:sz="0" w:space="0" w:color="auto"/>
            <w:right w:val="none" w:sz="0" w:space="0" w:color="auto"/>
          </w:divBdr>
        </w:div>
        <w:div w:id="125659098">
          <w:marLeft w:val="0"/>
          <w:marRight w:val="0"/>
          <w:marTop w:val="0"/>
          <w:marBottom w:val="0"/>
          <w:divBdr>
            <w:top w:val="none" w:sz="0" w:space="0" w:color="auto"/>
            <w:left w:val="none" w:sz="0" w:space="0" w:color="auto"/>
            <w:bottom w:val="none" w:sz="0" w:space="0" w:color="auto"/>
            <w:right w:val="none" w:sz="0" w:space="0" w:color="auto"/>
          </w:divBdr>
        </w:div>
        <w:div w:id="858395112">
          <w:marLeft w:val="0"/>
          <w:marRight w:val="0"/>
          <w:marTop w:val="0"/>
          <w:marBottom w:val="0"/>
          <w:divBdr>
            <w:top w:val="none" w:sz="0" w:space="0" w:color="auto"/>
            <w:left w:val="none" w:sz="0" w:space="0" w:color="auto"/>
            <w:bottom w:val="none" w:sz="0" w:space="0" w:color="auto"/>
            <w:right w:val="none" w:sz="0" w:space="0" w:color="auto"/>
          </w:divBdr>
        </w:div>
        <w:div w:id="1785807153">
          <w:marLeft w:val="0"/>
          <w:marRight w:val="0"/>
          <w:marTop w:val="0"/>
          <w:marBottom w:val="0"/>
          <w:divBdr>
            <w:top w:val="none" w:sz="0" w:space="0" w:color="auto"/>
            <w:left w:val="none" w:sz="0" w:space="0" w:color="auto"/>
            <w:bottom w:val="none" w:sz="0" w:space="0" w:color="auto"/>
            <w:right w:val="none" w:sz="0" w:space="0" w:color="auto"/>
          </w:divBdr>
        </w:div>
        <w:div w:id="264381914">
          <w:marLeft w:val="0"/>
          <w:marRight w:val="0"/>
          <w:marTop w:val="0"/>
          <w:marBottom w:val="0"/>
          <w:divBdr>
            <w:top w:val="none" w:sz="0" w:space="0" w:color="auto"/>
            <w:left w:val="none" w:sz="0" w:space="0" w:color="auto"/>
            <w:bottom w:val="none" w:sz="0" w:space="0" w:color="auto"/>
            <w:right w:val="none" w:sz="0" w:space="0" w:color="auto"/>
          </w:divBdr>
        </w:div>
        <w:div w:id="557253365">
          <w:marLeft w:val="0"/>
          <w:marRight w:val="0"/>
          <w:marTop w:val="0"/>
          <w:marBottom w:val="0"/>
          <w:divBdr>
            <w:top w:val="none" w:sz="0" w:space="0" w:color="auto"/>
            <w:left w:val="none" w:sz="0" w:space="0" w:color="auto"/>
            <w:bottom w:val="none" w:sz="0" w:space="0" w:color="auto"/>
            <w:right w:val="none" w:sz="0" w:space="0" w:color="auto"/>
          </w:divBdr>
        </w:div>
        <w:div w:id="1473131789">
          <w:marLeft w:val="0"/>
          <w:marRight w:val="0"/>
          <w:marTop w:val="0"/>
          <w:marBottom w:val="0"/>
          <w:divBdr>
            <w:top w:val="none" w:sz="0" w:space="0" w:color="auto"/>
            <w:left w:val="none" w:sz="0" w:space="0" w:color="auto"/>
            <w:bottom w:val="none" w:sz="0" w:space="0" w:color="auto"/>
            <w:right w:val="none" w:sz="0" w:space="0" w:color="auto"/>
          </w:divBdr>
        </w:div>
        <w:div w:id="670566804">
          <w:marLeft w:val="0"/>
          <w:marRight w:val="0"/>
          <w:marTop w:val="0"/>
          <w:marBottom w:val="0"/>
          <w:divBdr>
            <w:top w:val="none" w:sz="0" w:space="0" w:color="auto"/>
            <w:left w:val="none" w:sz="0" w:space="0" w:color="auto"/>
            <w:bottom w:val="none" w:sz="0" w:space="0" w:color="auto"/>
            <w:right w:val="none" w:sz="0" w:space="0" w:color="auto"/>
          </w:divBdr>
        </w:div>
        <w:div w:id="1123379760">
          <w:marLeft w:val="0"/>
          <w:marRight w:val="0"/>
          <w:marTop w:val="0"/>
          <w:marBottom w:val="0"/>
          <w:divBdr>
            <w:top w:val="none" w:sz="0" w:space="0" w:color="auto"/>
            <w:left w:val="none" w:sz="0" w:space="0" w:color="auto"/>
            <w:bottom w:val="none" w:sz="0" w:space="0" w:color="auto"/>
            <w:right w:val="none" w:sz="0" w:space="0" w:color="auto"/>
          </w:divBdr>
        </w:div>
        <w:div w:id="684281933">
          <w:marLeft w:val="0"/>
          <w:marRight w:val="0"/>
          <w:marTop w:val="0"/>
          <w:marBottom w:val="0"/>
          <w:divBdr>
            <w:top w:val="none" w:sz="0" w:space="0" w:color="auto"/>
            <w:left w:val="none" w:sz="0" w:space="0" w:color="auto"/>
            <w:bottom w:val="none" w:sz="0" w:space="0" w:color="auto"/>
            <w:right w:val="none" w:sz="0" w:space="0" w:color="auto"/>
          </w:divBdr>
        </w:div>
        <w:div w:id="182132379">
          <w:marLeft w:val="0"/>
          <w:marRight w:val="0"/>
          <w:marTop w:val="0"/>
          <w:marBottom w:val="0"/>
          <w:divBdr>
            <w:top w:val="none" w:sz="0" w:space="0" w:color="auto"/>
            <w:left w:val="none" w:sz="0" w:space="0" w:color="auto"/>
            <w:bottom w:val="none" w:sz="0" w:space="0" w:color="auto"/>
            <w:right w:val="none" w:sz="0" w:space="0" w:color="auto"/>
          </w:divBdr>
        </w:div>
        <w:div w:id="2084525181">
          <w:marLeft w:val="0"/>
          <w:marRight w:val="0"/>
          <w:marTop w:val="0"/>
          <w:marBottom w:val="0"/>
          <w:divBdr>
            <w:top w:val="none" w:sz="0" w:space="0" w:color="auto"/>
            <w:left w:val="none" w:sz="0" w:space="0" w:color="auto"/>
            <w:bottom w:val="none" w:sz="0" w:space="0" w:color="auto"/>
            <w:right w:val="none" w:sz="0" w:space="0" w:color="auto"/>
          </w:divBdr>
        </w:div>
        <w:div w:id="1890795882">
          <w:marLeft w:val="0"/>
          <w:marRight w:val="0"/>
          <w:marTop w:val="0"/>
          <w:marBottom w:val="0"/>
          <w:divBdr>
            <w:top w:val="none" w:sz="0" w:space="0" w:color="auto"/>
            <w:left w:val="none" w:sz="0" w:space="0" w:color="auto"/>
            <w:bottom w:val="none" w:sz="0" w:space="0" w:color="auto"/>
            <w:right w:val="none" w:sz="0" w:space="0" w:color="auto"/>
          </w:divBdr>
        </w:div>
        <w:div w:id="73204328">
          <w:marLeft w:val="0"/>
          <w:marRight w:val="0"/>
          <w:marTop w:val="0"/>
          <w:marBottom w:val="0"/>
          <w:divBdr>
            <w:top w:val="none" w:sz="0" w:space="0" w:color="auto"/>
            <w:left w:val="none" w:sz="0" w:space="0" w:color="auto"/>
            <w:bottom w:val="none" w:sz="0" w:space="0" w:color="auto"/>
            <w:right w:val="none" w:sz="0" w:space="0" w:color="auto"/>
          </w:divBdr>
        </w:div>
        <w:div w:id="1093160528">
          <w:marLeft w:val="0"/>
          <w:marRight w:val="0"/>
          <w:marTop w:val="0"/>
          <w:marBottom w:val="0"/>
          <w:divBdr>
            <w:top w:val="none" w:sz="0" w:space="0" w:color="auto"/>
            <w:left w:val="none" w:sz="0" w:space="0" w:color="auto"/>
            <w:bottom w:val="none" w:sz="0" w:space="0" w:color="auto"/>
            <w:right w:val="none" w:sz="0" w:space="0" w:color="auto"/>
          </w:divBdr>
        </w:div>
      </w:divsChild>
    </w:div>
    <w:div w:id="1692950520">
      <w:bodyDiv w:val="1"/>
      <w:marLeft w:val="0"/>
      <w:marRight w:val="0"/>
      <w:marTop w:val="0"/>
      <w:marBottom w:val="0"/>
      <w:divBdr>
        <w:top w:val="none" w:sz="0" w:space="0" w:color="auto"/>
        <w:left w:val="none" w:sz="0" w:space="0" w:color="auto"/>
        <w:bottom w:val="none" w:sz="0" w:space="0" w:color="auto"/>
        <w:right w:val="none" w:sz="0" w:space="0" w:color="auto"/>
      </w:divBdr>
      <w:divsChild>
        <w:div w:id="504831607">
          <w:marLeft w:val="0"/>
          <w:marRight w:val="0"/>
          <w:marTop w:val="0"/>
          <w:marBottom w:val="0"/>
          <w:divBdr>
            <w:top w:val="none" w:sz="0" w:space="0" w:color="auto"/>
            <w:left w:val="none" w:sz="0" w:space="0" w:color="auto"/>
            <w:bottom w:val="none" w:sz="0" w:space="0" w:color="auto"/>
            <w:right w:val="none" w:sz="0" w:space="0" w:color="auto"/>
          </w:divBdr>
        </w:div>
        <w:div w:id="1464884637">
          <w:marLeft w:val="0"/>
          <w:marRight w:val="0"/>
          <w:marTop w:val="0"/>
          <w:marBottom w:val="0"/>
          <w:divBdr>
            <w:top w:val="none" w:sz="0" w:space="0" w:color="auto"/>
            <w:left w:val="none" w:sz="0" w:space="0" w:color="auto"/>
            <w:bottom w:val="none" w:sz="0" w:space="0" w:color="auto"/>
            <w:right w:val="none" w:sz="0" w:space="0" w:color="auto"/>
          </w:divBdr>
        </w:div>
        <w:div w:id="379209162">
          <w:marLeft w:val="0"/>
          <w:marRight w:val="0"/>
          <w:marTop w:val="0"/>
          <w:marBottom w:val="0"/>
          <w:divBdr>
            <w:top w:val="none" w:sz="0" w:space="0" w:color="auto"/>
            <w:left w:val="none" w:sz="0" w:space="0" w:color="auto"/>
            <w:bottom w:val="none" w:sz="0" w:space="0" w:color="auto"/>
            <w:right w:val="none" w:sz="0" w:space="0" w:color="auto"/>
          </w:divBdr>
        </w:div>
        <w:div w:id="37319656">
          <w:marLeft w:val="0"/>
          <w:marRight w:val="0"/>
          <w:marTop w:val="0"/>
          <w:marBottom w:val="0"/>
          <w:divBdr>
            <w:top w:val="none" w:sz="0" w:space="0" w:color="auto"/>
            <w:left w:val="none" w:sz="0" w:space="0" w:color="auto"/>
            <w:bottom w:val="none" w:sz="0" w:space="0" w:color="auto"/>
            <w:right w:val="none" w:sz="0" w:space="0" w:color="auto"/>
          </w:divBdr>
        </w:div>
        <w:div w:id="1351371948">
          <w:marLeft w:val="0"/>
          <w:marRight w:val="0"/>
          <w:marTop w:val="0"/>
          <w:marBottom w:val="0"/>
          <w:divBdr>
            <w:top w:val="none" w:sz="0" w:space="0" w:color="auto"/>
            <w:left w:val="none" w:sz="0" w:space="0" w:color="auto"/>
            <w:bottom w:val="none" w:sz="0" w:space="0" w:color="auto"/>
            <w:right w:val="none" w:sz="0" w:space="0" w:color="auto"/>
          </w:divBdr>
        </w:div>
        <w:div w:id="766734930">
          <w:marLeft w:val="0"/>
          <w:marRight w:val="0"/>
          <w:marTop w:val="0"/>
          <w:marBottom w:val="0"/>
          <w:divBdr>
            <w:top w:val="none" w:sz="0" w:space="0" w:color="auto"/>
            <w:left w:val="none" w:sz="0" w:space="0" w:color="auto"/>
            <w:bottom w:val="none" w:sz="0" w:space="0" w:color="auto"/>
            <w:right w:val="none" w:sz="0" w:space="0" w:color="auto"/>
          </w:divBdr>
        </w:div>
        <w:div w:id="328336703">
          <w:marLeft w:val="0"/>
          <w:marRight w:val="0"/>
          <w:marTop w:val="0"/>
          <w:marBottom w:val="0"/>
          <w:divBdr>
            <w:top w:val="none" w:sz="0" w:space="0" w:color="auto"/>
            <w:left w:val="none" w:sz="0" w:space="0" w:color="auto"/>
            <w:bottom w:val="none" w:sz="0" w:space="0" w:color="auto"/>
            <w:right w:val="none" w:sz="0" w:space="0" w:color="auto"/>
          </w:divBdr>
        </w:div>
        <w:div w:id="723606029">
          <w:marLeft w:val="0"/>
          <w:marRight w:val="0"/>
          <w:marTop w:val="0"/>
          <w:marBottom w:val="0"/>
          <w:divBdr>
            <w:top w:val="none" w:sz="0" w:space="0" w:color="auto"/>
            <w:left w:val="none" w:sz="0" w:space="0" w:color="auto"/>
            <w:bottom w:val="none" w:sz="0" w:space="0" w:color="auto"/>
            <w:right w:val="none" w:sz="0" w:space="0" w:color="auto"/>
          </w:divBdr>
        </w:div>
        <w:div w:id="1229073998">
          <w:marLeft w:val="0"/>
          <w:marRight w:val="0"/>
          <w:marTop w:val="0"/>
          <w:marBottom w:val="0"/>
          <w:divBdr>
            <w:top w:val="none" w:sz="0" w:space="0" w:color="auto"/>
            <w:left w:val="none" w:sz="0" w:space="0" w:color="auto"/>
            <w:bottom w:val="none" w:sz="0" w:space="0" w:color="auto"/>
            <w:right w:val="none" w:sz="0" w:space="0" w:color="auto"/>
          </w:divBdr>
        </w:div>
        <w:div w:id="1320841722">
          <w:marLeft w:val="0"/>
          <w:marRight w:val="0"/>
          <w:marTop w:val="0"/>
          <w:marBottom w:val="0"/>
          <w:divBdr>
            <w:top w:val="none" w:sz="0" w:space="0" w:color="auto"/>
            <w:left w:val="none" w:sz="0" w:space="0" w:color="auto"/>
            <w:bottom w:val="none" w:sz="0" w:space="0" w:color="auto"/>
            <w:right w:val="none" w:sz="0" w:space="0" w:color="auto"/>
          </w:divBdr>
        </w:div>
        <w:div w:id="990788037">
          <w:marLeft w:val="0"/>
          <w:marRight w:val="0"/>
          <w:marTop w:val="0"/>
          <w:marBottom w:val="0"/>
          <w:divBdr>
            <w:top w:val="none" w:sz="0" w:space="0" w:color="auto"/>
            <w:left w:val="none" w:sz="0" w:space="0" w:color="auto"/>
            <w:bottom w:val="none" w:sz="0" w:space="0" w:color="auto"/>
            <w:right w:val="none" w:sz="0" w:space="0" w:color="auto"/>
          </w:divBdr>
        </w:div>
        <w:div w:id="219706412">
          <w:marLeft w:val="0"/>
          <w:marRight w:val="0"/>
          <w:marTop w:val="0"/>
          <w:marBottom w:val="0"/>
          <w:divBdr>
            <w:top w:val="none" w:sz="0" w:space="0" w:color="auto"/>
            <w:left w:val="none" w:sz="0" w:space="0" w:color="auto"/>
            <w:bottom w:val="none" w:sz="0" w:space="0" w:color="auto"/>
            <w:right w:val="none" w:sz="0" w:space="0" w:color="auto"/>
          </w:divBdr>
        </w:div>
        <w:div w:id="1213420614">
          <w:marLeft w:val="0"/>
          <w:marRight w:val="0"/>
          <w:marTop w:val="0"/>
          <w:marBottom w:val="0"/>
          <w:divBdr>
            <w:top w:val="none" w:sz="0" w:space="0" w:color="auto"/>
            <w:left w:val="none" w:sz="0" w:space="0" w:color="auto"/>
            <w:bottom w:val="none" w:sz="0" w:space="0" w:color="auto"/>
            <w:right w:val="none" w:sz="0" w:space="0" w:color="auto"/>
          </w:divBdr>
        </w:div>
        <w:div w:id="947469642">
          <w:marLeft w:val="0"/>
          <w:marRight w:val="0"/>
          <w:marTop w:val="0"/>
          <w:marBottom w:val="0"/>
          <w:divBdr>
            <w:top w:val="none" w:sz="0" w:space="0" w:color="auto"/>
            <w:left w:val="none" w:sz="0" w:space="0" w:color="auto"/>
            <w:bottom w:val="none" w:sz="0" w:space="0" w:color="auto"/>
            <w:right w:val="none" w:sz="0" w:space="0" w:color="auto"/>
          </w:divBdr>
        </w:div>
        <w:div w:id="2025593862">
          <w:marLeft w:val="0"/>
          <w:marRight w:val="0"/>
          <w:marTop w:val="0"/>
          <w:marBottom w:val="0"/>
          <w:divBdr>
            <w:top w:val="none" w:sz="0" w:space="0" w:color="auto"/>
            <w:left w:val="none" w:sz="0" w:space="0" w:color="auto"/>
            <w:bottom w:val="none" w:sz="0" w:space="0" w:color="auto"/>
            <w:right w:val="none" w:sz="0" w:space="0" w:color="auto"/>
          </w:divBdr>
        </w:div>
        <w:div w:id="811022631">
          <w:marLeft w:val="0"/>
          <w:marRight w:val="0"/>
          <w:marTop w:val="0"/>
          <w:marBottom w:val="0"/>
          <w:divBdr>
            <w:top w:val="none" w:sz="0" w:space="0" w:color="auto"/>
            <w:left w:val="none" w:sz="0" w:space="0" w:color="auto"/>
            <w:bottom w:val="none" w:sz="0" w:space="0" w:color="auto"/>
            <w:right w:val="none" w:sz="0" w:space="0" w:color="auto"/>
          </w:divBdr>
        </w:div>
        <w:div w:id="1237665613">
          <w:marLeft w:val="0"/>
          <w:marRight w:val="0"/>
          <w:marTop w:val="0"/>
          <w:marBottom w:val="0"/>
          <w:divBdr>
            <w:top w:val="none" w:sz="0" w:space="0" w:color="auto"/>
            <w:left w:val="none" w:sz="0" w:space="0" w:color="auto"/>
            <w:bottom w:val="none" w:sz="0" w:space="0" w:color="auto"/>
            <w:right w:val="none" w:sz="0" w:space="0" w:color="auto"/>
          </w:divBdr>
        </w:div>
        <w:div w:id="1294099803">
          <w:marLeft w:val="0"/>
          <w:marRight w:val="0"/>
          <w:marTop w:val="0"/>
          <w:marBottom w:val="0"/>
          <w:divBdr>
            <w:top w:val="none" w:sz="0" w:space="0" w:color="auto"/>
            <w:left w:val="none" w:sz="0" w:space="0" w:color="auto"/>
            <w:bottom w:val="none" w:sz="0" w:space="0" w:color="auto"/>
            <w:right w:val="none" w:sz="0" w:space="0" w:color="auto"/>
          </w:divBdr>
        </w:div>
        <w:div w:id="928731314">
          <w:marLeft w:val="0"/>
          <w:marRight w:val="0"/>
          <w:marTop w:val="0"/>
          <w:marBottom w:val="0"/>
          <w:divBdr>
            <w:top w:val="none" w:sz="0" w:space="0" w:color="auto"/>
            <w:left w:val="none" w:sz="0" w:space="0" w:color="auto"/>
            <w:bottom w:val="none" w:sz="0" w:space="0" w:color="auto"/>
            <w:right w:val="none" w:sz="0" w:space="0" w:color="auto"/>
          </w:divBdr>
        </w:div>
        <w:div w:id="275448541">
          <w:marLeft w:val="0"/>
          <w:marRight w:val="0"/>
          <w:marTop w:val="0"/>
          <w:marBottom w:val="0"/>
          <w:divBdr>
            <w:top w:val="none" w:sz="0" w:space="0" w:color="auto"/>
            <w:left w:val="none" w:sz="0" w:space="0" w:color="auto"/>
            <w:bottom w:val="none" w:sz="0" w:space="0" w:color="auto"/>
            <w:right w:val="none" w:sz="0" w:space="0" w:color="auto"/>
          </w:divBdr>
        </w:div>
        <w:div w:id="1101997757">
          <w:marLeft w:val="0"/>
          <w:marRight w:val="0"/>
          <w:marTop w:val="0"/>
          <w:marBottom w:val="0"/>
          <w:divBdr>
            <w:top w:val="none" w:sz="0" w:space="0" w:color="auto"/>
            <w:left w:val="none" w:sz="0" w:space="0" w:color="auto"/>
            <w:bottom w:val="none" w:sz="0" w:space="0" w:color="auto"/>
            <w:right w:val="none" w:sz="0" w:space="0" w:color="auto"/>
          </w:divBdr>
        </w:div>
        <w:div w:id="1033647948">
          <w:marLeft w:val="0"/>
          <w:marRight w:val="0"/>
          <w:marTop w:val="0"/>
          <w:marBottom w:val="0"/>
          <w:divBdr>
            <w:top w:val="none" w:sz="0" w:space="0" w:color="auto"/>
            <w:left w:val="none" w:sz="0" w:space="0" w:color="auto"/>
            <w:bottom w:val="none" w:sz="0" w:space="0" w:color="auto"/>
            <w:right w:val="none" w:sz="0" w:space="0" w:color="auto"/>
          </w:divBdr>
        </w:div>
        <w:div w:id="1292904366">
          <w:marLeft w:val="0"/>
          <w:marRight w:val="0"/>
          <w:marTop w:val="0"/>
          <w:marBottom w:val="0"/>
          <w:divBdr>
            <w:top w:val="none" w:sz="0" w:space="0" w:color="auto"/>
            <w:left w:val="none" w:sz="0" w:space="0" w:color="auto"/>
            <w:bottom w:val="none" w:sz="0" w:space="0" w:color="auto"/>
            <w:right w:val="none" w:sz="0" w:space="0" w:color="auto"/>
          </w:divBdr>
        </w:div>
        <w:div w:id="1968923289">
          <w:marLeft w:val="0"/>
          <w:marRight w:val="0"/>
          <w:marTop w:val="0"/>
          <w:marBottom w:val="0"/>
          <w:divBdr>
            <w:top w:val="none" w:sz="0" w:space="0" w:color="auto"/>
            <w:left w:val="none" w:sz="0" w:space="0" w:color="auto"/>
            <w:bottom w:val="none" w:sz="0" w:space="0" w:color="auto"/>
            <w:right w:val="none" w:sz="0" w:space="0" w:color="auto"/>
          </w:divBdr>
        </w:div>
        <w:div w:id="924992662">
          <w:marLeft w:val="0"/>
          <w:marRight w:val="0"/>
          <w:marTop w:val="0"/>
          <w:marBottom w:val="0"/>
          <w:divBdr>
            <w:top w:val="none" w:sz="0" w:space="0" w:color="auto"/>
            <w:left w:val="none" w:sz="0" w:space="0" w:color="auto"/>
            <w:bottom w:val="none" w:sz="0" w:space="0" w:color="auto"/>
            <w:right w:val="none" w:sz="0" w:space="0" w:color="auto"/>
          </w:divBdr>
        </w:div>
        <w:div w:id="1541359590">
          <w:marLeft w:val="0"/>
          <w:marRight w:val="0"/>
          <w:marTop w:val="0"/>
          <w:marBottom w:val="0"/>
          <w:divBdr>
            <w:top w:val="none" w:sz="0" w:space="0" w:color="auto"/>
            <w:left w:val="none" w:sz="0" w:space="0" w:color="auto"/>
            <w:bottom w:val="none" w:sz="0" w:space="0" w:color="auto"/>
            <w:right w:val="none" w:sz="0" w:space="0" w:color="auto"/>
          </w:divBdr>
        </w:div>
        <w:div w:id="1824349239">
          <w:marLeft w:val="0"/>
          <w:marRight w:val="0"/>
          <w:marTop w:val="0"/>
          <w:marBottom w:val="0"/>
          <w:divBdr>
            <w:top w:val="none" w:sz="0" w:space="0" w:color="auto"/>
            <w:left w:val="none" w:sz="0" w:space="0" w:color="auto"/>
            <w:bottom w:val="none" w:sz="0" w:space="0" w:color="auto"/>
            <w:right w:val="none" w:sz="0" w:space="0" w:color="auto"/>
          </w:divBdr>
        </w:div>
        <w:div w:id="1553881119">
          <w:marLeft w:val="0"/>
          <w:marRight w:val="0"/>
          <w:marTop w:val="0"/>
          <w:marBottom w:val="0"/>
          <w:divBdr>
            <w:top w:val="none" w:sz="0" w:space="0" w:color="auto"/>
            <w:left w:val="none" w:sz="0" w:space="0" w:color="auto"/>
            <w:bottom w:val="none" w:sz="0" w:space="0" w:color="auto"/>
            <w:right w:val="none" w:sz="0" w:space="0" w:color="auto"/>
          </w:divBdr>
        </w:div>
        <w:div w:id="901406855">
          <w:marLeft w:val="0"/>
          <w:marRight w:val="0"/>
          <w:marTop w:val="0"/>
          <w:marBottom w:val="0"/>
          <w:divBdr>
            <w:top w:val="none" w:sz="0" w:space="0" w:color="auto"/>
            <w:left w:val="none" w:sz="0" w:space="0" w:color="auto"/>
            <w:bottom w:val="none" w:sz="0" w:space="0" w:color="auto"/>
            <w:right w:val="none" w:sz="0" w:space="0" w:color="auto"/>
          </w:divBdr>
        </w:div>
        <w:div w:id="1563709772">
          <w:marLeft w:val="0"/>
          <w:marRight w:val="0"/>
          <w:marTop w:val="0"/>
          <w:marBottom w:val="0"/>
          <w:divBdr>
            <w:top w:val="none" w:sz="0" w:space="0" w:color="auto"/>
            <w:left w:val="none" w:sz="0" w:space="0" w:color="auto"/>
            <w:bottom w:val="none" w:sz="0" w:space="0" w:color="auto"/>
            <w:right w:val="none" w:sz="0" w:space="0" w:color="auto"/>
          </w:divBdr>
        </w:div>
        <w:div w:id="2018851347">
          <w:marLeft w:val="0"/>
          <w:marRight w:val="0"/>
          <w:marTop w:val="0"/>
          <w:marBottom w:val="0"/>
          <w:divBdr>
            <w:top w:val="none" w:sz="0" w:space="0" w:color="auto"/>
            <w:left w:val="none" w:sz="0" w:space="0" w:color="auto"/>
            <w:bottom w:val="none" w:sz="0" w:space="0" w:color="auto"/>
            <w:right w:val="none" w:sz="0" w:space="0" w:color="auto"/>
          </w:divBdr>
        </w:div>
        <w:div w:id="1195463675">
          <w:marLeft w:val="0"/>
          <w:marRight w:val="0"/>
          <w:marTop w:val="0"/>
          <w:marBottom w:val="0"/>
          <w:divBdr>
            <w:top w:val="none" w:sz="0" w:space="0" w:color="auto"/>
            <w:left w:val="none" w:sz="0" w:space="0" w:color="auto"/>
            <w:bottom w:val="none" w:sz="0" w:space="0" w:color="auto"/>
            <w:right w:val="none" w:sz="0" w:space="0" w:color="auto"/>
          </w:divBdr>
        </w:div>
        <w:div w:id="2139642227">
          <w:marLeft w:val="0"/>
          <w:marRight w:val="0"/>
          <w:marTop w:val="0"/>
          <w:marBottom w:val="0"/>
          <w:divBdr>
            <w:top w:val="none" w:sz="0" w:space="0" w:color="auto"/>
            <w:left w:val="none" w:sz="0" w:space="0" w:color="auto"/>
            <w:bottom w:val="none" w:sz="0" w:space="0" w:color="auto"/>
            <w:right w:val="none" w:sz="0" w:space="0" w:color="auto"/>
          </w:divBdr>
        </w:div>
        <w:div w:id="835802862">
          <w:marLeft w:val="0"/>
          <w:marRight w:val="0"/>
          <w:marTop w:val="0"/>
          <w:marBottom w:val="0"/>
          <w:divBdr>
            <w:top w:val="none" w:sz="0" w:space="0" w:color="auto"/>
            <w:left w:val="none" w:sz="0" w:space="0" w:color="auto"/>
            <w:bottom w:val="none" w:sz="0" w:space="0" w:color="auto"/>
            <w:right w:val="none" w:sz="0" w:space="0" w:color="auto"/>
          </w:divBdr>
        </w:div>
        <w:div w:id="1497384668">
          <w:marLeft w:val="0"/>
          <w:marRight w:val="0"/>
          <w:marTop w:val="0"/>
          <w:marBottom w:val="0"/>
          <w:divBdr>
            <w:top w:val="none" w:sz="0" w:space="0" w:color="auto"/>
            <w:left w:val="none" w:sz="0" w:space="0" w:color="auto"/>
            <w:bottom w:val="none" w:sz="0" w:space="0" w:color="auto"/>
            <w:right w:val="none" w:sz="0" w:space="0" w:color="auto"/>
          </w:divBdr>
        </w:div>
        <w:div w:id="1384327830">
          <w:marLeft w:val="0"/>
          <w:marRight w:val="0"/>
          <w:marTop w:val="0"/>
          <w:marBottom w:val="0"/>
          <w:divBdr>
            <w:top w:val="none" w:sz="0" w:space="0" w:color="auto"/>
            <w:left w:val="none" w:sz="0" w:space="0" w:color="auto"/>
            <w:bottom w:val="none" w:sz="0" w:space="0" w:color="auto"/>
            <w:right w:val="none" w:sz="0" w:space="0" w:color="auto"/>
          </w:divBdr>
        </w:div>
        <w:div w:id="173807056">
          <w:marLeft w:val="0"/>
          <w:marRight w:val="0"/>
          <w:marTop w:val="0"/>
          <w:marBottom w:val="0"/>
          <w:divBdr>
            <w:top w:val="none" w:sz="0" w:space="0" w:color="auto"/>
            <w:left w:val="none" w:sz="0" w:space="0" w:color="auto"/>
            <w:bottom w:val="none" w:sz="0" w:space="0" w:color="auto"/>
            <w:right w:val="none" w:sz="0" w:space="0" w:color="auto"/>
          </w:divBdr>
        </w:div>
        <w:div w:id="104858209">
          <w:marLeft w:val="0"/>
          <w:marRight w:val="0"/>
          <w:marTop w:val="0"/>
          <w:marBottom w:val="0"/>
          <w:divBdr>
            <w:top w:val="none" w:sz="0" w:space="0" w:color="auto"/>
            <w:left w:val="none" w:sz="0" w:space="0" w:color="auto"/>
            <w:bottom w:val="none" w:sz="0" w:space="0" w:color="auto"/>
            <w:right w:val="none" w:sz="0" w:space="0" w:color="auto"/>
          </w:divBdr>
        </w:div>
        <w:div w:id="1944804697">
          <w:marLeft w:val="0"/>
          <w:marRight w:val="0"/>
          <w:marTop w:val="0"/>
          <w:marBottom w:val="0"/>
          <w:divBdr>
            <w:top w:val="none" w:sz="0" w:space="0" w:color="auto"/>
            <w:left w:val="none" w:sz="0" w:space="0" w:color="auto"/>
            <w:bottom w:val="none" w:sz="0" w:space="0" w:color="auto"/>
            <w:right w:val="none" w:sz="0" w:space="0" w:color="auto"/>
          </w:divBdr>
        </w:div>
        <w:div w:id="1905288230">
          <w:marLeft w:val="0"/>
          <w:marRight w:val="0"/>
          <w:marTop w:val="0"/>
          <w:marBottom w:val="0"/>
          <w:divBdr>
            <w:top w:val="none" w:sz="0" w:space="0" w:color="auto"/>
            <w:left w:val="none" w:sz="0" w:space="0" w:color="auto"/>
            <w:bottom w:val="none" w:sz="0" w:space="0" w:color="auto"/>
            <w:right w:val="none" w:sz="0" w:space="0" w:color="auto"/>
          </w:divBdr>
        </w:div>
        <w:div w:id="1655528960">
          <w:marLeft w:val="0"/>
          <w:marRight w:val="0"/>
          <w:marTop w:val="0"/>
          <w:marBottom w:val="0"/>
          <w:divBdr>
            <w:top w:val="none" w:sz="0" w:space="0" w:color="auto"/>
            <w:left w:val="none" w:sz="0" w:space="0" w:color="auto"/>
            <w:bottom w:val="none" w:sz="0" w:space="0" w:color="auto"/>
            <w:right w:val="none" w:sz="0" w:space="0" w:color="auto"/>
          </w:divBdr>
        </w:div>
        <w:div w:id="1537162498">
          <w:marLeft w:val="0"/>
          <w:marRight w:val="0"/>
          <w:marTop w:val="0"/>
          <w:marBottom w:val="0"/>
          <w:divBdr>
            <w:top w:val="none" w:sz="0" w:space="0" w:color="auto"/>
            <w:left w:val="none" w:sz="0" w:space="0" w:color="auto"/>
            <w:bottom w:val="none" w:sz="0" w:space="0" w:color="auto"/>
            <w:right w:val="none" w:sz="0" w:space="0" w:color="auto"/>
          </w:divBdr>
        </w:div>
        <w:div w:id="947350218">
          <w:marLeft w:val="0"/>
          <w:marRight w:val="0"/>
          <w:marTop w:val="0"/>
          <w:marBottom w:val="0"/>
          <w:divBdr>
            <w:top w:val="none" w:sz="0" w:space="0" w:color="auto"/>
            <w:left w:val="none" w:sz="0" w:space="0" w:color="auto"/>
            <w:bottom w:val="none" w:sz="0" w:space="0" w:color="auto"/>
            <w:right w:val="none" w:sz="0" w:space="0" w:color="auto"/>
          </w:divBdr>
        </w:div>
        <w:div w:id="515537294">
          <w:marLeft w:val="0"/>
          <w:marRight w:val="0"/>
          <w:marTop w:val="0"/>
          <w:marBottom w:val="0"/>
          <w:divBdr>
            <w:top w:val="none" w:sz="0" w:space="0" w:color="auto"/>
            <w:left w:val="none" w:sz="0" w:space="0" w:color="auto"/>
            <w:bottom w:val="none" w:sz="0" w:space="0" w:color="auto"/>
            <w:right w:val="none" w:sz="0" w:space="0" w:color="auto"/>
          </w:divBdr>
        </w:div>
        <w:div w:id="261573874">
          <w:marLeft w:val="0"/>
          <w:marRight w:val="0"/>
          <w:marTop w:val="0"/>
          <w:marBottom w:val="0"/>
          <w:divBdr>
            <w:top w:val="none" w:sz="0" w:space="0" w:color="auto"/>
            <w:left w:val="none" w:sz="0" w:space="0" w:color="auto"/>
            <w:bottom w:val="none" w:sz="0" w:space="0" w:color="auto"/>
            <w:right w:val="none" w:sz="0" w:space="0" w:color="auto"/>
          </w:divBdr>
        </w:div>
        <w:div w:id="1484198919">
          <w:marLeft w:val="0"/>
          <w:marRight w:val="0"/>
          <w:marTop w:val="0"/>
          <w:marBottom w:val="0"/>
          <w:divBdr>
            <w:top w:val="none" w:sz="0" w:space="0" w:color="auto"/>
            <w:left w:val="none" w:sz="0" w:space="0" w:color="auto"/>
            <w:bottom w:val="none" w:sz="0" w:space="0" w:color="auto"/>
            <w:right w:val="none" w:sz="0" w:space="0" w:color="auto"/>
          </w:divBdr>
        </w:div>
        <w:div w:id="1447237711">
          <w:marLeft w:val="0"/>
          <w:marRight w:val="0"/>
          <w:marTop w:val="0"/>
          <w:marBottom w:val="0"/>
          <w:divBdr>
            <w:top w:val="none" w:sz="0" w:space="0" w:color="auto"/>
            <w:left w:val="none" w:sz="0" w:space="0" w:color="auto"/>
            <w:bottom w:val="none" w:sz="0" w:space="0" w:color="auto"/>
            <w:right w:val="none" w:sz="0" w:space="0" w:color="auto"/>
          </w:divBdr>
        </w:div>
        <w:div w:id="1459489949">
          <w:marLeft w:val="0"/>
          <w:marRight w:val="0"/>
          <w:marTop w:val="0"/>
          <w:marBottom w:val="0"/>
          <w:divBdr>
            <w:top w:val="none" w:sz="0" w:space="0" w:color="auto"/>
            <w:left w:val="none" w:sz="0" w:space="0" w:color="auto"/>
            <w:bottom w:val="none" w:sz="0" w:space="0" w:color="auto"/>
            <w:right w:val="none" w:sz="0" w:space="0" w:color="auto"/>
          </w:divBdr>
        </w:div>
        <w:div w:id="69080689">
          <w:marLeft w:val="0"/>
          <w:marRight w:val="0"/>
          <w:marTop w:val="0"/>
          <w:marBottom w:val="0"/>
          <w:divBdr>
            <w:top w:val="none" w:sz="0" w:space="0" w:color="auto"/>
            <w:left w:val="none" w:sz="0" w:space="0" w:color="auto"/>
            <w:bottom w:val="none" w:sz="0" w:space="0" w:color="auto"/>
            <w:right w:val="none" w:sz="0" w:space="0" w:color="auto"/>
          </w:divBdr>
        </w:div>
        <w:div w:id="1517961523">
          <w:marLeft w:val="0"/>
          <w:marRight w:val="0"/>
          <w:marTop w:val="0"/>
          <w:marBottom w:val="0"/>
          <w:divBdr>
            <w:top w:val="none" w:sz="0" w:space="0" w:color="auto"/>
            <w:left w:val="none" w:sz="0" w:space="0" w:color="auto"/>
            <w:bottom w:val="none" w:sz="0" w:space="0" w:color="auto"/>
            <w:right w:val="none" w:sz="0" w:space="0" w:color="auto"/>
          </w:divBdr>
        </w:div>
        <w:div w:id="1096365326">
          <w:marLeft w:val="0"/>
          <w:marRight w:val="0"/>
          <w:marTop w:val="0"/>
          <w:marBottom w:val="0"/>
          <w:divBdr>
            <w:top w:val="none" w:sz="0" w:space="0" w:color="auto"/>
            <w:left w:val="none" w:sz="0" w:space="0" w:color="auto"/>
            <w:bottom w:val="none" w:sz="0" w:space="0" w:color="auto"/>
            <w:right w:val="none" w:sz="0" w:space="0" w:color="auto"/>
          </w:divBdr>
        </w:div>
        <w:div w:id="1391534135">
          <w:marLeft w:val="0"/>
          <w:marRight w:val="0"/>
          <w:marTop w:val="0"/>
          <w:marBottom w:val="0"/>
          <w:divBdr>
            <w:top w:val="none" w:sz="0" w:space="0" w:color="auto"/>
            <w:left w:val="none" w:sz="0" w:space="0" w:color="auto"/>
            <w:bottom w:val="none" w:sz="0" w:space="0" w:color="auto"/>
            <w:right w:val="none" w:sz="0" w:space="0" w:color="auto"/>
          </w:divBdr>
        </w:div>
        <w:div w:id="1662537321">
          <w:marLeft w:val="0"/>
          <w:marRight w:val="0"/>
          <w:marTop w:val="0"/>
          <w:marBottom w:val="0"/>
          <w:divBdr>
            <w:top w:val="none" w:sz="0" w:space="0" w:color="auto"/>
            <w:left w:val="none" w:sz="0" w:space="0" w:color="auto"/>
            <w:bottom w:val="none" w:sz="0" w:space="0" w:color="auto"/>
            <w:right w:val="none" w:sz="0" w:space="0" w:color="auto"/>
          </w:divBdr>
        </w:div>
        <w:div w:id="1883252767">
          <w:marLeft w:val="0"/>
          <w:marRight w:val="0"/>
          <w:marTop w:val="0"/>
          <w:marBottom w:val="0"/>
          <w:divBdr>
            <w:top w:val="none" w:sz="0" w:space="0" w:color="auto"/>
            <w:left w:val="none" w:sz="0" w:space="0" w:color="auto"/>
            <w:bottom w:val="none" w:sz="0" w:space="0" w:color="auto"/>
            <w:right w:val="none" w:sz="0" w:space="0" w:color="auto"/>
          </w:divBdr>
        </w:div>
        <w:div w:id="1696956263">
          <w:marLeft w:val="0"/>
          <w:marRight w:val="0"/>
          <w:marTop w:val="0"/>
          <w:marBottom w:val="0"/>
          <w:divBdr>
            <w:top w:val="none" w:sz="0" w:space="0" w:color="auto"/>
            <w:left w:val="none" w:sz="0" w:space="0" w:color="auto"/>
            <w:bottom w:val="none" w:sz="0" w:space="0" w:color="auto"/>
            <w:right w:val="none" w:sz="0" w:space="0" w:color="auto"/>
          </w:divBdr>
        </w:div>
        <w:div w:id="1332678717">
          <w:marLeft w:val="0"/>
          <w:marRight w:val="0"/>
          <w:marTop w:val="0"/>
          <w:marBottom w:val="0"/>
          <w:divBdr>
            <w:top w:val="none" w:sz="0" w:space="0" w:color="auto"/>
            <w:left w:val="none" w:sz="0" w:space="0" w:color="auto"/>
            <w:bottom w:val="none" w:sz="0" w:space="0" w:color="auto"/>
            <w:right w:val="none" w:sz="0" w:space="0" w:color="auto"/>
          </w:divBdr>
        </w:div>
        <w:div w:id="562643686">
          <w:marLeft w:val="0"/>
          <w:marRight w:val="0"/>
          <w:marTop w:val="0"/>
          <w:marBottom w:val="0"/>
          <w:divBdr>
            <w:top w:val="none" w:sz="0" w:space="0" w:color="auto"/>
            <w:left w:val="none" w:sz="0" w:space="0" w:color="auto"/>
            <w:bottom w:val="none" w:sz="0" w:space="0" w:color="auto"/>
            <w:right w:val="none" w:sz="0" w:space="0" w:color="auto"/>
          </w:divBdr>
        </w:div>
        <w:div w:id="1035927723">
          <w:marLeft w:val="0"/>
          <w:marRight w:val="0"/>
          <w:marTop w:val="0"/>
          <w:marBottom w:val="0"/>
          <w:divBdr>
            <w:top w:val="none" w:sz="0" w:space="0" w:color="auto"/>
            <w:left w:val="none" w:sz="0" w:space="0" w:color="auto"/>
            <w:bottom w:val="none" w:sz="0" w:space="0" w:color="auto"/>
            <w:right w:val="none" w:sz="0" w:space="0" w:color="auto"/>
          </w:divBdr>
        </w:div>
        <w:div w:id="105198061">
          <w:marLeft w:val="0"/>
          <w:marRight w:val="0"/>
          <w:marTop w:val="0"/>
          <w:marBottom w:val="0"/>
          <w:divBdr>
            <w:top w:val="none" w:sz="0" w:space="0" w:color="auto"/>
            <w:left w:val="none" w:sz="0" w:space="0" w:color="auto"/>
            <w:bottom w:val="none" w:sz="0" w:space="0" w:color="auto"/>
            <w:right w:val="none" w:sz="0" w:space="0" w:color="auto"/>
          </w:divBdr>
        </w:div>
        <w:div w:id="683941148">
          <w:marLeft w:val="0"/>
          <w:marRight w:val="0"/>
          <w:marTop w:val="0"/>
          <w:marBottom w:val="0"/>
          <w:divBdr>
            <w:top w:val="none" w:sz="0" w:space="0" w:color="auto"/>
            <w:left w:val="none" w:sz="0" w:space="0" w:color="auto"/>
            <w:bottom w:val="none" w:sz="0" w:space="0" w:color="auto"/>
            <w:right w:val="none" w:sz="0" w:space="0" w:color="auto"/>
          </w:divBdr>
        </w:div>
        <w:div w:id="1735929647">
          <w:marLeft w:val="0"/>
          <w:marRight w:val="0"/>
          <w:marTop w:val="0"/>
          <w:marBottom w:val="0"/>
          <w:divBdr>
            <w:top w:val="none" w:sz="0" w:space="0" w:color="auto"/>
            <w:left w:val="none" w:sz="0" w:space="0" w:color="auto"/>
            <w:bottom w:val="none" w:sz="0" w:space="0" w:color="auto"/>
            <w:right w:val="none" w:sz="0" w:space="0" w:color="auto"/>
          </w:divBdr>
        </w:div>
        <w:div w:id="1047295505">
          <w:marLeft w:val="0"/>
          <w:marRight w:val="0"/>
          <w:marTop w:val="0"/>
          <w:marBottom w:val="0"/>
          <w:divBdr>
            <w:top w:val="none" w:sz="0" w:space="0" w:color="auto"/>
            <w:left w:val="none" w:sz="0" w:space="0" w:color="auto"/>
            <w:bottom w:val="none" w:sz="0" w:space="0" w:color="auto"/>
            <w:right w:val="none" w:sz="0" w:space="0" w:color="auto"/>
          </w:divBdr>
        </w:div>
        <w:div w:id="1108085733">
          <w:marLeft w:val="0"/>
          <w:marRight w:val="0"/>
          <w:marTop w:val="0"/>
          <w:marBottom w:val="0"/>
          <w:divBdr>
            <w:top w:val="none" w:sz="0" w:space="0" w:color="auto"/>
            <w:left w:val="none" w:sz="0" w:space="0" w:color="auto"/>
            <w:bottom w:val="none" w:sz="0" w:space="0" w:color="auto"/>
            <w:right w:val="none" w:sz="0" w:space="0" w:color="auto"/>
          </w:divBdr>
        </w:div>
        <w:div w:id="1381175107">
          <w:marLeft w:val="0"/>
          <w:marRight w:val="0"/>
          <w:marTop w:val="0"/>
          <w:marBottom w:val="0"/>
          <w:divBdr>
            <w:top w:val="none" w:sz="0" w:space="0" w:color="auto"/>
            <w:left w:val="none" w:sz="0" w:space="0" w:color="auto"/>
            <w:bottom w:val="none" w:sz="0" w:space="0" w:color="auto"/>
            <w:right w:val="none" w:sz="0" w:space="0" w:color="auto"/>
          </w:divBdr>
        </w:div>
        <w:div w:id="1722635315">
          <w:marLeft w:val="0"/>
          <w:marRight w:val="0"/>
          <w:marTop w:val="0"/>
          <w:marBottom w:val="0"/>
          <w:divBdr>
            <w:top w:val="none" w:sz="0" w:space="0" w:color="auto"/>
            <w:left w:val="none" w:sz="0" w:space="0" w:color="auto"/>
            <w:bottom w:val="none" w:sz="0" w:space="0" w:color="auto"/>
            <w:right w:val="none" w:sz="0" w:space="0" w:color="auto"/>
          </w:divBdr>
        </w:div>
        <w:div w:id="311953642">
          <w:marLeft w:val="0"/>
          <w:marRight w:val="0"/>
          <w:marTop w:val="0"/>
          <w:marBottom w:val="0"/>
          <w:divBdr>
            <w:top w:val="none" w:sz="0" w:space="0" w:color="auto"/>
            <w:left w:val="none" w:sz="0" w:space="0" w:color="auto"/>
            <w:bottom w:val="none" w:sz="0" w:space="0" w:color="auto"/>
            <w:right w:val="none" w:sz="0" w:space="0" w:color="auto"/>
          </w:divBdr>
        </w:div>
        <w:div w:id="1945768511">
          <w:marLeft w:val="0"/>
          <w:marRight w:val="0"/>
          <w:marTop w:val="0"/>
          <w:marBottom w:val="0"/>
          <w:divBdr>
            <w:top w:val="none" w:sz="0" w:space="0" w:color="auto"/>
            <w:left w:val="none" w:sz="0" w:space="0" w:color="auto"/>
            <w:bottom w:val="none" w:sz="0" w:space="0" w:color="auto"/>
            <w:right w:val="none" w:sz="0" w:space="0" w:color="auto"/>
          </w:divBdr>
        </w:div>
        <w:div w:id="564682682">
          <w:marLeft w:val="0"/>
          <w:marRight w:val="0"/>
          <w:marTop w:val="0"/>
          <w:marBottom w:val="0"/>
          <w:divBdr>
            <w:top w:val="none" w:sz="0" w:space="0" w:color="auto"/>
            <w:left w:val="none" w:sz="0" w:space="0" w:color="auto"/>
            <w:bottom w:val="none" w:sz="0" w:space="0" w:color="auto"/>
            <w:right w:val="none" w:sz="0" w:space="0" w:color="auto"/>
          </w:divBdr>
        </w:div>
        <w:div w:id="2098869206">
          <w:marLeft w:val="0"/>
          <w:marRight w:val="0"/>
          <w:marTop w:val="0"/>
          <w:marBottom w:val="0"/>
          <w:divBdr>
            <w:top w:val="none" w:sz="0" w:space="0" w:color="auto"/>
            <w:left w:val="none" w:sz="0" w:space="0" w:color="auto"/>
            <w:bottom w:val="none" w:sz="0" w:space="0" w:color="auto"/>
            <w:right w:val="none" w:sz="0" w:space="0" w:color="auto"/>
          </w:divBdr>
        </w:div>
      </w:divsChild>
    </w:div>
    <w:div w:id="1692998446">
      <w:bodyDiv w:val="1"/>
      <w:marLeft w:val="0"/>
      <w:marRight w:val="0"/>
      <w:marTop w:val="0"/>
      <w:marBottom w:val="0"/>
      <w:divBdr>
        <w:top w:val="none" w:sz="0" w:space="0" w:color="auto"/>
        <w:left w:val="none" w:sz="0" w:space="0" w:color="auto"/>
        <w:bottom w:val="none" w:sz="0" w:space="0" w:color="auto"/>
        <w:right w:val="none" w:sz="0" w:space="0" w:color="auto"/>
      </w:divBdr>
    </w:div>
    <w:div w:id="1693218580">
      <w:bodyDiv w:val="1"/>
      <w:marLeft w:val="0"/>
      <w:marRight w:val="0"/>
      <w:marTop w:val="0"/>
      <w:marBottom w:val="0"/>
      <w:divBdr>
        <w:top w:val="none" w:sz="0" w:space="0" w:color="auto"/>
        <w:left w:val="none" w:sz="0" w:space="0" w:color="auto"/>
        <w:bottom w:val="none" w:sz="0" w:space="0" w:color="auto"/>
        <w:right w:val="none" w:sz="0" w:space="0" w:color="auto"/>
      </w:divBdr>
    </w:div>
    <w:div w:id="1693258978">
      <w:bodyDiv w:val="1"/>
      <w:marLeft w:val="0"/>
      <w:marRight w:val="0"/>
      <w:marTop w:val="0"/>
      <w:marBottom w:val="0"/>
      <w:divBdr>
        <w:top w:val="none" w:sz="0" w:space="0" w:color="auto"/>
        <w:left w:val="none" w:sz="0" w:space="0" w:color="auto"/>
        <w:bottom w:val="none" w:sz="0" w:space="0" w:color="auto"/>
        <w:right w:val="none" w:sz="0" w:space="0" w:color="auto"/>
      </w:divBdr>
      <w:divsChild>
        <w:div w:id="43338484">
          <w:marLeft w:val="0"/>
          <w:marRight w:val="0"/>
          <w:marTop w:val="0"/>
          <w:marBottom w:val="0"/>
          <w:divBdr>
            <w:top w:val="none" w:sz="0" w:space="0" w:color="auto"/>
            <w:left w:val="none" w:sz="0" w:space="0" w:color="auto"/>
            <w:bottom w:val="none" w:sz="0" w:space="0" w:color="auto"/>
            <w:right w:val="none" w:sz="0" w:space="0" w:color="auto"/>
          </w:divBdr>
        </w:div>
        <w:div w:id="93206741">
          <w:marLeft w:val="0"/>
          <w:marRight w:val="0"/>
          <w:marTop w:val="0"/>
          <w:marBottom w:val="0"/>
          <w:divBdr>
            <w:top w:val="none" w:sz="0" w:space="0" w:color="auto"/>
            <w:left w:val="none" w:sz="0" w:space="0" w:color="auto"/>
            <w:bottom w:val="none" w:sz="0" w:space="0" w:color="auto"/>
            <w:right w:val="none" w:sz="0" w:space="0" w:color="auto"/>
          </w:divBdr>
        </w:div>
        <w:div w:id="110172013">
          <w:marLeft w:val="0"/>
          <w:marRight w:val="0"/>
          <w:marTop w:val="0"/>
          <w:marBottom w:val="0"/>
          <w:divBdr>
            <w:top w:val="none" w:sz="0" w:space="0" w:color="auto"/>
            <w:left w:val="none" w:sz="0" w:space="0" w:color="auto"/>
            <w:bottom w:val="none" w:sz="0" w:space="0" w:color="auto"/>
            <w:right w:val="none" w:sz="0" w:space="0" w:color="auto"/>
          </w:divBdr>
        </w:div>
        <w:div w:id="148521516">
          <w:marLeft w:val="0"/>
          <w:marRight w:val="0"/>
          <w:marTop w:val="0"/>
          <w:marBottom w:val="0"/>
          <w:divBdr>
            <w:top w:val="none" w:sz="0" w:space="0" w:color="auto"/>
            <w:left w:val="none" w:sz="0" w:space="0" w:color="auto"/>
            <w:bottom w:val="none" w:sz="0" w:space="0" w:color="auto"/>
            <w:right w:val="none" w:sz="0" w:space="0" w:color="auto"/>
          </w:divBdr>
        </w:div>
        <w:div w:id="201747150">
          <w:marLeft w:val="0"/>
          <w:marRight w:val="0"/>
          <w:marTop w:val="0"/>
          <w:marBottom w:val="0"/>
          <w:divBdr>
            <w:top w:val="none" w:sz="0" w:space="0" w:color="auto"/>
            <w:left w:val="none" w:sz="0" w:space="0" w:color="auto"/>
            <w:bottom w:val="none" w:sz="0" w:space="0" w:color="auto"/>
            <w:right w:val="none" w:sz="0" w:space="0" w:color="auto"/>
          </w:divBdr>
        </w:div>
        <w:div w:id="241961684">
          <w:marLeft w:val="0"/>
          <w:marRight w:val="0"/>
          <w:marTop w:val="0"/>
          <w:marBottom w:val="0"/>
          <w:divBdr>
            <w:top w:val="none" w:sz="0" w:space="0" w:color="auto"/>
            <w:left w:val="none" w:sz="0" w:space="0" w:color="auto"/>
            <w:bottom w:val="none" w:sz="0" w:space="0" w:color="auto"/>
            <w:right w:val="none" w:sz="0" w:space="0" w:color="auto"/>
          </w:divBdr>
        </w:div>
        <w:div w:id="295306183">
          <w:marLeft w:val="0"/>
          <w:marRight w:val="0"/>
          <w:marTop w:val="0"/>
          <w:marBottom w:val="0"/>
          <w:divBdr>
            <w:top w:val="none" w:sz="0" w:space="0" w:color="auto"/>
            <w:left w:val="none" w:sz="0" w:space="0" w:color="auto"/>
            <w:bottom w:val="none" w:sz="0" w:space="0" w:color="auto"/>
            <w:right w:val="none" w:sz="0" w:space="0" w:color="auto"/>
          </w:divBdr>
        </w:div>
        <w:div w:id="325477789">
          <w:marLeft w:val="0"/>
          <w:marRight w:val="0"/>
          <w:marTop w:val="0"/>
          <w:marBottom w:val="0"/>
          <w:divBdr>
            <w:top w:val="none" w:sz="0" w:space="0" w:color="auto"/>
            <w:left w:val="none" w:sz="0" w:space="0" w:color="auto"/>
            <w:bottom w:val="none" w:sz="0" w:space="0" w:color="auto"/>
            <w:right w:val="none" w:sz="0" w:space="0" w:color="auto"/>
          </w:divBdr>
        </w:div>
        <w:div w:id="457068255">
          <w:marLeft w:val="0"/>
          <w:marRight w:val="0"/>
          <w:marTop w:val="0"/>
          <w:marBottom w:val="0"/>
          <w:divBdr>
            <w:top w:val="none" w:sz="0" w:space="0" w:color="auto"/>
            <w:left w:val="none" w:sz="0" w:space="0" w:color="auto"/>
            <w:bottom w:val="none" w:sz="0" w:space="0" w:color="auto"/>
            <w:right w:val="none" w:sz="0" w:space="0" w:color="auto"/>
          </w:divBdr>
        </w:div>
        <w:div w:id="468593462">
          <w:marLeft w:val="0"/>
          <w:marRight w:val="0"/>
          <w:marTop w:val="0"/>
          <w:marBottom w:val="0"/>
          <w:divBdr>
            <w:top w:val="none" w:sz="0" w:space="0" w:color="auto"/>
            <w:left w:val="none" w:sz="0" w:space="0" w:color="auto"/>
            <w:bottom w:val="none" w:sz="0" w:space="0" w:color="auto"/>
            <w:right w:val="none" w:sz="0" w:space="0" w:color="auto"/>
          </w:divBdr>
        </w:div>
        <w:div w:id="502359676">
          <w:marLeft w:val="0"/>
          <w:marRight w:val="0"/>
          <w:marTop w:val="0"/>
          <w:marBottom w:val="0"/>
          <w:divBdr>
            <w:top w:val="none" w:sz="0" w:space="0" w:color="auto"/>
            <w:left w:val="none" w:sz="0" w:space="0" w:color="auto"/>
            <w:bottom w:val="none" w:sz="0" w:space="0" w:color="auto"/>
            <w:right w:val="none" w:sz="0" w:space="0" w:color="auto"/>
          </w:divBdr>
        </w:div>
        <w:div w:id="526990086">
          <w:marLeft w:val="0"/>
          <w:marRight w:val="0"/>
          <w:marTop w:val="0"/>
          <w:marBottom w:val="0"/>
          <w:divBdr>
            <w:top w:val="none" w:sz="0" w:space="0" w:color="auto"/>
            <w:left w:val="none" w:sz="0" w:space="0" w:color="auto"/>
            <w:bottom w:val="none" w:sz="0" w:space="0" w:color="auto"/>
            <w:right w:val="none" w:sz="0" w:space="0" w:color="auto"/>
          </w:divBdr>
        </w:div>
        <w:div w:id="535968744">
          <w:marLeft w:val="0"/>
          <w:marRight w:val="0"/>
          <w:marTop w:val="0"/>
          <w:marBottom w:val="0"/>
          <w:divBdr>
            <w:top w:val="none" w:sz="0" w:space="0" w:color="auto"/>
            <w:left w:val="none" w:sz="0" w:space="0" w:color="auto"/>
            <w:bottom w:val="none" w:sz="0" w:space="0" w:color="auto"/>
            <w:right w:val="none" w:sz="0" w:space="0" w:color="auto"/>
          </w:divBdr>
        </w:div>
        <w:div w:id="592512446">
          <w:marLeft w:val="0"/>
          <w:marRight w:val="0"/>
          <w:marTop w:val="0"/>
          <w:marBottom w:val="0"/>
          <w:divBdr>
            <w:top w:val="none" w:sz="0" w:space="0" w:color="auto"/>
            <w:left w:val="none" w:sz="0" w:space="0" w:color="auto"/>
            <w:bottom w:val="none" w:sz="0" w:space="0" w:color="auto"/>
            <w:right w:val="none" w:sz="0" w:space="0" w:color="auto"/>
          </w:divBdr>
        </w:div>
        <w:div w:id="601306348">
          <w:marLeft w:val="0"/>
          <w:marRight w:val="0"/>
          <w:marTop w:val="0"/>
          <w:marBottom w:val="0"/>
          <w:divBdr>
            <w:top w:val="none" w:sz="0" w:space="0" w:color="auto"/>
            <w:left w:val="none" w:sz="0" w:space="0" w:color="auto"/>
            <w:bottom w:val="none" w:sz="0" w:space="0" w:color="auto"/>
            <w:right w:val="none" w:sz="0" w:space="0" w:color="auto"/>
          </w:divBdr>
        </w:div>
        <w:div w:id="617566097">
          <w:marLeft w:val="0"/>
          <w:marRight w:val="0"/>
          <w:marTop w:val="0"/>
          <w:marBottom w:val="0"/>
          <w:divBdr>
            <w:top w:val="none" w:sz="0" w:space="0" w:color="auto"/>
            <w:left w:val="none" w:sz="0" w:space="0" w:color="auto"/>
            <w:bottom w:val="none" w:sz="0" w:space="0" w:color="auto"/>
            <w:right w:val="none" w:sz="0" w:space="0" w:color="auto"/>
          </w:divBdr>
        </w:div>
        <w:div w:id="652300123">
          <w:marLeft w:val="0"/>
          <w:marRight w:val="0"/>
          <w:marTop w:val="0"/>
          <w:marBottom w:val="0"/>
          <w:divBdr>
            <w:top w:val="none" w:sz="0" w:space="0" w:color="auto"/>
            <w:left w:val="none" w:sz="0" w:space="0" w:color="auto"/>
            <w:bottom w:val="none" w:sz="0" w:space="0" w:color="auto"/>
            <w:right w:val="none" w:sz="0" w:space="0" w:color="auto"/>
          </w:divBdr>
        </w:div>
        <w:div w:id="766078527">
          <w:marLeft w:val="0"/>
          <w:marRight w:val="0"/>
          <w:marTop w:val="0"/>
          <w:marBottom w:val="0"/>
          <w:divBdr>
            <w:top w:val="none" w:sz="0" w:space="0" w:color="auto"/>
            <w:left w:val="none" w:sz="0" w:space="0" w:color="auto"/>
            <w:bottom w:val="none" w:sz="0" w:space="0" w:color="auto"/>
            <w:right w:val="none" w:sz="0" w:space="0" w:color="auto"/>
          </w:divBdr>
        </w:div>
        <w:div w:id="808939413">
          <w:marLeft w:val="0"/>
          <w:marRight w:val="0"/>
          <w:marTop w:val="0"/>
          <w:marBottom w:val="0"/>
          <w:divBdr>
            <w:top w:val="none" w:sz="0" w:space="0" w:color="auto"/>
            <w:left w:val="none" w:sz="0" w:space="0" w:color="auto"/>
            <w:bottom w:val="none" w:sz="0" w:space="0" w:color="auto"/>
            <w:right w:val="none" w:sz="0" w:space="0" w:color="auto"/>
          </w:divBdr>
        </w:div>
        <w:div w:id="912160187">
          <w:marLeft w:val="0"/>
          <w:marRight w:val="0"/>
          <w:marTop w:val="0"/>
          <w:marBottom w:val="0"/>
          <w:divBdr>
            <w:top w:val="none" w:sz="0" w:space="0" w:color="auto"/>
            <w:left w:val="none" w:sz="0" w:space="0" w:color="auto"/>
            <w:bottom w:val="none" w:sz="0" w:space="0" w:color="auto"/>
            <w:right w:val="none" w:sz="0" w:space="0" w:color="auto"/>
          </w:divBdr>
        </w:div>
        <w:div w:id="931625256">
          <w:marLeft w:val="0"/>
          <w:marRight w:val="0"/>
          <w:marTop w:val="0"/>
          <w:marBottom w:val="0"/>
          <w:divBdr>
            <w:top w:val="none" w:sz="0" w:space="0" w:color="auto"/>
            <w:left w:val="none" w:sz="0" w:space="0" w:color="auto"/>
            <w:bottom w:val="none" w:sz="0" w:space="0" w:color="auto"/>
            <w:right w:val="none" w:sz="0" w:space="0" w:color="auto"/>
          </w:divBdr>
        </w:div>
        <w:div w:id="963467661">
          <w:marLeft w:val="0"/>
          <w:marRight w:val="0"/>
          <w:marTop w:val="0"/>
          <w:marBottom w:val="0"/>
          <w:divBdr>
            <w:top w:val="none" w:sz="0" w:space="0" w:color="auto"/>
            <w:left w:val="none" w:sz="0" w:space="0" w:color="auto"/>
            <w:bottom w:val="none" w:sz="0" w:space="0" w:color="auto"/>
            <w:right w:val="none" w:sz="0" w:space="0" w:color="auto"/>
          </w:divBdr>
        </w:div>
        <w:div w:id="996346809">
          <w:marLeft w:val="0"/>
          <w:marRight w:val="0"/>
          <w:marTop w:val="0"/>
          <w:marBottom w:val="0"/>
          <w:divBdr>
            <w:top w:val="none" w:sz="0" w:space="0" w:color="auto"/>
            <w:left w:val="none" w:sz="0" w:space="0" w:color="auto"/>
            <w:bottom w:val="none" w:sz="0" w:space="0" w:color="auto"/>
            <w:right w:val="none" w:sz="0" w:space="0" w:color="auto"/>
          </w:divBdr>
        </w:div>
        <w:div w:id="1023022395">
          <w:marLeft w:val="0"/>
          <w:marRight w:val="0"/>
          <w:marTop w:val="0"/>
          <w:marBottom w:val="0"/>
          <w:divBdr>
            <w:top w:val="none" w:sz="0" w:space="0" w:color="auto"/>
            <w:left w:val="none" w:sz="0" w:space="0" w:color="auto"/>
            <w:bottom w:val="none" w:sz="0" w:space="0" w:color="auto"/>
            <w:right w:val="none" w:sz="0" w:space="0" w:color="auto"/>
          </w:divBdr>
        </w:div>
        <w:div w:id="1028947077">
          <w:marLeft w:val="0"/>
          <w:marRight w:val="0"/>
          <w:marTop w:val="0"/>
          <w:marBottom w:val="0"/>
          <w:divBdr>
            <w:top w:val="none" w:sz="0" w:space="0" w:color="auto"/>
            <w:left w:val="none" w:sz="0" w:space="0" w:color="auto"/>
            <w:bottom w:val="none" w:sz="0" w:space="0" w:color="auto"/>
            <w:right w:val="none" w:sz="0" w:space="0" w:color="auto"/>
          </w:divBdr>
        </w:div>
        <w:div w:id="1097335261">
          <w:marLeft w:val="0"/>
          <w:marRight w:val="0"/>
          <w:marTop w:val="0"/>
          <w:marBottom w:val="0"/>
          <w:divBdr>
            <w:top w:val="none" w:sz="0" w:space="0" w:color="auto"/>
            <w:left w:val="none" w:sz="0" w:space="0" w:color="auto"/>
            <w:bottom w:val="none" w:sz="0" w:space="0" w:color="auto"/>
            <w:right w:val="none" w:sz="0" w:space="0" w:color="auto"/>
          </w:divBdr>
        </w:div>
        <w:div w:id="1258513600">
          <w:marLeft w:val="0"/>
          <w:marRight w:val="0"/>
          <w:marTop w:val="0"/>
          <w:marBottom w:val="0"/>
          <w:divBdr>
            <w:top w:val="none" w:sz="0" w:space="0" w:color="auto"/>
            <w:left w:val="none" w:sz="0" w:space="0" w:color="auto"/>
            <w:bottom w:val="none" w:sz="0" w:space="0" w:color="auto"/>
            <w:right w:val="none" w:sz="0" w:space="0" w:color="auto"/>
          </w:divBdr>
        </w:div>
        <w:div w:id="1467819347">
          <w:marLeft w:val="0"/>
          <w:marRight w:val="0"/>
          <w:marTop w:val="0"/>
          <w:marBottom w:val="0"/>
          <w:divBdr>
            <w:top w:val="none" w:sz="0" w:space="0" w:color="auto"/>
            <w:left w:val="none" w:sz="0" w:space="0" w:color="auto"/>
            <w:bottom w:val="none" w:sz="0" w:space="0" w:color="auto"/>
            <w:right w:val="none" w:sz="0" w:space="0" w:color="auto"/>
          </w:divBdr>
        </w:div>
        <w:div w:id="1537619681">
          <w:marLeft w:val="0"/>
          <w:marRight w:val="0"/>
          <w:marTop w:val="0"/>
          <w:marBottom w:val="0"/>
          <w:divBdr>
            <w:top w:val="none" w:sz="0" w:space="0" w:color="auto"/>
            <w:left w:val="none" w:sz="0" w:space="0" w:color="auto"/>
            <w:bottom w:val="none" w:sz="0" w:space="0" w:color="auto"/>
            <w:right w:val="none" w:sz="0" w:space="0" w:color="auto"/>
          </w:divBdr>
        </w:div>
        <w:div w:id="1583027719">
          <w:marLeft w:val="0"/>
          <w:marRight w:val="0"/>
          <w:marTop w:val="0"/>
          <w:marBottom w:val="0"/>
          <w:divBdr>
            <w:top w:val="none" w:sz="0" w:space="0" w:color="auto"/>
            <w:left w:val="none" w:sz="0" w:space="0" w:color="auto"/>
            <w:bottom w:val="none" w:sz="0" w:space="0" w:color="auto"/>
            <w:right w:val="none" w:sz="0" w:space="0" w:color="auto"/>
          </w:divBdr>
        </w:div>
        <w:div w:id="1598752126">
          <w:marLeft w:val="0"/>
          <w:marRight w:val="0"/>
          <w:marTop w:val="0"/>
          <w:marBottom w:val="0"/>
          <w:divBdr>
            <w:top w:val="none" w:sz="0" w:space="0" w:color="auto"/>
            <w:left w:val="none" w:sz="0" w:space="0" w:color="auto"/>
            <w:bottom w:val="none" w:sz="0" w:space="0" w:color="auto"/>
            <w:right w:val="none" w:sz="0" w:space="0" w:color="auto"/>
          </w:divBdr>
        </w:div>
        <w:div w:id="1641350747">
          <w:marLeft w:val="0"/>
          <w:marRight w:val="0"/>
          <w:marTop w:val="0"/>
          <w:marBottom w:val="0"/>
          <w:divBdr>
            <w:top w:val="none" w:sz="0" w:space="0" w:color="auto"/>
            <w:left w:val="none" w:sz="0" w:space="0" w:color="auto"/>
            <w:bottom w:val="none" w:sz="0" w:space="0" w:color="auto"/>
            <w:right w:val="none" w:sz="0" w:space="0" w:color="auto"/>
          </w:divBdr>
        </w:div>
        <w:div w:id="1720132802">
          <w:marLeft w:val="0"/>
          <w:marRight w:val="0"/>
          <w:marTop w:val="0"/>
          <w:marBottom w:val="0"/>
          <w:divBdr>
            <w:top w:val="none" w:sz="0" w:space="0" w:color="auto"/>
            <w:left w:val="none" w:sz="0" w:space="0" w:color="auto"/>
            <w:bottom w:val="none" w:sz="0" w:space="0" w:color="auto"/>
            <w:right w:val="none" w:sz="0" w:space="0" w:color="auto"/>
          </w:divBdr>
        </w:div>
        <w:div w:id="1732146627">
          <w:marLeft w:val="0"/>
          <w:marRight w:val="0"/>
          <w:marTop w:val="0"/>
          <w:marBottom w:val="0"/>
          <w:divBdr>
            <w:top w:val="none" w:sz="0" w:space="0" w:color="auto"/>
            <w:left w:val="none" w:sz="0" w:space="0" w:color="auto"/>
            <w:bottom w:val="none" w:sz="0" w:space="0" w:color="auto"/>
            <w:right w:val="none" w:sz="0" w:space="0" w:color="auto"/>
          </w:divBdr>
        </w:div>
        <w:div w:id="1750075971">
          <w:marLeft w:val="0"/>
          <w:marRight w:val="0"/>
          <w:marTop w:val="0"/>
          <w:marBottom w:val="0"/>
          <w:divBdr>
            <w:top w:val="none" w:sz="0" w:space="0" w:color="auto"/>
            <w:left w:val="none" w:sz="0" w:space="0" w:color="auto"/>
            <w:bottom w:val="none" w:sz="0" w:space="0" w:color="auto"/>
            <w:right w:val="none" w:sz="0" w:space="0" w:color="auto"/>
          </w:divBdr>
        </w:div>
        <w:div w:id="1756706885">
          <w:marLeft w:val="0"/>
          <w:marRight w:val="0"/>
          <w:marTop w:val="0"/>
          <w:marBottom w:val="0"/>
          <w:divBdr>
            <w:top w:val="none" w:sz="0" w:space="0" w:color="auto"/>
            <w:left w:val="none" w:sz="0" w:space="0" w:color="auto"/>
            <w:bottom w:val="none" w:sz="0" w:space="0" w:color="auto"/>
            <w:right w:val="none" w:sz="0" w:space="0" w:color="auto"/>
          </w:divBdr>
        </w:div>
        <w:div w:id="1763836264">
          <w:marLeft w:val="0"/>
          <w:marRight w:val="0"/>
          <w:marTop w:val="0"/>
          <w:marBottom w:val="0"/>
          <w:divBdr>
            <w:top w:val="none" w:sz="0" w:space="0" w:color="auto"/>
            <w:left w:val="none" w:sz="0" w:space="0" w:color="auto"/>
            <w:bottom w:val="none" w:sz="0" w:space="0" w:color="auto"/>
            <w:right w:val="none" w:sz="0" w:space="0" w:color="auto"/>
          </w:divBdr>
        </w:div>
        <w:div w:id="1789354684">
          <w:marLeft w:val="0"/>
          <w:marRight w:val="0"/>
          <w:marTop w:val="0"/>
          <w:marBottom w:val="0"/>
          <w:divBdr>
            <w:top w:val="none" w:sz="0" w:space="0" w:color="auto"/>
            <w:left w:val="none" w:sz="0" w:space="0" w:color="auto"/>
            <w:bottom w:val="none" w:sz="0" w:space="0" w:color="auto"/>
            <w:right w:val="none" w:sz="0" w:space="0" w:color="auto"/>
          </w:divBdr>
        </w:div>
        <w:div w:id="1795097732">
          <w:marLeft w:val="0"/>
          <w:marRight w:val="0"/>
          <w:marTop w:val="0"/>
          <w:marBottom w:val="0"/>
          <w:divBdr>
            <w:top w:val="none" w:sz="0" w:space="0" w:color="auto"/>
            <w:left w:val="none" w:sz="0" w:space="0" w:color="auto"/>
            <w:bottom w:val="none" w:sz="0" w:space="0" w:color="auto"/>
            <w:right w:val="none" w:sz="0" w:space="0" w:color="auto"/>
          </w:divBdr>
        </w:div>
        <w:div w:id="1846896280">
          <w:marLeft w:val="0"/>
          <w:marRight w:val="0"/>
          <w:marTop w:val="0"/>
          <w:marBottom w:val="0"/>
          <w:divBdr>
            <w:top w:val="none" w:sz="0" w:space="0" w:color="auto"/>
            <w:left w:val="none" w:sz="0" w:space="0" w:color="auto"/>
            <w:bottom w:val="none" w:sz="0" w:space="0" w:color="auto"/>
            <w:right w:val="none" w:sz="0" w:space="0" w:color="auto"/>
          </w:divBdr>
        </w:div>
        <w:div w:id="1850214320">
          <w:marLeft w:val="0"/>
          <w:marRight w:val="0"/>
          <w:marTop w:val="0"/>
          <w:marBottom w:val="0"/>
          <w:divBdr>
            <w:top w:val="none" w:sz="0" w:space="0" w:color="auto"/>
            <w:left w:val="none" w:sz="0" w:space="0" w:color="auto"/>
            <w:bottom w:val="none" w:sz="0" w:space="0" w:color="auto"/>
            <w:right w:val="none" w:sz="0" w:space="0" w:color="auto"/>
          </w:divBdr>
        </w:div>
        <w:div w:id="1872450931">
          <w:marLeft w:val="0"/>
          <w:marRight w:val="0"/>
          <w:marTop w:val="0"/>
          <w:marBottom w:val="0"/>
          <w:divBdr>
            <w:top w:val="none" w:sz="0" w:space="0" w:color="auto"/>
            <w:left w:val="none" w:sz="0" w:space="0" w:color="auto"/>
            <w:bottom w:val="none" w:sz="0" w:space="0" w:color="auto"/>
            <w:right w:val="none" w:sz="0" w:space="0" w:color="auto"/>
          </w:divBdr>
        </w:div>
        <w:div w:id="2022656911">
          <w:marLeft w:val="0"/>
          <w:marRight w:val="0"/>
          <w:marTop w:val="0"/>
          <w:marBottom w:val="0"/>
          <w:divBdr>
            <w:top w:val="none" w:sz="0" w:space="0" w:color="auto"/>
            <w:left w:val="none" w:sz="0" w:space="0" w:color="auto"/>
            <w:bottom w:val="none" w:sz="0" w:space="0" w:color="auto"/>
            <w:right w:val="none" w:sz="0" w:space="0" w:color="auto"/>
          </w:divBdr>
        </w:div>
        <w:div w:id="2076782026">
          <w:marLeft w:val="0"/>
          <w:marRight w:val="0"/>
          <w:marTop w:val="0"/>
          <w:marBottom w:val="0"/>
          <w:divBdr>
            <w:top w:val="none" w:sz="0" w:space="0" w:color="auto"/>
            <w:left w:val="none" w:sz="0" w:space="0" w:color="auto"/>
            <w:bottom w:val="none" w:sz="0" w:space="0" w:color="auto"/>
            <w:right w:val="none" w:sz="0" w:space="0" w:color="auto"/>
          </w:divBdr>
        </w:div>
        <w:div w:id="2109570961">
          <w:marLeft w:val="0"/>
          <w:marRight w:val="0"/>
          <w:marTop w:val="0"/>
          <w:marBottom w:val="0"/>
          <w:divBdr>
            <w:top w:val="none" w:sz="0" w:space="0" w:color="auto"/>
            <w:left w:val="none" w:sz="0" w:space="0" w:color="auto"/>
            <w:bottom w:val="none" w:sz="0" w:space="0" w:color="auto"/>
            <w:right w:val="none" w:sz="0" w:space="0" w:color="auto"/>
          </w:divBdr>
        </w:div>
      </w:divsChild>
    </w:div>
    <w:div w:id="1693535734">
      <w:bodyDiv w:val="1"/>
      <w:marLeft w:val="0"/>
      <w:marRight w:val="0"/>
      <w:marTop w:val="0"/>
      <w:marBottom w:val="0"/>
      <w:divBdr>
        <w:top w:val="none" w:sz="0" w:space="0" w:color="auto"/>
        <w:left w:val="none" w:sz="0" w:space="0" w:color="auto"/>
        <w:bottom w:val="none" w:sz="0" w:space="0" w:color="auto"/>
        <w:right w:val="none" w:sz="0" w:space="0" w:color="auto"/>
      </w:divBdr>
    </w:div>
    <w:div w:id="1693721017">
      <w:bodyDiv w:val="1"/>
      <w:marLeft w:val="0"/>
      <w:marRight w:val="0"/>
      <w:marTop w:val="0"/>
      <w:marBottom w:val="0"/>
      <w:divBdr>
        <w:top w:val="none" w:sz="0" w:space="0" w:color="auto"/>
        <w:left w:val="none" w:sz="0" w:space="0" w:color="auto"/>
        <w:bottom w:val="none" w:sz="0" w:space="0" w:color="auto"/>
        <w:right w:val="none" w:sz="0" w:space="0" w:color="auto"/>
      </w:divBdr>
    </w:div>
    <w:div w:id="1693796746">
      <w:bodyDiv w:val="1"/>
      <w:marLeft w:val="0"/>
      <w:marRight w:val="0"/>
      <w:marTop w:val="0"/>
      <w:marBottom w:val="0"/>
      <w:divBdr>
        <w:top w:val="none" w:sz="0" w:space="0" w:color="auto"/>
        <w:left w:val="none" w:sz="0" w:space="0" w:color="auto"/>
        <w:bottom w:val="none" w:sz="0" w:space="0" w:color="auto"/>
        <w:right w:val="none" w:sz="0" w:space="0" w:color="auto"/>
      </w:divBdr>
    </w:div>
    <w:div w:id="1693847022">
      <w:bodyDiv w:val="1"/>
      <w:marLeft w:val="0"/>
      <w:marRight w:val="0"/>
      <w:marTop w:val="0"/>
      <w:marBottom w:val="0"/>
      <w:divBdr>
        <w:top w:val="none" w:sz="0" w:space="0" w:color="auto"/>
        <w:left w:val="none" w:sz="0" w:space="0" w:color="auto"/>
        <w:bottom w:val="none" w:sz="0" w:space="0" w:color="auto"/>
        <w:right w:val="none" w:sz="0" w:space="0" w:color="auto"/>
      </w:divBdr>
    </w:div>
    <w:div w:id="1694107073">
      <w:bodyDiv w:val="1"/>
      <w:marLeft w:val="0"/>
      <w:marRight w:val="0"/>
      <w:marTop w:val="0"/>
      <w:marBottom w:val="0"/>
      <w:divBdr>
        <w:top w:val="none" w:sz="0" w:space="0" w:color="auto"/>
        <w:left w:val="none" w:sz="0" w:space="0" w:color="auto"/>
        <w:bottom w:val="none" w:sz="0" w:space="0" w:color="auto"/>
        <w:right w:val="none" w:sz="0" w:space="0" w:color="auto"/>
      </w:divBdr>
    </w:div>
    <w:div w:id="1694115396">
      <w:bodyDiv w:val="1"/>
      <w:marLeft w:val="0"/>
      <w:marRight w:val="0"/>
      <w:marTop w:val="0"/>
      <w:marBottom w:val="0"/>
      <w:divBdr>
        <w:top w:val="none" w:sz="0" w:space="0" w:color="auto"/>
        <w:left w:val="none" w:sz="0" w:space="0" w:color="auto"/>
        <w:bottom w:val="none" w:sz="0" w:space="0" w:color="auto"/>
        <w:right w:val="none" w:sz="0" w:space="0" w:color="auto"/>
      </w:divBdr>
    </w:div>
    <w:div w:id="1694455612">
      <w:bodyDiv w:val="1"/>
      <w:marLeft w:val="0"/>
      <w:marRight w:val="0"/>
      <w:marTop w:val="0"/>
      <w:marBottom w:val="0"/>
      <w:divBdr>
        <w:top w:val="none" w:sz="0" w:space="0" w:color="auto"/>
        <w:left w:val="none" w:sz="0" w:space="0" w:color="auto"/>
        <w:bottom w:val="none" w:sz="0" w:space="0" w:color="auto"/>
        <w:right w:val="none" w:sz="0" w:space="0" w:color="auto"/>
      </w:divBdr>
    </w:div>
    <w:div w:id="1694498978">
      <w:bodyDiv w:val="1"/>
      <w:marLeft w:val="0"/>
      <w:marRight w:val="0"/>
      <w:marTop w:val="0"/>
      <w:marBottom w:val="0"/>
      <w:divBdr>
        <w:top w:val="none" w:sz="0" w:space="0" w:color="auto"/>
        <w:left w:val="none" w:sz="0" w:space="0" w:color="auto"/>
        <w:bottom w:val="none" w:sz="0" w:space="0" w:color="auto"/>
        <w:right w:val="none" w:sz="0" w:space="0" w:color="auto"/>
      </w:divBdr>
    </w:div>
    <w:div w:id="1694529394">
      <w:bodyDiv w:val="1"/>
      <w:marLeft w:val="0"/>
      <w:marRight w:val="0"/>
      <w:marTop w:val="0"/>
      <w:marBottom w:val="0"/>
      <w:divBdr>
        <w:top w:val="none" w:sz="0" w:space="0" w:color="auto"/>
        <w:left w:val="none" w:sz="0" w:space="0" w:color="auto"/>
        <w:bottom w:val="none" w:sz="0" w:space="0" w:color="auto"/>
        <w:right w:val="none" w:sz="0" w:space="0" w:color="auto"/>
      </w:divBdr>
    </w:div>
    <w:div w:id="1694568895">
      <w:bodyDiv w:val="1"/>
      <w:marLeft w:val="0"/>
      <w:marRight w:val="0"/>
      <w:marTop w:val="0"/>
      <w:marBottom w:val="0"/>
      <w:divBdr>
        <w:top w:val="none" w:sz="0" w:space="0" w:color="auto"/>
        <w:left w:val="none" w:sz="0" w:space="0" w:color="auto"/>
        <w:bottom w:val="none" w:sz="0" w:space="0" w:color="auto"/>
        <w:right w:val="none" w:sz="0" w:space="0" w:color="auto"/>
      </w:divBdr>
    </w:div>
    <w:div w:id="1694761971">
      <w:bodyDiv w:val="1"/>
      <w:marLeft w:val="0"/>
      <w:marRight w:val="0"/>
      <w:marTop w:val="0"/>
      <w:marBottom w:val="0"/>
      <w:divBdr>
        <w:top w:val="none" w:sz="0" w:space="0" w:color="auto"/>
        <w:left w:val="none" w:sz="0" w:space="0" w:color="auto"/>
        <w:bottom w:val="none" w:sz="0" w:space="0" w:color="auto"/>
        <w:right w:val="none" w:sz="0" w:space="0" w:color="auto"/>
      </w:divBdr>
      <w:divsChild>
        <w:div w:id="1393117356">
          <w:marLeft w:val="0"/>
          <w:marRight w:val="0"/>
          <w:marTop w:val="0"/>
          <w:marBottom w:val="0"/>
          <w:divBdr>
            <w:top w:val="none" w:sz="0" w:space="0" w:color="auto"/>
            <w:left w:val="none" w:sz="0" w:space="0" w:color="auto"/>
            <w:bottom w:val="none" w:sz="0" w:space="0" w:color="auto"/>
            <w:right w:val="none" w:sz="0" w:space="0" w:color="auto"/>
          </w:divBdr>
        </w:div>
        <w:div w:id="816343194">
          <w:marLeft w:val="0"/>
          <w:marRight w:val="0"/>
          <w:marTop w:val="0"/>
          <w:marBottom w:val="0"/>
          <w:divBdr>
            <w:top w:val="none" w:sz="0" w:space="0" w:color="auto"/>
            <w:left w:val="none" w:sz="0" w:space="0" w:color="auto"/>
            <w:bottom w:val="none" w:sz="0" w:space="0" w:color="auto"/>
            <w:right w:val="none" w:sz="0" w:space="0" w:color="auto"/>
          </w:divBdr>
        </w:div>
        <w:div w:id="1486317985">
          <w:marLeft w:val="0"/>
          <w:marRight w:val="0"/>
          <w:marTop w:val="0"/>
          <w:marBottom w:val="0"/>
          <w:divBdr>
            <w:top w:val="none" w:sz="0" w:space="0" w:color="auto"/>
            <w:left w:val="none" w:sz="0" w:space="0" w:color="auto"/>
            <w:bottom w:val="none" w:sz="0" w:space="0" w:color="auto"/>
            <w:right w:val="none" w:sz="0" w:space="0" w:color="auto"/>
          </w:divBdr>
        </w:div>
        <w:div w:id="156769536">
          <w:marLeft w:val="0"/>
          <w:marRight w:val="0"/>
          <w:marTop w:val="0"/>
          <w:marBottom w:val="0"/>
          <w:divBdr>
            <w:top w:val="none" w:sz="0" w:space="0" w:color="auto"/>
            <w:left w:val="none" w:sz="0" w:space="0" w:color="auto"/>
            <w:bottom w:val="none" w:sz="0" w:space="0" w:color="auto"/>
            <w:right w:val="none" w:sz="0" w:space="0" w:color="auto"/>
          </w:divBdr>
        </w:div>
        <w:div w:id="777603803">
          <w:marLeft w:val="0"/>
          <w:marRight w:val="0"/>
          <w:marTop w:val="0"/>
          <w:marBottom w:val="0"/>
          <w:divBdr>
            <w:top w:val="none" w:sz="0" w:space="0" w:color="auto"/>
            <w:left w:val="none" w:sz="0" w:space="0" w:color="auto"/>
            <w:bottom w:val="none" w:sz="0" w:space="0" w:color="auto"/>
            <w:right w:val="none" w:sz="0" w:space="0" w:color="auto"/>
          </w:divBdr>
        </w:div>
        <w:div w:id="1384409027">
          <w:marLeft w:val="0"/>
          <w:marRight w:val="0"/>
          <w:marTop w:val="0"/>
          <w:marBottom w:val="0"/>
          <w:divBdr>
            <w:top w:val="none" w:sz="0" w:space="0" w:color="auto"/>
            <w:left w:val="none" w:sz="0" w:space="0" w:color="auto"/>
            <w:bottom w:val="none" w:sz="0" w:space="0" w:color="auto"/>
            <w:right w:val="none" w:sz="0" w:space="0" w:color="auto"/>
          </w:divBdr>
        </w:div>
        <w:div w:id="1283879812">
          <w:marLeft w:val="0"/>
          <w:marRight w:val="0"/>
          <w:marTop w:val="0"/>
          <w:marBottom w:val="0"/>
          <w:divBdr>
            <w:top w:val="none" w:sz="0" w:space="0" w:color="auto"/>
            <w:left w:val="none" w:sz="0" w:space="0" w:color="auto"/>
            <w:bottom w:val="none" w:sz="0" w:space="0" w:color="auto"/>
            <w:right w:val="none" w:sz="0" w:space="0" w:color="auto"/>
          </w:divBdr>
        </w:div>
        <w:div w:id="1899704223">
          <w:marLeft w:val="0"/>
          <w:marRight w:val="0"/>
          <w:marTop w:val="0"/>
          <w:marBottom w:val="0"/>
          <w:divBdr>
            <w:top w:val="none" w:sz="0" w:space="0" w:color="auto"/>
            <w:left w:val="none" w:sz="0" w:space="0" w:color="auto"/>
            <w:bottom w:val="none" w:sz="0" w:space="0" w:color="auto"/>
            <w:right w:val="none" w:sz="0" w:space="0" w:color="auto"/>
          </w:divBdr>
        </w:div>
        <w:div w:id="1094518969">
          <w:marLeft w:val="0"/>
          <w:marRight w:val="0"/>
          <w:marTop w:val="0"/>
          <w:marBottom w:val="0"/>
          <w:divBdr>
            <w:top w:val="none" w:sz="0" w:space="0" w:color="auto"/>
            <w:left w:val="none" w:sz="0" w:space="0" w:color="auto"/>
            <w:bottom w:val="none" w:sz="0" w:space="0" w:color="auto"/>
            <w:right w:val="none" w:sz="0" w:space="0" w:color="auto"/>
          </w:divBdr>
        </w:div>
        <w:div w:id="1633124255">
          <w:marLeft w:val="0"/>
          <w:marRight w:val="0"/>
          <w:marTop w:val="0"/>
          <w:marBottom w:val="0"/>
          <w:divBdr>
            <w:top w:val="none" w:sz="0" w:space="0" w:color="auto"/>
            <w:left w:val="none" w:sz="0" w:space="0" w:color="auto"/>
            <w:bottom w:val="none" w:sz="0" w:space="0" w:color="auto"/>
            <w:right w:val="none" w:sz="0" w:space="0" w:color="auto"/>
          </w:divBdr>
        </w:div>
        <w:div w:id="1267930725">
          <w:marLeft w:val="0"/>
          <w:marRight w:val="0"/>
          <w:marTop w:val="0"/>
          <w:marBottom w:val="0"/>
          <w:divBdr>
            <w:top w:val="none" w:sz="0" w:space="0" w:color="auto"/>
            <w:left w:val="none" w:sz="0" w:space="0" w:color="auto"/>
            <w:bottom w:val="none" w:sz="0" w:space="0" w:color="auto"/>
            <w:right w:val="none" w:sz="0" w:space="0" w:color="auto"/>
          </w:divBdr>
        </w:div>
        <w:div w:id="907961505">
          <w:marLeft w:val="0"/>
          <w:marRight w:val="0"/>
          <w:marTop w:val="0"/>
          <w:marBottom w:val="0"/>
          <w:divBdr>
            <w:top w:val="none" w:sz="0" w:space="0" w:color="auto"/>
            <w:left w:val="none" w:sz="0" w:space="0" w:color="auto"/>
            <w:bottom w:val="none" w:sz="0" w:space="0" w:color="auto"/>
            <w:right w:val="none" w:sz="0" w:space="0" w:color="auto"/>
          </w:divBdr>
        </w:div>
        <w:div w:id="1308828125">
          <w:marLeft w:val="0"/>
          <w:marRight w:val="0"/>
          <w:marTop w:val="0"/>
          <w:marBottom w:val="0"/>
          <w:divBdr>
            <w:top w:val="none" w:sz="0" w:space="0" w:color="auto"/>
            <w:left w:val="none" w:sz="0" w:space="0" w:color="auto"/>
            <w:bottom w:val="none" w:sz="0" w:space="0" w:color="auto"/>
            <w:right w:val="none" w:sz="0" w:space="0" w:color="auto"/>
          </w:divBdr>
        </w:div>
        <w:div w:id="1464543991">
          <w:marLeft w:val="0"/>
          <w:marRight w:val="0"/>
          <w:marTop w:val="0"/>
          <w:marBottom w:val="0"/>
          <w:divBdr>
            <w:top w:val="none" w:sz="0" w:space="0" w:color="auto"/>
            <w:left w:val="none" w:sz="0" w:space="0" w:color="auto"/>
            <w:bottom w:val="none" w:sz="0" w:space="0" w:color="auto"/>
            <w:right w:val="none" w:sz="0" w:space="0" w:color="auto"/>
          </w:divBdr>
        </w:div>
        <w:div w:id="761222555">
          <w:marLeft w:val="0"/>
          <w:marRight w:val="0"/>
          <w:marTop w:val="0"/>
          <w:marBottom w:val="0"/>
          <w:divBdr>
            <w:top w:val="none" w:sz="0" w:space="0" w:color="auto"/>
            <w:left w:val="none" w:sz="0" w:space="0" w:color="auto"/>
            <w:bottom w:val="none" w:sz="0" w:space="0" w:color="auto"/>
            <w:right w:val="none" w:sz="0" w:space="0" w:color="auto"/>
          </w:divBdr>
        </w:div>
        <w:div w:id="407503637">
          <w:marLeft w:val="0"/>
          <w:marRight w:val="0"/>
          <w:marTop w:val="0"/>
          <w:marBottom w:val="0"/>
          <w:divBdr>
            <w:top w:val="none" w:sz="0" w:space="0" w:color="auto"/>
            <w:left w:val="none" w:sz="0" w:space="0" w:color="auto"/>
            <w:bottom w:val="none" w:sz="0" w:space="0" w:color="auto"/>
            <w:right w:val="none" w:sz="0" w:space="0" w:color="auto"/>
          </w:divBdr>
        </w:div>
        <w:div w:id="259028985">
          <w:marLeft w:val="0"/>
          <w:marRight w:val="0"/>
          <w:marTop w:val="0"/>
          <w:marBottom w:val="0"/>
          <w:divBdr>
            <w:top w:val="none" w:sz="0" w:space="0" w:color="auto"/>
            <w:left w:val="none" w:sz="0" w:space="0" w:color="auto"/>
            <w:bottom w:val="none" w:sz="0" w:space="0" w:color="auto"/>
            <w:right w:val="none" w:sz="0" w:space="0" w:color="auto"/>
          </w:divBdr>
        </w:div>
        <w:div w:id="1413088271">
          <w:marLeft w:val="0"/>
          <w:marRight w:val="0"/>
          <w:marTop w:val="0"/>
          <w:marBottom w:val="0"/>
          <w:divBdr>
            <w:top w:val="none" w:sz="0" w:space="0" w:color="auto"/>
            <w:left w:val="none" w:sz="0" w:space="0" w:color="auto"/>
            <w:bottom w:val="none" w:sz="0" w:space="0" w:color="auto"/>
            <w:right w:val="none" w:sz="0" w:space="0" w:color="auto"/>
          </w:divBdr>
        </w:div>
        <w:div w:id="1305357272">
          <w:marLeft w:val="0"/>
          <w:marRight w:val="0"/>
          <w:marTop w:val="0"/>
          <w:marBottom w:val="0"/>
          <w:divBdr>
            <w:top w:val="none" w:sz="0" w:space="0" w:color="auto"/>
            <w:left w:val="none" w:sz="0" w:space="0" w:color="auto"/>
            <w:bottom w:val="none" w:sz="0" w:space="0" w:color="auto"/>
            <w:right w:val="none" w:sz="0" w:space="0" w:color="auto"/>
          </w:divBdr>
        </w:div>
        <w:div w:id="1743525560">
          <w:marLeft w:val="0"/>
          <w:marRight w:val="0"/>
          <w:marTop w:val="0"/>
          <w:marBottom w:val="0"/>
          <w:divBdr>
            <w:top w:val="none" w:sz="0" w:space="0" w:color="auto"/>
            <w:left w:val="none" w:sz="0" w:space="0" w:color="auto"/>
            <w:bottom w:val="none" w:sz="0" w:space="0" w:color="auto"/>
            <w:right w:val="none" w:sz="0" w:space="0" w:color="auto"/>
          </w:divBdr>
        </w:div>
        <w:div w:id="2036156732">
          <w:marLeft w:val="0"/>
          <w:marRight w:val="0"/>
          <w:marTop w:val="0"/>
          <w:marBottom w:val="0"/>
          <w:divBdr>
            <w:top w:val="none" w:sz="0" w:space="0" w:color="auto"/>
            <w:left w:val="none" w:sz="0" w:space="0" w:color="auto"/>
            <w:bottom w:val="none" w:sz="0" w:space="0" w:color="auto"/>
            <w:right w:val="none" w:sz="0" w:space="0" w:color="auto"/>
          </w:divBdr>
        </w:div>
        <w:div w:id="963998417">
          <w:marLeft w:val="0"/>
          <w:marRight w:val="0"/>
          <w:marTop w:val="0"/>
          <w:marBottom w:val="0"/>
          <w:divBdr>
            <w:top w:val="none" w:sz="0" w:space="0" w:color="auto"/>
            <w:left w:val="none" w:sz="0" w:space="0" w:color="auto"/>
            <w:bottom w:val="none" w:sz="0" w:space="0" w:color="auto"/>
            <w:right w:val="none" w:sz="0" w:space="0" w:color="auto"/>
          </w:divBdr>
        </w:div>
        <w:div w:id="677007918">
          <w:marLeft w:val="0"/>
          <w:marRight w:val="0"/>
          <w:marTop w:val="0"/>
          <w:marBottom w:val="0"/>
          <w:divBdr>
            <w:top w:val="none" w:sz="0" w:space="0" w:color="auto"/>
            <w:left w:val="none" w:sz="0" w:space="0" w:color="auto"/>
            <w:bottom w:val="none" w:sz="0" w:space="0" w:color="auto"/>
            <w:right w:val="none" w:sz="0" w:space="0" w:color="auto"/>
          </w:divBdr>
        </w:div>
        <w:div w:id="1437292720">
          <w:marLeft w:val="0"/>
          <w:marRight w:val="0"/>
          <w:marTop w:val="0"/>
          <w:marBottom w:val="0"/>
          <w:divBdr>
            <w:top w:val="none" w:sz="0" w:space="0" w:color="auto"/>
            <w:left w:val="none" w:sz="0" w:space="0" w:color="auto"/>
            <w:bottom w:val="none" w:sz="0" w:space="0" w:color="auto"/>
            <w:right w:val="none" w:sz="0" w:space="0" w:color="auto"/>
          </w:divBdr>
        </w:div>
        <w:div w:id="441194712">
          <w:marLeft w:val="0"/>
          <w:marRight w:val="0"/>
          <w:marTop w:val="0"/>
          <w:marBottom w:val="0"/>
          <w:divBdr>
            <w:top w:val="none" w:sz="0" w:space="0" w:color="auto"/>
            <w:left w:val="none" w:sz="0" w:space="0" w:color="auto"/>
            <w:bottom w:val="none" w:sz="0" w:space="0" w:color="auto"/>
            <w:right w:val="none" w:sz="0" w:space="0" w:color="auto"/>
          </w:divBdr>
        </w:div>
        <w:div w:id="594870443">
          <w:marLeft w:val="0"/>
          <w:marRight w:val="0"/>
          <w:marTop w:val="0"/>
          <w:marBottom w:val="0"/>
          <w:divBdr>
            <w:top w:val="none" w:sz="0" w:space="0" w:color="auto"/>
            <w:left w:val="none" w:sz="0" w:space="0" w:color="auto"/>
            <w:bottom w:val="none" w:sz="0" w:space="0" w:color="auto"/>
            <w:right w:val="none" w:sz="0" w:space="0" w:color="auto"/>
          </w:divBdr>
        </w:div>
        <w:div w:id="1439447750">
          <w:marLeft w:val="0"/>
          <w:marRight w:val="0"/>
          <w:marTop w:val="0"/>
          <w:marBottom w:val="0"/>
          <w:divBdr>
            <w:top w:val="none" w:sz="0" w:space="0" w:color="auto"/>
            <w:left w:val="none" w:sz="0" w:space="0" w:color="auto"/>
            <w:bottom w:val="none" w:sz="0" w:space="0" w:color="auto"/>
            <w:right w:val="none" w:sz="0" w:space="0" w:color="auto"/>
          </w:divBdr>
        </w:div>
        <w:div w:id="1441729613">
          <w:marLeft w:val="0"/>
          <w:marRight w:val="0"/>
          <w:marTop w:val="0"/>
          <w:marBottom w:val="0"/>
          <w:divBdr>
            <w:top w:val="none" w:sz="0" w:space="0" w:color="auto"/>
            <w:left w:val="none" w:sz="0" w:space="0" w:color="auto"/>
            <w:bottom w:val="none" w:sz="0" w:space="0" w:color="auto"/>
            <w:right w:val="none" w:sz="0" w:space="0" w:color="auto"/>
          </w:divBdr>
        </w:div>
        <w:div w:id="1314456619">
          <w:marLeft w:val="0"/>
          <w:marRight w:val="0"/>
          <w:marTop w:val="0"/>
          <w:marBottom w:val="0"/>
          <w:divBdr>
            <w:top w:val="none" w:sz="0" w:space="0" w:color="auto"/>
            <w:left w:val="none" w:sz="0" w:space="0" w:color="auto"/>
            <w:bottom w:val="none" w:sz="0" w:space="0" w:color="auto"/>
            <w:right w:val="none" w:sz="0" w:space="0" w:color="auto"/>
          </w:divBdr>
        </w:div>
        <w:div w:id="438909850">
          <w:marLeft w:val="0"/>
          <w:marRight w:val="0"/>
          <w:marTop w:val="0"/>
          <w:marBottom w:val="0"/>
          <w:divBdr>
            <w:top w:val="none" w:sz="0" w:space="0" w:color="auto"/>
            <w:left w:val="none" w:sz="0" w:space="0" w:color="auto"/>
            <w:bottom w:val="none" w:sz="0" w:space="0" w:color="auto"/>
            <w:right w:val="none" w:sz="0" w:space="0" w:color="auto"/>
          </w:divBdr>
        </w:div>
        <w:div w:id="321087153">
          <w:marLeft w:val="0"/>
          <w:marRight w:val="0"/>
          <w:marTop w:val="0"/>
          <w:marBottom w:val="0"/>
          <w:divBdr>
            <w:top w:val="none" w:sz="0" w:space="0" w:color="auto"/>
            <w:left w:val="none" w:sz="0" w:space="0" w:color="auto"/>
            <w:bottom w:val="none" w:sz="0" w:space="0" w:color="auto"/>
            <w:right w:val="none" w:sz="0" w:space="0" w:color="auto"/>
          </w:divBdr>
        </w:div>
        <w:div w:id="1800802724">
          <w:marLeft w:val="0"/>
          <w:marRight w:val="0"/>
          <w:marTop w:val="0"/>
          <w:marBottom w:val="0"/>
          <w:divBdr>
            <w:top w:val="none" w:sz="0" w:space="0" w:color="auto"/>
            <w:left w:val="none" w:sz="0" w:space="0" w:color="auto"/>
            <w:bottom w:val="none" w:sz="0" w:space="0" w:color="auto"/>
            <w:right w:val="none" w:sz="0" w:space="0" w:color="auto"/>
          </w:divBdr>
        </w:div>
        <w:div w:id="799616804">
          <w:marLeft w:val="0"/>
          <w:marRight w:val="0"/>
          <w:marTop w:val="0"/>
          <w:marBottom w:val="0"/>
          <w:divBdr>
            <w:top w:val="none" w:sz="0" w:space="0" w:color="auto"/>
            <w:left w:val="none" w:sz="0" w:space="0" w:color="auto"/>
            <w:bottom w:val="none" w:sz="0" w:space="0" w:color="auto"/>
            <w:right w:val="none" w:sz="0" w:space="0" w:color="auto"/>
          </w:divBdr>
        </w:div>
        <w:div w:id="915211751">
          <w:marLeft w:val="0"/>
          <w:marRight w:val="0"/>
          <w:marTop w:val="0"/>
          <w:marBottom w:val="0"/>
          <w:divBdr>
            <w:top w:val="none" w:sz="0" w:space="0" w:color="auto"/>
            <w:left w:val="none" w:sz="0" w:space="0" w:color="auto"/>
            <w:bottom w:val="none" w:sz="0" w:space="0" w:color="auto"/>
            <w:right w:val="none" w:sz="0" w:space="0" w:color="auto"/>
          </w:divBdr>
        </w:div>
        <w:div w:id="1539509684">
          <w:marLeft w:val="0"/>
          <w:marRight w:val="0"/>
          <w:marTop w:val="0"/>
          <w:marBottom w:val="0"/>
          <w:divBdr>
            <w:top w:val="none" w:sz="0" w:space="0" w:color="auto"/>
            <w:left w:val="none" w:sz="0" w:space="0" w:color="auto"/>
            <w:bottom w:val="none" w:sz="0" w:space="0" w:color="auto"/>
            <w:right w:val="none" w:sz="0" w:space="0" w:color="auto"/>
          </w:divBdr>
        </w:div>
        <w:div w:id="631137994">
          <w:marLeft w:val="0"/>
          <w:marRight w:val="0"/>
          <w:marTop w:val="0"/>
          <w:marBottom w:val="0"/>
          <w:divBdr>
            <w:top w:val="none" w:sz="0" w:space="0" w:color="auto"/>
            <w:left w:val="none" w:sz="0" w:space="0" w:color="auto"/>
            <w:bottom w:val="none" w:sz="0" w:space="0" w:color="auto"/>
            <w:right w:val="none" w:sz="0" w:space="0" w:color="auto"/>
          </w:divBdr>
        </w:div>
        <w:div w:id="2136752700">
          <w:marLeft w:val="0"/>
          <w:marRight w:val="0"/>
          <w:marTop w:val="0"/>
          <w:marBottom w:val="0"/>
          <w:divBdr>
            <w:top w:val="none" w:sz="0" w:space="0" w:color="auto"/>
            <w:left w:val="none" w:sz="0" w:space="0" w:color="auto"/>
            <w:bottom w:val="none" w:sz="0" w:space="0" w:color="auto"/>
            <w:right w:val="none" w:sz="0" w:space="0" w:color="auto"/>
          </w:divBdr>
        </w:div>
        <w:div w:id="1309557375">
          <w:marLeft w:val="0"/>
          <w:marRight w:val="0"/>
          <w:marTop w:val="0"/>
          <w:marBottom w:val="0"/>
          <w:divBdr>
            <w:top w:val="none" w:sz="0" w:space="0" w:color="auto"/>
            <w:left w:val="none" w:sz="0" w:space="0" w:color="auto"/>
            <w:bottom w:val="none" w:sz="0" w:space="0" w:color="auto"/>
            <w:right w:val="none" w:sz="0" w:space="0" w:color="auto"/>
          </w:divBdr>
        </w:div>
        <w:div w:id="1587761648">
          <w:marLeft w:val="0"/>
          <w:marRight w:val="0"/>
          <w:marTop w:val="0"/>
          <w:marBottom w:val="0"/>
          <w:divBdr>
            <w:top w:val="none" w:sz="0" w:space="0" w:color="auto"/>
            <w:left w:val="none" w:sz="0" w:space="0" w:color="auto"/>
            <w:bottom w:val="none" w:sz="0" w:space="0" w:color="auto"/>
            <w:right w:val="none" w:sz="0" w:space="0" w:color="auto"/>
          </w:divBdr>
        </w:div>
        <w:div w:id="1228875762">
          <w:marLeft w:val="0"/>
          <w:marRight w:val="0"/>
          <w:marTop w:val="0"/>
          <w:marBottom w:val="0"/>
          <w:divBdr>
            <w:top w:val="none" w:sz="0" w:space="0" w:color="auto"/>
            <w:left w:val="none" w:sz="0" w:space="0" w:color="auto"/>
            <w:bottom w:val="none" w:sz="0" w:space="0" w:color="auto"/>
            <w:right w:val="none" w:sz="0" w:space="0" w:color="auto"/>
          </w:divBdr>
        </w:div>
        <w:div w:id="1833327274">
          <w:marLeft w:val="0"/>
          <w:marRight w:val="0"/>
          <w:marTop w:val="0"/>
          <w:marBottom w:val="0"/>
          <w:divBdr>
            <w:top w:val="none" w:sz="0" w:space="0" w:color="auto"/>
            <w:left w:val="none" w:sz="0" w:space="0" w:color="auto"/>
            <w:bottom w:val="none" w:sz="0" w:space="0" w:color="auto"/>
            <w:right w:val="none" w:sz="0" w:space="0" w:color="auto"/>
          </w:divBdr>
        </w:div>
        <w:div w:id="1342661460">
          <w:marLeft w:val="0"/>
          <w:marRight w:val="0"/>
          <w:marTop w:val="0"/>
          <w:marBottom w:val="0"/>
          <w:divBdr>
            <w:top w:val="none" w:sz="0" w:space="0" w:color="auto"/>
            <w:left w:val="none" w:sz="0" w:space="0" w:color="auto"/>
            <w:bottom w:val="none" w:sz="0" w:space="0" w:color="auto"/>
            <w:right w:val="none" w:sz="0" w:space="0" w:color="auto"/>
          </w:divBdr>
        </w:div>
        <w:div w:id="2056076378">
          <w:marLeft w:val="0"/>
          <w:marRight w:val="0"/>
          <w:marTop w:val="0"/>
          <w:marBottom w:val="0"/>
          <w:divBdr>
            <w:top w:val="none" w:sz="0" w:space="0" w:color="auto"/>
            <w:left w:val="none" w:sz="0" w:space="0" w:color="auto"/>
            <w:bottom w:val="none" w:sz="0" w:space="0" w:color="auto"/>
            <w:right w:val="none" w:sz="0" w:space="0" w:color="auto"/>
          </w:divBdr>
        </w:div>
        <w:div w:id="1286960508">
          <w:marLeft w:val="0"/>
          <w:marRight w:val="0"/>
          <w:marTop w:val="0"/>
          <w:marBottom w:val="0"/>
          <w:divBdr>
            <w:top w:val="none" w:sz="0" w:space="0" w:color="auto"/>
            <w:left w:val="none" w:sz="0" w:space="0" w:color="auto"/>
            <w:bottom w:val="none" w:sz="0" w:space="0" w:color="auto"/>
            <w:right w:val="none" w:sz="0" w:space="0" w:color="auto"/>
          </w:divBdr>
        </w:div>
        <w:div w:id="741678163">
          <w:marLeft w:val="0"/>
          <w:marRight w:val="0"/>
          <w:marTop w:val="0"/>
          <w:marBottom w:val="0"/>
          <w:divBdr>
            <w:top w:val="none" w:sz="0" w:space="0" w:color="auto"/>
            <w:left w:val="none" w:sz="0" w:space="0" w:color="auto"/>
            <w:bottom w:val="none" w:sz="0" w:space="0" w:color="auto"/>
            <w:right w:val="none" w:sz="0" w:space="0" w:color="auto"/>
          </w:divBdr>
        </w:div>
        <w:div w:id="1184247363">
          <w:marLeft w:val="0"/>
          <w:marRight w:val="0"/>
          <w:marTop w:val="0"/>
          <w:marBottom w:val="0"/>
          <w:divBdr>
            <w:top w:val="none" w:sz="0" w:space="0" w:color="auto"/>
            <w:left w:val="none" w:sz="0" w:space="0" w:color="auto"/>
            <w:bottom w:val="none" w:sz="0" w:space="0" w:color="auto"/>
            <w:right w:val="none" w:sz="0" w:space="0" w:color="auto"/>
          </w:divBdr>
        </w:div>
        <w:div w:id="1287198661">
          <w:marLeft w:val="0"/>
          <w:marRight w:val="0"/>
          <w:marTop w:val="0"/>
          <w:marBottom w:val="0"/>
          <w:divBdr>
            <w:top w:val="none" w:sz="0" w:space="0" w:color="auto"/>
            <w:left w:val="none" w:sz="0" w:space="0" w:color="auto"/>
            <w:bottom w:val="none" w:sz="0" w:space="0" w:color="auto"/>
            <w:right w:val="none" w:sz="0" w:space="0" w:color="auto"/>
          </w:divBdr>
        </w:div>
        <w:div w:id="808867218">
          <w:marLeft w:val="0"/>
          <w:marRight w:val="0"/>
          <w:marTop w:val="0"/>
          <w:marBottom w:val="0"/>
          <w:divBdr>
            <w:top w:val="none" w:sz="0" w:space="0" w:color="auto"/>
            <w:left w:val="none" w:sz="0" w:space="0" w:color="auto"/>
            <w:bottom w:val="none" w:sz="0" w:space="0" w:color="auto"/>
            <w:right w:val="none" w:sz="0" w:space="0" w:color="auto"/>
          </w:divBdr>
        </w:div>
        <w:div w:id="1570768267">
          <w:marLeft w:val="0"/>
          <w:marRight w:val="0"/>
          <w:marTop w:val="0"/>
          <w:marBottom w:val="0"/>
          <w:divBdr>
            <w:top w:val="none" w:sz="0" w:space="0" w:color="auto"/>
            <w:left w:val="none" w:sz="0" w:space="0" w:color="auto"/>
            <w:bottom w:val="none" w:sz="0" w:space="0" w:color="auto"/>
            <w:right w:val="none" w:sz="0" w:space="0" w:color="auto"/>
          </w:divBdr>
        </w:div>
      </w:divsChild>
    </w:div>
    <w:div w:id="1695031399">
      <w:bodyDiv w:val="1"/>
      <w:marLeft w:val="0"/>
      <w:marRight w:val="0"/>
      <w:marTop w:val="0"/>
      <w:marBottom w:val="0"/>
      <w:divBdr>
        <w:top w:val="none" w:sz="0" w:space="0" w:color="auto"/>
        <w:left w:val="none" w:sz="0" w:space="0" w:color="auto"/>
        <w:bottom w:val="none" w:sz="0" w:space="0" w:color="auto"/>
        <w:right w:val="none" w:sz="0" w:space="0" w:color="auto"/>
      </w:divBdr>
    </w:div>
    <w:div w:id="1695225118">
      <w:bodyDiv w:val="1"/>
      <w:marLeft w:val="0"/>
      <w:marRight w:val="0"/>
      <w:marTop w:val="0"/>
      <w:marBottom w:val="0"/>
      <w:divBdr>
        <w:top w:val="none" w:sz="0" w:space="0" w:color="auto"/>
        <w:left w:val="none" w:sz="0" w:space="0" w:color="auto"/>
        <w:bottom w:val="none" w:sz="0" w:space="0" w:color="auto"/>
        <w:right w:val="none" w:sz="0" w:space="0" w:color="auto"/>
      </w:divBdr>
    </w:div>
    <w:div w:id="1695568676">
      <w:bodyDiv w:val="1"/>
      <w:marLeft w:val="0"/>
      <w:marRight w:val="0"/>
      <w:marTop w:val="0"/>
      <w:marBottom w:val="0"/>
      <w:divBdr>
        <w:top w:val="none" w:sz="0" w:space="0" w:color="auto"/>
        <w:left w:val="none" w:sz="0" w:space="0" w:color="auto"/>
        <w:bottom w:val="none" w:sz="0" w:space="0" w:color="auto"/>
        <w:right w:val="none" w:sz="0" w:space="0" w:color="auto"/>
      </w:divBdr>
    </w:div>
    <w:div w:id="1695569254">
      <w:bodyDiv w:val="1"/>
      <w:marLeft w:val="0"/>
      <w:marRight w:val="0"/>
      <w:marTop w:val="0"/>
      <w:marBottom w:val="0"/>
      <w:divBdr>
        <w:top w:val="none" w:sz="0" w:space="0" w:color="auto"/>
        <w:left w:val="none" w:sz="0" w:space="0" w:color="auto"/>
        <w:bottom w:val="none" w:sz="0" w:space="0" w:color="auto"/>
        <w:right w:val="none" w:sz="0" w:space="0" w:color="auto"/>
      </w:divBdr>
    </w:div>
    <w:div w:id="1695617423">
      <w:bodyDiv w:val="1"/>
      <w:marLeft w:val="0"/>
      <w:marRight w:val="0"/>
      <w:marTop w:val="0"/>
      <w:marBottom w:val="0"/>
      <w:divBdr>
        <w:top w:val="none" w:sz="0" w:space="0" w:color="auto"/>
        <w:left w:val="none" w:sz="0" w:space="0" w:color="auto"/>
        <w:bottom w:val="none" w:sz="0" w:space="0" w:color="auto"/>
        <w:right w:val="none" w:sz="0" w:space="0" w:color="auto"/>
      </w:divBdr>
    </w:div>
    <w:div w:id="1696076801">
      <w:bodyDiv w:val="1"/>
      <w:marLeft w:val="0"/>
      <w:marRight w:val="0"/>
      <w:marTop w:val="0"/>
      <w:marBottom w:val="0"/>
      <w:divBdr>
        <w:top w:val="none" w:sz="0" w:space="0" w:color="auto"/>
        <w:left w:val="none" w:sz="0" w:space="0" w:color="auto"/>
        <w:bottom w:val="none" w:sz="0" w:space="0" w:color="auto"/>
        <w:right w:val="none" w:sz="0" w:space="0" w:color="auto"/>
      </w:divBdr>
    </w:div>
    <w:div w:id="1696077048">
      <w:bodyDiv w:val="1"/>
      <w:marLeft w:val="0"/>
      <w:marRight w:val="0"/>
      <w:marTop w:val="0"/>
      <w:marBottom w:val="0"/>
      <w:divBdr>
        <w:top w:val="none" w:sz="0" w:space="0" w:color="auto"/>
        <w:left w:val="none" w:sz="0" w:space="0" w:color="auto"/>
        <w:bottom w:val="none" w:sz="0" w:space="0" w:color="auto"/>
        <w:right w:val="none" w:sz="0" w:space="0" w:color="auto"/>
      </w:divBdr>
    </w:div>
    <w:div w:id="1696610845">
      <w:bodyDiv w:val="1"/>
      <w:marLeft w:val="0"/>
      <w:marRight w:val="0"/>
      <w:marTop w:val="0"/>
      <w:marBottom w:val="0"/>
      <w:divBdr>
        <w:top w:val="none" w:sz="0" w:space="0" w:color="auto"/>
        <w:left w:val="none" w:sz="0" w:space="0" w:color="auto"/>
        <w:bottom w:val="none" w:sz="0" w:space="0" w:color="auto"/>
        <w:right w:val="none" w:sz="0" w:space="0" w:color="auto"/>
      </w:divBdr>
    </w:div>
    <w:div w:id="1696689007">
      <w:bodyDiv w:val="1"/>
      <w:marLeft w:val="0"/>
      <w:marRight w:val="0"/>
      <w:marTop w:val="0"/>
      <w:marBottom w:val="0"/>
      <w:divBdr>
        <w:top w:val="none" w:sz="0" w:space="0" w:color="auto"/>
        <w:left w:val="none" w:sz="0" w:space="0" w:color="auto"/>
        <w:bottom w:val="none" w:sz="0" w:space="0" w:color="auto"/>
        <w:right w:val="none" w:sz="0" w:space="0" w:color="auto"/>
      </w:divBdr>
    </w:div>
    <w:div w:id="1696692655">
      <w:bodyDiv w:val="1"/>
      <w:marLeft w:val="0"/>
      <w:marRight w:val="0"/>
      <w:marTop w:val="0"/>
      <w:marBottom w:val="0"/>
      <w:divBdr>
        <w:top w:val="none" w:sz="0" w:space="0" w:color="auto"/>
        <w:left w:val="none" w:sz="0" w:space="0" w:color="auto"/>
        <w:bottom w:val="none" w:sz="0" w:space="0" w:color="auto"/>
        <w:right w:val="none" w:sz="0" w:space="0" w:color="auto"/>
      </w:divBdr>
    </w:div>
    <w:div w:id="1697272547">
      <w:bodyDiv w:val="1"/>
      <w:marLeft w:val="0"/>
      <w:marRight w:val="0"/>
      <w:marTop w:val="0"/>
      <w:marBottom w:val="0"/>
      <w:divBdr>
        <w:top w:val="none" w:sz="0" w:space="0" w:color="auto"/>
        <w:left w:val="none" w:sz="0" w:space="0" w:color="auto"/>
        <w:bottom w:val="none" w:sz="0" w:space="0" w:color="auto"/>
        <w:right w:val="none" w:sz="0" w:space="0" w:color="auto"/>
      </w:divBdr>
    </w:div>
    <w:div w:id="1697653108">
      <w:bodyDiv w:val="1"/>
      <w:marLeft w:val="0"/>
      <w:marRight w:val="0"/>
      <w:marTop w:val="0"/>
      <w:marBottom w:val="0"/>
      <w:divBdr>
        <w:top w:val="none" w:sz="0" w:space="0" w:color="auto"/>
        <w:left w:val="none" w:sz="0" w:space="0" w:color="auto"/>
        <w:bottom w:val="none" w:sz="0" w:space="0" w:color="auto"/>
        <w:right w:val="none" w:sz="0" w:space="0" w:color="auto"/>
      </w:divBdr>
    </w:div>
    <w:div w:id="1697778619">
      <w:bodyDiv w:val="1"/>
      <w:marLeft w:val="0"/>
      <w:marRight w:val="0"/>
      <w:marTop w:val="0"/>
      <w:marBottom w:val="0"/>
      <w:divBdr>
        <w:top w:val="none" w:sz="0" w:space="0" w:color="auto"/>
        <w:left w:val="none" w:sz="0" w:space="0" w:color="auto"/>
        <w:bottom w:val="none" w:sz="0" w:space="0" w:color="auto"/>
        <w:right w:val="none" w:sz="0" w:space="0" w:color="auto"/>
      </w:divBdr>
    </w:div>
    <w:div w:id="1697849127">
      <w:bodyDiv w:val="1"/>
      <w:marLeft w:val="0"/>
      <w:marRight w:val="0"/>
      <w:marTop w:val="0"/>
      <w:marBottom w:val="0"/>
      <w:divBdr>
        <w:top w:val="none" w:sz="0" w:space="0" w:color="auto"/>
        <w:left w:val="none" w:sz="0" w:space="0" w:color="auto"/>
        <w:bottom w:val="none" w:sz="0" w:space="0" w:color="auto"/>
        <w:right w:val="none" w:sz="0" w:space="0" w:color="auto"/>
      </w:divBdr>
    </w:div>
    <w:div w:id="1697928878">
      <w:bodyDiv w:val="1"/>
      <w:marLeft w:val="0"/>
      <w:marRight w:val="0"/>
      <w:marTop w:val="0"/>
      <w:marBottom w:val="0"/>
      <w:divBdr>
        <w:top w:val="none" w:sz="0" w:space="0" w:color="auto"/>
        <w:left w:val="none" w:sz="0" w:space="0" w:color="auto"/>
        <w:bottom w:val="none" w:sz="0" w:space="0" w:color="auto"/>
        <w:right w:val="none" w:sz="0" w:space="0" w:color="auto"/>
      </w:divBdr>
    </w:div>
    <w:div w:id="1698114962">
      <w:bodyDiv w:val="1"/>
      <w:marLeft w:val="0"/>
      <w:marRight w:val="0"/>
      <w:marTop w:val="0"/>
      <w:marBottom w:val="0"/>
      <w:divBdr>
        <w:top w:val="none" w:sz="0" w:space="0" w:color="auto"/>
        <w:left w:val="none" w:sz="0" w:space="0" w:color="auto"/>
        <w:bottom w:val="none" w:sz="0" w:space="0" w:color="auto"/>
        <w:right w:val="none" w:sz="0" w:space="0" w:color="auto"/>
      </w:divBdr>
    </w:div>
    <w:div w:id="1698311743">
      <w:bodyDiv w:val="1"/>
      <w:marLeft w:val="0"/>
      <w:marRight w:val="0"/>
      <w:marTop w:val="0"/>
      <w:marBottom w:val="0"/>
      <w:divBdr>
        <w:top w:val="none" w:sz="0" w:space="0" w:color="auto"/>
        <w:left w:val="none" w:sz="0" w:space="0" w:color="auto"/>
        <w:bottom w:val="none" w:sz="0" w:space="0" w:color="auto"/>
        <w:right w:val="none" w:sz="0" w:space="0" w:color="auto"/>
      </w:divBdr>
    </w:div>
    <w:div w:id="1698313471">
      <w:bodyDiv w:val="1"/>
      <w:marLeft w:val="0"/>
      <w:marRight w:val="0"/>
      <w:marTop w:val="0"/>
      <w:marBottom w:val="0"/>
      <w:divBdr>
        <w:top w:val="none" w:sz="0" w:space="0" w:color="auto"/>
        <w:left w:val="none" w:sz="0" w:space="0" w:color="auto"/>
        <w:bottom w:val="none" w:sz="0" w:space="0" w:color="auto"/>
        <w:right w:val="none" w:sz="0" w:space="0" w:color="auto"/>
      </w:divBdr>
    </w:div>
    <w:div w:id="1698701652">
      <w:bodyDiv w:val="1"/>
      <w:marLeft w:val="0"/>
      <w:marRight w:val="0"/>
      <w:marTop w:val="0"/>
      <w:marBottom w:val="0"/>
      <w:divBdr>
        <w:top w:val="none" w:sz="0" w:space="0" w:color="auto"/>
        <w:left w:val="none" w:sz="0" w:space="0" w:color="auto"/>
        <w:bottom w:val="none" w:sz="0" w:space="0" w:color="auto"/>
        <w:right w:val="none" w:sz="0" w:space="0" w:color="auto"/>
      </w:divBdr>
    </w:div>
    <w:div w:id="1698775304">
      <w:bodyDiv w:val="1"/>
      <w:marLeft w:val="0"/>
      <w:marRight w:val="0"/>
      <w:marTop w:val="0"/>
      <w:marBottom w:val="0"/>
      <w:divBdr>
        <w:top w:val="none" w:sz="0" w:space="0" w:color="auto"/>
        <w:left w:val="none" w:sz="0" w:space="0" w:color="auto"/>
        <w:bottom w:val="none" w:sz="0" w:space="0" w:color="auto"/>
        <w:right w:val="none" w:sz="0" w:space="0" w:color="auto"/>
      </w:divBdr>
    </w:div>
    <w:div w:id="1699115925">
      <w:bodyDiv w:val="1"/>
      <w:marLeft w:val="0"/>
      <w:marRight w:val="0"/>
      <w:marTop w:val="0"/>
      <w:marBottom w:val="0"/>
      <w:divBdr>
        <w:top w:val="none" w:sz="0" w:space="0" w:color="auto"/>
        <w:left w:val="none" w:sz="0" w:space="0" w:color="auto"/>
        <w:bottom w:val="none" w:sz="0" w:space="0" w:color="auto"/>
        <w:right w:val="none" w:sz="0" w:space="0" w:color="auto"/>
      </w:divBdr>
    </w:div>
    <w:div w:id="1699117608">
      <w:bodyDiv w:val="1"/>
      <w:marLeft w:val="0"/>
      <w:marRight w:val="0"/>
      <w:marTop w:val="0"/>
      <w:marBottom w:val="0"/>
      <w:divBdr>
        <w:top w:val="none" w:sz="0" w:space="0" w:color="auto"/>
        <w:left w:val="none" w:sz="0" w:space="0" w:color="auto"/>
        <w:bottom w:val="none" w:sz="0" w:space="0" w:color="auto"/>
        <w:right w:val="none" w:sz="0" w:space="0" w:color="auto"/>
      </w:divBdr>
    </w:div>
    <w:div w:id="1699235867">
      <w:bodyDiv w:val="1"/>
      <w:marLeft w:val="0"/>
      <w:marRight w:val="0"/>
      <w:marTop w:val="0"/>
      <w:marBottom w:val="0"/>
      <w:divBdr>
        <w:top w:val="none" w:sz="0" w:space="0" w:color="auto"/>
        <w:left w:val="none" w:sz="0" w:space="0" w:color="auto"/>
        <w:bottom w:val="none" w:sz="0" w:space="0" w:color="auto"/>
        <w:right w:val="none" w:sz="0" w:space="0" w:color="auto"/>
      </w:divBdr>
    </w:div>
    <w:div w:id="1699311340">
      <w:bodyDiv w:val="1"/>
      <w:marLeft w:val="0"/>
      <w:marRight w:val="0"/>
      <w:marTop w:val="0"/>
      <w:marBottom w:val="0"/>
      <w:divBdr>
        <w:top w:val="none" w:sz="0" w:space="0" w:color="auto"/>
        <w:left w:val="none" w:sz="0" w:space="0" w:color="auto"/>
        <w:bottom w:val="none" w:sz="0" w:space="0" w:color="auto"/>
        <w:right w:val="none" w:sz="0" w:space="0" w:color="auto"/>
      </w:divBdr>
    </w:div>
    <w:div w:id="1699619778">
      <w:bodyDiv w:val="1"/>
      <w:marLeft w:val="0"/>
      <w:marRight w:val="0"/>
      <w:marTop w:val="0"/>
      <w:marBottom w:val="0"/>
      <w:divBdr>
        <w:top w:val="none" w:sz="0" w:space="0" w:color="auto"/>
        <w:left w:val="none" w:sz="0" w:space="0" w:color="auto"/>
        <w:bottom w:val="none" w:sz="0" w:space="0" w:color="auto"/>
        <w:right w:val="none" w:sz="0" w:space="0" w:color="auto"/>
      </w:divBdr>
    </w:div>
    <w:div w:id="1699741850">
      <w:bodyDiv w:val="1"/>
      <w:marLeft w:val="0"/>
      <w:marRight w:val="0"/>
      <w:marTop w:val="0"/>
      <w:marBottom w:val="0"/>
      <w:divBdr>
        <w:top w:val="none" w:sz="0" w:space="0" w:color="auto"/>
        <w:left w:val="none" w:sz="0" w:space="0" w:color="auto"/>
        <w:bottom w:val="none" w:sz="0" w:space="0" w:color="auto"/>
        <w:right w:val="none" w:sz="0" w:space="0" w:color="auto"/>
      </w:divBdr>
    </w:div>
    <w:div w:id="1699745104">
      <w:bodyDiv w:val="1"/>
      <w:marLeft w:val="0"/>
      <w:marRight w:val="0"/>
      <w:marTop w:val="0"/>
      <w:marBottom w:val="0"/>
      <w:divBdr>
        <w:top w:val="none" w:sz="0" w:space="0" w:color="auto"/>
        <w:left w:val="none" w:sz="0" w:space="0" w:color="auto"/>
        <w:bottom w:val="none" w:sz="0" w:space="0" w:color="auto"/>
        <w:right w:val="none" w:sz="0" w:space="0" w:color="auto"/>
      </w:divBdr>
    </w:div>
    <w:div w:id="1699774191">
      <w:bodyDiv w:val="1"/>
      <w:marLeft w:val="0"/>
      <w:marRight w:val="0"/>
      <w:marTop w:val="0"/>
      <w:marBottom w:val="0"/>
      <w:divBdr>
        <w:top w:val="none" w:sz="0" w:space="0" w:color="auto"/>
        <w:left w:val="none" w:sz="0" w:space="0" w:color="auto"/>
        <w:bottom w:val="none" w:sz="0" w:space="0" w:color="auto"/>
        <w:right w:val="none" w:sz="0" w:space="0" w:color="auto"/>
      </w:divBdr>
    </w:div>
    <w:div w:id="1700088917">
      <w:bodyDiv w:val="1"/>
      <w:marLeft w:val="0"/>
      <w:marRight w:val="0"/>
      <w:marTop w:val="0"/>
      <w:marBottom w:val="0"/>
      <w:divBdr>
        <w:top w:val="none" w:sz="0" w:space="0" w:color="auto"/>
        <w:left w:val="none" w:sz="0" w:space="0" w:color="auto"/>
        <w:bottom w:val="none" w:sz="0" w:space="0" w:color="auto"/>
        <w:right w:val="none" w:sz="0" w:space="0" w:color="auto"/>
      </w:divBdr>
    </w:div>
    <w:div w:id="1700357709">
      <w:bodyDiv w:val="1"/>
      <w:marLeft w:val="0"/>
      <w:marRight w:val="0"/>
      <w:marTop w:val="0"/>
      <w:marBottom w:val="0"/>
      <w:divBdr>
        <w:top w:val="none" w:sz="0" w:space="0" w:color="auto"/>
        <w:left w:val="none" w:sz="0" w:space="0" w:color="auto"/>
        <w:bottom w:val="none" w:sz="0" w:space="0" w:color="auto"/>
        <w:right w:val="none" w:sz="0" w:space="0" w:color="auto"/>
      </w:divBdr>
    </w:div>
    <w:div w:id="1700427896">
      <w:bodyDiv w:val="1"/>
      <w:marLeft w:val="0"/>
      <w:marRight w:val="0"/>
      <w:marTop w:val="0"/>
      <w:marBottom w:val="0"/>
      <w:divBdr>
        <w:top w:val="none" w:sz="0" w:space="0" w:color="auto"/>
        <w:left w:val="none" w:sz="0" w:space="0" w:color="auto"/>
        <w:bottom w:val="none" w:sz="0" w:space="0" w:color="auto"/>
        <w:right w:val="none" w:sz="0" w:space="0" w:color="auto"/>
      </w:divBdr>
    </w:div>
    <w:div w:id="1700429225">
      <w:bodyDiv w:val="1"/>
      <w:marLeft w:val="0"/>
      <w:marRight w:val="0"/>
      <w:marTop w:val="0"/>
      <w:marBottom w:val="0"/>
      <w:divBdr>
        <w:top w:val="none" w:sz="0" w:space="0" w:color="auto"/>
        <w:left w:val="none" w:sz="0" w:space="0" w:color="auto"/>
        <w:bottom w:val="none" w:sz="0" w:space="0" w:color="auto"/>
        <w:right w:val="none" w:sz="0" w:space="0" w:color="auto"/>
      </w:divBdr>
    </w:div>
    <w:div w:id="1700541732">
      <w:bodyDiv w:val="1"/>
      <w:marLeft w:val="0"/>
      <w:marRight w:val="0"/>
      <w:marTop w:val="0"/>
      <w:marBottom w:val="0"/>
      <w:divBdr>
        <w:top w:val="none" w:sz="0" w:space="0" w:color="auto"/>
        <w:left w:val="none" w:sz="0" w:space="0" w:color="auto"/>
        <w:bottom w:val="none" w:sz="0" w:space="0" w:color="auto"/>
        <w:right w:val="none" w:sz="0" w:space="0" w:color="auto"/>
      </w:divBdr>
    </w:div>
    <w:div w:id="1700545162">
      <w:bodyDiv w:val="1"/>
      <w:marLeft w:val="0"/>
      <w:marRight w:val="0"/>
      <w:marTop w:val="0"/>
      <w:marBottom w:val="0"/>
      <w:divBdr>
        <w:top w:val="none" w:sz="0" w:space="0" w:color="auto"/>
        <w:left w:val="none" w:sz="0" w:space="0" w:color="auto"/>
        <w:bottom w:val="none" w:sz="0" w:space="0" w:color="auto"/>
        <w:right w:val="none" w:sz="0" w:space="0" w:color="auto"/>
      </w:divBdr>
    </w:div>
    <w:div w:id="1700664104">
      <w:bodyDiv w:val="1"/>
      <w:marLeft w:val="0"/>
      <w:marRight w:val="0"/>
      <w:marTop w:val="0"/>
      <w:marBottom w:val="0"/>
      <w:divBdr>
        <w:top w:val="none" w:sz="0" w:space="0" w:color="auto"/>
        <w:left w:val="none" w:sz="0" w:space="0" w:color="auto"/>
        <w:bottom w:val="none" w:sz="0" w:space="0" w:color="auto"/>
        <w:right w:val="none" w:sz="0" w:space="0" w:color="auto"/>
      </w:divBdr>
    </w:div>
    <w:div w:id="1700861324">
      <w:bodyDiv w:val="1"/>
      <w:marLeft w:val="0"/>
      <w:marRight w:val="0"/>
      <w:marTop w:val="0"/>
      <w:marBottom w:val="0"/>
      <w:divBdr>
        <w:top w:val="none" w:sz="0" w:space="0" w:color="auto"/>
        <w:left w:val="none" w:sz="0" w:space="0" w:color="auto"/>
        <w:bottom w:val="none" w:sz="0" w:space="0" w:color="auto"/>
        <w:right w:val="none" w:sz="0" w:space="0" w:color="auto"/>
      </w:divBdr>
    </w:div>
    <w:div w:id="1700933498">
      <w:bodyDiv w:val="1"/>
      <w:marLeft w:val="0"/>
      <w:marRight w:val="0"/>
      <w:marTop w:val="0"/>
      <w:marBottom w:val="0"/>
      <w:divBdr>
        <w:top w:val="none" w:sz="0" w:space="0" w:color="auto"/>
        <w:left w:val="none" w:sz="0" w:space="0" w:color="auto"/>
        <w:bottom w:val="none" w:sz="0" w:space="0" w:color="auto"/>
        <w:right w:val="none" w:sz="0" w:space="0" w:color="auto"/>
      </w:divBdr>
    </w:div>
    <w:div w:id="1701013137">
      <w:bodyDiv w:val="1"/>
      <w:marLeft w:val="0"/>
      <w:marRight w:val="0"/>
      <w:marTop w:val="0"/>
      <w:marBottom w:val="0"/>
      <w:divBdr>
        <w:top w:val="none" w:sz="0" w:space="0" w:color="auto"/>
        <w:left w:val="none" w:sz="0" w:space="0" w:color="auto"/>
        <w:bottom w:val="none" w:sz="0" w:space="0" w:color="auto"/>
        <w:right w:val="none" w:sz="0" w:space="0" w:color="auto"/>
      </w:divBdr>
    </w:div>
    <w:div w:id="1701278668">
      <w:bodyDiv w:val="1"/>
      <w:marLeft w:val="0"/>
      <w:marRight w:val="0"/>
      <w:marTop w:val="0"/>
      <w:marBottom w:val="0"/>
      <w:divBdr>
        <w:top w:val="none" w:sz="0" w:space="0" w:color="auto"/>
        <w:left w:val="none" w:sz="0" w:space="0" w:color="auto"/>
        <w:bottom w:val="none" w:sz="0" w:space="0" w:color="auto"/>
        <w:right w:val="none" w:sz="0" w:space="0" w:color="auto"/>
      </w:divBdr>
    </w:div>
    <w:div w:id="1702240669">
      <w:bodyDiv w:val="1"/>
      <w:marLeft w:val="0"/>
      <w:marRight w:val="0"/>
      <w:marTop w:val="0"/>
      <w:marBottom w:val="0"/>
      <w:divBdr>
        <w:top w:val="none" w:sz="0" w:space="0" w:color="auto"/>
        <w:left w:val="none" w:sz="0" w:space="0" w:color="auto"/>
        <w:bottom w:val="none" w:sz="0" w:space="0" w:color="auto"/>
        <w:right w:val="none" w:sz="0" w:space="0" w:color="auto"/>
      </w:divBdr>
    </w:div>
    <w:div w:id="1702246162">
      <w:bodyDiv w:val="1"/>
      <w:marLeft w:val="0"/>
      <w:marRight w:val="0"/>
      <w:marTop w:val="0"/>
      <w:marBottom w:val="0"/>
      <w:divBdr>
        <w:top w:val="none" w:sz="0" w:space="0" w:color="auto"/>
        <w:left w:val="none" w:sz="0" w:space="0" w:color="auto"/>
        <w:bottom w:val="none" w:sz="0" w:space="0" w:color="auto"/>
        <w:right w:val="none" w:sz="0" w:space="0" w:color="auto"/>
      </w:divBdr>
    </w:div>
    <w:div w:id="1702626911">
      <w:bodyDiv w:val="1"/>
      <w:marLeft w:val="0"/>
      <w:marRight w:val="0"/>
      <w:marTop w:val="0"/>
      <w:marBottom w:val="0"/>
      <w:divBdr>
        <w:top w:val="none" w:sz="0" w:space="0" w:color="auto"/>
        <w:left w:val="none" w:sz="0" w:space="0" w:color="auto"/>
        <w:bottom w:val="none" w:sz="0" w:space="0" w:color="auto"/>
        <w:right w:val="none" w:sz="0" w:space="0" w:color="auto"/>
      </w:divBdr>
    </w:div>
    <w:div w:id="1702777199">
      <w:bodyDiv w:val="1"/>
      <w:marLeft w:val="0"/>
      <w:marRight w:val="0"/>
      <w:marTop w:val="0"/>
      <w:marBottom w:val="0"/>
      <w:divBdr>
        <w:top w:val="none" w:sz="0" w:space="0" w:color="auto"/>
        <w:left w:val="none" w:sz="0" w:space="0" w:color="auto"/>
        <w:bottom w:val="none" w:sz="0" w:space="0" w:color="auto"/>
        <w:right w:val="none" w:sz="0" w:space="0" w:color="auto"/>
      </w:divBdr>
    </w:div>
    <w:div w:id="1702781494">
      <w:bodyDiv w:val="1"/>
      <w:marLeft w:val="0"/>
      <w:marRight w:val="0"/>
      <w:marTop w:val="0"/>
      <w:marBottom w:val="0"/>
      <w:divBdr>
        <w:top w:val="none" w:sz="0" w:space="0" w:color="auto"/>
        <w:left w:val="none" w:sz="0" w:space="0" w:color="auto"/>
        <w:bottom w:val="none" w:sz="0" w:space="0" w:color="auto"/>
        <w:right w:val="none" w:sz="0" w:space="0" w:color="auto"/>
      </w:divBdr>
    </w:div>
    <w:div w:id="1703166872">
      <w:bodyDiv w:val="1"/>
      <w:marLeft w:val="0"/>
      <w:marRight w:val="0"/>
      <w:marTop w:val="0"/>
      <w:marBottom w:val="0"/>
      <w:divBdr>
        <w:top w:val="none" w:sz="0" w:space="0" w:color="auto"/>
        <w:left w:val="none" w:sz="0" w:space="0" w:color="auto"/>
        <w:bottom w:val="none" w:sz="0" w:space="0" w:color="auto"/>
        <w:right w:val="none" w:sz="0" w:space="0" w:color="auto"/>
      </w:divBdr>
    </w:div>
    <w:div w:id="1703631956">
      <w:bodyDiv w:val="1"/>
      <w:marLeft w:val="0"/>
      <w:marRight w:val="0"/>
      <w:marTop w:val="0"/>
      <w:marBottom w:val="0"/>
      <w:divBdr>
        <w:top w:val="none" w:sz="0" w:space="0" w:color="auto"/>
        <w:left w:val="none" w:sz="0" w:space="0" w:color="auto"/>
        <w:bottom w:val="none" w:sz="0" w:space="0" w:color="auto"/>
        <w:right w:val="none" w:sz="0" w:space="0" w:color="auto"/>
      </w:divBdr>
    </w:div>
    <w:div w:id="1703742455">
      <w:bodyDiv w:val="1"/>
      <w:marLeft w:val="0"/>
      <w:marRight w:val="0"/>
      <w:marTop w:val="0"/>
      <w:marBottom w:val="0"/>
      <w:divBdr>
        <w:top w:val="none" w:sz="0" w:space="0" w:color="auto"/>
        <w:left w:val="none" w:sz="0" w:space="0" w:color="auto"/>
        <w:bottom w:val="none" w:sz="0" w:space="0" w:color="auto"/>
        <w:right w:val="none" w:sz="0" w:space="0" w:color="auto"/>
      </w:divBdr>
      <w:divsChild>
        <w:div w:id="386145009">
          <w:marLeft w:val="0"/>
          <w:marRight w:val="0"/>
          <w:marTop w:val="0"/>
          <w:marBottom w:val="0"/>
          <w:divBdr>
            <w:top w:val="none" w:sz="0" w:space="0" w:color="auto"/>
            <w:left w:val="none" w:sz="0" w:space="0" w:color="auto"/>
            <w:bottom w:val="none" w:sz="0" w:space="0" w:color="auto"/>
            <w:right w:val="none" w:sz="0" w:space="0" w:color="auto"/>
          </w:divBdr>
        </w:div>
        <w:div w:id="2109037306">
          <w:marLeft w:val="0"/>
          <w:marRight w:val="0"/>
          <w:marTop w:val="0"/>
          <w:marBottom w:val="0"/>
          <w:divBdr>
            <w:top w:val="none" w:sz="0" w:space="0" w:color="auto"/>
            <w:left w:val="none" w:sz="0" w:space="0" w:color="auto"/>
            <w:bottom w:val="none" w:sz="0" w:space="0" w:color="auto"/>
            <w:right w:val="none" w:sz="0" w:space="0" w:color="auto"/>
          </w:divBdr>
        </w:div>
        <w:div w:id="2126608642">
          <w:marLeft w:val="0"/>
          <w:marRight w:val="0"/>
          <w:marTop w:val="0"/>
          <w:marBottom w:val="0"/>
          <w:divBdr>
            <w:top w:val="none" w:sz="0" w:space="0" w:color="auto"/>
            <w:left w:val="none" w:sz="0" w:space="0" w:color="auto"/>
            <w:bottom w:val="none" w:sz="0" w:space="0" w:color="auto"/>
            <w:right w:val="none" w:sz="0" w:space="0" w:color="auto"/>
          </w:divBdr>
        </w:div>
        <w:div w:id="1944678869">
          <w:marLeft w:val="0"/>
          <w:marRight w:val="0"/>
          <w:marTop w:val="0"/>
          <w:marBottom w:val="0"/>
          <w:divBdr>
            <w:top w:val="none" w:sz="0" w:space="0" w:color="auto"/>
            <w:left w:val="none" w:sz="0" w:space="0" w:color="auto"/>
            <w:bottom w:val="none" w:sz="0" w:space="0" w:color="auto"/>
            <w:right w:val="none" w:sz="0" w:space="0" w:color="auto"/>
          </w:divBdr>
        </w:div>
        <w:div w:id="1654135356">
          <w:marLeft w:val="0"/>
          <w:marRight w:val="0"/>
          <w:marTop w:val="0"/>
          <w:marBottom w:val="0"/>
          <w:divBdr>
            <w:top w:val="none" w:sz="0" w:space="0" w:color="auto"/>
            <w:left w:val="none" w:sz="0" w:space="0" w:color="auto"/>
            <w:bottom w:val="none" w:sz="0" w:space="0" w:color="auto"/>
            <w:right w:val="none" w:sz="0" w:space="0" w:color="auto"/>
          </w:divBdr>
        </w:div>
        <w:div w:id="1002583891">
          <w:marLeft w:val="0"/>
          <w:marRight w:val="0"/>
          <w:marTop w:val="0"/>
          <w:marBottom w:val="0"/>
          <w:divBdr>
            <w:top w:val="none" w:sz="0" w:space="0" w:color="auto"/>
            <w:left w:val="none" w:sz="0" w:space="0" w:color="auto"/>
            <w:bottom w:val="none" w:sz="0" w:space="0" w:color="auto"/>
            <w:right w:val="none" w:sz="0" w:space="0" w:color="auto"/>
          </w:divBdr>
        </w:div>
        <w:div w:id="2140604569">
          <w:marLeft w:val="0"/>
          <w:marRight w:val="0"/>
          <w:marTop w:val="0"/>
          <w:marBottom w:val="0"/>
          <w:divBdr>
            <w:top w:val="none" w:sz="0" w:space="0" w:color="auto"/>
            <w:left w:val="none" w:sz="0" w:space="0" w:color="auto"/>
            <w:bottom w:val="none" w:sz="0" w:space="0" w:color="auto"/>
            <w:right w:val="none" w:sz="0" w:space="0" w:color="auto"/>
          </w:divBdr>
        </w:div>
        <w:div w:id="1120878030">
          <w:marLeft w:val="0"/>
          <w:marRight w:val="0"/>
          <w:marTop w:val="0"/>
          <w:marBottom w:val="0"/>
          <w:divBdr>
            <w:top w:val="none" w:sz="0" w:space="0" w:color="auto"/>
            <w:left w:val="none" w:sz="0" w:space="0" w:color="auto"/>
            <w:bottom w:val="none" w:sz="0" w:space="0" w:color="auto"/>
            <w:right w:val="none" w:sz="0" w:space="0" w:color="auto"/>
          </w:divBdr>
        </w:div>
        <w:div w:id="872230980">
          <w:marLeft w:val="0"/>
          <w:marRight w:val="0"/>
          <w:marTop w:val="0"/>
          <w:marBottom w:val="0"/>
          <w:divBdr>
            <w:top w:val="none" w:sz="0" w:space="0" w:color="auto"/>
            <w:left w:val="none" w:sz="0" w:space="0" w:color="auto"/>
            <w:bottom w:val="none" w:sz="0" w:space="0" w:color="auto"/>
            <w:right w:val="none" w:sz="0" w:space="0" w:color="auto"/>
          </w:divBdr>
        </w:div>
        <w:div w:id="23479018">
          <w:marLeft w:val="0"/>
          <w:marRight w:val="0"/>
          <w:marTop w:val="0"/>
          <w:marBottom w:val="0"/>
          <w:divBdr>
            <w:top w:val="none" w:sz="0" w:space="0" w:color="auto"/>
            <w:left w:val="none" w:sz="0" w:space="0" w:color="auto"/>
            <w:bottom w:val="none" w:sz="0" w:space="0" w:color="auto"/>
            <w:right w:val="none" w:sz="0" w:space="0" w:color="auto"/>
          </w:divBdr>
        </w:div>
        <w:div w:id="2063282348">
          <w:marLeft w:val="0"/>
          <w:marRight w:val="0"/>
          <w:marTop w:val="0"/>
          <w:marBottom w:val="0"/>
          <w:divBdr>
            <w:top w:val="none" w:sz="0" w:space="0" w:color="auto"/>
            <w:left w:val="none" w:sz="0" w:space="0" w:color="auto"/>
            <w:bottom w:val="none" w:sz="0" w:space="0" w:color="auto"/>
            <w:right w:val="none" w:sz="0" w:space="0" w:color="auto"/>
          </w:divBdr>
        </w:div>
        <w:div w:id="1214463042">
          <w:marLeft w:val="0"/>
          <w:marRight w:val="0"/>
          <w:marTop w:val="0"/>
          <w:marBottom w:val="0"/>
          <w:divBdr>
            <w:top w:val="none" w:sz="0" w:space="0" w:color="auto"/>
            <w:left w:val="none" w:sz="0" w:space="0" w:color="auto"/>
            <w:bottom w:val="none" w:sz="0" w:space="0" w:color="auto"/>
            <w:right w:val="none" w:sz="0" w:space="0" w:color="auto"/>
          </w:divBdr>
        </w:div>
        <w:div w:id="1323700002">
          <w:marLeft w:val="0"/>
          <w:marRight w:val="0"/>
          <w:marTop w:val="0"/>
          <w:marBottom w:val="0"/>
          <w:divBdr>
            <w:top w:val="none" w:sz="0" w:space="0" w:color="auto"/>
            <w:left w:val="none" w:sz="0" w:space="0" w:color="auto"/>
            <w:bottom w:val="none" w:sz="0" w:space="0" w:color="auto"/>
            <w:right w:val="none" w:sz="0" w:space="0" w:color="auto"/>
          </w:divBdr>
        </w:div>
        <w:div w:id="903948274">
          <w:marLeft w:val="0"/>
          <w:marRight w:val="0"/>
          <w:marTop w:val="0"/>
          <w:marBottom w:val="0"/>
          <w:divBdr>
            <w:top w:val="none" w:sz="0" w:space="0" w:color="auto"/>
            <w:left w:val="none" w:sz="0" w:space="0" w:color="auto"/>
            <w:bottom w:val="none" w:sz="0" w:space="0" w:color="auto"/>
            <w:right w:val="none" w:sz="0" w:space="0" w:color="auto"/>
          </w:divBdr>
        </w:div>
        <w:div w:id="261573178">
          <w:marLeft w:val="0"/>
          <w:marRight w:val="0"/>
          <w:marTop w:val="0"/>
          <w:marBottom w:val="0"/>
          <w:divBdr>
            <w:top w:val="none" w:sz="0" w:space="0" w:color="auto"/>
            <w:left w:val="none" w:sz="0" w:space="0" w:color="auto"/>
            <w:bottom w:val="none" w:sz="0" w:space="0" w:color="auto"/>
            <w:right w:val="none" w:sz="0" w:space="0" w:color="auto"/>
          </w:divBdr>
        </w:div>
        <w:div w:id="2143963240">
          <w:marLeft w:val="0"/>
          <w:marRight w:val="0"/>
          <w:marTop w:val="0"/>
          <w:marBottom w:val="0"/>
          <w:divBdr>
            <w:top w:val="none" w:sz="0" w:space="0" w:color="auto"/>
            <w:left w:val="none" w:sz="0" w:space="0" w:color="auto"/>
            <w:bottom w:val="none" w:sz="0" w:space="0" w:color="auto"/>
            <w:right w:val="none" w:sz="0" w:space="0" w:color="auto"/>
          </w:divBdr>
        </w:div>
        <w:div w:id="748582426">
          <w:marLeft w:val="0"/>
          <w:marRight w:val="0"/>
          <w:marTop w:val="0"/>
          <w:marBottom w:val="0"/>
          <w:divBdr>
            <w:top w:val="none" w:sz="0" w:space="0" w:color="auto"/>
            <w:left w:val="none" w:sz="0" w:space="0" w:color="auto"/>
            <w:bottom w:val="none" w:sz="0" w:space="0" w:color="auto"/>
            <w:right w:val="none" w:sz="0" w:space="0" w:color="auto"/>
          </w:divBdr>
        </w:div>
        <w:div w:id="1034966175">
          <w:marLeft w:val="0"/>
          <w:marRight w:val="0"/>
          <w:marTop w:val="0"/>
          <w:marBottom w:val="0"/>
          <w:divBdr>
            <w:top w:val="none" w:sz="0" w:space="0" w:color="auto"/>
            <w:left w:val="none" w:sz="0" w:space="0" w:color="auto"/>
            <w:bottom w:val="none" w:sz="0" w:space="0" w:color="auto"/>
            <w:right w:val="none" w:sz="0" w:space="0" w:color="auto"/>
          </w:divBdr>
        </w:div>
        <w:div w:id="1241018682">
          <w:marLeft w:val="0"/>
          <w:marRight w:val="0"/>
          <w:marTop w:val="0"/>
          <w:marBottom w:val="0"/>
          <w:divBdr>
            <w:top w:val="none" w:sz="0" w:space="0" w:color="auto"/>
            <w:left w:val="none" w:sz="0" w:space="0" w:color="auto"/>
            <w:bottom w:val="none" w:sz="0" w:space="0" w:color="auto"/>
            <w:right w:val="none" w:sz="0" w:space="0" w:color="auto"/>
          </w:divBdr>
        </w:div>
        <w:div w:id="1555044618">
          <w:marLeft w:val="0"/>
          <w:marRight w:val="0"/>
          <w:marTop w:val="0"/>
          <w:marBottom w:val="0"/>
          <w:divBdr>
            <w:top w:val="none" w:sz="0" w:space="0" w:color="auto"/>
            <w:left w:val="none" w:sz="0" w:space="0" w:color="auto"/>
            <w:bottom w:val="none" w:sz="0" w:space="0" w:color="auto"/>
            <w:right w:val="none" w:sz="0" w:space="0" w:color="auto"/>
          </w:divBdr>
        </w:div>
        <w:div w:id="1114599132">
          <w:marLeft w:val="0"/>
          <w:marRight w:val="0"/>
          <w:marTop w:val="0"/>
          <w:marBottom w:val="0"/>
          <w:divBdr>
            <w:top w:val="none" w:sz="0" w:space="0" w:color="auto"/>
            <w:left w:val="none" w:sz="0" w:space="0" w:color="auto"/>
            <w:bottom w:val="none" w:sz="0" w:space="0" w:color="auto"/>
            <w:right w:val="none" w:sz="0" w:space="0" w:color="auto"/>
          </w:divBdr>
        </w:div>
        <w:div w:id="334654467">
          <w:marLeft w:val="0"/>
          <w:marRight w:val="0"/>
          <w:marTop w:val="0"/>
          <w:marBottom w:val="0"/>
          <w:divBdr>
            <w:top w:val="none" w:sz="0" w:space="0" w:color="auto"/>
            <w:left w:val="none" w:sz="0" w:space="0" w:color="auto"/>
            <w:bottom w:val="none" w:sz="0" w:space="0" w:color="auto"/>
            <w:right w:val="none" w:sz="0" w:space="0" w:color="auto"/>
          </w:divBdr>
        </w:div>
        <w:div w:id="784734743">
          <w:marLeft w:val="0"/>
          <w:marRight w:val="0"/>
          <w:marTop w:val="0"/>
          <w:marBottom w:val="0"/>
          <w:divBdr>
            <w:top w:val="none" w:sz="0" w:space="0" w:color="auto"/>
            <w:left w:val="none" w:sz="0" w:space="0" w:color="auto"/>
            <w:bottom w:val="none" w:sz="0" w:space="0" w:color="auto"/>
            <w:right w:val="none" w:sz="0" w:space="0" w:color="auto"/>
          </w:divBdr>
        </w:div>
        <w:div w:id="1997951002">
          <w:marLeft w:val="0"/>
          <w:marRight w:val="0"/>
          <w:marTop w:val="0"/>
          <w:marBottom w:val="0"/>
          <w:divBdr>
            <w:top w:val="none" w:sz="0" w:space="0" w:color="auto"/>
            <w:left w:val="none" w:sz="0" w:space="0" w:color="auto"/>
            <w:bottom w:val="none" w:sz="0" w:space="0" w:color="auto"/>
            <w:right w:val="none" w:sz="0" w:space="0" w:color="auto"/>
          </w:divBdr>
        </w:div>
        <w:div w:id="761297827">
          <w:marLeft w:val="0"/>
          <w:marRight w:val="0"/>
          <w:marTop w:val="0"/>
          <w:marBottom w:val="0"/>
          <w:divBdr>
            <w:top w:val="none" w:sz="0" w:space="0" w:color="auto"/>
            <w:left w:val="none" w:sz="0" w:space="0" w:color="auto"/>
            <w:bottom w:val="none" w:sz="0" w:space="0" w:color="auto"/>
            <w:right w:val="none" w:sz="0" w:space="0" w:color="auto"/>
          </w:divBdr>
        </w:div>
        <w:div w:id="853032519">
          <w:marLeft w:val="0"/>
          <w:marRight w:val="0"/>
          <w:marTop w:val="0"/>
          <w:marBottom w:val="0"/>
          <w:divBdr>
            <w:top w:val="none" w:sz="0" w:space="0" w:color="auto"/>
            <w:left w:val="none" w:sz="0" w:space="0" w:color="auto"/>
            <w:bottom w:val="none" w:sz="0" w:space="0" w:color="auto"/>
            <w:right w:val="none" w:sz="0" w:space="0" w:color="auto"/>
          </w:divBdr>
        </w:div>
        <w:div w:id="992565488">
          <w:marLeft w:val="0"/>
          <w:marRight w:val="0"/>
          <w:marTop w:val="0"/>
          <w:marBottom w:val="0"/>
          <w:divBdr>
            <w:top w:val="none" w:sz="0" w:space="0" w:color="auto"/>
            <w:left w:val="none" w:sz="0" w:space="0" w:color="auto"/>
            <w:bottom w:val="none" w:sz="0" w:space="0" w:color="auto"/>
            <w:right w:val="none" w:sz="0" w:space="0" w:color="auto"/>
          </w:divBdr>
        </w:div>
        <w:div w:id="750466244">
          <w:marLeft w:val="0"/>
          <w:marRight w:val="0"/>
          <w:marTop w:val="0"/>
          <w:marBottom w:val="0"/>
          <w:divBdr>
            <w:top w:val="none" w:sz="0" w:space="0" w:color="auto"/>
            <w:left w:val="none" w:sz="0" w:space="0" w:color="auto"/>
            <w:bottom w:val="none" w:sz="0" w:space="0" w:color="auto"/>
            <w:right w:val="none" w:sz="0" w:space="0" w:color="auto"/>
          </w:divBdr>
        </w:div>
        <w:div w:id="873159101">
          <w:marLeft w:val="0"/>
          <w:marRight w:val="0"/>
          <w:marTop w:val="0"/>
          <w:marBottom w:val="0"/>
          <w:divBdr>
            <w:top w:val="none" w:sz="0" w:space="0" w:color="auto"/>
            <w:left w:val="none" w:sz="0" w:space="0" w:color="auto"/>
            <w:bottom w:val="none" w:sz="0" w:space="0" w:color="auto"/>
            <w:right w:val="none" w:sz="0" w:space="0" w:color="auto"/>
          </w:divBdr>
        </w:div>
        <w:div w:id="687101980">
          <w:marLeft w:val="0"/>
          <w:marRight w:val="0"/>
          <w:marTop w:val="0"/>
          <w:marBottom w:val="0"/>
          <w:divBdr>
            <w:top w:val="none" w:sz="0" w:space="0" w:color="auto"/>
            <w:left w:val="none" w:sz="0" w:space="0" w:color="auto"/>
            <w:bottom w:val="none" w:sz="0" w:space="0" w:color="auto"/>
            <w:right w:val="none" w:sz="0" w:space="0" w:color="auto"/>
          </w:divBdr>
        </w:div>
        <w:div w:id="1948539717">
          <w:marLeft w:val="0"/>
          <w:marRight w:val="0"/>
          <w:marTop w:val="0"/>
          <w:marBottom w:val="0"/>
          <w:divBdr>
            <w:top w:val="none" w:sz="0" w:space="0" w:color="auto"/>
            <w:left w:val="none" w:sz="0" w:space="0" w:color="auto"/>
            <w:bottom w:val="none" w:sz="0" w:space="0" w:color="auto"/>
            <w:right w:val="none" w:sz="0" w:space="0" w:color="auto"/>
          </w:divBdr>
        </w:div>
        <w:div w:id="1832598811">
          <w:marLeft w:val="0"/>
          <w:marRight w:val="0"/>
          <w:marTop w:val="0"/>
          <w:marBottom w:val="0"/>
          <w:divBdr>
            <w:top w:val="none" w:sz="0" w:space="0" w:color="auto"/>
            <w:left w:val="none" w:sz="0" w:space="0" w:color="auto"/>
            <w:bottom w:val="none" w:sz="0" w:space="0" w:color="auto"/>
            <w:right w:val="none" w:sz="0" w:space="0" w:color="auto"/>
          </w:divBdr>
        </w:div>
        <w:div w:id="645279445">
          <w:marLeft w:val="0"/>
          <w:marRight w:val="0"/>
          <w:marTop w:val="0"/>
          <w:marBottom w:val="0"/>
          <w:divBdr>
            <w:top w:val="none" w:sz="0" w:space="0" w:color="auto"/>
            <w:left w:val="none" w:sz="0" w:space="0" w:color="auto"/>
            <w:bottom w:val="none" w:sz="0" w:space="0" w:color="auto"/>
            <w:right w:val="none" w:sz="0" w:space="0" w:color="auto"/>
          </w:divBdr>
        </w:div>
        <w:div w:id="789054684">
          <w:marLeft w:val="0"/>
          <w:marRight w:val="0"/>
          <w:marTop w:val="0"/>
          <w:marBottom w:val="0"/>
          <w:divBdr>
            <w:top w:val="none" w:sz="0" w:space="0" w:color="auto"/>
            <w:left w:val="none" w:sz="0" w:space="0" w:color="auto"/>
            <w:bottom w:val="none" w:sz="0" w:space="0" w:color="auto"/>
            <w:right w:val="none" w:sz="0" w:space="0" w:color="auto"/>
          </w:divBdr>
        </w:div>
        <w:div w:id="229076130">
          <w:marLeft w:val="0"/>
          <w:marRight w:val="0"/>
          <w:marTop w:val="0"/>
          <w:marBottom w:val="0"/>
          <w:divBdr>
            <w:top w:val="none" w:sz="0" w:space="0" w:color="auto"/>
            <w:left w:val="none" w:sz="0" w:space="0" w:color="auto"/>
            <w:bottom w:val="none" w:sz="0" w:space="0" w:color="auto"/>
            <w:right w:val="none" w:sz="0" w:space="0" w:color="auto"/>
          </w:divBdr>
        </w:div>
        <w:div w:id="322437762">
          <w:marLeft w:val="0"/>
          <w:marRight w:val="0"/>
          <w:marTop w:val="0"/>
          <w:marBottom w:val="0"/>
          <w:divBdr>
            <w:top w:val="none" w:sz="0" w:space="0" w:color="auto"/>
            <w:left w:val="none" w:sz="0" w:space="0" w:color="auto"/>
            <w:bottom w:val="none" w:sz="0" w:space="0" w:color="auto"/>
            <w:right w:val="none" w:sz="0" w:space="0" w:color="auto"/>
          </w:divBdr>
        </w:div>
        <w:div w:id="1560019424">
          <w:marLeft w:val="0"/>
          <w:marRight w:val="0"/>
          <w:marTop w:val="0"/>
          <w:marBottom w:val="0"/>
          <w:divBdr>
            <w:top w:val="none" w:sz="0" w:space="0" w:color="auto"/>
            <w:left w:val="none" w:sz="0" w:space="0" w:color="auto"/>
            <w:bottom w:val="none" w:sz="0" w:space="0" w:color="auto"/>
            <w:right w:val="none" w:sz="0" w:space="0" w:color="auto"/>
          </w:divBdr>
        </w:div>
        <w:div w:id="1289123043">
          <w:marLeft w:val="0"/>
          <w:marRight w:val="0"/>
          <w:marTop w:val="0"/>
          <w:marBottom w:val="0"/>
          <w:divBdr>
            <w:top w:val="none" w:sz="0" w:space="0" w:color="auto"/>
            <w:left w:val="none" w:sz="0" w:space="0" w:color="auto"/>
            <w:bottom w:val="none" w:sz="0" w:space="0" w:color="auto"/>
            <w:right w:val="none" w:sz="0" w:space="0" w:color="auto"/>
          </w:divBdr>
        </w:div>
        <w:div w:id="1261331084">
          <w:marLeft w:val="0"/>
          <w:marRight w:val="0"/>
          <w:marTop w:val="0"/>
          <w:marBottom w:val="0"/>
          <w:divBdr>
            <w:top w:val="none" w:sz="0" w:space="0" w:color="auto"/>
            <w:left w:val="none" w:sz="0" w:space="0" w:color="auto"/>
            <w:bottom w:val="none" w:sz="0" w:space="0" w:color="auto"/>
            <w:right w:val="none" w:sz="0" w:space="0" w:color="auto"/>
          </w:divBdr>
        </w:div>
        <w:div w:id="1218201494">
          <w:marLeft w:val="0"/>
          <w:marRight w:val="0"/>
          <w:marTop w:val="0"/>
          <w:marBottom w:val="0"/>
          <w:divBdr>
            <w:top w:val="none" w:sz="0" w:space="0" w:color="auto"/>
            <w:left w:val="none" w:sz="0" w:space="0" w:color="auto"/>
            <w:bottom w:val="none" w:sz="0" w:space="0" w:color="auto"/>
            <w:right w:val="none" w:sz="0" w:space="0" w:color="auto"/>
          </w:divBdr>
        </w:div>
        <w:div w:id="2011759410">
          <w:marLeft w:val="0"/>
          <w:marRight w:val="0"/>
          <w:marTop w:val="0"/>
          <w:marBottom w:val="0"/>
          <w:divBdr>
            <w:top w:val="none" w:sz="0" w:space="0" w:color="auto"/>
            <w:left w:val="none" w:sz="0" w:space="0" w:color="auto"/>
            <w:bottom w:val="none" w:sz="0" w:space="0" w:color="auto"/>
            <w:right w:val="none" w:sz="0" w:space="0" w:color="auto"/>
          </w:divBdr>
        </w:div>
        <w:div w:id="917057459">
          <w:marLeft w:val="0"/>
          <w:marRight w:val="0"/>
          <w:marTop w:val="0"/>
          <w:marBottom w:val="0"/>
          <w:divBdr>
            <w:top w:val="none" w:sz="0" w:space="0" w:color="auto"/>
            <w:left w:val="none" w:sz="0" w:space="0" w:color="auto"/>
            <w:bottom w:val="none" w:sz="0" w:space="0" w:color="auto"/>
            <w:right w:val="none" w:sz="0" w:space="0" w:color="auto"/>
          </w:divBdr>
        </w:div>
        <w:div w:id="65686363">
          <w:marLeft w:val="0"/>
          <w:marRight w:val="0"/>
          <w:marTop w:val="0"/>
          <w:marBottom w:val="0"/>
          <w:divBdr>
            <w:top w:val="none" w:sz="0" w:space="0" w:color="auto"/>
            <w:left w:val="none" w:sz="0" w:space="0" w:color="auto"/>
            <w:bottom w:val="none" w:sz="0" w:space="0" w:color="auto"/>
            <w:right w:val="none" w:sz="0" w:space="0" w:color="auto"/>
          </w:divBdr>
        </w:div>
        <w:div w:id="97264010">
          <w:marLeft w:val="0"/>
          <w:marRight w:val="0"/>
          <w:marTop w:val="0"/>
          <w:marBottom w:val="0"/>
          <w:divBdr>
            <w:top w:val="none" w:sz="0" w:space="0" w:color="auto"/>
            <w:left w:val="none" w:sz="0" w:space="0" w:color="auto"/>
            <w:bottom w:val="none" w:sz="0" w:space="0" w:color="auto"/>
            <w:right w:val="none" w:sz="0" w:space="0" w:color="auto"/>
          </w:divBdr>
        </w:div>
        <w:div w:id="373820645">
          <w:marLeft w:val="0"/>
          <w:marRight w:val="0"/>
          <w:marTop w:val="0"/>
          <w:marBottom w:val="0"/>
          <w:divBdr>
            <w:top w:val="none" w:sz="0" w:space="0" w:color="auto"/>
            <w:left w:val="none" w:sz="0" w:space="0" w:color="auto"/>
            <w:bottom w:val="none" w:sz="0" w:space="0" w:color="auto"/>
            <w:right w:val="none" w:sz="0" w:space="0" w:color="auto"/>
          </w:divBdr>
        </w:div>
        <w:div w:id="1344093033">
          <w:marLeft w:val="0"/>
          <w:marRight w:val="0"/>
          <w:marTop w:val="0"/>
          <w:marBottom w:val="0"/>
          <w:divBdr>
            <w:top w:val="none" w:sz="0" w:space="0" w:color="auto"/>
            <w:left w:val="none" w:sz="0" w:space="0" w:color="auto"/>
            <w:bottom w:val="none" w:sz="0" w:space="0" w:color="auto"/>
            <w:right w:val="none" w:sz="0" w:space="0" w:color="auto"/>
          </w:divBdr>
        </w:div>
        <w:div w:id="804932589">
          <w:marLeft w:val="0"/>
          <w:marRight w:val="0"/>
          <w:marTop w:val="0"/>
          <w:marBottom w:val="0"/>
          <w:divBdr>
            <w:top w:val="none" w:sz="0" w:space="0" w:color="auto"/>
            <w:left w:val="none" w:sz="0" w:space="0" w:color="auto"/>
            <w:bottom w:val="none" w:sz="0" w:space="0" w:color="auto"/>
            <w:right w:val="none" w:sz="0" w:space="0" w:color="auto"/>
          </w:divBdr>
        </w:div>
        <w:div w:id="1416633201">
          <w:marLeft w:val="0"/>
          <w:marRight w:val="0"/>
          <w:marTop w:val="0"/>
          <w:marBottom w:val="0"/>
          <w:divBdr>
            <w:top w:val="none" w:sz="0" w:space="0" w:color="auto"/>
            <w:left w:val="none" w:sz="0" w:space="0" w:color="auto"/>
            <w:bottom w:val="none" w:sz="0" w:space="0" w:color="auto"/>
            <w:right w:val="none" w:sz="0" w:space="0" w:color="auto"/>
          </w:divBdr>
        </w:div>
        <w:div w:id="1168015189">
          <w:marLeft w:val="0"/>
          <w:marRight w:val="0"/>
          <w:marTop w:val="0"/>
          <w:marBottom w:val="0"/>
          <w:divBdr>
            <w:top w:val="none" w:sz="0" w:space="0" w:color="auto"/>
            <w:left w:val="none" w:sz="0" w:space="0" w:color="auto"/>
            <w:bottom w:val="none" w:sz="0" w:space="0" w:color="auto"/>
            <w:right w:val="none" w:sz="0" w:space="0" w:color="auto"/>
          </w:divBdr>
        </w:div>
        <w:div w:id="1017347796">
          <w:marLeft w:val="0"/>
          <w:marRight w:val="0"/>
          <w:marTop w:val="0"/>
          <w:marBottom w:val="0"/>
          <w:divBdr>
            <w:top w:val="none" w:sz="0" w:space="0" w:color="auto"/>
            <w:left w:val="none" w:sz="0" w:space="0" w:color="auto"/>
            <w:bottom w:val="none" w:sz="0" w:space="0" w:color="auto"/>
            <w:right w:val="none" w:sz="0" w:space="0" w:color="auto"/>
          </w:divBdr>
        </w:div>
        <w:div w:id="1792898433">
          <w:marLeft w:val="0"/>
          <w:marRight w:val="0"/>
          <w:marTop w:val="0"/>
          <w:marBottom w:val="0"/>
          <w:divBdr>
            <w:top w:val="none" w:sz="0" w:space="0" w:color="auto"/>
            <w:left w:val="none" w:sz="0" w:space="0" w:color="auto"/>
            <w:bottom w:val="none" w:sz="0" w:space="0" w:color="auto"/>
            <w:right w:val="none" w:sz="0" w:space="0" w:color="auto"/>
          </w:divBdr>
        </w:div>
        <w:div w:id="397627881">
          <w:marLeft w:val="0"/>
          <w:marRight w:val="0"/>
          <w:marTop w:val="0"/>
          <w:marBottom w:val="0"/>
          <w:divBdr>
            <w:top w:val="none" w:sz="0" w:space="0" w:color="auto"/>
            <w:left w:val="none" w:sz="0" w:space="0" w:color="auto"/>
            <w:bottom w:val="none" w:sz="0" w:space="0" w:color="auto"/>
            <w:right w:val="none" w:sz="0" w:space="0" w:color="auto"/>
          </w:divBdr>
        </w:div>
        <w:div w:id="1784305585">
          <w:marLeft w:val="0"/>
          <w:marRight w:val="0"/>
          <w:marTop w:val="0"/>
          <w:marBottom w:val="0"/>
          <w:divBdr>
            <w:top w:val="none" w:sz="0" w:space="0" w:color="auto"/>
            <w:left w:val="none" w:sz="0" w:space="0" w:color="auto"/>
            <w:bottom w:val="none" w:sz="0" w:space="0" w:color="auto"/>
            <w:right w:val="none" w:sz="0" w:space="0" w:color="auto"/>
          </w:divBdr>
        </w:div>
        <w:div w:id="1419525241">
          <w:marLeft w:val="0"/>
          <w:marRight w:val="0"/>
          <w:marTop w:val="0"/>
          <w:marBottom w:val="0"/>
          <w:divBdr>
            <w:top w:val="none" w:sz="0" w:space="0" w:color="auto"/>
            <w:left w:val="none" w:sz="0" w:space="0" w:color="auto"/>
            <w:bottom w:val="none" w:sz="0" w:space="0" w:color="auto"/>
            <w:right w:val="none" w:sz="0" w:space="0" w:color="auto"/>
          </w:divBdr>
        </w:div>
        <w:div w:id="1624145406">
          <w:marLeft w:val="0"/>
          <w:marRight w:val="0"/>
          <w:marTop w:val="0"/>
          <w:marBottom w:val="0"/>
          <w:divBdr>
            <w:top w:val="none" w:sz="0" w:space="0" w:color="auto"/>
            <w:left w:val="none" w:sz="0" w:space="0" w:color="auto"/>
            <w:bottom w:val="none" w:sz="0" w:space="0" w:color="auto"/>
            <w:right w:val="none" w:sz="0" w:space="0" w:color="auto"/>
          </w:divBdr>
        </w:div>
        <w:div w:id="816457189">
          <w:marLeft w:val="0"/>
          <w:marRight w:val="0"/>
          <w:marTop w:val="0"/>
          <w:marBottom w:val="0"/>
          <w:divBdr>
            <w:top w:val="none" w:sz="0" w:space="0" w:color="auto"/>
            <w:left w:val="none" w:sz="0" w:space="0" w:color="auto"/>
            <w:bottom w:val="none" w:sz="0" w:space="0" w:color="auto"/>
            <w:right w:val="none" w:sz="0" w:space="0" w:color="auto"/>
          </w:divBdr>
        </w:div>
        <w:div w:id="1937253430">
          <w:marLeft w:val="0"/>
          <w:marRight w:val="0"/>
          <w:marTop w:val="0"/>
          <w:marBottom w:val="0"/>
          <w:divBdr>
            <w:top w:val="none" w:sz="0" w:space="0" w:color="auto"/>
            <w:left w:val="none" w:sz="0" w:space="0" w:color="auto"/>
            <w:bottom w:val="none" w:sz="0" w:space="0" w:color="auto"/>
            <w:right w:val="none" w:sz="0" w:space="0" w:color="auto"/>
          </w:divBdr>
        </w:div>
        <w:div w:id="309409539">
          <w:marLeft w:val="0"/>
          <w:marRight w:val="0"/>
          <w:marTop w:val="0"/>
          <w:marBottom w:val="0"/>
          <w:divBdr>
            <w:top w:val="none" w:sz="0" w:space="0" w:color="auto"/>
            <w:left w:val="none" w:sz="0" w:space="0" w:color="auto"/>
            <w:bottom w:val="none" w:sz="0" w:space="0" w:color="auto"/>
            <w:right w:val="none" w:sz="0" w:space="0" w:color="auto"/>
          </w:divBdr>
        </w:div>
        <w:div w:id="1607612533">
          <w:marLeft w:val="0"/>
          <w:marRight w:val="0"/>
          <w:marTop w:val="0"/>
          <w:marBottom w:val="0"/>
          <w:divBdr>
            <w:top w:val="none" w:sz="0" w:space="0" w:color="auto"/>
            <w:left w:val="none" w:sz="0" w:space="0" w:color="auto"/>
            <w:bottom w:val="none" w:sz="0" w:space="0" w:color="auto"/>
            <w:right w:val="none" w:sz="0" w:space="0" w:color="auto"/>
          </w:divBdr>
        </w:div>
        <w:div w:id="1778794229">
          <w:marLeft w:val="0"/>
          <w:marRight w:val="0"/>
          <w:marTop w:val="0"/>
          <w:marBottom w:val="0"/>
          <w:divBdr>
            <w:top w:val="none" w:sz="0" w:space="0" w:color="auto"/>
            <w:left w:val="none" w:sz="0" w:space="0" w:color="auto"/>
            <w:bottom w:val="none" w:sz="0" w:space="0" w:color="auto"/>
            <w:right w:val="none" w:sz="0" w:space="0" w:color="auto"/>
          </w:divBdr>
        </w:div>
        <w:div w:id="1422334344">
          <w:marLeft w:val="0"/>
          <w:marRight w:val="0"/>
          <w:marTop w:val="0"/>
          <w:marBottom w:val="0"/>
          <w:divBdr>
            <w:top w:val="none" w:sz="0" w:space="0" w:color="auto"/>
            <w:left w:val="none" w:sz="0" w:space="0" w:color="auto"/>
            <w:bottom w:val="none" w:sz="0" w:space="0" w:color="auto"/>
            <w:right w:val="none" w:sz="0" w:space="0" w:color="auto"/>
          </w:divBdr>
        </w:div>
        <w:div w:id="1626496240">
          <w:marLeft w:val="0"/>
          <w:marRight w:val="0"/>
          <w:marTop w:val="0"/>
          <w:marBottom w:val="0"/>
          <w:divBdr>
            <w:top w:val="none" w:sz="0" w:space="0" w:color="auto"/>
            <w:left w:val="none" w:sz="0" w:space="0" w:color="auto"/>
            <w:bottom w:val="none" w:sz="0" w:space="0" w:color="auto"/>
            <w:right w:val="none" w:sz="0" w:space="0" w:color="auto"/>
          </w:divBdr>
        </w:div>
        <w:div w:id="443962197">
          <w:marLeft w:val="0"/>
          <w:marRight w:val="0"/>
          <w:marTop w:val="0"/>
          <w:marBottom w:val="0"/>
          <w:divBdr>
            <w:top w:val="none" w:sz="0" w:space="0" w:color="auto"/>
            <w:left w:val="none" w:sz="0" w:space="0" w:color="auto"/>
            <w:bottom w:val="none" w:sz="0" w:space="0" w:color="auto"/>
            <w:right w:val="none" w:sz="0" w:space="0" w:color="auto"/>
          </w:divBdr>
        </w:div>
        <w:div w:id="1000696477">
          <w:marLeft w:val="0"/>
          <w:marRight w:val="0"/>
          <w:marTop w:val="0"/>
          <w:marBottom w:val="0"/>
          <w:divBdr>
            <w:top w:val="none" w:sz="0" w:space="0" w:color="auto"/>
            <w:left w:val="none" w:sz="0" w:space="0" w:color="auto"/>
            <w:bottom w:val="none" w:sz="0" w:space="0" w:color="auto"/>
            <w:right w:val="none" w:sz="0" w:space="0" w:color="auto"/>
          </w:divBdr>
        </w:div>
        <w:div w:id="1468626925">
          <w:marLeft w:val="0"/>
          <w:marRight w:val="0"/>
          <w:marTop w:val="0"/>
          <w:marBottom w:val="0"/>
          <w:divBdr>
            <w:top w:val="none" w:sz="0" w:space="0" w:color="auto"/>
            <w:left w:val="none" w:sz="0" w:space="0" w:color="auto"/>
            <w:bottom w:val="none" w:sz="0" w:space="0" w:color="auto"/>
            <w:right w:val="none" w:sz="0" w:space="0" w:color="auto"/>
          </w:divBdr>
        </w:div>
        <w:div w:id="901139146">
          <w:marLeft w:val="0"/>
          <w:marRight w:val="0"/>
          <w:marTop w:val="0"/>
          <w:marBottom w:val="0"/>
          <w:divBdr>
            <w:top w:val="none" w:sz="0" w:space="0" w:color="auto"/>
            <w:left w:val="none" w:sz="0" w:space="0" w:color="auto"/>
            <w:bottom w:val="none" w:sz="0" w:space="0" w:color="auto"/>
            <w:right w:val="none" w:sz="0" w:space="0" w:color="auto"/>
          </w:divBdr>
        </w:div>
        <w:div w:id="1724330893">
          <w:marLeft w:val="0"/>
          <w:marRight w:val="0"/>
          <w:marTop w:val="0"/>
          <w:marBottom w:val="0"/>
          <w:divBdr>
            <w:top w:val="none" w:sz="0" w:space="0" w:color="auto"/>
            <w:left w:val="none" w:sz="0" w:space="0" w:color="auto"/>
            <w:bottom w:val="none" w:sz="0" w:space="0" w:color="auto"/>
            <w:right w:val="none" w:sz="0" w:space="0" w:color="auto"/>
          </w:divBdr>
        </w:div>
        <w:div w:id="1204714726">
          <w:marLeft w:val="0"/>
          <w:marRight w:val="0"/>
          <w:marTop w:val="0"/>
          <w:marBottom w:val="0"/>
          <w:divBdr>
            <w:top w:val="none" w:sz="0" w:space="0" w:color="auto"/>
            <w:left w:val="none" w:sz="0" w:space="0" w:color="auto"/>
            <w:bottom w:val="none" w:sz="0" w:space="0" w:color="auto"/>
            <w:right w:val="none" w:sz="0" w:space="0" w:color="auto"/>
          </w:divBdr>
        </w:div>
        <w:div w:id="897397106">
          <w:marLeft w:val="0"/>
          <w:marRight w:val="0"/>
          <w:marTop w:val="0"/>
          <w:marBottom w:val="0"/>
          <w:divBdr>
            <w:top w:val="none" w:sz="0" w:space="0" w:color="auto"/>
            <w:left w:val="none" w:sz="0" w:space="0" w:color="auto"/>
            <w:bottom w:val="none" w:sz="0" w:space="0" w:color="auto"/>
            <w:right w:val="none" w:sz="0" w:space="0" w:color="auto"/>
          </w:divBdr>
        </w:div>
        <w:div w:id="828448182">
          <w:marLeft w:val="0"/>
          <w:marRight w:val="0"/>
          <w:marTop w:val="0"/>
          <w:marBottom w:val="0"/>
          <w:divBdr>
            <w:top w:val="none" w:sz="0" w:space="0" w:color="auto"/>
            <w:left w:val="none" w:sz="0" w:space="0" w:color="auto"/>
            <w:bottom w:val="none" w:sz="0" w:space="0" w:color="auto"/>
            <w:right w:val="none" w:sz="0" w:space="0" w:color="auto"/>
          </w:divBdr>
        </w:div>
        <w:div w:id="944272396">
          <w:marLeft w:val="0"/>
          <w:marRight w:val="0"/>
          <w:marTop w:val="0"/>
          <w:marBottom w:val="0"/>
          <w:divBdr>
            <w:top w:val="none" w:sz="0" w:space="0" w:color="auto"/>
            <w:left w:val="none" w:sz="0" w:space="0" w:color="auto"/>
            <w:bottom w:val="none" w:sz="0" w:space="0" w:color="auto"/>
            <w:right w:val="none" w:sz="0" w:space="0" w:color="auto"/>
          </w:divBdr>
        </w:div>
        <w:div w:id="1485194768">
          <w:marLeft w:val="0"/>
          <w:marRight w:val="0"/>
          <w:marTop w:val="0"/>
          <w:marBottom w:val="0"/>
          <w:divBdr>
            <w:top w:val="none" w:sz="0" w:space="0" w:color="auto"/>
            <w:left w:val="none" w:sz="0" w:space="0" w:color="auto"/>
            <w:bottom w:val="none" w:sz="0" w:space="0" w:color="auto"/>
            <w:right w:val="none" w:sz="0" w:space="0" w:color="auto"/>
          </w:divBdr>
        </w:div>
        <w:div w:id="179583970">
          <w:marLeft w:val="0"/>
          <w:marRight w:val="0"/>
          <w:marTop w:val="0"/>
          <w:marBottom w:val="0"/>
          <w:divBdr>
            <w:top w:val="none" w:sz="0" w:space="0" w:color="auto"/>
            <w:left w:val="none" w:sz="0" w:space="0" w:color="auto"/>
            <w:bottom w:val="none" w:sz="0" w:space="0" w:color="auto"/>
            <w:right w:val="none" w:sz="0" w:space="0" w:color="auto"/>
          </w:divBdr>
        </w:div>
        <w:div w:id="1695764370">
          <w:marLeft w:val="0"/>
          <w:marRight w:val="0"/>
          <w:marTop w:val="0"/>
          <w:marBottom w:val="0"/>
          <w:divBdr>
            <w:top w:val="none" w:sz="0" w:space="0" w:color="auto"/>
            <w:left w:val="none" w:sz="0" w:space="0" w:color="auto"/>
            <w:bottom w:val="none" w:sz="0" w:space="0" w:color="auto"/>
            <w:right w:val="none" w:sz="0" w:space="0" w:color="auto"/>
          </w:divBdr>
        </w:div>
        <w:div w:id="49424458">
          <w:marLeft w:val="0"/>
          <w:marRight w:val="0"/>
          <w:marTop w:val="0"/>
          <w:marBottom w:val="0"/>
          <w:divBdr>
            <w:top w:val="none" w:sz="0" w:space="0" w:color="auto"/>
            <w:left w:val="none" w:sz="0" w:space="0" w:color="auto"/>
            <w:bottom w:val="none" w:sz="0" w:space="0" w:color="auto"/>
            <w:right w:val="none" w:sz="0" w:space="0" w:color="auto"/>
          </w:divBdr>
        </w:div>
      </w:divsChild>
    </w:div>
    <w:div w:id="1704020537">
      <w:bodyDiv w:val="1"/>
      <w:marLeft w:val="0"/>
      <w:marRight w:val="0"/>
      <w:marTop w:val="0"/>
      <w:marBottom w:val="0"/>
      <w:divBdr>
        <w:top w:val="none" w:sz="0" w:space="0" w:color="auto"/>
        <w:left w:val="none" w:sz="0" w:space="0" w:color="auto"/>
        <w:bottom w:val="none" w:sz="0" w:space="0" w:color="auto"/>
        <w:right w:val="none" w:sz="0" w:space="0" w:color="auto"/>
      </w:divBdr>
    </w:div>
    <w:div w:id="1704086921">
      <w:bodyDiv w:val="1"/>
      <w:marLeft w:val="0"/>
      <w:marRight w:val="0"/>
      <w:marTop w:val="0"/>
      <w:marBottom w:val="0"/>
      <w:divBdr>
        <w:top w:val="none" w:sz="0" w:space="0" w:color="auto"/>
        <w:left w:val="none" w:sz="0" w:space="0" w:color="auto"/>
        <w:bottom w:val="none" w:sz="0" w:space="0" w:color="auto"/>
        <w:right w:val="none" w:sz="0" w:space="0" w:color="auto"/>
      </w:divBdr>
    </w:div>
    <w:div w:id="1704204731">
      <w:bodyDiv w:val="1"/>
      <w:marLeft w:val="0"/>
      <w:marRight w:val="0"/>
      <w:marTop w:val="0"/>
      <w:marBottom w:val="0"/>
      <w:divBdr>
        <w:top w:val="none" w:sz="0" w:space="0" w:color="auto"/>
        <w:left w:val="none" w:sz="0" w:space="0" w:color="auto"/>
        <w:bottom w:val="none" w:sz="0" w:space="0" w:color="auto"/>
        <w:right w:val="none" w:sz="0" w:space="0" w:color="auto"/>
      </w:divBdr>
    </w:div>
    <w:div w:id="1704206417">
      <w:bodyDiv w:val="1"/>
      <w:marLeft w:val="0"/>
      <w:marRight w:val="0"/>
      <w:marTop w:val="0"/>
      <w:marBottom w:val="0"/>
      <w:divBdr>
        <w:top w:val="none" w:sz="0" w:space="0" w:color="auto"/>
        <w:left w:val="none" w:sz="0" w:space="0" w:color="auto"/>
        <w:bottom w:val="none" w:sz="0" w:space="0" w:color="auto"/>
        <w:right w:val="none" w:sz="0" w:space="0" w:color="auto"/>
      </w:divBdr>
    </w:div>
    <w:div w:id="1704597054">
      <w:bodyDiv w:val="1"/>
      <w:marLeft w:val="0"/>
      <w:marRight w:val="0"/>
      <w:marTop w:val="0"/>
      <w:marBottom w:val="0"/>
      <w:divBdr>
        <w:top w:val="none" w:sz="0" w:space="0" w:color="auto"/>
        <w:left w:val="none" w:sz="0" w:space="0" w:color="auto"/>
        <w:bottom w:val="none" w:sz="0" w:space="0" w:color="auto"/>
        <w:right w:val="none" w:sz="0" w:space="0" w:color="auto"/>
      </w:divBdr>
    </w:div>
    <w:div w:id="1704667411">
      <w:bodyDiv w:val="1"/>
      <w:marLeft w:val="0"/>
      <w:marRight w:val="0"/>
      <w:marTop w:val="0"/>
      <w:marBottom w:val="0"/>
      <w:divBdr>
        <w:top w:val="none" w:sz="0" w:space="0" w:color="auto"/>
        <w:left w:val="none" w:sz="0" w:space="0" w:color="auto"/>
        <w:bottom w:val="none" w:sz="0" w:space="0" w:color="auto"/>
        <w:right w:val="none" w:sz="0" w:space="0" w:color="auto"/>
      </w:divBdr>
    </w:div>
    <w:div w:id="1704868567">
      <w:bodyDiv w:val="1"/>
      <w:marLeft w:val="0"/>
      <w:marRight w:val="0"/>
      <w:marTop w:val="0"/>
      <w:marBottom w:val="0"/>
      <w:divBdr>
        <w:top w:val="none" w:sz="0" w:space="0" w:color="auto"/>
        <w:left w:val="none" w:sz="0" w:space="0" w:color="auto"/>
        <w:bottom w:val="none" w:sz="0" w:space="0" w:color="auto"/>
        <w:right w:val="none" w:sz="0" w:space="0" w:color="auto"/>
      </w:divBdr>
    </w:div>
    <w:div w:id="1704944385">
      <w:bodyDiv w:val="1"/>
      <w:marLeft w:val="0"/>
      <w:marRight w:val="0"/>
      <w:marTop w:val="0"/>
      <w:marBottom w:val="0"/>
      <w:divBdr>
        <w:top w:val="none" w:sz="0" w:space="0" w:color="auto"/>
        <w:left w:val="none" w:sz="0" w:space="0" w:color="auto"/>
        <w:bottom w:val="none" w:sz="0" w:space="0" w:color="auto"/>
        <w:right w:val="none" w:sz="0" w:space="0" w:color="auto"/>
      </w:divBdr>
    </w:div>
    <w:div w:id="1705324884">
      <w:bodyDiv w:val="1"/>
      <w:marLeft w:val="0"/>
      <w:marRight w:val="0"/>
      <w:marTop w:val="0"/>
      <w:marBottom w:val="0"/>
      <w:divBdr>
        <w:top w:val="none" w:sz="0" w:space="0" w:color="auto"/>
        <w:left w:val="none" w:sz="0" w:space="0" w:color="auto"/>
        <w:bottom w:val="none" w:sz="0" w:space="0" w:color="auto"/>
        <w:right w:val="none" w:sz="0" w:space="0" w:color="auto"/>
      </w:divBdr>
    </w:div>
    <w:div w:id="1705400421">
      <w:bodyDiv w:val="1"/>
      <w:marLeft w:val="0"/>
      <w:marRight w:val="0"/>
      <w:marTop w:val="0"/>
      <w:marBottom w:val="0"/>
      <w:divBdr>
        <w:top w:val="none" w:sz="0" w:space="0" w:color="auto"/>
        <w:left w:val="none" w:sz="0" w:space="0" w:color="auto"/>
        <w:bottom w:val="none" w:sz="0" w:space="0" w:color="auto"/>
        <w:right w:val="none" w:sz="0" w:space="0" w:color="auto"/>
      </w:divBdr>
    </w:div>
    <w:div w:id="1705475640">
      <w:bodyDiv w:val="1"/>
      <w:marLeft w:val="0"/>
      <w:marRight w:val="0"/>
      <w:marTop w:val="0"/>
      <w:marBottom w:val="0"/>
      <w:divBdr>
        <w:top w:val="none" w:sz="0" w:space="0" w:color="auto"/>
        <w:left w:val="none" w:sz="0" w:space="0" w:color="auto"/>
        <w:bottom w:val="none" w:sz="0" w:space="0" w:color="auto"/>
        <w:right w:val="none" w:sz="0" w:space="0" w:color="auto"/>
      </w:divBdr>
    </w:div>
    <w:div w:id="1705523503">
      <w:bodyDiv w:val="1"/>
      <w:marLeft w:val="0"/>
      <w:marRight w:val="0"/>
      <w:marTop w:val="0"/>
      <w:marBottom w:val="0"/>
      <w:divBdr>
        <w:top w:val="none" w:sz="0" w:space="0" w:color="auto"/>
        <w:left w:val="none" w:sz="0" w:space="0" w:color="auto"/>
        <w:bottom w:val="none" w:sz="0" w:space="0" w:color="auto"/>
        <w:right w:val="none" w:sz="0" w:space="0" w:color="auto"/>
      </w:divBdr>
    </w:div>
    <w:div w:id="1705640116">
      <w:bodyDiv w:val="1"/>
      <w:marLeft w:val="0"/>
      <w:marRight w:val="0"/>
      <w:marTop w:val="0"/>
      <w:marBottom w:val="0"/>
      <w:divBdr>
        <w:top w:val="none" w:sz="0" w:space="0" w:color="auto"/>
        <w:left w:val="none" w:sz="0" w:space="0" w:color="auto"/>
        <w:bottom w:val="none" w:sz="0" w:space="0" w:color="auto"/>
        <w:right w:val="none" w:sz="0" w:space="0" w:color="auto"/>
      </w:divBdr>
    </w:div>
    <w:div w:id="1705668768">
      <w:bodyDiv w:val="1"/>
      <w:marLeft w:val="0"/>
      <w:marRight w:val="0"/>
      <w:marTop w:val="0"/>
      <w:marBottom w:val="0"/>
      <w:divBdr>
        <w:top w:val="none" w:sz="0" w:space="0" w:color="auto"/>
        <w:left w:val="none" w:sz="0" w:space="0" w:color="auto"/>
        <w:bottom w:val="none" w:sz="0" w:space="0" w:color="auto"/>
        <w:right w:val="none" w:sz="0" w:space="0" w:color="auto"/>
      </w:divBdr>
    </w:div>
    <w:div w:id="1706245821">
      <w:bodyDiv w:val="1"/>
      <w:marLeft w:val="0"/>
      <w:marRight w:val="0"/>
      <w:marTop w:val="0"/>
      <w:marBottom w:val="0"/>
      <w:divBdr>
        <w:top w:val="none" w:sz="0" w:space="0" w:color="auto"/>
        <w:left w:val="none" w:sz="0" w:space="0" w:color="auto"/>
        <w:bottom w:val="none" w:sz="0" w:space="0" w:color="auto"/>
        <w:right w:val="none" w:sz="0" w:space="0" w:color="auto"/>
      </w:divBdr>
    </w:div>
    <w:div w:id="1706369184">
      <w:bodyDiv w:val="1"/>
      <w:marLeft w:val="0"/>
      <w:marRight w:val="0"/>
      <w:marTop w:val="0"/>
      <w:marBottom w:val="0"/>
      <w:divBdr>
        <w:top w:val="none" w:sz="0" w:space="0" w:color="auto"/>
        <w:left w:val="none" w:sz="0" w:space="0" w:color="auto"/>
        <w:bottom w:val="none" w:sz="0" w:space="0" w:color="auto"/>
        <w:right w:val="none" w:sz="0" w:space="0" w:color="auto"/>
      </w:divBdr>
    </w:div>
    <w:div w:id="1706517806">
      <w:bodyDiv w:val="1"/>
      <w:marLeft w:val="0"/>
      <w:marRight w:val="0"/>
      <w:marTop w:val="0"/>
      <w:marBottom w:val="0"/>
      <w:divBdr>
        <w:top w:val="none" w:sz="0" w:space="0" w:color="auto"/>
        <w:left w:val="none" w:sz="0" w:space="0" w:color="auto"/>
        <w:bottom w:val="none" w:sz="0" w:space="0" w:color="auto"/>
        <w:right w:val="none" w:sz="0" w:space="0" w:color="auto"/>
      </w:divBdr>
    </w:div>
    <w:div w:id="1706564024">
      <w:bodyDiv w:val="1"/>
      <w:marLeft w:val="0"/>
      <w:marRight w:val="0"/>
      <w:marTop w:val="0"/>
      <w:marBottom w:val="0"/>
      <w:divBdr>
        <w:top w:val="none" w:sz="0" w:space="0" w:color="auto"/>
        <w:left w:val="none" w:sz="0" w:space="0" w:color="auto"/>
        <w:bottom w:val="none" w:sz="0" w:space="0" w:color="auto"/>
        <w:right w:val="none" w:sz="0" w:space="0" w:color="auto"/>
      </w:divBdr>
    </w:div>
    <w:div w:id="1706633288">
      <w:bodyDiv w:val="1"/>
      <w:marLeft w:val="0"/>
      <w:marRight w:val="0"/>
      <w:marTop w:val="0"/>
      <w:marBottom w:val="0"/>
      <w:divBdr>
        <w:top w:val="none" w:sz="0" w:space="0" w:color="auto"/>
        <w:left w:val="none" w:sz="0" w:space="0" w:color="auto"/>
        <w:bottom w:val="none" w:sz="0" w:space="0" w:color="auto"/>
        <w:right w:val="none" w:sz="0" w:space="0" w:color="auto"/>
      </w:divBdr>
    </w:div>
    <w:div w:id="1706633540">
      <w:bodyDiv w:val="1"/>
      <w:marLeft w:val="0"/>
      <w:marRight w:val="0"/>
      <w:marTop w:val="0"/>
      <w:marBottom w:val="0"/>
      <w:divBdr>
        <w:top w:val="none" w:sz="0" w:space="0" w:color="auto"/>
        <w:left w:val="none" w:sz="0" w:space="0" w:color="auto"/>
        <w:bottom w:val="none" w:sz="0" w:space="0" w:color="auto"/>
        <w:right w:val="none" w:sz="0" w:space="0" w:color="auto"/>
      </w:divBdr>
    </w:div>
    <w:div w:id="1706637038">
      <w:bodyDiv w:val="1"/>
      <w:marLeft w:val="0"/>
      <w:marRight w:val="0"/>
      <w:marTop w:val="0"/>
      <w:marBottom w:val="0"/>
      <w:divBdr>
        <w:top w:val="none" w:sz="0" w:space="0" w:color="auto"/>
        <w:left w:val="none" w:sz="0" w:space="0" w:color="auto"/>
        <w:bottom w:val="none" w:sz="0" w:space="0" w:color="auto"/>
        <w:right w:val="none" w:sz="0" w:space="0" w:color="auto"/>
      </w:divBdr>
    </w:div>
    <w:div w:id="1707173074">
      <w:bodyDiv w:val="1"/>
      <w:marLeft w:val="0"/>
      <w:marRight w:val="0"/>
      <w:marTop w:val="0"/>
      <w:marBottom w:val="0"/>
      <w:divBdr>
        <w:top w:val="none" w:sz="0" w:space="0" w:color="auto"/>
        <w:left w:val="none" w:sz="0" w:space="0" w:color="auto"/>
        <w:bottom w:val="none" w:sz="0" w:space="0" w:color="auto"/>
        <w:right w:val="none" w:sz="0" w:space="0" w:color="auto"/>
      </w:divBdr>
    </w:div>
    <w:div w:id="1707634595">
      <w:bodyDiv w:val="1"/>
      <w:marLeft w:val="0"/>
      <w:marRight w:val="0"/>
      <w:marTop w:val="0"/>
      <w:marBottom w:val="0"/>
      <w:divBdr>
        <w:top w:val="none" w:sz="0" w:space="0" w:color="auto"/>
        <w:left w:val="none" w:sz="0" w:space="0" w:color="auto"/>
        <w:bottom w:val="none" w:sz="0" w:space="0" w:color="auto"/>
        <w:right w:val="none" w:sz="0" w:space="0" w:color="auto"/>
      </w:divBdr>
    </w:div>
    <w:div w:id="1707946665">
      <w:bodyDiv w:val="1"/>
      <w:marLeft w:val="0"/>
      <w:marRight w:val="0"/>
      <w:marTop w:val="0"/>
      <w:marBottom w:val="0"/>
      <w:divBdr>
        <w:top w:val="none" w:sz="0" w:space="0" w:color="auto"/>
        <w:left w:val="none" w:sz="0" w:space="0" w:color="auto"/>
        <w:bottom w:val="none" w:sz="0" w:space="0" w:color="auto"/>
        <w:right w:val="none" w:sz="0" w:space="0" w:color="auto"/>
      </w:divBdr>
    </w:div>
    <w:div w:id="1708023640">
      <w:bodyDiv w:val="1"/>
      <w:marLeft w:val="0"/>
      <w:marRight w:val="0"/>
      <w:marTop w:val="0"/>
      <w:marBottom w:val="0"/>
      <w:divBdr>
        <w:top w:val="none" w:sz="0" w:space="0" w:color="auto"/>
        <w:left w:val="none" w:sz="0" w:space="0" w:color="auto"/>
        <w:bottom w:val="none" w:sz="0" w:space="0" w:color="auto"/>
        <w:right w:val="none" w:sz="0" w:space="0" w:color="auto"/>
      </w:divBdr>
    </w:div>
    <w:div w:id="1708066512">
      <w:bodyDiv w:val="1"/>
      <w:marLeft w:val="0"/>
      <w:marRight w:val="0"/>
      <w:marTop w:val="0"/>
      <w:marBottom w:val="0"/>
      <w:divBdr>
        <w:top w:val="none" w:sz="0" w:space="0" w:color="auto"/>
        <w:left w:val="none" w:sz="0" w:space="0" w:color="auto"/>
        <w:bottom w:val="none" w:sz="0" w:space="0" w:color="auto"/>
        <w:right w:val="none" w:sz="0" w:space="0" w:color="auto"/>
      </w:divBdr>
    </w:div>
    <w:div w:id="1708140513">
      <w:bodyDiv w:val="1"/>
      <w:marLeft w:val="0"/>
      <w:marRight w:val="0"/>
      <w:marTop w:val="0"/>
      <w:marBottom w:val="0"/>
      <w:divBdr>
        <w:top w:val="none" w:sz="0" w:space="0" w:color="auto"/>
        <w:left w:val="none" w:sz="0" w:space="0" w:color="auto"/>
        <w:bottom w:val="none" w:sz="0" w:space="0" w:color="auto"/>
        <w:right w:val="none" w:sz="0" w:space="0" w:color="auto"/>
      </w:divBdr>
    </w:div>
    <w:div w:id="1708793726">
      <w:bodyDiv w:val="1"/>
      <w:marLeft w:val="0"/>
      <w:marRight w:val="0"/>
      <w:marTop w:val="0"/>
      <w:marBottom w:val="0"/>
      <w:divBdr>
        <w:top w:val="none" w:sz="0" w:space="0" w:color="auto"/>
        <w:left w:val="none" w:sz="0" w:space="0" w:color="auto"/>
        <w:bottom w:val="none" w:sz="0" w:space="0" w:color="auto"/>
        <w:right w:val="none" w:sz="0" w:space="0" w:color="auto"/>
      </w:divBdr>
    </w:div>
    <w:div w:id="1708798841">
      <w:bodyDiv w:val="1"/>
      <w:marLeft w:val="0"/>
      <w:marRight w:val="0"/>
      <w:marTop w:val="0"/>
      <w:marBottom w:val="0"/>
      <w:divBdr>
        <w:top w:val="none" w:sz="0" w:space="0" w:color="auto"/>
        <w:left w:val="none" w:sz="0" w:space="0" w:color="auto"/>
        <w:bottom w:val="none" w:sz="0" w:space="0" w:color="auto"/>
        <w:right w:val="none" w:sz="0" w:space="0" w:color="auto"/>
      </w:divBdr>
    </w:div>
    <w:div w:id="1708942706">
      <w:bodyDiv w:val="1"/>
      <w:marLeft w:val="0"/>
      <w:marRight w:val="0"/>
      <w:marTop w:val="0"/>
      <w:marBottom w:val="0"/>
      <w:divBdr>
        <w:top w:val="none" w:sz="0" w:space="0" w:color="auto"/>
        <w:left w:val="none" w:sz="0" w:space="0" w:color="auto"/>
        <w:bottom w:val="none" w:sz="0" w:space="0" w:color="auto"/>
        <w:right w:val="none" w:sz="0" w:space="0" w:color="auto"/>
      </w:divBdr>
    </w:div>
    <w:div w:id="1709066347">
      <w:bodyDiv w:val="1"/>
      <w:marLeft w:val="0"/>
      <w:marRight w:val="0"/>
      <w:marTop w:val="0"/>
      <w:marBottom w:val="0"/>
      <w:divBdr>
        <w:top w:val="none" w:sz="0" w:space="0" w:color="auto"/>
        <w:left w:val="none" w:sz="0" w:space="0" w:color="auto"/>
        <w:bottom w:val="none" w:sz="0" w:space="0" w:color="auto"/>
        <w:right w:val="none" w:sz="0" w:space="0" w:color="auto"/>
      </w:divBdr>
    </w:div>
    <w:div w:id="1709138419">
      <w:bodyDiv w:val="1"/>
      <w:marLeft w:val="0"/>
      <w:marRight w:val="0"/>
      <w:marTop w:val="0"/>
      <w:marBottom w:val="0"/>
      <w:divBdr>
        <w:top w:val="none" w:sz="0" w:space="0" w:color="auto"/>
        <w:left w:val="none" w:sz="0" w:space="0" w:color="auto"/>
        <w:bottom w:val="none" w:sz="0" w:space="0" w:color="auto"/>
        <w:right w:val="none" w:sz="0" w:space="0" w:color="auto"/>
      </w:divBdr>
    </w:div>
    <w:div w:id="1709141912">
      <w:bodyDiv w:val="1"/>
      <w:marLeft w:val="0"/>
      <w:marRight w:val="0"/>
      <w:marTop w:val="0"/>
      <w:marBottom w:val="0"/>
      <w:divBdr>
        <w:top w:val="none" w:sz="0" w:space="0" w:color="auto"/>
        <w:left w:val="none" w:sz="0" w:space="0" w:color="auto"/>
        <w:bottom w:val="none" w:sz="0" w:space="0" w:color="auto"/>
        <w:right w:val="none" w:sz="0" w:space="0" w:color="auto"/>
      </w:divBdr>
    </w:div>
    <w:div w:id="1709454659">
      <w:bodyDiv w:val="1"/>
      <w:marLeft w:val="0"/>
      <w:marRight w:val="0"/>
      <w:marTop w:val="0"/>
      <w:marBottom w:val="0"/>
      <w:divBdr>
        <w:top w:val="none" w:sz="0" w:space="0" w:color="auto"/>
        <w:left w:val="none" w:sz="0" w:space="0" w:color="auto"/>
        <w:bottom w:val="none" w:sz="0" w:space="0" w:color="auto"/>
        <w:right w:val="none" w:sz="0" w:space="0" w:color="auto"/>
      </w:divBdr>
    </w:div>
    <w:div w:id="1709649116">
      <w:bodyDiv w:val="1"/>
      <w:marLeft w:val="0"/>
      <w:marRight w:val="0"/>
      <w:marTop w:val="0"/>
      <w:marBottom w:val="0"/>
      <w:divBdr>
        <w:top w:val="none" w:sz="0" w:space="0" w:color="auto"/>
        <w:left w:val="none" w:sz="0" w:space="0" w:color="auto"/>
        <w:bottom w:val="none" w:sz="0" w:space="0" w:color="auto"/>
        <w:right w:val="none" w:sz="0" w:space="0" w:color="auto"/>
      </w:divBdr>
    </w:div>
    <w:div w:id="1709715702">
      <w:bodyDiv w:val="1"/>
      <w:marLeft w:val="0"/>
      <w:marRight w:val="0"/>
      <w:marTop w:val="0"/>
      <w:marBottom w:val="0"/>
      <w:divBdr>
        <w:top w:val="none" w:sz="0" w:space="0" w:color="auto"/>
        <w:left w:val="none" w:sz="0" w:space="0" w:color="auto"/>
        <w:bottom w:val="none" w:sz="0" w:space="0" w:color="auto"/>
        <w:right w:val="none" w:sz="0" w:space="0" w:color="auto"/>
      </w:divBdr>
    </w:div>
    <w:div w:id="1709797879">
      <w:bodyDiv w:val="1"/>
      <w:marLeft w:val="0"/>
      <w:marRight w:val="0"/>
      <w:marTop w:val="0"/>
      <w:marBottom w:val="0"/>
      <w:divBdr>
        <w:top w:val="none" w:sz="0" w:space="0" w:color="auto"/>
        <w:left w:val="none" w:sz="0" w:space="0" w:color="auto"/>
        <w:bottom w:val="none" w:sz="0" w:space="0" w:color="auto"/>
        <w:right w:val="none" w:sz="0" w:space="0" w:color="auto"/>
      </w:divBdr>
    </w:div>
    <w:div w:id="1709840120">
      <w:bodyDiv w:val="1"/>
      <w:marLeft w:val="0"/>
      <w:marRight w:val="0"/>
      <w:marTop w:val="0"/>
      <w:marBottom w:val="0"/>
      <w:divBdr>
        <w:top w:val="none" w:sz="0" w:space="0" w:color="auto"/>
        <w:left w:val="none" w:sz="0" w:space="0" w:color="auto"/>
        <w:bottom w:val="none" w:sz="0" w:space="0" w:color="auto"/>
        <w:right w:val="none" w:sz="0" w:space="0" w:color="auto"/>
      </w:divBdr>
    </w:div>
    <w:div w:id="1710110327">
      <w:bodyDiv w:val="1"/>
      <w:marLeft w:val="0"/>
      <w:marRight w:val="0"/>
      <w:marTop w:val="0"/>
      <w:marBottom w:val="0"/>
      <w:divBdr>
        <w:top w:val="none" w:sz="0" w:space="0" w:color="auto"/>
        <w:left w:val="none" w:sz="0" w:space="0" w:color="auto"/>
        <w:bottom w:val="none" w:sz="0" w:space="0" w:color="auto"/>
        <w:right w:val="none" w:sz="0" w:space="0" w:color="auto"/>
      </w:divBdr>
    </w:div>
    <w:div w:id="1710181483">
      <w:bodyDiv w:val="1"/>
      <w:marLeft w:val="0"/>
      <w:marRight w:val="0"/>
      <w:marTop w:val="0"/>
      <w:marBottom w:val="0"/>
      <w:divBdr>
        <w:top w:val="none" w:sz="0" w:space="0" w:color="auto"/>
        <w:left w:val="none" w:sz="0" w:space="0" w:color="auto"/>
        <w:bottom w:val="none" w:sz="0" w:space="0" w:color="auto"/>
        <w:right w:val="none" w:sz="0" w:space="0" w:color="auto"/>
      </w:divBdr>
    </w:div>
    <w:div w:id="1710182632">
      <w:bodyDiv w:val="1"/>
      <w:marLeft w:val="0"/>
      <w:marRight w:val="0"/>
      <w:marTop w:val="0"/>
      <w:marBottom w:val="0"/>
      <w:divBdr>
        <w:top w:val="none" w:sz="0" w:space="0" w:color="auto"/>
        <w:left w:val="none" w:sz="0" w:space="0" w:color="auto"/>
        <w:bottom w:val="none" w:sz="0" w:space="0" w:color="auto"/>
        <w:right w:val="none" w:sz="0" w:space="0" w:color="auto"/>
      </w:divBdr>
    </w:div>
    <w:div w:id="1710184109">
      <w:bodyDiv w:val="1"/>
      <w:marLeft w:val="0"/>
      <w:marRight w:val="0"/>
      <w:marTop w:val="0"/>
      <w:marBottom w:val="0"/>
      <w:divBdr>
        <w:top w:val="none" w:sz="0" w:space="0" w:color="auto"/>
        <w:left w:val="none" w:sz="0" w:space="0" w:color="auto"/>
        <w:bottom w:val="none" w:sz="0" w:space="0" w:color="auto"/>
        <w:right w:val="none" w:sz="0" w:space="0" w:color="auto"/>
      </w:divBdr>
    </w:div>
    <w:div w:id="1710298735">
      <w:bodyDiv w:val="1"/>
      <w:marLeft w:val="0"/>
      <w:marRight w:val="0"/>
      <w:marTop w:val="0"/>
      <w:marBottom w:val="0"/>
      <w:divBdr>
        <w:top w:val="none" w:sz="0" w:space="0" w:color="auto"/>
        <w:left w:val="none" w:sz="0" w:space="0" w:color="auto"/>
        <w:bottom w:val="none" w:sz="0" w:space="0" w:color="auto"/>
        <w:right w:val="none" w:sz="0" w:space="0" w:color="auto"/>
      </w:divBdr>
    </w:div>
    <w:div w:id="1710453784">
      <w:bodyDiv w:val="1"/>
      <w:marLeft w:val="0"/>
      <w:marRight w:val="0"/>
      <w:marTop w:val="0"/>
      <w:marBottom w:val="0"/>
      <w:divBdr>
        <w:top w:val="none" w:sz="0" w:space="0" w:color="auto"/>
        <w:left w:val="none" w:sz="0" w:space="0" w:color="auto"/>
        <w:bottom w:val="none" w:sz="0" w:space="0" w:color="auto"/>
        <w:right w:val="none" w:sz="0" w:space="0" w:color="auto"/>
      </w:divBdr>
    </w:div>
    <w:div w:id="1710639972">
      <w:bodyDiv w:val="1"/>
      <w:marLeft w:val="0"/>
      <w:marRight w:val="0"/>
      <w:marTop w:val="0"/>
      <w:marBottom w:val="0"/>
      <w:divBdr>
        <w:top w:val="none" w:sz="0" w:space="0" w:color="auto"/>
        <w:left w:val="none" w:sz="0" w:space="0" w:color="auto"/>
        <w:bottom w:val="none" w:sz="0" w:space="0" w:color="auto"/>
        <w:right w:val="none" w:sz="0" w:space="0" w:color="auto"/>
      </w:divBdr>
    </w:div>
    <w:div w:id="1710915452">
      <w:bodyDiv w:val="1"/>
      <w:marLeft w:val="0"/>
      <w:marRight w:val="0"/>
      <w:marTop w:val="0"/>
      <w:marBottom w:val="0"/>
      <w:divBdr>
        <w:top w:val="none" w:sz="0" w:space="0" w:color="auto"/>
        <w:left w:val="none" w:sz="0" w:space="0" w:color="auto"/>
        <w:bottom w:val="none" w:sz="0" w:space="0" w:color="auto"/>
        <w:right w:val="none" w:sz="0" w:space="0" w:color="auto"/>
      </w:divBdr>
    </w:div>
    <w:div w:id="1710957062">
      <w:bodyDiv w:val="1"/>
      <w:marLeft w:val="0"/>
      <w:marRight w:val="0"/>
      <w:marTop w:val="0"/>
      <w:marBottom w:val="0"/>
      <w:divBdr>
        <w:top w:val="none" w:sz="0" w:space="0" w:color="auto"/>
        <w:left w:val="none" w:sz="0" w:space="0" w:color="auto"/>
        <w:bottom w:val="none" w:sz="0" w:space="0" w:color="auto"/>
        <w:right w:val="none" w:sz="0" w:space="0" w:color="auto"/>
      </w:divBdr>
    </w:div>
    <w:div w:id="1711109913">
      <w:bodyDiv w:val="1"/>
      <w:marLeft w:val="0"/>
      <w:marRight w:val="0"/>
      <w:marTop w:val="0"/>
      <w:marBottom w:val="0"/>
      <w:divBdr>
        <w:top w:val="none" w:sz="0" w:space="0" w:color="auto"/>
        <w:left w:val="none" w:sz="0" w:space="0" w:color="auto"/>
        <w:bottom w:val="none" w:sz="0" w:space="0" w:color="auto"/>
        <w:right w:val="none" w:sz="0" w:space="0" w:color="auto"/>
      </w:divBdr>
    </w:div>
    <w:div w:id="1711302793">
      <w:bodyDiv w:val="1"/>
      <w:marLeft w:val="0"/>
      <w:marRight w:val="0"/>
      <w:marTop w:val="0"/>
      <w:marBottom w:val="0"/>
      <w:divBdr>
        <w:top w:val="none" w:sz="0" w:space="0" w:color="auto"/>
        <w:left w:val="none" w:sz="0" w:space="0" w:color="auto"/>
        <w:bottom w:val="none" w:sz="0" w:space="0" w:color="auto"/>
        <w:right w:val="none" w:sz="0" w:space="0" w:color="auto"/>
      </w:divBdr>
    </w:div>
    <w:div w:id="1711490203">
      <w:bodyDiv w:val="1"/>
      <w:marLeft w:val="0"/>
      <w:marRight w:val="0"/>
      <w:marTop w:val="0"/>
      <w:marBottom w:val="0"/>
      <w:divBdr>
        <w:top w:val="none" w:sz="0" w:space="0" w:color="auto"/>
        <w:left w:val="none" w:sz="0" w:space="0" w:color="auto"/>
        <w:bottom w:val="none" w:sz="0" w:space="0" w:color="auto"/>
        <w:right w:val="none" w:sz="0" w:space="0" w:color="auto"/>
      </w:divBdr>
    </w:div>
    <w:div w:id="1711496856">
      <w:bodyDiv w:val="1"/>
      <w:marLeft w:val="0"/>
      <w:marRight w:val="0"/>
      <w:marTop w:val="0"/>
      <w:marBottom w:val="0"/>
      <w:divBdr>
        <w:top w:val="none" w:sz="0" w:space="0" w:color="auto"/>
        <w:left w:val="none" w:sz="0" w:space="0" w:color="auto"/>
        <w:bottom w:val="none" w:sz="0" w:space="0" w:color="auto"/>
        <w:right w:val="none" w:sz="0" w:space="0" w:color="auto"/>
      </w:divBdr>
    </w:div>
    <w:div w:id="1711567620">
      <w:bodyDiv w:val="1"/>
      <w:marLeft w:val="0"/>
      <w:marRight w:val="0"/>
      <w:marTop w:val="0"/>
      <w:marBottom w:val="0"/>
      <w:divBdr>
        <w:top w:val="none" w:sz="0" w:space="0" w:color="auto"/>
        <w:left w:val="none" w:sz="0" w:space="0" w:color="auto"/>
        <w:bottom w:val="none" w:sz="0" w:space="0" w:color="auto"/>
        <w:right w:val="none" w:sz="0" w:space="0" w:color="auto"/>
      </w:divBdr>
    </w:div>
    <w:div w:id="1712028505">
      <w:bodyDiv w:val="1"/>
      <w:marLeft w:val="0"/>
      <w:marRight w:val="0"/>
      <w:marTop w:val="0"/>
      <w:marBottom w:val="0"/>
      <w:divBdr>
        <w:top w:val="none" w:sz="0" w:space="0" w:color="auto"/>
        <w:left w:val="none" w:sz="0" w:space="0" w:color="auto"/>
        <w:bottom w:val="none" w:sz="0" w:space="0" w:color="auto"/>
        <w:right w:val="none" w:sz="0" w:space="0" w:color="auto"/>
      </w:divBdr>
    </w:div>
    <w:div w:id="1712612916">
      <w:bodyDiv w:val="1"/>
      <w:marLeft w:val="0"/>
      <w:marRight w:val="0"/>
      <w:marTop w:val="0"/>
      <w:marBottom w:val="0"/>
      <w:divBdr>
        <w:top w:val="none" w:sz="0" w:space="0" w:color="auto"/>
        <w:left w:val="none" w:sz="0" w:space="0" w:color="auto"/>
        <w:bottom w:val="none" w:sz="0" w:space="0" w:color="auto"/>
        <w:right w:val="none" w:sz="0" w:space="0" w:color="auto"/>
      </w:divBdr>
    </w:div>
    <w:div w:id="1712806923">
      <w:bodyDiv w:val="1"/>
      <w:marLeft w:val="0"/>
      <w:marRight w:val="0"/>
      <w:marTop w:val="0"/>
      <w:marBottom w:val="0"/>
      <w:divBdr>
        <w:top w:val="none" w:sz="0" w:space="0" w:color="auto"/>
        <w:left w:val="none" w:sz="0" w:space="0" w:color="auto"/>
        <w:bottom w:val="none" w:sz="0" w:space="0" w:color="auto"/>
        <w:right w:val="none" w:sz="0" w:space="0" w:color="auto"/>
      </w:divBdr>
    </w:div>
    <w:div w:id="1712997147">
      <w:bodyDiv w:val="1"/>
      <w:marLeft w:val="0"/>
      <w:marRight w:val="0"/>
      <w:marTop w:val="0"/>
      <w:marBottom w:val="0"/>
      <w:divBdr>
        <w:top w:val="none" w:sz="0" w:space="0" w:color="auto"/>
        <w:left w:val="none" w:sz="0" w:space="0" w:color="auto"/>
        <w:bottom w:val="none" w:sz="0" w:space="0" w:color="auto"/>
        <w:right w:val="none" w:sz="0" w:space="0" w:color="auto"/>
      </w:divBdr>
    </w:div>
    <w:div w:id="1713185637">
      <w:bodyDiv w:val="1"/>
      <w:marLeft w:val="0"/>
      <w:marRight w:val="0"/>
      <w:marTop w:val="0"/>
      <w:marBottom w:val="0"/>
      <w:divBdr>
        <w:top w:val="none" w:sz="0" w:space="0" w:color="auto"/>
        <w:left w:val="none" w:sz="0" w:space="0" w:color="auto"/>
        <w:bottom w:val="none" w:sz="0" w:space="0" w:color="auto"/>
        <w:right w:val="none" w:sz="0" w:space="0" w:color="auto"/>
      </w:divBdr>
    </w:div>
    <w:div w:id="1713262093">
      <w:bodyDiv w:val="1"/>
      <w:marLeft w:val="0"/>
      <w:marRight w:val="0"/>
      <w:marTop w:val="0"/>
      <w:marBottom w:val="0"/>
      <w:divBdr>
        <w:top w:val="none" w:sz="0" w:space="0" w:color="auto"/>
        <w:left w:val="none" w:sz="0" w:space="0" w:color="auto"/>
        <w:bottom w:val="none" w:sz="0" w:space="0" w:color="auto"/>
        <w:right w:val="none" w:sz="0" w:space="0" w:color="auto"/>
      </w:divBdr>
    </w:div>
    <w:div w:id="1713504271">
      <w:bodyDiv w:val="1"/>
      <w:marLeft w:val="0"/>
      <w:marRight w:val="0"/>
      <w:marTop w:val="0"/>
      <w:marBottom w:val="0"/>
      <w:divBdr>
        <w:top w:val="none" w:sz="0" w:space="0" w:color="auto"/>
        <w:left w:val="none" w:sz="0" w:space="0" w:color="auto"/>
        <w:bottom w:val="none" w:sz="0" w:space="0" w:color="auto"/>
        <w:right w:val="none" w:sz="0" w:space="0" w:color="auto"/>
      </w:divBdr>
    </w:div>
    <w:div w:id="1713531261">
      <w:bodyDiv w:val="1"/>
      <w:marLeft w:val="0"/>
      <w:marRight w:val="0"/>
      <w:marTop w:val="0"/>
      <w:marBottom w:val="0"/>
      <w:divBdr>
        <w:top w:val="none" w:sz="0" w:space="0" w:color="auto"/>
        <w:left w:val="none" w:sz="0" w:space="0" w:color="auto"/>
        <w:bottom w:val="none" w:sz="0" w:space="0" w:color="auto"/>
        <w:right w:val="none" w:sz="0" w:space="0" w:color="auto"/>
      </w:divBdr>
    </w:div>
    <w:div w:id="1713535393">
      <w:bodyDiv w:val="1"/>
      <w:marLeft w:val="0"/>
      <w:marRight w:val="0"/>
      <w:marTop w:val="0"/>
      <w:marBottom w:val="0"/>
      <w:divBdr>
        <w:top w:val="none" w:sz="0" w:space="0" w:color="auto"/>
        <w:left w:val="none" w:sz="0" w:space="0" w:color="auto"/>
        <w:bottom w:val="none" w:sz="0" w:space="0" w:color="auto"/>
        <w:right w:val="none" w:sz="0" w:space="0" w:color="auto"/>
      </w:divBdr>
    </w:div>
    <w:div w:id="1713573074">
      <w:bodyDiv w:val="1"/>
      <w:marLeft w:val="0"/>
      <w:marRight w:val="0"/>
      <w:marTop w:val="0"/>
      <w:marBottom w:val="0"/>
      <w:divBdr>
        <w:top w:val="none" w:sz="0" w:space="0" w:color="auto"/>
        <w:left w:val="none" w:sz="0" w:space="0" w:color="auto"/>
        <w:bottom w:val="none" w:sz="0" w:space="0" w:color="auto"/>
        <w:right w:val="none" w:sz="0" w:space="0" w:color="auto"/>
      </w:divBdr>
    </w:div>
    <w:div w:id="1713966413">
      <w:bodyDiv w:val="1"/>
      <w:marLeft w:val="0"/>
      <w:marRight w:val="0"/>
      <w:marTop w:val="0"/>
      <w:marBottom w:val="0"/>
      <w:divBdr>
        <w:top w:val="none" w:sz="0" w:space="0" w:color="auto"/>
        <w:left w:val="none" w:sz="0" w:space="0" w:color="auto"/>
        <w:bottom w:val="none" w:sz="0" w:space="0" w:color="auto"/>
        <w:right w:val="none" w:sz="0" w:space="0" w:color="auto"/>
      </w:divBdr>
    </w:div>
    <w:div w:id="1714110610">
      <w:bodyDiv w:val="1"/>
      <w:marLeft w:val="0"/>
      <w:marRight w:val="0"/>
      <w:marTop w:val="0"/>
      <w:marBottom w:val="0"/>
      <w:divBdr>
        <w:top w:val="none" w:sz="0" w:space="0" w:color="auto"/>
        <w:left w:val="none" w:sz="0" w:space="0" w:color="auto"/>
        <w:bottom w:val="none" w:sz="0" w:space="0" w:color="auto"/>
        <w:right w:val="none" w:sz="0" w:space="0" w:color="auto"/>
      </w:divBdr>
    </w:div>
    <w:div w:id="1714302496">
      <w:bodyDiv w:val="1"/>
      <w:marLeft w:val="0"/>
      <w:marRight w:val="0"/>
      <w:marTop w:val="0"/>
      <w:marBottom w:val="0"/>
      <w:divBdr>
        <w:top w:val="none" w:sz="0" w:space="0" w:color="auto"/>
        <w:left w:val="none" w:sz="0" w:space="0" w:color="auto"/>
        <w:bottom w:val="none" w:sz="0" w:space="0" w:color="auto"/>
        <w:right w:val="none" w:sz="0" w:space="0" w:color="auto"/>
      </w:divBdr>
    </w:div>
    <w:div w:id="1714380341">
      <w:bodyDiv w:val="1"/>
      <w:marLeft w:val="0"/>
      <w:marRight w:val="0"/>
      <w:marTop w:val="0"/>
      <w:marBottom w:val="0"/>
      <w:divBdr>
        <w:top w:val="none" w:sz="0" w:space="0" w:color="auto"/>
        <w:left w:val="none" w:sz="0" w:space="0" w:color="auto"/>
        <w:bottom w:val="none" w:sz="0" w:space="0" w:color="auto"/>
        <w:right w:val="none" w:sz="0" w:space="0" w:color="auto"/>
      </w:divBdr>
    </w:div>
    <w:div w:id="1714497776">
      <w:bodyDiv w:val="1"/>
      <w:marLeft w:val="0"/>
      <w:marRight w:val="0"/>
      <w:marTop w:val="0"/>
      <w:marBottom w:val="0"/>
      <w:divBdr>
        <w:top w:val="none" w:sz="0" w:space="0" w:color="auto"/>
        <w:left w:val="none" w:sz="0" w:space="0" w:color="auto"/>
        <w:bottom w:val="none" w:sz="0" w:space="0" w:color="auto"/>
        <w:right w:val="none" w:sz="0" w:space="0" w:color="auto"/>
      </w:divBdr>
    </w:div>
    <w:div w:id="1714571837">
      <w:bodyDiv w:val="1"/>
      <w:marLeft w:val="0"/>
      <w:marRight w:val="0"/>
      <w:marTop w:val="0"/>
      <w:marBottom w:val="0"/>
      <w:divBdr>
        <w:top w:val="none" w:sz="0" w:space="0" w:color="auto"/>
        <w:left w:val="none" w:sz="0" w:space="0" w:color="auto"/>
        <w:bottom w:val="none" w:sz="0" w:space="0" w:color="auto"/>
        <w:right w:val="none" w:sz="0" w:space="0" w:color="auto"/>
      </w:divBdr>
    </w:div>
    <w:div w:id="1714575854">
      <w:bodyDiv w:val="1"/>
      <w:marLeft w:val="0"/>
      <w:marRight w:val="0"/>
      <w:marTop w:val="0"/>
      <w:marBottom w:val="0"/>
      <w:divBdr>
        <w:top w:val="none" w:sz="0" w:space="0" w:color="auto"/>
        <w:left w:val="none" w:sz="0" w:space="0" w:color="auto"/>
        <w:bottom w:val="none" w:sz="0" w:space="0" w:color="auto"/>
        <w:right w:val="none" w:sz="0" w:space="0" w:color="auto"/>
      </w:divBdr>
    </w:div>
    <w:div w:id="1714646175">
      <w:bodyDiv w:val="1"/>
      <w:marLeft w:val="0"/>
      <w:marRight w:val="0"/>
      <w:marTop w:val="0"/>
      <w:marBottom w:val="0"/>
      <w:divBdr>
        <w:top w:val="none" w:sz="0" w:space="0" w:color="auto"/>
        <w:left w:val="none" w:sz="0" w:space="0" w:color="auto"/>
        <w:bottom w:val="none" w:sz="0" w:space="0" w:color="auto"/>
        <w:right w:val="none" w:sz="0" w:space="0" w:color="auto"/>
      </w:divBdr>
    </w:div>
    <w:div w:id="1714771286">
      <w:bodyDiv w:val="1"/>
      <w:marLeft w:val="0"/>
      <w:marRight w:val="0"/>
      <w:marTop w:val="0"/>
      <w:marBottom w:val="0"/>
      <w:divBdr>
        <w:top w:val="none" w:sz="0" w:space="0" w:color="auto"/>
        <w:left w:val="none" w:sz="0" w:space="0" w:color="auto"/>
        <w:bottom w:val="none" w:sz="0" w:space="0" w:color="auto"/>
        <w:right w:val="none" w:sz="0" w:space="0" w:color="auto"/>
      </w:divBdr>
    </w:div>
    <w:div w:id="1714889742">
      <w:bodyDiv w:val="1"/>
      <w:marLeft w:val="0"/>
      <w:marRight w:val="0"/>
      <w:marTop w:val="0"/>
      <w:marBottom w:val="0"/>
      <w:divBdr>
        <w:top w:val="none" w:sz="0" w:space="0" w:color="auto"/>
        <w:left w:val="none" w:sz="0" w:space="0" w:color="auto"/>
        <w:bottom w:val="none" w:sz="0" w:space="0" w:color="auto"/>
        <w:right w:val="none" w:sz="0" w:space="0" w:color="auto"/>
      </w:divBdr>
    </w:div>
    <w:div w:id="1715152217">
      <w:bodyDiv w:val="1"/>
      <w:marLeft w:val="0"/>
      <w:marRight w:val="0"/>
      <w:marTop w:val="0"/>
      <w:marBottom w:val="0"/>
      <w:divBdr>
        <w:top w:val="none" w:sz="0" w:space="0" w:color="auto"/>
        <w:left w:val="none" w:sz="0" w:space="0" w:color="auto"/>
        <w:bottom w:val="none" w:sz="0" w:space="0" w:color="auto"/>
        <w:right w:val="none" w:sz="0" w:space="0" w:color="auto"/>
      </w:divBdr>
    </w:div>
    <w:div w:id="1715158218">
      <w:bodyDiv w:val="1"/>
      <w:marLeft w:val="0"/>
      <w:marRight w:val="0"/>
      <w:marTop w:val="0"/>
      <w:marBottom w:val="0"/>
      <w:divBdr>
        <w:top w:val="none" w:sz="0" w:space="0" w:color="auto"/>
        <w:left w:val="none" w:sz="0" w:space="0" w:color="auto"/>
        <w:bottom w:val="none" w:sz="0" w:space="0" w:color="auto"/>
        <w:right w:val="none" w:sz="0" w:space="0" w:color="auto"/>
      </w:divBdr>
    </w:div>
    <w:div w:id="1715273920">
      <w:bodyDiv w:val="1"/>
      <w:marLeft w:val="0"/>
      <w:marRight w:val="0"/>
      <w:marTop w:val="0"/>
      <w:marBottom w:val="0"/>
      <w:divBdr>
        <w:top w:val="none" w:sz="0" w:space="0" w:color="auto"/>
        <w:left w:val="none" w:sz="0" w:space="0" w:color="auto"/>
        <w:bottom w:val="none" w:sz="0" w:space="0" w:color="auto"/>
        <w:right w:val="none" w:sz="0" w:space="0" w:color="auto"/>
      </w:divBdr>
    </w:div>
    <w:div w:id="1715275500">
      <w:bodyDiv w:val="1"/>
      <w:marLeft w:val="0"/>
      <w:marRight w:val="0"/>
      <w:marTop w:val="0"/>
      <w:marBottom w:val="0"/>
      <w:divBdr>
        <w:top w:val="none" w:sz="0" w:space="0" w:color="auto"/>
        <w:left w:val="none" w:sz="0" w:space="0" w:color="auto"/>
        <w:bottom w:val="none" w:sz="0" w:space="0" w:color="auto"/>
        <w:right w:val="none" w:sz="0" w:space="0" w:color="auto"/>
      </w:divBdr>
    </w:div>
    <w:div w:id="1715502099">
      <w:bodyDiv w:val="1"/>
      <w:marLeft w:val="0"/>
      <w:marRight w:val="0"/>
      <w:marTop w:val="0"/>
      <w:marBottom w:val="0"/>
      <w:divBdr>
        <w:top w:val="none" w:sz="0" w:space="0" w:color="auto"/>
        <w:left w:val="none" w:sz="0" w:space="0" w:color="auto"/>
        <w:bottom w:val="none" w:sz="0" w:space="0" w:color="auto"/>
        <w:right w:val="none" w:sz="0" w:space="0" w:color="auto"/>
      </w:divBdr>
    </w:div>
    <w:div w:id="1715814551">
      <w:bodyDiv w:val="1"/>
      <w:marLeft w:val="0"/>
      <w:marRight w:val="0"/>
      <w:marTop w:val="0"/>
      <w:marBottom w:val="0"/>
      <w:divBdr>
        <w:top w:val="none" w:sz="0" w:space="0" w:color="auto"/>
        <w:left w:val="none" w:sz="0" w:space="0" w:color="auto"/>
        <w:bottom w:val="none" w:sz="0" w:space="0" w:color="auto"/>
        <w:right w:val="none" w:sz="0" w:space="0" w:color="auto"/>
      </w:divBdr>
    </w:div>
    <w:div w:id="1715957815">
      <w:bodyDiv w:val="1"/>
      <w:marLeft w:val="0"/>
      <w:marRight w:val="0"/>
      <w:marTop w:val="0"/>
      <w:marBottom w:val="0"/>
      <w:divBdr>
        <w:top w:val="none" w:sz="0" w:space="0" w:color="auto"/>
        <w:left w:val="none" w:sz="0" w:space="0" w:color="auto"/>
        <w:bottom w:val="none" w:sz="0" w:space="0" w:color="auto"/>
        <w:right w:val="none" w:sz="0" w:space="0" w:color="auto"/>
      </w:divBdr>
    </w:div>
    <w:div w:id="1715960396">
      <w:bodyDiv w:val="1"/>
      <w:marLeft w:val="0"/>
      <w:marRight w:val="0"/>
      <w:marTop w:val="0"/>
      <w:marBottom w:val="0"/>
      <w:divBdr>
        <w:top w:val="none" w:sz="0" w:space="0" w:color="auto"/>
        <w:left w:val="none" w:sz="0" w:space="0" w:color="auto"/>
        <w:bottom w:val="none" w:sz="0" w:space="0" w:color="auto"/>
        <w:right w:val="none" w:sz="0" w:space="0" w:color="auto"/>
      </w:divBdr>
      <w:divsChild>
        <w:div w:id="1102412680">
          <w:marLeft w:val="0"/>
          <w:marRight w:val="0"/>
          <w:marTop w:val="0"/>
          <w:marBottom w:val="0"/>
          <w:divBdr>
            <w:top w:val="none" w:sz="0" w:space="0" w:color="auto"/>
            <w:left w:val="none" w:sz="0" w:space="0" w:color="auto"/>
            <w:bottom w:val="none" w:sz="0" w:space="0" w:color="auto"/>
            <w:right w:val="none" w:sz="0" w:space="0" w:color="auto"/>
          </w:divBdr>
        </w:div>
        <w:div w:id="179318136">
          <w:marLeft w:val="0"/>
          <w:marRight w:val="0"/>
          <w:marTop w:val="0"/>
          <w:marBottom w:val="0"/>
          <w:divBdr>
            <w:top w:val="none" w:sz="0" w:space="0" w:color="auto"/>
            <w:left w:val="none" w:sz="0" w:space="0" w:color="auto"/>
            <w:bottom w:val="none" w:sz="0" w:space="0" w:color="auto"/>
            <w:right w:val="none" w:sz="0" w:space="0" w:color="auto"/>
          </w:divBdr>
        </w:div>
        <w:div w:id="1941908627">
          <w:marLeft w:val="0"/>
          <w:marRight w:val="0"/>
          <w:marTop w:val="0"/>
          <w:marBottom w:val="0"/>
          <w:divBdr>
            <w:top w:val="none" w:sz="0" w:space="0" w:color="auto"/>
            <w:left w:val="none" w:sz="0" w:space="0" w:color="auto"/>
            <w:bottom w:val="none" w:sz="0" w:space="0" w:color="auto"/>
            <w:right w:val="none" w:sz="0" w:space="0" w:color="auto"/>
          </w:divBdr>
        </w:div>
        <w:div w:id="828130150">
          <w:marLeft w:val="0"/>
          <w:marRight w:val="0"/>
          <w:marTop w:val="0"/>
          <w:marBottom w:val="0"/>
          <w:divBdr>
            <w:top w:val="none" w:sz="0" w:space="0" w:color="auto"/>
            <w:left w:val="none" w:sz="0" w:space="0" w:color="auto"/>
            <w:bottom w:val="none" w:sz="0" w:space="0" w:color="auto"/>
            <w:right w:val="none" w:sz="0" w:space="0" w:color="auto"/>
          </w:divBdr>
        </w:div>
        <w:div w:id="2007005023">
          <w:marLeft w:val="0"/>
          <w:marRight w:val="0"/>
          <w:marTop w:val="0"/>
          <w:marBottom w:val="0"/>
          <w:divBdr>
            <w:top w:val="none" w:sz="0" w:space="0" w:color="auto"/>
            <w:left w:val="none" w:sz="0" w:space="0" w:color="auto"/>
            <w:bottom w:val="none" w:sz="0" w:space="0" w:color="auto"/>
            <w:right w:val="none" w:sz="0" w:space="0" w:color="auto"/>
          </w:divBdr>
        </w:div>
        <w:div w:id="1011831754">
          <w:marLeft w:val="0"/>
          <w:marRight w:val="0"/>
          <w:marTop w:val="0"/>
          <w:marBottom w:val="0"/>
          <w:divBdr>
            <w:top w:val="none" w:sz="0" w:space="0" w:color="auto"/>
            <w:left w:val="none" w:sz="0" w:space="0" w:color="auto"/>
            <w:bottom w:val="none" w:sz="0" w:space="0" w:color="auto"/>
            <w:right w:val="none" w:sz="0" w:space="0" w:color="auto"/>
          </w:divBdr>
        </w:div>
        <w:div w:id="1461610732">
          <w:marLeft w:val="0"/>
          <w:marRight w:val="0"/>
          <w:marTop w:val="0"/>
          <w:marBottom w:val="0"/>
          <w:divBdr>
            <w:top w:val="none" w:sz="0" w:space="0" w:color="auto"/>
            <w:left w:val="none" w:sz="0" w:space="0" w:color="auto"/>
            <w:bottom w:val="none" w:sz="0" w:space="0" w:color="auto"/>
            <w:right w:val="none" w:sz="0" w:space="0" w:color="auto"/>
          </w:divBdr>
        </w:div>
        <w:div w:id="2077166356">
          <w:marLeft w:val="0"/>
          <w:marRight w:val="0"/>
          <w:marTop w:val="0"/>
          <w:marBottom w:val="0"/>
          <w:divBdr>
            <w:top w:val="none" w:sz="0" w:space="0" w:color="auto"/>
            <w:left w:val="none" w:sz="0" w:space="0" w:color="auto"/>
            <w:bottom w:val="none" w:sz="0" w:space="0" w:color="auto"/>
            <w:right w:val="none" w:sz="0" w:space="0" w:color="auto"/>
          </w:divBdr>
        </w:div>
        <w:div w:id="1398894535">
          <w:marLeft w:val="0"/>
          <w:marRight w:val="0"/>
          <w:marTop w:val="0"/>
          <w:marBottom w:val="0"/>
          <w:divBdr>
            <w:top w:val="none" w:sz="0" w:space="0" w:color="auto"/>
            <w:left w:val="none" w:sz="0" w:space="0" w:color="auto"/>
            <w:bottom w:val="none" w:sz="0" w:space="0" w:color="auto"/>
            <w:right w:val="none" w:sz="0" w:space="0" w:color="auto"/>
          </w:divBdr>
        </w:div>
        <w:div w:id="120539708">
          <w:marLeft w:val="0"/>
          <w:marRight w:val="0"/>
          <w:marTop w:val="0"/>
          <w:marBottom w:val="0"/>
          <w:divBdr>
            <w:top w:val="none" w:sz="0" w:space="0" w:color="auto"/>
            <w:left w:val="none" w:sz="0" w:space="0" w:color="auto"/>
            <w:bottom w:val="none" w:sz="0" w:space="0" w:color="auto"/>
            <w:right w:val="none" w:sz="0" w:space="0" w:color="auto"/>
          </w:divBdr>
        </w:div>
        <w:div w:id="351222250">
          <w:marLeft w:val="0"/>
          <w:marRight w:val="0"/>
          <w:marTop w:val="0"/>
          <w:marBottom w:val="0"/>
          <w:divBdr>
            <w:top w:val="none" w:sz="0" w:space="0" w:color="auto"/>
            <w:left w:val="none" w:sz="0" w:space="0" w:color="auto"/>
            <w:bottom w:val="none" w:sz="0" w:space="0" w:color="auto"/>
            <w:right w:val="none" w:sz="0" w:space="0" w:color="auto"/>
          </w:divBdr>
        </w:div>
        <w:div w:id="3627652">
          <w:marLeft w:val="0"/>
          <w:marRight w:val="0"/>
          <w:marTop w:val="0"/>
          <w:marBottom w:val="0"/>
          <w:divBdr>
            <w:top w:val="none" w:sz="0" w:space="0" w:color="auto"/>
            <w:left w:val="none" w:sz="0" w:space="0" w:color="auto"/>
            <w:bottom w:val="none" w:sz="0" w:space="0" w:color="auto"/>
            <w:right w:val="none" w:sz="0" w:space="0" w:color="auto"/>
          </w:divBdr>
        </w:div>
        <w:div w:id="1435251048">
          <w:marLeft w:val="0"/>
          <w:marRight w:val="0"/>
          <w:marTop w:val="0"/>
          <w:marBottom w:val="0"/>
          <w:divBdr>
            <w:top w:val="none" w:sz="0" w:space="0" w:color="auto"/>
            <w:left w:val="none" w:sz="0" w:space="0" w:color="auto"/>
            <w:bottom w:val="none" w:sz="0" w:space="0" w:color="auto"/>
            <w:right w:val="none" w:sz="0" w:space="0" w:color="auto"/>
          </w:divBdr>
        </w:div>
        <w:div w:id="1049453059">
          <w:marLeft w:val="0"/>
          <w:marRight w:val="0"/>
          <w:marTop w:val="0"/>
          <w:marBottom w:val="0"/>
          <w:divBdr>
            <w:top w:val="none" w:sz="0" w:space="0" w:color="auto"/>
            <w:left w:val="none" w:sz="0" w:space="0" w:color="auto"/>
            <w:bottom w:val="none" w:sz="0" w:space="0" w:color="auto"/>
            <w:right w:val="none" w:sz="0" w:space="0" w:color="auto"/>
          </w:divBdr>
        </w:div>
        <w:div w:id="1945069628">
          <w:marLeft w:val="0"/>
          <w:marRight w:val="0"/>
          <w:marTop w:val="0"/>
          <w:marBottom w:val="0"/>
          <w:divBdr>
            <w:top w:val="none" w:sz="0" w:space="0" w:color="auto"/>
            <w:left w:val="none" w:sz="0" w:space="0" w:color="auto"/>
            <w:bottom w:val="none" w:sz="0" w:space="0" w:color="auto"/>
            <w:right w:val="none" w:sz="0" w:space="0" w:color="auto"/>
          </w:divBdr>
        </w:div>
        <w:div w:id="1881933372">
          <w:marLeft w:val="0"/>
          <w:marRight w:val="0"/>
          <w:marTop w:val="0"/>
          <w:marBottom w:val="0"/>
          <w:divBdr>
            <w:top w:val="none" w:sz="0" w:space="0" w:color="auto"/>
            <w:left w:val="none" w:sz="0" w:space="0" w:color="auto"/>
            <w:bottom w:val="none" w:sz="0" w:space="0" w:color="auto"/>
            <w:right w:val="none" w:sz="0" w:space="0" w:color="auto"/>
          </w:divBdr>
        </w:div>
        <w:div w:id="793447269">
          <w:marLeft w:val="0"/>
          <w:marRight w:val="0"/>
          <w:marTop w:val="0"/>
          <w:marBottom w:val="0"/>
          <w:divBdr>
            <w:top w:val="none" w:sz="0" w:space="0" w:color="auto"/>
            <w:left w:val="none" w:sz="0" w:space="0" w:color="auto"/>
            <w:bottom w:val="none" w:sz="0" w:space="0" w:color="auto"/>
            <w:right w:val="none" w:sz="0" w:space="0" w:color="auto"/>
          </w:divBdr>
        </w:div>
        <w:div w:id="1428500478">
          <w:marLeft w:val="0"/>
          <w:marRight w:val="0"/>
          <w:marTop w:val="0"/>
          <w:marBottom w:val="0"/>
          <w:divBdr>
            <w:top w:val="none" w:sz="0" w:space="0" w:color="auto"/>
            <w:left w:val="none" w:sz="0" w:space="0" w:color="auto"/>
            <w:bottom w:val="none" w:sz="0" w:space="0" w:color="auto"/>
            <w:right w:val="none" w:sz="0" w:space="0" w:color="auto"/>
          </w:divBdr>
        </w:div>
        <w:div w:id="131870932">
          <w:marLeft w:val="0"/>
          <w:marRight w:val="0"/>
          <w:marTop w:val="0"/>
          <w:marBottom w:val="0"/>
          <w:divBdr>
            <w:top w:val="none" w:sz="0" w:space="0" w:color="auto"/>
            <w:left w:val="none" w:sz="0" w:space="0" w:color="auto"/>
            <w:bottom w:val="none" w:sz="0" w:space="0" w:color="auto"/>
            <w:right w:val="none" w:sz="0" w:space="0" w:color="auto"/>
          </w:divBdr>
        </w:div>
        <w:div w:id="1465123759">
          <w:marLeft w:val="0"/>
          <w:marRight w:val="0"/>
          <w:marTop w:val="0"/>
          <w:marBottom w:val="0"/>
          <w:divBdr>
            <w:top w:val="none" w:sz="0" w:space="0" w:color="auto"/>
            <w:left w:val="none" w:sz="0" w:space="0" w:color="auto"/>
            <w:bottom w:val="none" w:sz="0" w:space="0" w:color="auto"/>
            <w:right w:val="none" w:sz="0" w:space="0" w:color="auto"/>
          </w:divBdr>
        </w:div>
        <w:div w:id="156923370">
          <w:marLeft w:val="0"/>
          <w:marRight w:val="0"/>
          <w:marTop w:val="0"/>
          <w:marBottom w:val="0"/>
          <w:divBdr>
            <w:top w:val="none" w:sz="0" w:space="0" w:color="auto"/>
            <w:left w:val="none" w:sz="0" w:space="0" w:color="auto"/>
            <w:bottom w:val="none" w:sz="0" w:space="0" w:color="auto"/>
            <w:right w:val="none" w:sz="0" w:space="0" w:color="auto"/>
          </w:divBdr>
        </w:div>
        <w:div w:id="2116706126">
          <w:marLeft w:val="0"/>
          <w:marRight w:val="0"/>
          <w:marTop w:val="0"/>
          <w:marBottom w:val="0"/>
          <w:divBdr>
            <w:top w:val="none" w:sz="0" w:space="0" w:color="auto"/>
            <w:left w:val="none" w:sz="0" w:space="0" w:color="auto"/>
            <w:bottom w:val="none" w:sz="0" w:space="0" w:color="auto"/>
            <w:right w:val="none" w:sz="0" w:space="0" w:color="auto"/>
          </w:divBdr>
        </w:div>
        <w:div w:id="911963697">
          <w:marLeft w:val="0"/>
          <w:marRight w:val="0"/>
          <w:marTop w:val="0"/>
          <w:marBottom w:val="0"/>
          <w:divBdr>
            <w:top w:val="none" w:sz="0" w:space="0" w:color="auto"/>
            <w:left w:val="none" w:sz="0" w:space="0" w:color="auto"/>
            <w:bottom w:val="none" w:sz="0" w:space="0" w:color="auto"/>
            <w:right w:val="none" w:sz="0" w:space="0" w:color="auto"/>
          </w:divBdr>
        </w:div>
        <w:div w:id="513690175">
          <w:marLeft w:val="0"/>
          <w:marRight w:val="0"/>
          <w:marTop w:val="0"/>
          <w:marBottom w:val="0"/>
          <w:divBdr>
            <w:top w:val="none" w:sz="0" w:space="0" w:color="auto"/>
            <w:left w:val="none" w:sz="0" w:space="0" w:color="auto"/>
            <w:bottom w:val="none" w:sz="0" w:space="0" w:color="auto"/>
            <w:right w:val="none" w:sz="0" w:space="0" w:color="auto"/>
          </w:divBdr>
        </w:div>
        <w:div w:id="1455060199">
          <w:marLeft w:val="0"/>
          <w:marRight w:val="0"/>
          <w:marTop w:val="0"/>
          <w:marBottom w:val="0"/>
          <w:divBdr>
            <w:top w:val="none" w:sz="0" w:space="0" w:color="auto"/>
            <w:left w:val="none" w:sz="0" w:space="0" w:color="auto"/>
            <w:bottom w:val="none" w:sz="0" w:space="0" w:color="auto"/>
            <w:right w:val="none" w:sz="0" w:space="0" w:color="auto"/>
          </w:divBdr>
        </w:div>
        <w:div w:id="1867476762">
          <w:marLeft w:val="0"/>
          <w:marRight w:val="0"/>
          <w:marTop w:val="0"/>
          <w:marBottom w:val="0"/>
          <w:divBdr>
            <w:top w:val="none" w:sz="0" w:space="0" w:color="auto"/>
            <w:left w:val="none" w:sz="0" w:space="0" w:color="auto"/>
            <w:bottom w:val="none" w:sz="0" w:space="0" w:color="auto"/>
            <w:right w:val="none" w:sz="0" w:space="0" w:color="auto"/>
          </w:divBdr>
        </w:div>
        <w:div w:id="1174104444">
          <w:marLeft w:val="0"/>
          <w:marRight w:val="0"/>
          <w:marTop w:val="0"/>
          <w:marBottom w:val="0"/>
          <w:divBdr>
            <w:top w:val="none" w:sz="0" w:space="0" w:color="auto"/>
            <w:left w:val="none" w:sz="0" w:space="0" w:color="auto"/>
            <w:bottom w:val="none" w:sz="0" w:space="0" w:color="auto"/>
            <w:right w:val="none" w:sz="0" w:space="0" w:color="auto"/>
          </w:divBdr>
        </w:div>
        <w:div w:id="1324578345">
          <w:marLeft w:val="0"/>
          <w:marRight w:val="0"/>
          <w:marTop w:val="0"/>
          <w:marBottom w:val="0"/>
          <w:divBdr>
            <w:top w:val="none" w:sz="0" w:space="0" w:color="auto"/>
            <w:left w:val="none" w:sz="0" w:space="0" w:color="auto"/>
            <w:bottom w:val="none" w:sz="0" w:space="0" w:color="auto"/>
            <w:right w:val="none" w:sz="0" w:space="0" w:color="auto"/>
          </w:divBdr>
        </w:div>
        <w:div w:id="103503647">
          <w:marLeft w:val="0"/>
          <w:marRight w:val="0"/>
          <w:marTop w:val="0"/>
          <w:marBottom w:val="0"/>
          <w:divBdr>
            <w:top w:val="none" w:sz="0" w:space="0" w:color="auto"/>
            <w:left w:val="none" w:sz="0" w:space="0" w:color="auto"/>
            <w:bottom w:val="none" w:sz="0" w:space="0" w:color="auto"/>
            <w:right w:val="none" w:sz="0" w:space="0" w:color="auto"/>
          </w:divBdr>
        </w:div>
        <w:div w:id="561527494">
          <w:marLeft w:val="0"/>
          <w:marRight w:val="0"/>
          <w:marTop w:val="0"/>
          <w:marBottom w:val="0"/>
          <w:divBdr>
            <w:top w:val="none" w:sz="0" w:space="0" w:color="auto"/>
            <w:left w:val="none" w:sz="0" w:space="0" w:color="auto"/>
            <w:bottom w:val="none" w:sz="0" w:space="0" w:color="auto"/>
            <w:right w:val="none" w:sz="0" w:space="0" w:color="auto"/>
          </w:divBdr>
        </w:div>
        <w:div w:id="2030137198">
          <w:marLeft w:val="0"/>
          <w:marRight w:val="0"/>
          <w:marTop w:val="0"/>
          <w:marBottom w:val="0"/>
          <w:divBdr>
            <w:top w:val="none" w:sz="0" w:space="0" w:color="auto"/>
            <w:left w:val="none" w:sz="0" w:space="0" w:color="auto"/>
            <w:bottom w:val="none" w:sz="0" w:space="0" w:color="auto"/>
            <w:right w:val="none" w:sz="0" w:space="0" w:color="auto"/>
          </w:divBdr>
        </w:div>
        <w:div w:id="340932373">
          <w:marLeft w:val="0"/>
          <w:marRight w:val="0"/>
          <w:marTop w:val="0"/>
          <w:marBottom w:val="0"/>
          <w:divBdr>
            <w:top w:val="none" w:sz="0" w:space="0" w:color="auto"/>
            <w:left w:val="none" w:sz="0" w:space="0" w:color="auto"/>
            <w:bottom w:val="none" w:sz="0" w:space="0" w:color="auto"/>
            <w:right w:val="none" w:sz="0" w:space="0" w:color="auto"/>
          </w:divBdr>
        </w:div>
        <w:div w:id="541332609">
          <w:marLeft w:val="0"/>
          <w:marRight w:val="0"/>
          <w:marTop w:val="0"/>
          <w:marBottom w:val="0"/>
          <w:divBdr>
            <w:top w:val="none" w:sz="0" w:space="0" w:color="auto"/>
            <w:left w:val="none" w:sz="0" w:space="0" w:color="auto"/>
            <w:bottom w:val="none" w:sz="0" w:space="0" w:color="auto"/>
            <w:right w:val="none" w:sz="0" w:space="0" w:color="auto"/>
          </w:divBdr>
        </w:div>
        <w:div w:id="1481652676">
          <w:marLeft w:val="0"/>
          <w:marRight w:val="0"/>
          <w:marTop w:val="0"/>
          <w:marBottom w:val="0"/>
          <w:divBdr>
            <w:top w:val="none" w:sz="0" w:space="0" w:color="auto"/>
            <w:left w:val="none" w:sz="0" w:space="0" w:color="auto"/>
            <w:bottom w:val="none" w:sz="0" w:space="0" w:color="auto"/>
            <w:right w:val="none" w:sz="0" w:space="0" w:color="auto"/>
          </w:divBdr>
        </w:div>
        <w:div w:id="351952000">
          <w:marLeft w:val="0"/>
          <w:marRight w:val="0"/>
          <w:marTop w:val="0"/>
          <w:marBottom w:val="0"/>
          <w:divBdr>
            <w:top w:val="none" w:sz="0" w:space="0" w:color="auto"/>
            <w:left w:val="none" w:sz="0" w:space="0" w:color="auto"/>
            <w:bottom w:val="none" w:sz="0" w:space="0" w:color="auto"/>
            <w:right w:val="none" w:sz="0" w:space="0" w:color="auto"/>
          </w:divBdr>
        </w:div>
        <w:div w:id="2083795338">
          <w:marLeft w:val="0"/>
          <w:marRight w:val="0"/>
          <w:marTop w:val="0"/>
          <w:marBottom w:val="0"/>
          <w:divBdr>
            <w:top w:val="none" w:sz="0" w:space="0" w:color="auto"/>
            <w:left w:val="none" w:sz="0" w:space="0" w:color="auto"/>
            <w:bottom w:val="none" w:sz="0" w:space="0" w:color="auto"/>
            <w:right w:val="none" w:sz="0" w:space="0" w:color="auto"/>
          </w:divBdr>
        </w:div>
        <w:div w:id="885796756">
          <w:marLeft w:val="0"/>
          <w:marRight w:val="0"/>
          <w:marTop w:val="0"/>
          <w:marBottom w:val="0"/>
          <w:divBdr>
            <w:top w:val="none" w:sz="0" w:space="0" w:color="auto"/>
            <w:left w:val="none" w:sz="0" w:space="0" w:color="auto"/>
            <w:bottom w:val="none" w:sz="0" w:space="0" w:color="auto"/>
            <w:right w:val="none" w:sz="0" w:space="0" w:color="auto"/>
          </w:divBdr>
        </w:div>
        <w:div w:id="297611894">
          <w:marLeft w:val="0"/>
          <w:marRight w:val="0"/>
          <w:marTop w:val="0"/>
          <w:marBottom w:val="0"/>
          <w:divBdr>
            <w:top w:val="none" w:sz="0" w:space="0" w:color="auto"/>
            <w:left w:val="none" w:sz="0" w:space="0" w:color="auto"/>
            <w:bottom w:val="none" w:sz="0" w:space="0" w:color="auto"/>
            <w:right w:val="none" w:sz="0" w:space="0" w:color="auto"/>
          </w:divBdr>
        </w:div>
        <w:div w:id="1500997141">
          <w:marLeft w:val="0"/>
          <w:marRight w:val="0"/>
          <w:marTop w:val="0"/>
          <w:marBottom w:val="0"/>
          <w:divBdr>
            <w:top w:val="none" w:sz="0" w:space="0" w:color="auto"/>
            <w:left w:val="none" w:sz="0" w:space="0" w:color="auto"/>
            <w:bottom w:val="none" w:sz="0" w:space="0" w:color="auto"/>
            <w:right w:val="none" w:sz="0" w:space="0" w:color="auto"/>
          </w:divBdr>
        </w:div>
        <w:div w:id="1613829376">
          <w:marLeft w:val="0"/>
          <w:marRight w:val="0"/>
          <w:marTop w:val="0"/>
          <w:marBottom w:val="0"/>
          <w:divBdr>
            <w:top w:val="none" w:sz="0" w:space="0" w:color="auto"/>
            <w:left w:val="none" w:sz="0" w:space="0" w:color="auto"/>
            <w:bottom w:val="none" w:sz="0" w:space="0" w:color="auto"/>
            <w:right w:val="none" w:sz="0" w:space="0" w:color="auto"/>
          </w:divBdr>
        </w:div>
        <w:div w:id="695422100">
          <w:marLeft w:val="0"/>
          <w:marRight w:val="0"/>
          <w:marTop w:val="0"/>
          <w:marBottom w:val="0"/>
          <w:divBdr>
            <w:top w:val="none" w:sz="0" w:space="0" w:color="auto"/>
            <w:left w:val="none" w:sz="0" w:space="0" w:color="auto"/>
            <w:bottom w:val="none" w:sz="0" w:space="0" w:color="auto"/>
            <w:right w:val="none" w:sz="0" w:space="0" w:color="auto"/>
          </w:divBdr>
        </w:div>
        <w:div w:id="1268267058">
          <w:marLeft w:val="0"/>
          <w:marRight w:val="0"/>
          <w:marTop w:val="0"/>
          <w:marBottom w:val="0"/>
          <w:divBdr>
            <w:top w:val="none" w:sz="0" w:space="0" w:color="auto"/>
            <w:left w:val="none" w:sz="0" w:space="0" w:color="auto"/>
            <w:bottom w:val="none" w:sz="0" w:space="0" w:color="auto"/>
            <w:right w:val="none" w:sz="0" w:space="0" w:color="auto"/>
          </w:divBdr>
        </w:div>
        <w:div w:id="784690877">
          <w:marLeft w:val="0"/>
          <w:marRight w:val="0"/>
          <w:marTop w:val="0"/>
          <w:marBottom w:val="0"/>
          <w:divBdr>
            <w:top w:val="none" w:sz="0" w:space="0" w:color="auto"/>
            <w:left w:val="none" w:sz="0" w:space="0" w:color="auto"/>
            <w:bottom w:val="none" w:sz="0" w:space="0" w:color="auto"/>
            <w:right w:val="none" w:sz="0" w:space="0" w:color="auto"/>
          </w:divBdr>
        </w:div>
        <w:div w:id="1708334021">
          <w:marLeft w:val="0"/>
          <w:marRight w:val="0"/>
          <w:marTop w:val="0"/>
          <w:marBottom w:val="0"/>
          <w:divBdr>
            <w:top w:val="none" w:sz="0" w:space="0" w:color="auto"/>
            <w:left w:val="none" w:sz="0" w:space="0" w:color="auto"/>
            <w:bottom w:val="none" w:sz="0" w:space="0" w:color="auto"/>
            <w:right w:val="none" w:sz="0" w:space="0" w:color="auto"/>
          </w:divBdr>
        </w:div>
        <w:div w:id="313604073">
          <w:marLeft w:val="0"/>
          <w:marRight w:val="0"/>
          <w:marTop w:val="0"/>
          <w:marBottom w:val="0"/>
          <w:divBdr>
            <w:top w:val="none" w:sz="0" w:space="0" w:color="auto"/>
            <w:left w:val="none" w:sz="0" w:space="0" w:color="auto"/>
            <w:bottom w:val="none" w:sz="0" w:space="0" w:color="auto"/>
            <w:right w:val="none" w:sz="0" w:space="0" w:color="auto"/>
          </w:divBdr>
        </w:div>
        <w:div w:id="1565336607">
          <w:marLeft w:val="0"/>
          <w:marRight w:val="0"/>
          <w:marTop w:val="0"/>
          <w:marBottom w:val="0"/>
          <w:divBdr>
            <w:top w:val="none" w:sz="0" w:space="0" w:color="auto"/>
            <w:left w:val="none" w:sz="0" w:space="0" w:color="auto"/>
            <w:bottom w:val="none" w:sz="0" w:space="0" w:color="auto"/>
            <w:right w:val="none" w:sz="0" w:space="0" w:color="auto"/>
          </w:divBdr>
        </w:div>
        <w:div w:id="601572330">
          <w:marLeft w:val="0"/>
          <w:marRight w:val="0"/>
          <w:marTop w:val="0"/>
          <w:marBottom w:val="0"/>
          <w:divBdr>
            <w:top w:val="none" w:sz="0" w:space="0" w:color="auto"/>
            <w:left w:val="none" w:sz="0" w:space="0" w:color="auto"/>
            <w:bottom w:val="none" w:sz="0" w:space="0" w:color="auto"/>
            <w:right w:val="none" w:sz="0" w:space="0" w:color="auto"/>
          </w:divBdr>
        </w:div>
        <w:div w:id="187526644">
          <w:marLeft w:val="0"/>
          <w:marRight w:val="0"/>
          <w:marTop w:val="0"/>
          <w:marBottom w:val="0"/>
          <w:divBdr>
            <w:top w:val="none" w:sz="0" w:space="0" w:color="auto"/>
            <w:left w:val="none" w:sz="0" w:space="0" w:color="auto"/>
            <w:bottom w:val="none" w:sz="0" w:space="0" w:color="auto"/>
            <w:right w:val="none" w:sz="0" w:space="0" w:color="auto"/>
          </w:divBdr>
        </w:div>
        <w:div w:id="1211188218">
          <w:marLeft w:val="0"/>
          <w:marRight w:val="0"/>
          <w:marTop w:val="0"/>
          <w:marBottom w:val="0"/>
          <w:divBdr>
            <w:top w:val="none" w:sz="0" w:space="0" w:color="auto"/>
            <w:left w:val="none" w:sz="0" w:space="0" w:color="auto"/>
            <w:bottom w:val="none" w:sz="0" w:space="0" w:color="auto"/>
            <w:right w:val="none" w:sz="0" w:space="0" w:color="auto"/>
          </w:divBdr>
        </w:div>
        <w:div w:id="1268268870">
          <w:marLeft w:val="0"/>
          <w:marRight w:val="0"/>
          <w:marTop w:val="0"/>
          <w:marBottom w:val="0"/>
          <w:divBdr>
            <w:top w:val="none" w:sz="0" w:space="0" w:color="auto"/>
            <w:left w:val="none" w:sz="0" w:space="0" w:color="auto"/>
            <w:bottom w:val="none" w:sz="0" w:space="0" w:color="auto"/>
            <w:right w:val="none" w:sz="0" w:space="0" w:color="auto"/>
          </w:divBdr>
        </w:div>
        <w:div w:id="915482000">
          <w:marLeft w:val="0"/>
          <w:marRight w:val="0"/>
          <w:marTop w:val="0"/>
          <w:marBottom w:val="0"/>
          <w:divBdr>
            <w:top w:val="none" w:sz="0" w:space="0" w:color="auto"/>
            <w:left w:val="none" w:sz="0" w:space="0" w:color="auto"/>
            <w:bottom w:val="none" w:sz="0" w:space="0" w:color="auto"/>
            <w:right w:val="none" w:sz="0" w:space="0" w:color="auto"/>
          </w:divBdr>
        </w:div>
      </w:divsChild>
    </w:div>
    <w:div w:id="1716008993">
      <w:bodyDiv w:val="1"/>
      <w:marLeft w:val="0"/>
      <w:marRight w:val="0"/>
      <w:marTop w:val="0"/>
      <w:marBottom w:val="0"/>
      <w:divBdr>
        <w:top w:val="none" w:sz="0" w:space="0" w:color="auto"/>
        <w:left w:val="none" w:sz="0" w:space="0" w:color="auto"/>
        <w:bottom w:val="none" w:sz="0" w:space="0" w:color="auto"/>
        <w:right w:val="none" w:sz="0" w:space="0" w:color="auto"/>
      </w:divBdr>
    </w:div>
    <w:div w:id="1716201791">
      <w:bodyDiv w:val="1"/>
      <w:marLeft w:val="0"/>
      <w:marRight w:val="0"/>
      <w:marTop w:val="0"/>
      <w:marBottom w:val="0"/>
      <w:divBdr>
        <w:top w:val="none" w:sz="0" w:space="0" w:color="auto"/>
        <w:left w:val="none" w:sz="0" w:space="0" w:color="auto"/>
        <w:bottom w:val="none" w:sz="0" w:space="0" w:color="auto"/>
        <w:right w:val="none" w:sz="0" w:space="0" w:color="auto"/>
      </w:divBdr>
    </w:div>
    <w:div w:id="1716343481">
      <w:bodyDiv w:val="1"/>
      <w:marLeft w:val="0"/>
      <w:marRight w:val="0"/>
      <w:marTop w:val="0"/>
      <w:marBottom w:val="0"/>
      <w:divBdr>
        <w:top w:val="none" w:sz="0" w:space="0" w:color="auto"/>
        <w:left w:val="none" w:sz="0" w:space="0" w:color="auto"/>
        <w:bottom w:val="none" w:sz="0" w:space="0" w:color="auto"/>
        <w:right w:val="none" w:sz="0" w:space="0" w:color="auto"/>
      </w:divBdr>
    </w:div>
    <w:div w:id="1716349882">
      <w:bodyDiv w:val="1"/>
      <w:marLeft w:val="0"/>
      <w:marRight w:val="0"/>
      <w:marTop w:val="0"/>
      <w:marBottom w:val="0"/>
      <w:divBdr>
        <w:top w:val="none" w:sz="0" w:space="0" w:color="auto"/>
        <w:left w:val="none" w:sz="0" w:space="0" w:color="auto"/>
        <w:bottom w:val="none" w:sz="0" w:space="0" w:color="auto"/>
        <w:right w:val="none" w:sz="0" w:space="0" w:color="auto"/>
      </w:divBdr>
    </w:div>
    <w:div w:id="1716389816">
      <w:bodyDiv w:val="1"/>
      <w:marLeft w:val="0"/>
      <w:marRight w:val="0"/>
      <w:marTop w:val="0"/>
      <w:marBottom w:val="0"/>
      <w:divBdr>
        <w:top w:val="none" w:sz="0" w:space="0" w:color="auto"/>
        <w:left w:val="none" w:sz="0" w:space="0" w:color="auto"/>
        <w:bottom w:val="none" w:sz="0" w:space="0" w:color="auto"/>
        <w:right w:val="none" w:sz="0" w:space="0" w:color="auto"/>
      </w:divBdr>
    </w:div>
    <w:div w:id="1716395156">
      <w:bodyDiv w:val="1"/>
      <w:marLeft w:val="0"/>
      <w:marRight w:val="0"/>
      <w:marTop w:val="0"/>
      <w:marBottom w:val="0"/>
      <w:divBdr>
        <w:top w:val="none" w:sz="0" w:space="0" w:color="auto"/>
        <w:left w:val="none" w:sz="0" w:space="0" w:color="auto"/>
        <w:bottom w:val="none" w:sz="0" w:space="0" w:color="auto"/>
        <w:right w:val="none" w:sz="0" w:space="0" w:color="auto"/>
      </w:divBdr>
    </w:div>
    <w:div w:id="1716616987">
      <w:bodyDiv w:val="1"/>
      <w:marLeft w:val="0"/>
      <w:marRight w:val="0"/>
      <w:marTop w:val="0"/>
      <w:marBottom w:val="0"/>
      <w:divBdr>
        <w:top w:val="none" w:sz="0" w:space="0" w:color="auto"/>
        <w:left w:val="none" w:sz="0" w:space="0" w:color="auto"/>
        <w:bottom w:val="none" w:sz="0" w:space="0" w:color="auto"/>
        <w:right w:val="none" w:sz="0" w:space="0" w:color="auto"/>
      </w:divBdr>
    </w:div>
    <w:div w:id="1717004377">
      <w:bodyDiv w:val="1"/>
      <w:marLeft w:val="0"/>
      <w:marRight w:val="0"/>
      <w:marTop w:val="0"/>
      <w:marBottom w:val="0"/>
      <w:divBdr>
        <w:top w:val="none" w:sz="0" w:space="0" w:color="auto"/>
        <w:left w:val="none" w:sz="0" w:space="0" w:color="auto"/>
        <w:bottom w:val="none" w:sz="0" w:space="0" w:color="auto"/>
        <w:right w:val="none" w:sz="0" w:space="0" w:color="auto"/>
      </w:divBdr>
    </w:div>
    <w:div w:id="1717006770">
      <w:bodyDiv w:val="1"/>
      <w:marLeft w:val="0"/>
      <w:marRight w:val="0"/>
      <w:marTop w:val="0"/>
      <w:marBottom w:val="0"/>
      <w:divBdr>
        <w:top w:val="none" w:sz="0" w:space="0" w:color="auto"/>
        <w:left w:val="none" w:sz="0" w:space="0" w:color="auto"/>
        <w:bottom w:val="none" w:sz="0" w:space="0" w:color="auto"/>
        <w:right w:val="none" w:sz="0" w:space="0" w:color="auto"/>
      </w:divBdr>
    </w:div>
    <w:div w:id="1717195745">
      <w:bodyDiv w:val="1"/>
      <w:marLeft w:val="0"/>
      <w:marRight w:val="0"/>
      <w:marTop w:val="0"/>
      <w:marBottom w:val="0"/>
      <w:divBdr>
        <w:top w:val="none" w:sz="0" w:space="0" w:color="auto"/>
        <w:left w:val="none" w:sz="0" w:space="0" w:color="auto"/>
        <w:bottom w:val="none" w:sz="0" w:space="0" w:color="auto"/>
        <w:right w:val="none" w:sz="0" w:space="0" w:color="auto"/>
      </w:divBdr>
    </w:div>
    <w:div w:id="1717313054">
      <w:bodyDiv w:val="1"/>
      <w:marLeft w:val="0"/>
      <w:marRight w:val="0"/>
      <w:marTop w:val="0"/>
      <w:marBottom w:val="0"/>
      <w:divBdr>
        <w:top w:val="none" w:sz="0" w:space="0" w:color="auto"/>
        <w:left w:val="none" w:sz="0" w:space="0" w:color="auto"/>
        <w:bottom w:val="none" w:sz="0" w:space="0" w:color="auto"/>
        <w:right w:val="none" w:sz="0" w:space="0" w:color="auto"/>
      </w:divBdr>
    </w:div>
    <w:div w:id="1717391829">
      <w:bodyDiv w:val="1"/>
      <w:marLeft w:val="0"/>
      <w:marRight w:val="0"/>
      <w:marTop w:val="0"/>
      <w:marBottom w:val="0"/>
      <w:divBdr>
        <w:top w:val="none" w:sz="0" w:space="0" w:color="auto"/>
        <w:left w:val="none" w:sz="0" w:space="0" w:color="auto"/>
        <w:bottom w:val="none" w:sz="0" w:space="0" w:color="auto"/>
        <w:right w:val="none" w:sz="0" w:space="0" w:color="auto"/>
      </w:divBdr>
    </w:div>
    <w:div w:id="1717503331">
      <w:bodyDiv w:val="1"/>
      <w:marLeft w:val="0"/>
      <w:marRight w:val="0"/>
      <w:marTop w:val="0"/>
      <w:marBottom w:val="0"/>
      <w:divBdr>
        <w:top w:val="none" w:sz="0" w:space="0" w:color="auto"/>
        <w:left w:val="none" w:sz="0" w:space="0" w:color="auto"/>
        <w:bottom w:val="none" w:sz="0" w:space="0" w:color="auto"/>
        <w:right w:val="none" w:sz="0" w:space="0" w:color="auto"/>
      </w:divBdr>
    </w:div>
    <w:div w:id="1717699550">
      <w:bodyDiv w:val="1"/>
      <w:marLeft w:val="0"/>
      <w:marRight w:val="0"/>
      <w:marTop w:val="0"/>
      <w:marBottom w:val="0"/>
      <w:divBdr>
        <w:top w:val="none" w:sz="0" w:space="0" w:color="auto"/>
        <w:left w:val="none" w:sz="0" w:space="0" w:color="auto"/>
        <w:bottom w:val="none" w:sz="0" w:space="0" w:color="auto"/>
        <w:right w:val="none" w:sz="0" w:space="0" w:color="auto"/>
      </w:divBdr>
    </w:div>
    <w:div w:id="1717781290">
      <w:bodyDiv w:val="1"/>
      <w:marLeft w:val="0"/>
      <w:marRight w:val="0"/>
      <w:marTop w:val="0"/>
      <w:marBottom w:val="0"/>
      <w:divBdr>
        <w:top w:val="none" w:sz="0" w:space="0" w:color="auto"/>
        <w:left w:val="none" w:sz="0" w:space="0" w:color="auto"/>
        <w:bottom w:val="none" w:sz="0" w:space="0" w:color="auto"/>
        <w:right w:val="none" w:sz="0" w:space="0" w:color="auto"/>
      </w:divBdr>
    </w:div>
    <w:div w:id="1717849169">
      <w:bodyDiv w:val="1"/>
      <w:marLeft w:val="0"/>
      <w:marRight w:val="0"/>
      <w:marTop w:val="0"/>
      <w:marBottom w:val="0"/>
      <w:divBdr>
        <w:top w:val="none" w:sz="0" w:space="0" w:color="auto"/>
        <w:left w:val="none" w:sz="0" w:space="0" w:color="auto"/>
        <w:bottom w:val="none" w:sz="0" w:space="0" w:color="auto"/>
        <w:right w:val="none" w:sz="0" w:space="0" w:color="auto"/>
      </w:divBdr>
    </w:div>
    <w:div w:id="1717854447">
      <w:bodyDiv w:val="1"/>
      <w:marLeft w:val="0"/>
      <w:marRight w:val="0"/>
      <w:marTop w:val="0"/>
      <w:marBottom w:val="0"/>
      <w:divBdr>
        <w:top w:val="none" w:sz="0" w:space="0" w:color="auto"/>
        <w:left w:val="none" w:sz="0" w:space="0" w:color="auto"/>
        <w:bottom w:val="none" w:sz="0" w:space="0" w:color="auto"/>
        <w:right w:val="none" w:sz="0" w:space="0" w:color="auto"/>
      </w:divBdr>
      <w:divsChild>
        <w:div w:id="1588152799">
          <w:marLeft w:val="0"/>
          <w:marRight w:val="0"/>
          <w:marTop w:val="0"/>
          <w:marBottom w:val="0"/>
          <w:divBdr>
            <w:top w:val="none" w:sz="0" w:space="0" w:color="auto"/>
            <w:left w:val="none" w:sz="0" w:space="0" w:color="auto"/>
            <w:bottom w:val="none" w:sz="0" w:space="0" w:color="auto"/>
            <w:right w:val="none" w:sz="0" w:space="0" w:color="auto"/>
          </w:divBdr>
        </w:div>
        <w:div w:id="1059089970">
          <w:marLeft w:val="0"/>
          <w:marRight w:val="0"/>
          <w:marTop w:val="0"/>
          <w:marBottom w:val="0"/>
          <w:divBdr>
            <w:top w:val="none" w:sz="0" w:space="0" w:color="auto"/>
            <w:left w:val="none" w:sz="0" w:space="0" w:color="auto"/>
            <w:bottom w:val="none" w:sz="0" w:space="0" w:color="auto"/>
            <w:right w:val="none" w:sz="0" w:space="0" w:color="auto"/>
          </w:divBdr>
        </w:div>
        <w:div w:id="1133672212">
          <w:marLeft w:val="0"/>
          <w:marRight w:val="0"/>
          <w:marTop w:val="0"/>
          <w:marBottom w:val="0"/>
          <w:divBdr>
            <w:top w:val="none" w:sz="0" w:space="0" w:color="auto"/>
            <w:left w:val="none" w:sz="0" w:space="0" w:color="auto"/>
            <w:bottom w:val="none" w:sz="0" w:space="0" w:color="auto"/>
            <w:right w:val="none" w:sz="0" w:space="0" w:color="auto"/>
          </w:divBdr>
        </w:div>
        <w:div w:id="72433726">
          <w:marLeft w:val="0"/>
          <w:marRight w:val="0"/>
          <w:marTop w:val="0"/>
          <w:marBottom w:val="0"/>
          <w:divBdr>
            <w:top w:val="none" w:sz="0" w:space="0" w:color="auto"/>
            <w:left w:val="none" w:sz="0" w:space="0" w:color="auto"/>
            <w:bottom w:val="none" w:sz="0" w:space="0" w:color="auto"/>
            <w:right w:val="none" w:sz="0" w:space="0" w:color="auto"/>
          </w:divBdr>
        </w:div>
        <w:div w:id="2101557570">
          <w:marLeft w:val="0"/>
          <w:marRight w:val="0"/>
          <w:marTop w:val="0"/>
          <w:marBottom w:val="0"/>
          <w:divBdr>
            <w:top w:val="none" w:sz="0" w:space="0" w:color="auto"/>
            <w:left w:val="none" w:sz="0" w:space="0" w:color="auto"/>
            <w:bottom w:val="none" w:sz="0" w:space="0" w:color="auto"/>
            <w:right w:val="none" w:sz="0" w:space="0" w:color="auto"/>
          </w:divBdr>
        </w:div>
        <w:div w:id="30309175">
          <w:marLeft w:val="0"/>
          <w:marRight w:val="0"/>
          <w:marTop w:val="0"/>
          <w:marBottom w:val="0"/>
          <w:divBdr>
            <w:top w:val="none" w:sz="0" w:space="0" w:color="auto"/>
            <w:left w:val="none" w:sz="0" w:space="0" w:color="auto"/>
            <w:bottom w:val="none" w:sz="0" w:space="0" w:color="auto"/>
            <w:right w:val="none" w:sz="0" w:space="0" w:color="auto"/>
          </w:divBdr>
        </w:div>
        <w:div w:id="807868405">
          <w:marLeft w:val="0"/>
          <w:marRight w:val="0"/>
          <w:marTop w:val="0"/>
          <w:marBottom w:val="0"/>
          <w:divBdr>
            <w:top w:val="none" w:sz="0" w:space="0" w:color="auto"/>
            <w:left w:val="none" w:sz="0" w:space="0" w:color="auto"/>
            <w:bottom w:val="none" w:sz="0" w:space="0" w:color="auto"/>
            <w:right w:val="none" w:sz="0" w:space="0" w:color="auto"/>
          </w:divBdr>
        </w:div>
        <w:div w:id="1608271086">
          <w:marLeft w:val="0"/>
          <w:marRight w:val="0"/>
          <w:marTop w:val="0"/>
          <w:marBottom w:val="0"/>
          <w:divBdr>
            <w:top w:val="none" w:sz="0" w:space="0" w:color="auto"/>
            <w:left w:val="none" w:sz="0" w:space="0" w:color="auto"/>
            <w:bottom w:val="none" w:sz="0" w:space="0" w:color="auto"/>
            <w:right w:val="none" w:sz="0" w:space="0" w:color="auto"/>
          </w:divBdr>
        </w:div>
        <w:div w:id="614407456">
          <w:marLeft w:val="0"/>
          <w:marRight w:val="0"/>
          <w:marTop w:val="0"/>
          <w:marBottom w:val="0"/>
          <w:divBdr>
            <w:top w:val="none" w:sz="0" w:space="0" w:color="auto"/>
            <w:left w:val="none" w:sz="0" w:space="0" w:color="auto"/>
            <w:bottom w:val="none" w:sz="0" w:space="0" w:color="auto"/>
            <w:right w:val="none" w:sz="0" w:space="0" w:color="auto"/>
          </w:divBdr>
        </w:div>
        <w:div w:id="341589529">
          <w:marLeft w:val="0"/>
          <w:marRight w:val="0"/>
          <w:marTop w:val="0"/>
          <w:marBottom w:val="0"/>
          <w:divBdr>
            <w:top w:val="none" w:sz="0" w:space="0" w:color="auto"/>
            <w:left w:val="none" w:sz="0" w:space="0" w:color="auto"/>
            <w:bottom w:val="none" w:sz="0" w:space="0" w:color="auto"/>
            <w:right w:val="none" w:sz="0" w:space="0" w:color="auto"/>
          </w:divBdr>
        </w:div>
        <w:div w:id="1937597294">
          <w:marLeft w:val="0"/>
          <w:marRight w:val="0"/>
          <w:marTop w:val="0"/>
          <w:marBottom w:val="0"/>
          <w:divBdr>
            <w:top w:val="none" w:sz="0" w:space="0" w:color="auto"/>
            <w:left w:val="none" w:sz="0" w:space="0" w:color="auto"/>
            <w:bottom w:val="none" w:sz="0" w:space="0" w:color="auto"/>
            <w:right w:val="none" w:sz="0" w:space="0" w:color="auto"/>
          </w:divBdr>
        </w:div>
        <w:div w:id="1219319634">
          <w:marLeft w:val="0"/>
          <w:marRight w:val="0"/>
          <w:marTop w:val="0"/>
          <w:marBottom w:val="0"/>
          <w:divBdr>
            <w:top w:val="none" w:sz="0" w:space="0" w:color="auto"/>
            <w:left w:val="none" w:sz="0" w:space="0" w:color="auto"/>
            <w:bottom w:val="none" w:sz="0" w:space="0" w:color="auto"/>
            <w:right w:val="none" w:sz="0" w:space="0" w:color="auto"/>
          </w:divBdr>
        </w:div>
        <w:div w:id="1412389033">
          <w:marLeft w:val="0"/>
          <w:marRight w:val="0"/>
          <w:marTop w:val="0"/>
          <w:marBottom w:val="0"/>
          <w:divBdr>
            <w:top w:val="none" w:sz="0" w:space="0" w:color="auto"/>
            <w:left w:val="none" w:sz="0" w:space="0" w:color="auto"/>
            <w:bottom w:val="none" w:sz="0" w:space="0" w:color="auto"/>
            <w:right w:val="none" w:sz="0" w:space="0" w:color="auto"/>
          </w:divBdr>
        </w:div>
        <w:div w:id="1968003653">
          <w:marLeft w:val="0"/>
          <w:marRight w:val="0"/>
          <w:marTop w:val="0"/>
          <w:marBottom w:val="0"/>
          <w:divBdr>
            <w:top w:val="none" w:sz="0" w:space="0" w:color="auto"/>
            <w:left w:val="none" w:sz="0" w:space="0" w:color="auto"/>
            <w:bottom w:val="none" w:sz="0" w:space="0" w:color="auto"/>
            <w:right w:val="none" w:sz="0" w:space="0" w:color="auto"/>
          </w:divBdr>
        </w:div>
        <w:div w:id="673146286">
          <w:marLeft w:val="0"/>
          <w:marRight w:val="0"/>
          <w:marTop w:val="0"/>
          <w:marBottom w:val="0"/>
          <w:divBdr>
            <w:top w:val="none" w:sz="0" w:space="0" w:color="auto"/>
            <w:left w:val="none" w:sz="0" w:space="0" w:color="auto"/>
            <w:bottom w:val="none" w:sz="0" w:space="0" w:color="auto"/>
            <w:right w:val="none" w:sz="0" w:space="0" w:color="auto"/>
          </w:divBdr>
        </w:div>
        <w:div w:id="1937861015">
          <w:marLeft w:val="0"/>
          <w:marRight w:val="0"/>
          <w:marTop w:val="0"/>
          <w:marBottom w:val="0"/>
          <w:divBdr>
            <w:top w:val="none" w:sz="0" w:space="0" w:color="auto"/>
            <w:left w:val="none" w:sz="0" w:space="0" w:color="auto"/>
            <w:bottom w:val="none" w:sz="0" w:space="0" w:color="auto"/>
            <w:right w:val="none" w:sz="0" w:space="0" w:color="auto"/>
          </w:divBdr>
        </w:div>
        <w:div w:id="1269192939">
          <w:marLeft w:val="0"/>
          <w:marRight w:val="0"/>
          <w:marTop w:val="0"/>
          <w:marBottom w:val="0"/>
          <w:divBdr>
            <w:top w:val="none" w:sz="0" w:space="0" w:color="auto"/>
            <w:left w:val="none" w:sz="0" w:space="0" w:color="auto"/>
            <w:bottom w:val="none" w:sz="0" w:space="0" w:color="auto"/>
            <w:right w:val="none" w:sz="0" w:space="0" w:color="auto"/>
          </w:divBdr>
        </w:div>
        <w:div w:id="1646931198">
          <w:marLeft w:val="0"/>
          <w:marRight w:val="0"/>
          <w:marTop w:val="0"/>
          <w:marBottom w:val="0"/>
          <w:divBdr>
            <w:top w:val="none" w:sz="0" w:space="0" w:color="auto"/>
            <w:left w:val="none" w:sz="0" w:space="0" w:color="auto"/>
            <w:bottom w:val="none" w:sz="0" w:space="0" w:color="auto"/>
            <w:right w:val="none" w:sz="0" w:space="0" w:color="auto"/>
          </w:divBdr>
        </w:div>
        <w:div w:id="2110541315">
          <w:marLeft w:val="0"/>
          <w:marRight w:val="0"/>
          <w:marTop w:val="0"/>
          <w:marBottom w:val="0"/>
          <w:divBdr>
            <w:top w:val="none" w:sz="0" w:space="0" w:color="auto"/>
            <w:left w:val="none" w:sz="0" w:space="0" w:color="auto"/>
            <w:bottom w:val="none" w:sz="0" w:space="0" w:color="auto"/>
            <w:right w:val="none" w:sz="0" w:space="0" w:color="auto"/>
          </w:divBdr>
        </w:div>
        <w:div w:id="432633923">
          <w:marLeft w:val="0"/>
          <w:marRight w:val="0"/>
          <w:marTop w:val="0"/>
          <w:marBottom w:val="0"/>
          <w:divBdr>
            <w:top w:val="none" w:sz="0" w:space="0" w:color="auto"/>
            <w:left w:val="none" w:sz="0" w:space="0" w:color="auto"/>
            <w:bottom w:val="none" w:sz="0" w:space="0" w:color="auto"/>
            <w:right w:val="none" w:sz="0" w:space="0" w:color="auto"/>
          </w:divBdr>
        </w:div>
        <w:div w:id="274757086">
          <w:marLeft w:val="0"/>
          <w:marRight w:val="0"/>
          <w:marTop w:val="0"/>
          <w:marBottom w:val="0"/>
          <w:divBdr>
            <w:top w:val="none" w:sz="0" w:space="0" w:color="auto"/>
            <w:left w:val="none" w:sz="0" w:space="0" w:color="auto"/>
            <w:bottom w:val="none" w:sz="0" w:space="0" w:color="auto"/>
            <w:right w:val="none" w:sz="0" w:space="0" w:color="auto"/>
          </w:divBdr>
        </w:div>
        <w:div w:id="1228036153">
          <w:marLeft w:val="0"/>
          <w:marRight w:val="0"/>
          <w:marTop w:val="0"/>
          <w:marBottom w:val="0"/>
          <w:divBdr>
            <w:top w:val="none" w:sz="0" w:space="0" w:color="auto"/>
            <w:left w:val="none" w:sz="0" w:space="0" w:color="auto"/>
            <w:bottom w:val="none" w:sz="0" w:space="0" w:color="auto"/>
            <w:right w:val="none" w:sz="0" w:space="0" w:color="auto"/>
          </w:divBdr>
        </w:div>
        <w:div w:id="1393114543">
          <w:marLeft w:val="0"/>
          <w:marRight w:val="0"/>
          <w:marTop w:val="0"/>
          <w:marBottom w:val="0"/>
          <w:divBdr>
            <w:top w:val="none" w:sz="0" w:space="0" w:color="auto"/>
            <w:left w:val="none" w:sz="0" w:space="0" w:color="auto"/>
            <w:bottom w:val="none" w:sz="0" w:space="0" w:color="auto"/>
            <w:right w:val="none" w:sz="0" w:space="0" w:color="auto"/>
          </w:divBdr>
        </w:div>
        <w:div w:id="1304575870">
          <w:marLeft w:val="0"/>
          <w:marRight w:val="0"/>
          <w:marTop w:val="0"/>
          <w:marBottom w:val="0"/>
          <w:divBdr>
            <w:top w:val="none" w:sz="0" w:space="0" w:color="auto"/>
            <w:left w:val="none" w:sz="0" w:space="0" w:color="auto"/>
            <w:bottom w:val="none" w:sz="0" w:space="0" w:color="auto"/>
            <w:right w:val="none" w:sz="0" w:space="0" w:color="auto"/>
          </w:divBdr>
        </w:div>
        <w:div w:id="61104525">
          <w:marLeft w:val="0"/>
          <w:marRight w:val="0"/>
          <w:marTop w:val="0"/>
          <w:marBottom w:val="0"/>
          <w:divBdr>
            <w:top w:val="none" w:sz="0" w:space="0" w:color="auto"/>
            <w:left w:val="none" w:sz="0" w:space="0" w:color="auto"/>
            <w:bottom w:val="none" w:sz="0" w:space="0" w:color="auto"/>
            <w:right w:val="none" w:sz="0" w:space="0" w:color="auto"/>
          </w:divBdr>
        </w:div>
        <w:div w:id="1027750672">
          <w:marLeft w:val="0"/>
          <w:marRight w:val="0"/>
          <w:marTop w:val="0"/>
          <w:marBottom w:val="0"/>
          <w:divBdr>
            <w:top w:val="none" w:sz="0" w:space="0" w:color="auto"/>
            <w:left w:val="none" w:sz="0" w:space="0" w:color="auto"/>
            <w:bottom w:val="none" w:sz="0" w:space="0" w:color="auto"/>
            <w:right w:val="none" w:sz="0" w:space="0" w:color="auto"/>
          </w:divBdr>
        </w:div>
        <w:div w:id="1422753266">
          <w:marLeft w:val="0"/>
          <w:marRight w:val="0"/>
          <w:marTop w:val="0"/>
          <w:marBottom w:val="0"/>
          <w:divBdr>
            <w:top w:val="none" w:sz="0" w:space="0" w:color="auto"/>
            <w:left w:val="none" w:sz="0" w:space="0" w:color="auto"/>
            <w:bottom w:val="none" w:sz="0" w:space="0" w:color="auto"/>
            <w:right w:val="none" w:sz="0" w:space="0" w:color="auto"/>
          </w:divBdr>
        </w:div>
        <w:div w:id="985158454">
          <w:marLeft w:val="0"/>
          <w:marRight w:val="0"/>
          <w:marTop w:val="0"/>
          <w:marBottom w:val="0"/>
          <w:divBdr>
            <w:top w:val="none" w:sz="0" w:space="0" w:color="auto"/>
            <w:left w:val="none" w:sz="0" w:space="0" w:color="auto"/>
            <w:bottom w:val="none" w:sz="0" w:space="0" w:color="auto"/>
            <w:right w:val="none" w:sz="0" w:space="0" w:color="auto"/>
          </w:divBdr>
        </w:div>
        <w:div w:id="439297685">
          <w:marLeft w:val="0"/>
          <w:marRight w:val="0"/>
          <w:marTop w:val="0"/>
          <w:marBottom w:val="0"/>
          <w:divBdr>
            <w:top w:val="none" w:sz="0" w:space="0" w:color="auto"/>
            <w:left w:val="none" w:sz="0" w:space="0" w:color="auto"/>
            <w:bottom w:val="none" w:sz="0" w:space="0" w:color="auto"/>
            <w:right w:val="none" w:sz="0" w:space="0" w:color="auto"/>
          </w:divBdr>
        </w:div>
        <w:div w:id="1055857680">
          <w:marLeft w:val="0"/>
          <w:marRight w:val="0"/>
          <w:marTop w:val="0"/>
          <w:marBottom w:val="0"/>
          <w:divBdr>
            <w:top w:val="none" w:sz="0" w:space="0" w:color="auto"/>
            <w:left w:val="none" w:sz="0" w:space="0" w:color="auto"/>
            <w:bottom w:val="none" w:sz="0" w:space="0" w:color="auto"/>
            <w:right w:val="none" w:sz="0" w:space="0" w:color="auto"/>
          </w:divBdr>
        </w:div>
        <w:div w:id="1923755353">
          <w:marLeft w:val="0"/>
          <w:marRight w:val="0"/>
          <w:marTop w:val="0"/>
          <w:marBottom w:val="0"/>
          <w:divBdr>
            <w:top w:val="none" w:sz="0" w:space="0" w:color="auto"/>
            <w:left w:val="none" w:sz="0" w:space="0" w:color="auto"/>
            <w:bottom w:val="none" w:sz="0" w:space="0" w:color="auto"/>
            <w:right w:val="none" w:sz="0" w:space="0" w:color="auto"/>
          </w:divBdr>
        </w:div>
        <w:div w:id="355890791">
          <w:marLeft w:val="0"/>
          <w:marRight w:val="0"/>
          <w:marTop w:val="0"/>
          <w:marBottom w:val="0"/>
          <w:divBdr>
            <w:top w:val="none" w:sz="0" w:space="0" w:color="auto"/>
            <w:left w:val="none" w:sz="0" w:space="0" w:color="auto"/>
            <w:bottom w:val="none" w:sz="0" w:space="0" w:color="auto"/>
            <w:right w:val="none" w:sz="0" w:space="0" w:color="auto"/>
          </w:divBdr>
        </w:div>
        <w:div w:id="1451819120">
          <w:marLeft w:val="0"/>
          <w:marRight w:val="0"/>
          <w:marTop w:val="0"/>
          <w:marBottom w:val="0"/>
          <w:divBdr>
            <w:top w:val="none" w:sz="0" w:space="0" w:color="auto"/>
            <w:left w:val="none" w:sz="0" w:space="0" w:color="auto"/>
            <w:bottom w:val="none" w:sz="0" w:space="0" w:color="auto"/>
            <w:right w:val="none" w:sz="0" w:space="0" w:color="auto"/>
          </w:divBdr>
        </w:div>
        <w:div w:id="1639188227">
          <w:marLeft w:val="0"/>
          <w:marRight w:val="0"/>
          <w:marTop w:val="0"/>
          <w:marBottom w:val="0"/>
          <w:divBdr>
            <w:top w:val="none" w:sz="0" w:space="0" w:color="auto"/>
            <w:left w:val="none" w:sz="0" w:space="0" w:color="auto"/>
            <w:bottom w:val="none" w:sz="0" w:space="0" w:color="auto"/>
            <w:right w:val="none" w:sz="0" w:space="0" w:color="auto"/>
          </w:divBdr>
        </w:div>
        <w:div w:id="1145246318">
          <w:marLeft w:val="0"/>
          <w:marRight w:val="0"/>
          <w:marTop w:val="0"/>
          <w:marBottom w:val="0"/>
          <w:divBdr>
            <w:top w:val="none" w:sz="0" w:space="0" w:color="auto"/>
            <w:left w:val="none" w:sz="0" w:space="0" w:color="auto"/>
            <w:bottom w:val="none" w:sz="0" w:space="0" w:color="auto"/>
            <w:right w:val="none" w:sz="0" w:space="0" w:color="auto"/>
          </w:divBdr>
        </w:div>
        <w:div w:id="1176916220">
          <w:marLeft w:val="0"/>
          <w:marRight w:val="0"/>
          <w:marTop w:val="0"/>
          <w:marBottom w:val="0"/>
          <w:divBdr>
            <w:top w:val="none" w:sz="0" w:space="0" w:color="auto"/>
            <w:left w:val="none" w:sz="0" w:space="0" w:color="auto"/>
            <w:bottom w:val="none" w:sz="0" w:space="0" w:color="auto"/>
            <w:right w:val="none" w:sz="0" w:space="0" w:color="auto"/>
          </w:divBdr>
        </w:div>
        <w:div w:id="1152211719">
          <w:marLeft w:val="0"/>
          <w:marRight w:val="0"/>
          <w:marTop w:val="0"/>
          <w:marBottom w:val="0"/>
          <w:divBdr>
            <w:top w:val="none" w:sz="0" w:space="0" w:color="auto"/>
            <w:left w:val="none" w:sz="0" w:space="0" w:color="auto"/>
            <w:bottom w:val="none" w:sz="0" w:space="0" w:color="auto"/>
            <w:right w:val="none" w:sz="0" w:space="0" w:color="auto"/>
          </w:divBdr>
        </w:div>
        <w:div w:id="503397113">
          <w:marLeft w:val="0"/>
          <w:marRight w:val="0"/>
          <w:marTop w:val="0"/>
          <w:marBottom w:val="0"/>
          <w:divBdr>
            <w:top w:val="none" w:sz="0" w:space="0" w:color="auto"/>
            <w:left w:val="none" w:sz="0" w:space="0" w:color="auto"/>
            <w:bottom w:val="none" w:sz="0" w:space="0" w:color="auto"/>
            <w:right w:val="none" w:sz="0" w:space="0" w:color="auto"/>
          </w:divBdr>
        </w:div>
        <w:div w:id="23211193">
          <w:marLeft w:val="0"/>
          <w:marRight w:val="0"/>
          <w:marTop w:val="0"/>
          <w:marBottom w:val="0"/>
          <w:divBdr>
            <w:top w:val="none" w:sz="0" w:space="0" w:color="auto"/>
            <w:left w:val="none" w:sz="0" w:space="0" w:color="auto"/>
            <w:bottom w:val="none" w:sz="0" w:space="0" w:color="auto"/>
            <w:right w:val="none" w:sz="0" w:space="0" w:color="auto"/>
          </w:divBdr>
        </w:div>
        <w:div w:id="1672028779">
          <w:marLeft w:val="0"/>
          <w:marRight w:val="0"/>
          <w:marTop w:val="0"/>
          <w:marBottom w:val="0"/>
          <w:divBdr>
            <w:top w:val="none" w:sz="0" w:space="0" w:color="auto"/>
            <w:left w:val="none" w:sz="0" w:space="0" w:color="auto"/>
            <w:bottom w:val="none" w:sz="0" w:space="0" w:color="auto"/>
            <w:right w:val="none" w:sz="0" w:space="0" w:color="auto"/>
          </w:divBdr>
        </w:div>
        <w:div w:id="1701202852">
          <w:marLeft w:val="0"/>
          <w:marRight w:val="0"/>
          <w:marTop w:val="0"/>
          <w:marBottom w:val="0"/>
          <w:divBdr>
            <w:top w:val="none" w:sz="0" w:space="0" w:color="auto"/>
            <w:left w:val="none" w:sz="0" w:space="0" w:color="auto"/>
            <w:bottom w:val="none" w:sz="0" w:space="0" w:color="auto"/>
            <w:right w:val="none" w:sz="0" w:space="0" w:color="auto"/>
          </w:divBdr>
        </w:div>
        <w:div w:id="707333952">
          <w:marLeft w:val="0"/>
          <w:marRight w:val="0"/>
          <w:marTop w:val="0"/>
          <w:marBottom w:val="0"/>
          <w:divBdr>
            <w:top w:val="none" w:sz="0" w:space="0" w:color="auto"/>
            <w:left w:val="none" w:sz="0" w:space="0" w:color="auto"/>
            <w:bottom w:val="none" w:sz="0" w:space="0" w:color="auto"/>
            <w:right w:val="none" w:sz="0" w:space="0" w:color="auto"/>
          </w:divBdr>
        </w:div>
        <w:div w:id="625501310">
          <w:marLeft w:val="0"/>
          <w:marRight w:val="0"/>
          <w:marTop w:val="0"/>
          <w:marBottom w:val="0"/>
          <w:divBdr>
            <w:top w:val="none" w:sz="0" w:space="0" w:color="auto"/>
            <w:left w:val="none" w:sz="0" w:space="0" w:color="auto"/>
            <w:bottom w:val="none" w:sz="0" w:space="0" w:color="auto"/>
            <w:right w:val="none" w:sz="0" w:space="0" w:color="auto"/>
          </w:divBdr>
        </w:div>
        <w:div w:id="1253507141">
          <w:marLeft w:val="0"/>
          <w:marRight w:val="0"/>
          <w:marTop w:val="0"/>
          <w:marBottom w:val="0"/>
          <w:divBdr>
            <w:top w:val="none" w:sz="0" w:space="0" w:color="auto"/>
            <w:left w:val="none" w:sz="0" w:space="0" w:color="auto"/>
            <w:bottom w:val="none" w:sz="0" w:space="0" w:color="auto"/>
            <w:right w:val="none" w:sz="0" w:space="0" w:color="auto"/>
          </w:divBdr>
        </w:div>
        <w:div w:id="647436240">
          <w:marLeft w:val="0"/>
          <w:marRight w:val="0"/>
          <w:marTop w:val="0"/>
          <w:marBottom w:val="0"/>
          <w:divBdr>
            <w:top w:val="none" w:sz="0" w:space="0" w:color="auto"/>
            <w:left w:val="none" w:sz="0" w:space="0" w:color="auto"/>
            <w:bottom w:val="none" w:sz="0" w:space="0" w:color="auto"/>
            <w:right w:val="none" w:sz="0" w:space="0" w:color="auto"/>
          </w:divBdr>
        </w:div>
        <w:div w:id="1432701943">
          <w:marLeft w:val="0"/>
          <w:marRight w:val="0"/>
          <w:marTop w:val="0"/>
          <w:marBottom w:val="0"/>
          <w:divBdr>
            <w:top w:val="none" w:sz="0" w:space="0" w:color="auto"/>
            <w:left w:val="none" w:sz="0" w:space="0" w:color="auto"/>
            <w:bottom w:val="none" w:sz="0" w:space="0" w:color="auto"/>
            <w:right w:val="none" w:sz="0" w:space="0" w:color="auto"/>
          </w:divBdr>
        </w:div>
        <w:div w:id="2078088985">
          <w:marLeft w:val="0"/>
          <w:marRight w:val="0"/>
          <w:marTop w:val="0"/>
          <w:marBottom w:val="0"/>
          <w:divBdr>
            <w:top w:val="none" w:sz="0" w:space="0" w:color="auto"/>
            <w:left w:val="none" w:sz="0" w:space="0" w:color="auto"/>
            <w:bottom w:val="none" w:sz="0" w:space="0" w:color="auto"/>
            <w:right w:val="none" w:sz="0" w:space="0" w:color="auto"/>
          </w:divBdr>
        </w:div>
        <w:div w:id="1448617747">
          <w:marLeft w:val="0"/>
          <w:marRight w:val="0"/>
          <w:marTop w:val="0"/>
          <w:marBottom w:val="0"/>
          <w:divBdr>
            <w:top w:val="none" w:sz="0" w:space="0" w:color="auto"/>
            <w:left w:val="none" w:sz="0" w:space="0" w:color="auto"/>
            <w:bottom w:val="none" w:sz="0" w:space="0" w:color="auto"/>
            <w:right w:val="none" w:sz="0" w:space="0" w:color="auto"/>
          </w:divBdr>
        </w:div>
      </w:divsChild>
    </w:div>
    <w:div w:id="1717896165">
      <w:bodyDiv w:val="1"/>
      <w:marLeft w:val="0"/>
      <w:marRight w:val="0"/>
      <w:marTop w:val="0"/>
      <w:marBottom w:val="0"/>
      <w:divBdr>
        <w:top w:val="none" w:sz="0" w:space="0" w:color="auto"/>
        <w:left w:val="none" w:sz="0" w:space="0" w:color="auto"/>
        <w:bottom w:val="none" w:sz="0" w:space="0" w:color="auto"/>
        <w:right w:val="none" w:sz="0" w:space="0" w:color="auto"/>
      </w:divBdr>
    </w:div>
    <w:div w:id="1717927257">
      <w:bodyDiv w:val="1"/>
      <w:marLeft w:val="0"/>
      <w:marRight w:val="0"/>
      <w:marTop w:val="0"/>
      <w:marBottom w:val="0"/>
      <w:divBdr>
        <w:top w:val="none" w:sz="0" w:space="0" w:color="auto"/>
        <w:left w:val="none" w:sz="0" w:space="0" w:color="auto"/>
        <w:bottom w:val="none" w:sz="0" w:space="0" w:color="auto"/>
        <w:right w:val="none" w:sz="0" w:space="0" w:color="auto"/>
      </w:divBdr>
    </w:div>
    <w:div w:id="1718041298">
      <w:bodyDiv w:val="1"/>
      <w:marLeft w:val="0"/>
      <w:marRight w:val="0"/>
      <w:marTop w:val="0"/>
      <w:marBottom w:val="0"/>
      <w:divBdr>
        <w:top w:val="none" w:sz="0" w:space="0" w:color="auto"/>
        <w:left w:val="none" w:sz="0" w:space="0" w:color="auto"/>
        <w:bottom w:val="none" w:sz="0" w:space="0" w:color="auto"/>
        <w:right w:val="none" w:sz="0" w:space="0" w:color="auto"/>
      </w:divBdr>
    </w:div>
    <w:div w:id="1718043389">
      <w:bodyDiv w:val="1"/>
      <w:marLeft w:val="0"/>
      <w:marRight w:val="0"/>
      <w:marTop w:val="0"/>
      <w:marBottom w:val="0"/>
      <w:divBdr>
        <w:top w:val="none" w:sz="0" w:space="0" w:color="auto"/>
        <w:left w:val="none" w:sz="0" w:space="0" w:color="auto"/>
        <w:bottom w:val="none" w:sz="0" w:space="0" w:color="auto"/>
        <w:right w:val="none" w:sz="0" w:space="0" w:color="auto"/>
      </w:divBdr>
    </w:div>
    <w:div w:id="1718124357">
      <w:bodyDiv w:val="1"/>
      <w:marLeft w:val="0"/>
      <w:marRight w:val="0"/>
      <w:marTop w:val="0"/>
      <w:marBottom w:val="0"/>
      <w:divBdr>
        <w:top w:val="none" w:sz="0" w:space="0" w:color="auto"/>
        <w:left w:val="none" w:sz="0" w:space="0" w:color="auto"/>
        <w:bottom w:val="none" w:sz="0" w:space="0" w:color="auto"/>
        <w:right w:val="none" w:sz="0" w:space="0" w:color="auto"/>
      </w:divBdr>
    </w:div>
    <w:div w:id="1718384768">
      <w:bodyDiv w:val="1"/>
      <w:marLeft w:val="0"/>
      <w:marRight w:val="0"/>
      <w:marTop w:val="0"/>
      <w:marBottom w:val="0"/>
      <w:divBdr>
        <w:top w:val="none" w:sz="0" w:space="0" w:color="auto"/>
        <w:left w:val="none" w:sz="0" w:space="0" w:color="auto"/>
        <w:bottom w:val="none" w:sz="0" w:space="0" w:color="auto"/>
        <w:right w:val="none" w:sz="0" w:space="0" w:color="auto"/>
      </w:divBdr>
    </w:div>
    <w:div w:id="1718550644">
      <w:bodyDiv w:val="1"/>
      <w:marLeft w:val="0"/>
      <w:marRight w:val="0"/>
      <w:marTop w:val="0"/>
      <w:marBottom w:val="0"/>
      <w:divBdr>
        <w:top w:val="none" w:sz="0" w:space="0" w:color="auto"/>
        <w:left w:val="none" w:sz="0" w:space="0" w:color="auto"/>
        <w:bottom w:val="none" w:sz="0" w:space="0" w:color="auto"/>
        <w:right w:val="none" w:sz="0" w:space="0" w:color="auto"/>
      </w:divBdr>
    </w:div>
    <w:div w:id="1718554545">
      <w:bodyDiv w:val="1"/>
      <w:marLeft w:val="0"/>
      <w:marRight w:val="0"/>
      <w:marTop w:val="0"/>
      <w:marBottom w:val="0"/>
      <w:divBdr>
        <w:top w:val="none" w:sz="0" w:space="0" w:color="auto"/>
        <w:left w:val="none" w:sz="0" w:space="0" w:color="auto"/>
        <w:bottom w:val="none" w:sz="0" w:space="0" w:color="auto"/>
        <w:right w:val="none" w:sz="0" w:space="0" w:color="auto"/>
      </w:divBdr>
    </w:div>
    <w:div w:id="1718578084">
      <w:bodyDiv w:val="1"/>
      <w:marLeft w:val="0"/>
      <w:marRight w:val="0"/>
      <w:marTop w:val="0"/>
      <w:marBottom w:val="0"/>
      <w:divBdr>
        <w:top w:val="none" w:sz="0" w:space="0" w:color="auto"/>
        <w:left w:val="none" w:sz="0" w:space="0" w:color="auto"/>
        <w:bottom w:val="none" w:sz="0" w:space="0" w:color="auto"/>
        <w:right w:val="none" w:sz="0" w:space="0" w:color="auto"/>
      </w:divBdr>
    </w:div>
    <w:div w:id="1718621689">
      <w:bodyDiv w:val="1"/>
      <w:marLeft w:val="0"/>
      <w:marRight w:val="0"/>
      <w:marTop w:val="0"/>
      <w:marBottom w:val="0"/>
      <w:divBdr>
        <w:top w:val="none" w:sz="0" w:space="0" w:color="auto"/>
        <w:left w:val="none" w:sz="0" w:space="0" w:color="auto"/>
        <w:bottom w:val="none" w:sz="0" w:space="0" w:color="auto"/>
        <w:right w:val="none" w:sz="0" w:space="0" w:color="auto"/>
      </w:divBdr>
    </w:div>
    <w:div w:id="1718699396">
      <w:bodyDiv w:val="1"/>
      <w:marLeft w:val="0"/>
      <w:marRight w:val="0"/>
      <w:marTop w:val="0"/>
      <w:marBottom w:val="0"/>
      <w:divBdr>
        <w:top w:val="none" w:sz="0" w:space="0" w:color="auto"/>
        <w:left w:val="none" w:sz="0" w:space="0" w:color="auto"/>
        <w:bottom w:val="none" w:sz="0" w:space="0" w:color="auto"/>
        <w:right w:val="none" w:sz="0" w:space="0" w:color="auto"/>
      </w:divBdr>
    </w:div>
    <w:div w:id="1718892387">
      <w:bodyDiv w:val="1"/>
      <w:marLeft w:val="0"/>
      <w:marRight w:val="0"/>
      <w:marTop w:val="0"/>
      <w:marBottom w:val="0"/>
      <w:divBdr>
        <w:top w:val="none" w:sz="0" w:space="0" w:color="auto"/>
        <w:left w:val="none" w:sz="0" w:space="0" w:color="auto"/>
        <w:bottom w:val="none" w:sz="0" w:space="0" w:color="auto"/>
        <w:right w:val="none" w:sz="0" w:space="0" w:color="auto"/>
      </w:divBdr>
    </w:div>
    <w:div w:id="1718896627">
      <w:bodyDiv w:val="1"/>
      <w:marLeft w:val="0"/>
      <w:marRight w:val="0"/>
      <w:marTop w:val="0"/>
      <w:marBottom w:val="0"/>
      <w:divBdr>
        <w:top w:val="none" w:sz="0" w:space="0" w:color="auto"/>
        <w:left w:val="none" w:sz="0" w:space="0" w:color="auto"/>
        <w:bottom w:val="none" w:sz="0" w:space="0" w:color="auto"/>
        <w:right w:val="none" w:sz="0" w:space="0" w:color="auto"/>
      </w:divBdr>
    </w:div>
    <w:div w:id="1718964929">
      <w:bodyDiv w:val="1"/>
      <w:marLeft w:val="0"/>
      <w:marRight w:val="0"/>
      <w:marTop w:val="0"/>
      <w:marBottom w:val="0"/>
      <w:divBdr>
        <w:top w:val="none" w:sz="0" w:space="0" w:color="auto"/>
        <w:left w:val="none" w:sz="0" w:space="0" w:color="auto"/>
        <w:bottom w:val="none" w:sz="0" w:space="0" w:color="auto"/>
        <w:right w:val="none" w:sz="0" w:space="0" w:color="auto"/>
      </w:divBdr>
    </w:div>
    <w:div w:id="1719086718">
      <w:bodyDiv w:val="1"/>
      <w:marLeft w:val="0"/>
      <w:marRight w:val="0"/>
      <w:marTop w:val="0"/>
      <w:marBottom w:val="0"/>
      <w:divBdr>
        <w:top w:val="none" w:sz="0" w:space="0" w:color="auto"/>
        <w:left w:val="none" w:sz="0" w:space="0" w:color="auto"/>
        <w:bottom w:val="none" w:sz="0" w:space="0" w:color="auto"/>
        <w:right w:val="none" w:sz="0" w:space="0" w:color="auto"/>
      </w:divBdr>
      <w:divsChild>
        <w:div w:id="552083263">
          <w:marLeft w:val="0"/>
          <w:marRight w:val="0"/>
          <w:marTop w:val="0"/>
          <w:marBottom w:val="0"/>
          <w:divBdr>
            <w:top w:val="none" w:sz="0" w:space="0" w:color="auto"/>
            <w:left w:val="none" w:sz="0" w:space="0" w:color="auto"/>
            <w:bottom w:val="none" w:sz="0" w:space="0" w:color="auto"/>
            <w:right w:val="none" w:sz="0" w:space="0" w:color="auto"/>
          </w:divBdr>
        </w:div>
        <w:div w:id="1301573171">
          <w:marLeft w:val="0"/>
          <w:marRight w:val="0"/>
          <w:marTop w:val="0"/>
          <w:marBottom w:val="0"/>
          <w:divBdr>
            <w:top w:val="none" w:sz="0" w:space="0" w:color="auto"/>
            <w:left w:val="none" w:sz="0" w:space="0" w:color="auto"/>
            <w:bottom w:val="none" w:sz="0" w:space="0" w:color="auto"/>
            <w:right w:val="none" w:sz="0" w:space="0" w:color="auto"/>
          </w:divBdr>
        </w:div>
        <w:div w:id="834960376">
          <w:marLeft w:val="0"/>
          <w:marRight w:val="0"/>
          <w:marTop w:val="0"/>
          <w:marBottom w:val="0"/>
          <w:divBdr>
            <w:top w:val="none" w:sz="0" w:space="0" w:color="auto"/>
            <w:left w:val="none" w:sz="0" w:space="0" w:color="auto"/>
            <w:bottom w:val="none" w:sz="0" w:space="0" w:color="auto"/>
            <w:right w:val="none" w:sz="0" w:space="0" w:color="auto"/>
          </w:divBdr>
        </w:div>
        <w:div w:id="214243342">
          <w:marLeft w:val="0"/>
          <w:marRight w:val="0"/>
          <w:marTop w:val="0"/>
          <w:marBottom w:val="0"/>
          <w:divBdr>
            <w:top w:val="none" w:sz="0" w:space="0" w:color="auto"/>
            <w:left w:val="none" w:sz="0" w:space="0" w:color="auto"/>
            <w:bottom w:val="none" w:sz="0" w:space="0" w:color="auto"/>
            <w:right w:val="none" w:sz="0" w:space="0" w:color="auto"/>
          </w:divBdr>
        </w:div>
        <w:div w:id="1572690912">
          <w:marLeft w:val="0"/>
          <w:marRight w:val="0"/>
          <w:marTop w:val="0"/>
          <w:marBottom w:val="0"/>
          <w:divBdr>
            <w:top w:val="none" w:sz="0" w:space="0" w:color="auto"/>
            <w:left w:val="none" w:sz="0" w:space="0" w:color="auto"/>
            <w:bottom w:val="none" w:sz="0" w:space="0" w:color="auto"/>
            <w:right w:val="none" w:sz="0" w:space="0" w:color="auto"/>
          </w:divBdr>
        </w:div>
        <w:div w:id="1265113707">
          <w:marLeft w:val="0"/>
          <w:marRight w:val="0"/>
          <w:marTop w:val="0"/>
          <w:marBottom w:val="0"/>
          <w:divBdr>
            <w:top w:val="none" w:sz="0" w:space="0" w:color="auto"/>
            <w:left w:val="none" w:sz="0" w:space="0" w:color="auto"/>
            <w:bottom w:val="none" w:sz="0" w:space="0" w:color="auto"/>
            <w:right w:val="none" w:sz="0" w:space="0" w:color="auto"/>
          </w:divBdr>
        </w:div>
        <w:div w:id="1575967793">
          <w:marLeft w:val="0"/>
          <w:marRight w:val="0"/>
          <w:marTop w:val="0"/>
          <w:marBottom w:val="0"/>
          <w:divBdr>
            <w:top w:val="none" w:sz="0" w:space="0" w:color="auto"/>
            <w:left w:val="none" w:sz="0" w:space="0" w:color="auto"/>
            <w:bottom w:val="none" w:sz="0" w:space="0" w:color="auto"/>
            <w:right w:val="none" w:sz="0" w:space="0" w:color="auto"/>
          </w:divBdr>
        </w:div>
        <w:div w:id="1530482788">
          <w:marLeft w:val="0"/>
          <w:marRight w:val="0"/>
          <w:marTop w:val="0"/>
          <w:marBottom w:val="0"/>
          <w:divBdr>
            <w:top w:val="none" w:sz="0" w:space="0" w:color="auto"/>
            <w:left w:val="none" w:sz="0" w:space="0" w:color="auto"/>
            <w:bottom w:val="none" w:sz="0" w:space="0" w:color="auto"/>
            <w:right w:val="none" w:sz="0" w:space="0" w:color="auto"/>
          </w:divBdr>
        </w:div>
        <w:div w:id="603807724">
          <w:marLeft w:val="0"/>
          <w:marRight w:val="0"/>
          <w:marTop w:val="0"/>
          <w:marBottom w:val="0"/>
          <w:divBdr>
            <w:top w:val="none" w:sz="0" w:space="0" w:color="auto"/>
            <w:left w:val="none" w:sz="0" w:space="0" w:color="auto"/>
            <w:bottom w:val="none" w:sz="0" w:space="0" w:color="auto"/>
            <w:right w:val="none" w:sz="0" w:space="0" w:color="auto"/>
          </w:divBdr>
        </w:div>
        <w:div w:id="1798379499">
          <w:marLeft w:val="0"/>
          <w:marRight w:val="0"/>
          <w:marTop w:val="0"/>
          <w:marBottom w:val="0"/>
          <w:divBdr>
            <w:top w:val="none" w:sz="0" w:space="0" w:color="auto"/>
            <w:left w:val="none" w:sz="0" w:space="0" w:color="auto"/>
            <w:bottom w:val="none" w:sz="0" w:space="0" w:color="auto"/>
            <w:right w:val="none" w:sz="0" w:space="0" w:color="auto"/>
          </w:divBdr>
        </w:div>
        <w:div w:id="404038391">
          <w:marLeft w:val="0"/>
          <w:marRight w:val="0"/>
          <w:marTop w:val="0"/>
          <w:marBottom w:val="0"/>
          <w:divBdr>
            <w:top w:val="none" w:sz="0" w:space="0" w:color="auto"/>
            <w:left w:val="none" w:sz="0" w:space="0" w:color="auto"/>
            <w:bottom w:val="none" w:sz="0" w:space="0" w:color="auto"/>
            <w:right w:val="none" w:sz="0" w:space="0" w:color="auto"/>
          </w:divBdr>
        </w:div>
        <w:div w:id="1691373344">
          <w:marLeft w:val="0"/>
          <w:marRight w:val="0"/>
          <w:marTop w:val="0"/>
          <w:marBottom w:val="0"/>
          <w:divBdr>
            <w:top w:val="none" w:sz="0" w:space="0" w:color="auto"/>
            <w:left w:val="none" w:sz="0" w:space="0" w:color="auto"/>
            <w:bottom w:val="none" w:sz="0" w:space="0" w:color="auto"/>
            <w:right w:val="none" w:sz="0" w:space="0" w:color="auto"/>
          </w:divBdr>
        </w:div>
        <w:div w:id="1223558725">
          <w:marLeft w:val="0"/>
          <w:marRight w:val="0"/>
          <w:marTop w:val="0"/>
          <w:marBottom w:val="0"/>
          <w:divBdr>
            <w:top w:val="none" w:sz="0" w:space="0" w:color="auto"/>
            <w:left w:val="none" w:sz="0" w:space="0" w:color="auto"/>
            <w:bottom w:val="none" w:sz="0" w:space="0" w:color="auto"/>
            <w:right w:val="none" w:sz="0" w:space="0" w:color="auto"/>
          </w:divBdr>
        </w:div>
        <w:div w:id="1075932793">
          <w:marLeft w:val="0"/>
          <w:marRight w:val="0"/>
          <w:marTop w:val="0"/>
          <w:marBottom w:val="0"/>
          <w:divBdr>
            <w:top w:val="none" w:sz="0" w:space="0" w:color="auto"/>
            <w:left w:val="none" w:sz="0" w:space="0" w:color="auto"/>
            <w:bottom w:val="none" w:sz="0" w:space="0" w:color="auto"/>
            <w:right w:val="none" w:sz="0" w:space="0" w:color="auto"/>
          </w:divBdr>
        </w:div>
        <w:div w:id="1670908228">
          <w:marLeft w:val="0"/>
          <w:marRight w:val="0"/>
          <w:marTop w:val="0"/>
          <w:marBottom w:val="0"/>
          <w:divBdr>
            <w:top w:val="none" w:sz="0" w:space="0" w:color="auto"/>
            <w:left w:val="none" w:sz="0" w:space="0" w:color="auto"/>
            <w:bottom w:val="none" w:sz="0" w:space="0" w:color="auto"/>
            <w:right w:val="none" w:sz="0" w:space="0" w:color="auto"/>
          </w:divBdr>
        </w:div>
        <w:div w:id="266623814">
          <w:marLeft w:val="0"/>
          <w:marRight w:val="0"/>
          <w:marTop w:val="0"/>
          <w:marBottom w:val="0"/>
          <w:divBdr>
            <w:top w:val="none" w:sz="0" w:space="0" w:color="auto"/>
            <w:left w:val="none" w:sz="0" w:space="0" w:color="auto"/>
            <w:bottom w:val="none" w:sz="0" w:space="0" w:color="auto"/>
            <w:right w:val="none" w:sz="0" w:space="0" w:color="auto"/>
          </w:divBdr>
        </w:div>
        <w:div w:id="12153766">
          <w:marLeft w:val="0"/>
          <w:marRight w:val="0"/>
          <w:marTop w:val="0"/>
          <w:marBottom w:val="0"/>
          <w:divBdr>
            <w:top w:val="none" w:sz="0" w:space="0" w:color="auto"/>
            <w:left w:val="none" w:sz="0" w:space="0" w:color="auto"/>
            <w:bottom w:val="none" w:sz="0" w:space="0" w:color="auto"/>
            <w:right w:val="none" w:sz="0" w:space="0" w:color="auto"/>
          </w:divBdr>
        </w:div>
        <w:div w:id="779834839">
          <w:marLeft w:val="0"/>
          <w:marRight w:val="0"/>
          <w:marTop w:val="0"/>
          <w:marBottom w:val="0"/>
          <w:divBdr>
            <w:top w:val="none" w:sz="0" w:space="0" w:color="auto"/>
            <w:left w:val="none" w:sz="0" w:space="0" w:color="auto"/>
            <w:bottom w:val="none" w:sz="0" w:space="0" w:color="auto"/>
            <w:right w:val="none" w:sz="0" w:space="0" w:color="auto"/>
          </w:divBdr>
        </w:div>
        <w:div w:id="111100732">
          <w:marLeft w:val="0"/>
          <w:marRight w:val="0"/>
          <w:marTop w:val="0"/>
          <w:marBottom w:val="0"/>
          <w:divBdr>
            <w:top w:val="none" w:sz="0" w:space="0" w:color="auto"/>
            <w:left w:val="none" w:sz="0" w:space="0" w:color="auto"/>
            <w:bottom w:val="none" w:sz="0" w:space="0" w:color="auto"/>
            <w:right w:val="none" w:sz="0" w:space="0" w:color="auto"/>
          </w:divBdr>
        </w:div>
        <w:div w:id="1939168373">
          <w:marLeft w:val="0"/>
          <w:marRight w:val="0"/>
          <w:marTop w:val="0"/>
          <w:marBottom w:val="0"/>
          <w:divBdr>
            <w:top w:val="none" w:sz="0" w:space="0" w:color="auto"/>
            <w:left w:val="none" w:sz="0" w:space="0" w:color="auto"/>
            <w:bottom w:val="none" w:sz="0" w:space="0" w:color="auto"/>
            <w:right w:val="none" w:sz="0" w:space="0" w:color="auto"/>
          </w:divBdr>
        </w:div>
        <w:div w:id="520121793">
          <w:marLeft w:val="0"/>
          <w:marRight w:val="0"/>
          <w:marTop w:val="0"/>
          <w:marBottom w:val="0"/>
          <w:divBdr>
            <w:top w:val="none" w:sz="0" w:space="0" w:color="auto"/>
            <w:left w:val="none" w:sz="0" w:space="0" w:color="auto"/>
            <w:bottom w:val="none" w:sz="0" w:space="0" w:color="auto"/>
            <w:right w:val="none" w:sz="0" w:space="0" w:color="auto"/>
          </w:divBdr>
        </w:div>
        <w:div w:id="2123913816">
          <w:marLeft w:val="0"/>
          <w:marRight w:val="0"/>
          <w:marTop w:val="0"/>
          <w:marBottom w:val="0"/>
          <w:divBdr>
            <w:top w:val="none" w:sz="0" w:space="0" w:color="auto"/>
            <w:left w:val="none" w:sz="0" w:space="0" w:color="auto"/>
            <w:bottom w:val="none" w:sz="0" w:space="0" w:color="auto"/>
            <w:right w:val="none" w:sz="0" w:space="0" w:color="auto"/>
          </w:divBdr>
        </w:div>
        <w:div w:id="2134135803">
          <w:marLeft w:val="0"/>
          <w:marRight w:val="0"/>
          <w:marTop w:val="0"/>
          <w:marBottom w:val="0"/>
          <w:divBdr>
            <w:top w:val="none" w:sz="0" w:space="0" w:color="auto"/>
            <w:left w:val="none" w:sz="0" w:space="0" w:color="auto"/>
            <w:bottom w:val="none" w:sz="0" w:space="0" w:color="auto"/>
            <w:right w:val="none" w:sz="0" w:space="0" w:color="auto"/>
          </w:divBdr>
        </w:div>
        <w:div w:id="137378528">
          <w:marLeft w:val="0"/>
          <w:marRight w:val="0"/>
          <w:marTop w:val="0"/>
          <w:marBottom w:val="0"/>
          <w:divBdr>
            <w:top w:val="none" w:sz="0" w:space="0" w:color="auto"/>
            <w:left w:val="none" w:sz="0" w:space="0" w:color="auto"/>
            <w:bottom w:val="none" w:sz="0" w:space="0" w:color="auto"/>
            <w:right w:val="none" w:sz="0" w:space="0" w:color="auto"/>
          </w:divBdr>
        </w:div>
        <w:div w:id="618218264">
          <w:marLeft w:val="0"/>
          <w:marRight w:val="0"/>
          <w:marTop w:val="0"/>
          <w:marBottom w:val="0"/>
          <w:divBdr>
            <w:top w:val="none" w:sz="0" w:space="0" w:color="auto"/>
            <w:left w:val="none" w:sz="0" w:space="0" w:color="auto"/>
            <w:bottom w:val="none" w:sz="0" w:space="0" w:color="auto"/>
            <w:right w:val="none" w:sz="0" w:space="0" w:color="auto"/>
          </w:divBdr>
        </w:div>
        <w:div w:id="353456531">
          <w:marLeft w:val="0"/>
          <w:marRight w:val="0"/>
          <w:marTop w:val="0"/>
          <w:marBottom w:val="0"/>
          <w:divBdr>
            <w:top w:val="none" w:sz="0" w:space="0" w:color="auto"/>
            <w:left w:val="none" w:sz="0" w:space="0" w:color="auto"/>
            <w:bottom w:val="none" w:sz="0" w:space="0" w:color="auto"/>
            <w:right w:val="none" w:sz="0" w:space="0" w:color="auto"/>
          </w:divBdr>
        </w:div>
        <w:div w:id="1349985399">
          <w:marLeft w:val="0"/>
          <w:marRight w:val="0"/>
          <w:marTop w:val="0"/>
          <w:marBottom w:val="0"/>
          <w:divBdr>
            <w:top w:val="none" w:sz="0" w:space="0" w:color="auto"/>
            <w:left w:val="none" w:sz="0" w:space="0" w:color="auto"/>
            <w:bottom w:val="none" w:sz="0" w:space="0" w:color="auto"/>
            <w:right w:val="none" w:sz="0" w:space="0" w:color="auto"/>
          </w:divBdr>
        </w:div>
        <w:div w:id="516115838">
          <w:marLeft w:val="0"/>
          <w:marRight w:val="0"/>
          <w:marTop w:val="0"/>
          <w:marBottom w:val="0"/>
          <w:divBdr>
            <w:top w:val="none" w:sz="0" w:space="0" w:color="auto"/>
            <w:left w:val="none" w:sz="0" w:space="0" w:color="auto"/>
            <w:bottom w:val="none" w:sz="0" w:space="0" w:color="auto"/>
            <w:right w:val="none" w:sz="0" w:space="0" w:color="auto"/>
          </w:divBdr>
        </w:div>
        <w:div w:id="1386565646">
          <w:marLeft w:val="0"/>
          <w:marRight w:val="0"/>
          <w:marTop w:val="0"/>
          <w:marBottom w:val="0"/>
          <w:divBdr>
            <w:top w:val="none" w:sz="0" w:space="0" w:color="auto"/>
            <w:left w:val="none" w:sz="0" w:space="0" w:color="auto"/>
            <w:bottom w:val="none" w:sz="0" w:space="0" w:color="auto"/>
            <w:right w:val="none" w:sz="0" w:space="0" w:color="auto"/>
          </w:divBdr>
        </w:div>
        <w:div w:id="1431075697">
          <w:marLeft w:val="0"/>
          <w:marRight w:val="0"/>
          <w:marTop w:val="0"/>
          <w:marBottom w:val="0"/>
          <w:divBdr>
            <w:top w:val="none" w:sz="0" w:space="0" w:color="auto"/>
            <w:left w:val="none" w:sz="0" w:space="0" w:color="auto"/>
            <w:bottom w:val="none" w:sz="0" w:space="0" w:color="auto"/>
            <w:right w:val="none" w:sz="0" w:space="0" w:color="auto"/>
          </w:divBdr>
        </w:div>
        <w:div w:id="475875065">
          <w:marLeft w:val="0"/>
          <w:marRight w:val="0"/>
          <w:marTop w:val="0"/>
          <w:marBottom w:val="0"/>
          <w:divBdr>
            <w:top w:val="none" w:sz="0" w:space="0" w:color="auto"/>
            <w:left w:val="none" w:sz="0" w:space="0" w:color="auto"/>
            <w:bottom w:val="none" w:sz="0" w:space="0" w:color="auto"/>
            <w:right w:val="none" w:sz="0" w:space="0" w:color="auto"/>
          </w:divBdr>
        </w:div>
        <w:div w:id="2039088754">
          <w:marLeft w:val="0"/>
          <w:marRight w:val="0"/>
          <w:marTop w:val="0"/>
          <w:marBottom w:val="0"/>
          <w:divBdr>
            <w:top w:val="none" w:sz="0" w:space="0" w:color="auto"/>
            <w:left w:val="none" w:sz="0" w:space="0" w:color="auto"/>
            <w:bottom w:val="none" w:sz="0" w:space="0" w:color="auto"/>
            <w:right w:val="none" w:sz="0" w:space="0" w:color="auto"/>
          </w:divBdr>
        </w:div>
        <w:div w:id="96099272">
          <w:marLeft w:val="0"/>
          <w:marRight w:val="0"/>
          <w:marTop w:val="0"/>
          <w:marBottom w:val="0"/>
          <w:divBdr>
            <w:top w:val="none" w:sz="0" w:space="0" w:color="auto"/>
            <w:left w:val="none" w:sz="0" w:space="0" w:color="auto"/>
            <w:bottom w:val="none" w:sz="0" w:space="0" w:color="auto"/>
            <w:right w:val="none" w:sz="0" w:space="0" w:color="auto"/>
          </w:divBdr>
        </w:div>
        <w:div w:id="763305399">
          <w:marLeft w:val="0"/>
          <w:marRight w:val="0"/>
          <w:marTop w:val="0"/>
          <w:marBottom w:val="0"/>
          <w:divBdr>
            <w:top w:val="none" w:sz="0" w:space="0" w:color="auto"/>
            <w:left w:val="none" w:sz="0" w:space="0" w:color="auto"/>
            <w:bottom w:val="none" w:sz="0" w:space="0" w:color="auto"/>
            <w:right w:val="none" w:sz="0" w:space="0" w:color="auto"/>
          </w:divBdr>
        </w:div>
        <w:div w:id="1670020706">
          <w:marLeft w:val="0"/>
          <w:marRight w:val="0"/>
          <w:marTop w:val="0"/>
          <w:marBottom w:val="0"/>
          <w:divBdr>
            <w:top w:val="none" w:sz="0" w:space="0" w:color="auto"/>
            <w:left w:val="none" w:sz="0" w:space="0" w:color="auto"/>
            <w:bottom w:val="none" w:sz="0" w:space="0" w:color="auto"/>
            <w:right w:val="none" w:sz="0" w:space="0" w:color="auto"/>
          </w:divBdr>
        </w:div>
        <w:div w:id="1935357077">
          <w:marLeft w:val="0"/>
          <w:marRight w:val="0"/>
          <w:marTop w:val="0"/>
          <w:marBottom w:val="0"/>
          <w:divBdr>
            <w:top w:val="none" w:sz="0" w:space="0" w:color="auto"/>
            <w:left w:val="none" w:sz="0" w:space="0" w:color="auto"/>
            <w:bottom w:val="none" w:sz="0" w:space="0" w:color="auto"/>
            <w:right w:val="none" w:sz="0" w:space="0" w:color="auto"/>
          </w:divBdr>
        </w:div>
        <w:div w:id="504243912">
          <w:marLeft w:val="0"/>
          <w:marRight w:val="0"/>
          <w:marTop w:val="0"/>
          <w:marBottom w:val="0"/>
          <w:divBdr>
            <w:top w:val="none" w:sz="0" w:space="0" w:color="auto"/>
            <w:left w:val="none" w:sz="0" w:space="0" w:color="auto"/>
            <w:bottom w:val="none" w:sz="0" w:space="0" w:color="auto"/>
            <w:right w:val="none" w:sz="0" w:space="0" w:color="auto"/>
          </w:divBdr>
        </w:div>
        <w:div w:id="1365710344">
          <w:marLeft w:val="0"/>
          <w:marRight w:val="0"/>
          <w:marTop w:val="0"/>
          <w:marBottom w:val="0"/>
          <w:divBdr>
            <w:top w:val="none" w:sz="0" w:space="0" w:color="auto"/>
            <w:left w:val="none" w:sz="0" w:space="0" w:color="auto"/>
            <w:bottom w:val="none" w:sz="0" w:space="0" w:color="auto"/>
            <w:right w:val="none" w:sz="0" w:space="0" w:color="auto"/>
          </w:divBdr>
        </w:div>
        <w:div w:id="2145197188">
          <w:marLeft w:val="0"/>
          <w:marRight w:val="0"/>
          <w:marTop w:val="0"/>
          <w:marBottom w:val="0"/>
          <w:divBdr>
            <w:top w:val="none" w:sz="0" w:space="0" w:color="auto"/>
            <w:left w:val="none" w:sz="0" w:space="0" w:color="auto"/>
            <w:bottom w:val="none" w:sz="0" w:space="0" w:color="auto"/>
            <w:right w:val="none" w:sz="0" w:space="0" w:color="auto"/>
          </w:divBdr>
        </w:div>
        <w:div w:id="77559082">
          <w:marLeft w:val="0"/>
          <w:marRight w:val="0"/>
          <w:marTop w:val="0"/>
          <w:marBottom w:val="0"/>
          <w:divBdr>
            <w:top w:val="none" w:sz="0" w:space="0" w:color="auto"/>
            <w:left w:val="none" w:sz="0" w:space="0" w:color="auto"/>
            <w:bottom w:val="none" w:sz="0" w:space="0" w:color="auto"/>
            <w:right w:val="none" w:sz="0" w:space="0" w:color="auto"/>
          </w:divBdr>
        </w:div>
        <w:div w:id="5907598">
          <w:marLeft w:val="0"/>
          <w:marRight w:val="0"/>
          <w:marTop w:val="0"/>
          <w:marBottom w:val="0"/>
          <w:divBdr>
            <w:top w:val="none" w:sz="0" w:space="0" w:color="auto"/>
            <w:left w:val="none" w:sz="0" w:space="0" w:color="auto"/>
            <w:bottom w:val="none" w:sz="0" w:space="0" w:color="auto"/>
            <w:right w:val="none" w:sz="0" w:space="0" w:color="auto"/>
          </w:divBdr>
        </w:div>
        <w:div w:id="120654275">
          <w:marLeft w:val="0"/>
          <w:marRight w:val="0"/>
          <w:marTop w:val="0"/>
          <w:marBottom w:val="0"/>
          <w:divBdr>
            <w:top w:val="none" w:sz="0" w:space="0" w:color="auto"/>
            <w:left w:val="none" w:sz="0" w:space="0" w:color="auto"/>
            <w:bottom w:val="none" w:sz="0" w:space="0" w:color="auto"/>
            <w:right w:val="none" w:sz="0" w:space="0" w:color="auto"/>
          </w:divBdr>
        </w:div>
        <w:div w:id="587426099">
          <w:marLeft w:val="0"/>
          <w:marRight w:val="0"/>
          <w:marTop w:val="0"/>
          <w:marBottom w:val="0"/>
          <w:divBdr>
            <w:top w:val="none" w:sz="0" w:space="0" w:color="auto"/>
            <w:left w:val="none" w:sz="0" w:space="0" w:color="auto"/>
            <w:bottom w:val="none" w:sz="0" w:space="0" w:color="auto"/>
            <w:right w:val="none" w:sz="0" w:space="0" w:color="auto"/>
          </w:divBdr>
        </w:div>
        <w:div w:id="1418286718">
          <w:marLeft w:val="0"/>
          <w:marRight w:val="0"/>
          <w:marTop w:val="0"/>
          <w:marBottom w:val="0"/>
          <w:divBdr>
            <w:top w:val="none" w:sz="0" w:space="0" w:color="auto"/>
            <w:left w:val="none" w:sz="0" w:space="0" w:color="auto"/>
            <w:bottom w:val="none" w:sz="0" w:space="0" w:color="auto"/>
            <w:right w:val="none" w:sz="0" w:space="0" w:color="auto"/>
          </w:divBdr>
        </w:div>
        <w:div w:id="2085028014">
          <w:marLeft w:val="0"/>
          <w:marRight w:val="0"/>
          <w:marTop w:val="0"/>
          <w:marBottom w:val="0"/>
          <w:divBdr>
            <w:top w:val="none" w:sz="0" w:space="0" w:color="auto"/>
            <w:left w:val="none" w:sz="0" w:space="0" w:color="auto"/>
            <w:bottom w:val="none" w:sz="0" w:space="0" w:color="auto"/>
            <w:right w:val="none" w:sz="0" w:space="0" w:color="auto"/>
          </w:divBdr>
        </w:div>
        <w:div w:id="1324504651">
          <w:marLeft w:val="0"/>
          <w:marRight w:val="0"/>
          <w:marTop w:val="0"/>
          <w:marBottom w:val="0"/>
          <w:divBdr>
            <w:top w:val="none" w:sz="0" w:space="0" w:color="auto"/>
            <w:left w:val="none" w:sz="0" w:space="0" w:color="auto"/>
            <w:bottom w:val="none" w:sz="0" w:space="0" w:color="auto"/>
            <w:right w:val="none" w:sz="0" w:space="0" w:color="auto"/>
          </w:divBdr>
        </w:div>
        <w:div w:id="1229878309">
          <w:marLeft w:val="0"/>
          <w:marRight w:val="0"/>
          <w:marTop w:val="0"/>
          <w:marBottom w:val="0"/>
          <w:divBdr>
            <w:top w:val="none" w:sz="0" w:space="0" w:color="auto"/>
            <w:left w:val="none" w:sz="0" w:space="0" w:color="auto"/>
            <w:bottom w:val="none" w:sz="0" w:space="0" w:color="auto"/>
            <w:right w:val="none" w:sz="0" w:space="0" w:color="auto"/>
          </w:divBdr>
        </w:div>
        <w:div w:id="586311474">
          <w:marLeft w:val="0"/>
          <w:marRight w:val="0"/>
          <w:marTop w:val="0"/>
          <w:marBottom w:val="0"/>
          <w:divBdr>
            <w:top w:val="none" w:sz="0" w:space="0" w:color="auto"/>
            <w:left w:val="none" w:sz="0" w:space="0" w:color="auto"/>
            <w:bottom w:val="none" w:sz="0" w:space="0" w:color="auto"/>
            <w:right w:val="none" w:sz="0" w:space="0" w:color="auto"/>
          </w:divBdr>
        </w:div>
        <w:div w:id="1212962931">
          <w:marLeft w:val="0"/>
          <w:marRight w:val="0"/>
          <w:marTop w:val="0"/>
          <w:marBottom w:val="0"/>
          <w:divBdr>
            <w:top w:val="none" w:sz="0" w:space="0" w:color="auto"/>
            <w:left w:val="none" w:sz="0" w:space="0" w:color="auto"/>
            <w:bottom w:val="none" w:sz="0" w:space="0" w:color="auto"/>
            <w:right w:val="none" w:sz="0" w:space="0" w:color="auto"/>
          </w:divBdr>
        </w:div>
        <w:div w:id="622738327">
          <w:marLeft w:val="0"/>
          <w:marRight w:val="0"/>
          <w:marTop w:val="0"/>
          <w:marBottom w:val="0"/>
          <w:divBdr>
            <w:top w:val="none" w:sz="0" w:space="0" w:color="auto"/>
            <w:left w:val="none" w:sz="0" w:space="0" w:color="auto"/>
            <w:bottom w:val="none" w:sz="0" w:space="0" w:color="auto"/>
            <w:right w:val="none" w:sz="0" w:space="0" w:color="auto"/>
          </w:divBdr>
        </w:div>
        <w:div w:id="724453179">
          <w:marLeft w:val="0"/>
          <w:marRight w:val="0"/>
          <w:marTop w:val="0"/>
          <w:marBottom w:val="0"/>
          <w:divBdr>
            <w:top w:val="none" w:sz="0" w:space="0" w:color="auto"/>
            <w:left w:val="none" w:sz="0" w:space="0" w:color="auto"/>
            <w:bottom w:val="none" w:sz="0" w:space="0" w:color="auto"/>
            <w:right w:val="none" w:sz="0" w:space="0" w:color="auto"/>
          </w:divBdr>
        </w:div>
        <w:div w:id="715082442">
          <w:marLeft w:val="0"/>
          <w:marRight w:val="0"/>
          <w:marTop w:val="0"/>
          <w:marBottom w:val="0"/>
          <w:divBdr>
            <w:top w:val="none" w:sz="0" w:space="0" w:color="auto"/>
            <w:left w:val="none" w:sz="0" w:space="0" w:color="auto"/>
            <w:bottom w:val="none" w:sz="0" w:space="0" w:color="auto"/>
            <w:right w:val="none" w:sz="0" w:space="0" w:color="auto"/>
          </w:divBdr>
        </w:div>
        <w:div w:id="1984432726">
          <w:marLeft w:val="0"/>
          <w:marRight w:val="0"/>
          <w:marTop w:val="0"/>
          <w:marBottom w:val="0"/>
          <w:divBdr>
            <w:top w:val="none" w:sz="0" w:space="0" w:color="auto"/>
            <w:left w:val="none" w:sz="0" w:space="0" w:color="auto"/>
            <w:bottom w:val="none" w:sz="0" w:space="0" w:color="auto"/>
            <w:right w:val="none" w:sz="0" w:space="0" w:color="auto"/>
          </w:divBdr>
        </w:div>
        <w:div w:id="2123919460">
          <w:marLeft w:val="0"/>
          <w:marRight w:val="0"/>
          <w:marTop w:val="0"/>
          <w:marBottom w:val="0"/>
          <w:divBdr>
            <w:top w:val="none" w:sz="0" w:space="0" w:color="auto"/>
            <w:left w:val="none" w:sz="0" w:space="0" w:color="auto"/>
            <w:bottom w:val="none" w:sz="0" w:space="0" w:color="auto"/>
            <w:right w:val="none" w:sz="0" w:space="0" w:color="auto"/>
          </w:divBdr>
        </w:div>
        <w:div w:id="1897929950">
          <w:marLeft w:val="0"/>
          <w:marRight w:val="0"/>
          <w:marTop w:val="0"/>
          <w:marBottom w:val="0"/>
          <w:divBdr>
            <w:top w:val="none" w:sz="0" w:space="0" w:color="auto"/>
            <w:left w:val="none" w:sz="0" w:space="0" w:color="auto"/>
            <w:bottom w:val="none" w:sz="0" w:space="0" w:color="auto"/>
            <w:right w:val="none" w:sz="0" w:space="0" w:color="auto"/>
          </w:divBdr>
        </w:div>
        <w:div w:id="1284196502">
          <w:marLeft w:val="0"/>
          <w:marRight w:val="0"/>
          <w:marTop w:val="0"/>
          <w:marBottom w:val="0"/>
          <w:divBdr>
            <w:top w:val="none" w:sz="0" w:space="0" w:color="auto"/>
            <w:left w:val="none" w:sz="0" w:space="0" w:color="auto"/>
            <w:bottom w:val="none" w:sz="0" w:space="0" w:color="auto"/>
            <w:right w:val="none" w:sz="0" w:space="0" w:color="auto"/>
          </w:divBdr>
        </w:div>
        <w:div w:id="46809023">
          <w:marLeft w:val="0"/>
          <w:marRight w:val="0"/>
          <w:marTop w:val="0"/>
          <w:marBottom w:val="0"/>
          <w:divBdr>
            <w:top w:val="none" w:sz="0" w:space="0" w:color="auto"/>
            <w:left w:val="none" w:sz="0" w:space="0" w:color="auto"/>
            <w:bottom w:val="none" w:sz="0" w:space="0" w:color="auto"/>
            <w:right w:val="none" w:sz="0" w:space="0" w:color="auto"/>
          </w:divBdr>
        </w:div>
        <w:div w:id="1983344396">
          <w:marLeft w:val="0"/>
          <w:marRight w:val="0"/>
          <w:marTop w:val="0"/>
          <w:marBottom w:val="0"/>
          <w:divBdr>
            <w:top w:val="none" w:sz="0" w:space="0" w:color="auto"/>
            <w:left w:val="none" w:sz="0" w:space="0" w:color="auto"/>
            <w:bottom w:val="none" w:sz="0" w:space="0" w:color="auto"/>
            <w:right w:val="none" w:sz="0" w:space="0" w:color="auto"/>
          </w:divBdr>
        </w:div>
        <w:div w:id="1504126471">
          <w:marLeft w:val="0"/>
          <w:marRight w:val="0"/>
          <w:marTop w:val="0"/>
          <w:marBottom w:val="0"/>
          <w:divBdr>
            <w:top w:val="none" w:sz="0" w:space="0" w:color="auto"/>
            <w:left w:val="none" w:sz="0" w:space="0" w:color="auto"/>
            <w:bottom w:val="none" w:sz="0" w:space="0" w:color="auto"/>
            <w:right w:val="none" w:sz="0" w:space="0" w:color="auto"/>
          </w:divBdr>
        </w:div>
        <w:div w:id="1769961690">
          <w:marLeft w:val="0"/>
          <w:marRight w:val="0"/>
          <w:marTop w:val="0"/>
          <w:marBottom w:val="0"/>
          <w:divBdr>
            <w:top w:val="none" w:sz="0" w:space="0" w:color="auto"/>
            <w:left w:val="none" w:sz="0" w:space="0" w:color="auto"/>
            <w:bottom w:val="none" w:sz="0" w:space="0" w:color="auto"/>
            <w:right w:val="none" w:sz="0" w:space="0" w:color="auto"/>
          </w:divBdr>
        </w:div>
        <w:div w:id="1695962268">
          <w:marLeft w:val="0"/>
          <w:marRight w:val="0"/>
          <w:marTop w:val="0"/>
          <w:marBottom w:val="0"/>
          <w:divBdr>
            <w:top w:val="none" w:sz="0" w:space="0" w:color="auto"/>
            <w:left w:val="none" w:sz="0" w:space="0" w:color="auto"/>
            <w:bottom w:val="none" w:sz="0" w:space="0" w:color="auto"/>
            <w:right w:val="none" w:sz="0" w:space="0" w:color="auto"/>
          </w:divBdr>
        </w:div>
        <w:div w:id="1293752514">
          <w:marLeft w:val="0"/>
          <w:marRight w:val="0"/>
          <w:marTop w:val="0"/>
          <w:marBottom w:val="0"/>
          <w:divBdr>
            <w:top w:val="none" w:sz="0" w:space="0" w:color="auto"/>
            <w:left w:val="none" w:sz="0" w:space="0" w:color="auto"/>
            <w:bottom w:val="none" w:sz="0" w:space="0" w:color="auto"/>
            <w:right w:val="none" w:sz="0" w:space="0" w:color="auto"/>
          </w:divBdr>
        </w:div>
        <w:div w:id="1261645104">
          <w:marLeft w:val="0"/>
          <w:marRight w:val="0"/>
          <w:marTop w:val="0"/>
          <w:marBottom w:val="0"/>
          <w:divBdr>
            <w:top w:val="none" w:sz="0" w:space="0" w:color="auto"/>
            <w:left w:val="none" w:sz="0" w:space="0" w:color="auto"/>
            <w:bottom w:val="none" w:sz="0" w:space="0" w:color="auto"/>
            <w:right w:val="none" w:sz="0" w:space="0" w:color="auto"/>
          </w:divBdr>
        </w:div>
        <w:div w:id="2003777777">
          <w:marLeft w:val="0"/>
          <w:marRight w:val="0"/>
          <w:marTop w:val="0"/>
          <w:marBottom w:val="0"/>
          <w:divBdr>
            <w:top w:val="none" w:sz="0" w:space="0" w:color="auto"/>
            <w:left w:val="none" w:sz="0" w:space="0" w:color="auto"/>
            <w:bottom w:val="none" w:sz="0" w:space="0" w:color="auto"/>
            <w:right w:val="none" w:sz="0" w:space="0" w:color="auto"/>
          </w:divBdr>
        </w:div>
        <w:div w:id="805969285">
          <w:marLeft w:val="0"/>
          <w:marRight w:val="0"/>
          <w:marTop w:val="0"/>
          <w:marBottom w:val="0"/>
          <w:divBdr>
            <w:top w:val="none" w:sz="0" w:space="0" w:color="auto"/>
            <w:left w:val="none" w:sz="0" w:space="0" w:color="auto"/>
            <w:bottom w:val="none" w:sz="0" w:space="0" w:color="auto"/>
            <w:right w:val="none" w:sz="0" w:space="0" w:color="auto"/>
          </w:divBdr>
        </w:div>
        <w:div w:id="1706441921">
          <w:marLeft w:val="0"/>
          <w:marRight w:val="0"/>
          <w:marTop w:val="0"/>
          <w:marBottom w:val="0"/>
          <w:divBdr>
            <w:top w:val="none" w:sz="0" w:space="0" w:color="auto"/>
            <w:left w:val="none" w:sz="0" w:space="0" w:color="auto"/>
            <w:bottom w:val="none" w:sz="0" w:space="0" w:color="auto"/>
            <w:right w:val="none" w:sz="0" w:space="0" w:color="auto"/>
          </w:divBdr>
        </w:div>
        <w:div w:id="801970191">
          <w:marLeft w:val="0"/>
          <w:marRight w:val="0"/>
          <w:marTop w:val="0"/>
          <w:marBottom w:val="0"/>
          <w:divBdr>
            <w:top w:val="none" w:sz="0" w:space="0" w:color="auto"/>
            <w:left w:val="none" w:sz="0" w:space="0" w:color="auto"/>
            <w:bottom w:val="none" w:sz="0" w:space="0" w:color="auto"/>
            <w:right w:val="none" w:sz="0" w:space="0" w:color="auto"/>
          </w:divBdr>
        </w:div>
        <w:div w:id="38096506">
          <w:marLeft w:val="0"/>
          <w:marRight w:val="0"/>
          <w:marTop w:val="0"/>
          <w:marBottom w:val="0"/>
          <w:divBdr>
            <w:top w:val="none" w:sz="0" w:space="0" w:color="auto"/>
            <w:left w:val="none" w:sz="0" w:space="0" w:color="auto"/>
            <w:bottom w:val="none" w:sz="0" w:space="0" w:color="auto"/>
            <w:right w:val="none" w:sz="0" w:space="0" w:color="auto"/>
          </w:divBdr>
        </w:div>
        <w:div w:id="147985483">
          <w:marLeft w:val="0"/>
          <w:marRight w:val="0"/>
          <w:marTop w:val="0"/>
          <w:marBottom w:val="0"/>
          <w:divBdr>
            <w:top w:val="none" w:sz="0" w:space="0" w:color="auto"/>
            <w:left w:val="none" w:sz="0" w:space="0" w:color="auto"/>
            <w:bottom w:val="none" w:sz="0" w:space="0" w:color="auto"/>
            <w:right w:val="none" w:sz="0" w:space="0" w:color="auto"/>
          </w:divBdr>
        </w:div>
        <w:div w:id="582227195">
          <w:marLeft w:val="0"/>
          <w:marRight w:val="0"/>
          <w:marTop w:val="0"/>
          <w:marBottom w:val="0"/>
          <w:divBdr>
            <w:top w:val="none" w:sz="0" w:space="0" w:color="auto"/>
            <w:left w:val="none" w:sz="0" w:space="0" w:color="auto"/>
            <w:bottom w:val="none" w:sz="0" w:space="0" w:color="auto"/>
            <w:right w:val="none" w:sz="0" w:space="0" w:color="auto"/>
          </w:divBdr>
        </w:div>
        <w:div w:id="1005061445">
          <w:marLeft w:val="0"/>
          <w:marRight w:val="0"/>
          <w:marTop w:val="0"/>
          <w:marBottom w:val="0"/>
          <w:divBdr>
            <w:top w:val="none" w:sz="0" w:space="0" w:color="auto"/>
            <w:left w:val="none" w:sz="0" w:space="0" w:color="auto"/>
            <w:bottom w:val="none" w:sz="0" w:space="0" w:color="auto"/>
            <w:right w:val="none" w:sz="0" w:space="0" w:color="auto"/>
          </w:divBdr>
        </w:div>
        <w:div w:id="447747272">
          <w:marLeft w:val="0"/>
          <w:marRight w:val="0"/>
          <w:marTop w:val="0"/>
          <w:marBottom w:val="0"/>
          <w:divBdr>
            <w:top w:val="none" w:sz="0" w:space="0" w:color="auto"/>
            <w:left w:val="none" w:sz="0" w:space="0" w:color="auto"/>
            <w:bottom w:val="none" w:sz="0" w:space="0" w:color="auto"/>
            <w:right w:val="none" w:sz="0" w:space="0" w:color="auto"/>
          </w:divBdr>
        </w:div>
        <w:div w:id="1238125624">
          <w:marLeft w:val="0"/>
          <w:marRight w:val="0"/>
          <w:marTop w:val="0"/>
          <w:marBottom w:val="0"/>
          <w:divBdr>
            <w:top w:val="none" w:sz="0" w:space="0" w:color="auto"/>
            <w:left w:val="none" w:sz="0" w:space="0" w:color="auto"/>
            <w:bottom w:val="none" w:sz="0" w:space="0" w:color="auto"/>
            <w:right w:val="none" w:sz="0" w:space="0" w:color="auto"/>
          </w:divBdr>
        </w:div>
        <w:div w:id="1245871123">
          <w:marLeft w:val="0"/>
          <w:marRight w:val="0"/>
          <w:marTop w:val="0"/>
          <w:marBottom w:val="0"/>
          <w:divBdr>
            <w:top w:val="none" w:sz="0" w:space="0" w:color="auto"/>
            <w:left w:val="none" w:sz="0" w:space="0" w:color="auto"/>
            <w:bottom w:val="none" w:sz="0" w:space="0" w:color="auto"/>
            <w:right w:val="none" w:sz="0" w:space="0" w:color="auto"/>
          </w:divBdr>
        </w:div>
      </w:divsChild>
    </w:div>
    <w:div w:id="1719207361">
      <w:bodyDiv w:val="1"/>
      <w:marLeft w:val="0"/>
      <w:marRight w:val="0"/>
      <w:marTop w:val="0"/>
      <w:marBottom w:val="0"/>
      <w:divBdr>
        <w:top w:val="none" w:sz="0" w:space="0" w:color="auto"/>
        <w:left w:val="none" w:sz="0" w:space="0" w:color="auto"/>
        <w:bottom w:val="none" w:sz="0" w:space="0" w:color="auto"/>
        <w:right w:val="none" w:sz="0" w:space="0" w:color="auto"/>
      </w:divBdr>
    </w:div>
    <w:div w:id="1719285228">
      <w:bodyDiv w:val="1"/>
      <w:marLeft w:val="0"/>
      <w:marRight w:val="0"/>
      <w:marTop w:val="0"/>
      <w:marBottom w:val="0"/>
      <w:divBdr>
        <w:top w:val="none" w:sz="0" w:space="0" w:color="auto"/>
        <w:left w:val="none" w:sz="0" w:space="0" w:color="auto"/>
        <w:bottom w:val="none" w:sz="0" w:space="0" w:color="auto"/>
        <w:right w:val="none" w:sz="0" w:space="0" w:color="auto"/>
      </w:divBdr>
    </w:div>
    <w:div w:id="1719746904">
      <w:bodyDiv w:val="1"/>
      <w:marLeft w:val="0"/>
      <w:marRight w:val="0"/>
      <w:marTop w:val="0"/>
      <w:marBottom w:val="0"/>
      <w:divBdr>
        <w:top w:val="none" w:sz="0" w:space="0" w:color="auto"/>
        <w:left w:val="none" w:sz="0" w:space="0" w:color="auto"/>
        <w:bottom w:val="none" w:sz="0" w:space="0" w:color="auto"/>
        <w:right w:val="none" w:sz="0" w:space="0" w:color="auto"/>
      </w:divBdr>
    </w:div>
    <w:div w:id="1719818115">
      <w:bodyDiv w:val="1"/>
      <w:marLeft w:val="0"/>
      <w:marRight w:val="0"/>
      <w:marTop w:val="0"/>
      <w:marBottom w:val="0"/>
      <w:divBdr>
        <w:top w:val="none" w:sz="0" w:space="0" w:color="auto"/>
        <w:left w:val="none" w:sz="0" w:space="0" w:color="auto"/>
        <w:bottom w:val="none" w:sz="0" w:space="0" w:color="auto"/>
        <w:right w:val="none" w:sz="0" w:space="0" w:color="auto"/>
      </w:divBdr>
    </w:div>
    <w:div w:id="1719818382">
      <w:bodyDiv w:val="1"/>
      <w:marLeft w:val="0"/>
      <w:marRight w:val="0"/>
      <w:marTop w:val="0"/>
      <w:marBottom w:val="0"/>
      <w:divBdr>
        <w:top w:val="none" w:sz="0" w:space="0" w:color="auto"/>
        <w:left w:val="none" w:sz="0" w:space="0" w:color="auto"/>
        <w:bottom w:val="none" w:sz="0" w:space="0" w:color="auto"/>
        <w:right w:val="none" w:sz="0" w:space="0" w:color="auto"/>
      </w:divBdr>
    </w:div>
    <w:div w:id="1719889530">
      <w:bodyDiv w:val="1"/>
      <w:marLeft w:val="0"/>
      <w:marRight w:val="0"/>
      <w:marTop w:val="0"/>
      <w:marBottom w:val="0"/>
      <w:divBdr>
        <w:top w:val="none" w:sz="0" w:space="0" w:color="auto"/>
        <w:left w:val="none" w:sz="0" w:space="0" w:color="auto"/>
        <w:bottom w:val="none" w:sz="0" w:space="0" w:color="auto"/>
        <w:right w:val="none" w:sz="0" w:space="0" w:color="auto"/>
      </w:divBdr>
    </w:div>
    <w:div w:id="1719932607">
      <w:bodyDiv w:val="1"/>
      <w:marLeft w:val="0"/>
      <w:marRight w:val="0"/>
      <w:marTop w:val="0"/>
      <w:marBottom w:val="0"/>
      <w:divBdr>
        <w:top w:val="none" w:sz="0" w:space="0" w:color="auto"/>
        <w:left w:val="none" w:sz="0" w:space="0" w:color="auto"/>
        <w:bottom w:val="none" w:sz="0" w:space="0" w:color="auto"/>
        <w:right w:val="none" w:sz="0" w:space="0" w:color="auto"/>
      </w:divBdr>
    </w:div>
    <w:div w:id="1720015473">
      <w:bodyDiv w:val="1"/>
      <w:marLeft w:val="0"/>
      <w:marRight w:val="0"/>
      <w:marTop w:val="0"/>
      <w:marBottom w:val="0"/>
      <w:divBdr>
        <w:top w:val="none" w:sz="0" w:space="0" w:color="auto"/>
        <w:left w:val="none" w:sz="0" w:space="0" w:color="auto"/>
        <w:bottom w:val="none" w:sz="0" w:space="0" w:color="auto"/>
        <w:right w:val="none" w:sz="0" w:space="0" w:color="auto"/>
      </w:divBdr>
    </w:div>
    <w:div w:id="1720015606">
      <w:bodyDiv w:val="1"/>
      <w:marLeft w:val="0"/>
      <w:marRight w:val="0"/>
      <w:marTop w:val="0"/>
      <w:marBottom w:val="0"/>
      <w:divBdr>
        <w:top w:val="none" w:sz="0" w:space="0" w:color="auto"/>
        <w:left w:val="none" w:sz="0" w:space="0" w:color="auto"/>
        <w:bottom w:val="none" w:sz="0" w:space="0" w:color="auto"/>
        <w:right w:val="none" w:sz="0" w:space="0" w:color="auto"/>
      </w:divBdr>
    </w:div>
    <w:div w:id="1720086617">
      <w:bodyDiv w:val="1"/>
      <w:marLeft w:val="0"/>
      <w:marRight w:val="0"/>
      <w:marTop w:val="0"/>
      <w:marBottom w:val="0"/>
      <w:divBdr>
        <w:top w:val="none" w:sz="0" w:space="0" w:color="auto"/>
        <w:left w:val="none" w:sz="0" w:space="0" w:color="auto"/>
        <w:bottom w:val="none" w:sz="0" w:space="0" w:color="auto"/>
        <w:right w:val="none" w:sz="0" w:space="0" w:color="auto"/>
      </w:divBdr>
    </w:div>
    <w:div w:id="1720086906">
      <w:bodyDiv w:val="1"/>
      <w:marLeft w:val="0"/>
      <w:marRight w:val="0"/>
      <w:marTop w:val="0"/>
      <w:marBottom w:val="0"/>
      <w:divBdr>
        <w:top w:val="none" w:sz="0" w:space="0" w:color="auto"/>
        <w:left w:val="none" w:sz="0" w:space="0" w:color="auto"/>
        <w:bottom w:val="none" w:sz="0" w:space="0" w:color="auto"/>
        <w:right w:val="none" w:sz="0" w:space="0" w:color="auto"/>
      </w:divBdr>
    </w:div>
    <w:div w:id="1720276620">
      <w:bodyDiv w:val="1"/>
      <w:marLeft w:val="0"/>
      <w:marRight w:val="0"/>
      <w:marTop w:val="0"/>
      <w:marBottom w:val="0"/>
      <w:divBdr>
        <w:top w:val="none" w:sz="0" w:space="0" w:color="auto"/>
        <w:left w:val="none" w:sz="0" w:space="0" w:color="auto"/>
        <w:bottom w:val="none" w:sz="0" w:space="0" w:color="auto"/>
        <w:right w:val="none" w:sz="0" w:space="0" w:color="auto"/>
      </w:divBdr>
    </w:div>
    <w:div w:id="1720667657">
      <w:bodyDiv w:val="1"/>
      <w:marLeft w:val="0"/>
      <w:marRight w:val="0"/>
      <w:marTop w:val="0"/>
      <w:marBottom w:val="0"/>
      <w:divBdr>
        <w:top w:val="none" w:sz="0" w:space="0" w:color="auto"/>
        <w:left w:val="none" w:sz="0" w:space="0" w:color="auto"/>
        <w:bottom w:val="none" w:sz="0" w:space="0" w:color="auto"/>
        <w:right w:val="none" w:sz="0" w:space="0" w:color="auto"/>
      </w:divBdr>
    </w:div>
    <w:div w:id="1720861385">
      <w:bodyDiv w:val="1"/>
      <w:marLeft w:val="0"/>
      <w:marRight w:val="0"/>
      <w:marTop w:val="0"/>
      <w:marBottom w:val="0"/>
      <w:divBdr>
        <w:top w:val="none" w:sz="0" w:space="0" w:color="auto"/>
        <w:left w:val="none" w:sz="0" w:space="0" w:color="auto"/>
        <w:bottom w:val="none" w:sz="0" w:space="0" w:color="auto"/>
        <w:right w:val="none" w:sz="0" w:space="0" w:color="auto"/>
      </w:divBdr>
    </w:div>
    <w:div w:id="1720978431">
      <w:bodyDiv w:val="1"/>
      <w:marLeft w:val="0"/>
      <w:marRight w:val="0"/>
      <w:marTop w:val="0"/>
      <w:marBottom w:val="0"/>
      <w:divBdr>
        <w:top w:val="none" w:sz="0" w:space="0" w:color="auto"/>
        <w:left w:val="none" w:sz="0" w:space="0" w:color="auto"/>
        <w:bottom w:val="none" w:sz="0" w:space="0" w:color="auto"/>
        <w:right w:val="none" w:sz="0" w:space="0" w:color="auto"/>
      </w:divBdr>
    </w:div>
    <w:div w:id="1721130245">
      <w:bodyDiv w:val="1"/>
      <w:marLeft w:val="0"/>
      <w:marRight w:val="0"/>
      <w:marTop w:val="0"/>
      <w:marBottom w:val="0"/>
      <w:divBdr>
        <w:top w:val="none" w:sz="0" w:space="0" w:color="auto"/>
        <w:left w:val="none" w:sz="0" w:space="0" w:color="auto"/>
        <w:bottom w:val="none" w:sz="0" w:space="0" w:color="auto"/>
        <w:right w:val="none" w:sz="0" w:space="0" w:color="auto"/>
      </w:divBdr>
    </w:div>
    <w:div w:id="1721243088">
      <w:bodyDiv w:val="1"/>
      <w:marLeft w:val="0"/>
      <w:marRight w:val="0"/>
      <w:marTop w:val="0"/>
      <w:marBottom w:val="0"/>
      <w:divBdr>
        <w:top w:val="none" w:sz="0" w:space="0" w:color="auto"/>
        <w:left w:val="none" w:sz="0" w:space="0" w:color="auto"/>
        <w:bottom w:val="none" w:sz="0" w:space="0" w:color="auto"/>
        <w:right w:val="none" w:sz="0" w:space="0" w:color="auto"/>
      </w:divBdr>
    </w:div>
    <w:div w:id="1721245810">
      <w:bodyDiv w:val="1"/>
      <w:marLeft w:val="0"/>
      <w:marRight w:val="0"/>
      <w:marTop w:val="0"/>
      <w:marBottom w:val="0"/>
      <w:divBdr>
        <w:top w:val="none" w:sz="0" w:space="0" w:color="auto"/>
        <w:left w:val="none" w:sz="0" w:space="0" w:color="auto"/>
        <w:bottom w:val="none" w:sz="0" w:space="0" w:color="auto"/>
        <w:right w:val="none" w:sz="0" w:space="0" w:color="auto"/>
      </w:divBdr>
    </w:div>
    <w:div w:id="1721323099">
      <w:bodyDiv w:val="1"/>
      <w:marLeft w:val="0"/>
      <w:marRight w:val="0"/>
      <w:marTop w:val="0"/>
      <w:marBottom w:val="0"/>
      <w:divBdr>
        <w:top w:val="none" w:sz="0" w:space="0" w:color="auto"/>
        <w:left w:val="none" w:sz="0" w:space="0" w:color="auto"/>
        <w:bottom w:val="none" w:sz="0" w:space="0" w:color="auto"/>
        <w:right w:val="none" w:sz="0" w:space="0" w:color="auto"/>
      </w:divBdr>
    </w:div>
    <w:div w:id="1721517493">
      <w:bodyDiv w:val="1"/>
      <w:marLeft w:val="0"/>
      <w:marRight w:val="0"/>
      <w:marTop w:val="0"/>
      <w:marBottom w:val="0"/>
      <w:divBdr>
        <w:top w:val="none" w:sz="0" w:space="0" w:color="auto"/>
        <w:left w:val="none" w:sz="0" w:space="0" w:color="auto"/>
        <w:bottom w:val="none" w:sz="0" w:space="0" w:color="auto"/>
        <w:right w:val="none" w:sz="0" w:space="0" w:color="auto"/>
      </w:divBdr>
    </w:div>
    <w:div w:id="1721711610">
      <w:bodyDiv w:val="1"/>
      <w:marLeft w:val="0"/>
      <w:marRight w:val="0"/>
      <w:marTop w:val="0"/>
      <w:marBottom w:val="0"/>
      <w:divBdr>
        <w:top w:val="none" w:sz="0" w:space="0" w:color="auto"/>
        <w:left w:val="none" w:sz="0" w:space="0" w:color="auto"/>
        <w:bottom w:val="none" w:sz="0" w:space="0" w:color="auto"/>
        <w:right w:val="none" w:sz="0" w:space="0" w:color="auto"/>
      </w:divBdr>
    </w:div>
    <w:div w:id="1721828780">
      <w:bodyDiv w:val="1"/>
      <w:marLeft w:val="0"/>
      <w:marRight w:val="0"/>
      <w:marTop w:val="0"/>
      <w:marBottom w:val="0"/>
      <w:divBdr>
        <w:top w:val="none" w:sz="0" w:space="0" w:color="auto"/>
        <w:left w:val="none" w:sz="0" w:space="0" w:color="auto"/>
        <w:bottom w:val="none" w:sz="0" w:space="0" w:color="auto"/>
        <w:right w:val="none" w:sz="0" w:space="0" w:color="auto"/>
      </w:divBdr>
    </w:div>
    <w:div w:id="1721858511">
      <w:bodyDiv w:val="1"/>
      <w:marLeft w:val="0"/>
      <w:marRight w:val="0"/>
      <w:marTop w:val="0"/>
      <w:marBottom w:val="0"/>
      <w:divBdr>
        <w:top w:val="none" w:sz="0" w:space="0" w:color="auto"/>
        <w:left w:val="none" w:sz="0" w:space="0" w:color="auto"/>
        <w:bottom w:val="none" w:sz="0" w:space="0" w:color="auto"/>
        <w:right w:val="none" w:sz="0" w:space="0" w:color="auto"/>
      </w:divBdr>
    </w:div>
    <w:div w:id="1722053034">
      <w:bodyDiv w:val="1"/>
      <w:marLeft w:val="0"/>
      <w:marRight w:val="0"/>
      <w:marTop w:val="0"/>
      <w:marBottom w:val="0"/>
      <w:divBdr>
        <w:top w:val="none" w:sz="0" w:space="0" w:color="auto"/>
        <w:left w:val="none" w:sz="0" w:space="0" w:color="auto"/>
        <w:bottom w:val="none" w:sz="0" w:space="0" w:color="auto"/>
        <w:right w:val="none" w:sz="0" w:space="0" w:color="auto"/>
      </w:divBdr>
    </w:div>
    <w:div w:id="1722096036">
      <w:bodyDiv w:val="1"/>
      <w:marLeft w:val="0"/>
      <w:marRight w:val="0"/>
      <w:marTop w:val="0"/>
      <w:marBottom w:val="0"/>
      <w:divBdr>
        <w:top w:val="none" w:sz="0" w:space="0" w:color="auto"/>
        <w:left w:val="none" w:sz="0" w:space="0" w:color="auto"/>
        <w:bottom w:val="none" w:sz="0" w:space="0" w:color="auto"/>
        <w:right w:val="none" w:sz="0" w:space="0" w:color="auto"/>
      </w:divBdr>
    </w:div>
    <w:div w:id="1722168351">
      <w:bodyDiv w:val="1"/>
      <w:marLeft w:val="0"/>
      <w:marRight w:val="0"/>
      <w:marTop w:val="0"/>
      <w:marBottom w:val="0"/>
      <w:divBdr>
        <w:top w:val="none" w:sz="0" w:space="0" w:color="auto"/>
        <w:left w:val="none" w:sz="0" w:space="0" w:color="auto"/>
        <w:bottom w:val="none" w:sz="0" w:space="0" w:color="auto"/>
        <w:right w:val="none" w:sz="0" w:space="0" w:color="auto"/>
      </w:divBdr>
    </w:div>
    <w:div w:id="1722359528">
      <w:bodyDiv w:val="1"/>
      <w:marLeft w:val="0"/>
      <w:marRight w:val="0"/>
      <w:marTop w:val="0"/>
      <w:marBottom w:val="0"/>
      <w:divBdr>
        <w:top w:val="none" w:sz="0" w:space="0" w:color="auto"/>
        <w:left w:val="none" w:sz="0" w:space="0" w:color="auto"/>
        <w:bottom w:val="none" w:sz="0" w:space="0" w:color="auto"/>
        <w:right w:val="none" w:sz="0" w:space="0" w:color="auto"/>
      </w:divBdr>
    </w:div>
    <w:div w:id="1722439738">
      <w:bodyDiv w:val="1"/>
      <w:marLeft w:val="0"/>
      <w:marRight w:val="0"/>
      <w:marTop w:val="0"/>
      <w:marBottom w:val="0"/>
      <w:divBdr>
        <w:top w:val="none" w:sz="0" w:space="0" w:color="auto"/>
        <w:left w:val="none" w:sz="0" w:space="0" w:color="auto"/>
        <w:bottom w:val="none" w:sz="0" w:space="0" w:color="auto"/>
        <w:right w:val="none" w:sz="0" w:space="0" w:color="auto"/>
      </w:divBdr>
    </w:div>
    <w:div w:id="1722628363">
      <w:bodyDiv w:val="1"/>
      <w:marLeft w:val="0"/>
      <w:marRight w:val="0"/>
      <w:marTop w:val="0"/>
      <w:marBottom w:val="0"/>
      <w:divBdr>
        <w:top w:val="none" w:sz="0" w:space="0" w:color="auto"/>
        <w:left w:val="none" w:sz="0" w:space="0" w:color="auto"/>
        <w:bottom w:val="none" w:sz="0" w:space="0" w:color="auto"/>
        <w:right w:val="none" w:sz="0" w:space="0" w:color="auto"/>
      </w:divBdr>
    </w:div>
    <w:div w:id="1722631755">
      <w:bodyDiv w:val="1"/>
      <w:marLeft w:val="0"/>
      <w:marRight w:val="0"/>
      <w:marTop w:val="0"/>
      <w:marBottom w:val="0"/>
      <w:divBdr>
        <w:top w:val="none" w:sz="0" w:space="0" w:color="auto"/>
        <w:left w:val="none" w:sz="0" w:space="0" w:color="auto"/>
        <w:bottom w:val="none" w:sz="0" w:space="0" w:color="auto"/>
        <w:right w:val="none" w:sz="0" w:space="0" w:color="auto"/>
      </w:divBdr>
    </w:div>
    <w:div w:id="1722748257">
      <w:bodyDiv w:val="1"/>
      <w:marLeft w:val="0"/>
      <w:marRight w:val="0"/>
      <w:marTop w:val="0"/>
      <w:marBottom w:val="0"/>
      <w:divBdr>
        <w:top w:val="none" w:sz="0" w:space="0" w:color="auto"/>
        <w:left w:val="none" w:sz="0" w:space="0" w:color="auto"/>
        <w:bottom w:val="none" w:sz="0" w:space="0" w:color="auto"/>
        <w:right w:val="none" w:sz="0" w:space="0" w:color="auto"/>
      </w:divBdr>
    </w:div>
    <w:div w:id="1722902046">
      <w:bodyDiv w:val="1"/>
      <w:marLeft w:val="0"/>
      <w:marRight w:val="0"/>
      <w:marTop w:val="0"/>
      <w:marBottom w:val="0"/>
      <w:divBdr>
        <w:top w:val="none" w:sz="0" w:space="0" w:color="auto"/>
        <w:left w:val="none" w:sz="0" w:space="0" w:color="auto"/>
        <w:bottom w:val="none" w:sz="0" w:space="0" w:color="auto"/>
        <w:right w:val="none" w:sz="0" w:space="0" w:color="auto"/>
      </w:divBdr>
    </w:div>
    <w:div w:id="1723019532">
      <w:bodyDiv w:val="1"/>
      <w:marLeft w:val="0"/>
      <w:marRight w:val="0"/>
      <w:marTop w:val="0"/>
      <w:marBottom w:val="0"/>
      <w:divBdr>
        <w:top w:val="none" w:sz="0" w:space="0" w:color="auto"/>
        <w:left w:val="none" w:sz="0" w:space="0" w:color="auto"/>
        <w:bottom w:val="none" w:sz="0" w:space="0" w:color="auto"/>
        <w:right w:val="none" w:sz="0" w:space="0" w:color="auto"/>
      </w:divBdr>
    </w:div>
    <w:div w:id="1723360157">
      <w:bodyDiv w:val="1"/>
      <w:marLeft w:val="0"/>
      <w:marRight w:val="0"/>
      <w:marTop w:val="0"/>
      <w:marBottom w:val="0"/>
      <w:divBdr>
        <w:top w:val="none" w:sz="0" w:space="0" w:color="auto"/>
        <w:left w:val="none" w:sz="0" w:space="0" w:color="auto"/>
        <w:bottom w:val="none" w:sz="0" w:space="0" w:color="auto"/>
        <w:right w:val="none" w:sz="0" w:space="0" w:color="auto"/>
      </w:divBdr>
    </w:div>
    <w:div w:id="1723477192">
      <w:bodyDiv w:val="1"/>
      <w:marLeft w:val="0"/>
      <w:marRight w:val="0"/>
      <w:marTop w:val="0"/>
      <w:marBottom w:val="0"/>
      <w:divBdr>
        <w:top w:val="none" w:sz="0" w:space="0" w:color="auto"/>
        <w:left w:val="none" w:sz="0" w:space="0" w:color="auto"/>
        <w:bottom w:val="none" w:sz="0" w:space="0" w:color="auto"/>
        <w:right w:val="none" w:sz="0" w:space="0" w:color="auto"/>
      </w:divBdr>
    </w:div>
    <w:div w:id="1723481214">
      <w:bodyDiv w:val="1"/>
      <w:marLeft w:val="0"/>
      <w:marRight w:val="0"/>
      <w:marTop w:val="0"/>
      <w:marBottom w:val="0"/>
      <w:divBdr>
        <w:top w:val="none" w:sz="0" w:space="0" w:color="auto"/>
        <w:left w:val="none" w:sz="0" w:space="0" w:color="auto"/>
        <w:bottom w:val="none" w:sz="0" w:space="0" w:color="auto"/>
        <w:right w:val="none" w:sz="0" w:space="0" w:color="auto"/>
      </w:divBdr>
    </w:div>
    <w:div w:id="1723941122">
      <w:bodyDiv w:val="1"/>
      <w:marLeft w:val="0"/>
      <w:marRight w:val="0"/>
      <w:marTop w:val="0"/>
      <w:marBottom w:val="0"/>
      <w:divBdr>
        <w:top w:val="none" w:sz="0" w:space="0" w:color="auto"/>
        <w:left w:val="none" w:sz="0" w:space="0" w:color="auto"/>
        <w:bottom w:val="none" w:sz="0" w:space="0" w:color="auto"/>
        <w:right w:val="none" w:sz="0" w:space="0" w:color="auto"/>
      </w:divBdr>
    </w:div>
    <w:div w:id="1724014493">
      <w:bodyDiv w:val="1"/>
      <w:marLeft w:val="0"/>
      <w:marRight w:val="0"/>
      <w:marTop w:val="0"/>
      <w:marBottom w:val="0"/>
      <w:divBdr>
        <w:top w:val="none" w:sz="0" w:space="0" w:color="auto"/>
        <w:left w:val="none" w:sz="0" w:space="0" w:color="auto"/>
        <w:bottom w:val="none" w:sz="0" w:space="0" w:color="auto"/>
        <w:right w:val="none" w:sz="0" w:space="0" w:color="auto"/>
      </w:divBdr>
    </w:div>
    <w:div w:id="1724519521">
      <w:bodyDiv w:val="1"/>
      <w:marLeft w:val="0"/>
      <w:marRight w:val="0"/>
      <w:marTop w:val="0"/>
      <w:marBottom w:val="0"/>
      <w:divBdr>
        <w:top w:val="none" w:sz="0" w:space="0" w:color="auto"/>
        <w:left w:val="none" w:sz="0" w:space="0" w:color="auto"/>
        <w:bottom w:val="none" w:sz="0" w:space="0" w:color="auto"/>
        <w:right w:val="none" w:sz="0" w:space="0" w:color="auto"/>
      </w:divBdr>
    </w:div>
    <w:div w:id="1724601332">
      <w:bodyDiv w:val="1"/>
      <w:marLeft w:val="0"/>
      <w:marRight w:val="0"/>
      <w:marTop w:val="0"/>
      <w:marBottom w:val="0"/>
      <w:divBdr>
        <w:top w:val="none" w:sz="0" w:space="0" w:color="auto"/>
        <w:left w:val="none" w:sz="0" w:space="0" w:color="auto"/>
        <w:bottom w:val="none" w:sz="0" w:space="0" w:color="auto"/>
        <w:right w:val="none" w:sz="0" w:space="0" w:color="auto"/>
      </w:divBdr>
    </w:div>
    <w:div w:id="1724676329">
      <w:bodyDiv w:val="1"/>
      <w:marLeft w:val="0"/>
      <w:marRight w:val="0"/>
      <w:marTop w:val="0"/>
      <w:marBottom w:val="0"/>
      <w:divBdr>
        <w:top w:val="none" w:sz="0" w:space="0" w:color="auto"/>
        <w:left w:val="none" w:sz="0" w:space="0" w:color="auto"/>
        <w:bottom w:val="none" w:sz="0" w:space="0" w:color="auto"/>
        <w:right w:val="none" w:sz="0" w:space="0" w:color="auto"/>
      </w:divBdr>
      <w:divsChild>
        <w:div w:id="67457125">
          <w:marLeft w:val="0"/>
          <w:marRight w:val="0"/>
          <w:marTop w:val="0"/>
          <w:marBottom w:val="0"/>
          <w:divBdr>
            <w:top w:val="none" w:sz="0" w:space="0" w:color="auto"/>
            <w:left w:val="none" w:sz="0" w:space="0" w:color="auto"/>
            <w:bottom w:val="none" w:sz="0" w:space="0" w:color="auto"/>
            <w:right w:val="none" w:sz="0" w:space="0" w:color="auto"/>
          </w:divBdr>
        </w:div>
        <w:div w:id="126122083">
          <w:marLeft w:val="0"/>
          <w:marRight w:val="0"/>
          <w:marTop w:val="0"/>
          <w:marBottom w:val="0"/>
          <w:divBdr>
            <w:top w:val="none" w:sz="0" w:space="0" w:color="auto"/>
            <w:left w:val="none" w:sz="0" w:space="0" w:color="auto"/>
            <w:bottom w:val="none" w:sz="0" w:space="0" w:color="auto"/>
            <w:right w:val="none" w:sz="0" w:space="0" w:color="auto"/>
          </w:divBdr>
        </w:div>
        <w:div w:id="151338274">
          <w:marLeft w:val="0"/>
          <w:marRight w:val="0"/>
          <w:marTop w:val="0"/>
          <w:marBottom w:val="0"/>
          <w:divBdr>
            <w:top w:val="none" w:sz="0" w:space="0" w:color="auto"/>
            <w:left w:val="none" w:sz="0" w:space="0" w:color="auto"/>
            <w:bottom w:val="none" w:sz="0" w:space="0" w:color="auto"/>
            <w:right w:val="none" w:sz="0" w:space="0" w:color="auto"/>
          </w:divBdr>
        </w:div>
        <w:div w:id="156045988">
          <w:marLeft w:val="0"/>
          <w:marRight w:val="0"/>
          <w:marTop w:val="0"/>
          <w:marBottom w:val="0"/>
          <w:divBdr>
            <w:top w:val="none" w:sz="0" w:space="0" w:color="auto"/>
            <w:left w:val="none" w:sz="0" w:space="0" w:color="auto"/>
            <w:bottom w:val="none" w:sz="0" w:space="0" w:color="auto"/>
            <w:right w:val="none" w:sz="0" w:space="0" w:color="auto"/>
          </w:divBdr>
        </w:div>
        <w:div w:id="196167781">
          <w:marLeft w:val="0"/>
          <w:marRight w:val="0"/>
          <w:marTop w:val="0"/>
          <w:marBottom w:val="0"/>
          <w:divBdr>
            <w:top w:val="none" w:sz="0" w:space="0" w:color="auto"/>
            <w:left w:val="none" w:sz="0" w:space="0" w:color="auto"/>
            <w:bottom w:val="none" w:sz="0" w:space="0" w:color="auto"/>
            <w:right w:val="none" w:sz="0" w:space="0" w:color="auto"/>
          </w:divBdr>
        </w:div>
        <w:div w:id="196434806">
          <w:marLeft w:val="0"/>
          <w:marRight w:val="0"/>
          <w:marTop w:val="0"/>
          <w:marBottom w:val="0"/>
          <w:divBdr>
            <w:top w:val="none" w:sz="0" w:space="0" w:color="auto"/>
            <w:left w:val="none" w:sz="0" w:space="0" w:color="auto"/>
            <w:bottom w:val="none" w:sz="0" w:space="0" w:color="auto"/>
            <w:right w:val="none" w:sz="0" w:space="0" w:color="auto"/>
          </w:divBdr>
        </w:div>
        <w:div w:id="198782125">
          <w:marLeft w:val="0"/>
          <w:marRight w:val="0"/>
          <w:marTop w:val="0"/>
          <w:marBottom w:val="0"/>
          <w:divBdr>
            <w:top w:val="none" w:sz="0" w:space="0" w:color="auto"/>
            <w:left w:val="none" w:sz="0" w:space="0" w:color="auto"/>
            <w:bottom w:val="none" w:sz="0" w:space="0" w:color="auto"/>
            <w:right w:val="none" w:sz="0" w:space="0" w:color="auto"/>
          </w:divBdr>
        </w:div>
        <w:div w:id="221185599">
          <w:marLeft w:val="0"/>
          <w:marRight w:val="0"/>
          <w:marTop w:val="0"/>
          <w:marBottom w:val="0"/>
          <w:divBdr>
            <w:top w:val="none" w:sz="0" w:space="0" w:color="auto"/>
            <w:left w:val="none" w:sz="0" w:space="0" w:color="auto"/>
            <w:bottom w:val="none" w:sz="0" w:space="0" w:color="auto"/>
            <w:right w:val="none" w:sz="0" w:space="0" w:color="auto"/>
          </w:divBdr>
        </w:div>
        <w:div w:id="310646310">
          <w:marLeft w:val="0"/>
          <w:marRight w:val="0"/>
          <w:marTop w:val="0"/>
          <w:marBottom w:val="0"/>
          <w:divBdr>
            <w:top w:val="none" w:sz="0" w:space="0" w:color="auto"/>
            <w:left w:val="none" w:sz="0" w:space="0" w:color="auto"/>
            <w:bottom w:val="none" w:sz="0" w:space="0" w:color="auto"/>
            <w:right w:val="none" w:sz="0" w:space="0" w:color="auto"/>
          </w:divBdr>
        </w:div>
        <w:div w:id="408118970">
          <w:marLeft w:val="0"/>
          <w:marRight w:val="0"/>
          <w:marTop w:val="0"/>
          <w:marBottom w:val="0"/>
          <w:divBdr>
            <w:top w:val="none" w:sz="0" w:space="0" w:color="auto"/>
            <w:left w:val="none" w:sz="0" w:space="0" w:color="auto"/>
            <w:bottom w:val="none" w:sz="0" w:space="0" w:color="auto"/>
            <w:right w:val="none" w:sz="0" w:space="0" w:color="auto"/>
          </w:divBdr>
        </w:div>
        <w:div w:id="463811830">
          <w:marLeft w:val="0"/>
          <w:marRight w:val="0"/>
          <w:marTop w:val="0"/>
          <w:marBottom w:val="0"/>
          <w:divBdr>
            <w:top w:val="none" w:sz="0" w:space="0" w:color="auto"/>
            <w:left w:val="none" w:sz="0" w:space="0" w:color="auto"/>
            <w:bottom w:val="none" w:sz="0" w:space="0" w:color="auto"/>
            <w:right w:val="none" w:sz="0" w:space="0" w:color="auto"/>
          </w:divBdr>
        </w:div>
        <w:div w:id="472908324">
          <w:marLeft w:val="0"/>
          <w:marRight w:val="0"/>
          <w:marTop w:val="0"/>
          <w:marBottom w:val="0"/>
          <w:divBdr>
            <w:top w:val="none" w:sz="0" w:space="0" w:color="auto"/>
            <w:left w:val="none" w:sz="0" w:space="0" w:color="auto"/>
            <w:bottom w:val="none" w:sz="0" w:space="0" w:color="auto"/>
            <w:right w:val="none" w:sz="0" w:space="0" w:color="auto"/>
          </w:divBdr>
        </w:div>
        <w:div w:id="641889232">
          <w:marLeft w:val="0"/>
          <w:marRight w:val="0"/>
          <w:marTop w:val="0"/>
          <w:marBottom w:val="0"/>
          <w:divBdr>
            <w:top w:val="none" w:sz="0" w:space="0" w:color="auto"/>
            <w:left w:val="none" w:sz="0" w:space="0" w:color="auto"/>
            <w:bottom w:val="none" w:sz="0" w:space="0" w:color="auto"/>
            <w:right w:val="none" w:sz="0" w:space="0" w:color="auto"/>
          </w:divBdr>
        </w:div>
        <w:div w:id="791024601">
          <w:marLeft w:val="0"/>
          <w:marRight w:val="0"/>
          <w:marTop w:val="0"/>
          <w:marBottom w:val="0"/>
          <w:divBdr>
            <w:top w:val="none" w:sz="0" w:space="0" w:color="auto"/>
            <w:left w:val="none" w:sz="0" w:space="0" w:color="auto"/>
            <w:bottom w:val="none" w:sz="0" w:space="0" w:color="auto"/>
            <w:right w:val="none" w:sz="0" w:space="0" w:color="auto"/>
          </w:divBdr>
        </w:div>
        <w:div w:id="900096813">
          <w:marLeft w:val="0"/>
          <w:marRight w:val="0"/>
          <w:marTop w:val="0"/>
          <w:marBottom w:val="0"/>
          <w:divBdr>
            <w:top w:val="none" w:sz="0" w:space="0" w:color="auto"/>
            <w:left w:val="none" w:sz="0" w:space="0" w:color="auto"/>
            <w:bottom w:val="none" w:sz="0" w:space="0" w:color="auto"/>
            <w:right w:val="none" w:sz="0" w:space="0" w:color="auto"/>
          </w:divBdr>
        </w:div>
        <w:div w:id="937299491">
          <w:marLeft w:val="0"/>
          <w:marRight w:val="0"/>
          <w:marTop w:val="0"/>
          <w:marBottom w:val="0"/>
          <w:divBdr>
            <w:top w:val="none" w:sz="0" w:space="0" w:color="auto"/>
            <w:left w:val="none" w:sz="0" w:space="0" w:color="auto"/>
            <w:bottom w:val="none" w:sz="0" w:space="0" w:color="auto"/>
            <w:right w:val="none" w:sz="0" w:space="0" w:color="auto"/>
          </w:divBdr>
        </w:div>
        <w:div w:id="964972006">
          <w:marLeft w:val="0"/>
          <w:marRight w:val="0"/>
          <w:marTop w:val="0"/>
          <w:marBottom w:val="0"/>
          <w:divBdr>
            <w:top w:val="none" w:sz="0" w:space="0" w:color="auto"/>
            <w:left w:val="none" w:sz="0" w:space="0" w:color="auto"/>
            <w:bottom w:val="none" w:sz="0" w:space="0" w:color="auto"/>
            <w:right w:val="none" w:sz="0" w:space="0" w:color="auto"/>
          </w:divBdr>
        </w:div>
        <w:div w:id="1069309348">
          <w:marLeft w:val="0"/>
          <w:marRight w:val="0"/>
          <w:marTop w:val="0"/>
          <w:marBottom w:val="0"/>
          <w:divBdr>
            <w:top w:val="none" w:sz="0" w:space="0" w:color="auto"/>
            <w:left w:val="none" w:sz="0" w:space="0" w:color="auto"/>
            <w:bottom w:val="none" w:sz="0" w:space="0" w:color="auto"/>
            <w:right w:val="none" w:sz="0" w:space="0" w:color="auto"/>
          </w:divBdr>
        </w:div>
        <w:div w:id="1117718753">
          <w:marLeft w:val="0"/>
          <w:marRight w:val="0"/>
          <w:marTop w:val="0"/>
          <w:marBottom w:val="0"/>
          <w:divBdr>
            <w:top w:val="none" w:sz="0" w:space="0" w:color="auto"/>
            <w:left w:val="none" w:sz="0" w:space="0" w:color="auto"/>
            <w:bottom w:val="none" w:sz="0" w:space="0" w:color="auto"/>
            <w:right w:val="none" w:sz="0" w:space="0" w:color="auto"/>
          </w:divBdr>
        </w:div>
        <w:div w:id="1193956236">
          <w:marLeft w:val="0"/>
          <w:marRight w:val="0"/>
          <w:marTop w:val="0"/>
          <w:marBottom w:val="0"/>
          <w:divBdr>
            <w:top w:val="none" w:sz="0" w:space="0" w:color="auto"/>
            <w:left w:val="none" w:sz="0" w:space="0" w:color="auto"/>
            <w:bottom w:val="none" w:sz="0" w:space="0" w:color="auto"/>
            <w:right w:val="none" w:sz="0" w:space="0" w:color="auto"/>
          </w:divBdr>
        </w:div>
        <w:div w:id="1237976930">
          <w:marLeft w:val="0"/>
          <w:marRight w:val="0"/>
          <w:marTop w:val="0"/>
          <w:marBottom w:val="0"/>
          <w:divBdr>
            <w:top w:val="none" w:sz="0" w:space="0" w:color="auto"/>
            <w:left w:val="none" w:sz="0" w:space="0" w:color="auto"/>
            <w:bottom w:val="none" w:sz="0" w:space="0" w:color="auto"/>
            <w:right w:val="none" w:sz="0" w:space="0" w:color="auto"/>
          </w:divBdr>
        </w:div>
        <w:div w:id="1261372332">
          <w:marLeft w:val="0"/>
          <w:marRight w:val="0"/>
          <w:marTop w:val="0"/>
          <w:marBottom w:val="0"/>
          <w:divBdr>
            <w:top w:val="none" w:sz="0" w:space="0" w:color="auto"/>
            <w:left w:val="none" w:sz="0" w:space="0" w:color="auto"/>
            <w:bottom w:val="none" w:sz="0" w:space="0" w:color="auto"/>
            <w:right w:val="none" w:sz="0" w:space="0" w:color="auto"/>
          </w:divBdr>
        </w:div>
        <w:div w:id="1311641068">
          <w:marLeft w:val="0"/>
          <w:marRight w:val="0"/>
          <w:marTop w:val="0"/>
          <w:marBottom w:val="0"/>
          <w:divBdr>
            <w:top w:val="none" w:sz="0" w:space="0" w:color="auto"/>
            <w:left w:val="none" w:sz="0" w:space="0" w:color="auto"/>
            <w:bottom w:val="none" w:sz="0" w:space="0" w:color="auto"/>
            <w:right w:val="none" w:sz="0" w:space="0" w:color="auto"/>
          </w:divBdr>
        </w:div>
        <w:div w:id="1601568875">
          <w:marLeft w:val="0"/>
          <w:marRight w:val="0"/>
          <w:marTop w:val="0"/>
          <w:marBottom w:val="0"/>
          <w:divBdr>
            <w:top w:val="none" w:sz="0" w:space="0" w:color="auto"/>
            <w:left w:val="none" w:sz="0" w:space="0" w:color="auto"/>
            <w:bottom w:val="none" w:sz="0" w:space="0" w:color="auto"/>
            <w:right w:val="none" w:sz="0" w:space="0" w:color="auto"/>
          </w:divBdr>
        </w:div>
        <w:div w:id="1632321776">
          <w:marLeft w:val="0"/>
          <w:marRight w:val="0"/>
          <w:marTop w:val="0"/>
          <w:marBottom w:val="0"/>
          <w:divBdr>
            <w:top w:val="none" w:sz="0" w:space="0" w:color="auto"/>
            <w:left w:val="none" w:sz="0" w:space="0" w:color="auto"/>
            <w:bottom w:val="none" w:sz="0" w:space="0" w:color="auto"/>
            <w:right w:val="none" w:sz="0" w:space="0" w:color="auto"/>
          </w:divBdr>
        </w:div>
        <w:div w:id="1710647173">
          <w:marLeft w:val="0"/>
          <w:marRight w:val="0"/>
          <w:marTop w:val="0"/>
          <w:marBottom w:val="0"/>
          <w:divBdr>
            <w:top w:val="none" w:sz="0" w:space="0" w:color="auto"/>
            <w:left w:val="none" w:sz="0" w:space="0" w:color="auto"/>
            <w:bottom w:val="none" w:sz="0" w:space="0" w:color="auto"/>
            <w:right w:val="none" w:sz="0" w:space="0" w:color="auto"/>
          </w:divBdr>
        </w:div>
        <w:div w:id="1728675509">
          <w:marLeft w:val="0"/>
          <w:marRight w:val="0"/>
          <w:marTop w:val="0"/>
          <w:marBottom w:val="0"/>
          <w:divBdr>
            <w:top w:val="none" w:sz="0" w:space="0" w:color="auto"/>
            <w:left w:val="none" w:sz="0" w:space="0" w:color="auto"/>
            <w:bottom w:val="none" w:sz="0" w:space="0" w:color="auto"/>
            <w:right w:val="none" w:sz="0" w:space="0" w:color="auto"/>
          </w:divBdr>
        </w:div>
        <w:div w:id="1788699209">
          <w:marLeft w:val="0"/>
          <w:marRight w:val="0"/>
          <w:marTop w:val="0"/>
          <w:marBottom w:val="0"/>
          <w:divBdr>
            <w:top w:val="none" w:sz="0" w:space="0" w:color="auto"/>
            <w:left w:val="none" w:sz="0" w:space="0" w:color="auto"/>
            <w:bottom w:val="none" w:sz="0" w:space="0" w:color="auto"/>
            <w:right w:val="none" w:sz="0" w:space="0" w:color="auto"/>
          </w:divBdr>
        </w:div>
        <w:div w:id="1812207456">
          <w:marLeft w:val="0"/>
          <w:marRight w:val="0"/>
          <w:marTop w:val="0"/>
          <w:marBottom w:val="0"/>
          <w:divBdr>
            <w:top w:val="none" w:sz="0" w:space="0" w:color="auto"/>
            <w:left w:val="none" w:sz="0" w:space="0" w:color="auto"/>
            <w:bottom w:val="none" w:sz="0" w:space="0" w:color="auto"/>
            <w:right w:val="none" w:sz="0" w:space="0" w:color="auto"/>
          </w:divBdr>
        </w:div>
        <w:div w:id="1842430426">
          <w:marLeft w:val="0"/>
          <w:marRight w:val="0"/>
          <w:marTop w:val="0"/>
          <w:marBottom w:val="0"/>
          <w:divBdr>
            <w:top w:val="none" w:sz="0" w:space="0" w:color="auto"/>
            <w:left w:val="none" w:sz="0" w:space="0" w:color="auto"/>
            <w:bottom w:val="none" w:sz="0" w:space="0" w:color="auto"/>
            <w:right w:val="none" w:sz="0" w:space="0" w:color="auto"/>
          </w:divBdr>
        </w:div>
        <w:div w:id="1909030638">
          <w:marLeft w:val="0"/>
          <w:marRight w:val="0"/>
          <w:marTop w:val="0"/>
          <w:marBottom w:val="0"/>
          <w:divBdr>
            <w:top w:val="none" w:sz="0" w:space="0" w:color="auto"/>
            <w:left w:val="none" w:sz="0" w:space="0" w:color="auto"/>
            <w:bottom w:val="none" w:sz="0" w:space="0" w:color="auto"/>
            <w:right w:val="none" w:sz="0" w:space="0" w:color="auto"/>
          </w:divBdr>
        </w:div>
        <w:div w:id="1971856119">
          <w:marLeft w:val="0"/>
          <w:marRight w:val="0"/>
          <w:marTop w:val="0"/>
          <w:marBottom w:val="0"/>
          <w:divBdr>
            <w:top w:val="none" w:sz="0" w:space="0" w:color="auto"/>
            <w:left w:val="none" w:sz="0" w:space="0" w:color="auto"/>
            <w:bottom w:val="none" w:sz="0" w:space="0" w:color="auto"/>
            <w:right w:val="none" w:sz="0" w:space="0" w:color="auto"/>
          </w:divBdr>
        </w:div>
        <w:div w:id="1976912831">
          <w:marLeft w:val="0"/>
          <w:marRight w:val="0"/>
          <w:marTop w:val="0"/>
          <w:marBottom w:val="0"/>
          <w:divBdr>
            <w:top w:val="none" w:sz="0" w:space="0" w:color="auto"/>
            <w:left w:val="none" w:sz="0" w:space="0" w:color="auto"/>
            <w:bottom w:val="none" w:sz="0" w:space="0" w:color="auto"/>
            <w:right w:val="none" w:sz="0" w:space="0" w:color="auto"/>
          </w:divBdr>
        </w:div>
        <w:div w:id="1977417739">
          <w:marLeft w:val="0"/>
          <w:marRight w:val="0"/>
          <w:marTop w:val="0"/>
          <w:marBottom w:val="0"/>
          <w:divBdr>
            <w:top w:val="none" w:sz="0" w:space="0" w:color="auto"/>
            <w:left w:val="none" w:sz="0" w:space="0" w:color="auto"/>
            <w:bottom w:val="none" w:sz="0" w:space="0" w:color="auto"/>
            <w:right w:val="none" w:sz="0" w:space="0" w:color="auto"/>
          </w:divBdr>
        </w:div>
        <w:div w:id="2036347257">
          <w:marLeft w:val="0"/>
          <w:marRight w:val="0"/>
          <w:marTop w:val="0"/>
          <w:marBottom w:val="0"/>
          <w:divBdr>
            <w:top w:val="none" w:sz="0" w:space="0" w:color="auto"/>
            <w:left w:val="none" w:sz="0" w:space="0" w:color="auto"/>
            <w:bottom w:val="none" w:sz="0" w:space="0" w:color="auto"/>
            <w:right w:val="none" w:sz="0" w:space="0" w:color="auto"/>
          </w:divBdr>
        </w:div>
        <w:div w:id="2135250570">
          <w:marLeft w:val="0"/>
          <w:marRight w:val="0"/>
          <w:marTop w:val="0"/>
          <w:marBottom w:val="0"/>
          <w:divBdr>
            <w:top w:val="none" w:sz="0" w:space="0" w:color="auto"/>
            <w:left w:val="none" w:sz="0" w:space="0" w:color="auto"/>
            <w:bottom w:val="none" w:sz="0" w:space="0" w:color="auto"/>
            <w:right w:val="none" w:sz="0" w:space="0" w:color="auto"/>
          </w:divBdr>
        </w:div>
        <w:div w:id="2142961694">
          <w:marLeft w:val="0"/>
          <w:marRight w:val="0"/>
          <w:marTop w:val="0"/>
          <w:marBottom w:val="0"/>
          <w:divBdr>
            <w:top w:val="none" w:sz="0" w:space="0" w:color="auto"/>
            <w:left w:val="none" w:sz="0" w:space="0" w:color="auto"/>
            <w:bottom w:val="none" w:sz="0" w:space="0" w:color="auto"/>
            <w:right w:val="none" w:sz="0" w:space="0" w:color="auto"/>
          </w:divBdr>
        </w:div>
      </w:divsChild>
    </w:div>
    <w:div w:id="1724716859">
      <w:bodyDiv w:val="1"/>
      <w:marLeft w:val="0"/>
      <w:marRight w:val="0"/>
      <w:marTop w:val="0"/>
      <w:marBottom w:val="0"/>
      <w:divBdr>
        <w:top w:val="none" w:sz="0" w:space="0" w:color="auto"/>
        <w:left w:val="none" w:sz="0" w:space="0" w:color="auto"/>
        <w:bottom w:val="none" w:sz="0" w:space="0" w:color="auto"/>
        <w:right w:val="none" w:sz="0" w:space="0" w:color="auto"/>
      </w:divBdr>
    </w:div>
    <w:div w:id="1724787266">
      <w:bodyDiv w:val="1"/>
      <w:marLeft w:val="0"/>
      <w:marRight w:val="0"/>
      <w:marTop w:val="0"/>
      <w:marBottom w:val="0"/>
      <w:divBdr>
        <w:top w:val="none" w:sz="0" w:space="0" w:color="auto"/>
        <w:left w:val="none" w:sz="0" w:space="0" w:color="auto"/>
        <w:bottom w:val="none" w:sz="0" w:space="0" w:color="auto"/>
        <w:right w:val="none" w:sz="0" w:space="0" w:color="auto"/>
      </w:divBdr>
    </w:div>
    <w:div w:id="1724986501">
      <w:bodyDiv w:val="1"/>
      <w:marLeft w:val="0"/>
      <w:marRight w:val="0"/>
      <w:marTop w:val="0"/>
      <w:marBottom w:val="0"/>
      <w:divBdr>
        <w:top w:val="none" w:sz="0" w:space="0" w:color="auto"/>
        <w:left w:val="none" w:sz="0" w:space="0" w:color="auto"/>
        <w:bottom w:val="none" w:sz="0" w:space="0" w:color="auto"/>
        <w:right w:val="none" w:sz="0" w:space="0" w:color="auto"/>
      </w:divBdr>
    </w:div>
    <w:div w:id="1725057139">
      <w:bodyDiv w:val="1"/>
      <w:marLeft w:val="0"/>
      <w:marRight w:val="0"/>
      <w:marTop w:val="0"/>
      <w:marBottom w:val="0"/>
      <w:divBdr>
        <w:top w:val="none" w:sz="0" w:space="0" w:color="auto"/>
        <w:left w:val="none" w:sz="0" w:space="0" w:color="auto"/>
        <w:bottom w:val="none" w:sz="0" w:space="0" w:color="auto"/>
        <w:right w:val="none" w:sz="0" w:space="0" w:color="auto"/>
      </w:divBdr>
    </w:div>
    <w:div w:id="1725063555">
      <w:bodyDiv w:val="1"/>
      <w:marLeft w:val="0"/>
      <w:marRight w:val="0"/>
      <w:marTop w:val="0"/>
      <w:marBottom w:val="0"/>
      <w:divBdr>
        <w:top w:val="none" w:sz="0" w:space="0" w:color="auto"/>
        <w:left w:val="none" w:sz="0" w:space="0" w:color="auto"/>
        <w:bottom w:val="none" w:sz="0" w:space="0" w:color="auto"/>
        <w:right w:val="none" w:sz="0" w:space="0" w:color="auto"/>
      </w:divBdr>
    </w:div>
    <w:div w:id="1725131001">
      <w:bodyDiv w:val="1"/>
      <w:marLeft w:val="0"/>
      <w:marRight w:val="0"/>
      <w:marTop w:val="0"/>
      <w:marBottom w:val="0"/>
      <w:divBdr>
        <w:top w:val="none" w:sz="0" w:space="0" w:color="auto"/>
        <w:left w:val="none" w:sz="0" w:space="0" w:color="auto"/>
        <w:bottom w:val="none" w:sz="0" w:space="0" w:color="auto"/>
        <w:right w:val="none" w:sz="0" w:space="0" w:color="auto"/>
      </w:divBdr>
      <w:divsChild>
        <w:div w:id="2140029627">
          <w:marLeft w:val="0"/>
          <w:marRight w:val="0"/>
          <w:marTop w:val="0"/>
          <w:marBottom w:val="0"/>
          <w:divBdr>
            <w:top w:val="none" w:sz="0" w:space="0" w:color="auto"/>
            <w:left w:val="none" w:sz="0" w:space="0" w:color="auto"/>
            <w:bottom w:val="none" w:sz="0" w:space="0" w:color="auto"/>
            <w:right w:val="none" w:sz="0" w:space="0" w:color="auto"/>
          </w:divBdr>
        </w:div>
        <w:div w:id="310333411">
          <w:marLeft w:val="0"/>
          <w:marRight w:val="0"/>
          <w:marTop w:val="0"/>
          <w:marBottom w:val="0"/>
          <w:divBdr>
            <w:top w:val="none" w:sz="0" w:space="0" w:color="auto"/>
            <w:left w:val="none" w:sz="0" w:space="0" w:color="auto"/>
            <w:bottom w:val="none" w:sz="0" w:space="0" w:color="auto"/>
            <w:right w:val="none" w:sz="0" w:space="0" w:color="auto"/>
          </w:divBdr>
        </w:div>
        <w:div w:id="2116946153">
          <w:marLeft w:val="0"/>
          <w:marRight w:val="0"/>
          <w:marTop w:val="0"/>
          <w:marBottom w:val="0"/>
          <w:divBdr>
            <w:top w:val="none" w:sz="0" w:space="0" w:color="auto"/>
            <w:left w:val="none" w:sz="0" w:space="0" w:color="auto"/>
            <w:bottom w:val="none" w:sz="0" w:space="0" w:color="auto"/>
            <w:right w:val="none" w:sz="0" w:space="0" w:color="auto"/>
          </w:divBdr>
        </w:div>
        <w:div w:id="1034840829">
          <w:marLeft w:val="0"/>
          <w:marRight w:val="0"/>
          <w:marTop w:val="0"/>
          <w:marBottom w:val="0"/>
          <w:divBdr>
            <w:top w:val="none" w:sz="0" w:space="0" w:color="auto"/>
            <w:left w:val="none" w:sz="0" w:space="0" w:color="auto"/>
            <w:bottom w:val="none" w:sz="0" w:space="0" w:color="auto"/>
            <w:right w:val="none" w:sz="0" w:space="0" w:color="auto"/>
          </w:divBdr>
        </w:div>
        <w:div w:id="105396349">
          <w:marLeft w:val="0"/>
          <w:marRight w:val="0"/>
          <w:marTop w:val="0"/>
          <w:marBottom w:val="0"/>
          <w:divBdr>
            <w:top w:val="none" w:sz="0" w:space="0" w:color="auto"/>
            <w:left w:val="none" w:sz="0" w:space="0" w:color="auto"/>
            <w:bottom w:val="none" w:sz="0" w:space="0" w:color="auto"/>
            <w:right w:val="none" w:sz="0" w:space="0" w:color="auto"/>
          </w:divBdr>
        </w:div>
        <w:div w:id="449008431">
          <w:marLeft w:val="0"/>
          <w:marRight w:val="0"/>
          <w:marTop w:val="0"/>
          <w:marBottom w:val="0"/>
          <w:divBdr>
            <w:top w:val="none" w:sz="0" w:space="0" w:color="auto"/>
            <w:left w:val="none" w:sz="0" w:space="0" w:color="auto"/>
            <w:bottom w:val="none" w:sz="0" w:space="0" w:color="auto"/>
            <w:right w:val="none" w:sz="0" w:space="0" w:color="auto"/>
          </w:divBdr>
        </w:div>
        <w:div w:id="888298674">
          <w:marLeft w:val="0"/>
          <w:marRight w:val="0"/>
          <w:marTop w:val="0"/>
          <w:marBottom w:val="0"/>
          <w:divBdr>
            <w:top w:val="none" w:sz="0" w:space="0" w:color="auto"/>
            <w:left w:val="none" w:sz="0" w:space="0" w:color="auto"/>
            <w:bottom w:val="none" w:sz="0" w:space="0" w:color="auto"/>
            <w:right w:val="none" w:sz="0" w:space="0" w:color="auto"/>
          </w:divBdr>
        </w:div>
        <w:div w:id="1764185419">
          <w:marLeft w:val="0"/>
          <w:marRight w:val="0"/>
          <w:marTop w:val="0"/>
          <w:marBottom w:val="0"/>
          <w:divBdr>
            <w:top w:val="none" w:sz="0" w:space="0" w:color="auto"/>
            <w:left w:val="none" w:sz="0" w:space="0" w:color="auto"/>
            <w:bottom w:val="none" w:sz="0" w:space="0" w:color="auto"/>
            <w:right w:val="none" w:sz="0" w:space="0" w:color="auto"/>
          </w:divBdr>
        </w:div>
        <w:div w:id="949511834">
          <w:marLeft w:val="0"/>
          <w:marRight w:val="0"/>
          <w:marTop w:val="0"/>
          <w:marBottom w:val="0"/>
          <w:divBdr>
            <w:top w:val="none" w:sz="0" w:space="0" w:color="auto"/>
            <w:left w:val="none" w:sz="0" w:space="0" w:color="auto"/>
            <w:bottom w:val="none" w:sz="0" w:space="0" w:color="auto"/>
            <w:right w:val="none" w:sz="0" w:space="0" w:color="auto"/>
          </w:divBdr>
        </w:div>
        <w:div w:id="2032872661">
          <w:marLeft w:val="0"/>
          <w:marRight w:val="0"/>
          <w:marTop w:val="0"/>
          <w:marBottom w:val="0"/>
          <w:divBdr>
            <w:top w:val="none" w:sz="0" w:space="0" w:color="auto"/>
            <w:left w:val="none" w:sz="0" w:space="0" w:color="auto"/>
            <w:bottom w:val="none" w:sz="0" w:space="0" w:color="auto"/>
            <w:right w:val="none" w:sz="0" w:space="0" w:color="auto"/>
          </w:divBdr>
        </w:div>
        <w:div w:id="1931306965">
          <w:marLeft w:val="0"/>
          <w:marRight w:val="0"/>
          <w:marTop w:val="0"/>
          <w:marBottom w:val="0"/>
          <w:divBdr>
            <w:top w:val="none" w:sz="0" w:space="0" w:color="auto"/>
            <w:left w:val="none" w:sz="0" w:space="0" w:color="auto"/>
            <w:bottom w:val="none" w:sz="0" w:space="0" w:color="auto"/>
            <w:right w:val="none" w:sz="0" w:space="0" w:color="auto"/>
          </w:divBdr>
        </w:div>
        <w:div w:id="1192955458">
          <w:marLeft w:val="0"/>
          <w:marRight w:val="0"/>
          <w:marTop w:val="0"/>
          <w:marBottom w:val="0"/>
          <w:divBdr>
            <w:top w:val="none" w:sz="0" w:space="0" w:color="auto"/>
            <w:left w:val="none" w:sz="0" w:space="0" w:color="auto"/>
            <w:bottom w:val="none" w:sz="0" w:space="0" w:color="auto"/>
            <w:right w:val="none" w:sz="0" w:space="0" w:color="auto"/>
          </w:divBdr>
        </w:div>
        <w:div w:id="1535072884">
          <w:marLeft w:val="0"/>
          <w:marRight w:val="0"/>
          <w:marTop w:val="0"/>
          <w:marBottom w:val="0"/>
          <w:divBdr>
            <w:top w:val="none" w:sz="0" w:space="0" w:color="auto"/>
            <w:left w:val="none" w:sz="0" w:space="0" w:color="auto"/>
            <w:bottom w:val="none" w:sz="0" w:space="0" w:color="auto"/>
            <w:right w:val="none" w:sz="0" w:space="0" w:color="auto"/>
          </w:divBdr>
        </w:div>
        <w:div w:id="1255476090">
          <w:marLeft w:val="0"/>
          <w:marRight w:val="0"/>
          <w:marTop w:val="0"/>
          <w:marBottom w:val="0"/>
          <w:divBdr>
            <w:top w:val="none" w:sz="0" w:space="0" w:color="auto"/>
            <w:left w:val="none" w:sz="0" w:space="0" w:color="auto"/>
            <w:bottom w:val="none" w:sz="0" w:space="0" w:color="auto"/>
            <w:right w:val="none" w:sz="0" w:space="0" w:color="auto"/>
          </w:divBdr>
        </w:div>
        <w:div w:id="1774326467">
          <w:marLeft w:val="0"/>
          <w:marRight w:val="0"/>
          <w:marTop w:val="0"/>
          <w:marBottom w:val="0"/>
          <w:divBdr>
            <w:top w:val="none" w:sz="0" w:space="0" w:color="auto"/>
            <w:left w:val="none" w:sz="0" w:space="0" w:color="auto"/>
            <w:bottom w:val="none" w:sz="0" w:space="0" w:color="auto"/>
            <w:right w:val="none" w:sz="0" w:space="0" w:color="auto"/>
          </w:divBdr>
        </w:div>
        <w:div w:id="1905555435">
          <w:marLeft w:val="0"/>
          <w:marRight w:val="0"/>
          <w:marTop w:val="0"/>
          <w:marBottom w:val="0"/>
          <w:divBdr>
            <w:top w:val="none" w:sz="0" w:space="0" w:color="auto"/>
            <w:left w:val="none" w:sz="0" w:space="0" w:color="auto"/>
            <w:bottom w:val="none" w:sz="0" w:space="0" w:color="auto"/>
            <w:right w:val="none" w:sz="0" w:space="0" w:color="auto"/>
          </w:divBdr>
        </w:div>
        <w:div w:id="1675448282">
          <w:marLeft w:val="0"/>
          <w:marRight w:val="0"/>
          <w:marTop w:val="0"/>
          <w:marBottom w:val="0"/>
          <w:divBdr>
            <w:top w:val="none" w:sz="0" w:space="0" w:color="auto"/>
            <w:left w:val="none" w:sz="0" w:space="0" w:color="auto"/>
            <w:bottom w:val="none" w:sz="0" w:space="0" w:color="auto"/>
            <w:right w:val="none" w:sz="0" w:space="0" w:color="auto"/>
          </w:divBdr>
        </w:div>
        <w:div w:id="1137841446">
          <w:marLeft w:val="0"/>
          <w:marRight w:val="0"/>
          <w:marTop w:val="0"/>
          <w:marBottom w:val="0"/>
          <w:divBdr>
            <w:top w:val="none" w:sz="0" w:space="0" w:color="auto"/>
            <w:left w:val="none" w:sz="0" w:space="0" w:color="auto"/>
            <w:bottom w:val="none" w:sz="0" w:space="0" w:color="auto"/>
            <w:right w:val="none" w:sz="0" w:space="0" w:color="auto"/>
          </w:divBdr>
        </w:div>
        <w:div w:id="361782947">
          <w:marLeft w:val="0"/>
          <w:marRight w:val="0"/>
          <w:marTop w:val="0"/>
          <w:marBottom w:val="0"/>
          <w:divBdr>
            <w:top w:val="none" w:sz="0" w:space="0" w:color="auto"/>
            <w:left w:val="none" w:sz="0" w:space="0" w:color="auto"/>
            <w:bottom w:val="none" w:sz="0" w:space="0" w:color="auto"/>
            <w:right w:val="none" w:sz="0" w:space="0" w:color="auto"/>
          </w:divBdr>
        </w:div>
        <w:div w:id="1731074271">
          <w:marLeft w:val="0"/>
          <w:marRight w:val="0"/>
          <w:marTop w:val="0"/>
          <w:marBottom w:val="0"/>
          <w:divBdr>
            <w:top w:val="none" w:sz="0" w:space="0" w:color="auto"/>
            <w:left w:val="none" w:sz="0" w:space="0" w:color="auto"/>
            <w:bottom w:val="none" w:sz="0" w:space="0" w:color="auto"/>
            <w:right w:val="none" w:sz="0" w:space="0" w:color="auto"/>
          </w:divBdr>
        </w:div>
        <w:div w:id="386732177">
          <w:marLeft w:val="0"/>
          <w:marRight w:val="0"/>
          <w:marTop w:val="0"/>
          <w:marBottom w:val="0"/>
          <w:divBdr>
            <w:top w:val="none" w:sz="0" w:space="0" w:color="auto"/>
            <w:left w:val="none" w:sz="0" w:space="0" w:color="auto"/>
            <w:bottom w:val="none" w:sz="0" w:space="0" w:color="auto"/>
            <w:right w:val="none" w:sz="0" w:space="0" w:color="auto"/>
          </w:divBdr>
        </w:div>
        <w:div w:id="1638366655">
          <w:marLeft w:val="0"/>
          <w:marRight w:val="0"/>
          <w:marTop w:val="0"/>
          <w:marBottom w:val="0"/>
          <w:divBdr>
            <w:top w:val="none" w:sz="0" w:space="0" w:color="auto"/>
            <w:left w:val="none" w:sz="0" w:space="0" w:color="auto"/>
            <w:bottom w:val="none" w:sz="0" w:space="0" w:color="auto"/>
            <w:right w:val="none" w:sz="0" w:space="0" w:color="auto"/>
          </w:divBdr>
        </w:div>
        <w:div w:id="1476027116">
          <w:marLeft w:val="0"/>
          <w:marRight w:val="0"/>
          <w:marTop w:val="0"/>
          <w:marBottom w:val="0"/>
          <w:divBdr>
            <w:top w:val="none" w:sz="0" w:space="0" w:color="auto"/>
            <w:left w:val="none" w:sz="0" w:space="0" w:color="auto"/>
            <w:bottom w:val="none" w:sz="0" w:space="0" w:color="auto"/>
            <w:right w:val="none" w:sz="0" w:space="0" w:color="auto"/>
          </w:divBdr>
        </w:div>
        <w:div w:id="1883446336">
          <w:marLeft w:val="0"/>
          <w:marRight w:val="0"/>
          <w:marTop w:val="0"/>
          <w:marBottom w:val="0"/>
          <w:divBdr>
            <w:top w:val="none" w:sz="0" w:space="0" w:color="auto"/>
            <w:left w:val="none" w:sz="0" w:space="0" w:color="auto"/>
            <w:bottom w:val="none" w:sz="0" w:space="0" w:color="auto"/>
            <w:right w:val="none" w:sz="0" w:space="0" w:color="auto"/>
          </w:divBdr>
        </w:div>
        <w:div w:id="911310504">
          <w:marLeft w:val="0"/>
          <w:marRight w:val="0"/>
          <w:marTop w:val="0"/>
          <w:marBottom w:val="0"/>
          <w:divBdr>
            <w:top w:val="none" w:sz="0" w:space="0" w:color="auto"/>
            <w:left w:val="none" w:sz="0" w:space="0" w:color="auto"/>
            <w:bottom w:val="none" w:sz="0" w:space="0" w:color="auto"/>
            <w:right w:val="none" w:sz="0" w:space="0" w:color="auto"/>
          </w:divBdr>
        </w:div>
        <w:div w:id="102309034">
          <w:marLeft w:val="0"/>
          <w:marRight w:val="0"/>
          <w:marTop w:val="0"/>
          <w:marBottom w:val="0"/>
          <w:divBdr>
            <w:top w:val="none" w:sz="0" w:space="0" w:color="auto"/>
            <w:left w:val="none" w:sz="0" w:space="0" w:color="auto"/>
            <w:bottom w:val="none" w:sz="0" w:space="0" w:color="auto"/>
            <w:right w:val="none" w:sz="0" w:space="0" w:color="auto"/>
          </w:divBdr>
        </w:div>
        <w:div w:id="1055544500">
          <w:marLeft w:val="0"/>
          <w:marRight w:val="0"/>
          <w:marTop w:val="0"/>
          <w:marBottom w:val="0"/>
          <w:divBdr>
            <w:top w:val="none" w:sz="0" w:space="0" w:color="auto"/>
            <w:left w:val="none" w:sz="0" w:space="0" w:color="auto"/>
            <w:bottom w:val="none" w:sz="0" w:space="0" w:color="auto"/>
            <w:right w:val="none" w:sz="0" w:space="0" w:color="auto"/>
          </w:divBdr>
        </w:div>
        <w:div w:id="383258555">
          <w:marLeft w:val="0"/>
          <w:marRight w:val="0"/>
          <w:marTop w:val="0"/>
          <w:marBottom w:val="0"/>
          <w:divBdr>
            <w:top w:val="none" w:sz="0" w:space="0" w:color="auto"/>
            <w:left w:val="none" w:sz="0" w:space="0" w:color="auto"/>
            <w:bottom w:val="none" w:sz="0" w:space="0" w:color="auto"/>
            <w:right w:val="none" w:sz="0" w:space="0" w:color="auto"/>
          </w:divBdr>
        </w:div>
        <w:div w:id="876699519">
          <w:marLeft w:val="0"/>
          <w:marRight w:val="0"/>
          <w:marTop w:val="0"/>
          <w:marBottom w:val="0"/>
          <w:divBdr>
            <w:top w:val="none" w:sz="0" w:space="0" w:color="auto"/>
            <w:left w:val="none" w:sz="0" w:space="0" w:color="auto"/>
            <w:bottom w:val="none" w:sz="0" w:space="0" w:color="auto"/>
            <w:right w:val="none" w:sz="0" w:space="0" w:color="auto"/>
          </w:divBdr>
        </w:div>
        <w:div w:id="1955399088">
          <w:marLeft w:val="0"/>
          <w:marRight w:val="0"/>
          <w:marTop w:val="0"/>
          <w:marBottom w:val="0"/>
          <w:divBdr>
            <w:top w:val="none" w:sz="0" w:space="0" w:color="auto"/>
            <w:left w:val="none" w:sz="0" w:space="0" w:color="auto"/>
            <w:bottom w:val="none" w:sz="0" w:space="0" w:color="auto"/>
            <w:right w:val="none" w:sz="0" w:space="0" w:color="auto"/>
          </w:divBdr>
        </w:div>
        <w:div w:id="632251267">
          <w:marLeft w:val="0"/>
          <w:marRight w:val="0"/>
          <w:marTop w:val="0"/>
          <w:marBottom w:val="0"/>
          <w:divBdr>
            <w:top w:val="none" w:sz="0" w:space="0" w:color="auto"/>
            <w:left w:val="none" w:sz="0" w:space="0" w:color="auto"/>
            <w:bottom w:val="none" w:sz="0" w:space="0" w:color="auto"/>
            <w:right w:val="none" w:sz="0" w:space="0" w:color="auto"/>
          </w:divBdr>
        </w:div>
        <w:div w:id="253514328">
          <w:marLeft w:val="0"/>
          <w:marRight w:val="0"/>
          <w:marTop w:val="0"/>
          <w:marBottom w:val="0"/>
          <w:divBdr>
            <w:top w:val="none" w:sz="0" w:space="0" w:color="auto"/>
            <w:left w:val="none" w:sz="0" w:space="0" w:color="auto"/>
            <w:bottom w:val="none" w:sz="0" w:space="0" w:color="auto"/>
            <w:right w:val="none" w:sz="0" w:space="0" w:color="auto"/>
          </w:divBdr>
        </w:div>
        <w:div w:id="132454445">
          <w:marLeft w:val="0"/>
          <w:marRight w:val="0"/>
          <w:marTop w:val="0"/>
          <w:marBottom w:val="0"/>
          <w:divBdr>
            <w:top w:val="none" w:sz="0" w:space="0" w:color="auto"/>
            <w:left w:val="none" w:sz="0" w:space="0" w:color="auto"/>
            <w:bottom w:val="none" w:sz="0" w:space="0" w:color="auto"/>
            <w:right w:val="none" w:sz="0" w:space="0" w:color="auto"/>
          </w:divBdr>
        </w:div>
        <w:div w:id="715590984">
          <w:marLeft w:val="0"/>
          <w:marRight w:val="0"/>
          <w:marTop w:val="0"/>
          <w:marBottom w:val="0"/>
          <w:divBdr>
            <w:top w:val="none" w:sz="0" w:space="0" w:color="auto"/>
            <w:left w:val="none" w:sz="0" w:space="0" w:color="auto"/>
            <w:bottom w:val="none" w:sz="0" w:space="0" w:color="auto"/>
            <w:right w:val="none" w:sz="0" w:space="0" w:color="auto"/>
          </w:divBdr>
        </w:div>
        <w:div w:id="907150353">
          <w:marLeft w:val="0"/>
          <w:marRight w:val="0"/>
          <w:marTop w:val="0"/>
          <w:marBottom w:val="0"/>
          <w:divBdr>
            <w:top w:val="none" w:sz="0" w:space="0" w:color="auto"/>
            <w:left w:val="none" w:sz="0" w:space="0" w:color="auto"/>
            <w:bottom w:val="none" w:sz="0" w:space="0" w:color="auto"/>
            <w:right w:val="none" w:sz="0" w:space="0" w:color="auto"/>
          </w:divBdr>
        </w:div>
        <w:div w:id="1693022468">
          <w:marLeft w:val="0"/>
          <w:marRight w:val="0"/>
          <w:marTop w:val="0"/>
          <w:marBottom w:val="0"/>
          <w:divBdr>
            <w:top w:val="none" w:sz="0" w:space="0" w:color="auto"/>
            <w:left w:val="none" w:sz="0" w:space="0" w:color="auto"/>
            <w:bottom w:val="none" w:sz="0" w:space="0" w:color="auto"/>
            <w:right w:val="none" w:sz="0" w:space="0" w:color="auto"/>
          </w:divBdr>
        </w:div>
        <w:div w:id="1789547730">
          <w:marLeft w:val="0"/>
          <w:marRight w:val="0"/>
          <w:marTop w:val="0"/>
          <w:marBottom w:val="0"/>
          <w:divBdr>
            <w:top w:val="none" w:sz="0" w:space="0" w:color="auto"/>
            <w:left w:val="none" w:sz="0" w:space="0" w:color="auto"/>
            <w:bottom w:val="none" w:sz="0" w:space="0" w:color="auto"/>
            <w:right w:val="none" w:sz="0" w:space="0" w:color="auto"/>
          </w:divBdr>
        </w:div>
        <w:div w:id="1053843999">
          <w:marLeft w:val="0"/>
          <w:marRight w:val="0"/>
          <w:marTop w:val="0"/>
          <w:marBottom w:val="0"/>
          <w:divBdr>
            <w:top w:val="none" w:sz="0" w:space="0" w:color="auto"/>
            <w:left w:val="none" w:sz="0" w:space="0" w:color="auto"/>
            <w:bottom w:val="none" w:sz="0" w:space="0" w:color="auto"/>
            <w:right w:val="none" w:sz="0" w:space="0" w:color="auto"/>
          </w:divBdr>
        </w:div>
        <w:div w:id="1717464621">
          <w:marLeft w:val="0"/>
          <w:marRight w:val="0"/>
          <w:marTop w:val="0"/>
          <w:marBottom w:val="0"/>
          <w:divBdr>
            <w:top w:val="none" w:sz="0" w:space="0" w:color="auto"/>
            <w:left w:val="none" w:sz="0" w:space="0" w:color="auto"/>
            <w:bottom w:val="none" w:sz="0" w:space="0" w:color="auto"/>
            <w:right w:val="none" w:sz="0" w:space="0" w:color="auto"/>
          </w:divBdr>
        </w:div>
        <w:div w:id="728262129">
          <w:marLeft w:val="0"/>
          <w:marRight w:val="0"/>
          <w:marTop w:val="0"/>
          <w:marBottom w:val="0"/>
          <w:divBdr>
            <w:top w:val="none" w:sz="0" w:space="0" w:color="auto"/>
            <w:left w:val="none" w:sz="0" w:space="0" w:color="auto"/>
            <w:bottom w:val="none" w:sz="0" w:space="0" w:color="auto"/>
            <w:right w:val="none" w:sz="0" w:space="0" w:color="auto"/>
          </w:divBdr>
        </w:div>
        <w:div w:id="2074572470">
          <w:marLeft w:val="0"/>
          <w:marRight w:val="0"/>
          <w:marTop w:val="0"/>
          <w:marBottom w:val="0"/>
          <w:divBdr>
            <w:top w:val="none" w:sz="0" w:space="0" w:color="auto"/>
            <w:left w:val="none" w:sz="0" w:space="0" w:color="auto"/>
            <w:bottom w:val="none" w:sz="0" w:space="0" w:color="auto"/>
            <w:right w:val="none" w:sz="0" w:space="0" w:color="auto"/>
          </w:divBdr>
        </w:div>
        <w:div w:id="1313557795">
          <w:marLeft w:val="0"/>
          <w:marRight w:val="0"/>
          <w:marTop w:val="0"/>
          <w:marBottom w:val="0"/>
          <w:divBdr>
            <w:top w:val="none" w:sz="0" w:space="0" w:color="auto"/>
            <w:left w:val="none" w:sz="0" w:space="0" w:color="auto"/>
            <w:bottom w:val="none" w:sz="0" w:space="0" w:color="auto"/>
            <w:right w:val="none" w:sz="0" w:space="0" w:color="auto"/>
          </w:divBdr>
        </w:div>
        <w:div w:id="1617055476">
          <w:marLeft w:val="0"/>
          <w:marRight w:val="0"/>
          <w:marTop w:val="0"/>
          <w:marBottom w:val="0"/>
          <w:divBdr>
            <w:top w:val="none" w:sz="0" w:space="0" w:color="auto"/>
            <w:left w:val="none" w:sz="0" w:space="0" w:color="auto"/>
            <w:bottom w:val="none" w:sz="0" w:space="0" w:color="auto"/>
            <w:right w:val="none" w:sz="0" w:space="0" w:color="auto"/>
          </w:divBdr>
        </w:div>
        <w:div w:id="226689657">
          <w:marLeft w:val="0"/>
          <w:marRight w:val="0"/>
          <w:marTop w:val="0"/>
          <w:marBottom w:val="0"/>
          <w:divBdr>
            <w:top w:val="none" w:sz="0" w:space="0" w:color="auto"/>
            <w:left w:val="none" w:sz="0" w:space="0" w:color="auto"/>
            <w:bottom w:val="none" w:sz="0" w:space="0" w:color="auto"/>
            <w:right w:val="none" w:sz="0" w:space="0" w:color="auto"/>
          </w:divBdr>
        </w:div>
        <w:div w:id="1761024061">
          <w:marLeft w:val="0"/>
          <w:marRight w:val="0"/>
          <w:marTop w:val="0"/>
          <w:marBottom w:val="0"/>
          <w:divBdr>
            <w:top w:val="none" w:sz="0" w:space="0" w:color="auto"/>
            <w:left w:val="none" w:sz="0" w:space="0" w:color="auto"/>
            <w:bottom w:val="none" w:sz="0" w:space="0" w:color="auto"/>
            <w:right w:val="none" w:sz="0" w:space="0" w:color="auto"/>
          </w:divBdr>
        </w:div>
        <w:div w:id="1032152893">
          <w:marLeft w:val="0"/>
          <w:marRight w:val="0"/>
          <w:marTop w:val="0"/>
          <w:marBottom w:val="0"/>
          <w:divBdr>
            <w:top w:val="none" w:sz="0" w:space="0" w:color="auto"/>
            <w:left w:val="none" w:sz="0" w:space="0" w:color="auto"/>
            <w:bottom w:val="none" w:sz="0" w:space="0" w:color="auto"/>
            <w:right w:val="none" w:sz="0" w:space="0" w:color="auto"/>
          </w:divBdr>
        </w:div>
      </w:divsChild>
    </w:div>
    <w:div w:id="1725179823">
      <w:bodyDiv w:val="1"/>
      <w:marLeft w:val="0"/>
      <w:marRight w:val="0"/>
      <w:marTop w:val="0"/>
      <w:marBottom w:val="0"/>
      <w:divBdr>
        <w:top w:val="none" w:sz="0" w:space="0" w:color="auto"/>
        <w:left w:val="none" w:sz="0" w:space="0" w:color="auto"/>
        <w:bottom w:val="none" w:sz="0" w:space="0" w:color="auto"/>
        <w:right w:val="none" w:sz="0" w:space="0" w:color="auto"/>
      </w:divBdr>
    </w:div>
    <w:div w:id="1725180713">
      <w:bodyDiv w:val="1"/>
      <w:marLeft w:val="0"/>
      <w:marRight w:val="0"/>
      <w:marTop w:val="0"/>
      <w:marBottom w:val="0"/>
      <w:divBdr>
        <w:top w:val="none" w:sz="0" w:space="0" w:color="auto"/>
        <w:left w:val="none" w:sz="0" w:space="0" w:color="auto"/>
        <w:bottom w:val="none" w:sz="0" w:space="0" w:color="auto"/>
        <w:right w:val="none" w:sz="0" w:space="0" w:color="auto"/>
      </w:divBdr>
    </w:div>
    <w:div w:id="1725368621">
      <w:bodyDiv w:val="1"/>
      <w:marLeft w:val="0"/>
      <w:marRight w:val="0"/>
      <w:marTop w:val="0"/>
      <w:marBottom w:val="0"/>
      <w:divBdr>
        <w:top w:val="none" w:sz="0" w:space="0" w:color="auto"/>
        <w:left w:val="none" w:sz="0" w:space="0" w:color="auto"/>
        <w:bottom w:val="none" w:sz="0" w:space="0" w:color="auto"/>
        <w:right w:val="none" w:sz="0" w:space="0" w:color="auto"/>
      </w:divBdr>
    </w:div>
    <w:div w:id="1725368684">
      <w:bodyDiv w:val="1"/>
      <w:marLeft w:val="0"/>
      <w:marRight w:val="0"/>
      <w:marTop w:val="0"/>
      <w:marBottom w:val="0"/>
      <w:divBdr>
        <w:top w:val="none" w:sz="0" w:space="0" w:color="auto"/>
        <w:left w:val="none" w:sz="0" w:space="0" w:color="auto"/>
        <w:bottom w:val="none" w:sz="0" w:space="0" w:color="auto"/>
        <w:right w:val="none" w:sz="0" w:space="0" w:color="auto"/>
      </w:divBdr>
    </w:div>
    <w:div w:id="1725373539">
      <w:bodyDiv w:val="1"/>
      <w:marLeft w:val="0"/>
      <w:marRight w:val="0"/>
      <w:marTop w:val="0"/>
      <w:marBottom w:val="0"/>
      <w:divBdr>
        <w:top w:val="none" w:sz="0" w:space="0" w:color="auto"/>
        <w:left w:val="none" w:sz="0" w:space="0" w:color="auto"/>
        <w:bottom w:val="none" w:sz="0" w:space="0" w:color="auto"/>
        <w:right w:val="none" w:sz="0" w:space="0" w:color="auto"/>
      </w:divBdr>
    </w:div>
    <w:div w:id="1725443675">
      <w:bodyDiv w:val="1"/>
      <w:marLeft w:val="0"/>
      <w:marRight w:val="0"/>
      <w:marTop w:val="0"/>
      <w:marBottom w:val="0"/>
      <w:divBdr>
        <w:top w:val="none" w:sz="0" w:space="0" w:color="auto"/>
        <w:left w:val="none" w:sz="0" w:space="0" w:color="auto"/>
        <w:bottom w:val="none" w:sz="0" w:space="0" w:color="auto"/>
        <w:right w:val="none" w:sz="0" w:space="0" w:color="auto"/>
      </w:divBdr>
    </w:div>
    <w:div w:id="1725447167">
      <w:bodyDiv w:val="1"/>
      <w:marLeft w:val="0"/>
      <w:marRight w:val="0"/>
      <w:marTop w:val="0"/>
      <w:marBottom w:val="0"/>
      <w:divBdr>
        <w:top w:val="none" w:sz="0" w:space="0" w:color="auto"/>
        <w:left w:val="none" w:sz="0" w:space="0" w:color="auto"/>
        <w:bottom w:val="none" w:sz="0" w:space="0" w:color="auto"/>
        <w:right w:val="none" w:sz="0" w:space="0" w:color="auto"/>
      </w:divBdr>
    </w:div>
    <w:div w:id="1725524789">
      <w:bodyDiv w:val="1"/>
      <w:marLeft w:val="0"/>
      <w:marRight w:val="0"/>
      <w:marTop w:val="0"/>
      <w:marBottom w:val="0"/>
      <w:divBdr>
        <w:top w:val="none" w:sz="0" w:space="0" w:color="auto"/>
        <w:left w:val="none" w:sz="0" w:space="0" w:color="auto"/>
        <w:bottom w:val="none" w:sz="0" w:space="0" w:color="auto"/>
        <w:right w:val="none" w:sz="0" w:space="0" w:color="auto"/>
      </w:divBdr>
    </w:div>
    <w:div w:id="1725635974">
      <w:bodyDiv w:val="1"/>
      <w:marLeft w:val="0"/>
      <w:marRight w:val="0"/>
      <w:marTop w:val="0"/>
      <w:marBottom w:val="0"/>
      <w:divBdr>
        <w:top w:val="none" w:sz="0" w:space="0" w:color="auto"/>
        <w:left w:val="none" w:sz="0" w:space="0" w:color="auto"/>
        <w:bottom w:val="none" w:sz="0" w:space="0" w:color="auto"/>
        <w:right w:val="none" w:sz="0" w:space="0" w:color="auto"/>
      </w:divBdr>
    </w:div>
    <w:div w:id="1725640859">
      <w:bodyDiv w:val="1"/>
      <w:marLeft w:val="0"/>
      <w:marRight w:val="0"/>
      <w:marTop w:val="0"/>
      <w:marBottom w:val="0"/>
      <w:divBdr>
        <w:top w:val="none" w:sz="0" w:space="0" w:color="auto"/>
        <w:left w:val="none" w:sz="0" w:space="0" w:color="auto"/>
        <w:bottom w:val="none" w:sz="0" w:space="0" w:color="auto"/>
        <w:right w:val="none" w:sz="0" w:space="0" w:color="auto"/>
      </w:divBdr>
    </w:div>
    <w:div w:id="1725908731">
      <w:bodyDiv w:val="1"/>
      <w:marLeft w:val="0"/>
      <w:marRight w:val="0"/>
      <w:marTop w:val="0"/>
      <w:marBottom w:val="0"/>
      <w:divBdr>
        <w:top w:val="none" w:sz="0" w:space="0" w:color="auto"/>
        <w:left w:val="none" w:sz="0" w:space="0" w:color="auto"/>
        <w:bottom w:val="none" w:sz="0" w:space="0" w:color="auto"/>
        <w:right w:val="none" w:sz="0" w:space="0" w:color="auto"/>
      </w:divBdr>
    </w:div>
    <w:div w:id="1726643510">
      <w:bodyDiv w:val="1"/>
      <w:marLeft w:val="0"/>
      <w:marRight w:val="0"/>
      <w:marTop w:val="0"/>
      <w:marBottom w:val="0"/>
      <w:divBdr>
        <w:top w:val="none" w:sz="0" w:space="0" w:color="auto"/>
        <w:left w:val="none" w:sz="0" w:space="0" w:color="auto"/>
        <w:bottom w:val="none" w:sz="0" w:space="0" w:color="auto"/>
        <w:right w:val="none" w:sz="0" w:space="0" w:color="auto"/>
      </w:divBdr>
    </w:div>
    <w:div w:id="1726684374">
      <w:bodyDiv w:val="1"/>
      <w:marLeft w:val="0"/>
      <w:marRight w:val="0"/>
      <w:marTop w:val="0"/>
      <w:marBottom w:val="0"/>
      <w:divBdr>
        <w:top w:val="none" w:sz="0" w:space="0" w:color="auto"/>
        <w:left w:val="none" w:sz="0" w:space="0" w:color="auto"/>
        <w:bottom w:val="none" w:sz="0" w:space="0" w:color="auto"/>
        <w:right w:val="none" w:sz="0" w:space="0" w:color="auto"/>
      </w:divBdr>
    </w:div>
    <w:div w:id="1726834036">
      <w:bodyDiv w:val="1"/>
      <w:marLeft w:val="0"/>
      <w:marRight w:val="0"/>
      <w:marTop w:val="0"/>
      <w:marBottom w:val="0"/>
      <w:divBdr>
        <w:top w:val="none" w:sz="0" w:space="0" w:color="auto"/>
        <w:left w:val="none" w:sz="0" w:space="0" w:color="auto"/>
        <w:bottom w:val="none" w:sz="0" w:space="0" w:color="auto"/>
        <w:right w:val="none" w:sz="0" w:space="0" w:color="auto"/>
      </w:divBdr>
    </w:div>
    <w:div w:id="1727021807">
      <w:bodyDiv w:val="1"/>
      <w:marLeft w:val="0"/>
      <w:marRight w:val="0"/>
      <w:marTop w:val="0"/>
      <w:marBottom w:val="0"/>
      <w:divBdr>
        <w:top w:val="none" w:sz="0" w:space="0" w:color="auto"/>
        <w:left w:val="none" w:sz="0" w:space="0" w:color="auto"/>
        <w:bottom w:val="none" w:sz="0" w:space="0" w:color="auto"/>
        <w:right w:val="none" w:sz="0" w:space="0" w:color="auto"/>
      </w:divBdr>
    </w:div>
    <w:div w:id="1727025821">
      <w:bodyDiv w:val="1"/>
      <w:marLeft w:val="0"/>
      <w:marRight w:val="0"/>
      <w:marTop w:val="0"/>
      <w:marBottom w:val="0"/>
      <w:divBdr>
        <w:top w:val="none" w:sz="0" w:space="0" w:color="auto"/>
        <w:left w:val="none" w:sz="0" w:space="0" w:color="auto"/>
        <w:bottom w:val="none" w:sz="0" w:space="0" w:color="auto"/>
        <w:right w:val="none" w:sz="0" w:space="0" w:color="auto"/>
      </w:divBdr>
      <w:divsChild>
        <w:div w:id="108354950">
          <w:marLeft w:val="0"/>
          <w:marRight w:val="0"/>
          <w:marTop w:val="0"/>
          <w:marBottom w:val="0"/>
          <w:divBdr>
            <w:top w:val="none" w:sz="0" w:space="0" w:color="auto"/>
            <w:left w:val="none" w:sz="0" w:space="0" w:color="auto"/>
            <w:bottom w:val="none" w:sz="0" w:space="0" w:color="auto"/>
            <w:right w:val="none" w:sz="0" w:space="0" w:color="auto"/>
          </w:divBdr>
        </w:div>
        <w:div w:id="142937647">
          <w:marLeft w:val="0"/>
          <w:marRight w:val="0"/>
          <w:marTop w:val="0"/>
          <w:marBottom w:val="0"/>
          <w:divBdr>
            <w:top w:val="none" w:sz="0" w:space="0" w:color="auto"/>
            <w:left w:val="none" w:sz="0" w:space="0" w:color="auto"/>
            <w:bottom w:val="none" w:sz="0" w:space="0" w:color="auto"/>
            <w:right w:val="none" w:sz="0" w:space="0" w:color="auto"/>
          </w:divBdr>
        </w:div>
        <w:div w:id="149637411">
          <w:marLeft w:val="0"/>
          <w:marRight w:val="0"/>
          <w:marTop w:val="0"/>
          <w:marBottom w:val="0"/>
          <w:divBdr>
            <w:top w:val="none" w:sz="0" w:space="0" w:color="auto"/>
            <w:left w:val="none" w:sz="0" w:space="0" w:color="auto"/>
            <w:bottom w:val="none" w:sz="0" w:space="0" w:color="auto"/>
            <w:right w:val="none" w:sz="0" w:space="0" w:color="auto"/>
          </w:divBdr>
        </w:div>
        <w:div w:id="160245465">
          <w:marLeft w:val="0"/>
          <w:marRight w:val="0"/>
          <w:marTop w:val="0"/>
          <w:marBottom w:val="0"/>
          <w:divBdr>
            <w:top w:val="none" w:sz="0" w:space="0" w:color="auto"/>
            <w:left w:val="none" w:sz="0" w:space="0" w:color="auto"/>
            <w:bottom w:val="none" w:sz="0" w:space="0" w:color="auto"/>
            <w:right w:val="none" w:sz="0" w:space="0" w:color="auto"/>
          </w:divBdr>
        </w:div>
        <w:div w:id="211581510">
          <w:marLeft w:val="0"/>
          <w:marRight w:val="0"/>
          <w:marTop w:val="0"/>
          <w:marBottom w:val="0"/>
          <w:divBdr>
            <w:top w:val="none" w:sz="0" w:space="0" w:color="auto"/>
            <w:left w:val="none" w:sz="0" w:space="0" w:color="auto"/>
            <w:bottom w:val="none" w:sz="0" w:space="0" w:color="auto"/>
            <w:right w:val="none" w:sz="0" w:space="0" w:color="auto"/>
          </w:divBdr>
        </w:div>
        <w:div w:id="302663103">
          <w:marLeft w:val="0"/>
          <w:marRight w:val="0"/>
          <w:marTop w:val="0"/>
          <w:marBottom w:val="0"/>
          <w:divBdr>
            <w:top w:val="none" w:sz="0" w:space="0" w:color="auto"/>
            <w:left w:val="none" w:sz="0" w:space="0" w:color="auto"/>
            <w:bottom w:val="none" w:sz="0" w:space="0" w:color="auto"/>
            <w:right w:val="none" w:sz="0" w:space="0" w:color="auto"/>
          </w:divBdr>
        </w:div>
        <w:div w:id="303780027">
          <w:marLeft w:val="0"/>
          <w:marRight w:val="0"/>
          <w:marTop w:val="0"/>
          <w:marBottom w:val="0"/>
          <w:divBdr>
            <w:top w:val="none" w:sz="0" w:space="0" w:color="auto"/>
            <w:left w:val="none" w:sz="0" w:space="0" w:color="auto"/>
            <w:bottom w:val="none" w:sz="0" w:space="0" w:color="auto"/>
            <w:right w:val="none" w:sz="0" w:space="0" w:color="auto"/>
          </w:divBdr>
        </w:div>
        <w:div w:id="412704604">
          <w:marLeft w:val="0"/>
          <w:marRight w:val="0"/>
          <w:marTop w:val="0"/>
          <w:marBottom w:val="0"/>
          <w:divBdr>
            <w:top w:val="none" w:sz="0" w:space="0" w:color="auto"/>
            <w:left w:val="none" w:sz="0" w:space="0" w:color="auto"/>
            <w:bottom w:val="none" w:sz="0" w:space="0" w:color="auto"/>
            <w:right w:val="none" w:sz="0" w:space="0" w:color="auto"/>
          </w:divBdr>
        </w:div>
        <w:div w:id="419378671">
          <w:marLeft w:val="0"/>
          <w:marRight w:val="0"/>
          <w:marTop w:val="0"/>
          <w:marBottom w:val="0"/>
          <w:divBdr>
            <w:top w:val="none" w:sz="0" w:space="0" w:color="auto"/>
            <w:left w:val="none" w:sz="0" w:space="0" w:color="auto"/>
            <w:bottom w:val="none" w:sz="0" w:space="0" w:color="auto"/>
            <w:right w:val="none" w:sz="0" w:space="0" w:color="auto"/>
          </w:divBdr>
        </w:div>
        <w:div w:id="439684843">
          <w:marLeft w:val="0"/>
          <w:marRight w:val="0"/>
          <w:marTop w:val="0"/>
          <w:marBottom w:val="0"/>
          <w:divBdr>
            <w:top w:val="none" w:sz="0" w:space="0" w:color="auto"/>
            <w:left w:val="none" w:sz="0" w:space="0" w:color="auto"/>
            <w:bottom w:val="none" w:sz="0" w:space="0" w:color="auto"/>
            <w:right w:val="none" w:sz="0" w:space="0" w:color="auto"/>
          </w:divBdr>
        </w:div>
        <w:div w:id="458570090">
          <w:marLeft w:val="0"/>
          <w:marRight w:val="0"/>
          <w:marTop w:val="0"/>
          <w:marBottom w:val="0"/>
          <w:divBdr>
            <w:top w:val="none" w:sz="0" w:space="0" w:color="auto"/>
            <w:left w:val="none" w:sz="0" w:space="0" w:color="auto"/>
            <w:bottom w:val="none" w:sz="0" w:space="0" w:color="auto"/>
            <w:right w:val="none" w:sz="0" w:space="0" w:color="auto"/>
          </w:divBdr>
        </w:div>
        <w:div w:id="476798268">
          <w:marLeft w:val="0"/>
          <w:marRight w:val="0"/>
          <w:marTop w:val="0"/>
          <w:marBottom w:val="0"/>
          <w:divBdr>
            <w:top w:val="none" w:sz="0" w:space="0" w:color="auto"/>
            <w:left w:val="none" w:sz="0" w:space="0" w:color="auto"/>
            <w:bottom w:val="none" w:sz="0" w:space="0" w:color="auto"/>
            <w:right w:val="none" w:sz="0" w:space="0" w:color="auto"/>
          </w:divBdr>
        </w:div>
        <w:div w:id="591623365">
          <w:marLeft w:val="0"/>
          <w:marRight w:val="0"/>
          <w:marTop w:val="0"/>
          <w:marBottom w:val="0"/>
          <w:divBdr>
            <w:top w:val="none" w:sz="0" w:space="0" w:color="auto"/>
            <w:left w:val="none" w:sz="0" w:space="0" w:color="auto"/>
            <w:bottom w:val="none" w:sz="0" w:space="0" w:color="auto"/>
            <w:right w:val="none" w:sz="0" w:space="0" w:color="auto"/>
          </w:divBdr>
        </w:div>
        <w:div w:id="677465735">
          <w:marLeft w:val="0"/>
          <w:marRight w:val="0"/>
          <w:marTop w:val="0"/>
          <w:marBottom w:val="0"/>
          <w:divBdr>
            <w:top w:val="none" w:sz="0" w:space="0" w:color="auto"/>
            <w:left w:val="none" w:sz="0" w:space="0" w:color="auto"/>
            <w:bottom w:val="none" w:sz="0" w:space="0" w:color="auto"/>
            <w:right w:val="none" w:sz="0" w:space="0" w:color="auto"/>
          </w:divBdr>
        </w:div>
        <w:div w:id="729547177">
          <w:marLeft w:val="0"/>
          <w:marRight w:val="0"/>
          <w:marTop w:val="0"/>
          <w:marBottom w:val="0"/>
          <w:divBdr>
            <w:top w:val="none" w:sz="0" w:space="0" w:color="auto"/>
            <w:left w:val="none" w:sz="0" w:space="0" w:color="auto"/>
            <w:bottom w:val="none" w:sz="0" w:space="0" w:color="auto"/>
            <w:right w:val="none" w:sz="0" w:space="0" w:color="auto"/>
          </w:divBdr>
        </w:div>
        <w:div w:id="893850814">
          <w:marLeft w:val="0"/>
          <w:marRight w:val="0"/>
          <w:marTop w:val="0"/>
          <w:marBottom w:val="0"/>
          <w:divBdr>
            <w:top w:val="none" w:sz="0" w:space="0" w:color="auto"/>
            <w:left w:val="none" w:sz="0" w:space="0" w:color="auto"/>
            <w:bottom w:val="none" w:sz="0" w:space="0" w:color="auto"/>
            <w:right w:val="none" w:sz="0" w:space="0" w:color="auto"/>
          </w:divBdr>
        </w:div>
        <w:div w:id="913008270">
          <w:marLeft w:val="0"/>
          <w:marRight w:val="0"/>
          <w:marTop w:val="0"/>
          <w:marBottom w:val="0"/>
          <w:divBdr>
            <w:top w:val="none" w:sz="0" w:space="0" w:color="auto"/>
            <w:left w:val="none" w:sz="0" w:space="0" w:color="auto"/>
            <w:bottom w:val="none" w:sz="0" w:space="0" w:color="auto"/>
            <w:right w:val="none" w:sz="0" w:space="0" w:color="auto"/>
          </w:divBdr>
        </w:div>
        <w:div w:id="1004285951">
          <w:marLeft w:val="0"/>
          <w:marRight w:val="0"/>
          <w:marTop w:val="0"/>
          <w:marBottom w:val="0"/>
          <w:divBdr>
            <w:top w:val="none" w:sz="0" w:space="0" w:color="auto"/>
            <w:left w:val="none" w:sz="0" w:space="0" w:color="auto"/>
            <w:bottom w:val="none" w:sz="0" w:space="0" w:color="auto"/>
            <w:right w:val="none" w:sz="0" w:space="0" w:color="auto"/>
          </w:divBdr>
        </w:div>
        <w:div w:id="1063143041">
          <w:marLeft w:val="0"/>
          <w:marRight w:val="0"/>
          <w:marTop w:val="0"/>
          <w:marBottom w:val="0"/>
          <w:divBdr>
            <w:top w:val="none" w:sz="0" w:space="0" w:color="auto"/>
            <w:left w:val="none" w:sz="0" w:space="0" w:color="auto"/>
            <w:bottom w:val="none" w:sz="0" w:space="0" w:color="auto"/>
            <w:right w:val="none" w:sz="0" w:space="0" w:color="auto"/>
          </w:divBdr>
        </w:div>
        <w:div w:id="1146749067">
          <w:marLeft w:val="0"/>
          <w:marRight w:val="0"/>
          <w:marTop w:val="0"/>
          <w:marBottom w:val="0"/>
          <w:divBdr>
            <w:top w:val="none" w:sz="0" w:space="0" w:color="auto"/>
            <w:left w:val="none" w:sz="0" w:space="0" w:color="auto"/>
            <w:bottom w:val="none" w:sz="0" w:space="0" w:color="auto"/>
            <w:right w:val="none" w:sz="0" w:space="0" w:color="auto"/>
          </w:divBdr>
        </w:div>
        <w:div w:id="1163205919">
          <w:marLeft w:val="0"/>
          <w:marRight w:val="0"/>
          <w:marTop w:val="0"/>
          <w:marBottom w:val="0"/>
          <w:divBdr>
            <w:top w:val="none" w:sz="0" w:space="0" w:color="auto"/>
            <w:left w:val="none" w:sz="0" w:space="0" w:color="auto"/>
            <w:bottom w:val="none" w:sz="0" w:space="0" w:color="auto"/>
            <w:right w:val="none" w:sz="0" w:space="0" w:color="auto"/>
          </w:divBdr>
        </w:div>
        <w:div w:id="1241208089">
          <w:marLeft w:val="0"/>
          <w:marRight w:val="0"/>
          <w:marTop w:val="0"/>
          <w:marBottom w:val="0"/>
          <w:divBdr>
            <w:top w:val="none" w:sz="0" w:space="0" w:color="auto"/>
            <w:left w:val="none" w:sz="0" w:space="0" w:color="auto"/>
            <w:bottom w:val="none" w:sz="0" w:space="0" w:color="auto"/>
            <w:right w:val="none" w:sz="0" w:space="0" w:color="auto"/>
          </w:divBdr>
        </w:div>
        <w:div w:id="1263491496">
          <w:marLeft w:val="0"/>
          <w:marRight w:val="0"/>
          <w:marTop w:val="0"/>
          <w:marBottom w:val="0"/>
          <w:divBdr>
            <w:top w:val="none" w:sz="0" w:space="0" w:color="auto"/>
            <w:left w:val="none" w:sz="0" w:space="0" w:color="auto"/>
            <w:bottom w:val="none" w:sz="0" w:space="0" w:color="auto"/>
            <w:right w:val="none" w:sz="0" w:space="0" w:color="auto"/>
          </w:divBdr>
        </w:div>
        <w:div w:id="1269236769">
          <w:marLeft w:val="0"/>
          <w:marRight w:val="0"/>
          <w:marTop w:val="0"/>
          <w:marBottom w:val="0"/>
          <w:divBdr>
            <w:top w:val="none" w:sz="0" w:space="0" w:color="auto"/>
            <w:left w:val="none" w:sz="0" w:space="0" w:color="auto"/>
            <w:bottom w:val="none" w:sz="0" w:space="0" w:color="auto"/>
            <w:right w:val="none" w:sz="0" w:space="0" w:color="auto"/>
          </w:divBdr>
        </w:div>
        <w:div w:id="1295255615">
          <w:marLeft w:val="0"/>
          <w:marRight w:val="0"/>
          <w:marTop w:val="0"/>
          <w:marBottom w:val="0"/>
          <w:divBdr>
            <w:top w:val="none" w:sz="0" w:space="0" w:color="auto"/>
            <w:left w:val="none" w:sz="0" w:space="0" w:color="auto"/>
            <w:bottom w:val="none" w:sz="0" w:space="0" w:color="auto"/>
            <w:right w:val="none" w:sz="0" w:space="0" w:color="auto"/>
          </w:divBdr>
        </w:div>
        <w:div w:id="1374766894">
          <w:marLeft w:val="0"/>
          <w:marRight w:val="0"/>
          <w:marTop w:val="0"/>
          <w:marBottom w:val="0"/>
          <w:divBdr>
            <w:top w:val="none" w:sz="0" w:space="0" w:color="auto"/>
            <w:left w:val="none" w:sz="0" w:space="0" w:color="auto"/>
            <w:bottom w:val="none" w:sz="0" w:space="0" w:color="auto"/>
            <w:right w:val="none" w:sz="0" w:space="0" w:color="auto"/>
          </w:divBdr>
        </w:div>
        <w:div w:id="1395398321">
          <w:marLeft w:val="0"/>
          <w:marRight w:val="0"/>
          <w:marTop w:val="0"/>
          <w:marBottom w:val="0"/>
          <w:divBdr>
            <w:top w:val="none" w:sz="0" w:space="0" w:color="auto"/>
            <w:left w:val="none" w:sz="0" w:space="0" w:color="auto"/>
            <w:bottom w:val="none" w:sz="0" w:space="0" w:color="auto"/>
            <w:right w:val="none" w:sz="0" w:space="0" w:color="auto"/>
          </w:divBdr>
        </w:div>
        <w:div w:id="1400403444">
          <w:marLeft w:val="0"/>
          <w:marRight w:val="0"/>
          <w:marTop w:val="0"/>
          <w:marBottom w:val="0"/>
          <w:divBdr>
            <w:top w:val="none" w:sz="0" w:space="0" w:color="auto"/>
            <w:left w:val="none" w:sz="0" w:space="0" w:color="auto"/>
            <w:bottom w:val="none" w:sz="0" w:space="0" w:color="auto"/>
            <w:right w:val="none" w:sz="0" w:space="0" w:color="auto"/>
          </w:divBdr>
        </w:div>
        <w:div w:id="1413429129">
          <w:marLeft w:val="0"/>
          <w:marRight w:val="0"/>
          <w:marTop w:val="0"/>
          <w:marBottom w:val="0"/>
          <w:divBdr>
            <w:top w:val="none" w:sz="0" w:space="0" w:color="auto"/>
            <w:left w:val="none" w:sz="0" w:space="0" w:color="auto"/>
            <w:bottom w:val="none" w:sz="0" w:space="0" w:color="auto"/>
            <w:right w:val="none" w:sz="0" w:space="0" w:color="auto"/>
          </w:divBdr>
        </w:div>
        <w:div w:id="1509252726">
          <w:marLeft w:val="0"/>
          <w:marRight w:val="0"/>
          <w:marTop w:val="0"/>
          <w:marBottom w:val="0"/>
          <w:divBdr>
            <w:top w:val="none" w:sz="0" w:space="0" w:color="auto"/>
            <w:left w:val="none" w:sz="0" w:space="0" w:color="auto"/>
            <w:bottom w:val="none" w:sz="0" w:space="0" w:color="auto"/>
            <w:right w:val="none" w:sz="0" w:space="0" w:color="auto"/>
          </w:divBdr>
        </w:div>
        <w:div w:id="1577662574">
          <w:marLeft w:val="0"/>
          <w:marRight w:val="0"/>
          <w:marTop w:val="0"/>
          <w:marBottom w:val="0"/>
          <w:divBdr>
            <w:top w:val="none" w:sz="0" w:space="0" w:color="auto"/>
            <w:left w:val="none" w:sz="0" w:space="0" w:color="auto"/>
            <w:bottom w:val="none" w:sz="0" w:space="0" w:color="auto"/>
            <w:right w:val="none" w:sz="0" w:space="0" w:color="auto"/>
          </w:divBdr>
        </w:div>
        <w:div w:id="1608542469">
          <w:marLeft w:val="0"/>
          <w:marRight w:val="0"/>
          <w:marTop w:val="0"/>
          <w:marBottom w:val="0"/>
          <w:divBdr>
            <w:top w:val="none" w:sz="0" w:space="0" w:color="auto"/>
            <w:left w:val="none" w:sz="0" w:space="0" w:color="auto"/>
            <w:bottom w:val="none" w:sz="0" w:space="0" w:color="auto"/>
            <w:right w:val="none" w:sz="0" w:space="0" w:color="auto"/>
          </w:divBdr>
        </w:div>
        <w:div w:id="1726835481">
          <w:marLeft w:val="0"/>
          <w:marRight w:val="0"/>
          <w:marTop w:val="0"/>
          <w:marBottom w:val="0"/>
          <w:divBdr>
            <w:top w:val="none" w:sz="0" w:space="0" w:color="auto"/>
            <w:left w:val="none" w:sz="0" w:space="0" w:color="auto"/>
            <w:bottom w:val="none" w:sz="0" w:space="0" w:color="auto"/>
            <w:right w:val="none" w:sz="0" w:space="0" w:color="auto"/>
          </w:divBdr>
        </w:div>
        <w:div w:id="1742018423">
          <w:marLeft w:val="0"/>
          <w:marRight w:val="0"/>
          <w:marTop w:val="0"/>
          <w:marBottom w:val="0"/>
          <w:divBdr>
            <w:top w:val="none" w:sz="0" w:space="0" w:color="auto"/>
            <w:left w:val="none" w:sz="0" w:space="0" w:color="auto"/>
            <w:bottom w:val="none" w:sz="0" w:space="0" w:color="auto"/>
            <w:right w:val="none" w:sz="0" w:space="0" w:color="auto"/>
          </w:divBdr>
        </w:div>
        <w:div w:id="1992246342">
          <w:marLeft w:val="0"/>
          <w:marRight w:val="0"/>
          <w:marTop w:val="0"/>
          <w:marBottom w:val="0"/>
          <w:divBdr>
            <w:top w:val="none" w:sz="0" w:space="0" w:color="auto"/>
            <w:left w:val="none" w:sz="0" w:space="0" w:color="auto"/>
            <w:bottom w:val="none" w:sz="0" w:space="0" w:color="auto"/>
            <w:right w:val="none" w:sz="0" w:space="0" w:color="auto"/>
          </w:divBdr>
        </w:div>
        <w:div w:id="2124880760">
          <w:marLeft w:val="0"/>
          <w:marRight w:val="0"/>
          <w:marTop w:val="0"/>
          <w:marBottom w:val="0"/>
          <w:divBdr>
            <w:top w:val="none" w:sz="0" w:space="0" w:color="auto"/>
            <w:left w:val="none" w:sz="0" w:space="0" w:color="auto"/>
            <w:bottom w:val="none" w:sz="0" w:space="0" w:color="auto"/>
            <w:right w:val="none" w:sz="0" w:space="0" w:color="auto"/>
          </w:divBdr>
        </w:div>
        <w:div w:id="2130278902">
          <w:marLeft w:val="0"/>
          <w:marRight w:val="0"/>
          <w:marTop w:val="0"/>
          <w:marBottom w:val="0"/>
          <w:divBdr>
            <w:top w:val="none" w:sz="0" w:space="0" w:color="auto"/>
            <w:left w:val="none" w:sz="0" w:space="0" w:color="auto"/>
            <w:bottom w:val="none" w:sz="0" w:space="0" w:color="auto"/>
            <w:right w:val="none" w:sz="0" w:space="0" w:color="auto"/>
          </w:divBdr>
        </w:div>
      </w:divsChild>
    </w:div>
    <w:div w:id="1727142519">
      <w:bodyDiv w:val="1"/>
      <w:marLeft w:val="0"/>
      <w:marRight w:val="0"/>
      <w:marTop w:val="0"/>
      <w:marBottom w:val="0"/>
      <w:divBdr>
        <w:top w:val="none" w:sz="0" w:space="0" w:color="auto"/>
        <w:left w:val="none" w:sz="0" w:space="0" w:color="auto"/>
        <w:bottom w:val="none" w:sz="0" w:space="0" w:color="auto"/>
        <w:right w:val="none" w:sz="0" w:space="0" w:color="auto"/>
      </w:divBdr>
    </w:div>
    <w:div w:id="1727143712">
      <w:bodyDiv w:val="1"/>
      <w:marLeft w:val="0"/>
      <w:marRight w:val="0"/>
      <w:marTop w:val="0"/>
      <w:marBottom w:val="0"/>
      <w:divBdr>
        <w:top w:val="none" w:sz="0" w:space="0" w:color="auto"/>
        <w:left w:val="none" w:sz="0" w:space="0" w:color="auto"/>
        <w:bottom w:val="none" w:sz="0" w:space="0" w:color="auto"/>
        <w:right w:val="none" w:sz="0" w:space="0" w:color="auto"/>
      </w:divBdr>
      <w:divsChild>
        <w:div w:id="4675401">
          <w:marLeft w:val="0"/>
          <w:marRight w:val="0"/>
          <w:marTop w:val="0"/>
          <w:marBottom w:val="0"/>
          <w:divBdr>
            <w:top w:val="none" w:sz="0" w:space="0" w:color="auto"/>
            <w:left w:val="none" w:sz="0" w:space="0" w:color="auto"/>
            <w:bottom w:val="none" w:sz="0" w:space="0" w:color="auto"/>
            <w:right w:val="none" w:sz="0" w:space="0" w:color="auto"/>
          </w:divBdr>
        </w:div>
        <w:div w:id="195892289">
          <w:marLeft w:val="0"/>
          <w:marRight w:val="0"/>
          <w:marTop w:val="0"/>
          <w:marBottom w:val="0"/>
          <w:divBdr>
            <w:top w:val="none" w:sz="0" w:space="0" w:color="auto"/>
            <w:left w:val="none" w:sz="0" w:space="0" w:color="auto"/>
            <w:bottom w:val="none" w:sz="0" w:space="0" w:color="auto"/>
            <w:right w:val="none" w:sz="0" w:space="0" w:color="auto"/>
          </w:divBdr>
        </w:div>
        <w:div w:id="2138335849">
          <w:marLeft w:val="0"/>
          <w:marRight w:val="0"/>
          <w:marTop w:val="0"/>
          <w:marBottom w:val="0"/>
          <w:divBdr>
            <w:top w:val="none" w:sz="0" w:space="0" w:color="auto"/>
            <w:left w:val="none" w:sz="0" w:space="0" w:color="auto"/>
            <w:bottom w:val="none" w:sz="0" w:space="0" w:color="auto"/>
            <w:right w:val="none" w:sz="0" w:space="0" w:color="auto"/>
          </w:divBdr>
        </w:div>
        <w:div w:id="318853628">
          <w:marLeft w:val="0"/>
          <w:marRight w:val="0"/>
          <w:marTop w:val="0"/>
          <w:marBottom w:val="0"/>
          <w:divBdr>
            <w:top w:val="none" w:sz="0" w:space="0" w:color="auto"/>
            <w:left w:val="none" w:sz="0" w:space="0" w:color="auto"/>
            <w:bottom w:val="none" w:sz="0" w:space="0" w:color="auto"/>
            <w:right w:val="none" w:sz="0" w:space="0" w:color="auto"/>
          </w:divBdr>
        </w:div>
        <w:div w:id="1941790294">
          <w:marLeft w:val="0"/>
          <w:marRight w:val="0"/>
          <w:marTop w:val="0"/>
          <w:marBottom w:val="0"/>
          <w:divBdr>
            <w:top w:val="none" w:sz="0" w:space="0" w:color="auto"/>
            <w:left w:val="none" w:sz="0" w:space="0" w:color="auto"/>
            <w:bottom w:val="none" w:sz="0" w:space="0" w:color="auto"/>
            <w:right w:val="none" w:sz="0" w:space="0" w:color="auto"/>
          </w:divBdr>
        </w:div>
        <w:div w:id="1460225385">
          <w:marLeft w:val="0"/>
          <w:marRight w:val="0"/>
          <w:marTop w:val="0"/>
          <w:marBottom w:val="0"/>
          <w:divBdr>
            <w:top w:val="none" w:sz="0" w:space="0" w:color="auto"/>
            <w:left w:val="none" w:sz="0" w:space="0" w:color="auto"/>
            <w:bottom w:val="none" w:sz="0" w:space="0" w:color="auto"/>
            <w:right w:val="none" w:sz="0" w:space="0" w:color="auto"/>
          </w:divBdr>
        </w:div>
        <w:div w:id="1812600524">
          <w:marLeft w:val="0"/>
          <w:marRight w:val="0"/>
          <w:marTop w:val="0"/>
          <w:marBottom w:val="0"/>
          <w:divBdr>
            <w:top w:val="none" w:sz="0" w:space="0" w:color="auto"/>
            <w:left w:val="none" w:sz="0" w:space="0" w:color="auto"/>
            <w:bottom w:val="none" w:sz="0" w:space="0" w:color="auto"/>
            <w:right w:val="none" w:sz="0" w:space="0" w:color="auto"/>
          </w:divBdr>
        </w:div>
        <w:div w:id="1915168077">
          <w:marLeft w:val="0"/>
          <w:marRight w:val="0"/>
          <w:marTop w:val="0"/>
          <w:marBottom w:val="0"/>
          <w:divBdr>
            <w:top w:val="none" w:sz="0" w:space="0" w:color="auto"/>
            <w:left w:val="none" w:sz="0" w:space="0" w:color="auto"/>
            <w:bottom w:val="none" w:sz="0" w:space="0" w:color="auto"/>
            <w:right w:val="none" w:sz="0" w:space="0" w:color="auto"/>
          </w:divBdr>
        </w:div>
        <w:div w:id="722338471">
          <w:marLeft w:val="0"/>
          <w:marRight w:val="0"/>
          <w:marTop w:val="0"/>
          <w:marBottom w:val="0"/>
          <w:divBdr>
            <w:top w:val="none" w:sz="0" w:space="0" w:color="auto"/>
            <w:left w:val="none" w:sz="0" w:space="0" w:color="auto"/>
            <w:bottom w:val="none" w:sz="0" w:space="0" w:color="auto"/>
            <w:right w:val="none" w:sz="0" w:space="0" w:color="auto"/>
          </w:divBdr>
        </w:div>
        <w:div w:id="7366604">
          <w:marLeft w:val="0"/>
          <w:marRight w:val="0"/>
          <w:marTop w:val="0"/>
          <w:marBottom w:val="0"/>
          <w:divBdr>
            <w:top w:val="none" w:sz="0" w:space="0" w:color="auto"/>
            <w:left w:val="none" w:sz="0" w:space="0" w:color="auto"/>
            <w:bottom w:val="none" w:sz="0" w:space="0" w:color="auto"/>
            <w:right w:val="none" w:sz="0" w:space="0" w:color="auto"/>
          </w:divBdr>
        </w:div>
        <w:div w:id="2057004624">
          <w:marLeft w:val="0"/>
          <w:marRight w:val="0"/>
          <w:marTop w:val="0"/>
          <w:marBottom w:val="0"/>
          <w:divBdr>
            <w:top w:val="none" w:sz="0" w:space="0" w:color="auto"/>
            <w:left w:val="none" w:sz="0" w:space="0" w:color="auto"/>
            <w:bottom w:val="none" w:sz="0" w:space="0" w:color="auto"/>
            <w:right w:val="none" w:sz="0" w:space="0" w:color="auto"/>
          </w:divBdr>
        </w:div>
        <w:div w:id="1999846551">
          <w:marLeft w:val="0"/>
          <w:marRight w:val="0"/>
          <w:marTop w:val="0"/>
          <w:marBottom w:val="0"/>
          <w:divBdr>
            <w:top w:val="none" w:sz="0" w:space="0" w:color="auto"/>
            <w:left w:val="none" w:sz="0" w:space="0" w:color="auto"/>
            <w:bottom w:val="none" w:sz="0" w:space="0" w:color="auto"/>
            <w:right w:val="none" w:sz="0" w:space="0" w:color="auto"/>
          </w:divBdr>
        </w:div>
        <w:div w:id="247155708">
          <w:marLeft w:val="0"/>
          <w:marRight w:val="0"/>
          <w:marTop w:val="0"/>
          <w:marBottom w:val="0"/>
          <w:divBdr>
            <w:top w:val="none" w:sz="0" w:space="0" w:color="auto"/>
            <w:left w:val="none" w:sz="0" w:space="0" w:color="auto"/>
            <w:bottom w:val="none" w:sz="0" w:space="0" w:color="auto"/>
            <w:right w:val="none" w:sz="0" w:space="0" w:color="auto"/>
          </w:divBdr>
        </w:div>
        <w:div w:id="1158112970">
          <w:marLeft w:val="0"/>
          <w:marRight w:val="0"/>
          <w:marTop w:val="0"/>
          <w:marBottom w:val="0"/>
          <w:divBdr>
            <w:top w:val="none" w:sz="0" w:space="0" w:color="auto"/>
            <w:left w:val="none" w:sz="0" w:space="0" w:color="auto"/>
            <w:bottom w:val="none" w:sz="0" w:space="0" w:color="auto"/>
            <w:right w:val="none" w:sz="0" w:space="0" w:color="auto"/>
          </w:divBdr>
        </w:div>
        <w:div w:id="24064974">
          <w:marLeft w:val="0"/>
          <w:marRight w:val="0"/>
          <w:marTop w:val="0"/>
          <w:marBottom w:val="0"/>
          <w:divBdr>
            <w:top w:val="none" w:sz="0" w:space="0" w:color="auto"/>
            <w:left w:val="none" w:sz="0" w:space="0" w:color="auto"/>
            <w:bottom w:val="none" w:sz="0" w:space="0" w:color="auto"/>
            <w:right w:val="none" w:sz="0" w:space="0" w:color="auto"/>
          </w:divBdr>
        </w:div>
        <w:div w:id="1873376005">
          <w:marLeft w:val="0"/>
          <w:marRight w:val="0"/>
          <w:marTop w:val="0"/>
          <w:marBottom w:val="0"/>
          <w:divBdr>
            <w:top w:val="none" w:sz="0" w:space="0" w:color="auto"/>
            <w:left w:val="none" w:sz="0" w:space="0" w:color="auto"/>
            <w:bottom w:val="none" w:sz="0" w:space="0" w:color="auto"/>
            <w:right w:val="none" w:sz="0" w:space="0" w:color="auto"/>
          </w:divBdr>
        </w:div>
        <w:div w:id="1228032899">
          <w:marLeft w:val="0"/>
          <w:marRight w:val="0"/>
          <w:marTop w:val="0"/>
          <w:marBottom w:val="0"/>
          <w:divBdr>
            <w:top w:val="none" w:sz="0" w:space="0" w:color="auto"/>
            <w:left w:val="none" w:sz="0" w:space="0" w:color="auto"/>
            <w:bottom w:val="none" w:sz="0" w:space="0" w:color="auto"/>
            <w:right w:val="none" w:sz="0" w:space="0" w:color="auto"/>
          </w:divBdr>
        </w:div>
        <w:div w:id="1756053319">
          <w:marLeft w:val="0"/>
          <w:marRight w:val="0"/>
          <w:marTop w:val="0"/>
          <w:marBottom w:val="0"/>
          <w:divBdr>
            <w:top w:val="none" w:sz="0" w:space="0" w:color="auto"/>
            <w:left w:val="none" w:sz="0" w:space="0" w:color="auto"/>
            <w:bottom w:val="none" w:sz="0" w:space="0" w:color="auto"/>
            <w:right w:val="none" w:sz="0" w:space="0" w:color="auto"/>
          </w:divBdr>
        </w:div>
        <w:div w:id="2077317808">
          <w:marLeft w:val="0"/>
          <w:marRight w:val="0"/>
          <w:marTop w:val="0"/>
          <w:marBottom w:val="0"/>
          <w:divBdr>
            <w:top w:val="none" w:sz="0" w:space="0" w:color="auto"/>
            <w:left w:val="none" w:sz="0" w:space="0" w:color="auto"/>
            <w:bottom w:val="none" w:sz="0" w:space="0" w:color="auto"/>
            <w:right w:val="none" w:sz="0" w:space="0" w:color="auto"/>
          </w:divBdr>
        </w:div>
        <w:div w:id="1835993462">
          <w:marLeft w:val="0"/>
          <w:marRight w:val="0"/>
          <w:marTop w:val="0"/>
          <w:marBottom w:val="0"/>
          <w:divBdr>
            <w:top w:val="none" w:sz="0" w:space="0" w:color="auto"/>
            <w:left w:val="none" w:sz="0" w:space="0" w:color="auto"/>
            <w:bottom w:val="none" w:sz="0" w:space="0" w:color="auto"/>
            <w:right w:val="none" w:sz="0" w:space="0" w:color="auto"/>
          </w:divBdr>
        </w:div>
        <w:div w:id="581640900">
          <w:marLeft w:val="0"/>
          <w:marRight w:val="0"/>
          <w:marTop w:val="0"/>
          <w:marBottom w:val="0"/>
          <w:divBdr>
            <w:top w:val="none" w:sz="0" w:space="0" w:color="auto"/>
            <w:left w:val="none" w:sz="0" w:space="0" w:color="auto"/>
            <w:bottom w:val="none" w:sz="0" w:space="0" w:color="auto"/>
            <w:right w:val="none" w:sz="0" w:space="0" w:color="auto"/>
          </w:divBdr>
        </w:div>
        <w:div w:id="1810629427">
          <w:marLeft w:val="0"/>
          <w:marRight w:val="0"/>
          <w:marTop w:val="0"/>
          <w:marBottom w:val="0"/>
          <w:divBdr>
            <w:top w:val="none" w:sz="0" w:space="0" w:color="auto"/>
            <w:left w:val="none" w:sz="0" w:space="0" w:color="auto"/>
            <w:bottom w:val="none" w:sz="0" w:space="0" w:color="auto"/>
            <w:right w:val="none" w:sz="0" w:space="0" w:color="auto"/>
          </w:divBdr>
        </w:div>
        <w:div w:id="2019892672">
          <w:marLeft w:val="0"/>
          <w:marRight w:val="0"/>
          <w:marTop w:val="0"/>
          <w:marBottom w:val="0"/>
          <w:divBdr>
            <w:top w:val="none" w:sz="0" w:space="0" w:color="auto"/>
            <w:left w:val="none" w:sz="0" w:space="0" w:color="auto"/>
            <w:bottom w:val="none" w:sz="0" w:space="0" w:color="auto"/>
            <w:right w:val="none" w:sz="0" w:space="0" w:color="auto"/>
          </w:divBdr>
        </w:div>
        <w:div w:id="493305991">
          <w:marLeft w:val="0"/>
          <w:marRight w:val="0"/>
          <w:marTop w:val="0"/>
          <w:marBottom w:val="0"/>
          <w:divBdr>
            <w:top w:val="none" w:sz="0" w:space="0" w:color="auto"/>
            <w:left w:val="none" w:sz="0" w:space="0" w:color="auto"/>
            <w:bottom w:val="none" w:sz="0" w:space="0" w:color="auto"/>
            <w:right w:val="none" w:sz="0" w:space="0" w:color="auto"/>
          </w:divBdr>
        </w:div>
        <w:div w:id="1792556089">
          <w:marLeft w:val="0"/>
          <w:marRight w:val="0"/>
          <w:marTop w:val="0"/>
          <w:marBottom w:val="0"/>
          <w:divBdr>
            <w:top w:val="none" w:sz="0" w:space="0" w:color="auto"/>
            <w:left w:val="none" w:sz="0" w:space="0" w:color="auto"/>
            <w:bottom w:val="none" w:sz="0" w:space="0" w:color="auto"/>
            <w:right w:val="none" w:sz="0" w:space="0" w:color="auto"/>
          </w:divBdr>
        </w:div>
        <w:div w:id="1881747724">
          <w:marLeft w:val="0"/>
          <w:marRight w:val="0"/>
          <w:marTop w:val="0"/>
          <w:marBottom w:val="0"/>
          <w:divBdr>
            <w:top w:val="none" w:sz="0" w:space="0" w:color="auto"/>
            <w:left w:val="none" w:sz="0" w:space="0" w:color="auto"/>
            <w:bottom w:val="none" w:sz="0" w:space="0" w:color="auto"/>
            <w:right w:val="none" w:sz="0" w:space="0" w:color="auto"/>
          </w:divBdr>
        </w:div>
        <w:div w:id="1150441493">
          <w:marLeft w:val="0"/>
          <w:marRight w:val="0"/>
          <w:marTop w:val="0"/>
          <w:marBottom w:val="0"/>
          <w:divBdr>
            <w:top w:val="none" w:sz="0" w:space="0" w:color="auto"/>
            <w:left w:val="none" w:sz="0" w:space="0" w:color="auto"/>
            <w:bottom w:val="none" w:sz="0" w:space="0" w:color="auto"/>
            <w:right w:val="none" w:sz="0" w:space="0" w:color="auto"/>
          </w:divBdr>
        </w:div>
        <w:div w:id="512842966">
          <w:marLeft w:val="0"/>
          <w:marRight w:val="0"/>
          <w:marTop w:val="0"/>
          <w:marBottom w:val="0"/>
          <w:divBdr>
            <w:top w:val="none" w:sz="0" w:space="0" w:color="auto"/>
            <w:left w:val="none" w:sz="0" w:space="0" w:color="auto"/>
            <w:bottom w:val="none" w:sz="0" w:space="0" w:color="auto"/>
            <w:right w:val="none" w:sz="0" w:space="0" w:color="auto"/>
          </w:divBdr>
        </w:div>
        <w:div w:id="10764589">
          <w:marLeft w:val="0"/>
          <w:marRight w:val="0"/>
          <w:marTop w:val="0"/>
          <w:marBottom w:val="0"/>
          <w:divBdr>
            <w:top w:val="none" w:sz="0" w:space="0" w:color="auto"/>
            <w:left w:val="none" w:sz="0" w:space="0" w:color="auto"/>
            <w:bottom w:val="none" w:sz="0" w:space="0" w:color="auto"/>
            <w:right w:val="none" w:sz="0" w:space="0" w:color="auto"/>
          </w:divBdr>
        </w:div>
        <w:div w:id="1515656431">
          <w:marLeft w:val="0"/>
          <w:marRight w:val="0"/>
          <w:marTop w:val="0"/>
          <w:marBottom w:val="0"/>
          <w:divBdr>
            <w:top w:val="none" w:sz="0" w:space="0" w:color="auto"/>
            <w:left w:val="none" w:sz="0" w:space="0" w:color="auto"/>
            <w:bottom w:val="none" w:sz="0" w:space="0" w:color="auto"/>
            <w:right w:val="none" w:sz="0" w:space="0" w:color="auto"/>
          </w:divBdr>
        </w:div>
        <w:div w:id="733284298">
          <w:marLeft w:val="0"/>
          <w:marRight w:val="0"/>
          <w:marTop w:val="0"/>
          <w:marBottom w:val="0"/>
          <w:divBdr>
            <w:top w:val="none" w:sz="0" w:space="0" w:color="auto"/>
            <w:left w:val="none" w:sz="0" w:space="0" w:color="auto"/>
            <w:bottom w:val="none" w:sz="0" w:space="0" w:color="auto"/>
            <w:right w:val="none" w:sz="0" w:space="0" w:color="auto"/>
          </w:divBdr>
        </w:div>
        <w:div w:id="509223729">
          <w:marLeft w:val="0"/>
          <w:marRight w:val="0"/>
          <w:marTop w:val="0"/>
          <w:marBottom w:val="0"/>
          <w:divBdr>
            <w:top w:val="none" w:sz="0" w:space="0" w:color="auto"/>
            <w:left w:val="none" w:sz="0" w:space="0" w:color="auto"/>
            <w:bottom w:val="none" w:sz="0" w:space="0" w:color="auto"/>
            <w:right w:val="none" w:sz="0" w:space="0" w:color="auto"/>
          </w:divBdr>
        </w:div>
        <w:div w:id="397214859">
          <w:marLeft w:val="0"/>
          <w:marRight w:val="0"/>
          <w:marTop w:val="0"/>
          <w:marBottom w:val="0"/>
          <w:divBdr>
            <w:top w:val="none" w:sz="0" w:space="0" w:color="auto"/>
            <w:left w:val="none" w:sz="0" w:space="0" w:color="auto"/>
            <w:bottom w:val="none" w:sz="0" w:space="0" w:color="auto"/>
            <w:right w:val="none" w:sz="0" w:space="0" w:color="auto"/>
          </w:divBdr>
        </w:div>
        <w:div w:id="614295318">
          <w:marLeft w:val="0"/>
          <w:marRight w:val="0"/>
          <w:marTop w:val="0"/>
          <w:marBottom w:val="0"/>
          <w:divBdr>
            <w:top w:val="none" w:sz="0" w:space="0" w:color="auto"/>
            <w:left w:val="none" w:sz="0" w:space="0" w:color="auto"/>
            <w:bottom w:val="none" w:sz="0" w:space="0" w:color="auto"/>
            <w:right w:val="none" w:sz="0" w:space="0" w:color="auto"/>
          </w:divBdr>
        </w:div>
        <w:div w:id="1734505963">
          <w:marLeft w:val="0"/>
          <w:marRight w:val="0"/>
          <w:marTop w:val="0"/>
          <w:marBottom w:val="0"/>
          <w:divBdr>
            <w:top w:val="none" w:sz="0" w:space="0" w:color="auto"/>
            <w:left w:val="none" w:sz="0" w:space="0" w:color="auto"/>
            <w:bottom w:val="none" w:sz="0" w:space="0" w:color="auto"/>
            <w:right w:val="none" w:sz="0" w:space="0" w:color="auto"/>
          </w:divBdr>
        </w:div>
        <w:div w:id="599291628">
          <w:marLeft w:val="0"/>
          <w:marRight w:val="0"/>
          <w:marTop w:val="0"/>
          <w:marBottom w:val="0"/>
          <w:divBdr>
            <w:top w:val="none" w:sz="0" w:space="0" w:color="auto"/>
            <w:left w:val="none" w:sz="0" w:space="0" w:color="auto"/>
            <w:bottom w:val="none" w:sz="0" w:space="0" w:color="auto"/>
            <w:right w:val="none" w:sz="0" w:space="0" w:color="auto"/>
          </w:divBdr>
        </w:div>
        <w:div w:id="877013999">
          <w:marLeft w:val="0"/>
          <w:marRight w:val="0"/>
          <w:marTop w:val="0"/>
          <w:marBottom w:val="0"/>
          <w:divBdr>
            <w:top w:val="none" w:sz="0" w:space="0" w:color="auto"/>
            <w:left w:val="none" w:sz="0" w:space="0" w:color="auto"/>
            <w:bottom w:val="none" w:sz="0" w:space="0" w:color="auto"/>
            <w:right w:val="none" w:sz="0" w:space="0" w:color="auto"/>
          </w:divBdr>
        </w:div>
        <w:div w:id="871652452">
          <w:marLeft w:val="0"/>
          <w:marRight w:val="0"/>
          <w:marTop w:val="0"/>
          <w:marBottom w:val="0"/>
          <w:divBdr>
            <w:top w:val="none" w:sz="0" w:space="0" w:color="auto"/>
            <w:left w:val="none" w:sz="0" w:space="0" w:color="auto"/>
            <w:bottom w:val="none" w:sz="0" w:space="0" w:color="auto"/>
            <w:right w:val="none" w:sz="0" w:space="0" w:color="auto"/>
          </w:divBdr>
        </w:div>
        <w:div w:id="862551036">
          <w:marLeft w:val="0"/>
          <w:marRight w:val="0"/>
          <w:marTop w:val="0"/>
          <w:marBottom w:val="0"/>
          <w:divBdr>
            <w:top w:val="none" w:sz="0" w:space="0" w:color="auto"/>
            <w:left w:val="none" w:sz="0" w:space="0" w:color="auto"/>
            <w:bottom w:val="none" w:sz="0" w:space="0" w:color="auto"/>
            <w:right w:val="none" w:sz="0" w:space="0" w:color="auto"/>
          </w:divBdr>
        </w:div>
        <w:div w:id="1556042923">
          <w:marLeft w:val="0"/>
          <w:marRight w:val="0"/>
          <w:marTop w:val="0"/>
          <w:marBottom w:val="0"/>
          <w:divBdr>
            <w:top w:val="none" w:sz="0" w:space="0" w:color="auto"/>
            <w:left w:val="none" w:sz="0" w:space="0" w:color="auto"/>
            <w:bottom w:val="none" w:sz="0" w:space="0" w:color="auto"/>
            <w:right w:val="none" w:sz="0" w:space="0" w:color="auto"/>
          </w:divBdr>
        </w:div>
        <w:div w:id="735905076">
          <w:marLeft w:val="0"/>
          <w:marRight w:val="0"/>
          <w:marTop w:val="0"/>
          <w:marBottom w:val="0"/>
          <w:divBdr>
            <w:top w:val="none" w:sz="0" w:space="0" w:color="auto"/>
            <w:left w:val="none" w:sz="0" w:space="0" w:color="auto"/>
            <w:bottom w:val="none" w:sz="0" w:space="0" w:color="auto"/>
            <w:right w:val="none" w:sz="0" w:space="0" w:color="auto"/>
          </w:divBdr>
        </w:div>
        <w:div w:id="1377199953">
          <w:marLeft w:val="0"/>
          <w:marRight w:val="0"/>
          <w:marTop w:val="0"/>
          <w:marBottom w:val="0"/>
          <w:divBdr>
            <w:top w:val="none" w:sz="0" w:space="0" w:color="auto"/>
            <w:left w:val="none" w:sz="0" w:space="0" w:color="auto"/>
            <w:bottom w:val="none" w:sz="0" w:space="0" w:color="auto"/>
            <w:right w:val="none" w:sz="0" w:space="0" w:color="auto"/>
          </w:divBdr>
        </w:div>
        <w:div w:id="794107575">
          <w:marLeft w:val="0"/>
          <w:marRight w:val="0"/>
          <w:marTop w:val="0"/>
          <w:marBottom w:val="0"/>
          <w:divBdr>
            <w:top w:val="none" w:sz="0" w:space="0" w:color="auto"/>
            <w:left w:val="none" w:sz="0" w:space="0" w:color="auto"/>
            <w:bottom w:val="none" w:sz="0" w:space="0" w:color="auto"/>
            <w:right w:val="none" w:sz="0" w:space="0" w:color="auto"/>
          </w:divBdr>
        </w:div>
        <w:div w:id="1684816932">
          <w:marLeft w:val="0"/>
          <w:marRight w:val="0"/>
          <w:marTop w:val="0"/>
          <w:marBottom w:val="0"/>
          <w:divBdr>
            <w:top w:val="none" w:sz="0" w:space="0" w:color="auto"/>
            <w:left w:val="none" w:sz="0" w:space="0" w:color="auto"/>
            <w:bottom w:val="none" w:sz="0" w:space="0" w:color="auto"/>
            <w:right w:val="none" w:sz="0" w:space="0" w:color="auto"/>
          </w:divBdr>
        </w:div>
        <w:div w:id="1509515307">
          <w:marLeft w:val="0"/>
          <w:marRight w:val="0"/>
          <w:marTop w:val="0"/>
          <w:marBottom w:val="0"/>
          <w:divBdr>
            <w:top w:val="none" w:sz="0" w:space="0" w:color="auto"/>
            <w:left w:val="none" w:sz="0" w:space="0" w:color="auto"/>
            <w:bottom w:val="none" w:sz="0" w:space="0" w:color="auto"/>
            <w:right w:val="none" w:sz="0" w:space="0" w:color="auto"/>
          </w:divBdr>
        </w:div>
        <w:div w:id="419453079">
          <w:marLeft w:val="0"/>
          <w:marRight w:val="0"/>
          <w:marTop w:val="0"/>
          <w:marBottom w:val="0"/>
          <w:divBdr>
            <w:top w:val="none" w:sz="0" w:space="0" w:color="auto"/>
            <w:left w:val="none" w:sz="0" w:space="0" w:color="auto"/>
            <w:bottom w:val="none" w:sz="0" w:space="0" w:color="auto"/>
            <w:right w:val="none" w:sz="0" w:space="0" w:color="auto"/>
          </w:divBdr>
        </w:div>
        <w:div w:id="64887219">
          <w:marLeft w:val="0"/>
          <w:marRight w:val="0"/>
          <w:marTop w:val="0"/>
          <w:marBottom w:val="0"/>
          <w:divBdr>
            <w:top w:val="none" w:sz="0" w:space="0" w:color="auto"/>
            <w:left w:val="none" w:sz="0" w:space="0" w:color="auto"/>
            <w:bottom w:val="none" w:sz="0" w:space="0" w:color="auto"/>
            <w:right w:val="none" w:sz="0" w:space="0" w:color="auto"/>
          </w:divBdr>
        </w:div>
        <w:div w:id="2139492475">
          <w:marLeft w:val="0"/>
          <w:marRight w:val="0"/>
          <w:marTop w:val="0"/>
          <w:marBottom w:val="0"/>
          <w:divBdr>
            <w:top w:val="none" w:sz="0" w:space="0" w:color="auto"/>
            <w:left w:val="none" w:sz="0" w:space="0" w:color="auto"/>
            <w:bottom w:val="none" w:sz="0" w:space="0" w:color="auto"/>
            <w:right w:val="none" w:sz="0" w:space="0" w:color="auto"/>
          </w:divBdr>
        </w:div>
        <w:div w:id="633948054">
          <w:marLeft w:val="0"/>
          <w:marRight w:val="0"/>
          <w:marTop w:val="0"/>
          <w:marBottom w:val="0"/>
          <w:divBdr>
            <w:top w:val="none" w:sz="0" w:space="0" w:color="auto"/>
            <w:left w:val="none" w:sz="0" w:space="0" w:color="auto"/>
            <w:bottom w:val="none" w:sz="0" w:space="0" w:color="auto"/>
            <w:right w:val="none" w:sz="0" w:space="0" w:color="auto"/>
          </w:divBdr>
        </w:div>
        <w:div w:id="468790713">
          <w:marLeft w:val="0"/>
          <w:marRight w:val="0"/>
          <w:marTop w:val="0"/>
          <w:marBottom w:val="0"/>
          <w:divBdr>
            <w:top w:val="none" w:sz="0" w:space="0" w:color="auto"/>
            <w:left w:val="none" w:sz="0" w:space="0" w:color="auto"/>
            <w:bottom w:val="none" w:sz="0" w:space="0" w:color="auto"/>
            <w:right w:val="none" w:sz="0" w:space="0" w:color="auto"/>
          </w:divBdr>
        </w:div>
        <w:div w:id="1548565671">
          <w:marLeft w:val="0"/>
          <w:marRight w:val="0"/>
          <w:marTop w:val="0"/>
          <w:marBottom w:val="0"/>
          <w:divBdr>
            <w:top w:val="none" w:sz="0" w:space="0" w:color="auto"/>
            <w:left w:val="none" w:sz="0" w:space="0" w:color="auto"/>
            <w:bottom w:val="none" w:sz="0" w:space="0" w:color="auto"/>
            <w:right w:val="none" w:sz="0" w:space="0" w:color="auto"/>
          </w:divBdr>
        </w:div>
        <w:div w:id="345794894">
          <w:marLeft w:val="0"/>
          <w:marRight w:val="0"/>
          <w:marTop w:val="0"/>
          <w:marBottom w:val="0"/>
          <w:divBdr>
            <w:top w:val="none" w:sz="0" w:space="0" w:color="auto"/>
            <w:left w:val="none" w:sz="0" w:space="0" w:color="auto"/>
            <w:bottom w:val="none" w:sz="0" w:space="0" w:color="auto"/>
            <w:right w:val="none" w:sz="0" w:space="0" w:color="auto"/>
          </w:divBdr>
        </w:div>
        <w:div w:id="1157112844">
          <w:marLeft w:val="0"/>
          <w:marRight w:val="0"/>
          <w:marTop w:val="0"/>
          <w:marBottom w:val="0"/>
          <w:divBdr>
            <w:top w:val="none" w:sz="0" w:space="0" w:color="auto"/>
            <w:left w:val="none" w:sz="0" w:space="0" w:color="auto"/>
            <w:bottom w:val="none" w:sz="0" w:space="0" w:color="auto"/>
            <w:right w:val="none" w:sz="0" w:space="0" w:color="auto"/>
          </w:divBdr>
        </w:div>
        <w:div w:id="1092050917">
          <w:marLeft w:val="0"/>
          <w:marRight w:val="0"/>
          <w:marTop w:val="0"/>
          <w:marBottom w:val="0"/>
          <w:divBdr>
            <w:top w:val="none" w:sz="0" w:space="0" w:color="auto"/>
            <w:left w:val="none" w:sz="0" w:space="0" w:color="auto"/>
            <w:bottom w:val="none" w:sz="0" w:space="0" w:color="auto"/>
            <w:right w:val="none" w:sz="0" w:space="0" w:color="auto"/>
          </w:divBdr>
        </w:div>
        <w:div w:id="1273316988">
          <w:marLeft w:val="0"/>
          <w:marRight w:val="0"/>
          <w:marTop w:val="0"/>
          <w:marBottom w:val="0"/>
          <w:divBdr>
            <w:top w:val="none" w:sz="0" w:space="0" w:color="auto"/>
            <w:left w:val="none" w:sz="0" w:space="0" w:color="auto"/>
            <w:bottom w:val="none" w:sz="0" w:space="0" w:color="auto"/>
            <w:right w:val="none" w:sz="0" w:space="0" w:color="auto"/>
          </w:divBdr>
        </w:div>
        <w:div w:id="131558012">
          <w:marLeft w:val="0"/>
          <w:marRight w:val="0"/>
          <w:marTop w:val="0"/>
          <w:marBottom w:val="0"/>
          <w:divBdr>
            <w:top w:val="none" w:sz="0" w:space="0" w:color="auto"/>
            <w:left w:val="none" w:sz="0" w:space="0" w:color="auto"/>
            <w:bottom w:val="none" w:sz="0" w:space="0" w:color="auto"/>
            <w:right w:val="none" w:sz="0" w:space="0" w:color="auto"/>
          </w:divBdr>
        </w:div>
        <w:div w:id="827599333">
          <w:marLeft w:val="0"/>
          <w:marRight w:val="0"/>
          <w:marTop w:val="0"/>
          <w:marBottom w:val="0"/>
          <w:divBdr>
            <w:top w:val="none" w:sz="0" w:space="0" w:color="auto"/>
            <w:left w:val="none" w:sz="0" w:space="0" w:color="auto"/>
            <w:bottom w:val="none" w:sz="0" w:space="0" w:color="auto"/>
            <w:right w:val="none" w:sz="0" w:space="0" w:color="auto"/>
          </w:divBdr>
        </w:div>
        <w:div w:id="1469127446">
          <w:marLeft w:val="0"/>
          <w:marRight w:val="0"/>
          <w:marTop w:val="0"/>
          <w:marBottom w:val="0"/>
          <w:divBdr>
            <w:top w:val="none" w:sz="0" w:space="0" w:color="auto"/>
            <w:left w:val="none" w:sz="0" w:space="0" w:color="auto"/>
            <w:bottom w:val="none" w:sz="0" w:space="0" w:color="auto"/>
            <w:right w:val="none" w:sz="0" w:space="0" w:color="auto"/>
          </w:divBdr>
        </w:div>
        <w:div w:id="421024377">
          <w:marLeft w:val="0"/>
          <w:marRight w:val="0"/>
          <w:marTop w:val="0"/>
          <w:marBottom w:val="0"/>
          <w:divBdr>
            <w:top w:val="none" w:sz="0" w:space="0" w:color="auto"/>
            <w:left w:val="none" w:sz="0" w:space="0" w:color="auto"/>
            <w:bottom w:val="none" w:sz="0" w:space="0" w:color="auto"/>
            <w:right w:val="none" w:sz="0" w:space="0" w:color="auto"/>
          </w:divBdr>
        </w:div>
        <w:div w:id="136149646">
          <w:marLeft w:val="0"/>
          <w:marRight w:val="0"/>
          <w:marTop w:val="0"/>
          <w:marBottom w:val="0"/>
          <w:divBdr>
            <w:top w:val="none" w:sz="0" w:space="0" w:color="auto"/>
            <w:left w:val="none" w:sz="0" w:space="0" w:color="auto"/>
            <w:bottom w:val="none" w:sz="0" w:space="0" w:color="auto"/>
            <w:right w:val="none" w:sz="0" w:space="0" w:color="auto"/>
          </w:divBdr>
        </w:div>
        <w:div w:id="677468435">
          <w:marLeft w:val="0"/>
          <w:marRight w:val="0"/>
          <w:marTop w:val="0"/>
          <w:marBottom w:val="0"/>
          <w:divBdr>
            <w:top w:val="none" w:sz="0" w:space="0" w:color="auto"/>
            <w:left w:val="none" w:sz="0" w:space="0" w:color="auto"/>
            <w:bottom w:val="none" w:sz="0" w:space="0" w:color="auto"/>
            <w:right w:val="none" w:sz="0" w:space="0" w:color="auto"/>
          </w:divBdr>
        </w:div>
        <w:div w:id="1909418766">
          <w:marLeft w:val="0"/>
          <w:marRight w:val="0"/>
          <w:marTop w:val="0"/>
          <w:marBottom w:val="0"/>
          <w:divBdr>
            <w:top w:val="none" w:sz="0" w:space="0" w:color="auto"/>
            <w:left w:val="none" w:sz="0" w:space="0" w:color="auto"/>
            <w:bottom w:val="none" w:sz="0" w:space="0" w:color="auto"/>
            <w:right w:val="none" w:sz="0" w:space="0" w:color="auto"/>
          </w:divBdr>
        </w:div>
        <w:div w:id="1036464023">
          <w:marLeft w:val="0"/>
          <w:marRight w:val="0"/>
          <w:marTop w:val="0"/>
          <w:marBottom w:val="0"/>
          <w:divBdr>
            <w:top w:val="none" w:sz="0" w:space="0" w:color="auto"/>
            <w:left w:val="none" w:sz="0" w:space="0" w:color="auto"/>
            <w:bottom w:val="none" w:sz="0" w:space="0" w:color="auto"/>
            <w:right w:val="none" w:sz="0" w:space="0" w:color="auto"/>
          </w:divBdr>
        </w:div>
        <w:div w:id="833955740">
          <w:marLeft w:val="0"/>
          <w:marRight w:val="0"/>
          <w:marTop w:val="0"/>
          <w:marBottom w:val="0"/>
          <w:divBdr>
            <w:top w:val="none" w:sz="0" w:space="0" w:color="auto"/>
            <w:left w:val="none" w:sz="0" w:space="0" w:color="auto"/>
            <w:bottom w:val="none" w:sz="0" w:space="0" w:color="auto"/>
            <w:right w:val="none" w:sz="0" w:space="0" w:color="auto"/>
          </w:divBdr>
        </w:div>
      </w:divsChild>
    </w:div>
    <w:div w:id="1727298068">
      <w:bodyDiv w:val="1"/>
      <w:marLeft w:val="0"/>
      <w:marRight w:val="0"/>
      <w:marTop w:val="0"/>
      <w:marBottom w:val="0"/>
      <w:divBdr>
        <w:top w:val="none" w:sz="0" w:space="0" w:color="auto"/>
        <w:left w:val="none" w:sz="0" w:space="0" w:color="auto"/>
        <w:bottom w:val="none" w:sz="0" w:space="0" w:color="auto"/>
        <w:right w:val="none" w:sz="0" w:space="0" w:color="auto"/>
      </w:divBdr>
    </w:div>
    <w:div w:id="1727602711">
      <w:bodyDiv w:val="1"/>
      <w:marLeft w:val="0"/>
      <w:marRight w:val="0"/>
      <w:marTop w:val="0"/>
      <w:marBottom w:val="0"/>
      <w:divBdr>
        <w:top w:val="none" w:sz="0" w:space="0" w:color="auto"/>
        <w:left w:val="none" w:sz="0" w:space="0" w:color="auto"/>
        <w:bottom w:val="none" w:sz="0" w:space="0" w:color="auto"/>
        <w:right w:val="none" w:sz="0" w:space="0" w:color="auto"/>
      </w:divBdr>
    </w:div>
    <w:div w:id="1727801224">
      <w:bodyDiv w:val="1"/>
      <w:marLeft w:val="0"/>
      <w:marRight w:val="0"/>
      <w:marTop w:val="0"/>
      <w:marBottom w:val="0"/>
      <w:divBdr>
        <w:top w:val="none" w:sz="0" w:space="0" w:color="auto"/>
        <w:left w:val="none" w:sz="0" w:space="0" w:color="auto"/>
        <w:bottom w:val="none" w:sz="0" w:space="0" w:color="auto"/>
        <w:right w:val="none" w:sz="0" w:space="0" w:color="auto"/>
      </w:divBdr>
    </w:div>
    <w:div w:id="1727992522">
      <w:bodyDiv w:val="1"/>
      <w:marLeft w:val="0"/>
      <w:marRight w:val="0"/>
      <w:marTop w:val="0"/>
      <w:marBottom w:val="0"/>
      <w:divBdr>
        <w:top w:val="none" w:sz="0" w:space="0" w:color="auto"/>
        <w:left w:val="none" w:sz="0" w:space="0" w:color="auto"/>
        <w:bottom w:val="none" w:sz="0" w:space="0" w:color="auto"/>
        <w:right w:val="none" w:sz="0" w:space="0" w:color="auto"/>
      </w:divBdr>
    </w:div>
    <w:div w:id="1728066220">
      <w:bodyDiv w:val="1"/>
      <w:marLeft w:val="0"/>
      <w:marRight w:val="0"/>
      <w:marTop w:val="0"/>
      <w:marBottom w:val="0"/>
      <w:divBdr>
        <w:top w:val="none" w:sz="0" w:space="0" w:color="auto"/>
        <w:left w:val="none" w:sz="0" w:space="0" w:color="auto"/>
        <w:bottom w:val="none" w:sz="0" w:space="0" w:color="auto"/>
        <w:right w:val="none" w:sz="0" w:space="0" w:color="auto"/>
      </w:divBdr>
    </w:div>
    <w:div w:id="1728144881">
      <w:bodyDiv w:val="1"/>
      <w:marLeft w:val="0"/>
      <w:marRight w:val="0"/>
      <w:marTop w:val="0"/>
      <w:marBottom w:val="0"/>
      <w:divBdr>
        <w:top w:val="none" w:sz="0" w:space="0" w:color="auto"/>
        <w:left w:val="none" w:sz="0" w:space="0" w:color="auto"/>
        <w:bottom w:val="none" w:sz="0" w:space="0" w:color="auto"/>
        <w:right w:val="none" w:sz="0" w:space="0" w:color="auto"/>
      </w:divBdr>
    </w:div>
    <w:div w:id="1728262644">
      <w:bodyDiv w:val="1"/>
      <w:marLeft w:val="0"/>
      <w:marRight w:val="0"/>
      <w:marTop w:val="0"/>
      <w:marBottom w:val="0"/>
      <w:divBdr>
        <w:top w:val="none" w:sz="0" w:space="0" w:color="auto"/>
        <w:left w:val="none" w:sz="0" w:space="0" w:color="auto"/>
        <w:bottom w:val="none" w:sz="0" w:space="0" w:color="auto"/>
        <w:right w:val="none" w:sz="0" w:space="0" w:color="auto"/>
      </w:divBdr>
    </w:div>
    <w:div w:id="1728526646">
      <w:bodyDiv w:val="1"/>
      <w:marLeft w:val="0"/>
      <w:marRight w:val="0"/>
      <w:marTop w:val="0"/>
      <w:marBottom w:val="0"/>
      <w:divBdr>
        <w:top w:val="none" w:sz="0" w:space="0" w:color="auto"/>
        <w:left w:val="none" w:sz="0" w:space="0" w:color="auto"/>
        <w:bottom w:val="none" w:sz="0" w:space="0" w:color="auto"/>
        <w:right w:val="none" w:sz="0" w:space="0" w:color="auto"/>
      </w:divBdr>
    </w:div>
    <w:div w:id="1728650404">
      <w:bodyDiv w:val="1"/>
      <w:marLeft w:val="0"/>
      <w:marRight w:val="0"/>
      <w:marTop w:val="0"/>
      <w:marBottom w:val="0"/>
      <w:divBdr>
        <w:top w:val="none" w:sz="0" w:space="0" w:color="auto"/>
        <w:left w:val="none" w:sz="0" w:space="0" w:color="auto"/>
        <w:bottom w:val="none" w:sz="0" w:space="0" w:color="auto"/>
        <w:right w:val="none" w:sz="0" w:space="0" w:color="auto"/>
      </w:divBdr>
    </w:div>
    <w:div w:id="1728723689">
      <w:bodyDiv w:val="1"/>
      <w:marLeft w:val="0"/>
      <w:marRight w:val="0"/>
      <w:marTop w:val="0"/>
      <w:marBottom w:val="0"/>
      <w:divBdr>
        <w:top w:val="none" w:sz="0" w:space="0" w:color="auto"/>
        <w:left w:val="none" w:sz="0" w:space="0" w:color="auto"/>
        <w:bottom w:val="none" w:sz="0" w:space="0" w:color="auto"/>
        <w:right w:val="none" w:sz="0" w:space="0" w:color="auto"/>
      </w:divBdr>
    </w:div>
    <w:div w:id="1728919500">
      <w:bodyDiv w:val="1"/>
      <w:marLeft w:val="0"/>
      <w:marRight w:val="0"/>
      <w:marTop w:val="0"/>
      <w:marBottom w:val="0"/>
      <w:divBdr>
        <w:top w:val="none" w:sz="0" w:space="0" w:color="auto"/>
        <w:left w:val="none" w:sz="0" w:space="0" w:color="auto"/>
        <w:bottom w:val="none" w:sz="0" w:space="0" w:color="auto"/>
        <w:right w:val="none" w:sz="0" w:space="0" w:color="auto"/>
      </w:divBdr>
    </w:div>
    <w:div w:id="1728990684">
      <w:bodyDiv w:val="1"/>
      <w:marLeft w:val="0"/>
      <w:marRight w:val="0"/>
      <w:marTop w:val="0"/>
      <w:marBottom w:val="0"/>
      <w:divBdr>
        <w:top w:val="none" w:sz="0" w:space="0" w:color="auto"/>
        <w:left w:val="none" w:sz="0" w:space="0" w:color="auto"/>
        <w:bottom w:val="none" w:sz="0" w:space="0" w:color="auto"/>
        <w:right w:val="none" w:sz="0" w:space="0" w:color="auto"/>
      </w:divBdr>
    </w:div>
    <w:div w:id="1729111541">
      <w:bodyDiv w:val="1"/>
      <w:marLeft w:val="0"/>
      <w:marRight w:val="0"/>
      <w:marTop w:val="0"/>
      <w:marBottom w:val="0"/>
      <w:divBdr>
        <w:top w:val="none" w:sz="0" w:space="0" w:color="auto"/>
        <w:left w:val="none" w:sz="0" w:space="0" w:color="auto"/>
        <w:bottom w:val="none" w:sz="0" w:space="0" w:color="auto"/>
        <w:right w:val="none" w:sz="0" w:space="0" w:color="auto"/>
      </w:divBdr>
    </w:div>
    <w:div w:id="1729449495">
      <w:bodyDiv w:val="1"/>
      <w:marLeft w:val="0"/>
      <w:marRight w:val="0"/>
      <w:marTop w:val="0"/>
      <w:marBottom w:val="0"/>
      <w:divBdr>
        <w:top w:val="none" w:sz="0" w:space="0" w:color="auto"/>
        <w:left w:val="none" w:sz="0" w:space="0" w:color="auto"/>
        <w:bottom w:val="none" w:sz="0" w:space="0" w:color="auto"/>
        <w:right w:val="none" w:sz="0" w:space="0" w:color="auto"/>
      </w:divBdr>
    </w:div>
    <w:div w:id="1729498436">
      <w:bodyDiv w:val="1"/>
      <w:marLeft w:val="0"/>
      <w:marRight w:val="0"/>
      <w:marTop w:val="0"/>
      <w:marBottom w:val="0"/>
      <w:divBdr>
        <w:top w:val="none" w:sz="0" w:space="0" w:color="auto"/>
        <w:left w:val="none" w:sz="0" w:space="0" w:color="auto"/>
        <w:bottom w:val="none" w:sz="0" w:space="0" w:color="auto"/>
        <w:right w:val="none" w:sz="0" w:space="0" w:color="auto"/>
      </w:divBdr>
    </w:div>
    <w:div w:id="1729914117">
      <w:bodyDiv w:val="1"/>
      <w:marLeft w:val="0"/>
      <w:marRight w:val="0"/>
      <w:marTop w:val="0"/>
      <w:marBottom w:val="0"/>
      <w:divBdr>
        <w:top w:val="none" w:sz="0" w:space="0" w:color="auto"/>
        <w:left w:val="none" w:sz="0" w:space="0" w:color="auto"/>
        <w:bottom w:val="none" w:sz="0" w:space="0" w:color="auto"/>
        <w:right w:val="none" w:sz="0" w:space="0" w:color="auto"/>
      </w:divBdr>
    </w:div>
    <w:div w:id="1729918607">
      <w:bodyDiv w:val="1"/>
      <w:marLeft w:val="0"/>
      <w:marRight w:val="0"/>
      <w:marTop w:val="0"/>
      <w:marBottom w:val="0"/>
      <w:divBdr>
        <w:top w:val="none" w:sz="0" w:space="0" w:color="auto"/>
        <w:left w:val="none" w:sz="0" w:space="0" w:color="auto"/>
        <w:bottom w:val="none" w:sz="0" w:space="0" w:color="auto"/>
        <w:right w:val="none" w:sz="0" w:space="0" w:color="auto"/>
      </w:divBdr>
      <w:divsChild>
        <w:div w:id="909120188">
          <w:marLeft w:val="0"/>
          <w:marRight w:val="0"/>
          <w:marTop w:val="0"/>
          <w:marBottom w:val="0"/>
          <w:divBdr>
            <w:top w:val="none" w:sz="0" w:space="0" w:color="auto"/>
            <w:left w:val="none" w:sz="0" w:space="0" w:color="auto"/>
            <w:bottom w:val="none" w:sz="0" w:space="0" w:color="auto"/>
            <w:right w:val="none" w:sz="0" w:space="0" w:color="auto"/>
          </w:divBdr>
        </w:div>
        <w:div w:id="2033068072">
          <w:marLeft w:val="0"/>
          <w:marRight w:val="0"/>
          <w:marTop w:val="0"/>
          <w:marBottom w:val="0"/>
          <w:divBdr>
            <w:top w:val="none" w:sz="0" w:space="0" w:color="auto"/>
            <w:left w:val="none" w:sz="0" w:space="0" w:color="auto"/>
            <w:bottom w:val="none" w:sz="0" w:space="0" w:color="auto"/>
            <w:right w:val="none" w:sz="0" w:space="0" w:color="auto"/>
          </w:divBdr>
        </w:div>
        <w:div w:id="852648918">
          <w:marLeft w:val="0"/>
          <w:marRight w:val="0"/>
          <w:marTop w:val="0"/>
          <w:marBottom w:val="0"/>
          <w:divBdr>
            <w:top w:val="none" w:sz="0" w:space="0" w:color="auto"/>
            <w:left w:val="none" w:sz="0" w:space="0" w:color="auto"/>
            <w:bottom w:val="none" w:sz="0" w:space="0" w:color="auto"/>
            <w:right w:val="none" w:sz="0" w:space="0" w:color="auto"/>
          </w:divBdr>
        </w:div>
        <w:div w:id="1184396579">
          <w:marLeft w:val="0"/>
          <w:marRight w:val="0"/>
          <w:marTop w:val="0"/>
          <w:marBottom w:val="0"/>
          <w:divBdr>
            <w:top w:val="none" w:sz="0" w:space="0" w:color="auto"/>
            <w:left w:val="none" w:sz="0" w:space="0" w:color="auto"/>
            <w:bottom w:val="none" w:sz="0" w:space="0" w:color="auto"/>
            <w:right w:val="none" w:sz="0" w:space="0" w:color="auto"/>
          </w:divBdr>
        </w:div>
        <w:div w:id="664743016">
          <w:marLeft w:val="0"/>
          <w:marRight w:val="0"/>
          <w:marTop w:val="0"/>
          <w:marBottom w:val="0"/>
          <w:divBdr>
            <w:top w:val="none" w:sz="0" w:space="0" w:color="auto"/>
            <w:left w:val="none" w:sz="0" w:space="0" w:color="auto"/>
            <w:bottom w:val="none" w:sz="0" w:space="0" w:color="auto"/>
            <w:right w:val="none" w:sz="0" w:space="0" w:color="auto"/>
          </w:divBdr>
        </w:div>
        <w:div w:id="70128642">
          <w:marLeft w:val="0"/>
          <w:marRight w:val="0"/>
          <w:marTop w:val="0"/>
          <w:marBottom w:val="0"/>
          <w:divBdr>
            <w:top w:val="none" w:sz="0" w:space="0" w:color="auto"/>
            <w:left w:val="none" w:sz="0" w:space="0" w:color="auto"/>
            <w:bottom w:val="none" w:sz="0" w:space="0" w:color="auto"/>
            <w:right w:val="none" w:sz="0" w:space="0" w:color="auto"/>
          </w:divBdr>
        </w:div>
        <w:div w:id="1589926057">
          <w:marLeft w:val="0"/>
          <w:marRight w:val="0"/>
          <w:marTop w:val="0"/>
          <w:marBottom w:val="0"/>
          <w:divBdr>
            <w:top w:val="none" w:sz="0" w:space="0" w:color="auto"/>
            <w:left w:val="none" w:sz="0" w:space="0" w:color="auto"/>
            <w:bottom w:val="none" w:sz="0" w:space="0" w:color="auto"/>
            <w:right w:val="none" w:sz="0" w:space="0" w:color="auto"/>
          </w:divBdr>
        </w:div>
        <w:div w:id="754129111">
          <w:marLeft w:val="0"/>
          <w:marRight w:val="0"/>
          <w:marTop w:val="0"/>
          <w:marBottom w:val="0"/>
          <w:divBdr>
            <w:top w:val="none" w:sz="0" w:space="0" w:color="auto"/>
            <w:left w:val="none" w:sz="0" w:space="0" w:color="auto"/>
            <w:bottom w:val="none" w:sz="0" w:space="0" w:color="auto"/>
            <w:right w:val="none" w:sz="0" w:space="0" w:color="auto"/>
          </w:divBdr>
        </w:div>
        <w:div w:id="748384499">
          <w:marLeft w:val="0"/>
          <w:marRight w:val="0"/>
          <w:marTop w:val="0"/>
          <w:marBottom w:val="0"/>
          <w:divBdr>
            <w:top w:val="none" w:sz="0" w:space="0" w:color="auto"/>
            <w:left w:val="none" w:sz="0" w:space="0" w:color="auto"/>
            <w:bottom w:val="none" w:sz="0" w:space="0" w:color="auto"/>
            <w:right w:val="none" w:sz="0" w:space="0" w:color="auto"/>
          </w:divBdr>
        </w:div>
        <w:div w:id="139153003">
          <w:marLeft w:val="0"/>
          <w:marRight w:val="0"/>
          <w:marTop w:val="0"/>
          <w:marBottom w:val="0"/>
          <w:divBdr>
            <w:top w:val="none" w:sz="0" w:space="0" w:color="auto"/>
            <w:left w:val="none" w:sz="0" w:space="0" w:color="auto"/>
            <w:bottom w:val="none" w:sz="0" w:space="0" w:color="auto"/>
            <w:right w:val="none" w:sz="0" w:space="0" w:color="auto"/>
          </w:divBdr>
        </w:div>
        <w:div w:id="535312887">
          <w:marLeft w:val="0"/>
          <w:marRight w:val="0"/>
          <w:marTop w:val="0"/>
          <w:marBottom w:val="0"/>
          <w:divBdr>
            <w:top w:val="none" w:sz="0" w:space="0" w:color="auto"/>
            <w:left w:val="none" w:sz="0" w:space="0" w:color="auto"/>
            <w:bottom w:val="none" w:sz="0" w:space="0" w:color="auto"/>
            <w:right w:val="none" w:sz="0" w:space="0" w:color="auto"/>
          </w:divBdr>
        </w:div>
        <w:div w:id="1823505489">
          <w:marLeft w:val="0"/>
          <w:marRight w:val="0"/>
          <w:marTop w:val="0"/>
          <w:marBottom w:val="0"/>
          <w:divBdr>
            <w:top w:val="none" w:sz="0" w:space="0" w:color="auto"/>
            <w:left w:val="none" w:sz="0" w:space="0" w:color="auto"/>
            <w:bottom w:val="none" w:sz="0" w:space="0" w:color="auto"/>
            <w:right w:val="none" w:sz="0" w:space="0" w:color="auto"/>
          </w:divBdr>
        </w:div>
        <w:div w:id="884097730">
          <w:marLeft w:val="0"/>
          <w:marRight w:val="0"/>
          <w:marTop w:val="0"/>
          <w:marBottom w:val="0"/>
          <w:divBdr>
            <w:top w:val="none" w:sz="0" w:space="0" w:color="auto"/>
            <w:left w:val="none" w:sz="0" w:space="0" w:color="auto"/>
            <w:bottom w:val="none" w:sz="0" w:space="0" w:color="auto"/>
            <w:right w:val="none" w:sz="0" w:space="0" w:color="auto"/>
          </w:divBdr>
        </w:div>
        <w:div w:id="755446609">
          <w:marLeft w:val="0"/>
          <w:marRight w:val="0"/>
          <w:marTop w:val="0"/>
          <w:marBottom w:val="0"/>
          <w:divBdr>
            <w:top w:val="none" w:sz="0" w:space="0" w:color="auto"/>
            <w:left w:val="none" w:sz="0" w:space="0" w:color="auto"/>
            <w:bottom w:val="none" w:sz="0" w:space="0" w:color="auto"/>
            <w:right w:val="none" w:sz="0" w:space="0" w:color="auto"/>
          </w:divBdr>
        </w:div>
        <w:div w:id="705257179">
          <w:marLeft w:val="0"/>
          <w:marRight w:val="0"/>
          <w:marTop w:val="0"/>
          <w:marBottom w:val="0"/>
          <w:divBdr>
            <w:top w:val="none" w:sz="0" w:space="0" w:color="auto"/>
            <w:left w:val="none" w:sz="0" w:space="0" w:color="auto"/>
            <w:bottom w:val="none" w:sz="0" w:space="0" w:color="auto"/>
            <w:right w:val="none" w:sz="0" w:space="0" w:color="auto"/>
          </w:divBdr>
        </w:div>
        <w:div w:id="1979067499">
          <w:marLeft w:val="0"/>
          <w:marRight w:val="0"/>
          <w:marTop w:val="0"/>
          <w:marBottom w:val="0"/>
          <w:divBdr>
            <w:top w:val="none" w:sz="0" w:space="0" w:color="auto"/>
            <w:left w:val="none" w:sz="0" w:space="0" w:color="auto"/>
            <w:bottom w:val="none" w:sz="0" w:space="0" w:color="auto"/>
            <w:right w:val="none" w:sz="0" w:space="0" w:color="auto"/>
          </w:divBdr>
        </w:div>
        <w:div w:id="1867717625">
          <w:marLeft w:val="0"/>
          <w:marRight w:val="0"/>
          <w:marTop w:val="0"/>
          <w:marBottom w:val="0"/>
          <w:divBdr>
            <w:top w:val="none" w:sz="0" w:space="0" w:color="auto"/>
            <w:left w:val="none" w:sz="0" w:space="0" w:color="auto"/>
            <w:bottom w:val="none" w:sz="0" w:space="0" w:color="auto"/>
            <w:right w:val="none" w:sz="0" w:space="0" w:color="auto"/>
          </w:divBdr>
        </w:div>
        <w:div w:id="1127510693">
          <w:marLeft w:val="0"/>
          <w:marRight w:val="0"/>
          <w:marTop w:val="0"/>
          <w:marBottom w:val="0"/>
          <w:divBdr>
            <w:top w:val="none" w:sz="0" w:space="0" w:color="auto"/>
            <w:left w:val="none" w:sz="0" w:space="0" w:color="auto"/>
            <w:bottom w:val="none" w:sz="0" w:space="0" w:color="auto"/>
            <w:right w:val="none" w:sz="0" w:space="0" w:color="auto"/>
          </w:divBdr>
        </w:div>
        <w:div w:id="1952853036">
          <w:marLeft w:val="0"/>
          <w:marRight w:val="0"/>
          <w:marTop w:val="0"/>
          <w:marBottom w:val="0"/>
          <w:divBdr>
            <w:top w:val="none" w:sz="0" w:space="0" w:color="auto"/>
            <w:left w:val="none" w:sz="0" w:space="0" w:color="auto"/>
            <w:bottom w:val="none" w:sz="0" w:space="0" w:color="auto"/>
            <w:right w:val="none" w:sz="0" w:space="0" w:color="auto"/>
          </w:divBdr>
        </w:div>
        <w:div w:id="2024359631">
          <w:marLeft w:val="0"/>
          <w:marRight w:val="0"/>
          <w:marTop w:val="0"/>
          <w:marBottom w:val="0"/>
          <w:divBdr>
            <w:top w:val="none" w:sz="0" w:space="0" w:color="auto"/>
            <w:left w:val="none" w:sz="0" w:space="0" w:color="auto"/>
            <w:bottom w:val="none" w:sz="0" w:space="0" w:color="auto"/>
            <w:right w:val="none" w:sz="0" w:space="0" w:color="auto"/>
          </w:divBdr>
        </w:div>
        <w:div w:id="685407170">
          <w:marLeft w:val="0"/>
          <w:marRight w:val="0"/>
          <w:marTop w:val="0"/>
          <w:marBottom w:val="0"/>
          <w:divBdr>
            <w:top w:val="none" w:sz="0" w:space="0" w:color="auto"/>
            <w:left w:val="none" w:sz="0" w:space="0" w:color="auto"/>
            <w:bottom w:val="none" w:sz="0" w:space="0" w:color="auto"/>
            <w:right w:val="none" w:sz="0" w:space="0" w:color="auto"/>
          </w:divBdr>
        </w:div>
        <w:div w:id="731076531">
          <w:marLeft w:val="0"/>
          <w:marRight w:val="0"/>
          <w:marTop w:val="0"/>
          <w:marBottom w:val="0"/>
          <w:divBdr>
            <w:top w:val="none" w:sz="0" w:space="0" w:color="auto"/>
            <w:left w:val="none" w:sz="0" w:space="0" w:color="auto"/>
            <w:bottom w:val="none" w:sz="0" w:space="0" w:color="auto"/>
            <w:right w:val="none" w:sz="0" w:space="0" w:color="auto"/>
          </w:divBdr>
        </w:div>
        <w:div w:id="2017421475">
          <w:marLeft w:val="0"/>
          <w:marRight w:val="0"/>
          <w:marTop w:val="0"/>
          <w:marBottom w:val="0"/>
          <w:divBdr>
            <w:top w:val="none" w:sz="0" w:space="0" w:color="auto"/>
            <w:left w:val="none" w:sz="0" w:space="0" w:color="auto"/>
            <w:bottom w:val="none" w:sz="0" w:space="0" w:color="auto"/>
            <w:right w:val="none" w:sz="0" w:space="0" w:color="auto"/>
          </w:divBdr>
        </w:div>
        <w:div w:id="1463421902">
          <w:marLeft w:val="0"/>
          <w:marRight w:val="0"/>
          <w:marTop w:val="0"/>
          <w:marBottom w:val="0"/>
          <w:divBdr>
            <w:top w:val="none" w:sz="0" w:space="0" w:color="auto"/>
            <w:left w:val="none" w:sz="0" w:space="0" w:color="auto"/>
            <w:bottom w:val="none" w:sz="0" w:space="0" w:color="auto"/>
            <w:right w:val="none" w:sz="0" w:space="0" w:color="auto"/>
          </w:divBdr>
        </w:div>
        <w:div w:id="684094665">
          <w:marLeft w:val="0"/>
          <w:marRight w:val="0"/>
          <w:marTop w:val="0"/>
          <w:marBottom w:val="0"/>
          <w:divBdr>
            <w:top w:val="none" w:sz="0" w:space="0" w:color="auto"/>
            <w:left w:val="none" w:sz="0" w:space="0" w:color="auto"/>
            <w:bottom w:val="none" w:sz="0" w:space="0" w:color="auto"/>
            <w:right w:val="none" w:sz="0" w:space="0" w:color="auto"/>
          </w:divBdr>
        </w:div>
        <w:div w:id="195240530">
          <w:marLeft w:val="0"/>
          <w:marRight w:val="0"/>
          <w:marTop w:val="0"/>
          <w:marBottom w:val="0"/>
          <w:divBdr>
            <w:top w:val="none" w:sz="0" w:space="0" w:color="auto"/>
            <w:left w:val="none" w:sz="0" w:space="0" w:color="auto"/>
            <w:bottom w:val="none" w:sz="0" w:space="0" w:color="auto"/>
            <w:right w:val="none" w:sz="0" w:space="0" w:color="auto"/>
          </w:divBdr>
        </w:div>
        <w:div w:id="182790733">
          <w:marLeft w:val="0"/>
          <w:marRight w:val="0"/>
          <w:marTop w:val="0"/>
          <w:marBottom w:val="0"/>
          <w:divBdr>
            <w:top w:val="none" w:sz="0" w:space="0" w:color="auto"/>
            <w:left w:val="none" w:sz="0" w:space="0" w:color="auto"/>
            <w:bottom w:val="none" w:sz="0" w:space="0" w:color="auto"/>
            <w:right w:val="none" w:sz="0" w:space="0" w:color="auto"/>
          </w:divBdr>
        </w:div>
        <w:div w:id="536477999">
          <w:marLeft w:val="0"/>
          <w:marRight w:val="0"/>
          <w:marTop w:val="0"/>
          <w:marBottom w:val="0"/>
          <w:divBdr>
            <w:top w:val="none" w:sz="0" w:space="0" w:color="auto"/>
            <w:left w:val="none" w:sz="0" w:space="0" w:color="auto"/>
            <w:bottom w:val="none" w:sz="0" w:space="0" w:color="auto"/>
            <w:right w:val="none" w:sz="0" w:space="0" w:color="auto"/>
          </w:divBdr>
        </w:div>
        <w:div w:id="1072772083">
          <w:marLeft w:val="0"/>
          <w:marRight w:val="0"/>
          <w:marTop w:val="0"/>
          <w:marBottom w:val="0"/>
          <w:divBdr>
            <w:top w:val="none" w:sz="0" w:space="0" w:color="auto"/>
            <w:left w:val="none" w:sz="0" w:space="0" w:color="auto"/>
            <w:bottom w:val="none" w:sz="0" w:space="0" w:color="auto"/>
            <w:right w:val="none" w:sz="0" w:space="0" w:color="auto"/>
          </w:divBdr>
        </w:div>
        <w:div w:id="828055141">
          <w:marLeft w:val="0"/>
          <w:marRight w:val="0"/>
          <w:marTop w:val="0"/>
          <w:marBottom w:val="0"/>
          <w:divBdr>
            <w:top w:val="none" w:sz="0" w:space="0" w:color="auto"/>
            <w:left w:val="none" w:sz="0" w:space="0" w:color="auto"/>
            <w:bottom w:val="none" w:sz="0" w:space="0" w:color="auto"/>
            <w:right w:val="none" w:sz="0" w:space="0" w:color="auto"/>
          </w:divBdr>
        </w:div>
        <w:div w:id="1868760062">
          <w:marLeft w:val="0"/>
          <w:marRight w:val="0"/>
          <w:marTop w:val="0"/>
          <w:marBottom w:val="0"/>
          <w:divBdr>
            <w:top w:val="none" w:sz="0" w:space="0" w:color="auto"/>
            <w:left w:val="none" w:sz="0" w:space="0" w:color="auto"/>
            <w:bottom w:val="none" w:sz="0" w:space="0" w:color="auto"/>
            <w:right w:val="none" w:sz="0" w:space="0" w:color="auto"/>
          </w:divBdr>
        </w:div>
        <w:div w:id="665671623">
          <w:marLeft w:val="0"/>
          <w:marRight w:val="0"/>
          <w:marTop w:val="0"/>
          <w:marBottom w:val="0"/>
          <w:divBdr>
            <w:top w:val="none" w:sz="0" w:space="0" w:color="auto"/>
            <w:left w:val="none" w:sz="0" w:space="0" w:color="auto"/>
            <w:bottom w:val="none" w:sz="0" w:space="0" w:color="auto"/>
            <w:right w:val="none" w:sz="0" w:space="0" w:color="auto"/>
          </w:divBdr>
        </w:div>
        <w:div w:id="334769254">
          <w:marLeft w:val="0"/>
          <w:marRight w:val="0"/>
          <w:marTop w:val="0"/>
          <w:marBottom w:val="0"/>
          <w:divBdr>
            <w:top w:val="none" w:sz="0" w:space="0" w:color="auto"/>
            <w:left w:val="none" w:sz="0" w:space="0" w:color="auto"/>
            <w:bottom w:val="none" w:sz="0" w:space="0" w:color="auto"/>
            <w:right w:val="none" w:sz="0" w:space="0" w:color="auto"/>
          </w:divBdr>
        </w:div>
        <w:div w:id="1136027583">
          <w:marLeft w:val="0"/>
          <w:marRight w:val="0"/>
          <w:marTop w:val="0"/>
          <w:marBottom w:val="0"/>
          <w:divBdr>
            <w:top w:val="none" w:sz="0" w:space="0" w:color="auto"/>
            <w:left w:val="none" w:sz="0" w:space="0" w:color="auto"/>
            <w:bottom w:val="none" w:sz="0" w:space="0" w:color="auto"/>
            <w:right w:val="none" w:sz="0" w:space="0" w:color="auto"/>
          </w:divBdr>
        </w:div>
        <w:div w:id="1015689149">
          <w:marLeft w:val="0"/>
          <w:marRight w:val="0"/>
          <w:marTop w:val="0"/>
          <w:marBottom w:val="0"/>
          <w:divBdr>
            <w:top w:val="none" w:sz="0" w:space="0" w:color="auto"/>
            <w:left w:val="none" w:sz="0" w:space="0" w:color="auto"/>
            <w:bottom w:val="none" w:sz="0" w:space="0" w:color="auto"/>
            <w:right w:val="none" w:sz="0" w:space="0" w:color="auto"/>
          </w:divBdr>
        </w:div>
        <w:div w:id="1179583186">
          <w:marLeft w:val="0"/>
          <w:marRight w:val="0"/>
          <w:marTop w:val="0"/>
          <w:marBottom w:val="0"/>
          <w:divBdr>
            <w:top w:val="none" w:sz="0" w:space="0" w:color="auto"/>
            <w:left w:val="none" w:sz="0" w:space="0" w:color="auto"/>
            <w:bottom w:val="none" w:sz="0" w:space="0" w:color="auto"/>
            <w:right w:val="none" w:sz="0" w:space="0" w:color="auto"/>
          </w:divBdr>
        </w:div>
        <w:div w:id="622731919">
          <w:marLeft w:val="0"/>
          <w:marRight w:val="0"/>
          <w:marTop w:val="0"/>
          <w:marBottom w:val="0"/>
          <w:divBdr>
            <w:top w:val="none" w:sz="0" w:space="0" w:color="auto"/>
            <w:left w:val="none" w:sz="0" w:space="0" w:color="auto"/>
            <w:bottom w:val="none" w:sz="0" w:space="0" w:color="auto"/>
            <w:right w:val="none" w:sz="0" w:space="0" w:color="auto"/>
          </w:divBdr>
        </w:div>
        <w:div w:id="985624422">
          <w:marLeft w:val="0"/>
          <w:marRight w:val="0"/>
          <w:marTop w:val="0"/>
          <w:marBottom w:val="0"/>
          <w:divBdr>
            <w:top w:val="none" w:sz="0" w:space="0" w:color="auto"/>
            <w:left w:val="none" w:sz="0" w:space="0" w:color="auto"/>
            <w:bottom w:val="none" w:sz="0" w:space="0" w:color="auto"/>
            <w:right w:val="none" w:sz="0" w:space="0" w:color="auto"/>
          </w:divBdr>
        </w:div>
        <w:div w:id="372073238">
          <w:marLeft w:val="0"/>
          <w:marRight w:val="0"/>
          <w:marTop w:val="0"/>
          <w:marBottom w:val="0"/>
          <w:divBdr>
            <w:top w:val="none" w:sz="0" w:space="0" w:color="auto"/>
            <w:left w:val="none" w:sz="0" w:space="0" w:color="auto"/>
            <w:bottom w:val="none" w:sz="0" w:space="0" w:color="auto"/>
            <w:right w:val="none" w:sz="0" w:space="0" w:color="auto"/>
          </w:divBdr>
        </w:div>
        <w:div w:id="937828128">
          <w:marLeft w:val="0"/>
          <w:marRight w:val="0"/>
          <w:marTop w:val="0"/>
          <w:marBottom w:val="0"/>
          <w:divBdr>
            <w:top w:val="none" w:sz="0" w:space="0" w:color="auto"/>
            <w:left w:val="none" w:sz="0" w:space="0" w:color="auto"/>
            <w:bottom w:val="none" w:sz="0" w:space="0" w:color="auto"/>
            <w:right w:val="none" w:sz="0" w:space="0" w:color="auto"/>
          </w:divBdr>
        </w:div>
        <w:div w:id="76905911">
          <w:marLeft w:val="0"/>
          <w:marRight w:val="0"/>
          <w:marTop w:val="0"/>
          <w:marBottom w:val="0"/>
          <w:divBdr>
            <w:top w:val="none" w:sz="0" w:space="0" w:color="auto"/>
            <w:left w:val="none" w:sz="0" w:space="0" w:color="auto"/>
            <w:bottom w:val="none" w:sz="0" w:space="0" w:color="auto"/>
            <w:right w:val="none" w:sz="0" w:space="0" w:color="auto"/>
          </w:divBdr>
        </w:div>
        <w:div w:id="146480015">
          <w:marLeft w:val="0"/>
          <w:marRight w:val="0"/>
          <w:marTop w:val="0"/>
          <w:marBottom w:val="0"/>
          <w:divBdr>
            <w:top w:val="none" w:sz="0" w:space="0" w:color="auto"/>
            <w:left w:val="none" w:sz="0" w:space="0" w:color="auto"/>
            <w:bottom w:val="none" w:sz="0" w:space="0" w:color="auto"/>
            <w:right w:val="none" w:sz="0" w:space="0" w:color="auto"/>
          </w:divBdr>
        </w:div>
        <w:div w:id="816337227">
          <w:marLeft w:val="0"/>
          <w:marRight w:val="0"/>
          <w:marTop w:val="0"/>
          <w:marBottom w:val="0"/>
          <w:divBdr>
            <w:top w:val="none" w:sz="0" w:space="0" w:color="auto"/>
            <w:left w:val="none" w:sz="0" w:space="0" w:color="auto"/>
            <w:bottom w:val="none" w:sz="0" w:space="0" w:color="auto"/>
            <w:right w:val="none" w:sz="0" w:space="0" w:color="auto"/>
          </w:divBdr>
        </w:div>
        <w:div w:id="2122408052">
          <w:marLeft w:val="0"/>
          <w:marRight w:val="0"/>
          <w:marTop w:val="0"/>
          <w:marBottom w:val="0"/>
          <w:divBdr>
            <w:top w:val="none" w:sz="0" w:space="0" w:color="auto"/>
            <w:left w:val="none" w:sz="0" w:space="0" w:color="auto"/>
            <w:bottom w:val="none" w:sz="0" w:space="0" w:color="auto"/>
            <w:right w:val="none" w:sz="0" w:space="0" w:color="auto"/>
          </w:divBdr>
        </w:div>
        <w:div w:id="1346401183">
          <w:marLeft w:val="0"/>
          <w:marRight w:val="0"/>
          <w:marTop w:val="0"/>
          <w:marBottom w:val="0"/>
          <w:divBdr>
            <w:top w:val="none" w:sz="0" w:space="0" w:color="auto"/>
            <w:left w:val="none" w:sz="0" w:space="0" w:color="auto"/>
            <w:bottom w:val="none" w:sz="0" w:space="0" w:color="auto"/>
            <w:right w:val="none" w:sz="0" w:space="0" w:color="auto"/>
          </w:divBdr>
        </w:div>
        <w:div w:id="258295917">
          <w:marLeft w:val="0"/>
          <w:marRight w:val="0"/>
          <w:marTop w:val="0"/>
          <w:marBottom w:val="0"/>
          <w:divBdr>
            <w:top w:val="none" w:sz="0" w:space="0" w:color="auto"/>
            <w:left w:val="none" w:sz="0" w:space="0" w:color="auto"/>
            <w:bottom w:val="none" w:sz="0" w:space="0" w:color="auto"/>
            <w:right w:val="none" w:sz="0" w:space="0" w:color="auto"/>
          </w:divBdr>
        </w:div>
        <w:div w:id="1989356429">
          <w:marLeft w:val="0"/>
          <w:marRight w:val="0"/>
          <w:marTop w:val="0"/>
          <w:marBottom w:val="0"/>
          <w:divBdr>
            <w:top w:val="none" w:sz="0" w:space="0" w:color="auto"/>
            <w:left w:val="none" w:sz="0" w:space="0" w:color="auto"/>
            <w:bottom w:val="none" w:sz="0" w:space="0" w:color="auto"/>
            <w:right w:val="none" w:sz="0" w:space="0" w:color="auto"/>
          </w:divBdr>
        </w:div>
        <w:div w:id="2049448932">
          <w:marLeft w:val="0"/>
          <w:marRight w:val="0"/>
          <w:marTop w:val="0"/>
          <w:marBottom w:val="0"/>
          <w:divBdr>
            <w:top w:val="none" w:sz="0" w:space="0" w:color="auto"/>
            <w:left w:val="none" w:sz="0" w:space="0" w:color="auto"/>
            <w:bottom w:val="none" w:sz="0" w:space="0" w:color="auto"/>
            <w:right w:val="none" w:sz="0" w:space="0" w:color="auto"/>
          </w:divBdr>
        </w:div>
        <w:div w:id="1060592893">
          <w:marLeft w:val="0"/>
          <w:marRight w:val="0"/>
          <w:marTop w:val="0"/>
          <w:marBottom w:val="0"/>
          <w:divBdr>
            <w:top w:val="none" w:sz="0" w:space="0" w:color="auto"/>
            <w:left w:val="none" w:sz="0" w:space="0" w:color="auto"/>
            <w:bottom w:val="none" w:sz="0" w:space="0" w:color="auto"/>
            <w:right w:val="none" w:sz="0" w:space="0" w:color="auto"/>
          </w:divBdr>
        </w:div>
        <w:div w:id="72894065">
          <w:marLeft w:val="0"/>
          <w:marRight w:val="0"/>
          <w:marTop w:val="0"/>
          <w:marBottom w:val="0"/>
          <w:divBdr>
            <w:top w:val="none" w:sz="0" w:space="0" w:color="auto"/>
            <w:left w:val="none" w:sz="0" w:space="0" w:color="auto"/>
            <w:bottom w:val="none" w:sz="0" w:space="0" w:color="auto"/>
            <w:right w:val="none" w:sz="0" w:space="0" w:color="auto"/>
          </w:divBdr>
        </w:div>
        <w:div w:id="809514667">
          <w:marLeft w:val="0"/>
          <w:marRight w:val="0"/>
          <w:marTop w:val="0"/>
          <w:marBottom w:val="0"/>
          <w:divBdr>
            <w:top w:val="none" w:sz="0" w:space="0" w:color="auto"/>
            <w:left w:val="none" w:sz="0" w:space="0" w:color="auto"/>
            <w:bottom w:val="none" w:sz="0" w:space="0" w:color="auto"/>
            <w:right w:val="none" w:sz="0" w:space="0" w:color="auto"/>
          </w:divBdr>
        </w:div>
        <w:div w:id="239683395">
          <w:marLeft w:val="0"/>
          <w:marRight w:val="0"/>
          <w:marTop w:val="0"/>
          <w:marBottom w:val="0"/>
          <w:divBdr>
            <w:top w:val="none" w:sz="0" w:space="0" w:color="auto"/>
            <w:left w:val="none" w:sz="0" w:space="0" w:color="auto"/>
            <w:bottom w:val="none" w:sz="0" w:space="0" w:color="auto"/>
            <w:right w:val="none" w:sz="0" w:space="0" w:color="auto"/>
          </w:divBdr>
        </w:div>
        <w:div w:id="804154420">
          <w:marLeft w:val="0"/>
          <w:marRight w:val="0"/>
          <w:marTop w:val="0"/>
          <w:marBottom w:val="0"/>
          <w:divBdr>
            <w:top w:val="none" w:sz="0" w:space="0" w:color="auto"/>
            <w:left w:val="none" w:sz="0" w:space="0" w:color="auto"/>
            <w:bottom w:val="none" w:sz="0" w:space="0" w:color="auto"/>
            <w:right w:val="none" w:sz="0" w:space="0" w:color="auto"/>
          </w:divBdr>
        </w:div>
        <w:div w:id="2131896867">
          <w:marLeft w:val="0"/>
          <w:marRight w:val="0"/>
          <w:marTop w:val="0"/>
          <w:marBottom w:val="0"/>
          <w:divBdr>
            <w:top w:val="none" w:sz="0" w:space="0" w:color="auto"/>
            <w:left w:val="none" w:sz="0" w:space="0" w:color="auto"/>
            <w:bottom w:val="none" w:sz="0" w:space="0" w:color="auto"/>
            <w:right w:val="none" w:sz="0" w:space="0" w:color="auto"/>
          </w:divBdr>
        </w:div>
        <w:div w:id="1488742057">
          <w:marLeft w:val="0"/>
          <w:marRight w:val="0"/>
          <w:marTop w:val="0"/>
          <w:marBottom w:val="0"/>
          <w:divBdr>
            <w:top w:val="none" w:sz="0" w:space="0" w:color="auto"/>
            <w:left w:val="none" w:sz="0" w:space="0" w:color="auto"/>
            <w:bottom w:val="none" w:sz="0" w:space="0" w:color="auto"/>
            <w:right w:val="none" w:sz="0" w:space="0" w:color="auto"/>
          </w:divBdr>
        </w:div>
        <w:div w:id="116681893">
          <w:marLeft w:val="0"/>
          <w:marRight w:val="0"/>
          <w:marTop w:val="0"/>
          <w:marBottom w:val="0"/>
          <w:divBdr>
            <w:top w:val="none" w:sz="0" w:space="0" w:color="auto"/>
            <w:left w:val="none" w:sz="0" w:space="0" w:color="auto"/>
            <w:bottom w:val="none" w:sz="0" w:space="0" w:color="auto"/>
            <w:right w:val="none" w:sz="0" w:space="0" w:color="auto"/>
          </w:divBdr>
        </w:div>
        <w:div w:id="1654335834">
          <w:marLeft w:val="0"/>
          <w:marRight w:val="0"/>
          <w:marTop w:val="0"/>
          <w:marBottom w:val="0"/>
          <w:divBdr>
            <w:top w:val="none" w:sz="0" w:space="0" w:color="auto"/>
            <w:left w:val="none" w:sz="0" w:space="0" w:color="auto"/>
            <w:bottom w:val="none" w:sz="0" w:space="0" w:color="auto"/>
            <w:right w:val="none" w:sz="0" w:space="0" w:color="auto"/>
          </w:divBdr>
        </w:div>
        <w:div w:id="2052148518">
          <w:marLeft w:val="0"/>
          <w:marRight w:val="0"/>
          <w:marTop w:val="0"/>
          <w:marBottom w:val="0"/>
          <w:divBdr>
            <w:top w:val="none" w:sz="0" w:space="0" w:color="auto"/>
            <w:left w:val="none" w:sz="0" w:space="0" w:color="auto"/>
            <w:bottom w:val="none" w:sz="0" w:space="0" w:color="auto"/>
            <w:right w:val="none" w:sz="0" w:space="0" w:color="auto"/>
          </w:divBdr>
        </w:div>
        <w:div w:id="1593851337">
          <w:marLeft w:val="0"/>
          <w:marRight w:val="0"/>
          <w:marTop w:val="0"/>
          <w:marBottom w:val="0"/>
          <w:divBdr>
            <w:top w:val="none" w:sz="0" w:space="0" w:color="auto"/>
            <w:left w:val="none" w:sz="0" w:space="0" w:color="auto"/>
            <w:bottom w:val="none" w:sz="0" w:space="0" w:color="auto"/>
            <w:right w:val="none" w:sz="0" w:space="0" w:color="auto"/>
          </w:divBdr>
        </w:div>
        <w:div w:id="754280531">
          <w:marLeft w:val="0"/>
          <w:marRight w:val="0"/>
          <w:marTop w:val="0"/>
          <w:marBottom w:val="0"/>
          <w:divBdr>
            <w:top w:val="none" w:sz="0" w:space="0" w:color="auto"/>
            <w:left w:val="none" w:sz="0" w:space="0" w:color="auto"/>
            <w:bottom w:val="none" w:sz="0" w:space="0" w:color="auto"/>
            <w:right w:val="none" w:sz="0" w:space="0" w:color="auto"/>
          </w:divBdr>
        </w:div>
        <w:div w:id="1460762319">
          <w:marLeft w:val="0"/>
          <w:marRight w:val="0"/>
          <w:marTop w:val="0"/>
          <w:marBottom w:val="0"/>
          <w:divBdr>
            <w:top w:val="none" w:sz="0" w:space="0" w:color="auto"/>
            <w:left w:val="none" w:sz="0" w:space="0" w:color="auto"/>
            <w:bottom w:val="none" w:sz="0" w:space="0" w:color="auto"/>
            <w:right w:val="none" w:sz="0" w:space="0" w:color="auto"/>
          </w:divBdr>
        </w:div>
        <w:div w:id="125048119">
          <w:marLeft w:val="0"/>
          <w:marRight w:val="0"/>
          <w:marTop w:val="0"/>
          <w:marBottom w:val="0"/>
          <w:divBdr>
            <w:top w:val="none" w:sz="0" w:space="0" w:color="auto"/>
            <w:left w:val="none" w:sz="0" w:space="0" w:color="auto"/>
            <w:bottom w:val="none" w:sz="0" w:space="0" w:color="auto"/>
            <w:right w:val="none" w:sz="0" w:space="0" w:color="auto"/>
          </w:divBdr>
        </w:div>
        <w:div w:id="1804079503">
          <w:marLeft w:val="0"/>
          <w:marRight w:val="0"/>
          <w:marTop w:val="0"/>
          <w:marBottom w:val="0"/>
          <w:divBdr>
            <w:top w:val="none" w:sz="0" w:space="0" w:color="auto"/>
            <w:left w:val="none" w:sz="0" w:space="0" w:color="auto"/>
            <w:bottom w:val="none" w:sz="0" w:space="0" w:color="auto"/>
            <w:right w:val="none" w:sz="0" w:space="0" w:color="auto"/>
          </w:divBdr>
        </w:div>
        <w:div w:id="260837001">
          <w:marLeft w:val="0"/>
          <w:marRight w:val="0"/>
          <w:marTop w:val="0"/>
          <w:marBottom w:val="0"/>
          <w:divBdr>
            <w:top w:val="none" w:sz="0" w:space="0" w:color="auto"/>
            <w:left w:val="none" w:sz="0" w:space="0" w:color="auto"/>
            <w:bottom w:val="none" w:sz="0" w:space="0" w:color="auto"/>
            <w:right w:val="none" w:sz="0" w:space="0" w:color="auto"/>
          </w:divBdr>
        </w:div>
        <w:div w:id="298875870">
          <w:marLeft w:val="0"/>
          <w:marRight w:val="0"/>
          <w:marTop w:val="0"/>
          <w:marBottom w:val="0"/>
          <w:divBdr>
            <w:top w:val="none" w:sz="0" w:space="0" w:color="auto"/>
            <w:left w:val="none" w:sz="0" w:space="0" w:color="auto"/>
            <w:bottom w:val="none" w:sz="0" w:space="0" w:color="auto"/>
            <w:right w:val="none" w:sz="0" w:space="0" w:color="auto"/>
          </w:divBdr>
        </w:div>
        <w:div w:id="1975064994">
          <w:marLeft w:val="0"/>
          <w:marRight w:val="0"/>
          <w:marTop w:val="0"/>
          <w:marBottom w:val="0"/>
          <w:divBdr>
            <w:top w:val="none" w:sz="0" w:space="0" w:color="auto"/>
            <w:left w:val="none" w:sz="0" w:space="0" w:color="auto"/>
            <w:bottom w:val="none" w:sz="0" w:space="0" w:color="auto"/>
            <w:right w:val="none" w:sz="0" w:space="0" w:color="auto"/>
          </w:divBdr>
        </w:div>
        <w:div w:id="1931935932">
          <w:marLeft w:val="0"/>
          <w:marRight w:val="0"/>
          <w:marTop w:val="0"/>
          <w:marBottom w:val="0"/>
          <w:divBdr>
            <w:top w:val="none" w:sz="0" w:space="0" w:color="auto"/>
            <w:left w:val="none" w:sz="0" w:space="0" w:color="auto"/>
            <w:bottom w:val="none" w:sz="0" w:space="0" w:color="auto"/>
            <w:right w:val="none" w:sz="0" w:space="0" w:color="auto"/>
          </w:divBdr>
        </w:div>
        <w:div w:id="1066565444">
          <w:marLeft w:val="0"/>
          <w:marRight w:val="0"/>
          <w:marTop w:val="0"/>
          <w:marBottom w:val="0"/>
          <w:divBdr>
            <w:top w:val="none" w:sz="0" w:space="0" w:color="auto"/>
            <w:left w:val="none" w:sz="0" w:space="0" w:color="auto"/>
            <w:bottom w:val="none" w:sz="0" w:space="0" w:color="auto"/>
            <w:right w:val="none" w:sz="0" w:space="0" w:color="auto"/>
          </w:divBdr>
        </w:div>
        <w:div w:id="546381698">
          <w:marLeft w:val="0"/>
          <w:marRight w:val="0"/>
          <w:marTop w:val="0"/>
          <w:marBottom w:val="0"/>
          <w:divBdr>
            <w:top w:val="none" w:sz="0" w:space="0" w:color="auto"/>
            <w:left w:val="none" w:sz="0" w:space="0" w:color="auto"/>
            <w:bottom w:val="none" w:sz="0" w:space="0" w:color="auto"/>
            <w:right w:val="none" w:sz="0" w:space="0" w:color="auto"/>
          </w:divBdr>
        </w:div>
        <w:div w:id="1456753361">
          <w:marLeft w:val="0"/>
          <w:marRight w:val="0"/>
          <w:marTop w:val="0"/>
          <w:marBottom w:val="0"/>
          <w:divBdr>
            <w:top w:val="none" w:sz="0" w:space="0" w:color="auto"/>
            <w:left w:val="none" w:sz="0" w:space="0" w:color="auto"/>
            <w:bottom w:val="none" w:sz="0" w:space="0" w:color="auto"/>
            <w:right w:val="none" w:sz="0" w:space="0" w:color="auto"/>
          </w:divBdr>
        </w:div>
      </w:divsChild>
    </w:div>
    <w:div w:id="1729918975">
      <w:bodyDiv w:val="1"/>
      <w:marLeft w:val="0"/>
      <w:marRight w:val="0"/>
      <w:marTop w:val="0"/>
      <w:marBottom w:val="0"/>
      <w:divBdr>
        <w:top w:val="none" w:sz="0" w:space="0" w:color="auto"/>
        <w:left w:val="none" w:sz="0" w:space="0" w:color="auto"/>
        <w:bottom w:val="none" w:sz="0" w:space="0" w:color="auto"/>
        <w:right w:val="none" w:sz="0" w:space="0" w:color="auto"/>
      </w:divBdr>
      <w:divsChild>
        <w:div w:id="976371239">
          <w:marLeft w:val="0"/>
          <w:marRight w:val="0"/>
          <w:marTop w:val="0"/>
          <w:marBottom w:val="0"/>
          <w:divBdr>
            <w:top w:val="none" w:sz="0" w:space="0" w:color="auto"/>
            <w:left w:val="none" w:sz="0" w:space="0" w:color="auto"/>
            <w:bottom w:val="none" w:sz="0" w:space="0" w:color="auto"/>
            <w:right w:val="none" w:sz="0" w:space="0" w:color="auto"/>
          </w:divBdr>
        </w:div>
        <w:div w:id="1151557377">
          <w:marLeft w:val="0"/>
          <w:marRight w:val="0"/>
          <w:marTop w:val="0"/>
          <w:marBottom w:val="0"/>
          <w:divBdr>
            <w:top w:val="none" w:sz="0" w:space="0" w:color="auto"/>
            <w:left w:val="none" w:sz="0" w:space="0" w:color="auto"/>
            <w:bottom w:val="none" w:sz="0" w:space="0" w:color="auto"/>
            <w:right w:val="none" w:sz="0" w:space="0" w:color="auto"/>
          </w:divBdr>
        </w:div>
        <w:div w:id="6559742">
          <w:marLeft w:val="0"/>
          <w:marRight w:val="0"/>
          <w:marTop w:val="0"/>
          <w:marBottom w:val="0"/>
          <w:divBdr>
            <w:top w:val="none" w:sz="0" w:space="0" w:color="auto"/>
            <w:left w:val="none" w:sz="0" w:space="0" w:color="auto"/>
            <w:bottom w:val="none" w:sz="0" w:space="0" w:color="auto"/>
            <w:right w:val="none" w:sz="0" w:space="0" w:color="auto"/>
          </w:divBdr>
        </w:div>
        <w:div w:id="51857668">
          <w:marLeft w:val="0"/>
          <w:marRight w:val="0"/>
          <w:marTop w:val="0"/>
          <w:marBottom w:val="0"/>
          <w:divBdr>
            <w:top w:val="none" w:sz="0" w:space="0" w:color="auto"/>
            <w:left w:val="none" w:sz="0" w:space="0" w:color="auto"/>
            <w:bottom w:val="none" w:sz="0" w:space="0" w:color="auto"/>
            <w:right w:val="none" w:sz="0" w:space="0" w:color="auto"/>
          </w:divBdr>
        </w:div>
        <w:div w:id="1393575383">
          <w:marLeft w:val="0"/>
          <w:marRight w:val="0"/>
          <w:marTop w:val="0"/>
          <w:marBottom w:val="0"/>
          <w:divBdr>
            <w:top w:val="none" w:sz="0" w:space="0" w:color="auto"/>
            <w:left w:val="none" w:sz="0" w:space="0" w:color="auto"/>
            <w:bottom w:val="none" w:sz="0" w:space="0" w:color="auto"/>
            <w:right w:val="none" w:sz="0" w:space="0" w:color="auto"/>
          </w:divBdr>
        </w:div>
        <w:div w:id="894005363">
          <w:marLeft w:val="0"/>
          <w:marRight w:val="0"/>
          <w:marTop w:val="0"/>
          <w:marBottom w:val="0"/>
          <w:divBdr>
            <w:top w:val="none" w:sz="0" w:space="0" w:color="auto"/>
            <w:left w:val="none" w:sz="0" w:space="0" w:color="auto"/>
            <w:bottom w:val="none" w:sz="0" w:space="0" w:color="auto"/>
            <w:right w:val="none" w:sz="0" w:space="0" w:color="auto"/>
          </w:divBdr>
        </w:div>
        <w:div w:id="1118796293">
          <w:marLeft w:val="0"/>
          <w:marRight w:val="0"/>
          <w:marTop w:val="0"/>
          <w:marBottom w:val="0"/>
          <w:divBdr>
            <w:top w:val="none" w:sz="0" w:space="0" w:color="auto"/>
            <w:left w:val="none" w:sz="0" w:space="0" w:color="auto"/>
            <w:bottom w:val="none" w:sz="0" w:space="0" w:color="auto"/>
            <w:right w:val="none" w:sz="0" w:space="0" w:color="auto"/>
          </w:divBdr>
        </w:div>
        <w:div w:id="292559829">
          <w:marLeft w:val="0"/>
          <w:marRight w:val="0"/>
          <w:marTop w:val="0"/>
          <w:marBottom w:val="0"/>
          <w:divBdr>
            <w:top w:val="none" w:sz="0" w:space="0" w:color="auto"/>
            <w:left w:val="none" w:sz="0" w:space="0" w:color="auto"/>
            <w:bottom w:val="none" w:sz="0" w:space="0" w:color="auto"/>
            <w:right w:val="none" w:sz="0" w:space="0" w:color="auto"/>
          </w:divBdr>
        </w:div>
        <w:div w:id="1254700067">
          <w:marLeft w:val="0"/>
          <w:marRight w:val="0"/>
          <w:marTop w:val="0"/>
          <w:marBottom w:val="0"/>
          <w:divBdr>
            <w:top w:val="none" w:sz="0" w:space="0" w:color="auto"/>
            <w:left w:val="none" w:sz="0" w:space="0" w:color="auto"/>
            <w:bottom w:val="none" w:sz="0" w:space="0" w:color="auto"/>
            <w:right w:val="none" w:sz="0" w:space="0" w:color="auto"/>
          </w:divBdr>
        </w:div>
        <w:div w:id="559905128">
          <w:marLeft w:val="0"/>
          <w:marRight w:val="0"/>
          <w:marTop w:val="0"/>
          <w:marBottom w:val="0"/>
          <w:divBdr>
            <w:top w:val="none" w:sz="0" w:space="0" w:color="auto"/>
            <w:left w:val="none" w:sz="0" w:space="0" w:color="auto"/>
            <w:bottom w:val="none" w:sz="0" w:space="0" w:color="auto"/>
            <w:right w:val="none" w:sz="0" w:space="0" w:color="auto"/>
          </w:divBdr>
        </w:div>
        <w:div w:id="1805462779">
          <w:marLeft w:val="0"/>
          <w:marRight w:val="0"/>
          <w:marTop w:val="0"/>
          <w:marBottom w:val="0"/>
          <w:divBdr>
            <w:top w:val="none" w:sz="0" w:space="0" w:color="auto"/>
            <w:left w:val="none" w:sz="0" w:space="0" w:color="auto"/>
            <w:bottom w:val="none" w:sz="0" w:space="0" w:color="auto"/>
            <w:right w:val="none" w:sz="0" w:space="0" w:color="auto"/>
          </w:divBdr>
        </w:div>
        <w:div w:id="1655599019">
          <w:marLeft w:val="0"/>
          <w:marRight w:val="0"/>
          <w:marTop w:val="0"/>
          <w:marBottom w:val="0"/>
          <w:divBdr>
            <w:top w:val="none" w:sz="0" w:space="0" w:color="auto"/>
            <w:left w:val="none" w:sz="0" w:space="0" w:color="auto"/>
            <w:bottom w:val="none" w:sz="0" w:space="0" w:color="auto"/>
            <w:right w:val="none" w:sz="0" w:space="0" w:color="auto"/>
          </w:divBdr>
        </w:div>
        <w:div w:id="568418318">
          <w:marLeft w:val="0"/>
          <w:marRight w:val="0"/>
          <w:marTop w:val="0"/>
          <w:marBottom w:val="0"/>
          <w:divBdr>
            <w:top w:val="none" w:sz="0" w:space="0" w:color="auto"/>
            <w:left w:val="none" w:sz="0" w:space="0" w:color="auto"/>
            <w:bottom w:val="none" w:sz="0" w:space="0" w:color="auto"/>
            <w:right w:val="none" w:sz="0" w:space="0" w:color="auto"/>
          </w:divBdr>
        </w:div>
        <w:div w:id="722484235">
          <w:marLeft w:val="0"/>
          <w:marRight w:val="0"/>
          <w:marTop w:val="0"/>
          <w:marBottom w:val="0"/>
          <w:divBdr>
            <w:top w:val="none" w:sz="0" w:space="0" w:color="auto"/>
            <w:left w:val="none" w:sz="0" w:space="0" w:color="auto"/>
            <w:bottom w:val="none" w:sz="0" w:space="0" w:color="auto"/>
            <w:right w:val="none" w:sz="0" w:space="0" w:color="auto"/>
          </w:divBdr>
        </w:div>
        <w:div w:id="1116025349">
          <w:marLeft w:val="0"/>
          <w:marRight w:val="0"/>
          <w:marTop w:val="0"/>
          <w:marBottom w:val="0"/>
          <w:divBdr>
            <w:top w:val="none" w:sz="0" w:space="0" w:color="auto"/>
            <w:left w:val="none" w:sz="0" w:space="0" w:color="auto"/>
            <w:bottom w:val="none" w:sz="0" w:space="0" w:color="auto"/>
            <w:right w:val="none" w:sz="0" w:space="0" w:color="auto"/>
          </w:divBdr>
        </w:div>
        <w:div w:id="920288147">
          <w:marLeft w:val="0"/>
          <w:marRight w:val="0"/>
          <w:marTop w:val="0"/>
          <w:marBottom w:val="0"/>
          <w:divBdr>
            <w:top w:val="none" w:sz="0" w:space="0" w:color="auto"/>
            <w:left w:val="none" w:sz="0" w:space="0" w:color="auto"/>
            <w:bottom w:val="none" w:sz="0" w:space="0" w:color="auto"/>
            <w:right w:val="none" w:sz="0" w:space="0" w:color="auto"/>
          </w:divBdr>
        </w:div>
        <w:div w:id="522934849">
          <w:marLeft w:val="0"/>
          <w:marRight w:val="0"/>
          <w:marTop w:val="0"/>
          <w:marBottom w:val="0"/>
          <w:divBdr>
            <w:top w:val="none" w:sz="0" w:space="0" w:color="auto"/>
            <w:left w:val="none" w:sz="0" w:space="0" w:color="auto"/>
            <w:bottom w:val="none" w:sz="0" w:space="0" w:color="auto"/>
            <w:right w:val="none" w:sz="0" w:space="0" w:color="auto"/>
          </w:divBdr>
        </w:div>
        <w:div w:id="1881279950">
          <w:marLeft w:val="0"/>
          <w:marRight w:val="0"/>
          <w:marTop w:val="0"/>
          <w:marBottom w:val="0"/>
          <w:divBdr>
            <w:top w:val="none" w:sz="0" w:space="0" w:color="auto"/>
            <w:left w:val="none" w:sz="0" w:space="0" w:color="auto"/>
            <w:bottom w:val="none" w:sz="0" w:space="0" w:color="auto"/>
            <w:right w:val="none" w:sz="0" w:space="0" w:color="auto"/>
          </w:divBdr>
        </w:div>
        <w:div w:id="1511027459">
          <w:marLeft w:val="0"/>
          <w:marRight w:val="0"/>
          <w:marTop w:val="0"/>
          <w:marBottom w:val="0"/>
          <w:divBdr>
            <w:top w:val="none" w:sz="0" w:space="0" w:color="auto"/>
            <w:left w:val="none" w:sz="0" w:space="0" w:color="auto"/>
            <w:bottom w:val="none" w:sz="0" w:space="0" w:color="auto"/>
            <w:right w:val="none" w:sz="0" w:space="0" w:color="auto"/>
          </w:divBdr>
        </w:div>
        <w:div w:id="1940331356">
          <w:marLeft w:val="0"/>
          <w:marRight w:val="0"/>
          <w:marTop w:val="0"/>
          <w:marBottom w:val="0"/>
          <w:divBdr>
            <w:top w:val="none" w:sz="0" w:space="0" w:color="auto"/>
            <w:left w:val="none" w:sz="0" w:space="0" w:color="auto"/>
            <w:bottom w:val="none" w:sz="0" w:space="0" w:color="auto"/>
            <w:right w:val="none" w:sz="0" w:space="0" w:color="auto"/>
          </w:divBdr>
        </w:div>
        <w:div w:id="2123724545">
          <w:marLeft w:val="0"/>
          <w:marRight w:val="0"/>
          <w:marTop w:val="0"/>
          <w:marBottom w:val="0"/>
          <w:divBdr>
            <w:top w:val="none" w:sz="0" w:space="0" w:color="auto"/>
            <w:left w:val="none" w:sz="0" w:space="0" w:color="auto"/>
            <w:bottom w:val="none" w:sz="0" w:space="0" w:color="auto"/>
            <w:right w:val="none" w:sz="0" w:space="0" w:color="auto"/>
          </w:divBdr>
        </w:div>
        <w:div w:id="570382683">
          <w:marLeft w:val="0"/>
          <w:marRight w:val="0"/>
          <w:marTop w:val="0"/>
          <w:marBottom w:val="0"/>
          <w:divBdr>
            <w:top w:val="none" w:sz="0" w:space="0" w:color="auto"/>
            <w:left w:val="none" w:sz="0" w:space="0" w:color="auto"/>
            <w:bottom w:val="none" w:sz="0" w:space="0" w:color="auto"/>
            <w:right w:val="none" w:sz="0" w:space="0" w:color="auto"/>
          </w:divBdr>
        </w:div>
        <w:div w:id="1570921931">
          <w:marLeft w:val="0"/>
          <w:marRight w:val="0"/>
          <w:marTop w:val="0"/>
          <w:marBottom w:val="0"/>
          <w:divBdr>
            <w:top w:val="none" w:sz="0" w:space="0" w:color="auto"/>
            <w:left w:val="none" w:sz="0" w:space="0" w:color="auto"/>
            <w:bottom w:val="none" w:sz="0" w:space="0" w:color="auto"/>
            <w:right w:val="none" w:sz="0" w:space="0" w:color="auto"/>
          </w:divBdr>
        </w:div>
        <w:div w:id="1040015750">
          <w:marLeft w:val="0"/>
          <w:marRight w:val="0"/>
          <w:marTop w:val="0"/>
          <w:marBottom w:val="0"/>
          <w:divBdr>
            <w:top w:val="none" w:sz="0" w:space="0" w:color="auto"/>
            <w:left w:val="none" w:sz="0" w:space="0" w:color="auto"/>
            <w:bottom w:val="none" w:sz="0" w:space="0" w:color="auto"/>
            <w:right w:val="none" w:sz="0" w:space="0" w:color="auto"/>
          </w:divBdr>
        </w:div>
        <w:div w:id="1474172533">
          <w:marLeft w:val="0"/>
          <w:marRight w:val="0"/>
          <w:marTop w:val="0"/>
          <w:marBottom w:val="0"/>
          <w:divBdr>
            <w:top w:val="none" w:sz="0" w:space="0" w:color="auto"/>
            <w:left w:val="none" w:sz="0" w:space="0" w:color="auto"/>
            <w:bottom w:val="none" w:sz="0" w:space="0" w:color="auto"/>
            <w:right w:val="none" w:sz="0" w:space="0" w:color="auto"/>
          </w:divBdr>
        </w:div>
        <w:div w:id="1170482182">
          <w:marLeft w:val="0"/>
          <w:marRight w:val="0"/>
          <w:marTop w:val="0"/>
          <w:marBottom w:val="0"/>
          <w:divBdr>
            <w:top w:val="none" w:sz="0" w:space="0" w:color="auto"/>
            <w:left w:val="none" w:sz="0" w:space="0" w:color="auto"/>
            <w:bottom w:val="none" w:sz="0" w:space="0" w:color="auto"/>
            <w:right w:val="none" w:sz="0" w:space="0" w:color="auto"/>
          </w:divBdr>
        </w:div>
        <w:div w:id="2131822556">
          <w:marLeft w:val="0"/>
          <w:marRight w:val="0"/>
          <w:marTop w:val="0"/>
          <w:marBottom w:val="0"/>
          <w:divBdr>
            <w:top w:val="none" w:sz="0" w:space="0" w:color="auto"/>
            <w:left w:val="none" w:sz="0" w:space="0" w:color="auto"/>
            <w:bottom w:val="none" w:sz="0" w:space="0" w:color="auto"/>
            <w:right w:val="none" w:sz="0" w:space="0" w:color="auto"/>
          </w:divBdr>
        </w:div>
        <w:div w:id="1193031969">
          <w:marLeft w:val="0"/>
          <w:marRight w:val="0"/>
          <w:marTop w:val="0"/>
          <w:marBottom w:val="0"/>
          <w:divBdr>
            <w:top w:val="none" w:sz="0" w:space="0" w:color="auto"/>
            <w:left w:val="none" w:sz="0" w:space="0" w:color="auto"/>
            <w:bottom w:val="none" w:sz="0" w:space="0" w:color="auto"/>
            <w:right w:val="none" w:sz="0" w:space="0" w:color="auto"/>
          </w:divBdr>
        </w:div>
        <w:div w:id="297489499">
          <w:marLeft w:val="0"/>
          <w:marRight w:val="0"/>
          <w:marTop w:val="0"/>
          <w:marBottom w:val="0"/>
          <w:divBdr>
            <w:top w:val="none" w:sz="0" w:space="0" w:color="auto"/>
            <w:left w:val="none" w:sz="0" w:space="0" w:color="auto"/>
            <w:bottom w:val="none" w:sz="0" w:space="0" w:color="auto"/>
            <w:right w:val="none" w:sz="0" w:space="0" w:color="auto"/>
          </w:divBdr>
        </w:div>
        <w:div w:id="374354296">
          <w:marLeft w:val="0"/>
          <w:marRight w:val="0"/>
          <w:marTop w:val="0"/>
          <w:marBottom w:val="0"/>
          <w:divBdr>
            <w:top w:val="none" w:sz="0" w:space="0" w:color="auto"/>
            <w:left w:val="none" w:sz="0" w:space="0" w:color="auto"/>
            <w:bottom w:val="none" w:sz="0" w:space="0" w:color="auto"/>
            <w:right w:val="none" w:sz="0" w:space="0" w:color="auto"/>
          </w:divBdr>
        </w:div>
        <w:div w:id="1445078158">
          <w:marLeft w:val="0"/>
          <w:marRight w:val="0"/>
          <w:marTop w:val="0"/>
          <w:marBottom w:val="0"/>
          <w:divBdr>
            <w:top w:val="none" w:sz="0" w:space="0" w:color="auto"/>
            <w:left w:val="none" w:sz="0" w:space="0" w:color="auto"/>
            <w:bottom w:val="none" w:sz="0" w:space="0" w:color="auto"/>
            <w:right w:val="none" w:sz="0" w:space="0" w:color="auto"/>
          </w:divBdr>
        </w:div>
        <w:div w:id="1040714507">
          <w:marLeft w:val="0"/>
          <w:marRight w:val="0"/>
          <w:marTop w:val="0"/>
          <w:marBottom w:val="0"/>
          <w:divBdr>
            <w:top w:val="none" w:sz="0" w:space="0" w:color="auto"/>
            <w:left w:val="none" w:sz="0" w:space="0" w:color="auto"/>
            <w:bottom w:val="none" w:sz="0" w:space="0" w:color="auto"/>
            <w:right w:val="none" w:sz="0" w:space="0" w:color="auto"/>
          </w:divBdr>
        </w:div>
        <w:div w:id="328480683">
          <w:marLeft w:val="0"/>
          <w:marRight w:val="0"/>
          <w:marTop w:val="0"/>
          <w:marBottom w:val="0"/>
          <w:divBdr>
            <w:top w:val="none" w:sz="0" w:space="0" w:color="auto"/>
            <w:left w:val="none" w:sz="0" w:space="0" w:color="auto"/>
            <w:bottom w:val="none" w:sz="0" w:space="0" w:color="auto"/>
            <w:right w:val="none" w:sz="0" w:space="0" w:color="auto"/>
          </w:divBdr>
        </w:div>
        <w:div w:id="1516846125">
          <w:marLeft w:val="0"/>
          <w:marRight w:val="0"/>
          <w:marTop w:val="0"/>
          <w:marBottom w:val="0"/>
          <w:divBdr>
            <w:top w:val="none" w:sz="0" w:space="0" w:color="auto"/>
            <w:left w:val="none" w:sz="0" w:space="0" w:color="auto"/>
            <w:bottom w:val="none" w:sz="0" w:space="0" w:color="auto"/>
            <w:right w:val="none" w:sz="0" w:space="0" w:color="auto"/>
          </w:divBdr>
        </w:div>
        <w:div w:id="801577795">
          <w:marLeft w:val="0"/>
          <w:marRight w:val="0"/>
          <w:marTop w:val="0"/>
          <w:marBottom w:val="0"/>
          <w:divBdr>
            <w:top w:val="none" w:sz="0" w:space="0" w:color="auto"/>
            <w:left w:val="none" w:sz="0" w:space="0" w:color="auto"/>
            <w:bottom w:val="none" w:sz="0" w:space="0" w:color="auto"/>
            <w:right w:val="none" w:sz="0" w:space="0" w:color="auto"/>
          </w:divBdr>
        </w:div>
        <w:div w:id="1091122975">
          <w:marLeft w:val="0"/>
          <w:marRight w:val="0"/>
          <w:marTop w:val="0"/>
          <w:marBottom w:val="0"/>
          <w:divBdr>
            <w:top w:val="none" w:sz="0" w:space="0" w:color="auto"/>
            <w:left w:val="none" w:sz="0" w:space="0" w:color="auto"/>
            <w:bottom w:val="none" w:sz="0" w:space="0" w:color="auto"/>
            <w:right w:val="none" w:sz="0" w:space="0" w:color="auto"/>
          </w:divBdr>
        </w:div>
        <w:div w:id="905992658">
          <w:marLeft w:val="0"/>
          <w:marRight w:val="0"/>
          <w:marTop w:val="0"/>
          <w:marBottom w:val="0"/>
          <w:divBdr>
            <w:top w:val="none" w:sz="0" w:space="0" w:color="auto"/>
            <w:left w:val="none" w:sz="0" w:space="0" w:color="auto"/>
            <w:bottom w:val="none" w:sz="0" w:space="0" w:color="auto"/>
            <w:right w:val="none" w:sz="0" w:space="0" w:color="auto"/>
          </w:divBdr>
        </w:div>
        <w:div w:id="251745485">
          <w:marLeft w:val="0"/>
          <w:marRight w:val="0"/>
          <w:marTop w:val="0"/>
          <w:marBottom w:val="0"/>
          <w:divBdr>
            <w:top w:val="none" w:sz="0" w:space="0" w:color="auto"/>
            <w:left w:val="none" w:sz="0" w:space="0" w:color="auto"/>
            <w:bottom w:val="none" w:sz="0" w:space="0" w:color="auto"/>
            <w:right w:val="none" w:sz="0" w:space="0" w:color="auto"/>
          </w:divBdr>
        </w:div>
        <w:div w:id="2042897431">
          <w:marLeft w:val="0"/>
          <w:marRight w:val="0"/>
          <w:marTop w:val="0"/>
          <w:marBottom w:val="0"/>
          <w:divBdr>
            <w:top w:val="none" w:sz="0" w:space="0" w:color="auto"/>
            <w:left w:val="none" w:sz="0" w:space="0" w:color="auto"/>
            <w:bottom w:val="none" w:sz="0" w:space="0" w:color="auto"/>
            <w:right w:val="none" w:sz="0" w:space="0" w:color="auto"/>
          </w:divBdr>
        </w:div>
        <w:div w:id="1087384549">
          <w:marLeft w:val="0"/>
          <w:marRight w:val="0"/>
          <w:marTop w:val="0"/>
          <w:marBottom w:val="0"/>
          <w:divBdr>
            <w:top w:val="none" w:sz="0" w:space="0" w:color="auto"/>
            <w:left w:val="none" w:sz="0" w:space="0" w:color="auto"/>
            <w:bottom w:val="none" w:sz="0" w:space="0" w:color="auto"/>
            <w:right w:val="none" w:sz="0" w:space="0" w:color="auto"/>
          </w:divBdr>
        </w:div>
        <w:div w:id="228661424">
          <w:marLeft w:val="0"/>
          <w:marRight w:val="0"/>
          <w:marTop w:val="0"/>
          <w:marBottom w:val="0"/>
          <w:divBdr>
            <w:top w:val="none" w:sz="0" w:space="0" w:color="auto"/>
            <w:left w:val="none" w:sz="0" w:space="0" w:color="auto"/>
            <w:bottom w:val="none" w:sz="0" w:space="0" w:color="auto"/>
            <w:right w:val="none" w:sz="0" w:space="0" w:color="auto"/>
          </w:divBdr>
        </w:div>
        <w:div w:id="1425760355">
          <w:marLeft w:val="0"/>
          <w:marRight w:val="0"/>
          <w:marTop w:val="0"/>
          <w:marBottom w:val="0"/>
          <w:divBdr>
            <w:top w:val="none" w:sz="0" w:space="0" w:color="auto"/>
            <w:left w:val="none" w:sz="0" w:space="0" w:color="auto"/>
            <w:bottom w:val="none" w:sz="0" w:space="0" w:color="auto"/>
            <w:right w:val="none" w:sz="0" w:space="0" w:color="auto"/>
          </w:divBdr>
        </w:div>
        <w:div w:id="491482336">
          <w:marLeft w:val="0"/>
          <w:marRight w:val="0"/>
          <w:marTop w:val="0"/>
          <w:marBottom w:val="0"/>
          <w:divBdr>
            <w:top w:val="none" w:sz="0" w:space="0" w:color="auto"/>
            <w:left w:val="none" w:sz="0" w:space="0" w:color="auto"/>
            <w:bottom w:val="none" w:sz="0" w:space="0" w:color="auto"/>
            <w:right w:val="none" w:sz="0" w:space="0" w:color="auto"/>
          </w:divBdr>
        </w:div>
        <w:div w:id="309024530">
          <w:marLeft w:val="0"/>
          <w:marRight w:val="0"/>
          <w:marTop w:val="0"/>
          <w:marBottom w:val="0"/>
          <w:divBdr>
            <w:top w:val="none" w:sz="0" w:space="0" w:color="auto"/>
            <w:left w:val="none" w:sz="0" w:space="0" w:color="auto"/>
            <w:bottom w:val="none" w:sz="0" w:space="0" w:color="auto"/>
            <w:right w:val="none" w:sz="0" w:space="0" w:color="auto"/>
          </w:divBdr>
        </w:div>
        <w:div w:id="532884897">
          <w:marLeft w:val="0"/>
          <w:marRight w:val="0"/>
          <w:marTop w:val="0"/>
          <w:marBottom w:val="0"/>
          <w:divBdr>
            <w:top w:val="none" w:sz="0" w:space="0" w:color="auto"/>
            <w:left w:val="none" w:sz="0" w:space="0" w:color="auto"/>
            <w:bottom w:val="none" w:sz="0" w:space="0" w:color="auto"/>
            <w:right w:val="none" w:sz="0" w:space="0" w:color="auto"/>
          </w:divBdr>
        </w:div>
        <w:div w:id="986206927">
          <w:marLeft w:val="0"/>
          <w:marRight w:val="0"/>
          <w:marTop w:val="0"/>
          <w:marBottom w:val="0"/>
          <w:divBdr>
            <w:top w:val="none" w:sz="0" w:space="0" w:color="auto"/>
            <w:left w:val="none" w:sz="0" w:space="0" w:color="auto"/>
            <w:bottom w:val="none" w:sz="0" w:space="0" w:color="auto"/>
            <w:right w:val="none" w:sz="0" w:space="0" w:color="auto"/>
          </w:divBdr>
        </w:div>
        <w:div w:id="483861354">
          <w:marLeft w:val="0"/>
          <w:marRight w:val="0"/>
          <w:marTop w:val="0"/>
          <w:marBottom w:val="0"/>
          <w:divBdr>
            <w:top w:val="none" w:sz="0" w:space="0" w:color="auto"/>
            <w:left w:val="none" w:sz="0" w:space="0" w:color="auto"/>
            <w:bottom w:val="none" w:sz="0" w:space="0" w:color="auto"/>
            <w:right w:val="none" w:sz="0" w:space="0" w:color="auto"/>
          </w:divBdr>
        </w:div>
        <w:div w:id="1754206895">
          <w:marLeft w:val="0"/>
          <w:marRight w:val="0"/>
          <w:marTop w:val="0"/>
          <w:marBottom w:val="0"/>
          <w:divBdr>
            <w:top w:val="none" w:sz="0" w:space="0" w:color="auto"/>
            <w:left w:val="none" w:sz="0" w:space="0" w:color="auto"/>
            <w:bottom w:val="none" w:sz="0" w:space="0" w:color="auto"/>
            <w:right w:val="none" w:sz="0" w:space="0" w:color="auto"/>
          </w:divBdr>
        </w:div>
        <w:div w:id="504130508">
          <w:marLeft w:val="0"/>
          <w:marRight w:val="0"/>
          <w:marTop w:val="0"/>
          <w:marBottom w:val="0"/>
          <w:divBdr>
            <w:top w:val="none" w:sz="0" w:space="0" w:color="auto"/>
            <w:left w:val="none" w:sz="0" w:space="0" w:color="auto"/>
            <w:bottom w:val="none" w:sz="0" w:space="0" w:color="auto"/>
            <w:right w:val="none" w:sz="0" w:space="0" w:color="auto"/>
          </w:divBdr>
        </w:div>
        <w:div w:id="1703937463">
          <w:marLeft w:val="0"/>
          <w:marRight w:val="0"/>
          <w:marTop w:val="0"/>
          <w:marBottom w:val="0"/>
          <w:divBdr>
            <w:top w:val="none" w:sz="0" w:space="0" w:color="auto"/>
            <w:left w:val="none" w:sz="0" w:space="0" w:color="auto"/>
            <w:bottom w:val="none" w:sz="0" w:space="0" w:color="auto"/>
            <w:right w:val="none" w:sz="0" w:space="0" w:color="auto"/>
          </w:divBdr>
        </w:div>
        <w:div w:id="418063414">
          <w:marLeft w:val="0"/>
          <w:marRight w:val="0"/>
          <w:marTop w:val="0"/>
          <w:marBottom w:val="0"/>
          <w:divBdr>
            <w:top w:val="none" w:sz="0" w:space="0" w:color="auto"/>
            <w:left w:val="none" w:sz="0" w:space="0" w:color="auto"/>
            <w:bottom w:val="none" w:sz="0" w:space="0" w:color="auto"/>
            <w:right w:val="none" w:sz="0" w:space="0" w:color="auto"/>
          </w:divBdr>
        </w:div>
        <w:div w:id="1242519425">
          <w:marLeft w:val="0"/>
          <w:marRight w:val="0"/>
          <w:marTop w:val="0"/>
          <w:marBottom w:val="0"/>
          <w:divBdr>
            <w:top w:val="none" w:sz="0" w:space="0" w:color="auto"/>
            <w:left w:val="none" w:sz="0" w:space="0" w:color="auto"/>
            <w:bottom w:val="none" w:sz="0" w:space="0" w:color="auto"/>
            <w:right w:val="none" w:sz="0" w:space="0" w:color="auto"/>
          </w:divBdr>
        </w:div>
        <w:div w:id="165561311">
          <w:marLeft w:val="0"/>
          <w:marRight w:val="0"/>
          <w:marTop w:val="0"/>
          <w:marBottom w:val="0"/>
          <w:divBdr>
            <w:top w:val="none" w:sz="0" w:space="0" w:color="auto"/>
            <w:left w:val="none" w:sz="0" w:space="0" w:color="auto"/>
            <w:bottom w:val="none" w:sz="0" w:space="0" w:color="auto"/>
            <w:right w:val="none" w:sz="0" w:space="0" w:color="auto"/>
          </w:divBdr>
        </w:div>
        <w:div w:id="1094981936">
          <w:marLeft w:val="0"/>
          <w:marRight w:val="0"/>
          <w:marTop w:val="0"/>
          <w:marBottom w:val="0"/>
          <w:divBdr>
            <w:top w:val="none" w:sz="0" w:space="0" w:color="auto"/>
            <w:left w:val="none" w:sz="0" w:space="0" w:color="auto"/>
            <w:bottom w:val="none" w:sz="0" w:space="0" w:color="auto"/>
            <w:right w:val="none" w:sz="0" w:space="0" w:color="auto"/>
          </w:divBdr>
        </w:div>
        <w:div w:id="704868680">
          <w:marLeft w:val="0"/>
          <w:marRight w:val="0"/>
          <w:marTop w:val="0"/>
          <w:marBottom w:val="0"/>
          <w:divBdr>
            <w:top w:val="none" w:sz="0" w:space="0" w:color="auto"/>
            <w:left w:val="none" w:sz="0" w:space="0" w:color="auto"/>
            <w:bottom w:val="none" w:sz="0" w:space="0" w:color="auto"/>
            <w:right w:val="none" w:sz="0" w:space="0" w:color="auto"/>
          </w:divBdr>
        </w:div>
        <w:div w:id="890726784">
          <w:marLeft w:val="0"/>
          <w:marRight w:val="0"/>
          <w:marTop w:val="0"/>
          <w:marBottom w:val="0"/>
          <w:divBdr>
            <w:top w:val="none" w:sz="0" w:space="0" w:color="auto"/>
            <w:left w:val="none" w:sz="0" w:space="0" w:color="auto"/>
            <w:bottom w:val="none" w:sz="0" w:space="0" w:color="auto"/>
            <w:right w:val="none" w:sz="0" w:space="0" w:color="auto"/>
          </w:divBdr>
        </w:div>
        <w:div w:id="1242254930">
          <w:marLeft w:val="0"/>
          <w:marRight w:val="0"/>
          <w:marTop w:val="0"/>
          <w:marBottom w:val="0"/>
          <w:divBdr>
            <w:top w:val="none" w:sz="0" w:space="0" w:color="auto"/>
            <w:left w:val="none" w:sz="0" w:space="0" w:color="auto"/>
            <w:bottom w:val="none" w:sz="0" w:space="0" w:color="auto"/>
            <w:right w:val="none" w:sz="0" w:space="0" w:color="auto"/>
          </w:divBdr>
        </w:div>
        <w:div w:id="1811896606">
          <w:marLeft w:val="0"/>
          <w:marRight w:val="0"/>
          <w:marTop w:val="0"/>
          <w:marBottom w:val="0"/>
          <w:divBdr>
            <w:top w:val="none" w:sz="0" w:space="0" w:color="auto"/>
            <w:left w:val="none" w:sz="0" w:space="0" w:color="auto"/>
            <w:bottom w:val="none" w:sz="0" w:space="0" w:color="auto"/>
            <w:right w:val="none" w:sz="0" w:space="0" w:color="auto"/>
          </w:divBdr>
        </w:div>
        <w:div w:id="507528626">
          <w:marLeft w:val="0"/>
          <w:marRight w:val="0"/>
          <w:marTop w:val="0"/>
          <w:marBottom w:val="0"/>
          <w:divBdr>
            <w:top w:val="none" w:sz="0" w:space="0" w:color="auto"/>
            <w:left w:val="none" w:sz="0" w:space="0" w:color="auto"/>
            <w:bottom w:val="none" w:sz="0" w:space="0" w:color="auto"/>
            <w:right w:val="none" w:sz="0" w:space="0" w:color="auto"/>
          </w:divBdr>
        </w:div>
        <w:div w:id="1040520189">
          <w:marLeft w:val="0"/>
          <w:marRight w:val="0"/>
          <w:marTop w:val="0"/>
          <w:marBottom w:val="0"/>
          <w:divBdr>
            <w:top w:val="none" w:sz="0" w:space="0" w:color="auto"/>
            <w:left w:val="none" w:sz="0" w:space="0" w:color="auto"/>
            <w:bottom w:val="none" w:sz="0" w:space="0" w:color="auto"/>
            <w:right w:val="none" w:sz="0" w:space="0" w:color="auto"/>
          </w:divBdr>
        </w:div>
        <w:div w:id="528955654">
          <w:marLeft w:val="0"/>
          <w:marRight w:val="0"/>
          <w:marTop w:val="0"/>
          <w:marBottom w:val="0"/>
          <w:divBdr>
            <w:top w:val="none" w:sz="0" w:space="0" w:color="auto"/>
            <w:left w:val="none" w:sz="0" w:space="0" w:color="auto"/>
            <w:bottom w:val="none" w:sz="0" w:space="0" w:color="auto"/>
            <w:right w:val="none" w:sz="0" w:space="0" w:color="auto"/>
          </w:divBdr>
        </w:div>
        <w:div w:id="43140560">
          <w:marLeft w:val="0"/>
          <w:marRight w:val="0"/>
          <w:marTop w:val="0"/>
          <w:marBottom w:val="0"/>
          <w:divBdr>
            <w:top w:val="none" w:sz="0" w:space="0" w:color="auto"/>
            <w:left w:val="none" w:sz="0" w:space="0" w:color="auto"/>
            <w:bottom w:val="none" w:sz="0" w:space="0" w:color="auto"/>
            <w:right w:val="none" w:sz="0" w:space="0" w:color="auto"/>
          </w:divBdr>
        </w:div>
        <w:div w:id="1776944218">
          <w:marLeft w:val="0"/>
          <w:marRight w:val="0"/>
          <w:marTop w:val="0"/>
          <w:marBottom w:val="0"/>
          <w:divBdr>
            <w:top w:val="none" w:sz="0" w:space="0" w:color="auto"/>
            <w:left w:val="none" w:sz="0" w:space="0" w:color="auto"/>
            <w:bottom w:val="none" w:sz="0" w:space="0" w:color="auto"/>
            <w:right w:val="none" w:sz="0" w:space="0" w:color="auto"/>
          </w:divBdr>
        </w:div>
        <w:div w:id="1627153632">
          <w:marLeft w:val="0"/>
          <w:marRight w:val="0"/>
          <w:marTop w:val="0"/>
          <w:marBottom w:val="0"/>
          <w:divBdr>
            <w:top w:val="none" w:sz="0" w:space="0" w:color="auto"/>
            <w:left w:val="none" w:sz="0" w:space="0" w:color="auto"/>
            <w:bottom w:val="none" w:sz="0" w:space="0" w:color="auto"/>
            <w:right w:val="none" w:sz="0" w:space="0" w:color="auto"/>
          </w:divBdr>
        </w:div>
        <w:div w:id="104228751">
          <w:marLeft w:val="0"/>
          <w:marRight w:val="0"/>
          <w:marTop w:val="0"/>
          <w:marBottom w:val="0"/>
          <w:divBdr>
            <w:top w:val="none" w:sz="0" w:space="0" w:color="auto"/>
            <w:left w:val="none" w:sz="0" w:space="0" w:color="auto"/>
            <w:bottom w:val="none" w:sz="0" w:space="0" w:color="auto"/>
            <w:right w:val="none" w:sz="0" w:space="0" w:color="auto"/>
          </w:divBdr>
        </w:div>
        <w:div w:id="584800361">
          <w:marLeft w:val="0"/>
          <w:marRight w:val="0"/>
          <w:marTop w:val="0"/>
          <w:marBottom w:val="0"/>
          <w:divBdr>
            <w:top w:val="none" w:sz="0" w:space="0" w:color="auto"/>
            <w:left w:val="none" w:sz="0" w:space="0" w:color="auto"/>
            <w:bottom w:val="none" w:sz="0" w:space="0" w:color="auto"/>
            <w:right w:val="none" w:sz="0" w:space="0" w:color="auto"/>
          </w:divBdr>
        </w:div>
        <w:div w:id="1462112589">
          <w:marLeft w:val="0"/>
          <w:marRight w:val="0"/>
          <w:marTop w:val="0"/>
          <w:marBottom w:val="0"/>
          <w:divBdr>
            <w:top w:val="none" w:sz="0" w:space="0" w:color="auto"/>
            <w:left w:val="none" w:sz="0" w:space="0" w:color="auto"/>
            <w:bottom w:val="none" w:sz="0" w:space="0" w:color="auto"/>
            <w:right w:val="none" w:sz="0" w:space="0" w:color="auto"/>
          </w:divBdr>
        </w:div>
        <w:div w:id="1204102724">
          <w:marLeft w:val="0"/>
          <w:marRight w:val="0"/>
          <w:marTop w:val="0"/>
          <w:marBottom w:val="0"/>
          <w:divBdr>
            <w:top w:val="none" w:sz="0" w:space="0" w:color="auto"/>
            <w:left w:val="none" w:sz="0" w:space="0" w:color="auto"/>
            <w:bottom w:val="none" w:sz="0" w:space="0" w:color="auto"/>
            <w:right w:val="none" w:sz="0" w:space="0" w:color="auto"/>
          </w:divBdr>
        </w:div>
        <w:div w:id="337511582">
          <w:marLeft w:val="0"/>
          <w:marRight w:val="0"/>
          <w:marTop w:val="0"/>
          <w:marBottom w:val="0"/>
          <w:divBdr>
            <w:top w:val="none" w:sz="0" w:space="0" w:color="auto"/>
            <w:left w:val="none" w:sz="0" w:space="0" w:color="auto"/>
            <w:bottom w:val="none" w:sz="0" w:space="0" w:color="auto"/>
            <w:right w:val="none" w:sz="0" w:space="0" w:color="auto"/>
          </w:divBdr>
        </w:div>
        <w:div w:id="1496605750">
          <w:marLeft w:val="0"/>
          <w:marRight w:val="0"/>
          <w:marTop w:val="0"/>
          <w:marBottom w:val="0"/>
          <w:divBdr>
            <w:top w:val="none" w:sz="0" w:space="0" w:color="auto"/>
            <w:left w:val="none" w:sz="0" w:space="0" w:color="auto"/>
            <w:bottom w:val="none" w:sz="0" w:space="0" w:color="auto"/>
            <w:right w:val="none" w:sz="0" w:space="0" w:color="auto"/>
          </w:divBdr>
        </w:div>
      </w:divsChild>
    </w:div>
    <w:div w:id="1729920057">
      <w:bodyDiv w:val="1"/>
      <w:marLeft w:val="0"/>
      <w:marRight w:val="0"/>
      <w:marTop w:val="0"/>
      <w:marBottom w:val="0"/>
      <w:divBdr>
        <w:top w:val="none" w:sz="0" w:space="0" w:color="auto"/>
        <w:left w:val="none" w:sz="0" w:space="0" w:color="auto"/>
        <w:bottom w:val="none" w:sz="0" w:space="0" w:color="auto"/>
        <w:right w:val="none" w:sz="0" w:space="0" w:color="auto"/>
      </w:divBdr>
    </w:div>
    <w:div w:id="1730036134">
      <w:bodyDiv w:val="1"/>
      <w:marLeft w:val="0"/>
      <w:marRight w:val="0"/>
      <w:marTop w:val="0"/>
      <w:marBottom w:val="0"/>
      <w:divBdr>
        <w:top w:val="none" w:sz="0" w:space="0" w:color="auto"/>
        <w:left w:val="none" w:sz="0" w:space="0" w:color="auto"/>
        <w:bottom w:val="none" w:sz="0" w:space="0" w:color="auto"/>
        <w:right w:val="none" w:sz="0" w:space="0" w:color="auto"/>
      </w:divBdr>
    </w:div>
    <w:div w:id="1730108732">
      <w:bodyDiv w:val="1"/>
      <w:marLeft w:val="0"/>
      <w:marRight w:val="0"/>
      <w:marTop w:val="0"/>
      <w:marBottom w:val="0"/>
      <w:divBdr>
        <w:top w:val="none" w:sz="0" w:space="0" w:color="auto"/>
        <w:left w:val="none" w:sz="0" w:space="0" w:color="auto"/>
        <w:bottom w:val="none" w:sz="0" w:space="0" w:color="auto"/>
        <w:right w:val="none" w:sz="0" w:space="0" w:color="auto"/>
      </w:divBdr>
    </w:div>
    <w:div w:id="1730420199">
      <w:bodyDiv w:val="1"/>
      <w:marLeft w:val="0"/>
      <w:marRight w:val="0"/>
      <w:marTop w:val="0"/>
      <w:marBottom w:val="0"/>
      <w:divBdr>
        <w:top w:val="none" w:sz="0" w:space="0" w:color="auto"/>
        <w:left w:val="none" w:sz="0" w:space="0" w:color="auto"/>
        <w:bottom w:val="none" w:sz="0" w:space="0" w:color="auto"/>
        <w:right w:val="none" w:sz="0" w:space="0" w:color="auto"/>
      </w:divBdr>
    </w:div>
    <w:div w:id="1730614795">
      <w:bodyDiv w:val="1"/>
      <w:marLeft w:val="0"/>
      <w:marRight w:val="0"/>
      <w:marTop w:val="0"/>
      <w:marBottom w:val="0"/>
      <w:divBdr>
        <w:top w:val="none" w:sz="0" w:space="0" w:color="auto"/>
        <w:left w:val="none" w:sz="0" w:space="0" w:color="auto"/>
        <w:bottom w:val="none" w:sz="0" w:space="0" w:color="auto"/>
        <w:right w:val="none" w:sz="0" w:space="0" w:color="auto"/>
      </w:divBdr>
    </w:div>
    <w:div w:id="1731147668">
      <w:bodyDiv w:val="1"/>
      <w:marLeft w:val="0"/>
      <w:marRight w:val="0"/>
      <w:marTop w:val="0"/>
      <w:marBottom w:val="0"/>
      <w:divBdr>
        <w:top w:val="none" w:sz="0" w:space="0" w:color="auto"/>
        <w:left w:val="none" w:sz="0" w:space="0" w:color="auto"/>
        <w:bottom w:val="none" w:sz="0" w:space="0" w:color="auto"/>
        <w:right w:val="none" w:sz="0" w:space="0" w:color="auto"/>
      </w:divBdr>
    </w:div>
    <w:div w:id="1731225915">
      <w:bodyDiv w:val="1"/>
      <w:marLeft w:val="0"/>
      <w:marRight w:val="0"/>
      <w:marTop w:val="0"/>
      <w:marBottom w:val="0"/>
      <w:divBdr>
        <w:top w:val="none" w:sz="0" w:space="0" w:color="auto"/>
        <w:left w:val="none" w:sz="0" w:space="0" w:color="auto"/>
        <w:bottom w:val="none" w:sz="0" w:space="0" w:color="auto"/>
        <w:right w:val="none" w:sz="0" w:space="0" w:color="auto"/>
      </w:divBdr>
    </w:div>
    <w:div w:id="1731271736">
      <w:bodyDiv w:val="1"/>
      <w:marLeft w:val="0"/>
      <w:marRight w:val="0"/>
      <w:marTop w:val="0"/>
      <w:marBottom w:val="0"/>
      <w:divBdr>
        <w:top w:val="none" w:sz="0" w:space="0" w:color="auto"/>
        <w:left w:val="none" w:sz="0" w:space="0" w:color="auto"/>
        <w:bottom w:val="none" w:sz="0" w:space="0" w:color="auto"/>
        <w:right w:val="none" w:sz="0" w:space="0" w:color="auto"/>
      </w:divBdr>
    </w:div>
    <w:div w:id="1731348672">
      <w:bodyDiv w:val="1"/>
      <w:marLeft w:val="0"/>
      <w:marRight w:val="0"/>
      <w:marTop w:val="0"/>
      <w:marBottom w:val="0"/>
      <w:divBdr>
        <w:top w:val="none" w:sz="0" w:space="0" w:color="auto"/>
        <w:left w:val="none" w:sz="0" w:space="0" w:color="auto"/>
        <w:bottom w:val="none" w:sz="0" w:space="0" w:color="auto"/>
        <w:right w:val="none" w:sz="0" w:space="0" w:color="auto"/>
      </w:divBdr>
    </w:div>
    <w:div w:id="1731415674">
      <w:bodyDiv w:val="1"/>
      <w:marLeft w:val="0"/>
      <w:marRight w:val="0"/>
      <w:marTop w:val="0"/>
      <w:marBottom w:val="0"/>
      <w:divBdr>
        <w:top w:val="none" w:sz="0" w:space="0" w:color="auto"/>
        <w:left w:val="none" w:sz="0" w:space="0" w:color="auto"/>
        <w:bottom w:val="none" w:sz="0" w:space="0" w:color="auto"/>
        <w:right w:val="none" w:sz="0" w:space="0" w:color="auto"/>
      </w:divBdr>
    </w:div>
    <w:div w:id="1731617312">
      <w:bodyDiv w:val="1"/>
      <w:marLeft w:val="0"/>
      <w:marRight w:val="0"/>
      <w:marTop w:val="0"/>
      <w:marBottom w:val="0"/>
      <w:divBdr>
        <w:top w:val="none" w:sz="0" w:space="0" w:color="auto"/>
        <w:left w:val="none" w:sz="0" w:space="0" w:color="auto"/>
        <w:bottom w:val="none" w:sz="0" w:space="0" w:color="auto"/>
        <w:right w:val="none" w:sz="0" w:space="0" w:color="auto"/>
      </w:divBdr>
    </w:div>
    <w:div w:id="1731658432">
      <w:bodyDiv w:val="1"/>
      <w:marLeft w:val="0"/>
      <w:marRight w:val="0"/>
      <w:marTop w:val="0"/>
      <w:marBottom w:val="0"/>
      <w:divBdr>
        <w:top w:val="none" w:sz="0" w:space="0" w:color="auto"/>
        <w:left w:val="none" w:sz="0" w:space="0" w:color="auto"/>
        <w:bottom w:val="none" w:sz="0" w:space="0" w:color="auto"/>
        <w:right w:val="none" w:sz="0" w:space="0" w:color="auto"/>
      </w:divBdr>
    </w:div>
    <w:div w:id="1731804579">
      <w:bodyDiv w:val="1"/>
      <w:marLeft w:val="0"/>
      <w:marRight w:val="0"/>
      <w:marTop w:val="0"/>
      <w:marBottom w:val="0"/>
      <w:divBdr>
        <w:top w:val="none" w:sz="0" w:space="0" w:color="auto"/>
        <w:left w:val="none" w:sz="0" w:space="0" w:color="auto"/>
        <w:bottom w:val="none" w:sz="0" w:space="0" w:color="auto"/>
        <w:right w:val="none" w:sz="0" w:space="0" w:color="auto"/>
      </w:divBdr>
    </w:div>
    <w:div w:id="1731925553">
      <w:bodyDiv w:val="1"/>
      <w:marLeft w:val="0"/>
      <w:marRight w:val="0"/>
      <w:marTop w:val="0"/>
      <w:marBottom w:val="0"/>
      <w:divBdr>
        <w:top w:val="none" w:sz="0" w:space="0" w:color="auto"/>
        <w:left w:val="none" w:sz="0" w:space="0" w:color="auto"/>
        <w:bottom w:val="none" w:sz="0" w:space="0" w:color="auto"/>
        <w:right w:val="none" w:sz="0" w:space="0" w:color="auto"/>
      </w:divBdr>
    </w:div>
    <w:div w:id="1732069910">
      <w:bodyDiv w:val="1"/>
      <w:marLeft w:val="0"/>
      <w:marRight w:val="0"/>
      <w:marTop w:val="0"/>
      <w:marBottom w:val="0"/>
      <w:divBdr>
        <w:top w:val="none" w:sz="0" w:space="0" w:color="auto"/>
        <w:left w:val="none" w:sz="0" w:space="0" w:color="auto"/>
        <w:bottom w:val="none" w:sz="0" w:space="0" w:color="auto"/>
        <w:right w:val="none" w:sz="0" w:space="0" w:color="auto"/>
      </w:divBdr>
    </w:div>
    <w:div w:id="1732385880">
      <w:bodyDiv w:val="1"/>
      <w:marLeft w:val="0"/>
      <w:marRight w:val="0"/>
      <w:marTop w:val="0"/>
      <w:marBottom w:val="0"/>
      <w:divBdr>
        <w:top w:val="none" w:sz="0" w:space="0" w:color="auto"/>
        <w:left w:val="none" w:sz="0" w:space="0" w:color="auto"/>
        <w:bottom w:val="none" w:sz="0" w:space="0" w:color="auto"/>
        <w:right w:val="none" w:sz="0" w:space="0" w:color="auto"/>
      </w:divBdr>
    </w:div>
    <w:div w:id="1732577238">
      <w:bodyDiv w:val="1"/>
      <w:marLeft w:val="0"/>
      <w:marRight w:val="0"/>
      <w:marTop w:val="0"/>
      <w:marBottom w:val="0"/>
      <w:divBdr>
        <w:top w:val="none" w:sz="0" w:space="0" w:color="auto"/>
        <w:left w:val="none" w:sz="0" w:space="0" w:color="auto"/>
        <w:bottom w:val="none" w:sz="0" w:space="0" w:color="auto"/>
        <w:right w:val="none" w:sz="0" w:space="0" w:color="auto"/>
      </w:divBdr>
    </w:div>
    <w:div w:id="1732580337">
      <w:bodyDiv w:val="1"/>
      <w:marLeft w:val="0"/>
      <w:marRight w:val="0"/>
      <w:marTop w:val="0"/>
      <w:marBottom w:val="0"/>
      <w:divBdr>
        <w:top w:val="none" w:sz="0" w:space="0" w:color="auto"/>
        <w:left w:val="none" w:sz="0" w:space="0" w:color="auto"/>
        <w:bottom w:val="none" w:sz="0" w:space="0" w:color="auto"/>
        <w:right w:val="none" w:sz="0" w:space="0" w:color="auto"/>
      </w:divBdr>
    </w:div>
    <w:div w:id="1732844929">
      <w:bodyDiv w:val="1"/>
      <w:marLeft w:val="0"/>
      <w:marRight w:val="0"/>
      <w:marTop w:val="0"/>
      <w:marBottom w:val="0"/>
      <w:divBdr>
        <w:top w:val="none" w:sz="0" w:space="0" w:color="auto"/>
        <w:left w:val="none" w:sz="0" w:space="0" w:color="auto"/>
        <w:bottom w:val="none" w:sz="0" w:space="0" w:color="auto"/>
        <w:right w:val="none" w:sz="0" w:space="0" w:color="auto"/>
      </w:divBdr>
    </w:div>
    <w:div w:id="1733042442">
      <w:bodyDiv w:val="1"/>
      <w:marLeft w:val="0"/>
      <w:marRight w:val="0"/>
      <w:marTop w:val="0"/>
      <w:marBottom w:val="0"/>
      <w:divBdr>
        <w:top w:val="none" w:sz="0" w:space="0" w:color="auto"/>
        <w:left w:val="none" w:sz="0" w:space="0" w:color="auto"/>
        <w:bottom w:val="none" w:sz="0" w:space="0" w:color="auto"/>
        <w:right w:val="none" w:sz="0" w:space="0" w:color="auto"/>
      </w:divBdr>
    </w:div>
    <w:div w:id="1733193217">
      <w:bodyDiv w:val="1"/>
      <w:marLeft w:val="0"/>
      <w:marRight w:val="0"/>
      <w:marTop w:val="0"/>
      <w:marBottom w:val="0"/>
      <w:divBdr>
        <w:top w:val="none" w:sz="0" w:space="0" w:color="auto"/>
        <w:left w:val="none" w:sz="0" w:space="0" w:color="auto"/>
        <w:bottom w:val="none" w:sz="0" w:space="0" w:color="auto"/>
        <w:right w:val="none" w:sz="0" w:space="0" w:color="auto"/>
      </w:divBdr>
    </w:div>
    <w:div w:id="1733386064">
      <w:bodyDiv w:val="1"/>
      <w:marLeft w:val="0"/>
      <w:marRight w:val="0"/>
      <w:marTop w:val="0"/>
      <w:marBottom w:val="0"/>
      <w:divBdr>
        <w:top w:val="none" w:sz="0" w:space="0" w:color="auto"/>
        <w:left w:val="none" w:sz="0" w:space="0" w:color="auto"/>
        <w:bottom w:val="none" w:sz="0" w:space="0" w:color="auto"/>
        <w:right w:val="none" w:sz="0" w:space="0" w:color="auto"/>
      </w:divBdr>
    </w:div>
    <w:div w:id="1733459777">
      <w:bodyDiv w:val="1"/>
      <w:marLeft w:val="0"/>
      <w:marRight w:val="0"/>
      <w:marTop w:val="0"/>
      <w:marBottom w:val="0"/>
      <w:divBdr>
        <w:top w:val="none" w:sz="0" w:space="0" w:color="auto"/>
        <w:left w:val="none" w:sz="0" w:space="0" w:color="auto"/>
        <w:bottom w:val="none" w:sz="0" w:space="0" w:color="auto"/>
        <w:right w:val="none" w:sz="0" w:space="0" w:color="auto"/>
      </w:divBdr>
    </w:div>
    <w:div w:id="1733503986">
      <w:bodyDiv w:val="1"/>
      <w:marLeft w:val="0"/>
      <w:marRight w:val="0"/>
      <w:marTop w:val="0"/>
      <w:marBottom w:val="0"/>
      <w:divBdr>
        <w:top w:val="none" w:sz="0" w:space="0" w:color="auto"/>
        <w:left w:val="none" w:sz="0" w:space="0" w:color="auto"/>
        <w:bottom w:val="none" w:sz="0" w:space="0" w:color="auto"/>
        <w:right w:val="none" w:sz="0" w:space="0" w:color="auto"/>
      </w:divBdr>
      <w:divsChild>
        <w:div w:id="284699089">
          <w:marLeft w:val="0"/>
          <w:marRight w:val="0"/>
          <w:marTop w:val="0"/>
          <w:marBottom w:val="0"/>
          <w:divBdr>
            <w:top w:val="none" w:sz="0" w:space="0" w:color="auto"/>
            <w:left w:val="none" w:sz="0" w:space="0" w:color="auto"/>
            <w:bottom w:val="none" w:sz="0" w:space="0" w:color="auto"/>
            <w:right w:val="none" w:sz="0" w:space="0" w:color="auto"/>
          </w:divBdr>
        </w:div>
        <w:div w:id="691371909">
          <w:marLeft w:val="0"/>
          <w:marRight w:val="0"/>
          <w:marTop w:val="0"/>
          <w:marBottom w:val="0"/>
          <w:divBdr>
            <w:top w:val="none" w:sz="0" w:space="0" w:color="auto"/>
            <w:left w:val="none" w:sz="0" w:space="0" w:color="auto"/>
            <w:bottom w:val="none" w:sz="0" w:space="0" w:color="auto"/>
            <w:right w:val="none" w:sz="0" w:space="0" w:color="auto"/>
          </w:divBdr>
        </w:div>
        <w:div w:id="1431241889">
          <w:marLeft w:val="0"/>
          <w:marRight w:val="0"/>
          <w:marTop w:val="0"/>
          <w:marBottom w:val="0"/>
          <w:divBdr>
            <w:top w:val="none" w:sz="0" w:space="0" w:color="auto"/>
            <w:left w:val="none" w:sz="0" w:space="0" w:color="auto"/>
            <w:bottom w:val="none" w:sz="0" w:space="0" w:color="auto"/>
            <w:right w:val="none" w:sz="0" w:space="0" w:color="auto"/>
          </w:divBdr>
        </w:div>
        <w:div w:id="889074382">
          <w:marLeft w:val="0"/>
          <w:marRight w:val="0"/>
          <w:marTop w:val="0"/>
          <w:marBottom w:val="0"/>
          <w:divBdr>
            <w:top w:val="none" w:sz="0" w:space="0" w:color="auto"/>
            <w:left w:val="none" w:sz="0" w:space="0" w:color="auto"/>
            <w:bottom w:val="none" w:sz="0" w:space="0" w:color="auto"/>
            <w:right w:val="none" w:sz="0" w:space="0" w:color="auto"/>
          </w:divBdr>
        </w:div>
        <w:div w:id="1306085502">
          <w:marLeft w:val="0"/>
          <w:marRight w:val="0"/>
          <w:marTop w:val="0"/>
          <w:marBottom w:val="0"/>
          <w:divBdr>
            <w:top w:val="none" w:sz="0" w:space="0" w:color="auto"/>
            <w:left w:val="none" w:sz="0" w:space="0" w:color="auto"/>
            <w:bottom w:val="none" w:sz="0" w:space="0" w:color="auto"/>
            <w:right w:val="none" w:sz="0" w:space="0" w:color="auto"/>
          </w:divBdr>
        </w:div>
        <w:div w:id="1514996163">
          <w:marLeft w:val="0"/>
          <w:marRight w:val="0"/>
          <w:marTop w:val="0"/>
          <w:marBottom w:val="0"/>
          <w:divBdr>
            <w:top w:val="none" w:sz="0" w:space="0" w:color="auto"/>
            <w:left w:val="none" w:sz="0" w:space="0" w:color="auto"/>
            <w:bottom w:val="none" w:sz="0" w:space="0" w:color="auto"/>
            <w:right w:val="none" w:sz="0" w:space="0" w:color="auto"/>
          </w:divBdr>
        </w:div>
        <w:div w:id="1825581481">
          <w:marLeft w:val="0"/>
          <w:marRight w:val="0"/>
          <w:marTop w:val="0"/>
          <w:marBottom w:val="0"/>
          <w:divBdr>
            <w:top w:val="none" w:sz="0" w:space="0" w:color="auto"/>
            <w:left w:val="none" w:sz="0" w:space="0" w:color="auto"/>
            <w:bottom w:val="none" w:sz="0" w:space="0" w:color="auto"/>
            <w:right w:val="none" w:sz="0" w:space="0" w:color="auto"/>
          </w:divBdr>
        </w:div>
        <w:div w:id="1228683273">
          <w:marLeft w:val="0"/>
          <w:marRight w:val="0"/>
          <w:marTop w:val="0"/>
          <w:marBottom w:val="0"/>
          <w:divBdr>
            <w:top w:val="none" w:sz="0" w:space="0" w:color="auto"/>
            <w:left w:val="none" w:sz="0" w:space="0" w:color="auto"/>
            <w:bottom w:val="none" w:sz="0" w:space="0" w:color="auto"/>
            <w:right w:val="none" w:sz="0" w:space="0" w:color="auto"/>
          </w:divBdr>
        </w:div>
        <w:div w:id="239871810">
          <w:marLeft w:val="0"/>
          <w:marRight w:val="0"/>
          <w:marTop w:val="0"/>
          <w:marBottom w:val="0"/>
          <w:divBdr>
            <w:top w:val="none" w:sz="0" w:space="0" w:color="auto"/>
            <w:left w:val="none" w:sz="0" w:space="0" w:color="auto"/>
            <w:bottom w:val="none" w:sz="0" w:space="0" w:color="auto"/>
            <w:right w:val="none" w:sz="0" w:space="0" w:color="auto"/>
          </w:divBdr>
        </w:div>
        <w:div w:id="2049405350">
          <w:marLeft w:val="0"/>
          <w:marRight w:val="0"/>
          <w:marTop w:val="0"/>
          <w:marBottom w:val="0"/>
          <w:divBdr>
            <w:top w:val="none" w:sz="0" w:space="0" w:color="auto"/>
            <w:left w:val="none" w:sz="0" w:space="0" w:color="auto"/>
            <w:bottom w:val="none" w:sz="0" w:space="0" w:color="auto"/>
            <w:right w:val="none" w:sz="0" w:space="0" w:color="auto"/>
          </w:divBdr>
        </w:div>
        <w:div w:id="578753678">
          <w:marLeft w:val="0"/>
          <w:marRight w:val="0"/>
          <w:marTop w:val="0"/>
          <w:marBottom w:val="0"/>
          <w:divBdr>
            <w:top w:val="none" w:sz="0" w:space="0" w:color="auto"/>
            <w:left w:val="none" w:sz="0" w:space="0" w:color="auto"/>
            <w:bottom w:val="none" w:sz="0" w:space="0" w:color="auto"/>
            <w:right w:val="none" w:sz="0" w:space="0" w:color="auto"/>
          </w:divBdr>
        </w:div>
        <w:div w:id="131603056">
          <w:marLeft w:val="0"/>
          <w:marRight w:val="0"/>
          <w:marTop w:val="0"/>
          <w:marBottom w:val="0"/>
          <w:divBdr>
            <w:top w:val="none" w:sz="0" w:space="0" w:color="auto"/>
            <w:left w:val="none" w:sz="0" w:space="0" w:color="auto"/>
            <w:bottom w:val="none" w:sz="0" w:space="0" w:color="auto"/>
            <w:right w:val="none" w:sz="0" w:space="0" w:color="auto"/>
          </w:divBdr>
        </w:div>
        <w:div w:id="1273170406">
          <w:marLeft w:val="0"/>
          <w:marRight w:val="0"/>
          <w:marTop w:val="0"/>
          <w:marBottom w:val="0"/>
          <w:divBdr>
            <w:top w:val="none" w:sz="0" w:space="0" w:color="auto"/>
            <w:left w:val="none" w:sz="0" w:space="0" w:color="auto"/>
            <w:bottom w:val="none" w:sz="0" w:space="0" w:color="auto"/>
            <w:right w:val="none" w:sz="0" w:space="0" w:color="auto"/>
          </w:divBdr>
        </w:div>
        <w:div w:id="1184395585">
          <w:marLeft w:val="0"/>
          <w:marRight w:val="0"/>
          <w:marTop w:val="0"/>
          <w:marBottom w:val="0"/>
          <w:divBdr>
            <w:top w:val="none" w:sz="0" w:space="0" w:color="auto"/>
            <w:left w:val="none" w:sz="0" w:space="0" w:color="auto"/>
            <w:bottom w:val="none" w:sz="0" w:space="0" w:color="auto"/>
            <w:right w:val="none" w:sz="0" w:space="0" w:color="auto"/>
          </w:divBdr>
        </w:div>
        <w:div w:id="513108761">
          <w:marLeft w:val="0"/>
          <w:marRight w:val="0"/>
          <w:marTop w:val="0"/>
          <w:marBottom w:val="0"/>
          <w:divBdr>
            <w:top w:val="none" w:sz="0" w:space="0" w:color="auto"/>
            <w:left w:val="none" w:sz="0" w:space="0" w:color="auto"/>
            <w:bottom w:val="none" w:sz="0" w:space="0" w:color="auto"/>
            <w:right w:val="none" w:sz="0" w:space="0" w:color="auto"/>
          </w:divBdr>
        </w:div>
        <w:div w:id="1200126092">
          <w:marLeft w:val="0"/>
          <w:marRight w:val="0"/>
          <w:marTop w:val="0"/>
          <w:marBottom w:val="0"/>
          <w:divBdr>
            <w:top w:val="none" w:sz="0" w:space="0" w:color="auto"/>
            <w:left w:val="none" w:sz="0" w:space="0" w:color="auto"/>
            <w:bottom w:val="none" w:sz="0" w:space="0" w:color="auto"/>
            <w:right w:val="none" w:sz="0" w:space="0" w:color="auto"/>
          </w:divBdr>
        </w:div>
        <w:div w:id="432820542">
          <w:marLeft w:val="0"/>
          <w:marRight w:val="0"/>
          <w:marTop w:val="0"/>
          <w:marBottom w:val="0"/>
          <w:divBdr>
            <w:top w:val="none" w:sz="0" w:space="0" w:color="auto"/>
            <w:left w:val="none" w:sz="0" w:space="0" w:color="auto"/>
            <w:bottom w:val="none" w:sz="0" w:space="0" w:color="auto"/>
            <w:right w:val="none" w:sz="0" w:space="0" w:color="auto"/>
          </w:divBdr>
        </w:div>
        <w:div w:id="1313020005">
          <w:marLeft w:val="0"/>
          <w:marRight w:val="0"/>
          <w:marTop w:val="0"/>
          <w:marBottom w:val="0"/>
          <w:divBdr>
            <w:top w:val="none" w:sz="0" w:space="0" w:color="auto"/>
            <w:left w:val="none" w:sz="0" w:space="0" w:color="auto"/>
            <w:bottom w:val="none" w:sz="0" w:space="0" w:color="auto"/>
            <w:right w:val="none" w:sz="0" w:space="0" w:color="auto"/>
          </w:divBdr>
        </w:div>
        <w:div w:id="2138375270">
          <w:marLeft w:val="0"/>
          <w:marRight w:val="0"/>
          <w:marTop w:val="0"/>
          <w:marBottom w:val="0"/>
          <w:divBdr>
            <w:top w:val="none" w:sz="0" w:space="0" w:color="auto"/>
            <w:left w:val="none" w:sz="0" w:space="0" w:color="auto"/>
            <w:bottom w:val="none" w:sz="0" w:space="0" w:color="auto"/>
            <w:right w:val="none" w:sz="0" w:space="0" w:color="auto"/>
          </w:divBdr>
        </w:div>
        <w:div w:id="1845167938">
          <w:marLeft w:val="0"/>
          <w:marRight w:val="0"/>
          <w:marTop w:val="0"/>
          <w:marBottom w:val="0"/>
          <w:divBdr>
            <w:top w:val="none" w:sz="0" w:space="0" w:color="auto"/>
            <w:left w:val="none" w:sz="0" w:space="0" w:color="auto"/>
            <w:bottom w:val="none" w:sz="0" w:space="0" w:color="auto"/>
            <w:right w:val="none" w:sz="0" w:space="0" w:color="auto"/>
          </w:divBdr>
        </w:div>
        <w:div w:id="1132601713">
          <w:marLeft w:val="0"/>
          <w:marRight w:val="0"/>
          <w:marTop w:val="0"/>
          <w:marBottom w:val="0"/>
          <w:divBdr>
            <w:top w:val="none" w:sz="0" w:space="0" w:color="auto"/>
            <w:left w:val="none" w:sz="0" w:space="0" w:color="auto"/>
            <w:bottom w:val="none" w:sz="0" w:space="0" w:color="auto"/>
            <w:right w:val="none" w:sz="0" w:space="0" w:color="auto"/>
          </w:divBdr>
        </w:div>
        <w:div w:id="1008563925">
          <w:marLeft w:val="0"/>
          <w:marRight w:val="0"/>
          <w:marTop w:val="0"/>
          <w:marBottom w:val="0"/>
          <w:divBdr>
            <w:top w:val="none" w:sz="0" w:space="0" w:color="auto"/>
            <w:left w:val="none" w:sz="0" w:space="0" w:color="auto"/>
            <w:bottom w:val="none" w:sz="0" w:space="0" w:color="auto"/>
            <w:right w:val="none" w:sz="0" w:space="0" w:color="auto"/>
          </w:divBdr>
        </w:div>
        <w:div w:id="671184955">
          <w:marLeft w:val="0"/>
          <w:marRight w:val="0"/>
          <w:marTop w:val="0"/>
          <w:marBottom w:val="0"/>
          <w:divBdr>
            <w:top w:val="none" w:sz="0" w:space="0" w:color="auto"/>
            <w:left w:val="none" w:sz="0" w:space="0" w:color="auto"/>
            <w:bottom w:val="none" w:sz="0" w:space="0" w:color="auto"/>
            <w:right w:val="none" w:sz="0" w:space="0" w:color="auto"/>
          </w:divBdr>
        </w:div>
        <w:div w:id="826479668">
          <w:marLeft w:val="0"/>
          <w:marRight w:val="0"/>
          <w:marTop w:val="0"/>
          <w:marBottom w:val="0"/>
          <w:divBdr>
            <w:top w:val="none" w:sz="0" w:space="0" w:color="auto"/>
            <w:left w:val="none" w:sz="0" w:space="0" w:color="auto"/>
            <w:bottom w:val="none" w:sz="0" w:space="0" w:color="auto"/>
            <w:right w:val="none" w:sz="0" w:space="0" w:color="auto"/>
          </w:divBdr>
        </w:div>
        <w:div w:id="1251503096">
          <w:marLeft w:val="0"/>
          <w:marRight w:val="0"/>
          <w:marTop w:val="0"/>
          <w:marBottom w:val="0"/>
          <w:divBdr>
            <w:top w:val="none" w:sz="0" w:space="0" w:color="auto"/>
            <w:left w:val="none" w:sz="0" w:space="0" w:color="auto"/>
            <w:bottom w:val="none" w:sz="0" w:space="0" w:color="auto"/>
            <w:right w:val="none" w:sz="0" w:space="0" w:color="auto"/>
          </w:divBdr>
        </w:div>
        <w:div w:id="97335215">
          <w:marLeft w:val="0"/>
          <w:marRight w:val="0"/>
          <w:marTop w:val="0"/>
          <w:marBottom w:val="0"/>
          <w:divBdr>
            <w:top w:val="none" w:sz="0" w:space="0" w:color="auto"/>
            <w:left w:val="none" w:sz="0" w:space="0" w:color="auto"/>
            <w:bottom w:val="none" w:sz="0" w:space="0" w:color="auto"/>
            <w:right w:val="none" w:sz="0" w:space="0" w:color="auto"/>
          </w:divBdr>
        </w:div>
        <w:div w:id="271396977">
          <w:marLeft w:val="0"/>
          <w:marRight w:val="0"/>
          <w:marTop w:val="0"/>
          <w:marBottom w:val="0"/>
          <w:divBdr>
            <w:top w:val="none" w:sz="0" w:space="0" w:color="auto"/>
            <w:left w:val="none" w:sz="0" w:space="0" w:color="auto"/>
            <w:bottom w:val="none" w:sz="0" w:space="0" w:color="auto"/>
            <w:right w:val="none" w:sz="0" w:space="0" w:color="auto"/>
          </w:divBdr>
        </w:div>
        <w:div w:id="41442221">
          <w:marLeft w:val="0"/>
          <w:marRight w:val="0"/>
          <w:marTop w:val="0"/>
          <w:marBottom w:val="0"/>
          <w:divBdr>
            <w:top w:val="none" w:sz="0" w:space="0" w:color="auto"/>
            <w:left w:val="none" w:sz="0" w:space="0" w:color="auto"/>
            <w:bottom w:val="none" w:sz="0" w:space="0" w:color="auto"/>
            <w:right w:val="none" w:sz="0" w:space="0" w:color="auto"/>
          </w:divBdr>
        </w:div>
        <w:div w:id="138115955">
          <w:marLeft w:val="0"/>
          <w:marRight w:val="0"/>
          <w:marTop w:val="0"/>
          <w:marBottom w:val="0"/>
          <w:divBdr>
            <w:top w:val="none" w:sz="0" w:space="0" w:color="auto"/>
            <w:left w:val="none" w:sz="0" w:space="0" w:color="auto"/>
            <w:bottom w:val="none" w:sz="0" w:space="0" w:color="auto"/>
            <w:right w:val="none" w:sz="0" w:space="0" w:color="auto"/>
          </w:divBdr>
        </w:div>
        <w:div w:id="291520791">
          <w:marLeft w:val="0"/>
          <w:marRight w:val="0"/>
          <w:marTop w:val="0"/>
          <w:marBottom w:val="0"/>
          <w:divBdr>
            <w:top w:val="none" w:sz="0" w:space="0" w:color="auto"/>
            <w:left w:val="none" w:sz="0" w:space="0" w:color="auto"/>
            <w:bottom w:val="none" w:sz="0" w:space="0" w:color="auto"/>
            <w:right w:val="none" w:sz="0" w:space="0" w:color="auto"/>
          </w:divBdr>
        </w:div>
        <w:div w:id="534394799">
          <w:marLeft w:val="0"/>
          <w:marRight w:val="0"/>
          <w:marTop w:val="0"/>
          <w:marBottom w:val="0"/>
          <w:divBdr>
            <w:top w:val="none" w:sz="0" w:space="0" w:color="auto"/>
            <w:left w:val="none" w:sz="0" w:space="0" w:color="auto"/>
            <w:bottom w:val="none" w:sz="0" w:space="0" w:color="auto"/>
            <w:right w:val="none" w:sz="0" w:space="0" w:color="auto"/>
          </w:divBdr>
        </w:div>
        <w:div w:id="1765959886">
          <w:marLeft w:val="0"/>
          <w:marRight w:val="0"/>
          <w:marTop w:val="0"/>
          <w:marBottom w:val="0"/>
          <w:divBdr>
            <w:top w:val="none" w:sz="0" w:space="0" w:color="auto"/>
            <w:left w:val="none" w:sz="0" w:space="0" w:color="auto"/>
            <w:bottom w:val="none" w:sz="0" w:space="0" w:color="auto"/>
            <w:right w:val="none" w:sz="0" w:space="0" w:color="auto"/>
          </w:divBdr>
        </w:div>
        <w:div w:id="240218718">
          <w:marLeft w:val="0"/>
          <w:marRight w:val="0"/>
          <w:marTop w:val="0"/>
          <w:marBottom w:val="0"/>
          <w:divBdr>
            <w:top w:val="none" w:sz="0" w:space="0" w:color="auto"/>
            <w:left w:val="none" w:sz="0" w:space="0" w:color="auto"/>
            <w:bottom w:val="none" w:sz="0" w:space="0" w:color="auto"/>
            <w:right w:val="none" w:sz="0" w:space="0" w:color="auto"/>
          </w:divBdr>
        </w:div>
        <w:div w:id="431172969">
          <w:marLeft w:val="0"/>
          <w:marRight w:val="0"/>
          <w:marTop w:val="0"/>
          <w:marBottom w:val="0"/>
          <w:divBdr>
            <w:top w:val="none" w:sz="0" w:space="0" w:color="auto"/>
            <w:left w:val="none" w:sz="0" w:space="0" w:color="auto"/>
            <w:bottom w:val="none" w:sz="0" w:space="0" w:color="auto"/>
            <w:right w:val="none" w:sz="0" w:space="0" w:color="auto"/>
          </w:divBdr>
        </w:div>
        <w:div w:id="1724480506">
          <w:marLeft w:val="0"/>
          <w:marRight w:val="0"/>
          <w:marTop w:val="0"/>
          <w:marBottom w:val="0"/>
          <w:divBdr>
            <w:top w:val="none" w:sz="0" w:space="0" w:color="auto"/>
            <w:left w:val="none" w:sz="0" w:space="0" w:color="auto"/>
            <w:bottom w:val="none" w:sz="0" w:space="0" w:color="auto"/>
            <w:right w:val="none" w:sz="0" w:space="0" w:color="auto"/>
          </w:divBdr>
        </w:div>
        <w:div w:id="549879626">
          <w:marLeft w:val="0"/>
          <w:marRight w:val="0"/>
          <w:marTop w:val="0"/>
          <w:marBottom w:val="0"/>
          <w:divBdr>
            <w:top w:val="none" w:sz="0" w:space="0" w:color="auto"/>
            <w:left w:val="none" w:sz="0" w:space="0" w:color="auto"/>
            <w:bottom w:val="none" w:sz="0" w:space="0" w:color="auto"/>
            <w:right w:val="none" w:sz="0" w:space="0" w:color="auto"/>
          </w:divBdr>
        </w:div>
        <w:div w:id="1671564237">
          <w:marLeft w:val="0"/>
          <w:marRight w:val="0"/>
          <w:marTop w:val="0"/>
          <w:marBottom w:val="0"/>
          <w:divBdr>
            <w:top w:val="none" w:sz="0" w:space="0" w:color="auto"/>
            <w:left w:val="none" w:sz="0" w:space="0" w:color="auto"/>
            <w:bottom w:val="none" w:sz="0" w:space="0" w:color="auto"/>
            <w:right w:val="none" w:sz="0" w:space="0" w:color="auto"/>
          </w:divBdr>
        </w:div>
        <w:div w:id="253444043">
          <w:marLeft w:val="0"/>
          <w:marRight w:val="0"/>
          <w:marTop w:val="0"/>
          <w:marBottom w:val="0"/>
          <w:divBdr>
            <w:top w:val="none" w:sz="0" w:space="0" w:color="auto"/>
            <w:left w:val="none" w:sz="0" w:space="0" w:color="auto"/>
            <w:bottom w:val="none" w:sz="0" w:space="0" w:color="auto"/>
            <w:right w:val="none" w:sz="0" w:space="0" w:color="auto"/>
          </w:divBdr>
        </w:div>
        <w:div w:id="372654776">
          <w:marLeft w:val="0"/>
          <w:marRight w:val="0"/>
          <w:marTop w:val="0"/>
          <w:marBottom w:val="0"/>
          <w:divBdr>
            <w:top w:val="none" w:sz="0" w:space="0" w:color="auto"/>
            <w:left w:val="none" w:sz="0" w:space="0" w:color="auto"/>
            <w:bottom w:val="none" w:sz="0" w:space="0" w:color="auto"/>
            <w:right w:val="none" w:sz="0" w:space="0" w:color="auto"/>
          </w:divBdr>
        </w:div>
        <w:div w:id="1992975123">
          <w:marLeft w:val="0"/>
          <w:marRight w:val="0"/>
          <w:marTop w:val="0"/>
          <w:marBottom w:val="0"/>
          <w:divBdr>
            <w:top w:val="none" w:sz="0" w:space="0" w:color="auto"/>
            <w:left w:val="none" w:sz="0" w:space="0" w:color="auto"/>
            <w:bottom w:val="none" w:sz="0" w:space="0" w:color="auto"/>
            <w:right w:val="none" w:sz="0" w:space="0" w:color="auto"/>
          </w:divBdr>
        </w:div>
        <w:div w:id="2008514446">
          <w:marLeft w:val="0"/>
          <w:marRight w:val="0"/>
          <w:marTop w:val="0"/>
          <w:marBottom w:val="0"/>
          <w:divBdr>
            <w:top w:val="none" w:sz="0" w:space="0" w:color="auto"/>
            <w:left w:val="none" w:sz="0" w:space="0" w:color="auto"/>
            <w:bottom w:val="none" w:sz="0" w:space="0" w:color="auto"/>
            <w:right w:val="none" w:sz="0" w:space="0" w:color="auto"/>
          </w:divBdr>
        </w:div>
        <w:div w:id="1531991959">
          <w:marLeft w:val="0"/>
          <w:marRight w:val="0"/>
          <w:marTop w:val="0"/>
          <w:marBottom w:val="0"/>
          <w:divBdr>
            <w:top w:val="none" w:sz="0" w:space="0" w:color="auto"/>
            <w:left w:val="none" w:sz="0" w:space="0" w:color="auto"/>
            <w:bottom w:val="none" w:sz="0" w:space="0" w:color="auto"/>
            <w:right w:val="none" w:sz="0" w:space="0" w:color="auto"/>
          </w:divBdr>
        </w:div>
        <w:div w:id="881984686">
          <w:marLeft w:val="0"/>
          <w:marRight w:val="0"/>
          <w:marTop w:val="0"/>
          <w:marBottom w:val="0"/>
          <w:divBdr>
            <w:top w:val="none" w:sz="0" w:space="0" w:color="auto"/>
            <w:left w:val="none" w:sz="0" w:space="0" w:color="auto"/>
            <w:bottom w:val="none" w:sz="0" w:space="0" w:color="auto"/>
            <w:right w:val="none" w:sz="0" w:space="0" w:color="auto"/>
          </w:divBdr>
        </w:div>
        <w:div w:id="1264267245">
          <w:marLeft w:val="0"/>
          <w:marRight w:val="0"/>
          <w:marTop w:val="0"/>
          <w:marBottom w:val="0"/>
          <w:divBdr>
            <w:top w:val="none" w:sz="0" w:space="0" w:color="auto"/>
            <w:left w:val="none" w:sz="0" w:space="0" w:color="auto"/>
            <w:bottom w:val="none" w:sz="0" w:space="0" w:color="auto"/>
            <w:right w:val="none" w:sz="0" w:space="0" w:color="auto"/>
          </w:divBdr>
        </w:div>
        <w:div w:id="1060177620">
          <w:marLeft w:val="0"/>
          <w:marRight w:val="0"/>
          <w:marTop w:val="0"/>
          <w:marBottom w:val="0"/>
          <w:divBdr>
            <w:top w:val="none" w:sz="0" w:space="0" w:color="auto"/>
            <w:left w:val="none" w:sz="0" w:space="0" w:color="auto"/>
            <w:bottom w:val="none" w:sz="0" w:space="0" w:color="auto"/>
            <w:right w:val="none" w:sz="0" w:space="0" w:color="auto"/>
          </w:divBdr>
        </w:div>
        <w:div w:id="1759448036">
          <w:marLeft w:val="0"/>
          <w:marRight w:val="0"/>
          <w:marTop w:val="0"/>
          <w:marBottom w:val="0"/>
          <w:divBdr>
            <w:top w:val="none" w:sz="0" w:space="0" w:color="auto"/>
            <w:left w:val="none" w:sz="0" w:space="0" w:color="auto"/>
            <w:bottom w:val="none" w:sz="0" w:space="0" w:color="auto"/>
            <w:right w:val="none" w:sz="0" w:space="0" w:color="auto"/>
          </w:divBdr>
        </w:div>
        <w:div w:id="672412092">
          <w:marLeft w:val="0"/>
          <w:marRight w:val="0"/>
          <w:marTop w:val="0"/>
          <w:marBottom w:val="0"/>
          <w:divBdr>
            <w:top w:val="none" w:sz="0" w:space="0" w:color="auto"/>
            <w:left w:val="none" w:sz="0" w:space="0" w:color="auto"/>
            <w:bottom w:val="none" w:sz="0" w:space="0" w:color="auto"/>
            <w:right w:val="none" w:sz="0" w:space="0" w:color="auto"/>
          </w:divBdr>
        </w:div>
        <w:div w:id="401370813">
          <w:marLeft w:val="0"/>
          <w:marRight w:val="0"/>
          <w:marTop w:val="0"/>
          <w:marBottom w:val="0"/>
          <w:divBdr>
            <w:top w:val="none" w:sz="0" w:space="0" w:color="auto"/>
            <w:left w:val="none" w:sz="0" w:space="0" w:color="auto"/>
            <w:bottom w:val="none" w:sz="0" w:space="0" w:color="auto"/>
            <w:right w:val="none" w:sz="0" w:space="0" w:color="auto"/>
          </w:divBdr>
        </w:div>
        <w:div w:id="1224414991">
          <w:marLeft w:val="0"/>
          <w:marRight w:val="0"/>
          <w:marTop w:val="0"/>
          <w:marBottom w:val="0"/>
          <w:divBdr>
            <w:top w:val="none" w:sz="0" w:space="0" w:color="auto"/>
            <w:left w:val="none" w:sz="0" w:space="0" w:color="auto"/>
            <w:bottom w:val="none" w:sz="0" w:space="0" w:color="auto"/>
            <w:right w:val="none" w:sz="0" w:space="0" w:color="auto"/>
          </w:divBdr>
        </w:div>
        <w:div w:id="1966084540">
          <w:marLeft w:val="0"/>
          <w:marRight w:val="0"/>
          <w:marTop w:val="0"/>
          <w:marBottom w:val="0"/>
          <w:divBdr>
            <w:top w:val="none" w:sz="0" w:space="0" w:color="auto"/>
            <w:left w:val="none" w:sz="0" w:space="0" w:color="auto"/>
            <w:bottom w:val="none" w:sz="0" w:space="0" w:color="auto"/>
            <w:right w:val="none" w:sz="0" w:space="0" w:color="auto"/>
          </w:divBdr>
        </w:div>
      </w:divsChild>
    </w:div>
    <w:div w:id="1733767168">
      <w:bodyDiv w:val="1"/>
      <w:marLeft w:val="0"/>
      <w:marRight w:val="0"/>
      <w:marTop w:val="0"/>
      <w:marBottom w:val="0"/>
      <w:divBdr>
        <w:top w:val="none" w:sz="0" w:space="0" w:color="auto"/>
        <w:left w:val="none" w:sz="0" w:space="0" w:color="auto"/>
        <w:bottom w:val="none" w:sz="0" w:space="0" w:color="auto"/>
        <w:right w:val="none" w:sz="0" w:space="0" w:color="auto"/>
      </w:divBdr>
    </w:div>
    <w:div w:id="1733775019">
      <w:bodyDiv w:val="1"/>
      <w:marLeft w:val="0"/>
      <w:marRight w:val="0"/>
      <w:marTop w:val="0"/>
      <w:marBottom w:val="0"/>
      <w:divBdr>
        <w:top w:val="none" w:sz="0" w:space="0" w:color="auto"/>
        <w:left w:val="none" w:sz="0" w:space="0" w:color="auto"/>
        <w:bottom w:val="none" w:sz="0" w:space="0" w:color="auto"/>
        <w:right w:val="none" w:sz="0" w:space="0" w:color="auto"/>
      </w:divBdr>
    </w:div>
    <w:div w:id="1733887231">
      <w:bodyDiv w:val="1"/>
      <w:marLeft w:val="0"/>
      <w:marRight w:val="0"/>
      <w:marTop w:val="0"/>
      <w:marBottom w:val="0"/>
      <w:divBdr>
        <w:top w:val="none" w:sz="0" w:space="0" w:color="auto"/>
        <w:left w:val="none" w:sz="0" w:space="0" w:color="auto"/>
        <w:bottom w:val="none" w:sz="0" w:space="0" w:color="auto"/>
        <w:right w:val="none" w:sz="0" w:space="0" w:color="auto"/>
      </w:divBdr>
    </w:div>
    <w:div w:id="1733893871">
      <w:bodyDiv w:val="1"/>
      <w:marLeft w:val="0"/>
      <w:marRight w:val="0"/>
      <w:marTop w:val="0"/>
      <w:marBottom w:val="0"/>
      <w:divBdr>
        <w:top w:val="none" w:sz="0" w:space="0" w:color="auto"/>
        <w:left w:val="none" w:sz="0" w:space="0" w:color="auto"/>
        <w:bottom w:val="none" w:sz="0" w:space="0" w:color="auto"/>
        <w:right w:val="none" w:sz="0" w:space="0" w:color="auto"/>
      </w:divBdr>
    </w:div>
    <w:div w:id="1734305352">
      <w:bodyDiv w:val="1"/>
      <w:marLeft w:val="0"/>
      <w:marRight w:val="0"/>
      <w:marTop w:val="0"/>
      <w:marBottom w:val="0"/>
      <w:divBdr>
        <w:top w:val="none" w:sz="0" w:space="0" w:color="auto"/>
        <w:left w:val="none" w:sz="0" w:space="0" w:color="auto"/>
        <w:bottom w:val="none" w:sz="0" w:space="0" w:color="auto"/>
        <w:right w:val="none" w:sz="0" w:space="0" w:color="auto"/>
      </w:divBdr>
    </w:div>
    <w:div w:id="1734347588">
      <w:bodyDiv w:val="1"/>
      <w:marLeft w:val="0"/>
      <w:marRight w:val="0"/>
      <w:marTop w:val="0"/>
      <w:marBottom w:val="0"/>
      <w:divBdr>
        <w:top w:val="none" w:sz="0" w:space="0" w:color="auto"/>
        <w:left w:val="none" w:sz="0" w:space="0" w:color="auto"/>
        <w:bottom w:val="none" w:sz="0" w:space="0" w:color="auto"/>
        <w:right w:val="none" w:sz="0" w:space="0" w:color="auto"/>
      </w:divBdr>
    </w:div>
    <w:div w:id="1734350059">
      <w:bodyDiv w:val="1"/>
      <w:marLeft w:val="0"/>
      <w:marRight w:val="0"/>
      <w:marTop w:val="0"/>
      <w:marBottom w:val="0"/>
      <w:divBdr>
        <w:top w:val="none" w:sz="0" w:space="0" w:color="auto"/>
        <w:left w:val="none" w:sz="0" w:space="0" w:color="auto"/>
        <w:bottom w:val="none" w:sz="0" w:space="0" w:color="auto"/>
        <w:right w:val="none" w:sz="0" w:space="0" w:color="auto"/>
      </w:divBdr>
    </w:div>
    <w:div w:id="1734698295">
      <w:bodyDiv w:val="1"/>
      <w:marLeft w:val="0"/>
      <w:marRight w:val="0"/>
      <w:marTop w:val="0"/>
      <w:marBottom w:val="0"/>
      <w:divBdr>
        <w:top w:val="none" w:sz="0" w:space="0" w:color="auto"/>
        <w:left w:val="none" w:sz="0" w:space="0" w:color="auto"/>
        <w:bottom w:val="none" w:sz="0" w:space="0" w:color="auto"/>
        <w:right w:val="none" w:sz="0" w:space="0" w:color="auto"/>
      </w:divBdr>
    </w:div>
    <w:div w:id="1734892383">
      <w:bodyDiv w:val="1"/>
      <w:marLeft w:val="0"/>
      <w:marRight w:val="0"/>
      <w:marTop w:val="0"/>
      <w:marBottom w:val="0"/>
      <w:divBdr>
        <w:top w:val="none" w:sz="0" w:space="0" w:color="auto"/>
        <w:left w:val="none" w:sz="0" w:space="0" w:color="auto"/>
        <w:bottom w:val="none" w:sz="0" w:space="0" w:color="auto"/>
        <w:right w:val="none" w:sz="0" w:space="0" w:color="auto"/>
      </w:divBdr>
    </w:div>
    <w:div w:id="1735085865">
      <w:bodyDiv w:val="1"/>
      <w:marLeft w:val="0"/>
      <w:marRight w:val="0"/>
      <w:marTop w:val="0"/>
      <w:marBottom w:val="0"/>
      <w:divBdr>
        <w:top w:val="none" w:sz="0" w:space="0" w:color="auto"/>
        <w:left w:val="none" w:sz="0" w:space="0" w:color="auto"/>
        <w:bottom w:val="none" w:sz="0" w:space="0" w:color="auto"/>
        <w:right w:val="none" w:sz="0" w:space="0" w:color="auto"/>
      </w:divBdr>
    </w:div>
    <w:div w:id="1735153021">
      <w:bodyDiv w:val="1"/>
      <w:marLeft w:val="0"/>
      <w:marRight w:val="0"/>
      <w:marTop w:val="0"/>
      <w:marBottom w:val="0"/>
      <w:divBdr>
        <w:top w:val="none" w:sz="0" w:space="0" w:color="auto"/>
        <w:left w:val="none" w:sz="0" w:space="0" w:color="auto"/>
        <w:bottom w:val="none" w:sz="0" w:space="0" w:color="auto"/>
        <w:right w:val="none" w:sz="0" w:space="0" w:color="auto"/>
      </w:divBdr>
    </w:div>
    <w:div w:id="1735202495">
      <w:bodyDiv w:val="1"/>
      <w:marLeft w:val="0"/>
      <w:marRight w:val="0"/>
      <w:marTop w:val="0"/>
      <w:marBottom w:val="0"/>
      <w:divBdr>
        <w:top w:val="none" w:sz="0" w:space="0" w:color="auto"/>
        <w:left w:val="none" w:sz="0" w:space="0" w:color="auto"/>
        <w:bottom w:val="none" w:sz="0" w:space="0" w:color="auto"/>
        <w:right w:val="none" w:sz="0" w:space="0" w:color="auto"/>
      </w:divBdr>
    </w:div>
    <w:div w:id="1735422800">
      <w:bodyDiv w:val="1"/>
      <w:marLeft w:val="0"/>
      <w:marRight w:val="0"/>
      <w:marTop w:val="0"/>
      <w:marBottom w:val="0"/>
      <w:divBdr>
        <w:top w:val="none" w:sz="0" w:space="0" w:color="auto"/>
        <w:left w:val="none" w:sz="0" w:space="0" w:color="auto"/>
        <w:bottom w:val="none" w:sz="0" w:space="0" w:color="auto"/>
        <w:right w:val="none" w:sz="0" w:space="0" w:color="auto"/>
      </w:divBdr>
      <w:divsChild>
        <w:div w:id="342753955">
          <w:marLeft w:val="0"/>
          <w:marRight w:val="0"/>
          <w:marTop w:val="0"/>
          <w:marBottom w:val="0"/>
          <w:divBdr>
            <w:top w:val="none" w:sz="0" w:space="0" w:color="auto"/>
            <w:left w:val="none" w:sz="0" w:space="0" w:color="auto"/>
            <w:bottom w:val="none" w:sz="0" w:space="0" w:color="auto"/>
            <w:right w:val="none" w:sz="0" w:space="0" w:color="auto"/>
          </w:divBdr>
        </w:div>
        <w:div w:id="800998262">
          <w:marLeft w:val="0"/>
          <w:marRight w:val="0"/>
          <w:marTop w:val="0"/>
          <w:marBottom w:val="0"/>
          <w:divBdr>
            <w:top w:val="none" w:sz="0" w:space="0" w:color="auto"/>
            <w:left w:val="none" w:sz="0" w:space="0" w:color="auto"/>
            <w:bottom w:val="none" w:sz="0" w:space="0" w:color="auto"/>
            <w:right w:val="none" w:sz="0" w:space="0" w:color="auto"/>
          </w:divBdr>
        </w:div>
        <w:div w:id="766315263">
          <w:marLeft w:val="0"/>
          <w:marRight w:val="0"/>
          <w:marTop w:val="0"/>
          <w:marBottom w:val="0"/>
          <w:divBdr>
            <w:top w:val="none" w:sz="0" w:space="0" w:color="auto"/>
            <w:left w:val="none" w:sz="0" w:space="0" w:color="auto"/>
            <w:bottom w:val="none" w:sz="0" w:space="0" w:color="auto"/>
            <w:right w:val="none" w:sz="0" w:space="0" w:color="auto"/>
          </w:divBdr>
        </w:div>
        <w:div w:id="852840728">
          <w:marLeft w:val="0"/>
          <w:marRight w:val="0"/>
          <w:marTop w:val="0"/>
          <w:marBottom w:val="0"/>
          <w:divBdr>
            <w:top w:val="none" w:sz="0" w:space="0" w:color="auto"/>
            <w:left w:val="none" w:sz="0" w:space="0" w:color="auto"/>
            <w:bottom w:val="none" w:sz="0" w:space="0" w:color="auto"/>
            <w:right w:val="none" w:sz="0" w:space="0" w:color="auto"/>
          </w:divBdr>
        </w:div>
        <w:div w:id="1518302979">
          <w:marLeft w:val="0"/>
          <w:marRight w:val="0"/>
          <w:marTop w:val="0"/>
          <w:marBottom w:val="0"/>
          <w:divBdr>
            <w:top w:val="none" w:sz="0" w:space="0" w:color="auto"/>
            <w:left w:val="none" w:sz="0" w:space="0" w:color="auto"/>
            <w:bottom w:val="none" w:sz="0" w:space="0" w:color="auto"/>
            <w:right w:val="none" w:sz="0" w:space="0" w:color="auto"/>
          </w:divBdr>
        </w:div>
        <w:div w:id="925578767">
          <w:marLeft w:val="0"/>
          <w:marRight w:val="0"/>
          <w:marTop w:val="0"/>
          <w:marBottom w:val="0"/>
          <w:divBdr>
            <w:top w:val="none" w:sz="0" w:space="0" w:color="auto"/>
            <w:left w:val="none" w:sz="0" w:space="0" w:color="auto"/>
            <w:bottom w:val="none" w:sz="0" w:space="0" w:color="auto"/>
            <w:right w:val="none" w:sz="0" w:space="0" w:color="auto"/>
          </w:divBdr>
        </w:div>
        <w:div w:id="1180706297">
          <w:marLeft w:val="0"/>
          <w:marRight w:val="0"/>
          <w:marTop w:val="0"/>
          <w:marBottom w:val="0"/>
          <w:divBdr>
            <w:top w:val="none" w:sz="0" w:space="0" w:color="auto"/>
            <w:left w:val="none" w:sz="0" w:space="0" w:color="auto"/>
            <w:bottom w:val="none" w:sz="0" w:space="0" w:color="auto"/>
            <w:right w:val="none" w:sz="0" w:space="0" w:color="auto"/>
          </w:divBdr>
        </w:div>
        <w:div w:id="1634096504">
          <w:marLeft w:val="0"/>
          <w:marRight w:val="0"/>
          <w:marTop w:val="0"/>
          <w:marBottom w:val="0"/>
          <w:divBdr>
            <w:top w:val="none" w:sz="0" w:space="0" w:color="auto"/>
            <w:left w:val="none" w:sz="0" w:space="0" w:color="auto"/>
            <w:bottom w:val="none" w:sz="0" w:space="0" w:color="auto"/>
            <w:right w:val="none" w:sz="0" w:space="0" w:color="auto"/>
          </w:divBdr>
        </w:div>
        <w:div w:id="1786001872">
          <w:marLeft w:val="0"/>
          <w:marRight w:val="0"/>
          <w:marTop w:val="0"/>
          <w:marBottom w:val="0"/>
          <w:divBdr>
            <w:top w:val="none" w:sz="0" w:space="0" w:color="auto"/>
            <w:left w:val="none" w:sz="0" w:space="0" w:color="auto"/>
            <w:bottom w:val="none" w:sz="0" w:space="0" w:color="auto"/>
            <w:right w:val="none" w:sz="0" w:space="0" w:color="auto"/>
          </w:divBdr>
        </w:div>
        <w:div w:id="1906991257">
          <w:marLeft w:val="0"/>
          <w:marRight w:val="0"/>
          <w:marTop w:val="0"/>
          <w:marBottom w:val="0"/>
          <w:divBdr>
            <w:top w:val="none" w:sz="0" w:space="0" w:color="auto"/>
            <w:left w:val="none" w:sz="0" w:space="0" w:color="auto"/>
            <w:bottom w:val="none" w:sz="0" w:space="0" w:color="auto"/>
            <w:right w:val="none" w:sz="0" w:space="0" w:color="auto"/>
          </w:divBdr>
        </w:div>
        <w:div w:id="1063336822">
          <w:marLeft w:val="0"/>
          <w:marRight w:val="0"/>
          <w:marTop w:val="0"/>
          <w:marBottom w:val="0"/>
          <w:divBdr>
            <w:top w:val="none" w:sz="0" w:space="0" w:color="auto"/>
            <w:left w:val="none" w:sz="0" w:space="0" w:color="auto"/>
            <w:bottom w:val="none" w:sz="0" w:space="0" w:color="auto"/>
            <w:right w:val="none" w:sz="0" w:space="0" w:color="auto"/>
          </w:divBdr>
        </w:div>
        <w:div w:id="1960601315">
          <w:marLeft w:val="0"/>
          <w:marRight w:val="0"/>
          <w:marTop w:val="0"/>
          <w:marBottom w:val="0"/>
          <w:divBdr>
            <w:top w:val="none" w:sz="0" w:space="0" w:color="auto"/>
            <w:left w:val="none" w:sz="0" w:space="0" w:color="auto"/>
            <w:bottom w:val="none" w:sz="0" w:space="0" w:color="auto"/>
            <w:right w:val="none" w:sz="0" w:space="0" w:color="auto"/>
          </w:divBdr>
        </w:div>
        <w:div w:id="317613724">
          <w:marLeft w:val="0"/>
          <w:marRight w:val="0"/>
          <w:marTop w:val="0"/>
          <w:marBottom w:val="0"/>
          <w:divBdr>
            <w:top w:val="none" w:sz="0" w:space="0" w:color="auto"/>
            <w:left w:val="none" w:sz="0" w:space="0" w:color="auto"/>
            <w:bottom w:val="none" w:sz="0" w:space="0" w:color="auto"/>
            <w:right w:val="none" w:sz="0" w:space="0" w:color="auto"/>
          </w:divBdr>
        </w:div>
        <w:div w:id="1384132733">
          <w:marLeft w:val="0"/>
          <w:marRight w:val="0"/>
          <w:marTop w:val="0"/>
          <w:marBottom w:val="0"/>
          <w:divBdr>
            <w:top w:val="none" w:sz="0" w:space="0" w:color="auto"/>
            <w:left w:val="none" w:sz="0" w:space="0" w:color="auto"/>
            <w:bottom w:val="none" w:sz="0" w:space="0" w:color="auto"/>
            <w:right w:val="none" w:sz="0" w:space="0" w:color="auto"/>
          </w:divBdr>
        </w:div>
        <w:div w:id="2024285539">
          <w:marLeft w:val="0"/>
          <w:marRight w:val="0"/>
          <w:marTop w:val="0"/>
          <w:marBottom w:val="0"/>
          <w:divBdr>
            <w:top w:val="none" w:sz="0" w:space="0" w:color="auto"/>
            <w:left w:val="none" w:sz="0" w:space="0" w:color="auto"/>
            <w:bottom w:val="none" w:sz="0" w:space="0" w:color="auto"/>
            <w:right w:val="none" w:sz="0" w:space="0" w:color="auto"/>
          </w:divBdr>
        </w:div>
        <w:div w:id="1202716830">
          <w:marLeft w:val="0"/>
          <w:marRight w:val="0"/>
          <w:marTop w:val="0"/>
          <w:marBottom w:val="0"/>
          <w:divBdr>
            <w:top w:val="none" w:sz="0" w:space="0" w:color="auto"/>
            <w:left w:val="none" w:sz="0" w:space="0" w:color="auto"/>
            <w:bottom w:val="none" w:sz="0" w:space="0" w:color="auto"/>
            <w:right w:val="none" w:sz="0" w:space="0" w:color="auto"/>
          </w:divBdr>
        </w:div>
        <w:div w:id="1551383250">
          <w:marLeft w:val="0"/>
          <w:marRight w:val="0"/>
          <w:marTop w:val="0"/>
          <w:marBottom w:val="0"/>
          <w:divBdr>
            <w:top w:val="none" w:sz="0" w:space="0" w:color="auto"/>
            <w:left w:val="none" w:sz="0" w:space="0" w:color="auto"/>
            <w:bottom w:val="none" w:sz="0" w:space="0" w:color="auto"/>
            <w:right w:val="none" w:sz="0" w:space="0" w:color="auto"/>
          </w:divBdr>
        </w:div>
        <w:div w:id="230967522">
          <w:marLeft w:val="0"/>
          <w:marRight w:val="0"/>
          <w:marTop w:val="0"/>
          <w:marBottom w:val="0"/>
          <w:divBdr>
            <w:top w:val="none" w:sz="0" w:space="0" w:color="auto"/>
            <w:left w:val="none" w:sz="0" w:space="0" w:color="auto"/>
            <w:bottom w:val="none" w:sz="0" w:space="0" w:color="auto"/>
            <w:right w:val="none" w:sz="0" w:space="0" w:color="auto"/>
          </w:divBdr>
        </w:div>
        <w:div w:id="538859722">
          <w:marLeft w:val="0"/>
          <w:marRight w:val="0"/>
          <w:marTop w:val="0"/>
          <w:marBottom w:val="0"/>
          <w:divBdr>
            <w:top w:val="none" w:sz="0" w:space="0" w:color="auto"/>
            <w:left w:val="none" w:sz="0" w:space="0" w:color="auto"/>
            <w:bottom w:val="none" w:sz="0" w:space="0" w:color="auto"/>
            <w:right w:val="none" w:sz="0" w:space="0" w:color="auto"/>
          </w:divBdr>
        </w:div>
        <w:div w:id="916595214">
          <w:marLeft w:val="0"/>
          <w:marRight w:val="0"/>
          <w:marTop w:val="0"/>
          <w:marBottom w:val="0"/>
          <w:divBdr>
            <w:top w:val="none" w:sz="0" w:space="0" w:color="auto"/>
            <w:left w:val="none" w:sz="0" w:space="0" w:color="auto"/>
            <w:bottom w:val="none" w:sz="0" w:space="0" w:color="auto"/>
            <w:right w:val="none" w:sz="0" w:space="0" w:color="auto"/>
          </w:divBdr>
        </w:div>
        <w:div w:id="1406412613">
          <w:marLeft w:val="0"/>
          <w:marRight w:val="0"/>
          <w:marTop w:val="0"/>
          <w:marBottom w:val="0"/>
          <w:divBdr>
            <w:top w:val="none" w:sz="0" w:space="0" w:color="auto"/>
            <w:left w:val="none" w:sz="0" w:space="0" w:color="auto"/>
            <w:bottom w:val="none" w:sz="0" w:space="0" w:color="auto"/>
            <w:right w:val="none" w:sz="0" w:space="0" w:color="auto"/>
          </w:divBdr>
        </w:div>
        <w:div w:id="891845645">
          <w:marLeft w:val="0"/>
          <w:marRight w:val="0"/>
          <w:marTop w:val="0"/>
          <w:marBottom w:val="0"/>
          <w:divBdr>
            <w:top w:val="none" w:sz="0" w:space="0" w:color="auto"/>
            <w:left w:val="none" w:sz="0" w:space="0" w:color="auto"/>
            <w:bottom w:val="none" w:sz="0" w:space="0" w:color="auto"/>
            <w:right w:val="none" w:sz="0" w:space="0" w:color="auto"/>
          </w:divBdr>
        </w:div>
        <w:div w:id="377900164">
          <w:marLeft w:val="0"/>
          <w:marRight w:val="0"/>
          <w:marTop w:val="0"/>
          <w:marBottom w:val="0"/>
          <w:divBdr>
            <w:top w:val="none" w:sz="0" w:space="0" w:color="auto"/>
            <w:left w:val="none" w:sz="0" w:space="0" w:color="auto"/>
            <w:bottom w:val="none" w:sz="0" w:space="0" w:color="auto"/>
            <w:right w:val="none" w:sz="0" w:space="0" w:color="auto"/>
          </w:divBdr>
        </w:div>
        <w:div w:id="1042746881">
          <w:marLeft w:val="0"/>
          <w:marRight w:val="0"/>
          <w:marTop w:val="0"/>
          <w:marBottom w:val="0"/>
          <w:divBdr>
            <w:top w:val="none" w:sz="0" w:space="0" w:color="auto"/>
            <w:left w:val="none" w:sz="0" w:space="0" w:color="auto"/>
            <w:bottom w:val="none" w:sz="0" w:space="0" w:color="auto"/>
            <w:right w:val="none" w:sz="0" w:space="0" w:color="auto"/>
          </w:divBdr>
        </w:div>
        <w:div w:id="1064991155">
          <w:marLeft w:val="0"/>
          <w:marRight w:val="0"/>
          <w:marTop w:val="0"/>
          <w:marBottom w:val="0"/>
          <w:divBdr>
            <w:top w:val="none" w:sz="0" w:space="0" w:color="auto"/>
            <w:left w:val="none" w:sz="0" w:space="0" w:color="auto"/>
            <w:bottom w:val="none" w:sz="0" w:space="0" w:color="auto"/>
            <w:right w:val="none" w:sz="0" w:space="0" w:color="auto"/>
          </w:divBdr>
        </w:div>
        <w:div w:id="424883692">
          <w:marLeft w:val="0"/>
          <w:marRight w:val="0"/>
          <w:marTop w:val="0"/>
          <w:marBottom w:val="0"/>
          <w:divBdr>
            <w:top w:val="none" w:sz="0" w:space="0" w:color="auto"/>
            <w:left w:val="none" w:sz="0" w:space="0" w:color="auto"/>
            <w:bottom w:val="none" w:sz="0" w:space="0" w:color="auto"/>
            <w:right w:val="none" w:sz="0" w:space="0" w:color="auto"/>
          </w:divBdr>
        </w:div>
        <w:div w:id="1590381487">
          <w:marLeft w:val="0"/>
          <w:marRight w:val="0"/>
          <w:marTop w:val="0"/>
          <w:marBottom w:val="0"/>
          <w:divBdr>
            <w:top w:val="none" w:sz="0" w:space="0" w:color="auto"/>
            <w:left w:val="none" w:sz="0" w:space="0" w:color="auto"/>
            <w:bottom w:val="none" w:sz="0" w:space="0" w:color="auto"/>
            <w:right w:val="none" w:sz="0" w:space="0" w:color="auto"/>
          </w:divBdr>
        </w:div>
        <w:div w:id="535966917">
          <w:marLeft w:val="0"/>
          <w:marRight w:val="0"/>
          <w:marTop w:val="0"/>
          <w:marBottom w:val="0"/>
          <w:divBdr>
            <w:top w:val="none" w:sz="0" w:space="0" w:color="auto"/>
            <w:left w:val="none" w:sz="0" w:space="0" w:color="auto"/>
            <w:bottom w:val="none" w:sz="0" w:space="0" w:color="auto"/>
            <w:right w:val="none" w:sz="0" w:space="0" w:color="auto"/>
          </w:divBdr>
        </w:div>
        <w:div w:id="695812886">
          <w:marLeft w:val="0"/>
          <w:marRight w:val="0"/>
          <w:marTop w:val="0"/>
          <w:marBottom w:val="0"/>
          <w:divBdr>
            <w:top w:val="none" w:sz="0" w:space="0" w:color="auto"/>
            <w:left w:val="none" w:sz="0" w:space="0" w:color="auto"/>
            <w:bottom w:val="none" w:sz="0" w:space="0" w:color="auto"/>
            <w:right w:val="none" w:sz="0" w:space="0" w:color="auto"/>
          </w:divBdr>
        </w:div>
        <w:div w:id="232083270">
          <w:marLeft w:val="0"/>
          <w:marRight w:val="0"/>
          <w:marTop w:val="0"/>
          <w:marBottom w:val="0"/>
          <w:divBdr>
            <w:top w:val="none" w:sz="0" w:space="0" w:color="auto"/>
            <w:left w:val="none" w:sz="0" w:space="0" w:color="auto"/>
            <w:bottom w:val="none" w:sz="0" w:space="0" w:color="auto"/>
            <w:right w:val="none" w:sz="0" w:space="0" w:color="auto"/>
          </w:divBdr>
        </w:div>
        <w:div w:id="1820417128">
          <w:marLeft w:val="0"/>
          <w:marRight w:val="0"/>
          <w:marTop w:val="0"/>
          <w:marBottom w:val="0"/>
          <w:divBdr>
            <w:top w:val="none" w:sz="0" w:space="0" w:color="auto"/>
            <w:left w:val="none" w:sz="0" w:space="0" w:color="auto"/>
            <w:bottom w:val="none" w:sz="0" w:space="0" w:color="auto"/>
            <w:right w:val="none" w:sz="0" w:space="0" w:color="auto"/>
          </w:divBdr>
        </w:div>
        <w:div w:id="1290435088">
          <w:marLeft w:val="0"/>
          <w:marRight w:val="0"/>
          <w:marTop w:val="0"/>
          <w:marBottom w:val="0"/>
          <w:divBdr>
            <w:top w:val="none" w:sz="0" w:space="0" w:color="auto"/>
            <w:left w:val="none" w:sz="0" w:space="0" w:color="auto"/>
            <w:bottom w:val="none" w:sz="0" w:space="0" w:color="auto"/>
            <w:right w:val="none" w:sz="0" w:space="0" w:color="auto"/>
          </w:divBdr>
        </w:div>
        <w:div w:id="1284314482">
          <w:marLeft w:val="0"/>
          <w:marRight w:val="0"/>
          <w:marTop w:val="0"/>
          <w:marBottom w:val="0"/>
          <w:divBdr>
            <w:top w:val="none" w:sz="0" w:space="0" w:color="auto"/>
            <w:left w:val="none" w:sz="0" w:space="0" w:color="auto"/>
            <w:bottom w:val="none" w:sz="0" w:space="0" w:color="auto"/>
            <w:right w:val="none" w:sz="0" w:space="0" w:color="auto"/>
          </w:divBdr>
        </w:div>
        <w:div w:id="636955584">
          <w:marLeft w:val="0"/>
          <w:marRight w:val="0"/>
          <w:marTop w:val="0"/>
          <w:marBottom w:val="0"/>
          <w:divBdr>
            <w:top w:val="none" w:sz="0" w:space="0" w:color="auto"/>
            <w:left w:val="none" w:sz="0" w:space="0" w:color="auto"/>
            <w:bottom w:val="none" w:sz="0" w:space="0" w:color="auto"/>
            <w:right w:val="none" w:sz="0" w:space="0" w:color="auto"/>
          </w:divBdr>
        </w:div>
        <w:div w:id="1715155333">
          <w:marLeft w:val="0"/>
          <w:marRight w:val="0"/>
          <w:marTop w:val="0"/>
          <w:marBottom w:val="0"/>
          <w:divBdr>
            <w:top w:val="none" w:sz="0" w:space="0" w:color="auto"/>
            <w:left w:val="none" w:sz="0" w:space="0" w:color="auto"/>
            <w:bottom w:val="none" w:sz="0" w:space="0" w:color="auto"/>
            <w:right w:val="none" w:sz="0" w:space="0" w:color="auto"/>
          </w:divBdr>
        </w:div>
        <w:div w:id="308288698">
          <w:marLeft w:val="0"/>
          <w:marRight w:val="0"/>
          <w:marTop w:val="0"/>
          <w:marBottom w:val="0"/>
          <w:divBdr>
            <w:top w:val="none" w:sz="0" w:space="0" w:color="auto"/>
            <w:left w:val="none" w:sz="0" w:space="0" w:color="auto"/>
            <w:bottom w:val="none" w:sz="0" w:space="0" w:color="auto"/>
            <w:right w:val="none" w:sz="0" w:space="0" w:color="auto"/>
          </w:divBdr>
        </w:div>
        <w:div w:id="1709598533">
          <w:marLeft w:val="0"/>
          <w:marRight w:val="0"/>
          <w:marTop w:val="0"/>
          <w:marBottom w:val="0"/>
          <w:divBdr>
            <w:top w:val="none" w:sz="0" w:space="0" w:color="auto"/>
            <w:left w:val="none" w:sz="0" w:space="0" w:color="auto"/>
            <w:bottom w:val="none" w:sz="0" w:space="0" w:color="auto"/>
            <w:right w:val="none" w:sz="0" w:space="0" w:color="auto"/>
          </w:divBdr>
        </w:div>
        <w:div w:id="2023970366">
          <w:marLeft w:val="0"/>
          <w:marRight w:val="0"/>
          <w:marTop w:val="0"/>
          <w:marBottom w:val="0"/>
          <w:divBdr>
            <w:top w:val="none" w:sz="0" w:space="0" w:color="auto"/>
            <w:left w:val="none" w:sz="0" w:space="0" w:color="auto"/>
            <w:bottom w:val="none" w:sz="0" w:space="0" w:color="auto"/>
            <w:right w:val="none" w:sz="0" w:space="0" w:color="auto"/>
          </w:divBdr>
        </w:div>
        <w:div w:id="845482058">
          <w:marLeft w:val="0"/>
          <w:marRight w:val="0"/>
          <w:marTop w:val="0"/>
          <w:marBottom w:val="0"/>
          <w:divBdr>
            <w:top w:val="none" w:sz="0" w:space="0" w:color="auto"/>
            <w:left w:val="none" w:sz="0" w:space="0" w:color="auto"/>
            <w:bottom w:val="none" w:sz="0" w:space="0" w:color="auto"/>
            <w:right w:val="none" w:sz="0" w:space="0" w:color="auto"/>
          </w:divBdr>
        </w:div>
        <w:div w:id="289170271">
          <w:marLeft w:val="0"/>
          <w:marRight w:val="0"/>
          <w:marTop w:val="0"/>
          <w:marBottom w:val="0"/>
          <w:divBdr>
            <w:top w:val="none" w:sz="0" w:space="0" w:color="auto"/>
            <w:left w:val="none" w:sz="0" w:space="0" w:color="auto"/>
            <w:bottom w:val="none" w:sz="0" w:space="0" w:color="auto"/>
            <w:right w:val="none" w:sz="0" w:space="0" w:color="auto"/>
          </w:divBdr>
        </w:div>
        <w:div w:id="1273589232">
          <w:marLeft w:val="0"/>
          <w:marRight w:val="0"/>
          <w:marTop w:val="0"/>
          <w:marBottom w:val="0"/>
          <w:divBdr>
            <w:top w:val="none" w:sz="0" w:space="0" w:color="auto"/>
            <w:left w:val="none" w:sz="0" w:space="0" w:color="auto"/>
            <w:bottom w:val="none" w:sz="0" w:space="0" w:color="auto"/>
            <w:right w:val="none" w:sz="0" w:space="0" w:color="auto"/>
          </w:divBdr>
        </w:div>
        <w:div w:id="1756627892">
          <w:marLeft w:val="0"/>
          <w:marRight w:val="0"/>
          <w:marTop w:val="0"/>
          <w:marBottom w:val="0"/>
          <w:divBdr>
            <w:top w:val="none" w:sz="0" w:space="0" w:color="auto"/>
            <w:left w:val="none" w:sz="0" w:space="0" w:color="auto"/>
            <w:bottom w:val="none" w:sz="0" w:space="0" w:color="auto"/>
            <w:right w:val="none" w:sz="0" w:space="0" w:color="auto"/>
          </w:divBdr>
        </w:div>
        <w:div w:id="861043978">
          <w:marLeft w:val="0"/>
          <w:marRight w:val="0"/>
          <w:marTop w:val="0"/>
          <w:marBottom w:val="0"/>
          <w:divBdr>
            <w:top w:val="none" w:sz="0" w:space="0" w:color="auto"/>
            <w:left w:val="none" w:sz="0" w:space="0" w:color="auto"/>
            <w:bottom w:val="none" w:sz="0" w:space="0" w:color="auto"/>
            <w:right w:val="none" w:sz="0" w:space="0" w:color="auto"/>
          </w:divBdr>
        </w:div>
        <w:div w:id="1395546130">
          <w:marLeft w:val="0"/>
          <w:marRight w:val="0"/>
          <w:marTop w:val="0"/>
          <w:marBottom w:val="0"/>
          <w:divBdr>
            <w:top w:val="none" w:sz="0" w:space="0" w:color="auto"/>
            <w:left w:val="none" w:sz="0" w:space="0" w:color="auto"/>
            <w:bottom w:val="none" w:sz="0" w:space="0" w:color="auto"/>
            <w:right w:val="none" w:sz="0" w:space="0" w:color="auto"/>
          </w:divBdr>
        </w:div>
        <w:div w:id="160660344">
          <w:marLeft w:val="0"/>
          <w:marRight w:val="0"/>
          <w:marTop w:val="0"/>
          <w:marBottom w:val="0"/>
          <w:divBdr>
            <w:top w:val="none" w:sz="0" w:space="0" w:color="auto"/>
            <w:left w:val="none" w:sz="0" w:space="0" w:color="auto"/>
            <w:bottom w:val="none" w:sz="0" w:space="0" w:color="auto"/>
            <w:right w:val="none" w:sz="0" w:space="0" w:color="auto"/>
          </w:divBdr>
        </w:div>
        <w:div w:id="2057778959">
          <w:marLeft w:val="0"/>
          <w:marRight w:val="0"/>
          <w:marTop w:val="0"/>
          <w:marBottom w:val="0"/>
          <w:divBdr>
            <w:top w:val="none" w:sz="0" w:space="0" w:color="auto"/>
            <w:left w:val="none" w:sz="0" w:space="0" w:color="auto"/>
            <w:bottom w:val="none" w:sz="0" w:space="0" w:color="auto"/>
            <w:right w:val="none" w:sz="0" w:space="0" w:color="auto"/>
          </w:divBdr>
        </w:div>
        <w:div w:id="957640115">
          <w:marLeft w:val="0"/>
          <w:marRight w:val="0"/>
          <w:marTop w:val="0"/>
          <w:marBottom w:val="0"/>
          <w:divBdr>
            <w:top w:val="none" w:sz="0" w:space="0" w:color="auto"/>
            <w:left w:val="none" w:sz="0" w:space="0" w:color="auto"/>
            <w:bottom w:val="none" w:sz="0" w:space="0" w:color="auto"/>
            <w:right w:val="none" w:sz="0" w:space="0" w:color="auto"/>
          </w:divBdr>
        </w:div>
        <w:div w:id="2079555312">
          <w:marLeft w:val="0"/>
          <w:marRight w:val="0"/>
          <w:marTop w:val="0"/>
          <w:marBottom w:val="0"/>
          <w:divBdr>
            <w:top w:val="none" w:sz="0" w:space="0" w:color="auto"/>
            <w:left w:val="none" w:sz="0" w:space="0" w:color="auto"/>
            <w:bottom w:val="none" w:sz="0" w:space="0" w:color="auto"/>
            <w:right w:val="none" w:sz="0" w:space="0" w:color="auto"/>
          </w:divBdr>
        </w:div>
        <w:div w:id="1139417172">
          <w:marLeft w:val="0"/>
          <w:marRight w:val="0"/>
          <w:marTop w:val="0"/>
          <w:marBottom w:val="0"/>
          <w:divBdr>
            <w:top w:val="none" w:sz="0" w:space="0" w:color="auto"/>
            <w:left w:val="none" w:sz="0" w:space="0" w:color="auto"/>
            <w:bottom w:val="none" w:sz="0" w:space="0" w:color="auto"/>
            <w:right w:val="none" w:sz="0" w:space="0" w:color="auto"/>
          </w:divBdr>
        </w:div>
        <w:div w:id="506287873">
          <w:marLeft w:val="0"/>
          <w:marRight w:val="0"/>
          <w:marTop w:val="0"/>
          <w:marBottom w:val="0"/>
          <w:divBdr>
            <w:top w:val="none" w:sz="0" w:space="0" w:color="auto"/>
            <w:left w:val="none" w:sz="0" w:space="0" w:color="auto"/>
            <w:bottom w:val="none" w:sz="0" w:space="0" w:color="auto"/>
            <w:right w:val="none" w:sz="0" w:space="0" w:color="auto"/>
          </w:divBdr>
        </w:div>
        <w:div w:id="1699307585">
          <w:marLeft w:val="0"/>
          <w:marRight w:val="0"/>
          <w:marTop w:val="0"/>
          <w:marBottom w:val="0"/>
          <w:divBdr>
            <w:top w:val="none" w:sz="0" w:space="0" w:color="auto"/>
            <w:left w:val="none" w:sz="0" w:space="0" w:color="auto"/>
            <w:bottom w:val="none" w:sz="0" w:space="0" w:color="auto"/>
            <w:right w:val="none" w:sz="0" w:space="0" w:color="auto"/>
          </w:divBdr>
        </w:div>
        <w:div w:id="828860186">
          <w:marLeft w:val="0"/>
          <w:marRight w:val="0"/>
          <w:marTop w:val="0"/>
          <w:marBottom w:val="0"/>
          <w:divBdr>
            <w:top w:val="none" w:sz="0" w:space="0" w:color="auto"/>
            <w:left w:val="none" w:sz="0" w:space="0" w:color="auto"/>
            <w:bottom w:val="none" w:sz="0" w:space="0" w:color="auto"/>
            <w:right w:val="none" w:sz="0" w:space="0" w:color="auto"/>
          </w:divBdr>
        </w:div>
        <w:div w:id="2066560866">
          <w:marLeft w:val="0"/>
          <w:marRight w:val="0"/>
          <w:marTop w:val="0"/>
          <w:marBottom w:val="0"/>
          <w:divBdr>
            <w:top w:val="none" w:sz="0" w:space="0" w:color="auto"/>
            <w:left w:val="none" w:sz="0" w:space="0" w:color="auto"/>
            <w:bottom w:val="none" w:sz="0" w:space="0" w:color="auto"/>
            <w:right w:val="none" w:sz="0" w:space="0" w:color="auto"/>
          </w:divBdr>
        </w:div>
        <w:div w:id="329060817">
          <w:marLeft w:val="0"/>
          <w:marRight w:val="0"/>
          <w:marTop w:val="0"/>
          <w:marBottom w:val="0"/>
          <w:divBdr>
            <w:top w:val="none" w:sz="0" w:space="0" w:color="auto"/>
            <w:left w:val="none" w:sz="0" w:space="0" w:color="auto"/>
            <w:bottom w:val="none" w:sz="0" w:space="0" w:color="auto"/>
            <w:right w:val="none" w:sz="0" w:space="0" w:color="auto"/>
          </w:divBdr>
        </w:div>
        <w:div w:id="968247183">
          <w:marLeft w:val="0"/>
          <w:marRight w:val="0"/>
          <w:marTop w:val="0"/>
          <w:marBottom w:val="0"/>
          <w:divBdr>
            <w:top w:val="none" w:sz="0" w:space="0" w:color="auto"/>
            <w:left w:val="none" w:sz="0" w:space="0" w:color="auto"/>
            <w:bottom w:val="none" w:sz="0" w:space="0" w:color="auto"/>
            <w:right w:val="none" w:sz="0" w:space="0" w:color="auto"/>
          </w:divBdr>
        </w:div>
        <w:div w:id="1944609401">
          <w:marLeft w:val="0"/>
          <w:marRight w:val="0"/>
          <w:marTop w:val="0"/>
          <w:marBottom w:val="0"/>
          <w:divBdr>
            <w:top w:val="none" w:sz="0" w:space="0" w:color="auto"/>
            <w:left w:val="none" w:sz="0" w:space="0" w:color="auto"/>
            <w:bottom w:val="none" w:sz="0" w:space="0" w:color="auto"/>
            <w:right w:val="none" w:sz="0" w:space="0" w:color="auto"/>
          </w:divBdr>
        </w:div>
        <w:div w:id="22413498">
          <w:marLeft w:val="0"/>
          <w:marRight w:val="0"/>
          <w:marTop w:val="0"/>
          <w:marBottom w:val="0"/>
          <w:divBdr>
            <w:top w:val="none" w:sz="0" w:space="0" w:color="auto"/>
            <w:left w:val="none" w:sz="0" w:space="0" w:color="auto"/>
            <w:bottom w:val="none" w:sz="0" w:space="0" w:color="auto"/>
            <w:right w:val="none" w:sz="0" w:space="0" w:color="auto"/>
          </w:divBdr>
        </w:div>
        <w:div w:id="1074157760">
          <w:marLeft w:val="0"/>
          <w:marRight w:val="0"/>
          <w:marTop w:val="0"/>
          <w:marBottom w:val="0"/>
          <w:divBdr>
            <w:top w:val="none" w:sz="0" w:space="0" w:color="auto"/>
            <w:left w:val="none" w:sz="0" w:space="0" w:color="auto"/>
            <w:bottom w:val="none" w:sz="0" w:space="0" w:color="auto"/>
            <w:right w:val="none" w:sz="0" w:space="0" w:color="auto"/>
          </w:divBdr>
        </w:div>
        <w:div w:id="900604047">
          <w:marLeft w:val="0"/>
          <w:marRight w:val="0"/>
          <w:marTop w:val="0"/>
          <w:marBottom w:val="0"/>
          <w:divBdr>
            <w:top w:val="none" w:sz="0" w:space="0" w:color="auto"/>
            <w:left w:val="none" w:sz="0" w:space="0" w:color="auto"/>
            <w:bottom w:val="none" w:sz="0" w:space="0" w:color="auto"/>
            <w:right w:val="none" w:sz="0" w:space="0" w:color="auto"/>
          </w:divBdr>
        </w:div>
        <w:div w:id="1642420889">
          <w:marLeft w:val="0"/>
          <w:marRight w:val="0"/>
          <w:marTop w:val="0"/>
          <w:marBottom w:val="0"/>
          <w:divBdr>
            <w:top w:val="none" w:sz="0" w:space="0" w:color="auto"/>
            <w:left w:val="none" w:sz="0" w:space="0" w:color="auto"/>
            <w:bottom w:val="none" w:sz="0" w:space="0" w:color="auto"/>
            <w:right w:val="none" w:sz="0" w:space="0" w:color="auto"/>
          </w:divBdr>
        </w:div>
        <w:div w:id="940141149">
          <w:marLeft w:val="0"/>
          <w:marRight w:val="0"/>
          <w:marTop w:val="0"/>
          <w:marBottom w:val="0"/>
          <w:divBdr>
            <w:top w:val="none" w:sz="0" w:space="0" w:color="auto"/>
            <w:left w:val="none" w:sz="0" w:space="0" w:color="auto"/>
            <w:bottom w:val="none" w:sz="0" w:space="0" w:color="auto"/>
            <w:right w:val="none" w:sz="0" w:space="0" w:color="auto"/>
          </w:divBdr>
        </w:div>
      </w:divsChild>
    </w:div>
    <w:div w:id="1735425499">
      <w:bodyDiv w:val="1"/>
      <w:marLeft w:val="0"/>
      <w:marRight w:val="0"/>
      <w:marTop w:val="0"/>
      <w:marBottom w:val="0"/>
      <w:divBdr>
        <w:top w:val="none" w:sz="0" w:space="0" w:color="auto"/>
        <w:left w:val="none" w:sz="0" w:space="0" w:color="auto"/>
        <w:bottom w:val="none" w:sz="0" w:space="0" w:color="auto"/>
        <w:right w:val="none" w:sz="0" w:space="0" w:color="auto"/>
      </w:divBdr>
    </w:div>
    <w:div w:id="1735547489">
      <w:bodyDiv w:val="1"/>
      <w:marLeft w:val="0"/>
      <w:marRight w:val="0"/>
      <w:marTop w:val="0"/>
      <w:marBottom w:val="0"/>
      <w:divBdr>
        <w:top w:val="none" w:sz="0" w:space="0" w:color="auto"/>
        <w:left w:val="none" w:sz="0" w:space="0" w:color="auto"/>
        <w:bottom w:val="none" w:sz="0" w:space="0" w:color="auto"/>
        <w:right w:val="none" w:sz="0" w:space="0" w:color="auto"/>
      </w:divBdr>
    </w:div>
    <w:div w:id="1735616254">
      <w:bodyDiv w:val="1"/>
      <w:marLeft w:val="0"/>
      <w:marRight w:val="0"/>
      <w:marTop w:val="0"/>
      <w:marBottom w:val="0"/>
      <w:divBdr>
        <w:top w:val="none" w:sz="0" w:space="0" w:color="auto"/>
        <w:left w:val="none" w:sz="0" w:space="0" w:color="auto"/>
        <w:bottom w:val="none" w:sz="0" w:space="0" w:color="auto"/>
        <w:right w:val="none" w:sz="0" w:space="0" w:color="auto"/>
      </w:divBdr>
    </w:div>
    <w:div w:id="1736053568">
      <w:bodyDiv w:val="1"/>
      <w:marLeft w:val="0"/>
      <w:marRight w:val="0"/>
      <w:marTop w:val="0"/>
      <w:marBottom w:val="0"/>
      <w:divBdr>
        <w:top w:val="none" w:sz="0" w:space="0" w:color="auto"/>
        <w:left w:val="none" w:sz="0" w:space="0" w:color="auto"/>
        <w:bottom w:val="none" w:sz="0" w:space="0" w:color="auto"/>
        <w:right w:val="none" w:sz="0" w:space="0" w:color="auto"/>
      </w:divBdr>
    </w:div>
    <w:div w:id="1736276407">
      <w:bodyDiv w:val="1"/>
      <w:marLeft w:val="0"/>
      <w:marRight w:val="0"/>
      <w:marTop w:val="0"/>
      <w:marBottom w:val="0"/>
      <w:divBdr>
        <w:top w:val="none" w:sz="0" w:space="0" w:color="auto"/>
        <w:left w:val="none" w:sz="0" w:space="0" w:color="auto"/>
        <w:bottom w:val="none" w:sz="0" w:space="0" w:color="auto"/>
        <w:right w:val="none" w:sz="0" w:space="0" w:color="auto"/>
      </w:divBdr>
    </w:div>
    <w:div w:id="1736316183">
      <w:bodyDiv w:val="1"/>
      <w:marLeft w:val="0"/>
      <w:marRight w:val="0"/>
      <w:marTop w:val="0"/>
      <w:marBottom w:val="0"/>
      <w:divBdr>
        <w:top w:val="none" w:sz="0" w:space="0" w:color="auto"/>
        <w:left w:val="none" w:sz="0" w:space="0" w:color="auto"/>
        <w:bottom w:val="none" w:sz="0" w:space="0" w:color="auto"/>
        <w:right w:val="none" w:sz="0" w:space="0" w:color="auto"/>
      </w:divBdr>
    </w:div>
    <w:div w:id="1736321639">
      <w:bodyDiv w:val="1"/>
      <w:marLeft w:val="0"/>
      <w:marRight w:val="0"/>
      <w:marTop w:val="0"/>
      <w:marBottom w:val="0"/>
      <w:divBdr>
        <w:top w:val="none" w:sz="0" w:space="0" w:color="auto"/>
        <w:left w:val="none" w:sz="0" w:space="0" w:color="auto"/>
        <w:bottom w:val="none" w:sz="0" w:space="0" w:color="auto"/>
        <w:right w:val="none" w:sz="0" w:space="0" w:color="auto"/>
      </w:divBdr>
    </w:div>
    <w:div w:id="1736469772">
      <w:bodyDiv w:val="1"/>
      <w:marLeft w:val="0"/>
      <w:marRight w:val="0"/>
      <w:marTop w:val="0"/>
      <w:marBottom w:val="0"/>
      <w:divBdr>
        <w:top w:val="none" w:sz="0" w:space="0" w:color="auto"/>
        <w:left w:val="none" w:sz="0" w:space="0" w:color="auto"/>
        <w:bottom w:val="none" w:sz="0" w:space="0" w:color="auto"/>
        <w:right w:val="none" w:sz="0" w:space="0" w:color="auto"/>
      </w:divBdr>
    </w:div>
    <w:div w:id="1736539594">
      <w:bodyDiv w:val="1"/>
      <w:marLeft w:val="0"/>
      <w:marRight w:val="0"/>
      <w:marTop w:val="0"/>
      <w:marBottom w:val="0"/>
      <w:divBdr>
        <w:top w:val="none" w:sz="0" w:space="0" w:color="auto"/>
        <w:left w:val="none" w:sz="0" w:space="0" w:color="auto"/>
        <w:bottom w:val="none" w:sz="0" w:space="0" w:color="auto"/>
        <w:right w:val="none" w:sz="0" w:space="0" w:color="auto"/>
      </w:divBdr>
    </w:div>
    <w:div w:id="1736970677">
      <w:bodyDiv w:val="1"/>
      <w:marLeft w:val="0"/>
      <w:marRight w:val="0"/>
      <w:marTop w:val="0"/>
      <w:marBottom w:val="0"/>
      <w:divBdr>
        <w:top w:val="none" w:sz="0" w:space="0" w:color="auto"/>
        <w:left w:val="none" w:sz="0" w:space="0" w:color="auto"/>
        <w:bottom w:val="none" w:sz="0" w:space="0" w:color="auto"/>
        <w:right w:val="none" w:sz="0" w:space="0" w:color="auto"/>
      </w:divBdr>
    </w:div>
    <w:div w:id="1736975195">
      <w:bodyDiv w:val="1"/>
      <w:marLeft w:val="0"/>
      <w:marRight w:val="0"/>
      <w:marTop w:val="0"/>
      <w:marBottom w:val="0"/>
      <w:divBdr>
        <w:top w:val="none" w:sz="0" w:space="0" w:color="auto"/>
        <w:left w:val="none" w:sz="0" w:space="0" w:color="auto"/>
        <w:bottom w:val="none" w:sz="0" w:space="0" w:color="auto"/>
        <w:right w:val="none" w:sz="0" w:space="0" w:color="auto"/>
      </w:divBdr>
    </w:div>
    <w:div w:id="1737581627">
      <w:bodyDiv w:val="1"/>
      <w:marLeft w:val="0"/>
      <w:marRight w:val="0"/>
      <w:marTop w:val="0"/>
      <w:marBottom w:val="0"/>
      <w:divBdr>
        <w:top w:val="none" w:sz="0" w:space="0" w:color="auto"/>
        <w:left w:val="none" w:sz="0" w:space="0" w:color="auto"/>
        <w:bottom w:val="none" w:sz="0" w:space="0" w:color="auto"/>
        <w:right w:val="none" w:sz="0" w:space="0" w:color="auto"/>
      </w:divBdr>
    </w:div>
    <w:div w:id="1737896621">
      <w:bodyDiv w:val="1"/>
      <w:marLeft w:val="0"/>
      <w:marRight w:val="0"/>
      <w:marTop w:val="0"/>
      <w:marBottom w:val="0"/>
      <w:divBdr>
        <w:top w:val="none" w:sz="0" w:space="0" w:color="auto"/>
        <w:left w:val="none" w:sz="0" w:space="0" w:color="auto"/>
        <w:bottom w:val="none" w:sz="0" w:space="0" w:color="auto"/>
        <w:right w:val="none" w:sz="0" w:space="0" w:color="auto"/>
      </w:divBdr>
    </w:div>
    <w:div w:id="1738281294">
      <w:bodyDiv w:val="1"/>
      <w:marLeft w:val="0"/>
      <w:marRight w:val="0"/>
      <w:marTop w:val="0"/>
      <w:marBottom w:val="0"/>
      <w:divBdr>
        <w:top w:val="none" w:sz="0" w:space="0" w:color="auto"/>
        <w:left w:val="none" w:sz="0" w:space="0" w:color="auto"/>
        <w:bottom w:val="none" w:sz="0" w:space="0" w:color="auto"/>
        <w:right w:val="none" w:sz="0" w:space="0" w:color="auto"/>
      </w:divBdr>
    </w:div>
    <w:div w:id="1738430725">
      <w:bodyDiv w:val="1"/>
      <w:marLeft w:val="0"/>
      <w:marRight w:val="0"/>
      <w:marTop w:val="0"/>
      <w:marBottom w:val="0"/>
      <w:divBdr>
        <w:top w:val="none" w:sz="0" w:space="0" w:color="auto"/>
        <w:left w:val="none" w:sz="0" w:space="0" w:color="auto"/>
        <w:bottom w:val="none" w:sz="0" w:space="0" w:color="auto"/>
        <w:right w:val="none" w:sz="0" w:space="0" w:color="auto"/>
      </w:divBdr>
    </w:div>
    <w:div w:id="1738474129">
      <w:bodyDiv w:val="1"/>
      <w:marLeft w:val="0"/>
      <w:marRight w:val="0"/>
      <w:marTop w:val="0"/>
      <w:marBottom w:val="0"/>
      <w:divBdr>
        <w:top w:val="none" w:sz="0" w:space="0" w:color="auto"/>
        <w:left w:val="none" w:sz="0" w:space="0" w:color="auto"/>
        <w:bottom w:val="none" w:sz="0" w:space="0" w:color="auto"/>
        <w:right w:val="none" w:sz="0" w:space="0" w:color="auto"/>
      </w:divBdr>
    </w:div>
    <w:div w:id="1738698982">
      <w:bodyDiv w:val="1"/>
      <w:marLeft w:val="0"/>
      <w:marRight w:val="0"/>
      <w:marTop w:val="0"/>
      <w:marBottom w:val="0"/>
      <w:divBdr>
        <w:top w:val="none" w:sz="0" w:space="0" w:color="auto"/>
        <w:left w:val="none" w:sz="0" w:space="0" w:color="auto"/>
        <w:bottom w:val="none" w:sz="0" w:space="0" w:color="auto"/>
        <w:right w:val="none" w:sz="0" w:space="0" w:color="auto"/>
      </w:divBdr>
      <w:divsChild>
        <w:div w:id="15816577">
          <w:marLeft w:val="0"/>
          <w:marRight w:val="0"/>
          <w:marTop w:val="0"/>
          <w:marBottom w:val="0"/>
          <w:divBdr>
            <w:top w:val="none" w:sz="0" w:space="0" w:color="auto"/>
            <w:left w:val="none" w:sz="0" w:space="0" w:color="auto"/>
            <w:bottom w:val="none" w:sz="0" w:space="0" w:color="auto"/>
            <w:right w:val="none" w:sz="0" w:space="0" w:color="auto"/>
          </w:divBdr>
        </w:div>
        <w:div w:id="56511120">
          <w:marLeft w:val="0"/>
          <w:marRight w:val="0"/>
          <w:marTop w:val="0"/>
          <w:marBottom w:val="0"/>
          <w:divBdr>
            <w:top w:val="none" w:sz="0" w:space="0" w:color="auto"/>
            <w:left w:val="none" w:sz="0" w:space="0" w:color="auto"/>
            <w:bottom w:val="none" w:sz="0" w:space="0" w:color="auto"/>
            <w:right w:val="none" w:sz="0" w:space="0" w:color="auto"/>
          </w:divBdr>
        </w:div>
        <w:div w:id="114258344">
          <w:marLeft w:val="0"/>
          <w:marRight w:val="0"/>
          <w:marTop w:val="0"/>
          <w:marBottom w:val="0"/>
          <w:divBdr>
            <w:top w:val="none" w:sz="0" w:space="0" w:color="auto"/>
            <w:left w:val="none" w:sz="0" w:space="0" w:color="auto"/>
            <w:bottom w:val="none" w:sz="0" w:space="0" w:color="auto"/>
            <w:right w:val="none" w:sz="0" w:space="0" w:color="auto"/>
          </w:divBdr>
        </w:div>
        <w:div w:id="114301944">
          <w:marLeft w:val="0"/>
          <w:marRight w:val="0"/>
          <w:marTop w:val="0"/>
          <w:marBottom w:val="0"/>
          <w:divBdr>
            <w:top w:val="none" w:sz="0" w:space="0" w:color="auto"/>
            <w:left w:val="none" w:sz="0" w:space="0" w:color="auto"/>
            <w:bottom w:val="none" w:sz="0" w:space="0" w:color="auto"/>
            <w:right w:val="none" w:sz="0" w:space="0" w:color="auto"/>
          </w:divBdr>
        </w:div>
        <w:div w:id="177354485">
          <w:marLeft w:val="0"/>
          <w:marRight w:val="0"/>
          <w:marTop w:val="0"/>
          <w:marBottom w:val="0"/>
          <w:divBdr>
            <w:top w:val="none" w:sz="0" w:space="0" w:color="auto"/>
            <w:left w:val="none" w:sz="0" w:space="0" w:color="auto"/>
            <w:bottom w:val="none" w:sz="0" w:space="0" w:color="auto"/>
            <w:right w:val="none" w:sz="0" w:space="0" w:color="auto"/>
          </w:divBdr>
        </w:div>
        <w:div w:id="203324551">
          <w:marLeft w:val="0"/>
          <w:marRight w:val="0"/>
          <w:marTop w:val="0"/>
          <w:marBottom w:val="0"/>
          <w:divBdr>
            <w:top w:val="none" w:sz="0" w:space="0" w:color="auto"/>
            <w:left w:val="none" w:sz="0" w:space="0" w:color="auto"/>
            <w:bottom w:val="none" w:sz="0" w:space="0" w:color="auto"/>
            <w:right w:val="none" w:sz="0" w:space="0" w:color="auto"/>
          </w:divBdr>
        </w:div>
        <w:div w:id="205802726">
          <w:marLeft w:val="0"/>
          <w:marRight w:val="0"/>
          <w:marTop w:val="0"/>
          <w:marBottom w:val="0"/>
          <w:divBdr>
            <w:top w:val="none" w:sz="0" w:space="0" w:color="auto"/>
            <w:left w:val="none" w:sz="0" w:space="0" w:color="auto"/>
            <w:bottom w:val="none" w:sz="0" w:space="0" w:color="auto"/>
            <w:right w:val="none" w:sz="0" w:space="0" w:color="auto"/>
          </w:divBdr>
        </w:div>
        <w:div w:id="359479022">
          <w:marLeft w:val="0"/>
          <w:marRight w:val="0"/>
          <w:marTop w:val="0"/>
          <w:marBottom w:val="0"/>
          <w:divBdr>
            <w:top w:val="none" w:sz="0" w:space="0" w:color="auto"/>
            <w:left w:val="none" w:sz="0" w:space="0" w:color="auto"/>
            <w:bottom w:val="none" w:sz="0" w:space="0" w:color="auto"/>
            <w:right w:val="none" w:sz="0" w:space="0" w:color="auto"/>
          </w:divBdr>
        </w:div>
        <w:div w:id="512258363">
          <w:marLeft w:val="0"/>
          <w:marRight w:val="0"/>
          <w:marTop w:val="0"/>
          <w:marBottom w:val="0"/>
          <w:divBdr>
            <w:top w:val="none" w:sz="0" w:space="0" w:color="auto"/>
            <w:left w:val="none" w:sz="0" w:space="0" w:color="auto"/>
            <w:bottom w:val="none" w:sz="0" w:space="0" w:color="auto"/>
            <w:right w:val="none" w:sz="0" w:space="0" w:color="auto"/>
          </w:divBdr>
        </w:div>
        <w:div w:id="620693750">
          <w:marLeft w:val="0"/>
          <w:marRight w:val="0"/>
          <w:marTop w:val="0"/>
          <w:marBottom w:val="0"/>
          <w:divBdr>
            <w:top w:val="none" w:sz="0" w:space="0" w:color="auto"/>
            <w:left w:val="none" w:sz="0" w:space="0" w:color="auto"/>
            <w:bottom w:val="none" w:sz="0" w:space="0" w:color="auto"/>
            <w:right w:val="none" w:sz="0" w:space="0" w:color="auto"/>
          </w:divBdr>
        </w:div>
        <w:div w:id="638612309">
          <w:marLeft w:val="0"/>
          <w:marRight w:val="0"/>
          <w:marTop w:val="0"/>
          <w:marBottom w:val="0"/>
          <w:divBdr>
            <w:top w:val="none" w:sz="0" w:space="0" w:color="auto"/>
            <w:left w:val="none" w:sz="0" w:space="0" w:color="auto"/>
            <w:bottom w:val="none" w:sz="0" w:space="0" w:color="auto"/>
            <w:right w:val="none" w:sz="0" w:space="0" w:color="auto"/>
          </w:divBdr>
        </w:div>
        <w:div w:id="696851934">
          <w:marLeft w:val="0"/>
          <w:marRight w:val="0"/>
          <w:marTop w:val="0"/>
          <w:marBottom w:val="0"/>
          <w:divBdr>
            <w:top w:val="none" w:sz="0" w:space="0" w:color="auto"/>
            <w:left w:val="none" w:sz="0" w:space="0" w:color="auto"/>
            <w:bottom w:val="none" w:sz="0" w:space="0" w:color="auto"/>
            <w:right w:val="none" w:sz="0" w:space="0" w:color="auto"/>
          </w:divBdr>
        </w:div>
        <w:div w:id="730275884">
          <w:marLeft w:val="0"/>
          <w:marRight w:val="0"/>
          <w:marTop w:val="0"/>
          <w:marBottom w:val="0"/>
          <w:divBdr>
            <w:top w:val="none" w:sz="0" w:space="0" w:color="auto"/>
            <w:left w:val="none" w:sz="0" w:space="0" w:color="auto"/>
            <w:bottom w:val="none" w:sz="0" w:space="0" w:color="auto"/>
            <w:right w:val="none" w:sz="0" w:space="0" w:color="auto"/>
          </w:divBdr>
        </w:div>
        <w:div w:id="772432336">
          <w:marLeft w:val="0"/>
          <w:marRight w:val="0"/>
          <w:marTop w:val="0"/>
          <w:marBottom w:val="0"/>
          <w:divBdr>
            <w:top w:val="none" w:sz="0" w:space="0" w:color="auto"/>
            <w:left w:val="none" w:sz="0" w:space="0" w:color="auto"/>
            <w:bottom w:val="none" w:sz="0" w:space="0" w:color="auto"/>
            <w:right w:val="none" w:sz="0" w:space="0" w:color="auto"/>
          </w:divBdr>
        </w:div>
        <w:div w:id="827937863">
          <w:marLeft w:val="0"/>
          <w:marRight w:val="0"/>
          <w:marTop w:val="0"/>
          <w:marBottom w:val="0"/>
          <w:divBdr>
            <w:top w:val="none" w:sz="0" w:space="0" w:color="auto"/>
            <w:left w:val="none" w:sz="0" w:space="0" w:color="auto"/>
            <w:bottom w:val="none" w:sz="0" w:space="0" w:color="auto"/>
            <w:right w:val="none" w:sz="0" w:space="0" w:color="auto"/>
          </w:divBdr>
        </w:div>
        <w:div w:id="844783450">
          <w:marLeft w:val="0"/>
          <w:marRight w:val="0"/>
          <w:marTop w:val="0"/>
          <w:marBottom w:val="0"/>
          <w:divBdr>
            <w:top w:val="none" w:sz="0" w:space="0" w:color="auto"/>
            <w:left w:val="none" w:sz="0" w:space="0" w:color="auto"/>
            <w:bottom w:val="none" w:sz="0" w:space="0" w:color="auto"/>
            <w:right w:val="none" w:sz="0" w:space="0" w:color="auto"/>
          </w:divBdr>
        </w:div>
        <w:div w:id="857813347">
          <w:marLeft w:val="0"/>
          <w:marRight w:val="0"/>
          <w:marTop w:val="0"/>
          <w:marBottom w:val="0"/>
          <w:divBdr>
            <w:top w:val="none" w:sz="0" w:space="0" w:color="auto"/>
            <w:left w:val="none" w:sz="0" w:space="0" w:color="auto"/>
            <w:bottom w:val="none" w:sz="0" w:space="0" w:color="auto"/>
            <w:right w:val="none" w:sz="0" w:space="0" w:color="auto"/>
          </w:divBdr>
        </w:div>
        <w:div w:id="906573802">
          <w:marLeft w:val="0"/>
          <w:marRight w:val="0"/>
          <w:marTop w:val="0"/>
          <w:marBottom w:val="0"/>
          <w:divBdr>
            <w:top w:val="none" w:sz="0" w:space="0" w:color="auto"/>
            <w:left w:val="none" w:sz="0" w:space="0" w:color="auto"/>
            <w:bottom w:val="none" w:sz="0" w:space="0" w:color="auto"/>
            <w:right w:val="none" w:sz="0" w:space="0" w:color="auto"/>
          </w:divBdr>
        </w:div>
        <w:div w:id="926231178">
          <w:marLeft w:val="0"/>
          <w:marRight w:val="0"/>
          <w:marTop w:val="0"/>
          <w:marBottom w:val="0"/>
          <w:divBdr>
            <w:top w:val="none" w:sz="0" w:space="0" w:color="auto"/>
            <w:left w:val="none" w:sz="0" w:space="0" w:color="auto"/>
            <w:bottom w:val="none" w:sz="0" w:space="0" w:color="auto"/>
            <w:right w:val="none" w:sz="0" w:space="0" w:color="auto"/>
          </w:divBdr>
        </w:div>
        <w:div w:id="1044476773">
          <w:marLeft w:val="0"/>
          <w:marRight w:val="0"/>
          <w:marTop w:val="0"/>
          <w:marBottom w:val="0"/>
          <w:divBdr>
            <w:top w:val="none" w:sz="0" w:space="0" w:color="auto"/>
            <w:left w:val="none" w:sz="0" w:space="0" w:color="auto"/>
            <w:bottom w:val="none" w:sz="0" w:space="0" w:color="auto"/>
            <w:right w:val="none" w:sz="0" w:space="0" w:color="auto"/>
          </w:divBdr>
        </w:div>
        <w:div w:id="1053576871">
          <w:marLeft w:val="0"/>
          <w:marRight w:val="0"/>
          <w:marTop w:val="0"/>
          <w:marBottom w:val="0"/>
          <w:divBdr>
            <w:top w:val="none" w:sz="0" w:space="0" w:color="auto"/>
            <w:left w:val="none" w:sz="0" w:space="0" w:color="auto"/>
            <w:bottom w:val="none" w:sz="0" w:space="0" w:color="auto"/>
            <w:right w:val="none" w:sz="0" w:space="0" w:color="auto"/>
          </w:divBdr>
        </w:div>
        <w:div w:id="1112359732">
          <w:marLeft w:val="0"/>
          <w:marRight w:val="0"/>
          <w:marTop w:val="0"/>
          <w:marBottom w:val="0"/>
          <w:divBdr>
            <w:top w:val="none" w:sz="0" w:space="0" w:color="auto"/>
            <w:left w:val="none" w:sz="0" w:space="0" w:color="auto"/>
            <w:bottom w:val="none" w:sz="0" w:space="0" w:color="auto"/>
            <w:right w:val="none" w:sz="0" w:space="0" w:color="auto"/>
          </w:divBdr>
        </w:div>
        <w:div w:id="1122768443">
          <w:marLeft w:val="0"/>
          <w:marRight w:val="0"/>
          <w:marTop w:val="0"/>
          <w:marBottom w:val="0"/>
          <w:divBdr>
            <w:top w:val="none" w:sz="0" w:space="0" w:color="auto"/>
            <w:left w:val="none" w:sz="0" w:space="0" w:color="auto"/>
            <w:bottom w:val="none" w:sz="0" w:space="0" w:color="auto"/>
            <w:right w:val="none" w:sz="0" w:space="0" w:color="auto"/>
          </w:divBdr>
        </w:div>
        <w:div w:id="1203977800">
          <w:marLeft w:val="0"/>
          <w:marRight w:val="0"/>
          <w:marTop w:val="0"/>
          <w:marBottom w:val="0"/>
          <w:divBdr>
            <w:top w:val="none" w:sz="0" w:space="0" w:color="auto"/>
            <w:left w:val="none" w:sz="0" w:space="0" w:color="auto"/>
            <w:bottom w:val="none" w:sz="0" w:space="0" w:color="auto"/>
            <w:right w:val="none" w:sz="0" w:space="0" w:color="auto"/>
          </w:divBdr>
        </w:div>
        <w:div w:id="1221941796">
          <w:marLeft w:val="0"/>
          <w:marRight w:val="0"/>
          <w:marTop w:val="0"/>
          <w:marBottom w:val="0"/>
          <w:divBdr>
            <w:top w:val="none" w:sz="0" w:space="0" w:color="auto"/>
            <w:left w:val="none" w:sz="0" w:space="0" w:color="auto"/>
            <w:bottom w:val="none" w:sz="0" w:space="0" w:color="auto"/>
            <w:right w:val="none" w:sz="0" w:space="0" w:color="auto"/>
          </w:divBdr>
        </w:div>
        <w:div w:id="1340501592">
          <w:marLeft w:val="0"/>
          <w:marRight w:val="0"/>
          <w:marTop w:val="0"/>
          <w:marBottom w:val="0"/>
          <w:divBdr>
            <w:top w:val="none" w:sz="0" w:space="0" w:color="auto"/>
            <w:left w:val="none" w:sz="0" w:space="0" w:color="auto"/>
            <w:bottom w:val="none" w:sz="0" w:space="0" w:color="auto"/>
            <w:right w:val="none" w:sz="0" w:space="0" w:color="auto"/>
          </w:divBdr>
        </w:div>
        <w:div w:id="1365255803">
          <w:marLeft w:val="0"/>
          <w:marRight w:val="0"/>
          <w:marTop w:val="0"/>
          <w:marBottom w:val="0"/>
          <w:divBdr>
            <w:top w:val="none" w:sz="0" w:space="0" w:color="auto"/>
            <w:left w:val="none" w:sz="0" w:space="0" w:color="auto"/>
            <w:bottom w:val="none" w:sz="0" w:space="0" w:color="auto"/>
            <w:right w:val="none" w:sz="0" w:space="0" w:color="auto"/>
          </w:divBdr>
        </w:div>
        <w:div w:id="1532105228">
          <w:marLeft w:val="0"/>
          <w:marRight w:val="0"/>
          <w:marTop w:val="0"/>
          <w:marBottom w:val="0"/>
          <w:divBdr>
            <w:top w:val="none" w:sz="0" w:space="0" w:color="auto"/>
            <w:left w:val="none" w:sz="0" w:space="0" w:color="auto"/>
            <w:bottom w:val="none" w:sz="0" w:space="0" w:color="auto"/>
            <w:right w:val="none" w:sz="0" w:space="0" w:color="auto"/>
          </w:divBdr>
        </w:div>
        <w:div w:id="1879656138">
          <w:marLeft w:val="0"/>
          <w:marRight w:val="0"/>
          <w:marTop w:val="0"/>
          <w:marBottom w:val="0"/>
          <w:divBdr>
            <w:top w:val="none" w:sz="0" w:space="0" w:color="auto"/>
            <w:left w:val="none" w:sz="0" w:space="0" w:color="auto"/>
            <w:bottom w:val="none" w:sz="0" w:space="0" w:color="auto"/>
            <w:right w:val="none" w:sz="0" w:space="0" w:color="auto"/>
          </w:divBdr>
        </w:div>
        <w:div w:id="1925919515">
          <w:marLeft w:val="0"/>
          <w:marRight w:val="0"/>
          <w:marTop w:val="0"/>
          <w:marBottom w:val="0"/>
          <w:divBdr>
            <w:top w:val="none" w:sz="0" w:space="0" w:color="auto"/>
            <w:left w:val="none" w:sz="0" w:space="0" w:color="auto"/>
            <w:bottom w:val="none" w:sz="0" w:space="0" w:color="auto"/>
            <w:right w:val="none" w:sz="0" w:space="0" w:color="auto"/>
          </w:divBdr>
        </w:div>
        <w:div w:id="2053537396">
          <w:marLeft w:val="0"/>
          <w:marRight w:val="0"/>
          <w:marTop w:val="0"/>
          <w:marBottom w:val="0"/>
          <w:divBdr>
            <w:top w:val="none" w:sz="0" w:space="0" w:color="auto"/>
            <w:left w:val="none" w:sz="0" w:space="0" w:color="auto"/>
            <w:bottom w:val="none" w:sz="0" w:space="0" w:color="auto"/>
            <w:right w:val="none" w:sz="0" w:space="0" w:color="auto"/>
          </w:divBdr>
        </w:div>
      </w:divsChild>
    </w:div>
    <w:div w:id="1738891739">
      <w:bodyDiv w:val="1"/>
      <w:marLeft w:val="0"/>
      <w:marRight w:val="0"/>
      <w:marTop w:val="0"/>
      <w:marBottom w:val="0"/>
      <w:divBdr>
        <w:top w:val="none" w:sz="0" w:space="0" w:color="auto"/>
        <w:left w:val="none" w:sz="0" w:space="0" w:color="auto"/>
        <w:bottom w:val="none" w:sz="0" w:space="0" w:color="auto"/>
        <w:right w:val="none" w:sz="0" w:space="0" w:color="auto"/>
      </w:divBdr>
    </w:div>
    <w:div w:id="1738894607">
      <w:bodyDiv w:val="1"/>
      <w:marLeft w:val="0"/>
      <w:marRight w:val="0"/>
      <w:marTop w:val="0"/>
      <w:marBottom w:val="0"/>
      <w:divBdr>
        <w:top w:val="none" w:sz="0" w:space="0" w:color="auto"/>
        <w:left w:val="none" w:sz="0" w:space="0" w:color="auto"/>
        <w:bottom w:val="none" w:sz="0" w:space="0" w:color="auto"/>
        <w:right w:val="none" w:sz="0" w:space="0" w:color="auto"/>
      </w:divBdr>
    </w:div>
    <w:div w:id="1739017537">
      <w:bodyDiv w:val="1"/>
      <w:marLeft w:val="0"/>
      <w:marRight w:val="0"/>
      <w:marTop w:val="0"/>
      <w:marBottom w:val="0"/>
      <w:divBdr>
        <w:top w:val="none" w:sz="0" w:space="0" w:color="auto"/>
        <w:left w:val="none" w:sz="0" w:space="0" w:color="auto"/>
        <w:bottom w:val="none" w:sz="0" w:space="0" w:color="auto"/>
        <w:right w:val="none" w:sz="0" w:space="0" w:color="auto"/>
      </w:divBdr>
    </w:div>
    <w:div w:id="1739402333">
      <w:bodyDiv w:val="1"/>
      <w:marLeft w:val="0"/>
      <w:marRight w:val="0"/>
      <w:marTop w:val="0"/>
      <w:marBottom w:val="0"/>
      <w:divBdr>
        <w:top w:val="none" w:sz="0" w:space="0" w:color="auto"/>
        <w:left w:val="none" w:sz="0" w:space="0" w:color="auto"/>
        <w:bottom w:val="none" w:sz="0" w:space="0" w:color="auto"/>
        <w:right w:val="none" w:sz="0" w:space="0" w:color="auto"/>
      </w:divBdr>
    </w:div>
    <w:div w:id="1739666510">
      <w:bodyDiv w:val="1"/>
      <w:marLeft w:val="0"/>
      <w:marRight w:val="0"/>
      <w:marTop w:val="0"/>
      <w:marBottom w:val="0"/>
      <w:divBdr>
        <w:top w:val="none" w:sz="0" w:space="0" w:color="auto"/>
        <w:left w:val="none" w:sz="0" w:space="0" w:color="auto"/>
        <w:bottom w:val="none" w:sz="0" w:space="0" w:color="auto"/>
        <w:right w:val="none" w:sz="0" w:space="0" w:color="auto"/>
      </w:divBdr>
    </w:div>
    <w:div w:id="1739667922">
      <w:bodyDiv w:val="1"/>
      <w:marLeft w:val="0"/>
      <w:marRight w:val="0"/>
      <w:marTop w:val="0"/>
      <w:marBottom w:val="0"/>
      <w:divBdr>
        <w:top w:val="none" w:sz="0" w:space="0" w:color="auto"/>
        <w:left w:val="none" w:sz="0" w:space="0" w:color="auto"/>
        <w:bottom w:val="none" w:sz="0" w:space="0" w:color="auto"/>
        <w:right w:val="none" w:sz="0" w:space="0" w:color="auto"/>
      </w:divBdr>
    </w:div>
    <w:div w:id="1739790004">
      <w:bodyDiv w:val="1"/>
      <w:marLeft w:val="0"/>
      <w:marRight w:val="0"/>
      <w:marTop w:val="0"/>
      <w:marBottom w:val="0"/>
      <w:divBdr>
        <w:top w:val="none" w:sz="0" w:space="0" w:color="auto"/>
        <w:left w:val="none" w:sz="0" w:space="0" w:color="auto"/>
        <w:bottom w:val="none" w:sz="0" w:space="0" w:color="auto"/>
        <w:right w:val="none" w:sz="0" w:space="0" w:color="auto"/>
      </w:divBdr>
    </w:div>
    <w:div w:id="1739816308">
      <w:bodyDiv w:val="1"/>
      <w:marLeft w:val="0"/>
      <w:marRight w:val="0"/>
      <w:marTop w:val="0"/>
      <w:marBottom w:val="0"/>
      <w:divBdr>
        <w:top w:val="none" w:sz="0" w:space="0" w:color="auto"/>
        <w:left w:val="none" w:sz="0" w:space="0" w:color="auto"/>
        <w:bottom w:val="none" w:sz="0" w:space="0" w:color="auto"/>
        <w:right w:val="none" w:sz="0" w:space="0" w:color="auto"/>
      </w:divBdr>
    </w:div>
    <w:div w:id="1739863601">
      <w:bodyDiv w:val="1"/>
      <w:marLeft w:val="0"/>
      <w:marRight w:val="0"/>
      <w:marTop w:val="0"/>
      <w:marBottom w:val="0"/>
      <w:divBdr>
        <w:top w:val="none" w:sz="0" w:space="0" w:color="auto"/>
        <w:left w:val="none" w:sz="0" w:space="0" w:color="auto"/>
        <w:bottom w:val="none" w:sz="0" w:space="0" w:color="auto"/>
        <w:right w:val="none" w:sz="0" w:space="0" w:color="auto"/>
      </w:divBdr>
    </w:div>
    <w:div w:id="1740054951">
      <w:bodyDiv w:val="1"/>
      <w:marLeft w:val="0"/>
      <w:marRight w:val="0"/>
      <w:marTop w:val="0"/>
      <w:marBottom w:val="0"/>
      <w:divBdr>
        <w:top w:val="none" w:sz="0" w:space="0" w:color="auto"/>
        <w:left w:val="none" w:sz="0" w:space="0" w:color="auto"/>
        <w:bottom w:val="none" w:sz="0" w:space="0" w:color="auto"/>
        <w:right w:val="none" w:sz="0" w:space="0" w:color="auto"/>
      </w:divBdr>
    </w:div>
    <w:div w:id="1740131206">
      <w:bodyDiv w:val="1"/>
      <w:marLeft w:val="0"/>
      <w:marRight w:val="0"/>
      <w:marTop w:val="0"/>
      <w:marBottom w:val="0"/>
      <w:divBdr>
        <w:top w:val="none" w:sz="0" w:space="0" w:color="auto"/>
        <w:left w:val="none" w:sz="0" w:space="0" w:color="auto"/>
        <w:bottom w:val="none" w:sz="0" w:space="0" w:color="auto"/>
        <w:right w:val="none" w:sz="0" w:space="0" w:color="auto"/>
      </w:divBdr>
    </w:div>
    <w:div w:id="1740207470">
      <w:bodyDiv w:val="1"/>
      <w:marLeft w:val="0"/>
      <w:marRight w:val="0"/>
      <w:marTop w:val="0"/>
      <w:marBottom w:val="0"/>
      <w:divBdr>
        <w:top w:val="none" w:sz="0" w:space="0" w:color="auto"/>
        <w:left w:val="none" w:sz="0" w:space="0" w:color="auto"/>
        <w:bottom w:val="none" w:sz="0" w:space="0" w:color="auto"/>
        <w:right w:val="none" w:sz="0" w:space="0" w:color="auto"/>
      </w:divBdr>
    </w:div>
    <w:div w:id="1740396748">
      <w:bodyDiv w:val="1"/>
      <w:marLeft w:val="0"/>
      <w:marRight w:val="0"/>
      <w:marTop w:val="0"/>
      <w:marBottom w:val="0"/>
      <w:divBdr>
        <w:top w:val="none" w:sz="0" w:space="0" w:color="auto"/>
        <w:left w:val="none" w:sz="0" w:space="0" w:color="auto"/>
        <w:bottom w:val="none" w:sz="0" w:space="0" w:color="auto"/>
        <w:right w:val="none" w:sz="0" w:space="0" w:color="auto"/>
      </w:divBdr>
    </w:div>
    <w:div w:id="1740403355">
      <w:bodyDiv w:val="1"/>
      <w:marLeft w:val="0"/>
      <w:marRight w:val="0"/>
      <w:marTop w:val="0"/>
      <w:marBottom w:val="0"/>
      <w:divBdr>
        <w:top w:val="none" w:sz="0" w:space="0" w:color="auto"/>
        <w:left w:val="none" w:sz="0" w:space="0" w:color="auto"/>
        <w:bottom w:val="none" w:sz="0" w:space="0" w:color="auto"/>
        <w:right w:val="none" w:sz="0" w:space="0" w:color="auto"/>
      </w:divBdr>
    </w:div>
    <w:div w:id="1740445904">
      <w:bodyDiv w:val="1"/>
      <w:marLeft w:val="0"/>
      <w:marRight w:val="0"/>
      <w:marTop w:val="0"/>
      <w:marBottom w:val="0"/>
      <w:divBdr>
        <w:top w:val="none" w:sz="0" w:space="0" w:color="auto"/>
        <w:left w:val="none" w:sz="0" w:space="0" w:color="auto"/>
        <w:bottom w:val="none" w:sz="0" w:space="0" w:color="auto"/>
        <w:right w:val="none" w:sz="0" w:space="0" w:color="auto"/>
      </w:divBdr>
    </w:div>
    <w:div w:id="1740446081">
      <w:bodyDiv w:val="1"/>
      <w:marLeft w:val="0"/>
      <w:marRight w:val="0"/>
      <w:marTop w:val="0"/>
      <w:marBottom w:val="0"/>
      <w:divBdr>
        <w:top w:val="none" w:sz="0" w:space="0" w:color="auto"/>
        <w:left w:val="none" w:sz="0" w:space="0" w:color="auto"/>
        <w:bottom w:val="none" w:sz="0" w:space="0" w:color="auto"/>
        <w:right w:val="none" w:sz="0" w:space="0" w:color="auto"/>
      </w:divBdr>
    </w:div>
    <w:div w:id="1740517573">
      <w:bodyDiv w:val="1"/>
      <w:marLeft w:val="0"/>
      <w:marRight w:val="0"/>
      <w:marTop w:val="0"/>
      <w:marBottom w:val="0"/>
      <w:divBdr>
        <w:top w:val="none" w:sz="0" w:space="0" w:color="auto"/>
        <w:left w:val="none" w:sz="0" w:space="0" w:color="auto"/>
        <w:bottom w:val="none" w:sz="0" w:space="0" w:color="auto"/>
        <w:right w:val="none" w:sz="0" w:space="0" w:color="auto"/>
      </w:divBdr>
    </w:div>
    <w:div w:id="1740710171">
      <w:bodyDiv w:val="1"/>
      <w:marLeft w:val="0"/>
      <w:marRight w:val="0"/>
      <w:marTop w:val="0"/>
      <w:marBottom w:val="0"/>
      <w:divBdr>
        <w:top w:val="none" w:sz="0" w:space="0" w:color="auto"/>
        <w:left w:val="none" w:sz="0" w:space="0" w:color="auto"/>
        <w:bottom w:val="none" w:sz="0" w:space="0" w:color="auto"/>
        <w:right w:val="none" w:sz="0" w:space="0" w:color="auto"/>
      </w:divBdr>
    </w:div>
    <w:div w:id="1740710261">
      <w:bodyDiv w:val="1"/>
      <w:marLeft w:val="0"/>
      <w:marRight w:val="0"/>
      <w:marTop w:val="0"/>
      <w:marBottom w:val="0"/>
      <w:divBdr>
        <w:top w:val="none" w:sz="0" w:space="0" w:color="auto"/>
        <w:left w:val="none" w:sz="0" w:space="0" w:color="auto"/>
        <w:bottom w:val="none" w:sz="0" w:space="0" w:color="auto"/>
        <w:right w:val="none" w:sz="0" w:space="0" w:color="auto"/>
      </w:divBdr>
    </w:div>
    <w:div w:id="1740978035">
      <w:bodyDiv w:val="1"/>
      <w:marLeft w:val="0"/>
      <w:marRight w:val="0"/>
      <w:marTop w:val="0"/>
      <w:marBottom w:val="0"/>
      <w:divBdr>
        <w:top w:val="none" w:sz="0" w:space="0" w:color="auto"/>
        <w:left w:val="none" w:sz="0" w:space="0" w:color="auto"/>
        <w:bottom w:val="none" w:sz="0" w:space="0" w:color="auto"/>
        <w:right w:val="none" w:sz="0" w:space="0" w:color="auto"/>
      </w:divBdr>
    </w:div>
    <w:div w:id="1741318965">
      <w:bodyDiv w:val="1"/>
      <w:marLeft w:val="0"/>
      <w:marRight w:val="0"/>
      <w:marTop w:val="0"/>
      <w:marBottom w:val="0"/>
      <w:divBdr>
        <w:top w:val="none" w:sz="0" w:space="0" w:color="auto"/>
        <w:left w:val="none" w:sz="0" w:space="0" w:color="auto"/>
        <w:bottom w:val="none" w:sz="0" w:space="0" w:color="auto"/>
        <w:right w:val="none" w:sz="0" w:space="0" w:color="auto"/>
      </w:divBdr>
    </w:div>
    <w:div w:id="1741322739">
      <w:bodyDiv w:val="1"/>
      <w:marLeft w:val="0"/>
      <w:marRight w:val="0"/>
      <w:marTop w:val="0"/>
      <w:marBottom w:val="0"/>
      <w:divBdr>
        <w:top w:val="none" w:sz="0" w:space="0" w:color="auto"/>
        <w:left w:val="none" w:sz="0" w:space="0" w:color="auto"/>
        <w:bottom w:val="none" w:sz="0" w:space="0" w:color="auto"/>
        <w:right w:val="none" w:sz="0" w:space="0" w:color="auto"/>
      </w:divBdr>
    </w:div>
    <w:div w:id="1741555447">
      <w:bodyDiv w:val="1"/>
      <w:marLeft w:val="0"/>
      <w:marRight w:val="0"/>
      <w:marTop w:val="0"/>
      <w:marBottom w:val="0"/>
      <w:divBdr>
        <w:top w:val="none" w:sz="0" w:space="0" w:color="auto"/>
        <w:left w:val="none" w:sz="0" w:space="0" w:color="auto"/>
        <w:bottom w:val="none" w:sz="0" w:space="0" w:color="auto"/>
        <w:right w:val="none" w:sz="0" w:space="0" w:color="auto"/>
      </w:divBdr>
    </w:div>
    <w:div w:id="1741561724">
      <w:bodyDiv w:val="1"/>
      <w:marLeft w:val="0"/>
      <w:marRight w:val="0"/>
      <w:marTop w:val="0"/>
      <w:marBottom w:val="0"/>
      <w:divBdr>
        <w:top w:val="none" w:sz="0" w:space="0" w:color="auto"/>
        <w:left w:val="none" w:sz="0" w:space="0" w:color="auto"/>
        <w:bottom w:val="none" w:sz="0" w:space="0" w:color="auto"/>
        <w:right w:val="none" w:sz="0" w:space="0" w:color="auto"/>
      </w:divBdr>
    </w:div>
    <w:div w:id="1741638579">
      <w:bodyDiv w:val="1"/>
      <w:marLeft w:val="0"/>
      <w:marRight w:val="0"/>
      <w:marTop w:val="0"/>
      <w:marBottom w:val="0"/>
      <w:divBdr>
        <w:top w:val="none" w:sz="0" w:space="0" w:color="auto"/>
        <w:left w:val="none" w:sz="0" w:space="0" w:color="auto"/>
        <w:bottom w:val="none" w:sz="0" w:space="0" w:color="auto"/>
        <w:right w:val="none" w:sz="0" w:space="0" w:color="auto"/>
      </w:divBdr>
    </w:div>
    <w:div w:id="1741713135">
      <w:bodyDiv w:val="1"/>
      <w:marLeft w:val="0"/>
      <w:marRight w:val="0"/>
      <w:marTop w:val="0"/>
      <w:marBottom w:val="0"/>
      <w:divBdr>
        <w:top w:val="none" w:sz="0" w:space="0" w:color="auto"/>
        <w:left w:val="none" w:sz="0" w:space="0" w:color="auto"/>
        <w:bottom w:val="none" w:sz="0" w:space="0" w:color="auto"/>
        <w:right w:val="none" w:sz="0" w:space="0" w:color="auto"/>
      </w:divBdr>
    </w:div>
    <w:div w:id="1741824241">
      <w:bodyDiv w:val="1"/>
      <w:marLeft w:val="0"/>
      <w:marRight w:val="0"/>
      <w:marTop w:val="0"/>
      <w:marBottom w:val="0"/>
      <w:divBdr>
        <w:top w:val="none" w:sz="0" w:space="0" w:color="auto"/>
        <w:left w:val="none" w:sz="0" w:space="0" w:color="auto"/>
        <w:bottom w:val="none" w:sz="0" w:space="0" w:color="auto"/>
        <w:right w:val="none" w:sz="0" w:space="0" w:color="auto"/>
      </w:divBdr>
    </w:div>
    <w:div w:id="1742018126">
      <w:bodyDiv w:val="1"/>
      <w:marLeft w:val="0"/>
      <w:marRight w:val="0"/>
      <w:marTop w:val="0"/>
      <w:marBottom w:val="0"/>
      <w:divBdr>
        <w:top w:val="none" w:sz="0" w:space="0" w:color="auto"/>
        <w:left w:val="none" w:sz="0" w:space="0" w:color="auto"/>
        <w:bottom w:val="none" w:sz="0" w:space="0" w:color="auto"/>
        <w:right w:val="none" w:sz="0" w:space="0" w:color="auto"/>
      </w:divBdr>
    </w:div>
    <w:div w:id="1742095801">
      <w:bodyDiv w:val="1"/>
      <w:marLeft w:val="0"/>
      <w:marRight w:val="0"/>
      <w:marTop w:val="0"/>
      <w:marBottom w:val="0"/>
      <w:divBdr>
        <w:top w:val="none" w:sz="0" w:space="0" w:color="auto"/>
        <w:left w:val="none" w:sz="0" w:space="0" w:color="auto"/>
        <w:bottom w:val="none" w:sz="0" w:space="0" w:color="auto"/>
        <w:right w:val="none" w:sz="0" w:space="0" w:color="auto"/>
      </w:divBdr>
    </w:div>
    <w:div w:id="1742168566">
      <w:bodyDiv w:val="1"/>
      <w:marLeft w:val="0"/>
      <w:marRight w:val="0"/>
      <w:marTop w:val="0"/>
      <w:marBottom w:val="0"/>
      <w:divBdr>
        <w:top w:val="none" w:sz="0" w:space="0" w:color="auto"/>
        <w:left w:val="none" w:sz="0" w:space="0" w:color="auto"/>
        <w:bottom w:val="none" w:sz="0" w:space="0" w:color="auto"/>
        <w:right w:val="none" w:sz="0" w:space="0" w:color="auto"/>
      </w:divBdr>
    </w:div>
    <w:div w:id="1742287896">
      <w:bodyDiv w:val="1"/>
      <w:marLeft w:val="0"/>
      <w:marRight w:val="0"/>
      <w:marTop w:val="0"/>
      <w:marBottom w:val="0"/>
      <w:divBdr>
        <w:top w:val="none" w:sz="0" w:space="0" w:color="auto"/>
        <w:left w:val="none" w:sz="0" w:space="0" w:color="auto"/>
        <w:bottom w:val="none" w:sz="0" w:space="0" w:color="auto"/>
        <w:right w:val="none" w:sz="0" w:space="0" w:color="auto"/>
      </w:divBdr>
    </w:div>
    <w:div w:id="1742751357">
      <w:bodyDiv w:val="1"/>
      <w:marLeft w:val="0"/>
      <w:marRight w:val="0"/>
      <w:marTop w:val="0"/>
      <w:marBottom w:val="0"/>
      <w:divBdr>
        <w:top w:val="none" w:sz="0" w:space="0" w:color="auto"/>
        <w:left w:val="none" w:sz="0" w:space="0" w:color="auto"/>
        <w:bottom w:val="none" w:sz="0" w:space="0" w:color="auto"/>
        <w:right w:val="none" w:sz="0" w:space="0" w:color="auto"/>
      </w:divBdr>
    </w:div>
    <w:div w:id="1743137427">
      <w:bodyDiv w:val="1"/>
      <w:marLeft w:val="0"/>
      <w:marRight w:val="0"/>
      <w:marTop w:val="0"/>
      <w:marBottom w:val="0"/>
      <w:divBdr>
        <w:top w:val="none" w:sz="0" w:space="0" w:color="auto"/>
        <w:left w:val="none" w:sz="0" w:space="0" w:color="auto"/>
        <w:bottom w:val="none" w:sz="0" w:space="0" w:color="auto"/>
        <w:right w:val="none" w:sz="0" w:space="0" w:color="auto"/>
      </w:divBdr>
    </w:div>
    <w:div w:id="1743288719">
      <w:bodyDiv w:val="1"/>
      <w:marLeft w:val="0"/>
      <w:marRight w:val="0"/>
      <w:marTop w:val="0"/>
      <w:marBottom w:val="0"/>
      <w:divBdr>
        <w:top w:val="none" w:sz="0" w:space="0" w:color="auto"/>
        <w:left w:val="none" w:sz="0" w:space="0" w:color="auto"/>
        <w:bottom w:val="none" w:sz="0" w:space="0" w:color="auto"/>
        <w:right w:val="none" w:sz="0" w:space="0" w:color="auto"/>
      </w:divBdr>
    </w:div>
    <w:div w:id="1744061321">
      <w:bodyDiv w:val="1"/>
      <w:marLeft w:val="0"/>
      <w:marRight w:val="0"/>
      <w:marTop w:val="0"/>
      <w:marBottom w:val="0"/>
      <w:divBdr>
        <w:top w:val="none" w:sz="0" w:space="0" w:color="auto"/>
        <w:left w:val="none" w:sz="0" w:space="0" w:color="auto"/>
        <w:bottom w:val="none" w:sz="0" w:space="0" w:color="auto"/>
        <w:right w:val="none" w:sz="0" w:space="0" w:color="auto"/>
      </w:divBdr>
    </w:div>
    <w:div w:id="1744065822">
      <w:bodyDiv w:val="1"/>
      <w:marLeft w:val="0"/>
      <w:marRight w:val="0"/>
      <w:marTop w:val="0"/>
      <w:marBottom w:val="0"/>
      <w:divBdr>
        <w:top w:val="none" w:sz="0" w:space="0" w:color="auto"/>
        <w:left w:val="none" w:sz="0" w:space="0" w:color="auto"/>
        <w:bottom w:val="none" w:sz="0" w:space="0" w:color="auto"/>
        <w:right w:val="none" w:sz="0" w:space="0" w:color="auto"/>
      </w:divBdr>
      <w:divsChild>
        <w:div w:id="38434718">
          <w:marLeft w:val="0"/>
          <w:marRight w:val="0"/>
          <w:marTop w:val="0"/>
          <w:marBottom w:val="0"/>
          <w:divBdr>
            <w:top w:val="none" w:sz="0" w:space="0" w:color="auto"/>
            <w:left w:val="none" w:sz="0" w:space="0" w:color="auto"/>
            <w:bottom w:val="none" w:sz="0" w:space="0" w:color="auto"/>
            <w:right w:val="none" w:sz="0" w:space="0" w:color="auto"/>
          </w:divBdr>
        </w:div>
        <w:div w:id="269240552">
          <w:marLeft w:val="0"/>
          <w:marRight w:val="0"/>
          <w:marTop w:val="0"/>
          <w:marBottom w:val="0"/>
          <w:divBdr>
            <w:top w:val="none" w:sz="0" w:space="0" w:color="auto"/>
            <w:left w:val="none" w:sz="0" w:space="0" w:color="auto"/>
            <w:bottom w:val="none" w:sz="0" w:space="0" w:color="auto"/>
            <w:right w:val="none" w:sz="0" w:space="0" w:color="auto"/>
          </w:divBdr>
        </w:div>
        <w:div w:id="353531739">
          <w:marLeft w:val="0"/>
          <w:marRight w:val="0"/>
          <w:marTop w:val="0"/>
          <w:marBottom w:val="0"/>
          <w:divBdr>
            <w:top w:val="none" w:sz="0" w:space="0" w:color="auto"/>
            <w:left w:val="none" w:sz="0" w:space="0" w:color="auto"/>
            <w:bottom w:val="none" w:sz="0" w:space="0" w:color="auto"/>
            <w:right w:val="none" w:sz="0" w:space="0" w:color="auto"/>
          </w:divBdr>
        </w:div>
        <w:div w:id="447965484">
          <w:marLeft w:val="0"/>
          <w:marRight w:val="0"/>
          <w:marTop w:val="0"/>
          <w:marBottom w:val="0"/>
          <w:divBdr>
            <w:top w:val="none" w:sz="0" w:space="0" w:color="auto"/>
            <w:left w:val="none" w:sz="0" w:space="0" w:color="auto"/>
            <w:bottom w:val="none" w:sz="0" w:space="0" w:color="auto"/>
            <w:right w:val="none" w:sz="0" w:space="0" w:color="auto"/>
          </w:divBdr>
        </w:div>
        <w:div w:id="526869149">
          <w:marLeft w:val="0"/>
          <w:marRight w:val="0"/>
          <w:marTop w:val="0"/>
          <w:marBottom w:val="0"/>
          <w:divBdr>
            <w:top w:val="none" w:sz="0" w:space="0" w:color="auto"/>
            <w:left w:val="none" w:sz="0" w:space="0" w:color="auto"/>
            <w:bottom w:val="none" w:sz="0" w:space="0" w:color="auto"/>
            <w:right w:val="none" w:sz="0" w:space="0" w:color="auto"/>
          </w:divBdr>
        </w:div>
        <w:div w:id="569775990">
          <w:marLeft w:val="0"/>
          <w:marRight w:val="0"/>
          <w:marTop w:val="0"/>
          <w:marBottom w:val="0"/>
          <w:divBdr>
            <w:top w:val="none" w:sz="0" w:space="0" w:color="auto"/>
            <w:left w:val="none" w:sz="0" w:space="0" w:color="auto"/>
            <w:bottom w:val="none" w:sz="0" w:space="0" w:color="auto"/>
            <w:right w:val="none" w:sz="0" w:space="0" w:color="auto"/>
          </w:divBdr>
        </w:div>
        <w:div w:id="609238004">
          <w:marLeft w:val="0"/>
          <w:marRight w:val="0"/>
          <w:marTop w:val="0"/>
          <w:marBottom w:val="0"/>
          <w:divBdr>
            <w:top w:val="none" w:sz="0" w:space="0" w:color="auto"/>
            <w:left w:val="none" w:sz="0" w:space="0" w:color="auto"/>
            <w:bottom w:val="none" w:sz="0" w:space="0" w:color="auto"/>
            <w:right w:val="none" w:sz="0" w:space="0" w:color="auto"/>
          </w:divBdr>
        </w:div>
        <w:div w:id="653606073">
          <w:marLeft w:val="0"/>
          <w:marRight w:val="0"/>
          <w:marTop w:val="0"/>
          <w:marBottom w:val="0"/>
          <w:divBdr>
            <w:top w:val="none" w:sz="0" w:space="0" w:color="auto"/>
            <w:left w:val="none" w:sz="0" w:space="0" w:color="auto"/>
            <w:bottom w:val="none" w:sz="0" w:space="0" w:color="auto"/>
            <w:right w:val="none" w:sz="0" w:space="0" w:color="auto"/>
          </w:divBdr>
        </w:div>
        <w:div w:id="1059094157">
          <w:marLeft w:val="0"/>
          <w:marRight w:val="0"/>
          <w:marTop w:val="0"/>
          <w:marBottom w:val="0"/>
          <w:divBdr>
            <w:top w:val="none" w:sz="0" w:space="0" w:color="auto"/>
            <w:left w:val="none" w:sz="0" w:space="0" w:color="auto"/>
            <w:bottom w:val="none" w:sz="0" w:space="0" w:color="auto"/>
            <w:right w:val="none" w:sz="0" w:space="0" w:color="auto"/>
          </w:divBdr>
        </w:div>
        <w:div w:id="1148127270">
          <w:marLeft w:val="0"/>
          <w:marRight w:val="0"/>
          <w:marTop w:val="0"/>
          <w:marBottom w:val="0"/>
          <w:divBdr>
            <w:top w:val="none" w:sz="0" w:space="0" w:color="auto"/>
            <w:left w:val="none" w:sz="0" w:space="0" w:color="auto"/>
            <w:bottom w:val="none" w:sz="0" w:space="0" w:color="auto"/>
            <w:right w:val="none" w:sz="0" w:space="0" w:color="auto"/>
          </w:divBdr>
        </w:div>
        <w:div w:id="1234974104">
          <w:marLeft w:val="0"/>
          <w:marRight w:val="0"/>
          <w:marTop w:val="0"/>
          <w:marBottom w:val="0"/>
          <w:divBdr>
            <w:top w:val="none" w:sz="0" w:space="0" w:color="auto"/>
            <w:left w:val="none" w:sz="0" w:space="0" w:color="auto"/>
            <w:bottom w:val="none" w:sz="0" w:space="0" w:color="auto"/>
            <w:right w:val="none" w:sz="0" w:space="0" w:color="auto"/>
          </w:divBdr>
        </w:div>
        <w:div w:id="1256087220">
          <w:marLeft w:val="0"/>
          <w:marRight w:val="0"/>
          <w:marTop w:val="0"/>
          <w:marBottom w:val="0"/>
          <w:divBdr>
            <w:top w:val="none" w:sz="0" w:space="0" w:color="auto"/>
            <w:left w:val="none" w:sz="0" w:space="0" w:color="auto"/>
            <w:bottom w:val="none" w:sz="0" w:space="0" w:color="auto"/>
            <w:right w:val="none" w:sz="0" w:space="0" w:color="auto"/>
          </w:divBdr>
        </w:div>
        <w:div w:id="1468860378">
          <w:marLeft w:val="0"/>
          <w:marRight w:val="0"/>
          <w:marTop w:val="0"/>
          <w:marBottom w:val="0"/>
          <w:divBdr>
            <w:top w:val="none" w:sz="0" w:space="0" w:color="auto"/>
            <w:left w:val="none" w:sz="0" w:space="0" w:color="auto"/>
            <w:bottom w:val="none" w:sz="0" w:space="0" w:color="auto"/>
            <w:right w:val="none" w:sz="0" w:space="0" w:color="auto"/>
          </w:divBdr>
        </w:div>
        <w:div w:id="1654138514">
          <w:marLeft w:val="0"/>
          <w:marRight w:val="0"/>
          <w:marTop w:val="0"/>
          <w:marBottom w:val="0"/>
          <w:divBdr>
            <w:top w:val="none" w:sz="0" w:space="0" w:color="auto"/>
            <w:left w:val="none" w:sz="0" w:space="0" w:color="auto"/>
            <w:bottom w:val="none" w:sz="0" w:space="0" w:color="auto"/>
            <w:right w:val="none" w:sz="0" w:space="0" w:color="auto"/>
          </w:divBdr>
        </w:div>
        <w:div w:id="1710180011">
          <w:marLeft w:val="0"/>
          <w:marRight w:val="0"/>
          <w:marTop w:val="0"/>
          <w:marBottom w:val="0"/>
          <w:divBdr>
            <w:top w:val="none" w:sz="0" w:space="0" w:color="auto"/>
            <w:left w:val="none" w:sz="0" w:space="0" w:color="auto"/>
            <w:bottom w:val="none" w:sz="0" w:space="0" w:color="auto"/>
            <w:right w:val="none" w:sz="0" w:space="0" w:color="auto"/>
          </w:divBdr>
        </w:div>
        <w:div w:id="1754817384">
          <w:marLeft w:val="0"/>
          <w:marRight w:val="0"/>
          <w:marTop w:val="0"/>
          <w:marBottom w:val="0"/>
          <w:divBdr>
            <w:top w:val="none" w:sz="0" w:space="0" w:color="auto"/>
            <w:left w:val="none" w:sz="0" w:space="0" w:color="auto"/>
            <w:bottom w:val="none" w:sz="0" w:space="0" w:color="auto"/>
            <w:right w:val="none" w:sz="0" w:space="0" w:color="auto"/>
          </w:divBdr>
        </w:div>
        <w:div w:id="2030134757">
          <w:marLeft w:val="0"/>
          <w:marRight w:val="0"/>
          <w:marTop w:val="0"/>
          <w:marBottom w:val="0"/>
          <w:divBdr>
            <w:top w:val="none" w:sz="0" w:space="0" w:color="auto"/>
            <w:left w:val="none" w:sz="0" w:space="0" w:color="auto"/>
            <w:bottom w:val="none" w:sz="0" w:space="0" w:color="auto"/>
            <w:right w:val="none" w:sz="0" w:space="0" w:color="auto"/>
          </w:divBdr>
        </w:div>
        <w:div w:id="2046327281">
          <w:marLeft w:val="0"/>
          <w:marRight w:val="0"/>
          <w:marTop w:val="0"/>
          <w:marBottom w:val="0"/>
          <w:divBdr>
            <w:top w:val="none" w:sz="0" w:space="0" w:color="auto"/>
            <w:left w:val="none" w:sz="0" w:space="0" w:color="auto"/>
            <w:bottom w:val="none" w:sz="0" w:space="0" w:color="auto"/>
            <w:right w:val="none" w:sz="0" w:space="0" w:color="auto"/>
          </w:divBdr>
        </w:div>
        <w:div w:id="2062704723">
          <w:marLeft w:val="0"/>
          <w:marRight w:val="0"/>
          <w:marTop w:val="0"/>
          <w:marBottom w:val="0"/>
          <w:divBdr>
            <w:top w:val="none" w:sz="0" w:space="0" w:color="auto"/>
            <w:left w:val="none" w:sz="0" w:space="0" w:color="auto"/>
            <w:bottom w:val="none" w:sz="0" w:space="0" w:color="auto"/>
            <w:right w:val="none" w:sz="0" w:space="0" w:color="auto"/>
          </w:divBdr>
        </w:div>
      </w:divsChild>
    </w:div>
    <w:div w:id="1744109977">
      <w:bodyDiv w:val="1"/>
      <w:marLeft w:val="0"/>
      <w:marRight w:val="0"/>
      <w:marTop w:val="0"/>
      <w:marBottom w:val="0"/>
      <w:divBdr>
        <w:top w:val="none" w:sz="0" w:space="0" w:color="auto"/>
        <w:left w:val="none" w:sz="0" w:space="0" w:color="auto"/>
        <w:bottom w:val="none" w:sz="0" w:space="0" w:color="auto"/>
        <w:right w:val="none" w:sz="0" w:space="0" w:color="auto"/>
      </w:divBdr>
    </w:div>
    <w:div w:id="1744184882">
      <w:bodyDiv w:val="1"/>
      <w:marLeft w:val="0"/>
      <w:marRight w:val="0"/>
      <w:marTop w:val="0"/>
      <w:marBottom w:val="0"/>
      <w:divBdr>
        <w:top w:val="none" w:sz="0" w:space="0" w:color="auto"/>
        <w:left w:val="none" w:sz="0" w:space="0" w:color="auto"/>
        <w:bottom w:val="none" w:sz="0" w:space="0" w:color="auto"/>
        <w:right w:val="none" w:sz="0" w:space="0" w:color="auto"/>
      </w:divBdr>
    </w:div>
    <w:div w:id="1744252478">
      <w:bodyDiv w:val="1"/>
      <w:marLeft w:val="0"/>
      <w:marRight w:val="0"/>
      <w:marTop w:val="0"/>
      <w:marBottom w:val="0"/>
      <w:divBdr>
        <w:top w:val="none" w:sz="0" w:space="0" w:color="auto"/>
        <w:left w:val="none" w:sz="0" w:space="0" w:color="auto"/>
        <w:bottom w:val="none" w:sz="0" w:space="0" w:color="auto"/>
        <w:right w:val="none" w:sz="0" w:space="0" w:color="auto"/>
      </w:divBdr>
    </w:div>
    <w:div w:id="1744329252">
      <w:bodyDiv w:val="1"/>
      <w:marLeft w:val="0"/>
      <w:marRight w:val="0"/>
      <w:marTop w:val="0"/>
      <w:marBottom w:val="0"/>
      <w:divBdr>
        <w:top w:val="none" w:sz="0" w:space="0" w:color="auto"/>
        <w:left w:val="none" w:sz="0" w:space="0" w:color="auto"/>
        <w:bottom w:val="none" w:sz="0" w:space="0" w:color="auto"/>
        <w:right w:val="none" w:sz="0" w:space="0" w:color="auto"/>
      </w:divBdr>
    </w:div>
    <w:div w:id="1744598014">
      <w:bodyDiv w:val="1"/>
      <w:marLeft w:val="0"/>
      <w:marRight w:val="0"/>
      <w:marTop w:val="0"/>
      <w:marBottom w:val="0"/>
      <w:divBdr>
        <w:top w:val="none" w:sz="0" w:space="0" w:color="auto"/>
        <w:left w:val="none" w:sz="0" w:space="0" w:color="auto"/>
        <w:bottom w:val="none" w:sz="0" w:space="0" w:color="auto"/>
        <w:right w:val="none" w:sz="0" w:space="0" w:color="auto"/>
      </w:divBdr>
    </w:div>
    <w:div w:id="1744644164">
      <w:bodyDiv w:val="1"/>
      <w:marLeft w:val="0"/>
      <w:marRight w:val="0"/>
      <w:marTop w:val="0"/>
      <w:marBottom w:val="0"/>
      <w:divBdr>
        <w:top w:val="none" w:sz="0" w:space="0" w:color="auto"/>
        <w:left w:val="none" w:sz="0" w:space="0" w:color="auto"/>
        <w:bottom w:val="none" w:sz="0" w:space="0" w:color="auto"/>
        <w:right w:val="none" w:sz="0" w:space="0" w:color="auto"/>
      </w:divBdr>
    </w:div>
    <w:div w:id="1744833202">
      <w:bodyDiv w:val="1"/>
      <w:marLeft w:val="0"/>
      <w:marRight w:val="0"/>
      <w:marTop w:val="0"/>
      <w:marBottom w:val="0"/>
      <w:divBdr>
        <w:top w:val="none" w:sz="0" w:space="0" w:color="auto"/>
        <w:left w:val="none" w:sz="0" w:space="0" w:color="auto"/>
        <w:bottom w:val="none" w:sz="0" w:space="0" w:color="auto"/>
        <w:right w:val="none" w:sz="0" w:space="0" w:color="auto"/>
      </w:divBdr>
    </w:div>
    <w:div w:id="1744838693">
      <w:bodyDiv w:val="1"/>
      <w:marLeft w:val="0"/>
      <w:marRight w:val="0"/>
      <w:marTop w:val="0"/>
      <w:marBottom w:val="0"/>
      <w:divBdr>
        <w:top w:val="none" w:sz="0" w:space="0" w:color="auto"/>
        <w:left w:val="none" w:sz="0" w:space="0" w:color="auto"/>
        <w:bottom w:val="none" w:sz="0" w:space="0" w:color="auto"/>
        <w:right w:val="none" w:sz="0" w:space="0" w:color="auto"/>
      </w:divBdr>
    </w:div>
    <w:div w:id="1744839808">
      <w:bodyDiv w:val="1"/>
      <w:marLeft w:val="0"/>
      <w:marRight w:val="0"/>
      <w:marTop w:val="0"/>
      <w:marBottom w:val="0"/>
      <w:divBdr>
        <w:top w:val="none" w:sz="0" w:space="0" w:color="auto"/>
        <w:left w:val="none" w:sz="0" w:space="0" w:color="auto"/>
        <w:bottom w:val="none" w:sz="0" w:space="0" w:color="auto"/>
        <w:right w:val="none" w:sz="0" w:space="0" w:color="auto"/>
      </w:divBdr>
    </w:div>
    <w:div w:id="1744906443">
      <w:bodyDiv w:val="1"/>
      <w:marLeft w:val="0"/>
      <w:marRight w:val="0"/>
      <w:marTop w:val="0"/>
      <w:marBottom w:val="0"/>
      <w:divBdr>
        <w:top w:val="none" w:sz="0" w:space="0" w:color="auto"/>
        <w:left w:val="none" w:sz="0" w:space="0" w:color="auto"/>
        <w:bottom w:val="none" w:sz="0" w:space="0" w:color="auto"/>
        <w:right w:val="none" w:sz="0" w:space="0" w:color="auto"/>
      </w:divBdr>
    </w:div>
    <w:div w:id="1744910110">
      <w:bodyDiv w:val="1"/>
      <w:marLeft w:val="0"/>
      <w:marRight w:val="0"/>
      <w:marTop w:val="0"/>
      <w:marBottom w:val="0"/>
      <w:divBdr>
        <w:top w:val="none" w:sz="0" w:space="0" w:color="auto"/>
        <w:left w:val="none" w:sz="0" w:space="0" w:color="auto"/>
        <w:bottom w:val="none" w:sz="0" w:space="0" w:color="auto"/>
        <w:right w:val="none" w:sz="0" w:space="0" w:color="auto"/>
      </w:divBdr>
    </w:div>
    <w:div w:id="1745293446">
      <w:bodyDiv w:val="1"/>
      <w:marLeft w:val="0"/>
      <w:marRight w:val="0"/>
      <w:marTop w:val="0"/>
      <w:marBottom w:val="0"/>
      <w:divBdr>
        <w:top w:val="none" w:sz="0" w:space="0" w:color="auto"/>
        <w:left w:val="none" w:sz="0" w:space="0" w:color="auto"/>
        <w:bottom w:val="none" w:sz="0" w:space="0" w:color="auto"/>
        <w:right w:val="none" w:sz="0" w:space="0" w:color="auto"/>
      </w:divBdr>
    </w:div>
    <w:div w:id="1745375627">
      <w:bodyDiv w:val="1"/>
      <w:marLeft w:val="0"/>
      <w:marRight w:val="0"/>
      <w:marTop w:val="0"/>
      <w:marBottom w:val="0"/>
      <w:divBdr>
        <w:top w:val="none" w:sz="0" w:space="0" w:color="auto"/>
        <w:left w:val="none" w:sz="0" w:space="0" w:color="auto"/>
        <w:bottom w:val="none" w:sz="0" w:space="0" w:color="auto"/>
        <w:right w:val="none" w:sz="0" w:space="0" w:color="auto"/>
      </w:divBdr>
    </w:div>
    <w:div w:id="1745491556">
      <w:bodyDiv w:val="1"/>
      <w:marLeft w:val="0"/>
      <w:marRight w:val="0"/>
      <w:marTop w:val="0"/>
      <w:marBottom w:val="0"/>
      <w:divBdr>
        <w:top w:val="none" w:sz="0" w:space="0" w:color="auto"/>
        <w:left w:val="none" w:sz="0" w:space="0" w:color="auto"/>
        <w:bottom w:val="none" w:sz="0" w:space="0" w:color="auto"/>
        <w:right w:val="none" w:sz="0" w:space="0" w:color="auto"/>
      </w:divBdr>
    </w:div>
    <w:div w:id="1745494807">
      <w:bodyDiv w:val="1"/>
      <w:marLeft w:val="0"/>
      <w:marRight w:val="0"/>
      <w:marTop w:val="0"/>
      <w:marBottom w:val="0"/>
      <w:divBdr>
        <w:top w:val="none" w:sz="0" w:space="0" w:color="auto"/>
        <w:left w:val="none" w:sz="0" w:space="0" w:color="auto"/>
        <w:bottom w:val="none" w:sz="0" w:space="0" w:color="auto"/>
        <w:right w:val="none" w:sz="0" w:space="0" w:color="auto"/>
      </w:divBdr>
    </w:div>
    <w:div w:id="1745569287">
      <w:bodyDiv w:val="1"/>
      <w:marLeft w:val="0"/>
      <w:marRight w:val="0"/>
      <w:marTop w:val="0"/>
      <w:marBottom w:val="0"/>
      <w:divBdr>
        <w:top w:val="none" w:sz="0" w:space="0" w:color="auto"/>
        <w:left w:val="none" w:sz="0" w:space="0" w:color="auto"/>
        <w:bottom w:val="none" w:sz="0" w:space="0" w:color="auto"/>
        <w:right w:val="none" w:sz="0" w:space="0" w:color="auto"/>
      </w:divBdr>
    </w:div>
    <w:div w:id="1745571446">
      <w:bodyDiv w:val="1"/>
      <w:marLeft w:val="0"/>
      <w:marRight w:val="0"/>
      <w:marTop w:val="0"/>
      <w:marBottom w:val="0"/>
      <w:divBdr>
        <w:top w:val="none" w:sz="0" w:space="0" w:color="auto"/>
        <w:left w:val="none" w:sz="0" w:space="0" w:color="auto"/>
        <w:bottom w:val="none" w:sz="0" w:space="0" w:color="auto"/>
        <w:right w:val="none" w:sz="0" w:space="0" w:color="auto"/>
      </w:divBdr>
    </w:div>
    <w:div w:id="1745688001">
      <w:bodyDiv w:val="1"/>
      <w:marLeft w:val="0"/>
      <w:marRight w:val="0"/>
      <w:marTop w:val="0"/>
      <w:marBottom w:val="0"/>
      <w:divBdr>
        <w:top w:val="none" w:sz="0" w:space="0" w:color="auto"/>
        <w:left w:val="none" w:sz="0" w:space="0" w:color="auto"/>
        <w:bottom w:val="none" w:sz="0" w:space="0" w:color="auto"/>
        <w:right w:val="none" w:sz="0" w:space="0" w:color="auto"/>
      </w:divBdr>
    </w:div>
    <w:div w:id="1745759841">
      <w:bodyDiv w:val="1"/>
      <w:marLeft w:val="0"/>
      <w:marRight w:val="0"/>
      <w:marTop w:val="0"/>
      <w:marBottom w:val="0"/>
      <w:divBdr>
        <w:top w:val="none" w:sz="0" w:space="0" w:color="auto"/>
        <w:left w:val="none" w:sz="0" w:space="0" w:color="auto"/>
        <w:bottom w:val="none" w:sz="0" w:space="0" w:color="auto"/>
        <w:right w:val="none" w:sz="0" w:space="0" w:color="auto"/>
      </w:divBdr>
    </w:div>
    <w:div w:id="1746300708">
      <w:bodyDiv w:val="1"/>
      <w:marLeft w:val="0"/>
      <w:marRight w:val="0"/>
      <w:marTop w:val="0"/>
      <w:marBottom w:val="0"/>
      <w:divBdr>
        <w:top w:val="none" w:sz="0" w:space="0" w:color="auto"/>
        <w:left w:val="none" w:sz="0" w:space="0" w:color="auto"/>
        <w:bottom w:val="none" w:sz="0" w:space="0" w:color="auto"/>
        <w:right w:val="none" w:sz="0" w:space="0" w:color="auto"/>
      </w:divBdr>
      <w:divsChild>
        <w:div w:id="827357112">
          <w:marLeft w:val="0"/>
          <w:marRight w:val="0"/>
          <w:marTop w:val="0"/>
          <w:marBottom w:val="0"/>
          <w:divBdr>
            <w:top w:val="none" w:sz="0" w:space="0" w:color="auto"/>
            <w:left w:val="none" w:sz="0" w:space="0" w:color="auto"/>
            <w:bottom w:val="none" w:sz="0" w:space="0" w:color="auto"/>
            <w:right w:val="none" w:sz="0" w:space="0" w:color="auto"/>
          </w:divBdr>
        </w:div>
        <w:div w:id="836194125">
          <w:marLeft w:val="0"/>
          <w:marRight w:val="0"/>
          <w:marTop w:val="0"/>
          <w:marBottom w:val="0"/>
          <w:divBdr>
            <w:top w:val="none" w:sz="0" w:space="0" w:color="auto"/>
            <w:left w:val="none" w:sz="0" w:space="0" w:color="auto"/>
            <w:bottom w:val="none" w:sz="0" w:space="0" w:color="auto"/>
            <w:right w:val="none" w:sz="0" w:space="0" w:color="auto"/>
          </w:divBdr>
        </w:div>
        <w:div w:id="353311568">
          <w:marLeft w:val="0"/>
          <w:marRight w:val="0"/>
          <w:marTop w:val="0"/>
          <w:marBottom w:val="0"/>
          <w:divBdr>
            <w:top w:val="none" w:sz="0" w:space="0" w:color="auto"/>
            <w:left w:val="none" w:sz="0" w:space="0" w:color="auto"/>
            <w:bottom w:val="none" w:sz="0" w:space="0" w:color="auto"/>
            <w:right w:val="none" w:sz="0" w:space="0" w:color="auto"/>
          </w:divBdr>
        </w:div>
        <w:div w:id="1008215080">
          <w:marLeft w:val="0"/>
          <w:marRight w:val="0"/>
          <w:marTop w:val="0"/>
          <w:marBottom w:val="0"/>
          <w:divBdr>
            <w:top w:val="none" w:sz="0" w:space="0" w:color="auto"/>
            <w:left w:val="none" w:sz="0" w:space="0" w:color="auto"/>
            <w:bottom w:val="none" w:sz="0" w:space="0" w:color="auto"/>
            <w:right w:val="none" w:sz="0" w:space="0" w:color="auto"/>
          </w:divBdr>
        </w:div>
        <w:div w:id="501554091">
          <w:marLeft w:val="0"/>
          <w:marRight w:val="0"/>
          <w:marTop w:val="0"/>
          <w:marBottom w:val="0"/>
          <w:divBdr>
            <w:top w:val="none" w:sz="0" w:space="0" w:color="auto"/>
            <w:left w:val="none" w:sz="0" w:space="0" w:color="auto"/>
            <w:bottom w:val="none" w:sz="0" w:space="0" w:color="auto"/>
            <w:right w:val="none" w:sz="0" w:space="0" w:color="auto"/>
          </w:divBdr>
        </w:div>
        <w:div w:id="1326205795">
          <w:marLeft w:val="0"/>
          <w:marRight w:val="0"/>
          <w:marTop w:val="0"/>
          <w:marBottom w:val="0"/>
          <w:divBdr>
            <w:top w:val="none" w:sz="0" w:space="0" w:color="auto"/>
            <w:left w:val="none" w:sz="0" w:space="0" w:color="auto"/>
            <w:bottom w:val="none" w:sz="0" w:space="0" w:color="auto"/>
            <w:right w:val="none" w:sz="0" w:space="0" w:color="auto"/>
          </w:divBdr>
        </w:div>
        <w:div w:id="353119825">
          <w:marLeft w:val="0"/>
          <w:marRight w:val="0"/>
          <w:marTop w:val="0"/>
          <w:marBottom w:val="0"/>
          <w:divBdr>
            <w:top w:val="none" w:sz="0" w:space="0" w:color="auto"/>
            <w:left w:val="none" w:sz="0" w:space="0" w:color="auto"/>
            <w:bottom w:val="none" w:sz="0" w:space="0" w:color="auto"/>
            <w:right w:val="none" w:sz="0" w:space="0" w:color="auto"/>
          </w:divBdr>
        </w:div>
        <w:div w:id="141583857">
          <w:marLeft w:val="0"/>
          <w:marRight w:val="0"/>
          <w:marTop w:val="0"/>
          <w:marBottom w:val="0"/>
          <w:divBdr>
            <w:top w:val="none" w:sz="0" w:space="0" w:color="auto"/>
            <w:left w:val="none" w:sz="0" w:space="0" w:color="auto"/>
            <w:bottom w:val="none" w:sz="0" w:space="0" w:color="auto"/>
            <w:right w:val="none" w:sz="0" w:space="0" w:color="auto"/>
          </w:divBdr>
        </w:div>
        <w:div w:id="1374843100">
          <w:marLeft w:val="0"/>
          <w:marRight w:val="0"/>
          <w:marTop w:val="0"/>
          <w:marBottom w:val="0"/>
          <w:divBdr>
            <w:top w:val="none" w:sz="0" w:space="0" w:color="auto"/>
            <w:left w:val="none" w:sz="0" w:space="0" w:color="auto"/>
            <w:bottom w:val="none" w:sz="0" w:space="0" w:color="auto"/>
            <w:right w:val="none" w:sz="0" w:space="0" w:color="auto"/>
          </w:divBdr>
        </w:div>
        <w:div w:id="443841215">
          <w:marLeft w:val="0"/>
          <w:marRight w:val="0"/>
          <w:marTop w:val="0"/>
          <w:marBottom w:val="0"/>
          <w:divBdr>
            <w:top w:val="none" w:sz="0" w:space="0" w:color="auto"/>
            <w:left w:val="none" w:sz="0" w:space="0" w:color="auto"/>
            <w:bottom w:val="none" w:sz="0" w:space="0" w:color="auto"/>
            <w:right w:val="none" w:sz="0" w:space="0" w:color="auto"/>
          </w:divBdr>
        </w:div>
        <w:div w:id="1823892467">
          <w:marLeft w:val="0"/>
          <w:marRight w:val="0"/>
          <w:marTop w:val="0"/>
          <w:marBottom w:val="0"/>
          <w:divBdr>
            <w:top w:val="none" w:sz="0" w:space="0" w:color="auto"/>
            <w:left w:val="none" w:sz="0" w:space="0" w:color="auto"/>
            <w:bottom w:val="none" w:sz="0" w:space="0" w:color="auto"/>
            <w:right w:val="none" w:sz="0" w:space="0" w:color="auto"/>
          </w:divBdr>
        </w:div>
        <w:div w:id="564335046">
          <w:marLeft w:val="0"/>
          <w:marRight w:val="0"/>
          <w:marTop w:val="0"/>
          <w:marBottom w:val="0"/>
          <w:divBdr>
            <w:top w:val="none" w:sz="0" w:space="0" w:color="auto"/>
            <w:left w:val="none" w:sz="0" w:space="0" w:color="auto"/>
            <w:bottom w:val="none" w:sz="0" w:space="0" w:color="auto"/>
            <w:right w:val="none" w:sz="0" w:space="0" w:color="auto"/>
          </w:divBdr>
        </w:div>
        <w:div w:id="830025374">
          <w:marLeft w:val="0"/>
          <w:marRight w:val="0"/>
          <w:marTop w:val="0"/>
          <w:marBottom w:val="0"/>
          <w:divBdr>
            <w:top w:val="none" w:sz="0" w:space="0" w:color="auto"/>
            <w:left w:val="none" w:sz="0" w:space="0" w:color="auto"/>
            <w:bottom w:val="none" w:sz="0" w:space="0" w:color="auto"/>
            <w:right w:val="none" w:sz="0" w:space="0" w:color="auto"/>
          </w:divBdr>
        </w:div>
        <w:div w:id="1614558013">
          <w:marLeft w:val="0"/>
          <w:marRight w:val="0"/>
          <w:marTop w:val="0"/>
          <w:marBottom w:val="0"/>
          <w:divBdr>
            <w:top w:val="none" w:sz="0" w:space="0" w:color="auto"/>
            <w:left w:val="none" w:sz="0" w:space="0" w:color="auto"/>
            <w:bottom w:val="none" w:sz="0" w:space="0" w:color="auto"/>
            <w:right w:val="none" w:sz="0" w:space="0" w:color="auto"/>
          </w:divBdr>
        </w:div>
        <w:div w:id="2084526465">
          <w:marLeft w:val="0"/>
          <w:marRight w:val="0"/>
          <w:marTop w:val="0"/>
          <w:marBottom w:val="0"/>
          <w:divBdr>
            <w:top w:val="none" w:sz="0" w:space="0" w:color="auto"/>
            <w:left w:val="none" w:sz="0" w:space="0" w:color="auto"/>
            <w:bottom w:val="none" w:sz="0" w:space="0" w:color="auto"/>
            <w:right w:val="none" w:sz="0" w:space="0" w:color="auto"/>
          </w:divBdr>
        </w:div>
        <w:div w:id="322785559">
          <w:marLeft w:val="0"/>
          <w:marRight w:val="0"/>
          <w:marTop w:val="0"/>
          <w:marBottom w:val="0"/>
          <w:divBdr>
            <w:top w:val="none" w:sz="0" w:space="0" w:color="auto"/>
            <w:left w:val="none" w:sz="0" w:space="0" w:color="auto"/>
            <w:bottom w:val="none" w:sz="0" w:space="0" w:color="auto"/>
            <w:right w:val="none" w:sz="0" w:space="0" w:color="auto"/>
          </w:divBdr>
        </w:div>
        <w:div w:id="602152353">
          <w:marLeft w:val="0"/>
          <w:marRight w:val="0"/>
          <w:marTop w:val="0"/>
          <w:marBottom w:val="0"/>
          <w:divBdr>
            <w:top w:val="none" w:sz="0" w:space="0" w:color="auto"/>
            <w:left w:val="none" w:sz="0" w:space="0" w:color="auto"/>
            <w:bottom w:val="none" w:sz="0" w:space="0" w:color="auto"/>
            <w:right w:val="none" w:sz="0" w:space="0" w:color="auto"/>
          </w:divBdr>
        </w:div>
        <w:div w:id="925117294">
          <w:marLeft w:val="0"/>
          <w:marRight w:val="0"/>
          <w:marTop w:val="0"/>
          <w:marBottom w:val="0"/>
          <w:divBdr>
            <w:top w:val="none" w:sz="0" w:space="0" w:color="auto"/>
            <w:left w:val="none" w:sz="0" w:space="0" w:color="auto"/>
            <w:bottom w:val="none" w:sz="0" w:space="0" w:color="auto"/>
            <w:right w:val="none" w:sz="0" w:space="0" w:color="auto"/>
          </w:divBdr>
        </w:div>
        <w:div w:id="1412701243">
          <w:marLeft w:val="0"/>
          <w:marRight w:val="0"/>
          <w:marTop w:val="0"/>
          <w:marBottom w:val="0"/>
          <w:divBdr>
            <w:top w:val="none" w:sz="0" w:space="0" w:color="auto"/>
            <w:left w:val="none" w:sz="0" w:space="0" w:color="auto"/>
            <w:bottom w:val="none" w:sz="0" w:space="0" w:color="auto"/>
            <w:right w:val="none" w:sz="0" w:space="0" w:color="auto"/>
          </w:divBdr>
        </w:div>
        <w:div w:id="274874104">
          <w:marLeft w:val="0"/>
          <w:marRight w:val="0"/>
          <w:marTop w:val="0"/>
          <w:marBottom w:val="0"/>
          <w:divBdr>
            <w:top w:val="none" w:sz="0" w:space="0" w:color="auto"/>
            <w:left w:val="none" w:sz="0" w:space="0" w:color="auto"/>
            <w:bottom w:val="none" w:sz="0" w:space="0" w:color="auto"/>
            <w:right w:val="none" w:sz="0" w:space="0" w:color="auto"/>
          </w:divBdr>
        </w:div>
        <w:div w:id="989286610">
          <w:marLeft w:val="0"/>
          <w:marRight w:val="0"/>
          <w:marTop w:val="0"/>
          <w:marBottom w:val="0"/>
          <w:divBdr>
            <w:top w:val="none" w:sz="0" w:space="0" w:color="auto"/>
            <w:left w:val="none" w:sz="0" w:space="0" w:color="auto"/>
            <w:bottom w:val="none" w:sz="0" w:space="0" w:color="auto"/>
            <w:right w:val="none" w:sz="0" w:space="0" w:color="auto"/>
          </w:divBdr>
        </w:div>
        <w:div w:id="1122116196">
          <w:marLeft w:val="0"/>
          <w:marRight w:val="0"/>
          <w:marTop w:val="0"/>
          <w:marBottom w:val="0"/>
          <w:divBdr>
            <w:top w:val="none" w:sz="0" w:space="0" w:color="auto"/>
            <w:left w:val="none" w:sz="0" w:space="0" w:color="auto"/>
            <w:bottom w:val="none" w:sz="0" w:space="0" w:color="auto"/>
            <w:right w:val="none" w:sz="0" w:space="0" w:color="auto"/>
          </w:divBdr>
        </w:div>
        <w:div w:id="1902323351">
          <w:marLeft w:val="0"/>
          <w:marRight w:val="0"/>
          <w:marTop w:val="0"/>
          <w:marBottom w:val="0"/>
          <w:divBdr>
            <w:top w:val="none" w:sz="0" w:space="0" w:color="auto"/>
            <w:left w:val="none" w:sz="0" w:space="0" w:color="auto"/>
            <w:bottom w:val="none" w:sz="0" w:space="0" w:color="auto"/>
            <w:right w:val="none" w:sz="0" w:space="0" w:color="auto"/>
          </w:divBdr>
        </w:div>
        <w:div w:id="1344092458">
          <w:marLeft w:val="0"/>
          <w:marRight w:val="0"/>
          <w:marTop w:val="0"/>
          <w:marBottom w:val="0"/>
          <w:divBdr>
            <w:top w:val="none" w:sz="0" w:space="0" w:color="auto"/>
            <w:left w:val="none" w:sz="0" w:space="0" w:color="auto"/>
            <w:bottom w:val="none" w:sz="0" w:space="0" w:color="auto"/>
            <w:right w:val="none" w:sz="0" w:space="0" w:color="auto"/>
          </w:divBdr>
        </w:div>
        <w:div w:id="184246240">
          <w:marLeft w:val="0"/>
          <w:marRight w:val="0"/>
          <w:marTop w:val="0"/>
          <w:marBottom w:val="0"/>
          <w:divBdr>
            <w:top w:val="none" w:sz="0" w:space="0" w:color="auto"/>
            <w:left w:val="none" w:sz="0" w:space="0" w:color="auto"/>
            <w:bottom w:val="none" w:sz="0" w:space="0" w:color="auto"/>
            <w:right w:val="none" w:sz="0" w:space="0" w:color="auto"/>
          </w:divBdr>
        </w:div>
        <w:div w:id="1238243820">
          <w:marLeft w:val="0"/>
          <w:marRight w:val="0"/>
          <w:marTop w:val="0"/>
          <w:marBottom w:val="0"/>
          <w:divBdr>
            <w:top w:val="none" w:sz="0" w:space="0" w:color="auto"/>
            <w:left w:val="none" w:sz="0" w:space="0" w:color="auto"/>
            <w:bottom w:val="none" w:sz="0" w:space="0" w:color="auto"/>
            <w:right w:val="none" w:sz="0" w:space="0" w:color="auto"/>
          </w:divBdr>
        </w:div>
        <w:div w:id="276379372">
          <w:marLeft w:val="0"/>
          <w:marRight w:val="0"/>
          <w:marTop w:val="0"/>
          <w:marBottom w:val="0"/>
          <w:divBdr>
            <w:top w:val="none" w:sz="0" w:space="0" w:color="auto"/>
            <w:left w:val="none" w:sz="0" w:space="0" w:color="auto"/>
            <w:bottom w:val="none" w:sz="0" w:space="0" w:color="auto"/>
            <w:right w:val="none" w:sz="0" w:space="0" w:color="auto"/>
          </w:divBdr>
        </w:div>
        <w:div w:id="1784037752">
          <w:marLeft w:val="0"/>
          <w:marRight w:val="0"/>
          <w:marTop w:val="0"/>
          <w:marBottom w:val="0"/>
          <w:divBdr>
            <w:top w:val="none" w:sz="0" w:space="0" w:color="auto"/>
            <w:left w:val="none" w:sz="0" w:space="0" w:color="auto"/>
            <w:bottom w:val="none" w:sz="0" w:space="0" w:color="auto"/>
            <w:right w:val="none" w:sz="0" w:space="0" w:color="auto"/>
          </w:divBdr>
        </w:div>
        <w:div w:id="547767727">
          <w:marLeft w:val="0"/>
          <w:marRight w:val="0"/>
          <w:marTop w:val="0"/>
          <w:marBottom w:val="0"/>
          <w:divBdr>
            <w:top w:val="none" w:sz="0" w:space="0" w:color="auto"/>
            <w:left w:val="none" w:sz="0" w:space="0" w:color="auto"/>
            <w:bottom w:val="none" w:sz="0" w:space="0" w:color="auto"/>
            <w:right w:val="none" w:sz="0" w:space="0" w:color="auto"/>
          </w:divBdr>
        </w:div>
        <w:div w:id="265430468">
          <w:marLeft w:val="0"/>
          <w:marRight w:val="0"/>
          <w:marTop w:val="0"/>
          <w:marBottom w:val="0"/>
          <w:divBdr>
            <w:top w:val="none" w:sz="0" w:space="0" w:color="auto"/>
            <w:left w:val="none" w:sz="0" w:space="0" w:color="auto"/>
            <w:bottom w:val="none" w:sz="0" w:space="0" w:color="auto"/>
            <w:right w:val="none" w:sz="0" w:space="0" w:color="auto"/>
          </w:divBdr>
        </w:div>
        <w:div w:id="267082152">
          <w:marLeft w:val="0"/>
          <w:marRight w:val="0"/>
          <w:marTop w:val="0"/>
          <w:marBottom w:val="0"/>
          <w:divBdr>
            <w:top w:val="none" w:sz="0" w:space="0" w:color="auto"/>
            <w:left w:val="none" w:sz="0" w:space="0" w:color="auto"/>
            <w:bottom w:val="none" w:sz="0" w:space="0" w:color="auto"/>
            <w:right w:val="none" w:sz="0" w:space="0" w:color="auto"/>
          </w:divBdr>
        </w:div>
        <w:div w:id="1257330302">
          <w:marLeft w:val="0"/>
          <w:marRight w:val="0"/>
          <w:marTop w:val="0"/>
          <w:marBottom w:val="0"/>
          <w:divBdr>
            <w:top w:val="none" w:sz="0" w:space="0" w:color="auto"/>
            <w:left w:val="none" w:sz="0" w:space="0" w:color="auto"/>
            <w:bottom w:val="none" w:sz="0" w:space="0" w:color="auto"/>
            <w:right w:val="none" w:sz="0" w:space="0" w:color="auto"/>
          </w:divBdr>
        </w:div>
        <w:div w:id="1671174184">
          <w:marLeft w:val="0"/>
          <w:marRight w:val="0"/>
          <w:marTop w:val="0"/>
          <w:marBottom w:val="0"/>
          <w:divBdr>
            <w:top w:val="none" w:sz="0" w:space="0" w:color="auto"/>
            <w:left w:val="none" w:sz="0" w:space="0" w:color="auto"/>
            <w:bottom w:val="none" w:sz="0" w:space="0" w:color="auto"/>
            <w:right w:val="none" w:sz="0" w:space="0" w:color="auto"/>
          </w:divBdr>
        </w:div>
        <w:div w:id="1670256339">
          <w:marLeft w:val="0"/>
          <w:marRight w:val="0"/>
          <w:marTop w:val="0"/>
          <w:marBottom w:val="0"/>
          <w:divBdr>
            <w:top w:val="none" w:sz="0" w:space="0" w:color="auto"/>
            <w:left w:val="none" w:sz="0" w:space="0" w:color="auto"/>
            <w:bottom w:val="none" w:sz="0" w:space="0" w:color="auto"/>
            <w:right w:val="none" w:sz="0" w:space="0" w:color="auto"/>
          </w:divBdr>
        </w:div>
        <w:div w:id="662510669">
          <w:marLeft w:val="0"/>
          <w:marRight w:val="0"/>
          <w:marTop w:val="0"/>
          <w:marBottom w:val="0"/>
          <w:divBdr>
            <w:top w:val="none" w:sz="0" w:space="0" w:color="auto"/>
            <w:left w:val="none" w:sz="0" w:space="0" w:color="auto"/>
            <w:bottom w:val="none" w:sz="0" w:space="0" w:color="auto"/>
            <w:right w:val="none" w:sz="0" w:space="0" w:color="auto"/>
          </w:divBdr>
        </w:div>
        <w:div w:id="1016687168">
          <w:marLeft w:val="0"/>
          <w:marRight w:val="0"/>
          <w:marTop w:val="0"/>
          <w:marBottom w:val="0"/>
          <w:divBdr>
            <w:top w:val="none" w:sz="0" w:space="0" w:color="auto"/>
            <w:left w:val="none" w:sz="0" w:space="0" w:color="auto"/>
            <w:bottom w:val="none" w:sz="0" w:space="0" w:color="auto"/>
            <w:right w:val="none" w:sz="0" w:space="0" w:color="auto"/>
          </w:divBdr>
        </w:div>
        <w:div w:id="1457720220">
          <w:marLeft w:val="0"/>
          <w:marRight w:val="0"/>
          <w:marTop w:val="0"/>
          <w:marBottom w:val="0"/>
          <w:divBdr>
            <w:top w:val="none" w:sz="0" w:space="0" w:color="auto"/>
            <w:left w:val="none" w:sz="0" w:space="0" w:color="auto"/>
            <w:bottom w:val="none" w:sz="0" w:space="0" w:color="auto"/>
            <w:right w:val="none" w:sz="0" w:space="0" w:color="auto"/>
          </w:divBdr>
        </w:div>
        <w:div w:id="961108702">
          <w:marLeft w:val="0"/>
          <w:marRight w:val="0"/>
          <w:marTop w:val="0"/>
          <w:marBottom w:val="0"/>
          <w:divBdr>
            <w:top w:val="none" w:sz="0" w:space="0" w:color="auto"/>
            <w:left w:val="none" w:sz="0" w:space="0" w:color="auto"/>
            <w:bottom w:val="none" w:sz="0" w:space="0" w:color="auto"/>
            <w:right w:val="none" w:sz="0" w:space="0" w:color="auto"/>
          </w:divBdr>
        </w:div>
        <w:div w:id="1556970206">
          <w:marLeft w:val="0"/>
          <w:marRight w:val="0"/>
          <w:marTop w:val="0"/>
          <w:marBottom w:val="0"/>
          <w:divBdr>
            <w:top w:val="none" w:sz="0" w:space="0" w:color="auto"/>
            <w:left w:val="none" w:sz="0" w:space="0" w:color="auto"/>
            <w:bottom w:val="none" w:sz="0" w:space="0" w:color="auto"/>
            <w:right w:val="none" w:sz="0" w:space="0" w:color="auto"/>
          </w:divBdr>
        </w:div>
        <w:div w:id="1074085178">
          <w:marLeft w:val="0"/>
          <w:marRight w:val="0"/>
          <w:marTop w:val="0"/>
          <w:marBottom w:val="0"/>
          <w:divBdr>
            <w:top w:val="none" w:sz="0" w:space="0" w:color="auto"/>
            <w:left w:val="none" w:sz="0" w:space="0" w:color="auto"/>
            <w:bottom w:val="none" w:sz="0" w:space="0" w:color="auto"/>
            <w:right w:val="none" w:sz="0" w:space="0" w:color="auto"/>
          </w:divBdr>
        </w:div>
        <w:div w:id="1901401957">
          <w:marLeft w:val="0"/>
          <w:marRight w:val="0"/>
          <w:marTop w:val="0"/>
          <w:marBottom w:val="0"/>
          <w:divBdr>
            <w:top w:val="none" w:sz="0" w:space="0" w:color="auto"/>
            <w:left w:val="none" w:sz="0" w:space="0" w:color="auto"/>
            <w:bottom w:val="none" w:sz="0" w:space="0" w:color="auto"/>
            <w:right w:val="none" w:sz="0" w:space="0" w:color="auto"/>
          </w:divBdr>
        </w:div>
        <w:div w:id="1825731685">
          <w:marLeft w:val="0"/>
          <w:marRight w:val="0"/>
          <w:marTop w:val="0"/>
          <w:marBottom w:val="0"/>
          <w:divBdr>
            <w:top w:val="none" w:sz="0" w:space="0" w:color="auto"/>
            <w:left w:val="none" w:sz="0" w:space="0" w:color="auto"/>
            <w:bottom w:val="none" w:sz="0" w:space="0" w:color="auto"/>
            <w:right w:val="none" w:sz="0" w:space="0" w:color="auto"/>
          </w:divBdr>
        </w:div>
        <w:div w:id="2073306180">
          <w:marLeft w:val="0"/>
          <w:marRight w:val="0"/>
          <w:marTop w:val="0"/>
          <w:marBottom w:val="0"/>
          <w:divBdr>
            <w:top w:val="none" w:sz="0" w:space="0" w:color="auto"/>
            <w:left w:val="none" w:sz="0" w:space="0" w:color="auto"/>
            <w:bottom w:val="none" w:sz="0" w:space="0" w:color="auto"/>
            <w:right w:val="none" w:sz="0" w:space="0" w:color="auto"/>
          </w:divBdr>
        </w:div>
        <w:div w:id="1885680598">
          <w:marLeft w:val="0"/>
          <w:marRight w:val="0"/>
          <w:marTop w:val="0"/>
          <w:marBottom w:val="0"/>
          <w:divBdr>
            <w:top w:val="none" w:sz="0" w:space="0" w:color="auto"/>
            <w:left w:val="none" w:sz="0" w:space="0" w:color="auto"/>
            <w:bottom w:val="none" w:sz="0" w:space="0" w:color="auto"/>
            <w:right w:val="none" w:sz="0" w:space="0" w:color="auto"/>
          </w:divBdr>
        </w:div>
        <w:div w:id="1098216157">
          <w:marLeft w:val="0"/>
          <w:marRight w:val="0"/>
          <w:marTop w:val="0"/>
          <w:marBottom w:val="0"/>
          <w:divBdr>
            <w:top w:val="none" w:sz="0" w:space="0" w:color="auto"/>
            <w:left w:val="none" w:sz="0" w:space="0" w:color="auto"/>
            <w:bottom w:val="none" w:sz="0" w:space="0" w:color="auto"/>
            <w:right w:val="none" w:sz="0" w:space="0" w:color="auto"/>
          </w:divBdr>
        </w:div>
        <w:div w:id="59329541">
          <w:marLeft w:val="0"/>
          <w:marRight w:val="0"/>
          <w:marTop w:val="0"/>
          <w:marBottom w:val="0"/>
          <w:divBdr>
            <w:top w:val="none" w:sz="0" w:space="0" w:color="auto"/>
            <w:left w:val="none" w:sz="0" w:space="0" w:color="auto"/>
            <w:bottom w:val="none" w:sz="0" w:space="0" w:color="auto"/>
            <w:right w:val="none" w:sz="0" w:space="0" w:color="auto"/>
          </w:divBdr>
        </w:div>
        <w:div w:id="2038698787">
          <w:marLeft w:val="0"/>
          <w:marRight w:val="0"/>
          <w:marTop w:val="0"/>
          <w:marBottom w:val="0"/>
          <w:divBdr>
            <w:top w:val="none" w:sz="0" w:space="0" w:color="auto"/>
            <w:left w:val="none" w:sz="0" w:space="0" w:color="auto"/>
            <w:bottom w:val="none" w:sz="0" w:space="0" w:color="auto"/>
            <w:right w:val="none" w:sz="0" w:space="0" w:color="auto"/>
          </w:divBdr>
        </w:div>
        <w:div w:id="453401017">
          <w:marLeft w:val="0"/>
          <w:marRight w:val="0"/>
          <w:marTop w:val="0"/>
          <w:marBottom w:val="0"/>
          <w:divBdr>
            <w:top w:val="none" w:sz="0" w:space="0" w:color="auto"/>
            <w:left w:val="none" w:sz="0" w:space="0" w:color="auto"/>
            <w:bottom w:val="none" w:sz="0" w:space="0" w:color="auto"/>
            <w:right w:val="none" w:sz="0" w:space="0" w:color="auto"/>
          </w:divBdr>
        </w:div>
        <w:div w:id="2036072699">
          <w:marLeft w:val="0"/>
          <w:marRight w:val="0"/>
          <w:marTop w:val="0"/>
          <w:marBottom w:val="0"/>
          <w:divBdr>
            <w:top w:val="none" w:sz="0" w:space="0" w:color="auto"/>
            <w:left w:val="none" w:sz="0" w:space="0" w:color="auto"/>
            <w:bottom w:val="none" w:sz="0" w:space="0" w:color="auto"/>
            <w:right w:val="none" w:sz="0" w:space="0" w:color="auto"/>
          </w:divBdr>
        </w:div>
        <w:div w:id="2060741175">
          <w:marLeft w:val="0"/>
          <w:marRight w:val="0"/>
          <w:marTop w:val="0"/>
          <w:marBottom w:val="0"/>
          <w:divBdr>
            <w:top w:val="none" w:sz="0" w:space="0" w:color="auto"/>
            <w:left w:val="none" w:sz="0" w:space="0" w:color="auto"/>
            <w:bottom w:val="none" w:sz="0" w:space="0" w:color="auto"/>
            <w:right w:val="none" w:sz="0" w:space="0" w:color="auto"/>
          </w:divBdr>
        </w:div>
        <w:div w:id="1533030568">
          <w:marLeft w:val="0"/>
          <w:marRight w:val="0"/>
          <w:marTop w:val="0"/>
          <w:marBottom w:val="0"/>
          <w:divBdr>
            <w:top w:val="none" w:sz="0" w:space="0" w:color="auto"/>
            <w:left w:val="none" w:sz="0" w:space="0" w:color="auto"/>
            <w:bottom w:val="none" w:sz="0" w:space="0" w:color="auto"/>
            <w:right w:val="none" w:sz="0" w:space="0" w:color="auto"/>
          </w:divBdr>
        </w:div>
        <w:div w:id="1560282042">
          <w:marLeft w:val="0"/>
          <w:marRight w:val="0"/>
          <w:marTop w:val="0"/>
          <w:marBottom w:val="0"/>
          <w:divBdr>
            <w:top w:val="none" w:sz="0" w:space="0" w:color="auto"/>
            <w:left w:val="none" w:sz="0" w:space="0" w:color="auto"/>
            <w:bottom w:val="none" w:sz="0" w:space="0" w:color="auto"/>
            <w:right w:val="none" w:sz="0" w:space="0" w:color="auto"/>
          </w:divBdr>
        </w:div>
        <w:div w:id="1775900547">
          <w:marLeft w:val="0"/>
          <w:marRight w:val="0"/>
          <w:marTop w:val="0"/>
          <w:marBottom w:val="0"/>
          <w:divBdr>
            <w:top w:val="none" w:sz="0" w:space="0" w:color="auto"/>
            <w:left w:val="none" w:sz="0" w:space="0" w:color="auto"/>
            <w:bottom w:val="none" w:sz="0" w:space="0" w:color="auto"/>
            <w:right w:val="none" w:sz="0" w:space="0" w:color="auto"/>
          </w:divBdr>
        </w:div>
        <w:div w:id="1776754926">
          <w:marLeft w:val="0"/>
          <w:marRight w:val="0"/>
          <w:marTop w:val="0"/>
          <w:marBottom w:val="0"/>
          <w:divBdr>
            <w:top w:val="none" w:sz="0" w:space="0" w:color="auto"/>
            <w:left w:val="none" w:sz="0" w:space="0" w:color="auto"/>
            <w:bottom w:val="none" w:sz="0" w:space="0" w:color="auto"/>
            <w:right w:val="none" w:sz="0" w:space="0" w:color="auto"/>
          </w:divBdr>
        </w:div>
        <w:div w:id="1085761881">
          <w:marLeft w:val="0"/>
          <w:marRight w:val="0"/>
          <w:marTop w:val="0"/>
          <w:marBottom w:val="0"/>
          <w:divBdr>
            <w:top w:val="none" w:sz="0" w:space="0" w:color="auto"/>
            <w:left w:val="none" w:sz="0" w:space="0" w:color="auto"/>
            <w:bottom w:val="none" w:sz="0" w:space="0" w:color="auto"/>
            <w:right w:val="none" w:sz="0" w:space="0" w:color="auto"/>
          </w:divBdr>
        </w:div>
        <w:div w:id="1254245660">
          <w:marLeft w:val="0"/>
          <w:marRight w:val="0"/>
          <w:marTop w:val="0"/>
          <w:marBottom w:val="0"/>
          <w:divBdr>
            <w:top w:val="none" w:sz="0" w:space="0" w:color="auto"/>
            <w:left w:val="none" w:sz="0" w:space="0" w:color="auto"/>
            <w:bottom w:val="none" w:sz="0" w:space="0" w:color="auto"/>
            <w:right w:val="none" w:sz="0" w:space="0" w:color="auto"/>
          </w:divBdr>
        </w:div>
        <w:div w:id="1378385157">
          <w:marLeft w:val="0"/>
          <w:marRight w:val="0"/>
          <w:marTop w:val="0"/>
          <w:marBottom w:val="0"/>
          <w:divBdr>
            <w:top w:val="none" w:sz="0" w:space="0" w:color="auto"/>
            <w:left w:val="none" w:sz="0" w:space="0" w:color="auto"/>
            <w:bottom w:val="none" w:sz="0" w:space="0" w:color="auto"/>
            <w:right w:val="none" w:sz="0" w:space="0" w:color="auto"/>
          </w:divBdr>
        </w:div>
        <w:div w:id="1979063652">
          <w:marLeft w:val="0"/>
          <w:marRight w:val="0"/>
          <w:marTop w:val="0"/>
          <w:marBottom w:val="0"/>
          <w:divBdr>
            <w:top w:val="none" w:sz="0" w:space="0" w:color="auto"/>
            <w:left w:val="none" w:sz="0" w:space="0" w:color="auto"/>
            <w:bottom w:val="none" w:sz="0" w:space="0" w:color="auto"/>
            <w:right w:val="none" w:sz="0" w:space="0" w:color="auto"/>
          </w:divBdr>
        </w:div>
        <w:div w:id="203254851">
          <w:marLeft w:val="0"/>
          <w:marRight w:val="0"/>
          <w:marTop w:val="0"/>
          <w:marBottom w:val="0"/>
          <w:divBdr>
            <w:top w:val="none" w:sz="0" w:space="0" w:color="auto"/>
            <w:left w:val="none" w:sz="0" w:space="0" w:color="auto"/>
            <w:bottom w:val="none" w:sz="0" w:space="0" w:color="auto"/>
            <w:right w:val="none" w:sz="0" w:space="0" w:color="auto"/>
          </w:divBdr>
        </w:div>
        <w:div w:id="885608073">
          <w:marLeft w:val="0"/>
          <w:marRight w:val="0"/>
          <w:marTop w:val="0"/>
          <w:marBottom w:val="0"/>
          <w:divBdr>
            <w:top w:val="none" w:sz="0" w:space="0" w:color="auto"/>
            <w:left w:val="none" w:sz="0" w:space="0" w:color="auto"/>
            <w:bottom w:val="none" w:sz="0" w:space="0" w:color="auto"/>
            <w:right w:val="none" w:sz="0" w:space="0" w:color="auto"/>
          </w:divBdr>
        </w:div>
        <w:div w:id="1322806266">
          <w:marLeft w:val="0"/>
          <w:marRight w:val="0"/>
          <w:marTop w:val="0"/>
          <w:marBottom w:val="0"/>
          <w:divBdr>
            <w:top w:val="none" w:sz="0" w:space="0" w:color="auto"/>
            <w:left w:val="none" w:sz="0" w:space="0" w:color="auto"/>
            <w:bottom w:val="none" w:sz="0" w:space="0" w:color="auto"/>
            <w:right w:val="none" w:sz="0" w:space="0" w:color="auto"/>
          </w:divBdr>
        </w:div>
        <w:div w:id="1645623815">
          <w:marLeft w:val="0"/>
          <w:marRight w:val="0"/>
          <w:marTop w:val="0"/>
          <w:marBottom w:val="0"/>
          <w:divBdr>
            <w:top w:val="none" w:sz="0" w:space="0" w:color="auto"/>
            <w:left w:val="none" w:sz="0" w:space="0" w:color="auto"/>
            <w:bottom w:val="none" w:sz="0" w:space="0" w:color="auto"/>
            <w:right w:val="none" w:sz="0" w:space="0" w:color="auto"/>
          </w:divBdr>
        </w:div>
        <w:div w:id="1738554110">
          <w:marLeft w:val="0"/>
          <w:marRight w:val="0"/>
          <w:marTop w:val="0"/>
          <w:marBottom w:val="0"/>
          <w:divBdr>
            <w:top w:val="none" w:sz="0" w:space="0" w:color="auto"/>
            <w:left w:val="none" w:sz="0" w:space="0" w:color="auto"/>
            <w:bottom w:val="none" w:sz="0" w:space="0" w:color="auto"/>
            <w:right w:val="none" w:sz="0" w:space="0" w:color="auto"/>
          </w:divBdr>
        </w:div>
        <w:div w:id="80373423">
          <w:marLeft w:val="0"/>
          <w:marRight w:val="0"/>
          <w:marTop w:val="0"/>
          <w:marBottom w:val="0"/>
          <w:divBdr>
            <w:top w:val="none" w:sz="0" w:space="0" w:color="auto"/>
            <w:left w:val="none" w:sz="0" w:space="0" w:color="auto"/>
            <w:bottom w:val="none" w:sz="0" w:space="0" w:color="auto"/>
            <w:right w:val="none" w:sz="0" w:space="0" w:color="auto"/>
          </w:divBdr>
        </w:div>
        <w:div w:id="663817606">
          <w:marLeft w:val="0"/>
          <w:marRight w:val="0"/>
          <w:marTop w:val="0"/>
          <w:marBottom w:val="0"/>
          <w:divBdr>
            <w:top w:val="none" w:sz="0" w:space="0" w:color="auto"/>
            <w:left w:val="none" w:sz="0" w:space="0" w:color="auto"/>
            <w:bottom w:val="none" w:sz="0" w:space="0" w:color="auto"/>
            <w:right w:val="none" w:sz="0" w:space="0" w:color="auto"/>
          </w:divBdr>
        </w:div>
        <w:div w:id="1972904453">
          <w:marLeft w:val="0"/>
          <w:marRight w:val="0"/>
          <w:marTop w:val="0"/>
          <w:marBottom w:val="0"/>
          <w:divBdr>
            <w:top w:val="none" w:sz="0" w:space="0" w:color="auto"/>
            <w:left w:val="none" w:sz="0" w:space="0" w:color="auto"/>
            <w:bottom w:val="none" w:sz="0" w:space="0" w:color="auto"/>
            <w:right w:val="none" w:sz="0" w:space="0" w:color="auto"/>
          </w:divBdr>
        </w:div>
        <w:div w:id="693849078">
          <w:marLeft w:val="0"/>
          <w:marRight w:val="0"/>
          <w:marTop w:val="0"/>
          <w:marBottom w:val="0"/>
          <w:divBdr>
            <w:top w:val="none" w:sz="0" w:space="0" w:color="auto"/>
            <w:left w:val="none" w:sz="0" w:space="0" w:color="auto"/>
            <w:bottom w:val="none" w:sz="0" w:space="0" w:color="auto"/>
            <w:right w:val="none" w:sz="0" w:space="0" w:color="auto"/>
          </w:divBdr>
        </w:div>
        <w:div w:id="1808468735">
          <w:marLeft w:val="0"/>
          <w:marRight w:val="0"/>
          <w:marTop w:val="0"/>
          <w:marBottom w:val="0"/>
          <w:divBdr>
            <w:top w:val="none" w:sz="0" w:space="0" w:color="auto"/>
            <w:left w:val="none" w:sz="0" w:space="0" w:color="auto"/>
            <w:bottom w:val="none" w:sz="0" w:space="0" w:color="auto"/>
            <w:right w:val="none" w:sz="0" w:space="0" w:color="auto"/>
          </w:divBdr>
        </w:div>
        <w:div w:id="884369620">
          <w:marLeft w:val="0"/>
          <w:marRight w:val="0"/>
          <w:marTop w:val="0"/>
          <w:marBottom w:val="0"/>
          <w:divBdr>
            <w:top w:val="none" w:sz="0" w:space="0" w:color="auto"/>
            <w:left w:val="none" w:sz="0" w:space="0" w:color="auto"/>
            <w:bottom w:val="none" w:sz="0" w:space="0" w:color="auto"/>
            <w:right w:val="none" w:sz="0" w:space="0" w:color="auto"/>
          </w:divBdr>
        </w:div>
      </w:divsChild>
    </w:div>
    <w:div w:id="1746686857">
      <w:bodyDiv w:val="1"/>
      <w:marLeft w:val="0"/>
      <w:marRight w:val="0"/>
      <w:marTop w:val="0"/>
      <w:marBottom w:val="0"/>
      <w:divBdr>
        <w:top w:val="none" w:sz="0" w:space="0" w:color="auto"/>
        <w:left w:val="none" w:sz="0" w:space="0" w:color="auto"/>
        <w:bottom w:val="none" w:sz="0" w:space="0" w:color="auto"/>
        <w:right w:val="none" w:sz="0" w:space="0" w:color="auto"/>
      </w:divBdr>
    </w:div>
    <w:div w:id="1746802583">
      <w:bodyDiv w:val="1"/>
      <w:marLeft w:val="0"/>
      <w:marRight w:val="0"/>
      <w:marTop w:val="0"/>
      <w:marBottom w:val="0"/>
      <w:divBdr>
        <w:top w:val="none" w:sz="0" w:space="0" w:color="auto"/>
        <w:left w:val="none" w:sz="0" w:space="0" w:color="auto"/>
        <w:bottom w:val="none" w:sz="0" w:space="0" w:color="auto"/>
        <w:right w:val="none" w:sz="0" w:space="0" w:color="auto"/>
      </w:divBdr>
    </w:div>
    <w:div w:id="1747147916">
      <w:bodyDiv w:val="1"/>
      <w:marLeft w:val="0"/>
      <w:marRight w:val="0"/>
      <w:marTop w:val="0"/>
      <w:marBottom w:val="0"/>
      <w:divBdr>
        <w:top w:val="none" w:sz="0" w:space="0" w:color="auto"/>
        <w:left w:val="none" w:sz="0" w:space="0" w:color="auto"/>
        <w:bottom w:val="none" w:sz="0" w:space="0" w:color="auto"/>
        <w:right w:val="none" w:sz="0" w:space="0" w:color="auto"/>
      </w:divBdr>
    </w:div>
    <w:div w:id="1747268283">
      <w:bodyDiv w:val="1"/>
      <w:marLeft w:val="0"/>
      <w:marRight w:val="0"/>
      <w:marTop w:val="0"/>
      <w:marBottom w:val="0"/>
      <w:divBdr>
        <w:top w:val="none" w:sz="0" w:space="0" w:color="auto"/>
        <w:left w:val="none" w:sz="0" w:space="0" w:color="auto"/>
        <w:bottom w:val="none" w:sz="0" w:space="0" w:color="auto"/>
        <w:right w:val="none" w:sz="0" w:space="0" w:color="auto"/>
      </w:divBdr>
    </w:div>
    <w:div w:id="1747992206">
      <w:bodyDiv w:val="1"/>
      <w:marLeft w:val="0"/>
      <w:marRight w:val="0"/>
      <w:marTop w:val="0"/>
      <w:marBottom w:val="0"/>
      <w:divBdr>
        <w:top w:val="none" w:sz="0" w:space="0" w:color="auto"/>
        <w:left w:val="none" w:sz="0" w:space="0" w:color="auto"/>
        <w:bottom w:val="none" w:sz="0" w:space="0" w:color="auto"/>
        <w:right w:val="none" w:sz="0" w:space="0" w:color="auto"/>
      </w:divBdr>
    </w:div>
    <w:div w:id="1748070609">
      <w:bodyDiv w:val="1"/>
      <w:marLeft w:val="0"/>
      <w:marRight w:val="0"/>
      <w:marTop w:val="0"/>
      <w:marBottom w:val="0"/>
      <w:divBdr>
        <w:top w:val="none" w:sz="0" w:space="0" w:color="auto"/>
        <w:left w:val="none" w:sz="0" w:space="0" w:color="auto"/>
        <w:bottom w:val="none" w:sz="0" w:space="0" w:color="auto"/>
        <w:right w:val="none" w:sz="0" w:space="0" w:color="auto"/>
      </w:divBdr>
    </w:div>
    <w:div w:id="1748259658">
      <w:bodyDiv w:val="1"/>
      <w:marLeft w:val="0"/>
      <w:marRight w:val="0"/>
      <w:marTop w:val="0"/>
      <w:marBottom w:val="0"/>
      <w:divBdr>
        <w:top w:val="none" w:sz="0" w:space="0" w:color="auto"/>
        <w:left w:val="none" w:sz="0" w:space="0" w:color="auto"/>
        <w:bottom w:val="none" w:sz="0" w:space="0" w:color="auto"/>
        <w:right w:val="none" w:sz="0" w:space="0" w:color="auto"/>
      </w:divBdr>
    </w:div>
    <w:div w:id="1748452907">
      <w:bodyDiv w:val="1"/>
      <w:marLeft w:val="0"/>
      <w:marRight w:val="0"/>
      <w:marTop w:val="0"/>
      <w:marBottom w:val="0"/>
      <w:divBdr>
        <w:top w:val="none" w:sz="0" w:space="0" w:color="auto"/>
        <w:left w:val="none" w:sz="0" w:space="0" w:color="auto"/>
        <w:bottom w:val="none" w:sz="0" w:space="0" w:color="auto"/>
        <w:right w:val="none" w:sz="0" w:space="0" w:color="auto"/>
      </w:divBdr>
    </w:div>
    <w:div w:id="1748646082">
      <w:bodyDiv w:val="1"/>
      <w:marLeft w:val="0"/>
      <w:marRight w:val="0"/>
      <w:marTop w:val="0"/>
      <w:marBottom w:val="0"/>
      <w:divBdr>
        <w:top w:val="none" w:sz="0" w:space="0" w:color="auto"/>
        <w:left w:val="none" w:sz="0" w:space="0" w:color="auto"/>
        <w:bottom w:val="none" w:sz="0" w:space="0" w:color="auto"/>
        <w:right w:val="none" w:sz="0" w:space="0" w:color="auto"/>
      </w:divBdr>
    </w:div>
    <w:div w:id="1748728453">
      <w:bodyDiv w:val="1"/>
      <w:marLeft w:val="0"/>
      <w:marRight w:val="0"/>
      <w:marTop w:val="0"/>
      <w:marBottom w:val="0"/>
      <w:divBdr>
        <w:top w:val="none" w:sz="0" w:space="0" w:color="auto"/>
        <w:left w:val="none" w:sz="0" w:space="0" w:color="auto"/>
        <w:bottom w:val="none" w:sz="0" w:space="0" w:color="auto"/>
        <w:right w:val="none" w:sz="0" w:space="0" w:color="auto"/>
      </w:divBdr>
    </w:div>
    <w:div w:id="1748769726">
      <w:bodyDiv w:val="1"/>
      <w:marLeft w:val="0"/>
      <w:marRight w:val="0"/>
      <w:marTop w:val="0"/>
      <w:marBottom w:val="0"/>
      <w:divBdr>
        <w:top w:val="none" w:sz="0" w:space="0" w:color="auto"/>
        <w:left w:val="none" w:sz="0" w:space="0" w:color="auto"/>
        <w:bottom w:val="none" w:sz="0" w:space="0" w:color="auto"/>
        <w:right w:val="none" w:sz="0" w:space="0" w:color="auto"/>
      </w:divBdr>
    </w:div>
    <w:div w:id="1748917038">
      <w:bodyDiv w:val="1"/>
      <w:marLeft w:val="0"/>
      <w:marRight w:val="0"/>
      <w:marTop w:val="0"/>
      <w:marBottom w:val="0"/>
      <w:divBdr>
        <w:top w:val="none" w:sz="0" w:space="0" w:color="auto"/>
        <w:left w:val="none" w:sz="0" w:space="0" w:color="auto"/>
        <w:bottom w:val="none" w:sz="0" w:space="0" w:color="auto"/>
        <w:right w:val="none" w:sz="0" w:space="0" w:color="auto"/>
      </w:divBdr>
    </w:div>
    <w:div w:id="1748961017">
      <w:bodyDiv w:val="1"/>
      <w:marLeft w:val="0"/>
      <w:marRight w:val="0"/>
      <w:marTop w:val="0"/>
      <w:marBottom w:val="0"/>
      <w:divBdr>
        <w:top w:val="none" w:sz="0" w:space="0" w:color="auto"/>
        <w:left w:val="none" w:sz="0" w:space="0" w:color="auto"/>
        <w:bottom w:val="none" w:sz="0" w:space="0" w:color="auto"/>
        <w:right w:val="none" w:sz="0" w:space="0" w:color="auto"/>
      </w:divBdr>
    </w:div>
    <w:div w:id="1749034806">
      <w:bodyDiv w:val="1"/>
      <w:marLeft w:val="0"/>
      <w:marRight w:val="0"/>
      <w:marTop w:val="0"/>
      <w:marBottom w:val="0"/>
      <w:divBdr>
        <w:top w:val="none" w:sz="0" w:space="0" w:color="auto"/>
        <w:left w:val="none" w:sz="0" w:space="0" w:color="auto"/>
        <w:bottom w:val="none" w:sz="0" w:space="0" w:color="auto"/>
        <w:right w:val="none" w:sz="0" w:space="0" w:color="auto"/>
      </w:divBdr>
    </w:div>
    <w:div w:id="1749038991">
      <w:bodyDiv w:val="1"/>
      <w:marLeft w:val="0"/>
      <w:marRight w:val="0"/>
      <w:marTop w:val="0"/>
      <w:marBottom w:val="0"/>
      <w:divBdr>
        <w:top w:val="none" w:sz="0" w:space="0" w:color="auto"/>
        <w:left w:val="none" w:sz="0" w:space="0" w:color="auto"/>
        <w:bottom w:val="none" w:sz="0" w:space="0" w:color="auto"/>
        <w:right w:val="none" w:sz="0" w:space="0" w:color="auto"/>
      </w:divBdr>
    </w:div>
    <w:div w:id="1749040329">
      <w:bodyDiv w:val="1"/>
      <w:marLeft w:val="0"/>
      <w:marRight w:val="0"/>
      <w:marTop w:val="0"/>
      <w:marBottom w:val="0"/>
      <w:divBdr>
        <w:top w:val="none" w:sz="0" w:space="0" w:color="auto"/>
        <w:left w:val="none" w:sz="0" w:space="0" w:color="auto"/>
        <w:bottom w:val="none" w:sz="0" w:space="0" w:color="auto"/>
        <w:right w:val="none" w:sz="0" w:space="0" w:color="auto"/>
      </w:divBdr>
    </w:div>
    <w:div w:id="1749158254">
      <w:bodyDiv w:val="1"/>
      <w:marLeft w:val="0"/>
      <w:marRight w:val="0"/>
      <w:marTop w:val="0"/>
      <w:marBottom w:val="0"/>
      <w:divBdr>
        <w:top w:val="none" w:sz="0" w:space="0" w:color="auto"/>
        <w:left w:val="none" w:sz="0" w:space="0" w:color="auto"/>
        <w:bottom w:val="none" w:sz="0" w:space="0" w:color="auto"/>
        <w:right w:val="none" w:sz="0" w:space="0" w:color="auto"/>
      </w:divBdr>
    </w:div>
    <w:div w:id="1749225485">
      <w:bodyDiv w:val="1"/>
      <w:marLeft w:val="0"/>
      <w:marRight w:val="0"/>
      <w:marTop w:val="0"/>
      <w:marBottom w:val="0"/>
      <w:divBdr>
        <w:top w:val="none" w:sz="0" w:space="0" w:color="auto"/>
        <w:left w:val="none" w:sz="0" w:space="0" w:color="auto"/>
        <w:bottom w:val="none" w:sz="0" w:space="0" w:color="auto"/>
        <w:right w:val="none" w:sz="0" w:space="0" w:color="auto"/>
      </w:divBdr>
    </w:div>
    <w:div w:id="1749300171">
      <w:bodyDiv w:val="1"/>
      <w:marLeft w:val="0"/>
      <w:marRight w:val="0"/>
      <w:marTop w:val="0"/>
      <w:marBottom w:val="0"/>
      <w:divBdr>
        <w:top w:val="none" w:sz="0" w:space="0" w:color="auto"/>
        <w:left w:val="none" w:sz="0" w:space="0" w:color="auto"/>
        <w:bottom w:val="none" w:sz="0" w:space="0" w:color="auto"/>
        <w:right w:val="none" w:sz="0" w:space="0" w:color="auto"/>
      </w:divBdr>
    </w:div>
    <w:div w:id="1749961251">
      <w:bodyDiv w:val="1"/>
      <w:marLeft w:val="0"/>
      <w:marRight w:val="0"/>
      <w:marTop w:val="0"/>
      <w:marBottom w:val="0"/>
      <w:divBdr>
        <w:top w:val="none" w:sz="0" w:space="0" w:color="auto"/>
        <w:left w:val="none" w:sz="0" w:space="0" w:color="auto"/>
        <w:bottom w:val="none" w:sz="0" w:space="0" w:color="auto"/>
        <w:right w:val="none" w:sz="0" w:space="0" w:color="auto"/>
      </w:divBdr>
    </w:div>
    <w:div w:id="1749964872">
      <w:bodyDiv w:val="1"/>
      <w:marLeft w:val="0"/>
      <w:marRight w:val="0"/>
      <w:marTop w:val="0"/>
      <w:marBottom w:val="0"/>
      <w:divBdr>
        <w:top w:val="none" w:sz="0" w:space="0" w:color="auto"/>
        <w:left w:val="none" w:sz="0" w:space="0" w:color="auto"/>
        <w:bottom w:val="none" w:sz="0" w:space="0" w:color="auto"/>
        <w:right w:val="none" w:sz="0" w:space="0" w:color="auto"/>
      </w:divBdr>
    </w:div>
    <w:div w:id="1750035828">
      <w:bodyDiv w:val="1"/>
      <w:marLeft w:val="0"/>
      <w:marRight w:val="0"/>
      <w:marTop w:val="0"/>
      <w:marBottom w:val="0"/>
      <w:divBdr>
        <w:top w:val="none" w:sz="0" w:space="0" w:color="auto"/>
        <w:left w:val="none" w:sz="0" w:space="0" w:color="auto"/>
        <w:bottom w:val="none" w:sz="0" w:space="0" w:color="auto"/>
        <w:right w:val="none" w:sz="0" w:space="0" w:color="auto"/>
      </w:divBdr>
    </w:div>
    <w:div w:id="1750225289">
      <w:bodyDiv w:val="1"/>
      <w:marLeft w:val="0"/>
      <w:marRight w:val="0"/>
      <w:marTop w:val="0"/>
      <w:marBottom w:val="0"/>
      <w:divBdr>
        <w:top w:val="none" w:sz="0" w:space="0" w:color="auto"/>
        <w:left w:val="none" w:sz="0" w:space="0" w:color="auto"/>
        <w:bottom w:val="none" w:sz="0" w:space="0" w:color="auto"/>
        <w:right w:val="none" w:sz="0" w:space="0" w:color="auto"/>
      </w:divBdr>
    </w:div>
    <w:div w:id="1750226295">
      <w:bodyDiv w:val="1"/>
      <w:marLeft w:val="0"/>
      <w:marRight w:val="0"/>
      <w:marTop w:val="0"/>
      <w:marBottom w:val="0"/>
      <w:divBdr>
        <w:top w:val="none" w:sz="0" w:space="0" w:color="auto"/>
        <w:left w:val="none" w:sz="0" w:space="0" w:color="auto"/>
        <w:bottom w:val="none" w:sz="0" w:space="0" w:color="auto"/>
        <w:right w:val="none" w:sz="0" w:space="0" w:color="auto"/>
      </w:divBdr>
    </w:div>
    <w:div w:id="1750228720">
      <w:bodyDiv w:val="1"/>
      <w:marLeft w:val="0"/>
      <w:marRight w:val="0"/>
      <w:marTop w:val="0"/>
      <w:marBottom w:val="0"/>
      <w:divBdr>
        <w:top w:val="none" w:sz="0" w:space="0" w:color="auto"/>
        <w:left w:val="none" w:sz="0" w:space="0" w:color="auto"/>
        <w:bottom w:val="none" w:sz="0" w:space="0" w:color="auto"/>
        <w:right w:val="none" w:sz="0" w:space="0" w:color="auto"/>
      </w:divBdr>
    </w:div>
    <w:div w:id="1750228760">
      <w:bodyDiv w:val="1"/>
      <w:marLeft w:val="0"/>
      <w:marRight w:val="0"/>
      <w:marTop w:val="0"/>
      <w:marBottom w:val="0"/>
      <w:divBdr>
        <w:top w:val="none" w:sz="0" w:space="0" w:color="auto"/>
        <w:left w:val="none" w:sz="0" w:space="0" w:color="auto"/>
        <w:bottom w:val="none" w:sz="0" w:space="0" w:color="auto"/>
        <w:right w:val="none" w:sz="0" w:space="0" w:color="auto"/>
      </w:divBdr>
    </w:div>
    <w:div w:id="1750425997">
      <w:bodyDiv w:val="1"/>
      <w:marLeft w:val="0"/>
      <w:marRight w:val="0"/>
      <w:marTop w:val="0"/>
      <w:marBottom w:val="0"/>
      <w:divBdr>
        <w:top w:val="none" w:sz="0" w:space="0" w:color="auto"/>
        <w:left w:val="none" w:sz="0" w:space="0" w:color="auto"/>
        <w:bottom w:val="none" w:sz="0" w:space="0" w:color="auto"/>
        <w:right w:val="none" w:sz="0" w:space="0" w:color="auto"/>
      </w:divBdr>
    </w:div>
    <w:div w:id="1750537857">
      <w:bodyDiv w:val="1"/>
      <w:marLeft w:val="0"/>
      <w:marRight w:val="0"/>
      <w:marTop w:val="0"/>
      <w:marBottom w:val="0"/>
      <w:divBdr>
        <w:top w:val="none" w:sz="0" w:space="0" w:color="auto"/>
        <w:left w:val="none" w:sz="0" w:space="0" w:color="auto"/>
        <w:bottom w:val="none" w:sz="0" w:space="0" w:color="auto"/>
        <w:right w:val="none" w:sz="0" w:space="0" w:color="auto"/>
      </w:divBdr>
    </w:div>
    <w:div w:id="1750927244">
      <w:bodyDiv w:val="1"/>
      <w:marLeft w:val="0"/>
      <w:marRight w:val="0"/>
      <w:marTop w:val="0"/>
      <w:marBottom w:val="0"/>
      <w:divBdr>
        <w:top w:val="none" w:sz="0" w:space="0" w:color="auto"/>
        <w:left w:val="none" w:sz="0" w:space="0" w:color="auto"/>
        <w:bottom w:val="none" w:sz="0" w:space="0" w:color="auto"/>
        <w:right w:val="none" w:sz="0" w:space="0" w:color="auto"/>
      </w:divBdr>
    </w:div>
    <w:div w:id="1751080751">
      <w:bodyDiv w:val="1"/>
      <w:marLeft w:val="0"/>
      <w:marRight w:val="0"/>
      <w:marTop w:val="0"/>
      <w:marBottom w:val="0"/>
      <w:divBdr>
        <w:top w:val="none" w:sz="0" w:space="0" w:color="auto"/>
        <w:left w:val="none" w:sz="0" w:space="0" w:color="auto"/>
        <w:bottom w:val="none" w:sz="0" w:space="0" w:color="auto"/>
        <w:right w:val="none" w:sz="0" w:space="0" w:color="auto"/>
      </w:divBdr>
    </w:div>
    <w:div w:id="1751467846">
      <w:bodyDiv w:val="1"/>
      <w:marLeft w:val="0"/>
      <w:marRight w:val="0"/>
      <w:marTop w:val="0"/>
      <w:marBottom w:val="0"/>
      <w:divBdr>
        <w:top w:val="none" w:sz="0" w:space="0" w:color="auto"/>
        <w:left w:val="none" w:sz="0" w:space="0" w:color="auto"/>
        <w:bottom w:val="none" w:sz="0" w:space="0" w:color="auto"/>
        <w:right w:val="none" w:sz="0" w:space="0" w:color="auto"/>
      </w:divBdr>
      <w:divsChild>
        <w:div w:id="773204867">
          <w:marLeft w:val="0"/>
          <w:marRight w:val="0"/>
          <w:marTop w:val="0"/>
          <w:marBottom w:val="0"/>
          <w:divBdr>
            <w:top w:val="none" w:sz="0" w:space="0" w:color="auto"/>
            <w:left w:val="none" w:sz="0" w:space="0" w:color="auto"/>
            <w:bottom w:val="none" w:sz="0" w:space="0" w:color="auto"/>
            <w:right w:val="none" w:sz="0" w:space="0" w:color="auto"/>
          </w:divBdr>
        </w:div>
        <w:div w:id="1803570458">
          <w:marLeft w:val="0"/>
          <w:marRight w:val="0"/>
          <w:marTop w:val="0"/>
          <w:marBottom w:val="0"/>
          <w:divBdr>
            <w:top w:val="none" w:sz="0" w:space="0" w:color="auto"/>
            <w:left w:val="none" w:sz="0" w:space="0" w:color="auto"/>
            <w:bottom w:val="none" w:sz="0" w:space="0" w:color="auto"/>
            <w:right w:val="none" w:sz="0" w:space="0" w:color="auto"/>
          </w:divBdr>
        </w:div>
        <w:div w:id="814033317">
          <w:marLeft w:val="0"/>
          <w:marRight w:val="0"/>
          <w:marTop w:val="0"/>
          <w:marBottom w:val="0"/>
          <w:divBdr>
            <w:top w:val="none" w:sz="0" w:space="0" w:color="auto"/>
            <w:left w:val="none" w:sz="0" w:space="0" w:color="auto"/>
            <w:bottom w:val="none" w:sz="0" w:space="0" w:color="auto"/>
            <w:right w:val="none" w:sz="0" w:space="0" w:color="auto"/>
          </w:divBdr>
        </w:div>
        <w:div w:id="715660515">
          <w:marLeft w:val="0"/>
          <w:marRight w:val="0"/>
          <w:marTop w:val="0"/>
          <w:marBottom w:val="0"/>
          <w:divBdr>
            <w:top w:val="none" w:sz="0" w:space="0" w:color="auto"/>
            <w:left w:val="none" w:sz="0" w:space="0" w:color="auto"/>
            <w:bottom w:val="none" w:sz="0" w:space="0" w:color="auto"/>
            <w:right w:val="none" w:sz="0" w:space="0" w:color="auto"/>
          </w:divBdr>
        </w:div>
        <w:div w:id="1059789367">
          <w:marLeft w:val="0"/>
          <w:marRight w:val="0"/>
          <w:marTop w:val="0"/>
          <w:marBottom w:val="0"/>
          <w:divBdr>
            <w:top w:val="none" w:sz="0" w:space="0" w:color="auto"/>
            <w:left w:val="none" w:sz="0" w:space="0" w:color="auto"/>
            <w:bottom w:val="none" w:sz="0" w:space="0" w:color="auto"/>
            <w:right w:val="none" w:sz="0" w:space="0" w:color="auto"/>
          </w:divBdr>
        </w:div>
        <w:div w:id="839009666">
          <w:marLeft w:val="0"/>
          <w:marRight w:val="0"/>
          <w:marTop w:val="0"/>
          <w:marBottom w:val="0"/>
          <w:divBdr>
            <w:top w:val="none" w:sz="0" w:space="0" w:color="auto"/>
            <w:left w:val="none" w:sz="0" w:space="0" w:color="auto"/>
            <w:bottom w:val="none" w:sz="0" w:space="0" w:color="auto"/>
            <w:right w:val="none" w:sz="0" w:space="0" w:color="auto"/>
          </w:divBdr>
        </w:div>
        <w:div w:id="94719417">
          <w:marLeft w:val="0"/>
          <w:marRight w:val="0"/>
          <w:marTop w:val="0"/>
          <w:marBottom w:val="0"/>
          <w:divBdr>
            <w:top w:val="none" w:sz="0" w:space="0" w:color="auto"/>
            <w:left w:val="none" w:sz="0" w:space="0" w:color="auto"/>
            <w:bottom w:val="none" w:sz="0" w:space="0" w:color="auto"/>
            <w:right w:val="none" w:sz="0" w:space="0" w:color="auto"/>
          </w:divBdr>
        </w:div>
        <w:div w:id="1506286127">
          <w:marLeft w:val="0"/>
          <w:marRight w:val="0"/>
          <w:marTop w:val="0"/>
          <w:marBottom w:val="0"/>
          <w:divBdr>
            <w:top w:val="none" w:sz="0" w:space="0" w:color="auto"/>
            <w:left w:val="none" w:sz="0" w:space="0" w:color="auto"/>
            <w:bottom w:val="none" w:sz="0" w:space="0" w:color="auto"/>
            <w:right w:val="none" w:sz="0" w:space="0" w:color="auto"/>
          </w:divBdr>
        </w:div>
        <w:div w:id="1816407812">
          <w:marLeft w:val="0"/>
          <w:marRight w:val="0"/>
          <w:marTop w:val="0"/>
          <w:marBottom w:val="0"/>
          <w:divBdr>
            <w:top w:val="none" w:sz="0" w:space="0" w:color="auto"/>
            <w:left w:val="none" w:sz="0" w:space="0" w:color="auto"/>
            <w:bottom w:val="none" w:sz="0" w:space="0" w:color="auto"/>
            <w:right w:val="none" w:sz="0" w:space="0" w:color="auto"/>
          </w:divBdr>
        </w:div>
        <w:div w:id="1855414699">
          <w:marLeft w:val="0"/>
          <w:marRight w:val="0"/>
          <w:marTop w:val="0"/>
          <w:marBottom w:val="0"/>
          <w:divBdr>
            <w:top w:val="none" w:sz="0" w:space="0" w:color="auto"/>
            <w:left w:val="none" w:sz="0" w:space="0" w:color="auto"/>
            <w:bottom w:val="none" w:sz="0" w:space="0" w:color="auto"/>
            <w:right w:val="none" w:sz="0" w:space="0" w:color="auto"/>
          </w:divBdr>
        </w:div>
        <w:div w:id="1271887576">
          <w:marLeft w:val="0"/>
          <w:marRight w:val="0"/>
          <w:marTop w:val="0"/>
          <w:marBottom w:val="0"/>
          <w:divBdr>
            <w:top w:val="none" w:sz="0" w:space="0" w:color="auto"/>
            <w:left w:val="none" w:sz="0" w:space="0" w:color="auto"/>
            <w:bottom w:val="none" w:sz="0" w:space="0" w:color="auto"/>
            <w:right w:val="none" w:sz="0" w:space="0" w:color="auto"/>
          </w:divBdr>
        </w:div>
        <w:div w:id="2013528432">
          <w:marLeft w:val="0"/>
          <w:marRight w:val="0"/>
          <w:marTop w:val="0"/>
          <w:marBottom w:val="0"/>
          <w:divBdr>
            <w:top w:val="none" w:sz="0" w:space="0" w:color="auto"/>
            <w:left w:val="none" w:sz="0" w:space="0" w:color="auto"/>
            <w:bottom w:val="none" w:sz="0" w:space="0" w:color="auto"/>
            <w:right w:val="none" w:sz="0" w:space="0" w:color="auto"/>
          </w:divBdr>
        </w:div>
        <w:div w:id="629557712">
          <w:marLeft w:val="0"/>
          <w:marRight w:val="0"/>
          <w:marTop w:val="0"/>
          <w:marBottom w:val="0"/>
          <w:divBdr>
            <w:top w:val="none" w:sz="0" w:space="0" w:color="auto"/>
            <w:left w:val="none" w:sz="0" w:space="0" w:color="auto"/>
            <w:bottom w:val="none" w:sz="0" w:space="0" w:color="auto"/>
            <w:right w:val="none" w:sz="0" w:space="0" w:color="auto"/>
          </w:divBdr>
        </w:div>
        <w:div w:id="784353169">
          <w:marLeft w:val="0"/>
          <w:marRight w:val="0"/>
          <w:marTop w:val="0"/>
          <w:marBottom w:val="0"/>
          <w:divBdr>
            <w:top w:val="none" w:sz="0" w:space="0" w:color="auto"/>
            <w:left w:val="none" w:sz="0" w:space="0" w:color="auto"/>
            <w:bottom w:val="none" w:sz="0" w:space="0" w:color="auto"/>
            <w:right w:val="none" w:sz="0" w:space="0" w:color="auto"/>
          </w:divBdr>
        </w:div>
        <w:div w:id="1259097831">
          <w:marLeft w:val="0"/>
          <w:marRight w:val="0"/>
          <w:marTop w:val="0"/>
          <w:marBottom w:val="0"/>
          <w:divBdr>
            <w:top w:val="none" w:sz="0" w:space="0" w:color="auto"/>
            <w:left w:val="none" w:sz="0" w:space="0" w:color="auto"/>
            <w:bottom w:val="none" w:sz="0" w:space="0" w:color="auto"/>
            <w:right w:val="none" w:sz="0" w:space="0" w:color="auto"/>
          </w:divBdr>
        </w:div>
        <w:div w:id="566719928">
          <w:marLeft w:val="0"/>
          <w:marRight w:val="0"/>
          <w:marTop w:val="0"/>
          <w:marBottom w:val="0"/>
          <w:divBdr>
            <w:top w:val="none" w:sz="0" w:space="0" w:color="auto"/>
            <w:left w:val="none" w:sz="0" w:space="0" w:color="auto"/>
            <w:bottom w:val="none" w:sz="0" w:space="0" w:color="auto"/>
            <w:right w:val="none" w:sz="0" w:space="0" w:color="auto"/>
          </w:divBdr>
        </w:div>
        <w:div w:id="1631127905">
          <w:marLeft w:val="0"/>
          <w:marRight w:val="0"/>
          <w:marTop w:val="0"/>
          <w:marBottom w:val="0"/>
          <w:divBdr>
            <w:top w:val="none" w:sz="0" w:space="0" w:color="auto"/>
            <w:left w:val="none" w:sz="0" w:space="0" w:color="auto"/>
            <w:bottom w:val="none" w:sz="0" w:space="0" w:color="auto"/>
            <w:right w:val="none" w:sz="0" w:space="0" w:color="auto"/>
          </w:divBdr>
        </w:div>
        <w:div w:id="713702923">
          <w:marLeft w:val="0"/>
          <w:marRight w:val="0"/>
          <w:marTop w:val="0"/>
          <w:marBottom w:val="0"/>
          <w:divBdr>
            <w:top w:val="none" w:sz="0" w:space="0" w:color="auto"/>
            <w:left w:val="none" w:sz="0" w:space="0" w:color="auto"/>
            <w:bottom w:val="none" w:sz="0" w:space="0" w:color="auto"/>
            <w:right w:val="none" w:sz="0" w:space="0" w:color="auto"/>
          </w:divBdr>
        </w:div>
        <w:div w:id="91097155">
          <w:marLeft w:val="0"/>
          <w:marRight w:val="0"/>
          <w:marTop w:val="0"/>
          <w:marBottom w:val="0"/>
          <w:divBdr>
            <w:top w:val="none" w:sz="0" w:space="0" w:color="auto"/>
            <w:left w:val="none" w:sz="0" w:space="0" w:color="auto"/>
            <w:bottom w:val="none" w:sz="0" w:space="0" w:color="auto"/>
            <w:right w:val="none" w:sz="0" w:space="0" w:color="auto"/>
          </w:divBdr>
        </w:div>
        <w:div w:id="115611593">
          <w:marLeft w:val="0"/>
          <w:marRight w:val="0"/>
          <w:marTop w:val="0"/>
          <w:marBottom w:val="0"/>
          <w:divBdr>
            <w:top w:val="none" w:sz="0" w:space="0" w:color="auto"/>
            <w:left w:val="none" w:sz="0" w:space="0" w:color="auto"/>
            <w:bottom w:val="none" w:sz="0" w:space="0" w:color="auto"/>
            <w:right w:val="none" w:sz="0" w:space="0" w:color="auto"/>
          </w:divBdr>
        </w:div>
        <w:div w:id="1490975002">
          <w:marLeft w:val="0"/>
          <w:marRight w:val="0"/>
          <w:marTop w:val="0"/>
          <w:marBottom w:val="0"/>
          <w:divBdr>
            <w:top w:val="none" w:sz="0" w:space="0" w:color="auto"/>
            <w:left w:val="none" w:sz="0" w:space="0" w:color="auto"/>
            <w:bottom w:val="none" w:sz="0" w:space="0" w:color="auto"/>
            <w:right w:val="none" w:sz="0" w:space="0" w:color="auto"/>
          </w:divBdr>
        </w:div>
        <w:div w:id="139462090">
          <w:marLeft w:val="0"/>
          <w:marRight w:val="0"/>
          <w:marTop w:val="0"/>
          <w:marBottom w:val="0"/>
          <w:divBdr>
            <w:top w:val="none" w:sz="0" w:space="0" w:color="auto"/>
            <w:left w:val="none" w:sz="0" w:space="0" w:color="auto"/>
            <w:bottom w:val="none" w:sz="0" w:space="0" w:color="auto"/>
            <w:right w:val="none" w:sz="0" w:space="0" w:color="auto"/>
          </w:divBdr>
        </w:div>
        <w:div w:id="848712806">
          <w:marLeft w:val="0"/>
          <w:marRight w:val="0"/>
          <w:marTop w:val="0"/>
          <w:marBottom w:val="0"/>
          <w:divBdr>
            <w:top w:val="none" w:sz="0" w:space="0" w:color="auto"/>
            <w:left w:val="none" w:sz="0" w:space="0" w:color="auto"/>
            <w:bottom w:val="none" w:sz="0" w:space="0" w:color="auto"/>
            <w:right w:val="none" w:sz="0" w:space="0" w:color="auto"/>
          </w:divBdr>
        </w:div>
        <w:div w:id="1859392789">
          <w:marLeft w:val="0"/>
          <w:marRight w:val="0"/>
          <w:marTop w:val="0"/>
          <w:marBottom w:val="0"/>
          <w:divBdr>
            <w:top w:val="none" w:sz="0" w:space="0" w:color="auto"/>
            <w:left w:val="none" w:sz="0" w:space="0" w:color="auto"/>
            <w:bottom w:val="none" w:sz="0" w:space="0" w:color="auto"/>
            <w:right w:val="none" w:sz="0" w:space="0" w:color="auto"/>
          </w:divBdr>
        </w:div>
        <w:div w:id="1726295026">
          <w:marLeft w:val="0"/>
          <w:marRight w:val="0"/>
          <w:marTop w:val="0"/>
          <w:marBottom w:val="0"/>
          <w:divBdr>
            <w:top w:val="none" w:sz="0" w:space="0" w:color="auto"/>
            <w:left w:val="none" w:sz="0" w:space="0" w:color="auto"/>
            <w:bottom w:val="none" w:sz="0" w:space="0" w:color="auto"/>
            <w:right w:val="none" w:sz="0" w:space="0" w:color="auto"/>
          </w:divBdr>
        </w:div>
        <w:div w:id="1961109109">
          <w:marLeft w:val="0"/>
          <w:marRight w:val="0"/>
          <w:marTop w:val="0"/>
          <w:marBottom w:val="0"/>
          <w:divBdr>
            <w:top w:val="none" w:sz="0" w:space="0" w:color="auto"/>
            <w:left w:val="none" w:sz="0" w:space="0" w:color="auto"/>
            <w:bottom w:val="none" w:sz="0" w:space="0" w:color="auto"/>
            <w:right w:val="none" w:sz="0" w:space="0" w:color="auto"/>
          </w:divBdr>
        </w:div>
        <w:div w:id="1560289466">
          <w:marLeft w:val="0"/>
          <w:marRight w:val="0"/>
          <w:marTop w:val="0"/>
          <w:marBottom w:val="0"/>
          <w:divBdr>
            <w:top w:val="none" w:sz="0" w:space="0" w:color="auto"/>
            <w:left w:val="none" w:sz="0" w:space="0" w:color="auto"/>
            <w:bottom w:val="none" w:sz="0" w:space="0" w:color="auto"/>
            <w:right w:val="none" w:sz="0" w:space="0" w:color="auto"/>
          </w:divBdr>
        </w:div>
        <w:div w:id="462693538">
          <w:marLeft w:val="0"/>
          <w:marRight w:val="0"/>
          <w:marTop w:val="0"/>
          <w:marBottom w:val="0"/>
          <w:divBdr>
            <w:top w:val="none" w:sz="0" w:space="0" w:color="auto"/>
            <w:left w:val="none" w:sz="0" w:space="0" w:color="auto"/>
            <w:bottom w:val="none" w:sz="0" w:space="0" w:color="auto"/>
            <w:right w:val="none" w:sz="0" w:space="0" w:color="auto"/>
          </w:divBdr>
        </w:div>
        <w:div w:id="815412787">
          <w:marLeft w:val="0"/>
          <w:marRight w:val="0"/>
          <w:marTop w:val="0"/>
          <w:marBottom w:val="0"/>
          <w:divBdr>
            <w:top w:val="none" w:sz="0" w:space="0" w:color="auto"/>
            <w:left w:val="none" w:sz="0" w:space="0" w:color="auto"/>
            <w:bottom w:val="none" w:sz="0" w:space="0" w:color="auto"/>
            <w:right w:val="none" w:sz="0" w:space="0" w:color="auto"/>
          </w:divBdr>
        </w:div>
        <w:div w:id="602038230">
          <w:marLeft w:val="0"/>
          <w:marRight w:val="0"/>
          <w:marTop w:val="0"/>
          <w:marBottom w:val="0"/>
          <w:divBdr>
            <w:top w:val="none" w:sz="0" w:space="0" w:color="auto"/>
            <w:left w:val="none" w:sz="0" w:space="0" w:color="auto"/>
            <w:bottom w:val="none" w:sz="0" w:space="0" w:color="auto"/>
            <w:right w:val="none" w:sz="0" w:space="0" w:color="auto"/>
          </w:divBdr>
        </w:div>
        <w:div w:id="1399479598">
          <w:marLeft w:val="0"/>
          <w:marRight w:val="0"/>
          <w:marTop w:val="0"/>
          <w:marBottom w:val="0"/>
          <w:divBdr>
            <w:top w:val="none" w:sz="0" w:space="0" w:color="auto"/>
            <w:left w:val="none" w:sz="0" w:space="0" w:color="auto"/>
            <w:bottom w:val="none" w:sz="0" w:space="0" w:color="auto"/>
            <w:right w:val="none" w:sz="0" w:space="0" w:color="auto"/>
          </w:divBdr>
        </w:div>
        <w:div w:id="1302268879">
          <w:marLeft w:val="0"/>
          <w:marRight w:val="0"/>
          <w:marTop w:val="0"/>
          <w:marBottom w:val="0"/>
          <w:divBdr>
            <w:top w:val="none" w:sz="0" w:space="0" w:color="auto"/>
            <w:left w:val="none" w:sz="0" w:space="0" w:color="auto"/>
            <w:bottom w:val="none" w:sz="0" w:space="0" w:color="auto"/>
            <w:right w:val="none" w:sz="0" w:space="0" w:color="auto"/>
          </w:divBdr>
        </w:div>
        <w:div w:id="1403211829">
          <w:marLeft w:val="0"/>
          <w:marRight w:val="0"/>
          <w:marTop w:val="0"/>
          <w:marBottom w:val="0"/>
          <w:divBdr>
            <w:top w:val="none" w:sz="0" w:space="0" w:color="auto"/>
            <w:left w:val="none" w:sz="0" w:space="0" w:color="auto"/>
            <w:bottom w:val="none" w:sz="0" w:space="0" w:color="auto"/>
            <w:right w:val="none" w:sz="0" w:space="0" w:color="auto"/>
          </w:divBdr>
        </w:div>
        <w:div w:id="1155798500">
          <w:marLeft w:val="0"/>
          <w:marRight w:val="0"/>
          <w:marTop w:val="0"/>
          <w:marBottom w:val="0"/>
          <w:divBdr>
            <w:top w:val="none" w:sz="0" w:space="0" w:color="auto"/>
            <w:left w:val="none" w:sz="0" w:space="0" w:color="auto"/>
            <w:bottom w:val="none" w:sz="0" w:space="0" w:color="auto"/>
            <w:right w:val="none" w:sz="0" w:space="0" w:color="auto"/>
          </w:divBdr>
        </w:div>
        <w:div w:id="769011630">
          <w:marLeft w:val="0"/>
          <w:marRight w:val="0"/>
          <w:marTop w:val="0"/>
          <w:marBottom w:val="0"/>
          <w:divBdr>
            <w:top w:val="none" w:sz="0" w:space="0" w:color="auto"/>
            <w:left w:val="none" w:sz="0" w:space="0" w:color="auto"/>
            <w:bottom w:val="none" w:sz="0" w:space="0" w:color="auto"/>
            <w:right w:val="none" w:sz="0" w:space="0" w:color="auto"/>
          </w:divBdr>
        </w:div>
        <w:div w:id="1605914537">
          <w:marLeft w:val="0"/>
          <w:marRight w:val="0"/>
          <w:marTop w:val="0"/>
          <w:marBottom w:val="0"/>
          <w:divBdr>
            <w:top w:val="none" w:sz="0" w:space="0" w:color="auto"/>
            <w:left w:val="none" w:sz="0" w:space="0" w:color="auto"/>
            <w:bottom w:val="none" w:sz="0" w:space="0" w:color="auto"/>
            <w:right w:val="none" w:sz="0" w:space="0" w:color="auto"/>
          </w:divBdr>
        </w:div>
        <w:div w:id="1297754797">
          <w:marLeft w:val="0"/>
          <w:marRight w:val="0"/>
          <w:marTop w:val="0"/>
          <w:marBottom w:val="0"/>
          <w:divBdr>
            <w:top w:val="none" w:sz="0" w:space="0" w:color="auto"/>
            <w:left w:val="none" w:sz="0" w:space="0" w:color="auto"/>
            <w:bottom w:val="none" w:sz="0" w:space="0" w:color="auto"/>
            <w:right w:val="none" w:sz="0" w:space="0" w:color="auto"/>
          </w:divBdr>
        </w:div>
        <w:div w:id="161316571">
          <w:marLeft w:val="0"/>
          <w:marRight w:val="0"/>
          <w:marTop w:val="0"/>
          <w:marBottom w:val="0"/>
          <w:divBdr>
            <w:top w:val="none" w:sz="0" w:space="0" w:color="auto"/>
            <w:left w:val="none" w:sz="0" w:space="0" w:color="auto"/>
            <w:bottom w:val="none" w:sz="0" w:space="0" w:color="auto"/>
            <w:right w:val="none" w:sz="0" w:space="0" w:color="auto"/>
          </w:divBdr>
        </w:div>
        <w:div w:id="383792084">
          <w:marLeft w:val="0"/>
          <w:marRight w:val="0"/>
          <w:marTop w:val="0"/>
          <w:marBottom w:val="0"/>
          <w:divBdr>
            <w:top w:val="none" w:sz="0" w:space="0" w:color="auto"/>
            <w:left w:val="none" w:sz="0" w:space="0" w:color="auto"/>
            <w:bottom w:val="none" w:sz="0" w:space="0" w:color="auto"/>
            <w:right w:val="none" w:sz="0" w:space="0" w:color="auto"/>
          </w:divBdr>
        </w:div>
        <w:div w:id="1935285329">
          <w:marLeft w:val="0"/>
          <w:marRight w:val="0"/>
          <w:marTop w:val="0"/>
          <w:marBottom w:val="0"/>
          <w:divBdr>
            <w:top w:val="none" w:sz="0" w:space="0" w:color="auto"/>
            <w:left w:val="none" w:sz="0" w:space="0" w:color="auto"/>
            <w:bottom w:val="none" w:sz="0" w:space="0" w:color="auto"/>
            <w:right w:val="none" w:sz="0" w:space="0" w:color="auto"/>
          </w:divBdr>
        </w:div>
        <w:div w:id="1298142616">
          <w:marLeft w:val="0"/>
          <w:marRight w:val="0"/>
          <w:marTop w:val="0"/>
          <w:marBottom w:val="0"/>
          <w:divBdr>
            <w:top w:val="none" w:sz="0" w:space="0" w:color="auto"/>
            <w:left w:val="none" w:sz="0" w:space="0" w:color="auto"/>
            <w:bottom w:val="none" w:sz="0" w:space="0" w:color="auto"/>
            <w:right w:val="none" w:sz="0" w:space="0" w:color="auto"/>
          </w:divBdr>
        </w:div>
        <w:div w:id="983704635">
          <w:marLeft w:val="0"/>
          <w:marRight w:val="0"/>
          <w:marTop w:val="0"/>
          <w:marBottom w:val="0"/>
          <w:divBdr>
            <w:top w:val="none" w:sz="0" w:space="0" w:color="auto"/>
            <w:left w:val="none" w:sz="0" w:space="0" w:color="auto"/>
            <w:bottom w:val="none" w:sz="0" w:space="0" w:color="auto"/>
            <w:right w:val="none" w:sz="0" w:space="0" w:color="auto"/>
          </w:divBdr>
        </w:div>
        <w:div w:id="1918594249">
          <w:marLeft w:val="0"/>
          <w:marRight w:val="0"/>
          <w:marTop w:val="0"/>
          <w:marBottom w:val="0"/>
          <w:divBdr>
            <w:top w:val="none" w:sz="0" w:space="0" w:color="auto"/>
            <w:left w:val="none" w:sz="0" w:space="0" w:color="auto"/>
            <w:bottom w:val="none" w:sz="0" w:space="0" w:color="auto"/>
            <w:right w:val="none" w:sz="0" w:space="0" w:color="auto"/>
          </w:divBdr>
        </w:div>
        <w:div w:id="687371611">
          <w:marLeft w:val="0"/>
          <w:marRight w:val="0"/>
          <w:marTop w:val="0"/>
          <w:marBottom w:val="0"/>
          <w:divBdr>
            <w:top w:val="none" w:sz="0" w:space="0" w:color="auto"/>
            <w:left w:val="none" w:sz="0" w:space="0" w:color="auto"/>
            <w:bottom w:val="none" w:sz="0" w:space="0" w:color="auto"/>
            <w:right w:val="none" w:sz="0" w:space="0" w:color="auto"/>
          </w:divBdr>
        </w:div>
        <w:div w:id="255867110">
          <w:marLeft w:val="0"/>
          <w:marRight w:val="0"/>
          <w:marTop w:val="0"/>
          <w:marBottom w:val="0"/>
          <w:divBdr>
            <w:top w:val="none" w:sz="0" w:space="0" w:color="auto"/>
            <w:left w:val="none" w:sz="0" w:space="0" w:color="auto"/>
            <w:bottom w:val="none" w:sz="0" w:space="0" w:color="auto"/>
            <w:right w:val="none" w:sz="0" w:space="0" w:color="auto"/>
          </w:divBdr>
        </w:div>
        <w:div w:id="168452100">
          <w:marLeft w:val="0"/>
          <w:marRight w:val="0"/>
          <w:marTop w:val="0"/>
          <w:marBottom w:val="0"/>
          <w:divBdr>
            <w:top w:val="none" w:sz="0" w:space="0" w:color="auto"/>
            <w:left w:val="none" w:sz="0" w:space="0" w:color="auto"/>
            <w:bottom w:val="none" w:sz="0" w:space="0" w:color="auto"/>
            <w:right w:val="none" w:sz="0" w:space="0" w:color="auto"/>
          </w:divBdr>
        </w:div>
        <w:div w:id="1361394835">
          <w:marLeft w:val="0"/>
          <w:marRight w:val="0"/>
          <w:marTop w:val="0"/>
          <w:marBottom w:val="0"/>
          <w:divBdr>
            <w:top w:val="none" w:sz="0" w:space="0" w:color="auto"/>
            <w:left w:val="none" w:sz="0" w:space="0" w:color="auto"/>
            <w:bottom w:val="none" w:sz="0" w:space="0" w:color="auto"/>
            <w:right w:val="none" w:sz="0" w:space="0" w:color="auto"/>
          </w:divBdr>
        </w:div>
        <w:div w:id="1450393209">
          <w:marLeft w:val="0"/>
          <w:marRight w:val="0"/>
          <w:marTop w:val="0"/>
          <w:marBottom w:val="0"/>
          <w:divBdr>
            <w:top w:val="none" w:sz="0" w:space="0" w:color="auto"/>
            <w:left w:val="none" w:sz="0" w:space="0" w:color="auto"/>
            <w:bottom w:val="none" w:sz="0" w:space="0" w:color="auto"/>
            <w:right w:val="none" w:sz="0" w:space="0" w:color="auto"/>
          </w:divBdr>
        </w:div>
        <w:div w:id="537855443">
          <w:marLeft w:val="0"/>
          <w:marRight w:val="0"/>
          <w:marTop w:val="0"/>
          <w:marBottom w:val="0"/>
          <w:divBdr>
            <w:top w:val="none" w:sz="0" w:space="0" w:color="auto"/>
            <w:left w:val="none" w:sz="0" w:space="0" w:color="auto"/>
            <w:bottom w:val="none" w:sz="0" w:space="0" w:color="auto"/>
            <w:right w:val="none" w:sz="0" w:space="0" w:color="auto"/>
          </w:divBdr>
        </w:div>
        <w:div w:id="1560631114">
          <w:marLeft w:val="0"/>
          <w:marRight w:val="0"/>
          <w:marTop w:val="0"/>
          <w:marBottom w:val="0"/>
          <w:divBdr>
            <w:top w:val="none" w:sz="0" w:space="0" w:color="auto"/>
            <w:left w:val="none" w:sz="0" w:space="0" w:color="auto"/>
            <w:bottom w:val="none" w:sz="0" w:space="0" w:color="auto"/>
            <w:right w:val="none" w:sz="0" w:space="0" w:color="auto"/>
          </w:divBdr>
        </w:div>
        <w:div w:id="2058625741">
          <w:marLeft w:val="0"/>
          <w:marRight w:val="0"/>
          <w:marTop w:val="0"/>
          <w:marBottom w:val="0"/>
          <w:divBdr>
            <w:top w:val="none" w:sz="0" w:space="0" w:color="auto"/>
            <w:left w:val="none" w:sz="0" w:space="0" w:color="auto"/>
            <w:bottom w:val="none" w:sz="0" w:space="0" w:color="auto"/>
            <w:right w:val="none" w:sz="0" w:space="0" w:color="auto"/>
          </w:divBdr>
        </w:div>
        <w:div w:id="1453208737">
          <w:marLeft w:val="0"/>
          <w:marRight w:val="0"/>
          <w:marTop w:val="0"/>
          <w:marBottom w:val="0"/>
          <w:divBdr>
            <w:top w:val="none" w:sz="0" w:space="0" w:color="auto"/>
            <w:left w:val="none" w:sz="0" w:space="0" w:color="auto"/>
            <w:bottom w:val="none" w:sz="0" w:space="0" w:color="auto"/>
            <w:right w:val="none" w:sz="0" w:space="0" w:color="auto"/>
          </w:divBdr>
        </w:div>
        <w:div w:id="1687903788">
          <w:marLeft w:val="0"/>
          <w:marRight w:val="0"/>
          <w:marTop w:val="0"/>
          <w:marBottom w:val="0"/>
          <w:divBdr>
            <w:top w:val="none" w:sz="0" w:space="0" w:color="auto"/>
            <w:left w:val="none" w:sz="0" w:space="0" w:color="auto"/>
            <w:bottom w:val="none" w:sz="0" w:space="0" w:color="auto"/>
            <w:right w:val="none" w:sz="0" w:space="0" w:color="auto"/>
          </w:divBdr>
        </w:div>
        <w:div w:id="739643333">
          <w:marLeft w:val="0"/>
          <w:marRight w:val="0"/>
          <w:marTop w:val="0"/>
          <w:marBottom w:val="0"/>
          <w:divBdr>
            <w:top w:val="none" w:sz="0" w:space="0" w:color="auto"/>
            <w:left w:val="none" w:sz="0" w:space="0" w:color="auto"/>
            <w:bottom w:val="none" w:sz="0" w:space="0" w:color="auto"/>
            <w:right w:val="none" w:sz="0" w:space="0" w:color="auto"/>
          </w:divBdr>
        </w:div>
        <w:div w:id="1938519568">
          <w:marLeft w:val="0"/>
          <w:marRight w:val="0"/>
          <w:marTop w:val="0"/>
          <w:marBottom w:val="0"/>
          <w:divBdr>
            <w:top w:val="none" w:sz="0" w:space="0" w:color="auto"/>
            <w:left w:val="none" w:sz="0" w:space="0" w:color="auto"/>
            <w:bottom w:val="none" w:sz="0" w:space="0" w:color="auto"/>
            <w:right w:val="none" w:sz="0" w:space="0" w:color="auto"/>
          </w:divBdr>
        </w:div>
        <w:div w:id="1073822382">
          <w:marLeft w:val="0"/>
          <w:marRight w:val="0"/>
          <w:marTop w:val="0"/>
          <w:marBottom w:val="0"/>
          <w:divBdr>
            <w:top w:val="none" w:sz="0" w:space="0" w:color="auto"/>
            <w:left w:val="none" w:sz="0" w:space="0" w:color="auto"/>
            <w:bottom w:val="none" w:sz="0" w:space="0" w:color="auto"/>
            <w:right w:val="none" w:sz="0" w:space="0" w:color="auto"/>
          </w:divBdr>
        </w:div>
        <w:div w:id="1324234063">
          <w:marLeft w:val="0"/>
          <w:marRight w:val="0"/>
          <w:marTop w:val="0"/>
          <w:marBottom w:val="0"/>
          <w:divBdr>
            <w:top w:val="none" w:sz="0" w:space="0" w:color="auto"/>
            <w:left w:val="none" w:sz="0" w:space="0" w:color="auto"/>
            <w:bottom w:val="none" w:sz="0" w:space="0" w:color="auto"/>
            <w:right w:val="none" w:sz="0" w:space="0" w:color="auto"/>
          </w:divBdr>
        </w:div>
        <w:div w:id="1578172886">
          <w:marLeft w:val="0"/>
          <w:marRight w:val="0"/>
          <w:marTop w:val="0"/>
          <w:marBottom w:val="0"/>
          <w:divBdr>
            <w:top w:val="none" w:sz="0" w:space="0" w:color="auto"/>
            <w:left w:val="none" w:sz="0" w:space="0" w:color="auto"/>
            <w:bottom w:val="none" w:sz="0" w:space="0" w:color="auto"/>
            <w:right w:val="none" w:sz="0" w:space="0" w:color="auto"/>
          </w:divBdr>
        </w:div>
        <w:div w:id="814444128">
          <w:marLeft w:val="0"/>
          <w:marRight w:val="0"/>
          <w:marTop w:val="0"/>
          <w:marBottom w:val="0"/>
          <w:divBdr>
            <w:top w:val="none" w:sz="0" w:space="0" w:color="auto"/>
            <w:left w:val="none" w:sz="0" w:space="0" w:color="auto"/>
            <w:bottom w:val="none" w:sz="0" w:space="0" w:color="auto"/>
            <w:right w:val="none" w:sz="0" w:space="0" w:color="auto"/>
          </w:divBdr>
        </w:div>
        <w:div w:id="801116041">
          <w:marLeft w:val="0"/>
          <w:marRight w:val="0"/>
          <w:marTop w:val="0"/>
          <w:marBottom w:val="0"/>
          <w:divBdr>
            <w:top w:val="none" w:sz="0" w:space="0" w:color="auto"/>
            <w:left w:val="none" w:sz="0" w:space="0" w:color="auto"/>
            <w:bottom w:val="none" w:sz="0" w:space="0" w:color="auto"/>
            <w:right w:val="none" w:sz="0" w:space="0" w:color="auto"/>
          </w:divBdr>
        </w:div>
        <w:div w:id="221986325">
          <w:marLeft w:val="0"/>
          <w:marRight w:val="0"/>
          <w:marTop w:val="0"/>
          <w:marBottom w:val="0"/>
          <w:divBdr>
            <w:top w:val="none" w:sz="0" w:space="0" w:color="auto"/>
            <w:left w:val="none" w:sz="0" w:space="0" w:color="auto"/>
            <w:bottom w:val="none" w:sz="0" w:space="0" w:color="auto"/>
            <w:right w:val="none" w:sz="0" w:space="0" w:color="auto"/>
          </w:divBdr>
        </w:div>
        <w:div w:id="554777092">
          <w:marLeft w:val="0"/>
          <w:marRight w:val="0"/>
          <w:marTop w:val="0"/>
          <w:marBottom w:val="0"/>
          <w:divBdr>
            <w:top w:val="none" w:sz="0" w:space="0" w:color="auto"/>
            <w:left w:val="none" w:sz="0" w:space="0" w:color="auto"/>
            <w:bottom w:val="none" w:sz="0" w:space="0" w:color="auto"/>
            <w:right w:val="none" w:sz="0" w:space="0" w:color="auto"/>
          </w:divBdr>
        </w:div>
        <w:div w:id="998654099">
          <w:marLeft w:val="0"/>
          <w:marRight w:val="0"/>
          <w:marTop w:val="0"/>
          <w:marBottom w:val="0"/>
          <w:divBdr>
            <w:top w:val="none" w:sz="0" w:space="0" w:color="auto"/>
            <w:left w:val="none" w:sz="0" w:space="0" w:color="auto"/>
            <w:bottom w:val="none" w:sz="0" w:space="0" w:color="auto"/>
            <w:right w:val="none" w:sz="0" w:space="0" w:color="auto"/>
          </w:divBdr>
        </w:div>
        <w:div w:id="860513330">
          <w:marLeft w:val="0"/>
          <w:marRight w:val="0"/>
          <w:marTop w:val="0"/>
          <w:marBottom w:val="0"/>
          <w:divBdr>
            <w:top w:val="none" w:sz="0" w:space="0" w:color="auto"/>
            <w:left w:val="none" w:sz="0" w:space="0" w:color="auto"/>
            <w:bottom w:val="none" w:sz="0" w:space="0" w:color="auto"/>
            <w:right w:val="none" w:sz="0" w:space="0" w:color="auto"/>
          </w:divBdr>
        </w:div>
        <w:div w:id="1111781061">
          <w:marLeft w:val="0"/>
          <w:marRight w:val="0"/>
          <w:marTop w:val="0"/>
          <w:marBottom w:val="0"/>
          <w:divBdr>
            <w:top w:val="none" w:sz="0" w:space="0" w:color="auto"/>
            <w:left w:val="none" w:sz="0" w:space="0" w:color="auto"/>
            <w:bottom w:val="none" w:sz="0" w:space="0" w:color="auto"/>
            <w:right w:val="none" w:sz="0" w:space="0" w:color="auto"/>
          </w:divBdr>
        </w:div>
        <w:div w:id="1195849898">
          <w:marLeft w:val="0"/>
          <w:marRight w:val="0"/>
          <w:marTop w:val="0"/>
          <w:marBottom w:val="0"/>
          <w:divBdr>
            <w:top w:val="none" w:sz="0" w:space="0" w:color="auto"/>
            <w:left w:val="none" w:sz="0" w:space="0" w:color="auto"/>
            <w:bottom w:val="none" w:sz="0" w:space="0" w:color="auto"/>
            <w:right w:val="none" w:sz="0" w:space="0" w:color="auto"/>
          </w:divBdr>
        </w:div>
        <w:div w:id="835269959">
          <w:marLeft w:val="0"/>
          <w:marRight w:val="0"/>
          <w:marTop w:val="0"/>
          <w:marBottom w:val="0"/>
          <w:divBdr>
            <w:top w:val="none" w:sz="0" w:space="0" w:color="auto"/>
            <w:left w:val="none" w:sz="0" w:space="0" w:color="auto"/>
            <w:bottom w:val="none" w:sz="0" w:space="0" w:color="auto"/>
            <w:right w:val="none" w:sz="0" w:space="0" w:color="auto"/>
          </w:divBdr>
        </w:div>
        <w:div w:id="213851783">
          <w:marLeft w:val="0"/>
          <w:marRight w:val="0"/>
          <w:marTop w:val="0"/>
          <w:marBottom w:val="0"/>
          <w:divBdr>
            <w:top w:val="none" w:sz="0" w:space="0" w:color="auto"/>
            <w:left w:val="none" w:sz="0" w:space="0" w:color="auto"/>
            <w:bottom w:val="none" w:sz="0" w:space="0" w:color="auto"/>
            <w:right w:val="none" w:sz="0" w:space="0" w:color="auto"/>
          </w:divBdr>
        </w:div>
        <w:div w:id="979648741">
          <w:marLeft w:val="0"/>
          <w:marRight w:val="0"/>
          <w:marTop w:val="0"/>
          <w:marBottom w:val="0"/>
          <w:divBdr>
            <w:top w:val="none" w:sz="0" w:space="0" w:color="auto"/>
            <w:left w:val="none" w:sz="0" w:space="0" w:color="auto"/>
            <w:bottom w:val="none" w:sz="0" w:space="0" w:color="auto"/>
            <w:right w:val="none" w:sz="0" w:space="0" w:color="auto"/>
          </w:divBdr>
        </w:div>
      </w:divsChild>
    </w:div>
    <w:div w:id="1751543847">
      <w:bodyDiv w:val="1"/>
      <w:marLeft w:val="0"/>
      <w:marRight w:val="0"/>
      <w:marTop w:val="0"/>
      <w:marBottom w:val="0"/>
      <w:divBdr>
        <w:top w:val="none" w:sz="0" w:space="0" w:color="auto"/>
        <w:left w:val="none" w:sz="0" w:space="0" w:color="auto"/>
        <w:bottom w:val="none" w:sz="0" w:space="0" w:color="auto"/>
        <w:right w:val="none" w:sz="0" w:space="0" w:color="auto"/>
      </w:divBdr>
    </w:div>
    <w:div w:id="1751582178">
      <w:bodyDiv w:val="1"/>
      <w:marLeft w:val="0"/>
      <w:marRight w:val="0"/>
      <w:marTop w:val="0"/>
      <w:marBottom w:val="0"/>
      <w:divBdr>
        <w:top w:val="none" w:sz="0" w:space="0" w:color="auto"/>
        <w:left w:val="none" w:sz="0" w:space="0" w:color="auto"/>
        <w:bottom w:val="none" w:sz="0" w:space="0" w:color="auto"/>
        <w:right w:val="none" w:sz="0" w:space="0" w:color="auto"/>
      </w:divBdr>
    </w:div>
    <w:div w:id="1751733701">
      <w:bodyDiv w:val="1"/>
      <w:marLeft w:val="0"/>
      <w:marRight w:val="0"/>
      <w:marTop w:val="0"/>
      <w:marBottom w:val="0"/>
      <w:divBdr>
        <w:top w:val="none" w:sz="0" w:space="0" w:color="auto"/>
        <w:left w:val="none" w:sz="0" w:space="0" w:color="auto"/>
        <w:bottom w:val="none" w:sz="0" w:space="0" w:color="auto"/>
        <w:right w:val="none" w:sz="0" w:space="0" w:color="auto"/>
      </w:divBdr>
    </w:div>
    <w:div w:id="1752004234">
      <w:bodyDiv w:val="1"/>
      <w:marLeft w:val="0"/>
      <w:marRight w:val="0"/>
      <w:marTop w:val="0"/>
      <w:marBottom w:val="0"/>
      <w:divBdr>
        <w:top w:val="none" w:sz="0" w:space="0" w:color="auto"/>
        <w:left w:val="none" w:sz="0" w:space="0" w:color="auto"/>
        <w:bottom w:val="none" w:sz="0" w:space="0" w:color="auto"/>
        <w:right w:val="none" w:sz="0" w:space="0" w:color="auto"/>
      </w:divBdr>
    </w:div>
    <w:div w:id="1752117616">
      <w:bodyDiv w:val="1"/>
      <w:marLeft w:val="0"/>
      <w:marRight w:val="0"/>
      <w:marTop w:val="0"/>
      <w:marBottom w:val="0"/>
      <w:divBdr>
        <w:top w:val="none" w:sz="0" w:space="0" w:color="auto"/>
        <w:left w:val="none" w:sz="0" w:space="0" w:color="auto"/>
        <w:bottom w:val="none" w:sz="0" w:space="0" w:color="auto"/>
        <w:right w:val="none" w:sz="0" w:space="0" w:color="auto"/>
      </w:divBdr>
    </w:div>
    <w:div w:id="1752661309">
      <w:bodyDiv w:val="1"/>
      <w:marLeft w:val="0"/>
      <w:marRight w:val="0"/>
      <w:marTop w:val="0"/>
      <w:marBottom w:val="0"/>
      <w:divBdr>
        <w:top w:val="none" w:sz="0" w:space="0" w:color="auto"/>
        <w:left w:val="none" w:sz="0" w:space="0" w:color="auto"/>
        <w:bottom w:val="none" w:sz="0" w:space="0" w:color="auto"/>
        <w:right w:val="none" w:sz="0" w:space="0" w:color="auto"/>
      </w:divBdr>
    </w:div>
    <w:div w:id="1753045923">
      <w:bodyDiv w:val="1"/>
      <w:marLeft w:val="0"/>
      <w:marRight w:val="0"/>
      <w:marTop w:val="0"/>
      <w:marBottom w:val="0"/>
      <w:divBdr>
        <w:top w:val="none" w:sz="0" w:space="0" w:color="auto"/>
        <w:left w:val="none" w:sz="0" w:space="0" w:color="auto"/>
        <w:bottom w:val="none" w:sz="0" w:space="0" w:color="auto"/>
        <w:right w:val="none" w:sz="0" w:space="0" w:color="auto"/>
      </w:divBdr>
    </w:div>
    <w:div w:id="1753162811">
      <w:bodyDiv w:val="1"/>
      <w:marLeft w:val="0"/>
      <w:marRight w:val="0"/>
      <w:marTop w:val="0"/>
      <w:marBottom w:val="0"/>
      <w:divBdr>
        <w:top w:val="none" w:sz="0" w:space="0" w:color="auto"/>
        <w:left w:val="none" w:sz="0" w:space="0" w:color="auto"/>
        <w:bottom w:val="none" w:sz="0" w:space="0" w:color="auto"/>
        <w:right w:val="none" w:sz="0" w:space="0" w:color="auto"/>
      </w:divBdr>
    </w:div>
    <w:div w:id="1753504802">
      <w:bodyDiv w:val="1"/>
      <w:marLeft w:val="0"/>
      <w:marRight w:val="0"/>
      <w:marTop w:val="0"/>
      <w:marBottom w:val="0"/>
      <w:divBdr>
        <w:top w:val="none" w:sz="0" w:space="0" w:color="auto"/>
        <w:left w:val="none" w:sz="0" w:space="0" w:color="auto"/>
        <w:bottom w:val="none" w:sz="0" w:space="0" w:color="auto"/>
        <w:right w:val="none" w:sz="0" w:space="0" w:color="auto"/>
      </w:divBdr>
    </w:div>
    <w:div w:id="1753743662">
      <w:bodyDiv w:val="1"/>
      <w:marLeft w:val="0"/>
      <w:marRight w:val="0"/>
      <w:marTop w:val="0"/>
      <w:marBottom w:val="0"/>
      <w:divBdr>
        <w:top w:val="none" w:sz="0" w:space="0" w:color="auto"/>
        <w:left w:val="none" w:sz="0" w:space="0" w:color="auto"/>
        <w:bottom w:val="none" w:sz="0" w:space="0" w:color="auto"/>
        <w:right w:val="none" w:sz="0" w:space="0" w:color="auto"/>
      </w:divBdr>
    </w:div>
    <w:div w:id="1753811588">
      <w:bodyDiv w:val="1"/>
      <w:marLeft w:val="0"/>
      <w:marRight w:val="0"/>
      <w:marTop w:val="0"/>
      <w:marBottom w:val="0"/>
      <w:divBdr>
        <w:top w:val="none" w:sz="0" w:space="0" w:color="auto"/>
        <w:left w:val="none" w:sz="0" w:space="0" w:color="auto"/>
        <w:bottom w:val="none" w:sz="0" w:space="0" w:color="auto"/>
        <w:right w:val="none" w:sz="0" w:space="0" w:color="auto"/>
      </w:divBdr>
    </w:div>
    <w:div w:id="1754080212">
      <w:bodyDiv w:val="1"/>
      <w:marLeft w:val="0"/>
      <w:marRight w:val="0"/>
      <w:marTop w:val="0"/>
      <w:marBottom w:val="0"/>
      <w:divBdr>
        <w:top w:val="none" w:sz="0" w:space="0" w:color="auto"/>
        <w:left w:val="none" w:sz="0" w:space="0" w:color="auto"/>
        <w:bottom w:val="none" w:sz="0" w:space="0" w:color="auto"/>
        <w:right w:val="none" w:sz="0" w:space="0" w:color="auto"/>
      </w:divBdr>
    </w:div>
    <w:div w:id="1754207553">
      <w:bodyDiv w:val="1"/>
      <w:marLeft w:val="0"/>
      <w:marRight w:val="0"/>
      <w:marTop w:val="0"/>
      <w:marBottom w:val="0"/>
      <w:divBdr>
        <w:top w:val="none" w:sz="0" w:space="0" w:color="auto"/>
        <w:left w:val="none" w:sz="0" w:space="0" w:color="auto"/>
        <w:bottom w:val="none" w:sz="0" w:space="0" w:color="auto"/>
        <w:right w:val="none" w:sz="0" w:space="0" w:color="auto"/>
      </w:divBdr>
    </w:div>
    <w:div w:id="1754661448">
      <w:bodyDiv w:val="1"/>
      <w:marLeft w:val="0"/>
      <w:marRight w:val="0"/>
      <w:marTop w:val="0"/>
      <w:marBottom w:val="0"/>
      <w:divBdr>
        <w:top w:val="none" w:sz="0" w:space="0" w:color="auto"/>
        <w:left w:val="none" w:sz="0" w:space="0" w:color="auto"/>
        <w:bottom w:val="none" w:sz="0" w:space="0" w:color="auto"/>
        <w:right w:val="none" w:sz="0" w:space="0" w:color="auto"/>
      </w:divBdr>
    </w:div>
    <w:div w:id="1754692893">
      <w:bodyDiv w:val="1"/>
      <w:marLeft w:val="0"/>
      <w:marRight w:val="0"/>
      <w:marTop w:val="0"/>
      <w:marBottom w:val="0"/>
      <w:divBdr>
        <w:top w:val="none" w:sz="0" w:space="0" w:color="auto"/>
        <w:left w:val="none" w:sz="0" w:space="0" w:color="auto"/>
        <w:bottom w:val="none" w:sz="0" w:space="0" w:color="auto"/>
        <w:right w:val="none" w:sz="0" w:space="0" w:color="auto"/>
      </w:divBdr>
    </w:div>
    <w:div w:id="1754935973">
      <w:bodyDiv w:val="1"/>
      <w:marLeft w:val="0"/>
      <w:marRight w:val="0"/>
      <w:marTop w:val="0"/>
      <w:marBottom w:val="0"/>
      <w:divBdr>
        <w:top w:val="none" w:sz="0" w:space="0" w:color="auto"/>
        <w:left w:val="none" w:sz="0" w:space="0" w:color="auto"/>
        <w:bottom w:val="none" w:sz="0" w:space="0" w:color="auto"/>
        <w:right w:val="none" w:sz="0" w:space="0" w:color="auto"/>
      </w:divBdr>
    </w:div>
    <w:div w:id="1755280275">
      <w:bodyDiv w:val="1"/>
      <w:marLeft w:val="0"/>
      <w:marRight w:val="0"/>
      <w:marTop w:val="0"/>
      <w:marBottom w:val="0"/>
      <w:divBdr>
        <w:top w:val="none" w:sz="0" w:space="0" w:color="auto"/>
        <w:left w:val="none" w:sz="0" w:space="0" w:color="auto"/>
        <w:bottom w:val="none" w:sz="0" w:space="0" w:color="auto"/>
        <w:right w:val="none" w:sz="0" w:space="0" w:color="auto"/>
      </w:divBdr>
    </w:div>
    <w:div w:id="1755545406">
      <w:bodyDiv w:val="1"/>
      <w:marLeft w:val="0"/>
      <w:marRight w:val="0"/>
      <w:marTop w:val="0"/>
      <w:marBottom w:val="0"/>
      <w:divBdr>
        <w:top w:val="none" w:sz="0" w:space="0" w:color="auto"/>
        <w:left w:val="none" w:sz="0" w:space="0" w:color="auto"/>
        <w:bottom w:val="none" w:sz="0" w:space="0" w:color="auto"/>
        <w:right w:val="none" w:sz="0" w:space="0" w:color="auto"/>
      </w:divBdr>
    </w:div>
    <w:div w:id="1755659535">
      <w:bodyDiv w:val="1"/>
      <w:marLeft w:val="0"/>
      <w:marRight w:val="0"/>
      <w:marTop w:val="0"/>
      <w:marBottom w:val="0"/>
      <w:divBdr>
        <w:top w:val="none" w:sz="0" w:space="0" w:color="auto"/>
        <w:left w:val="none" w:sz="0" w:space="0" w:color="auto"/>
        <w:bottom w:val="none" w:sz="0" w:space="0" w:color="auto"/>
        <w:right w:val="none" w:sz="0" w:space="0" w:color="auto"/>
      </w:divBdr>
    </w:div>
    <w:div w:id="1755738864">
      <w:bodyDiv w:val="1"/>
      <w:marLeft w:val="0"/>
      <w:marRight w:val="0"/>
      <w:marTop w:val="0"/>
      <w:marBottom w:val="0"/>
      <w:divBdr>
        <w:top w:val="none" w:sz="0" w:space="0" w:color="auto"/>
        <w:left w:val="none" w:sz="0" w:space="0" w:color="auto"/>
        <w:bottom w:val="none" w:sz="0" w:space="0" w:color="auto"/>
        <w:right w:val="none" w:sz="0" w:space="0" w:color="auto"/>
      </w:divBdr>
    </w:div>
    <w:div w:id="1755980306">
      <w:bodyDiv w:val="1"/>
      <w:marLeft w:val="0"/>
      <w:marRight w:val="0"/>
      <w:marTop w:val="0"/>
      <w:marBottom w:val="0"/>
      <w:divBdr>
        <w:top w:val="none" w:sz="0" w:space="0" w:color="auto"/>
        <w:left w:val="none" w:sz="0" w:space="0" w:color="auto"/>
        <w:bottom w:val="none" w:sz="0" w:space="0" w:color="auto"/>
        <w:right w:val="none" w:sz="0" w:space="0" w:color="auto"/>
      </w:divBdr>
    </w:div>
    <w:div w:id="1756316414">
      <w:bodyDiv w:val="1"/>
      <w:marLeft w:val="0"/>
      <w:marRight w:val="0"/>
      <w:marTop w:val="0"/>
      <w:marBottom w:val="0"/>
      <w:divBdr>
        <w:top w:val="none" w:sz="0" w:space="0" w:color="auto"/>
        <w:left w:val="none" w:sz="0" w:space="0" w:color="auto"/>
        <w:bottom w:val="none" w:sz="0" w:space="0" w:color="auto"/>
        <w:right w:val="none" w:sz="0" w:space="0" w:color="auto"/>
      </w:divBdr>
    </w:div>
    <w:div w:id="1756316996">
      <w:bodyDiv w:val="1"/>
      <w:marLeft w:val="0"/>
      <w:marRight w:val="0"/>
      <w:marTop w:val="0"/>
      <w:marBottom w:val="0"/>
      <w:divBdr>
        <w:top w:val="none" w:sz="0" w:space="0" w:color="auto"/>
        <w:left w:val="none" w:sz="0" w:space="0" w:color="auto"/>
        <w:bottom w:val="none" w:sz="0" w:space="0" w:color="auto"/>
        <w:right w:val="none" w:sz="0" w:space="0" w:color="auto"/>
      </w:divBdr>
    </w:div>
    <w:div w:id="1756391938">
      <w:bodyDiv w:val="1"/>
      <w:marLeft w:val="0"/>
      <w:marRight w:val="0"/>
      <w:marTop w:val="0"/>
      <w:marBottom w:val="0"/>
      <w:divBdr>
        <w:top w:val="none" w:sz="0" w:space="0" w:color="auto"/>
        <w:left w:val="none" w:sz="0" w:space="0" w:color="auto"/>
        <w:bottom w:val="none" w:sz="0" w:space="0" w:color="auto"/>
        <w:right w:val="none" w:sz="0" w:space="0" w:color="auto"/>
      </w:divBdr>
    </w:div>
    <w:div w:id="1756439418">
      <w:bodyDiv w:val="1"/>
      <w:marLeft w:val="0"/>
      <w:marRight w:val="0"/>
      <w:marTop w:val="0"/>
      <w:marBottom w:val="0"/>
      <w:divBdr>
        <w:top w:val="none" w:sz="0" w:space="0" w:color="auto"/>
        <w:left w:val="none" w:sz="0" w:space="0" w:color="auto"/>
        <w:bottom w:val="none" w:sz="0" w:space="0" w:color="auto"/>
        <w:right w:val="none" w:sz="0" w:space="0" w:color="auto"/>
      </w:divBdr>
    </w:div>
    <w:div w:id="1756441564">
      <w:bodyDiv w:val="1"/>
      <w:marLeft w:val="0"/>
      <w:marRight w:val="0"/>
      <w:marTop w:val="0"/>
      <w:marBottom w:val="0"/>
      <w:divBdr>
        <w:top w:val="none" w:sz="0" w:space="0" w:color="auto"/>
        <w:left w:val="none" w:sz="0" w:space="0" w:color="auto"/>
        <w:bottom w:val="none" w:sz="0" w:space="0" w:color="auto"/>
        <w:right w:val="none" w:sz="0" w:space="0" w:color="auto"/>
      </w:divBdr>
    </w:div>
    <w:div w:id="1756629386">
      <w:bodyDiv w:val="1"/>
      <w:marLeft w:val="0"/>
      <w:marRight w:val="0"/>
      <w:marTop w:val="0"/>
      <w:marBottom w:val="0"/>
      <w:divBdr>
        <w:top w:val="none" w:sz="0" w:space="0" w:color="auto"/>
        <w:left w:val="none" w:sz="0" w:space="0" w:color="auto"/>
        <w:bottom w:val="none" w:sz="0" w:space="0" w:color="auto"/>
        <w:right w:val="none" w:sz="0" w:space="0" w:color="auto"/>
      </w:divBdr>
    </w:div>
    <w:div w:id="1756970082">
      <w:bodyDiv w:val="1"/>
      <w:marLeft w:val="0"/>
      <w:marRight w:val="0"/>
      <w:marTop w:val="0"/>
      <w:marBottom w:val="0"/>
      <w:divBdr>
        <w:top w:val="none" w:sz="0" w:space="0" w:color="auto"/>
        <w:left w:val="none" w:sz="0" w:space="0" w:color="auto"/>
        <w:bottom w:val="none" w:sz="0" w:space="0" w:color="auto"/>
        <w:right w:val="none" w:sz="0" w:space="0" w:color="auto"/>
      </w:divBdr>
    </w:div>
    <w:div w:id="1756976708">
      <w:bodyDiv w:val="1"/>
      <w:marLeft w:val="0"/>
      <w:marRight w:val="0"/>
      <w:marTop w:val="0"/>
      <w:marBottom w:val="0"/>
      <w:divBdr>
        <w:top w:val="none" w:sz="0" w:space="0" w:color="auto"/>
        <w:left w:val="none" w:sz="0" w:space="0" w:color="auto"/>
        <w:bottom w:val="none" w:sz="0" w:space="0" w:color="auto"/>
        <w:right w:val="none" w:sz="0" w:space="0" w:color="auto"/>
      </w:divBdr>
    </w:div>
    <w:div w:id="1757239093">
      <w:bodyDiv w:val="1"/>
      <w:marLeft w:val="0"/>
      <w:marRight w:val="0"/>
      <w:marTop w:val="0"/>
      <w:marBottom w:val="0"/>
      <w:divBdr>
        <w:top w:val="none" w:sz="0" w:space="0" w:color="auto"/>
        <w:left w:val="none" w:sz="0" w:space="0" w:color="auto"/>
        <w:bottom w:val="none" w:sz="0" w:space="0" w:color="auto"/>
        <w:right w:val="none" w:sz="0" w:space="0" w:color="auto"/>
      </w:divBdr>
    </w:div>
    <w:div w:id="1757361443">
      <w:bodyDiv w:val="1"/>
      <w:marLeft w:val="0"/>
      <w:marRight w:val="0"/>
      <w:marTop w:val="0"/>
      <w:marBottom w:val="0"/>
      <w:divBdr>
        <w:top w:val="none" w:sz="0" w:space="0" w:color="auto"/>
        <w:left w:val="none" w:sz="0" w:space="0" w:color="auto"/>
        <w:bottom w:val="none" w:sz="0" w:space="0" w:color="auto"/>
        <w:right w:val="none" w:sz="0" w:space="0" w:color="auto"/>
      </w:divBdr>
    </w:div>
    <w:div w:id="1757434407">
      <w:bodyDiv w:val="1"/>
      <w:marLeft w:val="0"/>
      <w:marRight w:val="0"/>
      <w:marTop w:val="0"/>
      <w:marBottom w:val="0"/>
      <w:divBdr>
        <w:top w:val="none" w:sz="0" w:space="0" w:color="auto"/>
        <w:left w:val="none" w:sz="0" w:space="0" w:color="auto"/>
        <w:bottom w:val="none" w:sz="0" w:space="0" w:color="auto"/>
        <w:right w:val="none" w:sz="0" w:space="0" w:color="auto"/>
      </w:divBdr>
    </w:div>
    <w:div w:id="1757901599">
      <w:bodyDiv w:val="1"/>
      <w:marLeft w:val="0"/>
      <w:marRight w:val="0"/>
      <w:marTop w:val="0"/>
      <w:marBottom w:val="0"/>
      <w:divBdr>
        <w:top w:val="none" w:sz="0" w:space="0" w:color="auto"/>
        <w:left w:val="none" w:sz="0" w:space="0" w:color="auto"/>
        <w:bottom w:val="none" w:sz="0" w:space="0" w:color="auto"/>
        <w:right w:val="none" w:sz="0" w:space="0" w:color="auto"/>
      </w:divBdr>
    </w:div>
    <w:div w:id="1758019909">
      <w:bodyDiv w:val="1"/>
      <w:marLeft w:val="0"/>
      <w:marRight w:val="0"/>
      <w:marTop w:val="0"/>
      <w:marBottom w:val="0"/>
      <w:divBdr>
        <w:top w:val="none" w:sz="0" w:space="0" w:color="auto"/>
        <w:left w:val="none" w:sz="0" w:space="0" w:color="auto"/>
        <w:bottom w:val="none" w:sz="0" w:space="0" w:color="auto"/>
        <w:right w:val="none" w:sz="0" w:space="0" w:color="auto"/>
      </w:divBdr>
    </w:div>
    <w:div w:id="1758402610">
      <w:bodyDiv w:val="1"/>
      <w:marLeft w:val="0"/>
      <w:marRight w:val="0"/>
      <w:marTop w:val="0"/>
      <w:marBottom w:val="0"/>
      <w:divBdr>
        <w:top w:val="none" w:sz="0" w:space="0" w:color="auto"/>
        <w:left w:val="none" w:sz="0" w:space="0" w:color="auto"/>
        <w:bottom w:val="none" w:sz="0" w:space="0" w:color="auto"/>
        <w:right w:val="none" w:sz="0" w:space="0" w:color="auto"/>
      </w:divBdr>
    </w:div>
    <w:div w:id="1758747819">
      <w:bodyDiv w:val="1"/>
      <w:marLeft w:val="0"/>
      <w:marRight w:val="0"/>
      <w:marTop w:val="0"/>
      <w:marBottom w:val="0"/>
      <w:divBdr>
        <w:top w:val="none" w:sz="0" w:space="0" w:color="auto"/>
        <w:left w:val="none" w:sz="0" w:space="0" w:color="auto"/>
        <w:bottom w:val="none" w:sz="0" w:space="0" w:color="auto"/>
        <w:right w:val="none" w:sz="0" w:space="0" w:color="auto"/>
      </w:divBdr>
    </w:div>
    <w:div w:id="1758863858">
      <w:bodyDiv w:val="1"/>
      <w:marLeft w:val="0"/>
      <w:marRight w:val="0"/>
      <w:marTop w:val="0"/>
      <w:marBottom w:val="0"/>
      <w:divBdr>
        <w:top w:val="none" w:sz="0" w:space="0" w:color="auto"/>
        <w:left w:val="none" w:sz="0" w:space="0" w:color="auto"/>
        <w:bottom w:val="none" w:sz="0" w:space="0" w:color="auto"/>
        <w:right w:val="none" w:sz="0" w:space="0" w:color="auto"/>
      </w:divBdr>
    </w:div>
    <w:div w:id="1758868285">
      <w:bodyDiv w:val="1"/>
      <w:marLeft w:val="0"/>
      <w:marRight w:val="0"/>
      <w:marTop w:val="0"/>
      <w:marBottom w:val="0"/>
      <w:divBdr>
        <w:top w:val="none" w:sz="0" w:space="0" w:color="auto"/>
        <w:left w:val="none" w:sz="0" w:space="0" w:color="auto"/>
        <w:bottom w:val="none" w:sz="0" w:space="0" w:color="auto"/>
        <w:right w:val="none" w:sz="0" w:space="0" w:color="auto"/>
      </w:divBdr>
    </w:div>
    <w:div w:id="1758869562">
      <w:bodyDiv w:val="1"/>
      <w:marLeft w:val="0"/>
      <w:marRight w:val="0"/>
      <w:marTop w:val="0"/>
      <w:marBottom w:val="0"/>
      <w:divBdr>
        <w:top w:val="none" w:sz="0" w:space="0" w:color="auto"/>
        <w:left w:val="none" w:sz="0" w:space="0" w:color="auto"/>
        <w:bottom w:val="none" w:sz="0" w:space="0" w:color="auto"/>
        <w:right w:val="none" w:sz="0" w:space="0" w:color="auto"/>
      </w:divBdr>
    </w:div>
    <w:div w:id="1758938768">
      <w:bodyDiv w:val="1"/>
      <w:marLeft w:val="0"/>
      <w:marRight w:val="0"/>
      <w:marTop w:val="0"/>
      <w:marBottom w:val="0"/>
      <w:divBdr>
        <w:top w:val="none" w:sz="0" w:space="0" w:color="auto"/>
        <w:left w:val="none" w:sz="0" w:space="0" w:color="auto"/>
        <w:bottom w:val="none" w:sz="0" w:space="0" w:color="auto"/>
        <w:right w:val="none" w:sz="0" w:space="0" w:color="auto"/>
      </w:divBdr>
    </w:div>
    <w:div w:id="1758987334">
      <w:bodyDiv w:val="1"/>
      <w:marLeft w:val="0"/>
      <w:marRight w:val="0"/>
      <w:marTop w:val="0"/>
      <w:marBottom w:val="0"/>
      <w:divBdr>
        <w:top w:val="none" w:sz="0" w:space="0" w:color="auto"/>
        <w:left w:val="none" w:sz="0" w:space="0" w:color="auto"/>
        <w:bottom w:val="none" w:sz="0" w:space="0" w:color="auto"/>
        <w:right w:val="none" w:sz="0" w:space="0" w:color="auto"/>
      </w:divBdr>
    </w:div>
    <w:div w:id="1759011688">
      <w:bodyDiv w:val="1"/>
      <w:marLeft w:val="0"/>
      <w:marRight w:val="0"/>
      <w:marTop w:val="0"/>
      <w:marBottom w:val="0"/>
      <w:divBdr>
        <w:top w:val="none" w:sz="0" w:space="0" w:color="auto"/>
        <w:left w:val="none" w:sz="0" w:space="0" w:color="auto"/>
        <w:bottom w:val="none" w:sz="0" w:space="0" w:color="auto"/>
        <w:right w:val="none" w:sz="0" w:space="0" w:color="auto"/>
      </w:divBdr>
    </w:div>
    <w:div w:id="1759131218">
      <w:bodyDiv w:val="1"/>
      <w:marLeft w:val="0"/>
      <w:marRight w:val="0"/>
      <w:marTop w:val="0"/>
      <w:marBottom w:val="0"/>
      <w:divBdr>
        <w:top w:val="none" w:sz="0" w:space="0" w:color="auto"/>
        <w:left w:val="none" w:sz="0" w:space="0" w:color="auto"/>
        <w:bottom w:val="none" w:sz="0" w:space="0" w:color="auto"/>
        <w:right w:val="none" w:sz="0" w:space="0" w:color="auto"/>
      </w:divBdr>
    </w:div>
    <w:div w:id="1759205957">
      <w:bodyDiv w:val="1"/>
      <w:marLeft w:val="0"/>
      <w:marRight w:val="0"/>
      <w:marTop w:val="0"/>
      <w:marBottom w:val="0"/>
      <w:divBdr>
        <w:top w:val="none" w:sz="0" w:space="0" w:color="auto"/>
        <w:left w:val="none" w:sz="0" w:space="0" w:color="auto"/>
        <w:bottom w:val="none" w:sz="0" w:space="0" w:color="auto"/>
        <w:right w:val="none" w:sz="0" w:space="0" w:color="auto"/>
      </w:divBdr>
    </w:div>
    <w:div w:id="1759211873">
      <w:bodyDiv w:val="1"/>
      <w:marLeft w:val="0"/>
      <w:marRight w:val="0"/>
      <w:marTop w:val="0"/>
      <w:marBottom w:val="0"/>
      <w:divBdr>
        <w:top w:val="none" w:sz="0" w:space="0" w:color="auto"/>
        <w:left w:val="none" w:sz="0" w:space="0" w:color="auto"/>
        <w:bottom w:val="none" w:sz="0" w:space="0" w:color="auto"/>
        <w:right w:val="none" w:sz="0" w:space="0" w:color="auto"/>
      </w:divBdr>
      <w:divsChild>
        <w:div w:id="29191490">
          <w:marLeft w:val="0"/>
          <w:marRight w:val="0"/>
          <w:marTop w:val="0"/>
          <w:marBottom w:val="0"/>
          <w:divBdr>
            <w:top w:val="none" w:sz="0" w:space="0" w:color="auto"/>
            <w:left w:val="none" w:sz="0" w:space="0" w:color="auto"/>
            <w:bottom w:val="none" w:sz="0" w:space="0" w:color="auto"/>
            <w:right w:val="none" w:sz="0" w:space="0" w:color="auto"/>
          </w:divBdr>
        </w:div>
        <w:div w:id="40205828">
          <w:marLeft w:val="0"/>
          <w:marRight w:val="0"/>
          <w:marTop w:val="0"/>
          <w:marBottom w:val="0"/>
          <w:divBdr>
            <w:top w:val="none" w:sz="0" w:space="0" w:color="auto"/>
            <w:left w:val="none" w:sz="0" w:space="0" w:color="auto"/>
            <w:bottom w:val="none" w:sz="0" w:space="0" w:color="auto"/>
            <w:right w:val="none" w:sz="0" w:space="0" w:color="auto"/>
          </w:divBdr>
        </w:div>
        <w:div w:id="133446367">
          <w:marLeft w:val="0"/>
          <w:marRight w:val="0"/>
          <w:marTop w:val="0"/>
          <w:marBottom w:val="0"/>
          <w:divBdr>
            <w:top w:val="none" w:sz="0" w:space="0" w:color="auto"/>
            <w:left w:val="none" w:sz="0" w:space="0" w:color="auto"/>
            <w:bottom w:val="none" w:sz="0" w:space="0" w:color="auto"/>
            <w:right w:val="none" w:sz="0" w:space="0" w:color="auto"/>
          </w:divBdr>
        </w:div>
        <w:div w:id="166946044">
          <w:marLeft w:val="0"/>
          <w:marRight w:val="0"/>
          <w:marTop w:val="0"/>
          <w:marBottom w:val="0"/>
          <w:divBdr>
            <w:top w:val="none" w:sz="0" w:space="0" w:color="auto"/>
            <w:left w:val="none" w:sz="0" w:space="0" w:color="auto"/>
            <w:bottom w:val="none" w:sz="0" w:space="0" w:color="auto"/>
            <w:right w:val="none" w:sz="0" w:space="0" w:color="auto"/>
          </w:divBdr>
        </w:div>
        <w:div w:id="236479884">
          <w:marLeft w:val="0"/>
          <w:marRight w:val="0"/>
          <w:marTop w:val="0"/>
          <w:marBottom w:val="0"/>
          <w:divBdr>
            <w:top w:val="none" w:sz="0" w:space="0" w:color="auto"/>
            <w:left w:val="none" w:sz="0" w:space="0" w:color="auto"/>
            <w:bottom w:val="none" w:sz="0" w:space="0" w:color="auto"/>
            <w:right w:val="none" w:sz="0" w:space="0" w:color="auto"/>
          </w:divBdr>
        </w:div>
        <w:div w:id="305860929">
          <w:marLeft w:val="0"/>
          <w:marRight w:val="0"/>
          <w:marTop w:val="0"/>
          <w:marBottom w:val="0"/>
          <w:divBdr>
            <w:top w:val="none" w:sz="0" w:space="0" w:color="auto"/>
            <w:left w:val="none" w:sz="0" w:space="0" w:color="auto"/>
            <w:bottom w:val="none" w:sz="0" w:space="0" w:color="auto"/>
            <w:right w:val="none" w:sz="0" w:space="0" w:color="auto"/>
          </w:divBdr>
        </w:div>
        <w:div w:id="452485564">
          <w:marLeft w:val="0"/>
          <w:marRight w:val="0"/>
          <w:marTop w:val="0"/>
          <w:marBottom w:val="0"/>
          <w:divBdr>
            <w:top w:val="none" w:sz="0" w:space="0" w:color="auto"/>
            <w:left w:val="none" w:sz="0" w:space="0" w:color="auto"/>
            <w:bottom w:val="none" w:sz="0" w:space="0" w:color="auto"/>
            <w:right w:val="none" w:sz="0" w:space="0" w:color="auto"/>
          </w:divBdr>
        </w:div>
        <w:div w:id="610011949">
          <w:marLeft w:val="0"/>
          <w:marRight w:val="0"/>
          <w:marTop w:val="0"/>
          <w:marBottom w:val="0"/>
          <w:divBdr>
            <w:top w:val="none" w:sz="0" w:space="0" w:color="auto"/>
            <w:left w:val="none" w:sz="0" w:space="0" w:color="auto"/>
            <w:bottom w:val="none" w:sz="0" w:space="0" w:color="auto"/>
            <w:right w:val="none" w:sz="0" w:space="0" w:color="auto"/>
          </w:divBdr>
        </w:div>
        <w:div w:id="617490494">
          <w:marLeft w:val="0"/>
          <w:marRight w:val="0"/>
          <w:marTop w:val="0"/>
          <w:marBottom w:val="0"/>
          <w:divBdr>
            <w:top w:val="none" w:sz="0" w:space="0" w:color="auto"/>
            <w:left w:val="none" w:sz="0" w:space="0" w:color="auto"/>
            <w:bottom w:val="none" w:sz="0" w:space="0" w:color="auto"/>
            <w:right w:val="none" w:sz="0" w:space="0" w:color="auto"/>
          </w:divBdr>
        </w:div>
        <w:div w:id="646593982">
          <w:marLeft w:val="0"/>
          <w:marRight w:val="0"/>
          <w:marTop w:val="0"/>
          <w:marBottom w:val="0"/>
          <w:divBdr>
            <w:top w:val="none" w:sz="0" w:space="0" w:color="auto"/>
            <w:left w:val="none" w:sz="0" w:space="0" w:color="auto"/>
            <w:bottom w:val="none" w:sz="0" w:space="0" w:color="auto"/>
            <w:right w:val="none" w:sz="0" w:space="0" w:color="auto"/>
          </w:divBdr>
        </w:div>
        <w:div w:id="692806482">
          <w:marLeft w:val="0"/>
          <w:marRight w:val="0"/>
          <w:marTop w:val="0"/>
          <w:marBottom w:val="0"/>
          <w:divBdr>
            <w:top w:val="none" w:sz="0" w:space="0" w:color="auto"/>
            <w:left w:val="none" w:sz="0" w:space="0" w:color="auto"/>
            <w:bottom w:val="none" w:sz="0" w:space="0" w:color="auto"/>
            <w:right w:val="none" w:sz="0" w:space="0" w:color="auto"/>
          </w:divBdr>
        </w:div>
        <w:div w:id="725569485">
          <w:marLeft w:val="0"/>
          <w:marRight w:val="0"/>
          <w:marTop w:val="0"/>
          <w:marBottom w:val="0"/>
          <w:divBdr>
            <w:top w:val="none" w:sz="0" w:space="0" w:color="auto"/>
            <w:left w:val="none" w:sz="0" w:space="0" w:color="auto"/>
            <w:bottom w:val="none" w:sz="0" w:space="0" w:color="auto"/>
            <w:right w:val="none" w:sz="0" w:space="0" w:color="auto"/>
          </w:divBdr>
        </w:div>
        <w:div w:id="895509196">
          <w:marLeft w:val="0"/>
          <w:marRight w:val="0"/>
          <w:marTop w:val="0"/>
          <w:marBottom w:val="0"/>
          <w:divBdr>
            <w:top w:val="none" w:sz="0" w:space="0" w:color="auto"/>
            <w:left w:val="none" w:sz="0" w:space="0" w:color="auto"/>
            <w:bottom w:val="none" w:sz="0" w:space="0" w:color="auto"/>
            <w:right w:val="none" w:sz="0" w:space="0" w:color="auto"/>
          </w:divBdr>
        </w:div>
        <w:div w:id="915556496">
          <w:marLeft w:val="0"/>
          <w:marRight w:val="0"/>
          <w:marTop w:val="0"/>
          <w:marBottom w:val="0"/>
          <w:divBdr>
            <w:top w:val="none" w:sz="0" w:space="0" w:color="auto"/>
            <w:left w:val="none" w:sz="0" w:space="0" w:color="auto"/>
            <w:bottom w:val="none" w:sz="0" w:space="0" w:color="auto"/>
            <w:right w:val="none" w:sz="0" w:space="0" w:color="auto"/>
          </w:divBdr>
        </w:div>
        <w:div w:id="1065179889">
          <w:marLeft w:val="0"/>
          <w:marRight w:val="0"/>
          <w:marTop w:val="0"/>
          <w:marBottom w:val="0"/>
          <w:divBdr>
            <w:top w:val="none" w:sz="0" w:space="0" w:color="auto"/>
            <w:left w:val="none" w:sz="0" w:space="0" w:color="auto"/>
            <w:bottom w:val="none" w:sz="0" w:space="0" w:color="auto"/>
            <w:right w:val="none" w:sz="0" w:space="0" w:color="auto"/>
          </w:divBdr>
        </w:div>
        <w:div w:id="1082146897">
          <w:marLeft w:val="0"/>
          <w:marRight w:val="0"/>
          <w:marTop w:val="0"/>
          <w:marBottom w:val="0"/>
          <w:divBdr>
            <w:top w:val="none" w:sz="0" w:space="0" w:color="auto"/>
            <w:left w:val="none" w:sz="0" w:space="0" w:color="auto"/>
            <w:bottom w:val="none" w:sz="0" w:space="0" w:color="auto"/>
            <w:right w:val="none" w:sz="0" w:space="0" w:color="auto"/>
          </w:divBdr>
        </w:div>
        <w:div w:id="1229607543">
          <w:marLeft w:val="0"/>
          <w:marRight w:val="0"/>
          <w:marTop w:val="0"/>
          <w:marBottom w:val="0"/>
          <w:divBdr>
            <w:top w:val="none" w:sz="0" w:space="0" w:color="auto"/>
            <w:left w:val="none" w:sz="0" w:space="0" w:color="auto"/>
            <w:bottom w:val="none" w:sz="0" w:space="0" w:color="auto"/>
            <w:right w:val="none" w:sz="0" w:space="0" w:color="auto"/>
          </w:divBdr>
        </w:div>
        <w:div w:id="1296183162">
          <w:marLeft w:val="0"/>
          <w:marRight w:val="0"/>
          <w:marTop w:val="0"/>
          <w:marBottom w:val="0"/>
          <w:divBdr>
            <w:top w:val="none" w:sz="0" w:space="0" w:color="auto"/>
            <w:left w:val="none" w:sz="0" w:space="0" w:color="auto"/>
            <w:bottom w:val="none" w:sz="0" w:space="0" w:color="auto"/>
            <w:right w:val="none" w:sz="0" w:space="0" w:color="auto"/>
          </w:divBdr>
        </w:div>
        <w:div w:id="1308240040">
          <w:marLeft w:val="0"/>
          <w:marRight w:val="0"/>
          <w:marTop w:val="0"/>
          <w:marBottom w:val="0"/>
          <w:divBdr>
            <w:top w:val="none" w:sz="0" w:space="0" w:color="auto"/>
            <w:left w:val="none" w:sz="0" w:space="0" w:color="auto"/>
            <w:bottom w:val="none" w:sz="0" w:space="0" w:color="auto"/>
            <w:right w:val="none" w:sz="0" w:space="0" w:color="auto"/>
          </w:divBdr>
        </w:div>
        <w:div w:id="1402291406">
          <w:marLeft w:val="0"/>
          <w:marRight w:val="0"/>
          <w:marTop w:val="0"/>
          <w:marBottom w:val="0"/>
          <w:divBdr>
            <w:top w:val="none" w:sz="0" w:space="0" w:color="auto"/>
            <w:left w:val="none" w:sz="0" w:space="0" w:color="auto"/>
            <w:bottom w:val="none" w:sz="0" w:space="0" w:color="auto"/>
            <w:right w:val="none" w:sz="0" w:space="0" w:color="auto"/>
          </w:divBdr>
        </w:div>
        <w:div w:id="1486043389">
          <w:marLeft w:val="0"/>
          <w:marRight w:val="0"/>
          <w:marTop w:val="0"/>
          <w:marBottom w:val="0"/>
          <w:divBdr>
            <w:top w:val="none" w:sz="0" w:space="0" w:color="auto"/>
            <w:left w:val="none" w:sz="0" w:space="0" w:color="auto"/>
            <w:bottom w:val="none" w:sz="0" w:space="0" w:color="auto"/>
            <w:right w:val="none" w:sz="0" w:space="0" w:color="auto"/>
          </w:divBdr>
        </w:div>
        <w:div w:id="1588031509">
          <w:marLeft w:val="0"/>
          <w:marRight w:val="0"/>
          <w:marTop w:val="0"/>
          <w:marBottom w:val="0"/>
          <w:divBdr>
            <w:top w:val="none" w:sz="0" w:space="0" w:color="auto"/>
            <w:left w:val="none" w:sz="0" w:space="0" w:color="auto"/>
            <w:bottom w:val="none" w:sz="0" w:space="0" w:color="auto"/>
            <w:right w:val="none" w:sz="0" w:space="0" w:color="auto"/>
          </w:divBdr>
        </w:div>
        <w:div w:id="1663579175">
          <w:marLeft w:val="0"/>
          <w:marRight w:val="0"/>
          <w:marTop w:val="0"/>
          <w:marBottom w:val="0"/>
          <w:divBdr>
            <w:top w:val="none" w:sz="0" w:space="0" w:color="auto"/>
            <w:left w:val="none" w:sz="0" w:space="0" w:color="auto"/>
            <w:bottom w:val="none" w:sz="0" w:space="0" w:color="auto"/>
            <w:right w:val="none" w:sz="0" w:space="0" w:color="auto"/>
          </w:divBdr>
        </w:div>
        <w:div w:id="1668244298">
          <w:marLeft w:val="0"/>
          <w:marRight w:val="0"/>
          <w:marTop w:val="0"/>
          <w:marBottom w:val="0"/>
          <w:divBdr>
            <w:top w:val="none" w:sz="0" w:space="0" w:color="auto"/>
            <w:left w:val="none" w:sz="0" w:space="0" w:color="auto"/>
            <w:bottom w:val="none" w:sz="0" w:space="0" w:color="auto"/>
            <w:right w:val="none" w:sz="0" w:space="0" w:color="auto"/>
          </w:divBdr>
        </w:div>
        <w:div w:id="1737849778">
          <w:marLeft w:val="0"/>
          <w:marRight w:val="0"/>
          <w:marTop w:val="0"/>
          <w:marBottom w:val="0"/>
          <w:divBdr>
            <w:top w:val="none" w:sz="0" w:space="0" w:color="auto"/>
            <w:left w:val="none" w:sz="0" w:space="0" w:color="auto"/>
            <w:bottom w:val="none" w:sz="0" w:space="0" w:color="auto"/>
            <w:right w:val="none" w:sz="0" w:space="0" w:color="auto"/>
          </w:divBdr>
        </w:div>
        <w:div w:id="1760560127">
          <w:marLeft w:val="0"/>
          <w:marRight w:val="0"/>
          <w:marTop w:val="0"/>
          <w:marBottom w:val="0"/>
          <w:divBdr>
            <w:top w:val="none" w:sz="0" w:space="0" w:color="auto"/>
            <w:left w:val="none" w:sz="0" w:space="0" w:color="auto"/>
            <w:bottom w:val="none" w:sz="0" w:space="0" w:color="auto"/>
            <w:right w:val="none" w:sz="0" w:space="0" w:color="auto"/>
          </w:divBdr>
        </w:div>
        <w:div w:id="1792700559">
          <w:marLeft w:val="0"/>
          <w:marRight w:val="0"/>
          <w:marTop w:val="0"/>
          <w:marBottom w:val="0"/>
          <w:divBdr>
            <w:top w:val="none" w:sz="0" w:space="0" w:color="auto"/>
            <w:left w:val="none" w:sz="0" w:space="0" w:color="auto"/>
            <w:bottom w:val="none" w:sz="0" w:space="0" w:color="auto"/>
            <w:right w:val="none" w:sz="0" w:space="0" w:color="auto"/>
          </w:divBdr>
        </w:div>
        <w:div w:id="1816528062">
          <w:marLeft w:val="0"/>
          <w:marRight w:val="0"/>
          <w:marTop w:val="0"/>
          <w:marBottom w:val="0"/>
          <w:divBdr>
            <w:top w:val="none" w:sz="0" w:space="0" w:color="auto"/>
            <w:left w:val="none" w:sz="0" w:space="0" w:color="auto"/>
            <w:bottom w:val="none" w:sz="0" w:space="0" w:color="auto"/>
            <w:right w:val="none" w:sz="0" w:space="0" w:color="auto"/>
          </w:divBdr>
        </w:div>
        <w:div w:id="1946694423">
          <w:marLeft w:val="0"/>
          <w:marRight w:val="0"/>
          <w:marTop w:val="0"/>
          <w:marBottom w:val="0"/>
          <w:divBdr>
            <w:top w:val="none" w:sz="0" w:space="0" w:color="auto"/>
            <w:left w:val="none" w:sz="0" w:space="0" w:color="auto"/>
            <w:bottom w:val="none" w:sz="0" w:space="0" w:color="auto"/>
            <w:right w:val="none" w:sz="0" w:space="0" w:color="auto"/>
          </w:divBdr>
        </w:div>
        <w:div w:id="2068525614">
          <w:marLeft w:val="0"/>
          <w:marRight w:val="0"/>
          <w:marTop w:val="0"/>
          <w:marBottom w:val="0"/>
          <w:divBdr>
            <w:top w:val="none" w:sz="0" w:space="0" w:color="auto"/>
            <w:left w:val="none" w:sz="0" w:space="0" w:color="auto"/>
            <w:bottom w:val="none" w:sz="0" w:space="0" w:color="auto"/>
            <w:right w:val="none" w:sz="0" w:space="0" w:color="auto"/>
          </w:divBdr>
        </w:div>
        <w:div w:id="2093352373">
          <w:marLeft w:val="0"/>
          <w:marRight w:val="0"/>
          <w:marTop w:val="0"/>
          <w:marBottom w:val="0"/>
          <w:divBdr>
            <w:top w:val="none" w:sz="0" w:space="0" w:color="auto"/>
            <w:left w:val="none" w:sz="0" w:space="0" w:color="auto"/>
            <w:bottom w:val="none" w:sz="0" w:space="0" w:color="auto"/>
            <w:right w:val="none" w:sz="0" w:space="0" w:color="auto"/>
          </w:divBdr>
        </w:div>
        <w:div w:id="2095978488">
          <w:marLeft w:val="0"/>
          <w:marRight w:val="0"/>
          <w:marTop w:val="0"/>
          <w:marBottom w:val="0"/>
          <w:divBdr>
            <w:top w:val="none" w:sz="0" w:space="0" w:color="auto"/>
            <w:left w:val="none" w:sz="0" w:space="0" w:color="auto"/>
            <w:bottom w:val="none" w:sz="0" w:space="0" w:color="auto"/>
            <w:right w:val="none" w:sz="0" w:space="0" w:color="auto"/>
          </w:divBdr>
        </w:div>
        <w:div w:id="2136218195">
          <w:marLeft w:val="0"/>
          <w:marRight w:val="0"/>
          <w:marTop w:val="0"/>
          <w:marBottom w:val="0"/>
          <w:divBdr>
            <w:top w:val="none" w:sz="0" w:space="0" w:color="auto"/>
            <w:left w:val="none" w:sz="0" w:space="0" w:color="auto"/>
            <w:bottom w:val="none" w:sz="0" w:space="0" w:color="auto"/>
            <w:right w:val="none" w:sz="0" w:space="0" w:color="auto"/>
          </w:divBdr>
        </w:div>
      </w:divsChild>
    </w:div>
    <w:div w:id="1759250397">
      <w:bodyDiv w:val="1"/>
      <w:marLeft w:val="0"/>
      <w:marRight w:val="0"/>
      <w:marTop w:val="0"/>
      <w:marBottom w:val="0"/>
      <w:divBdr>
        <w:top w:val="none" w:sz="0" w:space="0" w:color="auto"/>
        <w:left w:val="none" w:sz="0" w:space="0" w:color="auto"/>
        <w:bottom w:val="none" w:sz="0" w:space="0" w:color="auto"/>
        <w:right w:val="none" w:sz="0" w:space="0" w:color="auto"/>
      </w:divBdr>
    </w:div>
    <w:div w:id="1759324981">
      <w:bodyDiv w:val="1"/>
      <w:marLeft w:val="0"/>
      <w:marRight w:val="0"/>
      <w:marTop w:val="0"/>
      <w:marBottom w:val="0"/>
      <w:divBdr>
        <w:top w:val="none" w:sz="0" w:space="0" w:color="auto"/>
        <w:left w:val="none" w:sz="0" w:space="0" w:color="auto"/>
        <w:bottom w:val="none" w:sz="0" w:space="0" w:color="auto"/>
        <w:right w:val="none" w:sz="0" w:space="0" w:color="auto"/>
      </w:divBdr>
    </w:div>
    <w:div w:id="1759398328">
      <w:bodyDiv w:val="1"/>
      <w:marLeft w:val="0"/>
      <w:marRight w:val="0"/>
      <w:marTop w:val="0"/>
      <w:marBottom w:val="0"/>
      <w:divBdr>
        <w:top w:val="none" w:sz="0" w:space="0" w:color="auto"/>
        <w:left w:val="none" w:sz="0" w:space="0" w:color="auto"/>
        <w:bottom w:val="none" w:sz="0" w:space="0" w:color="auto"/>
        <w:right w:val="none" w:sz="0" w:space="0" w:color="auto"/>
      </w:divBdr>
    </w:div>
    <w:div w:id="1759476044">
      <w:bodyDiv w:val="1"/>
      <w:marLeft w:val="0"/>
      <w:marRight w:val="0"/>
      <w:marTop w:val="0"/>
      <w:marBottom w:val="0"/>
      <w:divBdr>
        <w:top w:val="none" w:sz="0" w:space="0" w:color="auto"/>
        <w:left w:val="none" w:sz="0" w:space="0" w:color="auto"/>
        <w:bottom w:val="none" w:sz="0" w:space="0" w:color="auto"/>
        <w:right w:val="none" w:sz="0" w:space="0" w:color="auto"/>
      </w:divBdr>
    </w:div>
    <w:div w:id="1759710189">
      <w:bodyDiv w:val="1"/>
      <w:marLeft w:val="0"/>
      <w:marRight w:val="0"/>
      <w:marTop w:val="0"/>
      <w:marBottom w:val="0"/>
      <w:divBdr>
        <w:top w:val="none" w:sz="0" w:space="0" w:color="auto"/>
        <w:left w:val="none" w:sz="0" w:space="0" w:color="auto"/>
        <w:bottom w:val="none" w:sz="0" w:space="0" w:color="auto"/>
        <w:right w:val="none" w:sz="0" w:space="0" w:color="auto"/>
      </w:divBdr>
    </w:div>
    <w:div w:id="1759794091">
      <w:bodyDiv w:val="1"/>
      <w:marLeft w:val="0"/>
      <w:marRight w:val="0"/>
      <w:marTop w:val="0"/>
      <w:marBottom w:val="0"/>
      <w:divBdr>
        <w:top w:val="none" w:sz="0" w:space="0" w:color="auto"/>
        <w:left w:val="none" w:sz="0" w:space="0" w:color="auto"/>
        <w:bottom w:val="none" w:sz="0" w:space="0" w:color="auto"/>
        <w:right w:val="none" w:sz="0" w:space="0" w:color="auto"/>
      </w:divBdr>
    </w:div>
    <w:div w:id="1759861710">
      <w:bodyDiv w:val="1"/>
      <w:marLeft w:val="0"/>
      <w:marRight w:val="0"/>
      <w:marTop w:val="0"/>
      <w:marBottom w:val="0"/>
      <w:divBdr>
        <w:top w:val="none" w:sz="0" w:space="0" w:color="auto"/>
        <w:left w:val="none" w:sz="0" w:space="0" w:color="auto"/>
        <w:bottom w:val="none" w:sz="0" w:space="0" w:color="auto"/>
        <w:right w:val="none" w:sz="0" w:space="0" w:color="auto"/>
      </w:divBdr>
    </w:div>
    <w:div w:id="1760637041">
      <w:bodyDiv w:val="1"/>
      <w:marLeft w:val="0"/>
      <w:marRight w:val="0"/>
      <w:marTop w:val="0"/>
      <w:marBottom w:val="0"/>
      <w:divBdr>
        <w:top w:val="none" w:sz="0" w:space="0" w:color="auto"/>
        <w:left w:val="none" w:sz="0" w:space="0" w:color="auto"/>
        <w:bottom w:val="none" w:sz="0" w:space="0" w:color="auto"/>
        <w:right w:val="none" w:sz="0" w:space="0" w:color="auto"/>
      </w:divBdr>
    </w:div>
    <w:div w:id="1760710209">
      <w:bodyDiv w:val="1"/>
      <w:marLeft w:val="0"/>
      <w:marRight w:val="0"/>
      <w:marTop w:val="0"/>
      <w:marBottom w:val="0"/>
      <w:divBdr>
        <w:top w:val="none" w:sz="0" w:space="0" w:color="auto"/>
        <w:left w:val="none" w:sz="0" w:space="0" w:color="auto"/>
        <w:bottom w:val="none" w:sz="0" w:space="0" w:color="auto"/>
        <w:right w:val="none" w:sz="0" w:space="0" w:color="auto"/>
      </w:divBdr>
    </w:div>
    <w:div w:id="1760978586">
      <w:bodyDiv w:val="1"/>
      <w:marLeft w:val="0"/>
      <w:marRight w:val="0"/>
      <w:marTop w:val="0"/>
      <w:marBottom w:val="0"/>
      <w:divBdr>
        <w:top w:val="none" w:sz="0" w:space="0" w:color="auto"/>
        <w:left w:val="none" w:sz="0" w:space="0" w:color="auto"/>
        <w:bottom w:val="none" w:sz="0" w:space="0" w:color="auto"/>
        <w:right w:val="none" w:sz="0" w:space="0" w:color="auto"/>
      </w:divBdr>
    </w:div>
    <w:div w:id="1761101659">
      <w:bodyDiv w:val="1"/>
      <w:marLeft w:val="0"/>
      <w:marRight w:val="0"/>
      <w:marTop w:val="0"/>
      <w:marBottom w:val="0"/>
      <w:divBdr>
        <w:top w:val="none" w:sz="0" w:space="0" w:color="auto"/>
        <w:left w:val="none" w:sz="0" w:space="0" w:color="auto"/>
        <w:bottom w:val="none" w:sz="0" w:space="0" w:color="auto"/>
        <w:right w:val="none" w:sz="0" w:space="0" w:color="auto"/>
      </w:divBdr>
    </w:div>
    <w:div w:id="1761179098">
      <w:bodyDiv w:val="1"/>
      <w:marLeft w:val="0"/>
      <w:marRight w:val="0"/>
      <w:marTop w:val="0"/>
      <w:marBottom w:val="0"/>
      <w:divBdr>
        <w:top w:val="none" w:sz="0" w:space="0" w:color="auto"/>
        <w:left w:val="none" w:sz="0" w:space="0" w:color="auto"/>
        <w:bottom w:val="none" w:sz="0" w:space="0" w:color="auto"/>
        <w:right w:val="none" w:sz="0" w:space="0" w:color="auto"/>
      </w:divBdr>
    </w:div>
    <w:div w:id="1761293244">
      <w:bodyDiv w:val="1"/>
      <w:marLeft w:val="0"/>
      <w:marRight w:val="0"/>
      <w:marTop w:val="0"/>
      <w:marBottom w:val="0"/>
      <w:divBdr>
        <w:top w:val="none" w:sz="0" w:space="0" w:color="auto"/>
        <w:left w:val="none" w:sz="0" w:space="0" w:color="auto"/>
        <w:bottom w:val="none" w:sz="0" w:space="0" w:color="auto"/>
        <w:right w:val="none" w:sz="0" w:space="0" w:color="auto"/>
      </w:divBdr>
    </w:div>
    <w:div w:id="1761636010">
      <w:bodyDiv w:val="1"/>
      <w:marLeft w:val="0"/>
      <w:marRight w:val="0"/>
      <w:marTop w:val="0"/>
      <w:marBottom w:val="0"/>
      <w:divBdr>
        <w:top w:val="none" w:sz="0" w:space="0" w:color="auto"/>
        <w:left w:val="none" w:sz="0" w:space="0" w:color="auto"/>
        <w:bottom w:val="none" w:sz="0" w:space="0" w:color="auto"/>
        <w:right w:val="none" w:sz="0" w:space="0" w:color="auto"/>
      </w:divBdr>
    </w:div>
    <w:div w:id="1761827198">
      <w:bodyDiv w:val="1"/>
      <w:marLeft w:val="0"/>
      <w:marRight w:val="0"/>
      <w:marTop w:val="0"/>
      <w:marBottom w:val="0"/>
      <w:divBdr>
        <w:top w:val="none" w:sz="0" w:space="0" w:color="auto"/>
        <w:left w:val="none" w:sz="0" w:space="0" w:color="auto"/>
        <w:bottom w:val="none" w:sz="0" w:space="0" w:color="auto"/>
        <w:right w:val="none" w:sz="0" w:space="0" w:color="auto"/>
      </w:divBdr>
    </w:div>
    <w:div w:id="1761873078">
      <w:bodyDiv w:val="1"/>
      <w:marLeft w:val="0"/>
      <w:marRight w:val="0"/>
      <w:marTop w:val="0"/>
      <w:marBottom w:val="0"/>
      <w:divBdr>
        <w:top w:val="none" w:sz="0" w:space="0" w:color="auto"/>
        <w:left w:val="none" w:sz="0" w:space="0" w:color="auto"/>
        <w:bottom w:val="none" w:sz="0" w:space="0" w:color="auto"/>
        <w:right w:val="none" w:sz="0" w:space="0" w:color="auto"/>
      </w:divBdr>
    </w:div>
    <w:div w:id="1761877656">
      <w:bodyDiv w:val="1"/>
      <w:marLeft w:val="0"/>
      <w:marRight w:val="0"/>
      <w:marTop w:val="0"/>
      <w:marBottom w:val="0"/>
      <w:divBdr>
        <w:top w:val="none" w:sz="0" w:space="0" w:color="auto"/>
        <w:left w:val="none" w:sz="0" w:space="0" w:color="auto"/>
        <w:bottom w:val="none" w:sz="0" w:space="0" w:color="auto"/>
        <w:right w:val="none" w:sz="0" w:space="0" w:color="auto"/>
      </w:divBdr>
    </w:div>
    <w:div w:id="1762022335">
      <w:bodyDiv w:val="1"/>
      <w:marLeft w:val="0"/>
      <w:marRight w:val="0"/>
      <w:marTop w:val="0"/>
      <w:marBottom w:val="0"/>
      <w:divBdr>
        <w:top w:val="none" w:sz="0" w:space="0" w:color="auto"/>
        <w:left w:val="none" w:sz="0" w:space="0" w:color="auto"/>
        <w:bottom w:val="none" w:sz="0" w:space="0" w:color="auto"/>
        <w:right w:val="none" w:sz="0" w:space="0" w:color="auto"/>
      </w:divBdr>
    </w:div>
    <w:div w:id="1762022637">
      <w:bodyDiv w:val="1"/>
      <w:marLeft w:val="0"/>
      <w:marRight w:val="0"/>
      <w:marTop w:val="0"/>
      <w:marBottom w:val="0"/>
      <w:divBdr>
        <w:top w:val="none" w:sz="0" w:space="0" w:color="auto"/>
        <w:left w:val="none" w:sz="0" w:space="0" w:color="auto"/>
        <w:bottom w:val="none" w:sz="0" w:space="0" w:color="auto"/>
        <w:right w:val="none" w:sz="0" w:space="0" w:color="auto"/>
      </w:divBdr>
    </w:div>
    <w:div w:id="1762213080">
      <w:bodyDiv w:val="1"/>
      <w:marLeft w:val="0"/>
      <w:marRight w:val="0"/>
      <w:marTop w:val="0"/>
      <w:marBottom w:val="0"/>
      <w:divBdr>
        <w:top w:val="none" w:sz="0" w:space="0" w:color="auto"/>
        <w:left w:val="none" w:sz="0" w:space="0" w:color="auto"/>
        <w:bottom w:val="none" w:sz="0" w:space="0" w:color="auto"/>
        <w:right w:val="none" w:sz="0" w:space="0" w:color="auto"/>
      </w:divBdr>
    </w:div>
    <w:div w:id="1762677976">
      <w:bodyDiv w:val="1"/>
      <w:marLeft w:val="0"/>
      <w:marRight w:val="0"/>
      <w:marTop w:val="0"/>
      <w:marBottom w:val="0"/>
      <w:divBdr>
        <w:top w:val="none" w:sz="0" w:space="0" w:color="auto"/>
        <w:left w:val="none" w:sz="0" w:space="0" w:color="auto"/>
        <w:bottom w:val="none" w:sz="0" w:space="0" w:color="auto"/>
        <w:right w:val="none" w:sz="0" w:space="0" w:color="auto"/>
      </w:divBdr>
    </w:div>
    <w:div w:id="1762722993">
      <w:bodyDiv w:val="1"/>
      <w:marLeft w:val="0"/>
      <w:marRight w:val="0"/>
      <w:marTop w:val="0"/>
      <w:marBottom w:val="0"/>
      <w:divBdr>
        <w:top w:val="none" w:sz="0" w:space="0" w:color="auto"/>
        <w:left w:val="none" w:sz="0" w:space="0" w:color="auto"/>
        <w:bottom w:val="none" w:sz="0" w:space="0" w:color="auto"/>
        <w:right w:val="none" w:sz="0" w:space="0" w:color="auto"/>
      </w:divBdr>
    </w:div>
    <w:div w:id="1763211565">
      <w:bodyDiv w:val="1"/>
      <w:marLeft w:val="0"/>
      <w:marRight w:val="0"/>
      <w:marTop w:val="0"/>
      <w:marBottom w:val="0"/>
      <w:divBdr>
        <w:top w:val="none" w:sz="0" w:space="0" w:color="auto"/>
        <w:left w:val="none" w:sz="0" w:space="0" w:color="auto"/>
        <w:bottom w:val="none" w:sz="0" w:space="0" w:color="auto"/>
        <w:right w:val="none" w:sz="0" w:space="0" w:color="auto"/>
      </w:divBdr>
    </w:div>
    <w:div w:id="1763259506">
      <w:bodyDiv w:val="1"/>
      <w:marLeft w:val="0"/>
      <w:marRight w:val="0"/>
      <w:marTop w:val="0"/>
      <w:marBottom w:val="0"/>
      <w:divBdr>
        <w:top w:val="none" w:sz="0" w:space="0" w:color="auto"/>
        <w:left w:val="none" w:sz="0" w:space="0" w:color="auto"/>
        <w:bottom w:val="none" w:sz="0" w:space="0" w:color="auto"/>
        <w:right w:val="none" w:sz="0" w:space="0" w:color="auto"/>
      </w:divBdr>
    </w:div>
    <w:div w:id="1763336546">
      <w:bodyDiv w:val="1"/>
      <w:marLeft w:val="0"/>
      <w:marRight w:val="0"/>
      <w:marTop w:val="0"/>
      <w:marBottom w:val="0"/>
      <w:divBdr>
        <w:top w:val="none" w:sz="0" w:space="0" w:color="auto"/>
        <w:left w:val="none" w:sz="0" w:space="0" w:color="auto"/>
        <w:bottom w:val="none" w:sz="0" w:space="0" w:color="auto"/>
        <w:right w:val="none" w:sz="0" w:space="0" w:color="auto"/>
      </w:divBdr>
    </w:div>
    <w:div w:id="1763523125">
      <w:bodyDiv w:val="1"/>
      <w:marLeft w:val="0"/>
      <w:marRight w:val="0"/>
      <w:marTop w:val="0"/>
      <w:marBottom w:val="0"/>
      <w:divBdr>
        <w:top w:val="none" w:sz="0" w:space="0" w:color="auto"/>
        <w:left w:val="none" w:sz="0" w:space="0" w:color="auto"/>
        <w:bottom w:val="none" w:sz="0" w:space="0" w:color="auto"/>
        <w:right w:val="none" w:sz="0" w:space="0" w:color="auto"/>
      </w:divBdr>
    </w:div>
    <w:div w:id="1763529915">
      <w:bodyDiv w:val="1"/>
      <w:marLeft w:val="0"/>
      <w:marRight w:val="0"/>
      <w:marTop w:val="0"/>
      <w:marBottom w:val="0"/>
      <w:divBdr>
        <w:top w:val="none" w:sz="0" w:space="0" w:color="auto"/>
        <w:left w:val="none" w:sz="0" w:space="0" w:color="auto"/>
        <w:bottom w:val="none" w:sz="0" w:space="0" w:color="auto"/>
        <w:right w:val="none" w:sz="0" w:space="0" w:color="auto"/>
      </w:divBdr>
    </w:div>
    <w:div w:id="1763642283">
      <w:bodyDiv w:val="1"/>
      <w:marLeft w:val="0"/>
      <w:marRight w:val="0"/>
      <w:marTop w:val="0"/>
      <w:marBottom w:val="0"/>
      <w:divBdr>
        <w:top w:val="none" w:sz="0" w:space="0" w:color="auto"/>
        <w:left w:val="none" w:sz="0" w:space="0" w:color="auto"/>
        <w:bottom w:val="none" w:sz="0" w:space="0" w:color="auto"/>
        <w:right w:val="none" w:sz="0" w:space="0" w:color="auto"/>
      </w:divBdr>
    </w:div>
    <w:div w:id="1763643626">
      <w:bodyDiv w:val="1"/>
      <w:marLeft w:val="0"/>
      <w:marRight w:val="0"/>
      <w:marTop w:val="0"/>
      <w:marBottom w:val="0"/>
      <w:divBdr>
        <w:top w:val="none" w:sz="0" w:space="0" w:color="auto"/>
        <w:left w:val="none" w:sz="0" w:space="0" w:color="auto"/>
        <w:bottom w:val="none" w:sz="0" w:space="0" w:color="auto"/>
        <w:right w:val="none" w:sz="0" w:space="0" w:color="auto"/>
      </w:divBdr>
    </w:div>
    <w:div w:id="1763723463">
      <w:bodyDiv w:val="1"/>
      <w:marLeft w:val="0"/>
      <w:marRight w:val="0"/>
      <w:marTop w:val="0"/>
      <w:marBottom w:val="0"/>
      <w:divBdr>
        <w:top w:val="none" w:sz="0" w:space="0" w:color="auto"/>
        <w:left w:val="none" w:sz="0" w:space="0" w:color="auto"/>
        <w:bottom w:val="none" w:sz="0" w:space="0" w:color="auto"/>
        <w:right w:val="none" w:sz="0" w:space="0" w:color="auto"/>
      </w:divBdr>
    </w:div>
    <w:div w:id="1763914221">
      <w:bodyDiv w:val="1"/>
      <w:marLeft w:val="0"/>
      <w:marRight w:val="0"/>
      <w:marTop w:val="0"/>
      <w:marBottom w:val="0"/>
      <w:divBdr>
        <w:top w:val="none" w:sz="0" w:space="0" w:color="auto"/>
        <w:left w:val="none" w:sz="0" w:space="0" w:color="auto"/>
        <w:bottom w:val="none" w:sz="0" w:space="0" w:color="auto"/>
        <w:right w:val="none" w:sz="0" w:space="0" w:color="auto"/>
      </w:divBdr>
    </w:div>
    <w:div w:id="1764300742">
      <w:bodyDiv w:val="1"/>
      <w:marLeft w:val="0"/>
      <w:marRight w:val="0"/>
      <w:marTop w:val="0"/>
      <w:marBottom w:val="0"/>
      <w:divBdr>
        <w:top w:val="none" w:sz="0" w:space="0" w:color="auto"/>
        <w:left w:val="none" w:sz="0" w:space="0" w:color="auto"/>
        <w:bottom w:val="none" w:sz="0" w:space="0" w:color="auto"/>
        <w:right w:val="none" w:sz="0" w:space="0" w:color="auto"/>
      </w:divBdr>
    </w:div>
    <w:div w:id="1764570530">
      <w:bodyDiv w:val="1"/>
      <w:marLeft w:val="0"/>
      <w:marRight w:val="0"/>
      <w:marTop w:val="0"/>
      <w:marBottom w:val="0"/>
      <w:divBdr>
        <w:top w:val="none" w:sz="0" w:space="0" w:color="auto"/>
        <w:left w:val="none" w:sz="0" w:space="0" w:color="auto"/>
        <w:bottom w:val="none" w:sz="0" w:space="0" w:color="auto"/>
        <w:right w:val="none" w:sz="0" w:space="0" w:color="auto"/>
      </w:divBdr>
    </w:div>
    <w:div w:id="1764643491">
      <w:bodyDiv w:val="1"/>
      <w:marLeft w:val="0"/>
      <w:marRight w:val="0"/>
      <w:marTop w:val="0"/>
      <w:marBottom w:val="0"/>
      <w:divBdr>
        <w:top w:val="none" w:sz="0" w:space="0" w:color="auto"/>
        <w:left w:val="none" w:sz="0" w:space="0" w:color="auto"/>
        <w:bottom w:val="none" w:sz="0" w:space="0" w:color="auto"/>
        <w:right w:val="none" w:sz="0" w:space="0" w:color="auto"/>
      </w:divBdr>
    </w:div>
    <w:div w:id="1764908831">
      <w:bodyDiv w:val="1"/>
      <w:marLeft w:val="0"/>
      <w:marRight w:val="0"/>
      <w:marTop w:val="0"/>
      <w:marBottom w:val="0"/>
      <w:divBdr>
        <w:top w:val="none" w:sz="0" w:space="0" w:color="auto"/>
        <w:left w:val="none" w:sz="0" w:space="0" w:color="auto"/>
        <w:bottom w:val="none" w:sz="0" w:space="0" w:color="auto"/>
        <w:right w:val="none" w:sz="0" w:space="0" w:color="auto"/>
      </w:divBdr>
    </w:div>
    <w:div w:id="1764952891">
      <w:bodyDiv w:val="1"/>
      <w:marLeft w:val="0"/>
      <w:marRight w:val="0"/>
      <w:marTop w:val="0"/>
      <w:marBottom w:val="0"/>
      <w:divBdr>
        <w:top w:val="none" w:sz="0" w:space="0" w:color="auto"/>
        <w:left w:val="none" w:sz="0" w:space="0" w:color="auto"/>
        <w:bottom w:val="none" w:sz="0" w:space="0" w:color="auto"/>
        <w:right w:val="none" w:sz="0" w:space="0" w:color="auto"/>
      </w:divBdr>
    </w:div>
    <w:div w:id="1765103889">
      <w:bodyDiv w:val="1"/>
      <w:marLeft w:val="0"/>
      <w:marRight w:val="0"/>
      <w:marTop w:val="0"/>
      <w:marBottom w:val="0"/>
      <w:divBdr>
        <w:top w:val="none" w:sz="0" w:space="0" w:color="auto"/>
        <w:left w:val="none" w:sz="0" w:space="0" w:color="auto"/>
        <w:bottom w:val="none" w:sz="0" w:space="0" w:color="auto"/>
        <w:right w:val="none" w:sz="0" w:space="0" w:color="auto"/>
      </w:divBdr>
    </w:div>
    <w:div w:id="1765148622">
      <w:bodyDiv w:val="1"/>
      <w:marLeft w:val="0"/>
      <w:marRight w:val="0"/>
      <w:marTop w:val="0"/>
      <w:marBottom w:val="0"/>
      <w:divBdr>
        <w:top w:val="none" w:sz="0" w:space="0" w:color="auto"/>
        <w:left w:val="none" w:sz="0" w:space="0" w:color="auto"/>
        <w:bottom w:val="none" w:sz="0" w:space="0" w:color="auto"/>
        <w:right w:val="none" w:sz="0" w:space="0" w:color="auto"/>
      </w:divBdr>
    </w:div>
    <w:div w:id="1765346643">
      <w:bodyDiv w:val="1"/>
      <w:marLeft w:val="0"/>
      <w:marRight w:val="0"/>
      <w:marTop w:val="0"/>
      <w:marBottom w:val="0"/>
      <w:divBdr>
        <w:top w:val="none" w:sz="0" w:space="0" w:color="auto"/>
        <w:left w:val="none" w:sz="0" w:space="0" w:color="auto"/>
        <w:bottom w:val="none" w:sz="0" w:space="0" w:color="auto"/>
        <w:right w:val="none" w:sz="0" w:space="0" w:color="auto"/>
      </w:divBdr>
    </w:div>
    <w:div w:id="1765489465">
      <w:bodyDiv w:val="1"/>
      <w:marLeft w:val="0"/>
      <w:marRight w:val="0"/>
      <w:marTop w:val="0"/>
      <w:marBottom w:val="0"/>
      <w:divBdr>
        <w:top w:val="none" w:sz="0" w:space="0" w:color="auto"/>
        <w:left w:val="none" w:sz="0" w:space="0" w:color="auto"/>
        <w:bottom w:val="none" w:sz="0" w:space="0" w:color="auto"/>
        <w:right w:val="none" w:sz="0" w:space="0" w:color="auto"/>
      </w:divBdr>
    </w:div>
    <w:div w:id="1765607478">
      <w:bodyDiv w:val="1"/>
      <w:marLeft w:val="0"/>
      <w:marRight w:val="0"/>
      <w:marTop w:val="0"/>
      <w:marBottom w:val="0"/>
      <w:divBdr>
        <w:top w:val="none" w:sz="0" w:space="0" w:color="auto"/>
        <w:left w:val="none" w:sz="0" w:space="0" w:color="auto"/>
        <w:bottom w:val="none" w:sz="0" w:space="0" w:color="auto"/>
        <w:right w:val="none" w:sz="0" w:space="0" w:color="auto"/>
      </w:divBdr>
    </w:div>
    <w:div w:id="1765614020">
      <w:bodyDiv w:val="1"/>
      <w:marLeft w:val="0"/>
      <w:marRight w:val="0"/>
      <w:marTop w:val="0"/>
      <w:marBottom w:val="0"/>
      <w:divBdr>
        <w:top w:val="none" w:sz="0" w:space="0" w:color="auto"/>
        <w:left w:val="none" w:sz="0" w:space="0" w:color="auto"/>
        <w:bottom w:val="none" w:sz="0" w:space="0" w:color="auto"/>
        <w:right w:val="none" w:sz="0" w:space="0" w:color="auto"/>
      </w:divBdr>
    </w:div>
    <w:div w:id="1765806329">
      <w:bodyDiv w:val="1"/>
      <w:marLeft w:val="0"/>
      <w:marRight w:val="0"/>
      <w:marTop w:val="0"/>
      <w:marBottom w:val="0"/>
      <w:divBdr>
        <w:top w:val="none" w:sz="0" w:space="0" w:color="auto"/>
        <w:left w:val="none" w:sz="0" w:space="0" w:color="auto"/>
        <w:bottom w:val="none" w:sz="0" w:space="0" w:color="auto"/>
        <w:right w:val="none" w:sz="0" w:space="0" w:color="auto"/>
      </w:divBdr>
    </w:div>
    <w:div w:id="1766221158">
      <w:bodyDiv w:val="1"/>
      <w:marLeft w:val="0"/>
      <w:marRight w:val="0"/>
      <w:marTop w:val="0"/>
      <w:marBottom w:val="0"/>
      <w:divBdr>
        <w:top w:val="none" w:sz="0" w:space="0" w:color="auto"/>
        <w:left w:val="none" w:sz="0" w:space="0" w:color="auto"/>
        <w:bottom w:val="none" w:sz="0" w:space="0" w:color="auto"/>
        <w:right w:val="none" w:sz="0" w:space="0" w:color="auto"/>
      </w:divBdr>
    </w:div>
    <w:div w:id="1766270597">
      <w:bodyDiv w:val="1"/>
      <w:marLeft w:val="0"/>
      <w:marRight w:val="0"/>
      <w:marTop w:val="0"/>
      <w:marBottom w:val="0"/>
      <w:divBdr>
        <w:top w:val="none" w:sz="0" w:space="0" w:color="auto"/>
        <w:left w:val="none" w:sz="0" w:space="0" w:color="auto"/>
        <w:bottom w:val="none" w:sz="0" w:space="0" w:color="auto"/>
        <w:right w:val="none" w:sz="0" w:space="0" w:color="auto"/>
      </w:divBdr>
    </w:div>
    <w:div w:id="1766530506">
      <w:bodyDiv w:val="1"/>
      <w:marLeft w:val="0"/>
      <w:marRight w:val="0"/>
      <w:marTop w:val="0"/>
      <w:marBottom w:val="0"/>
      <w:divBdr>
        <w:top w:val="none" w:sz="0" w:space="0" w:color="auto"/>
        <w:left w:val="none" w:sz="0" w:space="0" w:color="auto"/>
        <w:bottom w:val="none" w:sz="0" w:space="0" w:color="auto"/>
        <w:right w:val="none" w:sz="0" w:space="0" w:color="auto"/>
      </w:divBdr>
    </w:div>
    <w:div w:id="1766729111">
      <w:bodyDiv w:val="1"/>
      <w:marLeft w:val="0"/>
      <w:marRight w:val="0"/>
      <w:marTop w:val="0"/>
      <w:marBottom w:val="0"/>
      <w:divBdr>
        <w:top w:val="none" w:sz="0" w:space="0" w:color="auto"/>
        <w:left w:val="none" w:sz="0" w:space="0" w:color="auto"/>
        <w:bottom w:val="none" w:sz="0" w:space="0" w:color="auto"/>
        <w:right w:val="none" w:sz="0" w:space="0" w:color="auto"/>
      </w:divBdr>
    </w:div>
    <w:div w:id="1766918833">
      <w:bodyDiv w:val="1"/>
      <w:marLeft w:val="0"/>
      <w:marRight w:val="0"/>
      <w:marTop w:val="0"/>
      <w:marBottom w:val="0"/>
      <w:divBdr>
        <w:top w:val="none" w:sz="0" w:space="0" w:color="auto"/>
        <w:left w:val="none" w:sz="0" w:space="0" w:color="auto"/>
        <w:bottom w:val="none" w:sz="0" w:space="0" w:color="auto"/>
        <w:right w:val="none" w:sz="0" w:space="0" w:color="auto"/>
      </w:divBdr>
    </w:div>
    <w:div w:id="1766994806">
      <w:bodyDiv w:val="1"/>
      <w:marLeft w:val="0"/>
      <w:marRight w:val="0"/>
      <w:marTop w:val="0"/>
      <w:marBottom w:val="0"/>
      <w:divBdr>
        <w:top w:val="none" w:sz="0" w:space="0" w:color="auto"/>
        <w:left w:val="none" w:sz="0" w:space="0" w:color="auto"/>
        <w:bottom w:val="none" w:sz="0" w:space="0" w:color="auto"/>
        <w:right w:val="none" w:sz="0" w:space="0" w:color="auto"/>
      </w:divBdr>
    </w:div>
    <w:div w:id="1767262118">
      <w:bodyDiv w:val="1"/>
      <w:marLeft w:val="0"/>
      <w:marRight w:val="0"/>
      <w:marTop w:val="0"/>
      <w:marBottom w:val="0"/>
      <w:divBdr>
        <w:top w:val="none" w:sz="0" w:space="0" w:color="auto"/>
        <w:left w:val="none" w:sz="0" w:space="0" w:color="auto"/>
        <w:bottom w:val="none" w:sz="0" w:space="0" w:color="auto"/>
        <w:right w:val="none" w:sz="0" w:space="0" w:color="auto"/>
      </w:divBdr>
    </w:div>
    <w:div w:id="1767379308">
      <w:bodyDiv w:val="1"/>
      <w:marLeft w:val="0"/>
      <w:marRight w:val="0"/>
      <w:marTop w:val="0"/>
      <w:marBottom w:val="0"/>
      <w:divBdr>
        <w:top w:val="none" w:sz="0" w:space="0" w:color="auto"/>
        <w:left w:val="none" w:sz="0" w:space="0" w:color="auto"/>
        <w:bottom w:val="none" w:sz="0" w:space="0" w:color="auto"/>
        <w:right w:val="none" w:sz="0" w:space="0" w:color="auto"/>
      </w:divBdr>
    </w:div>
    <w:div w:id="1767379438">
      <w:bodyDiv w:val="1"/>
      <w:marLeft w:val="0"/>
      <w:marRight w:val="0"/>
      <w:marTop w:val="0"/>
      <w:marBottom w:val="0"/>
      <w:divBdr>
        <w:top w:val="none" w:sz="0" w:space="0" w:color="auto"/>
        <w:left w:val="none" w:sz="0" w:space="0" w:color="auto"/>
        <w:bottom w:val="none" w:sz="0" w:space="0" w:color="auto"/>
        <w:right w:val="none" w:sz="0" w:space="0" w:color="auto"/>
      </w:divBdr>
    </w:div>
    <w:div w:id="1767454389">
      <w:bodyDiv w:val="1"/>
      <w:marLeft w:val="0"/>
      <w:marRight w:val="0"/>
      <w:marTop w:val="0"/>
      <w:marBottom w:val="0"/>
      <w:divBdr>
        <w:top w:val="none" w:sz="0" w:space="0" w:color="auto"/>
        <w:left w:val="none" w:sz="0" w:space="0" w:color="auto"/>
        <w:bottom w:val="none" w:sz="0" w:space="0" w:color="auto"/>
        <w:right w:val="none" w:sz="0" w:space="0" w:color="auto"/>
      </w:divBdr>
    </w:div>
    <w:div w:id="1767534064">
      <w:bodyDiv w:val="1"/>
      <w:marLeft w:val="0"/>
      <w:marRight w:val="0"/>
      <w:marTop w:val="0"/>
      <w:marBottom w:val="0"/>
      <w:divBdr>
        <w:top w:val="none" w:sz="0" w:space="0" w:color="auto"/>
        <w:left w:val="none" w:sz="0" w:space="0" w:color="auto"/>
        <w:bottom w:val="none" w:sz="0" w:space="0" w:color="auto"/>
        <w:right w:val="none" w:sz="0" w:space="0" w:color="auto"/>
      </w:divBdr>
    </w:div>
    <w:div w:id="1767996440">
      <w:bodyDiv w:val="1"/>
      <w:marLeft w:val="0"/>
      <w:marRight w:val="0"/>
      <w:marTop w:val="0"/>
      <w:marBottom w:val="0"/>
      <w:divBdr>
        <w:top w:val="none" w:sz="0" w:space="0" w:color="auto"/>
        <w:left w:val="none" w:sz="0" w:space="0" w:color="auto"/>
        <w:bottom w:val="none" w:sz="0" w:space="0" w:color="auto"/>
        <w:right w:val="none" w:sz="0" w:space="0" w:color="auto"/>
      </w:divBdr>
    </w:div>
    <w:div w:id="1768186673">
      <w:bodyDiv w:val="1"/>
      <w:marLeft w:val="0"/>
      <w:marRight w:val="0"/>
      <w:marTop w:val="0"/>
      <w:marBottom w:val="0"/>
      <w:divBdr>
        <w:top w:val="none" w:sz="0" w:space="0" w:color="auto"/>
        <w:left w:val="none" w:sz="0" w:space="0" w:color="auto"/>
        <w:bottom w:val="none" w:sz="0" w:space="0" w:color="auto"/>
        <w:right w:val="none" w:sz="0" w:space="0" w:color="auto"/>
      </w:divBdr>
    </w:div>
    <w:div w:id="1768191487">
      <w:bodyDiv w:val="1"/>
      <w:marLeft w:val="0"/>
      <w:marRight w:val="0"/>
      <w:marTop w:val="0"/>
      <w:marBottom w:val="0"/>
      <w:divBdr>
        <w:top w:val="none" w:sz="0" w:space="0" w:color="auto"/>
        <w:left w:val="none" w:sz="0" w:space="0" w:color="auto"/>
        <w:bottom w:val="none" w:sz="0" w:space="0" w:color="auto"/>
        <w:right w:val="none" w:sz="0" w:space="0" w:color="auto"/>
      </w:divBdr>
    </w:div>
    <w:div w:id="1768501103">
      <w:bodyDiv w:val="1"/>
      <w:marLeft w:val="0"/>
      <w:marRight w:val="0"/>
      <w:marTop w:val="0"/>
      <w:marBottom w:val="0"/>
      <w:divBdr>
        <w:top w:val="none" w:sz="0" w:space="0" w:color="auto"/>
        <w:left w:val="none" w:sz="0" w:space="0" w:color="auto"/>
        <w:bottom w:val="none" w:sz="0" w:space="0" w:color="auto"/>
        <w:right w:val="none" w:sz="0" w:space="0" w:color="auto"/>
      </w:divBdr>
    </w:div>
    <w:div w:id="1768502136">
      <w:bodyDiv w:val="1"/>
      <w:marLeft w:val="0"/>
      <w:marRight w:val="0"/>
      <w:marTop w:val="0"/>
      <w:marBottom w:val="0"/>
      <w:divBdr>
        <w:top w:val="none" w:sz="0" w:space="0" w:color="auto"/>
        <w:left w:val="none" w:sz="0" w:space="0" w:color="auto"/>
        <w:bottom w:val="none" w:sz="0" w:space="0" w:color="auto"/>
        <w:right w:val="none" w:sz="0" w:space="0" w:color="auto"/>
      </w:divBdr>
      <w:divsChild>
        <w:div w:id="1675525635">
          <w:marLeft w:val="0"/>
          <w:marRight w:val="0"/>
          <w:marTop w:val="0"/>
          <w:marBottom w:val="0"/>
          <w:divBdr>
            <w:top w:val="none" w:sz="0" w:space="0" w:color="auto"/>
            <w:left w:val="none" w:sz="0" w:space="0" w:color="auto"/>
            <w:bottom w:val="none" w:sz="0" w:space="0" w:color="auto"/>
            <w:right w:val="none" w:sz="0" w:space="0" w:color="auto"/>
          </w:divBdr>
        </w:div>
        <w:div w:id="390928832">
          <w:marLeft w:val="0"/>
          <w:marRight w:val="0"/>
          <w:marTop w:val="0"/>
          <w:marBottom w:val="0"/>
          <w:divBdr>
            <w:top w:val="none" w:sz="0" w:space="0" w:color="auto"/>
            <w:left w:val="none" w:sz="0" w:space="0" w:color="auto"/>
            <w:bottom w:val="none" w:sz="0" w:space="0" w:color="auto"/>
            <w:right w:val="none" w:sz="0" w:space="0" w:color="auto"/>
          </w:divBdr>
        </w:div>
        <w:div w:id="2040814376">
          <w:marLeft w:val="0"/>
          <w:marRight w:val="0"/>
          <w:marTop w:val="0"/>
          <w:marBottom w:val="0"/>
          <w:divBdr>
            <w:top w:val="none" w:sz="0" w:space="0" w:color="auto"/>
            <w:left w:val="none" w:sz="0" w:space="0" w:color="auto"/>
            <w:bottom w:val="none" w:sz="0" w:space="0" w:color="auto"/>
            <w:right w:val="none" w:sz="0" w:space="0" w:color="auto"/>
          </w:divBdr>
        </w:div>
        <w:div w:id="584077590">
          <w:marLeft w:val="0"/>
          <w:marRight w:val="0"/>
          <w:marTop w:val="0"/>
          <w:marBottom w:val="0"/>
          <w:divBdr>
            <w:top w:val="none" w:sz="0" w:space="0" w:color="auto"/>
            <w:left w:val="none" w:sz="0" w:space="0" w:color="auto"/>
            <w:bottom w:val="none" w:sz="0" w:space="0" w:color="auto"/>
            <w:right w:val="none" w:sz="0" w:space="0" w:color="auto"/>
          </w:divBdr>
        </w:div>
        <w:div w:id="111170580">
          <w:marLeft w:val="0"/>
          <w:marRight w:val="0"/>
          <w:marTop w:val="0"/>
          <w:marBottom w:val="0"/>
          <w:divBdr>
            <w:top w:val="none" w:sz="0" w:space="0" w:color="auto"/>
            <w:left w:val="none" w:sz="0" w:space="0" w:color="auto"/>
            <w:bottom w:val="none" w:sz="0" w:space="0" w:color="auto"/>
            <w:right w:val="none" w:sz="0" w:space="0" w:color="auto"/>
          </w:divBdr>
        </w:div>
        <w:div w:id="112096729">
          <w:marLeft w:val="0"/>
          <w:marRight w:val="0"/>
          <w:marTop w:val="0"/>
          <w:marBottom w:val="0"/>
          <w:divBdr>
            <w:top w:val="none" w:sz="0" w:space="0" w:color="auto"/>
            <w:left w:val="none" w:sz="0" w:space="0" w:color="auto"/>
            <w:bottom w:val="none" w:sz="0" w:space="0" w:color="auto"/>
            <w:right w:val="none" w:sz="0" w:space="0" w:color="auto"/>
          </w:divBdr>
        </w:div>
        <w:div w:id="743837797">
          <w:marLeft w:val="0"/>
          <w:marRight w:val="0"/>
          <w:marTop w:val="0"/>
          <w:marBottom w:val="0"/>
          <w:divBdr>
            <w:top w:val="none" w:sz="0" w:space="0" w:color="auto"/>
            <w:left w:val="none" w:sz="0" w:space="0" w:color="auto"/>
            <w:bottom w:val="none" w:sz="0" w:space="0" w:color="auto"/>
            <w:right w:val="none" w:sz="0" w:space="0" w:color="auto"/>
          </w:divBdr>
        </w:div>
        <w:div w:id="774402296">
          <w:marLeft w:val="0"/>
          <w:marRight w:val="0"/>
          <w:marTop w:val="0"/>
          <w:marBottom w:val="0"/>
          <w:divBdr>
            <w:top w:val="none" w:sz="0" w:space="0" w:color="auto"/>
            <w:left w:val="none" w:sz="0" w:space="0" w:color="auto"/>
            <w:bottom w:val="none" w:sz="0" w:space="0" w:color="auto"/>
            <w:right w:val="none" w:sz="0" w:space="0" w:color="auto"/>
          </w:divBdr>
        </w:div>
        <w:div w:id="1210461707">
          <w:marLeft w:val="0"/>
          <w:marRight w:val="0"/>
          <w:marTop w:val="0"/>
          <w:marBottom w:val="0"/>
          <w:divBdr>
            <w:top w:val="none" w:sz="0" w:space="0" w:color="auto"/>
            <w:left w:val="none" w:sz="0" w:space="0" w:color="auto"/>
            <w:bottom w:val="none" w:sz="0" w:space="0" w:color="auto"/>
            <w:right w:val="none" w:sz="0" w:space="0" w:color="auto"/>
          </w:divBdr>
        </w:div>
        <w:div w:id="565191229">
          <w:marLeft w:val="0"/>
          <w:marRight w:val="0"/>
          <w:marTop w:val="0"/>
          <w:marBottom w:val="0"/>
          <w:divBdr>
            <w:top w:val="none" w:sz="0" w:space="0" w:color="auto"/>
            <w:left w:val="none" w:sz="0" w:space="0" w:color="auto"/>
            <w:bottom w:val="none" w:sz="0" w:space="0" w:color="auto"/>
            <w:right w:val="none" w:sz="0" w:space="0" w:color="auto"/>
          </w:divBdr>
        </w:div>
        <w:div w:id="946735659">
          <w:marLeft w:val="0"/>
          <w:marRight w:val="0"/>
          <w:marTop w:val="0"/>
          <w:marBottom w:val="0"/>
          <w:divBdr>
            <w:top w:val="none" w:sz="0" w:space="0" w:color="auto"/>
            <w:left w:val="none" w:sz="0" w:space="0" w:color="auto"/>
            <w:bottom w:val="none" w:sz="0" w:space="0" w:color="auto"/>
            <w:right w:val="none" w:sz="0" w:space="0" w:color="auto"/>
          </w:divBdr>
        </w:div>
        <w:div w:id="616180563">
          <w:marLeft w:val="0"/>
          <w:marRight w:val="0"/>
          <w:marTop w:val="0"/>
          <w:marBottom w:val="0"/>
          <w:divBdr>
            <w:top w:val="none" w:sz="0" w:space="0" w:color="auto"/>
            <w:left w:val="none" w:sz="0" w:space="0" w:color="auto"/>
            <w:bottom w:val="none" w:sz="0" w:space="0" w:color="auto"/>
            <w:right w:val="none" w:sz="0" w:space="0" w:color="auto"/>
          </w:divBdr>
        </w:div>
        <w:div w:id="1371033050">
          <w:marLeft w:val="0"/>
          <w:marRight w:val="0"/>
          <w:marTop w:val="0"/>
          <w:marBottom w:val="0"/>
          <w:divBdr>
            <w:top w:val="none" w:sz="0" w:space="0" w:color="auto"/>
            <w:left w:val="none" w:sz="0" w:space="0" w:color="auto"/>
            <w:bottom w:val="none" w:sz="0" w:space="0" w:color="auto"/>
            <w:right w:val="none" w:sz="0" w:space="0" w:color="auto"/>
          </w:divBdr>
        </w:div>
        <w:div w:id="853573491">
          <w:marLeft w:val="0"/>
          <w:marRight w:val="0"/>
          <w:marTop w:val="0"/>
          <w:marBottom w:val="0"/>
          <w:divBdr>
            <w:top w:val="none" w:sz="0" w:space="0" w:color="auto"/>
            <w:left w:val="none" w:sz="0" w:space="0" w:color="auto"/>
            <w:bottom w:val="none" w:sz="0" w:space="0" w:color="auto"/>
            <w:right w:val="none" w:sz="0" w:space="0" w:color="auto"/>
          </w:divBdr>
        </w:div>
        <w:div w:id="1692216697">
          <w:marLeft w:val="0"/>
          <w:marRight w:val="0"/>
          <w:marTop w:val="0"/>
          <w:marBottom w:val="0"/>
          <w:divBdr>
            <w:top w:val="none" w:sz="0" w:space="0" w:color="auto"/>
            <w:left w:val="none" w:sz="0" w:space="0" w:color="auto"/>
            <w:bottom w:val="none" w:sz="0" w:space="0" w:color="auto"/>
            <w:right w:val="none" w:sz="0" w:space="0" w:color="auto"/>
          </w:divBdr>
        </w:div>
        <w:div w:id="1304390313">
          <w:marLeft w:val="0"/>
          <w:marRight w:val="0"/>
          <w:marTop w:val="0"/>
          <w:marBottom w:val="0"/>
          <w:divBdr>
            <w:top w:val="none" w:sz="0" w:space="0" w:color="auto"/>
            <w:left w:val="none" w:sz="0" w:space="0" w:color="auto"/>
            <w:bottom w:val="none" w:sz="0" w:space="0" w:color="auto"/>
            <w:right w:val="none" w:sz="0" w:space="0" w:color="auto"/>
          </w:divBdr>
        </w:div>
        <w:div w:id="1639606974">
          <w:marLeft w:val="0"/>
          <w:marRight w:val="0"/>
          <w:marTop w:val="0"/>
          <w:marBottom w:val="0"/>
          <w:divBdr>
            <w:top w:val="none" w:sz="0" w:space="0" w:color="auto"/>
            <w:left w:val="none" w:sz="0" w:space="0" w:color="auto"/>
            <w:bottom w:val="none" w:sz="0" w:space="0" w:color="auto"/>
            <w:right w:val="none" w:sz="0" w:space="0" w:color="auto"/>
          </w:divBdr>
        </w:div>
        <w:div w:id="166874152">
          <w:marLeft w:val="0"/>
          <w:marRight w:val="0"/>
          <w:marTop w:val="0"/>
          <w:marBottom w:val="0"/>
          <w:divBdr>
            <w:top w:val="none" w:sz="0" w:space="0" w:color="auto"/>
            <w:left w:val="none" w:sz="0" w:space="0" w:color="auto"/>
            <w:bottom w:val="none" w:sz="0" w:space="0" w:color="auto"/>
            <w:right w:val="none" w:sz="0" w:space="0" w:color="auto"/>
          </w:divBdr>
        </w:div>
        <w:div w:id="1520511744">
          <w:marLeft w:val="0"/>
          <w:marRight w:val="0"/>
          <w:marTop w:val="0"/>
          <w:marBottom w:val="0"/>
          <w:divBdr>
            <w:top w:val="none" w:sz="0" w:space="0" w:color="auto"/>
            <w:left w:val="none" w:sz="0" w:space="0" w:color="auto"/>
            <w:bottom w:val="none" w:sz="0" w:space="0" w:color="auto"/>
            <w:right w:val="none" w:sz="0" w:space="0" w:color="auto"/>
          </w:divBdr>
        </w:div>
        <w:div w:id="1446802525">
          <w:marLeft w:val="0"/>
          <w:marRight w:val="0"/>
          <w:marTop w:val="0"/>
          <w:marBottom w:val="0"/>
          <w:divBdr>
            <w:top w:val="none" w:sz="0" w:space="0" w:color="auto"/>
            <w:left w:val="none" w:sz="0" w:space="0" w:color="auto"/>
            <w:bottom w:val="none" w:sz="0" w:space="0" w:color="auto"/>
            <w:right w:val="none" w:sz="0" w:space="0" w:color="auto"/>
          </w:divBdr>
        </w:div>
        <w:div w:id="2048946490">
          <w:marLeft w:val="0"/>
          <w:marRight w:val="0"/>
          <w:marTop w:val="0"/>
          <w:marBottom w:val="0"/>
          <w:divBdr>
            <w:top w:val="none" w:sz="0" w:space="0" w:color="auto"/>
            <w:left w:val="none" w:sz="0" w:space="0" w:color="auto"/>
            <w:bottom w:val="none" w:sz="0" w:space="0" w:color="auto"/>
            <w:right w:val="none" w:sz="0" w:space="0" w:color="auto"/>
          </w:divBdr>
        </w:div>
        <w:div w:id="1390223030">
          <w:marLeft w:val="0"/>
          <w:marRight w:val="0"/>
          <w:marTop w:val="0"/>
          <w:marBottom w:val="0"/>
          <w:divBdr>
            <w:top w:val="none" w:sz="0" w:space="0" w:color="auto"/>
            <w:left w:val="none" w:sz="0" w:space="0" w:color="auto"/>
            <w:bottom w:val="none" w:sz="0" w:space="0" w:color="auto"/>
            <w:right w:val="none" w:sz="0" w:space="0" w:color="auto"/>
          </w:divBdr>
        </w:div>
        <w:div w:id="303119559">
          <w:marLeft w:val="0"/>
          <w:marRight w:val="0"/>
          <w:marTop w:val="0"/>
          <w:marBottom w:val="0"/>
          <w:divBdr>
            <w:top w:val="none" w:sz="0" w:space="0" w:color="auto"/>
            <w:left w:val="none" w:sz="0" w:space="0" w:color="auto"/>
            <w:bottom w:val="none" w:sz="0" w:space="0" w:color="auto"/>
            <w:right w:val="none" w:sz="0" w:space="0" w:color="auto"/>
          </w:divBdr>
        </w:div>
        <w:div w:id="1688864535">
          <w:marLeft w:val="0"/>
          <w:marRight w:val="0"/>
          <w:marTop w:val="0"/>
          <w:marBottom w:val="0"/>
          <w:divBdr>
            <w:top w:val="none" w:sz="0" w:space="0" w:color="auto"/>
            <w:left w:val="none" w:sz="0" w:space="0" w:color="auto"/>
            <w:bottom w:val="none" w:sz="0" w:space="0" w:color="auto"/>
            <w:right w:val="none" w:sz="0" w:space="0" w:color="auto"/>
          </w:divBdr>
        </w:div>
        <w:div w:id="1360664962">
          <w:marLeft w:val="0"/>
          <w:marRight w:val="0"/>
          <w:marTop w:val="0"/>
          <w:marBottom w:val="0"/>
          <w:divBdr>
            <w:top w:val="none" w:sz="0" w:space="0" w:color="auto"/>
            <w:left w:val="none" w:sz="0" w:space="0" w:color="auto"/>
            <w:bottom w:val="none" w:sz="0" w:space="0" w:color="auto"/>
            <w:right w:val="none" w:sz="0" w:space="0" w:color="auto"/>
          </w:divBdr>
        </w:div>
        <w:div w:id="742415809">
          <w:marLeft w:val="0"/>
          <w:marRight w:val="0"/>
          <w:marTop w:val="0"/>
          <w:marBottom w:val="0"/>
          <w:divBdr>
            <w:top w:val="none" w:sz="0" w:space="0" w:color="auto"/>
            <w:left w:val="none" w:sz="0" w:space="0" w:color="auto"/>
            <w:bottom w:val="none" w:sz="0" w:space="0" w:color="auto"/>
            <w:right w:val="none" w:sz="0" w:space="0" w:color="auto"/>
          </w:divBdr>
        </w:div>
        <w:div w:id="1148091769">
          <w:marLeft w:val="0"/>
          <w:marRight w:val="0"/>
          <w:marTop w:val="0"/>
          <w:marBottom w:val="0"/>
          <w:divBdr>
            <w:top w:val="none" w:sz="0" w:space="0" w:color="auto"/>
            <w:left w:val="none" w:sz="0" w:space="0" w:color="auto"/>
            <w:bottom w:val="none" w:sz="0" w:space="0" w:color="auto"/>
            <w:right w:val="none" w:sz="0" w:space="0" w:color="auto"/>
          </w:divBdr>
        </w:div>
        <w:div w:id="1416974293">
          <w:marLeft w:val="0"/>
          <w:marRight w:val="0"/>
          <w:marTop w:val="0"/>
          <w:marBottom w:val="0"/>
          <w:divBdr>
            <w:top w:val="none" w:sz="0" w:space="0" w:color="auto"/>
            <w:left w:val="none" w:sz="0" w:space="0" w:color="auto"/>
            <w:bottom w:val="none" w:sz="0" w:space="0" w:color="auto"/>
            <w:right w:val="none" w:sz="0" w:space="0" w:color="auto"/>
          </w:divBdr>
        </w:div>
        <w:div w:id="400641068">
          <w:marLeft w:val="0"/>
          <w:marRight w:val="0"/>
          <w:marTop w:val="0"/>
          <w:marBottom w:val="0"/>
          <w:divBdr>
            <w:top w:val="none" w:sz="0" w:space="0" w:color="auto"/>
            <w:left w:val="none" w:sz="0" w:space="0" w:color="auto"/>
            <w:bottom w:val="none" w:sz="0" w:space="0" w:color="auto"/>
            <w:right w:val="none" w:sz="0" w:space="0" w:color="auto"/>
          </w:divBdr>
        </w:div>
        <w:div w:id="131019435">
          <w:marLeft w:val="0"/>
          <w:marRight w:val="0"/>
          <w:marTop w:val="0"/>
          <w:marBottom w:val="0"/>
          <w:divBdr>
            <w:top w:val="none" w:sz="0" w:space="0" w:color="auto"/>
            <w:left w:val="none" w:sz="0" w:space="0" w:color="auto"/>
            <w:bottom w:val="none" w:sz="0" w:space="0" w:color="auto"/>
            <w:right w:val="none" w:sz="0" w:space="0" w:color="auto"/>
          </w:divBdr>
        </w:div>
        <w:div w:id="2046759215">
          <w:marLeft w:val="0"/>
          <w:marRight w:val="0"/>
          <w:marTop w:val="0"/>
          <w:marBottom w:val="0"/>
          <w:divBdr>
            <w:top w:val="none" w:sz="0" w:space="0" w:color="auto"/>
            <w:left w:val="none" w:sz="0" w:space="0" w:color="auto"/>
            <w:bottom w:val="none" w:sz="0" w:space="0" w:color="auto"/>
            <w:right w:val="none" w:sz="0" w:space="0" w:color="auto"/>
          </w:divBdr>
        </w:div>
        <w:div w:id="1515614300">
          <w:marLeft w:val="0"/>
          <w:marRight w:val="0"/>
          <w:marTop w:val="0"/>
          <w:marBottom w:val="0"/>
          <w:divBdr>
            <w:top w:val="none" w:sz="0" w:space="0" w:color="auto"/>
            <w:left w:val="none" w:sz="0" w:space="0" w:color="auto"/>
            <w:bottom w:val="none" w:sz="0" w:space="0" w:color="auto"/>
            <w:right w:val="none" w:sz="0" w:space="0" w:color="auto"/>
          </w:divBdr>
        </w:div>
        <w:div w:id="969438581">
          <w:marLeft w:val="0"/>
          <w:marRight w:val="0"/>
          <w:marTop w:val="0"/>
          <w:marBottom w:val="0"/>
          <w:divBdr>
            <w:top w:val="none" w:sz="0" w:space="0" w:color="auto"/>
            <w:left w:val="none" w:sz="0" w:space="0" w:color="auto"/>
            <w:bottom w:val="none" w:sz="0" w:space="0" w:color="auto"/>
            <w:right w:val="none" w:sz="0" w:space="0" w:color="auto"/>
          </w:divBdr>
        </w:div>
        <w:div w:id="857815652">
          <w:marLeft w:val="0"/>
          <w:marRight w:val="0"/>
          <w:marTop w:val="0"/>
          <w:marBottom w:val="0"/>
          <w:divBdr>
            <w:top w:val="none" w:sz="0" w:space="0" w:color="auto"/>
            <w:left w:val="none" w:sz="0" w:space="0" w:color="auto"/>
            <w:bottom w:val="none" w:sz="0" w:space="0" w:color="auto"/>
            <w:right w:val="none" w:sz="0" w:space="0" w:color="auto"/>
          </w:divBdr>
        </w:div>
        <w:div w:id="716272598">
          <w:marLeft w:val="0"/>
          <w:marRight w:val="0"/>
          <w:marTop w:val="0"/>
          <w:marBottom w:val="0"/>
          <w:divBdr>
            <w:top w:val="none" w:sz="0" w:space="0" w:color="auto"/>
            <w:left w:val="none" w:sz="0" w:space="0" w:color="auto"/>
            <w:bottom w:val="none" w:sz="0" w:space="0" w:color="auto"/>
            <w:right w:val="none" w:sz="0" w:space="0" w:color="auto"/>
          </w:divBdr>
        </w:div>
        <w:div w:id="1743333422">
          <w:marLeft w:val="0"/>
          <w:marRight w:val="0"/>
          <w:marTop w:val="0"/>
          <w:marBottom w:val="0"/>
          <w:divBdr>
            <w:top w:val="none" w:sz="0" w:space="0" w:color="auto"/>
            <w:left w:val="none" w:sz="0" w:space="0" w:color="auto"/>
            <w:bottom w:val="none" w:sz="0" w:space="0" w:color="auto"/>
            <w:right w:val="none" w:sz="0" w:space="0" w:color="auto"/>
          </w:divBdr>
        </w:div>
        <w:div w:id="1105996723">
          <w:marLeft w:val="0"/>
          <w:marRight w:val="0"/>
          <w:marTop w:val="0"/>
          <w:marBottom w:val="0"/>
          <w:divBdr>
            <w:top w:val="none" w:sz="0" w:space="0" w:color="auto"/>
            <w:left w:val="none" w:sz="0" w:space="0" w:color="auto"/>
            <w:bottom w:val="none" w:sz="0" w:space="0" w:color="auto"/>
            <w:right w:val="none" w:sz="0" w:space="0" w:color="auto"/>
          </w:divBdr>
        </w:div>
        <w:div w:id="1770200090">
          <w:marLeft w:val="0"/>
          <w:marRight w:val="0"/>
          <w:marTop w:val="0"/>
          <w:marBottom w:val="0"/>
          <w:divBdr>
            <w:top w:val="none" w:sz="0" w:space="0" w:color="auto"/>
            <w:left w:val="none" w:sz="0" w:space="0" w:color="auto"/>
            <w:bottom w:val="none" w:sz="0" w:space="0" w:color="auto"/>
            <w:right w:val="none" w:sz="0" w:space="0" w:color="auto"/>
          </w:divBdr>
        </w:div>
        <w:div w:id="1095827786">
          <w:marLeft w:val="0"/>
          <w:marRight w:val="0"/>
          <w:marTop w:val="0"/>
          <w:marBottom w:val="0"/>
          <w:divBdr>
            <w:top w:val="none" w:sz="0" w:space="0" w:color="auto"/>
            <w:left w:val="none" w:sz="0" w:space="0" w:color="auto"/>
            <w:bottom w:val="none" w:sz="0" w:space="0" w:color="auto"/>
            <w:right w:val="none" w:sz="0" w:space="0" w:color="auto"/>
          </w:divBdr>
        </w:div>
        <w:div w:id="265230495">
          <w:marLeft w:val="0"/>
          <w:marRight w:val="0"/>
          <w:marTop w:val="0"/>
          <w:marBottom w:val="0"/>
          <w:divBdr>
            <w:top w:val="none" w:sz="0" w:space="0" w:color="auto"/>
            <w:left w:val="none" w:sz="0" w:space="0" w:color="auto"/>
            <w:bottom w:val="none" w:sz="0" w:space="0" w:color="auto"/>
            <w:right w:val="none" w:sz="0" w:space="0" w:color="auto"/>
          </w:divBdr>
        </w:div>
        <w:div w:id="1284847455">
          <w:marLeft w:val="0"/>
          <w:marRight w:val="0"/>
          <w:marTop w:val="0"/>
          <w:marBottom w:val="0"/>
          <w:divBdr>
            <w:top w:val="none" w:sz="0" w:space="0" w:color="auto"/>
            <w:left w:val="none" w:sz="0" w:space="0" w:color="auto"/>
            <w:bottom w:val="none" w:sz="0" w:space="0" w:color="auto"/>
            <w:right w:val="none" w:sz="0" w:space="0" w:color="auto"/>
          </w:divBdr>
        </w:div>
        <w:div w:id="645738605">
          <w:marLeft w:val="0"/>
          <w:marRight w:val="0"/>
          <w:marTop w:val="0"/>
          <w:marBottom w:val="0"/>
          <w:divBdr>
            <w:top w:val="none" w:sz="0" w:space="0" w:color="auto"/>
            <w:left w:val="none" w:sz="0" w:space="0" w:color="auto"/>
            <w:bottom w:val="none" w:sz="0" w:space="0" w:color="auto"/>
            <w:right w:val="none" w:sz="0" w:space="0" w:color="auto"/>
          </w:divBdr>
        </w:div>
        <w:div w:id="407725443">
          <w:marLeft w:val="0"/>
          <w:marRight w:val="0"/>
          <w:marTop w:val="0"/>
          <w:marBottom w:val="0"/>
          <w:divBdr>
            <w:top w:val="none" w:sz="0" w:space="0" w:color="auto"/>
            <w:left w:val="none" w:sz="0" w:space="0" w:color="auto"/>
            <w:bottom w:val="none" w:sz="0" w:space="0" w:color="auto"/>
            <w:right w:val="none" w:sz="0" w:space="0" w:color="auto"/>
          </w:divBdr>
        </w:div>
        <w:div w:id="910189433">
          <w:marLeft w:val="0"/>
          <w:marRight w:val="0"/>
          <w:marTop w:val="0"/>
          <w:marBottom w:val="0"/>
          <w:divBdr>
            <w:top w:val="none" w:sz="0" w:space="0" w:color="auto"/>
            <w:left w:val="none" w:sz="0" w:space="0" w:color="auto"/>
            <w:bottom w:val="none" w:sz="0" w:space="0" w:color="auto"/>
            <w:right w:val="none" w:sz="0" w:space="0" w:color="auto"/>
          </w:divBdr>
        </w:div>
        <w:div w:id="1009676691">
          <w:marLeft w:val="0"/>
          <w:marRight w:val="0"/>
          <w:marTop w:val="0"/>
          <w:marBottom w:val="0"/>
          <w:divBdr>
            <w:top w:val="none" w:sz="0" w:space="0" w:color="auto"/>
            <w:left w:val="none" w:sz="0" w:space="0" w:color="auto"/>
            <w:bottom w:val="none" w:sz="0" w:space="0" w:color="auto"/>
            <w:right w:val="none" w:sz="0" w:space="0" w:color="auto"/>
          </w:divBdr>
        </w:div>
        <w:div w:id="285047982">
          <w:marLeft w:val="0"/>
          <w:marRight w:val="0"/>
          <w:marTop w:val="0"/>
          <w:marBottom w:val="0"/>
          <w:divBdr>
            <w:top w:val="none" w:sz="0" w:space="0" w:color="auto"/>
            <w:left w:val="none" w:sz="0" w:space="0" w:color="auto"/>
            <w:bottom w:val="none" w:sz="0" w:space="0" w:color="auto"/>
            <w:right w:val="none" w:sz="0" w:space="0" w:color="auto"/>
          </w:divBdr>
        </w:div>
        <w:div w:id="474954534">
          <w:marLeft w:val="0"/>
          <w:marRight w:val="0"/>
          <w:marTop w:val="0"/>
          <w:marBottom w:val="0"/>
          <w:divBdr>
            <w:top w:val="none" w:sz="0" w:space="0" w:color="auto"/>
            <w:left w:val="none" w:sz="0" w:space="0" w:color="auto"/>
            <w:bottom w:val="none" w:sz="0" w:space="0" w:color="auto"/>
            <w:right w:val="none" w:sz="0" w:space="0" w:color="auto"/>
          </w:divBdr>
        </w:div>
        <w:div w:id="970132067">
          <w:marLeft w:val="0"/>
          <w:marRight w:val="0"/>
          <w:marTop w:val="0"/>
          <w:marBottom w:val="0"/>
          <w:divBdr>
            <w:top w:val="none" w:sz="0" w:space="0" w:color="auto"/>
            <w:left w:val="none" w:sz="0" w:space="0" w:color="auto"/>
            <w:bottom w:val="none" w:sz="0" w:space="0" w:color="auto"/>
            <w:right w:val="none" w:sz="0" w:space="0" w:color="auto"/>
          </w:divBdr>
        </w:div>
        <w:div w:id="1277567966">
          <w:marLeft w:val="0"/>
          <w:marRight w:val="0"/>
          <w:marTop w:val="0"/>
          <w:marBottom w:val="0"/>
          <w:divBdr>
            <w:top w:val="none" w:sz="0" w:space="0" w:color="auto"/>
            <w:left w:val="none" w:sz="0" w:space="0" w:color="auto"/>
            <w:bottom w:val="none" w:sz="0" w:space="0" w:color="auto"/>
            <w:right w:val="none" w:sz="0" w:space="0" w:color="auto"/>
          </w:divBdr>
        </w:div>
        <w:div w:id="272831409">
          <w:marLeft w:val="0"/>
          <w:marRight w:val="0"/>
          <w:marTop w:val="0"/>
          <w:marBottom w:val="0"/>
          <w:divBdr>
            <w:top w:val="none" w:sz="0" w:space="0" w:color="auto"/>
            <w:left w:val="none" w:sz="0" w:space="0" w:color="auto"/>
            <w:bottom w:val="none" w:sz="0" w:space="0" w:color="auto"/>
            <w:right w:val="none" w:sz="0" w:space="0" w:color="auto"/>
          </w:divBdr>
        </w:div>
        <w:div w:id="2020236051">
          <w:marLeft w:val="0"/>
          <w:marRight w:val="0"/>
          <w:marTop w:val="0"/>
          <w:marBottom w:val="0"/>
          <w:divBdr>
            <w:top w:val="none" w:sz="0" w:space="0" w:color="auto"/>
            <w:left w:val="none" w:sz="0" w:space="0" w:color="auto"/>
            <w:bottom w:val="none" w:sz="0" w:space="0" w:color="auto"/>
            <w:right w:val="none" w:sz="0" w:space="0" w:color="auto"/>
          </w:divBdr>
        </w:div>
        <w:div w:id="1224364920">
          <w:marLeft w:val="0"/>
          <w:marRight w:val="0"/>
          <w:marTop w:val="0"/>
          <w:marBottom w:val="0"/>
          <w:divBdr>
            <w:top w:val="none" w:sz="0" w:space="0" w:color="auto"/>
            <w:left w:val="none" w:sz="0" w:space="0" w:color="auto"/>
            <w:bottom w:val="none" w:sz="0" w:space="0" w:color="auto"/>
            <w:right w:val="none" w:sz="0" w:space="0" w:color="auto"/>
          </w:divBdr>
        </w:div>
        <w:div w:id="367341691">
          <w:marLeft w:val="0"/>
          <w:marRight w:val="0"/>
          <w:marTop w:val="0"/>
          <w:marBottom w:val="0"/>
          <w:divBdr>
            <w:top w:val="none" w:sz="0" w:space="0" w:color="auto"/>
            <w:left w:val="none" w:sz="0" w:space="0" w:color="auto"/>
            <w:bottom w:val="none" w:sz="0" w:space="0" w:color="auto"/>
            <w:right w:val="none" w:sz="0" w:space="0" w:color="auto"/>
          </w:divBdr>
        </w:div>
      </w:divsChild>
    </w:div>
    <w:div w:id="1768768015">
      <w:bodyDiv w:val="1"/>
      <w:marLeft w:val="0"/>
      <w:marRight w:val="0"/>
      <w:marTop w:val="0"/>
      <w:marBottom w:val="0"/>
      <w:divBdr>
        <w:top w:val="none" w:sz="0" w:space="0" w:color="auto"/>
        <w:left w:val="none" w:sz="0" w:space="0" w:color="auto"/>
        <w:bottom w:val="none" w:sz="0" w:space="0" w:color="auto"/>
        <w:right w:val="none" w:sz="0" w:space="0" w:color="auto"/>
      </w:divBdr>
    </w:div>
    <w:div w:id="1768884854">
      <w:bodyDiv w:val="1"/>
      <w:marLeft w:val="0"/>
      <w:marRight w:val="0"/>
      <w:marTop w:val="0"/>
      <w:marBottom w:val="0"/>
      <w:divBdr>
        <w:top w:val="none" w:sz="0" w:space="0" w:color="auto"/>
        <w:left w:val="none" w:sz="0" w:space="0" w:color="auto"/>
        <w:bottom w:val="none" w:sz="0" w:space="0" w:color="auto"/>
        <w:right w:val="none" w:sz="0" w:space="0" w:color="auto"/>
      </w:divBdr>
    </w:div>
    <w:div w:id="1768958978">
      <w:bodyDiv w:val="1"/>
      <w:marLeft w:val="0"/>
      <w:marRight w:val="0"/>
      <w:marTop w:val="0"/>
      <w:marBottom w:val="0"/>
      <w:divBdr>
        <w:top w:val="none" w:sz="0" w:space="0" w:color="auto"/>
        <w:left w:val="none" w:sz="0" w:space="0" w:color="auto"/>
        <w:bottom w:val="none" w:sz="0" w:space="0" w:color="auto"/>
        <w:right w:val="none" w:sz="0" w:space="0" w:color="auto"/>
      </w:divBdr>
    </w:div>
    <w:div w:id="1769036567">
      <w:bodyDiv w:val="1"/>
      <w:marLeft w:val="0"/>
      <w:marRight w:val="0"/>
      <w:marTop w:val="0"/>
      <w:marBottom w:val="0"/>
      <w:divBdr>
        <w:top w:val="none" w:sz="0" w:space="0" w:color="auto"/>
        <w:left w:val="none" w:sz="0" w:space="0" w:color="auto"/>
        <w:bottom w:val="none" w:sz="0" w:space="0" w:color="auto"/>
        <w:right w:val="none" w:sz="0" w:space="0" w:color="auto"/>
      </w:divBdr>
    </w:div>
    <w:div w:id="1769229768">
      <w:bodyDiv w:val="1"/>
      <w:marLeft w:val="0"/>
      <w:marRight w:val="0"/>
      <w:marTop w:val="0"/>
      <w:marBottom w:val="0"/>
      <w:divBdr>
        <w:top w:val="none" w:sz="0" w:space="0" w:color="auto"/>
        <w:left w:val="none" w:sz="0" w:space="0" w:color="auto"/>
        <w:bottom w:val="none" w:sz="0" w:space="0" w:color="auto"/>
        <w:right w:val="none" w:sz="0" w:space="0" w:color="auto"/>
      </w:divBdr>
    </w:div>
    <w:div w:id="1769421994">
      <w:bodyDiv w:val="1"/>
      <w:marLeft w:val="0"/>
      <w:marRight w:val="0"/>
      <w:marTop w:val="0"/>
      <w:marBottom w:val="0"/>
      <w:divBdr>
        <w:top w:val="none" w:sz="0" w:space="0" w:color="auto"/>
        <w:left w:val="none" w:sz="0" w:space="0" w:color="auto"/>
        <w:bottom w:val="none" w:sz="0" w:space="0" w:color="auto"/>
        <w:right w:val="none" w:sz="0" w:space="0" w:color="auto"/>
      </w:divBdr>
    </w:div>
    <w:div w:id="1769427517">
      <w:bodyDiv w:val="1"/>
      <w:marLeft w:val="0"/>
      <w:marRight w:val="0"/>
      <w:marTop w:val="0"/>
      <w:marBottom w:val="0"/>
      <w:divBdr>
        <w:top w:val="none" w:sz="0" w:space="0" w:color="auto"/>
        <w:left w:val="none" w:sz="0" w:space="0" w:color="auto"/>
        <w:bottom w:val="none" w:sz="0" w:space="0" w:color="auto"/>
        <w:right w:val="none" w:sz="0" w:space="0" w:color="auto"/>
      </w:divBdr>
    </w:div>
    <w:div w:id="1769694308">
      <w:bodyDiv w:val="1"/>
      <w:marLeft w:val="0"/>
      <w:marRight w:val="0"/>
      <w:marTop w:val="0"/>
      <w:marBottom w:val="0"/>
      <w:divBdr>
        <w:top w:val="none" w:sz="0" w:space="0" w:color="auto"/>
        <w:left w:val="none" w:sz="0" w:space="0" w:color="auto"/>
        <w:bottom w:val="none" w:sz="0" w:space="0" w:color="auto"/>
        <w:right w:val="none" w:sz="0" w:space="0" w:color="auto"/>
      </w:divBdr>
    </w:div>
    <w:div w:id="1769806955">
      <w:bodyDiv w:val="1"/>
      <w:marLeft w:val="0"/>
      <w:marRight w:val="0"/>
      <w:marTop w:val="0"/>
      <w:marBottom w:val="0"/>
      <w:divBdr>
        <w:top w:val="none" w:sz="0" w:space="0" w:color="auto"/>
        <w:left w:val="none" w:sz="0" w:space="0" w:color="auto"/>
        <w:bottom w:val="none" w:sz="0" w:space="0" w:color="auto"/>
        <w:right w:val="none" w:sz="0" w:space="0" w:color="auto"/>
      </w:divBdr>
    </w:div>
    <w:div w:id="1769810568">
      <w:bodyDiv w:val="1"/>
      <w:marLeft w:val="0"/>
      <w:marRight w:val="0"/>
      <w:marTop w:val="0"/>
      <w:marBottom w:val="0"/>
      <w:divBdr>
        <w:top w:val="none" w:sz="0" w:space="0" w:color="auto"/>
        <w:left w:val="none" w:sz="0" w:space="0" w:color="auto"/>
        <w:bottom w:val="none" w:sz="0" w:space="0" w:color="auto"/>
        <w:right w:val="none" w:sz="0" w:space="0" w:color="auto"/>
      </w:divBdr>
    </w:div>
    <w:div w:id="1769812422">
      <w:bodyDiv w:val="1"/>
      <w:marLeft w:val="0"/>
      <w:marRight w:val="0"/>
      <w:marTop w:val="0"/>
      <w:marBottom w:val="0"/>
      <w:divBdr>
        <w:top w:val="none" w:sz="0" w:space="0" w:color="auto"/>
        <w:left w:val="none" w:sz="0" w:space="0" w:color="auto"/>
        <w:bottom w:val="none" w:sz="0" w:space="0" w:color="auto"/>
        <w:right w:val="none" w:sz="0" w:space="0" w:color="auto"/>
      </w:divBdr>
    </w:div>
    <w:div w:id="1770008904">
      <w:bodyDiv w:val="1"/>
      <w:marLeft w:val="0"/>
      <w:marRight w:val="0"/>
      <w:marTop w:val="0"/>
      <w:marBottom w:val="0"/>
      <w:divBdr>
        <w:top w:val="none" w:sz="0" w:space="0" w:color="auto"/>
        <w:left w:val="none" w:sz="0" w:space="0" w:color="auto"/>
        <w:bottom w:val="none" w:sz="0" w:space="0" w:color="auto"/>
        <w:right w:val="none" w:sz="0" w:space="0" w:color="auto"/>
      </w:divBdr>
    </w:div>
    <w:div w:id="1770076870">
      <w:bodyDiv w:val="1"/>
      <w:marLeft w:val="0"/>
      <w:marRight w:val="0"/>
      <w:marTop w:val="0"/>
      <w:marBottom w:val="0"/>
      <w:divBdr>
        <w:top w:val="none" w:sz="0" w:space="0" w:color="auto"/>
        <w:left w:val="none" w:sz="0" w:space="0" w:color="auto"/>
        <w:bottom w:val="none" w:sz="0" w:space="0" w:color="auto"/>
        <w:right w:val="none" w:sz="0" w:space="0" w:color="auto"/>
      </w:divBdr>
    </w:div>
    <w:div w:id="1770154523">
      <w:bodyDiv w:val="1"/>
      <w:marLeft w:val="0"/>
      <w:marRight w:val="0"/>
      <w:marTop w:val="0"/>
      <w:marBottom w:val="0"/>
      <w:divBdr>
        <w:top w:val="none" w:sz="0" w:space="0" w:color="auto"/>
        <w:left w:val="none" w:sz="0" w:space="0" w:color="auto"/>
        <w:bottom w:val="none" w:sz="0" w:space="0" w:color="auto"/>
        <w:right w:val="none" w:sz="0" w:space="0" w:color="auto"/>
      </w:divBdr>
    </w:div>
    <w:div w:id="1770155111">
      <w:bodyDiv w:val="1"/>
      <w:marLeft w:val="0"/>
      <w:marRight w:val="0"/>
      <w:marTop w:val="0"/>
      <w:marBottom w:val="0"/>
      <w:divBdr>
        <w:top w:val="none" w:sz="0" w:space="0" w:color="auto"/>
        <w:left w:val="none" w:sz="0" w:space="0" w:color="auto"/>
        <w:bottom w:val="none" w:sz="0" w:space="0" w:color="auto"/>
        <w:right w:val="none" w:sz="0" w:space="0" w:color="auto"/>
      </w:divBdr>
    </w:div>
    <w:div w:id="1770200842">
      <w:bodyDiv w:val="1"/>
      <w:marLeft w:val="0"/>
      <w:marRight w:val="0"/>
      <w:marTop w:val="0"/>
      <w:marBottom w:val="0"/>
      <w:divBdr>
        <w:top w:val="none" w:sz="0" w:space="0" w:color="auto"/>
        <w:left w:val="none" w:sz="0" w:space="0" w:color="auto"/>
        <w:bottom w:val="none" w:sz="0" w:space="0" w:color="auto"/>
        <w:right w:val="none" w:sz="0" w:space="0" w:color="auto"/>
      </w:divBdr>
    </w:div>
    <w:div w:id="1770273548">
      <w:bodyDiv w:val="1"/>
      <w:marLeft w:val="0"/>
      <w:marRight w:val="0"/>
      <w:marTop w:val="0"/>
      <w:marBottom w:val="0"/>
      <w:divBdr>
        <w:top w:val="none" w:sz="0" w:space="0" w:color="auto"/>
        <w:left w:val="none" w:sz="0" w:space="0" w:color="auto"/>
        <w:bottom w:val="none" w:sz="0" w:space="0" w:color="auto"/>
        <w:right w:val="none" w:sz="0" w:space="0" w:color="auto"/>
      </w:divBdr>
    </w:div>
    <w:div w:id="1770346362">
      <w:bodyDiv w:val="1"/>
      <w:marLeft w:val="0"/>
      <w:marRight w:val="0"/>
      <w:marTop w:val="0"/>
      <w:marBottom w:val="0"/>
      <w:divBdr>
        <w:top w:val="none" w:sz="0" w:space="0" w:color="auto"/>
        <w:left w:val="none" w:sz="0" w:space="0" w:color="auto"/>
        <w:bottom w:val="none" w:sz="0" w:space="0" w:color="auto"/>
        <w:right w:val="none" w:sz="0" w:space="0" w:color="auto"/>
      </w:divBdr>
    </w:div>
    <w:div w:id="1770537475">
      <w:bodyDiv w:val="1"/>
      <w:marLeft w:val="0"/>
      <w:marRight w:val="0"/>
      <w:marTop w:val="0"/>
      <w:marBottom w:val="0"/>
      <w:divBdr>
        <w:top w:val="none" w:sz="0" w:space="0" w:color="auto"/>
        <w:left w:val="none" w:sz="0" w:space="0" w:color="auto"/>
        <w:bottom w:val="none" w:sz="0" w:space="0" w:color="auto"/>
        <w:right w:val="none" w:sz="0" w:space="0" w:color="auto"/>
      </w:divBdr>
    </w:div>
    <w:div w:id="1770539096">
      <w:bodyDiv w:val="1"/>
      <w:marLeft w:val="0"/>
      <w:marRight w:val="0"/>
      <w:marTop w:val="0"/>
      <w:marBottom w:val="0"/>
      <w:divBdr>
        <w:top w:val="none" w:sz="0" w:space="0" w:color="auto"/>
        <w:left w:val="none" w:sz="0" w:space="0" w:color="auto"/>
        <w:bottom w:val="none" w:sz="0" w:space="0" w:color="auto"/>
        <w:right w:val="none" w:sz="0" w:space="0" w:color="auto"/>
      </w:divBdr>
    </w:div>
    <w:div w:id="1770617023">
      <w:bodyDiv w:val="1"/>
      <w:marLeft w:val="0"/>
      <w:marRight w:val="0"/>
      <w:marTop w:val="0"/>
      <w:marBottom w:val="0"/>
      <w:divBdr>
        <w:top w:val="none" w:sz="0" w:space="0" w:color="auto"/>
        <w:left w:val="none" w:sz="0" w:space="0" w:color="auto"/>
        <w:bottom w:val="none" w:sz="0" w:space="0" w:color="auto"/>
        <w:right w:val="none" w:sz="0" w:space="0" w:color="auto"/>
      </w:divBdr>
    </w:div>
    <w:div w:id="1770659409">
      <w:bodyDiv w:val="1"/>
      <w:marLeft w:val="0"/>
      <w:marRight w:val="0"/>
      <w:marTop w:val="0"/>
      <w:marBottom w:val="0"/>
      <w:divBdr>
        <w:top w:val="none" w:sz="0" w:space="0" w:color="auto"/>
        <w:left w:val="none" w:sz="0" w:space="0" w:color="auto"/>
        <w:bottom w:val="none" w:sz="0" w:space="0" w:color="auto"/>
        <w:right w:val="none" w:sz="0" w:space="0" w:color="auto"/>
      </w:divBdr>
    </w:div>
    <w:div w:id="1770852411">
      <w:bodyDiv w:val="1"/>
      <w:marLeft w:val="0"/>
      <w:marRight w:val="0"/>
      <w:marTop w:val="0"/>
      <w:marBottom w:val="0"/>
      <w:divBdr>
        <w:top w:val="none" w:sz="0" w:space="0" w:color="auto"/>
        <w:left w:val="none" w:sz="0" w:space="0" w:color="auto"/>
        <w:bottom w:val="none" w:sz="0" w:space="0" w:color="auto"/>
        <w:right w:val="none" w:sz="0" w:space="0" w:color="auto"/>
      </w:divBdr>
    </w:div>
    <w:div w:id="1771123033">
      <w:bodyDiv w:val="1"/>
      <w:marLeft w:val="0"/>
      <w:marRight w:val="0"/>
      <w:marTop w:val="0"/>
      <w:marBottom w:val="0"/>
      <w:divBdr>
        <w:top w:val="none" w:sz="0" w:space="0" w:color="auto"/>
        <w:left w:val="none" w:sz="0" w:space="0" w:color="auto"/>
        <w:bottom w:val="none" w:sz="0" w:space="0" w:color="auto"/>
        <w:right w:val="none" w:sz="0" w:space="0" w:color="auto"/>
      </w:divBdr>
    </w:div>
    <w:div w:id="1771198726">
      <w:bodyDiv w:val="1"/>
      <w:marLeft w:val="0"/>
      <w:marRight w:val="0"/>
      <w:marTop w:val="0"/>
      <w:marBottom w:val="0"/>
      <w:divBdr>
        <w:top w:val="none" w:sz="0" w:space="0" w:color="auto"/>
        <w:left w:val="none" w:sz="0" w:space="0" w:color="auto"/>
        <w:bottom w:val="none" w:sz="0" w:space="0" w:color="auto"/>
        <w:right w:val="none" w:sz="0" w:space="0" w:color="auto"/>
      </w:divBdr>
    </w:div>
    <w:div w:id="1771313756">
      <w:bodyDiv w:val="1"/>
      <w:marLeft w:val="0"/>
      <w:marRight w:val="0"/>
      <w:marTop w:val="0"/>
      <w:marBottom w:val="0"/>
      <w:divBdr>
        <w:top w:val="none" w:sz="0" w:space="0" w:color="auto"/>
        <w:left w:val="none" w:sz="0" w:space="0" w:color="auto"/>
        <w:bottom w:val="none" w:sz="0" w:space="0" w:color="auto"/>
        <w:right w:val="none" w:sz="0" w:space="0" w:color="auto"/>
      </w:divBdr>
    </w:div>
    <w:div w:id="1771580320">
      <w:bodyDiv w:val="1"/>
      <w:marLeft w:val="0"/>
      <w:marRight w:val="0"/>
      <w:marTop w:val="0"/>
      <w:marBottom w:val="0"/>
      <w:divBdr>
        <w:top w:val="none" w:sz="0" w:space="0" w:color="auto"/>
        <w:left w:val="none" w:sz="0" w:space="0" w:color="auto"/>
        <w:bottom w:val="none" w:sz="0" w:space="0" w:color="auto"/>
        <w:right w:val="none" w:sz="0" w:space="0" w:color="auto"/>
      </w:divBdr>
    </w:div>
    <w:div w:id="1771581366">
      <w:bodyDiv w:val="1"/>
      <w:marLeft w:val="0"/>
      <w:marRight w:val="0"/>
      <w:marTop w:val="0"/>
      <w:marBottom w:val="0"/>
      <w:divBdr>
        <w:top w:val="none" w:sz="0" w:space="0" w:color="auto"/>
        <w:left w:val="none" w:sz="0" w:space="0" w:color="auto"/>
        <w:bottom w:val="none" w:sz="0" w:space="0" w:color="auto"/>
        <w:right w:val="none" w:sz="0" w:space="0" w:color="auto"/>
      </w:divBdr>
    </w:div>
    <w:div w:id="1771732087">
      <w:bodyDiv w:val="1"/>
      <w:marLeft w:val="0"/>
      <w:marRight w:val="0"/>
      <w:marTop w:val="0"/>
      <w:marBottom w:val="0"/>
      <w:divBdr>
        <w:top w:val="none" w:sz="0" w:space="0" w:color="auto"/>
        <w:left w:val="none" w:sz="0" w:space="0" w:color="auto"/>
        <w:bottom w:val="none" w:sz="0" w:space="0" w:color="auto"/>
        <w:right w:val="none" w:sz="0" w:space="0" w:color="auto"/>
      </w:divBdr>
    </w:div>
    <w:div w:id="1771777280">
      <w:bodyDiv w:val="1"/>
      <w:marLeft w:val="0"/>
      <w:marRight w:val="0"/>
      <w:marTop w:val="0"/>
      <w:marBottom w:val="0"/>
      <w:divBdr>
        <w:top w:val="none" w:sz="0" w:space="0" w:color="auto"/>
        <w:left w:val="none" w:sz="0" w:space="0" w:color="auto"/>
        <w:bottom w:val="none" w:sz="0" w:space="0" w:color="auto"/>
        <w:right w:val="none" w:sz="0" w:space="0" w:color="auto"/>
      </w:divBdr>
    </w:div>
    <w:div w:id="1772045328">
      <w:bodyDiv w:val="1"/>
      <w:marLeft w:val="0"/>
      <w:marRight w:val="0"/>
      <w:marTop w:val="0"/>
      <w:marBottom w:val="0"/>
      <w:divBdr>
        <w:top w:val="none" w:sz="0" w:space="0" w:color="auto"/>
        <w:left w:val="none" w:sz="0" w:space="0" w:color="auto"/>
        <w:bottom w:val="none" w:sz="0" w:space="0" w:color="auto"/>
        <w:right w:val="none" w:sz="0" w:space="0" w:color="auto"/>
      </w:divBdr>
    </w:div>
    <w:div w:id="1772123120">
      <w:bodyDiv w:val="1"/>
      <w:marLeft w:val="0"/>
      <w:marRight w:val="0"/>
      <w:marTop w:val="0"/>
      <w:marBottom w:val="0"/>
      <w:divBdr>
        <w:top w:val="none" w:sz="0" w:space="0" w:color="auto"/>
        <w:left w:val="none" w:sz="0" w:space="0" w:color="auto"/>
        <w:bottom w:val="none" w:sz="0" w:space="0" w:color="auto"/>
        <w:right w:val="none" w:sz="0" w:space="0" w:color="auto"/>
      </w:divBdr>
    </w:div>
    <w:div w:id="1772357152">
      <w:bodyDiv w:val="1"/>
      <w:marLeft w:val="0"/>
      <w:marRight w:val="0"/>
      <w:marTop w:val="0"/>
      <w:marBottom w:val="0"/>
      <w:divBdr>
        <w:top w:val="none" w:sz="0" w:space="0" w:color="auto"/>
        <w:left w:val="none" w:sz="0" w:space="0" w:color="auto"/>
        <w:bottom w:val="none" w:sz="0" w:space="0" w:color="auto"/>
        <w:right w:val="none" w:sz="0" w:space="0" w:color="auto"/>
      </w:divBdr>
    </w:div>
    <w:div w:id="1772428412">
      <w:bodyDiv w:val="1"/>
      <w:marLeft w:val="0"/>
      <w:marRight w:val="0"/>
      <w:marTop w:val="0"/>
      <w:marBottom w:val="0"/>
      <w:divBdr>
        <w:top w:val="none" w:sz="0" w:space="0" w:color="auto"/>
        <w:left w:val="none" w:sz="0" w:space="0" w:color="auto"/>
        <w:bottom w:val="none" w:sz="0" w:space="0" w:color="auto"/>
        <w:right w:val="none" w:sz="0" w:space="0" w:color="auto"/>
      </w:divBdr>
    </w:div>
    <w:div w:id="1772698548">
      <w:bodyDiv w:val="1"/>
      <w:marLeft w:val="0"/>
      <w:marRight w:val="0"/>
      <w:marTop w:val="0"/>
      <w:marBottom w:val="0"/>
      <w:divBdr>
        <w:top w:val="none" w:sz="0" w:space="0" w:color="auto"/>
        <w:left w:val="none" w:sz="0" w:space="0" w:color="auto"/>
        <w:bottom w:val="none" w:sz="0" w:space="0" w:color="auto"/>
        <w:right w:val="none" w:sz="0" w:space="0" w:color="auto"/>
      </w:divBdr>
    </w:div>
    <w:div w:id="1772776102">
      <w:bodyDiv w:val="1"/>
      <w:marLeft w:val="0"/>
      <w:marRight w:val="0"/>
      <w:marTop w:val="0"/>
      <w:marBottom w:val="0"/>
      <w:divBdr>
        <w:top w:val="none" w:sz="0" w:space="0" w:color="auto"/>
        <w:left w:val="none" w:sz="0" w:space="0" w:color="auto"/>
        <w:bottom w:val="none" w:sz="0" w:space="0" w:color="auto"/>
        <w:right w:val="none" w:sz="0" w:space="0" w:color="auto"/>
      </w:divBdr>
    </w:div>
    <w:div w:id="1772814804">
      <w:bodyDiv w:val="1"/>
      <w:marLeft w:val="0"/>
      <w:marRight w:val="0"/>
      <w:marTop w:val="0"/>
      <w:marBottom w:val="0"/>
      <w:divBdr>
        <w:top w:val="none" w:sz="0" w:space="0" w:color="auto"/>
        <w:left w:val="none" w:sz="0" w:space="0" w:color="auto"/>
        <w:bottom w:val="none" w:sz="0" w:space="0" w:color="auto"/>
        <w:right w:val="none" w:sz="0" w:space="0" w:color="auto"/>
      </w:divBdr>
    </w:div>
    <w:div w:id="1773017189">
      <w:bodyDiv w:val="1"/>
      <w:marLeft w:val="0"/>
      <w:marRight w:val="0"/>
      <w:marTop w:val="0"/>
      <w:marBottom w:val="0"/>
      <w:divBdr>
        <w:top w:val="none" w:sz="0" w:space="0" w:color="auto"/>
        <w:left w:val="none" w:sz="0" w:space="0" w:color="auto"/>
        <w:bottom w:val="none" w:sz="0" w:space="0" w:color="auto"/>
        <w:right w:val="none" w:sz="0" w:space="0" w:color="auto"/>
      </w:divBdr>
    </w:div>
    <w:div w:id="1773821061">
      <w:bodyDiv w:val="1"/>
      <w:marLeft w:val="0"/>
      <w:marRight w:val="0"/>
      <w:marTop w:val="0"/>
      <w:marBottom w:val="0"/>
      <w:divBdr>
        <w:top w:val="none" w:sz="0" w:space="0" w:color="auto"/>
        <w:left w:val="none" w:sz="0" w:space="0" w:color="auto"/>
        <w:bottom w:val="none" w:sz="0" w:space="0" w:color="auto"/>
        <w:right w:val="none" w:sz="0" w:space="0" w:color="auto"/>
      </w:divBdr>
    </w:div>
    <w:div w:id="1774200226">
      <w:bodyDiv w:val="1"/>
      <w:marLeft w:val="0"/>
      <w:marRight w:val="0"/>
      <w:marTop w:val="0"/>
      <w:marBottom w:val="0"/>
      <w:divBdr>
        <w:top w:val="none" w:sz="0" w:space="0" w:color="auto"/>
        <w:left w:val="none" w:sz="0" w:space="0" w:color="auto"/>
        <w:bottom w:val="none" w:sz="0" w:space="0" w:color="auto"/>
        <w:right w:val="none" w:sz="0" w:space="0" w:color="auto"/>
      </w:divBdr>
    </w:div>
    <w:div w:id="1774393633">
      <w:bodyDiv w:val="1"/>
      <w:marLeft w:val="0"/>
      <w:marRight w:val="0"/>
      <w:marTop w:val="0"/>
      <w:marBottom w:val="0"/>
      <w:divBdr>
        <w:top w:val="none" w:sz="0" w:space="0" w:color="auto"/>
        <w:left w:val="none" w:sz="0" w:space="0" w:color="auto"/>
        <w:bottom w:val="none" w:sz="0" w:space="0" w:color="auto"/>
        <w:right w:val="none" w:sz="0" w:space="0" w:color="auto"/>
      </w:divBdr>
    </w:div>
    <w:div w:id="1774864489">
      <w:bodyDiv w:val="1"/>
      <w:marLeft w:val="0"/>
      <w:marRight w:val="0"/>
      <w:marTop w:val="0"/>
      <w:marBottom w:val="0"/>
      <w:divBdr>
        <w:top w:val="none" w:sz="0" w:space="0" w:color="auto"/>
        <w:left w:val="none" w:sz="0" w:space="0" w:color="auto"/>
        <w:bottom w:val="none" w:sz="0" w:space="0" w:color="auto"/>
        <w:right w:val="none" w:sz="0" w:space="0" w:color="auto"/>
      </w:divBdr>
    </w:div>
    <w:div w:id="1774933446">
      <w:bodyDiv w:val="1"/>
      <w:marLeft w:val="0"/>
      <w:marRight w:val="0"/>
      <w:marTop w:val="0"/>
      <w:marBottom w:val="0"/>
      <w:divBdr>
        <w:top w:val="none" w:sz="0" w:space="0" w:color="auto"/>
        <w:left w:val="none" w:sz="0" w:space="0" w:color="auto"/>
        <w:bottom w:val="none" w:sz="0" w:space="0" w:color="auto"/>
        <w:right w:val="none" w:sz="0" w:space="0" w:color="auto"/>
      </w:divBdr>
    </w:div>
    <w:div w:id="1774934156">
      <w:bodyDiv w:val="1"/>
      <w:marLeft w:val="0"/>
      <w:marRight w:val="0"/>
      <w:marTop w:val="0"/>
      <w:marBottom w:val="0"/>
      <w:divBdr>
        <w:top w:val="none" w:sz="0" w:space="0" w:color="auto"/>
        <w:left w:val="none" w:sz="0" w:space="0" w:color="auto"/>
        <w:bottom w:val="none" w:sz="0" w:space="0" w:color="auto"/>
        <w:right w:val="none" w:sz="0" w:space="0" w:color="auto"/>
      </w:divBdr>
    </w:div>
    <w:div w:id="1774935323">
      <w:bodyDiv w:val="1"/>
      <w:marLeft w:val="0"/>
      <w:marRight w:val="0"/>
      <w:marTop w:val="0"/>
      <w:marBottom w:val="0"/>
      <w:divBdr>
        <w:top w:val="none" w:sz="0" w:space="0" w:color="auto"/>
        <w:left w:val="none" w:sz="0" w:space="0" w:color="auto"/>
        <w:bottom w:val="none" w:sz="0" w:space="0" w:color="auto"/>
        <w:right w:val="none" w:sz="0" w:space="0" w:color="auto"/>
      </w:divBdr>
    </w:div>
    <w:div w:id="1775248451">
      <w:bodyDiv w:val="1"/>
      <w:marLeft w:val="0"/>
      <w:marRight w:val="0"/>
      <w:marTop w:val="0"/>
      <w:marBottom w:val="0"/>
      <w:divBdr>
        <w:top w:val="none" w:sz="0" w:space="0" w:color="auto"/>
        <w:left w:val="none" w:sz="0" w:space="0" w:color="auto"/>
        <w:bottom w:val="none" w:sz="0" w:space="0" w:color="auto"/>
        <w:right w:val="none" w:sz="0" w:space="0" w:color="auto"/>
      </w:divBdr>
    </w:div>
    <w:div w:id="1775402047">
      <w:bodyDiv w:val="1"/>
      <w:marLeft w:val="0"/>
      <w:marRight w:val="0"/>
      <w:marTop w:val="0"/>
      <w:marBottom w:val="0"/>
      <w:divBdr>
        <w:top w:val="none" w:sz="0" w:space="0" w:color="auto"/>
        <w:left w:val="none" w:sz="0" w:space="0" w:color="auto"/>
        <w:bottom w:val="none" w:sz="0" w:space="0" w:color="auto"/>
        <w:right w:val="none" w:sz="0" w:space="0" w:color="auto"/>
      </w:divBdr>
    </w:div>
    <w:div w:id="1775438245">
      <w:bodyDiv w:val="1"/>
      <w:marLeft w:val="0"/>
      <w:marRight w:val="0"/>
      <w:marTop w:val="0"/>
      <w:marBottom w:val="0"/>
      <w:divBdr>
        <w:top w:val="none" w:sz="0" w:space="0" w:color="auto"/>
        <w:left w:val="none" w:sz="0" w:space="0" w:color="auto"/>
        <w:bottom w:val="none" w:sz="0" w:space="0" w:color="auto"/>
        <w:right w:val="none" w:sz="0" w:space="0" w:color="auto"/>
      </w:divBdr>
    </w:div>
    <w:div w:id="1775468393">
      <w:bodyDiv w:val="1"/>
      <w:marLeft w:val="0"/>
      <w:marRight w:val="0"/>
      <w:marTop w:val="0"/>
      <w:marBottom w:val="0"/>
      <w:divBdr>
        <w:top w:val="none" w:sz="0" w:space="0" w:color="auto"/>
        <w:left w:val="none" w:sz="0" w:space="0" w:color="auto"/>
        <w:bottom w:val="none" w:sz="0" w:space="0" w:color="auto"/>
        <w:right w:val="none" w:sz="0" w:space="0" w:color="auto"/>
      </w:divBdr>
    </w:div>
    <w:div w:id="1775903985">
      <w:bodyDiv w:val="1"/>
      <w:marLeft w:val="0"/>
      <w:marRight w:val="0"/>
      <w:marTop w:val="0"/>
      <w:marBottom w:val="0"/>
      <w:divBdr>
        <w:top w:val="none" w:sz="0" w:space="0" w:color="auto"/>
        <w:left w:val="none" w:sz="0" w:space="0" w:color="auto"/>
        <w:bottom w:val="none" w:sz="0" w:space="0" w:color="auto"/>
        <w:right w:val="none" w:sz="0" w:space="0" w:color="auto"/>
      </w:divBdr>
    </w:div>
    <w:div w:id="1775973755">
      <w:bodyDiv w:val="1"/>
      <w:marLeft w:val="0"/>
      <w:marRight w:val="0"/>
      <w:marTop w:val="0"/>
      <w:marBottom w:val="0"/>
      <w:divBdr>
        <w:top w:val="none" w:sz="0" w:space="0" w:color="auto"/>
        <w:left w:val="none" w:sz="0" w:space="0" w:color="auto"/>
        <w:bottom w:val="none" w:sz="0" w:space="0" w:color="auto"/>
        <w:right w:val="none" w:sz="0" w:space="0" w:color="auto"/>
      </w:divBdr>
    </w:div>
    <w:div w:id="1776244521">
      <w:bodyDiv w:val="1"/>
      <w:marLeft w:val="0"/>
      <w:marRight w:val="0"/>
      <w:marTop w:val="0"/>
      <w:marBottom w:val="0"/>
      <w:divBdr>
        <w:top w:val="none" w:sz="0" w:space="0" w:color="auto"/>
        <w:left w:val="none" w:sz="0" w:space="0" w:color="auto"/>
        <w:bottom w:val="none" w:sz="0" w:space="0" w:color="auto"/>
        <w:right w:val="none" w:sz="0" w:space="0" w:color="auto"/>
      </w:divBdr>
    </w:div>
    <w:div w:id="1776288729">
      <w:bodyDiv w:val="1"/>
      <w:marLeft w:val="0"/>
      <w:marRight w:val="0"/>
      <w:marTop w:val="0"/>
      <w:marBottom w:val="0"/>
      <w:divBdr>
        <w:top w:val="none" w:sz="0" w:space="0" w:color="auto"/>
        <w:left w:val="none" w:sz="0" w:space="0" w:color="auto"/>
        <w:bottom w:val="none" w:sz="0" w:space="0" w:color="auto"/>
        <w:right w:val="none" w:sz="0" w:space="0" w:color="auto"/>
      </w:divBdr>
    </w:div>
    <w:div w:id="1776361664">
      <w:bodyDiv w:val="1"/>
      <w:marLeft w:val="0"/>
      <w:marRight w:val="0"/>
      <w:marTop w:val="0"/>
      <w:marBottom w:val="0"/>
      <w:divBdr>
        <w:top w:val="none" w:sz="0" w:space="0" w:color="auto"/>
        <w:left w:val="none" w:sz="0" w:space="0" w:color="auto"/>
        <w:bottom w:val="none" w:sz="0" w:space="0" w:color="auto"/>
        <w:right w:val="none" w:sz="0" w:space="0" w:color="auto"/>
      </w:divBdr>
    </w:div>
    <w:div w:id="1776443167">
      <w:bodyDiv w:val="1"/>
      <w:marLeft w:val="0"/>
      <w:marRight w:val="0"/>
      <w:marTop w:val="0"/>
      <w:marBottom w:val="0"/>
      <w:divBdr>
        <w:top w:val="none" w:sz="0" w:space="0" w:color="auto"/>
        <w:left w:val="none" w:sz="0" w:space="0" w:color="auto"/>
        <w:bottom w:val="none" w:sz="0" w:space="0" w:color="auto"/>
        <w:right w:val="none" w:sz="0" w:space="0" w:color="auto"/>
      </w:divBdr>
    </w:div>
    <w:div w:id="1776554503">
      <w:bodyDiv w:val="1"/>
      <w:marLeft w:val="0"/>
      <w:marRight w:val="0"/>
      <w:marTop w:val="0"/>
      <w:marBottom w:val="0"/>
      <w:divBdr>
        <w:top w:val="none" w:sz="0" w:space="0" w:color="auto"/>
        <w:left w:val="none" w:sz="0" w:space="0" w:color="auto"/>
        <w:bottom w:val="none" w:sz="0" w:space="0" w:color="auto"/>
        <w:right w:val="none" w:sz="0" w:space="0" w:color="auto"/>
      </w:divBdr>
    </w:div>
    <w:div w:id="1777020741">
      <w:bodyDiv w:val="1"/>
      <w:marLeft w:val="0"/>
      <w:marRight w:val="0"/>
      <w:marTop w:val="0"/>
      <w:marBottom w:val="0"/>
      <w:divBdr>
        <w:top w:val="none" w:sz="0" w:space="0" w:color="auto"/>
        <w:left w:val="none" w:sz="0" w:space="0" w:color="auto"/>
        <w:bottom w:val="none" w:sz="0" w:space="0" w:color="auto"/>
        <w:right w:val="none" w:sz="0" w:space="0" w:color="auto"/>
      </w:divBdr>
    </w:div>
    <w:div w:id="1777209919">
      <w:bodyDiv w:val="1"/>
      <w:marLeft w:val="0"/>
      <w:marRight w:val="0"/>
      <w:marTop w:val="0"/>
      <w:marBottom w:val="0"/>
      <w:divBdr>
        <w:top w:val="none" w:sz="0" w:space="0" w:color="auto"/>
        <w:left w:val="none" w:sz="0" w:space="0" w:color="auto"/>
        <w:bottom w:val="none" w:sz="0" w:space="0" w:color="auto"/>
        <w:right w:val="none" w:sz="0" w:space="0" w:color="auto"/>
      </w:divBdr>
    </w:div>
    <w:div w:id="1777406350">
      <w:bodyDiv w:val="1"/>
      <w:marLeft w:val="0"/>
      <w:marRight w:val="0"/>
      <w:marTop w:val="0"/>
      <w:marBottom w:val="0"/>
      <w:divBdr>
        <w:top w:val="none" w:sz="0" w:space="0" w:color="auto"/>
        <w:left w:val="none" w:sz="0" w:space="0" w:color="auto"/>
        <w:bottom w:val="none" w:sz="0" w:space="0" w:color="auto"/>
        <w:right w:val="none" w:sz="0" w:space="0" w:color="auto"/>
      </w:divBdr>
    </w:div>
    <w:div w:id="1777561259">
      <w:bodyDiv w:val="1"/>
      <w:marLeft w:val="0"/>
      <w:marRight w:val="0"/>
      <w:marTop w:val="0"/>
      <w:marBottom w:val="0"/>
      <w:divBdr>
        <w:top w:val="none" w:sz="0" w:space="0" w:color="auto"/>
        <w:left w:val="none" w:sz="0" w:space="0" w:color="auto"/>
        <w:bottom w:val="none" w:sz="0" w:space="0" w:color="auto"/>
        <w:right w:val="none" w:sz="0" w:space="0" w:color="auto"/>
      </w:divBdr>
    </w:div>
    <w:div w:id="1777753270">
      <w:bodyDiv w:val="1"/>
      <w:marLeft w:val="0"/>
      <w:marRight w:val="0"/>
      <w:marTop w:val="0"/>
      <w:marBottom w:val="0"/>
      <w:divBdr>
        <w:top w:val="none" w:sz="0" w:space="0" w:color="auto"/>
        <w:left w:val="none" w:sz="0" w:space="0" w:color="auto"/>
        <w:bottom w:val="none" w:sz="0" w:space="0" w:color="auto"/>
        <w:right w:val="none" w:sz="0" w:space="0" w:color="auto"/>
      </w:divBdr>
    </w:div>
    <w:div w:id="1777822454">
      <w:bodyDiv w:val="1"/>
      <w:marLeft w:val="0"/>
      <w:marRight w:val="0"/>
      <w:marTop w:val="0"/>
      <w:marBottom w:val="0"/>
      <w:divBdr>
        <w:top w:val="none" w:sz="0" w:space="0" w:color="auto"/>
        <w:left w:val="none" w:sz="0" w:space="0" w:color="auto"/>
        <w:bottom w:val="none" w:sz="0" w:space="0" w:color="auto"/>
        <w:right w:val="none" w:sz="0" w:space="0" w:color="auto"/>
      </w:divBdr>
    </w:div>
    <w:div w:id="1778020294">
      <w:bodyDiv w:val="1"/>
      <w:marLeft w:val="0"/>
      <w:marRight w:val="0"/>
      <w:marTop w:val="0"/>
      <w:marBottom w:val="0"/>
      <w:divBdr>
        <w:top w:val="none" w:sz="0" w:space="0" w:color="auto"/>
        <w:left w:val="none" w:sz="0" w:space="0" w:color="auto"/>
        <w:bottom w:val="none" w:sz="0" w:space="0" w:color="auto"/>
        <w:right w:val="none" w:sz="0" w:space="0" w:color="auto"/>
      </w:divBdr>
    </w:div>
    <w:div w:id="1778403666">
      <w:bodyDiv w:val="1"/>
      <w:marLeft w:val="0"/>
      <w:marRight w:val="0"/>
      <w:marTop w:val="0"/>
      <w:marBottom w:val="0"/>
      <w:divBdr>
        <w:top w:val="none" w:sz="0" w:space="0" w:color="auto"/>
        <w:left w:val="none" w:sz="0" w:space="0" w:color="auto"/>
        <w:bottom w:val="none" w:sz="0" w:space="0" w:color="auto"/>
        <w:right w:val="none" w:sz="0" w:space="0" w:color="auto"/>
      </w:divBdr>
    </w:div>
    <w:div w:id="1778523608">
      <w:bodyDiv w:val="1"/>
      <w:marLeft w:val="0"/>
      <w:marRight w:val="0"/>
      <w:marTop w:val="0"/>
      <w:marBottom w:val="0"/>
      <w:divBdr>
        <w:top w:val="none" w:sz="0" w:space="0" w:color="auto"/>
        <w:left w:val="none" w:sz="0" w:space="0" w:color="auto"/>
        <w:bottom w:val="none" w:sz="0" w:space="0" w:color="auto"/>
        <w:right w:val="none" w:sz="0" w:space="0" w:color="auto"/>
      </w:divBdr>
    </w:div>
    <w:div w:id="1778602139">
      <w:bodyDiv w:val="1"/>
      <w:marLeft w:val="0"/>
      <w:marRight w:val="0"/>
      <w:marTop w:val="0"/>
      <w:marBottom w:val="0"/>
      <w:divBdr>
        <w:top w:val="none" w:sz="0" w:space="0" w:color="auto"/>
        <w:left w:val="none" w:sz="0" w:space="0" w:color="auto"/>
        <w:bottom w:val="none" w:sz="0" w:space="0" w:color="auto"/>
        <w:right w:val="none" w:sz="0" w:space="0" w:color="auto"/>
      </w:divBdr>
    </w:div>
    <w:div w:id="1778795376">
      <w:bodyDiv w:val="1"/>
      <w:marLeft w:val="0"/>
      <w:marRight w:val="0"/>
      <w:marTop w:val="0"/>
      <w:marBottom w:val="0"/>
      <w:divBdr>
        <w:top w:val="none" w:sz="0" w:space="0" w:color="auto"/>
        <w:left w:val="none" w:sz="0" w:space="0" w:color="auto"/>
        <w:bottom w:val="none" w:sz="0" w:space="0" w:color="auto"/>
        <w:right w:val="none" w:sz="0" w:space="0" w:color="auto"/>
      </w:divBdr>
    </w:div>
    <w:div w:id="1779254801">
      <w:bodyDiv w:val="1"/>
      <w:marLeft w:val="0"/>
      <w:marRight w:val="0"/>
      <w:marTop w:val="0"/>
      <w:marBottom w:val="0"/>
      <w:divBdr>
        <w:top w:val="none" w:sz="0" w:space="0" w:color="auto"/>
        <w:left w:val="none" w:sz="0" w:space="0" w:color="auto"/>
        <w:bottom w:val="none" w:sz="0" w:space="0" w:color="auto"/>
        <w:right w:val="none" w:sz="0" w:space="0" w:color="auto"/>
      </w:divBdr>
    </w:div>
    <w:div w:id="1779567281">
      <w:bodyDiv w:val="1"/>
      <w:marLeft w:val="0"/>
      <w:marRight w:val="0"/>
      <w:marTop w:val="0"/>
      <w:marBottom w:val="0"/>
      <w:divBdr>
        <w:top w:val="none" w:sz="0" w:space="0" w:color="auto"/>
        <w:left w:val="none" w:sz="0" w:space="0" w:color="auto"/>
        <w:bottom w:val="none" w:sz="0" w:space="0" w:color="auto"/>
        <w:right w:val="none" w:sz="0" w:space="0" w:color="auto"/>
      </w:divBdr>
    </w:div>
    <w:div w:id="1779711471">
      <w:bodyDiv w:val="1"/>
      <w:marLeft w:val="0"/>
      <w:marRight w:val="0"/>
      <w:marTop w:val="0"/>
      <w:marBottom w:val="0"/>
      <w:divBdr>
        <w:top w:val="none" w:sz="0" w:space="0" w:color="auto"/>
        <w:left w:val="none" w:sz="0" w:space="0" w:color="auto"/>
        <w:bottom w:val="none" w:sz="0" w:space="0" w:color="auto"/>
        <w:right w:val="none" w:sz="0" w:space="0" w:color="auto"/>
      </w:divBdr>
    </w:div>
    <w:div w:id="1779712659">
      <w:bodyDiv w:val="1"/>
      <w:marLeft w:val="0"/>
      <w:marRight w:val="0"/>
      <w:marTop w:val="0"/>
      <w:marBottom w:val="0"/>
      <w:divBdr>
        <w:top w:val="none" w:sz="0" w:space="0" w:color="auto"/>
        <w:left w:val="none" w:sz="0" w:space="0" w:color="auto"/>
        <w:bottom w:val="none" w:sz="0" w:space="0" w:color="auto"/>
        <w:right w:val="none" w:sz="0" w:space="0" w:color="auto"/>
      </w:divBdr>
    </w:div>
    <w:div w:id="1779762257">
      <w:bodyDiv w:val="1"/>
      <w:marLeft w:val="0"/>
      <w:marRight w:val="0"/>
      <w:marTop w:val="0"/>
      <w:marBottom w:val="0"/>
      <w:divBdr>
        <w:top w:val="none" w:sz="0" w:space="0" w:color="auto"/>
        <w:left w:val="none" w:sz="0" w:space="0" w:color="auto"/>
        <w:bottom w:val="none" w:sz="0" w:space="0" w:color="auto"/>
        <w:right w:val="none" w:sz="0" w:space="0" w:color="auto"/>
      </w:divBdr>
    </w:div>
    <w:div w:id="1780026949">
      <w:bodyDiv w:val="1"/>
      <w:marLeft w:val="0"/>
      <w:marRight w:val="0"/>
      <w:marTop w:val="0"/>
      <w:marBottom w:val="0"/>
      <w:divBdr>
        <w:top w:val="none" w:sz="0" w:space="0" w:color="auto"/>
        <w:left w:val="none" w:sz="0" w:space="0" w:color="auto"/>
        <w:bottom w:val="none" w:sz="0" w:space="0" w:color="auto"/>
        <w:right w:val="none" w:sz="0" w:space="0" w:color="auto"/>
      </w:divBdr>
    </w:div>
    <w:div w:id="1780875496">
      <w:bodyDiv w:val="1"/>
      <w:marLeft w:val="0"/>
      <w:marRight w:val="0"/>
      <w:marTop w:val="0"/>
      <w:marBottom w:val="0"/>
      <w:divBdr>
        <w:top w:val="none" w:sz="0" w:space="0" w:color="auto"/>
        <w:left w:val="none" w:sz="0" w:space="0" w:color="auto"/>
        <w:bottom w:val="none" w:sz="0" w:space="0" w:color="auto"/>
        <w:right w:val="none" w:sz="0" w:space="0" w:color="auto"/>
      </w:divBdr>
    </w:div>
    <w:div w:id="1781145722">
      <w:bodyDiv w:val="1"/>
      <w:marLeft w:val="0"/>
      <w:marRight w:val="0"/>
      <w:marTop w:val="0"/>
      <w:marBottom w:val="0"/>
      <w:divBdr>
        <w:top w:val="none" w:sz="0" w:space="0" w:color="auto"/>
        <w:left w:val="none" w:sz="0" w:space="0" w:color="auto"/>
        <w:bottom w:val="none" w:sz="0" w:space="0" w:color="auto"/>
        <w:right w:val="none" w:sz="0" w:space="0" w:color="auto"/>
      </w:divBdr>
    </w:div>
    <w:div w:id="1781339868">
      <w:bodyDiv w:val="1"/>
      <w:marLeft w:val="0"/>
      <w:marRight w:val="0"/>
      <w:marTop w:val="0"/>
      <w:marBottom w:val="0"/>
      <w:divBdr>
        <w:top w:val="none" w:sz="0" w:space="0" w:color="auto"/>
        <w:left w:val="none" w:sz="0" w:space="0" w:color="auto"/>
        <w:bottom w:val="none" w:sz="0" w:space="0" w:color="auto"/>
        <w:right w:val="none" w:sz="0" w:space="0" w:color="auto"/>
      </w:divBdr>
    </w:div>
    <w:div w:id="1781559894">
      <w:bodyDiv w:val="1"/>
      <w:marLeft w:val="0"/>
      <w:marRight w:val="0"/>
      <w:marTop w:val="0"/>
      <w:marBottom w:val="0"/>
      <w:divBdr>
        <w:top w:val="none" w:sz="0" w:space="0" w:color="auto"/>
        <w:left w:val="none" w:sz="0" w:space="0" w:color="auto"/>
        <w:bottom w:val="none" w:sz="0" w:space="0" w:color="auto"/>
        <w:right w:val="none" w:sz="0" w:space="0" w:color="auto"/>
      </w:divBdr>
    </w:div>
    <w:div w:id="1781604745">
      <w:bodyDiv w:val="1"/>
      <w:marLeft w:val="0"/>
      <w:marRight w:val="0"/>
      <w:marTop w:val="0"/>
      <w:marBottom w:val="0"/>
      <w:divBdr>
        <w:top w:val="none" w:sz="0" w:space="0" w:color="auto"/>
        <w:left w:val="none" w:sz="0" w:space="0" w:color="auto"/>
        <w:bottom w:val="none" w:sz="0" w:space="0" w:color="auto"/>
        <w:right w:val="none" w:sz="0" w:space="0" w:color="auto"/>
      </w:divBdr>
    </w:div>
    <w:div w:id="1781756403">
      <w:bodyDiv w:val="1"/>
      <w:marLeft w:val="0"/>
      <w:marRight w:val="0"/>
      <w:marTop w:val="0"/>
      <w:marBottom w:val="0"/>
      <w:divBdr>
        <w:top w:val="none" w:sz="0" w:space="0" w:color="auto"/>
        <w:left w:val="none" w:sz="0" w:space="0" w:color="auto"/>
        <w:bottom w:val="none" w:sz="0" w:space="0" w:color="auto"/>
        <w:right w:val="none" w:sz="0" w:space="0" w:color="auto"/>
      </w:divBdr>
    </w:div>
    <w:div w:id="1781996332">
      <w:bodyDiv w:val="1"/>
      <w:marLeft w:val="0"/>
      <w:marRight w:val="0"/>
      <w:marTop w:val="0"/>
      <w:marBottom w:val="0"/>
      <w:divBdr>
        <w:top w:val="none" w:sz="0" w:space="0" w:color="auto"/>
        <w:left w:val="none" w:sz="0" w:space="0" w:color="auto"/>
        <w:bottom w:val="none" w:sz="0" w:space="0" w:color="auto"/>
        <w:right w:val="none" w:sz="0" w:space="0" w:color="auto"/>
      </w:divBdr>
    </w:div>
    <w:div w:id="1782142031">
      <w:bodyDiv w:val="1"/>
      <w:marLeft w:val="0"/>
      <w:marRight w:val="0"/>
      <w:marTop w:val="0"/>
      <w:marBottom w:val="0"/>
      <w:divBdr>
        <w:top w:val="none" w:sz="0" w:space="0" w:color="auto"/>
        <w:left w:val="none" w:sz="0" w:space="0" w:color="auto"/>
        <w:bottom w:val="none" w:sz="0" w:space="0" w:color="auto"/>
        <w:right w:val="none" w:sz="0" w:space="0" w:color="auto"/>
      </w:divBdr>
    </w:div>
    <w:div w:id="1782644911">
      <w:bodyDiv w:val="1"/>
      <w:marLeft w:val="0"/>
      <w:marRight w:val="0"/>
      <w:marTop w:val="0"/>
      <w:marBottom w:val="0"/>
      <w:divBdr>
        <w:top w:val="none" w:sz="0" w:space="0" w:color="auto"/>
        <w:left w:val="none" w:sz="0" w:space="0" w:color="auto"/>
        <w:bottom w:val="none" w:sz="0" w:space="0" w:color="auto"/>
        <w:right w:val="none" w:sz="0" w:space="0" w:color="auto"/>
      </w:divBdr>
    </w:div>
    <w:div w:id="1782646868">
      <w:bodyDiv w:val="1"/>
      <w:marLeft w:val="0"/>
      <w:marRight w:val="0"/>
      <w:marTop w:val="0"/>
      <w:marBottom w:val="0"/>
      <w:divBdr>
        <w:top w:val="none" w:sz="0" w:space="0" w:color="auto"/>
        <w:left w:val="none" w:sz="0" w:space="0" w:color="auto"/>
        <w:bottom w:val="none" w:sz="0" w:space="0" w:color="auto"/>
        <w:right w:val="none" w:sz="0" w:space="0" w:color="auto"/>
      </w:divBdr>
    </w:div>
    <w:div w:id="1782650020">
      <w:bodyDiv w:val="1"/>
      <w:marLeft w:val="0"/>
      <w:marRight w:val="0"/>
      <w:marTop w:val="0"/>
      <w:marBottom w:val="0"/>
      <w:divBdr>
        <w:top w:val="none" w:sz="0" w:space="0" w:color="auto"/>
        <w:left w:val="none" w:sz="0" w:space="0" w:color="auto"/>
        <w:bottom w:val="none" w:sz="0" w:space="0" w:color="auto"/>
        <w:right w:val="none" w:sz="0" w:space="0" w:color="auto"/>
      </w:divBdr>
    </w:div>
    <w:div w:id="1782987803">
      <w:bodyDiv w:val="1"/>
      <w:marLeft w:val="0"/>
      <w:marRight w:val="0"/>
      <w:marTop w:val="0"/>
      <w:marBottom w:val="0"/>
      <w:divBdr>
        <w:top w:val="none" w:sz="0" w:space="0" w:color="auto"/>
        <w:left w:val="none" w:sz="0" w:space="0" w:color="auto"/>
        <w:bottom w:val="none" w:sz="0" w:space="0" w:color="auto"/>
        <w:right w:val="none" w:sz="0" w:space="0" w:color="auto"/>
      </w:divBdr>
    </w:div>
    <w:div w:id="1783070110">
      <w:bodyDiv w:val="1"/>
      <w:marLeft w:val="0"/>
      <w:marRight w:val="0"/>
      <w:marTop w:val="0"/>
      <w:marBottom w:val="0"/>
      <w:divBdr>
        <w:top w:val="none" w:sz="0" w:space="0" w:color="auto"/>
        <w:left w:val="none" w:sz="0" w:space="0" w:color="auto"/>
        <w:bottom w:val="none" w:sz="0" w:space="0" w:color="auto"/>
        <w:right w:val="none" w:sz="0" w:space="0" w:color="auto"/>
      </w:divBdr>
    </w:div>
    <w:div w:id="1783261978">
      <w:bodyDiv w:val="1"/>
      <w:marLeft w:val="0"/>
      <w:marRight w:val="0"/>
      <w:marTop w:val="0"/>
      <w:marBottom w:val="0"/>
      <w:divBdr>
        <w:top w:val="none" w:sz="0" w:space="0" w:color="auto"/>
        <w:left w:val="none" w:sz="0" w:space="0" w:color="auto"/>
        <w:bottom w:val="none" w:sz="0" w:space="0" w:color="auto"/>
        <w:right w:val="none" w:sz="0" w:space="0" w:color="auto"/>
      </w:divBdr>
    </w:div>
    <w:div w:id="1783376241">
      <w:bodyDiv w:val="1"/>
      <w:marLeft w:val="0"/>
      <w:marRight w:val="0"/>
      <w:marTop w:val="0"/>
      <w:marBottom w:val="0"/>
      <w:divBdr>
        <w:top w:val="none" w:sz="0" w:space="0" w:color="auto"/>
        <w:left w:val="none" w:sz="0" w:space="0" w:color="auto"/>
        <w:bottom w:val="none" w:sz="0" w:space="0" w:color="auto"/>
        <w:right w:val="none" w:sz="0" w:space="0" w:color="auto"/>
      </w:divBdr>
    </w:div>
    <w:div w:id="1783718883">
      <w:bodyDiv w:val="1"/>
      <w:marLeft w:val="0"/>
      <w:marRight w:val="0"/>
      <w:marTop w:val="0"/>
      <w:marBottom w:val="0"/>
      <w:divBdr>
        <w:top w:val="none" w:sz="0" w:space="0" w:color="auto"/>
        <w:left w:val="none" w:sz="0" w:space="0" w:color="auto"/>
        <w:bottom w:val="none" w:sz="0" w:space="0" w:color="auto"/>
        <w:right w:val="none" w:sz="0" w:space="0" w:color="auto"/>
      </w:divBdr>
    </w:div>
    <w:div w:id="1784105268">
      <w:bodyDiv w:val="1"/>
      <w:marLeft w:val="0"/>
      <w:marRight w:val="0"/>
      <w:marTop w:val="0"/>
      <w:marBottom w:val="0"/>
      <w:divBdr>
        <w:top w:val="none" w:sz="0" w:space="0" w:color="auto"/>
        <w:left w:val="none" w:sz="0" w:space="0" w:color="auto"/>
        <w:bottom w:val="none" w:sz="0" w:space="0" w:color="auto"/>
        <w:right w:val="none" w:sz="0" w:space="0" w:color="auto"/>
      </w:divBdr>
    </w:div>
    <w:div w:id="1784183809">
      <w:bodyDiv w:val="1"/>
      <w:marLeft w:val="0"/>
      <w:marRight w:val="0"/>
      <w:marTop w:val="0"/>
      <w:marBottom w:val="0"/>
      <w:divBdr>
        <w:top w:val="none" w:sz="0" w:space="0" w:color="auto"/>
        <w:left w:val="none" w:sz="0" w:space="0" w:color="auto"/>
        <w:bottom w:val="none" w:sz="0" w:space="0" w:color="auto"/>
        <w:right w:val="none" w:sz="0" w:space="0" w:color="auto"/>
      </w:divBdr>
    </w:div>
    <w:div w:id="1784224192">
      <w:bodyDiv w:val="1"/>
      <w:marLeft w:val="0"/>
      <w:marRight w:val="0"/>
      <w:marTop w:val="0"/>
      <w:marBottom w:val="0"/>
      <w:divBdr>
        <w:top w:val="none" w:sz="0" w:space="0" w:color="auto"/>
        <w:left w:val="none" w:sz="0" w:space="0" w:color="auto"/>
        <w:bottom w:val="none" w:sz="0" w:space="0" w:color="auto"/>
        <w:right w:val="none" w:sz="0" w:space="0" w:color="auto"/>
      </w:divBdr>
    </w:div>
    <w:div w:id="1784420899">
      <w:bodyDiv w:val="1"/>
      <w:marLeft w:val="0"/>
      <w:marRight w:val="0"/>
      <w:marTop w:val="0"/>
      <w:marBottom w:val="0"/>
      <w:divBdr>
        <w:top w:val="none" w:sz="0" w:space="0" w:color="auto"/>
        <w:left w:val="none" w:sz="0" w:space="0" w:color="auto"/>
        <w:bottom w:val="none" w:sz="0" w:space="0" w:color="auto"/>
        <w:right w:val="none" w:sz="0" w:space="0" w:color="auto"/>
      </w:divBdr>
    </w:div>
    <w:div w:id="1784499677">
      <w:bodyDiv w:val="1"/>
      <w:marLeft w:val="0"/>
      <w:marRight w:val="0"/>
      <w:marTop w:val="0"/>
      <w:marBottom w:val="0"/>
      <w:divBdr>
        <w:top w:val="none" w:sz="0" w:space="0" w:color="auto"/>
        <w:left w:val="none" w:sz="0" w:space="0" w:color="auto"/>
        <w:bottom w:val="none" w:sz="0" w:space="0" w:color="auto"/>
        <w:right w:val="none" w:sz="0" w:space="0" w:color="auto"/>
      </w:divBdr>
    </w:div>
    <w:div w:id="1784575829">
      <w:bodyDiv w:val="1"/>
      <w:marLeft w:val="0"/>
      <w:marRight w:val="0"/>
      <w:marTop w:val="0"/>
      <w:marBottom w:val="0"/>
      <w:divBdr>
        <w:top w:val="none" w:sz="0" w:space="0" w:color="auto"/>
        <w:left w:val="none" w:sz="0" w:space="0" w:color="auto"/>
        <w:bottom w:val="none" w:sz="0" w:space="0" w:color="auto"/>
        <w:right w:val="none" w:sz="0" w:space="0" w:color="auto"/>
      </w:divBdr>
    </w:div>
    <w:div w:id="1784691828">
      <w:bodyDiv w:val="1"/>
      <w:marLeft w:val="0"/>
      <w:marRight w:val="0"/>
      <w:marTop w:val="0"/>
      <w:marBottom w:val="0"/>
      <w:divBdr>
        <w:top w:val="none" w:sz="0" w:space="0" w:color="auto"/>
        <w:left w:val="none" w:sz="0" w:space="0" w:color="auto"/>
        <w:bottom w:val="none" w:sz="0" w:space="0" w:color="auto"/>
        <w:right w:val="none" w:sz="0" w:space="0" w:color="auto"/>
      </w:divBdr>
    </w:div>
    <w:div w:id="1784808928">
      <w:bodyDiv w:val="1"/>
      <w:marLeft w:val="0"/>
      <w:marRight w:val="0"/>
      <w:marTop w:val="0"/>
      <w:marBottom w:val="0"/>
      <w:divBdr>
        <w:top w:val="none" w:sz="0" w:space="0" w:color="auto"/>
        <w:left w:val="none" w:sz="0" w:space="0" w:color="auto"/>
        <w:bottom w:val="none" w:sz="0" w:space="0" w:color="auto"/>
        <w:right w:val="none" w:sz="0" w:space="0" w:color="auto"/>
      </w:divBdr>
    </w:div>
    <w:div w:id="1784810094">
      <w:bodyDiv w:val="1"/>
      <w:marLeft w:val="0"/>
      <w:marRight w:val="0"/>
      <w:marTop w:val="0"/>
      <w:marBottom w:val="0"/>
      <w:divBdr>
        <w:top w:val="none" w:sz="0" w:space="0" w:color="auto"/>
        <w:left w:val="none" w:sz="0" w:space="0" w:color="auto"/>
        <w:bottom w:val="none" w:sz="0" w:space="0" w:color="auto"/>
        <w:right w:val="none" w:sz="0" w:space="0" w:color="auto"/>
      </w:divBdr>
    </w:div>
    <w:div w:id="1784953503">
      <w:bodyDiv w:val="1"/>
      <w:marLeft w:val="0"/>
      <w:marRight w:val="0"/>
      <w:marTop w:val="0"/>
      <w:marBottom w:val="0"/>
      <w:divBdr>
        <w:top w:val="none" w:sz="0" w:space="0" w:color="auto"/>
        <w:left w:val="none" w:sz="0" w:space="0" w:color="auto"/>
        <w:bottom w:val="none" w:sz="0" w:space="0" w:color="auto"/>
        <w:right w:val="none" w:sz="0" w:space="0" w:color="auto"/>
      </w:divBdr>
    </w:div>
    <w:div w:id="1785075446">
      <w:bodyDiv w:val="1"/>
      <w:marLeft w:val="0"/>
      <w:marRight w:val="0"/>
      <w:marTop w:val="0"/>
      <w:marBottom w:val="0"/>
      <w:divBdr>
        <w:top w:val="none" w:sz="0" w:space="0" w:color="auto"/>
        <w:left w:val="none" w:sz="0" w:space="0" w:color="auto"/>
        <w:bottom w:val="none" w:sz="0" w:space="0" w:color="auto"/>
        <w:right w:val="none" w:sz="0" w:space="0" w:color="auto"/>
      </w:divBdr>
    </w:div>
    <w:div w:id="1785150623">
      <w:bodyDiv w:val="1"/>
      <w:marLeft w:val="0"/>
      <w:marRight w:val="0"/>
      <w:marTop w:val="0"/>
      <w:marBottom w:val="0"/>
      <w:divBdr>
        <w:top w:val="none" w:sz="0" w:space="0" w:color="auto"/>
        <w:left w:val="none" w:sz="0" w:space="0" w:color="auto"/>
        <w:bottom w:val="none" w:sz="0" w:space="0" w:color="auto"/>
        <w:right w:val="none" w:sz="0" w:space="0" w:color="auto"/>
      </w:divBdr>
    </w:div>
    <w:div w:id="1785155532">
      <w:bodyDiv w:val="1"/>
      <w:marLeft w:val="0"/>
      <w:marRight w:val="0"/>
      <w:marTop w:val="0"/>
      <w:marBottom w:val="0"/>
      <w:divBdr>
        <w:top w:val="none" w:sz="0" w:space="0" w:color="auto"/>
        <w:left w:val="none" w:sz="0" w:space="0" w:color="auto"/>
        <w:bottom w:val="none" w:sz="0" w:space="0" w:color="auto"/>
        <w:right w:val="none" w:sz="0" w:space="0" w:color="auto"/>
      </w:divBdr>
    </w:div>
    <w:div w:id="1785273169">
      <w:bodyDiv w:val="1"/>
      <w:marLeft w:val="0"/>
      <w:marRight w:val="0"/>
      <w:marTop w:val="0"/>
      <w:marBottom w:val="0"/>
      <w:divBdr>
        <w:top w:val="none" w:sz="0" w:space="0" w:color="auto"/>
        <w:left w:val="none" w:sz="0" w:space="0" w:color="auto"/>
        <w:bottom w:val="none" w:sz="0" w:space="0" w:color="auto"/>
        <w:right w:val="none" w:sz="0" w:space="0" w:color="auto"/>
      </w:divBdr>
    </w:div>
    <w:div w:id="1785467335">
      <w:bodyDiv w:val="1"/>
      <w:marLeft w:val="0"/>
      <w:marRight w:val="0"/>
      <w:marTop w:val="0"/>
      <w:marBottom w:val="0"/>
      <w:divBdr>
        <w:top w:val="none" w:sz="0" w:space="0" w:color="auto"/>
        <w:left w:val="none" w:sz="0" w:space="0" w:color="auto"/>
        <w:bottom w:val="none" w:sz="0" w:space="0" w:color="auto"/>
        <w:right w:val="none" w:sz="0" w:space="0" w:color="auto"/>
      </w:divBdr>
    </w:div>
    <w:div w:id="1785493666">
      <w:bodyDiv w:val="1"/>
      <w:marLeft w:val="0"/>
      <w:marRight w:val="0"/>
      <w:marTop w:val="0"/>
      <w:marBottom w:val="0"/>
      <w:divBdr>
        <w:top w:val="none" w:sz="0" w:space="0" w:color="auto"/>
        <w:left w:val="none" w:sz="0" w:space="0" w:color="auto"/>
        <w:bottom w:val="none" w:sz="0" w:space="0" w:color="auto"/>
        <w:right w:val="none" w:sz="0" w:space="0" w:color="auto"/>
      </w:divBdr>
    </w:div>
    <w:div w:id="1785614989">
      <w:bodyDiv w:val="1"/>
      <w:marLeft w:val="0"/>
      <w:marRight w:val="0"/>
      <w:marTop w:val="0"/>
      <w:marBottom w:val="0"/>
      <w:divBdr>
        <w:top w:val="none" w:sz="0" w:space="0" w:color="auto"/>
        <w:left w:val="none" w:sz="0" w:space="0" w:color="auto"/>
        <w:bottom w:val="none" w:sz="0" w:space="0" w:color="auto"/>
        <w:right w:val="none" w:sz="0" w:space="0" w:color="auto"/>
      </w:divBdr>
    </w:div>
    <w:div w:id="1785927258">
      <w:bodyDiv w:val="1"/>
      <w:marLeft w:val="0"/>
      <w:marRight w:val="0"/>
      <w:marTop w:val="0"/>
      <w:marBottom w:val="0"/>
      <w:divBdr>
        <w:top w:val="none" w:sz="0" w:space="0" w:color="auto"/>
        <w:left w:val="none" w:sz="0" w:space="0" w:color="auto"/>
        <w:bottom w:val="none" w:sz="0" w:space="0" w:color="auto"/>
        <w:right w:val="none" w:sz="0" w:space="0" w:color="auto"/>
      </w:divBdr>
    </w:div>
    <w:div w:id="1786466608">
      <w:bodyDiv w:val="1"/>
      <w:marLeft w:val="0"/>
      <w:marRight w:val="0"/>
      <w:marTop w:val="0"/>
      <w:marBottom w:val="0"/>
      <w:divBdr>
        <w:top w:val="none" w:sz="0" w:space="0" w:color="auto"/>
        <w:left w:val="none" w:sz="0" w:space="0" w:color="auto"/>
        <w:bottom w:val="none" w:sz="0" w:space="0" w:color="auto"/>
        <w:right w:val="none" w:sz="0" w:space="0" w:color="auto"/>
      </w:divBdr>
    </w:div>
    <w:div w:id="1786578263">
      <w:bodyDiv w:val="1"/>
      <w:marLeft w:val="0"/>
      <w:marRight w:val="0"/>
      <w:marTop w:val="0"/>
      <w:marBottom w:val="0"/>
      <w:divBdr>
        <w:top w:val="none" w:sz="0" w:space="0" w:color="auto"/>
        <w:left w:val="none" w:sz="0" w:space="0" w:color="auto"/>
        <w:bottom w:val="none" w:sz="0" w:space="0" w:color="auto"/>
        <w:right w:val="none" w:sz="0" w:space="0" w:color="auto"/>
      </w:divBdr>
    </w:div>
    <w:div w:id="1786579436">
      <w:bodyDiv w:val="1"/>
      <w:marLeft w:val="0"/>
      <w:marRight w:val="0"/>
      <w:marTop w:val="0"/>
      <w:marBottom w:val="0"/>
      <w:divBdr>
        <w:top w:val="none" w:sz="0" w:space="0" w:color="auto"/>
        <w:left w:val="none" w:sz="0" w:space="0" w:color="auto"/>
        <w:bottom w:val="none" w:sz="0" w:space="0" w:color="auto"/>
        <w:right w:val="none" w:sz="0" w:space="0" w:color="auto"/>
      </w:divBdr>
    </w:div>
    <w:div w:id="1786582632">
      <w:bodyDiv w:val="1"/>
      <w:marLeft w:val="0"/>
      <w:marRight w:val="0"/>
      <w:marTop w:val="0"/>
      <w:marBottom w:val="0"/>
      <w:divBdr>
        <w:top w:val="none" w:sz="0" w:space="0" w:color="auto"/>
        <w:left w:val="none" w:sz="0" w:space="0" w:color="auto"/>
        <w:bottom w:val="none" w:sz="0" w:space="0" w:color="auto"/>
        <w:right w:val="none" w:sz="0" w:space="0" w:color="auto"/>
      </w:divBdr>
    </w:div>
    <w:div w:id="1786995882">
      <w:bodyDiv w:val="1"/>
      <w:marLeft w:val="0"/>
      <w:marRight w:val="0"/>
      <w:marTop w:val="0"/>
      <w:marBottom w:val="0"/>
      <w:divBdr>
        <w:top w:val="none" w:sz="0" w:space="0" w:color="auto"/>
        <w:left w:val="none" w:sz="0" w:space="0" w:color="auto"/>
        <w:bottom w:val="none" w:sz="0" w:space="0" w:color="auto"/>
        <w:right w:val="none" w:sz="0" w:space="0" w:color="auto"/>
      </w:divBdr>
    </w:div>
    <w:div w:id="1786998528">
      <w:bodyDiv w:val="1"/>
      <w:marLeft w:val="0"/>
      <w:marRight w:val="0"/>
      <w:marTop w:val="0"/>
      <w:marBottom w:val="0"/>
      <w:divBdr>
        <w:top w:val="none" w:sz="0" w:space="0" w:color="auto"/>
        <w:left w:val="none" w:sz="0" w:space="0" w:color="auto"/>
        <w:bottom w:val="none" w:sz="0" w:space="0" w:color="auto"/>
        <w:right w:val="none" w:sz="0" w:space="0" w:color="auto"/>
      </w:divBdr>
    </w:div>
    <w:div w:id="1787039118">
      <w:bodyDiv w:val="1"/>
      <w:marLeft w:val="0"/>
      <w:marRight w:val="0"/>
      <w:marTop w:val="0"/>
      <w:marBottom w:val="0"/>
      <w:divBdr>
        <w:top w:val="none" w:sz="0" w:space="0" w:color="auto"/>
        <w:left w:val="none" w:sz="0" w:space="0" w:color="auto"/>
        <w:bottom w:val="none" w:sz="0" w:space="0" w:color="auto"/>
        <w:right w:val="none" w:sz="0" w:space="0" w:color="auto"/>
      </w:divBdr>
    </w:div>
    <w:div w:id="1787045635">
      <w:bodyDiv w:val="1"/>
      <w:marLeft w:val="0"/>
      <w:marRight w:val="0"/>
      <w:marTop w:val="0"/>
      <w:marBottom w:val="0"/>
      <w:divBdr>
        <w:top w:val="none" w:sz="0" w:space="0" w:color="auto"/>
        <w:left w:val="none" w:sz="0" w:space="0" w:color="auto"/>
        <w:bottom w:val="none" w:sz="0" w:space="0" w:color="auto"/>
        <w:right w:val="none" w:sz="0" w:space="0" w:color="auto"/>
      </w:divBdr>
    </w:div>
    <w:div w:id="1787502427">
      <w:bodyDiv w:val="1"/>
      <w:marLeft w:val="0"/>
      <w:marRight w:val="0"/>
      <w:marTop w:val="0"/>
      <w:marBottom w:val="0"/>
      <w:divBdr>
        <w:top w:val="none" w:sz="0" w:space="0" w:color="auto"/>
        <w:left w:val="none" w:sz="0" w:space="0" w:color="auto"/>
        <w:bottom w:val="none" w:sz="0" w:space="0" w:color="auto"/>
        <w:right w:val="none" w:sz="0" w:space="0" w:color="auto"/>
      </w:divBdr>
    </w:div>
    <w:div w:id="1787769882">
      <w:bodyDiv w:val="1"/>
      <w:marLeft w:val="0"/>
      <w:marRight w:val="0"/>
      <w:marTop w:val="0"/>
      <w:marBottom w:val="0"/>
      <w:divBdr>
        <w:top w:val="none" w:sz="0" w:space="0" w:color="auto"/>
        <w:left w:val="none" w:sz="0" w:space="0" w:color="auto"/>
        <w:bottom w:val="none" w:sz="0" w:space="0" w:color="auto"/>
        <w:right w:val="none" w:sz="0" w:space="0" w:color="auto"/>
      </w:divBdr>
    </w:div>
    <w:div w:id="1787776546">
      <w:bodyDiv w:val="1"/>
      <w:marLeft w:val="0"/>
      <w:marRight w:val="0"/>
      <w:marTop w:val="0"/>
      <w:marBottom w:val="0"/>
      <w:divBdr>
        <w:top w:val="none" w:sz="0" w:space="0" w:color="auto"/>
        <w:left w:val="none" w:sz="0" w:space="0" w:color="auto"/>
        <w:bottom w:val="none" w:sz="0" w:space="0" w:color="auto"/>
        <w:right w:val="none" w:sz="0" w:space="0" w:color="auto"/>
      </w:divBdr>
      <w:divsChild>
        <w:div w:id="1911572748">
          <w:marLeft w:val="0"/>
          <w:marRight w:val="0"/>
          <w:marTop w:val="0"/>
          <w:marBottom w:val="0"/>
          <w:divBdr>
            <w:top w:val="none" w:sz="0" w:space="0" w:color="auto"/>
            <w:left w:val="none" w:sz="0" w:space="0" w:color="auto"/>
            <w:bottom w:val="none" w:sz="0" w:space="0" w:color="auto"/>
            <w:right w:val="none" w:sz="0" w:space="0" w:color="auto"/>
          </w:divBdr>
        </w:div>
        <w:div w:id="401946631">
          <w:marLeft w:val="0"/>
          <w:marRight w:val="0"/>
          <w:marTop w:val="0"/>
          <w:marBottom w:val="0"/>
          <w:divBdr>
            <w:top w:val="none" w:sz="0" w:space="0" w:color="auto"/>
            <w:left w:val="none" w:sz="0" w:space="0" w:color="auto"/>
            <w:bottom w:val="none" w:sz="0" w:space="0" w:color="auto"/>
            <w:right w:val="none" w:sz="0" w:space="0" w:color="auto"/>
          </w:divBdr>
        </w:div>
        <w:div w:id="1446852164">
          <w:marLeft w:val="0"/>
          <w:marRight w:val="0"/>
          <w:marTop w:val="0"/>
          <w:marBottom w:val="0"/>
          <w:divBdr>
            <w:top w:val="none" w:sz="0" w:space="0" w:color="auto"/>
            <w:left w:val="none" w:sz="0" w:space="0" w:color="auto"/>
            <w:bottom w:val="none" w:sz="0" w:space="0" w:color="auto"/>
            <w:right w:val="none" w:sz="0" w:space="0" w:color="auto"/>
          </w:divBdr>
        </w:div>
        <w:div w:id="876432490">
          <w:marLeft w:val="0"/>
          <w:marRight w:val="0"/>
          <w:marTop w:val="0"/>
          <w:marBottom w:val="0"/>
          <w:divBdr>
            <w:top w:val="none" w:sz="0" w:space="0" w:color="auto"/>
            <w:left w:val="none" w:sz="0" w:space="0" w:color="auto"/>
            <w:bottom w:val="none" w:sz="0" w:space="0" w:color="auto"/>
            <w:right w:val="none" w:sz="0" w:space="0" w:color="auto"/>
          </w:divBdr>
        </w:div>
        <w:div w:id="1443497447">
          <w:marLeft w:val="0"/>
          <w:marRight w:val="0"/>
          <w:marTop w:val="0"/>
          <w:marBottom w:val="0"/>
          <w:divBdr>
            <w:top w:val="none" w:sz="0" w:space="0" w:color="auto"/>
            <w:left w:val="none" w:sz="0" w:space="0" w:color="auto"/>
            <w:bottom w:val="none" w:sz="0" w:space="0" w:color="auto"/>
            <w:right w:val="none" w:sz="0" w:space="0" w:color="auto"/>
          </w:divBdr>
        </w:div>
        <w:div w:id="1185244582">
          <w:marLeft w:val="0"/>
          <w:marRight w:val="0"/>
          <w:marTop w:val="0"/>
          <w:marBottom w:val="0"/>
          <w:divBdr>
            <w:top w:val="none" w:sz="0" w:space="0" w:color="auto"/>
            <w:left w:val="none" w:sz="0" w:space="0" w:color="auto"/>
            <w:bottom w:val="none" w:sz="0" w:space="0" w:color="auto"/>
            <w:right w:val="none" w:sz="0" w:space="0" w:color="auto"/>
          </w:divBdr>
        </w:div>
        <w:div w:id="348918951">
          <w:marLeft w:val="0"/>
          <w:marRight w:val="0"/>
          <w:marTop w:val="0"/>
          <w:marBottom w:val="0"/>
          <w:divBdr>
            <w:top w:val="none" w:sz="0" w:space="0" w:color="auto"/>
            <w:left w:val="none" w:sz="0" w:space="0" w:color="auto"/>
            <w:bottom w:val="none" w:sz="0" w:space="0" w:color="auto"/>
            <w:right w:val="none" w:sz="0" w:space="0" w:color="auto"/>
          </w:divBdr>
        </w:div>
        <w:div w:id="2784896">
          <w:marLeft w:val="0"/>
          <w:marRight w:val="0"/>
          <w:marTop w:val="0"/>
          <w:marBottom w:val="0"/>
          <w:divBdr>
            <w:top w:val="none" w:sz="0" w:space="0" w:color="auto"/>
            <w:left w:val="none" w:sz="0" w:space="0" w:color="auto"/>
            <w:bottom w:val="none" w:sz="0" w:space="0" w:color="auto"/>
            <w:right w:val="none" w:sz="0" w:space="0" w:color="auto"/>
          </w:divBdr>
        </w:div>
        <w:div w:id="865947951">
          <w:marLeft w:val="0"/>
          <w:marRight w:val="0"/>
          <w:marTop w:val="0"/>
          <w:marBottom w:val="0"/>
          <w:divBdr>
            <w:top w:val="none" w:sz="0" w:space="0" w:color="auto"/>
            <w:left w:val="none" w:sz="0" w:space="0" w:color="auto"/>
            <w:bottom w:val="none" w:sz="0" w:space="0" w:color="auto"/>
            <w:right w:val="none" w:sz="0" w:space="0" w:color="auto"/>
          </w:divBdr>
        </w:div>
        <w:div w:id="2099401623">
          <w:marLeft w:val="0"/>
          <w:marRight w:val="0"/>
          <w:marTop w:val="0"/>
          <w:marBottom w:val="0"/>
          <w:divBdr>
            <w:top w:val="none" w:sz="0" w:space="0" w:color="auto"/>
            <w:left w:val="none" w:sz="0" w:space="0" w:color="auto"/>
            <w:bottom w:val="none" w:sz="0" w:space="0" w:color="auto"/>
            <w:right w:val="none" w:sz="0" w:space="0" w:color="auto"/>
          </w:divBdr>
        </w:div>
        <w:div w:id="874973102">
          <w:marLeft w:val="0"/>
          <w:marRight w:val="0"/>
          <w:marTop w:val="0"/>
          <w:marBottom w:val="0"/>
          <w:divBdr>
            <w:top w:val="none" w:sz="0" w:space="0" w:color="auto"/>
            <w:left w:val="none" w:sz="0" w:space="0" w:color="auto"/>
            <w:bottom w:val="none" w:sz="0" w:space="0" w:color="auto"/>
            <w:right w:val="none" w:sz="0" w:space="0" w:color="auto"/>
          </w:divBdr>
        </w:div>
        <w:div w:id="587156063">
          <w:marLeft w:val="0"/>
          <w:marRight w:val="0"/>
          <w:marTop w:val="0"/>
          <w:marBottom w:val="0"/>
          <w:divBdr>
            <w:top w:val="none" w:sz="0" w:space="0" w:color="auto"/>
            <w:left w:val="none" w:sz="0" w:space="0" w:color="auto"/>
            <w:bottom w:val="none" w:sz="0" w:space="0" w:color="auto"/>
            <w:right w:val="none" w:sz="0" w:space="0" w:color="auto"/>
          </w:divBdr>
        </w:div>
        <w:div w:id="1659963429">
          <w:marLeft w:val="0"/>
          <w:marRight w:val="0"/>
          <w:marTop w:val="0"/>
          <w:marBottom w:val="0"/>
          <w:divBdr>
            <w:top w:val="none" w:sz="0" w:space="0" w:color="auto"/>
            <w:left w:val="none" w:sz="0" w:space="0" w:color="auto"/>
            <w:bottom w:val="none" w:sz="0" w:space="0" w:color="auto"/>
            <w:right w:val="none" w:sz="0" w:space="0" w:color="auto"/>
          </w:divBdr>
        </w:div>
        <w:div w:id="770472508">
          <w:marLeft w:val="0"/>
          <w:marRight w:val="0"/>
          <w:marTop w:val="0"/>
          <w:marBottom w:val="0"/>
          <w:divBdr>
            <w:top w:val="none" w:sz="0" w:space="0" w:color="auto"/>
            <w:left w:val="none" w:sz="0" w:space="0" w:color="auto"/>
            <w:bottom w:val="none" w:sz="0" w:space="0" w:color="auto"/>
            <w:right w:val="none" w:sz="0" w:space="0" w:color="auto"/>
          </w:divBdr>
        </w:div>
        <w:div w:id="1689914020">
          <w:marLeft w:val="0"/>
          <w:marRight w:val="0"/>
          <w:marTop w:val="0"/>
          <w:marBottom w:val="0"/>
          <w:divBdr>
            <w:top w:val="none" w:sz="0" w:space="0" w:color="auto"/>
            <w:left w:val="none" w:sz="0" w:space="0" w:color="auto"/>
            <w:bottom w:val="none" w:sz="0" w:space="0" w:color="auto"/>
            <w:right w:val="none" w:sz="0" w:space="0" w:color="auto"/>
          </w:divBdr>
        </w:div>
        <w:div w:id="1267886269">
          <w:marLeft w:val="0"/>
          <w:marRight w:val="0"/>
          <w:marTop w:val="0"/>
          <w:marBottom w:val="0"/>
          <w:divBdr>
            <w:top w:val="none" w:sz="0" w:space="0" w:color="auto"/>
            <w:left w:val="none" w:sz="0" w:space="0" w:color="auto"/>
            <w:bottom w:val="none" w:sz="0" w:space="0" w:color="auto"/>
            <w:right w:val="none" w:sz="0" w:space="0" w:color="auto"/>
          </w:divBdr>
        </w:div>
        <w:div w:id="187136602">
          <w:marLeft w:val="0"/>
          <w:marRight w:val="0"/>
          <w:marTop w:val="0"/>
          <w:marBottom w:val="0"/>
          <w:divBdr>
            <w:top w:val="none" w:sz="0" w:space="0" w:color="auto"/>
            <w:left w:val="none" w:sz="0" w:space="0" w:color="auto"/>
            <w:bottom w:val="none" w:sz="0" w:space="0" w:color="auto"/>
            <w:right w:val="none" w:sz="0" w:space="0" w:color="auto"/>
          </w:divBdr>
        </w:div>
        <w:div w:id="1465198988">
          <w:marLeft w:val="0"/>
          <w:marRight w:val="0"/>
          <w:marTop w:val="0"/>
          <w:marBottom w:val="0"/>
          <w:divBdr>
            <w:top w:val="none" w:sz="0" w:space="0" w:color="auto"/>
            <w:left w:val="none" w:sz="0" w:space="0" w:color="auto"/>
            <w:bottom w:val="none" w:sz="0" w:space="0" w:color="auto"/>
            <w:right w:val="none" w:sz="0" w:space="0" w:color="auto"/>
          </w:divBdr>
        </w:div>
        <w:div w:id="600573265">
          <w:marLeft w:val="0"/>
          <w:marRight w:val="0"/>
          <w:marTop w:val="0"/>
          <w:marBottom w:val="0"/>
          <w:divBdr>
            <w:top w:val="none" w:sz="0" w:space="0" w:color="auto"/>
            <w:left w:val="none" w:sz="0" w:space="0" w:color="auto"/>
            <w:bottom w:val="none" w:sz="0" w:space="0" w:color="auto"/>
            <w:right w:val="none" w:sz="0" w:space="0" w:color="auto"/>
          </w:divBdr>
        </w:div>
        <w:div w:id="110561364">
          <w:marLeft w:val="0"/>
          <w:marRight w:val="0"/>
          <w:marTop w:val="0"/>
          <w:marBottom w:val="0"/>
          <w:divBdr>
            <w:top w:val="none" w:sz="0" w:space="0" w:color="auto"/>
            <w:left w:val="none" w:sz="0" w:space="0" w:color="auto"/>
            <w:bottom w:val="none" w:sz="0" w:space="0" w:color="auto"/>
            <w:right w:val="none" w:sz="0" w:space="0" w:color="auto"/>
          </w:divBdr>
        </w:div>
        <w:div w:id="1791515609">
          <w:marLeft w:val="0"/>
          <w:marRight w:val="0"/>
          <w:marTop w:val="0"/>
          <w:marBottom w:val="0"/>
          <w:divBdr>
            <w:top w:val="none" w:sz="0" w:space="0" w:color="auto"/>
            <w:left w:val="none" w:sz="0" w:space="0" w:color="auto"/>
            <w:bottom w:val="none" w:sz="0" w:space="0" w:color="auto"/>
            <w:right w:val="none" w:sz="0" w:space="0" w:color="auto"/>
          </w:divBdr>
        </w:div>
        <w:div w:id="803743397">
          <w:marLeft w:val="0"/>
          <w:marRight w:val="0"/>
          <w:marTop w:val="0"/>
          <w:marBottom w:val="0"/>
          <w:divBdr>
            <w:top w:val="none" w:sz="0" w:space="0" w:color="auto"/>
            <w:left w:val="none" w:sz="0" w:space="0" w:color="auto"/>
            <w:bottom w:val="none" w:sz="0" w:space="0" w:color="auto"/>
            <w:right w:val="none" w:sz="0" w:space="0" w:color="auto"/>
          </w:divBdr>
        </w:div>
        <w:div w:id="931933136">
          <w:marLeft w:val="0"/>
          <w:marRight w:val="0"/>
          <w:marTop w:val="0"/>
          <w:marBottom w:val="0"/>
          <w:divBdr>
            <w:top w:val="none" w:sz="0" w:space="0" w:color="auto"/>
            <w:left w:val="none" w:sz="0" w:space="0" w:color="auto"/>
            <w:bottom w:val="none" w:sz="0" w:space="0" w:color="auto"/>
            <w:right w:val="none" w:sz="0" w:space="0" w:color="auto"/>
          </w:divBdr>
        </w:div>
        <w:div w:id="757946159">
          <w:marLeft w:val="0"/>
          <w:marRight w:val="0"/>
          <w:marTop w:val="0"/>
          <w:marBottom w:val="0"/>
          <w:divBdr>
            <w:top w:val="none" w:sz="0" w:space="0" w:color="auto"/>
            <w:left w:val="none" w:sz="0" w:space="0" w:color="auto"/>
            <w:bottom w:val="none" w:sz="0" w:space="0" w:color="auto"/>
            <w:right w:val="none" w:sz="0" w:space="0" w:color="auto"/>
          </w:divBdr>
        </w:div>
        <w:div w:id="1781488517">
          <w:marLeft w:val="0"/>
          <w:marRight w:val="0"/>
          <w:marTop w:val="0"/>
          <w:marBottom w:val="0"/>
          <w:divBdr>
            <w:top w:val="none" w:sz="0" w:space="0" w:color="auto"/>
            <w:left w:val="none" w:sz="0" w:space="0" w:color="auto"/>
            <w:bottom w:val="none" w:sz="0" w:space="0" w:color="auto"/>
            <w:right w:val="none" w:sz="0" w:space="0" w:color="auto"/>
          </w:divBdr>
        </w:div>
        <w:div w:id="1807428041">
          <w:marLeft w:val="0"/>
          <w:marRight w:val="0"/>
          <w:marTop w:val="0"/>
          <w:marBottom w:val="0"/>
          <w:divBdr>
            <w:top w:val="none" w:sz="0" w:space="0" w:color="auto"/>
            <w:left w:val="none" w:sz="0" w:space="0" w:color="auto"/>
            <w:bottom w:val="none" w:sz="0" w:space="0" w:color="auto"/>
            <w:right w:val="none" w:sz="0" w:space="0" w:color="auto"/>
          </w:divBdr>
        </w:div>
        <w:div w:id="1024483760">
          <w:marLeft w:val="0"/>
          <w:marRight w:val="0"/>
          <w:marTop w:val="0"/>
          <w:marBottom w:val="0"/>
          <w:divBdr>
            <w:top w:val="none" w:sz="0" w:space="0" w:color="auto"/>
            <w:left w:val="none" w:sz="0" w:space="0" w:color="auto"/>
            <w:bottom w:val="none" w:sz="0" w:space="0" w:color="auto"/>
            <w:right w:val="none" w:sz="0" w:space="0" w:color="auto"/>
          </w:divBdr>
        </w:div>
        <w:div w:id="79911267">
          <w:marLeft w:val="0"/>
          <w:marRight w:val="0"/>
          <w:marTop w:val="0"/>
          <w:marBottom w:val="0"/>
          <w:divBdr>
            <w:top w:val="none" w:sz="0" w:space="0" w:color="auto"/>
            <w:left w:val="none" w:sz="0" w:space="0" w:color="auto"/>
            <w:bottom w:val="none" w:sz="0" w:space="0" w:color="auto"/>
            <w:right w:val="none" w:sz="0" w:space="0" w:color="auto"/>
          </w:divBdr>
        </w:div>
        <w:div w:id="1922566521">
          <w:marLeft w:val="0"/>
          <w:marRight w:val="0"/>
          <w:marTop w:val="0"/>
          <w:marBottom w:val="0"/>
          <w:divBdr>
            <w:top w:val="none" w:sz="0" w:space="0" w:color="auto"/>
            <w:left w:val="none" w:sz="0" w:space="0" w:color="auto"/>
            <w:bottom w:val="none" w:sz="0" w:space="0" w:color="auto"/>
            <w:right w:val="none" w:sz="0" w:space="0" w:color="auto"/>
          </w:divBdr>
        </w:div>
        <w:div w:id="372770805">
          <w:marLeft w:val="0"/>
          <w:marRight w:val="0"/>
          <w:marTop w:val="0"/>
          <w:marBottom w:val="0"/>
          <w:divBdr>
            <w:top w:val="none" w:sz="0" w:space="0" w:color="auto"/>
            <w:left w:val="none" w:sz="0" w:space="0" w:color="auto"/>
            <w:bottom w:val="none" w:sz="0" w:space="0" w:color="auto"/>
            <w:right w:val="none" w:sz="0" w:space="0" w:color="auto"/>
          </w:divBdr>
        </w:div>
        <w:div w:id="645744606">
          <w:marLeft w:val="0"/>
          <w:marRight w:val="0"/>
          <w:marTop w:val="0"/>
          <w:marBottom w:val="0"/>
          <w:divBdr>
            <w:top w:val="none" w:sz="0" w:space="0" w:color="auto"/>
            <w:left w:val="none" w:sz="0" w:space="0" w:color="auto"/>
            <w:bottom w:val="none" w:sz="0" w:space="0" w:color="auto"/>
            <w:right w:val="none" w:sz="0" w:space="0" w:color="auto"/>
          </w:divBdr>
        </w:div>
        <w:div w:id="1455438433">
          <w:marLeft w:val="0"/>
          <w:marRight w:val="0"/>
          <w:marTop w:val="0"/>
          <w:marBottom w:val="0"/>
          <w:divBdr>
            <w:top w:val="none" w:sz="0" w:space="0" w:color="auto"/>
            <w:left w:val="none" w:sz="0" w:space="0" w:color="auto"/>
            <w:bottom w:val="none" w:sz="0" w:space="0" w:color="auto"/>
            <w:right w:val="none" w:sz="0" w:space="0" w:color="auto"/>
          </w:divBdr>
        </w:div>
        <w:div w:id="1003244686">
          <w:marLeft w:val="0"/>
          <w:marRight w:val="0"/>
          <w:marTop w:val="0"/>
          <w:marBottom w:val="0"/>
          <w:divBdr>
            <w:top w:val="none" w:sz="0" w:space="0" w:color="auto"/>
            <w:left w:val="none" w:sz="0" w:space="0" w:color="auto"/>
            <w:bottom w:val="none" w:sz="0" w:space="0" w:color="auto"/>
            <w:right w:val="none" w:sz="0" w:space="0" w:color="auto"/>
          </w:divBdr>
        </w:div>
        <w:div w:id="695039260">
          <w:marLeft w:val="0"/>
          <w:marRight w:val="0"/>
          <w:marTop w:val="0"/>
          <w:marBottom w:val="0"/>
          <w:divBdr>
            <w:top w:val="none" w:sz="0" w:space="0" w:color="auto"/>
            <w:left w:val="none" w:sz="0" w:space="0" w:color="auto"/>
            <w:bottom w:val="none" w:sz="0" w:space="0" w:color="auto"/>
            <w:right w:val="none" w:sz="0" w:space="0" w:color="auto"/>
          </w:divBdr>
        </w:div>
        <w:div w:id="154490965">
          <w:marLeft w:val="0"/>
          <w:marRight w:val="0"/>
          <w:marTop w:val="0"/>
          <w:marBottom w:val="0"/>
          <w:divBdr>
            <w:top w:val="none" w:sz="0" w:space="0" w:color="auto"/>
            <w:left w:val="none" w:sz="0" w:space="0" w:color="auto"/>
            <w:bottom w:val="none" w:sz="0" w:space="0" w:color="auto"/>
            <w:right w:val="none" w:sz="0" w:space="0" w:color="auto"/>
          </w:divBdr>
        </w:div>
        <w:div w:id="394284336">
          <w:marLeft w:val="0"/>
          <w:marRight w:val="0"/>
          <w:marTop w:val="0"/>
          <w:marBottom w:val="0"/>
          <w:divBdr>
            <w:top w:val="none" w:sz="0" w:space="0" w:color="auto"/>
            <w:left w:val="none" w:sz="0" w:space="0" w:color="auto"/>
            <w:bottom w:val="none" w:sz="0" w:space="0" w:color="auto"/>
            <w:right w:val="none" w:sz="0" w:space="0" w:color="auto"/>
          </w:divBdr>
        </w:div>
        <w:div w:id="1130125482">
          <w:marLeft w:val="0"/>
          <w:marRight w:val="0"/>
          <w:marTop w:val="0"/>
          <w:marBottom w:val="0"/>
          <w:divBdr>
            <w:top w:val="none" w:sz="0" w:space="0" w:color="auto"/>
            <w:left w:val="none" w:sz="0" w:space="0" w:color="auto"/>
            <w:bottom w:val="none" w:sz="0" w:space="0" w:color="auto"/>
            <w:right w:val="none" w:sz="0" w:space="0" w:color="auto"/>
          </w:divBdr>
        </w:div>
        <w:div w:id="1533879644">
          <w:marLeft w:val="0"/>
          <w:marRight w:val="0"/>
          <w:marTop w:val="0"/>
          <w:marBottom w:val="0"/>
          <w:divBdr>
            <w:top w:val="none" w:sz="0" w:space="0" w:color="auto"/>
            <w:left w:val="none" w:sz="0" w:space="0" w:color="auto"/>
            <w:bottom w:val="none" w:sz="0" w:space="0" w:color="auto"/>
            <w:right w:val="none" w:sz="0" w:space="0" w:color="auto"/>
          </w:divBdr>
        </w:div>
        <w:div w:id="1691638511">
          <w:marLeft w:val="0"/>
          <w:marRight w:val="0"/>
          <w:marTop w:val="0"/>
          <w:marBottom w:val="0"/>
          <w:divBdr>
            <w:top w:val="none" w:sz="0" w:space="0" w:color="auto"/>
            <w:left w:val="none" w:sz="0" w:space="0" w:color="auto"/>
            <w:bottom w:val="none" w:sz="0" w:space="0" w:color="auto"/>
            <w:right w:val="none" w:sz="0" w:space="0" w:color="auto"/>
          </w:divBdr>
        </w:div>
        <w:div w:id="384984637">
          <w:marLeft w:val="0"/>
          <w:marRight w:val="0"/>
          <w:marTop w:val="0"/>
          <w:marBottom w:val="0"/>
          <w:divBdr>
            <w:top w:val="none" w:sz="0" w:space="0" w:color="auto"/>
            <w:left w:val="none" w:sz="0" w:space="0" w:color="auto"/>
            <w:bottom w:val="none" w:sz="0" w:space="0" w:color="auto"/>
            <w:right w:val="none" w:sz="0" w:space="0" w:color="auto"/>
          </w:divBdr>
        </w:div>
        <w:div w:id="555749196">
          <w:marLeft w:val="0"/>
          <w:marRight w:val="0"/>
          <w:marTop w:val="0"/>
          <w:marBottom w:val="0"/>
          <w:divBdr>
            <w:top w:val="none" w:sz="0" w:space="0" w:color="auto"/>
            <w:left w:val="none" w:sz="0" w:space="0" w:color="auto"/>
            <w:bottom w:val="none" w:sz="0" w:space="0" w:color="auto"/>
            <w:right w:val="none" w:sz="0" w:space="0" w:color="auto"/>
          </w:divBdr>
        </w:div>
        <w:div w:id="102040331">
          <w:marLeft w:val="0"/>
          <w:marRight w:val="0"/>
          <w:marTop w:val="0"/>
          <w:marBottom w:val="0"/>
          <w:divBdr>
            <w:top w:val="none" w:sz="0" w:space="0" w:color="auto"/>
            <w:left w:val="none" w:sz="0" w:space="0" w:color="auto"/>
            <w:bottom w:val="none" w:sz="0" w:space="0" w:color="auto"/>
            <w:right w:val="none" w:sz="0" w:space="0" w:color="auto"/>
          </w:divBdr>
        </w:div>
        <w:div w:id="142088139">
          <w:marLeft w:val="0"/>
          <w:marRight w:val="0"/>
          <w:marTop w:val="0"/>
          <w:marBottom w:val="0"/>
          <w:divBdr>
            <w:top w:val="none" w:sz="0" w:space="0" w:color="auto"/>
            <w:left w:val="none" w:sz="0" w:space="0" w:color="auto"/>
            <w:bottom w:val="none" w:sz="0" w:space="0" w:color="auto"/>
            <w:right w:val="none" w:sz="0" w:space="0" w:color="auto"/>
          </w:divBdr>
        </w:div>
        <w:div w:id="57679434">
          <w:marLeft w:val="0"/>
          <w:marRight w:val="0"/>
          <w:marTop w:val="0"/>
          <w:marBottom w:val="0"/>
          <w:divBdr>
            <w:top w:val="none" w:sz="0" w:space="0" w:color="auto"/>
            <w:left w:val="none" w:sz="0" w:space="0" w:color="auto"/>
            <w:bottom w:val="none" w:sz="0" w:space="0" w:color="auto"/>
            <w:right w:val="none" w:sz="0" w:space="0" w:color="auto"/>
          </w:divBdr>
        </w:div>
        <w:div w:id="938635127">
          <w:marLeft w:val="0"/>
          <w:marRight w:val="0"/>
          <w:marTop w:val="0"/>
          <w:marBottom w:val="0"/>
          <w:divBdr>
            <w:top w:val="none" w:sz="0" w:space="0" w:color="auto"/>
            <w:left w:val="none" w:sz="0" w:space="0" w:color="auto"/>
            <w:bottom w:val="none" w:sz="0" w:space="0" w:color="auto"/>
            <w:right w:val="none" w:sz="0" w:space="0" w:color="auto"/>
          </w:divBdr>
        </w:div>
        <w:div w:id="2068338610">
          <w:marLeft w:val="0"/>
          <w:marRight w:val="0"/>
          <w:marTop w:val="0"/>
          <w:marBottom w:val="0"/>
          <w:divBdr>
            <w:top w:val="none" w:sz="0" w:space="0" w:color="auto"/>
            <w:left w:val="none" w:sz="0" w:space="0" w:color="auto"/>
            <w:bottom w:val="none" w:sz="0" w:space="0" w:color="auto"/>
            <w:right w:val="none" w:sz="0" w:space="0" w:color="auto"/>
          </w:divBdr>
        </w:div>
        <w:div w:id="207036118">
          <w:marLeft w:val="0"/>
          <w:marRight w:val="0"/>
          <w:marTop w:val="0"/>
          <w:marBottom w:val="0"/>
          <w:divBdr>
            <w:top w:val="none" w:sz="0" w:space="0" w:color="auto"/>
            <w:left w:val="none" w:sz="0" w:space="0" w:color="auto"/>
            <w:bottom w:val="none" w:sz="0" w:space="0" w:color="auto"/>
            <w:right w:val="none" w:sz="0" w:space="0" w:color="auto"/>
          </w:divBdr>
        </w:div>
        <w:div w:id="797798131">
          <w:marLeft w:val="0"/>
          <w:marRight w:val="0"/>
          <w:marTop w:val="0"/>
          <w:marBottom w:val="0"/>
          <w:divBdr>
            <w:top w:val="none" w:sz="0" w:space="0" w:color="auto"/>
            <w:left w:val="none" w:sz="0" w:space="0" w:color="auto"/>
            <w:bottom w:val="none" w:sz="0" w:space="0" w:color="auto"/>
            <w:right w:val="none" w:sz="0" w:space="0" w:color="auto"/>
          </w:divBdr>
        </w:div>
        <w:div w:id="2063477235">
          <w:marLeft w:val="0"/>
          <w:marRight w:val="0"/>
          <w:marTop w:val="0"/>
          <w:marBottom w:val="0"/>
          <w:divBdr>
            <w:top w:val="none" w:sz="0" w:space="0" w:color="auto"/>
            <w:left w:val="none" w:sz="0" w:space="0" w:color="auto"/>
            <w:bottom w:val="none" w:sz="0" w:space="0" w:color="auto"/>
            <w:right w:val="none" w:sz="0" w:space="0" w:color="auto"/>
          </w:divBdr>
        </w:div>
        <w:div w:id="46145875">
          <w:marLeft w:val="0"/>
          <w:marRight w:val="0"/>
          <w:marTop w:val="0"/>
          <w:marBottom w:val="0"/>
          <w:divBdr>
            <w:top w:val="none" w:sz="0" w:space="0" w:color="auto"/>
            <w:left w:val="none" w:sz="0" w:space="0" w:color="auto"/>
            <w:bottom w:val="none" w:sz="0" w:space="0" w:color="auto"/>
            <w:right w:val="none" w:sz="0" w:space="0" w:color="auto"/>
          </w:divBdr>
        </w:div>
      </w:divsChild>
    </w:div>
    <w:div w:id="1787846126">
      <w:bodyDiv w:val="1"/>
      <w:marLeft w:val="0"/>
      <w:marRight w:val="0"/>
      <w:marTop w:val="0"/>
      <w:marBottom w:val="0"/>
      <w:divBdr>
        <w:top w:val="none" w:sz="0" w:space="0" w:color="auto"/>
        <w:left w:val="none" w:sz="0" w:space="0" w:color="auto"/>
        <w:bottom w:val="none" w:sz="0" w:space="0" w:color="auto"/>
        <w:right w:val="none" w:sz="0" w:space="0" w:color="auto"/>
      </w:divBdr>
    </w:div>
    <w:div w:id="1787970216">
      <w:bodyDiv w:val="1"/>
      <w:marLeft w:val="0"/>
      <w:marRight w:val="0"/>
      <w:marTop w:val="0"/>
      <w:marBottom w:val="0"/>
      <w:divBdr>
        <w:top w:val="none" w:sz="0" w:space="0" w:color="auto"/>
        <w:left w:val="none" w:sz="0" w:space="0" w:color="auto"/>
        <w:bottom w:val="none" w:sz="0" w:space="0" w:color="auto"/>
        <w:right w:val="none" w:sz="0" w:space="0" w:color="auto"/>
      </w:divBdr>
    </w:div>
    <w:div w:id="1788115551">
      <w:bodyDiv w:val="1"/>
      <w:marLeft w:val="0"/>
      <w:marRight w:val="0"/>
      <w:marTop w:val="0"/>
      <w:marBottom w:val="0"/>
      <w:divBdr>
        <w:top w:val="none" w:sz="0" w:space="0" w:color="auto"/>
        <w:left w:val="none" w:sz="0" w:space="0" w:color="auto"/>
        <w:bottom w:val="none" w:sz="0" w:space="0" w:color="auto"/>
        <w:right w:val="none" w:sz="0" w:space="0" w:color="auto"/>
      </w:divBdr>
      <w:divsChild>
        <w:div w:id="348944914">
          <w:marLeft w:val="0"/>
          <w:marRight w:val="0"/>
          <w:marTop w:val="0"/>
          <w:marBottom w:val="0"/>
          <w:divBdr>
            <w:top w:val="none" w:sz="0" w:space="0" w:color="auto"/>
            <w:left w:val="none" w:sz="0" w:space="0" w:color="auto"/>
            <w:bottom w:val="none" w:sz="0" w:space="0" w:color="auto"/>
            <w:right w:val="none" w:sz="0" w:space="0" w:color="auto"/>
          </w:divBdr>
        </w:div>
        <w:div w:id="394395881">
          <w:marLeft w:val="0"/>
          <w:marRight w:val="0"/>
          <w:marTop w:val="0"/>
          <w:marBottom w:val="0"/>
          <w:divBdr>
            <w:top w:val="none" w:sz="0" w:space="0" w:color="auto"/>
            <w:left w:val="none" w:sz="0" w:space="0" w:color="auto"/>
            <w:bottom w:val="none" w:sz="0" w:space="0" w:color="auto"/>
            <w:right w:val="none" w:sz="0" w:space="0" w:color="auto"/>
          </w:divBdr>
        </w:div>
        <w:div w:id="402526927">
          <w:marLeft w:val="0"/>
          <w:marRight w:val="0"/>
          <w:marTop w:val="0"/>
          <w:marBottom w:val="0"/>
          <w:divBdr>
            <w:top w:val="none" w:sz="0" w:space="0" w:color="auto"/>
            <w:left w:val="none" w:sz="0" w:space="0" w:color="auto"/>
            <w:bottom w:val="none" w:sz="0" w:space="0" w:color="auto"/>
            <w:right w:val="none" w:sz="0" w:space="0" w:color="auto"/>
          </w:divBdr>
        </w:div>
        <w:div w:id="403072645">
          <w:marLeft w:val="0"/>
          <w:marRight w:val="0"/>
          <w:marTop w:val="0"/>
          <w:marBottom w:val="0"/>
          <w:divBdr>
            <w:top w:val="none" w:sz="0" w:space="0" w:color="auto"/>
            <w:left w:val="none" w:sz="0" w:space="0" w:color="auto"/>
            <w:bottom w:val="none" w:sz="0" w:space="0" w:color="auto"/>
            <w:right w:val="none" w:sz="0" w:space="0" w:color="auto"/>
          </w:divBdr>
        </w:div>
        <w:div w:id="483163595">
          <w:marLeft w:val="0"/>
          <w:marRight w:val="0"/>
          <w:marTop w:val="0"/>
          <w:marBottom w:val="0"/>
          <w:divBdr>
            <w:top w:val="none" w:sz="0" w:space="0" w:color="auto"/>
            <w:left w:val="none" w:sz="0" w:space="0" w:color="auto"/>
            <w:bottom w:val="none" w:sz="0" w:space="0" w:color="auto"/>
            <w:right w:val="none" w:sz="0" w:space="0" w:color="auto"/>
          </w:divBdr>
        </w:div>
        <w:div w:id="485440944">
          <w:marLeft w:val="0"/>
          <w:marRight w:val="0"/>
          <w:marTop w:val="0"/>
          <w:marBottom w:val="0"/>
          <w:divBdr>
            <w:top w:val="none" w:sz="0" w:space="0" w:color="auto"/>
            <w:left w:val="none" w:sz="0" w:space="0" w:color="auto"/>
            <w:bottom w:val="none" w:sz="0" w:space="0" w:color="auto"/>
            <w:right w:val="none" w:sz="0" w:space="0" w:color="auto"/>
          </w:divBdr>
        </w:div>
        <w:div w:id="528177817">
          <w:marLeft w:val="0"/>
          <w:marRight w:val="0"/>
          <w:marTop w:val="0"/>
          <w:marBottom w:val="0"/>
          <w:divBdr>
            <w:top w:val="none" w:sz="0" w:space="0" w:color="auto"/>
            <w:left w:val="none" w:sz="0" w:space="0" w:color="auto"/>
            <w:bottom w:val="none" w:sz="0" w:space="0" w:color="auto"/>
            <w:right w:val="none" w:sz="0" w:space="0" w:color="auto"/>
          </w:divBdr>
        </w:div>
        <w:div w:id="559363054">
          <w:marLeft w:val="0"/>
          <w:marRight w:val="0"/>
          <w:marTop w:val="0"/>
          <w:marBottom w:val="0"/>
          <w:divBdr>
            <w:top w:val="none" w:sz="0" w:space="0" w:color="auto"/>
            <w:left w:val="none" w:sz="0" w:space="0" w:color="auto"/>
            <w:bottom w:val="none" w:sz="0" w:space="0" w:color="auto"/>
            <w:right w:val="none" w:sz="0" w:space="0" w:color="auto"/>
          </w:divBdr>
        </w:div>
        <w:div w:id="562256770">
          <w:marLeft w:val="0"/>
          <w:marRight w:val="0"/>
          <w:marTop w:val="0"/>
          <w:marBottom w:val="0"/>
          <w:divBdr>
            <w:top w:val="none" w:sz="0" w:space="0" w:color="auto"/>
            <w:left w:val="none" w:sz="0" w:space="0" w:color="auto"/>
            <w:bottom w:val="none" w:sz="0" w:space="0" w:color="auto"/>
            <w:right w:val="none" w:sz="0" w:space="0" w:color="auto"/>
          </w:divBdr>
        </w:div>
        <w:div w:id="614295204">
          <w:marLeft w:val="0"/>
          <w:marRight w:val="0"/>
          <w:marTop w:val="0"/>
          <w:marBottom w:val="0"/>
          <w:divBdr>
            <w:top w:val="none" w:sz="0" w:space="0" w:color="auto"/>
            <w:left w:val="none" w:sz="0" w:space="0" w:color="auto"/>
            <w:bottom w:val="none" w:sz="0" w:space="0" w:color="auto"/>
            <w:right w:val="none" w:sz="0" w:space="0" w:color="auto"/>
          </w:divBdr>
        </w:div>
        <w:div w:id="649214341">
          <w:marLeft w:val="0"/>
          <w:marRight w:val="0"/>
          <w:marTop w:val="0"/>
          <w:marBottom w:val="0"/>
          <w:divBdr>
            <w:top w:val="none" w:sz="0" w:space="0" w:color="auto"/>
            <w:left w:val="none" w:sz="0" w:space="0" w:color="auto"/>
            <w:bottom w:val="none" w:sz="0" w:space="0" w:color="auto"/>
            <w:right w:val="none" w:sz="0" w:space="0" w:color="auto"/>
          </w:divBdr>
        </w:div>
        <w:div w:id="758716926">
          <w:marLeft w:val="0"/>
          <w:marRight w:val="0"/>
          <w:marTop w:val="0"/>
          <w:marBottom w:val="0"/>
          <w:divBdr>
            <w:top w:val="none" w:sz="0" w:space="0" w:color="auto"/>
            <w:left w:val="none" w:sz="0" w:space="0" w:color="auto"/>
            <w:bottom w:val="none" w:sz="0" w:space="0" w:color="auto"/>
            <w:right w:val="none" w:sz="0" w:space="0" w:color="auto"/>
          </w:divBdr>
        </w:div>
        <w:div w:id="787433394">
          <w:marLeft w:val="0"/>
          <w:marRight w:val="0"/>
          <w:marTop w:val="0"/>
          <w:marBottom w:val="0"/>
          <w:divBdr>
            <w:top w:val="none" w:sz="0" w:space="0" w:color="auto"/>
            <w:left w:val="none" w:sz="0" w:space="0" w:color="auto"/>
            <w:bottom w:val="none" w:sz="0" w:space="0" w:color="auto"/>
            <w:right w:val="none" w:sz="0" w:space="0" w:color="auto"/>
          </w:divBdr>
        </w:div>
        <w:div w:id="825782163">
          <w:marLeft w:val="0"/>
          <w:marRight w:val="0"/>
          <w:marTop w:val="0"/>
          <w:marBottom w:val="0"/>
          <w:divBdr>
            <w:top w:val="none" w:sz="0" w:space="0" w:color="auto"/>
            <w:left w:val="none" w:sz="0" w:space="0" w:color="auto"/>
            <w:bottom w:val="none" w:sz="0" w:space="0" w:color="auto"/>
            <w:right w:val="none" w:sz="0" w:space="0" w:color="auto"/>
          </w:divBdr>
        </w:div>
        <w:div w:id="850219668">
          <w:marLeft w:val="0"/>
          <w:marRight w:val="0"/>
          <w:marTop w:val="0"/>
          <w:marBottom w:val="0"/>
          <w:divBdr>
            <w:top w:val="none" w:sz="0" w:space="0" w:color="auto"/>
            <w:left w:val="none" w:sz="0" w:space="0" w:color="auto"/>
            <w:bottom w:val="none" w:sz="0" w:space="0" w:color="auto"/>
            <w:right w:val="none" w:sz="0" w:space="0" w:color="auto"/>
          </w:divBdr>
        </w:div>
        <w:div w:id="940987941">
          <w:marLeft w:val="0"/>
          <w:marRight w:val="0"/>
          <w:marTop w:val="0"/>
          <w:marBottom w:val="0"/>
          <w:divBdr>
            <w:top w:val="none" w:sz="0" w:space="0" w:color="auto"/>
            <w:left w:val="none" w:sz="0" w:space="0" w:color="auto"/>
            <w:bottom w:val="none" w:sz="0" w:space="0" w:color="auto"/>
            <w:right w:val="none" w:sz="0" w:space="0" w:color="auto"/>
          </w:divBdr>
        </w:div>
        <w:div w:id="962464832">
          <w:marLeft w:val="0"/>
          <w:marRight w:val="0"/>
          <w:marTop w:val="0"/>
          <w:marBottom w:val="0"/>
          <w:divBdr>
            <w:top w:val="none" w:sz="0" w:space="0" w:color="auto"/>
            <w:left w:val="none" w:sz="0" w:space="0" w:color="auto"/>
            <w:bottom w:val="none" w:sz="0" w:space="0" w:color="auto"/>
            <w:right w:val="none" w:sz="0" w:space="0" w:color="auto"/>
          </w:divBdr>
        </w:div>
        <w:div w:id="974023139">
          <w:marLeft w:val="0"/>
          <w:marRight w:val="0"/>
          <w:marTop w:val="0"/>
          <w:marBottom w:val="0"/>
          <w:divBdr>
            <w:top w:val="none" w:sz="0" w:space="0" w:color="auto"/>
            <w:left w:val="none" w:sz="0" w:space="0" w:color="auto"/>
            <w:bottom w:val="none" w:sz="0" w:space="0" w:color="auto"/>
            <w:right w:val="none" w:sz="0" w:space="0" w:color="auto"/>
          </w:divBdr>
        </w:div>
        <w:div w:id="1034304478">
          <w:marLeft w:val="0"/>
          <w:marRight w:val="0"/>
          <w:marTop w:val="0"/>
          <w:marBottom w:val="0"/>
          <w:divBdr>
            <w:top w:val="none" w:sz="0" w:space="0" w:color="auto"/>
            <w:left w:val="none" w:sz="0" w:space="0" w:color="auto"/>
            <w:bottom w:val="none" w:sz="0" w:space="0" w:color="auto"/>
            <w:right w:val="none" w:sz="0" w:space="0" w:color="auto"/>
          </w:divBdr>
        </w:div>
        <w:div w:id="1043410782">
          <w:marLeft w:val="0"/>
          <w:marRight w:val="0"/>
          <w:marTop w:val="0"/>
          <w:marBottom w:val="0"/>
          <w:divBdr>
            <w:top w:val="none" w:sz="0" w:space="0" w:color="auto"/>
            <w:left w:val="none" w:sz="0" w:space="0" w:color="auto"/>
            <w:bottom w:val="none" w:sz="0" w:space="0" w:color="auto"/>
            <w:right w:val="none" w:sz="0" w:space="0" w:color="auto"/>
          </w:divBdr>
        </w:div>
        <w:div w:id="1278024295">
          <w:marLeft w:val="0"/>
          <w:marRight w:val="0"/>
          <w:marTop w:val="0"/>
          <w:marBottom w:val="0"/>
          <w:divBdr>
            <w:top w:val="none" w:sz="0" w:space="0" w:color="auto"/>
            <w:left w:val="none" w:sz="0" w:space="0" w:color="auto"/>
            <w:bottom w:val="none" w:sz="0" w:space="0" w:color="auto"/>
            <w:right w:val="none" w:sz="0" w:space="0" w:color="auto"/>
          </w:divBdr>
        </w:div>
        <w:div w:id="1307591791">
          <w:marLeft w:val="0"/>
          <w:marRight w:val="0"/>
          <w:marTop w:val="0"/>
          <w:marBottom w:val="0"/>
          <w:divBdr>
            <w:top w:val="none" w:sz="0" w:space="0" w:color="auto"/>
            <w:left w:val="none" w:sz="0" w:space="0" w:color="auto"/>
            <w:bottom w:val="none" w:sz="0" w:space="0" w:color="auto"/>
            <w:right w:val="none" w:sz="0" w:space="0" w:color="auto"/>
          </w:divBdr>
        </w:div>
        <w:div w:id="1442143240">
          <w:marLeft w:val="0"/>
          <w:marRight w:val="0"/>
          <w:marTop w:val="0"/>
          <w:marBottom w:val="0"/>
          <w:divBdr>
            <w:top w:val="none" w:sz="0" w:space="0" w:color="auto"/>
            <w:left w:val="none" w:sz="0" w:space="0" w:color="auto"/>
            <w:bottom w:val="none" w:sz="0" w:space="0" w:color="auto"/>
            <w:right w:val="none" w:sz="0" w:space="0" w:color="auto"/>
          </w:divBdr>
        </w:div>
        <w:div w:id="1455754076">
          <w:marLeft w:val="0"/>
          <w:marRight w:val="0"/>
          <w:marTop w:val="0"/>
          <w:marBottom w:val="0"/>
          <w:divBdr>
            <w:top w:val="none" w:sz="0" w:space="0" w:color="auto"/>
            <w:left w:val="none" w:sz="0" w:space="0" w:color="auto"/>
            <w:bottom w:val="none" w:sz="0" w:space="0" w:color="auto"/>
            <w:right w:val="none" w:sz="0" w:space="0" w:color="auto"/>
          </w:divBdr>
        </w:div>
        <w:div w:id="1461148975">
          <w:marLeft w:val="0"/>
          <w:marRight w:val="0"/>
          <w:marTop w:val="0"/>
          <w:marBottom w:val="0"/>
          <w:divBdr>
            <w:top w:val="none" w:sz="0" w:space="0" w:color="auto"/>
            <w:left w:val="none" w:sz="0" w:space="0" w:color="auto"/>
            <w:bottom w:val="none" w:sz="0" w:space="0" w:color="auto"/>
            <w:right w:val="none" w:sz="0" w:space="0" w:color="auto"/>
          </w:divBdr>
        </w:div>
        <w:div w:id="1560745873">
          <w:marLeft w:val="0"/>
          <w:marRight w:val="0"/>
          <w:marTop w:val="0"/>
          <w:marBottom w:val="0"/>
          <w:divBdr>
            <w:top w:val="none" w:sz="0" w:space="0" w:color="auto"/>
            <w:left w:val="none" w:sz="0" w:space="0" w:color="auto"/>
            <w:bottom w:val="none" w:sz="0" w:space="0" w:color="auto"/>
            <w:right w:val="none" w:sz="0" w:space="0" w:color="auto"/>
          </w:divBdr>
        </w:div>
        <w:div w:id="1671181724">
          <w:marLeft w:val="0"/>
          <w:marRight w:val="0"/>
          <w:marTop w:val="0"/>
          <w:marBottom w:val="0"/>
          <w:divBdr>
            <w:top w:val="none" w:sz="0" w:space="0" w:color="auto"/>
            <w:left w:val="none" w:sz="0" w:space="0" w:color="auto"/>
            <w:bottom w:val="none" w:sz="0" w:space="0" w:color="auto"/>
            <w:right w:val="none" w:sz="0" w:space="0" w:color="auto"/>
          </w:divBdr>
        </w:div>
        <w:div w:id="1680690894">
          <w:marLeft w:val="0"/>
          <w:marRight w:val="0"/>
          <w:marTop w:val="0"/>
          <w:marBottom w:val="0"/>
          <w:divBdr>
            <w:top w:val="none" w:sz="0" w:space="0" w:color="auto"/>
            <w:left w:val="none" w:sz="0" w:space="0" w:color="auto"/>
            <w:bottom w:val="none" w:sz="0" w:space="0" w:color="auto"/>
            <w:right w:val="none" w:sz="0" w:space="0" w:color="auto"/>
          </w:divBdr>
        </w:div>
        <w:div w:id="1735200873">
          <w:marLeft w:val="0"/>
          <w:marRight w:val="0"/>
          <w:marTop w:val="0"/>
          <w:marBottom w:val="0"/>
          <w:divBdr>
            <w:top w:val="none" w:sz="0" w:space="0" w:color="auto"/>
            <w:left w:val="none" w:sz="0" w:space="0" w:color="auto"/>
            <w:bottom w:val="none" w:sz="0" w:space="0" w:color="auto"/>
            <w:right w:val="none" w:sz="0" w:space="0" w:color="auto"/>
          </w:divBdr>
        </w:div>
        <w:div w:id="1783108555">
          <w:marLeft w:val="0"/>
          <w:marRight w:val="0"/>
          <w:marTop w:val="0"/>
          <w:marBottom w:val="0"/>
          <w:divBdr>
            <w:top w:val="none" w:sz="0" w:space="0" w:color="auto"/>
            <w:left w:val="none" w:sz="0" w:space="0" w:color="auto"/>
            <w:bottom w:val="none" w:sz="0" w:space="0" w:color="auto"/>
            <w:right w:val="none" w:sz="0" w:space="0" w:color="auto"/>
          </w:divBdr>
        </w:div>
        <w:div w:id="1901868739">
          <w:marLeft w:val="0"/>
          <w:marRight w:val="0"/>
          <w:marTop w:val="0"/>
          <w:marBottom w:val="0"/>
          <w:divBdr>
            <w:top w:val="none" w:sz="0" w:space="0" w:color="auto"/>
            <w:left w:val="none" w:sz="0" w:space="0" w:color="auto"/>
            <w:bottom w:val="none" w:sz="0" w:space="0" w:color="auto"/>
            <w:right w:val="none" w:sz="0" w:space="0" w:color="auto"/>
          </w:divBdr>
        </w:div>
      </w:divsChild>
    </w:div>
    <w:div w:id="1788424938">
      <w:bodyDiv w:val="1"/>
      <w:marLeft w:val="0"/>
      <w:marRight w:val="0"/>
      <w:marTop w:val="0"/>
      <w:marBottom w:val="0"/>
      <w:divBdr>
        <w:top w:val="none" w:sz="0" w:space="0" w:color="auto"/>
        <w:left w:val="none" w:sz="0" w:space="0" w:color="auto"/>
        <w:bottom w:val="none" w:sz="0" w:space="0" w:color="auto"/>
        <w:right w:val="none" w:sz="0" w:space="0" w:color="auto"/>
      </w:divBdr>
    </w:div>
    <w:div w:id="1788771299">
      <w:bodyDiv w:val="1"/>
      <w:marLeft w:val="0"/>
      <w:marRight w:val="0"/>
      <w:marTop w:val="0"/>
      <w:marBottom w:val="0"/>
      <w:divBdr>
        <w:top w:val="none" w:sz="0" w:space="0" w:color="auto"/>
        <w:left w:val="none" w:sz="0" w:space="0" w:color="auto"/>
        <w:bottom w:val="none" w:sz="0" w:space="0" w:color="auto"/>
        <w:right w:val="none" w:sz="0" w:space="0" w:color="auto"/>
      </w:divBdr>
    </w:div>
    <w:div w:id="1788890951">
      <w:bodyDiv w:val="1"/>
      <w:marLeft w:val="0"/>
      <w:marRight w:val="0"/>
      <w:marTop w:val="0"/>
      <w:marBottom w:val="0"/>
      <w:divBdr>
        <w:top w:val="none" w:sz="0" w:space="0" w:color="auto"/>
        <w:left w:val="none" w:sz="0" w:space="0" w:color="auto"/>
        <w:bottom w:val="none" w:sz="0" w:space="0" w:color="auto"/>
        <w:right w:val="none" w:sz="0" w:space="0" w:color="auto"/>
      </w:divBdr>
    </w:div>
    <w:div w:id="1789007301">
      <w:bodyDiv w:val="1"/>
      <w:marLeft w:val="0"/>
      <w:marRight w:val="0"/>
      <w:marTop w:val="0"/>
      <w:marBottom w:val="0"/>
      <w:divBdr>
        <w:top w:val="none" w:sz="0" w:space="0" w:color="auto"/>
        <w:left w:val="none" w:sz="0" w:space="0" w:color="auto"/>
        <w:bottom w:val="none" w:sz="0" w:space="0" w:color="auto"/>
        <w:right w:val="none" w:sz="0" w:space="0" w:color="auto"/>
      </w:divBdr>
    </w:div>
    <w:div w:id="1790271250">
      <w:bodyDiv w:val="1"/>
      <w:marLeft w:val="0"/>
      <w:marRight w:val="0"/>
      <w:marTop w:val="0"/>
      <w:marBottom w:val="0"/>
      <w:divBdr>
        <w:top w:val="none" w:sz="0" w:space="0" w:color="auto"/>
        <w:left w:val="none" w:sz="0" w:space="0" w:color="auto"/>
        <w:bottom w:val="none" w:sz="0" w:space="0" w:color="auto"/>
        <w:right w:val="none" w:sz="0" w:space="0" w:color="auto"/>
      </w:divBdr>
    </w:div>
    <w:div w:id="1790465427">
      <w:bodyDiv w:val="1"/>
      <w:marLeft w:val="0"/>
      <w:marRight w:val="0"/>
      <w:marTop w:val="0"/>
      <w:marBottom w:val="0"/>
      <w:divBdr>
        <w:top w:val="none" w:sz="0" w:space="0" w:color="auto"/>
        <w:left w:val="none" w:sz="0" w:space="0" w:color="auto"/>
        <w:bottom w:val="none" w:sz="0" w:space="0" w:color="auto"/>
        <w:right w:val="none" w:sz="0" w:space="0" w:color="auto"/>
      </w:divBdr>
    </w:div>
    <w:div w:id="1790514355">
      <w:bodyDiv w:val="1"/>
      <w:marLeft w:val="0"/>
      <w:marRight w:val="0"/>
      <w:marTop w:val="0"/>
      <w:marBottom w:val="0"/>
      <w:divBdr>
        <w:top w:val="none" w:sz="0" w:space="0" w:color="auto"/>
        <w:left w:val="none" w:sz="0" w:space="0" w:color="auto"/>
        <w:bottom w:val="none" w:sz="0" w:space="0" w:color="auto"/>
        <w:right w:val="none" w:sz="0" w:space="0" w:color="auto"/>
      </w:divBdr>
    </w:div>
    <w:div w:id="1790591283">
      <w:bodyDiv w:val="1"/>
      <w:marLeft w:val="0"/>
      <w:marRight w:val="0"/>
      <w:marTop w:val="0"/>
      <w:marBottom w:val="0"/>
      <w:divBdr>
        <w:top w:val="none" w:sz="0" w:space="0" w:color="auto"/>
        <w:left w:val="none" w:sz="0" w:space="0" w:color="auto"/>
        <w:bottom w:val="none" w:sz="0" w:space="0" w:color="auto"/>
        <w:right w:val="none" w:sz="0" w:space="0" w:color="auto"/>
      </w:divBdr>
    </w:div>
    <w:div w:id="1791170627">
      <w:bodyDiv w:val="1"/>
      <w:marLeft w:val="0"/>
      <w:marRight w:val="0"/>
      <w:marTop w:val="0"/>
      <w:marBottom w:val="0"/>
      <w:divBdr>
        <w:top w:val="none" w:sz="0" w:space="0" w:color="auto"/>
        <w:left w:val="none" w:sz="0" w:space="0" w:color="auto"/>
        <w:bottom w:val="none" w:sz="0" w:space="0" w:color="auto"/>
        <w:right w:val="none" w:sz="0" w:space="0" w:color="auto"/>
      </w:divBdr>
    </w:div>
    <w:div w:id="1791972731">
      <w:bodyDiv w:val="1"/>
      <w:marLeft w:val="0"/>
      <w:marRight w:val="0"/>
      <w:marTop w:val="0"/>
      <w:marBottom w:val="0"/>
      <w:divBdr>
        <w:top w:val="none" w:sz="0" w:space="0" w:color="auto"/>
        <w:left w:val="none" w:sz="0" w:space="0" w:color="auto"/>
        <w:bottom w:val="none" w:sz="0" w:space="0" w:color="auto"/>
        <w:right w:val="none" w:sz="0" w:space="0" w:color="auto"/>
      </w:divBdr>
    </w:div>
    <w:div w:id="1792167426">
      <w:bodyDiv w:val="1"/>
      <w:marLeft w:val="0"/>
      <w:marRight w:val="0"/>
      <w:marTop w:val="0"/>
      <w:marBottom w:val="0"/>
      <w:divBdr>
        <w:top w:val="none" w:sz="0" w:space="0" w:color="auto"/>
        <w:left w:val="none" w:sz="0" w:space="0" w:color="auto"/>
        <w:bottom w:val="none" w:sz="0" w:space="0" w:color="auto"/>
        <w:right w:val="none" w:sz="0" w:space="0" w:color="auto"/>
      </w:divBdr>
    </w:div>
    <w:div w:id="1792475834">
      <w:bodyDiv w:val="1"/>
      <w:marLeft w:val="0"/>
      <w:marRight w:val="0"/>
      <w:marTop w:val="0"/>
      <w:marBottom w:val="0"/>
      <w:divBdr>
        <w:top w:val="none" w:sz="0" w:space="0" w:color="auto"/>
        <w:left w:val="none" w:sz="0" w:space="0" w:color="auto"/>
        <w:bottom w:val="none" w:sz="0" w:space="0" w:color="auto"/>
        <w:right w:val="none" w:sz="0" w:space="0" w:color="auto"/>
      </w:divBdr>
    </w:div>
    <w:div w:id="1792476540">
      <w:bodyDiv w:val="1"/>
      <w:marLeft w:val="0"/>
      <w:marRight w:val="0"/>
      <w:marTop w:val="0"/>
      <w:marBottom w:val="0"/>
      <w:divBdr>
        <w:top w:val="none" w:sz="0" w:space="0" w:color="auto"/>
        <w:left w:val="none" w:sz="0" w:space="0" w:color="auto"/>
        <w:bottom w:val="none" w:sz="0" w:space="0" w:color="auto"/>
        <w:right w:val="none" w:sz="0" w:space="0" w:color="auto"/>
      </w:divBdr>
    </w:div>
    <w:div w:id="1792671930">
      <w:bodyDiv w:val="1"/>
      <w:marLeft w:val="0"/>
      <w:marRight w:val="0"/>
      <w:marTop w:val="0"/>
      <w:marBottom w:val="0"/>
      <w:divBdr>
        <w:top w:val="none" w:sz="0" w:space="0" w:color="auto"/>
        <w:left w:val="none" w:sz="0" w:space="0" w:color="auto"/>
        <w:bottom w:val="none" w:sz="0" w:space="0" w:color="auto"/>
        <w:right w:val="none" w:sz="0" w:space="0" w:color="auto"/>
      </w:divBdr>
    </w:div>
    <w:div w:id="1792672199">
      <w:bodyDiv w:val="1"/>
      <w:marLeft w:val="0"/>
      <w:marRight w:val="0"/>
      <w:marTop w:val="0"/>
      <w:marBottom w:val="0"/>
      <w:divBdr>
        <w:top w:val="none" w:sz="0" w:space="0" w:color="auto"/>
        <w:left w:val="none" w:sz="0" w:space="0" w:color="auto"/>
        <w:bottom w:val="none" w:sz="0" w:space="0" w:color="auto"/>
        <w:right w:val="none" w:sz="0" w:space="0" w:color="auto"/>
      </w:divBdr>
    </w:div>
    <w:div w:id="1792900860">
      <w:bodyDiv w:val="1"/>
      <w:marLeft w:val="0"/>
      <w:marRight w:val="0"/>
      <w:marTop w:val="0"/>
      <w:marBottom w:val="0"/>
      <w:divBdr>
        <w:top w:val="none" w:sz="0" w:space="0" w:color="auto"/>
        <w:left w:val="none" w:sz="0" w:space="0" w:color="auto"/>
        <w:bottom w:val="none" w:sz="0" w:space="0" w:color="auto"/>
        <w:right w:val="none" w:sz="0" w:space="0" w:color="auto"/>
      </w:divBdr>
    </w:div>
    <w:div w:id="1792937049">
      <w:bodyDiv w:val="1"/>
      <w:marLeft w:val="0"/>
      <w:marRight w:val="0"/>
      <w:marTop w:val="0"/>
      <w:marBottom w:val="0"/>
      <w:divBdr>
        <w:top w:val="none" w:sz="0" w:space="0" w:color="auto"/>
        <w:left w:val="none" w:sz="0" w:space="0" w:color="auto"/>
        <w:bottom w:val="none" w:sz="0" w:space="0" w:color="auto"/>
        <w:right w:val="none" w:sz="0" w:space="0" w:color="auto"/>
      </w:divBdr>
    </w:div>
    <w:div w:id="1793405081">
      <w:bodyDiv w:val="1"/>
      <w:marLeft w:val="0"/>
      <w:marRight w:val="0"/>
      <w:marTop w:val="0"/>
      <w:marBottom w:val="0"/>
      <w:divBdr>
        <w:top w:val="none" w:sz="0" w:space="0" w:color="auto"/>
        <w:left w:val="none" w:sz="0" w:space="0" w:color="auto"/>
        <w:bottom w:val="none" w:sz="0" w:space="0" w:color="auto"/>
        <w:right w:val="none" w:sz="0" w:space="0" w:color="auto"/>
      </w:divBdr>
    </w:div>
    <w:div w:id="1793475156">
      <w:bodyDiv w:val="1"/>
      <w:marLeft w:val="0"/>
      <w:marRight w:val="0"/>
      <w:marTop w:val="0"/>
      <w:marBottom w:val="0"/>
      <w:divBdr>
        <w:top w:val="none" w:sz="0" w:space="0" w:color="auto"/>
        <w:left w:val="none" w:sz="0" w:space="0" w:color="auto"/>
        <w:bottom w:val="none" w:sz="0" w:space="0" w:color="auto"/>
        <w:right w:val="none" w:sz="0" w:space="0" w:color="auto"/>
      </w:divBdr>
    </w:div>
    <w:div w:id="1793672951">
      <w:bodyDiv w:val="1"/>
      <w:marLeft w:val="0"/>
      <w:marRight w:val="0"/>
      <w:marTop w:val="0"/>
      <w:marBottom w:val="0"/>
      <w:divBdr>
        <w:top w:val="none" w:sz="0" w:space="0" w:color="auto"/>
        <w:left w:val="none" w:sz="0" w:space="0" w:color="auto"/>
        <w:bottom w:val="none" w:sz="0" w:space="0" w:color="auto"/>
        <w:right w:val="none" w:sz="0" w:space="0" w:color="auto"/>
      </w:divBdr>
    </w:div>
    <w:div w:id="1793985863">
      <w:bodyDiv w:val="1"/>
      <w:marLeft w:val="0"/>
      <w:marRight w:val="0"/>
      <w:marTop w:val="0"/>
      <w:marBottom w:val="0"/>
      <w:divBdr>
        <w:top w:val="none" w:sz="0" w:space="0" w:color="auto"/>
        <w:left w:val="none" w:sz="0" w:space="0" w:color="auto"/>
        <w:bottom w:val="none" w:sz="0" w:space="0" w:color="auto"/>
        <w:right w:val="none" w:sz="0" w:space="0" w:color="auto"/>
      </w:divBdr>
      <w:divsChild>
        <w:div w:id="2067994911">
          <w:marLeft w:val="0"/>
          <w:marRight w:val="0"/>
          <w:marTop w:val="0"/>
          <w:marBottom w:val="0"/>
          <w:divBdr>
            <w:top w:val="none" w:sz="0" w:space="0" w:color="auto"/>
            <w:left w:val="none" w:sz="0" w:space="0" w:color="auto"/>
            <w:bottom w:val="none" w:sz="0" w:space="0" w:color="auto"/>
            <w:right w:val="none" w:sz="0" w:space="0" w:color="auto"/>
          </w:divBdr>
        </w:div>
        <w:div w:id="1293369999">
          <w:marLeft w:val="0"/>
          <w:marRight w:val="0"/>
          <w:marTop w:val="0"/>
          <w:marBottom w:val="0"/>
          <w:divBdr>
            <w:top w:val="none" w:sz="0" w:space="0" w:color="auto"/>
            <w:left w:val="none" w:sz="0" w:space="0" w:color="auto"/>
            <w:bottom w:val="none" w:sz="0" w:space="0" w:color="auto"/>
            <w:right w:val="none" w:sz="0" w:space="0" w:color="auto"/>
          </w:divBdr>
        </w:div>
        <w:div w:id="606472255">
          <w:marLeft w:val="0"/>
          <w:marRight w:val="0"/>
          <w:marTop w:val="0"/>
          <w:marBottom w:val="0"/>
          <w:divBdr>
            <w:top w:val="none" w:sz="0" w:space="0" w:color="auto"/>
            <w:left w:val="none" w:sz="0" w:space="0" w:color="auto"/>
            <w:bottom w:val="none" w:sz="0" w:space="0" w:color="auto"/>
            <w:right w:val="none" w:sz="0" w:space="0" w:color="auto"/>
          </w:divBdr>
        </w:div>
        <w:div w:id="1542521042">
          <w:marLeft w:val="0"/>
          <w:marRight w:val="0"/>
          <w:marTop w:val="0"/>
          <w:marBottom w:val="0"/>
          <w:divBdr>
            <w:top w:val="none" w:sz="0" w:space="0" w:color="auto"/>
            <w:left w:val="none" w:sz="0" w:space="0" w:color="auto"/>
            <w:bottom w:val="none" w:sz="0" w:space="0" w:color="auto"/>
            <w:right w:val="none" w:sz="0" w:space="0" w:color="auto"/>
          </w:divBdr>
        </w:div>
        <w:div w:id="1493377241">
          <w:marLeft w:val="0"/>
          <w:marRight w:val="0"/>
          <w:marTop w:val="0"/>
          <w:marBottom w:val="0"/>
          <w:divBdr>
            <w:top w:val="none" w:sz="0" w:space="0" w:color="auto"/>
            <w:left w:val="none" w:sz="0" w:space="0" w:color="auto"/>
            <w:bottom w:val="none" w:sz="0" w:space="0" w:color="auto"/>
            <w:right w:val="none" w:sz="0" w:space="0" w:color="auto"/>
          </w:divBdr>
        </w:div>
        <w:div w:id="1547371762">
          <w:marLeft w:val="0"/>
          <w:marRight w:val="0"/>
          <w:marTop w:val="0"/>
          <w:marBottom w:val="0"/>
          <w:divBdr>
            <w:top w:val="none" w:sz="0" w:space="0" w:color="auto"/>
            <w:left w:val="none" w:sz="0" w:space="0" w:color="auto"/>
            <w:bottom w:val="none" w:sz="0" w:space="0" w:color="auto"/>
            <w:right w:val="none" w:sz="0" w:space="0" w:color="auto"/>
          </w:divBdr>
        </w:div>
        <w:div w:id="1237668654">
          <w:marLeft w:val="0"/>
          <w:marRight w:val="0"/>
          <w:marTop w:val="0"/>
          <w:marBottom w:val="0"/>
          <w:divBdr>
            <w:top w:val="none" w:sz="0" w:space="0" w:color="auto"/>
            <w:left w:val="none" w:sz="0" w:space="0" w:color="auto"/>
            <w:bottom w:val="none" w:sz="0" w:space="0" w:color="auto"/>
            <w:right w:val="none" w:sz="0" w:space="0" w:color="auto"/>
          </w:divBdr>
        </w:div>
        <w:div w:id="219943384">
          <w:marLeft w:val="0"/>
          <w:marRight w:val="0"/>
          <w:marTop w:val="0"/>
          <w:marBottom w:val="0"/>
          <w:divBdr>
            <w:top w:val="none" w:sz="0" w:space="0" w:color="auto"/>
            <w:left w:val="none" w:sz="0" w:space="0" w:color="auto"/>
            <w:bottom w:val="none" w:sz="0" w:space="0" w:color="auto"/>
            <w:right w:val="none" w:sz="0" w:space="0" w:color="auto"/>
          </w:divBdr>
        </w:div>
        <w:div w:id="894511028">
          <w:marLeft w:val="0"/>
          <w:marRight w:val="0"/>
          <w:marTop w:val="0"/>
          <w:marBottom w:val="0"/>
          <w:divBdr>
            <w:top w:val="none" w:sz="0" w:space="0" w:color="auto"/>
            <w:left w:val="none" w:sz="0" w:space="0" w:color="auto"/>
            <w:bottom w:val="none" w:sz="0" w:space="0" w:color="auto"/>
            <w:right w:val="none" w:sz="0" w:space="0" w:color="auto"/>
          </w:divBdr>
        </w:div>
        <w:div w:id="1287152134">
          <w:marLeft w:val="0"/>
          <w:marRight w:val="0"/>
          <w:marTop w:val="0"/>
          <w:marBottom w:val="0"/>
          <w:divBdr>
            <w:top w:val="none" w:sz="0" w:space="0" w:color="auto"/>
            <w:left w:val="none" w:sz="0" w:space="0" w:color="auto"/>
            <w:bottom w:val="none" w:sz="0" w:space="0" w:color="auto"/>
            <w:right w:val="none" w:sz="0" w:space="0" w:color="auto"/>
          </w:divBdr>
        </w:div>
        <w:div w:id="1741252169">
          <w:marLeft w:val="0"/>
          <w:marRight w:val="0"/>
          <w:marTop w:val="0"/>
          <w:marBottom w:val="0"/>
          <w:divBdr>
            <w:top w:val="none" w:sz="0" w:space="0" w:color="auto"/>
            <w:left w:val="none" w:sz="0" w:space="0" w:color="auto"/>
            <w:bottom w:val="none" w:sz="0" w:space="0" w:color="auto"/>
            <w:right w:val="none" w:sz="0" w:space="0" w:color="auto"/>
          </w:divBdr>
        </w:div>
        <w:div w:id="1580599324">
          <w:marLeft w:val="0"/>
          <w:marRight w:val="0"/>
          <w:marTop w:val="0"/>
          <w:marBottom w:val="0"/>
          <w:divBdr>
            <w:top w:val="none" w:sz="0" w:space="0" w:color="auto"/>
            <w:left w:val="none" w:sz="0" w:space="0" w:color="auto"/>
            <w:bottom w:val="none" w:sz="0" w:space="0" w:color="auto"/>
            <w:right w:val="none" w:sz="0" w:space="0" w:color="auto"/>
          </w:divBdr>
        </w:div>
        <w:div w:id="2022470620">
          <w:marLeft w:val="0"/>
          <w:marRight w:val="0"/>
          <w:marTop w:val="0"/>
          <w:marBottom w:val="0"/>
          <w:divBdr>
            <w:top w:val="none" w:sz="0" w:space="0" w:color="auto"/>
            <w:left w:val="none" w:sz="0" w:space="0" w:color="auto"/>
            <w:bottom w:val="none" w:sz="0" w:space="0" w:color="auto"/>
            <w:right w:val="none" w:sz="0" w:space="0" w:color="auto"/>
          </w:divBdr>
        </w:div>
        <w:div w:id="1404795519">
          <w:marLeft w:val="0"/>
          <w:marRight w:val="0"/>
          <w:marTop w:val="0"/>
          <w:marBottom w:val="0"/>
          <w:divBdr>
            <w:top w:val="none" w:sz="0" w:space="0" w:color="auto"/>
            <w:left w:val="none" w:sz="0" w:space="0" w:color="auto"/>
            <w:bottom w:val="none" w:sz="0" w:space="0" w:color="auto"/>
            <w:right w:val="none" w:sz="0" w:space="0" w:color="auto"/>
          </w:divBdr>
        </w:div>
        <w:div w:id="775949504">
          <w:marLeft w:val="0"/>
          <w:marRight w:val="0"/>
          <w:marTop w:val="0"/>
          <w:marBottom w:val="0"/>
          <w:divBdr>
            <w:top w:val="none" w:sz="0" w:space="0" w:color="auto"/>
            <w:left w:val="none" w:sz="0" w:space="0" w:color="auto"/>
            <w:bottom w:val="none" w:sz="0" w:space="0" w:color="auto"/>
            <w:right w:val="none" w:sz="0" w:space="0" w:color="auto"/>
          </w:divBdr>
        </w:div>
        <w:div w:id="641619120">
          <w:marLeft w:val="0"/>
          <w:marRight w:val="0"/>
          <w:marTop w:val="0"/>
          <w:marBottom w:val="0"/>
          <w:divBdr>
            <w:top w:val="none" w:sz="0" w:space="0" w:color="auto"/>
            <w:left w:val="none" w:sz="0" w:space="0" w:color="auto"/>
            <w:bottom w:val="none" w:sz="0" w:space="0" w:color="auto"/>
            <w:right w:val="none" w:sz="0" w:space="0" w:color="auto"/>
          </w:divBdr>
        </w:div>
        <w:div w:id="95255948">
          <w:marLeft w:val="0"/>
          <w:marRight w:val="0"/>
          <w:marTop w:val="0"/>
          <w:marBottom w:val="0"/>
          <w:divBdr>
            <w:top w:val="none" w:sz="0" w:space="0" w:color="auto"/>
            <w:left w:val="none" w:sz="0" w:space="0" w:color="auto"/>
            <w:bottom w:val="none" w:sz="0" w:space="0" w:color="auto"/>
            <w:right w:val="none" w:sz="0" w:space="0" w:color="auto"/>
          </w:divBdr>
        </w:div>
        <w:div w:id="1786189662">
          <w:marLeft w:val="0"/>
          <w:marRight w:val="0"/>
          <w:marTop w:val="0"/>
          <w:marBottom w:val="0"/>
          <w:divBdr>
            <w:top w:val="none" w:sz="0" w:space="0" w:color="auto"/>
            <w:left w:val="none" w:sz="0" w:space="0" w:color="auto"/>
            <w:bottom w:val="none" w:sz="0" w:space="0" w:color="auto"/>
            <w:right w:val="none" w:sz="0" w:space="0" w:color="auto"/>
          </w:divBdr>
        </w:div>
        <w:div w:id="533422935">
          <w:marLeft w:val="0"/>
          <w:marRight w:val="0"/>
          <w:marTop w:val="0"/>
          <w:marBottom w:val="0"/>
          <w:divBdr>
            <w:top w:val="none" w:sz="0" w:space="0" w:color="auto"/>
            <w:left w:val="none" w:sz="0" w:space="0" w:color="auto"/>
            <w:bottom w:val="none" w:sz="0" w:space="0" w:color="auto"/>
            <w:right w:val="none" w:sz="0" w:space="0" w:color="auto"/>
          </w:divBdr>
        </w:div>
        <w:div w:id="691420089">
          <w:marLeft w:val="0"/>
          <w:marRight w:val="0"/>
          <w:marTop w:val="0"/>
          <w:marBottom w:val="0"/>
          <w:divBdr>
            <w:top w:val="none" w:sz="0" w:space="0" w:color="auto"/>
            <w:left w:val="none" w:sz="0" w:space="0" w:color="auto"/>
            <w:bottom w:val="none" w:sz="0" w:space="0" w:color="auto"/>
            <w:right w:val="none" w:sz="0" w:space="0" w:color="auto"/>
          </w:divBdr>
        </w:div>
        <w:div w:id="847989241">
          <w:marLeft w:val="0"/>
          <w:marRight w:val="0"/>
          <w:marTop w:val="0"/>
          <w:marBottom w:val="0"/>
          <w:divBdr>
            <w:top w:val="none" w:sz="0" w:space="0" w:color="auto"/>
            <w:left w:val="none" w:sz="0" w:space="0" w:color="auto"/>
            <w:bottom w:val="none" w:sz="0" w:space="0" w:color="auto"/>
            <w:right w:val="none" w:sz="0" w:space="0" w:color="auto"/>
          </w:divBdr>
        </w:div>
        <w:div w:id="1188911876">
          <w:marLeft w:val="0"/>
          <w:marRight w:val="0"/>
          <w:marTop w:val="0"/>
          <w:marBottom w:val="0"/>
          <w:divBdr>
            <w:top w:val="none" w:sz="0" w:space="0" w:color="auto"/>
            <w:left w:val="none" w:sz="0" w:space="0" w:color="auto"/>
            <w:bottom w:val="none" w:sz="0" w:space="0" w:color="auto"/>
            <w:right w:val="none" w:sz="0" w:space="0" w:color="auto"/>
          </w:divBdr>
        </w:div>
        <w:div w:id="69622643">
          <w:marLeft w:val="0"/>
          <w:marRight w:val="0"/>
          <w:marTop w:val="0"/>
          <w:marBottom w:val="0"/>
          <w:divBdr>
            <w:top w:val="none" w:sz="0" w:space="0" w:color="auto"/>
            <w:left w:val="none" w:sz="0" w:space="0" w:color="auto"/>
            <w:bottom w:val="none" w:sz="0" w:space="0" w:color="auto"/>
            <w:right w:val="none" w:sz="0" w:space="0" w:color="auto"/>
          </w:divBdr>
        </w:div>
        <w:div w:id="1911623017">
          <w:marLeft w:val="0"/>
          <w:marRight w:val="0"/>
          <w:marTop w:val="0"/>
          <w:marBottom w:val="0"/>
          <w:divBdr>
            <w:top w:val="none" w:sz="0" w:space="0" w:color="auto"/>
            <w:left w:val="none" w:sz="0" w:space="0" w:color="auto"/>
            <w:bottom w:val="none" w:sz="0" w:space="0" w:color="auto"/>
            <w:right w:val="none" w:sz="0" w:space="0" w:color="auto"/>
          </w:divBdr>
        </w:div>
        <w:div w:id="1839879711">
          <w:marLeft w:val="0"/>
          <w:marRight w:val="0"/>
          <w:marTop w:val="0"/>
          <w:marBottom w:val="0"/>
          <w:divBdr>
            <w:top w:val="none" w:sz="0" w:space="0" w:color="auto"/>
            <w:left w:val="none" w:sz="0" w:space="0" w:color="auto"/>
            <w:bottom w:val="none" w:sz="0" w:space="0" w:color="auto"/>
            <w:right w:val="none" w:sz="0" w:space="0" w:color="auto"/>
          </w:divBdr>
        </w:div>
        <w:div w:id="289745946">
          <w:marLeft w:val="0"/>
          <w:marRight w:val="0"/>
          <w:marTop w:val="0"/>
          <w:marBottom w:val="0"/>
          <w:divBdr>
            <w:top w:val="none" w:sz="0" w:space="0" w:color="auto"/>
            <w:left w:val="none" w:sz="0" w:space="0" w:color="auto"/>
            <w:bottom w:val="none" w:sz="0" w:space="0" w:color="auto"/>
            <w:right w:val="none" w:sz="0" w:space="0" w:color="auto"/>
          </w:divBdr>
        </w:div>
        <w:div w:id="1869874399">
          <w:marLeft w:val="0"/>
          <w:marRight w:val="0"/>
          <w:marTop w:val="0"/>
          <w:marBottom w:val="0"/>
          <w:divBdr>
            <w:top w:val="none" w:sz="0" w:space="0" w:color="auto"/>
            <w:left w:val="none" w:sz="0" w:space="0" w:color="auto"/>
            <w:bottom w:val="none" w:sz="0" w:space="0" w:color="auto"/>
            <w:right w:val="none" w:sz="0" w:space="0" w:color="auto"/>
          </w:divBdr>
        </w:div>
        <w:div w:id="1198279003">
          <w:marLeft w:val="0"/>
          <w:marRight w:val="0"/>
          <w:marTop w:val="0"/>
          <w:marBottom w:val="0"/>
          <w:divBdr>
            <w:top w:val="none" w:sz="0" w:space="0" w:color="auto"/>
            <w:left w:val="none" w:sz="0" w:space="0" w:color="auto"/>
            <w:bottom w:val="none" w:sz="0" w:space="0" w:color="auto"/>
            <w:right w:val="none" w:sz="0" w:space="0" w:color="auto"/>
          </w:divBdr>
        </w:div>
        <w:div w:id="1233858219">
          <w:marLeft w:val="0"/>
          <w:marRight w:val="0"/>
          <w:marTop w:val="0"/>
          <w:marBottom w:val="0"/>
          <w:divBdr>
            <w:top w:val="none" w:sz="0" w:space="0" w:color="auto"/>
            <w:left w:val="none" w:sz="0" w:space="0" w:color="auto"/>
            <w:bottom w:val="none" w:sz="0" w:space="0" w:color="auto"/>
            <w:right w:val="none" w:sz="0" w:space="0" w:color="auto"/>
          </w:divBdr>
        </w:div>
        <w:div w:id="197819326">
          <w:marLeft w:val="0"/>
          <w:marRight w:val="0"/>
          <w:marTop w:val="0"/>
          <w:marBottom w:val="0"/>
          <w:divBdr>
            <w:top w:val="none" w:sz="0" w:space="0" w:color="auto"/>
            <w:left w:val="none" w:sz="0" w:space="0" w:color="auto"/>
            <w:bottom w:val="none" w:sz="0" w:space="0" w:color="auto"/>
            <w:right w:val="none" w:sz="0" w:space="0" w:color="auto"/>
          </w:divBdr>
        </w:div>
        <w:div w:id="2704136">
          <w:marLeft w:val="0"/>
          <w:marRight w:val="0"/>
          <w:marTop w:val="0"/>
          <w:marBottom w:val="0"/>
          <w:divBdr>
            <w:top w:val="none" w:sz="0" w:space="0" w:color="auto"/>
            <w:left w:val="none" w:sz="0" w:space="0" w:color="auto"/>
            <w:bottom w:val="none" w:sz="0" w:space="0" w:color="auto"/>
            <w:right w:val="none" w:sz="0" w:space="0" w:color="auto"/>
          </w:divBdr>
        </w:div>
        <w:div w:id="203644499">
          <w:marLeft w:val="0"/>
          <w:marRight w:val="0"/>
          <w:marTop w:val="0"/>
          <w:marBottom w:val="0"/>
          <w:divBdr>
            <w:top w:val="none" w:sz="0" w:space="0" w:color="auto"/>
            <w:left w:val="none" w:sz="0" w:space="0" w:color="auto"/>
            <w:bottom w:val="none" w:sz="0" w:space="0" w:color="auto"/>
            <w:right w:val="none" w:sz="0" w:space="0" w:color="auto"/>
          </w:divBdr>
        </w:div>
        <w:div w:id="1687246015">
          <w:marLeft w:val="0"/>
          <w:marRight w:val="0"/>
          <w:marTop w:val="0"/>
          <w:marBottom w:val="0"/>
          <w:divBdr>
            <w:top w:val="none" w:sz="0" w:space="0" w:color="auto"/>
            <w:left w:val="none" w:sz="0" w:space="0" w:color="auto"/>
            <w:bottom w:val="none" w:sz="0" w:space="0" w:color="auto"/>
            <w:right w:val="none" w:sz="0" w:space="0" w:color="auto"/>
          </w:divBdr>
        </w:div>
        <w:div w:id="436147167">
          <w:marLeft w:val="0"/>
          <w:marRight w:val="0"/>
          <w:marTop w:val="0"/>
          <w:marBottom w:val="0"/>
          <w:divBdr>
            <w:top w:val="none" w:sz="0" w:space="0" w:color="auto"/>
            <w:left w:val="none" w:sz="0" w:space="0" w:color="auto"/>
            <w:bottom w:val="none" w:sz="0" w:space="0" w:color="auto"/>
            <w:right w:val="none" w:sz="0" w:space="0" w:color="auto"/>
          </w:divBdr>
        </w:div>
        <w:div w:id="1041595488">
          <w:marLeft w:val="0"/>
          <w:marRight w:val="0"/>
          <w:marTop w:val="0"/>
          <w:marBottom w:val="0"/>
          <w:divBdr>
            <w:top w:val="none" w:sz="0" w:space="0" w:color="auto"/>
            <w:left w:val="none" w:sz="0" w:space="0" w:color="auto"/>
            <w:bottom w:val="none" w:sz="0" w:space="0" w:color="auto"/>
            <w:right w:val="none" w:sz="0" w:space="0" w:color="auto"/>
          </w:divBdr>
        </w:div>
        <w:div w:id="1602567064">
          <w:marLeft w:val="0"/>
          <w:marRight w:val="0"/>
          <w:marTop w:val="0"/>
          <w:marBottom w:val="0"/>
          <w:divBdr>
            <w:top w:val="none" w:sz="0" w:space="0" w:color="auto"/>
            <w:left w:val="none" w:sz="0" w:space="0" w:color="auto"/>
            <w:bottom w:val="none" w:sz="0" w:space="0" w:color="auto"/>
            <w:right w:val="none" w:sz="0" w:space="0" w:color="auto"/>
          </w:divBdr>
        </w:div>
        <w:div w:id="391655307">
          <w:marLeft w:val="0"/>
          <w:marRight w:val="0"/>
          <w:marTop w:val="0"/>
          <w:marBottom w:val="0"/>
          <w:divBdr>
            <w:top w:val="none" w:sz="0" w:space="0" w:color="auto"/>
            <w:left w:val="none" w:sz="0" w:space="0" w:color="auto"/>
            <w:bottom w:val="none" w:sz="0" w:space="0" w:color="auto"/>
            <w:right w:val="none" w:sz="0" w:space="0" w:color="auto"/>
          </w:divBdr>
        </w:div>
        <w:div w:id="218784979">
          <w:marLeft w:val="0"/>
          <w:marRight w:val="0"/>
          <w:marTop w:val="0"/>
          <w:marBottom w:val="0"/>
          <w:divBdr>
            <w:top w:val="none" w:sz="0" w:space="0" w:color="auto"/>
            <w:left w:val="none" w:sz="0" w:space="0" w:color="auto"/>
            <w:bottom w:val="none" w:sz="0" w:space="0" w:color="auto"/>
            <w:right w:val="none" w:sz="0" w:space="0" w:color="auto"/>
          </w:divBdr>
        </w:div>
        <w:div w:id="2025940834">
          <w:marLeft w:val="0"/>
          <w:marRight w:val="0"/>
          <w:marTop w:val="0"/>
          <w:marBottom w:val="0"/>
          <w:divBdr>
            <w:top w:val="none" w:sz="0" w:space="0" w:color="auto"/>
            <w:left w:val="none" w:sz="0" w:space="0" w:color="auto"/>
            <w:bottom w:val="none" w:sz="0" w:space="0" w:color="auto"/>
            <w:right w:val="none" w:sz="0" w:space="0" w:color="auto"/>
          </w:divBdr>
        </w:div>
        <w:div w:id="1115296208">
          <w:marLeft w:val="0"/>
          <w:marRight w:val="0"/>
          <w:marTop w:val="0"/>
          <w:marBottom w:val="0"/>
          <w:divBdr>
            <w:top w:val="none" w:sz="0" w:space="0" w:color="auto"/>
            <w:left w:val="none" w:sz="0" w:space="0" w:color="auto"/>
            <w:bottom w:val="none" w:sz="0" w:space="0" w:color="auto"/>
            <w:right w:val="none" w:sz="0" w:space="0" w:color="auto"/>
          </w:divBdr>
        </w:div>
        <w:div w:id="627393565">
          <w:marLeft w:val="0"/>
          <w:marRight w:val="0"/>
          <w:marTop w:val="0"/>
          <w:marBottom w:val="0"/>
          <w:divBdr>
            <w:top w:val="none" w:sz="0" w:space="0" w:color="auto"/>
            <w:left w:val="none" w:sz="0" w:space="0" w:color="auto"/>
            <w:bottom w:val="none" w:sz="0" w:space="0" w:color="auto"/>
            <w:right w:val="none" w:sz="0" w:space="0" w:color="auto"/>
          </w:divBdr>
        </w:div>
        <w:div w:id="1261180189">
          <w:marLeft w:val="0"/>
          <w:marRight w:val="0"/>
          <w:marTop w:val="0"/>
          <w:marBottom w:val="0"/>
          <w:divBdr>
            <w:top w:val="none" w:sz="0" w:space="0" w:color="auto"/>
            <w:left w:val="none" w:sz="0" w:space="0" w:color="auto"/>
            <w:bottom w:val="none" w:sz="0" w:space="0" w:color="auto"/>
            <w:right w:val="none" w:sz="0" w:space="0" w:color="auto"/>
          </w:divBdr>
        </w:div>
        <w:div w:id="531378321">
          <w:marLeft w:val="0"/>
          <w:marRight w:val="0"/>
          <w:marTop w:val="0"/>
          <w:marBottom w:val="0"/>
          <w:divBdr>
            <w:top w:val="none" w:sz="0" w:space="0" w:color="auto"/>
            <w:left w:val="none" w:sz="0" w:space="0" w:color="auto"/>
            <w:bottom w:val="none" w:sz="0" w:space="0" w:color="auto"/>
            <w:right w:val="none" w:sz="0" w:space="0" w:color="auto"/>
          </w:divBdr>
        </w:div>
        <w:div w:id="1612543903">
          <w:marLeft w:val="0"/>
          <w:marRight w:val="0"/>
          <w:marTop w:val="0"/>
          <w:marBottom w:val="0"/>
          <w:divBdr>
            <w:top w:val="none" w:sz="0" w:space="0" w:color="auto"/>
            <w:left w:val="none" w:sz="0" w:space="0" w:color="auto"/>
            <w:bottom w:val="none" w:sz="0" w:space="0" w:color="auto"/>
            <w:right w:val="none" w:sz="0" w:space="0" w:color="auto"/>
          </w:divBdr>
        </w:div>
        <w:div w:id="1609854251">
          <w:marLeft w:val="0"/>
          <w:marRight w:val="0"/>
          <w:marTop w:val="0"/>
          <w:marBottom w:val="0"/>
          <w:divBdr>
            <w:top w:val="none" w:sz="0" w:space="0" w:color="auto"/>
            <w:left w:val="none" w:sz="0" w:space="0" w:color="auto"/>
            <w:bottom w:val="none" w:sz="0" w:space="0" w:color="auto"/>
            <w:right w:val="none" w:sz="0" w:space="0" w:color="auto"/>
          </w:divBdr>
        </w:div>
        <w:div w:id="731319328">
          <w:marLeft w:val="0"/>
          <w:marRight w:val="0"/>
          <w:marTop w:val="0"/>
          <w:marBottom w:val="0"/>
          <w:divBdr>
            <w:top w:val="none" w:sz="0" w:space="0" w:color="auto"/>
            <w:left w:val="none" w:sz="0" w:space="0" w:color="auto"/>
            <w:bottom w:val="none" w:sz="0" w:space="0" w:color="auto"/>
            <w:right w:val="none" w:sz="0" w:space="0" w:color="auto"/>
          </w:divBdr>
        </w:div>
        <w:div w:id="789134101">
          <w:marLeft w:val="0"/>
          <w:marRight w:val="0"/>
          <w:marTop w:val="0"/>
          <w:marBottom w:val="0"/>
          <w:divBdr>
            <w:top w:val="none" w:sz="0" w:space="0" w:color="auto"/>
            <w:left w:val="none" w:sz="0" w:space="0" w:color="auto"/>
            <w:bottom w:val="none" w:sz="0" w:space="0" w:color="auto"/>
            <w:right w:val="none" w:sz="0" w:space="0" w:color="auto"/>
          </w:divBdr>
        </w:div>
        <w:div w:id="1136721922">
          <w:marLeft w:val="0"/>
          <w:marRight w:val="0"/>
          <w:marTop w:val="0"/>
          <w:marBottom w:val="0"/>
          <w:divBdr>
            <w:top w:val="none" w:sz="0" w:space="0" w:color="auto"/>
            <w:left w:val="none" w:sz="0" w:space="0" w:color="auto"/>
            <w:bottom w:val="none" w:sz="0" w:space="0" w:color="auto"/>
            <w:right w:val="none" w:sz="0" w:space="0" w:color="auto"/>
          </w:divBdr>
        </w:div>
        <w:div w:id="85926860">
          <w:marLeft w:val="0"/>
          <w:marRight w:val="0"/>
          <w:marTop w:val="0"/>
          <w:marBottom w:val="0"/>
          <w:divBdr>
            <w:top w:val="none" w:sz="0" w:space="0" w:color="auto"/>
            <w:left w:val="none" w:sz="0" w:space="0" w:color="auto"/>
            <w:bottom w:val="none" w:sz="0" w:space="0" w:color="auto"/>
            <w:right w:val="none" w:sz="0" w:space="0" w:color="auto"/>
          </w:divBdr>
        </w:div>
        <w:div w:id="1777485822">
          <w:marLeft w:val="0"/>
          <w:marRight w:val="0"/>
          <w:marTop w:val="0"/>
          <w:marBottom w:val="0"/>
          <w:divBdr>
            <w:top w:val="none" w:sz="0" w:space="0" w:color="auto"/>
            <w:left w:val="none" w:sz="0" w:space="0" w:color="auto"/>
            <w:bottom w:val="none" w:sz="0" w:space="0" w:color="auto"/>
            <w:right w:val="none" w:sz="0" w:space="0" w:color="auto"/>
          </w:divBdr>
        </w:div>
        <w:div w:id="409625149">
          <w:marLeft w:val="0"/>
          <w:marRight w:val="0"/>
          <w:marTop w:val="0"/>
          <w:marBottom w:val="0"/>
          <w:divBdr>
            <w:top w:val="none" w:sz="0" w:space="0" w:color="auto"/>
            <w:left w:val="none" w:sz="0" w:space="0" w:color="auto"/>
            <w:bottom w:val="none" w:sz="0" w:space="0" w:color="auto"/>
            <w:right w:val="none" w:sz="0" w:space="0" w:color="auto"/>
          </w:divBdr>
        </w:div>
        <w:div w:id="612173929">
          <w:marLeft w:val="0"/>
          <w:marRight w:val="0"/>
          <w:marTop w:val="0"/>
          <w:marBottom w:val="0"/>
          <w:divBdr>
            <w:top w:val="none" w:sz="0" w:space="0" w:color="auto"/>
            <w:left w:val="none" w:sz="0" w:space="0" w:color="auto"/>
            <w:bottom w:val="none" w:sz="0" w:space="0" w:color="auto"/>
            <w:right w:val="none" w:sz="0" w:space="0" w:color="auto"/>
          </w:divBdr>
        </w:div>
        <w:div w:id="2068257743">
          <w:marLeft w:val="0"/>
          <w:marRight w:val="0"/>
          <w:marTop w:val="0"/>
          <w:marBottom w:val="0"/>
          <w:divBdr>
            <w:top w:val="none" w:sz="0" w:space="0" w:color="auto"/>
            <w:left w:val="none" w:sz="0" w:space="0" w:color="auto"/>
            <w:bottom w:val="none" w:sz="0" w:space="0" w:color="auto"/>
            <w:right w:val="none" w:sz="0" w:space="0" w:color="auto"/>
          </w:divBdr>
        </w:div>
        <w:div w:id="366755062">
          <w:marLeft w:val="0"/>
          <w:marRight w:val="0"/>
          <w:marTop w:val="0"/>
          <w:marBottom w:val="0"/>
          <w:divBdr>
            <w:top w:val="none" w:sz="0" w:space="0" w:color="auto"/>
            <w:left w:val="none" w:sz="0" w:space="0" w:color="auto"/>
            <w:bottom w:val="none" w:sz="0" w:space="0" w:color="auto"/>
            <w:right w:val="none" w:sz="0" w:space="0" w:color="auto"/>
          </w:divBdr>
        </w:div>
        <w:div w:id="2021736520">
          <w:marLeft w:val="0"/>
          <w:marRight w:val="0"/>
          <w:marTop w:val="0"/>
          <w:marBottom w:val="0"/>
          <w:divBdr>
            <w:top w:val="none" w:sz="0" w:space="0" w:color="auto"/>
            <w:left w:val="none" w:sz="0" w:space="0" w:color="auto"/>
            <w:bottom w:val="none" w:sz="0" w:space="0" w:color="auto"/>
            <w:right w:val="none" w:sz="0" w:space="0" w:color="auto"/>
          </w:divBdr>
        </w:div>
        <w:div w:id="1439106117">
          <w:marLeft w:val="0"/>
          <w:marRight w:val="0"/>
          <w:marTop w:val="0"/>
          <w:marBottom w:val="0"/>
          <w:divBdr>
            <w:top w:val="none" w:sz="0" w:space="0" w:color="auto"/>
            <w:left w:val="none" w:sz="0" w:space="0" w:color="auto"/>
            <w:bottom w:val="none" w:sz="0" w:space="0" w:color="auto"/>
            <w:right w:val="none" w:sz="0" w:space="0" w:color="auto"/>
          </w:divBdr>
        </w:div>
        <w:div w:id="1700351829">
          <w:marLeft w:val="0"/>
          <w:marRight w:val="0"/>
          <w:marTop w:val="0"/>
          <w:marBottom w:val="0"/>
          <w:divBdr>
            <w:top w:val="none" w:sz="0" w:space="0" w:color="auto"/>
            <w:left w:val="none" w:sz="0" w:space="0" w:color="auto"/>
            <w:bottom w:val="none" w:sz="0" w:space="0" w:color="auto"/>
            <w:right w:val="none" w:sz="0" w:space="0" w:color="auto"/>
          </w:divBdr>
        </w:div>
        <w:div w:id="951791409">
          <w:marLeft w:val="0"/>
          <w:marRight w:val="0"/>
          <w:marTop w:val="0"/>
          <w:marBottom w:val="0"/>
          <w:divBdr>
            <w:top w:val="none" w:sz="0" w:space="0" w:color="auto"/>
            <w:left w:val="none" w:sz="0" w:space="0" w:color="auto"/>
            <w:bottom w:val="none" w:sz="0" w:space="0" w:color="auto"/>
            <w:right w:val="none" w:sz="0" w:space="0" w:color="auto"/>
          </w:divBdr>
        </w:div>
        <w:div w:id="1834372295">
          <w:marLeft w:val="0"/>
          <w:marRight w:val="0"/>
          <w:marTop w:val="0"/>
          <w:marBottom w:val="0"/>
          <w:divBdr>
            <w:top w:val="none" w:sz="0" w:space="0" w:color="auto"/>
            <w:left w:val="none" w:sz="0" w:space="0" w:color="auto"/>
            <w:bottom w:val="none" w:sz="0" w:space="0" w:color="auto"/>
            <w:right w:val="none" w:sz="0" w:space="0" w:color="auto"/>
          </w:divBdr>
        </w:div>
        <w:div w:id="1963609936">
          <w:marLeft w:val="0"/>
          <w:marRight w:val="0"/>
          <w:marTop w:val="0"/>
          <w:marBottom w:val="0"/>
          <w:divBdr>
            <w:top w:val="none" w:sz="0" w:space="0" w:color="auto"/>
            <w:left w:val="none" w:sz="0" w:space="0" w:color="auto"/>
            <w:bottom w:val="none" w:sz="0" w:space="0" w:color="auto"/>
            <w:right w:val="none" w:sz="0" w:space="0" w:color="auto"/>
          </w:divBdr>
        </w:div>
        <w:div w:id="820773596">
          <w:marLeft w:val="0"/>
          <w:marRight w:val="0"/>
          <w:marTop w:val="0"/>
          <w:marBottom w:val="0"/>
          <w:divBdr>
            <w:top w:val="none" w:sz="0" w:space="0" w:color="auto"/>
            <w:left w:val="none" w:sz="0" w:space="0" w:color="auto"/>
            <w:bottom w:val="none" w:sz="0" w:space="0" w:color="auto"/>
            <w:right w:val="none" w:sz="0" w:space="0" w:color="auto"/>
          </w:divBdr>
        </w:div>
        <w:div w:id="1169560243">
          <w:marLeft w:val="0"/>
          <w:marRight w:val="0"/>
          <w:marTop w:val="0"/>
          <w:marBottom w:val="0"/>
          <w:divBdr>
            <w:top w:val="none" w:sz="0" w:space="0" w:color="auto"/>
            <w:left w:val="none" w:sz="0" w:space="0" w:color="auto"/>
            <w:bottom w:val="none" w:sz="0" w:space="0" w:color="auto"/>
            <w:right w:val="none" w:sz="0" w:space="0" w:color="auto"/>
          </w:divBdr>
        </w:div>
        <w:div w:id="1665401312">
          <w:marLeft w:val="0"/>
          <w:marRight w:val="0"/>
          <w:marTop w:val="0"/>
          <w:marBottom w:val="0"/>
          <w:divBdr>
            <w:top w:val="none" w:sz="0" w:space="0" w:color="auto"/>
            <w:left w:val="none" w:sz="0" w:space="0" w:color="auto"/>
            <w:bottom w:val="none" w:sz="0" w:space="0" w:color="auto"/>
            <w:right w:val="none" w:sz="0" w:space="0" w:color="auto"/>
          </w:divBdr>
        </w:div>
        <w:div w:id="1488984129">
          <w:marLeft w:val="0"/>
          <w:marRight w:val="0"/>
          <w:marTop w:val="0"/>
          <w:marBottom w:val="0"/>
          <w:divBdr>
            <w:top w:val="none" w:sz="0" w:space="0" w:color="auto"/>
            <w:left w:val="none" w:sz="0" w:space="0" w:color="auto"/>
            <w:bottom w:val="none" w:sz="0" w:space="0" w:color="auto"/>
            <w:right w:val="none" w:sz="0" w:space="0" w:color="auto"/>
          </w:divBdr>
        </w:div>
        <w:div w:id="1511523802">
          <w:marLeft w:val="0"/>
          <w:marRight w:val="0"/>
          <w:marTop w:val="0"/>
          <w:marBottom w:val="0"/>
          <w:divBdr>
            <w:top w:val="none" w:sz="0" w:space="0" w:color="auto"/>
            <w:left w:val="none" w:sz="0" w:space="0" w:color="auto"/>
            <w:bottom w:val="none" w:sz="0" w:space="0" w:color="auto"/>
            <w:right w:val="none" w:sz="0" w:space="0" w:color="auto"/>
          </w:divBdr>
        </w:div>
        <w:div w:id="1421606969">
          <w:marLeft w:val="0"/>
          <w:marRight w:val="0"/>
          <w:marTop w:val="0"/>
          <w:marBottom w:val="0"/>
          <w:divBdr>
            <w:top w:val="none" w:sz="0" w:space="0" w:color="auto"/>
            <w:left w:val="none" w:sz="0" w:space="0" w:color="auto"/>
            <w:bottom w:val="none" w:sz="0" w:space="0" w:color="auto"/>
            <w:right w:val="none" w:sz="0" w:space="0" w:color="auto"/>
          </w:divBdr>
        </w:div>
        <w:div w:id="1373652483">
          <w:marLeft w:val="0"/>
          <w:marRight w:val="0"/>
          <w:marTop w:val="0"/>
          <w:marBottom w:val="0"/>
          <w:divBdr>
            <w:top w:val="none" w:sz="0" w:space="0" w:color="auto"/>
            <w:left w:val="none" w:sz="0" w:space="0" w:color="auto"/>
            <w:bottom w:val="none" w:sz="0" w:space="0" w:color="auto"/>
            <w:right w:val="none" w:sz="0" w:space="0" w:color="auto"/>
          </w:divBdr>
        </w:div>
      </w:divsChild>
    </w:div>
    <w:div w:id="1794133034">
      <w:bodyDiv w:val="1"/>
      <w:marLeft w:val="0"/>
      <w:marRight w:val="0"/>
      <w:marTop w:val="0"/>
      <w:marBottom w:val="0"/>
      <w:divBdr>
        <w:top w:val="none" w:sz="0" w:space="0" w:color="auto"/>
        <w:left w:val="none" w:sz="0" w:space="0" w:color="auto"/>
        <w:bottom w:val="none" w:sz="0" w:space="0" w:color="auto"/>
        <w:right w:val="none" w:sz="0" w:space="0" w:color="auto"/>
      </w:divBdr>
    </w:div>
    <w:div w:id="1794324210">
      <w:bodyDiv w:val="1"/>
      <w:marLeft w:val="0"/>
      <w:marRight w:val="0"/>
      <w:marTop w:val="0"/>
      <w:marBottom w:val="0"/>
      <w:divBdr>
        <w:top w:val="none" w:sz="0" w:space="0" w:color="auto"/>
        <w:left w:val="none" w:sz="0" w:space="0" w:color="auto"/>
        <w:bottom w:val="none" w:sz="0" w:space="0" w:color="auto"/>
        <w:right w:val="none" w:sz="0" w:space="0" w:color="auto"/>
      </w:divBdr>
    </w:div>
    <w:div w:id="1794327827">
      <w:bodyDiv w:val="1"/>
      <w:marLeft w:val="0"/>
      <w:marRight w:val="0"/>
      <w:marTop w:val="0"/>
      <w:marBottom w:val="0"/>
      <w:divBdr>
        <w:top w:val="none" w:sz="0" w:space="0" w:color="auto"/>
        <w:left w:val="none" w:sz="0" w:space="0" w:color="auto"/>
        <w:bottom w:val="none" w:sz="0" w:space="0" w:color="auto"/>
        <w:right w:val="none" w:sz="0" w:space="0" w:color="auto"/>
      </w:divBdr>
    </w:div>
    <w:div w:id="1794445656">
      <w:bodyDiv w:val="1"/>
      <w:marLeft w:val="0"/>
      <w:marRight w:val="0"/>
      <w:marTop w:val="0"/>
      <w:marBottom w:val="0"/>
      <w:divBdr>
        <w:top w:val="none" w:sz="0" w:space="0" w:color="auto"/>
        <w:left w:val="none" w:sz="0" w:space="0" w:color="auto"/>
        <w:bottom w:val="none" w:sz="0" w:space="0" w:color="auto"/>
        <w:right w:val="none" w:sz="0" w:space="0" w:color="auto"/>
      </w:divBdr>
    </w:div>
    <w:div w:id="1794516542">
      <w:bodyDiv w:val="1"/>
      <w:marLeft w:val="0"/>
      <w:marRight w:val="0"/>
      <w:marTop w:val="0"/>
      <w:marBottom w:val="0"/>
      <w:divBdr>
        <w:top w:val="none" w:sz="0" w:space="0" w:color="auto"/>
        <w:left w:val="none" w:sz="0" w:space="0" w:color="auto"/>
        <w:bottom w:val="none" w:sz="0" w:space="0" w:color="auto"/>
        <w:right w:val="none" w:sz="0" w:space="0" w:color="auto"/>
      </w:divBdr>
    </w:div>
    <w:div w:id="1794518513">
      <w:bodyDiv w:val="1"/>
      <w:marLeft w:val="0"/>
      <w:marRight w:val="0"/>
      <w:marTop w:val="0"/>
      <w:marBottom w:val="0"/>
      <w:divBdr>
        <w:top w:val="none" w:sz="0" w:space="0" w:color="auto"/>
        <w:left w:val="none" w:sz="0" w:space="0" w:color="auto"/>
        <w:bottom w:val="none" w:sz="0" w:space="0" w:color="auto"/>
        <w:right w:val="none" w:sz="0" w:space="0" w:color="auto"/>
      </w:divBdr>
    </w:div>
    <w:div w:id="1794716012">
      <w:bodyDiv w:val="1"/>
      <w:marLeft w:val="0"/>
      <w:marRight w:val="0"/>
      <w:marTop w:val="0"/>
      <w:marBottom w:val="0"/>
      <w:divBdr>
        <w:top w:val="none" w:sz="0" w:space="0" w:color="auto"/>
        <w:left w:val="none" w:sz="0" w:space="0" w:color="auto"/>
        <w:bottom w:val="none" w:sz="0" w:space="0" w:color="auto"/>
        <w:right w:val="none" w:sz="0" w:space="0" w:color="auto"/>
      </w:divBdr>
      <w:divsChild>
        <w:div w:id="77792500">
          <w:marLeft w:val="0"/>
          <w:marRight w:val="0"/>
          <w:marTop w:val="0"/>
          <w:marBottom w:val="0"/>
          <w:divBdr>
            <w:top w:val="none" w:sz="0" w:space="0" w:color="auto"/>
            <w:left w:val="none" w:sz="0" w:space="0" w:color="auto"/>
            <w:bottom w:val="none" w:sz="0" w:space="0" w:color="auto"/>
            <w:right w:val="none" w:sz="0" w:space="0" w:color="auto"/>
          </w:divBdr>
        </w:div>
        <w:div w:id="121190441">
          <w:marLeft w:val="0"/>
          <w:marRight w:val="0"/>
          <w:marTop w:val="0"/>
          <w:marBottom w:val="0"/>
          <w:divBdr>
            <w:top w:val="none" w:sz="0" w:space="0" w:color="auto"/>
            <w:left w:val="none" w:sz="0" w:space="0" w:color="auto"/>
            <w:bottom w:val="none" w:sz="0" w:space="0" w:color="auto"/>
            <w:right w:val="none" w:sz="0" w:space="0" w:color="auto"/>
          </w:divBdr>
        </w:div>
        <w:div w:id="290014404">
          <w:marLeft w:val="0"/>
          <w:marRight w:val="0"/>
          <w:marTop w:val="0"/>
          <w:marBottom w:val="0"/>
          <w:divBdr>
            <w:top w:val="none" w:sz="0" w:space="0" w:color="auto"/>
            <w:left w:val="none" w:sz="0" w:space="0" w:color="auto"/>
            <w:bottom w:val="none" w:sz="0" w:space="0" w:color="auto"/>
            <w:right w:val="none" w:sz="0" w:space="0" w:color="auto"/>
          </w:divBdr>
        </w:div>
        <w:div w:id="321012566">
          <w:marLeft w:val="0"/>
          <w:marRight w:val="0"/>
          <w:marTop w:val="0"/>
          <w:marBottom w:val="0"/>
          <w:divBdr>
            <w:top w:val="none" w:sz="0" w:space="0" w:color="auto"/>
            <w:left w:val="none" w:sz="0" w:space="0" w:color="auto"/>
            <w:bottom w:val="none" w:sz="0" w:space="0" w:color="auto"/>
            <w:right w:val="none" w:sz="0" w:space="0" w:color="auto"/>
          </w:divBdr>
        </w:div>
        <w:div w:id="342822164">
          <w:marLeft w:val="0"/>
          <w:marRight w:val="0"/>
          <w:marTop w:val="0"/>
          <w:marBottom w:val="0"/>
          <w:divBdr>
            <w:top w:val="none" w:sz="0" w:space="0" w:color="auto"/>
            <w:left w:val="none" w:sz="0" w:space="0" w:color="auto"/>
            <w:bottom w:val="none" w:sz="0" w:space="0" w:color="auto"/>
            <w:right w:val="none" w:sz="0" w:space="0" w:color="auto"/>
          </w:divBdr>
        </w:div>
        <w:div w:id="350839190">
          <w:marLeft w:val="0"/>
          <w:marRight w:val="0"/>
          <w:marTop w:val="0"/>
          <w:marBottom w:val="0"/>
          <w:divBdr>
            <w:top w:val="none" w:sz="0" w:space="0" w:color="auto"/>
            <w:left w:val="none" w:sz="0" w:space="0" w:color="auto"/>
            <w:bottom w:val="none" w:sz="0" w:space="0" w:color="auto"/>
            <w:right w:val="none" w:sz="0" w:space="0" w:color="auto"/>
          </w:divBdr>
        </w:div>
        <w:div w:id="359861000">
          <w:marLeft w:val="0"/>
          <w:marRight w:val="0"/>
          <w:marTop w:val="0"/>
          <w:marBottom w:val="0"/>
          <w:divBdr>
            <w:top w:val="none" w:sz="0" w:space="0" w:color="auto"/>
            <w:left w:val="none" w:sz="0" w:space="0" w:color="auto"/>
            <w:bottom w:val="none" w:sz="0" w:space="0" w:color="auto"/>
            <w:right w:val="none" w:sz="0" w:space="0" w:color="auto"/>
          </w:divBdr>
        </w:div>
        <w:div w:id="379715915">
          <w:marLeft w:val="0"/>
          <w:marRight w:val="0"/>
          <w:marTop w:val="0"/>
          <w:marBottom w:val="0"/>
          <w:divBdr>
            <w:top w:val="none" w:sz="0" w:space="0" w:color="auto"/>
            <w:left w:val="none" w:sz="0" w:space="0" w:color="auto"/>
            <w:bottom w:val="none" w:sz="0" w:space="0" w:color="auto"/>
            <w:right w:val="none" w:sz="0" w:space="0" w:color="auto"/>
          </w:divBdr>
        </w:div>
        <w:div w:id="399864384">
          <w:marLeft w:val="0"/>
          <w:marRight w:val="0"/>
          <w:marTop w:val="0"/>
          <w:marBottom w:val="0"/>
          <w:divBdr>
            <w:top w:val="none" w:sz="0" w:space="0" w:color="auto"/>
            <w:left w:val="none" w:sz="0" w:space="0" w:color="auto"/>
            <w:bottom w:val="none" w:sz="0" w:space="0" w:color="auto"/>
            <w:right w:val="none" w:sz="0" w:space="0" w:color="auto"/>
          </w:divBdr>
        </w:div>
        <w:div w:id="400712249">
          <w:marLeft w:val="0"/>
          <w:marRight w:val="0"/>
          <w:marTop w:val="0"/>
          <w:marBottom w:val="0"/>
          <w:divBdr>
            <w:top w:val="none" w:sz="0" w:space="0" w:color="auto"/>
            <w:left w:val="none" w:sz="0" w:space="0" w:color="auto"/>
            <w:bottom w:val="none" w:sz="0" w:space="0" w:color="auto"/>
            <w:right w:val="none" w:sz="0" w:space="0" w:color="auto"/>
          </w:divBdr>
        </w:div>
        <w:div w:id="607853799">
          <w:marLeft w:val="0"/>
          <w:marRight w:val="0"/>
          <w:marTop w:val="0"/>
          <w:marBottom w:val="0"/>
          <w:divBdr>
            <w:top w:val="none" w:sz="0" w:space="0" w:color="auto"/>
            <w:left w:val="none" w:sz="0" w:space="0" w:color="auto"/>
            <w:bottom w:val="none" w:sz="0" w:space="0" w:color="auto"/>
            <w:right w:val="none" w:sz="0" w:space="0" w:color="auto"/>
          </w:divBdr>
        </w:div>
        <w:div w:id="624822147">
          <w:marLeft w:val="0"/>
          <w:marRight w:val="0"/>
          <w:marTop w:val="0"/>
          <w:marBottom w:val="0"/>
          <w:divBdr>
            <w:top w:val="none" w:sz="0" w:space="0" w:color="auto"/>
            <w:left w:val="none" w:sz="0" w:space="0" w:color="auto"/>
            <w:bottom w:val="none" w:sz="0" w:space="0" w:color="auto"/>
            <w:right w:val="none" w:sz="0" w:space="0" w:color="auto"/>
          </w:divBdr>
        </w:div>
        <w:div w:id="719864048">
          <w:marLeft w:val="0"/>
          <w:marRight w:val="0"/>
          <w:marTop w:val="0"/>
          <w:marBottom w:val="0"/>
          <w:divBdr>
            <w:top w:val="none" w:sz="0" w:space="0" w:color="auto"/>
            <w:left w:val="none" w:sz="0" w:space="0" w:color="auto"/>
            <w:bottom w:val="none" w:sz="0" w:space="0" w:color="auto"/>
            <w:right w:val="none" w:sz="0" w:space="0" w:color="auto"/>
          </w:divBdr>
        </w:div>
        <w:div w:id="763843714">
          <w:marLeft w:val="0"/>
          <w:marRight w:val="0"/>
          <w:marTop w:val="0"/>
          <w:marBottom w:val="0"/>
          <w:divBdr>
            <w:top w:val="none" w:sz="0" w:space="0" w:color="auto"/>
            <w:left w:val="none" w:sz="0" w:space="0" w:color="auto"/>
            <w:bottom w:val="none" w:sz="0" w:space="0" w:color="auto"/>
            <w:right w:val="none" w:sz="0" w:space="0" w:color="auto"/>
          </w:divBdr>
        </w:div>
        <w:div w:id="831992871">
          <w:marLeft w:val="0"/>
          <w:marRight w:val="0"/>
          <w:marTop w:val="0"/>
          <w:marBottom w:val="0"/>
          <w:divBdr>
            <w:top w:val="none" w:sz="0" w:space="0" w:color="auto"/>
            <w:left w:val="none" w:sz="0" w:space="0" w:color="auto"/>
            <w:bottom w:val="none" w:sz="0" w:space="0" w:color="auto"/>
            <w:right w:val="none" w:sz="0" w:space="0" w:color="auto"/>
          </w:divBdr>
        </w:div>
        <w:div w:id="871770660">
          <w:marLeft w:val="0"/>
          <w:marRight w:val="0"/>
          <w:marTop w:val="0"/>
          <w:marBottom w:val="0"/>
          <w:divBdr>
            <w:top w:val="none" w:sz="0" w:space="0" w:color="auto"/>
            <w:left w:val="none" w:sz="0" w:space="0" w:color="auto"/>
            <w:bottom w:val="none" w:sz="0" w:space="0" w:color="auto"/>
            <w:right w:val="none" w:sz="0" w:space="0" w:color="auto"/>
          </w:divBdr>
        </w:div>
        <w:div w:id="950477671">
          <w:marLeft w:val="0"/>
          <w:marRight w:val="0"/>
          <w:marTop w:val="0"/>
          <w:marBottom w:val="0"/>
          <w:divBdr>
            <w:top w:val="none" w:sz="0" w:space="0" w:color="auto"/>
            <w:left w:val="none" w:sz="0" w:space="0" w:color="auto"/>
            <w:bottom w:val="none" w:sz="0" w:space="0" w:color="auto"/>
            <w:right w:val="none" w:sz="0" w:space="0" w:color="auto"/>
          </w:divBdr>
        </w:div>
        <w:div w:id="968127500">
          <w:marLeft w:val="0"/>
          <w:marRight w:val="0"/>
          <w:marTop w:val="0"/>
          <w:marBottom w:val="0"/>
          <w:divBdr>
            <w:top w:val="none" w:sz="0" w:space="0" w:color="auto"/>
            <w:left w:val="none" w:sz="0" w:space="0" w:color="auto"/>
            <w:bottom w:val="none" w:sz="0" w:space="0" w:color="auto"/>
            <w:right w:val="none" w:sz="0" w:space="0" w:color="auto"/>
          </w:divBdr>
        </w:div>
        <w:div w:id="1080905258">
          <w:marLeft w:val="0"/>
          <w:marRight w:val="0"/>
          <w:marTop w:val="0"/>
          <w:marBottom w:val="0"/>
          <w:divBdr>
            <w:top w:val="none" w:sz="0" w:space="0" w:color="auto"/>
            <w:left w:val="none" w:sz="0" w:space="0" w:color="auto"/>
            <w:bottom w:val="none" w:sz="0" w:space="0" w:color="auto"/>
            <w:right w:val="none" w:sz="0" w:space="0" w:color="auto"/>
          </w:divBdr>
        </w:div>
        <w:div w:id="1171413186">
          <w:marLeft w:val="0"/>
          <w:marRight w:val="0"/>
          <w:marTop w:val="0"/>
          <w:marBottom w:val="0"/>
          <w:divBdr>
            <w:top w:val="none" w:sz="0" w:space="0" w:color="auto"/>
            <w:left w:val="none" w:sz="0" w:space="0" w:color="auto"/>
            <w:bottom w:val="none" w:sz="0" w:space="0" w:color="auto"/>
            <w:right w:val="none" w:sz="0" w:space="0" w:color="auto"/>
          </w:divBdr>
        </w:div>
        <w:div w:id="1355881659">
          <w:marLeft w:val="0"/>
          <w:marRight w:val="0"/>
          <w:marTop w:val="0"/>
          <w:marBottom w:val="0"/>
          <w:divBdr>
            <w:top w:val="none" w:sz="0" w:space="0" w:color="auto"/>
            <w:left w:val="none" w:sz="0" w:space="0" w:color="auto"/>
            <w:bottom w:val="none" w:sz="0" w:space="0" w:color="auto"/>
            <w:right w:val="none" w:sz="0" w:space="0" w:color="auto"/>
          </w:divBdr>
        </w:div>
        <w:div w:id="1370571812">
          <w:marLeft w:val="0"/>
          <w:marRight w:val="0"/>
          <w:marTop w:val="0"/>
          <w:marBottom w:val="0"/>
          <w:divBdr>
            <w:top w:val="none" w:sz="0" w:space="0" w:color="auto"/>
            <w:left w:val="none" w:sz="0" w:space="0" w:color="auto"/>
            <w:bottom w:val="none" w:sz="0" w:space="0" w:color="auto"/>
            <w:right w:val="none" w:sz="0" w:space="0" w:color="auto"/>
          </w:divBdr>
        </w:div>
        <w:div w:id="1528981527">
          <w:marLeft w:val="0"/>
          <w:marRight w:val="0"/>
          <w:marTop w:val="0"/>
          <w:marBottom w:val="0"/>
          <w:divBdr>
            <w:top w:val="none" w:sz="0" w:space="0" w:color="auto"/>
            <w:left w:val="none" w:sz="0" w:space="0" w:color="auto"/>
            <w:bottom w:val="none" w:sz="0" w:space="0" w:color="auto"/>
            <w:right w:val="none" w:sz="0" w:space="0" w:color="auto"/>
          </w:divBdr>
        </w:div>
        <w:div w:id="1569002596">
          <w:marLeft w:val="0"/>
          <w:marRight w:val="0"/>
          <w:marTop w:val="0"/>
          <w:marBottom w:val="0"/>
          <w:divBdr>
            <w:top w:val="none" w:sz="0" w:space="0" w:color="auto"/>
            <w:left w:val="none" w:sz="0" w:space="0" w:color="auto"/>
            <w:bottom w:val="none" w:sz="0" w:space="0" w:color="auto"/>
            <w:right w:val="none" w:sz="0" w:space="0" w:color="auto"/>
          </w:divBdr>
        </w:div>
        <w:div w:id="1591771001">
          <w:marLeft w:val="0"/>
          <w:marRight w:val="0"/>
          <w:marTop w:val="0"/>
          <w:marBottom w:val="0"/>
          <w:divBdr>
            <w:top w:val="none" w:sz="0" w:space="0" w:color="auto"/>
            <w:left w:val="none" w:sz="0" w:space="0" w:color="auto"/>
            <w:bottom w:val="none" w:sz="0" w:space="0" w:color="auto"/>
            <w:right w:val="none" w:sz="0" w:space="0" w:color="auto"/>
          </w:divBdr>
        </w:div>
        <w:div w:id="1595744457">
          <w:marLeft w:val="0"/>
          <w:marRight w:val="0"/>
          <w:marTop w:val="0"/>
          <w:marBottom w:val="0"/>
          <w:divBdr>
            <w:top w:val="none" w:sz="0" w:space="0" w:color="auto"/>
            <w:left w:val="none" w:sz="0" w:space="0" w:color="auto"/>
            <w:bottom w:val="none" w:sz="0" w:space="0" w:color="auto"/>
            <w:right w:val="none" w:sz="0" w:space="0" w:color="auto"/>
          </w:divBdr>
        </w:div>
        <w:div w:id="1624772689">
          <w:marLeft w:val="0"/>
          <w:marRight w:val="0"/>
          <w:marTop w:val="0"/>
          <w:marBottom w:val="0"/>
          <w:divBdr>
            <w:top w:val="none" w:sz="0" w:space="0" w:color="auto"/>
            <w:left w:val="none" w:sz="0" w:space="0" w:color="auto"/>
            <w:bottom w:val="none" w:sz="0" w:space="0" w:color="auto"/>
            <w:right w:val="none" w:sz="0" w:space="0" w:color="auto"/>
          </w:divBdr>
        </w:div>
        <w:div w:id="1646279132">
          <w:marLeft w:val="0"/>
          <w:marRight w:val="0"/>
          <w:marTop w:val="0"/>
          <w:marBottom w:val="0"/>
          <w:divBdr>
            <w:top w:val="none" w:sz="0" w:space="0" w:color="auto"/>
            <w:left w:val="none" w:sz="0" w:space="0" w:color="auto"/>
            <w:bottom w:val="none" w:sz="0" w:space="0" w:color="auto"/>
            <w:right w:val="none" w:sz="0" w:space="0" w:color="auto"/>
          </w:divBdr>
        </w:div>
        <w:div w:id="1660183602">
          <w:marLeft w:val="0"/>
          <w:marRight w:val="0"/>
          <w:marTop w:val="0"/>
          <w:marBottom w:val="0"/>
          <w:divBdr>
            <w:top w:val="none" w:sz="0" w:space="0" w:color="auto"/>
            <w:left w:val="none" w:sz="0" w:space="0" w:color="auto"/>
            <w:bottom w:val="none" w:sz="0" w:space="0" w:color="auto"/>
            <w:right w:val="none" w:sz="0" w:space="0" w:color="auto"/>
          </w:divBdr>
        </w:div>
        <w:div w:id="1719161752">
          <w:marLeft w:val="0"/>
          <w:marRight w:val="0"/>
          <w:marTop w:val="0"/>
          <w:marBottom w:val="0"/>
          <w:divBdr>
            <w:top w:val="none" w:sz="0" w:space="0" w:color="auto"/>
            <w:left w:val="none" w:sz="0" w:space="0" w:color="auto"/>
            <w:bottom w:val="none" w:sz="0" w:space="0" w:color="auto"/>
            <w:right w:val="none" w:sz="0" w:space="0" w:color="auto"/>
          </w:divBdr>
        </w:div>
        <w:div w:id="1719208652">
          <w:marLeft w:val="0"/>
          <w:marRight w:val="0"/>
          <w:marTop w:val="0"/>
          <w:marBottom w:val="0"/>
          <w:divBdr>
            <w:top w:val="none" w:sz="0" w:space="0" w:color="auto"/>
            <w:left w:val="none" w:sz="0" w:space="0" w:color="auto"/>
            <w:bottom w:val="none" w:sz="0" w:space="0" w:color="auto"/>
            <w:right w:val="none" w:sz="0" w:space="0" w:color="auto"/>
          </w:divBdr>
        </w:div>
        <w:div w:id="1749187570">
          <w:marLeft w:val="0"/>
          <w:marRight w:val="0"/>
          <w:marTop w:val="0"/>
          <w:marBottom w:val="0"/>
          <w:divBdr>
            <w:top w:val="none" w:sz="0" w:space="0" w:color="auto"/>
            <w:left w:val="none" w:sz="0" w:space="0" w:color="auto"/>
            <w:bottom w:val="none" w:sz="0" w:space="0" w:color="auto"/>
            <w:right w:val="none" w:sz="0" w:space="0" w:color="auto"/>
          </w:divBdr>
        </w:div>
        <w:div w:id="1877623328">
          <w:marLeft w:val="0"/>
          <w:marRight w:val="0"/>
          <w:marTop w:val="0"/>
          <w:marBottom w:val="0"/>
          <w:divBdr>
            <w:top w:val="none" w:sz="0" w:space="0" w:color="auto"/>
            <w:left w:val="none" w:sz="0" w:space="0" w:color="auto"/>
            <w:bottom w:val="none" w:sz="0" w:space="0" w:color="auto"/>
            <w:right w:val="none" w:sz="0" w:space="0" w:color="auto"/>
          </w:divBdr>
        </w:div>
        <w:div w:id="1948389430">
          <w:marLeft w:val="0"/>
          <w:marRight w:val="0"/>
          <w:marTop w:val="0"/>
          <w:marBottom w:val="0"/>
          <w:divBdr>
            <w:top w:val="none" w:sz="0" w:space="0" w:color="auto"/>
            <w:left w:val="none" w:sz="0" w:space="0" w:color="auto"/>
            <w:bottom w:val="none" w:sz="0" w:space="0" w:color="auto"/>
            <w:right w:val="none" w:sz="0" w:space="0" w:color="auto"/>
          </w:divBdr>
        </w:div>
        <w:div w:id="2011638607">
          <w:marLeft w:val="0"/>
          <w:marRight w:val="0"/>
          <w:marTop w:val="0"/>
          <w:marBottom w:val="0"/>
          <w:divBdr>
            <w:top w:val="none" w:sz="0" w:space="0" w:color="auto"/>
            <w:left w:val="none" w:sz="0" w:space="0" w:color="auto"/>
            <w:bottom w:val="none" w:sz="0" w:space="0" w:color="auto"/>
            <w:right w:val="none" w:sz="0" w:space="0" w:color="auto"/>
          </w:divBdr>
        </w:div>
        <w:div w:id="2056538012">
          <w:marLeft w:val="0"/>
          <w:marRight w:val="0"/>
          <w:marTop w:val="0"/>
          <w:marBottom w:val="0"/>
          <w:divBdr>
            <w:top w:val="none" w:sz="0" w:space="0" w:color="auto"/>
            <w:left w:val="none" w:sz="0" w:space="0" w:color="auto"/>
            <w:bottom w:val="none" w:sz="0" w:space="0" w:color="auto"/>
            <w:right w:val="none" w:sz="0" w:space="0" w:color="auto"/>
          </w:divBdr>
        </w:div>
        <w:div w:id="2109545183">
          <w:marLeft w:val="0"/>
          <w:marRight w:val="0"/>
          <w:marTop w:val="0"/>
          <w:marBottom w:val="0"/>
          <w:divBdr>
            <w:top w:val="none" w:sz="0" w:space="0" w:color="auto"/>
            <w:left w:val="none" w:sz="0" w:space="0" w:color="auto"/>
            <w:bottom w:val="none" w:sz="0" w:space="0" w:color="auto"/>
            <w:right w:val="none" w:sz="0" w:space="0" w:color="auto"/>
          </w:divBdr>
        </w:div>
      </w:divsChild>
    </w:div>
    <w:div w:id="1794862955">
      <w:bodyDiv w:val="1"/>
      <w:marLeft w:val="0"/>
      <w:marRight w:val="0"/>
      <w:marTop w:val="0"/>
      <w:marBottom w:val="0"/>
      <w:divBdr>
        <w:top w:val="none" w:sz="0" w:space="0" w:color="auto"/>
        <w:left w:val="none" w:sz="0" w:space="0" w:color="auto"/>
        <w:bottom w:val="none" w:sz="0" w:space="0" w:color="auto"/>
        <w:right w:val="none" w:sz="0" w:space="0" w:color="auto"/>
      </w:divBdr>
    </w:div>
    <w:div w:id="1795056056">
      <w:bodyDiv w:val="1"/>
      <w:marLeft w:val="0"/>
      <w:marRight w:val="0"/>
      <w:marTop w:val="0"/>
      <w:marBottom w:val="0"/>
      <w:divBdr>
        <w:top w:val="none" w:sz="0" w:space="0" w:color="auto"/>
        <w:left w:val="none" w:sz="0" w:space="0" w:color="auto"/>
        <w:bottom w:val="none" w:sz="0" w:space="0" w:color="auto"/>
        <w:right w:val="none" w:sz="0" w:space="0" w:color="auto"/>
      </w:divBdr>
    </w:div>
    <w:div w:id="1795175267">
      <w:bodyDiv w:val="1"/>
      <w:marLeft w:val="0"/>
      <w:marRight w:val="0"/>
      <w:marTop w:val="0"/>
      <w:marBottom w:val="0"/>
      <w:divBdr>
        <w:top w:val="none" w:sz="0" w:space="0" w:color="auto"/>
        <w:left w:val="none" w:sz="0" w:space="0" w:color="auto"/>
        <w:bottom w:val="none" w:sz="0" w:space="0" w:color="auto"/>
        <w:right w:val="none" w:sz="0" w:space="0" w:color="auto"/>
      </w:divBdr>
    </w:div>
    <w:div w:id="1795369205">
      <w:bodyDiv w:val="1"/>
      <w:marLeft w:val="0"/>
      <w:marRight w:val="0"/>
      <w:marTop w:val="0"/>
      <w:marBottom w:val="0"/>
      <w:divBdr>
        <w:top w:val="none" w:sz="0" w:space="0" w:color="auto"/>
        <w:left w:val="none" w:sz="0" w:space="0" w:color="auto"/>
        <w:bottom w:val="none" w:sz="0" w:space="0" w:color="auto"/>
        <w:right w:val="none" w:sz="0" w:space="0" w:color="auto"/>
      </w:divBdr>
    </w:div>
    <w:div w:id="1795517579">
      <w:bodyDiv w:val="1"/>
      <w:marLeft w:val="0"/>
      <w:marRight w:val="0"/>
      <w:marTop w:val="0"/>
      <w:marBottom w:val="0"/>
      <w:divBdr>
        <w:top w:val="none" w:sz="0" w:space="0" w:color="auto"/>
        <w:left w:val="none" w:sz="0" w:space="0" w:color="auto"/>
        <w:bottom w:val="none" w:sz="0" w:space="0" w:color="auto"/>
        <w:right w:val="none" w:sz="0" w:space="0" w:color="auto"/>
      </w:divBdr>
    </w:div>
    <w:div w:id="1795556257">
      <w:bodyDiv w:val="1"/>
      <w:marLeft w:val="0"/>
      <w:marRight w:val="0"/>
      <w:marTop w:val="0"/>
      <w:marBottom w:val="0"/>
      <w:divBdr>
        <w:top w:val="none" w:sz="0" w:space="0" w:color="auto"/>
        <w:left w:val="none" w:sz="0" w:space="0" w:color="auto"/>
        <w:bottom w:val="none" w:sz="0" w:space="0" w:color="auto"/>
        <w:right w:val="none" w:sz="0" w:space="0" w:color="auto"/>
      </w:divBdr>
    </w:div>
    <w:div w:id="1795638149">
      <w:bodyDiv w:val="1"/>
      <w:marLeft w:val="0"/>
      <w:marRight w:val="0"/>
      <w:marTop w:val="0"/>
      <w:marBottom w:val="0"/>
      <w:divBdr>
        <w:top w:val="none" w:sz="0" w:space="0" w:color="auto"/>
        <w:left w:val="none" w:sz="0" w:space="0" w:color="auto"/>
        <w:bottom w:val="none" w:sz="0" w:space="0" w:color="auto"/>
        <w:right w:val="none" w:sz="0" w:space="0" w:color="auto"/>
      </w:divBdr>
    </w:div>
    <w:div w:id="1795975515">
      <w:bodyDiv w:val="1"/>
      <w:marLeft w:val="0"/>
      <w:marRight w:val="0"/>
      <w:marTop w:val="0"/>
      <w:marBottom w:val="0"/>
      <w:divBdr>
        <w:top w:val="none" w:sz="0" w:space="0" w:color="auto"/>
        <w:left w:val="none" w:sz="0" w:space="0" w:color="auto"/>
        <w:bottom w:val="none" w:sz="0" w:space="0" w:color="auto"/>
        <w:right w:val="none" w:sz="0" w:space="0" w:color="auto"/>
      </w:divBdr>
    </w:div>
    <w:div w:id="1795978974">
      <w:bodyDiv w:val="1"/>
      <w:marLeft w:val="0"/>
      <w:marRight w:val="0"/>
      <w:marTop w:val="0"/>
      <w:marBottom w:val="0"/>
      <w:divBdr>
        <w:top w:val="none" w:sz="0" w:space="0" w:color="auto"/>
        <w:left w:val="none" w:sz="0" w:space="0" w:color="auto"/>
        <w:bottom w:val="none" w:sz="0" w:space="0" w:color="auto"/>
        <w:right w:val="none" w:sz="0" w:space="0" w:color="auto"/>
      </w:divBdr>
    </w:div>
    <w:div w:id="1795980582">
      <w:bodyDiv w:val="1"/>
      <w:marLeft w:val="0"/>
      <w:marRight w:val="0"/>
      <w:marTop w:val="0"/>
      <w:marBottom w:val="0"/>
      <w:divBdr>
        <w:top w:val="none" w:sz="0" w:space="0" w:color="auto"/>
        <w:left w:val="none" w:sz="0" w:space="0" w:color="auto"/>
        <w:bottom w:val="none" w:sz="0" w:space="0" w:color="auto"/>
        <w:right w:val="none" w:sz="0" w:space="0" w:color="auto"/>
      </w:divBdr>
    </w:div>
    <w:div w:id="1796436781">
      <w:bodyDiv w:val="1"/>
      <w:marLeft w:val="0"/>
      <w:marRight w:val="0"/>
      <w:marTop w:val="0"/>
      <w:marBottom w:val="0"/>
      <w:divBdr>
        <w:top w:val="none" w:sz="0" w:space="0" w:color="auto"/>
        <w:left w:val="none" w:sz="0" w:space="0" w:color="auto"/>
        <w:bottom w:val="none" w:sz="0" w:space="0" w:color="auto"/>
        <w:right w:val="none" w:sz="0" w:space="0" w:color="auto"/>
      </w:divBdr>
    </w:div>
    <w:div w:id="1796480399">
      <w:bodyDiv w:val="1"/>
      <w:marLeft w:val="0"/>
      <w:marRight w:val="0"/>
      <w:marTop w:val="0"/>
      <w:marBottom w:val="0"/>
      <w:divBdr>
        <w:top w:val="none" w:sz="0" w:space="0" w:color="auto"/>
        <w:left w:val="none" w:sz="0" w:space="0" w:color="auto"/>
        <w:bottom w:val="none" w:sz="0" w:space="0" w:color="auto"/>
        <w:right w:val="none" w:sz="0" w:space="0" w:color="auto"/>
      </w:divBdr>
    </w:div>
    <w:div w:id="1796559697">
      <w:bodyDiv w:val="1"/>
      <w:marLeft w:val="0"/>
      <w:marRight w:val="0"/>
      <w:marTop w:val="0"/>
      <w:marBottom w:val="0"/>
      <w:divBdr>
        <w:top w:val="none" w:sz="0" w:space="0" w:color="auto"/>
        <w:left w:val="none" w:sz="0" w:space="0" w:color="auto"/>
        <w:bottom w:val="none" w:sz="0" w:space="0" w:color="auto"/>
        <w:right w:val="none" w:sz="0" w:space="0" w:color="auto"/>
      </w:divBdr>
    </w:div>
    <w:div w:id="1796750431">
      <w:bodyDiv w:val="1"/>
      <w:marLeft w:val="0"/>
      <w:marRight w:val="0"/>
      <w:marTop w:val="0"/>
      <w:marBottom w:val="0"/>
      <w:divBdr>
        <w:top w:val="none" w:sz="0" w:space="0" w:color="auto"/>
        <w:left w:val="none" w:sz="0" w:space="0" w:color="auto"/>
        <w:bottom w:val="none" w:sz="0" w:space="0" w:color="auto"/>
        <w:right w:val="none" w:sz="0" w:space="0" w:color="auto"/>
      </w:divBdr>
    </w:div>
    <w:div w:id="1797092237">
      <w:bodyDiv w:val="1"/>
      <w:marLeft w:val="0"/>
      <w:marRight w:val="0"/>
      <w:marTop w:val="0"/>
      <w:marBottom w:val="0"/>
      <w:divBdr>
        <w:top w:val="none" w:sz="0" w:space="0" w:color="auto"/>
        <w:left w:val="none" w:sz="0" w:space="0" w:color="auto"/>
        <w:bottom w:val="none" w:sz="0" w:space="0" w:color="auto"/>
        <w:right w:val="none" w:sz="0" w:space="0" w:color="auto"/>
      </w:divBdr>
    </w:div>
    <w:div w:id="1797137719">
      <w:bodyDiv w:val="1"/>
      <w:marLeft w:val="0"/>
      <w:marRight w:val="0"/>
      <w:marTop w:val="0"/>
      <w:marBottom w:val="0"/>
      <w:divBdr>
        <w:top w:val="none" w:sz="0" w:space="0" w:color="auto"/>
        <w:left w:val="none" w:sz="0" w:space="0" w:color="auto"/>
        <w:bottom w:val="none" w:sz="0" w:space="0" w:color="auto"/>
        <w:right w:val="none" w:sz="0" w:space="0" w:color="auto"/>
      </w:divBdr>
    </w:div>
    <w:div w:id="1797797567">
      <w:bodyDiv w:val="1"/>
      <w:marLeft w:val="0"/>
      <w:marRight w:val="0"/>
      <w:marTop w:val="0"/>
      <w:marBottom w:val="0"/>
      <w:divBdr>
        <w:top w:val="none" w:sz="0" w:space="0" w:color="auto"/>
        <w:left w:val="none" w:sz="0" w:space="0" w:color="auto"/>
        <w:bottom w:val="none" w:sz="0" w:space="0" w:color="auto"/>
        <w:right w:val="none" w:sz="0" w:space="0" w:color="auto"/>
      </w:divBdr>
    </w:div>
    <w:div w:id="1798404937">
      <w:bodyDiv w:val="1"/>
      <w:marLeft w:val="0"/>
      <w:marRight w:val="0"/>
      <w:marTop w:val="0"/>
      <w:marBottom w:val="0"/>
      <w:divBdr>
        <w:top w:val="none" w:sz="0" w:space="0" w:color="auto"/>
        <w:left w:val="none" w:sz="0" w:space="0" w:color="auto"/>
        <w:bottom w:val="none" w:sz="0" w:space="0" w:color="auto"/>
        <w:right w:val="none" w:sz="0" w:space="0" w:color="auto"/>
      </w:divBdr>
    </w:div>
    <w:div w:id="1798530129">
      <w:bodyDiv w:val="1"/>
      <w:marLeft w:val="0"/>
      <w:marRight w:val="0"/>
      <w:marTop w:val="0"/>
      <w:marBottom w:val="0"/>
      <w:divBdr>
        <w:top w:val="none" w:sz="0" w:space="0" w:color="auto"/>
        <w:left w:val="none" w:sz="0" w:space="0" w:color="auto"/>
        <w:bottom w:val="none" w:sz="0" w:space="0" w:color="auto"/>
        <w:right w:val="none" w:sz="0" w:space="0" w:color="auto"/>
      </w:divBdr>
    </w:div>
    <w:div w:id="1798646466">
      <w:bodyDiv w:val="1"/>
      <w:marLeft w:val="0"/>
      <w:marRight w:val="0"/>
      <w:marTop w:val="0"/>
      <w:marBottom w:val="0"/>
      <w:divBdr>
        <w:top w:val="none" w:sz="0" w:space="0" w:color="auto"/>
        <w:left w:val="none" w:sz="0" w:space="0" w:color="auto"/>
        <w:bottom w:val="none" w:sz="0" w:space="0" w:color="auto"/>
        <w:right w:val="none" w:sz="0" w:space="0" w:color="auto"/>
      </w:divBdr>
    </w:div>
    <w:div w:id="1798648107">
      <w:bodyDiv w:val="1"/>
      <w:marLeft w:val="0"/>
      <w:marRight w:val="0"/>
      <w:marTop w:val="0"/>
      <w:marBottom w:val="0"/>
      <w:divBdr>
        <w:top w:val="none" w:sz="0" w:space="0" w:color="auto"/>
        <w:left w:val="none" w:sz="0" w:space="0" w:color="auto"/>
        <w:bottom w:val="none" w:sz="0" w:space="0" w:color="auto"/>
        <w:right w:val="none" w:sz="0" w:space="0" w:color="auto"/>
      </w:divBdr>
    </w:div>
    <w:div w:id="1798717458">
      <w:bodyDiv w:val="1"/>
      <w:marLeft w:val="0"/>
      <w:marRight w:val="0"/>
      <w:marTop w:val="0"/>
      <w:marBottom w:val="0"/>
      <w:divBdr>
        <w:top w:val="none" w:sz="0" w:space="0" w:color="auto"/>
        <w:left w:val="none" w:sz="0" w:space="0" w:color="auto"/>
        <w:bottom w:val="none" w:sz="0" w:space="0" w:color="auto"/>
        <w:right w:val="none" w:sz="0" w:space="0" w:color="auto"/>
      </w:divBdr>
    </w:div>
    <w:div w:id="1798798718">
      <w:bodyDiv w:val="1"/>
      <w:marLeft w:val="0"/>
      <w:marRight w:val="0"/>
      <w:marTop w:val="0"/>
      <w:marBottom w:val="0"/>
      <w:divBdr>
        <w:top w:val="none" w:sz="0" w:space="0" w:color="auto"/>
        <w:left w:val="none" w:sz="0" w:space="0" w:color="auto"/>
        <w:bottom w:val="none" w:sz="0" w:space="0" w:color="auto"/>
        <w:right w:val="none" w:sz="0" w:space="0" w:color="auto"/>
      </w:divBdr>
    </w:div>
    <w:div w:id="1799059567">
      <w:bodyDiv w:val="1"/>
      <w:marLeft w:val="0"/>
      <w:marRight w:val="0"/>
      <w:marTop w:val="0"/>
      <w:marBottom w:val="0"/>
      <w:divBdr>
        <w:top w:val="none" w:sz="0" w:space="0" w:color="auto"/>
        <w:left w:val="none" w:sz="0" w:space="0" w:color="auto"/>
        <w:bottom w:val="none" w:sz="0" w:space="0" w:color="auto"/>
        <w:right w:val="none" w:sz="0" w:space="0" w:color="auto"/>
      </w:divBdr>
    </w:div>
    <w:div w:id="1799225498">
      <w:bodyDiv w:val="1"/>
      <w:marLeft w:val="0"/>
      <w:marRight w:val="0"/>
      <w:marTop w:val="0"/>
      <w:marBottom w:val="0"/>
      <w:divBdr>
        <w:top w:val="none" w:sz="0" w:space="0" w:color="auto"/>
        <w:left w:val="none" w:sz="0" w:space="0" w:color="auto"/>
        <w:bottom w:val="none" w:sz="0" w:space="0" w:color="auto"/>
        <w:right w:val="none" w:sz="0" w:space="0" w:color="auto"/>
      </w:divBdr>
      <w:divsChild>
        <w:div w:id="781412614">
          <w:marLeft w:val="0"/>
          <w:marRight w:val="0"/>
          <w:marTop w:val="0"/>
          <w:marBottom w:val="0"/>
          <w:divBdr>
            <w:top w:val="none" w:sz="0" w:space="0" w:color="auto"/>
            <w:left w:val="none" w:sz="0" w:space="0" w:color="auto"/>
            <w:bottom w:val="none" w:sz="0" w:space="0" w:color="auto"/>
            <w:right w:val="none" w:sz="0" w:space="0" w:color="auto"/>
          </w:divBdr>
        </w:div>
        <w:div w:id="1970234498">
          <w:marLeft w:val="0"/>
          <w:marRight w:val="0"/>
          <w:marTop w:val="0"/>
          <w:marBottom w:val="0"/>
          <w:divBdr>
            <w:top w:val="none" w:sz="0" w:space="0" w:color="auto"/>
            <w:left w:val="none" w:sz="0" w:space="0" w:color="auto"/>
            <w:bottom w:val="none" w:sz="0" w:space="0" w:color="auto"/>
            <w:right w:val="none" w:sz="0" w:space="0" w:color="auto"/>
          </w:divBdr>
        </w:div>
        <w:div w:id="851797192">
          <w:marLeft w:val="0"/>
          <w:marRight w:val="0"/>
          <w:marTop w:val="0"/>
          <w:marBottom w:val="0"/>
          <w:divBdr>
            <w:top w:val="none" w:sz="0" w:space="0" w:color="auto"/>
            <w:left w:val="none" w:sz="0" w:space="0" w:color="auto"/>
            <w:bottom w:val="none" w:sz="0" w:space="0" w:color="auto"/>
            <w:right w:val="none" w:sz="0" w:space="0" w:color="auto"/>
          </w:divBdr>
        </w:div>
        <w:div w:id="680275696">
          <w:marLeft w:val="0"/>
          <w:marRight w:val="0"/>
          <w:marTop w:val="0"/>
          <w:marBottom w:val="0"/>
          <w:divBdr>
            <w:top w:val="none" w:sz="0" w:space="0" w:color="auto"/>
            <w:left w:val="none" w:sz="0" w:space="0" w:color="auto"/>
            <w:bottom w:val="none" w:sz="0" w:space="0" w:color="auto"/>
            <w:right w:val="none" w:sz="0" w:space="0" w:color="auto"/>
          </w:divBdr>
        </w:div>
        <w:div w:id="796802212">
          <w:marLeft w:val="0"/>
          <w:marRight w:val="0"/>
          <w:marTop w:val="0"/>
          <w:marBottom w:val="0"/>
          <w:divBdr>
            <w:top w:val="none" w:sz="0" w:space="0" w:color="auto"/>
            <w:left w:val="none" w:sz="0" w:space="0" w:color="auto"/>
            <w:bottom w:val="none" w:sz="0" w:space="0" w:color="auto"/>
            <w:right w:val="none" w:sz="0" w:space="0" w:color="auto"/>
          </w:divBdr>
        </w:div>
        <w:div w:id="1003583867">
          <w:marLeft w:val="0"/>
          <w:marRight w:val="0"/>
          <w:marTop w:val="0"/>
          <w:marBottom w:val="0"/>
          <w:divBdr>
            <w:top w:val="none" w:sz="0" w:space="0" w:color="auto"/>
            <w:left w:val="none" w:sz="0" w:space="0" w:color="auto"/>
            <w:bottom w:val="none" w:sz="0" w:space="0" w:color="auto"/>
            <w:right w:val="none" w:sz="0" w:space="0" w:color="auto"/>
          </w:divBdr>
        </w:div>
        <w:div w:id="1818642666">
          <w:marLeft w:val="0"/>
          <w:marRight w:val="0"/>
          <w:marTop w:val="0"/>
          <w:marBottom w:val="0"/>
          <w:divBdr>
            <w:top w:val="none" w:sz="0" w:space="0" w:color="auto"/>
            <w:left w:val="none" w:sz="0" w:space="0" w:color="auto"/>
            <w:bottom w:val="none" w:sz="0" w:space="0" w:color="auto"/>
            <w:right w:val="none" w:sz="0" w:space="0" w:color="auto"/>
          </w:divBdr>
        </w:div>
        <w:div w:id="384525020">
          <w:marLeft w:val="0"/>
          <w:marRight w:val="0"/>
          <w:marTop w:val="0"/>
          <w:marBottom w:val="0"/>
          <w:divBdr>
            <w:top w:val="none" w:sz="0" w:space="0" w:color="auto"/>
            <w:left w:val="none" w:sz="0" w:space="0" w:color="auto"/>
            <w:bottom w:val="none" w:sz="0" w:space="0" w:color="auto"/>
            <w:right w:val="none" w:sz="0" w:space="0" w:color="auto"/>
          </w:divBdr>
        </w:div>
        <w:div w:id="837111515">
          <w:marLeft w:val="0"/>
          <w:marRight w:val="0"/>
          <w:marTop w:val="0"/>
          <w:marBottom w:val="0"/>
          <w:divBdr>
            <w:top w:val="none" w:sz="0" w:space="0" w:color="auto"/>
            <w:left w:val="none" w:sz="0" w:space="0" w:color="auto"/>
            <w:bottom w:val="none" w:sz="0" w:space="0" w:color="auto"/>
            <w:right w:val="none" w:sz="0" w:space="0" w:color="auto"/>
          </w:divBdr>
        </w:div>
        <w:div w:id="1155533441">
          <w:marLeft w:val="0"/>
          <w:marRight w:val="0"/>
          <w:marTop w:val="0"/>
          <w:marBottom w:val="0"/>
          <w:divBdr>
            <w:top w:val="none" w:sz="0" w:space="0" w:color="auto"/>
            <w:left w:val="none" w:sz="0" w:space="0" w:color="auto"/>
            <w:bottom w:val="none" w:sz="0" w:space="0" w:color="auto"/>
            <w:right w:val="none" w:sz="0" w:space="0" w:color="auto"/>
          </w:divBdr>
        </w:div>
        <w:div w:id="472523061">
          <w:marLeft w:val="0"/>
          <w:marRight w:val="0"/>
          <w:marTop w:val="0"/>
          <w:marBottom w:val="0"/>
          <w:divBdr>
            <w:top w:val="none" w:sz="0" w:space="0" w:color="auto"/>
            <w:left w:val="none" w:sz="0" w:space="0" w:color="auto"/>
            <w:bottom w:val="none" w:sz="0" w:space="0" w:color="auto"/>
            <w:right w:val="none" w:sz="0" w:space="0" w:color="auto"/>
          </w:divBdr>
        </w:div>
        <w:div w:id="1975257183">
          <w:marLeft w:val="0"/>
          <w:marRight w:val="0"/>
          <w:marTop w:val="0"/>
          <w:marBottom w:val="0"/>
          <w:divBdr>
            <w:top w:val="none" w:sz="0" w:space="0" w:color="auto"/>
            <w:left w:val="none" w:sz="0" w:space="0" w:color="auto"/>
            <w:bottom w:val="none" w:sz="0" w:space="0" w:color="auto"/>
            <w:right w:val="none" w:sz="0" w:space="0" w:color="auto"/>
          </w:divBdr>
        </w:div>
        <w:div w:id="1430853562">
          <w:marLeft w:val="0"/>
          <w:marRight w:val="0"/>
          <w:marTop w:val="0"/>
          <w:marBottom w:val="0"/>
          <w:divBdr>
            <w:top w:val="none" w:sz="0" w:space="0" w:color="auto"/>
            <w:left w:val="none" w:sz="0" w:space="0" w:color="auto"/>
            <w:bottom w:val="none" w:sz="0" w:space="0" w:color="auto"/>
            <w:right w:val="none" w:sz="0" w:space="0" w:color="auto"/>
          </w:divBdr>
        </w:div>
        <w:div w:id="235745693">
          <w:marLeft w:val="0"/>
          <w:marRight w:val="0"/>
          <w:marTop w:val="0"/>
          <w:marBottom w:val="0"/>
          <w:divBdr>
            <w:top w:val="none" w:sz="0" w:space="0" w:color="auto"/>
            <w:left w:val="none" w:sz="0" w:space="0" w:color="auto"/>
            <w:bottom w:val="none" w:sz="0" w:space="0" w:color="auto"/>
            <w:right w:val="none" w:sz="0" w:space="0" w:color="auto"/>
          </w:divBdr>
        </w:div>
        <w:div w:id="1159810107">
          <w:marLeft w:val="0"/>
          <w:marRight w:val="0"/>
          <w:marTop w:val="0"/>
          <w:marBottom w:val="0"/>
          <w:divBdr>
            <w:top w:val="none" w:sz="0" w:space="0" w:color="auto"/>
            <w:left w:val="none" w:sz="0" w:space="0" w:color="auto"/>
            <w:bottom w:val="none" w:sz="0" w:space="0" w:color="auto"/>
            <w:right w:val="none" w:sz="0" w:space="0" w:color="auto"/>
          </w:divBdr>
        </w:div>
        <w:div w:id="395664899">
          <w:marLeft w:val="0"/>
          <w:marRight w:val="0"/>
          <w:marTop w:val="0"/>
          <w:marBottom w:val="0"/>
          <w:divBdr>
            <w:top w:val="none" w:sz="0" w:space="0" w:color="auto"/>
            <w:left w:val="none" w:sz="0" w:space="0" w:color="auto"/>
            <w:bottom w:val="none" w:sz="0" w:space="0" w:color="auto"/>
            <w:right w:val="none" w:sz="0" w:space="0" w:color="auto"/>
          </w:divBdr>
        </w:div>
        <w:div w:id="371926079">
          <w:marLeft w:val="0"/>
          <w:marRight w:val="0"/>
          <w:marTop w:val="0"/>
          <w:marBottom w:val="0"/>
          <w:divBdr>
            <w:top w:val="none" w:sz="0" w:space="0" w:color="auto"/>
            <w:left w:val="none" w:sz="0" w:space="0" w:color="auto"/>
            <w:bottom w:val="none" w:sz="0" w:space="0" w:color="auto"/>
            <w:right w:val="none" w:sz="0" w:space="0" w:color="auto"/>
          </w:divBdr>
        </w:div>
        <w:div w:id="1155147657">
          <w:marLeft w:val="0"/>
          <w:marRight w:val="0"/>
          <w:marTop w:val="0"/>
          <w:marBottom w:val="0"/>
          <w:divBdr>
            <w:top w:val="none" w:sz="0" w:space="0" w:color="auto"/>
            <w:left w:val="none" w:sz="0" w:space="0" w:color="auto"/>
            <w:bottom w:val="none" w:sz="0" w:space="0" w:color="auto"/>
            <w:right w:val="none" w:sz="0" w:space="0" w:color="auto"/>
          </w:divBdr>
        </w:div>
        <w:div w:id="131334716">
          <w:marLeft w:val="0"/>
          <w:marRight w:val="0"/>
          <w:marTop w:val="0"/>
          <w:marBottom w:val="0"/>
          <w:divBdr>
            <w:top w:val="none" w:sz="0" w:space="0" w:color="auto"/>
            <w:left w:val="none" w:sz="0" w:space="0" w:color="auto"/>
            <w:bottom w:val="none" w:sz="0" w:space="0" w:color="auto"/>
            <w:right w:val="none" w:sz="0" w:space="0" w:color="auto"/>
          </w:divBdr>
        </w:div>
        <w:div w:id="1440566766">
          <w:marLeft w:val="0"/>
          <w:marRight w:val="0"/>
          <w:marTop w:val="0"/>
          <w:marBottom w:val="0"/>
          <w:divBdr>
            <w:top w:val="none" w:sz="0" w:space="0" w:color="auto"/>
            <w:left w:val="none" w:sz="0" w:space="0" w:color="auto"/>
            <w:bottom w:val="none" w:sz="0" w:space="0" w:color="auto"/>
            <w:right w:val="none" w:sz="0" w:space="0" w:color="auto"/>
          </w:divBdr>
        </w:div>
        <w:div w:id="651567091">
          <w:marLeft w:val="0"/>
          <w:marRight w:val="0"/>
          <w:marTop w:val="0"/>
          <w:marBottom w:val="0"/>
          <w:divBdr>
            <w:top w:val="none" w:sz="0" w:space="0" w:color="auto"/>
            <w:left w:val="none" w:sz="0" w:space="0" w:color="auto"/>
            <w:bottom w:val="none" w:sz="0" w:space="0" w:color="auto"/>
            <w:right w:val="none" w:sz="0" w:space="0" w:color="auto"/>
          </w:divBdr>
        </w:div>
        <w:div w:id="68499041">
          <w:marLeft w:val="0"/>
          <w:marRight w:val="0"/>
          <w:marTop w:val="0"/>
          <w:marBottom w:val="0"/>
          <w:divBdr>
            <w:top w:val="none" w:sz="0" w:space="0" w:color="auto"/>
            <w:left w:val="none" w:sz="0" w:space="0" w:color="auto"/>
            <w:bottom w:val="none" w:sz="0" w:space="0" w:color="auto"/>
            <w:right w:val="none" w:sz="0" w:space="0" w:color="auto"/>
          </w:divBdr>
        </w:div>
        <w:div w:id="980890248">
          <w:marLeft w:val="0"/>
          <w:marRight w:val="0"/>
          <w:marTop w:val="0"/>
          <w:marBottom w:val="0"/>
          <w:divBdr>
            <w:top w:val="none" w:sz="0" w:space="0" w:color="auto"/>
            <w:left w:val="none" w:sz="0" w:space="0" w:color="auto"/>
            <w:bottom w:val="none" w:sz="0" w:space="0" w:color="auto"/>
            <w:right w:val="none" w:sz="0" w:space="0" w:color="auto"/>
          </w:divBdr>
        </w:div>
        <w:div w:id="1447264192">
          <w:marLeft w:val="0"/>
          <w:marRight w:val="0"/>
          <w:marTop w:val="0"/>
          <w:marBottom w:val="0"/>
          <w:divBdr>
            <w:top w:val="none" w:sz="0" w:space="0" w:color="auto"/>
            <w:left w:val="none" w:sz="0" w:space="0" w:color="auto"/>
            <w:bottom w:val="none" w:sz="0" w:space="0" w:color="auto"/>
            <w:right w:val="none" w:sz="0" w:space="0" w:color="auto"/>
          </w:divBdr>
        </w:div>
        <w:div w:id="2011134456">
          <w:marLeft w:val="0"/>
          <w:marRight w:val="0"/>
          <w:marTop w:val="0"/>
          <w:marBottom w:val="0"/>
          <w:divBdr>
            <w:top w:val="none" w:sz="0" w:space="0" w:color="auto"/>
            <w:left w:val="none" w:sz="0" w:space="0" w:color="auto"/>
            <w:bottom w:val="none" w:sz="0" w:space="0" w:color="auto"/>
            <w:right w:val="none" w:sz="0" w:space="0" w:color="auto"/>
          </w:divBdr>
        </w:div>
        <w:div w:id="1741713388">
          <w:marLeft w:val="0"/>
          <w:marRight w:val="0"/>
          <w:marTop w:val="0"/>
          <w:marBottom w:val="0"/>
          <w:divBdr>
            <w:top w:val="none" w:sz="0" w:space="0" w:color="auto"/>
            <w:left w:val="none" w:sz="0" w:space="0" w:color="auto"/>
            <w:bottom w:val="none" w:sz="0" w:space="0" w:color="auto"/>
            <w:right w:val="none" w:sz="0" w:space="0" w:color="auto"/>
          </w:divBdr>
        </w:div>
        <w:div w:id="783576365">
          <w:marLeft w:val="0"/>
          <w:marRight w:val="0"/>
          <w:marTop w:val="0"/>
          <w:marBottom w:val="0"/>
          <w:divBdr>
            <w:top w:val="none" w:sz="0" w:space="0" w:color="auto"/>
            <w:left w:val="none" w:sz="0" w:space="0" w:color="auto"/>
            <w:bottom w:val="none" w:sz="0" w:space="0" w:color="auto"/>
            <w:right w:val="none" w:sz="0" w:space="0" w:color="auto"/>
          </w:divBdr>
        </w:div>
        <w:div w:id="227763084">
          <w:marLeft w:val="0"/>
          <w:marRight w:val="0"/>
          <w:marTop w:val="0"/>
          <w:marBottom w:val="0"/>
          <w:divBdr>
            <w:top w:val="none" w:sz="0" w:space="0" w:color="auto"/>
            <w:left w:val="none" w:sz="0" w:space="0" w:color="auto"/>
            <w:bottom w:val="none" w:sz="0" w:space="0" w:color="auto"/>
            <w:right w:val="none" w:sz="0" w:space="0" w:color="auto"/>
          </w:divBdr>
        </w:div>
        <w:div w:id="47265732">
          <w:marLeft w:val="0"/>
          <w:marRight w:val="0"/>
          <w:marTop w:val="0"/>
          <w:marBottom w:val="0"/>
          <w:divBdr>
            <w:top w:val="none" w:sz="0" w:space="0" w:color="auto"/>
            <w:left w:val="none" w:sz="0" w:space="0" w:color="auto"/>
            <w:bottom w:val="none" w:sz="0" w:space="0" w:color="auto"/>
            <w:right w:val="none" w:sz="0" w:space="0" w:color="auto"/>
          </w:divBdr>
        </w:div>
        <w:div w:id="1052116027">
          <w:marLeft w:val="0"/>
          <w:marRight w:val="0"/>
          <w:marTop w:val="0"/>
          <w:marBottom w:val="0"/>
          <w:divBdr>
            <w:top w:val="none" w:sz="0" w:space="0" w:color="auto"/>
            <w:left w:val="none" w:sz="0" w:space="0" w:color="auto"/>
            <w:bottom w:val="none" w:sz="0" w:space="0" w:color="auto"/>
            <w:right w:val="none" w:sz="0" w:space="0" w:color="auto"/>
          </w:divBdr>
        </w:div>
        <w:div w:id="320545699">
          <w:marLeft w:val="0"/>
          <w:marRight w:val="0"/>
          <w:marTop w:val="0"/>
          <w:marBottom w:val="0"/>
          <w:divBdr>
            <w:top w:val="none" w:sz="0" w:space="0" w:color="auto"/>
            <w:left w:val="none" w:sz="0" w:space="0" w:color="auto"/>
            <w:bottom w:val="none" w:sz="0" w:space="0" w:color="auto"/>
            <w:right w:val="none" w:sz="0" w:space="0" w:color="auto"/>
          </w:divBdr>
        </w:div>
        <w:div w:id="2070303579">
          <w:marLeft w:val="0"/>
          <w:marRight w:val="0"/>
          <w:marTop w:val="0"/>
          <w:marBottom w:val="0"/>
          <w:divBdr>
            <w:top w:val="none" w:sz="0" w:space="0" w:color="auto"/>
            <w:left w:val="none" w:sz="0" w:space="0" w:color="auto"/>
            <w:bottom w:val="none" w:sz="0" w:space="0" w:color="auto"/>
            <w:right w:val="none" w:sz="0" w:space="0" w:color="auto"/>
          </w:divBdr>
        </w:div>
        <w:div w:id="1773745510">
          <w:marLeft w:val="0"/>
          <w:marRight w:val="0"/>
          <w:marTop w:val="0"/>
          <w:marBottom w:val="0"/>
          <w:divBdr>
            <w:top w:val="none" w:sz="0" w:space="0" w:color="auto"/>
            <w:left w:val="none" w:sz="0" w:space="0" w:color="auto"/>
            <w:bottom w:val="none" w:sz="0" w:space="0" w:color="auto"/>
            <w:right w:val="none" w:sz="0" w:space="0" w:color="auto"/>
          </w:divBdr>
        </w:div>
        <w:div w:id="1472215519">
          <w:marLeft w:val="0"/>
          <w:marRight w:val="0"/>
          <w:marTop w:val="0"/>
          <w:marBottom w:val="0"/>
          <w:divBdr>
            <w:top w:val="none" w:sz="0" w:space="0" w:color="auto"/>
            <w:left w:val="none" w:sz="0" w:space="0" w:color="auto"/>
            <w:bottom w:val="none" w:sz="0" w:space="0" w:color="auto"/>
            <w:right w:val="none" w:sz="0" w:space="0" w:color="auto"/>
          </w:divBdr>
        </w:div>
        <w:div w:id="997490214">
          <w:marLeft w:val="0"/>
          <w:marRight w:val="0"/>
          <w:marTop w:val="0"/>
          <w:marBottom w:val="0"/>
          <w:divBdr>
            <w:top w:val="none" w:sz="0" w:space="0" w:color="auto"/>
            <w:left w:val="none" w:sz="0" w:space="0" w:color="auto"/>
            <w:bottom w:val="none" w:sz="0" w:space="0" w:color="auto"/>
            <w:right w:val="none" w:sz="0" w:space="0" w:color="auto"/>
          </w:divBdr>
        </w:div>
        <w:div w:id="1134103458">
          <w:marLeft w:val="0"/>
          <w:marRight w:val="0"/>
          <w:marTop w:val="0"/>
          <w:marBottom w:val="0"/>
          <w:divBdr>
            <w:top w:val="none" w:sz="0" w:space="0" w:color="auto"/>
            <w:left w:val="none" w:sz="0" w:space="0" w:color="auto"/>
            <w:bottom w:val="none" w:sz="0" w:space="0" w:color="auto"/>
            <w:right w:val="none" w:sz="0" w:space="0" w:color="auto"/>
          </w:divBdr>
        </w:div>
        <w:div w:id="556670596">
          <w:marLeft w:val="0"/>
          <w:marRight w:val="0"/>
          <w:marTop w:val="0"/>
          <w:marBottom w:val="0"/>
          <w:divBdr>
            <w:top w:val="none" w:sz="0" w:space="0" w:color="auto"/>
            <w:left w:val="none" w:sz="0" w:space="0" w:color="auto"/>
            <w:bottom w:val="none" w:sz="0" w:space="0" w:color="auto"/>
            <w:right w:val="none" w:sz="0" w:space="0" w:color="auto"/>
          </w:divBdr>
        </w:div>
        <w:div w:id="423915706">
          <w:marLeft w:val="0"/>
          <w:marRight w:val="0"/>
          <w:marTop w:val="0"/>
          <w:marBottom w:val="0"/>
          <w:divBdr>
            <w:top w:val="none" w:sz="0" w:space="0" w:color="auto"/>
            <w:left w:val="none" w:sz="0" w:space="0" w:color="auto"/>
            <w:bottom w:val="none" w:sz="0" w:space="0" w:color="auto"/>
            <w:right w:val="none" w:sz="0" w:space="0" w:color="auto"/>
          </w:divBdr>
        </w:div>
        <w:div w:id="121071190">
          <w:marLeft w:val="0"/>
          <w:marRight w:val="0"/>
          <w:marTop w:val="0"/>
          <w:marBottom w:val="0"/>
          <w:divBdr>
            <w:top w:val="none" w:sz="0" w:space="0" w:color="auto"/>
            <w:left w:val="none" w:sz="0" w:space="0" w:color="auto"/>
            <w:bottom w:val="none" w:sz="0" w:space="0" w:color="auto"/>
            <w:right w:val="none" w:sz="0" w:space="0" w:color="auto"/>
          </w:divBdr>
        </w:div>
        <w:div w:id="1515728284">
          <w:marLeft w:val="0"/>
          <w:marRight w:val="0"/>
          <w:marTop w:val="0"/>
          <w:marBottom w:val="0"/>
          <w:divBdr>
            <w:top w:val="none" w:sz="0" w:space="0" w:color="auto"/>
            <w:left w:val="none" w:sz="0" w:space="0" w:color="auto"/>
            <w:bottom w:val="none" w:sz="0" w:space="0" w:color="auto"/>
            <w:right w:val="none" w:sz="0" w:space="0" w:color="auto"/>
          </w:divBdr>
        </w:div>
        <w:div w:id="107311410">
          <w:marLeft w:val="0"/>
          <w:marRight w:val="0"/>
          <w:marTop w:val="0"/>
          <w:marBottom w:val="0"/>
          <w:divBdr>
            <w:top w:val="none" w:sz="0" w:space="0" w:color="auto"/>
            <w:left w:val="none" w:sz="0" w:space="0" w:color="auto"/>
            <w:bottom w:val="none" w:sz="0" w:space="0" w:color="auto"/>
            <w:right w:val="none" w:sz="0" w:space="0" w:color="auto"/>
          </w:divBdr>
        </w:div>
        <w:div w:id="2054038691">
          <w:marLeft w:val="0"/>
          <w:marRight w:val="0"/>
          <w:marTop w:val="0"/>
          <w:marBottom w:val="0"/>
          <w:divBdr>
            <w:top w:val="none" w:sz="0" w:space="0" w:color="auto"/>
            <w:left w:val="none" w:sz="0" w:space="0" w:color="auto"/>
            <w:bottom w:val="none" w:sz="0" w:space="0" w:color="auto"/>
            <w:right w:val="none" w:sz="0" w:space="0" w:color="auto"/>
          </w:divBdr>
        </w:div>
        <w:div w:id="958532941">
          <w:marLeft w:val="0"/>
          <w:marRight w:val="0"/>
          <w:marTop w:val="0"/>
          <w:marBottom w:val="0"/>
          <w:divBdr>
            <w:top w:val="none" w:sz="0" w:space="0" w:color="auto"/>
            <w:left w:val="none" w:sz="0" w:space="0" w:color="auto"/>
            <w:bottom w:val="none" w:sz="0" w:space="0" w:color="auto"/>
            <w:right w:val="none" w:sz="0" w:space="0" w:color="auto"/>
          </w:divBdr>
        </w:div>
        <w:div w:id="713701938">
          <w:marLeft w:val="0"/>
          <w:marRight w:val="0"/>
          <w:marTop w:val="0"/>
          <w:marBottom w:val="0"/>
          <w:divBdr>
            <w:top w:val="none" w:sz="0" w:space="0" w:color="auto"/>
            <w:left w:val="none" w:sz="0" w:space="0" w:color="auto"/>
            <w:bottom w:val="none" w:sz="0" w:space="0" w:color="auto"/>
            <w:right w:val="none" w:sz="0" w:space="0" w:color="auto"/>
          </w:divBdr>
        </w:div>
        <w:div w:id="235214851">
          <w:marLeft w:val="0"/>
          <w:marRight w:val="0"/>
          <w:marTop w:val="0"/>
          <w:marBottom w:val="0"/>
          <w:divBdr>
            <w:top w:val="none" w:sz="0" w:space="0" w:color="auto"/>
            <w:left w:val="none" w:sz="0" w:space="0" w:color="auto"/>
            <w:bottom w:val="none" w:sz="0" w:space="0" w:color="auto"/>
            <w:right w:val="none" w:sz="0" w:space="0" w:color="auto"/>
          </w:divBdr>
        </w:div>
        <w:div w:id="780800414">
          <w:marLeft w:val="0"/>
          <w:marRight w:val="0"/>
          <w:marTop w:val="0"/>
          <w:marBottom w:val="0"/>
          <w:divBdr>
            <w:top w:val="none" w:sz="0" w:space="0" w:color="auto"/>
            <w:left w:val="none" w:sz="0" w:space="0" w:color="auto"/>
            <w:bottom w:val="none" w:sz="0" w:space="0" w:color="auto"/>
            <w:right w:val="none" w:sz="0" w:space="0" w:color="auto"/>
          </w:divBdr>
        </w:div>
        <w:div w:id="1682470271">
          <w:marLeft w:val="0"/>
          <w:marRight w:val="0"/>
          <w:marTop w:val="0"/>
          <w:marBottom w:val="0"/>
          <w:divBdr>
            <w:top w:val="none" w:sz="0" w:space="0" w:color="auto"/>
            <w:left w:val="none" w:sz="0" w:space="0" w:color="auto"/>
            <w:bottom w:val="none" w:sz="0" w:space="0" w:color="auto"/>
            <w:right w:val="none" w:sz="0" w:space="0" w:color="auto"/>
          </w:divBdr>
        </w:div>
        <w:div w:id="850528370">
          <w:marLeft w:val="0"/>
          <w:marRight w:val="0"/>
          <w:marTop w:val="0"/>
          <w:marBottom w:val="0"/>
          <w:divBdr>
            <w:top w:val="none" w:sz="0" w:space="0" w:color="auto"/>
            <w:left w:val="none" w:sz="0" w:space="0" w:color="auto"/>
            <w:bottom w:val="none" w:sz="0" w:space="0" w:color="auto"/>
            <w:right w:val="none" w:sz="0" w:space="0" w:color="auto"/>
          </w:divBdr>
        </w:div>
        <w:div w:id="2057047363">
          <w:marLeft w:val="0"/>
          <w:marRight w:val="0"/>
          <w:marTop w:val="0"/>
          <w:marBottom w:val="0"/>
          <w:divBdr>
            <w:top w:val="none" w:sz="0" w:space="0" w:color="auto"/>
            <w:left w:val="none" w:sz="0" w:space="0" w:color="auto"/>
            <w:bottom w:val="none" w:sz="0" w:space="0" w:color="auto"/>
            <w:right w:val="none" w:sz="0" w:space="0" w:color="auto"/>
          </w:divBdr>
        </w:div>
        <w:div w:id="1624844720">
          <w:marLeft w:val="0"/>
          <w:marRight w:val="0"/>
          <w:marTop w:val="0"/>
          <w:marBottom w:val="0"/>
          <w:divBdr>
            <w:top w:val="none" w:sz="0" w:space="0" w:color="auto"/>
            <w:left w:val="none" w:sz="0" w:space="0" w:color="auto"/>
            <w:bottom w:val="none" w:sz="0" w:space="0" w:color="auto"/>
            <w:right w:val="none" w:sz="0" w:space="0" w:color="auto"/>
          </w:divBdr>
        </w:div>
        <w:div w:id="1295402312">
          <w:marLeft w:val="0"/>
          <w:marRight w:val="0"/>
          <w:marTop w:val="0"/>
          <w:marBottom w:val="0"/>
          <w:divBdr>
            <w:top w:val="none" w:sz="0" w:space="0" w:color="auto"/>
            <w:left w:val="none" w:sz="0" w:space="0" w:color="auto"/>
            <w:bottom w:val="none" w:sz="0" w:space="0" w:color="auto"/>
            <w:right w:val="none" w:sz="0" w:space="0" w:color="auto"/>
          </w:divBdr>
        </w:div>
        <w:div w:id="1452892807">
          <w:marLeft w:val="0"/>
          <w:marRight w:val="0"/>
          <w:marTop w:val="0"/>
          <w:marBottom w:val="0"/>
          <w:divBdr>
            <w:top w:val="none" w:sz="0" w:space="0" w:color="auto"/>
            <w:left w:val="none" w:sz="0" w:space="0" w:color="auto"/>
            <w:bottom w:val="none" w:sz="0" w:space="0" w:color="auto"/>
            <w:right w:val="none" w:sz="0" w:space="0" w:color="auto"/>
          </w:divBdr>
        </w:div>
        <w:div w:id="2103145059">
          <w:marLeft w:val="0"/>
          <w:marRight w:val="0"/>
          <w:marTop w:val="0"/>
          <w:marBottom w:val="0"/>
          <w:divBdr>
            <w:top w:val="none" w:sz="0" w:space="0" w:color="auto"/>
            <w:left w:val="none" w:sz="0" w:space="0" w:color="auto"/>
            <w:bottom w:val="none" w:sz="0" w:space="0" w:color="auto"/>
            <w:right w:val="none" w:sz="0" w:space="0" w:color="auto"/>
          </w:divBdr>
        </w:div>
        <w:div w:id="1746411339">
          <w:marLeft w:val="0"/>
          <w:marRight w:val="0"/>
          <w:marTop w:val="0"/>
          <w:marBottom w:val="0"/>
          <w:divBdr>
            <w:top w:val="none" w:sz="0" w:space="0" w:color="auto"/>
            <w:left w:val="none" w:sz="0" w:space="0" w:color="auto"/>
            <w:bottom w:val="none" w:sz="0" w:space="0" w:color="auto"/>
            <w:right w:val="none" w:sz="0" w:space="0" w:color="auto"/>
          </w:divBdr>
        </w:div>
        <w:div w:id="357120587">
          <w:marLeft w:val="0"/>
          <w:marRight w:val="0"/>
          <w:marTop w:val="0"/>
          <w:marBottom w:val="0"/>
          <w:divBdr>
            <w:top w:val="none" w:sz="0" w:space="0" w:color="auto"/>
            <w:left w:val="none" w:sz="0" w:space="0" w:color="auto"/>
            <w:bottom w:val="none" w:sz="0" w:space="0" w:color="auto"/>
            <w:right w:val="none" w:sz="0" w:space="0" w:color="auto"/>
          </w:divBdr>
        </w:div>
        <w:div w:id="138807902">
          <w:marLeft w:val="0"/>
          <w:marRight w:val="0"/>
          <w:marTop w:val="0"/>
          <w:marBottom w:val="0"/>
          <w:divBdr>
            <w:top w:val="none" w:sz="0" w:space="0" w:color="auto"/>
            <w:left w:val="none" w:sz="0" w:space="0" w:color="auto"/>
            <w:bottom w:val="none" w:sz="0" w:space="0" w:color="auto"/>
            <w:right w:val="none" w:sz="0" w:space="0" w:color="auto"/>
          </w:divBdr>
        </w:div>
        <w:div w:id="1804932017">
          <w:marLeft w:val="0"/>
          <w:marRight w:val="0"/>
          <w:marTop w:val="0"/>
          <w:marBottom w:val="0"/>
          <w:divBdr>
            <w:top w:val="none" w:sz="0" w:space="0" w:color="auto"/>
            <w:left w:val="none" w:sz="0" w:space="0" w:color="auto"/>
            <w:bottom w:val="none" w:sz="0" w:space="0" w:color="auto"/>
            <w:right w:val="none" w:sz="0" w:space="0" w:color="auto"/>
          </w:divBdr>
        </w:div>
        <w:div w:id="1098988280">
          <w:marLeft w:val="0"/>
          <w:marRight w:val="0"/>
          <w:marTop w:val="0"/>
          <w:marBottom w:val="0"/>
          <w:divBdr>
            <w:top w:val="none" w:sz="0" w:space="0" w:color="auto"/>
            <w:left w:val="none" w:sz="0" w:space="0" w:color="auto"/>
            <w:bottom w:val="none" w:sz="0" w:space="0" w:color="auto"/>
            <w:right w:val="none" w:sz="0" w:space="0" w:color="auto"/>
          </w:divBdr>
        </w:div>
        <w:div w:id="449015401">
          <w:marLeft w:val="0"/>
          <w:marRight w:val="0"/>
          <w:marTop w:val="0"/>
          <w:marBottom w:val="0"/>
          <w:divBdr>
            <w:top w:val="none" w:sz="0" w:space="0" w:color="auto"/>
            <w:left w:val="none" w:sz="0" w:space="0" w:color="auto"/>
            <w:bottom w:val="none" w:sz="0" w:space="0" w:color="auto"/>
            <w:right w:val="none" w:sz="0" w:space="0" w:color="auto"/>
          </w:divBdr>
        </w:div>
        <w:div w:id="2087460321">
          <w:marLeft w:val="0"/>
          <w:marRight w:val="0"/>
          <w:marTop w:val="0"/>
          <w:marBottom w:val="0"/>
          <w:divBdr>
            <w:top w:val="none" w:sz="0" w:space="0" w:color="auto"/>
            <w:left w:val="none" w:sz="0" w:space="0" w:color="auto"/>
            <w:bottom w:val="none" w:sz="0" w:space="0" w:color="auto"/>
            <w:right w:val="none" w:sz="0" w:space="0" w:color="auto"/>
          </w:divBdr>
        </w:div>
        <w:div w:id="1391684173">
          <w:marLeft w:val="0"/>
          <w:marRight w:val="0"/>
          <w:marTop w:val="0"/>
          <w:marBottom w:val="0"/>
          <w:divBdr>
            <w:top w:val="none" w:sz="0" w:space="0" w:color="auto"/>
            <w:left w:val="none" w:sz="0" w:space="0" w:color="auto"/>
            <w:bottom w:val="none" w:sz="0" w:space="0" w:color="auto"/>
            <w:right w:val="none" w:sz="0" w:space="0" w:color="auto"/>
          </w:divBdr>
        </w:div>
        <w:div w:id="686910629">
          <w:marLeft w:val="0"/>
          <w:marRight w:val="0"/>
          <w:marTop w:val="0"/>
          <w:marBottom w:val="0"/>
          <w:divBdr>
            <w:top w:val="none" w:sz="0" w:space="0" w:color="auto"/>
            <w:left w:val="none" w:sz="0" w:space="0" w:color="auto"/>
            <w:bottom w:val="none" w:sz="0" w:space="0" w:color="auto"/>
            <w:right w:val="none" w:sz="0" w:space="0" w:color="auto"/>
          </w:divBdr>
        </w:div>
        <w:div w:id="2139108179">
          <w:marLeft w:val="0"/>
          <w:marRight w:val="0"/>
          <w:marTop w:val="0"/>
          <w:marBottom w:val="0"/>
          <w:divBdr>
            <w:top w:val="none" w:sz="0" w:space="0" w:color="auto"/>
            <w:left w:val="none" w:sz="0" w:space="0" w:color="auto"/>
            <w:bottom w:val="none" w:sz="0" w:space="0" w:color="auto"/>
            <w:right w:val="none" w:sz="0" w:space="0" w:color="auto"/>
          </w:divBdr>
        </w:div>
        <w:div w:id="2103066621">
          <w:marLeft w:val="0"/>
          <w:marRight w:val="0"/>
          <w:marTop w:val="0"/>
          <w:marBottom w:val="0"/>
          <w:divBdr>
            <w:top w:val="none" w:sz="0" w:space="0" w:color="auto"/>
            <w:left w:val="none" w:sz="0" w:space="0" w:color="auto"/>
            <w:bottom w:val="none" w:sz="0" w:space="0" w:color="auto"/>
            <w:right w:val="none" w:sz="0" w:space="0" w:color="auto"/>
          </w:divBdr>
        </w:div>
        <w:div w:id="513761848">
          <w:marLeft w:val="0"/>
          <w:marRight w:val="0"/>
          <w:marTop w:val="0"/>
          <w:marBottom w:val="0"/>
          <w:divBdr>
            <w:top w:val="none" w:sz="0" w:space="0" w:color="auto"/>
            <w:left w:val="none" w:sz="0" w:space="0" w:color="auto"/>
            <w:bottom w:val="none" w:sz="0" w:space="0" w:color="auto"/>
            <w:right w:val="none" w:sz="0" w:space="0" w:color="auto"/>
          </w:divBdr>
        </w:div>
        <w:div w:id="2041389855">
          <w:marLeft w:val="0"/>
          <w:marRight w:val="0"/>
          <w:marTop w:val="0"/>
          <w:marBottom w:val="0"/>
          <w:divBdr>
            <w:top w:val="none" w:sz="0" w:space="0" w:color="auto"/>
            <w:left w:val="none" w:sz="0" w:space="0" w:color="auto"/>
            <w:bottom w:val="none" w:sz="0" w:space="0" w:color="auto"/>
            <w:right w:val="none" w:sz="0" w:space="0" w:color="auto"/>
          </w:divBdr>
        </w:div>
        <w:div w:id="2128964824">
          <w:marLeft w:val="0"/>
          <w:marRight w:val="0"/>
          <w:marTop w:val="0"/>
          <w:marBottom w:val="0"/>
          <w:divBdr>
            <w:top w:val="none" w:sz="0" w:space="0" w:color="auto"/>
            <w:left w:val="none" w:sz="0" w:space="0" w:color="auto"/>
            <w:bottom w:val="none" w:sz="0" w:space="0" w:color="auto"/>
            <w:right w:val="none" w:sz="0" w:space="0" w:color="auto"/>
          </w:divBdr>
        </w:div>
        <w:div w:id="28067249">
          <w:marLeft w:val="0"/>
          <w:marRight w:val="0"/>
          <w:marTop w:val="0"/>
          <w:marBottom w:val="0"/>
          <w:divBdr>
            <w:top w:val="none" w:sz="0" w:space="0" w:color="auto"/>
            <w:left w:val="none" w:sz="0" w:space="0" w:color="auto"/>
            <w:bottom w:val="none" w:sz="0" w:space="0" w:color="auto"/>
            <w:right w:val="none" w:sz="0" w:space="0" w:color="auto"/>
          </w:divBdr>
        </w:div>
        <w:div w:id="1843812388">
          <w:marLeft w:val="0"/>
          <w:marRight w:val="0"/>
          <w:marTop w:val="0"/>
          <w:marBottom w:val="0"/>
          <w:divBdr>
            <w:top w:val="none" w:sz="0" w:space="0" w:color="auto"/>
            <w:left w:val="none" w:sz="0" w:space="0" w:color="auto"/>
            <w:bottom w:val="none" w:sz="0" w:space="0" w:color="auto"/>
            <w:right w:val="none" w:sz="0" w:space="0" w:color="auto"/>
          </w:divBdr>
        </w:div>
        <w:div w:id="493031468">
          <w:marLeft w:val="0"/>
          <w:marRight w:val="0"/>
          <w:marTop w:val="0"/>
          <w:marBottom w:val="0"/>
          <w:divBdr>
            <w:top w:val="none" w:sz="0" w:space="0" w:color="auto"/>
            <w:left w:val="none" w:sz="0" w:space="0" w:color="auto"/>
            <w:bottom w:val="none" w:sz="0" w:space="0" w:color="auto"/>
            <w:right w:val="none" w:sz="0" w:space="0" w:color="auto"/>
          </w:divBdr>
        </w:div>
      </w:divsChild>
    </w:div>
    <w:div w:id="1799254919">
      <w:bodyDiv w:val="1"/>
      <w:marLeft w:val="0"/>
      <w:marRight w:val="0"/>
      <w:marTop w:val="0"/>
      <w:marBottom w:val="0"/>
      <w:divBdr>
        <w:top w:val="none" w:sz="0" w:space="0" w:color="auto"/>
        <w:left w:val="none" w:sz="0" w:space="0" w:color="auto"/>
        <w:bottom w:val="none" w:sz="0" w:space="0" w:color="auto"/>
        <w:right w:val="none" w:sz="0" w:space="0" w:color="auto"/>
      </w:divBdr>
    </w:div>
    <w:div w:id="1799567302">
      <w:bodyDiv w:val="1"/>
      <w:marLeft w:val="0"/>
      <w:marRight w:val="0"/>
      <w:marTop w:val="0"/>
      <w:marBottom w:val="0"/>
      <w:divBdr>
        <w:top w:val="none" w:sz="0" w:space="0" w:color="auto"/>
        <w:left w:val="none" w:sz="0" w:space="0" w:color="auto"/>
        <w:bottom w:val="none" w:sz="0" w:space="0" w:color="auto"/>
        <w:right w:val="none" w:sz="0" w:space="0" w:color="auto"/>
      </w:divBdr>
    </w:div>
    <w:div w:id="1799687682">
      <w:bodyDiv w:val="1"/>
      <w:marLeft w:val="0"/>
      <w:marRight w:val="0"/>
      <w:marTop w:val="0"/>
      <w:marBottom w:val="0"/>
      <w:divBdr>
        <w:top w:val="none" w:sz="0" w:space="0" w:color="auto"/>
        <w:left w:val="none" w:sz="0" w:space="0" w:color="auto"/>
        <w:bottom w:val="none" w:sz="0" w:space="0" w:color="auto"/>
        <w:right w:val="none" w:sz="0" w:space="0" w:color="auto"/>
      </w:divBdr>
    </w:div>
    <w:div w:id="1799907904">
      <w:bodyDiv w:val="1"/>
      <w:marLeft w:val="0"/>
      <w:marRight w:val="0"/>
      <w:marTop w:val="0"/>
      <w:marBottom w:val="0"/>
      <w:divBdr>
        <w:top w:val="none" w:sz="0" w:space="0" w:color="auto"/>
        <w:left w:val="none" w:sz="0" w:space="0" w:color="auto"/>
        <w:bottom w:val="none" w:sz="0" w:space="0" w:color="auto"/>
        <w:right w:val="none" w:sz="0" w:space="0" w:color="auto"/>
      </w:divBdr>
    </w:div>
    <w:div w:id="1799951022">
      <w:bodyDiv w:val="1"/>
      <w:marLeft w:val="0"/>
      <w:marRight w:val="0"/>
      <w:marTop w:val="0"/>
      <w:marBottom w:val="0"/>
      <w:divBdr>
        <w:top w:val="none" w:sz="0" w:space="0" w:color="auto"/>
        <w:left w:val="none" w:sz="0" w:space="0" w:color="auto"/>
        <w:bottom w:val="none" w:sz="0" w:space="0" w:color="auto"/>
        <w:right w:val="none" w:sz="0" w:space="0" w:color="auto"/>
      </w:divBdr>
    </w:div>
    <w:div w:id="1799954423">
      <w:bodyDiv w:val="1"/>
      <w:marLeft w:val="0"/>
      <w:marRight w:val="0"/>
      <w:marTop w:val="0"/>
      <w:marBottom w:val="0"/>
      <w:divBdr>
        <w:top w:val="none" w:sz="0" w:space="0" w:color="auto"/>
        <w:left w:val="none" w:sz="0" w:space="0" w:color="auto"/>
        <w:bottom w:val="none" w:sz="0" w:space="0" w:color="auto"/>
        <w:right w:val="none" w:sz="0" w:space="0" w:color="auto"/>
      </w:divBdr>
    </w:div>
    <w:div w:id="1800104546">
      <w:bodyDiv w:val="1"/>
      <w:marLeft w:val="0"/>
      <w:marRight w:val="0"/>
      <w:marTop w:val="0"/>
      <w:marBottom w:val="0"/>
      <w:divBdr>
        <w:top w:val="none" w:sz="0" w:space="0" w:color="auto"/>
        <w:left w:val="none" w:sz="0" w:space="0" w:color="auto"/>
        <w:bottom w:val="none" w:sz="0" w:space="0" w:color="auto"/>
        <w:right w:val="none" w:sz="0" w:space="0" w:color="auto"/>
      </w:divBdr>
    </w:div>
    <w:div w:id="1800108266">
      <w:bodyDiv w:val="1"/>
      <w:marLeft w:val="0"/>
      <w:marRight w:val="0"/>
      <w:marTop w:val="0"/>
      <w:marBottom w:val="0"/>
      <w:divBdr>
        <w:top w:val="none" w:sz="0" w:space="0" w:color="auto"/>
        <w:left w:val="none" w:sz="0" w:space="0" w:color="auto"/>
        <w:bottom w:val="none" w:sz="0" w:space="0" w:color="auto"/>
        <w:right w:val="none" w:sz="0" w:space="0" w:color="auto"/>
      </w:divBdr>
    </w:div>
    <w:div w:id="1800299975">
      <w:bodyDiv w:val="1"/>
      <w:marLeft w:val="0"/>
      <w:marRight w:val="0"/>
      <w:marTop w:val="0"/>
      <w:marBottom w:val="0"/>
      <w:divBdr>
        <w:top w:val="none" w:sz="0" w:space="0" w:color="auto"/>
        <w:left w:val="none" w:sz="0" w:space="0" w:color="auto"/>
        <w:bottom w:val="none" w:sz="0" w:space="0" w:color="auto"/>
        <w:right w:val="none" w:sz="0" w:space="0" w:color="auto"/>
      </w:divBdr>
    </w:div>
    <w:div w:id="1800611942">
      <w:bodyDiv w:val="1"/>
      <w:marLeft w:val="0"/>
      <w:marRight w:val="0"/>
      <w:marTop w:val="0"/>
      <w:marBottom w:val="0"/>
      <w:divBdr>
        <w:top w:val="none" w:sz="0" w:space="0" w:color="auto"/>
        <w:left w:val="none" w:sz="0" w:space="0" w:color="auto"/>
        <w:bottom w:val="none" w:sz="0" w:space="0" w:color="auto"/>
        <w:right w:val="none" w:sz="0" w:space="0" w:color="auto"/>
      </w:divBdr>
    </w:div>
    <w:div w:id="1800613160">
      <w:bodyDiv w:val="1"/>
      <w:marLeft w:val="0"/>
      <w:marRight w:val="0"/>
      <w:marTop w:val="0"/>
      <w:marBottom w:val="0"/>
      <w:divBdr>
        <w:top w:val="none" w:sz="0" w:space="0" w:color="auto"/>
        <w:left w:val="none" w:sz="0" w:space="0" w:color="auto"/>
        <w:bottom w:val="none" w:sz="0" w:space="0" w:color="auto"/>
        <w:right w:val="none" w:sz="0" w:space="0" w:color="auto"/>
      </w:divBdr>
    </w:div>
    <w:div w:id="1800760614">
      <w:bodyDiv w:val="1"/>
      <w:marLeft w:val="0"/>
      <w:marRight w:val="0"/>
      <w:marTop w:val="0"/>
      <w:marBottom w:val="0"/>
      <w:divBdr>
        <w:top w:val="none" w:sz="0" w:space="0" w:color="auto"/>
        <w:left w:val="none" w:sz="0" w:space="0" w:color="auto"/>
        <w:bottom w:val="none" w:sz="0" w:space="0" w:color="auto"/>
        <w:right w:val="none" w:sz="0" w:space="0" w:color="auto"/>
      </w:divBdr>
    </w:div>
    <w:div w:id="1800763375">
      <w:bodyDiv w:val="1"/>
      <w:marLeft w:val="0"/>
      <w:marRight w:val="0"/>
      <w:marTop w:val="0"/>
      <w:marBottom w:val="0"/>
      <w:divBdr>
        <w:top w:val="none" w:sz="0" w:space="0" w:color="auto"/>
        <w:left w:val="none" w:sz="0" w:space="0" w:color="auto"/>
        <w:bottom w:val="none" w:sz="0" w:space="0" w:color="auto"/>
        <w:right w:val="none" w:sz="0" w:space="0" w:color="auto"/>
      </w:divBdr>
    </w:div>
    <w:div w:id="1800800020">
      <w:bodyDiv w:val="1"/>
      <w:marLeft w:val="0"/>
      <w:marRight w:val="0"/>
      <w:marTop w:val="0"/>
      <w:marBottom w:val="0"/>
      <w:divBdr>
        <w:top w:val="none" w:sz="0" w:space="0" w:color="auto"/>
        <w:left w:val="none" w:sz="0" w:space="0" w:color="auto"/>
        <w:bottom w:val="none" w:sz="0" w:space="0" w:color="auto"/>
        <w:right w:val="none" w:sz="0" w:space="0" w:color="auto"/>
      </w:divBdr>
    </w:div>
    <w:div w:id="1800954117">
      <w:bodyDiv w:val="1"/>
      <w:marLeft w:val="0"/>
      <w:marRight w:val="0"/>
      <w:marTop w:val="0"/>
      <w:marBottom w:val="0"/>
      <w:divBdr>
        <w:top w:val="none" w:sz="0" w:space="0" w:color="auto"/>
        <w:left w:val="none" w:sz="0" w:space="0" w:color="auto"/>
        <w:bottom w:val="none" w:sz="0" w:space="0" w:color="auto"/>
        <w:right w:val="none" w:sz="0" w:space="0" w:color="auto"/>
      </w:divBdr>
    </w:div>
    <w:div w:id="1800957433">
      <w:bodyDiv w:val="1"/>
      <w:marLeft w:val="0"/>
      <w:marRight w:val="0"/>
      <w:marTop w:val="0"/>
      <w:marBottom w:val="0"/>
      <w:divBdr>
        <w:top w:val="none" w:sz="0" w:space="0" w:color="auto"/>
        <w:left w:val="none" w:sz="0" w:space="0" w:color="auto"/>
        <w:bottom w:val="none" w:sz="0" w:space="0" w:color="auto"/>
        <w:right w:val="none" w:sz="0" w:space="0" w:color="auto"/>
      </w:divBdr>
    </w:div>
    <w:div w:id="1800999971">
      <w:bodyDiv w:val="1"/>
      <w:marLeft w:val="0"/>
      <w:marRight w:val="0"/>
      <w:marTop w:val="0"/>
      <w:marBottom w:val="0"/>
      <w:divBdr>
        <w:top w:val="none" w:sz="0" w:space="0" w:color="auto"/>
        <w:left w:val="none" w:sz="0" w:space="0" w:color="auto"/>
        <w:bottom w:val="none" w:sz="0" w:space="0" w:color="auto"/>
        <w:right w:val="none" w:sz="0" w:space="0" w:color="auto"/>
      </w:divBdr>
    </w:div>
    <w:div w:id="1801066553">
      <w:bodyDiv w:val="1"/>
      <w:marLeft w:val="0"/>
      <w:marRight w:val="0"/>
      <w:marTop w:val="0"/>
      <w:marBottom w:val="0"/>
      <w:divBdr>
        <w:top w:val="none" w:sz="0" w:space="0" w:color="auto"/>
        <w:left w:val="none" w:sz="0" w:space="0" w:color="auto"/>
        <w:bottom w:val="none" w:sz="0" w:space="0" w:color="auto"/>
        <w:right w:val="none" w:sz="0" w:space="0" w:color="auto"/>
      </w:divBdr>
    </w:div>
    <w:div w:id="1801218882">
      <w:bodyDiv w:val="1"/>
      <w:marLeft w:val="0"/>
      <w:marRight w:val="0"/>
      <w:marTop w:val="0"/>
      <w:marBottom w:val="0"/>
      <w:divBdr>
        <w:top w:val="none" w:sz="0" w:space="0" w:color="auto"/>
        <w:left w:val="none" w:sz="0" w:space="0" w:color="auto"/>
        <w:bottom w:val="none" w:sz="0" w:space="0" w:color="auto"/>
        <w:right w:val="none" w:sz="0" w:space="0" w:color="auto"/>
      </w:divBdr>
    </w:div>
    <w:div w:id="1801419489">
      <w:bodyDiv w:val="1"/>
      <w:marLeft w:val="0"/>
      <w:marRight w:val="0"/>
      <w:marTop w:val="0"/>
      <w:marBottom w:val="0"/>
      <w:divBdr>
        <w:top w:val="none" w:sz="0" w:space="0" w:color="auto"/>
        <w:left w:val="none" w:sz="0" w:space="0" w:color="auto"/>
        <w:bottom w:val="none" w:sz="0" w:space="0" w:color="auto"/>
        <w:right w:val="none" w:sz="0" w:space="0" w:color="auto"/>
      </w:divBdr>
    </w:div>
    <w:div w:id="1801531703">
      <w:bodyDiv w:val="1"/>
      <w:marLeft w:val="0"/>
      <w:marRight w:val="0"/>
      <w:marTop w:val="0"/>
      <w:marBottom w:val="0"/>
      <w:divBdr>
        <w:top w:val="none" w:sz="0" w:space="0" w:color="auto"/>
        <w:left w:val="none" w:sz="0" w:space="0" w:color="auto"/>
        <w:bottom w:val="none" w:sz="0" w:space="0" w:color="auto"/>
        <w:right w:val="none" w:sz="0" w:space="0" w:color="auto"/>
      </w:divBdr>
    </w:div>
    <w:div w:id="1801610077">
      <w:bodyDiv w:val="1"/>
      <w:marLeft w:val="0"/>
      <w:marRight w:val="0"/>
      <w:marTop w:val="0"/>
      <w:marBottom w:val="0"/>
      <w:divBdr>
        <w:top w:val="none" w:sz="0" w:space="0" w:color="auto"/>
        <w:left w:val="none" w:sz="0" w:space="0" w:color="auto"/>
        <w:bottom w:val="none" w:sz="0" w:space="0" w:color="auto"/>
        <w:right w:val="none" w:sz="0" w:space="0" w:color="auto"/>
      </w:divBdr>
    </w:div>
    <w:div w:id="1802112538">
      <w:bodyDiv w:val="1"/>
      <w:marLeft w:val="0"/>
      <w:marRight w:val="0"/>
      <w:marTop w:val="0"/>
      <w:marBottom w:val="0"/>
      <w:divBdr>
        <w:top w:val="none" w:sz="0" w:space="0" w:color="auto"/>
        <w:left w:val="none" w:sz="0" w:space="0" w:color="auto"/>
        <w:bottom w:val="none" w:sz="0" w:space="0" w:color="auto"/>
        <w:right w:val="none" w:sz="0" w:space="0" w:color="auto"/>
      </w:divBdr>
    </w:div>
    <w:div w:id="1802530728">
      <w:bodyDiv w:val="1"/>
      <w:marLeft w:val="0"/>
      <w:marRight w:val="0"/>
      <w:marTop w:val="0"/>
      <w:marBottom w:val="0"/>
      <w:divBdr>
        <w:top w:val="none" w:sz="0" w:space="0" w:color="auto"/>
        <w:left w:val="none" w:sz="0" w:space="0" w:color="auto"/>
        <w:bottom w:val="none" w:sz="0" w:space="0" w:color="auto"/>
        <w:right w:val="none" w:sz="0" w:space="0" w:color="auto"/>
      </w:divBdr>
    </w:div>
    <w:div w:id="1802649679">
      <w:bodyDiv w:val="1"/>
      <w:marLeft w:val="0"/>
      <w:marRight w:val="0"/>
      <w:marTop w:val="0"/>
      <w:marBottom w:val="0"/>
      <w:divBdr>
        <w:top w:val="none" w:sz="0" w:space="0" w:color="auto"/>
        <w:left w:val="none" w:sz="0" w:space="0" w:color="auto"/>
        <w:bottom w:val="none" w:sz="0" w:space="0" w:color="auto"/>
        <w:right w:val="none" w:sz="0" w:space="0" w:color="auto"/>
      </w:divBdr>
    </w:div>
    <w:div w:id="1802773140">
      <w:bodyDiv w:val="1"/>
      <w:marLeft w:val="0"/>
      <w:marRight w:val="0"/>
      <w:marTop w:val="0"/>
      <w:marBottom w:val="0"/>
      <w:divBdr>
        <w:top w:val="none" w:sz="0" w:space="0" w:color="auto"/>
        <w:left w:val="none" w:sz="0" w:space="0" w:color="auto"/>
        <w:bottom w:val="none" w:sz="0" w:space="0" w:color="auto"/>
        <w:right w:val="none" w:sz="0" w:space="0" w:color="auto"/>
      </w:divBdr>
    </w:div>
    <w:div w:id="1802845244">
      <w:bodyDiv w:val="1"/>
      <w:marLeft w:val="0"/>
      <w:marRight w:val="0"/>
      <w:marTop w:val="0"/>
      <w:marBottom w:val="0"/>
      <w:divBdr>
        <w:top w:val="none" w:sz="0" w:space="0" w:color="auto"/>
        <w:left w:val="none" w:sz="0" w:space="0" w:color="auto"/>
        <w:bottom w:val="none" w:sz="0" w:space="0" w:color="auto"/>
        <w:right w:val="none" w:sz="0" w:space="0" w:color="auto"/>
      </w:divBdr>
    </w:div>
    <w:div w:id="1803039559">
      <w:bodyDiv w:val="1"/>
      <w:marLeft w:val="0"/>
      <w:marRight w:val="0"/>
      <w:marTop w:val="0"/>
      <w:marBottom w:val="0"/>
      <w:divBdr>
        <w:top w:val="none" w:sz="0" w:space="0" w:color="auto"/>
        <w:left w:val="none" w:sz="0" w:space="0" w:color="auto"/>
        <w:bottom w:val="none" w:sz="0" w:space="0" w:color="auto"/>
        <w:right w:val="none" w:sz="0" w:space="0" w:color="auto"/>
      </w:divBdr>
    </w:div>
    <w:div w:id="1803041738">
      <w:bodyDiv w:val="1"/>
      <w:marLeft w:val="0"/>
      <w:marRight w:val="0"/>
      <w:marTop w:val="0"/>
      <w:marBottom w:val="0"/>
      <w:divBdr>
        <w:top w:val="none" w:sz="0" w:space="0" w:color="auto"/>
        <w:left w:val="none" w:sz="0" w:space="0" w:color="auto"/>
        <w:bottom w:val="none" w:sz="0" w:space="0" w:color="auto"/>
        <w:right w:val="none" w:sz="0" w:space="0" w:color="auto"/>
      </w:divBdr>
    </w:div>
    <w:div w:id="1803116296">
      <w:bodyDiv w:val="1"/>
      <w:marLeft w:val="0"/>
      <w:marRight w:val="0"/>
      <w:marTop w:val="0"/>
      <w:marBottom w:val="0"/>
      <w:divBdr>
        <w:top w:val="none" w:sz="0" w:space="0" w:color="auto"/>
        <w:left w:val="none" w:sz="0" w:space="0" w:color="auto"/>
        <w:bottom w:val="none" w:sz="0" w:space="0" w:color="auto"/>
        <w:right w:val="none" w:sz="0" w:space="0" w:color="auto"/>
      </w:divBdr>
      <w:divsChild>
        <w:div w:id="112745964">
          <w:marLeft w:val="0"/>
          <w:marRight w:val="0"/>
          <w:marTop w:val="0"/>
          <w:marBottom w:val="0"/>
          <w:divBdr>
            <w:top w:val="none" w:sz="0" w:space="0" w:color="auto"/>
            <w:left w:val="none" w:sz="0" w:space="0" w:color="auto"/>
            <w:bottom w:val="none" w:sz="0" w:space="0" w:color="auto"/>
            <w:right w:val="none" w:sz="0" w:space="0" w:color="auto"/>
          </w:divBdr>
        </w:div>
        <w:div w:id="179854650">
          <w:marLeft w:val="0"/>
          <w:marRight w:val="0"/>
          <w:marTop w:val="0"/>
          <w:marBottom w:val="0"/>
          <w:divBdr>
            <w:top w:val="none" w:sz="0" w:space="0" w:color="auto"/>
            <w:left w:val="none" w:sz="0" w:space="0" w:color="auto"/>
            <w:bottom w:val="none" w:sz="0" w:space="0" w:color="auto"/>
            <w:right w:val="none" w:sz="0" w:space="0" w:color="auto"/>
          </w:divBdr>
        </w:div>
        <w:div w:id="307561821">
          <w:marLeft w:val="0"/>
          <w:marRight w:val="0"/>
          <w:marTop w:val="0"/>
          <w:marBottom w:val="0"/>
          <w:divBdr>
            <w:top w:val="none" w:sz="0" w:space="0" w:color="auto"/>
            <w:left w:val="none" w:sz="0" w:space="0" w:color="auto"/>
            <w:bottom w:val="none" w:sz="0" w:space="0" w:color="auto"/>
            <w:right w:val="none" w:sz="0" w:space="0" w:color="auto"/>
          </w:divBdr>
        </w:div>
        <w:div w:id="312755725">
          <w:marLeft w:val="0"/>
          <w:marRight w:val="0"/>
          <w:marTop w:val="0"/>
          <w:marBottom w:val="0"/>
          <w:divBdr>
            <w:top w:val="none" w:sz="0" w:space="0" w:color="auto"/>
            <w:left w:val="none" w:sz="0" w:space="0" w:color="auto"/>
            <w:bottom w:val="none" w:sz="0" w:space="0" w:color="auto"/>
            <w:right w:val="none" w:sz="0" w:space="0" w:color="auto"/>
          </w:divBdr>
        </w:div>
        <w:div w:id="403841505">
          <w:marLeft w:val="0"/>
          <w:marRight w:val="0"/>
          <w:marTop w:val="0"/>
          <w:marBottom w:val="0"/>
          <w:divBdr>
            <w:top w:val="none" w:sz="0" w:space="0" w:color="auto"/>
            <w:left w:val="none" w:sz="0" w:space="0" w:color="auto"/>
            <w:bottom w:val="none" w:sz="0" w:space="0" w:color="auto"/>
            <w:right w:val="none" w:sz="0" w:space="0" w:color="auto"/>
          </w:divBdr>
        </w:div>
        <w:div w:id="440994575">
          <w:marLeft w:val="0"/>
          <w:marRight w:val="0"/>
          <w:marTop w:val="0"/>
          <w:marBottom w:val="0"/>
          <w:divBdr>
            <w:top w:val="none" w:sz="0" w:space="0" w:color="auto"/>
            <w:left w:val="none" w:sz="0" w:space="0" w:color="auto"/>
            <w:bottom w:val="none" w:sz="0" w:space="0" w:color="auto"/>
            <w:right w:val="none" w:sz="0" w:space="0" w:color="auto"/>
          </w:divBdr>
        </w:div>
        <w:div w:id="455947650">
          <w:marLeft w:val="0"/>
          <w:marRight w:val="0"/>
          <w:marTop w:val="0"/>
          <w:marBottom w:val="0"/>
          <w:divBdr>
            <w:top w:val="none" w:sz="0" w:space="0" w:color="auto"/>
            <w:left w:val="none" w:sz="0" w:space="0" w:color="auto"/>
            <w:bottom w:val="none" w:sz="0" w:space="0" w:color="auto"/>
            <w:right w:val="none" w:sz="0" w:space="0" w:color="auto"/>
          </w:divBdr>
        </w:div>
        <w:div w:id="472256094">
          <w:marLeft w:val="0"/>
          <w:marRight w:val="0"/>
          <w:marTop w:val="0"/>
          <w:marBottom w:val="0"/>
          <w:divBdr>
            <w:top w:val="none" w:sz="0" w:space="0" w:color="auto"/>
            <w:left w:val="none" w:sz="0" w:space="0" w:color="auto"/>
            <w:bottom w:val="none" w:sz="0" w:space="0" w:color="auto"/>
            <w:right w:val="none" w:sz="0" w:space="0" w:color="auto"/>
          </w:divBdr>
        </w:div>
        <w:div w:id="473836665">
          <w:marLeft w:val="0"/>
          <w:marRight w:val="0"/>
          <w:marTop w:val="0"/>
          <w:marBottom w:val="0"/>
          <w:divBdr>
            <w:top w:val="none" w:sz="0" w:space="0" w:color="auto"/>
            <w:left w:val="none" w:sz="0" w:space="0" w:color="auto"/>
            <w:bottom w:val="none" w:sz="0" w:space="0" w:color="auto"/>
            <w:right w:val="none" w:sz="0" w:space="0" w:color="auto"/>
          </w:divBdr>
        </w:div>
        <w:div w:id="580532524">
          <w:marLeft w:val="0"/>
          <w:marRight w:val="0"/>
          <w:marTop w:val="0"/>
          <w:marBottom w:val="0"/>
          <w:divBdr>
            <w:top w:val="none" w:sz="0" w:space="0" w:color="auto"/>
            <w:left w:val="none" w:sz="0" w:space="0" w:color="auto"/>
            <w:bottom w:val="none" w:sz="0" w:space="0" w:color="auto"/>
            <w:right w:val="none" w:sz="0" w:space="0" w:color="auto"/>
          </w:divBdr>
        </w:div>
        <w:div w:id="638455800">
          <w:marLeft w:val="0"/>
          <w:marRight w:val="0"/>
          <w:marTop w:val="0"/>
          <w:marBottom w:val="0"/>
          <w:divBdr>
            <w:top w:val="none" w:sz="0" w:space="0" w:color="auto"/>
            <w:left w:val="none" w:sz="0" w:space="0" w:color="auto"/>
            <w:bottom w:val="none" w:sz="0" w:space="0" w:color="auto"/>
            <w:right w:val="none" w:sz="0" w:space="0" w:color="auto"/>
          </w:divBdr>
        </w:div>
        <w:div w:id="749810836">
          <w:marLeft w:val="0"/>
          <w:marRight w:val="0"/>
          <w:marTop w:val="0"/>
          <w:marBottom w:val="0"/>
          <w:divBdr>
            <w:top w:val="none" w:sz="0" w:space="0" w:color="auto"/>
            <w:left w:val="none" w:sz="0" w:space="0" w:color="auto"/>
            <w:bottom w:val="none" w:sz="0" w:space="0" w:color="auto"/>
            <w:right w:val="none" w:sz="0" w:space="0" w:color="auto"/>
          </w:divBdr>
        </w:div>
        <w:div w:id="755788412">
          <w:marLeft w:val="0"/>
          <w:marRight w:val="0"/>
          <w:marTop w:val="0"/>
          <w:marBottom w:val="0"/>
          <w:divBdr>
            <w:top w:val="none" w:sz="0" w:space="0" w:color="auto"/>
            <w:left w:val="none" w:sz="0" w:space="0" w:color="auto"/>
            <w:bottom w:val="none" w:sz="0" w:space="0" w:color="auto"/>
            <w:right w:val="none" w:sz="0" w:space="0" w:color="auto"/>
          </w:divBdr>
        </w:div>
        <w:div w:id="767697056">
          <w:marLeft w:val="0"/>
          <w:marRight w:val="0"/>
          <w:marTop w:val="0"/>
          <w:marBottom w:val="0"/>
          <w:divBdr>
            <w:top w:val="none" w:sz="0" w:space="0" w:color="auto"/>
            <w:left w:val="none" w:sz="0" w:space="0" w:color="auto"/>
            <w:bottom w:val="none" w:sz="0" w:space="0" w:color="auto"/>
            <w:right w:val="none" w:sz="0" w:space="0" w:color="auto"/>
          </w:divBdr>
        </w:div>
        <w:div w:id="820997423">
          <w:marLeft w:val="0"/>
          <w:marRight w:val="0"/>
          <w:marTop w:val="0"/>
          <w:marBottom w:val="0"/>
          <w:divBdr>
            <w:top w:val="none" w:sz="0" w:space="0" w:color="auto"/>
            <w:left w:val="none" w:sz="0" w:space="0" w:color="auto"/>
            <w:bottom w:val="none" w:sz="0" w:space="0" w:color="auto"/>
            <w:right w:val="none" w:sz="0" w:space="0" w:color="auto"/>
          </w:divBdr>
        </w:div>
        <w:div w:id="836506519">
          <w:marLeft w:val="0"/>
          <w:marRight w:val="0"/>
          <w:marTop w:val="0"/>
          <w:marBottom w:val="0"/>
          <w:divBdr>
            <w:top w:val="none" w:sz="0" w:space="0" w:color="auto"/>
            <w:left w:val="none" w:sz="0" w:space="0" w:color="auto"/>
            <w:bottom w:val="none" w:sz="0" w:space="0" w:color="auto"/>
            <w:right w:val="none" w:sz="0" w:space="0" w:color="auto"/>
          </w:divBdr>
        </w:div>
        <w:div w:id="892814021">
          <w:marLeft w:val="0"/>
          <w:marRight w:val="0"/>
          <w:marTop w:val="0"/>
          <w:marBottom w:val="0"/>
          <w:divBdr>
            <w:top w:val="none" w:sz="0" w:space="0" w:color="auto"/>
            <w:left w:val="none" w:sz="0" w:space="0" w:color="auto"/>
            <w:bottom w:val="none" w:sz="0" w:space="0" w:color="auto"/>
            <w:right w:val="none" w:sz="0" w:space="0" w:color="auto"/>
          </w:divBdr>
        </w:div>
        <w:div w:id="959723573">
          <w:marLeft w:val="0"/>
          <w:marRight w:val="0"/>
          <w:marTop w:val="0"/>
          <w:marBottom w:val="0"/>
          <w:divBdr>
            <w:top w:val="none" w:sz="0" w:space="0" w:color="auto"/>
            <w:left w:val="none" w:sz="0" w:space="0" w:color="auto"/>
            <w:bottom w:val="none" w:sz="0" w:space="0" w:color="auto"/>
            <w:right w:val="none" w:sz="0" w:space="0" w:color="auto"/>
          </w:divBdr>
        </w:div>
        <w:div w:id="994725020">
          <w:marLeft w:val="0"/>
          <w:marRight w:val="0"/>
          <w:marTop w:val="0"/>
          <w:marBottom w:val="0"/>
          <w:divBdr>
            <w:top w:val="none" w:sz="0" w:space="0" w:color="auto"/>
            <w:left w:val="none" w:sz="0" w:space="0" w:color="auto"/>
            <w:bottom w:val="none" w:sz="0" w:space="0" w:color="auto"/>
            <w:right w:val="none" w:sz="0" w:space="0" w:color="auto"/>
          </w:divBdr>
        </w:div>
        <w:div w:id="1028333520">
          <w:marLeft w:val="0"/>
          <w:marRight w:val="0"/>
          <w:marTop w:val="0"/>
          <w:marBottom w:val="0"/>
          <w:divBdr>
            <w:top w:val="none" w:sz="0" w:space="0" w:color="auto"/>
            <w:left w:val="none" w:sz="0" w:space="0" w:color="auto"/>
            <w:bottom w:val="none" w:sz="0" w:space="0" w:color="auto"/>
            <w:right w:val="none" w:sz="0" w:space="0" w:color="auto"/>
          </w:divBdr>
        </w:div>
        <w:div w:id="1039085929">
          <w:marLeft w:val="0"/>
          <w:marRight w:val="0"/>
          <w:marTop w:val="0"/>
          <w:marBottom w:val="0"/>
          <w:divBdr>
            <w:top w:val="none" w:sz="0" w:space="0" w:color="auto"/>
            <w:left w:val="none" w:sz="0" w:space="0" w:color="auto"/>
            <w:bottom w:val="none" w:sz="0" w:space="0" w:color="auto"/>
            <w:right w:val="none" w:sz="0" w:space="0" w:color="auto"/>
          </w:divBdr>
        </w:div>
        <w:div w:id="1046642423">
          <w:marLeft w:val="0"/>
          <w:marRight w:val="0"/>
          <w:marTop w:val="0"/>
          <w:marBottom w:val="0"/>
          <w:divBdr>
            <w:top w:val="none" w:sz="0" w:space="0" w:color="auto"/>
            <w:left w:val="none" w:sz="0" w:space="0" w:color="auto"/>
            <w:bottom w:val="none" w:sz="0" w:space="0" w:color="auto"/>
            <w:right w:val="none" w:sz="0" w:space="0" w:color="auto"/>
          </w:divBdr>
        </w:div>
        <w:div w:id="1081442213">
          <w:marLeft w:val="0"/>
          <w:marRight w:val="0"/>
          <w:marTop w:val="0"/>
          <w:marBottom w:val="0"/>
          <w:divBdr>
            <w:top w:val="none" w:sz="0" w:space="0" w:color="auto"/>
            <w:left w:val="none" w:sz="0" w:space="0" w:color="auto"/>
            <w:bottom w:val="none" w:sz="0" w:space="0" w:color="auto"/>
            <w:right w:val="none" w:sz="0" w:space="0" w:color="auto"/>
          </w:divBdr>
        </w:div>
        <w:div w:id="1144157677">
          <w:marLeft w:val="0"/>
          <w:marRight w:val="0"/>
          <w:marTop w:val="0"/>
          <w:marBottom w:val="0"/>
          <w:divBdr>
            <w:top w:val="none" w:sz="0" w:space="0" w:color="auto"/>
            <w:left w:val="none" w:sz="0" w:space="0" w:color="auto"/>
            <w:bottom w:val="none" w:sz="0" w:space="0" w:color="auto"/>
            <w:right w:val="none" w:sz="0" w:space="0" w:color="auto"/>
          </w:divBdr>
        </w:div>
        <w:div w:id="1151487724">
          <w:marLeft w:val="0"/>
          <w:marRight w:val="0"/>
          <w:marTop w:val="0"/>
          <w:marBottom w:val="0"/>
          <w:divBdr>
            <w:top w:val="none" w:sz="0" w:space="0" w:color="auto"/>
            <w:left w:val="none" w:sz="0" w:space="0" w:color="auto"/>
            <w:bottom w:val="none" w:sz="0" w:space="0" w:color="auto"/>
            <w:right w:val="none" w:sz="0" w:space="0" w:color="auto"/>
          </w:divBdr>
        </w:div>
        <w:div w:id="1408114380">
          <w:marLeft w:val="0"/>
          <w:marRight w:val="0"/>
          <w:marTop w:val="0"/>
          <w:marBottom w:val="0"/>
          <w:divBdr>
            <w:top w:val="none" w:sz="0" w:space="0" w:color="auto"/>
            <w:left w:val="none" w:sz="0" w:space="0" w:color="auto"/>
            <w:bottom w:val="none" w:sz="0" w:space="0" w:color="auto"/>
            <w:right w:val="none" w:sz="0" w:space="0" w:color="auto"/>
          </w:divBdr>
        </w:div>
        <w:div w:id="1426539516">
          <w:marLeft w:val="0"/>
          <w:marRight w:val="0"/>
          <w:marTop w:val="0"/>
          <w:marBottom w:val="0"/>
          <w:divBdr>
            <w:top w:val="none" w:sz="0" w:space="0" w:color="auto"/>
            <w:left w:val="none" w:sz="0" w:space="0" w:color="auto"/>
            <w:bottom w:val="none" w:sz="0" w:space="0" w:color="auto"/>
            <w:right w:val="none" w:sz="0" w:space="0" w:color="auto"/>
          </w:divBdr>
        </w:div>
        <w:div w:id="1426808425">
          <w:marLeft w:val="0"/>
          <w:marRight w:val="0"/>
          <w:marTop w:val="0"/>
          <w:marBottom w:val="0"/>
          <w:divBdr>
            <w:top w:val="none" w:sz="0" w:space="0" w:color="auto"/>
            <w:left w:val="none" w:sz="0" w:space="0" w:color="auto"/>
            <w:bottom w:val="none" w:sz="0" w:space="0" w:color="auto"/>
            <w:right w:val="none" w:sz="0" w:space="0" w:color="auto"/>
          </w:divBdr>
        </w:div>
        <w:div w:id="1515340898">
          <w:marLeft w:val="0"/>
          <w:marRight w:val="0"/>
          <w:marTop w:val="0"/>
          <w:marBottom w:val="0"/>
          <w:divBdr>
            <w:top w:val="none" w:sz="0" w:space="0" w:color="auto"/>
            <w:left w:val="none" w:sz="0" w:space="0" w:color="auto"/>
            <w:bottom w:val="none" w:sz="0" w:space="0" w:color="auto"/>
            <w:right w:val="none" w:sz="0" w:space="0" w:color="auto"/>
          </w:divBdr>
        </w:div>
        <w:div w:id="1572959212">
          <w:marLeft w:val="0"/>
          <w:marRight w:val="0"/>
          <w:marTop w:val="0"/>
          <w:marBottom w:val="0"/>
          <w:divBdr>
            <w:top w:val="none" w:sz="0" w:space="0" w:color="auto"/>
            <w:left w:val="none" w:sz="0" w:space="0" w:color="auto"/>
            <w:bottom w:val="none" w:sz="0" w:space="0" w:color="auto"/>
            <w:right w:val="none" w:sz="0" w:space="0" w:color="auto"/>
          </w:divBdr>
        </w:div>
        <w:div w:id="1687514571">
          <w:marLeft w:val="0"/>
          <w:marRight w:val="0"/>
          <w:marTop w:val="0"/>
          <w:marBottom w:val="0"/>
          <w:divBdr>
            <w:top w:val="none" w:sz="0" w:space="0" w:color="auto"/>
            <w:left w:val="none" w:sz="0" w:space="0" w:color="auto"/>
            <w:bottom w:val="none" w:sz="0" w:space="0" w:color="auto"/>
            <w:right w:val="none" w:sz="0" w:space="0" w:color="auto"/>
          </w:divBdr>
        </w:div>
        <w:div w:id="1710834134">
          <w:marLeft w:val="0"/>
          <w:marRight w:val="0"/>
          <w:marTop w:val="0"/>
          <w:marBottom w:val="0"/>
          <w:divBdr>
            <w:top w:val="none" w:sz="0" w:space="0" w:color="auto"/>
            <w:left w:val="none" w:sz="0" w:space="0" w:color="auto"/>
            <w:bottom w:val="none" w:sz="0" w:space="0" w:color="auto"/>
            <w:right w:val="none" w:sz="0" w:space="0" w:color="auto"/>
          </w:divBdr>
        </w:div>
        <w:div w:id="1768185658">
          <w:marLeft w:val="0"/>
          <w:marRight w:val="0"/>
          <w:marTop w:val="0"/>
          <w:marBottom w:val="0"/>
          <w:divBdr>
            <w:top w:val="none" w:sz="0" w:space="0" w:color="auto"/>
            <w:left w:val="none" w:sz="0" w:space="0" w:color="auto"/>
            <w:bottom w:val="none" w:sz="0" w:space="0" w:color="auto"/>
            <w:right w:val="none" w:sz="0" w:space="0" w:color="auto"/>
          </w:divBdr>
        </w:div>
        <w:div w:id="1777403560">
          <w:marLeft w:val="0"/>
          <w:marRight w:val="0"/>
          <w:marTop w:val="0"/>
          <w:marBottom w:val="0"/>
          <w:divBdr>
            <w:top w:val="none" w:sz="0" w:space="0" w:color="auto"/>
            <w:left w:val="none" w:sz="0" w:space="0" w:color="auto"/>
            <w:bottom w:val="none" w:sz="0" w:space="0" w:color="auto"/>
            <w:right w:val="none" w:sz="0" w:space="0" w:color="auto"/>
          </w:divBdr>
        </w:div>
        <w:div w:id="1908608442">
          <w:marLeft w:val="0"/>
          <w:marRight w:val="0"/>
          <w:marTop w:val="0"/>
          <w:marBottom w:val="0"/>
          <w:divBdr>
            <w:top w:val="none" w:sz="0" w:space="0" w:color="auto"/>
            <w:left w:val="none" w:sz="0" w:space="0" w:color="auto"/>
            <w:bottom w:val="none" w:sz="0" w:space="0" w:color="auto"/>
            <w:right w:val="none" w:sz="0" w:space="0" w:color="auto"/>
          </w:divBdr>
        </w:div>
        <w:div w:id="2052800082">
          <w:marLeft w:val="0"/>
          <w:marRight w:val="0"/>
          <w:marTop w:val="0"/>
          <w:marBottom w:val="0"/>
          <w:divBdr>
            <w:top w:val="none" w:sz="0" w:space="0" w:color="auto"/>
            <w:left w:val="none" w:sz="0" w:space="0" w:color="auto"/>
            <w:bottom w:val="none" w:sz="0" w:space="0" w:color="auto"/>
            <w:right w:val="none" w:sz="0" w:space="0" w:color="auto"/>
          </w:divBdr>
        </w:div>
        <w:div w:id="2063746318">
          <w:marLeft w:val="0"/>
          <w:marRight w:val="0"/>
          <w:marTop w:val="0"/>
          <w:marBottom w:val="0"/>
          <w:divBdr>
            <w:top w:val="none" w:sz="0" w:space="0" w:color="auto"/>
            <w:left w:val="none" w:sz="0" w:space="0" w:color="auto"/>
            <w:bottom w:val="none" w:sz="0" w:space="0" w:color="auto"/>
            <w:right w:val="none" w:sz="0" w:space="0" w:color="auto"/>
          </w:divBdr>
        </w:div>
      </w:divsChild>
    </w:div>
    <w:div w:id="1803159421">
      <w:bodyDiv w:val="1"/>
      <w:marLeft w:val="0"/>
      <w:marRight w:val="0"/>
      <w:marTop w:val="0"/>
      <w:marBottom w:val="0"/>
      <w:divBdr>
        <w:top w:val="none" w:sz="0" w:space="0" w:color="auto"/>
        <w:left w:val="none" w:sz="0" w:space="0" w:color="auto"/>
        <w:bottom w:val="none" w:sz="0" w:space="0" w:color="auto"/>
        <w:right w:val="none" w:sz="0" w:space="0" w:color="auto"/>
      </w:divBdr>
    </w:div>
    <w:div w:id="1803190178">
      <w:bodyDiv w:val="1"/>
      <w:marLeft w:val="0"/>
      <w:marRight w:val="0"/>
      <w:marTop w:val="0"/>
      <w:marBottom w:val="0"/>
      <w:divBdr>
        <w:top w:val="none" w:sz="0" w:space="0" w:color="auto"/>
        <w:left w:val="none" w:sz="0" w:space="0" w:color="auto"/>
        <w:bottom w:val="none" w:sz="0" w:space="0" w:color="auto"/>
        <w:right w:val="none" w:sz="0" w:space="0" w:color="auto"/>
      </w:divBdr>
    </w:div>
    <w:div w:id="1803300692">
      <w:bodyDiv w:val="1"/>
      <w:marLeft w:val="0"/>
      <w:marRight w:val="0"/>
      <w:marTop w:val="0"/>
      <w:marBottom w:val="0"/>
      <w:divBdr>
        <w:top w:val="none" w:sz="0" w:space="0" w:color="auto"/>
        <w:left w:val="none" w:sz="0" w:space="0" w:color="auto"/>
        <w:bottom w:val="none" w:sz="0" w:space="0" w:color="auto"/>
        <w:right w:val="none" w:sz="0" w:space="0" w:color="auto"/>
      </w:divBdr>
    </w:div>
    <w:div w:id="1803763139">
      <w:bodyDiv w:val="1"/>
      <w:marLeft w:val="0"/>
      <w:marRight w:val="0"/>
      <w:marTop w:val="0"/>
      <w:marBottom w:val="0"/>
      <w:divBdr>
        <w:top w:val="none" w:sz="0" w:space="0" w:color="auto"/>
        <w:left w:val="none" w:sz="0" w:space="0" w:color="auto"/>
        <w:bottom w:val="none" w:sz="0" w:space="0" w:color="auto"/>
        <w:right w:val="none" w:sz="0" w:space="0" w:color="auto"/>
      </w:divBdr>
    </w:div>
    <w:div w:id="1803841236">
      <w:bodyDiv w:val="1"/>
      <w:marLeft w:val="0"/>
      <w:marRight w:val="0"/>
      <w:marTop w:val="0"/>
      <w:marBottom w:val="0"/>
      <w:divBdr>
        <w:top w:val="none" w:sz="0" w:space="0" w:color="auto"/>
        <w:left w:val="none" w:sz="0" w:space="0" w:color="auto"/>
        <w:bottom w:val="none" w:sz="0" w:space="0" w:color="auto"/>
        <w:right w:val="none" w:sz="0" w:space="0" w:color="auto"/>
      </w:divBdr>
      <w:divsChild>
        <w:div w:id="453912846">
          <w:marLeft w:val="0"/>
          <w:marRight w:val="0"/>
          <w:marTop w:val="0"/>
          <w:marBottom w:val="0"/>
          <w:divBdr>
            <w:top w:val="none" w:sz="0" w:space="0" w:color="auto"/>
            <w:left w:val="none" w:sz="0" w:space="0" w:color="auto"/>
            <w:bottom w:val="none" w:sz="0" w:space="0" w:color="auto"/>
            <w:right w:val="none" w:sz="0" w:space="0" w:color="auto"/>
          </w:divBdr>
        </w:div>
        <w:div w:id="1359546180">
          <w:marLeft w:val="0"/>
          <w:marRight w:val="0"/>
          <w:marTop w:val="0"/>
          <w:marBottom w:val="0"/>
          <w:divBdr>
            <w:top w:val="none" w:sz="0" w:space="0" w:color="auto"/>
            <w:left w:val="none" w:sz="0" w:space="0" w:color="auto"/>
            <w:bottom w:val="none" w:sz="0" w:space="0" w:color="auto"/>
            <w:right w:val="none" w:sz="0" w:space="0" w:color="auto"/>
          </w:divBdr>
        </w:div>
        <w:div w:id="2041315693">
          <w:marLeft w:val="0"/>
          <w:marRight w:val="0"/>
          <w:marTop w:val="0"/>
          <w:marBottom w:val="0"/>
          <w:divBdr>
            <w:top w:val="none" w:sz="0" w:space="0" w:color="auto"/>
            <w:left w:val="none" w:sz="0" w:space="0" w:color="auto"/>
            <w:bottom w:val="none" w:sz="0" w:space="0" w:color="auto"/>
            <w:right w:val="none" w:sz="0" w:space="0" w:color="auto"/>
          </w:divBdr>
        </w:div>
        <w:div w:id="1896812006">
          <w:marLeft w:val="0"/>
          <w:marRight w:val="0"/>
          <w:marTop w:val="0"/>
          <w:marBottom w:val="0"/>
          <w:divBdr>
            <w:top w:val="none" w:sz="0" w:space="0" w:color="auto"/>
            <w:left w:val="none" w:sz="0" w:space="0" w:color="auto"/>
            <w:bottom w:val="none" w:sz="0" w:space="0" w:color="auto"/>
            <w:right w:val="none" w:sz="0" w:space="0" w:color="auto"/>
          </w:divBdr>
        </w:div>
        <w:div w:id="70588340">
          <w:marLeft w:val="0"/>
          <w:marRight w:val="0"/>
          <w:marTop w:val="0"/>
          <w:marBottom w:val="0"/>
          <w:divBdr>
            <w:top w:val="none" w:sz="0" w:space="0" w:color="auto"/>
            <w:left w:val="none" w:sz="0" w:space="0" w:color="auto"/>
            <w:bottom w:val="none" w:sz="0" w:space="0" w:color="auto"/>
            <w:right w:val="none" w:sz="0" w:space="0" w:color="auto"/>
          </w:divBdr>
        </w:div>
        <w:div w:id="1738280207">
          <w:marLeft w:val="0"/>
          <w:marRight w:val="0"/>
          <w:marTop w:val="0"/>
          <w:marBottom w:val="0"/>
          <w:divBdr>
            <w:top w:val="none" w:sz="0" w:space="0" w:color="auto"/>
            <w:left w:val="none" w:sz="0" w:space="0" w:color="auto"/>
            <w:bottom w:val="none" w:sz="0" w:space="0" w:color="auto"/>
            <w:right w:val="none" w:sz="0" w:space="0" w:color="auto"/>
          </w:divBdr>
        </w:div>
        <w:div w:id="1827936788">
          <w:marLeft w:val="0"/>
          <w:marRight w:val="0"/>
          <w:marTop w:val="0"/>
          <w:marBottom w:val="0"/>
          <w:divBdr>
            <w:top w:val="none" w:sz="0" w:space="0" w:color="auto"/>
            <w:left w:val="none" w:sz="0" w:space="0" w:color="auto"/>
            <w:bottom w:val="none" w:sz="0" w:space="0" w:color="auto"/>
            <w:right w:val="none" w:sz="0" w:space="0" w:color="auto"/>
          </w:divBdr>
        </w:div>
        <w:div w:id="1352729230">
          <w:marLeft w:val="0"/>
          <w:marRight w:val="0"/>
          <w:marTop w:val="0"/>
          <w:marBottom w:val="0"/>
          <w:divBdr>
            <w:top w:val="none" w:sz="0" w:space="0" w:color="auto"/>
            <w:left w:val="none" w:sz="0" w:space="0" w:color="auto"/>
            <w:bottom w:val="none" w:sz="0" w:space="0" w:color="auto"/>
            <w:right w:val="none" w:sz="0" w:space="0" w:color="auto"/>
          </w:divBdr>
        </w:div>
        <w:div w:id="1619294590">
          <w:marLeft w:val="0"/>
          <w:marRight w:val="0"/>
          <w:marTop w:val="0"/>
          <w:marBottom w:val="0"/>
          <w:divBdr>
            <w:top w:val="none" w:sz="0" w:space="0" w:color="auto"/>
            <w:left w:val="none" w:sz="0" w:space="0" w:color="auto"/>
            <w:bottom w:val="none" w:sz="0" w:space="0" w:color="auto"/>
            <w:right w:val="none" w:sz="0" w:space="0" w:color="auto"/>
          </w:divBdr>
        </w:div>
        <w:div w:id="265887734">
          <w:marLeft w:val="0"/>
          <w:marRight w:val="0"/>
          <w:marTop w:val="0"/>
          <w:marBottom w:val="0"/>
          <w:divBdr>
            <w:top w:val="none" w:sz="0" w:space="0" w:color="auto"/>
            <w:left w:val="none" w:sz="0" w:space="0" w:color="auto"/>
            <w:bottom w:val="none" w:sz="0" w:space="0" w:color="auto"/>
            <w:right w:val="none" w:sz="0" w:space="0" w:color="auto"/>
          </w:divBdr>
        </w:div>
        <w:div w:id="787242529">
          <w:marLeft w:val="0"/>
          <w:marRight w:val="0"/>
          <w:marTop w:val="0"/>
          <w:marBottom w:val="0"/>
          <w:divBdr>
            <w:top w:val="none" w:sz="0" w:space="0" w:color="auto"/>
            <w:left w:val="none" w:sz="0" w:space="0" w:color="auto"/>
            <w:bottom w:val="none" w:sz="0" w:space="0" w:color="auto"/>
            <w:right w:val="none" w:sz="0" w:space="0" w:color="auto"/>
          </w:divBdr>
        </w:div>
        <w:div w:id="1770276796">
          <w:marLeft w:val="0"/>
          <w:marRight w:val="0"/>
          <w:marTop w:val="0"/>
          <w:marBottom w:val="0"/>
          <w:divBdr>
            <w:top w:val="none" w:sz="0" w:space="0" w:color="auto"/>
            <w:left w:val="none" w:sz="0" w:space="0" w:color="auto"/>
            <w:bottom w:val="none" w:sz="0" w:space="0" w:color="auto"/>
            <w:right w:val="none" w:sz="0" w:space="0" w:color="auto"/>
          </w:divBdr>
        </w:div>
        <w:div w:id="1531646931">
          <w:marLeft w:val="0"/>
          <w:marRight w:val="0"/>
          <w:marTop w:val="0"/>
          <w:marBottom w:val="0"/>
          <w:divBdr>
            <w:top w:val="none" w:sz="0" w:space="0" w:color="auto"/>
            <w:left w:val="none" w:sz="0" w:space="0" w:color="auto"/>
            <w:bottom w:val="none" w:sz="0" w:space="0" w:color="auto"/>
            <w:right w:val="none" w:sz="0" w:space="0" w:color="auto"/>
          </w:divBdr>
        </w:div>
        <w:div w:id="1957592449">
          <w:marLeft w:val="0"/>
          <w:marRight w:val="0"/>
          <w:marTop w:val="0"/>
          <w:marBottom w:val="0"/>
          <w:divBdr>
            <w:top w:val="none" w:sz="0" w:space="0" w:color="auto"/>
            <w:left w:val="none" w:sz="0" w:space="0" w:color="auto"/>
            <w:bottom w:val="none" w:sz="0" w:space="0" w:color="auto"/>
            <w:right w:val="none" w:sz="0" w:space="0" w:color="auto"/>
          </w:divBdr>
        </w:div>
        <w:div w:id="1727682164">
          <w:marLeft w:val="0"/>
          <w:marRight w:val="0"/>
          <w:marTop w:val="0"/>
          <w:marBottom w:val="0"/>
          <w:divBdr>
            <w:top w:val="none" w:sz="0" w:space="0" w:color="auto"/>
            <w:left w:val="none" w:sz="0" w:space="0" w:color="auto"/>
            <w:bottom w:val="none" w:sz="0" w:space="0" w:color="auto"/>
            <w:right w:val="none" w:sz="0" w:space="0" w:color="auto"/>
          </w:divBdr>
        </w:div>
        <w:div w:id="188957070">
          <w:marLeft w:val="0"/>
          <w:marRight w:val="0"/>
          <w:marTop w:val="0"/>
          <w:marBottom w:val="0"/>
          <w:divBdr>
            <w:top w:val="none" w:sz="0" w:space="0" w:color="auto"/>
            <w:left w:val="none" w:sz="0" w:space="0" w:color="auto"/>
            <w:bottom w:val="none" w:sz="0" w:space="0" w:color="auto"/>
            <w:right w:val="none" w:sz="0" w:space="0" w:color="auto"/>
          </w:divBdr>
        </w:div>
        <w:div w:id="1588997202">
          <w:marLeft w:val="0"/>
          <w:marRight w:val="0"/>
          <w:marTop w:val="0"/>
          <w:marBottom w:val="0"/>
          <w:divBdr>
            <w:top w:val="none" w:sz="0" w:space="0" w:color="auto"/>
            <w:left w:val="none" w:sz="0" w:space="0" w:color="auto"/>
            <w:bottom w:val="none" w:sz="0" w:space="0" w:color="auto"/>
            <w:right w:val="none" w:sz="0" w:space="0" w:color="auto"/>
          </w:divBdr>
        </w:div>
        <w:div w:id="1873299928">
          <w:marLeft w:val="0"/>
          <w:marRight w:val="0"/>
          <w:marTop w:val="0"/>
          <w:marBottom w:val="0"/>
          <w:divBdr>
            <w:top w:val="none" w:sz="0" w:space="0" w:color="auto"/>
            <w:left w:val="none" w:sz="0" w:space="0" w:color="auto"/>
            <w:bottom w:val="none" w:sz="0" w:space="0" w:color="auto"/>
            <w:right w:val="none" w:sz="0" w:space="0" w:color="auto"/>
          </w:divBdr>
        </w:div>
        <w:div w:id="655114871">
          <w:marLeft w:val="0"/>
          <w:marRight w:val="0"/>
          <w:marTop w:val="0"/>
          <w:marBottom w:val="0"/>
          <w:divBdr>
            <w:top w:val="none" w:sz="0" w:space="0" w:color="auto"/>
            <w:left w:val="none" w:sz="0" w:space="0" w:color="auto"/>
            <w:bottom w:val="none" w:sz="0" w:space="0" w:color="auto"/>
            <w:right w:val="none" w:sz="0" w:space="0" w:color="auto"/>
          </w:divBdr>
        </w:div>
        <w:div w:id="1646352257">
          <w:marLeft w:val="0"/>
          <w:marRight w:val="0"/>
          <w:marTop w:val="0"/>
          <w:marBottom w:val="0"/>
          <w:divBdr>
            <w:top w:val="none" w:sz="0" w:space="0" w:color="auto"/>
            <w:left w:val="none" w:sz="0" w:space="0" w:color="auto"/>
            <w:bottom w:val="none" w:sz="0" w:space="0" w:color="auto"/>
            <w:right w:val="none" w:sz="0" w:space="0" w:color="auto"/>
          </w:divBdr>
        </w:div>
        <w:div w:id="575288314">
          <w:marLeft w:val="0"/>
          <w:marRight w:val="0"/>
          <w:marTop w:val="0"/>
          <w:marBottom w:val="0"/>
          <w:divBdr>
            <w:top w:val="none" w:sz="0" w:space="0" w:color="auto"/>
            <w:left w:val="none" w:sz="0" w:space="0" w:color="auto"/>
            <w:bottom w:val="none" w:sz="0" w:space="0" w:color="auto"/>
            <w:right w:val="none" w:sz="0" w:space="0" w:color="auto"/>
          </w:divBdr>
        </w:div>
        <w:div w:id="1658803391">
          <w:marLeft w:val="0"/>
          <w:marRight w:val="0"/>
          <w:marTop w:val="0"/>
          <w:marBottom w:val="0"/>
          <w:divBdr>
            <w:top w:val="none" w:sz="0" w:space="0" w:color="auto"/>
            <w:left w:val="none" w:sz="0" w:space="0" w:color="auto"/>
            <w:bottom w:val="none" w:sz="0" w:space="0" w:color="auto"/>
            <w:right w:val="none" w:sz="0" w:space="0" w:color="auto"/>
          </w:divBdr>
        </w:div>
        <w:div w:id="840705474">
          <w:marLeft w:val="0"/>
          <w:marRight w:val="0"/>
          <w:marTop w:val="0"/>
          <w:marBottom w:val="0"/>
          <w:divBdr>
            <w:top w:val="none" w:sz="0" w:space="0" w:color="auto"/>
            <w:left w:val="none" w:sz="0" w:space="0" w:color="auto"/>
            <w:bottom w:val="none" w:sz="0" w:space="0" w:color="auto"/>
            <w:right w:val="none" w:sz="0" w:space="0" w:color="auto"/>
          </w:divBdr>
        </w:div>
        <w:div w:id="378864479">
          <w:marLeft w:val="0"/>
          <w:marRight w:val="0"/>
          <w:marTop w:val="0"/>
          <w:marBottom w:val="0"/>
          <w:divBdr>
            <w:top w:val="none" w:sz="0" w:space="0" w:color="auto"/>
            <w:left w:val="none" w:sz="0" w:space="0" w:color="auto"/>
            <w:bottom w:val="none" w:sz="0" w:space="0" w:color="auto"/>
            <w:right w:val="none" w:sz="0" w:space="0" w:color="auto"/>
          </w:divBdr>
        </w:div>
        <w:div w:id="2141000044">
          <w:marLeft w:val="0"/>
          <w:marRight w:val="0"/>
          <w:marTop w:val="0"/>
          <w:marBottom w:val="0"/>
          <w:divBdr>
            <w:top w:val="none" w:sz="0" w:space="0" w:color="auto"/>
            <w:left w:val="none" w:sz="0" w:space="0" w:color="auto"/>
            <w:bottom w:val="none" w:sz="0" w:space="0" w:color="auto"/>
            <w:right w:val="none" w:sz="0" w:space="0" w:color="auto"/>
          </w:divBdr>
        </w:div>
        <w:div w:id="86316770">
          <w:marLeft w:val="0"/>
          <w:marRight w:val="0"/>
          <w:marTop w:val="0"/>
          <w:marBottom w:val="0"/>
          <w:divBdr>
            <w:top w:val="none" w:sz="0" w:space="0" w:color="auto"/>
            <w:left w:val="none" w:sz="0" w:space="0" w:color="auto"/>
            <w:bottom w:val="none" w:sz="0" w:space="0" w:color="auto"/>
            <w:right w:val="none" w:sz="0" w:space="0" w:color="auto"/>
          </w:divBdr>
        </w:div>
        <w:div w:id="1469665096">
          <w:marLeft w:val="0"/>
          <w:marRight w:val="0"/>
          <w:marTop w:val="0"/>
          <w:marBottom w:val="0"/>
          <w:divBdr>
            <w:top w:val="none" w:sz="0" w:space="0" w:color="auto"/>
            <w:left w:val="none" w:sz="0" w:space="0" w:color="auto"/>
            <w:bottom w:val="none" w:sz="0" w:space="0" w:color="auto"/>
            <w:right w:val="none" w:sz="0" w:space="0" w:color="auto"/>
          </w:divBdr>
        </w:div>
        <w:div w:id="1800954028">
          <w:marLeft w:val="0"/>
          <w:marRight w:val="0"/>
          <w:marTop w:val="0"/>
          <w:marBottom w:val="0"/>
          <w:divBdr>
            <w:top w:val="none" w:sz="0" w:space="0" w:color="auto"/>
            <w:left w:val="none" w:sz="0" w:space="0" w:color="auto"/>
            <w:bottom w:val="none" w:sz="0" w:space="0" w:color="auto"/>
            <w:right w:val="none" w:sz="0" w:space="0" w:color="auto"/>
          </w:divBdr>
        </w:div>
        <w:div w:id="1083381543">
          <w:marLeft w:val="0"/>
          <w:marRight w:val="0"/>
          <w:marTop w:val="0"/>
          <w:marBottom w:val="0"/>
          <w:divBdr>
            <w:top w:val="none" w:sz="0" w:space="0" w:color="auto"/>
            <w:left w:val="none" w:sz="0" w:space="0" w:color="auto"/>
            <w:bottom w:val="none" w:sz="0" w:space="0" w:color="auto"/>
            <w:right w:val="none" w:sz="0" w:space="0" w:color="auto"/>
          </w:divBdr>
        </w:div>
        <w:div w:id="2105958830">
          <w:marLeft w:val="0"/>
          <w:marRight w:val="0"/>
          <w:marTop w:val="0"/>
          <w:marBottom w:val="0"/>
          <w:divBdr>
            <w:top w:val="none" w:sz="0" w:space="0" w:color="auto"/>
            <w:left w:val="none" w:sz="0" w:space="0" w:color="auto"/>
            <w:bottom w:val="none" w:sz="0" w:space="0" w:color="auto"/>
            <w:right w:val="none" w:sz="0" w:space="0" w:color="auto"/>
          </w:divBdr>
        </w:div>
        <w:div w:id="1232623071">
          <w:marLeft w:val="0"/>
          <w:marRight w:val="0"/>
          <w:marTop w:val="0"/>
          <w:marBottom w:val="0"/>
          <w:divBdr>
            <w:top w:val="none" w:sz="0" w:space="0" w:color="auto"/>
            <w:left w:val="none" w:sz="0" w:space="0" w:color="auto"/>
            <w:bottom w:val="none" w:sz="0" w:space="0" w:color="auto"/>
            <w:right w:val="none" w:sz="0" w:space="0" w:color="auto"/>
          </w:divBdr>
        </w:div>
        <w:div w:id="1841768527">
          <w:marLeft w:val="0"/>
          <w:marRight w:val="0"/>
          <w:marTop w:val="0"/>
          <w:marBottom w:val="0"/>
          <w:divBdr>
            <w:top w:val="none" w:sz="0" w:space="0" w:color="auto"/>
            <w:left w:val="none" w:sz="0" w:space="0" w:color="auto"/>
            <w:bottom w:val="none" w:sz="0" w:space="0" w:color="auto"/>
            <w:right w:val="none" w:sz="0" w:space="0" w:color="auto"/>
          </w:divBdr>
        </w:div>
        <w:div w:id="423764786">
          <w:marLeft w:val="0"/>
          <w:marRight w:val="0"/>
          <w:marTop w:val="0"/>
          <w:marBottom w:val="0"/>
          <w:divBdr>
            <w:top w:val="none" w:sz="0" w:space="0" w:color="auto"/>
            <w:left w:val="none" w:sz="0" w:space="0" w:color="auto"/>
            <w:bottom w:val="none" w:sz="0" w:space="0" w:color="auto"/>
            <w:right w:val="none" w:sz="0" w:space="0" w:color="auto"/>
          </w:divBdr>
        </w:div>
        <w:div w:id="799302784">
          <w:marLeft w:val="0"/>
          <w:marRight w:val="0"/>
          <w:marTop w:val="0"/>
          <w:marBottom w:val="0"/>
          <w:divBdr>
            <w:top w:val="none" w:sz="0" w:space="0" w:color="auto"/>
            <w:left w:val="none" w:sz="0" w:space="0" w:color="auto"/>
            <w:bottom w:val="none" w:sz="0" w:space="0" w:color="auto"/>
            <w:right w:val="none" w:sz="0" w:space="0" w:color="auto"/>
          </w:divBdr>
        </w:div>
        <w:div w:id="1067805181">
          <w:marLeft w:val="0"/>
          <w:marRight w:val="0"/>
          <w:marTop w:val="0"/>
          <w:marBottom w:val="0"/>
          <w:divBdr>
            <w:top w:val="none" w:sz="0" w:space="0" w:color="auto"/>
            <w:left w:val="none" w:sz="0" w:space="0" w:color="auto"/>
            <w:bottom w:val="none" w:sz="0" w:space="0" w:color="auto"/>
            <w:right w:val="none" w:sz="0" w:space="0" w:color="auto"/>
          </w:divBdr>
        </w:div>
        <w:div w:id="847792817">
          <w:marLeft w:val="0"/>
          <w:marRight w:val="0"/>
          <w:marTop w:val="0"/>
          <w:marBottom w:val="0"/>
          <w:divBdr>
            <w:top w:val="none" w:sz="0" w:space="0" w:color="auto"/>
            <w:left w:val="none" w:sz="0" w:space="0" w:color="auto"/>
            <w:bottom w:val="none" w:sz="0" w:space="0" w:color="auto"/>
            <w:right w:val="none" w:sz="0" w:space="0" w:color="auto"/>
          </w:divBdr>
        </w:div>
        <w:div w:id="1233127764">
          <w:marLeft w:val="0"/>
          <w:marRight w:val="0"/>
          <w:marTop w:val="0"/>
          <w:marBottom w:val="0"/>
          <w:divBdr>
            <w:top w:val="none" w:sz="0" w:space="0" w:color="auto"/>
            <w:left w:val="none" w:sz="0" w:space="0" w:color="auto"/>
            <w:bottom w:val="none" w:sz="0" w:space="0" w:color="auto"/>
            <w:right w:val="none" w:sz="0" w:space="0" w:color="auto"/>
          </w:divBdr>
        </w:div>
        <w:div w:id="1415396362">
          <w:marLeft w:val="0"/>
          <w:marRight w:val="0"/>
          <w:marTop w:val="0"/>
          <w:marBottom w:val="0"/>
          <w:divBdr>
            <w:top w:val="none" w:sz="0" w:space="0" w:color="auto"/>
            <w:left w:val="none" w:sz="0" w:space="0" w:color="auto"/>
            <w:bottom w:val="none" w:sz="0" w:space="0" w:color="auto"/>
            <w:right w:val="none" w:sz="0" w:space="0" w:color="auto"/>
          </w:divBdr>
        </w:div>
        <w:div w:id="955990014">
          <w:marLeft w:val="0"/>
          <w:marRight w:val="0"/>
          <w:marTop w:val="0"/>
          <w:marBottom w:val="0"/>
          <w:divBdr>
            <w:top w:val="none" w:sz="0" w:space="0" w:color="auto"/>
            <w:left w:val="none" w:sz="0" w:space="0" w:color="auto"/>
            <w:bottom w:val="none" w:sz="0" w:space="0" w:color="auto"/>
            <w:right w:val="none" w:sz="0" w:space="0" w:color="auto"/>
          </w:divBdr>
        </w:div>
        <w:div w:id="26953033">
          <w:marLeft w:val="0"/>
          <w:marRight w:val="0"/>
          <w:marTop w:val="0"/>
          <w:marBottom w:val="0"/>
          <w:divBdr>
            <w:top w:val="none" w:sz="0" w:space="0" w:color="auto"/>
            <w:left w:val="none" w:sz="0" w:space="0" w:color="auto"/>
            <w:bottom w:val="none" w:sz="0" w:space="0" w:color="auto"/>
            <w:right w:val="none" w:sz="0" w:space="0" w:color="auto"/>
          </w:divBdr>
        </w:div>
        <w:div w:id="395208807">
          <w:marLeft w:val="0"/>
          <w:marRight w:val="0"/>
          <w:marTop w:val="0"/>
          <w:marBottom w:val="0"/>
          <w:divBdr>
            <w:top w:val="none" w:sz="0" w:space="0" w:color="auto"/>
            <w:left w:val="none" w:sz="0" w:space="0" w:color="auto"/>
            <w:bottom w:val="none" w:sz="0" w:space="0" w:color="auto"/>
            <w:right w:val="none" w:sz="0" w:space="0" w:color="auto"/>
          </w:divBdr>
        </w:div>
        <w:div w:id="1225606822">
          <w:marLeft w:val="0"/>
          <w:marRight w:val="0"/>
          <w:marTop w:val="0"/>
          <w:marBottom w:val="0"/>
          <w:divBdr>
            <w:top w:val="none" w:sz="0" w:space="0" w:color="auto"/>
            <w:left w:val="none" w:sz="0" w:space="0" w:color="auto"/>
            <w:bottom w:val="none" w:sz="0" w:space="0" w:color="auto"/>
            <w:right w:val="none" w:sz="0" w:space="0" w:color="auto"/>
          </w:divBdr>
        </w:div>
        <w:div w:id="909924006">
          <w:marLeft w:val="0"/>
          <w:marRight w:val="0"/>
          <w:marTop w:val="0"/>
          <w:marBottom w:val="0"/>
          <w:divBdr>
            <w:top w:val="none" w:sz="0" w:space="0" w:color="auto"/>
            <w:left w:val="none" w:sz="0" w:space="0" w:color="auto"/>
            <w:bottom w:val="none" w:sz="0" w:space="0" w:color="auto"/>
            <w:right w:val="none" w:sz="0" w:space="0" w:color="auto"/>
          </w:divBdr>
        </w:div>
        <w:div w:id="107050695">
          <w:marLeft w:val="0"/>
          <w:marRight w:val="0"/>
          <w:marTop w:val="0"/>
          <w:marBottom w:val="0"/>
          <w:divBdr>
            <w:top w:val="none" w:sz="0" w:space="0" w:color="auto"/>
            <w:left w:val="none" w:sz="0" w:space="0" w:color="auto"/>
            <w:bottom w:val="none" w:sz="0" w:space="0" w:color="auto"/>
            <w:right w:val="none" w:sz="0" w:space="0" w:color="auto"/>
          </w:divBdr>
        </w:div>
        <w:div w:id="1386441837">
          <w:marLeft w:val="0"/>
          <w:marRight w:val="0"/>
          <w:marTop w:val="0"/>
          <w:marBottom w:val="0"/>
          <w:divBdr>
            <w:top w:val="none" w:sz="0" w:space="0" w:color="auto"/>
            <w:left w:val="none" w:sz="0" w:space="0" w:color="auto"/>
            <w:bottom w:val="none" w:sz="0" w:space="0" w:color="auto"/>
            <w:right w:val="none" w:sz="0" w:space="0" w:color="auto"/>
          </w:divBdr>
        </w:div>
      </w:divsChild>
    </w:div>
    <w:div w:id="1803843814">
      <w:bodyDiv w:val="1"/>
      <w:marLeft w:val="0"/>
      <w:marRight w:val="0"/>
      <w:marTop w:val="0"/>
      <w:marBottom w:val="0"/>
      <w:divBdr>
        <w:top w:val="none" w:sz="0" w:space="0" w:color="auto"/>
        <w:left w:val="none" w:sz="0" w:space="0" w:color="auto"/>
        <w:bottom w:val="none" w:sz="0" w:space="0" w:color="auto"/>
        <w:right w:val="none" w:sz="0" w:space="0" w:color="auto"/>
      </w:divBdr>
    </w:div>
    <w:div w:id="1803886773">
      <w:bodyDiv w:val="1"/>
      <w:marLeft w:val="0"/>
      <w:marRight w:val="0"/>
      <w:marTop w:val="0"/>
      <w:marBottom w:val="0"/>
      <w:divBdr>
        <w:top w:val="none" w:sz="0" w:space="0" w:color="auto"/>
        <w:left w:val="none" w:sz="0" w:space="0" w:color="auto"/>
        <w:bottom w:val="none" w:sz="0" w:space="0" w:color="auto"/>
        <w:right w:val="none" w:sz="0" w:space="0" w:color="auto"/>
      </w:divBdr>
    </w:div>
    <w:div w:id="1803887887">
      <w:bodyDiv w:val="1"/>
      <w:marLeft w:val="0"/>
      <w:marRight w:val="0"/>
      <w:marTop w:val="0"/>
      <w:marBottom w:val="0"/>
      <w:divBdr>
        <w:top w:val="none" w:sz="0" w:space="0" w:color="auto"/>
        <w:left w:val="none" w:sz="0" w:space="0" w:color="auto"/>
        <w:bottom w:val="none" w:sz="0" w:space="0" w:color="auto"/>
        <w:right w:val="none" w:sz="0" w:space="0" w:color="auto"/>
      </w:divBdr>
    </w:div>
    <w:div w:id="1804153316">
      <w:bodyDiv w:val="1"/>
      <w:marLeft w:val="0"/>
      <w:marRight w:val="0"/>
      <w:marTop w:val="0"/>
      <w:marBottom w:val="0"/>
      <w:divBdr>
        <w:top w:val="none" w:sz="0" w:space="0" w:color="auto"/>
        <w:left w:val="none" w:sz="0" w:space="0" w:color="auto"/>
        <w:bottom w:val="none" w:sz="0" w:space="0" w:color="auto"/>
        <w:right w:val="none" w:sz="0" w:space="0" w:color="auto"/>
      </w:divBdr>
    </w:div>
    <w:div w:id="1804419835">
      <w:bodyDiv w:val="1"/>
      <w:marLeft w:val="0"/>
      <w:marRight w:val="0"/>
      <w:marTop w:val="0"/>
      <w:marBottom w:val="0"/>
      <w:divBdr>
        <w:top w:val="none" w:sz="0" w:space="0" w:color="auto"/>
        <w:left w:val="none" w:sz="0" w:space="0" w:color="auto"/>
        <w:bottom w:val="none" w:sz="0" w:space="0" w:color="auto"/>
        <w:right w:val="none" w:sz="0" w:space="0" w:color="auto"/>
      </w:divBdr>
    </w:div>
    <w:div w:id="1804542345">
      <w:bodyDiv w:val="1"/>
      <w:marLeft w:val="0"/>
      <w:marRight w:val="0"/>
      <w:marTop w:val="0"/>
      <w:marBottom w:val="0"/>
      <w:divBdr>
        <w:top w:val="none" w:sz="0" w:space="0" w:color="auto"/>
        <w:left w:val="none" w:sz="0" w:space="0" w:color="auto"/>
        <w:bottom w:val="none" w:sz="0" w:space="0" w:color="auto"/>
        <w:right w:val="none" w:sz="0" w:space="0" w:color="auto"/>
      </w:divBdr>
    </w:div>
    <w:div w:id="1804544979">
      <w:bodyDiv w:val="1"/>
      <w:marLeft w:val="0"/>
      <w:marRight w:val="0"/>
      <w:marTop w:val="0"/>
      <w:marBottom w:val="0"/>
      <w:divBdr>
        <w:top w:val="none" w:sz="0" w:space="0" w:color="auto"/>
        <w:left w:val="none" w:sz="0" w:space="0" w:color="auto"/>
        <w:bottom w:val="none" w:sz="0" w:space="0" w:color="auto"/>
        <w:right w:val="none" w:sz="0" w:space="0" w:color="auto"/>
      </w:divBdr>
    </w:div>
    <w:div w:id="1804882609">
      <w:bodyDiv w:val="1"/>
      <w:marLeft w:val="0"/>
      <w:marRight w:val="0"/>
      <w:marTop w:val="0"/>
      <w:marBottom w:val="0"/>
      <w:divBdr>
        <w:top w:val="none" w:sz="0" w:space="0" w:color="auto"/>
        <w:left w:val="none" w:sz="0" w:space="0" w:color="auto"/>
        <w:bottom w:val="none" w:sz="0" w:space="0" w:color="auto"/>
        <w:right w:val="none" w:sz="0" w:space="0" w:color="auto"/>
      </w:divBdr>
    </w:div>
    <w:div w:id="1805073341">
      <w:bodyDiv w:val="1"/>
      <w:marLeft w:val="0"/>
      <w:marRight w:val="0"/>
      <w:marTop w:val="0"/>
      <w:marBottom w:val="0"/>
      <w:divBdr>
        <w:top w:val="none" w:sz="0" w:space="0" w:color="auto"/>
        <w:left w:val="none" w:sz="0" w:space="0" w:color="auto"/>
        <w:bottom w:val="none" w:sz="0" w:space="0" w:color="auto"/>
        <w:right w:val="none" w:sz="0" w:space="0" w:color="auto"/>
      </w:divBdr>
    </w:div>
    <w:div w:id="1805198692">
      <w:bodyDiv w:val="1"/>
      <w:marLeft w:val="0"/>
      <w:marRight w:val="0"/>
      <w:marTop w:val="0"/>
      <w:marBottom w:val="0"/>
      <w:divBdr>
        <w:top w:val="none" w:sz="0" w:space="0" w:color="auto"/>
        <w:left w:val="none" w:sz="0" w:space="0" w:color="auto"/>
        <w:bottom w:val="none" w:sz="0" w:space="0" w:color="auto"/>
        <w:right w:val="none" w:sz="0" w:space="0" w:color="auto"/>
      </w:divBdr>
    </w:div>
    <w:div w:id="1805270851">
      <w:bodyDiv w:val="1"/>
      <w:marLeft w:val="0"/>
      <w:marRight w:val="0"/>
      <w:marTop w:val="0"/>
      <w:marBottom w:val="0"/>
      <w:divBdr>
        <w:top w:val="none" w:sz="0" w:space="0" w:color="auto"/>
        <w:left w:val="none" w:sz="0" w:space="0" w:color="auto"/>
        <w:bottom w:val="none" w:sz="0" w:space="0" w:color="auto"/>
        <w:right w:val="none" w:sz="0" w:space="0" w:color="auto"/>
      </w:divBdr>
    </w:div>
    <w:div w:id="1805344846">
      <w:bodyDiv w:val="1"/>
      <w:marLeft w:val="0"/>
      <w:marRight w:val="0"/>
      <w:marTop w:val="0"/>
      <w:marBottom w:val="0"/>
      <w:divBdr>
        <w:top w:val="none" w:sz="0" w:space="0" w:color="auto"/>
        <w:left w:val="none" w:sz="0" w:space="0" w:color="auto"/>
        <w:bottom w:val="none" w:sz="0" w:space="0" w:color="auto"/>
        <w:right w:val="none" w:sz="0" w:space="0" w:color="auto"/>
      </w:divBdr>
    </w:div>
    <w:div w:id="1805394071">
      <w:bodyDiv w:val="1"/>
      <w:marLeft w:val="0"/>
      <w:marRight w:val="0"/>
      <w:marTop w:val="0"/>
      <w:marBottom w:val="0"/>
      <w:divBdr>
        <w:top w:val="none" w:sz="0" w:space="0" w:color="auto"/>
        <w:left w:val="none" w:sz="0" w:space="0" w:color="auto"/>
        <w:bottom w:val="none" w:sz="0" w:space="0" w:color="auto"/>
        <w:right w:val="none" w:sz="0" w:space="0" w:color="auto"/>
      </w:divBdr>
    </w:div>
    <w:div w:id="1805467403">
      <w:bodyDiv w:val="1"/>
      <w:marLeft w:val="0"/>
      <w:marRight w:val="0"/>
      <w:marTop w:val="0"/>
      <w:marBottom w:val="0"/>
      <w:divBdr>
        <w:top w:val="none" w:sz="0" w:space="0" w:color="auto"/>
        <w:left w:val="none" w:sz="0" w:space="0" w:color="auto"/>
        <w:bottom w:val="none" w:sz="0" w:space="0" w:color="auto"/>
        <w:right w:val="none" w:sz="0" w:space="0" w:color="auto"/>
      </w:divBdr>
    </w:div>
    <w:div w:id="1805538909">
      <w:bodyDiv w:val="1"/>
      <w:marLeft w:val="0"/>
      <w:marRight w:val="0"/>
      <w:marTop w:val="0"/>
      <w:marBottom w:val="0"/>
      <w:divBdr>
        <w:top w:val="none" w:sz="0" w:space="0" w:color="auto"/>
        <w:left w:val="none" w:sz="0" w:space="0" w:color="auto"/>
        <w:bottom w:val="none" w:sz="0" w:space="0" w:color="auto"/>
        <w:right w:val="none" w:sz="0" w:space="0" w:color="auto"/>
      </w:divBdr>
    </w:div>
    <w:div w:id="1805540691">
      <w:bodyDiv w:val="1"/>
      <w:marLeft w:val="0"/>
      <w:marRight w:val="0"/>
      <w:marTop w:val="0"/>
      <w:marBottom w:val="0"/>
      <w:divBdr>
        <w:top w:val="none" w:sz="0" w:space="0" w:color="auto"/>
        <w:left w:val="none" w:sz="0" w:space="0" w:color="auto"/>
        <w:bottom w:val="none" w:sz="0" w:space="0" w:color="auto"/>
        <w:right w:val="none" w:sz="0" w:space="0" w:color="auto"/>
      </w:divBdr>
    </w:div>
    <w:div w:id="1806043053">
      <w:bodyDiv w:val="1"/>
      <w:marLeft w:val="0"/>
      <w:marRight w:val="0"/>
      <w:marTop w:val="0"/>
      <w:marBottom w:val="0"/>
      <w:divBdr>
        <w:top w:val="none" w:sz="0" w:space="0" w:color="auto"/>
        <w:left w:val="none" w:sz="0" w:space="0" w:color="auto"/>
        <w:bottom w:val="none" w:sz="0" w:space="0" w:color="auto"/>
        <w:right w:val="none" w:sz="0" w:space="0" w:color="auto"/>
      </w:divBdr>
    </w:div>
    <w:div w:id="1806044607">
      <w:bodyDiv w:val="1"/>
      <w:marLeft w:val="0"/>
      <w:marRight w:val="0"/>
      <w:marTop w:val="0"/>
      <w:marBottom w:val="0"/>
      <w:divBdr>
        <w:top w:val="none" w:sz="0" w:space="0" w:color="auto"/>
        <w:left w:val="none" w:sz="0" w:space="0" w:color="auto"/>
        <w:bottom w:val="none" w:sz="0" w:space="0" w:color="auto"/>
        <w:right w:val="none" w:sz="0" w:space="0" w:color="auto"/>
      </w:divBdr>
    </w:div>
    <w:div w:id="1806123295">
      <w:bodyDiv w:val="1"/>
      <w:marLeft w:val="0"/>
      <w:marRight w:val="0"/>
      <w:marTop w:val="0"/>
      <w:marBottom w:val="0"/>
      <w:divBdr>
        <w:top w:val="none" w:sz="0" w:space="0" w:color="auto"/>
        <w:left w:val="none" w:sz="0" w:space="0" w:color="auto"/>
        <w:bottom w:val="none" w:sz="0" w:space="0" w:color="auto"/>
        <w:right w:val="none" w:sz="0" w:space="0" w:color="auto"/>
      </w:divBdr>
    </w:div>
    <w:div w:id="1806199228">
      <w:bodyDiv w:val="1"/>
      <w:marLeft w:val="0"/>
      <w:marRight w:val="0"/>
      <w:marTop w:val="0"/>
      <w:marBottom w:val="0"/>
      <w:divBdr>
        <w:top w:val="none" w:sz="0" w:space="0" w:color="auto"/>
        <w:left w:val="none" w:sz="0" w:space="0" w:color="auto"/>
        <w:bottom w:val="none" w:sz="0" w:space="0" w:color="auto"/>
        <w:right w:val="none" w:sz="0" w:space="0" w:color="auto"/>
      </w:divBdr>
    </w:div>
    <w:div w:id="1806435976">
      <w:bodyDiv w:val="1"/>
      <w:marLeft w:val="0"/>
      <w:marRight w:val="0"/>
      <w:marTop w:val="0"/>
      <w:marBottom w:val="0"/>
      <w:divBdr>
        <w:top w:val="none" w:sz="0" w:space="0" w:color="auto"/>
        <w:left w:val="none" w:sz="0" w:space="0" w:color="auto"/>
        <w:bottom w:val="none" w:sz="0" w:space="0" w:color="auto"/>
        <w:right w:val="none" w:sz="0" w:space="0" w:color="auto"/>
      </w:divBdr>
    </w:div>
    <w:div w:id="1806508813">
      <w:bodyDiv w:val="1"/>
      <w:marLeft w:val="0"/>
      <w:marRight w:val="0"/>
      <w:marTop w:val="0"/>
      <w:marBottom w:val="0"/>
      <w:divBdr>
        <w:top w:val="none" w:sz="0" w:space="0" w:color="auto"/>
        <w:left w:val="none" w:sz="0" w:space="0" w:color="auto"/>
        <w:bottom w:val="none" w:sz="0" w:space="0" w:color="auto"/>
        <w:right w:val="none" w:sz="0" w:space="0" w:color="auto"/>
      </w:divBdr>
    </w:div>
    <w:div w:id="1806851301">
      <w:bodyDiv w:val="1"/>
      <w:marLeft w:val="0"/>
      <w:marRight w:val="0"/>
      <w:marTop w:val="0"/>
      <w:marBottom w:val="0"/>
      <w:divBdr>
        <w:top w:val="none" w:sz="0" w:space="0" w:color="auto"/>
        <w:left w:val="none" w:sz="0" w:space="0" w:color="auto"/>
        <w:bottom w:val="none" w:sz="0" w:space="0" w:color="auto"/>
        <w:right w:val="none" w:sz="0" w:space="0" w:color="auto"/>
      </w:divBdr>
      <w:divsChild>
        <w:div w:id="825824735">
          <w:marLeft w:val="0"/>
          <w:marRight w:val="0"/>
          <w:marTop w:val="0"/>
          <w:marBottom w:val="0"/>
          <w:divBdr>
            <w:top w:val="none" w:sz="0" w:space="0" w:color="auto"/>
            <w:left w:val="none" w:sz="0" w:space="0" w:color="auto"/>
            <w:bottom w:val="none" w:sz="0" w:space="0" w:color="auto"/>
            <w:right w:val="none" w:sz="0" w:space="0" w:color="auto"/>
          </w:divBdr>
        </w:div>
        <w:div w:id="1762919065">
          <w:marLeft w:val="0"/>
          <w:marRight w:val="0"/>
          <w:marTop w:val="0"/>
          <w:marBottom w:val="0"/>
          <w:divBdr>
            <w:top w:val="none" w:sz="0" w:space="0" w:color="auto"/>
            <w:left w:val="none" w:sz="0" w:space="0" w:color="auto"/>
            <w:bottom w:val="none" w:sz="0" w:space="0" w:color="auto"/>
            <w:right w:val="none" w:sz="0" w:space="0" w:color="auto"/>
          </w:divBdr>
        </w:div>
        <w:div w:id="1425760602">
          <w:marLeft w:val="0"/>
          <w:marRight w:val="0"/>
          <w:marTop w:val="0"/>
          <w:marBottom w:val="0"/>
          <w:divBdr>
            <w:top w:val="none" w:sz="0" w:space="0" w:color="auto"/>
            <w:left w:val="none" w:sz="0" w:space="0" w:color="auto"/>
            <w:bottom w:val="none" w:sz="0" w:space="0" w:color="auto"/>
            <w:right w:val="none" w:sz="0" w:space="0" w:color="auto"/>
          </w:divBdr>
        </w:div>
        <w:div w:id="880555737">
          <w:marLeft w:val="0"/>
          <w:marRight w:val="0"/>
          <w:marTop w:val="0"/>
          <w:marBottom w:val="0"/>
          <w:divBdr>
            <w:top w:val="none" w:sz="0" w:space="0" w:color="auto"/>
            <w:left w:val="none" w:sz="0" w:space="0" w:color="auto"/>
            <w:bottom w:val="none" w:sz="0" w:space="0" w:color="auto"/>
            <w:right w:val="none" w:sz="0" w:space="0" w:color="auto"/>
          </w:divBdr>
        </w:div>
        <w:div w:id="1568808910">
          <w:marLeft w:val="0"/>
          <w:marRight w:val="0"/>
          <w:marTop w:val="0"/>
          <w:marBottom w:val="0"/>
          <w:divBdr>
            <w:top w:val="none" w:sz="0" w:space="0" w:color="auto"/>
            <w:left w:val="none" w:sz="0" w:space="0" w:color="auto"/>
            <w:bottom w:val="none" w:sz="0" w:space="0" w:color="auto"/>
            <w:right w:val="none" w:sz="0" w:space="0" w:color="auto"/>
          </w:divBdr>
        </w:div>
        <w:div w:id="858353301">
          <w:marLeft w:val="0"/>
          <w:marRight w:val="0"/>
          <w:marTop w:val="0"/>
          <w:marBottom w:val="0"/>
          <w:divBdr>
            <w:top w:val="none" w:sz="0" w:space="0" w:color="auto"/>
            <w:left w:val="none" w:sz="0" w:space="0" w:color="auto"/>
            <w:bottom w:val="none" w:sz="0" w:space="0" w:color="auto"/>
            <w:right w:val="none" w:sz="0" w:space="0" w:color="auto"/>
          </w:divBdr>
        </w:div>
        <w:div w:id="2144686832">
          <w:marLeft w:val="0"/>
          <w:marRight w:val="0"/>
          <w:marTop w:val="0"/>
          <w:marBottom w:val="0"/>
          <w:divBdr>
            <w:top w:val="none" w:sz="0" w:space="0" w:color="auto"/>
            <w:left w:val="none" w:sz="0" w:space="0" w:color="auto"/>
            <w:bottom w:val="none" w:sz="0" w:space="0" w:color="auto"/>
            <w:right w:val="none" w:sz="0" w:space="0" w:color="auto"/>
          </w:divBdr>
        </w:div>
        <w:div w:id="926420978">
          <w:marLeft w:val="0"/>
          <w:marRight w:val="0"/>
          <w:marTop w:val="0"/>
          <w:marBottom w:val="0"/>
          <w:divBdr>
            <w:top w:val="none" w:sz="0" w:space="0" w:color="auto"/>
            <w:left w:val="none" w:sz="0" w:space="0" w:color="auto"/>
            <w:bottom w:val="none" w:sz="0" w:space="0" w:color="auto"/>
            <w:right w:val="none" w:sz="0" w:space="0" w:color="auto"/>
          </w:divBdr>
        </w:div>
        <w:div w:id="1508640319">
          <w:marLeft w:val="0"/>
          <w:marRight w:val="0"/>
          <w:marTop w:val="0"/>
          <w:marBottom w:val="0"/>
          <w:divBdr>
            <w:top w:val="none" w:sz="0" w:space="0" w:color="auto"/>
            <w:left w:val="none" w:sz="0" w:space="0" w:color="auto"/>
            <w:bottom w:val="none" w:sz="0" w:space="0" w:color="auto"/>
            <w:right w:val="none" w:sz="0" w:space="0" w:color="auto"/>
          </w:divBdr>
        </w:div>
        <w:div w:id="1861966484">
          <w:marLeft w:val="0"/>
          <w:marRight w:val="0"/>
          <w:marTop w:val="0"/>
          <w:marBottom w:val="0"/>
          <w:divBdr>
            <w:top w:val="none" w:sz="0" w:space="0" w:color="auto"/>
            <w:left w:val="none" w:sz="0" w:space="0" w:color="auto"/>
            <w:bottom w:val="none" w:sz="0" w:space="0" w:color="auto"/>
            <w:right w:val="none" w:sz="0" w:space="0" w:color="auto"/>
          </w:divBdr>
        </w:div>
        <w:div w:id="567883038">
          <w:marLeft w:val="0"/>
          <w:marRight w:val="0"/>
          <w:marTop w:val="0"/>
          <w:marBottom w:val="0"/>
          <w:divBdr>
            <w:top w:val="none" w:sz="0" w:space="0" w:color="auto"/>
            <w:left w:val="none" w:sz="0" w:space="0" w:color="auto"/>
            <w:bottom w:val="none" w:sz="0" w:space="0" w:color="auto"/>
            <w:right w:val="none" w:sz="0" w:space="0" w:color="auto"/>
          </w:divBdr>
        </w:div>
        <w:div w:id="887766944">
          <w:marLeft w:val="0"/>
          <w:marRight w:val="0"/>
          <w:marTop w:val="0"/>
          <w:marBottom w:val="0"/>
          <w:divBdr>
            <w:top w:val="none" w:sz="0" w:space="0" w:color="auto"/>
            <w:left w:val="none" w:sz="0" w:space="0" w:color="auto"/>
            <w:bottom w:val="none" w:sz="0" w:space="0" w:color="auto"/>
            <w:right w:val="none" w:sz="0" w:space="0" w:color="auto"/>
          </w:divBdr>
        </w:div>
        <w:div w:id="1372146804">
          <w:marLeft w:val="0"/>
          <w:marRight w:val="0"/>
          <w:marTop w:val="0"/>
          <w:marBottom w:val="0"/>
          <w:divBdr>
            <w:top w:val="none" w:sz="0" w:space="0" w:color="auto"/>
            <w:left w:val="none" w:sz="0" w:space="0" w:color="auto"/>
            <w:bottom w:val="none" w:sz="0" w:space="0" w:color="auto"/>
            <w:right w:val="none" w:sz="0" w:space="0" w:color="auto"/>
          </w:divBdr>
        </w:div>
        <w:div w:id="240138774">
          <w:marLeft w:val="0"/>
          <w:marRight w:val="0"/>
          <w:marTop w:val="0"/>
          <w:marBottom w:val="0"/>
          <w:divBdr>
            <w:top w:val="none" w:sz="0" w:space="0" w:color="auto"/>
            <w:left w:val="none" w:sz="0" w:space="0" w:color="auto"/>
            <w:bottom w:val="none" w:sz="0" w:space="0" w:color="auto"/>
            <w:right w:val="none" w:sz="0" w:space="0" w:color="auto"/>
          </w:divBdr>
        </w:div>
        <w:div w:id="222721816">
          <w:marLeft w:val="0"/>
          <w:marRight w:val="0"/>
          <w:marTop w:val="0"/>
          <w:marBottom w:val="0"/>
          <w:divBdr>
            <w:top w:val="none" w:sz="0" w:space="0" w:color="auto"/>
            <w:left w:val="none" w:sz="0" w:space="0" w:color="auto"/>
            <w:bottom w:val="none" w:sz="0" w:space="0" w:color="auto"/>
            <w:right w:val="none" w:sz="0" w:space="0" w:color="auto"/>
          </w:divBdr>
        </w:div>
        <w:div w:id="1635016541">
          <w:marLeft w:val="0"/>
          <w:marRight w:val="0"/>
          <w:marTop w:val="0"/>
          <w:marBottom w:val="0"/>
          <w:divBdr>
            <w:top w:val="none" w:sz="0" w:space="0" w:color="auto"/>
            <w:left w:val="none" w:sz="0" w:space="0" w:color="auto"/>
            <w:bottom w:val="none" w:sz="0" w:space="0" w:color="auto"/>
            <w:right w:val="none" w:sz="0" w:space="0" w:color="auto"/>
          </w:divBdr>
        </w:div>
        <w:div w:id="107050918">
          <w:marLeft w:val="0"/>
          <w:marRight w:val="0"/>
          <w:marTop w:val="0"/>
          <w:marBottom w:val="0"/>
          <w:divBdr>
            <w:top w:val="none" w:sz="0" w:space="0" w:color="auto"/>
            <w:left w:val="none" w:sz="0" w:space="0" w:color="auto"/>
            <w:bottom w:val="none" w:sz="0" w:space="0" w:color="auto"/>
            <w:right w:val="none" w:sz="0" w:space="0" w:color="auto"/>
          </w:divBdr>
        </w:div>
        <w:div w:id="506482678">
          <w:marLeft w:val="0"/>
          <w:marRight w:val="0"/>
          <w:marTop w:val="0"/>
          <w:marBottom w:val="0"/>
          <w:divBdr>
            <w:top w:val="none" w:sz="0" w:space="0" w:color="auto"/>
            <w:left w:val="none" w:sz="0" w:space="0" w:color="auto"/>
            <w:bottom w:val="none" w:sz="0" w:space="0" w:color="auto"/>
            <w:right w:val="none" w:sz="0" w:space="0" w:color="auto"/>
          </w:divBdr>
        </w:div>
        <w:div w:id="145980774">
          <w:marLeft w:val="0"/>
          <w:marRight w:val="0"/>
          <w:marTop w:val="0"/>
          <w:marBottom w:val="0"/>
          <w:divBdr>
            <w:top w:val="none" w:sz="0" w:space="0" w:color="auto"/>
            <w:left w:val="none" w:sz="0" w:space="0" w:color="auto"/>
            <w:bottom w:val="none" w:sz="0" w:space="0" w:color="auto"/>
            <w:right w:val="none" w:sz="0" w:space="0" w:color="auto"/>
          </w:divBdr>
        </w:div>
        <w:div w:id="1679771192">
          <w:marLeft w:val="0"/>
          <w:marRight w:val="0"/>
          <w:marTop w:val="0"/>
          <w:marBottom w:val="0"/>
          <w:divBdr>
            <w:top w:val="none" w:sz="0" w:space="0" w:color="auto"/>
            <w:left w:val="none" w:sz="0" w:space="0" w:color="auto"/>
            <w:bottom w:val="none" w:sz="0" w:space="0" w:color="auto"/>
            <w:right w:val="none" w:sz="0" w:space="0" w:color="auto"/>
          </w:divBdr>
        </w:div>
        <w:div w:id="1846631904">
          <w:marLeft w:val="0"/>
          <w:marRight w:val="0"/>
          <w:marTop w:val="0"/>
          <w:marBottom w:val="0"/>
          <w:divBdr>
            <w:top w:val="none" w:sz="0" w:space="0" w:color="auto"/>
            <w:left w:val="none" w:sz="0" w:space="0" w:color="auto"/>
            <w:bottom w:val="none" w:sz="0" w:space="0" w:color="auto"/>
            <w:right w:val="none" w:sz="0" w:space="0" w:color="auto"/>
          </w:divBdr>
        </w:div>
        <w:div w:id="884753584">
          <w:marLeft w:val="0"/>
          <w:marRight w:val="0"/>
          <w:marTop w:val="0"/>
          <w:marBottom w:val="0"/>
          <w:divBdr>
            <w:top w:val="none" w:sz="0" w:space="0" w:color="auto"/>
            <w:left w:val="none" w:sz="0" w:space="0" w:color="auto"/>
            <w:bottom w:val="none" w:sz="0" w:space="0" w:color="auto"/>
            <w:right w:val="none" w:sz="0" w:space="0" w:color="auto"/>
          </w:divBdr>
        </w:div>
        <w:div w:id="2089885910">
          <w:marLeft w:val="0"/>
          <w:marRight w:val="0"/>
          <w:marTop w:val="0"/>
          <w:marBottom w:val="0"/>
          <w:divBdr>
            <w:top w:val="none" w:sz="0" w:space="0" w:color="auto"/>
            <w:left w:val="none" w:sz="0" w:space="0" w:color="auto"/>
            <w:bottom w:val="none" w:sz="0" w:space="0" w:color="auto"/>
            <w:right w:val="none" w:sz="0" w:space="0" w:color="auto"/>
          </w:divBdr>
        </w:div>
        <w:div w:id="372774854">
          <w:marLeft w:val="0"/>
          <w:marRight w:val="0"/>
          <w:marTop w:val="0"/>
          <w:marBottom w:val="0"/>
          <w:divBdr>
            <w:top w:val="none" w:sz="0" w:space="0" w:color="auto"/>
            <w:left w:val="none" w:sz="0" w:space="0" w:color="auto"/>
            <w:bottom w:val="none" w:sz="0" w:space="0" w:color="auto"/>
            <w:right w:val="none" w:sz="0" w:space="0" w:color="auto"/>
          </w:divBdr>
        </w:div>
        <w:div w:id="347214546">
          <w:marLeft w:val="0"/>
          <w:marRight w:val="0"/>
          <w:marTop w:val="0"/>
          <w:marBottom w:val="0"/>
          <w:divBdr>
            <w:top w:val="none" w:sz="0" w:space="0" w:color="auto"/>
            <w:left w:val="none" w:sz="0" w:space="0" w:color="auto"/>
            <w:bottom w:val="none" w:sz="0" w:space="0" w:color="auto"/>
            <w:right w:val="none" w:sz="0" w:space="0" w:color="auto"/>
          </w:divBdr>
        </w:div>
        <w:div w:id="916864271">
          <w:marLeft w:val="0"/>
          <w:marRight w:val="0"/>
          <w:marTop w:val="0"/>
          <w:marBottom w:val="0"/>
          <w:divBdr>
            <w:top w:val="none" w:sz="0" w:space="0" w:color="auto"/>
            <w:left w:val="none" w:sz="0" w:space="0" w:color="auto"/>
            <w:bottom w:val="none" w:sz="0" w:space="0" w:color="auto"/>
            <w:right w:val="none" w:sz="0" w:space="0" w:color="auto"/>
          </w:divBdr>
        </w:div>
        <w:div w:id="610740896">
          <w:marLeft w:val="0"/>
          <w:marRight w:val="0"/>
          <w:marTop w:val="0"/>
          <w:marBottom w:val="0"/>
          <w:divBdr>
            <w:top w:val="none" w:sz="0" w:space="0" w:color="auto"/>
            <w:left w:val="none" w:sz="0" w:space="0" w:color="auto"/>
            <w:bottom w:val="none" w:sz="0" w:space="0" w:color="auto"/>
            <w:right w:val="none" w:sz="0" w:space="0" w:color="auto"/>
          </w:divBdr>
        </w:div>
        <w:div w:id="659504298">
          <w:marLeft w:val="0"/>
          <w:marRight w:val="0"/>
          <w:marTop w:val="0"/>
          <w:marBottom w:val="0"/>
          <w:divBdr>
            <w:top w:val="none" w:sz="0" w:space="0" w:color="auto"/>
            <w:left w:val="none" w:sz="0" w:space="0" w:color="auto"/>
            <w:bottom w:val="none" w:sz="0" w:space="0" w:color="auto"/>
            <w:right w:val="none" w:sz="0" w:space="0" w:color="auto"/>
          </w:divBdr>
        </w:div>
        <w:div w:id="1570308755">
          <w:marLeft w:val="0"/>
          <w:marRight w:val="0"/>
          <w:marTop w:val="0"/>
          <w:marBottom w:val="0"/>
          <w:divBdr>
            <w:top w:val="none" w:sz="0" w:space="0" w:color="auto"/>
            <w:left w:val="none" w:sz="0" w:space="0" w:color="auto"/>
            <w:bottom w:val="none" w:sz="0" w:space="0" w:color="auto"/>
            <w:right w:val="none" w:sz="0" w:space="0" w:color="auto"/>
          </w:divBdr>
        </w:div>
        <w:div w:id="1227641471">
          <w:marLeft w:val="0"/>
          <w:marRight w:val="0"/>
          <w:marTop w:val="0"/>
          <w:marBottom w:val="0"/>
          <w:divBdr>
            <w:top w:val="none" w:sz="0" w:space="0" w:color="auto"/>
            <w:left w:val="none" w:sz="0" w:space="0" w:color="auto"/>
            <w:bottom w:val="none" w:sz="0" w:space="0" w:color="auto"/>
            <w:right w:val="none" w:sz="0" w:space="0" w:color="auto"/>
          </w:divBdr>
        </w:div>
        <w:div w:id="241303909">
          <w:marLeft w:val="0"/>
          <w:marRight w:val="0"/>
          <w:marTop w:val="0"/>
          <w:marBottom w:val="0"/>
          <w:divBdr>
            <w:top w:val="none" w:sz="0" w:space="0" w:color="auto"/>
            <w:left w:val="none" w:sz="0" w:space="0" w:color="auto"/>
            <w:bottom w:val="none" w:sz="0" w:space="0" w:color="auto"/>
            <w:right w:val="none" w:sz="0" w:space="0" w:color="auto"/>
          </w:divBdr>
        </w:div>
        <w:div w:id="2053117443">
          <w:marLeft w:val="0"/>
          <w:marRight w:val="0"/>
          <w:marTop w:val="0"/>
          <w:marBottom w:val="0"/>
          <w:divBdr>
            <w:top w:val="none" w:sz="0" w:space="0" w:color="auto"/>
            <w:left w:val="none" w:sz="0" w:space="0" w:color="auto"/>
            <w:bottom w:val="none" w:sz="0" w:space="0" w:color="auto"/>
            <w:right w:val="none" w:sz="0" w:space="0" w:color="auto"/>
          </w:divBdr>
        </w:div>
        <w:div w:id="960959719">
          <w:marLeft w:val="0"/>
          <w:marRight w:val="0"/>
          <w:marTop w:val="0"/>
          <w:marBottom w:val="0"/>
          <w:divBdr>
            <w:top w:val="none" w:sz="0" w:space="0" w:color="auto"/>
            <w:left w:val="none" w:sz="0" w:space="0" w:color="auto"/>
            <w:bottom w:val="none" w:sz="0" w:space="0" w:color="auto"/>
            <w:right w:val="none" w:sz="0" w:space="0" w:color="auto"/>
          </w:divBdr>
        </w:div>
        <w:div w:id="1564178367">
          <w:marLeft w:val="0"/>
          <w:marRight w:val="0"/>
          <w:marTop w:val="0"/>
          <w:marBottom w:val="0"/>
          <w:divBdr>
            <w:top w:val="none" w:sz="0" w:space="0" w:color="auto"/>
            <w:left w:val="none" w:sz="0" w:space="0" w:color="auto"/>
            <w:bottom w:val="none" w:sz="0" w:space="0" w:color="auto"/>
            <w:right w:val="none" w:sz="0" w:space="0" w:color="auto"/>
          </w:divBdr>
        </w:div>
        <w:div w:id="1131481914">
          <w:marLeft w:val="0"/>
          <w:marRight w:val="0"/>
          <w:marTop w:val="0"/>
          <w:marBottom w:val="0"/>
          <w:divBdr>
            <w:top w:val="none" w:sz="0" w:space="0" w:color="auto"/>
            <w:left w:val="none" w:sz="0" w:space="0" w:color="auto"/>
            <w:bottom w:val="none" w:sz="0" w:space="0" w:color="auto"/>
            <w:right w:val="none" w:sz="0" w:space="0" w:color="auto"/>
          </w:divBdr>
        </w:div>
        <w:div w:id="2127388656">
          <w:marLeft w:val="0"/>
          <w:marRight w:val="0"/>
          <w:marTop w:val="0"/>
          <w:marBottom w:val="0"/>
          <w:divBdr>
            <w:top w:val="none" w:sz="0" w:space="0" w:color="auto"/>
            <w:left w:val="none" w:sz="0" w:space="0" w:color="auto"/>
            <w:bottom w:val="none" w:sz="0" w:space="0" w:color="auto"/>
            <w:right w:val="none" w:sz="0" w:space="0" w:color="auto"/>
          </w:divBdr>
        </w:div>
        <w:div w:id="1909680735">
          <w:marLeft w:val="0"/>
          <w:marRight w:val="0"/>
          <w:marTop w:val="0"/>
          <w:marBottom w:val="0"/>
          <w:divBdr>
            <w:top w:val="none" w:sz="0" w:space="0" w:color="auto"/>
            <w:left w:val="none" w:sz="0" w:space="0" w:color="auto"/>
            <w:bottom w:val="none" w:sz="0" w:space="0" w:color="auto"/>
            <w:right w:val="none" w:sz="0" w:space="0" w:color="auto"/>
          </w:divBdr>
        </w:div>
        <w:div w:id="952129739">
          <w:marLeft w:val="0"/>
          <w:marRight w:val="0"/>
          <w:marTop w:val="0"/>
          <w:marBottom w:val="0"/>
          <w:divBdr>
            <w:top w:val="none" w:sz="0" w:space="0" w:color="auto"/>
            <w:left w:val="none" w:sz="0" w:space="0" w:color="auto"/>
            <w:bottom w:val="none" w:sz="0" w:space="0" w:color="auto"/>
            <w:right w:val="none" w:sz="0" w:space="0" w:color="auto"/>
          </w:divBdr>
        </w:div>
        <w:div w:id="194663169">
          <w:marLeft w:val="0"/>
          <w:marRight w:val="0"/>
          <w:marTop w:val="0"/>
          <w:marBottom w:val="0"/>
          <w:divBdr>
            <w:top w:val="none" w:sz="0" w:space="0" w:color="auto"/>
            <w:left w:val="none" w:sz="0" w:space="0" w:color="auto"/>
            <w:bottom w:val="none" w:sz="0" w:space="0" w:color="auto"/>
            <w:right w:val="none" w:sz="0" w:space="0" w:color="auto"/>
          </w:divBdr>
        </w:div>
        <w:div w:id="2083528292">
          <w:marLeft w:val="0"/>
          <w:marRight w:val="0"/>
          <w:marTop w:val="0"/>
          <w:marBottom w:val="0"/>
          <w:divBdr>
            <w:top w:val="none" w:sz="0" w:space="0" w:color="auto"/>
            <w:left w:val="none" w:sz="0" w:space="0" w:color="auto"/>
            <w:bottom w:val="none" w:sz="0" w:space="0" w:color="auto"/>
            <w:right w:val="none" w:sz="0" w:space="0" w:color="auto"/>
          </w:divBdr>
        </w:div>
        <w:div w:id="235825326">
          <w:marLeft w:val="0"/>
          <w:marRight w:val="0"/>
          <w:marTop w:val="0"/>
          <w:marBottom w:val="0"/>
          <w:divBdr>
            <w:top w:val="none" w:sz="0" w:space="0" w:color="auto"/>
            <w:left w:val="none" w:sz="0" w:space="0" w:color="auto"/>
            <w:bottom w:val="none" w:sz="0" w:space="0" w:color="auto"/>
            <w:right w:val="none" w:sz="0" w:space="0" w:color="auto"/>
          </w:divBdr>
        </w:div>
        <w:div w:id="1640572933">
          <w:marLeft w:val="0"/>
          <w:marRight w:val="0"/>
          <w:marTop w:val="0"/>
          <w:marBottom w:val="0"/>
          <w:divBdr>
            <w:top w:val="none" w:sz="0" w:space="0" w:color="auto"/>
            <w:left w:val="none" w:sz="0" w:space="0" w:color="auto"/>
            <w:bottom w:val="none" w:sz="0" w:space="0" w:color="auto"/>
            <w:right w:val="none" w:sz="0" w:space="0" w:color="auto"/>
          </w:divBdr>
        </w:div>
        <w:div w:id="466169242">
          <w:marLeft w:val="0"/>
          <w:marRight w:val="0"/>
          <w:marTop w:val="0"/>
          <w:marBottom w:val="0"/>
          <w:divBdr>
            <w:top w:val="none" w:sz="0" w:space="0" w:color="auto"/>
            <w:left w:val="none" w:sz="0" w:space="0" w:color="auto"/>
            <w:bottom w:val="none" w:sz="0" w:space="0" w:color="auto"/>
            <w:right w:val="none" w:sz="0" w:space="0" w:color="auto"/>
          </w:divBdr>
        </w:div>
        <w:div w:id="921530154">
          <w:marLeft w:val="0"/>
          <w:marRight w:val="0"/>
          <w:marTop w:val="0"/>
          <w:marBottom w:val="0"/>
          <w:divBdr>
            <w:top w:val="none" w:sz="0" w:space="0" w:color="auto"/>
            <w:left w:val="none" w:sz="0" w:space="0" w:color="auto"/>
            <w:bottom w:val="none" w:sz="0" w:space="0" w:color="auto"/>
            <w:right w:val="none" w:sz="0" w:space="0" w:color="auto"/>
          </w:divBdr>
        </w:div>
        <w:div w:id="1219705191">
          <w:marLeft w:val="0"/>
          <w:marRight w:val="0"/>
          <w:marTop w:val="0"/>
          <w:marBottom w:val="0"/>
          <w:divBdr>
            <w:top w:val="none" w:sz="0" w:space="0" w:color="auto"/>
            <w:left w:val="none" w:sz="0" w:space="0" w:color="auto"/>
            <w:bottom w:val="none" w:sz="0" w:space="0" w:color="auto"/>
            <w:right w:val="none" w:sz="0" w:space="0" w:color="auto"/>
          </w:divBdr>
        </w:div>
        <w:div w:id="182869462">
          <w:marLeft w:val="0"/>
          <w:marRight w:val="0"/>
          <w:marTop w:val="0"/>
          <w:marBottom w:val="0"/>
          <w:divBdr>
            <w:top w:val="none" w:sz="0" w:space="0" w:color="auto"/>
            <w:left w:val="none" w:sz="0" w:space="0" w:color="auto"/>
            <w:bottom w:val="none" w:sz="0" w:space="0" w:color="auto"/>
            <w:right w:val="none" w:sz="0" w:space="0" w:color="auto"/>
          </w:divBdr>
        </w:div>
        <w:div w:id="1003513879">
          <w:marLeft w:val="0"/>
          <w:marRight w:val="0"/>
          <w:marTop w:val="0"/>
          <w:marBottom w:val="0"/>
          <w:divBdr>
            <w:top w:val="none" w:sz="0" w:space="0" w:color="auto"/>
            <w:left w:val="none" w:sz="0" w:space="0" w:color="auto"/>
            <w:bottom w:val="none" w:sz="0" w:space="0" w:color="auto"/>
            <w:right w:val="none" w:sz="0" w:space="0" w:color="auto"/>
          </w:divBdr>
        </w:div>
        <w:div w:id="1929266245">
          <w:marLeft w:val="0"/>
          <w:marRight w:val="0"/>
          <w:marTop w:val="0"/>
          <w:marBottom w:val="0"/>
          <w:divBdr>
            <w:top w:val="none" w:sz="0" w:space="0" w:color="auto"/>
            <w:left w:val="none" w:sz="0" w:space="0" w:color="auto"/>
            <w:bottom w:val="none" w:sz="0" w:space="0" w:color="auto"/>
            <w:right w:val="none" w:sz="0" w:space="0" w:color="auto"/>
          </w:divBdr>
        </w:div>
        <w:div w:id="1893881549">
          <w:marLeft w:val="0"/>
          <w:marRight w:val="0"/>
          <w:marTop w:val="0"/>
          <w:marBottom w:val="0"/>
          <w:divBdr>
            <w:top w:val="none" w:sz="0" w:space="0" w:color="auto"/>
            <w:left w:val="none" w:sz="0" w:space="0" w:color="auto"/>
            <w:bottom w:val="none" w:sz="0" w:space="0" w:color="auto"/>
            <w:right w:val="none" w:sz="0" w:space="0" w:color="auto"/>
          </w:divBdr>
        </w:div>
        <w:div w:id="762067971">
          <w:marLeft w:val="0"/>
          <w:marRight w:val="0"/>
          <w:marTop w:val="0"/>
          <w:marBottom w:val="0"/>
          <w:divBdr>
            <w:top w:val="none" w:sz="0" w:space="0" w:color="auto"/>
            <w:left w:val="none" w:sz="0" w:space="0" w:color="auto"/>
            <w:bottom w:val="none" w:sz="0" w:space="0" w:color="auto"/>
            <w:right w:val="none" w:sz="0" w:space="0" w:color="auto"/>
          </w:divBdr>
        </w:div>
        <w:div w:id="488518808">
          <w:marLeft w:val="0"/>
          <w:marRight w:val="0"/>
          <w:marTop w:val="0"/>
          <w:marBottom w:val="0"/>
          <w:divBdr>
            <w:top w:val="none" w:sz="0" w:space="0" w:color="auto"/>
            <w:left w:val="none" w:sz="0" w:space="0" w:color="auto"/>
            <w:bottom w:val="none" w:sz="0" w:space="0" w:color="auto"/>
            <w:right w:val="none" w:sz="0" w:space="0" w:color="auto"/>
          </w:divBdr>
        </w:div>
        <w:div w:id="1126200007">
          <w:marLeft w:val="0"/>
          <w:marRight w:val="0"/>
          <w:marTop w:val="0"/>
          <w:marBottom w:val="0"/>
          <w:divBdr>
            <w:top w:val="none" w:sz="0" w:space="0" w:color="auto"/>
            <w:left w:val="none" w:sz="0" w:space="0" w:color="auto"/>
            <w:bottom w:val="none" w:sz="0" w:space="0" w:color="auto"/>
            <w:right w:val="none" w:sz="0" w:space="0" w:color="auto"/>
          </w:divBdr>
        </w:div>
        <w:div w:id="36902810">
          <w:marLeft w:val="0"/>
          <w:marRight w:val="0"/>
          <w:marTop w:val="0"/>
          <w:marBottom w:val="0"/>
          <w:divBdr>
            <w:top w:val="none" w:sz="0" w:space="0" w:color="auto"/>
            <w:left w:val="none" w:sz="0" w:space="0" w:color="auto"/>
            <w:bottom w:val="none" w:sz="0" w:space="0" w:color="auto"/>
            <w:right w:val="none" w:sz="0" w:space="0" w:color="auto"/>
          </w:divBdr>
        </w:div>
        <w:div w:id="1345940091">
          <w:marLeft w:val="0"/>
          <w:marRight w:val="0"/>
          <w:marTop w:val="0"/>
          <w:marBottom w:val="0"/>
          <w:divBdr>
            <w:top w:val="none" w:sz="0" w:space="0" w:color="auto"/>
            <w:left w:val="none" w:sz="0" w:space="0" w:color="auto"/>
            <w:bottom w:val="none" w:sz="0" w:space="0" w:color="auto"/>
            <w:right w:val="none" w:sz="0" w:space="0" w:color="auto"/>
          </w:divBdr>
        </w:div>
        <w:div w:id="1478763144">
          <w:marLeft w:val="0"/>
          <w:marRight w:val="0"/>
          <w:marTop w:val="0"/>
          <w:marBottom w:val="0"/>
          <w:divBdr>
            <w:top w:val="none" w:sz="0" w:space="0" w:color="auto"/>
            <w:left w:val="none" w:sz="0" w:space="0" w:color="auto"/>
            <w:bottom w:val="none" w:sz="0" w:space="0" w:color="auto"/>
            <w:right w:val="none" w:sz="0" w:space="0" w:color="auto"/>
          </w:divBdr>
        </w:div>
        <w:div w:id="48769894">
          <w:marLeft w:val="0"/>
          <w:marRight w:val="0"/>
          <w:marTop w:val="0"/>
          <w:marBottom w:val="0"/>
          <w:divBdr>
            <w:top w:val="none" w:sz="0" w:space="0" w:color="auto"/>
            <w:left w:val="none" w:sz="0" w:space="0" w:color="auto"/>
            <w:bottom w:val="none" w:sz="0" w:space="0" w:color="auto"/>
            <w:right w:val="none" w:sz="0" w:space="0" w:color="auto"/>
          </w:divBdr>
        </w:div>
        <w:div w:id="4983569">
          <w:marLeft w:val="0"/>
          <w:marRight w:val="0"/>
          <w:marTop w:val="0"/>
          <w:marBottom w:val="0"/>
          <w:divBdr>
            <w:top w:val="none" w:sz="0" w:space="0" w:color="auto"/>
            <w:left w:val="none" w:sz="0" w:space="0" w:color="auto"/>
            <w:bottom w:val="none" w:sz="0" w:space="0" w:color="auto"/>
            <w:right w:val="none" w:sz="0" w:space="0" w:color="auto"/>
          </w:divBdr>
        </w:div>
        <w:div w:id="141821972">
          <w:marLeft w:val="0"/>
          <w:marRight w:val="0"/>
          <w:marTop w:val="0"/>
          <w:marBottom w:val="0"/>
          <w:divBdr>
            <w:top w:val="none" w:sz="0" w:space="0" w:color="auto"/>
            <w:left w:val="none" w:sz="0" w:space="0" w:color="auto"/>
            <w:bottom w:val="none" w:sz="0" w:space="0" w:color="auto"/>
            <w:right w:val="none" w:sz="0" w:space="0" w:color="auto"/>
          </w:divBdr>
        </w:div>
        <w:div w:id="2036341478">
          <w:marLeft w:val="0"/>
          <w:marRight w:val="0"/>
          <w:marTop w:val="0"/>
          <w:marBottom w:val="0"/>
          <w:divBdr>
            <w:top w:val="none" w:sz="0" w:space="0" w:color="auto"/>
            <w:left w:val="none" w:sz="0" w:space="0" w:color="auto"/>
            <w:bottom w:val="none" w:sz="0" w:space="0" w:color="auto"/>
            <w:right w:val="none" w:sz="0" w:space="0" w:color="auto"/>
          </w:divBdr>
        </w:div>
        <w:div w:id="801264124">
          <w:marLeft w:val="0"/>
          <w:marRight w:val="0"/>
          <w:marTop w:val="0"/>
          <w:marBottom w:val="0"/>
          <w:divBdr>
            <w:top w:val="none" w:sz="0" w:space="0" w:color="auto"/>
            <w:left w:val="none" w:sz="0" w:space="0" w:color="auto"/>
            <w:bottom w:val="none" w:sz="0" w:space="0" w:color="auto"/>
            <w:right w:val="none" w:sz="0" w:space="0" w:color="auto"/>
          </w:divBdr>
        </w:div>
        <w:div w:id="1497381449">
          <w:marLeft w:val="0"/>
          <w:marRight w:val="0"/>
          <w:marTop w:val="0"/>
          <w:marBottom w:val="0"/>
          <w:divBdr>
            <w:top w:val="none" w:sz="0" w:space="0" w:color="auto"/>
            <w:left w:val="none" w:sz="0" w:space="0" w:color="auto"/>
            <w:bottom w:val="none" w:sz="0" w:space="0" w:color="auto"/>
            <w:right w:val="none" w:sz="0" w:space="0" w:color="auto"/>
          </w:divBdr>
        </w:div>
        <w:div w:id="538592805">
          <w:marLeft w:val="0"/>
          <w:marRight w:val="0"/>
          <w:marTop w:val="0"/>
          <w:marBottom w:val="0"/>
          <w:divBdr>
            <w:top w:val="none" w:sz="0" w:space="0" w:color="auto"/>
            <w:left w:val="none" w:sz="0" w:space="0" w:color="auto"/>
            <w:bottom w:val="none" w:sz="0" w:space="0" w:color="auto"/>
            <w:right w:val="none" w:sz="0" w:space="0" w:color="auto"/>
          </w:divBdr>
        </w:div>
        <w:div w:id="1928348435">
          <w:marLeft w:val="0"/>
          <w:marRight w:val="0"/>
          <w:marTop w:val="0"/>
          <w:marBottom w:val="0"/>
          <w:divBdr>
            <w:top w:val="none" w:sz="0" w:space="0" w:color="auto"/>
            <w:left w:val="none" w:sz="0" w:space="0" w:color="auto"/>
            <w:bottom w:val="none" w:sz="0" w:space="0" w:color="auto"/>
            <w:right w:val="none" w:sz="0" w:space="0" w:color="auto"/>
          </w:divBdr>
        </w:div>
        <w:div w:id="363557726">
          <w:marLeft w:val="0"/>
          <w:marRight w:val="0"/>
          <w:marTop w:val="0"/>
          <w:marBottom w:val="0"/>
          <w:divBdr>
            <w:top w:val="none" w:sz="0" w:space="0" w:color="auto"/>
            <w:left w:val="none" w:sz="0" w:space="0" w:color="auto"/>
            <w:bottom w:val="none" w:sz="0" w:space="0" w:color="auto"/>
            <w:right w:val="none" w:sz="0" w:space="0" w:color="auto"/>
          </w:divBdr>
        </w:div>
        <w:div w:id="1387339171">
          <w:marLeft w:val="0"/>
          <w:marRight w:val="0"/>
          <w:marTop w:val="0"/>
          <w:marBottom w:val="0"/>
          <w:divBdr>
            <w:top w:val="none" w:sz="0" w:space="0" w:color="auto"/>
            <w:left w:val="none" w:sz="0" w:space="0" w:color="auto"/>
            <w:bottom w:val="none" w:sz="0" w:space="0" w:color="auto"/>
            <w:right w:val="none" w:sz="0" w:space="0" w:color="auto"/>
          </w:divBdr>
        </w:div>
        <w:div w:id="518810686">
          <w:marLeft w:val="0"/>
          <w:marRight w:val="0"/>
          <w:marTop w:val="0"/>
          <w:marBottom w:val="0"/>
          <w:divBdr>
            <w:top w:val="none" w:sz="0" w:space="0" w:color="auto"/>
            <w:left w:val="none" w:sz="0" w:space="0" w:color="auto"/>
            <w:bottom w:val="none" w:sz="0" w:space="0" w:color="auto"/>
            <w:right w:val="none" w:sz="0" w:space="0" w:color="auto"/>
          </w:divBdr>
        </w:div>
        <w:div w:id="1503859066">
          <w:marLeft w:val="0"/>
          <w:marRight w:val="0"/>
          <w:marTop w:val="0"/>
          <w:marBottom w:val="0"/>
          <w:divBdr>
            <w:top w:val="none" w:sz="0" w:space="0" w:color="auto"/>
            <w:left w:val="none" w:sz="0" w:space="0" w:color="auto"/>
            <w:bottom w:val="none" w:sz="0" w:space="0" w:color="auto"/>
            <w:right w:val="none" w:sz="0" w:space="0" w:color="auto"/>
          </w:divBdr>
        </w:div>
        <w:div w:id="187718032">
          <w:marLeft w:val="0"/>
          <w:marRight w:val="0"/>
          <w:marTop w:val="0"/>
          <w:marBottom w:val="0"/>
          <w:divBdr>
            <w:top w:val="none" w:sz="0" w:space="0" w:color="auto"/>
            <w:left w:val="none" w:sz="0" w:space="0" w:color="auto"/>
            <w:bottom w:val="none" w:sz="0" w:space="0" w:color="auto"/>
            <w:right w:val="none" w:sz="0" w:space="0" w:color="auto"/>
          </w:divBdr>
        </w:div>
        <w:div w:id="115372748">
          <w:marLeft w:val="0"/>
          <w:marRight w:val="0"/>
          <w:marTop w:val="0"/>
          <w:marBottom w:val="0"/>
          <w:divBdr>
            <w:top w:val="none" w:sz="0" w:space="0" w:color="auto"/>
            <w:left w:val="none" w:sz="0" w:space="0" w:color="auto"/>
            <w:bottom w:val="none" w:sz="0" w:space="0" w:color="auto"/>
            <w:right w:val="none" w:sz="0" w:space="0" w:color="auto"/>
          </w:divBdr>
        </w:div>
        <w:div w:id="109906592">
          <w:marLeft w:val="0"/>
          <w:marRight w:val="0"/>
          <w:marTop w:val="0"/>
          <w:marBottom w:val="0"/>
          <w:divBdr>
            <w:top w:val="none" w:sz="0" w:space="0" w:color="auto"/>
            <w:left w:val="none" w:sz="0" w:space="0" w:color="auto"/>
            <w:bottom w:val="none" w:sz="0" w:space="0" w:color="auto"/>
            <w:right w:val="none" w:sz="0" w:space="0" w:color="auto"/>
          </w:divBdr>
        </w:div>
        <w:div w:id="1681658942">
          <w:marLeft w:val="0"/>
          <w:marRight w:val="0"/>
          <w:marTop w:val="0"/>
          <w:marBottom w:val="0"/>
          <w:divBdr>
            <w:top w:val="none" w:sz="0" w:space="0" w:color="auto"/>
            <w:left w:val="none" w:sz="0" w:space="0" w:color="auto"/>
            <w:bottom w:val="none" w:sz="0" w:space="0" w:color="auto"/>
            <w:right w:val="none" w:sz="0" w:space="0" w:color="auto"/>
          </w:divBdr>
        </w:div>
        <w:div w:id="2063867617">
          <w:marLeft w:val="0"/>
          <w:marRight w:val="0"/>
          <w:marTop w:val="0"/>
          <w:marBottom w:val="0"/>
          <w:divBdr>
            <w:top w:val="none" w:sz="0" w:space="0" w:color="auto"/>
            <w:left w:val="none" w:sz="0" w:space="0" w:color="auto"/>
            <w:bottom w:val="none" w:sz="0" w:space="0" w:color="auto"/>
            <w:right w:val="none" w:sz="0" w:space="0" w:color="auto"/>
          </w:divBdr>
        </w:div>
        <w:div w:id="2106223175">
          <w:marLeft w:val="0"/>
          <w:marRight w:val="0"/>
          <w:marTop w:val="0"/>
          <w:marBottom w:val="0"/>
          <w:divBdr>
            <w:top w:val="none" w:sz="0" w:space="0" w:color="auto"/>
            <w:left w:val="none" w:sz="0" w:space="0" w:color="auto"/>
            <w:bottom w:val="none" w:sz="0" w:space="0" w:color="auto"/>
            <w:right w:val="none" w:sz="0" w:space="0" w:color="auto"/>
          </w:divBdr>
        </w:div>
        <w:div w:id="1937983871">
          <w:marLeft w:val="0"/>
          <w:marRight w:val="0"/>
          <w:marTop w:val="0"/>
          <w:marBottom w:val="0"/>
          <w:divBdr>
            <w:top w:val="none" w:sz="0" w:space="0" w:color="auto"/>
            <w:left w:val="none" w:sz="0" w:space="0" w:color="auto"/>
            <w:bottom w:val="none" w:sz="0" w:space="0" w:color="auto"/>
            <w:right w:val="none" w:sz="0" w:space="0" w:color="auto"/>
          </w:divBdr>
        </w:div>
        <w:div w:id="2125463699">
          <w:marLeft w:val="0"/>
          <w:marRight w:val="0"/>
          <w:marTop w:val="0"/>
          <w:marBottom w:val="0"/>
          <w:divBdr>
            <w:top w:val="none" w:sz="0" w:space="0" w:color="auto"/>
            <w:left w:val="none" w:sz="0" w:space="0" w:color="auto"/>
            <w:bottom w:val="none" w:sz="0" w:space="0" w:color="auto"/>
            <w:right w:val="none" w:sz="0" w:space="0" w:color="auto"/>
          </w:divBdr>
        </w:div>
      </w:divsChild>
    </w:div>
    <w:div w:id="1807045957">
      <w:bodyDiv w:val="1"/>
      <w:marLeft w:val="0"/>
      <w:marRight w:val="0"/>
      <w:marTop w:val="0"/>
      <w:marBottom w:val="0"/>
      <w:divBdr>
        <w:top w:val="none" w:sz="0" w:space="0" w:color="auto"/>
        <w:left w:val="none" w:sz="0" w:space="0" w:color="auto"/>
        <w:bottom w:val="none" w:sz="0" w:space="0" w:color="auto"/>
        <w:right w:val="none" w:sz="0" w:space="0" w:color="auto"/>
      </w:divBdr>
    </w:div>
    <w:div w:id="1807578473">
      <w:bodyDiv w:val="1"/>
      <w:marLeft w:val="0"/>
      <w:marRight w:val="0"/>
      <w:marTop w:val="0"/>
      <w:marBottom w:val="0"/>
      <w:divBdr>
        <w:top w:val="none" w:sz="0" w:space="0" w:color="auto"/>
        <w:left w:val="none" w:sz="0" w:space="0" w:color="auto"/>
        <w:bottom w:val="none" w:sz="0" w:space="0" w:color="auto"/>
        <w:right w:val="none" w:sz="0" w:space="0" w:color="auto"/>
      </w:divBdr>
    </w:div>
    <w:div w:id="1807698804">
      <w:bodyDiv w:val="1"/>
      <w:marLeft w:val="0"/>
      <w:marRight w:val="0"/>
      <w:marTop w:val="0"/>
      <w:marBottom w:val="0"/>
      <w:divBdr>
        <w:top w:val="none" w:sz="0" w:space="0" w:color="auto"/>
        <w:left w:val="none" w:sz="0" w:space="0" w:color="auto"/>
        <w:bottom w:val="none" w:sz="0" w:space="0" w:color="auto"/>
        <w:right w:val="none" w:sz="0" w:space="0" w:color="auto"/>
      </w:divBdr>
    </w:div>
    <w:div w:id="1807703244">
      <w:bodyDiv w:val="1"/>
      <w:marLeft w:val="0"/>
      <w:marRight w:val="0"/>
      <w:marTop w:val="0"/>
      <w:marBottom w:val="0"/>
      <w:divBdr>
        <w:top w:val="none" w:sz="0" w:space="0" w:color="auto"/>
        <w:left w:val="none" w:sz="0" w:space="0" w:color="auto"/>
        <w:bottom w:val="none" w:sz="0" w:space="0" w:color="auto"/>
        <w:right w:val="none" w:sz="0" w:space="0" w:color="auto"/>
      </w:divBdr>
    </w:div>
    <w:div w:id="1808235781">
      <w:bodyDiv w:val="1"/>
      <w:marLeft w:val="0"/>
      <w:marRight w:val="0"/>
      <w:marTop w:val="0"/>
      <w:marBottom w:val="0"/>
      <w:divBdr>
        <w:top w:val="none" w:sz="0" w:space="0" w:color="auto"/>
        <w:left w:val="none" w:sz="0" w:space="0" w:color="auto"/>
        <w:bottom w:val="none" w:sz="0" w:space="0" w:color="auto"/>
        <w:right w:val="none" w:sz="0" w:space="0" w:color="auto"/>
      </w:divBdr>
    </w:div>
    <w:div w:id="1808622594">
      <w:bodyDiv w:val="1"/>
      <w:marLeft w:val="0"/>
      <w:marRight w:val="0"/>
      <w:marTop w:val="0"/>
      <w:marBottom w:val="0"/>
      <w:divBdr>
        <w:top w:val="none" w:sz="0" w:space="0" w:color="auto"/>
        <w:left w:val="none" w:sz="0" w:space="0" w:color="auto"/>
        <w:bottom w:val="none" w:sz="0" w:space="0" w:color="auto"/>
        <w:right w:val="none" w:sz="0" w:space="0" w:color="auto"/>
      </w:divBdr>
    </w:div>
    <w:div w:id="1808936510">
      <w:bodyDiv w:val="1"/>
      <w:marLeft w:val="0"/>
      <w:marRight w:val="0"/>
      <w:marTop w:val="0"/>
      <w:marBottom w:val="0"/>
      <w:divBdr>
        <w:top w:val="none" w:sz="0" w:space="0" w:color="auto"/>
        <w:left w:val="none" w:sz="0" w:space="0" w:color="auto"/>
        <w:bottom w:val="none" w:sz="0" w:space="0" w:color="auto"/>
        <w:right w:val="none" w:sz="0" w:space="0" w:color="auto"/>
      </w:divBdr>
    </w:div>
    <w:div w:id="1809010073">
      <w:bodyDiv w:val="1"/>
      <w:marLeft w:val="0"/>
      <w:marRight w:val="0"/>
      <w:marTop w:val="0"/>
      <w:marBottom w:val="0"/>
      <w:divBdr>
        <w:top w:val="none" w:sz="0" w:space="0" w:color="auto"/>
        <w:left w:val="none" w:sz="0" w:space="0" w:color="auto"/>
        <w:bottom w:val="none" w:sz="0" w:space="0" w:color="auto"/>
        <w:right w:val="none" w:sz="0" w:space="0" w:color="auto"/>
      </w:divBdr>
    </w:div>
    <w:div w:id="1809273830">
      <w:bodyDiv w:val="1"/>
      <w:marLeft w:val="0"/>
      <w:marRight w:val="0"/>
      <w:marTop w:val="0"/>
      <w:marBottom w:val="0"/>
      <w:divBdr>
        <w:top w:val="none" w:sz="0" w:space="0" w:color="auto"/>
        <w:left w:val="none" w:sz="0" w:space="0" w:color="auto"/>
        <w:bottom w:val="none" w:sz="0" w:space="0" w:color="auto"/>
        <w:right w:val="none" w:sz="0" w:space="0" w:color="auto"/>
      </w:divBdr>
    </w:div>
    <w:div w:id="1809275248">
      <w:bodyDiv w:val="1"/>
      <w:marLeft w:val="0"/>
      <w:marRight w:val="0"/>
      <w:marTop w:val="0"/>
      <w:marBottom w:val="0"/>
      <w:divBdr>
        <w:top w:val="none" w:sz="0" w:space="0" w:color="auto"/>
        <w:left w:val="none" w:sz="0" w:space="0" w:color="auto"/>
        <w:bottom w:val="none" w:sz="0" w:space="0" w:color="auto"/>
        <w:right w:val="none" w:sz="0" w:space="0" w:color="auto"/>
      </w:divBdr>
    </w:div>
    <w:div w:id="1809397809">
      <w:bodyDiv w:val="1"/>
      <w:marLeft w:val="0"/>
      <w:marRight w:val="0"/>
      <w:marTop w:val="0"/>
      <w:marBottom w:val="0"/>
      <w:divBdr>
        <w:top w:val="none" w:sz="0" w:space="0" w:color="auto"/>
        <w:left w:val="none" w:sz="0" w:space="0" w:color="auto"/>
        <w:bottom w:val="none" w:sz="0" w:space="0" w:color="auto"/>
        <w:right w:val="none" w:sz="0" w:space="0" w:color="auto"/>
      </w:divBdr>
    </w:div>
    <w:div w:id="1809516256">
      <w:bodyDiv w:val="1"/>
      <w:marLeft w:val="0"/>
      <w:marRight w:val="0"/>
      <w:marTop w:val="0"/>
      <w:marBottom w:val="0"/>
      <w:divBdr>
        <w:top w:val="none" w:sz="0" w:space="0" w:color="auto"/>
        <w:left w:val="none" w:sz="0" w:space="0" w:color="auto"/>
        <w:bottom w:val="none" w:sz="0" w:space="0" w:color="auto"/>
        <w:right w:val="none" w:sz="0" w:space="0" w:color="auto"/>
      </w:divBdr>
    </w:div>
    <w:div w:id="1810173356">
      <w:bodyDiv w:val="1"/>
      <w:marLeft w:val="0"/>
      <w:marRight w:val="0"/>
      <w:marTop w:val="0"/>
      <w:marBottom w:val="0"/>
      <w:divBdr>
        <w:top w:val="none" w:sz="0" w:space="0" w:color="auto"/>
        <w:left w:val="none" w:sz="0" w:space="0" w:color="auto"/>
        <w:bottom w:val="none" w:sz="0" w:space="0" w:color="auto"/>
        <w:right w:val="none" w:sz="0" w:space="0" w:color="auto"/>
      </w:divBdr>
    </w:div>
    <w:div w:id="1810197473">
      <w:bodyDiv w:val="1"/>
      <w:marLeft w:val="0"/>
      <w:marRight w:val="0"/>
      <w:marTop w:val="0"/>
      <w:marBottom w:val="0"/>
      <w:divBdr>
        <w:top w:val="none" w:sz="0" w:space="0" w:color="auto"/>
        <w:left w:val="none" w:sz="0" w:space="0" w:color="auto"/>
        <w:bottom w:val="none" w:sz="0" w:space="0" w:color="auto"/>
        <w:right w:val="none" w:sz="0" w:space="0" w:color="auto"/>
      </w:divBdr>
    </w:div>
    <w:div w:id="1810240089">
      <w:bodyDiv w:val="1"/>
      <w:marLeft w:val="0"/>
      <w:marRight w:val="0"/>
      <w:marTop w:val="0"/>
      <w:marBottom w:val="0"/>
      <w:divBdr>
        <w:top w:val="none" w:sz="0" w:space="0" w:color="auto"/>
        <w:left w:val="none" w:sz="0" w:space="0" w:color="auto"/>
        <w:bottom w:val="none" w:sz="0" w:space="0" w:color="auto"/>
        <w:right w:val="none" w:sz="0" w:space="0" w:color="auto"/>
      </w:divBdr>
    </w:div>
    <w:div w:id="1810636384">
      <w:bodyDiv w:val="1"/>
      <w:marLeft w:val="0"/>
      <w:marRight w:val="0"/>
      <w:marTop w:val="0"/>
      <w:marBottom w:val="0"/>
      <w:divBdr>
        <w:top w:val="none" w:sz="0" w:space="0" w:color="auto"/>
        <w:left w:val="none" w:sz="0" w:space="0" w:color="auto"/>
        <w:bottom w:val="none" w:sz="0" w:space="0" w:color="auto"/>
        <w:right w:val="none" w:sz="0" w:space="0" w:color="auto"/>
      </w:divBdr>
    </w:div>
    <w:div w:id="1810709334">
      <w:bodyDiv w:val="1"/>
      <w:marLeft w:val="0"/>
      <w:marRight w:val="0"/>
      <w:marTop w:val="0"/>
      <w:marBottom w:val="0"/>
      <w:divBdr>
        <w:top w:val="none" w:sz="0" w:space="0" w:color="auto"/>
        <w:left w:val="none" w:sz="0" w:space="0" w:color="auto"/>
        <w:bottom w:val="none" w:sz="0" w:space="0" w:color="auto"/>
        <w:right w:val="none" w:sz="0" w:space="0" w:color="auto"/>
      </w:divBdr>
    </w:div>
    <w:div w:id="1810782927">
      <w:bodyDiv w:val="1"/>
      <w:marLeft w:val="0"/>
      <w:marRight w:val="0"/>
      <w:marTop w:val="0"/>
      <w:marBottom w:val="0"/>
      <w:divBdr>
        <w:top w:val="none" w:sz="0" w:space="0" w:color="auto"/>
        <w:left w:val="none" w:sz="0" w:space="0" w:color="auto"/>
        <w:bottom w:val="none" w:sz="0" w:space="0" w:color="auto"/>
        <w:right w:val="none" w:sz="0" w:space="0" w:color="auto"/>
      </w:divBdr>
    </w:div>
    <w:div w:id="1810786762">
      <w:bodyDiv w:val="1"/>
      <w:marLeft w:val="0"/>
      <w:marRight w:val="0"/>
      <w:marTop w:val="0"/>
      <w:marBottom w:val="0"/>
      <w:divBdr>
        <w:top w:val="none" w:sz="0" w:space="0" w:color="auto"/>
        <w:left w:val="none" w:sz="0" w:space="0" w:color="auto"/>
        <w:bottom w:val="none" w:sz="0" w:space="0" w:color="auto"/>
        <w:right w:val="none" w:sz="0" w:space="0" w:color="auto"/>
      </w:divBdr>
    </w:div>
    <w:div w:id="1810899023">
      <w:bodyDiv w:val="1"/>
      <w:marLeft w:val="0"/>
      <w:marRight w:val="0"/>
      <w:marTop w:val="0"/>
      <w:marBottom w:val="0"/>
      <w:divBdr>
        <w:top w:val="none" w:sz="0" w:space="0" w:color="auto"/>
        <w:left w:val="none" w:sz="0" w:space="0" w:color="auto"/>
        <w:bottom w:val="none" w:sz="0" w:space="0" w:color="auto"/>
        <w:right w:val="none" w:sz="0" w:space="0" w:color="auto"/>
      </w:divBdr>
    </w:div>
    <w:div w:id="1811050439">
      <w:bodyDiv w:val="1"/>
      <w:marLeft w:val="0"/>
      <w:marRight w:val="0"/>
      <w:marTop w:val="0"/>
      <w:marBottom w:val="0"/>
      <w:divBdr>
        <w:top w:val="none" w:sz="0" w:space="0" w:color="auto"/>
        <w:left w:val="none" w:sz="0" w:space="0" w:color="auto"/>
        <w:bottom w:val="none" w:sz="0" w:space="0" w:color="auto"/>
        <w:right w:val="none" w:sz="0" w:space="0" w:color="auto"/>
      </w:divBdr>
    </w:div>
    <w:div w:id="1811096287">
      <w:bodyDiv w:val="1"/>
      <w:marLeft w:val="0"/>
      <w:marRight w:val="0"/>
      <w:marTop w:val="0"/>
      <w:marBottom w:val="0"/>
      <w:divBdr>
        <w:top w:val="none" w:sz="0" w:space="0" w:color="auto"/>
        <w:left w:val="none" w:sz="0" w:space="0" w:color="auto"/>
        <w:bottom w:val="none" w:sz="0" w:space="0" w:color="auto"/>
        <w:right w:val="none" w:sz="0" w:space="0" w:color="auto"/>
      </w:divBdr>
    </w:div>
    <w:div w:id="1811821579">
      <w:bodyDiv w:val="1"/>
      <w:marLeft w:val="0"/>
      <w:marRight w:val="0"/>
      <w:marTop w:val="0"/>
      <w:marBottom w:val="0"/>
      <w:divBdr>
        <w:top w:val="none" w:sz="0" w:space="0" w:color="auto"/>
        <w:left w:val="none" w:sz="0" w:space="0" w:color="auto"/>
        <w:bottom w:val="none" w:sz="0" w:space="0" w:color="auto"/>
        <w:right w:val="none" w:sz="0" w:space="0" w:color="auto"/>
      </w:divBdr>
    </w:div>
    <w:div w:id="1811901827">
      <w:bodyDiv w:val="1"/>
      <w:marLeft w:val="0"/>
      <w:marRight w:val="0"/>
      <w:marTop w:val="0"/>
      <w:marBottom w:val="0"/>
      <w:divBdr>
        <w:top w:val="none" w:sz="0" w:space="0" w:color="auto"/>
        <w:left w:val="none" w:sz="0" w:space="0" w:color="auto"/>
        <w:bottom w:val="none" w:sz="0" w:space="0" w:color="auto"/>
        <w:right w:val="none" w:sz="0" w:space="0" w:color="auto"/>
      </w:divBdr>
    </w:div>
    <w:div w:id="1812014676">
      <w:bodyDiv w:val="1"/>
      <w:marLeft w:val="0"/>
      <w:marRight w:val="0"/>
      <w:marTop w:val="0"/>
      <w:marBottom w:val="0"/>
      <w:divBdr>
        <w:top w:val="none" w:sz="0" w:space="0" w:color="auto"/>
        <w:left w:val="none" w:sz="0" w:space="0" w:color="auto"/>
        <w:bottom w:val="none" w:sz="0" w:space="0" w:color="auto"/>
        <w:right w:val="none" w:sz="0" w:space="0" w:color="auto"/>
      </w:divBdr>
    </w:div>
    <w:div w:id="1812015958">
      <w:bodyDiv w:val="1"/>
      <w:marLeft w:val="0"/>
      <w:marRight w:val="0"/>
      <w:marTop w:val="0"/>
      <w:marBottom w:val="0"/>
      <w:divBdr>
        <w:top w:val="none" w:sz="0" w:space="0" w:color="auto"/>
        <w:left w:val="none" w:sz="0" w:space="0" w:color="auto"/>
        <w:bottom w:val="none" w:sz="0" w:space="0" w:color="auto"/>
        <w:right w:val="none" w:sz="0" w:space="0" w:color="auto"/>
      </w:divBdr>
    </w:div>
    <w:div w:id="1812137933">
      <w:bodyDiv w:val="1"/>
      <w:marLeft w:val="0"/>
      <w:marRight w:val="0"/>
      <w:marTop w:val="0"/>
      <w:marBottom w:val="0"/>
      <w:divBdr>
        <w:top w:val="none" w:sz="0" w:space="0" w:color="auto"/>
        <w:left w:val="none" w:sz="0" w:space="0" w:color="auto"/>
        <w:bottom w:val="none" w:sz="0" w:space="0" w:color="auto"/>
        <w:right w:val="none" w:sz="0" w:space="0" w:color="auto"/>
      </w:divBdr>
    </w:div>
    <w:div w:id="1812138813">
      <w:bodyDiv w:val="1"/>
      <w:marLeft w:val="0"/>
      <w:marRight w:val="0"/>
      <w:marTop w:val="0"/>
      <w:marBottom w:val="0"/>
      <w:divBdr>
        <w:top w:val="none" w:sz="0" w:space="0" w:color="auto"/>
        <w:left w:val="none" w:sz="0" w:space="0" w:color="auto"/>
        <w:bottom w:val="none" w:sz="0" w:space="0" w:color="auto"/>
        <w:right w:val="none" w:sz="0" w:space="0" w:color="auto"/>
      </w:divBdr>
    </w:div>
    <w:div w:id="1812364942">
      <w:bodyDiv w:val="1"/>
      <w:marLeft w:val="0"/>
      <w:marRight w:val="0"/>
      <w:marTop w:val="0"/>
      <w:marBottom w:val="0"/>
      <w:divBdr>
        <w:top w:val="none" w:sz="0" w:space="0" w:color="auto"/>
        <w:left w:val="none" w:sz="0" w:space="0" w:color="auto"/>
        <w:bottom w:val="none" w:sz="0" w:space="0" w:color="auto"/>
        <w:right w:val="none" w:sz="0" w:space="0" w:color="auto"/>
      </w:divBdr>
    </w:div>
    <w:div w:id="1812405204">
      <w:bodyDiv w:val="1"/>
      <w:marLeft w:val="0"/>
      <w:marRight w:val="0"/>
      <w:marTop w:val="0"/>
      <w:marBottom w:val="0"/>
      <w:divBdr>
        <w:top w:val="none" w:sz="0" w:space="0" w:color="auto"/>
        <w:left w:val="none" w:sz="0" w:space="0" w:color="auto"/>
        <w:bottom w:val="none" w:sz="0" w:space="0" w:color="auto"/>
        <w:right w:val="none" w:sz="0" w:space="0" w:color="auto"/>
      </w:divBdr>
    </w:div>
    <w:div w:id="1812944260">
      <w:bodyDiv w:val="1"/>
      <w:marLeft w:val="0"/>
      <w:marRight w:val="0"/>
      <w:marTop w:val="0"/>
      <w:marBottom w:val="0"/>
      <w:divBdr>
        <w:top w:val="none" w:sz="0" w:space="0" w:color="auto"/>
        <w:left w:val="none" w:sz="0" w:space="0" w:color="auto"/>
        <w:bottom w:val="none" w:sz="0" w:space="0" w:color="auto"/>
        <w:right w:val="none" w:sz="0" w:space="0" w:color="auto"/>
      </w:divBdr>
    </w:div>
    <w:div w:id="1813134994">
      <w:bodyDiv w:val="1"/>
      <w:marLeft w:val="0"/>
      <w:marRight w:val="0"/>
      <w:marTop w:val="0"/>
      <w:marBottom w:val="0"/>
      <w:divBdr>
        <w:top w:val="none" w:sz="0" w:space="0" w:color="auto"/>
        <w:left w:val="none" w:sz="0" w:space="0" w:color="auto"/>
        <w:bottom w:val="none" w:sz="0" w:space="0" w:color="auto"/>
        <w:right w:val="none" w:sz="0" w:space="0" w:color="auto"/>
      </w:divBdr>
    </w:div>
    <w:div w:id="1813207190">
      <w:bodyDiv w:val="1"/>
      <w:marLeft w:val="0"/>
      <w:marRight w:val="0"/>
      <w:marTop w:val="0"/>
      <w:marBottom w:val="0"/>
      <w:divBdr>
        <w:top w:val="none" w:sz="0" w:space="0" w:color="auto"/>
        <w:left w:val="none" w:sz="0" w:space="0" w:color="auto"/>
        <w:bottom w:val="none" w:sz="0" w:space="0" w:color="auto"/>
        <w:right w:val="none" w:sz="0" w:space="0" w:color="auto"/>
      </w:divBdr>
    </w:div>
    <w:div w:id="1813518869">
      <w:bodyDiv w:val="1"/>
      <w:marLeft w:val="0"/>
      <w:marRight w:val="0"/>
      <w:marTop w:val="0"/>
      <w:marBottom w:val="0"/>
      <w:divBdr>
        <w:top w:val="none" w:sz="0" w:space="0" w:color="auto"/>
        <w:left w:val="none" w:sz="0" w:space="0" w:color="auto"/>
        <w:bottom w:val="none" w:sz="0" w:space="0" w:color="auto"/>
        <w:right w:val="none" w:sz="0" w:space="0" w:color="auto"/>
      </w:divBdr>
    </w:div>
    <w:div w:id="1813669500">
      <w:bodyDiv w:val="1"/>
      <w:marLeft w:val="0"/>
      <w:marRight w:val="0"/>
      <w:marTop w:val="0"/>
      <w:marBottom w:val="0"/>
      <w:divBdr>
        <w:top w:val="none" w:sz="0" w:space="0" w:color="auto"/>
        <w:left w:val="none" w:sz="0" w:space="0" w:color="auto"/>
        <w:bottom w:val="none" w:sz="0" w:space="0" w:color="auto"/>
        <w:right w:val="none" w:sz="0" w:space="0" w:color="auto"/>
      </w:divBdr>
    </w:div>
    <w:div w:id="1813669835">
      <w:bodyDiv w:val="1"/>
      <w:marLeft w:val="0"/>
      <w:marRight w:val="0"/>
      <w:marTop w:val="0"/>
      <w:marBottom w:val="0"/>
      <w:divBdr>
        <w:top w:val="none" w:sz="0" w:space="0" w:color="auto"/>
        <w:left w:val="none" w:sz="0" w:space="0" w:color="auto"/>
        <w:bottom w:val="none" w:sz="0" w:space="0" w:color="auto"/>
        <w:right w:val="none" w:sz="0" w:space="0" w:color="auto"/>
      </w:divBdr>
    </w:div>
    <w:div w:id="1813864552">
      <w:bodyDiv w:val="1"/>
      <w:marLeft w:val="0"/>
      <w:marRight w:val="0"/>
      <w:marTop w:val="0"/>
      <w:marBottom w:val="0"/>
      <w:divBdr>
        <w:top w:val="none" w:sz="0" w:space="0" w:color="auto"/>
        <w:left w:val="none" w:sz="0" w:space="0" w:color="auto"/>
        <w:bottom w:val="none" w:sz="0" w:space="0" w:color="auto"/>
        <w:right w:val="none" w:sz="0" w:space="0" w:color="auto"/>
      </w:divBdr>
    </w:div>
    <w:div w:id="1814105708">
      <w:bodyDiv w:val="1"/>
      <w:marLeft w:val="0"/>
      <w:marRight w:val="0"/>
      <w:marTop w:val="0"/>
      <w:marBottom w:val="0"/>
      <w:divBdr>
        <w:top w:val="none" w:sz="0" w:space="0" w:color="auto"/>
        <w:left w:val="none" w:sz="0" w:space="0" w:color="auto"/>
        <w:bottom w:val="none" w:sz="0" w:space="0" w:color="auto"/>
        <w:right w:val="none" w:sz="0" w:space="0" w:color="auto"/>
      </w:divBdr>
    </w:div>
    <w:div w:id="1814254809">
      <w:bodyDiv w:val="1"/>
      <w:marLeft w:val="0"/>
      <w:marRight w:val="0"/>
      <w:marTop w:val="0"/>
      <w:marBottom w:val="0"/>
      <w:divBdr>
        <w:top w:val="none" w:sz="0" w:space="0" w:color="auto"/>
        <w:left w:val="none" w:sz="0" w:space="0" w:color="auto"/>
        <w:bottom w:val="none" w:sz="0" w:space="0" w:color="auto"/>
        <w:right w:val="none" w:sz="0" w:space="0" w:color="auto"/>
      </w:divBdr>
    </w:div>
    <w:div w:id="1814443089">
      <w:bodyDiv w:val="1"/>
      <w:marLeft w:val="0"/>
      <w:marRight w:val="0"/>
      <w:marTop w:val="0"/>
      <w:marBottom w:val="0"/>
      <w:divBdr>
        <w:top w:val="none" w:sz="0" w:space="0" w:color="auto"/>
        <w:left w:val="none" w:sz="0" w:space="0" w:color="auto"/>
        <w:bottom w:val="none" w:sz="0" w:space="0" w:color="auto"/>
        <w:right w:val="none" w:sz="0" w:space="0" w:color="auto"/>
      </w:divBdr>
    </w:div>
    <w:div w:id="1814443668">
      <w:bodyDiv w:val="1"/>
      <w:marLeft w:val="0"/>
      <w:marRight w:val="0"/>
      <w:marTop w:val="0"/>
      <w:marBottom w:val="0"/>
      <w:divBdr>
        <w:top w:val="none" w:sz="0" w:space="0" w:color="auto"/>
        <w:left w:val="none" w:sz="0" w:space="0" w:color="auto"/>
        <w:bottom w:val="none" w:sz="0" w:space="0" w:color="auto"/>
        <w:right w:val="none" w:sz="0" w:space="0" w:color="auto"/>
      </w:divBdr>
    </w:div>
    <w:div w:id="1814716522">
      <w:bodyDiv w:val="1"/>
      <w:marLeft w:val="0"/>
      <w:marRight w:val="0"/>
      <w:marTop w:val="0"/>
      <w:marBottom w:val="0"/>
      <w:divBdr>
        <w:top w:val="none" w:sz="0" w:space="0" w:color="auto"/>
        <w:left w:val="none" w:sz="0" w:space="0" w:color="auto"/>
        <w:bottom w:val="none" w:sz="0" w:space="0" w:color="auto"/>
        <w:right w:val="none" w:sz="0" w:space="0" w:color="auto"/>
      </w:divBdr>
    </w:div>
    <w:div w:id="1814758094">
      <w:bodyDiv w:val="1"/>
      <w:marLeft w:val="0"/>
      <w:marRight w:val="0"/>
      <w:marTop w:val="0"/>
      <w:marBottom w:val="0"/>
      <w:divBdr>
        <w:top w:val="none" w:sz="0" w:space="0" w:color="auto"/>
        <w:left w:val="none" w:sz="0" w:space="0" w:color="auto"/>
        <w:bottom w:val="none" w:sz="0" w:space="0" w:color="auto"/>
        <w:right w:val="none" w:sz="0" w:space="0" w:color="auto"/>
      </w:divBdr>
    </w:div>
    <w:div w:id="1815171111">
      <w:bodyDiv w:val="1"/>
      <w:marLeft w:val="0"/>
      <w:marRight w:val="0"/>
      <w:marTop w:val="0"/>
      <w:marBottom w:val="0"/>
      <w:divBdr>
        <w:top w:val="none" w:sz="0" w:space="0" w:color="auto"/>
        <w:left w:val="none" w:sz="0" w:space="0" w:color="auto"/>
        <w:bottom w:val="none" w:sz="0" w:space="0" w:color="auto"/>
        <w:right w:val="none" w:sz="0" w:space="0" w:color="auto"/>
      </w:divBdr>
    </w:div>
    <w:div w:id="1815217203">
      <w:bodyDiv w:val="1"/>
      <w:marLeft w:val="0"/>
      <w:marRight w:val="0"/>
      <w:marTop w:val="0"/>
      <w:marBottom w:val="0"/>
      <w:divBdr>
        <w:top w:val="none" w:sz="0" w:space="0" w:color="auto"/>
        <w:left w:val="none" w:sz="0" w:space="0" w:color="auto"/>
        <w:bottom w:val="none" w:sz="0" w:space="0" w:color="auto"/>
        <w:right w:val="none" w:sz="0" w:space="0" w:color="auto"/>
      </w:divBdr>
    </w:div>
    <w:div w:id="1815371913">
      <w:bodyDiv w:val="1"/>
      <w:marLeft w:val="0"/>
      <w:marRight w:val="0"/>
      <w:marTop w:val="0"/>
      <w:marBottom w:val="0"/>
      <w:divBdr>
        <w:top w:val="none" w:sz="0" w:space="0" w:color="auto"/>
        <w:left w:val="none" w:sz="0" w:space="0" w:color="auto"/>
        <w:bottom w:val="none" w:sz="0" w:space="0" w:color="auto"/>
        <w:right w:val="none" w:sz="0" w:space="0" w:color="auto"/>
      </w:divBdr>
    </w:div>
    <w:div w:id="1815491430">
      <w:bodyDiv w:val="1"/>
      <w:marLeft w:val="0"/>
      <w:marRight w:val="0"/>
      <w:marTop w:val="0"/>
      <w:marBottom w:val="0"/>
      <w:divBdr>
        <w:top w:val="none" w:sz="0" w:space="0" w:color="auto"/>
        <w:left w:val="none" w:sz="0" w:space="0" w:color="auto"/>
        <w:bottom w:val="none" w:sz="0" w:space="0" w:color="auto"/>
        <w:right w:val="none" w:sz="0" w:space="0" w:color="auto"/>
      </w:divBdr>
    </w:div>
    <w:div w:id="1815639921">
      <w:bodyDiv w:val="1"/>
      <w:marLeft w:val="0"/>
      <w:marRight w:val="0"/>
      <w:marTop w:val="0"/>
      <w:marBottom w:val="0"/>
      <w:divBdr>
        <w:top w:val="none" w:sz="0" w:space="0" w:color="auto"/>
        <w:left w:val="none" w:sz="0" w:space="0" w:color="auto"/>
        <w:bottom w:val="none" w:sz="0" w:space="0" w:color="auto"/>
        <w:right w:val="none" w:sz="0" w:space="0" w:color="auto"/>
      </w:divBdr>
    </w:div>
    <w:div w:id="1815680020">
      <w:bodyDiv w:val="1"/>
      <w:marLeft w:val="0"/>
      <w:marRight w:val="0"/>
      <w:marTop w:val="0"/>
      <w:marBottom w:val="0"/>
      <w:divBdr>
        <w:top w:val="none" w:sz="0" w:space="0" w:color="auto"/>
        <w:left w:val="none" w:sz="0" w:space="0" w:color="auto"/>
        <w:bottom w:val="none" w:sz="0" w:space="0" w:color="auto"/>
        <w:right w:val="none" w:sz="0" w:space="0" w:color="auto"/>
      </w:divBdr>
    </w:div>
    <w:div w:id="1816022765">
      <w:bodyDiv w:val="1"/>
      <w:marLeft w:val="0"/>
      <w:marRight w:val="0"/>
      <w:marTop w:val="0"/>
      <w:marBottom w:val="0"/>
      <w:divBdr>
        <w:top w:val="none" w:sz="0" w:space="0" w:color="auto"/>
        <w:left w:val="none" w:sz="0" w:space="0" w:color="auto"/>
        <w:bottom w:val="none" w:sz="0" w:space="0" w:color="auto"/>
        <w:right w:val="none" w:sz="0" w:space="0" w:color="auto"/>
      </w:divBdr>
    </w:div>
    <w:div w:id="1816098616">
      <w:bodyDiv w:val="1"/>
      <w:marLeft w:val="0"/>
      <w:marRight w:val="0"/>
      <w:marTop w:val="0"/>
      <w:marBottom w:val="0"/>
      <w:divBdr>
        <w:top w:val="none" w:sz="0" w:space="0" w:color="auto"/>
        <w:left w:val="none" w:sz="0" w:space="0" w:color="auto"/>
        <w:bottom w:val="none" w:sz="0" w:space="0" w:color="auto"/>
        <w:right w:val="none" w:sz="0" w:space="0" w:color="auto"/>
      </w:divBdr>
    </w:div>
    <w:div w:id="1816215262">
      <w:bodyDiv w:val="1"/>
      <w:marLeft w:val="0"/>
      <w:marRight w:val="0"/>
      <w:marTop w:val="0"/>
      <w:marBottom w:val="0"/>
      <w:divBdr>
        <w:top w:val="none" w:sz="0" w:space="0" w:color="auto"/>
        <w:left w:val="none" w:sz="0" w:space="0" w:color="auto"/>
        <w:bottom w:val="none" w:sz="0" w:space="0" w:color="auto"/>
        <w:right w:val="none" w:sz="0" w:space="0" w:color="auto"/>
      </w:divBdr>
    </w:div>
    <w:div w:id="1816293713">
      <w:bodyDiv w:val="1"/>
      <w:marLeft w:val="0"/>
      <w:marRight w:val="0"/>
      <w:marTop w:val="0"/>
      <w:marBottom w:val="0"/>
      <w:divBdr>
        <w:top w:val="none" w:sz="0" w:space="0" w:color="auto"/>
        <w:left w:val="none" w:sz="0" w:space="0" w:color="auto"/>
        <w:bottom w:val="none" w:sz="0" w:space="0" w:color="auto"/>
        <w:right w:val="none" w:sz="0" w:space="0" w:color="auto"/>
      </w:divBdr>
    </w:div>
    <w:div w:id="1816556842">
      <w:bodyDiv w:val="1"/>
      <w:marLeft w:val="0"/>
      <w:marRight w:val="0"/>
      <w:marTop w:val="0"/>
      <w:marBottom w:val="0"/>
      <w:divBdr>
        <w:top w:val="none" w:sz="0" w:space="0" w:color="auto"/>
        <w:left w:val="none" w:sz="0" w:space="0" w:color="auto"/>
        <w:bottom w:val="none" w:sz="0" w:space="0" w:color="auto"/>
        <w:right w:val="none" w:sz="0" w:space="0" w:color="auto"/>
      </w:divBdr>
    </w:div>
    <w:div w:id="1816993926">
      <w:bodyDiv w:val="1"/>
      <w:marLeft w:val="0"/>
      <w:marRight w:val="0"/>
      <w:marTop w:val="0"/>
      <w:marBottom w:val="0"/>
      <w:divBdr>
        <w:top w:val="none" w:sz="0" w:space="0" w:color="auto"/>
        <w:left w:val="none" w:sz="0" w:space="0" w:color="auto"/>
        <w:bottom w:val="none" w:sz="0" w:space="0" w:color="auto"/>
        <w:right w:val="none" w:sz="0" w:space="0" w:color="auto"/>
      </w:divBdr>
    </w:div>
    <w:div w:id="1817067842">
      <w:bodyDiv w:val="1"/>
      <w:marLeft w:val="0"/>
      <w:marRight w:val="0"/>
      <w:marTop w:val="0"/>
      <w:marBottom w:val="0"/>
      <w:divBdr>
        <w:top w:val="none" w:sz="0" w:space="0" w:color="auto"/>
        <w:left w:val="none" w:sz="0" w:space="0" w:color="auto"/>
        <w:bottom w:val="none" w:sz="0" w:space="0" w:color="auto"/>
        <w:right w:val="none" w:sz="0" w:space="0" w:color="auto"/>
      </w:divBdr>
    </w:div>
    <w:div w:id="1817185106">
      <w:bodyDiv w:val="1"/>
      <w:marLeft w:val="0"/>
      <w:marRight w:val="0"/>
      <w:marTop w:val="0"/>
      <w:marBottom w:val="0"/>
      <w:divBdr>
        <w:top w:val="none" w:sz="0" w:space="0" w:color="auto"/>
        <w:left w:val="none" w:sz="0" w:space="0" w:color="auto"/>
        <w:bottom w:val="none" w:sz="0" w:space="0" w:color="auto"/>
        <w:right w:val="none" w:sz="0" w:space="0" w:color="auto"/>
      </w:divBdr>
    </w:div>
    <w:div w:id="1817263138">
      <w:bodyDiv w:val="1"/>
      <w:marLeft w:val="0"/>
      <w:marRight w:val="0"/>
      <w:marTop w:val="0"/>
      <w:marBottom w:val="0"/>
      <w:divBdr>
        <w:top w:val="none" w:sz="0" w:space="0" w:color="auto"/>
        <w:left w:val="none" w:sz="0" w:space="0" w:color="auto"/>
        <w:bottom w:val="none" w:sz="0" w:space="0" w:color="auto"/>
        <w:right w:val="none" w:sz="0" w:space="0" w:color="auto"/>
      </w:divBdr>
    </w:div>
    <w:div w:id="1817337024">
      <w:bodyDiv w:val="1"/>
      <w:marLeft w:val="0"/>
      <w:marRight w:val="0"/>
      <w:marTop w:val="0"/>
      <w:marBottom w:val="0"/>
      <w:divBdr>
        <w:top w:val="none" w:sz="0" w:space="0" w:color="auto"/>
        <w:left w:val="none" w:sz="0" w:space="0" w:color="auto"/>
        <w:bottom w:val="none" w:sz="0" w:space="0" w:color="auto"/>
        <w:right w:val="none" w:sz="0" w:space="0" w:color="auto"/>
      </w:divBdr>
    </w:div>
    <w:div w:id="1817599797">
      <w:bodyDiv w:val="1"/>
      <w:marLeft w:val="0"/>
      <w:marRight w:val="0"/>
      <w:marTop w:val="0"/>
      <w:marBottom w:val="0"/>
      <w:divBdr>
        <w:top w:val="none" w:sz="0" w:space="0" w:color="auto"/>
        <w:left w:val="none" w:sz="0" w:space="0" w:color="auto"/>
        <w:bottom w:val="none" w:sz="0" w:space="0" w:color="auto"/>
        <w:right w:val="none" w:sz="0" w:space="0" w:color="auto"/>
      </w:divBdr>
    </w:div>
    <w:div w:id="1818036830">
      <w:bodyDiv w:val="1"/>
      <w:marLeft w:val="0"/>
      <w:marRight w:val="0"/>
      <w:marTop w:val="0"/>
      <w:marBottom w:val="0"/>
      <w:divBdr>
        <w:top w:val="none" w:sz="0" w:space="0" w:color="auto"/>
        <w:left w:val="none" w:sz="0" w:space="0" w:color="auto"/>
        <w:bottom w:val="none" w:sz="0" w:space="0" w:color="auto"/>
        <w:right w:val="none" w:sz="0" w:space="0" w:color="auto"/>
      </w:divBdr>
    </w:div>
    <w:div w:id="1818103514">
      <w:bodyDiv w:val="1"/>
      <w:marLeft w:val="0"/>
      <w:marRight w:val="0"/>
      <w:marTop w:val="0"/>
      <w:marBottom w:val="0"/>
      <w:divBdr>
        <w:top w:val="none" w:sz="0" w:space="0" w:color="auto"/>
        <w:left w:val="none" w:sz="0" w:space="0" w:color="auto"/>
        <w:bottom w:val="none" w:sz="0" w:space="0" w:color="auto"/>
        <w:right w:val="none" w:sz="0" w:space="0" w:color="auto"/>
      </w:divBdr>
    </w:div>
    <w:div w:id="1818305039">
      <w:bodyDiv w:val="1"/>
      <w:marLeft w:val="0"/>
      <w:marRight w:val="0"/>
      <w:marTop w:val="0"/>
      <w:marBottom w:val="0"/>
      <w:divBdr>
        <w:top w:val="none" w:sz="0" w:space="0" w:color="auto"/>
        <w:left w:val="none" w:sz="0" w:space="0" w:color="auto"/>
        <w:bottom w:val="none" w:sz="0" w:space="0" w:color="auto"/>
        <w:right w:val="none" w:sz="0" w:space="0" w:color="auto"/>
      </w:divBdr>
    </w:div>
    <w:div w:id="1818456897">
      <w:bodyDiv w:val="1"/>
      <w:marLeft w:val="0"/>
      <w:marRight w:val="0"/>
      <w:marTop w:val="0"/>
      <w:marBottom w:val="0"/>
      <w:divBdr>
        <w:top w:val="none" w:sz="0" w:space="0" w:color="auto"/>
        <w:left w:val="none" w:sz="0" w:space="0" w:color="auto"/>
        <w:bottom w:val="none" w:sz="0" w:space="0" w:color="auto"/>
        <w:right w:val="none" w:sz="0" w:space="0" w:color="auto"/>
      </w:divBdr>
    </w:div>
    <w:div w:id="1818523194">
      <w:bodyDiv w:val="1"/>
      <w:marLeft w:val="0"/>
      <w:marRight w:val="0"/>
      <w:marTop w:val="0"/>
      <w:marBottom w:val="0"/>
      <w:divBdr>
        <w:top w:val="none" w:sz="0" w:space="0" w:color="auto"/>
        <w:left w:val="none" w:sz="0" w:space="0" w:color="auto"/>
        <w:bottom w:val="none" w:sz="0" w:space="0" w:color="auto"/>
        <w:right w:val="none" w:sz="0" w:space="0" w:color="auto"/>
      </w:divBdr>
    </w:div>
    <w:div w:id="1818766549">
      <w:bodyDiv w:val="1"/>
      <w:marLeft w:val="0"/>
      <w:marRight w:val="0"/>
      <w:marTop w:val="0"/>
      <w:marBottom w:val="0"/>
      <w:divBdr>
        <w:top w:val="none" w:sz="0" w:space="0" w:color="auto"/>
        <w:left w:val="none" w:sz="0" w:space="0" w:color="auto"/>
        <w:bottom w:val="none" w:sz="0" w:space="0" w:color="auto"/>
        <w:right w:val="none" w:sz="0" w:space="0" w:color="auto"/>
      </w:divBdr>
    </w:div>
    <w:div w:id="1819106875">
      <w:bodyDiv w:val="1"/>
      <w:marLeft w:val="0"/>
      <w:marRight w:val="0"/>
      <w:marTop w:val="0"/>
      <w:marBottom w:val="0"/>
      <w:divBdr>
        <w:top w:val="none" w:sz="0" w:space="0" w:color="auto"/>
        <w:left w:val="none" w:sz="0" w:space="0" w:color="auto"/>
        <w:bottom w:val="none" w:sz="0" w:space="0" w:color="auto"/>
        <w:right w:val="none" w:sz="0" w:space="0" w:color="auto"/>
      </w:divBdr>
    </w:div>
    <w:div w:id="1819304814">
      <w:bodyDiv w:val="1"/>
      <w:marLeft w:val="0"/>
      <w:marRight w:val="0"/>
      <w:marTop w:val="0"/>
      <w:marBottom w:val="0"/>
      <w:divBdr>
        <w:top w:val="none" w:sz="0" w:space="0" w:color="auto"/>
        <w:left w:val="none" w:sz="0" w:space="0" w:color="auto"/>
        <w:bottom w:val="none" w:sz="0" w:space="0" w:color="auto"/>
        <w:right w:val="none" w:sz="0" w:space="0" w:color="auto"/>
      </w:divBdr>
    </w:div>
    <w:div w:id="1819492492">
      <w:bodyDiv w:val="1"/>
      <w:marLeft w:val="0"/>
      <w:marRight w:val="0"/>
      <w:marTop w:val="0"/>
      <w:marBottom w:val="0"/>
      <w:divBdr>
        <w:top w:val="none" w:sz="0" w:space="0" w:color="auto"/>
        <w:left w:val="none" w:sz="0" w:space="0" w:color="auto"/>
        <w:bottom w:val="none" w:sz="0" w:space="0" w:color="auto"/>
        <w:right w:val="none" w:sz="0" w:space="0" w:color="auto"/>
      </w:divBdr>
    </w:div>
    <w:div w:id="1819615352">
      <w:bodyDiv w:val="1"/>
      <w:marLeft w:val="0"/>
      <w:marRight w:val="0"/>
      <w:marTop w:val="0"/>
      <w:marBottom w:val="0"/>
      <w:divBdr>
        <w:top w:val="none" w:sz="0" w:space="0" w:color="auto"/>
        <w:left w:val="none" w:sz="0" w:space="0" w:color="auto"/>
        <w:bottom w:val="none" w:sz="0" w:space="0" w:color="auto"/>
        <w:right w:val="none" w:sz="0" w:space="0" w:color="auto"/>
      </w:divBdr>
      <w:divsChild>
        <w:div w:id="569072121">
          <w:marLeft w:val="0"/>
          <w:marRight w:val="0"/>
          <w:marTop w:val="0"/>
          <w:marBottom w:val="0"/>
          <w:divBdr>
            <w:top w:val="none" w:sz="0" w:space="0" w:color="auto"/>
            <w:left w:val="none" w:sz="0" w:space="0" w:color="auto"/>
            <w:bottom w:val="none" w:sz="0" w:space="0" w:color="auto"/>
            <w:right w:val="none" w:sz="0" w:space="0" w:color="auto"/>
          </w:divBdr>
        </w:div>
        <w:div w:id="1762674783">
          <w:marLeft w:val="0"/>
          <w:marRight w:val="0"/>
          <w:marTop w:val="0"/>
          <w:marBottom w:val="0"/>
          <w:divBdr>
            <w:top w:val="none" w:sz="0" w:space="0" w:color="auto"/>
            <w:left w:val="none" w:sz="0" w:space="0" w:color="auto"/>
            <w:bottom w:val="none" w:sz="0" w:space="0" w:color="auto"/>
            <w:right w:val="none" w:sz="0" w:space="0" w:color="auto"/>
          </w:divBdr>
        </w:div>
        <w:div w:id="748578239">
          <w:marLeft w:val="0"/>
          <w:marRight w:val="0"/>
          <w:marTop w:val="0"/>
          <w:marBottom w:val="0"/>
          <w:divBdr>
            <w:top w:val="none" w:sz="0" w:space="0" w:color="auto"/>
            <w:left w:val="none" w:sz="0" w:space="0" w:color="auto"/>
            <w:bottom w:val="none" w:sz="0" w:space="0" w:color="auto"/>
            <w:right w:val="none" w:sz="0" w:space="0" w:color="auto"/>
          </w:divBdr>
        </w:div>
        <w:div w:id="570122586">
          <w:marLeft w:val="0"/>
          <w:marRight w:val="0"/>
          <w:marTop w:val="0"/>
          <w:marBottom w:val="0"/>
          <w:divBdr>
            <w:top w:val="none" w:sz="0" w:space="0" w:color="auto"/>
            <w:left w:val="none" w:sz="0" w:space="0" w:color="auto"/>
            <w:bottom w:val="none" w:sz="0" w:space="0" w:color="auto"/>
            <w:right w:val="none" w:sz="0" w:space="0" w:color="auto"/>
          </w:divBdr>
        </w:div>
        <w:div w:id="511651323">
          <w:marLeft w:val="0"/>
          <w:marRight w:val="0"/>
          <w:marTop w:val="0"/>
          <w:marBottom w:val="0"/>
          <w:divBdr>
            <w:top w:val="none" w:sz="0" w:space="0" w:color="auto"/>
            <w:left w:val="none" w:sz="0" w:space="0" w:color="auto"/>
            <w:bottom w:val="none" w:sz="0" w:space="0" w:color="auto"/>
            <w:right w:val="none" w:sz="0" w:space="0" w:color="auto"/>
          </w:divBdr>
        </w:div>
        <w:div w:id="1454325780">
          <w:marLeft w:val="0"/>
          <w:marRight w:val="0"/>
          <w:marTop w:val="0"/>
          <w:marBottom w:val="0"/>
          <w:divBdr>
            <w:top w:val="none" w:sz="0" w:space="0" w:color="auto"/>
            <w:left w:val="none" w:sz="0" w:space="0" w:color="auto"/>
            <w:bottom w:val="none" w:sz="0" w:space="0" w:color="auto"/>
            <w:right w:val="none" w:sz="0" w:space="0" w:color="auto"/>
          </w:divBdr>
        </w:div>
        <w:div w:id="1044213298">
          <w:marLeft w:val="0"/>
          <w:marRight w:val="0"/>
          <w:marTop w:val="0"/>
          <w:marBottom w:val="0"/>
          <w:divBdr>
            <w:top w:val="none" w:sz="0" w:space="0" w:color="auto"/>
            <w:left w:val="none" w:sz="0" w:space="0" w:color="auto"/>
            <w:bottom w:val="none" w:sz="0" w:space="0" w:color="auto"/>
            <w:right w:val="none" w:sz="0" w:space="0" w:color="auto"/>
          </w:divBdr>
        </w:div>
        <w:div w:id="1887837697">
          <w:marLeft w:val="0"/>
          <w:marRight w:val="0"/>
          <w:marTop w:val="0"/>
          <w:marBottom w:val="0"/>
          <w:divBdr>
            <w:top w:val="none" w:sz="0" w:space="0" w:color="auto"/>
            <w:left w:val="none" w:sz="0" w:space="0" w:color="auto"/>
            <w:bottom w:val="none" w:sz="0" w:space="0" w:color="auto"/>
            <w:right w:val="none" w:sz="0" w:space="0" w:color="auto"/>
          </w:divBdr>
        </w:div>
        <w:div w:id="447698818">
          <w:marLeft w:val="0"/>
          <w:marRight w:val="0"/>
          <w:marTop w:val="0"/>
          <w:marBottom w:val="0"/>
          <w:divBdr>
            <w:top w:val="none" w:sz="0" w:space="0" w:color="auto"/>
            <w:left w:val="none" w:sz="0" w:space="0" w:color="auto"/>
            <w:bottom w:val="none" w:sz="0" w:space="0" w:color="auto"/>
            <w:right w:val="none" w:sz="0" w:space="0" w:color="auto"/>
          </w:divBdr>
        </w:div>
        <w:div w:id="1830290753">
          <w:marLeft w:val="0"/>
          <w:marRight w:val="0"/>
          <w:marTop w:val="0"/>
          <w:marBottom w:val="0"/>
          <w:divBdr>
            <w:top w:val="none" w:sz="0" w:space="0" w:color="auto"/>
            <w:left w:val="none" w:sz="0" w:space="0" w:color="auto"/>
            <w:bottom w:val="none" w:sz="0" w:space="0" w:color="auto"/>
            <w:right w:val="none" w:sz="0" w:space="0" w:color="auto"/>
          </w:divBdr>
        </w:div>
        <w:div w:id="1323966751">
          <w:marLeft w:val="0"/>
          <w:marRight w:val="0"/>
          <w:marTop w:val="0"/>
          <w:marBottom w:val="0"/>
          <w:divBdr>
            <w:top w:val="none" w:sz="0" w:space="0" w:color="auto"/>
            <w:left w:val="none" w:sz="0" w:space="0" w:color="auto"/>
            <w:bottom w:val="none" w:sz="0" w:space="0" w:color="auto"/>
            <w:right w:val="none" w:sz="0" w:space="0" w:color="auto"/>
          </w:divBdr>
        </w:div>
        <w:div w:id="232660717">
          <w:marLeft w:val="0"/>
          <w:marRight w:val="0"/>
          <w:marTop w:val="0"/>
          <w:marBottom w:val="0"/>
          <w:divBdr>
            <w:top w:val="none" w:sz="0" w:space="0" w:color="auto"/>
            <w:left w:val="none" w:sz="0" w:space="0" w:color="auto"/>
            <w:bottom w:val="none" w:sz="0" w:space="0" w:color="auto"/>
            <w:right w:val="none" w:sz="0" w:space="0" w:color="auto"/>
          </w:divBdr>
        </w:div>
        <w:div w:id="2118518468">
          <w:marLeft w:val="0"/>
          <w:marRight w:val="0"/>
          <w:marTop w:val="0"/>
          <w:marBottom w:val="0"/>
          <w:divBdr>
            <w:top w:val="none" w:sz="0" w:space="0" w:color="auto"/>
            <w:left w:val="none" w:sz="0" w:space="0" w:color="auto"/>
            <w:bottom w:val="none" w:sz="0" w:space="0" w:color="auto"/>
            <w:right w:val="none" w:sz="0" w:space="0" w:color="auto"/>
          </w:divBdr>
        </w:div>
        <w:div w:id="614755567">
          <w:marLeft w:val="0"/>
          <w:marRight w:val="0"/>
          <w:marTop w:val="0"/>
          <w:marBottom w:val="0"/>
          <w:divBdr>
            <w:top w:val="none" w:sz="0" w:space="0" w:color="auto"/>
            <w:left w:val="none" w:sz="0" w:space="0" w:color="auto"/>
            <w:bottom w:val="none" w:sz="0" w:space="0" w:color="auto"/>
            <w:right w:val="none" w:sz="0" w:space="0" w:color="auto"/>
          </w:divBdr>
        </w:div>
        <w:div w:id="710226915">
          <w:marLeft w:val="0"/>
          <w:marRight w:val="0"/>
          <w:marTop w:val="0"/>
          <w:marBottom w:val="0"/>
          <w:divBdr>
            <w:top w:val="none" w:sz="0" w:space="0" w:color="auto"/>
            <w:left w:val="none" w:sz="0" w:space="0" w:color="auto"/>
            <w:bottom w:val="none" w:sz="0" w:space="0" w:color="auto"/>
            <w:right w:val="none" w:sz="0" w:space="0" w:color="auto"/>
          </w:divBdr>
        </w:div>
        <w:div w:id="303236750">
          <w:marLeft w:val="0"/>
          <w:marRight w:val="0"/>
          <w:marTop w:val="0"/>
          <w:marBottom w:val="0"/>
          <w:divBdr>
            <w:top w:val="none" w:sz="0" w:space="0" w:color="auto"/>
            <w:left w:val="none" w:sz="0" w:space="0" w:color="auto"/>
            <w:bottom w:val="none" w:sz="0" w:space="0" w:color="auto"/>
            <w:right w:val="none" w:sz="0" w:space="0" w:color="auto"/>
          </w:divBdr>
        </w:div>
        <w:div w:id="295914577">
          <w:marLeft w:val="0"/>
          <w:marRight w:val="0"/>
          <w:marTop w:val="0"/>
          <w:marBottom w:val="0"/>
          <w:divBdr>
            <w:top w:val="none" w:sz="0" w:space="0" w:color="auto"/>
            <w:left w:val="none" w:sz="0" w:space="0" w:color="auto"/>
            <w:bottom w:val="none" w:sz="0" w:space="0" w:color="auto"/>
            <w:right w:val="none" w:sz="0" w:space="0" w:color="auto"/>
          </w:divBdr>
        </w:div>
        <w:div w:id="114720434">
          <w:marLeft w:val="0"/>
          <w:marRight w:val="0"/>
          <w:marTop w:val="0"/>
          <w:marBottom w:val="0"/>
          <w:divBdr>
            <w:top w:val="none" w:sz="0" w:space="0" w:color="auto"/>
            <w:left w:val="none" w:sz="0" w:space="0" w:color="auto"/>
            <w:bottom w:val="none" w:sz="0" w:space="0" w:color="auto"/>
            <w:right w:val="none" w:sz="0" w:space="0" w:color="auto"/>
          </w:divBdr>
        </w:div>
        <w:div w:id="1314799538">
          <w:marLeft w:val="0"/>
          <w:marRight w:val="0"/>
          <w:marTop w:val="0"/>
          <w:marBottom w:val="0"/>
          <w:divBdr>
            <w:top w:val="none" w:sz="0" w:space="0" w:color="auto"/>
            <w:left w:val="none" w:sz="0" w:space="0" w:color="auto"/>
            <w:bottom w:val="none" w:sz="0" w:space="0" w:color="auto"/>
            <w:right w:val="none" w:sz="0" w:space="0" w:color="auto"/>
          </w:divBdr>
        </w:div>
        <w:div w:id="1292590794">
          <w:marLeft w:val="0"/>
          <w:marRight w:val="0"/>
          <w:marTop w:val="0"/>
          <w:marBottom w:val="0"/>
          <w:divBdr>
            <w:top w:val="none" w:sz="0" w:space="0" w:color="auto"/>
            <w:left w:val="none" w:sz="0" w:space="0" w:color="auto"/>
            <w:bottom w:val="none" w:sz="0" w:space="0" w:color="auto"/>
            <w:right w:val="none" w:sz="0" w:space="0" w:color="auto"/>
          </w:divBdr>
        </w:div>
        <w:div w:id="824512101">
          <w:marLeft w:val="0"/>
          <w:marRight w:val="0"/>
          <w:marTop w:val="0"/>
          <w:marBottom w:val="0"/>
          <w:divBdr>
            <w:top w:val="none" w:sz="0" w:space="0" w:color="auto"/>
            <w:left w:val="none" w:sz="0" w:space="0" w:color="auto"/>
            <w:bottom w:val="none" w:sz="0" w:space="0" w:color="auto"/>
            <w:right w:val="none" w:sz="0" w:space="0" w:color="auto"/>
          </w:divBdr>
        </w:div>
        <w:div w:id="1633058400">
          <w:marLeft w:val="0"/>
          <w:marRight w:val="0"/>
          <w:marTop w:val="0"/>
          <w:marBottom w:val="0"/>
          <w:divBdr>
            <w:top w:val="none" w:sz="0" w:space="0" w:color="auto"/>
            <w:left w:val="none" w:sz="0" w:space="0" w:color="auto"/>
            <w:bottom w:val="none" w:sz="0" w:space="0" w:color="auto"/>
            <w:right w:val="none" w:sz="0" w:space="0" w:color="auto"/>
          </w:divBdr>
        </w:div>
        <w:div w:id="319433258">
          <w:marLeft w:val="0"/>
          <w:marRight w:val="0"/>
          <w:marTop w:val="0"/>
          <w:marBottom w:val="0"/>
          <w:divBdr>
            <w:top w:val="none" w:sz="0" w:space="0" w:color="auto"/>
            <w:left w:val="none" w:sz="0" w:space="0" w:color="auto"/>
            <w:bottom w:val="none" w:sz="0" w:space="0" w:color="auto"/>
            <w:right w:val="none" w:sz="0" w:space="0" w:color="auto"/>
          </w:divBdr>
        </w:div>
        <w:div w:id="291907180">
          <w:marLeft w:val="0"/>
          <w:marRight w:val="0"/>
          <w:marTop w:val="0"/>
          <w:marBottom w:val="0"/>
          <w:divBdr>
            <w:top w:val="none" w:sz="0" w:space="0" w:color="auto"/>
            <w:left w:val="none" w:sz="0" w:space="0" w:color="auto"/>
            <w:bottom w:val="none" w:sz="0" w:space="0" w:color="auto"/>
            <w:right w:val="none" w:sz="0" w:space="0" w:color="auto"/>
          </w:divBdr>
        </w:div>
        <w:div w:id="1130902000">
          <w:marLeft w:val="0"/>
          <w:marRight w:val="0"/>
          <w:marTop w:val="0"/>
          <w:marBottom w:val="0"/>
          <w:divBdr>
            <w:top w:val="none" w:sz="0" w:space="0" w:color="auto"/>
            <w:left w:val="none" w:sz="0" w:space="0" w:color="auto"/>
            <w:bottom w:val="none" w:sz="0" w:space="0" w:color="auto"/>
            <w:right w:val="none" w:sz="0" w:space="0" w:color="auto"/>
          </w:divBdr>
        </w:div>
        <w:div w:id="321394775">
          <w:marLeft w:val="0"/>
          <w:marRight w:val="0"/>
          <w:marTop w:val="0"/>
          <w:marBottom w:val="0"/>
          <w:divBdr>
            <w:top w:val="none" w:sz="0" w:space="0" w:color="auto"/>
            <w:left w:val="none" w:sz="0" w:space="0" w:color="auto"/>
            <w:bottom w:val="none" w:sz="0" w:space="0" w:color="auto"/>
            <w:right w:val="none" w:sz="0" w:space="0" w:color="auto"/>
          </w:divBdr>
        </w:div>
        <w:div w:id="1514539278">
          <w:marLeft w:val="0"/>
          <w:marRight w:val="0"/>
          <w:marTop w:val="0"/>
          <w:marBottom w:val="0"/>
          <w:divBdr>
            <w:top w:val="none" w:sz="0" w:space="0" w:color="auto"/>
            <w:left w:val="none" w:sz="0" w:space="0" w:color="auto"/>
            <w:bottom w:val="none" w:sz="0" w:space="0" w:color="auto"/>
            <w:right w:val="none" w:sz="0" w:space="0" w:color="auto"/>
          </w:divBdr>
        </w:div>
        <w:div w:id="1925452546">
          <w:marLeft w:val="0"/>
          <w:marRight w:val="0"/>
          <w:marTop w:val="0"/>
          <w:marBottom w:val="0"/>
          <w:divBdr>
            <w:top w:val="none" w:sz="0" w:space="0" w:color="auto"/>
            <w:left w:val="none" w:sz="0" w:space="0" w:color="auto"/>
            <w:bottom w:val="none" w:sz="0" w:space="0" w:color="auto"/>
            <w:right w:val="none" w:sz="0" w:space="0" w:color="auto"/>
          </w:divBdr>
        </w:div>
        <w:div w:id="909389460">
          <w:marLeft w:val="0"/>
          <w:marRight w:val="0"/>
          <w:marTop w:val="0"/>
          <w:marBottom w:val="0"/>
          <w:divBdr>
            <w:top w:val="none" w:sz="0" w:space="0" w:color="auto"/>
            <w:left w:val="none" w:sz="0" w:space="0" w:color="auto"/>
            <w:bottom w:val="none" w:sz="0" w:space="0" w:color="auto"/>
            <w:right w:val="none" w:sz="0" w:space="0" w:color="auto"/>
          </w:divBdr>
        </w:div>
        <w:div w:id="1369529427">
          <w:marLeft w:val="0"/>
          <w:marRight w:val="0"/>
          <w:marTop w:val="0"/>
          <w:marBottom w:val="0"/>
          <w:divBdr>
            <w:top w:val="none" w:sz="0" w:space="0" w:color="auto"/>
            <w:left w:val="none" w:sz="0" w:space="0" w:color="auto"/>
            <w:bottom w:val="none" w:sz="0" w:space="0" w:color="auto"/>
            <w:right w:val="none" w:sz="0" w:space="0" w:color="auto"/>
          </w:divBdr>
        </w:div>
        <w:div w:id="1589457530">
          <w:marLeft w:val="0"/>
          <w:marRight w:val="0"/>
          <w:marTop w:val="0"/>
          <w:marBottom w:val="0"/>
          <w:divBdr>
            <w:top w:val="none" w:sz="0" w:space="0" w:color="auto"/>
            <w:left w:val="none" w:sz="0" w:space="0" w:color="auto"/>
            <w:bottom w:val="none" w:sz="0" w:space="0" w:color="auto"/>
            <w:right w:val="none" w:sz="0" w:space="0" w:color="auto"/>
          </w:divBdr>
        </w:div>
        <w:div w:id="553544682">
          <w:marLeft w:val="0"/>
          <w:marRight w:val="0"/>
          <w:marTop w:val="0"/>
          <w:marBottom w:val="0"/>
          <w:divBdr>
            <w:top w:val="none" w:sz="0" w:space="0" w:color="auto"/>
            <w:left w:val="none" w:sz="0" w:space="0" w:color="auto"/>
            <w:bottom w:val="none" w:sz="0" w:space="0" w:color="auto"/>
            <w:right w:val="none" w:sz="0" w:space="0" w:color="auto"/>
          </w:divBdr>
        </w:div>
        <w:div w:id="2063363086">
          <w:marLeft w:val="0"/>
          <w:marRight w:val="0"/>
          <w:marTop w:val="0"/>
          <w:marBottom w:val="0"/>
          <w:divBdr>
            <w:top w:val="none" w:sz="0" w:space="0" w:color="auto"/>
            <w:left w:val="none" w:sz="0" w:space="0" w:color="auto"/>
            <w:bottom w:val="none" w:sz="0" w:space="0" w:color="auto"/>
            <w:right w:val="none" w:sz="0" w:space="0" w:color="auto"/>
          </w:divBdr>
        </w:div>
        <w:div w:id="732507696">
          <w:marLeft w:val="0"/>
          <w:marRight w:val="0"/>
          <w:marTop w:val="0"/>
          <w:marBottom w:val="0"/>
          <w:divBdr>
            <w:top w:val="none" w:sz="0" w:space="0" w:color="auto"/>
            <w:left w:val="none" w:sz="0" w:space="0" w:color="auto"/>
            <w:bottom w:val="none" w:sz="0" w:space="0" w:color="auto"/>
            <w:right w:val="none" w:sz="0" w:space="0" w:color="auto"/>
          </w:divBdr>
        </w:div>
        <w:div w:id="1977949139">
          <w:marLeft w:val="0"/>
          <w:marRight w:val="0"/>
          <w:marTop w:val="0"/>
          <w:marBottom w:val="0"/>
          <w:divBdr>
            <w:top w:val="none" w:sz="0" w:space="0" w:color="auto"/>
            <w:left w:val="none" w:sz="0" w:space="0" w:color="auto"/>
            <w:bottom w:val="none" w:sz="0" w:space="0" w:color="auto"/>
            <w:right w:val="none" w:sz="0" w:space="0" w:color="auto"/>
          </w:divBdr>
        </w:div>
        <w:div w:id="309212987">
          <w:marLeft w:val="0"/>
          <w:marRight w:val="0"/>
          <w:marTop w:val="0"/>
          <w:marBottom w:val="0"/>
          <w:divBdr>
            <w:top w:val="none" w:sz="0" w:space="0" w:color="auto"/>
            <w:left w:val="none" w:sz="0" w:space="0" w:color="auto"/>
            <w:bottom w:val="none" w:sz="0" w:space="0" w:color="auto"/>
            <w:right w:val="none" w:sz="0" w:space="0" w:color="auto"/>
          </w:divBdr>
        </w:div>
        <w:div w:id="369458674">
          <w:marLeft w:val="0"/>
          <w:marRight w:val="0"/>
          <w:marTop w:val="0"/>
          <w:marBottom w:val="0"/>
          <w:divBdr>
            <w:top w:val="none" w:sz="0" w:space="0" w:color="auto"/>
            <w:left w:val="none" w:sz="0" w:space="0" w:color="auto"/>
            <w:bottom w:val="none" w:sz="0" w:space="0" w:color="auto"/>
            <w:right w:val="none" w:sz="0" w:space="0" w:color="auto"/>
          </w:divBdr>
        </w:div>
        <w:div w:id="150947921">
          <w:marLeft w:val="0"/>
          <w:marRight w:val="0"/>
          <w:marTop w:val="0"/>
          <w:marBottom w:val="0"/>
          <w:divBdr>
            <w:top w:val="none" w:sz="0" w:space="0" w:color="auto"/>
            <w:left w:val="none" w:sz="0" w:space="0" w:color="auto"/>
            <w:bottom w:val="none" w:sz="0" w:space="0" w:color="auto"/>
            <w:right w:val="none" w:sz="0" w:space="0" w:color="auto"/>
          </w:divBdr>
        </w:div>
        <w:div w:id="1934975114">
          <w:marLeft w:val="0"/>
          <w:marRight w:val="0"/>
          <w:marTop w:val="0"/>
          <w:marBottom w:val="0"/>
          <w:divBdr>
            <w:top w:val="none" w:sz="0" w:space="0" w:color="auto"/>
            <w:left w:val="none" w:sz="0" w:space="0" w:color="auto"/>
            <w:bottom w:val="none" w:sz="0" w:space="0" w:color="auto"/>
            <w:right w:val="none" w:sz="0" w:space="0" w:color="auto"/>
          </w:divBdr>
        </w:div>
        <w:div w:id="1652901963">
          <w:marLeft w:val="0"/>
          <w:marRight w:val="0"/>
          <w:marTop w:val="0"/>
          <w:marBottom w:val="0"/>
          <w:divBdr>
            <w:top w:val="none" w:sz="0" w:space="0" w:color="auto"/>
            <w:left w:val="none" w:sz="0" w:space="0" w:color="auto"/>
            <w:bottom w:val="none" w:sz="0" w:space="0" w:color="auto"/>
            <w:right w:val="none" w:sz="0" w:space="0" w:color="auto"/>
          </w:divBdr>
        </w:div>
        <w:div w:id="1767072366">
          <w:marLeft w:val="0"/>
          <w:marRight w:val="0"/>
          <w:marTop w:val="0"/>
          <w:marBottom w:val="0"/>
          <w:divBdr>
            <w:top w:val="none" w:sz="0" w:space="0" w:color="auto"/>
            <w:left w:val="none" w:sz="0" w:space="0" w:color="auto"/>
            <w:bottom w:val="none" w:sz="0" w:space="0" w:color="auto"/>
            <w:right w:val="none" w:sz="0" w:space="0" w:color="auto"/>
          </w:divBdr>
        </w:div>
        <w:div w:id="644817153">
          <w:marLeft w:val="0"/>
          <w:marRight w:val="0"/>
          <w:marTop w:val="0"/>
          <w:marBottom w:val="0"/>
          <w:divBdr>
            <w:top w:val="none" w:sz="0" w:space="0" w:color="auto"/>
            <w:left w:val="none" w:sz="0" w:space="0" w:color="auto"/>
            <w:bottom w:val="none" w:sz="0" w:space="0" w:color="auto"/>
            <w:right w:val="none" w:sz="0" w:space="0" w:color="auto"/>
          </w:divBdr>
        </w:div>
        <w:div w:id="1997144338">
          <w:marLeft w:val="0"/>
          <w:marRight w:val="0"/>
          <w:marTop w:val="0"/>
          <w:marBottom w:val="0"/>
          <w:divBdr>
            <w:top w:val="none" w:sz="0" w:space="0" w:color="auto"/>
            <w:left w:val="none" w:sz="0" w:space="0" w:color="auto"/>
            <w:bottom w:val="none" w:sz="0" w:space="0" w:color="auto"/>
            <w:right w:val="none" w:sz="0" w:space="0" w:color="auto"/>
          </w:divBdr>
        </w:div>
        <w:div w:id="1981036784">
          <w:marLeft w:val="0"/>
          <w:marRight w:val="0"/>
          <w:marTop w:val="0"/>
          <w:marBottom w:val="0"/>
          <w:divBdr>
            <w:top w:val="none" w:sz="0" w:space="0" w:color="auto"/>
            <w:left w:val="none" w:sz="0" w:space="0" w:color="auto"/>
            <w:bottom w:val="none" w:sz="0" w:space="0" w:color="auto"/>
            <w:right w:val="none" w:sz="0" w:space="0" w:color="auto"/>
          </w:divBdr>
        </w:div>
        <w:div w:id="1001785131">
          <w:marLeft w:val="0"/>
          <w:marRight w:val="0"/>
          <w:marTop w:val="0"/>
          <w:marBottom w:val="0"/>
          <w:divBdr>
            <w:top w:val="none" w:sz="0" w:space="0" w:color="auto"/>
            <w:left w:val="none" w:sz="0" w:space="0" w:color="auto"/>
            <w:bottom w:val="none" w:sz="0" w:space="0" w:color="auto"/>
            <w:right w:val="none" w:sz="0" w:space="0" w:color="auto"/>
          </w:divBdr>
        </w:div>
      </w:divsChild>
    </w:div>
    <w:div w:id="1819689350">
      <w:bodyDiv w:val="1"/>
      <w:marLeft w:val="0"/>
      <w:marRight w:val="0"/>
      <w:marTop w:val="0"/>
      <w:marBottom w:val="0"/>
      <w:divBdr>
        <w:top w:val="none" w:sz="0" w:space="0" w:color="auto"/>
        <w:left w:val="none" w:sz="0" w:space="0" w:color="auto"/>
        <w:bottom w:val="none" w:sz="0" w:space="0" w:color="auto"/>
        <w:right w:val="none" w:sz="0" w:space="0" w:color="auto"/>
      </w:divBdr>
    </w:div>
    <w:div w:id="1819883385">
      <w:bodyDiv w:val="1"/>
      <w:marLeft w:val="0"/>
      <w:marRight w:val="0"/>
      <w:marTop w:val="0"/>
      <w:marBottom w:val="0"/>
      <w:divBdr>
        <w:top w:val="none" w:sz="0" w:space="0" w:color="auto"/>
        <w:left w:val="none" w:sz="0" w:space="0" w:color="auto"/>
        <w:bottom w:val="none" w:sz="0" w:space="0" w:color="auto"/>
        <w:right w:val="none" w:sz="0" w:space="0" w:color="auto"/>
      </w:divBdr>
    </w:div>
    <w:div w:id="1820069489">
      <w:bodyDiv w:val="1"/>
      <w:marLeft w:val="0"/>
      <w:marRight w:val="0"/>
      <w:marTop w:val="0"/>
      <w:marBottom w:val="0"/>
      <w:divBdr>
        <w:top w:val="none" w:sz="0" w:space="0" w:color="auto"/>
        <w:left w:val="none" w:sz="0" w:space="0" w:color="auto"/>
        <w:bottom w:val="none" w:sz="0" w:space="0" w:color="auto"/>
        <w:right w:val="none" w:sz="0" w:space="0" w:color="auto"/>
      </w:divBdr>
    </w:div>
    <w:div w:id="1820075058">
      <w:bodyDiv w:val="1"/>
      <w:marLeft w:val="0"/>
      <w:marRight w:val="0"/>
      <w:marTop w:val="0"/>
      <w:marBottom w:val="0"/>
      <w:divBdr>
        <w:top w:val="none" w:sz="0" w:space="0" w:color="auto"/>
        <w:left w:val="none" w:sz="0" w:space="0" w:color="auto"/>
        <w:bottom w:val="none" w:sz="0" w:space="0" w:color="auto"/>
        <w:right w:val="none" w:sz="0" w:space="0" w:color="auto"/>
      </w:divBdr>
    </w:div>
    <w:div w:id="1820075632">
      <w:bodyDiv w:val="1"/>
      <w:marLeft w:val="0"/>
      <w:marRight w:val="0"/>
      <w:marTop w:val="0"/>
      <w:marBottom w:val="0"/>
      <w:divBdr>
        <w:top w:val="none" w:sz="0" w:space="0" w:color="auto"/>
        <w:left w:val="none" w:sz="0" w:space="0" w:color="auto"/>
        <w:bottom w:val="none" w:sz="0" w:space="0" w:color="auto"/>
        <w:right w:val="none" w:sz="0" w:space="0" w:color="auto"/>
      </w:divBdr>
    </w:div>
    <w:div w:id="1820219885">
      <w:bodyDiv w:val="1"/>
      <w:marLeft w:val="0"/>
      <w:marRight w:val="0"/>
      <w:marTop w:val="0"/>
      <w:marBottom w:val="0"/>
      <w:divBdr>
        <w:top w:val="none" w:sz="0" w:space="0" w:color="auto"/>
        <w:left w:val="none" w:sz="0" w:space="0" w:color="auto"/>
        <w:bottom w:val="none" w:sz="0" w:space="0" w:color="auto"/>
        <w:right w:val="none" w:sz="0" w:space="0" w:color="auto"/>
      </w:divBdr>
    </w:div>
    <w:div w:id="1820222519">
      <w:bodyDiv w:val="1"/>
      <w:marLeft w:val="0"/>
      <w:marRight w:val="0"/>
      <w:marTop w:val="0"/>
      <w:marBottom w:val="0"/>
      <w:divBdr>
        <w:top w:val="none" w:sz="0" w:space="0" w:color="auto"/>
        <w:left w:val="none" w:sz="0" w:space="0" w:color="auto"/>
        <w:bottom w:val="none" w:sz="0" w:space="0" w:color="auto"/>
        <w:right w:val="none" w:sz="0" w:space="0" w:color="auto"/>
      </w:divBdr>
    </w:div>
    <w:div w:id="1820264613">
      <w:bodyDiv w:val="1"/>
      <w:marLeft w:val="0"/>
      <w:marRight w:val="0"/>
      <w:marTop w:val="0"/>
      <w:marBottom w:val="0"/>
      <w:divBdr>
        <w:top w:val="none" w:sz="0" w:space="0" w:color="auto"/>
        <w:left w:val="none" w:sz="0" w:space="0" w:color="auto"/>
        <w:bottom w:val="none" w:sz="0" w:space="0" w:color="auto"/>
        <w:right w:val="none" w:sz="0" w:space="0" w:color="auto"/>
      </w:divBdr>
    </w:div>
    <w:div w:id="1820344145">
      <w:bodyDiv w:val="1"/>
      <w:marLeft w:val="0"/>
      <w:marRight w:val="0"/>
      <w:marTop w:val="0"/>
      <w:marBottom w:val="0"/>
      <w:divBdr>
        <w:top w:val="none" w:sz="0" w:space="0" w:color="auto"/>
        <w:left w:val="none" w:sz="0" w:space="0" w:color="auto"/>
        <w:bottom w:val="none" w:sz="0" w:space="0" w:color="auto"/>
        <w:right w:val="none" w:sz="0" w:space="0" w:color="auto"/>
      </w:divBdr>
    </w:div>
    <w:div w:id="1820489024">
      <w:bodyDiv w:val="1"/>
      <w:marLeft w:val="0"/>
      <w:marRight w:val="0"/>
      <w:marTop w:val="0"/>
      <w:marBottom w:val="0"/>
      <w:divBdr>
        <w:top w:val="none" w:sz="0" w:space="0" w:color="auto"/>
        <w:left w:val="none" w:sz="0" w:space="0" w:color="auto"/>
        <w:bottom w:val="none" w:sz="0" w:space="0" w:color="auto"/>
        <w:right w:val="none" w:sz="0" w:space="0" w:color="auto"/>
      </w:divBdr>
    </w:div>
    <w:div w:id="1820607523">
      <w:bodyDiv w:val="1"/>
      <w:marLeft w:val="0"/>
      <w:marRight w:val="0"/>
      <w:marTop w:val="0"/>
      <w:marBottom w:val="0"/>
      <w:divBdr>
        <w:top w:val="none" w:sz="0" w:space="0" w:color="auto"/>
        <w:left w:val="none" w:sz="0" w:space="0" w:color="auto"/>
        <w:bottom w:val="none" w:sz="0" w:space="0" w:color="auto"/>
        <w:right w:val="none" w:sz="0" w:space="0" w:color="auto"/>
      </w:divBdr>
    </w:div>
    <w:div w:id="1820801532">
      <w:bodyDiv w:val="1"/>
      <w:marLeft w:val="0"/>
      <w:marRight w:val="0"/>
      <w:marTop w:val="0"/>
      <w:marBottom w:val="0"/>
      <w:divBdr>
        <w:top w:val="none" w:sz="0" w:space="0" w:color="auto"/>
        <w:left w:val="none" w:sz="0" w:space="0" w:color="auto"/>
        <w:bottom w:val="none" w:sz="0" w:space="0" w:color="auto"/>
        <w:right w:val="none" w:sz="0" w:space="0" w:color="auto"/>
      </w:divBdr>
    </w:div>
    <w:div w:id="1820806803">
      <w:bodyDiv w:val="1"/>
      <w:marLeft w:val="0"/>
      <w:marRight w:val="0"/>
      <w:marTop w:val="0"/>
      <w:marBottom w:val="0"/>
      <w:divBdr>
        <w:top w:val="none" w:sz="0" w:space="0" w:color="auto"/>
        <w:left w:val="none" w:sz="0" w:space="0" w:color="auto"/>
        <w:bottom w:val="none" w:sz="0" w:space="0" w:color="auto"/>
        <w:right w:val="none" w:sz="0" w:space="0" w:color="auto"/>
      </w:divBdr>
    </w:div>
    <w:div w:id="1821339894">
      <w:bodyDiv w:val="1"/>
      <w:marLeft w:val="0"/>
      <w:marRight w:val="0"/>
      <w:marTop w:val="0"/>
      <w:marBottom w:val="0"/>
      <w:divBdr>
        <w:top w:val="none" w:sz="0" w:space="0" w:color="auto"/>
        <w:left w:val="none" w:sz="0" w:space="0" w:color="auto"/>
        <w:bottom w:val="none" w:sz="0" w:space="0" w:color="auto"/>
        <w:right w:val="none" w:sz="0" w:space="0" w:color="auto"/>
      </w:divBdr>
    </w:div>
    <w:div w:id="1821460730">
      <w:bodyDiv w:val="1"/>
      <w:marLeft w:val="0"/>
      <w:marRight w:val="0"/>
      <w:marTop w:val="0"/>
      <w:marBottom w:val="0"/>
      <w:divBdr>
        <w:top w:val="none" w:sz="0" w:space="0" w:color="auto"/>
        <w:left w:val="none" w:sz="0" w:space="0" w:color="auto"/>
        <w:bottom w:val="none" w:sz="0" w:space="0" w:color="auto"/>
        <w:right w:val="none" w:sz="0" w:space="0" w:color="auto"/>
      </w:divBdr>
    </w:div>
    <w:div w:id="1821729119">
      <w:bodyDiv w:val="1"/>
      <w:marLeft w:val="0"/>
      <w:marRight w:val="0"/>
      <w:marTop w:val="0"/>
      <w:marBottom w:val="0"/>
      <w:divBdr>
        <w:top w:val="none" w:sz="0" w:space="0" w:color="auto"/>
        <w:left w:val="none" w:sz="0" w:space="0" w:color="auto"/>
        <w:bottom w:val="none" w:sz="0" w:space="0" w:color="auto"/>
        <w:right w:val="none" w:sz="0" w:space="0" w:color="auto"/>
      </w:divBdr>
    </w:div>
    <w:div w:id="1822186687">
      <w:bodyDiv w:val="1"/>
      <w:marLeft w:val="0"/>
      <w:marRight w:val="0"/>
      <w:marTop w:val="0"/>
      <w:marBottom w:val="0"/>
      <w:divBdr>
        <w:top w:val="none" w:sz="0" w:space="0" w:color="auto"/>
        <w:left w:val="none" w:sz="0" w:space="0" w:color="auto"/>
        <w:bottom w:val="none" w:sz="0" w:space="0" w:color="auto"/>
        <w:right w:val="none" w:sz="0" w:space="0" w:color="auto"/>
      </w:divBdr>
    </w:div>
    <w:div w:id="1822190696">
      <w:bodyDiv w:val="1"/>
      <w:marLeft w:val="0"/>
      <w:marRight w:val="0"/>
      <w:marTop w:val="0"/>
      <w:marBottom w:val="0"/>
      <w:divBdr>
        <w:top w:val="none" w:sz="0" w:space="0" w:color="auto"/>
        <w:left w:val="none" w:sz="0" w:space="0" w:color="auto"/>
        <w:bottom w:val="none" w:sz="0" w:space="0" w:color="auto"/>
        <w:right w:val="none" w:sz="0" w:space="0" w:color="auto"/>
      </w:divBdr>
    </w:div>
    <w:div w:id="1822380772">
      <w:bodyDiv w:val="1"/>
      <w:marLeft w:val="0"/>
      <w:marRight w:val="0"/>
      <w:marTop w:val="0"/>
      <w:marBottom w:val="0"/>
      <w:divBdr>
        <w:top w:val="none" w:sz="0" w:space="0" w:color="auto"/>
        <w:left w:val="none" w:sz="0" w:space="0" w:color="auto"/>
        <w:bottom w:val="none" w:sz="0" w:space="0" w:color="auto"/>
        <w:right w:val="none" w:sz="0" w:space="0" w:color="auto"/>
      </w:divBdr>
    </w:div>
    <w:div w:id="1822652106">
      <w:bodyDiv w:val="1"/>
      <w:marLeft w:val="0"/>
      <w:marRight w:val="0"/>
      <w:marTop w:val="0"/>
      <w:marBottom w:val="0"/>
      <w:divBdr>
        <w:top w:val="none" w:sz="0" w:space="0" w:color="auto"/>
        <w:left w:val="none" w:sz="0" w:space="0" w:color="auto"/>
        <w:bottom w:val="none" w:sz="0" w:space="0" w:color="auto"/>
        <w:right w:val="none" w:sz="0" w:space="0" w:color="auto"/>
      </w:divBdr>
    </w:div>
    <w:div w:id="1822697313">
      <w:bodyDiv w:val="1"/>
      <w:marLeft w:val="0"/>
      <w:marRight w:val="0"/>
      <w:marTop w:val="0"/>
      <w:marBottom w:val="0"/>
      <w:divBdr>
        <w:top w:val="none" w:sz="0" w:space="0" w:color="auto"/>
        <w:left w:val="none" w:sz="0" w:space="0" w:color="auto"/>
        <w:bottom w:val="none" w:sz="0" w:space="0" w:color="auto"/>
        <w:right w:val="none" w:sz="0" w:space="0" w:color="auto"/>
      </w:divBdr>
    </w:div>
    <w:div w:id="1822772385">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822849341">
      <w:bodyDiv w:val="1"/>
      <w:marLeft w:val="0"/>
      <w:marRight w:val="0"/>
      <w:marTop w:val="0"/>
      <w:marBottom w:val="0"/>
      <w:divBdr>
        <w:top w:val="none" w:sz="0" w:space="0" w:color="auto"/>
        <w:left w:val="none" w:sz="0" w:space="0" w:color="auto"/>
        <w:bottom w:val="none" w:sz="0" w:space="0" w:color="auto"/>
        <w:right w:val="none" w:sz="0" w:space="0" w:color="auto"/>
      </w:divBdr>
    </w:div>
    <w:div w:id="1823109639">
      <w:bodyDiv w:val="1"/>
      <w:marLeft w:val="0"/>
      <w:marRight w:val="0"/>
      <w:marTop w:val="0"/>
      <w:marBottom w:val="0"/>
      <w:divBdr>
        <w:top w:val="none" w:sz="0" w:space="0" w:color="auto"/>
        <w:left w:val="none" w:sz="0" w:space="0" w:color="auto"/>
        <w:bottom w:val="none" w:sz="0" w:space="0" w:color="auto"/>
        <w:right w:val="none" w:sz="0" w:space="0" w:color="auto"/>
      </w:divBdr>
    </w:div>
    <w:div w:id="1823234028">
      <w:bodyDiv w:val="1"/>
      <w:marLeft w:val="0"/>
      <w:marRight w:val="0"/>
      <w:marTop w:val="0"/>
      <w:marBottom w:val="0"/>
      <w:divBdr>
        <w:top w:val="none" w:sz="0" w:space="0" w:color="auto"/>
        <w:left w:val="none" w:sz="0" w:space="0" w:color="auto"/>
        <w:bottom w:val="none" w:sz="0" w:space="0" w:color="auto"/>
        <w:right w:val="none" w:sz="0" w:space="0" w:color="auto"/>
      </w:divBdr>
    </w:div>
    <w:div w:id="1823306134">
      <w:bodyDiv w:val="1"/>
      <w:marLeft w:val="0"/>
      <w:marRight w:val="0"/>
      <w:marTop w:val="0"/>
      <w:marBottom w:val="0"/>
      <w:divBdr>
        <w:top w:val="none" w:sz="0" w:space="0" w:color="auto"/>
        <w:left w:val="none" w:sz="0" w:space="0" w:color="auto"/>
        <w:bottom w:val="none" w:sz="0" w:space="0" w:color="auto"/>
        <w:right w:val="none" w:sz="0" w:space="0" w:color="auto"/>
      </w:divBdr>
    </w:div>
    <w:div w:id="1823421305">
      <w:bodyDiv w:val="1"/>
      <w:marLeft w:val="0"/>
      <w:marRight w:val="0"/>
      <w:marTop w:val="0"/>
      <w:marBottom w:val="0"/>
      <w:divBdr>
        <w:top w:val="none" w:sz="0" w:space="0" w:color="auto"/>
        <w:left w:val="none" w:sz="0" w:space="0" w:color="auto"/>
        <w:bottom w:val="none" w:sz="0" w:space="0" w:color="auto"/>
        <w:right w:val="none" w:sz="0" w:space="0" w:color="auto"/>
      </w:divBdr>
    </w:div>
    <w:div w:id="1823426840">
      <w:bodyDiv w:val="1"/>
      <w:marLeft w:val="0"/>
      <w:marRight w:val="0"/>
      <w:marTop w:val="0"/>
      <w:marBottom w:val="0"/>
      <w:divBdr>
        <w:top w:val="none" w:sz="0" w:space="0" w:color="auto"/>
        <w:left w:val="none" w:sz="0" w:space="0" w:color="auto"/>
        <w:bottom w:val="none" w:sz="0" w:space="0" w:color="auto"/>
        <w:right w:val="none" w:sz="0" w:space="0" w:color="auto"/>
      </w:divBdr>
    </w:div>
    <w:div w:id="1823736183">
      <w:bodyDiv w:val="1"/>
      <w:marLeft w:val="0"/>
      <w:marRight w:val="0"/>
      <w:marTop w:val="0"/>
      <w:marBottom w:val="0"/>
      <w:divBdr>
        <w:top w:val="none" w:sz="0" w:space="0" w:color="auto"/>
        <w:left w:val="none" w:sz="0" w:space="0" w:color="auto"/>
        <w:bottom w:val="none" w:sz="0" w:space="0" w:color="auto"/>
        <w:right w:val="none" w:sz="0" w:space="0" w:color="auto"/>
      </w:divBdr>
    </w:div>
    <w:div w:id="1823933485">
      <w:bodyDiv w:val="1"/>
      <w:marLeft w:val="0"/>
      <w:marRight w:val="0"/>
      <w:marTop w:val="0"/>
      <w:marBottom w:val="0"/>
      <w:divBdr>
        <w:top w:val="none" w:sz="0" w:space="0" w:color="auto"/>
        <w:left w:val="none" w:sz="0" w:space="0" w:color="auto"/>
        <w:bottom w:val="none" w:sz="0" w:space="0" w:color="auto"/>
        <w:right w:val="none" w:sz="0" w:space="0" w:color="auto"/>
      </w:divBdr>
    </w:div>
    <w:div w:id="1824002300">
      <w:bodyDiv w:val="1"/>
      <w:marLeft w:val="0"/>
      <w:marRight w:val="0"/>
      <w:marTop w:val="0"/>
      <w:marBottom w:val="0"/>
      <w:divBdr>
        <w:top w:val="none" w:sz="0" w:space="0" w:color="auto"/>
        <w:left w:val="none" w:sz="0" w:space="0" w:color="auto"/>
        <w:bottom w:val="none" w:sz="0" w:space="0" w:color="auto"/>
        <w:right w:val="none" w:sz="0" w:space="0" w:color="auto"/>
      </w:divBdr>
    </w:div>
    <w:div w:id="1824085487">
      <w:bodyDiv w:val="1"/>
      <w:marLeft w:val="0"/>
      <w:marRight w:val="0"/>
      <w:marTop w:val="0"/>
      <w:marBottom w:val="0"/>
      <w:divBdr>
        <w:top w:val="none" w:sz="0" w:space="0" w:color="auto"/>
        <w:left w:val="none" w:sz="0" w:space="0" w:color="auto"/>
        <w:bottom w:val="none" w:sz="0" w:space="0" w:color="auto"/>
        <w:right w:val="none" w:sz="0" w:space="0" w:color="auto"/>
      </w:divBdr>
    </w:div>
    <w:div w:id="1824160325">
      <w:bodyDiv w:val="1"/>
      <w:marLeft w:val="0"/>
      <w:marRight w:val="0"/>
      <w:marTop w:val="0"/>
      <w:marBottom w:val="0"/>
      <w:divBdr>
        <w:top w:val="none" w:sz="0" w:space="0" w:color="auto"/>
        <w:left w:val="none" w:sz="0" w:space="0" w:color="auto"/>
        <w:bottom w:val="none" w:sz="0" w:space="0" w:color="auto"/>
        <w:right w:val="none" w:sz="0" w:space="0" w:color="auto"/>
      </w:divBdr>
    </w:div>
    <w:div w:id="1824198793">
      <w:bodyDiv w:val="1"/>
      <w:marLeft w:val="0"/>
      <w:marRight w:val="0"/>
      <w:marTop w:val="0"/>
      <w:marBottom w:val="0"/>
      <w:divBdr>
        <w:top w:val="none" w:sz="0" w:space="0" w:color="auto"/>
        <w:left w:val="none" w:sz="0" w:space="0" w:color="auto"/>
        <w:bottom w:val="none" w:sz="0" w:space="0" w:color="auto"/>
        <w:right w:val="none" w:sz="0" w:space="0" w:color="auto"/>
      </w:divBdr>
    </w:div>
    <w:div w:id="1824347930">
      <w:bodyDiv w:val="1"/>
      <w:marLeft w:val="0"/>
      <w:marRight w:val="0"/>
      <w:marTop w:val="0"/>
      <w:marBottom w:val="0"/>
      <w:divBdr>
        <w:top w:val="none" w:sz="0" w:space="0" w:color="auto"/>
        <w:left w:val="none" w:sz="0" w:space="0" w:color="auto"/>
        <w:bottom w:val="none" w:sz="0" w:space="0" w:color="auto"/>
        <w:right w:val="none" w:sz="0" w:space="0" w:color="auto"/>
      </w:divBdr>
    </w:div>
    <w:div w:id="1824740167">
      <w:bodyDiv w:val="1"/>
      <w:marLeft w:val="0"/>
      <w:marRight w:val="0"/>
      <w:marTop w:val="0"/>
      <w:marBottom w:val="0"/>
      <w:divBdr>
        <w:top w:val="none" w:sz="0" w:space="0" w:color="auto"/>
        <w:left w:val="none" w:sz="0" w:space="0" w:color="auto"/>
        <w:bottom w:val="none" w:sz="0" w:space="0" w:color="auto"/>
        <w:right w:val="none" w:sz="0" w:space="0" w:color="auto"/>
      </w:divBdr>
    </w:div>
    <w:div w:id="1824811673">
      <w:bodyDiv w:val="1"/>
      <w:marLeft w:val="0"/>
      <w:marRight w:val="0"/>
      <w:marTop w:val="0"/>
      <w:marBottom w:val="0"/>
      <w:divBdr>
        <w:top w:val="none" w:sz="0" w:space="0" w:color="auto"/>
        <w:left w:val="none" w:sz="0" w:space="0" w:color="auto"/>
        <w:bottom w:val="none" w:sz="0" w:space="0" w:color="auto"/>
        <w:right w:val="none" w:sz="0" w:space="0" w:color="auto"/>
      </w:divBdr>
    </w:div>
    <w:div w:id="1824816236">
      <w:bodyDiv w:val="1"/>
      <w:marLeft w:val="0"/>
      <w:marRight w:val="0"/>
      <w:marTop w:val="0"/>
      <w:marBottom w:val="0"/>
      <w:divBdr>
        <w:top w:val="none" w:sz="0" w:space="0" w:color="auto"/>
        <w:left w:val="none" w:sz="0" w:space="0" w:color="auto"/>
        <w:bottom w:val="none" w:sz="0" w:space="0" w:color="auto"/>
        <w:right w:val="none" w:sz="0" w:space="0" w:color="auto"/>
      </w:divBdr>
    </w:div>
    <w:div w:id="1825002758">
      <w:bodyDiv w:val="1"/>
      <w:marLeft w:val="0"/>
      <w:marRight w:val="0"/>
      <w:marTop w:val="0"/>
      <w:marBottom w:val="0"/>
      <w:divBdr>
        <w:top w:val="none" w:sz="0" w:space="0" w:color="auto"/>
        <w:left w:val="none" w:sz="0" w:space="0" w:color="auto"/>
        <w:bottom w:val="none" w:sz="0" w:space="0" w:color="auto"/>
        <w:right w:val="none" w:sz="0" w:space="0" w:color="auto"/>
      </w:divBdr>
    </w:div>
    <w:div w:id="1825008874">
      <w:bodyDiv w:val="1"/>
      <w:marLeft w:val="0"/>
      <w:marRight w:val="0"/>
      <w:marTop w:val="0"/>
      <w:marBottom w:val="0"/>
      <w:divBdr>
        <w:top w:val="none" w:sz="0" w:space="0" w:color="auto"/>
        <w:left w:val="none" w:sz="0" w:space="0" w:color="auto"/>
        <w:bottom w:val="none" w:sz="0" w:space="0" w:color="auto"/>
        <w:right w:val="none" w:sz="0" w:space="0" w:color="auto"/>
      </w:divBdr>
    </w:div>
    <w:div w:id="1825048085">
      <w:bodyDiv w:val="1"/>
      <w:marLeft w:val="0"/>
      <w:marRight w:val="0"/>
      <w:marTop w:val="0"/>
      <w:marBottom w:val="0"/>
      <w:divBdr>
        <w:top w:val="none" w:sz="0" w:space="0" w:color="auto"/>
        <w:left w:val="none" w:sz="0" w:space="0" w:color="auto"/>
        <w:bottom w:val="none" w:sz="0" w:space="0" w:color="auto"/>
        <w:right w:val="none" w:sz="0" w:space="0" w:color="auto"/>
      </w:divBdr>
    </w:div>
    <w:div w:id="1825119838">
      <w:bodyDiv w:val="1"/>
      <w:marLeft w:val="0"/>
      <w:marRight w:val="0"/>
      <w:marTop w:val="0"/>
      <w:marBottom w:val="0"/>
      <w:divBdr>
        <w:top w:val="none" w:sz="0" w:space="0" w:color="auto"/>
        <w:left w:val="none" w:sz="0" w:space="0" w:color="auto"/>
        <w:bottom w:val="none" w:sz="0" w:space="0" w:color="auto"/>
        <w:right w:val="none" w:sz="0" w:space="0" w:color="auto"/>
      </w:divBdr>
    </w:div>
    <w:div w:id="1825387857">
      <w:bodyDiv w:val="1"/>
      <w:marLeft w:val="0"/>
      <w:marRight w:val="0"/>
      <w:marTop w:val="0"/>
      <w:marBottom w:val="0"/>
      <w:divBdr>
        <w:top w:val="none" w:sz="0" w:space="0" w:color="auto"/>
        <w:left w:val="none" w:sz="0" w:space="0" w:color="auto"/>
        <w:bottom w:val="none" w:sz="0" w:space="0" w:color="auto"/>
        <w:right w:val="none" w:sz="0" w:space="0" w:color="auto"/>
      </w:divBdr>
    </w:div>
    <w:div w:id="1825470785">
      <w:bodyDiv w:val="1"/>
      <w:marLeft w:val="0"/>
      <w:marRight w:val="0"/>
      <w:marTop w:val="0"/>
      <w:marBottom w:val="0"/>
      <w:divBdr>
        <w:top w:val="none" w:sz="0" w:space="0" w:color="auto"/>
        <w:left w:val="none" w:sz="0" w:space="0" w:color="auto"/>
        <w:bottom w:val="none" w:sz="0" w:space="0" w:color="auto"/>
        <w:right w:val="none" w:sz="0" w:space="0" w:color="auto"/>
      </w:divBdr>
    </w:div>
    <w:div w:id="1825703013">
      <w:bodyDiv w:val="1"/>
      <w:marLeft w:val="0"/>
      <w:marRight w:val="0"/>
      <w:marTop w:val="0"/>
      <w:marBottom w:val="0"/>
      <w:divBdr>
        <w:top w:val="none" w:sz="0" w:space="0" w:color="auto"/>
        <w:left w:val="none" w:sz="0" w:space="0" w:color="auto"/>
        <w:bottom w:val="none" w:sz="0" w:space="0" w:color="auto"/>
        <w:right w:val="none" w:sz="0" w:space="0" w:color="auto"/>
      </w:divBdr>
    </w:div>
    <w:div w:id="1825975061">
      <w:bodyDiv w:val="1"/>
      <w:marLeft w:val="0"/>
      <w:marRight w:val="0"/>
      <w:marTop w:val="0"/>
      <w:marBottom w:val="0"/>
      <w:divBdr>
        <w:top w:val="none" w:sz="0" w:space="0" w:color="auto"/>
        <w:left w:val="none" w:sz="0" w:space="0" w:color="auto"/>
        <w:bottom w:val="none" w:sz="0" w:space="0" w:color="auto"/>
        <w:right w:val="none" w:sz="0" w:space="0" w:color="auto"/>
      </w:divBdr>
    </w:div>
    <w:div w:id="1826161352">
      <w:bodyDiv w:val="1"/>
      <w:marLeft w:val="0"/>
      <w:marRight w:val="0"/>
      <w:marTop w:val="0"/>
      <w:marBottom w:val="0"/>
      <w:divBdr>
        <w:top w:val="none" w:sz="0" w:space="0" w:color="auto"/>
        <w:left w:val="none" w:sz="0" w:space="0" w:color="auto"/>
        <w:bottom w:val="none" w:sz="0" w:space="0" w:color="auto"/>
        <w:right w:val="none" w:sz="0" w:space="0" w:color="auto"/>
      </w:divBdr>
    </w:div>
    <w:div w:id="1826168926">
      <w:bodyDiv w:val="1"/>
      <w:marLeft w:val="0"/>
      <w:marRight w:val="0"/>
      <w:marTop w:val="0"/>
      <w:marBottom w:val="0"/>
      <w:divBdr>
        <w:top w:val="none" w:sz="0" w:space="0" w:color="auto"/>
        <w:left w:val="none" w:sz="0" w:space="0" w:color="auto"/>
        <w:bottom w:val="none" w:sz="0" w:space="0" w:color="auto"/>
        <w:right w:val="none" w:sz="0" w:space="0" w:color="auto"/>
      </w:divBdr>
      <w:divsChild>
        <w:div w:id="1090005582">
          <w:marLeft w:val="0"/>
          <w:marRight w:val="0"/>
          <w:marTop w:val="0"/>
          <w:marBottom w:val="0"/>
          <w:divBdr>
            <w:top w:val="none" w:sz="0" w:space="0" w:color="auto"/>
            <w:left w:val="none" w:sz="0" w:space="0" w:color="auto"/>
            <w:bottom w:val="none" w:sz="0" w:space="0" w:color="auto"/>
            <w:right w:val="none" w:sz="0" w:space="0" w:color="auto"/>
          </w:divBdr>
        </w:div>
        <w:div w:id="315304821">
          <w:marLeft w:val="0"/>
          <w:marRight w:val="0"/>
          <w:marTop w:val="0"/>
          <w:marBottom w:val="0"/>
          <w:divBdr>
            <w:top w:val="none" w:sz="0" w:space="0" w:color="auto"/>
            <w:left w:val="none" w:sz="0" w:space="0" w:color="auto"/>
            <w:bottom w:val="none" w:sz="0" w:space="0" w:color="auto"/>
            <w:right w:val="none" w:sz="0" w:space="0" w:color="auto"/>
          </w:divBdr>
        </w:div>
        <w:div w:id="745222253">
          <w:marLeft w:val="0"/>
          <w:marRight w:val="0"/>
          <w:marTop w:val="0"/>
          <w:marBottom w:val="0"/>
          <w:divBdr>
            <w:top w:val="none" w:sz="0" w:space="0" w:color="auto"/>
            <w:left w:val="none" w:sz="0" w:space="0" w:color="auto"/>
            <w:bottom w:val="none" w:sz="0" w:space="0" w:color="auto"/>
            <w:right w:val="none" w:sz="0" w:space="0" w:color="auto"/>
          </w:divBdr>
        </w:div>
        <w:div w:id="894194174">
          <w:marLeft w:val="0"/>
          <w:marRight w:val="0"/>
          <w:marTop w:val="0"/>
          <w:marBottom w:val="0"/>
          <w:divBdr>
            <w:top w:val="none" w:sz="0" w:space="0" w:color="auto"/>
            <w:left w:val="none" w:sz="0" w:space="0" w:color="auto"/>
            <w:bottom w:val="none" w:sz="0" w:space="0" w:color="auto"/>
            <w:right w:val="none" w:sz="0" w:space="0" w:color="auto"/>
          </w:divBdr>
        </w:div>
        <w:div w:id="99841206">
          <w:marLeft w:val="0"/>
          <w:marRight w:val="0"/>
          <w:marTop w:val="0"/>
          <w:marBottom w:val="0"/>
          <w:divBdr>
            <w:top w:val="none" w:sz="0" w:space="0" w:color="auto"/>
            <w:left w:val="none" w:sz="0" w:space="0" w:color="auto"/>
            <w:bottom w:val="none" w:sz="0" w:space="0" w:color="auto"/>
            <w:right w:val="none" w:sz="0" w:space="0" w:color="auto"/>
          </w:divBdr>
        </w:div>
        <w:div w:id="935216278">
          <w:marLeft w:val="0"/>
          <w:marRight w:val="0"/>
          <w:marTop w:val="0"/>
          <w:marBottom w:val="0"/>
          <w:divBdr>
            <w:top w:val="none" w:sz="0" w:space="0" w:color="auto"/>
            <w:left w:val="none" w:sz="0" w:space="0" w:color="auto"/>
            <w:bottom w:val="none" w:sz="0" w:space="0" w:color="auto"/>
            <w:right w:val="none" w:sz="0" w:space="0" w:color="auto"/>
          </w:divBdr>
        </w:div>
        <w:div w:id="886646325">
          <w:marLeft w:val="0"/>
          <w:marRight w:val="0"/>
          <w:marTop w:val="0"/>
          <w:marBottom w:val="0"/>
          <w:divBdr>
            <w:top w:val="none" w:sz="0" w:space="0" w:color="auto"/>
            <w:left w:val="none" w:sz="0" w:space="0" w:color="auto"/>
            <w:bottom w:val="none" w:sz="0" w:space="0" w:color="auto"/>
            <w:right w:val="none" w:sz="0" w:space="0" w:color="auto"/>
          </w:divBdr>
        </w:div>
        <w:div w:id="2064719484">
          <w:marLeft w:val="0"/>
          <w:marRight w:val="0"/>
          <w:marTop w:val="0"/>
          <w:marBottom w:val="0"/>
          <w:divBdr>
            <w:top w:val="none" w:sz="0" w:space="0" w:color="auto"/>
            <w:left w:val="none" w:sz="0" w:space="0" w:color="auto"/>
            <w:bottom w:val="none" w:sz="0" w:space="0" w:color="auto"/>
            <w:right w:val="none" w:sz="0" w:space="0" w:color="auto"/>
          </w:divBdr>
        </w:div>
        <w:div w:id="1453865277">
          <w:marLeft w:val="0"/>
          <w:marRight w:val="0"/>
          <w:marTop w:val="0"/>
          <w:marBottom w:val="0"/>
          <w:divBdr>
            <w:top w:val="none" w:sz="0" w:space="0" w:color="auto"/>
            <w:left w:val="none" w:sz="0" w:space="0" w:color="auto"/>
            <w:bottom w:val="none" w:sz="0" w:space="0" w:color="auto"/>
            <w:right w:val="none" w:sz="0" w:space="0" w:color="auto"/>
          </w:divBdr>
        </w:div>
        <w:div w:id="1355108190">
          <w:marLeft w:val="0"/>
          <w:marRight w:val="0"/>
          <w:marTop w:val="0"/>
          <w:marBottom w:val="0"/>
          <w:divBdr>
            <w:top w:val="none" w:sz="0" w:space="0" w:color="auto"/>
            <w:left w:val="none" w:sz="0" w:space="0" w:color="auto"/>
            <w:bottom w:val="none" w:sz="0" w:space="0" w:color="auto"/>
            <w:right w:val="none" w:sz="0" w:space="0" w:color="auto"/>
          </w:divBdr>
        </w:div>
        <w:div w:id="2109228860">
          <w:marLeft w:val="0"/>
          <w:marRight w:val="0"/>
          <w:marTop w:val="0"/>
          <w:marBottom w:val="0"/>
          <w:divBdr>
            <w:top w:val="none" w:sz="0" w:space="0" w:color="auto"/>
            <w:left w:val="none" w:sz="0" w:space="0" w:color="auto"/>
            <w:bottom w:val="none" w:sz="0" w:space="0" w:color="auto"/>
            <w:right w:val="none" w:sz="0" w:space="0" w:color="auto"/>
          </w:divBdr>
        </w:div>
        <w:div w:id="1800032499">
          <w:marLeft w:val="0"/>
          <w:marRight w:val="0"/>
          <w:marTop w:val="0"/>
          <w:marBottom w:val="0"/>
          <w:divBdr>
            <w:top w:val="none" w:sz="0" w:space="0" w:color="auto"/>
            <w:left w:val="none" w:sz="0" w:space="0" w:color="auto"/>
            <w:bottom w:val="none" w:sz="0" w:space="0" w:color="auto"/>
            <w:right w:val="none" w:sz="0" w:space="0" w:color="auto"/>
          </w:divBdr>
        </w:div>
        <w:div w:id="2039500701">
          <w:marLeft w:val="0"/>
          <w:marRight w:val="0"/>
          <w:marTop w:val="0"/>
          <w:marBottom w:val="0"/>
          <w:divBdr>
            <w:top w:val="none" w:sz="0" w:space="0" w:color="auto"/>
            <w:left w:val="none" w:sz="0" w:space="0" w:color="auto"/>
            <w:bottom w:val="none" w:sz="0" w:space="0" w:color="auto"/>
            <w:right w:val="none" w:sz="0" w:space="0" w:color="auto"/>
          </w:divBdr>
        </w:div>
        <w:div w:id="2092266414">
          <w:marLeft w:val="0"/>
          <w:marRight w:val="0"/>
          <w:marTop w:val="0"/>
          <w:marBottom w:val="0"/>
          <w:divBdr>
            <w:top w:val="none" w:sz="0" w:space="0" w:color="auto"/>
            <w:left w:val="none" w:sz="0" w:space="0" w:color="auto"/>
            <w:bottom w:val="none" w:sz="0" w:space="0" w:color="auto"/>
            <w:right w:val="none" w:sz="0" w:space="0" w:color="auto"/>
          </w:divBdr>
        </w:div>
        <w:div w:id="1165970373">
          <w:marLeft w:val="0"/>
          <w:marRight w:val="0"/>
          <w:marTop w:val="0"/>
          <w:marBottom w:val="0"/>
          <w:divBdr>
            <w:top w:val="none" w:sz="0" w:space="0" w:color="auto"/>
            <w:left w:val="none" w:sz="0" w:space="0" w:color="auto"/>
            <w:bottom w:val="none" w:sz="0" w:space="0" w:color="auto"/>
            <w:right w:val="none" w:sz="0" w:space="0" w:color="auto"/>
          </w:divBdr>
        </w:div>
        <w:div w:id="47920684">
          <w:marLeft w:val="0"/>
          <w:marRight w:val="0"/>
          <w:marTop w:val="0"/>
          <w:marBottom w:val="0"/>
          <w:divBdr>
            <w:top w:val="none" w:sz="0" w:space="0" w:color="auto"/>
            <w:left w:val="none" w:sz="0" w:space="0" w:color="auto"/>
            <w:bottom w:val="none" w:sz="0" w:space="0" w:color="auto"/>
            <w:right w:val="none" w:sz="0" w:space="0" w:color="auto"/>
          </w:divBdr>
        </w:div>
        <w:div w:id="1919288144">
          <w:marLeft w:val="0"/>
          <w:marRight w:val="0"/>
          <w:marTop w:val="0"/>
          <w:marBottom w:val="0"/>
          <w:divBdr>
            <w:top w:val="none" w:sz="0" w:space="0" w:color="auto"/>
            <w:left w:val="none" w:sz="0" w:space="0" w:color="auto"/>
            <w:bottom w:val="none" w:sz="0" w:space="0" w:color="auto"/>
            <w:right w:val="none" w:sz="0" w:space="0" w:color="auto"/>
          </w:divBdr>
        </w:div>
        <w:div w:id="670723473">
          <w:marLeft w:val="0"/>
          <w:marRight w:val="0"/>
          <w:marTop w:val="0"/>
          <w:marBottom w:val="0"/>
          <w:divBdr>
            <w:top w:val="none" w:sz="0" w:space="0" w:color="auto"/>
            <w:left w:val="none" w:sz="0" w:space="0" w:color="auto"/>
            <w:bottom w:val="none" w:sz="0" w:space="0" w:color="auto"/>
            <w:right w:val="none" w:sz="0" w:space="0" w:color="auto"/>
          </w:divBdr>
        </w:div>
        <w:div w:id="2018077514">
          <w:marLeft w:val="0"/>
          <w:marRight w:val="0"/>
          <w:marTop w:val="0"/>
          <w:marBottom w:val="0"/>
          <w:divBdr>
            <w:top w:val="none" w:sz="0" w:space="0" w:color="auto"/>
            <w:left w:val="none" w:sz="0" w:space="0" w:color="auto"/>
            <w:bottom w:val="none" w:sz="0" w:space="0" w:color="auto"/>
            <w:right w:val="none" w:sz="0" w:space="0" w:color="auto"/>
          </w:divBdr>
        </w:div>
        <w:div w:id="1822379029">
          <w:marLeft w:val="0"/>
          <w:marRight w:val="0"/>
          <w:marTop w:val="0"/>
          <w:marBottom w:val="0"/>
          <w:divBdr>
            <w:top w:val="none" w:sz="0" w:space="0" w:color="auto"/>
            <w:left w:val="none" w:sz="0" w:space="0" w:color="auto"/>
            <w:bottom w:val="none" w:sz="0" w:space="0" w:color="auto"/>
            <w:right w:val="none" w:sz="0" w:space="0" w:color="auto"/>
          </w:divBdr>
        </w:div>
        <w:div w:id="1724334103">
          <w:marLeft w:val="0"/>
          <w:marRight w:val="0"/>
          <w:marTop w:val="0"/>
          <w:marBottom w:val="0"/>
          <w:divBdr>
            <w:top w:val="none" w:sz="0" w:space="0" w:color="auto"/>
            <w:left w:val="none" w:sz="0" w:space="0" w:color="auto"/>
            <w:bottom w:val="none" w:sz="0" w:space="0" w:color="auto"/>
            <w:right w:val="none" w:sz="0" w:space="0" w:color="auto"/>
          </w:divBdr>
        </w:div>
        <w:div w:id="478159505">
          <w:marLeft w:val="0"/>
          <w:marRight w:val="0"/>
          <w:marTop w:val="0"/>
          <w:marBottom w:val="0"/>
          <w:divBdr>
            <w:top w:val="none" w:sz="0" w:space="0" w:color="auto"/>
            <w:left w:val="none" w:sz="0" w:space="0" w:color="auto"/>
            <w:bottom w:val="none" w:sz="0" w:space="0" w:color="auto"/>
            <w:right w:val="none" w:sz="0" w:space="0" w:color="auto"/>
          </w:divBdr>
        </w:div>
        <w:div w:id="986401966">
          <w:marLeft w:val="0"/>
          <w:marRight w:val="0"/>
          <w:marTop w:val="0"/>
          <w:marBottom w:val="0"/>
          <w:divBdr>
            <w:top w:val="none" w:sz="0" w:space="0" w:color="auto"/>
            <w:left w:val="none" w:sz="0" w:space="0" w:color="auto"/>
            <w:bottom w:val="none" w:sz="0" w:space="0" w:color="auto"/>
            <w:right w:val="none" w:sz="0" w:space="0" w:color="auto"/>
          </w:divBdr>
        </w:div>
        <w:div w:id="1512378768">
          <w:marLeft w:val="0"/>
          <w:marRight w:val="0"/>
          <w:marTop w:val="0"/>
          <w:marBottom w:val="0"/>
          <w:divBdr>
            <w:top w:val="none" w:sz="0" w:space="0" w:color="auto"/>
            <w:left w:val="none" w:sz="0" w:space="0" w:color="auto"/>
            <w:bottom w:val="none" w:sz="0" w:space="0" w:color="auto"/>
            <w:right w:val="none" w:sz="0" w:space="0" w:color="auto"/>
          </w:divBdr>
        </w:div>
        <w:div w:id="1223104189">
          <w:marLeft w:val="0"/>
          <w:marRight w:val="0"/>
          <w:marTop w:val="0"/>
          <w:marBottom w:val="0"/>
          <w:divBdr>
            <w:top w:val="none" w:sz="0" w:space="0" w:color="auto"/>
            <w:left w:val="none" w:sz="0" w:space="0" w:color="auto"/>
            <w:bottom w:val="none" w:sz="0" w:space="0" w:color="auto"/>
            <w:right w:val="none" w:sz="0" w:space="0" w:color="auto"/>
          </w:divBdr>
        </w:div>
        <w:div w:id="570847721">
          <w:marLeft w:val="0"/>
          <w:marRight w:val="0"/>
          <w:marTop w:val="0"/>
          <w:marBottom w:val="0"/>
          <w:divBdr>
            <w:top w:val="none" w:sz="0" w:space="0" w:color="auto"/>
            <w:left w:val="none" w:sz="0" w:space="0" w:color="auto"/>
            <w:bottom w:val="none" w:sz="0" w:space="0" w:color="auto"/>
            <w:right w:val="none" w:sz="0" w:space="0" w:color="auto"/>
          </w:divBdr>
        </w:div>
        <w:div w:id="465394534">
          <w:marLeft w:val="0"/>
          <w:marRight w:val="0"/>
          <w:marTop w:val="0"/>
          <w:marBottom w:val="0"/>
          <w:divBdr>
            <w:top w:val="none" w:sz="0" w:space="0" w:color="auto"/>
            <w:left w:val="none" w:sz="0" w:space="0" w:color="auto"/>
            <w:bottom w:val="none" w:sz="0" w:space="0" w:color="auto"/>
            <w:right w:val="none" w:sz="0" w:space="0" w:color="auto"/>
          </w:divBdr>
        </w:div>
        <w:div w:id="202251015">
          <w:marLeft w:val="0"/>
          <w:marRight w:val="0"/>
          <w:marTop w:val="0"/>
          <w:marBottom w:val="0"/>
          <w:divBdr>
            <w:top w:val="none" w:sz="0" w:space="0" w:color="auto"/>
            <w:left w:val="none" w:sz="0" w:space="0" w:color="auto"/>
            <w:bottom w:val="none" w:sz="0" w:space="0" w:color="auto"/>
            <w:right w:val="none" w:sz="0" w:space="0" w:color="auto"/>
          </w:divBdr>
        </w:div>
        <w:div w:id="1980988231">
          <w:marLeft w:val="0"/>
          <w:marRight w:val="0"/>
          <w:marTop w:val="0"/>
          <w:marBottom w:val="0"/>
          <w:divBdr>
            <w:top w:val="none" w:sz="0" w:space="0" w:color="auto"/>
            <w:left w:val="none" w:sz="0" w:space="0" w:color="auto"/>
            <w:bottom w:val="none" w:sz="0" w:space="0" w:color="auto"/>
            <w:right w:val="none" w:sz="0" w:space="0" w:color="auto"/>
          </w:divBdr>
        </w:div>
        <w:div w:id="312952753">
          <w:marLeft w:val="0"/>
          <w:marRight w:val="0"/>
          <w:marTop w:val="0"/>
          <w:marBottom w:val="0"/>
          <w:divBdr>
            <w:top w:val="none" w:sz="0" w:space="0" w:color="auto"/>
            <w:left w:val="none" w:sz="0" w:space="0" w:color="auto"/>
            <w:bottom w:val="none" w:sz="0" w:space="0" w:color="auto"/>
            <w:right w:val="none" w:sz="0" w:space="0" w:color="auto"/>
          </w:divBdr>
        </w:div>
        <w:div w:id="1111168322">
          <w:marLeft w:val="0"/>
          <w:marRight w:val="0"/>
          <w:marTop w:val="0"/>
          <w:marBottom w:val="0"/>
          <w:divBdr>
            <w:top w:val="none" w:sz="0" w:space="0" w:color="auto"/>
            <w:left w:val="none" w:sz="0" w:space="0" w:color="auto"/>
            <w:bottom w:val="none" w:sz="0" w:space="0" w:color="auto"/>
            <w:right w:val="none" w:sz="0" w:space="0" w:color="auto"/>
          </w:divBdr>
        </w:div>
        <w:div w:id="892928582">
          <w:marLeft w:val="0"/>
          <w:marRight w:val="0"/>
          <w:marTop w:val="0"/>
          <w:marBottom w:val="0"/>
          <w:divBdr>
            <w:top w:val="none" w:sz="0" w:space="0" w:color="auto"/>
            <w:left w:val="none" w:sz="0" w:space="0" w:color="auto"/>
            <w:bottom w:val="none" w:sz="0" w:space="0" w:color="auto"/>
            <w:right w:val="none" w:sz="0" w:space="0" w:color="auto"/>
          </w:divBdr>
        </w:div>
        <w:div w:id="1098329959">
          <w:marLeft w:val="0"/>
          <w:marRight w:val="0"/>
          <w:marTop w:val="0"/>
          <w:marBottom w:val="0"/>
          <w:divBdr>
            <w:top w:val="none" w:sz="0" w:space="0" w:color="auto"/>
            <w:left w:val="none" w:sz="0" w:space="0" w:color="auto"/>
            <w:bottom w:val="none" w:sz="0" w:space="0" w:color="auto"/>
            <w:right w:val="none" w:sz="0" w:space="0" w:color="auto"/>
          </w:divBdr>
        </w:div>
        <w:div w:id="554858472">
          <w:marLeft w:val="0"/>
          <w:marRight w:val="0"/>
          <w:marTop w:val="0"/>
          <w:marBottom w:val="0"/>
          <w:divBdr>
            <w:top w:val="none" w:sz="0" w:space="0" w:color="auto"/>
            <w:left w:val="none" w:sz="0" w:space="0" w:color="auto"/>
            <w:bottom w:val="none" w:sz="0" w:space="0" w:color="auto"/>
            <w:right w:val="none" w:sz="0" w:space="0" w:color="auto"/>
          </w:divBdr>
        </w:div>
        <w:div w:id="1100442812">
          <w:marLeft w:val="0"/>
          <w:marRight w:val="0"/>
          <w:marTop w:val="0"/>
          <w:marBottom w:val="0"/>
          <w:divBdr>
            <w:top w:val="none" w:sz="0" w:space="0" w:color="auto"/>
            <w:left w:val="none" w:sz="0" w:space="0" w:color="auto"/>
            <w:bottom w:val="none" w:sz="0" w:space="0" w:color="auto"/>
            <w:right w:val="none" w:sz="0" w:space="0" w:color="auto"/>
          </w:divBdr>
        </w:div>
        <w:div w:id="244655667">
          <w:marLeft w:val="0"/>
          <w:marRight w:val="0"/>
          <w:marTop w:val="0"/>
          <w:marBottom w:val="0"/>
          <w:divBdr>
            <w:top w:val="none" w:sz="0" w:space="0" w:color="auto"/>
            <w:left w:val="none" w:sz="0" w:space="0" w:color="auto"/>
            <w:bottom w:val="none" w:sz="0" w:space="0" w:color="auto"/>
            <w:right w:val="none" w:sz="0" w:space="0" w:color="auto"/>
          </w:divBdr>
        </w:div>
        <w:div w:id="1689410615">
          <w:marLeft w:val="0"/>
          <w:marRight w:val="0"/>
          <w:marTop w:val="0"/>
          <w:marBottom w:val="0"/>
          <w:divBdr>
            <w:top w:val="none" w:sz="0" w:space="0" w:color="auto"/>
            <w:left w:val="none" w:sz="0" w:space="0" w:color="auto"/>
            <w:bottom w:val="none" w:sz="0" w:space="0" w:color="auto"/>
            <w:right w:val="none" w:sz="0" w:space="0" w:color="auto"/>
          </w:divBdr>
        </w:div>
        <w:div w:id="1767774416">
          <w:marLeft w:val="0"/>
          <w:marRight w:val="0"/>
          <w:marTop w:val="0"/>
          <w:marBottom w:val="0"/>
          <w:divBdr>
            <w:top w:val="none" w:sz="0" w:space="0" w:color="auto"/>
            <w:left w:val="none" w:sz="0" w:space="0" w:color="auto"/>
            <w:bottom w:val="none" w:sz="0" w:space="0" w:color="auto"/>
            <w:right w:val="none" w:sz="0" w:space="0" w:color="auto"/>
          </w:divBdr>
        </w:div>
        <w:div w:id="1262299513">
          <w:marLeft w:val="0"/>
          <w:marRight w:val="0"/>
          <w:marTop w:val="0"/>
          <w:marBottom w:val="0"/>
          <w:divBdr>
            <w:top w:val="none" w:sz="0" w:space="0" w:color="auto"/>
            <w:left w:val="none" w:sz="0" w:space="0" w:color="auto"/>
            <w:bottom w:val="none" w:sz="0" w:space="0" w:color="auto"/>
            <w:right w:val="none" w:sz="0" w:space="0" w:color="auto"/>
          </w:divBdr>
        </w:div>
        <w:div w:id="1832285546">
          <w:marLeft w:val="0"/>
          <w:marRight w:val="0"/>
          <w:marTop w:val="0"/>
          <w:marBottom w:val="0"/>
          <w:divBdr>
            <w:top w:val="none" w:sz="0" w:space="0" w:color="auto"/>
            <w:left w:val="none" w:sz="0" w:space="0" w:color="auto"/>
            <w:bottom w:val="none" w:sz="0" w:space="0" w:color="auto"/>
            <w:right w:val="none" w:sz="0" w:space="0" w:color="auto"/>
          </w:divBdr>
        </w:div>
        <w:div w:id="789588800">
          <w:marLeft w:val="0"/>
          <w:marRight w:val="0"/>
          <w:marTop w:val="0"/>
          <w:marBottom w:val="0"/>
          <w:divBdr>
            <w:top w:val="none" w:sz="0" w:space="0" w:color="auto"/>
            <w:left w:val="none" w:sz="0" w:space="0" w:color="auto"/>
            <w:bottom w:val="none" w:sz="0" w:space="0" w:color="auto"/>
            <w:right w:val="none" w:sz="0" w:space="0" w:color="auto"/>
          </w:divBdr>
        </w:div>
        <w:div w:id="1108623536">
          <w:marLeft w:val="0"/>
          <w:marRight w:val="0"/>
          <w:marTop w:val="0"/>
          <w:marBottom w:val="0"/>
          <w:divBdr>
            <w:top w:val="none" w:sz="0" w:space="0" w:color="auto"/>
            <w:left w:val="none" w:sz="0" w:space="0" w:color="auto"/>
            <w:bottom w:val="none" w:sz="0" w:space="0" w:color="auto"/>
            <w:right w:val="none" w:sz="0" w:space="0" w:color="auto"/>
          </w:divBdr>
        </w:div>
        <w:div w:id="2081368553">
          <w:marLeft w:val="0"/>
          <w:marRight w:val="0"/>
          <w:marTop w:val="0"/>
          <w:marBottom w:val="0"/>
          <w:divBdr>
            <w:top w:val="none" w:sz="0" w:space="0" w:color="auto"/>
            <w:left w:val="none" w:sz="0" w:space="0" w:color="auto"/>
            <w:bottom w:val="none" w:sz="0" w:space="0" w:color="auto"/>
            <w:right w:val="none" w:sz="0" w:space="0" w:color="auto"/>
          </w:divBdr>
        </w:div>
        <w:div w:id="762914134">
          <w:marLeft w:val="0"/>
          <w:marRight w:val="0"/>
          <w:marTop w:val="0"/>
          <w:marBottom w:val="0"/>
          <w:divBdr>
            <w:top w:val="none" w:sz="0" w:space="0" w:color="auto"/>
            <w:left w:val="none" w:sz="0" w:space="0" w:color="auto"/>
            <w:bottom w:val="none" w:sz="0" w:space="0" w:color="auto"/>
            <w:right w:val="none" w:sz="0" w:space="0" w:color="auto"/>
          </w:divBdr>
        </w:div>
        <w:div w:id="2022387407">
          <w:marLeft w:val="0"/>
          <w:marRight w:val="0"/>
          <w:marTop w:val="0"/>
          <w:marBottom w:val="0"/>
          <w:divBdr>
            <w:top w:val="none" w:sz="0" w:space="0" w:color="auto"/>
            <w:left w:val="none" w:sz="0" w:space="0" w:color="auto"/>
            <w:bottom w:val="none" w:sz="0" w:space="0" w:color="auto"/>
            <w:right w:val="none" w:sz="0" w:space="0" w:color="auto"/>
          </w:divBdr>
        </w:div>
        <w:div w:id="671488205">
          <w:marLeft w:val="0"/>
          <w:marRight w:val="0"/>
          <w:marTop w:val="0"/>
          <w:marBottom w:val="0"/>
          <w:divBdr>
            <w:top w:val="none" w:sz="0" w:space="0" w:color="auto"/>
            <w:left w:val="none" w:sz="0" w:space="0" w:color="auto"/>
            <w:bottom w:val="none" w:sz="0" w:space="0" w:color="auto"/>
            <w:right w:val="none" w:sz="0" w:space="0" w:color="auto"/>
          </w:divBdr>
        </w:div>
        <w:div w:id="62336244">
          <w:marLeft w:val="0"/>
          <w:marRight w:val="0"/>
          <w:marTop w:val="0"/>
          <w:marBottom w:val="0"/>
          <w:divBdr>
            <w:top w:val="none" w:sz="0" w:space="0" w:color="auto"/>
            <w:left w:val="none" w:sz="0" w:space="0" w:color="auto"/>
            <w:bottom w:val="none" w:sz="0" w:space="0" w:color="auto"/>
            <w:right w:val="none" w:sz="0" w:space="0" w:color="auto"/>
          </w:divBdr>
        </w:div>
        <w:div w:id="625308070">
          <w:marLeft w:val="0"/>
          <w:marRight w:val="0"/>
          <w:marTop w:val="0"/>
          <w:marBottom w:val="0"/>
          <w:divBdr>
            <w:top w:val="none" w:sz="0" w:space="0" w:color="auto"/>
            <w:left w:val="none" w:sz="0" w:space="0" w:color="auto"/>
            <w:bottom w:val="none" w:sz="0" w:space="0" w:color="auto"/>
            <w:right w:val="none" w:sz="0" w:space="0" w:color="auto"/>
          </w:divBdr>
        </w:div>
        <w:div w:id="2102143259">
          <w:marLeft w:val="0"/>
          <w:marRight w:val="0"/>
          <w:marTop w:val="0"/>
          <w:marBottom w:val="0"/>
          <w:divBdr>
            <w:top w:val="none" w:sz="0" w:space="0" w:color="auto"/>
            <w:left w:val="none" w:sz="0" w:space="0" w:color="auto"/>
            <w:bottom w:val="none" w:sz="0" w:space="0" w:color="auto"/>
            <w:right w:val="none" w:sz="0" w:space="0" w:color="auto"/>
          </w:divBdr>
        </w:div>
        <w:div w:id="1366516660">
          <w:marLeft w:val="0"/>
          <w:marRight w:val="0"/>
          <w:marTop w:val="0"/>
          <w:marBottom w:val="0"/>
          <w:divBdr>
            <w:top w:val="none" w:sz="0" w:space="0" w:color="auto"/>
            <w:left w:val="none" w:sz="0" w:space="0" w:color="auto"/>
            <w:bottom w:val="none" w:sz="0" w:space="0" w:color="auto"/>
            <w:right w:val="none" w:sz="0" w:space="0" w:color="auto"/>
          </w:divBdr>
        </w:div>
      </w:divsChild>
    </w:div>
    <w:div w:id="1826241071">
      <w:bodyDiv w:val="1"/>
      <w:marLeft w:val="0"/>
      <w:marRight w:val="0"/>
      <w:marTop w:val="0"/>
      <w:marBottom w:val="0"/>
      <w:divBdr>
        <w:top w:val="none" w:sz="0" w:space="0" w:color="auto"/>
        <w:left w:val="none" w:sz="0" w:space="0" w:color="auto"/>
        <w:bottom w:val="none" w:sz="0" w:space="0" w:color="auto"/>
        <w:right w:val="none" w:sz="0" w:space="0" w:color="auto"/>
      </w:divBdr>
    </w:div>
    <w:div w:id="1826429947">
      <w:bodyDiv w:val="1"/>
      <w:marLeft w:val="0"/>
      <w:marRight w:val="0"/>
      <w:marTop w:val="0"/>
      <w:marBottom w:val="0"/>
      <w:divBdr>
        <w:top w:val="none" w:sz="0" w:space="0" w:color="auto"/>
        <w:left w:val="none" w:sz="0" w:space="0" w:color="auto"/>
        <w:bottom w:val="none" w:sz="0" w:space="0" w:color="auto"/>
        <w:right w:val="none" w:sz="0" w:space="0" w:color="auto"/>
      </w:divBdr>
    </w:div>
    <w:div w:id="1826435622">
      <w:bodyDiv w:val="1"/>
      <w:marLeft w:val="0"/>
      <w:marRight w:val="0"/>
      <w:marTop w:val="0"/>
      <w:marBottom w:val="0"/>
      <w:divBdr>
        <w:top w:val="none" w:sz="0" w:space="0" w:color="auto"/>
        <w:left w:val="none" w:sz="0" w:space="0" w:color="auto"/>
        <w:bottom w:val="none" w:sz="0" w:space="0" w:color="auto"/>
        <w:right w:val="none" w:sz="0" w:space="0" w:color="auto"/>
      </w:divBdr>
    </w:div>
    <w:div w:id="1826508341">
      <w:bodyDiv w:val="1"/>
      <w:marLeft w:val="0"/>
      <w:marRight w:val="0"/>
      <w:marTop w:val="0"/>
      <w:marBottom w:val="0"/>
      <w:divBdr>
        <w:top w:val="none" w:sz="0" w:space="0" w:color="auto"/>
        <w:left w:val="none" w:sz="0" w:space="0" w:color="auto"/>
        <w:bottom w:val="none" w:sz="0" w:space="0" w:color="auto"/>
        <w:right w:val="none" w:sz="0" w:space="0" w:color="auto"/>
      </w:divBdr>
    </w:div>
    <w:div w:id="1826512758">
      <w:bodyDiv w:val="1"/>
      <w:marLeft w:val="0"/>
      <w:marRight w:val="0"/>
      <w:marTop w:val="0"/>
      <w:marBottom w:val="0"/>
      <w:divBdr>
        <w:top w:val="none" w:sz="0" w:space="0" w:color="auto"/>
        <w:left w:val="none" w:sz="0" w:space="0" w:color="auto"/>
        <w:bottom w:val="none" w:sz="0" w:space="0" w:color="auto"/>
        <w:right w:val="none" w:sz="0" w:space="0" w:color="auto"/>
      </w:divBdr>
    </w:div>
    <w:div w:id="1826701560">
      <w:bodyDiv w:val="1"/>
      <w:marLeft w:val="0"/>
      <w:marRight w:val="0"/>
      <w:marTop w:val="0"/>
      <w:marBottom w:val="0"/>
      <w:divBdr>
        <w:top w:val="none" w:sz="0" w:space="0" w:color="auto"/>
        <w:left w:val="none" w:sz="0" w:space="0" w:color="auto"/>
        <w:bottom w:val="none" w:sz="0" w:space="0" w:color="auto"/>
        <w:right w:val="none" w:sz="0" w:space="0" w:color="auto"/>
      </w:divBdr>
    </w:div>
    <w:div w:id="1826702384">
      <w:bodyDiv w:val="1"/>
      <w:marLeft w:val="0"/>
      <w:marRight w:val="0"/>
      <w:marTop w:val="0"/>
      <w:marBottom w:val="0"/>
      <w:divBdr>
        <w:top w:val="none" w:sz="0" w:space="0" w:color="auto"/>
        <w:left w:val="none" w:sz="0" w:space="0" w:color="auto"/>
        <w:bottom w:val="none" w:sz="0" w:space="0" w:color="auto"/>
        <w:right w:val="none" w:sz="0" w:space="0" w:color="auto"/>
      </w:divBdr>
    </w:div>
    <w:div w:id="1826822963">
      <w:bodyDiv w:val="1"/>
      <w:marLeft w:val="0"/>
      <w:marRight w:val="0"/>
      <w:marTop w:val="0"/>
      <w:marBottom w:val="0"/>
      <w:divBdr>
        <w:top w:val="none" w:sz="0" w:space="0" w:color="auto"/>
        <w:left w:val="none" w:sz="0" w:space="0" w:color="auto"/>
        <w:bottom w:val="none" w:sz="0" w:space="0" w:color="auto"/>
        <w:right w:val="none" w:sz="0" w:space="0" w:color="auto"/>
      </w:divBdr>
    </w:div>
    <w:div w:id="1827012983">
      <w:bodyDiv w:val="1"/>
      <w:marLeft w:val="0"/>
      <w:marRight w:val="0"/>
      <w:marTop w:val="0"/>
      <w:marBottom w:val="0"/>
      <w:divBdr>
        <w:top w:val="none" w:sz="0" w:space="0" w:color="auto"/>
        <w:left w:val="none" w:sz="0" w:space="0" w:color="auto"/>
        <w:bottom w:val="none" w:sz="0" w:space="0" w:color="auto"/>
        <w:right w:val="none" w:sz="0" w:space="0" w:color="auto"/>
      </w:divBdr>
    </w:div>
    <w:div w:id="1827210331">
      <w:bodyDiv w:val="1"/>
      <w:marLeft w:val="0"/>
      <w:marRight w:val="0"/>
      <w:marTop w:val="0"/>
      <w:marBottom w:val="0"/>
      <w:divBdr>
        <w:top w:val="none" w:sz="0" w:space="0" w:color="auto"/>
        <w:left w:val="none" w:sz="0" w:space="0" w:color="auto"/>
        <w:bottom w:val="none" w:sz="0" w:space="0" w:color="auto"/>
        <w:right w:val="none" w:sz="0" w:space="0" w:color="auto"/>
      </w:divBdr>
    </w:div>
    <w:div w:id="1827210800">
      <w:bodyDiv w:val="1"/>
      <w:marLeft w:val="0"/>
      <w:marRight w:val="0"/>
      <w:marTop w:val="0"/>
      <w:marBottom w:val="0"/>
      <w:divBdr>
        <w:top w:val="none" w:sz="0" w:space="0" w:color="auto"/>
        <w:left w:val="none" w:sz="0" w:space="0" w:color="auto"/>
        <w:bottom w:val="none" w:sz="0" w:space="0" w:color="auto"/>
        <w:right w:val="none" w:sz="0" w:space="0" w:color="auto"/>
      </w:divBdr>
    </w:div>
    <w:div w:id="1827282343">
      <w:bodyDiv w:val="1"/>
      <w:marLeft w:val="0"/>
      <w:marRight w:val="0"/>
      <w:marTop w:val="0"/>
      <w:marBottom w:val="0"/>
      <w:divBdr>
        <w:top w:val="none" w:sz="0" w:space="0" w:color="auto"/>
        <w:left w:val="none" w:sz="0" w:space="0" w:color="auto"/>
        <w:bottom w:val="none" w:sz="0" w:space="0" w:color="auto"/>
        <w:right w:val="none" w:sz="0" w:space="0" w:color="auto"/>
      </w:divBdr>
    </w:div>
    <w:div w:id="1827282643">
      <w:bodyDiv w:val="1"/>
      <w:marLeft w:val="0"/>
      <w:marRight w:val="0"/>
      <w:marTop w:val="0"/>
      <w:marBottom w:val="0"/>
      <w:divBdr>
        <w:top w:val="none" w:sz="0" w:space="0" w:color="auto"/>
        <w:left w:val="none" w:sz="0" w:space="0" w:color="auto"/>
        <w:bottom w:val="none" w:sz="0" w:space="0" w:color="auto"/>
        <w:right w:val="none" w:sz="0" w:space="0" w:color="auto"/>
      </w:divBdr>
    </w:div>
    <w:div w:id="1827357589">
      <w:bodyDiv w:val="1"/>
      <w:marLeft w:val="0"/>
      <w:marRight w:val="0"/>
      <w:marTop w:val="0"/>
      <w:marBottom w:val="0"/>
      <w:divBdr>
        <w:top w:val="none" w:sz="0" w:space="0" w:color="auto"/>
        <w:left w:val="none" w:sz="0" w:space="0" w:color="auto"/>
        <w:bottom w:val="none" w:sz="0" w:space="0" w:color="auto"/>
        <w:right w:val="none" w:sz="0" w:space="0" w:color="auto"/>
      </w:divBdr>
    </w:div>
    <w:div w:id="1827428887">
      <w:bodyDiv w:val="1"/>
      <w:marLeft w:val="0"/>
      <w:marRight w:val="0"/>
      <w:marTop w:val="0"/>
      <w:marBottom w:val="0"/>
      <w:divBdr>
        <w:top w:val="none" w:sz="0" w:space="0" w:color="auto"/>
        <w:left w:val="none" w:sz="0" w:space="0" w:color="auto"/>
        <w:bottom w:val="none" w:sz="0" w:space="0" w:color="auto"/>
        <w:right w:val="none" w:sz="0" w:space="0" w:color="auto"/>
      </w:divBdr>
    </w:div>
    <w:div w:id="1827478204">
      <w:bodyDiv w:val="1"/>
      <w:marLeft w:val="0"/>
      <w:marRight w:val="0"/>
      <w:marTop w:val="0"/>
      <w:marBottom w:val="0"/>
      <w:divBdr>
        <w:top w:val="none" w:sz="0" w:space="0" w:color="auto"/>
        <w:left w:val="none" w:sz="0" w:space="0" w:color="auto"/>
        <w:bottom w:val="none" w:sz="0" w:space="0" w:color="auto"/>
        <w:right w:val="none" w:sz="0" w:space="0" w:color="auto"/>
      </w:divBdr>
    </w:div>
    <w:div w:id="1827697590">
      <w:bodyDiv w:val="1"/>
      <w:marLeft w:val="0"/>
      <w:marRight w:val="0"/>
      <w:marTop w:val="0"/>
      <w:marBottom w:val="0"/>
      <w:divBdr>
        <w:top w:val="none" w:sz="0" w:space="0" w:color="auto"/>
        <w:left w:val="none" w:sz="0" w:space="0" w:color="auto"/>
        <w:bottom w:val="none" w:sz="0" w:space="0" w:color="auto"/>
        <w:right w:val="none" w:sz="0" w:space="0" w:color="auto"/>
      </w:divBdr>
    </w:div>
    <w:div w:id="1827818742">
      <w:bodyDiv w:val="1"/>
      <w:marLeft w:val="0"/>
      <w:marRight w:val="0"/>
      <w:marTop w:val="0"/>
      <w:marBottom w:val="0"/>
      <w:divBdr>
        <w:top w:val="none" w:sz="0" w:space="0" w:color="auto"/>
        <w:left w:val="none" w:sz="0" w:space="0" w:color="auto"/>
        <w:bottom w:val="none" w:sz="0" w:space="0" w:color="auto"/>
        <w:right w:val="none" w:sz="0" w:space="0" w:color="auto"/>
      </w:divBdr>
    </w:div>
    <w:div w:id="1827822012">
      <w:bodyDiv w:val="1"/>
      <w:marLeft w:val="0"/>
      <w:marRight w:val="0"/>
      <w:marTop w:val="0"/>
      <w:marBottom w:val="0"/>
      <w:divBdr>
        <w:top w:val="none" w:sz="0" w:space="0" w:color="auto"/>
        <w:left w:val="none" w:sz="0" w:space="0" w:color="auto"/>
        <w:bottom w:val="none" w:sz="0" w:space="0" w:color="auto"/>
        <w:right w:val="none" w:sz="0" w:space="0" w:color="auto"/>
      </w:divBdr>
    </w:div>
    <w:div w:id="1828475609">
      <w:bodyDiv w:val="1"/>
      <w:marLeft w:val="0"/>
      <w:marRight w:val="0"/>
      <w:marTop w:val="0"/>
      <w:marBottom w:val="0"/>
      <w:divBdr>
        <w:top w:val="none" w:sz="0" w:space="0" w:color="auto"/>
        <w:left w:val="none" w:sz="0" w:space="0" w:color="auto"/>
        <w:bottom w:val="none" w:sz="0" w:space="0" w:color="auto"/>
        <w:right w:val="none" w:sz="0" w:space="0" w:color="auto"/>
      </w:divBdr>
    </w:div>
    <w:div w:id="1828478872">
      <w:bodyDiv w:val="1"/>
      <w:marLeft w:val="0"/>
      <w:marRight w:val="0"/>
      <w:marTop w:val="0"/>
      <w:marBottom w:val="0"/>
      <w:divBdr>
        <w:top w:val="none" w:sz="0" w:space="0" w:color="auto"/>
        <w:left w:val="none" w:sz="0" w:space="0" w:color="auto"/>
        <w:bottom w:val="none" w:sz="0" w:space="0" w:color="auto"/>
        <w:right w:val="none" w:sz="0" w:space="0" w:color="auto"/>
      </w:divBdr>
    </w:div>
    <w:div w:id="1828786533">
      <w:bodyDiv w:val="1"/>
      <w:marLeft w:val="0"/>
      <w:marRight w:val="0"/>
      <w:marTop w:val="0"/>
      <w:marBottom w:val="0"/>
      <w:divBdr>
        <w:top w:val="none" w:sz="0" w:space="0" w:color="auto"/>
        <w:left w:val="none" w:sz="0" w:space="0" w:color="auto"/>
        <w:bottom w:val="none" w:sz="0" w:space="0" w:color="auto"/>
        <w:right w:val="none" w:sz="0" w:space="0" w:color="auto"/>
      </w:divBdr>
    </w:div>
    <w:div w:id="1828813951">
      <w:bodyDiv w:val="1"/>
      <w:marLeft w:val="0"/>
      <w:marRight w:val="0"/>
      <w:marTop w:val="0"/>
      <w:marBottom w:val="0"/>
      <w:divBdr>
        <w:top w:val="none" w:sz="0" w:space="0" w:color="auto"/>
        <w:left w:val="none" w:sz="0" w:space="0" w:color="auto"/>
        <w:bottom w:val="none" w:sz="0" w:space="0" w:color="auto"/>
        <w:right w:val="none" w:sz="0" w:space="0" w:color="auto"/>
      </w:divBdr>
    </w:div>
    <w:div w:id="1828858203">
      <w:bodyDiv w:val="1"/>
      <w:marLeft w:val="0"/>
      <w:marRight w:val="0"/>
      <w:marTop w:val="0"/>
      <w:marBottom w:val="0"/>
      <w:divBdr>
        <w:top w:val="none" w:sz="0" w:space="0" w:color="auto"/>
        <w:left w:val="none" w:sz="0" w:space="0" w:color="auto"/>
        <w:bottom w:val="none" w:sz="0" w:space="0" w:color="auto"/>
        <w:right w:val="none" w:sz="0" w:space="0" w:color="auto"/>
      </w:divBdr>
    </w:div>
    <w:div w:id="1828861580">
      <w:bodyDiv w:val="1"/>
      <w:marLeft w:val="0"/>
      <w:marRight w:val="0"/>
      <w:marTop w:val="0"/>
      <w:marBottom w:val="0"/>
      <w:divBdr>
        <w:top w:val="none" w:sz="0" w:space="0" w:color="auto"/>
        <w:left w:val="none" w:sz="0" w:space="0" w:color="auto"/>
        <w:bottom w:val="none" w:sz="0" w:space="0" w:color="auto"/>
        <w:right w:val="none" w:sz="0" w:space="0" w:color="auto"/>
      </w:divBdr>
    </w:div>
    <w:div w:id="1828932762">
      <w:bodyDiv w:val="1"/>
      <w:marLeft w:val="0"/>
      <w:marRight w:val="0"/>
      <w:marTop w:val="0"/>
      <w:marBottom w:val="0"/>
      <w:divBdr>
        <w:top w:val="none" w:sz="0" w:space="0" w:color="auto"/>
        <w:left w:val="none" w:sz="0" w:space="0" w:color="auto"/>
        <w:bottom w:val="none" w:sz="0" w:space="0" w:color="auto"/>
        <w:right w:val="none" w:sz="0" w:space="0" w:color="auto"/>
      </w:divBdr>
    </w:div>
    <w:div w:id="1829207908">
      <w:bodyDiv w:val="1"/>
      <w:marLeft w:val="0"/>
      <w:marRight w:val="0"/>
      <w:marTop w:val="0"/>
      <w:marBottom w:val="0"/>
      <w:divBdr>
        <w:top w:val="none" w:sz="0" w:space="0" w:color="auto"/>
        <w:left w:val="none" w:sz="0" w:space="0" w:color="auto"/>
        <w:bottom w:val="none" w:sz="0" w:space="0" w:color="auto"/>
        <w:right w:val="none" w:sz="0" w:space="0" w:color="auto"/>
      </w:divBdr>
    </w:div>
    <w:div w:id="1829323463">
      <w:bodyDiv w:val="1"/>
      <w:marLeft w:val="0"/>
      <w:marRight w:val="0"/>
      <w:marTop w:val="0"/>
      <w:marBottom w:val="0"/>
      <w:divBdr>
        <w:top w:val="none" w:sz="0" w:space="0" w:color="auto"/>
        <w:left w:val="none" w:sz="0" w:space="0" w:color="auto"/>
        <w:bottom w:val="none" w:sz="0" w:space="0" w:color="auto"/>
        <w:right w:val="none" w:sz="0" w:space="0" w:color="auto"/>
      </w:divBdr>
    </w:div>
    <w:div w:id="1829518937">
      <w:bodyDiv w:val="1"/>
      <w:marLeft w:val="0"/>
      <w:marRight w:val="0"/>
      <w:marTop w:val="0"/>
      <w:marBottom w:val="0"/>
      <w:divBdr>
        <w:top w:val="none" w:sz="0" w:space="0" w:color="auto"/>
        <w:left w:val="none" w:sz="0" w:space="0" w:color="auto"/>
        <w:bottom w:val="none" w:sz="0" w:space="0" w:color="auto"/>
        <w:right w:val="none" w:sz="0" w:space="0" w:color="auto"/>
      </w:divBdr>
    </w:div>
    <w:div w:id="1829707335">
      <w:bodyDiv w:val="1"/>
      <w:marLeft w:val="0"/>
      <w:marRight w:val="0"/>
      <w:marTop w:val="0"/>
      <w:marBottom w:val="0"/>
      <w:divBdr>
        <w:top w:val="none" w:sz="0" w:space="0" w:color="auto"/>
        <w:left w:val="none" w:sz="0" w:space="0" w:color="auto"/>
        <w:bottom w:val="none" w:sz="0" w:space="0" w:color="auto"/>
        <w:right w:val="none" w:sz="0" w:space="0" w:color="auto"/>
      </w:divBdr>
    </w:div>
    <w:div w:id="1829856602">
      <w:bodyDiv w:val="1"/>
      <w:marLeft w:val="0"/>
      <w:marRight w:val="0"/>
      <w:marTop w:val="0"/>
      <w:marBottom w:val="0"/>
      <w:divBdr>
        <w:top w:val="none" w:sz="0" w:space="0" w:color="auto"/>
        <w:left w:val="none" w:sz="0" w:space="0" w:color="auto"/>
        <w:bottom w:val="none" w:sz="0" w:space="0" w:color="auto"/>
        <w:right w:val="none" w:sz="0" w:space="0" w:color="auto"/>
      </w:divBdr>
    </w:div>
    <w:div w:id="1829976208">
      <w:bodyDiv w:val="1"/>
      <w:marLeft w:val="0"/>
      <w:marRight w:val="0"/>
      <w:marTop w:val="0"/>
      <w:marBottom w:val="0"/>
      <w:divBdr>
        <w:top w:val="none" w:sz="0" w:space="0" w:color="auto"/>
        <w:left w:val="none" w:sz="0" w:space="0" w:color="auto"/>
        <w:bottom w:val="none" w:sz="0" w:space="0" w:color="auto"/>
        <w:right w:val="none" w:sz="0" w:space="0" w:color="auto"/>
      </w:divBdr>
    </w:div>
    <w:div w:id="1830094431">
      <w:bodyDiv w:val="1"/>
      <w:marLeft w:val="0"/>
      <w:marRight w:val="0"/>
      <w:marTop w:val="0"/>
      <w:marBottom w:val="0"/>
      <w:divBdr>
        <w:top w:val="none" w:sz="0" w:space="0" w:color="auto"/>
        <w:left w:val="none" w:sz="0" w:space="0" w:color="auto"/>
        <w:bottom w:val="none" w:sz="0" w:space="0" w:color="auto"/>
        <w:right w:val="none" w:sz="0" w:space="0" w:color="auto"/>
      </w:divBdr>
    </w:div>
    <w:div w:id="1830554116">
      <w:bodyDiv w:val="1"/>
      <w:marLeft w:val="0"/>
      <w:marRight w:val="0"/>
      <w:marTop w:val="0"/>
      <w:marBottom w:val="0"/>
      <w:divBdr>
        <w:top w:val="none" w:sz="0" w:space="0" w:color="auto"/>
        <w:left w:val="none" w:sz="0" w:space="0" w:color="auto"/>
        <w:bottom w:val="none" w:sz="0" w:space="0" w:color="auto"/>
        <w:right w:val="none" w:sz="0" w:space="0" w:color="auto"/>
      </w:divBdr>
    </w:div>
    <w:div w:id="1830554745">
      <w:bodyDiv w:val="1"/>
      <w:marLeft w:val="0"/>
      <w:marRight w:val="0"/>
      <w:marTop w:val="0"/>
      <w:marBottom w:val="0"/>
      <w:divBdr>
        <w:top w:val="none" w:sz="0" w:space="0" w:color="auto"/>
        <w:left w:val="none" w:sz="0" w:space="0" w:color="auto"/>
        <w:bottom w:val="none" w:sz="0" w:space="0" w:color="auto"/>
        <w:right w:val="none" w:sz="0" w:space="0" w:color="auto"/>
      </w:divBdr>
    </w:div>
    <w:div w:id="1830750215">
      <w:bodyDiv w:val="1"/>
      <w:marLeft w:val="0"/>
      <w:marRight w:val="0"/>
      <w:marTop w:val="0"/>
      <w:marBottom w:val="0"/>
      <w:divBdr>
        <w:top w:val="none" w:sz="0" w:space="0" w:color="auto"/>
        <w:left w:val="none" w:sz="0" w:space="0" w:color="auto"/>
        <w:bottom w:val="none" w:sz="0" w:space="0" w:color="auto"/>
        <w:right w:val="none" w:sz="0" w:space="0" w:color="auto"/>
      </w:divBdr>
    </w:div>
    <w:div w:id="1830753311">
      <w:bodyDiv w:val="1"/>
      <w:marLeft w:val="0"/>
      <w:marRight w:val="0"/>
      <w:marTop w:val="0"/>
      <w:marBottom w:val="0"/>
      <w:divBdr>
        <w:top w:val="none" w:sz="0" w:space="0" w:color="auto"/>
        <w:left w:val="none" w:sz="0" w:space="0" w:color="auto"/>
        <w:bottom w:val="none" w:sz="0" w:space="0" w:color="auto"/>
        <w:right w:val="none" w:sz="0" w:space="0" w:color="auto"/>
      </w:divBdr>
    </w:div>
    <w:div w:id="1830828365">
      <w:bodyDiv w:val="1"/>
      <w:marLeft w:val="0"/>
      <w:marRight w:val="0"/>
      <w:marTop w:val="0"/>
      <w:marBottom w:val="0"/>
      <w:divBdr>
        <w:top w:val="none" w:sz="0" w:space="0" w:color="auto"/>
        <w:left w:val="none" w:sz="0" w:space="0" w:color="auto"/>
        <w:bottom w:val="none" w:sz="0" w:space="0" w:color="auto"/>
        <w:right w:val="none" w:sz="0" w:space="0" w:color="auto"/>
      </w:divBdr>
    </w:div>
    <w:div w:id="1830904501">
      <w:bodyDiv w:val="1"/>
      <w:marLeft w:val="0"/>
      <w:marRight w:val="0"/>
      <w:marTop w:val="0"/>
      <w:marBottom w:val="0"/>
      <w:divBdr>
        <w:top w:val="none" w:sz="0" w:space="0" w:color="auto"/>
        <w:left w:val="none" w:sz="0" w:space="0" w:color="auto"/>
        <w:bottom w:val="none" w:sz="0" w:space="0" w:color="auto"/>
        <w:right w:val="none" w:sz="0" w:space="0" w:color="auto"/>
      </w:divBdr>
    </w:div>
    <w:div w:id="1831021494">
      <w:bodyDiv w:val="1"/>
      <w:marLeft w:val="0"/>
      <w:marRight w:val="0"/>
      <w:marTop w:val="0"/>
      <w:marBottom w:val="0"/>
      <w:divBdr>
        <w:top w:val="none" w:sz="0" w:space="0" w:color="auto"/>
        <w:left w:val="none" w:sz="0" w:space="0" w:color="auto"/>
        <w:bottom w:val="none" w:sz="0" w:space="0" w:color="auto"/>
        <w:right w:val="none" w:sz="0" w:space="0" w:color="auto"/>
      </w:divBdr>
    </w:div>
    <w:div w:id="1831142628">
      <w:bodyDiv w:val="1"/>
      <w:marLeft w:val="0"/>
      <w:marRight w:val="0"/>
      <w:marTop w:val="0"/>
      <w:marBottom w:val="0"/>
      <w:divBdr>
        <w:top w:val="none" w:sz="0" w:space="0" w:color="auto"/>
        <w:left w:val="none" w:sz="0" w:space="0" w:color="auto"/>
        <w:bottom w:val="none" w:sz="0" w:space="0" w:color="auto"/>
        <w:right w:val="none" w:sz="0" w:space="0" w:color="auto"/>
      </w:divBdr>
    </w:div>
    <w:div w:id="1831210391">
      <w:bodyDiv w:val="1"/>
      <w:marLeft w:val="0"/>
      <w:marRight w:val="0"/>
      <w:marTop w:val="0"/>
      <w:marBottom w:val="0"/>
      <w:divBdr>
        <w:top w:val="none" w:sz="0" w:space="0" w:color="auto"/>
        <w:left w:val="none" w:sz="0" w:space="0" w:color="auto"/>
        <w:bottom w:val="none" w:sz="0" w:space="0" w:color="auto"/>
        <w:right w:val="none" w:sz="0" w:space="0" w:color="auto"/>
      </w:divBdr>
    </w:div>
    <w:div w:id="1831560431">
      <w:bodyDiv w:val="1"/>
      <w:marLeft w:val="0"/>
      <w:marRight w:val="0"/>
      <w:marTop w:val="0"/>
      <w:marBottom w:val="0"/>
      <w:divBdr>
        <w:top w:val="none" w:sz="0" w:space="0" w:color="auto"/>
        <w:left w:val="none" w:sz="0" w:space="0" w:color="auto"/>
        <w:bottom w:val="none" w:sz="0" w:space="0" w:color="auto"/>
        <w:right w:val="none" w:sz="0" w:space="0" w:color="auto"/>
      </w:divBdr>
    </w:div>
    <w:div w:id="1831676138">
      <w:bodyDiv w:val="1"/>
      <w:marLeft w:val="0"/>
      <w:marRight w:val="0"/>
      <w:marTop w:val="0"/>
      <w:marBottom w:val="0"/>
      <w:divBdr>
        <w:top w:val="none" w:sz="0" w:space="0" w:color="auto"/>
        <w:left w:val="none" w:sz="0" w:space="0" w:color="auto"/>
        <w:bottom w:val="none" w:sz="0" w:space="0" w:color="auto"/>
        <w:right w:val="none" w:sz="0" w:space="0" w:color="auto"/>
      </w:divBdr>
    </w:div>
    <w:div w:id="1831752062">
      <w:bodyDiv w:val="1"/>
      <w:marLeft w:val="0"/>
      <w:marRight w:val="0"/>
      <w:marTop w:val="0"/>
      <w:marBottom w:val="0"/>
      <w:divBdr>
        <w:top w:val="none" w:sz="0" w:space="0" w:color="auto"/>
        <w:left w:val="none" w:sz="0" w:space="0" w:color="auto"/>
        <w:bottom w:val="none" w:sz="0" w:space="0" w:color="auto"/>
        <w:right w:val="none" w:sz="0" w:space="0" w:color="auto"/>
      </w:divBdr>
      <w:divsChild>
        <w:div w:id="1099450160">
          <w:marLeft w:val="0"/>
          <w:marRight w:val="0"/>
          <w:marTop w:val="0"/>
          <w:marBottom w:val="0"/>
          <w:divBdr>
            <w:top w:val="none" w:sz="0" w:space="0" w:color="auto"/>
            <w:left w:val="none" w:sz="0" w:space="0" w:color="auto"/>
            <w:bottom w:val="none" w:sz="0" w:space="0" w:color="auto"/>
            <w:right w:val="none" w:sz="0" w:space="0" w:color="auto"/>
          </w:divBdr>
        </w:div>
        <w:div w:id="1633903266">
          <w:marLeft w:val="0"/>
          <w:marRight w:val="0"/>
          <w:marTop w:val="0"/>
          <w:marBottom w:val="0"/>
          <w:divBdr>
            <w:top w:val="none" w:sz="0" w:space="0" w:color="auto"/>
            <w:left w:val="none" w:sz="0" w:space="0" w:color="auto"/>
            <w:bottom w:val="none" w:sz="0" w:space="0" w:color="auto"/>
            <w:right w:val="none" w:sz="0" w:space="0" w:color="auto"/>
          </w:divBdr>
        </w:div>
        <w:div w:id="2038502493">
          <w:marLeft w:val="0"/>
          <w:marRight w:val="0"/>
          <w:marTop w:val="0"/>
          <w:marBottom w:val="0"/>
          <w:divBdr>
            <w:top w:val="none" w:sz="0" w:space="0" w:color="auto"/>
            <w:left w:val="none" w:sz="0" w:space="0" w:color="auto"/>
            <w:bottom w:val="none" w:sz="0" w:space="0" w:color="auto"/>
            <w:right w:val="none" w:sz="0" w:space="0" w:color="auto"/>
          </w:divBdr>
        </w:div>
        <w:div w:id="959453130">
          <w:marLeft w:val="0"/>
          <w:marRight w:val="0"/>
          <w:marTop w:val="0"/>
          <w:marBottom w:val="0"/>
          <w:divBdr>
            <w:top w:val="none" w:sz="0" w:space="0" w:color="auto"/>
            <w:left w:val="none" w:sz="0" w:space="0" w:color="auto"/>
            <w:bottom w:val="none" w:sz="0" w:space="0" w:color="auto"/>
            <w:right w:val="none" w:sz="0" w:space="0" w:color="auto"/>
          </w:divBdr>
        </w:div>
        <w:div w:id="1019240212">
          <w:marLeft w:val="0"/>
          <w:marRight w:val="0"/>
          <w:marTop w:val="0"/>
          <w:marBottom w:val="0"/>
          <w:divBdr>
            <w:top w:val="none" w:sz="0" w:space="0" w:color="auto"/>
            <w:left w:val="none" w:sz="0" w:space="0" w:color="auto"/>
            <w:bottom w:val="none" w:sz="0" w:space="0" w:color="auto"/>
            <w:right w:val="none" w:sz="0" w:space="0" w:color="auto"/>
          </w:divBdr>
        </w:div>
        <w:div w:id="2135976613">
          <w:marLeft w:val="0"/>
          <w:marRight w:val="0"/>
          <w:marTop w:val="0"/>
          <w:marBottom w:val="0"/>
          <w:divBdr>
            <w:top w:val="none" w:sz="0" w:space="0" w:color="auto"/>
            <w:left w:val="none" w:sz="0" w:space="0" w:color="auto"/>
            <w:bottom w:val="none" w:sz="0" w:space="0" w:color="auto"/>
            <w:right w:val="none" w:sz="0" w:space="0" w:color="auto"/>
          </w:divBdr>
        </w:div>
        <w:div w:id="1422216308">
          <w:marLeft w:val="0"/>
          <w:marRight w:val="0"/>
          <w:marTop w:val="0"/>
          <w:marBottom w:val="0"/>
          <w:divBdr>
            <w:top w:val="none" w:sz="0" w:space="0" w:color="auto"/>
            <w:left w:val="none" w:sz="0" w:space="0" w:color="auto"/>
            <w:bottom w:val="none" w:sz="0" w:space="0" w:color="auto"/>
            <w:right w:val="none" w:sz="0" w:space="0" w:color="auto"/>
          </w:divBdr>
        </w:div>
        <w:div w:id="1733771515">
          <w:marLeft w:val="0"/>
          <w:marRight w:val="0"/>
          <w:marTop w:val="0"/>
          <w:marBottom w:val="0"/>
          <w:divBdr>
            <w:top w:val="none" w:sz="0" w:space="0" w:color="auto"/>
            <w:left w:val="none" w:sz="0" w:space="0" w:color="auto"/>
            <w:bottom w:val="none" w:sz="0" w:space="0" w:color="auto"/>
            <w:right w:val="none" w:sz="0" w:space="0" w:color="auto"/>
          </w:divBdr>
        </w:div>
        <w:div w:id="1981884103">
          <w:marLeft w:val="0"/>
          <w:marRight w:val="0"/>
          <w:marTop w:val="0"/>
          <w:marBottom w:val="0"/>
          <w:divBdr>
            <w:top w:val="none" w:sz="0" w:space="0" w:color="auto"/>
            <w:left w:val="none" w:sz="0" w:space="0" w:color="auto"/>
            <w:bottom w:val="none" w:sz="0" w:space="0" w:color="auto"/>
            <w:right w:val="none" w:sz="0" w:space="0" w:color="auto"/>
          </w:divBdr>
        </w:div>
        <w:div w:id="1633249676">
          <w:marLeft w:val="0"/>
          <w:marRight w:val="0"/>
          <w:marTop w:val="0"/>
          <w:marBottom w:val="0"/>
          <w:divBdr>
            <w:top w:val="none" w:sz="0" w:space="0" w:color="auto"/>
            <w:left w:val="none" w:sz="0" w:space="0" w:color="auto"/>
            <w:bottom w:val="none" w:sz="0" w:space="0" w:color="auto"/>
            <w:right w:val="none" w:sz="0" w:space="0" w:color="auto"/>
          </w:divBdr>
        </w:div>
        <w:div w:id="1662735559">
          <w:marLeft w:val="0"/>
          <w:marRight w:val="0"/>
          <w:marTop w:val="0"/>
          <w:marBottom w:val="0"/>
          <w:divBdr>
            <w:top w:val="none" w:sz="0" w:space="0" w:color="auto"/>
            <w:left w:val="none" w:sz="0" w:space="0" w:color="auto"/>
            <w:bottom w:val="none" w:sz="0" w:space="0" w:color="auto"/>
            <w:right w:val="none" w:sz="0" w:space="0" w:color="auto"/>
          </w:divBdr>
        </w:div>
        <w:div w:id="1644191074">
          <w:marLeft w:val="0"/>
          <w:marRight w:val="0"/>
          <w:marTop w:val="0"/>
          <w:marBottom w:val="0"/>
          <w:divBdr>
            <w:top w:val="none" w:sz="0" w:space="0" w:color="auto"/>
            <w:left w:val="none" w:sz="0" w:space="0" w:color="auto"/>
            <w:bottom w:val="none" w:sz="0" w:space="0" w:color="auto"/>
            <w:right w:val="none" w:sz="0" w:space="0" w:color="auto"/>
          </w:divBdr>
        </w:div>
        <w:div w:id="1499690328">
          <w:marLeft w:val="0"/>
          <w:marRight w:val="0"/>
          <w:marTop w:val="0"/>
          <w:marBottom w:val="0"/>
          <w:divBdr>
            <w:top w:val="none" w:sz="0" w:space="0" w:color="auto"/>
            <w:left w:val="none" w:sz="0" w:space="0" w:color="auto"/>
            <w:bottom w:val="none" w:sz="0" w:space="0" w:color="auto"/>
            <w:right w:val="none" w:sz="0" w:space="0" w:color="auto"/>
          </w:divBdr>
        </w:div>
        <w:div w:id="2101290417">
          <w:marLeft w:val="0"/>
          <w:marRight w:val="0"/>
          <w:marTop w:val="0"/>
          <w:marBottom w:val="0"/>
          <w:divBdr>
            <w:top w:val="none" w:sz="0" w:space="0" w:color="auto"/>
            <w:left w:val="none" w:sz="0" w:space="0" w:color="auto"/>
            <w:bottom w:val="none" w:sz="0" w:space="0" w:color="auto"/>
            <w:right w:val="none" w:sz="0" w:space="0" w:color="auto"/>
          </w:divBdr>
        </w:div>
        <w:div w:id="580992994">
          <w:marLeft w:val="0"/>
          <w:marRight w:val="0"/>
          <w:marTop w:val="0"/>
          <w:marBottom w:val="0"/>
          <w:divBdr>
            <w:top w:val="none" w:sz="0" w:space="0" w:color="auto"/>
            <w:left w:val="none" w:sz="0" w:space="0" w:color="auto"/>
            <w:bottom w:val="none" w:sz="0" w:space="0" w:color="auto"/>
            <w:right w:val="none" w:sz="0" w:space="0" w:color="auto"/>
          </w:divBdr>
        </w:div>
        <w:div w:id="334264914">
          <w:marLeft w:val="0"/>
          <w:marRight w:val="0"/>
          <w:marTop w:val="0"/>
          <w:marBottom w:val="0"/>
          <w:divBdr>
            <w:top w:val="none" w:sz="0" w:space="0" w:color="auto"/>
            <w:left w:val="none" w:sz="0" w:space="0" w:color="auto"/>
            <w:bottom w:val="none" w:sz="0" w:space="0" w:color="auto"/>
            <w:right w:val="none" w:sz="0" w:space="0" w:color="auto"/>
          </w:divBdr>
        </w:div>
        <w:div w:id="1791318902">
          <w:marLeft w:val="0"/>
          <w:marRight w:val="0"/>
          <w:marTop w:val="0"/>
          <w:marBottom w:val="0"/>
          <w:divBdr>
            <w:top w:val="none" w:sz="0" w:space="0" w:color="auto"/>
            <w:left w:val="none" w:sz="0" w:space="0" w:color="auto"/>
            <w:bottom w:val="none" w:sz="0" w:space="0" w:color="auto"/>
            <w:right w:val="none" w:sz="0" w:space="0" w:color="auto"/>
          </w:divBdr>
        </w:div>
        <w:div w:id="408582307">
          <w:marLeft w:val="0"/>
          <w:marRight w:val="0"/>
          <w:marTop w:val="0"/>
          <w:marBottom w:val="0"/>
          <w:divBdr>
            <w:top w:val="none" w:sz="0" w:space="0" w:color="auto"/>
            <w:left w:val="none" w:sz="0" w:space="0" w:color="auto"/>
            <w:bottom w:val="none" w:sz="0" w:space="0" w:color="auto"/>
            <w:right w:val="none" w:sz="0" w:space="0" w:color="auto"/>
          </w:divBdr>
        </w:div>
        <w:div w:id="1821845274">
          <w:marLeft w:val="0"/>
          <w:marRight w:val="0"/>
          <w:marTop w:val="0"/>
          <w:marBottom w:val="0"/>
          <w:divBdr>
            <w:top w:val="none" w:sz="0" w:space="0" w:color="auto"/>
            <w:left w:val="none" w:sz="0" w:space="0" w:color="auto"/>
            <w:bottom w:val="none" w:sz="0" w:space="0" w:color="auto"/>
            <w:right w:val="none" w:sz="0" w:space="0" w:color="auto"/>
          </w:divBdr>
        </w:div>
        <w:div w:id="1132360135">
          <w:marLeft w:val="0"/>
          <w:marRight w:val="0"/>
          <w:marTop w:val="0"/>
          <w:marBottom w:val="0"/>
          <w:divBdr>
            <w:top w:val="none" w:sz="0" w:space="0" w:color="auto"/>
            <w:left w:val="none" w:sz="0" w:space="0" w:color="auto"/>
            <w:bottom w:val="none" w:sz="0" w:space="0" w:color="auto"/>
            <w:right w:val="none" w:sz="0" w:space="0" w:color="auto"/>
          </w:divBdr>
        </w:div>
        <w:div w:id="165949987">
          <w:marLeft w:val="0"/>
          <w:marRight w:val="0"/>
          <w:marTop w:val="0"/>
          <w:marBottom w:val="0"/>
          <w:divBdr>
            <w:top w:val="none" w:sz="0" w:space="0" w:color="auto"/>
            <w:left w:val="none" w:sz="0" w:space="0" w:color="auto"/>
            <w:bottom w:val="none" w:sz="0" w:space="0" w:color="auto"/>
            <w:right w:val="none" w:sz="0" w:space="0" w:color="auto"/>
          </w:divBdr>
        </w:div>
        <w:div w:id="601769267">
          <w:marLeft w:val="0"/>
          <w:marRight w:val="0"/>
          <w:marTop w:val="0"/>
          <w:marBottom w:val="0"/>
          <w:divBdr>
            <w:top w:val="none" w:sz="0" w:space="0" w:color="auto"/>
            <w:left w:val="none" w:sz="0" w:space="0" w:color="auto"/>
            <w:bottom w:val="none" w:sz="0" w:space="0" w:color="auto"/>
            <w:right w:val="none" w:sz="0" w:space="0" w:color="auto"/>
          </w:divBdr>
        </w:div>
        <w:div w:id="636684568">
          <w:marLeft w:val="0"/>
          <w:marRight w:val="0"/>
          <w:marTop w:val="0"/>
          <w:marBottom w:val="0"/>
          <w:divBdr>
            <w:top w:val="none" w:sz="0" w:space="0" w:color="auto"/>
            <w:left w:val="none" w:sz="0" w:space="0" w:color="auto"/>
            <w:bottom w:val="none" w:sz="0" w:space="0" w:color="auto"/>
            <w:right w:val="none" w:sz="0" w:space="0" w:color="auto"/>
          </w:divBdr>
        </w:div>
        <w:div w:id="288164960">
          <w:marLeft w:val="0"/>
          <w:marRight w:val="0"/>
          <w:marTop w:val="0"/>
          <w:marBottom w:val="0"/>
          <w:divBdr>
            <w:top w:val="none" w:sz="0" w:space="0" w:color="auto"/>
            <w:left w:val="none" w:sz="0" w:space="0" w:color="auto"/>
            <w:bottom w:val="none" w:sz="0" w:space="0" w:color="auto"/>
            <w:right w:val="none" w:sz="0" w:space="0" w:color="auto"/>
          </w:divBdr>
        </w:div>
        <w:div w:id="1254975070">
          <w:marLeft w:val="0"/>
          <w:marRight w:val="0"/>
          <w:marTop w:val="0"/>
          <w:marBottom w:val="0"/>
          <w:divBdr>
            <w:top w:val="none" w:sz="0" w:space="0" w:color="auto"/>
            <w:left w:val="none" w:sz="0" w:space="0" w:color="auto"/>
            <w:bottom w:val="none" w:sz="0" w:space="0" w:color="auto"/>
            <w:right w:val="none" w:sz="0" w:space="0" w:color="auto"/>
          </w:divBdr>
        </w:div>
        <w:div w:id="2037197712">
          <w:marLeft w:val="0"/>
          <w:marRight w:val="0"/>
          <w:marTop w:val="0"/>
          <w:marBottom w:val="0"/>
          <w:divBdr>
            <w:top w:val="none" w:sz="0" w:space="0" w:color="auto"/>
            <w:left w:val="none" w:sz="0" w:space="0" w:color="auto"/>
            <w:bottom w:val="none" w:sz="0" w:space="0" w:color="auto"/>
            <w:right w:val="none" w:sz="0" w:space="0" w:color="auto"/>
          </w:divBdr>
        </w:div>
        <w:div w:id="441189654">
          <w:marLeft w:val="0"/>
          <w:marRight w:val="0"/>
          <w:marTop w:val="0"/>
          <w:marBottom w:val="0"/>
          <w:divBdr>
            <w:top w:val="none" w:sz="0" w:space="0" w:color="auto"/>
            <w:left w:val="none" w:sz="0" w:space="0" w:color="auto"/>
            <w:bottom w:val="none" w:sz="0" w:space="0" w:color="auto"/>
            <w:right w:val="none" w:sz="0" w:space="0" w:color="auto"/>
          </w:divBdr>
        </w:div>
        <w:div w:id="1798599889">
          <w:marLeft w:val="0"/>
          <w:marRight w:val="0"/>
          <w:marTop w:val="0"/>
          <w:marBottom w:val="0"/>
          <w:divBdr>
            <w:top w:val="none" w:sz="0" w:space="0" w:color="auto"/>
            <w:left w:val="none" w:sz="0" w:space="0" w:color="auto"/>
            <w:bottom w:val="none" w:sz="0" w:space="0" w:color="auto"/>
            <w:right w:val="none" w:sz="0" w:space="0" w:color="auto"/>
          </w:divBdr>
        </w:div>
        <w:div w:id="1189488030">
          <w:marLeft w:val="0"/>
          <w:marRight w:val="0"/>
          <w:marTop w:val="0"/>
          <w:marBottom w:val="0"/>
          <w:divBdr>
            <w:top w:val="none" w:sz="0" w:space="0" w:color="auto"/>
            <w:left w:val="none" w:sz="0" w:space="0" w:color="auto"/>
            <w:bottom w:val="none" w:sz="0" w:space="0" w:color="auto"/>
            <w:right w:val="none" w:sz="0" w:space="0" w:color="auto"/>
          </w:divBdr>
        </w:div>
        <w:div w:id="640843292">
          <w:marLeft w:val="0"/>
          <w:marRight w:val="0"/>
          <w:marTop w:val="0"/>
          <w:marBottom w:val="0"/>
          <w:divBdr>
            <w:top w:val="none" w:sz="0" w:space="0" w:color="auto"/>
            <w:left w:val="none" w:sz="0" w:space="0" w:color="auto"/>
            <w:bottom w:val="none" w:sz="0" w:space="0" w:color="auto"/>
            <w:right w:val="none" w:sz="0" w:space="0" w:color="auto"/>
          </w:divBdr>
        </w:div>
        <w:div w:id="1047949628">
          <w:marLeft w:val="0"/>
          <w:marRight w:val="0"/>
          <w:marTop w:val="0"/>
          <w:marBottom w:val="0"/>
          <w:divBdr>
            <w:top w:val="none" w:sz="0" w:space="0" w:color="auto"/>
            <w:left w:val="none" w:sz="0" w:space="0" w:color="auto"/>
            <w:bottom w:val="none" w:sz="0" w:space="0" w:color="auto"/>
            <w:right w:val="none" w:sz="0" w:space="0" w:color="auto"/>
          </w:divBdr>
        </w:div>
        <w:div w:id="1013991879">
          <w:marLeft w:val="0"/>
          <w:marRight w:val="0"/>
          <w:marTop w:val="0"/>
          <w:marBottom w:val="0"/>
          <w:divBdr>
            <w:top w:val="none" w:sz="0" w:space="0" w:color="auto"/>
            <w:left w:val="none" w:sz="0" w:space="0" w:color="auto"/>
            <w:bottom w:val="none" w:sz="0" w:space="0" w:color="auto"/>
            <w:right w:val="none" w:sz="0" w:space="0" w:color="auto"/>
          </w:divBdr>
        </w:div>
        <w:div w:id="1790514320">
          <w:marLeft w:val="0"/>
          <w:marRight w:val="0"/>
          <w:marTop w:val="0"/>
          <w:marBottom w:val="0"/>
          <w:divBdr>
            <w:top w:val="none" w:sz="0" w:space="0" w:color="auto"/>
            <w:left w:val="none" w:sz="0" w:space="0" w:color="auto"/>
            <w:bottom w:val="none" w:sz="0" w:space="0" w:color="auto"/>
            <w:right w:val="none" w:sz="0" w:space="0" w:color="auto"/>
          </w:divBdr>
        </w:div>
        <w:div w:id="1531841516">
          <w:marLeft w:val="0"/>
          <w:marRight w:val="0"/>
          <w:marTop w:val="0"/>
          <w:marBottom w:val="0"/>
          <w:divBdr>
            <w:top w:val="none" w:sz="0" w:space="0" w:color="auto"/>
            <w:left w:val="none" w:sz="0" w:space="0" w:color="auto"/>
            <w:bottom w:val="none" w:sz="0" w:space="0" w:color="auto"/>
            <w:right w:val="none" w:sz="0" w:space="0" w:color="auto"/>
          </w:divBdr>
        </w:div>
        <w:div w:id="39016846">
          <w:marLeft w:val="0"/>
          <w:marRight w:val="0"/>
          <w:marTop w:val="0"/>
          <w:marBottom w:val="0"/>
          <w:divBdr>
            <w:top w:val="none" w:sz="0" w:space="0" w:color="auto"/>
            <w:left w:val="none" w:sz="0" w:space="0" w:color="auto"/>
            <w:bottom w:val="none" w:sz="0" w:space="0" w:color="auto"/>
            <w:right w:val="none" w:sz="0" w:space="0" w:color="auto"/>
          </w:divBdr>
        </w:div>
        <w:div w:id="1896505902">
          <w:marLeft w:val="0"/>
          <w:marRight w:val="0"/>
          <w:marTop w:val="0"/>
          <w:marBottom w:val="0"/>
          <w:divBdr>
            <w:top w:val="none" w:sz="0" w:space="0" w:color="auto"/>
            <w:left w:val="none" w:sz="0" w:space="0" w:color="auto"/>
            <w:bottom w:val="none" w:sz="0" w:space="0" w:color="auto"/>
            <w:right w:val="none" w:sz="0" w:space="0" w:color="auto"/>
          </w:divBdr>
        </w:div>
        <w:div w:id="459417026">
          <w:marLeft w:val="0"/>
          <w:marRight w:val="0"/>
          <w:marTop w:val="0"/>
          <w:marBottom w:val="0"/>
          <w:divBdr>
            <w:top w:val="none" w:sz="0" w:space="0" w:color="auto"/>
            <w:left w:val="none" w:sz="0" w:space="0" w:color="auto"/>
            <w:bottom w:val="none" w:sz="0" w:space="0" w:color="auto"/>
            <w:right w:val="none" w:sz="0" w:space="0" w:color="auto"/>
          </w:divBdr>
        </w:div>
        <w:div w:id="251206812">
          <w:marLeft w:val="0"/>
          <w:marRight w:val="0"/>
          <w:marTop w:val="0"/>
          <w:marBottom w:val="0"/>
          <w:divBdr>
            <w:top w:val="none" w:sz="0" w:space="0" w:color="auto"/>
            <w:left w:val="none" w:sz="0" w:space="0" w:color="auto"/>
            <w:bottom w:val="none" w:sz="0" w:space="0" w:color="auto"/>
            <w:right w:val="none" w:sz="0" w:space="0" w:color="auto"/>
          </w:divBdr>
        </w:div>
        <w:div w:id="430394742">
          <w:marLeft w:val="0"/>
          <w:marRight w:val="0"/>
          <w:marTop w:val="0"/>
          <w:marBottom w:val="0"/>
          <w:divBdr>
            <w:top w:val="none" w:sz="0" w:space="0" w:color="auto"/>
            <w:left w:val="none" w:sz="0" w:space="0" w:color="auto"/>
            <w:bottom w:val="none" w:sz="0" w:space="0" w:color="auto"/>
            <w:right w:val="none" w:sz="0" w:space="0" w:color="auto"/>
          </w:divBdr>
        </w:div>
        <w:div w:id="1241216156">
          <w:marLeft w:val="0"/>
          <w:marRight w:val="0"/>
          <w:marTop w:val="0"/>
          <w:marBottom w:val="0"/>
          <w:divBdr>
            <w:top w:val="none" w:sz="0" w:space="0" w:color="auto"/>
            <w:left w:val="none" w:sz="0" w:space="0" w:color="auto"/>
            <w:bottom w:val="none" w:sz="0" w:space="0" w:color="auto"/>
            <w:right w:val="none" w:sz="0" w:space="0" w:color="auto"/>
          </w:divBdr>
        </w:div>
        <w:div w:id="1455250606">
          <w:marLeft w:val="0"/>
          <w:marRight w:val="0"/>
          <w:marTop w:val="0"/>
          <w:marBottom w:val="0"/>
          <w:divBdr>
            <w:top w:val="none" w:sz="0" w:space="0" w:color="auto"/>
            <w:left w:val="none" w:sz="0" w:space="0" w:color="auto"/>
            <w:bottom w:val="none" w:sz="0" w:space="0" w:color="auto"/>
            <w:right w:val="none" w:sz="0" w:space="0" w:color="auto"/>
          </w:divBdr>
        </w:div>
        <w:div w:id="999698024">
          <w:marLeft w:val="0"/>
          <w:marRight w:val="0"/>
          <w:marTop w:val="0"/>
          <w:marBottom w:val="0"/>
          <w:divBdr>
            <w:top w:val="none" w:sz="0" w:space="0" w:color="auto"/>
            <w:left w:val="none" w:sz="0" w:space="0" w:color="auto"/>
            <w:bottom w:val="none" w:sz="0" w:space="0" w:color="auto"/>
            <w:right w:val="none" w:sz="0" w:space="0" w:color="auto"/>
          </w:divBdr>
        </w:div>
        <w:div w:id="850067828">
          <w:marLeft w:val="0"/>
          <w:marRight w:val="0"/>
          <w:marTop w:val="0"/>
          <w:marBottom w:val="0"/>
          <w:divBdr>
            <w:top w:val="none" w:sz="0" w:space="0" w:color="auto"/>
            <w:left w:val="none" w:sz="0" w:space="0" w:color="auto"/>
            <w:bottom w:val="none" w:sz="0" w:space="0" w:color="auto"/>
            <w:right w:val="none" w:sz="0" w:space="0" w:color="auto"/>
          </w:divBdr>
        </w:div>
        <w:div w:id="1999796512">
          <w:marLeft w:val="0"/>
          <w:marRight w:val="0"/>
          <w:marTop w:val="0"/>
          <w:marBottom w:val="0"/>
          <w:divBdr>
            <w:top w:val="none" w:sz="0" w:space="0" w:color="auto"/>
            <w:left w:val="none" w:sz="0" w:space="0" w:color="auto"/>
            <w:bottom w:val="none" w:sz="0" w:space="0" w:color="auto"/>
            <w:right w:val="none" w:sz="0" w:space="0" w:color="auto"/>
          </w:divBdr>
        </w:div>
        <w:div w:id="84959808">
          <w:marLeft w:val="0"/>
          <w:marRight w:val="0"/>
          <w:marTop w:val="0"/>
          <w:marBottom w:val="0"/>
          <w:divBdr>
            <w:top w:val="none" w:sz="0" w:space="0" w:color="auto"/>
            <w:left w:val="none" w:sz="0" w:space="0" w:color="auto"/>
            <w:bottom w:val="none" w:sz="0" w:space="0" w:color="auto"/>
            <w:right w:val="none" w:sz="0" w:space="0" w:color="auto"/>
          </w:divBdr>
        </w:div>
        <w:div w:id="269555395">
          <w:marLeft w:val="0"/>
          <w:marRight w:val="0"/>
          <w:marTop w:val="0"/>
          <w:marBottom w:val="0"/>
          <w:divBdr>
            <w:top w:val="none" w:sz="0" w:space="0" w:color="auto"/>
            <w:left w:val="none" w:sz="0" w:space="0" w:color="auto"/>
            <w:bottom w:val="none" w:sz="0" w:space="0" w:color="auto"/>
            <w:right w:val="none" w:sz="0" w:space="0" w:color="auto"/>
          </w:divBdr>
        </w:div>
        <w:div w:id="157814722">
          <w:marLeft w:val="0"/>
          <w:marRight w:val="0"/>
          <w:marTop w:val="0"/>
          <w:marBottom w:val="0"/>
          <w:divBdr>
            <w:top w:val="none" w:sz="0" w:space="0" w:color="auto"/>
            <w:left w:val="none" w:sz="0" w:space="0" w:color="auto"/>
            <w:bottom w:val="none" w:sz="0" w:space="0" w:color="auto"/>
            <w:right w:val="none" w:sz="0" w:space="0" w:color="auto"/>
          </w:divBdr>
        </w:div>
        <w:div w:id="878125357">
          <w:marLeft w:val="0"/>
          <w:marRight w:val="0"/>
          <w:marTop w:val="0"/>
          <w:marBottom w:val="0"/>
          <w:divBdr>
            <w:top w:val="none" w:sz="0" w:space="0" w:color="auto"/>
            <w:left w:val="none" w:sz="0" w:space="0" w:color="auto"/>
            <w:bottom w:val="none" w:sz="0" w:space="0" w:color="auto"/>
            <w:right w:val="none" w:sz="0" w:space="0" w:color="auto"/>
          </w:divBdr>
        </w:div>
        <w:div w:id="732771453">
          <w:marLeft w:val="0"/>
          <w:marRight w:val="0"/>
          <w:marTop w:val="0"/>
          <w:marBottom w:val="0"/>
          <w:divBdr>
            <w:top w:val="none" w:sz="0" w:space="0" w:color="auto"/>
            <w:left w:val="none" w:sz="0" w:space="0" w:color="auto"/>
            <w:bottom w:val="none" w:sz="0" w:space="0" w:color="auto"/>
            <w:right w:val="none" w:sz="0" w:space="0" w:color="auto"/>
          </w:divBdr>
        </w:div>
        <w:div w:id="1806704162">
          <w:marLeft w:val="0"/>
          <w:marRight w:val="0"/>
          <w:marTop w:val="0"/>
          <w:marBottom w:val="0"/>
          <w:divBdr>
            <w:top w:val="none" w:sz="0" w:space="0" w:color="auto"/>
            <w:left w:val="none" w:sz="0" w:space="0" w:color="auto"/>
            <w:bottom w:val="none" w:sz="0" w:space="0" w:color="auto"/>
            <w:right w:val="none" w:sz="0" w:space="0" w:color="auto"/>
          </w:divBdr>
        </w:div>
        <w:div w:id="1512406824">
          <w:marLeft w:val="0"/>
          <w:marRight w:val="0"/>
          <w:marTop w:val="0"/>
          <w:marBottom w:val="0"/>
          <w:divBdr>
            <w:top w:val="none" w:sz="0" w:space="0" w:color="auto"/>
            <w:left w:val="none" w:sz="0" w:space="0" w:color="auto"/>
            <w:bottom w:val="none" w:sz="0" w:space="0" w:color="auto"/>
            <w:right w:val="none" w:sz="0" w:space="0" w:color="auto"/>
          </w:divBdr>
        </w:div>
        <w:div w:id="1000814064">
          <w:marLeft w:val="0"/>
          <w:marRight w:val="0"/>
          <w:marTop w:val="0"/>
          <w:marBottom w:val="0"/>
          <w:divBdr>
            <w:top w:val="none" w:sz="0" w:space="0" w:color="auto"/>
            <w:left w:val="none" w:sz="0" w:space="0" w:color="auto"/>
            <w:bottom w:val="none" w:sz="0" w:space="0" w:color="auto"/>
            <w:right w:val="none" w:sz="0" w:space="0" w:color="auto"/>
          </w:divBdr>
        </w:div>
        <w:div w:id="724259356">
          <w:marLeft w:val="0"/>
          <w:marRight w:val="0"/>
          <w:marTop w:val="0"/>
          <w:marBottom w:val="0"/>
          <w:divBdr>
            <w:top w:val="none" w:sz="0" w:space="0" w:color="auto"/>
            <w:left w:val="none" w:sz="0" w:space="0" w:color="auto"/>
            <w:bottom w:val="none" w:sz="0" w:space="0" w:color="auto"/>
            <w:right w:val="none" w:sz="0" w:space="0" w:color="auto"/>
          </w:divBdr>
        </w:div>
        <w:div w:id="2134980653">
          <w:marLeft w:val="0"/>
          <w:marRight w:val="0"/>
          <w:marTop w:val="0"/>
          <w:marBottom w:val="0"/>
          <w:divBdr>
            <w:top w:val="none" w:sz="0" w:space="0" w:color="auto"/>
            <w:left w:val="none" w:sz="0" w:space="0" w:color="auto"/>
            <w:bottom w:val="none" w:sz="0" w:space="0" w:color="auto"/>
            <w:right w:val="none" w:sz="0" w:space="0" w:color="auto"/>
          </w:divBdr>
        </w:div>
        <w:div w:id="1145588470">
          <w:marLeft w:val="0"/>
          <w:marRight w:val="0"/>
          <w:marTop w:val="0"/>
          <w:marBottom w:val="0"/>
          <w:divBdr>
            <w:top w:val="none" w:sz="0" w:space="0" w:color="auto"/>
            <w:left w:val="none" w:sz="0" w:space="0" w:color="auto"/>
            <w:bottom w:val="none" w:sz="0" w:space="0" w:color="auto"/>
            <w:right w:val="none" w:sz="0" w:space="0" w:color="auto"/>
          </w:divBdr>
        </w:div>
        <w:div w:id="1107383313">
          <w:marLeft w:val="0"/>
          <w:marRight w:val="0"/>
          <w:marTop w:val="0"/>
          <w:marBottom w:val="0"/>
          <w:divBdr>
            <w:top w:val="none" w:sz="0" w:space="0" w:color="auto"/>
            <w:left w:val="none" w:sz="0" w:space="0" w:color="auto"/>
            <w:bottom w:val="none" w:sz="0" w:space="0" w:color="auto"/>
            <w:right w:val="none" w:sz="0" w:space="0" w:color="auto"/>
          </w:divBdr>
        </w:div>
        <w:div w:id="2029988350">
          <w:marLeft w:val="0"/>
          <w:marRight w:val="0"/>
          <w:marTop w:val="0"/>
          <w:marBottom w:val="0"/>
          <w:divBdr>
            <w:top w:val="none" w:sz="0" w:space="0" w:color="auto"/>
            <w:left w:val="none" w:sz="0" w:space="0" w:color="auto"/>
            <w:bottom w:val="none" w:sz="0" w:space="0" w:color="auto"/>
            <w:right w:val="none" w:sz="0" w:space="0" w:color="auto"/>
          </w:divBdr>
        </w:div>
        <w:div w:id="1595280786">
          <w:marLeft w:val="0"/>
          <w:marRight w:val="0"/>
          <w:marTop w:val="0"/>
          <w:marBottom w:val="0"/>
          <w:divBdr>
            <w:top w:val="none" w:sz="0" w:space="0" w:color="auto"/>
            <w:left w:val="none" w:sz="0" w:space="0" w:color="auto"/>
            <w:bottom w:val="none" w:sz="0" w:space="0" w:color="auto"/>
            <w:right w:val="none" w:sz="0" w:space="0" w:color="auto"/>
          </w:divBdr>
        </w:div>
        <w:div w:id="973871923">
          <w:marLeft w:val="0"/>
          <w:marRight w:val="0"/>
          <w:marTop w:val="0"/>
          <w:marBottom w:val="0"/>
          <w:divBdr>
            <w:top w:val="none" w:sz="0" w:space="0" w:color="auto"/>
            <w:left w:val="none" w:sz="0" w:space="0" w:color="auto"/>
            <w:bottom w:val="none" w:sz="0" w:space="0" w:color="auto"/>
            <w:right w:val="none" w:sz="0" w:space="0" w:color="auto"/>
          </w:divBdr>
        </w:div>
        <w:div w:id="76294205">
          <w:marLeft w:val="0"/>
          <w:marRight w:val="0"/>
          <w:marTop w:val="0"/>
          <w:marBottom w:val="0"/>
          <w:divBdr>
            <w:top w:val="none" w:sz="0" w:space="0" w:color="auto"/>
            <w:left w:val="none" w:sz="0" w:space="0" w:color="auto"/>
            <w:bottom w:val="none" w:sz="0" w:space="0" w:color="auto"/>
            <w:right w:val="none" w:sz="0" w:space="0" w:color="auto"/>
          </w:divBdr>
        </w:div>
        <w:div w:id="362942614">
          <w:marLeft w:val="0"/>
          <w:marRight w:val="0"/>
          <w:marTop w:val="0"/>
          <w:marBottom w:val="0"/>
          <w:divBdr>
            <w:top w:val="none" w:sz="0" w:space="0" w:color="auto"/>
            <w:left w:val="none" w:sz="0" w:space="0" w:color="auto"/>
            <w:bottom w:val="none" w:sz="0" w:space="0" w:color="auto"/>
            <w:right w:val="none" w:sz="0" w:space="0" w:color="auto"/>
          </w:divBdr>
        </w:div>
        <w:div w:id="684942951">
          <w:marLeft w:val="0"/>
          <w:marRight w:val="0"/>
          <w:marTop w:val="0"/>
          <w:marBottom w:val="0"/>
          <w:divBdr>
            <w:top w:val="none" w:sz="0" w:space="0" w:color="auto"/>
            <w:left w:val="none" w:sz="0" w:space="0" w:color="auto"/>
            <w:bottom w:val="none" w:sz="0" w:space="0" w:color="auto"/>
            <w:right w:val="none" w:sz="0" w:space="0" w:color="auto"/>
          </w:divBdr>
        </w:div>
        <w:div w:id="948779542">
          <w:marLeft w:val="0"/>
          <w:marRight w:val="0"/>
          <w:marTop w:val="0"/>
          <w:marBottom w:val="0"/>
          <w:divBdr>
            <w:top w:val="none" w:sz="0" w:space="0" w:color="auto"/>
            <w:left w:val="none" w:sz="0" w:space="0" w:color="auto"/>
            <w:bottom w:val="none" w:sz="0" w:space="0" w:color="auto"/>
            <w:right w:val="none" w:sz="0" w:space="0" w:color="auto"/>
          </w:divBdr>
        </w:div>
        <w:div w:id="1809010801">
          <w:marLeft w:val="0"/>
          <w:marRight w:val="0"/>
          <w:marTop w:val="0"/>
          <w:marBottom w:val="0"/>
          <w:divBdr>
            <w:top w:val="none" w:sz="0" w:space="0" w:color="auto"/>
            <w:left w:val="none" w:sz="0" w:space="0" w:color="auto"/>
            <w:bottom w:val="none" w:sz="0" w:space="0" w:color="auto"/>
            <w:right w:val="none" w:sz="0" w:space="0" w:color="auto"/>
          </w:divBdr>
        </w:div>
        <w:div w:id="397872994">
          <w:marLeft w:val="0"/>
          <w:marRight w:val="0"/>
          <w:marTop w:val="0"/>
          <w:marBottom w:val="0"/>
          <w:divBdr>
            <w:top w:val="none" w:sz="0" w:space="0" w:color="auto"/>
            <w:left w:val="none" w:sz="0" w:space="0" w:color="auto"/>
            <w:bottom w:val="none" w:sz="0" w:space="0" w:color="auto"/>
            <w:right w:val="none" w:sz="0" w:space="0" w:color="auto"/>
          </w:divBdr>
        </w:div>
        <w:div w:id="993222060">
          <w:marLeft w:val="0"/>
          <w:marRight w:val="0"/>
          <w:marTop w:val="0"/>
          <w:marBottom w:val="0"/>
          <w:divBdr>
            <w:top w:val="none" w:sz="0" w:space="0" w:color="auto"/>
            <w:left w:val="none" w:sz="0" w:space="0" w:color="auto"/>
            <w:bottom w:val="none" w:sz="0" w:space="0" w:color="auto"/>
            <w:right w:val="none" w:sz="0" w:space="0" w:color="auto"/>
          </w:divBdr>
        </w:div>
        <w:div w:id="1471315561">
          <w:marLeft w:val="0"/>
          <w:marRight w:val="0"/>
          <w:marTop w:val="0"/>
          <w:marBottom w:val="0"/>
          <w:divBdr>
            <w:top w:val="none" w:sz="0" w:space="0" w:color="auto"/>
            <w:left w:val="none" w:sz="0" w:space="0" w:color="auto"/>
            <w:bottom w:val="none" w:sz="0" w:space="0" w:color="auto"/>
            <w:right w:val="none" w:sz="0" w:space="0" w:color="auto"/>
          </w:divBdr>
        </w:div>
        <w:div w:id="2107185524">
          <w:marLeft w:val="0"/>
          <w:marRight w:val="0"/>
          <w:marTop w:val="0"/>
          <w:marBottom w:val="0"/>
          <w:divBdr>
            <w:top w:val="none" w:sz="0" w:space="0" w:color="auto"/>
            <w:left w:val="none" w:sz="0" w:space="0" w:color="auto"/>
            <w:bottom w:val="none" w:sz="0" w:space="0" w:color="auto"/>
            <w:right w:val="none" w:sz="0" w:space="0" w:color="auto"/>
          </w:divBdr>
        </w:div>
        <w:div w:id="1311715717">
          <w:marLeft w:val="0"/>
          <w:marRight w:val="0"/>
          <w:marTop w:val="0"/>
          <w:marBottom w:val="0"/>
          <w:divBdr>
            <w:top w:val="none" w:sz="0" w:space="0" w:color="auto"/>
            <w:left w:val="none" w:sz="0" w:space="0" w:color="auto"/>
            <w:bottom w:val="none" w:sz="0" w:space="0" w:color="auto"/>
            <w:right w:val="none" w:sz="0" w:space="0" w:color="auto"/>
          </w:divBdr>
        </w:div>
      </w:divsChild>
    </w:div>
    <w:div w:id="1831754662">
      <w:bodyDiv w:val="1"/>
      <w:marLeft w:val="0"/>
      <w:marRight w:val="0"/>
      <w:marTop w:val="0"/>
      <w:marBottom w:val="0"/>
      <w:divBdr>
        <w:top w:val="none" w:sz="0" w:space="0" w:color="auto"/>
        <w:left w:val="none" w:sz="0" w:space="0" w:color="auto"/>
        <w:bottom w:val="none" w:sz="0" w:space="0" w:color="auto"/>
        <w:right w:val="none" w:sz="0" w:space="0" w:color="auto"/>
      </w:divBdr>
    </w:div>
    <w:div w:id="1831755556">
      <w:bodyDiv w:val="1"/>
      <w:marLeft w:val="0"/>
      <w:marRight w:val="0"/>
      <w:marTop w:val="0"/>
      <w:marBottom w:val="0"/>
      <w:divBdr>
        <w:top w:val="none" w:sz="0" w:space="0" w:color="auto"/>
        <w:left w:val="none" w:sz="0" w:space="0" w:color="auto"/>
        <w:bottom w:val="none" w:sz="0" w:space="0" w:color="auto"/>
        <w:right w:val="none" w:sz="0" w:space="0" w:color="auto"/>
      </w:divBdr>
    </w:div>
    <w:div w:id="1831823827">
      <w:bodyDiv w:val="1"/>
      <w:marLeft w:val="0"/>
      <w:marRight w:val="0"/>
      <w:marTop w:val="0"/>
      <w:marBottom w:val="0"/>
      <w:divBdr>
        <w:top w:val="none" w:sz="0" w:space="0" w:color="auto"/>
        <w:left w:val="none" w:sz="0" w:space="0" w:color="auto"/>
        <w:bottom w:val="none" w:sz="0" w:space="0" w:color="auto"/>
        <w:right w:val="none" w:sz="0" w:space="0" w:color="auto"/>
      </w:divBdr>
    </w:div>
    <w:div w:id="1832018311">
      <w:bodyDiv w:val="1"/>
      <w:marLeft w:val="0"/>
      <w:marRight w:val="0"/>
      <w:marTop w:val="0"/>
      <w:marBottom w:val="0"/>
      <w:divBdr>
        <w:top w:val="none" w:sz="0" w:space="0" w:color="auto"/>
        <w:left w:val="none" w:sz="0" w:space="0" w:color="auto"/>
        <w:bottom w:val="none" w:sz="0" w:space="0" w:color="auto"/>
        <w:right w:val="none" w:sz="0" w:space="0" w:color="auto"/>
      </w:divBdr>
    </w:div>
    <w:div w:id="1832215328">
      <w:bodyDiv w:val="1"/>
      <w:marLeft w:val="0"/>
      <w:marRight w:val="0"/>
      <w:marTop w:val="0"/>
      <w:marBottom w:val="0"/>
      <w:divBdr>
        <w:top w:val="none" w:sz="0" w:space="0" w:color="auto"/>
        <w:left w:val="none" w:sz="0" w:space="0" w:color="auto"/>
        <w:bottom w:val="none" w:sz="0" w:space="0" w:color="auto"/>
        <w:right w:val="none" w:sz="0" w:space="0" w:color="auto"/>
      </w:divBdr>
    </w:div>
    <w:div w:id="1832328648">
      <w:bodyDiv w:val="1"/>
      <w:marLeft w:val="0"/>
      <w:marRight w:val="0"/>
      <w:marTop w:val="0"/>
      <w:marBottom w:val="0"/>
      <w:divBdr>
        <w:top w:val="none" w:sz="0" w:space="0" w:color="auto"/>
        <w:left w:val="none" w:sz="0" w:space="0" w:color="auto"/>
        <w:bottom w:val="none" w:sz="0" w:space="0" w:color="auto"/>
        <w:right w:val="none" w:sz="0" w:space="0" w:color="auto"/>
      </w:divBdr>
    </w:div>
    <w:div w:id="1832331857">
      <w:bodyDiv w:val="1"/>
      <w:marLeft w:val="0"/>
      <w:marRight w:val="0"/>
      <w:marTop w:val="0"/>
      <w:marBottom w:val="0"/>
      <w:divBdr>
        <w:top w:val="none" w:sz="0" w:space="0" w:color="auto"/>
        <w:left w:val="none" w:sz="0" w:space="0" w:color="auto"/>
        <w:bottom w:val="none" w:sz="0" w:space="0" w:color="auto"/>
        <w:right w:val="none" w:sz="0" w:space="0" w:color="auto"/>
      </w:divBdr>
    </w:div>
    <w:div w:id="1832480512">
      <w:bodyDiv w:val="1"/>
      <w:marLeft w:val="0"/>
      <w:marRight w:val="0"/>
      <w:marTop w:val="0"/>
      <w:marBottom w:val="0"/>
      <w:divBdr>
        <w:top w:val="none" w:sz="0" w:space="0" w:color="auto"/>
        <w:left w:val="none" w:sz="0" w:space="0" w:color="auto"/>
        <w:bottom w:val="none" w:sz="0" w:space="0" w:color="auto"/>
        <w:right w:val="none" w:sz="0" w:space="0" w:color="auto"/>
      </w:divBdr>
    </w:div>
    <w:div w:id="1832481646">
      <w:bodyDiv w:val="1"/>
      <w:marLeft w:val="0"/>
      <w:marRight w:val="0"/>
      <w:marTop w:val="0"/>
      <w:marBottom w:val="0"/>
      <w:divBdr>
        <w:top w:val="none" w:sz="0" w:space="0" w:color="auto"/>
        <w:left w:val="none" w:sz="0" w:space="0" w:color="auto"/>
        <w:bottom w:val="none" w:sz="0" w:space="0" w:color="auto"/>
        <w:right w:val="none" w:sz="0" w:space="0" w:color="auto"/>
      </w:divBdr>
    </w:div>
    <w:div w:id="1832525573">
      <w:bodyDiv w:val="1"/>
      <w:marLeft w:val="0"/>
      <w:marRight w:val="0"/>
      <w:marTop w:val="0"/>
      <w:marBottom w:val="0"/>
      <w:divBdr>
        <w:top w:val="none" w:sz="0" w:space="0" w:color="auto"/>
        <w:left w:val="none" w:sz="0" w:space="0" w:color="auto"/>
        <w:bottom w:val="none" w:sz="0" w:space="0" w:color="auto"/>
        <w:right w:val="none" w:sz="0" w:space="0" w:color="auto"/>
      </w:divBdr>
    </w:div>
    <w:div w:id="1832598310">
      <w:bodyDiv w:val="1"/>
      <w:marLeft w:val="0"/>
      <w:marRight w:val="0"/>
      <w:marTop w:val="0"/>
      <w:marBottom w:val="0"/>
      <w:divBdr>
        <w:top w:val="none" w:sz="0" w:space="0" w:color="auto"/>
        <w:left w:val="none" w:sz="0" w:space="0" w:color="auto"/>
        <w:bottom w:val="none" w:sz="0" w:space="0" w:color="auto"/>
        <w:right w:val="none" w:sz="0" w:space="0" w:color="auto"/>
      </w:divBdr>
    </w:div>
    <w:div w:id="1832943134">
      <w:bodyDiv w:val="1"/>
      <w:marLeft w:val="0"/>
      <w:marRight w:val="0"/>
      <w:marTop w:val="0"/>
      <w:marBottom w:val="0"/>
      <w:divBdr>
        <w:top w:val="none" w:sz="0" w:space="0" w:color="auto"/>
        <w:left w:val="none" w:sz="0" w:space="0" w:color="auto"/>
        <w:bottom w:val="none" w:sz="0" w:space="0" w:color="auto"/>
        <w:right w:val="none" w:sz="0" w:space="0" w:color="auto"/>
      </w:divBdr>
    </w:div>
    <w:div w:id="1833060716">
      <w:bodyDiv w:val="1"/>
      <w:marLeft w:val="0"/>
      <w:marRight w:val="0"/>
      <w:marTop w:val="0"/>
      <w:marBottom w:val="0"/>
      <w:divBdr>
        <w:top w:val="none" w:sz="0" w:space="0" w:color="auto"/>
        <w:left w:val="none" w:sz="0" w:space="0" w:color="auto"/>
        <w:bottom w:val="none" w:sz="0" w:space="0" w:color="auto"/>
        <w:right w:val="none" w:sz="0" w:space="0" w:color="auto"/>
      </w:divBdr>
    </w:div>
    <w:div w:id="1833065585">
      <w:bodyDiv w:val="1"/>
      <w:marLeft w:val="0"/>
      <w:marRight w:val="0"/>
      <w:marTop w:val="0"/>
      <w:marBottom w:val="0"/>
      <w:divBdr>
        <w:top w:val="none" w:sz="0" w:space="0" w:color="auto"/>
        <w:left w:val="none" w:sz="0" w:space="0" w:color="auto"/>
        <w:bottom w:val="none" w:sz="0" w:space="0" w:color="auto"/>
        <w:right w:val="none" w:sz="0" w:space="0" w:color="auto"/>
      </w:divBdr>
    </w:div>
    <w:div w:id="1833251865">
      <w:bodyDiv w:val="1"/>
      <w:marLeft w:val="0"/>
      <w:marRight w:val="0"/>
      <w:marTop w:val="0"/>
      <w:marBottom w:val="0"/>
      <w:divBdr>
        <w:top w:val="none" w:sz="0" w:space="0" w:color="auto"/>
        <w:left w:val="none" w:sz="0" w:space="0" w:color="auto"/>
        <w:bottom w:val="none" w:sz="0" w:space="0" w:color="auto"/>
        <w:right w:val="none" w:sz="0" w:space="0" w:color="auto"/>
      </w:divBdr>
    </w:div>
    <w:div w:id="1833519554">
      <w:bodyDiv w:val="1"/>
      <w:marLeft w:val="0"/>
      <w:marRight w:val="0"/>
      <w:marTop w:val="0"/>
      <w:marBottom w:val="0"/>
      <w:divBdr>
        <w:top w:val="none" w:sz="0" w:space="0" w:color="auto"/>
        <w:left w:val="none" w:sz="0" w:space="0" w:color="auto"/>
        <w:bottom w:val="none" w:sz="0" w:space="0" w:color="auto"/>
        <w:right w:val="none" w:sz="0" w:space="0" w:color="auto"/>
      </w:divBdr>
    </w:div>
    <w:div w:id="1833839466">
      <w:bodyDiv w:val="1"/>
      <w:marLeft w:val="0"/>
      <w:marRight w:val="0"/>
      <w:marTop w:val="0"/>
      <w:marBottom w:val="0"/>
      <w:divBdr>
        <w:top w:val="none" w:sz="0" w:space="0" w:color="auto"/>
        <w:left w:val="none" w:sz="0" w:space="0" w:color="auto"/>
        <w:bottom w:val="none" w:sz="0" w:space="0" w:color="auto"/>
        <w:right w:val="none" w:sz="0" w:space="0" w:color="auto"/>
      </w:divBdr>
    </w:div>
    <w:div w:id="1833905069">
      <w:bodyDiv w:val="1"/>
      <w:marLeft w:val="0"/>
      <w:marRight w:val="0"/>
      <w:marTop w:val="0"/>
      <w:marBottom w:val="0"/>
      <w:divBdr>
        <w:top w:val="none" w:sz="0" w:space="0" w:color="auto"/>
        <w:left w:val="none" w:sz="0" w:space="0" w:color="auto"/>
        <w:bottom w:val="none" w:sz="0" w:space="0" w:color="auto"/>
        <w:right w:val="none" w:sz="0" w:space="0" w:color="auto"/>
      </w:divBdr>
    </w:div>
    <w:div w:id="1833913810">
      <w:bodyDiv w:val="1"/>
      <w:marLeft w:val="0"/>
      <w:marRight w:val="0"/>
      <w:marTop w:val="0"/>
      <w:marBottom w:val="0"/>
      <w:divBdr>
        <w:top w:val="none" w:sz="0" w:space="0" w:color="auto"/>
        <w:left w:val="none" w:sz="0" w:space="0" w:color="auto"/>
        <w:bottom w:val="none" w:sz="0" w:space="0" w:color="auto"/>
        <w:right w:val="none" w:sz="0" w:space="0" w:color="auto"/>
      </w:divBdr>
    </w:div>
    <w:div w:id="1834176218">
      <w:bodyDiv w:val="1"/>
      <w:marLeft w:val="0"/>
      <w:marRight w:val="0"/>
      <w:marTop w:val="0"/>
      <w:marBottom w:val="0"/>
      <w:divBdr>
        <w:top w:val="none" w:sz="0" w:space="0" w:color="auto"/>
        <w:left w:val="none" w:sz="0" w:space="0" w:color="auto"/>
        <w:bottom w:val="none" w:sz="0" w:space="0" w:color="auto"/>
        <w:right w:val="none" w:sz="0" w:space="0" w:color="auto"/>
      </w:divBdr>
    </w:div>
    <w:div w:id="1834177661">
      <w:bodyDiv w:val="1"/>
      <w:marLeft w:val="0"/>
      <w:marRight w:val="0"/>
      <w:marTop w:val="0"/>
      <w:marBottom w:val="0"/>
      <w:divBdr>
        <w:top w:val="none" w:sz="0" w:space="0" w:color="auto"/>
        <w:left w:val="none" w:sz="0" w:space="0" w:color="auto"/>
        <w:bottom w:val="none" w:sz="0" w:space="0" w:color="auto"/>
        <w:right w:val="none" w:sz="0" w:space="0" w:color="auto"/>
      </w:divBdr>
    </w:div>
    <w:div w:id="1834292242">
      <w:bodyDiv w:val="1"/>
      <w:marLeft w:val="0"/>
      <w:marRight w:val="0"/>
      <w:marTop w:val="0"/>
      <w:marBottom w:val="0"/>
      <w:divBdr>
        <w:top w:val="none" w:sz="0" w:space="0" w:color="auto"/>
        <w:left w:val="none" w:sz="0" w:space="0" w:color="auto"/>
        <w:bottom w:val="none" w:sz="0" w:space="0" w:color="auto"/>
        <w:right w:val="none" w:sz="0" w:space="0" w:color="auto"/>
      </w:divBdr>
    </w:div>
    <w:div w:id="1834293723">
      <w:bodyDiv w:val="1"/>
      <w:marLeft w:val="0"/>
      <w:marRight w:val="0"/>
      <w:marTop w:val="0"/>
      <w:marBottom w:val="0"/>
      <w:divBdr>
        <w:top w:val="none" w:sz="0" w:space="0" w:color="auto"/>
        <w:left w:val="none" w:sz="0" w:space="0" w:color="auto"/>
        <w:bottom w:val="none" w:sz="0" w:space="0" w:color="auto"/>
        <w:right w:val="none" w:sz="0" w:space="0" w:color="auto"/>
      </w:divBdr>
    </w:div>
    <w:div w:id="1834374281">
      <w:bodyDiv w:val="1"/>
      <w:marLeft w:val="0"/>
      <w:marRight w:val="0"/>
      <w:marTop w:val="0"/>
      <w:marBottom w:val="0"/>
      <w:divBdr>
        <w:top w:val="none" w:sz="0" w:space="0" w:color="auto"/>
        <w:left w:val="none" w:sz="0" w:space="0" w:color="auto"/>
        <w:bottom w:val="none" w:sz="0" w:space="0" w:color="auto"/>
        <w:right w:val="none" w:sz="0" w:space="0" w:color="auto"/>
      </w:divBdr>
    </w:div>
    <w:div w:id="1834562852">
      <w:bodyDiv w:val="1"/>
      <w:marLeft w:val="0"/>
      <w:marRight w:val="0"/>
      <w:marTop w:val="0"/>
      <w:marBottom w:val="0"/>
      <w:divBdr>
        <w:top w:val="none" w:sz="0" w:space="0" w:color="auto"/>
        <w:left w:val="none" w:sz="0" w:space="0" w:color="auto"/>
        <w:bottom w:val="none" w:sz="0" w:space="0" w:color="auto"/>
        <w:right w:val="none" w:sz="0" w:space="0" w:color="auto"/>
      </w:divBdr>
    </w:div>
    <w:div w:id="1834640172">
      <w:bodyDiv w:val="1"/>
      <w:marLeft w:val="0"/>
      <w:marRight w:val="0"/>
      <w:marTop w:val="0"/>
      <w:marBottom w:val="0"/>
      <w:divBdr>
        <w:top w:val="none" w:sz="0" w:space="0" w:color="auto"/>
        <w:left w:val="none" w:sz="0" w:space="0" w:color="auto"/>
        <w:bottom w:val="none" w:sz="0" w:space="0" w:color="auto"/>
        <w:right w:val="none" w:sz="0" w:space="0" w:color="auto"/>
      </w:divBdr>
    </w:div>
    <w:div w:id="1834644559">
      <w:bodyDiv w:val="1"/>
      <w:marLeft w:val="0"/>
      <w:marRight w:val="0"/>
      <w:marTop w:val="0"/>
      <w:marBottom w:val="0"/>
      <w:divBdr>
        <w:top w:val="none" w:sz="0" w:space="0" w:color="auto"/>
        <w:left w:val="none" w:sz="0" w:space="0" w:color="auto"/>
        <w:bottom w:val="none" w:sz="0" w:space="0" w:color="auto"/>
        <w:right w:val="none" w:sz="0" w:space="0" w:color="auto"/>
      </w:divBdr>
    </w:div>
    <w:div w:id="1834682264">
      <w:bodyDiv w:val="1"/>
      <w:marLeft w:val="0"/>
      <w:marRight w:val="0"/>
      <w:marTop w:val="0"/>
      <w:marBottom w:val="0"/>
      <w:divBdr>
        <w:top w:val="none" w:sz="0" w:space="0" w:color="auto"/>
        <w:left w:val="none" w:sz="0" w:space="0" w:color="auto"/>
        <w:bottom w:val="none" w:sz="0" w:space="0" w:color="auto"/>
        <w:right w:val="none" w:sz="0" w:space="0" w:color="auto"/>
      </w:divBdr>
    </w:div>
    <w:div w:id="1834831842">
      <w:bodyDiv w:val="1"/>
      <w:marLeft w:val="0"/>
      <w:marRight w:val="0"/>
      <w:marTop w:val="0"/>
      <w:marBottom w:val="0"/>
      <w:divBdr>
        <w:top w:val="none" w:sz="0" w:space="0" w:color="auto"/>
        <w:left w:val="none" w:sz="0" w:space="0" w:color="auto"/>
        <w:bottom w:val="none" w:sz="0" w:space="0" w:color="auto"/>
        <w:right w:val="none" w:sz="0" w:space="0" w:color="auto"/>
      </w:divBdr>
    </w:div>
    <w:div w:id="1834837963">
      <w:bodyDiv w:val="1"/>
      <w:marLeft w:val="0"/>
      <w:marRight w:val="0"/>
      <w:marTop w:val="0"/>
      <w:marBottom w:val="0"/>
      <w:divBdr>
        <w:top w:val="none" w:sz="0" w:space="0" w:color="auto"/>
        <w:left w:val="none" w:sz="0" w:space="0" w:color="auto"/>
        <w:bottom w:val="none" w:sz="0" w:space="0" w:color="auto"/>
        <w:right w:val="none" w:sz="0" w:space="0" w:color="auto"/>
      </w:divBdr>
    </w:div>
    <w:div w:id="1835217668">
      <w:bodyDiv w:val="1"/>
      <w:marLeft w:val="0"/>
      <w:marRight w:val="0"/>
      <w:marTop w:val="0"/>
      <w:marBottom w:val="0"/>
      <w:divBdr>
        <w:top w:val="none" w:sz="0" w:space="0" w:color="auto"/>
        <w:left w:val="none" w:sz="0" w:space="0" w:color="auto"/>
        <w:bottom w:val="none" w:sz="0" w:space="0" w:color="auto"/>
        <w:right w:val="none" w:sz="0" w:space="0" w:color="auto"/>
      </w:divBdr>
    </w:div>
    <w:div w:id="1835485122">
      <w:bodyDiv w:val="1"/>
      <w:marLeft w:val="0"/>
      <w:marRight w:val="0"/>
      <w:marTop w:val="0"/>
      <w:marBottom w:val="0"/>
      <w:divBdr>
        <w:top w:val="none" w:sz="0" w:space="0" w:color="auto"/>
        <w:left w:val="none" w:sz="0" w:space="0" w:color="auto"/>
        <w:bottom w:val="none" w:sz="0" w:space="0" w:color="auto"/>
        <w:right w:val="none" w:sz="0" w:space="0" w:color="auto"/>
      </w:divBdr>
    </w:div>
    <w:div w:id="1835759889">
      <w:bodyDiv w:val="1"/>
      <w:marLeft w:val="0"/>
      <w:marRight w:val="0"/>
      <w:marTop w:val="0"/>
      <w:marBottom w:val="0"/>
      <w:divBdr>
        <w:top w:val="none" w:sz="0" w:space="0" w:color="auto"/>
        <w:left w:val="none" w:sz="0" w:space="0" w:color="auto"/>
        <w:bottom w:val="none" w:sz="0" w:space="0" w:color="auto"/>
        <w:right w:val="none" w:sz="0" w:space="0" w:color="auto"/>
      </w:divBdr>
    </w:div>
    <w:div w:id="1835795489">
      <w:bodyDiv w:val="1"/>
      <w:marLeft w:val="0"/>
      <w:marRight w:val="0"/>
      <w:marTop w:val="0"/>
      <w:marBottom w:val="0"/>
      <w:divBdr>
        <w:top w:val="none" w:sz="0" w:space="0" w:color="auto"/>
        <w:left w:val="none" w:sz="0" w:space="0" w:color="auto"/>
        <w:bottom w:val="none" w:sz="0" w:space="0" w:color="auto"/>
        <w:right w:val="none" w:sz="0" w:space="0" w:color="auto"/>
      </w:divBdr>
    </w:div>
    <w:div w:id="1835996512">
      <w:bodyDiv w:val="1"/>
      <w:marLeft w:val="0"/>
      <w:marRight w:val="0"/>
      <w:marTop w:val="0"/>
      <w:marBottom w:val="0"/>
      <w:divBdr>
        <w:top w:val="none" w:sz="0" w:space="0" w:color="auto"/>
        <w:left w:val="none" w:sz="0" w:space="0" w:color="auto"/>
        <w:bottom w:val="none" w:sz="0" w:space="0" w:color="auto"/>
        <w:right w:val="none" w:sz="0" w:space="0" w:color="auto"/>
      </w:divBdr>
    </w:div>
    <w:div w:id="1836336150">
      <w:bodyDiv w:val="1"/>
      <w:marLeft w:val="0"/>
      <w:marRight w:val="0"/>
      <w:marTop w:val="0"/>
      <w:marBottom w:val="0"/>
      <w:divBdr>
        <w:top w:val="none" w:sz="0" w:space="0" w:color="auto"/>
        <w:left w:val="none" w:sz="0" w:space="0" w:color="auto"/>
        <w:bottom w:val="none" w:sz="0" w:space="0" w:color="auto"/>
        <w:right w:val="none" w:sz="0" w:space="0" w:color="auto"/>
      </w:divBdr>
    </w:div>
    <w:div w:id="1836411638">
      <w:bodyDiv w:val="1"/>
      <w:marLeft w:val="0"/>
      <w:marRight w:val="0"/>
      <w:marTop w:val="0"/>
      <w:marBottom w:val="0"/>
      <w:divBdr>
        <w:top w:val="none" w:sz="0" w:space="0" w:color="auto"/>
        <w:left w:val="none" w:sz="0" w:space="0" w:color="auto"/>
        <w:bottom w:val="none" w:sz="0" w:space="0" w:color="auto"/>
        <w:right w:val="none" w:sz="0" w:space="0" w:color="auto"/>
      </w:divBdr>
    </w:div>
    <w:div w:id="1836458792">
      <w:bodyDiv w:val="1"/>
      <w:marLeft w:val="0"/>
      <w:marRight w:val="0"/>
      <w:marTop w:val="0"/>
      <w:marBottom w:val="0"/>
      <w:divBdr>
        <w:top w:val="none" w:sz="0" w:space="0" w:color="auto"/>
        <w:left w:val="none" w:sz="0" w:space="0" w:color="auto"/>
        <w:bottom w:val="none" w:sz="0" w:space="0" w:color="auto"/>
        <w:right w:val="none" w:sz="0" w:space="0" w:color="auto"/>
      </w:divBdr>
    </w:div>
    <w:div w:id="1836653486">
      <w:bodyDiv w:val="1"/>
      <w:marLeft w:val="0"/>
      <w:marRight w:val="0"/>
      <w:marTop w:val="0"/>
      <w:marBottom w:val="0"/>
      <w:divBdr>
        <w:top w:val="none" w:sz="0" w:space="0" w:color="auto"/>
        <w:left w:val="none" w:sz="0" w:space="0" w:color="auto"/>
        <w:bottom w:val="none" w:sz="0" w:space="0" w:color="auto"/>
        <w:right w:val="none" w:sz="0" w:space="0" w:color="auto"/>
      </w:divBdr>
    </w:div>
    <w:div w:id="1836989047">
      <w:bodyDiv w:val="1"/>
      <w:marLeft w:val="0"/>
      <w:marRight w:val="0"/>
      <w:marTop w:val="0"/>
      <w:marBottom w:val="0"/>
      <w:divBdr>
        <w:top w:val="none" w:sz="0" w:space="0" w:color="auto"/>
        <w:left w:val="none" w:sz="0" w:space="0" w:color="auto"/>
        <w:bottom w:val="none" w:sz="0" w:space="0" w:color="auto"/>
        <w:right w:val="none" w:sz="0" w:space="0" w:color="auto"/>
      </w:divBdr>
    </w:div>
    <w:div w:id="1837259474">
      <w:bodyDiv w:val="1"/>
      <w:marLeft w:val="0"/>
      <w:marRight w:val="0"/>
      <w:marTop w:val="0"/>
      <w:marBottom w:val="0"/>
      <w:divBdr>
        <w:top w:val="none" w:sz="0" w:space="0" w:color="auto"/>
        <w:left w:val="none" w:sz="0" w:space="0" w:color="auto"/>
        <w:bottom w:val="none" w:sz="0" w:space="0" w:color="auto"/>
        <w:right w:val="none" w:sz="0" w:space="0" w:color="auto"/>
      </w:divBdr>
    </w:div>
    <w:div w:id="1837500679">
      <w:bodyDiv w:val="1"/>
      <w:marLeft w:val="0"/>
      <w:marRight w:val="0"/>
      <w:marTop w:val="0"/>
      <w:marBottom w:val="0"/>
      <w:divBdr>
        <w:top w:val="none" w:sz="0" w:space="0" w:color="auto"/>
        <w:left w:val="none" w:sz="0" w:space="0" w:color="auto"/>
        <w:bottom w:val="none" w:sz="0" w:space="0" w:color="auto"/>
        <w:right w:val="none" w:sz="0" w:space="0" w:color="auto"/>
      </w:divBdr>
    </w:div>
    <w:div w:id="1837527062">
      <w:bodyDiv w:val="1"/>
      <w:marLeft w:val="0"/>
      <w:marRight w:val="0"/>
      <w:marTop w:val="0"/>
      <w:marBottom w:val="0"/>
      <w:divBdr>
        <w:top w:val="none" w:sz="0" w:space="0" w:color="auto"/>
        <w:left w:val="none" w:sz="0" w:space="0" w:color="auto"/>
        <w:bottom w:val="none" w:sz="0" w:space="0" w:color="auto"/>
        <w:right w:val="none" w:sz="0" w:space="0" w:color="auto"/>
      </w:divBdr>
    </w:div>
    <w:div w:id="1837577156">
      <w:bodyDiv w:val="1"/>
      <w:marLeft w:val="0"/>
      <w:marRight w:val="0"/>
      <w:marTop w:val="0"/>
      <w:marBottom w:val="0"/>
      <w:divBdr>
        <w:top w:val="none" w:sz="0" w:space="0" w:color="auto"/>
        <w:left w:val="none" w:sz="0" w:space="0" w:color="auto"/>
        <w:bottom w:val="none" w:sz="0" w:space="0" w:color="auto"/>
        <w:right w:val="none" w:sz="0" w:space="0" w:color="auto"/>
      </w:divBdr>
    </w:div>
    <w:div w:id="1837695437">
      <w:bodyDiv w:val="1"/>
      <w:marLeft w:val="0"/>
      <w:marRight w:val="0"/>
      <w:marTop w:val="0"/>
      <w:marBottom w:val="0"/>
      <w:divBdr>
        <w:top w:val="none" w:sz="0" w:space="0" w:color="auto"/>
        <w:left w:val="none" w:sz="0" w:space="0" w:color="auto"/>
        <w:bottom w:val="none" w:sz="0" w:space="0" w:color="auto"/>
        <w:right w:val="none" w:sz="0" w:space="0" w:color="auto"/>
      </w:divBdr>
    </w:div>
    <w:div w:id="1837769676">
      <w:bodyDiv w:val="1"/>
      <w:marLeft w:val="0"/>
      <w:marRight w:val="0"/>
      <w:marTop w:val="0"/>
      <w:marBottom w:val="0"/>
      <w:divBdr>
        <w:top w:val="none" w:sz="0" w:space="0" w:color="auto"/>
        <w:left w:val="none" w:sz="0" w:space="0" w:color="auto"/>
        <w:bottom w:val="none" w:sz="0" w:space="0" w:color="auto"/>
        <w:right w:val="none" w:sz="0" w:space="0" w:color="auto"/>
      </w:divBdr>
    </w:div>
    <w:div w:id="1837913406">
      <w:bodyDiv w:val="1"/>
      <w:marLeft w:val="0"/>
      <w:marRight w:val="0"/>
      <w:marTop w:val="0"/>
      <w:marBottom w:val="0"/>
      <w:divBdr>
        <w:top w:val="none" w:sz="0" w:space="0" w:color="auto"/>
        <w:left w:val="none" w:sz="0" w:space="0" w:color="auto"/>
        <w:bottom w:val="none" w:sz="0" w:space="0" w:color="auto"/>
        <w:right w:val="none" w:sz="0" w:space="0" w:color="auto"/>
      </w:divBdr>
    </w:div>
    <w:div w:id="1838225487">
      <w:bodyDiv w:val="1"/>
      <w:marLeft w:val="0"/>
      <w:marRight w:val="0"/>
      <w:marTop w:val="0"/>
      <w:marBottom w:val="0"/>
      <w:divBdr>
        <w:top w:val="none" w:sz="0" w:space="0" w:color="auto"/>
        <w:left w:val="none" w:sz="0" w:space="0" w:color="auto"/>
        <w:bottom w:val="none" w:sz="0" w:space="0" w:color="auto"/>
        <w:right w:val="none" w:sz="0" w:space="0" w:color="auto"/>
      </w:divBdr>
    </w:div>
    <w:div w:id="1838298757">
      <w:bodyDiv w:val="1"/>
      <w:marLeft w:val="0"/>
      <w:marRight w:val="0"/>
      <w:marTop w:val="0"/>
      <w:marBottom w:val="0"/>
      <w:divBdr>
        <w:top w:val="none" w:sz="0" w:space="0" w:color="auto"/>
        <w:left w:val="none" w:sz="0" w:space="0" w:color="auto"/>
        <w:bottom w:val="none" w:sz="0" w:space="0" w:color="auto"/>
        <w:right w:val="none" w:sz="0" w:space="0" w:color="auto"/>
      </w:divBdr>
    </w:div>
    <w:div w:id="1838298890">
      <w:bodyDiv w:val="1"/>
      <w:marLeft w:val="0"/>
      <w:marRight w:val="0"/>
      <w:marTop w:val="0"/>
      <w:marBottom w:val="0"/>
      <w:divBdr>
        <w:top w:val="none" w:sz="0" w:space="0" w:color="auto"/>
        <w:left w:val="none" w:sz="0" w:space="0" w:color="auto"/>
        <w:bottom w:val="none" w:sz="0" w:space="0" w:color="auto"/>
        <w:right w:val="none" w:sz="0" w:space="0" w:color="auto"/>
      </w:divBdr>
    </w:div>
    <w:div w:id="1838377846">
      <w:bodyDiv w:val="1"/>
      <w:marLeft w:val="0"/>
      <w:marRight w:val="0"/>
      <w:marTop w:val="0"/>
      <w:marBottom w:val="0"/>
      <w:divBdr>
        <w:top w:val="none" w:sz="0" w:space="0" w:color="auto"/>
        <w:left w:val="none" w:sz="0" w:space="0" w:color="auto"/>
        <w:bottom w:val="none" w:sz="0" w:space="0" w:color="auto"/>
        <w:right w:val="none" w:sz="0" w:space="0" w:color="auto"/>
      </w:divBdr>
    </w:div>
    <w:div w:id="1838688660">
      <w:bodyDiv w:val="1"/>
      <w:marLeft w:val="0"/>
      <w:marRight w:val="0"/>
      <w:marTop w:val="0"/>
      <w:marBottom w:val="0"/>
      <w:divBdr>
        <w:top w:val="none" w:sz="0" w:space="0" w:color="auto"/>
        <w:left w:val="none" w:sz="0" w:space="0" w:color="auto"/>
        <w:bottom w:val="none" w:sz="0" w:space="0" w:color="auto"/>
        <w:right w:val="none" w:sz="0" w:space="0" w:color="auto"/>
      </w:divBdr>
    </w:div>
    <w:div w:id="1838694751">
      <w:bodyDiv w:val="1"/>
      <w:marLeft w:val="0"/>
      <w:marRight w:val="0"/>
      <w:marTop w:val="0"/>
      <w:marBottom w:val="0"/>
      <w:divBdr>
        <w:top w:val="none" w:sz="0" w:space="0" w:color="auto"/>
        <w:left w:val="none" w:sz="0" w:space="0" w:color="auto"/>
        <w:bottom w:val="none" w:sz="0" w:space="0" w:color="auto"/>
        <w:right w:val="none" w:sz="0" w:space="0" w:color="auto"/>
      </w:divBdr>
    </w:div>
    <w:div w:id="1838768643">
      <w:bodyDiv w:val="1"/>
      <w:marLeft w:val="0"/>
      <w:marRight w:val="0"/>
      <w:marTop w:val="0"/>
      <w:marBottom w:val="0"/>
      <w:divBdr>
        <w:top w:val="none" w:sz="0" w:space="0" w:color="auto"/>
        <w:left w:val="none" w:sz="0" w:space="0" w:color="auto"/>
        <w:bottom w:val="none" w:sz="0" w:space="0" w:color="auto"/>
        <w:right w:val="none" w:sz="0" w:space="0" w:color="auto"/>
      </w:divBdr>
    </w:div>
    <w:div w:id="1838810987">
      <w:bodyDiv w:val="1"/>
      <w:marLeft w:val="0"/>
      <w:marRight w:val="0"/>
      <w:marTop w:val="0"/>
      <w:marBottom w:val="0"/>
      <w:divBdr>
        <w:top w:val="none" w:sz="0" w:space="0" w:color="auto"/>
        <w:left w:val="none" w:sz="0" w:space="0" w:color="auto"/>
        <w:bottom w:val="none" w:sz="0" w:space="0" w:color="auto"/>
        <w:right w:val="none" w:sz="0" w:space="0" w:color="auto"/>
      </w:divBdr>
    </w:div>
    <w:div w:id="1838884475">
      <w:bodyDiv w:val="1"/>
      <w:marLeft w:val="0"/>
      <w:marRight w:val="0"/>
      <w:marTop w:val="0"/>
      <w:marBottom w:val="0"/>
      <w:divBdr>
        <w:top w:val="none" w:sz="0" w:space="0" w:color="auto"/>
        <w:left w:val="none" w:sz="0" w:space="0" w:color="auto"/>
        <w:bottom w:val="none" w:sz="0" w:space="0" w:color="auto"/>
        <w:right w:val="none" w:sz="0" w:space="0" w:color="auto"/>
      </w:divBdr>
    </w:div>
    <w:div w:id="1839033327">
      <w:bodyDiv w:val="1"/>
      <w:marLeft w:val="0"/>
      <w:marRight w:val="0"/>
      <w:marTop w:val="0"/>
      <w:marBottom w:val="0"/>
      <w:divBdr>
        <w:top w:val="none" w:sz="0" w:space="0" w:color="auto"/>
        <w:left w:val="none" w:sz="0" w:space="0" w:color="auto"/>
        <w:bottom w:val="none" w:sz="0" w:space="0" w:color="auto"/>
        <w:right w:val="none" w:sz="0" w:space="0" w:color="auto"/>
      </w:divBdr>
    </w:div>
    <w:div w:id="1839077945">
      <w:bodyDiv w:val="1"/>
      <w:marLeft w:val="0"/>
      <w:marRight w:val="0"/>
      <w:marTop w:val="0"/>
      <w:marBottom w:val="0"/>
      <w:divBdr>
        <w:top w:val="none" w:sz="0" w:space="0" w:color="auto"/>
        <w:left w:val="none" w:sz="0" w:space="0" w:color="auto"/>
        <w:bottom w:val="none" w:sz="0" w:space="0" w:color="auto"/>
        <w:right w:val="none" w:sz="0" w:space="0" w:color="auto"/>
      </w:divBdr>
    </w:div>
    <w:div w:id="1839153814">
      <w:bodyDiv w:val="1"/>
      <w:marLeft w:val="0"/>
      <w:marRight w:val="0"/>
      <w:marTop w:val="0"/>
      <w:marBottom w:val="0"/>
      <w:divBdr>
        <w:top w:val="none" w:sz="0" w:space="0" w:color="auto"/>
        <w:left w:val="none" w:sz="0" w:space="0" w:color="auto"/>
        <w:bottom w:val="none" w:sz="0" w:space="0" w:color="auto"/>
        <w:right w:val="none" w:sz="0" w:space="0" w:color="auto"/>
      </w:divBdr>
    </w:div>
    <w:div w:id="1839228866">
      <w:bodyDiv w:val="1"/>
      <w:marLeft w:val="0"/>
      <w:marRight w:val="0"/>
      <w:marTop w:val="0"/>
      <w:marBottom w:val="0"/>
      <w:divBdr>
        <w:top w:val="none" w:sz="0" w:space="0" w:color="auto"/>
        <w:left w:val="none" w:sz="0" w:space="0" w:color="auto"/>
        <w:bottom w:val="none" w:sz="0" w:space="0" w:color="auto"/>
        <w:right w:val="none" w:sz="0" w:space="0" w:color="auto"/>
      </w:divBdr>
    </w:div>
    <w:div w:id="1839231674">
      <w:bodyDiv w:val="1"/>
      <w:marLeft w:val="0"/>
      <w:marRight w:val="0"/>
      <w:marTop w:val="0"/>
      <w:marBottom w:val="0"/>
      <w:divBdr>
        <w:top w:val="none" w:sz="0" w:space="0" w:color="auto"/>
        <w:left w:val="none" w:sz="0" w:space="0" w:color="auto"/>
        <w:bottom w:val="none" w:sz="0" w:space="0" w:color="auto"/>
        <w:right w:val="none" w:sz="0" w:space="0" w:color="auto"/>
      </w:divBdr>
    </w:div>
    <w:div w:id="1839273037">
      <w:bodyDiv w:val="1"/>
      <w:marLeft w:val="0"/>
      <w:marRight w:val="0"/>
      <w:marTop w:val="0"/>
      <w:marBottom w:val="0"/>
      <w:divBdr>
        <w:top w:val="none" w:sz="0" w:space="0" w:color="auto"/>
        <w:left w:val="none" w:sz="0" w:space="0" w:color="auto"/>
        <w:bottom w:val="none" w:sz="0" w:space="0" w:color="auto"/>
        <w:right w:val="none" w:sz="0" w:space="0" w:color="auto"/>
      </w:divBdr>
    </w:div>
    <w:div w:id="1839273747">
      <w:bodyDiv w:val="1"/>
      <w:marLeft w:val="0"/>
      <w:marRight w:val="0"/>
      <w:marTop w:val="0"/>
      <w:marBottom w:val="0"/>
      <w:divBdr>
        <w:top w:val="none" w:sz="0" w:space="0" w:color="auto"/>
        <w:left w:val="none" w:sz="0" w:space="0" w:color="auto"/>
        <w:bottom w:val="none" w:sz="0" w:space="0" w:color="auto"/>
        <w:right w:val="none" w:sz="0" w:space="0" w:color="auto"/>
      </w:divBdr>
    </w:div>
    <w:div w:id="1839728227">
      <w:bodyDiv w:val="1"/>
      <w:marLeft w:val="0"/>
      <w:marRight w:val="0"/>
      <w:marTop w:val="0"/>
      <w:marBottom w:val="0"/>
      <w:divBdr>
        <w:top w:val="none" w:sz="0" w:space="0" w:color="auto"/>
        <w:left w:val="none" w:sz="0" w:space="0" w:color="auto"/>
        <w:bottom w:val="none" w:sz="0" w:space="0" w:color="auto"/>
        <w:right w:val="none" w:sz="0" w:space="0" w:color="auto"/>
      </w:divBdr>
    </w:div>
    <w:div w:id="1839928520">
      <w:bodyDiv w:val="1"/>
      <w:marLeft w:val="0"/>
      <w:marRight w:val="0"/>
      <w:marTop w:val="0"/>
      <w:marBottom w:val="0"/>
      <w:divBdr>
        <w:top w:val="none" w:sz="0" w:space="0" w:color="auto"/>
        <w:left w:val="none" w:sz="0" w:space="0" w:color="auto"/>
        <w:bottom w:val="none" w:sz="0" w:space="0" w:color="auto"/>
        <w:right w:val="none" w:sz="0" w:space="0" w:color="auto"/>
      </w:divBdr>
    </w:div>
    <w:div w:id="1840191560">
      <w:bodyDiv w:val="1"/>
      <w:marLeft w:val="0"/>
      <w:marRight w:val="0"/>
      <w:marTop w:val="0"/>
      <w:marBottom w:val="0"/>
      <w:divBdr>
        <w:top w:val="none" w:sz="0" w:space="0" w:color="auto"/>
        <w:left w:val="none" w:sz="0" w:space="0" w:color="auto"/>
        <w:bottom w:val="none" w:sz="0" w:space="0" w:color="auto"/>
        <w:right w:val="none" w:sz="0" w:space="0" w:color="auto"/>
      </w:divBdr>
    </w:div>
    <w:div w:id="1840584250">
      <w:bodyDiv w:val="1"/>
      <w:marLeft w:val="0"/>
      <w:marRight w:val="0"/>
      <w:marTop w:val="0"/>
      <w:marBottom w:val="0"/>
      <w:divBdr>
        <w:top w:val="none" w:sz="0" w:space="0" w:color="auto"/>
        <w:left w:val="none" w:sz="0" w:space="0" w:color="auto"/>
        <w:bottom w:val="none" w:sz="0" w:space="0" w:color="auto"/>
        <w:right w:val="none" w:sz="0" w:space="0" w:color="auto"/>
      </w:divBdr>
    </w:div>
    <w:div w:id="1840653960">
      <w:bodyDiv w:val="1"/>
      <w:marLeft w:val="0"/>
      <w:marRight w:val="0"/>
      <w:marTop w:val="0"/>
      <w:marBottom w:val="0"/>
      <w:divBdr>
        <w:top w:val="none" w:sz="0" w:space="0" w:color="auto"/>
        <w:left w:val="none" w:sz="0" w:space="0" w:color="auto"/>
        <w:bottom w:val="none" w:sz="0" w:space="0" w:color="auto"/>
        <w:right w:val="none" w:sz="0" w:space="0" w:color="auto"/>
      </w:divBdr>
    </w:div>
    <w:div w:id="1840803066">
      <w:bodyDiv w:val="1"/>
      <w:marLeft w:val="0"/>
      <w:marRight w:val="0"/>
      <w:marTop w:val="0"/>
      <w:marBottom w:val="0"/>
      <w:divBdr>
        <w:top w:val="none" w:sz="0" w:space="0" w:color="auto"/>
        <w:left w:val="none" w:sz="0" w:space="0" w:color="auto"/>
        <w:bottom w:val="none" w:sz="0" w:space="0" w:color="auto"/>
        <w:right w:val="none" w:sz="0" w:space="0" w:color="auto"/>
      </w:divBdr>
    </w:div>
    <w:div w:id="1840844709">
      <w:bodyDiv w:val="1"/>
      <w:marLeft w:val="0"/>
      <w:marRight w:val="0"/>
      <w:marTop w:val="0"/>
      <w:marBottom w:val="0"/>
      <w:divBdr>
        <w:top w:val="none" w:sz="0" w:space="0" w:color="auto"/>
        <w:left w:val="none" w:sz="0" w:space="0" w:color="auto"/>
        <w:bottom w:val="none" w:sz="0" w:space="0" w:color="auto"/>
        <w:right w:val="none" w:sz="0" w:space="0" w:color="auto"/>
      </w:divBdr>
    </w:div>
    <w:div w:id="1840850293">
      <w:bodyDiv w:val="1"/>
      <w:marLeft w:val="0"/>
      <w:marRight w:val="0"/>
      <w:marTop w:val="0"/>
      <w:marBottom w:val="0"/>
      <w:divBdr>
        <w:top w:val="none" w:sz="0" w:space="0" w:color="auto"/>
        <w:left w:val="none" w:sz="0" w:space="0" w:color="auto"/>
        <w:bottom w:val="none" w:sz="0" w:space="0" w:color="auto"/>
        <w:right w:val="none" w:sz="0" w:space="0" w:color="auto"/>
      </w:divBdr>
    </w:div>
    <w:div w:id="1841038821">
      <w:bodyDiv w:val="1"/>
      <w:marLeft w:val="0"/>
      <w:marRight w:val="0"/>
      <w:marTop w:val="0"/>
      <w:marBottom w:val="0"/>
      <w:divBdr>
        <w:top w:val="none" w:sz="0" w:space="0" w:color="auto"/>
        <w:left w:val="none" w:sz="0" w:space="0" w:color="auto"/>
        <w:bottom w:val="none" w:sz="0" w:space="0" w:color="auto"/>
        <w:right w:val="none" w:sz="0" w:space="0" w:color="auto"/>
      </w:divBdr>
    </w:div>
    <w:div w:id="1841118843">
      <w:bodyDiv w:val="1"/>
      <w:marLeft w:val="0"/>
      <w:marRight w:val="0"/>
      <w:marTop w:val="0"/>
      <w:marBottom w:val="0"/>
      <w:divBdr>
        <w:top w:val="none" w:sz="0" w:space="0" w:color="auto"/>
        <w:left w:val="none" w:sz="0" w:space="0" w:color="auto"/>
        <w:bottom w:val="none" w:sz="0" w:space="0" w:color="auto"/>
        <w:right w:val="none" w:sz="0" w:space="0" w:color="auto"/>
      </w:divBdr>
    </w:div>
    <w:div w:id="1841234882">
      <w:bodyDiv w:val="1"/>
      <w:marLeft w:val="0"/>
      <w:marRight w:val="0"/>
      <w:marTop w:val="0"/>
      <w:marBottom w:val="0"/>
      <w:divBdr>
        <w:top w:val="none" w:sz="0" w:space="0" w:color="auto"/>
        <w:left w:val="none" w:sz="0" w:space="0" w:color="auto"/>
        <w:bottom w:val="none" w:sz="0" w:space="0" w:color="auto"/>
        <w:right w:val="none" w:sz="0" w:space="0" w:color="auto"/>
      </w:divBdr>
    </w:div>
    <w:div w:id="1841264341">
      <w:bodyDiv w:val="1"/>
      <w:marLeft w:val="0"/>
      <w:marRight w:val="0"/>
      <w:marTop w:val="0"/>
      <w:marBottom w:val="0"/>
      <w:divBdr>
        <w:top w:val="none" w:sz="0" w:space="0" w:color="auto"/>
        <w:left w:val="none" w:sz="0" w:space="0" w:color="auto"/>
        <w:bottom w:val="none" w:sz="0" w:space="0" w:color="auto"/>
        <w:right w:val="none" w:sz="0" w:space="0" w:color="auto"/>
      </w:divBdr>
    </w:div>
    <w:div w:id="1841265981">
      <w:bodyDiv w:val="1"/>
      <w:marLeft w:val="0"/>
      <w:marRight w:val="0"/>
      <w:marTop w:val="0"/>
      <w:marBottom w:val="0"/>
      <w:divBdr>
        <w:top w:val="none" w:sz="0" w:space="0" w:color="auto"/>
        <w:left w:val="none" w:sz="0" w:space="0" w:color="auto"/>
        <w:bottom w:val="none" w:sz="0" w:space="0" w:color="auto"/>
        <w:right w:val="none" w:sz="0" w:space="0" w:color="auto"/>
      </w:divBdr>
      <w:divsChild>
        <w:div w:id="1159541560">
          <w:marLeft w:val="0"/>
          <w:marRight w:val="0"/>
          <w:marTop w:val="0"/>
          <w:marBottom w:val="0"/>
          <w:divBdr>
            <w:top w:val="none" w:sz="0" w:space="0" w:color="auto"/>
            <w:left w:val="none" w:sz="0" w:space="0" w:color="auto"/>
            <w:bottom w:val="none" w:sz="0" w:space="0" w:color="auto"/>
            <w:right w:val="none" w:sz="0" w:space="0" w:color="auto"/>
          </w:divBdr>
        </w:div>
        <w:div w:id="913470169">
          <w:marLeft w:val="0"/>
          <w:marRight w:val="0"/>
          <w:marTop w:val="0"/>
          <w:marBottom w:val="0"/>
          <w:divBdr>
            <w:top w:val="none" w:sz="0" w:space="0" w:color="auto"/>
            <w:left w:val="none" w:sz="0" w:space="0" w:color="auto"/>
            <w:bottom w:val="none" w:sz="0" w:space="0" w:color="auto"/>
            <w:right w:val="none" w:sz="0" w:space="0" w:color="auto"/>
          </w:divBdr>
        </w:div>
        <w:div w:id="804390623">
          <w:marLeft w:val="0"/>
          <w:marRight w:val="0"/>
          <w:marTop w:val="0"/>
          <w:marBottom w:val="0"/>
          <w:divBdr>
            <w:top w:val="none" w:sz="0" w:space="0" w:color="auto"/>
            <w:left w:val="none" w:sz="0" w:space="0" w:color="auto"/>
            <w:bottom w:val="none" w:sz="0" w:space="0" w:color="auto"/>
            <w:right w:val="none" w:sz="0" w:space="0" w:color="auto"/>
          </w:divBdr>
        </w:div>
        <w:div w:id="1375108998">
          <w:marLeft w:val="0"/>
          <w:marRight w:val="0"/>
          <w:marTop w:val="0"/>
          <w:marBottom w:val="0"/>
          <w:divBdr>
            <w:top w:val="none" w:sz="0" w:space="0" w:color="auto"/>
            <w:left w:val="none" w:sz="0" w:space="0" w:color="auto"/>
            <w:bottom w:val="none" w:sz="0" w:space="0" w:color="auto"/>
            <w:right w:val="none" w:sz="0" w:space="0" w:color="auto"/>
          </w:divBdr>
        </w:div>
        <w:div w:id="750584409">
          <w:marLeft w:val="0"/>
          <w:marRight w:val="0"/>
          <w:marTop w:val="0"/>
          <w:marBottom w:val="0"/>
          <w:divBdr>
            <w:top w:val="none" w:sz="0" w:space="0" w:color="auto"/>
            <w:left w:val="none" w:sz="0" w:space="0" w:color="auto"/>
            <w:bottom w:val="none" w:sz="0" w:space="0" w:color="auto"/>
            <w:right w:val="none" w:sz="0" w:space="0" w:color="auto"/>
          </w:divBdr>
        </w:div>
        <w:div w:id="1255243668">
          <w:marLeft w:val="0"/>
          <w:marRight w:val="0"/>
          <w:marTop w:val="0"/>
          <w:marBottom w:val="0"/>
          <w:divBdr>
            <w:top w:val="none" w:sz="0" w:space="0" w:color="auto"/>
            <w:left w:val="none" w:sz="0" w:space="0" w:color="auto"/>
            <w:bottom w:val="none" w:sz="0" w:space="0" w:color="auto"/>
            <w:right w:val="none" w:sz="0" w:space="0" w:color="auto"/>
          </w:divBdr>
        </w:div>
        <w:div w:id="98524677">
          <w:marLeft w:val="0"/>
          <w:marRight w:val="0"/>
          <w:marTop w:val="0"/>
          <w:marBottom w:val="0"/>
          <w:divBdr>
            <w:top w:val="none" w:sz="0" w:space="0" w:color="auto"/>
            <w:left w:val="none" w:sz="0" w:space="0" w:color="auto"/>
            <w:bottom w:val="none" w:sz="0" w:space="0" w:color="auto"/>
            <w:right w:val="none" w:sz="0" w:space="0" w:color="auto"/>
          </w:divBdr>
        </w:div>
        <w:div w:id="963267610">
          <w:marLeft w:val="0"/>
          <w:marRight w:val="0"/>
          <w:marTop w:val="0"/>
          <w:marBottom w:val="0"/>
          <w:divBdr>
            <w:top w:val="none" w:sz="0" w:space="0" w:color="auto"/>
            <w:left w:val="none" w:sz="0" w:space="0" w:color="auto"/>
            <w:bottom w:val="none" w:sz="0" w:space="0" w:color="auto"/>
            <w:right w:val="none" w:sz="0" w:space="0" w:color="auto"/>
          </w:divBdr>
        </w:div>
        <w:div w:id="1591085240">
          <w:marLeft w:val="0"/>
          <w:marRight w:val="0"/>
          <w:marTop w:val="0"/>
          <w:marBottom w:val="0"/>
          <w:divBdr>
            <w:top w:val="none" w:sz="0" w:space="0" w:color="auto"/>
            <w:left w:val="none" w:sz="0" w:space="0" w:color="auto"/>
            <w:bottom w:val="none" w:sz="0" w:space="0" w:color="auto"/>
            <w:right w:val="none" w:sz="0" w:space="0" w:color="auto"/>
          </w:divBdr>
        </w:div>
        <w:div w:id="1876114140">
          <w:marLeft w:val="0"/>
          <w:marRight w:val="0"/>
          <w:marTop w:val="0"/>
          <w:marBottom w:val="0"/>
          <w:divBdr>
            <w:top w:val="none" w:sz="0" w:space="0" w:color="auto"/>
            <w:left w:val="none" w:sz="0" w:space="0" w:color="auto"/>
            <w:bottom w:val="none" w:sz="0" w:space="0" w:color="auto"/>
            <w:right w:val="none" w:sz="0" w:space="0" w:color="auto"/>
          </w:divBdr>
        </w:div>
        <w:div w:id="1513957994">
          <w:marLeft w:val="0"/>
          <w:marRight w:val="0"/>
          <w:marTop w:val="0"/>
          <w:marBottom w:val="0"/>
          <w:divBdr>
            <w:top w:val="none" w:sz="0" w:space="0" w:color="auto"/>
            <w:left w:val="none" w:sz="0" w:space="0" w:color="auto"/>
            <w:bottom w:val="none" w:sz="0" w:space="0" w:color="auto"/>
            <w:right w:val="none" w:sz="0" w:space="0" w:color="auto"/>
          </w:divBdr>
        </w:div>
        <w:div w:id="139466764">
          <w:marLeft w:val="0"/>
          <w:marRight w:val="0"/>
          <w:marTop w:val="0"/>
          <w:marBottom w:val="0"/>
          <w:divBdr>
            <w:top w:val="none" w:sz="0" w:space="0" w:color="auto"/>
            <w:left w:val="none" w:sz="0" w:space="0" w:color="auto"/>
            <w:bottom w:val="none" w:sz="0" w:space="0" w:color="auto"/>
            <w:right w:val="none" w:sz="0" w:space="0" w:color="auto"/>
          </w:divBdr>
        </w:div>
        <w:div w:id="1898317431">
          <w:marLeft w:val="0"/>
          <w:marRight w:val="0"/>
          <w:marTop w:val="0"/>
          <w:marBottom w:val="0"/>
          <w:divBdr>
            <w:top w:val="none" w:sz="0" w:space="0" w:color="auto"/>
            <w:left w:val="none" w:sz="0" w:space="0" w:color="auto"/>
            <w:bottom w:val="none" w:sz="0" w:space="0" w:color="auto"/>
            <w:right w:val="none" w:sz="0" w:space="0" w:color="auto"/>
          </w:divBdr>
        </w:div>
        <w:div w:id="421344689">
          <w:marLeft w:val="0"/>
          <w:marRight w:val="0"/>
          <w:marTop w:val="0"/>
          <w:marBottom w:val="0"/>
          <w:divBdr>
            <w:top w:val="none" w:sz="0" w:space="0" w:color="auto"/>
            <w:left w:val="none" w:sz="0" w:space="0" w:color="auto"/>
            <w:bottom w:val="none" w:sz="0" w:space="0" w:color="auto"/>
            <w:right w:val="none" w:sz="0" w:space="0" w:color="auto"/>
          </w:divBdr>
        </w:div>
        <w:div w:id="568998774">
          <w:marLeft w:val="0"/>
          <w:marRight w:val="0"/>
          <w:marTop w:val="0"/>
          <w:marBottom w:val="0"/>
          <w:divBdr>
            <w:top w:val="none" w:sz="0" w:space="0" w:color="auto"/>
            <w:left w:val="none" w:sz="0" w:space="0" w:color="auto"/>
            <w:bottom w:val="none" w:sz="0" w:space="0" w:color="auto"/>
            <w:right w:val="none" w:sz="0" w:space="0" w:color="auto"/>
          </w:divBdr>
        </w:div>
        <w:div w:id="816192095">
          <w:marLeft w:val="0"/>
          <w:marRight w:val="0"/>
          <w:marTop w:val="0"/>
          <w:marBottom w:val="0"/>
          <w:divBdr>
            <w:top w:val="none" w:sz="0" w:space="0" w:color="auto"/>
            <w:left w:val="none" w:sz="0" w:space="0" w:color="auto"/>
            <w:bottom w:val="none" w:sz="0" w:space="0" w:color="auto"/>
            <w:right w:val="none" w:sz="0" w:space="0" w:color="auto"/>
          </w:divBdr>
        </w:div>
        <w:div w:id="350183787">
          <w:marLeft w:val="0"/>
          <w:marRight w:val="0"/>
          <w:marTop w:val="0"/>
          <w:marBottom w:val="0"/>
          <w:divBdr>
            <w:top w:val="none" w:sz="0" w:space="0" w:color="auto"/>
            <w:left w:val="none" w:sz="0" w:space="0" w:color="auto"/>
            <w:bottom w:val="none" w:sz="0" w:space="0" w:color="auto"/>
            <w:right w:val="none" w:sz="0" w:space="0" w:color="auto"/>
          </w:divBdr>
        </w:div>
        <w:div w:id="921646496">
          <w:marLeft w:val="0"/>
          <w:marRight w:val="0"/>
          <w:marTop w:val="0"/>
          <w:marBottom w:val="0"/>
          <w:divBdr>
            <w:top w:val="none" w:sz="0" w:space="0" w:color="auto"/>
            <w:left w:val="none" w:sz="0" w:space="0" w:color="auto"/>
            <w:bottom w:val="none" w:sz="0" w:space="0" w:color="auto"/>
            <w:right w:val="none" w:sz="0" w:space="0" w:color="auto"/>
          </w:divBdr>
        </w:div>
        <w:div w:id="1055817684">
          <w:marLeft w:val="0"/>
          <w:marRight w:val="0"/>
          <w:marTop w:val="0"/>
          <w:marBottom w:val="0"/>
          <w:divBdr>
            <w:top w:val="none" w:sz="0" w:space="0" w:color="auto"/>
            <w:left w:val="none" w:sz="0" w:space="0" w:color="auto"/>
            <w:bottom w:val="none" w:sz="0" w:space="0" w:color="auto"/>
            <w:right w:val="none" w:sz="0" w:space="0" w:color="auto"/>
          </w:divBdr>
        </w:div>
        <w:div w:id="546836491">
          <w:marLeft w:val="0"/>
          <w:marRight w:val="0"/>
          <w:marTop w:val="0"/>
          <w:marBottom w:val="0"/>
          <w:divBdr>
            <w:top w:val="none" w:sz="0" w:space="0" w:color="auto"/>
            <w:left w:val="none" w:sz="0" w:space="0" w:color="auto"/>
            <w:bottom w:val="none" w:sz="0" w:space="0" w:color="auto"/>
            <w:right w:val="none" w:sz="0" w:space="0" w:color="auto"/>
          </w:divBdr>
        </w:div>
        <w:div w:id="64105478">
          <w:marLeft w:val="0"/>
          <w:marRight w:val="0"/>
          <w:marTop w:val="0"/>
          <w:marBottom w:val="0"/>
          <w:divBdr>
            <w:top w:val="none" w:sz="0" w:space="0" w:color="auto"/>
            <w:left w:val="none" w:sz="0" w:space="0" w:color="auto"/>
            <w:bottom w:val="none" w:sz="0" w:space="0" w:color="auto"/>
            <w:right w:val="none" w:sz="0" w:space="0" w:color="auto"/>
          </w:divBdr>
        </w:div>
        <w:div w:id="1832403660">
          <w:marLeft w:val="0"/>
          <w:marRight w:val="0"/>
          <w:marTop w:val="0"/>
          <w:marBottom w:val="0"/>
          <w:divBdr>
            <w:top w:val="none" w:sz="0" w:space="0" w:color="auto"/>
            <w:left w:val="none" w:sz="0" w:space="0" w:color="auto"/>
            <w:bottom w:val="none" w:sz="0" w:space="0" w:color="auto"/>
            <w:right w:val="none" w:sz="0" w:space="0" w:color="auto"/>
          </w:divBdr>
        </w:div>
        <w:div w:id="1170557651">
          <w:marLeft w:val="0"/>
          <w:marRight w:val="0"/>
          <w:marTop w:val="0"/>
          <w:marBottom w:val="0"/>
          <w:divBdr>
            <w:top w:val="none" w:sz="0" w:space="0" w:color="auto"/>
            <w:left w:val="none" w:sz="0" w:space="0" w:color="auto"/>
            <w:bottom w:val="none" w:sz="0" w:space="0" w:color="auto"/>
            <w:right w:val="none" w:sz="0" w:space="0" w:color="auto"/>
          </w:divBdr>
        </w:div>
        <w:div w:id="237325030">
          <w:marLeft w:val="0"/>
          <w:marRight w:val="0"/>
          <w:marTop w:val="0"/>
          <w:marBottom w:val="0"/>
          <w:divBdr>
            <w:top w:val="none" w:sz="0" w:space="0" w:color="auto"/>
            <w:left w:val="none" w:sz="0" w:space="0" w:color="auto"/>
            <w:bottom w:val="none" w:sz="0" w:space="0" w:color="auto"/>
            <w:right w:val="none" w:sz="0" w:space="0" w:color="auto"/>
          </w:divBdr>
        </w:div>
        <w:div w:id="1836531715">
          <w:marLeft w:val="0"/>
          <w:marRight w:val="0"/>
          <w:marTop w:val="0"/>
          <w:marBottom w:val="0"/>
          <w:divBdr>
            <w:top w:val="none" w:sz="0" w:space="0" w:color="auto"/>
            <w:left w:val="none" w:sz="0" w:space="0" w:color="auto"/>
            <w:bottom w:val="none" w:sz="0" w:space="0" w:color="auto"/>
            <w:right w:val="none" w:sz="0" w:space="0" w:color="auto"/>
          </w:divBdr>
        </w:div>
        <w:div w:id="2000768307">
          <w:marLeft w:val="0"/>
          <w:marRight w:val="0"/>
          <w:marTop w:val="0"/>
          <w:marBottom w:val="0"/>
          <w:divBdr>
            <w:top w:val="none" w:sz="0" w:space="0" w:color="auto"/>
            <w:left w:val="none" w:sz="0" w:space="0" w:color="auto"/>
            <w:bottom w:val="none" w:sz="0" w:space="0" w:color="auto"/>
            <w:right w:val="none" w:sz="0" w:space="0" w:color="auto"/>
          </w:divBdr>
        </w:div>
        <w:div w:id="66078886">
          <w:marLeft w:val="0"/>
          <w:marRight w:val="0"/>
          <w:marTop w:val="0"/>
          <w:marBottom w:val="0"/>
          <w:divBdr>
            <w:top w:val="none" w:sz="0" w:space="0" w:color="auto"/>
            <w:left w:val="none" w:sz="0" w:space="0" w:color="auto"/>
            <w:bottom w:val="none" w:sz="0" w:space="0" w:color="auto"/>
            <w:right w:val="none" w:sz="0" w:space="0" w:color="auto"/>
          </w:divBdr>
        </w:div>
        <w:div w:id="2105033119">
          <w:marLeft w:val="0"/>
          <w:marRight w:val="0"/>
          <w:marTop w:val="0"/>
          <w:marBottom w:val="0"/>
          <w:divBdr>
            <w:top w:val="none" w:sz="0" w:space="0" w:color="auto"/>
            <w:left w:val="none" w:sz="0" w:space="0" w:color="auto"/>
            <w:bottom w:val="none" w:sz="0" w:space="0" w:color="auto"/>
            <w:right w:val="none" w:sz="0" w:space="0" w:color="auto"/>
          </w:divBdr>
        </w:div>
        <w:div w:id="1361468390">
          <w:marLeft w:val="0"/>
          <w:marRight w:val="0"/>
          <w:marTop w:val="0"/>
          <w:marBottom w:val="0"/>
          <w:divBdr>
            <w:top w:val="none" w:sz="0" w:space="0" w:color="auto"/>
            <w:left w:val="none" w:sz="0" w:space="0" w:color="auto"/>
            <w:bottom w:val="none" w:sz="0" w:space="0" w:color="auto"/>
            <w:right w:val="none" w:sz="0" w:space="0" w:color="auto"/>
          </w:divBdr>
        </w:div>
        <w:div w:id="1036273260">
          <w:marLeft w:val="0"/>
          <w:marRight w:val="0"/>
          <w:marTop w:val="0"/>
          <w:marBottom w:val="0"/>
          <w:divBdr>
            <w:top w:val="none" w:sz="0" w:space="0" w:color="auto"/>
            <w:left w:val="none" w:sz="0" w:space="0" w:color="auto"/>
            <w:bottom w:val="none" w:sz="0" w:space="0" w:color="auto"/>
            <w:right w:val="none" w:sz="0" w:space="0" w:color="auto"/>
          </w:divBdr>
        </w:div>
        <w:div w:id="977076680">
          <w:marLeft w:val="0"/>
          <w:marRight w:val="0"/>
          <w:marTop w:val="0"/>
          <w:marBottom w:val="0"/>
          <w:divBdr>
            <w:top w:val="none" w:sz="0" w:space="0" w:color="auto"/>
            <w:left w:val="none" w:sz="0" w:space="0" w:color="auto"/>
            <w:bottom w:val="none" w:sz="0" w:space="0" w:color="auto"/>
            <w:right w:val="none" w:sz="0" w:space="0" w:color="auto"/>
          </w:divBdr>
        </w:div>
        <w:div w:id="474756927">
          <w:marLeft w:val="0"/>
          <w:marRight w:val="0"/>
          <w:marTop w:val="0"/>
          <w:marBottom w:val="0"/>
          <w:divBdr>
            <w:top w:val="none" w:sz="0" w:space="0" w:color="auto"/>
            <w:left w:val="none" w:sz="0" w:space="0" w:color="auto"/>
            <w:bottom w:val="none" w:sz="0" w:space="0" w:color="auto"/>
            <w:right w:val="none" w:sz="0" w:space="0" w:color="auto"/>
          </w:divBdr>
        </w:div>
        <w:div w:id="845824523">
          <w:marLeft w:val="0"/>
          <w:marRight w:val="0"/>
          <w:marTop w:val="0"/>
          <w:marBottom w:val="0"/>
          <w:divBdr>
            <w:top w:val="none" w:sz="0" w:space="0" w:color="auto"/>
            <w:left w:val="none" w:sz="0" w:space="0" w:color="auto"/>
            <w:bottom w:val="none" w:sz="0" w:space="0" w:color="auto"/>
            <w:right w:val="none" w:sz="0" w:space="0" w:color="auto"/>
          </w:divBdr>
        </w:div>
        <w:div w:id="1806971346">
          <w:marLeft w:val="0"/>
          <w:marRight w:val="0"/>
          <w:marTop w:val="0"/>
          <w:marBottom w:val="0"/>
          <w:divBdr>
            <w:top w:val="none" w:sz="0" w:space="0" w:color="auto"/>
            <w:left w:val="none" w:sz="0" w:space="0" w:color="auto"/>
            <w:bottom w:val="none" w:sz="0" w:space="0" w:color="auto"/>
            <w:right w:val="none" w:sz="0" w:space="0" w:color="auto"/>
          </w:divBdr>
        </w:div>
        <w:div w:id="1637106752">
          <w:marLeft w:val="0"/>
          <w:marRight w:val="0"/>
          <w:marTop w:val="0"/>
          <w:marBottom w:val="0"/>
          <w:divBdr>
            <w:top w:val="none" w:sz="0" w:space="0" w:color="auto"/>
            <w:left w:val="none" w:sz="0" w:space="0" w:color="auto"/>
            <w:bottom w:val="none" w:sz="0" w:space="0" w:color="auto"/>
            <w:right w:val="none" w:sz="0" w:space="0" w:color="auto"/>
          </w:divBdr>
        </w:div>
        <w:div w:id="70275060">
          <w:marLeft w:val="0"/>
          <w:marRight w:val="0"/>
          <w:marTop w:val="0"/>
          <w:marBottom w:val="0"/>
          <w:divBdr>
            <w:top w:val="none" w:sz="0" w:space="0" w:color="auto"/>
            <w:left w:val="none" w:sz="0" w:space="0" w:color="auto"/>
            <w:bottom w:val="none" w:sz="0" w:space="0" w:color="auto"/>
            <w:right w:val="none" w:sz="0" w:space="0" w:color="auto"/>
          </w:divBdr>
        </w:div>
        <w:div w:id="1304693808">
          <w:marLeft w:val="0"/>
          <w:marRight w:val="0"/>
          <w:marTop w:val="0"/>
          <w:marBottom w:val="0"/>
          <w:divBdr>
            <w:top w:val="none" w:sz="0" w:space="0" w:color="auto"/>
            <w:left w:val="none" w:sz="0" w:space="0" w:color="auto"/>
            <w:bottom w:val="none" w:sz="0" w:space="0" w:color="auto"/>
            <w:right w:val="none" w:sz="0" w:space="0" w:color="auto"/>
          </w:divBdr>
        </w:div>
        <w:div w:id="1506632366">
          <w:marLeft w:val="0"/>
          <w:marRight w:val="0"/>
          <w:marTop w:val="0"/>
          <w:marBottom w:val="0"/>
          <w:divBdr>
            <w:top w:val="none" w:sz="0" w:space="0" w:color="auto"/>
            <w:left w:val="none" w:sz="0" w:space="0" w:color="auto"/>
            <w:bottom w:val="none" w:sz="0" w:space="0" w:color="auto"/>
            <w:right w:val="none" w:sz="0" w:space="0" w:color="auto"/>
          </w:divBdr>
        </w:div>
        <w:div w:id="746608776">
          <w:marLeft w:val="0"/>
          <w:marRight w:val="0"/>
          <w:marTop w:val="0"/>
          <w:marBottom w:val="0"/>
          <w:divBdr>
            <w:top w:val="none" w:sz="0" w:space="0" w:color="auto"/>
            <w:left w:val="none" w:sz="0" w:space="0" w:color="auto"/>
            <w:bottom w:val="none" w:sz="0" w:space="0" w:color="auto"/>
            <w:right w:val="none" w:sz="0" w:space="0" w:color="auto"/>
          </w:divBdr>
        </w:div>
        <w:div w:id="1695576170">
          <w:marLeft w:val="0"/>
          <w:marRight w:val="0"/>
          <w:marTop w:val="0"/>
          <w:marBottom w:val="0"/>
          <w:divBdr>
            <w:top w:val="none" w:sz="0" w:space="0" w:color="auto"/>
            <w:left w:val="none" w:sz="0" w:space="0" w:color="auto"/>
            <w:bottom w:val="none" w:sz="0" w:space="0" w:color="auto"/>
            <w:right w:val="none" w:sz="0" w:space="0" w:color="auto"/>
          </w:divBdr>
        </w:div>
        <w:div w:id="1414741930">
          <w:marLeft w:val="0"/>
          <w:marRight w:val="0"/>
          <w:marTop w:val="0"/>
          <w:marBottom w:val="0"/>
          <w:divBdr>
            <w:top w:val="none" w:sz="0" w:space="0" w:color="auto"/>
            <w:left w:val="none" w:sz="0" w:space="0" w:color="auto"/>
            <w:bottom w:val="none" w:sz="0" w:space="0" w:color="auto"/>
            <w:right w:val="none" w:sz="0" w:space="0" w:color="auto"/>
          </w:divBdr>
        </w:div>
        <w:div w:id="1942109534">
          <w:marLeft w:val="0"/>
          <w:marRight w:val="0"/>
          <w:marTop w:val="0"/>
          <w:marBottom w:val="0"/>
          <w:divBdr>
            <w:top w:val="none" w:sz="0" w:space="0" w:color="auto"/>
            <w:left w:val="none" w:sz="0" w:space="0" w:color="auto"/>
            <w:bottom w:val="none" w:sz="0" w:space="0" w:color="auto"/>
            <w:right w:val="none" w:sz="0" w:space="0" w:color="auto"/>
          </w:divBdr>
        </w:div>
        <w:div w:id="30300583">
          <w:marLeft w:val="0"/>
          <w:marRight w:val="0"/>
          <w:marTop w:val="0"/>
          <w:marBottom w:val="0"/>
          <w:divBdr>
            <w:top w:val="none" w:sz="0" w:space="0" w:color="auto"/>
            <w:left w:val="none" w:sz="0" w:space="0" w:color="auto"/>
            <w:bottom w:val="none" w:sz="0" w:space="0" w:color="auto"/>
            <w:right w:val="none" w:sz="0" w:space="0" w:color="auto"/>
          </w:divBdr>
        </w:div>
        <w:div w:id="965084342">
          <w:marLeft w:val="0"/>
          <w:marRight w:val="0"/>
          <w:marTop w:val="0"/>
          <w:marBottom w:val="0"/>
          <w:divBdr>
            <w:top w:val="none" w:sz="0" w:space="0" w:color="auto"/>
            <w:left w:val="none" w:sz="0" w:space="0" w:color="auto"/>
            <w:bottom w:val="none" w:sz="0" w:space="0" w:color="auto"/>
            <w:right w:val="none" w:sz="0" w:space="0" w:color="auto"/>
          </w:divBdr>
        </w:div>
        <w:div w:id="1099107320">
          <w:marLeft w:val="0"/>
          <w:marRight w:val="0"/>
          <w:marTop w:val="0"/>
          <w:marBottom w:val="0"/>
          <w:divBdr>
            <w:top w:val="none" w:sz="0" w:space="0" w:color="auto"/>
            <w:left w:val="none" w:sz="0" w:space="0" w:color="auto"/>
            <w:bottom w:val="none" w:sz="0" w:space="0" w:color="auto"/>
            <w:right w:val="none" w:sz="0" w:space="0" w:color="auto"/>
          </w:divBdr>
        </w:div>
        <w:div w:id="1465655425">
          <w:marLeft w:val="0"/>
          <w:marRight w:val="0"/>
          <w:marTop w:val="0"/>
          <w:marBottom w:val="0"/>
          <w:divBdr>
            <w:top w:val="none" w:sz="0" w:space="0" w:color="auto"/>
            <w:left w:val="none" w:sz="0" w:space="0" w:color="auto"/>
            <w:bottom w:val="none" w:sz="0" w:space="0" w:color="auto"/>
            <w:right w:val="none" w:sz="0" w:space="0" w:color="auto"/>
          </w:divBdr>
        </w:div>
        <w:div w:id="1386024511">
          <w:marLeft w:val="0"/>
          <w:marRight w:val="0"/>
          <w:marTop w:val="0"/>
          <w:marBottom w:val="0"/>
          <w:divBdr>
            <w:top w:val="none" w:sz="0" w:space="0" w:color="auto"/>
            <w:left w:val="none" w:sz="0" w:space="0" w:color="auto"/>
            <w:bottom w:val="none" w:sz="0" w:space="0" w:color="auto"/>
            <w:right w:val="none" w:sz="0" w:space="0" w:color="auto"/>
          </w:divBdr>
        </w:div>
        <w:div w:id="185753638">
          <w:marLeft w:val="0"/>
          <w:marRight w:val="0"/>
          <w:marTop w:val="0"/>
          <w:marBottom w:val="0"/>
          <w:divBdr>
            <w:top w:val="none" w:sz="0" w:space="0" w:color="auto"/>
            <w:left w:val="none" w:sz="0" w:space="0" w:color="auto"/>
            <w:bottom w:val="none" w:sz="0" w:space="0" w:color="auto"/>
            <w:right w:val="none" w:sz="0" w:space="0" w:color="auto"/>
          </w:divBdr>
        </w:div>
        <w:div w:id="1900675545">
          <w:marLeft w:val="0"/>
          <w:marRight w:val="0"/>
          <w:marTop w:val="0"/>
          <w:marBottom w:val="0"/>
          <w:divBdr>
            <w:top w:val="none" w:sz="0" w:space="0" w:color="auto"/>
            <w:left w:val="none" w:sz="0" w:space="0" w:color="auto"/>
            <w:bottom w:val="none" w:sz="0" w:space="0" w:color="auto"/>
            <w:right w:val="none" w:sz="0" w:space="0" w:color="auto"/>
          </w:divBdr>
        </w:div>
        <w:div w:id="367684382">
          <w:marLeft w:val="0"/>
          <w:marRight w:val="0"/>
          <w:marTop w:val="0"/>
          <w:marBottom w:val="0"/>
          <w:divBdr>
            <w:top w:val="none" w:sz="0" w:space="0" w:color="auto"/>
            <w:left w:val="none" w:sz="0" w:space="0" w:color="auto"/>
            <w:bottom w:val="none" w:sz="0" w:space="0" w:color="auto"/>
            <w:right w:val="none" w:sz="0" w:space="0" w:color="auto"/>
          </w:divBdr>
        </w:div>
        <w:div w:id="814420404">
          <w:marLeft w:val="0"/>
          <w:marRight w:val="0"/>
          <w:marTop w:val="0"/>
          <w:marBottom w:val="0"/>
          <w:divBdr>
            <w:top w:val="none" w:sz="0" w:space="0" w:color="auto"/>
            <w:left w:val="none" w:sz="0" w:space="0" w:color="auto"/>
            <w:bottom w:val="none" w:sz="0" w:space="0" w:color="auto"/>
            <w:right w:val="none" w:sz="0" w:space="0" w:color="auto"/>
          </w:divBdr>
        </w:div>
        <w:div w:id="95058402">
          <w:marLeft w:val="0"/>
          <w:marRight w:val="0"/>
          <w:marTop w:val="0"/>
          <w:marBottom w:val="0"/>
          <w:divBdr>
            <w:top w:val="none" w:sz="0" w:space="0" w:color="auto"/>
            <w:left w:val="none" w:sz="0" w:space="0" w:color="auto"/>
            <w:bottom w:val="none" w:sz="0" w:space="0" w:color="auto"/>
            <w:right w:val="none" w:sz="0" w:space="0" w:color="auto"/>
          </w:divBdr>
        </w:div>
      </w:divsChild>
    </w:div>
    <w:div w:id="1841386747">
      <w:bodyDiv w:val="1"/>
      <w:marLeft w:val="0"/>
      <w:marRight w:val="0"/>
      <w:marTop w:val="0"/>
      <w:marBottom w:val="0"/>
      <w:divBdr>
        <w:top w:val="none" w:sz="0" w:space="0" w:color="auto"/>
        <w:left w:val="none" w:sz="0" w:space="0" w:color="auto"/>
        <w:bottom w:val="none" w:sz="0" w:space="0" w:color="auto"/>
        <w:right w:val="none" w:sz="0" w:space="0" w:color="auto"/>
      </w:divBdr>
    </w:div>
    <w:div w:id="1841390761">
      <w:bodyDiv w:val="1"/>
      <w:marLeft w:val="0"/>
      <w:marRight w:val="0"/>
      <w:marTop w:val="0"/>
      <w:marBottom w:val="0"/>
      <w:divBdr>
        <w:top w:val="none" w:sz="0" w:space="0" w:color="auto"/>
        <w:left w:val="none" w:sz="0" w:space="0" w:color="auto"/>
        <w:bottom w:val="none" w:sz="0" w:space="0" w:color="auto"/>
        <w:right w:val="none" w:sz="0" w:space="0" w:color="auto"/>
      </w:divBdr>
    </w:div>
    <w:div w:id="1841458830">
      <w:bodyDiv w:val="1"/>
      <w:marLeft w:val="0"/>
      <w:marRight w:val="0"/>
      <w:marTop w:val="0"/>
      <w:marBottom w:val="0"/>
      <w:divBdr>
        <w:top w:val="none" w:sz="0" w:space="0" w:color="auto"/>
        <w:left w:val="none" w:sz="0" w:space="0" w:color="auto"/>
        <w:bottom w:val="none" w:sz="0" w:space="0" w:color="auto"/>
        <w:right w:val="none" w:sz="0" w:space="0" w:color="auto"/>
      </w:divBdr>
    </w:div>
    <w:div w:id="1841654700">
      <w:bodyDiv w:val="1"/>
      <w:marLeft w:val="0"/>
      <w:marRight w:val="0"/>
      <w:marTop w:val="0"/>
      <w:marBottom w:val="0"/>
      <w:divBdr>
        <w:top w:val="none" w:sz="0" w:space="0" w:color="auto"/>
        <w:left w:val="none" w:sz="0" w:space="0" w:color="auto"/>
        <w:bottom w:val="none" w:sz="0" w:space="0" w:color="auto"/>
        <w:right w:val="none" w:sz="0" w:space="0" w:color="auto"/>
      </w:divBdr>
    </w:div>
    <w:div w:id="1841697722">
      <w:bodyDiv w:val="1"/>
      <w:marLeft w:val="0"/>
      <w:marRight w:val="0"/>
      <w:marTop w:val="0"/>
      <w:marBottom w:val="0"/>
      <w:divBdr>
        <w:top w:val="none" w:sz="0" w:space="0" w:color="auto"/>
        <w:left w:val="none" w:sz="0" w:space="0" w:color="auto"/>
        <w:bottom w:val="none" w:sz="0" w:space="0" w:color="auto"/>
        <w:right w:val="none" w:sz="0" w:space="0" w:color="auto"/>
      </w:divBdr>
    </w:div>
    <w:div w:id="1841698521">
      <w:bodyDiv w:val="1"/>
      <w:marLeft w:val="0"/>
      <w:marRight w:val="0"/>
      <w:marTop w:val="0"/>
      <w:marBottom w:val="0"/>
      <w:divBdr>
        <w:top w:val="none" w:sz="0" w:space="0" w:color="auto"/>
        <w:left w:val="none" w:sz="0" w:space="0" w:color="auto"/>
        <w:bottom w:val="none" w:sz="0" w:space="0" w:color="auto"/>
        <w:right w:val="none" w:sz="0" w:space="0" w:color="auto"/>
      </w:divBdr>
    </w:div>
    <w:div w:id="1841919893">
      <w:bodyDiv w:val="1"/>
      <w:marLeft w:val="0"/>
      <w:marRight w:val="0"/>
      <w:marTop w:val="0"/>
      <w:marBottom w:val="0"/>
      <w:divBdr>
        <w:top w:val="none" w:sz="0" w:space="0" w:color="auto"/>
        <w:left w:val="none" w:sz="0" w:space="0" w:color="auto"/>
        <w:bottom w:val="none" w:sz="0" w:space="0" w:color="auto"/>
        <w:right w:val="none" w:sz="0" w:space="0" w:color="auto"/>
      </w:divBdr>
    </w:div>
    <w:div w:id="1841920222">
      <w:bodyDiv w:val="1"/>
      <w:marLeft w:val="0"/>
      <w:marRight w:val="0"/>
      <w:marTop w:val="0"/>
      <w:marBottom w:val="0"/>
      <w:divBdr>
        <w:top w:val="none" w:sz="0" w:space="0" w:color="auto"/>
        <w:left w:val="none" w:sz="0" w:space="0" w:color="auto"/>
        <w:bottom w:val="none" w:sz="0" w:space="0" w:color="auto"/>
        <w:right w:val="none" w:sz="0" w:space="0" w:color="auto"/>
      </w:divBdr>
    </w:div>
    <w:div w:id="1842044716">
      <w:bodyDiv w:val="1"/>
      <w:marLeft w:val="0"/>
      <w:marRight w:val="0"/>
      <w:marTop w:val="0"/>
      <w:marBottom w:val="0"/>
      <w:divBdr>
        <w:top w:val="none" w:sz="0" w:space="0" w:color="auto"/>
        <w:left w:val="none" w:sz="0" w:space="0" w:color="auto"/>
        <w:bottom w:val="none" w:sz="0" w:space="0" w:color="auto"/>
        <w:right w:val="none" w:sz="0" w:space="0" w:color="auto"/>
      </w:divBdr>
    </w:div>
    <w:div w:id="1842115252">
      <w:bodyDiv w:val="1"/>
      <w:marLeft w:val="0"/>
      <w:marRight w:val="0"/>
      <w:marTop w:val="0"/>
      <w:marBottom w:val="0"/>
      <w:divBdr>
        <w:top w:val="none" w:sz="0" w:space="0" w:color="auto"/>
        <w:left w:val="none" w:sz="0" w:space="0" w:color="auto"/>
        <w:bottom w:val="none" w:sz="0" w:space="0" w:color="auto"/>
        <w:right w:val="none" w:sz="0" w:space="0" w:color="auto"/>
      </w:divBdr>
    </w:div>
    <w:div w:id="1842116965">
      <w:bodyDiv w:val="1"/>
      <w:marLeft w:val="0"/>
      <w:marRight w:val="0"/>
      <w:marTop w:val="0"/>
      <w:marBottom w:val="0"/>
      <w:divBdr>
        <w:top w:val="none" w:sz="0" w:space="0" w:color="auto"/>
        <w:left w:val="none" w:sz="0" w:space="0" w:color="auto"/>
        <w:bottom w:val="none" w:sz="0" w:space="0" w:color="auto"/>
        <w:right w:val="none" w:sz="0" w:space="0" w:color="auto"/>
      </w:divBdr>
    </w:div>
    <w:div w:id="1842349899">
      <w:bodyDiv w:val="1"/>
      <w:marLeft w:val="0"/>
      <w:marRight w:val="0"/>
      <w:marTop w:val="0"/>
      <w:marBottom w:val="0"/>
      <w:divBdr>
        <w:top w:val="none" w:sz="0" w:space="0" w:color="auto"/>
        <w:left w:val="none" w:sz="0" w:space="0" w:color="auto"/>
        <w:bottom w:val="none" w:sz="0" w:space="0" w:color="auto"/>
        <w:right w:val="none" w:sz="0" w:space="0" w:color="auto"/>
      </w:divBdr>
    </w:div>
    <w:div w:id="1842355739">
      <w:bodyDiv w:val="1"/>
      <w:marLeft w:val="0"/>
      <w:marRight w:val="0"/>
      <w:marTop w:val="0"/>
      <w:marBottom w:val="0"/>
      <w:divBdr>
        <w:top w:val="none" w:sz="0" w:space="0" w:color="auto"/>
        <w:left w:val="none" w:sz="0" w:space="0" w:color="auto"/>
        <w:bottom w:val="none" w:sz="0" w:space="0" w:color="auto"/>
        <w:right w:val="none" w:sz="0" w:space="0" w:color="auto"/>
      </w:divBdr>
    </w:div>
    <w:div w:id="1842356918">
      <w:bodyDiv w:val="1"/>
      <w:marLeft w:val="0"/>
      <w:marRight w:val="0"/>
      <w:marTop w:val="0"/>
      <w:marBottom w:val="0"/>
      <w:divBdr>
        <w:top w:val="none" w:sz="0" w:space="0" w:color="auto"/>
        <w:left w:val="none" w:sz="0" w:space="0" w:color="auto"/>
        <w:bottom w:val="none" w:sz="0" w:space="0" w:color="auto"/>
        <w:right w:val="none" w:sz="0" w:space="0" w:color="auto"/>
      </w:divBdr>
    </w:div>
    <w:div w:id="1842423694">
      <w:bodyDiv w:val="1"/>
      <w:marLeft w:val="0"/>
      <w:marRight w:val="0"/>
      <w:marTop w:val="0"/>
      <w:marBottom w:val="0"/>
      <w:divBdr>
        <w:top w:val="none" w:sz="0" w:space="0" w:color="auto"/>
        <w:left w:val="none" w:sz="0" w:space="0" w:color="auto"/>
        <w:bottom w:val="none" w:sz="0" w:space="0" w:color="auto"/>
        <w:right w:val="none" w:sz="0" w:space="0" w:color="auto"/>
      </w:divBdr>
    </w:div>
    <w:div w:id="1842575220">
      <w:bodyDiv w:val="1"/>
      <w:marLeft w:val="0"/>
      <w:marRight w:val="0"/>
      <w:marTop w:val="0"/>
      <w:marBottom w:val="0"/>
      <w:divBdr>
        <w:top w:val="none" w:sz="0" w:space="0" w:color="auto"/>
        <w:left w:val="none" w:sz="0" w:space="0" w:color="auto"/>
        <w:bottom w:val="none" w:sz="0" w:space="0" w:color="auto"/>
        <w:right w:val="none" w:sz="0" w:space="0" w:color="auto"/>
      </w:divBdr>
    </w:div>
    <w:div w:id="1842623126">
      <w:bodyDiv w:val="1"/>
      <w:marLeft w:val="0"/>
      <w:marRight w:val="0"/>
      <w:marTop w:val="0"/>
      <w:marBottom w:val="0"/>
      <w:divBdr>
        <w:top w:val="none" w:sz="0" w:space="0" w:color="auto"/>
        <w:left w:val="none" w:sz="0" w:space="0" w:color="auto"/>
        <w:bottom w:val="none" w:sz="0" w:space="0" w:color="auto"/>
        <w:right w:val="none" w:sz="0" w:space="0" w:color="auto"/>
      </w:divBdr>
    </w:div>
    <w:div w:id="1842696140">
      <w:bodyDiv w:val="1"/>
      <w:marLeft w:val="0"/>
      <w:marRight w:val="0"/>
      <w:marTop w:val="0"/>
      <w:marBottom w:val="0"/>
      <w:divBdr>
        <w:top w:val="none" w:sz="0" w:space="0" w:color="auto"/>
        <w:left w:val="none" w:sz="0" w:space="0" w:color="auto"/>
        <w:bottom w:val="none" w:sz="0" w:space="0" w:color="auto"/>
        <w:right w:val="none" w:sz="0" w:space="0" w:color="auto"/>
      </w:divBdr>
    </w:div>
    <w:div w:id="1842741568">
      <w:bodyDiv w:val="1"/>
      <w:marLeft w:val="0"/>
      <w:marRight w:val="0"/>
      <w:marTop w:val="0"/>
      <w:marBottom w:val="0"/>
      <w:divBdr>
        <w:top w:val="none" w:sz="0" w:space="0" w:color="auto"/>
        <w:left w:val="none" w:sz="0" w:space="0" w:color="auto"/>
        <w:bottom w:val="none" w:sz="0" w:space="0" w:color="auto"/>
        <w:right w:val="none" w:sz="0" w:space="0" w:color="auto"/>
      </w:divBdr>
    </w:div>
    <w:div w:id="1842818875">
      <w:bodyDiv w:val="1"/>
      <w:marLeft w:val="0"/>
      <w:marRight w:val="0"/>
      <w:marTop w:val="0"/>
      <w:marBottom w:val="0"/>
      <w:divBdr>
        <w:top w:val="none" w:sz="0" w:space="0" w:color="auto"/>
        <w:left w:val="none" w:sz="0" w:space="0" w:color="auto"/>
        <w:bottom w:val="none" w:sz="0" w:space="0" w:color="auto"/>
        <w:right w:val="none" w:sz="0" w:space="0" w:color="auto"/>
      </w:divBdr>
    </w:div>
    <w:div w:id="1843162359">
      <w:bodyDiv w:val="1"/>
      <w:marLeft w:val="0"/>
      <w:marRight w:val="0"/>
      <w:marTop w:val="0"/>
      <w:marBottom w:val="0"/>
      <w:divBdr>
        <w:top w:val="none" w:sz="0" w:space="0" w:color="auto"/>
        <w:left w:val="none" w:sz="0" w:space="0" w:color="auto"/>
        <w:bottom w:val="none" w:sz="0" w:space="0" w:color="auto"/>
        <w:right w:val="none" w:sz="0" w:space="0" w:color="auto"/>
      </w:divBdr>
    </w:div>
    <w:div w:id="1843200598">
      <w:bodyDiv w:val="1"/>
      <w:marLeft w:val="0"/>
      <w:marRight w:val="0"/>
      <w:marTop w:val="0"/>
      <w:marBottom w:val="0"/>
      <w:divBdr>
        <w:top w:val="none" w:sz="0" w:space="0" w:color="auto"/>
        <w:left w:val="none" w:sz="0" w:space="0" w:color="auto"/>
        <w:bottom w:val="none" w:sz="0" w:space="0" w:color="auto"/>
        <w:right w:val="none" w:sz="0" w:space="0" w:color="auto"/>
      </w:divBdr>
    </w:div>
    <w:div w:id="1843423014">
      <w:bodyDiv w:val="1"/>
      <w:marLeft w:val="0"/>
      <w:marRight w:val="0"/>
      <w:marTop w:val="0"/>
      <w:marBottom w:val="0"/>
      <w:divBdr>
        <w:top w:val="none" w:sz="0" w:space="0" w:color="auto"/>
        <w:left w:val="none" w:sz="0" w:space="0" w:color="auto"/>
        <w:bottom w:val="none" w:sz="0" w:space="0" w:color="auto"/>
        <w:right w:val="none" w:sz="0" w:space="0" w:color="auto"/>
      </w:divBdr>
    </w:div>
    <w:div w:id="1843428986">
      <w:bodyDiv w:val="1"/>
      <w:marLeft w:val="0"/>
      <w:marRight w:val="0"/>
      <w:marTop w:val="0"/>
      <w:marBottom w:val="0"/>
      <w:divBdr>
        <w:top w:val="none" w:sz="0" w:space="0" w:color="auto"/>
        <w:left w:val="none" w:sz="0" w:space="0" w:color="auto"/>
        <w:bottom w:val="none" w:sz="0" w:space="0" w:color="auto"/>
        <w:right w:val="none" w:sz="0" w:space="0" w:color="auto"/>
      </w:divBdr>
    </w:div>
    <w:div w:id="1843617867">
      <w:bodyDiv w:val="1"/>
      <w:marLeft w:val="0"/>
      <w:marRight w:val="0"/>
      <w:marTop w:val="0"/>
      <w:marBottom w:val="0"/>
      <w:divBdr>
        <w:top w:val="none" w:sz="0" w:space="0" w:color="auto"/>
        <w:left w:val="none" w:sz="0" w:space="0" w:color="auto"/>
        <w:bottom w:val="none" w:sz="0" w:space="0" w:color="auto"/>
        <w:right w:val="none" w:sz="0" w:space="0" w:color="auto"/>
      </w:divBdr>
    </w:div>
    <w:div w:id="1843741083">
      <w:bodyDiv w:val="1"/>
      <w:marLeft w:val="0"/>
      <w:marRight w:val="0"/>
      <w:marTop w:val="0"/>
      <w:marBottom w:val="0"/>
      <w:divBdr>
        <w:top w:val="none" w:sz="0" w:space="0" w:color="auto"/>
        <w:left w:val="none" w:sz="0" w:space="0" w:color="auto"/>
        <w:bottom w:val="none" w:sz="0" w:space="0" w:color="auto"/>
        <w:right w:val="none" w:sz="0" w:space="0" w:color="auto"/>
      </w:divBdr>
    </w:div>
    <w:div w:id="1844008603">
      <w:bodyDiv w:val="1"/>
      <w:marLeft w:val="0"/>
      <w:marRight w:val="0"/>
      <w:marTop w:val="0"/>
      <w:marBottom w:val="0"/>
      <w:divBdr>
        <w:top w:val="none" w:sz="0" w:space="0" w:color="auto"/>
        <w:left w:val="none" w:sz="0" w:space="0" w:color="auto"/>
        <w:bottom w:val="none" w:sz="0" w:space="0" w:color="auto"/>
        <w:right w:val="none" w:sz="0" w:space="0" w:color="auto"/>
      </w:divBdr>
    </w:div>
    <w:div w:id="1844583600">
      <w:bodyDiv w:val="1"/>
      <w:marLeft w:val="0"/>
      <w:marRight w:val="0"/>
      <w:marTop w:val="0"/>
      <w:marBottom w:val="0"/>
      <w:divBdr>
        <w:top w:val="none" w:sz="0" w:space="0" w:color="auto"/>
        <w:left w:val="none" w:sz="0" w:space="0" w:color="auto"/>
        <w:bottom w:val="none" w:sz="0" w:space="0" w:color="auto"/>
        <w:right w:val="none" w:sz="0" w:space="0" w:color="auto"/>
      </w:divBdr>
    </w:div>
    <w:div w:id="1844586748">
      <w:bodyDiv w:val="1"/>
      <w:marLeft w:val="0"/>
      <w:marRight w:val="0"/>
      <w:marTop w:val="0"/>
      <w:marBottom w:val="0"/>
      <w:divBdr>
        <w:top w:val="none" w:sz="0" w:space="0" w:color="auto"/>
        <w:left w:val="none" w:sz="0" w:space="0" w:color="auto"/>
        <w:bottom w:val="none" w:sz="0" w:space="0" w:color="auto"/>
        <w:right w:val="none" w:sz="0" w:space="0" w:color="auto"/>
      </w:divBdr>
    </w:div>
    <w:div w:id="1844587758">
      <w:bodyDiv w:val="1"/>
      <w:marLeft w:val="0"/>
      <w:marRight w:val="0"/>
      <w:marTop w:val="0"/>
      <w:marBottom w:val="0"/>
      <w:divBdr>
        <w:top w:val="none" w:sz="0" w:space="0" w:color="auto"/>
        <w:left w:val="none" w:sz="0" w:space="0" w:color="auto"/>
        <w:bottom w:val="none" w:sz="0" w:space="0" w:color="auto"/>
        <w:right w:val="none" w:sz="0" w:space="0" w:color="auto"/>
      </w:divBdr>
    </w:div>
    <w:div w:id="1844661408">
      <w:bodyDiv w:val="1"/>
      <w:marLeft w:val="0"/>
      <w:marRight w:val="0"/>
      <w:marTop w:val="0"/>
      <w:marBottom w:val="0"/>
      <w:divBdr>
        <w:top w:val="none" w:sz="0" w:space="0" w:color="auto"/>
        <w:left w:val="none" w:sz="0" w:space="0" w:color="auto"/>
        <w:bottom w:val="none" w:sz="0" w:space="0" w:color="auto"/>
        <w:right w:val="none" w:sz="0" w:space="0" w:color="auto"/>
      </w:divBdr>
    </w:div>
    <w:div w:id="1844733878">
      <w:bodyDiv w:val="1"/>
      <w:marLeft w:val="0"/>
      <w:marRight w:val="0"/>
      <w:marTop w:val="0"/>
      <w:marBottom w:val="0"/>
      <w:divBdr>
        <w:top w:val="none" w:sz="0" w:space="0" w:color="auto"/>
        <w:left w:val="none" w:sz="0" w:space="0" w:color="auto"/>
        <w:bottom w:val="none" w:sz="0" w:space="0" w:color="auto"/>
        <w:right w:val="none" w:sz="0" w:space="0" w:color="auto"/>
      </w:divBdr>
    </w:div>
    <w:div w:id="1844737955">
      <w:bodyDiv w:val="1"/>
      <w:marLeft w:val="0"/>
      <w:marRight w:val="0"/>
      <w:marTop w:val="0"/>
      <w:marBottom w:val="0"/>
      <w:divBdr>
        <w:top w:val="none" w:sz="0" w:space="0" w:color="auto"/>
        <w:left w:val="none" w:sz="0" w:space="0" w:color="auto"/>
        <w:bottom w:val="none" w:sz="0" w:space="0" w:color="auto"/>
        <w:right w:val="none" w:sz="0" w:space="0" w:color="auto"/>
      </w:divBdr>
    </w:div>
    <w:div w:id="1844851694">
      <w:bodyDiv w:val="1"/>
      <w:marLeft w:val="0"/>
      <w:marRight w:val="0"/>
      <w:marTop w:val="0"/>
      <w:marBottom w:val="0"/>
      <w:divBdr>
        <w:top w:val="none" w:sz="0" w:space="0" w:color="auto"/>
        <w:left w:val="none" w:sz="0" w:space="0" w:color="auto"/>
        <w:bottom w:val="none" w:sz="0" w:space="0" w:color="auto"/>
        <w:right w:val="none" w:sz="0" w:space="0" w:color="auto"/>
      </w:divBdr>
    </w:div>
    <w:div w:id="1845120892">
      <w:bodyDiv w:val="1"/>
      <w:marLeft w:val="0"/>
      <w:marRight w:val="0"/>
      <w:marTop w:val="0"/>
      <w:marBottom w:val="0"/>
      <w:divBdr>
        <w:top w:val="none" w:sz="0" w:space="0" w:color="auto"/>
        <w:left w:val="none" w:sz="0" w:space="0" w:color="auto"/>
        <w:bottom w:val="none" w:sz="0" w:space="0" w:color="auto"/>
        <w:right w:val="none" w:sz="0" w:space="0" w:color="auto"/>
      </w:divBdr>
    </w:div>
    <w:div w:id="1845392291">
      <w:bodyDiv w:val="1"/>
      <w:marLeft w:val="0"/>
      <w:marRight w:val="0"/>
      <w:marTop w:val="0"/>
      <w:marBottom w:val="0"/>
      <w:divBdr>
        <w:top w:val="none" w:sz="0" w:space="0" w:color="auto"/>
        <w:left w:val="none" w:sz="0" w:space="0" w:color="auto"/>
        <w:bottom w:val="none" w:sz="0" w:space="0" w:color="auto"/>
        <w:right w:val="none" w:sz="0" w:space="0" w:color="auto"/>
      </w:divBdr>
    </w:div>
    <w:div w:id="1845586843">
      <w:bodyDiv w:val="1"/>
      <w:marLeft w:val="0"/>
      <w:marRight w:val="0"/>
      <w:marTop w:val="0"/>
      <w:marBottom w:val="0"/>
      <w:divBdr>
        <w:top w:val="none" w:sz="0" w:space="0" w:color="auto"/>
        <w:left w:val="none" w:sz="0" w:space="0" w:color="auto"/>
        <w:bottom w:val="none" w:sz="0" w:space="0" w:color="auto"/>
        <w:right w:val="none" w:sz="0" w:space="0" w:color="auto"/>
      </w:divBdr>
    </w:div>
    <w:div w:id="1846088582">
      <w:bodyDiv w:val="1"/>
      <w:marLeft w:val="0"/>
      <w:marRight w:val="0"/>
      <w:marTop w:val="0"/>
      <w:marBottom w:val="0"/>
      <w:divBdr>
        <w:top w:val="none" w:sz="0" w:space="0" w:color="auto"/>
        <w:left w:val="none" w:sz="0" w:space="0" w:color="auto"/>
        <w:bottom w:val="none" w:sz="0" w:space="0" w:color="auto"/>
        <w:right w:val="none" w:sz="0" w:space="0" w:color="auto"/>
      </w:divBdr>
    </w:div>
    <w:div w:id="1846168234">
      <w:bodyDiv w:val="1"/>
      <w:marLeft w:val="0"/>
      <w:marRight w:val="0"/>
      <w:marTop w:val="0"/>
      <w:marBottom w:val="0"/>
      <w:divBdr>
        <w:top w:val="none" w:sz="0" w:space="0" w:color="auto"/>
        <w:left w:val="none" w:sz="0" w:space="0" w:color="auto"/>
        <w:bottom w:val="none" w:sz="0" w:space="0" w:color="auto"/>
        <w:right w:val="none" w:sz="0" w:space="0" w:color="auto"/>
      </w:divBdr>
    </w:div>
    <w:div w:id="1846238251">
      <w:bodyDiv w:val="1"/>
      <w:marLeft w:val="0"/>
      <w:marRight w:val="0"/>
      <w:marTop w:val="0"/>
      <w:marBottom w:val="0"/>
      <w:divBdr>
        <w:top w:val="none" w:sz="0" w:space="0" w:color="auto"/>
        <w:left w:val="none" w:sz="0" w:space="0" w:color="auto"/>
        <w:bottom w:val="none" w:sz="0" w:space="0" w:color="auto"/>
        <w:right w:val="none" w:sz="0" w:space="0" w:color="auto"/>
      </w:divBdr>
    </w:div>
    <w:div w:id="1846356140">
      <w:bodyDiv w:val="1"/>
      <w:marLeft w:val="0"/>
      <w:marRight w:val="0"/>
      <w:marTop w:val="0"/>
      <w:marBottom w:val="0"/>
      <w:divBdr>
        <w:top w:val="none" w:sz="0" w:space="0" w:color="auto"/>
        <w:left w:val="none" w:sz="0" w:space="0" w:color="auto"/>
        <w:bottom w:val="none" w:sz="0" w:space="0" w:color="auto"/>
        <w:right w:val="none" w:sz="0" w:space="0" w:color="auto"/>
      </w:divBdr>
    </w:div>
    <w:div w:id="1846431690">
      <w:bodyDiv w:val="1"/>
      <w:marLeft w:val="0"/>
      <w:marRight w:val="0"/>
      <w:marTop w:val="0"/>
      <w:marBottom w:val="0"/>
      <w:divBdr>
        <w:top w:val="none" w:sz="0" w:space="0" w:color="auto"/>
        <w:left w:val="none" w:sz="0" w:space="0" w:color="auto"/>
        <w:bottom w:val="none" w:sz="0" w:space="0" w:color="auto"/>
        <w:right w:val="none" w:sz="0" w:space="0" w:color="auto"/>
      </w:divBdr>
    </w:div>
    <w:div w:id="1846507910">
      <w:bodyDiv w:val="1"/>
      <w:marLeft w:val="0"/>
      <w:marRight w:val="0"/>
      <w:marTop w:val="0"/>
      <w:marBottom w:val="0"/>
      <w:divBdr>
        <w:top w:val="none" w:sz="0" w:space="0" w:color="auto"/>
        <w:left w:val="none" w:sz="0" w:space="0" w:color="auto"/>
        <w:bottom w:val="none" w:sz="0" w:space="0" w:color="auto"/>
        <w:right w:val="none" w:sz="0" w:space="0" w:color="auto"/>
      </w:divBdr>
    </w:div>
    <w:div w:id="1846630292">
      <w:bodyDiv w:val="1"/>
      <w:marLeft w:val="0"/>
      <w:marRight w:val="0"/>
      <w:marTop w:val="0"/>
      <w:marBottom w:val="0"/>
      <w:divBdr>
        <w:top w:val="none" w:sz="0" w:space="0" w:color="auto"/>
        <w:left w:val="none" w:sz="0" w:space="0" w:color="auto"/>
        <w:bottom w:val="none" w:sz="0" w:space="0" w:color="auto"/>
        <w:right w:val="none" w:sz="0" w:space="0" w:color="auto"/>
      </w:divBdr>
    </w:div>
    <w:div w:id="1846939160">
      <w:bodyDiv w:val="1"/>
      <w:marLeft w:val="0"/>
      <w:marRight w:val="0"/>
      <w:marTop w:val="0"/>
      <w:marBottom w:val="0"/>
      <w:divBdr>
        <w:top w:val="none" w:sz="0" w:space="0" w:color="auto"/>
        <w:left w:val="none" w:sz="0" w:space="0" w:color="auto"/>
        <w:bottom w:val="none" w:sz="0" w:space="0" w:color="auto"/>
        <w:right w:val="none" w:sz="0" w:space="0" w:color="auto"/>
      </w:divBdr>
    </w:div>
    <w:div w:id="1847093865">
      <w:bodyDiv w:val="1"/>
      <w:marLeft w:val="0"/>
      <w:marRight w:val="0"/>
      <w:marTop w:val="0"/>
      <w:marBottom w:val="0"/>
      <w:divBdr>
        <w:top w:val="none" w:sz="0" w:space="0" w:color="auto"/>
        <w:left w:val="none" w:sz="0" w:space="0" w:color="auto"/>
        <w:bottom w:val="none" w:sz="0" w:space="0" w:color="auto"/>
        <w:right w:val="none" w:sz="0" w:space="0" w:color="auto"/>
      </w:divBdr>
    </w:div>
    <w:div w:id="1847094107">
      <w:bodyDiv w:val="1"/>
      <w:marLeft w:val="0"/>
      <w:marRight w:val="0"/>
      <w:marTop w:val="0"/>
      <w:marBottom w:val="0"/>
      <w:divBdr>
        <w:top w:val="none" w:sz="0" w:space="0" w:color="auto"/>
        <w:left w:val="none" w:sz="0" w:space="0" w:color="auto"/>
        <w:bottom w:val="none" w:sz="0" w:space="0" w:color="auto"/>
        <w:right w:val="none" w:sz="0" w:space="0" w:color="auto"/>
      </w:divBdr>
    </w:div>
    <w:div w:id="1847132806">
      <w:bodyDiv w:val="1"/>
      <w:marLeft w:val="0"/>
      <w:marRight w:val="0"/>
      <w:marTop w:val="0"/>
      <w:marBottom w:val="0"/>
      <w:divBdr>
        <w:top w:val="none" w:sz="0" w:space="0" w:color="auto"/>
        <w:left w:val="none" w:sz="0" w:space="0" w:color="auto"/>
        <w:bottom w:val="none" w:sz="0" w:space="0" w:color="auto"/>
        <w:right w:val="none" w:sz="0" w:space="0" w:color="auto"/>
      </w:divBdr>
    </w:div>
    <w:div w:id="1847211488">
      <w:bodyDiv w:val="1"/>
      <w:marLeft w:val="0"/>
      <w:marRight w:val="0"/>
      <w:marTop w:val="0"/>
      <w:marBottom w:val="0"/>
      <w:divBdr>
        <w:top w:val="none" w:sz="0" w:space="0" w:color="auto"/>
        <w:left w:val="none" w:sz="0" w:space="0" w:color="auto"/>
        <w:bottom w:val="none" w:sz="0" w:space="0" w:color="auto"/>
        <w:right w:val="none" w:sz="0" w:space="0" w:color="auto"/>
      </w:divBdr>
    </w:div>
    <w:div w:id="1847401483">
      <w:bodyDiv w:val="1"/>
      <w:marLeft w:val="0"/>
      <w:marRight w:val="0"/>
      <w:marTop w:val="0"/>
      <w:marBottom w:val="0"/>
      <w:divBdr>
        <w:top w:val="none" w:sz="0" w:space="0" w:color="auto"/>
        <w:left w:val="none" w:sz="0" w:space="0" w:color="auto"/>
        <w:bottom w:val="none" w:sz="0" w:space="0" w:color="auto"/>
        <w:right w:val="none" w:sz="0" w:space="0" w:color="auto"/>
      </w:divBdr>
    </w:div>
    <w:div w:id="1847553861">
      <w:bodyDiv w:val="1"/>
      <w:marLeft w:val="0"/>
      <w:marRight w:val="0"/>
      <w:marTop w:val="0"/>
      <w:marBottom w:val="0"/>
      <w:divBdr>
        <w:top w:val="none" w:sz="0" w:space="0" w:color="auto"/>
        <w:left w:val="none" w:sz="0" w:space="0" w:color="auto"/>
        <w:bottom w:val="none" w:sz="0" w:space="0" w:color="auto"/>
        <w:right w:val="none" w:sz="0" w:space="0" w:color="auto"/>
      </w:divBdr>
    </w:div>
    <w:div w:id="1848131535">
      <w:bodyDiv w:val="1"/>
      <w:marLeft w:val="0"/>
      <w:marRight w:val="0"/>
      <w:marTop w:val="0"/>
      <w:marBottom w:val="0"/>
      <w:divBdr>
        <w:top w:val="none" w:sz="0" w:space="0" w:color="auto"/>
        <w:left w:val="none" w:sz="0" w:space="0" w:color="auto"/>
        <w:bottom w:val="none" w:sz="0" w:space="0" w:color="auto"/>
        <w:right w:val="none" w:sz="0" w:space="0" w:color="auto"/>
      </w:divBdr>
    </w:div>
    <w:div w:id="1848520872">
      <w:bodyDiv w:val="1"/>
      <w:marLeft w:val="0"/>
      <w:marRight w:val="0"/>
      <w:marTop w:val="0"/>
      <w:marBottom w:val="0"/>
      <w:divBdr>
        <w:top w:val="none" w:sz="0" w:space="0" w:color="auto"/>
        <w:left w:val="none" w:sz="0" w:space="0" w:color="auto"/>
        <w:bottom w:val="none" w:sz="0" w:space="0" w:color="auto"/>
        <w:right w:val="none" w:sz="0" w:space="0" w:color="auto"/>
      </w:divBdr>
    </w:div>
    <w:div w:id="1848591144">
      <w:bodyDiv w:val="1"/>
      <w:marLeft w:val="0"/>
      <w:marRight w:val="0"/>
      <w:marTop w:val="0"/>
      <w:marBottom w:val="0"/>
      <w:divBdr>
        <w:top w:val="none" w:sz="0" w:space="0" w:color="auto"/>
        <w:left w:val="none" w:sz="0" w:space="0" w:color="auto"/>
        <w:bottom w:val="none" w:sz="0" w:space="0" w:color="auto"/>
        <w:right w:val="none" w:sz="0" w:space="0" w:color="auto"/>
      </w:divBdr>
    </w:div>
    <w:div w:id="1848792141">
      <w:bodyDiv w:val="1"/>
      <w:marLeft w:val="0"/>
      <w:marRight w:val="0"/>
      <w:marTop w:val="0"/>
      <w:marBottom w:val="0"/>
      <w:divBdr>
        <w:top w:val="none" w:sz="0" w:space="0" w:color="auto"/>
        <w:left w:val="none" w:sz="0" w:space="0" w:color="auto"/>
        <w:bottom w:val="none" w:sz="0" w:space="0" w:color="auto"/>
        <w:right w:val="none" w:sz="0" w:space="0" w:color="auto"/>
      </w:divBdr>
    </w:div>
    <w:div w:id="1848867693">
      <w:bodyDiv w:val="1"/>
      <w:marLeft w:val="0"/>
      <w:marRight w:val="0"/>
      <w:marTop w:val="0"/>
      <w:marBottom w:val="0"/>
      <w:divBdr>
        <w:top w:val="none" w:sz="0" w:space="0" w:color="auto"/>
        <w:left w:val="none" w:sz="0" w:space="0" w:color="auto"/>
        <w:bottom w:val="none" w:sz="0" w:space="0" w:color="auto"/>
        <w:right w:val="none" w:sz="0" w:space="0" w:color="auto"/>
      </w:divBdr>
    </w:div>
    <w:div w:id="1848979445">
      <w:bodyDiv w:val="1"/>
      <w:marLeft w:val="0"/>
      <w:marRight w:val="0"/>
      <w:marTop w:val="0"/>
      <w:marBottom w:val="0"/>
      <w:divBdr>
        <w:top w:val="none" w:sz="0" w:space="0" w:color="auto"/>
        <w:left w:val="none" w:sz="0" w:space="0" w:color="auto"/>
        <w:bottom w:val="none" w:sz="0" w:space="0" w:color="auto"/>
        <w:right w:val="none" w:sz="0" w:space="0" w:color="auto"/>
      </w:divBdr>
    </w:div>
    <w:div w:id="1849056984">
      <w:bodyDiv w:val="1"/>
      <w:marLeft w:val="0"/>
      <w:marRight w:val="0"/>
      <w:marTop w:val="0"/>
      <w:marBottom w:val="0"/>
      <w:divBdr>
        <w:top w:val="none" w:sz="0" w:space="0" w:color="auto"/>
        <w:left w:val="none" w:sz="0" w:space="0" w:color="auto"/>
        <w:bottom w:val="none" w:sz="0" w:space="0" w:color="auto"/>
        <w:right w:val="none" w:sz="0" w:space="0" w:color="auto"/>
      </w:divBdr>
    </w:div>
    <w:div w:id="1849101597">
      <w:bodyDiv w:val="1"/>
      <w:marLeft w:val="0"/>
      <w:marRight w:val="0"/>
      <w:marTop w:val="0"/>
      <w:marBottom w:val="0"/>
      <w:divBdr>
        <w:top w:val="none" w:sz="0" w:space="0" w:color="auto"/>
        <w:left w:val="none" w:sz="0" w:space="0" w:color="auto"/>
        <w:bottom w:val="none" w:sz="0" w:space="0" w:color="auto"/>
        <w:right w:val="none" w:sz="0" w:space="0" w:color="auto"/>
      </w:divBdr>
    </w:div>
    <w:div w:id="1849174584">
      <w:bodyDiv w:val="1"/>
      <w:marLeft w:val="0"/>
      <w:marRight w:val="0"/>
      <w:marTop w:val="0"/>
      <w:marBottom w:val="0"/>
      <w:divBdr>
        <w:top w:val="none" w:sz="0" w:space="0" w:color="auto"/>
        <w:left w:val="none" w:sz="0" w:space="0" w:color="auto"/>
        <w:bottom w:val="none" w:sz="0" w:space="0" w:color="auto"/>
        <w:right w:val="none" w:sz="0" w:space="0" w:color="auto"/>
      </w:divBdr>
      <w:divsChild>
        <w:div w:id="1924879143">
          <w:marLeft w:val="0"/>
          <w:marRight w:val="0"/>
          <w:marTop w:val="0"/>
          <w:marBottom w:val="0"/>
          <w:divBdr>
            <w:top w:val="none" w:sz="0" w:space="0" w:color="auto"/>
            <w:left w:val="none" w:sz="0" w:space="0" w:color="auto"/>
            <w:bottom w:val="none" w:sz="0" w:space="0" w:color="auto"/>
            <w:right w:val="none" w:sz="0" w:space="0" w:color="auto"/>
          </w:divBdr>
        </w:div>
        <w:div w:id="806779439">
          <w:marLeft w:val="0"/>
          <w:marRight w:val="0"/>
          <w:marTop w:val="0"/>
          <w:marBottom w:val="0"/>
          <w:divBdr>
            <w:top w:val="none" w:sz="0" w:space="0" w:color="auto"/>
            <w:left w:val="none" w:sz="0" w:space="0" w:color="auto"/>
            <w:bottom w:val="none" w:sz="0" w:space="0" w:color="auto"/>
            <w:right w:val="none" w:sz="0" w:space="0" w:color="auto"/>
          </w:divBdr>
        </w:div>
        <w:div w:id="1536187181">
          <w:marLeft w:val="0"/>
          <w:marRight w:val="0"/>
          <w:marTop w:val="0"/>
          <w:marBottom w:val="0"/>
          <w:divBdr>
            <w:top w:val="none" w:sz="0" w:space="0" w:color="auto"/>
            <w:left w:val="none" w:sz="0" w:space="0" w:color="auto"/>
            <w:bottom w:val="none" w:sz="0" w:space="0" w:color="auto"/>
            <w:right w:val="none" w:sz="0" w:space="0" w:color="auto"/>
          </w:divBdr>
        </w:div>
        <w:div w:id="237256606">
          <w:marLeft w:val="0"/>
          <w:marRight w:val="0"/>
          <w:marTop w:val="0"/>
          <w:marBottom w:val="0"/>
          <w:divBdr>
            <w:top w:val="none" w:sz="0" w:space="0" w:color="auto"/>
            <w:left w:val="none" w:sz="0" w:space="0" w:color="auto"/>
            <w:bottom w:val="none" w:sz="0" w:space="0" w:color="auto"/>
            <w:right w:val="none" w:sz="0" w:space="0" w:color="auto"/>
          </w:divBdr>
        </w:div>
        <w:div w:id="1911383504">
          <w:marLeft w:val="0"/>
          <w:marRight w:val="0"/>
          <w:marTop w:val="0"/>
          <w:marBottom w:val="0"/>
          <w:divBdr>
            <w:top w:val="none" w:sz="0" w:space="0" w:color="auto"/>
            <w:left w:val="none" w:sz="0" w:space="0" w:color="auto"/>
            <w:bottom w:val="none" w:sz="0" w:space="0" w:color="auto"/>
            <w:right w:val="none" w:sz="0" w:space="0" w:color="auto"/>
          </w:divBdr>
        </w:div>
        <w:div w:id="532116876">
          <w:marLeft w:val="0"/>
          <w:marRight w:val="0"/>
          <w:marTop w:val="0"/>
          <w:marBottom w:val="0"/>
          <w:divBdr>
            <w:top w:val="none" w:sz="0" w:space="0" w:color="auto"/>
            <w:left w:val="none" w:sz="0" w:space="0" w:color="auto"/>
            <w:bottom w:val="none" w:sz="0" w:space="0" w:color="auto"/>
            <w:right w:val="none" w:sz="0" w:space="0" w:color="auto"/>
          </w:divBdr>
        </w:div>
        <w:div w:id="122625218">
          <w:marLeft w:val="0"/>
          <w:marRight w:val="0"/>
          <w:marTop w:val="0"/>
          <w:marBottom w:val="0"/>
          <w:divBdr>
            <w:top w:val="none" w:sz="0" w:space="0" w:color="auto"/>
            <w:left w:val="none" w:sz="0" w:space="0" w:color="auto"/>
            <w:bottom w:val="none" w:sz="0" w:space="0" w:color="auto"/>
            <w:right w:val="none" w:sz="0" w:space="0" w:color="auto"/>
          </w:divBdr>
        </w:div>
        <w:div w:id="1953395700">
          <w:marLeft w:val="0"/>
          <w:marRight w:val="0"/>
          <w:marTop w:val="0"/>
          <w:marBottom w:val="0"/>
          <w:divBdr>
            <w:top w:val="none" w:sz="0" w:space="0" w:color="auto"/>
            <w:left w:val="none" w:sz="0" w:space="0" w:color="auto"/>
            <w:bottom w:val="none" w:sz="0" w:space="0" w:color="auto"/>
            <w:right w:val="none" w:sz="0" w:space="0" w:color="auto"/>
          </w:divBdr>
        </w:div>
        <w:div w:id="1105077294">
          <w:marLeft w:val="0"/>
          <w:marRight w:val="0"/>
          <w:marTop w:val="0"/>
          <w:marBottom w:val="0"/>
          <w:divBdr>
            <w:top w:val="none" w:sz="0" w:space="0" w:color="auto"/>
            <w:left w:val="none" w:sz="0" w:space="0" w:color="auto"/>
            <w:bottom w:val="none" w:sz="0" w:space="0" w:color="auto"/>
            <w:right w:val="none" w:sz="0" w:space="0" w:color="auto"/>
          </w:divBdr>
        </w:div>
        <w:div w:id="1606695755">
          <w:marLeft w:val="0"/>
          <w:marRight w:val="0"/>
          <w:marTop w:val="0"/>
          <w:marBottom w:val="0"/>
          <w:divBdr>
            <w:top w:val="none" w:sz="0" w:space="0" w:color="auto"/>
            <w:left w:val="none" w:sz="0" w:space="0" w:color="auto"/>
            <w:bottom w:val="none" w:sz="0" w:space="0" w:color="auto"/>
            <w:right w:val="none" w:sz="0" w:space="0" w:color="auto"/>
          </w:divBdr>
        </w:div>
        <w:div w:id="794955860">
          <w:marLeft w:val="0"/>
          <w:marRight w:val="0"/>
          <w:marTop w:val="0"/>
          <w:marBottom w:val="0"/>
          <w:divBdr>
            <w:top w:val="none" w:sz="0" w:space="0" w:color="auto"/>
            <w:left w:val="none" w:sz="0" w:space="0" w:color="auto"/>
            <w:bottom w:val="none" w:sz="0" w:space="0" w:color="auto"/>
            <w:right w:val="none" w:sz="0" w:space="0" w:color="auto"/>
          </w:divBdr>
        </w:div>
        <w:div w:id="981039242">
          <w:marLeft w:val="0"/>
          <w:marRight w:val="0"/>
          <w:marTop w:val="0"/>
          <w:marBottom w:val="0"/>
          <w:divBdr>
            <w:top w:val="none" w:sz="0" w:space="0" w:color="auto"/>
            <w:left w:val="none" w:sz="0" w:space="0" w:color="auto"/>
            <w:bottom w:val="none" w:sz="0" w:space="0" w:color="auto"/>
            <w:right w:val="none" w:sz="0" w:space="0" w:color="auto"/>
          </w:divBdr>
        </w:div>
        <w:div w:id="851454781">
          <w:marLeft w:val="0"/>
          <w:marRight w:val="0"/>
          <w:marTop w:val="0"/>
          <w:marBottom w:val="0"/>
          <w:divBdr>
            <w:top w:val="none" w:sz="0" w:space="0" w:color="auto"/>
            <w:left w:val="none" w:sz="0" w:space="0" w:color="auto"/>
            <w:bottom w:val="none" w:sz="0" w:space="0" w:color="auto"/>
            <w:right w:val="none" w:sz="0" w:space="0" w:color="auto"/>
          </w:divBdr>
        </w:div>
        <w:div w:id="1517692377">
          <w:marLeft w:val="0"/>
          <w:marRight w:val="0"/>
          <w:marTop w:val="0"/>
          <w:marBottom w:val="0"/>
          <w:divBdr>
            <w:top w:val="none" w:sz="0" w:space="0" w:color="auto"/>
            <w:left w:val="none" w:sz="0" w:space="0" w:color="auto"/>
            <w:bottom w:val="none" w:sz="0" w:space="0" w:color="auto"/>
            <w:right w:val="none" w:sz="0" w:space="0" w:color="auto"/>
          </w:divBdr>
        </w:div>
        <w:div w:id="501701811">
          <w:marLeft w:val="0"/>
          <w:marRight w:val="0"/>
          <w:marTop w:val="0"/>
          <w:marBottom w:val="0"/>
          <w:divBdr>
            <w:top w:val="none" w:sz="0" w:space="0" w:color="auto"/>
            <w:left w:val="none" w:sz="0" w:space="0" w:color="auto"/>
            <w:bottom w:val="none" w:sz="0" w:space="0" w:color="auto"/>
            <w:right w:val="none" w:sz="0" w:space="0" w:color="auto"/>
          </w:divBdr>
        </w:div>
        <w:div w:id="286593015">
          <w:marLeft w:val="0"/>
          <w:marRight w:val="0"/>
          <w:marTop w:val="0"/>
          <w:marBottom w:val="0"/>
          <w:divBdr>
            <w:top w:val="none" w:sz="0" w:space="0" w:color="auto"/>
            <w:left w:val="none" w:sz="0" w:space="0" w:color="auto"/>
            <w:bottom w:val="none" w:sz="0" w:space="0" w:color="auto"/>
            <w:right w:val="none" w:sz="0" w:space="0" w:color="auto"/>
          </w:divBdr>
        </w:div>
        <w:div w:id="303776166">
          <w:marLeft w:val="0"/>
          <w:marRight w:val="0"/>
          <w:marTop w:val="0"/>
          <w:marBottom w:val="0"/>
          <w:divBdr>
            <w:top w:val="none" w:sz="0" w:space="0" w:color="auto"/>
            <w:left w:val="none" w:sz="0" w:space="0" w:color="auto"/>
            <w:bottom w:val="none" w:sz="0" w:space="0" w:color="auto"/>
            <w:right w:val="none" w:sz="0" w:space="0" w:color="auto"/>
          </w:divBdr>
        </w:div>
        <w:div w:id="293683883">
          <w:marLeft w:val="0"/>
          <w:marRight w:val="0"/>
          <w:marTop w:val="0"/>
          <w:marBottom w:val="0"/>
          <w:divBdr>
            <w:top w:val="none" w:sz="0" w:space="0" w:color="auto"/>
            <w:left w:val="none" w:sz="0" w:space="0" w:color="auto"/>
            <w:bottom w:val="none" w:sz="0" w:space="0" w:color="auto"/>
            <w:right w:val="none" w:sz="0" w:space="0" w:color="auto"/>
          </w:divBdr>
        </w:div>
        <w:div w:id="282227030">
          <w:marLeft w:val="0"/>
          <w:marRight w:val="0"/>
          <w:marTop w:val="0"/>
          <w:marBottom w:val="0"/>
          <w:divBdr>
            <w:top w:val="none" w:sz="0" w:space="0" w:color="auto"/>
            <w:left w:val="none" w:sz="0" w:space="0" w:color="auto"/>
            <w:bottom w:val="none" w:sz="0" w:space="0" w:color="auto"/>
            <w:right w:val="none" w:sz="0" w:space="0" w:color="auto"/>
          </w:divBdr>
        </w:div>
        <w:div w:id="51467759">
          <w:marLeft w:val="0"/>
          <w:marRight w:val="0"/>
          <w:marTop w:val="0"/>
          <w:marBottom w:val="0"/>
          <w:divBdr>
            <w:top w:val="none" w:sz="0" w:space="0" w:color="auto"/>
            <w:left w:val="none" w:sz="0" w:space="0" w:color="auto"/>
            <w:bottom w:val="none" w:sz="0" w:space="0" w:color="auto"/>
            <w:right w:val="none" w:sz="0" w:space="0" w:color="auto"/>
          </w:divBdr>
        </w:div>
        <w:div w:id="1386679618">
          <w:marLeft w:val="0"/>
          <w:marRight w:val="0"/>
          <w:marTop w:val="0"/>
          <w:marBottom w:val="0"/>
          <w:divBdr>
            <w:top w:val="none" w:sz="0" w:space="0" w:color="auto"/>
            <w:left w:val="none" w:sz="0" w:space="0" w:color="auto"/>
            <w:bottom w:val="none" w:sz="0" w:space="0" w:color="auto"/>
            <w:right w:val="none" w:sz="0" w:space="0" w:color="auto"/>
          </w:divBdr>
        </w:div>
        <w:div w:id="1384787951">
          <w:marLeft w:val="0"/>
          <w:marRight w:val="0"/>
          <w:marTop w:val="0"/>
          <w:marBottom w:val="0"/>
          <w:divBdr>
            <w:top w:val="none" w:sz="0" w:space="0" w:color="auto"/>
            <w:left w:val="none" w:sz="0" w:space="0" w:color="auto"/>
            <w:bottom w:val="none" w:sz="0" w:space="0" w:color="auto"/>
            <w:right w:val="none" w:sz="0" w:space="0" w:color="auto"/>
          </w:divBdr>
        </w:div>
        <w:div w:id="518545482">
          <w:marLeft w:val="0"/>
          <w:marRight w:val="0"/>
          <w:marTop w:val="0"/>
          <w:marBottom w:val="0"/>
          <w:divBdr>
            <w:top w:val="none" w:sz="0" w:space="0" w:color="auto"/>
            <w:left w:val="none" w:sz="0" w:space="0" w:color="auto"/>
            <w:bottom w:val="none" w:sz="0" w:space="0" w:color="auto"/>
            <w:right w:val="none" w:sz="0" w:space="0" w:color="auto"/>
          </w:divBdr>
        </w:div>
        <w:div w:id="1881437571">
          <w:marLeft w:val="0"/>
          <w:marRight w:val="0"/>
          <w:marTop w:val="0"/>
          <w:marBottom w:val="0"/>
          <w:divBdr>
            <w:top w:val="none" w:sz="0" w:space="0" w:color="auto"/>
            <w:left w:val="none" w:sz="0" w:space="0" w:color="auto"/>
            <w:bottom w:val="none" w:sz="0" w:space="0" w:color="auto"/>
            <w:right w:val="none" w:sz="0" w:space="0" w:color="auto"/>
          </w:divBdr>
        </w:div>
        <w:div w:id="1355961583">
          <w:marLeft w:val="0"/>
          <w:marRight w:val="0"/>
          <w:marTop w:val="0"/>
          <w:marBottom w:val="0"/>
          <w:divBdr>
            <w:top w:val="none" w:sz="0" w:space="0" w:color="auto"/>
            <w:left w:val="none" w:sz="0" w:space="0" w:color="auto"/>
            <w:bottom w:val="none" w:sz="0" w:space="0" w:color="auto"/>
            <w:right w:val="none" w:sz="0" w:space="0" w:color="auto"/>
          </w:divBdr>
        </w:div>
        <w:div w:id="1513912688">
          <w:marLeft w:val="0"/>
          <w:marRight w:val="0"/>
          <w:marTop w:val="0"/>
          <w:marBottom w:val="0"/>
          <w:divBdr>
            <w:top w:val="none" w:sz="0" w:space="0" w:color="auto"/>
            <w:left w:val="none" w:sz="0" w:space="0" w:color="auto"/>
            <w:bottom w:val="none" w:sz="0" w:space="0" w:color="auto"/>
            <w:right w:val="none" w:sz="0" w:space="0" w:color="auto"/>
          </w:divBdr>
        </w:div>
        <w:div w:id="152531887">
          <w:marLeft w:val="0"/>
          <w:marRight w:val="0"/>
          <w:marTop w:val="0"/>
          <w:marBottom w:val="0"/>
          <w:divBdr>
            <w:top w:val="none" w:sz="0" w:space="0" w:color="auto"/>
            <w:left w:val="none" w:sz="0" w:space="0" w:color="auto"/>
            <w:bottom w:val="none" w:sz="0" w:space="0" w:color="auto"/>
            <w:right w:val="none" w:sz="0" w:space="0" w:color="auto"/>
          </w:divBdr>
        </w:div>
        <w:div w:id="1595169336">
          <w:marLeft w:val="0"/>
          <w:marRight w:val="0"/>
          <w:marTop w:val="0"/>
          <w:marBottom w:val="0"/>
          <w:divBdr>
            <w:top w:val="none" w:sz="0" w:space="0" w:color="auto"/>
            <w:left w:val="none" w:sz="0" w:space="0" w:color="auto"/>
            <w:bottom w:val="none" w:sz="0" w:space="0" w:color="auto"/>
            <w:right w:val="none" w:sz="0" w:space="0" w:color="auto"/>
          </w:divBdr>
        </w:div>
        <w:div w:id="2073968006">
          <w:marLeft w:val="0"/>
          <w:marRight w:val="0"/>
          <w:marTop w:val="0"/>
          <w:marBottom w:val="0"/>
          <w:divBdr>
            <w:top w:val="none" w:sz="0" w:space="0" w:color="auto"/>
            <w:left w:val="none" w:sz="0" w:space="0" w:color="auto"/>
            <w:bottom w:val="none" w:sz="0" w:space="0" w:color="auto"/>
            <w:right w:val="none" w:sz="0" w:space="0" w:color="auto"/>
          </w:divBdr>
        </w:div>
        <w:div w:id="650673106">
          <w:marLeft w:val="0"/>
          <w:marRight w:val="0"/>
          <w:marTop w:val="0"/>
          <w:marBottom w:val="0"/>
          <w:divBdr>
            <w:top w:val="none" w:sz="0" w:space="0" w:color="auto"/>
            <w:left w:val="none" w:sz="0" w:space="0" w:color="auto"/>
            <w:bottom w:val="none" w:sz="0" w:space="0" w:color="auto"/>
            <w:right w:val="none" w:sz="0" w:space="0" w:color="auto"/>
          </w:divBdr>
        </w:div>
        <w:div w:id="493496044">
          <w:marLeft w:val="0"/>
          <w:marRight w:val="0"/>
          <w:marTop w:val="0"/>
          <w:marBottom w:val="0"/>
          <w:divBdr>
            <w:top w:val="none" w:sz="0" w:space="0" w:color="auto"/>
            <w:left w:val="none" w:sz="0" w:space="0" w:color="auto"/>
            <w:bottom w:val="none" w:sz="0" w:space="0" w:color="auto"/>
            <w:right w:val="none" w:sz="0" w:space="0" w:color="auto"/>
          </w:divBdr>
        </w:div>
        <w:div w:id="1384675159">
          <w:marLeft w:val="0"/>
          <w:marRight w:val="0"/>
          <w:marTop w:val="0"/>
          <w:marBottom w:val="0"/>
          <w:divBdr>
            <w:top w:val="none" w:sz="0" w:space="0" w:color="auto"/>
            <w:left w:val="none" w:sz="0" w:space="0" w:color="auto"/>
            <w:bottom w:val="none" w:sz="0" w:space="0" w:color="auto"/>
            <w:right w:val="none" w:sz="0" w:space="0" w:color="auto"/>
          </w:divBdr>
        </w:div>
        <w:div w:id="1448239020">
          <w:marLeft w:val="0"/>
          <w:marRight w:val="0"/>
          <w:marTop w:val="0"/>
          <w:marBottom w:val="0"/>
          <w:divBdr>
            <w:top w:val="none" w:sz="0" w:space="0" w:color="auto"/>
            <w:left w:val="none" w:sz="0" w:space="0" w:color="auto"/>
            <w:bottom w:val="none" w:sz="0" w:space="0" w:color="auto"/>
            <w:right w:val="none" w:sz="0" w:space="0" w:color="auto"/>
          </w:divBdr>
        </w:div>
        <w:div w:id="686639981">
          <w:marLeft w:val="0"/>
          <w:marRight w:val="0"/>
          <w:marTop w:val="0"/>
          <w:marBottom w:val="0"/>
          <w:divBdr>
            <w:top w:val="none" w:sz="0" w:space="0" w:color="auto"/>
            <w:left w:val="none" w:sz="0" w:space="0" w:color="auto"/>
            <w:bottom w:val="none" w:sz="0" w:space="0" w:color="auto"/>
            <w:right w:val="none" w:sz="0" w:space="0" w:color="auto"/>
          </w:divBdr>
        </w:div>
        <w:div w:id="556279216">
          <w:marLeft w:val="0"/>
          <w:marRight w:val="0"/>
          <w:marTop w:val="0"/>
          <w:marBottom w:val="0"/>
          <w:divBdr>
            <w:top w:val="none" w:sz="0" w:space="0" w:color="auto"/>
            <w:left w:val="none" w:sz="0" w:space="0" w:color="auto"/>
            <w:bottom w:val="none" w:sz="0" w:space="0" w:color="auto"/>
            <w:right w:val="none" w:sz="0" w:space="0" w:color="auto"/>
          </w:divBdr>
        </w:div>
        <w:div w:id="189878766">
          <w:marLeft w:val="0"/>
          <w:marRight w:val="0"/>
          <w:marTop w:val="0"/>
          <w:marBottom w:val="0"/>
          <w:divBdr>
            <w:top w:val="none" w:sz="0" w:space="0" w:color="auto"/>
            <w:left w:val="none" w:sz="0" w:space="0" w:color="auto"/>
            <w:bottom w:val="none" w:sz="0" w:space="0" w:color="auto"/>
            <w:right w:val="none" w:sz="0" w:space="0" w:color="auto"/>
          </w:divBdr>
        </w:div>
        <w:div w:id="837119090">
          <w:marLeft w:val="0"/>
          <w:marRight w:val="0"/>
          <w:marTop w:val="0"/>
          <w:marBottom w:val="0"/>
          <w:divBdr>
            <w:top w:val="none" w:sz="0" w:space="0" w:color="auto"/>
            <w:left w:val="none" w:sz="0" w:space="0" w:color="auto"/>
            <w:bottom w:val="none" w:sz="0" w:space="0" w:color="auto"/>
            <w:right w:val="none" w:sz="0" w:space="0" w:color="auto"/>
          </w:divBdr>
        </w:div>
        <w:div w:id="1415860585">
          <w:marLeft w:val="0"/>
          <w:marRight w:val="0"/>
          <w:marTop w:val="0"/>
          <w:marBottom w:val="0"/>
          <w:divBdr>
            <w:top w:val="none" w:sz="0" w:space="0" w:color="auto"/>
            <w:left w:val="none" w:sz="0" w:space="0" w:color="auto"/>
            <w:bottom w:val="none" w:sz="0" w:space="0" w:color="auto"/>
            <w:right w:val="none" w:sz="0" w:space="0" w:color="auto"/>
          </w:divBdr>
        </w:div>
        <w:div w:id="1589464626">
          <w:marLeft w:val="0"/>
          <w:marRight w:val="0"/>
          <w:marTop w:val="0"/>
          <w:marBottom w:val="0"/>
          <w:divBdr>
            <w:top w:val="none" w:sz="0" w:space="0" w:color="auto"/>
            <w:left w:val="none" w:sz="0" w:space="0" w:color="auto"/>
            <w:bottom w:val="none" w:sz="0" w:space="0" w:color="auto"/>
            <w:right w:val="none" w:sz="0" w:space="0" w:color="auto"/>
          </w:divBdr>
        </w:div>
        <w:div w:id="290399873">
          <w:marLeft w:val="0"/>
          <w:marRight w:val="0"/>
          <w:marTop w:val="0"/>
          <w:marBottom w:val="0"/>
          <w:divBdr>
            <w:top w:val="none" w:sz="0" w:space="0" w:color="auto"/>
            <w:left w:val="none" w:sz="0" w:space="0" w:color="auto"/>
            <w:bottom w:val="none" w:sz="0" w:space="0" w:color="auto"/>
            <w:right w:val="none" w:sz="0" w:space="0" w:color="auto"/>
          </w:divBdr>
        </w:div>
        <w:div w:id="1958217103">
          <w:marLeft w:val="0"/>
          <w:marRight w:val="0"/>
          <w:marTop w:val="0"/>
          <w:marBottom w:val="0"/>
          <w:divBdr>
            <w:top w:val="none" w:sz="0" w:space="0" w:color="auto"/>
            <w:left w:val="none" w:sz="0" w:space="0" w:color="auto"/>
            <w:bottom w:val="none" w:sz="0" w:space="0" w:color="auto"/>
            <w:right w:val="none" w:sz="0" w:space="0" w:color="auto"/>
          </w:divBdr>
        </w:div>
        <w:div w:id="226378192">
          <w:marLeft w:val="0"/>
          <w:marRight w:val="0"/>
          <w:marTop w:val="0"/>
          <w:marBottom w:val="0"/>
          <w:divBdr>
            <w:top w:val="none" w:sz="0" w:space="0" w:color="auto"/>
            <w:left w:val="none" w:sz="0" w:space="0" w:color="auto"/>
            <w:bottom w:val="none" w:sz="0" w:space="0" w:color="auto"/>
            <w:right w:val="none" w:sz="0" w:space="0" w:color="auto"/>
          </w:divBdr>
        </w:div>
        <w:div w:id="227107505">
          <w:marLeft w:val="0"/>
          <w:marRight w:val="0"/>
          <w:marTop w:val="0"/>
          <w:marBottom w:val="0"/>
          <w:divBdr>
            <w:top w:val="none" w:sz="0" w:space="0" w:color="auto"/>
            <w:left w:val="none" w:sz="0" w:space="0" w:color="auto"/>
            <w:bottom w:val="none" w:sz="0" w:space="0" w:color="auto"/>
            <w:right w:val="none" w:sz="0" w:space="0" w:color="auto"/>
          </w:divBdr>
        </w:div>
        <w:div w:id="1538545763">
          <w:marLeft w:val="0"/>
          <w:marRight w:val="0"/>
          <w:marTop w:val="0"/>
          <w:marBottom w:val="0"/>
          <w:divBdr>
            <w:top w:val="none" w:sz="0" w:space="0" w:color="auto"/>
            <w:left w:val="none" w:sz="0" w:space="0" w:color="auto"/>
            <w:bottom w:val="none" w:sz="0" w:space="0" w:color="auto"/>
            <w:right w:val="none" w:sz="0" w:space="0" w:color="auto"/>
          </w:divBdr>
        </w:div>
        <w:div w:id="1796830914">
          <w:marLeft w:val="0"/>
          <w:marRight w:val="0"/>
          <w:marTop w:val="0"/>
          <w:marBottom w:val="0"/>
          <w:divBdr>
            <w:top w:val="none" w:sz="0" w:space="0" w:color="auto"/>
            <w:left w:val="none" w:sz="0" w:space="0" w:color="auto"/>
            <w:bottom w:val="none" w:sz="0" w:space="0" w:color="auto"/>
            <w:right w:val="none" w:sz="0" w:space="0" w:color="auto"/>
          </w:divBdr>
        </w:div>
        <w:div w:id="899290459">
          <w:marLeft w:val="0"/>
          <w:marRight w:val="0"/>
          <w:marTop w:val="0"/>
          <w:marBottom w:val="0"/>
          <w:divBdr>
            <w:top w:val="none" w:sz="0" w:space="0" w:color="auto"/>
            <w:left w:val="none" w:sz="0" w:space="0" w:color="auto"/>
            <w:bottom w:val="none" w:sz="0" w:space="0" w:color="auto"/>
            <w:right w:val="none" w:sz="0" w:space="0" w:color="auto"/>
          </w:divBdr>
        </w:div>
        <w:div w:id="1888486458">
          <w:marLeft w:val="0"/>
          <w:marRight w:val="0"/>
          <w:marTop w:val="0"/>
          <w:marBottom w:val="0"/>
          <w:divBdr>
            <w:top w:val="none" w:sz="0" w:space="0" w:color="auto"/>
            <w:left w:val="none" w:sz="0" w:space="0" w:color="auto"/>
            <w:bottom w:val="none" w:sz="0" w:space="0" w:color="auto"/>
            <w:right w:val="none" w:sz="0" w:space="0" w:color="auto"/>
          </w:divBdr>
        </w:div>
        <w:div w:id="122501770">
          <w:marLeft w:val="0"/>
          <w:marRight w:val="0"/>
          <w:marTop w:val="0"/>
          <w:marBottom w:val="0"/>
          <w:divBdr>
            <w:top w:val="none" w:sz="0" w:space="0" w:color="auto"/>
            <w:left w:val="none" w:sz="0" w:space="0" w:color="auto"/>
            <w:bottom w:val="none" w:sz="0" w:space="0" w:color="auto"/>
            <w:right w:val="none" w:sz="0" w:space="0" w:color="auto"/>
          </w:divBdr>
        </w:div>
        <w:div w:id="149948173">
          <w:marLeft w:val="0"/>
          <w:marRight w:val="0"/>
          <w:marTop w:val="0"/>
          <w:marBottom w:val="0"/>
          <w:divBdr>
            <w:top w:val="none" w:sz="0" w:space="0" w:color="auto"/>
            <w:left w:val="none" w:sz="0" w:space="0" w:color="auto"/>
            <w:bottom w:val="none" w:sz="0" w:space="0" w:color="auto"/>
            <w:right w:val="none" w:sz="0" w:space="0" w:color="auto"/>
          </w:divBdr>
        </w:div>
        <w:div w:id="1915772734">
          <w:marLeft w:val="0"/>
          <w:marRight w:val="0"/>
          <w:marTop w:val="0"/>
          <w:marBottom w:val="0"/>
          <w:divBdr>
            <w:top w:val="none" w:sz="0" w:space="0" w:color="auto"/>
            <w:left w:val="none" w:sz="0" w:space="0" w:color="auto"/>
            <w:bottom w:val="none" w:sz="0" w:space="0" w:color="auto"/>
            <w:right w:val="none" w:sz="0" w:space="0" w:color="auto"/>
          </w:divBdr>
        </w:div>
      </w:divsChild>
    </w:div>
    <w:div w:id="1849176454">
      <w:bodyDiv w:val="1"/>
      <w:marLeft w:val="0"/>
      <w:marRight w:val="0"/>
      <w:marTop w:val="0"/>
      <w:marBottom w:val="0"/>
      <w:divBdr>
        <w:top w:val="none" w:sz="0" w:space="0" w:color="auto"/>
        <w:left w:val="none" w:sz="0" w:space="0" w:color="auto"/>
        <w:bottom w:val="none" w:sz="0" w:space="0" w:color="auto"/>
        <w:right w:val="none" w:sz="0" w:space="0" w:color="auto"/>
      </w:divBdr>
      <w:divsChild>
        <w:div w:id="8259976">
          <w:marLeft w:val="0"/>
          <w:marRight w:val="0"/>
          <w:marTop w:val="0"/>
          <w:marBottom w:val="0"/>
          <w:divBdr>
            <w:top w:val="none" w:sz="0" w:space="0" w:color="auto"/>
            <w:left w:val="none" w:sz="0" w:space="0" w:color="auto"/>
            <w:bottom w:val="none" w:sz="0" w:space="0" w:color="auto"/>
            <w:right w:val="none" w:sz="0" w:space="0" w:color="auto"/>
          </w:divBdr>
        </w:div>
        <w:div w:id="737871204">
          <w:marLeft w:val="0"/>
          <w:marRight w:val="0"/>
          <w:marTop w:val="0"/>
          <w:marBottom w:val="0"/>
          <w:divBdr>
            <w:top w:val="none" w:sz="0" w:space="0" w:color="auto"/>
            <w:left w:val="none" w:sz="0" w:space="0" w:color="auto"/>
            <w:bottom w:val="none" w:sz="0" w:space="0" w:color="auto"/>
            <w:right w:val="none" w:sz="0" w:space="0" w:color="auto"/>
          </w:divBdr>
        </w:div>
        <w:div w:id="851800949">
          <w:marLeft w:val="0"/>
          <w:marRight w:val="0"/>
          <w:marTop w:val="0"/>
          <w:marBottom w:val="0"/>
          <w:divBdr>
            <w:top w:val="none" w:sz="0" w:space="0" w:color="auto"/>
            <w:left w:val="none" w:sz="0" w:space="0" w:color="auto"/>
            <w:bottom w:val="none" w:sz="0" w:space="0" w:color="auto"/>
            <w:right w:val="none" w:sz="0" w:space="0" w:color="auto"/>
          </w:divBdr>
        </w:div>
        <w:div w:id="128669124">
          <w:marLeft w:val="0"/>
          <w:marRight w:val="0"/>
          <w:marTop w:val="0"/>
          <w:marBottom w:val="0"/>
          <w:divBdr>
            <w:top w:val="none" w:sz="0" w:space="0" w:color="auto"/>
            <w:left w:val="none" w:sz="0" w:space="0" w:color="auto"/>
            <w:bottom w:val="none" w:sz="0" w:space="0" w:color="auto"/>
            <w:right w:val="none" w:sz="0" w:space="0" w:color="auto"/>
          </w:divBdr>
        </w:div>
        <w:div w:id="1448888733">
          <w:marLeft w:val="0"/>
          <w:marRight w:val="0"/>
          <w:marTop w:val="0"/>
          <w:marBottom w:val="0"/>
          <w:divBdr>
            <w:top w:val="none" w:sz="0" w:space="0" w:color="auto"/>
            <w:left w:val="none" w:sz="0" w:space="0" w:color="auto"/>
            <w:bottom w:val="none" w:sz="0" w:space="0" w:color="auto"/>
            <w:right w:val="none" w:sz="0" w:space="0" w:color="auto"/>
          </w:divBdr>
        </w:div>
        <w:div w:id="704448836">
          <w:marLeft w:val="0"/>
          <w:marRight w:val="0"/>
          <w:marTop w:val="0"/>
          <w:marBottom w:val="0"/>
          <w:divBdr>
            <w:top w:val="none" w:sz="0" w:space="0" w:color="auto"/>
            <w:left w:val="none" w:sz="0" w:space="0" w:color="auto"/>
            <w:bottom w:val="none" w:sz="0" w:space="0" w:color="auto"/>
            <w:right w:val="none" w:sz="0" w:space="0" w:color="auto"/>
          </w:divBdr>
        </w:div>
        <w:div w:id="1052852251">
          <w:marLeft w:val="0"/>
          <w:marRight w:val="0"/>
          <w:marTop w:val="0"/>
          <w:marBottom w:val="0"/>
          <w:divBdr>
            <w:top w:val="none" w:sz="0" w:space="0" w:color="auto"/>
            <w:left w:val="none" w:sz="0" w:space="0" w:color="auto"/>
            <w:bottom w:val="none" w:sz="0" w:space="0" w:color="auto"/>
            <w:right w:val="none" w:sz="0" w:space="0" w:color="auto"/>
          </w:divBdr>
        </w:div>
        <w:div w:id="1374305203">
          <w:marLeft w:val="0"/>
          <w:marRight w:val="0"/>
          <w:marTop w:val="0"/>
          <w:marBottom w:val="0"/>
          <w:divBdr>
            <w:top w:val="none" w:sz="0" w:space="0" w:color="auto"/>
            <w:left w:val="none" w:sz="0" w:space="0" w:color="auto"/>
            <w:bottom w:val="none" w:sz="0" w:space="0" w:color="auto"/>
            <w:right w:val="none" w:sz="0" w:space="0" w:color="auto"/>
          </w:divBdr>
        </w:div>
        <w:div w:id="1642929095">
          <w:marLeft w:val="0"/>
          <w:marRight w:val="0"/>
          <w:marTop w:val="0"/>
          <w:marBottom w:val="0"/>
          <w:divBdr>
            <w:top w:val="none" w:sz="0" w:space="0" w:color="auto"/>
            <w:left w:val="none" w:sz="0" w:space="0" w:color="auto"/>
            <w:bottom w:val="none" w:sz="0" w:space="0" w:color="auto"/>
            <w:right w:val="none" w:sz="0" w:space="0" w:color="auto"/>
          </w:divBdr>
        </w:div>
        <w:div w:id="1000888260">
          <w:marLeft w:val="0"/>
          <w:marRight w:val="0"/>
          <w:marTop w:val="0"/>
          <w:marBottom w:val="0"/>
          <w:divBdr>
            <w:top w:val="none" w:sz="0" w:space="0" w:color="auto"/>
            <w:left w:val="none" w:sz="0" w:space="0" w:color="auto"/>
            <w:bottom w:val="none" w:sz="0" w:space="0" w:color="auto"/>
            <w:right w:val="none" w:sz="0" w:space="0" w:color="auto"/>
          </w:divBdr>
        </w:div>
        <w:div w:id="1141116302">
          <w:marLeft w:val="0"/>
          <w:marRight w:val="0"/>
          <w:marTop w:val="0"/>
          <w:marBottom w:val="0"/>
          <w:divBdr>
            <w:top w:val="none" w:sz="0" w:space="0" w:color="auto"/>
            <w:left w:val="none" w:sz="0" w:space="0" w:color="auto"/>
            <w:bottom w:val="none" w:sz="0" w:space="0" w:color="auto"/>
            <w:right w:val="none" w:sz="0" w:space="0" w:color="auto"/>
          </w:divBdr>
        </w:div>
        <w:div w:id="830830314">
          <w:marLeft w:val="0"/>
          <w:marRight w:val="0"/>
          <w:marTop w:val="0"/>
          <w:marBottom w:val="0"/>
          <w:divBdr>
            <w:top w:val="none" w:sz="0" w:space="0" w:color="auto"/>
            <w:left w:val="none" w:sz="0" w:space="0" w:color="auto"/>
            <w:bottom w:val="none" w:sz="0" w:space="0" w:color="auto"/>
            <w:right w:val="none" w:sz="0" w:space="0" w:color="auto"/>
          </w:divBdr>
        </w:div>
        <w:div w:id="885605363">
          <w:marLeft w:val="0"/>
          <w:marRight w:val="0"/>
          <w:marTop w:val="0"/>
          <w:marBottom w:val="0"/>
          <w:divBdr>
            <w:top w:val="none" w:sz="0" w:space="0" w:color="auto"/>
            <w:left w:val="none" w:sz="0" w:space="0" w:color="auto"/>
            <w:bottom w:val="none" w:sz="0" w:space="0" w:color="auto"/>
            <w:right w:val="none" w:sz="0" w:space="0" w:color="auto"/>
          </w:divBdr>
        </w:div>
        <w:div w:id="542643830">
          <w:marLeft w:val="0"/>
          <w:marRight w:val="0"/>
          <w:marTop w:val="0"/>
          <w:marBottom w:val="0"/>
          <w:divBdr>
            <w:top w:val="none" w:sz="0" w:space="0" w:color="auto"/>
            <w:left w:val="none" w:sz="0" w:space="0" w:color="auto"/>
            <w:bottom w:val="none" w:sz="0" w:space="0" w:color="auto"/>
            <w:right w:val="none" w:sz="0" w:space="0" w:color="auto"/>
          </w:divBdr>
        </w:div>
        <w:div w:id="818228529">
          <w:marLeft w:val="0"/>
          <w:marRight w:val="0"/>
          <w:marTop w:val="0"/>
          <w:marBottom w:val="0"/>
          <w:divBdr>
            <w:top w:val="none" w:sz="0" w:space="0" w:color="auto"/>
            <w:left w:val="none" w:sz="0" w:space="0" w:color="auto"/>
            <w:bottom w:val="none" w:sz="0" w:space="0" w:color="auto"/>
            <w:right w:val="none" w:sz="0" w:space="0" w:color="auto"/>
          </w:divBdr>
        </w:div>
        <w:div w:id="1370648868">
          <w:marLeft w:val="0"/>
          <w:marRight w:val="0"/>
          <w:marTop w:val="0"/>
          <w:marBottom w:val="0"/>
          <w:divBdr>
            <w:top w:val="none" w:sz="0" w:space="0" w:color="auto"/>
            <w:left w:val="none" w:sz="0" w:space="0" w:color="auto"/>
            <w:bottom w:val="none" w:sz="0" w:space="0" w:color="auto"/>
            <w:right w:val="none" w:sz="0" w:space="0" w:color="auto"/>
          </w:divBdr>
        </w:div>
        <w:div w:id="2049989688">
          <w:marLeft w:val="0"/>
          <w:marRight w:val="0"/>
          <w:marTop w:val="0"/>
          <w:marBottom w:val="0"/>
          <w:divBdr>
            <w:top w:val="none" w:sz="0" w:space="0" w:color="auto"/>
            <w:left w:val="none" w:sz="0" w:space="0" w:color="auto"/>
            <w:bottom w:val="none" w:sz="0" w:space="0" w:color="auto"/>
            <w:right w:val="none" w:sz="0" w:space="0" w:color="auto"/>
          </w:divBdr>
        </w:div>
        <w:div w:id="1577591893">
          <w:marLeft w:val="0"/>
          <w:marRight w:val="0"/>
          <w:marTop w:val="0"/>
          <w:marBottom w:val="0"/>
          <w:divBdr>
            <w:top w:val="none" w:sz="0" w:space="0" w:color="auto"/>
            <w:left w:val="none" w:sz="0" w:space="0" w:color="auto"/>
            <w:bottom w:val="none" w:sz="0" w:space="0" w:color="auto"/>
            <w:right w:val="none" w:sz="0" w:space="0" w:color="auto"/>
          </w:divBdr>
        </w:div>
        <w:div w:id="542131034">
          <w:marLeft w:val="0"/>
          <w:marRight w:val="0"/>
          <w:marTop w:val="0"/>
          <w:marBottom w:val="0"/>
          <w:divBdr>
            <w:top w:val="none" w:sz="0" w:space="0" w:color="auto"/>
            <w:left w:val="none" w:sz="0" w:space="0" w:color="auto"/>
            <w:bottom w:val="none" w:sz="0" w:space="0" w:color="auto"/>
            <w:right w:val="none" w:sz="0" w:space="0" w:color="auto"/>
          </w:divBdr>
        </w:div>
        <w:div w:id="67465988">
          <w:marLeft w:val="0"/>
          <w:marRight w:val="0"/>
          <w:marTop w:val="0"/>
          <w:marBottom w:val="0"/>
          <w:divBdr>
            <w:top w:val="none" w:sz="0" w:space="0" w:color="auto"/>
            <w:left w:val="none" w:sz="0" w:space="0" w:color="auto"/>
            <w:bottom w:val="none" w:sz="0" w:space="0" w:color="auto"/>
            <w:right w:val="none" w:sz="0" w:space="0" w:color="auto"/>
          </w:divBdr>
        </w:div>
        <w:div w:id="1161626576">
          <w:marLeft w:val="0"/>
          <w:marRight w:val="0"/>
          <w:marTop w:val="0"/>
          <w:marBottom w:val="0"/>
          <w:divBdr>
            <w:top w:val="none" w:sz="0" w:space="0" w:color="auto"/>
            <w:left w:val="none" w:sz="0" w:space="0" w:color="auto"/>
            <w:bottom w:val="none" w:sz="0" w:space="0" w:color="auto"/>
            <w:right w:val="none" w:sz="0" w:space="0" w:color="auto"/>
          </w:divBdr>
        </w:div>
        <w:div w:id="1530297823">
          <w:marLeft w:val="0"/>
          <w:marRight w:val="0"/>
          <w:marTop w:val="0"/>
          <w:marBottom w:val="0"/>
          <w:divBdr>
            <w:top w:val="none" w:sz="0" w:space="0" w:color="auto"/>
            <w:left w:val="none" w:sz="0" w:space="0" w:color="auto"/>
            <w:bottom w:val="none" w:sz="0" w:space="0" w:color="auto"/>
            <w:right w:val="none" w:sz="0" w:space="0" w:color="auto"/>
          </w:divBdr>
        </w:div>
        <w:div w:id="1878931563">
          <w:marLeft w:val="0"/>
          <w:marRight w:val="0"/>
          <w:marTop w:val="0"/>
          <w:marBottom w:val="0"/>
          <w:divBdr>
            <w:top w:val="none" w:sz="0" w:space="0" w:color="auto"/>
            <w:left w:val="none" w:sz="0" w:space="0" w:color="auto"/>
            <w:bottom w:val="none" w:sz="0" w:space="0" w:color="auto"/>
            <w:right w:val="none" w:sz="0" w:space="0" w:color="auto"/>
          </w:divBdr>
        </w:div>
        <w:div w:id="1260479595">
          <w:marLeft w:val="0"/>
          <w:marRight w:val="0"/>
          <w:marTop w:val="0"/>
          <w:marBottom w:val="0"/>
          <w:divBdr>
            <w:top w:val="none" w:sz="0" w:space="0" w:color="auto"/>
            <w:left w:val="none" w:sz="0" w:space="0" w:color="auto"/>
            <w:bottom w:val="none" w:sz="0" w:space="0" w:color="auto"/>
            <w:right w:val="none" w:sz="0" w:space="0" w:color="auto"/>
          </w:divBdr>
        </w:div>
        <w:div w:id="1943339916">
          <w:marLeft w:val="0"/>
          <w:marRight w:val="0"/>
          <w:marTop w:val="0"/>
          <w:marBottom w:val="0"/>
          <w:divBdr>
            <w:top w:val="none" w:sz="0" w:space="0" w:color="auto"/>
            <w:left w:val="none" w:sz="0" w:space="0" w:color="auto"/>
            <w:bottom w:val="none" w:sz="0" w:space="0" w:color="auto"/>
            <w:right w:val="none" w:sz="0" w:space="0" w:color="auto"/>
          </w:divBdr>
        </w:div>
        <w:div w:id="26874390">
          <w:marLeft w:val="0"/>
          <w:marRight w:val="0"/>
          <w:marTop w:val="0"/>
          <w:marBottom w:val="0"/>
          <w:divBdr>
            <w:top w:val="none" w:sz="0" w:space="0" w:color="auto"/>
            <w:left w:val="none" w:sz="0" w:space="0" w:color="auto"/>
            <w:bottom w:val="none" w:sz="0" w:space="0" w:color="auto"/>
            <w:right w:val="none" w:sz="0" w:space="0" w:color="auto"/>
          </w:divBdr>
        </w:div>
        <w:div w:id="248394544">
          <w:marLeft w:val="0"/>
          <w:marRight w:val="0"/>
          <w:marTop w:val="0"/>
          <w:marBottom w:val="0"/>
          <w:divBdr>
            <w:top w:val="none" w:sz="0" w:space="0" w:color="auto"/>
            <w:left w:val="none" w:sz="0" w:space="0" w:color="auto"/>
            <w:bottom w:val="none" w:sz="0" w:space="0" w:color="auto"/>
            <w:right w:val="none" w:sz="0" w:space="0" w:color="auto"/>
          </w:divBdr>
        </w:div>
        <w:div w:id="2105490009">
          <w:marLeft w:val="0"/>
          <w:marRight w:val="0"/>
          <w:marTop w:val="0"/>
          <w:marBottom w:val="0"/>
          <w:divBdr>
            <w:top w:val="none" w:sz="0" w:space="0" w:color="auto"/>
            <w:left w:val="none" w:sz="0" w:space="0" w:color="auto"/>
            <w:bottom w:val="none" w:sz="0" w:space="0" w:color="auto"/>
            <w:right w:val="none" w:sz="0" w:space="0" w:color="auto"/>
          </w:divBdr>
        </w:div>
        <w:div w:id="730616746">
          <w:marLeft w:val="0"/>
          <w:marRight w:val="0"/>
          <w:marTop w:val="0"/>
          <w:marBottom w:val="0"/>
          <w:divBdr>
            <w:top w:val="none" w:sz="0" w:space="0" w:color="auto"/>
            <w:left w:val="none" w:sz="0" w:space="0" w:color="auto"/>
            <w:bottom w:val="none" w:sz="0" w:space="0" w:color="auto"/>
            <w:right w:val="none" w:sz="0" w:space="0" w:color="auto"/>
          </w:divBdr>
        </w:div>
        <w:div w:id="1415856441">
          <w:marLeft w:val="0"/>
          <w:marRight w:val="0"/>
          <w:marTop w:val="0"/>
          <w:marBottom w:val="0"/>
          <w:divBdr>
            <w:top w:val="none" w:sz="0" w:space="0" w:color="auto"/>
            <w:left w:val="none" w:sz="0" w:space="0" w:color="auto"/>
            <w:bottom w:val="none" w:sz="0" w:space="0" w:color="auto"/>
            <w:right w:val="none" w:sz="0" w:space="0" w:color="auto"/>
          </w:divBdr>
        </w:div>
        <w:div w:id="1095710225">
          <w:marLeft w:val="0"/>
          <w:marRight w:val="0"/>
          <w:marTop w:val="0"/>
          <w:marBottom w:val="0"/>
          <w:divBdr>
            <w:top w:val="none" w:sz="0" w:space="0" w:color="auto"/>
            <w:left w:val="none" w:sz="0" w:space="0" w:color="auto"/>
            <w:bottom w:val="none" w:sz="0" w:space="0" w:color="auto"/>
            <w:right w:val="none" w:sz="0" w:space="0" w:color="auto"/>
          </w:divBdr>
        </w:div>
        <w:div w:id="1664775197">
          <w:marLeft w:val="0"/>
          <w:marRight w:val="0"/>
          <w:marTop w:val="0"/>
          <w:marBottom w:val="0"/>
          <w:divBdr>
            <w:top w:val="none" w:sz="0" w:space="0" w:color="auto"/>
            <w:left w:val="none" w:sz="0" w:space="0" w:color="auto"/>
            <w:bottom w:val="none" w:sz="0" w:space="0" w:color="auto"/>
            <w:right w:val="none" w:sz="0" w:space="0" w:color="auto"/>
          </w:divBdr>
        </w:div>
        <w:div w:id="1532649693">
          <w:marLeft w:val="0"/>
          <w:marRight w:val="0"/>
          <w:marTop w:val="0"/>
          <w:marBottom w:val="0"/>
          <w:divBdr>
            <w:top w:val="none" w:sz="0" w:space="0" w:color="auto"/>
            <w:left w:val="none" w:sz="0" w:space="0" w:color="auto"/>
            <w:bottom w:val="none" w:sz="0" w:space="0" w:color="auto"/>
            <w:right w:val="none" w:sz="0" w:space="0" w:color="auto"/>
          </w:divBdr>
        </w:div>
        <w:div w:id="2001494985">
          <w:marLeft w:val="0"/>
          <w:marRight w:val="0"/>
          <w:marTop w:val="0"/>
          <w:marBottom w:val="0"/>
          <w:divBdr>
            <w:top w:val="none" w:sz="0" w:space="0" w:color="auto"/>
            <w:left w:val="none" w:sz="0" w:space="0" w:color="auto"/>
            <w:bottom w:val="none" w:sz="0" w:space="0" w:color="auto"/>
            <w:right w:val="none" w:sz="0" w:space="0" w:color="auto"/>
          </w:divBdr>
        </w:div>
        <w:div w:id="99498963">
          <w:marLeft w:val="0"/>
          <w:marRight w:val="0"/>
          <w:marTop w:val="0"/>
          <w:marBottom w:val="0"/>
          <w:divBdr>
            <w:top w:val="none" w:sz="0" w:space="0" w:color="auto"/>
            <w:left w:val="none" w:sz="0" w:space="0" w:color="auto"/>
            <w:bottom w:val="none" w:sz="0" w:space="0" w:color="auto"/>
            <w:right w:val="none" w:sz="0" w:space="0" w:color="auto"/>
          </w:divBdr>
        </w:div>
        <w:div w:id="1238855382">
          <w:marLeft w:val="0"/>
          <w:marRight w:val="0"/>
          <w:marTop w:val="0"/>
          <w:marBottom w:val="0"/>
          <w:divBdr>
            <w:top w:val="none" w:sz="0" w:space="0" w:color="auto"/>
            <w:left w:val="none" w:sz="0" w:space="0" w:color="auto"/>
            <w:bottom w:val="none" w:sz="0" w:space="0" w:color="auto"/>
            <w:right w:val="none" w:sz="0" w:space="0" w:color="auto"/>
          </w:divBdr>
        </w:div>
        <w:div w:id="1351295487">
          <w:marLeft w:val="0"/>
          <w:marRight w:val="0"/>
          <w:marTop w:val="0"/>
          <w:marBottom w:val="0"/>
          <w:divBdr>
            <w:top w:val="none" w:sz="0" w:space="0" w:color="auto"/>
            <w:left w:val="none" w:sz="0" w:space="0" w:color="auto"/>
            <w:bottom w:val="none" w:sz="0" w:space="0" w:color="auto"/>
            <w:right w:val="none" w:sz="0" w:space="0" w:color="auto"/>
          </w:divBdr>
        </w:div>
        <w:div w:id="1048142793">
          <w:marLeft w:val="0"/>
          <w:marRight w:val="0"/>
          <w:marTop w:val="0"/>
          <w:marBottom w:val="0"/>
          <w:divBdr>
            <w:top w:val="none" w:sz="0" w:space="0" w:color="auto"/>
            <w:left w:val="none" w:sz="0" w:space="0" w:color="auto"/>
            <w:bottom w:val="none" w:sz="0" w:space="0" w:color="auto"/>
            <w:right w:val="none" w:sz="0" w:space="0" w:color="auto"/>
          </w:divBdr>
        </w:div>
        <w:div w:id="1437403473">
          <w:marLeft w:val="0"/>
          <w:marRight w:val="0"/>
          <w:marTop w:val="0"/>
          <w:marBottom w:val="0"/>
          <w:divBdr>
            <w:top w:val="none" w:sz="0" w:space="0" w:color="auto"/>
            <w:left w:val="none" w:sz="0" w:space="0" w:color="auto"/>
            <w:bottom w:val="none" w:sz="0" w:space="0" w:color="auto"/>
            <w:right w:val="none" w:sz="0" w:space="0" w:color="auto"/>
          </w:divBdr>
        </w:div>
        <w:div w:id="513887284">
          <w:marLeft w:val="0"/>
          <w:marRight w:val="0"/>
          <w:marTop w:val="0"/>
          <w:marBottom w:val="0"/>
          <w:divBdr>
            <w:top w:val="none" w:sz="0" w:space="0" w:color="auto"/>
            <w:left w:val="none" w:sz="0" w:space="0" w:color="auto"/>
            <w:bottom w:val="none" w:sz="0" w:space="0" w:color="auto"/>
            <w:right w:val="none" w:sz="0" w:space="0" w:color="auto"/>
          </w:divBdr>
        </w:div>
        <w:div w:id="1128930783">
          <w:marLeft w:val="0"/>
          <w:marRight w:val="0"/>
          <w:marTop w:val="0"/>
          <w:marBottom w:val="0"/>
          <w:divBdr>
            <w:top w:val="none" w:sz="0" w:space="0" w:color="auto"/>
            <w:left w:val="none" w:sz="0" w:space="0" w:color="auto"/>
            <w:bottom w:val="none" w:sz="0" w:space="0" w:color="auto"/>
            <w:right w:val="none" w:sz="0" w:space="0" w:color="auto"/>
          </w:divBdr>
        </w:div>
        <w:div w:id="1613779907">
          <w:marLeft w:val="0"/>
          <w:marRight w:val="0"/>
          <w:marTop w:val="0"/>
          <w:marBottom w:val="0"/>
          <w:divBdr>
            <w:top w:val="none" w:sz="0" w:space="0" w:color="auto"/>
            <w:left w:val="none" w:sz="0" w:space="0" w:color="auto"/>
            <w:bottom w:val="none" w:sz="0" w:space="0" w:color="auto"/>
            <w:right w:val="none" w:sz="0" w:space="0" w:color="auto"/>
          </w:divBdr>
        </w:div>
        <w:div w:id="1420757773">
          <w:marLeft w:val="0"/>
          <w:marRight w:val="0"/>
          <w:marTop w:val="0"/>
          <w:marBottom w:val="0"/>
          <w:divBdr>
            <w:top w:val="none" w:sz="0" w:space="0" w:color="auto"/>
            <w:left w:val="none" w:sz="0" w:space="0" w:color="auto"/>
            <w:bottom w:val="none" w:sz="0" w:space="0" w:color="auto"/>
            <w:right w:val="none" w:sz="0" w:space="0" w:color="auto"/>
          </w:divBdr>
        </w:div>
        <w:div w:id="339310844">
          <w:marLeft w:val="0"/>
          <w:marRight w:val="0"/>
          <w:marTop w:val="0"/>
          <w:marBottom w:val="0"/>
          <w:divBdr>
            <w:top w:val="none" w:sz="0" w:space="0" w:color="auto"/>
            <w:left w:val="none" w:sz="0" w:space="0" w:color="auto"/>
            <w:bottom w:val="none" w:sz="0" w:space="0" w:color="auto"/>
            <w:right w:val="none" w:sz="0" w:space="0" w:color="auto"/>
          </w:divBdr>
        </w:div>
        <w:div w:id="1573925912">
          <w:marLeft w:val="0"/>
          <w:marRight w:val="0"/>
          <w:marTop w:val="0"/>
          <w:marBottom w:val="0"/>
          <w:divBdr>
            <w:top w:val="none" w:sz="0" w:space="0" w:color="auto"/>
            <w:left w:val="none" w:sz="0" w:space="0" w:color="auto"/>
            <w:bottom w:val="none" w:sz="0" w:space="0" w:color="auto"/>
            <w:right w:val="none" w:sz="0" w:space="0" w:color="auto"/>
          </w:divBdr>
        </w:div>
      </w:divsChild>
    </w:div>
    <w:div w:id="1849244968">
      <w:bodyDiv w:val="1"/>
      <w:marLeft w:val="0"/>
      <w:marRight w:val="0"/>
      <w:marTop w:val="0"/>
      <w:marBottom w:val="0"/>
      <w:divBdr>
        <w:top w:val="none" w:sz="0" w:space="0" w:color="auto"/>
        <w:left w:val="none" w:sz="0" w:space="0" w:color="auto"/>
        <w:bottom w:val="none" w:sz="0" w:space="0" w:color="auto"/>
        <w:right w:val="none" w:sz="0" w:space="0" w:color="auto"/>
      </w:divBdr>
    </w:div>
    <w:div w:id="1849322538">
      <w:bodyDiv w:val="1"/>
      <w:marLeft w:val="0"/>
      <w:marRight w:val="0"/>
      <w:marTop w:val="0"/>
      <w:marBottom w:val="0"/>
      <w:divBdr>
        <w:top w:val="none" w:sz="0" w:space="0" w:color="auto"/>
        <w:left w:val="none" w:sz="0" w:space="0" w:color="auto"/>
        <w:bottom w:val="none" w:sz="0" w:space="0" w:color="auto"/>
        <w:right w:val="none" w:sz="0" w:space="0" w:color="auto"/>
      </w:divBdr>
    </w:div>
    <w:div w:id="1849368971">
      <w:bodyDiv w:val="1"/>
      <w:marLeft w:val="0"/>
      <w:marRight w:val="0"/>
      <w:marTop w:val="0"/>
      <w:marBottom w:val="0"/>
      <w:divBdr>
        <w:top w:val="none" w:sz="0" w:space="0" w:color="auto"/>
        <w:left w:val="none" w:sz="0" w:space="0" w:color="auto"/>
        <w:bottom w:val="none" w:sz="0" w:space="0" w:color="auto"/>
        <w:right w:val="none" w:sz="0" w:space="0" w:color="auto"/>
      </w:divBdr>
    </w:div>
    <w:div w:id="1849560547">
      <w:bodyDiv w:val="1"/>
      <w:marLeft w:val="0"/>
      <w:marRight w:val="0"/>
      <w:marTop w:val="0"/>
      <w:marBottom w:val="0"/>
      <w:divBdr>
        <w:top w:val="none" w:sz="0" w:space="0" w:color="auto"/>
        <w:left w:val="none" w:sz="0" w:space="0" w:color="auto"/>
        <w:bottom w:val="none" w:sz="0" w:space="0" w:color="auto"/>
        <w:right w:val="none" w:sz="0" w:space="0" w:color="auto"/>
      </w:divBdr>
    </w:div>
    <w:div w:id="1849905051">
      <w:bodyDiv w:val="1"/>
      <w:marLeft w:val="0"/>
      <w:marRight w:val="0"/>
      <w:marTop w:val="0"/>
      <w:marBottom w:val="0"/>
      <w:divBdr>
        <w:top w:val="none" w:sz="0" w:space="0" w:color="auto"/>
        <w:left w:val="none" w:sz="0" w:space="0" w:color="auto"/>
        <w:bottom w:val="none" w:sz="0" w:space="0" w:color="auto"/>
        <w:right w:val="none" w:sz="0" w:space="0" w:color="auto"/>
      </w:divBdr>
    </w:div>
    <w:div w:id="1849906837">
      <w:bodyDiv w:val="1"/>
      <w:marLeft w:val="0"/>
      <w:marRight w:val="0"/>
      <w:marTop w:val="0"/>
      <w:marBottom w:val="0"/>
      <w:divBdr>
        <w:top w:val="none" w:sz="0" w:space="0" w:color="auto"/>
        <w:left w:val="none" w:sz="0" w:space="0" w:color="auto"/>
        <w:bottom w:val="none" w:sz="0" w:space="0" w:color="auto"/>
        <w:right w:val="none" w:sz="0" w:space="0" w:color="auto"/>
      </w:divBdr>
    </w:div>
    <w:div w:id="1849982688">
      <w:bodyDiv w:val="1"/>
      <w:marLeft w:val="0"/>
      <w:marRight w:val="0"/>
      <w:marTop w:val="0"/>
      <w:marBottom w:val="0"/>
      <w:divBdr>
        <w:top w:val="none" w:sz="0" w:space="0" w:color="auto"/>
        <w:left w:val="none" w:sz="0" w:space="0" w:color="auto"/>
        <w:bottom w:val="none" w:sz="0" w:space="0" w:color="auto"/>
        <w:right w:val="none" w:sz="0" w:space="0" w:color="auto"/>
      </w:divBdr>
    </w:div>
    <w:div w:id="1850022988">
      <w:bodyDiv w:val="1"/>
      <w:marLeft w:val="0"/>
      <w:marRight w:val="0"/>
      <w:marTop w:val="0"/>
      <w:marBottom w:val="0"/>
      <w:divBdr>
        <w:top w:val="none" w:sz="0" w:space="0" w:color="auto"/>
        <w:left w:val="none" w:sz="0" w:space="0" w:color="auto"/>
        <w:bottom w:val="none" w:sz="0" w:space="0" w:color="auto"/>
        <w:right w:val="none" w:sz="0" w:space="0" w:color="auto"/>
      </w:divBdr>
    </w:div>
    <w:div w:id="1850024844">
      <w:bodyDiv w:val="1"/>
      <w:marLeft w:val="0"/>
      <w:marRight w:val="0"/>
      <w:marTop w:val="0"/>
      <w:marBottom w:val="0"/>
      <w:divBdr>
        <w:top w:val="none" w:sz="0" w:space="0" w:color="auto"/>
        <w:left w:val="none" w:sz="0" w:space="0" w:color="auto"/>
        <w:bottom w:val="none" w:sz="0" w:space="0" w:color="auto"/>
        <w:right w:val="none" w:sz="0" w:space="0" w:color="auto"/>
      </w:divBdr>
    </w:div>
    <w:div w:id="1850824430">
      <w:bodyDiv w:val="1"/>
      <w:marLeft w:val="0"/>
      <w:marRight w:val="0"/>
      <w:marTop w:val="0"/>
      <w:marBottom w:val="0"/>
      <w:divBdr>
        <w:top w:val="none" w:sz="0" w:space="0" w:color="auto"/>
        <w:left w:val="none" w:sz="0" w:space="0" w:color="auto"/>
        <w:bottom w:val="none" w:sz="0" w:space="0" w:color="auto"/>
        <w:right w:val="none" w:sz="0" w:space="0" w:color="auto"/>
      </w:divBdr>
    </w:div>
    <w:div w:id="1850830864">
      <w:bodyDiv w:val="1"/>
      <w:marLeft w:val="0"/>
      <w:marRight w:val="0"/>
      <w:marTop w:val="0"/>
      <w:marBottom w:val="0"/>
      <w:divBdr>
        <w:top w:val="none" w:sz="0" w:space="0" w:color="auto"/>
        <w:left w:val="none" w:sz="0" w:space="0" w:color="auto"/>
        <w:bottom w:val="none" w:sz="0" w:space="0" w:color="auto"/>
        <w:right w:val="none" w:sz="0" w:space="0" w:color="auto"/>
      </w:divBdr>
    </w:div>
    <w:div w:id="1851066217">
      <w:bodyDiv w:val="1"/>
      <w:marLeft w:val="0"/>
      <w:marRight w:val="0"/>
      <w:marTop w:val="0"/>
      <w:marBottom w:val="0"/>
      <w:divBdr>
        <w:top w:val="none" w:sz="0" w:space="0" w:color="auto"/>
        <w:left w:val="none" w:sz="0" w:space="0" w:color="auto"/>
        <w:bottom w:val="none" w:sz="0" w:space="0" w:color="auto"/>
        <w:right w:val="none" w:sz="0" w:space="0" w:color="auto"/>
      </w:divBdr>
    </w:div>
    <w:div w:id="1851286558">
      <w:bodyDiv w:val="1"/>
      <w:marLeft w:val="0"/>
      <w:marRight w:val="0"/>
      <w:marTop w:val="0"/>
      <w:marBottom w:val="0"/>
      <w:divBdr>
        <w:top w:val="none" w:sz="0" w:space="0" w:color="auto"/>
        <w:left w:val="none" w:sz="0" w:space="0" w:color="auto"/>
        <w:bottom w:val="none" w:sz="0" w:space="0" w:color="auto"/>
        <w:right w:val="none" w:sz="0" w:space="0" w:color="auto"/>
      </w:divBdr>
    </w:div>
    <w:div w:id="1851330959">
      <w:bodyDiv w:val="1"/>
      <w:marLeft w:val="0"/>
      <w:marRight w:val="0"/>
      <w:marTop w:val="0"/>
      <w:marBottom w:val="0"/>
      <w:divBdr>
        <w:top w:val="none" w:sz="0" w:space="0" w:color="auto"/>
        <w:left w:val="none" w:sz="0" w:space="0" w:color="auto"/>
        <w:bottom w:val="none" w:sz="0" w:space="0" w:color="auto"/>
        <w:right w:val="none" w:sz="0" w:space="0" w:color="auto"/>
      </w:divBdr>
    </w:div>
    <w:div w:id="1851331630">
      <w:bodyDiv w:val="1"/>
      <w:marLeft w:val="0"/>
      <w:marRight w:val="0"/>
      <w:marTop w:val="0"/>
      <w:marBottom w:val="0"/>
      <w:divBdr>
        <w:top w:val="none" w:sz="0" w:space="0" w:color="auto"/>
        <w:left w:val="none" w:sz="0" w:space="0" w:color="auto"/>
        <w:bottom w:val="none" w:sz="0" w:space="0" w:color="auto"/>
        <w:right w:val="none" w:sz="0" w:space="0" w:color="auto"/>
      </w:divBdr>
    </w:div>
    <w:div w:id="1851481905">
      <w:bodyDiv w:val="1"/>
      <w:marLeft w:val="0"/>
      <w:marRight w:val="0"/>
      <w:marTop w:val="0"/>
      <w:marBottom w:val="0"/>
      <w:divBdr>
        <w:top w:val="none" w:sz="0" w:space="0" w:color="auto"/>
        <w:left w:val="none" w:sz="0" w:space="0" w:color="auto"/>
        <w:bottom w:val="none" w:sz="0" w:space="0" w:color="auto"/>
        <w:right w:val="none" w:sz="0" w:space="0" w:color="auto"/>
      </w:divBdr>
    </w:div>
    <w:div w:id="1851602971">
      <w:bodyDiv w:val="1"/>
      <w:marLeft w:val="0"/>
      <w:marRight w:val="0"/>
      <w:marTop w:val="0"/>
      <w:marBottom w:val="0"/>
      <w:divBdr>
        <w:top w:val="none" w:sz="0" w:space="0" w:color="auto"/>
        <w:left w:val="none" w:sz="0" w:space="0" w:color="auto"/>
        <w:bottom w:val="none" w:sz="0" w:space="0" w:color="auto"/>
        <w:right w:val="none" w:sz="0" w:space="0" w:color="auto"/>
      </w:divBdr>
    </w:div>
    <w:div w:id="1851792431">
      <w:bodyDiv w:val="1"/>
      <w:marLeft w:val="0"/>
      <w:marRight w:val="0"/>
      <w:marTop w:val="0"/>
      <w:marBottom w:val="0"/>
      <w:divBdr>
        <w:top w:val="none" w:sz="0" w:space="0" w:color="auto"/>
        <w:left w:val="none" w:sz="0" w:space="0" w:color="auto"/>
        <w:bottom w:val="none" w:sz="0" w:space="0" w:color="auto"/>
        <w:right w:val="none" w:sz="0" w:space="0" w:color="auto"/>
      </w:divBdr>
    </w:div>
    <w:div w:id="1852261504">
      <w:bodyDiv w:val="1"/>
      <w:marLeft w:val="0"/>
      <w:marRight w:val="0"/>
      <w:marTop w:val="0"/>
      <w:marBottom w:val="0"/>
      <w:divBdr>
        <w:top w:val="none" w:sz="0" w:space="0" w:color="auto"/>
        <w:left w:val="none" w:sz="0" w:space="0" w:color="auto"/>
        <w:bottom w:val="none" w:sz="0" w:space="0" w:color="auto"/>
        <w:right w:val="none" w:sz="0" w:space="0" w:color="auto"/>
      </w:divBdr>
    </w:div>
    <w:div w:id="1852379367">
      <w:bodyDiv w:val="1"/>
      <w:marLeft w:val="0"/>
      <w:marRight w:val="0"/>
      <w:marTop w:val="0"/>
      <w:marBottom w:val="0"/>
      <w:divBdr>
        <w:top w:val="none" w:sz="0" w:space="0" w:color="auto"/>
        <w:left w:val="none" w:sz="0" w:space="0" w:color="auto"/>
        <w:bottom w:val="none" w:sz="0" w:space="0" w:color="auto"/>
        <w:right w:val="none" w:sz="0" w:space="0" w:color="auto"/>
      </w:divBdr>
    </w:div>
    <w:div w:id="1852572549">
      <w:bodyDiv w:val="1"/>
      <w:marLeft w:val="0"/>
      <w:marRight w:val="0"/>
      <w:marTop w:val="0"/>
      <w:marBottom w:val="0"/>
      <w:divBdr>
        <w:top w:val="none" w:sz="0" w:space="0" w:color="auto"/>
        <w:left w:val="none" w:sz="0" w:space="0" w:color="auto"/>
        <w:bottom w:val="none" w:sz="0" w:space="0" w:color="auto"/>
        <w:right w:val="none" w:sz="0" w:space="0" w:color="auto"/>
      </w:divBdr>
    </w:div>
    <w:div w:id="1852643012">
      <w:bodyDiv w:val="1"/>
      <w:marLeft w:val="0"/>
      <w:marRight w:val="0"/>
      <w:marTop w:val="0"/>
      <w:marBottom w:val="0"/>
      <w:divBdr>
        <w:top w:val="none" w:sz="0" w:space="0" w:color="auto"/>
        <w:left w:val="none" w:sz="0" w:space="0" w:color="auto"/>
        <w:bottom w:val="none" w:sz="0" w:space="0" w:color="auto"/>
        <w:right w:val="none" w:sz="0" w:space="0" w:color="auto"/>
      </w:divBdr>
      <w:divsChild>
        <w:div w:id="41295915">
          <w:marLeft w:val="0"/>
          <w:marRight w:val="0"/>
          <w:marTop w:val="0"/>
          <w:marBottom w:val="0"/>
          <w:divBdr>
            <w:top w:val="none" w:sz="0" w:space="0" w:color="auto"/>
            <w:left w:val="none" w:sz="0" w:space="0" w:color="auto"/>
            <w:bottom w:val="none" w:sz="0" w:space="0" w:color="auto"/>
            <w:right w:val="none" w:sz="0" w:space="0" w:color="auto"/>
          </w:divBdr>
        </w:div>
        <w:div w:id="62529909">
          <w:marLeft w:val="0"/>
          <w:marRight w:val="0"/>
          <w:marTop w:val="0"/>
          <w:marBottom w:val="0"/>
          <w:divBdr>
            <w:top w:val="none" w:sz="0" w:space="0" w:color="auto"/>
            <w:left w:val="none" w:sz="0" w:space="0" w:color="auto"/>
            <w:bottom w:val="none" w:sz="0" w:space="0" w:color="auto"/>
            <w:right w:val="none" w:sz="0" w:space="0" w:color="auto"/>
          </w:divBdr>
        </w:div>
        <w:div w:id="78600504">
          <w:marLeft w:val="0"/>
          <w:marRight w:val="0"/>
          <w:marTop w:val="0"/>
          <w:marBottom w:val="0"/>
          <w:divBdr>
            <w:top w:val="none" w:sz="0" w:space="0" w:color="auto"/>
            <w:left w:val="none" w:sz="0" w:space="0" w:color="auto"/>
            <w:bottom w:val="none" w:sz="0" w:space="0" w:color="auto"/>
            <w:right w:val="none" w:sz="0" w:space="0" w:color="auto"/>
          </w:divBdr>
        </w:div>
        <w:div w:id="116681189">
          <w:marLeft w:val="0"/>
          <w:marRight w:val="0"/>
          <w:marTop w:val="0"/>
          <w:marBottom w:val="0"/>
          <w:divBdr>
            <w:top w:val="none" w:sz="0" w:space="0" w:color="auto"/>
            <w:left w:val="none" w:sz="0" w:space="0" w:color="auto"/>
            <w:bottom w:val="none" w:sz="0" w:space="0" w:color="auto"/>
            <w:right w:val="none" w:sz="0" w:space="0" w:color="auto"/>
          </w:divBdr>
        </w:div>
        <w:div w:id="360010908">
          <w:marLeft w:val="0"/>
          <w:marRight w:val="0"/>
          <w:marTop w:val="0"/>
          <w:marBottom w:val="0"/>
          <w:divBdr>
            <w:top w:val="none" w:sz="0" w:space="0" w:color="auto"/>
            <w:left w:val="none" w:sz="0" w:space="0" w:color="auto"/>
            <w:bottom w:val="none" w:sz="0" w:space="0" w:color="auto"/>
            <w:right w:val="none" w:sz="0" w:space="0" w:color="auto"/>
          </w:divBdr>
        </w:div>
        <w:div w:id="360403277">
          <w:marLeft w:val="0"/>
          <w:marRight w:val="0"/>
          <w:marTop w:val="0"/>
          <w:marBottom w:val="0"/>
          <w:divBdr>
            <w:top w:val="none" w:sz="0" w:space="0" w:color="auto"/>
            <w:left w:val="none" w:sz="0" w:space="0" w:color="auto"/>
            <w:bottom w:val="none" w:sz="0" w:space="0" w:color="auto"/>
            <w:right w:val="none" w:sz="0" w:space="0" w:color="auto"/>
          </w:divBdr>
        </w:div>
        <w:div w:id="391315942">
          <w:marLeft w:val="0"/>
          <w:marRight w:val="0"/>
          <w:marTop w:val="0"/>
          <w:marBottom w:val="0"/>
          <w:divBdr>
            <w:top w:val="none" w:sz="0" w:space="0" w:color="auto"/>
            <w:left w:val="none" w:sz="0" w:space="0" w:color="auto"/>
            <w:bottom w:val="none" w:sz="0" w:space="0" w:color="auto"/>
            <w:right w:val="none" w:sz="0" w:space="0" w:color="auto"/>
          </w:divBdr>
        </w:div>
        <w:div w:id="394360502">
          <w:marLeft w:val="0"/>
          <w:marRight w:val="0"/>
          <w:marTop w:val="0"/>
          <w:marBottom w:val="0"/>
          <w:divBdr>
            <w:top w:val="none" w:sz="0" w:space="0" w:color="auto"/>
            <w:left w:val="none" w:sz="0" w:space="0" w:color="auto"/>
            <w:bottom w:val="none" w:sz="0" w:space="0" w:color="auto"/>
            <w:right w:val="none" w:sz="0" w:space="0" w:color="auto"/>
          </w:divBdr>
        </w:div>
        <w:div w:id="414668177">
          <w:marLeft w:val="0"/>
          <w:marRight w:val="0"/>
          <w:marTop w:val="0"/>
          <w:marBottom w:val="0"/>
          <w:divBdr>
            <w:top w:val="none" w:sz="0" w:space="0" w:color="auto"/>
            <w:left w:val="none" w:sz="0" w:space="0" w:color="auto"/>
            <w:bottom w:val="none" w:sz="0" w:space="0" w:color="auto"/>
            <w:right w:val="none" w:sz="0" w:space="0" w:color="auto"/>
          </w:divBdr>
        </w:div>
        <w:div w:id="488518083">
          <w:marLeft w:val="0"/>
          <w:marRight w:val="0"/>
          <w:marTop w:val="0"/>
          <w:marBottom w:val="0"/>
          <w:divBdr>
            <w:top w:val="none" w:sz="0" w:space="0" w:color="auto"/>
            <w:left w:val="none" w:sz="0" w:space="0" w:color="auto"/>
            <w:bottom w:val="none" w:sz="0" w:space="0" w:color="auto"/>
            <w:right w:val="none" w:sz="0" w:space="0" w:color="auto"/>
          </w:divBdr>
        </w:div>
        <w:div w:id="520320097">
          <w:marLeft w:val="0"/>
          <w:marRight w:val="0"/>
          <w:marTop w:val="0"/>
          <w:marBottom w:val="0"/>
          <w:divBdr>
            <w:top w:val="none" w:sz="0" w:space="0" w:color="auto"/>
            <w:left w:val="none" w:sz="0" w:space="0" w:color="auto"/>
            <w:bottom w:val="none" w:sz="0" w:space="0" w:color="auto"/>
            <w:right w:val="none" w:sz="0" w:space="0" w:color="auto"/>
          </w:divBdr>
        </w:div>
        <w:div w:id="581184674">
          <w:marLeft w:val="0"/>
          <w:marRight w:val="0"/>
          <w:marTop w:val="0"/>
          <w:marBottom w:val="0"/>
          <w:divBdr>
            <w:top w:val="none" w:sz="0" w:space="0" w:color="auto"/>
            <w:left w:val="none" w:sz="0" w:space="0" w:color="auto"/>
            <w:bottom w:val="none" w:sz="0" w:space="0" w:color="auto"/>
            <w:right w:val="none" w:sz="0" w:space="0" w:color="auto"/>
          </w:divBdr>
        </w:div>
        <w:div w:id="582033423">
          <w:marLeft w:val="0"/>
          <w:marRight w:val="0"/>
          <w:marTop w:val="0"/>
          <w:marBottom w:val="0"/>
          <w:divBdr>
            <w:top w:val="none" w:sz="0" w:space="0" w:color="auto"/>
            <w:left w:val="none" w:sz="0" w:space="0" w:color="auto"/>
            <w:bottom w:val="none" w:sz="0" w:space="0" w:color="auto"/>
            <w:right w:val="none" w:sz="0" w:space="0" w:color="auto"/>
          </w:divBdr>
        </w:div>
        <w:div w:id="624967948">
          <w:marLeft w:val="0"/>
          <w:marRight w:val="0"/>
          <w:marTop w:val="0"/>
          <w:marBottom w:val="0"/>
          <w:divBdr>
            <w:top w:val="none" w:sz="0" w:space="0" w:color="auto"/>
            <w:left w:val="none" w:sz="0" w:space="0" w:color="auto"/>
            <w:bottom w:val="none" w:sz="0" w:space="0" w:color="auto"/>
            <w:right w:val="none" w:sz="0" w:space="0" w:color="auto"/>
          </w:divBdr>
        </w:div>
        <w:div w:id="643857156">
          <w:marLeft w:val="0"/>
          <w:marRight w:val="0"/>
          <w:marTop w:val="0"/>
          <w:marBottom w:val="0"/>
          <w:divBdr>
            <w:top w:val="none" w:sz="0" w:space="0" w:color="auto"/>
            <w:left w:val="none" w:sz="0" w:space="0" w:color="auto"/>
            <w:bottom w:val="none" w:sz="0" w:space="0" w:color="auto"/>
            <w:right w:val="none" w:sz="0" w:space="0" w:color="auto"/>
          </w:divBdr>
        </w:div>
        <w:div w:id="682704636">
          <w:marLeft w:val="0"/>
          <w:marRight w:val="0"/>
          <w:marTop w:val="0"/>
          <w:marBottom w:val="0"/>
          <w:divBdr>
            <w:top w:val="none" w:sz="0" w:space="0" w:color="auto"/>
            <w:left w:val="none" w:sz="0" w:space="0" w:color="auto"/>
            <w:bottom w:val="none" w:sz="0" w:space="0" w:color="auto"/>
            <w:right w:val="none" w:sz="0" w:space="0" w:color="auto"/>
          </w:divBdr>
        </w:div>
        <w:div w:id="710959558">
          <w:marLeft w:val="0"/>
          <w:marRight w:val="0"/>
          <w:marTop w:val="0"/>
          <w:marBottom w:val="0"/>
          <w:divBdr>
            <w:top w:val="none" w:sz="0" w:space="0" w:color="auto"/>
            <w:left w:val="none" w:sz="0" w:space="0" w:color="auto"/>
            <w:bottom w:val="none" w:sz="0" w:space="0" w:color="auto"/>
            <w:right w:val="none" w:sz="0" w:space="0" w:color="auto"/>
          </w:divBdr>
        </w:div>
        <w:div w:id="747001583">
          <w:marLeft w:val="0"/>
          <w:marRight w:val="0"/>
          <w:marTop w:val="0"/>
          <w:marBottom w:val="0"/>
          <w:divBdr>
            <w:top w:val="none" w:sz="0" w:space="0" w:color="auto"/>
            <w:left w:val="none" w:sz="0" w:space="0" w:color="auto"/>
            <w:bottom w:val="none" w:sz="0" w:space="0" w:color="auto"/>
            <w:right w:val="none" w:sz="0" w:space="0" w:color="auto"/>
          </w:divBdr>
        </w:div>
        <w:div w:id="888491821">
          <w:marLeft w:val="0"/>
          <w:marRight w:val="0"/>
          <w:marTop w:val="0"/>
          <w:marBottom w:val="0"/>
          <w:divBdr>
            <w:top w:val="none" w:sz="0" w:space="0" w:color="auto"/>
            <w:left w:val="none" w:sz="0" w:space="0" w:color="auto"/>
            <w:bottom w:val="none" w:sz="0" w:space="0" w:color="auto"/>
            <w:right w:val="none" w:sz="0" w:space="0" w:color="auto"/>
          </w:divBdr>
        </w:div>
        <w:div w:id="927036021">
          <w:marLeft w:val="0"/>
          <w:marRight w:val="0"/>
          <w:marTop w:val="0"/>
          <w:marBottom w:val="0"/>
          <w:divBdr>
            <w:top w:val="none" w:sz="0" w:space="0" w:color="auto"/>
            <w:left w:val="none" w:sz="0" w:space="0" w:color="auto"/>
            <w:bottom w:val="none" w:sz="0" w:space="0" w:color="auto"/>
            <w:right w:val="none" w:sz="0" w:space="0" w:color="auto"/>
          </w:divBdr>
        </w:div>
        <w:div w:id="941959082">
          <w:marLeft w:val="0"/>
          <w:marRight w:val="0"/>
          <w:marTop w:val="0"/>
          <w:marBottom w:val="0"/>
          <w:divBdr>
            <w:top w:val="none" w:sz="0" w:space="0" w:color="auto"/>
            <w:left w:val="none" w:sz="0" w:space="0" w:color="auto"/>
            <w:bottom w:val="none" w:sz="0" w:space="0" w:color="auto"/>
            <w:right w:val="none" w:sz="0" w:space="0" w:color="auto"/>
          </w:divBdr>
        </w:div>
        <w:div w:id="950207688">
          <w:marLeft w:val="0"/>
          <w:marRight w:val="0"/>
          <w:marTop w:val="0"/>
          <w:marBottom w:val="0"/>
          <w:divBdr>
            <w:top w:val="none" w:sz="0" w:space="0" w:color="auto"/>
            <w:left w:val="none" w:sz="0" w:space="0" w:color="auto"/>
            <w:bottom w:val="none" w:sz="0" w:space="0" w:color="auto"/>
            <w:right w:val="none" w:sz="0" w:space="0" w:color="auto"/>
          </w:divBdr>
        </w:div>
        <w:div w:id="956109474">
          <w:marLeft w:val="0"/>
          <w:marRight w:val="0"/>
          <w:marTop w:val="0"/>
          <w:marBottom w:val="0"/>
          <w:divBdr>
            <w:top w:val="none" w:sz="0" w:space="0" w:color="auto"/>
            <w:left w:val="none" w:sz="0" w:space="0" w:color="auto"/>
            <w:bottom w:val="none" w:sz="0" w:space="0" w:color="auto"/>
            <w:right w:val="none" w:sz="0" w:space="0" w:color="auto"/>
          </w:divBdr>
        </w:div>
        <w:div w:id="1060518992">
          <w:marLeft w:val="0"/>
          <w:marRight w:val="0"/>
          <w:marTop w:val="0"/>
          <w:marBottom w:val="0"/>
          <w:divBdr>
            <w:top w:val="none" w:sz="0" w:space="0" w:color="auto"/>
            <w:left w:val="none" w:sz="0" w:space="0" w:color="auto"/>
            <w:bottom w:val="none" w:sz="0" w:space="0" w:color="auto"/>
            <w:right w:val="none" w:sz="0" w:space="0" w:color="auto"/>
          </w:divBdr>
        </w:div>
        <w:div w:id="1143423032">
          <w:marLeft w:val="0"/>
          <w:marRight w:val="0"/>
          <w:marTop w:val="0"/>
          <w:marBottom w:val="0"/>
          <w:divBdr>
            <w:top w:val="none" w:sz="0" w:space="0" w:color="auto"/>
            <w:left w:val="none" w:sz="0" w:space="0" w:color="auto"/>
            <w:bottom w:val="none" w:sz="0" w:space="0" w:color="auto"/>
            <w:right w:val="none" w:sz="0" w:space="0" w:color="auto"/>
          </w:divBdr>
        </w:div>
        <w:div w:id="1239482553">
          <w:marLeft w:val="0"/>
          <w:marRight w:val="0"/>
          <w:marTop w:val="0"/>
          <w:marBottom w:val="0"/>
          <w:divBdr>
            <w:top w:val="none" w:sz="0" w:space="0" w:color="auto"/>
            <w:left w:val="none" w:sz="0" w:space="0" w:color="auto"/>
            <w:bottom w:val="none" w:sz="0" w:space="0" w:color="auto"/>
            <w:right w:val="none" w:sz="0" w:space="0" w:color="auto"/>
          </w:divBdr>
        </w:div>
        <w:div w:id="1354376804">
          <w:marLeft w:val="0"/>
          <w:marRight w:val="0"/>
          <w:marTop w:val="0"/>
          <w:marBottom w:val="0"/>
          <w:divBdr>
            <w:top w:val="none" w:sz="0" w:space="0" w:color="auto"/>
            <w:left w:val="none" w:sz="0" w:space="0" w:color="auto"/>
            <w:bottom w:val="none" w:sz="0" w:space="0" w:color="auto"/>
            <w:right w:val="none" w:sz="0" w:space="0" w:color="auto"/>
          </w:divBdr>
        </w:div>
        <w:div w:id="1501238537">
          <w:marLeft w:val="0"/>
          <w:marRight w:val="0"/>
          <w:marTop w:val="0"/>
          <w:marBottom w:val="0"/>
          <w:divBdr>
            <w:top w:val="none" w:sz="0" w:space="0" w:color="auto"/>
            <w:left w:val="none" w:sz="0" w:space="0" w:color="auto"/>
            <w:bottom w:val="none" w:sz="0" w:space="0" w:color="auto"/>
            <w:right w:val="none" w:sz="0" w:space="0" w:color="auto"/>
          </w:divBdr>
        </w:div>
        <w:div w:id="1519080915">
          <w:marLeft w:val="0"/>
          <w:marRight w:val="0"/>
          <w:marTop w:val="0"/>
          <w:marBottom w:val="0"/>
          <w:divBdr>
            <w:top w:val="none" w:sz="0" w:space="0" w:color="auto"/>
            <w:left w:val="none" w:sz="0" w:space="0" w:color="auto"/>
            <w:bottom w:val="none" w:sz="0" w:space="0" w:color="auto"/>
            <w:right w:val="none" w:sz="0" w:space="0" w:color="auto"/>
          </w:divBdr>
        </w:div>
        <w:div w:id="1550914950">
          <w:marLeft w:val="0"/>
          <w:marRight w:val="0"/>
          <w:marTop w:val="0"/>
          <w:marBottom w:val="0"/>
          <w:divBdr>
            <w:top w:val="none" w:sz="0" w:space="0" w:color="auto"/>
            <w:left w:val="none" w:sz="0" w:space="0" w:color="auto"/>
            <w:bottom w:val="none" w:sz="0" w:space="0" w:color="auto"/>
            <w:right w:val="none" w:sz="0" w:space="0" w:color="auto"/>
          </w:divBdr>
        </w:div>
        <w:div w:id="1590964777">
          <w:marLeft w:val="0"/>
          <w:marRight w:val="0"/>
          <w:marTop w:val="0"/>
          <w:marBottom w:val="0"/>
          <w:divBdr>
            <w:top w:val="none" w:sz="0" w:space="0" w:color="auto"/>
            <w:left w:val="none" w:sz="0" w:space="0" w:color="auto"/>
            <w:bottom w:val="none" w:sz="0" w:space="0" w:color="auto"/>
            <w:right w:val="none" w:sz="0" w:space="0" w:color="auto"/>
          </w:divBdr>
        </w:div>
        <w:div w:id="1595506619">
          <w:marLeft w:val="0"/>
          <w:marRight w:val="0"/>
          <w:marTop w:val="0"/>
          <w:marBottom w:val="0"/>
          <w:divBdr>
            <w:top w:val="none" w:sz="0" w:space="0" w:color="auto"/>
            <w:left w:val="none" w:sz="0" w:space="0" w:color="auto"/>
            <w:bottom w:val="none" w:sz="0" w:space="0" w:color="auto"/>
            <w:right w:val="none" w:sz="0" w:space="0" w:color="auto"/>
          </w:divBdr>
        </w:div>
        <w:div w:id="1768848038">
          <w:marLeft w:val="0"/>
          <w:marRight w:val="0"/>
          <w:marTop w:val="0"/>
          <w:marBottom w:val="0"/>
          <w:divBdr>
            <w:top w:val="none" w:sz="0" w:space="0" w:color="auto"/>
            <w:left w:val="none" w:sz="0" w:space="0" w:color="auto"/>
            <w:bottom w:val="none" w:sz="0" w:space="0" w:color="auto"/>
            <w:right w:val="none" w:sz="0" w:space="0" w:color="auto"/>
          </w:divBdr>
        </w:div>
        <w:div w:id="1772898463">
          <w:marLeft w:val="0"/>
          <w:marRight w:val="0"/>
          <w:marTop w:val="0"/>
          <w:marBottom w:val="0"/>
          <w:divBdr>
            <w:top w:val="none" w:sz="0" w:space="0" w:color="auto"/>
            <w:left w:val="none" w:sz="0" w:space="0" w:color="auto"/>
            <w:bottom w:val="none" w:sz="0" w:space="0" w:color="auto"/>
            <w:right w:val="none" w:sz="0" w:space="0" w:color="auto"/>
          </w:divBdr>
        </w:div>
        <w:div w:id="1827088057">
          <w:marLeft w:val="0"/>
          <w:marRight w:val="0"/>
          <w:marTop w:val="0"/>
          <w:marBottom w:val="0"/>
          <w:divBdr>
            <w:top w:val="none" w:sz="0" w:space="0" w:color="auto"/>
            <w:left w:val="none" w:sz="0" w:space="0" w:color="auto"/>
            <w:bottom w:val="none" w:sz="0" w:space="0" w:color="auto"/>
            <w:right w:val="none" w:sz="0" w:space="0" w:color="auto"/>
          </w:divBdr>
        </w:div>
        <w:div w:id="1830948648">
          <w:marLeft w:val="0"/>
          <w:marRight w:val="0"/>
          <w:marTop w:val="0"/>
          <w:marBottom w:val="0"/>
          <w:divBdr>
            <w:top w:val="none" w:sz="0" w:space="0" w:color="auto"/>
            <w:left w:val="none" w:sz="0" w:space="0" w:color="auto"/>
            <w:bottom w:val="none" w:sz="0" w:space="0" w:color="auto"/>
            <w:right w:val="none" w:sz="0" w:space="0" w:color="auto"/>
          </w:divBdr>
        </w:div>
        <w:div w:id="1872838933">
          <w:marLeft w:val="0"/>
          <w:marRight w:val="0"/>
          <w:marTop w:val="0"/>
          <w:marBottom w:val="0"/>
          <w:divBdr>
            <w:top w:val="none" w:sz="0" w:space="0" w:color="auto"/>
            <w:left w:val="none" w:sz="0" w:space="0" w:color="auto"/>
            <w:bottom w:val="none" w:sz="0" w:space="0" w:color="auto"/>
            <w:right w:val="none" w:sz="0" w:space="0" w:color="auto"/>
          </w:divBdr>
        </w:div>
        <w:div w:id="1894735713">
          <w:marLeft w:val="0"/>
          <w:marRight w:val="0"/>
          <w:marTop w:val="0"/>
          <w:marBottom w:val="0"/>
          <w:divBdr>
            <w:top w:val="none" w:sz="0" w:space="0" w:color="auto"/>
            <w:left w:val="none" w:sz="0" w:space="0" w:color="auto"/>
            <w:bottom w:val="none" w:sz="0" w:space="0" w:color="auto"/>
            <w:right w:val="none" w:sz="0" w:space="0" w:color="auto"/>
          </w:divBdr>
        </w:div>
        <w:div w:id="1997606814">
          <w:marLeft w:val="0"/>
          <w:marRight w:val="0"/>
          <w:marTop w:val="0"/>
          <w:marBottom w:val="0"/>
          <w:divBdr>
            <w:top w:val="none" w:sz="0" w:space="0" w:color="auto"/>
            <w:left w:val="none" w:sz="0" w:space="0" w:color="auto"/>
            <w:bottom w:val="none" w:sz="0" w:space="0" w:color="auto"/>
            <w:right w:val="none" w:sz="0" w:space="0" w:color="auto"/>
          </w:divBdr>
        </w:div>
        <w:div w:id="2000578552">
          <w:marLeft w:val="0"/>
          <w:marRight w:val="0"/>
          <w:marTop w:val="0"/>
          <w:marBottom w:val="0"/>
          <w:divBdr>
            <w:top w:val="none" w:sz="0" w:space="0" w:color="auto"/>
            <w:left w:val="none" w:sz="0" w:space="0" w:color="auto"/>
            <w:bottom w:val="none" w:sz="0" w:space="0" w:color="auto"/>
            <w:right w:val="none" w:sz="0" w:space="0" w:color="auto"/>
          </w:divBdr>
        </w:div>
        <w:div w:id="2003123690">
          <w:marLeft w:val="0"/>
          <w:marRight w:val="0"/>
          <w:marTop w:val="0"/>
          <w:marBottom w:val="0"/>
          <w:divBdr>
            <w:top w:val="none" w:sz="0" w:space="0" w:color="auto"/>
            <w:left w:val="none" w:sz="0" w:space="0" w:color="auto"/>
            <w:bottom w:val="none" w:sz="0" w:space="0" w:color="auto"/>
            <w:right w:val="none" w:sz="0" w:space="0" w:color="auto"/>
          </w:divBdr>
        </w:div>
        <w:div w:id="2015110584">
          <w:marLeft w:val="0"/>
          <w:marRight w:val="0"/>
          <w:marTop w:val="0"/>
          <w:marBottom w:val="0"/>
          <w:divBdr>
            <w:top w:val="none" w:sz="0" w:space="0" w:color="auto"/>
            <w:left w:val="none" w:sz="0" w:space="0" w:color="auto"/>
            <w:bottom w:val="none" w:sz="0" w:space="0" w:color="auto"/>
            <w:right w:val="none" w:sz="0" w:space="0" w:color="auto"/>
          </w:divBdr>
        </w:div>
        <w:div w:id="2018464344">
          <w:marLeft w:val="0"/>
          <w:marRight w:val="0"/>
          <w:marTop w:val="0"/>
          <w:marBottom w:val="0"/>
          <w:divBdr>
            <w:top w:val="none" w:sz="0" w:space="0" w:color="auto"/>
            <w:left w:val="none" w:sz="0" w:space="0" w:color="auto"/>
            <w:bottom w:val="none" w:sz="0" w:space="0" w:color="auto"/>
            <w:right w:val="none" w:sz="0" w:space="0" w:color="auto"/>
          </w:divBdr>
        </w:div>
        <w:div w:id="2066953955">
          <w:marLeft w:val="0"/>
          <w:marRight w:val="0"/>
          <w:marTop w:val="0"/>
          <w:marBottom w:val="0"/>
          <w:divBdr>
            <w:top w:val="none" w:sz="0" w:space="0" w:color="auto"/>
            <w:left w:val="none" w:sz="0" w:space="0" w:color="auto"/>
            <w:bottom w:val="none" w:sz="0" w:space="0" w:color="auto"/>
            <w:right w:val="none" w:sz="0" w:space="0" w:color="auto"/>
          </w:divBdr>
        </w:div>
      </w:divsChild>
    </w:div>
    <w:div w:id="1852720073">
      <w:bodyDiv w:val="1"/>
      <w:marLeft w:val="0"/>
      <w:marRight w:val="0"/>
      <w:marTop w:val="0"/>
      <w:marBottom w:val="0"/>
      <w:divBdr>
        <w:top w:val="none" w:sz="0" w:space="0" w:color="auto"/>
        <w:left w:val="none" w:sz="0" w:space="0" w:color="auto"/>
        <w:bottom w:val="none" w:sz="0" w:space="0" w:color="auto"/>
        <w:right w:val="none" w:sz="0" w:space="0" w:color="auto"/>
      </w:divBdr>
    </w:div>
    <w:div w:id="1852908819">
      <w:bodyDiv w:val="1"/>
      <w:marLeft w:val="0"/>
      <w:marRight w:val="0"/>
      <w:marTop w:val="0"/>
      <w:marBottom w:val="0"/>
      <w:divBdr>
        <w:top w:val="none" w:sz="0" w:space="0" w:color="auto"/>
        <w:left w:val="none" w:sz="0" w:space="0" w:color="auto"/>
        <w:bottom w:val="none" w:sz="0" w:space="0" w:color="auto"/>
        <w:right w:val="none" w:sz="0" w:space="0" w:color="auto"/>
      </w:divBdr>
    </w:div>
    <w:div w:id="1852913913">
      <w:bodyDiv w:val="1"/>
      <w:marLeft w:val="0"/>
      <w:marRight w:val="0"/>
      <w:marTop w:val="0"/>
      <w:marBottom w:val="0"/>
      <w:divBdr>
        <w:top w:val="none" w:sz="0" w:space="0" w:color="auto"/>
        <w:left w:val="none" w:sz="0" w:space="0" w:color="auto"/>
        <w:bottom w:val="none" w:sz="0" w:space="0" w:color="auto"/>
        <w:right w:val="none" w:sz="0" w:space="0" w:color="auto"/>
      </w:divBdr>
      <w:divsChild>
        <w:div w:id="43799831">
          <w:marLeft w:val="0"/>
          <w:marRight w:val="0"/>
          <w:marTop w:val="0"/>
          <w:marBottom w:val="0"/>
          <w:divBdr>
            <w:top w:val="none" w:sz="0" w:space="0" w:color="auto"/>
            <w:left w:val="none" w:sz="0" w:space="0" w:color="auto"/>
            <w:bottom w:val="none" w:sz="0" w:space="0" w:color="auto"/>
            <w:right w:val="none" w:sz="0" w:space="0" w:color="auto"/>
          </w:divBdr>
        </w:div>
        <w:div w:id="154734281">
          <w:marLeft w:val="0"/>
          <w:marRight w:val="0"/>
          <w:marTop w:val="0"/>
          <w:marBottom w:val="0"/>
          <w:divBdr>
            <w:top w:val="none" w:sz="0" w:space="0" w:color="auto"/>
            <w:left w:val="none" w:sz="0" w:space="0" w:color="auto"/>
            <w:bottom w:val="none" w:sz="0" w:space="0" w:color="auto"/>
            <w:right w:val="none" w:sz="0" w:space="0" w:color="auto"/>
          </w:divBdr>
        </w:div>
        <w:div w:id="180903657">
          <w:marLeft w:val="0"/>
          <w:marRight w:val="0"/>
          <w:marTop w:val="0"/>
          <w:marBottom w:val="0"/>
          <w:divBdr>
            <w:top w:val="none" w:sz="0" w:space="0" w:color="auto"/>
            <w:left w:val="none" w:sz="0" w:space="0" w:color="auto"/>
            <w:bottom w:val="none" w:sz="0" w:space="0" w:color="auto"/>
            <w:right w:val="none" w:sz="0" w:space="0" w:color="auto"/>
          </w:divBdr>
        </w:div>
        <w:div w:id="305161366">
          <w:marLeft w:val="0"/>
          <w:marRight w:val="0"/>
          <w:marTop w:val="0"/>
          <w:marBottom w:val="0"/>
          <w:divBdr>
            <w:top w:val="none" w:sz="0" w:space="0" w:color="auto"/>
            <w:left w:val="none" w:sz="0" w:space="0" w:color="auto"/>
            <w:bottom w:val="none" w:sz="0" w:space="0" w:color="auto"/>
            <w:right w:val="none" w:sz="0" w:space="0" w:color="auto"/>
          </w:divBdr>
        </w:div>
        <w:div w:id="358163759">
          <w:marLeft w:val="0"/>
          <w:marRight w:val="0"/>
          <w:marTop w:val="0"/>
          <w:marBottom w:val="0"/>
          <w:divBdr>
            <w:top w:val="none" w:sz="0" w:space="0" w:color="auto"/>
            <w:left w:val="none" w:sz="0" w:space="0" w:color="auto"/>
            <w:bottom w:val="none" w:sz="0" w:space="0" w:color="auto"/>
            <w:right w:val="none" w:sz="0" w:space="0" w:color="auto"/>
          </w:divBdr>
        </w:div>
        <w:div w:id="368723843">
          <w:marLeft w:val="0"/>
          <w:marRight w:val="0"/>
          <w:marTop w:val="0"/>
          <w:marBottom w:val="0"/>
          <w:divBdr>
            <w:top w:val="none" w:sz="0" w:space="0" w:color="auto"/>
            <w:left w:val="none" w:sz="0" w:space="0" w:color="auto"/>
            <w:bottom w:val="none" w:sz="0" w:space="0" w:color="auto"/>
            <w:right w:val="none" w:sz="0" w:space="0" w:color="auto"/>
          </w:divBdr>
        </w:div>
        <w:div w:id="436215817">
          <w:marLeft w:val="0"/>
          <w:marRight w:val="0"/>
          <w:marTop w:val="0"/>
          <w:marBottom w:val="0"/>
          <w:divBdr>
            <w:top w:val="none" w:sz="0" w:space="0" w:color="auto"/>
            <w:left w:val="none" w:sz="0" w:space="0" w:color="auto"/>
            <w:bottom w:val="none" w:sz="0" w:space="0" w:color="auto"/>
            <w:right w:val="none" w:sz="0" w:space="0" w:color="auto"/>
          </w:divBdr>
        </w:div>
        <w:div w:id="476268386">
          <w:marLeft w:val="0"/>
          <w:marRight w:val="0"/>
          <w:marTop w:val="0"/>
          <w:marBottom w:val="0"/>
          <w:divBdr>
            <w:top w:val="none" w:sz="0" w:space="0" w:color="auto"/>
            <w:left w:val="none" w:sz="0" w:space="0" w:color="auto"/>
            <w:bottom w:val="none" w:sz="0" w:space="0" w:color="auto"/>
            <w:right w:val="none" w:sz="0" w:space="0" w:color="auto"/>
          </w:divBdr>
        </w:div>
        <w:div w:id="536551497">
          <w:marLeft w:val="0"/>
          <w:marRight w:val="0"/>
          <w:marTop w:val="0"/>
          <w:marBottom w:val="0"/>
          <w:divBdr>
            <w:top w:val="none" w:sz="0" w:space="0" w:color="auto"/>
            <w:left w:val="none" w:sz="0" w:space="0" w:color="auto"/>
            <w:bottom w:val="none" w:sz="0" w:space="0" w:color="auto"/>
            <w:right w:val="none" w:sz="0" w:space="0" w:color="auto"/>
          </w:divBdr>
        </w:div>
        <w:div w:id="558983023">
          <w:marLeft w:val="0"/>
          <w:marRight w:val="0"/>
          <w:marTop w:val="0"/>
          <w:marBottom w:val="0"/>
          <w:divBdr>
            <w:top w:val="none" w:sz="0" w:space="0" w:color="auto"/>
            <w:left w:val="none" w:sz="0" w:space="0" w:color="auto"/>
            <w:bottom w:val="none" w:sz="0" w:space="0" w:color="auto"/>
            <w:right w:val="none" w:sz="0" w:space="0" w:color="auto"/>
          </w:divBdr>
        </w:div>
        <w:div w:id="573979497">
          <w:marLeft w:val="0"/>
          <w:marRight w:val="0"/>
          <w:marTop w:val="0"/>
          <w:marBottom w:val="0"/>
          <w:divBdr>
            <w:top w:val="none" w:sz="0" w:space="0" w:color="auto"/>
            <w:left w:val="none" w:sz="0" w:space="0" w:color="auto"/>
            <w:bottom w:val="none" w:sz="0" w:space="0" w:color="auto"/>
            <w:right w:val="none" w:sz="0" w:space="0" w:color="auto"/>
          </w:divBdr>
        </w:div>
        <w:div w:id="592783965">
          <w:marLeft w:val="0"/>
          <w:marRight w:val="0"/>
          <w:marTop w:val="0"/>
          <w:marBottom w:val="0"/>
          <w:divBdr>
            <w:top w:val="none" w:sz="0" w:space="0" w:color="auto"/>
            <w:left w:val="none" w:sz="0" w:space="0" w:color="auto"/>
            <w:bottom w:val="none" w:sz="0" w:space="0" w:color="auto"/>
            <w:right w:val="none" w:sz="0" w:space="0" w:color="auto"/>
          </w:divBdr>
        </w:div>
        <w:div w:id="594442508">
          <w:marLeft w:val="0"/>
          <w:marRight w:val="0"/>
          <w:marTop w:val="0"/>
          <w:marBottom w:val="0"/>
          <w:divBdr>
            <w:top w:val="none" w:sz="0" w:space="0" w:color="auto"/>
            <w:left w:val="none" w:sz="0" w:space="0" w:color="auto"/>
            <w:bottom w:val="none" w:sz="0" w:space="0" w:color="auto"/>
            <w:right w:val="none" w:sz="0" w:space="0" w:color="auto"/>
          </w:divBdr>
        </w:div>
        <w:div w:id="610626862">
          <w:marLeft w:val="0"/>
          <w:marRight w:val="0"/>
          <w:marTop w:val="0"/>
          <w:marBottom w:val="0"/>
          <w:divBdr>
            <w:top w:val="none" w:sz="0" w:space="0" w:color="auto"/>
            <w:left w:val="none" w:sz="0" w:space="0" w:color="auto"/>
            <w:bottom w:val="none" w:sz="0" w:space="0" w:color="auto"/>
            <w:right w:val="none" w:sz="0" w:space="0" w:color="auto"/>
          </w:divBdr>
        </w:div>
        <w:div w:id="639069531">
          <w:marLeft w:val="0"/>
          <w:marRight w:val="0"/>
          <w:marTop w:val="0"/>
          <w:marBottom w:val="0"/>
          <w:divBdr>
            <w:top w:val="none" w:sz="0" w:space="0" w:color="auto"/>
            <w:left w:val="none" w:sz="0" w:space="0" w:color="auto"/>
            <w:bottom w:val="none" w:sz="0" w:space="0" w:color="auto"/>
            <w:right w:val="none" w:sz="0" w:space="0" w:color="auto"/>
          </w:divBdr>
        </w:div>
        <w:div w:id="721710288">
          <w:marLeft w:val="0"/>
          <w:marRight w:val="0"/>
          <w:marTop w:val="0"/>
          <w:marBottom w:val="0"/>
          <w:divBdr>
            <w:top w:val="none" w:sz="0" w:space="0" w:color="auto"/>
            <w:left w:val="none" w:sz="0" w:space="0" w:color="auto"/>
            <w:bottom w:val="none" w:sz="0" w:space="0" w:color="auto"/>
            <w:right w:val="none" w:sz="0" w:space="0" w:color="auto"/>
          </w:divBdr>
        </w:div>
        <w:div w:id="769274006">
          <w:marLeft w:val="0"/>
          <w:marRight w:val="0"/>
          <w:marTop w:val="0"/>
          <w:marBottom w:val="0"/>
          <w:divBdr>
            <w:top w:val="none" w:sz="0" w:space="0" w:color="auto"/>
            <w:left w:val="none" w:sz="0" w:space="0" w:color="auto"/>
            <w:bottom w:val="none" w:sz="0" w:space="0" w:color="auto"/>
            <w:right w:val="none" w:sz="0" w:space="0" w:color="auto"/>
          </w:divBdr>
        </w:div>
        <w:div w:id="818961955">
          <w:marLeft w:val="0"/>
          <w:marRight w:val="0"/>
          <w:marTop w:val="0"/>
          <w:marBottom w:val="0"/>
          <w:divBdr>
            <w:top w:val="none" w:sz="0" w:space="0" w:color="auto"/>
            <w:left w:val="none" w:sz="0" w:space="0" w:color="auto"/>
            <w:bottom w:val="none" w:sz="0" w:space="0" w:color="auto"/>
            <w:right w:val="none" w:sz="0" w:space="0" w:color="auto"/>
          </w:divBdr>
        </w:div>
        <w:div w:id="897014441">
          <w:marLeft w:val="0"/>
          <w:marRight w:val="0"/>
          <w:marTop w:val="0"/>
          <w:marBottom w:val="0"/>
          <w:divBdr>
            <w:top w:val="none" w:sz="0" w:space="0" w:color="auto"/>
            <w:left w:val="none" w:sz="0" w:space="0" w:color="auto"/>
            <w:bottom w:val="none" w:sz="0" w:space="0" w:color="auto"/>
            <w:right w:val="none" w:sz="0" w:space="0" w:color="auto"/>
          </w:divBdr>
        </w:div>
        <w:div w:id="937056695">
          <w:marLeft w:val="0"/>
          <w:marRight w:val="0"/>
          <w:marTop w:val="0"/>
          <w:marBottom w:val="0"/>
          <w:divBdr>
            <w:top w:val="none" w:sz="0" w:space="0" w:color="auto"/>
            <w:left w:val="none" w:sz="0" w:space="0" w:color="auto"/>
            <w:bottom w:val="none" w:sz="0" w:space="0" w:color="auto"/>
            <w:right w:val="none" w:sz="0" w:space="0" w:color="auto"/>
          </w:divBdr>
        </w:div>
        <w:div w:id="947081150">
          <w:marLeft w:val="0"/>
          <w:marRight w:val="0"/>
          <w:marTop w:val="0"/>
          <w:marBottom w:val="0"/>
          <w:divBdr>
            <w:top w:val="none" w:sz="0" w:space="0" w:color="auto"/>
            <w:left w:val="none" w:sz="0" w:space="0" w:color="auto"/>
            <w:bottom w:val="none" w:sz="0" w:space="0" w:color="auto"/>
            <w:right w:val="none" w:sz="0" w:space="0" w:color="auto"/>
          </w:divBdr>
        </w:div>
        <w:div w:id="959143396">
          <w:marLeft w:val="0"/>
          <w:marRight w:val="0"/>
          <w:marTop w:val="0"/>
          <w:marBottom w:val="0"/>
          <w:divBdr>
            <w:top w:val="none" w:sz="0" w:space="0" w:color="auto"/>
            <w:left w:val="none" w:sz="0" w:space="0" w:color="auto"/>
            <w:bottom w:val="none" w:sz="0" w:space="0" w:color="auto"/>
            <w:right w:val="none" w:sz="0" w:space="0" w:color="auto"/>
          </w:divBdr>
        </w:div>
        <w:div w:id="1040473212">
          <w:marLeft w:val="0"/>
          <w:marRight w:val="0"/>
          <w:marTop w:val="0"/>
          <w:marBottom w:val="0"/>
          <w:divBdr>
            <w:top w:val="none" w:sz="0" w:space="0" w:color="auto"/>
            <w:left w:val="none" w:sz="0" w:space="0" w:color="auto"/>
            <w:bottom w:val="none" w:sz="0" w:space="0" w:color="auto"/>
            <w:right w:val="none" w:sz="0" w:space="0" w:color="auto"/>
          </w:divBdr>
        </w:div>
        <w:div w:id="1226792333">
          <w:marLeft w:val="0"/>
          <w:marRight w:val="0"/>
          <w:marTop w:val="0"/>
          <w:marBottom w:val="0"/>
          <w:divBdr>
            <w:top w:val="none" w:sz="0" w:space="0" w:color="auto"/>
            <w:left w:val="none" w:sz="0" w:space="0" w:color="auto"/>
            <w:bottom w:val="none" w:sz="0" w:space="0" w:color="auto"/>
            <w:right w:val="none" w:sz="0" w:space="0" w:color="auto"/>
          </w:divBdr>
        </w:div>
        <w:div w:id="1371145773">
          <w:marLeft w:val="0"/>
          <w:marRight w:val="0"/>
          <w:marTop w:val="0"/>
          <w:marBottom w:val="0"/>
          <w:divBdr>
            <w:top w:val="none" w:sz="0" w:space="0" w:color="auto"/>
            <w:left w:val="none" w:sz="0" w:space="0" w:color="auto"/>
            <w:bottom w:val="none" w:sz="0" w:space="0" w:color="auto"/>
            <w:right w:val="none" w:sz="0" w:space="0" w:color="auto"/>
          </w:divBdr>
        </w:div>
        <w:div w:id="1376269179">
          <w:marLeft w:val="0"/>
          <w:marRight w:val="0"/>
          <w:marTop w:val="0"/>
          <w:marBottom w:val="0"/>
          <w:divBdr>
            <w:top w:val="none" w:sz="0" w:space="0" w:color="auto"/>
            <w:left w:val="none" w:sz="0" w:space="0" w:color="auto"/>
            <w:bottom w:val="none" w:sz="0" w:space="0" w:color="auto"/>
            <w:right w:val="none" w:sz="0" w:space="0" w:color="auto"/>
          </w:divBdr>
        </w:div>
        <w:div w:id="1408573103">
          <w:marLeft w:val="0"/>
          <w:marRight w:val="0"/>
          <w:marTop w:val="0"/>
          <w:marBottom w:val="0"/>
          <w:divBdr>
            <w:top w:val="none" w:sz="0" w:space="0" w:color="auto"/>
            <w:left w:val="none" w:sz="0" w:space="0" w:color="auto"/>
            <w:bottom w:val="none" w:sz="0" w:space="0" w:color="auto"/>
            <w:right w:val="none" w:sz="0" w:space="0" w:color="auto"/>
          </w:divBdr>
        </w:div>
        <w:div w:id="1426344462">
          <w:marLeft w:val="0"/>
          <w:marRight w:val="0"/>
          <w:marTop w:val="0"/>
          <w:marBottom w:val="0"/>
          <w:divBdr>
            <w:top w:val="none" w:sz="0" w:space="0" w:color="auto"/>
            <w:left w:val="none" w:sz="0" w:space="0" w:color="auto"/>
            <w:bottom w:val="none" w:sz="0" w:space="0" w:color="auto"/>
            <w:right w:val="none" w:sz="0" w:space="0" w:color="auto"/>
          </w:divBdr>
        </w:div>
        <w:div w:id="1460804256">
          <w:marLeft w:val="0"/>
          <w:marRight w:val="0"/>
          <w:marTop w:val="0"/>
          <w:marBottom w:val="0"/>
          <w:divBdr>
            <w:top w:val="none" w:sz="0" w:space="0" w:color="auto"/>
            <w:left w:val="none" w:sz="0" w:space="0" w:color="auto"/>
            <w:bottom w:val="none" w:sz="0" w:space="0" w:color="auto"/>
            <w:right w:val="none" w:sz="0" w:space="0" w:color="auto"/>
          </w:divBdr>
        </w:div>
        <w:div w:id="1494179950">
          <w:marLeft w:val="0"/>
          <w:marRight w:val="0"/>
          <w:marTop w:val="0"/>
          <w:marBottom w:val="0"/>
          <w:divBdr>
            <w:top w:val="none" w:sz="0" w:space="0" w:color="auto"/>
            <w:left w:val="none" w:sz="0" w:space="0" w:color="auto"/>
            <w:bottom w:val="none" w:sz="0" w:space="0" w:color="auto"/>
            <w:right w:val="none" w:sz="0" w:space="0" w:color="auto"/>
          </w:divBdr>
        </w:div>
        <w:div w:id="1563129633">
          <w:marLeft w:val="0"/>
          <w:marRight w:val="0"/>
          <w:marTop w:val="0"/>
          <w:marBottom w:val="0"/>
          <w:divBdr>
            <w:top w:val="none" w:sz="0" w:space="0" w:color="auto"/>
            <w:left w:val="none" w:sz="0" w:space="0" w:color="auto"/>
            <w:bottom w:val="none" w:sz="0" w:space="0" w:color="auto"/>
            <w:right w:val="none" w:sz="0" w:space="0" w:color="auto"/>
          </w:divBdr>
        </w:div>
        <w:div w:id="1574201929">
          <w:marLeft w:val="0"/>
          <w:marRight w:val="0"/>
          <w:marTop w:val="0"/>
          <w:marBottom w:val="0"/>
          <w:divBdr>
            <w:top w:val="none" w:sz="0" w:space="0" w:color="auto"/>
            <w:left w:val="none" w:sz="0" w:space="0" w:color="auto"/>
            <w:bottom w:val="none" w:sz="0" w:space="0" w:color="auto"/>
            <w:right w:val="none" w:sz="0" w:space="0" w:color="auto"/>
          </w:divBdr>
        </w:div>
        <w:div w:id="1588073099">
          <w:marLeft w:val="0"/>
          <w:marRight w:val="0"/>
          <w:marTop w:val="0"/>
          <w:marBottom w:val="0"/>
          <w:divBdr>
            <w:top w:val="none" w:sz="0" w:space="0" w:color="auto"/>
            <w:left w:val="none" w:sz="0" w:space="0" w:color="auto"/>
            <w:bottom w:val="none" w:sz="0" w:space="0" w:color="auto"/>
            <w:right w:val="none" w:sz="0" w:space="0" w:color="auto"/>
          </w:divBdr>
        </w:div>
        <w:div w:id="1639727082">
          <w:marLeft w:val="0"/>
          <w:marRight w:val="0"/>
          <w:marTop w:val="0"/>
          <w:marBottom w:val="0"/>
          <w:divBdr>
            <w:top w:val="none" w:sz="0" w:space="0" w:color="auto"/>
            <w:left w:val="none" w:sz="0" w:space="0" w:color="auto"/>
            <w:bottom w:val="none" w:sz="0" w:space="0" w:color="auto"/>
            <w:right w:val="none" w:sz="0" w:space="0" w:color="auto"/>
          </w:divBdr>
        </w:div>
        <w:div w:id="1715806727">
          <w:marLeft w:val="0"/>
          <w:marRight w:val="0"/>
          <w:marTop w:val="0"/>
          <w:marBottom w:val="0"/>
          <w:divBdr>
            <w:top w:val="none" w:sz="0" w:space="0" w:color="auto"/>
            <w:left w:val="none" w:sz="0" w:space="0" w:color="auto"/>
            <w:bottom w:val="none" w:sz="0" w:space="0" w:color="auto"/>
            <w:right w:val="none" w:sz="0" w:space="0" w:color="auto"/>
          </w:divBdr>
        </w:div>
        <w:div w:id="1786845578">
          <w:marLeft w:val="0"/>
          <w:marRight w:val="0"/>
          <w:marTop w:val="0"/>
          <w:marBottom w:val="0"/>
          <w:divBdr>
            <w:top w:val="none" w:sz="0" w:space="0" w:color="auto"/>
            <w:left w:val="none" w:sz="0" w:space="0" w:color="auto"/>
            <w:bottom w:val="none" w:sz="0" w:space="0" w:color="auto"/>
            <w:right w:val="none" w:sz="0" w:space="0" w:color="auto"/>
          </w:divBdr>
        </w:div>
        <w:div w:id="1900246113">
          <w:marLeft w:val="0"/>
          <w:marRight w:val="0"/>
          <w:marTop w:val="0"/>
          <w:marBottom w:val="0"/>
          <w:divBdr>
            <w:top w:val="none" w:sz="0" w:space="0" w:color="auto"/>
            <w:left w:val="none" w:sz="0" w:space="0" w:color="auto"/>
            <w:bottom w:val="none" w:sz="0" w:space="0" w:color="auto"/>
            <w:right w:val="none" w:sz="0" w:space="0" w:color="auto"/>
          </w:divBdr>
        </w:div>
        <w:div w:id="2004628590">
          <w:marLeft w:val="0"/>
          <w:marRight w:val="0"/>
          <w:marTop w:val="0"/>
          <w:marBottom w:val="0"/>
          <w:divBdr>
            <w:top w:val="none" w:sz="0" w:space="0" w:color="auto"/>
            <w:left w:val="none" w:sz="0" w:space="0" w:color="auto"/>
            <w:bottom w:val="none" w:sz="0" w:space="0" w:color="auto"/>
            <w:right w:val="none" w:sz="0" w:space="0" w:color="auto"/>
          </w:divBdr>
        </w:div>
        <w:div w:id="2028173377">
          <w:marLeft w:val="0"/>
          <w:marRight w:val="0"/>
          <w:marTop w:val="0"/>
          <w:marBottom w:val="0"/>
          <w:divBdr>
            <w:top w:val="none" w:sz="0" w:space="0" w:color="auto"/>
            <w:left w:val="none" w:sz="0" w:space="0" w:color="auto"/>
            <w:bottom w:val="none" w:sz="0" w:space="0" w:color="auto"/>
            <w:right w:val="none" w:sz="0" w:space="0" w:color="auto"/>
          </w:divBdr>
        </w:div>
        <w:div w:id="2063628320">
          <w:marLeft w:val="0"/>
          <w:marRight w:val="0"/>
          <w:marTop w:val="0"/>
          <w:marBottom w:val="0"/>
          <w:divBdr>
            <w:top w:val="none" w:sz="0" w:space="0" w:color="auto"/>
            <w:left w:val="none" w:sz="0" w:space="0" w:color="auto"/>
            <w:bottom w:val="none" w:sz="0" w:space="0" w:color="auto"/>
            <w:right w:val="none" w:sz="0" w:space="0" w:color="auto"/>
          </w:divBdr>
        </w:div>
        <w:div w:id="2128237526">
          <w:marLeft w:val="0"/>
          <w:marRight w:val="0"/>
          <w:marTop w:val="0"/>
          <w:marBottom w:val="0"/>
          <w:divBdr>
            <w:top w:val="none" w:sz="0" w:space="0" w:color="auto"/>
            <w:left w:val="none" w:sz="0" w:space="0" w:color="auto"/>
            <w:bottom w:val="none" w:sz="0" w:space="0" w:color="auto"/>
            <w:right w:val="none" w:sz="0" w:space="0" w:color="auto"/>
          </w:divBdr>
        </w:div>
      </w:divsChild>
    </w:div>
    <w:div w:id="1853103608">
      <w:bodyDiv w:val="1"/>
      <w:marLeft w:val="0"/>
      <w:marRight w:val="0"/>
      <w:marTop w:val="0"/>
      <w:marBottom w:val="0"/>
      <w:divBdr>
        <w:top w:val="none" w:sz="0" w:space="0" w:color="auto"/>
        <w:left w:val="none" w:sz="0" w:space="0" w:color="auto"/>
        <w:bottom w:val="none" w:sz="0" w:space="0" w:color="auto"/>
        <w:right w:val="none" w:sz="0" w:space="0" w:color="auto"/>
      </w:divBdr>
    </w:div>
    <w:div w:id="1853259169">
      <w:bodyDiv w:val="1"/>
      <w:marLeft w:val="0"/>
      <w:marRight w:val="0"/>
      <w:marTop w:val="0"/>
      <w:marBottom w:val="0"/>
      <w:divBdr>
        <w:top w:val="none" w:sz="0" w:space="0" w:color="auto"/>
        <w:left w:val="none" w:sz="0" w:space="0" w:color="auto"/>
        <w:bottom w:val="none" w:sz="0" w:space="0" w:color="auto"/>
        <w:right w:val="none" w:sz="0" w:space="0" w:color="auto"/>
      </w:divBdr>
    </w:div>
    <w:div w:id="1853496368">
      <w:bodyDiv w:val="1"/>
      <w:marLeft w:val="0"/>
      <w:marRight w:val="0"/>
      <w:marTop w:val="0"/>
      <w:marBottom w:val="0"/>
      <w:divBdr>
        <w:top w:val="none" w:sz="0" w:space="0" w:color="auto"/>
        <w:left w:val="none" w:sz="0" w:space="0" w:color="auto"/>
        <w:bottom w:val="none" w:sz="0" w:space="0" w:color="auto"/>
        <w:right w:val="none" w:sz="0" w:space="0" w:color="auto"/>
      </w:divBdr>
    </w:div>
    <w:div w:id="1853687421">
      <w:bodyDiv w:val="1"/>
      <w:marLeft w:val="0"/>
      <w:marRight w:val="0"/>
      <w:marTop w:val="0"/>
      <w:marBottom w:val="0"/>
      <w:divBdr>
        <w:top w:val="none" w:sz="0" w:space="0" w:color="auto"/>
        <w:left w:val="none" w:sz="0" w:space="0" w:color="auto"/>
        <w:bottom w:val="none" w:sz="0" w:space="0" w:color="auto"/>
        <w:right w:val="none" w:sz="0" w:space="0" w:color="auto"/>
      </w:divBdr>
    </w:div>
    <w:div w:id="1853717499">
      <w:bodyDiv w:val="1"/>
      <w:marLeft w:val="0"/>
      <w:marRight w:val="0"/>
      <w:marTop w:val="0"/>
      <w:marBottom w:val="0"/>
      <w:divBdr>
        <w:top w:val="none" w:sz="0" w:space="0" w:color="auto"/>
        <w:left w:val="none" w:sz="0" w:space="0" w:color="auto"/>
        <w:bottom w:val="none" w:sz="0" w:space="0" w:color="auto"/>
        <w:right w:val="none" w:sz="0" w:space="0" w:color="auto"/>
      </w:divBdr>
    </w:div>
    <w:div w:id="1853951932">
      <w:bodyDiv w:val="1"/>
      <w:marLeft w:val="0"/>
      <w:marRight w:val="0"/>
      <w:marTop w:val="0"/>
      <w:marBottom w:val="0"/>
      <w:divBdr>
        <w:top w:val="none" w:sz="0" w:space="0" w:color="auto"/>
        <w:left w:val="none" w:sz="0" w:space="0" w:color="auto"/>
        <w:bottom w:val="none" w:sz="0" w:space="0" w:color="auto"/>
        <w:right w:val="none" w:sz="0" w:space="0" w:color="auto"/>
      </w:divBdr>
    </w:div>
    <w:div w:id="1854146345">
      <w:bodyDiv w:val="1"/>
      <w:marLeft w:val="0"/>
      <w:marRight w:val="0"/>
      <w:marTop w:val="0"/>
      <w:marBottom w:val="0"/>
      <w:divBdr>
        <w:top w:val="none" w:sz="0" w:space="0" w:color="auto"/>
        <w:left w:val="none" w:sz="0" w:space="0" w:color="auto"/>
        <w:bottom w:val="none" w:sz="0" w:space="0" w:color="auto"/>
        <w:right w:val="none" w:sz="0" w:space="0" w:color="auto"/>
      </w:divBdr>
    </w:div>
    <w:div w:id="1854298026">
      <w:bodyDiv w:val="1"/>
      <w:marLeft w:val="0"/>
      <w:marRight w:val="0"/>
      <w:marTop w:val="0"/>
      <w:marBottom w:val="0"/>
      <w:divBdr>
        <w:top w:val="none" w:sz="0" w:space="0" w:color="auto"/>
        <w:left w:val="none" w:sz="0" w:space="0" w:color="auto"/>
        <w:bottom w:val="none" w:sz="0" w:space="0" w:color="auto"/>
        <w:right w:val="none" w:sz="0" w:space="0" w:color="auto"/>
      </w:divBdr>
    </w:div>
    <w:div w:id="1854562628">
      <w:bodyDiv w:val="1"/>
      <w:marLeft w:val="0"/>
      <w:marRight w:val="0"/>
      <w:marTop w:val="0"/>
      <w:marBottom w:val="0"/>
      <w:divBdr>
        <w:top w:val="none" w:sz="0" w:space="0" w:color="auto"/>
        <w:left w:val="none" w:sz="0" w:space="0" w:color="auto"/>
        <w:bottom w:val="none" w:sz="0" w:space="0" w:color="auto"/>
        <w:right w:val="none" w:sz="0" w:space="0" w:color="auto"/>
      </w:divBdr>
    </w:div>
    <w:div w:id="1854879992">
      <w:bodyDiv w:val="1"/>
      <w:marLeft w:val="0"/>
      <w:marRight w:val="0"/>
      <w:marTop w:val="0"/>
      <w:marBottom w:val="0"/>
      <w:divBdr>
        <w:top w:val="none" w:sz="0" w:space="0" w:color="auto"/>
        <w:left w:val="none" w:sz="0" w:space="0" w:color="auto"/>
        <w:bottom w:val="none" w:sz="0" w:space="0" w:color="auto"/>
        <w:right w:val="none" w:sz="0" w:space="0" w:color="auto"/>
      </w:divBdr>
    </w:div>
    <w:div w:id="1854882869">
      <w:bodyDiv w:val="1"/>
      <w:marLeft w:val="0"/>
      <w:marRight w:val="0"/>
      <w:marTop w:val="0"/>
      <w:marBottom w:val="0"/>
      <w:divBdr>
        <w:top w:val="none" w:sz="0" w:space="0" w:color="auto"/>
        <w:left w:val="none" w:sz="0" w:space="0" w:color="auto"/>
        <w:bottom w:val="none" w:sz="0" w:space="0" w:color="auto"/>
        <w:right w:val="none" w:sz="0" w:space="0" w:color="auto"/>
      </w:divBdr>
    </w:div>
    <w:div w:id="1854954335">
      <w:bodyDiv w:val="1"/>
      <w:marLeft w:val="0"/>
      <w:marRight w:val="0"/>
      <w:marTop w:val="0"/>
      <w:marBottom w:val="0"/>
      <w:divBdr>
        <w:top w:val="none" w:sz="0" w:space="0" w:color="auto"/>
        <w:left w:val="none" w:sz="0" w:space="0" w:color="auto"/>
        <w:bottom w:val="none" w:sz="0" w:space="0" w:color="auto"/>
        <w:right w:val="none" w:sz="0" w:space="0" w:color="auto"/>
      </w:divBdr>
    </w:div>
    <w:div w:id="1854999858">
      <w:bodyDiv w:val="1"/>
      <w:marLeft w:val="0"/>
      <w:marRight w:val="0"/>
      <w:marTop w:val="0"/>
      <w:marBottom w:val="0"/>
      <w:divBdr>
        <w:top w:val="none" w:sz="0" w:space="0" w:color="auto"/>
        <w:left w:val="none" w:sz="0" w:space="0" w:color="auto"/>
        <w:bottom w:val="none" w:sz="0" w:space="0" w:color="auto"/>
        <w:right w:val="none" w:sz="0" w:space="0" w:color="auto"/>
      </w:divBdr>
    </w:div>
    <w:div w:id="1855263691">
      <w:bodyDiv w:val="1"/>
      <w:marLeft w:val="0"/>
      <w:marRight w:val="0"/>
      <w:marTop w:val="0"/>
      <w:marBottom w:val="0"/>
      <w:divBdr>
        <w:top w:val="none" w:sz="0" w:space="0" w:color="auto"/>
        <w:left w:val="none" w:sz="0" w:space="0" w:color="auto"/>
        <w:bottom w:val="none" w:sz="0" w:space="0" w:color="auto"/>
        <w:right w:val="none" w:sz="0" w:space="0" w:color="auto"/>
      </w:divBdr>
    </w:div>
    <w:div w:id="1855336362">
      <w:bodyDiv w:val="1"/>
      <w:marLeft w:val="0"/>
      <w:marRight w:val="0"/>
      <w:marTop w:val="0"/>
      <w:marBottom w:val="0"/>
      <w:divBdr>
        <w:top w:val="none" w:sz="0" w:space="0" w:color="auto"/>
        <w:left w:val="none" w:sz="0" w:space="0" w:color="auto"/>
        <w:bottom w:val="none" w:sz="0" w:space="0" w:color="auto"/>
        <w:right w:val="none" w:sz="0" w:space="0" w:color="auto"/>
      </w:divBdr>
    </w:div>
    <w:div w:id="1855344725">
      <w:bodyDiv w:val="1"/>
      <w:marLeft w:val="0"/>
      <w:marRight w:val="0"/>
      <w:marTop w:val="0"/>
      <w:marBottom w:val="0"/>
      <w:divBdr>
        <w:top w:val="none" w:sz="0" w:space="0" w:color="auto"/>
        <w:left w:val="none" w:sz="0" w:space="0" w:color="auto"/>
        <w:bottom w:val="none" w:sz="0" w:space="0" w:color="auto"/>
        <w:right w:val="none" w:sz="0" w:space="0" w:color="auto"/>
      </w:divBdr>
      <w:divsChild>
        <w:div w:id="1153526852">
          <w:marLeft w:val="0"/>
          <w:marRight w:val="0"/>
          <w:marTop w:val="0"/>
          <w:marBottom w:val="0"/>
          <w:divBdr>
            <w:top w:val="none" w:sz="0" w:space="0" w:color="auto"/>
            <w:left w:val="none" w:sz="0" w:space="0" w:color="auto"/>
            <w:bottom w:val="none" w:sz="0" w:space="0" w:color="auto"/>
            <w:right w:val="none" w:sz="0" w:space="0" w:color="auto"/>
          </w:divBdr>
        </w:div>
        <w:div w:id="1387029528">
          <w:marLeft w:val="0"/>
          <w:marRight w:val="0"/>
          <w:marTop w:val="0"/>
          <w:marBottom w:val="0"/>
          <w:divBdr>
            <w:top w:val="none" w:sz="0" w:space="0" w:color="auto"/>
            <w:left w:val="none" w:sz="0" w:space="0" w:color="auto"/>
            <w:bottom w:val="none" w:sz="0" w:space="0" w:color="auto"/>
            <w:right w:val="none" w:sz="0" w:space="0" w:color="auto"/>
          </w:divBdr>
        </w:div>
        <w:div w:id="1846165479">
          <w:marLeft w:val="0"/>
          <w:marRight w:val="0"/>
          <w:marTop w:val="0"/>
          <w:marBottom w:val="0"/>
          <w:divBdr>
            <w:top w:val="none" w:sz="0" w:space="0" w:color="auto"/>
            <w:left w:val="none" w:sz="0" w:space="0" w:color="auto"/>
            <w:bottom w:val="none" w:sz="0" w:space="0" w:color="auto"/>
            <w:right w:val="none" w:sz="0" w:space="0" w:color="auto"/>
          </w:divBdr>
        </w:div>
        <w:div w:id="1583027993">
          <w:marLeft w:val="0"/>
          <w:marRight w:val="0"/>
          <w:marTop w:val="0"/>
          <w:marBottom w:val="0"/>
          <w:divBdr>
            <w:top w:val="none" w:sz="0" w:space="0" w:color="auto"/>
            <w:left w:val="none" w:sz="0" w:space="0" w:color="auto"/>
            <w:bottom w:val="none" w:sz="0" w:space="0" w:color="auto"/>
            <w:right w:val="none" w:sz="0" w:space="0" w:color="auto"/>
          </w:divBdr>
        </w:div>
        <w:div w:id="380785350">
          <w:marLeft w:val="0"/>
          <w:marRight w:val="0"/>
          <w:marTop w:val="0"/>
          <w:marBottom w:val="0"/>
          <w:divBdr>
            <w:top w:val="none" w:sz="0" w:space="0" w:color="auto"/>
            <w:left w:val="none" w:sz="0" w:space="0" w:color="auto"/>
            <w:bottom w:val="none" w:sz="0" w:space="0" w:color="auto"/>
            <w:right w:val="none" w:sz="0" w:space="0" w:color="auto"/>
          </w:divBdr>
        </w:div>
        <w:div w:id="663439209">
          <w:marLeft w:val="0"/>
          <w:marRight w:val="0"/>
          <w:marTop w:val="0"/>
          <w:marBottom w:val="0"/>
          <w:divBdr>
            <w:top w:val="none" w:sz="0" w:space="0" w:color="auto"/>
            <w:left w:val="none" w:sz="0" w:space="0" w:color="auto"/>
            <w:bottom w:val="none" w:sz="0" w:space="0" w:color="auto"/>
            <w:right w:val="none" w:sz="0" w:space="0" w:color="auto"/>
          </w:divBdr>
        </w:div>
        <w:div w:id="73941355">
          <w:marLeft w:val="0"/>
          <w:marRight w:val="0"/>
          <w:marTop w:val="0"/>
          <w:marBottom w:val="0"/>
          <w:divBdr>
            <w:top w:val="none" w:sz="0" w:space="0" w:color="auto"/>
            <w:left w:val="none" w:sz="0" w:space="0" w:color="auto"/>
            <w:bottom w:val="none" w:sz="0" w:space="0" w:color="auto"/>
            <w:right w:val="none" w:sz="0" w:space="0" w:color="auto"/>
          </w:divBdr>
        </w:div>
        <w:div w:id="1812287998">
          <w:marLeft w:val="0"/>
          <w:marRight w:val="0"/>
          <w:marTop w:val="0"/>
          <w:marBottom w:val="0"/>
          <w:divBdr>
            <w:top w:val="none" w:sz="0" w:space="0" w:color="auto"/>
            <w:left w:val="none" w:sz="0" w:space="0" w:color="auto"/>
            <w:bottom w:val="none" w:sz="0" w:space="0" w:color="auto"/>
            <w:right w:val="none" w:sz="0" w:space="0" w:color="auto"/>
          </w:divBdr>
        </w:div>
        <w:div w:id="14575593">
          <w:marLeft w:val="0"/>
          <w:marRight w:val="0"/>
          <w:marTop w:val="0"/>
          <w:marBottom w:val="0"/>
          <w:divBdr>
            <w:top w:val="none" w:sz="0" w:space="0" w:color="auto"/>
            <w:left w:val="none" w:sz="0" w:space="0" w:color="auto"/>
            <w:bottom w:val="none" w:sz="0" w:space="0" w:color="auto"/>
            <w:right w:val="none" w:sz="0" w:space="0" w:color="auto"/>
          </w:divBdr>
        </w:div>
        <w:div w:id="508258014">
          <w:marLeft w:val="0"/>
          <w:marRight w:val="0"/>
          <w:marTop w:val="0"/>
          <w:marBottom w:val="0"/>
          <w:divBdr>
            <w:top w:val="none" w:sz="0" w:space="0" w:color="auto"/>
            <w:left w:val="none" w:sz="0" w:space="0" w:color="auto"/>
            <w:bottom w:val="none" w:sz="0" w:space="0" w:color="auto"/>
            <w:right w:val="none" w:sz="0" w:space="0" w:color="auto"/>
          </w:divBdr>
        </w:div>
        <w:div w:id="893546519">
          <w:marLeft w:val="0"/>
          <w:marRight w:val="0"/>
          <w:marTop w:val="0"/>
          <w:marBottom w:val="0"/>
          <w:divBdr>
            <w:top w:val="none" w:sz="0" w:space="0" w:color="auto"/>
            <w:left w:val="none" w:sz="0" w:space="0" w:color="auto"/>
            <w:bottom w:val="none" w:sz="0" w:space="0" w:color="auto"/>
            <w:right w:val="none" w:sz="0" w:space="0" w:color="auto"/>
          </w:divBdr>
        </w:div>
        <w:div w:id="391854562">
          <w:marLeft w:val="0"/>
          <w:marRight w:val="0"/>
          <w:marTop w:val="0"/>
          <w:marBottom w:val="0"/>
          <w:divBdr>
            <w:top w:val="none" w:sz="0" w:space="0" w:color="auto"/>
            <w:left w:val="none" w:sz="0" w:space="0" w:color="auto"/>
            <w:bottom w:val="none" w:sz="0" w:space="0" w:color="auto"/>
            <w:right w:val="none" w:sz="0" w:space="0" w:color="auto"/>
          </w:divBdr>
        </w:div>
        <w:div w:id="75790511">
          <w:marLeft w:val="0"/>
          <w:marRight w:val="0"/>
          <w:marTop w:val="0"/>
          <w:marBottom w:val="0"/>
          <w:divBdr>
            <w:top w:val="none" w:sz="0" w:space="0" w:color="auto"/>
            <w:left w:val="none" w:sz="0" w:space="0" w:color="auto"/>
            <w:bottom w:val="none" w:sz="0" w:space="0" w:color="auto"/>
            <w:right w:val="none" w:sz="0" w:space="0" w:color="auto"/>
          </w:divBdr>
        </w:div>
        <w:div w:id="19598335">
          <w:marLeft w:val="0"/>
          <w:marRight w:val="0"/>
          <w:marTop w:val="0"/>
          <w:marBottom w:val="0"/>
          <w:divBdr>
            <w:top w:val="none" w:sz="0" w:space="0" w:color="auto"/>
            <w:left w:val="none" w:sz="0" w:space="0" w:color="auto"/>
            <w:bottom w:val="none" w:sz="0" w:space="0" w:color="auto"/>
            <w:right w:val="none" w:sz="0" w:space="0" w:color="auto"/>
          </w:divBdr>
        </w:div>
        <w:div w:id="1814786004">
          <w:marLeft w:val="0"/>
          <w:marRight w:val="0"/>
          <w:marTop w:val="0"/>
          <w:marBottom w:val="0"/>
          <w:divBdr>
            <w:top w:val="none" w:sz="0" w:space="0" w:color="auto"/>
            <w:left w:val="none" w:sz="0" w:space="0" w:color="auto"/>
            <w:bottom w:val="none" w:sz="0" w:space="0" w:color="auto"/>
            <w:right w:val="none" w:sz="0" w:space="0" w:color="auto"/>
          </w:divBdr>
        </w:div>
        <w:div w:id="884408489">
          <w:marLeft w:val="0"/>
          <w:marRight w:val="0"/>
          <w:marTop w:val="0"/>
          <w:marBottom w:val="0"/>
          <w:divBdr>
            <w:top w:val="none" w:sz="0" w:space="0" w:color="auto"/>
            <w:left w:val="none" w:sz="0" w:space="0" w:color="auto"/>
            <w:bottom w:val="none" w:sz="0" w:space="0" w:color="auto"/>
            <w:right w:val="none" w:sz="0" w:space="0" w:color="auto"/>
          </w:divBdr>
        </w:div>
        <w:div w:id="1899322737">
          <w:marLeft w:val="0"/>
          <w:marRight w:val="0"/>
          <w:marTop w:val="0"/>
          <w:marBottom w:val="0"/>
          <w:divBdr>
            <w:top w:val="none" w:sz="0" w:space="0" w:color="auto"/>
            <w:left w:val="none" w:sz="0" w:space="0" w:color="auto"/>
            <w:bottom w:val="none" w:sz="0" w:space="0" w:color="auto"/>
            <w:right w:val="none" w:sz="0" w:space="0" w:color="auto"/>
          </w:divBdr>
        </w:div>
        <w:div w:id="453790100">
          <w:marLeft w:val="0"/>
          <w:marRight w:val="0"/>
          <w:marTop w:val="0"/>
          <w:marBottom w:val="0"/>
          <w:divBdr>
            <w:top w:val="none" w:sz="0" w:space="0" w:color="auto"/>
            <w:left w:val="none" w:sz="0" w:space="0" w:color="auto"/>
            <w:bottom w:val="none" w:sz="0" w:space="0" w:color="auto"/>
            <w:right w:val="none" w:sz="0" w:space="0" w:color="auto"/>
          </w:divBdr>
        </w:div>
        <w:div w:id="2030371069">
          <w:marLeft w:val="0"/>
          <w:marRight w:val="0"/>
          <w:marTop w:val="0"/>
          <w:marBottom w:val="0"/>
          <w:divBdr>
            <w:top w:val="none" w:sz="0" w:space="0" w:color="auto"/>
            <w:left w:val="none" w:sz="0" w:space="0" w:color="auto"/>
            <w:bottom w:val="none" w:sz="0" w:space="0" w:color="auto"/>
            <w:right w:val="none" w:sz="0" w:space="0" w:color="auto"/>
          </w:divBdr>
        </w:div>
        <w:div w:id="520321196">
          <w:marLeft w:val="0"/>
          <w:marRight w:val="0"/>
          <w:marTop w:val="0"/>
          <w:marBottom w:val="0"/>
          <w:divBdr>
            <w:top w:val="none" w:sz="0" w:space="0" w:color="auto"/>
            <w:left w:val="none" w:sz="0" w:space="0" w:color="auto"/>
            <w:bottom w:val="none" w:sz="0" w:space="0" w:color="auto"/>
            <w:right w:val="none" w:sz="0" w:space="0" w:color="auto"/>
          </w:divBdr>
        </w:div>
        <w:div w:id="494036436">
          <w:marLeft w:val="0"/>
          <w:marRight w:val="0"/>
          <w:marTop w:val="0"/>
          <w:marBottom w:val="0"/>
          <w:divBdr>
            <w:top w:val="none" w:sz="0" w:space="0" w:color="auto"/>
            <w:left w:val="none" w:sz="0" w:space="0" w:color="auto"/>
            <w:bottom w:val="none" w:sz="0" w:space="0" w:color="auto"/>
            <w:right w:val="none" w:sz="0" w:space="0" w:color="auto"/>
          </w:divBdr>
        </w:div>
        <w:div w:id="1484002301">
          <w:marLeft w:val="0"/>
          <w:marRight w:val="0"/>
          <w:marTop w:val="0"/>
          <w:marBottom w:val="0"/>
          <w:divBdr>
            <w:top w:val="none" w:sz="0" w:space="0" w:color="auto"/>
            <w:left w:val="none" w:sz="0" w:space="0" w:color="auto"/>
            <w:bottom w:val="none" w:sz="0" w:space="0" w:color="auto"/>
            <w:right w:val="none" w:sz="0" w:space="0" w:color="auto"/>
          </w:divBdr>
        </w:div>
        <w:div w:id="535969469">
          <w:marLeft w:val="0"/>
          <w:marRight w:val="0"/>
          <w:marTop w:val="0"/>
          <w:marBottom w:val="0"/>
          <w:divBdr>
            <w:top w:val="none" w:sz="0" w:space="0" w:color="auto"/>
            <w:left w:val="none" w:sz="0" w:space="0" w:color="auto"/>
            <w:bottom w:val="none" w:sz="0" w:space="0" w:color="auto"/>
            <w:right w:val="none" w:sz="0" w:space="0" w:color="auto"/>
          </w:divBdr>
        </w:div>
        <w:div w:id="1199388522">
          <w:marLeft w:val="0"/>
          <w:marRight w:val="0"/>
          <w:marTop w:val="0"/>
          <w:marBottom w:val="0"/>
          <w:divBdr>
            <w:top w:val="none" w:sz="0" w:space="0" w:color="auto"/>
            <w:left w:val="none" w:sz="0" w:space="0" w:color="auto"/>
            <w:bottom w:val="none" w:sz="0" w:space="0" w:color="auto"/>
            <w:right w:val="none" w:sz="0" w:space="0" w:color="auto"/>
          </w:divBdr>
        </w:div>
        <w:div w:id="1891529596">
          <w:marLeft w:val="0"/>
          <w:marRight w:val="0"/>
          <w:marTop w:val="0"/>
          <w:marBottom w:val="0"/>
          <w:divBdr>
            <w:top w:val="none" w:sz="0" w:space="0" w:color="auto"/>
            <w:left w:val="none" w:sz="0" w:space="0" w:color="auto"/>
            <w:bottom w:val="none" w:sz="0" w:space="0" w:color="auto"/>
            <w:right w:val="none" w:sz="0" w:space="0" w:color="auto"/>
          </w:divBdr>
        </w:div>
        <w:div w:id="195850125">
          <w:marLeft w:val="0"/>
          <w:marRight w:val="0"/>
          <w:marTop w:val="0"/>
          <w:marBottom w:val="0"/>
          <w:divBdr>
            <w:top w:val="none" w:sz="0" w:space="0" w:color="auto"/>
            <w:left w:val="none" w:sz="0" w:space="0" w:color="auto"/>
            <w:bottom w:val="none" w:sz="0" w:space="0" w:color="auto"/>
            <w:right w:val="none" w:sz="0" w:space="0" w:color="auto"/>
          </w:divBdr>
        </w:div>
        <w:div w:id="1337420190">
          <w:marLeft w:val="0"/>
          <w:marRight w:val="0"/>
          <w:marTop w:val="0"/>
          <w:marBottom w:val="0"/>
          <w:divBdr>
            <w:top w:val="none" w:sz="0" w:space="0" w:color="auto"/>
            <w:left w:val="none" w:sz="0" w:space="0" w:color="auto"/>
            <w:bottom w:val="none" w:sz="0" w:space="0" w:color="auto"/>
            <w:right w:val="none" w:sz="0" w:space="0" w:color="auto"/>
          </w:divBdr>
        </w:div>
        <w:div w:id="314073571">
          <w:marLeft w:val="0"/>
          <w:marRight w:val="0"/>
          <w:marTop w:val="0"/>
          <w:marBottom w:val="0"/>
          <w:divBdr>
            <w:top w:val="none" w:sz="0" w:space="0" w:color="auto"/>
            <w:left w:val="none" w:sz="0" w:space="0" w:color="auto"/>
            <w:bottom w:val="none" w:sz="0" w:space="0" w:color="auto"/>
            <w:right w:val="none" w:sz="0" w:space="0" w:color="auto"/>
          </w:divBdr>
        </w:div>
        <w:div w:id="1080255103">
          <w:marLeft w:val="0"/>
          <w:marRight w:val="0"/>
          <w:marTop w:val="0"/>
          <w:marBottom w:val="0"/>
          <w:divBdr>
            <w:top w:val="none" w:sz="0" w:space="0" w:color="auto"/>
            <w:left w:val="none" w:sz="0" w:space="0" w:color="auto"/>
            <w:bottom w:val="none" w:sz="0" w:space="0" w:color="auto"/>
            <w:right w:val="none" w:sz="0" w:space="0" w:color="auto"/>
          </w:divBdr>
        </w:div>
        <w:div w:id="1999266687">
          <w:marLeft w:val="0"/>
          <w:marRight w:val="0"/>
          <w:marTop w:val="0"/>
          <w:marBottom w:val="0"/>
          <w:divBdr>
            <w:top w:val="none" w:sz="0" w:space="0" w:color="auto"/>
            <w:left w:val="none" w:sz="0" w:space="0" w:color="auto"/>
            <w:bottom w:val="none" w:sz="0" w:space="0" w:color="auto"/>
            <w:right w:val="none" w:sz="0" w:space="0" w:color="auto"/>
          </w:divBdr>
        </w:div>
        <w:div w:id="1802722823">
          <w:marLeft w:val="0"/>
          <w:marRight w:val="0"/>
          <w:marTop w:val="0"/>
          <w:marBottom w:val="0"/>
          <w:divBdr>
            <w:top w:val="none" w:sz="0" w:space="0" w:color="auto"/>
            <w:left w:val="none" w:sz="0" w:space="0" w:color="auto"/>
            <w:bottom w:val="none" w:sz="0" w:space="0" w:color="auto"/>
            <w:right w:val="none" w:sz="0" w:space="0" w:color="auto"/>
          </w:divBdr>
        </w:div>
        <w:div w:id="1317225290">
          <w:marLeft w:val="0"/>
          <w:marRight w:val="0"/>
          <w:marTop w:val="0"/>
          <w:marBottom w:val="0"/>
          <w:divBdr>
            <w:top w:val="none" w:sz="0" w:space="0" w:color="auto"/>
            <w:left w:val="none" w:sz="0" w:space="0" w:color="auto"/>
            <w:bottom w:val="none" w:sz="0" w:space="0" w:color="auto"/>
            <w:right w:val="none" w:sz="0" w:space="0" w:color="auto"/>
          </w:divBdr>
        </w:div>
        <w:div w:id="1366635445">
          <w:marLeft w:val="0"/>
          <w:marRight w:val="0"/>
          <w:marTop w:val="0"/>
          <w:marBottom w:val="0"/>
          <w:divBdr>
            <w:top w:val="none" w:sz="0" w:space="0" w:color="auto"/>
            <w:left w:val="none" w:sz="0" w:space="0" w:color="auto"/>
            <w:bottom w:val="none" w:sz="0" w:space="0" w:color="auto"/>
            <w:right w:val="none" w:sz="0" w:space="0" w:color="auto"/>
          </w:divBdr>
        </w:div>
        <w:div w:id="497428780">
          <w:marLeft w:val="0"/>
          <w:marRight w:val="0"/>
          <w:marTop w:val="0"/>
          <w:marBottom w:val="0"/>
          <w:divBdr>
            <w:top w:val="none" w:sz="0" w:space="0" w:color="auto"/>
            <w:left w:val="none" w:sz="0" w:space="0" w:color="auto"/>
            <w:bottom w:val="none" w:sz="0" w:space="0" w:color="auto"/>
            <w:right w:val="none" w:sz="0" w:space="0" w:color="auto"/>
          </w:divBdr>
        </w:div>
        <w:div w:id="1172066025">
          <w:marLeft w:val="0"/>
          <w:marRight w:val="0"/>
          <w:marTop w:val="0"/>
          <w:marBottom w:val="0"/>
          <w:divBdr>
            <w:top w:val="none" w:sz="0" w:space="0" w:color="auto"/>
            <w:left w:val="none" w:sz="0" w:space="0" w:color="auto"/>
            <w:bottom w:val="none" w:sz="0" w:space="0" w:color="auto"/>
            <w:right w:val="none" w:sz="0" w:space="0" w:color="auto"/>
          </w:divBdr>
        </w:div>
        <w:div w:id="1229801838">
          <w:marLeft w:val="0"/>
          <w:marRight w:val="0"/>
          <w:marTop w:val="0"/>
          <w:marBottom w:val="0"/>
          <w:divBdr>
            <w:top w:val="none" w:sz="0" w:space="0" w:color="auto"/>
            <w:left w:val="none" w:sz="0" w:space="0" w:color="auto"/>
            <w:bottom w:val="none" w:sz="0" w:space="0" w:color="auto"/>
            <w:right w:val="none" w:sz="0" w:space="0" w:color="auto"/>
          </w:divBdr>
        </w:div>
        <w:div w:id="1317998487">
          <w:marLeft w:val="0"/>
          <w:marRight w:val="0"/>
          <w:marTop w:val="0"/>
          <w:marBottom w:val="0"/>
          <w:divBdr>
            <w:top w:val="none" w:sz="0" w:space="0" w:color="auto"/>
            <w:left w:val="none" w:sz="0" w:space="0" w:color="auto"/>
            <w:bottom w:val="none" w:sz="0" w:space="0" w:color="auto"/>
            <w:right w:val="none" w:sz="0" w:space="0" w:color="auto"/>
          </w:divBdr>
        </w:div>
        <w:div w:id="560874142">
          <w:marLeft w:val="0"/>
          <w:marRight w:val="0"/>
          <w:marTop w:val="0"/>
          <w:marBottom w:val="0"/>
          <w:divBdr>
            <w:top w:val="none" w:sz="0" w:space="0" w:color="auto"/>
            <w:left w:val="none" w:sz="0" w:space="0" w:color="auto"/>
            <w:bottom w:val="none" w:sz="0" w:space="0" w:color="auto"/>
            <w:right w:val="none" w:sz="0" w:space="0" w:color="auto"/>
          </w:divBdr>
        </w:div>
        <w:div w:id="324820876">
          <w:marLeft w:val="0"/>
          <w:marRight w:val="0"/>
          <w:marTop w:val="0"/>
          <w:marBottom w:val="0"/>
          <w:divBdr>
            <w:top w:val="none" w:sz="0" w:space="0" w:color="auto"/>
            <w:left w:val="none" w:sz="0" w:space="0" w:color="auto"/>
            <w:bottom w:val="none" w:sz="0" w:space="0" w:color="auto"/>
            <w:right w:val="none" w:sz="0" w:space="0" w:color="auto"/>
          </w:divBdr>
        </w:div>
        <w:div w:id="660350915">
          <w:marLeft w:val="0"/>
          <w:marRight w:val="0"/>
          <w:marTop w:val="0"/>
          <w:marBottom w:val="0"/>
          <w:divBdr>
            <w:top w:val="none" w:sz="0" w:space="0" w:color="auto"/>
            <w:left w:val="none" w:sz="0" w:space="0" w:color="auto"/>
            <w:bottom w:val="none" w:sz="0" w:space="0" w:color="auto"/>
            <w:right w:val="none" w:sz="0" w:space="0" w:color="auto"/>
          </w:divBdr>
        </w:div>
        <w:div w:id="517474334">
          <w:marLeft w:val="0"/>
          <w:marRight w:val="0"/>
          <w:marTop w:val="0"/>
          <w:marBottom w:val="0"/>
          <w:divBdr>
            <w:top w:val="none" w:sz="0" w:space="0" w:color="auto"/>
            <w:left w:val="none" w:sz="0" w:space="0" w:color="auto"/>
            <w:bottom w:val="none" w:sz="0" w:space="0" w:color="auto"/>
            <w:right w:val="none" w:sz="0" w:space="0" w:color="auto"/>
          </w:divBdr>
        </w:div>
        <w:div w:id="1037465499">
          <w:marLeft w:val="0"/>
          <w:marRight w:val="0"/>
          <w:marTop w:val="0"/>
          <w:marBottom w:val="0"/>
          <w:divBdr>
            <w:top w:val="none" w:sz="0" w:space="0" w:color="auto"/>
            <w:left w:val="none" w:sz="0" w:space="0" w:color="auto"/>
            <w:bottom w:val="none" w:sz="0" w:space="0" w:color="auto"/>
            <w:right w:val="none" w:sz="0" w:space="0" w:color="auto"/>
          </w:divBdr>
        </w:div>
        <w:div w:id="1957176196">
          <w:marLeft w:val="0"/>
          <w:marRight w:val="0"/>
          <w:marTop w:val="0"/>
          <w:marBottom w:val="0"/>
          <w:divBdr>
            <w:top w:val="none" w:sz="0" w:space="0" w:color="auto"/>
            <w:left w:val="none" w:sz="0" w:space="0" w:color="auto"/>
            <w:bottom w:val="none" w:sz="0" w:space="0" w:color="auto"/>
            <w:right w:val="none" w:sz="0" w:space="0" w:color="auto"/>
          </w:divBdr>
        </w:div>
        <w:div w:id="966931882">
          <w:marLeft w:val="0"/>
          <w:marRight w:val="0"/>
          <w:marTop w:val="0"/>
          <w:marBottom w:val="0"/>
          <w:divBdr>
            <w:top w:val="none" w:sz="0" w:space="0" w:color="auto"/>
            <w:left w:val="none" w:sz="0" w:space="0" w:color="auto"/>
            <w:bottom w:val="none" w:sz="0" w:space="0" w:color="auto"/>
            <w:right w:val="none" w:sz="0" w:space="0" w:color="auto"/>
          </w:divBdr>
        </w:div>
        <w:div w:id="1772318242">
          <w:marLeft w:val="0"/>
          <w:marRight w:val="0"/>
          <w:marTop w:val="0"/>
          <w:marBottom w:val="0"/>
          <w:divBdr>
            <w:top w:val="none" w:sz="0" w:space="0" w:color="auto"/>
            <w:left w:val="none" w:sz="0" w:space="0" w:color="auto"/>
            <w:bottom w:val="none" w:sz="0" w:space="0" w:color="auto"/>
            <w:right w:val="none" w:sz="0" w:space="0" w:color="auto"/>
          </w:divBdr>
        </w:div>
        <w:div w:id="1306424211">
          <w:marLeft w:val="0"/>
          <w:marRight w:val="0"/>
          <w:marTop w:val="0"/>
          <w:marBottom w:val="0"/>
          <w:divBdr>
            <w:top w:val="none" w:sz="0" w:space="0" w:color="auto"/>
            <w:left w:val="none" w:sz="0" w:space="0" w:color="auto"/>
            <w:bottom w:val="none" w:sz="0" w:space="0" w:color="auto"/>
            <w:right w:val="none" w:sz="0" w:space="0" w:color="auto"/>
          </w:divBdr>
        </w:div>
        <w:div w:id="926962742">
          <w:marLeft w:val="0"/>
          <w:marRight w:val="0"/>
          <w:marTop w:val="0"/>
          <w:marBottom w:val="0"/>
          <w:divBdr>
            <w:top w:val="none" w:sz="0" w:space="0" w:color="auto"/>
            <w:left w:val="none" w:sz="0" w:space="0" w:color="auto"/>
            <w:bottom w:val="none" w:sz="0" w:space="0" w:color="auto"/>
            <w:right w:val="none" w:sz="0" w:space="0" w:color="auto"/>
          </w:divBdr>
        </w:div>
        <w:div w:id="333722907">
          <w:marLeft w:val="0"/>
          <w:marRight w:val="0"/>
          <w:marTop w:val="0"/>
          <w:marBottom w:val="0"/>
          <w:divBdr>
            <w:top w:val="none" w:sz="0" w:space="0" w:color="auto"/>
            <w:left w:val="none" w:sz="0" w:space="0" w:color="auto"/>
            <w:bottom w:val="none" w:sz="0" w:space="0" w:color="auto"/>
            <w:right w:val="none" w:sz="0" w:space="0" w:color="auto"/>
          </w:divBdr>
        </w:div>
        <w:div w:id="1543715315">
          <w:marLeft w:val="0"/>
          <w:marRight w:val="0"/>
          <w:marTop w:val="0"/>
          <w:marBottom w:val="0"/>
          <w:divBdr>
            <w:top w:val="none" w:sz="0" w:space="0" w:color="auto"/>
            <w:left w:val="none" w:sz="0" w:space="0" w:color="auto"/>
            <w:bottom w:val="none" w:sz="0" w:space="0" w:color="auto"/>
            <w:right w:val="none" w:sz="0" w:space="0" w:color="auto"/>
          </w:divBdr>
        </w:div>
        <w:div w:id="1156145968">
          <w:marLeft w:val="0"/>
          <w:marRight w:val="0"/>
          <w:marTop w:val="0"/>
          <w:marBottom w:val="0"/>
          <w:divBdr>
            <w:top w:val="none" w:sz="0" w:space="0" w:color="auto"/>
            <w:left w:val="none" w:sz="0" w:space="0" w:color="auto"/>
            <w:bottom w:val="none" w:sz="0" w:space="0" w:color="auto"/>
            <w:right w:val="none" w:sz="0" w:space="0" w:color="auto"/>
          </w:divBdr>
        </w:div>
        <w:div w:id="1060322645">
          <w:marLeft w:val="0"/>
          <w:marRight w:val="0"/>
          <w:marTop w:val="0"/>
          <w:marBottom w:val="0"/>
          <w:divBdr>
            <w:top w:val="none" w:sz="0" w:space="0" w:color="auto"/>
            <w:left w:val="none" w:sz="0" w:space="0" w:color="auto"/>
            <w:bottom w:val="none" w:sz="0" w:space="0" w:color="auto"/>
            <w:right w:val="none" w:sz="0" w:space="0" w:color="auto"/>
          </w:divBdr>
        </w:div>
        <w:div w:id="683557902">
          <w:marLeft w:val="0"/>
          <w:marRight w:val="0"/>
          <w:marTop w:val="0"/>
          <w:marBottom w:val="0"/>
          <w:divBdr>
            <w:top w:val="none" w:sz="0" w:space="0" w:color="auto"/>
            <w:left w:val="none" w:sz="0" w:space="0" w:color="auto"/>
            <w:bottom w:val="none" w:sz="0" w:space="0" w:color="auto"/>
            <w:right w:val="none" w:sz="0" w:space="0" w:color="auto"/>
          </w:divBdr>
        </w:div>
        <w:div w:id="153037561">
          <w:marLeft w:val="0"/>
          <w:marRight w:val="0"/>
          <w:marTop w:val="0"/>
          <w:marBottom w:val="0"/>
          <w:divBdr>
            <w:top w:val="none" w:sz="0" w:space="0" w:color="auto"/>
            <w:left w:val="none" w:sz="0" w:space="0" w:color="auto"/>
            <w:bottom w:val="none" w:sz="0" w:space="0" w:color="auto"/>
            <w:right w:val="none" w:sz="0" w:space="0" w:color="auto"/>
          </w:divBdr>
        </w:div>
        <w:div w:id="1593735033">
          <w:marLeft w:val="0"/>
          <w:marRight w:val="0"/>
          <w:marTop w:val="0"/>
          <w:marBottom w:val="0"/>
          <w:divBdr>
            <w:top w:val="none" w:sz="0" w:space="0" w:color="auto"/>
            <w:left w:val="none" w:sz="0" w:space="0" w:color="auto"/>
            <w:bottom w:val="none" w:sz="0" w:space="0" w:color="auto"/>
            <w:right w:val="none" w:sz="0" w:space="0" w:color="auto"/>
          </w:divBdr>
        </w:div>
        <w:div w:id="1553956677">
          <w:marLeft w:val="0"/>
          <w:marRight w:val="0"/>
          <w:marTop w:val="0"/>
          <w:marBottom w:val="0"/>
          <w:divBdr>
            <w:top w:val="none" w:sz="0" w:space="0" w:color="auto"/>
            <w:left w:val="none" w:sz="0" w:space="0" w:color="auto"/>
            <w:bottom w:val="none" w:sz="0" w:space="0" w:color="auto"/>
            <w:right w:val="none" w:sz="0" w:space="0" w:color="auto"/>
          </w:divBdr>
        </w:div>
        <w:div w:id="342442179">
          <w:marLeft w:val="0"/>
          <w:marRight w:val="0"/>
          <w:marTop w:val="0"/>
          <w:marBottom w:val="0"/>
          <w:divBdr>
            <w:top w:val="none" w:sz="0" w:space="0" w:color="auto"/>
            <w:left w:val="none" w:sz="0" w:space="0" w:color="auto"/>
            <w:bottom w:val="none" w:sz="0" w:space="0" w:color="auto"/>
            <w:right w:val="none" w:sz="0" w:space="0" w:color="auto"/>
          </w:divBdr>
        </w:div>
        <w:div w:id="511574448">
          <w:marLeft w:val="0"/>
          <w:marRight w:val="0"/>
          <w:marTop w:val="0"/>
          <w:marBottom w:val="0"/>
          <w:divBdr>
            <w:top w:val="none" w:sz="0" w:space="0" w:color="auto"/>
            <w:left w:val="none" w:sz="0" w:space="0" w:color="auto"/>
            <w:bottom w:val="none" w:sz="0" w:space="0" w:color="auto"/>
            <w:right w:val="none" w:sz="0" w:space="0" w:color="auto"/>
          </w:divBdr>
        </w:div>
        <w:div w:id="1675650176">
          <w:marLeft w:val="0"/>
          <w:marRight w:val="0"/>
          <w:marTop w:val="0"/>
          <w:marBottom w:val="0"/>
          <w:divBdr>
            <w:top w:val="none" w:sz="0" w:space="0" w:color="auto"/>
            <w:left w:val="none" w:sz="0" w:space="0" w:color="auto"/>
            <w:bottom w:val="none" w:sz="0" w:space="0" w:color="auto"/>
            <w:right w:val="none" w:sz="0" w:space="0" w:color="auto"/>
          </w:divBdr>
        </w:div>
        <w:div w:id="1832407626">
          <w:marLeft w:val="0"/>
          <w:marRight w:val="0"/>
          <w:marTop w:val="0"/>
          <w:marBottom w:val="0"/>
          <w:divBdr>
            <w:top w:val="none" w:sz="0" w:space="0" w:color="auto"/>
            <w:left w:val="none" w:sz="0" w:space="0" w:color="auto"/>
            <w:bottom w:val="none" w:sz="0" w:space="0" w:color="auto"/>
            <w:right w:val="none" w:sz="0" w:space="0" w:color="auto"/>
          </w:divBdr>
        </w:div>
        <w:div w:id="1728601386">
          <w:marLeft w:val="0"/>
          <w:marRight w:val="0"/>
          <w:marTop w:val="0"/>
          <w:marBottom w:val="0"/>
          <w:divBdr>
            <w:top w:val="none" w:sz="0" w:space="0" w:color="auto"/>
            <w:left w:val="none" w:sz="0" w:space="0" w:color="auto"/>
            <w:bottom w:val="none" w:sz="0" w:space="0" w:color="auto"/>
            <w:right w:val="none" w:sz="0" w:space="0" w:color="auto"/>
          </w:divBdr>
        </w:div>
        <w:div w:id="181944468">
          <w:marLeft w:val="0"/>
          <w:marRight w:val="0"/>
          <w:marTop w:val="0"/>
          <w:marBottom w:val="0"/>
          <w:divBdr>
            <w:top w:val="none" w:sz="0" w:space="0" w:color="auto"/>
            <w:left w:val="none" w:sz="0" w:space="0" w:color="auto"/>
            <w:bottom w:val="none" w:sz="0" w:space="0" w:color="auto"/>
            <w:right w:val="none" w:sz="0" w:space="0" w:color="auto"/>
          </w:divBdr>
        </w:div>
        <w:div w:id="890576364">
          <w:marLeft w:val="0"/>
          <w:marRight w:val="0"/>
          <w:marTop w:val="0"/>
          <w:marBottom w:val="0"/>
          <w:divBdr>
            <w:top w:val="none" w:sz="0" w:space="0" w:color="auto"/>
            <w:left w:val="none" w:sz="0" w:space="0" w:color="auto"/>
            <w:bottom w:val="none" w:sz="0" w:space="0" w:color="auto"/>
            <w:right w:val="none" w:sz="0" w:space="0" w:color="auto"/>
          </w:divBdr>
        </w:div>
        <w:div w:id="1931161831">
          <w:marLeft w:val="0"/>
          <w:marRight w:val="0"/>
          <w:marTop w:val="0"/>
          <w:marBottom w:val="0"/>
          <w:divBdr>
            <w:top w:val="none" w:sz="0" w:space="0" w:color="auto"/>
            <w:left w:val="none" w:sz="0" w:space="0" w:color="auto"/>
            <w:bottom w:val="none" w:sz="0" w:space="0" w:color="auto"/>
            <w:right w:val="none" w:sz="0" w:space="0" w:color="auto"/>
          </w:divBdr>
        </w:div>
        <w:div w:id="1595458">
          <w:marLeft w:val="0"/>
          <w:marRight w:val="0"/>
          <w:marTop w:val="0"/>
          <w:marBottom w:val="0"/>
          <w:divBdr>
            <w:top w:val="none" w:sz="0" w:space="0" w:color="auto"/>
            <w:left w:val="none" w:sz="0" w:space="0" w:color="auto"/>
            <w:bottom w:val="none" w:sz="0" w:space="0" w:color="auto"/>
            <w:right w:val="none" w:sz="0" w:space="0" w:color="auto"/>
          </w:divBdr>
        </w:div>
        <w:div w:id="1739522870">
          <w:marLeft w:val="0"/>
          <w:marRight w:val="0"/>
          <w:marTop w:val="0"/>
          <w:marBottom w:val="0"/>
          <w:divBdr>
            <w:top w:val="none" w:sz="0" w:space="0" w:color="auto"/>
            <w:left w:val="none" w:sz="0" w:space="0" w:color="auto"/>
            <w:bottom w:val="none" w:sz="0" w:space="0" w:color="auto"/>
            <w:right w:val="none" w:sz="0" w:space="0" w:color="auto"/>
          </w:divBdr>
        </w:div>
        <w:div w:id="817528">
          <w:marLeft w:val="0"/>
          <w:marRight w:val="0"/>
          <w:marTop w:val="0"/>
          <w:marBottom w:val="0"/>
          <w:divBdr>
            <w:top w:val="none" w:sz="0" w:space="0" w:color="auto"/>
            <w:left w:val="none" w:sz="0" w:space="0" w:color="auto"/>
            <w:bottom w:val="none" w:sz="0" w:space="0" w:color="auto"/>
            <w:right w:val="none" w:sz="0" w:space="0" w:color="auto"/>
          </w:divBdr>
        </w:div>
        <w:div w:id="204415299">
          <w:marLeft w:val="0"/>
          <w:marRight w:val="0"/>
          <w:marTop w:val="0"/>
          <w:marBottom w:val="0"/>
          <w:divBdr>
            <w:top w:val="none" w:sz="0" w:space="0" w:color="auto"/>
            <w:left w:val="none" w:sz="0" w:space="0" w:color="auto"/>
            <w:bottom w:val="none" w:sz="0" w:space="0" w:color="auto"/>
            <w:right w:val="none" w:sz="0" w:space="0" w:color="auto"/>
          </w:divBdr>
        </w:div>
        <w:div w:id="135874249">
          <w:marLeft w:val="0"/>
          <w:marRight w:val="0"/>
          <w:marTop w:val="0"/>
          <w:marBottom w:val="0"/>
          <w:divBdr>
            <w:top w:val="none" w:sz="0" w:space="0" w:color="auto"/>
            <w:left w:val="none" w:sz="0" w:space="0" w:color="auto"/>
            <w:bottom w:val="none" w:sz="0" w:space="0" w:color="auto"/>
            <w:right w:val="none" w:sz="0" w:space="0" w:color="auto"/>
          </w:divBdr>
        </w:div>
        <w:div w:id="1903758686">
          <w:marLeft w:val="0"/>
          <w:marRight w:val="0"/>
          <w:marTop w:val="0"/>
          <w:marBottom w:val="0"/>
          <w:divBdr>
            <w:top w:val="none" w:sz="0" w:space="0" w:color="auto"/>
            <w:left w:val="none" w:sz="0" w:space="0" w:color="auto"/>
            <w:bottom w:val="none" w:sz="0" w:space="0" w:color="auto"/>
            <w:right w:val="none" w:sz="0" w:space="0" w:color="auto"/>
          </w:divBdr>
        </w:div>
      </w:divsChild>
    </w:div>
    <w:div w:id="1855727900">
      <w:bodyDiv w:val="1"/>
      <w:marLeft w:val="0"/>
      <w:marRight w:val="0"/>
      <w:marTop w:val="0"/>
      <w:marBottom w:val="0"/>
      <w:divBdr>
        <w:top w:val="none" w:sz="0" w:space="0" w:color="auto"/>
        <w:left w:val="none" w:sz="0" w:space="0" w:color="auto"/>
        <w:bottom w:val="none" w:sz="0" w:space="0" w:color="auto"/>
        <w:right w:val="none" w:sz="0" w:space="0" w:color="auto"/>
      </w:divBdr>
    </w:div>
    <w:div w:id="1855798672">
      <w:bodyDiv w:val="1"/>
      <w:marLeft w:val="0"/>
      <w:marRight w:val="0"/>
      <w:marTop w:val="0"/>
      <w:marBottom w:val="0"/>
      <w:divBdr>
        <w:top w:val="none" w:sz="0" w:space="0" w:color="auto"/>
        <w:left w:val="none" w:sz="0" w:space="0" w:color="auto"/>
        <w:bottom w:val="none" w:sz="0" w:space="0" w:color="auto"/>
        <w:right w:val="none" w:sz="0" w:space="0" w:color="auto"/>
      </w:divBdr>
    </w:div>
    <w:div w:id="1855803319">
      <w:bodyDiv w:val="1"/>
      <w:marLeft w:val="0"/>
      <w:marRight w:val="0"/>
      <w:marTop w:val="0"/>
      <w:marBottom w:val="0"/>
      <w:divBdr>
        <w:top w:val="none" w:sz="0" w:space="0" w:color="auto"/>
        <w:left w:val="none" w:sz="0" w:space="0" w:color="auto"/>
        <w:bottom w:val="none" w:sz="0" w:space="0" w:color="auto"/>
        <w:right w:val="none" w:sz="0" w:space="0" w:color="auto"/>
      </w:divBdr>
    </w:div>
    <w:div w:id="1855849715">
      <w:bodyDiv w:val="1"/>
      <w:marLeft w:val="0"/>
      <w:marRight w:val="0"/>
      <w:marTop w:val="0"/>
      <w:marBottom w:val="0"/>
      <w:divBdr>
        <w:top w:val="none" w:sz="0" w:space="0" w:color="auto"/>
        <w:left w:val="none" w:sz="0" w:space="0" w:color="auto"/>
        <w:bottom w:val="none" w:sz="0" w:space="0" w:color="auto"/>
        <w:right w:val="none" w:sz="0" w:space="0" w:color="auto"/>
      </w:divBdr>
    </w:div>
    <w:div w:id="1855916187">
      <w:bodyDiv w:val="1"/>
      <w:marLeft w:val="0"/>
      <w:marRight w:val="0"/>
      <w:marTop w:val="0"/>
      <w:marBottom w:val="0"/>
      <w:divBdr>
        <w:top w:val="none" w:sz="0" w:space="0" w:color="auto"/>
        <w:left w:val="none" w:sz="0" w:space="0" w:color="auto"/>
        <w:bottom w:val="none" w:sz="0" w:space="0" w:color="auto"/>
        <w:right w:val="none" w:sz="0" w:space="0" w:color="auto"/>
      </w:divBdr>
    </w:div>
    <w:div w:id="1856073092">
      <w:bodyDiv w:val="1"/>
      <w:marLeft w:val="0"/>
      <w:marRight w:val="0"/>
      <w:marTop w:val="0"/>
      <w:marBottom w:val="0"/>
      <w:divBdr>
        <w:top w:val="none" w:sz="0" w:space="0" w:color="auto"/>
        <w:left w:val="none" w:sz="0" w:space="0" w:color="auto"/>
        <w:bottom w:val="none" w:sz="0" w:space="0" w:color="auto"/>
        <w:right w:val="none" w:sz="0" w:space="0" w:color="auto"/>
      </w:divBdr>
    </w:div>
    <w:div w:id="1856186400">
      <w:bodyDiv w:val="1"/>
      <w:marLeft w:val="0"/>
      <w:marRight w:val="0"/>
      <w:marTop w:val="0"/>
      <w:marBottom w:val="0"/>
      <w:divBdr>
        <w:top w:val="none" w:sz="0" w:space="0" w:color="auto"/>
        <w:left w:val="none" w:sz="0" w:space="0" w:color="auto"/>
        <w:bottom w:val="none" w:sz="0" w:space="0" w:color="auto"/>
        <w:right w:val="none" w:sz="0" w:space="0" w:color="auto"/>
      </w:divBdr>
    </w:div>
    <w:div w:id="1856377846">
      <w:bodyDiv w:val="1"/>
      <w:marLeft w:val="0"/>
      <w:marRight w:val="0"/>
      <w:marTop w:val="0"/>
      <w:marBottom w:val="0"/>
      <w:divBdr>
        <w:top w:val="none" w:sz="0" w:space="0" w:color="auto"/>
        <w:left w:val="none" w:sz="0" w:space="0" w:color="auto"/>
        <w:bottom w:val="none" w:sz="0" w:space="0" w:color="auto"/>
        <w:right w:val="none" w:sz="0" w:space="0" w:color="auto"/>
      </w:divBdr>
    </w:div>
    <w:div w:id="1856457441">
      <w:bodyDiv w:val="1"/>
      <w:marLeft w:val="0"/>
      <w:marRight w:val="0"/>
      <w:marTop w:val="0"/>
      <w:marBottom w:val="0"/>
      <w:divBdr>
        <w:top w:val="none" w:sz="0" w:space="0" w:color="auto"/>
        <w:left w:val="none" w:sz="0" w:space="0" w:color="auto"/>
        <w:bottom w:val="none" w:sz="0" w:space="0" w:color="auto"/>
        <w:right w:val="none" w:sz="0" w:space="0" w:color="auto"/>
      </w:divBdr>
    </w:div>
    <w:div w:id="1856648445">
      <w:bodyDiv w:val="1"/>
      <w:marLeft w:val="0"/>
      <w:marRight w:val="0"/>
      <w:marTop w:val="0"/>
      <w:marBottom w:val="0"/>
      <w:divBdr>
        <w:top w:val="none" w:sz="0" w:space="0" w:color="auto"/>
        <w:left w:val="none" w:sz="0" w:space="0" w:color="auto"/>
        <w:bottom w:val="none" w:sz="0" w:space="0" w:color="auto"/>
        <w:right w:val="none" w:sz="0" w:space="0" w:color="auto"/>
      </w:divBdr>
    </w:div>
    <w:div w:id="1856729188">
      <w:bodyDiv w:val="1"/>
      <w:marLeft w:val="0"/>
      <w:marRight w:val="0"/>
      <w:marTop w:val="0"/>
      <w:marBottom w:val="0"/>
      <w:divBdr>
        <w:top w:val="none" w:sz="0" w:space="0" w:color="auto"/>
        <w:left w:val="none" w:sz="0" w:space="0" w:color="auto"/>
        <w:bottom w:val="none" w:sz="0" w:space="0" w:color="auto"/>
        <w:right w:val="none" w:sz="0" w:space="0" w:color="auto"/>
      </w:divBdr>
    </w:div>
    <w:div w:id="1857453368">
      <w:bodyDiv w:val="1"/>
      <w:marLeft w:val="0"/>
      <w:marRight w:val="0"/>
      <w:marTop w:val="0"/>
      <w:marBottom w:val="0"/>
      <w:divBdr>
        <w:top w:val="none" w:sz="0" w:space="0" w:color="auto"/>
        <w:left w:val="none" w:sz="0" w:space="0" w:color="auto"/>
        <w:bottom w:val="none" w:sz="0" w:space="0" w:color="auto"/>
        <w:right w:val="none" w:sz="0" w:space="0" w:color="auto"/>
      </w:divBdr>
    </w:div>
    <w:div w:id="1857694497">
      <w:bodyDiv w:val="1"/>
      <w:marLeft w:val="0"/>
      <w:marRight w:val="0"/>
      <w:marTop w:val="0"/>
      <w:marBottom w:val="0"/>
      <w:divBdr>
        <w:top w:val="none" w:sz="0" w:space="0" w:color="auto"/>
        <w:left w:val="none" w:sz="0" w:space="0" w:color="auto"/>
        <w:bottom w:val="none" w:sz="0" w:space="0" w:color="auto"/>
        <w:right w:val="none" w:sz="0" w:space="0" w:color="auto"/>
      </w:divBdr>
    </w:div>
    <w:div w:id="1857842285">
      <w:bodyDiv w:val="1"/>
      <w:marLeft w:val="0"/>
      <w:marRight w:val="0"/>
      <w:marTop w:val="0"/>
      <w:marBottom w:val="0"/>
      <w:divBdr>
        <w:top w:val="none" w:sz="0" w:space="0" w:color="auto"/>
        <w:left w:val="none" w:sz="0" w:space="0" w:color="auto"/>
        <w:bottom w:val="none" w:sz="0" w:space="0" w:color="auto"/>
        <w:right w:val="none" w:sz="0" w:space="0" w:color="auto"/>
      </w:divBdr>
    </w:div>
    <w:div w:id="1857884322">
      <w:bodyDiv w:val="1"/>
      <w:marLeft w:val="0"/>
      <w:marRight w:val="0"/>
      <w:marTop w:val="0"/>
      <w:marBottom w:val="0"/>
      <w:divBdr>
        <w:top w:val="none" w:sz="0" w:space="0" w:color="auto"/>
        <w:left w:val="none" w:sz="0" w:space="0" w:color="auto"/>
        <w:bottom w:val="none" w:sz="0" w:space="0" w:color="auto"/>
        <w:right w:val="none" w:sz="0" w:space="0" w:color="auto"/>
      </w:divBdr>
    </w:div>
    <w:div w:id="1858276315">
      <w:bodyDiv w:val="1"/>
      <w:marLeft w:val="0"/>
      <w:marRight w:val="0"/>
      <w:marTop w:val="0"/>
      <w:marBottom w:val="0"/>
      <w:divBdr>
        <w:top w:val="none" w:sz="0" w:space="0" w:color="auto"/>
        <w:left w:val="none" w:sz="0" w:space="0" w:color="auto"/>
        <w:bottom w:val="none" w:sz="0" w:space="0" w:color="auto"/>
        <w:right w:val="none" w:sz="0" w:space="0" w:color="auto"/>
      </w:divBdr>
    </w:div>
    <w:div w:id="1858304779">
      <w:bodyDiv w:val="1"/>
      <w:marLeft w:val="0"/>
      <w:marRight w:val="0"/>
      <w:marTop w:val="0"/>
      <w:marBottom w:val="0"/>
      <w:divBdr>
        <w:top w:val="none" w:sz="0" w:space="0" w:color="auto"/>
        <w:left w:val="none" w:sz="0" w:space="0" w:color="auto"/>
        <w:bottom w:val="none" w:sz="0" w:space="0" w:color="auto"/>
        <w:right w:val="none" w:sz="0" w:space="0" w:color="auto"/>
      </w:divBdr>
    </w:div>
    <w:div w:id="1858350489">
      <w:bodyDiv w:val="1"/>
      <w:marLeft w:val="0"/>
      <w:marRight w:val="0"/>
      <w:marTop w:val="0"/>
      <w:marBottom w:val="0"/>
      <w:divBdr>
        <w:top w:val="none" w:sz="0" w:space="0" w:color="auto"/>
        <w:left w:val="none" w:sz="0" w:space="0" w:color="auto"/>
        <w:bottom w:val="none" w:sz="0" w:space="0" w:color="auto"/>
        <w:right w:val="none" w:sz="0" w:space="0" w:color="auto"/>
      </w:divBdr>
    </w:div>
    <w:div w:id="1858426799">
      <w:bodyDiv w:val="1"/>
      <w:marLeft w:val="0"/>
      <w:marRight w:val="0"/>
      <w:marTop w:val="0"/>
      <w:marBottom w:val="0"/>
      <w:divBdr>
        <w:top w:val="none" w:sz="0" w:space="0" w:color="auto"/>
        <w:left w:val="none" w:sz="0" w:space="0" w:color="auto"/>
        <w:bottom w:val="none" w:sz="0" w:space="0" w:color="auto"/>
        <w:right w:val="none" w:sz="0" w:space="0" w:color="auto"/>
      </w:divBdr>
    </w:div>
    <w:div w:id="1858501437">
      <w:bodyDiv w:val="1"/>
      <w:marLeft w:val="0"/>
      <w:marRight w:val="0"/>
      <w:marTop w:val="0"/>
      <w:marBottom w:val="0"/>
      <w:divBdr>
        <w:top w:val="none" w:sz="0" w:space="0" w:color="auto"/>
        <w:left w:val="none" w:sz="0" w:space="0" w:color="auto"/>
        <w:bottom w:val="none" w:sz="0" w:space="0" w:color="auto"/>
        <w:right w:val="none" w:sz="0" w:space="0" w:color="auto"/>
      </w:divBdr>
    </w:div>
    <w:div w:id="1858538385">
      <w:bodyDiv w:val="1"/>
      <w:marLeft w:val="0"/>
      <w:marRight w:val="0"/>
      <w:marTop w:val="0"/>
      <w:marBottom w:val="0"/>
      <w:divBdr>
        <w:top w:val="none" w:sz="0" w:space="0" w:color="auto"/>
        <w:left w:val="none" w:sz="0" w:space="0" w:color="auto"/>
        <w:bottom w:val="none" w:sz="0" w:space="0" w:color="auto"/>
        <w:right w:val="none" w:sz="0" w:space="0" w:color="auto"/>
      </w:divBdr>
    </w:div>
    <w:div w:id="1858620917">
      <w:bodyDiv w:val="1"/>
      <w:marLeft w:val="0"/>
      <w:marRight w:val="0"/>
      <w:marTop w:val="0"/>
      <w:marBottom w:val="0"/>
      <w:divBdr>
        <w:top w:val="none" w:sz="0" w:space="0" w:color="auto"/>
        <w:left w:val="none" w:sz="0" w:space="0" w:color="auto"/>
        <w:bottom w:val="none" w:sz="0" w:space="0" w:color="auto"/>
        <w:right w:val="none" w:sz="0" w:space="0" w:color="auto"/>
      </w:divBdr>
    </w:div>
    <w:div w:id="1859193913">
      <w:bodyDiv w:val="1"/>
      <w:marLeft w:val="0"/>
      <w:marRight w:val="0"/>
      <w:marTop w:val="0"/>
      <w:marBottom w:val="0"/>
      <w:divBdr>
        <w:top w:val="none" w:sz="0" w:space="0" w:color="auto"/>
        <w:left w:val="none" w:sz="0" w:space="0" w:color="auto"/>
        <w:bottom w:val="none" w:sz="0" w:space="0" w:color="auto"/>
        <w:right w:val="none" w:sz="0" w:space="0" w:color="auto"/>
      </w:divBdr>
    </w:div>
    <w:div w:id="1859275830">
      <w:bodyDiv w:val="1"/>
      <w:marLeft w:val="0"/>
      <w:marRight w:val="0"/>
      <w:marTop w:val="0"/>
      <w:marBottom w:val="0"/>
      <w:divBdr>
        <w:top w:val="none" w:sz="0" w:space="0" w:color="auto"/>
        <w:left w:val="none" w:sz="0" w:space="0" w:color="auto"/>
        <w:bottom w:val="none" w:sz="0" w:space="0" w:color="auto"/>
        <w:right w:val="none" w:sz="0" w:space="0" w:color="auto"/>
      </w:divBdr>
    </w:div>
    <w:div w:id="1859466874">
      <w:bodyDiv w:val="1"/>
      <w:marLeft w:val="0"/>
      <w:marRight w:val="0"/>
      <w:marTop w:val="0"/>
      <w:marBottom w:val="0"/>
      <w:divBdr>
        <w:top w:val="none" w:sz="0" w:space="0" w:color="auto"/>
        <w:left w:val="none" w:sz="0" w:space="0" w:color="auto"/>
        <w:bottom w:val="none" w:sz="0" w:space="0" w:color="auto"/>
        <w:right w:val="none" w:sz="0" w:space="0" w:color="auto"/>
      </w:divBdr>
    </w:div>
    <w:div w:id="1859541739">
      <w:bodyDiv w:val="1"/>
      <w:marLeft w:val="0"/>
      <w:marRight w:val="0"/>
      <w:marTop w:val="0"/>
      <w:marBottom w:val="0"/>
      <w:divBdr>
        <w:top w:val="none" w:sz="0" w:space="0" w:color="auto"/>
        <w:left w:val="none" w:sz="0" w:space="0" w:color="auto"/>
        <w:bottom w:val="none" w:sz="0" w:space="0" w:color="auto"/>
        <w:right w:val="none" w:sz="0" w:space="0" w:color="auto"/>
      </w:divBdr>
    </w:div>
    <w:div w:id="1859805211">
      <w:bodyDiv w:val="1"/>
      <w:marLeft w:val="0"/>
      <w:marRight w:val="0"/>
      <w:marTop w:val="0"/>
      <w:marBottom w:val="0"/>
      <w:divBdr>
        <w:top w:val="none" w:sz="0" w:space="0" w:color="auto"/>
        <w:left w:val="none" w:sz="0" w:space="0" w:color="auto"/>
        <w:bottom w:val="none" w:sz="0" w:space="0" w:color="auto"/>
        <w:right w:val="none" w:sz="0" w:space="0" w:color="auto"/>
      </w:divBdr>
    </w:div>
    <w:div w:id="1859926716">
      <w:bodyDiv w:val="1"/>
      <w:marLeft w:val="0"/>
      <w:marRight w:val="0"/>
      <w:marTop w:val="0"/>
      <w:marBottom w:val="0"/>
      <w:divBdr>
        <w:top w:val="none" w:sz="0" w:space="0" w:color="auto"/>
        <w:left w:val="none" w:sz="0" w:space="0" w:color="auto"/>
        <w:bottom w:val="none" w:sz="0" w:space="0" w:color="auto"/>
        <w:right w:val="none" w:sz="0" w:space="0" w:color="auto"/>
      </w:divBdr>
    </w:div>
    <w:div w:id="1859929737">
      <w:bodyDiv w:val="1"/>
      <w:marLeft w:val="0"/>
      <w:marRight w:val="0"/>
      <w:marTop w:val="0"/>
      <w:marBottom w:val="0"/>
      <w:divBdr>
        <w:top w:val="none" w:sz="0" w:space="0" w:color="auto"/>
        <w:left w:val="none" w:sz="0" w:space="0" w:color="auto"/>
        <w:bottom w:val="none" w:sz="0" w:space="0" w:color="auto"/>
        <w:right w:val="none" w:sz="0" w:space="0" w:color="auto"/>
      </w:divBdr>
    </w:div>
    <w:div w:id="1860393588">
      <w:bodyDiv w:val="1"/>
      <w:marLeft w:val="0"/>
      <w:marRight w:val="0"/>
      <w:marTop w:val="0"/>
      <w:marBottom w:val="0"/>
      <w:divBdr>
        <w:top w:val="none" w:sz="0" w:space="0" w:color="auto"/>
        <w:left w:val="none" w:sz="0" w:space="0" w:color="auto"/>
        <w:bottom w:val="none" w:sz="0" w:space="0" w:color="auto"/>
        <w:right w:val="none" w:sz="0" w:space="0" w:color="auto"/>
      </w:divBdr>
    </w:div>
    <w:div w:id="1860466364">
      <w:bodyDiv w:val="1"/>
      <w:marLeft w:val="0"/>
      <w:marRight w:val="0"/>
      <w:marTop w:val="0"/>
      <w:marBottom w:val="0"/>
      <w:divBdr>
        <w:top w:val="none" w:sz="0" w:space="0" w:color="auto"/>
        <w:left w:val="none" w:sz="0" w:space="0" w:color="auto"/>
        <w:bottom w:val="none" w:sz="0" w:space="0" w:color="auto"/>
        <w:right w:val="none" w:sz="0" w:space="0" w:color="auto"/>
      </w:divBdr>
    </w:div>
    <w:div w:id="1860658779">
      <w:bodyDiv w:val="1"/>
      <w:marLeft w:val="0"/>
      <w:marRight w:val="0"/>
      <w:marTop w:val="0"/>
      <w:marBottom w:val="0"/>
      <w:divBdr>
        <w:top w:val="none" w:sz="0" w:space="0" w:color="auto"/>
        <w:left w:val="none" w:sz="0" w:space="0" w:color="auto"/>
        <w:bottom w:val="none" w:sz="0" w:space="0" w:color="auto"/>
        <w:right w:val="none" w:sz="0" w:space="0" w:color="auto"/>
      </w:divBdr>
    </w:div>
    <w:div w:id="1860701158">
      <w:bodyDiv w:val="1"/>
      <w:marLeft w:val="0"/>
      <w:marRight w:val="0"/>
      <w:marTop w:val="0"/>
      <w:marBottom w:val="0"/>
      <w:divBdr>
        <w:top w:val="none" w:sz="0" w:space="0" w:color="auto"/>
        <w:left w:val="none" w:sz="0" w:space="0" w:color="auto"/>
        <w:bottom w:val="none" w:sz="0" w:space="0" w:color="auto"/>
        <w:right w:val="none" w:sz="0" w:space="0" w:color="auto"/>
      </w:divBdr>
      <w:divsChild>
        <w:div w:id="1007489180">
          <w:marLeft w:val="0"/>
          <w:marRight w:val="0"/>
          <w:marTop w:val="0"/>
          <w:marBottom w:val="0"/>
          <w:divBdr>
            <w:top w:val="none" w:sz="0" w:space="0" w:color="auto"/>
            <w:left w:val="none" w:sz="0" w:space="0" w:color="auto"/>
            <w:bottom w:val="none" w:sz="0" w:space="0" w:color="auto"/>
            <w:right w:val="none" w:sz="0" w:space="0" w:color="auto"/>
          </w:divBdr>
        </w:div>
        <w:div w:id="63573323">
          <w:marLeft w:val="0"/>
          <w:marRight w:val="0"/>
          <w:marTop w:val="0"/>
          <w:marBottom w:val="0"/>
          <w:divBdr>
            <w:top w:val="none" w:sz="0" w:space="0" w:color="auto"/>
            <w:left w:val="none" w:sz="0" w:space="0" w:color="auto"/>
            <w:bottom w:val="none" w:sz="0" w:space="0" w:color="auto"/>
            <w:right w:val="none" w:sz="0" w:space="0" w:color="auto"/>
          </w:divBdr>
        </w:div>
        <w:div w:id="748962109">
          <w:marLeft w:val="0"/>
          <w:marRight w:val="0"/>
          <w:marTop w:val="0"/>
          <w:marBottom w:val="0"/>
          <w:divBdr>
            <w:top w:val="none" w:sz="0" w:space="0" w:color="auto"/>
            <w:left w:val="none" w:sz="0" w:space="0" w:color="auto"/>
            <w:bottom w:val="none" w:sz="0" w:space="0" w:color="auto"/>
            <w:right w:val="none" w:sz="0" w:space="0" w:color="auto"/>
          </w:divBdr>
        </w:div>
        <w:div w:id="1931769620">
          <w:marLeft w:val="0"/>
          <w:marRight w:val="0"/>
          <w:marTop w:val="0"/>
          <w:marBottom w:val="0"/>
          <w:divBdr>
            <w:top w:val="none" w:sz="0" w:space="0" w:color="auto"/>
            <w:left w:val="none" w:sz="0" w:space="0" w:color="auto"/>
            <w:bottom w:val="none" w:sz="0" w:space="0" w:color="auto"/>
            <w:right w:val="none" w:sz="0" w:space="0" w:color="auto"/>
          </w:divBdr>
        </w:div>
        <w:div w:id="1462334782">
          <w:marLeft w:val="0"/>
          <w:marRight w:val="0"/>
          <w:marTop w:val="0"/>
          <w:marBottom w:val="0"/>
          <w:divBdr>
            <w:top w:val="none" w:sz="0" w:space="0" w:color="auto"/>
            <w:left w:val="none" w:sz="0" w:space="0" w:color="auto"/>
            <w:bottom w:val="none" w:sz="0" w:space="0" w:color="auto"/>
            <w:right w:val="none" w:sz="0" w:space="0" w:color="auto"/>
          </w:divBdr>
        </w:div>
        <w:div w:id="1122769354">
          <w:marLeft w:val="0"/>
          <w:marRight w:val="0"/>
          <w:marTop w:val="0"/>
          <w:marBottom w:val="0"/>
          <w:divBdr>
            <w:top w:val="none" w:sz="0" w:space="0" w:color="auto"/>
            <w:left w:val="none" w:sz="0" w:space="0" w:color="auto"/>
            <w:bottom w:val="none" w:sz="0" w:space="0" w:color="auto"/>
            <w:right w:val="none" w:sz="0" w:space="0" w:color="auto"/>
          </w:divBdr>
        </w:div>
        <w:div w:id="737478394">
          <w:marLeft w:val="0"/>
          <w:marRight w:val="0"/>
          <w:marTop w:val="0"/>
          <w:marBottom w:val="0"/>
          <w:divBdr>
            <w:top w:val="none" w:sz="0" w:space="0" w:color="auto"/>
            <w:left w:val="none" w:sz="0" w:space="0" w:color="auto"/>
            <w:bottom w:val="none" w:sz="0" w:space="0" w:color="auto"/>
            <w:right w:val="none" w:sz="0" w:space="0" w:color="auto"/>
          </w:divBdr>
        </w:div>
        <w:div w:id="369844894">
          <w:marLeft w:val="0"/>
          <w:marRight w:val="0"/>
          <w:marTop w:val="0"/>
          <w:marBottom w:val="0"/>
          <w:divBdr>
            <w:top w:val="none" w:sz="0" w:space="0" w:color="auto"/>
            <w:left w:val="none" w:sz="0" w:space="0" w:color="auto"/>
            <w:bottom w:val="none" w:sz="0" w:space="0" w:color="auto"/>
            <w:right w:val="none" w:sz="0" w:space="0" w:color="auto"/>
          </w:divBdr>
        </w:div>
        <w:div w:id="1144279041">
          <w:marLeft w:val="0"/>
          <w:marRight w:val="0"/>
          <w:marTop w:val="0"/>
          <w:marBottom w:val="0"/>
          <w:divBdr>
            <w:top w:val="none" w:sz="0" w:space="0" w:color="auto"/>
            <w:left w:val="none" w:sz="0" w:space="0" w:color="auto"/>
            <w:bottom w:val="none" w:sz="0" w:space="0" w:color="auto"/>
            <w:right w:val="none" w:sz="0" w:space="0" w:color="auto"/>
          </w:divBdr>
        </w:div>
        <w:div w:id="1011563711">
          <w:marLeft w:val="0"/>
          <w:marRight w:val="0"/>
          <w:marTop w:val="0"/>
          <w:marBottom w:val="0"/>
          <w:divBdr>
            <w:top w:val="none" w:sz="0" w:space="0" w:color="auto"/>
            <w:left w:val="none" w:sz="0" w:space="0" w:color="auto"/>
            <w:bottom w:val="none" w:sz="0" w:space="0" w:color="auto"/>
            <w:right w:val="none" w:sz="0" w:space="0" w:color="auto"/>
          </w:divBdr>
        </w:div>
        <w:div w:id="1029529826">
          <w:marLeft w:val="0"/>
          <w:marRight w:val="0"/>
          <w:marTop w:val="0"/>
          <w:marBottom w:val="0"/>
          <w:divBdr>
            <w:top w:val="none" w:sz="0" w:space="0" w:color="auto"/>
            <w:left w:val="none" w:sz="0" w:space="0" w:color="auto"/>
            <w:bottom w:val="none" w:sz="0" w:space="0" w:color="auto"/>
            <w:right w:val="none" w:sz="0" w:space="0" w:color="auto"/>
          </w:divBdr>
        </w:div>
        <w:div w:id="1541429358">
          <w:marLeft w:val="0"/>
          <w:marRight w:val="0"/>
          <w:marTop w:val="0"/>
          <w:marBottom w:val="0"/>
          <w:divBdr>
            <w:top w:val="none" w:sz="0" w:space="0" w:color="auto"/>
            <w:left w:val="none" w:sz="0" w:space="0" w:color="auto"/>
            <w:bottom w:val="none" w:sz="0" w:space="0" w:color="auto"/>
            <w:right w:val="none" w:sz="0" w:space="0" w:color="auto"/>
          </w:divBdr>
        </w:div>
        <w:div w:id="306937709">
          <w:marLeft w:val="0"/>
          <w:marRight w:val="0"/>
          <w:marTop w:val="0"/>
          <w:marBottom w:val="0"/>
          <w:divBdr>
            <w:top w:val="none" w:sz="0" w:space="0" w:color="auto"/>
            <w:left w:val="none" w:sz="0" w:space="0" w:color="auto"/>
            <w:bottom w:val="none" w:sz="0" w:space="0" w:color="auto"/>
            <w:right w:val="none" w:sz="0" w:space="0" w:color="auto"/>
          </w:divBdr>
        </w:div>
        <w:div w:id="1338340161">
          <w:marLeft w:val="0"/>
          <w:marRight w:val="0"/>
          <w:marTop w:val="0"/>
          <w:marBottom w:val="0"/>
          <w:divBdr>
            <w:top w:val="none" w:sz="0" w:space="0" w:color="auto"/>
            <w:left w:val="none" w:sz="0" w:space="0" w:color="auto"/>
            <w:bottom w:val="none" w:sz="0" w:space="0" w:color="auto"/>
            <w:right w:val="none" w:sz="0" w:space="0" w:color="auto"/>
          </w:divBdr>
        </w:div>
        <w:div w:id="1126973514">
          <w:marLeft w:val="0"/>
          <w:marRight w:val="0"/>
          <w:marTop w:val="0"/>
          <w:marBottom w:val="0"/>
          <w:divBdr>
            <w:top w:val="none" w:sz="0" w:space="0" w:color="auto"/>
            <w:left w:val="none" w:sz="0" w:space="0" w:color="auto"/>
            <w:bottom w:val="none" w:sz="0" w:space="0" w:color="auto"/>
            <w:right w:val="none" w:sz="0" w:space="0" w:color="auto"/>
          </w:divBdr>
        </w:div>
        <w:div w:id="783966723">
          <w:marLeft w:val="0"/>
          <w:marRight w:val="0"/>
          <w:marTop w:val="0"/>
          <w:marBottom w:val="0"/>
          <w:divBdr>
            <w:top w:val="none" w:sz="0" w:space="0" w:color="auto"/>
            <w:left w:val="none" w:sz="0" w:space="0" w:color="auto"/>
            <w:bottom w:val="none" w:sz="0" w:space="0" w:color="auto"/>
            <w:right w:val="none" w:sz="0" w:space="0" w:color="auto"/>
          </w:divBdr>
        </w:div>
        <w:div w:id="691541351">
          <w:marLeft w:val="0"/>
          <w:marRight w:val="0"/>
          <w:marTop w:val="0"/>
          <w:marBottom w:val="0"/>
          <w:divBdr>
            <w:top w:val="none" w:sz="0" w:space="0" w:color="auto"/>
            <w:left w:val="none" w:sz="0" w:space="0" w:color="auto"/>
            <w:bottom w:val="none" w:sz="0" w:space="0" w:color="auto"/>
            <w:right w:val="none" w:sz="0" w:space="0" w:color="auto"/>
          </w:divBdr>
        </w:div>
        <w:div w:id="1459831717">
          <w:marLeft w:val="0"/>
          <w:marRight w:val="0"/>
          <w:marTop w:val="0"/>
          <w:marBottom w:val="0"/>
          <w:divBdr>
            <w:top w:val="none" w:sz="0" w:space="0" w:color="auto"/>
            <w:left w:val="none" w:sz="0" w:space="0" w:color="auto"/>
            <w:bottom w:val="none" w:sz="0" w:space="0" w:color="auto"/>
            <w:right w:val="none" w:sz="0" w:space="0" w:color="auto"/>
          </w:divBdr>
        </w:div>
        <w:div w:id="2094620440">
          <w:marLeft w:val="0"/>
          <w:marRight w:val="0"/>
          <w:marTop w:val="0"/>
          <w:marBottom w:val="0"/>
          <w:divBdr>
            <w:top w:val="none" w:sz="0" w:space="0" w:color="auto"/>
            <w:left w:val="none" w:sz="0" w:space="0" w:color="auto"/>
            <w:bottom w:val="none" w:sz="0" w:space="0" w:color="auto"/>
            <w:right w:val="none" w:sz="0" w:space="0" w:color="auto"/>
          </w:divBdr>
        </w:div>
        <w:div w:id="2093769008">
          <w:marLeft w:val="0"/>
          <w:marRight w:val="0"/>
          <w:marTop w:val="0"/>
          <w:marBottom w:val="0"/>
          <w:divBdr>
            <w:top w:val="none" w:sz="0" w:space="0" w:color="auto"/>
            <w:left w:val="none" w:sz="0" w:space="0" w:color="auto"/>
            <w:bottom w:val="none" w:sz="0" w:space="0" w:color="auto"/>
            <w:right w:val="none" w:sz="0" w:space="0" w:color="auto"/>
          </w:divBdr>
        </w:div>
        <w:div w:id="172578184">
          <w:marLeft w:val="0"/>
          <w:marRight w:val="0"/>
          <w:marTop w:val="0"/>
          <w:marBottom w:val="0"/>
          <w:divBdr>
            <w:top w:val="none" w:sz="0" w:space="0" w:color="auto"/>
            <w:left w:val="none" w:sz="0" w:space="0" w:color="auto"/>
            <w:bottom w:val="none" w:sz="0" w:space="0" w:color="auto"/>
            <w:right w:val="none" w:sz="0" w:space="0" w:color="auto"/>
          </w:divBdr>
        </w:div>
        <w:div w:id="553808548">
          <w:marLeft w:val="0"/>
          <w:marRight w:val="0"/>
          <w:marTop w:val="0"/>
          <w:marBottom w:val="0"/>
          <w:divBdr>
            <w:top w:val="none" w:sz="0" w:space="0" w:color="auto"/>
            <w:left w:val="none" w:sz="0" w:space="0" w:color="auto"/>
            <w:bottom w:val="none" w:sz="0" w:space="0" w:color="auto"/>
            <w:right w:val="none" w:sz="0" w:space="0" w:color="auto"/>
          </w:divBdr>
        </w:div>
        <w:div w:id="479810501">
          <w:marLeft w:val="0"/>
          <w:marRight w:val="0"/>
          <w:marTop w:val="0"/>
          <w:marBottom w:val="0"/>
          <w:divBdr>
            <w:top w:val="none" w:sz="0" w:space="0" w:color="auto"/>
            <w:left w:val="none" w:sz="0" w:space="0" w:color="auto"/>
            <w:bottom w:val="none" w:sz="0" w:space="0" w:color="auto"/>
            <w:right w:val="none" w:sz="0" w:space="0" w:color="auto"/>
          </w:divBdr>
        </w:div>
        <w:div w:id="1250584087">
          <w:marLeft w:val="0"/>
          <w:marRight w:val="0"/>
          <w:marTop w:val="0"/>
          <w:marBottom w:val="0"/>
          <w:divBdr>
            <w:top w:val="none" w:sz="0" w:space="0" w:color="auto"/>
            <w:left w:val="none" w:sz="0" w:space="0" w:color="auto"/>
            <w:bottom w:val="none" w:sz="0" w:space="0" w:color="auto"/>
            <w:right w:val="none" w:sz="0" w:space="0" w:color="auto"/>
          </w:divBdr>
        </w:div>
        <w:div w:id="679507726">
          <w:marLeft w:val="0"/>
          <w:marRight w:val="0"/>
          <w:marTop w:val="0"/>
          <w:marBottom w:val="0"/>
          <w:divBdr>
            <w:top w:val="none" w:sz="0" w:space="0" w:color="auto"/>
            <w:left w:val="none" w:sz="0" w:space="0" w:color="auto"/>
            <w:bottom w:val="none" w:sz="0" w:space="0" w:color="auto"/>
            <w:right w:val="none" w:sz="0" w:space="0" w:color="auto"/>
          </w:divBdr>
        </w:div>
        <w:div w:id="1433011847">
          <w:marLeft w:val="0"/>
          <w:marRight w:val="0"/>
          <w:marTop w:val="0"/>
          <w:marBottom w:val="0"/>
          <w:divBdr>
            <w:top w:val="none" w:sz="0" w:space="0" w:color="auto"/>
            <w:left w:val="none" w:sz="0" w:space="0" w:color="auto"/>
            <w:bottom w:val="none" w:sz="0" w:space="0" w:color="auto"/>
            <w:right w:val="none" w:sz="0" w:space="0" w:color="auto"/>
          </w:divBdr>
        </w:div>
        <w:div w:id="1399789748">
          <w:marLeft w:val="0"/>
          <w:marRight w:val="0"/>
          <w:marTop w:val="0"/>
          <w:marBottom w:val="0"/>
          <w:divBdr>
            <w:top w:val="none" w:sz="0" w:space="0" w:color="auto"/>
            <w:left w:val="none" w:sz="0" w:space="0" w:color="auto"/>
            <w:bottom w:val="none" w:sz="0" w:space="0" w:color="auto"/>
            <w:right w:val="none" w:sz="0" w:space="0" w:color="auto"/>
          </w:divBdr>
        </w:div>
        <w:div w:id="375931635">
          <w:marLeft w:val="0"/>
          <w:marRight w:val="0"/>
          <w:marTop w:val="0"/>
          <w:marBottom w:val="0"/>
          <w:divBdr>
            <w:top w:val="none" w:sz="0" w:space="0" w:color="auto"/>
            <w:left w:val="none" w:sz="0" w:space="0" w:color="auto"/>
            <w:bottom w:val="none" w:sz="0" w:space="0" w:color="auto"/>
            <w:right w:val="none" w:sz="0" w:space="0" w:color="auto"/>
          </w:divBdr>
        </w:div>
        <w:div w:id="968705718">
          <w:marLeft w:val="0"/>
          <w:marRight w:val="0"/>
          <w:marTop w:val="0"/>
          <w:marBottom w:val="0"/>
          <w:divBdr>
            <w:top w:val="none" w:sz="0" w:space="0" w:color="auto"/>
            <w:left w:val="none" w:sz="0" w:space="0" w:color="auto"/>
            <w:bottom w:val="none" w:sz="0" w:space="0" w:color="auto"/>
            <w:right w:val="none" w:sz="0" w:space="0" w:color="auto"/>
          </w:divBdr>
        </w:div>
        <w:div w:id="1692148685">
          <w:marLeft w:val="0"/>
          <w:marRight w:val="0"/>
          <w:marTop w:val="0"/>
          <w:marBottom w:val="0"/>
          <w:divBdr>
            <w:top w:val="none" w:sz="0" w:space="0" w:color="auto"/>
            <w:left w:val="none" w:sz="0" w:space="0" w:color="auto"/>
            <w:bottom w:val="none" w:sz="0" w:space="0" w:color="auto"/>
            <w:right w:val="none" w:sz="0" w:space="0" w:color="auto"/>
          </w:divBdr>
        </w:div>
        <w:div w:id="690834553">
          <w:marLeft w:val="0"/>
          <w:marRight w:val="0"/>
          <w:marTop w:val="0"/>
          <w:marBottom w:val="0"/>
          <w:divBdr>
            <w:top w:val="none" w:sz="0" w:space="0" w:color="auto"/>
            <w:left w:val="none" w:sz="0" w:space="0" w:color="auto"/>
            <w:bottom w:val="none" w:sz="0" w:space="0" w:color="auto"/>
            <w:right w:val="none" w:sz="0" w:space="0" w:color="auto"/>
          </w:divBdr>
        </w:div>
        <w:div w:id="1669627557">
          <w:marLeft w:val="0"/>
          <w:marRight w:val="0"/>
          <w:marTop w:val="0"/>
          <w:marBottom w:val="0"/>
          <w:divBdr>
            <w:top w:val="none" w:sz="0" w:space="0" w:color="auto"/>
            <w:left w:val="none" w:sz="0" w:space="0" w:color="auto"/>
            <w:bottom w:val="none" w:sz="0" w:space="0" w:color="auto"/>
            <w:right w:val="none" w:sz="0" w:space="0" w:color="auto"/>
          </w:divBdr>
        </w:div>
        <w:div w:id="1495682525">
          <w:marLeft w:val="0"/>
          <w:marRight w:val="0"/>
          <w:marTop w:val="0"/>
          <w:marBottom w:val="0"/>
          <w:divBdr>
            <w:top w:val="none" w:sz="0" w:space="0" w:color="auto"/>
            <w:left w:val="none" w:sz="0" w:space="0" w:color="auto"/>
            <w:bottom w:val="none" w:sz="0" w:space="0" w:color="auto"/>
            <w:right w:val="none" w:sz="0" w:space="0" w:color="auto"/>
          </w:divBdr>
        </w:div>
        <w:div w:id="1329482327">
          <w:marLeft w:val="0"/>
          <w:marRight w:val="0"/>
          <w:marTop w:val="0"/>
          <w:marBottom w:val="0"/>
          <w:divBdr>
            <w:top w:val="none" w:sz="0" w:space="0" w:color="auto"/>
            <w:left w:val="none" w:sz="0" w:space="0" w:color="auto"/>
            <w:bottom w:val="none" w:sz="0" w:space="0" w:color="auto"/>
            <w:right w:val="none" w:sz="0" w:space="0" w:color="auto"/>
          </w:divBdr>
        </w:div>
        <w:div w:id="1204050687">
          <w:marLeft w:val="0"/>
          <w:marRight w:val="0"/>
          <w:marTop w:val="0"/>
          <w:marBottom w:val="0"/>
          <w:divBdr>
            <w:top w:val="none" w:sz="0" w:space="0" w:color="auto"/>
            <w:left w:val="none" w:sz="0" w:space="0" w:color="auto"/>
            <w:bottom w:val="none" w:sz="0" w:space="0" w:color="auto"/>
            <w:right w:val="none" w:sz="0" w:space="0" w:color="auto"/>
          </w:divBdr>
        </w:div>
        <w:div w:id="789475545">
          <w:marLeft w:val="0"/>
          <w:marRight w:val="0"/>
          <w:marTop w:val="0"/>
          <w:marBottom w:val="0"/>
          <w:divBdr>
            <w:top w:val="none" w:sz="0" w:space="0" w:color="auto"/>
            <w:left w:val="none" w:sz="0" w:space="0" w:color="auto"/>
            <w:bottom w:val="none" w:sz="0" w:space="0" w:color="auto"/>
            <w:right w:val="none" w:sz="0" w:space="0" w:color="auto"/>
          </w:divBdr>
        </w:div>
        <w:div w:id="835607607">
          <w:marLeft w:val="0"/>
          <w:marRight w:val="0"/>
          <w:marTop w:val="0"/>
          <w:marBottom w:val="0"/>
          <w:divBdr>
            <w:top w:val="none" w:sz="0" w:space="0" w:color="auto"/>
            <w:left w:val="none" w:sz="0" w:space="0" w:color="auto"/>
            <w:bottom w:val="none" w:sz="0" w:space="0" w:color="auto"/>
            <w:right w:val="none" w:sz="0" w:space="0" w:color="auto"/>
          </w:divBdr>
        </w:div>
        <w:div w:id="1642468154">
          <w:marLeft w:val="0"/>
          <w:marRight w:val="0"/>
          <w:marTop w:val="0"/>
          <w:marBottom w:val="0"/>
          <w:divBdr>
            <w:top w:val="none" w:sz="0" w:space="0" w:color="auto"/>
            <w:left w:val="none" w:sz="0" w:space="0" w:color="auto"/>
            <w:bottom w:val="none" w:sz="0" w:space="0" w:color="auto"/>
            <w:right w:val="none" w:sz="0" w:space="0" w:color="auto"/>
          </w:divBdr>
        </w:div>
        <w:div w:id="200090150">
          <w:marLeft w:val="0"/>
          <w:marRight w:val="0"/>
          <w:marTop w:val="0"/>
          <w:marBottom w:val="0"/>
          <w:divBdr>
            <w:top w:val="none" w:sz="0" w:space="0" w:color="auto"/>
            <w:left w:val="none" w:sz="0" w:space="0" w:color="auto"/>
            <w:bottom w:val="none" w:sz="0" w:space="0" w:color="auto"/>
            <w:right w:val="none" w:sz="0" w:space="0" w:color="auto"/>
          </w:divBdr>
        </w:div>
        <w:div w:id="1457606317">
          <w:marLeft w:val="0"/>
          <w:marRight w:val="0"/>
          <w:marTop w:val="0"/>
          <w:marBottom w:val="0"/>
          <w:divBdr>
            <w:top w:val="none" w:sz="0" w:space="0" w:color="auto"/>
            <w:left w:val="none" w:sz="0" w:space="0" w:color="auto"/>
            <w:bottom w:val="none" w:sz="0" w:space="0" w:color="auto"/>
            <w:right w:val="none" w:sz="0" w:space="0" w:color="auto"/>
          </w:divBdr>
        </w:div>
        <w:div w:id="100532696">
          <w:marLeft w:val="0"/>
          <w:marRight w:val="0"/>
          <w:marTop w:val="0"/>
          <w:marBottom w:val="0"/>
          <w:divBdr>
            <w:top w:val="none" w:sz="0" w:space="0" w:color="auto"/>
            <w:left w:val="none" w:sz="0" w:space="0" w:color="auto"/>
            <w:bottom w:val="none" w:sz="0" w:space="0" w:color="auto"/>
            <w:right w:val="none" w:sz="0" w:space="0" w:color="auto"/>
          </w:divBdr>
        </w:div>
        <w:div w:id="220558814">
          <w:marLeft w:val="0"/>
          <w:marRight w:val="0"/>
          <w:marTop w:val="0"/>
          <w:marBottom w:val="0"/>
          <w:divBdr>
            <w:top w:val="none" w:sz="0" w:space="0" w:color="auto"/>
            <w:left w:val="none" w:sz="0" w:space="0" w:color="auto"/>
            <w:bottom w:val="none" w:sz="0" w:space="0" w:color="auto"/>
            <w:right w:val="none" w:sz="0" w:space="0" w:color="auto"/>
          </w:divBdr>
        </w:div>
        <w:div w:id="2089228612">
          <w:marLeft w:val="0"/>
          <w:marRight w:val="0"/>
          <w:marTop w:val="0"/>
          <w:marBottom w:val="0"/>
          <w:divBdr>
            <w:top w:val="none" w:sz="0" w:space="0" w:color="auto"/>
            <w:left w:val="none" w:sz="0" w:space="0" w:color="auto"/>
            <w:bottom w:val="none" w:sz="0" w:space="0" w:color="auto"/>
            <w:right w:val="none" w:sz="0" w:space="0" w:color="auto"/>
          </w:divBdr>
        </w:div>
        <w:div w:id="1629317577">
          <w:marLeft w:val="0"/>
          <w:marRight w:val="0"/>
          <w:marTop w:val="0"/>
          <w:marBottom w:val="0"/>
          <w:divBdr>
            <w:top w:val="none" w:sz="0" w:space="0" w:color="auto"/>
            <w:left w:val="none" w:sz="0" w:space="0" w:color="auto"/>
            <w:bottom w:val="none" w:sz="0" w:space="0" w:color="auto"/>
            <w:right w:val="none" w:sz="0" w:space="0" w:color="auto"/>
          </w:divBdr>
        </w:div>
        <w:div w:id="40786045">
          <w:marLeft w:val="0"/>
          <w:marRight w:val="0"/>
          <w:marTop w:val="0"/>
          <w:marBottom w:val="0"/>
          <w:divBdr>
            <w:top w:val="none" w:sz="0" w:space="0" w:color="auto"/>
            <w:left w:val="none" w:sz="0" w:space="0" w:color="auto"/>
            <w:bottom w:val="none" w:sz="0" w:space="0" w:color="auto"/>
            <w:right w:val="none" w:sz="0" w:space="0" w:color="auto"/>
          </w:divBdr>
        </w:div>
        <w:div w:id="1427077951">
          <w:marLeft w:val="0"/>
          <w:marRight w:val="0"/>
          <w:marTop w:val="0"/>
          <w:marBottom w:val="0"/>
          <w:divBdr>
            <w:top w:val="none" w:sz="0" w:space="0" w:color="auto"/>
            <w:left w:val="none" w:sz="0" w:space="0" w:color="auto"/>
            <w:bottom w:val="none" w:sz="0" w:space="0" w:color="auto"/>
            <w:right w:val="none" w:sz="0" w:space="0" w:color="auto"/>
          </w:divBdr>
        </w:div>
        <w:div w:id="1766684282">
          <w:marLeft w:val="0"/>
          <w:marRight w:val="0"/>
          <w:marTop w:val="0"/>
          <w:marBottom w:val="0"/>
          <w:divBdr>
            <w:top w:val="none" w:sz="0" w:space="0" w:color="auto"/>
            <w:left w:val="none" w:sz="0" w:space="0" w:color="auto"/>
            <w:bottom w:val="none" w:sz="0" w:space="0" w:color="auto"/>
            <w:right w:val="none" w:sz="0" w:space="0" w:color="auto"/>
          </w:divBdr>
        </w:div>
        <w:div w:id="1077828740">
          <w:marLeft w:val="0"/>
          <w:marRight w:val="0"/>
          <w:marTop w:val="0"/>
          <w:marBottom w:val="0"/>
          <w:divBdr>
            <w:top w:val="none" w:sz="0" w:space="0" w:color="auto"/>
            <w:left w:val="none" w:sz="0" w:space="0" w:color="auto"/>
            <w:bottom w:val="none" w:sz="0" w:space="0" w:color="auto"/>
            <w:right w:val="none" w:sz="0" w:space="0" w:color="auto"/>
          </w:divBdr>
        </w:div>
        <w:div w:id="890849395">
          <w:marLeft w:val="0"/>
          <w:marRight w:val="0"/>
          <w:marTop w:val="0"/>
          <w:marBottom w:val="0"/>
          <w:divBdr>
            <w:top w:val="none" w:sz="0" w:space="0" w:color="auto"/>
            <w:left w:val="none" w:sz="0" w:space="0" w:color="auto"/>
            <w:bottom w:val="none" w:sz="0" w:space="0" w:color="auto"/>
            <w:right w:val="none" w:sz="0" w:space="0" w:color="auto"/>
          </w:divBdr>
        </w:div>
        <w:div w:id="2032217251">
          <w:marLeft w:val="0"/>
          <w:marRight w:val="0"/>
          <w:marTop w:val="0"/>
          <w:marBottom w:val="0"/>
          <w:divBdr>
            <w:top w:val="none" w:sz="0" w:space="0" w:color="auto"/>
            <w:left w:val="none" w:sz="0" w:space="0" w:color="auto"/>
            <w:bottom w:val="none" w:sz="0" w:space="0" w:color="auto"/>
            <w:right w:val="none" w:sz="0" w:space="0" w:color="auto"/>
          </w:divBdr>
        </w:div>
        <w:div w:id="1663779065">
          <w:marLeft w:val="0"/>
          <w:marRight w:val="0"/>
          <w:marTop w:val="0"/>
          <w:marBottom w:val="0"/>
          <w:divBdr>
            <w:top w:val="none" w:sz="0" w:space="0" w:color="auto"/>
            <w:left w:val="none" w:sz="0" w:space="0" w:color="auto"/>
            <w:bottom w:val="none" w:sz="0" w:space="0" w:color="auto"/>
            <w:right w:val="none" w:sz="0" w:space="0" w:color="auto"/>
          </w:divBdr>
        </w:div>
        <w:div w:id="971178094">
          <w:marLeft w:val="0"/>
          <w:marRight w:val="0"/>
          <w:marTop w:val="0"/>
          <w:marBottom w:val="0"/>
          <w:divBdr>
            <w:top w:val="none" w:sz="0" w:space="0" w:color="auto"/>
            <w:left w:val="none" w:sz="0" w:space="0" w:color="auto"/>
            <w:bottom w:val="none" w:sz="0" w:space="0" w:color="auto"/>
            <w:right w:val="none" w:sz="0" w:space="0" w:color="auto"/>
          </w:divBdr>
        </w:div>
        <w:div w:id="280108906">
          <w:marLeft w:val="0"/>
          <w:marRight w:val="0"/>
          <w:marTop w:val="0"/>
          <w:marBottom w:val="0"/>
          <w:divBdr>
            <w:top w:val="none" w:sz="0" w:space="0" w:color="auto"/>
            <w:left w:val="none" w:sz="0" w:space="0" w:color="auto"/>
            <w:bottom w:val="none" w:sz="0" w:space="0" w:color="auto"/>
            <w:right w:val="none" w:sz="0" w:space="0" w:color="auto"/>
          </w:divBdr>
        </w:div>
        <w:div w:id="1399330262">
          <w:marLeft w:val="0"/>
          <w:marRight w:val="0"/>
          <w:marTop w:val="0"/>
          <w:marBottom w:val="0"/>
          <w:divBdr>
            <w:top w:val="none" w:sz="0" w:space="0" w:color="auto"/>
            <w:left w:val="none" w:sz="0" w:space="0" w:color="auto"/>
            <w:bottom w:val="none" w:sz="0" w:space="0" w:color="auto"/>
            <w:right w:val="none" w:sz="0" w:space="0" w:color="auto"/>
          </w:divBdr>
        </w:div>
        <w:div w:id="1832519295">
          <w:marLeft w:val="0"/>
          <w:marRight w:val="0"/>
          <w:marTop w:val="0"/>
          <w:marBottom w:val="0"/>
          <w:divBdr>
            <w:top w:val="none" w:sz="0" w:space="0" w:color="auto"/>
            <w:left w:val="none" w:sz="0" w:space="0" w:color="auto"/>
            <w:bottom w:val="none" w:sz="0" w:space="0" w:color="auto"/>
            <w:right w:val="none" w:sz="0" w:space="0" w:color="auto"/>
          </w:divBdr>
        </w:div>
        <w:div w:id="268247628">
          <w:marLeft w:val="0"/>
          <w:marRight w:val="0"/>
          <w:marTop w:val="0"/>
          <w:marBottom w:val="0"/>
          <w:divBdr>
            <w:top w:val="none" w:sz="0" w:space="0" w:color="auto"/>
            <w:left w:val="none" w:sz="0" w:space="0" w:color="auto"/>
            <w:bottom w:val="none" w:sz="0" w:space="0" w:color="auto"/>
            <w:right w:val="none" w:sz="0" w:space="0" w:color="auto"/>
          </w:divBdr>
        </w:div>
        <w:div w:id="1977640605">
          <w:marLeft w:val="0"/>
          <w:marRight w:val="0"/>
          <w:marTop w:val="0"/>
          <w:marBottom w:val="0"/>
          <w:divBdr>
            <w:top w:val="none" w:sz="0" w:space="0" w:color="auto"/>
            <w:left w:val="none" w:sz="0" w:space="0" w:color="auto"/>
            <w:bottom w:val="none" w:sz="0" w:space="0" w:color="auto"/>
            <w:right w:val="none" w:sz="0" w:space="0" w:color="auto"/>
          </w:divBdr>
        </w:div>
        <w:div w:id="2111853187">
          <w:marLeft w:val="0"/>
          <w:marRight w:val="0"/>
          <w:marTop w:val="0"/>
          <w:marBottom w:val="0"/>
          <w:divBdr>
            <w:top w:val="none" w:sz="0" w:space="0" w:color="auto"/>
            <w:left w:val="none" w:sz="0" w:space="0" w:color="auto"/>
            <w:bottom w:val="none" w:sz="0" w:space="0" w:color="auto"/>
            <w:right w:val="none" w:sz="0" w:space="0" w:color="auto"/>
          </w:divBdr>
        </w:div>
        <w:div w:id="1714767561">
          <w:marLeft w:val="0"/>
          <w:marRight w:val="0"/>
          <w:marTop w:val="0"/>
          <w:marBottom w:val="0"/>
          <w:divBdr>
            <w:top w:val="none" w:sz="0" w:space="0" w:color="auto"/>
            <w:left w:val="none" w:sz="0" w:space="0" w:color="auto"/>
            <w:bottom w:val="none" w:sz="0" w:space="0" w:color="auto"/>
            <w:right w:val="none" w:sz="0" w:space="0" w:color="auto"/>
          </w:divBdr>
        </w:div>
        <w:div w:id="1189879090">
          <w:marLeft w:val="0"/>
          <w:marRight w:val="0"/>
          <w:marTop w:val="0"/>
          <w:marBottom w:val="0"/>
          <w:divBdr>
            <w:top w:val="none" w:sz="0" w:space="0" w:color="auto"/>
            <w:left w:val="none" w:sz="0" w:space="0" w:color="auto"/>
            <w:bottom w:val="none" w:sz="0" w:space="0" w:color="auto"/>
            <w:right w:val="none" w:sz="0" w:space="0" w:color="auto"/>
          </w:divBdr>
        </w:div>
        <w:div w:id="1633947845">
          <w:marLeft w:val="0"/>
          <w:marRight w:val="0"/>
          <w:marTop w:val="0"/>
          <w:marBottom w:val="0"/>
          <w:divBdr>
            <w:top w:val="none" w:sz="0" w:space="0" w:color="auto"/>
            <w:left w:val="none" w:sz="0" w:space="0" w:color="auto"/>
            <w:bottom w:val="none" w:sz="0" w:space="0" w:color="auto"/>
            <w:right w:val="none" w:sz="0" w:space="0" w:color="auto"/>
          </w:divBdr>
        </w:div>
        <w:div w:id="193662775">
          <w:marLeft w:val="0"/>
          <w:marRight w:val="0"/>
          <w:marTop w:val="0"/>
          <w:marBottom w:val="0"/>
          <w:divBdr>
            <w:top w:val="none" w:sz="0" w:space="0" w:color="auto"/>
            <w:left w:val="none" w:sz="0" w:space="0" w:color="auto"/>
            <w:bottom w:val="none" w:sz="0" w:space="0" w:color="auto"/>
            <w:right w:val="none" w:sz="0" w:space="0" w:color="auto"/>
          </w:divBdr>
        </w:div>
        <w:div w:id="1955213862">
          <w:marLeft w:val="0"/>
          <w:marRight w:val="0"/>
          <w:marTop w:val="0"/>
          <w:marBottom w:val="0"/>
          <w:divBdr>
            <w:top w:val="none" w:sz="0" w:space="0" w:color="auto"/>
            <w:left w:val="none" w:sz="0" w:space="0" w:color="auto"/>
            <w:bottom w:val="none" w:sz="0" w:space="0" w:color="auto"/>
            <w:right w:val="none" w:sz="0" w:space="0" w:color="auto"/>
          </w:divBdr>
        </w:div>
        <w:div w:id="1729571351">
          <w:marLeft w:val="0"/>
          <w:marRight w:val="0"/>
          <w:marTop w:val="0"/>
          <w:marBottom w:val="0"/>
          <w:divBdr>
            <w:top w:val="none" w:sz="0" w:space="0" w:color="auto"/>
            <w:left w:val="none" w:sz="0" w:space="0" w:color="auto"/>
            <w:bottom w:val="none" w:sz="0" w:space="0" w:color="auto"/>
            <w:right w:val="none" w:sz="0" w:space="0" w:color="auto"/>
          </w:divBdr>
        </w:div>
        <w:div w:id="1509363753">
          <w:marLeft w:val="0"/>
          <w:marRight w:val="0"/>
          <w:marTop w:val="0"/>
          <w:marBottom w:val="0"/>
          <w:divBdr>
            <w:top w:val="none" w:sz="0" w:space="0" w:color="auto"/>
            <w:left w:val="none" w:sz="0" w:space="0" w:color="auto"/>
            <w:bottom w:val="none" w:sz="0" w:space="0" w:color="auto"/>
            <w:right w:val="none" w:sz="0" w:space="0" w:color="auto"/>
          </w:divBdr>
        </w:div>
        <w:div w:id="236138517">
          <w:marLeft w:val="0"/>
          <w:marRight w:val="0"/>
          <w:marTop w:val="0"/>
          <w:marBottom w:val="0"/>
          <w:divBdr>
            <w:top w:val="none" w:sz="0" w:space="0" w:color="auto"/>
            <w:left w:val="none" w:sz="0" w:space="0" w:color="auto"/>
            <w:bottom w:val="none" w:sz="0" w:space="0" w:color="auto"/>
            <w:right w:val="none" w:sz="0" w:space="0" w:color="auto"/>
          </w:divBdr>
        </w:div>
        <w:div w:id="1948391609">
          <w:marLeft w:val="0"/>
          <w:marRight w:val="0"/>
          <w:marTop w:val="0"/>
          <w:marBottom w:val="0"/>
          <w:divBdr>
            <w:top w:val="none" w:sz="0" w:space="0" w:color="auto"/>
            <w:left w:val="none" w:sz="0" w:space="0" w:color="auto"/>
            <w:bottom w:val="none" w:sz="0" w:space="0" w:color="auto"/>
            <w:right w:val="none" w:sz="0" w:space="0" w:color="auto"/>
          </w:divBdr>
        </w:div>
        <w:div w:id="1806777161">
          <w:marLeft w:val="0"/>
          <w:marRight w:val="0"/>
          <w:marTop w:val="0"/>
          <w:marBottom w:val="0"/>
          <w:divBdr>
            <w:top w:val="none" w:sz="0" w:space="0" w:color="auto"/>
            <w:left w:val="none" w:sz="0" w:space="0" w:color="auto"/>
            <w:bottom w:val="none" w:sz="0" w:space="0" w:color="auto"/>
            <w:right w:val="none" w:sz="0" w:space="0" w:color="auto"/>
          </w:divBdr>
        </w:div>
        <w:div w:id="861941503">
          <w:marLeft w:val="0"/>
          <w:marRight w:val="0"/>
          <w:marTop w:val="0"/>
          <w:marBottom w:val="0"/>
          <w:divBdr>
            <w:top w:val="none" w:sz="0" w:space="0" w:color="auto"/>
            <w:left w:val="none" w:sz="0" w:space="0" w:color="auto"/>
            <w:bottom w:val="none" w:sz="0" w:space="0" w:color="auto"/>
            <w:right w:val="none" w:sz="0" w:space="0" w:color="auto"/>
          </w:divBdr>
        </w:div>
        <w:div w:id="13044808">
          <w:marLeft w:val="0"/>
          <w:marRight w:val="0"/>
          <w:marTop w:val="0"/>
          <w:marBottom w:val="0"/>
          <w:divBdr>
            <w:top w:val="none" w:sz="0" w:space="0" w:color="auto"/>
            <w:left w:val="none" w:sz="0" w:space="0" w:color="auto"/>
            <w:bottom w:val="none" w:sz="0" w:space="0" w:color="auto"/>
            <w:right w:val="none" w:sz="0" w:space="0" w:color="auto"/>
          </w:divBdr>
        </w:div>
      </w:divsChild>
    </w:div>
    <w:div w:id="1861049273">
      <w:bodyDiv w:val="1"/>
      <w:marLeft w:val="0"/>
      <w:marRight w:val="0"/>
      <w:marTop w:val="0"/>
      <w:marBottom w:val="0"/>
      <w:divBdr>
        <w:top w:val="none" w:sz="0" w:space="0" w:color="auto"/>
        <w:left w:val="none" w:sz="0" w:space="0" w:color="auto"/>
        <w:bottom w:val="none" w:sz="0" w:space="0" w:color="auto"/>
        <w:right w:val="none" w:sz="0" w:space="0" w:color="auto"/>
      </w:divBdr>
    </w:div>
    <w:div w:id="1861091765">
      <w:bodyDiv w:val="1"/>
      <w:marLeft w:val="0"/>
      <w:marRight w:val="0"/>
      <w:marTop w:val="0"/>
      <w:marBottom w:val="0"/>
      <w:divBdr>
        <w:top w:val="none" w:sz="0" w:space="0" w:color="auto"/>
        <w:left w:val="none" w:sz="0" w:space="0" w:color="auto"/>
        <w:bottom w:val="none" w:sz="0" w:space="0" w:color="auto"/>
        <w:right w:val="none" w:sz="0" w:space="0" w:color="auto"/>
      </w:divBdr>
    </w:div>
    <w:div w:id="1861316799">
      <w:bodyDiv w:val="1"/>
      <w:marLeft w:val="0"/>
      <w:marRight w:val="0"/>
      <w:marTop w:val="0"/>
      <w:marBottom w:val="0"/>
      <w:divBdr>
        <w:top w:val="none" w:sz="0" w:space="0" w:color="auto"/>
        <w:left w:val="none" w:sz="0" w:space="0" w:color="auto"/>
        <w:bottom w:val="none" w:sz="0" w:space="0" w:color="auto"/>
        <w:right w:val="none" w:sz="0" w:space="0" w:color="auto"/>
      </w:divBdr>
    </w:div>
    <w:div w:id="1861504229">
      <w:bodyDiv w:val="1"/>
      <w:marLeft w:val="0"/>
      <w:marRight w:val="0"/>
      <w:marTop w:val="0"/>
      <w:marBottom w:val="0"/>
      <w:divBdr>
        <w:top w:val="none" w:sz="0" w:space="0" w:color="auto"/>
        <w:left w:val="none" w:sz="0" w:space="0" w:color="auto"/>
        <w:bottom w:val="none" w:sz="0" w:space="0" w:color="auto"/>
        <w:right w:val="none" w:sz="0" w:space="0" w:color="auto"/>
      </w:divBdr>
    </w:div>
    <w:div w:id="1861551412">
      <w:bodyDiv w:val="1"/>
      <w:marLeft w:val="0"/>
      <w:marRight w:val="0"/>
      <w:marTop w:val="0"/>
      <w:marBottom w:val="0"/>
      <w:divBdr>
        <w:top w:val="none" w:sz="0" w:space="0" w:color="auto"/>
        <w:left w:val="none" w:sz="0" w:space="0" w:color="auto"/>
        <w:bottom w:val="none" w:sz="0" w:space="0" w:color="auto"/>
        <w:right w:val="none" w:sz="0" w:space="0" w:color="auto"/>
      </w:divBdr>
    </w:div>
    <w:div w:id="1861553787">
      <w:bodyDiv w:val="1"/>
      <w:marLeft w:val="0"/>
      <w:marRight w:val="0"/>
      <w:marTop w:val="0"/>
      <w:marBottom w:val="0"/>
      <w:divBdr>
        <w:top w:val="none" w:sz="0" w:space="0" w:color="auto"/>
        <w:left w:val="none" w:sz="0" w:space="0" w:color="auto"/>
        <w:bottom w:val="none" w:sz="0" w:space="0" w:color="auto"/>
        <w:right w:val="none" w:sz="0" w:space="0" w:color="auto"/>
      </w:divBdr>
    </w:div>
    <w:div w:id="1861620006">
      <w:bodyDiv w:val="1"/>
      <w:marLeft w:val="0"/>
      <w:marRight w:val="0"/>
      <w:marTop w:val="0"/>
      <w:marBottom w:val="0"/>
      <w:divBdr>
        <w:top w:val="none" w:sz="0" w:space="0" w:color="auto"/>
        <w:left w:val="none" w:sz="0" w:space="0" w:color="auto"/>
        <w:bottom w:val="none" w:sz="0" w:space="0" w:color="auto"/>
        <w:right w:val="none" w:sz="0" w:space="0" w:color="auto"/>
      </w:divBdr>
    </w:div>
    <w:div w:id="1861820131">
      <w:bodyDiv w:val="1"/>
      <w:marLeft w:val="0"/>
      <w:marRight w:val="0"/>
      <w:marTop w:val="0"/>
      <w:marBottom w:val="0"/>
      <w:divBdr>
        <w:top w:val="none" w:sz="0" w:space="0" w:color="auto"/>
        <w:left w:val="none" w:sz="0" w:space="0" w:color="auto"/>
        <w:bottom w:val="none" w:sz="0" w:space="0" w:color="auto"/>
        <w:right w:val="none" w:sz="0" w:space="0" w:color="auto"/>
      </w:divBdr>
    </w:div>
    <w:div w:id="1861893540">
      <w:bodyDiv w:val="1"/>
      <w:marLeft w:val="0"/>
      <w:marRight w:val="0"/>
      <w:marTop w:val="0"/>
      <w:marBottom w:val="0"/>
      <w:divBdr>
        <w:top w:val="none" w:sz="0" w:space="0" w:color="auto"/>
        <w:left w:val="none" w:sz="0" w:space="0" w:color="auto"/>
        <w:bottom w:val="none" w:sz="0" w:space="0" w:color="auto"/>
        <w:right w:val="none" w:sz="0" w:space="0" w:color="auto"/>
      </w:divBdr>
    </w:div>
    <w:div w:id="1862086150">
      <w:bodyDiv w:val="1"/>
      <w:marLeft w:val="0"/>
      <w:marRight w:val="0"/>
      <w:marTop w:val="0"/>
      <w:marBottom w:val="0"/>
      <w:divBdr>
        <w:top w:val="none" w:sz="0" w:space="0" w:color="auto"/>
        <w:left w:val="none" w:sz="0" w:space="0" w:color="auto"/>
        <w:bottom w:val="none" w:sz="0" w:space="0" w:color="auto"/>
        <w:right w:val="none" w:sz="0" w:space="0" w:color="auto"/>
      </w:divBdr>
    </w:div>
    <w:div w:id="1862619071">
      <w:bodyDiv w:val="1"/>
      <w:marLeft w:val="0"/>
      <w:marRight w:val="0"/>
      <w:marTop w:val="0"/>
      <w:marBottom w:val="0"/>
      <w:divBdr>
        <w:top w:val="none" w:sz="0" w:space="0" w:color="auto"/>
        <w:left w:val="none" w:sz="0" w:space="0" w:color="auto"/>
        <w:bottom w:val="none" w:sz="0" w:space="0" w:color="auto"/>
        <w:right w:val="none" w:sz="0" w:space="0" w:color="auto"/>
      </w:divBdr>
    </w:div>
    <w:div w:id="1862667128">
      <w:bodyDiv w:val="1"/>
      <w:marLeft w:val="0"/>
      <w:marRight w:val="0"/>
      <w:marTop w:val="0"/>
      <w:marBottom w:val="0"/>
      <w:divBdr>
        <w:top w:val="none" w:sz="0" w:space="0" w:color="auto"/>
        <w:left w:val="none" w:sz="0" w:space="0" w:color="auto"/>
        <w:bottom w:val="none" w:sz="0" w:space="0" w:color="auto"/>
        <w:right w:val="none" w:sz="0" w:space="0" w:color="auto"/>
      </w:divBdr>
    </w:div>
    <w:div w:id="1862816089">
      <w:bodyDiv w:val="1"/>
      <w:marLeft w:val="0"/>
      <w:marRight w:val="0"/>
      <w:marTop w:val="0"/>
      <w:marBottom w:val="0"/>
      <w:divBdr>
        <w:top w:val="none" w:sz="0" w:space="0" w:color="auto"/>
        <w:left w:val="none" w:sz="0" w:space="0" w:color="auto"/>
        <w:bottom w:val="none" w:sz="0" w:space="0" w:color="auto"/>
        <w:right w:val="none" w:sz="0" w:space="0" w:color="auto"/>
      </w:divBdr>
    </w:div>
    <w:div w:id="1863207223">
      <w:bodyDiv w:val="1"/>
      <w:marLeft w:val="0"/>
      <w:marRight w:val="0"/>
      <w:marTop w:val="0"/>
      <w:marBottom w:val="0"/>
      <w:divBdr>
        <w:top w:val="none" w:sz="0" w:space="0" w:color="auto"/>
        <w:left w:val="none" w:sz="0" w:space="0" w:color="auto"/>
        <w:bottom w:val="none" w:sz="0" w:space="0" w:color="auto"/>
        <w:right w:val="none" w:sz="0" w:space="0" w:color="auto"/>
      </w:divBdr>
    </w:div>
    <w:div w:id="1863399247">
      <w:bodyDiv w:val="1"/>
      <w:marLeft w:val="0"/>
      <w:marRight w:val="0"/>
      <w:marTop w:val="0"/>
      <w:marBottom w:val="0"/>
      <w:divBdr>
        <w:top w:val="none" w:sz="0" w:space="0" w:color="auto"/>
        <w:left w:val="none" w:sz="0" w:space="0" w:color="auto"/>
        <w:bottom w:val="none" w:sz="0" w:space="0" w:color="auto"/>
        <w:right w:val="none" w:sz="0" w:space="0" w:color="auto"/>
      </w:divBdr>
    </w:div>
    <w:div w:id="1863474567">
      <w:bodyDiv w:val="1"/>
      <w:marLeft w:val="0"/>
      <w:marRight w:val="0"/>
      <w:marTop w:val="0"/>
      <w:marBottom w:val="0"/>
      <w:divBdr>
        <w:top w:val="none" w:sz="0" w:space="0" w:color="auto"/>
        <w:left w:val="none" w:sz="0" w:space="0" w:color="auto"/>
        <w:bottom w:val="none" w:sz="0" w:space="0" w:color="auto"/>
        <w:right w:val="none" w:sz="0" w:space="0" w:color="auto"/>
      </w:divBdr>
    </w:div>
    <w:div w:id="1863475753">
      <w:bodyDiv w:val="1"/>
      <w:marLeft w:val="0"/>
      <w:marRight w:val="0"/>
      <w:marTop w:val="0"/>
      <w:marBottom w:val="0"/>
      <w:divBdr>
        <w:top w:val="none" w:sz="0" w:space="0" w:color="auto"/>
        <w:left w:val="none" w:sz="0" w:space="0" w:color="auto"/>
        <w:bottom w:val="none" w:sz="0" w:space="0" w:color="auto"/>
        <w:right w:val="none" w:sz="0" w:space="0" w:color="auto"/>
      </w:divBdr>
    </w:div>
    <w:div w:id="1863740644">
      <w:bodyDiv w:val="1"/>
      <w:marLeft w:val="0"/>
      <w:marRight w:val="0"/>
      <w:marTop w:val="0"/>
      <w:marBottom w:val="0"/>
      <w:divBdr>
        <w:top w:val="none" w:sz="0" w:space="0" w:color="auto"/>
        <w:left w:val="none" w:sz="0" w:space="0" w:color="auto"/>
        <w:bottom w:val="none" w:sz="0" w:space="0" w:color="auto"/>
        <w:right w:val="none" w:sz="0" w:space="0" w:color="auto"/>
      </w:divBdr>
    </w:div>
    <w:div w:id="1863978560">
      <w:bodyDiv w:val="1"/>
      <w:marLeft w:val="0"/>
      <w:marRight w:val="0"/>
      <w:marTop w:val="0"/>
      <w:marBottom w:val="0"/>
      <w:divBdr>
        <w:top w:val="none" w:sz="0" w:space="0" w:color="auto"/>
        <w:left w:val="none" w:sz="0" w:space="0" w:color="auto"/>
        <w:bottom w:val="none" w:sz="0" w:space="0" w:color="auto"/>
        <w:right w:val="none" w:sz="0" w:space="0" w:color="auto"/>
      </w:divBdr>
    </w:div>
    <w:div w:id="1864128428">
      <w:bodyDiv w:val="1"/>
      <w:marLeft w:val="0"/>
      <w:marRight w:val="0"/>
      <w:marTop w:val="0"/>
      <w:marBottom w:val="0"/>
      <w:divBdr>
        <w:top w:val="none" w:sz="0" w:space="0" w:color="auto"/>
        <w:left w:val="none" w:sz="0" w:space="0" w:color="auto"/>
        <w:bottom w:val="none" w:sz="0" w:space="0" w:color="auto"/>
        <w:right w:val="none" w:sz="0" w:space="0" w:color="auto"/>
      </w:divBdr>
    </w:div>
    <w:div w:id="1864243240">
      <w:bodyDiv w:val="1"/>
      <w:marLeft w:val="0"/>
      <w:marRight w:val="0"/>
      <w:marTop w:val="0"/>
      <w:marBottom w:val="0"/>
      <w:divBdr>
        <w:top w:val="none" w:sz="0" w:space="0" w:color="auto"/>
        <w:left w:val="none" w:sz="0" w:space="0" w:color="auto"/>
        <w:bottom w:val="none" w:sz="0" w:space="0" w:color="auto"/>
        <w:right w:val="none" w:sz="0" w:space="0" w:color="auto"/>
      </w:divBdr>
    </w:div>
    <w:div w:id="1864395024">
      <w:bodyDiv w:val="1"/>
      <w:marLeft w:val="0"/>
      <w:marRight w:val="0"/>
      <w:marTop w:val="0"/>
      <w:marBottom w:val="0"/>
      <w:divBdr>
        <w:top w:val="none" w:sz="0" w:space="0" w:color="auto"/>
        <w:left w:val="none" w:sz="0" w:space="0" w:color="auto"/>
        <w:bottom w:val="none" w:sz="0" w:space="0" w:color="auto"/>
        <w:right w:val="none" w:sz="0" w:space="0" w:color="auto"/>
      </w:divBdr>
    </w:div>
    <w:div w:id="1864513540">
      <w:bodyDiv w:val="1"/>
      <w:marLeft w:val="0"/>
      <w:marRight w:val="0"/>
      <w:marTop w:val="0"/>
      <w:marBottom w:val="0"/>
      <w:divBdr>
        <w:top w:val="none" w:sz="0" w:space="0" w:color="auto"/>
        <w:left w:val="none" w:sz="0" w:space="0" w:color="auto"/>
        <w:bottom w:val="none" w:sz="0" w:space="0" w:color="auto"/>
        <w:right w:val="none" w:sz="0" w:space="0" w:color="auto"/>
      </w:divBdr>
    </w:div>
    <w:div w:id="1864704678">
      <w:bodyDiv w:val="1"/>
      <w:marLeft w:val="0"/>
      <w:marRight w:val="0"/>
      <w:marTop w:val="0"/>
      <w:marBottom w:val="0"/>
      <w:divBdr>
        <w:top w:val="none" w:sz="0" w:space="0" w:color="auto"/>
        <w:left w:val="none" w:sz="0" w:space="0" w:color="auto"/>
        <w:bottom w:val="none" w:sz="0" w:space="0" w:color="auto"/>
        <w:right w:val="none" w:sz="0" w:space="0" w:color="auto"/>
      </w:divBdr>
    </w:div>
    <w:div w:id="1864785700">
      <w:bodyDiv w:val="1"/>
      <w:marLeft w:val="0"/>
      <w:marRight w:val="0"/>
      <w:marTop w:val="0"/>
      <w:marBottom w:val="0"/>
      <w:divBdr>
        <w:top w:val="none" w:sz="0" w:space="0" w:color="auto"/>
        <w:left w:val="none" w:sz="0" w:space="0" w:color="auto"/>
        <w:bottom w:val="none" w:sz="0" w:space="0" w:color="auto"/>
        <w:right w:val="none" w:sz="0" w:space="0" w:color="auto"/>
      </w:divBdr>
    </w:div>
    <w:div w:id="1864979400">
      <w:bodyDiv w:val="1"/>
      <w:marLeft w:val="0"/>
      <w:marRight w:val="0"/>
      <w:marTop w:val="0"/>
      <w:marBottom w:val="0"/>
      <w:divBdr>
        <w:top w:val="none" w:sz="0" w:space="0" w:color="auto"/>
        <w:left w:val="none" w:sz="0" w:space="0" w:color="auto"/>
        <w:bottom w:val="none" w:sz="0" w:space="0" w:color="auto"/>
        <w:right w:val="none" w:sz="0" w:space="0" w:color="auto"/>
      </w:divBdr>
    </w:div>
    <w:div w:id="1865053749">
      <w:bodyDiv w:val="1"/>
      <w:marLeft w:val="0"/>
      <w:marRight w:val="0"/>
      <w:marTop w:val="0"/>
      <w:marBottom w:val="0"/>
      <w:divBdr>
        <w:top w:val="none" w:sz="0" w:space="0" w:color="auto"/>
        <w:left w:val="none" w:sz="0" w:space="0" w:color="auto"/>
        <w:bottom w:val="none" w:sz="0" w:space="0" w:color="auto"/>
        <w:right w:val="none" w:sz="0" w:space="0" w:color="auto"/>
      </w:divBdr>
    </w:div>
    <w:div w:id="1865098132">
      <w:bodyDiv w:val="1"/>
      <w:marLeft w:val="0"/>
      <w:marRight w:val="0"/>
      <w:marTop w:val="0"/>
      <w:marBottom w:val="0"/>
      <w:divBdr>
        <w:top w:val="none" w:sz="0" w:space="0" w:color="auto"/>
        <w:left w:val="none" w:sz="0" w:space="0" w:color="auto"/>
        <w:bottom w:val="none" w:sz="0" w:space="0" w:color="auto"/>
        <w:right w:val="none" w:sz="0" w:space="0" w:color="auto"/>
      </w:divBdr>
    </w:div>
    <w:div w:id="1865166476">
      <w:bodyDiv w:val="1"/>
      <w:marLeft w:val="0"/>
      <w:marRight w:val="0"/>
      <w:marTop w:val="0"/>
      <w:marBottom w:val="0"/>
      <w:divBdr>
        <w:top w:val="none" w:sz="0" w:space="0" w:color="auto"/>
        <w:left w:val="none" w:sz="0" w:space="0" w:color="auto"/>
        <w:bottom w:val="none" w:sz="0" w:space="0" w:color="auto"/>
        <w:right w:val="none" w:sz="0" w:space="0" w:color="auto"/>
      </w:divBdr>
    </w:div>
    <w:div w:id="1865291712">
      <w:bodyDiv w:val="1"/>
      <w:marLeft w:val="0"/>
      <w:marRight w:val="0"/>
      <w:marTop w:val="0"/>
      <w:marBottom w:val="0"/>
      <w:divBdr>
        <w:top w:val="none" w:sz="0" w:space="0" w:color="auto"/>
        <w:left w:val="none" w:sz="0" w:space="0" w:color="auto"/>
        <w:bottom w:val="none" w:sz="0" w:space="0" w:color="auto"/>
        <w:right w:val="none" w:sz="0" w:space="0" w:color="auto"/>
      </w:divBdr>
    </w:div>
    <w:div w:id="1865360487">
      <w:bodyDiv w:val="1"/>
      <w:marLeft w:val="0"/>
      <w:marRight w:val="0"/>
      <w:marTop w:val="0"/>
      <w:marBottom w:val="0"/>
      <w:divBdr>
        <w:top w:val="none" w:sz="0" w:space="0" w:color="auto"/>
        <w:left w:val="none" w:sz="0" w:space="0" w:color="auto"/>
        <w:bottom w:val="none" w:sz="0" w:space="0" w:color="auto"/>
        <w:right w:val="none" w:sz="0" w:space="0" w:color="auto"/>
      </w:divBdr>
    </w:div>
    <w:div w:id="1865361764">
      <w:bodyDiv w:val="1"/>
      <w:marLeft w:val="0"/>
      <w:marRight w:val="0"/>
      <w:marTop w:val="0"/>
      <w:marBottom w:val="0"/>
      <w:divBdr>
        <w:top w:val="none" w:sz="0" w:space="0" w:color="auto"/>
        <w:left w:val="none" w:sz="0" w:space="0" w:color="auto"/>
        <w:bottom w:val="none" w:sz="0" w:space="0" w:color="auto"/>
        <w:right w:val="none" w:sz="0" w:space="0" w:color="auto"/>
      </w:divBdr>
    </w:div>
    <w:div w:id="1865629085">
      <w:bodyDiv w:val="1"/>
      <w:marLeft w:val="0"/>
      <w:marRight w:val="0"/>
      <w:marTop w:val="0"/>
      <w:marBottom w:val="0"/>
      <w:divBdr>
        <w:top w:val="none" w:sz="0" w:space="0" w:color="auto"/>
        <w:left w:val="none" w:sz="0" w:space="0" w:color="auto"/>
        <w:bottom w:val="none" w:sz="0" w:space="0" w:color="auto"/>
        <w:right w:val="none" w:sz="0" w:space="0" w:color="auto"/>
      </w:divBdr>
    </w:div>
    <w:div w:id="1865634976">
      <w:bodyDiv w:val="1"/>
      <w:marLeft w:val="0"/>
      <w:marRight w:val="0"/>
      <w:marTop w:val="0"/>
      <w:marBottom w:val="0"/>
      <w:divBdr>
        <w:top w:val="none" w:sz="0" w:space="0" w:color="auto"/>
        <w:left w:val="none" w:sz="0" w:space="0" w:color="auto"/>
        <w:bottom w:val="none" w:sz="0" w:space="0" w:color="auto"/>
        <w:right w:val="none" w:sz="0" w:space="0" w:color="auto"/>
      </w:divBdr>
    </w:div>
    <w:div w:id="1865635238">
      <w:bodyDiv w:val="1"/>
      <w:marLeft w:val="0"/>
      <w:marRight w:val="0"/>
      <w:marTop w:val="0"/>
      <w:marBottom w:val="0"/>
      <w:divBdr>
        <w:top w:val="none" w:sz="0" w:space="0" w:color="auto"/>
        <w:left w:val="none" w:sz="0" w:space="0" w:color="auto"/>
        <w:bottom w:val="none" w:sz="0" w:space="0" w:color="auto"/>
        <w:right w:val="none" w:sz="0" w:space="0" w:color="auto"/>
      </w:divBdr>
      <w:divsChild>
        <w:div w:id="1042092159">
          <w:marLeft w:val="0"/>
          <w:marRight w:val="0"/>
          <w:marTop w:val="0"/>
          <w:marBottom w:val="0"/>
          <w:divBdr>
            <w:top w:val="none" w:sz="0" w:space="0" w:color="auto"/>
            <w:left w:val="none" w:sz="0" w:space="0" w:color="auto"/>
            <w:bottom w:val="none" w:sz="0" w:space="0" w:color="auto"/>
            <w:right w:val="none" w:sz="0" w:space="0" w:color="auto"/>
          </w:divBdr>
        </w:div>
        <w:div w:id="423890183">
          <w:marLeft w:val="0"/>
          <w:marRight w:val="0"/>
          <w:marTop w:val="0"/>
          <w:marBottom w:val="0"/>
          <w:divBdr>
            <w:top w:val="none" w:sz="0" w:space="0" w:color="auto"/>
            <w:left w:val="none" w:sz="0" w:space="0" w:color="auto"/>
            <w:bottom w:val="none" w:sz="0" w:space="0" w:color="auto"/>
            <w:right w:val="none" w:sz="0" w:space="0" w:color="auto"/>
          </w:divBdr>
        </w:div>
        <w:div w:id="268633367">
          <w:marLeft w:val="0"/>
          <w:marRight w:val="0"/>
          <w:marTop w:val="0"/>
          <w:marBottom w:val="0"/>
          <w:divBdr>
            <w:top w:val="none" w:sz="0" w:space="0" w:color="auto"/>
            <w:left w:val="none" w:sz="0" w:space="0" w:color="auto"/>
            <w:bottom w:val="none" w:sz="0" w:space="0" w:color="auto"/>
            <w:right w:val="none" w:sz="0" w:space="0" w:color="auto"/>
          </w:divBdr>
        </w:div>
        <w:div w:id="1804884527">
          <w:marLeft w:val="0"/>
          <w:marRight w:val="0"/>
          <w:marTop w:val="0"/>
          <w:marBottom w:val="0"/>
          <w:divBdr>
            <w:top w:val="none" w:sz="0" w:space="0" w:color="auto"/>
            <w:left w:val="none" w:sz="0" w:space="0" w:color="auto"/>
            <w:bottom w:val="none" w:sz="0" w:space="0" w:color="auto"/>
            <w:right w:val="none" w:sz="0" w:space="0" w:color="auto"/>
          </w:divBdr>
        </w:div>
        <w:div w:id="592131150">
          <w:marLeft w:val="0"/>
          <w:marRight w:val="0"/>
          <w:marTop w:val="0"/>
          <w:marBottom w:val="0"/>
          <w:divBdr>
            <w:top w:val="none" w:sz="0" w:space="0" w:color="auto"/>
            <w:left w:val="none" w:sz="0" w:space="0" w:color="auto"/>
            <w:bottom w:val="none" w:sz="0" w:space="0" w:color="auto"/>
            <w:right w:val="none" w:sz="0" w:space="0" w:color="auto"/>
          </w:divBdr>
        </w:div>
        <w:div w:id="982001406">
          <w:marLeft w:val="0"/>
          <w:marRight w:val="0"/>
          <w:marTop w:val="0"/>
          <w:marBottom w:val="0"/>
          <w:divBdr>
            <w:top w:val="none" w:sz="0" w:space="0" w:color="auto"/>
            <w:left w:val="none" w:sz="0" w:space="0" w:color="auto"/>
            <w:bottom w:val="none" w:sz="0" w:space="0" w:color="auto"/>
            <w:right w:val="none" w:sz="0" w:space="0" w:color="auto"/>
          </w:divBdr>
        </w:div>
        <w:div w:id="1346440882">
          <w:marLeft w:val="0"/>
          <w:marRight w:val="0"/>
          <w:marTop w:val="0"/>
          <w:marBottom w:val="0"/>
          <w:divBdr>
            <w:top w:val="none" w:sz="0" w:space="0" w:color="auto"/>
            <w:left w:val="none" w:sz="0" w:space="0" w:color="auto"/>
            <w:bottom w:val="none" w:sz="0" w:space="0" w:color="auto"/>
            <w:right w:val="none" w:sz="0" w:space="0" w:color="auto"/>
          </w:divBdr>
        </w:div>
        <w:div w:id="1471051530">
          <w:marLeft w:val="0"/>
          <w:marRight w:val="0"/>
          <w:marTop w:val="0"/>
          <w:marBottom w:val="0"/>
          <w:divBdr>
            <w:top w:val="none" w:sz="0" w:space="0" w:color="auto"/>
            <w:left w:val="none" w:sz="0" w:space="0" w:color="auto"/>
            <w:bottom w:val="none" w:sz="0" w:space="0" w:color="auto"/>
            <w:right w:val="none" w:sz="0" w:space="0" w:color="auto"/>
          </w:divBdr>
        </w:div>
        <w:div w:id="1968512848">
          <w:marLeft w:val="0"/>
          <w:marRight w:val="0"/>
          <w:marTop w:val="0"/>
          <w:marBottom w:val="0"/>
          <w:divBdr>
            <w:top w:val="none" w:sz="0" w:space="0" w:color="auto"/>
            <w:left w:val="none" w:sz="0" w:space="0" w:color="auto"/>
            <w:bottom w:val="none" w:sz="0" w:space="0" w:color="auto"/>
            <w:right w:val="none" w:sz="0" w:space="0" w:color="auto"/>
          </w:divBdr>
        </w:div>
        <w:div w:id="386728085">
          <w:marLeft w:val="0"/>
          <w:marRight w:val="0"/>
          <w:marTop w:val="0"/>
          <w:marBottom w:val="0"/>
          <w:divBdr>
            <w:top w:val="none" w:sz="0" w:space="0" w:color="auto"/>
            <w:left w:val="none" w:sz="0" w:space="0" w:color="auto"/>
            <w:bottom w:val="none" w:sz="0" w:space="0" w:color="auto"/>
            <w:right w:val="none" w:sz="0" w:space="0" w:color="auto"/>
          </w:divBdr>
        </w:div>
        <w:div w:id="234437116">
          <w:marLeft w:val="0"/>
          <w:marRight w:val="0"/>
          <w:marTop w:val="0"/>
          <w:marBottom w:val="0"/>
          <w:divBdr>
            <w:top w:val="none" w:sz="0" w:space="0" w:color="auto"/>
            <w:left w:val="none" w:sz="0" w:space="0" w:color="auto"/>
            <w:bottom w:val="none" w:sz="0" w:space="0" w:color="auto"/>
            <w:right w:val="none" w:sz="0" w:space="0" w:color="auto"/>
          </w:divBdr>
        </w:div>
        <w:div w:id="975178586">
          <w:marLeft w:val="0"/>
          <w:marRight w:val="0"/>
          <w:marTop w:val="0"/>
          <w:marBottom w:val="0"/>
          <w:divBdr>
            <w:top w:val="none" w:sz="0" w:space="0" w:color="auto"/>
            <w:left w:val="none" w:sz="0" w:space="0" w:color="auto"/>
            <w:bottom w:val="none" w:sz="0" w:space="0" w:color="auto"/>
            <w:right w:val="none" w:sz="0" w:space="0" w:color="auto"/>
          </w:divBdr>
        </w:div>
        <w:div w:id="1352610429">
          <w:marLeft w:val="0"/>
          <w:marRight w:val="0"/>
          <w:marTop w:val="0"/>
          <w:marBottom w:val="0"/>
          <w:divBdr>
            <w:top w:val="none" w:sz="0" w:space="0" w:color="auto"/>
            <w:left w:val="none" w:sz="0" w:space="0" w:color="auto"/>
            <w:bottom w:val="none" w:sz="0" w:space="0" w:color="auto"/>
            <w:right w:val="none" w:sz="0" w:space="0" w:color="auto"/>
          </w:divBdr>
        </w:div>
        <w:div w:id="762798619">
          <w:marLeft w:val="0"/>
          <w:marRight w:val="0"/>
          <w:marTop w:val="0"/>
          <w:marBottom w:val="0"/>
          <w:divBdr>
            <w:top w:val="none" w:sz="0" w:space="0" w:color="auto"/>
            <w:left w:val="none" w:sz="0" w:space="0" w:color="auto"/>
            <w:bottom w:val="none" w:sz="0" w:space="0" w:color="auto"/>
            <w:right w:val="none" w:sz="0" w:space="0" w:color="auto"/>
          </w:divBdr>
        </w:div>
        <w:div w:id="312871689">
          <w:marLeft w:val="0"/>
          <w:marRight w:val="0"/>
          <w:marTop w:val="0"/>
          <w:marBottom w:val="0"/>
          <w:divBdr>
            <w:top w:val="none" w:sz="0" w:space="0" w:color="auto"/>
            <w:left w:val="none" w:sz="0" w:space="0" w:color="auto"/>
            <w:bottom w:val="none" w:sz="0" w:space="0" w:color="auto"/>
            <w:right w:val="none" w:sz="0" w:space="0" w:color="auto"/>
          </w:divBdr>
        </w:div>
        <w:div w:id="106699073">
          <w:marLeft w:val="0"/>
          <w:marRight w:val="0"/>
          <w:marTop w:val="0"/>
          <w:marBottom w:val="0"/>
          <w:divBdr>
            <w:top w:val="none" w:sz="0" w:space="0" w:color="auto"/>
            <w:left w:val="none" w:sz="0" w:space="0" w:color="auto"/>
            <w:bottom w:val="none" w:sz="0" w:space="0" w:color="auto"/>
            <w:right w:val="none" w:sz="0" w:space="0" w:color="auto"/>
          </w:divBdr>
        </w:div>
        <w:div w:id="1573007392">
          <w:marLeft w:val="0"/>
          <w:marRight w:val="0"/>
          <w:marTop w:val="0"/>
          <w:marBottom w:val="0"/>
          <w:divBdr>
            <w:top w:val="none" w:sz="0" w:space="0" w:color="auto"/>
            <w:left w:val="none" w:sz="0" w:space="0" w:color="auto"/>
            <w:bottom w:val="none" w:sz="0" w:space="0" w:color="auto"/>
            <w:right w:val="none" w:sz="0" w:space="0" w:color="auto"/>
          </w:divBdr>
        </w:div>
        <w:div w:id="2025477995">
          <w:marLeft w:val="0"/>
          <w:marRight w:val="0"/>
          <w:marTop w:val="0"/>
          <w:marBottom w:val="0"/>
          <w:divBdr>
            <w:top w:val="none" w:sz="0" w:space="0" w:color="auto"/>
            <w:left w:val="none" w:sz="0" w:space="0" w:color="auto"/>
            <w:bottom w:val="none" w:sz="0" w:space="0" w:color="auto"/>
            <w:right w:val="none" w:sz="0" w:space="0" w:color="auto"/>
          </w:divBdr>
        </w:div>
        <w:div w:id="248779928">
          <w:marLeft w:val="0"/>
          <w:marRight w:val="0"/>
          <w:marTop w:val="0"/>
          <w:marBottom w:val="0"/>
          <w:divBdr>
            <w:top w:val="none" w:sz="0" w:space="0" w:color="auto"/>
            <w:left w:val="none" w:sz="0" w:space="0" w:color="auto"/>
            <w:bottom w:val="none" w:sz="0" w:space="0" w:color="auto"/>
            <w:right w:val="none" w:sz="0" w:space="0" w:color="auto"/>
          </w:divBdr>
        </w:div>
        <w:div w:id="2141534349">
          <w:marLeft w:val="0"/>
          <w:marRight w:val="0"/>
          <w:marTop w:val="0"/>
          <w:marBottom w:val="0"/>
          <w:divBdr>
            <w:top w:val="none" w:sz="0" w:space="0" w:color="auto"/>
            <w:left w:val="none" w:sz="0" w:space="0" w:color="auto"/>
            <w:bottom w:val="none" w:sz="0" w:space="0" w:color="auto"/>
            <w:right w:val="none" w:sz="0" w:space="0" w:color="auto"/>
          </w:divBdr>
        </w:div>
        <w:div w:id="713042613">
          <w:marLeft w:val="0"/>
          <w:marRight w:val="0"/>
          <w:marTop w:val="0"/>
          <w:marBottom w:val="0"/>
          <w:divBdr>
            <w:top w:val="none" w:sz="0" w:space="0" w:color="auto"/>
            <w:left w:val="none" w:sz="0" w:space="0" w:color="auto"/>
            <w:bottom w:val="none" w:sz="0" w:space="0" w:color="auto"/>
            <w:right w:val="none" w:sz="0" w:space="0" w:color="auto"/>
          </w:divBdr>
        </w:div>
        <w:div w:id="1953239354">
          <w:marLeft w:val="0"/>
          <w:marRight w:val="0"/>
          <w:marTop w:val="0"/>
          <w:marBottom w:val="0"/>
          <w:divBdr>
            <w:top w:val="none" w:sz="0" w:space="0" w:color="auto"/>
            <w:left w:val="none" w:sz="0" w:space="0" w:color="auto"/>
            <w:bottom w:val="none" w:sz="0" w:space="0" w:color="auto"/>
            <w:right w:val="none" w:sz="0" w:space="0" w:color="auto"/>
          </w:divBdr>
        </w:div>
        <w:div w:id="1625308028">
          <w:marLeft w:val="0"/>
          <w:marRight w:val="0"/>
          <w:marTop w:val="0"/>
          <w:marBottom w:val="0"/>
          <w:divBdr>
            <w:top w:val="none" w:sz="0" w:space="0" w:color="auto"/>
            <w:left w:val="none" w:sz="0" w:space="0" w:color="auto"/>
            <w:bottom w:val="none" w:sz="0" w:space="0" w:color="auto"/>
            <w:right w:val="none" w:sz="0" w:space="0" w:color="auto"/>
          </w:divBdr>
        </w:div>
        <w:div w:id="1045056925">
          <w:marLeft w:val="0"/>
          <w:marRight w:val="0"/>
          <w:marTop w:val="0"/>
          <w:marBottom w:val="0"/>
          <w:divBdr>
            <w:top w:val="none" w:sz="0" w:space="0" w:color="auto"/>
            <w:left w:val="none" w:sz="0" w:space="0" w:color="auto"/>
            <w:bottom w:val="none" w:sz="0" w:space="0" w:color="auto"/>
            <w:right w:val="none" w:sz="0" w:space="0" w:color="auto"/>
          </w:divBdr>
        </w:div>
        <w:div w:id="554388464">
          <w:marLeft w:val="0"/>
          <w:marRight w:val="0"/>
          <w:marTop w:val="0"/>
          <w:marBottom w:val="0"/>
          <w:divBdr>
            <w:top w:val="none" w:sz="0" w:space="0" w:color="auto"/>
            <w:left w:val="none" w:sz="0" w:space="0" w:color="auto"/>
            <w:bottom w:val="none" w:sz="0" w:space="0" w:color="auto"/>
            <w:right w:val="none" w:sz="0" w:space="0" w:color="auto"/>
          </w:divBdr>
        </w:div>
        <w:div w:id="803232080">
          <w:marLeft w:val="0"/>
          <w:marRight w:val="0"/>
          <w:marTop w:val="0"/>
          <w:marBottom w:val="0"/>
          <w:divBdr>
            <w:top w:val="none" w:sz="0" w:space="0" w:color="auto"/>
            <w:left w:val="none" w:sz="0" w:space="0" w:color="auto"/>
            <w:bottom w:val="none" w:sz="0" w:space="0" w:color="auto"/>
            <w:right w:val="none" w:sz="0" w:space="0" w:color="auto"/>
          </w:divBdr>
        </w:div>
        <w:div w:id="544026631">
          <w:marLeft w:val="0"/>
          <w:marRight w:val="0"/>
          <w:marTop w:val="0"/>
          <w:marBottom w:val="0"/>
          <w:divBdr>
            <w:top w:val="none" w:sz="0" w:space="0" w:color="auto"/>
            <w:left w:val="none" w:sz="0" w:space="0" w:color="auto"/>
            <w:bottom w:val="none" w:sz="0" w:space="0" w:color="auto"/>
            <w:right w:val="none" w:sz="0" w:space="0" w:color="auto"/>
          </w:divBdr>
        </w:div>
        <w:div w:id="484320385">
          <w:marLeft w:val="0"/>
          <w:marRight w:val="0"/>
          <w:marTop w:val="0"/>
          <w:marBottom w:val="0"/>
          <w:divBdr>
            <w:top w:val="none" w:sz="0" w:space="0" w:color="auto"/>
            <w:left w:val="none" w:sz="0" w:space="0" w:color="auto"/>
            <w:bottom w:val="none" w:sz="0" w:space="0" w:color="auto"/>
            <w:right w:val="none" w:sz="0" w:space="0" w:color="auto"/>
          </w:divBdr>
        </w:div>
        <w:div w:id="1687707470">
          <w:marLeft w:val="0"/>
          <w:marRight w:val="0"/>
          <w:marTop w:val="0"/>
          <w:marBottom w:val="0"/>
          <w:divBdr>
            <w:top w:val="none" w:sz="0" w:space="0" w:color="auto"/>
            <w:left w:val="none" w:sz="0" w:space="0" w:color="auto"/>
            <w:bottom w:val="none" w:sz="0" w:space="0" w:color="auto"/>
            <w:right w:val="none" w:sz="0" w:space="0" w:color="auto"/>
          </w:divBdr>
        </w:div>
        <w:div w:id="950629166">
          <w:marLeft w:val="0"/>
          <w:marRight w:val="0"/>
          <w:marTop w:val="0"/>
          <w:marBottom w:val="0"/>
          <w:divBdr>
            <w:top w:val="none" w:sz="0" w:space="0" w:color="auto"/>
            <w:left w:val="none" w:sz="0" w:space="0" w:color="auto"/>
            <w:bottom w:val="none" w:sz="0" w:space="0" w:color="auto"/>
            <w:right w:val="none" w:sz="0" w:space="0" w:color="auto"/>
          </w:divBdr>
        </w:div>
        <w:div w:id="447165788">
          <w:marLeft w:val="0"/>
          <w:marRight w:val="0"/>
          <w:marTop w:val="0"/>
          <w:marBottom w:val="0"/>
          <w:divBdr>
            <w:top w:val="none" w:sz="0" w:space="0" w:color="auto"/>
            <w:left w:val="none" w:sz="0" w:space="0" w:color="auto"/>
            <w:bottom w:val="none" w:sz="0" w:space="0" w:color="auto"/>
            <w:right w:val="none" w:sz="0" w:space="0" w:color="auto"/>
          </w:divBdr>
        </w:div>
        <w:div w:id="1348873261">
          <w:marLeft w:val="0"/>
          <w:marRight w:val="0"/>
          <w:marTop w:val="0"/>
          <w:marBottom w:val="0"/>
          <w:divBdr>
            <w:top w:val="none" w:sz="0" w:space="0" w:color="auto"/>
            <w:left w:val="none" w:sz="0" w:space="0" w:color="auto"/>
            <w:bottom w:val="none" w:sz="0" w:space="0" w:color="auto"/>
            <w:right w:val="none" w:sz="0" w:space="0" w:color="auto"/>
          </w:divBdr>
        </w:div>
        <w:div w:id="1399480456">
          <w:marLeft w:val="0"/>
          <w:marRight w:val="0"/>
          <w:marTop w:val="0"/>
          <w:marBottom w:val="0"/>
          <w:divBdr>
            <w:top w:val="none" w:sz="0" w:space="0" w:color="auto"/>
            <w:left w:val="none" w:sz="0" w:space="0" w:color="auto"/>
            <w:bottom w:val="none" w:sz="0" w:space="0" w:color="auto"/>
            <w:right w:val="none" w:sz="0" w:space="0" w:color="auto"/>
          </w:divBdr>
        </w:div>
        <w:div w:id="368722146">
          <w:marLeft w:val="0"/>
          <w:marRight w:val="0"/>
          <w:marTop w:val="0"/>
          <w:marBottom w:val="0"/>
          <w:divBdr>
            <w:top w:val="none" w:sz="0" w:space="0" w:color="auto"/>
            <w:left w:val="none" w:sz="0" w:space="0" w:color="auto"/>
            <w:bottom w:val="none" w:sz="0" w:space="0" w:color="auto"/>
            <w:right w:val="none" w:sz="0" w:space="0" w:color="auto"/>
          </w:divBdr>
        </w:div>
        <w:div w:id="1071384938">
          <w:marLeft w:val="0"/>
          <w:marRight w:val="0"/>
          <w:marTop w:val="0"/>
          <w:marBottom w:val="0"/>
          <w:divBdr>
            <w:top w:val="none" w:sz="0" w:space="0" w:color="auto"/>
            <w:left w:val="none" w:sz="0" w:space="0" w:color="auto"/>
            <w:bottom w:val="none" w:sz="0" w:space="0" w:color="auto"/>
            <w:right w:val="none" w:sz="0" w:space="0" w:color="auto"/>
          </w:divBdr>
        </w:div>
        <w:div w:id="1140925747">
          <w:marLeft w:val="0"/>
          <w:marRight w:val="0"/>
          <w:marTop w:val="0"/>
          <w:marBottom w:val="0"/>
          <w:divBdr>
            <w:top w:val="none" w:sz="0" w:space="0" w:color="auto"/>
            <w:left w:val="none" w:sz="0" w:space="0" w:color="auto"/>
            <w:bottom w:val="none" w:sz="0" w:space="0" w:color="auto"/>
            <w:right w:val="none" w:sz="0" w:space="0" w:color="auto"/>
          </w:divBdr>
        </w:div>
        <w:div w:id="641040338">
          <w:marLeft w:val="0"/>
          <w:marRight w:val="0"/>
          <w:marTop w:val="0"/>
          <w:marBottom w:val="0"/>
          <w:divBdr>
            <w:top w:val="none" w:sz="0" w:space="0" w:color="auto"/>
            <w:left w:val="none" w:sz="0" w:space="0" w:color="auto"/>
            <w:bottom w:val="none" w:sz="0" w:space="0" w:color="auto"/>
            <w:right w:val="none" w:sz="0" w:space="0" w:color="auto"/>
          </w:divBdr>
        </w:div>
        <w:div w:id="1108041661">
          <w:marLeft w:val="0"/>
          <w:marRight w:val="0"/>
          <w:marTop w:val="0"/>
          <w:marBottom w:val="0"/>
          <w:divBdr>
            <w:top w:val="none" w:sz="0" w:space="0" w:color="auto"/>
            <w:left w:val="none" w:sz="0" w:space="0" w:color="auto"/>
            <w:bottom w:val="none" w:sz="0" w:space="0" w:color="auto"/>
            <w:right w:val="none" w:sz="0" w:space="0" w:color="auto"/>
          </w:divBdr>
        </w:div>
        <w:div w:id="1206142584">
          <w:marLeft w:val="0"/>
          <w:marRight w:val="0"/>
          <w:marTop w:val="0"/>
          <w:marBottom w:val="0"/>
          <w:divBdr>
            <w:top w:val="none" w:sz="0" w:space="0" w:color="auto"/>
            <w:left w:val="none" w:sz="0" w:space="0" w:color="auto"/>
            <w:bottom w:val="none" w:sz="0" w:space="0" w:color="auto"/>
            <w:right w:val="none" w:sz="0" w:space="0" w:color="auto"/>
          </w:divBdr>
        </w:div>
        <w:div w:id="1071073680">
          <w:marLeft w:val="0"/>
          <w:marRight w:val="0"/>
          <w:marTop w:val="0"/>
          <w:marBottom w:val="0"/>
          <w:divBdr>
            <w:top w:val="none" w:sz="0" w:space="0" w:color="auto"/>
            <w:left w:val="none" w:sz="0" w:space="0" w:color="auto"/>
            <w:bottom w:val="none" w:sz="0" w:space="0" w:color="auto"/>
            <w:right w:val="none" w:sz="0" w:space="0" w:color="auto"/>
          </w:divBdr>
        </w:div>
        <w:div w:id="433483573">
          <w:marLeft w:val="0"/>
          <w:marRight w:val="0"/>
          <w:marTop w:val="0"/>
          <w:marBottom w:val="0"/>
          <w:divBdr>
            <w:top w:val="none" w:sz="0" w:space="0" w:color="auto"/>
            <w:left w:val="none" w:sz="0" w:space="0" w:color="auto"/>
            <w:bottom w:val="none" w:sz="0" w:space="0" w:color="auto"/>
            <w:right w:val="none" w:sz="0" w:space="0" w:color="auto"/>
          </w:divBdr>
        </w:div>
        <w:div w:id="550923679">
          <w:marLeft w:val="0"/>
          <w:marRight w:val="0"/>
          <w:marTop w:val="0"/>
          <w:marBottom w:val="0"/>
          <w:divBdr>
            <w:top w:val="none" w:sz="0" w:space="0" w:color="auto"/>
            <w:left w:val="none" w:sz="0" w:space="0" w:color="auto"/>
            <w:bottom w:val="none" w:sz="0" w:space="0" w:color="auto"/>
            <w:right w:val="none" w:sz="0" w:space="0" w:color="auto"/>
          </w:divBdr>
        </w:div>
        <w:div w:id="844169256">
          <w:marLeft w:val="0"/>
          <w:marRight w:val="0"/>
          <w:marTop w:val="0"/>
          <w:marBottom w:val="0"/>
          <w:divBdr>
            <w:top w:val="none" w:sz="0" w:space="0" w:color="auto"/>
            <w:left w:val="none" w:sz="0" w:space="0" w:color="auto"/>
            <w:bottom w:val="none" w:sz="0" w:space="0" w:color="auto"/>
            <w:right w:val="none" w:sz="0" w:space="0" w:color="auto"/>
          </w:divBdr>
        </w:div>
        <w:div w:id="1993294263">
          <w:marLeft w:val="0"/>
          <w:marRight w:val="0"/>
          <w:marTop w:val="0"/>
          <w:marBottom w:val="0"/>
          <w:divBdr>
            <w:top w:val="none" w:sz="0" w:space="0" w:color="auto"/>
            <w:left w:val="none" w:sz="0" w:space="0" w:color="auto"/>
            <w:bottom w:val="none" w:sz="0" w:space="0" w:color="auto"/>
            <w:right w:val="none" w:sz="0" w:space="0" w:color="auto"/>
          </w:divBdr>
        </w:div>
        <w:div w:id="982389228">
          <w:marLeft w:val="0"/>
          <w:marRight w:val="0"/>
          <w:marTop w:val="0"/>
          <w:marBottom w:val="0"/>
          <w:divBdr>
            <w:top w:val="none" w:sz="0" w:space="0" w:color="auto"/>
            <w:left w:val="none" w:sz="0" w:space="0" w:color="auto"/>
            <w:bottom w:val="none" w:sz="0" w:space="0" w:color="auto"/>
            <w:right w:val="none" w:sz="0" w:space="0" w:color="auto"/>
          </w:divBdr>
        </w:div>
        <w:div w:id="1259562761">
          <w:marLeft w:val="0"/>
          <w:marRight w:val="0"/>
          <w:marTop w:val="0"/>
          <w:marBottom w:val="0"/>
          <w:divBdr>
            <w:top w:val="none" w:sz="0" w:space="0" w:color="auto"/>
            <w:left w:val="none" w:sz="0" w:space="0" w:color="auto"/>
            <w:bottom w:val="none" w:sz="0" w:space="0" w:color="auto"/>
            <w:right w:val="none" w:sz="0" w:space="0" w:color="auto"/>
          </w:divBdr>
        </w:div>
        <w:div w:id="1088650102">
          <w:marLeft w:val="0"/>
          <w:marRight w:val="0"/>
          <w:marTop w:val="0"/>
          <w:marBottom w:val="0"/>
          <w:divBdr>
            <w:top w:val="none" w:sz="0" w:space="0" w:color="auto"/>
            <w:left w:val="none" w:sz="0" w:space="0" w:color="auto"/>
            <w:bottom w:val="none" w:sz="0" w:space="0" w:color="auto"/>
            <w:right w:val="none" w:sz="0" w:space="0" w:color="auto"/>
          </w:divBdr>
        </w:div>
        <w:div w:id="771895465">
          <w:marLeft w:val="0"/>
          <w:marRight w:val="0"/>
          <w:marTop w:val="0"/>
          <w:marBottom w:val="0"/>
          <w:divBdr>
            <w:top w:val="none" w:sz="0" w:space="0" w:color="auto"/>
            <w:left w:val="none" w:sz="0" w:space="0" w:color="auto"/>
            <w:bottom w:val="none" w:sz="0" w:space="0" w:color="auto"/>
            <w:right w:val="none" w:sz="0" w:space="0" w:color="auto"/>
          </w:divBdr>
        </w:div>
        <w:div w:id="831724826">
          <w:marLeft w:val="0"/>
          <w:marRight w:val="0"/>
          <w:marTop w:val="0"/>
          <w:marBottom w:val="0"/>
          <w:divBdr>
            <w:top w:val="none" w:sz="0" w:space="0" w:color="auto"/>
            <w:left w:val="none" w:sz="0" w:space="0" w:color="auto"/>
            <w:bottom w:val="none" w:sz="0" w:space="0" w:color="auto"/>
            <w:right w:val="none" w:sz="0" w:space="0" w:color="auto"/>
          </w:divBdr>
        </w:div>
        <w:div w:id="2140032768">
          <w:marLeft w:val="0"/>
          <w:marRight w:val="0"/>
          <w:marTop w:val="0"/>
          <w:marBottom w:val="0"/>
          <w:divBdr>
            <w:top w:val="none" w:sz="0" w:space="0" w:color="auto"/>
            <w:left w:val="none" w:sz="0" w:space="0" w:color="auto"/>
            <w:bottom w:val="none" w:sz="0" w:space="0" w:color="auto"/>
            <w:right w:val="none" w:sz="0" w:space="0" w:color="auto"/>
          </w:divBdr>
        </w:div>
        <w:div w:id="460415583">
          <w:marLeft w:val="0"/>
          <w:marRight w:val="0"/>
          <w:marTop w:val="0"/>
          <w:marBottom w:val="0"/>
          <w:divBdr>
            <w:top w:val="none" w:sz="0" w:space="0" w:color="auto"/>
            <w:left w:val="none" w:sz="0" w:space="0" w:color="auto"/>
            <w:bottom w:val="none" w:sz="0" w:space="0" w:color="auto"/>
            <w:right w:val="none" w:sz="0" w:space="0" w:color="auto"/>
          </w:divBdr>
        </w:div>
        <w:div w:id="1016418748">
          <w:marLeft w:val="0"/>
          <w:marRight w:val="0"/>
          <w:marTop w:val="0"/>
          <w:marBottom w:val="0"/>
          <w:divBdr>
            <w:top w:val="none" w:sz="0" w:space="0" w:color="auto"/>
            <w:left w:val="none" w:sz="0" w:space="0" w:color="auto"/>
            <w:bottom w:val="none" w:sz="0" w:space="0" w:color="auto"/>
            <w:right w:val="none" w:sz="0" w:space="0" w:color="auto"/>
          </w:divBdr>
        </w:div>
        <w:div w:id="1616013317">
          <w:marLeft w:val="0"/>
          <w:marRight w:val="0"/>
          <w:marTop w:val="0"/>
          <w:marBottom w:val="0"/>
          <w:divBdr>
            <w:top w:val="none" w:sz="0" w:space="0" w:color="auto"/>
            <w:left w:val="none" w:sz="0" w:space="0" w:color="auto"/>
            <w:bottom w:val="none" w:sz="0" w:space="0" w:color="auto"/>
            <w:right w:val="none" w:sz="0" w:space="0" w:color="auto"/>
          </w:divBdr>
        </w:div>
        <w:div w:id="1266840930">
          <w:marLeft w:val="0"/>
          <w:marRight w:val="0"/>
          <w:marTop w:val="0"/>
          <w:marBottom w:val="0"/>
          <w:divBdr>
            <w:top w:val="none" w:sz="0" w:space="0" w:color="auto"/>
            <w:left w:val="none" w:sz="0" w:space="0" w:color="auto"/>
            <w:bottom w:val="none" w:sz="0" w:space="0" w:color="auto"/>
            <w:right w:val="none" w:sz="0" w:space="0" w:color="auto"/>
          </w:divBdr>
        </w:div>
        <w:div w:id="518742768">
          <w:marLeft w:val="0"/>
          <w:marRight w:val="0"/>
          <w:marTop w:val="0"/>
          <w:marBottom w:val="0"/>
          <w:divBdr>
            <w:top w:val="none" w:sz="0" w:space="0" w:color="auto"/>
            <w:left w:val="none" w:sz="0" w:space="0" w:color="auto"/>
            <w:bottom w:val="none" w:sz="0" w:space="0" w:color="auto"/>
            <w:right w:val="none" w:sz="0" w:space="0" w:color="auto"/>
          </w:divBdr>
        </w:div>
        <w:div w:id="484206922">
          <w:marLeft w:val="0"/>
          <w:marRight w:val="0"/>
          <w:marTop w:val="0"/>
          <w:marBottom w:val="0"/>
          <w:divBdr>
            <w:top w:val="none" w:sz="0" w:space="0" w:color="auto"/>
            <w:left w:val="none" w:sz="0" w:space="0" w:color="auto"/>
            <w:bottom w:val="none" w:sz="0" w:space="0" w:color="auto"/>
            <w:right w:val="none" w:sz="0" w:space="0" w:color="auto"/>
          </w:divBdr>
        </w:div>
        <w:div w:id="1300526263">
          <w:marLeft w:val="0"/>
          <w:marRight w:val="0"/>
          <w:marTop w:val="0"/>
          <w:marBottom w:val="0"/>
          <w:divBdr>
            <w:top w:val="none" w:sz="0" w:space="0" w:color="auto"/>
            <w:left w:val="none" w:sz="0" w:space="0" w:color="auto"/>
            <w:bottom w:val="none" w:sz="0" w:space="0" w:color="auto"/>
            <w:right w:val="none" w:sz="0" w:space="0" w:color="auto"/>
          </w:divBdr>
        </w:div>
        <w:div w:id="2015456321">
          <w:marLeft w:val="0"/>
          <w:marRight w:val="0"/>
          <w:marTop w:val="0"/>
          <w:marBottom w:val="0"/>
          <w:divBdr>
            <w:top w:val="none" w:sz="0" w:space="0" w:color="auto"/>
            <w:left w:val="none" w:sz="0" w:space="0" w:color="auto"/>
            <w:bottom w:val="none" w:sz="0" w:space="0" w:color="auto"/>
            <w:right w:val="none" w:sz="0" w:space="0" w:color="auto"/>
          </w:divBdr>
        </w:div>
        <w:div w:id="600382028">
          <w:marLeft w:val="0"/>
          <w:marRight w:val="0"/>
          <w:marTop w:val="0"/>
          <w:marBottom w:val="0"/>
          <w:divBdr>
            <w:top w:val="none" w:sz="0" w:space="0" w:color="auto"/>
            <w:left w:val="none" w:sz="0" w:space="0" w:color="auto"/>
            <w:bottom w:val="none" w:sz="0" w:space="0" w:color="auto"/>
            <w:right w:val="none" w:sz="0" w:space="0" w:color="auto"/>
          </w:divBdr>
        </w:div>
        <w:div w:id="317268721">
          <w:marLeft w:val="0"/>
          <w:marRight w:val="0"/>
          <w:marTop w:val="0"/>
          <w:marBottom w:val="0"/>
          <w:divBdr>
            <w:top w:val="none" w:sz="0" w:space="0" w:color="auto"/>
            <w:left w:val="none" w:sz="0" w:space="0" w:color="auto"/>
            <w:bottom w:val="none" w:sz="0" w:space="0" w:color="auto"/>
            <w:right w:val="none" w:sz="0" w:space="0" w:color="auto"/>
          </w:divBdr>
        </w:div>
        <w:div w:id="1558004916">
          <w:marLeft w:val="0"/>
          <w:marRight w:val="0"/>
          <w:marTop w:val="0"/>
          <w:marBottom w:val="0"/>
          <w:divBdr>
            <w:top w:val="none" w:sz="0" w:space="0" w:color="auto"/>
            <w:left w:val="none" w:sz="0" w:space="0" w:color="auto"/>
            <w:bottom w:val="none" w:sz="0" w:space="0" w:color="auto"/>
            <w:right w:val="none" w:sz="0" w:space="0" w:color="auto"/>
          </w:divBdr>
        </w:div>
        <w:div w:id="724178350">
          <w:marLeft w:val="0"/>
          <w:marRight w:val="0"/>
          <w:marTop w:val="0"/>
          <w:marBottom w:val="0"/>
          <w:divBdr>
            <w:top w:val="none" w:sz="0" w:space="0" w:color="auto"/>
            <w:left w:val="none" w:sz="0" w:space="0" w:color="auto"/>
            <w:bottom w:val="none" w:sz="0" w:space="0" w:color="auto"/>
            <w:right w:val="none" w:sz="0" w:space="0" w:color="auto"/>
          </w:divBdr>
        </w:div>
        <w:div w:id="1098477141">
          <w:marLeft w:val="0"/>
          <w:marRight w:val="0"/>
          <w:marTop w:val="0"/>
          <w:marBottom w:val="0"/>
          <w:divBdr>
            <w:top w:val="none" w:sz="0" w:space="0" w:color="auto"/>
            <w:left w:val="none" w:sz="0" w:space="0" w:color="auto"/>
            <w:bottom w:val="none" w:sz="0" w:space="0" w:color="auto"/>
            <w:right w:val="none" w:sz="0" w:space="0" w:color="auto"/>
          </w:divBdr>
        </w:div>
        <w:div w:id="942761187">
          <w:marLeft w:val="0"/>
          <w:marRight w:val="0"/>
          <w:marTop w:val="0"/>
          <w:marBottom w:val="0"/>
          <w:divBdr>
            <w:top w:val="none" w:sz="0" w:space="0" w:color="auto"/>
            <w:left w:val="none" w:sz="0" w:space="0" w:color="auto"/>
            <w:bottom w:val="none" w:sz="0" w:space="0" w:color="auto"/>
            <w:right w:val="none" w:sz="0" w:space="0" w:color="auto"/>
          </w:divBdr>
        </w:div>
        <w:div w:id="1110127499">
          <w:marLeft w:val="0"/>
          <w:marRight w:val="0"/>
          <w:marTop w:val="0"/>
          <w:marBottom w:val="0"/>
          <w:divBdr>
            <w:top w:val="none" w:sz="0" w:space="0" w:color="auto"/>
            <w:left w:val="none" w:sz="0" w:space="0" w:color="auto"/>
            <w:bottom w:val="none" w:sz="0" w:space="0" w:color="auto"/>
            <w:right w:val="none" w:sz="0" w:space="0" w:color="auto"/>
          </w:divBdr>
        </w:div>
        <w:div w:id="80219160">
          <w:marLeft w:val="0"/>
          <w:marRight w:val="0"/>
          <w:marTop w:val="0"/>
          <w:marBottom w:val="0"/>
          <w:divBdr>
            <w:top w:val="none" w:sz="0" w:space="0" w:color="auto"/>
            <w:left w:val="none" w:sz="0" w:space="0" w:color="auto"/>
            <w:bottom w:val="none" w:sz="0" w:space="0" w:color="auto"/>
            <w:right w:val="none" w:sz="0" w:space="0" w:color="auto"/>
          </w:divBdr>
        </w:div>
        <w:div w:id="1339775969">
          <w:marLeft w:val="0"/>
          <w:marRight w:val="0"/>
          <w:marTop w:val="0"/>
          <w:marBottom w:val="0"/>
          <w:divBdr>
            <w:top w:val="none" w:sz="0" w:space="0" w:color="auto"/>
            <w:left w:val="none" w:sz="0" w:space="0" w:color="auto"/>
            <w:bottom w:val="none" w:sz="0" w:space="0" w:color="auto"/>
            <w:right w:val="none" w:sz="0" w:space="0" w:color="auto"/>
          </w:divBdr>
        </w:div>
        <w:div w:id="942146460">
          <w:marLeft w:val="0"/>
          <w:marRight w:val="0"/>
          <w:marTop w:val="0"/>
          <w:marBottom w:val="0"/>
          <w:divBdr>
            <w:top w:val="none" w:sz="0" w:space="0" w:color="auto"/>
            <w:left w:val="none" w:sz="0" w:space="0" w:color="auto"/>
            <w:bottom w:val="none" w:sz="0" w:space="0" w:color="auto"/>
            <w:right w:val="none" w:sz="0" w:space="0" w:color="auto"/>
          </w:divBdr>
        </w:div>
      </w:divsChild>
    </w:div>
    <w:div w:id="1865898962">
      <w:bodyDiv w:val="1"/>
      <w:marLeft w:val="0"/>
      <w:marRight w:val="0"/>
      <w:marTop w:val="0"/>
      <w:marBottom w:val="0"/>
      <w:divBdr>
        <w:top w:val="none" w:sz="0" w:space="0" w:color="auto"/>
        <w:left w:val="none" w:sz="0" w:space="0" w:color="auto"/>
        <w:bottom w:val="none" w:sz="0" w:space="0" w:color="auto"/>
        <w:right w:val="none" w:sz="0" w:space="0" w:color="auto"/>
      </w:divBdr>
    </w:div>
    <w:div w:id="1865945453">
      <w:bodyDiv w:val="1"/>
      <w:marLeft w:val="0"/>
      <w:marRight w:val="0"/>
      <w:marTop w:val="0"/>
      <w:marBottom w:val="0"/>
      <w:divBdr>
        <w:top w:val="none" w:sz="0" w:space="0" w:color="auto"/>
        <w:left w:val="none" w:sz="0" w:space="0" w:color="auto"/>
        <w:bottom w:val="none" w:sz="0" w:space="0" w:color="auto"/>
        <w:right w:val="none" w:sz="0" w:space="0" w:color="auto"/>
      </w:divBdr>
    </w:div>
    <w:div w:id="1866210963">
      <w:bodyDiv w:val="1"/>
      <w:marLeft w:val="0"/>
      <w:marRight w:val="0"/>
      <w:marTop w:val="0"/>
      <w:marBottom w:val="0"/>
      <w:divBdr>
        <w:top w:val="none" w:sz="0" w:space="0" w:color="auto"/>
        <w:left w:val="none" w:sz="0" w:space="0" w:color="auto"/>
        <w:bottom w:val="none" w:sz="0" w:space="0" w:color="auto"/>
        <w:right w:val="none" w:sz="0" w:space="0" w:color="auto"/>
      </w:divBdr>
    </w:div>
    <w:div w:id="1866408620">
      <w:bodyDiv w:val="1"/>
      <w:marLeft w:val="0"/>
      <w:marRight w:val="0"/>
      <w:marTop w:val="0"/>
      <w:marBottom w:val="0"/>
      <w:divBdr>
        <w:top w:val="none" w:sz="0" w:space="0" w:color="auto"/>
        <w:left w:val="none" w:sz="0" w:space="0" w:color="auto"/>
        <w:bottom w:val="none" w:sz="0" w:space="0" w:color="auto"/>
        <w:right w:val="none" w:sz="0" w:space="0" w:color="auto"/>
      </w:divBdr>
    </w:div>
    <w:div w:id="1866482707">
      <w:bodyDiv w:val="1"/>
      <w:marLeft w:val="0"/>
      <w:marRight w:val="0"/>
      <w:marTop w:val="0"/>
      <w:marBottom w:val="0"/>
      <w:divBdr>
        <w:top w:val="none" w:sz="0" w:space="0" w:color="auto"/>
        <w:left w:val="none" w:sz="0" w:space="0" w:color="auto"/>
        <w:bottom w:val="none" w:sz="0" w:space="0" w:color="auto"/>
        <w:right w:val="none" w:sz="0" w:space="0" w:color="auto"/>
      </w:divBdr>
    </w:div>
    <w:div w:id="1866552093">
      <w:bodyDiv w:val="1"/>
      <w:marLeft w:val="0"/>
      <w:marRight w:val="0"/>
      <w:marTop w:val="0"/>
      <w:marBottom w:val="0"/>
      <w:divBdr>
        <w:top w:val="none" w:sz="0" w:space="0" w:color="auto"/>
        <w:left w:val="none" w:sz="0" w:space="0" w:color="auto"/>
        <w:bottom w:val="none" w:sz="0" w:space="0" w:color="auto"/>
        <w:right w:val="none" w:sz="0" w:space="0" w:color="auto"/>
      </w:divBdr>
    </w:div>
    <w:div w:id="1866555498">
      <w:bodyDiv w:val="1"/>
      <w:marLeft w:val="0"/>
      <w:marRight w:val="0"/>
      <w:marTop w:val="0"/>
      <w:marBottom w:val="0"/>
      <w:divBdr>
        <w:top w:val="none" w:sz="0" w:space="0" w:color="auto"/>
        <w:left w:val="none" w:sz="0" w:space="0" w:color="auto"/>
        <w:bottom w:val="none" w:sz="0" w:space="0" w:color="auto"/>
        <w:right w:val="none" w:sz="0" w:space="0" w:color="auto"/>
      </w:divBdr>
    </w:div>
    <w:div w:id="1867013653">
      <w:bodyDiv w:val="1"/>
      <w:marLeft w:val="0"/>
      <w:marRight w:val="0"/>
      <w:marTop w:val="0"/>
      <w:marBottom w:val="0"/>
      <w:divBdr>
        <w:top w:val="none" w:sz="0" w:space="0" w:color="auto"/>
        <w:left w:val="none" w:sz="0" w:space="0" w:color="auto"/>
        <w:bottom w:val="none" w:sz="0" w:space="0" w:color="auto"/>
        <w:right w:val="none" w:sz="0" w:space="0" w:color="auto"/>
      </w:divBdr>
    </w:div>
    <w:div w:id="1867133492">
      <w:bodyDiv w:val="1"/>
      <w:marLeft w:val="0"/>
      <w:marRight w:val="0"/>
      <w:marTop w:val="0"/>
      <w:marBottom w:val="0"/>
      <w:divBdr>
        <w:top w:val="none" w:sz="0" w:space="0" w:color="auto"/>
        <w:left w:val="none" w:sz="0" w:space="0" w:color="auto"/>
        <w:bottom w:val="none" w:sz="0" w:space="0" w:color="auto"/>
        <w:right w:val="none" w:sz="0" w:space="0" w:color="auto"/>
      </w:divBdr>
    </w:div>
    <w:div w:id="1867475999">
      <w:bodyDiv w:val="1"/>
      <w:marLeft w:val="0"/>
      <w:marRight w:val="0"/>
      <w:marTop w:val="0"/>
      <w:marBottom w:val="0"/>
      <w:divBdr>
        <w:top w:val="none" w:sz="0" w:space="0" w:color="auto"/>
        <w:left w:val="none" w:sz="0" w:space="0" w:color="auto"/>
        <w:bottom w:val="none" w:sz="0" w:space="0" w:color="auto"/>
        <w:right w:val="none" w:sz="0" w:space="0" w:color="auto"/>
      </w:divBdr>
    </w:div>
    <w:div w:id="1867480973">
      <w:bodyDiv w:val="1"/>
      <w:marLeft w:val="0"/>
      <w:marRight w:val="0"/>
      <w:marTop w:val="0"/>
      <w:marBottom w:val="0"/>
      <w:divBdr>
        <w:top w:val="none" w:sz="0" w:space="0" w:color="auto"/>
        <w:left w:val="none" w:sz="0" w:space="0" w:color="auto"/>
        <w:bottom w:val="none" w:sz="0" w:space="0" w:color="auto"/>
        <w:right w:val="none" w:sz="0" w:space="0" w:color="auto"/>
      </w:divBdr>
    </w:div>
    <w:div w:id="1867595053">
      <w:bodyDiv w:val="1"/>
      <w:marLeft w:val="0"/>
      <w:marRight w:val="0"/>
      <w:marTop w:val="0"/>
      <w:marBottom w:val="0"/>
      <w:divBdr>
        <w:top w:val="none" w:sz="0" w:space="0" w:color="auto"/>
        <w:left w:val="none" w:sz="0" w:space="0" w:color="auto"/>
        <w:bottom w:val="none" w:sz="0" w:space="0" w:color="auto"/>
        <w:right w:val="none" w:sz="0" w:space="0" w:color="auto"/>
      </w:divBdr>
    </w:div>
    <w:div w:id="1867671095">
      <w:bodyDiv w:val="1"/>
      <w:marLeft w:val="0"/>
      <w:marRight w:val="0"/>
      <w:marTop w:val="0"/>
      <w:marBottom w:val="0"/>
      <w:divBdr>
        <w:top w:val="none" w:sz="0" w:space="0" w:color="auto"/>
        <w:left w:val="none" w:sz="0" w:space="0" w:color="auto"/>
        <w:bottom w:val="none" w:sz="0" w:space="0" w:color="auto"/>
        <w:right w:val="none" w:sz="0" w:space="0" w:color="auto"/>
      </w:divBdr>
    </w:div>
    <w:div w:id="1867674089">
      <w:bodyDiv w:val="1"/>
      <w:marLeft w:val="0"/>
      <w:marRight w:val="0"/>
      <w:marTop w:val="0"/>
      <w:marBottom w:val="0"/>
      <w:divBdr>
        <w:top w:val="none" w:sz="0" w:space="0" w:color="auto"/>
        <w:left w:val="none" w:sz="0" w:space="0" w:color="auto"/>
        <w:bottom w:val="none" w:sz="0" w:space="0" w:color="auto"/>
        <w:right w:val="none" w:sz="0" w:space="0" w:color="auto"/>
      </w:divBdr>
    </w:div>
    <w:div w:id="1867867376">
      <w:bodyDiv w:val="1"/>
      <w:marLeft w:val="0"/>
      <w:marRight w:val="0"/>
      <w:marTop w:val="0"/>
      <w:marBottom w:val="0"/>
      <w:divBdr>
        <w:top w:val="none" w:sz="0" w:space="0" w:color="auto"/>
        <w:left w:val="none" w:sz="0" w:space="0" w:color="auto"/>
        <w:bottom w:val="none" w:sz="0" w:space="0" w:color="auto"/>
        <w:right w:val="none" w:sz="0" w:space="0" w:color="auto"/>
      </w:divBdr>
    </w:div>
    <w:div w:id="1868063791">
      <w:bodyDiv w:val="1"/>
      <w:marLeft w:val="0"/>
      <w:marRight w:val="0"/>
      <w:marTop w:val="0"/>
      <w:marBottom w:val="0"/>
      <w:divBdr>
        <w:top w:val="none" w:sz="0" w:space="0" w:color="auto"/>
        <w:left w:val="none" w:sz="0" w:space="0" w:color="auto"/>
        <w:bottom w:val="none" w:sz="0" w:space="0" w:color="auto"/>
        <w:right w:val="none" w:sz="0" w:space="0" w:color="auto"/>
      </w:divBdr>
    </w:div>
    <w:div w:id="1868103901">
      <w:bodyDiv w:val="1"/>
      <w:marLeft w:val="0"/>
      <w:marRight w:val="0"/>
      <w:marTop w:val="0"/>
      <w:marBottom w:val="0"/>
      <w:divBdr>
        <w:top w:val="none" w:sz="0" w:space="0" w:color="auto"/>
        <w:left w:val="none" w:sz="0" w:space="0" w:color="auto"/>
        <w:bottom w:val="none" w:sz="0" w:space="0" w:color="auto"/>
        <w:right w:val="none" w:sz="0" w:space="0" w:color="auto"/>
      </w:divBdr>
    </w:div>
    <w:div w:id="1868180307">
      <w:bodyDiv w:val="1"/>
      <w:marLeft w:val="0"/>
      <w:marRight w:val="0"/>
      <w:marTop w:val="0"/>
      <w:marBottom w:val="0"/>
      <w:divBdr>
        <w:top w:val="none" w:sz="0" w:space="0" w:color="auto"/>
        <w:left w:val="none" w:sz="0" w:space="0" w:color="auto"/>
        <w:bottom w:val="none" w:sz="0" w:space="0" w:color="auto"/>
        <w:right w:val="none" w:sz="0" w:space="0" w:color="auto"/>
      </w:divBdr>
    </w:div>
    <w:div w:id="1868180431">
      <w:bodyDiv w:val="1"/>
      <w:marLeft w:val="0"/>
      <w:marRight w:val="0"/>
      <w:marTop w:val="0"/>
      <w:marBottom w:val="0"/>
      <w:divBdr>
        <w:top w:val="none" w:sz="0" w:space="0" w:color="auto"/>
        <w:left w:val="none" w:sz="0" w:space="0" w:color="auto"/>
        <w:bottom w:val="none" w:sz="0" w:space="0" w:color="auto"/>
        <w:right w:val="none" w:sz="0" w:space="0" w:color="auto"/>
      </w:divBdr>
    </w:div>
    <w:div w:id="1868372407">
      <w:bodyDiv w:val="1"/>
      <w:marLeft w:val="0"/>
      <w:marRight w:val="0"/>
      <w:marTop w:val="0"/>
      <w:marBottom w:val="0"/>
      <w:divBdr>
        <w:top w:val="none" w:sz="0" w:space="0" w:color="auto"/>
        <w:left w:val="none" w:sz="0" w:space="0" w:color="auto"/>
        <w:bottom w:val="none" w:sz="0" w:space="0" w:color="auto"/>
        <w:right w:val="none" w:sz="0" w:space="0" w:color="auto"/>
      </w:divBdr>
    </w:div>
    <w:div w:id="1868444117">
      <w:bodyDiv w:val="1"/>
      <w:marLeft w:val="0"/>
      <w:marRight w:val="0"/>
      <w:marTop w:val="0"/>
      <w:marBottom w:val="0"/>
      <w:divBdr>
        <w:top w:val="none" w:sz="0" w:space="0" w:color="auto"/>
        <w:left w:val="none" w:sz="0" w:space="0" w:color="auto"/>
        <w:bottom w:val="none" w:sz="0" w:space="0" w:color="auto"/>
        <w:right w:val="none" w:sz="0" w:space="0" w:color="auto"/>
      </w:divBdr>
    </w:div>
    <w:div w:id="1868445657">
      <w:bodyDiv w:val="1"/>
      <w:marLeft w:val="0"/>
      <w:marRight w:val="0"/>
      <w:marTop w:val="0"/>
      <w:marBottom w:val="0"/>
      <w:divBdr>
        <w:top w:val="none" w:sz="0" w:space="0" w:color="auto"/>
        <w:left w:val="none" w:sz="0" w:space="0" w:color="auto"/>
        <w:bottom w:val="none" w:sz="0" w:space="0" w:color="auto"/>
        <w:right w:val="none" w:sz="0" w:space="0" w:color="auto"/>
      </w:divBdr>
    </w:div>
    <w:div w:id="1868522038">
      <w:bodyDiv w:val="1"/>
      <w:marLeft w:val="0"/>
      <w:marRight w:val="0"/>
      <w:marTop w:val="0"/>
      <w:marBottom w:val="0"/>
      <w:divBdr>
        <w:top w:val="none" w:sz="0" w:space="0" w:color="auto"/>
        <w:left w:val="none" w:sz="0" w:space="0" w:color="auto"/>
        <w:bottom w:val="none" w:sz="0" w:space="0" w:color="auto"/>
        <w:right w:val="none" w:sz="0" w:space="0" w:color="auto"/>
      </w:divBdr>
      <w:divsChild>
        <w:div w:id="2138523216">
          <w:marLeft w:val="0"/>
          <w:marRight w:val="0"/>
          <w:marTop w:val="0"/>
          <w:marBottom w:val="0"/>
          <w:divBdr>
            <w:top w:val="none" w:sz="0" w:space="0" w:color="auto"/>
            <w:left w:val="none" w:sz="0" w:space="0" w:color="auto"/>
            <w:bottom w:val="none" w:sz="0" w:space="0" w:color="auto"/>
            <w:right w:val="none" w:sz="0" w:space="0" w:color="auto"/>
          </w:divBdr>
        </w:div>
        <w:div w:id="995305557">
          <w:marLeft w:val="0"/>
          <w:marRight w:val="0"/>
          <w:marTop w:val="0"/>
          <w:marBottom w:val="0"/>
          <w:divBdr>
            <w:top w:val="none" w:sz="0" w:space="0" w:color="auto"/>
            <w:left w:val="none" w:sz="0" w:space="0" w:color="auto"/>
            <w:bottom w:val="none" w:sz="0" w:space="0" w:color="auto"/>
            <w:right w:val="none" w:sz="0" w:space="0" w:color="auto"/>
          </w:divBdr>
        </w:div>
        <w:div w:id="1369381492">
          <w:marLeft w:val="0"/>
          <w:marRight w:val="0"/>
          <w:marTop w:val="0"/>
          <w:marBottom w:val="0"/>
          <w:divBdr>
            <w:top w:val="none" w:sz="0" w:space="0" w:color="auto"/>
            <w:left w:val="none" w:sz="0" w:space="0" w:color="auto"/>
            <w:bottom w:val="none" w:sz="0" w:space="0" w:color="auto"/>
            <w:right w:val="none" w:sz="0" w:space="0" w:color="auto"/>
          </w:divBdr>
        </w:div>
        <w:div w:id="2121534530">
          <w:marLeft w:val="0"/>
          <w:marRight w:val="0"/>
          <w:marTop w:val="0"/>
          <w:marBottom w:val="0"/>
          <w:divBdr>
            <w:top w:val="none" w:sz="0" w:space="0" w:color="auto"/>
            <w:left w:val="none" w:sz="0" w:space="0" w:color="auto"/>
            <w:bottom w:val="none" w:sz="0" w:space="0" w:color="auto"/>
            <w:right w:val="none" w:sz="0" w:space="0" w:color="auto"/>
          </w:divBdr>
        </w:div>
        <w:div w:id="298801958">
          <w:marLeft w:val="0"/>
          <w:marRight w:val="0"/>
          <w:marTop w:val="0"/>
          <w:marBottom w:val="0"/>
          <w:divBdr>
            <w:top w:val="none" w:sz="0" w:space="0" w:color="auto"/>
            <w:left w:val="none" w:sz="0" w:space="0" w:color="auto"/>
            <w:bottom w:val="none" w:sz="0" w:space="0" w:color="auto"/>
            <w:right w:val="none" w:sz="0" w:space="0" w:color="auto"/>
          </w:divBdr>
        </w:div>
        <w:div w:id="971593086">
          <w:marLeft w:val="0"/>
          <w:marRight w:val="0"/>
          <w:marTop w:val="0"/>
          <w:marBottom w:val="0"/>
          <w:divBdr>
            <w:top w:val="none" w:sz="0" w:space="0" w:color="auto"/>
            <w:left w:val="none" w:sz="0" w:space="0" w:color="auto"/>
            <w:bottom w:val="none" w:sz="0" w:space="0" w:color="auto"/>
            <w:right w:val="none" w:sz="0" w:space="0" w:color="auto"/>
          </w:divBdr>
        </w:div>
        <w:div w:id="1722485030">
          <w:marLeft w:val="0"/>
          <w:marRight w:val="0"/>
          <w:marTop w:val="0"/>
          <w:marBottom w:val="0"/>
          <w:divBdr>
            <w:top w:val="none" w:sz="0" w:space="0" w:color="auto"/>
            <w:left w:val="none" w:sz="0" w:space="0" w:color="auto"/>
            <w:bottom w:val="none" w:sz="0" w:space="0" w:color="auto"/>
            <w:right w:val="none" w:sz="0" w:space="0" w:color="auto"/>
          </w:divBdr>
        </w:div>
        <w:div w:id="1867712404">
          <w:marLeft w:val="0"/>
          <w:marRight w:val="0"/>
          <w:marTop w:val="0"/>
          <w:marBottom w:val="0"/>
          <w:divBdr>
            <w:top w:val="none" w:sz="0" w:space="0" w:color="auto"/>
            <w:left w:val="none" w:sz="0" w:space="0" w:color="auto"/>
            <w:bottom w:val="none" w:sz="0" w:space="0" w:color="auto"/>
            <w:right w:val="none" w:sz="0" w:space="0" w:color="auto"/>
          </w:divBdr>
        </w:div>
        <w:div w:id="264198219">
          <w:marLeft w:val="0"/>
          <w:marRight w:val="0"/>
          <w:marTop w:val="0"/>
          <w:marBottom w:val="0"/>
          <w:divBdr>
            <w:top w:val="none" w:sz="0" w:space="0" w:color="auto"/>
            <w:left w:val="none" w:sz="0" w:space="0" w:color="auto"/>
            <w:bottom w:val="none" w:sz="0" w:space="0" w:color="auto"/>
            <w:right w:val="none" w:sz="0" w:space="0" w:color="auto"/>
          </w:divBdr>
        </w:div>
        <w:div w:id="633414831">
          <w:marLeft w:val="0"/>
          <w:marRight w:val="0"/>
          <w:marTop w:val="0"/>
          <w:marBottom w:val="0"/>
          <w:divBdr>
            <w:top w:val="none" w:sz="0" w:space="0" w:color="auto"/>
            <w:left w:val="none" w:sz="0" w:space="0" w:color="auto"/>
            <w:bottom w:val="none" w:sz="0" w:space="0" w:color="auto"/>
            <w:right w:val="none" w:sz="0" w:space="0" w:color="auto"/>
          </w:divBdr>
        </w:div>
        <w:div w:id="1522206419">
          <w:marLeft w:val="0"/>
          <w:marRight w:val="0"/>
          <w:marTop w:val="0"/>
          <w:marBottom w:val="0"/>
          <w:divBdr>
            <w:top w:val="none" w:sz="0" w:space="0" w:color="auto"/>
            <w:left w:val="none" w:sz="0" w:space="0" w:color="auto"/>
            <w:bottom w:val="none" w:sz="0" w:space="0" w:color="auto"/>
            <w:right w:val="none" w:sz="0" w:space="0" w:color="auto"/>
          </w:divBdr>
        </w:div>
        <w:div w:id="1362977220">
          <w:marLeft w:val="0"/>
          <w:marRight w:val="0"/>
          <w:marTop w:val="0"/>
          <w:marBottom w:val="0"/>
          <w:divBdr>
            <w:top w:val="none" w:sz="0" w:space="0" w:color="auto"/>
            <w:left w:val="none" w:sz="0" w:space="0" w:color="auto"/>
            <w:bottom w:val="none" w:sz="0" w:space="0" w:color="auto"/>
            <w:right w:val="none" w:sz="0" w:space="0" w:color="auto"/>
          </w:divBdr>
        </w:div>
        <w:div w:id="289090751">
          <w:marLeft w:val="0"/>
          <w:marRight w:val="0"/>
          <w:marTop w:val="0"/>
          <w:marBottom w:val="0"/>
          <w:divBdr>
            <w:top w:val="none" w:sz="0" w:space="0" w:color="auto"/>
            <w:left w:val="none" w:sz="0" w:space="0" w:color="auto"/>
            <w:bottom w:val="none" w:sz="0" w:space="0" w:color="auto"/>
            <w:right w:val="none" w:sz="0" w:space="0" w:color="auto"/>
          </w:divBdr>
        </w:div>
        <w:div w:id="131796763">
          <w:marLeft w:val="0"/>
          <w:marRight w:val="0"/>
          <w:marTop w:val="0"/>
          <w:marBottom w:val="0"/>
          <w:divBdr>
            <w:top w:val="none" w:sz="0" w:space="0" w:color="auto"/>
            <w:left w:val="none" w:sz="0" w:space="0" w:color="auto"/>
            <w:bottom w:val="none" w:sz="0" w:space="0" w:color="auto"/>
            <w:right w:val="none" w:sz="0" w:space="0" w:color="auto"/>
          </w:divBdr>
        </w:div>
        <w:div w:id="1710032291">
          <w:marLeft w:val="0"/>
          <w:marRight w:val="0"/>
          <w:marTop w:val="0"/>
          <w:marBottom w:val="0"/>
          <w:divBdr>
            <w:top w:val="none" w:sz="0" w:space="0" w:color="auto"/>
            <w:left w:val="none" w:sz="0" w:space="0" w:color="auto"/>
            <w:bottom w:val="none" w:sz="0" w:space="0" w:color="auto"/>
            <w:right w:val="none" w:sz="0" w:space="0" w:color="auto"/>
          </w:divBdr>
        </w:div>
        <w:div w:id="1899779250">
          <w:marLeft w:val="0"/>
          <w:marRight w:val="0"/>
          <w:marTop w:val="0"/>
          <w:marBottom w:val="0"/>
          <w:divBdr>
            <w:top w:val="none" w:sz="0" w:space="0" w:color="auto"/>
            <w:left w:val="none" w:sz="0" w:space="0" w:color="auto"/>
            <w:bottom w:val="none" w:sz="0" w:space="0" w:color="auto"/>
            <w:right w:val="none" w:sz="0" w:space="0" w:color="auto"/>
          </w:divBdr>
        </w:div>
        <w:div w:id="994260430">
          <w:marLeft w:val="0"/>
          <w:marRight w:val="0"/>
          <w:marTop w:val="0"/>
          <w:marBottom w:val="0"/>
          <w:divBdr>
            <w:top w:val="none" w:sz="0" w:space="0" w:color="auto"/>
            <w:left w:val="none" w:sz="0" w:space="0" w:color="auto"/>
            <w:bottom w:val="none" w:sz="0" w:space="0" w:color="auto"/>
            <w:right w:val="none" w:sz="0" w:space="0" w:color="auto"/>
          </w:divBdr>
        </w:div>
        <w:div w:id="474883295">
          <w:marLeft w:val="0"/>
          <w:marRight w:val="0"/>
          <w:marTop w:val="0"/>
          <w:marBottom w:val="0"/>
          <w:divBdr>
            <w:top w:val="none" w:sz="0" w:space="0" w:color="auto"/>
            <w:left w:val="none" w:sz="0" w:space="0" w:color="auto"/>
            <w:bottom w:val="none" w:sz="0" w:space="0" w:color="auto"/>
            <w:right w:val="none" w:sz="0" w:space="0" w:color="auto"/>
          </w:divBdr>
        </w:div>
        <w:div w:id="1805925824">
          <w:marLeft w:val="0"/>
          <w:marRight w:val="0"/>
          <w:marTop w:val="0"/>
          <w:marBottom w:val="0"/>
          <w:divBdr>
            <w:top w:val="none" w:sz="0" w:space="0" w:color="auto"/>
            <w:left w:val="none" w:sz="0" w:space="0" w:color="auto"/>
            <w:bottom w:val="none" w:sz="0" w:space="0" w:color="auto"/>
            <w:right w:val="none" w:sz="0" w:space="0" w:color="auto"/>
          </w:divBdr>
        </w:div>
        <w:div w:id="1665007908">
          <w:marLeft w:val="0"/>
          <w:marRight w:val="0"/>
          <w:marTop w:val="0"/>
          <w:marBottom w:val="0"/>
          <w:divBdr>
            <w:top w:val="none" w:sz="0" w:space="0" w:color="auto"/>
            <w:left w:val="none" w:sz="0" w:space="0" w:color="auto"/>
            <w:bottom w:val="none" w:sz="0" w:space="0" w:color="auto"/>
            <w:right w:val="none" w:sz="0" w:space="0" w:color="auto"/>
          </w:divBdr>
        </w:div>
        <w:div w:id="385839819">
          <w:marLeft w:val="0"/>
          <w:marRight w:val="0"/>
          <w:marTop w:val="0"/>
          <w:marBottom w:val="0"/>
          <w:divBdr>
            <w:top w:val="none" w:sz="0" w:space="0" w:color="auto"/>
            <w:left w:val="none" w:sz="0" w:space="0" w:color="auto"/>
            <w:bottom w:val="none" w:sz="0" w:space="0" w:color="auto"/>
            <w:right w:val="none" w:sz="0" w:space="0" w:color="auto"/>
          </w:divBdr>
        </w:div>
        <w:div w:id="2121029159">
          <w:marLeft w:val="0"/>
          <w:marRight w:val="0"/>
          <w:marTop w:val="0"/>
          <w:marBottom w:val="0"/>
          <w:divBdr>
            <w:top w:val="none" w:sz="0" w:space="0" w:color="auto"/>
            <w:left w:val="none" w:sz="0" w:space="0" w:color="auto"/>
            <w:bottom w:val="none" w:sz="0" w:space="0" w:color="auto"/>
            <w:right w:val="none" w:sz="0" w:space="0" w:color="auto"/>
          </w:divBdr>
        </w:div>
        <w:div w:id="2010402360">
          <w:marLeft w:val="0"/>
          <w:marRight w:val="0"/>
          <w:marTop w:val="0"/>
          <w:marBottom w:val="0"/>
          <w:divBdr>
            <w:top w:val="none" w:sz="0" w:space="0" w:color="auto"/>
            <w:left w:val="none" w:sz="0" w:space="0" w:color="auto"/>
            <w:bottom w:val="none" w:sz="0" w:space="0" w:color="auto"/>
            <w:right w:val="none" w:sz="0" w:space="0" w:color="auto"/>
          </w:divBdr>
        </w:div>
        <w:div w:id="505678109">
          <w:marLeft w:val="0"/>
          <w:marRight w:val="0"/>
          <w:marTop w:val="0"/>
          <w:marBottom w:val="0"/>
          <w:divBdr>
            <w:top w:val="none" w:sz="0" w:space="0" w:color="auto"/>
            <w:left w:val="none" w:sz="0" w:space="0" w:color="auto"/>
            <w:bottom w:val="none" w:sz="0" w:space="0" w:color="auto"/>
            <w:right w:val="none" w:sz="0" w:space="0" w:color="auto"/>
          </w:divBdr>
        </w:div>
        <w:div w:id="1453016191">
          <w:marLeft w:val="0"/>
          <w:marRight w:val="0"/>
          <w:marTop w:val="0"/>
          <w:marBottom w:val="0"/>
          <w:divBdr>
            <w:top w:val="none" w:sz="0" w:space="0" w:color="auto"/>
            <w:left w:val="none" w:sz="0" w:space="0" w:color="auto"/>
            <w:bottom w:val="none" w:sz="0" w:space="0" w:color="auto"/>
            <w:right w:val="none" w:sz="0" w:space="0" w:color="auto"/>
          </w:divBdr>
        </w:div>
        <w:div w:id="2016301940">
          <w:marLeft w:val="0"/>
          <w:marRight w:val="0"/>
          <w:marTop w:val="0"/>
          <w:marBottom w:val="0"/>
          <w:divBdr>
            <w:top w:val="none" w:sz="0" w:space="0" w:color="auto"/>
            <w:left w:val="none" w:sz="0" w:space="0" w:color="auto"/>
            <w:bottom w:val="none" w:sz="0" w:space="0" w:color="auto"/>
            <w:right w:val="none" w:sz="0" w:space="0" w:color="auto"/>
          </w:divBdr>
        </w:div>
        <w:div w:id="715131464">
          <w:marLeft w:val="0"/>
          <w:marRight w:val="0"/>
          <w:marTop w:val="0"/>
          <w:marBottom w:val="0"/>
          <w:divBdr>
            <w:top w:val="none" w:sz="0" w:space="0" w:color="auto"/>
            <w:left w:val="none" w:sz="0" w:space="0" w:color="auto"/>
            <w:bottom w:val="none" w:sz="0" w:space="0" w:color="auto"/>
            <w:right w:val="none" w:sz="0" w:space="0" w:color="auto"/>
          </w:divBdr>
        </w:div>
        <w:div w:id="579675642">
          <w:marLeft w:val="0"/>
          <w:marRight w:val="0"/>
          <w:marTop w:val="0"/>
          <w:marBottom w:val="0"/>
          <w:divBdr>
            <w:top w:val="none" w:sz="0" w:space="0" w:color="auto"/>
            <w:left w:val="none" w:sz="0" w:space="0" w:color="auto"/>
            <w:bottom w:val="none" w:sz="0" w:space="0" w:color="auto"/>
            <w:right w:val="none" w:sz="0" w:space="0" w:color="auto"/>
          </w:divBdr>
        </w:div>
        <w:div w:id="252906900">
          <w:marLeft w:val="0"/>
          <w:marRight w:val="0"/>
          <w:marTop w:val="0"/>
          <w:marBottom w:val="0"/>
          <w:divBdr>
            <w:top w:val="none" w:sz="0" w:space="0" w:color="auto"/>
            <w:left w:val="none" w:sz="0" w:space="0" w:color="auto"/>
            <w:bottom w:val="none" w:sz="0" w:space="0" w:color="auto"/>
            <w:right w:val="none" w:sz="0" w:space="0" w:color="auto"/>
          </w:divBdr>
        </w:div>
        <w:div w:id="1769039043">
          <w:marLeft w:val="0"/>
          <w:marRight w:val="0"/>
          <w:marTop w:val="0"/>
          <w:marBottom w:val="0"/>
          <w:divBdr>
            <w:top w:val="none" w:sz="0" w:space="0" w:color="auto"/>
            <w:left w:val="none" w:sz="0" w:space="0" w:color="auto"/>
            <w:bottom w:val="none" w:sz="0" w:space="0" w:color="auto"/>
            <w:right w:val="none" w:sz="0" w:space="0" w:color="auto"/>
          </w:divBdr>
        </w:div>
        <w:div w:id="2132821260">
          <w:marLeft w:val="0"/>
          <w:marRight w:val="0"/>
          <w:marTop w:val="0"/>
          <w:marBottom w:val="0"/>
          <w:divBdr>
            <w:top w:val="none" w:sz="0" w:space="0" w:color="auto"/>
            <w:left w:val="none" w:sz="0" w:space="0" w:color="auto"/>
            <w:bottom w:val="none" w:sz="0" w:space="0" w:color="auto"/>
            <w:right w:val="none" w:sz="0" w:space="0" w:color="auto"/>
          </w:divBdr>
        </w:div>
        <w:div w:id="1609727970">
          <w:marLeft w:val="0"/>
          <w:marRight w:val="0"/>
          <w:marTop w:val="0"/>
          <w:marBottom w:val="0"/>
          <w:divBdr>
            <w:top w:val="none" w:sz="0" w:space="0" w:color="auto"/>
            <w:left w:val="none" w:sz="0" w:space="0" w:color="auto"/>
            <w:bottom w:val="none" w:sz="0" w:space="0" w:color="auto"/>
            <w:right w:val="none" w:sz="0" w:space="0" w:color="auto"/>
          </w:divBdr>
        </w:div>
        <w:div w:id="1961110633">
          <w:marLeft w:val="0"/>
          <w:marRight w:val="0"/>
          <w:marTop w:val="0"/>
          <w:marBottom w:val="0"/>
          <w:divBdr>
            <w:top w:val="none" w:sz="0" w:space="0" w:color="auto"/>
            <w:left w:val="none" w:sz="0" w:space="0" w:color="auto"/>
            <w:bottom w:val="none" w:sz="0" w:space="0" w:color="auto"/>
            <w:right w:val="none" w:sz="0" w:space="0" w:color="auto"/>
          </w:divBdr>
        </w:div>
        <w:div w:id="1948808339">
          <w:marLeft w:val="0"/>
          <w:marRight w:val="0"/>
          <w:marTop w:val="0"/>
          <w:marBottom w:val="0"/>
          <w:divBdr>
            <w:top w:val="none" w:sz="0" w:space="0" w:color="auto"/>
            <w:left w:val="none" w:sz="0" w:space="0" w:color="auto"/>
            <w:bottom w:val="none" w:sz="0" w:space="0" w:color="auto"/>
            <w:right w:val="none" w:sz="0" w:space="0" w:color="auto"/>
          </w:divBdr>
        </w:div>
        <w:div w:id="400566600">
          <w:marLeft w:val="0"/>
          <w:marRight w:val="0"/>
          <w:marTop w:val="0"/>
          <w:marBottom w:val="0"/>
          <w:divBdr>
            <w:top w:val="none" w:sz="0" w:space="0" w:color="auto"/>
            <w:left w:val="none" w:sz="0" w:space="0" w:color="auto"/>
            <w:bottom w:val="none" w:sz="0" w:space="0" w:color="auto"/>
            <w:right w:val="none" w:sz="0" w:space="0" w:color="auto"/>
          </w:divBdr>
        </w:div>
        <w:div w:id="1261373365">
          <w:marLeft w:val="0"/>
          <w:marRight w:val="0"/>
          <w:marTop w:val="0"/>
          <w:marBottom w:val="0"/>
          <w:divBdr>
            <w:top w:val="none" w:sz="0" w:space="0" w:color="auto"/>
            <w:left w:val="none" w:sz="0" w:space="0" w:color="auto"/>
            <w:bottom w:val="none" w:sz="0" w:space="0" w:color="auto"/>
            <w:right w:val="none" w:sz="0" w:space="0" w:color="auto"/>
          </w:divBdr>
        </w:div>
        <w:div w:id="418019505">
          <w:marLeft w:val="0"/>
          <w:marRight w:val="0"/>
          <w:marTop w:val="0"/>
          <w:marBottom w:val="0"/>
          <w:divBdr>
            <w:top w:val="none" w:sz="0" w:space="0" w:color="auto"/>
            <w:left w:val="none" w:sz="0" w:space="0" w:color="auto"/>
            <w:bottom w:val="none" w:sz="0" w:space="0" w:color="auto"/>
            <w:right w:val="none" w:sz="0" w:space="0" w:color="auto"/>
          </w:divBdr>
        </w:div>
        <w:div w:id="1224753344">
          <w:marLeft w:val="0"/>
          <w:marRight w:val="0"/>
          <w:marTop w:val="0"/>
          <w:marBottom w:val="0"/>
          <w:divBdr>
            <w:top w:val="none" w:sz="0" w:space="0" w:color="auto"/>
            <w:left w:val="none" w:sz="0" w:space="0" w:color="auto"/>
            <w:bottom w:val="none" w:sz="0" w:space="0" w:color="auto"/>
            <w:right w:val="none" w:sz="0" w:space="0" w:color="auto"/>
          </w:divBdr>
        </w:div>
        <w:div w:id="1503424345">
          <w:marLeft w:val="0"/>
          <w:marRight w:val="0"/>
          <w:marTop w:val="0"/>
          <w:marBottom w:val="0"/>
          <w:divBdr>
            <w:top w:val="none" w:sz="0" w:space="0" w:color="auto"/>
            <w:left w:val="none" w:sz="0" w:space="0" w:color="auto"/>
            <w:bottom w:val="none" w:sz="0" w:space="0" w:color="auto"/>
            <w:right w:val="none" w:sz="0" w:space="0" w:color="auto"/>
          </w:divBdr>
        </w:div>
        <w:div w:id="370300075">
          <w:marLeft w:val="0"/>
          <w:marRight w:val="0"/>
          <w:marTop w:val="0"/>
          <w:marBottom w:val="0"/>
          <w:divBdr>
            <w:top w:val="none" w:sz="0" w:space="0" w:color="auto"/>
            <w:left w:val="none" w:sz="0" w:space="0" w:color="auto"/>
            <w:bottom w:val="none" w:sz="0" w:space="0" w:color="auto"/>
            <w:right w:val="none" w:sz="0" w:space="0" w:color="auto"/>
          </w:divBdr>
        </w:div>
        <w:div w:id="1406562524">
          <w:marLeft w:val="0"/>
          <w:marRight w:val="0"/>
          <w:marTop w:val="0"/>
          <w:marBottom w:val="0"/>
          <w:divBdr>
            <w:top w:val="none" w:sz="0" w:space="0" w:color="auto"/>
            <w:left w:val="none" w:sz="0" w:space="0" w:color="auto"/>
            <w:bottom w:val="none" w:sz="0" w:space="0" w:color="auto"/>
            <w:right w:val="none" w:sz="0" w:space="0" w:color="auto"/>
          </w:divBdr>
        </w:div>
        <w:div w:id="1043870692">
          <w:marLeft w:val="0"/>
          <w:marRight w:val="0"/>
          <w:marTop w:val="0"/>
          <w:marBottom w:val="0"/>
          <w:divBdr>
            <w:top w:val="none" w:sz="0" w:space="0" w:color="auto"/>
            <w:left w:val="none" w:sz="0" w:space="0" w:color="auto"/>
            <w:bottom w:val="none" w:sz="0" w:space="0" w:color="auto"/>
            <w:right w:val="none" w:sz="0" w:space="0" w:color="auto"/>
          </w:divBdr>
        </w:div>
        <w:div w:id="1967003210">
          <w:marLeft w:val="0"/>
          <w:marRight w:val="0"/>
          <w:marTop w:val="0"/>
          <w:marBottom w:val="0"/>
          <w:divBdr>
            <w:top w:val="none" w:sz="0" w:space="0" w:color="auto"/>
            <w:left w:val="none" w:sz="0" w:space="0" w:color="auto"/>
            <w:bottom w:val="none" w:sz="0" w:space="0" w:color="auto"/>
            <w:right w:val="none" w:sz="0" w:space="0" w:color="auto"/>
          </w:divBdr>
        </w:div>
        <w:div w:id="34813687">
          <w:marLeft w:val="0"/>
          <w:marRight w:val="0"/>
          <w:marTop w:val="0"/>
          <w:marBottom w:val="0"/>
          <w:divBdr>
            <w:top w:val="none" w:sz="0" w:space="0" w:color="auto"/>
            <w:left w:val="none" w:sz="0" w:space="0" w:color="auto"/>
            <w:bottom w:val="none" w:sz="0" w:space="0" w:color="auto"/>
            <w:right w:val="none" w:sz="0" w:space="0" w:color="auto"/>
          </w:divBdr>
        </w:div>
        <w:div w:id="663165844">
          <w:marLeft w:val="0"/>
          <w:marRight w:val="0"/>
          <w:marTop w:val="0"/>
          <w:marBottom w:val="0"/>
          <w:divBdr>
            <w:top w:val="none" w:sz="0" w:space="0" w:color="auto"/>
            <w:left w:val="none" w:sz="0" w:space="0" w:color="auto"/>
            <w:bottom w:val="none" w:sz="0" w:space="0" w:color="auto"/>
            <w:right w:val="none" w:sz="0" w:space="0" w:color="auto"/>
          </w:divBdr>
        </w:div>
        <w:div w:id="1596942171">
          <w:marLeft w:val="0"/>
          <w:marRight w:val="0"/>
          <w:marTop w:val="0"/>
          <w:marBottom w:val="0"/>
          <w:divBdr>
            <w:top w:val="none" w:sz="0" w:space="0" w:color="auto"/>
            <w:left w:val="none" w:sz="0" w:space="0" w:color="auto"/>
            <w:bottom w:val="none" w:sz="0" w:space="0" w:color="auto"/>
            <w:right w:val="none" w:sz="0" w:space="0" w:color="auto"/>
          </w:divBdr>
        </w:div>
        <w:div w:id="1019429120">
          <w:marLeft w:val="0"/>
          <w:marRight w:val="0"/>
          <w:marTop w:val="0"/>
          <w:marBottom w:val="0"/>
          <w:divBdr>
            <w:top w:val="none" w:sz="0" w:space="0" w:color="auto"/>
            <w:left w:val="none" w:sz="0" w:space="0" w:color="auto"/>
            <w:bottom w:val="none" w:sz="0" w:space="0" w:color="auto"/>
            <w:right w:val="none" w:sz="0" w:space="0" w:color="auto"/>
          </w:divBdr>
        </w:div>
        <w:div w:id="668286482">
          <w:marLeft w:val="0"/>
          <w:marRight w:val="0"/>
          <w:marTop w:val="0"/>
          <w:marBottom w:val="0"/>
          <w:divBdr>
            <w:top w:val="none" w:sz="0" w:space="0" w:color="auto"/>
            <w:left w:val="none" w:sz="0" w:space="0" w:color="auto"/>
            <w:bottom w:val="none" w:sz="0" w:space="0" w:color="auto"/>
            <w:right w:val="none" w:sz="0" w:space="0" w:color="auto"/>
          </w:divBdr>
        </w:div>
        <w:div w:id="849374568">
          <w:marLeft w:val="0"/>
          <w:marRight w:val="0"/>
          <w:marTop w:val="0"/>
          <w:marBottom w:val="0"/>
          <w:divBdr>
            <w:top w:val="none" w:sz="0" w:space="0" w:color="auto"/>
            <w:left w:val="none" w:sz="0" w:space="0" w:color="auto"/>
            <w:bottom w:val="none" w:sz="0" w:space="0" w:color="auto"/>
            <w:right w:val="none" w:sz="0" w:space="0" w:color="auto"/>
          </w:divBdr>
        </w:div>
        <w:div w:id="70851484">
          <w:marLeft w:val="0"/>
          <w:marRight w:val="0"/>
          <w:marTop w:val="0"/>
          <w:marBottom w:val="0"/>
          <w:divBdr>
            <w:top w:val="none" w:sz="0" w:space="0" w:color="auto"/>
            <w:left w:val="none" w:sz="0" w:space="0" w:color="auto"/>
            <w:bottom w:val="none" w:sz="0" w:space="0" w:color="auto"/>
            <w:right w:val="none" w:sz="0" w:space="0" w:color="auto"/>
          </w:divBdr>
        </w:div>
        <w:div w:id="1143472890">
          <w:marLeft w:val="0"/>
          <w:marRight w:val="0"/>
          <w:marTop w:val="0"/>
          <w:marBottom w:val="0"/>
          <w:divBdr>
            <w:top w:val="none" w:sz="0" w:space="0" w:color="auto"/>
            <w:left w:val="none" w:sz="0" w:space="0" w:color="auto"/>
            <w:bottom w:val="none" w:sz="0" w:space="0" w:color="auto"/>
            <w:right w:val="none" w:sz="0" w:space="0" w:color="auto"/>
          </w:divBdr>
        </w:div>
        <w:div w:id="1161695862">
          <w:marLeft w:val="0"/>
          <w:marRight w:val="0"/>
          <w:marTop w:val="0"/>
          <w:marBottom w:val="0"/>
          <w:divBdr>
            <w:top w:val="none" w:sz="0" w:space="0" w:color="auto"/>
            <w:left w:val="none" w:sz="0" w:space="0" w:color="auto"/>
            <w:bottom w:val="none" w:sz="0" w:space="0" w:color="auto"/>
            <w:right w:val="none" w:sz="0" w:space="0" w:color="auto"/>
          </w:divBdr>
        </w:div>
        <w:div w:id="112024734">
          <w:marLeft w:val="0"/>
          <w:marRight w:val="0"/>
          <w:marTop w:val="0"/>
          <w:marBottom w:val="0"/>
          <w:divBdr>
            <w:top w:val="none" w:sz="0" w:space="0" w:color="auto"/>
            <w:left w:val="none" w:sz="0" w:space="0" w:color="auto"/>
            <w:bottom w:val="none" w:sz="0" w:space="0" w:color="auto"/>
            <w:right w:val="none" w:sz="0" w:space="0" w:color="auto"/>
          </w:divBdr>
        </w:div>
        <w:div w:id="1168979009">
          <w:marLeft w:val="0"/>
          <w:marRight w:val="0"/>
          <w:marTop w:val="0"/>
          <w:marBottom w:val="0"/>
          <w:divBdr>
            <w:top w:val="none" w:sz="0" w:space="0" w:color="auto"/>
            <w:left w:val="none" w:sz="0" w:space="0" w:color="auto"/>
            <w:bottom w:val="none" w:sz="0" w:space="0" w:color="auto"/>
            <w:right w:val="none" w:sz="0" w:space="0" w:color="auto"/>
          </w:divBdr>
        </w:div>
        <w:div w:id="1979416276">
          <w:marLeft w:val="0"/>
          <w:marRight w:val="0"/>
          <w:marTop w:val="0"/>
          <w:marBottom w:val="0"/>
          <w:divBdr>
            <w:top w:val="none" w:sz="0" w:space="0" w:color="auto"/>
            <w:left w:val="none" w:sz="0" w:space="0" w:color="auto"/>
            <w:bottom w:val="none" w:sz="0" w:space="0" w:color="auto"/>
            <w:right w:val="none" w:sz="0" w:space="0" w:color="auto"/>
          </w:divBdr>
        </w:div>
        <w:div w:id="1775712495">
          <w:marLeft w:val="0"/>
          <w:marRight w:val="0"/>
          <w:marTop w:val="0"/>
          <w:marBottom w:val="0"/>
          <w:divBdr>
            <w:top w:val="none" w:sz="0" w:space="0" w:color="auto"/>
            <w:left w:val="none" w:sz="0" w:space="0" w:color="auto"/>
            <w:bottom w:val="none" w:sz="0" w:space="0" w:color="auto"/>
            <w:right w:val="none" w:sz="0" w:space="0" w:color="auto"/>
          </w:divBdr>
        </w:div>
        <w:div w:id="262416334">
          <w:marLeft w:val="0"/>
          <w:marRight w:val="0"/>
          <w:marTop w:val="0"/>
          <w:marBottom w:val="0"/>
          <w:divBdr>
            <w:top w:val="none" w:sz="0" w:space="0" w:color="auto"/>
            <w:left w:val="none" w:sz="0" w:space="0" w:color="auto"/>
            <w:bottom w:val="none" w:sz="0" w:space="0" w:color="auto"/>
            <w:right w:val="none" w:sz="0" w:space="0" w:color="auto"/>
          </w:divBdr>
        </w:div>
        <w:div w:id="1143155591">
          <w:marLeft w:val="0"/>
          <w:marRight w:val="0"/>
          <w:marTop w:val="0"/>
          <w:marBottom w:val="0"/>
          <w:divBdr>
            <w:top w:val="none" w:sz="0" w:space="0" w:color="auto"/>
            <w:left w:val="none" w:sz="0" w:space="0" w:color="auto"/>
            <w:bottom w:val="none" w:sz="0" w:space="0" w:color="auto"/>
            <w:right w:val="none" w:sz="0" w:space="0" w:color="auto"/>
          </w:divBdr>
        </w:div>
        <w:div w:id="1282492590">
          <w:marLeft w:val="0"/>
          <w:marRight w:val="0"/>
          <w:marTop w:val="0"/>
          <w:marBottom w:val="0"/>
          <w:divBdr>
            <w:top w:val="none" w:sz="0" w:space="0" w:color="auto"/>
            <w:left w:val="none" w:sz="0" w:space="0" w:color="auto"/>
            <w:bottom w:val="none" w:sz="0" w:space="0" w:color="auto"/>
            <w:right w:val="none" w:sz="0" w:space="0" w:color="auto"/>
          </w:divBdr>
        </w:div>
        <w:div w:id="1816216078">
          <w:marLeft w:val="0"/>
          <w:marRight w:val="0"/>
          <w:marTop w:val="0"/>
          <w:marBottom w:val="0"/>
          <w:divBdr>
            <w:top w:val="none" w:sz="0" w:space="0" w:color="auto"/>
            <w:left w:val="none" w:sz="0" w:space="0" w:color="auto"/>
            <w:bottom w:val="none" w:sz="0" w:space="0" w:color="auto"/>
            <w:right w:val="none" w:sz="0" w:space="0" w:color="auto"/>
          </w:divBdr>
        </w:div>
        <w:div w:id="1116750461">
          <w:marLeft w:val="0"/>
          <w:marRight w:val="0"/>
          <w:marTop w:val="0"/>
          <w:marBottom w:val="0"/>
          <w:divBdr>
            <w:top w:val="none" w:sz="0" w:space="0" w:color="auto"/>
            <w:left w:val="none" w:sz="0" w:space="0" w:color="auto"/>
            <w:bottom w:val="none" w:sz="0" w:space="0" w:color="auto"/>
            <w:right w:val="none" w:sz="0" w:space="0" w:color="auto"/>
          </w:divBdr>
        </w:div>
        <w:div w:id="66076155">
          <w:marLeft w:val="0"/>
          <w:marRight w:val="0"/>
          <w:marTop w:val="0"/>
          <w:marBottom w:val="0"/>
          <w:divBdr>
            <w:top w:val="none" w:sz="0" w:space="0" w:color="auto"/>
            <w:left w:val="none" w:sz="0" w:space="0" w:color="auto"/>
            <w:bottom w:val="none" w:sz="0" w:space="0" w:color="auto"/>
            <w:right w:val="none" w:sz="0" w:space="0" w:color="auto"/>
          </w:divBdr>
        </w:div>
        <w:div w:id="509294640">
          <w:marLeft w:val="0"/>
          <w:marRight w:val="0"/>
          <w:marTop w:val="0"/>
          <w:marBottom w:val="0"/>
          <w:divBdr>
            <w:top w:val="none" w:sz="0" w:space="0" w:color="auto"/>
            <w:left w:val="none" w:sz="0" w:space="0" w:color="auto"/>
            <w:bottom w:val="none" w:sz="0" w:space="0" w:color="auto"/>
            <w:right w:val="none" w:sz="0" w:space="0" w:color="auto"/>
          </w:divBdr>
        </w:div>
      </w:divsChild>
    </w:div>
    <w:div w:id="1868634554">
      <w:bodyDiv w:val="1"/>
      <w:marLeft w:val="0"/>
      <w:marRight w:val="0"/>
      <w:marTop w:val="0"/>
      <w:marBottom w:val="0"/>
      <w:divBdr>
        <w:top w:val="none" w:sz="0" w:space="0" w:color="auto"/>
        <w:left w:val="none" w:sz="0" w:space="0" w:color="auto"/>
        <w:bottom w:val="none" w:sz="0" w:space="0" w:color="auto"/>
        <w:right w:val="none" w:sz="0" w:space="0" w:color="auto"/>
      </w:divBdr>
    </w:div>
    <w:div w:id="1868786576">
      <w:bodyDiv w:val="1"/>
      <w:marLeft w:val="0"/>
      <w:marRight w:val="0"/>
      <w:marTop w:val="0"/>
      <w:marBottom w:val="0"/>
      <w:divBdr>
        <w:top w:val="none" w:sz="0" w:space="0" w:color="auto"/>
        <w:left w:val="none" w:sz="0" w:space="0" w:color="auto"/>
        <w:bottom w:val="none" w:sz="0" w:space="0" w:color="auto"/>
        <w:right w:val="none" w:sz="0" w:space="0" w:color="auto"/>
      </w:divBdr>
    </w:div>
    <w:div w:id="1868787627">
      <w:bodyDiv w:val="1"/>
      <w:marLeft w:val="0"/>
      <w:marRight w:val="0"/>
      <w:marTop w:val="0"/>
      <w:marBottom w:val="0"/>
      <w:divBdr>
        <w:top w:val="none" w:sz="0" w:space="0" w:color="auto"/>
        <w:left w:val="none" w:sz="0" w:space="0" w:color="auto"/>
        <w:bottom w:val="none" w:sz="0" w:space="0" w:color="auto"/>
        <w:right w:val="none" w:sz="0" w:space="0" w:color="auto"/>
      </w:divBdr>
    </w:div>
    <w:div w:id="1868982849">
      <w:bodyDiv w:val="1"/>
      <w:marLeft w:val="0"/>
      <w:marRight w:val="0"/>
      <w:marTop w:val="0"/>
      <w:marBottom w:val="0"/>
      <w:divBdr>
        <w:top w:val="none" w:sz="0" w:space="0" w:color="auto"/>
        <w:left w:val="none" w:sz="0" w:space="0" w:color="auto"/>
        <w:bottom w:val="none" w:sz="0" w:space="0" w:color="auto"/>
        <w:right w:val="none" w:sz="0" w:space="0" w:color="auto"/>
      </w:divBdr>
    </w:div>
    <w:div w:id="1869021753">
      <w:bodyDiv w:val="1"/>
      <w:marLeft w:val="0"/>
      <w:marRight w:val="0"/>
      <w:marTop w:val="0"/>
      <w:marBottom w:val="0"/>
      <w:divBdr>
        <w:top w:val="none" w:sz="0" w:space="0" w:color="auto"/>
        <w:left w:val="none" w:sz="0" w:space="0" w:color="auto"/>
        <w:bottom w:val="none" w:sz="0" w:space="0" w:color="auto"/>
        <w:right w:val="none" w:sz="0" w:space="0" w:color="auto"/>
      </w:divBdr>
    </w:div>
    <w:div w:id="1869100152">
      <w:bodyDiv w:val="1"/>
      <w:marLeft w:val="0"/>
      <w:marRight w:val="0"/>
      <w:marTop w:val="0"/>
      <w:marBottom w:val="0"/>
      <w:divBdr>
        <w:top w:val="none" w:sz="0" w:space="0" w:color="auto"/>
        <w:left w:val="none" w:sz="0" w:space="0" w:color="auto"/>
        <w:bottom w:val="none" w:sz="0" w:space="0" w:color="auto"/>
        <w:right w:val="none" w:sz="0" w:space="0" w:color="auto"/>
      </w:divBdr>
    </w:div>
    <w:div w:id="1869102491">
      <w:bodyDiv w:val="1"/>
      <w:marLeft w:val="0"/>
      <w:marRight w:val="0"/>
      <w:marTop w:val="0"/>
      <w:marBottom w:val="0"/>
      <w:divBdr>
        <w:top w:val="none" w:sz="0" w:space="0" w:color="auto"/>
        <w:left w:val="none" w:sz="0" w:space="0" w:color="auto"/>
        <w:bottom w:val="none" w:sz="0" w:space="0" w:color="auto"/>
        <w:right w:val="none" w:sz="0" w:space="0" w:color="auto"/>
      </w:divBdr>
    </w:div>
    <w:div w:id="1869249790">
      <w:bodyDiv w:val="1"/>
      <w:marLeft w:val="0"/>
      <w:marRight w:val="0"/>
      <w:marTop w:val="0"/>
      <w:marBottom w:val="0"/>
      <w:divBdr>
        <w:top w:val="none" w:sz="0" w:space="0" w:color="auto"/>
        <w:left w:val="none" w:sz="0" w:space="0" w:color="auto"/>
        <w:bottom w:val="none" w:sz="0" w:space="0" w:color="auto"/>
        <w:right w:val="none" w:sz="0" w:space="0" w:color="auto"/>
      </w:divBdr>
    </w:div>
    <w:div w:id="1869562370">
      <w:bodyDiv w:val="1"/>
      <w:marLeft w:val="0"/>
      <w:marRight w:val="0"/>
      <w:marTop w:val="0"/>
      <w:marBottom w:val="0"/>
      <w:divBdr>
        <w:top w:val="none" w:sz="0" w:space="0" w:color="auto"/>
        <w:left w:val="none" w:sz="0" w:space="0" w:color="auto"/>
        <w:bottom w:val="none" w:sz="0" w:space="0" w:color="auto"/>
        <w:right w:val="none" w:sz="0" w:space="0" w:color="auto"/>
      </w:divBdr>
    </w:div>
    <w:div w:id="1869708970">
      <w:bodyDiv w:val="1"/>
      <w:marLeft w:val="0"/>
      <w:marRight w:val="0"/>
      <w:marTop w:val="0"/>
      <w:marBottom w:val="0"/>
      <w:divBdr>
        <w:top w:val="none" w:sz="0" w:space="0" w:color="auto"/>
        <w:left w:val="none" w:sz="0" w:space="0" w:color="auto"/>
        <w:bottom w:val="none" w:sz="0" w:space="0" w:color="auto"/>
        <w:right w:val="none" w:sz="0" w:space="0" w:color="auto"/>
      </w:divBdr>
    </w:div>
    <w:div w:id="1869946913">
      <w:bodyDiv w:val="1"/>
      <w:marLeft w:val="0"/>
      <w:marRight w:val="0"/>
      <w:marTop w:val="0"/>
      <w:marBottom w:val="0"/>
      <w:divBdr>
        <w:top w:val="none" w:sz="0" w:space="0" w:color="auto"/>
        <w:left w:val="none" w:sz="0" w:space="0" w:color="auto"/>
        <w:bottom w:val="none" w:sz="0" w:space="0" w:color="auto"/>
        <w:right w:val="none" w:sz="0" w:space="0" w:color="auto"/>
      </w:divBdr>
    </w:div>
    <w:div w:id="1869951296">
      <w:bodyDiv w:val="1"/>
      <w:marLeft w:val="0"/>
      <w:marRight w:val="0"/>
      <w:marTop w:val="0"/>
      <w:marBottom w:val="0"/>
      <w:divBdr>
        <w:top w:val="none" w:sz="0" w:space="0" w:color="auto"/>
        <w:left w:val="none" w:sz="0" w:space="0" w:color="auto"/>
        <w:bottom w:val="none" w:sz="0" w:space="0" w:color="auto"/>
        <w:right w:val="none" w:sz="0" w:space="0" w:color="auto"/>
      </w:divBdr>
    </w:div>
    <w:div w:id="1869953956">
      <w:bodyDiv w:val="1"/>
      <w:marLeft w:val="0"/>
      <w:marRight w:val="0"/>
      <w:marTop w:val="0"/>
      <w:marBottom w:val="0"/>
      <w:divBdr>
        <w:top w:val="none" w:sz="0" w:space="0" w:color="auto"/>
        <w:left w:val="none" w:sz="0" w:space="0" w:color="auto"/>
        <w:bottom w:val="none" w:sz="0" w:space="0" w:color="auto"/>
        <w:right w:val="none" w:sz="0" w:space="0" w:color="auto"/>
      </w:divBdr>
    </w:div>
    <w:div w:id="1870533551">
      <w:bodyDiv w:val="1"/>
      <w:marLeft w:val="0"/>
      <w:marRight w:val="0"/>
      <w:marTop w:val="0"/>
      <w:marBottom w:val="0"/>
      <w:divBdr>
        <w:top w:val="none" w:sz="0" w:space="0" w:color="auto"/>
        <w:left w:val="none" w:sz="0" w:space="0" w:color="auto"/>
        <w:bottom w:val="none" w:sz="0" w:space="0" w:color="auto"/>
        <w:right w:val="none" w:sz="0" w:space="0" w:color="auto"/>
      </w:divBdr>
    </w:div>
    <w:div w:id="1870560690">
      <w:bodyDiv w:val="1"/>
      <w:marLeft w:val="0"/>
      <w:marRight w:val="0"/>
      <w:marTop w:val="0"/>
      <w:marBottom w:val="0"/>
      <w:divBdr>
        <w:top w:val="none" w:sz="0" w:space="0" w:color="auto"/>
        <w:left w:val="none" w:sz="0" w:space="0" w:color="auto"/>
        <w:bottom w:val="none" w:sz="0" w:space="0" w:color="auto"/>
        <w:right w:val="none" w:sz="0" w:space="0" w:color="auto"/>
      </w:divBdr>
    </w:div>
    <w:div w:id="1870604940">
      <w:bodyDiv w:val="1"/>
      <w:marLeft w:val="0"/>
      <w:marRight w:val="0"/>
      <w:marTop w:val="0"/>
      <w:marBottom w:val="0"/>
      <w:divBdr>
        <w:top w:val="none" w:sz="0" w:space="0" w:color="auto"/>
        <w:left w:val="none" w:sz="0" w:space="0" w:color="auto"/>
        <w:bottom w:val="none" w:sz="0" w:space="0" w:color="auto"/>
        <w:right w:val="none" w:sz="0" w:space="0" w:color="auto"/>
      </w:divBdr>
    </w:div>
    <w:div w:id="1870948496">
      <w:bodyDiv w:val="1"/>
      <w:marLeft w:val="0"/>
      <w:marRight w:val="0"/>
      <w:marTop w:val="0"/>
      <w:marBottom w:val="0"/>
      <w:divBdr>
        <w:top w:val="none" w:sz="0" w:space="0" w:color="auto"/>
        <w:left w:val="none" w:sz="0" w:space="0" w:color="auto"/>
        <w:bottom w:val="none" w:sz="0" w:space="0" w:color="auto"/>
        <w:right w:val="none" w:sz="0" w:space="0" w:color="auto"/>
      </w:divBdr>
    </w:div>
    <w:div w:id="1871139230">
      <w:bodyDiv w:val="1"/>
      <w:marLeft w:val="0"/>
      <w:marRight w:val="0"/>
      <w:marTop w:val="0"/>
      <w:marBottom w:val="0"/>
      <w:divBdr>
        <w:top w:val="none" w:sz="0" w:space="0" w:color="auto"/>
        <w:left w:val="none" w:sz="0" w:space="0" w:color="auto"/>
        <w:bottom w:val="none" w:sz="0" w:space="0" w:color="auto"/>
        <w:right w:val="none" w:sz="0" w:space="0" w:color="auto"/>
      </w:divBdr>
    </w:div>
    <w:div w:id="1871457734">
      <w:bodyDiv w:val="1"/>
      <w:marLeft w:val="0"/>
      <w:marRight w:val="0"/>
      <w:marTop w:val="0"/>
      <w:marBottom w:val="0"/>
      <w:divBdr>
        <w:top w:val="none" w:sz="0" w:space="0" w:color="auto"/>
        <w:left w:val="none" w:sz="0" w:space="0" w:color="auto"/>
        <w:bottom w:val="none" w:sz="0" w:space="0" w:color="auto"/>
        <w:right w:val="none" w:sz="0" w:space="0" w:color="auto"/>
      </w:divBdr>
    </w:div>
    <w:div w:id="1871719862">
      <w:bodyDiv w:val="1"/>
      <w:marLeft w:val="0"/>
      <w:marRight w:val="0"/>
      <w:marTop w:val="0"/>
      <w:marBottom w:val="0"/>
      <w:divBdr>
        <w:top w:val="none" w:sz="0" w:space="0" w:color="auto"/>
        <w:left w:val="none" w:sz="0" w:space="0" w:color="auto"/>
        <w:bottom w:val="none" w:sz="0" w:space="0" w:color="auto"/>
        <w:right w:val="none" w:sz="0" w:space="0" w:color="auto"/>
      </w:divBdr>
    </w:div>
    <w:div w:id="1871794777">
      <w:bodyDiv w:val="1"/>
      <w:marLeft w:val="0"/>
      <w:marRight w:val="0"/>
      <w:marTop w:val="0"/>
      <w:marBottom w:val="0"/>
      <w:divBdr>
        <w:top w:val="none" w:sz="0" w:space="0" w:color="auto"/>
        <w:left w:val="none" w:sz="0" w:space="0" w:color="auto"/>
        <w:bottom w:val="none" w:sz="0" w:space="0" w:color="auto"/>
        <w:right w:val="none" w:sz="0" w:space="0" w:color="auto"/>
      </w:divBdr>
    </w:div>
    <w:div w:id="1872257832">
      <w:bodyDiv w:val="1"/>
      <w:marLeft w:val="0"/>
      <w:marRight w:val="0"/>
      <w:marTop w:val="0"/>
      <w:marBottom w:val="0"/>
      <w:divBdr>
        <w:top w:val="none" w:sz="0" w:space="0" w:color="auto"/>
        <w:left w:val="none" w:sz="0" w:space="0" w:color="auto"/>
        <w:bottom w:val="none" w:sz="0" w:space="0" w:color="auto"/>
        <w:right w:val="none" w:sz="0" w:space="0" w:color="auto"/>
      </w:divBdr>
    </w:div>
    <w:div w:id="1872303626">
      <w:bodyDiv w:val="1"/>
      <w:marLeft w:val="0"/>
      <w:marRight w:val="0"/>
      <w:marTop w:val="0"/>
      <w:marBottom w:val="0"/>
      <w:divBdr>
        <w:top w:val="none" w:sz="0" w:space="0" w:color="auto"/>
        <w:left w:val="none" w:sz="0" w:space="0" w:color="auto"/>
        <w:bottom w:val="none" w:sz="0" w:space="0" w:color="auto"/>
        <w:right w:val="none" w:sz="0" w:space="0" w:color="auto"/>
      </w:divBdr>
    </w:div>
    <w:div w:id="1872306567">
      <w:bodyDiv w:val="1"/>
      <w:marLeft w:val="0"/>
      <w:marRight w:val="0"/>
      <w:marTop w:val="0"/>
      <w:marBottom w:val="0"/>
      <w:divBdr>
        <w:top w:val="none" w:sz="0" w:space="0" w:color="auto"/>
        <w:left w:val="none" w:sz="0" w:space="0" w:color="auto"/>
        <w:bottom w:val="none" w:sz="0" w:space="0" w:color="auto"/>
        <w:right w:val="none" w:sz="0" w:space="0" w:color="auto"/>
      </w:divBdr>
      <w:divsChild>
        <w:div w:id="64375742">
          <w:marLeft w:val="0"/>
          <w:marRight w:val="0"/>
          <w:marTop w:val="0"/>
          <w:marBottom w:val="0"/>
          <w:divBdr>
            <w:top w:val="none" w:sz="0" w:space="0" w:color="auto"/>
            <w:left w:val="none" w:sz="0" w:space="0" w:color="auto"/>
            <w:bottom w:val="none" w:sz="0" w:space="0" w:color="auto"/>
            <w:right w:val="none" w:sz="0" w:space="0" w:color="auto"/>
          </w:divBdr>
        </w:div>
        <w:div w:id="106432444">
          <w:marLeft w:val="0"/>
          <w:marRight w:val="0"/>
          <w:marTop w:val="0"/>
          <w:marBottom w:val="0"/>
          <w:divBdr>
            <w:top w:val="none" w:sz="0" w:space="0" w:color="auto"/>
            <w:left w:val="none" w:sz="0" w:space="0" w:color="auto"/>
            <w:bottom w:val="none" w:sz="0" w:space="0" w:color="auto"/>
            <w:right w:val="none" w:sz="0" w:space="0" w:color="auto"/>
          </w:divBdr>
        </w:div>
        <w:div w:id="151724205">
          <w:marLeft w:val="0"/>
          <w:marRight w:val="0"/>
          <w:marTop w:val="0"/>
          <w:marBottom w:val="0"/>
          <w:divBdr>
            <w:top w:val="none" w:sz="0" w:space="0" w:color="auto"/>
            <w:left w:val="none" w:sz="0" w:space="0" w:color="auto"/>
            <w:bottom w:val="none" w:sz="0" w:space="0" w:color="auto"/>
            <w:right w:val="none" w:sz="0" w:space="0" w:color="auto"/>
          </w:divBdr>
        </w:div>
        <w:div w:id="165755607">
          <w:marLeft w:val="0"/>
          <w:marRight w:val="0"/>
          <w:marTop w:val="0"/>
          <w:marBottom w:val="0"/>
          <w:divBdr>
            <w:top w:val="none" w:sz="0" w:space="0" w:color="auto"/>
            <w:left w:val="none" w:sz="0" w:space="0" w:color="auto"/>
            <w:bottom w:val="none" w:sz="0" w:space="0" w:color="auto"/>
            <w:right w:val="none" w:sz="0" w:space="0" w:color="auto"/>
          </w:divBdr>
        </w:div>
        <w:div w:id="179904101">
          <w:marLeft w:val="0"/>
          <w:marRight w:val="0"/>
          <w:marTop w:val="0"/>
          <w:marBottom w:val="0"/>
          <w:divBdr>
            <w:top w:val="none" w:sz="0" w:space="0" w:color="auto"/>
            <w:left w:val="none" w:sz="0" w:space="0" w:color="auto"/>
            <w:bottom w:val="none" w:sz="0" w:space="0" w:color="auto"/>
            <w:right w:val="none" w:sz="0" w:space="0" w:color="auto"/>
          </w:divBdr>
        </w:div>
        <w:div w:id="218983407">
          <w:marLeft w:val="0"/>
          <w:marRight w:val="0"/>
          <w:marTop w:val="0"/>
          <w:marBottom w:val="0"/>
          <w:divBdr>
            <w:top w:val="none" w:sz="0" w:space="0" w:color="auto"/>
            <w:left w:val="none" w:sz="0" w:space="0" w:color="auto"/>
            <w:bottom w:val="none" w:sz="0" w:space="0" w:color="auto"/>
            <w:right w:val="none" w:sz="0" w:space="0" w:color="auto"/>
          </w:divBdr>
        </w:div>
        <w:div w:id="321937279">
          <w:marLeft w:val="0"/>
          <w:marRight w:val="0"/>
          <w:marTop w:val="0"/>
          <w:marBottom w:val="0"/>
          <w:divBdr>
            <w:top w:val="none" w:sz="0" w:space="0" w:color="auto"/>
            <w:left w:val="none" w:sz="0" w:space="0" w:color="auto"/>
            <w:bottom w:val="none" w:sz="0" w:space="0" w:color="auto"/>
            <w:right w:val="none" w:sz="0" w:space="0" w:color="auto"/>
          </w:divBdr>
        </w:div>
        <w:div w:id="356153016">
          <w:marLeft w:val="0"/>
          <w:marRight w:val="0"/>
          <w:marTop w:val="0"/>
          <w:marBottom w:val="0"/>
          <w:divBdr>
            <w:top w:val="none" w:sz="0" w:space="0" w:color="auto"/>
            <w:left w:val="none" w:sz="0" w:space="0" w:color="auto"/>
            <w:bottom w:val="none" w:sz="0" w:space="0" w:color="auto"/>
            <w:right w:val="none" w:sz="0" w:space="0" w:color="auto"/>
          </w:divBdr>
        </w:div>
        <w:div w:id="386613853">
          <w:marLeft w:val="0"/>
          <w:marRight w:val="0"/>
          <w:marTop w:val="0"/>
          <w:marBottom w:val="0"/>
          <w:divBdr>
            <w:top w:val="none" w:sz="0" w:space="0" w:color="auto"/>
            <w:left w:val="none" w:sz="0" w:space="0" w:color="auto"/>
            <w:bottom w:val="none" w:sz="0" w:space="0" w:color="auto"/>
            <w:right w:val="none" w:sz="0" w:space="0" w:color="auto"/>
          </w:divBdr>
        </w:div>
        <w:div w:id="435952120">
          <w:marLeft w:val="0"/>
          <w:marRight w:val="0"/>
          <w:marTop w:val="0"/>
          <w:marBottom w:val="0"/>
          <w:divBdr>
            <w:top w:val="none" w:sz="0" w:space="0" w:color="auto"/>
            <w:left w:val="none" w:sz="0" w:space="0" w:color="auto"/>
            <w:bottom w:val="none" w:sz="0" w:space="0" w:color="auto"/>
            <w:right w:val="none" w:sz="0" w:space="0" w:color="auto"/>
          </w:divBdr>
        </w:div>
        <w:div w:id="447510024">
          <w:marLeft w:val="0"/>
          <w:marRight w:val="0"/>
          <w:marTop w:val="0"/>
          <w:marBottom w:val="0"/>
          <w:divBdr>
            <w:top w:val="none" w:sz="0" w:space="0" w:color="auto"/>
            <w:left w:val="none" w:sz="0" w:space="0" w:color="auto"/>
            <w:bottom w:val="none" w:sz="0" w:space="0" w:color="auto"/>
            <w:right w:val="none" w:sz="0" w:space="0" w:color="auto"/>
          </w:divBdr>
        </w:div>
        <w:div w:id="471335077">
          <w:marLeft w:val="0"/>
          <w:marRight w:val="0"/>
          <w:marTop w:val="0"/>
          <w:marBottom w:val="0"/>
          <w:divBdr>
            <w:top w:val="none" w:sz="0" w:space="0" w:color="auto"/>
            <w:left w:val="none" w:sz="0" w:space="0" w:color="auto"/>
            <w:bottom w:val="none" w:sz="0" w:space="0" w:color="auto"/>
            <w:right w:val="none" w:sz="0" w:space="0" w:color="auto"/>
          </w:divBdr>
        </w:div>
        <w:div w:id="480003761">
          <w:marLeft w:val="0"/>
          <w:marRight w:val="0"/>
          <w:marTop w:val="0"/>
          <w:marBottom w:val="0"/>
          <w:divBdr>
            <w:top w:val="none" w:sz="0" w:space="0" w:color="auto"/>
            <w:left w:val="none" w:sz="0" w:space="0" w:color="auto"/>
            <w:bottom w:val="none" w:sz="0" w:space="0" w:color="auto"/>
            <w:right w:val="none" w:sz="0" w:space="0" w:color="auto"/>
          </w:divBdr>
        </w:div>
        <w:div w:id="482161060">
          <w:marLeft w:val="0"/>
          <w:marRight w:val="0"/>
          <w:marTop w:val="0"/>
          <w:marBottom w:val="0"/>
          <w:divBdr>
            <w:top w:val="none" w:sz="0" w:space="0" w:color="auto"/>
            <w:left w:val="none" w:sz="0" w:space="0" w:color="auto"/>
            <w:bottom w:val="none" w:sz="0" w:space="0" w:color="auto"/>
            <w:right w:val="none" w:sz="0" w:space="0" w:color="auto"/>
          </w:divBdr>
        </w:div>
        <w:div w:id="590359211">
          <w:marLeft w:val="0"/>
          <w:marRight w:val="0"/>
          <w:marTop w:val="0"/>
          <w:marBottom w:val="0"/>
          <w:divBdr>
            <w:top w:val="none" w:sz="0" w:space="0" w:color="auto"/>
            <w:left w:val="none" w:sz="0" w:space="0" w:color="auto"/>
            <w:bottom w:val="none" w:sz="0" w:space="0" w:color="auto"/>
            <w:right w:val="none" w:sz="0" w:space="0" w:color="auto"/>
          </w:divBdr>
        </w:div>
        <w:div w:id="591865301">
          <w:marLeft w:val="0"/>
          <w:marRight w:val="0"/>
          <w:marTop w:val="0"/>
          <w:marBottom w:val="0"/>
          <w:divBdr>
            <w:top w:val="none" w:sz="0" w:space="0" w:color="auto"/>
            <w:left w:val="none" w:sz="0" w:space="0" w:color="auto"/>
            <w:bottom w:val="none" w:sz="0" w:space="0" w:color="auto"/>
            <w:right w:val="none" w:sz="0" w:space="0" w:color="auto"/>
          </w:divBdr>
        </w:div>
        <w:div w:id="604583960">
          <w:marLeft w:val="0"/>
          <w:marRight w:val="0"/>
          <w:marTop w:val="0"/>
          <w:marBottom w:val="0"/>
          <w:divBdr>
            <w:top w:val="none" w:sz="0" w:space="0" w:color="auto"/>
            <w:left w:val="none" w:sz="0" w:space="0" w:color="auto"/>
            <w:bottom w:val="none" w:sz="0" w:space="0" w:color="auto"/>
            <w:right w:val="none" w:sz="0" w:space="0" w:color="auto"/>
          </w:divBdr>
        </w:div>
        <w:div w:id="675498651">
          <w:marLeft w:val="0"/>
          <w:marRight w:val="0"/>
          <w:marTop w:val="0"/>
          <w:marBottom w:val="0"/>
          <w:divBdr>
            <w:top w:val="none" w:sz="0" w:space="0" w:color="auto"/>
            <w:left w:val="none" w:sz="0" w:space="0" w:color="auto"/>
            <w:bottom w:val="none" w:sz="0" w:space="0" w:color="auto"/>
            <w:right w:val="none" w:sz="0" w:space="0" w:color="auto"/>
          </w:divBdr>
        </w:div>
        <w:div w:id="753085707">
          <w:marLeft w:val="0"/>
          <w:marRight w:val="0"/>
          <w:marTop w:val="0"/>
          <w:marBottom w:val="0"/>
          <w:divBdr>
            <w:top w:val="none" w:sz="0" w:space="0" w:color="auto"/>
            <w:left w:val="none" w:sz="0" w:space="0" w:color="auto"/>
            <w:bottom w:val="none" w:sz="0" w:space="0" w:color="auto"/>
            <w:right w:val="none" w:sz="0" w:space="0" w:color="auto"/>
          </w:divBdr>
        </w:div>
        <w:div w:id="791366833">
          <w:marLeft w:val="0"/>
          <w:marRight w:val="0"/>
          <w:marTop w:val="0"/>
          <w:marBottom w:val="0"/>
          <w:divBdr>
            <w:top w:val="none" w:sz="0" w:space="0" w:color="auto"/>
            <w:left w:val="none" w:sz="0" w:space="0" w:color="auto"/>
            <w:bottom w:val="none" w:sz="0" w:space="0" w:color="auto"/>
            <w:right w:val="none" w:sz="0" w:space="0" w:color="auto"/>
          </w:divBdr>
        </w:div>
        <w:div w:id="822964300">
          <w:marLeft w:val="0"/>
          <w:marRight w:val="0"/>
          <w:marTop w:val="0"/>
          <w:marBottom w:val="0"/>
          <w:divBdr>
            <w:top w:val="none" w:sz="0" w:space="0" w:color="auto"/>
            <w:left w:val="none" w:sz="0" w:space="0" w:color="auto"/>
            <w:bottom w:val="none" w:sz="0" w:space="0" w:color="auto"/>
            <w:right w:val="none" w:sz="0" w:space="0" w:color="auto"/>
          </w:divBdr>
        </w:div>
        <w:div w:id="827013900">
          <w:marLeft w:val="0"/>
          <w:marRight w:val="0"/>
          <w:marTop w:val="0"/>
          <w:marBottom w:val="0"/>
          <w:divBdr>
            <w:top w:val="none" w:sz="0" w:space="0" w:color="auto"/>
            <w:left w:val="none" w:sz="0" w:space="0" w:color="auto"/>
            <w:bottom w:val="none" w:sz="0" w:space="0" w:color="auto"/>
            <w:right w:val="none" w:sz="0" w:space="0" w:color="auto"/>
          </w:divBdr>
        </w:div>
        <w:div w:id="839780956">
          <w:marLeft w:val="0"/>
          <w:marRight w:val="0"/>
          <w:marTop w:val="0"/>
          <w:marBottom w:val="0"/>
          <w:divBdr>
            <w:top w:val="none" w:sz="0" w:space="0" w:color="auto"/>
            <w:left w:val="none" w:sz="0" w:space="0" w:color="auto"/>
            <w:bottom w:val="none" w:sz="0" w:space="0" w:color="auto"/>
            <w:right w:val="none" w:sz="0" w:space="0" w:color="auto"/>
          </w:divBdr>
        </w:div>
        <w:div w:id="1018043883">
          <w:marLeft w:val="0"/>
          <w:marRight w:val="0"/>
          <w:marTop w:val="0"/>
          <w:marBottom w:val="0"/>
          <w:divBdr>
            <w:top w:val="none" w:sz="0" w:space="0" w:color="auto"/>
            <w:left w:val="none" w:sz="0" w:space="0" w:color="auto"/>
            <w:bottom w:val="none" w:sz="0" w:space="0" w:color="auto"/>
            <w:right w:val="none" w:sz="0" w:space="0" w:color="auto"/>
          </w:divBdr>
        </w:div>
        <w:div w:id="1165123696">
          <w:marLeft w:val="0"/>
          <w:marRight w:val="0"/>
          <w:marTop w:val="0"/>
          <w:marBottom w:val="0"/>
          <w:divBdr>
            <w:top w:val="none" w:sz="0" w:space="0" w:color="auto"/>
            <w:left w:val="none" w:sz="0" w:space="0" w:color="auto"/>
            <w:bottom w:val="none" w:sz="0" w:space="0" w:color="auto"/>
            <w:right w:val="none" w:sz="0" w:space="0" w:color="auto"/>
          </w:divBdr>
        </w:div>
        <w:div w:id="1246693589">
          <w:marLeft w:val="0"/>
          <w:marRight w:val="0"/>
          <w:marTop w:val="0"/>
          <w:marBottom w:val="0"/>
          <w:divBdr>
            <w:top w:val="none" w:sz="0" w:space="0" w:color="auto"/>
            <w:left w:val="none" w:sz="0" w:space="0" w:color="auto"/>
            <w:bottom w:val="none" w:sz="0" w:space="0" w:color="auto"/>
            <w:right w:val="none" w:sz="0" w:space="0" w:color="auto"/>
          </w:divBdr>
        </w:div>
        <w:div w:id="1465805995">
          <w:marLeft w:val="0"/>
          <w:marRight w:val="0"/>
          <w:marTop w:val="0"/>
          <w:marBottom w:val="0"/>
          <w:divBdr>
            <w:top w:val="none" w:sz="0" w:space="0" w:color="auto"/>
            <w:left w:val="none" w:sz="0" w:space="0" w:color="auto"/>
            <w:bottom w:val="none" w:sz="0" w:space="0" w:color="auto"/>
            <w:right w:val="none" w:sz="0" w:space="0" w:color="auto"/>
          </w:divBdr>
        </w:div>
        <w:div w:id="1660110020">
          <w:marLeft w:val="0"/>
          <w:marRight w:val="0"/>
          <w:marTop w:val="0"/>
          <w:marBottom w:val="0"/>
          <w:divBdr>
            <w:top w:val="none" w:sz="0" w:space="0" w:color="auto"/>
            <w:left w:val="none" w:sz="0" w:space="0" w:color="auto"/>
            <w:bottom w:val="none" w:sz="0" w:space="0" w:color="auto"/>
            <w:right w:val="none" w:sz="0" w:space="0" w:color="auto"/>
          </w:divBdr>
        </w:div>
        <w:div w:id="1775589708">
          <w:marLeft w:val="0"/>
          <w:marRight w:val="0"/>
          <w:marTop w:val="0"/>
          <w:marBottom w:val="0"/>
          <w:divBdr>
            <w:top w:val="none" w:sz="0" w:space="0" w:color="auto"/>
            <w:left w:val="none" w:sz="0" w:space="0" w:color="auto"/>
            <w:bottom w:val="none" w:sz="0" w:space="0" w:color="auto"/>
            <w:right w:val="none" w:sz="0" w:space="0" w:color="auto"/>
          </w:divBdr>
        </w:div>
        <w:div w:id="1792631069">
          <w:marLeft w:val="0"/>
          <w:marRight w:val="0"/>
          <w:marTop w:val="0"/>
          <w:marBottom w:val="0"/>
          <w:divBdr>
            <w:top w:val="none" w:sz="0" w:space="0" w:color="auto"/>
            <w:left w:val="none" w:sz="0" w:space="0" w:color="auto"/>
            <w:bottom w:val="none" w:sz="0" w:space="0" w:color="auto"/>
            <w:right w:val="none" w:sz="0" w:space="0" w:color="auto"/>
          </w:divBdr>
        </w:div>
        <w:div w:id="2085250512">
          <w:marLeft w:val="0"/>
          <w:marRight w:val="0"/>
          <w:marTop w:val="0"/>
          <w:marBottom w:val="0"/>
          <w:divBdr>
            <w:top w:val="none" w:sz="0" w:space="0" w:color="auto"/>
            <w:left w:val="none" w:sz="0" w:space="0" w:color="auto"/>
            <w:bottom w:val="none" w:sz="0" w:space="0" w:color="auto"/>
            <w:right w:val="none" w:sz="0" w:space="0" w:color="auto"/>
          </w:divBdr>
        </w:div>
        <w:div w:id="2105150862">
          <w:marLeft w:val="0"/>
          <w:marRight w:val="0"/>
          <w:marTop w:val="0"/>
          <w:marBottom w:val="0"/>
          <w:divBdr>
            <w:top w:val="none" w:sz="0" w:space="0" w:color="auto"/>
            <w:left w:val="none" w:sz="0" w:space="0" w:color="auto"/>
            <w:bottom w:val="none" w:sz="0" w:space="0" w:color="auto"/>
            <w:right w:val="none" w:sz="0" w:space="0" w:color="auto"/>
          </w:divBdr>
        </w:div>
      </w:divsChild>
    </w:div>
    <w:div w:id="1872376339">
      <w:bodyDiv w:val="1"/>
      <w:marLeft w:val="0"/>
      <w:marRight w:val="0"/>
      <w:marTop w:val="0"/>
      <w:marBottom w:val="0"/>
      <w:divBdr>
        <w:top w:val="none" w:sz="0" w:space="0" w:color="auto"/>
        <w:left w:val="none" w:sz="0" w:space="0" w:color="auto"/>
        <w:bottom w:val="none" w:sz="0" w:space="0" w:color="auto"/>
        <w:right w:val="none" w:sz="0" w:space="0" w:color="auto"/>
      </w:divBdr>
    </w:div>
    <w:div w:id="1872448535">
      <w:bodyDiv w:val="1"/>
      <w:marLeft w:val="0"/>
      <w:marRight w:val="0"/>
      <w:marTop w:val="0"/>
      <w:marBottom w:val="0"/>
      <w:divBdr>
        <w:top w:val="none" w:sz="0" w:space="0" w:color="auto"/>
        <w:left w:val="none" w:sz="0" w:space="0" w:color="auto"/>
        <w:bottom w:val="none" w:sz="0" w:space="0" w:color="auto"/>
        <w:right w:val="none" w:sz="0" w:space="0" w:color="auto"/>
      </w:divBdr>
    </w:div>
    <w:div w:id="1872497564">
      <w:bodyDiv w:val="1"/>
      <w:marLeft w:val="0"/>
      <w:marRight w:val="0"/>
      <w:marTop w:val="0"/>
      <w:marBottom w:val="0"/>
      <w:divBdr>
        <w:top w:val="none" w:sz="0" w:space="0" w:color="auto"/>
        <w:left w:val="none" w:sz="0" w:space="0" w:color="auto"/>
        <w:bottom w:val="none" w:sz="0" w:space="0" w:color="auto"/>
        <w:right w:val="none" w:sz="0" w:space="0" w:color="auto"/>
      </w:divBdr>
    </w:div>
    <w:div w:id="1872498168">
      <w:bodyDiv w:val="1"/>
      <w:marLeft w:val="0"/>
      <w:marRight w:val="0"/>
      <w:marTop w:val="0"/>
      <w:marBottom w:val="0"/>
      <w:divBdr>
        <w:top w:val="none" w:sz="0" w:space="0" w:color="auto"/>
        <w:left w:val="none" w:sz="0" w:space="0" w:color="auto"/>
        <w:bottom w:val="none" w:sz="0" w:space="0" w:color="auto"/>
        <w:right w:val="none" w:sz="0" w:space="0" w:color="auto"/>
      </w:divBdr>
    </w:div>
    <w:div w:id="1872650035">
      <w:bodyDiv w:val="1"/>
      <w:marLeft w:val="0"/>
      <w:marRight w:val="0"/>
      <w:marTop w:val="0"/>
      <w:marBottom w:val="0"/>
      <w:divBdr>
        <w:top w:val="none" w:sz="0" w:space="0" w:color="auto"/>
        <w:left w:val="none" w:sz="0" w:space="0" w:color="auto"/>
        <w:bottom w:val="none" w:sz="0" w:space="0" w:color="auto"/>
        <w:right w:val="none" w:sz="0" w:space="0" w:color="auto"/>
      </w:divBdr>
    </w:div>
    <w:div w:id="1872720960">
      <w:bodyDiv w:val="1"/>
      <w:marLeft w:val="0"/>
      <w:marRight w:val="0"/>
      <w:marTop w:val="0"/>
      <w:marBottom w:val="0"/>
      <w:divBdr>
        <w:top w:val="none" w:sz="0" w:space="0" w:color="auto"/>
        <w:left w:val="none" w:sz="0" w:space="0" w:color="auto"/>
        <w:bottom w:val="none" w:sz="0" w:space="0" w:color="auto"/>
        <w:right w:val="none" w:sz="0" w:space="0" w:color="auto"/>
      </w:divBdr>
    </w:div>
    <w:div w:id="1873182676">
      <w:bodyDiv w:val="1"/>
      <w:marLeft w:val="0"/>
      <w:marRight w:val="0"/>
      <w:marTop w:val="0"/>
      <w:marBottom w:val="0"/>
      <w:divBdr>
        <w:top w:val="none" w:sz="0" w:space="0" w:color="auto"/>
        <w:left w:val="none" w:sz="0" w:space="0" w:color="auto"/>
        <w:bottom w:val="none" w:sz="0" w:space="0" w:color="auto"/>
        <w:right w:val="none" w:sz="0" w:space="0" w:color="auto"/>
      </w:divBdr>
    </w:div>
    <w:div w:id="1873223694">
      <w:bodyDiv w:val="1"/>
      <w:marLeft w:val="0"/>
      <w:marRight w:val="0"/>
      <w:marTop w:val="0"/>
      <w:marBottom w:val="0"/>
      <w:divBdr>
        <w:top w:val="none" w:sz="0" w:space="0" w:color="auto"/>
        <w:left w:val="none" w:sz="0" w:space="0" w:color="auto"/>
        <w:bottom w:val="none" w:sz="0" w:space="0" w:color="auto"/>
        <w:right w:val="none" w:sz="0" w:space="0" w:color="auto"/>
      </w:divBdr>
    </w:div>
    <w:div w:id="1873494523">
      <w:bodyDiv w:val="1"/>
      <w:marLeft w:val="0"/>
      <w:marRight w:val="0"/>
      <w:marTop w:val="0"/>
      <w:marBottom w:val="0"/>
      <w:divBdr>
        <w:top w:val="none" w:sz="0" w:space="0" w:color="auto"/>
        <w:left w:val="none" w:sz="0" w:space="0" w:color="auto"/>
        <w:bottom w:val="none" w:sz="0" w:space="0" w:color="auto"/>
        <w:right w:val="none" w:sz="0" w:space="0" w:color="auto"/>
      </w:divBdr>
    </w:div>
    <w:div w:id="1873571379">
      <w:bodyDiv w:val="1"/>
      <w:marLeft w:val="0"/>
      <w:marRight w:val="0"/>
      <w:marTop w:val="0"/>
      <w:marBottom w:val="0"/>
      <w:divBdr>
        <w:top w:val="none" w:sz="0" w:space="0" w:color="auto"/>
        <w:left w:val="none" w:sz="0" w:space="0" w:color="auto"/>
        <w:bottom w:val="none" w:sz="0" w:space="0" w:color="auto"/>
        <w:right w:val="none" w:sz="0" w:space="0" w:color="auto"/>
      </w:divBdr>
    </w:div>
    <w:div w:id="1873690496">
      <w:bodyDiv w:val="1"/>
      <w:marLeft w:val="0"/>
      <w:marRight w:val="0"/>
      <w:marTop w:val="0"/>
      <w:marBottom w:val="0"/>
      <w:divBdr>
        <w:top w:val="none" w:sz="0" w:space="0" w:color="auto"/>
        <w:left w:val="none" w:sz="0" w:space="0" w:color="auto"/>
        <w:bottom w:val="none" w:sz="0" w:space="0" w:color="auto"/>
        <w:right w:val="none" w:sz="0" w:space="0" w:color="auto"/>
      </w:divBdr>
    </w:div>
    <w:div w:id="1874003673">
      <w:bodyDiv w:val="1"/>
      <w:marLeft w:val="0"/>
      <w:marRight w:val="0"/>
      <w:marTop w:val="0"/>
      <w:marBottom w:val="0"/>
      <w:divBdr>
        <w:top w:val="none" w:sz="0" w:space="0" w:color="auto"/>
        <w:left w:val="none" w:sz="0" w:space="0" w:color="auto"/>
        <w:bottom w:val="none" w:sz="0" w:space="0" w:color="auto"/>
        <w:right w:val="none" w:sz="0" w:space="0" w:color="auto"/>
      </w:divBdr>
    </w:div>
    <w:div w:id="1874230258">
      <w:bodyDiv w:val="1"/>
      <w:marLeft w:val="0"/>
      <w:marRight w:val="0"/>
      <w:marTop w:val="0"/>
      <w:marBottom w:val="0"/>
      <w:divBdr>
        <w:top w:val="none" w:sz="0" w:space="0" w:color="auto"/>
        <w:left w:val="none" w:sz="0" w:space="0" w:color="auto"/>
        <w:bottom w:val="none" w:sz="0" w:space="0" w:color="auto"/>
        <w:right w:val="none" w:sz="0" w:space="0" w:color="auto"/>
      </w:divBdr>
    </w:div>
    <w:div w:id="1874343546">
      <w:bodyDiv w:val="1"/>
      <w:marLeft w:val="0"/>
      <w:marRight w:val="0"/>
      <w:marTop w:val="0"/>
      <w:marBottom w:val="0"/>
      <w:divBdr>
        <w:top w:val="none" w:sz="0" w:space="0" w:color="auto"/>
        <w:left w:val="none" w:sz="0" w:space="0" w:color="auto"/>
        <w:bottom w:val="none" w:sz="0" w:space="0" w:color="auto"/>
        <w:right w:val="none" w:sz="0" w:space="0" w:color="auto"/>
      </w:divBdr>
    </w:div>
    <w:div w:id="1874422741">
      <w:bodyDiv w:val="1"/>
      <w:marLeft w:val="0"/>
      <w:marRight w:val="0"/>
      <w:marTop w:val="0"/>
      <w:marBottom w:val="0"/>
      <w:divBdr>
        <w:top w:val="none" w:sz="0" w:space="0" w:color="auto"/>
        <w:left w:val="none" w:sz="0" w:space="0" w:color="auto"/>
        <w:bottom w:val="none" w:sz="0" w:space="0" w:color="auto"/>
        <w:right w:val="none" w:sz="0" w:space="0" w:color="auto"/>
      </w:divBdr>
    </w:div>
    <w:div w:id="1874726200">
      <w:bodyDiv w:val="1"/>
      <w:marLeft w:val="0"/>
      <w:marRight w:val="0"/>
      <w:marTop w:val="0"/>
      <w:marBottom w:val="0"/>
      <w:divBdr>
        <w:top w:val="none" w:sz="0" w:space="0" w:color="auto"/>
        <w:left w:val="none" w:sz="0" w:space="0" w:color="auto"/>
        <w:bottom w:val="none" w:sz="0" w:space="0" w:color="auto"/>
        <w:right w:val="none" w:sz="0" w:space="0" w:color="auto"/>
      </w:divBdr>
    </w:div>
    <w:div w:id="1874801240">
      <w:bodyDiv w:val="1"/>
      <w:marLeft w:val="0"/>
      <w:marRight w:val="0"/>
      <w:marTop w:val="0"/>
      <w:marBottom w:val="0"/>
      <w:divBdr>
        <w:top w:val="none" w:sz="0" w:space="0" w:color="auto"/>
        <w:left w:val="none" w:sz="0" w:space="0" w:color="auto"/>
        <w:bottom w:val="none" w:sz="0" w:space="0" w:color="auto"/>
        <w:right w:val="none" w:sz="0" w:space="0" w:color="auto"/>
      </w:divBdr>
    </w:div>
    <w:div w:id="1874805266">
      <w:bodyDiv w:val="1"/>
      <w:marLeft w:val="0"/>
      <w:marRight w:val="0"/>
      <w:marTop w:val="0"/>
      <w:marBottom w:val="0"/>
      <w:divBdr>
        <w:top w:val="none" w:sz="0" w:space="0" w:color="auto"/>
        <w:left w:val="none" w:sz="0" w:space="0" w:color="auto"/>
        <w:bottom w:val="none" w:sz="0" w:space="0" w:color="auto"/>
        <w:right w:val="none" w:sz="0" w:space="0" w:color="auto"/>
      </w:divBdr>
    </w:div>
    <w:div w:id="1874881146">
      <w:bodyDiv w:val="1"/>
      <w:marLeft w:val="0"/>
      <w:marRight w:val="0"/>
      <w:marTop w:val="0"/>
      <w:marBottom w:val="0"/>
      <w:divBdr>
        <w:top w:val="none" w:sz="0" w:space="0" w:color="auto"/>
        <w:left w:val="none" w:sz="0" w:space="0" w:color="auto"/>
        <w:bottom w:val="none" w:sz="0" w:space="0" w:color="auto"/>
        <w:right w:val="none" w:sz="0" w:space="0" w:color="auto"/>
      </w:divBdr>
    </w:div>
    <w:div w:id="1874923359">
      <w:bodyDiv w:val="1"/>
      <w:marLeft w:val="0"/>
      <w:marRight w:val="0"/>
      <w:marTop w:val="0"/>
      <w:marBottom w:val="0"/>
      <w:divBdr>
        <w:top w:val="none" w:sz="0" w:space="0" w:color="auto"/>
        <w:left w:val="none" w:sz="0" w:space="0" w:color="auto"/>
        <w:bottom w:val="none" w:sz="0" w:space="0" w:color="auto"/>
        <w:right w:val="none" w:sz="0" w:space="0" w:color="auto"/>
      </w:divBdr>
    </w:div>
    <w:div w:id="1875263286">
      <w:bodyDiv w:val="1"/>
      <w:marLeft w:val="0"/>
      <w:marRight w:val="0"/>
      <w:marTop w:val="0"/>
      <w:marBottom w:val="0"/>
      <w:divBdr>
        <w:top w:val="none" w:sz="0" w:space="0" w:color="auto"/>
        <w:left w:val="none" w:sz="0" w:space="0" w:color="auto"/>
        <w:bottom w:val="none" w:sz="0" w:space="0" w:color="auto"/>
        <w:right w:val="none" w:sz="0" w:space="0" w:color="auto"/>
      </w:divBdr>
    </w:div>
    <w:div w:id="1875459383">
      <w:bodyDiv w:val="1"/>
      <w:marLeft w:val="0"/>
      <w:marRight w:val="0"/>
      <w:marTop w:val="0"/>
      <w:marBottom w:val="0"/>
      <w:divBdr>
        <w:top w:val="none" w:sz="0" w:space="0" w:color="auto"/>
        <w:left w:val="none" w:sz="0" w:space="0" w:color="auto"/>
        <w:bottom w:val="none" w:sz="0" w:space="0" w:color="auto"/>
        <w:right w:val="none" w:sz="0" w:space="0" w:color="auto"/>
      </w:divBdr>
    </w:div>
    <w:div w:id="1875581359">
      <w:bodyDiv w:val="1"/>
      <w:marLeft w:val="0"/>
      <w:marRight w:val="0"/>
      <w:marTop w:val="0"/>
      <w:marBottom w:val="0"/>
      <w:divBdr>
        <w:top w:val="none" w:sz="0" w:space="0" w:color="auto"/>
        <w:left w:val="none" w:sz="0" w:space="0" w:color="auto"/>
        <w:bottom w:val="none" w:sz="0" w:space="0" w:color="auto"/>
        <w:right w:val="none" w:sz="0" w:space="0" w:color="auto"/>
      </w:divBdr>
    </w:div>
    <w:div w:id="1875725239">
      <w:bodyDiv w:val="1"/>
      <w:marLeft w:val="0"/>
      <w:marRight w:val="0"/>
      <w:marTop w:val="0"/>
      <w:marBottom w:val="0"/>
      <w:divBdr>
        <w:top w:val="none" w:sz="0" w:space="0" w:color="auto"/>
        <w:left w:val="none" w:sz="0" w:space="0" w:color="auto"/>
        <w:bottom w:val="none" w:sz="0" w:space="0" w:color="auto"/>
        <w:right w:val="none" w:sz="0" w:space="0" w:color="auto"/>
      </w:divBdr>
    </w:div>
    <w:div w:id="1875925162">
      <w:bodyDiv w:val="1"/>
      <w:marLeft w:val="0"/>
      <w:marRight w:val="0"/>
      <w:marTop w:val="0"/>
      <w:marBottom w:val="0"/>
      <w:divBdr>
        <w:top w:val="none" w:sz="0" w:space="0" w:color="auto"/>
        <w:left w:val="none" w:sz="0" w:space="0" w:color="auto"/>
        <w:bottom w:val="none" w:sz="0" w:space="0" w:color="auto"/>
        <w:right w:val="none" w:sz="0" w:space="0" w:color="auto"/>
      </w:divBdr>
    </w:div>
    <w:div w:id="1875995478">
      <w:bodyDiv w:val="1"/>
      <w:marLeft w:val="0"/>
      <w:marRight w:val="0"/>
      <w:marTop w:val="0"/>
      <w:marBottom w:val="0"/>
      <w:divBdr>
        <w:top w:val="none" w:sz="0" w:space="0" w:color="auto"/>
        <w:left w:val="none" w:sz="0" w:space="0" w:color="auto"/>
        <w:bottom w:val="none" w:sz="0" w:space="0" w:color="auto"/>
        <w:right w:val="none" w:sz="0" w:space="0" w:color="auto"/>
      </w:divBdr>
    </w:div>
    <w:div w:id="1876383002">
      <w:bodyDiv w:val="1"/>
      <w:marLeft w:val="0"/>
      <w:marRight w:val="0"/>
      <w:marTop w:val="0"/>
      <w:marBottom w:val="0"/>
      <w:divBdr>
        <w:top w:val="none" w:sz="0" w:space="0" w:color="auto"/>
        <w:left w:val="none" w:sz="0" w:space="0" w:color="auto"/>
        <w:bottom w:val="none" w:sz="0" w:space="0" w:color="auto"/>
        <w:right w:val="none" w:sz="0" w:space="0" w:color="auto"/>
      </w:divBdr>
    </w:div>
    <w:div w:id="1876574526">
      <w:bodyDiv w:val="1"/>
      <w:marLeft w:val="0"/>
      <w:marRight w:val="0"/>
      <w:marTop w:val="0"/>
      <w:marBottom w:val="0"/>
      <w:divBdr>
        <w:top w:val="none" w:sz="0" w:space="0" w:color="auto"/>
        <w:left w:val="none" w:sz="0" w:space="0" w:color="auto"/>
        <w:bottom w:val="none" w:sz="0" w:space="0" w:color="auto"/>
        <w:right w:val="none" w:sz="0" w:space="0" w:color="auto"/>
      </w:divBdr>
    </w:div>
    <w:div w:id="1876576775">
      <w:bodyDiv w:val="1"/>
      <w:marLeft w:val="0"/>
      <w:marRight w:val="0"/>
      <w:marTop w:val="0"/>
      <w:marBottom w:val="0"/>
      <w:divBdr>
        <w:top w:val="none" w:sz="0" w:space="0" w:color="auto"/>
        <w:left w:val="none" w:sz="0" w:space="0" w:color="auto"/>
        <w:bottom w:val="none" w:sz="0" w:space="0" w:color="auto"/>
        <w:right w:val="none" w:sz="0" w:space="0" w:color="auto"/>
      </w:divBdr>
    </w:div>
    <w:div w:id="1876649157">
      <w:bodyDiv w:val="1"/>
      <w:marLeft w:val="0"/>
      <w:marRight w:val="0"/>
      <w:marTop w:val="0"/>
      <w:marBottom w:val="0"/>
      <w:divBdr>
        <w:top w:val="none" w:sz="0" w:space="0" w:color="auto"/>
        <w:left w:val="none" w:sz="0" w:space="0" w:color="auto"/>
        <w:bottom w:val="none" w:sz="0" w:space="0" w:color="auto"/>
        <w:right w:val="none" w:sz="0" w:space="0" w:color="auto"/>
      </w:divBdr>
    </w:div>
    <w:div w:id="1876888955">
      <w:bodyDiv w:val="1"/>
      <w:marLeft w:val="0"/>
      <w:marRight w:val="0"/>
      <w:marTop w:val="0"/>
      <w:marBottom w:val="0"/>
      <w:divBdr>
        <w:top w:val="none" w:sz="0" w:space="0" w:color="auto"/>
        <w:left w:val="none" w:sz="0" w:space="0" w:color="auto"/>
        <w:bottom w:val="none" w:sz="0" w:space="0" w:color="auto"/>
        <w:right w:val="none" w:sz="0" w:space="0" w:color="auto"/>
      </w:divBdr>
    </w:div>
    <w:div w:id="1877041354">
      <w:bodyDiv w:val="1"/>
      <w:marLeft w:val="0"/>
      <w:marRight w:val="0"/>
      <w:marTop w:val="0"/>
      <w:marBottom w:val="0"/>
      <w:divBdr>
        <w:top w:val="none" w:sz="0" w:space="0" w:color="auto"/>
        <w:left w:val="none" w:sz="0" w:space="0" w:color="auto"/>
        <w:bottom w:val="none" w:sz="0" w:space="0" w:color="auto"/>
        <w:right w:val="none" w:sz="0" w:space="0" w:color="auto"/>
      </w:divBdr>
    </w:div>
    <w:div w:id="1877152923">
      <w:bodyDiv w:val="1"/>
      <w:marLeft w:val="0"/>
      <w:marRight w:val="0"/>
      <w:marTop w:val="0"/>
      <w:marBottom w:val="0"/>
      <w:divBdr>
        <w:top w:val="none" w:sz="0" w:space="0" w:color="auto"/>
        <w:left w:val="none" w:sz="0" w:space="0" w:color="auto"/>
        <w:bottom w:val="none" w:sz="0" w:space="0" w:color="auto"/>
        <w:right w:val="none" w:sz="0" w:space="0" w:color="auto"/>
      </w:divBdr>
    </w:div>
    <w:div w:id="1877231886">
      <w:bodyDiv w:val="1"/>
      <w:marLeft w:val="0"/>
      <w:marRight w:val="0"/>
      <w:marTop w:val="0"/>
      <w:marBottom w:val="0"/>
      <w:divBdr>
        <w:top w:val="none" w:sz="0" w:space="0" w:color="auto"/>
        <w:left w:val="none" w:sz="0" w:space="0" w:color="auto"/>
        <w:bottom w:val="none" w:sz="0" w:space="0" w:color="auto"/>
        <w:right w:val="none" w:sz="0" w:space="0" w:color="auto"/>
      </w:divBdr>
    </w:div>
    <w:div w:id="1877699080">
      <w:bodyDiv w:val="1"/>
      <w:marLeft w:val="0"/>
      <w:marRight w:val="0"/>
      <w:marTop w:val="0"/>
      <w:marBottom w:val="0"/>
      <w:divBdr>
        <w:top w:val="none" w:sz="0" w:space="0" w:color="auto"/>
        <w:left w:val="none" w:sz="0" w:space="0" w:color="auto"/>
        <w:bottom w:val="none" w:sz="0" w:space="0" w:color="auto"/>
        <w:right w:val="none" w:sz="0" w:space="0" w:color="auto"/>
      </w:divBdr>
    </w:div>
    <w:div w:id="1877769228">
      <w:bodyDiv w:val="1"/>
      <w:marLeft w:val="0"/>
      <w:marRight w:val="0"/>
      <w:marTop w:val="0"/>
      <w:marBottom w:val="0"/>
      <w:divBdr>
        <w:top w:val="none" w:sz="0" w:space="0" w:color="auto"/>
        <w:left w:val="none" w:sz="0" w:space="0" w:color="auto"/>
        <w:bottom w:val="none" w:sz="0" w:space="0" w:color="auto"/>
        <w:right w:val="none" w:sz="0" w:space="0" w:color="auto"/>
      </w:divBdr>
    </w:div>
    <w:div w:id="1877966364">
      <w:bodyDiv w:val="1"/>
      <w:marLeft w:val="0"/>
      <w:marRight w:val="0"/>
      <w:marTop w:val="0"/>
      <w:marBottom w:val="0"/>
      <w:divBdr>
        <w:top w:val="none" w:sz="0" w:space="0" w:color="auto"/>
        <w:left w:val="none" w:sz="0" w:space="0" w:color="auto"/>
        <w:bottom w:val="none" w:sz="0" w:space="0" w:color="auto"/>
        <w:right w:val="none" w:sz="0" w:space="0" w:color="auto"/>
      </w:divBdr>
    </w:div>
    <w:div w:id="1878152852">
      <w:bodyDiv w:val="1"/>
      <w:marLeft w:val="0"/>
      <w:marRight w:val="0"/>
      <w:marTop w:val="0"/>
      <w:marBottom w:val="0"/>
      <w:divBdr>
        <w:top w:val="none" w:sz="0" w:space="0" w:color="auto"/>
        <w:left w:val="none" w:sz="0" w:space="0" w:color="auto"/>
        <w:bottom w:val="none" w:sz="0" w:space="0" w:color="auto"/>
        <w:right w:val="none" w:sz="0" w:space="0" w:color="auto"/>
      </w:divBdr>
    </w:div>
    <w:div w:id="1878161220">
      <w:bodyDiv w:val="1"/>
      <w:marLeft w:val="0"/>
      <w:marRight w:val="0"/>
      <w:marTop w:val="0"/>
      <w:marBottom w:val="0"/>
      <w:divBdr>
        <w:top w:val="none" w:sz="0" w:space="0" w:color="auto"/>
        <w:left w:val="none" w:sz="0" w:space="0" w:color="auto"/>
        <w:bottom w:val="none" w:sz="0" w:space="0" w:color="auto"/>
        <w:right w:val="none" w:sz="0" w:space="0" w:color="auto"/>
      </w:divBdr>
    </w:div>
    <w:div w:id="1878271988">
      <w:bodyDiv w:val="1"/>
      <w:marLeft w:val="0"/>
      <w:marRight w:val="0"/>
      <w:marTop w:val="0"/>
      <w:marBottom w:val="0"/>
      <w:divBdr>
        <w:top w:val="none" w:sz="0" w:space="0" w:color="auto"/>
        <w:left w:val="none" w:sz="0" w:space="0" w:color="auto"/>
        <w:bottom w:val="none" w:sz="0" w:space="0" w:color="auto"/>
        <w:right w:val="none" w:sz="0" w:space="0" w:color="auto"/>
      </w:divBdr>
    </w:div>
    <w:div w:id="1878354144">
      <w:bodyDiv w:val="1"/>
      <w:marLeft w:val="0"/>
      <w:marRight w:val="0"/>
      <w:marTop w:val="0"/>
      <w:marBottom w:val="0"/>
      <w:divBdr>
        <w:top w:val="none" w:sz="0" w:space="0" w:color="auto"/>
        <w:left w:val="none" w:sz="0" w:space="0" w:color="auto"/>
        <w:bottom w:val="none" w:sz="0" w:space="0" w:color="auto"/>
        <w:right w:val="none" w:sz="0" w:space="0" w:color="auto"/>
      </w:divBdr>
    </w:div>
    <w:div w:id="1878397316">
      <w:bodyDiv w:val="1"/>
      <w:marLeft w:val="0"/>
      <w:marRight w:val="0"/>
      <w:marTop w:val="0"/>
      <w:marBottom w:val="0"/>
      <w:divBdr>
        <w:top w:val="none" w:sz="0" w:space="0" w:color="auto"/>
        <w:left w:val="none" w:sz="0" w:space="0" w:color="auto"/>
        <w:bottom w:val="none" w:sz="0" w:space="0" w:color="auto"/>
        <w:right w:val="none" w:sz="0" w:space="0" w:color="auto"/>
      </w:divBdr>
    </w:div>
    <w:div w:id="1878421034">
      <w:bodyDiv w:val="1"/>
      <w:marLeft w:val="0"/>
      <w:marRight w:val="0"/>
      <w:marTop w:val="0"/>
      <w:marBottom w:val="0"/>
      <w:divBdr>
        <w:top w:val="none" w:sz="0" w:space="0" w:color="auto"/>
        <w:left w:val="none" w:sz="0" w:space="0" w:color="auto"/>
        <w:bottom w:val="none" w:sz="0" w:space="0" w:color="auto"/>
        <w:right w:val="none" w:sz="0" w:space="0" w:color="auto"/>
      </w:divBdr>
    </w:div>
    <w:div w:id="1878547920">
      <w:bodyDiv w:val="1"/>
      <w:marLeft w:val="0"/>
      <w:marRight w:val="0"/>
      <w:marTop w:val="0"/>
      <w:marBottom w:val="0"/>
      <w:divBdr>
        <w:top w:val="none" w:sz="0" w:space="0" w:color="auto"/>
        <w:left w:val="none" w:sz="0" w:space="0" w:color="auto"/>
        <w:bottom w:val="none" w:sz="0" w:space="0" w:color="auto"/>
        <w:right w:val="none" w:sz="0" w:space="0" w:color="auto"/>
      </w:divBdr>
    </w:div>
    <w:div w:id="1878664963">
      <w:bodyDiv w:val="1"/>
      <w:marLeft w:val="0"/>
      <w:marRight w:val="0"/>
      <w:marTop w:val="0"/>
      <w:marBottom w:val="0"/>
      <w:divBdr>
        <w:top w:val="none" w:sz="0" w:space="0" w:color="auto"/>
        <w:left w:val="none" w:sz="0" w:space="0" w:color="auto"/>
        <w:bottom w:val="none" w:sz="0" w:space="0" w:color="auto"/>
        <w:right w:val="none" w:sz="0" w:space="0" w:color="auto"/>
      </w:divBdr>
    </w:div>
    <w:div w:id="1879048919">
      <w:bodyDiv w:val="1"/>
      <w:marLeft w:val="0"/>
      <w:marRight w:val="0"/>
      <w:marTop w:val="0"/>
      <w:marBottom w:val="0"/>
      <w:divBdr>
        <w:top w:val="none" w:sz="0" w:space="0" w:color="auto"/>
        <w:left w:val="none" w:sz="0" w:space="0" w:color="auto"/>
        <w:bottom w:val="none" w:sz="0" w:space="0" w:color="auto"/>
        <w:right w:val="none" w:sz="0" w:space="0" w:color="auto"/>
      </w:divBdr>
    </w:div>
    <w:div w:id="1879196679">
      <w:bodyDiv w:val="1"/>
      <w:marLeft w:val="0"/>
      <w:marRight w:val="0"/>
      <w:marTop w:val="0"/>
      <w:marBottom w:val="0"/>
      <w:divBdr>
        <w:top w:val="none" w:sz="0" w:space="0" w:color="auto"/>
        <w:left w:val="none" w:sz="0" w:space="0" w:color="auto"/>
        <w:bottom w:val="none" w:sz="0" w:space="0" w:color="auto"/>
        <w:right w:val="none" w:sz="0" w:space="0" w:color="auto"/>
      </w:divBdr>
    </w:div>
    <w:div w:id="1879465775">
      <w:bodyDiv w:val="1"/>
      <w:marLeft w:val="0"/>
      <w:marRight w:val="0"/>
      <w:marTop w:val="0"/>
      <w:marBottom w:val="0"/>
      <w:divBdr>
        <w:top w:val="none" w:sz="0" w:space="0" w:color="auto"/>
        <w:left w:val="none" w:sz="0" w:space="0" w:color="auto"/>
        <w:bottom w:val="none" w:sz="0" w:space="0" w:color="auto"/>
        <w:right w:val="none" w:sz="0" w:space="0" w:color="auto"/>
      </w:divBdr>
    </w:div>
    <w:div w:id="1879583865">
      <w:bodyDiv w:val="1"/>
      <w:marLeft w:val="0"/>
      <w:marRight w:val="0"/>
      <w:marTop w:val="0"/>
      <w:marBottom w:val="0"/>
      <w:divBdr>
        <w:top w:val="none" w:sz="0" w:space="0" w:color="auto"/>
        <w:left w:val="none" w:sz="0" w:space="0" w:color="auto"/>
        <w:bottom w:val="none" w:sz="0" w:space="0" w:color="auto"/>
        <w:right w:val="none" w:sz="0" w:space="0" w:color="auto"/>
      </w:divBdr>
    </w:div>
    <w:div w:id="1879658939">
      <w:bodyDiv w:val="1"/>
      <w:marLeft w:val="0"/>
      <w:marRight w:val="0"/>
      <w:marTop w:val="0"/>
      <w:marBottom w:val="0"/>
      <w:divBdr>
        <w:top w:val="none" w:sz="0" w:space="0" w:color="auto"/>
        <w:left w:val="none" w:sz="0" w:space="0" w:color="auto"/>
        <w:bottom w:val="none" w:sz="0" w:space="0" w:color="auto"/>
        <w:right w:val="none" w:sz="0" w:space="0" w:color="auto"/>
      </w:divBdr>
    </w:div>
    <w:div w:id="1879707113">
      <w:bodyDiv w:val="1"/>
      <w:marLeft w:val="0"/>
      <w:marRight w:val="0"/>
      <w:marTop w:val="0"/>
      <w:marBottom w:val="0"/>
      <w:divBdr>
        <w:top w:val="none" w:sz="0" w:space="0" w:color="auto"/>
        <w:left w:val="none" w:sz="0" w:space="0" w:color="auto"/>
        <w:bottom w:val="none" w:sz="0" w:space="0" w:color="auto"/>
        <w:right w:val="none" w:sz="0" w:space="0" w:color="auto"/>
      </w:divBdr>
    </w:div>
    <w:div w:id="1879856431">
      <w:bodyDiv w:val="1"/>
      <w:marLeft w:val="0"/>
      <w:marRight w:val="0"/>
      <w:marTop w:val="0"/>
      <w:marBottom w:val="0"/>
      <w:divBdr>
        <w:top w:val="none" w:sz="0" w:space="0" w:color="auto"/>
        <w:left w:val="none" w:sz="0" w:space="0" w:color="auto"/>
        <w:bottom w:val="none" w:sz="0" w:space="0" w:color="auto"/>
        <w:right w:val="none" w:sz="0" w:space="0" w:color="auto"/>
      </w:divBdr>
    </w:div>
    <w:div w:id="1880361711">
      <w:bodyDiv w:val="1"/>
      <w:marLeft w:val="0"/>
      <w:marRight w:val="0"/>
      <w:marTop w:val="0"/>
      <w:marBottom w:val="0"/>
      <w:divBdr>
        <w:top w:val="none" w:sz="0" w:space="0" w:color="auto"/>
        <w:left w:val="none" w:sz="0" w:space="0" w:color="auto"/>
        <w:bottom w:val="none" w:sz="0" w:space="0" w:color="auto"/>
        <w:right w:val="none" w:sz="0" w:space="0" w:color="auto"/>
      </w:divBdr>
    </w:div>
    <w:div w:id="1880433920">
      <w:bodyDiv w:val="1"/>
      <w:marLeft w:val="0"/>
      <w:marRight w:val="0"/>
      <w:marTop w:val="0"/>
      <w:marBottom w:val="0"/>
      <w:divBdr>
        <w:top w:val="none" w:sz="0" w:space="0" w:color="auto"/>
        <w:left w:val="none" w:sz="0" w:space="0" w:color="auto"/>
        <w:bottom w:val="none" w:sz="0" w:space="0" w:color="auto"/>
        <w:right w:val="none" w:sz="0" w:space="0" w:color="auto"/>
      </w:divBdr>
    </w:div>
    <w:div w:id="1880585540">
      <w:bodyDiv w:val="1"/>
      <w:marLeft w:val="0"/>
      <w:marRight w:val="0"/>
      <w:marTop w:val="0"/>
      <w:marBottom w:val="0"/>
      <w:divBdr>
        <w:top w:val="none" w:sz="0" w:space="0" w:color="auto"/>
        <w:left w:val="none" w:sz="0" w:space="0" w:color="auto"/>
        <w:bottom w:val="none" w:sz="0" w:space="0" w:color="auto"/>
        <w:right w:val="none" w:sz="0" w:space="0" w:color="auto"/>
      </w:divBdr>
    </w:div>
    <w:div w:id="1880702007">
      <w:bodyDiv w:val="1"/>
      <w:marLeft w:val="0"/>
      <w:marRight w:val="0"/>
      <w:marTop w:val="0"/>
      <w:marBottom w:val="0"/>
      <w:divBdr>
        <w:top w:val="none" w:sz="0" w:space="0" w:color="auto"/>
        <w:left w:val="none" w:sz="0" w:space="0" w:color="auto"/>
        <w:bottom w:val="none" w:sz="0" w:space="0" w:color="auto"/>
        <w:right w:val="none" w:sz="0" w:space="0" w:color="auto"/>
      </w:divBdr>
    </w:div>
    <w:div w:id="1880824397">
      <w:bodyDiv w:val="1"/>
      <w:marLeft w:val="0"/>
      <w:marRight w:val="0"/>
      <w:marTop w:val="0"/>
      <w:marBottom w:val="0"/>
      <w:divBdr>
        <w:top w:val="none" w:sz="0" w:space="0" w:color="auto"/>
        <w:left w:val="none" w:sz="0" w:space="0" w:color="auto"/>
        <w:bottom w:val="none" w:sz="0" w:space="0" w:color="auto"/>
        <w:right w:val="none" w:sz="0" w:space="0" w:color="auto"/>
      </w:divBdr>
    </w:div>
    <w:div w:id="1881162470">
      <w:bodyDiv w:val="1"/>
      <w:marLeft w:val="0"/>
      <w:marRight w:val="0"/>
      <w:marTop w:val="0"/>
      <w:marBottom w:val="0"/>
      <w:divBdr>
        <w:top w:val="none" w:sz="0" w:space="0" w:color="auto"/>
        <w:left w:val="none" w:sz="0" w:space="0" w:color="auto"/>
        <w:bottom w:val="none" w:sz="0" w:space="0" w:color="auto"/>
        <w:right w:val="none" w:sz="0" w:space="0" w:color="auto"/>
      </w:divBdr>
    </w:div>
    <w:div w:id="1881284364">
      <w:bodyDiv w:val="1"/>
      <w:marLeft w:val="0"/>
      <w:marRight w:val="0"/>
      <w:marTop w:val="0"/>
      <w:marBottom w:val="0"/>
      <w:divBdr>
        <w:top w:val="none" w:sz="0" w:space="0" w:color="auto"/>
        <w:left w:val="none" w:sz="0" w:space="0" w:color="auto"/>
        <w:bottom w:val="none" w:sz="0" w:space="0" w:color="auto"/>
        <w:right w:val="none" w:sz="0" w:space="0" w:color="auto"/>
      </w:divBdr>
    </w:div>
    <w:div w:id="1881286769">
      <w:bodyDiv w:val="1"/>
      <w:marLeft w:val="0"/>
      <w:marRight w:val="0"/>
      <w:marTop w:val="0"/>
      <w:marBottom w:val="0"/>
      <w:divBdr>
        <w:top w:val="none" w:sz="0" w:space="0" w:color="auto"/>
        <w:left w:val="none" w:sz="0" w:space="0" w:color="auto"/>
        <w:bottom w:val="none" w:sz="0" w:space="0" w:color="auto"/>
        <w:right w:val="none" w:sz="0" w:space="0" w:color="auto"/>
      </w:divBdr>
    </w:div>
    <w:div w:id="1881477030">
      <w:bodyDiv w:val="1"/>
      <w:marLeft w:val="0"/>
      <w:marRight w:val="0"/>
      <w:marTop w:val="0"/>
      <w:marBottom w:val="0"/>
      <w:divBdr>
        <w:top w:val="none" w:sz="0" w:space="0" w:color="auto"/>
        <w:left w:val="none" w:sz="0" w:space="0" w:color="auto"/>
        <w:bottom w:val="none" w:sz="0" w:space="0" w:color="auto"/>
        <w:right w:val="none" w:sz="0" w:space="0" w:color="auto"/>
      </w:divBdr>
    </w:div>
    <w:div w:id="1881553169">
      <w:bodyDiv w:val="1"/>
      <w:marLeft w:val="0"/>
      <w:marRight w:val="0"/>
      <w:marTop w:val="0"/>
      <w:marBottom w:val="0"/>
      <w:divBdr>
        <w:top w:val="none" w:sz="0" w:space="0" w:color="auto"/>
        <w:left w:val="none" w:sz="0" w:space="0" w:color="auto"/>
        <w:bottom w:val="none" w:sz="0" w:space="0" w:color="auto"/>
        <w:right w:val="none" w:sz="0" w:space="0" w:color="auto"/>
      </w:divBdr>
    </w:div>
    <w:div w:id="1881700317">
      <w:bodyDiv w:val="1"/>
      <w:marLeft w:val="0"/>
      <w:marRight w:val="0"/>
      <w:marTop w:val="0"/>
      <w:marBottom w:val="0"/>
      <w:divBdr>
        <w:top w:val="none" w:sz="0" w:space="0" w:color="auto"/>
        <w:left w:val="none" w:sz="0" w:space="0" w:color="auto"/>
        <w:bottom w:val="none" w:sz="0" w:space="0" w:color="auto"/>
        <w:right w:val="none" w:sz="0" w:space="0" w:color="auto"/>
      </w:divBdr>
    </w:div>
    <w:div w:id="1881740459">
      <w:bodyDiv w:val="1"/>
      <w:marLeft w:val="0"/>
      <w:marRight w:val="0"/>
      <w:marTop w:val="0"/>
      <w:marBottom w:val="0"/>
      <w:divBdr>
        <w:top w:val="none" w:sz="0" w:space="0" w:color="auto"/>
        <w:left w:val="none" w:sz="0" w:space="0" w:color="auto"/>
        <w:bottom w:val="none" w:sz="0" w:space="0" w:color="auto"/>
        <w:right w:val="none" w:sz="0" w:space="0" w:color="auto"/>
      </w:divBdr>
    </w:div>
    <w:div w:id="1881936505">
      <w:bodyDiv w:val="1"/>
      <w:marLeft w:val="0"/>
      <w:marRight w:val="0"/>
      <w:marTop w:val="0"/>
      <w:marBottom w:val="0"/>
      <w:divBdr>
        <w:top w:val="none" w:sz="0" w:space="0" w:color="auto"/>
        <w:left w:val="none" w:sz="0" w:space="0" w:color="auto"/>
        <w:bottom w:val="none" w:sz="0" w:space="0" w:color="auto"/>
        <w:right w:val="none" w:sz="0" w:space="0" w:color="auto"/>
      </w:divBdr>
    </w:div>
    <w:div w:id="1881937154">
      <w:bodyDiv w:val="1"/>
      <w:marLeft w:val="0"/>
      <w:marRight w:val="0"/>
      <w:marTop w:val="0"/>
      <w:marBottom w:val="0"/>
      <w:divBdr>
        <w:top w:val="none" w:sz="0" w:space="0" w:color="auto"/>
        <w:left w:val="none" w:sz="0" w:space="0" w:color="auto"/>
        <w:bottom w:val="none" w:sz="0" w:space="0" w:color="auto"/>
        <w:right w:val="none" w:sz="0" w:space="0" w:color="auto"/>
      </w:divBdr>
    </w:div>
    <w:div w:id="1882741125">
      <w:bodyDiv w:val="1"/>
      <w:marLeft w:val="0"/>
      <w:marRight w:val="0"/>
      <w:marTop w:val="0"/>
      <w:marBottom w:val="0"/>
      <w:divBdr>
        <w:top w:val="none" w:sz="0" w:space="0" w:color="auto"/>
        <w:left w:val="none" w:sz="0" w:space="0" w:color="auto"/>
        <w:bottom w:val="none" w:sz="0" w:space="0" w:color="auto"/>
        <w:right w:val="none" w:sz="0" w:space="0" w:color="auto"/>
      </w:divBdr>
    </w:div>
    <w:div w:id="1882741229">
      <w:bodyDiv w:val="1"/>
      <w:marLeft w:val="0"/>
      <w:marRight w:val="0"/>
      <w:marTop w:val="0"/>
      <w:marBottom w:val="0"/>
      <w:divBdr>
        <w:top w:val="none" w:sz="0" w:space="0" w:color="auto"/>
        <w:left w:val="none" w:sz="0" w:space="0" w:color="auto"/>
        <w:bottom w:val="none" w:sz="0" w:space="0" w:color="auto"/>
        <w:right w:val="none" w:sz="0" w:space="0" w:color="auto"/>
      </w:divBdr>
    </w:div>
    <w:div w:id="1882860507">
      <w:bodyDiv w:val="1"/>
      <w:marLeft w:val="0"/>
      <w:marRight w:val="0"/>
      <w:marTop w:val="0"/>
      <w:marBottom w:val="0"/>
      <w:divBdr>
        <w:top w:val="none" w:sz="0" w:space="0" w:color="auto"/>
        <w:left w:val="none" w:sz="0" w:space="0" w:color="auto"/>
        <w:bottom w:val="none" w:sz="0" w:space="0" w:color="auto"/>
        <w:right w:val="none" w:sz="0" w:space="0" w:color="auto"/>
      </w:divBdr>
    </w:div>
    <w:div w:id="1882860832">
      <w:bodyDiv w:val="1"/>
      <w:marLeft w:val="0"/>
      <w:marRight w:val="0"/>
      <w:marTop w:val="0"/>
      <w:marBottom w:val="0"/>
      <w:divBdr>
        <w:top w:val="none" w:sz="0" w:space="0" w:color="auto"/>
        <w:left w:val="none" w:sz="0" w:space="0" w:color="auto"/>
        <w:bottom w:val="none" w:sz="0" w:space="0" w:color="auto"/>
        <w:right w:val="none" w:sz="0" w:space="0" w:color="auto"/>
      </w:divBdr>
    </w:div>
    <w:div w:id="1883008993">
      <w:bodyDiv w:val="1"/>
      <w:marLeft w:val="0"/>
      <w:marRight w:val="0"/>
      <w:marTop w:val="0"/>
      <w:marBottom w:val="0"/>
      <w:divBdr>
        <w:top w:val="none" w:sz="0" w:space="0" w:color="auto"/>
        <w:left w:val="none" w:sz="0" w:space="0" w:color="auto"/>
        <w:bottom w:val="none" w:sz="0" w:space="0" w:color="auto"/>
        <w:right w:val="none" w:sz="0" w:space="0" w:color="auto"/>
      </w:divBdr>
    </w:div>
    <w:div w:id="1883012974">
      <w:bodyDiv w:val="1"/>
      <w:marLeft w:val="0"/>
      <w:marRight w:val="0"/>
      <w:marTop w:val="0"/>
      <w:marBottom w:val="0"/>
      <w:divBdr>
        <w:top w:val="none" w:sz="0" w:space="0" w:color="auto"/>
        <w:left w:val="none" w:sz="0" w:space="0" w:color="auto"/>
        <w:bottom w:val="none" w:sz="0" w:space="0" w:color="auto"/>
        <w:right w:val="none" w:sz="0" w:space="0" w:color="auto"/>
      </w:divBdr>
    </w:div>
    <w:div w:id="1883132678">
      <w:bodyDiv w:val="1"/>
      <w:marLeft w:val="0"/>
      <w:marRight w:val="0"/>
      <w:marTop w:val="0"/>
      <w:marBottom w:val="0"/>
      <w:divBdr>
        <w:top w:val="none" w:sz="0" w:space="0" w:color="auto"/>
        <w:left w:val="none" w:sz="0" w:space="0" w:color="auto"/>
        <w:bottom w:val="none" w:sz="0" w:space="0" w:color="auto"/>
        <w:right w:val="none" w:sz="0" w:space="0" w:color="auto"/>
      </w:divBdr>
    </w:div>
    <w:div w:id="1883134077">
      <w:bodyDiv w:val="1"/>
      <w:marLeft w:val="0"/>
      <w:marRight w:val="0"/>
      <w:marTop w:val="0"/>
      <w:marBottom w:val="0"/>
      <w:divBdr>
        <w:top w:val="none" w:sz="0" w:space="0" w:color="auto"/>
        <w:left w:val="none" w:sz="0" w:space="0" w:color="auto"/>
        <w:bottom w:val="none" w:sz="0" w:space="0" w:color="auto"/>
        <w:right w:val="none" w:sz="0" w:space="0" w:color="auto"/>
      </w:divBdr>
    </w:div>
    <w:div w:id="1883325670">
      <w:bodyDiv w:val="1"/>
      <w:marLeft w:val="0"/>
      <w:marRight w:val="0"/>
      <w:marTop w:val="0"/>
      <w:marBottom w:val="0"/>
      <w:divBdr>
        <w:top w:val="none" w:sz="0" w:space="0" w:color="auto"/>
        <w:left w:val="none" w:sz="0" w:space="0" w:color="auto"/>
        <w:bottom w:val="none" w:sz="0" w:space="0" w:color="auto"/>
        <w:right w:val="none" w:sz="0" w:space="0" w:color="auto"/>
      </w:divBdr>
    </w:div>
    <w:div w:id="1883399077">
      <w:bodyDiv w:val="1"/>
      <w:marLeft w:val="0"/>
      <w:marRight w:val="0"/>
      <w:marTop w:val="0"/>
      <w:marBottom w:val="0"/>
      <w:divBdr>
        <w:top w:val="none" w:sz="0" w:space="0" w:color="auto"/>
        <w:left w:val="none" w:sz="0" w:space="0" w:color="auto"/>
        <w:bottom w:val="none" w:sz="0" w:space="0" w:color="auto"/>
        <w:right w:val="none" w:sz="0" w:space="0" w:color="auto"/>
      </w:divBdr>
    </w:div>
    <w:div w:id="1883519574">
      <w:bodyDiv w:val="1"/>
      <w:marLeft w:val="0"/>
      <w:marRight w:val="0"/>
      <w:marTop w:val="0"/>
      <w:marBottom w:val="0"/>
      <w:divBdr>
        <w:top w:val="none" w:sz="0" w:space="0" w:color="auto"/>
        <w:left w:val="none" w:sz="0" w:space="0" w:color="auto"/>
        <w:bottom w:val="none" w:sz="0" w:space="0" w:color="auto"/>
        <w:right w:val="none" w:sz="0" w:space="0" w:color="auto"/>
      </w:divBdr>
      <w:divsChild>
        <w:div w:id="1492939390">
          <w:marLeft w:val="0"/>
          <w:marRight w:val="0"/>
          <w:marTop w:val="0"/>
          <w:marBottom w:val="0"/>
          <w:divBdr>
            <w:top w:val="none" w:sz="0" w:space="0" w:color="auto"/>
            <w:left w:val="none" w:sz="0" w:space="0" w:color="auto"/>
            <w:bottom w:val="none" w:sz="0" w:space="0" w:color="auto"/>
            <w:right w:val="none" w:sz="0" w:space="0" w:color="auto"/>
          </w:divBdr>
        </w:div>
        <w:div w:id="425540556">
          <w:marLeft w:val="0"/>
          <w:marRight w:val="0"/>
          <w:marTop w:val="0"/>
          <w:marBottom w:val="0"/>
          <w:divBdr>
            <w:top w:val="none" w:sz="0" w:space="0" w:color="auto"/>
            <w:left w:val="none" w:sz="0" w:space="0" w:color="auto"/>
            <w:bottom w:val="none" w:sz="0" w:space="0" w:color="auto"/>
            <w:right w:val="none" w:sz="0" w:space="0" w:color="auto"/>
          </w:divBdr>
        </w:div>
        <w:div w:id="49354675">
          <w:marLeft w:val="0"/>
          <w:marRight w:val="0"/>
          <w:marTop w:val="0"/>
          <w:marBottom w:val="0"/>
          <w:divBdr>
            <w:top w:val="none" w:sz="0" w:space="0" w:color="auto"/>
            <w:left w:val="none" w:sz="0" w:space="0" w:color="auto"/>
            <w:bottom w:val="none" w:sz="0" w:space="0" w:color="auto"/>
            <w:right w:val="none" w:sz="0" w:space="0" w:color="auto"/>
          </w:divBdr>
        </w:div>
        <w:div w:id="903414848">
          <w:marLeft w:val="0"/>
          <w:marRight w:val="0"/>
          <w:marTop w:val="0"/>
          <w:marBottom w:val="0"/>
          <w:divBdr>
            <w:top w:val="none" w:sz="0" w:space="0" w:color="auto"/>
            <w:left w:val="none" w:sz="0" w:space="0" w:color="auto"/>
            <w:bottom w:val="none" w:sz="0" w:space="0" w:color="auto"/>
            <w:right w:val="none" w:sz="0" w:space="0" w:color="auto"/>
          </w:divBdr>
        </w:div>
        <w:div w:id="1814058453">
          <w:marLeft w:val="0"/>
          <w:marRight w:val="0"/>
          <w:marTop w:val="0"/>
          <w:marBottom w:val="0"/>
          <w:divBdr>
            <w:top w:val="none" w:sz="0" w:space="0" w:color="auto"/>
            <w:left w:val="none" w:sz="0" w:space="0" w:color="auto"/>
            <w:bottom w:val="none" w:sz="0" w:space="0" w:color="auto"/>
            <w:right w:val="none" w:sz="0" w:space="0" w:color="auto"/>
          </w:divBdr>
        </w:div>
        <w:div w:id="1938444797">
          <w:marLeft w:val="0"/>
          <w:marRight w:val="0"/>
          <w:marTop w:val="0"/>
          <w:marBottom w:val="0"/>
          <w:divBdr>
            <w:top w:val="none" w:sz="0" w:space="0" w:color="auto"/>
            <w:left w:val="none" w:sz="0" w:space="0" w:color="auto"/>
            <w:bottom w:val="none" w:sz="0" w:space="0" w:color="auto"/>
            <w:right w:val="none" w:sz="0" w:space="0" w:color="auto"/>
          </w:divBdr>
        </w:div>
        <w:div w:id="473528029">
          <w:marLeft w:val="0"/>
          <w:marRight w:val="0"/>
          <w:marTop w:val="0"/>
          <w:marBottom w:val="0"/>
          <w:divBdr>
            <w:top w:val="none" w:sz="0" w:space="0" w:color="auto"/>
            <w:left w:val="none" w:sz="0" w:space="0" w:color="auto"/>
            <w:bottom w:val="none" w:sz="0" w:space="0" w:color="auto"/>
            <w:right w:val="none" w:sz="0" w:space="0" w:color="auto"/>
          </w:divBdr>
        </w:div>
        <w:div w:id="1031879242">
          <w:marLeft w:val="0"/>
          <w:marRight w:val="0"/>
          <w:marTop w:val="0"/>
          <w:marBottom w:val="0"/>
          <w:divBdr>
            <w:top w:val="none" w:sz="0" w:space="0" w:color="auto"/>
            <w:left w:val="none" w:sz="0" w:space="0" w:color="auto"/>
            <w:bottom w:val="none" w:sz="0" w:space="0" w:color="auto"/>
            <w:right w:val="none" w:sz="0" w:space="0" w:color="auto"/>
          </w:divBdr>
        </w:div>
        <w:div w:id="952906883">
          <w:marLeft w:val="0"/>
          <w:marRight w:val="0"/>
          <w:marTop w:val="0"/>
          <w:marBottom w:val="0"/>
          <w:divBdr>
            <w:top w:val="none" w:sz="0" w:space="0" w:color="auto"/>
            <w:left w:val="none" w:sz="0" w:space="0" w:color="auto"/>
            <w:bottom w:val="none" w:sz="0" w:space="0" w:color="auto"/>
            <w:right w:val="none" w:sz="0" w:space="0" w:color="auto"/>
          </w:divBdr>
        </w:div>
        <w:div w:id="1046610218">
          <w:marLeft w:val="0"/>
          <w:marRight w:val="0"/>
          <w:marTop w:val="0"/>
          <w:marBottom w:val="0"/>
          <w:divBdr>
            <w:top w:val="none" w:sz="0" w:space="0" w:color="auto"/>
            <w:left w:val="none" w:sz="0" w:space="0" w:color="auto"/>
            <w:bottom w:val="none" w:sz="0" w:space="0" w:color="auto"/>
            <w:right w:val="none" w:sz="0" w:space="0" w:color="auto"/>
          </w:divBdr>
        </w:div>
        <w:div w:id="986980317">
          <w:marLeft w:val="0"/>
          <w:marRight w:val="0"/>
          <w:marTop w:val="0"/>
          <w:marBottom w:val="0"/>
          <w:divBdr>
            <w:top w:val="none" w:sz="0" w:space="0" w:color="auto"/>
            <w:left w:val="none" w:sz="0" w:space="0" w:color="auto"/>
            <w:bottom w:val="none" w:sz="0" w:space="0" w:color="auto"/>
            <w:right w:val="none" w:sz="0" w:space="0" w:color="auto"/>
          </w:divBdr>
        </w:div>
        <w:div w:id="206838129">
          <w:marLeft w:val="0"/>
          <w:marRight w:val="0"/>
          <w:marTop w:val="0"/>
          <w:marBottom w:val="0"/>
          <w:divBdr>
            <w:top w:val="none" w:sz="0" w:space="0" w:color="auto"/>
            <w:left w:val="none" w:sz="0" w:space="0" w:color="auto"/>
            <w:bottom w:val="none" w:sz="0" w:space="0" w:color="auto"/>
            <w:right w:val="none" w:sz="0" w:space="0" w:color="auto"/>
          </w:divBdr>
        </w:div>
        <w:div w:id="871113413">
          <w:marLeft w:val="0"/>
          <w:marRight w:val="0"/>
          <w:marTop w:val="0"/>
          <w:marBottom w:val="0"/>
          <w:divBdr>
            <w:top w:val="none" w:sz="0" w:space="0" w:color="auto"/>
            <w:left w:val="none" w:sz="0" w:space="0" w:color="auto"/>
            <w:bottom w:val="none" w:sz="0" w:space="0" w:color="auto"/>
            <w:right w:val="none" w:sz="0" w:space="0" w:color="auto"/>
          </w:divBdr>
        </w:div>
        <w:div w:id="678387975">
          <w:marLeft w:val="0"/>
          <w:marRight w:val="0"/>
          <w:marTop w:val="0"/>
          <w:marBottom w:val="0"/>
          <w:divBdr>
            <w:top w:val="none" w:sz="0" w:space="0" w:color="auto"/>
            <w:left w:val="none" w:sz="0" w:space="0" w:color="auto"/>
            <w:bottom w:val="none" w:sz="0" w:space="0" w:color="auto"/>
            <w:right w:val="none" w:sz="0" w:space="0" w:color="auto"/>
          </w:divBdr>
        </w:div>
        <w:div w:id="592594603">
          <w:marLeft w:val="0"/>
          <w:marRight w:val="0"/>
          <w:marTop w:val="0"/>
          <w:marBottom w:val="0"/>
          <w:divBdr>
            <w:top w:val="none" w:sz="0" w:space="0" w:color="auto"/>
            <w:left w:val="none" w:sz="0" w:space="0" w:color="auto"/>
            <w:bottom w:val="none" w:sz="0" w:space="0" w:color="auto"/>
            <w:right w:val="none" w:sz="0" w:space="0" w:color="auto"/>
          </w:divBdr>
        </w:div>
        <w:div w:id="1657614056">
          <w:marLeft w:val="0"/>
          <w:marRight w:val="0"/>
          <w:marTop w:val="0"/>
          <w:marBottom w:val="0"/>
          <w:divBdr>
            <w:top w:val="none" w:sz="0" w:space="0" w:color="auto"/>
            <w:left w:val="none" w:sz="0" w:space="0" w:color="auto"/>
            <w:bottom w:val="none" w:sz="0" w:space="0" w:color="auto"/>
            <w:right w:val="none" w:sz="0" w:space="0" w:color="auto"/>
          </w:divBdr>
        </w:div>
        <w:div w:id="633367218">
          <w:marLeft w:val="0"/>
          <w:marRight w:val="0"/>
          <w:marTop w:val="0"/>
          <w:marBottom w:val="0"/>
          <w:divBdr>
            <w:top w:val="none" w:sz="0" w:space="0" w:color="auto"/>
            <w:left w:val="none" w:sz="0" w:space="0" w:color="auto"/>
            <w:bottom w:val="none" w:sz="0" w:space="0" w:color="auto"/>
            <w:right w:val="none" w:sz="0" w:space="0" w:color="auto"/>
          </w:divBdr>
        </w:div>
        <w:div w:id="2114277879">
          <w:marLeft w:val="0"/>
          <w:marRight w:val="0"/>
          <w:marTop w:val="0"/>
          <w:marBottom w:val="0"/>
          <w:divBdr>
            <w:top w:val="none" w:sz="0" w:space="0" w:color="auto"/>
            <w:left w:val="none" w:sz="0" w:space="0" w:color="auto"/>
            <w:bottom w:val="none" w:sz="0" w:space="0" w:color="auto"/>
            <w:right w:val="none" w:sz="0" w:space="0" w:color="auto"/>
          </w:divBdr>
        </w:div>
        <w:div w:id="50154627">
          <w:marLeft w:val="0"/>
          <w:marRight w:val="0"/>
          <w:marTop w:val="0"/>
          <w:marBottom w:val="0"/>
          <w:divBdr>
            <w:top w:val="none" w:sz="0" w:space="0" w:color="auto"/>
            <w:left w:val="none" w:sz="0" w:space="0" w:color="auto"/>
            <w:bottom w:val="none" w:sz="0" w:space="0" w:color="auto"/>
            <w:right w:val="none" w:sz="0" w:space="0" w:color="auto"/>
          </w:divBdr>
        </w:div>
        <w:div w:id="226379929">
          <w:marLeft w:val="0"/>
          <w:marRight w:val="0"/>
          <w:marTop w:val="0"/>
          <w:marBottom w:val="0"/>
          <w:divBdr>
            <w:top w:val="none" w:sz="0" w:space="0" w:color="auto"/>
            <w:left w:val="none" w:sz="0" w:space="0" w:color="auto"/>
            <w:bottom w:val="none" w:sz="0" w:space="0" w:color="auto"/>
            <w:right w:val="none" w:sz="0" w:space="0" w:color="auto"/>
          </w:divBdr>
        </w:div>
        <w:div w:id="1874609073">
          <w:marLeft w:val="0"/>
          <w:marRight w:val="0"/>
          <w:marTop w:val="0"/>
          <w:marBottom w:val="0"/>
          <w:divBdr>
            <w:top w:val="none" w:sz="0" w:space="0" w:color="auto"/>
            <w:left w:val="none" w:sz="0" w:space="0" w:color="auto"/>
            <w:bottom w:val="none" w:sz="0" w:space="0" w:color="auto"/>
            <w:right w:val="none" w:sz="0" w:space="0" w:color="auto"/>
          </w:divBdr>
        </w:div>
        <w:div w:id="982469311">
          <w:marLeft w:val="0"/>
          <w:marRight w:val="0"/>
          <w:marTop w:val="0"/>
          <w:marBottom w:val="0"/>
          <w:divBdr>
            <w:top w:val="none" w:sz="0" w:space="0" w:color="auto"/>
            <w:left w:val="none" w:sz="0" w:space="0" w:color="auto"/>
            <w:bottom w:val="none" w:sz="0" w:space="0" w:color="auto"/>
            <w:right w:val="none" w:sz="0" w:space="0" w:color="auto"/>
          </w:divBdr>
        </w:div>
        <w:div w:id="849805489">
          <w:marLeft w:val="0"/>
          <w:marRight w:val="0"/>
          <w:marTop w:val="0"/>
          <w:marBottom w:val="0"/>
          <w:divBdr>
            <w:top w:val="none" w:sz="0" w:space="0" w:color="auto"/>
            <w:left w:val="none" w:sz="0" w:space="0" w:color="auto"/>
            <w:bottom w:val="none" w:sz="0" w:space="0" w:color="auto"/>
            <w:right w:val="none" w:sz="0" w:space="0" w:color="auto"/>
          </w:divBdr>
        </w:div>
        <w:div w:id="189536745">
          <w:marLeft w:val="0"/>
          <w:marRight w:val="0"/>
          <w:marTop w:val="0"/>
          <w:marBottom w:val="0"/>
          <w:divBdr>
            <w:top w:val="none" w:sz="0" w:space="0" w:color="auto"/>
            <w:left w:val="none" w:sz="0" w:space="0" w:color="auto"/>
            <w:bottom w:val="none" w:sz="0" w:space="0" w:color="auto"/>
            <w:right w:val="none" w:sz="0" w:space="0" w:color="auto"/>
          </w:divBdr>
        </w:div>
        <w:div w:id="1853911833">
          <w:marLeft w:val="0"/>
          <w:marRight w:val="0"/>
          <w:marTop w:val="0"/>
          <w:marBottom w:val="0"/>
          <w:divBdr>
            <w:top w:val="none" w:sz="0" w:space="0" w:color="auto"/>
            <w:left w:val="none" w:sz="0" w:space="0" w:color="auto"/>
            <w:bottom w:val="none" w:sz="0" w:space="0" w:color="auto"/>
            <w:right w:val="none" w:sz="0" w:space="0" w:color="auto"/>
          </w:divBdr>
        </w:div>
        <w:div w:id="567961484">
          <w:marLeft w:val="0"/>
          <w:marRight w:val="0"/>
          <w:marTop w:val="0"/>
          <w:marBottom w:val="0"/>
          <w:divBdr>
            <w:top w:val="none" w:sz="0" w:space="0" w:color="auto"/>
            <w:left w:val="none" w:sz="0" w:space="0" w:color="auto"/>
            <w:bottom w:val="none" w:sz="0" w:space="0" w:color="auto"/>
            <w:right w:val="none" w:sz="0" w:space="0" w:color="auto"/>
          </w:divBdr>
        </w:div>
        <w:div w:id="456921961">
          <w:marLeft w:val="0"/>
          <w:marRight w:val="0"/>
          <w:marTop w:val="0"/>
          <w:marBottom w:val="0"/>
          <w:divBdr>
            <w:top w:val="none" w:sz="0" w:space="0" w:color="auto"/>
            <w:left w:val="none" w:sz="0" w:space="0" w:color="auto"/>
            <w:bottom w:val="none" w:sz="0" w:space="0" w:color="auto"/>
            <w:right w:val="none" w:sz="0" w:space="0" w:color="auto"/>
          </w:divBdr>
        </w:div>
        <w:div w:id="1030689138">
          <w:marLeft w:val="0"/>
          <w:marRight w:val="0"/>
          <w:marTop w:val="0"/>
          <w:marBottom w:val="0"/>
          <w:divBdr>
            <w:top w:val="none" w:sz="0" w:space="0" w:color="auto"/>
            <w:left w:val="none" w:sz="0" w:space="0" w:color="auto"/>
            <w:bottom w:val="none" w:sz="0" w:space="0" w:color="auto"/>
            <w:right w:val="none" w:sz="0" w:space="0" w:color="auto"/>
          </w:divBdr>
        </w:div>
        <w:div w:id="1591770124">
          <w:marLeft w:val="0"/>
          <w:marRight w:val="0"/>
          <w:marTop w:val="0"/>
          <w:marBottom w:val="0"/>
          <w:divBdr>
            <w:top w:val="none" w:sz="0" w:space="0" w:color="auto"/>
            <w:left w:val="none" w:sz="0" w:space="0" w:color="auto"/>
            <w:bottom w:val="none" w:sz="0" w:space="0" w:color="auto"/>
            <w:right w:val="none" w:sz="0" w:space="0" w:color="auto"/>
          </w:divBdr>
        </w:div>
        <w:div w:id="312104842">
          <w:marLeft w:val="0"/>
          <w:marRight w:val="0"/>
          <w:marTop w:val="0"/>
          <w:marBottom w:val="0"/>
          <w:divBdr>
            <w:top w:val="none" w:sz="0" w:space="0" w:color="auto"/>
            <w:left w:val="none" w:sz="0" w:space="0" w:color="auto"/>
            <w:bottom w:val="none" w:sz="0" w:space="0" w:color="auto"/>
            <w:right w:val="none" w:sz="0" w:space="0" w:color="auto"/>
          </w:divBdr>
        </w:div>
        <w:div w:id="2136675427">
          <w:marLeft w:val="0"/>
          <w:marRight w:val="0"/>
          <w:marTop w:val="0"/>
          <w:marBottom w:val="0"/>
          <w:divBdr>
            <w:top w:val="none" w:sz="0" w:space="0" w:color="auto"/>
            <w:left w:val="none" w:sz="0" w:space="0" w:color="auto"/>
            <w:bottom w:val="none" w:sz="0" w:space="0" w:color="auto"/>
            <w:right w:val="none" w:sz="0" w:space="0" w:color="auto"/>
          </w:divBdr>
        </w:div>
        <w:div w:id="991831530">
          <w:marLeft w:val="0"/>
          <w:marRight w:val="0"/>
          <w:marTop w:val="0"/>
          <w:marBottom w:val="0"/>
          <w:divBdr>
            <w:top w:val="none" w:sz="0" w:space="0" w:color="auto"/>
            <w:left w:val="none" w:sz="0" w:space="0" w:color="auto"/>
            <w:bottom w:val="none" w:sz="0" w:space="0" w:color="auto"/>
            <w:right w:val="none" w:sz="0" w:space="0" w:color="auto"/>
          </w:divBdr>
        </w:div>
        <w:div w:id="1898736963">
          <w:marLeft w:val="0"/>
          <w:marRight w:val="0"/>
          <w:marTop w:val="0"/>
          <w:marBottom w:val="0"/>
          <w:divBdr>
            <w:top w:val="none" w:sz="0" w:space="0" w:color="auto"/>
            <w:left w:val="none" w:sz="0" w:space="0" w:color="auto"/>
            <w:bottom w:val="none" w:sz="0" w:space="0" w:color="auto"/>
            <w:right w:val="none" w:sz="0" w:space="0" w:color="auto"/>
          </w:divBdr>
        </w:div>
        <w:div w:id="998654738">
          <w:marLeft w:val="0"/>
          <w:marRight w:val="0"/>
          <w:marTop w:val="0"/>
          <w:marBottom w:val="0"/>
          <w:divBdr>
            <w:top w:val="none" w:sz="0" w:space="0" w:color="auto"/>
            <w:left w:val="none" w:sz="0" w:space="0" w:color="auto"/>
            <w:bottom w:val="none" w:sz="0" w:space="0" w:color="auto"/>
            <w:right w:val="none" w:sz="0" w:space="0" w:color="auto"/>
          </w:divBdr>
        </w:div>
        <w:div w:id="399909782">
          <w:marLeft w:val="0"/>
          <w:marRight w:val="0"/>
          <w:marTop w:val="0"/>
          <w:marBottom w:val="0"/>
          <w:divBdr>
            <w:top w:val="none" w:sz="0" w:space="0" w:color="auto"/>
            <w:left w:val="none" w:sz="0" w:space="0" w:color="auto"/>
            <w:bottom w:val="none" w:sz="0" w:space="0" w:color="auto"/>
            <w:right w:val="none" w:sz="0" w:space="0" w:color="auto"/>
          </w:divBdr>
        </w:div>
        <w:div w:id="1399010841">
          <w:marLeft w:val="0"/>
          <w:marRight w:val="0"/>
          <w:marTop w:val="0"/>
          <w:marBottom w:val="0"/>
          <w:divBdr>
            <w:top w:val="none" w:sz="0" w:space="0" w:color="auto"/>
            <w:left w:val="none" w:sz="0" w:space="0" w:color="auto"/>
            <w:bottom w:val="none" w:sz="0" w:space="0" w:color="auto"/>
            <w:right w:val="none" w:sz="0" w:space="0" w:color="auto"/>
          </w:divBdr>
        </w:div>
        <w:div w:id="49766262">
          <w:marLeft w:val="0"/>
          <w:marRight w:val="0"/>
          <w:marTop w:val="0"/>
          <w:marBottom w:val="0"/>
          <w:divBdr>
            <w:top w:val="none" w:sz="0" w:space="0" w:color="auto"/>
            <w:left w:val="none" w:sz="0" w:space="0" w:color="auto"/>
            <w:bottom w:val="none" w:sz="0" w:space="0" w:color="auto"/>
            <w:right w:val="none" w:sz="0" w:space="0" w:color="auto"/>
          </w:divBdr>
        </w:div>
        <w:div w:id="623003406">
          <w:marLeft w:val="0"/>
          <w:marRight w:val="0"/>
          <w:marTop w:val="0"/>
          <w:marBottom w:val="0"/>
          <w:divBdr>
            <w:top w:val="none" w:sz="0" w:space="0" w:color="auto"/>
            <w:left w:val="none" w:sz="0" w:space="0" w:color="auto"/>
            <w:bottom w:val="none" w:sz="0" w:space="0" w:color="auto"/>
            <w:right w:val="none" w:sz="0" w:space="0" w:color="auto"/>
          </w:divBdr>
        </w:div>
        <w:div w:id="520975436">
          <w:marLeft w:val="0"/>
          <w:marRight w:val="0"/>
          <w:marTop w:val="0"/>
          <w:marBottom w:val="0"/>
          <w:divBdr>
            <w:top w:val="none" w:sz="0" w:space="0" w:color="auto"/>
            <w:left w:val="none" w:sz="0" w:space="0" w:color="auto"/>
            <w:bottom w:val="none" w:sz="0" w:space="0" w:color="auto"/>
            <w:right w:val="none" w:sz="0" w:space="0" w:color="auto"/>
          </w:divBdr>
        </w:div>
        <w:div w:id="1467359748">
          <w:marLeft w:val="0"/>
          <w:marRight w:val="0"/>
          <w:marTop w:val="0"/>
          <w:marBottom w:val="0"/>
          <w:divBdr>
            <w:top w:val="none" w:sz="0" w:space="0" w:color="auto"/>
            <w:left w:val="none" w:sz="0" w:space="0" w:color="auto"/>
            <w:bottom w:val="none" w:sz="0" w:space="0" w:color="auto"/>
            <w:right w:val="none" w:sz="0" w:space="0" w:color="auto"/>
          </w:divBdr>
        </w:div>
        <w:div w:id="669718594">
          <w:marLeft w:val="0"/>
          <w:marRight w:val="0"/>
          <w:marTop w:val="0"/>
          <w:marBottom w:val="0"/>
          <w:divBdr>
            <w:top w:val="none" w:sz="0" w:space="0" w:color="auto"/>
            <w:left w:val="none" w:sz="0" w:space="0" w:color="auto"/>
            <w:bottom w:val="none" w:sz="0" w:space="0" w:color="auto"/>
            <w:right w:val="none" w:sz="0" w:space="0" w:color="auto"/>
          </w:divBdr>
        </w:div>
        <w:div w:id="1290356671">
          <w:marLeft w:val="0"/>
          <w:marRight w:val="0"/>
          <w:marTop w:val="0"/>
          <w:marBottom w:val="0"/>
          <w:divBdr>
            <w:top w:val="none" w:sz="0" w:space="0" w:color="auto"/>
            <w:left w:val="none" w:sz="0" w:space="0" w:color="auto"/>
            <w:bottom w:val="none" w:sz="0" w:space="0" w:color="auto"/>
            <w:right w:val="none" w:sz="0" w:space="0" w:color="auto"/>
          </w:divBdr>
        </w:div>
        <w:div w:id="982395063">
          <w:marLeft w:val="0"/>
          <w:marRight w:val="0"/>
          <w:marTop w:val="0"/>
          <w:marBottom w:val="0"/>
          <w:divBdr>
            <w:top w:val="none" w:sz="0" w:space="0" w:color="auto"/>
            <w:left w:val="none" w:sz="0" w:space="0" w:color="auto"/>
            <w:bottom w:val="none" w:sz="0" w:space="0" w:color="auto"/>
            <w:right w:val="none" w:sz="0" w:space="0" w:color="auto"/>
          </w:divBdr>
        </w:div>
        <w:div w:id="1411852526">
          <w:marLeft w:val="0"/>
          <w:marRight w:val="0"/>
          <w:marTop w:val="0"/>
          <w:marBottom w:val="0"/>
          <w:divBdr>
            <w:top w:val="none" w:sz="0" w:space="0" w:color="auto"/>
            <w:left w:val="none" w:sz="0" w:space="0" w:color="auto"/>
            <w:bottom w:val="none" w:sz="0" w:space="0" w:color="auto"/>
            <w:right w:val="none" w:sz="0" w:space="0" w:color="auto"/>
          </w:divBdr>
        </w:div>
        <w:div w:id="1199472622">
          <w:marLeft w:val="0"/>
          <w:marRight w:val="0"/>
          <w:marTop w:val="0"/>
          <w:marBottom w:val="0"/>
          <w:divBdr>
            <w:top w:val="none" w:sz="0" w:space="0" w:color="auto"/>
            <w:left w:val="none" w:sz="0" w:space="0" w:color="auto"/>
            <w:bottom w:val="none" w:sz="0" w:space="0" w:color="auto"/>
            <w:right w:val="none" w:sz="0" w:space="0" w:color="auto"/>
          </w:divBdr>
        </w:div>
        <w:div w:id="448354260">
          <w:marLeft w:val="0"/>
          <w:marRight w:val="0"/>
          <w:marTop w:val="0"/>
          <w:marBottom w:val="0"/>
          <w:divBdr>
            <w:top w:val="none" w:sz="0" w:space="0" w:color="auto"/>
            <w:left w:val="none" w:sz="0" w:space="0" w:color="auto"/>
            <w:bottom w:val="none" w:sz="0" w:space="0" w:color="auto"/>
            <w:right w:val="none" w:sz="0" w:space="0" w:color="auto"/>
          </w:divBdr>
        </w:div>
      </w:divsChild>
    </w:div>
    <w:div w:id="1883520179">
      <w:bodyDiv w:val="1"/>
      <w:marLeft w:val="0"/>
      <w:marRight w:val="0"/>
      <w:marTop w:val="0"/>
      <w:marBottom w:val="0"/>
      <w:divBdr>
        <w:top w:val="none" w:sz="0" w:space="0" w:color="auto"/>
        <w:left w:val="none" w:sz="0" w:space="0" w:color="auto"/>
        <w:bottom w:val="none" w:sz="0" w:space="0" w:color="auto"/>
        <w:right w:val="none" w:sz="0" w:space="0" w:color="auto"/>
      </w:divBdr>
    </w:div>
    <w:div w:id="1883591394">
      <w:bodyDiv w:val="1"/>
      <w:marLeft w:val="0"/>
      <w:marRight w:val="0"/>
      <w:marTop w:val="0"/>
      <w:marBottom w:val="0"/>
      <w:divBdr>
        <w:top w:val="none" w:sz="0" w:space="0" w:color="auto"/>
        <w:left w:val="none" w:sz="0" w:space="0" w:color="auto"/>
        <w:bottom w:val="none" w:sz="0" w:space="0" w:color="auto"/>
        <w:right w:val="none" w:sz="0" w:space="0" w:color="auto"/>
      </w:divBdr>
    </w:div>
    <w:div w:id="1883639916">
      <w:bodyDiv w:val="1"/>
      <w:marLeft w:val="0"/>
      <w:marRight w:val="0"/>
      <w:marTop w:val="0"/>
      <w:marBottom w:val="0"/>
      <w:divBdr>
        <w:top w:val="none" w:sz="0" w:space="0" w:color="auto"/>
        <w:left w:val="none" w:sz="0" w:space="0" w:color="auto"/>
        <w:bottom w:val="none" w:sz="0" w:space="0" w:color="auto"/>
        <w:right w:val="none" w:sz="0" w:space="0" w:color="auto"/>
      </w:divBdr>
    </w:div>
    <w:div w:id="1883781861">
      <w:bodyDiv w:val="1"/>
      <w:marLeft w:val="0"/>
      <w:marRight w:val="0"/>
      <w:marTop w:val="0"/>
      <w:marBottom w:val="0"/>
      <w:divBdr>
        <w:top w:val="none" w:sz="0" w:space="0" w:color="auto"/>
        <w:left w:val="none" w:sz="0" w:space="0" w:color="auto"/>
        <w:bottom w:val="none" w:sz="0" w:space="0" w:color="auto"/>
        <w:right w:val="none" w:sz="0" w:space="0" w:color="auto"/>
      </w:divBdr>
    </w:div>
    <w:div w:id="1883906167">
      <w:bodyDiv w:val="1"/>
      <w:marLeft w:val="0"/>
      <w:marRight w:val="0"/>
      <w:marTop w:val="0"/>
      <w:marBottom w:val="0"/>
      <w:divBdr>
        <w:top w:val="none" w:sz="0" w:space="0" w:color="auto"/>
        <w:left w:val="none" w:sz="0" w:space="0" w:color="auto"/>
        <w:bottom w:val="none" w:sz="0" w:space="0" w:color="auto"/>
        <w:right w:val="none" w:sz="0" w:space="0" w:color="auto"/>
      </w:divBdr>
    </w:div>
    <w:div w:id="1884098522">
      <w:bodyDiv w:val="1"/>
      <w:marLeft w:val="0"/>
      <w:marRight w:val="0"/>
      <w:marTop w:val="0"/>
      <w:marBottom w:val="0"/>
      <w:divBdr>
        <w:top w:val="none" w:sz="0" w:space="0" w:color="auto"/>
        <w:left w:val="none" w:sz="0" w:space="0" w:color="auto"/>
        <w:bottom w:val="none" w:sz="0" w:space="0" w:color="auto"/>
        <w:right w:val="none" w:sz="0" w:space="0" w:color="auto"/>
      </w:divBdr>
    </w:div>
    <w:div w:id="1884125547">
      <w:bodyDiv w:val="1"/>
      <w:marLeft w:val="0"/>
      <w:marRight w:val="0"/>
      <w:marTop w:val="0"/>
      <w:marBottom w:val="0"/>
      <w:divBdr>
        <w:top w:val="none" w:sz="0" w:space="0" w:color="auto"/>
        <w:left w:val="none" w:sz="0" w:space="0" w:color="auto"/>
        <w:bottom w:val="none" w:sz="0" w:space="0" w:color="auto"/>
        <w:right w:val="none" w:sz="0" w:space="0" w:color="auto"/>
      </w:divBdr>
    </w:div>
    <w:div w:id="1884175254">
      <w:bodyDiv w:val="1"/>
      <w:marLeft w:val="0"/>
      <w:marRight w:val="0"/>
      <w:marTop w:val="0"/>
      <w:marBottom w:val="0"/>
      <w:divBdr>
        <w:top w:val="none" w:sz="0" w:space="0" w:color="auto"/>
        <w:left w:val="none" w:sz="0" w:space="0" w:color="auto"/>
        <w:bottom w:val="none" w:sz="0" w:space="0" w:color="auto"/>
        <w:right w:val="none" w:sz="0" w:space="0" w:color="auto"/>
      </w:divBdr>
    </w:div>
    <w:div w:id="1884247194">
      <w:bodyDiv w:val="1"/>
      <w:marLeft w:val="0"/>
      <w:marRight w:val="0"/>
      <w:marTop w:val="0"/>
      <w:marBottom w:val="0"/>
      <w:divBdr>
        <w:top w:val="none" w:sz="0" w:space="0" w:color="auto"/>
        <w:left w:val="none" w:sz="0" w:space="0" w:color="auto"/>
        <w:bottom w:val="none" w:sz="0" w:space="0" w:color="auto"/>
        <w:right w:val="none" w:sz="0" w:space="0" w:color="auto"/>
      </w:divBdr>
    </w:div>
    <w:div w:id="1884711217">
      <w:bodyDiv w:val="1"/>
      <w:marLeft w:val="0"/>
      <w:marRight w:val="0"/>
      <w:marTop w:val="0"/>
      <w:marBottom w:val="0"/>
      <w:divBdr>
        <w:top w:val="none" w:sz="0" w:space="0" w:color="auto"/>
        <w:left w:val="none" w:sz="0" w:space="0" w:color="auto"/>
        <w:bottom w:val="none" w:sz="0" w:space="0" w:color="auto"/>
        <w:right w:val="none" w:sz="0" w:space="0" w:color="auto"/>
      </w:divBdr>
    </w:div>
    <w:div w:id="1884826231">
      <w:bodyDiv w:val="1"/>
      <w:marLeft w:val="0"/>
      <w:marRight w:val="0"/>
      <w:marTop w:val="0"/>
      <w:marBottom w:val="0"/>
      <w:divBdr>
        <w:top w:val="none" w:sz="0" w:space="0" w:color="auto"/>
        <w:left w:val="none" w:sz="0" w:space="0" w:color="auto"/>
        <w:bottom w:val="none" w:sz="0" w:space="0" w:color="auto"/>
        <w:right w:val="none" w:sz="0" w:space="0" w:color="auto"/>
      </w:divBdr>
    </w:div>
    <w:div w:id="1884831475">
      <w:bodyDiv w:val="1"/>
      <w:marLeft w:val="0"/>
      <w:marRight w:val="0"/>
      <w:marTop w:val="0"/>
      <w:marBottom w:val="0"/>
      <w:divBdr>
        <w:top w:val="none" w:sz="0" w:space="0" w:color="auto"/>
        <w:left w:val="none" w:sz="0" w:space="0" w:color="auto"/>
        <w:bottom w:val="none" w:sz="0" w:space="0" w:color="auto"/>
        <w:right w:val="none" w:sz="0" w:space="0" w:color="auto"/>
      </w:divBdr>
    </w:div>
    <w:div w:id="1884974359">
      <w:bodyDiv w:val="1"/>
      <w:marLeft w:val="0"/>
      <w:marRight w:val="0"/>
      <w:marTop w:val="0"/>
      <w:marBottom w:val="0"/>
      <w:divBdr>
        <w:top w:val="none" w:sz="0" w:space="0" w:color="auto"/>
        <w:left w:val="none" w:sz="0" w:space="0" w:color="auto"/>
        <w:bottom w:val="none" w:sz="0" w:space="0" w:color="auto"/>
        <w:right w:val="none" w:sz="0" w:space="0" w:color="auto"/>
      </w:divBdr>
    </w:div>
    <w:div w:id="1885098389">
      <w:bodyDiv w:val="1"/>
      <w:marLeft w:val="0"/>
      <w:marRight w:val="0"/>
      <w:marTop w:val="0"/>
      <w:marBottom w:val="0"/>
      <w:divBdr>
        <w:top w:val="none" w:sz="0" w:space="0" w:color="auto"/>
        <w:left w:val="none" w:sz="0" w:space="0" w:color="auto"/>
        <w:bottom w:val="none" w:sz="0" w:space="0" w:color="auto"/>
        <w:right w:val="none" w:sz="0" w:space="0" w:color="auto"/>
      </w:divBdr>
    </w:div>
    <w:div w:id="1885172086">
      <w:bodyDiv w:val="1"/>
      <w:marLeft w:val="0"/>
      <w:marRight w:val="0"/>
      <w:marTop w:val="0"/>
      <w:marBottom w:val="0"/>
      <w:divBdr>
        <w:top w:val="none" w:sz="0" w:space="0" w:color="auto"/>
        <w:left w:val="none" w:sz="0" w:space="0" w:color="auto"/>
        <w:bottom w:val="none" w:sz="0" w:space="0" w:color="auto"/>
        <w:right w:val="none" w:sz="0" w:space="0" w:color="auto"/>
      </w:divBdr>
    </w:div>
    <w:div w:id="1885437332">
      <w:bodyDiv w:val="1"/>
      <w:marLeft w:val="0"/>
      <w:marRight w:val="0"/>
      <w:marTop w:val="0"/>
      <w:marBottom w:val="0"/>
      <w:divBdr>
        <w:top w:val="none" w:sz="0" w:space="0" w:color="auto"/>
        <w:left w:val="none" w:sz="0" w:space="0" w:color="auto"/>
        <w:bottom w:val="none" w:sz="0" w:space="0" w:color="auto"/>
        <w:right w:val="none" w:sz="0" w:space="0" w:color="auto"/>
      </w:divBdr>
    </w:div>
    <w:div w:id="1885478896">
      <w:bodyDiv w:val="1"/>
      <w:marLeft w:val="0"/>
      <w:marRight w:val="0"/>
      <w:marTop w:val="0"/>
      <w:marBottom w:val="0"/>
      <w:divBdr>
        <w:top w:val="none" w:sz="0" w:space="0" w:color="auto"/>
        <w:left w:val="none" w:sz="0" w:space="0" w:color="auto"/>
        <w:bottom w:val="none" w:sz="0" w:space="0" w:color="auto"/>
        <w:right w:val="none" w:sz="0" w:space="0" w:color="auto"/>
      </w:divBdr>
    </w:div>
    <w:div w:id="1885557617">
      <w:bodyDiv w:val="1"/>
      <w:marLeft w:val="0"/>
      <w:marRight w:val="0"/>
      <w:marTop w:val="0"/>
      <w:marBottom w:val="0"/>
      <w:divBdr>
        <w:top w:val="none" w:sz="0" w:space="0" w:color="auto"/>
        <w:left w:val="none" w:sz="0" w:space="0" w:color="auto"/>
        <w:bottom w:val="none" w:sz="0" w:space="0" w:color="auto"/>
        <w:right w:val="none" w:sz="0" w:space="0" w:color="auto"/>
      </w:divBdr>
    </w:div>
    <w:div w:id="1885560951">
      <w:bodyDiv w:val="1"/>
      <w:marLeft w:val="0"/>
      <w:marRight w:val="0"/>
      <w:marTop w:val="0"/>
      <w:marBottom w:val="0"/>
      <w:divBdr>
        <w:top w:val="none" w:sz="0" w:space="0" w:color="auto"/>
        <w:left w:val="none" w:sz="0" w:space="0" w:color="auto"/>
        <w:bottom w:val="none" w:sz="0" w:space="0" w:color="auto"/>
        <w:right w:val="none" w:sz="0" w:space="0" w:color="auto"/>
      </w:divBdr>
    </w:div>
    <w:div w:id="1885675425">
      <w:bodyDiv w:val="1"/>
      <w:marLeft w:val="0"/>
      <w:marRight w:val="0"/>
      <w:marTop w:val="0"/>
      <w:marBottom w:val="0"/>
      <w:divBdr>
        <w:top w:val="none" w:sz="0" w:space="0" w:color="auto"/>
        <w:left w:val="none" w:sz="0" w:space="0" w:color="auto"/>
        <w:bottom w:val="none" w:sz="0" w:space="0" w:color="auto"/>
        <w:right w:val="none" w:sz="0" w:space="0" w:color="auto"/>
      </w:divBdr>
    </w:div>
    <w:div w:id="1885750072">
      <w:bodyDiv w:val="1"/>
      <w:marLeft w:val="0"/>
      <w:marRight w:val="0"/>
      <w:marTop w:val="0"/>
      <w:marBottom w:val="0"/>
      <w:divBdr>
        <w:top w:val="none" w:sz="0" w:space="0" w:color="auto"/>
        <w:left w:val="none" w:sz="0" w:space="0" w:color="auto"/>
        <w:bottom w:val="none" w:sz="0" w:space="0" w:color="auto"/>
        <w:right w:val="none" w:sz="0" w:space="0" w:color="auto"/>
      </w:divBdr>
    </w:div>
    <w:div w:id="1886015638">
      <w:bodyDiv w:val="1"/>
      <w:marLeft w:val="0"/>
      <w:marRight w:val="0"/>
      <w:marTop w:val="0"/>
      <w:marBottom w:val="0"/>
      <w:divBdr>
        <w:top w:val="none" w:sz="0" w:space="0" w:color="auto"/>
        <w:left w:val="none" w:sz="0" w:space="0" w:color="auto"/>
        <w:bottom w:val="none" w:sz="0" w:space="0" w:color="auto"/>
        <w:right w:val="none" w:sz="0" w:space="0" w:color="auto"/>
      </w:divBdr>
    </w:div>
    <w:div w:id="1886479268">
      <w:bodyDiv w:val="1"/>
      <w:marLeft w:val="0"/>
      <w:marRight w:val="0"/>
      <w:marTop w:val="0"/>
      <w:marBottom w:val="0"/>
      <w:divBdr>
        <w:top w:val="none" w:sz="0" w:space="0" w:color="auto"/>
        <w:left w:val="none" w:sz="0" w:space="0" w:color="auto"/>
        <w:bottom w:val="none" w:sz="0" w:space="0" w:color="auto"/>
        <w:right w:val="none" w:sz="0" w:space="0" w:color="auto"/>
      </w:divBdr>
    </w:div>
    <w:div w:id="1886527167">
      <w:bodyDiv w:val="1"/>
      <w:marLeft w:val="0"/>
      <w:marRight w:val="0"/>
      <w:marTop w:val="0"/>
      <w:marBottom w:val="0"/>
      <w:divBdr>
        <w:top w:val="none" w:sz="0" w:space="0" w:color="auto"/>
        <w:left w:val="none" w:sz="0" w:space="0" w:color="auto"/>
        <w:bottom w:val="none" w:sz="0" w:space="0" w:color="auto"/>
        <w:right w:val="none" w:sz="0" w:space="0" w:color="auto"/>
      </w:divBdr>
    </w:div>
    <w:div w:id="1886872479">
      <w:bodyDiv w:val="1"/>
      <w:marLeft w:val="0"/>
      <w:marRight w:val="0"/>
      <w:marTop w:val="0"/>
      <w:marBottom w:val="0"/>
      <w:divBdr>
        <w:top w:val="none" w:sz="0" w:space="0" w:color="auto"/>
        <w:left w:val="none" w:sz="0" w:space="0" w:color="auto"/>
        <w:bottom w:val="none" w:sz="0" w:space="0" w:color="auto"/>
        <w:right w:val="none" w:sz="0" w:space="0" w:color="auto"/>
      </w:divBdr>
    </w:div>
    <w:div w:id="1886943822">
      <w:bodyDiv w:val="1"/>
      <w:marLeft w:val="0"/>
      <w:marRight w:val="0"/>
      <w:marTop w:val="0"/>
      <w:marBottom w:val="0"/>
      <w:divBdr>
        <w:top w:val="none" w:sz="0" w:space="0" w:color="auto"/>
        <w:left w:val="none" w:sz="0" w:space="0" w:color="auto"/>
        <w:bottom w:val="none" w:sz="0" w:space="0" w:color="auto"/>
        <w:right w:val="none" w:sz="0" w:space="0" w:color="auto"/>
      </w:divBdr>
    </w:div>
    <w:div w:id="1887140244">
      <w:bodyDiv w:val="1"/>
      <w:marLeft w:val="0"/>
      <w:marRight w:val="0"/>
      <w:marTop w:val="0"/>
      <w:marBottom w:val="0"/>
      <w:divBdr>
        <w:top w:val="none" w:sz="0" w:space="0" w:color="auto"/>
        <w:left w:val="none" w:sz="0" w:space="0" w:color="auto"/>
        <w:bottom w:val="none" w:sz="0" w:space="0" w:color="auto"/>
        <w:right w:val="none" w:sz="0" w:space="0" w:color="auto"/>
      </w:divBdr>
    </w:div>
    <w:div w:id="1887330972">
      <w:bodyDiv w:val="1"/>
      <w:marLeft w:val="0"/>
      <w:marRight w:val="0"/>
      <w:marTop w:val="0"/>
      <w:marBottom w:val="0"/>
      <w:divBdr>
        <w:top w:val="none" w:sz="0" w:space="0" w:color="auto"/>
        <w:left w:val="none" w:sz="0" w:space="0" w:color="auto"/>
        <w:bottom w:val="none" w:sz="0" w:space="0" w:color="auto"/>
        <w:right w:val="none" w:sz="0" w:space="0" w:color="auto"/>
      </w:divBdr>
    </w:div>
    <w:div w:id="1887719196">
      <w:bodyDiv w:val="1"/>
      <w:marLeft w:val="0"/>
      <w:marRight w:val="0"/>
      <w:marTop w:val="0"/>
      <w:marBottom w:val="0"/>
      <w:divBdr>
        <w:top w:val="none" w:sz="0" w:space="0" w:color="auto"/>
        <w:left w:val="none" w:sz="0" w:space="0" w:color="auto"/>
        <w:bottom w:val="none" w:sz="0" w:space="0" w:color="auto"/>
        <w:right w:val="none" w:sz="0" w:space="0" w:color="auto"/>
      </w:divBdr>
    </w:div>
    <w:div w:id="1887906505">
      <w:bodyDiv w:val="1"/>
      <w:marLeft w:val="0"/>
      <w:marRight w:val="0"/>
      <w:marTop w:val="0"/>
      <w:marBottom w:val="0"/>
      <w:divBdr>
        <w:top w:val="none" w:sz="0" w:space="0" w:color="auto"/>
        <w:left w:val="none" w:sz="0" w:space="0" w:color="auto"/>
        <w:bottom w:val="none" w:sz="0" w:space="0" w:color="auto"/>
        <w:right w:val="none" w:sz="0" w:space="0" w:color="auto"/>
      </w:divBdr>
    </w:div>
    <w:div w:id="1888030700">
      <w:bodyDiv w:val="1"/>
      <w:marLeft w:val="0"/>
      <w:marRight w:val="0"/>
      <w:marTop w:val="0"/>
      <w:marBottom w:val="0"/>
      <w:divBdr>
        <w:top w:val="none" w:sz="0" w:space="0" w:color="auto"/>
        <w:left w:val="none" w:sz="0" w:space="0" w:color="auto"/>
        <w:bottom w:val="none" w:sz="0" w:space="0" w:color="auto"/>
        <w:right w:val="none" w:sz="0" w:space="0" w:color="auto"/>
      </w:divBdr>
    </w:div>
    <w:div w:id="1888175333">
      <w:bodyDiv w:val="1"/>
      <w:marLeft w:val="0"/>
      <w:marRight w:val="0"/>
      <w:marTop w:val="0"/>
      <w:marBottom w:val="0"/>
      <w:divBdr>
        <w:top w:val="none" w:sz="0" w:space="0" w:color="auto"/>
        <w:left w:val="none" w:sz="0" w:space="0" w:color="auto"/>
        <w:bottom w:val="none" w:sz="0" w:space="0" w:color="auto"/>
        <w:right w:val="none" w:sz="0" w:space="0" w:color="auto"/>
      </w:divBdr>
    </w:div>
    <w:div w:id="1888182903">
      <w:bodyDiv w:val="1"/>
      <w:marLeft w:val="0"/>
      <w:marRight w:val="0"/>
      <w:marTop w:val="0"/>
      <w:marBottom w:val="0"/>
      <w:divBdr>
        <w:top w:val="none" w:sz="0" w:space="0" w:color="auto"/>
        <w:left w:val="none" w:sz="0" w:space="0" w:color="auto"/>
        <w:bottom w:val="none" w:sz="0" w:space="0" w:color="auto"/>
        <w:right w:val="none" w:sz="0" w:space="0" w:color="auto"/>
      </w:divBdr>
    </w:div>
    <w:div w:id="1888223257">
      <w:bodyDiv w:val="1"/>
      <w:marLeft w:val="0"/>
      <w:marRight w:val="0"/>
      <w:marTop w:val="0"/>
      <w:marBottom w:val="0"/>
      <w:divBdr>
        <w:top w:val="none" w:sz="0" w:space="0" w:color="auto"/>
        <w:left w:val="none" w:sz="0" w:space="0" w:color="auto"/>
        <w:bottom w:val="none" w:sz="0" w:space="0" w:color="auto"/>
        <w:right w:val="none" w:sz="0" w:space="0" w:color="auto"/>
      </w:divBdr>
    </w:div>
    <w:div w:id="1888300936">
      <w:bodyDiv w:val="1"/>
      <w:marLeft w:val="0"/>
      <w:marRight w:val="0"/>
      <w:marTop w:val="0"/>
      <w:marBottom w:val="0"/>
      <w:divBdr>
        <w:top w:val="none" w:sz="0" w:space="0" w:color="auto"/>
        <w:left w:val="none" w:sz="0" w:space="0" w:color="auto"/>
        <w:bottom w:val="none" w:sz="0" w:space="0" w:color="auto"/>
        <w:right w:val="none" w:sz="0" w:space="0" w:color="auto"/>
      </w:divBdr>
    </w:div>
    <w:div w:id="1888643872">
      <w:bodyDiv w:val="1"/>
      <w:marLeft w:val="0"/>
      <w:marRight w:val="0"/>
      <w:marTop w:val="0"/>
      <w:marBottom w:val="0"/>
      <w:divBdr>
        <w:top w:val="none" w:sz="0" w:space="0" w:color="auto"/>
        <w:left w:val="none" w:sz="0" w:space="0" w:color="auto"/>
        <w:bottom w:val="none" w:sz="0" w:space="0" w:color="auto"/>
        <w:right w:val="none" w:sz="0" w:space="0" w:color="auto"/>
      </w:divBdr>
    </w:div>
    <w:div w:id="1888712338">
      <w:bodyDiv w:val="1"/>
      <w:marLeft w:val="0"/>
      <w:marRight w:val="0"/>
      <w:marTop w:val="0"/>
      <w:marBottom w:val="0"/>
      <w:divBdr>
        <w:top w:val="none" w:sz="0" w:space="0" w:color="auto"/>
        <w:left w:val="none" w:sz="0" w:space="0" w:color="auto"/>
        <w:bottom w:val="none" w:sz="0" w:space="0" w:color="auto"/>
        <w:right w:val="none" w:sz="0" w:space="0" w:color="auto"/>
      </w:divBdr>
    </w:div>
    <w:div w:id="1888879592">
      <w:bodyDiv w:val="1"/>
      <w:marLeft w:val="0"/>
      <w:marRight w:val="0"/>
      <w:marTop w:val="0"/>
      <w:marBottom w:val="0"/>
      <w:divBdr>
        <w:top w:val="none" w:sz="0" w:space="0" w:color="auto"/>
        <w:left w:val="none" w:sz="0" w:space="0" w:color="auto"/>
        <w:bottom w:val="none" w:sz="0" w:space="0" w:color="auto"/>
        <w:right w:val="none" w:sz="0" w:space="0" w:color="auto"/>
      </w:divBdr>
    </w:div>
    <w:div w:id="1889417777">
      <w:bodyDiv w:val="1"/>
      <w:marLeft w:val="0"/>
      <w:marRight w:val="0"/>
      <w:marTop w:val="0"/>
      <w:marBottom w:val="0"/>
      <w:divBdr>
        <w:top w:val="none" w:sz="0" w:space="0" w:color="auto"/>
        <w:left w:val="none" w:sz="0" w:space="0" w:color="auto"/>
        <w:bottom w:val="none" w:sz="0" w:space="0" w:color="auto"/>
        <w:right w:val="none" w:sz="0" w:space="0" w:color="auto"/>
      </w:divBdr>
    </w:div>
    <w:div w:id="1889488440">
      <w:bodyDiv w:val="1"/>
      <w:marLeft w:val="0"/>
      <w:marRight w:val="0"/>
      <w:marTop w:val="0"/>
      <w:marBottom w:val="0"/>
      <w:divBdr>
        <w:top w:val="none" w:sz="0" w:space="0" w:color="auto"/>
        <w:left w:val="none" w:sz="0" w:space="0" w:color="auto"/>
        <w:bottom w:val="none" w:sz="0" w:space="0" w:color="auto"/>
        <w:right w:val="none" w:sz="0" w:space="0" w:color="auto"/>
      </w:divBdr>
    </w:div>
    <w:div w:id="1889604499">
      <w:bodyDiv w:val="1"/>
      <w:marLeft w:val="0"/>
      <w:marRight w:val="0"/>
      <w:marTop w:val="0"/>
      <w:marBottom w:val="0"/>
      <w:divBdr>
        <w:top w:val="none" w:sz="0" w:space="0" w:color="auto"/>
        <w:left w:val="none" w:sz="0" w:space="0" w:color="auto"/>
        <w:bottom w:val="none" w:sz="0" w:space="0" w:color="auto"/>
        <w:right w:val="none" w:sz="0" w:space="0" w:color="auto"/>
      </w:divBdr>
    </w:div>
    <w:div w:id="1889604845">
      <w:bodyDiv w:val="1"/>
      <w:marLeft w:val="0"/>
      <w:marRight w:val="0"/>
      <w:marTop w:val="0"/>
      <w:marBottom w:val="0"/>
      <w:divBdr>
        <w:top w:val="none" w:sz="0" w:space="0" w:color="auto"/>
        <w:left w:val="none" w:sz="0" w:space="0" w:color="auto"/>
        <w:bottom w:val="none" w:sz="0" w:space="0" w:color="auto"/>
        <w:right w:val="none" w:sz="0" w:space="0" w:color="auto"/>
      </w:divBdr>
    </w:div>
    <w:div w:id="1889685785">
      <w:bodyDiv w:val="1"/>
      <w:marLeft w:val="0"/>
      <w:marRight w:val="0"/>
      <w:marTop w:val="0"/>
      <w:marBottom w:val="0"/>
      <w:divBdr>
        <w:top w:val="none" w:sz="0" w:space="0" w:color="auto"/>
        <w:left w:val="none" w:sz="0" w:space="0" w:color="auto"/>
        <w:bottom w:val="none" w:sz="0" w:space="0" w:color="auto"/>
        <w:right w:val="none" w:sz="0" w:space="0" w:color="auto"/>
      </w:divBdr>
    </w:div>
    <w:div w:id="1889759001">
      <w:bodyDiv w:val="1"/>
      <w:marLeft w:val="0"/>
      <w:marRight w:val="0"/>
      <w:marTop w:val="0"/>
      <w:marBottom w:val="0"/>
      <w:divBdr>
        <w:top w:val="none" w:sz="0" w:space="0" w:color="auto"/>
        <w:left w:val="none" w:sz="0" w:space="0" w:color="auto"/>
        <w:bottom w:val="none" w:sz="0" w:space="0" w:color="auto"/>
        <w:right w:val="none" w:sz="0" w:space="0" w:color="auto"/>
      </w:divBdr>
    </w:div>
    <w:div w:id="1889877838">
      <w:bodyDiv w:val="1"/>
      <w:marLeft w:val="0"/>
      <w:marRight w:val="0"/>
      <w:marTop w:val="0"/>
      <w:marBottom w:val="0"/>
      <w:divBdr>
        <w:top w:val="none" w:sz="0" w:space="0" w:color="auto"/>
        <w:left w:val="none" w:sz="0" w:space="0" w:color="auto"/>
        <w:bottom w:val="none" w:sz="0" w:space="0" w:color="auto"/>
        <w:right w:val="none" w:sz="0" w:space="0" w:color="auto"/>
      </w:divBdr>
    </w:div>
    <w:div w:id="1889995443">
      <w:bodyDiv w:val="1"/>
      <w:marLeft w:val="0"/>
      <w:marRight w:val="0"/>
      <w:marTop w:val="0"/>
      <w:marBottom w:val="0"/>
      <w:divBdr>
        <w:top w:val="none" w:sz="0" w:space="0" w:color="auto"/>
        <w:left w:val="none" w:sz="0" w:space="0" w:color="auto"/>
        <w:bottom w:val="none" w:sz="0" w:space="0" w:color="auto"/>
        <w:right w:val="none" w:sz="0" w:space="0" w:color="auto"/>
      </w:divBdr>
    </w:div>
    <w:div w:id="1890219539">
      <w:bodyDiv w:val="1"/>
      <w:marLeft w:val="0"/>
      <w:marRight w:val="0"/>
      <w:marTop w:val="0"/>
      <w:marBottom w:val="0"/>
      <w:divBdr>
        <w:top w:val="none" w:sz="0" w:space="0" w:color="auto"/>
        <w:left w:val="none" w:sz="0" w:space="0" w:color="auto"/>
        <w:bottom w:val="none" w:sz="0" w:space="0" w:color="auto"/>
        <w:right w:val="none" w:sz="0" w:space="0" w:color="auto"/>
      </w:divBdr>
    </w:div>
    <w:div w:id="1890259725">
      <w:bodyDiv w:val="1"/>
      <w:marLeft w:val="0"/>
      <w:marRight w:val="0"/>
      <w:marTop w:val="0"/>
      <w:marBottom w:val="0"/>
      <w:divBdr>
        <w:top w:val="none" w:sz="0" w:space="0" w:color="auto"/>
        <w:left w:val="none" w:sz="0" w:space="0" w:color="auto"/>
        <w:bottom w:val="none" w:sz="0" w:space="0" w:color="auto"/>
        <w:right w:val="none" w:sz="0" w:space="0" w:color="auto"/>
      </w:divBdr>
    </w:div>
    <w:div w:id="1890418080">
      <w:bodyDiv w:val="1"/>
      <w:marLeft w:val="0"/>
      <w:marRight w:val="0"/>
      <w:marTop w:val="0"/>
      <w:marBottom w:val="0"/>
      <w:divBdr>
        <w:top w:val="none" w:sz="0" w:space="0" w:color="auto"/>
        <w:left w:val="none" w:sz="0" w:space="0" w:color="auto"/>
        <w:bottom w:val="none" w:sz="0" w:space="0" w:color="auto"/>
        <w:right w:val="none" w:sz="0" w:space="0" w:color="auto"/>
      </w:divBdr>
    </w:div>
    <w:div w:id="1890536342">
      <w:bodyDiv w:val="1"/>
      <w:marLeft w:val="0"/>
      <w:marRight w:val="0"/>
      <w:marTop w:val="0"/>
      <w:marBottom w:val="0"/>
      <w:divBdr>
        <w:top w:val="none" w:sz="0" w:space="0" w:color="auto"/>
        <w:left w:val="none" w:sz="0" w:space="0" w:color="auto"/>
        <w:bottom w:val="none" w:sz="0" w:space="0" w:color="auto"/>
        <w:right w:val="none" w:sz="0" w:space="0" w:color="auto"/>
      </w:divBdr>
    </w:div>
    <w:div w:id="1890680234">
      <w:bodyDiv w:val="1"/>
      <w:marLeft w:val="0"/>
      <w:marRight w:val="0"/>
      <w:marTop w:val="0"/>
      <w:marBottom w:val="0"/>
      <w:divBdr>
        <w:top w:val="none" w:sz="0" w:space="0" w:color="auto"/>
        <w:left w:val="none" w:sz="0" w:space="0" w:color="auto"/>
        <w:bottom w:val="none" w:sz="0" w:space="0" w:color="auto"/>
        <w:right w:val="none" w:sz="0" w:space="0" w:color="auto"/>
      </w:divBdr>
    </w:div>
    <w:div w:id="1890728342">
      <w:bodyDiv w:val="1"/>
      <w:marLeft w:val="0"/>
      <w:marRight w:val="0"/>
      <w:marTop w:val="0"/>
      <w:marBottom w:val="0"/>
      <w:divBdr>
        <w:top w:val="none" w:sz="0" w:space="0" w:color="auto"/>
        <w:left w:val="none" w:sz="0" w:space="0" w:color="auto"/>
        <w:bottom w:val="none" w:sz="0" w:space="0" w:color="auto"/>
        <w:right w:val="none" w:sz="0" w:space="0" w:color="auto"/>
      </w:divBdr>
    </w:div>
    <w:div w:id="1890847780">
      <w:bodyDiv w:val="1"/>
      <w:marLeft w:val="0"/>
      <w:marRight w:val="0"/>
      <w:marTop w:val="0"/>
      <w:marBottom w:val="0"/>
      <w:divBdr>
        <w:top w:val="none" w:sz="0" w:space="0" w:color="auto"/>
        <w:left w:val="none" w:sz="0" w:space="0" w:color="auto"/>
        <w:bottom w:val="none" w:sz="0" w:space="0" w:color="auto"/>
        <w:right w:val="none" w:sz="0" w:space="0" w:color="auto"/>
      </w:divBdr>
    </w:div>
    <w:div w:id="1891451495">
      <w:bodyDiv w:val="1"/>
      <w:marLeft w:val="0"/>
      <w:marRight w:val="0"/>
      <w:marTop w:val="0"/>
      <w:marBottom w:val="0"/>
      <w:divBdr>
        <w:top w:val="none" w:sz="0" w:space="0" w:color="auto"/>
        <w:left w:val="none" w:sz="0" w:space="0" w:color="auto"/>
        <w:bottom w:val="none" w:sz="0" w:space="0" w:color="auto"/>
        <w:right w:val="none" w:sz="0" w:space="0" w:color="auto"/>
      </w:divBdr>
    </w:div>
    <w:div w:id="1891647827">
      <w:bodyDiv w:val="1"/>
      <w:marLeft w:val="0"/>
      <w:marRight w:val="0"/>
      <w:marTop w:val="0"/>
      <w:marBottom w:val="0"/>
      <w:divBdr>
        <w:top w:val="none" w:sz="0" w:space="0" w:color="auto"/>
        <w:left w:val="none" w:sz="0" w:space="0" w:color="auto"/>
        <w:bottom w:val="none" w:sz="0" w:space="0" w:color="auto"/>
        <w:right w:val="none" w:sz="0" w:space="0" w:color="auto"/>
      </w:divBdr>
    </w:div>
    <w:div w:id="1891769602">
      <w:bodyDiv w:val="1"/>
      <w:marLeft w:val="0"/>
      <w:marRight w:val="0"/>
      <w:marTop w:val="0"/>
      <w:marBottom w:val="0"/>
      <w:divBdr>
        <w:top w:val="none" w:sz="0" w:space="0" w:color="auto"/>
        <w:left w:val="none" w:sz="0" w:space="0" w:color="auto"/>
        <w:bottom w:val="none" w:sz="0" w:space="0" w:color="auto"/>
        <w:right w:val="none" w:sz="0" w:space="0" w:color="auto"/>
      </w:divBdr>
    </w:div>
    <w:div w:id="1891770593">
      <w:bodyDiv w:val="1"/>
      <w:marLeft w:val="0"/>
      <w:marRight w:val="0"/>
      <w:marTop w:val="0"/>
      <w:marBottom w:val="0"/>
      <w:divBdr>
        <w:top w:val="none" w:sz="0" w:space="0" w:color="auto"/>
        <w:left w:val="none" w:sz="0" w:space="0" w:color="auto"/>
        <w:bottom w:val="none" w:sz="0" w:space="0" w:color="auto"/>
        <w:right w:val="none" w:sz="0" w:space="0" w:color="auto"/>
      </w:divBdr>
    </w:div>
    <w:div w:id="1891913862">
      <w:bodyDiv w:val="1"/>
      <w:marLeft w:val="0"/>
      <w:marRight w:val="0"/>
      <w:marTop w:val="0"/>
      <w:marBottom w:val="0"/>
      <w:divBdr>
        <w:top w:val="none" w:sz="0" w:space="0" w:color="auto"/>
        <w:left w:val="none" w:sz="0" w:space="0" w:color="auto"/>
        <w:bottom w:val="none" w:sz="0" w:space="0" w:color="auto"/>
        <w:right w:val="none" w:sz="0" w:space="0" w:color="auto"/>
      </w:divBdr>
    </w:div>
    <w:div w:id="1892040070">
      <w:bodyDiv w:val="1"/>
      <w:marLeft w:val="0"/>
      <w:marRight w:val="0"/>
      <w:marTop w:val="0"/>
      <w:marBottom w:val="0"/>
      <w:divBdr>
        <w:top w:val="none" w:sz="0" w:space="0" w:color="auto"/>
        <w:left w:val="none" w:sz="0" w:space="0" w:color="auto"/>
        <w:bottom w:val="none" w:sz="0" w:space="0" w:color="auto"/>
        <w:right w:val="none" w:sz="0" w:space="0" w:color="auto"/>
      </w:divBdr>
    </w:div>
    <w:div w:id="1892501921">
      <w:bodyDiv w:val="1"/>
      <w:marLeft w:val="0"/>
      <w:marRight w:val="0"/>
      <w:marTop w:val="0"/>
      <w:marBottom w:val="0"/>
      <w:divBdr>
        <w:top w:val="none" w:sz="0" w:space="0" w:color="auto"/>
        <w:left w:val="none" w:sz="0" w:space="0" w:color="auto"/>
        <w:bottom w:val="none" w:sz="0" w:space="0" w:color="auto"/>
        <w:right w:val="none" w:sz="0" w:space="0" w:color="auto"/>
      </w:divBdr>
    </w:div>
    <w:div w:id="1892570150">
      <w:bodyDiv w:val="1"/>
      <w:marLeft w:val="0"/>
      <w:marRight w:val="0"/>
      <w:marTop w:val="0"/>
      <w:marBottom w:val="0"/>
      <w:divBdr>
        <w:top w:val="none" w:sz="0" w:space="0" w:color="auto"/>
        <w:left w:val="none" w:sz="0" w:space="0" w:color="auto"/>
        <w:bottom w:val="none" w:sz="0" w:space="0" w:color="auto"/>
        <w:right w:val="none" w:sz="0" w:space="0" w:color="auto"/>
      </w:divBdr>
    </w:div>
    <w:div w:id="1892768183">
      <w:bodyDiv w:val="1"/>
      <w:marLeft w:val="0"/>
      <w:marRight w:val="0"/>
      <w:marTop w:val="0"/>
      <w:marBottom w:val="0"/>
      <w:divBdr>
        <w:top w:val="none" w:sz="0" w:space="0" w:color="auto"/>
        <w:left w:val="none" w:sz="0" w:space="0" w:color="auto"/>
        <w:bottom w:val="none" w:sz="0" w:space="0" w:color="auto"/>
        <w:right w:val="none" w:sz="0" w:space="0" w:color="auto"/>
      </w:divBdr>
    </w:div>
    <w:div w:id="1892883119">
      <w:bodyDiv w:val="1"/>
      <w:marLeft w:val="0"/>
      <w:marRight w:val="0"/>
      <w:marTop w:val="0"/>
      <w:marBottom w:val="0"/>
      <w:divBdr>
        <w:top w:val="none" w:sz="0" w:space="0" w:color="auto"/>
        <w:left w:val="none" w:sz="0" w:space="0" w:color="auto"/>
        <w:bottom w:val="none" w:sz="0" w:space="0" w:color="auto"/>
        <w:right w:val="none" w:sz="0" w:space="0" w:color="auto"/>
      </w:divBdr>
    </w:div>
    <w:div w:id="1892887107">
      <w:bodyDiv w:val="1"/>
      <w:marLeft w:val="0"/>
      <w:marRight w:val="0"/>
      <w:marTop w:val="0"/>
      <w:marBottom w:val="0"/>
      <w:divBdr>
        <w:top w:val="none" w:sz="0" w:space="0" w:color="auto"/>
        <w:left w:val="none" w:sz="0" w:space="0" w:color="auto"/>
        <w:bottom w:val="none" w:sz="0" w:space="0" w:color="auto"/>
        <w:right w:val="none" w:sz="0" w:space="0" w:color="auto"/>
      </w:divBdr>
    </w:div>
    <w:div w:id="1893148065">
      <w:bodyDiv w:val="1"/>
      <w:marLeft w:val="0"/>
      <w:marRight w:val="0"/>
      <w:marTop w:val="0"/>
      <w:marBottom w:val="0"/>
      <w:divBdr>
        <w:top w:val="none" w:sz="0" w:space="0" w:color="auto"/>
        <w:left w:val="none" w:sz="0" w:space="0" w:color="auto"/>
        <w:bottom w:val="none" w:sz="0" w:space="0" w:color="auto"/>
        <w:right w:val="none" w:sz="0" w:space="0" w:color="auto"/>
      </w:divBdr>
    </w:div>
    <w:div w:id="1893149670">
      <w:bodyDiv w:val="1"/>
      <w:marLeft w:val="0"/>
      <w:marRight w:val="0"/>
      <w:marTop w:val="0"/>
      <w:marBottom w:val="0"/>
      <w:divBdr>
        <w:top w:val="none" w:sz="0" w:space="0" w:color="auto"/>
        <w:left w:val="none" w:sz="0" w:space="0" w:color="auto"/>
        <w:bottom w:val="none" w:sz="0" w:space="0" w:color="auto"/>
        <w:right w:val="none" w:sz="0" w:space="0" w:color="auto"/>
      </w:divBdr>
    </w:div>
    <w:div w:id="1893150923">
      <w:bodyDiv w:val="1"/>
      <w:marLeft w:val="0"/>
      <w:marRight w:val="0"/>
      <w:marTop w:val="0"/>
      <w:marBottom w:val="0"/>
      <w:divBdr>
        <w:top w:val="none" w:sz="0" w:space="0" w:color="auto"/>
        <w:left w:val="none" w:sz="0" w:space="0" w:color="auto"/>
        <w:bottom w:val="none" w:sz="0" w:space="0" w:color="auto"/>
        <w:right w:val="none" w:sz="0" w:space="0" w:color="auto"/>
      </w:divBdr>
    </w:div>
    <w:div w:id="1893274174">
      <w:bodyDiv w:val="1"/>
      <w:marLeft w:val="0"/>
      <w:marRight w:val="0"/>
      <w:marTop w:val="0"/>
      <w:marBottom w:val="0"/>
      <w:divBdr>
        <w:top w:val="none" w:sz="0" w:space="0" w:color="auto"/>
        <w:left w:val="none" w:sz="0" w:space="0" w:color="auto"/>
        <w:bottom w:val="none" w:sz="0" w:space="0" w:color="auto"/>
        <w:right w:val="none" w:sz="0" w:space="0" w:color="auto"/>
      </w:divBdr>
    </w:div>
    <w:div w:id="1893537498">
      <w:bodyDiv w:val="1"/>
      <w:marLeft w:val="0"/>
      <w:marRight w:val="0"/>
      <w:marTop w:val="0"/>
      <w:marBottom w:val="0"/>
      <w:divBdr>
        <w:top w:val="none" w:sz="0" w:space="0" w:color="auto"/>
        <w:left w:val="none" w:sz="0" w:space="0" w:color="auto"/>
        <w:bottom w:val="none" w:sz="0" w:space="0" w:color="auto"/>
        <w:right w:val="none" w:sz="0" w:space="0" w:color="auto"/>
      </w:divBdr>
    </w:div>
    <w:div w:id="1893541447">
      <w:bodyDiv w:val="1"/>
      <w:marLeft w:val="0"/>
      <w:marRight w:val="0"/>
      <w:marTop w:val="0"/>
      <w:marBottom w:val="0"/>
      <w:divBdr>
        <w:top w:val="none" w:sz="0" w:space="0" w:color="auto"/>
        <w:left w:val="none" w:sz="0" w:space="0" w:color="auto"/>
        <w:bottom w:val="none" w:sz="0" w:space="0" w:color="auto"/>
        <w:right w:val="none" w:sz="0" w:space="0" w:color="auto"/>
      </w:divBdr>
    </w:div>
    <w:div w:id="1893760660">
      <w:bodyDiv w:val="1"/>
      <w:marLeft w:val="0"/>
      <w:marRight w:val="0"/>
      <w:marTop w:val="0"/>
      <w:marBottom w:val="0"/>
      <w:divBdr>
        <w:top w:val="none" w:sz="0" w:space="0" w:color="auto"/>
        <w:left w:val="none" w:sz="0" w:space="0" w:color="auto"/>
        <w:bottom w:val="none" w:sz="0" w:space="0" w:color="auto"/>
        <w:right w:val="none" w:sz="0" w:space="0" w:color="auto"/>
      </w:divBdr>
    </w:div>
    <w:div w:id="1893803700">
      <w:bodyDiv w:val="1"/>
      <w:marLeft w:val="0"/>
      <w:marRight w:val="0"/>
      <w:marTop w:val="0"/>
      <w:marBottom w:val="0"/>
      <w:divBdr>
        <w:top w:val="none" w:sz="0" w:space="0" w:color="auto"/>
        <w:left w:val="none" w:sz="0" w:space="0" w:color="auto"/>
        <w:bottom w:val="none" w:sz="0" w:space="0" w:color="auto"/>
        <w:right w:val="none" w:sz="0" w:space="0" w:color="auto"/>
      </w:divBdr>
    </w:div>
    <w:div w:id="1894000307">
      <w:bodyDiv w:val="1"/>
      <w:marLeft w:val="0"/>
      <w:marRight w:val="0"/>
      <w:marTop w:val="0"/>
      <w:marBottom w:val="0"/>
      <w:divBdr>
        <w:top w:val="none" w:sz="0" w:space="0" w:color="auto"/>
        <w:left w:val="none" w:sz="0" w:space="0" w:color="auto"/>
        <w:bottom w:val="none" w:sz="0" w:space="0" w:color="auto"/>
        <w:right w:val="none" w:sz="0" w:space="0" w:color="auto"/>
      </w:divBdr>
    </w:div>
    <w:div w:id="1894148237">
      <w:bodyDiv w:val="1"/>
      <w:marLeft w:val="0"/>
      <w:marRight w:val="0"/>
      <w:marTop w:val="0"/>
      <w:marBottom w:val="0"/>
      <w:divBdr>
        <w:top w:val="none" w:sz="0" w:space="0" w:color="auto"/>
        <w:left w:val="none" w:sz="0" w:space="0" w:color="auto"/>
        <w:bottom w:val="none" w:sz="0" w:space="0" w:color="auto"/>
        <w:right w:val="none" w:sz="0" w:space="0" w:color="auto"/>
      </w:divBdr>
    </w:div>
    <w:div w:id="1894153526">
      <w:bodyDiv w:val="1"/>
      <w:marLeft w:val="0"/>
      <w:marRight w:val="0"/>
      <w:marTop w:val="0"/>
      <w:marBottom w:val="0"/>
      <w:divBdr>
        <w:top w:val="none" w:sz="0" w:space="0" w:color="auto"/>
        <w:left w:val="none" w:sz="0" w:space="0" w:color="auto"/>
        <w:bottom w:val="none" w:sz="0" w:space="0" w:color="auto"/>
        <w:right w:val="none" w:sz="0" w:space="0" w:color="auto"/>
      </w:divBdr>
    </w:div>
    <w:div w:id="1894197055">
      <w:bodyDiv w:val="1"/>
      <w:marLeft w:val="0"/>
      <w:marRight w:val="0"/>
      <w:marTop w:val="0"/>
      <w:marBottom w:val="0"/>
      <w:divBdr>
        <w:top w:val="none" w:sz="0" w:space="0" w:color="auto"/>
        <w:left w:val="none" w:sz="0" w:space="0" w:color="auto"/>
        <w:bottom w:val="none" w:sz="0" w:space="0" w:color="auto"/>
        <w:right w:val="none" w:sz="0" w:space="0" w:color="auto"/>
      </w:divBdr>
    </w:div>
    <w:div w:id="1894386561">
      <w:bodyDiv w:val="1"/>
      <w:marLeft w:val="0"/>
      <w:marRight w:val="0"/>
      <w:marTop w:val="0"/>
      <w:marBottom w:val="0"/>
      <w:divBdr>
        <w:top w:val="none" w:sz="0" w:space="0" w:color="auto"/>
        <w:left w:val="none" w:sz="0" w:space="0" w:color="auto"/>
        <w:bottom w:val="none" w:sz="0" w:space="0" w:color="auto"/>
        <w:right w:val="none" w:sz="0" w:space="0" w:color="auto"/>
      </w:divBdr>
    </w:div>
    <w:div w:id="1895121901">
      <w:bodyDiv w:val="1"/>
      <w:marLeft w:val="0"/>
      <w:marRight w:val="0"/>
      <w:marTop w:val="0"/>
      <w:marBottom w:val="0"/>
      <w:divBdr>
        <w:top w:val="none" w:sz="0" w:space="0" w:color="auto"/>
        <w:left w:val="none" w:sz="0" w:space="0" w:color="auto"/>
        <w:bottom w:val="none" w:sz="0" w:space="0" w:color="auto"/>
        <w:right w:val="none" w:sz="0" w:space="0" w:color="auto"/>
      </w:divBdr>
    </w:div>
    <w:div w:id="1895190486">
      <w:bodyDiv w:val="1"/>
      <w:marLeft w:val="0"/>
      <w:marRight w:val="0"/>
      <w:marTop w:val="0"/>
      <w:marBottom w:val="0"/>
      <w:divBdr>
        <w:top w:val="none" w:sz="0" w:space="0" w:color="auto"/>
        <w:left w:val="none" w:sz="0" w:space="0" w:color="auto"/>
        <w:bottom w:val="none" w:sz="0" w:space="0" w:color="auto"/>
        <w:right w:val="none" w:sz="0" w:space="0" w:color="auto"/>
      </w:divBdr>
    </w:div>
    <w:div w:id="1895654035">
      <w:bodyDiv w:val="1"/>
      <w:marLeft w:val="0"/>
      <w:marRight w:val="0"/>
      <w:marTop w:val="0"/>
      <w:marBottom w:val="0"/>
      <w:divBdr>
        <w:top w:val="none" w:sz="0" w:space="0" w:color="auto"/>
        <w:left w:val="none" w:sz="0" w:space="0" w:color="auto"/>
        <w:bottom w:val="none" w:sz="0" w:space="0" w:color="auto"/>
        <w:right w:val="none" w:sz="0" w:space="0" w:color="auto"/>
      </w:divBdr>
    </w:div>
    <w:div w:id="1895659540">
      <w:bodyDiv w:val="1"/>
      <w:marLeft w:val="0"/>
      <w:marRight w:val="0"/>
      <w:marTop w:val="0"/>
      <w:marBottom w:val="0"/>
      <w:divBdr>
        <w:top w:val="none" w:sz="0" w:space="0" w:color="auto"/>
        <w:left w:val="none" w:sz="0" w:space="0" w:color="auto"/>
        <w:bottom w:val="none" w:sz="0" w:space="0" w:color="auto"/>
        <w:right w:val="none" w:sz="0" w:space="0" w:color="auto"/>
      </w:divBdr>
    </w:div>
    <w:div w:id="1895850450">
      <w:bodyDiv w:val="1"/>
      <w:marLeft w:val="0"/>
      <w:marRight w:val="0"/>
      <w:marTop w:val="0"/>
      <w:marBottom w:val="0"/>
      <w:divBdr>
        <w:top w:val="none" w:sz="0" w:space="0" w:color="auto"/>
        <w:left w:val="none" w:sz="0" w:space="0" w:color="auto"/>
        <w:bottom w:val="none" w:sz="0" w:space="0" w:color="auto"/>
        <w:right w:val="none" w:sz="0" w:space="0" w:color="auto"/>
      </w:divBdr>
    </w:div>
    <w:div w:id="1895922216">
      <w:bodyDiv w:val="1"/>
      <w:marLeft w:val="0"/>
      <w:marRight w:val="0"/>
      <w:marTop w:val="0"/>
      <w:marBottom w:val="0"/>
      <w:divBdr>
        <w:top w:val="none" w:sz="0" w:space="0" w:color="auto"/>
        <w:left w:val="none" w:sz="0" w:space="0" w:color="auto"/>
        <w:bottom w:val="none" w:sz="0" w:space="0" w:color="auto"/>
        <w:right w:val="none" w:sz="0" w:space="0" w:color="auto"/>
      </w:divBdr>
    </w:div>
    <w:div w:id="1896969449">
      <w:bodyDiv w:val="1"/>
      <w:marLeft w:val="0"/>
      <w:marRight w:val="0"/>
      <w:marTop w:val="0"/>
      <w:marBottom w:val="0"/>
      <w:divBdr>
        <w:top w:val="none" w:sz="0" w:space="0" w:color="auto"/>
        <w:left w:val="none" w:sz="0" w:space="0" w:color="auto"/>
        <w:bottom w:val="none" w:sz="0" w:space="0" w:color="auto"/>
        <w:right w:val="none" w:sz="0" w:space="0" w:color="auto"/>
      </w:divBdr>
    </w:div>
    <w:div w:id="1897012614">
      <w:bodyDiv w:val="1"/>
      <w:marLeft w:val="0"/>
      <w:marRight w:val="0"/>
      <w:marTop w:val="0"/>
      <w:marBottom w:val="0"/>
      <w:divBdr>
        <w:top w:val="none" w:sz="0" w:space="0" w:color="auto"/>
        <w:left w:val="none" w:sz="0" w:space="0" w:color="auto"/>
        <w:bottom w:val="none" w:sz="0" w:space="0" w:color="auto"/>
        <w:right w:val="none" w:sz="0" w:space="0" w:color="auto"/>
      </w:divBdr>
    </w:div>
    <w:div w:id="1897231834">
      <w:bodyDiv w:val="1"/>
      <w:marLeft w:val="0"/>
      <w:marRight w:val="0"/>
      <w:marTop w:val="0"/>
      <w:marBottom w:val="0"/>
      <w:divBdr>
        <w:top w:val="none" w:sz="0" w:space="0" w:color="auto"/>
        <w:left w:val="none" w:sz="0" w:space="0" w:color="auto"/>
        <w:bottom w:val="none" w:sz="0" w:space="0" w:color="auto"/>
        <w:right w:val="none" w:sz="0" w:space="0" w:color="auto"/>
      </w:divBdr>
    </w:div>
    <w:div w:id="1897279498">
      <w:bodyDiv w:val="1"/>
      <w:marLeft w:val="0"/>
      <w:marRight w:val="0"/>
      <w:marTop w:val="0"/>
      <w:marBottom w:val="0"/>
      <w:divBdr>
        <w:top w:val="none" w:sz="0" w:space="0" w:color="auto"/>
        <w:left w:val="none" w:sz="0" w:space="0" w:color="auto"/>
        <w:bottom w:val="none" w:sz="0" w:space="0" w:color="auto"/>
        <w:right w:val="none" w:sz="0" w:space="0" w:color="auto"/>
      </w:divBdr>
    </w:div>
    <w:div w:id="1897282574">
      <w:bodyDiv w:val="1"/>
      <w:marLeft w:val="0"/>
      <w:marRight w:val="0"/>
      <w:marTop w:val="0"/>
      <w:marBottom w:val="0"/>
      <w:divBdr>
        <w:top w:val="none" w:sz="0" w:space="0" w:color="auto"/>
        <w:left w:val="none" w:sz="0" w:space="0" w:color="auto"/>
        <w:bottom w:val="none" w:sz="0" w:space="0" w:color="auto"/>
        <w:right w:val="none" w:sz="0" w:space="0" w:color="auto"/>
      </w:divBdr>
    </w:div>
    <w:div w:id="1897542528">
      <w:bodyDiv w:val="1"/>
      <w:marLeft w:val="0"/>
      <w:marRight w:val="0"/>
      <w:marTop w:val="0"/>
      <w:marBottom w:val="0"/>
      <w:divBdr>
        <w:top w:val="none" w:sz="0" w:space="0" w:color="auto"/>
        <w:left w:val="none" w:sz="0" w:space="0" w:color="auto"/>
        <w:bottom w:val="none" w:sz="0" w:space="0" w:color="auto"/>
        <w:right w:val="none" w:sz="0" w:space="0" w:color="auto"/>
      </w:divBdr>
    </w:div>
    <w:div w:id="1897625184">
      <w:bodyDiv w:val="1"/>
      <w:marLeft w:val="0"/>
      <w:marRight w:val="0"/>
      <w:marTop w:val="0"/>
      <w:marBottom w:val="0"/>
      <w:divBdr>
        <w:top w:val="none" w:sz="0" w:space="0" w:color="auto"/>
        <w:left w:val="none" w:sz="0" w:space="0" w:color="auto"/>
        <w:bottom w:val="none" w:sz="0" w:space="0" w:color="auto"/>
        <w:right w:val="none" w:sz="0" w:space="0" w:color="auto"/>
      </w:divBdr>
      <w:divsChild>
        <w:div w:id="1247496530">
          <w:marLeft w:val="0"/>
          <w:marRight w:val="0"/>
          <w:marTop w:val="0"/>
          <w:marBottom w:val="0"/>
          <w:divBdr>
            <w:top w:val="none" w:sz="0" w:space="0" w:color="auto"/>
            <w:left w:val="none" w:sz="0" w:space="0" w:color="auto"/>
            <w:bottom w:val="none" w:sz="0" w:space="0" w:color="auto"/>
            <w:right w:val="none" w:sz="0" w:space="0" w:color="auto"/>
          </w:divBdr>
        </w:div>
        <w:div w:id="1523589870">
          <w:marLeft w:val="0"/>
          <w:marRight w:val="0"/>
          <w:marTop w:val="0"/>
          <w:marBottom w:val="0"/>
          <w:divBdr>
            <w:top w:val="none" w:sz="0" w:space="0" w:color="auto"/>
            <w:left w:val="none" w:sz="0" w:space="0" w:color="auto"/>
            <w:bottom w:val="none" w:sz="0" w:space="0" w:color="auto"/>
            <w:right w:val="none" w:sz="0" w:space="0" w:color="auto"/>
          </w:divBdr>
        </w:div>
        <w:div w:id="424689708">
          <w:marLeft w:val="0"/>
          <w:marRight w:val="0"/>
          <w:marTop w:val="0"/>
          <w:marBottom w:val="0"/>
          <w:divBdr>
            <w:top w:val="none" w:sz="0" w:space="0" w:color="auto"/>
            <w:left w:val="none" w:sz="0" w:space="0" w:color="auto"/>
            <w:bottom w:val="none" w:sz="0" w:space="0" w:color="auto"/>
            <w:right w:val="none" w:sz="0" w:space="0" w:color="auto"/>
          </w:divBdr>
        </w:div>
        <w:div w:id="1935356816">
          <w:marLeft w:val="0"/>
          <w:marRight w:val="0"/>
          <w:marTop w:val="0"/>
          <w:marBottom w:val="0"/>
          <w:divBdr>
            <w:top w:val="none" w:sz="0" w:space="0" w:color="auto"/>
            <w:left w:val="none" w:sz="0" w:space="0" w:color="auto"/>
            <w:bottom w:val="none" w:sz="0" w:space="0" w:color="auto"/>
            <w:right w:val="none" w:sz="0" w:space="0" w:color="auto"/>
          </w:divBdr>
        </w:div>
        <w:div w:id="510334047">
          <w:marLeft w:val="0"/>
          <w:marRight w:val="0"/>
          <w:marTop w:val="0"/>
          <w:marBottom w:val="0"/>
          <w:divBdr>
            <w:top w:val="none" w:sz="0" w:space="0" w:color="auto"/>
            <w:left w:val="none" w:sz="0" w:space="0" w:color="auto"/>
            <w:bottom w:val="none" w:sz="0" w:space="0" w:color="auto"/>
            <w:right w:val="none" w:sz="0" w:space="0" w:color="auto"/>
          </w:divBdr>
        </w:div>
        <w:div w:id="1183975244">
          <w:marLeft w:val="0"/>
          <w:marRight w:val="0"/>
          <w:marTop w:val="0"/>
          <w:marBottom w:val="0"/>
          <w:divBdr>
            <w:top w:val="none" w:sz="0" w:space="0" w:color="auto"/>
            <w:left w:val="none" w:sz="0" w:space="0" w:color="auto"/>
            <w:bottom w:val="none" w:sz="0" w:space="0" w:color="auto"/>
            <w:right w:val="none" w:sz="0" w:space="0" w:color="auto"/>
          </w:divBdr>
        </w:div>
        <w:div w:id="1422801432">
          <w:marLeft w:val="0"/>
          <w:marRight w:val="0"/>
          <w:marTop w:val="0"/>
          <w:marBottom w:val="0"/>
          <w:divBdr>
            <w:top w:val="none" w:sz="0" w:space="0" w:color="auto"/>
            <w:left w:val="none" w:sz="0" w:space="0" w:color="auto"/>
            <w:bottom w:val="none" w:sz="0" w:space="0" w:color="auto"/>
            <w:right w:val="none" w:sz="0" w:space="0" w:color="auto"/>
          </w:divBdr>
        </w:div>
        <w:div w:id="700282005">
          <w:marLeft w:val="0"/>
          <w:marRight w:val="0"/>
          <w:marTop w:val="0"/>
          <w:marBottom w:val="0"/>
          <w:divBdr>
            <w:top w:val="none" w:sz="0" w:space="0" w:color="auto"/>
            <w:left w:val="none" w:sz="0" w:space="0" w:color="auto"/>
            <w:bottom w:val="none" w:sz="0" w:space="0" w:color="auto"/>
            <w:right w:val="none" w:sz="0" w:space="0" w:color="auto"/>
          </w:divBdr>
        </w:div>
        <w:div w:id="2137602874">
          <w:marLeft w:val="0"/>
          <w:marRight w:val="0"/>
          <w:marTop w:val="0"/>
          <w:marBottom w:val="0"/>
          <w:divBdr>
            <w:top w:val="none" w:sz="0" w:space="0" w:color="auto"/>
            <w:left w:val="none" w:sz="0" w:space="0" w:color="auto"/>
            <w:bottom w:val="none" w:sz="0" w:space="0" w:color="auto"/>
            <w:right w:val="none" w:sz="0" w:space="0" w:color="auto"/>
          </w:divBdr>
        </w:div>
        <w:div w:id="941110254">
          <w:marLeft w:val="0"/>
          <w:marRight w:val="0"/>
          <w:marTop w:val="0"/>
          <w:marBottom w:val="0"/>
          <w:divBdr>
            <w:top w:val="none" w:sz="0" w:space="0" w:color="auto"/>
            <w:left w:val="none" w:sz="0" w:space="0" w:color="auto"/>
            <w:bottom w:val="none" w:sz="0" w:space="0" w:color="auto"/>
            <w:right w:val="none" w:sz="0" w:space="0" w:color="auto"/>
          </w:divBdr>
        </w:div>
        <w:div w:id="1168978620">
          <w:marLeft w:val="0"/>
          <w:marRight w:val="0"/>
          <w:marTop w:val="0"/>
          <w:marBottom w:val="0"/>
          <w:divBdr>
            <w:top w:val="none" w:sz="0" w:space="0" w:color="auto"/>
            <w:left w:val="none" w:sz="0" w:space="0" w:color="auto"/>
            <w:bottom w:val="none" w:sz="0" w:space="0" w:color="auto"/>
            <w:right w:val="none" w:sz="0" w:space="0" w:color="auto"/>
          </w:divBdr>
        </w:div>
        <w:div w:id="31153600">
          <w:marLeft w:val="0"/>
          <w:marRight w:val="0"/>
          <w:marTop w:val="0"/>
          <w:marBottom w:val="0"/>
          <w:divBdr>
            <w:top w:val="none" w:sz="0" w:space="0" w:color="auto"/>
            <w:left w:val="none" w:sz="0" w:space="0" w:color="auto"/>
            <w:bottom w:val="none" w:sz="0" w:space="0" w:color="auto"/>
            <w:right w:val="none" w:sz="0" w:space="0" w:color="auto"/>
          </w:divBdr>
        </w:div>
        <w:div w:id="254947540">
          <w:marLeft w:val="0"/>
          <w:marRight w:val="0"/>
          <w:marTop w:val="0"/>
          <w:marBottom w:val="0"/>
          <w:divBdr>
            <w:top w:val="none" w:sz="0" w:space="0" w:color="auto"/>
            <w:left w:val="none" w:sz="0" w:space="0" w:color="auto"/>
            <w:bottom w:val="none" w:sz="0" w:space="0" w:color="auto"/>
            <w:right w:val="none" w:sz="0" w:space="0" w:color="auto"/>
          </w:divBdr>
        </w:div>
        <w:div w:id="827018518">
          <w:marLeft w:val="0"/>
          <w:marRight w:val="0"/>
          <w:marTop w:val="0"/>
          <w:marBottom w:val="0"/>
          <w:divBdr>
            <w:top w:val="none" w:sz="0" w:space="0" w:color="auto"/>
            <w:left w:val="none" w:sz="0" w:space="0" w:color="auto"/>
            <w:bottom w:val="none" w:sz="0" w:space="0" w:color="auto"/>
            <w:right w:val="none" w:sz="0" w:space="0" w:color="auto"/>
          </w:divBdr>
        </w:div>
        <w:div w:id="460265999">
          <w:marLeft w:val="0"/>
          <w:marRight w:val="0"/>
          <w:marTop w:val="0"/>
          <w:marBottom w:val="0"/>
          <w:divBdr>
            <w:top w:val="none" w:sz="0" w:space="0" w:color="auto"/>
            <w:left w:val="none" w:sz="0" w:space="0" w:color="auto"/>
            <w:bottom w:val="none" w:sz="0" w:space="0" w:color="auto"/>
            <w:right w:val="none" w:sz="0" w:space="0" w:color="auto"/>
          </w:divBdr>
        </w:div>
        <w:div w:id="1588613977">
          <w:marLeft w:val="0"/>
          <w:marRight w:val="0"/>
          <w:marTop w:val="0"/>
          <w:marBottom w:val="0"/>
          <w:divBdr>
            <w:top w:val="none" w:sz="0" w:space="0" w:color="auto"/>
            <w:left w:val="none" w:sz="0" w:space="0" w:color="auto"/>
            <w:bottom w:val="none" w:sz="0" w:space="0" w:color="auto"/>
            <w:right w:val="none" w:sz="0" w:space="0" w:color="auto"/>
          </w:divBdr>
        </w:div>
        <w:div w:id="1547597374">
          <w:marLeft w:val="0"/>
          <w:marRight w:val="0"/>
          <w:marTop w:val="0"/>
          <w:marBottom w:val="0"/>
          <w:divBdr>
            <w:top w:val="none" w:sz="0" w:space="0" w:color="auto"/>
            <w:left w:val="none" w:sz="0" w:space="0" w:color="auto"/>
            <w:bottom w:val="none" w:sz="0" w:space="0" w:color="auto"/>
            <w:right w:val="none" w:sz="0" w:space="0" w:color="auto"/>
          </w:divBdr>
        </w:div>
        <w:div w:id="1158158483">
          <w:marLeft w:val="0"/>
          <w:marRight w:val="0"/>
          <w:marTop w:val="0"/>
          <w:marBottom w:val="0"/>
          <w:divBdr>
            <w:top w:val="none" w:sz="0" w:space="0" w:color="auto"/>
            <w:left w:val="none" w:sz="0" w:space="0" w:color="auto"/>
            <w:bottom w:val="none" w:sz="0" w:space="0" w:color="auto"/>
            <w:right w:val="none" w:sz="0" w:space="0" w:color="auto"/>
          </w:divBdr>
        </w:div>
        <w:div w:id="1597521762">
          <w:marLeft w:val="0"/>
          <w:marRight w:val="0"/>
          <w:marTop w:val="0"/>
          <w:marBottom w:val="0"/>
          <w:divBdr>
            <w:top w:val="none" w:sz="0" w:space="0" w:color="auto"/>
            <w:left w:val="none" w:sz="0" w:space="0" w:color="auto"/>
            <w:bottom w:val="none" w:sz="0" w:space="0" w:color="auto"/>
            <w:right w:val="none" w:sz="0" w:space="0" w:color="auto"/>
          </w:divBdr>
        </w:div>
        <w:div w:id="1041829117">
          <w:marLeft w:val="0"/>
          <w:marRight w:val="0"/>
          <w:marTop w:val="0"/>
          <w:marBottom w:val="0"/>
          <w:divBdr>
            <w:top w:val="none" w:sz="0" w:space="0" w:color="auto"/>
            <w:left w:val="none" w:sz="0" w:space="0" w:color="auto"/>
            <w:bottom w:val="none" w:sz="0" w:space="0" w:color="auto"/>
            <w:right w:val="none" w:sz="0" w:space="0" w:color="auto"/>
          </w:divBdr>
        </w:div>
        <w:div w:id="115030878">
          <w:marLeft w:val="0"/>
          <w:marRight w:val="0"/>
          <w:marTop w:val="0"/>
          <w:marBottom w:val="0"/>
          <w:divBdr>
            <w:top w:val="none" w:sz="0" w:space="0" w:color="auto"/>
            <w:left w:val="none" w:sz="0" w:space="0" w:color="auto"/>
            <w:bottom w:val="none" w:sz="0" w:space="0" w:color="auto"/>
            <w:right w:val="none" w:sz="0" w:space="0" w:color="auto"/>
          </w:divBdr>
        </w:div>
        <w:div w:id="1034766118">
          <w:marLeft w:val="0"/>
          <w:marRight w:val="0"/>
          <w:marTop w:val="0"/>
          <w:marBottom w:val="0"/>
          <w:divBdr>
            <w:top w:val="none" w:sz="0" w:space="0" w:color="auto"/>
            <w:left w:val="none" w:sz="0" w:space="0" w:color="auto"/>
            <w:bottom w:val="none" w:sz="0" w:space="0" w:color="auto"/>
            <w:right w:val="none" w:sz="0" w:space="0" w:color="auto"/>
          </w:divBdr>
        </w:div>
        <w:div w:id="149031428">
          <w:marLeft w:val="0"/>
          <w:marRight w:val="0"/>
          <w:marTop w:val="0"/>
          <w:marBottom w:val="0"/>
          <w:divBdr>
            <w:top w:val="none" w:sz="0" w:space="0" w:color="auto"/>
            <w:left w:val="none" w:sz="0" w:space="0" w:color="auto"/>
            <w:bottom w:val="none" w:sz="0" w:space="0" w:color="auto"/>
            <w:right w:val="none" w:sz="0" w:space="0" w:color="auto"/>
          </w:divBdr>
        </w:div>
        <w:div w:id="1346783674">
          <w:marLeft w:val="0"/>
          <w:marRight w:val="0"/>
          <w:marTop w:val="0"/>
          <w:marBottom w:val="0"/>
          <w:divBdr>
            <w:top w:val="none" w:sz="0" w:space="0" w:color="auto"/>
            <w:left w:val="none" w:sz="0" w:space="0" w:color="auto"/>
            <w:bottom w:val="none" w:sz="0" w:space="0" w:color="auto"/>
            <w:right w:val="none" w:sz="0" w:space="0" w:color="auto"/>
          </w:divBdr>
        </w:div>
        <w:div w:id="1682586149">
          <w:marLeft w:val="0"/>
          <w:marRight w:val="0"/>
          <w:marTop w:val="0"/>
          <w:marBottom w:val="0"/>
          <w:divBdr>
            <w:top w:val="none" w:sz="0" w:space="0" w:color="auto"/>
            <w:left w:val="none" w:sz="0" w:space="0" w:color="auto"/>
            <w:bottom w:val="none" w:sz="0" w:space="0" w:color="auto"/>
            <w:right w:val="none" w:sz="0" w:space="0" w:color="auto"/>
          </w:divBdr>
        </w:div>
        <w:div w:id="672807537">
          <w:marLeft w:val="0"/>
          <w:marRight w:val="0"/>
          <w:marTop w:val="0"/>
          <w:marBottom w:val="0"/>
          <w:divBdr>
            <w:top w:val="none" w:sz="0" w:space="0" w:color="auto"/>
            <w:left w:val="none" w:sz="0" w:space="0" w:color="auto"/>
            <w:bottom w:val="none" w:sz="0" w:space="0" w:color="auto"/>
            <w:right w:val="none" w:sz="0" w:space="0" w:color="auto"/>
          </w:divBdr>
        </w:div>
        <w:div w:id="330648002">
          <w:marLeft w:val="0"/>
          <w:marRight w:val="0"/>
          <w:marTop w:val="0"/>
          <w:marBottom w:val="0"/>
          <w:divBdr>
            <w:top w:val="none" w:sz="0" w:space="0" w:color="auto"/>
            <w:left w:val="none" w:sz="0" w:space="0" w:color="auto"/>
            <w:bottom w:val="none" w:sz="0" w:space="0" w:color="auto"/>
            <w:right w:val="none" w:sz="0" w:space="0" w:color="auto"/>
          </w:divBdr>
        </w:div>
        <w:div w:id="194316420">
          <w:marLeft w:val="0"/>
          <w:marRight w:val="0"/>
          <w:marTop w:val="0"/>
          <w:marBottom w:val="0"/>
          <w:divBdr>
            <w:top w:val="none" w:sz="0" w:space="0" w:color="auto"/>
            <w:left w:val="none" w:sz="0" w:space="0" w:color="auto"/>
            <w:bottom w:val="none" w:sz="0" w:space="0" w:color="auto"/>
            <w:right w:val="none" w:sz="0" w:space="0" w:color="auto"/>
          </w:divBdr>
        </w:div>
        <w:div w:id="1918246508">
          <w:marLeft w:val="0"/>
          <w:marRight w:val="0"/>
          <w:marTop w:val="0"/>
          <w:marBottom w:val="0"/>
          <w:divBdr>
            <w:top w:val="none" w:sz="0" w:space="0" w:color="auto"/>
            <w:left w:val="none" w:sz="0" w:space="0" w:color="auto"/>
            <w:bottom w:val="none" w:sz="0" w:space="0" w:color="auto"/>
            <w:right w:val="none" w:sz="0" w:space="0" w:color="auto"/>
          </w:divBdr>
        </w:div>
        <w:div w:id="749082448">
          <w:marLeft w:val="0"/>
          <w:marRight w:val="0"/>
          <w:marTop w:val="0"/>
          <w:marBottom w:val="0"/>
          <w:divBdr>
            <w:top w:val="none" w:sz="0" w:space="0" w:color="auto"/>
            <w:left w:val="none" w:sz="0" w:space="0" w:color="auto"/>
            <w:bottom w:val="none" w:sz="0" w:space="0" w:color="auto"/>
            <w:right w:val="none" w:sz="0" w:space="0" w:color="auto"/>
          </w:divBdr>
        </w:div>
        <w:div w:id="979310200">
          <w:marLeft w:val="0"/>
          <w:marRight w:val="0"/>
          <w:marTop w:val="0"/>
          <w:marBottom w:val="0"/>
          <w:divBdr>
            <w:top w:val="none" w:sz="0" w:space="0" w:color="auto"/>
            <w:left w:val="none" w:sz="0" w:space="0" w:color="auto"/>
            <w:bottom w:val="none" w:sz="0" w:space="0" w:color="auto"/>
            <w:right w:val="none" w:sz="0" w:space="0" w:color="auto"/>
          </w:divBdr>
        </w:div>
        <w:div w:id="99955661">
          <w:marLeft w:val="0"/>
          <w:marRight w:val="0"/>
          <w:marTop w:val="0"/>
          <w:marBottom w:val="0"/>
          <w:divBdr>
            <w:top w:val="none" w:sz="0" w:space="0" w:color="auto"/>
            <w:left w:val="none" w:sz="0" w:space="0" w:color="auto"/>
            <w:bottom w:val="none" w:sz="0" w:space="0" w:color="auto"/>
            <w:right w:val="none" w:sz="0" w:space="0" w:color="auto"/>
          </w:divBdr>
        </w:div>
        <w:div w:id="1043596205">
          <w:marLeft w:val="0"/>
          <w:marRight w:val="0"/>
          <w:marTop w:val="0"/>
          <w:marBottom w:val="0"/>
          <w:divBdr>
            <w:top w:val="none" w:sz="0" w:space="0" w:color="auto"/>
            <w:left w:val="none" w:sz="0" w:space="0" w:color="auto"/>
            <w:bottom w:val="none" w:sz="0" w:space="0" w:color="auto"/>
            <w:right w:val="none" w:sz="0" w:space="0" w:color="auto"/>
          </w:divBdr>
        </w:div>
        <w:div w:id="1879850836">
          <w:marLeft w:val="0"/>
          <w:marRight w:val="0"/>
          <w:marTop w:val="0"/>
          <w:marBottom w:val="0"/>
          <w:divBdr>
            <w:top w:val="none" w:sz="0" w:space="0" w:color="auto"/>
            <w:left w:val="none" w:sz="0" w:space="0" w:color="auto"/>
            <w:bottom w:val="none" w:sz="0" w:space="0" w:color="auto"/>
            <w:right w:val="none" w:sz="0" w:space="0" w:color="auto"/>
          </w:divBdr>
        </w:div>
        <w:div w:id="662439784">
          <w:marLeft w:val="0"/>
          <w:marRight w:val="0"/>
          <w:marTop w:val="0"/>
          <w:marBottom w:val="0"/>
          <w:divBdr>
            <w:top w:val="none" w:sz="0" w:space="0" w:color="auto"/>
            <w:left w:val="none" w:sz="0" w:space="0" w:color="auto"/>
            <w:bottom w:val="none" w:sz="0" w:space="0" w:color="auto"/>
            <w:right w:val="none" w:sz="0" w:space="0" w:color="auto"/>
          </w:divBdr>
        </w:div>
        <w:div w:id="332031880">
          <w:marLeft w:val="0"/>
          <w:marRight w:val="0"/>
          <w:marTop w:val="0"/>
          <w:marBottom w:val="0"/>
          <w:divBdr>
            <w:top w:val="none" w:sz="0" w:space="0" w:color="auto"/>
            <w:left w:val="none" w:sz="0" w:space="0" w:color="auto"/>
            <w:bottom w:val="none" w:sz="0" w:space="0" w:color="auto"/>
            <w:right w:val="none" w:sz="0" w:space="0" w:color="auto"/>
          </w:divBdr>
        </w:div>
        <w:div w:id="2088335126">
          <w:marLeft w:val="0"/>
          <w:marRight w:val="0"/>
          <w:marTop w:val="0"/>
          <w:marBottom w:val="0"/>
          <w:divBdr>
            <w:top w:val="none" w:sz="0" w:space="0" w:color="auto"/>
            <w:left w:val="none" w:sz="0" w:space="0" w:color="auto"/>
            <w:bottom w:val="none" w:sz="0" w:space="0" w:color="auto"/>
            <w:right w:val="none" w:sz="0" w:space="0" w:color="auto"/>
          </w:divBdr>
        </w:div>
        <w:div w:id="1373263605">
          <w:marLeft w:val="0"/>
          <w:marRight w:val="0"/>
          <w:marTop w:val="0"/>
          <w:marBottom w:val="0"/>
          <w:divBdr>
            <w:top w:val="none" w:sz="0" w:space="0" w:color="auto"/>
            <w:left w:val="none" w:sz="0" w:space="0" w:color="auto"/>
            <w:bottom w:val="none" w:sz="0" w:space="0" w:color="auto"/>
            <w:right w:val="none" w:sz="0" w:space="0" w:color="auto"/>
          </w:divBdr>
        </w:div>
        <w:div w:id="1267493796">
          <w:marLeft w:val="0"/>
          <w:marRight w:val="0"/>
          <w:marTop w:val="0"/>
          <w:marBottom w:val="0"/>
          <w:divBdr>
            <w:top w:val="none" w:sz="0" w:space="0" w:color="auto"/>
            <w:left w:val="none" w:sz="0" w:space="0" w:color="auto"/>
            <w:bottom w:val="none" w:sz="0" w:space="0" w:color="auto"/>
            <w:right w:val="none" w:sz="0" w:space="0" w:color="auto"/>
          </w:divBdr>
        </w:div>
        <w:div w:id="2022584085">
          <w:marLeft w:val="0"/>
          <w:marRight w:val="0"/>
          <w:marTop w:val="0"/>
          <w:marBottom w:val="0"/>
          <w:divBdr>
            <w:top w:val="none" w:sz="0" w:space="0" w:color="auto"/>
            <w:left w:val="none" w:sz="0" w:space="0" w:color="auto"/>
            <w:bottom w:val="none" w:sz="0" w:space="0" w:color="auto"/>
            <w:right w:val="none" w:sz="0" w:space="0" w:color="auto"/>
          </w:divBdr>
        </w:div>
        <w:div w:id="791365746">
          <w:marLeft w:val="0"/>
          <w:marRight w:val="0"/>
          <w:marTop w:val="0"/>
          <w:marBottom w:val="0"/>
          <w:divBdr>
            <w:top w:val="none" w:sz="0" w:space="0" w:color="auto"/>
            <w:left w:val="none" w:sz="0" w:space="0" w:color="auto"/>
            <w:bottom w:val="none" w:sz="0" w:space="0" w:color="auto"/>
            <w:right w:val="none" w:sz="0" w:space="0" w:color="auto"/>
          </w:divBdr>
        </w:div>
        <w:div w:id="1864123548">
          <w:marLeft w:val="0"/>
          <w:marRight w:val="0"/>
          <w:marTop w:val="0"/>
          <w:marBottom w:val="0"/>
          <w:divBdr>
            <w:top w:val="none" w:sz="0" w:space="0" w:color="auto"/>
            <w:left w:val="none" w:sz="0" w:space="0" w:color="auto"/>
            <w:bottom w:val="none" w:sz="0" w:space="0" w:color="auto"/>
            <w:right w:val="none" w:sz="0" w:space="0" w:color="auto"/>
          </w:divBdr>
        </w:div>
        <w:div w:id="557130931">
          <w:marLeft w:val="0"/>
          <w:marRight w:val="0"/>
          <w:marTop w:val="0"/>
          <w:marBottom w:val="0"/>
          <w:divBdr>
            <w:top w:val="none" w:sz="0" w:space="0" w:color="auto"/>
            <w:left w:val="none" w:sz="0" w:space="0" w:color="auto"/>
            <w:bottom w:val="none" w:sz="0" w:space="0" w:color="auto"/>
            <w:right w:val="none" w:sz="0" w:space="0" w:color="auto"/>
          </w:divBdr>
        </w:div>
        <w:div w:id="725764641">
          <w:marLeft w:val="0"/>
          <w:marRight w:val="0"/>
          <w:marTop w:val="0"/>
          <w:marBottom w:val="0"/>
          <w:divBdr>
            <w:top w:val="none" w:sz="0" w:space="0" w:color="auto"/>
            <w:left w:val="none" w:sz="0" w:space="0" w:color="auto"/>
            <w:bottom w:val="none" w:sz="0" w:space="0" w:color="auto"/>
            <w:right w:val="none" w:sz="0" w:space="0" w:color="auto"/>
          </w:divBdr>
        </w:div>
        <w:div w:id="755974474">
          <w:marLeft w:val="0"/>
          <w:marRight w:val="0"/>
          <w:marTop w:val="0"/>
          <w:marBottom w:val="0"/>
          <w:divBdr>
            <w:top w:val="none" w:sz="0" w:space="0" w:color="auto"/>
            <w:left w:val="none" w:sz="0" w:space="0" w:color="auto"/>
            <w:bottom w:val="none" w:sz="0" w:space="0" w:color="auto"/>
            <w:right w:val="none" w:sz="0" w:space="0" w:color="auto"/>
          </w:divBdr>
        </w:div>
        <w:div w:id="60253763">
          <w:marLeft w:val="0"/>
          <w:marRight w:val="0"/>
          <w:marTop w:val="0"/>
          <w:marBottom w:val="0"/>
          <w:divBdr>
            <w:top w:val="none" w:sz="0" w:space="0" w:color="auto"/>
            <w:left w:val="none" w:sz="0" w:space="0" w:color="auto"/>
            <w:bottom w:val="none" w:sz="0" w:space="0" w:color="auto"/>
            <w:right w:val="none" w:sz="0" w:space="0" w:color="auto"/>
          </w:divBdr>
        </w:div>
        <w:div w:id="1310943840">
          <w:marLeft w:val="0"/>
          <w:marRight w:val="0"/>
          <w:marTop w:val="0"/>
          <w:marBottom w:val="0"/>
          <w:divBdr>
            <w:top w:val="none" w:sz="0" w:space="0" w:color="auto"/>
            <w:left w:val="none" w:sz="0" w:space="0" w:color="auto"/>
            <w:bottom w:val="none" w:sz="0" w:space="0" w:color="auto"/>
            <w:right w:val="none" w:sz="0" w:space="0" w:color="auto"/>
          </w:divBdr>
        </w:div>
        <w:div w:id="1466922982">
          <w:marLeft w:val="0"/>
          <w:marRight w:val="0"/>
          <w:marTop w:val="0"/>
          <w:marBottom w:val="0"/>
          <w:divBdr>
            <w:top w:val="none" w:sz="0" w:space="0" w:color="auto"/>
            <w:left w:val="none" w:sz="0" w:space="0" w:color="auto"/>
            <w:bottom w:val="none" w:sz="0" w:space="0" w:color="auto"/>
            <w:right w:val="none" w:sz="0" w:space="0" w:color="auto"/>
          </w:divBdr>
        </w:div>
        <w:div w:id="1303118414">
          <w:marLeft w:val="0"/>
          <w:marRight w:val="0"/>
          <w:marTop w:val="0"/>
          <w:marBottom w:val="0"/>
          <w:divBdr>
            <w:top w:val="none" w:sz="0" w:space="0" w:color="auto"/>
            <w:left w:val="none" w:sz="0" w:space="0" w:color="auto"/>
            <w:bottom w:val="none" w:sz="0" w:space="0" w:color="auto"/>
            <w:right w:val="none" w:sz="0" w:space="0" w:color="auto"/>
          </w:divBdr>
        </w:div>
        <w:div w:id="330254854">
          <w:marLeft w:val="0"/>
          <w:marRight w:val="0"/>
          <w:marTop w:val="0"/>
          <w:marBottom w:val="0"/>
          <w:divBdr>
            <w:top w:val="none" w:sz="0" w:space="0" w:color="auto"/>
            <w:left w:val="none" w:sz="0" w:space="0" w:color="auto"/>
            <w:bottom w:val="none" w:sz="0" w:space="0" w:color="auto"/>
            <w:right w:val="none" w:sz="0" w:space="0" w:color="auto"/>
          </w:divBdr>
        </w:div>
        <w:div w:id="1114205437">
          <w:marLeft w:val="0"/>
          <w:marRight w:val="0"/>
          <w:marTop w:val="0"/>
          <w:marBottom w:val="0"/>
          <w:divBdr>
            <w:top w:val="none" w:sz="0" w:space="0" w:color="auto"/>
            <w:left w:val="none" w:sz="0" w:space="0" w:color="auto"/>
            <w:bottom w:val="none" w:sz="0" w:space="0" w:color="auto"/>
            <w:right w:val="none" w:sz="0" w:space="0" w:color="auto"/>
          </w:divBdr>
        </w:div>
        <w:div w:id="297079411">
          <w:marLeft w:val="0"/>
          <w:marRight w:val="0"/>
          <w:marTop w:val="0"/>
          <w:marBottom w:val="0"/>
          <w:divBdr>
            <w:top w:val="none" w:sz="0" w:space="0" w:color="auto"/>
            <w:left w:val="none" w:sz="0" w:space="0" w:color="auto"/>
            <w:bottom w:val="none" w:sz="0" w:space="0" w:color="auto"/>
            <w:right w:val="none" w:sz="0" w:space="0" w:color="auto"/>
          </w:divBdr>
        </w:div>
        <w:div w:id="1436513322">
          <w:marLeft w:val="0"/>
          <w:marRight w:val="0"/>
          <w:marTop w:val="0"/>
          <w:marBottom w:val="0"/>
          <w:divBdr>
            <w:top w:val="none" w:sz="0" w:space="0" w:color="auto"/>
            <w:left w:val="none" w:sz="0" w:space="0" w:color="auto"/>
            <w:bottom w:val="none" w:sz="0" w:space="0" w:color="auto"/>
            <w:right w:val="none" w:sz="0" w:space="0" w:color="auto"/>
          </w:divBdr>
        </w:div>
        <w:div w:id="292638604">
          <w:marLeft w:val="0"/>
          <w:marRight w:val="0"/>
          <w:marTop w:val="0"/>
          <w:marBottom w:val="0"/>
          <w:divBdr>
            <w:top w:val="none" w:sz="0" w:space="0" w:color="auto"/>
            <w:left w:val="none" w:sz="0" w:space="0" w:color="auto"/>
            <w:bottom w:val="none" w:sz="0" w:space="0" w:color="auto"/>
            <w:right w:val="none" w:sz="0" w:space="0" w:color="auto"/>
          </w:divBdr>
        </w:div>
        <w:div w:id="2077194030">
          <w:marLeft w:val="0"/>
          <w:marRight w:val="0"/>
          <w:marTop w:val="0"/>
          <w:marBottom w:val="0"/>
          <w:divBdr>
            <w:top w:val="none" w:sz="0" w:space="0" w:color="auto"/>
            <w:left w:val="none" w:sz="0" w:space="0" w:color="auto"/>
            <w:bottom w:val="none" w:sz="0" w:space="0" w:color="auto"/>
            <w:right w:val="none" w:sz="0" w:space="0" w:color="auto"/>
          </w:divBdr>
        </w:div>
        <w:div w:id="1903442301">
          <w:marLeft w:val="0"/>
          <w:marRight w:val="0"/>
          <w:marTop w:val="0"/>
          <w:marBottom w:val="0"/>
          <w:divBdr>
            <w:top w:val="none" w:sz="0" w:space="0" w:color="auto"/>
            <w:left w:val="none" w:sz="0" w:space="0" w:color="auto"/>
            <w:bottom w:val="none" w:sz="0" w:space="0" w:color="auto"/>
            <w:right w:val="none" w:sz="0" w:space="0" w:color="auto"/>
          </w:divBdr>
        </w:div>
        <w:div w:id="422337750">
          <w:marLeft w:val="0"/>
          <w:marRight w:val="0"/>
          <w:marTop w:val="0"/>
          <w:marBottom w:val="0"/>
          <w:divBdr>
            <w:top w:val="none" w:sz="0" w:space="0" w:color="auto"/>
            <w:left w:val="none" w:sz="0" w:space="0" w:color="auto"/>
            <w:bottom w:val="none" w:sz="0" w:space="0" w:color="auto"/>
            <w:right w:val="none" w:sz="0" w:space="0" w:color="auto"/>
          </w:divBdr>
        </w:div>
        <w:div w:id="431164316">
          <w:marLeft w:val="0"/>
          <w:marRight w:val="0"/>
          <w:marTop w:val="0"/>
          <w:marBottom w:val="0"/>
          <w:divBdr>
            <w:top w:val="none" w:sz="0" w:space="0" w:color="auto"/>
            <w:left w:val="none" w:sz="0" w:space="0" w:color="auto"/>
            <w:bottom w:val="none" w:sz="0" w:space="0" w:color="auto"/>
            <w:right w:val="none" w:sz="0" w:space="0" w:color="auto"/>
          </w:divBdr>
        </w:div>
        <w:div w:id="2110656858">
          <w:marLeft w:val="0"/>
          <w:marRight w:val="0"/>
          <w:marTop w:val="0"/>
          <w:marBottom w:val="0"/>
          <w:divBdr>
            <w:top w:val="none" w:sz="0" w:space="0" w:color="auto"/>
            <w:left w:val="none" w:sz="0" w:space="0" w:color="auto"/>
            <w:bottom w:val="none" w:sz="0" w:space="0" w:color="auto"/>
            <w:right w:val="none" w:sz="0" w:space="0" w:color="auto"/>
          </w:divBdr>
        </w:div>
        <w:div w:id="793334349">
          <w:marLeft w:val="0"/>
          <w:marRight w:val="0"/>
          <w:marTop w:val="0"/>
          <w:marBottom w:val="0"/>
          <w:divBdr>
            <w:top w:val="none" w:sz="0" w:space="0" w:color="auto"/>
            <w:left w:val="none" w:sz="0" w:space="0" w:color="auto"/>
            <w:bottom w:val="none" w:sz="0" w:space="0" w:color="auto"/>
            <w:right w:val="none" w:sz="0" w:space="0" w:color="auto"/>
          </w:divBdr>
        </w:div>
        <w:div w:id="678628619">
          <w:marLeft w:val="0"/>
          <w:marRight w:val="0"/>
          <w:marTop w:val="0"/>
          <w:marBottom w:val="0"/>
          <w:divBdr>
            <w:top w:val="none" w:sz="0" w:space="0" w:color="auto"/>
            <w:left w:val="none" w:sz="0" w:space="0" w:color="auto"/>
            <w:bottom w:val="none" w:sz="0" w:space="0" w:color="auto"/>
            <w:right w:val="none" w:sz="0" w:space="0" w:color="auto"/>
          </w:divBdr>
        </w:div>
        <w:div w:id="1465810487">
          <w:marLeft w:val="0"/>
          <w:marRight w:val="0"/>
          <w:marTop w:val="0"/>
          <w:marBottom w:val="0"/>
          <w:divBdr>
            <w:top w:val="none" w:sz="0" w:space="0" w:color="auto"/>
            <w:left w:val="none" w:sz="0" w:space="0" w:color="auto"/>
            <w:bottom w:val="none" w:sz="0" w:space="0" w:color="auto"/>
            <w:right w:val="none" w:sz="0" w:space="0" w:color="auto"/>
          </w:divBdr>
        </w:div>
        <w:div w:id="592082820">
          <w:marLeft w:val="0"/>
          <w:marRight w:val="0"/>
          <w:marTop w:val="0"/>
          <w:marBottom w:val="0"/>
          <w:divBdr>
            <w:top w:val="none" w:sz="0" w:space="0" w:color="auto"/>
            <w:left w:val="none" w:sz="0" w:space="0" w:color="auto"/>
            <w:bottom w:val="none" w:sz="0" w:space="0" w:color="auto"/>
            <w:right w:val="none" w:sz="0" w:space="0" w:color="auto"/>
          </w:divBdr>
        </w:div>
        <w:div w:id="860557180">
          <w:marLeft w:val="0"/>
          <w:marRight w:val="0"/>
          <w:marTop w:val="0"/>
          <w:marBottom w:val="0"/>
          <w:divBdr>
            <w:top w:val="none" w:sz="0" w:space="0" w:color="auto"/>
            <w:left w:val="none" w:sz="0" w:space="0" w:color="auto"/>
            <w:bottom w:val="none" w:sz="0" w:space="0" w:color="auto"/>
            <w:right w:val="none" w:sz="0" w:space="0" w:color="auto"/>
          </w:divBdr>
        </w:div>
        <w:div w:id="395671305">
          <w:marLeft w:val="0"/>
          <w:marRight w:val="0"/>
          <w:marTop w:val="0"/>
          <w:marBottom w:val="0"/>
          <w:divBdr>
            <w:top w:val="none" w:sz="0" w:space="0" w:color="auto"/>
            <w:left w:val="none" w:sz="0" w:space="0" w:color="auto"/>
            <w:bottom w:val="none" w:sz="0" w:space="0" w:color="auto"/>
            <w:right w:val="none" w:sz="0" w:space="0" w:color="auto"/>
          </w:divBdr>
        </w:div>
        <w:div w:id="2133085650">
          <w:marLeft w:val="0"/>
          <w:marRight w:val="0"/>
          <w:marTop w:val="0"/>
          <w:marBottom w:val="0"/>
          <w:divBdr>
            <w:top w:val="none" w:sz="0" w:space="0" w:color="auto"/>
            <w:left w:val="none" w:sz="0" w:space="0" w:color="auto"/>
            <w:bottom w:val="none" w:sz="0" w:space="0" w:color="auto"/>
            <w:right w:val="none" w:sz="0" w:space="0" w:color="auto"/>
          </w:divBdr>
        </w:div>
        <w:div w:id="1869563692">
          <w:marLeft w:val="0"/>
          <w:marRight w:val="0"/>
          <w:marTop w:val="0"/>
          <w:marBottom w:val="0"/>
          <w:divBdr>
            <w:top w:val="none" w:sz="0" w:space="0" w:color="auto"/>
            <w:left w:val="none" w:sz="0" w:space="0" w:color="auto"/>
            <w:bottom w:val="none" w:sz="0" w:space="0" w:color="auto"/>
            <w:right w:val="none" w:sz="0" w:space="0" w:color="auto"/>
          </w:divBdr>
        </w:div>
        <w:div w:id="2132432352">
          <w:marLeft w:val="0"/>
          <w:marRight w:val="0"/>
          <w:marTop w:val="0"/>
          <w:marBottom w:val="0"/>
          <w:divBdr>
            <w:top w:val="none" w:sz="0" w:space="0" w:color="auto"/>
            <w:left w:val="none" w:sz="0" w:space="0" w:color="auto"/>
            <w:bottom w:val="none" w:sz="0" w:space="0" w:color="auto"/>
            <w:right w:val="none" w:sz="0" w:space="0" w:color="auto"/>
          </w:divBdr>
        </w:div>
        <w:div w:id="870604663">
          <w:marLeft w:val="0"/>
          <w:marRight w:val="0"/>
          <w:marTop w:val="0"/>
          <w:marBottom w:val="0"/>
          <w:divBdr>
            <w:top w:val="none" w:sz="0" w:space="0" w:color="auto"/>
            <w:left w:val="none" w:sz="0" w:space="0" w:color="auto"/>
            <w:bottom w:val="none" w:sz="0" w:space="0" w:color="auto"/>
            <w:right w:val="none" w:sz="0" w:space="0" w:color="auto"/>
          </w:divBdr>
        </w:div>
        <w:div w:id="65690888">
          <w:marLeft w:val="0"/>
          <w:marRight w:val="0"/>
          <w:marTop w:val="0"/>
          <w:marBottom w:val="0"/>
          <w:divBdr>
            <w:top w:val="none" w:sz="0" w:space="0" w:color="auto"/>
            <w:left w:val="none" w:sz="0" w:space="0" w:color="auto"/>
            <w:bottom w:val="none" w:sz="0" w:space="0" w:color="auto"/>
            <w:right w:val="none" w:sz="0" w:space="0" w:color="auto"/>
          </w:divBdr>
        </w:div>
      </w:divsChild>
    </w:div>
    <w:div w:id="1897738209">
      <w:bodyDiv w:val="1"/>
      <w:marLeft w:val="0"/>
      <w:marRight w:val="0"/>
      <w:marTop w:val="0"/>
      <w:marBottom w:val="0"/>
      <w:divBdr>
        <w:top w:val="none" w:sz="0" w:space="0" w:color="auto"/>
        <w:left w:val="none" w:sz="0" w:space="0" w:color="auto"/>
        <w:bottom w:val="none" w:sz="0" w:space="0" w:color="auto"/>
        <w:right w:val="none" w:sz="0" w:space="0" w:color="auto"/>
      </w:divBdr>
    </w:div>
    <w:div w:id="1897813716">
      <w:bodyDiv w:val="1"/>
      <w:marLeft w:val="0"/>
      <w:marRight w:val="0"/>
      <w:marTop w:val="0"/>
      <w:marBottom w:val="0"/>
      <w:divBdr>
        <w:top w:val="none" w:sz="0" w:space="0" w:color="auto"/>
        <w:left w:val="none" w:sz="0" w:space="0" w:color="auto"/>
        <w:bottom w:val="none" w:sz="0" w:space="0" w:color="auto"/>
        <w:right w:val="none" w:sz="0" w:space="0" w:color="auto"/>
      </w:divBdr>
    </w:div>
    <w:div w:id="1897817446">
      <w:bodyDiv w:val="1"/>
      <w:marLeft w:val="0"/>
      <w:marRight w:val="0"/>
      <w:marTop w:val="0"/>
      <w:marBottom w:val="0"/>
      <w:divBdr>
        <w:top w:val="none" w:sz="0" w:space="0" w:color="auto"/>
        <w:left w:val="none" w:sz="0" w:space="0" w:color="auto"/>
        <w:bottom w:val="none" w:sz="0" w:space="0" w:color="auto"/>
        <w:right w:val="none" w:sz="0" w:space="0" w:color="auto"/>
      </w:divBdr>
    </w:div>
    <w:div w:id="1897860658">
      <w:bodyDiv w:val="1"/>
      <w:marLeft w:val="0"/>
      <w:marRight w:val="0"/>
      <w:marTop w:val="0"/>
      <w:marBottom w:val="0"/>
      <w:divBdr>
        <w:top w:val="none" w:sz="0" w:space="0" w:color="auto"/>
        <w:left w:val="none" w:sz="0" w:space="0" w:color="auto"/>
        <w:bottom w:val="none" w:sz="0" w:space="0" w:color="auto"/>
        <w:right w:val="none" w:sz="0" w:space="0" w:color="auto"/>
      </w:divBdr>
    </w:div>
    <w:div w:id="1897886481">
      <w:bodyDiv w:val="1"/>
      <w:marLeft w:val="0"/>
      <w:marRight w:val="0"/>
      <w:marTop w:val="0"/>
      <w:marBottom w:val="0"/>
      <w:divBdr>
        <w:top w:val="none" w:sz="0" w:space="0" w:color="auto"/>
        <w:left w:val="none" w:sz="0" w:space="0" w:color="auto"/>
        <w:bottom w:val="none" w:sz="0" w:space="0" w:color="auto"/>
        <w:right w:val="none" w:sz="0" w:space="0" w:color="auto"/>
      </w:divBdr>
    </w:div>
    <w:div w:id="1898280456">
      <w:bodyDiv w:val="1"/>
      <w:marLeft w:val="0"/>
      <w:marRight w:val="0"/>
      <w:marTop w:val="0"/>
      <w:marBottom w:val="0"/>
      <w:divBdr>
        <w:top w:val="none" w:sz="0" w:space="0" w:color="auto"/>
        <w:left w:val="none" w:sz="0" w:space="0" w:color="auto"/>
        <w:bottom w:val="none" w:sz="0" w:space="0" w:color="auto"/>
        <w:right w:val="none" w:sz="0" w:space="0" w:color="auto"/>
      </w:divBdr>
    </w:div>
    <w:div w:id="1898316597">
      <w:bodyDiv w:val="1"/>
      <w:marLeft w:val="0"/>
      <w:marRight w:val="0"/>
      <w:marTop w:val="0"/>
      <w:marBottom w:val="0"/>
      <w:divBdr>
        <w:top w:val="none" w:sz="0" w:space="0" w:color="auto"/>
        <w:left w:val="none" w:sz="0" w:space="0" w:color="auto"/>
        <w:bottom w:val="none" w:sz="0" w:space="0" w:color="auto"/>
        <w:right w:val="none" w:sz="0" w:space="0" w:color="auto"/>
      </w:divBdr>
    </w:div>
    <w:div w:id="1898589297">
      <w:bodyDiv w:val="1"/>
      <w:marLeft w:val="0"/>
      <w:marRight w:val="0"/>
      <w:marTop w:val="0"/>
      <w:marBottom w:val="0"/>
      <w:divBdr>
        <w:top w:val="none" w:sz="0" w:space="0" w:color="auto"/>
        <w:left w:val="none" w:sz="0" w:space="0" w:color="auto"/>
        <w:bottom w:val="none" w:sz="0" w:space="0" w:color="auto"/>
        <w:right w:val="none" w:sz="0" w:space="0" w:color="auto"/>
      </w:divBdr>
    </w:div>
    <w:div w:id="1898780715">
      <w:bodyDiv w:val="1"/>
      <w:marLeft w:val="0"/>
      <w:marRight w:val="0"/>
      <w:marTop w:val="0"/>
      <w:marBottom w:val="0"/>
      <w:divBdr>
        <w:top w:val="none" w:sz="0" w:space="0" w:color="auto"/>
        <w:left w:val="none" w:sz="0" w:space="0" w:color="auto"/>
        <w:bottom w:val="none" w:sz="0" w:space="0" w:color="auto"/>
        <w:right w:val="none" w:sz="0" w:space="0" w:color="auto"/>
      </w:divBdr>
    </w:div>
    <w:div w:id="1898853274">
      <w:bodyDiv w:val="1"/>
      <w:marLeft w:val="0"/>
      <w:marRight w:val="0"/>
      <w:marTop w:val="0"/>
      <w:marBottom w:val="0"/>
      <w:divBdr>
        <w:top w:val="none" w:sz="0" w:space="0" w:color="auto"/>
        <w:left w:val="none" w:sz="0" w:space="0" w:color="auto"/>
        <w:bottom w:val="none" w:sz="0" w:space="0" w:color="auto"/>
        <w:right w:val="none" w:sz="0" w:space="0" w:color="auto"/>
      </w:divBdr>
    </w:div>
    <w:div w:id="1898972782">
      <w:bodyDiv w:val="1"/>
      <w:marLeft w:val="0"/>
      <w:marRight w:val="0"/>
      <w:marTop w:val="0"/>
      <w:marBottom w:val="0"/>
      <w:divBdr>
        <w:top w:val="none" w:sz="0" w:space="0" w:color="auto"/>
        <w:left w:val="none" w:sz="0" w:space="0" w:color="auto"/>
        <w:bottom w:val="none" w:sz="0" w:space="0" w:color="auto"/>
        <w:right w:val="none" w:sz="0" w:space="0" w:color="auto"/>
      </w:divBdr>
    </w:div>
    <w:div w:id="1899049517">
      <w:bodyDiv w:val="1"/>
      <w:marLeft w:val="0"/>
      <w:marRight w:val="0"/>
      <w:marTop w:val="0"/>
      <w:marBottom w:val="0"/>
      <w:divBdr>
        <w:top w:val="none" w:sz="0" w:space="0" w:color="auto"/>
        <w:left w:val="none" w:sz="0" w:space="0" w:color="auto"/>
        <w:bottom w:val="none" w:sz="0" w:space="0" w:color="auto"/>
        <w:right w:val="none" w:sz="0" w:space="0" w:color="auto"/>
      </w:divBdr>
    </w:div>
    <w:div w:id="1899120762">
      <w:bodyDiv w:val="1"/>
      <w:marLeft w:val="0"/>
      <w:marRight w:val="0"/>
      <w:marTop w:val="0"/>
      <w:marBottom w:val="0"/>
      <w:divBdr>
        <w:top w:val="none" w:sz="0" w:space="0" w:color="auto"/>
        <w:left w:val="none" w:sz="0" w:space="0" w:color="auto"/>
        <w:bottom w:val="none" w:sz="0" w:space="0" w:color="auto"/>
        <w:right w:val="none" w:sz="0" w:space="0" w:color="auto"/>
      </w:divBdr>
    </w:div>
    <w:div w:id="1899247984">
      <w:bodyDiv w:val="1"/>
      <w:marLeft w:val="0"/>
      <w:marRight w:val="0"/>
      <w:marTop w:val="0"/>
      <w:marBottom w:val="0"/>
      <w:divBdr>
        <w:top w:val="none" w:sz="0" w:space="0" w:color="auto"/>
        <w:left w:val="none" w:sz="0" w:space="0" w:color="auto"/>
        <w:bottom w:val="none" w:sz="0" w:space="0" w:color="auto"/>
        <w:right w:val="none" w:sz="0" w:space="0" w:color="auto"/>
      </w:divBdr>
    </w:div>
    <w:div w:id="1899439014">
      <w:bodyDiv w:val="1"/>
      <w:marLeft w:val="0"/>
      <w:marRight w:val="0"/>
      <w:marTop w:val="0"/>
      <w:marBottom w:val="0"/>
      <w:divBdr>
        <w:top w:val="none" w:sz="0" w:space="0" w:color="auto"/>
        <w:left w:val="none" w:sz="0" w:space="0" w:color="auto"/>
        <w:bottom w:val="none" w:sz="0" w:space="0" w:color="auto"/>
        <w:right w:val="none" w:sz="0" w:space="0" w:color="auto"/>
      </w:divBdr>
    </w:div>
    <w:div w:id="1899440733">
      <w:bodyDiv w:val="1"/>
      <w:marLeft w:val="0"/>
      <w:marRight w:val="0"/>
      <w:marTop w:val="0"/>
      <w:marBottom w:val="0"/>
      <w:divBdr>
        <w:top w:val="none" w:sz="0" w:space="0" w:color="auto"/>
        <w:left w:val="none" w:sz="0" w:space="0" w:color="auto"/>
        <w:bottom w:val="none" w:sz="0" w:space="0" w:color="auto"/>
        <w:right w:val="none" w:sz="0" w:space="0" w:color="auto"/>
      </w:divBdr>
    </w:div>
    <w:div w:id="1899658017">
      <w:bodyDiv w:val="1"/>
      <w:marLeft w:val="0"/>
      <w:marRight w:val="0"/>
      <w:marTop w:val="0"/>
      <w:marBottom w:val="0"/>
      <w:divBdr>
        <w:top w:val="none" w:sz="0" w:space="0" w:color="auto"/>
        <w:left w:val="none" w:sz="0" w:space="0" w:color="auto"/>
        <w:bottom w:val="none" w:sz="0" w:space="0" w:color="auto"/>
        <w:right w:val="none" w:sz="0" w:space="0" w:color="auto"/>
      </w:divBdr>
    </w:div>
    <w:div w:id="1899658260">
      <w:bodyDiv w:val="1"/>
      <w:marLeft w:val="0"/>
      <w:marRight w:val="0"/>
      <w:marTop w:val="0"/>
      <w:marBottom w:val="0"/>
      <w:divBdr>
        <w:top w:val="none" w:sz="0" w:space="0" w:color="auto"/>
        <w:left w:val="none" w:sz="0" w:space="0" w:color="auto"/>
        <w:bottom w:val="none" w:sz="0" w:space="0" w:color="auto"/>
        <w:right w:val="none" w:sz="0" w:space="0" w:color="auto"/>
      </w:divBdr>
    </w:div>
    <w:div w:id="1899709472">
      <w:bodyDiv w:val="1"/>
      <w:marLeft w:val="0"/>
      <w:marRight w:val="0"/>
      <w:marTop w:val="0"/>
      <w:marBottom w:val="0"/>
      <w:divBdr>
        <w:top w:val="none" w:sz="0" w:space="0" w:color="auto"/>
        <w:left w:val="none" w:sz="0" w:space="0" w:color="auto"/>
        <w:bottom w:val="none" w:sz="0" w:space="0" w:color="auto"/>
        <w:right w:val="none" w:sz="0" w:space="0" w:color="auto"/>
      </w:divBdr>
      <w:divsChild>
        <w:div w:id="1773087819">
          <w:marLeft w:val="0"/>
          <w:marRight w:val="0"/>
          <w:marTop w:val="0"/>
          <w:marBottom w:val="0"/>
          <w:divBdr>
            <w:top w:val="none" w:sz="0" w:space="0" w:color="auto"/>
            <w:left w:val="none" w:sz="0" w:space="0" w:color="auto"/>
            <w:bottom w:val="none" w:sz="0" w:space="0" w:color="auto"/>
            <w:right w:val="none" w:sz="0" w:space="0" w:color="auto"/>
          </w:divBdr>
        </w:div>
        <w:div w:id="1182938165">
          <w:marLeft w:val="0"/>
          <w:marRight w:val="0"/>
          <w:marTop w:val="0"/>
          <w:marBottom w:val="0"/>
          <w:divBdr>
            <w:top w:val="none" w:sz="0" w:space="0" w:color="auto"/>
            <w:left w:val="none" w:sz="0" w:space="0" w:color="auto"/>
            <w:bottom w:val="none" w:sz="0" w:space="0" w:color="auto"/>
            <w:right w:val="none" w:sz="0" w:space="0" w:color="auto"/>
          </w:divBdr>
        </w:div>
        <w:div w:id="1471749829">
          <w:marLeft w:val="0"/>
          <w:marRight w:val="0"/>
          <w:marTop w:val="0"/>
          <w:marBottom w:val="0"/>
          <w:divBdr>
            <w:top w:val="none" w:sz="0" w:space="0" w:color="auto"/>
            <w:left w:val="none" w:sz="0" w:space="0" w:color="auto"/>
            <w:bottom w:val="none" w:sz="0" w:space="0" w:color="auto"/>
            <w:right w:val="none" w:sz="0" w:space="0" w:color="auto"/>
          </w:divBdr>
        </w:div>
        <w:div w:id="1554805721">
          <w:marLeft w:val="0"/>
          <w:marRight w:val="0"/>
          <w:marTop w:val="0"/>
          <w:marBottom w:val="0"/>
          <w:divBdr>
            <w:top w:val="none" w:sz="0" w:space="0" w:color="auto"/>
            <w:left w:val="none" w:sz="0" w:space="0" w:color="auto"/>
            <w:bottom w:val="none" w:sz="0" w:space="0" w:color="auto"/>
            <w:right w:val="none" w:sz="0" w:space="0" w:color="auto"/>
          </w:divBdr>
        </w:div>
        <w:div w:id="767045563">
          <w:marLeft w:val="0"/>
          <w:marRight w:val="0"/>
          <w:marTop w:val="0"/>
          <w:marBottom w:val="0"/>
          <w:divBdr>
            <w:top w:val="none" w:sz="0" w:space="0" w:color="auto"/>
            <w:left w:val="none" w:sz="0" w:space="0" w:color="auto"/>
            <w:bottom w:val="none" w:sz="0" w:space="0" w:color="auto"/>
            <w:right w:val="none" w:sz="0" w:space="0" w:color="auto"/>
          </w:divBdr>
        </w:div>
        <w:div w:id="1927298691">
          <w:marLeft w:val="0"/>
          <w:marRight w:val="0"/>
          <w:marTop w:val="0"/>
          <w:marBottom w:val="0"/>
          <w:divBdr>
            <w:top w:val="none" w:sz="0" w:space="0" w:color="auto"/>
            <w:left w:val="none" w:sz="0" w:space="0" w:color="auto"/>
            <w:bottom w:val="none" w:sz="0" w:space="0" w:color="auto"/>
            <w:right w:val="none" w:sz="0" w:space="0" w:color="auto"/>
          </w:divBdr>
        </w:div>
        <w:div w:id="1386490365">
          <w:marLeft w:val="0"/>
          <w:marRight w:val="0"/>
          <w:marTop w:val="0"/>
          <w:marBottom w:val="0"/>
          <w:divBdr>
            <w:top w:val="none" w:sz="0" w:space="0" w:color="auto"/>
            <w:left w:val="none" w:sz="0" w:space="0" w:color="auto"/>
            <w:bottom w:val="none" w:sz="0" w:space="0" w:color="auto"/>
            <w:right w:val="none" w:sz="0" w:space="0" w:color="auto"/>
          </w:divBdr>
        </w:div>
        <w:div w:id="1136483337">
          <w:marLeft w:val="0"/>
          <w:marRight w:val="0"/>
          <w:marTop w:val="0"/>
          <w:marBottom w:val="0"/>
          <w:divBdr>
            <w:top w:val="none" w:sz="0" w:space="0" w:color="auto"/>
            <w:left w:val="none" w:sz="0" w:space="0" w:color="auto"/>
            <w:bottom w:val="none" w:sz="0" w:space="0" w:color="auto"/>
            <w:right w:val="none" w:sz="0" w:space="0" w:color="auto"/>
          </w:divBdr>
        </w:div>
        <w:div w:id="1376543670">
          <w:marLeft w:val="0"/>
          <w:marRight w:val="0"/>
          <w:marTop w:val="0"/>
          <w:marBottom w:val="0"/>
          <w:divBdr>
            <w:top w:val="none" w:sz="0" w:space="0" w:color="auto"/>
            <w:left w:val="none" w:sz="0" w:space="0" w:color="auto"/>
            <w:bottom w:val="none" w:sz="0" w:space="0" w:color="auto"/>
            <w:right w:val="none" w:sz="0" w:space="0" w:color="auto"/>
          </w:divBdr>
        </w:div>
        <w:div w:id="1311639991">
          <w:marLeft w:val="0"/>
          <w:marRight w:val="0"/>
          <w:marTop w:val="0"/>
          <w:marBottom w:val="0"/>
          <w:divBdr>
            <w:top w:val="none" w:sz="0" w:space="0" w:color="auto"/>
            <w:left w:val="none" w:sz="0" w:space="0" w:color="auto"/>
            <w:bottom w:val="none" w:sz="0" w:space="0" w:color="auto"/>
            <w:right w:val="none" w:sz="0" w:space="0" w:color="auto"/>
          </w:divBdr>
        </w:div>
        <w:div w:id="1132208528">
          <w:marLeft w:val="0"/>
          <w:marRight w:val="0"/>
          <w:marTop w:val="0"/>
          <w:marBottom w:val="0"/>
          <w:divBdr>
            <w:top w:val="none" w:sz="0" w:space="0" w:color="auto"/>
            <w:left w:val="none" w:sz="0" w:space="0" w:color="auto"/>
            <w:bottom w:val="none" w:sz="0" w:space="0" w:color="auto"/>
            <w:right w:val="none" w:sz="0" w:space="0" w:color="auto"/>
          </w:divBdr>
        </w:div>
        <w:div w:id="975330984">
          <w:marLeft w:val="0"/>
          <w:marRight w:val="0"/>
          <w:marTop w:val="0"/>
          <w:marBottom w:val="0"/>
          <w:divBdr>
            <w:top w:val="none" w:sz="0" w:space="0" w:color="auto"/>
            <w:left w:val="none" w:sz="0" w:space="0" w:color="auto"/>
            <w:bottom w:val="none" w:sz="0" w:space="0" w:color="auto"/>
            <w:right w:val="none" w:sz="0" w:space="0" w:color="auto"/>
          </w:divBdr>
        </w:div>
        <w:div w:id="1981684909">
          <w:marLeft w:val="0"/>
          <w:marRight w:val="0"/>
          <w:marTop w:val="0"/>
          <w:marBottom w:val="0"/>
          <w:divBdr>
            <w:top w:val="none" w:sz="0" w:space="0" w:color="auto"/>
            <w:left w:val="none" w:sz="0" w:space="0" w:color="auto"/>
            <w:bottom w:val="none" w:sz="0" w:space="0" w:color="auto"/>
            <w:right w:val="none" w:sz="0" w:space="0" w:color="auto"/>
          </w:divBdr>
        </w:div>
        <w:div w:id="483743158">
          <w:marLeft w:val="0"/>
          <w:marRight w:val="0"/>
          <w:marTop w:val="0"/>
          <w:marBottom w:val="0"/>
          <w:divBdr>
            <w:top w:val="none" w:sz="0" w:space="0" w:color="auto"/>
            <w:left w:val="none" w:sz="0" w:space="0" w:color="auto"/>
            <w:bottom w:val="none" w:sz="0" w:space="0" w:color="auto"/>
            <w:right w:val="none" w:sz="0" w:space="0" w:color="auto"/>
          </w:divBdr>
        </w:div>
        <w:div w:id="1126002464">
          <w:marLeft w:val="0"/>
          <w:marRight w:val="0"/>
          <w:marTop w:val="0"/>
          <w:marBottom w:val="0"/>
          <w:divBdr>
            <w:top w:val="none" w:sz="0" w:space="0" w:color="auto"/>
            <w:left w:val="none" w:sz="0" w:space="0" w:color="auto"/>
            <w:bottom w:val="none" w:sz="0" w:space="0" w:color="auto"/>
            <w:right w:val="none" w:sz="0" w:space="0" w:color="auto"/>
          </w:divBdr>
        </w:div>
        <w:div w:id="921647867">
          <w:marLeft w:val="0"/>
          <w:marRight w:val="0"/>
          <w:marTop w:val="0"/>
          <w:marBottom w:val="0"/>
          <w:divBdr>
            <w:top w:val="none" w:sz="0" w:space="0" w:color="auto"/>
            <w:left w:val="none" w:sz="0" w:space="0" w:color="auto"/>
            <w:bottom w:val="none" w:sz="0" w:space="0" w:color="auto"/>
            <w:right w:val="none" w:sz="0" w:space="0" w:color="auto"/>
          </w:divBdr>
        </w:div>
        <w:div w:id="1929801671">
          <w:marLeft w:val="0"/>
          <w:marRight w:val="0"/>
          <w:marTop w:val="0"/>
          <w:marBottom w:val="0"/>
          <w:divBdr>
            <w:top w:val="none" w:sz="0" w:space="0" w:color="auto"/>
            <w:left w:val="none" w:sz="0" w:space="0" w:color="auto"/>
            <w:bottom w:val="none" w:sz="0" w:space="0" w:color="auto"/>
            <w:right w:val="none" w:sz="0" w:space="0" w:color="auto"/>
          </w:divBdr>
        </w:div>
        <w:div w:id="1822579108">
          <w:marLeft w:val="0"/>
          <w:marRight w:val="0"/>
          <w:marTop w:val="0"/>
          <w:marBottom w:val="0"/>
          <w:divBdr>
            <w:top w:val="none" w:sz="0" w:space="0" w:color="auto"/>
            <w:left w:val="none" w:sz="0" w:space="0" w:color="auto"/>
            <w:bottom w:val="none" w:sz="0" w:space="0" w:color="auto"/>
            <w:right w:val="none" w:sz="0" w:space="0" w:color="auto"/>
          </w:divBdr>
        </w:div>
        <w:div w:id="1271015623">
          <w:marLeft w:val="0"/>
          <w:marRight w:val="0"/>
          <w:marTop w:val="0"/>
          <w:marBottom w:val="0"/>
          <w:divBdr>
            <w:top w:val="none" w:sz="0" w:space="0" w:color="auto"/>
            <w:left w:val="none" w:sz="0" w:space="0" w:color="auto"/>
            <w:bottom w:val="none" w:sz="0" w:space="0" w:color="auto"/>
            <w:right w:val="none" w:sz="0" w:space="0" w:color="auto"/>
          </w:divBdr>
        </w:div>
        <w:div w:id="971056534">
          <w:marLeft w:val="0"/>
          <w:marRight w:val="0"/>
          <w:marTop w:val="0"/>
          <w:marBottom w:val="0"/>
          <w:divBdr>
            <w:top w:val="none" w:sz="0" w:space="0" w:color="auto"/>
            <w:left w:val="none" w:sz="0" w:space="0" w:color="auto"/>
            <w:bottom w:val="none" w:sz="0" w:space="0" w:color="auto"/>
            <w:right w:val="none" w:sz="0" w:space="0" w:color="auto"/>
          </w:divBdr>
        </w:div>
        <w:div w:id="1430615217">
          <w:marLeft w:val="0"/>
          <w:marRight w:val="0"/>
          <w:marTop w:val="0"/>
          <w:marBottom w:val="0"/>
          <w:divBdr>
            <w:top w:val="none" w:sz="0" w:space="0" w:color="auto"/>
            <w:left w:val="none" w:sz="0" w:space="0" w:color="auto"/>
            <w:bottom w:val="none" w:sz="0" w:space="0" w:color="auto"/>
            <w:right w:val="none" w:sz="0" w:space="0" w:color="auto"/>
          </w:divBdr>
        </w:div>
        <w:div w:id="1509559379">
          <w:marLeft w:val="0"/>
          <w:marRight w:val="0"/>
          <w:marTop w:val="0"/>
          <w:marBottom w:val="0"/>
          <w:divBdr>
            <w:top w:val="none" w:sz="0" w:space="0" w:color="auto"/>
            <w:left w:val="none" w:sz="0" w:space="0" w:color="auto"/>
            <w:bottom w:val="none" w:sz="0" w:space="0" w:color="auto"/>
            <w:right w:val="none" w:sz="0" w:space="0" w:color="auto"/>
          </w:divBdr>
        </w:div>
        <w:div w:id="533428208">
          <w:marLeft w:val="0"/>
          <w:marRight w:val="0"/>
          <w:marTop w:val="0"/>
          <w:marBottom w:val="0"/>
          <w:divBdr>
            <w:top w:val="none" w:sz="0" w:space="0" w:color="auto"/>
            <w:left w:val="none" w:sz="0" w:space="0" w:color="auto"/>
            <w:bottom w:val="none" w:sz="0" w:space="0" w:color="auto"/>
            <w:right w:val="none" w:sz="0" w:space="0" w:color="auto"/>
          </w:divBdr>
        </w:div>
        <w:div w:id="964888064">
          <w:marLeft w:val="0"/>
          <w:marRight w:val="0"/>
          <w:marTop w:val="0"/>
          <w:marBottom w:val="0"/>
          <w:divBdr>
            <w:top w:val="none" w:sz="0" w:space="0" w:color="auto"/>
            <w:left w:val="none" w:sz="0" w:space="0" w:color="auto"/>
            <w:bottom w:val="none" w:sz="0" w:space="0" w:color="auto"/>
            <w:right w:val="none" w:sz="0" w:space="0" w:color="auto"/>
          </w:divBdr>
        </w:div>
        <w:div w:id="33778739">
          <w:marLeft w:val="0"/>
          <w:marRight w:val="0"/>
          <w:marTop w:val="0"/>
          <w:marBottom w:val="0"/>
          <w:divBdr>
            <w:top w:val="none" w:sz="0" w:space="0" w:color="auto"/>
            <w:left w:val="none" w:sz="0" w:space="0" w:color="auto"/>
            <w:bottom w:val="none" w:sz="0" w:space="0" w:color="auto"/>
            <w:right w:val="none" w:sz="0" w:space="0" w:color="auto"/>
          </w:divBdr>
        </w:div>
        <w:div w:id="703596873">
          <w:marLeft w:val="0"/>
          <w:marRight w:val="0"/>
          <w:marTop w:val="0"/>
          <w:marBottom w:val="0"/>
          <w:divBdr>
            <w:top w:val="none" w:sz="0" w:space="0" w:color="auto"/>
            <w:left w:val="none" w:sz="0" w:space="0" w:color="auto"/>
            <w:bottom w:val="none" w:sz="0" w:space="0" w:color="auto"/>
            <w:right w:val="none" w:sz="0" w:space="0" w:color="auto"/>
          </w:divBdr>
        </w:div>
        <w:div w:id="1048802421">
          <w:marLeft w:val="0"/>
          <w:marRight w:val="0"/>
          <w:marTop w:val="0"/>
          <w:marBottom w:val="0"/>
          <w:divBdr>
            <w:top w:val="none" w:sz="0" w:space="0" w:color="auto"/>
            <w:left w:val="none" w:sz="0" w:space="0" w:color="auto"/>
            <w:bottom w:val="none" w:sz="0" w:space="0" w:color="auto"/>
            <w:right w:val="none" w:sz="0" w:space="0" w:color="auto"/>
          </w:divBdr>
        </w:div>
        <w:div w:id="721977166">
          <w:marLeft w:val="0"/>
          <w:marRight w:val="0"/>
          <w:marTop w:val="0"/>
          <w:marBottom w:val="0"/>
          <w:divBdr>
            <w:top w:val="none" w:sz="0" w:space="0" w:color="auto"/>
            <w:left w:val="none" w:sz="0" w:space="0" w:color="auto"/>
            <w:bottom w:val="none" w:sz="0" w:space="0" w:color="auto"/>
            <w:right w:val="none" w:sz="0" w:space="0" w:color="auto"/>
          </w:divBdr>
        </w:div>
        <w:div w:id="1208376826">
          <w:marLeft w:val="0"/>
          <w:marRight w:val="0"/>
          <w:marTop w:val="0"/>
          <w:marBottom w:val="0"/>
          <w:divBdr>
            <w:top w:val="none" w:sz="0" w:space="0" w:color="auto"/>
            <w:left w:val="none" w:sz="0" w:space="0" w:color="auto"/>
            <w:bottom w:val="none" w:sz="0" w:space="0" w:color="auto"/>
            <w:right w:val="none" w:sz="0" w:space="0" w:color="auto"/>
          </w:divBdr>
        </w:div>
        <w:div w:id="530260520">
          <w:marLeft w:val="0"/>
          <w:marRight w:val="0"/>
          <w:marTop w:val="0"/>
          <w:marBottom w:val="0"/>
          <w:divBdr>
            <w:top w:val="none" w:sz="0" w:space="0" w:color="auto"/>
            <w:left w:val="none" w:sz="0" w:space="0" w:color="auto"/>
            <w:bottom w:val="none" w:sz="0" w:space="0" w:color="auto"/>
            <w:right w:val="none" w:sz="0" w:space="0" w:color="auto"/>
          </w:divBdr>
        </w:div>
        <w:div w:id="791705477">
          <w:marLeft w:val="0"/>
          <w:marRight w:val="0"/>
          <w:marTop w:val="0"/>
          <w:marBottom w:val="0"/>
          <w:divBdr>
            <w:top w:val="none" w:sz="0" w:space="0" w:color="auto"/>
            <w:left w:val="none" w:sz="0" w:space="0" w:color="auto"/>
            <w:bottom w:val="none" w:sz="0" w:space="0" w:color="auto"/>
            <w:right w:val="none" w:sz="0" w:space="0" w:color="auto"/>
          </w:divBdr>
        </w:div>
        <w:div w:id="789519946">
          <w:marLeft w:val="0"/>
          <w:marRight w:val="0"/>
          <w:marTop w:val="0"/>
          <w:marBottom w:val="0"/>
          <w:divBdr>
            <w:top w:val="none" w:sz="0" w:space="0" w:color="auto"/>
            <w:left w:val="none" w:sz="0" w:space="0" w:color="auto"/>
            <w:bottom w:val="none" w:sz="0" w:space="0" w:color="auto"/>
            <w:right w:val="none" w:sz="0" w:space="0" w:color="auto"/>
          </w:divBdr>
        </w:div>
        <w:div w:id="155264543">
          <w:marLeft w:val="0"/>
          <w:marRight w:val="0"/>
          <w:marTop w:val="0"/>
          <w:marBottom w:val="0"/>
          <w:divBdr>
            <w:top w:val="none" w:sz="0" w:space="0" w:color="auto"/>
            <w:left w:val="none" w:sz="0" w:space="0" w:color="auto"/>
            <w:bottom w:val="none" w:sz="0" w:space="0" w:color="auto"/>
            <w:right w:val="none" w:sz="0" w:space="0" w:color="auto"/>
          </w:divBdr>
        </w:div>
        <w:div w:id="997728630">
          <w:marLeft w:val="0"/>
          <w:marRight w:val="0"/>
          <w:marTop w:val="0"/>
          <w:marBottom w:val="0"/>
          <w:divBdr>
            <w:top w:val="none" w:sz="0" w:space="0" w:color="auto"/>
            <w:left w:val="none" w:sz="0" w:space="0" w:color="auto"/>
            <w:bottom w:val="none" w:sz="0" w:space="0" w:color="auto"/>
            <w:right w:val="none" w:sz="0" w:space="0" w:color="auto"/>
          </w:divBdr>
        </w:div>
        <w:div w:id="823855524">
          <w:marLeft w:val="0"/>
          <w:marRight w:val="0"/>
          <w:marTop w:val="0"/>
          <w:marBottom w:val="0"/>
          <w:divBdr>
            <w:top w:val="none" w:sz="0" w:space="0" w:color="auto"/>
            <w:left w:val="none" w:sz="0" w:space="0" w:color="auto"/>
            <w:bottom w:val="none" w:sz="0" w:space="0" w:color="auto"/>
            <w:right w:val="none" w:sz="0" w:space="0" w:color="auto"/>
          </w:divBdr>
        </w:div>
        <w:div w:id="78719774">
          <w:marLeft w:val="0"/>
          <w:marRight w:val="0"/>
          <w:marTop w:val="0"/>
          <w:marBottom w:val="0"/>
          <w:divBdr>
            <w:top w:val="none" w:sz="0" w:space="0" w:color="auto"/>
            <w:left w:val="none" w:sz="0" w:space="0" w:color="auto"/>
            <w:bottom w:val="none" w:sz="0" w:space="0" w:color="auto"/>
            <w:right w:val="none" w:sz="0" w:space="0" w:color="auto"/>
          </w:divBdr>
        </w:div>
        <w:div w:id="1165901664">
          <w:marLeft w:val="0"/>
          <w:marRight w:val="0"/>
          <w:marTop w:val="0"/>
          <w:marBottom w:val="0"/>
          <w:divBdr>
            <w:top w:val="none" w:sz="0" w:space="0" w:color="auto"/>
            <w:left w:val="none" w:sz="0" w:space="0" w:color="auto"/>
            <w:bottom w:val="none" w:sz="0" w:space="0" w:color="auto"/>
            <w:right w:val="none" w:sz="0" w:space="0" w:color="auto"/>
          </w:divBdr>
        </w:div>
        <w:div w:id="2010938615">
          <w:marLeft w:val="0"/>
          <w:marRight w:val="0"/>
          <w:marTop w:val="0"/>
          <w:marBottom w:val="0"/>
          <w:divBdr>
            <w:top w:val="none" w:sz="0" w:space="0" w:color="auto"/>
            <w:left w:val="none" w:sz="0" w:space="0" w:color="auto"/>
            <w:bottom w:val="none" w:sz="0" w:space="0" w:color="auto"/>
            <w:right w:val="none" w:sz="0" w:space="0" w:color="auto"/>
          </w:divBdr>
        </w:div>
        <w:div w:id="1685205135">
          <w:marLeft w:val="0"/>
          <w:marRight w:val="0"/>
          <w:marTop w:val="0"/>
          <w:marBottom w:val="0"/>
          <w:divBdr>
            <w:top w:val="none" w:sz="0" w:space="0" w:color="auto"/>
            <w:left w:val="none" w:sz="0" w:space="0" w:color="auto"/>
            <w:bottom w:val="none" w:sz="0" w:space="0" w:color="auto"/>
            <w:right w:val="none" w:sz="0" w:space="0" w:color="auto"/>
          </w:divBdr>
        </w:div>
        <w:div w:id="893395996">
          <w:marLeft w:val="0"/>
          <w:marRight w:val="0"/>
          <w:marTop w:val="0"/>
          <w:marBottom w:val="0"/>
          <w:divBdr>
            <w:top w:val="none" w:sz="0" w:space="0" w:color="auto"/>
            <w:left w:val="none" w:sz="0" w:space="0" w:color="auto"/>
            <w:bottom w:val="none" w:sz="0" w:space="0" w:color="auto"/>
            <w:right w:val="none" w:sz="0" w:space="0" w:color="auto"/>
          </w:divBdr>
        </w:div>
        <w:div w:id="1997371828">
          <w:marLeft w:val="0"/>
          <w:marRight w:val="0"/>
          <w:marTop w:val="0"/>
          <w:marBottom w:val="0"/>
          <w:divBdr>
            <w:top w:val="none" w:sz="0" w:space="0" w:color="auto"/>
            <w:left w:val="none" w:sz="0" w:space="0" w:color="auto"/>
            <w:bottom w:val="none" w:sz="0" w:space="0" w:color="auto"/>
            <w:right w:val="none" w:sz="0" w:space="0" w:color="auto"/>
          </w:divBdr>
        </w:div>
        <w:div w:id="1563785985">
          <w:marLeft w:val="0"/>
          <w:marRight w:val="0"/>
          <w:marTop w:val="0"/>
          <w:marBottom w:val="0"/>
          <w:divBdr>
            <w:top w:val="none" w:sz="0" w:space="0" w:color="auto"/>
            <w:left w:val="none" w:sz="0" w:space="0" w:color="auto"/>
            <w:bottom w:val="none" w:sz="0" w:space="0" w:color="auto"/>
            <w:right w:val="none" w:sz="0" w:space="0" w:color="auto"/>
          </w:divBdr>
        </w:div>
        <w:div w:id="1180120955">
          <w:marLeft w:val="0"/>
          <w:marRight w:val="0"/>
          <w:marTop w:val="0"/>
          <w:marBottom w:val="0"/>
          <w:divBdr>
            <w:top w:val="none" w:sz="0" w:space="0" w:color="auto"/>
            <w:left w:val="none" w:sz="0" w:space="0" w:color="auto"/>
            <w:bottom w:val="none" w:sz="0" w:space="0" w:color="auto"/>
            <w:right w:val="none" w:sz="0" w:space="0" w:color="auto"/>
          </w:divBdr>
        </w:div>
        <w:div w:id="548764008">
          <w:marLeft w:val="0"/>
          <w:marRight w:val="0"/>
          <w:marTop w:val="0"/>
          <w:marBottom w:val="0"/>
          <w:divBdr>
            <w:top w:val="none" w:sz="0" w:space="0" w:color="auto"/>
            <w:left w:val="none" w:sz="0" w:space="0" w:color="auto"/>
            <w:bottom w:val="none" w:sz="0" w:space="0" w:color="auto"/>
            <w:right w:val="none" w:sz="0" w:space="0" w:color="auto"/>
          </w:divBdr>
        </w:div>
        <w:div w:id="1927424679">
          <w:marLeft w:val="0"/>
          <w:marRight w:val="0"/>
          <w:marTop w:val="0"/>
          <w:marBottom w:val="0"/>
          <w:divBdr>
            <w:top w:val="none" w:sz="0" w:space="0" w:color="auto"/>
            <w:left w:val="none" w:sz="0" w:space="0" w:color="auto"/>
            <w:bottom w:val="none" w:sz="0" w:space="0" w:color="auto"/>
            <w:right w:val="none" w:sz="0" w:space="0" w:color="auto"/>
          </w:divBdr>
        </w:div>
        <w:div w:id="1704746560">
          <w:marLeft w:val="0"/>
          <w:marRight w:val="0"/>
          <w:marTop w:val="0"/>
          <w:marBottom w:val="0"/>
          <w:divBdr>
            <w:top w:val="none" w:sz="0" w:space="0" w:color="auto"/>
            <w:left w:val="none" w:sz="0" w:space="0" w:color="auto"/>
            <w:bottom w:val="none" w:sz="0" w:space="0" w:color="auto"/>
            <w:right w:val="none" w:sz="0" w:space="0" w:color="auto"/>
          </w:divBdr>
        </w:div>
        <w:div w:id="1520922958">
          <w:marLeft w:val="0"/>
          <w:marRight w:val="0"/>
          <w:marTop w:val="0"/>
          <w:marBottom w:val="0"/>
          <w:divBdr>
            <w:top w:val="none" w:sz="0" w:space="0" w:color="auto"/>
            <w:left w:val="none" w:sz="0" w:space="0" w:color="auto"/>
            <w:bottom w:val="none" w:sz="0" w:space="0" w:color="auto"/>
            <w:right w:val="none" w:sz="0" w:space="0" w:color="auto"/>
          </w:divBdr>
        </w:div>
        <w:div w:id="1387143616">
          <w:marLeft w:val="0"/>
          <w:marRight w:val="0"/>
          <w:marTop w:val="0"/>
          <w:marBottom w:val="0"/>
          <w:divBdr>
            <w:top w:val="none" w:sz="0" w:space="0" w:color="auto"/>
            <w:left w:val="none" w:sz="0" w:space="0" w:color="auto"/>
            <w:bottom w:val="none" w:sz="0" w:space="0" w:color="auto"/>
            <w:right w:val="none" w:sz="0" w:space="0" w:color="auto"/>
          </w:divBdr>
        </w:div>
        <w:div w:id="194079934">
          <w:marLeft w:val="0"/>
          <w:marRight w:val="0"/>
          <w:marTop w:val="0"/>
          <w:marBottom w:val="0"/>
          <w:divBdr>
            <w:top w:val="none" w:sz="0" w:space="0" w:color="auto"/>
            <w:left w:val="none" w:sz="0" w:space="0" w:color="auto"/>
            <w:bottom w:val="none" w:sz="0" w:space="0" w:color="auto"/>
            <w:right w:val="none" w:sz="0" w:space="0" w:color="auto"/>
          </w:divBdr>
        </w:div>
      </w:divsChild>
    </w:div>
    <w:div w:id="1899897235">
      <w:bodyDiv w:val="1"/>
      <w:marLeft w:val="0"/>
      <w:marRight w:val="0"/>
      <w:marTop w:val="0"/>
      <w:marBottom w:val="0"/>
      <w:divBdr>
        <w:top w:val="none" w:sz="0" w:space="0" w:color="auto"/>
        <w:left w:val="none" w:sz="0" w:space="0" w:color="auto"/>
        <w:bottom w:val="none" w:sz="0" w:space="0" w:color="auto"/>
        <w:right w:val="none" w:sz="0" w:space="0" w:color="auto"/>
      </w:divBdr>
    </w:div>
    <w:div w:id="1899974114">
      <w:bodyDiv w:val="1"/>
      <w:marLeft w:val="0"/>
      <w:marRight w:val="0"/>
      <w:marTop w:val="0"/>
      <w:marBottom w:val="0"/>
      <w:divBdr>
        <w:top w:val="none" w:sz="0" w:space="0" w:color="auto"/>
        <w:left w:val="none" w:sz="0" w:space="0" w:color="auto"/>
        <w:bottom w:val="none" w:sz="0" w:space="0" w:color="auto"/>
        <w:right w:val="none" w:sz="0" w:space="0" w:color="auto"/>
      </w:divBdr>
    </w:div>
    <w:div w:id="1900243095">
      <w:bodyDiv w:val="1"/>
      <w:marLeft w:val="0"/>
      <w:marRight w:val="0"/>
      <w:marTop w:val="0"/>
      <w:marBottom w:val="0"/>
      <w:divBdr>
        <w:top w:val="none" w:sz="0" w:space="0" w:color="auto"/>
        <w:left w:val="none" w:sz="0" w:space="0" w:color="auto"/>
        <w:bottom w:val="none" w:sz="0" w:space="0" w:color="auto"/>
        <w:right w:val="none" w:sz="0" w:space="0" w:color="auto"/>
      </w:divBdr>
      <w:divsChild>
        <w:div w:id="1430734299">
          <w:marLeft w:val="0"/>
          <w:marRight w:val="0"/>
          <w:marTop w:val="0"/>
          <w:marBottom w:val="0"/>
          <w:divBdr>
            <w:top w:val="none" w:sz="0" w:space="0" w:color="auto"/>
            <w:left w:val="none" w:sz="0" w:space="0" w:color="auto"/>
            <w:bottom w:val="none" w:sz="0" w:space="0" w:color="auto"/>
            <w:right w:val="none" w:sz="0" w:space="0" w:color="auto"/>
          </w:divBdr>
        </w:div>
        <w:div w:id="292054228">
          <w:marLeft w:val="0"/>
          <w:marRight w:val="0"/>
          <w:marTop w:val="0"/>
          <w:marBottom w:val="0"/>
          <w:divBdr>
            <w:top w:val="none" w:sz="0" w:space="0" w:color="auto"/>
            <w:left w:val="none" w:sz="0" w:space="0" w:color="auto"/>
            <w:bottom w:val="none" w:sz="0" w:space="0" w:color="auto"/>
            <w:right w:val="none" w:sz="0" w:space="0" w:color="auto"/>
          </w:divBdr>
        </w:div>
        <w:div w:id="1868444313">
          <w:marLeft w:val="0"/>
          <w:marRight w:val="0"/>
          <w:marTop w:val="0"/>
          <w:marBottom w:val="0"/>
          <w:divBdr>
            <w:top w:val="none" w:sz="0" w:space="0" w:color="auto"/>
            <w:left w:val="none" w:sz="0" w:space="0" w:color="auto"/>
            <w:bottom w:val="none" w:sz="0" w:space="0" w:color="auto"/>
            <w:right w:val="none" w:sz="0" w:space="0" w:color="auto"/>
          </w:divBdr>
        </w:div>
        <w:div w:id="201986758">
          <w:marLeft w:val="0"/>
          <w:marRight w:val="0"/>
          <w:marTop w:val="0"/>
          <w:marBottom w:val="0"/>
          <w:divBdr>
            <w:top w:val="none" w:sz="0" w:space="0" w:color="auto"/>
            <w:left w:val="none" w:sz="0" w:space="0" w:color="auto"/>
            <w:bottom w:val="none" w:sz="0" w:space="0" w:color="auto"/>
            <w:right w:val="none" w:sz="0" w:space="0" w:color="auto"/>
          </w:divBdr>
        </w:div>
        <w:div w:id="1561399456">
          <w:marLeft w:val="0"/>
          <w:marRight w:val="0"/>
          <w:marTop w:val="0"/>
          <w:marBottom w:val="0"/>
          <w:divBdr>
            <w:top w:val="none" w:sz="0" w:space="0" w:color="auto"/>
            <w:left w:val="none" w:sz="0" w:space="0" w:color="auto"/>
            <w:bottom w:val="none" w:sz="0" w:space="0" w:color="auto"/>
            <w:right w:val="none" w:sz="0" w:space="0" w:color="auto"/>
          </w:divBdr>
        </w:div>
        <w:div w:id="1436634153">
          <w:marLeft w:val="0"/>
          <w:marRight w:val="0"/>
          <w:marTop w:val="0"/>
          <w:marBottom w:val="0"/>
          <w:divBdr>
            <w:top w:val="none" w:sz="0" w:space="0" w:color="auto"/>
            <w:left w:val="none" w:sz="0" w:space="0" w:color="auto"/>
            <w:bottom w:val="none" w:sz="0" w:space="0" w:color="auto"/>
            <w:right w:val="none" w:sz="0" w:space="0" w:color="auto"/>
          </w:divBdr>
        </w:div>
        <w:div w:id="615253986">
          <w:marLeft w:val="0"/>
          <w:marRight w:val="0"/>
          <w:marTop w:val="0"/>
          <w:marBottom w:val="0"/>
          <w:divBdr>
            <w:top w:val="none" w:sz="0" w:space="0" w:color="auto"/>
            <w:left w:val="none" w:sz="0" w:space="0" w:color="auto"/>
            <w:bottom w:val="none" w:sz="0" w:space="0" w:color="auto"/>
            <w:right w:val="none" w:sz="0" w:space="0" w:color="auto"/>
          </w:divBdr>
        </w:div>
        <w:div w:id="1377003344">
          <w:marLeft w:val="0"/>
          <w:marRight w:val="0"/>
          <w:marTop w:val="0"/>
          <w:marBottom w:val="0"/>
          <w:divBdr>
            <w:top w:val="none" w:sz="0" w:space="0" w:color="auto"/>
            <w:left w:val="none" w:sz="0" w:space="0" w:color="auto"/>
            <w:bottom w:val="none" w:sz="0" w:space="0" w:color="auto"/>
            <w:right w:val="none" w:sz="0" w:space="0" w:color="auto"/>
          </w:divBdr>
        </w:div>
        <w:div w:id="1286350460">
          <w:marLeft w:val="0"/>
          <w:marRight w:val="0"/>
          <w:marTop w:val="0"/>
          <w:marBottom w:val="0"/>
          <w:divBdr>
            <w:top w:val="none" w:sz="0" w:space="0" w:color="auto"/>
            <w:left w:val="none" w:sz="0" w:space="0" w:color="auto"/>
            <w:bottom w:val="none" w:sz="0" w:space="0" w:color="auto"/>
            <w:right w:val="none" w:sz="0" w:space="0" w:color="auto"/>
          </w:divBdr>
        </w:div>
        <w:div w:id="1674337875">
          <w:marLeft w:val="0"/>
          <w:marRight w:val="0"/>
          <w:marTop w:val="0"/>
          <w:marBottom w:val="0"/>
          <w:divBdr>
            <w:top w:val="none" w:sz="0" w:space="0" w:color="auto"/>
            <w:left w:val="none" w:sz="0" w:space="0" w:color="auto"/>
            <w:bottom w:val="none" w:sz="0" w:space="0" w:color="auto"/>
            <w:right w:val="none" w:sz="0" w:space="0" w:color="auto"/>
          </w:divBdr>
        </w:div>
        <w:div w:id="521554603">
          <w:marLeft w:val="0"/>
          <w:marRight w:val="0"/>
          <w:marTop w:val="0"/>
          <w:marBottom w:val="0"/>
          <w:divBdr>
            <w:top w:val="none" w:sz="0" w:space="0" w:color="auto"/>
            <w:left w:val="none" w:sz="0" w:space="0" w:color="auto"/>
            <w:bottom w:val="none" w:sz="0" w:space="0" w:color="auto"/>
            <w:right w:val="none" w:sz="0" w:space="0" w:color="auto"/>
          </w:divBdr>
        </w:div>
        <w:div w:id="1532571920">
          <w:marLeft w:val="0"/>
          <w:marRight w:val="0"/>
          <w:marTop w:val="0"/>
          <w:marBottom w:val="0"/>
          <w:divBdr>
            <w:top w:val="none" w:sz="0" w:space="0" w:color="auto"/>
            <w:left w:val="none" w:sz="0" w:space="0" w:color="auto"/>
            <w:bottom w:val="none" w:sz="0" w:space="0" w:color="auto"/>
            <w:right w:val="none" w:sz="0" w:space="0" w:color="auto"/>
          </w:divBdr>
        </w:div>
        <w:div w:id="36979076">
          <w:marLeft w:val="0"/>
          <w:marRight w:val="0"/>
          <w:marTop w:val="0"/>
          <w:marBottom w:val="0"/>
          <w:divBdr>
            <w:top w:val="none" w:sz="0" w:space="0" w:color="auto"/>
            <w:left w:val="none" w:sz="0" w:space="0" w:color="auto"/>
            <w:bottom w:val="none" w:sz="0" w:space="0" w:color="auto"/>
            <w:right w:val="none" w:sz="0" w:space="0" w:color="auto"/>
          </w:divBdr>
        </w:div>
        <w:div w:id="665396648">
          <w:marLeft w:val="0"/>
          <w:marRight w:val="0"/>
          <w:marTop w:val="0"/>
          <w:marBottom w:val="0"/>
          <w:divBdr>
            <w:top w:val="none" w:sz="0" w:space="0" w:color="auto"/>
            <w:left w:val="none" w:sz="0" w:space="0" w:color="auto"/>
            <w:bottom w:val="none" w:sz="0" w:space="0" w:color="auto"/>
            <w:right w:val="none" w:sz="0" w:space="0" w:color="auto"/>
          </w:divBdr>
        </w:div>
        <w:div w:id="1374965538">
          <w:marLeft w:val="0"/>
          <w:marRight w:val="0"/>
          <w:marTop w:val="0"/>
          <w:marBottom w:val="0"/>
          <w:divBdr>
            <w:top w:val="none" w:sz="0" w:space="0" w:color="auto"/>
            <w:left w:val="none" w:sz="0" w:space="0" w:color="auto"/>
            <w:bottom w:val="none" w:sz="0" w:space="0" w:color="auto"/>
            <w:right w:val="none" w:sz="0" w:space="0" w:color="auto"/>
          </w:divBdr>
        </w:div>
        <w:div w:id="340473434">
          <w:marLeft w:val="0"/>
          <w:marRight w:val="0"/>
          <w:marTop w:val="0"/>
          <w:marBottom w:val="0"/>
          <w:divBdr>
            <w:top w:val="none" w:sz="0" w:space="0" w:color="auto"/>
            <w:left w:val="none" w:sz="0" w:space="0" w:color="auto"/>
            <w:bottom w:val="none" w:sz="0" w:space="0" w:color="auto"/>
            <w:right w:val="none" w:sz="0" w:space="0" w:color="auto"/>
          </w:divBdr>
        </w:div>
        <w:div w:id="761726086">
          <w:marLeft w:val="0"/>
          <w:marRight w:val="0"/>
          <w:marTop w:val="0"/>
          <w:marBottom w:val="0"/>
          <w:divBdr>
            <w:top w:val="none" w:sz="0" w:space="0" w:color="auto"/>
            <w:left w:val="none" w:sz="0" w:space="0" w:color="auto"/>
            <w:bottom w:val="none" w:sz="0" w:space="0" w:color="auto"/>
            <w:right w:val="none" w:sz="0" w:space="0" w:color="auto"/>
          </w:divBdr>
        </w:div>
        <w:div w:id="217396595">
          <w:marLeft w:val="0"/>
          <w:marRight w:val="0"/>
          <w:marTop w:val="0"/>
          <w:marBottom w:val="0"/>
          <w:divBdr>
            <w:top w:val="none" w:sz="0" w:space="0" w:color="auto"/>
            <w:left w:val="none" w:sz="0" w:space="0" w:color="auto"/>
            <w:bottom w:val="none" w:sz="0" w:space="0" w:color="auto"/>
            <w:right w:val="none" w:sz="0" w:space="0" w:color="auto"/>
          </w:divBdr>
        </w:div>
        <w:div w:id="1071348974">
          <w:marLeft w:val="0"/>
          <w:marRight w:val="0"/>
          <w:marTop w:val="0"/>
          <w:marBottom w:val="0"/>
          <w:divBdr>
            <w:top w:val="none" w:sz="0" w:space="0" w:color="auto"/>
            <w:left w:val="none" w:sz="0" w:space="0" w:color="auto"/>
            <w:bottom w:val="none" w:sz="0" w:space="0" w:color="auto"/>
            <w:right w:val="none" w:sz="0" w:space="0" w:color="auto"/>
          </w:divBdr>
        </w:div>
        <w:div w:id="504251892">
          <w:marLeft w:val="0"/>
          <w:marRight w:val="0"/>
          <w:marTop w:val="0"/>
          <w:marBottom w:val="0"/>
          <w:divBdr>
            <w:top w:val="none" w:sz="0" w:space="0" w:color="auto"/>
            <w:left w:val="none" w:sz="0" w:space="0" w:color="auto"/>
            <w:bottom w:val="none" w:sz="0" w:space="0" w:color="auto"/>
            <w:right w:val="none" w:sz="0" w:space="0" w:color="auto"/>
          </w:divBdr>
        </w:div>
        <w:div w:id="1536772293">
          <w:marLeft w:val="0"/>
          <w:marRight w:val="0"/>
          <w:marTop w:val="0"/>
          <w:marBottom w:val="0"/>
          <w:divBdr>
            <w:top w:val="none" w:sz="0" w:space="0" w:color="auto"/>
            <w:left w:val="none" w:sz="0" w:space="0" w:color="auto"/>
            <w:bottom w:val="none" w:sz="0" w:space="0" w:color="auto"/>
            <w:right w:val="none" w:sz="0" w:space="0" w:color="auto"/>
          </w:divBdr>
        </w:div>
        <w:div w:id="2107997505">
          <w:marLeft w:val="0"/>
          <w:marRight w:val="0"/>
          <w:marTop w:val="0"/>
          <w:marBottom w:val="0"/>
          <w:divBdr>
            <w:top w:val="none" w:sz="0" w:space="0" w:color="auto"/>
            <w:left w:val="none" w:sz="0" w:space="0" w:color="auto"/>
            <w:bottom w:val="none" w:sz="0" w:space="0" w:color="auto"/>
            <w:right w:val="none" w:sz="0" w:space="0" w:color="auto"/>
          </w:divBdr>
        </w:div>
        <w:div w:id="1484658828">
          <w:marLeft w:val="0"/>
          <w:marRight w:val="0"/>
          <w:marTop w:val="0"/>
          <w:marBottom w:val="0"/>
          <w:divBdr>
            <w:top w:val="none" w:sz="0" w:space="0" w:color="auto"/>
            <w:left w:val="none" w:sz="0" w:space="0" w:color="auto"/>
            <w:bottom w:val="none" w:sz="0" w:space="0" w:color="auto"/>
            <w:right w:val="none" w:sz="0" w:space="0" w:color="auto"/>
          </w:divBdr>
        </w:div>
        <w:div w:id="1364403585">
          <w:marLeft w:val="0"/>
          <w:marRight w:val="0"/>
          <w:marTop w:val="0"/>
          <w:marBottom w:val="0"/>
          <w:divBdr>
            <w:top w:val="none" w:sz="0" w:space="0" w:color="auto"/>
            <w:left w:val="none" w:sz="0" w:space="0" w:color="auto"/>
            <w:bottom w:val="none" w:sz="0" w:space="0" w:color="auto"/>
            <w:right w:val="none" w:sz="0" w:space="0" w:color="auto"/>
          </w:divBdr>
        </w:div>
        <w:div w:id="548684888">
          <w:marLeft w:val="0"/>
          <w:marRight w:val="0"/>
          <w:marTop w:val="0"/>
          <w:marBottom w:val="0"/>
          <w:divBdr>
            <w:top w:val="none" w:sz="0" w:space="0" w:color="auto"/>
            <w:left w:val="none" w:sz="0" w:space="0" w:color="auto"/>
            <w:bottom w:val="none" w:sz="0" w:space="0" w:color="auto"/>
            <w:right w:val="none" w:sz="0" w:space="0" w:color="auto"/>
          </w:divBdr>
        </w:div>
        <w:div w:id="246428746">
          <w:marLeft w:val="0"/>
          <w:marRight w:val="0"/>
          <w:marTop w:val="0"/>
          <w:marBottom w:val="0"/>
          <w:divBdr>
            <w:top w:val="none" w:sz="0" w:space="0" w:color="auto"/>
            <w:left w:val="none" w:sz="0" w:space="0" w:color="auto"/>
            <w:bottom w:val="none" w:sz="0" w:space="0" w:color="auto"/>
            <w:right w:val="none" w:sz="0" w:space="0" w:color="auto"/>
          </w:divBdr>
        </w:div>
        <w:div w:id="1753430058">
          <w:marLeft w:val="0"/>
          <w:marRight w:val="0"/>
          <w:marTop w:val="0"/>
          <w:marBottom w:val="0"/>
          <w:divBdr>
            <w:top w:val="none" w:sz="0" w:space="0" w:color="auto"/>
            <w:left w:val="none" w:sz="0" w:space="0" w:color="auto"/>
            <w:bottom w:val="none" w:sz="0" w:space="0" w:color="auto"/>
            <w:right w:val="none" w:sz="0" w:space="0" w:color="auto"/>
          </w:divBdr>
        </w:div>
        <w:div w:id="1469398609">
          <w:marLeft w:val="0"/>
          <w:marRight w:val="0"/>
          <w:marTop w:val="0"/>
          <w:marBottom w:val="0"/>
          <w:divBdr>
            <w:top w:val="none" w:sz="0" w:space="0" w:color="auto"/>
            <w:left w:val="none" w:sz="0" w:space="0" w:color="auto"/>
            <w:bottom w:val="none" w:sz="0" w:space="0" w:color="auto"/>
            <w:right w:val="none" w:sz="0" w:space="0" w:color="auto"/>
          </w:divBdr>
        </w:div>
        <w:div w:id="1129668176">
          <w:marLeft w:val="0"/>
          <w:marRight w:val="0"/>
          <w:marTop w:val="0"/>
          <w:marBottom w:val="0"/>
          <w:divBdr>
            <w:top w:val="none" w:sz="0" w:space="0" w:color="auto"/>
            <w:left w:val="none" w:sz="0" w:space="0" w:color="auto"/>
            <w:bottom w:val="none" w:sz="0" w:space="0" w:color="auto"/>
            <w:right w:val="none" w:sz="0" w:space="0" w:color="auto"/>
          </w:divBdr>
        </w:div>
        <w:div w:id="1557661431">
          <w:marLeft w:val="0"/>
          <w:marRight w:val="0"/>
          <w:marTop w:val="0"/>
          <w:marBottom w:val="0"/>
          <w:divBdr>
            <w:top w:val="none" w:sz="0" w:space="0" w:color="auto"/>
            <w:left w:val="none" w:sz="0" w:space="0" w:color="auto"/>
            <w:bottom w:val="none" w:sz="0" w:space="0" w:color="auto"/>
            <w:right w:val="none" w:sz="0" w:space="0" w:color="auto"/>
          </w:divBdr>
        </w:div>
        <w:div w:id="1474055908">
          <w:marLeft w:val="0"/>
          <w:marRight w:val="0"/>
          <w:marTop w:val="0"/>
          <w:marBottom w:val="0"/>
          <w:divBdr>
            <w:top w:val="none" w:sz="0" w:space="0" w:color="auto"/>
            <w:left w:val="none" w:sz="0" w:space="0" w:color="auto"/>
            <w:bottom w:val="none" w:sz="0" w:space="0" w:color="auto"/>
            <w:right w:val="none" w:sz="0" w:space="0" w:color="auto"/>
          </w:divBdr>
        </w:div>
        <w:div w:id="1037579687">
          <w:marLeft w:val="0"/>
          <w:marRight w:val="0"/>
          <w:marTop w:val="0"/>
          <w:marBottom w:val="0"/>
          <w:divBdr>
            <w:top w:val="none" w:sz="0" w:space="0" w:color="auto"/>
            <w:left w:val="none" w:sz="0" w:space="0" w:color="auto"/>
            <w:bottom w:val="none" w:sz="0" w:space="0" w:color="auto"/>
            <w:right w:val="none" w:sz="0" w:space="0" w:color="auto"/>
          </w:divBdr>
        </w:div>
        <w:div w:id="1568343483">
          <w:marLeft w:val="0"/>
          <w:marRight w:val="0"/>
          <w:marTop w:val="0"/>
          <w:marBottom w:val="0"/>
          <w:divBdr>
            <w:top w:val="none" w:sz="0" w:space="0" w:color="auto"/>
            <w:left w:val="none" w:sz="0" w:space="0" w:color="auto"/>
            <w:bottom w:val="none" w:sz="0" w:space="0" w:color="auto"/>
            <w:right w:val="none" w:sz="0" w:space="0" w:color="auto"/>
          </w:divBdr>
        </w:div>
        <w:div w:id="1159073670">
          <w:marLeft w:val="0"/>
          <w:marRight w:val="0"/>
          <w:marTop w:val="0"/>
          <w:marBottom w:val="0"/>
          <w:divBdr>
            <w:top w:val="none" w:sz="0" w:space="0" w:color="auto"/>
            <w:left w:val="none" w:sz="0" w:space="0" w:color="auto"/>
            <w:bottom w:val="none" w:sz="0" w:space="0" w:color="auto"/>
            <w:right w:val="none" w:sz="0" w:space="0" w:color="auto"/>
          </w:divBdr>
        </w:div>
        <w:div w:id="1520968895">
          <w:marLeft w:val="0"/>
          <w:marRight w:val="0"/>
          <w:marTop w:val="0"/>
          <w:marBottom w:val="0"/>
          <w:divBdr>
            <w:top w:val="none" w:sz="0" w:space="0" w:color="auto"/>
            <w:left w:val="none" w:sz="0" w:space="0" w:color="auto"/>
            <w:bottom w:val="none" w:sz="0" w:space="0" w:color="auto"/>
            <w:right w:val="none" w:sz="0" w:space="0" w:color="auto"/>
          </w:divBdr>
        </w:div>
        <w:div w:id="664095322">
          <w:marLeft w:val="0"/>
          <w:marRight w:val="0"/>
          <w:marTop w:val="0"/>
          <w:marBottom w:val="0"/>
          <w:divBdr>
            <w:top w:val="none" w:sz="0" w:space="0" w:color="auto"/>
            <w:left w:val="none" w:sz="0" w:space="0" w:color="auto"/>
            <w:bottom w:val="none" w:sz="0" w:space="0" w:color="auto"/>
            <w:right w:val="none" w:sz="0" w:space="0" w:color="auto"/>
          </w:divBdr>
        </w:div>
        <w:div w:id="982462986">
          <w:marLeft w:val="0"/>
          <w:marRight w:val="0"/>
          <w:marTop w:val="0"/>
          <w:marBottom w:val="0"/>
          <w:divBdr>
            <w:top w:val="none" w:sz="0" w:space="0" w:color="auto"/>
            <w:left w:val="none" w:sz="0" w:space="0" w:color="auto"/>
            <w:bottom w:val="none" w:sz="0" w:space="0" w:color="auto"/>
            <w:right w:val="none" w:sz="0" w:space="0" w:color="auto"/>
          </w:divBdr>
        </w:div>
        <w:div w:id="1874607206">
          <w:marLeft w:val="0"/>
          <w:marRight w:val="0"/>
          <w:marTop w:val="0"/>
          <w:marBottom w:val="0"/>
          <w:divBdr>
            <w:top w:val="none" w:sz="0" w:space="0" w:color="auto"/>
            <w:left w:val="none" w:sz="0" w:space="0" w:color="auto"/>
            <w:bottom w:val="none" w:sz="0" w:space="0" w:color="auto"/>
            <w:right w:val="none" w:sz="0" w:space="0" w:color="auto"/>
          </w:divBdr>
        </w:div>
        <w:div w:id="144011652">
          <w:marLeft w:val="0"/>
          <w:marRight w:val="0"/>
          <w:marTop w:val="0"/>
          <w:marBottom w:val="0"/>
          <w:divBdr>
            <w:top w:val="none" w:sz="0" w:space="0" w:color="auto"/>
            <w:left w:val="none" w:sz="0" w:space="0" w:color="auto"/>
            <w:bottom w:val="none" w:sz="0" w:space="0" w:color="auto"/>
            <w:right w:val="none" w:sz="0" w:space="0" w:color="auto"/>
          </w:divBdr>
        </w:div>
        <w:div w:id="1782452603">
          <w:marLeft w:val="0"/>
          <w:marRight w:val="0"/>
          <w:marTop w:val="0"/>
          <w:marBottom w:val="0"/>
          <w:divBdr>
            <w:top w:val="none" w:sz="0" w:space="0" w:color="auto"/>
            <w:left w:val="none" w:sz="0" w:space="0" w:color="auto"/>
            <w:bottom w:val="none" w:sz="0" w:space="0" w:color="auto"/>
            <w:right w:val="none" w:sz="0" w:space="0" w:color="auto"/>
          </w:divBdr>
        </w:div>
        <w:div w:id="623578561">
          <w:marLeft w:val="0"/>
          <w:marRight w:val="0"/>
          <w:marTop w:val="0"/>
          <w:marBottom w:val="0"/>
          <w:divBdr>
            <w:top w:val="none" w:sz="0" w:space="0" w:color="auto"/>
            <w:left w:val="none" w:sz="0" w:space="0" w:color="auto"/>
            <w:bottom w:val="none" w:sz="0" w:space="0" w:color="auto"/>
            <w:right w:val="none" w:sz="0" w:space="0" w:color="auto"/>
          </w:divBdr>
        </w:div>
        <w:div w:id="1098408766">
          <w:marLeft w:val="0"/>
          <w:marRight w:val="0"/>
          <w:marTop w:val="0"/>
          <w:marBottom w:val="0"/>
          <w:divBdr>
            <w:top w:val="none" w:sz="0" w:space="0" w:color="auto"/>
            <w:left w:val="none" w:sz="0" w:space="0" w:color="auto"/>
            <w:bottom w:val="none" w:sz="0" w:space="0" w:color="auto"/>
            <w:right w:val="none" w:sz="0" w:space="0" w:color="auto"/>
          </w:divBdr>
        </w:div>
        <w:div w:id="824470765">
          <w:marLeft w:val="0"/>
          <w:marRight w:val="0"/>
          <w:marTop w:val="0"/>
          <w:marBottom w:val="0"/>
          <w:divBdr>
            <w:top w:val="none" w:sz="0" w:space="0" w:color="auto"/>
            <w:left w:val="none" w:sz="0" w:space="0" w:color="auto"/>
            <w:bottom w:val="none" w:sz="0" w:space="0" w:color="auto"/>
            <w:right w:val="none" w:sz="0" w:space="0" w:color="auto"/>
          </w:divBdr>
        </w:div>
        <w:div w:id="97800273">
          <w:marLeft w:val="0"/>
          <w:marRight w:val="0"/>
          <w:marTop w:val="0"/>
          <w:marBottom w:val="0"/>
          <w:divBdr>
            <w:top w:val="none" w:sz="0" w:space="0" w:color="auto"/>
            <w:left w:val="none" w:sz="0" w:space="0" w:color="auto"/>
            <w:bottom w:val="none" w:sz="0" w:space="0" w:color="auto"/>
            <w:right w:val="none" w:sz="0" w:space="0" w:color="auto"/>
          </w:divBdr>
        </w:div>
        <w:div w:id="529495841">
          <w:marLeft w:val="0"/>
          <w:marRight w:val="0"/>
          <w:marTop w:val="0"/>
          <w:marBottom w:val="0"/>
          <w:divBdr>
            <w:top w:val="none" w:sz="0" w:space="0" w:color="auto"/>
            <w:left w:val="none" w:sz="0" w:space="0" w:color="auto"/>
            <w:bottom w:val="none" w:sz="0" w:space="0" w:color="auto"/>
            <w:right w:val="none" w:sz="0" w:space="0" w:color="auto"/>
          </w:divBdr>
        </w:div>
        <w:div w:id="1151096486">
          <w:marLeft w:val="0"/>
          <w:marRight w:val="0"/>
          <w:marTop w:val="0"/>
          <w:marBottom w:val="0"/>
          <w:divBdr>
            <w:top w:val="none" w:sz="0" w:space="0" w:color="auto"/>
            <w:left w:val="none" w:sz="0" w:space="0" w:color="auto"/>
            <w:bottom w:val="none" w:sz="0" w:space="0" w:color="auto"/>
            <w:right w:val="none" w:sz="0" w:space="0" w:color="auto"/>
          </w:divBdr>
        </w:div>
        <w:div w:id="543904518">
          <w:marLeft w:val="0"/>
          <w:marRight w:val="0"/>
          <w:marTop w:val="0"/>
          <w:marBottom w:val="0"/>
          <w:divBdr>
            <w:top w:val="none" w:sz="0" w:space="0" w:color="auto"/>
            <w:left w:val="none" w:sz="0" w:space="0" w:color="auto"/>
            <w:bottom w:val="none" w:sz="0" w:space="0" w:color="auto"/>
            <w:right w:val="none" w:sz="0" w:space="0" w:color="auto"/>
          </w:divBdr>
        </w:div>
        <w:div w:id="1916622500">
          <w:marLeft w:val="0"/>
          <w:marRight w:val="0"/>
          <w:marTop w:val="0"/>
          <w:marBottom w:val="0"/>
          <w:divBdr>
            <w:top w:val="none" w:sz="0" w:space="0" w:color="auto"/>
            <w:left w:val="none" w:sz="0" w:space="0" w:color="auto"/>
            <w:bottom w:val="none" w:sz="0" w:space="0" w:color="auto"/>
            <w:right w:val="none" w:sz="0" w:space="0" w:color="auto"/>
          </w:divBdr>
        </w:div>
        <w:div w:id="1659963656">
          <w:marLeft w:val="0"/>
          <w:marRight w:val="0"/>
          <w:marTop w:val="0"/>
          <w:marBottom w:val="0"/>
          <w:divBdr>
            <w:top w:val="none" w:sz="0" w:space="0" w:color="auto"/>
            <w:left w:val="none" w:sz="0" w:space="0" w:color="auto"/>
            <w:bottom w:val="none" w:sz="0" w:space="0" w:color="auto"/>
            <w:right w:val="none" w:sz="0" w:space="0" w:color="auto"/>
          </w:divBdr>
        </w:div>
        <w:div w:id="189342850">
          <w:marLeft w:val="0"/>
          <w:marRight w:val="0"/>
          <w:marTop w:val="0"/>
          <w:marBottom w:val="0"/>
          <w:divBdr>
            <w:top w:val="none" w:sz="0" w:space="0" w:color="auto"/>
            <w:left w:val="none" w:sz="0" w:space="0" w:color="auto"/>
            <w:bottom w:val="none" w:sz="0" w:space="0" w:color="auto"/>
            <w:right w:val="none" w:sz="0" w:space="0" w:color="auto"/>
          </w:divBdr>
        </w:div>
        <w:div w:id="874466808">
          <w:marLeft w:val="0"/>
          <w:marRight w:val="0"/>
          <w:marTop w:val="0"/>
          <w:marBottom w:val="0"/>
          <w:divBdr>
            <w:top w:val="none" w:sz="0" w:space="0" w:color="auto"/>
            <w:left w:val="none" w:sz="0" w:space="0" w:color="auto"/>
            <w:bottom w:val="none" w:sz="0" w:space="0" w:color="auto"/>
            <w:right w:val="none" w:sz="0" w:space="0" w:color="auto"/>
          </w:divBdr>
        </w:div>
        <w:div w:id="295065697">
          <w:marLeft w:val="0"/>
          <w:marRight w:val="0"/>
          <w:marTop w:val="0"/>
          <w:marBottom w:val="0"/>
          <w:divBdr>
            <w:top w:val="none" w:sz="0" w:space="0" w:color="auto"/>
            <w:left w:val="none" w:sz="0" w:space="0" w:color="auto"/>
            <w:bottom w:val="none" w:sz="0" w:space="0" w:color="auto"/>
            <w:right w:val="none" w:sz="0" w:space="0" w:color="auto"/>
          </w:divBdr>
        </w:div>
        <w:div w:id="2139567384">
          <w:marLeft w:val="0"/>
          <w:marRight w:val="0"/>
          <w:marTop w:val="0"/>
          <w:marBottom w:val="0"/>
          <w:divBdr>
            <w:top w:val="none" w:sz="0" w:space="0" w:color="auto"/>
            <w:left w:val="none" w:sz="0" w:space="0" w:color="auto"/>
            <w:bottom w:val="none" w:sz="0" w:space="0" w:color="auto"/>
            <w:right w:val="none" w:sz="0" w:space="0" w:color="auto"/>
          </w:divBdr>
        </w:div>
        <w:div w:id="184909039">
          <w:marLeft w:val="0"/>
          <w:marRight w:val="0"/>
          <w:marTop w:val="0"/>
          <w:marBottom w:val="0"/>
          <w:divBdr>
            <w:top w:val="none" w:sz="0" w:space="0" w:color="auto"/>
            <w:left w:val="none" w:sz="0" w:space="0" w:color="auto"/>
            <w:bottom w:val="none" w:sz="0" w:space="0" w:color="auto"/>
            <w:right w:val="none" w:sz="0" w:space="0" w:color="auto"/>
          </w:divBdr>
        </w:div>
        <w:div w:id="1025135940">
          <w:marLeft w:val="0"/>
          <w:marRight w:val="0"/>
          <w:marTop w:val="0"/>
          <w:marBottom w:val="0"/>
          <w:divBdr>
            <w:top w:val="none" w:sz="0" w:space="0" w:color="auto"/>
            <w:left w:val="none" w:sz="0" w:space="0" w:color="auto"/>
            <w:bottom w:val="none" w:sz="0" w:space="0" w:color="auto"/>
            <w:right w:val="none" w:sz="0" w:space="0" w:color="auto"/>
          </w:divBdr>
        </w:div>
        <w:div w:id="1952514346">
          <w:marLeft w:val="0"/>
          <w:marRight w:val="0"/>
          <w:marTop w:val="0"/>
          <w:marBottom w:val="0"/>
          <w:divBdr>
            <w:top w:val="none" w:sz="0" w:space="0" w:color="auto"/>
            <w:left w:val="none" w:sz="0" w:space="0" w:color="auto"/>
            <w:bottom w:val="none" w:sz="0" w:space="0" w:color="auto"/>
            <w:right w:val="none" w:sz="0" w:space="0" w:color="auto"/>
          </w:divBdr>
        </w:div>
        <w:div w:id="1686863478">
          <w:marLeft w:val="0"/>
          <w:marRight w:val="0"/>
          <w:marTop w:val="0"/>
          <w:marBottom w:val="0"/>
          <w:divBdr>
            <w:top w:val="none" w:sz="0" w:space="0" w:color="auto"/>
            <w:left w:val="none" w:sz="0" w:space="0" w:color="auto"/>
            <w:bottom w:val="none" w:sz="0" w:space="0" w:color="auto"/>
            <w:right w:val="none" w:sz="0" w:space="0" w:color="auto"/>
          </w:divBdr>
        </w:div>
        <w:div w:id="1853566038">
          <w:marLeft w:val="0"/>
          <w:marRight w:val="0"/>
          <w:marTop w:val="0"/>
          <w:marBottom w:val="0"/>
          <w:divBdr>
            <w:top w:val="none" w:sz="0" w:space="0" w:color="auto"/>
            <w:left w:val="none" w:sz="0" w:space="0" w:color="auto"/>
            <w:bottom w:val="none" w:sz="0" w:space="0" w:color="auto"/>
            <w:right w:val="none" w:sz="0" w:space="0" w:color="auto"/>
          </w:divBdr>
        </w:div>
      </w:divsChild>
    </w:div>
    <w:div w:id="1900289996">
      <w:bodyDiv w:val="1"/>
      <w:marLeft w:val="0"/>
      <w:marRight w:val="0"/>
      <w:marTop w:val="0"/>
      <w:marBottom w:val="0"/>
      <w:divBdr>
        <w:top w:val="none" w:sz="0" w:space="0" w:color="auto"/>
        <w:left w:val="none" w:sz="0" w:space="0" w:color="auto"/>
        <w:bottom w:val="none" w:sz="0" w:space="0" w:color="auto"/>
        <w:right w:val="none" w:sz="0" w:space="0" w:color="auto"/>
      </w:divBdr>
    </w:div>
    <w:div w:id="1900509140">
      <w:bodyDiv w:val="1"/>
      <w:marLeft w:val="0"/>
      <w:marRight w:val="0"/>
      <w:marTop w:val="0"/>
      <w:marBottom w:val="0"/>
      <w:divBdr>
        <w:top w:val="none" w:sz="0" w:space="0" w:color="auto"/>
        <w:left w:val="none" w:sz="0" w:space="0" w:color="auto"/>
        <w:bottom w:val="none" w:sz="0" w:space="0" w:color="auto"/>
        <w:right w:val="none" w:sz="0" w:space="0" w:color="auto"/>
      </w:divBdr>
    </w:div>
    <w:div w:id="1900632923">
      <w:bodyDiv w:val="1"/>
      <w:marLeft w:val="0"/>
      <w:marRight w:val="0"/>
      <w:marTop w:val="0"/>
      <w:marBottom w:val="0"/>
      <w:divBdr>
        <w:top w:val="none" w:sz="0" w:space="0" w:color="auto"/>
        <w:left w:val="none" w:sz="0" w:space="0" w:color="auto"/>
        <w:bottom w:val="none" w:sz="0" w:space="0" w:color="auto"/>
        <w:right w:val="none" w:sz="0" w:space="0" w:color="auto"/>
      </w:divBdr>
    </w:div>
    <w:div w:id="1901163493">
      <w:bodyDiv w:val="1"/>
      <w:marLeft w:val="0"/>
      <w:marRight w:val="0"/>
      <w:marTop w:val="0"/>
      <w:marBottom w:val="0"/>
      <w:divBdr>
        <w:top w:val="none" w:sz="0" w:space="0" w:color="auto"/>
        <w:left w:val="none" w:sz="0" w:space="0" w:color="auto"/>
        <w:bottom w:val="none" w:sz="0" w:space="0" w:color="auto"/>
        <w:right w:val="none" w:sz="0" w:space="0" w:color="auto"/>
      </w:divBdr>
    </w:div>
    <w:div w:id="1901289584">
      <w:bodyDiv w:val="1"/>
      <w:marLeft w:val="0"/>
      <w:marRight w:val="0"/>
      <w:marTop w:val="0"/>
      <w:marBottom w:val="0"/>
      <w:divBdr>
        <w:top w:val="none" w:sz="0" w:space="0" w:color="auto"/>
        <w:left w:val="none" w:sz="0" w:space="0" w:color="auto"/>
        <w:bottom w:val="none" w:sz="0" w:space="0" w:color="auto"/>
        <w:right w:val="none" w:sz="0" w:space="0" w:color="auto"/>
      </w:divBdr>
    </w:div>
    <w:div w:id="1901666472">
      <w:bodyDiv w:val="1"/>
      <w:marLeft w:val="0"/>
      <w:marRight w:val="0"/>
      <w:marTop w:val="0"/>
      <w:marBottom w:val="0"/>
      <w:divBdr>
        <w:top w:val="none" w:sz="0" w:space="0" w:color="auto"/>
        <w:left w:val="none" w:sz="0" w:space="0" w:color="auto"/>
        <w:bottom w:val="none" w:sz="0" w:space="0" w:color="auto"/>
        <w:right w:val="none" w:sz="0" w:space="0" w:color="auto"/>
      </w:divBdr>
    </w:div>
    <w:div w:id="1901869025">
      <w:bodyDiv w:val="1"/>
      <w:marLeft w:val="0"/>
      <w:marRight w:val="0"/>
      <w:marTop w:val="0"/>
      <w:marBottom w:val="0"/>
      <w:divBdr>
        <w:top w:val="none" w:sz="0" w:space="0" w:color="auto"/>
        <w:left w:val="none" w:sz="0" w:space="0" w:color="auto"/>
        <w:bottom w:val="none" w:sz="0" w:space="0" w:color="auto"/>
        <w:right w:val="none" w:sz="0" w:space="0" w:color="auto"/>
      </w:divBdr>
    </w:div>
    <w:div w:id="1902596703">
      <w:bodyDiv w:val="1"/>
      <w:marLeft w:val="0"/>
      <w:marRight w:val="0"/>
      <w:marTop w:val="0"/>
      <w:marBottom w:val="0"/>
      <w:divBdr>
        <w:top w:val="none" w:sz="0" w:space="0" w:color="auto"/>
        <w:left w:val="none" w:sz="0" w:space="0" w:color="auto"/>
        <w:bottom w:val="none" w:sz="0" w:space="0" w:color="auto"/>
        <w:right w:val="none" w:sz="0" w:space="0" w:color="auto"/>
      </w:divBdr>
    </w:div>
    <w:div w:id="1902715027">
      <w:bodyDiv w:val="1"/>
      <w:marLeft w:val="0"/>
      <w:marRight w:val="0"/>
      <w:marTop w:val="0"/>
      <w:marBottom w:val="0"/>
      <w:divBdr>
        <w:top w:val="none" w:sz="0" w:space="0" w:color="auto"/>
        <w:left w:val="none" w:sz="0" w:space="0" w:color="auto"/>
        <w:bottom w:val="none" w:sz="0" w:space="0" w:color="auto"/>
        <w:right w:val="none" w:sz="0" w:space="0" w:color="auto"/>
      </w:divBdr>
    </w:div>
    <w:div w:id="1902980023">
      <w:bodyDiv w:val="1"/>
      <w:marLeft w:val="0"/>
      <w:marRight w:val="0"/>
      <w:marTop w:val="0"/>
      <w:marBottom w:val="0"/>
      <w:divBdr>
        <w:top w:val="none" w:sz="0" w:space="0" w:color="auto"/>
        <w:left w:val="none" w:sz="0" w:space="0" w:color="auto"/>
        <w:bottom w:val="none" w:sz="0" w:space="0" w:color="auto"/>
        <w:right w:val="none" w:sz="0" w:space="0" w:color="auto"/>
      </w:divBdr>
    </w:div>
    <w:div w:id="1902983677">
      <w:bodyDiv w:val="1"/>
      <w:marLeft w:val="0"/>
      <w:marRight w:val="0"/>
      <w:marTop w:val="0"/>
      <w:marBottom w:val="0"/>
      <w:divBdr>
        <w:top w:val="none" w:sz="0" w:space="0" w:color="auto"/>
        <w:left w:val="none" w:sz="0" w:space="0" w:color="auto"/>
        <w:bottom w:val="none" w:sz="0" w:space="0" w:color="auto"/>
        <w:right w:val="none" w:sz="0" w:space="0" w:color="auto"/>
      </w:divBdr>
    </w:div>
    <w:div w:id="1903446414">
      <w:bodyDiv w:val="1"/>
      <w:marLeft w:val="0"/>
      <w:marRight w:val="0"/>
      <w:marTop w:val="0"/>
      <w:marBottom w:val="0"/>
      <w:divBdr>
        <w:top w:val="none" w:sz="0" w:space="0" w:color="auto"/>
        <w:left w:val="none" w:sz="0" w:space="0" w:color="auto"/>
        <w:bottom w:val="none" w:sz="0" w:space="0" w:color="auto"/>
        <w:right w:val="none" w:sz="0" w:space="0" w:color="auto"/>
      </w:divBdr>
    </w:div>
    <w:div w:id="1903520726">
      <w:bodyDiv w:val="1"/>
      <w:marLeft w:val="0"/>
      <w:marRight w:val="0"/>
      <w:marTop w:val="0"/>
      <w:marBottom w:val="0"/>
      <w:divBdr>
        <w:top w:val="none" w:sz="0" w:space="0" w:color="auto"/>
        <w:left w:val="none" w:sz="0" w:space="0" w:color="auto"/>
        <w:bottom w:val="none" w:sz="0" w:space="0" w:color="auto"/>
        <w:right w:val="none" w:sz="0" w:space="0" w:color="auto"/>
      </w:divBdr>
    </w:div>
    <w:div w:id="1903561277">
      <w:bodyDiv w:val="1"/>
      <w:marLeft w:val="0"/>
      <w:marRight w:val="0"/>
      <w:marTop w:val="0"/>
      <w:marBottom w:val="0"/>
      <w:divBdr>
        <w:top w:val="none" w:sz="0" w:space="0" w:color="auto"/>
        <w:left w:val="none" w:sz="0" w:space="0" w:color="auto"/>
        <w:bottom w:val="none" w:sz="0" w:space="0" w:color="auto"/>
        <w:right w:val="none" w:sz="0" w:space="0" w:color="auto"/>
      </w:divBdr>
    </w:div>
    <w:div w:id="1903566462">
      <w:bodyDiv w:val="1"/>
      <w:marLeft w:val="0"/>
      <w:marRight w:val="0"/>
      <w:marTop w:val="0"/>
      <w:marBottom w:val="0"/>
      <w:divBdr>
        <w:top w:val="none" w:sz="0" w:space="0" w:color="auto"/>
        <w:left w:val="none" w:sz="0" w:space="0" w:color="auto"/>
        <w:bottom w:val="none" w:sz="0" w:space="0" w:color="auto"/>
        <w:right w:val="none" w:sz="0" w:space="0" w:color="auto"/>
      </w:divBdr>
    </w:div>
    <w:div w:id="1903708126">
      <w:bodyDiv w:val="1"/>
      <w:marLeft w:val="0"/>
      <w:marRight w:val="0"/>
      <w:marTop w:val="0"/>
      <w:marBottom w:val="0"/>
      <w:divBdr>
        <w:top w:val="none" w:sz="0" w:space="0" w:color="auto"/>
        <w:left w:val="none" w:sz="0" w:space="0" w:color="auto"/>
        <w:bottom w:val="none" w:sz="0" w:space="0" w:color="auto"/>
        <w:right w:val="none" w:sz="0" w:space="0" w:color="auto"/>
      </w:divBdr>
    </w:div>
    <w:div w:id="1903908025">
      <w:bodyDiv w:val="1"/>
      <w:marLeft w:val="0"/>
      <w:marRight w:val="0"/>
      <w:marTop w:val="0"/>
      <w:marBottom w:val="0"/>
      <w:divBdr>
        <w:top w:val="none" w:sz="0" w:space="0" w:color="auto"/>
        <w:left w:val="none" w:sz="0" w:space="0" w:color="auto"/>
        <w:bottom w:val="none" w:sz="0" w:space="0" w:color="auto"/>
        <w:right w:val="none" w:sz="0" w:space="0" w:color="auto"/>
      </w:divBdr>
    </w:div>
    <w:div w:id="1903980000">
      <w:bodyDiv w:val="1"/>
      <w:marLeft w:val="0"/>
      <w:marRight w:val="0"/>
      <w:marTop w:val="0"/>
      <w:marBottom w:val="0"/>
      <w:divBdr>
        <w:top w:val="none" w:sz="0" w:space="0" w:color="auto"/>
        <w:left w:val="none" w:sz="0" w:space="0" w:color="auto"/>
        <w:bottom w:val="none" w:sz="0" w:space="0" w:color="auto"/>
        <w:right w:val="none" w:sz="0" w:space="0" w:color="auto"/>
      </w:divBdr>
    </w:div>
    <w:div w:id="1904024930">
      <w:bodyDiv w:val="1"/>
      <w:marLeft w:val="0"/>
      <w:marRight w:val="0"/>
      <w:marTop w:val="0"/>
      <w:marBottom w:val="0"/>
      <w:divBdr>
        <w:top w:val="none" w:sz="0" w:space="0" w:color="auto"/>
        <w:left w:val="none" w:sz="0" w:space="0" w:color="auto"/>
        <w:bottom w:val="none" w:sz="0" w:space="0" w:color="auto"/>
        <w:right w:val="none" w:sz="0" w:space="0" w:color="auto"/>
      </w:divBdr>
      <w:divsChild>
        <w:div w:id="33433315">
          <w:marLeft w:val="0"/>
          <w:marRight w:val="0"/>
          <w:marTop w:val="0"/>
          <w:marBottom w:val="0"/>
          <w:divBdr>
            <w:top w:val="none" w:sz="0" w:space="0" w:color="auto"/>
            <w:left w:val="none" w:sz="0" w:space="0" w:color="auto"/>
            <w:bottom w:val="none" w:sz="0" w:space="0" w:color="auto"/>
            <w:right w:val="none" w:sz="0" w:space="0" w:color="auto"/>
          </w:divBdr>
        </w:div>
        <w:div w:id="49500574">
          <w:marLeft w:val="0"/>
          <w:marRight w:val="0"/>
          <w:marTop w:val="0"/>
          <w:marBottom w:val="0"/>
          <w:divBdr>
            <w:top w:val="none" w:sz="0" w:space="0" w:color="auto"/>
            <w:left w:val="none" w:sz="0" w:space="0" w:color="auto"/>
            <w:bottom w:val="none" w:sz="0" w:space="0" w:color="auto"/>
            <w:right w:val="none" w:sz="0" w:space="0" w:color="auto"/>
          </w:divBdr>
        </w:div>
        <w:div w:id="238054501">
          <w:marLeft w:val="0"/>
          <w:marRight w:val="0"/>
          <w:marTop w:val="0"/>
          <w:marBottom w:val="0"/>
          <w:divBdr>
            <w:top w:val="none" w:sz="0" w:space="0" w:color="auto"/>
            <w:left w:val="none" w:sz="0" w:space="0" w:color="auto"/>
            <w:bottom w:val="none" w:sz="0" w:space="0" w:color="auto"/>
            <w:right w:val="none" w:sz="0" w:space="0" w:color="auto"/>
          </w:divBdr>
        </w:div>
        <w:div w:id="257061243">
          <w:marLeft w:val="0"/>
          <w:marRight w:val="0"/>
          <w:marTop w:val="0"/>
          <w:marBottom w:val="0"/>
          <w:divBdr>
            <w:top w:val="none" w:sz="0" w:space="0" w:color="auto"/>
            <w:left w:val="none" w:sz="0" w:space="0" w:color="auto"/>
            <w:bottom w:val="none" w:sz="0" w:space="0" w:color="auto"/>
            <w:right w:val="none" w:sz="0" w:space="0" w:color="auto"/>
          </w:divBdr>
        </w:div>
        <w:div w:id="257831481">
          <w:marLeft w:val="0"/>
          <w:marRight w:val="0"/>
          <w:marTop w:val="0"/>
          <w:marBottom w:val="0"/>
          <w:divBdr>
            <w:top w:val="none" w:sz="0" w:space="0" w:color="auto"/>
            <w:left w:val="none" w:sz="0" w:space="0" w:color="auto"/>
            <w:bottom w:val="none" w:sz="0" w:space="0" w:color="auto"/>
            <w:right w:val="none" w:sz="0" w:space="0" w:color="auto"/>
          </w:divBdr>
        </w:div>
        <w:div w:id="277689428">
          <w:marLeft w:val="0"/>
          <w:marRight w:val="0"/>
          <w:marTop w:val="0"/>
          <w:marBottom w:val="0"/>
          <w:divBdr>
            <w:top w:val="none" w:sz="0" w:space="0" w:color="auto"/>
            <w:left w:val="none" w:sz="0" w:space="0" w:color="auto"/>
            <w:bottom w:val="none" w:sz="0" w:space="0" w:color="auto"/>
            <w:right w:val="none" w:sz="0" w:space="0" w:color="auto"/>
          </w:divBdr>
        </w:div>
        <w:div w:id="340350799">
          <w:marLeft w:val="0"/>
          <w:marRight w:val="0"/>
          <w:marTop w:val="0"/>
          <w:marBottom w:val="0"/>
          <w:divBdr>
            <w:top w:val="none" w:sz="0" w:space="0" w:color="auto"/>
            <w:left w:val="none" w:sz="0" w:space="0" w:color="auto"/>
            <w:bottom w:val="none" w:sz="0" w:space="0" w:color="auto"/>
            <w:right w:val="none" w:sz="0" w:space="0" w:color="auto"/>
          </w:divBdr>
        </w:div>
        <w:div w:id="341396707">
          <w:marLeft w:val="0"/>
          <w:marRight w:val="0"/>
          <w:marTop w:val="0"/>
          <w:marBottom w:val="0"/>
          <w:divBdr>
            <w:top w:val="none" w:sz="0" w:space="0" w:color="auto"/>
            <w:left w:val="none" w:sz="0" w:space="0" w:color="auto"/>
            <w:bottom w:val="none" w:sz="0" w:space="0" w:color="auto"/>
            <w:right w:val="none" w:sz="0" w:space="0" w:color="auto"/>
          </w:divBdr>
        </w:div>
        <w:div w:id="352611617">
          <w:marLeft w:val="0"/>
          <w:marRight w:val="0"/>
          <w:marTop w:val="0"/>
          <w:marBottom w:val="0"/>
          <w:divBdr>
            <w:top w:val="none" w:sz="0" w:space="0" w:color="auto"/>
            <w:left w:val="none" w:sz="0" w:space="0" w:color="auto"/>
            <w:bottom w:val="none" w:sz="0" w:space="0" w:color="auto"/>
            <w:right w:val="none" w:sz="0" w:space="0" w:color="auto"/>
          </w:divBdr>
        </w:div>
        <w:div w:id="411008372">
          <w:marLeft w:val="0"/>
          <w:marRight w:val="0"/>
          <w:marTop w:val="0"/>
          <w:marBottom w:val="0"/>
          <w:divBdr>
            <w:top w:val="none" w:sz="0" w:space="0" w:color="auto"/>
            <w:left w:val="none" w:sz="0" w:space="0" w:color="auto"/>
            <w:bottom w:val="none" w:sz="0" w:space="0" w:color="auto"/>
            <w:right w:val="none" w:sz="0" w:space="0" w:color="auto"/>
          </w:divBdr>
        </w:div>
        <w:div w:id="707804882">
          <w:marLeft w:val="0"/>
          <w:marRight w:val="0"/>
          <w:marTop w:val="0"/>
          <w:marBottom w:val="0"/>
          <w:divBdr>
            <w:top w:val="none" w:sz="0" w:space="0" w:color="auto"/>
            <w:left w:val="none" w:sz="0" w:space="0" w:color="auto"/>
            <w:bottom w:val="none" w:sz="0" w:space="0" w:color="auto"/>
            <w:right w:val="none" w:sz="0" w:space="0" w:color="auto"/>
          </w:divBdr>
        </w:div>
        <w:div w:id="829061446">
          <w:marLeft w:val="0"/>
          <w:marRight w:val="0"/>
          <w:marTop w:val="0"/>
          <w:marBottom w:val="0"/>
          <w:divBdr>
            <w:top w:val="none" w:sz="0" w:space="0" w:color="auto"/>
            <w:left w:val="none" w:sz="0" w:space="0" w:color="auto"/>
            <w:bottom w:val="none" w:sz="0" w:space="0" w:color="auto"/>
            <w:right w:val="none" w:sz="0" w:space="0" w:color="auto"/>
          </w:divBdr>
        </w:div>
        <w:div w:id="932206058">
          <w:marLeft w:val="0"/>
          <w:marRight w:val="0"/>
          <w:marTop w:val="0"/>
          <w:marBottom w:val="0"/>
          <w:divBdr>
            <w:top w:val="none" w:sz="0" w:space="0" w:color="auto"/>
            <w:left w:val="none" w:sz="0" w:space="0" w:color="auto"/>
            <w:bottom w:val="none" w:sz="0" w:space="0" w:color="auto"/>
            <w:right w:val="none" w:sz="0" w:space="0" w:color="auto"/>
          </w:divBdr>
        </w:div>
        <w:div w:id="1153909577">
          <w:marLeft w:val="0"/>
          <w:marRight w:val="0"/>
          <w:marTop w:val="0"/>
          <w:marBottom w:val="0"/>
          <w:divBdr>
            <w:top w:val="none" w:sz="0" w:space="0" w:color="auto"/>
            <w:left w:val="none" w:sz="0" w:space="0" w:color="auto"/>
            <w:bottom w:val="none" w:sz="0" w:space="0" w:color="auto"/>
            <w:right w:val="none" w:sz="0" w:space="0" w:color="auto"/>
          </w:divBdr>
        </w:div>
        <w:div w:id="1158688455">
          <w:marLeft w:val="0"/>
          <w:marRight w:val="0"/>
          <w:marTop w:val="0"/>
          <w:marBottom w:val="0"/>
          <w:divBdr>
            <w:top w:val="none" w:sz="0" w:space="0" w:color="auto"/>
            <w:left w:val="none" w:sz="0" w:space="0" w:color="auto"/>
            <w:bottom w:val="none" w:sz="0" w:space="0" w:color="auto"/>
            <w:right w:val="none" w:sz="0" w:space="0" w:color="auto"/>
          </w:divBdr>
        </w:div>
        <w:div w:id="1189836578">
          <w:marLeft w:val="0"/>
          <w:marRight w:val="0"/>
          <w:marTop w:val="0"/>
          <w:marBottom w:val="0"/>
          <w:divBdr>
            <w:top w:val="none" w:sz="0" w:space="0" w:color="auto"/>
            <w:left w:val="none" w:sz="0" w:space="0" w:color="auto"/>
            <w:bottom w:val="none" w:sz="0" w:space="0" w:color="auto"/>
            <w:right w:val="none" w:sz="0" w:space="0" w:color="auto"/>
          </w:divBdr>
        </w:div>
        <w:div w:id="1358971912">
          <w:marLeft w:val="0"/>
          <w:marRight w:val="0"/>
          <w:marTop w:val="0"/>
          <w:marBottom w:val="0"/>
          <w:divBdr>
            <w:top w:val="none" w:sz="0" w:space="0" w:color="auto"/>
            <w:left w:val="none" w:sz="0" w:space="0" w:color="auto"/>
            <w:bottom w:val="none" w:sz="0" w:space="0" w:color="auto"/>
            <w:right w:val="none" w:sz="0" w:space="0" w:color="auto"/>
          </w:divBdr>
        </w:div>
        <w:div w:id="1366251648">
          <w:marLeft w:val="0"/>
          <w:marRight w:val="0"/>
          <w:marTop w:val="0"/>
          <w:marBottom w:val="0"/>
          <w:divBdr>
            <w:top w:val="none" w:sz="0" w:space="0" w:color="auto"/>
            <w:left w:val="none" w:sz="0" w:space="0" w:color="auto"/>
            <w:bottom w:val="none" w:sz="0" w:space="0" w:color="auto"/>
            <w:right w:val="none" w:sz="0" w:space="0" w:color="auto"/>
          </w:divBdr>
        </w:div>
        <w:div w:id="1417553422">
          <w:marLeft w:val="0"/>
          <w:marRight w:val="0"/>
          <w:marTop w:val="0"/>
          <w:marBottom w:val="0"/>
          <w:divBdr>
            <w:top w:val="none" w:sz="0" w:space="0" w:color="auto"/>
            <w:left w:val="none" w:sz="0" w:space="0" w:color="auto"/>
            <w:bottom w:val="none" w:sz="0" w:space="0" w:color="auto"/>
            <w:right w:val="none" w:sz="0" w:space="0" w:color="auto"/>
          </w:divBdr>
        </w:div>
        <w:div w:id="1549796803">
          <w:marLeft w:val="0"/>
          <w:marRight w:val="0"/>
          <w:marTop w:val="0"/>
          <w:marBottom w:val="0"/>
          <w:divBdr>
            <w:top w:val="none" w:sz="0" w:space="0" w:color="auto"/>
            <w:left w:val="none" w:sz="0" w:space="0" w:color="auto"/>
            <w:bottom w:val="none" w:sz="0" w:space="0" w:color="auto"/>
            <w:right w:val="none" w:sz="0" w:space="0" w:color="auto"/>
          </w:divBdr>
        </w:div>
        <w:div w:id="1553690926">
          <w:marLeft w:val="0"/>
          <w:marRight w:val="0"/>
          <w:marTop w:val="0"/>
          <w:marBottom w:val="0"/>
          <w:divBdr>
            <w:top w:val="none" w:sz="0" w:space="0" w:color="auto"/>
            <w:left w:val="none" w:sz="0" w:space="0" w:color="auto"/>
            <w:bottom w:val="none" w:sz="0" w:space="0" w:color="auto"/>
            <w:right w:val="none" w:sz="0" w:space="0" w:color="auto"/>
          </w:divBdr>
        </w:div>
        <w:div w:id="1618096538">
          <w:marLeft w:val="0"/>
          <w:marRight w:val="0"/>
          <w:marTop w:val="0"/>
          <w:marBottom w:val="0"/>
          <w:divBdr>
            <w:top w:val="none" w:sz="0" w:space="0" w:color="auto"/>
            <w:left w:val="none" w:sz="0" w:space="0" w:color="auto"/>
            <w:bottom w:val="none" w:sz="0" w:space="0" w:color="auto"/>
            <w:right w:val="none" w:sz="0" w:space="0" w:color="auto"/>
          </w:divBdr>
        </w:div>
        <w:div w:id="1738473982">
          <w:marLeft w:val="0"/>
          <w:marRight w:val="0"/>
          <w:marTop w:val="0"/>
          <w:marBottom w:val="0"/>
          <w:divBdr>
            <w:top w:val="none" w:sz="0" w:space="0" w:color="auto"/>
            <w:left w:val="none" w:sz="0" w:space="0" w:color="auto"/>
            <w:bottom w:val="none" w:sz="0" w:space="0" w:color="auto"/>
            <w:right w:val="none" w:sz="0" w:space="0" w:color="auto"/>
          </w:divBdr>
        </w:div>
        <w:div w:id="1889298227">
          <w:marLeft w:val="0"/>
          <w:marRight w:val="0"/>
          <w:marTop w:val="0"/>
          <w:marBottom w:val="0"/>
          <w:divBdr>
            <w:top w:val="none" w:sz="0" w:space="0" w:color="auto"/>
            <w:left w:val="none" w:sz="0" w:space="0" w:color="auto"/>
            <w:bottom w:val="none" w:sz="0" w:space="0" w:color="auto"/>
            <w:right w:val="none" w:sz="0" w:space="0" w:color="auto"/>
          </w:divBdr>
        </w:div>
        <w:div w:id="1955551523">
          <w:marLeft w:val="0"/>
          <w:marRight w:val="0"/>
          <w:marTop w:val="0"/>
          <w:marBottom w:val="0"/>
          <w:divBdr>
            <w:top w:val="none" w:sz="0" w:space="0" w:color="auto"/>
            <w:left w:val="none" w:sz="0" w:space="0" w:color="auto"/>
            <w:bottom w:val="none" w:sz="0" w:space="0" w:color="auto"/>
            <w:right w:val="none" w:sz="0" w:space="0" w:color="auto"/>
          </w:divBdr>
        </w:div>
        <w:div w:id="1978606075">
          <w:marLeft w:val="0"/>
          <w:marRight w:val="0"/>
          <w:marTop w:val="0"/>
          <w:marBottom w:val="0"/>
          <w:divBdr>
            <w:top w:val="none" w:sz="0" w:space="0" w:color="auto"/>
            <w:left w:val="none" w:sz="0" w:space="0" w:color="auto"/>
            <w:bottom w:val="none" w:sz="0" w:space="0" w:color="auto"/>
            <w:right w:val="none" w:sz="0" w:space="0" w:color="auto"/>
          </w:divBdr>
        </w:div>
        <w:div w:id="2011253536">
          <w:marLeft w:val="0"/>
          <w:marRight w:val="0"/>
          <w:marTop w:val="0"/>
          <w:marBottom w:val="0"/>
          <w:divBdr>
            <w:top w:val="none" w:sz="0" w:space="0" w:color="auto"/>
            <w:left w:val="none" w:sz="0" w:space="0" w:color="auto"/>
            <w:bottom w:val="none" w:sz="0" w:space="0" w:color="auto"/>
            <w:right w:val="none" w:sz="0" w:space="0" w:color="auto"/>
          </w:divBdr>
        </w:div>
        <w:div w:id="2030182143">
          <w:marLeft w:val="0"/>
          <w:marRight w:val="0"/>
          <w:marTop w:val="0"/>
          <w:marBottom w:val="0"/>
          <w:divBdr>
            <w:top w:val="none" w:sz="0" w:space="0" w:color="auto"/>
            <w:left w:val="none" w:sz="0" w:space="0" w:color="auto"/>
            <w:bottom w:val="none" w:sz="0" w:space="0" w:color="auto"/>
            <w:right w:val="none" w:sz="0" w:space="0" w:color="auto"/>
          </w:divBdr>
        </w:div>
      </w:divsChild>
    </w:div>
    <w:div w:id="1904363289">
      <w:bodyDiv w:val="1"/>
      <w:marLeft w:val="0"/>
      <w:marRight w:val="0"/>
      <w:marTop w:val="0"/>
      <w:marBottom w:val="0"/>
      <w:divBdr>
        <w:top w:val="none" w:sz="0" w:space="0" w:color="auto"/>
        <w:left w:val="none" w:sz="0" w:space="0" w:color="auto"/>
        <w:bottom w:val="none" w:sz="0" w:space="0" w:color="auto"/>
        <w:right w:val="none" w:sz="0" w:space="0" w:color="auto"/>
      </w:divBdr>
      <w:divsChild>
        <w:div w:id="56363980">
          <w:marLeft w:val="0"/>
          <w:marRight w:val="0"/>
          <w:marTop w:val="0"/>
          <w:marBottom w:val="0"/>
          <w:divBdr>
            <w:top w:val="none" w:sz="0" w:space="0" w:color="auto"/>
            <w:left w:val="none" w:sz="0" w:space="0" w:color="auto"/>
            <w:bottom w:val="none" w:sz="0" w:space="0" w:color="auto"/>
            <w:right w:val="none" w:sz="0" w:space="0" w:color="auto"/>
          </w:divBdr>
        </w:div>
        <w:div w:id="58136653">
          <w:marLeft w:val="0"/>
          <w:marRight w:val="0"/>
          <w:marTop w:val="0"/>
          <w:marBottom w:val="0"/>
          <w:divBdr>
            <w:top w:val="none" w:sz="0" w:space="0" w:color="auto"/>
            <w:left w:val="none" w:sz="0" w:space="0" w:color="auto"/>
            <w:bottom w:val="none" w:sz="0" w:space="0" w:color="auto"/>
            <w:right w:val="none" w:sz="0" w:space="0" w:color="auto"/>
          </w:divBdr>
        </w:div>
        <w:div w:id="155876692">
          <w:marLeft w:val="0"/>
          <w:marRight w:val="0"/>
          <w:marTop w:val="0"/>
          <w:marBottom w:val="0"/>
          <w:divBdr>
            <w:top w:val="none" w:sz="0" w:space="0" w:color="auto"/>
            <w:left w:val="none" w:sz="0" w:space="0" w:color="auto"/>
            <w:bottom w:val="none" w:sz="0" w:space="0" w:color="auto"/>
            <w:right w:val="none" w:sz="0" w:space="0" w:color="auto"/>
          </w:divBdr>
        </w:div>
        <w:div w:id="269943641">
          <w:marLeft w:val="0"/>
          <w:marRight w:val="0"/>
          <w:marTop w:val="0"/>
          <w:marBottom w:val="0"/>
          <w:divBdr>
            <w:top w:val="none" w:sz="0" w:space="0" w:color="auto"/>
            <w:left w:val="none" w:sz="0" w:space="0" w:color="auto"/>
            <w:bottom w:val="none" w:sz="0" w:space="0" w:color="auto"/>
            <w:right w:val="none" w:sz="0" w:space="0" w:color="auto"/>
          </w:divBdr>
        </w:div>
        <w:div w:id="307370598">
          <w:marLeft w:val="0"/>
          <w:marRight w:val="0"/>
          <w:marTop w:val="0"/>
          <w:marBottom w:val="0"/>
          <w:divBdr>
            <w:top w:val="none" w:sz="0" w:space="0" w:color="auto"/>
            <w:left w:val="none" w:sz="0" w:space="0" w:color="auto"/>
            <w:bottom w:val="none" w:sz="0" w:space="0" w:color="auto"/>
            <w:right w:val="none" w:sz="0" w:space="0" w:color="auto"/>
          </w:divBdr>
        </w:div>
        <w:div w:id="329137998">
          <w:marLeft w:val="0"/>
          <w:marRight w:val="0"/>
          <w:marTop w:val="0"/>
          <w:marBottom w:val="0"/>
          <w:divBdr>
            <w:top w:val="none" w:sz="0" w:space="0" w:color="auto"/>
            <w:left w:val="none" w:sz="0" w:space="0" w:color="auto"/>
            <w:bottom w:val="none" w:sz="0" w:space="0" w:color="auto"/>
            <w:right w:val="none" w:sz="0" w:space="0" w:color="auto"/>
          </w:divBdr>
        </w:div>
        <w:div w:id="571089092">
          <w:marLeft w:val="0"/>
          <w:marRight w:val="0"/>
          <w:marTop w:val="0"/>
          <w:marBottom w:val="0"/>
          <w:divBdr>
            <w:top w:val="none" w:sz="0" w:space="0" w:color="auto"/>
            <w:left w:val="none" w:sz="0" w:space="0" w:color="auto"/>
            <w:bottom w:val="none" w:sz="0" w:space="0" w:color="auto"/>
            <w:right w:val="none" w:sz="0" w:space="0" w:color="auto"/>
          </w:divBdr>
        </w:div>
        <w:div w:id="588076235">
          <w:marLeft w:val="0"/>
          <w:marRight w:val="0"/>
          <w:marTop w:val="0"/>
          <w:marBottom w:val="0"/>
          <w:divBdr>
            <w:top w:val="none" w:sz="0" w:space="0" w:color="auto"/>
            <w:left w:val="none" w:sz="0" w:space="0" w:color="auto"/>
            <w:bottom w:val="none" w:sz="0" w:space="0" w:color="auto"/>
            <w:right w:val="none" w:sz="0" w:space="0" w:color="auto"/>
          </w:divBdr>
        </w:div>
        <w:div w:id="605968285">
          <w:marLeft w:val="0"/>
          <w:marRight w:val="0"/>
          <w:marTop w:val="0"/>
          <w:marBottom w:val="0"/>
          <w:divBdr>
            <w:top w:val="none" w:sz="0" w:space="0" w:color="auto"/>
            <w:left w:val="none" w:sz="0" w:space="0" w:color="auto"/>
            <w:bottom w:val="none" w:sz="0" w:space="0" w:color="auto"/>
            <w:right w:val="none" w:sz="0" w:space="0" w:color="auto"/>
          </w:divBdr>
        </w:div>
        <w:div w:id="645858476">
          <w:marLeft w:val="0"/>
          <w:marRight w:val="0"/>
          <w:marTop w:val="0"/>
          <w:marBottom w:val="0"/>
          <w:divBdr>
            <w:top w:val="none" w:sz="0" w:space="0" w:color="auto"/>
            <w:left w:val="none" w:sz="0" w:space="0" w:color="auto"/>
            <w:bottom w:val="none" w:sz="0" w:space="0" w:color="auto"/>
            <w:right w:val="none" w:sz="0" w:space="0" w:color="auto"/>
          </w:divBdr>
        </w:div>
        <w:div w:id="710690691">
          <w:marLeft w:val="0"/>
          <w:marRight w:val="0"/>
          <w:marTop w:val="0"/>
          <w:marBottom w:val="0"/>
          <w:divBdr>
            <w:top w:val="none" w:sz="0" w:space="0" w:color="auto"/>
            <w:left w:val="none" w:sz="0" w:space="0" w:color="auto"/>
            <w:bottom w:val="none" w:sz="0" w:space="0" w:color="auto"/>
            <w:right w:val="none" w:sz="0" w:space="0" w:color="auto"/>
          </w:divBdr>
        </w:div>
        <w:div w:id="744496783">
          <w:marLeft w:val="0"/>
          <w:marRight w:val="0"/>
          <w:marTop w:val="0"/>
          <w:marBottom w:val="0"/>
          <w:divBdr>
            <w:top w:val="none" w:sz="0" w:space="0" w:color="auto"/>
            <w:left w:val="none" w:sz="0" w:space="0" w:color="auto"/>
            <w:bottom w:val="none" w:sz="0" w:space="0" w:color="auto"/>
            <w:right w:val="none" w:sz="0" w:space="0" w:color="auto"/>
          </w:divBdr>
        </w:div>
        <w:div w:id="772045854">
          <w:marLeft w:val="0"/>
          <w:marRight w:val="0"/>
          <w:marTop w:val="0"/>
          <w:marBottom w:val="0"/>
          <w:divBdr>
            <w:top w:val="none" w:sz="0" w:space="0" w:color="auto"/>
            <w:left w:val="none" w:sz="0" w:space="0" w:color="auto"/>
            <w:bottom w:val="none" w:sz="0" w:space="0" w:color="auto"/>
            <w:right w:val="none" w:sz="0" w:space="0" w:color="auto"/>
          </w:divBdr>
        </w:div>
        <w:div w:id="784271706">
          <w:marLeft w:val="0"/>
          <w:marRight w:val="0"/>
          <w:marTop w:val="0"/>
          <w:marBottom w:val="0"/>
          <w:divBdr>
            <w:top w:val="none" w:sz="0" w:space="0" w:color="auto"/>
            <w:left w:val="none" w:sz="0" w:space="0" w:color="auto"/>
            <w:bottom w:val="none" w:sz="0" w:space="0" w:color="auto"/>
            <w:right w:val="none" w:sz="0" w:space="0" w:color="auto"/>
          </w:divBdr>
        </w:div>
        <w:div w:id="875042630">
          <w:marLeft w:val="0"/>
          <w:marRight w:val="0"/>
          <w:marTop w:val="0"/>
          <w:marBottom w:val="0"/>
          <w:divBdr>
            <w:top w:val="none" w:sz="0" w:space="0" w:color="auto"/>
            <w:left w:val="none" w:sz="0" w:space="0" w:color="auto"/>
            <w:bottom w:val="none" w:sz="0" w:space="0" w:color="auto"/>
            <w:right w:val="none" w:sz="0" w:space="0" w:color="auto"/>
          </w:divBdr>
        </w:div>
        <w:div w:id="950010019">
          <w:marLeft w:val="0"/>
          <w:marRight w:val="0"/>
          <w:marTop w:val="0"/>
          <w:marBottom w:val="0"/>
          <w:divBdr>
            <w:top w:val="none" w:sz="0" w:space="0" w:color="auto"/>
            <w:left w:val="none" w:sz="0" w:space="0" w:color="auto"/>
            <w:bottom w:val="none" w:sz="0" w:space="0" w:color="auto"/>
            <w:right w:val="none" w:sz="0" w:space="0" w:color="auto"/>
          </w:divBdr>
        </w:div>
        <w:div w:id="972950955">
          <w:marLeft w:val="0"/>
          <w:marRight w:val="0"/>
          <w:marTop w:val="0"/>
          <w:marBottom w:val="0"/>
          <w:divBdr>
            <w:top w:val="none" w:sz="0" w:space="0" w:color="auto"/>
            <w:left w:val="none" w:sz="0" w:space="0" w:color="auto"/>
            <w:bottom w:val="none" w:sz="0" w:space="0" w:color="auto"/>
            <w:right w:val="none" w:sz="0" w:space="0" w:color="auto"/>
          </w:divBdr>
        </w:div>
        <w:div w:id="1035160151">
          <w:marLeft w:val="0"/>
          <w:marRight w:val="0"/>
          <w:marTop w:val="0"/>
          <w:marBottom w:val="0"/>
          <w:divBdr>
            <w:top w:val="none" w:sz="0" w:space="0" w:color="auto"/>
            <w:left w:val="none" w:sz="0" w:space="0" w:color="auto"/>
            <w:bottom w:val="none" w:sz="0" w:space="0" w:color="auto"/>
            <w:right w:val="none" w:sz="0" w:space="0" w:color="auto"/>
          </w:divBdr>
        </w:div>
        <w:div w:id="1124883214">
          <w:marLeft w:val="0"/>
          <w:marRight w:val="0"/>
          <w:marTop w:val="0"/>
          <w:marBottom w:val="0"/>
          <w:divBdr>
            <w:top w:val="none" w:sz="0" w:space="0" w:color="auto"/>
            <w:left w:val="none" w:sz="0" w:space="0" w:color="auto"/>
            <w:bottom w:val="none" w:sz="0" w:space="0" w:color="auto"/>
            <w:right w:val="none" w:sz="0" w:space="0" w:color="auto"/>
          </w:divBdr>
        </w:div>
        <w:div w:id="1128427147">
          <w:marLeft w:val="0"/>
          <w:marRight w:val="0"/>
          <w:marTop w:val="0"/>
          <w:marBottom w:val="0"/>
          <w:divBdr>
            <w:top w:val="none" w:sz="0" w:space="0" w:color="auto"/>
            <w:left w:val="none" w:sz="0" w:space="0" w:color="auto"/>
            <w:bottom w:val="none" w:sz="0" w:space="0" w:color="auto"/>
            <w:right w:val="none" w:sz="0" w:space="0" w:color="auto"/>
          </w:divBdr>
        </w:div>
        <w:div w:id="1184397912">
          <w:marLeft w:val="0"/>
          <w:marRight w:val="0"/>
          <w:marTop w:val="0"/>
          <w:marBottom w:val="0"/>
          <w:divBdr>
            <w:top w:val="none" w:sz="0" w:space="0" w:color="auto"/>
            <w:left w:val="none" w:sz="0" w:space="0" w:color="auto"/>
            <w:bottom w:val="none" w:sz="0" w:space="0" w:color="auto"/>
            <w:right w:val="none" w:sz="0" w:space="0" w:color="auto"/>
          </w:divBdr>
        </w:div>
        <w:div w:id="1199122309">
          <w:marLeft w:val="0"/>
          <w:marRight w:val="0"/>
          <w:marTop w:val="0"/>
          <w:marBottom w:val="0"/>
          <w:divBdr>
            <w:top w:val="none" w:sz="0" w:space="0" w:color="auto"/>
            <w:left w:val="none" w:sz="0" w:space="0" w:color="auto"/>
            <w:bottom w:val="none" w:sz="0" w:space="0" w:color="auto"/>
            <w:right w:val="none" w:sz="0" w:space="0" w:color="auto"/>
          </w:divBdr>
        </w:div>
        <w:div w:id="1323243624">
          <w:marLeft w:val="0"/>
          <w:marRight w:val="0"/>
          <w:marTop w:val="0"/>
          <w:marBottom w:val="0"/>
          <w:divBdr>
            <w:top w:val="none" w:sz="0" w:space="0" w:color="auto"/>
            <w:left w:val="none" w:sz="0" w:space="0" w:color="auto"/>
            <w:bottom w:val="none" w:sz="0" w:space="0" w:color="auto"/>
            <w:right w:val="none" w:sz="0" w:space="0" w:color="auto"/>
          </w:divBdr>
        </w:div>
        <w:div w:id="1508669987">
          <w:marLeft w:val="0"/>
          <w:marRight w:val="0"/>
          <w:marTop w:val="0"/>
          <w:marBottom w:val="0"/>
          <w:divBdr>
            <w:top w:val="none" w:sz="0" w:space="0" w:color="auto"/>
            <w:left w:val="none" w:sz="0" w:space="0" w:color="auto"/>
            <w:bottom w:val="none" w:sz="0" w:space="0" w:color="auto"/>
            <w:right w:val="none" w:sz="0" w:space="0" w:color="auto"/>
          </w:divBdr>
        </w:div>
        <w:div w:id="1549149223">
          <w:marLeft w:val="0"/>
          <w:marRight w:val="0"/>
          <w:marTop w:val="0"/>
          <w:marBottom w:val="0"/>
          <w:divBdr>
            <w:top w:val="none" w:sz="0" w:space="0" w:color="auto"/>
            <w:left w:val="none" w:sz="0" w:space="0" w:color="auto"/>
            <w:bottom w:val="none" w:sz="0" w:space="0" w:color="auto"/>
            <w:right w:val="none" w:sz="0" w:space="0" w:color="auto"/>
          </w:divBdr>
        </w:div>
        <w:div w:id="1592348226">
          <w:marLeft w:val="0"/>
          <w:marRight w:val="0"/>
          <w:marTop w:val="0"/>
          <w:marBottom w:val="0"/>
          <w:divBdr>
            <w:top w:val="none" w:sz="0" w:space="0" w:color="auto"/>
            <w:left w:val="none" w:sz="0" w:space="0" w:color="auto"/>
            <w:bottom w:val="none" w:sz="0" w:space="0" w:color="auto"/>
            <w:right w:val="none" w:sz="0" w:space="0" w:color="auto"/>
          </w:divBdr>
        </w:div>
        <w:div w:id="1828397415">
          <w:marLeft w:val="0"/>
          <w:marRight w:val="0"/>
          <w:marTop w:val="0"/>
          <w:marBottom w:val="0"/>
          <w:divBdr>
            <w:top w:val="none" w:sz="0" w:space="0" w:color="auto"/>
            <w:left w:val="none" w:sz="0" w:space="0" w:color="auto"/>
            <w:bottom w:val="none" w:sz="0" w:space="0" w:color="auto"/>
            <w:right w:val="none" w:sz="0" w:space="0" w:color="auto"/>
          </w:divBdr>
        </w:div>
        <w:div w:id="1830632615">
          <w:marLeft w:val="0"/>
          <w:marRight w:val="0"/>
          <w:marTop w:val="0"/>
          <w:marBottom w:val="0"/>
          <w:divBdr>
            <w:top w:val="none" w:sz="0" w:space="0" w:color="auto"/>
            <w:left w:val="none" w:sz="0" w:space="0" w:color="auto"/>
            <w:bottom w:val="none" w:sz="0" w:space="0" w:color="auto"/>
            <w:right w:val="none" w:sz="0" w:space="0" w:color="auto"/>
          </w:divBdr>
        </w:div>
        <w:div w:id="1875075683">
          <w:marLeft w:val="0"/>
          <w:marRight w:val="0"/>
          <w:marTop w:val="0"/>
          <w:marBottom w:val="0"/>
          <w:divBdr>
            <w:top w:val="none" w:sz="0" w:space="0" w:color="auto"/>
            <w:left w:val="none" w:sz="0" w:space="0" w:color="auto"/>
            <w:bottom w:val="none" w:sz="0" w:space="0" w:color="auto"/>
            <w:right w:val="none" w:sz="0" w:space="0" w:color="auto"/>
          </w:divBdr>
        </w:div>
        <w:div w:id="1971396303">
          <w:marLeft w:val="0"/>
          <w:marRight w:val="0"/>
          <w:marTop w:val="0"/>
          <w:marBottom w:val="0"/>
          <w:divBdr>
            <w:top w:val="none" w:sz="0" w:space="0" w:color="auto"/>
            <w:left w:val="none" w:sz="0" w:space="0" w:color="auto"/>
            <w:bottom w:val="none" w:sz="0" w:space="0" w:color="auto"/>
            <w:right w:val="none" w:sz="0" w:space="0" w:color="auto"/>
          </w:divBdr>
        </w:div>
        <w:div w:id="2017228878">
          <w:marLeft w:val="0"/>
          <w:marRight w:val="0"/>
          <w:marTop w:val="0"/>
          <w:marBottom w:val="0"/>
          <w:divBdr>
            <w:top w:val="none" w:sz="0" w:space="0" w:color="auto"/>
            <w:left w:val="none" w:sz="0" w:space="0" w:color="auto"/>
            <w:bottom w:val="none" w:sz="0" w:space="0" w:color="auto"/>
            <w:right w:val="none" w:sz="0" w:space="0" w:color="auto"/>
          </w:divBdr>
        </w:div>
      </w:divsChild>
    </w:div>
    <w:div w:id="1904369129">
      <w:bodyDiv w:val="1"/>
      <w:marLeft w:val="0"/>
      <w:marRight w:val="0"/>
      <w:marTop w:val="0"/>
      <w:marBottom w:val="0"/>
      <w:divBdr>
        <w:top w:val="none" w:sz="0" w:space="0" w:color="auto"/>
        <w:left w:val="none" w:sz="0" w:space="0" w:color="auto"/>
        <w:bottom w:val="none" w:sz="0" w:space="0" w:color="auto"/>
        <w:right w:val="none" w:sz="0" w:space="0" w:color="auto"/>
      </w:divBdr>
    </w:div>
    <w:div w:id="1904411124">
      <w:bodyDiv w:val="1"/>
      <w:marLeft w:val="0"/>
      <w:marRight w:val="0"/>
      <w:marTop w:val="0"/>
      <w:marBottom w:val="0"/>
      <w:divBdr>
        <w:top w:val="none" w:sz="0" w:space="0" w:color="auto"/>
        <w:left w:val="none" w:sz="0" w:space="0" w:color="auto"/>
        <w:bottom w:val="none" w:sz="0" w:space="0" w:color="auto"/>
        <w:right w:val="none" w:sz="0" w:space="0" w:color="auto"/>
      </w:divBdr>
    </w:div>
    <w:div w:id="1904483692">
      <w:bodyDiv w:val="1"/>
      <w:marLeft w:val="0"/>
      <w:marRight w:val="0"/>
      <w:marTop w:val="0"/>
      <w:marBottom w:val="0"/>
      <w:divBdr>
        <w:top w:val="none" w:sz="0" w:space="0" w:color="auto"/>
        <w:left w:val="none" w:sz="0" w:space="0" w:color="auto"/>
        <w:bottom w:val="none" w:sz="0" w:space="0" w:color="auto"/>
        <w:right w:val="none" w:sz="0" w:space="0" w:color="auto"/>
      </w:divBdr>
    </w:div>
    <w:div w:id="1904637241">
      <w:bodyDiv w:val="1"/>
      <w:marLeft w:val="0"/>
      <w:marRight w:val="0"/>
      <w:marTop w:val="0"/>
      <w:marBottom w:val="0"/>
      <w:divBdr>
        <w:top w:val="none" w:sz="0" w:space="0" w:color="auto"/>
        <w:left w:val="none" w:sz="0" w:space="0" w:color="auto"/>
        <w:bottom w:val="none" w:sz="0" w:space="0" w:color="auto"/>
        <w:right w:val="none" w:sz="0" w:space="0" w:color="auto"/>
      </w:divBdr>
    </w:div>
    <w:div w:id="1904677866">
      <w:bodyDiv w:val="1"/>
      <w:marLeft w:val="0"/>
      <w:marRight w:val="0"/>
      <w:marTop w:val="0"/>
      <w:marBottom w:val="0"/>
      <w:divBdr>
        <w:top w:val="none" w:sz="0" w:space="0" w:color="auto"/>
        <w:left w:val="none" w:sz="0" w:space="0" w:color="auto"/>
        <w:bottom w:val="none" w:sz="0" w:space="0" w:color="auto"/>
        <w:right w:val="none" w:sz="0" w:space="0" w:color="auto"/>
      </w:divBdr>
      <w:divsChild>
        <w:div w:id="563182374">
          <w:marLeft w:val="0"/>
          <w:marRight w:val="0"/>
          <w:marTop w:val="0"/>
          <w:marBottom w:val="0"/>
          <w:divBdr>
            <w:top w:val="none" w:sz="0" w:space="0" w:color="auto"/>
            <w:left w:val="none" w:sz="0" w:space="0" w:color="auto"/>
            <w:bottom w:val="none" w:sz="0" w:space="0" w:color="auto"/>
            <w:right w:val="none" w:sz="0" w:space="0" w:color="auto"/>
          </w:divBdr>
        </w:div>
        <w:div w:id="487400717">
          <w:marLeft w:val="0"/>
          <w:marRight w:val="0"/>
          <w:marTop w:val="0"/>
          <w:marBottom w:val="0"/>
          <w:divBdr>
            <w:top w:val="none" w:sz="0" w:space="0" w:color="auto"/>
            <w:left w:val="none" w:sz="0" w:space="0" w:color="auto"/>
            <w:bottom w:val="none" w:sz="0" w:space="0" w:color="auto"/>
            <w:right w:val="none" w:sz="0" w:space="0" w:color="auto"/>
          </w:divBdr>
        </w:div>
        <w:div w:id="247538563">
          <w:marLeft w:val="0"/>
          <w:marRight w:val="0"/>
          <w:marTop w:val="0"/>
          <w:marBottom w:val="0"/>
          <w:divBdr>
            <w:top w:val="none" w:sz="0" w:space="0" w:color="auto"/>
            <w:left w:val="none" w:sz="0" w:space="0" w:color="auto"/>
            <w:bottom w:val="none" w:sz="0" w:space="0" w:color="auto"/>
            <w:right w:val="none" w:sz="0" w:space="0" w:color="auto"/>
          </w:divBdr>
        </w:div>
        <w:div w:id="1711801158">
          <w:marLeft w:val="0"/>
          <w:marRight w:val="0"/>
          <w:marTop w:val="0"/>
          <w:marBottom w:val="0"/>
          <w:divBdr>
            <w:top w:val="none" w:sz="0" w:space="0" w:color="auto"/>
            <w:left w:val="none" w:sz="0" w:space="0" w:color="auto"/>
            <w:bottom w:val="none" w:sz="0" w:space="0" w:color="auto"/>
            <w:right w:val="none" w:sz="0" w:space="0" w:color="auto"/>
          </w:divBdr>
        </w:div>
        <w:div w:id="306983964">
          <w:marLeft w:val="0"/>
          <w:marRight w:val="0"/>
          <w:marTop w:val="0"/>
          <w:marBottom w:val="0"/>
          <w:divBdr>
            <w:top w:val="none" w:sz="0" w:space="0" w:color="auto"/>
            <w:left w:val="none" w:sz="0" w:space="0" w:color="auto"/>
            <w:bottom w:val="none" w:sz="0" w:space="0" w:color="auto"/>
            <w:right w:val="none" w:sz="0" w:space="0" w:color="auto"/>
          </w:divBdr>
        </w:div>
        <w:div w:id="295264578">
          <w:marLeft w:val="0"/>
          <w:marRight w:val="0"/>
          <w:marTop w:val="0"/>
          <w:marBottom w:val="0"/>
          <w:divBdr>
            <w:top w:val="none" w:sz="0" w:space="0" w:color="auto"/>
            <w:left w:val="none" w:sz="0" w:space="0" w:color="auto"/>
            <w:bottom w:val="none" w:sz="0" w:space="0" w:color="auto"/>
            <w:right w:val="none" w:sz="0" w:space="0" w:color="auto"/>
          </w:divBdr>
        </w:div>
        <w:div w:id="956982445">
          <w:marLeft w:val="0"/>
          <w:marRight w:val="0"/>
          <w:marTop w:val="0"/>
          <w:marBottom w:val="0"/>
          <w:divBdr>
            <w:top w:val="none" w:sz="0" w:space="0" w:color="auto"/>
            <w:left w:val="none" w:sz="0" w:space="0" w:color="auto"/>
            <w:bottom w:val="none" w:sz="0" w:space="0" w:color="auto"/>
            <w:right w:val="none" w:sz="0" w:space="0" w:color="auto"/>
          </w:divBdr>
        </w:div>
        <w:div w:id="2130005984">
          <w:marLeft w:val="0"/>
          <w:marRight w:val="0"/>
          <w:marTop w:val="0"/>
          <w:marBottom w:val="0"/>
          <w:divBdr>
            <w:top w:val="none" w:sz="0" w:space="0" w:color="auto"/>
            <w:left w:val="none" w:sz="0" w:space="0" w:color="auto"/>
            <w:bottom w:val="none" w:sz="0" w:space="0" w:color="auto"/>
            <w:right w:val="none" w:sz="0" w:space="0" w:color="auto"/>
          </w:divBdr>
        </w:div>
        <w:div w:id="2011592565">
          <w:marLeft w:val="0"/>
          <w:marRight w:val="0"/>
          <w:marTop w:val="0"/>
          <w:marBottom w:val="0"/>
          <w:divBdr>
            <w:top w:val="none" w:sz="0" w:space="0" w:color="auto"/>
            <w:left w:val="none" w:sz="0" w:space="0" w:color="auto"/>
            <w:bottom w:val="none" w:sz="0" w:space="0" w:color="auto"/>
            <w:right w:val="none" w:sz="0" w:space="0" w:color="auto"/>
          </w:divBdr>
        </w:div>
        <w:div w:id="1132595401">
          <w:marLeft w:val="0"/>
          <w:marRight w:val="0"/>
          <w:marTop w:val="0"/>
          <w:marBottom w:val="0"/>
          <w:divBdr>
            <w:top w:val="none" w:sz="0" w:space="0" w:color="auto"/>
            <w:left w:val="none" w:sz="0" w:space="0" w:color="auto"/>
            <w:bottom w:val="none" w:sz="0" w:space="0" w:color="auto"/>
            <w:right w:val="none" w:sz="0" w:space="0" w:color="auto"/>
          </w:divBdr>
        </w:div>
        <w:div w:id="401412272">
          <w:marLeft w:val="0"/>
          <w:marRight w:val="0"/>
          <w:marTop w:val="0"/>
          <w:marBottom w:val="0"/>
          <w:divBdr>
            <w:top w:val="none" w:sz="0" w:space="0" w:color="auto"/>
            <w:left w:val="none" w:sz="0" w:space="0" w:color="auto"/>
            <w:bottom w:val="none" w:sz="0" w:space="0" w:color="auto"/>
            <w:right w:val="none" w:sz="0" w:space="0" w:color="auto"/>
          </w:divBdr>
        </w:div>
        <w:div w:id="453906161">
          <w:marLeft w:val="0"/>
          <w:marRight w:val="0"/>
          <w:marTop w:val="0"/>
          <w:marBottom w:val="0"/>
          <w:divBdr>
            <w:top w:val="none" w:sz="0" w:space="0" w:color="auto"/>
            <w:left w:val="none" w:sz="0" w:space="0" w:color="auto"/>
            <w:bottom w:val="none" w:sz="0" w:space="0" w:color="auto"/>
            <w:right w:val="none" w:sz="0" w:space="0" w:color="auto"/>
          </w:divBdr>
        </w:div>
        <w:div w:id="417411286">
          <w:marLeft w:val="0"/>
          <w:marRight w:val="0"/>
          <w:marTop w:val="0"/>
          <w:marBottom w:val="0"/>
          <w:divBdr>
            <w:top w:val="none" w:sz="0" w:space="0" w:color="auto"/>
            <w:left w:val="none" w:sz="0" w:space="0" w:color="auto"/>
            <w:bottom w:val="none" w:sz="0" w:space="0" w:color="auto"/>
            <w:right w:val="none" w:sz="0" w:space="0" w:color="auto"/>
          </w:divBdr>
        </w:div>
        <w:div w:id="1344547183">
          <w:marLeft w:val="0"/>
          <w:marRight w:val="0"/>
          <w:marTop w:val="0"/>
          <w:marBottom w:val="0"/>
          <w:divBdr>
            <w:top w:val="none" w:sz="0" w:space="0" w:color="auto"/>
            <w:left w:val="none" w:sz="0" w:space="0" w:color="auto"/>
            <w:bottom w:val="none" w:sz="0" w:space="0" w:color="auto"/>
            <w:right w:val="none" w:sz="0" w:space="0" w:color="auto"/>
          </w:divBdr>
        </w:div>
        <w:div w:id="420688355">
          <w:marLeft w:val="0"/>
          <w:marRight w:val="0"/>
          <w:marTop w:val="0"/>
          <w:marBottom w:val="0"/>
          <w:divBdr>
            <w:top w:val="none" w:sz="0" w:space="0" w:color="auto"/>
            <w:left w:val="none" w:sz="0" w:space="0" w:color="auto"/>
            <w:bottom w:val="none" w:sz="0" w:space="0" w:color="auto"/>
            <w:right w:val="none" w:sz="0" w:space="0" w:color="auto"/>
          </w:divBdr>
        </w:div>
        <w:div w:id="1094126308">
          <w:marLeft w:val="0"/>
          <w:marRight w:val="0"/>
          <w:marTop w:val="0"/>
          <w:marBottom w:val="0"/>
          <w:divBdr>
            <w:top w:val="none" w:sz="0" w:space="0" w:color="auto"/>
            <w:left w:val="none" w:sz="0" w:space="0" w:color="auto"/>
            <w:bottom w:val="none" w:sz="0" w:space="0" w:color="auto"/>
            <w:right w:val="none" w:sz="0" w:space="0" w:color="auto"/>
          </w:divBdr>
        </w:div>
        <w:div w:id="2072927029">
          <w:marLeft w:val="0"/>
          <w:marRight w:val="0"/>
          <w:marTop w:val="0"/>
          <w:marBottom w:val="0"/>
          <w:divBdr>
            <w:top w:val="none" w:sz="0" w:space="0" w:color="auto"/>
            <w:left w:val="none" w:sz="0" w:space="0" w:color="auto"/>
            <w:bottom w:val="none" w:sz="0" w:space="0" w:color="auto"/>
            <w:right w:val="none" w:sz="0" w:space="0" w:color="auto"/>
          </w:divBdr>
        </w:div>
        <w:div w:id="1636250797">
          <w:marLeft w:val="0"/>
          <w:marRight w:val="0"/>
          <w:marTop w:val="0"/>
          <w:marBottom w:val="0"/>
          <w:divBdr>
            <w:top w:val="none" w:sz="0" w:space="0" w:color="auto"/>
            <w:left w:val="none" w:sz="0" w:space="0" w:color="auto"/>
            <w:bottom w:val="none" w:sz="0" w:space="0" w:color="auto"/>
            <w:right w:val="none" w:sz="0" w:space="0" w:color="auto"/>
          </w:divBdr>
        </w:div>
        <w:div w:id="1649477619">
          <w:marLeft w:val="0"/>
          <w:marRight w:val="0"/>
          <w:marTop w:val="0"/>
          <w:marBottom w:val="0"/>
          <w:divBdr>
            <w:top w:val="none" w:sz="0" w:space="0" w:color="auto"/>
            <w:left w:val="none" w:sz="0" w:space="0" w:color="auto"/>
            <w:bottom w:val="none" w:sz="0" w:space="0" w:color="auto"/>
            <w:right w:val="none" w:sz="0" w:space="0" w:color="auto"/>
          </w:divBdr>
        </w:div>
        <w:div w:id="289938658">
          <w:marLeft w:val="0"/>
          <w:marRight w:val="0"/>
          <w:marTop w:val="0"/>
          <w:marBottom w:val="0"/>
          <w:divBdr>
            <w:top w:val="none" w:sz="0" w:space="0" w:color="auto"/>
            <w:left w:val="none" w:sz="0" w:space="0" w:color="auto"/>
            <w:bottom w:val="none" w:sz="0" w:space="0" w:color="auto"/>
            <w:right w:val="none" w:sz="0" w:space="0" w:color="auto"/>
          </w:divBdr>
        </w:div>
        <w:div w:id="1993172602">
          <w:marLeft w:val="0"/>
          <w:marRight w:val="0"/>
          <w:marTop w:val="0"/>
          <w:marBottom w:val="0"/>
          <w:divBdr>
            <w:top w:val="none" w:sz="0" w:space="0" w:color="auto"/>
            <w:left w:val="none" w:sz="0" w:space="0" w:color="auto"/>
            <w:bottom w:val="none" w:sz="0" w:space="0" w:color="auto"/>
            <w:right w:val="none" w:sz="0" w:space="0" w:color="auto"/>
          </w:divBdr>
        </w:div>
        <w:div w:id="1267614852">
          <w:marLeft w:val="0"/>
          <w:marRight w:val="0"/>
          <w:marTop w:val="0"/>
          <w:marBottom w:val="0"/>
          <w:divBdr>
            <w:top w:val="none" w:sz="0" w:space="0" w:color="auto"/>
            <w:left w:val="none" w:sz="0" w:space="0" w:color="auto"/>
            <w:bottom w:val="none" w:sz="0" w:space="0" w:color="auto"/>
            <w:right w:val="none" w:sz="0" w:space="0" w:color="auto"/>
          </w:divBdr>
        </w:div>
        <w:div w:id="1597012321">
          <w:marLeft w:val="0"/>
          <w:marRight w:val="0"/>
          <w:marTop w:val="0"/>
          <w:marBottom w:val="0"/>
          <w:divBdr>
            <w:top w:val="none" w:sz="0" w:space="0" w:color="auto"/>
            <w:left w:val="none" w:sz="0" w:space="0" w:color="auto"/>
            <w:bottom w:val="none" w:sz="0" w:space="0" w:color="auto"/>
            <w:right w:val="none" w:sz="0" w:space="0" w:color="auto"/>
          </w:divBdr>
        </w:div>
        <w:div w:id="1481772840">
          <w:marLeft w:val="0"/>
          <w:marRight w:val="0"/>
          <w:marTop w:val="0"/>
          <w:marBottom w:val="0"/>
          <w:divBdr>
            <w:top w:val="none" w:sz="0" w:space="0" w:color="auto"/>
            <w:left w:val="none" w:sz="0" w:space="0" w:color="auto"/>
            <w:bottom w:val="none" w:sz="0" w:space="0" w:color="auto"/>
            <w:right w:val="none" w:sz="0" w:space="0" w:color="auto"/>
          </w:divBdr>
        </w:div>
        <w:div w:id="1752847234">
          <w:marLeft w:val="0"/>
          <w:marRight w:val="0"/>
          <w:marTop w:val="0"/>
          <w:marBottom w:val="0"/>
          <w:divBdr>
            <w:top w:val="none" w:sz="0" w:space="0" w:color="auto"/>
            <w:left w:val="none" w:sz="0" w:space="0" w:color="auto"/>
            <w:bottom w:val="none" w:sz="0" w:space="0" w:color="auto"/>
            <w:right w:val="none" w:sz="0" w:space="0" w:color="auto"/>
          </w:divBdr>
        </w:div>
        <w:div w:id="218982078">
          <w:marLeft w:val="0"/>
          <w:marRight w:val="0"/>
          <w:marTop w:val="0"/>
          <w:marBottom w:val="0"/>
          <w:divBdr>
            <w:top w:val="none" w:sz="0" w:space="0" w:color="auto"/>
            <w:left w:val="none" w:sz="0" w:space="0" w:color="auto"/>
            <w:bottom w:val="none" w:sz="0" w:space="0" w:color="auto"/>
            <w:right w:val="none" w:sz="0" w:space="0" w:color="auto"/>
          </w:divBdr>
        </w:div>
        <w:div w:id="1130903880">
          <w:marLeft w:val="0"/>
          <w:marRight w:val="0"/>
          <w:marTop w:val="0"/>
          <w:marBottom w:val="0"/>
          <w:divBdr>
            <w:top w:val="none" w:sz="0" w:space="0" w:color="auto"/>
            <w:left w:val="none" w:sz="0" w:space="0" w:color="auto"/>
            <w:bottom w:val="none" w:sz="0" w:space="0" w:color="auto"/>
            <w:right w:val="none" w:sz="0" w:space="0" w:color="auto"/>
          </w:divBdr>
        </w:div>
        <w:div w:id="636180845">
          <w:marLeft w:val="0"/>
          <w:marRight w:val="0"/>
          <w:marTop w:val="0"/>
          <w:marBottom w:val="0"/>
          <w:divBdr>
            <w:top w:val="none" w:sz="0" w:space="0" w:color="auto"/>
            <w:left w:val="none" w:sz="0" w:space="0" w:color="auto"/>
            <w:bottom w:val="none" w:sz="0" w:space="0" w:color="auto"/>
            <w:right w:val="none" w:sz="0" w:space="0" w:color="auto"/>
          </w:divBdr>
        </w:div>
        <w:div w:id="392582307">
          <w:marLeft w:val="0"/>
          <w:marRight w:val="0"/>
          <w:marTop w:val="0"/>
          <w:marBottom w:val="0"/>
          <w:divBdr>
            <w:top w:val="none" w:sz="0" w:space="0" w:color="auto"/>
            <w:left w:val="none" w:sz="0" w:space="0" w:color="auto"/>
            <w:bottom w:val="none" w:sz="0" w:space="0" w:color="auto"/>
            <w:right w:val="none" w:sz="0" w:space="0" w:color="auto"/>
          </w:divBdr>
        </w:div>
        <w:div w:id="1783529408">
          <w:marLeft w:val="0"/>
          <w:marRight w:val="0"/>
          <w:marTop w:val="0"/>
          <w:marBottom w:val="0"/>
          <w:divBdr>
            <w:top w:val="none" w:sz="0" w:space="0" w:color="auto"/>
            <w:left w:val="none" w:sz="0" w:space="0" w:color="auto"/>
            <w:bottom w:val="none" w:sz="0" w:space="0" w:color="auto"/>
            <w:right w:val="none" w:sz="0" w:space="0" w:color="auto"/>
          </w:divBdr>
        </w:div>
        <w:div w:id="1037199861">
          <w:marLeft w:val="0"/>
          <w:marRight w:val="0"/>
          <w:marTop w:val="0"/>
          <w:marBottom w:val="0"/>
          <w:divBdr>
            <w:top w:val="none" w:sz="0" w:space="0" w:color="auto"/>
            <w:left w:val="none" w:sz="0" w:space="0" w:color="auto"/>
            <w:bottom w:val="none" w:sz="0" w:space="0" w:color="auto"/>
            <w:right w:val="none" w:sz="0" w:space="0" w:color="auto"/>
          </w:divBdr>
        </w:div>
        <w:div w:id="1453136877">
          <w:marLeft w:val="0"/>
          <w:marRight w:val="0"/>
          <w:marTop w:val="0"/>
          <w:marBottom w:val="0"/>
          <w:divBdr>
            <w:top w:val="none" w:sz="0" w:space="0" w:color="auto"/>
            <w:left w:val="none" w:sz="0" w:space="0" w:color="auto"/>
            <w:bottom w:val="none" w:sz="0" w:space="0" w:color="auto"/>
            <w:right w:val="none" w:sz="0" w:space="0" w:color="auto"/>
          </w:divBdr>
        </w:div>
        <w:div w:id="259485193">
          <w:marLeft w:val="0"/>
          <w:marRight w:val="0"/>
          <w:marTop w:val="0"/>
          <w:marBottom w:val="0"/>
          <w:divBdr>
            <w:top w:val="none" w:sz="0" w:space="0" w:color="auto"/>
            <w:left w:val="none" w:sz="0" w:space="0" w:color="auto"/>
            <w:bottom w:val="none" w:sz="0" w:space="0" w:color="auto"/>
            <w:right w:val="none" w:sz="0" w:space="0" w:color="auto"/>
          </w:divBdr>
        </w:div>
        <w:div w:id="571046025">
          <w:marLeft w:val="0"/>
          <w:marRight w:val="0"/>
          <w:marTop w:val="0"/>
          <w:marBottom w:val="0"/>
          <w:divBdr>
            <w:top w:val="none" w:sz="0" w:space="0" w:color="auto"/>
            <w:left w:val="none" w:sz="0" w:space="0" w:color="auto"/>
            <w:bottom w:val="none" w:sz="0" w:space="0" w:color="auto"/>
            <w:right w:val="none" w:sz="0" w:space="0" w:color="auto"/>
          </w:divBdr>
        </w:div>
        <w:div w:id="1496065449">
          <w:marLeft w:val="0"/>
          <w:marRight w:val="0"/>
          <w:marTop w:val="0"/>
          <w:marBottom w:val="0"/>
          <w:divBdr>
            <w:top w:val="none" w:sz="0" w:space="0" w:color="auto"/>
            <w:left w:val="none" w:sz="0" w:space="0" w:color="auto"/>
            <w:bottom w:val="none" w:sz="0" w:space="0" w:color="auto"/>
            <w:right w:val="none" w:sz="0" w:space="0" w:color="auto"/>
          </w:divBdr>
        </w:div>
        <w:div w:id="531380152">
          <w:marLeft w:val="0"/>
          <w:marRight w:val="0"/>
          <w:marTop w:val="0"/>
          <w:marBottom w:val="0"/>
          <w:divBdr>
            <w:top w:val="none" w:sz="0" w:space="0" w:color="auto"/>
            <w:left w:val="none" w:sz="0" w:space="0" w:color="auto"/>
            <w:bottom w:val="none" w:sz="0" w:space="0" w:color="auto"/>
            <w:right w:val="none" w:sz="0" w:space="0" w:color="auto"/>
          </w:divBdr>
        </w:div>
        <w:div w:id="508326742">
          <w:marLeft w:val="0"/>
          <w:marRight w:val="0"/>
          <w:marTop w:val="0"/>
          <w:marBottom w:val="0"/>
          <w:divBdr>
            <w:top w:val="none" w:sz="0" w:space="0" w:color="auto"/>
            <w:left w:val="none" w:sz="0" w:space="0" w:color="auto"/>
            <w:bottom w:val="none" w:sz="0" w:space="0" w:color="auto"/>
            <w:right w:val="none" w:sz="0" w:space="0" w:color="auto"/>
          </w:divBdr>
        </w:div>
        <w:div w:id="1767115933">
          <w:marLeft w:val="0"/>
          <w:marRight w:val="0"/>
          <w:marTop w:val="0"/>
          <w:marBottom w:val="0"/>
          <w:divBdr>
            <w:top w:val="none" w:sz="0" w:space="0" w:color="auto"/>
            <w:left w:val="none" w:sz="0" w:space="0" w:color="auto"/>
            <w:bottom w:val="none" w:sz="0" w:space="0" w:color="auto"/>
            <w:right w:val="none" w:sz="0" w:space="0" w:color="auto"/>
          </w:divBdr>
        </w:div>
        <w:div w:id="503597512">
          <w:marLeft w:val="0"/>
          <w:marRight w:val="0"/>
          <w:marTop w:val="0"/>
          <w:marBottom w:val="0"/>
          <w:divBdr>
            <w:top w:val="none" w:sz="0" w:space="0" w:color="auto"/>
            <w:left w:val="none" w:sz="0" w:space="0" w:color="auto"/>
            <w:bottom w:val="none" w:sz="0" w:space="0" w:color="auto"/>
            <w:right w:val="none" w:sz="0" w:space="0" w:color="auto"/>
          </w:divBdr>
        </w:div>
        <w:div w:id="374474589">
          <w:marLeft w:val="0"/>
          <w:marRight w:val="0"/>
          <w:marTop w:val="0"/>
          <w:marBottom w:val="0"/>
          <w:divBdr>
            <w:top w:val="none" w:sz="0" w:space="0" w:color="auto"/>
            <w:left w:val="none" w:sz="0" w:space="0" w:color="auto"/>
            <w:bottom w:val="none" w:sz="0" w:space="0" w:color="auto"/>
            <w:right w:val="none" w:sz="0" w:space="0" w:color="auto"/>
          </w:divBdr>
        </w:div>
        <w:div w:id="1962028392">
          <w:marLeft w:val="0"/>
          <w:marRight w:val="0"/>
          <w:marTop w:val="0"/>
          <w:marBottom w:val="0"/>
          <w:divBdr>
            <w:top w:val="none" w:sz="0" w:space="0" w:color="auto"/>
            <w:left w:val="none" w:sz="0" w:space="0" w:color="auto"/>
            <w:bottom w:val="none" w:sz="0" w:space="0" w:color="auto"/>
            <w:right w:val="none" w:sz="0" w:space="0" w:color="auto"/>
          </w:divBdr>
        </w:div>
        <w:div w:id="1457093900">
          <w:marLeft w:val="0"/>
          <w:marRight w:val="0"/>
          <w:marTop w:val="0"/>
          <w:marBottom w:val="0"/>
          <w:divBdr>
            <w:top w:val="none" w:sz="0" w:space="0" w:color="auto"/>
            <w:left w:val="none" w:sz="0" w:space="0" w:color="auto"/>
            <w:bottom w:val="none" w:sz="0" w:space="0" w:color="auto"/>
            <w:right w:val="none" w:sz="0" w:space="0" w:color="auto"/>
          </w:divBdr>
        </w:div>
        <w:div w:id="2037655610">
          <w:marLeft w:val="0"/>
          <w:marRight w:val="0"/>
          <w:marTop w:val="0"/>
          <w:marBottom w:val="0"/>
          <w:divBdr>
            <w:top w:val="none" w:sz="0" w:space="0" w:color="auto"/>
            <w:left w:val="none" w:sz="0" w:space="0" w:color="auto"/>
            <w:bottom w:val="none" w:sz="0" w:space="0" w:color="auto"/>
            <w:right w:val="none" w:sz="0" w:space="0" w:color="auto"/>
          </w:divBdr>
        </w:div>
        <w:div w:id="77795985">
          <w:marLeft w:val="0"/>
          <w:marRight w:val="0"/>
          <w:marTop w:val="0"/>
          <w:marBottom w:val="0"/>
          <w:divBdr>
            <w:top w:val="none" w:sz="0" w:space="0" w:color="auto"/>
            <w:left w:val="none" w:sz="0" w:space="0" w:color="auto"/>
            <w:bottom w:val="none" w:sz="0" w:space="0" w:color="auto"/>
            <w:right w:val="none" w:sz="0" w:space="0" w:color="auto"/>
          </w:divBdr>
        </w:div>
        <w:div w:id="520707536">
          <w:marLeft w:val="0"/>
          <w:marRight w:val="0"/>
          <w:marTop w:val="0"/>
          <w:marBottom w:val="0"/>
          <w:divBdr>
            <w:top w:val="none" w:sz="0" w:space="0" w:color="auto"/>
            <w:left w:val="none" w:sz="0" w:space="0" w:color="auto"/>
            <w:bottom w:val="none" w:sz="0" w:space="0" w:color="auto"/>
            <w:right w:val="none" w:sz="0" w:space="0" w:color="auto"/>
          </w:divBdr>
        </w:div>
        <w:div w:id="1892186426">
          <w:marLeft w:val="0"/>
          <w:marRight w:val="0"/>
          <w:marTop w:val="0"/>
          <w:marBottom w:val="0"/>
          <w:divBdr>
            <w:top w:val="none" w:sz="0" w:space="0" w:color="auto"/>
            <w:left w:val="none" w:sz="0" w:space="0" w:color="auto"/>
            <w:bottom w:val="none" w:sz="0" w:space="0" w:color="auto"/>
            <w:right w:val="none" w:sz="0" w:space="0" w:color="auto"/>
          </w:divBdr>
        </w:div>
        <w:div w:id="59713469">
          <w:marLeft w:val="0"/>
          <w:marRight w:val="0"/>
          <w:marTop w:val="0"/>
          <w:marBottom w:val="0"/>
          <w:divBdr>
            <w:top w:val="none" w:sz="0" w:space="0" w:color="auto"/>
            <w:left w:val="none" w:sz="0" w:space="0" w:color="auto"/>
            <w:bottom w:val="none" w:sz="0" w:space="0" w:color="auto"/>
            <w:right w:val="none" w:sz="0" w:space="0" w:color="auto"/>
          </w:divBdr>
        </w:div>
        <w:div w:id="2015910635">
          <w:marLeft w:val="0"/>
          <w:marRight w:val="0"/>
          <w:marTop w:val="0"/>
          <w:marBottom w:val="0"/>
          <w:divBdr>
            <w:top w:val="none" w:sz="0" w:space="0" w:color="auto"/>
            <w:left w:val="none" w:sz="0" w:space="0" w:color="auto"/>
            <w:bottom w:val="none" w:sz="0" w:space="0" w:color="auto"/>
            <w:right w:val="none" w:sz="0" w:space="0" w:color="auto"/>
          </w:divBdr>
        </w:div>
        <w:div w:id="1790779927">
          <w:marLeft w:val="0"/>
          <w:marRight w:val="0"/>
          <w:marTop w:val="0"/>
          <w:marBottom w:val="0"/>
          <w:divBdr>
            <w:top w:val="none" w:sz="0" w:space="0" w:color="auto"/>
            <w:left w:val="none" w:sz="0" w:space="0" w:color="auto"/>
            <w:bottom w:val="none" w:sz="0" w:space="0" w:color="auto"/>
            <w:right w:val="none" w:sz="0" w:space="0" w:color="auto"/>
          </w:divBdr>
        </w:div>
        <w:div w:id="170996307">
          <w:marLeft w:val="0"/>
          <w:marRight w:val="0"/>
          <w:marTop w:val="0"/>
          <w:marBottom w:val="0"/>
          <w:divBdr>
            <w:top w:val="none" w:sz="0" w:space="0" w:color="auto"/>
            <w:left w:val="none" w:sz="0" w:space="0" w:color="auto"/>
            <w:bottom w:val="none" w:sz="0" w:space="0" w:color="auto"/>
            <w:right w:val="none" w:sz="0" w:space="0" w:color="auto"/>
          </w:divBdr>
        </w:div>
        <w:div w:id="1401755417">
          <w:marLeft w:val="0"/>
          <w:marRight w:val="0"/>
          <w:marTop w:val="0"/>
          <w:marBottom w:val="0"/>
          <w:divBdr>
            <w:top w:val="none" w:sz="0" w:space="0" w:color="auto"/>
            <w:left w:val="none" w:sz="0" w:space="0" w:color="auto"/>
            <w:bottom w:val="none" w:sz="0" w:space="0" w:color="auto"/>
            <w:right w:val="none" w:sz="0" w:space="0" w:color="auto"/>
          </w:divBdr>
        </w:div>
        <w:div w:id="756947761">
          <w:marLeft w:val="0"/>
          <w:marRight w:val="0"/>
          <w:marTop w:val="0"/>
          <w:marBottom w:val="0"/>
          <w:divBdr>
            <w:top w:val="none" w:sz="0" w:space="0" w:color="auto"/>
            <w:left w:val="none" w:sz="0" w:space="0" w:color="auto"/>
            <w:bottom w:val="none" w:sz="0" w:space="0" w:color="auto"/>
            <w:right w:val="none" w:sz="0" w:space="0" w:color="auto"/>
          </w:divBdr>
        </w:div>
        <w:div w:id="417292262">
          <w:marLeft w:val="0"/>
          <w:marRight w:val="0"/>
          <w:marTop w:val="0"/>
          <w:marBottom w:val="0"/>
          <w:divBdr>
            <w:top w:val="none" w:sz="0" w:space="0" w:color="auto"/>
            <w:left w:val="none" w:sz="0" w:space="0" w:color="auto"/>
            <w:bottom w:val="none" w:sz="0" w:space="0" w:color="auto"/>
            <w:right w:val="none" w:sz="0" w:space="0" w:color="auto"/>
          </w:divBdr>
        </w:div>
        <w:div w:id="518933446">
          <w:marLeft w:val="0"/>
          <w:marRight w:val="0"/>
          <w:marTop w:val="0"/>
          <w:marBottom w:val="0"/>
          <w:divBdr>
            <w:top w:val="none" w:sz="0" w:space="0" w:color="auto"/>
            <w:left w:val="none" w:sz="0" w:space="0" w:color="auto"/>
            <w:bottom w:val="none" w:sz="0" w:space="0" w:color="auto"/>
            <w:right w:val="none" w:sz="0" w:space="0" w:color="auto"/>
          </w:divBdr>
        </w:div>
        <w:div w:id="1983727785">
          <w:marLeft w:val="0"/>
          <w:marRight w:val="0"/>
          <w:marTop w:val="0"/>
          <w:marBottom w:val="0"/>
          <w:divBdr>
            <w:top w:val="none" w:sz="0" w:space="0" w:color="auto"/>
            <w:left w:val="none" w:sz="0" w:space="0" w:color="auto"/>
            <w:bottom w:val="none" w:sz="0" w:space="0" w:color="auto"/>
            <w:right w:val="none" w:sz="0" w:space="0" w:color="auto"/>
          </w:divBdr>
        </w:div>
        <w:div w:id="1314456216">
          <w:marLeft w:val="0"/>
          <w:marRight w:val="0"/>
          <w:marTop w:val="0"/>
          <w:marBottom w:val="0"/>
          <w:divBdr>
            <w:top w:val="none" w:sz="0" w:space="0" w:color="auto"/>
            <w:left w:val="none" w:sz="0" w:space="0" w:color="auto"/>
            <w:bottom w:val="none" w:sz="0" w:space="0" w:color="auto"/>
            <w:right w:val="none" w:sz="0" w:space="0" w:color="auto"/>
          </w:divBdr>
        </w:div>
        <w:div w:id="399601109">
          <w:marLeft w:val="0"/>
          <w:marRight w:val="0"/>
          <w:marTop w:val="0"/>
          <w:marBottom w:val="0"/>
          <w:divBdr>
            <w:top w:val="none" w:sz="0" w:space="0" w:color="auto"/>
            <w:left w:val="none" w:sz="0" w:space="0" w:color="auto"/>
            <w:bottom w:val="none" w:sz="0" w:space="0" w:color="auto"/>
            <w:right w:val="none" w:sz="0" w:space="0" w:color="auto"/>
          </w:divBdr>
        </w:div>
        <w:div w:id="1706103245">
          <w:marLeft w:val="0"/>
          <w:marRight w:val="0"/>
          <w:marTop w:val="0"/>
          <w:marBottom w:val="0"/>
          <w:divBdr>
            <w:top w:val="none" w:sz="0" w:space="0" w:color="auto"/>
            <w:left w:val="none" w:sz="0" w:space="0" w:color="auto"/>
            <w:bottom w:val="none" w:sz="0" w:space="0" w:color="auto"/>
            <w:right w:val="none" w:sz="0" w:space="0" w:color="auto"/>
          </w:divBdr>
        </w:div>
        <w:div w:id="1736277343">
          <w:marLeft w:val="0"/>
          <w:marRight w:val="0"/>
          <w:marTop w:val="0"/>
          <w:marBottom w:val="0"/>
          <w:divBdr>
            <w:top w:val="none" w:sz="0" w:space="0" w:color="auto"/>
            <w:left w:val="none" w:sz="0" w:space="0" w:color="auto"/>
            <w:bottom w:val="none" w:sz="0" w:space="0" w:color="auto"/>
            <w:right w:val="none" w:sz="0" w:space="0" w:color="auto"/>
          </w:divBdr>
        </w:div>
        <w:div w:id="958872819">
          <w:marLeft w:val="0"/>
          <w:marRight w:val="0"/>
          <w:marTop w:val="0"/>
          <w:marBottom w:val="0"/>
          <w:divBdr>
            <w:top w:val="none" w:sz="0" w:space="0" w:color="auto"/>
            <w:left w:val="none" w:sz="0" w:space="0" w:color="auto"/>
            <w:bottom w:val="none" w:sz="0" w:space="0" w:color="auto"/>
            <w:right w:val="none" w:sz="0" w:space="0" w:color="auto"/>
          </w:divBdr>
        </w:div>
        <w:div w:id="1745450879">
          <w:marLeft w:val="0"/>
          <w:marRight w:val="0"/>
          <w:marTop w:val="0"/>
          <w:marBottom w:val="0"/>
          <w:divBdr>
            <w:top w:val="none" w:sz="0" w:space="0" w:color="auto"/>
            <w:left w:val="none" w:sz="0" w:space="0" w:color="auto"/>
            <w:bottom w:val="none" w:sz="0" w:space="0" w:color="auto"/>
            <w:right w:val="none" w:sz="0" w:space="0" w:color="auto"/>
          </w:divBdr>
        </w:div>
        <w:div w:id="1042558925">
          <w:marLeft w:val="0"/>
          <w:marRight w:val="0"/>
          <w:marTop w:val="0"/>
          <w:marBottom w:val="0"/>
          <w:divBdr>
            <w:top w:val="none" w:sz="0" w:space="0" w:color="auto"/>
            <w:left w:val="none" w:sz="0" w:space="0" w:color="auto"/>
            <w:bottom w:val="none" w:sz="0" w:space="0" w:color="auto"/>
            <w:right w:val="none" w:sz="0" w:space="0" w:color="auto"/>
          </w:divBdr>
        </w:div>
        <w:div w:id="974142870">
          <w:marLeft w:val="0"/>
          <w:marRight w:val="0"/>
          <w:marTop w:val="0"/>
          <w:marBottom w:val="0"/>
          <w:divBdr>
            <w:top w:val="none" w:sz="0" w:space="0" w:color="auto"/>
            <w:left w:val="none" w:sz="0" w:space="0" w:color="auto"/>
            <w:bottom w:val="none" w:sz="0" w:space="0" w:color="auto"/>
            <w:right w:val="none" w:sz="0" w:space="0" w:color="auto"/>
          </w:divBdr>
        </w:div>
        <w:div w:id="1969579679">
          <w:marLeft w:val="0"/>
          <w:marRight w:val="0"/>
          <w:marTop w:val="0"/>
          <w:marBottom w:val="0"/>
          <w:divBdr>
            <w:top w:val="none" w:sz="0" w:space="0" w:color="auto"/>
            <w:left w:val="none" w:sz="0" w:space="0" w:color="auto"/>
            <w:bottom w:val="none" w:sz="0" w:space="0" w:color="auto"/>
            <w:right w:val="none" w:sz="0" w:space="0" w:color="auto"/>
          </w:divBdr>
        </w:div>
        <w:div w:id="1701054258">
          <w:marLeft w:val="0"/>
          <w:marRight w:val="0"/>
          <w:marTop w:val="0"/>
          <w:marBottom w:val="0"/>
          <w:divBdr>
            <w:top w:val="none" w:sz="0" w:space="0" w:color="auto"/>
            <w:left w:val="none" w:sz="0" w:space="0" w:color="auto"/>
            <w:bottom w:val="none" w:sz="0" w:space="0" w:color="auto"/>
            <w:right w:val="none" w:sz="0" w:space="0" w:color="auto"/>
          </w:divBdr>
        </w:div>
        <w:div w:id="1183278768">
          <w:marLeft w:val="0"/>
          <w:marRight w:val="0"/>
          <w:marTop w:val="0"/>
          <w:marBottom w:val="0"/>
          <w:divBdr>
            <w:top w:val="none" w:sz="0" w:space="0" w:color="auto"/>
            <w:left w:val="none" w:sz="0" w:space="0" w:color="auto"/>
            <w:bottom w:val="none" w:sz="0" w:space="0" w:color="auto"/>
            <w:right w:val="none" w:sz="0" w:space="0" w:color="auto"/>
          </w:divBdr>
        </w:div>
        <w:div w:id="1227451806">
          <w:marLeft w:val="0"/>
          <w:marRight w:val="0"/>
          <w:marTop w:val="0"/>
          <w:marBottom w:val="0"/>
          <w:divBdr>
            <w:top w:val="none" w:sz="0" w:space="0" w:color="auto"/>
            <w:left w:val="none" w:sz="0" w:space="0" w:color="auto"/>
            <w:bottom w:val="none" w:sz="0" w:space="0" w:color="auto"/>
            <w:right w:val="none" w:sz="0" w:space="0" w:color="auto"/>
          </w:divBdr>
        </w:div>
        <w:div w:id="331563380">
          <w:marLeft w:val="0"/>
          <w:marRight w:val="0"/>
          <w:marTop w:val="0"/>
          <w:marBottom w:val="0"/>
          <w:divBdr>
            <w:top w:val="none" w:sz="0" w:space="0" w:color="auto"/>
            <w:left w:val="none" w:sz="0" w:space="0" w:color="auto"/>
            <w:bottom w:val="none" w:sz="0" w:space="0" w:color="auto"/>
            <w:right w:val="none" w:sz="0" w:space="0" w:color="auto"/>
          </w:divBdr>
        </w:div>
        <w:div w:id="1768235910">
          <w:marLeft w:val="0"/>
          <w:marRight w:val="0"/>
          <w:marTop w:val="0"/>
          <w:marBottom w:val="0"/>
          <w:divBdr>
            <w:top w:val="none" w:sz="0" w:space="0" w:color="auto"/>
            <w:left w:val="none" w:sz="0" w:space="0" w:color="auto"/>
            <w:bottom w:val="none" w:sz="0" w:space="0" w:color="auto"/>
            <w:right w:val="none" w:sz="0" w:space="0" w:color="auto"/>
          </w:divBdr>
        </w:div>
        <w:div w:id="437604743">
          <w:marLeft w:val="0"/>
          <w:marRight w:val="0"/>
          <w:marTop w:val="0"/>
          <w:marBottom w:val="0"/>
          <w:divBdr>
            <w:top w:val="none" w:sz="0" w:space="0" w:color="auto"/>
            <w:left w:val="none" w:sz="0" w:space="0" w:color="auto"/>
            <w:bottom w:val="none" w:sz="0" w:space="0" w:color="auto"/>
            <w:right w:val="none" w:sz="0" w:space="0" w:color="auto"/>
          </w:divBdr>
        </w:div>
        <w:div w:id="1698002155">
          <w:marLeft w:val="0"/>
          <w:marRight w:val="0"/>
          <w:marTop w:val="0"/>
          <w:marBottom w:val="0"/>
          <w:divBdr>
            <w:top w:val="none" w:sz="0" w:space="0" w:color="auto"/>
            <w:left w:val="none" w:sz="0" w:space="0" w:color="auto"/>
            <w:bottom w:val="none" w:sz="0" w:space="0" w:color="auto"/>
            <w:right w:val="none" w:sz="0" w:space="0" w:color="auto"/>
          </w:divBdr>
        </w:div>
        <w:div w:id="233979324">
          <w:marLeft w:val="0"/>
          <w:marRight w:val="0"/>
          <w:marTop w:val="0"/>
          <w:marBottom w:val="0"/>
          <w:divBdr>
            <w:top w:val="none" w:sz="0" w:space="0" w:color="auto"/>
            <w:left w:val="none" w:sz="0" w:space="0" w:color="auto"/>
            <w:bottom w:val="none" w:sz="0" w:space="0" w:color="auto"/>
            <w:right w:val="none" w:sz="0" w:space="0" w:color="auto"/>
          </w:divBdr>
        </w:div>
        <w:div w:id="774131124">
          <w:marLeft w:val="0"/>
          <w:marRight w:val="0"/>
          <w:marTop w:val="0"/>
          <w:marBottom w:val="0"/>
          <w:divBdr>
            <w:top w:val="none" w:sz="0" w:space="0" w:color="auto"/>
            <w:left w:val="none" w:sz="0" w:space="0" w:color="auto"/>
            <w:bottom w:val="none" w:sz="0" w:space="0" w:color="auto"/>
            <w:right w:val="none" w:sz="0" w:space="0" w:color="auto"/>
          </w:divBdr>
        </w:div>
        <w:div w:id="1178738522">
          <w:marLeft w:val="0"/>
          <w:marRight w:val="0"/>
          <w:marTop w:val="0"/>
          <w:marBottom w:val="0"/>
          <w:divBdr>
            <w:top w:val="none" w:sz="0" w:space="0" w:color="auto"/>
            <w:left w:val="none" w:sz="0" w:space="0" w:color="auto"/>
            <w:bottom w:val="none" w:sz="0" w:space="0" w:color="auto"/>
            <w:right w:val="none" w:sz="0" w:space="0" w:color="auto"/>
          </w:divBdr>
        </w:div>
        <w:div w:id="973876476">
          <w:marLeft w:val="0"/>
          <w:marRight w:val="0"/>
          <w:marTop w:val="0"/>
          <w:marBottom w:val="0"/>
          <w:divBdr>
            <w:top w:val="none" w:sz="0" w:space="0" w:color="auto"/>
            <w:left w:val="none" w:sz="0" w:space="0" w:color="auto"/>
            <w:bottom w:val="none" w:sz="0" w:space="0" w:color="auto"/>
            <w:right w:val="none" w:sz="0" w:space="0" w:color="auto"/>
          </w:divBdr>
        </w:div>
      </w:divsChild>
    </w:div>
    <w:div w:id="1904680725">
      <w:bodyDiv w:val="1"/>
      <w:marLeft w:val="0"/>
      <w:marRight w:val="0"/>
      <w:marTop w:val="0"/>
      <w:marBottom w:val="0"/>
      <w:divBdr>
        <w:top w:val="none" w:sz="0" w:space="0" w:color="auto"/>
        <w:left w:val="none" w:sz="0" w:space="0" w:color="auto"/>
        <w:bottom w:val="none" w:sz="0" w:space="0" w:color="auto"/>
        <w:right w:val="none" w:sz="0" w:space="0" w:color="auto"/>
      </w:divBdr>
    </w:div>
    <w:div w:id="1905555846">
      <w:bodyDiv w:val="1"/>
      <w:marLeft w:val="0"/>
      <w:marRight w:val="0"/>
      <w:marTop w:val="0"/>
      <w:marBottom w:val="0"/>
      <w:divBdr>
        <w:top w:val="none" w:sz="0" w:space="0" w:color="auto"/>
        <w:left w:val="none" w:sz="0" w:space="0" w:color="auto"/>
        <w:bottom w:val="none" w:sz="0" w:space="0" w:color="auto"/>
        <w:right w:val="none" w:sz="0" w:space="0" w:color="auto"/>
      </w:divBdr>
    </w:div>
    <w:div w:id="1905791603">
      <w:bodyDiv w:val="1"/>
      <w:marLeft w:val="0"/>
      <w:marRight w:val="0"/>
      <w:marTop w:val="0"/>
      <w:marBottom w:val="0"/>
      <w:divBdr>
        <w:top w:val="none" w:sz="0" w:space="0" w:color="auto"/>
        <w:left w:val="none" w:sz="0" w:space="0" w:color="auto"/>
        <w:bottom w:val="none" w:sz="0" w:space="0" w:color="auto"/>
        <w:right w:val="none" w:sz="0" w:space="0" w:color="auto"/>
      </w:divBdr>
    </w:div>
    <w:div w:id="1905990773">
      <w:bodyDiv w:val="1"/>
      <w:marLeft w:val="0"/>
      <w:marRight w:val="0"/>
      <w:marTop w:val="0"/>
      <w:marBottom w:val="0"/>
      <w:divBdr>
        <w:top w:val="none" w:sz="0" w:space="0" w:color="auto"/>
        <w:left w:val="none" w:sz="0" w:space="0" w:color="auto"/>
        <w:bottom w:val="none" w:sz="0" w:space="0" w:color="auto"/>
        <w:right w:val="none" w:sz="0" w:space="0" w:color="auto"/>
      </w:divBdr>
    </w:div>
    <w:div w:id="1906254257">
      <w:bodyDiv w:val="1"/>
      <w:marLeft w:val="0"/>
      <w:marRight w:val="0"/>
      <w:marTop w:val="0"/>
      <w:marBottom w:val="0"/>
      <w:divBdr>
        <w:top w:val="none" w:sz="0" w:space="0" w:color="auto"/>
        <w:left w:val="none" w:sz="0" w:space="0" w:color="auto"/>
        <w:bottom w:val="none" w:sz="0" w:space="0" w:color="auto"/>
        <w:right w:val="none" w:sz="0" w:space="0" w:color="auto"/>
      </w:divBdr>
    </w:div>
    <w:div w:id="1906328792">
      <w:bodyDiv w:val="1"/>
      <w:marLeft w:val="0"/>
      <w:marRight w:val="0"/>
      <w:marTop w:val="0"/>
      <w:marBottom w:val="0"/>
      <w:divBdr>
        <w:top w:val="none" w:sz="0" w:space="0" w:color="auto"/>
        <w:left w:val="none" w:sz="0" w:space="0" w:color="auto"/>
        <w:bottom w:val="none" w:sz="0" w:space="0" w:color="auto"/>
        <w:right w:val="none" w:sz="0" w:space="0" w:color="auto"/>
      </w:divBdr>
    </w:div>
    <w:div w:id="1906450148">
      <w:bodyDiv w:val="1"/>
      <w:marLeft w:val="0"/>
      <w:marRight w:val="0"/>
      <w:marTop w:val="0"/>
      <w:marBottom w:val="0"/>
      <w:divBdr>
        <w:top w:val="none" w:sz="0" w:space="0" w:color="auto"/>
        <w:left w:val="none" w:sz="0" w:space="0" w:color="auto"/>
        <w:bottom w:val="none" w:sz="0" w:space="0" w:color="auto"/>
        <w:right w:val="none" w:sz="0" w:space="0" w:color="auto"/>
      </w:divBdr>
    </w:div>
    <w:div w:id="1906643507">
      <w:bodyDiv w:val="1"/>
      <w:marLeft w:val="0"/>
      <w:marRight w:val="0"/>
      <w:marTop w:val="0"/>
      <w:marBottom w:val="0"/>
      <w:divBdr>
        <w:top w:val="none" w:sz="0" w:space="0" w:color="auto"/>
        <w:left w:val="none" w:sz="0" w:space="0" w:color="auto"/>
        <w:bottom w:val="none" w:sz="0" w:space="0" w:color="auto"/>
        <w:right w:val="none" w:sz="0" w:space="0" w:color="auto"/>
      </w:divBdr>
      <w:divsChild>
        <w:div w:id="1798524722">
          <w:marLeft w:val="0"/>
          <w:marRight w:val="0"/>
          <w:marTop w:val="0"/>
          <w:marBottom w:val="0"/>
          <w:divBdr>
            <w:top w:val="none" w:sz="0" w:space="0" w:color="auto"/>
            <w:left w:val="none" w:sz="0" w:space="0" w:color="auto"/>
            <w:bottom w:val="none" w:sz="0" w:space="0" w:color="auto"/>
            <w:right w:val="none" w:sz="0" w:space="0" w:color="auto"/>
          </w:divBdr>
        </w:div>
        <w:div w:id="884827499">
          <w:marLeft w:val="0"/>
          <w:marRight w:val="0"/>
          <w:marTop w:val="0"/>
          <w:marBottom w:val="0"/>
          <w:divBdr>
            <w:top w:val="none" w:sz="0" w:space="0" w:color="auto"/>
            <w:left w:val="none" w:sz="0" w:space="0" w:color="auto"/>
            <w:bottom w:val="none" w:sz="0" w:space="0" w:color="auto"/>
            <w:right w:val="none" w:sz="0" w:space="0" w:color="auto"/>
          </w:divBdr>
        </w:div>
        <w:div w:id="1474441943">
          <w:marLeft w:val="0"/>
          <w:marRight w:val="0"/>
          <w:marTop w:val="0"/>
          <w:marBottom w:val="0"/>
          <w:divBdr>
            <w:top w:val="none" w:sz="0" w:space="0" w:color="auto"/>
            <w:left w:val="none" w:sz="0" w:space="0" w:color="auto"/>
            <w:bottom w:val="none" w:sz="0" w:space="0" w:color="auto"/>
            <w:right w:val="none" w:sz="0" w:space="0" w:color="auto"/>
          </w:divBdr>
        </w:div>
        <w:div w:id="1237857278">
          <w:marLeft w:val="0"/>
          <w:marRight w:val="0"/>
          <w:marTop w:val="0"/>
          <w:marBottom w:val="0"/>
          <w:divBdr>
            <w:top w:val="none" w:sz="0" w:space="0" w:color="auto"/>
            <w:left w:val="none" w:sz="0" w:space="0" w:color="auto"/>
            <w:bottom w:val="none" w:sz="0" w:space="0" w:color="auto"/>
            <w:right w:val="none" w:sz="0" w:space="0" w:color="auto"/>
          </w:divBdr>
        </w:div>
        <w:div w:id="1677070985">
          <w:marLeft w:val="0"/>
          <w:marRight w:val="0"/>
          <w:marTop w:val="0"/>
          <w:marBottom w:val="0"/>
          <w:divBdr>
            <w:top w:val="none" w:sz="0" w:space="0" w:color="auto"/>
            <w:left w:val="none" w:sz="0" w:space="0" w:color="auto"/>
            <w:bottom w:val="none" w:sz="0" w:space="0" w:color="auto"/>
            <w:right w:val="none" w:sz="0" w:space="0" w:color="auto"/>
          </w:divBdr>
        </w:div>
        <w:div w:id="256524818">
          <w:marLeft w:val="0"/>
          <w:marRight w:val="0"/>
          <w:marTop w:val="0"/>
          <w:marBottom w:val="0"/>
          <w:divBdr>
            <w:top w:val="none" w:sz="0" w:space="0" w:color="auto"/>
            <w:left w:val="none" w:sz="0" w:space="0" w:color="auto"/>
            <w:bottom w:val="none" w:sz="0" w:space="0" w:color="auto"/>
            <w:right w:val="none" w:sz="0" w:space="0" w:color="auto"/>
          </w:divBdr>
        </w:div>
        <w:div w:id="258297610">
          <w:marLeft w:val="0"/>
          <w:marRight w:val="0"/>
          <w:marTop w:val="0"/>
          <w:marBottom w:val="0"/>
          <w:divBdr>
            <w:top w:val="none" w:sz="0" w:space="0" w:color="auto"/>
            <w:left w:val="none" w:sz="0" w:space="0" w:color="auto"/>
            <w:bottom w:val="none" w:sz="0" w:space="0" w:color="auto"/>
            <w:right w:val="none" w:sz="0" w:space="0" w:color="auto"/>
          </w:divBdr>
        </w:div>
        <w:div w:id="1296331036">
          <w:marLeft w:val="0"/>
          <w:marRight w:val="0"/>
          <w:marTop w:val="0"/>
          <w:marBottom w:val="0"/>
          <w:divBdr>
            <w:top w:val="none" w:sz="0" w:space="0" w:color="auto"/>
            <w:left w:val="none" w:sz="0" w:space="0" w:color="auto"/>
            <w:bottom w:val="none" w:sz="0" w:space="0" w:color="auto"/>
            <w:right w:val="none" w:sz="0" w:space="0" w:color="auto"/>
          </w:divBdr>
        </w:div>
        <w:div w:id="688261753">
          <w:marLeft w:val="0"/>
          <w:marRight w:val="0"/>
          <w:marTop w:val="0"/>
          <w:marBottom w:val="0"/>
          <w:divBdr>
            <w:top w:val="none" w:sz="0" w:space="0" w:color="auto"/>
            <w:left w:val="none" w:sz="0" w:space="0" w:color="auto"/>
            <w:bottom w:val="none" w:sz="0" w:space="0" w:color="auto"/>
            <w:right w:val="none" w:sz="0" w:space="0" w:color="auto"/>
          </w:divBdr>
        </w:div>
        <w:div w:id="329648186">
          <w:marLeft w:val="0"/>
          <w:marRight w:val="0"/>
          <w:marTop w:val="0"/>
          <w:marBottom w:val="0"/>
          <w:divBdr>
            <w:top w:val="none" w:sz="0" w:space="0" w:color="auto"/>
            <w:left w:val="none" w:sz="0" w:space="0" w:color="auto"/>
            <w:bottom w:val="none" w:sz="0" w:space="0" w:color="auto"/>
            <w:right w:val="none" w:sz="0" w:space="0" w:color="auto"/>
          </w:divBdr>
        </w:div>
        <w:div w:id="1620647076">
          <w:marLeft w:val="0"/>
          <w:marRight w:val="0"/>
          <w:marTop w:val="0"/>
          <w:marBottom w:val="0"/>
          <w:divBdr>
            <w:top w:val="none" w:sz="0" w:space="0" w:color="auto"/>
            <w:left w:val="none" w:sz="0" w:space="0" w:color="auto"/>
            <w:bottom w:val="none" w:sz="0" w:space="0" w:color="auto"/>
            <w:right w:val="none" w:sz="0" w:space="0" w:color="auto"/>
          </w:divBdr>
        </w:div>
        <w:div w:id="1118525739">
          <w:marLeft w:val="0"/>
          <w:marRight w:val="0"/>
          <w:marTop w:val="0"/>
          <w:marBottom w:val="0"/>
          <w:divBdr>
            <w:top w:val="none" w:sz="0" w:space="0" w:color="auto"/>
            <w:left w:val="none" w:sz="0" w:space="0" w:color="auto"/>
            <w:bottom w:val="none" w:sz="0" w:space="0" w:color="auto"/>
            <w:right w:val="none" w:sz="0" w:space="0" w:color="auto"/>
          </w:divBdr>
        </w:div>
        <w:div w:id="2056931490">
          <w:marLeft w:val="0"/>
          <w:marRight w:val="0"/>
          <w:marTop w:val="0"/>
          <w:marBottom w:val="0"/>
          <w:divBdr>
            <w:top w:val="none" w:sz="0" w:space="0" w:color="auto"/>
            <w:left w:val="none" w:sz="0" w:space="0" w:color="auto"/>
            <w:bottom w:val="none" w:sz="0" w:space="0" w:color="auto"/>
            <w:right w:val="none" w:sz="0" w:space="0" w:color="auto"/>
          </w:divBdr>
        </w:div>
        <w:div w:id="2072387239">
          <w:marLeft w:val="0"/>
          <w:marRight w:val="0"/>
          <w:marTop w:val="0"/>
          <w:marBottom w:val="0"/>
          <w:divBdr>
            <w:top w:val="none" w:sz="0" w:space="0" w:color="auto"/>
            <w:left w:val="none" w:sz="0" w:space="0" w:color="auto"/>
            <w:bottom w:val="none" w:sz="0" w:space="0" w:color="auto"/>
            <w:right w:val="none" w:sz="0" w:space="0" w:color="auto"/>
          </w:divBdr>
        </w:div>
        <w:div w:id="1573733961">
          <w:marLeft w:val="0"/>
          <w:marRight w:val="0"/>
          <w:marTop w:val="0"/>
          <w:marBottom w:val="0"/>
          <w:divBdr>
            <w:top w:val="none" w:sz="0" w:space="0" w:color="auto"/>
            <w:left w:val="none" w:sz="0" w:space="0" w:color="auto"/>
            <w:bottom w:val="none" w:sz="0" w:space="0" w:color="auto"/>
            <w:right w:val="none" w:sz="0" w:space="0" w:color="auto"/>
          </w:divBdr>
        </w:div>
        <w:div w:id="1506941804">
          <w:marLeft w:val="0"/>
          <w:marRight w:val="0"/>
          <w:marTop w:val="0"/>
          <w:marBottom w:val="0"/>
          <w:divBdr>
            <w:top w:val="none" w:sz="0" w:space="0" w:color="auto"/>
            <w:left w:val="none" w:sz="0" w:space="0" w:color="auto"/>
            <w:bottom w:val="none" w:sz="0" w:space="0" w:color="auto"/>
            <w:right w:val="none" w:sz="0" w:space="0" w:color="auto"/>
          </w:divBdr>
        </w:div>
        <w:div w:id="1773743323">
          <w:marLeft w:val="0"/>
          <w:marRight w:val="0"/>
          <w:marTop w:val="0"/>
          <w:marBottom w:val="0"/>
          <w:divBdr>
            <w:top w:val="none" w:sz="0" w:space="0" w:color="auto"/>
            <w:left w:val="none" w:sz="0" w:space="0" w:color="auto"/>
            <w:bottom w:val="none" w:sz="0" w:space="0" w:color="auto"/>
            <w:right w:val="none" w:sz="0" w:space="0" w:color="auto"/>
          </w:divBdr>
        </w:div>
        <w:div w:id="89784815">
          <w:marLeft w:val="0"/>
          <w:marRight w:val="0"/>
          <w:marTop w:val="0"/>
          <w:marBottom w:val="0"/>
          <w:divBdr>
            <w:top w:val="none" w:sz="0" w:space="0" w:color="auto"/>
            <w:left w:val="none" w:sz="0" w:space="0" w:color="auto"/>
            <w:bottom w:val="none" w:sz="0" w:space="0" w:color="auto"/>
            <w:right w:val="none" w:sz="0" w:space="0" w:color="auto"/>
          </w:divBdr>
        </w:div>
        <w:div w:id="249235749">
          <w:marLeft w:val="0"/>
          <w:marRight w:val="0"/>
          <w:marTop w:val="0"/>
          <w:marBottom w:val="0"/>
          <w:divBdr>
            <w:top w:val="none" w:sz="0" w:space="0" w:color="auto"/>
            <w:left w:val="none" w:sz="0" w:space="0" w:color="auto"/>
            <w:bottom w:val="none" w:sz="0" w:space="0" w:color="auto"/>
            <w:right w:val="none" w:sz="0" w:space="0" w:color="auto"/>
          </w:divBdr>
        </w:div>
        <w:div w:id="492259133">
          <w:marLeft w:val="0"/>
          <w:marRight w:val="0"/>
          <w:marTop w:val="0"/>
          <w:marBottom w:val="0"/>
          <w:divBdr>
            <w:top w:val="none" w:sz="0" w:space="0" w:color="auto"/>
            <w:left w:val="none" w:sz="0" w:space="0" w:color="auto"/>
            <w:bottom w:val="none" w:sz="0" w:space="0" w:color="auto"/>
            <w:right w:val="none" w:sz="0" w:space="0" w:color="auto"/>
          </w:divBdr>
        </w:div>
        <w:div w:id="413551308">
          <w:marLeft w:val="0"/>
          <w:marRight w:val="0"/>
          <w:marTop w:val="0"/>
          <w:marBottom w:val="0"/>
          <w:divBdr>
            <w:top w:val="none" w:sz="0" w:space="0" w:color="auto"/>
            <w:left w:val="none" w:sz="0" w:space="0" w:color="auto"/>
            <w:bottom w:val="none" w:sz="0" w:space="0" w:color="auto"/>
            <w:right w:val="none" w:sz="0" w:space="0" w:color="auto"/>
          </w:divBdr>
        </w:div>
        <w:div w:id="1253010986">
          <w:marLeft w:val="0"/>
          <w:marRight w:val="0"/>
          <w:marTop w:val="0"/>
          <w:marBottom w:val="0"/>
          <w:divBdr>
            <w:top w:val="none" w:sz="0" w:space="0" w:color="auto"/>
            <w:left w:val="none" w:sz="0" w:space="0" w:color="auto"/>
            <w:bottom w:val="none" w:sz="0" w:space="0" w:color="auto"/>
            <w:right w:val="none" w:sz="0" w:space="0" w:color="auto"/>
          </w:divBdr>
        </w:div>
        <w:div w:id="132528667">
          <w:marLeft w:val="0"/>
          <w:marRight w:val="0"/>
          <w:marTop w:val="0"/>
          <w:marBottom w:val="0"/>
          <w:divBdr>
            <w:top w:val="none" w:sz="0" w:space="0" w:color="auto"/>
            <w:left w:val="none" w:sz="0" w:space="0" w:color="auto"/>
            <w:bottom w:val="none" w:sz="0" w:space="0" w:color="auto"/>
            <w:right w:val="none" w:sz="0" w:space="0" w:color="auto"/>
          </w:divBdr>
        </w:div>
        <w:div w:id="956570320">
          <w:marLeft w:val="0"/>
          <w:marRight w:val="0"/>
          <w:marTop w:val="0"/>
          <w:marBottom w:val="0"/>
          <w:divBdr>
            <w:top w:val="none" w:sz="0" w:space="0" w:color="auto"/>
            <w:left w:val="none" w:sz="0" w:space="0" w:color="auto"/>
            <w:bottom w:val="none" w:sz="0" w:space="0" w:color="auto"/>
            <w:right w:val="none" w:sz="0" w:space="0" w:color="auto"/>
          </w:divBdr>
        </w:div>
        <w:div w:id="1151604251">
          <w:marLeft w:val="0"/>
          <w:marRight w:val="0"/>
          <w:marTop w:val="0"/>
          <w:marBottom w:val="0"/>
          <w:divBdr>
            <w:top w:val="none" w:sz="0" w:space="0" w:color="auto"/>
            <w:left w:val="none" w:sz="0" w:space="0" w:color="auto"/>
            <w:bottom w:val="none" w:sz="0" w:space="0" w:color="auto"/>
            <w:right w:val="none" w:sz="0" w:space="0" w:color="auto"/>
          </w:divBdr>
        </w:div>
        <w:div w:id="56636141">
          <w:marLeft w:val="0"/>
          <w:marRight w:val="0"/>
          <w:marTop w:val="0"/>
          <w:marBottom w:val="0"/>
          <w:divBdr>
            <w:top w:val="none" w:sz="0" w:space="0" w:color="auto"/>
            <w:left w:val="none" w:sz="0" w:space="0" w:color="auto"/>
            <w:bottom w:val="none" w:sz="0" w:space="0" w:color="auto"/>
            <w:right w:val="none" w:sz="0" w:space="0" w:color="auto"/>
          </w:divBdr>
        </w:div>
        <w:div w:id="447050452">
          <w:marLeft w:val="0"/>
          <w:marRight w:val="0"/>
          <w:marTop w:val="0"/>
          <w:marBottom w:val="0"/>
          <w:divBdr>
            <w:top w:val="none" w:sz="0" w:space="0" w:color="auto"/>
            <w:left w:val="none" w:sz="0" w:space="0" w:color="auto"/>
            <w:bottom w:val="none" w:sz="0" w:space="0" w:color="auto"/>
            <w:right w:val="none" w:sz="0" w:space="0" w:color="auto"/>
          </w:divBdr>
        </w:div>
        <w:div w:id="726878141">
          <w:marLeft w:val="0"/>
          <w:marRight w:val="0"/>
          <w:marTop w:val="0"/>
          <w:marBottom w:val="0"/>
          <w:divBdr>
            <w:top w:val="none" w:sz="0" w:space="0" w:color="auto"/>
            <w:left w:val="none" w:sz="0" w:space="0" w:color="auto"/>
            <w:bottom w:val="none" w:sz="0" w:space="0" w:color="auto"/>
            <w:right w:val="none" w:sz="0" w:space="0" w:color="auto"/>
          </w:divBdr>
        </w:div>
        <w:div w:id="482083718">
          <w:marLeft w:val="0"/>
          <w:marRight w:val="0"/>
          <w:marTop w:val="0"/>
          <w:marBottom w:val="0"/>
          <w:divBdr>
            <w:top w:val="none" w:sz="0" w:space="0" w:color="auto"/>
            <w:left w:val="none" w:sz="0" w:space="0" w:color="auto"/>
            <w:bottom w:val="none" w:sz="0" w:space="0" w:color="auto"/>
            <w:right w:val="none" w:sz="0" w:space="0" w:color="auto"/>
          </w:divBdr>
        </w:div>
        <w:div w:id="583878048">
          <w:marLeft w:val="0"/>
          <w:marRight w:val="0"/>
          <w:marTop w:val="0"/>
          <w:marBottom w:val="0"/>
          <w:divBdr>
            <w:top w:val="none" w:sz="0" w:space="0" w:color="auto"/>
            <w:left w:val="none" w:sz="0" w:space="0" w:color="auto"/>
            <w:bottom w:val="none" w:sz="0" w:space="0" w:color="auto"/>
            <w:right w:val="none" w:sz="0" w:space="0" w:color="auto"/>
          </w:divBdr>
        </w:div>
        <w:div w:id="1152451294">
          <w:marLeft w:val="0"/>
          <w:marRight w:val="0"/>
          <w:marTop w:val="0"/>
          <w:marBottom w:val="0"/>
          <w:divBdr>
            <w:top w:val="none" w:sz="0" w:space="0" w:color="auto"/>
            <w:left w:val="none" w:sz="0" w:space="0" w:color="auto"/>
            <w:bottom w:val="none" w:sz="0" w:space="0" w:color="auto"/>
            <w:right w:val="none" w:sz="0" w:space="0" w:color="auto"/>
          </w:divBdr>
        </w:div>
        <w:div w:id="1349256531">
          <w:marLeft w:val="0"/>
          <w:marRight w:val="0"/>
          <w:marTop w:val="0"/>
          <w:marBottom w:val="0"/>
          <w:divBdr>
            <w:top w:val="none" w:sz="0" w:space="0" w:color="auto"/>
            <w:left w:val="none" w:sz="0" w:space="0" w:color="auto"/>
            <w:bottom w:val="none" w:sz="0" w:space="0" w:color="auto"/>
            <w:right w:val="none" w:sz="0" w:space="0" w:color="auto"/>
          </w:divBdr>
        </w:div>
        <w:div w:id="981229383">
          <w:marLeft w:val="0"/>
          <w:marRight w:val="0"/>
          <w:marTop w:val="0"/>
          <w:marBottom w:val="0"/>
          <w:divBdr>
            <w:top w:val="none" w:sz="0" w:space="0" w:color="auto"/>
            <w:left w:val="none" w:sz="0" w:space="0" w:color="auto"/>
            <w:bottom w:val="none" w:sz="0" w:space="0" w:color="auto"/>
            <w:right w:val="none" w:sz="0" w:space="0" w:color="auto"/>
          </w:divBdr>
        </w:div>
        <w:div w:id="276647530">
          <w:marLeft w:val="0"/>
          <w:marRight w:val="0"/>
          <w:marTop w:val="0"/>
          <w:marBottom w:val="0"/>
          <w:divBdr>
            <w:top w:val="none" w:sz="0" w:space="0" w:color="auto"/>
            <w:left w:val="none" w:sz="0" w:space="0" w:color="auto"/>
            <w:bottom w:val="none" w:sz="0" w:space="0" w:color="auto"/>
            <w:right w:val="none" w:sz="0" w:space="0" w:color="auto"/>
          </w:divBdr>
        </w:div>
        <w:div w:id="1012143142">
          <w:marLeft w:val="0"/>
          <w:marRight w:val="0"/>
          <w:marTop w:val="0"/>
          <w:marBottom w:val="0"/>
          <w:divBdr>
            <w:top w:val="none" w:sz="0" w:space="0" w:color="auto"/>
            <w:left w:val="none" w:sz="0" w:space="0" w:color="auto"/>
            <w:bottom w:val="none" w:sz="0" w:space="0" w:color="auto"/>
            <w:right w:val="none" w:sz="0" w:space="0" w:color="auto"/>
          </w:divBdr>
        </w:div>
        <w:div w:id="265506123">
          <w:marLeft w:val="0"/>
          <w:marRight w:val="0"/>
          <w:marTop w:val="0"/>
          <w:marBottom w:val="0"/>
          <w:divBdr>
            <w:top w:val="none" w:sz="0" w:space="0" w:color="auto"/>
            <w:left w:val="none" w:sz="0" w:space="0" w:color="auto"/>
            <w:bottom w:val="none" w:sz="0" w:space="0" w:color="auto"/>
            <w:right w:val="none" w:sz="0" w:space="0" w:color="auto"/>
          </w:divBdr>
        </w:div>
        <w:div w:id="385253177">
          <w:marLeft w:val="0"/>
          <w:marRight w:val="0"/>
          <w:marTop w:val="0"/>
          <w:marBottom w:val="0"/>
          <w:divBdr>
            <w:top w:val="none" w:sz="0" w:space="0" w:color="auto"/>
            <w:left w:val="none" w:sz="0" w:space="0" w:color="auto"/>
            <w:bottom w:val="none" w:sz="0" w:space="0" w:color="auto"/>
            <w:right w:val="none" w:sz="0" w:space="0" w:color="auto"/>
          </w:divBdr>
        </w:div>
        <w:div w:id="941843115">
          <w:marLeft w:val="0"/>
          <w:marRight w:val="0"/>
          <w:marTop w:val="0"/>
          <w:marBottom w:val="0"/>
          <w:divBdr>
            <w:top w:val="none" w:sz="0" w:space="0" w:color="auto"/>
            <w:left w:val="none" w:sz="0" w:space="0" w:color="auto"/>
            <w:bottom w:val="none" w:sz="0" w:space="0" w:color="auto"/>
            <w:right w:val="none" w:sz="0" w:space="0" w:color="auto"/>
          </w:divBdr>
        </w:div>
        <w:div w:id="539830059">
          <w:marLeft w:val="0"/>
          <w:marRight w:val="0"/>
          <w:marTop w:val="0"/>
          <w:marBottom w:val="0"/>
          <w:divBdr>
            <w:top w:val="none" w:sz="0" w:space="0" w:color="auto"/>
            <w:left w:val="none" w:sz="0" w:space="0" w:color="auto"/>
            <w:bottom w:val="none" w:sz="0" w:space="0" w:color="auto"/>
            <w:right w:val="none" w:sz="0" w:space="0" w:color="auto"/>
          </w:divBdr>
        </w:div>
        <w:div w:id="837575179">
          <w:marLeft w:val="0"/>
          <w:marRight w:val="0"/>
          <w:marTop w:val="0"/>
          <w:marBottom w:val="0"/>
          <w:divBdr>
            <w:top w:val="none" w:sz="0" w:space="0" w:color="auto"/>
            <w:left w:val="none" w:sz="0" w:space="0" w:color="auto"/>
            <w:bottom w:val="none" w:sz="0" w:space="0" w:color="auto"/>
            <w:right w:val="none" w:sz="0" w:space="0" w:color="auto"/>
          </w:divBdr>
        </w:div>
        <w:div w:id="89935783">
          <w:marLeft w:val="0"/>
          <w:marRight w:val="0"/>
          <w:marTop w:val="0"/>
          <w:marBottom w:val="0"/>
          <w:divBdr>
            <w:top w:val="none" w:sz="0" w:space="0" w:color="auto"/>
            <w:left w:val="none" w:sz="0" w:space="0" w:color="auto"/>
            <w:bottom w:val="none" w:sz="0" w:space="0" w:color="auto"/>
            <w:right w:val="none" w:sz="0" w:space="0" w:color="auto"/>
          </w:divBdr>
        </w:div>
        <w:div w:id="1875533474">
          <w:marLeft w:val="0"/>
          <w:marRight w:val="0"/>
          <w:marTop w:val="0"/>
          <w:marBottom w:val="0"/>
          <w:divBdr>
            <w:top w:val="none" w:sz="0" w:space="0" w:color="auto"/>
            <w:left w:val="none" w:sz="0" w:space="0" w:color="auto"/>
            <w:bottom w:val="none" w:sz="0" w:space="0" w:color="auto"/>
            <w:right w:val="none" w:sz="0" w:space="0" w:color="auto"/>
          </w:divBdr>
        </w:div>
        <w:div w:id="1630208043">
          <w:marLeft w:val="0"/>
          <w:marRight w:val="0"/>
          <w:marTop w:val="0"/>
          <w:marBottom w:val="0"/>
          <w:divBdr>
            <w:top w:val="none" w:sz="0" w:space="0" w:color="auto"/>
            <w:left w:val="none" w:sz="0" w:space="0" w:color="auto"/>
            <w:bottom w:val="none" w:sz="0" w:space="0" w:color="auto"/>
            <w:right w:val="none" w:sz="0" w:space="0" w:color="auto"/>
          </w:divBdr>
        </w:div>
        <w:div w:id="2103795157">
          <w:marLeft w:val="0"/>
          <w:marRight w:val="0"/>
          <w:marTop w:val="0"/>
          <w:marBottom w:val="0"/>
          <w:divBdr>
            <w:top w:val="none" w:sz="0" w:space="0" w:color="auto"/>
            <w:left w:val="none" w:sz="0" w:space="0" w:color="auto"/>
            <w:bottom w:val="none" w:sz="0" w:space="0" w:color="auto"/>
            <w:right w:val="none" w:sz="0" w:space="0" w:color="auto"/>
          </w:divBdr>
        </w:div>
        <w:div w:id="234437366">
          <w:marLeft w:val="0"/>
          <w:marRight w:val="0"/>
          <w:marTop w:val="0"/>
          <w:marBottom w:val="0"/>
          <w:divBdr>
            <w:top w:val="none" w:sz="0" w:space="0" w:color="auto"/>
            <w:left w:val="none" w:sz="0" w:space="0" w:color="auto"/>
            <w:bottom w:val="none" w:sz="0" w:space="0" w:color="auto"/>
            <w:right w:val="none" w:sz="0" w:space="0" w:color="auto"/>
          </w:divBdr>
        </w:div>
        <w:div w:id="1085763533">
          <w:marLeft w:val="0"/>
          <w:marRight w:val="0"/>
          <w:marTop w:val="0"/>
          <w:marBottom w:val="0"/>
          <w:divBdr>
            <w:top w:val="none" w:sz="0" w:space="0" w:color="auto"/>
            <w:left w:val="none" w:sz="0" w:space="0" w:color="auto"/>
            <w:bottom w:val="none" w:sz="0" w:space="0" w:color="auto"/>
            <w:right w:val="none" w:sz="0" w:space="0" w:color="auto"/>
          </w:divBdr>
        </w:div>
        <w:div w:id="1227108668">
          <w:marLeft w:val="0"/>
          <w:marRight w:val="0"/>
          <w:marTop w:val="0"/>
          <w:marBottom w:val="0"/>
          <w:divBdr>
            <w:top w:val="none" w:sz="0" w:space="0" w:color="auto"/>
            <w:left w:val="none" w:sz="0" w:space="0" w:color="auto"/>
            <w:bottom w:val="none" w:sz="0" w:space="0" w:color="auto"/>
            <w:right w:val="none" w:sz="0" w:space="0" w:color="auto"/>
          </w:divBdr>
        </w:div>
        <w:div w:id="800536704">
          <w:marLeft w:val="0"/>
          <w:marRight w:val="0"/>
          <w:marTop w:val="0"/>
          <w:marBottom w:val="0"/>
          <w:divBdr>
            <w:top w:val="none" w:sz="0" w:space="0" w:color="auto"/>
            <w:left w:val="none" w:sz="0" w:space="0" w:color="auto"/>
            <w:bottom w:val="none" w:sz="0" w:space="0" w:color="auto"/>
            <w:right w:val="none" w:sz="0" w:space="0" w:color="auto"/>
          </w:divBdr>
        </w:div>
        <w:div w:id="1714771789">
          <w:marLeft w:val="0"/>
          <w:marRight w:val="0"/>
          <w:marTop w:val="0"/>
          <w:marBottom w:val="0"/>
          <w:divBdr>
            <w:top w:val="none" w:sz="0" w:space="0" w:color="auto"/>
            <w:left w:val="none" w:sz="0" w:space="0" w:color="auto"/>
            <w:bottom w:val="none" w:sz="0" w:space="0" w:color="auto"/>
            <w:right w:val="none" w:sz="0" w:space="0" w:color="auto"/>
          </w:divBdr>
        </w:div>
        <w:div w:id="2512666">
          <w:marLeft w:val="0"/>
          <w:marRight w:val="0"/>
          <w:marTop w:val="0"/>
          <w:marBottom w:val="0"/>
          <w:divBdr>
            <w:top w:val="none" w:sz="0" w:space="0" w:color="auto"/>
            <w:left w:val="none" w:sz="0" w:space="0" w:color="auto"/>
            <w:bottom w:val="none" w:sz="0" w:space="0" w:color="auto"/>
            <w:right w:val="none" w:sz="0" w:space="0" w:color="auto"/>
          </w:divBdr>
        </w:div>
        <w:div w:id="1419136504">
          <w:marLeft w:val="0"/>
          <w:marRight w:val="0"/>
          <w:marTop w:val="0"/>
          <w:marBottom w:val="0"/>
          <w:divBdr>
            <w:top w:val="none" w:sz="0" w:space="0" w:color="auto"/>
            <w:left w:val="none" w:sz="0" w:space="0" w:color="auto"/>
            <w:bottom w:val="none" w:sz="0" w:space="0" w:color="auto"/>
            <w:right w:val="none" w:sz="0" w:space="0" w:color="auto"/>
          </w:divBdr>
        </w:div>
        <w:div w:id="426313539">
          <w:marLeft w:val="0"/>
          <w:marRight w:val="0"/>
          <w:marTop w:val="0"/>
          <w:marBottom w:val="0"/>
          <w:divBdr>
            <w:top w:val="none" w:sz="0" w:space="0" w:color="auto"/>
            <w:left w:val="none" w:sz="0" w:space="0" w:color="auto"/>
            <w:bottom w:val="none" w:sz="0" w:space="0" w:color="auto"/>
            <w:right w:val="none" w:sz="0" w:space="0" w:color="auto"/>
          </w:divBdr>
        </w:div>
        <w:div w:id="477234475">
          <w:marLeft w:val="0"/>
          <w:marRight w:val="0"/>
          <w:marTop w:val="0"/>
          <w:marBottom w:val="0"/>
          <w:divBdr>
            <w:top w:val="none" w:sz="0" w:space="0" w:color="auto"/>
            <w:left w:val="none" w:sz="0" w:space="0" w:color="auto"/>
            <w:bottom w:val="none" w:sz="0" w:space="0" w:color="auto"/>
            <w:right w:val="none" w:sz="0" w:space="0" w:color="auto"/>
          </w:divBdr>
        </w:div>
        <w:div w:id="2094275336">
          <w:marLeft w:val="0"/>
          <w:marRight w:val="0"/>
          <w:marTop w:val="0"/>
          <w:marBottom w:val="0"/>
          <w:divBdr>
            <w:top w:val="none" w:sz="0" w:space="0" w:color="auto"/>
            <w:left w:val="none" w:sz="0" w:space="0" w:color="auto"/>
            <w:bottom w:val="none" w:sz="0" w:space="0" w:color="auto"/>
            <w:right w:val="none" w:sz="0" w:space="0" w:color="auto"/>
          </w:divBdr>
        </w:div>
        <w:div w:id="890963968">
          <w:marLeft w:val="0"/>
          <w:marRight w:val="0"/>
          <w:marTop w:val="0"/>
          <w:marBottom w:val="0"/>
          <w:divBdr>
            <w:top w:val="none" w:sz="0" w:space="0" w:color="auto"/>
            <w:left w:val="none" w:sz="0" w:space="0" w:color="auto"/>
            <w:bottom w:val="none" w:sz="0" w:space="0" w:color="auto"/>
            <w:right w:val="none" w:sz="0" w:space="0" w:color="auto"/>
          </w:divBdr>
        </w:div>
        <w:div w:id="761101978">
          <w:marLeft w:val="0"/>
          <w:marRight w:val="0"/>
          <w:marTop w:val="0"/>
          <w:marBottom w:val="0"/>
          <w:divBdr>
            <w:top w:val="none" w:sz="0" w:space="0" w:color="auto"/>
            <w:left w:val="none" w:sz="0" w:space="0" w:color="auto"/>
            <w:bottom w:val="none" w:sz="0" w:space="0" w:color="auto"/>
            <w:right w:val="none" w:sz="0" w:space="0" w:color="auto"/>
          </w:divBdr>
        </w:div>
        <w:div w:id="346716212">
          <w:marLeft w:val="0"/>
          <w:marRight w:val="0"/>
          <w:marTop w:val="0"/>
          <w:marBottom w:val="0"/>
          <w:divBdr>
            <w:top w:val="none" w:sz="0" w:space="0" w:color="auto"/>
            <w:left w:val="none" w:sz="0" w:space="0" w:color="auto"/>
            <w:bottom w:val="none" w:sz="0" w:space="0" w:color="auto"/>
            <w:right w:val="none" w:sz="0" w:space="0" w:color="auto"/>
          </w:divBdr>
        </w:div>
        <w:div w:id="1899321839">
          <w:marLeft w:val="0"/>
          <w:marRight w:val="0"/>
          <w:marTop w:val="0"/>
          <w:marBottom w:val="0"/>
          <w:divBdr>
            <w:top w:val="none" w:sz="0" w:space="0" w:color="auto"/>
            <w:left w:val="none" w:sz="0" w:space="0" w:color="auto"/>
            <w:bottom w:val="none" w:sz="0" w:space="0" w:color="auto"/>
            <w:right w:val="none" w:sz="0" w:space="0" w:color="auto"/>
          </w:divBdr>
        </w:div>
        <w:div w:id="707801689">
          <w:marLeft w:val="0"/>
          <w:marRight w:val="0"/>
          <w:marTop w:val="0"/>
          <w:marBottom w:val="0"/>
          <w:divBdr>
            <w:top w:val="none" w:sz="0" w:space="0" w:color="auto"/>
            <w:left w:val="none" w:sz="0" w:space="0" w:color="auto"/>
            <w:bottom w:val="none" w:sz="0" w:space="0" w:color="auto"/>
            <w:right w:val="none" w:sz="0" w:space="0" w:color="auto"/>
          </w:divBdr>
        </w:div>
        <w:div w:id="1806265925">
          <w:marLeft w:val="0"/>
          <w:marRight w:val="0"/>
          <w:marTop w:val="0"/>
          <w:marBottom w:val="0"/>
          <w:divBdr>
            <w:top w:val="none" w:sz="0" w:space="0" w:color="auto"/>
            <w:left w:val="none" w:sz="0" w:space="0" w:color="auto"/>
            <w:bottom w:val="none" w:sz="0" w:space="0" w:color="auto"/>
            <w:right w:val="none" w:sz="0" w:space="0" w:color="auto"/>
          </w:divBdr>
        </w:div>
        <w:div w:id="1476070601">
          <w:marLeft w:val="0"/>
          <w:marRight w:val="0"/>
          <w:marTop w:val="0"/>
          <w:marBottom w:val="0"/>
          <w:divBdr>
            <w:top w:val="none" w:sz="0" w:space="0" w:color="auto"/>
            <w:left w:val="none" w:sz="0" w:space="0" w:color="auto"/>
            <w:bottom w:val="none" w:sz="0" w:space="0" w:color="auto"/>
            <w:right w:val="none" w:sz="0" w:space="0" w:color="auto"/>
          </w:divBdr>
        </w:div>
        <w:div w:id="1331056683">
          <w:marLeft w:val="0"/>
          <w:marRight w:val="0"/>
          <w:marTop w:val="0"/>
          <w:marBottom w:val="0"/>
          <w:divBdr>
            <w:top w:val="none" w:sz="0" w:space="0" w:color="auto"/>
            <w:left w:val="none" w:sz="0" w:space="0" w:color="auto"/>
            <w:bottom w:val="none" w:sz="0" w:space="0" w:color="auto"/>
            <w:right w:val="none" w:sz="0" w:space="0" w:color="auto"/>
          </w:divBdr>
        </w:div>
        <w:div w:id="721486739">
          <w:marLeft w:val="0"/>
          <w:marRight w:val="0"/>
          <w:marTop w:val="0"/>
          <w:marBottom w:val="0"/>
          <w:divBdr>
            <w:top w:val="none" w:sz="0" w:space="0" w:color="auto"/>
            <w:left w:val="none" w:sz="0" w:space="0" w:color="auto"/>
            <w:bottom w:val="none" w:sz="0" w:space="0" w:color="auto"/>
            <w:right w:val="none" w:sz="0" w:space="0" w:color="auto"/>
          </w:divBdr>
        </w:div>
        <w:div w:id="547760234">
          <w:marLeft w:val="0"/>
          <w:marRight w:val="0"/>
          <w:marTop w:val="0"/>
          <w:marBottom w:val="0"/>
          <w:divBdr>
            <w:top w:val="none" w:sz="0" w:space="0" w:color="auto"/>
            <w:left w:val="none" w:sz="0" w:space="0" w:color="auto"/>
            <w:bottom w:val="none" w:sz="0" w:space="0" w:color="auto"/>
            <w:right w:val="none" w:sz="0" w:space="0" w:color="auto"/>
          </w:divBdr>
        </w:div>
        <w:div w:id="888608726">
          <w:marLeft w:val="0"/>
          <w:marRight w:val="0"/>
          <w:marTop w:val="0"/>
          <w:marBottom w:val="0"/>
          <w:divBdr>
            <w:top w:val="none" w:sz="0" w:space="0" w:color="auto"/>
            <w:left w:val="none" w:sz="0" w:space="0" w:color="auto"/>
            <w:bottom w:val="none" w:sz="0" w:space="0" w:color="auto"/>
            <w:right w:val="none" w:sz="0" w:space="0" w:color="auto"/>
          </w:divBdr>
        </w:div>
        <w:div w:id="1614360295">
          <w:marLeft w:val="0"/>
          <w:marRight w:val="0"/>
          <w:marTop w:val="0"/>
          <w:marBottom w:val="0"/>
          <w:divBdr>
            <w:top w:val="none" w:sz="0" w:space="0" w:color="auto"/>
            <w:left w:val="none" w:sz="0" w:space="0" w:color="auto"/>
            <w:bottom w:val="none" w:sz="0" w:space="0" w:color="auto"/>
            <w:right w:val="none" w:sz="0" w:space="0" w:color="auto"/>
          </w:divBdr>
        </w:div>
        <w:div w:id="539393708">
          <w:marLeft w:val="0"/>
          <w:marRight w:val="0"/>
          <w:marTop w:val="0"/>
          <w:marBottom w:val="0"/>
          <w:divBdr>
            <w:top w:val="none" w:sz="0" w:space="0" w:color="auto"/>
            <w:left w:val="none" w:sz="0" w:space="0" w:color="auto"/>
            <w:bottom w:val="none" w:sz="0" w:space="0" w:color="auto"/>
            <w:right w:val="none" w:sz="0" w:space="0" w:color="auto"/>
          </w:divBdr>
        </w:div>
        <w:div w:id="261031806">
          <w:marLeft w:val="0"/>
          <w:marRight w:val="0"/>
          <w:marTop w:val="0"/>
          <w:marBottom w:val="0"/>
          <w:divBdr>
            <w:top w:val="none" w:sz="0" w:space="0" w:color="auto"/>
            <w:left w:val="none" w:sz="0" w:space="0" w:color="auto"/>
            <w:bottom w:val="none" w:sz="0" w:space="0" w:color="auto"/>
            <w:right w:val="none" w:sz="0" w:space="0" w:color="auto"/>
          </w:divBdr>
        </w:div>
        <w:div w:id="1217425960">
          <w:marLeft w:val="0"/>
          <w:marRight w:val="0"/>
          <w:marTop w:val="0"/>
          <w:marBottom w:val="0"/>
          <w:divBdr>
            <w:top w:val="none" w:sz="0" w:space="0" w:color="auto"/>
            <w:left w:val="none" w:sz="0" w:space="0" w:color="auto"/>
            <w:bottom w:val="none" w:sz="0" w:space="0" w:color="auto"/>
            <w:right w:val="none" w:sz="0" w:space="0" w:color="auto"/>
          </w:divBdr>
        </w:div>
      </w:divsChild>
    </w:div>
    <w:div w:id="1906796193">
      <w:bodyDiv w:val="1"/>
      <w:marLeft w:val="0"/>
      <w:marRight w:val="0"/>
      <w:marTop w:val="0"/>
      <w:marBottom w:val="0"/>
      <w:divBdr>
        <w:top w:val="none" w:sz="0" w:space="0" w:color="auto"/>
        <w:left w:val="none" w:sz="0" w:space="0" w:color="auto"/>
        <w:bottom w:val="none" w:sz="0" w:space="0" w:color="auto"/>
        <w:right w:val="none" w:sz="0" w:space="0" w:color="auto"/>
      </w:divBdr>
    </w:div>
    <w:div w:id="1906799401">
      <w:bodyDiv w:val="1"/>
      <w:marLeft w:val="0"/>
      <w:marRight w:val="0"/>
      <w:marTop w:val="0"/>
      <w:marBottom w:val="0"/>
      <w:divBdr>
        <w:top w:val="none" w:sz="0" w:space="0" w:color="auto"/>
        <w:left w:val="none" w:sz="0" w:space="0" w:color="auto"/>
        <w:bottom w:val="none" w:sz="0" w:space="0" w:color="auto"/>
        <w:right w:val="none" w:sz="0" w:space="0" w:color="auto"/>
      </w:divBdr>
    </w:div>
    <w:div w:id="1907111082">
      <w:bodyDiv w:val="1"/>
      <w:marLeft w:val="0"/>
      <w:marRight w:val="0"/>
      <w:marTop w:val="0"/>
      <w:marBottom w:val="0"/>
      <w:divBdr>
        <w:top w:val="none" w:sz="0" w:space="0" w:color="auto"/>
        <w:left w:val="none" w:sz="0" w:space="0" w:color="auto"/>
        <w:bottom w:val="none" w:sz="0" w:space="0" w:color="auto"/>
        <w:right w:val="none" w:sz="0" w:space="0" w:color="auto"/>
      </w:divBdr>
    </w:div>
    <w:div w:id="1907178731">
      <w:bodyDiv w:val="1"/>
      <w:marLeft w:val="0"/>
      <w:marRight w:val="0"/>
      <w:marTop w:val="0"/>
      <w:marBottom w:val="0"/>
      <w:divBdr>
        <w:top w:val="none" w:sz="0" w:space="0" w:color="auto"/>
        <w:left w:val="none" w:sz="0" w:space="0" w:color="auto"/>
        <w:bottom w:val="none" w:sz="0" w:space="0" w:color="auto"/>
        <w:right w:val="none" w:sz="0" w:space="0" w:color="auto"/>
      </w:divBdr>
    </w:div>
    <w:div w:id="1907952531">
      <w:bodyDiv w:val="1"/>
      <w:marLeft w:val="0"/>
      <w:marRight w:val="0"/>
      <w:marTop w:val="0"/>
      <w:marBottom w:val="0"/>
      <w:divBdr>
        <w:top w:val="none" w:sz="0" w:space="0" w:color="auto"/>
        <w:left w:val="none" w:sz="0" w:space="0" w:color="auto"/>
        <w:bottom w:val="none" w:sz="0" w:space="0" w:color="auto"/>
        <w:right w:val="none" w:sz="0" w:space="0" w:color="auto"/>
      </w:divBdr>
    </w:div>
    <w:div w:id="1908221259">
      <w:bodyDiv w:val="1"/>
      <w:marLeft w:val="0"/>
      <w:marRight w:val="0"/>
      <w:marTop w:val="0"/>
      <w:marBottom w:val="0"/>
      <w:divBdr>
        <w:top w:val="none" w:sz="0" w:space="0" w:color="auto"/>
        <w:left w:val="none" w:sz="0" w:space="0" w:color="auto"/>
        <w:bottom w:val="none" w:sz="0" w:space="0" w:color="auto"/>
        <w:right w:val="none" w:sz="0" w:space="0" w:color="auto"/>
      </w:divBdr>
    </w:div>
    <w:div w:id="1908228047">
      <w:bodyDiv w:val="1"/>
      <w:marLeft w:val="0"/>
      <w:marRight w:val="0"/>
      <w:marTop w:val="0"/>
      <w:marBottom w:val="0"/>
      <w:divBdr>
        <w:top w:val="none" w:sz="0" w:space="0" w:color="auto"/>
        <w:left w:val="none" w:sz="0" w:space="0" w:color="auto"/>
        <w:bottom w:val="none" w:sz="0" w:space="0" w:color="auto"/>
        <w:right w:val="none" w:sz="0" w:space="0" w:color="auto"/>
      </w:divBdr>
    </w:div>
    <w:div w:id="1908297541">
      <w:bodyDiv w:val="1"/>
      <w:marLeft w:val="0"/>
      <w:marRight w:val="0"/>
      <w:marTop w:val="0"/>
      <w:marBottom w:val="0"/>
      <w:divBdr>
        <w:top w:val="none" w:sz="0" w:space="0" w:color="auto"/>
        <w:left w:val="none" w:sz="0" w:space="0" w:color="auto"/>
        <w:bottom w:val="none" w:sz="0" w:space="0" w:color="auto"/>
        <w:right w:val="none" w:sz="0" w:space="0" w:color="auto"/>
      </w:divBdr>
    </w:div>
    <w:div w:id="1908571179">
      <w:bodyDiv w:val="1"/>
      <w:marLeft w:val="0"/>
      <w:marRight w:val="0"/>
      <w:marTop w:val="0"/>
      <w:marBottom w:val="0"/>
      <w:divBdr>
        <w:top w:val="none" w:sz="0" w:space="0" w:color="auto"/>
        <w:left w:val="none" w:sz="0" w:space="0" w:color="auto"/>
        <w:bottom w:val="none" w:sz="0" w:space="0" w:color="auto"/>
        <w:right w:val="none" w:sz="0" w:space="0" w:color="auto"/>
      </w:divBdr>
    </w:div>
    <w:div w:id="1908952340">
      <w:bodyDiv w:val="1"/>
      <w:marLeft w:val="0"/>
      <w:marRight w:val="0"/>
      <w:marTop w:val="0"/>
      <w:marBottom w:val="0"/>
      <w:divBdr>
        <w:top w:val="none" w:sz="0" w:space="0" w:color="auto"/>
        <w:left w:val="none" w:sz="0" w:space="0" w:color="auto"/>
        <w:bottom w:val="none" w:sz="0" w:space="0" w:color="auto"/>
        <w:right w:val="none" w:sz="0" w:space="0" w:color="auto"/>
      </w:divBdr>
    </w:div>
    <w:div w:id="1909029625">
      <w:bodyDiv w:val="1"/>
      <w:marLeft w:val="0"/>
      <w:marRight w:val="0"/>
      <w:marTop w:val="0"/>
      <w:marBottom w:val="0"/>
      <w:divBdr>
        <w:top w:val="none" w:sz="0" w:space="0" w:color="auto"/>
        <w:left w:val="none" w:sz="0" w:space="0" w:color="auto"/>
        <w:bottom w:val="none" w:sz="0" w:space="0" w:color="auto"/>
        <w:right w:val="none" w:sz="0" w:space="0" w:color="auto"/>
      </w:divBdr>
    </w:div>
    <w:div w:id="1909070081">
      <w:bodyDiv w:val="1"/>
      <w:marLeft w:val="0"/>
      <w:marRight w:val="0"/>
      <w:marTop w:val="0"/>
      <w:marBottom w:val="0"/>
      <w:divBdr>
        <w:top w:val="none" w:sz="0" w:space="0" w:color="auto"/>
        <w:left w:val="none" w:sz="0" w:space="0" w:color="auto"/>
        <w:bottom w:val="none" w:sz="0" w:space="0" w:color="auto"/>
        <w:right w:val="none" w:sz="0" w:space="0" w:color="auto"/>
      </w:divBdr>
    </w:div>
    <w:div w:id="1909219313">
      <w:bodyDiv w:val="1"/>
      <w:marLeft w:val="0"/>
      <w:marRight w:val="0"/>
      <w:marTop w:val="0"/>
      <w:marBottom w:val="0"/>
      <w:divBdr>
        <w:top w:val="none" w:sz="0" w:space="0" w:color="auto"/>
        <w:left w:val="none" w:sz="0" w:space="0" w:color="auto"/>
        <w:bottom w:val="none" w:sz="0" w:space="0" w:color="auto"/>
        <w:right w:val="none" w:sz="0" w:space="0" w:color="auto"/>
      </w:divBdr>
    </w:div>
    <w:div w:id="1909222131">
      <w:bodyDiv w:val="1"/>
      <w:marLeft w:val="0"/>
      <w:marRight w:val="0"/>
      <w:marTop w:val="0"/>
      <w:marBottom w:val="0"/>
      <w:divBdr>
        <w:top w:val="none" w:sz="0" w:space="0" w:color="auto"/>
        <w:left w:val="none" w:sz="0" w:space="0" w:color="auto"/>
        <w:bottom w:val="none" w:sz="0" w:space="0" w:color="auto"/>
        <w:right w:val="none" w:sz="0" w:space="0" w:color="auto"/>
      </w:divBdr>
    </w:div>
    <w:div w:id="1909227360">
      <w:bodyDiv w:val="1"/>
      <w:marLeft w:val="0"/>
      <w:marRight w:val="0"/>
      <w:marTop w:val="0"/>
      <w:marBottom w:val="0"/>
      <w:divBdr>
        <w:top w:val="none" w:sz="0" w:space="0" w:color="auto"/>
        <w:left w:val="none" w:sz="0" w:space="0" w:color="auto"/>
        <w:bottom w:val="none" w:sz="0" w:space="0" w:color="auto"/>
        <w:right w:val="none" w:sz="0" w:space="0" w:color="auto"/>
      </w:divBdr>
    </w:div>
    <w:div w:id="1909345767">
      <w:bodyDiv w:val="1"/>
      <w:marLeft w:val="0"/>
      <w:marRight w:val="0"/>
      <w:marTop w:val="0"/>
      <w:marBottom w:val="0"/>
      <w:divBdr>
        <w:top w:val="none" w:sz="0" w:space="0" w:color="auto"/>
        <w:left w:val="none" w:sz="0" w:space="0" w:color="auto"/>
        <w:bottom w:val="none" w:sz="0" w:space="0" w:color="auto"/>
        <w:right w:val="none" w:sz="0" w:space="0" w:color="auto"/>
      </w:divBdr>
    </w:div>
    <w:div w:id="1909460499">
      <w:bodyDiv w:val="1"/>
      <w:marLeft w:val="0"/>
      <w:marRight w:val="0"/>
      <w:marTop w:val="0"/>
      <w:marBottom w:val="0"/>
      <w:divBdr>
        <w:top w:val="none" w:sz="0" w:space="0" w:color="auto"/>
        <w:left w:val="none" w:sz="0" w:space="0" w:color="auto"/>
        <w:bottom w:val="none" w:sz="0" w:space="0" w:color="auto"/>
        <w:right w:val="none" w:sz="0" w:space="0" w:color="auto"/>
      </w:divBdr>
    </w:div>
    <w:div w:id="1909609271">
      <w:bodyDiv w:val="1"/>
      <w:marLeft w:val="0"/>
      <w:marRight w:val="0"/>
      <w:marTop w:val="0"/>
      <w:marBottom w:val="0"/>
      <w:divBdr>
        <w:top w:val="none" w:sz="0" w:space="0" w:color="auto"/>
        <w:left w:val="none" w:sz="0" w:space="0" w:color="auto"/>
        <w:bottom w:val="none" w:sz="0" w:space="0" w:color="auto"/>
        <w:right w:val="none" w:sz="0" w:space="0" w:color="auto"/>
      </w:divBdr>
    </w:div>
    <w:div w:id="1909609804">
      <w:bodyDiv w:val="1"/>
      <w:marLeft w:val="0"/>
      <w:marRight w:val="0"/>
      <w:marTop w:val="0"/>
      <w:marBottom w:val="0"/>
      <w:divBdr>
        <w:top w:val="none" w:sz="0" w:space="0" w:color="auto"/>
        <w:left w:val="none" w:sz="0" w:space="0" w:color="auto"/>
        <w:bottom w:val="none" w:sz="0" w:space="0" w:color="auto"/>
        <w:right w:val="none" w:sz="0" w:space="0" w:color="auto"/>
      </w:divBdr>
    </w:div>
    <w:div w:id="1909876026">
      <w:bodyDiv w:val="1"/>
      <w:marLeft w:val="0"/>
      <w:marRight w:val="0"/>
      <w:marTop w:val="0"/>
      <w:marBottom w:val="0"/>
      <w:divBdr>
        <w:top w:val="none" w:sz="0" w:space="0" w:color="auto"/>
        <w:left w:val="none" w:sz="0" w:space="0" w:color="auto"/>
        <w:bottom w:val="none" w:sz="0" w:space="0" w:color="auto"/>
        <w:right w:val="none" w:sz="0" w:space="0" w:color="auto"/>
      </w:divBdr>
    </w:div>
    <w:div w:id="1909918066">
      <w:bodyDiv w:val="1"/>
      <w:marLeft w:val="0"/>
      <w:marRight w:val="0"/>
      <w:marTop w:val="0"/>
      <w:marBottom w:val="0"/>
      <w:divBdr>
        <w:top w:val="none" w:sz="0" w:space="0" w:color="auto"/>
        <w:left w:val="none" w:sz="0" w:space="0" w:color="auto"/>
        <w:bottom w:val="none" w:sz="0" w:space="0" w:color="auto"/>
        <w:right w:val="none" w:sz="0" w:space="0" w:color="auto"/>
      </w:divBdr>
    </w:div>
    <w:div w:id="1909994098">
      <w:bodyDiv w:val="1"/>
      <w:marLeft w:val="0"/>
      <w:marRight w:val="0"/>
      <w:marTop w:val="0"/>
      <w:marBottom w:val="0"/>
      <w:divBdr>
        <w:top w:val="none" w:sz="0" w:space="0" w:color="auto"/>
        <w:left w:val="none" w:sz="0" w:space="0" w:color="auto"/>
        <w:bottom w:val="none" w:sz="0" w:space="0" w:color="auto"/>
        <w:right w:val="none" w:sz="0" w:space="0" w:color="auto"/>
      </w:divBdr>
    </w:div>
    <w:div w:id="1910118173">
      <w:bodyDiv w:val="1"/>
      <w:marLeft w:val="0"/>
      <w:marRight w:val="0"/>
      <w:marTop w:val="0"/>
      <w:marBottom w:val="0"/>
      <w:divBdr>
        <w:top w:val="none" w:sz="0" w:space="0" w:color="auto"/>
        <w:left w:val="none" w:sz="0" w:space="0" w:color="auto"/>
        <w:bottom w:val="none" w:sz="0" w:space="0" w:color="auto"/>
        <w:right w:val="none" w:sz="0" w:space="0" w:color="auto"/>
      </w:divBdr>
    </w:div>
    <w:div w:id="1910192375">
      <w:bodyDiv w:val="1"/>
      <w:marLeft w:val="0"/>
      <w:marRight w:val="0"/>
      <w:marTop w:val="0"/>
      <w:marBottom w:val="0"/>
      <w:divBdr>
        <w:top w:val="none" w:sz="0" w:space="0" w:color="auto"/>
        <w:left w:val="none" w:sz="0" w:space="0" w:color="auto"/>
        <w:bottom w:val="none" w:sz="0" w:space="0" w:color="auto"/>
        <w:right w:val="none" w:sz="0" w:space="0" w:color="auto"/>
      </w:divBdr>
    </w:div>
    <w:div w:id="1910529944">
      <w:bodyDiv w:val="1"/>
      <w:marLeft w:val="0"/>
      <w:marRight w:val="0"/>
      <w:marTop w:val="0"/>
      <w:marBottom w:val="0"/>
      <w:divBdr>
        <w:top w:val="none" w:sz="0" w:space="0" w:color="auto"/>
        <w:left w:val="none" w:sz="0" w:space="0" w:color="auto"/>
        <w:bottom w:val="none" w:sz="0" w:space="0" w:color="auto"/>
        <w:right w:val="none" w:sz="0" w:space="0" w:color="auto"/>
      </w:divBdr>
    </w:div>
    <w:div w:id="1910844120">
      <w:bodyDiv w:val="1"/>
      <w:marLeft w:val="0"/>
      <w:marRight w:val="0"/>
      <w:marTop w:val="0"/>
      <w:marBottom w:val="0"/>
      <w:divBdr>
        <w:top w:val="none" w:sz="0" w:space="0" w:color="auto"/>
        <w:left w:val="none" w:sz="0" w:space="0" w:color="auto"/>
        <w:bottom w:val="none" w:sz="0" w:space="0" w:color="auto"/>
        <w:right w:val="none" w:sz="0" w:space="0" w:color="auto"/>
      </w:divBdr>
      <w:divsChild>
        <w:div w:id="2014412094">
          <w:marLeft w:val="0"/>
          <w:marRight w:val="0"/>
          <w:marTop w:val="0"/>
          <w:marBottom w:val="0"/>
          <w:divBdr>
            <w:top w:val="none" w:sz="0" w:space="0" w:color="auto"/>
            <w:left w:val="none" w:sz="0" w:space="0" w:color="auto"/>
            <w:bottom w:val="none" w:sz="0" w:space="0" w:color="auto"/>
            <w:right w:val="none" w:sz="0" w:space="0" w:color="auto"/>
          </w:divBdr>
        </w:div>
        <w:div w:id="1018194509">
          <w:marLeft w:val="0"/>
          <w:marRight w:val="0"/>
          <w:marTop w:val="0"/>
          <w:marBottom w:val="0"/>
          <w:divBdr>
            <w:top w:val="none" w:sz="0" w:space="0" w:color="auto"/>
            <w:left w:val="none" w:sz="0" w:space="0" w:color="auto"/>
            <w:bottom w:val="none" w:sz="0" w:space="0" w:color="auto"/>
            <w:right w:val="none" w:sz="0" w:space="0" w:color="auto"/>
          </w:divBdr>
        </w:div>
        <w:div w:id="838731929">
          <w:marLeft w:val="0"/>
          <w:marRight w:val="0"/>
          <w:marTop w:val="0"/>
          <w:marBottom w:val="0"/>
          <w:divBdr>
            <w:top w:val="none" w:sz="0" w:space="0" w:color="auto"/>
            <w:left w:val="none" w:sz="0" w:space="0" w:color="auto"/>
            <w:bottom w:val="none" w:sz="0" w:space="0" w:color="auto"/>
            <w:right w:val="none" w:sz="0" w:space="0" w:color="auto"/>
          </w:divBdr>
        </w:div>
        <w:div w:id="1713504797">
          <w:marLeft w:val="0"/>
          <w:marRight w:val="0"/>
          <w:marTop w:val="0"/>
          <w:marBottom w:val="0"/>
          <w:divBdr>
            <w:top w:val="none" w:sz="0" w:space="0" w:color="auto"/>
            <w:left w:val="none" w:sz="0" w:space="0" w:color="auto"/>
            <w:bottom w:val="none" w:sz="0" w:space="0" w:color="auto"/>
            <w:right w:val="none" w:sz="0" w:space="0" w:color="auto"/>
          </w:divBdr>
        </w:div>
        <w:div w:id="1837719042">
          <w:marLeft w:val="0"/>
          <w:marRight w:val="0"/>
          <w:marTop w:val="0"/>
          <w:marBottom w:val="0"/>
          <w:divBdr>
            <w:top w:val="none" w:sz="0" w:space="0" w:color="auto"/>
            <w:left w:val="none" w:sz="0" w:space="0" w:color="auto"/>
            <w:bottom w:val="none" w:sz="0" w:space="0" w:color="auto"/>
            <w:right w:val="none" w:sz="0" w:space="0" w:color="auto"/>
          </w:divBdr>
        </w:div>
        <w:div w:id="1977179011">
          <w:marLeft w:val="0"/>
          <w:marRight w:val="0"/>
          <w:marTop w:val="0"/>
          <w:marBottom w:val="0"/>
          <w:divBdr>
            <w:top w:val="none" w:sz="0" w:space="0" w:color="auto"/>
            <w:left w:val="none" w:sz="0" w:space="0" w:color="auto"/>
            <w:bottom w:val="none" w:sz="0" w:space="0" w:color="auto"/>
            <w:right w:val="none" w:sz="0" w:space="0" w:color="auto"/>
          </w:divBdr>
        </w:div>
        <w:div w:id="1205173192">
          <w:marLeft w:val="0"/>
          <w:marRight w:val="0"/>
          <w:marTop w:val="0"/>
          <w:marBottom w:val="0"/>
          <w:divBdr>
            <w:top w:val="none" w:sz="0" w:space="0" w:color="auto"/>
            <w:left w:val="none" w:sz="0" w:space="0" w:color="auto"/>
            <w:bottom w:val="none" w:sz="0" w:space="0" w:color="auto"/>
            <w:right w:val="none" w:sz="0" w:space="0" w:color="auto"/>
          </w:divBdr>
        </w:div>
        <w:div w:id="1012223182">
          <w:marLeft w:val="0"/>
          <w:marRight w:val="0"/>
          <w:marTop w:val="0"/>
          <w:marBottom w:val="0"/>
          <w:divBdr>
            <w:top w:val="none" w:sz="0" w:space="0" w:color="auto"/>
            <w:left w:val="none" w:sz="0" w:space="0" w:color="auto"/>
            <w:bottom w:val="none" w:sz="0" w:space="0" w:color="auto"/>
            <w:right w:val="none" w:sz="0" w:space="0" w:color="auto"/>
          </w:divBdr>
        </w:div>
        <w:div w:id="1563560377">
          <w:marLeft w:val="0"/>
          <w:marRight w:val="0"/>
          <w:marTop w:val="0"/>
          <w:marBottom w:val="0"/>
          <w:divBdr>
            <w:top w:val="none" w:sz="0" w:space="0" w:color="auto"/>
            <w:left w:val="none" w:sz="0" w:space="0" w:color="auto"/>
            <w:bottom w:val="none" w:sz="0" w:space="0" w:color="auto"/>
            <w:right w:val="none" w:sz="0" w:space="0" w:color="auto"/>
          </w:divBdr>
        </w:div>
        <w:div w:id="603802185">
          <w:marLeft w:val="0"/>
          <w:marRight w:val="0"/>
          <w:marTop w:val="0"/>
          <w:marBottom w:val="0"/>
          <w:divBdr>
            <w:top w:val="none" w:sz="0" w:space="0" w:color="auto"/>
            <w:left w:val="none" w:sz="0" w:space="0" w:color="auto"/>
            <w:bottom w:val="none" w:sz="0" w:space="0" w:color="auto"/>
            <w:right w:val="none" w:sz="0" w:space="0" w:color="auto"/>
          </w:divBdr>
        </w:div>
        <w:div w:id="801994161">
          <w:marLeft w:val="0"/>
          <w:marRight w:val="0"/>
          <w:marTop w:val="0"/>
          <w:marBottom w:val="0"/>
          <w:divBdr>
            <w:top w:val="none" w:sz="0" w:space="0" w:color="auto"/>
            <w:left w:val="none" w:sz="0" w:space="0" w:color="auto"/>
            <w:bottom w:val="none" w:sz="0" w:space="0" w:color="auto"/>
            <w:right w:val="none" w:sz="0" w:space="0" w:color="auto"/>
          </w:divBdr>
        </w:div>
        <w:div w:id="1147012598">
          <w:marLeft w:val="0"/>
          <w:marRight w:val="0"/>
          <w:marTop w:val="0"/>
          <w:marBottom w:val="0"/>
          <w:divBdr>
            <w:top w:val="none" w:sz="0" w:space="0" w:color="auto"/>
            <w:left w:val="none" w:sz="0" w:space="0" w:color="auto"/>
            <w:bottom w:val="none" w:sz="0" w:space="0" w:color="auto"/>
            <w:right w:val="none" w:sz="0" w:space="0" w:color="auto"/>
          </w:divBdr>
        </w:div>
        <w:div w:id="1372070439">
          <w:marLeft w:val="0"/>
          <w:marRight w:val="0"/>
          <w:marTop w:val="0"/>
          <w:marBottom w:val="0"/>
          <w:divBdr>
            <w:top w:val="none" w:sz="0" w:space="0" w:color="auto"/>
            <w:left w:val="none" w:sz="0" w:space="0" w:color="auto"/>
            <w:bottom w:val="none" w:sz="0" w:space="0" w:color="auto"/>
            <w:right w:val="none" w:sz="0" w:space="0" w:color="auto"/>
          </w:divBdr>
        </w:div>
        <w:div w:id="538935091">
          <w:marLeft w:val="0"/>
          <w:marRight w:val="0"/>
          <w:marTop w:val="0"/>
          <w:marBottom w:val="0"/>
          <w:divBdr>
            <w:top w:val="none" w:sz="0" w:space="0" w:color="auto"/>
            <w:left w:val="none" w:sz="0" w:space="0" w:color="auto"/>
            <w:bottom w:val="none" w:sz="0" w:space="0" w:color="auto"/>
            <w:right w:val="none" w:sz="0" w:space="0" w:color="auto"/>
          </w:divBdr>
        </w:div>
        <w:div w:id="1147433833">
          <w:marLeft w:val="0"/>
          <w:marRight w:val="0"/>
          <w:marTop w:val="0"/>
          <w:marBottom w:val="0"/>
          <w:divBdr>
            <w:top w:val="none" w:sz="0" w:space="0" w:color="auto"/>
            <w:left w:val="none" w:sz="0" w:space="0" w:color="auto"/>
            <w:bottom w:val="none" w:sz="0" w:space="0" w:color="auto"/>
            <w:right w:val="none" w:sz="0" w:space="0" w:color="auto"/>
          </w:divBdr>
        </w:div>
        <w:div w:id="1727755261">
          <w:marLeft w:val="0"/>
          <w:marRight w:val="0"/>
          <w:marTop w:val="0"/>
          <w:marBottom w:val="0"/>
          <w:divBdr>
            <w:top w:val="none" w:sz="0" w:space="0" w:color="auto"/>
            <w:left w:val="none" w:sz="0" w:space="0" w:color="auto"/>
            <w:bottom w:val="none" w:sz="0" w:space="0" w:color="auto"/>
            <w:right w:val="none" w:sz="0" w:space="0" w:color="auto"/>
          </w:divBdr>
        </w:div>
        <w:div w:id="1083793537">
          <w:marLeft w:val="0"/>
          <w:marRight w:val="0"/>
          <w:marTop w:val="0"/>
          <w:marBottom w:val="0"/>
          <w:divBdr>
            <w:top w:val="none" w:sz="0" w:space="0" w:color="auto"/>
            <w:left w:val="none" w:sz="0" w:space="0" w:color="auto"/>
            <w:bottom w:val="none" w:sz="0" w:space="0" w:color="auto"/>
            <w:right w:val="none" w:sz="0" w:space="0" w:color="auto"/>
          </w:divBdr>
        </w:div>
        <w:div w:id="245963993">
          <w:marLeft w:val="0"/>
          <w:marRight w:val="0"/>
          <w:marTop w:val="0"/>
          <w:marBottom w:val="0"/>
          <w:divBdr>
            <w:top w:val="none" w:sz="0" w:space="0" w:color="auto"/>
            <w:left w:val="none" w:sz="0" w:space="0" w:color="auto"/>
            <w:bottom w:val="none" w:sz="0" w:space="0" w:color="auto"/>
            <w:right w:val="none" w:sz="0" w:space="0" w:color="auto"/>
          </w:divBdr>
        </w:div>
        <w:div w:id="2143693520">
          <w:marLeft w:val="0"/>
          <w:marRight w:val="0"/>
          <w:marTop w:val="0"/>
          <w:marBottom w:val="0"/>
          <w:divBdr>
            <w:top w:val="none" w:sz="0" w:space="0" w:color="auto"/>
            <w:left w:val="none" w:sz="0" w:space="0" w:color="auto"/>
            <w:bottom w:val="none" w:sz="0" w:space="0" w:color="auto"/>
            <w:right w:val="none" w:sz="0" w:space="0" w:color="auto"/>
          </w:divBdr>
        </w:div>
        <w:div w:id="1285383117">
          <w:marLeft w:val="0"/>
          <w:marRight w:val="0"/>
          <w:marTop w:val="0"/>
          <w:marBottom w:val="0"/>
          <w:divBdr>
            <w:top w:val="none" w:sz="0" w:space="0" w:color="auto"/>
            <w:left w:val="none" w:sz="0" w:space="0" w:color="auto"/>
            <w:bottom w:val="none" w:sz="0" w:space="0" w:color="auto"/>
            <w:right w:val="none" w:sz="0" w:space="0" w:color="auto"/>
          </w:divBdr>
        </w:div>
        <w:div w:id="1879319107">
          <w:marLeft w:val="0"/>
          <w:marRight w:val="0"/>
          <w:marTop w:val="0"/>
          <w:marBottom w:val="0"/>
          <w:divBdr>
            <w:top w:val="none" w:sz="0" w:space="0" w:color="auto"/>
            <w:left w:val="none" w:sz="0" w:space="0" w:color="auto"/>
            <w:bottom w:val="none" w:sz="0" w:space="0" w:color="auto"/>
            <w:right w:val="none" w:sz="0" w:space="0" w:color="auto"/>
          </w:divBdr>
        </w:div>
        <w:div w:id="1436902223">
          <w:marLeft w:val="0"/>
          <w:marRight w:val="0"/>
          <w:marTop w:val="0"/>
          <w:marBottom w:val="0"/>
          <w:divBdr>
            <w:top w:val="none" w:sz="0" w:space="0" w:color="auto"/>
            <w:left w:val="none" w:sz="0" w:space="0" w:color="auto"/>
            <w:bottom w:val="none" w:sz="0" w:space="0" w:color="auto"/>
            <w:right w:val="none" w:sz="0" w:space="0" w:color="auto"/>
          </w:divBdr>
        </w:div>
        <w:div w:id="808788189">
          <w:marLeft w:val="0"/>
          <w:marRight w:val="0"/>
          <w:marTop w:val="0"/>
          <w:marBottom w:val="0"/>
          <w:divBdr>
            <w:top w:val="none" w:sz="0" w:space="0" w:color="auto"/>
            <w:left w:val="none" w:sz="0" w:space="0" w:color="auto"/>
            <w:bottom w:val="none" w:sz="0" w:space="0" w:color="auto"/>
            <w:right w:val="none" w:sz="0" w:space="0" w:color="auto"/>
          </w:divBdr>
        </w:div>
        <w:div w:id="935136409">
          <w:marLeft w:val="0"/>
          <w:marRight w:val="0"/>
          <w:marTop w:val="0"/>
          <w:marBottom w:val="0"/>
          <w:divBdr>
            <w:top w:val="none" w:sz="0" w:space="0" w:color="auto"/>
            <w:left w:val="none" w:sz="0" w:space="0" w:color="auto"/>
            <w:bottom w:val="none" w:sz="0" w:space="0" w:color="auto"/>
            <w:right w:val="none" w:sz="0" w:space="0" w:color="auto"/>
          </w:divBdr>
        </w:div>
        <w:div w:id="1978485348">
          <w:marLeft w:val="0"/>
          <w:marRight w:val="0"/>
          <w:marTop w:val="0"/>
          <w:marBottom w:val="0"/>
          <w:divBdr>
            <w:top w:val="none" w:sz="0" w:space="0" w:color="auto"/>
            <w:left w:val="none" w:sz="0" w:space="0" w:color="auto"/>
            <w:bottom w:val="none" w:sz="0" w:space="0" w:color="auto"/>
            <w:right w:val="none" w:sz="0" w:space="0" w:color="auto"/>
          </w:divBdr>
        </w:div>
        <w:div w:id="1457329770">
          <w:marLeft w:val="0"/>
          <w:marRight w:val="0"/>
          <w:marTop w:val="0"/>
          <w:marBottom w:val="0"/>
          <w:divBdr>
            <w:top w:val="none" w:sz="0" w:space="0" w:color="auto"/>
            <w:left w:val="none" w:sz="0" w:space="0" w:color="auto"/>
            <w:bottom w:val="none" w:sz="0" w:space="0" w:color="auto"/>
            <w:right w:val="none" w:sz="0" w:space="0" w:color="auto"/>
          </w:divBdr>
        </w:div>
        <w:div w:id="1366446910">
          <w:marLeft w:val="0"/>
          <w:marRight w:val="0"/>
          <w:marTop w:val="0"/>
          <w:marBottom w:val="0"/>
          <w:divBdr>
            <w:top w:val="none" w:sz="0" w:space="0" w:color="auto"/>
            <w:left w:val="none" w:sz="0" w:space="0" w:color="auto"/>
            <w:bottom w:val="none" w:sz="0" w:space="0" w:color="auto"/>
            <w:right w:val="none" w:sz="0" w:space="0" w:color="auto"/>
          </w:divBdr>
        </w:div>
        <w:div w:id="696010025">
          <w:marLeft w:val="0"/>
          <w:marRight w:val="0"/>
          <w:marTop w:val="0"/>
          <w:marBottom w:val="0"/>
          <w:divBdr>
            <w:top w:val="none" w:sz="0" w:space="0" w:color="auto"/>
            <w:left w:val="none" w:sz="0" w:space="0" w:color="auto"/>
            <w:bottom w:val="none" w:sz="0" w:space="0" w:color="auto"/>
            <w:right w:val="none" w:sz="0" w:space="0" w:color="auto"/>
          </w:divBdr>
        </w:div>
        <w:div w:id="1234200426">
          <w:marLeft w:val="0"/>
          <w:marRight w:val="0"/>
          <w:marTop w:val="0"/>
          <w:marBottom w:val="0"/>
          <w:divBdr>
            <w:top w:val="none" w:sz="0" w:space="0" w:color="auto"/>
            <w:left w:val="none" w:sz="0" w:space="0" w:color="auto"/>
            <w:bottom w:val="none" w:sz="0" w:space="0" w:color="auto"/>
            <w:right w:val="none" w:sz="0" w:space="0" w:color="auto"/>
          </w:divBdr>
        </w:div>
        <w:div w:id="1868981575">
          <w:marLeft w:val="0"/>
          <w:marRight w:val="0"/>
          <w:marTop w:val="0"/>
          <w:marBottom w:val="0"/>
          <w:divBdr>
            <w:top w:val="none" w:sz="0" w:space="0" w:color="auto"/>
            <w:left w:val="none" w:sz="0" w:space="0" w:color="auto"/>
            <w:bottom w:val="none" w:sz="0" w:space="0" w:color="auto"/>
            <w:right w:val="none" w:sz="0" w:space="0" w:color="auto"/>
          </w:divBdr>
        </w:div>
        <w:div w:id="1616792151">
          <w:marLeft w:val="0"/>
          <w:marRight w:val="0"/>
          <w:marTop w:val="0"/>
          <w:marBottom w:val="0"/>
          <w:divBdr>
            <w:top w:val="none" w:sz="0" w:space="0" w:color="auto"/>
            <w:left w:val="none" w:sz="0" w:space="0" w:color="auto"/>
            <w:bottom w:val="none" w:sz="0" w:space="0" w:color="auto"/>
            <w:right w:val="none" w:sz="0" w:space="0" w:color="auto"/>
          </w:divBdr>
        </w:div>
        <w:div w:id="359086313">
          <w:marLeft w:val="0"/>
          <w:marRight w:val="0"/>
          <w:marTop w:val="0"/>
          <w:marBottom w:val="0"/>
          <w:divBdr>
            <w:top w:val="none" w:sz="0" w:space="0" w:color="auto"/>
            <w:left w:val="none" w:sz="0" w:space="0" w:color="auto"/>
            <w:bottom w:val="none" w:sz="0" w:space="0" w:color="auto"/>
            <w:right w:val="none" w:sz="0" w:space="0" w:color="auto"/>
          </w:divBdr>
        </w:div>
        <w:div w:id="1649551121">
          <w:marLeft w:val="0"/>
          <w:marRight w:val="0"/>
          <w:marTop w:val="0"/>
          <w:marBottom w:val="0"/>
          <w:divBdr>
            <w:top w:val="none" w:sz="0" w:space="0" w:color="auto"/>
            <w:left w:val="none" w:sz="0" w:space="0" w:color="auto"/>
            <w:bottom w:val="none" w:sz="0" w:space="0" w:color="auto"/>
            <w:right w:val="none" w:sz="0" w:space="0" w:color="auto"/>
          </w:divBdr>
        </w:div>
        <w:div w:id="1005473210">
          <w:marLeft w:val="0"/>
          <w:marRight w:val="0"/>
          <w:marTop w:val="0"/>
          <w:marBottom w:val="0"/>
          <w:divBdr>
            <w:top w:val="none" w:sz="0" w:space="0" w:color="auto"/>
            <w:left w:val="none" w:sz="0" w:space="0" w:color="auto"/>
            <w:bottom w:val="none" w:sz="0" w:space="0" w:color="auto"/>
            <w:right w:val="none" w:sz="0" w:space="0" w:color="auto"/>
          </w:divBdr>
        </w:div>
        <w:div w:id="1106265212">
          <w:marLeft w:val="0"/>
          <w:marRight w:val="0"/>
          <w:marTop w:val="0"/>
          <w:marBottom w:val="0"/>
          <w:divBdr>
            <w:top w:val="none" w:sz="0" w:space="0" w:color="auto"/>
            <w:left w:val="none" w:sz="0" w:space="0" w:color="auto"/>
            <w:bottom w:val="none" w:sz="0" w:space="0" w:color="auto"/>
            <w:right w:val="none" w:sz="0" w:space="0" w:color="auto"/>
          </w:divBdr>
        </w:div>
        <w:div w:id="1476801384">
          <w:marLeft w:val="0"/>
          <w:marRight w:val="0"/>
          <w:marTop w:val="0"/>
          <w:marBottom w:val="0"/>
          <w:divBdr>
            <w:top w:val="none" w:sz="0" w:space="0" w:color="auto"/>
            <w:left w:val="none" w:sz="0" w:space="0" w:color="auto"/>
            <w:bottom w:val="none" w:sz="0" w:space="0" w:color="auto"/>
            <w:right w:val="none" w:sz="0" w:space="0" w:color="auto"/>
          </w:divBdr>
        </w:div>
        <w:div w:id="1258441075">
          <w:marLeft w:val="0"/>
          <w:marRight w:val="0"/>
          <w:marTop w:val="0"/>
          <w:marBottom w:val="0"/>
          <w:divBdr>
            <w:top w:val="none" w:sz="0" w:space="0" w:color="auto"/>
            <w:left w:val="none" w:sz="0" w:space="0" w:color="auto"/>
            <w:bottom w:val="none" w:sz="0" w:space="0" w:color="auto"/>
            <w:right w:val="none" w:sz="0" w:space="0" w:color="auto"/>
          </w:divBdr>
        </w:div>
        <w:div w:id="92209328">
          <w:marLeft w:val="0"/>
          <w:marRight w:val="0"/>
          <w:marTop w:val="0"/>
          <w:marBottom w:val="0"/>
          <w:divBdr>
            <w:top w:val="none" w:sz="0" w:space="0" w:color="auto"/>
            <w:left w:val="none" w:sz="0" w:space="0" w:color="auto"/>
            <w:bottom w:val="none" w:sz="0" w:space="0" w:color="auto"/>
            <w:right w:val="none" w:sz="0" w:space="0" w:color="auto"/>
          </w:divBdr>
        </w:div>
        <w:div w:id="736977634">
          <w:marLeft w:val="0"/>
          <w:marRight w:val="0"/>
          <w:marTop w:val="0"/>
          <w:marBottom w:val="0"/>
          <w:divBdr>
            <w:top w:val="none" w:sz="0" w:space="0" w:color="auto"/>
            <w:left w:val="none" w:sz="0" w:space="0" w:color="auto"/>
            <w:bottom w:val="none" w:sz="0" w:space="0" w:color="auto"/>
            <w:right w:val="none" w:sz="0" w:space="0" w:color="auto"/>
          </w:divBdr>
        </w:div>
        <w:div w:id="1137920501">
          <w:marLeft w:val="0"/>
          <w:marRight w:val="0"/>
          <w:marTop w:val="0"/>
          <w:marBottom w:val="0"/>
          <w:divBdr>
            <w:top w:val="none" w:sz="0" w:space="0" w:color="auto"/>
            <w:left w:val="none" w:sz="0" w:space="0" w:color="auto"/>
            <w:bottom w:val="none" w:sz="0" w:space="0" w:color="auto"/>
            <w:right w:val="none" w:sz="0" w:space="0" w:color="auto"/>
          </w:divBdr>
        </w:div>
        <w:div w:id="864907357">
          <w:marLeft w:val="0"/>
          <w:marRight w:val="0"/>
          <w:marTop w:val="0"/>
          <w:marBottom w:val="0"/>
          <w:divBdr>
            <w:top w:val="none" w:sz="0" w:space="0" w:color="auto"/>
            <w:left w:val="none" w:sz="0" w:space="0" w:color="auto"/>
            <w:bottom w:val="none" w:sz="0" w:space="0" w:color="auto"/>
            <w:right w:val="none" w:sz="0" w:space="0" w:color="auto"/>
          </w:divBdr>
        </w:div>
        <w:div w:id="1667241240">
          <w:marLeft w:val="0"/>
          <w:marRight w:val="0"/>
          <w:marTop w:val="0"/>
          <w:marBottom w:val="0"/>
          <w:divBdr>
            <w:top w:val="none" w:sz="0" w:space="0" w:color="auto"/>
            <w:left w:val="none" w:sz="0" w:space="0" w:color="auto"/>
            <w:bottom w:val="none" w:sz="0" w:space="0" w:color="auto"/>
            <w:right w:val="none" w:sz="0" w:space="0" w:color="auto"/>
          </w:divBdr>
        </w:div>
        <w:div w:id="1493982767">
          <w:marLeft w:val="0"/>
          <w:marRight w:val="0"/>
          <w:marTop w:val="0"/>
          <w:marBottom w:val="0"/>
          <w:divBdr>
            <w:top w:val="none" w:sz="0" w:space="0" w:color="auto"/>
            <w:left w:val="none" w:sz="0" w:space="0" w:color="auto"/>
            <w:bottom w:val="none" w:sz="0" w:space="0" w:color="auto"/>
            <w:right w:val="none" w:sz="0" w:space="0" w:color="auto"/>
          </w:divBdr>
        </w:div>
        <w:div w:id="1857302727">
          <w:marLeft w:val="0"/>
          <w:marRight w:val="0"/>
          <w:marTop w:val="0"/>
          <w:marBottom w:val="0"/>
          <w:divBdr>
            <w:top w:val="none" w:sz="0" w:space="0" w:color="auto"/>
            <w:left w:val="none" w:sz="0" w:space="0" w:color="auto"/>
            <w:bottom w:val="none" w:sz="0" w:space="0" w:color="auto"/>
            <w:right w:val="none" w:sz="0" w:space="0" w:color="auto"/>
          </w:divBdr>
        </w:div>
        <w:div w:id="303195505">
          <w:marLeft w:val="0"/>
          <w:marRight w:val="0"/>
          <w:marTop w:val="0"/>
          <w:marBottom w:val="0"/>
          <w:divBdr>
            <w:top w:val="none" w:sz="0" w:space="0" w:color="auto"/>
            <w:left w:val="none" w:sz="0" w:space="0" w:color="auto"/>
            <w:bottom w:val="none" w:sz="0" w:space="0" w:color="auto"/>
            <w:right w:val="none" w:sz="0" w:space="0" w:color="auto"/>
          </w:divBdr>
        </w:div>
        <w:div w:id="1628389156">
          <w:marLeft w:val="0"/>
          <w:marRight w:val="0"/>
          <w:marTop w:val="0"/>
          <w:marBottom w:val="0"/>
          <w:divBdr>
            <w:top w:val="none" w:sz="0" w:space="0" w:color="auto"/>
            <w:left w:val="none" w:sz="0" w:space="0" w:color="auto"/>
            <w:bottom w:val="none" w:sz="0" w:space="0" w:color="auto"/>
            <w:right w:val="none" w:sz="0" w:space="0" w:color="auto"/>
          </w:divBdr>
        </w:div>
        <w:div w:id="1161309786">
          <w:marLeft w:val="0"/>
          <w:marRight w:val="0"/>
          <w:marTop w:val="0"/>
          <w:marBottom w:val="0"/>
          <w:divBdr>
            <w:top w:val="none" w:sz="0" w:space="0" w:color="auto"/>
            <w:left w:val="none" w:sz="0" w:space="0" w:color="auto"/>
            <w:bottom w:val="none" w:sz="0" w:space="0" w:color="auto"/>
            <w:right w:val="none" w:sz="0" w:space="0" w:color="auto"/>
          </w:divBdr>
        </w:div>
        <w:div w:id="1159424037">
          <w:marLeft w:val="0"/>
          <w:marRight w:val="0"/>
          <w:marTop w:val="0"/>
          <w:marBottom w:val="0"/>
          <w:divBdr>
            <w:top w:val="none" w:sz="0" w:space="0" w:color="auto"/>
            <w:left w:val="none" w:sz="0" w:space="0" w:color="auto"/>
            <w:bottom w:val="none" w:sz="0" w:space="0" w:color="auto"/>
            <w:right w:val="none" w:sz="0" w:space="0" w:color="auto"/>
          </w:divBdr>
        </w:div>
      </w:divsChild>
    </w:div>
    <w:div w:id="1911035504">
      <w:bodyDiv w:val="1"/>
      <w:marLeft w:val="0"/>
      <w:marRight w:val="0"/>
      <w:marTop w:val="0"/>
      <w:marBottom w:val="0"/>
      <w:divBdr>
        <w:top w:val="none" w:sz="0" w:space="0" w:color="auto"/>
        <w:left w:val="none" w:sz="0" w:space="0" w:color="auto"/>
        <w:bottom w:val="none" w:sz="0" w:space="0" w:color="auto"/>
        <w:right w:val="none" w:sz="0" w:space="0" w:color="auto"/>
      </w:divBdr>
    </w:div>
    <w:div w:id="1911041863">
      <w:bodyDiv w:val="1"/>
      <w:marLeft w:val="0"/>
      <w:marRight w:val="0"/>
      <w:marTop w:val="0"/>
      <w:marBottom w:val="0"/>
      <w:divBdr>
        <w:top w:val="none" w:sz="0" w:space="0" w:color="auto"/>
        <w:left w:val="none" w:sz="0" w:space="0" w:color="auto"/>
        <w:bottom w:val="none" w:sz="0" w:space="0" w:color="auto"/>
        <w:right w:val="none" w:sz="0" w:space="0" w:color="auto"/>
      </w:divBdr>
    </w:div>
    <w:div w:id="1911110674">
      <w:bodyDiv w:val="1"/>
      <w:marLeft w:val="0"/>
      <w:marRight w:val="0"/>
      <w:marTop w:val="0"/>
      <w:marBottom w:val="0"/>
      <w:divBdr>
        <w:top w:val="none" w:sz="0" w:space="0" w:color="auto"/>
        <w:left w:val="none" w:sz="0" w:space="0" w:color="auto"/>
        <w:bottom w:val="none" w:sz="0" w:space="0" w:color="auto"/>
        <w:right w:val="none" w:sz="0" w:space="0" w:color="auto"/>
      </w:divBdr>
    </w:div>
    <w:div w:id="1911688940">
      <w:bodyDiv w:val="1"/>
      <w:marLeft w:val="0"/>
      <w:marRight w:val="0"/>
      <w:marTop w:val="0"/>
      <w:marBottom w:val="0"/>
      <w:divBdr>
        <w:top w:val="none" w:sz="0" w:space="0" w:color="auto"/>
        <w:left w:val="none" w:sz="0" w:space="0" w:color="auto"/>
        <w:bottom w:val="none" w:sz="0" w:space="0" w:color="auto"/>
        <w:right w:val="none" w:sz="0" w:space="0" w:color="auto"/>
      </w:divBdr>
    </w:div>
    <w:div w:id="1911695134">
      <w:bodyDiv w:val="1"/>
      <w:marLeft w:val="0"/>
      <w:marRight w:val="0"/>
      <w:marTop w:val="0"/>
      <w:marBottom w:val="0"/>
      <w:divBdr>
        <w:top w:val="none" w:sz="0" w:space="0" w:color="auto"/>
        <w:left w:val="none" w:sz="0" w:space="0" w:color="auto"/>
        <w:bottom w:val="none" w:sz="0" w:space="0" w:color="auto"/>
        <w:right w:val="none" w:sz="0" w:space="0" w:color="auto"/>
      </w:divBdr>
    </w:div>
    <w:div w:id="1912079032">
      <w:bodyDiv w:val="1"/>
      <w:marLeft w:val="0"/>
      <w:marRight w:val="0"/>
      <w:marTop w:val="0"/>
      <w:marBottom w:val="0"/>
      <w:divBdr>
        <w:top w:val="none" w:sz="0" w:space="0" w:color="auto"/>
        <w:left w:val="none" w:sz="0" w:space="0" w:color="auto"/>
        <w:bottom w:val="none" w:sz="0" w:space="0" w:color="auto"/>
        <w:right w:val="none" w:sz="0" w:space="0" w:color="auto"/>
      </w:divBdr>
    </w:div>
    <w:div w:id="1912150889">
      <w:bodyDiv w:val="1"/>
      <w:marLeft w:val="0"/>
      <w:marRight w:val="0"/>
      <w:marTop w:val="0"/>
      <w:marBottom w:val="0"/>
      <w:divBdr>
        <w:top w:val="none" w:sz="0" w:space="0" w:color="auto"/>
        <w:left w:val="none" w:sz="0" w:space="0" w:color="auto"/>
        <w:bottom w:val="none" w:sz="0" w:space="0" w:color="auto"/>
        <w:right w:val="none" w:sz="0" w:space="0" w:color="auto"/>
      </w:divBdr>
    </w:div>
    <w:div w:id="1912351787">
      <w:bodyDiv w:val="1"/>
      <w:marLeft w:val="0"/>
      <w:marRight w:val="0"/>
      <w:marTop w:val="0"/>
      <w:marBottom w:val="0"/>
      <w:divBdr>
        <w:top w:val="none" w:sz="0" w:space="0" w:color="auto"/>
        <w:left w:val="none" w:sz="0" w:space="0" w:color="auto"/>
        <w:bottom w:val="none" w:sz="0" w:space="0" w:color="auto"/>
        <w:right w:val="none" w:sz="0" w:space="0" w:color="auto"/>
      </w:divBdr>
    </w:div>
    <w:div w:id="1912352155">
      <w:bodyDiv w:val="1"/>
      <w:marLeft w:val="0"/>
      <w:marRight w:val="0"/>
      <w:marTop w:val="0"/>
      <w:marBottom w:val="0"/>
      <w:divBdr>
        <w:top w:val="none" w:sz="0" w:space="0" w:color="auto"/>
        <w:left w:val="none" w:sz="0" w:space="0" w:color="auto"/>
        <w:bottom w:val="none" w:sz="0" w:space="0" w:color="auto"/>
        <w:right w:val="none" w:sz="0" w:space="0" w:color="auto"/>
      </w:divBdr>
    </w:div>
    <w:div w:id="1912690333">
      <w:bodyDiv w:val="1"/>
      <w:marLeft w:val="0"/>
      <w:marRight w:val="0"/>
      <w:marTop w:val="0"/>
      <w:marBottom w:val="0"/>
      <w:divBdr>
        <w:top w:val="none" w:sz="0" w:space="0" w:color="auto"/>
        <w:left w:val="none" w:sz="0" w:space="0" w:color="auto"/>
        <w:bottom w:val="none" w:sz="0" w:space="0" w:color="auto"/>
        <w:right w:val="none" w:sz="0" w:space="0" w:color="auto"/>
      </w:divBdr>
    </w:div>
    <w:div w:id="1912696465">
      <w:bodyDiv w:val="1"/>
      <w:marLeft w:val="0"/>
      <w:marRight w:val="0"/>
      <w:marTop w:val="0"/>
      <w:marBottom w:val="0"/>
      <w:divBdr>
        <w:top w:val="none" w:sz="0" w:space="0" w:color="auto"/>
        <w:left w:val="none" w:sz="0" w:space="0" w:color="auto"/>
        <w:bottom w:val="none" w:sz="0" w:space="0" w:color="auto"/>
        <w:right w:val="none" w:sz="0" w:space="0" w:color="auto"/>
      </w:divBdr>
    </w:div>
    <w:div w:id="1912808050">
      <w:bodyDiv w:val="1"/>
      <w:marLeft w:val="0"/>
      <w:marRight w:val="0"/>
      <w:marTop w:val="0"/>
      <w:marBottom w:val="0"/>
      <w:divBdr>
        <w:top w:val="none" w:sz="0" w:space="0" w:color="auto"/>
        <w:left w:val="none" w:sz="0" w:space="0" w:color="auto"/>
        <w:bottom w:val="none" w:sz="0" w:space="0" w:color="auto"/>
        <w:right w:val="none" w:sz="0" w:space="0" w:color="auto"/>
      </w:divBdr>
    </w:div>
    <w:div w:id="1912958729">
      <w:bodyDiv w:val="1"/>
      <w:marLeft w:val="0"/>
      <w:marRight w:val="0"/>
      <w:marTop w:val="0"/>
      <w:marBottom w:val="0"/>
      <w:divBdr>
        <w:top w:val="none" w:sz="0" w:space="0" w:color="auto"/>
        <w:left w:val="none" w:sz="0" w:space="0" w:color="auto"/>
        <w:bottom w:val="none" w:sz="0" w:space="0" w:color="auto"/>
        <w:right w:val="none" w:sz="0" w:space="0" w:color="auto"/>
      </w:divBdr>
      <w:divsChild>
        <w:div w:id="901061521">
          <w:marLeft w:val="0"/>
          <w:marRight w:val="0"/>
          <w:marTop w:val="0"/>
          <w:marBottom w:val="0"/>
          <w:divBdr>
            <w:top w:val="none" w:sz="0" w:space="0" w:color="auto"/>
            <w:left w:val="none" w:sz="0" w:space="0" w:color="auto"/>
            <w:bottom w:val="none" w:sz="0" w:space="0" w:color="auto"/>
            <w:right w:val="none" w:sz="0" w:space="0" w:color="auto"/>
          </w:divBdr>
        </w:div>
        <w:div w:id="684672099">
          <w:marLeft w:val="0"/>
          <w:marRight w:val="0"/>
          <w:marTop w:val="0"/>
          <w:marBottom w:val="0"/>
          <w:divBdr>
            <w:top w:val="none" w:sz="0" w:space="0" w:color="auto"/>
            <w:left w:val="none" w:sz="0" w:space="0" w:color="auto"/>
            <w:bottom w:val="none" w:sz="0" w:space="0" w:color="auto"/>
            <w:right w:val="none" w:sz="0" w:space="0" w:color="auto"/>
          </w:divBdr>
        </w:div>
        <w:div w:id="279655987">
          <w:marLeft w:val="0"/>
          <w:marRight w:val="0"/>
          <w:marTop w:val="0"/>
          <w:marBottom w:val="0"/>
          <w:divBdr>
            <w:top w:val="none" w:sz="0" w:space="0" w:color="auto"/>
            <w:left w:val="none" w:sz="0" w:space="0" w:color="auto"/>
            <w:bottom w:val="none" w:sz="0" w:space="0" w:color="auto"/>
            <w:right w:val="none" w:sz="0" w:space="0" w:color="auto"/>
          </w:divBdr>
        </w:div>
        <w:div w:id="1380861026">
          <w:marLeft w:val="0"/>
          <w:marRight w:val="0"/>
          <w:marTop w:val="0"/>
          <w:marBottom w:val="0"/>
          <w:divBdr>
            <w:top w:val="none" w:sz="0" w:space="0" w:color="auto"/>
            <w:left w:val="none" w:sz="0" w:space="0" w:color="auto"/>
            <w:bottom w:val="none" w:sz="0" w:space="0" w:color="auto"/>
            <w:right w:val="none" w:sz="0" w:space="0" w:color="auto"/>
          </w:divBdr>
        </w:div>
        <w:div w:id="926420232">
          <w:marLeft w:val="0"/>
          <w:marRight w:val="0"/>
          <w:marTop w:val="0"/>
          <w:marBottom w:val="0"/>
          <w:divBdr>
            <w:top w:val="none" w:sz="0" w:space="0" w:color="auto"/>
            <w:left w:val="none" w:sz="0" w:space="0" w:color="auto"/>
            <w:bottom w:val="none" w:sz="0" w:space="0" w:color="auto"/>
            <w:right w:val="none" w:sz="0" w:space="0" w:color="auto"/>
          </w:divBdr>
        </w:div>
        <w:div w:id="1770857393">
          <w:marLeft w:val="0"/>
          <w:marRight w:val="0"/>
          <w:marTop w:val="0"/>
          <w:marBottom w:val="0"/>
          <w:divBdr>
            <w:top w:val="none" w:sz="0" w:space="0" w:color="auto"/>
            <w:left w:val="none" w:sz="0" w:space="0" w:color="auto"/>
            <w:bottom w:val="none" w:sz="0" w:space="0" w:color="auto"/>
            <w:right w:val="none" w:sz="0" w:space="0" w:color="auto"/>
          </w:divBdr>
        </w:div>
        <w:div w:id="1544906073">
          <w:marLeft w:val="0"/>
          <w:marRight w:val="0"/>
          <w:marTop w:val="0"/>
          <w:marBottom w:val="0"/>
          <w:divBdr>
            <w:top w:val="none" w:sz="0" w:space="0" w:color="auto"/>
            <w:left w:val="none" w:sz="0" w:space="0" w:color="auto"/>
            <w:bottom w:val="none" w:sz="0" w:space="0" w:color="auto"/>
            <w:right w:val="none" w:sz="0" w:space="0" w:color="auto"/>
          </w:divBdr>
        </w:div>
        <w:div w:id="1570532760">
          <w:marLeft w:val="0"/>
          <w:marRight w:val="0"/>
          <w:marTop w:val="0"/>
          <w:marBottom w:val="0"/>
          <w:divBdr>
            <w:top w:val="none" w:sz="0" w:space="0" w:color="auto"/>
            <w:left w:val="none" w:sz="0" w:space="0" w:color="auto"/>
            <w:bottom w:val="none" w:sz="0" w:space="0" w:color="auto"/>
            <w:right w:val="none" w:sz="0" w:space="0" w:color="auto"/>
          </w:divBdr>
        </w:div>
        <w:div w:id="1338732461">
          <w:marLeft w:val="0"/>
          <w:marRight w:val="0"/>
          <w:marTop w:val="0"/>
          <w:marBottom w:val="0"/>
          <w:divBdr>
            <w:top w:val="none" w:sz="0" w:space="0" w:color="auto"/>
            <w:left w:val="none" w:sz="0" w:space="0" w:color="auto"/>
            <w:bottom w:val="none" w:sz="0" w:space="0" w:color="auto"/>
            <w:right w:val="none" w:sz="0" w:space="0" w:color="auto"/>
          </w:divBdr>
        </w:div>
        <w:div w:id="357782841">
          <w:marLeft w:val="0"/>
          <w:marRight w:val="0"/>
          <w:marTop w:val="0"/>
          <w:marBottom w:val="0"/>
          <w:divBdr>
            <w:top w:val="none" w:sz="0" w:space="0" w:color="auto"/>
            <w:left w:val="none" w:sz="0" w:space="0" w:color="auto"/>
            <w:bottom w:val="none" w:sz="0" w:space="0" w:color="auto"/>
            <w:right w:val="none" w:sz="0" w:space="0" w:color="auto"/>
          </w:divBdr>
        </w:div>
        <w:div w:id="185562291">
          <w:marLeft w:val="0"/>
          <w:marRight w:val="0"/>
          <w:marTop w:val="0"/>
          <w:marBottom w:val="0"/>
          <w:divBdr>
            <w:top w:val="none" w:sz="0" w:space="0" w:color="auto"/>
            <w:left w:val="none" w:sz="0" w:space="0" w:color="auto"/>
            <w:bottom w:val="none" w:sz="0" w:space="0" w:color="auto"/>
            <w:right w:val="none" w:sz="0" w:space="0" w:color="auto"/>
          </w:divBdr>
        </w:div>
        <w:div w:id="1743675317">
          <w:marLeft w:val="0"/>
          <w:marRight w:val="0"/>
          <w:marTop w:val="0"/>
          <w:marBottom w:val="0"/>
          <w:divBdr>
            <w:top w:val="none" w:sz="0" w:space="0" w:color="auto"/>
            <w:left w:val="none" w:sz="0" w:space="0" w:color="auto"/>
            <w:bottom w:val="none" w:sz="0" w:space="0" w:color="auto"/>
            <w:right w:val="none" w:sz="0" w:space="0" w:color="auto"/>
          </w:divBdr>
        </w:div>
        <w:div w:id="1107697217">
          <w:marLeft w:val="0"/>
          <w:marRight w:val="0"/>
          <w:marTop w:val="0"/>
          <w:marBottom w:val="0"/>
          <w:divBdr>
            <w:top w:val="none" w:sz="0" w:space="0" w:color="auto"/>
            <w:left w:val="none" w:sz="0" w:space="0" w:color="auto"/>
            <w:bottom w:val="none" w:sz="0" w:space="0" w:color="auto"/>
            <w:right w:val="none" w:sz="0" w:space="0" w:color="auto"/>
          </w:divBdr>
        </w:div>
        <w:div w:id="1388145739">
          <w:marLeft w:val="0"/>
          <w:marRight w:val="0"/>
          <w:marTop w:val="0"/>
          <w:marBottom w:val="0"/>
          <w:divBdr>
            <w:top w:val="none" w:sz="0" w:space="0" w:color="auto"/>
            <w:left w:val="none" w:sz="0" w:space="0" w:color="auto"/>
            <w:bottom w:val="none" w:sz="0" w:space="0" w:color="auto"/>
            <w:right w:val="none" w:sz="0" w:space="0" w:color="auto"/>
          </w:divBdr>
        </w:div>
        <w:div w:id="1772898158">
          <w:marLeft w:val="0"/>
          <w:marRight w:val="0"/>
          <w:marTop w:val="0"/>
          <w:marBottom w:val="0"/>
          <w:divBdr>
            <w:top w:val="none" w:sz="0" w:space="0" w:color="auto"/>
            <w:left w:val="none" w:sz="0" w:space="0" w:color="auto"/>
            <w:bottom w:val="none" w:sz="0" w:space="0" w:color="auto"/>
            <w:right w:val="none" w:sz="0" w:space="0" w:color="auto"/>
          </w:divBdr>
        </w:div>
        <w:div w:id="426463797">
          <w:marLeft w:val="0"/>
          <w:marRight w:val="0"/>
          <w:marTop w:val="0"/>
          <w:marBottom w:val="0"/>
          <w:divBdr>
            <w:top w:val="none" w:sz="0" w:space="0" w:color="auto"/>
            <w:left w:val="none" w:sz="0" w:space="0" w:color="auto"/>
            <w:bottom w:val="none" w:sz="0" w:space="0" w:color="auto"/>
            <w:right w:val="none" w:sz="0" w:space="0" w:color="auto"/>
          </w:divBdr>
        </w:div>
        <w:div w:id="85736743">
          <w:marLeft w:val="0"/>
          <w:marRight w:val="0"/>
          <w:marTop w:val="0"/>
          <w:marBottom w:val="0"/>
          <w:divBdr>
            <w:top w:val="none" w:sz="0" w:space="0" w:color="auto"/>
            <w:left w:val="none" w:sz="0" w:space="0" w:color="auto"/>
            <w:bottom w:val="none" w:sz="0" w:space="0" w:color="auto"/>
            <w:right w:val="none" w:sz="0" w:space="0" w:color="auto"/>
          </w:divBdr>
        </w:div>
        <w:div w:id="1045299955">
          <w:marLeft w:val="0"/>
          <w:marRight w:val="0"/>
          <w:marTop w:val="0"/>
          <w:marBottom w:val="0"/>
          <w:divBdr>
            <w:top w:val="none" w:sz="0" w:space="0" w:color="auto"/>
            <w:left w:val="none" w:sz="0" w:space="0" w:color="auto"/>
            <w:bottom w:val="none" w:sz="0" w:space="0" w:color="auto"/>
            <w:right w:val="none" w:sz="0" w:space="0" w:color="auto"/>
          </w:divBdr>
        </w:div>
        <w:div w:id="876086378">
          <w:marLeft w:val="0"/>
          <w:marRight w:val="0"/>
          <w:marTop w:val="0"/>
          <w:marBottom w:val="0"/>
          <w:divBdr>
            <w:top w:val="none" w:sz="0" w:space="0" w:color="auto"/>
            <w:left w:val="none" w:sz="0" w:space="0" w:color="auto"/>
            <w:bottom w:val="none" w:sz="0" w:space="0" w:color="auto"/>
            <w:right w:val="none" w:sz="0" w:space="0" w:color="auto"/>
          </w:divBdr>
        </w:div>
        <w:div w:id="2033603995">
          <w:marLeft w:val="0"/>
          <w:marRight w:val="0"/>
          <w:marTop w:val="0"/>
          <w:marBottom w:val="0"/>
          <w:divBdr>
            <w:top w:val="none" w:sz="0" w:space="0" w:color="auto"/>
            <w:left w:val="none" w:sz="0" w:space="0" w:color="auto"/>
            <w:bottom w:val="none" w:sz="0" w:space="0" w:color="auto"/>
            <w:right w:val="none" w:sz="0" w:space="0" w:color="auto"/>
          </w:divBdr>
        </w:div>
        <w:div w:id="852497938">
          <w:marLeft w:val="0"/>
          <w:marRight w:val="0"/>
          <w:marTop w:val="0"/>
          <w:marBottom w:val="0"/>
          <w:divBdr>
            <w:top w:val="none" w:sz="0" w:space="0" w:color="auto"/>
            <w:left w:val="none" w:sz="0" w:space="0" w:color="auto"/>
            <w:bottom w:val="none" w:sz="0" w:space="0" w:color="auto"/>
            <w:right w:val="none" w:sz="0" w:space="0" w:color="auto"/>
          </w:divBdr>
        </w:div>
        <w:div w:id="1707369679">
          <w:marLeft w:val="0"/>
          <w:marRight w:val="0"/>
          <w:marTop w:val="0"/>
          <w:marBottom w:val="0"/>
          <w:divBdr>
            <w:top w:val="none" w:sz="0" w:space="0" w:color="auto"/>
            <w:left w:val="none" w:sz="0" w:space="0" w:color="auto"/>
            <w:bottom w:val="none" w:sz="0" w:space="0" w:color="auto"/>
            <w:right w:val="none" w:sz="0" w:space="0" w:color="auto"/>
          </w:divBdr>
        </w:div>
        <w:div w:id="1754088465">
          <w:marLeft w:val="0"/>
          <w:marRight w:val="0"/>
          <w:marTop w:val="0"/>
          <w:marBottom w:val="0"/>
          <w:divBdr>
            <w:top w:val="none" w:sz="0" w:space="0" w:color="auto"/>
            <w:left w:val="none" w:sz="0" w:space="0" w:color="auto"/>
            <w:bottom w:val="none" w:sz="0" w:space="0" w:color="auto"/>
            <w:right w:val="none" w:sz="0" w:space="0" w:color="auto"/>
          </w:divBdr>
        </w:div>
        <w:div w:id="1340346588">
          <w:marLeft w:val="0"/>
          <w:marRight w:val="0"/>
          <w:marTop w:val="0"/>
          <w:marBottom w:val="0"/>
          <w:divBdr>
            <w:top w:val="none" w:sz="0" w:space="0" w:color="auto"/>
            <w:left w:val="none" w:sz="0" w:space="0" w:color="auto"/>
            <w:bottom w:val="none" w:sz="0" w:space="0" w:color="auto"/>
            <w:right w:val="none" w:sz="0" w:space="0" w:color="auto"/>
          </w:divBdr>
        </w:div>
        <w:div w:id="1680739571">
          <w:marLeft w:val="0"/>
          <w:marRight w:val="0"/>
          <w:marTop w:val="0"/>
          <w:marBottom w:val="0"/>
          <w:divBdr>
            <w:top w:val="none" w:sz="0" w:space="0" w:color="auto"/>
            <w:left w:val="none" w:sz="0" w:space="0" w:color="auto"/>
            <w:bottom w:val="none" w:sz="0" w:space="0" w:color="auto"/>
            <w:right w:val="none" w:sz="0" w:space="0" w:color="auto"/>
          </w:divBdr>
        </w:div>
        <w:div w:id="627706121">
          <w:marLeft w:val="0"/>
          <w:marRight w:val="0"/>
          <w:marTop w:val="0"/>
          <w:marBottom w:val="0"/>
          <w:divBdr>
            <w:top w:val="none" w:sz="0" w:space="0" w:color="auto"/>
            <w:left w:val="none" w:sz="0" w:space="0" w:color="auto"/>
            <w:bottom w:val="none" w:sz="0" w:space="0" w:color="auto"/>
            <w:right w:val="none" w:sz="0" w:space="0" w:color="auto"/>
          </w:divBdr>
        </w:div>
        <w:div w:id="1227692289">
          <w:marLeft w:val="0"/>
          <w:marRight w:val="0"/>
          <w:marTop w:val="0"/>
          <w:marBottom w:val="0"/>
          <w:divBdr>
            <w:top w:val="none" w:sz="0" w:space="0" w:color="auto"/>
            <w:left w:val="none" w:sz="0" w:space="0" w:color="auto"/>
            <w:bottom w:val="none" w:sz="0" w:space="0" w:color="auto"/>
            <w:right w:val="none" w:sz="0" w:space="0" w:color="auto"/>
          </w:divBdr>
        </w:div>
        <w:div w:id="2120029342">
          <w:marLeft w:val="0"/>
          <w:marRight w:val="0"/>
          <w:marTop w:val="0"/>
          <w:marBottom w:val="0"/>
          <w:divBdr>
            <w:top w:val="none" w:sz="0" w:space="0" w:color="auto"/>
            <w:left w:val="none" w:sz="0" w:space="0" w:color="auto"/>
            <w:bottom w:val="none" w:sz="0" w:space="0" w:color="auto"/>
            <w:right w:val="none" w:sz="0" w:space="0" w:color="auto"/>
          </w:divBdr>
        </w:div>
        <w:div w:id="93286468">
          <w:marLeft w:val="0"/>
          <w:marRight w:val="0"/>
          <w:marTop w:val="0"/>
          <w:marBottom w:val="0"/>
          <w:divBdr>
            <w:top w:val="none" w:sz="0" w:space="0" w:color="auto"/>
            <w:left w:val="none" w:sz="0" w:space="0" w:color="auto"/>
            <w:bottom w:val="none" w:sz="0" w:space="0" w:color="auto"/>
            <w:right w:val="none" w:sz="0" w:space="0" w:color="auto"/>
          </w:divBdr>
        </w:div>
        <w:div w:id="774327696">
          <w:marLeft w:val="0"/>
          <w:marRight w:val="0"/>
          <w:marTop w:val="0"/>
          <w:marBottom w:val="0"/>
          <w:divBdr>
            <w:top w:val="none" w:sz="0" w:space="0" w:color="auto"/>
            <w:left w:val="none" w:sz="0" w:space="0" w:color="auto"/>
            <w:bottom w:val="none" w:sz="0" w:space="0" w:color="auto"/>
            <w:right w:val="none" w:sz="0" w:space="0" w:color="auto"/>
          </w:divBdr>
        </w:div>
        <w:div w:id="1300108416">
          <w:marLeft w:val="0"/>
          <w:marRight w:val="0"/>
          <w:marTop w:val="0"/>
          <w:marBottom w:val="0"/>
          <w:divBdr>
            <w:top w:val="none" w:sz="0" w:space="0" w:color="auto"/>
            <w:left w:val="none" w:sz="0" w:space="0" w:color="auto"/>
            <w:bottom w:val="none" w:sz="0" w:space="0" w:color="auto"/>
            <w:right w:val="none" w:sz="0" w:space="0" w:color="auto"/>
          </w:divBdr>
        </w:div>
        <w:div w:id="108865903">
          <w:marLeft w:val="0"/>
          <w:marRight w:val="0"/>
          <w:marTop w:val="0"/>
          <w:marBottom w:val="0"/>
          <w:divBdr>
            <w:top w:val="none" w:sz="0" w:space="0" w:color="auto"/>
            <w:left w:val="none" w:sz="0" w:space="0" w:color="auto"/>
            <w:bottom w:val="none" w:sz="0" w:space="0" w:color="auto"/>
            <w:right w:val="none" w:sz="0" w:space="0" w:color="auto"/>
          </w:divBdr>
        </w:div>
        <w:div w:id="1693727862">
          <w:marLeft w:val="0"/>
          <w:marRight w:val="0"/>
          <w:marTop w:val="0"/>
          <w:marBottom w:val="0"/>
          <w:divBdr>
            <w:top w:val="none" w:sz="0" w:space="0" w:color="auto"/>
            <w:left w:val="none" w:sz="0" w:space="0" w:color="auto"/>
            <w:bottom w:val="none" w:sz="0" w:space="0" w:color="auto"/>
            <w:right w:val="none" w:sz="0" w:space="0" w:color="auto"/>
          </w:divBdr>
        </w:div>
        <w:div w:id="1685548780">
          <w:marLeft w:val="0"/>
          <w:marRight w:val="0"/>
          <w:marTop w:val="0"/>
          <w:marBottom w:val="0"/>
          <w:divBdr>
            <w:top w:val="none" w:sz="0" w:space="0" w:color="auto"/>
            <w:left w:val="none" w:sz="0" w:space="0" w:color="auto"/>
            <w:bottom w:val="none" w:sz="0" w:space="0" w:color="auto"/>
            <w:right w:val="none" w:sz="0" w:space="0" w:color="auto"/>
          </w:divBdr>
        </w:div>
        <w:div w:id="1145391870">
          <w:marLeft w:val="0"/>
          <w:marRight w:val="0"/>
          <w:marTop w:val="0"/>
          <w:marBottom w:val="0"/>
          <w:divBdr>
            <w:top w:val="none" w:sz="0" w:space="0" w:color="auto"/>
            <w:left w:val="none" w:sz="0" w:space="0" w:color="auto"/>
            <w:bottom w:val="none" w:sz="0" w:space="0" w:color="auto"/>
            <w:right w:val="none" w:sz="0" w:space="0" w:color="auto"/>
          </w:divBdr>
        </w:div>
        <w:div w:id="766465135">
          <w:marLeft w:val="0"/>
          <w:marRight w:val="0"/>
          <w:marTop w:val="0"/>
          <w:marBottom w:val="0"/>
          <w:divBdr>
            <w:top w:val="none" w:sz="0" w:space="0" w:color="auto"/>
            <w:left w:val="none" w:sz="0" w:space="0" w:color="auto"/>
            <w:bottom w:val="none" w:sz="0" w:space="0" w:color="auto"/>
            <w:right w:val="none" w:sz="0" w:space="0" w:color="auto"/>
          </w:divBdr>
        </w:div>
        <w:div w:id="134416202">
          <w:marLeft w:val="0"/>
          <w:marRight w:val="0"/>
          <w:marTop w:val="0"/>
          <w:marBottom w:val="0"/>
          <w:divBdr>
            <w:top w:val="none" w:sz="0" w:space="0" w:color="auto"/>
            <w:left w:val="none" w:sz="0" w:space="0" w:color="auto"/>
            <w:bottom w:val="none" w:sz="0" w:space="0" w:color="auto"/>
            <w:right w:val="none" w:sz="0" w:space="0" w:color="auto"/>
          </w:divBdr>
        </w:div>
        <w:div w:id="1688017920">
          <w:marLeft w:val="0"/>
          <w:marRight w:val="0"/>
          <w:marTop w:val="0"/>
          <w:marBottom w:val="0"/>
          <w:divBdr>
            <w:top w:val="none" w:sz="0" w:space="0" w:color="auto"/>
            <w:left w:val="none" w:sz="0" w:space="0" w:color="auto"/>
            <w:bottom w:val="none" w:sz="0" w:space="0" w:color="auto"/>
            <w:right w:val="none" w:sz="0" w:space="0" w:color="auto"/>
          </w:divBdr>
        </w:div>
        <w:div w:id="1009527427">
          <w:marLeft w:val="0"/>
          <w:marRight w:val="0"/>
          <w:marTop w:val="0"/>
          <w:marBottom w:val="0"/>
          <w:divBdr>
            <w:top w:val="none" w:sz="0" w:space="0" w:color="auto"/>
            <w:left w:val="none" w:sz="0" w:space="0" w:color="auto"/>
            <w:bottom w:val="none" w:sz="0" w:space="0" w:color="auto"/>
            <w:right w:val="none" w:sz="0" w:space="0" w:color="auto"/>
          </w:divBdr>
        </w:div>
        <w:div w:id="2132624337">
          <w:marLeft w:val="0"/>
          <w:marRight w:val="0"/>
          <w:marTop w:val="0"/>
          <w:marBottom w:val="0"/>
          <w:divBdr>
            <w:top w:val="none" w:sz="0" w:space="0" w:color="auto"/>
            <w:left w:val="none" w:sz="0" w:space="0" w:color="auto"/>
            <w:bottom w:val="none" w:sz="0" w:space="0" w:color="auto"/>
            <w:right w:val="none" w:sz="0" w:space="0" w:color="auto"/>
          </w:divBdr>
        </w:div>
        <w:div w:id="1222056442">
          <w:marLeft w:val="0"/>
          <w:marRight w:val="0"/>
          <w:marTop w:val="0"/>
          <w:marBottom w:val="0"/>
          <w:divBdr>
            <w:top w:val="none" w:sz="0" w:space="0" w:color="auto"/>
            <w:left w:val="none" w:sz="0" w:space="0" w:color="auto"/>
            <w:bottom w:val="none" w:sz="0" w:space="0" w:color="auto"/>
            <w:right w:val="none" w:sz="0" w:space="0" w:color="auto"/>
          </w:divBdr>
        </w:div>
        <w:div w:id="107048635">
          <w:marLeft w:val="0"/>
          <w:marRight w:val="0"/>
          <w:marTop w:val="0"/>
          <w:marBottom w:val="0"/>
          <w:divBdr>
            <w:top w:val="none" w:sz="0" w:space="0" w:color="auto"/>
            <w:left w:val="none" w:sz="0" w:space="0" w:color="auto"/>
            <w:bottom w:val="none" w:sz="0" w:space="0" w:color="auto"/>
            <w:right w:val="none" w:sz="0" w:space="0" w:color="auto"/>
          </w:divBdr>
        </w:div>
        <w:div w:id="840972956">
          <w:marLeft w:val="0"/>
          <w:marRight w:val="0"/>
          <w:marTop w:val="0"/>
          <w:marBottom w:val="0"/>
          <w:divBdr>
            <w:top w:val="none" w:sz="0" w:space="0" w:color="auto"/>
            <w:left w:val="none" w:sz="0" w:space="0" w:color="auto"/>
            <w:bottom w:val="none" w:sz="0" w:space="0" w:color="auto"/>
            <w:right w:val="none" w:sz="0" w:space="0" w:color="auto"/>
          </w:divBdr>
        </w:div>
        <w:div w:id="598029111">
          <w:marLeft w:val="0"/>
          <w:marRight w:val="0"/>
          <w:marTop w:val="0"/>
          <w:marBottom w:val="0"/>
          <w:divBdr>
            <w:top w:val="none" w:sz="0" w:space="0" w:color="auto"/>
            <w:left w:val="none" w:sz="0" w:space="0" w:color="auto"/>
            <w:bottom w:val="none" w:sz="0" w:space="0" w:color="auto"/>
            <w:right w:val="none" w:sz="0" w:space="0" w:color="auto"/>
          </w:divBdr>
        </w:div>
        <w:div w:id="577642460">
          <w:marLeft w:val="0"/>
          <w:marRight w:val="0"/>
          <w:marTop w:val="0"/>
          <w:marBottom w:val="0"/>
          <w:divBdr>
            <w:top w:val="none" w:sz="0" w:space="0" w:color="auto"/>
            <w:left w:val="none" w:sz="0" w:space="0" w:color="auto"/>
            <w:bottom w:val="none" w:sz="0" w:space="0" w:color="auto"/>
            <w:right w:val="none" w:sz="0" w:space="0" w:color="auto"/>
          </w:divBdr>
        </w:div>
        <w:div w:id="240331544">
          <w:marLeft w:val="0"/>
          <w:marRight w:val="0"/>
          <w:marTop w:val="0"/>
          <w:marBottom w:val="0"/>
          <w:divBdr>
            <w:top w:val="none" w:sz="0" w:space="0" w:color="auto"/>
            <w:left w:val="none" w:sz="0" w:space="0" w:color="auto"/>
            <w:bottom w:val="none" w:sz="0" w:space="0" w:color="auto"/>
            <w:right w:val="none" w:sz="0" w:space="0" w:color="auto"/>
          </w:divBdr>
        </w:div>
        <w:div w:id="1905408965">
          <w:marLeft w:val="0"/>
          <w:marRight w:val="0"/>
          <w:marTop w:val="0"/>
          <w:marBottom w:val="0"/>
          <w:divBdr>
            <w:top w:val="none" w:sz="0" w:space="0" w:color="auto"/>
            <w:left w:val="none" w:sz="0" w:space="0" w:color="auto"/>
            <w:bottom w:val="none" w:sz="0" w:space="0" w:color="auto"/>
            <w:right w:val="none" w:sz="0" w:space="0" w:color="auto"/>
          </w:divBdr>
        </w:div>
        <w:div w:id="672488606">
          <w:marLeft w:val="0"/>
          <w:marRight w:val="0"/>
          <w:marTop w:val="0"/>
          <w:marBottom w:val="0"/>
          <w:divBdr>
            <w:top w:val="none" w:sz="0" w:space="0" w:color="auto"/>
            <w:left w:val="none" w:sz="0" w:space="0" w:color="auto"/>
            <w:bottom w:val="none" w:sz="0" w:space="0" w:color="auto"/>
            <w:right w:val="none" w:sz="0" w:space="0" w:color="auto"/>
          </w:divBdr>
        </w:div>
        <w:div w:id="1106271350">
          <w:marLeft w:val="0"/>
          <w:marRight w:val="0"/>
          <w:marTop w:val="0"/>
          <w:marBottom w:val="0"/>
          <w:divBdr>
            <w:top w:val="none" w:sz="0" w:space="0" w:color="auto"/>
            <w:left w:val="none" w:sz="0" w:space="0" w:color="auto"/>
            <w:bottom w:val="none" w:sz="0" w:space="0" w:color="auto"/>
            <w:right w:val="none" w:sz="0" w:space="0" w:color="auto"/>
          </w:divBdr>
        </w:div>
        <w:div w:id="258680630">
          <w:marLeft w:val="0"/>
          <w:marRight w:val="0"/>
          <w:marTop w:val="0"/>
          <w:marBottom w:val="0"/>
          <w:divBdr>
            <w:top w:val="none" w:sz="0" w:space="0" w:color="auto"/>
            <w:left w:val="none" w:sz="0" w:space="0" w:color="auto"/>
            <w:bottom w:val="none" w:sz="0" w:space="0" w:color="auto"/>
            <w:right w:val="none" w:sz="0" w:space="0" w:color="auto"/>
          </w:divBdr>
        </w:div>
        <w:div w:id="120077316">
          <w:marLeft w:val="0"/>
          <w:marRight w:val="0"/>
          <w:marTop w:val="0"/>
          <w:marBottom w:val="0"/>
          <w:divBdr>
            <w:top w:val="none" w:sz="0" w:space="0" w:color="auto"/>
            <w:left w:val="none" w:sz="0" w:space="0" w:color="auto"/>
            <w:bottom w:val="none" w:sz="0" w:space="0" w:color="auto"/>
            <w:right w:val="none" w:sz="0" w:space="0" w:color="auto"/>
          </w:divBdr>
        </w:div>
        <w:div w:id="1232499898">
          <w:marLeft w:val="0"/>
          <w:marRight w:val="0"/>
          <w:marTop w:val="0"/>
          <w:marBottom w:val="0"/>
          <w:divBdr>
            <w:top w:val="none" w:sz="0" w:space="0" w:color="auto"/>
            <w:left w:val="none" w:sz="0" w:space="0" w:color="auto"/>
            <w:bottom w:val="none" w:sz="0" w:space="0" w:color="auto"/>
            <w:right w:val="none" w:sz="0" w:space="0" w:color="auto"/>
          </w:divBdr>
        </w:div>
        <w:div w:id="1080635242">
          <w:marLeft w:val="0"/>
          <w:marRight w:val="0"/>
          <w:marTop w:val="0"/>
          <w:marBottom w:val="0"/>
          <w:divBdr>
            <w:top w:val="none" w:sz="0" w:space="0" w:color="auto"/>
            <w:left w:val="none" w:sz="0" w:space="0" w:color="auto"/>
            <w:bottom w:val="none" w:sz="0" w:space="0" w:color="auto"/>
            <w:right w:val="none" w:sz="0" w:space="0" w:color="auto"/>
          </w:divBdr>
        </w:div>
        <w:div w:id="1254819229">
          <w:marLeft w:val="0"/>
          <w:marRight w:val="0"/>
          <w:marTop w:val="0"/>
          <w:marBottom w:val="0"/>
          <w:divBdr>
            <w:top w:val="none" w:sz="0" w:space="0" w:color="auto"/>
            <w:left w:val="none" w:sz="0" w:space="0" w:color="auto"/>
            <w:bottom w:val="none" w:sz="0" w:space="0" w:color="auto"/>
            <w:right w:val="none" w:sz="0" w:space="0" w:color="auto"/>
          </w:divBdr>
        </w:div>
        <w:div w:id="1808471193">
          <w:marLeft w:val="0"/>
          <w:marRight w:val="0"/>
          <w:marTop w:val="0"/>
          <w:marBottom w:val="0"/>
          <w:divBdr>
            <w:top w:val="none" w:sz="0" w:space="0" w:color="auto"/>
            <w:left w:val="none" w:sz="0" w:space="0" w:color="auto"/>
            <w:bottom w:val="none" w:sz="0" w:space="0" w:color="auto"/>
            <w:right w:val="none" w:sz="0" w:space="0" w:color="auto"/>
          </w:divBdr>
        </w:div>
        <w:div w:id="1256742196">
          <w:marLeft w:val="0"/>
          <w:marRight w:val="0"/>
          <w:marTop w:val="0"/>
          <w:marBottom w:val="0"/>
          <w:divBdr>
            <w:top w:val="none" w:sz="0" w:space="0" w:color="auto"/>
            <w:left w:val="none" w:sz="0" w:space="0" w:color="auto"/>
            <w:bottom w:val="none" w:sz="0" w:space="0" w:color="auto"/>
            <w:right w:val="none" w:sz="0" w:space="0" w:color="auto"/>
          </w:divBdr>
        </w:div>
        <w:div w:id="1503547731">
          <w:marLeft w:val="0"/>
          <w:marRight w:val="0"/>
          <w:marTop w:val="0"/>
          <w:marBottom w:val="0"/>
          <w:divBdr>
            <w:top w:val="none" w:sz="0" w:space="0" w:color="auto"/>
            <w:left w:val="none" w:sz="0" w:space="0" w:color="auto"/>
            <w:bottom w:val="none" w:sz="0" w:space="0" w:color="auto"/>
            <w:right w:val="none" w:sz="0" w:space="0" w:color="auto"/>
          </w:divBdr>
        </w:div>
      </w:divsChild>
    </w:div>
    <w:div w:id="1913002244">
      <w:bodyDiv w:val="1"/>
      <w:marLeft w:val="0"/>
      <w:marRight w:val="0"/>
      <w:marTop w:val="0"/>
      <w:marBottom w:val="0"/>
      <w:divBdr>
        <w:top w:val="none" w:sz="0" w:space="0" w:color="auto"/>
        <w:left w:val="none" w:sz="0" w:space="0" w:color="auto"/>
        <w:bottom w:val="none" w:sz="0" w:space="0" w:color="auto"/>
        <w:right w:val="none" w:sz="0" w:space="0" w:color="auto"/>
      </w:divBdr>
    </w:div>
    <w:div w:id="1913078248">
      <w:bodyDiv w:val="1"/>
      <w:marLeft w:val="0"/>
      <w:marRight w:val="0"/>
      <w:marTop w:val="0"/>
      <w:marBottom w:val="0"/>
      <w:divBdr>
        <w:top w:val="none" w:sz="0" w:space="0" w:color="auto"/>
        <w:left w:val="none" w:sz="0" w:space="0" w:color="auto"/>
        <w:bottom w:val="none" w:sz="0" w:space="0" w:color="auto"/>
        <w:right w:val="none" w:sz="0" w:space="0" w:color="auto"/>
      </w:divBdr>
    </w:div>
    <w:div w:id="1913151996">
      <w:bodyDiv w:val="1"/>
      <w:marLeft w:val="0"/>
      <w:marRight w:val="0"/>
      <w:marTop w:val="0"/>
      <w:marBottom w:val="0"/>
      <w:divBdr>
        <w:top w:val="none" w:sz="0" w:space="0" w:color="auto"/>
        <w:left w:val="none" w:sz="0" w:space="0" w:color="auto"/>
        <w:bottom w:val="none" w:sz="0" w:space="0" w:color="auto"/>
        <w:right w:val="none" w:sz="0" w:space="0" w:color="auto"/>
      </w:divBdr>
      <w:divsChild>
        <w:div w:id="165369293">
          <w:marLeft w:val="0"/>
          <w:marRight w:val="0"/>
          <w:marTop w:val="0"/>
          <w:marBottom w:val="0"/>
          <w:divBdr>
            <w:top w:val="none" w:sz="0" w:space="0" w:color="auto"/>
            <w:left w:val="none" w:sz="0" w:space="0" w:color="auto"/>
            <w:bottom w:val="none" w:sz="0" w:space="0" w:color="auto"/>
            <w:right w:val="none" w:sz="0" w:space="0" w:color="auto"/>
          </w:divBdr>
        </w:div>
        <w:div w:id="2065518339">
          <w:marLeft w:val="0"/>
          <w:marRight w:val="0"/>
          <w:marTop w:val="0"/>
          <w:marBottom w:val="0"/>
          <w:divBdr>
            <w:top w:val="none" w:sz="0" w:space="0" w:color="auto"/>
            <w:left w:val="none" w:sz="0" w:space="0" w:color="auto"/>
            <w:bottom w:val="none" w:sz="0" w:space="0" w:color="auto"/>
            <w:right w:val="none" w:sz="0" w:space="0" w:color="auto"/>
          </w:divBdr>
        </w:div>
        <w:div w:id="272058690">
          <w:marLeft w:val="0"/>
          <w:marRight w:val="0"/>
          <w:marTop w:val="0"/>
          <w:marBottom w:val="0"/>
          <w:divBdr>
            <w:top w:val="none" w:sz="0" w:space="0" w:color="auto"/>
            <w:left w:val="none" w:sz="0" w:space="0" w:color="auto"/>
            <w:bottom w:val="none" w:sz="0" w:space="0" w:color="auto"/>
            <w:right w:val="none" w:sz="0" w:space="0" w:color="auto"/>
          </w:divBdr>
        </w:div>
        <w:div w:id="1602760023">
          <w:marLeft w:val="0"/>
          <w:marRight w:val="0"/>
          <w:marTop w:val="0"/>
          <w:marBottom w:val="0"/>
          <w:divBdr>
            <w:top w:val="none" w:sz="0" w:space="0" w:color="auto"/>
            <w:left w:val="none" w:sz="0" w:space="0" w:color="auto"/>
            <w:bottom w:val="none" w:sz="0" w:space="0" w:color="auto"/>
            <w:right w:val="none" w:sz="0" w:space="0" w:color="auto"/>
          </w:divBdr>
        </w:div>
        <w:div w:id="1473332248">
          <w:marLeft w:val="0"/>
          <w:marRight w:val="0"/>
          <w:marTop w:val="0"/>
          <w:marBottom w:val="0"/>
          <w:divBdr>
            <w:top w:val="none" w:sz="0" w:space="0" w:color="auto"/>
            <w:left w:val="none" w:sz="0" w:space="0" w:color="auto"/>
            <w:bottom w:val="none" w:sz="0" w:space="0" w:color="auto"/>
            <w:right w:val="none" w:sz="0" w:space="0" w:color="auto"/>
          </w:divBdr>
        </w:div>
        <w:div w:id="1114328432">
          <w:marLeft w:val="0"/>
          <w:marRight w:val="0"/>
          <w:marTop w:val="0"/>
          <w:marBottom w:val="0"/>
          <w:divBdr>
            <w:top w:val="none" w:sz="0" w:space="0" w:color="auto"/>
            <w:left w:val="none" w:sz="0" w:space="0" w:color="auto"/>
            <w:bottom w:val="none" w:sz="0" w:space="0" w:color="auto"/>
            <w:right w:val="none" w:sz="0" w:space="0" w:color="auto"/>
          </w:divBdr>
        </w:div>
        <w:div w:id="1658919038">
          <w:marLeft w:val="0"/>
          <w:marRight w:val="0"/>
          <w:marTop w:val="0"/>
          <w:marBottom w:val="0"/>
          <w:divBdr>
            <w:top w:val="none" w:sz="0" w:space="0" w:color="auto"/>
            <w:left w:val="none" w:sz="0" w:space="0" w:color="auto"/>
            <w:bottom w:val="none" w:sz="0" w:space="0" w:color="auto"/>
            <w:right w:val="none" w:sz="0" w:space="0" w:color="auto"/>
          </w:divBdr>
        </w:div>
        <w:div w:id="1709916755">
          <w:marLeft w:val="0"/>
          <w:marRight w:val="0"/>
          <w:marTop w:val="0"/>
          <w:marBottom w:val="0"/>
          <w:divBdr>
            <w:top w:val="none" w:sz="0" w:space="0" w:color="auto"/>
            <w:left w:val="none" w:sz="0" w:space="0" w:color="auto"/>
            <w:bottom w:val="none" w:sz="0" w:space="0" w:color="auto"/>
            <w:right w:val="none" w:sz="0" w:space="0" w:color="auto"/>
          </w:divBdr>
        </w:div>
        <w:div w:id="2035224264">
          <w:marLeft w:val="0"/>
          <w:marRight w:val="0"/>
          <w:marTop w:val="0"/>
          <w:marBottom w:val="0"/>
          <w:divBdr>
            <w:top w:val="none" w:sz="0" w:space="0" w:color="auto"/>
            <w:left w:val="none" w:sz="0" w:space="0" w:color="auto"/>
            <w:bottom w:val="none" w:sz="0" w:space="0" w:color="auto"/>
            <w:right w:val="none" w:sz="0" w:space="0" w:color="auto"/>
          </w:divBdr>
        </w:div>
        <w:div w:id="1391922077">
          <w:marLeft w:val="0"/>
          <w:marRight w:val="0"/>
          <w:marTop w:val="0"/>
          <w:marBottom w:val="0"/>
          <w:divBdr>
            <w:top w:val="none" w:sz="0" w:space="0" w:color="auto"/>
            <w:left w:val="none" w:sz="0" w:space="0" w:color="auto"/>
            <w:bottom w:val="none" w:sz="0" w:space="0" w:color="auto"/>
            <w:right w:val="none" w:sz="0" w:space="0" w:color="auto"/>
          </w:divBdr>
        </w:div>
        <w:div w:id="1145003552">
          <w:marLeft w:val="0"/>
          <w:marRight w:val="0"/>
          <w:marTop w:val="0"/>
          <w:marBottom w:val="0"/>
          <w:divBdr>
            <w:top w:val="none" w:sz="0" w:space="0" w:color="auto"/>
            <w:left w:val="none" w:sz="0" w:space="0" w:color="auto"/>
            <w:bottom w:val="none" w:sz="0" w:space="0" w:color="auto"/>
            <w:right w:val="none" w:sz="0" w:space="0" w:color="auto"/>
          </w:divBdr>
        </w:div>
        <w:div w:id="1366708148">
          <w:marLeft w:val="0"/>
          <w:marRight w:val="0"/>
          <w:marTop w:val="0"/>
          <w:marBottom w:val="0"/>
          <w:divBdr>
            <w:top w:val="none" w:sz="0" w:space="0" w:color="auto"/>
            <w:left w:val="none" w:sz="0" w:space="0" w:color="auto"/>
            <w:bottom w:val="none" w:sz="0" w:space="0" w:color="auto"/>
            <w:right w:val="none" w:sz="0" w:space="0" w:color="auto"/>
          </w:divBdr>
        </w:div>
        <w:div w:id="1856458721">
          <w:marLeft w:val="0"/>
          <w:marRight w:val="0"/>
          <w:marTop w:val="0"/>
          <w:marBottom w:val="0"/>
          <w:divBdr>
            <w:top w:val="none" w:sz="0" w:space="0" w:color="auto"/>
            <w:left w:val="none" w:sz="0" w:space="0" w:color="auto"/>
            <w:bottom w:val="none" w:sz="0" w:space="0" w:color="auto"/>
            <w:right w:val="none" w:sz="0" w:space="0" w:color="auto"/>
          </w:divBdr>
        </w:div>
        <w:div w:id="2019309617">
          <w:marLeft w:val="0"/>
          <w:marRight w:val="0"/>
          <w:marTop w:val="0"/>
          <w:marBottom w:val="0"/>
          <w:divBdr>
            <w:top w:val="none" w:sz="0" w:space="0" w:color="auto"/>
            <w:left w:val="none" w:sz="0" w:space="0" w:color="auto"/>
            <w:bottom w:val="none" w:sz="0" w:space="0" w:color="auto"/>
            <w:right w:val="none" w:sz="0" w:space="0" w:color="auto"/>
          </w:divBdr>
        </w:div>
        <w:div w:id="742143028">
          <w:marLeft w:val="0"/>
          <w:marRight w:val="0"/>
          <w:marTop w:val="0"/>
          <w:marBottom w:val="0"/>
          <w:divBdr>
            <w:top w:val="none" w:sz="0" w:space="0" w:color="auto"/>
            <w:left w:val="none" w:sz="0" w:space="0" w:color="auto"/>
            <w:bottom w:val="none" w:sz="0" w:space="0" w:color="auto"/>
            <w:right w:val="none" w:sz="0" w:space="0" w:color="auto"/>
          </w:divBdr>
        </w:div>
        <w:div w:id="350496487">
          <w:marLeft w:val="0"/>
          <w:marRight w:val="0"/>
          <w:marTop w:val="0"/>
          <w:marBottom w:val="0"/>
          <w:divBdr>
            <w:top w:val="none" w:sz="0" w:space="0" w:color="auto"/>
            <w:left w:val="none" w:sz="0" w:space="0" w:color="auto"/>
            <w:bottom w:val="none" w:sz="0" w:space="0" w:color="auto"/>
            <w:right w:val="none" w:sz="0" w:space="0" w:color="auto"/>
          </w:divBdr>
        </w:div>
        <w:div w:id="1605116656">
          <w:marLeft w:val="0"/>
          <w:marRight w:val="0"/>
          <w:marTop w:val="0"/>
          <w:marBottom w:val="0"/>
          <w:divBdr>
            <w:top w:val="none" w:sz="0" w:space="0" w:color="auto"/>
            <w:left w:val="none" w:sz="0" w:space="0" w:color="auto"/>
            <w:bottom w:val="none" w:sz="0" w:space="0" w:color="auto"/>
            <w:right w:val="none" w:sz="0" w:space="0" w:color="auto"/>
          </w:divBdr>
        </w:div>
        <w:div w:id="1472676960">
          <w:marLeft w:val="0"/>
          <w:marRight w:val="0"/>
          <w:marTop w:val="0"/>
          <w:marBottom w:val="0"/>
          <w:divBdr>
            <w:top w:val="none" w:sz="0" w:space="0" w:color="auto"/>
            <w:left w:val="none" w:sz="0" w:space="0" w:color="auto"/>
            <w:bottom w:val="none" w:sz="0" w:space="0" w:color="auto"/>
            <w:right w:val="none" w:sz="0" w:space="0" w:color="auto"/>
          </w:divBdr>
        </w:div>
        <w:div w:id="1046295663">
          <w:marLeft w:val="0"/>
          <w:marRight w:val="0"/>
          <w:marTop w:val="0"/>
          <w:marBottom w:val="0"/>
          <w:divBdr>
            <w:top w:val="none" w:sz="0" w:space="0" w:color="auto"/>
            <w:left w:val="none" w:sz="0" w:space="0" w:color="auto"/>
            <w:bottom w:val="none" w:sz="0" w:space="0" w:color="auto"/>
            <w:right w:val="none" w:sz="0" w:space="0" w:color="auto"/>
          </w:divBdr>
        </w:div>
        <w:div w:id="1670133427">
          <w:marLeft w:val="0"/>
          <w:marRight w:val="0"/>
          <w:marTop w:val="0"/>
          <w:marBottom w:val="0"/>
          <w:divBdr>
            <w:top w:val="none" w:sz="0" w:space="0" w:color="auto"/>
            <w:left w:val="none" w:sz="0" w:space="0" w:color="auto"/>
            <w:bottom w:val="none" w:sz="0" w:space="0" w:color="auto"/>
            <w:right w:val="none" w:sz="0" w:space="0" w:color="auto"/>
          </w:divBdr>
        </w:div>
        <w:div w:id="1973166730">
          <w:marLeft w:val="0"/>
          <w:marRight w:val="0"/>
          <w:marTop w:val="0"/>
          <w:marBottom w:val="0"/>
          <w:divBdr>
            <w:top w:val="none" w:sz="0" w:space="0" w:color="auto"/>
            <w:left w:val="none" w:sz="0" w:space="0" w:color="auto"/>
            <w:bottom w:val="none" w:sz="0" w:space="0" w:color="auto"/>
            <w:right w:val="none" w:sz="0" w:space="0" w:color="auto"/>
          </w:divBdr>
        </w:div>
        <w:div w:id="1664430402">
          <w:marLeft w:val="0"/>
          <w:marRight w:val="0"/>
          <w:marTop w:val="0"/>
          <w:marBottom w:val="0"/>
          <w:divBdr>
            <w:top w:val="none" w:sz="0" w:space="0" w:color="auto"/>
            <w:left w:val="none" w:sz="0" w:space="0" w:color="auto"/>
            <w:bottom w:val="none" w:sz="0" w:space="0" w:color="auto"/>
            <w:right w:val="none" w:sz="0" w:space="0" w:color="auto"/>
          </w:divBdr>
        </w:div>
        <w:div w:id="729697055">
          <w:marLeft w:val="0"/>
          <w:marRight w:val="0"/>
          <w:marTop w:val="0"/>
          <w:marBottom w:val="0"/>
          <w:divBdr>
            <w:top w:val="none" w:sz="0" w:space="0" w:color="auto"/>
            <w:left w:val="none" w:sz="0" w:space="0" w:color="auto"/>
            <w:bottom w:val="none" w:sz="0" w:space="0" w:color="auto"/>
            <w:right w:val="none" w:sz="0" w:space="0" w:color="auto"/>
          </w:divBdr>
        </w:div>
        <w:div w:id="1110514064">
          <w:marLeft w:val="0"/>
          <w:marRight w:val="0"/>
          <w:marTop w:val="0"/>
          <w:marBottom w:val="0"/>
          <w:divBdr>
            <w:top w:val="none" w:sz="0" w:space="0" w:color="auto"/>
            <w:left w:val="none" w:sz="0" w:space="0" w:color="auto"/>
            <w:bottom w:val="none" w:sz="0" w:space="0" w:color="auto"/>
            <w:right w:val="none" w:sz="0" w:space="0" w:color="auto"/>
          </w:divBdr>
        </w:div>
        <w:div w:id="428432871">
          <w:marLeft w:val="0"/>
          <w:marRight w:val="0"/>
          <w:marTop w:val="0"/>
          <w:marBottom w:val="0"/>
          <w:divBdr>
            <w:top w:val="none" w:sz="0" w:space="0" w:color="auto"/>
            <w:left w:val="none" w:sz="0" w:space="0" w:color="auto"/>
            <w:bottom w:val="none" w:sz="0" w:space="0" w:color="auto"/>
            <w:right w:val="none" w:sz="0" w:space="0" w:color="auto"/>
          </w:divBdr>
        </w:div>
        <w:div w:id="1710493016">
          <w:marLeft w:val="0"/>
          <w:marRight w:val="0"/>
          <w:marTop w:val="0"/>
          <w:marBottom w:val="0"/>
          <w:divBdr>
            <w:top w:val="none" w:sz="0" w:space="0" w:color="auto"/>
            <w:left w:val="none" w:sz="0" w:space="0" w:color="auto"/>
            <w:bottom w:val="none" w:sz="0" w:space="0" w:color="auto"/>
            <w:right w:val="none" w:sz="0" w:space="0" w:color="auto"/>
          </w:divBdr>
        </w:div>
        <w:div w:id="375587519">
          <w:marLeft w:val="0"/>
          <w:marRight w:val="0"/>
          <w:marTop w:val="0"/>
          <w:marBottom w:val="0"/>
          <w:divBdr>
            <w:top w:val="none" w:sz="0" w:space="0" w:color="auto"/>
            <w:left w:val="none" w:sz="0" w:space="0" w:color="auto"/>
            <w:bottom w:val="none" w:sz="0" w:space="0" w:color="auto"/>
            <w:right w:val="none" w:sz="0" w:space="0" w:color="auto"/>
          </w:divBdr>
        </w:div>
        <w:div w:id="46300450">
          <w:marLeft w:val="0"/>
          <w:marRight w:val="0"/>
          <w:marTop w:val="0"/>
          <w:marBottom w:val="0"/>
          <w:divBdr>
            <w:top w:val="none" w:sz="0" w:space="0" w:color="auto"/>
            <w:left w:val="none" w:sz="0" w:space="0" w:color="auto"/>
            <w:bottom w:val="none" w:sz="0" w:space="0" w:color="auto"/>
            <w:right w:val="none" w:sz="0" w:space="0" w:color="auto"/>
          </w:divBdr>
        </w:div>
        <w:div w:id="1803501949">
          <w:marLeft w:val="0"/>
          <w:marRight w:val="0"/>
          <w:marTop w:val="0"/>
          <w:marBottom w:val="0"/>
          <w:divBdr>
            <w:top w:val="none" w:sz="0" w:space="0" w:color="auto"/>
            <w:left w:val="none" w:sz="0" w:space="0" w:color="auto"/>
            <w:bottom w:val="none" w:sz="0" w:space="0" w:color="auto"/>
            <w:right w:val="none" w:sz="0" w:space="0" w:color="auto"/>
          </w:divBdr>
        </w:div>
        <w:div w:id="39939577">
          <w:marLeft w:val="0"/>
          <w:marRight w:val="0"/>
          <w:marTop w:val="0"/>
          <w:marBottom w:val="0"/>
          <w:divBdr>
            <w:top w:val="none" w:sz="0" w:space="0" w:color="auto"/>
            <w:left w:val="none" w:sz="0" w:space="0" w:color="auto"/>
            <w:bottom w:val="none" w:sz="0" w:space="0" w:color="auto"/>
            <w:right w:val="none" w:sz="0" w:space="0" w:color="auto"/>
          </w:divBdr>
        </w:div>
        <w:div w:id="523710071">
          <w:marLeft w:val="0"/>
          <w:marRight w:val="0"/>
          <w:marTop w:val="0"/>
          <w:marBottom w:val="0"/>
          <w:divBdr>
            <w:top w:val="none" w:sz="0" w:space="0" w:color="auto"/>
            <w:left w:val="none" w:sz="0" w:space="0" w:color="auto"/>
            <w:bottom w:val="none" w:sz="0" w:space="0" w:color="auto"/>
            <w:right w:val="none" w:sz="0" w:space="0" w:color="auto"/>
          </w:divBdr>
        </w:div>
        <w:div w:id="875504964">
          <w:marLeft w:val="0"/>
          <w:marRight w:val="0"/>
          <w:marTop w:val="0"/>
          <w:marBottom w:val="0"/>
          <w:divBdr>
            <w:top w:val="none" w:sz="0" w:space="0" w:color="auto"/>
            <w:left w:val="none" w:sz="0" w:space="0" w:color="auto"/>
            <w:bottom w:val="none" w:sz="0" w:space="0" w:color="auto"/>
            <w:right w:val="none" w:sz="0" w:space="0" w:color="auto"/>
          </w:divBdr>
        </w:div>
        <w:div w:id="1441951676">
          <w:marLeft w:val="0"/>
          <w:marRight w:val="0"/>
          <w:marTop w:val="0"/>
          <w:marBottom w:val="0"/>
          <w:divBdr>
            <w:top w:val="none" w:sz="0" w:space="0" w:color="auto"/>
            <w:left w:val="none" w:sz="0" w:space="0" w:color="auto"/>
            <w:bottom w:val="none" w:sz="0" w:space="0" w:color="auto"/>
            <w:right w:val="none" w:sz="0" w:space="0" w:color="auto"/>
          </w:divBdr>
        </w:div>
        <w:div w:id="994070857">
          <w:marLeft w:val="0"/>
          <w:marRight w:val="0"/>
          <w:marTop w:val="0"/>
          <w:marBottom w:val="0"/>
          <w:divBdr>
            <w:top w:val="none" w:sz="0" w:space="0" w:color="auto"/>
            <w:left w:val="none" w:sz="0" w:space="0" w:color="auto"/>
            <w:bottom w:val="none" w:sz="0" w:space="0" w:color="auto"/>
            <w:right w:val="none" w:sz="0" w:space="0" w:color="auto"/>
          </w:divBdr>
        </w:div>
        <w:div w:id="300421969">
          <w:marLeft w:val="0"/>
          <w:marRight w:val="0"/>
          <w:marTop w:val="0"/>
          <w:marBottom w:val="0"/>
          <w:divBdr>
            <w:top w:val="none" w:sz="0" w:space="0" w:color="auto"/>
            <w:left w:val="none" w:sz="0" w:space="0" w:color="auto"/>
            <w:bottom w:val="none" w:sz="0" w:space="0" w:color="auto"/>
            <w:right w:val="none" w:sz="0" w:space="0" w:color="auto"/>
          </w:divBdr>
        </w:div>
        <w:div w:id="2014407555">
          <w:marLeft w:val="0"/>
          <w:marRight w:val="0"/>
          <w:marTop w:val="0"/>
          <w:marBottom w:val="0"/>
          <w:divBdr>
            <w:top w:val="none" w:sz="0" w:space="0" w:color="auto"/>
            <w:left w:val="none" w:sz="0" w:space="0" w:color="auto"/>
            <w:bottom w:val="none" w:sz="0" w:space="0" w:color="auto"/>
            <w:right w:val="none" w:sz="0" w:space="0" w:color="auto"/>
          </w:divBdr>
        </w:div>
        <w:div w:id="702558677">
          <w:marLeft w:val="0"/>
          <w:marRight w:val="0"/>
          <w:marTop w:val="0"/>
          <w:marBottom w:val="0"/>
          <w:divBdr>
            <w:top w:val="none" w:sz="0" w:space="0" w:color="auto"/>
            <w:left w:val="none" w:sz="0" w:space="0" w:color="auto"/>
            <w:bottom w:val="none" w:sz="0" w:space="0" w:color="auto"/>
            <w:right w:val="none" w:sz="0" w:space="0" w:color="auto"/>
          </w:divBdr>
        </w:div>
        <w:div w:id="1246111573">
          <w:marLeft w:val="0"/>
          <w:marRight w:val="0"/>
          <w:marTop w:val="0"/>
          <w:marBottom w:val="0"/>
          <w:divBdr>
            <w:top w:val="none" w:sz="0" w:space="0" w:color="auto"/>
            <w:left w:val="none" w:sz="0" w:space="0" w:color="auto"/>
            <w:bottom w:val="none" w:sz="0" w:space="0" w:color="auto"/>
            <w:right w:val="none" w:sz="0" w:space="0" w:color="auto"/>
          </w:divBdr>
        </w:div>
        <w:div w:id="694503111">
          <w:marLeft w:val="0"/>
          <w:marRight w:val="0"/>
          <w:marTop w:val="0"/>
          <w:marBottom w:val="0"/>
          <w:divBdr>
            <w:top w:val="none" w:sz="0" w:space="0" w:color="auto"/>
            <w:left w:val="none" w:sz="0" w:space="0" w:color="auto"/>
            <w:bottom w:val="none" w:sz="0" w:space="0" w:color="auto"/>
            <w:right w:val="none" w:sz="0" w:space="0" w:color="auto"/>
          </w:divBdr>
        </w:div>
        <w:div w:id="664741564">
          <w:marLeft w:val="0"/>
          <w:marRight w:val="0"/>
          <w:marTop w:val="0"/>
          <w:marBottom w:val="0"/>
          <w:divBdr>
            <w:top w:val="none" w:sz="0" w:space="0" w:color="auto"/>
            <w:left w:val="none" w:sz="0" w:space="0" w:color="auto"/>
            <w:bottom w:val="none" w:sz="0" w:space="0" w:color="auto"/>
            <w:right w:val="none" w:sz="0" w:space="0" w:color="auto"/>
          </w:divBdr>
        </w:div>
        <w:div w:id="1680155517">
          <w:marLeft w:val="0"/>
          <w:marRight w:val="0"/>
          <w:marTop w:val="0"/>
          <w:marBottom w:val="0"/>
          <w:divBdr>
            <w:top w:val="none" w:sz="0" w:space="0" w:color="auto"/>
            <w:left w:val="none" w:sz="0" w:space="0" w:color="auto"/>
            <w:bottom w:val="none" w:sz="0" w:space="0" w:color="auto"/>
            <w:right w:val="none" w:sz="0" w:space="0" w:color="auto"/>
          </w:divBdr>
        </w:div>
        <w:div w:id="1131095361">
          <w:marLeft w:val="0"/>
          <w:marRight w:val="0"/>
          <w:marTop w:val="0"/>
          <w:marBottom w:val="0"/>
          <w:divBdr>
            <w:top w:val="none" w:sz="0" w:space="0" w:color="auto"/>
            <w:left w:val="none" w:sz="0" w:space="0" w:color="auto"/>
            <w:bottom w:val="none" w:sz="0" w:space="0" w:color="auto"/>
            <w:right w:val="none" w:sz="0" w:space="0" w:color="auto"/>
          </w:divBdr>
        </w:div>
        <w:div w:id="1435588143">
          <w:marLeft w:val="0"/>
          <w:marRight w:val="0"/>
          <w:marTop w:val="0"/>
          <w:marBottom w:val="0"/>
          <w:divBdr>
            <w:top w:val="none" w:sz="0" w:space="0" w:color="auto"/>
            <w:left w:val="none" w:sz="0" w:space="0" w:color="auto"/>
            <w:bottom w:val="none" w:sz="0" w:space="0" w:color="auto"/>
            <w:right w:val="none" w:sz="0" w:space="0" w:color="auto"/>
          </w:divBdr>
        </w:div>
        <w:div w:id="9530977">
          <w:marLeft w:val="0"/>
          <w:marRight w:val="0"/>
          <w:marTop w:val="0"/>
          <w:marBottom w:val="0"/>
          <w:divBdr>
            <w:top w:val="none" w:sz="0" w:space="0" w:color="auto"/>
            <w:left w:val="none" w:sz="0" w:space="0" w:color="auto"/>
            <w:bottom w:val="none" w:sz="0" w:space="0" w:color="auto"/>
            <w:right w:val="none" w:sz="0" w:space="0" w:color="auto"/>
          </w:divBdr>
        </w:div>
      </w:divsChild>
    </w:div>
    <w:div w:id="1913155106">
      <w:bodyDiv w:val="1"/>
      <w:marLeft w:val="0"/>
      <w:marRight w:val="0"/>
      <w:marTop w:val="0"/>
      <w:marBottom w:val="0"/>
      <w:divBdr>
        <w:top w:val="none" w:sz="0" w:space="0" w:color="auto"/>
        <w:left w:val="none" w:sz="0" w:space="0" w:color="auto"/>
        <w:bottom w:val="none" w:sz="0" w:space="0" w:color="auto"/>
        <w:right w:val="none" w:sz="0" w:space="0" w:color="auto"/>
      </w:divBdr>
    </w:div>
    <w:div w:id="1913199644">
      <w:bodyDiv w:val="1"/>
      <w:marLeft w:val="0"/>
      <w:marRight w:val="0"/>
      <w:marTop w:val="0"/>
      <w:marBottom w:val="0"/>
      <w:divBdr>
        <w:top w:val="none" w:sz="0" w:space="0" w:color="auto"/>
        <w:left w:val="none" w:sz="0" w:space="0" w:color="auto"/>
        <w:bottom w:val="none" w:sz="0" w:space="0" w:color="auto"/>
        <w:right w:val="none" w:sz="0" w:space="0" w:color="auto"/>
      </w:divBdr>
    </w:div>
    <w:div w:id="1913268102">
      <w:bodyDiv w:val="1"/>
      <w:marLeft w:val="0"/>
      <w:marRight w:val="0"/>
      <w:marTop w:val="0"/>
      <w:marBottom w:val="0"/>
      <w:divBdr>
        <w:top w:val="none" w:sz="0" w:space="0" w:color="auto"/>
        <w:left w:val="none" w:sz="0" w:space="0" w:color="auto"/>
        <w:bottom w:val="none" w:sz="0" w:space="0" w:color="auto"/>
        <w:right w:val="none" w:sz="0" w:space="0" w:color="auto"/>
      </w:divBdr>
    </w:div>
    <w:div w:id="1913272895">
      <w:bodyDiv w:val="1"/>
      <w:marLeft w:val="0"/>
      <w:marRight w:val="0"/>
      <w:marTop w:val="0"/>
      <w:marBottom w:val="0"/>
      <w:divBdr>
        <w:top w:val="none" w:sz="0" w:space="0" w:color="auto"/>
        <w:left w:val="none" w:sz="0" w:space="0" w:color="auto"/>
        <w:bottom w:val="none" w:sz="0" w:space="0" w:color="auto"/>
        <w:right w:val="none" w:sz="0" w:space="0" w:color="auto"/>
      </w:divBdr>
    </w:div>
    <w:div w:id="1913347493">
      <w:bodyDiv w:val="1"/>
      <w:marLeft w:val="0"/>
      <w:marRight w:val="0"/>
      <w:marTop w:val="0"/>
      <w:marBottom w:val="0"/>
      <w:divBdr>
        <w:top w:val="none" w:sz="0" w:space="0" w:color="auto"/>
        <w:left w:val="none" w:sz="0" w:space="0" w:color="auto"/>
        <w:bottom w:val="none" w:sz="0" w:space="0" w:color="auto"/>
        <w:right w:val="none" w:sz="0" w:space="0" w:color="auto"/>
      </w:divBdr>
    </w:div>
    <w:div w:id="1913352317">
      <w:bodyDiv w:val="1"/>
      <w:marLeft w:val="0"/>
      <w:marRight w:val="0"/>
      <w:marTop w:val="0"/>
      <w:marBottom w:val="0"/>
      <w:divBdr>
        <w:top w:val="none" w:sz="0" w:space="0" w:color="auto"/>
        <w:left w:val="none" w:sz="0" w:space="0" w:color="auto"/>
        <w:bottom w:val="none" w:sz="0" w:space="0" w:color="auto"/>
        <w:right w:val="none" w:sz="0" w:space="0" w:color="auto"/>
      </w:divBdr>
    </w:div>
    <w:div w:id="1913392251">
      <w:bodyDiv w:val="1"/>
      <w:marLeft w:val="0"/>
      <w:marRight w:val="0"/>
      <w:marTop w:val="0"/>
      <w:marBottom w:val="0"/>
      <w:divBdr>
        <w:top w:val="none" w:sz="0" w:space="0" w:color="auto"/>
        <w:left w:val="none" w:sz="0" w:space="0" w:color="auto"/>
        <w:bottom w:val="none" w:sz="0" w:space="0" w:color="auto"/>
        <w:right w:val="none" w:sz="0" w:space="0" w:color="auto"/>
      </w:divBdr>
    </w:div>
    <w:div w:id="1913616336">
      <w:bodyDiv w:val="1"/>
      <w:marLeft w:val="0"/>
      <w:marRight w:val="0"/>
      <w:marTop w:val="0"/>
      <w:marBottom w:val="0"/>
      <w:divBdr>
        <w:top w:val="none" w:sz="0" w:space="0" w:color="auto"/>
        <w:left w:val="none" w:sz="0" w:space="0" w:color="auto"/>
        <w:bottom w:val="none" w:sz="0" w:space="0" w:color="auto"/>
        <w:right w:val="none" w:sz="0" w:space="0" w:color="auto"/>
      </w:divBdr>
    </w:div>
    <w:div w:id="1913656675">
      <w:bodyDiv w:val="1"/>
      <w:marLeft w:val="0"/>
      <w:marRight w:val="0"/>
      <w:marTop w:val="0"/>
      <w:marBottom w:val="0"/>
      <w:divBdr>
        <w:top w:val="none" w:sz="0" w:space="0" w:color="auto"/>
        <w:left w:val="none" w:sz="0" w:space="0" w:color="auto"/>
        <w:bottom w:val="none" w:sz="0" w:space="0" w:color="auto"/>
        <w:right w:val="none" w:sz="0" w:space="0" w:color="auto"/>
      </w:divBdr>
    </w:div>
    <w:div w:id="1913998761">
      <w:bodyDiv w:val="1"/>
      <w:marLeft w:val="0"/>
      <w:marRight w:val="0"/>
      <w:marTop w:val="0"/>
      <w:marBottom w:val="0"/>
      <w:divBdr>
        <w:top w:val="none" w:sz="0" w:space="0" w:color="auto"/>
        <w:left w:val="none" w:sz="0" w:space="0" w:color="auto"/>
        <w:bottom w:val="none" w:sz="0" w:space="0" w:color="auto"/>
        <w:right w:val="none" w:sz="0" w:space="0" w:color="auto"/>
      </w:divBdr>
    </w:div>
    <w:div w:id="1913999432">
      <w:bodyDiv w:val="1"/>
      <w:marLeft w:val="0"/>
      <w:marRight w:val="0"/>
      <w:marTop w:val="0"/>
      <w:marBottom w:val="0"/>
      <w:divBdr>
        <w:top w:val="none" w:sz="0" w:space="0" w:color="auto"/>
        <w:left w:val="none" w:sz="0" w:space="0" w:color="auto"/>
        <w:bottom w:val="none" w:sz="0" w:space="0" w:color="auto"/>
        <w:right w:val="none" w:sz="0" w:space="0" w:color="auto"/>
      </w:divBdr>
    </w:div>
    <w:div w:id="1914467805">
      <w:bodyDiv w:val="1"/>
      <w:marLeft w:val="0"/>
      <w:marRight w:val="0"/>
      <w:marTop w:val="0"/>
      <w:marBottom w:val="0"/>
      <w:divBdr>
        <w:top w:val="none" w:sz="0" w:space="0" w:color="auto"/>
        <w:left w:val="none" w:sz="0" w:space="0" w:color="auto"/>
        <w:bottom w:val="none" w:sz="0" w:space="0" w:color="auto"/>
        <w:right w:val="none" w:sz="0" w:space="0" w:color="auto"/>
      </w:divBdr>
    </w:div>
    <w:div w:id="1914779247">
      <w:bodyDiv w:val="1"/>
      <w:marLeft w:val="0"/>
      <w:marRight w:val="0"/>
      <w:marTop w:val="0"/>
      <w:marBottom w:val="0"/>
      <w:divBdr>
        <w:top w:val="none" w:sz="0" w:space="0" w:color="auto"/>
        <w:left w:val="none" w:sz="0" w:space="0" w:color="auto"/>
        <w:bottom w:val="none" w:sz="0" w:space="0" w:color="auto"/>
        <w:right w:val="none" w:sz="0" w:space="0" w:color="auto"/>
      </w:divBdr>
    </w:div>
    <w:div w:id="1915044196">
      <w:bodyDiv w:val="1"/>
      <w:marLeft w:val="0"/>
      <w:marRight w:val="0"/>
      <w:marTop w:val="0"/>
      <w:marBottom w:val="0"/>
      <w:divBdr>
        <w:top w:val="none" w:sz="0" w:space="0" w:color="auto"/>
        <w:left w:val="none" w:sz="0" w:space="0" w:color="auto"/>
        <w:bottom w:val="none" w:sz="0" w:space="0" w:color="auto"/>
        <w:right w:val="none" w:sz="0" w:space="0" w:color="auto"/>
      </w:divBdr>
    </w:div>
    <w:div w:id="1915163747">
      <w:bodyDiv w:val="1"/>
      <w:marLeft w:val="0"/>
      <w:marRight w:val="0"/>
      <w:marTop w:val="0"/>
      <w:marBottom w:val="0"/>
      <w:divBdr>
        <w:top w:val="none" w:sz="0" w:space="0" w:color="auto"/>
        <w:left w:val="none" w:sz="0" w:space="0" w:color="auto"/>
        <w:bottom w:val="none" w:sz="0" w:space="0" w:color="auto"/>
        <w:right w:val="none" w:sz="0" w:space="0" w:color="auto"/>
      </w:divBdr>
      <w:divsChild>
        <w:div w:id="2516511">
          <w:marLeft w:val="0"/>
          <w:marRight w:val="0"/>
          <w:marTop w:val="0"/>
          <w:marBottom w:val="0"/>
          <w:divBdr>
            <w:top w:val="none" w:sz="0" w:space="0" w:color="auto"/>
            <w:left w:val="none" w:sz="0" w:space="0" w:color="auto"/>
            <w:bottom w:val="none" w:sz="0" w:space="0" w:color="auto"/>
            <w:right w:val="none" w:sz="0" w:space="0" w:color="auto"/>
          </w:divBdr>
        </w:div>
        <w:div w:id="100222397">
          <w:marLeft w:val="0"/>
          <w:marRight w:val="0"/>
          <w:marTop w:val="0"/>
          <w:marBottom w:val="0"/>
          <w:divBdr>
            <w:top w:val="none" w:sz="0" w:space="0" w:color="auto"/>
            <w:left w:val="none" w:sz="0" w:space="0" w:color="auto"/>
            <w:bottom w:val="none" w:sz="0" w:space="0" w:color="auto"/>
            <w:right w:val="none" w:sz="0" w:space="0" w:color="auto"/>
          </w:divBdr>
        </w:div>
        <w:div w:id="316107024">
          <w:marLeft w:val="0"/>
          <w:marRight w:val="0"/>
          <w:marTop w:val="0"/>
          <w:marBottom w:val="0"/>
          <w:divBdr>
            <w:top w:val="none" w:sz="0" w:space="0" w:color="auto"/>
            <w:left w:val="none" w:sz="0" w:space="0" w:color="auto"/>
            <w:bottom w:val="none" w:sz="0" w:space="0" w:color="auto"/>
            <w:right w:val="none" w:sz="0" w:space="0" w:color="auto"/>
          </w:divBdr>
        </w:div>
        <w:div w:id="338697471">
          <w:marLeft w:val="0"/>
          <w:marRight w:val="0"/>
          <w:marTop w:val="0"/>
          <w:marBottom w:val="0"/>
          <w:divBdr>
            <w:top w:val="none" w:sz="0" w:space="0" w:color="auto"/>
            <w:left w:val="none" w:sz="0" w:space="0" w:color="auto"/>
            <w:bottom w:val="none" w:sz="0" w:space="0" w:color="auto"/>
            <w:right w:val="none" w:sz="0" w:space="0" w:color="auto"/>
          </w:divBdr>
        </w:div>
        <w:div w:id="379596487">
          <w:marLeft w:val="0"/>
          <w:marRight w:val="0"/>
          <w:marTop w:val="0"/>
          <w:marBottom w:val="0"/>
          <w:divBdr>
            <w:top w:val="none" w:sz="0" w:space="0" w:color="auto"/>
            <w:left w:val="none" w:sz="0" w:space="0" w:color="auto"/>
            <w:bottom w:val="none" w:sz="0" w:space="0" w:color="auto"/>
            <w:right w:val="none" w:sz="0" w:space="0" w:color="auto"/>
          </w:divBdr>
        </w:div>
        <w:div w:id="392046532">
          <w:marLeft w:val="0"/>
          <w:marRight w:val="0"/>
          <w:marTop w:val="0"/>
          <w:marBottom w:val="0"/>
          <w:divBdr>
            <w:top w:val="none" w:sz="0" w:space="0" w:color="auto"/>
            <w:left w:val="none" w:sz="0" w:space="0" w:color="auto"/>
            <w:bottom w:val="none" w:sz="0" w:space="0" w:color="auto"/>
            <w:right w:val="none" w:sz="0" w:space="0" w:color="auto"/>
          </w:divBdr>
        </w:div>
        <w:div w:id="683216192">
          <w:marLeft w:val="0"/>
          <w:marRight w:val="0"/>
          <w:marTop w:val="0"/>
          <w:marBottom w:val="0"/>
          <w:divBdr>
            <w:top w:val="none" w:sz="0" w:space="0" w:color="auto"/>
            <w:left w:val="none" w:sz="0" w:space="0" w:color="auto"/>
            <w:bottom w:val="none" w:sz="0" w:space="0" w:color="auto"/>
            <w:right w:val="none" w:sz="0" w:space="0" w:color="auto"/>
          </w:divBdr>
        </w:div>
        <w:div w:id="695734789">
          <w:marLeft w:val="0"/>
          <w:marRight w:val="0"/>
          <w:marTop w:val="0"/>
          <w:marBottom w:val="0"/>
          <w:divBdr>
            <w:top w:val="none" w:sz="0" w:space="0" w:color="auto"/>
            <w:left w:val="none" w:sz="0" w:space="0" w:color="auto"/>
            <w:bottom w:val="none" w:sz="0" w:space="0" w:color="auto"/>
            <w:right w:val="none" w:sz="0" w:space="0" w:color="auto"/>
          </w:divBdr>
        </w:div>
        <w:div w:id="724568007">
          <w:marLeft w:val="0"/>
          <w:marRight w:val="0"/>
          <w:marTop w:val="0"/>
          <w:marBottom w:val="0"/>
          <w:divBdr>
            <w:top w:val="none" w:sz="0" w:space="0" w:color="auto"/>
            <w:left w:val="none" w:sz="0" w:space="0" w:color="auto"/>
            <w:bottom w:val="none" w:sz="0" w:space="0" w:color="auto"/>
            <w:right w:val="none" w:sz="0" w:space="0" w:color="auto"/>
          </w:divBdr>
        </w:div>
        <w:div w:id="854152913">
          <w:marLeft w:val="0"/>
          <w:marRight w:val="0"/>
          <w:marTop w:val="0"/>
          <w:marBottom w:val="0"/>
          <w:divBdr>
            <w:top w:val="none" w:sz="0" w:space="0" w:color="auto"/>
            <w:left w:val="none" w:sz="0" w:space="0" w:color="auto"/>
            <w:bottom w:val="none" w:sz="0" w:space="0" w:color="auto"/>
            <w:right w:val="none" w:sz="0" w:space="0" w:color="auto"/>
          </w:divBdr>
        </w:div>
        <w:div w:id="1054232618">
          <w:marLeft w:val="0"/>
          <w:marRight w:val="0"/>
          <w:marTop w:val="0"/>
          <w:marBottom w:val="0"/>
          <w:divBdr>
            <w:top w:val="none" w:sz="0" w:space="0" w:color="auto"/>
            <w:left w:val="none" w:sz="0" w:space="0" w:color="auto"/>
            <w:bottom w:val="none" w:sz="0" w:space="0" w:color="auto"/>
            <w:right w:val="none" w:sz="0" w:space="0" w:color="auto"/>
          </w:divBdr>
        </w:div>
        <w:div w:id="1054234006">
          <w:marLeft w:val="0"/>
          <w:marRight w:val="0"/>
          <w:marTop w:val="0"/>
          <w:marBottom w:val="0"/>
          <w:divBdr>
            <w:top w:val="none" w:sz="0" w:space="0" w:color="auto"/>
            <w:left w:val="none" w:sz="0" w:space="0" w:color="auto"/>
            <w:bottom w:val="none" w:sz="0" w:space="0" w:color="auto"/>
            <w:right w:val="none" w:sz="0" w:space="0" w:color="auto"/>
          </w:divBdr>
        </w:div>
        <w:div w:id="1117019728">
          <w:marLeft w:val="0"/>
          <w:marRight w:val="0"/>
          <w:marTop w:val="0"/>
          <w:marBottom w:val="0"/>
          <w:divBdr>
            <w:top w:val="none" w:sz="0" w:space="0" w:color="auto"/>
            <w:left w:val="none" w:sz="0" w:space="0" w:color="auto"/>
            <w:bottom w:val="none" w:sz="0" w:space="0" w:color="auto"/>
            <w:right w:val="none" w:sz="0" w:space="0" w:color="auto"/>
          </w:divBdr>
        </w:div>
        <w:div w:id="1282035443">
          <w:marLeft w:val="0"/>
          <w:marRight w:val="0"/>
          <w:marTop w:val="0"/>
          <w:marBottom w:val="0"/>
          <w:divBdr>
            <w:top w:val="none" w:sz="0" w:space="0" w:color="auto"/>
            <w:left w:val="none" w:sz="0" w:space="0" w:color="auto"/>
            <w:bottom w:val="none" w:sz="0" w:space="0" w:color="auto"/>
            <w:right w:val="none" w:sz="0" w:space="0" w:color="auto"/>
          </w:divBdr>
        </w:div>
        <w:div w:id="1318000621">
          <w:marLeft w:val="0"/>
          <w:marRight w:val="0"/>
          <w:marTop w:val="0"/>
          <w:marBottom w:val="0"/>
          <w:divBdr>
            <w:top w:val="none" w:sz="0" w:space="0" w:color="auto"/>
            <w:left w:val="none" w:sz="0" w:space="0" w:color="auto"/>
            <w:bottom w:val="none" w:sz="0" w:space="0" w:color="auto"/>
            <w:right w:val="none" w:sz="0" w:space="0" w:color="auto"/>
          </w:divBdr>
        </w:div>
        <w:div w:id="1331637306">
          <w:marLeft w:val="0"/>
          <w:marRight w:val="0"/>
          <w:marTop w:val="0"/>
          <w:marBottom w:val="0"/>
          <w:divBdr>
            <w:top w:val="none" w:sz="0" w:space="0" w:color="auto"/>
            <w:left w:val="none" w:sz="0" w:space="0" w:color="auto"/>
            <w:bottom w:val="none" w:sz="0" w:space="0" w:color="auto"/>
            <w:right w:val="none" w:sz="0" w:space="0" w:color="auto"/>
          </w:divBdr>
        </w:div>
        <w:div w:id="1352336063">
          <w:marLeft w:val="0"/>
          <w:marRight w:val="0"/>
          <w:marTop w:val="0"/>
          <w:marBottom w:val="0"/>
          <w:divBdr>
            <w:top w:val="none" w:sz="0" w:space="0" w:color="auto"/>
            <w:left w:val="none" w:sz="0" w:space="0" w:color="auto"/>
            <w:bottom w:val="none" w:sz="0" w:space="0" w:color="auto"/>
            <w:right w:val="none" w:sz="0" w:space="0" w:color="auto"/>
          </w:divBdr>
        </w:div>
        <w:div w:id="1431118716">
          <w:marLeft w:val="0"/>
          <w:marRight w:val="0"/>
          <w:marTop w:val="0"/>
          <w:marBottom w:val="0"/>
          <w:divBdr>
            <w:top w:val="none" w:sz="0" w:space="0" w:color="auto"/>
            <w:left w:val="none" w:sz="0" w:space="0" w:color="auto"/>
            <w:bottom w:val="none" w:sz="0" w:space="0" w:color="auto"/>
            <w:right w:val="none" w:sz="0" w:space="0" w:color="auto"/>
          </w:divBdr>
        </w:div>
        <w:div w:id="1544100187">
          <w:marLeft w:val="0"/>
          <w:marRight w:val="0"/>
          <w:marTop w:val="0"/>
          <w:marBottom w:val="0"/>
          <w:divBdr>
            <w:top w:val="none" w:sz="0" w:space="0" w:color="auto"/>
            <w:left w:val="none" w:sz="0" w:space="0" w:color="auto"/>
            <w:bottom w:val="none" w:sz="0" w:space="0" w:color="auto"/>
            <w:right w:val="none" w:sz="0" w:space="0" w:color="auto"/>
          </w:divBdr>
        </w:div>
        <w:div w:id="1647082936">
          <w:marLeft w:val="0"/>
          <w:marRight w:val="0"/>
          <w:marTop w:val="0"/>
          <w:marBottom w:val="0"/>
          <w:divBdr>
            <w:top w:val="none" w:sz="0" w:space="0" w:color="auto"/>
            <w:left w:val="none" w:sz="0" w:space="0" w:color="auto"/>
            <w:bottom w:val="none" w:sz="0" w:space="0" w:color="auto"/>
            <w:right w:val="none" w:sz="0" w:space="0" w:color="auto"/>
          </w:divBdr>
        </w:div>
        <w:div w:id="1817644731">
          <w:marLeft w:val="0"/>
          <w:marRight w:val="0"/>
          <w:marTop w:val="0"/>
          <w:marBottom w:val="0"/>
          <w:divBdr>
            <w:top w:val="none" w:sz="0" w:space="0" w:color="auto"/>
            <w:left w:val="none" w:sz="0" w:space="0" w:color="auto"/>
            <w:bottom w:val="none" w:sz="0" w:space="0" w:color="auto"/>
            <w:right w:val="none" w:sz="0" w:space="0" w:color="auto"/>
          </w:divBdr>
        </w:div>
        <w:div w:id="1844658643">
          <w:marLeft w:val="0"/>
          <w:marRight w:val="0"/>
          <w:marTop w:val="0"/>
          <w:marBottom w:val="0"/>
          <w:divBdr>
            <w:top w:val="none" w:sz="0" w:space="0" w:color="auto"/>
            <w:left w:val="none" w:sz="0" w:space="0" w:color="auto"/>
            <w:bottom w:val="none" w:sz="0" w:space="0" w:color="auto"/>
            <w:right w:val="none" w:sz="0" w:space="0" w:color="auto"/>
          </w:divBdr>
        </w:div>
        <w:div w:id="1882088178">
          <w:marLeft w:val="0"/>
          <w:marRight w:val="0"/>
          <w:marTop w:val="0"/>
          <w:marBottom w:val="0"/>
          <w:divBdr>
            <w:top w:val="none" w:sz="0" w:space="0" w:color="auto"/>
            <w:left w:val="none" w:sz="0" w:space="0" w:color="auto"/>
            <w:bottom w:val="none" w:sz="0" w:space="0" w:color="auto"/>
            <w:right w:val="none" w:sz="0" w:space="0" w:color="auto"/>
          </w:divBdr>
        </w:div>
        <w:div w:id="2012175517">
          <w:marLeft w:val="0"/>
          <w:marRight w:val="0"/>
          <w:marTop w:val="0"/>
          <w:marBottom w:val="0"/>
          <w:divBdr>
            <w:top w:val="none" w:sz="0" w:space="0" w:color="auto"/>
            <w:left w:val="none" w:sz="0" w:space="0" w:color="auto"/>
            <w:bottom w:val="none" w:sz="0" w:space="0" w:color="auto"/>
            <w:right w:val="none" w:sz="0" w:space="0" w:color="auto"/>
          </w:divBdr>
        </w:div>
        <w:div w:id="2048480977">
          <w:marLeft w:val="0"/>
          <w:marRight w:val="0"/>
          <w:marTop w:val="0"/>
          <w:marBottom w:val="0"/>
          <w:divBdr>
            <w:top w:val="none" w:sz="0" w:space="0" w:color="auto"/>
            <w:left w:val="none" w:sz="0" w:space="0" w:color="auto"/>
            <w:bottom w:val="none" w:sz="0" w:space="0" w:color="auto"/>
            <w:right w:val="none" w:sz="0" w:space="0" w:color="auto"/>
          </w:divBdr>
        </w:div>
      </w:divsChild>
    </w:div>
    <w:div w:id="1916014703">
      <w:bodyDiv w:val="1"/>
      <w:marLeft w:val="0"/>
      <w:marRight w:val="0"/>
      <w:marTop w:val="0"/>
      <w:marBottom w:val="0"/>
      <w:divBdr>
        <w:top w:val="none" w:sz="0" w:space="0" w:color="auto"/>
        <w:left w:val="none" w:sz="0" w:space="0" w:color="auto"/>
        <w:bottom w:val="none" w:sz="0" w:space="0" w:color="auto"/>
        <w:right w:val="none" w:sz="0" w:space="0" w:color="auto"/>
      </w:divBdr>
    </w:div>
    <w:div w:id="1916355702">
      <w:bodyDiv w:val="1"/>
      <w:marLeft w:val="0"/>
      <w:marRight w:val="0"/>
      <w:marTop w:val="0"/>
      <w:marBottom w:val="0"/>
      <w:divBdr>
        <w:top w:val="none" w:sz="0" w:space="0" w:color="auto"/>
        <w:left w:val="none" w:sz="0" w:space="0" w:color="auto"/>
        <w:bottom w:val="none" w:sz="0" w:space="0" w:color="auto"/>
        <w:right w:val="none" w:sz="0" w:space="0" w:color="auto"/>
      </w:divBdr>
    </w:div>
    <w:div w:id="1916548623">
      <w:bodyDiv w:val="1"/>
      <w:marLeft w:val="0"/>
      <w:marRight w:val="0"/>
      <w:marTop w:val="0"/>
      <w:marBottom w:val="0"/>
      <w:divBdr>
        <w:top w:val="none" w:sz="0" w:space="0" w:color="auto"/>
        <w:left w:val="none" w:sz="0" w:space="0" w:color="auto"/>
        <w:bottom w:val="none" w:sz="0" w:space="0" w:color="auto"/>
        <w:right w:val="none" w:sz="0" w:space="0" w:color="auto"/>
      </w:divBdr>
    </w:div>
    <w:div w:id="1916552897">
      <w:bodyDiv w:val="1"/>
      <w:marLeft w:val="0"/>
      <w:marRight w:val="0"/>
      <w:marTop w:val="0"/>
      <w:marBottom w:val="0"/>
      <w:divBdr>
        <w:top w:val="none" w:sz="0" w:space="0" w:color="auto"/>
        <w:left w:val="none" w:sz="0" w:space="0" w:color="auto"/>
        <w:bottom w:val="none" w:sz="0" w:space="0" w:color="auto"/>
        <w:right w:val="none" w:sz="0" w:space="0" w:color="auto"/>
      </w:divBdr>
    </w:div>
    <w:div w:id="1916670890">
      <w:bodyDiv w:val="1"/>
      <w:marLeft w:val="0"/>
      <w:marRight w:val="0"/>
      <w:marTop w:val="0"/>
      <w:marBottom w:val="0"/>
      <w:divBdr>
        <w:top w:val="none" w:sz="0" w:space="0" w:color="auto"/>
        <w:left w:val="none" w:sz="0" w:space="0" w:color="auto"/>
        <w:bottom w:val="none" w:sz="0" w:space="0" w:color="auto"/>
        <w:right w:val="none" w:sz="0" w:space="0" w:color="auto"/>
      </w:divBdr>
    </w:div>
    <w:div w:id="1916814972">
      <w:bodyDiv w:val="1"/>
      <w:marLeft w:val="0"/>
      <w:marRight w:val="0"/>
      <w:marTop w:val="0"/>
      <w:marBottom w:val="0"/>
      <w:divBdr>
        <w:top w:val="none" w:sz="0" w:space="0" w:color="auto"/>
        <w:left w:val="none" w:sz="0" w:space="0" w:color="auto"/>
        <w:bottom w:val="none" w:sz="0" w:space="0" w:color="auto"/>
        <w:right w:val="none" w:sz="0" w:space="0" w:color="auto"/>
      </w:divBdr>
    </w:div>
    <w:div w:id="1916939426">
      <w:bodyDiv w:val="1"/>
      <w:marLeft w:val="0"/>
      <w:marRight w:val="0"/>
      <w:marTop w:val="0"/>
      <w:marBottom w:val="0"/>
      <w:divBdr>
        <w:top w:val="none" w:sz="0" w:space="0" w:color="auto"/>
        <w:left w:val="none" w:sz="0" w:space="0" w:color="auto"/>
        <w:bottom w:val="none" w:sz="0" w:space="0" w:color="auto"/>
        <w:right w:val="none" w:sz="0" w:space="0" w:color="auto"/>
      </w:divBdr>
    </w:div>
    <w:div w:id="1917125512">
      <w:bodyDiv w:val="1"/>
      <w:marLeft w:val="0"/>
      <w:marRight w:val="0"/>
      <w:marTop w:val="0"/>
      <w:marBottom w:val="0"/>
      <w:divBdr>
        <w:top w:val="none" w:sz="0" w:space="0" w:color="auto"/>
        <w:left w:val="none" w:sz="0" w:space="0" w:color="auto"/>
        <w:bottom w:val="none" w:sz="0" w:space="0" w:color="auto"/>
        <w:right w:val="none" w:sz="0" w:space="0" w:color="auto"/>
      </w:divBdr>
    </w:div>
    <w:div w:id="1917469067">
      <w:bodyDiv w:val="1"/>
      <w:marLeft w:val="0"/>
      <w:marRight w:val="0"/>
      <w:marTop w:val="0"/>
      <w:marBottom w:val="0"/>
      <w:divBdr>
        <w:top w:val="none" w:sz="0" w:space="0" w:color="auto"/>
        <w:left w:val="none" w:sz="0" w:space="0" w:color="auto"/>
        <w:bottom w:val="none" w:sz="0" w:space="0" w:color="auto"/>
        <w:right w:val="none" w:sz="0" w:space="0" w:color="auto"/>
      </w:divBdr>
    </w:div>
    <w:div w:id="1917662271">
      <w:bodyDiv w:val="1"/>
      <w:marLeft w:val="0"/>
      <w:marRight w:val="0"/>
      <w:marTop w:val="0"/>
      <w:marBottom w:val="0"/>
      <w:divBdr>
        <w:top w:val="none" w:sz="0" w:space="0" w:color="auto"/>
        <w:left w:val="none" w:sz="0" w:space="0" w:color="auto"/>
        <w:bottom w:val="none" w:sz="0" w:space="0" w:color="auto"/>
        <w:right w:val="none" w:sz="0" w:space="0" w:color="auto"/>
      </w:divBdr>
    </w:div>
    <w:div w:id="1917665440">
      <w:bodyDiv w:val="1"/>
      <w:marLeft w:val="0"/>
      <w:marRight w:val="0"/>
      <w:marTop w:val="0"/>
      <w:marBottom w:val="0"/>
      <w:divBdr>
        <w:top w:val="none" w:sz="0" w:space="0" w:color="auto"/>
        <w:left w:val="none" w:sz="0" w:space="0" w:color="auto"/>
        <w:bottom w:val="none" w:sz="0" w:space="0" w:color="auto"/>
        <w:right w:val="none" w:sz="0" w:space="0" w:color="auto"/>
      </w:divBdr>
    </w:div>
    <w:div w:id="1917736882">
      <w:bodyDiv w:val="1"/>
      <w:marLeft w:val="0"/>
      <w:marRight w:val="0"/>
      <w:marTop w:val="0"/>
      <w:marBottom w:val="0"/>
      <w:divBdr>
        <w:top w:val="none" w:sz="0" w:space="0" w:color="auto"/>
        <w:left w:val="none" w:sz="0" w:space="0" w:color="auto"/>
        <w:bottom w:val="none" w:sz="0" w:space="0" w:color="auto"/>
        <w:right w:val="none" w:sz="0" w:space="0" w:color="auto"/>
      </w:divBdr>
    </w:div>
    <w:div w:id="1917738229">
      <w:bodyDiv w:val="1"/>
      <w:marLeft w:val="0"/>
      <w:marRight w:val="0"/>
      <w:marTop w:val="0"/>
      <w:marBottom w:val="0"/>
      <w:divBdr>
        <w:top w:val="none" w:sz="0" w:space="0" w:color="auto"/>
        <w:left w:val="none" w:sz="0" w:space="0" w:color="auto"/>
        <w:bottom w:val="none" w:sz="0" w:space="0" w:color="auto"/>
        <w:right w:val="none" w:sz="0" w:space="0" w:color="auto"/>
      </w:divBdr>
    </w:div>
    <w:div w:id="1917932467">
      <w:bodyDiv w:val="1"/>
      <w:marLeft w:val="0"/>
      <w:marRight w:val="0"/>
      <w:marTop w:val="0"/>
      <w:marBottom w:val="0"/>
      <w:divBdr>
        <w:top w:val="none" w:sz="0" w:space="0" w:color="auto"/>
        <w:left w:val="none" w:sz="0" w:space="0" w:color="auto"/>
        <w:bottom w:val="none" w:sz="0" w:space="0" w:color="auto"/>
        <w:right w:val="none" w:sz="0" w:space="0" w:color="auto"/>
      </w:divBdr>
    </w:div>
    <w:div w:id="1918048972">
      <w:bodyDiv w:val="1"/>
      <w:marLeft w:val="0"/>
      <w:marRight w:val="0"/>
      <w:marTop w:val="0"/>
      <w:marBottom w:val="0"/>
      <w:divBdr>
        <w:top w:val="none" w:sz="0" w:space="0" w:color="auto"/>
        <w:left w:val="none" w:sz="0" w:space="0" w:color="auto"/>
        <w:bottom w:val="none" w:sz="0" w:space="0" w:color="auto"/>
        <w:right w:val="none" w:sz="0" w:space="0" w:color="auto"/>
      </w:divBdr>
    </w:div>
    <w:div w:id="1918245248">
      <w:bodyDiv w:val="1"/>
      <w:marLeft w:val="0"/>
      <w:marRight w:val="0"/>
      <w:marTop w:val="0"/>
      <w:marBottom w:val="0"/>
      <w:divBdr>
        <w:top w:val="none" w:sz="0" w:space="0" w:color="auto"/>
        <w:left w:val="none" w:sz="0" w:space="0" w:color="auto"/>
        <w:bottom w:val="none" w:sz="0" w:space="0" w:color="auto"/>
        <w:right w:val="none" w:sz="0" w:space="0" w:color="auto"/>
      </w:divBdr>
    </w:div>
    <w:div w:id="1918321108">
      <w:bodyDiv w:val="1"/>
      <w:marLeft w:val="0"/>
      <w:marRight w:val="0"/>
      <w:marTop w:val="0"/>
      <w:marBottom w:val="0"/>
      <w:divBdr>
        <w:top w:val="none" w:sz="0" w:space="0" w:color="auto"/>
        <w:left w:val="none" w:sz="0" w:space="0" w:color="auto"/>
        <w:bottom w:val="none" w:sz="0" w:space="0" w:color="auto"/>
        <w:right w:val="none" w:sz="0" w:space="0" w:color="auto"/>
      </w:divBdr>
    </w:div>
    <w:div w:id="1918323791">
      <w:bodyDiv w:val="1"/>
      <w:marLeft w:val="0"/>
      <w:marRight w:val="0"/>
      <w:marTop w:val="0"/>
      <w:marBottom w:val="0"/>
      <w:divBdr>
        <w:top w:val="none" w:sz="0" w:space="0" w:color="auto"/>
        <w:left w:val="none" w:sz="0" w:space="0" w:color="auto"/>
        <w:bottom w:val="none" w:sz="0" w:space="0" w:color="auto"/>
        <w:right w:val="none" w:sz="0" w:space="0" w:color="auto"/>
      </w:divBdr>
      <w:divsChild>
        <w:div w:id="762066454">
          <w:marLeft w:val="0"/>
          <w:marRight w:val="0"/>
          <w:marTop w:val="0"/>
          <w:marBottom w:val="0"/>
          <w:divBdr>
            <w:top w:val="none" w:sz="0" w:space="0" w:color="auto"/>
            <w:left w:val="none" w:sz="0" w:space="0" w:color="auto"/>
            <w:bottom w:val="none" w:sz="0" w:space="0" w:color="auto"/>
            <w:right w:val="none" w:sz="0" w:space="0" w:color="auto"/>
          </w:divBdr>
        </w:div>
        <w:div w:id="370155264">
          <w:marLeft w:val="0"/>
          <w:marRight w:val="0"/>
          <w:marTop w:val="0"/>
          <w:marBottom w:val="0"/>
          <w:divBdr>
            <w:top w:val="none" w:sz="0" w:space="0" w:color="auto"/>
            <w:left w:val="none" w:sz="0" w:space="0" w:color="auto"/>
            <w:bottom w:val="none" w:sz="0" w:space="0" w:color="auto"/>
            <w:right w:val="none" w:sz="0" w:space="0" w:color="auto"/>
          </w:divBdr>
        </w:div>
        <w:div w:id="1833062101">
          <w:marLeft w:val="0"/>
          <w:marRight w:val="0"/>
          <w:marTop w:val="0"/>
          <w:marBottom w:val="0"/>
          <w:divBdr>
            <w:top w:val="none" w:sz="0" w:space="0" w:color="auto"/>
            <w:left w:val="none" w:sz="0" w:space="0" w:color="auto"/>
            <w:bottom w:val="none" w:sz="0" w:space="0" w:color="auto"/>
            <w:right w:val="none" w:sz="0" w:space="0" w:color="auto"/>
          </w:divBdr>
        </w:div>
        <w:div w:id="1879468095">
          <w:marLeft w:val="0"/>
          <w:marRight w:val="0"/>
          <w:marTop w:val="0"/>
          <w:marBottom w:val="0"/>
          <w:divBdr>
            <w:top w:val="none" w:sz="0" w:space="0" w:color="auto"/>
            <w:left w:val="none" w:sz="0" w:space="0" w:color="auto"/>
            <w:bottom w:val="none" w:sz="0" w:space="0" w:color="auto"/>
            <w:right w:val="none" w:sz="0" w:space="0" w:color="auto"/>
          </w:divBdr>
        </w:div>
        <w:div w:id="1371799982">
          <w:marLeft w:val="0"/>
          <w:marRight w:val="0"/>
          <w:marTop w:val="0"/>
          <w:marBottom w:val="0"/>
          <w:divBdr>
            <w:top w:val="none" w:sz="0" w:space="0" w:color="auto"/>
            <w:left w:val="none" w:sz="0" w:space="0" w:color="auto"/>
            <w:bottom w:val="none" w:sz="0" w:space="0" w:color="auto"/>
            <w:right w:val="none" w:sz="0" w:space="0" w:color="auto"/>
          </w:divBdr>
        </w:div>
        <w:div w:id="775170663">
          <w:marLeft w:val="0"/>
          <w:marRight w:val="0"/>
          <w:marTop w:val="0"/>
          <w:marBottom w:val="0"/>
          <w:divBdr>
            <w:top w:val="none" w:sz="0" w:space="0" w:color="auto"/>
            <w:left w:val="none" w:sz="0" w:space="0" w:color="auto"/>
            <w:bottom w:val="none" w:sz="0" w:space="0" w:color="auto"/>
            <w:right w:val="none" w:sz="0" w:space="0" w:color="auto"/>
          </w:divBdr>
        </w:div>
        <w:div w:id="1947931502">
          <w:marLeft w:val="0"/>
          <w:marRight w:val="0"/>
          <w:marTop w:val="0"/>
          <w:marBottom w:val="0"/>
          <w:divBdr>
            <w:top w:val="none" w:sz="0" w:space="0" w:color="auto"/>
            <w:left w:val="none" w:sz="0" w:space="0" w:color="auto"/>
            <w:bottom w:val="none" w:sz="0" w:space="0" w:color="auto"/>
            <w:right w:val="none" w:sz="0" w:space="0" w:color="auto"/>
          </w:divBdr>
        </w:div>
        <w:div w:id="2123643435">
          <w:marLeft w:val="0"/>
          <w:marRight w:val="0"/>
          <w:marTop w:val="0"/>
          <w:marBottom w:val="0"/>
          <w:divBdr>
            <w:top w:val="none" w:sz="0" w:space="0" w:color="auto"/>
            <w:left w:val="none" w:sz="0" w:space="0" w:color="auto"/>
            <w:bottom w:val="none" w:sz="0" w:space="0" w:color="auto"/>
            <w:right w:val="none" w:sz="0" w:space="0" w:color="auto"/>
          </w:divBdr>
        </w:div>
        <w:div w:id="2111656341">
          <w:marLeft w:val="0"/>
          <w:marRight w:val="0"/>
          <w:marTop w:val="0"/>
          <w:marBottom w:val="0"/>
          <w:divBdr>
            <w:top w:val="none" w:sz="0" w:space="0" w:color="auto"/>
            <w:left w:val="none" w:sz="0" w:space="0" w:color="auto"/>
            <w:bottom w:val="none" w:sz="0" w:space="0" w:color="auto"/>
            <w:right w:val="none" w:sz="0" w:space="0" w:color="auto"/>
          </w:divBdr>
        </w:div>
        <w:div w:id="1027634045">
          <w:marLeft w:val="0"/>
          <w:marRight w:val="0"/>
          <w:marTop w:val="0"/>
          <w:marBottom w:val="0"/>
          <w:divBdr>
            <w:top w:val="none" w:sz="0" w:space="0" w:color="auto"/>
            <w:left w:val="none" w:sz="0" w:space="0" w:color="auto"/>
            <w:bottom w:val="none" w:sz="0" w:space="0" w:color="auto"/>
            <w:right w:val="none" w:sz="0" w:space="0" w:color="auto"/>
          </w:divBdr>
        </w:div>
        <w:div w:id="1238318716">
          <w:marLeft w:val="0"/>
          <w:marRight w:val="0"/>
          <w:marTop w:val="0"/>
          <w:marBottom w:val="0"/>
          <w:divBdr>
            <w:top w:val="none" w:sz="0" w:space="0" w:color="auto"/>
            <w:left w:val="none" w:sz="0" w:space="0" w:color="auto"/>
            <w:bottom w:val="none" w:sz="0" w:space="0" w:color="auto"/>
            <w:right w:val="none" w:sz="0" w:space="0" w:color="auto"/>
          </w:divBdr>
        </w:div>
        <w:div w:id="1238711808">
          <w:marLeft w:val="0"/>
          <w:marRight w:val="0"/>
          <w:marTop w:val="0"/>
          <w:marBottom w:val="0"/>
          <w:divBdr>
            <w:top w:val="none" w:sz="0" w:space="0" w:color="auto"/>
            <w:left w:val="none" w:sz="0" w:space="0" w:color="auto"/>
            <w:bottom w:val="none" w:sz="0" w:space="0" w:color="auto"/>
            <w:right w:val="none" w:sz="0" w:space="0" w:color="auto"/>
          </w:divBdr>
        </w:div>
        <w:div w:id="735201829">
          <w:marLeft w:val="0"/>
          <w:marRight w:val="0"/>
          <w:marTop w:val="0"/>
          <w:marBottom w:val="0"/>
          <w:divBdr>
            <w:top w:val="none" w:sz="0" w:space="0" w:color="auto"/>
            <w:left w:val="none" w:sz="0" w:space="0" w:color="auto"/>
            <w:bottom w:val="none" w:sz="0" w:space="0" w:color="auto"/>
            <w:right w:val="none" w:sz="0" w:space="0" w:color="auto"/>
          </w:divBdr>
        </w:div>
        <w:div w:id="274139748">
          <w:marLeft w:val="0"/>
          <w:marRight w:val="0"/>
          <w:marTop w:val="0"/>
          <w:marBottom w:val="0"/>
          <w:divBdr>
            <w:top w:val="none" w:sz="0" w:space="0" w:color="auto"/>
            <w:left w:val="none" w:sz="0" w:space="0" w:color="auto"/>
            <w:bottom w:val="none" w:sz="0" w:space="0" w:color="auto"/>
            <w:right w:val="none" w:sz="0" w:space="0" w:color="auto"/>
          </w:divBdr>
        </w:div>
        <w:div w:id="1676683940">
          <w:marLeft w:val="0"/>
          <w:marRight w:val="0"/>
          <w:marTop w:val="0"/>
          <w:marBottom w:val="0"/>
          <w:divBdr>
            <w:top w:val="none" w:sz="0" w:space="0" w:color="auto"/>
            <w:left w:val="none" w:sz="0" w:space="0" w:color="auto"/>
            <w:bottom w:val="none" w:sz="0" w:space="0" w:color="auto"/>
            <w:right w:val="none" w:sz="0" w:space="0" w:color="auto"/>
          </w:divBdr>
        </w:div>
        <w:div w:id="1352489228">
          <w:marLeft w:val="0"/>
          <w:marRight w:val="0"/>
          <w:marTop w:val="0"/>
          <w:marBottom w:val="0"/>
          <w:divBdr>
            <w:top w:val="none" w:sz="0" w:space="0" w:color="auto"/>
            <w:left w:val="none" w:sz="0" w:space="0" w:color="auto"/>
            <w:bottom w:val="none" w:sz="0" w:space="0" w:color="auto"/>
            <w:right w:val="none" w:sz="0" w:space="0" w:color="auto"/>
          </w:divBdr>
        </w:div>
        <w:div w:id="481510888">
          <w:marLeft w:val="0"/>
          <w:marRight w:val="0"/>
          <w:marTop w:val="0"/>
          <w:marBottom w:val="0"/>
          <w:divBdr>
            <w:top w:val="none" w:sz="0" w:space="0" w:color="auto"/>
            <w:left w:val="none" w:sz="0" w:space="0" w:color="auto"/>
            <w:bottom w:val="none" w:sz="0" w:space="0" w:color="auto"/>
            <w:right w:val="none" w:sz="0" w:space="0" w:color="auto"/>
          </w:divBdr>
        </w:div>
        <w:div w:id="981618600">
          <w:marLeft w:val="0"/>
          <w:marRight w:val="0"/>
          <w:marTop w:val="0"/>
          <w:marBottom w:val="0"/>
          <w:divBdr>
            <w:top w:val="none" w:sz="0" w:space="0" w:color="auto"/>
            <w:left w:val="none" w:sz="0" w:space="0" w:color="auto"/>
            <w:bottom w:val="none" w:sz="0" w:space="0" w:color="auto"/>
            <w:right w:val="none" w:sz="0" w:space="0" w:color="auto"/>
          </w:divBdr>
        </w:div>
        <w:div w:id="886144626">
          <w:marLeft w:val="0"/>
          <w:marRight w:val="0"/>
          <w:marTop w:val="0"/>
          <w:marBottom w:val="0"/>
          <w:divBdr>
            <w:top w:val="none" w:sz="0" w:space="0" w:color="auto"/>
            <w:left w:val="none" w:sz="0" w:space="0" w:color="auto"/>
            <w:bottom w:val="none" w:sz="0" w:space="0" w:color="auto"/>
            <w:right w:val="none" w:sz="0" w:space="0" w:color="auto"/>
          </w:divBdr>
        </w:div>
        <w:div w:id="1871257493">
          <w:marLeft w:val="0"/>
          <w:marRight w:val="0"/>
          <w:marTop w:val="0"/>
          <w:marBottom w:val="0"/>
          <w:divBdr>
            <w:top w:val="none" w:sz="0" w:space="0" w:color="auto"/>
            <w:left w:val="none" w:sz="0" w:space="0" w:color="auto"/>
            <w:bottom w:val="none" w:sz="0" w:space="0" w:color="auto"/>
            <w:right w:val="none" w:sz="0" w:space="0" w:color="auto"/>
          </w:divBdr>
        </w:div>
        <w:div w:id="1859540257">
          <w:marLeft w:val="0"/>
          <w:marRight w:val="0"/>
          <w:marTop w:val="0"/>
          <w:marBottom w:val="0"/>
          <w:divBdr>
            <w:top w:val="none" w:sz="0" w:space="0" w:color="auto"/>
            <w:left w:val="none" w:sz="0" w:space="0" w:color="auto"/>
            <w:bottom w:val="none" w:sz="0" w:space="0" w:color="auto"/>
            <w:right w:val="none" w:sz="0" w:space="0" w:color="auto"/>
          </w:divBdr>
        </w:div>
        <w:div w:id="1668053228">
          <w:marLeft w:val="0"/>
          <w:marRight w:val="0"/>
          <w:marTop w:val="0"/>
          <w:marBottom w:val="0"/>
          <w:divBdr>
            <w:top w:val="none" w:sz="0" w:space="0" w:color="auto"/>
            <w:left w:val="none" w:sz="0" w:space="0" w:color="auto"/>
            <w:bottom w:val="none" w:sz="0" w:space="0" w:color="auto"/>
            <w:right w:val="none" w:sz="0" w:space="0" w:color="auto"/>
          </w:divBdr>
        </w:div>
        <w:div w:id="287129069">
          <w:marLeft w:val="0"/>
          <w:marRight w:val="0"/>
          <w:marTop w:val="0"/>
          <w:marBottom w:val="0"/>
          <w:divBdr>
            <w:top w:val="none" w:sz="0" w:space="0" w:color="auto"/>
            <w:left w:val="none" w:sz="0" w:space="0" w:color="auto"/>
            <w:bottom w:val="none" w:sz="0" w:space="0" w:color="auto"/>
            <w:right w:val="none" w:sz="0" w:space="0" w:color="auto"/>
          </w:divBdr>
        </w:div>
        <w:div w:id="788739000">
          <w:marLeft w:val="0"/>
          <w:marRight w:val="0"/>
          <w:marTop w:val="0"/>
          <w:marBottom w:val="0"/>
          <w:divBdr>
            <w:top w:val="none" w:sz="0" w:space="0" w:color="auto"/>
            <w:left w:val="none" w:sz="0" w:space="0" w:color="auto"/>
            <w:bottom w:val="none" w:sz="0" w:space="0" w:color="auto"/>
            <w:right w:val="none" w:sz="0" w:space="0" w:color="auto"/>
          </w:divBdr>
        </w:div>
        <w:div w:id="44648652">
          <w:marLeft w:val="0"/>
          <w:marRight w:val="0"/>
          <w:marTop w:val="0"/>
          <w:marBottom w:val="0"/>
          <w:divBdr>
            <w:top w:val="none" w:sz="0" w:space="0" w:color="auto"/>
            <w:left w:val="none" w:sz="0" w:space="0" w:color="auto"/>
            <w:bottom w:val="none" w:sz="0" w:space="0" w:color="auto"/>
            <w:right w:val="none" w:sz="0" w:space="0" w:color="auto"/>
          </w:divBdr>
        </w:div>
        <w:div w:id="944657198">
          <w:marLeft w:val="0"/>
          <w:marRight w:val="0"/>
          <w:marTop w:val="0"/>
          <w:marBottom w:val="0"/>
          <w:divBdr>
            <w:top w:val="none" w:sz="0" w:space="0" w:color="auto"/>
            <w:left w:val="none" w:sz="0" w:space="0" w:color="auto"/>
            <w:bottom w:val="none" w:sz="0" w:space="0" w:color="auto"/>
            <w:right w:val="none" w:sz="0" w:space="0" w:color="auto"/>
          </w:divBdr>
        </w:div>
        <w:div w:id="102850331">
          <w:marLeft w:val="0"/>
          <w:marRight w:val="0"/>
          <w:marTop w:val="0"/>
          <w:marBottom w:val="0"/>
          <w:divBdr>
            <w:top w:val="none" w:sz="0" w:space="0" w:color="auto"/>
            <w:left w:val="none" w:sz="0" w:space="0" w:color="auto"/>
            <w:bottom w:val="none" w:sz="0" w:space="0" w:color="auto"/>
            <w:right w:val="none" w:sz="0" w:space="0" w:color="auto"/>
          </w:divBdr>
        </w:div>
        <w:div w:id="502936700">
          <w:marLeft w:val="0"/>
          <w:marRight w:val="0"/>
          <w:marTop w:val="0"/>
          <w:marBottom w:val="0"/>
          <w:divBdr>
            <w:top w:val="none" w:sz="0" w:space="0" w:color="auto"/>
            <w:left w:val="none" w:sz="0" w:space="0" w:color="auto"/>
            <w:bottom w:val="none" w:sz="0" w:space="0" w:color="auto"/>
            <w:right w:val="none" w:sz="0" w:space="0" w:color="auto"/>
          </w:divBdr>
        </w:div>
        <w:div w:id="1910727360">
          <w:marLeft w:val="0"/>
          <w:marRight w:val="0"/>
          <w:marTop w:val="0"/>
          <w:marBottom w:val="0"/>
          <w:divBdr>
            <w:top w:val="none" w:sz="0" w:space="0" w:color="auto"/>
            <w:left w:val="none" w:sz="0" w:space="0" w:color="auto"/>
            <w:bottom w:val="none" w:sz="0" w:space="0" w:color="auto"/>
            <w:right w:val="none" w:sz="0" w:space="0" w:color="auto"/>
          </w:divBdr>
        </w:div>
        <w:div w:id="1122962602">
          <w:marLeft w:val="0"/>
          <w:marRight w:val="0"/>
          <w:marTop w:val="0"/>
          <w:marBottom w:val="0"/>
          <w:divBdr>
            <w:top w:val="none" w:sz="0" w:space="0" w:color="auto"/>
            <w:left w:val="none" w:sz="0" w:space="0" w:color="auto"/>
            <w:bottom w:val="none" w:sz="0" w:space="0" w:color="auto"/>
            <w:right w:val="none" w:sz="0" w:space="0" w:color="auto"/>
          </w:divBdr>
        </w:div>
        <w:div w:id="1359117159">
          <w:marLeft w:val="0"/>
          <w:marRight w:val="0"/>
          <w:marTop w:val="0"/>
          <w:marBottom w:val="0"/>
          <w:divBdr>
            <w:top w:val="none" w:sz="0" w:space="0" w:color="auto"/>
            <w:left w:val="none" w:sz="0" w:space="0" w:color="auto"/>
            <w:bottom w:val="none" w:sz="0" w:space="0" w:color="auto"/>
            <w:right w:val="none" w:sz="0" w:space="0" w:color="auto"/>
          </w:divBdr>
        </w:div>
        <w:div w:id="1317417983">
          <w:marLeft w:val="0"/>
          <w:marRight w:val="0"/>
          <w:marTop w:val="0"/>
          <w:marBottom w:val="0"/>
          <w:divBdr>
            <w:top w:val="none" w:sz="0" w:space="0" w:color="auto"/>
            <w:left w:val="none" w:sz="0" w:space="0" w:color="auto"/>
            <w:bottom w:val="none" w:sz="0" w:space="0" w:color="auto"/>
            <w:right w:val="none" w:sz="0" w:space="0" w:color="auto"/>
          </w:divBdr>
        </w:div>
        <w:div w:id="522211846">
          <w:marLeft w:val="0"/>
          <w:marRight w:val="0"/>
          <w:marTop w:val="0"/>
          <w:marBottom w:val="0"/>
          <w:divBdr>
            <w:top w:val="none" w:sz="0" w:space="0" w:color="auto"/>
            <w:left w:val="none" w:sz="0" w:space="0" w:color="auto"/>
            <w:bottom w:val="none" w:sz="0" w:space="0" w:color="auto"/>
            <w:right w:val="none" w:sz="0" w:space="0" w:color="auto"/>
          </w:divBdr>
        </w:div>
        <w:div w:id="849026387">
          <w:marLeft w:val="0"/>
          <w:marRight w:val="0"/>
          <w:marTop w:val="0"/>
          <w:marBottom w:val="0"/>
          <w:divBdr>
            <w:top w:val="none" w:sz="0" w:space="0" w:color="auto"/>
            <w:left w:val="none" w:sz="0" w:space="0" w:color="auto"/>
            <w:bottom w:val="none" w:sz="0" w:space="0" w:color="auto"/>
            <w:right w:val="none" w:sz="0" w:space="0" w:color="auto"/>
          </w:divBdr>
        </w:div>
        <w:div w:id="63602023">
          <w:marLeft w:val="0"/>
          <w:marRight w:val="0"/>
          <w:marTop w:val="0"/>
          <w:marBottom w:val="0"/>
          <w:divBdr>
            <w:top w:val="none" w:sz="0" w:space="0" w:color="auto"/>
            <w:left w:val="none" w:sz="0" w:space="0" w:color="auto"/>
            <w:bottom w:val="none" w:sz="0" w:space="0" w:color="auto"/>
            <w:right w:val="none" w:sz="0" w:space="0" w:color="auto"/>
          </w:divBdr>
        </w:div>
        <w:div w:id="113060649">
          <w:marLeft w:val="0"/>
          <w:marRight w:val="0"/>
          <w:marTop w:val="0"/>
          <w:marBottom w:val="0"/>
          <w:divBdr>
            <w:top w:val="none" w:sz="0" w:space="0" w:color="auto"/>
            <w:left w:val="none" w:sz="0" w:space="0" w:color="auto"/>
            <w:bottom w:val="none" w:sz="0" w:space="0" w:color="auto"/>
            <w:right w:val="none" w:sz="0" w:space="0" w:color="auto"/>
          </w:divBdr>
        </w:div>
        <w:div w:id="663552506">
          <w:marLeft w:val="0"/>
          <w:marRight w:val="0"/>
          <w:marTop w:val="0"/>
          <w:marBottom w:val="0"/>
          <w:divBdr>
            <w:top w:val="none" w:sz="0" w:space="0" w:color="auto"/>
            <w:left w:val="none" w:sz="0" w:space="0" w:color="auto"/>
            <w:bottom w:val="none" w:sz="0" w:space="0" w:color="auto"/>
            <w:right w:val="none" w:sz="0" w:space="0" w:color="auto"/>
          </w:divBdr>
        </w:div>
        <w:div w:id="1774477081">
          <w:marLeft w:val="0"/>
          <w:marRight w:val="0"/>
          <w:marTop w:val="0"/>
          <w:marBottom w:val="0"/>
          <w:divBdr>
            <w:top w:val="none" w:sz="0" w:space="0" w:color="auto"/>
            <w:left w:val="none" w:sz="0" w:space="0" w:color="auto"/>
            <w:bottom w:val="none" w:sz="0" w:space="0" w:color="auto"/>
            <w:right w:val="none" w:sz="0" w:space="0" w:color="auto"/>
          </w:divBdr>
        </w:div>
        <w:div w:id="1152067543">
          <w:marLeft w:val="0"/>
          <w:marRight w:val="0"/>
          <w:marTop w:val="0"/>
          <w:marBottom w:val="0"/>
          <w:divBdr>
            <w:top w:val="none" w:sz="0" w:space="0" w:color="auto"/>
            <w:left w:val="none" w:sz="0" w:space="0" w:color="auto"/>
            <w:bottom w:val="none" w:sz="0" w:space="0" w:color="auto"/>
            <w:right w:val="none" w:sz="0" w:space="0" w:color="auto"/>
          </w:divBdr>
        </w:div>
        <w:div w:id="238638696">
          <w:marLeft w:val="0"/>
          <w:marRight w:val="0"/>
          <w:marTop w:val="0"/>
          <w:marBottom w:val="0"/>
          <w:divBdr>
            <w:top w:val="none" w:sz="0" w:space="0" w:color="auto"/>
            <w:left w:val="none" w:sz="0" w:space="0" w:color="auto"/>
            <w:bottom w:val="none" w:sz="0" w:space="0" w:color="auto"/>
            <w:right w:val="none" w:sz="0" w:space="0" w:color="auto"/>
          </w:divBdr>
        </w:div>
        <w:div w:id="1961642514">
          <w:marLeft w:val="0"/>
          <w:marRight w:val="0"/>
          <w:marTop w:val="0"/>
          <w:marBottom w:val="0"/>
          <w:divBdr>
            <w:top w:val="none" w:sz="0" w:space="0" w:color="auto"/>
            <w:left w:val="none" w:sz="0" w:space="0" w:color="auto"/>
            <w:bottom w:val="none" w:sz="0" w:space="0" w:color="auto"/>
            <w:right w:val="none" w:sz="0" w:space="0" w:color="auto"/>
          </w:divBdr>
        </w:div>
        <w:div w:id="1671248916">
          <w:marLeft w:val="0"/>
          <w:marRight w:val="0"/>
          <w:marTop w:val="0"/>
          <w:marBottom w:val="0"/>
          <w:divBdr>
            <w:top w:val="none" w:sz="0" w:space="0" w:color="auto"/>
            <w:left w:val="none" w:sz="0" w:space="0" w:color="auto"/>
            <w:bottom w:val="none" w:sz="0" w:space="0" w:color="auto"/>
            <w:right w:val="none" w:sz="0" w:space="0" w:color="auto"/>
          </w:divBdr>
        </w:div>
        <w:div w:id="828711214">
          <w:marLeft w:val="0"/>
          <w:marRight w:val="0"/>
          <w:marTop w:val="0"/>
          <w:marBottom w:val="0"/>
          <w:divBdr>
            <w:top w:val="none" w:sz="0" w:space="0" w:color="auto"/>
            <w:left w:val="none" w:sz="0" w:space="0" w:color="auto"/>
            <w:bottom w:val="none" w:sz="0" w:space="0" w:color="auto"/>
            <w:right w:val="none" w:sz="0" w:space="0" w:color="auto"/>
          </w:divBdr>
        </w:div>
        <w:div w:id="1929070693">
          <w:marLeft w:val="0"/>
          <w:marRight w:val="0"/>
          <w:marTop w:val="0"/>
          <w:marBottom w:val="0"/>
          <w:divBdr>
            <w:top w:val="none" w:sz="0" w:space="0" w:color="auto"/>
            <w:left w:val="none" w:sz="0" w:space="0" w:color="auto"/>
            <w:bottom w:val="none" w:sz="0" w:space="0" w:color="auto"/>
            <w:right w:val="none" w:sz="0" w:space="0" w:color="auto"/>
          </w:divBdr>
        </w:div>
        <w:div w:id="567495786">
          <w:marLeft w:val="0"/>
          <w:marRight w:val="0"/>
          <w:marTop w:val="0"/>
          <w:marBottom w:val="0"/>
          <w:divBdr>
            <w:top w:val="none" w:sz="0" w:space="0" w:color="auto"/>
            <w:left w:val="none" w:sz="0" w:space="0" w:color="auto"/>
            <w:bottom w:val="none" w:sz="0" w:space="0" w:color="auto"/>
            <w:right w:val="none" w:sz="0" w:space="0" w:color="auto"/>
          </w:divBdr>
        </w:div>
        <w:div w:id="731660283">
          <w:marLeft w:val="0"/>
          <w:marRight w:val="0"/>
          <w:marTop w:val="0"/>
          <w:marBottom w:val="0"/>
          <w:divBdr>
            <w:top w:val="none" w:sz="0" w:space="0" w:color="auto"/>
            <w:left w:val="none" w:sz="0" w:space="0" w:color="auto"/>
            <w:bottom w:val="none" w:sz="0" w:space="0" w:color="auto"/>
            <w:right w:val="none" w:sz="0" w:space="0" w:color="auto"/>
          </w:divBdr>
        </w:div>
        <w:div w:id="2091387642">
          <w:marLeft w:val="0"/>
          <w:marRight w:val="0"/>
          <w:marTop w:val="0"/>
          <w:marBottom w:val="0"/>
          <w:divBdr>
            <w:top w:val="none" w:sz="0" w:space="0" w:color="auto"/>
            <w:left w:val="none" w:sz="0" w:space="0" w:color="auto"/>
            <w:bottom w:val="none" w:sz="0" w:space="0" w:color="auto"/>
            <w:right w:val="none" w:sz="0" w:space="0" w:color="auto"/>
          </w:divBdr>
        </w:div>
        <w:div w:id="1586571492">
          <w:marLeft w:val="0"/>
          <w:marRight w:val="0"/>
          <w:marTop w:val="0"/>
          <w:marBottom w:val="0"/>
          <w:divBdr>
            <w:top w:val="none" w:sz="0" w:space="0" w:color="auto"/>
            <w:left w:val="none" w:sz="0" w:space="0" w:color="auto"/>
            <w:bottom w:val="none" w:sz="0" w:space="0" w:color="auto"/>
            <w:right w:val="none" w:sz="0" w:space="0" w:color="auto"/>
          </w:divBdr>
        </w:div>
        <w:div w:id="828596855">
          <w:marLeft w:val="0"/>
          <w:marRight w:val="0"/>
          <w:marTop w:val="0"/>
          <w:marBottom w:val="0"/>
          <w:divBdr>
            <w:top w:val="none" w:sz="0" w:space="0" w:color="auto"/>
            <w:left w:val="none" w:sz="0" w:space="0" w:color="auto"/>
            <w:bottom w:val="none" w:sz="0" w:space="0" w:color="auto"/>
            <w:right w:val="none" w:sz="0" w:space="0" w:color="auto"/>
          </w:divBdr>
        </w:div>
        <w:div w:id="976059938">
          <w:marLeft w:val="0"/>
          <w:marRight w:val="0"/>
          <w:marTop w:val="0"/>
          <w:marBottom w:val="0"/>
          <w:divBdr>
            <w:top w:val="none" w:sz="0" w:space="0" w:color="auto"/>
            <w:left w:val="none" w:sz="0" w:space="0" w:color="auto"/>
            <w:bottom w:val="none" w:sz="0" w:space="0" w:color="auto"/>
            <w:right w:val="none" w:sz="0" w:space="0" w:color="auto"/>
          </w:divBdr>
        </w:div>
        <w:div w:id="663048065">
          <w:marLeft w:val="0"/>
          <w:marRight w:val="0"/>
          <w:marTop w:val="0"/>
          <w:marBottom w:val="0"/>
          <w:divBdr>
            <w:top w:val="none" w:sz="0" w:space="0" w:color="auto"/>
            <w:left w:val="none" w:sz="0" w:space="0" w:color="auto"/>
            <w:bottom w:val="none" w:sz="0" w:space="0" w:color="auto"/>
            <w:right w:val="none" w:sz="0" w:space="0" w:color="auto"/>
          </w:divBdr>
        </w:div>
        <w:div w:id="841434987">
          <w:marLeft w:val="0"/>
          <w:marRight w:val="0"/>
          <w:marTop w:val="0"/>
          <w:marBottom w:val="0"/>
          <w:divBdr>
            <w:top w:val="none" w:sz="0" w:space="0" w:color="auto"/>
            <w:left w:val="none" w:sz="0" w:space="0" w:color="auto"/>
            <w:bottom w:val="none" w:sz="0" w:space="0" w:color="auto"/>
            <w:right w:val="none" w:sz="0" w:space="0" w:color="auto"/>
          </w:divBdr>
        </w:div>
        <w:div w:id="1319305490">
          <w:marLeft w:val="0"/>
          <w:marRight w:val="0"/>
          <w:marTop w:val="0"/>
          <w:marBottom w:val="0"/>
          <w:divBdr>
            <w:top w:val="none" w:sz="0" w:space="0" w:color="auto"/>
            <w:left w:val="none" w:sz="0" w:space="0" w:color="auto"/>
            <w:bottom w:val="none" w:sz="0" w:space="0" w:color="auto"/>
            <w:right w:val="none" w:sz="0" w:space="0" w:color="auto"/>
          </w:divBdr>
        </w:div>
        <w:div w:id="394395736">
          <w:marLeft w:val="0"/>
          <w:marRight w:val="0"/>
          <w:marTop w:val="0"/>
          <w:marBottom w:val="0"/>
          <w:divBdr>
            <w:top w:val="none" w:sz="0" w:space="0" w:color="auto"/>
            <w:left w:val="none" w:sz="0" w:space="0" w:color="auto"/>
            <w:bottom w:val="none" w:sz="0" w:space="0" w:color="auto"/>
            <w:right w:val="none" w:sz="0" w:space="0" w:color="auto"/>
          </w:divBdr>
        </w:div>
        <w:div w:id="1792552855">
          <w:marLeft w:val="0"/>
          <w:marRight w:val="0"/>
          <w:marTop w:val="0"/>
          <w:marBottom w:val="0"/>
          <w:divBdr>
            <w:top w:val="none" w:sz="0" w:space="0" w:color="auto"/>
            <w:left w:val="none" w:sz="0" w:space="0" w:color="auto"/>
            <w:bottom w:val="none" w:sz="0" w:space="0" w:color="auto"/>
            <w:right w:val="none" w:sz="0" w:space="0" w:color="auto"/>
          </w:divBdr>
        </w:div>
        <w:div w:id="2111123678">
          <w:marLeft w:val="0"/>
          <w:marRight w:val="0"/>
          <w:marTop w:val="0"/>
          <w:marBottom w:val="0"/>
          <w:divBdr>
            <w:top w:val="none" w:sz="0" w:space="0" w:color="auto"/>
            <w:left w:val="none" w:sz="0" w:space="0" w:color="auto"/>
            <w:bottom w:val="none" w:sz="0" w:space="0" w:color="auto"/>
            <w:right w:val="none" w:sz="0" w:space="0" w:color="auto"/>
          </w:divBdr>
        </w:div>
        <w:div w:id="2023164430">
          <w:marLeft w:val="0"/>
          <w:marRight w:val="0"/>
          <w:marTop w:val="0"/>
          <w:marBottom w:val="0"/>
          <w:divBdr>
            <w:top w:val="none" w:sz="0" w:space="0" w:color="auto"/>
            <w:left w:val="none" w:sz="0" w:space="0" w:color="auto"/>
            <w:bottom w:val="none" w:sz="0" w:space="0" w:color="auto"/>
            <w:right w:val="none" w:sz="0" w:space="0" w:color="auto"/>
          </w:divBdr>
        </w:div>
        <w:div w:id="75709068">
          <w:marLeft w:val="0"/>
          <w:marRight w:val="0"/>
          <w:marTop w:val="0"/>
          <w:marBottom w:val="0"/>
          <w:divBdr>
            <w:top w:val="none" w:sz="0" w:space="0" w:color="auto"/>
            <w:left w:val="none" w:sz="0" w:space="0" w:color="auto"/>
            <w:bottom w:val="none" w:sz="0" w:space="0" w:color="auto"/>
            <w:right w:val="none" w:sz="0" w:space="0" w:color="auto"/>
          </w:divBdr>
        </w:div>
        <w:div w:id="903443586">
          <w:marLeft w:val="0"/>
          <w:marRight w:val="0"/>
          <w:marTop w:val="0"/>
          <w:marBottom w:val="0"/>
          <w:divBdr>
            <w:top w:val="none" w:sz="0" w:space="0" w:color="auto"/>
            <w:left w:val="none" w:sz="0" w:space="0" w:color="auto"/>
            <w:bottom w:val="none" w:sz="0" w:space="0" w:color="auto"/>
            <w:right w:val="none" w:sz="0" w:space="0" w:color="auto"/>
          </w:divBdr>
        </w:div>
        <w:div w:id="1540315058">
          <w:marLeft w:val="0"/>
          <w:marRight w:val="0"/>
          <w:marTop w:val="0"/>
          <w:marBottom w:val="0"/>
          <w:divBdr>
            <w:top w:val="none" w:sz="0" w:space="0" w:color="auto"/>
            <w:left w:val="none" w:sz="0" w:space="0" w:color="auto"/>
            <w:bottom w:val="none" w:sz="0" w:space="0" w:color="auto"/>
            <w:right w:val="none" w:sz="0" w:space="0" w:color="auto"/>
          </w:divBdr>
        </w:div>
        <w:div w:id="1754739327">
          <w:marLeft w:val="0"/>
          <w:marRight w:val="0"/>
          <w:marTop w:val="0"/>
          <w:marBottom w:val="0"/>
          <w:divBdr>
            <w:top w:val="none" w:sz="0" w:space="0" w:color="auto"/>
            <w:left w:val="none" w:sz="0" w:space="0" w:color="auto"/>
            <w:bottom w:val="none" w:sz="0" w:space="0" w:color="auto"/>
            <w:right w:val="none" w:sz="0" w:space="0" w:color="auto"/>
          </w:divBdr>
        </w:div>
        <w:div w:id="911236125">
          <w:marLeft w:val="0"/>
          <w:marRight w:val="0"/>
          <w:marTop w:val="0"/>
          <w:marBottom w:val="0"/>
          <w:divBdr>
            <w:top w:val="none" w:sz="0" w:space="0" w:color="auto"/>
            <w:left w:val="none" w:sz="0" w:space="0" w:color="auto"/>
            <w:bottom w:val="none" w:sz="0" w:space="0" w:color="auto"/>
            <w:right w:val="none" w:sz="0" w:space="0" w:color="auto"/>
          </w:divBdr>
        </w:div>
        <w:div w:id="1348558700">
          <w:marLeft w:val="0"/>
          <w:marRight w:val="0"/>
          <w:marTop w:val="0"/>
          <w:marBottom w:val="0"/>
          <w:divBdr>
            <w:top w:val="none" w:sz="0" w:space="0" w:color="auto"/>
            <w:left w:val="none" w:sz="0" w:space="0" w:color="auto"/>
            <w:bottom w:val="none" w:sz="0" w:space="0" w:color="auto"/>
            <w:right w:val="none" w:sz="0" w:space="0" w:color="auto"/>
          </w:divBdr>
        </w:div>
        <w:div w:id="1218122676">
          <w:marLeft w:val="0"/>
          <w:marRight w:val="0"/>
          <w:marTop w:val="0"/>
          <w:marBottom w:val="0"/>
          <w:divBdr>
            <w:top w:val="none" w:sz="0" w:space="0" w:color="auto"/>
            <w:left w:val="none" w:sz="0" w:space="0" w:color="auto"/>
            <w:bottom w:val="none" w:sz="0" w:space="0" w:color="auto"/>
            <w:right w:val="none" w:sz="0" w:space="0" w:color="auto"/>
          </w:divBdr>
        </w:div>
        <w:div w:id="847527149">
          <w:marLeft w:val="0"/>
          <w:marRight w:val="0"/>
          <w:marTop w:val="0"/>
          <w:marBottom w:val="0"/>
          <w:divBdr>
            <w:top w:val="none" w:sz="0" w:space="0" w:color="auto"/>
            <w:left w:val="none" w:sz="0" w:space="0" w:color="auto"/>
            <w:bottom w:val="none" w:sz="0" w:space="0" w:color="auto"/>
            <w:right w:val="none" w:sz="0" w:space="0" w:color="auto"/>
          </w:divBdr>
        </w:div>
        <w:div w:id="431904357">
          <w:marLeft w:val="0"/>
          <w:marRight w:val="0"/>
          <w:marTop w:val="0"/>
          <w:marBottom w:val="0"/>
          <w:divBdr>
            <w:top w:val="none" w:sz="0" w:space="0" w:color="auto"/>
            <w:left w:val="none" w:sz="0" w:space="0" w:color="auto"/>
            <w:bottom w:val="none" w:sz="0" w:space="0" w:color="auto"/>
            <w:right w:val="none" w:sz="0" w:space="0" w:color="auto"/>
          </w:divBdr>
        </w:div>
        <w:div w:id="2360933">
          <w:marLeft w:val="0"/>
          <w:marRight w:val="0"/>
          <w:marTop w:val="0"/>
          <w:marBottom w:val="0"/>
          <w:divBdr>
            <w:top w:val="none" w:sz="0" w:space="0" w:color="auto"/>
            <w:left w:val="none" w:sz="0" w:space="0" w:color="auto"/>
            <w:bottom w:val="none" w:sz="0" w:space="0" w:color="auto"/>
            <w:right w:val="none" w:sz="0" w:space="0" w:color="auto"/>
          </w:divBdr>
        </w:div>
        <w:div w:id="75591511">
          <w:marLeft w:val="0"/>
          <w:marRight w:val="0"/>
          <w:marTop w:val="0"/>
          <w:marBottom w:val="0"/>
          <w:divBdr>
            <w:top w:val="none" w:sz="0" w:space="0" w:color="auto"/>
            <w:left w:val="none" w:sz="0" w:space="0" w:color="auto"/>
            <w:bottom w:val="none" w:sz="0" w:space="0" w:color="auto"/>
            <w:right w:val="none" w:sz="0" w:space="0" w:color="auto"/>
          </w:divBdr>
        </w:div>
        <w:div w:id="1415128964">
          <w:marLeft w:val="0"/>
          <w:marRight w:val="0"/>
          <w:marTop w:val="0"/>
          <w:marBottom w:val="0"/>
          <w:divBdr>
            <w:top w:val="none" w:sz="0" w:space="0" w:color="auto"/>
            <w:left w:val="none" w:sz="0" w:space="0" w:color="auto"/>
            <w:bottom w:val="none" w:sz="0" w:space="0" w:color="auto"/>
            <w:right w:val="none" w:sz="0" w:space="0" w:color="auto"/>
          </w:divBdr>
        </w:div>
        <w:div w:id="1291672163">
          <w:marLeft w:val="0"/>
          <w:marRight w:val="0"/>
          <w:marTop w:val="0"/>
          <w:marBottom w:val="0"/>
          <w:divBdr>
            <w:top w:val="none" w:sz="0" w:space="0" w:color="auto"/>
            <w:left w:val="none" w:sz="0" w:space="0" w:color="auto"/>
            <w:bottom w:val="none" w:sz="0" w:space="0" w:color="auto"/>
            <w:right w:val="none" w:sz="0" w:space="0" w:color="auto"/>
          </w:divBdr>
        </w:div>
        <w:div w:id="980575235">
          <w:marLeft w:val="0"/>
          <w:marRight w:val="0"/>
          <w:marTop w:val="0"/>
          <w:marBottom w:val="0"/>
          <w:divBdr>
            <w:top w:val="none" w:sz="0" w:space="0" w:color="auto"/>
            <w:left w:val="none" w:sz="0" w:space="0" w:color="auto"/>
            <w:bottom w:val="none" w:sz="0" w:space="0" w:color="auto"/>
            <w:right w:val="none" w:sz="0" w:space="0" w:color="auto"/>
          </w:divBdr>
        </w:div>
        <w:div w:id="681468647">
          <w:marLeft w:val="0"/>
          <w:marRight w:val="0"/>
          <w:marTop w:val="0"/>
          <w:marBottom w:val="0"/>
          <w:divBdr>
            <w:top w:val="none" w:sz="0" w:space="0" w:color="auto"/>
            <w:left w:val="none" w:sz="0" w:space="0" w:color="auto"/>
            <w:bottom w:val="none" w:sz="0" w:space="0" w:color="auto"/>
            <w:right w:val="none" w:sz="0" w:space="0" w:color="auto"/>
          </w:divBdr>
        </w:div>
        <w:div w:id="1123688723">
          <w:marLeft w:val="0"/>
          <w:marRight w:val="0"/>
          <w:marTop w:val="0"/>
          <w:marBottom w:val="0"/>
          <w:divBdr>
            <w:top w:val="none" w:sz="0" w:space="0" w:color="auto"/>
            <w:left w:val="none" w:sz="0" w:space="0" w:color="auto"/>
            <w:bottom w:val="none" w:sz="0" w:space="0" w:color="auto"/>
            <w:right w:val="none" w:sz="0" w:space="0" w:color="auto"/>
          </w:divBdr>
        </w:div>
      </w:divsChild>
    </w:div>
    <w:div w:id="1918324063">
      <w:bodyDiv w:val="1"/>
      <w:marLeft w:val="0"/>
      <w:marRight w:val="0"/>
      <w:marTop w:val="0"/>
      <w:marBottom w:val="0"/>
      <w:divBdr>
        <w:top w:val="none" w:sz="0" w:space="0" w:color="auto"/>
        <w:left w:val="none" w:sz="0" w:space="0" w:color="auto"/>
        <w:bottom w:val="none" w:sz="0" w:space="0" w:color="auto"/>
        <w:right w:val="none" w:sz="0" w:space="0" w:color="auto"/>
      </w:divBdr>
    </w:div>
    <w:div w:id="1918437349">
      <w:bodyDiv w:val="1"/>
      <w:marLeft w:val="0"/>
      <w:marRight w:val="0"/>
      <w:marTop w:val="0"/>
      <w:marBottom w:val="0"/>
      <w:divBdr>
        <w:top w:val="none" w:sz="0" w:space="0" w:color="auto"/>
        <w:left w:val="none" w:sz="0" w:space="0" w:color="auto"/>
        <w:bottom w:val="none" w:sz="0" w:space="0" w:color="auto"/>
        <w:right w:val="none" w:sz="0" w:space="0" w:color="auto"/>
      </w:divBdr>
    </w:div>
    <w:div w:id="1918439371">
      <w:bodyDiv w:val="1"/>
      <w:marLeft w:val="0"/>
      <w:marRight w:val="0"/>
      <w:marTop w:val="0"/>
      <w:marBottom w:val="0"/>
      <w:divBdr>
        <w:top w:val="none" w:sz="0" w:space="0" w:color="auto"/>
        <w:left w:val="none" w:sz="0" w:space="0" w:color="auto"/>
        <w:bottom w:val="none" w:sz="0" w:space="0" w:color="auto"/>
        <w:right w:val="none" w:sz="0" w:space="0" w:color="auto"/>
      </w:divBdr>
    </w:div>
    <w:div w:id="1918592591">
      <w:bodyDiv w:val="1"/>
      <w:marLeft w:val="0"/>
      <w:marRight w:val="0"/>
      <w:marTop w:val="0"/>
      <w:marBottom w:val="0"/>
      <w:divBdr>
        <w:top w:val="none" w:sz="0" w:space="0" w:color="auto"/>
        <w:left w:val="none" w:sz="0" w:space="0" w:color="auto"/>
        <w:bottom w:val="none" w:sz="0" w:space="0" w:color="auto"/>
        <w:right w:val="none" w:sz="0" w:space="0" w:color="auto"/>
      </w:divBdr>
    </w:div>
    <w:div w:id="1918785604">
      <w:bodyDiv w:val="1"/>
      <w:marLeft w:val="0"/>
      <w:marRight w:val="0"/>
      <w:marTop w:val="0"/>
      <w:marBottom w:val="0"/>
      <w:divBdr>
        <w:top w:val="none" w:sz="0" w:space="0" w:color="auto"/>
        <w:left w:val="none" w:sz="0" w:space="0" w:color="auto"/>
        <w:bottom w:val="none" w:sz="0" w:space="0" w:color="auto"/>
        <w:right w:val="none" w:sz="0" w:space="0" w:color="auto"/>
      </w:divBdr>
    </w:div>
    <w:div w:id="1918830161">
      <w:bodyDiv w:val="1"/>
      <w:marLeft w:val="0"/>
      <w:marRight w:val="0"/>
      <w:marTop w:val="0"/>
      <w:marBottom w:val="0"/>
      <w:divBdr>
        <w:top w:val="none" w:sz="0" w:space="0" w:color="auto"/>
        <w:left w:val="none" w:sz="0" w:space="0" w:color="auto"/>
        <w:bottom w:val="none" w:sz="0" w:space="0" w:color="auto"/>
        <w:right w:val="none" w:sz="0" w:space="0" w:color="auto"/>
      </w:divBdr>
    </w:div>
    <w:div w:id="1919096508">
      <w:bodyDiv w:val="1"/>
      <w:marLeft w:val="0"/>
      <w:marRight w:val="0"/>
      <w:marTop w:val="0"/>
      <w:marBottom w:val="0"/>
      <w:divBdr>
        <w:top w:val="none" w:sz="0" w:space="0" w:color="auto"/>
        <w:left w:val="none" w:sz="0" w:space="0" w:color="auto"/>
        <w:bottom w:val="none" w:sz="0" w:space="0" w:color="auto"/>
        <w:right w:val="none" w:sz="0" w:space="0" w:color="auto"/>
      </w:divBdr>
    </w:div>
    <w:div w:id="1919122777">
      <w:bodyDiv w:val="1"/>
      <w:marLeft w:val="0"/>
      <w:marRight w:val="0"/>
      <w:marTop w:val="0"/>
      <w:marBottom w:val="0"/>
      <w:divBdr>
        <w:top w:val="none" w:sz="0" w:space="0" w:color="auto"/>
        <w:left w:val="none" w:sz="0" w:space="0" w:color="auto"/>
        <w:bottom w:val="none" w:sz="0" w:space="0" w:color="auto"/>
        <w:right w:val="none" w:sz="0" w:space="0" w:color="auto"/>
      </w:divBdr>
    </w:div>
    <w:div w:id="1919248849">
      <w:bodyDiv w:val="1"/>
      <w:marLeft w:val="0"/>
      <w:marRight w:val="0"/>
      <w:marTop w:val="0"/>
      <w:marBottom w:val="0"/>
      <w:divBdr>
        <w:top w:val="none" w:sz="0" w:space="0" w:color="auto"/>
        <w:left w:val="none" w:sz="0" w:space="0" w:color="auto"/>
        <w:bottom w:val="none" w:sz="0" w:space="0" w:color="auto"/>
        <w:right w:val="none" w:sz="0" w:space="0" w:color="auto"/>
      </w:divBdr>
      <w:divsChild>
        <w:div w:id="1403717413">
          <w:marLeft w:val="0"/>
          <w:marRight w:val="0"/>
          <w:marTop w:val="0"/>
          <w:marBottom w:val="0"/>
          <w:divBdr>
            <w:top w:val="none" w:sz="0" w:space="0" w:color="auto"/>
            <w:left w:val="none" w:sz="0" w:space="0" w:color="auto"/>
            <w:bottom w:val="none" w:sz="0" w:space="0" w:color="auto"/>
            <w:right w:val="none" w:sz="0" w:space="0" w:color="auto"/>
          </w:divBdr>
        </w:div>
        <w:div w:id="1018190725">
          <w:marLeft w:val="0"/>
          <w:marRight w:val="0"/>
          <w:marTop w:val="0"/>
          <w:marBottom w:val="0"/>
          <w:divBdr>
            <w:top w:val="none" w:sz="0" w:space="0" w:color="auto"/>
            <w:left w:val="none" w:sz="0" w:space="0" w:color="auto"/>
            <w:bottom w:val="none" w:sz="0" w:space="0" w:color="auto"/>
            <w:right w:val="none" w:sz="0" w:space="0" w:color="auto"/>
          </w:divBdr>
        </w:div>
        <w:div w:id="844129403">
          <w:marLeft w:val="0"/>
          <w:marRight w:val="0"/>
          <w:marTop w:val="0"/>
          <w:marBottom w:val="0"/>
          <w:divBdr>
            <w:top w:val="none" w:sz="0" w:space="0" w:color="auto"/>
            <w:left w:val="none" w:sz="0" w:space="0" w:color="auto"/>
            <w:bottom w:val="none" w:sz="0" w:space="0" w:color="auto"/>
            <w:right w:val="none" w:sz="0" w:space="0" w:color="auto"/>
          </w:divBdr>
        </w:div>
        <w:div w:id="733118412">
          <w:marLeft w:val="0"/>
          <w:marRight w:val="0"/>
          <w:marTop w:val="0"/>
          <w:marBottom w:val="0"/>
          <w:divBdr>
            <w:top w:val="none" w:sz="0" w:space="0" w:color="auto"/>
            <w:left w:val="none" w:sz="0" w:space="0" w:color="auto"/>
            <w:bottom w:val="none" w:sz="0" w:space="0" w:color="auto"/>
            <w:right w:val="none" w:sz="0" w:space="0" w:color="auto"/>
          </w:divBdr>
        </w:div>
        <w:div w:id="678779982">
          <w:marLeft w:val="0"/>
          <w:marRight w:val="0"/>
          <w:marTop w:val="0"/>
          <w:marBottom w:val="0"/>
          <w:divBdr>
            <w:top w:val="none" w:sz="0" w:space="0" w:color="auto"/>
            <w:left w:val="none" w:sz="0" w:space="0" w:color="auto"/>
            <w:bottom w:val="none" w:sz="0" w:space="0" w:color="auto"/>
            <w:right w:val="none" w:sz="0" w:space="0" w:color="auto"/>
          </w:divBdr>
        </w:div>
        <w:div w:id="1894071884">
          <w:marLeft w:val="0"/>
          <w:marRight w:val="0"/>
          <w:marTop w:val="0"/>
          <w:marBottom w:val="0"/>
          <w:divBdr>
            <w:top w:val="none" w:sz="0" w:space="0" w:color="auto"/>
            <w:left w:val="none" w:sz="0" w:space="0" w:color="auto"/>
            <w:bottom w:val="none" w:sz="0" w:space="0" w:color="auto"/>
            <w:right w:val="none" w:sz="0" w:space="0" w:color="auto"/>
          </w:divBdr>
        </w:div>
        <w:div w:id="546725689">
          <w:marLeft w:val="0"/>
          <w:marRight w:val="0"/>
          <w:marTop w:val="0"/>
          <w:marBottom w:val="0"/>
          <w:divBdr>
            <w:top w:val="none" w:sz="0" w:space="0" w:color="auto"/>
            <w:left w:val="none" w:sz="0" w:space="0" w:color="auto"/>
            <w:bottom w:val="none" w:sz="0" w:space="0" w:color="auto"/>
            <w:right w:val="none" w:sz="0" w:space="0" w:color="auto"/>
          </w:divBdr>
        </w:div>
        <w:div w:id="1221213806">
          <w:marLeft w:val="0"/>
          <w:marRight w:val="0"/>
          <w:marTop w:val="0"/>
          <w:marBottom w:val="0"/>
          <w:divBdr>
            <w:top w:val="none" w:sz="0" w:space="0" w:color="auto"/>
            <w:left w:val="none" w:sz="0" w:space="0" w:color="auto"/>
            <w:bottom w:val="none" w:sz="0" w:space="0" w:color="auto"/>
            <w:right w:val="none" w:sz="0" w:space="0" w:color="auto"/>
          </w:divBdr>
        </w:div>
        <w:div w:id="822162926">
          <w:marLeft w:val="0"/>
          <w:marRight w:val="0"/>
          <w:marTop w:val="0"/>
          <w:marBottom w:val="0"/>
          <w:divBdr>
            <w:top w:val="none" w:sz="0" w:space="0" w:color="auto"/>
            <w:left w:val="none" w:sz="0" w:space="0" w:color="auto"/>
            <w:bottom w:val="none" w:sz="0" w:space="0" w:color="auto"/>
            <w:right w:val="none" w:sz="0" w:space="0" w:color="auto"/>
          </w:divBdr>
        </w:div>
        <w:div w:id="881599388">
          <w:marLeft w:val="0"/>
          <w:marRight w:val="0"/>
          <w:marTop w:val="0"/>
          <w:marBottom w:val="0"/>
          <w:divBdr>
            <w:top w:val="none" w:sz="0" w:space="0" w:color="auto"/>
            <w:left w:val="none" w:sz="0" w:space="0" w:color="auto"/>
            <w:bottom w:val="none" w:sz="0" w:space="0" w:color="auto"/>
            <w:right w:val="none" w:sz="0" w:space="0" w:color="auto"/>
          </w:divBdr>
        </w:div>
        <w:div w:id="679116014">
          <w:marLeft w:val="0"/>
          <w:marRight w:val="0"/>
          <w:marTop w:val="0"/>
          <w:marBottom w:val="0"/>
          <w:divBdr>
            <w:top w:val="none" w:sz="0" w:space="0" w:color="auto"/>
            <w:left w:val="none" w:sz="0" w:space="0" w:color="auto"/>
            <w:bottom w:val="none" w:sz="0" w:space="0" w:color="auto"/>
            <w:right w:val="none" w:sz="0" w:space="0" w:color="auto"/>
          </w:divBdr>
        </w:div>
        <w:div w:id="211508009">
          <w:marLeft w:val="0"/>
          <w:marRight w:val="0"/>
          <w:marTop w:val="0"/>
          <w:marBottom w:val="0"/>
          <w:divBdr>
            <w:top w:val="none" w:sz="0" w:space="0" w:color="auto"/>
            <w:left w:val="none" w:sz="0" w:space="0" w:color="auto"/>
            <w:bottom w:val="none" w:sz="0" w:space="0" w:color="auto"/>
            <w:right w:val="none" w:sz="0" w:space="0" w:color="auto"/>
          </w:divBdr>
        </w:div>
        <w:div w:id="79448063">
          <w:marLeft w:val="0"/>
          <w:marRight w:val="0"/>
          <w:marTop w:val="0"/>
          <w:marBottom w:val="0"/>
          <w:divBdr>
            <w:top w:val="none" w:sz="0" w:space="0" w:color="auto"/>
            <w:left w:val="none" w:sz="0" w:space="0" w:color="auto"/>
            <w:bottom w:val="none" w:sz="0" w:space="0" w:color="auto"/>
            <w:right w:val="none" w:sz="0" w:space="0" w:color="auto"/>
          </w:divBdr>
        </w:div>
        <w:div w:id="1109860037">
          <w:marLeft w:val="0"/>
          <w:marRight w:val="0"/>
          <w:marTop w:val="0"/>
          <w:marBottom w:val="0"/>
          <w:divBdr>
            <w:top w:val="none" w:sz="0" w:space="0" w:color="auto"/>
            <w:left w:val="none" w:sz="0" w:space="0" w:color="auto"/>
            <w:bottom w:val="none" w:sz="0" w:space="0" w:color="auto"/>
            <w:right w:val="none" w:sz="0" w:space="0" w:color="auto"/>
          </w:divBdr>
        </w:div>
        <w:div w:id="1769152671">
          <w:marLeft w:val="0"/>
          <w:marRight w:val="0"/>
          <w:marTop w:val="0"/>
          <w:marBottom w:val="0"/>
          <w:divBdr>
            <w:top w:val="none" w:sz="0" w:space="0" w:color="auto"/>
            <w:left w:val="none" w:sz="0" w:space="0" w:color="auto"/>
            <w:bottom w:val="none" w:sz="0" w:space="0" w:color="auto"/>
            <w:right w:val="none" w:sz="0" w:space="0" w:color="auto"/>
          </w:divBdr>
        </w:div>
        <w:div w:id="596988324">
          <w:marLeft w:val="0"/>
          <w:marRight w:val="0"/>
          <w:marTop w:val="0"/>
          <w:marBottom w:val="0"/>
          <w:divBdr>
            <w:top w:val="none" w:sz="0" w:space="0" w:color="auto"/>
            <w:left w:val="none" w:sz="0" w:space="0" w:color="auto"/>
            <w:bottom w:val="none" w:sz="0" w:space="0" w:color="auto"/>
            <w:right w:val="none" w:sz="0" w:space="0" w:color="auto"/>
          </w:divBdr>
        </w:div>
        <w:div w:id="308945542">
          <w:marLeft w:val="0"/>
          <w:marRight w:val="0"/>
          <w:marTop w:val="0"/>
          <w:marBottom w:val="0"/>
          <w:divBdr>
            <w:top w:val="none" w:sz="0" w:space="0" w:color="auto"/>
            <w:left w:val="none" w:sz="0" w:space="0" w:color="auto"/>
            <w:bottom w:val="none" w:sz="0" w:space="0" w:color="auto"/>
            <w:right w:val="none" w:sz="0" w:space="0" w:color="auto"/>
          </w:divBdr>
        </w:div>
        <w:div w:id="850141202">
          <w:marLeft w:val="0"/>
          <w:marRight w:val="0"/>
          <w:marTop w:val="0"/>
          <w:marBottom w:val="0"/>
          <w:divBdr>
            <w:top w:val="none" w:sz="0" w:space="0" w:color="auto"/>
            <w:left w:val="none" w:sz="0" w:space="0" w:color="auto"/>
            <w:bottom w:val="none" w:sz="0" w:space="0" w:color="auto"/>
            <w:right w:val="none" w:sz="0" w:space="0" w:color="auto"/>
          </w:divBdr>
        </w:div>
        <w:div w:id="453402319">
          <w:marLeft w:val="0"/>
          <w:marRight w:val="0"/>
          <w:marTop w:val="0"/>
          <w:marBottom w:val="0"/>
          <w:divBdr>
            <w:top w:val="none" w:sz="0" w:space="0" w:color="auto"/>
            <w:left w:val="none" w:sz="0" w:space="0" w:color="auto"/>
            <w:bottom w:val="none" w:sz="0" w:space="0" w:color="auto"/>
            <w:right w:val="none" w:sz="0" w:space="0" w:color="auto"/>
          </w:divBdr>
        </w:div>
        <w:div w:id="24599470">
          <w:marLeft w:val="0"/>
          <w:marRight w:val="0"/>
          <w:marTop w:val="0"/>
          <w:marBottom w:val="0"/>
          <w:divBdr>
            <w:top w:val="none" w:sz="0" w:space="0" w:color="auto"/>
            <w:left w:val="none" w:sz="0" w:space="0" w:color="auto"/>
            <w:bottom w:val="none" w:sz="0" w:space="0" w:color="auto"/>
            <w:right w:val="none" w:sz="0" w:space="0" w:color="auto"/>
          </w:divBdr>
        </w:div>
        <w:div w:id="728577628">
          <w:marLeft w:val="0"/>
          <w:marRight w:val="0"/>
          <w:marTop w:val="0"/>
          <w:marBottom w:val="0"/>
          <w:divBdr>
            <w:top w:val="none" w:sz="0" w:space="0" w:color="auto"/>
            <w:left w:val="none" w:sz="0" w:space="0" w:color="auto"/>
            <w:bottom w:val="none" w:sz="0" w:space="0" w:color="auto"/>
            <w:right w:val="none" w:sz="0" w:space="0" w:color="auto"/>
          </w:divBdr>
        </w:div>
        <w:div w:id="1405182528">
          <w:marLeft w:val="0"/>
          <w:marRight w:val="0"/>
          <w:marTop w:val="0"/>
          <w:marBottom w:val="0"/>
          <w:divBdr>
            <w:top w:val="none" w:sz="0" w:space="0" w:color="auto"/>
            <w:left w:val="none" w:sz="0" w:space="0" w:color="auto"/>
            <w:bottom w:val="none" w:sz="0" w:space="0" w:color="auto"/>
            <w:right w:val="none" w:sz="0" w:space="0" w:color="auto"/>
          </w:divBdr>
        </w:div>
        <w:div w:id="1031952868">
          <w:marLeft w:val="0"/>
          <w:marRight w:val="0"/>
          <w:marTop w:val="0"/>
          <w:marBottom w:val="0"/>
          <w:divBdr>
            <w:top w:val="none" w:sz="0" w:space="0" w:color="auto"/>
            <w:left w:val="none" w:sz="0" w:space="0" w:color="auto"/>
            <w:bottom w:val="none" w:sz="0" w:space="0" w:color="auto"/>
            <w:right w:val="none" w:sz="0" w:space="0" w:color="auto"/>
          </w:divBdr>
        </w:div>
        <w:div w:id="404032185">
          <w:marLeft w:val="0"/>
          <w:marRight w:val="0"/>
          <w:marTop w:val="0"/>
          <w:marBottom w:val="0"/>
          <w:divBdr>
            <w:top w:val="none" w:sz="0" w:space="0" w:color="auto"/>
            <w:left w:val="none" w:sz="0" w:space="0" w:color="auto"/>
            <w:bottom w:val="none" w:sz="0" w:space="0" w:color="auto"/>
            <w:right w:val="none" w:sz="0" w:space="0" w:color="auto"/>
          </w:divBdr>
        </w:div>
        <w:div w:id="967705249">
          <w:marLeft w:val="0"/>
          <w:marRight w:val="0"/>
          <w:marTop w:val="0"/>
          <w:marBottom w:val="0"/>
          <w:divBdr>
            <w:top w:val="none" w:sz="0" w:space="0" w:color="auto"/>
            <w:left w:val="none" w:sz="0" w:space="0" w:color="auto"/>
            <w:bottom w:val="none" w:sz="0" w:space="0" w:color="auto"/>
            <w:right w:val="none" w:sz="0" w:space="0" w:color="auto"/>
          </w:divBdr>
        </w:div>
        <w:div w:id="1460802169">
          <w:marLeft w:val="0"/>
          <w:marRight w:val="0"/>
          <w:marTop w:val="0"/>
          <w:marBottom w:val="0"/>
          <w:divBdr>
            <w:top w:val="none" w:sz="0" w:space="0" w:color="auto"/>
            <w:left w:val="none" w:sz="0" w:space="0" w:color="auto"/>
            <w:bottom w:val="none" w:sz="0" w:space="0" w:color="auto"/>
            <w:right w:val="none" w:sz="0" w:space="0" w:color="auto"/>
          </w:divBdr>
        </w:div>
        <w:div w:id="478614671">
          <w:marLeft w:val="0"/>
          <w:marRight w:val="0"/>
          <w:marTop w:val="0"/>
          <w:marBottom w:val="0"/>
          <w:divBdr>
            <w:top w:val="none" w:sz="0" w:space="0" w:color="auto"/>
            <w:left w:val="none" w:sz="0" w:space="0" w:color="auto"/>
            <w:bottom w:val="none" w:sz="0" w:space="0" w:color="auto"/>
            <w:right w:val="none" w:sz="0" w:space="0" w:color="auto"/>
          </w:divBdr>
        </w:div>
        <w:div w:id="1564103987">
          <w:marLeft w:val="0"/>
          <w:marRight w:val="0"/>
          <w:marTop w:val="0"/>
          <w:marBottom w:val="0"/>
          <w:divBdr>
            <w:top w:val="none" w:sz="0" w:space="0" w:color="auto"/>
            <w:left w:val="none" w:sz="0" w:space="0" w:color="auto"/>
            <w:bottom w:val="none" w:sz="0" w:space="0" w:color="auto"/>
            <w:right w:val="none" w:sz="0" w:space="0" w:color="auto"/>
          </w:divBdr>
        </w:div>
        <w:div w:id="1473137345">
          <w:marLeft w:val="0"/>
          <w:marRight w:val="0"/>
          <w:marTop w:val="0"/>
          <w:marBottom w:val="0"/>
          <w:divBdr>
            <w:top w:val="none" w:sz="0" w:space="0" w:color="auto"/>
            <w:left w:val="none" w:sz="0" w:space="0" w:color="auto"/>
            <w:bottom w:val="none" w:sz="0" w:space="0" w:color="auto"/>
            <w:right w:val="none" w:sz="0" w:space="0" w:color="auto"/>
          </w:divBdr>
        </w:div>
        <w:div w:id="1423986579">
          <w:marLeft w:val="0"/>
          <w:marRight w:val="0"/>
          <w:marTop w:val="0"/>
          <w:marBottom w:val="0"/>
          <w:divBdr>
            <w:top w:val="none" w:sz="0" w:space="0" w:color="auto"/>
            <w:left w:val="none" w:sz="0" w:space="0" w:color="auto"/>
            <w:bottom w:val="none" w:sz="0" w:space="0" w:color="auto"/>
            <w:right w:val="none" w:sz="0" w:space="0" w:color="auto"/>
          </w:divBdr>
        </w:div>
        <w:div w:id="303200269">
          <w:marLeft w:val="0"/>
          <w:marRight w:val="0"/>
          <w:marTop w:val="0"/>
          <w:marBottom w:val="0"/>
          <w:divBdr>
            <w:top w:val="none" w:sz="0" w:space="0" w:color="auto"/>
            <w:left w:val="none" w:sz="0" w:space="0" w:color="auto"/>
            <w:bottom w:val="none" w:sz="0" w:space="0" w:color="auto"/>
            <w:right w:val="none" w:sz="0" w:space="0" w:color="auto"/>
          </w:divBdr>
        </w:div>
        <w:div w:id="1348944251">
          <w:marLeft w:val="0"/>
          <w:marRight w:val="0"/>
          <w:marTop w:val="0"/>
          <w:marBottom w:val="0"/>
          <w:divBdr>
            <w:top w:val="none" w:sz="0" w:space="0" w:color="auto"/>
            <w:left w:val="none" w:sz="0" w:space="0" w:color="auto"/>
            <w:bottom w:val="none" w:sz="0" w:space="0" w:color="auto"/>
            <w:right w:val="none" w:sz="0" w:space="0" w:color="auto"/>
          </w:divBdr>
        </w:div>
        <w:div w:id="41558439">
          <w:marLeft w:val="0"/>
          <w:marRight w:val="0"/>
          <w:marTop w:val="0"/>
          <w:marBottom w:val="0"/>
          <w:divBdr>
            <w:top w:val="none" w:sz="0" w:space="0" w:color="auto"/>
            <w:left w:val="none" w:sz="0" w:space="0" w:color="auto"/>
            <w:bottom w:val="none" w:sz="0" w:space="0" w:color="auto"/>
            <w:right w:val="none" w:sz="0" w:space="0" w:color="auto"/>
          </w:divBdr>
        </w:div>
        <w:div w:id="1148085850">
          <w:marLeft w:val="0"/>
          <w:marRight w:val="0"/>
          <w:marTop w:val="0"/>
          <w:marBottom w:val="0"/>
          <w:divBdr>
            <w:top w:val="none" w:sz="0" w:space="0" w:color="auto"/>
            <w:left w:val="none" w:sz="0" w:space="0" w:color="auto"/>
            <w:bottom w:val="none" w:sz="0" w:space="0" w:color="auto"/>
            <w:right w:val="none" w:sz="0" w:space="0" w:color="auto"/>
          </w:divBdr>
        </w:div>
        <w:div w:id="797141728">
          <w:marLeft w:val="0"/>
          <w:marRight w:val="0"/>
          <w:marTop w:val="0"/>
          <w:marBottom w:val="0"/>
          <w:divBdr>
            <w:top w:val="none" w:sz="0" w:space="0" w:color="auto"/>
            <w:left w:val="none" w:sz="0" w:space="0" w:color="auto"/>
            <w:bottom w:val="none" w:sz="0" w:space="0" w:color="auto"/>
            <w:right w:val="none" w:sz="0" w:space="0" w:color="auto"/>
          </w:divBdr>
        </w:div>
        <w:div w:id="1384676391">
          <w:marLeft w:val="0"/>
          <w:marRight w:val="0"/>
          <w:marTop w:val="0"/>
          <w:marBottom w:val="0"/>
          <w:divBdr>
            <w:top w:val="none" w:sz="0" w:space="0" w:color="auto"/>
            <w:left w:val="none" w:sz="0" w:space="0" w:color="auto"/>
            <w:bottom w:val="none" w:sz="0" w:space="0" w:color="auto"/>
            <w:right w:val="none" w:sz="0" w:space="0" w:color="auto"/>
          </w:divBdr>
        </w:div>
        <w:div w:id="196165049">
          <w:marLeft w:val="0"/>
          <w:marRight w:val="0"/>
          <w:marTop w:val="0"/>
          <w:marBottom w:val="0"/>
          <w:divBdr>
            <w:top w:val="none" w:sz="0" w:space="0" w:color="auto"/>
            <w:left w:val="none" w:sz="0" w:space="0" w:color="auto"/>
            <w:bottom w:val="none" w:sz="0" w:space="0" w:color="auto"/>
            <w:right w:val="none" w:sz="0" w:space="0" w:color="auto"/>
          </w:divBdr>
        </w:div>
        <w:div w:id="1428506398">
          <w:marLeft w:val="0"/>
          <w:marRight w:val="0"/>
          <w:marTop w:val="0"/>
          <w:marBottom w:val="0"/>
          <w:divBdr>
            <w:top w:val="none" w:sz="0" w:space="0" w:color="auto"/>
            <w:left w:val="none" w:sz="0" w:space="0" w:color="auto"/>
            <w:bottom w:val="none" w:sz="0" w:space="0" w:color="auto"/>
            <w:right w:val="none" w:sz="0" w:space="0" w:color="auto"/>
          </w:divBdr>
        </w:div>
        <w:div w:id="1803961260">
          <w:marLeft w:val="0"/>
          <w:marRight w:val="0"/>
          <w:marTop w:val="0"/>
          <w:marBottom w:val="0"/>
          <w:divBdr>
            <w:top w:val="none" w:sz="0" w:space="0" w:color="auto"/>
            <w:left w:val="none" w:sz="0" w:space="0" w:color="auto"/>
            <w:bottom w:val="none" w:sz="0" w:space="0" w:color="auto"/>
            <w:right w:val="none" w:sz="0" w:space="0" w:color="auto"/>
          </w:divBdr>
        </w:div>
        <w:div w:id="1111433500">
          <w:marLeft w:val="0"/>
          <w:marRight w:val="0"/>
          <w:marTop w:val="0"/>
          <w:marBottom w:val="0"/>
          <w:divBdr>
            <w:top w:val="none" w:sz="0" w:space="0" w:color="auto"/>
            <w:left w:val="none" w:sz="0" w:space="0" w:color="auto"/>
            <w:bottom w:val="none" w:sz="0" w:space="0" w:color="auto"/>
            <w:right w:val="none" w:sz="0" w:space="0" w:color="auto"/>
          </w:divBdr>
        </w:div>
        <w:div w:id="52042175">
          <w:marLeft w:val="0"/>
          <w:marRight w:val="0"/>
          <w:marTop w:val="0"/>
          <w:marBottom w:val="0"/>
          <w:divBdr>
            <w:top w:val="none" w:sz="0" w:space="0" w:color="auto"/>
            <w:left w:val="none" w:sz="0" w:space="0" w:color="auto"/>
            <w:bottom w:val="none" w:sz="0" w:space="0" w:color="auto"/>
            <w:right w:val="none" w:sz="0" w:space="0" w:color="auto"/>
          </w:divBdr>
        </w:div>
        <w:div w:id="1221597126">
          <w:marLeft w:val="0"/>
          <w:marRight w:val="0"/>
          <w:marTop w:val="0"/>
          <w:marBottom w:val="0"/>
          <w:divBdr>
            <w:top w:val="none" w:sz="0" w:space="0" w:color="auto"/>
            <w:left w:val="none" w:sz="0" w:space="0" w:color="auto"/>
            <w:bottom w:val="none" w:sz="0" w:space="0" w:color="auto"/>
            <w:right w:val="none" w:sz="0" w:space="0" w:color="auto"/>
          </w:divBdr>
        </w:div>
        <w:div w:id="1761566062">
          <w:marLeft w:val="0"/>
          <w:marRight w:val="0"/>
          <w:marTop w:val="0"/>
          <w:marBottom w:val="0"/>
          <w:divBdr>
            <w:top w:val="none" w:sz="0" w:space="0" w:color="auto"/>
            <w:left w:val="none" w:sz="0" w:space="0" w:color="auto"/>
            <w:bottom w:val="none" w:sz="0" w:space="0" w:color="auto"/>
            <w:right w:val="none" w:sz="0" w:space="0" w:color="auto"/>
          </w:divBdr>
        </w:div>
        <w:div w:id="167066482">
          <w:marLeft w:val="0"/>
          <w:marRight w:val="0"/>
          <w:marTop w:val="0"/>
          <w:marBottom w:val="0"/>
          <w:divBdr>
            <w:top w:val="none" w:sz="0" w:space="0" w:color="auto"/>
            <w:left w:val="none" w:sz="0" w:space="0" w:color="auto"/>
            <w:bottom w:val="none" w:sz="0" w:space="0" w:color="auto"/>
            <w:right w:val="none" w:sz="0" w:space="0" w:color="auto"/>
          </w:divBdr>
        </w:div>
        <w:div w:id="830295405">
          <w:marLeft w:val="0"/>
          <w:marRight w:val="0"/>
          <w:marTop w:val="0"/>
          <w:marBottom w:val="0"/>
          <w:divBdr>
            <w:top w:val="none" w:sz="0" w:space="0" w:color="auto"/>
            <w:left w:val="none" w:sz="0" w:space="0" w:color="auto"/>
            <w:bottom w:val="none" w:sz="0" w:space="0" w:color="auto"/>
            <w:right w:val="none" w:sz="0" w:space="0" w:color="auto"/>
          </w:divBdr>
        </w:div>
        <w:div w:id="235213699">
          <w:marLeft w:val="0"/>
          <w:marRight w:val="0"/>
          <w:marTop w:val="0"/>
          <w:marBottom w:val="0"/>
          <w:divBdr>
            <w:top w:val="none" w:sz="0" w:space="0" w:color="auto"/>
            <w:left w:val="none" w:sz="0" w:space="0" w:color="auto"/>
            <w:bottom w:val="none" w:sz="0" w:space="0" w:color="auto"/>
            <w:right w:val="none" w:sz="0" w:space="0" w:color="auto"/>
          </w:divBdr>
        </w:div>
        <w:div w:id="1582716043">
          <w:marLeft w:val="0"/>
          <w:marRight w:val="0"/>
          <w:marTop w:val="0"/>
          <w:marBottom w:val="0"/>
          <w:divBdr>
            <w:top w:val="none" w:sz="0" w:space="0" w:color="auto"/>
            <w:left w:val="none" w:sz="0" w:space="0" w:color="auto"/>
            <w:bottom w:val="none" w:sz="0" w:space="0" w:color="auto"/>
            <w:right w:val="none" w:sz="0" w:space="0" w:color="auto"/>
          </w:divBdr>
        </w:div>
        <w:div w:id="308631791">
          <w:marLeft w:val="0"/>
          <w:marRight w:val="0"/>
          <w:marTop w:val="0"/>
          <w:marBottom w:val="0"/>
          <w:divBdr>
            <w:top w:val="none" w:sz="0" w:space="0" w:color="auto"/>
            <w:left w:val="none" w:sz="0" w:space="0" w:color="auto"/>
            <w:bottom w:val="none" w:sz="0" w:space="0" w:color="auto"/>
            <w:right w:val="none" w:sz="0" w:space="0" w:color="auto"/>
          </w:divBdr>
        </w:div>
        <w:div w:id="234245841">
          <w:marLeft w:val="0"/>
          <w:marRight w:val="0"/>
          <w:marTop w:val="0"/>
          <w:marBottom w:val="0"/>
          <w:divBdr>
            <w:top w:val="none" w:sz="0" w:space="0" w:color="auto"/>
            <w:left w:val="none" w:sz="0" w:space="0" w:color="auto"/>
            <w:bottom w:val="none" w:sz="0" w:space="0" w:color="auto"/>
            <w:right w:val="none" w:sz="0" w:space="0" w:color="auto"/>
          </w:divBdr>
        </w:div>
        <w:div w:id="648174195">
          <w:marLeft w:val="0"/>
          <w:marRight w:val="0"/>
          <w:marTop w:val="0"/>
          <w:marBottom w:val="0"/>
          <w:divBdr>
            <w:top w:val="none" w:sz="0" w:space="0" w:color="auto"/>
            <w:left w:val="none" w:sz="0" w:space="0" w:color="auto"/>
            <w:bottom w:val="none" w:sz="0" w:space="0" w:color="auto"/>
            <w:right w:val="none" w:sz="0" w:space="0" w:color="auto"/>
          </w:divBdr>
        </w:div>
        <w:div w:id="1399130640">
          <w:marLeft w:val="0"/>
          <w:marRight w:val="0"/>
          <w:marTop w:val="0"/>
          <w:marBottom w:val="0"/>
          <w:divBdr>
            <w:top w:val="none" w:sz="0" w:space="0" w:color="auto"/>
            <w:left w:val="none" w:sz="0" w:space="0" w:color="auto"/>
            <w:bottom w:val="none" w:sz="0" w:space="0" w:color="auto"/>
            <w:right w:val="none" w:sz="0" w:space="0" w:color="auto"/>
          </w:divBdr>
        </w:div>
        <w:div w:id="645015566">
          <w:marLeft w:val="0"/>
          <w:marRight w:val="0"/>
          <w:marTop w:val="0"/>
          <w:marBottom w:val="0"/>
          <w:divBdr>
            <w:top w:val="none" w:sz="0" w:space="0" w:color="auto"/>
            <w:left w:val="none" w:sz="0" w:space="0" w:color="auto"/>
            <w:bottom w:val="none" w:sz="0" w:space="0" w:color="auto"/>
            <w:right w:val="none" w:sz="0" w:space="0" w:color="auto"/>
          </w:divBdr>
        </w:div>
        <w:div w:id="1076704411">
          <w:marLeft w:val="0"/>
          <w:marRight w:val="0"/>
          <w:marTop w:val="0"/>
          <w:marBottom w:val="0"/>
          <w:divBdr>
            <w:top w:val="none" w:sz="0" w:space="0" w:color="auto"/>
            <w:left w:val="none" w:sz="0" w:space="0" w:color="auto"/>
            <w:bottom w:val="none" w:sz="0" w:space="0" w:color="auto"/>
            <w:right w:val="none" w:sz="0" w:space="0" w:color="auto"/>
          </w:divBdr>
        </w:div>
        <w:div w:id="1794397947">
          <w:marLeft w:val="0"/>
          <w:marRight w:val="0"/>
          <w:marTop w:val="0"/>
          <w:marBottom w:val="0"/>
          <w:divBdr>
            <w:top w:val="none" w:sz="0" w:space="0" w:color="auto"/>
            <w:left w:val="none" w:sz="0" w:space="0" w:color="auto"/>
            <w:bottom w:val="none" w:sz="0" w:space="0" w:color="auto"/>
            <w:right w:val="none" w:sz="0" w:space="0" w:color="auto"/>
          </w:divBdr>
        </w:div>
        <w:div w:id="1559826894">
          <w:marLeft w:val="0"/>
          <w:marRight w:val="0"/>
          <w:marTop w:val="0"/>
          <w:marBottom w:val="0"/>
          <w:divBdr>
            <w:top w:val="none" w:sz="0" w:space="0" w:color="auto"/>
            <w:left w:val="none" w:sz="0" w:space="0" w:color="auto"/>
            <w:bottom w:val="none" w:sz="0" w:space="0" w:color="auto"/>
            <w:right w:val="none" w:sz="0" w:space="0" w:color="auto"/>
          </w:divBdr>
        </w:div>
        <w:div w:id="1571311419">
          <w:marLeft w:val="0"/>
          <w:marRight w:val="0"/>
          <w:marTop w:val="0"/>
          <w:marBottom w:val="0"/>
          <w:divBdr>
            <w:top w:val="none" w:sz="0" w:space="0" w:color="auto"/>
            <w:left w:val="none" w:sz="0" w:space="0" w:color="auto"/>
            <w:bottom w:val="none" w:sz="0" w:space="0" w:color="auto"/>
            <w:right w:val="none" w:sz="0" w:space="0" w:color="auto"/>
          </w:divBdr>
        </w:div>
        <w:div w:id="697194570">
          <w:marLeft w:val="0"/>
          <w:marRight w:val="0"/>
          <w:marTop w:val="0"/>
          <w:marBottom w:val="0"/>
          <w:divBdr>
            <w:top w:val="none" w:sz="0" w:space="0" w:color="auto"/>
            <w:left w:val="none" w:sz="0" w:space="0" w:color="auto"/>
            <w:bottom w:val="none" w:sz="0" w:space="0" w:color="auto"/>
            <w:right w:val="none" w:sz="0" w:space="0" w:color="auto"/>
          </w:divBdr>
        </w:div>
        <w:div w:id="927496198">
          <w:marLeft w:val="0"/>
          <w:marRight w:val="0"/>
          <w:marTop w:val="0"/>
          <w:marBottom w:val="0"/>
          <w:divBdr>
            <w:top w:val="none" w:sz="0" w:space="0" w:color="auto"/>
            <w:left w:val="none" w:sz="0" w:space="0" w:color="auto"/>
            <w:bottom w:val="none" w:sz="0" w:space="0" w:color="auto"/>
            <w:right w:val="none" w:sz="0" w:space="0" w:color="auto"/>
          </w:divBdr>
        </w:div>
        <w:div w:id="800539509">
          <w:marLeft w:val="0"/>
          <w:marRight w:val="0"/>
          <w:marTop w:val="0"/>
          <w:marBottom w:val="0"/>
          <w:divBdr>
            <w:top w:val="none" w:sz="0" w:space="0" w:color="auto"/>
            <w:left w:val="none" w:sz="0" w:space="0" w:color="auto"/>
            <w:bottom w:val="none" w:sz="0" w:space="0" w:color="auto"/>
            <w:right w:val="none" w:sz="0" w:space="0" w:color="auto"/>
          </w:divBdr>
        </w:div>
        <w:div w:id="627973303">
          <w:marLeft w:val="0"/>
          <w:marRight w:val="0"/>
          <w:marTop w:val="0"/>
          <w:marBottom w:val="0"/>
          <w:divBdr>
            <w:top w:val="none" w:sz="0" w:space="0" w:color="auto"/>
            <w:left w:val="none" w:sz="0" w:space="0" w:color="auto"/>
            <w:bottom w:val="none" w:sz="0" w:space="0" w:color="auto"/>
            <w:right w:val="none" w:sz="0" w:space="0" w:color="auto"/>
          </w:divBdr>
        </w:div>
        <w:div w:id="1654749618">
          <w:marLeft w:val="0"/>
          <w:marRight w:val="0"/>
          <w:marTop w:val="0"/>
          <w:marBottom w:val="0"/>
          <w:divBdr>
            <w:top w:val="none" w:sz="0" w:space="0" w:color="auto"/>
            <w:left w:val="none" w:sz="0" w:space="0" w:color="auto"/>
            <w:bottom w:val="none" w:sz="0" w:space="0" w:color="auto"/>
            <w:right w:val="none" w:sz="0" w:space="0" w:color="auto"/>
          </w:divBdr>
        </w:div>
        <w:div w:id="1509632707">
          <w:marLeft w:val="0"/>
          <w:marRight w:val="0"/>
          <w:marTop w:val="0"/>
          <w:marBottom w:val="0"/>
          <w:divBdr>
            <w:top w:val="none" w:sz="0" w:space="0" w:color="auto"/>
            <w:left w:val="none" w:sz="0" w:space="0" w:color="auto"/>
            <w:bottom w:val="none" w:sz="0" w:space="0" w:color="auto"/>
            <w:right w:val="none" w:sz="0" w:space="0" w:color="auto"/>
          </w:divBdr>
        </w:div>
        <w:div w:id="405687621">
          <w:marLeft w:val="0"/>
          <w:marRight w:val="0"/>
          <w:marTop w:val="0"/>
          <w:marBottom w:val="0"/>
          <w:divBdr>
            <w:top w:val="none" w:sz="0" w:space="0" w:color="auto"/>
            <w:left w:val="none" w:sz="0" w:space="0" w:color="auto"/>
            <w:bottom w:val="none" w:sz="0" w:space="0" w:color="auto"/>
            <w:right w:val="none" w:sz="0" w:space="0" w:color="auto"/>
          </w:divBdr>
        </w:div>
        <w:div w:id="945119329">
          <w:marLeft w:val="0"/>
          <w:marRight w:val="0"/>
          <w:marTop w:val="0"/>
          <w:marBottom w:val="0"/>
          <w:divBdr>
            <w:top w:val="none" w:sz="0" w:space="0" w:color="auto"/>
            <w:left w:val="none" w:sz="0" w:space="0" w:color="auto"/>
            <w:bottom w:val="none" w:sz="0" w:space="0" w:color="auto"/>
            <w:right w:val="none" w:sz="0" w:space="0" w:color="auto"/>
          </w:divBdr>
        </w:div>
        <w:div w:id="782924146">
          <w:marLeft w:val="0"/>
          <w:marRight w:val="0"/>
          <w:marTop w:val="0"/>
          <w:marBottom w:val="0"/>
          <w:divBdr>
            <w:top w:val="none" w:sz="0" w:space="0" w:color="auto"/>
            <w:left w:val="none" w:sz="0" w:space="0" w:color="auto"/>
            <w:bottom w:val="none" w:sz="0" w:space="0" w:color="auto"/>
            <w:right w:val="none" w:sz="0" w:space="0" w:color="auto"/>
          </w:divBdr>
        </w:div>
        <w:div w:id="705253523">
          <w:marLeft w:val="0"/>
          <w:marRight w:val="0"/>
          <w:marTop w:val="0"/>
          <w:marBottom w:val="0"/>
          <w:divBdr>
            <w:top w:val="none" w:sz="0" w:space="0" w:color="auto"/>
            <w:left w:val="none" w:sz="0" w:space="0" w:color="auto"/>
            <w:bottom w:val="none" w:sz="0" w:space="0" w:color="auto"/>
            <w:right w:val="none" w:sz="0" w:space="0" w:color="auto"/>
          </w:divBdr>
        </w:div>
        <w:div w:id="1632394854">
          <w:marLeft w:val="0"/>
          <w:marRight w:val="0"/>
          <w:marTop w:val="0"/>
          <w:marBottom w:val="0"/>
          <w:divBdr>
            <w:top w:val="none" w:sz="0" w:space="0" w:color="auto"/>
            <w:left w:val="none" w:sz="0" w:space="0" w:color="auto"/>
            <w:bottom w:val="none" w:sz="0" w:space="0" w:color="auto"/>
            <w:right w:val="none" w:sz="0" w:space="0" w:color="auto"/>
          </w:divBdr>
        </w:div>
        <w:div w:id="2063556662">
          <w:marLeft w:val="0"/>
          <w:marRight w:val="0"/>
          <w:marTop w:val="0"/>
          <w:marBottom w:val="0"/>
          <w:divBdr>
            <w:top w:val="none" w:sz="0" w:space="0" w:color="auto"/>
            <w:left w:val="none" w:sz="0" w:space="0" w:color="auto"/>
            <w:bottom w:val="none" w:sz="0" w:space="0" w:color="auto"/>
            <w:right w:val="none" w:sz="0" w:space="0" w:color="auto"/>
          </w:divBdr>
        </w:div>
        <w:div w:id="647319792">
          <w:marLeft w:val="0"/>
          <w:marRight w:val="0"/>
          <w:marTop w:val="0"/>
          <w:marBottom w:val="0"/>
          <w:divBdr>
            <w:top w:val="none" w:sz="0" w:space="0" w:color="auto"/>
            <w:left w:val="none" w:sz="0" w:space="0" w:color="auto"/>
            <w:bottom w:val="none" w:sz="0" w:space="0" w:color="auto"/>
            <w:right w:val="none" w:sz="0" w:space="0" w:color="auto"/>
          </w:divBdr>
        </w:div>
      </w:divsChild>
    </w:div>
    <w:div w:id="1919292712">
      <w:bodyDiv w:val="1"/>
      <w:marLeft w:val="0"/>
      <w:marRight w:val="0"/>
      <w:marTop w:val="0"/>
      <w:marBottom w:val="0"/>
      <w:divBdr>
        <w:top w:val="none" w:sz="0" w:space="0" w:color="auto"/>
        <w:left w:val="none" w:sz="0" w:space="0" w:color="auto"/>
        <w:bottom w:val="none" w:sz="0" w:space="0" w:color="auto"/>
        <w:right w:val="none" w:sz="0" w:space="0" w:color="auto"/>
      </w:divBdr>
    </w:div>
    <w:div w:id="1919317117">
      <w:bodyDiv w:val="1"/>
      <w:marLeft w:val="0"/>
      <w:marRight w:val="0"/>
      <w:marTop w:val="0"/>
      <w:marBottom w:val="0"/>
      <w:divBdr>
        <w:top w:val="none" w:sz="0" w:space="0" w:color="auto"/>
        <w:left w:val="none" w:sz="0" w:space="0" w:color="auto"/>
        <w:bottom w:val="none" w:sz="0" w:space="0" w:color="auto"/>
        <w:right w:val="none" w:sz="0" w:space="0" w:color="auto"/>
      </w:divBdr>
    </w:div>
    <w:div w:id="1919438955">
      <w:bodyDiv w:val="1"/>
      <w:marLeft w:val="0"/>
      <w:marRight w:val="0"/>
      <w:marTop w:val="0"/>
      <w:marBottom w:val="0"/>
      <w:divBdr>
        <w:top w:val="none" w:sz="0" w:space="0" w:color="auto"/>
        <w:left w:val="none" w:sz="0" w:space="0" w:color="auto"/>
        <w:bottom w:val="none" w:sz="0" w:space="0" w:color="auto"/>
        <w:right w:val="none" w:sz="0" w:space="0" w:color="auto"/>
      </w:divBdr>
    </w:div>
    <w:div w:id="1919632438">
      <w:bodyDiv w:val="1"/>
      <w:marLeft w:val="0"/>
      <w:marRight w:val="0"/>
      <w:marTop w:val="0"/>
      <w:marBottom w:val="0"/>
      <w:divBdr>
        <w:top w:val="none" w:sz="0" w:space="0" w:color="auto"/>
        <w:left w:val="none" w:sz="0" w:space="0" w:color="auto"/>
        <w:bottom w:val="none" w:sz="0" w:space="0" w:color="auto"/>
        <w:right w:val="none" w:sz="0" w:space="0" w:color="auto"/>
      </w:divBdr>
    </w:div>
    <w:div w:id="1919705184">
      <w:bodyDiv w:val="1"/>
      <w:marLeft w:val="0"/>
      <w:marRight w:val="0"/>
      <w:marTop w:val="0"/>
      <w:marBottom w:val="0"/>
      <w:divBdr>
        <w:top w:val="none" w:sz="0" w:space="0" w:color="auto"/>
        <w:left w:val="none" w:sz="0" w:space="0" w:color="auto"/>
        <w:bottom w:val="none" w:sz="0" w:space="0" w:color="auto"/>
        <w:right w:val="none" w:sz="0" w:space="0" w:color="auto"/>
      </w:divBdr>
    </w:div>
    <w:div w:id="1920093963">
      <w:bodyDiv w:val="1"/>
      <w:marLeft w:val="0"/>
      <w:marRight w:val="0"/>
      <w:marTop w:val="0"/>
      <w:marBottom w:val="0"/>
      <w:divBdr>
        <w:top w:val="none" w:sz="0" w:space="0" w:color="auto"/>
        <w:left w:val="none" w:sz="0" w:space="0" w:color="auto"/>
        <w:bottom w:val="none" w:sz="0" w:space="0" w:color="auto"/>
        <w:right w:val="none" w:sz="0" w:space="0" w:color="auto"/>
      </w:divBdr>
    </w:div>
    <w:div w:id="1920208283">
      <w:bodyDiv w:val="1"/>
      <w:marLeft w:val="0"/>
      <w:marRight w:val="0"/>
      <w:marTop w:val="0"/>
      <w:marBottom w:val="0"/>
      <w:divBdr>
        <w:top w:val="none" w:sz="0" w:space="0" w:color="auto"/>
        <w:left w:val="none" w:sz="0" w:space="0" w:color="auto"/>
        <w:bottom w:val="none" w:sz="0" w:space="0" w:color="auto"/>
        <w:right w:val="none" w:sz="0" w:space="0" w:color="auto"/>
      </w:divBdr>
    </w:div>
    <w:div w:id="1920753193">
      <w:bodyDiv w:val="1"/>
      <w:marLeft w:val="0"/>
      <w:marRight w:val="0"/>
      <w:marTop w:val="0"/>
      <w:marBottom w:val="0"/>
      <w:divBdr>
        <w:top w:val="none" w:sz="0" w:space="0" w:color="auto"/>
        <w:left w:val="none" w:sz="0" w:space="0" w:color="auto"/>
        <w:bottom w:val="none" w:sz="0" w:space="0" w:color="auto"/>
        <w:right w:val="none" w:sz="0" w:space="0" w:color="auto"/>
      </w:divBdr>
    </w:div>
    <w:div w:id="1921059268">
      <w:bodyDiv w:val="1"/>
      <w:marLeft w:val="0"/>
      <w:marRight w:val="0"/>
      <w:marTop w:val="0"/>
      <w:marBottom w:val="0"/>
      <w:divBdr>
        <w:top w:val="none" w:sz="0" w:space="0" w:color="auto"/>
        <w:left w:val="none" w:sz="0" w:space="0" w:color="auto"/>
        <w:bottom w:val="none" w:sz="0" w:space="0" w:color="auto"/>
        <w:right w:val="none" w:sz="0" w:space="0" w:color="auto"/>
      </w:divBdr>
    </w:div>
    <w:div w:id="1921669299">
      <w:bodyDiv w:val="1"/>
      <w:marLeft w:val="0"/>
      <w:marRight w:val="0"/>
      <w:marTop w:val="0"/>
      <w:marBottom w:val="0"/>
      <w:divBdr>
        <w:top w:val="none" w:sz="0" w:space="0" w:color="auto"/>
        <w:left w:val="none" w:sz="0" w:space="0" w:color="auto"/>
        <w:bottom w:val="none" w:sz="0" w:space="0" w:color="auto"/>
        <w:right w:val="none" w:sz="0" w:space="0" w:color="auto"/>
      </w:divBdr>
    </w:div>
    <w:div w:id="1921718096">
      <w:bodyDiv w:val="1"/>
      <w:marLeft w:val="0"/>
      <w:marRight w:val="0"/>
      <w:marTop w:val="0"/>
      <w:marBottom w:val="0"/>
      <w:divBdr>
        <w:top w:val="none" w:sz="0" w:space="0" w:color="auto"/>
        <w:left w:val="none" w:sz="0" w:space="0" w:color="auto"/>
        <w:bottom w:val="none" w:sz="0" w:space="0" w:color="auto"/>
        <w:right w:val="none" w:sz="0" w:space="0" w:color="auto"/>
      </w:divBdr>
    </w:div>
    <w:div w:id="1922130493">
      <w:bodyDiv w:val="1"/>
      <w:marLeft w:val="0"/>
      <w:marRight w:val="0"/>
      <w:marTop w:val="0"/>
      <w:marBottom w:val="0"/>
      <w:divBdr>
        <w:top w:val="none" w:sz="0" w:space="0" w:color="auto"/>
        <w:left w:val="none" w:sz="0" w:space="0" w:color="auto"/>
        <w:bottom w:val="none" w:sz="0" w:space="0" w:color="auto"/>
        <w:right w:val="none" w:sz="0" w:space="0" w:color="auto"/>
      </w:divBdr>
    </w:div>
    <w:div w:id="1922332298">
      <w:bodyDiv w:val="1"/>
      <w:marLeft w:val="0"/>
      <w:marRight w:val="0"/>
      <w:marTop w:val="0"/>
      <w:marBottom w:val="0"/>
      <w:divBdr>
        <w:top w:val="none" w:sz="0" w:space="0" w:color="auto"/>
        <w:left w:val="none" w:sz="0" w:space="0" w:color="auto"/>
        <w:bottom w:val="none" w:sz="0" w:space="0" w:color="auto"/>
        <w:right w:val="none" w:sz="0" w:space="0" w:color="auto"/>
      </w:divBdr>
    </w:div>
    <w:div w:id="1922444080">
      <w:bodyDiv w:val="1"/>
      <w:marLeft w:val="0"/>
      <w:marRight w:val="0"/>
      <w:marTop w:val="0"/>
      <w:marBottom w:val="0"/>
      <w:divBdr>
        <w:top w:val="none" w:sz="0" w:space="0" w:color="auto"/>
        <w:left w:val="none" w:sz="0" w:space="0" w:color="auto"/>
        <w:bottom w:val="none" w:sz="0" w:space="0" w:color="auto"/>
        <w:right w:val="none" w:sz="0" w:space="0" w:color="auto"/>
      </w:divBdr>
    </w:div>
    <w:div w:id="1922446022">
      <w:bodyDiv w:val="1"/>
      <w:marLeft w:val="0"/>
      <w:marRight w:val="0"/>
      <w:marTop w:val="0"/>
      <w:marBottom w:val="0"/>
      <w:divBdr>
        <w:top w:val="none" w:sz="0" w:space="0" w:color="auto"/>
        <w:left w:val="none" w:sz="0" w:space="0" w:color="auto"/>
        <w:bottom w:val="none" w:sz="0" w:space="0" w:color="auto"/>
        <w:right w:val="none" w:sz="0" w:space="0" w:color="auto"/>
      </w:divBdr>
    </w:div>
    <w:div w:id="1923028768">
      <w:bodyDiv w:val="1"/>
      <w:marLeft w:val="0"/>
      <w:marRight w:val="0"/>
      <w:marTop w:val="0"/>
      <w:marBottom w:val="0"/>
      <w:divBdr>
        <w:top w:val="none" w:sz="0" w:space="0" w:color="auto"/>
        <w:left w:val="none" w:sz="0" w:space="0" w:color="auto"/>
        <w:bottom w:val="none" w:sz="0" w:space="0" w:color="auto"/>
        <w:right w:val="none" w:sz="0" w:space="0" w:color="auto"/>
      </w:divBdr>
    </w:div>
    <w:div w:id="1923223805">
      <w:bodyDiv w:val="1"/>
      <w:marLeft w:val="0"/>
      <w:marRight w:val="0"/>
      <w:marTop w:val="0"/>
      <w:marBottom w:val="0"/>
      <w:divBdr>
        <w:top w:val="none" w:sz="0" w:space="0" w:color="auto"/>
        <w:left w:val="none" w:sz="0" w:space="0" w:color="auto"/>
        <w:bottom w:val="none" w:sz="0" w:space="0" w:color="auto"/>
        <w:right w:val="none" w:sz="0" w:space="0" w:color="auto"/>
      </w:divBdr>
    </w:div>
    <w:div w:id="1923366402">
      <w:bodyDiv w:val="1"/>
      <w:marLeft w:val="0"/>
      <w:marRight w:val="0"/>
      <w:marTop w:val="0"/>
      <w:marBottom w:val="0"/>
      <w:divBdr>
        <w:top w:val="none" w:sz="0" w:space="0" w:color="auto"/>
        <w:left w:val="none" w:sz="0" w:space="0" w:color="auto"/>
        <w:bottom w:val="none" w:sz="0" w:space="0" w:color="auto"/>
        <w:right w:val="none" w:sz="0" w:space="0" w:color="auto"/>
      </w:divBdr>
    </w:div>
    <w:div w:id="1923490089">
      <w:bodyDiv w:val="1"/>
      <w:marLeft w:val="0"/>
      <w:marRight w:val="0"/>
      <w:marTop w:val="0"/>
      <w:marBottom w:val="0"/>
      <w:divBdr>
        <w:top w:val="none" w:sz="0" w:space="0" w:color="auto"/>
        <w:left w:val="none" w:sz="0" w:space="0" w:color="auto"/>
        <w:bottom w:val="none" w:sz="0" w:space="0" w:color="auto"/>
        <w:right w:val="none" w:sz="0" w:space="0" w:color="auto"/>
      </w:divBdr>
    </w:div>
    <w:div w:id="1923681046">
      <w:bodyDiv w:val="1"/>
      <w:marLeft w:val="0"/>
      <w:marRight w:val="0"/>
      <w:marTop w:val="0"/>
      <w:marBottom w:val="0"/>
      <w:divBdr>
        <w:top w:val="none" w:sz="0" w:space="0" w:color="auto"/>
        <w:left w:val="none" w:sz="0" w:space="0" w:color="auto"/>
        <w:bottom w:val="none" w:sz="0" w:space="0" w:color="auto"/>
        <w:right w:val="none" w:sz="0" w:space="0" w:color="auto"/>
      </w:divBdr>
    </w:div>
    <w:div w:id="1923759335">
      <w:bodyDiv w:val="1"/>
      <w:marLeft w:val="0"/>
      <w:marRight w:val="0"/>
      <w:marTop w:val="0"/>
      <w:marBottom w:val="0"/>
      <w:divBdr>
        <w:top w:val="none" w:sz="0" w:space="0" w:color="auto"/>
        <w:left w:val="none" w:sz="0" w:space="0" w:color="auto"/>
        <w:bottom w:val="none" w:sz="0" w:space="0" w:color="auto"/>
        <w:right w:val="none" w:sz="0" w:space="0" w:color="auto"/>
      </w:divBdr>
    </w:div>
    <w:div w:id="1923831480">
      <w:bodyDiv w:val="1"/>
      <w:marLeft w:val="0"/>
      <w:marRight w:val="0"/>
      <w:marTop w:val="0"/>
      <w:marBottom w:val="0"/>
      <w:divBdr>
        <w:top w:val="none" w:sz="0" w:space="0" w:color="auto"/>
        <w:left w:val="none" w:sz="0" w:space="0" w:color="auto"/>
        <w:bottom w:val="none" w:sz="0" w:space="0" w:color="auto"/>
        <w:right w:val="none" w:sz="0" w:space="0" w:color="auto"/>
      </w:divBdr>
    </w:div>
    <w:div w:id="1924025039">
      <w:bodyDiv w:val="1"/>
      <w:marLeft w:val="0"/>
      <w:marRight w:val="0"/>
      <w:marTop w:val="0"/>
      <w:marBottom w:val="0"/>
      <w:divBdr>
        <w:top w:val="none" w:sz="0" w:space="0" w:color="auto"/>
        <w:left w:val="none" w:sz="0" w:space="0" w:color="auto"/>
        <w:bottom w:val="none" w:sz="0" w:space="0" w:color="auto"/>
        <w:right w:val="none" w:sz="0" w:space="0" w:color="auto"/>
      </w:divBdr>
    </w:div>
    <w:div w:id="1924103488">
      <w:bodyDiv w:val="1"/>
      <w:marLeft w:val="0"/>
      <w:marRight w:val="0"/>
      <w:marTop w:val="0"/>
      <w:marBottom w:val="0"/>
      <w:divBdr>
        <w:top w:val="none" w:sz="0" w:space="0" w:color="auto"/>
        <w:left w:val="none" w:sz="0" w:space="0" w:color="auto"/>
        <w:bottom w:val="none" w:sz="0" w:space="0" w:color="auto"/>
        <w:right w:val="none" w:sz="0" w:space="0" w:color="auto"/>
      </w:divBdr>
    </w:div>
    <w:div w:id="1924293976">
      <w:bodyDiv w:val="1"/>
      <w:marLeft w:val="0"/>
      <w:marRight w:val="0"/>
      <w:marTop w:val="0"/>
      <w:marBottom w:val="0"/>
      <w:divBdr>
        <w:top w:val="none" w:sz="0" w:space="0" w:color="auto"/>
        <w:left w:val="none" w:sz="0" w:space="0" w:color="auto"/>
        <w:bottom w:val="none" w:sz="0" w:space="0" w:color="auto"/>
        <w:right w:val="none" w:sz="0" w:space="0" w:color="auto"/>
      </w:divBdr>
      <w:divsChild>
        <w:div w:id="17632159">
          <w:marLeft w:val="0"/>
          <w:marRight w:val="0"/>
          <w:marTop w:val="0"/>
          <w:marBottom w:val="0"/>
          <w:divBdr>
            <w:top w:val="none" w:sz="0" w:space="0" w:color="auto"/>
            <w:left w:val="none" w:sz="0" w:space="0" w:color="auto"/>
            <w:bottom w:val="none" w:sz="0" w:space="0" w:color="auto"/>
            <w:right w:val="none" w:sz="0" w:space="0" w:color="auto"/>
          </w:divBdr>
        </w:div>
        <w:div w:id="56367873">
          <w:marLeft w:val="0"/>
          <w:marRight w:val="0"/>
          <w:marTop w:val="0"/>
          <w:marBottom w:val="0"/>
          <w:divBdr>
            <w:top w:val="none" w:sz="0" w:space="0" w:color="auto"/>
            <w:left w:val="none" w:sz="0" w:space="0" w:color="auto"/>
            <w:bottom w:val="none" w:sz="0" w:space="0" w:color="auto"/>
            <w:right w:val="none" w:sz="0" w:space="0" w:color="auto"/>
          </w:divBdr>
        </w:div>
        <w:div w:id="63374718">
          <w:marLeft w:val="0"/>
          <w:marRight w:val="0"/>
          <w:marTop w:val="0"/>
          <w:marBottom w:val="0"/>
          <w:divBdr>
            <w:top w:val="none" w:sz="0" w:space="0" w:color="auto"/>
            <w:left w:val="none" w:sz="0" w:space="0" w:color="auto"/>
            <w:bottom w:val="none" w:sz="0" w:space="0" w:color="auto"/>
            <w:right w:val="none" w:sz="0" w:space="0" w:color="auto"/>
          </w:divBdr>
        </w:div>
        <w:div w:id="93594348">
          <w:marLeft w:val="0"/>
          <w:marRight w:val="0"/>
          <w:marTop w:val="0"/>
          <w:marBottom w:val="0"/>
          <w:divBdr>
            <w:top w:val="none" w:sz="0" w:space="0" w:color="auto"/>
            <w:left w:val="none" w:sz="0" w:space="0" w:color="auto"/>
            <w:bottom w:val="none" w:sz="0" w:space="0" w:color="auto"/>
            <w:right w:val="none" w:sz="0" w:space="0" w:color="auto"/>
          </w:divBdr>
        </w:div>
        <w:div w:id="169567402">
          <w:marLeft w:val="0"/>
          <w:marRight w:val="0"/>
          <w:marTop w:val="0"/>
          <w:marBottom w:val="0"/>
          <w:divBdr>
            <w:top w:val="none" w:sz="0" w:space="0" w:color="auto"/>
            <w:left w:val="none" w:sz="0" w:space="0" w:color="auto"/>
            <w:bottom w:val="none" w:sz="0" w:space="0" w:color="auto"/>
            <w:right w:val="none" w:sz="0" w:space="0" w:color="auto"/>
          </w:divBdr>
        </w:div>
        <w:div w:id="200360501">
          <w:marLeft w:val="0"/>
          <w:marRight w:val="0"/>
          <w:marTop w:val="0"/>
          <w:marBottom w:val="0"/>
          <w:divBdr>
            <w:top w:val="none" w:sz="0" w:space="0" w:color="auto"/>
            <w:left w:val="none" w:sz="0" w:space="0" w:color="auto"/>
            <w:bottom w:val="none" w:sz="0" w:space="0" w:color="auto"/>
            <w:right w:val="none" w:sz="0" w:space="0" w:color="auto"/>
          </w:divBdr>
        </w:div>
        <w:div w:id="203299352">
          <w:marLeft w:val="0"/>
          <w:marRight w:val="0"/>
          <w:marTop w:val="0"/>
          <w:marBottom w:val="0"/>
          <w:divBdr>
            <w:top w:val="none" w:sz="0" w:space="0" w:color="auto"/>
            <w:left w:val="none" w:sz="0" w:space="0" w:color="auto"/>
            <w:bottom w:val="none" w:sz="0" w:space="0" w:color="auto"/>
            <w:right w:val="none" w:sz="0" w:space="0" w:color="auto"/>
          </w:divBdr>
        </w:div>
        <w:div w:id="258023738">
          <w:marLeft w:val="0"/>
          <w:marRight w:val="0"/>
          <w:marTop w:val="0"/>
          <w:marBottom w:val="0"/>
          <w:divBdr>
            <w:top w:val="none" w:sz="0" w:space="0" w:color="auto"/>
            <w:left w:val="none" w:sz="0" w:space="0" w:color="auto"/>
            <w:bottom w:val="none" w:sz="0" w:space="0" w:color="auto"/>
            <w:right w:val="none" w:sz="0" w:space="0" w:color="auto"/>
          </w:divBdr>
        </w:div>
        <w:div w:id="281307768">
          <w:marLeft w:val="0"/>
          <w:marRight w:val="0"/>
          <w:marTop w:val="0"/>
          <w:marBottom w:val="0"/>
          <w:divBdr>
            <w:top w:val="none" w:sz="0" w:space="0" w:color="auto"/>
            <w:left w:val="none" w:sz="0" w:space="0" w:color="auto"/>
            <w:bottom w:val="none" w:sz="0" w:space="0" w:color="auto"/>
            <w:right w:val="none" w:sz="0" w:space="0" w:color="auto"/>
          </w:divBdr>
        </w:div>
        <w:div w:id="302849566">
          <w:marLeft w:val="0"/>
          <w:marRight w:val="0"/>
          <w:marTop w:val="0"/>
          <w:marBottom w:val="0"/>
          <w:divBdr>
            <w:top w:val="none" w:sz="0" w:space="0" w:color="auto"/>
            <w:left w:val="none" w:sz="0" w:space="0" w:color="auto"/>
            <w:bottom w:val="none" w:sz="0" w:space="0" w:color="auto"/>
            <w:right w:val="none" w:sz="0" w:space="0" w:color="auto"/>
          </w:divBdr>
        </w:div>
        <w:div w:id="333462306">
          <w:marLeft w:val="0"/>
          <w:marRight w:val="0"/>
          <w:marTop w:val="0"/>
          <w:marBottom w:val="0"/>
          <w:divBdr>
            <w:top w:val="none" w:sz="0" w:space="0" w:color="auto"/>
            <w:left w:val="none" w:sz="0" w:space="0" w:color="auto"/>
            <w:bottom w:val="none" w:sz="0" w:space="0" w:color="auto"/>
            <w:right w:val="none" w:sz="0" w:space="0" w:color="auto"/>
          </w:divBdr>
        </w:div>
        <w:div w:id="413938098">
          <w:marLeft w:val="0"/>
          <w:marRight w:val="0"/>
          <w:marTop w:val="0"/>
          <w:marBottom w:val="0"/>
          <w:divBdr>
            <w:top w:val="none" w:sz="0" w:space="0" w:color="auto"/>
            <w:left w:val="none" w:sz="0" w:space="0" w:color="auto"/>
            <w:bottom w:val="none" w:sz="0" w:space="0" w:color="auto"/>
            <w:right w:val="none" w:sz="0" w:space="0" w:color="auto"/>
          </w:divBdr>
        </w:div>
        <w:div w:id="453062638">
          <w:marLeft w:val="0"/>
          <w:marRight w:val="0"/>
          <w:marTop w:val="0"/>
          <w:marBottom w:val="0"/>
          <w:divBdr>
            <w:top w:val="none" w:sz="0" w:space="0" w:color="auto"/>
            <w:left w:val="none" w:sz="0" w:space="0" w:color="auto"/>
            <w:bottom w:val="none" w:sz="0" w:space="0" w:color="auto"/>
            <w:right w:val="none" w:sz="0" w:space="0" w:color="auto"/>
          </w:divBdr>
        </w:div>
        <w:div w:id="689836402">
          <w:marLeft w:val="0"/>
          <w:marRight w:val="0"/>
          <w:marTop w:val="0"/>
          <w:marBottom w:val="0"/>
          <w:divBdr>
            <w:top w:val="none" w:sz="0" w:space="0" w:color="auto"/>
            <w:left w:val="none" w:sz="0" w:space="0" w:color="auto"/>
            <w:bottom w:val="none" w:sz="0" w:space="0" w:color="auto"/>
            <w:right w:val="none" w:sz="0" w:space="0" w:color="auto"/>
          </w:divBdr>
        </w:div>
        <w:div w:id="853494593">
          <w:marLeft w:val="0"/>
          <w:marRight w:val="0"/>
          <w:marTop w:val="0"/>
          <w:marBottom w:val="0"/>
          <w:divBdr>
            <w:top w:val="none" w:sz="0" w:space="0" w:color="auto"/>
            <w:left w:val="none" w:sz="0" w:space="0" w:color="auto"/>
            <w:bottom w:val="none" w:sz="0" w:space="0" w:color="auto"/>
            <w:right w:val="none" w:sz="0" w:space="0" w:color="auto"/>
          </w:divBdr>
        </w:div>
        <w:div w:id="865097062">
          <w:marLeft w:val="0"/>
          <w:marRight w:val="0"/>
          <w:marTop w:val="0"/>
          <w:marBottom w:val="0"/>
          <w:divBdr>
            <w:top w:val="none" w:sz="0" w:space="0" w:color="auto"/>
            <w:left w:val="none" w:sz="0" w:space="0" w:color="auto"/>
            <w:bottom w:val="none" w:sz="0" w:space="0" w:color="auto"/>
            <w:right w:val="none" w:sz="0" w:space="0" w:color="auto"/>
          </w:divBdr>
        </w:div>
        <w:div w:id="1023362298">
          <w:marLeft w:val="0"/>
          <w:marRight w:val="0"/>
          <w:marTop w:val="0"/>
          <w:marBottom w:val="0"/>
          <w:divBdr>
            <w:top w:val="none" w:sz="0" w:space="0" w:color="auto"/>
            <w:left w:val="none" w:sz="0" w:space="0" w:color="auto"/>
            <w:bottom w:val="none" w:sz="0" w:space="0" w:color="auto"/>
            <w:right w:val="none" w:sz="0" w:space="0" w:color="auto"/>
          </w:divBdr>
        </w:div>
        <w:div w:id="1040712184">
          <w:marLeft w:val="0"/>
          <w:marRight w:val="0"/>
          <w:marTop w:val="0"/>
          <w:marBottom w:val="0"/>
          <w:divBdr>
            <w:top w:val="none" w:sz="0" w:space="0" w:color="auto"/>
            <w:left w:val="none" w:sz="0" w:space="0" w:color="auto"/>
            <w:bottom w:val="none" w:sz="0" w:space="0" w:color="auto"/>
            <w:right w:val="none" w:sz="0" w:space="0" w:color="auto"/>
          </w:divBdr>
        </w:div>
        <w:div w:id="1109927992">
          <w:marLeft w:val="0"/>
          <w:marRight w:val="0"/>
          <w:marTop w:val="0"/>
          <w:marBottom w:val="0"/>
          <w:divBdr>
            <w:top w:val="none" w:sz="0" w:space="0" w:color="auto"/>
            <w:left w:val="none" w:sz="0" w:space="0" w:color="auto"/>
            <w:bottom w:val="none" w:sz="0" w:space="0" w:color="auto"/>
            <w:right w:val="none" w:sz="0" w:space="0" w:color="auto"/>
          </w:divBdr>
        </w:div>
        <w:div w:id="1161000678">
          <w:marLeft w:val="0"/>
          <w:marRight w:val="0"/>
          <w:marTop w:val="0"/>
          <w:marBottom w:val="0"/>
          <w:divBdr>
            <w:top w:val="none" w:sz="0" w:space="0" w:color="auto"/>
            <w:left w:val="none" w:sz="0" w:space="0" w:color="auto"/>
            <w:bottom w:val="none" w:sz="0" w:space="0" w:color="auto"/>
            <w:right w:val="none" w:sz="0" w:space="0" w:color="auto"/>
          </w:divBdr>
        </w:div>
        <w:div w:id="1256784998">
          <w:marLeft w:val="0"/>
          <w:marRight w:val="0"/>
          <w:marTop w:val="0"/>
          <w:marBottom w:val="0"/>
          <w:divBdr>
            <w:top w:val="none" w:sz="0" w:space="0" w:color="auto"/>
            <w:left w:val="none" w:sz="0" w:space="0" w:color="auto"/>
            <w:bottom w:val="none" w:sz="0" w:space="0" w:color="auto"/>
            <w:right w:val="none" w:sz="0" w:space="0" w:color="auto"/>
          </w:divBdr>
        </w:div>
        <w:div w:id="1263489431">
          <w:marLeft w:val="0"/>
          <w:marRight w:val="0"/>
          <w:marTop w:val="0"/>
          <w:marBottom w:val="0"/>
          <w:divBdr>
            <w:top w:val="none" w:sz="0" w:space="0" w:color="auto"/>
            <w:left w:val="none" w:sz="0" w:space="0" w:color="auto"/>
            <w:bottom w:val="none" w:sz="0" w:space="0" w:color="auto"/>
            <w:right w:val="none" w:sz="0" w:space="0" w:color="auto"/>
          </w:divBdr>
        </w:div>
        <w:div w:id="1274556884">
          <w:marLeft w:val="0"/>
          <w:marRight w:val="0"/>
          <w:marTop w:val="0"/>
          <w:marBottom w:val="0"/>
          <w:divBdr>
            <w:top w:val="none" w:sz="0" w:space="0" w:color="auto"/>
            <w:left w:val="none" w:sz="0" w:space="0" w:color="auto"/>
            <w:bottom w:val="none" w:sz="0" w:space="0" w:color="auto"/>
            <w:right w:val="none" w:sz="0" w:space="0" w:color="auto"/>
          </w:divBdr>
        </w:div>
        <w:div w:id="1368674406">
          <w:marLeft w:val="0"/>
          <w:marRight w:val="0"/>
          <w:marTop w:val="0"/>
          <w:marBottom w:val="0"/>
          <w:divBdr>
            <w:top w:val="none" w:sz="0" w:space="0" w:color="auto"/>
            <w:left w:val="none" w:sz="0" w:space="0" w:color="auto"/>
            <w:bottom w:val="none" w:sz="0" w:space="0" w:color="auto"/>
            <w:right w:val="none" w:sz="0" w:space="0" w:color="auto"/>
          </w:divBdr>
        </w:div>
        <w:div w:id="1412773884">
          <w:marLeft w:val="0"/>
          <w:marRight w:val="0"/>
          <w:marTop w:val="0"/>
          <w:marBottom w:val="0"/>
          <w:divBdr>
            <w:top w:val="none" w:sz="0" w:space="0" w:color="auto"/>
            <w:left w:val="none" w:sz="0" w:space="0" w:color="auto"/>
            <w:bottom w:val="none" w:sz="0" w:space="0" w:color="auto"/>
            <w:right w:val="none" w:sz="0" w:space="0" w:color="auto"/>
          </w:divBdr>
        </w:div>
        <w:div w:id="1451313206">
          <w:marLeft w:val="0"/>
          <w:marRight w:val="0"/>
          <w:marTop w:val="0"/>
          <w:marBottom w:val="0"/>
          <w:divBdr>
            <w:top w:val="none" w:sz="0" w:space="0" w:color="auto"/>
            <w:left w:val="none" w:sz="0" w:space="0" w:color="auto"/>
            <w:bottom w:val="none" w:sz="0" w:space="0" w:color="auto"/>
            <w:right w:val="none" w:sz="0" w:space="0" w:color="auto"/>
          </w:divBdr>
        </w:div>
        <w:div w:id="1556745834">
          <w:marLeft w:val="0"/>
          <w:marRight w:val="0"/>
          <w:marTop w:val="0"/>
          <w:marBottom w:val="0"/>
          <w:divBdr>
            <w:top w:val="none" w:sz="0" w:space="0" w:color="auto"/>
            <w:left w:val="none" w:sz="0" w:space="0" w:color="auto"/>
            <w:bottom w:val="none" w:sz="0" w:space="0" w:color="auto"/>
            <w:right w:val="none" w:sz="0" w:space="0" w:color="auto"/>
          </w:divBdr>
        </w:div>
        <w:div w:id="1599754288">
          <w:marLeft w:val="0"/>
          <w:marRight w:val="0"/>
          <w:marTop w:val="0"/>
          <w:marBottom w:val="0"/>
          <w:divBdr>
            <w:top w:val="none" w:sz="0" w:space="0" w:color="auto"/>
            <w:left w:val="none" w:sz="0" w:space="0" w:color="auto"/>
            <w:bottom w:val="none" w:sz="0" w:space="0" w:color="auto"/>
            <w:right w:val="none" w:sz="0" w:space="0" w:color="auto"/>
          </w:divBdr>
        </w:div>
        <w:div w:id="1668093280">
          <w:marLeft w:val="0"/>
          <w:marRight w:val="0"/>
          <w:marTop w:val="0"/>
          <w:marBottom w:val="0"/>
          <w:divBdr>
            <w:top w:val="none" w:sz="0" w:space="0" w:color="auto"/>
            <w:left w:val="none" w:sz="0" w:space="0" w:color="auto"/>
            <w:bottom w:val="none" w:sz="0" w:space="0" w:color="auto"/>
            <w:right w:val="none" w:sz="0" w:space="0" w:color="auto"/>
          </w:divBdr>
        </w:div>
        <w:div w:id="1690790123">
          <w:marLeft w:val="0"/>
          <w:marRight w:val="0"/>
          <w:marTop w:val="0"/>
          <w:marBottom w:val="0"/>
          <w:divBdr>
            <w:top w:val="none" w:sz="0" w:space="0" w:color="auto"/>
            <w:left w:val="none" w:sz="0" w:space="0" w:color="auto"/>
            <w:bottom w:val="none" w:sz="0" w:space="0" w:color="auto"/>
            <w:right w:val="none" w:sz="0" w:space="0" w:color="auto"/>
          </w:divBdr>
        </w:div>
        <w:div w:id="1809201417">
          <w:marLeft w:val="0"/>
          <w:marRight w:val="0"/>
          <w:marTop w:val="0"/>
          <w:marBottom w:val="0"/>
          <w:divBdr>
            <w:top w:val="none" w:sz="0" w:space="0" w:color="auto"/>
            <w:left w:val="none" w:sz="0" w:space="0" w:color="auto"/>
            <w:bottom w:val="none" w:sz="0" w:space="0" w:color="auto"/>
            <w:right w:val="none" w:sz="0" w:space="0" w:color="auto"/>
          </w:divBdr>
        </w:div>
        <w:div w:id="1843426166">
          <w:marLeft w:val="0"/>
          <w:marRight w:val="0"/>
          <w:marTop w:val="0"/>
          <w:marBottom w:val="0"/>
          <w:divBdr>
            <w:top w:val="none" w:sz="0" w:space="0" w:color="auto"/>
            <w:left w:val="none" w:sz="0" w:space="0" w:color="auto"/>
            <w:bottom w:val="none" w:sz="0" w:space="0" w:color="auto"/>
            <w:right w:val="none" w:sz="0" w:space="0" w:color="auto"/>
          </w:divBdr>
        </w:div>
        <w:div w:id="1857887475">
          <w:marLeft w:val="0"/>
          <w:marRight w:val="0"/>
          <w:marTop w:val="0"/>
          <w:marBottom w:val="0"/>
          <w:divBdr>
            <w:top w:val="none" w:sz="0" w:space="0" w:color="auto"/>
            <w:left w:val="none" w:sz="0" w:space="0" w:color="auto"/>
            <w:bottom w:val="none" w:sz="0" w:space="0" w:color="auto"/>
            <w:right w:val="none" w:sz="0" w:space="0" w:color="auto"/>
          </w:divBdr>
        </w:div>
        <w:div w:id="1868713255">
          <w:marLeft w:val="0"/>
          <w:marRight w:val="0"/>
          <w:marTop w:val="0"/>
          <w:marBottom w:val="0"/>
          <w:divBdr>
            <w:top w:val="none" w:sz="0" w:space="0" w:color="auto"/>
            <w:left w:val="none" w:sz="0" w:space="0" w:color="auto"/>
            <w:bottom w:val="none" w:sz="0" w:space="0" w:color="auto"/>
            <w:right w:val="none" w:sz="0" w:space="0" w:color="auto"/>
          </w:divBdr>
        </w:div>
        <w:div w:id="2071347877">
          <w:marLeft w:val="0"/>
          <w:marRight w:val="0"/>
          <w:marTop w:val="0"/>
          <w:marBottom w:val="0"/>
          <w:divBdr>
            <w:top w:val="none" w:sz="0" w:space="0" w:color="auto"/>
            <w:left w:val="none" w:sz="0" w:space="0" w:color="auto"/>
            <w:bottom w:val="none" w:sz="0" w:space="0" w:color="auto"/>
            <w:right w:val="none" w:sz="0" w:space="0" w:color="auto"/>
          </w:divBdr>
        </w:div>
        <w:div w:id="2087604385">
          <w:marLeft w:val="0"/>
          <w:marRight w:val="0"/>
          <w:marTop w:val="0"/>
          <w:marBottom w:val="0"/>
          <w:divBdr>
            <w:top w:val="none" w:sz="0" w:space="0" w:color="auto"/>
            <w:left w:val="none" w:sz="0" w:space="0" w:color="auto"/>
            <w:bottom w:val="none" w:sz="0" w:space="0" w:color="auto"/>
            <w:right w:val="none" w:sz="0" w:space="0" w:color="auto"/>
          </w:divBdr>
        </w:div>
        <w:div w:id="2101608583">
          <w:marLeft w:val="0"/>
          <w:marRight w:val="0"/>
          <w:marTop w:val="0"/>
          <w:marBottom w:val="0"/>
          <w:divBdr>
            <w:top w:val="none" w:sz="0" w:space="0" w:color="auto"/>
            <w:left w:val="none" w:sz="0" w:space="0" w:color="auto"/>
            <w:bottom w:val="none" w:sz="0" w:space="0" w:color="auto"/>
            <w:right w:val="none" w:sz="0" w:space="0" w:color="auto"/>
          </w:divBdr>
        </w:div>
      </w:divsChild>
    </w:div>
    <w:div w:id="1924486859">
      <w:bodyDiv w:val="1"/>
      <w:marLeft w:val="0"/>
      <w:marRight w:val="0"/>
      <w:marTop w:val="0"/>
      <w:marBottom w:val="0"/>
      <w:divBdr>
        <w:top w:val="none" w:sz="0" w:space="0" w:color="auto"/>
        <w:left w:val="none" w:sz="0" w:space="0" w:color="auto"/>
        <w:bottom w:val="none" w:sz="0" w:space="0" w:color="auto"/>
        <w:right w:val="none" w:sz="0" w:space="0" w:color="auto"/>
      </w:divBdr>
    </w:div>
    <w:div w:id="1924874339">
      <w:bodyDiv w:val="1"/>
      <w:marLeft w:val="0"/>
      <w:marRight w:val="0"/>
      <w:marTop w:val="0"/>
      <w:marBottom w:val="0"/>
      <w:divBdr>
        <w:top w:val="none" w:sz="0" w:space="0" w:color="auto"/>
        <w:left w:val="none" w:sz="0" w:space="0" w:color="auto"/>
        <w:bottom w:val="none" w:sz="0" w:space="0" w:color="auto"/>
        <w:right w:val="none" w:sz="0" w:space="0" w:color="auto"/>
      </w:divBdr>
    </w:div>
    <w:div w:id="1924876877">
      <w:bodyDiv w:val="1"/>
      <w:marLeft w:val="0"/>
      <w:marRight w:val="0"/>
      <w:marTop w:val="0"/>
      <w:marBottom w:val="0"/>
      <w:divBdr>
        <w:top w:val="none" w:sz="0" w:space="0" w:color="auto"/>
        <w:left w:val="none" w:sz="0" w:space="0" w:color="auto"/>
        <w:bottom w:val="none" w:sz="0" w:space="0" w:color="auto"/>
        <w:right w:val="none" w:sz="0" w:space="0" w:color="auto"/>
      </w:divBdr>
    </w:div>
    <w:div w:id="1924947256">
      <w:bodyDiv w:val="1"/>
      <w:marLeft w:val="0"/>
      <w:marRight w:val="0"/>
      <w:marTop w:val="0"/>
      <w:marBottom w:val="0"/>
      <w:divBdr>
        <w:top w:val="none" w:sz="0" w:space="0" w:color="auto"/>
        <w:left w:val="none" w:sz="0" w:space="0" w:color="auto"/>
        <w:bottom w:val="none" w:sz="0" w:space="0" w:color="auto"/>
        <w:right w:val="none" w:sz="0" w:space="0" w:color="auto"/>
      </w:divBdr>
    </w:div>
    <w:div w:id="1925257428">
      <w:bodyDiv w:val="1"/>
      <w:marLeft w:val="0"/>
      <w:marRight w:val="0"/>
      <w:marTop w:val="0"/>
      <w:marBottom w:val="0"/>
      <w:divBdr>
        <w:top w:val="none" w:sz="0" w:space="0" w:color="auto"/>
        <w:left w:val="none" w:sz="0" w:space="0" w:color="auto"/>
        <w:bottom w:val="none" w:sz="0" w:space="0" w:color="auto"/>
        <w:right w:val="none" w:sz="0" w:space="0" w:color="auto"/>
      </w:divBdr>
    </w:div>
    <w:div w:id="1925261966">
      <w:bodyDiv w:val="1"/>
      <w:marLeft w:val="0"/>
      <w:marRight w:val="0"/>
      <w:marTop w:val="0"/>
      <w:marBottom w:val="0"/>
      <w:divBdr>
        <w:top w:val="none" w:sz="0" w:space="0" w:color="auto"/>
        <w:left w:val="none" w:sz="0" w:space="0" w:color="auto"/>
        <w:bottom w:val="none" w:sz="0" w:space="0" w:color="auto"/>
        <w:right w:val="none" w:sz="0" w:space="0" w:color="auto"/>
      </w:divBdr>
    </w:div>
    <w:div w:id="1925411923">
      <w:bodyDiv w:val="1"/>
      <w:marLeft w:val="0"/>
      <w:marRight w:val="0"/>
      <w:marTop w:val="0"/>
      <w:marBottom w:val="0"/>
      <w:divBdr>
        <w:top w:val="none" w:sz="0" w:space="0" w:color="auto"/>
        <w:left w:val="none" w:sz="0" w:space="0" w:color="auto"/>
        <w:bottom w:val="none" w:sz="0" w:space="0" w:color="auto"/>
        <w:right w:val="none" w:sz="0" w:space="0" w:color="auto"/>
      </w:divBdr>
    </w:div>
    <w:div w:id="1925601942">
      <w:bodyDiv w:val="1"/>
      <w:marLeft w:val="0"/>
      <w:marRight w:val="0"/>
      <w:marTop w:val="0"/>
      <w:marBottom w:val="0"/>
      <w:divBdr>
        <w:top w:val="none" w:sz="0" w:space="0" w:color="auto"/>
        <w:left w:val="none" w:sz="0" w:space="0" w:color="auto"/>
        <w:bottom w:val="none" w:sz="0" w:space="0" w:color="auto"/>
        <w:right w:val="none" w:sz="0" w:space="0" w:color="auto"/>
      </w:divBdr>
    </w:div>
    <w:div w:id="1925722846">
      <w:bodyDiv w:val="1"/>
      <w:marLeft w:val="0"/>
      <w:marRight w:val="0"/>
      <w:marTop w:val="0"/>
      <w:marBottom w:val="0"/>
      <w:divBdr>
        <w:top w:val="none" w:sz="0" w:space="0" w:color="auto"/>
        <w:left w:val="none" w:sz="0" w:space="0" w:color="auto"/>
        <w:bottom w:val="none" w:sz="0" w:space="0" w:color="auto"/>
        <w:right w:val="none" w:sz="0" w:space="0" w:color="auto"/>
      </w:divBdr>
    </w:div>
    <w:div w:id="1925987408">
      <w:bodyDiv w:val="1"/>
      <w:marLeft w:val="0"/>
      <w:marRight w:val="0"/>
      <w:marTop w:val="0"/>
      <w:marBottom w:val="0"/>
      <w:divBdr>
        <w:top w:val="none" w:sz="0" w:space="0" w:color="auto"/>
        <w:left w:val="none" w:sz="0" w:space="0" w:color="auto"/>
        <w:bottom w:val="none" w:sz="0" w:space="0" w:color="auto"/>
        <w:right w:val="none" w:sz="0" w:space="0" w:color="auto"/>
      </w:divBdr>
    </w:div>
    <w:div w:id="1925991777">
      <w:bodyDiv w:val="1"/>
      <w:marLeft w:val="0"/>
      <w:marRight w:val="0"/>
      <w:marTop w:val="0"/>
      <w:marBottom w:val="0"/>
      <w:divBdr>
        <w:top w:val="none" w:sz="0" w:space="0" w:color="auto"/>
        <w:left w:val="none" w:sz="0" w:space="0" w:color="auto"/>
        <w:bottom w:val="none" w:sz="0" w:space="0" w:color="auto"/>
        <w:right w:val="none" w:sz="0" w:space="0" w:color="auto"/>
      </w:divBdr>
    </w:div>
    <w:div w:id="1926180698">
      <w:bodyDiv w:val="1"/>
      <w:marLeft w:val="0"/>
      <w:marRight w:val="0"/>
      <w:marTop w:val="0"/>
      <w:marBottom w:val="0"/>
      <w:divBdr>
        <w:top w:val="none" w:sz="0" w:space="0" w:color="auto"/>
        <w:left w:val="none" w:sz="0" w:space="0" w:color="auto"/>
        <w:bottom w:val="none" w:sz="0" w:space="0" w:color="auto"/>
        <w:right w:val="none" w:sz="0" w:space="0" w:color="auto"/>
      </w:divBdr>
    </w:div>
    <w:div w:id="1926760446">
      <w:bodyDiv w:val="1"/>
      <w:marLeft w:val="0"/>
      <w:marRight w:val="0"/>
      <w:marTop w:val="0"/>
      <w:marBottom w:val="0"/>
      <w:divBdr>
        <w:top w:val="none" w:sz="0" w:space="0" w:color="auto"/>
        <w:left w:val="none" w:sz="0" w:space="0" w:color="auto"/>
        <w:bottom w:val="none" w:sz="0" w:space="0" w:color="auto"/>
        <w:right w:val="none" w:sz="0" w:space="0" w:color="auto"/>
      </w:divBdr>
      <w:divsChild>
        <w:div w:id="2069302922">
          <w:marLeft w:val="0"/>
          <w:marRight w:val="0"/>
          <w:marTop w:val="0"/>
          <w:marBottom w:val="0"/>
          <w:divBdr>
            <w:top w:val="none" w:sz="0" w:space="0" w:color="auto"/>
            <w:left w:val="none" w:sz="0" w:space="0" w:color="auto"/>
            <w:bottom w:val="none" w:sz="0" w:space="0" w:color="auto"/>
            <w:right w:val="none" w:sz="0" w:space="0" w:color="auto"/>
          </w:divBdr>
        </w:div>
        <w:div w:id="1790124360">
          <w:marLeft w:val="0"/>
          <w:marRight w:val="0"/>
          <w:marTop w:val="0"/>
          <w:marBottom w:val="0"/>
          <w:divBdr>
            <w:top w:val="none" w:sz="0" w:space="0" w:color="auto"/>
            <w:left w:val="none" w:sz="0" w:space="0" w:color="auto"/>
            <w:bottom w:val="none" w:sz="0" w:space="0" w:color="auto"/>
            <w:right w:val="none" w:sz="0" w:space="0" w:color="auto"/>
          </w:divBdr>
        </w:div>
        <w:div w:id="410003954">
          <w:marLeft w:val="0"/>
          <w:marRight w:val="0"/>
          <w:marTop w:val="0"/>
          <w:marBottom w:val="0"/>
          <w:divBdr>
            <w:top w:val="none" w:sz="0" w:space="0" w:color="auto"/>
            <w:left w:val="none" w:sz="0" w:space="0" w:color="auto"/>
            <w:bottom w:val="none" w:sz="0" w:space="0" w:color="auto"/>
            <w:right w:val="none" w:sz="0" w:space="0" w:color="auto"/>
          </w:divBdr>
        </w:div>
        <w:div w:id="1537889968">
          <w:marLeft w:val="0"/>
          <w:marRight w:val="0"/>
          <w:marTop w:val="0"/>
          <w:marBottom w:val="0"/>
          <w:divBdr>
            <w:top w:val="none" w:sz="0" w:space="0" w:color="auto"/>
            <w:left w:val="none" w:sz="0" w:space="0" w:color="auto"/>
            <w:bottom w:val="none" w:sz="0" w:space="0" w:color="auto"/>
            <w:right w:val="none" w:sz="0" w:space="0" w:color="auto"/>
          </w:divBdr>
        </w:div>
        <w:div w:id="1449086087">
          <w:marLeft w:val="0"/>
          <w:marRight w:val="0"/>
          <w:marTop w:val="0"/>
          <w:marBottom w:val="0"/>
          <w:divBdr>
            <w:top w:val="none" w:sz="0" w:space="0" w:color="auto"/>
            <w:left w:val="none" w:sz="0" w:space="0" w:color="auto"/>
            <w:bottom w:val="none" w:sz="0" w:space="0" w:color="auto"/>
            <w:right w:val="none" w:sz="0" w:space="0" w:color="auto"/>
          </w:divBdr>
        </w:div>
        <w:div w:id="677076596">
          <w:marLeft w:val="0"/>
          <w:marRight w:val="0"/>
          <w:marTop w:val="0"/>
          <w:marBottom w:val="0"/>
          <w:divBdr>
            <w:top w:val="none" w:sz="0" w:space="0" w:color="auto"/>
            <w:left w:val="none" w:sz="0" w:space="0" w:color="auto"/>
            <w:bottom w:val="none" w:sz="0" w:space="0" w:color="auto"/>
            <w:right w:val="none" w:sz="0" w:space="0" w:color="auto"/>
          </w:divBdr>
        </w:div>
        <w:div w:id="268895618">
          <w:marLeft w:val="0"/>
          <w:marRight w:val="0"/>
          <w:marTop w:val="0"/>
          <w:marBottom w:val="0"/>
          <w:divBdr>
            <w:top w:val="none" w:sz="0" w:space="0" w:color="auto"/>
            <w:left w:val="none" w:sz="0" w:space="0" w:color="auto"/>
            <w:bottom w:val="none" w:sz="0" w:space="0" w:color="auto"/>
            <w:right w:val="none" w:sz="0" w:space="0" w:color="auto"/>
          </w:divBdr>
        </w:div>
        <w:div w:id="804857520">
          <w:marLeft w:val="0"/>
          <w:marRight w:val="0"/>
          <w:marTop w:val="0"/>
          <w:marBottom w:val="0"/>
          <w:divBdr>
            <w:top w:val="none" w:sz="0" w:space="0" w:color="auto"/>
            <w:left w:val="none" w:sz="0" w:space="0" w:color="auto"/>
            <w:bottom w:val="none" w:sz="0" w:space="0" w:color="auto"/>
            <w:right w:val="none" w:sz="0" w:space="0" w:color="auto"/>
          </w:divBdr>
        </w:div>
        <w:div w:id="1580215968">
          <w:marLeft w:val="0"/>
          <w:marRight w:val="0"/>
          <w:marTop w:val="0"/>
          <w:marBottom w:val="0"/>
          <w:divBdr>
            <w:top w:val="none" w:sz="0" w:space="0" w:color="auto"/>
            <w:left w:val="none" w:sz="0" w:space="0" w:color="auto"/>
            <w:bottom w:val="none" w:sz="0" w:space="0" w:color="auto"/>
            <w:right w:val="none" w:sz="0" w:space="0" w:color="auto"/>
          </w:divBdr>
        </w:div>
        <w:div w:id="1627156065">
          <w:marLeft w:val="0"/>
          <w:marRight w:val="0"/>
          <w:marTop w:val="0"/>
          <w:marBottom w:val="0"/>
          <w:divBdr>
            <w:top w:val="none" w:sz="0" w:space="0" w:color="auto"/>
            <w:left w:val="none" w:sz="0" w:space="0" w:color="auto"/>
            <w:bottom w:val="none" w:sz="0" w:space="0" w:color="auto"/>
            <w:right w:val="none" w:sz="0" w:space="0" w:color="auto"/>
          </w:divBdr>
        </w:div>
        <w:div w:id="1236430897">
          <w:marLeft w:val="0"/>
          <w:marRight w:val="0"/>
          <w:marTop w:val="0"/>
          <w:marBottom w:val="0"/>
          <w:divBdr>
            <w:top w:val="none" w:sz="0" w:space="0" w:color="auto"/>
            <w:left w:val="none" w:sz="0" w:space="0" w:color="auto"/>
            <w:bottom w:val="none" w:sz="0" w:space="0" w:color="auto"/>
            <w:right w:val="none" w:sz="0" w:space="0" w:color="auto"/>
          </w:divBdr>
        </w:div>
        <w:div w:id="838472636">
          <w:marLeft w:val="0"/>
          <w:marRight w:val="0"/>
          <w:marTop w:val="0"/>
          <w:marBottom w:val="0"/>
          <w:divBdr>
            <w:top w:val="none" w:sz="0" w:space="0" w:color="auto"/>
            <w:left w:val="none" w:sz="0" w:space="0" w:color="auto"/>
            <w:bottom w:val="none" w:sz="0" w:space="0" w:color="auto"/>
            <w:right w:val="none" w:sz="0" w:space="0" w:color="auto"/>
          </w:divBdr>
        </w:div>
        <w:div w:id="1416439740">
          <w:marLeft w:val="0"/>
          <w:marRight w:val="0"/>
          <w:marTop w:val="0"/>
          <w:marBottom w:val="0"/>
          <w:divBdr>
            <w:top w:val="none" w:sz="0" w:space="0" w:color="auto"/>
            <w:left w:val="none" w:sz="0" w:space="0" w:color="auto"/>
            <w:bottom w:val="none" w:sz="0" w:space="0" w:color="auto"/>
            <w:right w:val="none" w:sz="0" w:space="0" w:color="auto"/>
          </w:divBdr>
        </w:div>
        <w:div w:id="17244669">
          <w:marLeft w:val="0"/>
          <w:marRight w:val="0"/>
          <w:marTop w:val="0"/>
          <w:marBottom w:val="0"/>
          <w:divBdr>
            <w:top w:val="none" w:sz="0" w:space="0" w:color="auto"/>
            <w:left w:val="none" w:sz="0" w:space="0" w:color="auto"/>
            <w:bottom w:val="none" w:sz="0" w:space="0" w:color="auto"/>
            <w:right w:val="none" w:sz="0" w:space="0" w:color="auto"/>
          </w:divBdr>
        </w:div>
        <w:div w:id="221333945">
          <w:marLeft w:val="0"/>
          <w:marRight w:val="0"/>
          <w:marTop w:val="0"/>
          <w:marBottom w:val="0"/>
          <w:divBdr>
            <w:top w:val="none" w:sz="0" w:space="0" w:color="auto"/>
            <w:left w:val="none" w:sz="0" w:space="0" w:color="auto"/>
            <w:bottom w:val="none" w:sz="0" w:space="0" w:color="auto"/>
            <w:right w:val="none" w:sz="0" w:space="0" w:color="auto"/>
          </w:divBdr>
        </w:div>
        <w:div w:id="991446562">
          <w:marLeft w:val="0"/>
          <w:marRight w:val="0"/>
          <w:marTop w:val="0"/>
          <w:marBottom w:val="0"/>
          <w:divBdr>
            <w:top w:val="none" w:sz="0" w:space="0" w:color="auto"/>
            <w:left w:val="none" w:sz="0" w:space="0" w:color="auto"/>
            <w:bottom w:val="none" w:sz="0" w:space="0" w:color="auto"/>
            <w:right w:val="none" w:sz="0" w:space="0" w:color="auto"/>
          </w:divBdr>
        </w:div>
        <w:div w:id="1227112386">
          <w:marLeft w:val="0"/>
          <w:marRight w:val="0"/>
          <w:marTop w:val="0"/>
          <w:marBottom w:val="0"/>
          <w:divBdr>
            <w:top w:val="none" w:sz="0" w:space="0" w:color="auto"/>
            <w:left w:val="none" w:sz="0" w:space="0" w:color="auto"/>
            <w:bottom w:val="none" w:sz="0" w:space="0" w:color="auto"/>
            <w:right w:val="none" w:sz="0" w:space="0" w:color="auto"/>
          </w:divBdr>
        </w:div>
        <w:div w:id="1208643907">
          <w:marLeft w:val="0"/>
          <w:marRight w:val="0"/>
          <w:marTop w:val="0"/>
          <w:marBottom w:val="0"/>
          <w:divBdr>
            <w:top w:val="none" w:sz="0" w:space="0" w:color="auto"/>
            <w:left w:val="none" w:sz="0" w:space="0" w:color="auto"/>
            <w:bottom w:val="none" w:sz="0" w:space="0" w:color="auto"/>
            <w:right w:val="none" w:sz="0" w:space="0" w:color="auto"/>
          </w:divBdr>
        </w:div>
        <w:div w:id="1199588215">
          <w:marLeft w:val="0"/>
          <w:marRight w:val="0"/>
          <w:marTop w:val="0"/>
          <w:marBottom w:val="0"/>
          <w:divBdr>
            <w:top w:val="none" w:sz="0" w:space="0" w:color="auto"/>
            <w:left w:val="none" w:sz="0" w:space="0" w:color="auto"/>
            <w:bottom w:val="none" w:sz="0" w:space="0" w:color="auto"/>
            <w:right w:val="none" w:sz="0" w:space="0" w:color="auto"/>
          </w:divBdr>
        </w:div>
        <w:div w:id="1325085069">
          <w:marLeft w:val="0"/>
          <w:marRight w:val="0"/>
          <w:marTop w:val="0"/>
          <w:marBottom w:val="0"/>
          <w:divBdr>
            <w:top w:val="none" w:sz="0" w:space="0" w:color="auto"/>
            <w:left w:val="none" w:sz="0" w:space="0" w:color="auto"/>
            <w:bottom w:val="none" w:sz="0" w:space="0" w:color="auto"/>
            <w:right w:val="none" w:sz="0" w:space="0" w:color="auto"/>
          </w:divBdr>
        </w:div>
        <w:div w:id="6174238">
          <w:marLeft w:val="0"/>
          <w:marRight w:val="0"/>
          <w:marTop w:val="0"/>
          <w:marBottom w:val="0"/>
          <w:divBdr>
            <w:top w:val="none" w:sz="0" w:space="0" w:color="auto"/>
            <w:left w:val="none" w:sz="0" w:space="0" w:color="auto"/>
            <w:bottom w:val="none" w:sz="0" w:space="0" w:color="auto"/>
            <w:right w:val="none" w:sz="0" w:space="0" w:color="auto"/>
          </w:divBdr>
        </w:div>
        <w:div w:id="166095098">
          <w:marLeft w:val="0"/>
          <w:marRight w:val="0"/>
          <w:marTop w:val="0"/>
          <w:marBottom w:val="0"/>
          <w:divBdr>
            <w:top w:val="none" w:sz="0" w:space="0" w:color="auto"/>
            <w:left w:val="none" w:sz="0" w:space="0" w:color="auto"/>
            <w:bottom w:val="none" w:sz="0" w:space="0" w:color="auto"/>
            <w:right w:val="none" w:sz="0" w:space="0" w:color="auto"/>
          </w:divBdr>
        </w:div>
        <w:div w:id="535044441">
          <w:marLeft w:val="0"/>
          <w:marRight w:val="0"/>
          <w:marTop w:val="0"/>
          <w:marBottom w:val="0"/>
          <w:divBdr>
            <w:top w:val="none" w:sz="0" w:space="0" w:color="auto"/>
            <w:left w:val="none" w:sz="0" w:space="0" w:color="auto"/>
            <w:bottom w:val="none" w:sz="0" w:space="0" w:color="auto"/>
            <w:right w:val="none" w:sz="0" w:space="0" w:color="auto"/>
          </w:divBdr>
        </w:div>
        <w:div w:id="915825666">
          <w:marLeft w:val="0"/>
          <w:marRight w:val="0"/>
          <w:marTop w:val="0"/>
          <w:marBottom w:val="0"/>
          <w:divBdr>
            <w:top w:val="none" w:sz="0" w:space="0" w:color="auto"/>
            <w:left w:val="none" w:sz="0" w:space="0" w:color="auto"/>
            <w:bottom w:val="none" w:sz="0" w:space="0" w:color="auto"/>
            <w:right w:val="none" w:sz="0" w:space="0" w:color="auto"/>
          </w:divBdr>
        </w:div>
        <w:div w:id="213471149">
          <w:marLeft w:val="0"/>
          <w:marRight w:val="0"/>
          <w:marTop w:val="0"/>
          <w:marBottom w:val="0"/>
          <w:divBdr>
            <w:top w:val="none" w:sz="0" w:space="0" w:color="auto"/>
            <w:left w:val="none" w:sz="0" w:space="0" w:color="auto"/>
            <w:bottom w:val="none" w:sz="0" w:space="0" w:color="auto"/>
            <w:right w:val="none" w:sz="0" w:space="0" w:color="auto"/>
          </w:divBdr>
        </w:div>
        <w:div w:id="1031032906">
          <w:marLeft w:val="0"/>
          <w:marRight w:val="0"/>
          <w:marTop w:val="0"/>
          <w:marBottom w:val="0"/>
          <w:divBdr>
            <w:top w:val="none" w:sz="0" w:space="0" w:color="auto"/>
            <w:left w:val="none" w:sz="0" w:space="0" w:color="auto"/>
            <w:bottom w:val="none" w:sz="0" w:space="0" w:color="auto"/>
            <w:right w:val="none" w:sz="0" w:space="0" w:color="auto"/>
          </w:divBdr>
        </w:div>
        <w:div w:id="1983928666">
          <w:marLeft w:val="0"/>
          <w:marRight w:val="0"/>
          <w:marTop w:val="0"/>
          <w:marBottom w:val="0"/>
          <w:divBdr>
            <w:top w:val="none" w:sz="0" w:space="0" w:color="auto"/>
            <w:left w:val="none" w:sz="0" w:space="0" w:color="auto"/>
            <w:bottom w:val="none" w:sz="0" w:space="0" w:color="auto"/>
            <w:right w:val="none" w:sz="0" w:space="0" w:color="auto"/>
          </w:divBdr>
        </w:div>
        <w:div w:id="524173402">
          <w:marLeft w:val="0"/>
          <w:marRight w:val="0"/>
          <w:marTop w:val="0"/>
          <w:marBottom w:val="0"/>
          <w:divBdr>
            <w:top w:val="none" w:sz="0" w:space="0" w:color="auto"/>
            <w:left w:val="none" w:sz="0" w:space="0" w:color="auto"/>
            <w:bottom w:val="none" w:sz="0" w:space="0" w:color="auto"/>
            <w:right w:val="none" w:sz="0" w:space="0" w:color="auto"/>
          </w:divBdr>
        </w:div>
        <w:div w:id="1792825966">
          <w:marLeft w:val="0"/>
          <w:marRight w:val="0"/>
          <w:marTop w:val="0"/>
          <w:marBottom w:val="0"/>
          <w:divBdr>
            <w:top w:val="none" w:sz="0" w:space="0" w:color="auto"/>
            <w:left w:val="none" w:sz="0" w:space="0" w:color="auto"/>
            <w:bottom w:val="none" w:sz="0" w:space="0" w:color="auto"/>
            <w:right w:val="none" w:sz="0" w:space="0" w:color="auto"/>
          </w:divBdr>
        </w:div>
        <w:div w:id="564489476">
          <w:marLeft w:val="0"/>
          <w:marRight w:val="0"/>
          <w:marTop w:val="0"/>
          <w:marBottom w:val="0"/>
          <w:divBdr>
            <w:top w:val="none" w:sz="0" w:space="0" w:color="auto"/>
            <w:left w:val="none" w:sz="0" w:space="0" w:color="auto"/>
            <w:bottom w:val="none" w:sz="0" w:space="0" w:color="auto"/>
            <w:right w:val="none" w:sz="0" w:space="0" w:color="auto"/>
          </w:divBdr>
        </w:div>
        <w:div w:id="703137059">
          <w:marLeft w:val="0"/>
          <w:marRight w:val="0"/>
          <w:marTop w:val="0"/>
          <w:marBottom w:val="0"/>
          <w:divBdr>
            <w:top w:val="none" w:sz="0" w:space="0" w:color="auto"/>
            <w:left w:val="none" w:sz="0" w:space="0" w:color="auto"/>
            <w:bottom w:val="none" w:sz="0" w:space="0" w:color="auto"/>
            <w:right w:val="none" w:sz="0" w:space="0" w:color="auto"/>
          </w:divBdr>
        </w:div>
        <w:div w:id="1344209246">
          <w:marLeft w:val="0"/>
          <w:marRight w:val="0"/>
          <w:marTop w:val="0"/>
          <w:marBottom w:val="0"/>
          <w:divBdr>
            <w:top w:val="none" w:sz="0" w:space="0" w:color="auto"/>
            <w:left w:val="none" w:sz="0" w:space="0" w:color="auto"/>
            <w:bottom w:val="none" w:sz="0" w:space="0" w:color="auto"/>
            <w:right w:val="none" w:sz="0" w:space="0" w:color="auto"/>
          </w:divBdr>
        </w:div>
        <w:div w:id="2009552963">
          <w:marLeft w:val="0"/>
          <w:marRight w:val="0"/>
          <w:marTop w:val="0"/>
          <w:marBottom w:val="0"/>
          <w:divBdr>
            <w:top w:val="none" w:sz="0" w:space="0" w:color="auto"/>
            <w:left w:val="none" w:sz="0" w:space="0" w:color="auto"/>
            <w:bottom w:val="none" w:sz="0" w:space="0" w:color="auto"/>
            <w:right w:val="none" w:sz="0" w:space="0" w:color="auto"/>
          </w:divBdr>
        </w:div>
        <w:div w:id="1600913555">
          <w:marLeft w:val="0"/>
          <w:marRight w:val="0"/>
          <w:marTop w:val="0"/>
          <w:marBottom w:val="0"/>
          <w:divBdr>
            <w:top w:val="none" w:sz="0" w:space="0" w:color="auto"/>
            <w:left w:val="none" w:sz="0" w:space="0" w:color="auto"/>
            <w:bottom w:val="none" w:sz="0" w:space="0" w:color="auto"/>
            <w:right w:val="none" w:sz="0" w:space="0" w:color="auto"/>
          </w:divBdr>
        </w:div>
        <w:div w:id="607003119">
          <w:marLeft w:val="0"/>
          <w:marRight w:val="0"/>
          <w:marTop w:val="0"/>
          <w:marBottom w:val="0"/>
          <w:divBdr>
            <w:top w:val="none" w:sz="0" w:space="0" w:color="auto"/>
            <w:left w:val="none" w:sz="0" w:space="0" w:color="auto"/>
            <w:bottom w:val="none" w:sz="0" w:space="0" w:color="auto"/>
            <w:right w:val="none" w:sz="0" w:space="0" w:color="auto"/>
          </w:divBdr>
        </w:div>
        <w:div w:id="144706676">
          <w:marLeft w:val="0"/>
          <w:marRight w:val="0"/>
          <w:marTop w:val="0"/>
          <w:marBottom w:val="0"/>
          <w:divBdr>
            <w:top w:val="none" w:sz="0" w:space="0" w:color="auto"/>
            <w:left w:val="none" w:sz="0" w:space="0" w:color="auto"/>
            <w:bottom w:val="none" w:sz="0" w:space="0" w:color="auto"/>
            <w:right w:val="none" w:sz="0" w:space="0" w:color="auto"/>
          </w:divBdr>
        </w:div>
        <w:div w:id="568420807">
          <w:marLeft w:val="0"/>
          <w:marRight w:val="0"/>
          <w:marTop w:val="0"/>
          <w:marBottom w:val="0"/>
          <w:divBdr>
            <w:top w:val="none" w:sz="0" w:space="0" w:color="auto"/>
            <w:left w:val="none" w:sz="0" w:space="0" w:color="auto"/>
            <w:bottom w:val="none" w:sz="0" w:space="0" w:color="auto"/>
            <w:right w:val="none" w:sz="0" w:space="0" w:color="auto"/>
          </w:divBdr>
        </w:div>
        <w:div w:id="970288768">
          <w:marLeft w:val="0"/>
          <w:marRight w:val="0"/>
          <w:marTop w:val="0"/>
          <w:marBottom w:val="0"/>
          <w:divBdr>
            <w:top w:val="none" w:sz="0" w:space="0" w:color="auto"/>
            <w:left w:val="none" w:sz="0" w:space="0" w:color="auto"/>
            <w:bottom w:val="none" w:sz="0" w:space="0" w:color="auto"/>
            <w:right w:val="none" w:sz="0" w:space="0" w:color="auto"/>
          </w:divBdr>
        </w:div>
        <w:div w:id="1645042577">
          <w:marLeft w:val="0"/>
          <w:marRight w:val="0"/>
          <w:marTop w:val="0"/>
          <w:marBottom w:val="0"/>
          <w:divBdr>
            <w:top w:val="none" w:sz="0" w:space="0" w:color="auto"/>
            <w:left w:val="none" w:sz="0" w:space="0" w:color="auto"/>
            <w:bottom w:val="none" w:sz="0" w:space="0" w:color="auto"/>
            <w:right w:val="none" w:sz="0" w:space="0" w:color="auto"/>
          </w:divBdr>
        </w:div>
        <w:div w:id="589773083">
          <w:marLeft w:val="0"/>
          <w:marRight w:val="0"/>
          <w:marTop w:val="0"/>
          <w:marBottom w:val="0"/>
          <w:divBdr>
            <w:top w:val="none" w:sz="0" w:space="0" w:color="auto"/>
            <w:left w:val="none" w:sz="0" w:space="0" w:color="auto"/>
            <w:bottom w:val="none" w:sz="0" w:space="0" w:color="auto"/>
            <w:right w:val="none" w:sz="0" w:space="0" w:color="auto"/>
          </w:divBdr>
        </w:div>
        <w:div w:id="453791828">
          <w:marLeft w:val="0"/>
          <w:marRight w:val="0"/>
          <w:marTop w:val="0"/>
          <w:marBottom w:val="0"/>
          <w:divBdr>
            <w:top w:val="none" w:sz="0" w:space="0" w:color="auto"/>
            <w:left w:val="none" w:sz="0" w:space="0" w:color="auto"/>
            <w:bottom w:val="none" w:sz="0" w:space="0" w:color="auto"/>
            <w:right w:val="none" w:sz="0" w:space="0" w:color="auto"/>
          </w:divBdr>
        </w:div>
        <w:div w:id="1594122614">
          <w:marLeft w:val="0"/>
          <w:marRight w:val="0"/>
          <w:marTop w:val="0"/>
          <w:marBottom w:val="0"/>
          <w:divBdr>
            <w:top w:val="none" w:sz="0" w:space="0" w:color="auto"/>
            <w:left w:val="none" w:sz="0" w:space="0" w:color="auto"/>
            <w:bottom w:val="none" w:sz="0" w:space="0" w:color="auto"/>
            <w:right w:val="none" w:sz="0" w:space="0" w:color="auto"/>
          </w:divBdr>
        </w:div>
        <w:div w:id="2068912032">
          <w:marLeft w:val="0"/>
          <w:marRight w:val="0"/>
          <w:marTop w:val="0"/>
          <w:marBottom w:val="0"/>
          <w:divBdr>
            <w:top w:val="none" w:sz="0" w:space="0" w:color="auto"/>
            <w:left w:val="none" w:sz="0" w:space="0" w:color="auto"/>
            <w:bottom w:val="none" w:sz="0" w:space="0" w:color="auto"/>
            <w:right w:val="none" w:sz="0" w:space="0" w:color="auto"/>
          </w:divBdr>
        </w:div>
        <w:div w:id="149639887">
          <w:marLeft w:val="0"/>
          <w:marRight w:val="0"/>
          <w:marTop w:val="0"/>
          <w:marBottom w:val="0"/>
          <w:divBdr>
            <w:top w:val="none" w:sz="0" w:space="0" w:color="auto"/>
            <w:left w:val="none" w:sz="0" w:space="0" w:color="auto"/>
            <w:bottom w:val="none" w:sz="0" w:space="0" w:color="auto"/>
            <w:right w:val="none" w:sz="0" w:space="0" w:color="auto"/>
          </w:divBdr>
        </w:div>
        <w:div w:id="1337726039">
          <w:marLeft w:val="0"/>
          <w:marRight w:val="0"/>
          <w:marTop w:val="0"/>
          <w:marBottom w:val="0"/>
          <w:divBdr>
            <w:top w:val="none" w:sz="0" w:space="0" w:color="auto"/>
            <w:left w:val="none" w:sz="0" w:space="0" w:color="auto"/>
            <w:bottom w:val="none" w:sz="0" w:space="0" w:color="auto"/>
            <w:right w:val="none" w:sz="0" w:space="0" w:color="auto"/>
          </w:divBdr>
        </w:div>
        <w:div w:id="1133669108">
          <w:marLeft w:val="0"/>
          <w:marRight w:val="0"/>
          <w:marTop w:val="0"/>
          <w:marBottom w:val="0"/>
          <w:divBdr>
            <w:top w:val="none" w:sz="0" w:space="0" w:color="auto"/>
            <w:left w:val="none" w:sz="0" w:space="0" w:color="auto"/>
            <w:bottom w:val="none" w:sz="0" w:space="0" w:color="auto"/>
            <w:right w:val="none" w:sz="0" w:space="0" w:color="auto"/>
          </w:divBdr>
        </w:div>
        <w:div w:id="1812400669">
          <w:marLeft w:val="0"/>
          <w:marRight w:val="0"/>
          <w:marTop w:val="0"/>
          <w:marBottom w:val="0"/>
          <w:divBdr>
            <w:top w:val="none" w:sz="0" w:space="0" w:color="auto"/>
            <w:left w:val="none" w:sz="0" w:space="0" w:color="auto"/>
            <w:bottom w:val="none" w:sz="0" w:space="0" w:color="auto"/>
            <w:right w:val="none" w:sz="0" w:space="0" w:color="auto"/>
          </w:divBdr>
        </w:div>
        <w:div w:id="1130784817">
          <w:marLeft w:val="0"/>
          <w:marRight w:val="0"/>
          <w:marTop w:val="0"/>
          <w:marBottom w:val="0"/>
          <w:divBdr>
            <w:top w:val="none" w:sz="0" w:space="0" w:color="auto"/>
            <w:left w:val="none" w:sz="0" w:space="0" w:color="auto"/>
            <w:bottom w:val="none" w:sz="0" w:space="0" w:color="auto"/>
            <w:right w:val="none" w:sz="0" w:space="0" w:color="auto"/>
          </w:divBdr>
        </w:div>
        <w:div w:id="1017341573">
          <w:marLeft w:val="0"/>
          <w:marRight w:val="0"/>
          <w:marTop w:val="0"/>
          <w:marBottom w:val="0"/>
          <w:divBdr>
            <w:top w:val="none" w:sz="0" w:space="0" w:color="auto"/>
            <w:left w:val="none" w:sz="0" w:space="0" w:color="auto"/>
            <w:bottom w:val="none" w:sz="0" w:space="0" w:color="auto"/>
            <w:right w:val="none" w:sz="0" w:space="0" w:color="auto"/>
          </w:divBdr>
        </w:div>
        <w:div w:id="1714035382">
          <w:marLeft w:val="0"/>
          <w:marRight w:val="0"/>
          <w:marTop w:val="0"/>
          <w:marBottom w:val="0"/>
          <w:divBdr>
            <w:top w:val="none" w:sz="0" w:space="0" w:color="auto"/>
            <w:left w:val="none" w:sz="0" w:space="0" w:color="auto"/>
            <w:bottom w:val="none" w:sz="0" w:space="0" w:color="auto"/>
            <w:right w:val="none" w:sz="0" w:space="0" w:color="auto"/>
          </w:divBdr>
        </w:div>
        <w:div w:id="1620524582">
          <w:marLeft w:val="0"/>
          <w:marRight w:val="0"/>
          <w:marTop w:val="0"/>
          <w:marBottom w:val="0"/>
          <w:divBdr>
            <w:top w:val="none" w:sz="0" w:space="0" w:color="auto"/>
            <w:left w:val="none" w:sz="0" w:space="0" w:color="auto"/>
            <w:bottom w:val="none" w:sz="0" w:space="0" w:color="auto"/>
            <w:right w:val="none" w:sz="0" w:space="0" w:color="auto"/>
          </w:divBdr>
        </w:div>
        <w:div w:id="900747729">
          <w:marLeft w:val="0"/>
          <w:marRight w:val="0"/>
          <w:marTop w:val="0"/>
          <w:marBottom w:val="0"/>
          <w:divBdr>
            <w:top w:val="none" w:sz="0" w:space="0" w:color="auto"/>
            <w:left w:val="none" w:sz="0" w:space="0" w:color="auto"/>
            <w:bottom w:val="none" w:sz="0" w:space="0" w:color="auto"/>
            <w:right w:val="none" w:sz="0" w:space="0" w:color="auto"/>
          </w:divBdr>
        </w:div>
        <w:div w:id="879056770">
          <w:marLeft w:val="0"/>
          <w:marRight w:val="0"/>
          <w:marTop w:val="0"/>
          <w:marBottom w:val="0"/>
          <w:divBdr>
            <w:top w:val="none" w:sz="0" w:space="0" w:color="auto"/>
            <w:left w:val="none" w:sz="0" w:space="0" w:color="auto"/>
            <w:bottom w:val="none" w:sz="0" w:space="0" w:color="auto"/>
            <w:right w:val="none" w:sz="0" w:space="0" w:color="auto"/>
          </w:divBdr>
        </w:div>
        <w:div w:id="2130776885">
          <w:marLeft w:val="0"/>
          <w:marRight w:val="0"/>
          <w:marTop w:val="0"/>
          <w:marBottom w:val="0"/>
          <w:divBdr>
            <w:top w:val="none" w:sz="0" w:space="0" w:color="auto"/>
            <w:left w:val="none" w:sz="0" w:space="0" w:color="auto"/>
            <w:bottom w:val="none" w:sz="0" w:space="0" w:color="auto"/>
            <w:right w:val="none" w:sz="0" w:space="0" w:color="auto"/>
          </w:divBdr>
        </w:div>
        <w:div w:id="202637355">
          <w:marLeft w:val="0"/>
          <w:marRight w:val="0"/>
          <w:marTop w:val="0"/>
          <w:marBottom w:val="0"/>
          <w:divBdr>
            <w:top w:val="none" w:sz="0" w:space="0" w:color="auto"/>
            <w:left w:val="none" w:sz="0" w:space="0" w:color="auto"/>
            <w:bottom w:val="none" w:sz="0" w:space="0" w:color="auto"/>
            <w:right w:val="none" w:sz="0" w:space="0" w:color="auto"/>
          </w:divBdr>
        </w:div>
        <w:div w:id="416942898">
          <w:marLeft w:val="0"/>
          <w:marRight w:val="0"/>
          <w:marTop w:val="0"/>
          <w:marBottom w:val="0"/>
          <w:divBdr>
            <w:top w:val="none" w:sz="0" w:space="0" w:color="auto"/>
            <w:left w:val="none" w:sz="0" w:space="0" w:color="auto"/>
            <w:bottom w:val="none" w:sz="0" w:space="0" w:color="auto"/>
            <w:right w:val="none" w:sz="0" w:space="0" w:color="auto"/>
          </w:divBdr>
        </w:div>
        <w:div w:id="1673793990">
          <w:marLeft w:val="0"/>
          <w:marRight w:val="0"/>
          <w:marTop w:val="0"/>
          <w:marBottom w:val="0"/>
          <w:divBdr>
            <w:top w:val="none" w:sz="0" w:space="0" w:color="auto"/>
            <w:left w:val="none" w:sz="0" w:space="0" w:color="auto"/>
            <w:bottom w:val="none" w:sz="0" w:space="0" w:color="auto"/>
            <w:right w:val="none" w:sz="0" w:space="0" w:color="auto"/>
          </w:divBdr>
        </w:div>
        <w:div w:id="1015032742">
          <w:marLeft w:val="0"/>
          <w:marRight w:val="0"/>
          <w:marTop w:val="0"/>
          <w:marBottom w:val="0"/>
          <w:divBdr>
            <w:top w:val="none" w:sz="0" w:space="0" w:color="auto"/>
            <w:left w:val="none" w:sz="0" w:space="0" w:color="auto"/>
            <w:bottom w:val="none" w:sz="0" w:space="0" w:color="auto"/>
            <w:right w:val="none" w:sz="0" w:space="0" w:color="auto"/>
          </w:divBdr>
        </w:div>
        <w:div w:id="60257705">
          <w:marLeft w:val="0"/>
          <w:marRight w:val="0"/>
          <w:marTop w:val="0"/>
          <w:marBottom w:val="0"/>
          <w:divBdr>
            <w:top w:val="none" w:sz="0" w:space="0" w:color="auto"/>
            <w:left w:val="none" w:sz="0" w:space="0" w:color="auto"/>
            <w:bottom w:val="none" w:sz="0" w:space="0" w:color="auto"/>
            <w:right w:val="none" w:sz="0" w:space="0" w:color="auto"/>
          </w:divBdr>
        </w:div>
        <w:div w:id="240986377">
          <w:marLeft w:val="0"/>
          <w:marRight w:val="0"/>
          <w:marTop w:val="0"/>
          <w:marBottom w:val="0"/>
          <w:divBdr>
            <w:top w:val="none" w:sz="0" w:space="0" w:color="auto"/>
            <w:left w:val="none" w:sz="0" w:space="0" w:color="auto"/>
            <w:bottom w:val="none" w:sz="0" w:space="0" w:color="auto"/>
            <w:right w:val="none" w:sz="0" w:space="0" w:color="auto"/>
          </w:divBdr>
        </w:div>
        <w:div w:id="56248593">
          <w:marLeft w:val="0"/>
          <w:marRight w:val="0"/>
          <w:marTop w:val="0"/>
          <w:marBottom w:val="0"/>
          <w:divBdr>
            <w:top w:val="none" w:sz="0" w:space="0" w:color="auto"/>
            <w:left w:val="none" w:sz="0" w:space="0" w:color="auto"/>
            <w:bottom w:val="none" w:sz="0" w:space="0" w:color="auto"/>
            <w:right w:val="none" w:sz="0" w:space="0" w:color="auto"/>
          </w:divBdr>
        </w:div>
        <w:div w:id="623846570">
          <w:marLeft w:val="0"/>
          <w:marRight w:val="0"/>
          <w:marTop w:val="0"/>
          <w:marBottom w:val="0"/>
          <w:divBdr>
            <w:top w:val="none" w:sz="0" w:space="0" w:color="auto"/>
            <w:left w:val="none" w:sz="0" w:space="0" w:color="auto"/>
            <w:bottom w:val="none" w:sz="0" w:space="0" w:color="auto"/>
            <w:right w:val="none" w:sz="0" w:space="0" w:color="auto"/>
          </w:divBdr>
        </w:div>
        <w:div w:id="356467058">
          <w:marLeft w:val="0"/>
          <w:marRight w:val="0"/>
          <w:marTop w:val="0"/>
          <w:marBottom w:val="0"/>
          <w:divBdr>
            <w:top w:val="none" w:sz="0" w:space="0" w:color="auto"/>
            <w:left w:val="none" w:sz="0" w:space="0" w:color="auto"/>
            <w:bottom w:val="none" w:sz="0" w:space="0" w:color="auto"/>
            <w:right w:val="none" w:sz="0" w:space="0" w:color="auto"/>
          </w:divBdr>
        </w:div>
        <w:div w:id="1788549910">
          <w:marLeft w:val="0"/>
          <w:marRight w:val="0"/>
          <w:marTop w:val="0"/>
          <w:marBottom w:val="0"/>
          <w:divBdr>
            <w:top w:val="none" w:sz="0" w:space="0" w:color="auto"/>
            <w:left w:val="none" w:sz="0" w:space="0" w:color="auto"/>
            <w:bottom w:val="none" w:sz="0" w:space="0" w:color="auto"/>
            <w:right w:val="none" w:sz="0" w:space="0" w:color="auto"/>
          </w:divBdr>
        </w:div>
        <w:div w:id="1729955420">
          <w:marLeft w:val="0"/>
          <w:marRight w:val="0"/>
          <w:marTop w:val="0"/>
          <w:marBottom w:val="0"/>
          <w:divBdr>
            <w:top w:val="none" w:sz="0" w:space="0" w:color="auto"/>
            <w:left w:val="none" w:sz="0" w:space="0" w:color="auto"/>
            <w:bottom w:val="none" w:sz="0" w:space="0" w:color="auto"/>
            <w:right w:val="none" w:sz="0" w:space="0" w:color="auto"/>
          </w:divBdr>
        </w:div>
      </w:divsChild>
    </w:div>
    <w:div w:id="1926766463">
      <w:bodyDiv w:val="1"/>
      <w:marLeft w:val="0"/>
      <w:marRight w:val="0"/>
      <w:marTop w:val="0"/>
      <w:marBottom w:val="0"/>
      <w:divBdr>
        <w:top w:val="none" w:sz="0" w:space="0" w:color="auto"/>
        <w:left w:val="none" w:sz="0" w:space="0" w:color="auto"/>
        <w:bottom w:val="none" w:sz="0" w:space="0" w:color="auto"/>
        <w:right w:val="none" w:sz="0" w:space="0" w:color="auto"/>
      </w:divBdr>
    </w:div>
    <w:div w:id="1927222132">
      <w:bodyDiv w:val="1"/>
      <w:marLeft w:val="0"/>
      <w:marRight w:val="0"/>
      <w:marTop w:val="0"/>
      <w:marBottom w:val="0"/>
      <w:divBdr>
        <w:top w:val="none" w:sz="0" w:space="0" w:color="auto"/>
        <w:left w:val="none" w:sz="0" w:space="0" w:color="auto"/>
        <w:bottom w:val="none" w:sz="0" w:space="0" w:color="auto"/>
        <w:right w:val="none" w:sz="0" w:space="0" w:color="auto"/>
      </w:divBdr>
    </w:div>
    <w:div w:id="1927420858">
      <w:bodyDiv w:val="1"/>
      <w:marLeft w:val="0"/>
      <w:marRight w:val="0"/>
      <w:marTop w:val="0"/>
      <w:marBottom w:val="0"/>
      <w:divBdr>
        <w:top w:val="none" w:sz="0" w:space="0" w:color="auto"/>
        <w:left w:val="none" w:sz="0" w:space="0" w:color="auto"/>
        <w:bottom w:val="none" w:sz="0" w:space="0" w:color="auto"/>
        <w:right w:val="none" w:sz="0" w:space="0" w:color="auto"/>
      </w:divBdr>
    </w:div>
    <w:div w:id="1927575093">
      <w:bodyDiv w:val="1"/>
      <w:marLeft w:val="0"/>
      <w:marRight w:val="0"/>
      <w:marTop w:val="0"/>
      <w:marBottom w:val="0"/>
      <w:divBdr>
        <w:top w:val="none" w:sz="0" w:space="0" w:color="auto"/>
        <w:left w:val="none" w:sz="0" w:space="0" w:color="auto"/>
        <w:bottom w:val="none" w:sz="0" w:space="0" w:color="auto"/>
        <w:right w:val="none" w:sz="0" w:space="0" w:color="auto"/>
      </w:divBdr>
      <w:divsChild>
        <w:div w:id="28143211">
          <w:marLeft w:val="0"/>
          <w:marRight w:val="0"/>
          <w:marTop w:val="0"/>
          <w:marBottom w:val="0"/>
          <w:divBdr>
            <w:top w:val="none" w:sz="0" w:space="0" w:color="auto"/>
            <w:left w:val="none" w:sz="0" w:space="0" w:color="auto"/>
            <w:bottom w:val="none" w:sz="0" w:space="0" w:color="auto"/>
            <w:right w:val="none" w:sz="0" w:space="0" w:color="auto"/>
          </w:divBdr>
        </w:div>
        <w:div w:id="163203342">
          <w:marLeft w:val="0"/>
          <w:marRight w:val="0"/>
          <w:marTop w:val="0"/>
          <w:marBottom w:val="0"/>
          <w:divBdr>
            <w:top w:val="none" w:sz="0" w:space="0" w:color="auto"/>
            <w:left w:val="none" w:sz="0" w:space="0" w:color="auto"/>
            <w:bottom w:val="none" w:sz="0" w:space="0" w:color="auto"/>
            <w:right w:val="none" w:sz="0" w:space="0" w:color="auto"/>
          </w:divBdr>
        </w:div>
        <w:div w:id="392853929">
          <w:marLeft w:val="0"/>
          <w:marRight w:val="0"/>
          <w:marTop w:val="0"/>
          <w:marBottom w:val="0"/>
          <w:divBdr>
            <w:top w:val="none" w:sz="0" w:space="0" w:color="auto"/>
            <w:left w:val="none" w:sz="0" w:space="0" w:color="auto"/>
            <w:bottom w:val="none" w:sz="0" w:space="0" w:color="auto"/>
            <w:right w:val="none" w:sz="0" w:space="0" w:color="auto"/>
          </w:divBdr>
        </w:div>
        <w:div w:id="536891367">
          <w:marLeft w:val="0"/>
          <w:marRight w:val="0"/>
          <w:marTop w:val="0"/>
          <w:marBottom w:val="0"/>
          <w:divBdr>
            <w:top w:val="none" w:sz="0" w:space="0" w:color="auto"/>
            <w:left w:val="none" w:sz="0" w:space="0" w:color="auto"/>
            <w:bottom w:val="none" w:sz="0" w:space="0" w:color="auto"/>
            <w:right w:val="none" w:sz="0" w:space="0" w:color="auto"/>
          </w:divBdr>
        </w:div>
        <w:div w:id="589242038">
          <w:marLeft w:val="0"/>
          <w:marRight w:val="0"/>
          <w:marTop w:val="0"/>
          <w:marBottom w:val="0"/>
          <w:divBdr>
            <w:top w:val="none" w:sz="0" w:space="0" w:color="auto"/>
            <w:left w:val="none" w:sz="0" w:space="0" w:color="auto"/>
            <w:bottom w:val="none" w:sz="0" w:space="0" w:color="auto"/>
            <w:right w:val="none" w:sz="0" w:space="0" w:color="auto"/>
          </w:divBdr>
        </w:div>
        <w:div w:id="705326774">
          <w:marLeft w:val="0"/>
          <w:marRight w:val="0"/>
          <w:marTop w:val="0"/>
          <w:marBottom w:val="0"/>
          <w:divBdr>
            <w:top w:val="none" w:sz="0" w:space="0" w:color="auto"/>
            <w:left w:val="none" w:sz="0" w:space="0" w:color="auto"/>
            <w:bottom w:val="none" w:sz="0" w:space="0" w:color="auto"/>
            <w:right w:val="none" w:sz="0" w:space="0" w:color="auto"/>
          </w:divBdr>
        </w:div>
        <w:div w:id="745566428">
          <w:marLeft w:val="0"/>
          <w:marRight w:val="0"/>
          <w:marTop w:val="0"/>
          <w:marBottom w:val="0"/>
          <w:divBdr>
            <w:top w:val="none" w:sz="0" w:space="0" w:color="auto"/>
            <w:left w:val="none" w:sz="0" w:space="0" w:color="auto"/>
            <w:bottom w:val="none" w:sz="0" w:space="0" w:color="auto"/>
            <w:right w:val="none" w:sz="0" w:space="0" w:color="auto"/>
          </w:divBdr>
        </w:div>
        <w:div w:id="840244699">
          <w:marLeft w:val="0"/>
          <w:marRight w:val="0"/>
          <w:marTop w:val="0"/>
          <w:marBottom w:val="0"/>
          <w:divBdr>
            <w:top w:val="none" w:sz="0" w:space="0" w:color="auto"/>
            <w:left w:val="none" w:sz="0" w:space="0" w:color="auto"/>
            <w:bottom w:val="none" w:sz="0" w:space="0" w:color="auto"/>
            <w:right w:val="none" w:sz="0" w:space="0" w:color="auto"/>
          </w:divBdr>
        </w:div>
        <w:div w:id="850218745">
          <w:marLeft w:val="0"/>
          <w:marRight w:val="0"/>
          <w:marTop w:val="0"/>
          <w:marBottom w:val="0"/>
          <w:divBdr>
            <w:top w:val="none" w:sz="0" w:space="0" w:color="auto"/>
            <w:left w:val="none" w:sz="0" w:space="0" w:color="auto"/>
            <w:bottom w:val="none" w:sz="0" w:space="0" w:color="auto"/>
            <w:right w:val="none" w:sz="0" w:space="0" w:color="auto"/>
          </w:divBdr>
        </w:div>
        <w:div w:id="961306025">
          <w:marLeft w:val="0"/>
          <w:marRight w:val="0"/>
          <w:marTop w:val="0"/>
          <w:marBottom w:val="0"/>
          <w:divBdr>
            <w:top w:val="none" w:sz="0" w:space="0" w:color="auto"/>
            <w:left w:val="none" w:sz="0" w:space="0" w:color="auto"/>
            <w:bottom w:val="none" w:sz="0" w:space="0" w:color="auto"/>
            <w:right w:val="none" w:sz="0" w:space="0" w:color="auto"/>
          </w:divBdr>
        </w:div>
        <w:div w:id="966858984">
          <w:marLeft w:val="0"/>
          <w:marRight w:val="0"/>
          <w:marTop w:val="0"/>
          <w:marBottom w:val="0"/>
          <w:divBdr>
            <w:top w:val="none" w:sz="0" w:space="0" w:color="auto"/>
            <w:left w:val="none" w:sz="0" w:space="0" w:color="auto"/>
            <w:bottom w:val="none" w:sz="0" w:space="0" w:color="auto"/>
            <w:right w:val="none" w:sz="0" w:space="0" w:color="auto"/>
          </w:divBdr>
        </w:div>
        <w:div w:id="1096362201">
          <w:marLeft w:val="0"/>
          <w:marRight w:val="0"/>
          <w:marTop w:val="0"/>
          <w:marBottom w:val="0"/>
          <w:divBdr>
            <w:top w:val="none" w:sz="0" w:space="0" w:color="auto"/>
            <w:left w:val="none" w:sz="0" w:space="0" w:color="auto"/>
            <w:bottom w:val="none" w:sz="0" w:space="0" w:color="auto"/>
            <w:right w:val="none" w:sz="0" w:space="0" w:color="auto"/>
          </w:divBdr>
        </w:div>
        <w:div w:id="1117334498">
          <w:marLeft w:val="0"/>
          <w:marRight w:val="0"/>
          <w:marTop w:val="0"/>
          <w:marBottom w:val="0"/>
          <w:divBdr>
            <w:top w:val="none" w:sz="0" w:space="0" w:color="auto"/>
            <w:left w:val="none" w:sz="0" w:space="0" w:color="auto"/>
            <w:bottom w:val="none" w:sz="0" w:space="0" w:color="auto"/>
            <w:right w:val="none" w:sz="0" w:space="0" w:color="auto"/>
          </w:divBdr>
        </w:div>
        <w:div w:id="1221668953">
          <w:marLeft w:val="0"/>
          <w:marRight w:val="0"/>
          <w:marTop w:val="0"/>
          <w:marBottom w:val="0"/>
          <w:divBdr>
            <w:top w:val="none" w:sz="0" w:space="0" w:color="auto"/>
            <w:left w:val="none" w:sz="0" w:space="0" w:color="auto"/>
            <w:bottom w:val="none" w:sz="0" w:space="0" w:color="auto"/>
            <w:right w:val="none" w:sz="0" w:space="0" w:color="auto"/>
          </w:divBdr>
        </w:div>
        <w:div w:id="1272274810">
          <w:marLeft w:val="0"/>
          <w:marRight w:val="0"/>
          <w:marTop w:val="0"/>
          <w:marBottom w:val="0"/>
          <w:divBdr>
            <w:top w:val="none" w:sz="0" w:space="0" w:color="auto"/>
            <w:left w:val="none" w:sz="0" w:space="0" w:color="auto"/>
            <w:bottom w:val="none" w:sz="0" w:space="0" w:color="auto"/>
            <w:right w:val="none" w:sz="0" w:space="0" w:color="auto"/>
          </w:divBdr>
        </w:div>
        <w:div w:id="1311519340">
          <w:marLeft w:val="0"/>
          <w:marRight w:val="0"/>
          <w:marTop w:val="0"/>
          <w:marBottom w:val="0"/>
          <w:divBdr>
            <w:top w:val="none" w:sz="0" w:space="0" w:color="auto"/>
            <w:left w:val="none" w:sz="0" w:space="0" w:color="auto"/>
            <w:bottom w:val="none" w:sz="0" w:space="0" w:color="auto"/>
            <w:right w:val="none" w:sz="0" w:space="0" w:color="auto"/>
          </w:divBdr>
        </w:div>
        <w:div w:id="1332955070">
          <w:marLeft w:val="0"/>
          <w:marRight w:val="0"/>
          <w:marTop w:val="0"/>
          <w:marBottom w:val="0"/>
          <w:divBdr>
            <w:top w:val="none" w:sz="0" w:space="0" w:color="auto"/>
            <w:left w:val="none" w:sz="0" w:space="0" w:color="auto"/>
            <w:bottom w:val="none" w:sz="0" w:space="0" w:color="auto"/>
            <w:right w:val="none" w:sz="0" w:space="0" w:color="auto"/>
          </w:divBdr>
        </w:div>
        <w:div w:id="1353653162">
          <w:marLeft w:val="0"/>
          <w:marRight w:val="0"/>
          <w:marTop w:val="0"/>
          <w:marBottom w:val="0"/>
          <w:divBdr>
            <w:top w:val="none" w:sz="0" w:space="0" w:color="auto"/>
            <w:left w:val="none" w:sz="0" w:space="0" w:color="auto"/>
            <w:bottom w:val="none" w:sz="0" w:space="0" w:color="auto"/>
            <w:right w:val="none" w:sz="0" w:space="0" w:color="auto"/>
          </w:divBdr>
        </w:div>
        <w:div w:id="1392919971">
          <w:marLeft w:val="0"/>
          <w:marRight w:val="0"/>
          <w:marTop w:val="0"/>
          <w:marBottom w:val="0"/>
          <w:divBdr>
            <w:top w:val="none" w:sz="0" w:space="0" w:color="auto"/>
            <w:left w:val="none" w:sz="0" w:space="0" w:color="auto"/>
            <w:bottom w:val="none" w:sz="0" w:space="0" w:color="auto"/>
            <w:right w:val="none" w:sz="0" w:space="0" w:color="auto"/>
          </w:divBdr>
        </w:div>
        <w:div w:id="1395854020">
          <w:marLeft w:val="0"/>
          <w:marRight w:val="0"/>
          <w:marTop w:val="0"/>
          <w:marBottom w:val="0"/>
          <w:divBdr>
            <w:top w:val="none" w:sz="0" w:space="0" w:color="auto"/>
            <w:left w:val="none" w:sz="0" w:space="0" w:color="auto"/>
            <w:bottom w:val="none" w:sz="0" w:space="0" w:color="auto"/>
            <w:right w:val="none" w:sz="0" w:space="0" w:color="auto"/>
          </w:divBdr>
        </w:div>
        <w:div w:id="1447576759">
          <w:marLeft w:val="0"/>
          <w:marRight w:val="0"/>
          <w:marTop w:val="0"/>
          <w:marBottom w:val="0"/>
          <w:divBdr>
            <w:top w:val="none" w:sz="0" w:space="0" w:color="auto"/>
            <w:left w:val="none" w:sz="0" w:space="0" w:color="auto"/>
            <w:bottom w:val="none" w:sz="0" w:space="0" w:color="auto"/>
            <w:right w:val="none" w:sz="0" w:space="0" w:color="auto"/>
          </w:divBdr>
        </w:div>
        <w:div w:id="1562326220">
          <w:marLeft w:val="0"/>
          <w:marRight w:val="0"/>
          <w:marTop w:val="0"/>
          <w:marBottom w:val="0"/>
          <w:divBdr>
            <w:top w:val="none" w:sz="0" w:space="0" w:color="auto"/>
            <w:left w:val="none" w:sz="0" w:space="0" w:color="auto"/>
            <w:bottom w:val="none" w:sz="0" w:space="0" w:color="auto"/>
            <w:right w:val="none" w:sz="0" w:space="0" w:color="auto"/>
          </w:divBdr>
        </w:div>
        <w:div w:id="1586571353">
          <w:marLeft w:val="0"/>
          <w:marRight w:val="0"/>
          <w:marTop w:val="0"/>
          <w:marBottom w:val="0"/>
          <w:divBdr>
            <w:top w:val="none" w:sz="0" w:space="0" w:color="auto"/>
            <w:left w:val="none" w:sz="0" w:space="0" w:color="auto"/>
            <w:bottom w:val="none" w:sz="0" w:space="0" w:color="auto"/>
            <w:right w:val="none" w:sz="0" w:space="0" w:color="auto"/>
          </w:divBdr>
        </w:div>
        <w:div w:id="1846047268">
          <w:marLeft w:val="0"/>
          <w:marRight w:val="0"/>
          <w:marTop w:val="0"/>
          <w:marBottom w:val="0"/>
          <w:divBdr>
            <w:top w:val="none" w:sz="0" w:space="0" w:color="auto"/>
            <w:left w:val="none" w:sz="0" w:space="0" w:color="auto"/>
            <w:bottom w:val="none" w:sz="0" w:space="0" w:color="auto"/>
            <w:right w:val="none" w:sz="0" w:space="0" w:color="auto"/>
          </w:divBdr>
        </w:div>
        <w:div w:id="1896156099">
          <w:marLeft w:val="0"/>
          <w:marRight w:val="0"/>
          <w:marTop w:val="0"/>
          <w:marBottom w:val="0"/>
          <w:divBdr>
            <w:top w:val="none" w:sz="0" w:space="0" w:color="auto"/>
            <w:left w:val="none" w:sz="0" w:space="0" w:color="auto"/>
            <w:bottom w:val="none" w:sz="0" w:space="0" w:color="auto"/>
            <w:right w:val="none" w:sz="0" w:space="0" w:color="auto"/>
          </w:divBdr>
        </w:div>
        <w:div w:id="1996642055">
          <w:marLeft w:val="0"/>
          <w:marRight w:val="0"/>
          <w:marTop w:val="0"/>
          <w:marBottom w:val="0"/>
          <w:divBdr>
            <w:top w:val="none" w:sz="0" w:space="0" w:color="auto"/>
            <w:left w:val="none" w:sz="0" w:space="0" w:color="auto"/>
            <w:bottom w:val="none" w:sz="0" w:space="0" w:color="auto"/>
            <w:right w:val="none" w:sz="0" w:space="0" w:color="auto"/>
          </w:divBdr>
        </w:div>
        <w:div w:id="2061779023">
          <w:marLeft w:val="0"/>
          <w:marRight w:val="0"/>
          <w:marTop w:val="0"/>
          <w:marBottom w:val="0"/>
          <w:divBdr>
            <w:top w:val="none" w:sz="0" w:space="0" w:color="auto"/>
            <w:left w:val="none" w:sz="0" w:space="0" w:color="auto"/>
            <w:bottom w:val="none" w:sz="0" w:space="0" w:color="auto"/>
            <w:right w:val="none" w:sz="0" w:space="0" w:color="auto"/>
          </w:divBdr>
        </w:div>
        <w:div w:id="2069380523">
          <w:marLeft w:val="0"/>
          <w:marRight w:val="0"/>
          <w:marTop w:val="0"/>
          <w:marBottom w:val="0"/>
          <w:divBdr>
            <w:top w:val="none" w:sz="0" w:space="0" w:color="auto"/>
            <w:left w:val="none" w:sz="0" w:space="0" w:color="auto"/>
            <w:bottom w:val="none" w:sz="0" w:space="0" w:color="auto"/>
            <w:right w:val="none" w:sz="0" w:space="0" w:color="auto"/>
          </w:divBdr>
        </w:div>
      </w:divsChild>
    </w:div>
    <w:div w:id="1928029033">
      <w:bodyDiv w:val="1"/>
      <w:marLeft w:val="0"/>
      <w:marRight w:val="0"/>
      <w:marTop w:val="0"/>
      <w:marBottom w:val="0"/>
      <w:divBdr>
        <w:top w:val="none" w:sz="0" w:space="0" w:color="auto"/>
        <w:left w:val="none" w:sz="0" w:space="0" w:color="auto"/>
        <w:bottom w:val="none" w:sz="0" w:space="0" w:color="auto"/>
        <w:right w:val="none" w:sz="0" w:space="0" w:color="auto"/>
      </w:divBdr>
    </w:div>
    <w:div w:id="1928996380">
      <w:bodyDiv w:val="1"/>
      <w:marLeft w:val="0"/>
      <w:marRight w:val="0"/>
      <w:marTop w:val="0"/>
      <w:marBottom w:val="0"/>
      <w:divBdr>
        <w:top w:val="none" w:sz="0" w:space="0" w:color="auto"/>
        <w:left w:val="none" w:sz="0" w:space="0" w:color="auto"/>
        <w:bottom w:val="none" w:sz="0" w:space="0" w:color="auto"/>
        <w:right w:val="none" w:sz="0" w:space="0" w:color="auto"/>
      </w:divBdr>
    </w:div>
    <w:div w:id="1929344230">
      <w:bodyDiv w:val="1"/>
      <w:marLeft w:val="0"/>
      <w:marRight w:val="0"/>
      <w:marTop w:val="0"/>
      <w:marBottom w:val="0"/>
      <w:divBdr>
        <w:top w:val="none" w:sz="0" w:space="0" w:color="auto"/>
        <w:left w:val="none" w:sz="0" w:space="0" w:color="auto"/>
        <w:bottom w:val="none" w:sz="0" w:space="0" w:color="auto"/>
        <w:right w:val="none" w:sz="0" w:space="0" w:color="auto"/>
      </w:divBdr>
    </w:div>
    <w:div w:id="1929656007">
      <w:bodyDiv w:val="1"/>
      <w:marLeft w:val="0"/>
      <w:marRight w:val="0"/>
      <w:marTop w:val="0"/>
      <w:marBottom w:val="0"/>
      <w:divBdr>
        <w:top w:val="none" w:sz="0" w:space="0" w:color="auto"/>
        <w:left w:val="none" w:sz="0" w:space="0" w:color="auto"/>
        <w:bottom w:val="none" w:sz="0" w:space="0" w:color="auto"/>
        <w:right w:val="none" w:sz="0" w:space="0" w:color="auto"/>
      </w:divBdr>
    </w:div>
    <w:div w:id="1929922661">
      <w:bodyDiv w:val="1"/>
      <w:marLeft w:val="0"/>
      <w:marRight w:val="0"/>
      <w:marTop w:val="0"/>
      <w:marBottom w:val="0"/>
      <w:divBdr>
        <w:top w:val="none" w:sz="0" w:space="0" w:color="auto"/>
        <w:left w:val="none" w:sz="0" w:space="0" w:color="auto"/>
        <w:bottom w:val="none" w:sz="0" w:space="0" w:color="auto"/>
        <w:right w:val="none" w:sz="0" w:space="0" w:color="auto"/>
      </w:divBdr>
    </w:div>
    <w:div w:id="1930190348">
      <w:bodyDiv w:val="1"/>
      <w:marLeft w:val="0"/>
      <w:marRight w:val="0"/>
      <w:marTop w:val="0"/>
      <w:marBottom w:val="0"/>
      <w:divBdr>
        <w:top w:val="none" w:sz="0" w:space="0" w:color="auto"/>
        <w:left w:val="none" w:sz="0" w:space="0" w:color="auto"/>
        <w:bottom w:val="none" w:sz="0" w:space="0" w:color="auto"/>
        <w:right w:val="none" w:sz="0" w:space="0" w:color="auto"/>
      </w:divBdr>
    </w:div>
    <w:div w:id="1930625556">
      <w:bodyDiv w:val="1"/>
      <w:marLeft w:val="0"/>
      <w:marRight w:val="0"/>
      <w:marTop w:val="0"/>
      <w:marBottom w:val="0"/>
      <w:divBdr>
        <w:top w:val="none" w:sz="0" w:space="0" w:color="auto"/>
        <w:left w:val="none" w:sz="0" w:space="0" w:color="auto"/>
        <w:bottom w:val="none" w:sz="0" w:space="0" w:color="auto"/>
        <w:right w:val="none" w:sz="0" w:space="0" w:color="auto"/>
      </w:divBdr>
    </w:div>
    <w:div w:id="1930699417">
      <w:bodyDiv w:val="1"/>
      <w:marLeft w:val="0"/>
      <w:marRight w:val="0"/>
      <w:marTop w:val="0"/>
      <w:marBottom w:val="0"/>
      <w:divBdr>
        <w:top w:val="none" w:sz="0" w:space="0" w:color="auto"/>
        <w:left w:val="none" w:sz="0" w:space="0" w:color="auto"/>
        <w:bottom w:val="none" w:sz="0" w:space="0" w:color="auto"/>
        <w:right w:val="none" w:sz="0" w:space="0" w:color="auto"/>
      </w:divBdr>
    </w:div>
    <w:div w:id="1930700505">
      <w:bodyDiv w:val="1"/>
      <w:marLeft w:val="0"/>
      <w:marRight w:val="0"/>
      <w:marTop w:val="0"/>
      <w:marBottom w:val="0"/>
      <w:divBdr>
        <w:top w:val="none" w:sz="0" w:space="0" w:color="auto"/>
        <w:left w:val="none" w:sz="0" w:space="0" w:color="auto"/>
        <w:bottom w:val="none" w:sz="0" w:space="0" w:color="auto"/>
        <w:right w:val="none" w:sz="0" w:space="0" w:color="auto"/>
      </w:divBdr>
    </w:div>
    <w:div w:id="1930961321">
      <w:bodyDiv w:val="1"/>
      <w:marLeft w:val="0"/>
      <w:marRight w:val="0"/>
      <w:marTop w:val="0"/>
      <w:marBottom w:val="0"/>
      <w:divBdr>
        <w:top w:val="none" w:sz="0" w:space="0" w:color="auto"/>
        <w:left w:val="none" w:sz="0" w:space="0" w:color="auto"/>
        <w:bottom w:val="none" w:sz="0" w:space="0" w:color="auto"/>
        <w:right w:val="none" w:sz="0" w:space="0" w:color="auto"/>
      </w:divBdr>
    </w:div>
    <w:div w:id="1931038069">
      <w:bodyDiv w:val="1"/>
      <w:marLeft w:val="0"/>
      <w:marRight w:val="0"/>
      <w:marTop w:val="0"/>
      <w:marBottom w:val="0"/>
      <w:divBdr>
        <w:top w:val="none" w:sz="0" w:space="0" w:color="auto"/>
        <w:left w:val="none" w:sz="0" w:space="0" w:color="auto"/>
        <w:bottom w:val="none" w:sz="0" w:space="0" w:color="auto"/>
        <w:right w:val="none" w:sz="0" w:space="0" w:color="auto"/>
      </w:divBdr>
    </w:div>
    <w:div w:id="1931347369">
      <w:bodyDiv w:val="1"/>
      <w:marLeft w:val="0"/>
      <w:marRight w:val="0"/>
      <w:marTop w:val="0"/>
      <w:marBottom w:val="0"/>
      <w:divBdr>
        <w:top w:val="none" w:sz="0" w:space="0" w:color="auto"/>
        <w:left w:val="none" w:sz="0" w:space="0" w:color="auto"/>
        <w:bottom w:val="none" w:sz="0" w:space="0" w:color="auto"/>
        <w:right w:val="none" w:sz="0" w:space="0" w:color="auto"/>
      </w:divBdr>
    </w:div>
    <w:div w:id="1931618695">
      <w:bodyDiv w:val="1"/>
      <w:marLeft w:val="0"/>
      <w:marRight w:val="0"/>
      <w:marTop w:val="0"/>
      <w:marBottom w:val="0"/>
      <w:divBdr>
        <w:top w:val="none" w:sz="0" w:space="0" w:color="auto"/>
        <w:left w:val="none" w:sz="0" w:space="0" w:color="auto"/>
        <w:bottom w:val="none" w:sz="0" w:space="0" w:color="auto"/>
        <w:right w:val="none" w:sz="0" w:space="0" w:color="auto"/>
      </w:divBdr>
    </w:div>
    <w:div w:id="1932200919">
      <w:bodyDiv w:val="1"/>
      <w:marLeft w:val="0"/>
      <w:marRight w:val="0"/>
      <w:marTop w:val="0"/>
      <w:marBottom w:val="0"/>
      <w:divBdr>
        <w:top w:val="none" w:sz="0" w:space="0" w:color="auto"/>
        <w:left w:val="none" w:sz="0" w:space="0" w:color="auto"/>
        <w:bottom w:val="none" w:sz="0" w:space="0" w:color="auto"/>
        <w:right w:val="none" w:sz="0" w:space="0" w:color="auto"/>
      </w:divBdr>
    </w:div>
    <w:div w:id="1932203831">
      <w:bodyDiv w:val="1"/>
      <w:marLeft w:val="0"/>
      <w:marRight w:val="0"/>
      <w:marTop w:val="0"/>
      <w:marBottom w:val="0"/>
      <w:divBdr>
        <w:top w:val="none" w:sz="0" w:space="0" w:color="auto"/>
        <w:left w:val="none" w:sz="0" w:space="0" w:color="auto"/>
        <w:bottom w:val="none" w:sz="0" w:space="0" w:color="auto"/>
        <w:right w:val="none" w:sz="0" w:space="0" w:color="auto"/>
      </w:divBdr>
    </w:div>
    <w:div w:id="1932229008">
      <w:bodyDiv w:val="1"/>
      <w:marLeft w:val="0"/>
      <w:marRight w:val="0"/>
      <w:marTop w:val="0"/>
      <w:marBottom w:val="0"/>
      <w:divBdr>
        <w:top w:val="none" w:sz="0" w:space="0" w:color="auto"/>
        <w:left w:val="none" w:sz="0" w:space="0" w:color="auto"/>
        <w:bottom w:val="none" w:sz="0" w:space="0" w:color="auto"/>
        <w:right w:val="none" w:sz="0" w:space="0" w:color="auto"/>
      </w:divBdr>
    </w:div>
    <w:div w:id="1932279367">
      <w:bodyDiv w:val="1"/>
      <w:marLeft w:val="0"/>
      <w:marRight w:val="0"/>
      <w:marTop w:val="0"/>
      <w:marBottom w:val="0"/>
      <w:divBdr>
        <w:top w:val="none" w:sz="0" w:space="0" w:color="auto"/>
        <w:left w:val="none" w:sz="0" w:space="0" w:color="auto"/>
        <w:bottom w:val="none" w:sz="0" w:space="0" w:color="auto"/>
        <w:right w:val="none" w:sz="0" w:space="0" w:color="auto"/>
      </w:divBdr>
    </w:div>
    <w:div w:id="1932467990">
      <w:bodyDiv w:val="1"/>
      <w:marLeft w:val="0"/>
      <w:marRight w:val="0"/>
      <w:marTop w:val="0"/>
      <w:marBottom w:val="0"/>
      <w:divBdr>
        <w:top w:val="none" w:sz="0" w:space="0" w:color="auto"/>
        <w:left w:val="none" w:sz="0" w:space="0" w:color="auto"/>
        <w:bottom w:val="none" w:sz="0" w:space="0" w:color="auto"/>
        <w:right w:val="none" w:sz="0" w:space="0" w:color="auto"/>
      </w:divBdr>
    </w:div>
    <w:div w:id="1932617253">
      <w:bodyDiv w:val="1"/>
      <w:marLeft w:val="0"/>
      <w:marRight w:val="0"/>
      <w:marTop w:val="0"/>
      <w:marBottom w:val="0"/>
      <w:divBdr>
        <w:top w:val="none" w:sz="0" w:space="0" w:color="auto"/>
        <w:left w:val="none" w:sz="0" w:space="0" w:color="auto"/>
        <w:bottom w:val="none" w:sz="0" w:space="0" w:color="auto"/>
        <w:right w:val="none" w:sz="0" w:space="0" w:color="auto"/>
      </w:divBdr>
    </w:div>
    <w:div w:id="1932666984">
      <w:bodyDiv w:val="1"/>
      <w:marLeft w:val="0"/>
      <w:marRight w:val="0"/>
      <w:marTop w:val="0"/>
      <w:marBottom w:val="0"/>
      <w:divBdr>
        <w:top w:val="none" w:sz="0" w:space="0" w:color="auto"/>
        <w:left w:val="none" w:sz="0" w:space="0" w:color="auto"/>
        <w:bottom w:val="none" w:sz="0" w:space="0" w:color="auto"/>
        <w:right w:val="none" w:sz="0" w:space="0" w:color="auto"/>
      </w:divBdr>
    </w:div>
    <w:div w:id="1933080745">
      <w:bodyDiv w:val="1"/>
      <w:marLeft w:val="0"/>
      <w:marRight w:val="0"/>
      <w:marTop w:val="0"/>
      <w:marBottom w:val="0"/>
      <w:divBdr>
        <w:top w:val="none" w:sz="0" w:space="0" w:color="auto"/>
        <w:left w:val="none" w:sz="0" w:space="0" w:color="auto"/>
        <w:bottom w:val="none" w:sz="0" w:space="0" w:color="auto"/>
        <w:right w:val="none" w:sz="0" w:space="0" w:color="auto"/>
      </w:divBdr>
    </w:div>
    <w:div w:id="1933119771">
      <w:bodyDiv w:val="1"/>
      <w:marLeft w:val="0"/>
      <w:marRight w:val="0"/>
      <w:marTop w:val="0"/>
      <w:marBottom w:val="0"/>
      <w:divBdr>
        <w:top w:val="none" w:sz="0" w:space="0" w:color="auto"/>
        <w:left w:val="none" w:sz="0" w:space="0" w:color="auto"/>
        <w:bottom w:val="none" w:sz="0" w:space="0" w:color="auto"/>
        <w:right w:val="none" w:sz="0" w:space="0" w:color="auto"/>
      </w:divBdr>
    </w:div>
    <w:div w:id="1933472313">
      <w:bodyDiv w:val="1"/>
      <w:marLeft w:val="0"/>
      <w:marRight w:val="0"/>
      <w:marTop w:val="0"/>
      <w:marBottom w:val="0"/>
      <w:divBdr>
        <w:top w:val="none" w:sz="0" w:space="0" w:color="auto"/>
        <w:left w:val="none" w:sz="0" w:space="0" w:color="auto"/>
        <w:bottom w:val="none" w:sz="0" w:space="0" w:color="auto"/>
        <w:right w:val="none" w:sz="0" w:space="0" w:color="auto"/>
      </w:divBdr>
    </w:div>
    <w:div w:id="1933589775">
      <w:bodyDiv w:val="1"/>
      <w:marLeft w:val="0"/>
      <w:marRight w:val="0"/>
      <w:marTop w:val="0"/>
      <w:marBottom w:val="0"/>
      <w:divBdr>
        <w:top w:val="none" w:sz="0" w:space="0" w:color="auto"/>
        <w:left w:val="none" w:sz="0" w:space="0" w:color="auto"/>
        <w:bottom w:val="none" w:sz="0" w:space="0" w:color="auto"/>
        <w:right w:val="none" w:sz="0" w:space="0" w:color="auto"/>
      </w:divBdr>
    </w:div>
    <w:div w:id="1933929249">
      <w:bodyDiv w:val="1"/>
      <w:marLeft w:val="0"/>
      <w:marRight w:val="0"/>
      <w:marTop w:val="0"/>
      <w:marBottom w:val="0"/>
      <w:divBdr>
        <w:top w:val="none" w:sz="0" w:space="0" w:color="auto"/>
        <w:left w:val="none" w:sz="0" w:space="0" w:color="auto"/>
        <w:bottom w:val="none" w:sz="0" w:space="0" w:color="auto"/>
        <w:right w:val="none" w:sz="0" w:space="0" w:color="auto"/>
      </w:divBdr>
    </w:div>
    <w:div w:id="1933969264">
      <w:bodyDiv w:val="1"/>
      <w:marLeft w:val="0"/>
      <w:marRight w:val="0"/>
      <w:marTop w:val="0"/>
      <w:marBottom w:val="0"/>
      <w:divBdr>
        <w:top w:val="none" w:sz="0" w:space="0" w:color="auto"/>
        <w:left w:val="none" w:sz="0" w:space="0" w:color="auto"/>
        <w:bottom w:val="none" w:sz="0" w:space="0" w:color="auto"/>
        <w:right w:val="none" w:sz="0" w:space="0" w:color="auto"/>
      </w:divBdr>
    </w:div>
    <w:div w:id="1934318656">
      <w:bodyDiv w:val="1"/>
      <w:marLeft w:val="0"/>
      <w:marRight w:val="0"/>
      <w:marTop w:val="0"/>
      <w:marBottom w:val="0"/>
      <w:divBdr>
        <w:top w:val="none" w:sz="0" w:space="0" w:color="auto"/>
        <w:left w:val="none" w:sz="0" w:space="0" w:color="auto"/>
        <w:bottom w:val="none" w:sz="0" w:space="0" w:color="auto"/>
        <w:right w:val="none" w:sz="0" w:space="0" w:color="auto"/>
      </w:divBdr>
    </w:div>
    <w:div w:id="1934580997">
      <w:bodyDiv w:val="1"/>
      <w:marLeft w:val="0"/>
      <w:marRight w:val="0"/>
      <w:marTop w:val="0"/>
      <w:marBottom w:val="0"/>
      <w:divBdr>
        <w:top w:val="none" w:sz="0" w:space="0" w:color="auto"/>
        <w:left w:val="none" w:sz="0" w:space="0" w:color="auto"/>
        <w:bottom w:val="none" w:sz="0" w:space="0" w:color="auto"/>
        <w:right w:val="none" w:sz="0" w:space="0" w:color="auto"/>
      </w:divBdr>
    </w:div>
    <w:div w:id="1934584216">
      <w:bodyDiv w:val="1"/>
      <w:marLeft w:val="0"/>
      <w:marRight w:val="0"/>
      <w:marTop w:val="0"/>
      <w:marBottom w:val="0"/>
      <w:divBdr>
        <w:top w:val="none" w:sz="0" w:space="0" w:color="auto"/>
        <w:left w:val="none" w:sz="0" w:space="0" w:color="auto"/>
        <w:bottom w:val="none" w:sz="0" w:space="0" w:color="auto"/>
        <w:right w:val="none" w:sz="0" w:space="0" w:color="auto"/>
      </w:divBdr>
    </w:div>
    <w:div w:id="1934587277">
      <w:bodyDiv w:val="1"/>
      <w:marLeft w:val="0"/>
      <w:marRight w:val="0"/>
      <w:marTop w:val="0"/>
      <w:marBottom w:val="0"/>
      <w:divBdr>
        <w:top w:val="none" w:sz="0" w:space="0" w:color="auto"/>
        <w:left w:val="none" w:sz="0" w:space="0" w:color="auto"/>
        <w:bottom w:val="none" w:sz="0" w:space="0" w:color="auto"/>
        <w:right w:val="none" w:sz="0" w:space="0" w:color="auto"/>
      </w:divBdr>
    </w:div>
    <w:div w:id="1934777699">
      <w:bodyDiv w:val="1"/>
      <w:marLeft w:val="0"/>
      <w:marRight w:val="0"/>
      <w:marTop w:val="0"/>
      <w:marBottom w:val="0"/>
      <w:divBdr>
        <w:top w:val="none" w:sz="0" w:space="0" w:color="auto"/>
        <w:left w:val="none" w:sz="0" w:space="0" w:color="auto"/>
        <w:bottom w:val="none" w:sz="0" w:space="0" w:color="auto"/>
        <w:right w:val="none" w:sz="0" w:space="0" w:color="auto"/>
      </w:divBdr>
    </w:div>
    <w:div w:id="1934850077">
      <w:bodyDiv w:val="1"/>
      <w:marLeft w:val="0"/>
      <w:marRight w:val="0"/>
      <w:marTop w:val="0"/>
      <w:marBottom w:val="0"/>
      <w:divBdr>
        <w:top w:val="none" w:sz="0" w:space="0" w:color="auto"/>
        <w:left w:val="none" w:sz="0" w:space="0" w:color="auto"/>
        <w:bottom w:val="none" w:sz="0" w:space="0" w:color="auto"/>
        <w:right w:val="none" w:sz="0" w:space="0" w:color="auto"/>
      </w:divBdr>
    </w:div>
    <w:div w:id="1934899898">
      <w:bodyDiv w:val="1"/>
      <w:marLeft w:val="0"/>
      <w:marRight w:val="0"/>
      <w:marTop w:val="0"/>
      <w:marBottom w:val="0"/>
      <w:divBdr>
        <w:top w:val="none" w:sz="0" w:space="0" w:color="auto"/>
        <w:left w:val="none" w:sz="0" w:space="0" w:color="auto"/>
        <w:bottom w:val="none" w:sz="0" w:space="0" w:color="auto"/>
        <w:right w:val="none" w:sz="0" w:space="0" w:color="auto"/>
      </w:divBdr>
    </w:div>
    <w:div w:id="1935091793">
      <w:bodyDiv w:val="1"/>
      <w:marLeft w:val="0"/>
      <w:marRight w:val="0"/>
      <w:marTop w:val="0"/>
      <w:marBottom w:val="0"/>
      <w:divBdr>
        <w:top w:val="none" w:sz="0" w:space="0" w:color="auto"/>
        <w:left w:val="none" w:sz="0" w:space="0" w:color="auto"/>
        <w:bottom w:val="none" w:sz="0" w:space="0" w:color="auto"/>
        <w:right w:val="none" w:sz="0" w:space="0" w:color="auto"/>
      </w:divBdr>
    </w:div>
    <w:div w:id="1935505093">
      <w:bodyDiv w:val="1"/>
      <w:marLeft w:val="0"/>
      <w:marRight w:val="0"/>
      <w:marTop w:val="0"/>
      <w:marBottom w:val="0"/>
      <w:divBdr>
        <w:top w:val="none" w:sz="0" w:space="0" w:color="auto"/>
        <w:left w:val="none" w:sz="0" w:space="0" w:color="auto"/>
        <w:bottom w:val="none" w:sz="0" w:space="0" w:color="auto"/>
        <w:right w:val="none" w:sz="0" w:space="0" w:color="auto"/>
      </w:divBdr>
    </w:div>
    <w:div w:id="1935703480">
      <w:bodyDiv w:val="1"/>
      <w:marLeft w:val="0"/>
      <w:marRight w:val="0"/>
      <w:marTop w:val="0"/>
      <w:marBottom w:val="0"/>
      <w:divBdr>
        <w:top w:val="none" w:sz="0" w:space="0" w:color="auto"/>
        <w:left w:val="none" w:sz="0" w:space="0" w:color="auto"/>
        <w:bottom w:val="none" w:sz="0" w:space="0" w:color="auto"/>
        <w:right w:val="none" w:sz="0" w:space="0" w:color="auto"/>
      </w:divBdr>
    </w:div>
    <w:div w:id="1935747375">
      <w:bodyDiv w:val="1"/>
      <w:marLeft w:val="0"/>
      <w:marRight w:val="0"/>
      <w:marTop w:val="0"/>
      <w:marBottom w:val="0"/>
      <w:divBdr>
        <w:top w:val="none" w:sz="0" w:space="0" w:color="auto"/>
        <w:left w:val="none" w:sz="0" w:space="0" w:color="auto"/>
        <w:bottom w:val="none" w:sz="0" w:space="0" w:color="auto"/>
        <w:right w:val="none" w:sz="0" w:space="0" w:color="auto"/>
      </w:divBdr>
    </w:div>
    <w:div w:id="1936085237">
      <w:bodyDiv w:val="1"/>
      <w:marLeft w:val="0"/>
      <w:marRight w:val="0"/>
      <w:marTop w:val="0"/>
      <w:marBottom w:val="0"/>
      <w:divBdr>
        <w:top w:val="none" w:sz="0" w:space="0" w:color="auto"/>
        <w:left w:val="none" w:sz="0" w:space="0" w:color="auto"/>
        <w:bottom w:val="none" w:sz="0" w:space="0" w:color="auto"/>
        <w:right w:val="none" w:sz="0" w:space="0" w:color="auto"/>
      </w:divBdr>
    </w:div>
    <w:div w:id="1936132631">
      <w:bodyDiv w:val="1"/>
      <w:marLeft w:val="0"/>
      <w:marRight w:val="0"/>
      <w:marTop w:val="0"/>
      <w:marBottom w:val="0"/>
      <w:divBdr>
        <w:top w:val="none" w:sz="0" w:space="0" w:color="auto"/>
        <w:left w:val="none" w:sz="0" w:space="0" w:color="auto"/>
        <w:bottom w:val="none" w:sz="0" w:space="0" w:color="auto"/>
        <w:right w:val="none" w:sz="0" w:space="0" w:color="auto"/>
      </w:divBdr>
    </w:div>
    <w:div w:id="1936133303">
      <w:bodyDiv w:val="1"/>
      <w:marLeft w:val="0"/>
      <w:marRight w:val="0"/>
      <w:marTop w:val="0"/>
      <w:marBottom w:val="0"/>
      <w:divBdr>
        <w:top w:val="none" w:sz="0" w:space="0" w:color="auto"/>
        <w:left w:val="none" w:sz="0" w:space="0" w:color="auto"/>
        <w:bottom w:val="none" w:sz="0" w:space="0" w:color="auto"/>
        <w:right w:val="none" w:sz="0" w:space="0" w:color="auto"/>
      </w:divBdr>
    </w:div>
    <w:div w:id="1936280614">
      <w:bodyDiv w:val="1"/>
      <w:marLeft w:val="0"/>
      <w:marRight w:val="0"/>
      <w:marTop w:val="0"/>
      <w:marBottom w:val="0"/>
      <w:divBdr>
        <w:top w:val="none" w:sz="0" w:space="0" w:color="auto"/>
        <w:left w:val="none" w:sz="0" w:space="0" w:color="auto"/>
        <w:bottom w:val="none" w:sz="0" w:space="0" w:color="auto"/>
        <w:right w:val="none" w:sz="0" w:space="0" w:color="auto"/>
      </w:divBdr>
    </w:div>
    <w:div w:id="1936396127">
      <w:bodyDiv w:val="1"/>
      <w:marLeft w:val="0"/>
      <w:marRight w:val="0"/>
      <w:marTop w:val="0"/>
      <w:marBottom w:val="0"/>
      <w:divBdr>
        <w:top w:val="none" w:sz="0" w:space="0" w:color="auto"/>
        <w:left w:val="none" w:sz="0" w:space="0" w:color="auto"/>
        <w:bottom w:val="none" w:sz="0" w:space="0" w:color="auto"/>
        <w:right w:val="none" w:sz="0" w:space="0" w:color="auto"/>
      </w:divBdr>
    </w:div>
    <w:div w:id="1936400743">
      <w:bodyDiv w:val="1"/>
      <w:marLeft w:val="0"/>
      <w:marRight w:val="0"/>
      <w:marTop w:val="0"/>
      <w:marBottom w:val="0"/>
      <w:divBdr>
        <w:top w:val="none" w:sz="0" w:space="0" w:color="auto"/>
        <w:left w:val="none" w:sz="0" w:space="0" w:color="auto"/>
        <w:bottom w:val="none" w:sz="0" w:space="0" w:color="auto"/>
        <w:right w:val="none" w:sz="0" w:space="0" w:color="auto"/>
      </w:divBdr>
    </w:div>
    <w:div w:id="1936670846">
      <w:bodyDiv w:val="1"/>
      <w:marLeft w:val="0"/>
      <w:marRight w:val="0"/>
      <w:marTop w:val="0"/>
      <w:marBottom w:val="0"/>
      <w:divBdr>
        <w:top w:val="none" w:sz="0" w:space="0" w:color="auto"/>
        <w:left w:val="none" w:sz="0" w:space="0" w:color="auto"/>
        <w:bottom w:val="none" w:sz="0" w:space="0" w:color="auto"/>
        <w:right w:val="none" w:sz="0" w:space="0" w:color="auto"/>
      </w:divBdr>
    </w:div>
    <w:div w:id="1936864593">
      <w:bodyDiv w:val="1"/>
      <w:marLeft w:val="0"/>
      <w:marRight w:val="0"/>
      <w:marTop w:val="0"/>
      <w:marBottom w:val="0"/>
      <w:divBdr>
        <w:top w:val="none" w:sz="0" w:space="0" w:color="auto"/>
        <w:left w:val="none" w:sz="0" w:space="0" w:color="auto"/>
        <w:bottom w:val="none" w:sz="0" w:space="0" w:color="auto"/>
        <w:right w:val="none" w:sz="0" w:space="0" w:color="auto"/>
      </w:divBdr>
    </w:div>
    <w:div w:id="1936942720">
      <w:bodyDiv w:val="1"/>
      <w:marLeft w:val="0"/>
      <w:marRight w:val="0"/>
      <w:marTop w:val="0"/>
      <w:marBottom w:val="0"/>
      <w:divBdr>
        <w:top w:val="none" w:sz="0" w:space="0" w:color="auto"/>
        <w:left w:val="none" w:sz="0" w:space="0" w:color="auto"/>
        <w:bottom w:val="none" w:sz="0" w:space="0" w:color="auto"/>
        <w:right w:val="none" w:sz="0" w:space="0" w:color="auto"/>
      </w:divBdr>
    </w:div>
    <w:div w:id="1937010129">
      <w:bodyDiv w:val="1"/>
      <w:marLeft w:val="0"/>
      <w:marRight w:val="0"/>
      <w:marTop w:val="0"/>
      <w:marBottom w:val="0"/>
      <w:divBdr>
        <w:top w:val="none" w:sz="0" w:space="0" w:color="auto"/>
        <w:left w:val="none" w:sz="0" w:space="0" w:color="auto"/>
        <w:bottom w:val="none" w:sz="0" w:space="0" w:color="auto"/>
        <w:right w:val="none" w:sz="0" w:space="0" w:color="auto"/>
      </w:divBdr>
    </w:div>
    <w:div w:id="1937012567">
      <w:bodyDiv w:val="1"/>
      <w:marLeft w:val="0"/>
      <w:marRight w:val="0"/>
      <w:marTop w:val="0"/>
      <w:marBottom w:val="0"/>
      <w:divBdr>
        <w:top w:val="none" w:sz="0" w:space="0" w:color="auto"/>
        <w:left w:val="none" w:sz="0" w:space="0" w:color="auto"/>
        <w:bottom w:val="none" w:sz="0" w:space="0" w:color="auto"/>
        <w:right w:val="none" w:sz="0" w:space="0" w:color="auto"/>
      </w:divBdr>
      <w:divsChild>
        <w:div w:id="1902331287">
          <w:marLeft w:val="0"/>
          <w:marRight w:val="0"/>
          <w:marTop w:val="0"/>
          <w:marBottom w:val="0"/>
          <w:divBdr>
            <w:top w:val="none" w:sz="0" w:space="0" w:color="auto"/>
            <w:left w:val="none" w:sz="0" w:space="0" w:color="auto"/>
            <w:bottom w:val="none" w:sz="0" w:space="0" w:color="auto"/>
            <w:right w:val="none" w:sz="0" w:space="0" w:color="auto"/>
          </w:divBdr>
        </w:div>
        <w:div w:id="1598442597">
          <w:marLeft w:val="0"/>
          <w:marRight w:val="0"/>
          <w:marTop w:val="0"/>
          <w:marBottom w:val="0"/>
          <w:divBdr>
            <w:top w:val="none" w:sz="0" w:space="0" w:color="auto"/>
            <w:left w:val="none" w:sz="0" w:space="0" w:color="auto"/>
            <w:bottom w:val="none" w:sz="0" w:space="0" w:color="auto"/>
            <w:right w:val="none" w:sz="0" w:space="0" w:color="auto"/>
          </w:divBdr>
        </w:div>
        <w:div w:id="2021614177">
          <w:marLeft w:val="0"/>
          <w:marRight w:val="0"/>
          <w:marTop w:val="0"/>
          <w:marBottom w:val="0"/>
          <w:divBdr>
            <w:top w:val="none" w:sz="0" w:space="0" w:color="auto"/>
            <w:left w:val="none" w:sz="0" w:space="0" w:color="auto"/>
            <w:bottom w:val="none" w:sz="0" w:space="0" w:color="auto"/>
            <w:right w:val="none" w:sz="0" w:space="0" w:color="auto"/>
          </w:divBdr>
        </w:div>
        <w:div w:id="241107479">
          <w:marLeft w:val="0"/>
          <w:marRight w:val="0"/>
          <w:marTop w:val="0"/>
          <w:marBottom w:val="0"/>
          <w:divBdr>
            <w:top w:val="none" w:sz="0" w:space="0" w:color="auto"/>
            <w:left w:val="none" w:sz="0" w:space="0" w:color="auto"/>
            <w:bottom w:val="none" w:sz="0" w:space="0" w:color="auto"/>
            <w:right w:val="none" w:sz="0" w:space="0" w:color="auto"/>
          </w:divBdr>
        </w:div>
        <w:div w:id="1761171297">
          <w:marLeft w:val="0"/>
          <w:marRight w:val="0"/>
          <w:marTop w:val="0"/>
          <w:marBottom w:val="0"/>
          <w:divBdr>
            <w:top w:val="none" w:sz="0" w:space="0" w:color="auto"/>
            <w:left w:val="none" w:sz="0" w:space="0" w:color="auto"/>
            <w:bottom w:val="none" w:sz="0" w:space="0" w:color="auto"/>
            <w:right w:val="none" w:sz="0" w:space="0" w:color="auto"/>
          </w:divBdr>
        </w:div>
        <w:div w:id="1080448115">
          <w:marLeft w:val="0"/>
          <w:marRight w:val="0"/>
          <w:marTop w:val="0"/>
          <w:marBottom w:val="0"/>
          <w:divBdr>
            <w:top w:val="none" w:sz="0" w:space="0" w:color="auto"/>
            <w:left w:val="none" w:sz="0" w:space="0" w:color="auto"/>
            <w:bottom w:val="none" w:sz="0" w:space="0" w:color="auto"/>
            <w:right w:val="none" w:sz="0" w:space="0" w:color="auto"/>
          </w:divBdr>
        </w:div>
        <w:div w:id="789785923">
          <w:marLeft w:val="0"/>
          <w:marRight w:val="0"/>
          <w:marTop w:val="0"/>
          <w:marBottom w:val="0"/>
          <w:divBdr>
            <w:top w:val="none" w:sz="0" w:space="0" w:color="auto"/>
            <w:left w:val="none" w:sz="0" w:space="0" w:color="auto"/>
            <w:bottom w:val="none" w:sz="0" w:space="0" w:color="auto"/>
            <w:right w:val="none" w:sz="0" w:space="0" w:color="auto"/>
          </w:divBdr>
        </w:div>
        <w:div w:id="1416436016">
          <w:marLeft w:val="0"/>
          <w:marRight w:val="0"/>
          <w:marTop w:val="0"/>
          <w:marBottom w:val="0"/>
          <w:divBdr>
            <w:top w:val="none" w:sz="0" w:space="0" w:color="auto"/>
            <w:left w:val="none" w:sz="0" w:space="0" w:color="auto"/>
            <w:bottom w:val="none" w:sz="0" w:space="0" w:color="auto"/>
            <w:right w:val="none" w:sz="0" w:space="0" w:color="auto"/>
          </w:divBdr>
        </w:div>
        <w:div w:id="1486047343">
          <w:marLeft w:val="0"/>
          <w:marRight w:val="0"/>
          <w:marTop w:val="0"/>
          <w:marBottom w:val="0"/>
          <w:divBdr>
            <w:top w:val="none" w:sz="0" w:space="0" w:color="auto"/>
            <w:left w:val="none" w:sz="0" w:space="0" w:color="auto"/>
            <w:bottom w:val="none" w:sz="0" w:space="0" w:color="auto"/>
            <w:right w:val="none" w:sz="0" w:space="0" w:color="auto"/>
          </w:divBdr>
        </w:div>
        <w:div w:id="450052790">
          <w:marLeft w:val="0"/>
          <w:marRight w:val="0"/>
          <w:marTop w:val="0"/>
          <w:marBottom w:val="0"/>
          <w:divBdr>
            <w:top w:val="none" w:sz="0" w:space="0" w:color="auto"/>
            <w:left w:val="none" w:sz="0" w:space="0" w:color="auto"/>
            <w:bottom w:val="none" w:sz="0" w:space="0" w:color="auto"/>
            <w:right w:val="none" w:sz="0" w:space="0" w:color="auto"/>
          </w:divBdr>
        </w:div>
        <w:div w:id="1475103373">
          <w:marLeft w:val="0"/>
          <w:marRight w:val="0"/>
          <w:marTop w:val="0"/>
          <w:marBottom w:val="0"/>
          <w:divBdr>
            <w:top w:val="none" w:sz="0" w:space="0" w:color="auto"/>
            <w:left w:val="none" w:sz="0" w:space="0" w:color="auto"/>
            <w:bottom w:val="none" w:sz="0" w:space="0" w:color="auto"/>
            <w:right w:val="none" w:sz="0" w:space="0" w:color="auto"/>
          </w:divBdr>
        </w:div>
        <w:div w:id="2056420792">
          <w:marLeft w:val="0"/>
          <w:marRight w:val="0"/>
          <w:marTop w:val="0"/>
          <w:marBottom w:val="0"/>
          <w:divBdr>
            <w:top w:val="none" w:sz="0" w:space="0" w:color="auto"/>
            <w:left w:val="none" w:sz="0" w:space="0" w:color="auto"/>
            <w:bottom w:val="none" w:sz="0" w:space="0" w:color="auto"/>
            <w:right w:val="none" w:sz="0" w:space="0" w:color="auto"/>
          </w:divBdr>
        </w:div>
        <w:div w:id="1900742975">
          <w:marLeft w:val="0"/>
          <w:marRight w:val="0"/>
          <w:marTop w:val="0"/>
          <w:marBottom w:val="0"/>
          <w:divBdr>
            <w:top w:val="none" w:sz="0" w:space="0" w:color="auto"/>
            <w:left w:val="none" w:sz="0" w:space="0" w:color="auto"/>
            <w:bottom w:val="none" w:sz="0" w:space="0" w:color="auto"/>
            <w:right w:val="none" w:sz="0" w:space="0" w:color="auto"/>
          </w:divBdr>
        </w:div>
        <w:div w:id="1393890937">
          <w:marLeft w:val="0"/>
          <w:marRight w:val="0"/>
          <w:marTop w:val="0"/>
          <w:marBottom w:val="0"/>
          <w:divBdr>
            <w:top w:val="none" w:sz="0" w:space="0" w:color="auto"/>
            <w:left w:val="none" w:sz="0" w:space="0" w:color="auto"/>
            <w:bottom w:val="none" w:sz="0" w:space="0" w:color="auto"/>
            <w:right w:val="none" w:sz="0" w:space="0" w:color="auto"/>
          </w:divBdr>
        </w:div>
        <w:div w:id="223413915">
          <w:marLeft w:val="0"/>
          <w:marRight w:val="0"/>
          <w:marTop w:val="0"/>
          <w:marBottom w:val="0"/>
          <w:divBdr>
            <w:top w:val="none" w:sz="0" w:space="0" w:color="auto"/>
            <w:left w:val="none" w:sz="0" w:space="0" w:color="auto"/>
            <w:bottom w:val="none" w:sz="0" w:space="0" w:color="auto"/>
            <w:right w:val="none" w:sz="0" w:space="0" w:color="auto"/>
          </w:divBdr>
        </w:div>
        <w:div w:id="1736126828">
          <w:marLeft w:val="0"/>
          <w:marRight w:val="0"/>
          <w:marTop w:val="0"/>
          <w:marBottom w:val="0"/>
          <w:divBdr>
            <w:top w:val="none" w:sz="0" w:space="0" w:color="auto"/>
            <w:left w:val="none" w:sz="0" w:space="0" w:color="auto"/>
            <w:bottom w:val="none" w:sz="0" w:space="0" w:color="auto"/>
            <w:right w:val="none" w:sz="0" w:space="0" w:color="auto"/>
          </w:divBdr>
        </w:div>
        <w:div w:id="653027505">
          <w:marLeft w:val="0"/>
          <w:marRight w:val="0"/>
          <w:marTop w:val="0"/>
          <w:marBottom w:val="0"/>
          <w:divBdr>
            <w:top w:val="none" w:sz="0" w:space="0" w:color="auto"/>
            <w:left w:val="none" w:sz="0" w:space="0" w:color="auto"/>
            <w:bottom w:val="none" w:sz="0" w:space="0" w:color="auto"/>
            <w:right w:val="none" w:sz="0" w:space="0" w:color="auto"/>
          </w:divBdr>
        </w:div>
        <w:div w:id="335885945">
          <w:marLeft w:val="0"/>
          <w:marRight w:val="0"/>
          <w:marTop w:val="0"/>
          <w:marBottom w:val="0"/>
          <w:divBdr>
            <w:top w:val="none" w:sz="0" w:space="0" w:color="auto"/>
            <w:left w:val="none" w:sz="0" w:space="0" w:color="auto"/>
            <w:bottom w:val="none" w:sz="0" w:space="0" w:color="auto"/>
            <w:right w:val="none" w:sz="0" w:space="0" w:color="auto"/>
          </w:divBdr>
        </w:div>
        <w:div w:id="333843501">
          <w:marLeft w:val="0"/>
          <w:marRight w:val="0"/>
          <w:marTop w:val="0"/>
          <w:marBottom w:val="0"/>
          <w:divBdr>
            <w:top w:val="none" w:sz="0" w:space="0" w:color="auto"/>
            <w:left w:val="none" w:sz="0" w:space="0" w:color="auto"/>
            <w:bottom w:val="none" w:sz="0" w:space="0" w:color="auto"/>
            <w:right w:val="none" w:sz="0" w:space="0" w:color="auto"/>
          </w:divBdr>
        </w:div>
        <w:div w:id="485820387">
          <w:marLeft w:val="0"/>
          <w:marRight w:val="0"/>
          <w:marTop w:val="0"/>
          <w:marBottom w:val="0"/>
          <w:divBdr>
            <w:top w:val="none" w:sz="0" w:space="0" w:color="auto"/>
            <w:left w:val="none" w:sz="0" w:space="0" w:color="auto"/>
            <w:bottom w:val="none" w:sz="0" w:space="0" w:color="auto"/>
            <w:right w:val="none" w:sz="0" w:space="0" w:color="auto"/>
          </w:divBdr>
        </w:div>
        <w:div w:id="194512210">
          <w:marLeft w:val="0"/>
          <w:marRight w:val="0"/>
          <w:marTop w:val="0"/>
          <w:marBottom w:val="0"/>
          <w:divBdr>
            <w:top w:val="none" w:sz="0" w:space="0" w:color="auto"/>
            <w:left w:val="none" w:sz="0" w:space="0" w:color="auto"/>
            <w:bottom w:val="none" w:sz="0" w:space="0" w:color="auto"/>
            <w:right w:val="none" w:sz="0" w:space="0" w:color="auto"/>
          </w:divBdr>
        </w:div>
        <w:div w:id="1345591637">
          <w:marLeft w:val="0"/>
          <w:marRight w:val="0"/>
          <w:marTop w:val="0"/>
          <w:marBottom w:val="0"/>
          <w:divBdr>
            <w:top w:val="none" w:sz="0" w:space="0" w:color="auto"/>
            <w:left w:val="none" w:sz="0" w:space="0" w:color="auto"/>
            <w:bottom w:val="none" w:sz="0" w:space="0" w:color="auto"/>
            <w:right w:val="none" w:sz="0" w:space="0" w:color="auto"/>
          </w:divBdr>
        </w:div>
        <w:div w:id="1864244674">
          <w:marLeft w:val="0"/>
          <w:marRight w:val="0"/>
          <w:marTop w:val="0"/>
          <w:marBottom w:val="0"/>
          <w:divBdr>
            <w:top w:val="none" w:sz="0" w:space="0" w:color="auto"/>
            <w:left w:val="none" w:sz="0" w:space="0" w:color="auto"/>
            <w:bottom w:val="none" w:sz="0" w:space="0" w:color="auto"/>
            <w:right w:val="none" w:sz="0" w:space="0" w:color="auto"/>
          </w:divBdr>
        </w:div>
        <w:div w:id="1685787944">
          <w:marLeft w:val="0"/>
          <w:marRight w:val="0"/>
          <w:marTop w:val="0"/>
          <w:marBottom w:val="0"/>
          <w:divBdr>
            <w:top w:val="none" w:sz="0" w:space="0" w:color="auto"/>
            <w:left w:val="none" w:sz="0" w:space="0" w:color="auto"/>
            <w:bottom w:val="none" w:sz="0" w:space="0" w:color="auto"/>
            <w:right w:val="none" w:sz="0" w:space="0" w:color="auto"/>
          </w:divBdr>
        </w:div>
        <w:div w:id="206991588">
          <w:marLeft w:val="0"/>
          <w:marRight w:val="0"/>
          <w:marTop w:val="0"/>
          <w:marBottom w:val="0"/>
          <w:divBdr>
            <w:top w:val="none" w:sz="0" w:space="0" w:color="auto"/>
            <w:left w:val="none" w:sz="0" w:space="0" w:color="auto"/>
            <w:bottom w:val="none" w:sz="0" w:space="0" w:color="auto"/>
            <w:right w:val="none" w:sz="0" w:space="0" w:color="auto"/>
          </w:divBdr>
        </w:div>
        <w:div w:id="1579168805">
          <w:marLeft w:val="0"/>
          <w:marRight w:val="0"/>
          <w:marTop w:val="0"/>
          <w:marBottom w:val="0"/>
          <w:divBdr>
            <w:top w:val="none" w:sz="0" w:space="0" w:color="auto"/>
            <w:left w:val="none" w:sz="0" w:space="0" w:color="auto"/>
            <w:bottom w:val="none" w:sz="0" w:space="0" w:color="auto"/>
            <w:right w:val="none" w:sz="0" w:space="0" w:color="auto"/>
          </w:divBdr>
        </w:div>
        <w:div w:id="444665351">
          <w:marLeft w:val="0"/>
          <w:marRight w:val="0"/>
          <w:marTop w:val="0"/>
          <w:marBottom w:val="0"/>
          <w:divBdr>
            <w:top w:val="none" w:sz="0" w:space="0" w:color="auto"/>
            <w:left w:val="none" w:sz="0" w:space="0" w:color="auto"/>
            <w:bottom w:val="none" w:sz="0" w:space="0" w:color="auto"/>
            <w:right w:val="none" w:sz="0" w:space="0" w:color="auto"/>
          </w:divBdr>
        </w:div>
        <w:div w:id="284629176">
          <w:marLeft w:val="0"/>
          <w:marRight w:val="0"/>
          <w:marTop w:val="0"/>
          <w:marBottom w:val="0"/>
          <w:divBdr>
            <w:top w:val="none" w:sz="0" w:space="0" w:color="auto"/>
            <w:left w:val="none" w:sz="0" w:space="0" w:color="auto"/>
            <w:bottom w:val="none" w:sz="0" w:space="0" w:color="auto"/>
            <w:right w:val="none" w:sz="0" w:space="0" w:color="auto"/>
          </w:divBdr>
        </w:div>
        <w:div w:id="1007635498">
          <w:marLeft w:val="0"/>
          <w:marRight w:val="0"/>
          <w:marTop w:val="0"/>
          <w:marBottom w:val="0"/>
          <w:divBdr>
            <w:top w:val="none" w:sz="0" w:space="0" w:color="auto"/>
            <w:left w:val="none" w:sz="0" w:space="0" w:color="auto"/>
            <w:bottom w:val="none" w:sz="0" w:space="0" w:color="auto"/>
            <w:right w:val="none" w:sz="0" w:space="0" w:color="auto"/>
          </w:divBdr>
        </w:div>
        <w:div w:id="796069147">
          <w:marLeft w:val="0"/>
          <w:marRight w:val="0"/>
          <w:marTop w:val="0"/>
          <w:marBottom w:val="0"/>
          <w:divBdr>
            <w:top w:val="none" w:sz="0" w:space="0" w:color="auto"/>
            <w:left w:val="none" w:sz="0" w:space="0" w:color="auto"/>
            <w:bottom w:val="none" w:sz="0" w:space="0" w:color="auto"/>
            <w:right w:val="none" w:sz="0" w:space="0" w:color="auto"/>
          </w:divBdr>
        </w:div>
        <w:div w:id="1192063986">
          <w:marLeft w:val="0"/>
          <w:marRight w:val="0"/>
          <w:marTop w:val="0"/>
          <w:marBottom w:val="0"/>
          <w:divBdr>
            <w:top w:val="none" w:sz="0" w:space="0" w:color="auto"/>
            <w:left w:val="none" w:sz="0" w:space="0" w:color="auto"/>
            <w:bottom w:val="none" w:sz="0" w:space="0" w:color="auto"/>
            <w:right w:val="none" w:sz="0" w:space="0" w:color="auto"/>
          </w:divBdr>
        </w:div>
        <w:div w:id="920140728">
          <w:marLeft w:val="0"/>
          <w:marRight w:val="0"/>
          <w:marTop w:val="0"/>
          <w:marBottom w:val="0"/>
          <w:divBdr>
            <w:top w:val="none" w:sz="0" w:space="0" w:color="auto"/>
            <w:left w:val="none" w:sz="0" w:space="0" w:color="auto"/>
            <w:bottom w:val="none" w:sz="0" w:space="0" w:color="auto"/>
            <w:right w:val="none" w:sz="0" w:space="0" w:color="auto"/>
          </w:divBdr>
        </w:div>
        <w:div w:id="192041809">
          <w:marLeft w:val="0"/>
          <w:marRight w:val="0"/>
          <w:marTop w:val="0"/>
          <w:marBottom w:val="0"/>
          <w:divBdr>
            <w:top w:val="none" w:sz="0" w:space="0" w:color="auto"/>
            <w:left w:val="none" w:sz="0" w:space="0" w:color="auto"/>
            <w:bottom w:val="none" w:sz="0" w:space="0" w:color="auto"/>
            <w:right w:val="none" w:sz="0" w:space="0" w:color="auto"/>
          </w:divBdr>
        </w:div>
        <w:div w:id="563952961">
          <w:marLeft w:val="0"/>
          <w:marRight w:val="0"/>
          <w:marTop w:val="0"/>
          <w:marBottom w:val="0"/>
          <w:divBdr>
            <w:top w:val="none" w:sz="0" w:space="0" w:color="auto"/>
            <w:left w:val="none" w:sz="0" w:space="0" w:color="auto"/>
            <w:bottom w:val="none" w:sz="0" w:space="0" w:color="auto"/>
            <w:right w:val="none" w:sz="0" w:space="0" w:color="auto"/>
          </w:divBdr>
        </w:div>
        <w:div w:id="209075414">
          <w:marLeft w:val="0"/>
          <w:marRight w:val="0"/>
          <w:marTop w:val="0"/>
          <w:marBottom w:val="0"/>
          <w:divBdr>
            <w:top w:val="none" w:sz="0" w:space="0" w:color="auto"/>
            <w:left w:val="none" w:sz="0" w:space="0" w:color="auto"/>
            <w:bottom w:val="none" w:sz="0" w:space="0" w:color="auto"/>
            <w:right w:val="none" w:sz="0" w:space="0" w:color="auto"/>
          </w:divBdr>
        </w:div>
        <w:div w:id="1394545558">
          <w:marLeft w:val="0"/>
          <w:marRight w:val="0"/>
          <w:marTop w:val="0"/>
          <w:marBottom w:val="0"/>
          <w:divBdr>
            <w:top w:val="none" w:sz="0" w:space="0" w:color="auto"/>
            <w:left w:val="none" w:sz="0" w:space="0" w:color="auto"/>
            <w:bottom w:val="none" w:sz="0" w:space="0" w:color="auto"/>
            <w:right w:val="none" w:sz="0" w:space="0" w:color="auto"/>
          </w:divBdr>
        </w:div>
        <w:div w:id="1292321604">
          <w:marLeft w:val="0"/>
          <w:marRight w:val="0"/>
          <w:marTop w:val="0"/>
          <w:marBottom w:val="0"/>
          <w:divBdr>
            <w:top w:val="none" w:sz="0" w:space="0" w:color="auto"/>
            <w:left w:val="none" w:sz="0" w:space="0" w:color="auto"/>
            <w:bottom w:val="none" w:sz="0" w:space="0" w:color="auto"/>
            <w:right w:val="none" w:sz="0" w:space="0" w:color="auto"/>
          </w:divBdr>
        </w:div>
        <w:div w:id="1459181970">
          <w:marLeft w:val="0"/>
          <w:marRight w:val="0"/>
          <w:marTop w:val="0"/>
          <w:marBottom w:val="0"/>
          <w:divBdr>
            <w:top w:val="none" w:sz="0" w:space="0" w:color="auto"/>
            <w:left w:val="none" w:sz="0" w:space="0" w:color="auto"/>
            <w:bottom w:val="none" w:sz="0" w:space="0" w:color="auto"/>
            <w:right w:val="none" w:sz="0" w:space="0" w:color="auto"/>
          </w:divBdr>
        </w:div>
        <w:div w:id="685130411">
          <w:marLeft w:val="0"/>
          <w:marRight w:val="0"/>
          <w:marTop w:val="0"/>
          <w:marBottom w:val="0"/>
          <w:divBdr>
            <w:top w:val="none" w:sz="0" w:space="0" w:color="auto"/>
            <w:left w:val="none" w:sz="0" w:space="0" w:color="auto"/>
            <w:bottom w:val="none" w:sz="0" w:space="0" w:color="auto"/>
            <w:right w:val="none" w:sz="0" w:space="0" w:color="auto"/>
          </w:divBdr>
        </w:div>
        <w:div w:id="1432702794">
          <w:marLeft w:val="0"/>
          <w:marRight w:val="0"/>
          <w:marTop w:val="0"/>
          <w:marBottom w:val="0"/>
          <w:divBdr>
            <w:top w:val="none" w:sz="0" w:space="0" w:color="auto"/>
            <w:left w:val="none" w:sz="0" w:space="0" w:color="auto"/>
            <w:bottom w:val="none" w:sz="0" w:space="0" w:color="auto"/>
            <w:right w:val="none" w:sz="0" w:space="0" w:color="auto"/>
          </w:divBdr>
        </w:div>
        <w:div w:id="674695169">
          <w:marLeft w:val="0"/>
          <w:marRight w:val="0"/>
          <w:marTop w:val="0"/>
          <w:marBottom w:val="0"/>
          <w:divBdr>
            <w:top w:val="none" w:sz="0" w:space="0" w:color="auto"/>
            <w:left w:val="none" w:sz="0" w:space="0" w:color="auto"/>
            <w:bottom w:val="none" w:sz="0" w:space="0" w:color="auto"/>
            <w:right w:val="none" w:sz="0" w:space="0" w:color="auto"/>
          </w:divBdr>
        </w:div>
        <w:div w:id="1520050560">
          <w:marLeft w:val="0"/>
          <w:marRight w:val="0"/>
          <w:marTop w:val="0"/>
          <w:marBottom w:val="0"/>
          <w:divBdr>
            <w:top w:val="none" w:sz="0" w:space="0" w:color="auto"/>
            <w:left w:val="none" w:sz="0" w:space="0" w:color="auto"/>
            <w:bottom w:val="none" w:sz="0" w:space="0" w:color="auto"/>
            <w:right w:val="none" w:sz="0" w:space="0" w:color="auto"/>
          </w:divBdr>
        </w:div>
        <w:div w:id="712537094">
          <w:marLeft w:val="0"/>
          <w:marRight w:val="0"/>
          <w:marTop w:val="0"/>
          <w:marBottom w:val="0"/>
          <w:divBdr>
            <w:top w:val="none" w:sz="0" w:space="0" w:color="auto"/>
            <w:left w:val="none" w:sz="0" w:space="0" w:color="auto"/>
            <w:bottom w:val="none" w:sz="0" w:space="0" w:color="auto"/>
            <w:right w:val="none" w:sz="0" w:space="0" w:color="auto"/>
          </w:divBdr>
        </w:div>
        <w:div w:id="1566644714">
          <w:marLeft w:val="0"/>
          <w:marRight w:val="0"/>
          <w:marTop w:val="0"/>
          <w:marBottom w:val="0"/>
          <w:divBdr>
            <w:top w:val="none" w:sz="0" w:space="0" w:color="auto"/>
            <w:left w:val="none" w:sz="0" w:space="0" w:color="auto"/>
            <w:bottom w:val="none" w:sz="0" w:space="0" w:color="auto"/>
            <w:right w:val="none" w:sz="0" w:space="0" w:color="auto"/>
          </w:divBdr>
        </w:div>
        <w:div w:id="1943761459">
          <w:marLeft w:val="0"/>
          <w:marRight w:val="0"/>
          <w:marTop w:val="0"/>
          <w:marBottom w:val="0"/>
          <w:divBdr>
            <w:top w:val="none" w:sz="0" w:space="0" w:color="auto"/>
            <w:left w:val="none" w:sz="0" w:space="0" w:color="auto"/>
            <w:bottom w:val="none" w:sz="0" w:space="0" w:color="auto"/>
            <w:right w:val="none" w:sz="0" w:space="0" w:color="auto"/>
          </w:divBdr>
        </w:div>
        <w:div w:id="2123769467">
          <w:marLeft w:val="0"/>
          <w:marRight w:val="0"/>
          <w:marTop w:val="0"/>
          <w:marBottom w:val="0"/>
          <w:divBdr>
            <w:top w:val="none" w:sz="0" w:space="0" w:color="auto"/>
            <w:left w:val="none" w:sz="0" w:space="0" w:color="auto"/>
            <w:bottom w:val="none" w:sz="0" w:space="0" w:color="auto"/>
            <w:right w:val="none" w:sz="0" w:space="0" w:color="auto"/>
          </w:divBdr>
        </w:div>
        <w:div w:id="452987962">
          <w:marLeft w:val="0"/>
          <w:marRight w:val="0"/>
          <w:marTop w:val="0"/>
          <w:marBottom w:val="0"/>
          <w:divBdr>
            <w:top w:val="none" w:sz="0" w:space="0" w:color="auto"/>
            <w:left w:val="none" w:sz="0" w:space="0" w:color="auto"/>
            <w:bottom w:val="none" w:sz="0" w:space="0" w:color="auto"/>
            <w:right w:val="none" w:sz="0" w:space="0" w:color="auto"/>
          </w:divBdr>
        </w:div>
        <w:div w:id="1363744617">
          <w:marLeft w:val="0"/>
          <w:marRight w:val="0"/>
          <w:marTop w:val="0"/>
          <w:marBottom w:val="0"/>
          <w:divBdr>
            <w:top w:val="none" w:sz="0" w:space="0" w:color="auto"/>
            <w:left w:val="none" w:sz="0" w:space="0" w:color="auto"/>
            <w:bottom w:val="none" w:sz="0" w:space="0" w:color="auto"/>
            <w:right w:val="none" w:sz="0" w:space="0" w:color="auto"/>
          </w:divBdr>
        </w:div>
        <w:div w:id="1370842049">
          <w:marLeft w:val="0"/>
          <w:marRight w:val="0"/>
          <w:marTop w:val="0"/>
          <w:marBottom w:val="0"/>
          <w:divBdr>
            <w:top w:val="none" w:sz="0" w:space="0" w:color="auto"/>
            <w:left w:val="none" w:sz="0" w:space="0" w:color="auto"/>
            <w:bottom w:val="none" w:sz="0" w:space="0" w:color="auto"/>
            <w:right w:val="none" w:sz="0" w:space="0" w:color="auto"/>
          </w:divBdr>
        </w:div>
        <w:div w:id="845023157">
          <w:marLeft w:val="0"/>
          <w:marRight w:val="0"/>
          <w:marTop w:val="0"/>
          <w:marBottom w:val="0"/>
          <w:divBdr>
            <w:top w:val="none" w:sz="0" w:space="0" w:color="auto"/>
            <w:left w:val="none" w:sz="0" w:space="0" w:color="auto"/>
            <w:bottom w:val="none" w:sz="0" w:space="0" w:color="auto"/>
            <w:right w:val="none" w:sz="0" w:space="0" w:color="auto"/>
          </w:divBdr>
        </w:div>
        <w:div w:id="415051988">
          <w:marLeft w:val="0"/>
          <w:marRight w:val="0"/>
          <w:marTop w:val="0"/>
          <w:marBottom w:val="0"/>
          <w:divBdr>
            <w:top w:val="none" w:sz="0" w:space="0" w:color="auto"/>
            <w:left w:val="none" w:sz="0" w:space="0" w:color="auto"/>
            <w:bottom w:val="none" w:sz="0" w:space="0" w:color="auto"/>
            <w:right w:val="none" w:sz="0" w:space="0" w:color="auto"/>
          </w:divBdr>
        </w:div>
        <w:div w:id="657654985">
          <w:marLeft w:val="0"/>
          <w:marRight w:val="0"/>
          <w:marTop w:val="0"/>
          <w:marBottom w:val="0"/>
          <w:divBdr>
            <w:top w:val="none" w:sz="0" w:space="0" w:color="auto"/>
            <w:left w:val="none" w:sz="0" w:space="0" w:color="auto"/>
            <w:bottom w:val="none" w:sz="0" w:space="0" w:color="auto"/>
            <w:right w:val="none" w:sz="0" w:space="0" w:color="auto"/>
          </w:divBdr>
        </w:div>
        <w:div w:id="1147894875">
          <w:marLeft w:val="0"/>
          <w:marRight w:val="0"/>
          <w:marTop w:val="0"/>
          <w:marBottom w:val="0"/>
          <w:divBdr>
            <w:top w:val="none" w:sz="0" w:space="0" w:color="auto"/>
            <w:left w:val="none" w:sz="0" w:space="0" w:color="auto"/>
            <w:bottom w:val="none" w:sz="0" w:space="0" w:color="auto"/>
            <w:right w:val="none" w:sz="0" w:space="0" w:color="auto"/>
          </w:divBdr>
        </w:div>
        <w:div w:id="66735744">
          <w:marLeft w:val="0"/>
          <w:marRight w:val="0"/>
          <w:marTop w:val="0"/>
          <w:marBottom w:val="0"/>
          <w:divBdr>
            <w:top w:val="none" w:sz="0" w:space="0" w:color="auto"/>
            <w:left w:val="none" w:sz="0" w:space="0" w:color="auto"/>
            <w:bottom w:val="none" w:sz="0" w:space="0" w:color="auto"/>
            <w:right w:val="none" w:sz="0" w:space="0" w:color="auto"/>
          </w:divBdr>
        </w:div>
        <w:div w:id="1105922490">
          <w:marLeft w:val="0"/>
          <w:marRight w:val="0"/>
          <w:marTop w:val="0"/>
          <w:marBottom w:val="0"/>
          <w:divBdr>
            <w:top w:val="none" w:sz="0" w:space="0" w:color="auto"/>
            <w:left w:val="none" w:sz="0" w:space="0" w:color="auto"/>
            <w:bottom w:val="none" w:sz="0" w:space="0" w:color="auto"/>
            <w:right w:val="none" w:sz="0" w:space="0" w:color="auto"/>
          </w:divBdr>
        </w:div>
        <w:div w:id="886455732">
          <w:marLeft w:val="0"/>
          <w:marRight w:val="0"/>
          <w:marTop w:val="0"/>
          <w:marBottom w:val="0"/>
          <w:divBdr>
            <w:top w:val="none" w:sz="0" w:space="0" w:color="auto"/>
            <w:left w:val="none" w:sz="0" w:space="0" w:color="auto"/>
            <w:bottom w:val="none" w:sz="0" w:space="0" w:color="auto"/>
            <w:right w:val="none" w:sz="0" w:space="0" w:color="auto"/>
          </w:divBdr>
        </w:div>
        <w:div w:id="1512597688">
          <w:marLeft w:val="0"/>
          <w:marRight w:val="0"/>
          <w:marTop w:val="0"/>
          <w:marBottom w:val="0"/>
          <w:divBdr>
            <w:top w:val="none" w:sz="0" w:space="0" w:color="auto"/>
            <w:left w:val="none" w:sz="0" w:space="0" w:color="auto"/>
            <w:bottom w:val="none" w:sz="0" w:space="0" w:color="auto"/>
            <w:right w:val="none" w:sz="0" w:space="0" w:color="auto"/>
          </w:divBdr>
        </w:div>
        <w:div w:id="1150555811">
          <w:marLeft w:val="0"/>
          <w:marRight w:val="0"/>
          <w:marTop w:val="0"/>
          <w:marBottom w:val="0"/>
          <w:divBdr>
            <w:top w:val="none" w:sz="0" w:space="0" w:color="auto"/>
            <w:left w:val="none" w:sz="0" w:space="0" w:color="auto"/>
            <w:bottom w:val="none" w:sz="0" w:space="0" w:color="auto"/>
            <w:right w:val="none" w:sz="0" w:space="0" w:color="auto"/>
          </w:divBdr>
        </w:div>
        <w:div w:id="151143163">
          <w:marLeft w:val="0"/>
          <w:marRight w:val="0"/>
          <w:marTop w:val="0"/>
          <w:marBottom w:val="0"/>
          <w:divBdr>
            <w:top w:val="none" w:sz="0" w:space="0" w:color="auto"/>
            <w:left w:val="none" w:sz="0" w:space="0" w:color="auto"/>
            <w:bottom w:val="none" w:sz="0" w:space="0" w:color="auto"/>
            <w:right w:val="none" w:sz="0" w:space="0" w:color="auto"/>
          </w:divBdr>
        </w:div>
        <w:div w:id="1699113053">
          <w:marLeft w:val="0"/>
          <w:marRight w:val="0"/>
          <w:marTop w:val="0"/>
          <w:marBottom w:val="0"/>
          <w:divBdr>
            <w:top w:val="none" w:sz="0" w:space="0" w:color="auto"/>
            <w:left w:val="none" w:sz="0" w:space="0" w:color="auto"/>
            <w:bottom w:val="none" w:sz="0" w:space="0" w:color="auto"/>
            <w:right w:val="none" w:sz="0" w:space="0" w:color="auto"/>
          </w:divBdr>
        </w:div>
        <w:div w:id="1809014427">
          <w:marLeft w:val="0"/>
          <w:marRight w:val="0"/>
          <w:marTop w:val="0"/>
          <w:marBottom w:val="0"/>
          <w:divBdr>
            <w:top w:val="none" w:sz="0" w:space="0" w:color="auto"/>
            <w:left w:val="none" w:sz="0" w:space="0" w:color="auto"/>
            <w:bottom w:val="none" w:sz="0" w:space="0" w:color="auto"/>
            <w:right w:val="none" w:sz="0" w:space="0" w:color="auto"/>
          </w:divBdr>
        </w:div>
        <w:div w:id="116147198">
          <w:marLeft w:val="0"/>
          <w:marRight w:val="0"/>
          <w:marTop w:val="0"/>
          <w:marBottom w:val="0"/>
          <w:divBdr>
            <w:top w:val="none" w:sz="0" w:space="0" w:color="auto"/>
            <w:left w:val="none" w:sz="0" w:space="0" w:color="auto"/>
            <w:bottom w:val="none" w:sz="0" w:space="0" w:color="auto"/>
            <w:right w:val="none" w:sz="0" w:space="0" w:color="auto"/>
          </w:divBdr>
        </w:div>
        <w:div w:id="697584860">
          <w:marLeft w:val="0"/>
          <w:marRight w:val="0"/>
          <w:marTop w:val="0"/>
          <w:marBottom w:val="0"/>
          <w:divBdr>
            <w:top w:val="none" w:sz="0" w:space="0" w:color="auto"/>
            <w:left w:val="none" w:sz="0" w:space="0" w:color="auto"/>
            <w:bottom w:val="none" w:sz="0" w:space="0" w:color="auto"/>
            <w:right w:val="none" w:sz="0" w:space="0" w:color="auto"/>
          </w:divBdr>
        </w:div>
        <w:div w:id="1053772598">
          <w:marLeft w:val="0"/>
          <w:marRight w:val="0"/>
          <w:marTop w:val="0"/>
          <w:marBottom w:val="0"/>
          <w:divBdr>
            <w:top w:val="none" w:sz="0" w:space="0" w:color="auto"/>
            <w:left w:val="none" w:sz="0" w:space="0" w:color="auto"/>
            <w:bottom w:val="none" w:sz="0" w:space="0" w:color="auto"/>
            <w:right w:val="none" w:sz="0" w:space="0" w:color="auto"/>
          </w:divBdr>
        </w:div>
      </w:divsChild>
    </w:div>
    <w:div w:id="1937059884">
      <w:bodyDiv w:val="1"/>
      <w:marLeft w:val="0"/>
      <w:marRight w:val="0"/>
      <w:marTop w:val="0"/>
      <w:marBottom w:val="0"/>
      <w:divBdr>
        <w:top w:val="none" w:sz="0" w:space="0" w:color="auto"/>
        <w:left w:val="none" w:sz="0" w:space="0" w:color="auto"/>
        <w:bottom w:val="none" w:sz="0" w:space="0" w:color="auto"/>
        <w:right w:val="none" w:sz="0" w:space="0" w:color="auto"/>
      </w:divBdr>
    </w:div>
    <w:div w:id="1937130422">
      <w:bodyDiv w:val="1"/>
      <w:marLeft w:val="0"/>
      <w:marRight w:val="0"/>
      <w:marTop w:val="0"/>
      <w:marBottom w:val="0"/>
      <w:divBdr>
        <w:top w:val="none" w:sz="0" w:space="0" w:color="auto"/>
        <w:left w:val="none" w:sz="0" w:space="0" w:color="auto"/>
        <w:bottom w:val="none" w:sz="0" w:space="0" w:color="auto"/>
        <w:right w:val="none" w:sz="0" w:space="0" w:color="auto"/>
      </w:divBdr>
    </w:div>
    <w:div w:id="1937133101">
      <w:bodyDiv w:val="1"/>
      <w:marLeft w:val="0"/>
      <w:marRight w:val="0"/>
      <w:marTop w:val="0"/>
      <w:marBottom w:val="0"/>
      <w:divBdr>
        <w:top w:val="none" w:sz="0" w:space="0" w:color="auto"/>
        <w:left w:val="none" w:sz="0" w:space="0" w:color="auto"/>
        <w:bottom w:val="none" w:sz="0" w:space="0" w:color="auto"/>
        <w:right w:val="none" w:sz="0" w:space="0" w:color="auto"/>
      </w:divBdr>
      <w:divsChild>
        <w:div w:id="62069326">
          <w:marLeft w:val="0"/>
          <w:marRight w:val="0"/>
          <w:marTop w:val="0"/>
          <w:marBottom w:val="0"/>
          <w:divBdr>
            <w:top w:val="none" w:sz="0" w:space="0" w:color="auto"/>
            <w:left w:val="none" w:sz="0" w:space="0" w:color="auto"/>
            <w:bottom w:val="none" w:sz="0" w:space="0" w:color="auto"/>
            <w:right w:val="none" w:sz="0" w:space="0" w:color="auto"/>
          </w:divBdr>
        </w:div>
        <w:div w:id="105195415">
          <w:marLeft w:val="0"/>
          <w:marRight w:val="0"/>
          <w:marTop w:val="0"/>
          <w:marBottom w:val="0"/>
          <w:divBdr>
            <w:top w:val="none" w:sz="0" w:space="0" w:color="auto"/>
            <w:left w:val="none" w:sz="0" w:space="0" w:color="auto"/>
            <w:bottom w:val="none" w:sz="0" w:space="0" w:color="auto"/>
            <w:right w:val="none" w:sz="0" w:space="0" w:color="auto"/>
          </w:divBdr>
        </w:div>
        <w:div w:id="111679093">
          <w:marLeft w:val="0"/>
          <w:marRight w:val="0"/>
          <w:marTop w:val="0"/>
          <w:marBottom w:val="0"/>
          <w:divBdr>
            <w:top w:val="none" w:sz="0" w:space="0" w:color="auto"/>
            <w:left w:val="none" w:sz="0" w:space="0" w:color="auto"/>
            <w:bottom w:val="none" w:sz="0" w:space="0" w:color="auto"/>
            <w:right w:val="none" w:sz="0" w:space="0" w:color="auto"/>
          </w:divBdr>
        </w:div>
        <w:div w:id="165637072">
          <w:marLeft w:val="0"/>
          <w:marRight w:val="0"/>
          <w:marTop w:val="0"/>
          <w:marBottom w:val="0"/>
          <w:divBdr>
            <w:top w:val="none" w:sz="0" w:space="0" w:color="auto"/>
            <w:left w:val="none" w:sz="0" w:space="0" w:color="auto"/>
            <w:bottom w:val="none" w:sz="0" w:space="0" w:color="auto"/>
            <w:right w:val="none" w:sz="0" w:space="0" w:color="auto"/>
          </w:divBdr>
        </w:div>
        <w:div w:id="175654710">
          <w:marLeft w:val="0"/>
          <w:marRight w:val="0"/>
          <w:marTop w:val="0"/>
          <w:marBottom w:val="0"/>
          <w:divBdr>
            <w:top w:val="none" w:sz="0" w:space="0" w:color="auto"/>
            <w:left w:val="none" w:sz="0" w:space="0" w:color="auto"/>
            <w:bottom w:val="none" w:sz="0" w:space="0" w:color="auto"/>
            <w:right w:val="none" w:sz="0" w:space="0" w:color="auto"/>
          </w:divBdr>
        </w:div>
        <w:div w:id="229316557">
          <w:marLeft w:val="0"/>
          <w:marRight w:val="0"/>
          <w:marTop w:val="0"/>
          <w:marBottom w:val="0"/>
          <w:divBdr>
            <w:top w:val="none" w:sz="0" w:space="0" w:color="auto"/>
            <w:left w:val="none" w:sz="0" w:space="0" w:color="auto"/>
            <w:bottom w:val="none" w:sz="0" w:space="0" w:color="auto"/>
            <w:right w:val="none" w:sz="0" w:space="0" w:color="auto"/>
          </w:divBdr>
        </w:div>
        <w:div w:id="250548178">
          <w:marLeft w:val="0"/>
          <w:marRight w:val="0"/>
          <w:marTop w:val="0"/>
          <w:marBottom w:val="0"/>
          <w:divBdr>
            <w:top w:val="none" w:sz="0" w:space="0" w:color="auto"/>
            <w:left w:val="none" w:sz="0" w:space="0" w:color="auto"/>
            <w:bottom w:val="none" w:sz="0" w:space="0" w:color="auto"/>
            <w:right w:val="none" w:sz="0" w:space="0" w:color="auto"/>
          </w:divBdr>
        </w:div>
        <w:div w:id="252445594">
          <w:marLeft w:val="0"/>
          <w:marRight w:val="0"/>
          <w:marTop w:val="0"/>
          <w:marBottom w:val="0"/>
          <w:divBdr>
            <w:top w:val="none" w:sz="0" w:space="0" w:color="auto"/>
            <w:left w:val="none" w:sz="0" w:space="0" w:color="auto"/>
            <w:bottom w:val="none" w:sz="0" w:space="0" w:color="auto"/>
            <w:right w:val="none" w:sz="0" w:space="0" w:color="auto"/>
          </w:divBdr>
        </w:div>
        <w:div w:id="257098603">
          <w:marLeft w:val="0"/>
          <w:marRight w:val="0"/>
          <w:marTop w:val="0"/>
          <w:marBottom w:val="0"/>
          <w:divBdr>
            <w:top w:val="none" w:sz="0" w:space="0" w:color="auto"/>
            <w:left w:val="none" w:sz="0" w:space="0" w:color="auto"/>
            <w:bottom w:val="none" w:sz="0" w:space="0" w:color="auto"/>
            <w:right w:val="none" w:sz="0" w:space="0" w:color="auto"/>
          </w:divBdr>
        </w:div>
        <w:div w:id="369690061">
          <w:marLeft w:val="0"/>
          <w:marRight w:val="0"/>
          <w:marTop w:val="0"/>
          <w:marBottom w:val="0"/>
          <w:divBdr>
            <w:top w:val="none" w:sz="0" w:space="0" w:color="auto"/>
            <w:left w:val="none" w:sz="0" w:space="0" w:color="auto"/>
            <w:bottom w:val="none" w:sz="0" w:space="0" w:color="auto"/>
            <w:right w:val="none" w:sz="0" w:space="0" w:color="auto"/>
          </w:divBdr>
        </w:div>
        <w:div w:id="484198356">
          <w:marLeft w:val="0"/>
          <w:marRight w:val="0"/>
          <w:marTop w:val="0"/>
          <w:marBottom w:val="0"/>
          <w:divBdr>
            <w:top w:val="none" w:sz="0" w:space="0" w:color="auto"/>
            <w:left w:val="none" w:sz="0" w:space="0" w:color="auto"/>
            <w:bottom w:val="none" w:sz="0" w:space="0" w:color="auto"/>
            <w:right w:val="none" w:sz="0" w:space="0" w:color="auto"/>
          </w:divBdr>
        </w:div>
        <w:div w:id="508761610">
          <w:marLeft w:val="0"/>
          <w:marRight w:val="0"/>
          <w:marTop w:val="0"/>
          <w:marBottom w:val="0"/>
          <w:divBdr>
            <w:top w:val="none" w:sz="0" w:space="0" w:color="auto"/>
            <w:left w:val="none" w:sz="0" w:space="0" w:color="auto"/>
            <w:bottom w:val="none" w:sz="0" w:space="0" w:color="auto"/>
            <w:right w:val="none" w:sz="0" w:space="0" w:color="auto"/>
          </w:divBdr>
        </w:div>
        <w:div w:id="585842708">
          <w:marLeft w:val="0"/>
          <w:marRight w:val="0"/>
          <w:marTop w:val="0"/>
          <w:marBottom w:val="0"/>
          <w:divBdr>
            <w:top w:val="none" w:sz="0" w:space="0" w:color="auto"/>
            <w:left w:val="none" w:sz="0" w:space="0" w:color="auto"/>
            <w:bottom w:val="none" w:sz="0" w:space="0" w:color="auto"/>
            <w:right w:val="none" w:sz="0" w:space="0" w:color="auto"/>
          </w:divBdr>
        </w:div>
        <w:div w:id="662320484">
          <w:marLeft w:val="0"/>
          <w:marRight w:val="0"/>
          <w:marTop w:val="0"/>
          <w:marBottom w:val="0"/>
          <w:divBdr>
            <w:top w:val="none" w:sz="0" w:space="0" w:color="auto"/>
            <w:left w:val="none" w:sz="0" w:space="0" w:color="auto"/>
            <w:bottom w:val="none" w:sz="0" w:space="0" w:color="auto"/>
            <w:right w:val="none" w:sz="0" w:space="0" w:color="auto"/>
          </w:divBdr>
        </w:div>
        <w:div w:id="684676217">
          <w:marLeft w:val="0"/>
          <w:marRight w:val="0"/>
          <w:marTop w:val="0"/>
          <w:marBottom w:val="0"/>
          <w:divBdr>
            <w:top w:val="none" w:sz="0" w:space="0" w:color="auto"/>
            <w:left w:val="none" w:sz="0" w:space="0" w:color="auto"/>
            <w:bottom w:val="none" w:sz="0" w:space="0" w:color="auto"/>
            <w:right w:val="none" w:sz="0" w:space="0" w:color="auto"/>
          </w:divBdr>
        </w:div>
        <w:div w:id="710568821">
          <w:marLeft w:val="0"/>
          <w:marRight w:val="0"/>
          <w:marTop w:val="0"/>
          <w:marBottom w:val="0"/>
          <w:divBdr>
            <w:top w:val="none" w:sz="0" w:space="0" w:color="auto"/>
            <w:left w:val="none" w:sz="0" w:space="0" w:color="auto"/>
            <w:bottom w:val="none" w:sz="0" w:space="0" w:color="auto"/>
            <w:right w:val="none" w:sz="0" w:space="0" w:color="auto"/>
          </w:divBdr>
        </w:div>
        <w:div w:id="754668690">
          <w:marLeft w:val="0"/>
          <w:marRight w:val="0"/>
          <w:marTop w:val="0"/>
          <w:marBottom w:val="0"/>
          <w:divBdr>
            <w:top w:val="none" w:sz="0" w:space="0" w:color="auto"/>
            <w:left w:val="none" w:sz="0" w:space="0" w:color="auto"/>
            <w:bottom w:val="none" w:sz="0" w:space="0" w:color="auto"/>
            <w:right w:val="none" w:sz="0" w:space="0" w:color="auto"/>
          </w:divBdr>
        </w:div>
        <w:div w:id="863372646">
          <w:marLeft w:val="0"/>
          <w:marRight w:val="0"/>
          <w:marTop w:val="0"/>
          <w:marBottom w:val="0"/>
          <w:divBdr>
            <w:top w:val="none" w:sz="0" w:space="0" w:color="auto"/>
            <w:left w:val="none" w:sz="0" w:space="0" w:color="auto"/>
            <w:bottom w:val="none" w:sz="0" w:space="0" w:color="auto"/>
            <w:right w:val="none" w:sz="0" w:space="0" w:color="auto"/>
          </w:divBdr>
        </w:div>
        <w:div w:id="896432992">
          <w:marLeft w:val="0"/>
          <w:marRight w:val="0"/>
          <w:marTop w:val="0"/>
          <w:marBottom w:val="0"/>
          <w:divBdr>
            <w:top w:val="none" w:sz="0" w:space="0" w:color="auto"/>
            <w:left w:val="none" w:sz="0" w:space="0" w:color="auto"/>
            <w:bottom w:val="none" w:sz="0" w:space="0" w:color="auto"/>
            <w:right w:val="none" w:sz="0" w:space="0" w:color="auto"/>
          </w:divBdr>
        </w:div>
        <w:div w:id="954486528">
          <w:marLeft w:val="0"/>
          <w:marRight w:val="0"/>
          <w:marTop w:val="0"/>
          <w:marBottom w:val="0"/>
          <w:divBdr>
            <w:top w:val="none" w:sz="0" w:space="0" w:color="auto"/>
            <w:left w:val="none" w:sz="0" w:space="0" w:color="auto"/>
            <w:bottom w:val="none" w:sz="0" w:space="0" w:color="auto"/>
            <w:right w:val="none" w:sz="0" w:space="0" w:color="auto"/>
          </w:divBdr>
        </w:div>
        <w:div w:id="1049576105">
          <w:marLeft w:val="0"/>
          <w:marRight w:val="0"/>
          <w:marTop w:val="0"/>
          <w:marBottom w:val="0"/>
          <w:divBdr>
            <w:top w:val="none" w:sz="0" w:space="0" w:color="auto"/>
            <w:left w:val="none" w:sz="0" w:space="0" w:color="auto"/>
            <w:bottom w:val="none" w:sz="0" w:space="0" w:color="auto"/>
            <w:right w:val="none" w:sz="0" w:space="0" w:color="auto"/>
          </w:divBdr>
        </w:div>
        <w:div w:id="1093012583">
          <w:marLeft w:val="0"/>
          <w:marRight w:val="0"/>
          <w:marTop w:val="0"/>
          <w:marBottom w:val="0"/>
          <w:divBdr>
            <w:top w:val="none" w:sz="0" w:space="0" w:color="auto"/>
            <w:left w:val="none" w:sz="0" w:space="0" w:color="auto"/>
            <w:bottom w:val="none" w:sz="0" w:space="0" w:color="auto"/>
            <w:right w:val="none" w:sz="0" w:space="0" w:color="auto"/>
          </w:divBdr>
        </w:div>
        <w:div w:id="1148941143">
          <w:marLeft w:val="0"/>
          <w:marRight w:val="0"/>
          <w:marTop w:val="0"/>
          <w:marBottom w:val="0"/>
          <w:divBdr>
            <w:top w:val="none" w:sz="0" w:space="0" w:color="auto"/>
            <w:left w:val="none" w:sz="0" w:space="0" w:color="auto"/>
            <w:bottom w:val="none" w:sz="0" w:space="0" w:color="auto"/>
            <w:right w:val="none" w:sz="0" w:space="0" w:color="auto"/>
          </w:divBdr>
        </w:div>
        <w:div w:id="1339237422">
          <w:marLeft w:val="0"/>
          <w:marRight w:val="0"/>
          <w:marTop w:val="0"/>
          <w:marBottom w:val="0"/>
          <w:divBdr>
            <w:top w:val="none" w:sz="0" w:space="0" w:color="auto"/>
            <w:left w:val="none" w:sz="0" w:space="0" w:color="auto"/>
            <w:bottom w:val="none" w:sz="0" w:space="0" w:color="auto"/>
            <w:right w:val="none" w:sz="0" w:space="0" w:color="auto"/>
          </w:divBdr>
        </w:div>
        <w:div w:id="1425804937">
          <w:marLeft w:val="0"/>
          <w:marRight w:val="0"/>
          <w:marTop w:val="0"/>
          <w:marBottom w:val="0"/>
          <w:divBdr>
            <w:top w:val="none" w:sz="0" w:space="0" w:color="auto"/>
            <w:left w:val="none" w:sz="0" w:space="0" w:color="auto"/>
            <w:bottom w:val="none" w:sz="0" w:space="0" w:color="auto"/>
            <w:right w:val="none" w:sz="0" w:space="0" w:color="auto"/>
          </w:divBdr>
        </w:div>
        <w:div w:id="1508472511">
          <w:marLeft w:val="0"/>
          <w:marRight w:val="0"/>
          <w:marTop w:val="0"/>
          <w:marBottom w:val="0"/>
          <w:divBdr>
            <w:top w:val="none" w:sz="0" w:space="0" w:color="auto"/>
            <w:left w:val="none" w:sz="0" w:space="0" w:color="auto"/>
            <w:bottom w:val="none" w:sz="0" w:space="0" w:color="auto"/>
            <w:right w:val="none" w:sz="0" w:space="0" w:color="auto"/>
          </w:divBdr>
        </w:div>
        <w:div w:id="1600217503">
          <w:marLeft w:val="0"/>
          <w:marRight w:val="0"/>
          <w:marTop w:val="0"/>
          <w:marBottom w:val="0"/>
          <w:divBdr>
            <w:top w:val="none" w:sz="0" w:space="0" w:color="auto"/>
            <w:left w:val="none" w:sz="0" w:space="0" w:color="auto"/>
            <w:bottom w:val="none" w:sz="0" w:space="0" w:color="auto"/>
            <w:right w:val="none" w:sz="0" w:space="0" w:color="auto"/>
          </w:divBdr>
        </w:div>
        <w:div w:id="1655793200">
          <w:marLeft w:val="0"/>
          <w:marRight w:val="0"/>
          <w:marTop w:val="0"/>
          <w:marBottom w:val="0"/>
          <w:divBdr>
            <w:top w:val="none" w:sz="0" w:space="0" w:color="auto"/>
            <w:left w:val="none" w:sz="0" w:space="0" w:color="auto"/>
            <w:bottom w:val="none" w:sz="0" w:space="0" w:color="auto"/>
            <w:right w:val="none" w:sz="0" w:space="0" w:color="auto"/>
          </w:divBdr>
        </w:div>
        <w:div w:id="1695685891">
          <w:marLeft w:val="0"/>
          <w:marRight w:val="0"/>
          <w:marTop w:val="0"/>
          <w:marBottom w:val="0"/>
          <w:divBdr>
            <w:top w:val="none" w:sz="0" w:space="0" w:color="auto"/>
            <w:left w:val="none" w:sz="0" w:space="0" w:color="auto"/>
            <w:bottom w:val="none" w:sz="0" w:space="0" w:color="auto"/>
            <w:right w:val="none" w:sz="0" w:space="0" w:color="auto"/>
          </w:divBdr>
        </w:div>
        <w:div w:id="1714815035">
          <w:marLeft w:val="0"/>
          <w:marRight w:val="0"/>
          <w:marTop w:val="0"/>
          <w:marBottom w:val="0"/>
          <w:divBdr>
            <w:top w:val="none" w:sz="0" w:space="0" w:color="auto"/>
            <w:left w:val="none" w:sz="0" w:space="0" w:color="auto"/>
            <w:bottom w:val="none" w:sz="0" w:space="0" w:color="auto"/>
            <w:right w:val="none" w:sz="0" w:space="0" w:color="auto"/>
          </w:divBdr>
        </w:div>
        <w:div w:id="1719738904">
          <w:marLeft w:val="0"/>
          <w:marRight w:val="0"/>
          <w:marTop w:val="0"/>
          <w:marBottom w:val="0"/>
          <w:divBdr>
            <w:top w:val="none" w:sz="0" w:space="0" w:color="auto"/>
            <w:left w:val="none" w:sz="0" w:space="0" w:color="auto"/>
            <w:bottom w:val="none" w:sz="0" w:space="0" w:color="auto"/>
            <w:right w:val="none" w:sz="0" w:space="0" w:color="auto"/>
          </w:divBdr>
        </w:div>
        <w:div w:id="1778987126">
          <w:marLeft w:val="0"/>
          <w:marRight w:val="0"/>
          <w:marTop w:val="0"/>
          <w:marBottom w:val="0"/>
          <w:divBdr>
            <w:top w:val="none" w:sz="0" w:space="0" w:color="auto"/>
            <w:left w:val="none" w:sz="0" w:space="0" w:color="auto"/>
            <w:bottom w:val="none" w:sz="0" w:space="0" w:color="auto"/>
            <w:right w:val="none" w:sz="0" w:space="0" w:color="auto"/>
          </w:divBdr>
        </w:div>
        <w:div w:id="1847403751">
          <w:marLeft w:val="0"/>
          <w:marRight w:val="0"/>
          <w:marTop w:val="0"/>
          <w:marBottom w:val="0"/>
          <w:divBdr>
            <w:top w:val="none" w:sz="0" w:space="0" w:color="auto"/>
            <w:left w:val="none" w:sz="0" w:space="0" w:color="auto"/>
            <w:bottom w:val="none" w:sz="0" w:space="0" w:color="auto"/>
            <w:right w:val="none" w:sz="0" w:space="0" w:color="auto"/>
          </w:divBdr>
        </w:div>
        <w:div w:id="1864593951">
          <w:marLeft w:val="0"/>
          <w:marRight w:val="0"/>
          <w:marTop w:val="0"/>
          <w:marBottom w:val="0"/>
          <w:divBdr>
            <w:top w:val="none" w:sz="0" w:space="0" w:color="auto"/>
            <w:left w:val="none" w:sz="0" w:space="0" w:color="auto"/>
            <w:bottom w:val="none" w:sz="0" w:space="0" w:color="auto"/>
            <w:right w:val="none" w:sz="0" w:space="0" w:color="auto"/>
          </w:divBdr>
        </w:div>
        <w:div w:id="1913736713">
          <w:marLeft w:val="0"/>
          <w:marRight w:val="0"/>
          <w:marTop w:val="0"/>
          <w:marBottom w:val="0"/>
          <w:divBdr>
            <w:top w:val="none" w:sz="0" w:space="0" w:color="auto"/>
            <w:left w:val="none" w:sz="0" w:space="0" w:color="auto"/>
            <w:bottom w:val="none" w:sz="0" w:space="0" w:color="auto"/>
            <w:right w:val="none" w:sz="0" w:space="0" w:color="auto"/>
          </w:divBdr>
        </w:div>
        <w:div w:id="2058163174">
          <w:marLeft w:val="0"/>
          <w:marRight w:val="0"/>
          <w:marTop w:val="0"/>
          <w:marBottom w:val="0"/>
          <w:divBdr>
            <w:top w:val="none" w:sz="0" w:space="0" w:color="auto"/>
            <w:left w:val="none" w:sz="0" w:space="0" w:color="auto"/>
            <w:bottom w:val="none" w:sz="0" w:space="0" w:color="auto"/>
            <w:right w:val="none" w:sz="0" w:space="0" w:color="auto"/>
          </w:divBdr>
        </w:div>
        <w:div w:id="2091348330">
          <w:marLeft w:val="0"/>
          <w:marRight w:val="0"/>
          <w:marTop w:val="0"/>
          <w:marBottom w:val="0"/>
          <w:divBdr>
            <w:top w:val="none" w:sz="0" w:space="0" w:color="auto"/>
            <w:left w:val="none" w:sz="0" w:space="0" w:color="auto"/>
            <w:bottom w:val="none" w:sz="0" w:space="0" w:color="auto"/>
            <w:right w:val="none" w:sz="0" w:space="0" w:color="auto"/>
          </w:divBdr>
        </w:div>
      </w:divsChild>
    </w:div>
    <w:div w:id="1937593194">
      <w:bodyDiv w:val="1"/>
      <w:marLeft w:val="0"/>
      <w:marRight w:val="0"/>
      <w:marTop w:val="0"/>
      <w:marBottom w:val="0"/>
      <w:divBdr>
        <w:top w:val="none" w:sz="0" w:space="0" w:color="auto"/>
        <w:left w:val="none" w:sz="0" w:space="0" w:color="auto"/>
        <w:bottom w:val="none" w:sz="0" w:space="0" w:color="auto"/>
        <w:right w:val="none" w:sz="0" w:space="0" w:color="auto"/>
      </w:divBdr>
    </w:div>
    <w:div w:id="1937667461">
      <w:bodyDiv w:val="1"/>
      <w:marLeft w:val="0"/>
      <w:marRight w:val="0"/>
      <w:marTop w:val="0"/>
      <w:marBottom w:val="0"/>
      <w:divBdr>
        <w:top w:val="none" w:sz="0" w:space="0" w:color="auto"/>
        <w:left w:val="none" w:sz="0" w:space="0" w:color="auto"/>
        <w:bottom w:val="none" w:sz="0" w:space="0" w:color="auto"/>
        <w:right w:val="none" w:sz="0" w:space="0" w:color="auto"/>
      </w:divBdr>
    </w:div>
    <w:div w:id="1937709748">
      <w:bodyDiv w:val="1"/>
      <w:marLeft w:val="0"/>
      <w:marRight w:val="0"/>
      <w:marTop w:val="0"/>
      <w:marBottom w:val="0"/>
      <w:divBdr>
        <w:top w:val="none" w:sz="0" w:space="0" w:color="auto"/>
        <w:left w:val="none" w:sz="0" w:space="0" w:color="auto"/>
        <w:bottom w:val="none" w:sz="0" w:space="0" w:color="auto"/>
        <w:right w:val="none" w:sz="0" w:space="0" w:color="auto"/>
      </w:divBdr>
    </w:div>
    <w:div w:id="1937782360">
      <w:bodyDiv w:val="1"/>
      <w:marLeft w:val="0"/>
      <w:marRight w:val="0"/>
      <w:marTop w:val="0"/>
      <w:marBottom w:val="0"/>
      <w:divBdr>
        <w:top w:val="none" w:sz="0" w:space="0" w:color="auto"/>
        <w:left w:val="none" w:sz="0" w:space="0" w:color="auto"/>
        <w:bottom w:val="none" w:sz="0" w:space="0" w:color="auto"/>
        <w:right w:val="none" w:sz="0" w:space="0" w:color="auto"/>
      </w:divBdr>
    </w:div>
    <w:div w:id="1938169579">
      <w:bodyDiv w:val="1"/>
      <w:marLeft w:val="0"/>
      <w:marRight w:val="0"/>
      <w:marTop w:val="0"/>
      <w:marBottom w:val="0"/>
      <w:divBdr>
        <w:top w:val="none" w:sz="0" w:space="0" w:color="auto"/>
        <w:left w:val="none" w:sz="0" w:space="0" w:color="auto"/>
        <w:bottom w:val="none" w:sz="0" w:space="0" w:color="auto"/>
        <w:right w:val="none" w:sz="0" w:space="0" w:color="auto"/>
      </w:divBdr>
    </w:div>
    <w:div w:id="1938169875">
      <w:bodyDiv w:val="1"/>
      <w:marLeft w:val="0"/>
      <w:marRight w:val="0"/>
      <w:marTop w:val="0"/>
      <w:marBottom w:val="0"/>
      <w:divBdr>
        <w:top w:val="none" w:sz="0" w:space="0" w:color="auto"/>
        <w:left w:val="none" w:sz="0" w:space="0" w:color="auto"/>
        <w:bottom w:val="none" w:sz="0" w:space="0" w:color="auto"/>
        <w:right w:val="none" w:sz="0" w:space="0" w:color="auto"/>
      </w:divBdr>
    </w:div>
    <w:div w:id="1938324717">
      <w:bodyDiv w:val="1"/>
      <w:marLeft w:val="0"/>
      <w:marRight w:val="0"/>
      <w:marTop w:val="0"/>
      <w:marBottom w:val="0"/>
      <w:divBdr>
        <w:top w:val="none" w:sz="0" w:space="0" w:color="auto"/>
        <w:left w:val="none" w:sz="0" w:space="0" w:color="auto"/>
        <w:bottom w:val="none" w:sz="0" w:space="0" w:color="auto"/>
        <w:right w:val="none" w:sz="0" w:space="0" w:color="auto"/>
      </w:divBdr>
    </w:div>
    <w:div w:id="1938706418">
      <w:bodyDiv w:val="1"/>
      <w:marLeft w:val="0"/>
      <w:marRight w:val="0"/>
      <w:marTop w:val="0"/>
      <w:marBottom w:val="0"/>
      <w:divBdr>
        <w:top w:val="none" w:sz="0" w:space="0" w:color="auto"/>
        <w:left w:val="none" w:sz="0" w:space="0" w:color="auto"/>
        <w:bottom w:val="none" w:sz="0" w:space="0" w:color="auto"/>
        <w:right w:val="none" w:sz="0" w:space="0" w:color="auto"/>
      </w:divBdr>
    </w:div>
    <w:div w:id="1938711235">
      <w:bodyDiv w:val="1"/>
      <w:marLeft w:val="0"/>
      <w:marRight w:val="0"/>
      <w:marTop w:val="0"/>
      <w:marBottom w:val="0"/>
      <w:divBdr>
        <w:top w:val="none" w:sz="0" w:space="0" w:color="auto"/>
        <w:left w:val="none" w:sz="0" w:space="0" w:color="auto"/>
        <w:bottom w:val="none" w:sz="0" w:space="0" w:color="auto"/>
        <w:right w:val="none" w:sz="0" w:space="0" w:color="auto"/>
      </w:divBdr>
    </w:div>
    <w:div w:id="1938976544">
      <w:bodyDiv w:val="1"/>
      <w:marLeft w:val="0"/>
      <w:marRight w:val="0"/>
      <w:marTop w:val="0"/>
      <w:marBottom w:val="0"/>
      <w:divBdr>
        <w:top w:val="none" w:sz="0" w:space="0" w:color="auto"/>
        <w:left w:val="none" w:sz="0" w:space="0" w:color="auto"/>
        <w:bottom w:val="none" w:sz="0" w:space="0" w:color="auto"/>
        <w:right w:val="none" w:sz="0" w:space="0" w:color="auto"/>
      </w:divBdr>
    </w:div>
    <w:div w:id="1938976884">
      <w:bodyDiv w:val="1"/>
      <w:marLeft w:val="0"/>
      <w:marRight w:val="0"/>
      <w:marTop w:val="0"/>
      <w:marBottom w:val="0"/>
      <w:divBdr>
        <w:top w:val="none" w:sz="0" w:space="0" w:color="auto"/>
        <w:left w:val="none" w:sz="0" w:space="0" w:color="auto"/>
        <w:bottom w:val="none" w:sz="0" w:space="0" w:color="auto"/>
        <w:right w:val="none" w:sz="0" w:space="0" w:color="auto"/>
      </w:divBdr>
    </w:div>
    <w:div w:id="1939368259">
      <w:bodyDiv w:val="1"/>
      <w:marLeft w:val="0"/>
      <w:marRight w:val="0"/>
      <w:marTop w:val="0"/>
      <w:marBottom w:val="0"/>
      <w:divBdr>
        <w:top w:val="none" w:sz="0" w:space="0" w:color="auto"/>
        <w:left w:val="none" w:sz="0" w:space="0" w:color="auto"/>
        <w:bottom w:val="none" w:sz="0" w:space="0" w:color="auto"/>
        <w:right w:val="none" w:sz="0" w:space="0" w:color="auto"/>
      </w:divBdr>
    </w:div>
    <w:div w:id="1939487379">
      <w:bodyDiv w:val="1"/>
      <w:marLeft w:val="0"/>
      <w:marRight w:val="0"/>
      <w:marTop w:val="0"/>
      <w:marBottom w:val="0"/>
      <w:divBdr>
        <w:top w:val="none" w:sz="0" w:space="0" w:color="auto"/>
        <w:left w:val="none" w:sz="0" w:space="0" w:color="auto"/>
        <w:bottom w:val="none" w:sz="0" w:space="0" w:color="auto"/>
        <w:right w:val="none" w:sz="0" w:space="0" w:color="auto"/>
      </w:divBdr>
    </w:div>
    <w:div w:id="1939556109">
      <w:bodyDiv w:val="1"/>
      <w:marLeft w:val="0"/>
      <w:marRight w:val="0"/>
      <w:marTop w:val="0"/>
      <w:marBottom w:val="0"/>
      <w:divBdr>
        <w:top w:val="none" w:sz="0" w:space="0" w:color="auto"/>
        <w:left w:val="none" w:sz="0" w:space="0" w:color="auto"/>
        <w:bottom w:val="none" w:sz="0" w:space="0" w:color="auto"/>
        <w:right w:val="none" w:sz="0" w:space="0" w:color="auto"/>
      </w:divBdr>
    </w:div>
    <w:div w:id="1939556544">
      <w:bodyDiv w:val="1"/>
      <w:marLeft w:val="0"/>
      <w:marRight w:val="0"/>
      <w:marTop w:val="0"/>
      <w:marBottom w:val="0"/>
      <w:divBdr>
        <w:top w:val="none" w:sz="0" w:space="0" w:color="auto"/>
        <w:left w:val="none" w:sz="0" w:space="0" w:color="auto"/>
        <w:bottom w:val="none" w:sz="0" w:space="0" w:color="auto"/>
        <w:right w:val="none" w:sz="0" w:space="0" w:color="auto"/>
      </w:divBdr>
    </w:div>
    <w:div w:id="1939606355">
      <w:bodyDiv w:val="1"/>
      <w:marLeft w:val="0"/>
      <w:marRight w:val="0"/>
      <w:marTop w:val="0"/>
      <w:marBottom w:val="0"/>
      <w:divBdr>
        <w:top w:val="none" w:sz="0" w:space="0" w:color="auto"/>
        <w:left w:val="none" w:sz="0" w:space="0" w:color="auto"/>
        <w:bottom w:val="none" w:sz="0" w:space="0" w:color="auto"/>
        <w:right w:val="none" w:sz="0" w:space="0" w:color="auto"/>
      </w:divBdr>
    </w:div>
    <w:div w:id="1939672119">
      <w:bodyDiv w:val="1"/>
      <w:marLeft w:val="0"/>
      <w:marRight w:val="0"/>
      <w:marTop w:val="0"/>
      <w:marBottom w:val="0"/>
      <w:divBdr>
        <w:top w:val="none" w:sz="0" w:space="0" w:color="auto"/>
        <w:left w:val="none" w:sz="0" w:space="0" w:color="auto"/>
        <w:bottom w:val="none" w:sz="0" w:space="0" w:color="auto"/>
        <w:right w:val="none" w:sz="0" w:space="0" w:color="auto"/>
      </w:divBdr>
    </w:div>
    <w:div w:id="1939679871">
      <w:bodyDiv w:val="1"/>
      <w:marLeft w:val="0"/>
      <w:marRight w:val="0"/>
      <w:marTop w:val="0"/>
      <w:marBottom w:val="0"/>
      <w:divBdr>
        <w:top w:val="none" w:sz="0" w:space="0" w:color="auto"/>
        <w:left w:val="none" w:sz="0" w:space="0" w:color="auto"/>
        <w:bottom w:val="none" w:sz="0" w:space="0" w:color="auto"/>
        <w:right w:val="none" w:sz="0" w:space="0" w:color="auto"/>
      </w:divBdr>
    </w:div>
    <w:div w:id="1940068023">
      <w:bodyDiv w:val="1"/>
      <w:marLeft w:val="0"/>
      <w:marRight w:val="0"/>
      <w:marTop w:val="0"/>
      <w:marBottom w:val="0"/>
      <w:divBdr>
        <w:top w:val="none" w:sz="0" w:space="0" w:color="auto"/>
        <w:left w:val="none" w:sz="0" w:space="0" w:color="auto"/>
        <w:bottom w:val="none" w:sz="0" w:space="0" w:color="auto"/>
        <w:right w:val="none" w:sz="0" w:space="0" w:color="auto"/>
      </w:divBdr>
    </w:div>
    <w:div w:id="1940260258">
      <w:bodyDiv w:val="1"/>
      <w:marLeft w:val="0"/>
      <w:marRight w:val="0"/>
      <w:marTop w:val="0"/>
      <w:marBottom w:val="0"/>
      <w:divBdr>
        <w:top w:val="none" w:sz="0" w:space="0" w:color="auto"/>
        <w:left w:val="none" w:sz="0" w:space="0" w:color="auto"/>
        <w:bottom w:val="none" w:sz="0" w:space="0" w:color="auto"/>
        <w:right w:val="none" w:sz="0" w:space="0" w:color="auto"/>
      </w:divBdr>
    </w:div>
    <w:div w:id="1940329070">
      <w:bodyDiv w:val="1"/>
      <w:marLeft w:val="0"/>
      <w:marRight w:val="0"/>
      <w:marTop w:val="0"/>
      <w:marBottom w:val="0"/>
      <w:divBdr>
        <w:top w:val="none" w:sz="0" w:space="0" w:color="auto"/>
        <w:left w:val="none" w:sz="0" w:space="0" w:color="auto"/>
        <w:bottom w:val="none" w:sz="0" w:space="0" w:color="auto"/>
        <w:right w:val="none" w:sz="0" w:space="0" w:color="auto"/>
      </w:divBdr>
    </w:div>
    <w:div w:id="1940336191">
      <w:bodyDiv w:val="1"/>
      <w:marLeft w:val="0"/>
      <w:marRight w:val="0"/>
      <w:marTop w:val="0"/>
      <w:marBottom w:val="0"/>
      <w:divBdr>
        <w:top w:val="none" w:sz="0" w:space="0" w:color="auto"/>
        <w:left w:val="none" w:sz="0" w:space="0" w:color="auto"/>
        <w:bottom w:val="none" w:sz="0" w:space="0" w:color="auto"/>
        <w:right w:val="none" w:sz="0" w:space="0" w:color="auto"/>
      </w:divBdr>
    </w:div>
    <w:div w:id="1940799000">
      <w:bodyDiv w:val="1"/>
      <w:marLeft w:val="0"/>
      <w:marRight w:val="0"/>
      <w:marTop w:val="0"/>
      <w:marBottom w:val="0"/>
      <w:divBdr>
        <w:top w:val="none" w:sz="0" w:space="0" w:color="auto"/>
        <w:left w:val="none" w:sz="0" w:space="0" w:color="auto"/>
        <w:bottom w:val="none" w:sz="0" w:space="0" w:color="auto"/>
        <w:right w:val="none" w:sz="0" w:space="0" w:color="auto"/>
      </w:divBdr>
    </w:div>
    <w:div w:id="1940946577">
      <w:bodyDiv w:val="1"/>
      <w:marLeft w:val="0"/>
      <w:marRight w:val="0"/>
      <w:marTop w:val="0"/>
      <w:marBottom w:val="0"/>
      <w:divBdr>
        <w:top w:val="none" w:sz="0" w:space="0" w:color="auto"/>
        <w:left w:val="none" w:sz="0" w:space="0" w:color="auto"/>
        <w:bottom w:val="none" w:sz="0" w:space="0" w:color="auto"/>
        <w:right w:val="none" w:sz="0" w:space="0" w:color="auto"/>
      </w:divBdr>
    </w:div>
    <w:div w:id="1940987661">
      <w:bodyDiv w:val="1"/>
      <w:marLeft w:val="0"/>
      <w:marRight w:val="0"/>
      <w:marTop w:val="0"/>
      <w:marBottom w:val="0"/>
      <w:divBdr>
        <w:top w:val="none" w:sz="0" w:space="0" w:color="auto"/>
        <w:left w:val="none" w:sz="0" w:space="0" w:color="auto"/>
        <w:bottom w:val="none" w:sz="0" w:space="0" w:color="auto"/>
        <w:right w:val="none" w:sz="0" w:space="0" w:color="auto"/>
      </w:divBdr>
    </w:div>
    <w:div w:id="1941060128">
      <w:bodyDiv w:val="1"/>
      <w:marLeft w:val="0"/>
      <w:marRight w:val="0"/>
      <w:marTop w:val="0"/>
      <w:marBottom w:val="0"/>
      <w:divBdr>
        <w:top w:val="none" w:sz="0" w:space="0" w:color="auto"/>
        <w:left w:val="none" w:sz="0" w:space="0" w:color="auto"/>
        <w:bottom w:val="none" w:sz="0" w:space="0" w:color="auto"/>
        <w:right w:val="none" w:sz="0" w:space="0" w:color="auto"/>
      </w:divBdr>
    </w:div>
    <w:div w:id="1941182295">
      <w:bodyDiv w:val="1"/>
      <w:marLeft w:val="0"/>
      <w:marRight w:val="0"/>
      <w:marTop w:val="0"/>
      <w:marBottom w:val="0"/>
      <w:divBdr>
        <w:top w:val="none" w:sz="0" w:space="0" w:color="auto"/>
        <w:left w:val="none" w:sz="0" w:space="0" w:color="auto"/>
        <w:bottom w:val="none" w:sz="0" w:space="0" w:color="auto"/>
        <w:right w:val="none" w:sz="0" w:space="0" w:color="auto"/>
      </w:divBdr>
    </w:div>
    <w:div w:id="1941258563">
      <w:bodyDiv w:val="1"/>
      <w:marLeft w:val="0"/>
      <w:marRight w:val="0"/>
      <w:marTop w:val="0"/>
      <w:marBottom w:val="0"/>
      <w:divBdr>
        <w:top w:val="none" w:sz="0" w:space="0" w:color="auto"/>
        <w:left w:val="none" w:sz="0" w:space="0" w:color="auto"/>
        <w:bottom w:val="none" w:sz="0" w:space="0" w:color="auto"/>
        <w:right w:val="none" w:sz="0" w:space="0" w:color="auto"/>
      </w:divBdr>
    </w:div>
    <w:div w:id="1941840148">
      <w:bodyDiv w:val="1"/>
      <w:marLeft w:val="0"/>
      <w:marRight w:val="0"/>
      <w:marTop w:val="0"/>
      <w:marBottom w:val="0"/>
      <w:divBdr>
        <w:top w:val="none" w:sz="0" w:space="0" w:color="auto"/>
        <w:left w:val="none" w:sz="0" w:space="0" w:color="auto"/>
        <w:bottom w:val="none" w:sz="0" w:space="0" w:color="auto"/>
        <w:right w:val="none" w:sz="0" w:space="0" w:color="auto"/>
      </w:divBdr>
    </w:div>
    <w:div w:id="1941913408">
      <w:bodyDiv w:val="1"/>
      <w:marLeft w:val="0"/>
      <w:marRight w:val="0"/>
      <w:marTop w:val="0"/>
      <w:marBottom w:val="0"/>
      <w:divBdr>
        <w:top w:val="none" w:sz="0" w:space="0" w:color="auto"/>
        <w:left w:val="none" w:sz="0" w:space="0" w:color="auto"/>
        <w:bottom w:val="none" w:sz="0" w:space="0" w:color="auto"/>
        <w:right w:val="none" w:sz="0" w:space="0" w:color="auto"/>
      </w:divBdr>
    </w:div>
    <w:div w:id="1942058269">
      <w:bodyDiv w:val="1"/>
      <w:marLeft w:val="0"/>
      <w:marRight w:val="0"/>
      <w:marTop w:val="0"/>
      <w:marBottom w:val="0"/>
      <w:divBdr>
        <w:top w:val="none" w:sz="0" w:space="0" w:color="auto"/>
        <w:left w:val="none" w:sz="0" w:space="0" w:color="auto"/>
        <w:bottom w:val="none" w:sz="0" w:space="0" w:color="auto"/>
        <w:right w:val="none" w:sz="0" w:space="0" w:color="auto"/>
      </w:divBdr>
    </w:div>
    <w:div w:id="1942176647">
      <w:bodyDiv w:val="1"/>
      <w:marLeft w:val="0"/>
      <w:marRight w:val="0"/>
      <w:marTop w:val="0"/>
      <w:marBottom w:val="0"/>
      <w:divBdr>
        <w:top w:val="none" w:sz="0" w:space="0" w:color="auto"/>
        <w:left w:val="none" w:sz="0" w:space="0" w:color="auto"/>
        <w:bottom w:val="none" w:sz="0" w:space="0" w:color="auto"/>
        <w:right w:val="none" w:sz="0" w:space="0" w:color="auto"/>
      </w:divBdr>
    </w:div>
    <w:div w:id="1942226669">
      <w:bodyDiv w:val="1"/>
      <w:marLeft w:val="0"/>
      <w:marRight w:val="0"/>
      <w:marTop w:val="0"/>
      <w:marBottom w:val="0"/>
      <w:divBdr>
        <w:top w:val="none" w:sz="0" w:space="0" w:color="auto"/>
        <w:left w:val="none" w:sz="0" w:space="0" w:color="auto"/>
        <w:bottom w:val="none" w:sz="0" w:space="0" w:color="auto"/>
        <w:right w:val="none" w:sz="0" w:space="0" w:color="auto"/>
      </w:divBdr>
    </w:div>
    <w:div w:id="1942683954">
      <w:bodyDiv w:val="1"/>
      <w:marLeft w:val="0"/>
      <w:marRight w:val="0"/>
      <w:marTop w:val="0"/>
      <w:marBottom w:val="0"/>
      <w:divBdr>
        <w:top w:val="none" w:sz="0" w:space="0" w:color="auto"/>
        <w:left w:val="none" w:sz="0" w:space="0" w:color="auto"/>
        <w:bottom w:val="none" w:sz="0" w:space="0" w:color="auto"/>
        <w:right w:val="none" w:sz="0" w:space="0" w:color="auto"/>
      </w:divBdr>
    </w:div>
    <w:div w:id="1942758434">
      <w:bodyDiv w:val="1"/>
      <w:marLeft w:val="0"/>
      <w:marRight w:val="0"/>
      <w:marTop w:val="0"/>
      <w:marBottom w:val="0"/>
      <w:divBdr>
        <w:top w:val="none" w:sz="0" w:space="0" w:color="auto"/>
        <w:left w:val="none" w:sz="0" w:space="0" w:color="auto"/>
        <w:bottom w:val="none" w:sz="0" w:space="0" w:color="auto"/>
        <w:right w:val="none" w:sz="0" w:space="0" w:color="auto"/>
      </w:divBdr>
    </w:div>
    <w:div w:id="1942830778">
      <w:bodyDiv w:val="1"/>
      <w:marLeft w:val="0"/>
      <w:marRight w:val="0"/>
      <w:marTop w:val="0"/>
      <w:marBottom w:val="0"/>
      <w:divBdr>
        <w:top w:val="none" w:sz="0" w:space="0" w:color="auto"/>
        <w:left w:val="none" w:sz="0" w:space="0" w:color="auto"/>
        <w:bottom w:val="none" w:sz="0" w:space="0" w:color="auto"/>
        <w:right w:val="none" w:sz="0" w:space="0" w:color="auto"/>
      </w:divBdr>
    </w:div>
    <w:div w:id="1942882472">
      <w:bodyDiv w:val="1"/>
      <w:marLeft w:val="0"/>
      <w:marRight w:val="0"/>
      <w:marTop w:val="0"/>
      <w:marBottom w:val="0"/>
      <w:divBdr>
        <w:top w:val="none" w:sz="0" w:space="0" w:color="auto"/>
        <w:left w:val="none" w:sz="0" w:space="0" w:color="auto"/>
        <w:bottom w:val="none" w:sz="0" w:space="0" w:color="auto"/>
        <w:right w:val="none" w:sz="0" w:space="0" w:color="auto"/>
      </w:divBdr>
    </w:div>
    <w:div w:id="1942952272">
      <w:bodyDiv w:val="1"/>
      <w:marLeft w:val="0"/>
      <w:marRight w:val="0"/>
      <w:marTop w:val="0"/>
      <w:marBottom w:val="0"/>
      <w:divBdr>
        <w:top w:val="none" w:sz="0" w:space="0" w:color="auto"/>
        <w:left w:val="none" w:sz="0" w:space="0" w:color="auto"/>
        <w:bottom w:val="none" w:sz="0" w:space="0" w:color="auto"/>
        <w:right w:val="none" w:sz="0" w:space="0" w:color="auto"/>
      </w:divBdr>
    </w:div>
    <w:div w:id="1943150238">
      <w:bodyDiv w:val="1"/>
      <w:marLeft w:val="0"/>
      <w:marRight w:val="0"/>
      <w:marTop w:val="0"/>
      <w:marBottom w:val="0"/>
      <w:divBdr>
        <w:top w:val="none" w:sz="0" w:space="0" w:color="auto"/>
        <w:left w:val="none" w:sz="0" w:space="0" w:color="auto"/>
        <w:bottom w:val="none" w:sz="0" w:space="0" w:color="auto"/>
        <w:right w:val="none" w:sz="0" w:space="0" w:color="auto"/>
      </w:divBdr>
    </w:div>
    <w:div w:id="1943562288">
      <w:bodyDiv w:val="1"/>
      <w:marLeft w:val="0"/>
      <w:marRight w:val="0"/>
      <w:marTop w:val="0"/>
      <w:marBottom w:val="0"/>
      <w:divBdr>
        <w:top w:val="none" w:sz="0" w:space="0" w:color="auto"/>
        <w:left w:val="none" w:sz="0" w:space="0" w:color="auto"/>
        <w:bottom w:val="none" w:sz="0" w:space="0" w:color="auto"/>
        <w:right w:val="none" w:sz="0" w:space="0" w:color="auto"/>
      </w:divBdr>
    </w:div>
    <w:div w:id="1943798864">
      <w:bodyDiv w:val="1"/>
      <w:marLeft w:val="0"/>
      <w:marRight w:val="0"/>
      <w:marTop w:val="0"/>
      <w:marBottom w:val="0"/>
      <w:divBdr>
        <w:top w:val="none" w:sz="0" w:space="0" w:color="auto"/>
        <w:left w:val="none" w:sz="0" w:space="0" w:color="auto"/>
        <w:bottom w:val="none" w:sz="0" w:space="0" w:color="auto"/>
        <w:right w:val="none" w:sz="0" w:space="0" w:color="auto"/>
      </w:divBdr>
    </w:div>
    <w:div w:id="1943799040">
      <w:bodyDiv w:val="1"/>
      <w:marLeft w:val="0"/>
      <w:marRight w:val="0"/>
      <w:marTop w:val="0"/>
      <w:marBottom w:val="0"/>
      <w:divBdr>
        <w:top w:val="none" w:sz="0" w:space="0" w:color="auto"/>
        <w:left w:val="none" w:sz="0" w:space="0" w:color="auto"/>
        <w:bottom w:val="none" w:sz="0" w:space="0" w:color="auto"/>
        <w:right w:val="none" w:sz="0" w:space="0" w:color="auto"/>
      </w:divBdr>
    </w:div>
    <w:div w:id="1943874206">
      <w:bodyDiv w:val="1"/>
      <w:marLeft w:val="0"/>
      <w:marRight w:val="0"/>
      <w:marTop w:val="0"/>
      <w:marBottom w:val="0"/>
      <w:divBdr>
        <w:top w:val="none" w:sz="0" w:space="0" w:color="auto"/>
        <w:left w:val="none" w:sz="0" w:space="0" w:color="auto"/>
        <w:bottom w:val="none" w:sz="0" w:space="0" w:color="auto"/>
        <w:right w:val="none" w:sz="0" w:space="0" w:color="auto"/>
      </w:divBdr>
    </w:div>
    <w:div w:id="1943880777">
      <w:bodyDiv w:val="1"/>
      <w:marLeft w:val="0"/>
      <w:marRight w:val="0"/>
      <w:marTop w:val="0"/>
      <w:marBottom w:val="0"/>
      <w:divBdr>
        <w:top w:val="none" w:sz="0" w:space="0" w:color="auto"/>
        <w:left w:val="none" w:sz="0" w:space="0" w:color="auto"/>
        <w:bottom w:val="none" w:sz="0" w:space="0" w:color="auto"/>
        <w:right w:val="none" w:sz="0" w:space="0" w:color="auto"/>
      </w:divBdr>
      <w:divsChild>
        <w:div w:id="472020574">
          <w:marLeft w:val="0"/>
          <w:marRight w:val="0"/>
          <w:marTop w:val="0"/>
          <w:marBottom w:val="0"/>
          <w:divBdr>
            <w:top w:val="none" w:sz="0" w:space="0" w:color="auto"/>
            <w:left w:val="none" w:sz="0" w:space="0" w:color="auto"/>
            <w:bottom w:val="none" w:sz="0" w:space="0" w:color="auto"/>
            <w:right w:val="none" w:sz="0" w:space="0" w:color="auto"/>
          </w:divBdr>
        </w:div>
        <w:div w:id="45103788">
          <w:marLeft w:val="0"/>
          <w:marRight w:val="0"/>
          <w:marTop w:val="0"/>
          <w:marBottom w:val="0"/>
          <w:divBdr>
            <w:top w:val="none" w:sz="0" w:space="0" w:color="auto"/>
            <w:left w:val="none" w:sz="0" w:space="0" w:color="auto"/>
            <w:bottom w:val="none" w:sz="0" w:space="0" w:color="auto"/>
            <w:right w:val="none" w:sz="0" w:space="0" w:color="auto"/>
          </w:divBdr>
        </w:div>
        <w:div w:id="1094936466">
          <w:marLeft w:val="0"/>
          <w:marRight w:val="0"/>
          <w:marTop w:val="0"/>
          <w:marBottom w:val="0"/>
          <w:divBdr>
            <w:top w:val="none" w:sz="0" w:space="0" w:color="auto"/>
            <w:left w:val="none" w:sz="0" w:space="0" w:color="auto"/>
            <w:bottom w:val="none" w:sz="0" w:space="0" w:color="auto"/>
            <w:right w:val="none" w:sz="0" w:space="0" w:color="auto"/>
          </w:divBdr>
        </w:div>
        <w:div w:id="2075927976">
          <w:marLeft w:val="0"/>
          <w:marRight w:val="0"/>
          <w:marTop w:val="0"/>
          <w:marBottom w:val="0"/>
          <w:divBdr>
            <w:top w:val="none" w:sz="0" w:space="0" w:color="auto"/>
            <w:left w:val="none" w:sz="0" w:space="0" w:color="auto"/>
            <w:bottom w:val="none" w:sz="0" w:space="0" w:color="auto"/>
            <w:right w:val="none" w:sz="0" w:space="0" w:color="auto"/>
          </w:divBdr>
        </w:div>
        <w:div w:id="1845433831">
          <w:marLeft w:val="0"/>
          <w:marRight w:val="0"/>
          <w:marTop w:val="0"/>
          <w:marBottom w:val="0"/>
          <w:divBdr>
            <w:top w:val="none" w:sz="0" w:space="0" w:color="auto"/>
            <w:left w:val="none" w:sz="0" w:space="0" w:color="auto"/>
            <w:bottom w:val="none" w:sz="0" w:space="0" w:color="auto"/>
            <w:right w:val="none" w:sz="0" w:space="0" w:color="auto"/>
          </w:divBdr>
        </w:div>
        <w:div w:id="1893998399">
          <w:marLeft w:val="0"/>
          <w:marRight w:val="0"/>
          <w:marTop w:val="0"/>
          <w:marBottom w:val="0"/>
          <w:divBdr>
            <w:top w:val="none" w:sz="0" w:space="0" w:color="auto"/>
            <w:left w:val="none" w:sz="0" w:space="0" w:color="auto"/>
            <w:bottom w:val="none" w:sz="0" w:space="0" w:color="auto"/>
            <w:right w:val="none" w:sz="0" w:space="0" w:color="auto"/>
          </w:divBdr>
        </w:div>
        <w:div w:id="1298416659">
          <w:marLeft w:val="0"/>
          <w:marRight w:val="0"/>
          <w:marTop w:val="0"/>
          <w:marBottom w:val="0"/>
          <w:divBdr>
            <w:top w:val="none" w:sz="0" w:space="0" w:color="auto"/>
            <w:left w:val="none" w:sz="0" w:space="0" w:color="auto"/>
            <w:bottom w:val="none" w:sz="0" w:space="0" w:color="auto"/>
            <w:right w:val="none" w:sz="0" w:space="0" w:color="auto"/>
          </w:divBdr>
        </w:div>
        <w:div w:id="1850369486">
          <w:marLeft w:val="0"/>
          <w:marRight w:val="0"/>
          <w:marTop w:val="0"/>
          <w:marBottom w:val="0"/>
          <w:divBdr>
            <w:top w:val="none" w:sz="0" w:space="0" w:color="auto"/>
            <w:left w:val="none" w:sz="0" w:space="0" w:color="auto"/>
            <w:bottom w:val="none" w:sz="0" w:space="0" w:color="auto"/>
            <w:right w:val="none" w:sz="0" w:space="0" w:color="auto"/>
          </w:divBdr>
        </w:div>
        <w:div w:id="409737135">
          <w:marLeft w:val="0"/>
          <w:marRight w:val="0"/>
          <w:marTop w:val="0"/>
          <w:marBottom w:val="0"/>
          <w:divBdr>
            <w:top w:val="none" w:sz="0" w:space="0" w:color="auto"/>
            <w:left w:val="none" w:sz="0" w:space="0" w:color="auto"/>
            <w:bottom w:val="none" w:sz="0" w:space="0" w:color="auto"/>
            <w:right w:val="none" w:sz="0" w:space="0" w:color="auto"/>
          </w:divBdr>
        </w:div>
        <w:div w:id="474445962">
          <w:marLeft w:val="0"/>
          <w:marRight w:val="0"/>
          <w:marTop w:val="0"/>
          <w:marBottom w:val="0"/>
          <w:divBdr>
            <w:top w:val="none" w:sz="0" w:space="0" w:color="auto"/>
            <w:left w:val="none" w:sz="0" w:space="0" w:color="auto"/>
            <w:bottom w:val="none" w:sz="0" w:space="0" w:color="auto"/>
            <w:right w:val="none" w:sz="0" w:space="0" w:color="auto"/>
          </w:divBdr>
        </w:div>
        <w:div w:id="1473594141">
          <w:marLeft w:val="0"/>
          <w:marRight w:val="0"/>
          <w:marTop w:val="0"/>
          <w:marBottom w:val="0"/>
          <w:divBdr>
            <w:top w:val="none" w:sz="0" w:space="0" w:color="auto"/>
            <w:left w:val="none" w:sz="0" w:space="0" w:color="auto"/>
            <w:bottom w:val="none" w:sz="0" w:space="0" w:color="auto"/>
            <w:right w:val="none" w:sz="0" w:space="0" w:color="auto"/>
          </w:divBdr>
        </w:div>
        <w:div w:id="482235226">
          <w:marLeft w:val="0"/>
          <w:marRight w:val="0"/>
          <w:marTop w:val="0"/>
          <w:marBottom w:val="0"/>
          <w:divBdr>
            <w:top w:val="none" w:sz="0" w:space="0" w:color="auto"/>
            <w:left w:val="none" w:sz="0" w:space="0" w:color="auto"/>
            <w:bottom w:val="none" w:sz="0" w:space="0" w:color="auto"/>
            <w:right w:val="none" w:sz="0" w:space="0" w:color="auto"/>
          </w:divBdr>
        </w:div>
        <w:div w:id="875701256">
          <w:marLeft w:val="0"/>
          <w:marRight w:val="0"/>
          <w:marTop w:val="0"/>
          <w:marBottom w:val="0"/>
          <w:divBdr>
            <w:top w:val="none" w:sz="0" w:space="0" w:color="auto"/>
            <w:left w:val="none" w:sz="0" w:space="0" w:color="auto"/>
            <w:bottom w:val="none" w:sz="0" w:space="0" w:color="auto"/>
            <w:right w:val="none" w:sz="0" w:space="0" w:color="auto"/>
          </w:divBdr>
        </w:div>
        <w:div w:id="1009718193">
          <w:marLeft w:val="0"/>
          <w:marRight w:val="0"/>
          <w:marTop w:val="0"/>
          <w:marBottom w:val="0"/>
          <w:divBdr>
            <w:top w:val="none" w:sz="0" w:space="0" w:color="auto"/>
            <w:left w:val="none" w:sz="0" w:space="0" w:color="auto"/>
            <w:bottom w:val="none" w:sz="0" w:space="0" w:color="auto"/>
            <w:right w:val="none" w:sz="0" w:space="0" w:color="auto"/>
          </w:divBdr>
        </w:div>
        <w:div w:id="1536507590">
          <w:marLeft w:val="0"/>
          <w:marRight w:val="0"/>
          <w:marTop w:val="0"/>
          <w:marBottom w:val="0"/>
          <w:divBdr>
            <w:top w:val="none" w:sz="0" w:space="0" w:color="auto"/>
            <w:left w:val="none" w:sz="0" w:space="0" w:color="auto"/>
            <w:bottom w:val="none" w:sz="0" w:space="0" w:color="auto"/>
            <w:right w:val="none" w:sz="0" w:space="0" w:color="auto"/>
          </w:divBdr>
        </w:div>
        <w:div w:id="6761042">
          <w:marLeft w:val="0"/>
          <w:marRight w:val="0"/>
          <w:marTop w:val="0"/>
          <w:marBottom w:val="0"/>
          <w:divBdr>
            <w:top w:val="none" w:sz="0" w:space="0" w:color="auto"/>
            <w:left w:val="none" w:sz="0" w:space="0" w:color="auto"/>
            <w:bottom w:val="none" w:sz="0" w:space="0" w:color="auto"/>
            <w:right w:val="none" w:sz="0" w:space="0" w:color="auto"/>
          </w:divBdr>
        </w:div>
        <w:div w:id="539392953">
          <w:marLeft w:val="0"/>
          <w:marRight w:val="0"/>
          <w:marTop w:val="0"/>
          <w:marBottom w:val="0"/>
          <w:divBdr>
            <w:top w:val="none" w:sz="0" w:space="0" w:color="auto"/>
            <w:left w:val="none" w:sz="0" w:space="0" w:color="auto"/>
            <w:bottom w:val="none" w:sz="0" w:space="0" w:color="auto"/>
            <w:right w:val="none" w:sz="0" w:space="0" w:color="auto"/>
          </w:divBdr>
        </w:div>
        <w:div w:id="1296333549">
          <w:marLeft w:val="0"/>
          <w:marRight w:val="0"/>
          <w:marTop w:val="0"/>
          <w:marBottom w:val="0"/>
          <w:divBdr>
            <w:top w:val="none" w:sz="0" w:space="0" w:color="auto"/>
            <w:left w:val="none" w:sz="0" w:space="0" w:color="auto"/>
            <w:bottom w:val="none" w:sz="0" w:space="0" w:color="auto"/>
            <w:right w:val="none" w:sz="0" w:space="0" w:color="auto"/>
          </w:divBdr>
        </w:div>
        <w:div w:id="1376466350">
          <w:marLeft w:val="0"/>
          <w:marRight w:val="0"/>
          <w:marTop w:val="0"/>
          <w:marBottom w:val="0"/>
          <w:divBdr>
            <w:top w:val="none" w:sz="0" w:space="0" w:color="auto"/>
            <w:left w:val="none" w:sz="0" w:space="0" w:color="auto"/>
            <w:bottom w:val="none" w:sz="0" w:space="0" w:color="auto"/>
            <w:right w:val="none" w:sz="0" w:space="0" w:color="auto"/>
          </w:divBdr>
        </w:div>
        <w:div w:id="336228004">
          <w:marLeft w:val="0"/>
          <w:marRight w:val="0"/>
          <w:marTop w:val="0"/>
          <w:marBottom w:val="0"/>
          <w:divBdr>
            <w:top w:val="none" w:sz="0" w:space="0" w:color="auto"/>
            <w:left w:val="none" w:sz="0" w:space="0" w:color="auto"/>
            <w:bottom w:val="none" w:sz="0" w:space="0" w:color="auto"/>
            <w:right w:val="none" w:sz="0" w:space="0" w:color="auto"/>
          </w:divBdr>
        </w:div>
        <w:div w:id="901912526">
          <w:marLeft w:val="0"/>
          <w:marRight w:val="0"/>
          <w:marTop w:val="0"/>
          <w:marBottom w:val="0"/>
          <w:divBdr>
            <w:top w:val="none" w:sz="0" w:space="0" w:color="auto"/>
            <w:left w:val="none" w:sz="0" w:space="0" w:color="auto"/>
            <w:bottom w:val="none" w:sz="0" w:space="0" w:color="auto"/>
            <w:right w:val="none" w:sz="0" w:space="0" w:color="auto"/>
          </w:divBdr>
        </w:div>
        <w:div w:id="685399728">
          <w:marLeft w:val="0"/>
          <w:marRight w:val="0"/>
          <w:marTop w:val="0"/>
          <w:marBottom w:val="0"/>
          <w:divBdr>
            <w:top w:val="none" w:sz="0" w:space="0" w:color="auto"/>
            <w:left w:val="none" w:sz="0" w:space="0" w:color="auto"/>
            <w:bottom w:val="none" w:sz="0" w:space="0" w:color="auto"/>
            <w:right w:val="none" w:sz="0" w:space="0" w:color="auto"/>
          </w:divBdr>
        </w:div>
        <w:div w:id="1627466433">
          <w:marLeft w:val="0"/>
          <w:marRight w:val="0"/>
          <w:marTop w:val="0"/>
          <w:marBottom w:val="0"/>
          <w:divBdr>
            <w:top w:val="none" w:sz="0" w:space="0" w:color="auto"/>
            <w:left w:val="none" w:sz="0" w:space="0" w:color="auto"/>
            <w:bottom w:val="none" w:sz="0" w:space="0" w:color="auto"/>
            <w:right w:val="none" w:sz="0" w:space="0" w:color="auto"/>
          </w:divBdr>
        </w:div>
        <w:div w:id="1765032680">
          <w:marLeft w:val="0"/>
          <w:marRight w:val="0"/>
          <w:marTop w:val="0"/>
          <w:marBottom w:val="0"/>
          <w:divBdr>
            <w:top w:val="none" w:sz="0" w:space="0" w:color="auto"/>
            <w:left w:val="none" w:sz="0" w:space="0" w:color="auto"/>
            <w:bottom w:val="none" w:sz="0" w:space="0" w:color="auto"/>
            <w:right w:val="none" w:sz="0" w:space="0" w:color="auto"/>
          </w:divBdr>
        </w:div>
        <w:div w:id="1799567216">
          <w:marLeft w:val="0"/>
          <w:marRight w:val="0"/>
          <w:marTop w:val="0"/>
          <w:marBottom w:val="0"/>
          <w:divBdr>
            <w:top w:val="none" w:sz="0" w:space="0" w:color="auto"/>
            <w:left w:val="none" w:sz="0" w:space="0" w:color="auto"/>
            <w:bottom w:val="none" w:sz="0" w:space="0" w:color="auto"/>
            <w:right w:val="none" w:sz="0" w:space="0" w:color="auto"/>
          </w:divBdr>
        </w:div>
        <w:div w:id="14815445">
          <w:marLeft w:val="0"/>
          <w:marRight w:val="0"/>
          <w:marTop w:val="0"/>
          <w:marBottom w:val="0"/>
          <w:divBdr>
            <w:top w:val="none" w:sz="0" w:space="0" w:color="auto"/>
            <w:left w:val="none" w:sz="0" w:space="0" w:color="auto"/>
            <w:bottom w:val="none" w:sz="0" w:space="0" w:color="auto"/>
            <w:right w:val="none" w:sz="0" w:space="0" w:color="auto"/>
          </w:divBdr>
        </w:div>
        <w:div w:id="1795558313">
          <w:marLeft w:val="0"/>
          <w:marRight w:val="0"/>
          <w:marTop w:val="0"/>
          <w:marBottom w:val="0"/>
          <w:divBdr>
            <w:top w:val="none" w:sz="0" w:space="0" w:color="auto"/>
            <w:left w:val="none" w:sz="0" w:space="0" w:color="auto"/>
            <w:bottom w:val="none" w:sz="0" w:space="0" w:color="auto"/>
            <w:right w:val="none" w:sz="0" w:space="0" w:color="auto"/>
          </w:divBdr>
        </w:div>
        <w:div w:id="12924768">
          <w:marLeft w:val="0"/>
          <w:marRight w:val="0"/>
          <w:marTop w:val="0"/>
          <w:marBottom w:val="0"/>
          <w:divBdr>
            <w:top w:val="none" w:sz="0" w:space="0" w:color="auto"/>
            <w:left w:val="none" w:sz="0" w:space="0" w:color="auto"/>
            <w:bottom w:val="none" w:sz="0" w:space="0" w:color="auto"/>
            <w:right w:val="none" w:sz="0" w:space="0" w:color="auto"/>
          </w:divBdr>
        </w:div>
        <w:div w:id="1487554644">
          <w:marLeft w:val="0"/>
          <w:marRight w:val="0"/>
          <w:marTop w:val="0"/>
          <w:marBottom w:val="0"/>
          <w:divBdr>
            <w:top w:val="none" w:sz="0" w:space="0" w:color="auto"/>
            <w:left w:val="none" w:sz="0" w:space="0" w:color="auto"/>
            <w:bottom w:val="none" w:sz="0" w:space="0" w:color="auto"/>
            <w:right w:val="none" w:sz="0" w:space="0" w:color="auto"/>
          </w:divBdr>
        </w:div>
        <w:div w:id="809402149">
          <w:marLeft w:val="0"/>
          <w:marRight w:val="0"/>
          <w:marTop w:val="0"/>
          <w:marBottom w:val="0"/>
          <w:divBdr>
            <w:top w:val="none" w:sz="0" w:space="0" w:color="auto"/>
            <w:left w:val="none" w:sz="0" w:space="0" w:color="auto"/>
            <w:bottom w:val="none" w:sz="0" w:space="0" w:color="auto"/>
            <w:right w:val="none" w:sz="0" w:space="0" w:color="auto"/>
          </w:divBdr>
        </w:div>
        <w:div w:id="200481380">
          <w:marLeft w:val="0"/>
          <w:marRight w:val="0"/>
          <w:marTop w:val="0"/>
          <w:marBottom w:val="0"/>
          <w:divBdr>
            <w:top w:val="none" w:sz="0" w:space="0" w:color="auto"/>
            <w:left w:val="none" w:sz="0" w:space="0" w:color="auto"/>
            <w:bottom w:val="none" w:sz="0" w:space="0" w:color="auto"/>
            <w:right w:val="none" w:sz="0" w:space="0" w:color="auto"/>
          </w:divBdr>
        </w:div>
        <w:div w:id="852912527">
          <w:marLeft w:val="0"/>
          <w:marRight w:val="0"/>
          <w:marTop w:val="0"/>
          <w:marBottom w:val="0"/>
          <w:divBdr>
            <w:top w:val="none" w:sz="0" w:space="0" w:color="auto"/>
            <w:left w:val="none" w:sz="0" w:space="0" w:color="auto"/>
            <w:bottom w:val="none" w:sz="0" w:space="0" w:color="auto"/>
            <w:right w:val="none" w:sz="0" w:space="0" w:color="auto"/>
          </w:divBdr>
        </w:div>
        <w:div w:id="623390187">
          <w:marLeft w:val="0"/>
          <w:marRight w:val="0"/>
          <w:marTop w:val="0"/>
          <w:marBottom w:val="0"/>
          <w:divBdr>
            <w:top w:val="none" w:sz="0" w:space="0" w:color="auto"/>
            <w:left w:val="none" w:sz="0" w:space="0" w:color="auto"/>
            <w:bottom w:val="none" w:sz="0" w:space="0" w:color="auto"/>
            <w:right w:val="none" w:sz="0" w:space="0" w:color="auto"/>
          </w:divBdr>
        </w:div>
        <w:div w:id="661351624">
          <w:marLeft w:val="0"/>
          <w:marRight w:val="0"/>
          <w:marTop w:val="0"/>
          <w:marBottom w:val="0"/>
          <w:divBdr>
            <w:top w:val="none" w:sz="0" w:space="0" w:color="auto"/>
            <w:left w:val="none" w:sz="0" w:space="0" w:color="auto"/>
            <w:bottom w:val="none" w:sz="0" w:space="0" w:color="auto"/>
            <w:right w:val="none" w:sz="0" w:space="0" w:color="auto"/>
          </w:divBdr>
        </w:div>
        <w:div w:id="1317345340">
          <w:marLeft w:val="0"/>
          <w:marRight w:val="0"/>
          <w:marTop w:val="0"/>
          <w:marBottom w:val="0"/>
          <w:divBdr>
            <w:top w:val="none" w:sz="0" w:space="0" w:color="auto"/>
            <w:left w:val="none" w:sz="0" w:space="0" w:color="auto"/>
            <w:bottom w:val="none" w:sz="0" w:space="0" w:color="auto"/>
            <w:right w:val="none" w:sz="0" w:space="0" w:color="auto"/>
          </w:divBdr>
        </w:div>
        <w:div w:id="1736320101">
          <w:marLeft w:val="0"/>
          <w:marRight w:val="0"/>
          <w:marTop w:val="0"/>
          <w:marBottom w:val="0"/>
          <w:divBdr>
            <w:top w:val="none" w:sz="0" w:space="0" w:color="auto"/>
            <w:left w:val="none" w:sz="0" w:space="0" w:color="auto"/>
            <w:bottom w:val="none" w:sz="0" w:space="0" w:color="auto"/>
            <w:right w:val="none" w:sz="0" w:space="0" w:color="auto"/>
          </w:divBdr>
        </w:div>
        <w:div w:id="34545488">
          <w:marLeft w:val="0"/>
          <w:marRight w:val="0"/>
          <w:marTop w:val="0"/>
          <w:marBottom w:val="0"/>
          <w:divBdr>
            <w:top w:val="none" w:sz="0" w:space="0" w:color="auto"/>
            <w:left w:val="none" w:sz="0" w:space="0" w:color="auto"/>
            <w:bottom w:val="none" w:sz="0" w:space="0" w:color="auto"/>
            <w:right w:val="none" w:sz="0" w:space="0" w:color="auto"/>
          </w:divBdr>
        </w:div>
        <w:div w:id="609899280">
          <w:marLeft w:val="0"/>
          <w:marRight w:val="0"/>
          <w:marTop w:val="0"/>
          <w:marBottom w:val="0"/>
          <w:divBdr>
            <w:top w:val="none" w:sz="0" w:space="0" w:color="auto"/>
            <w:left w:val="none" w:sz="0" w:space="0" w:color="auto"/>
            <w:bottom w:val="none" w:sz="0" w:space="0" w:color="auto"/>
            <w:right w:val="none" w:sz="0" w:space="0" w:color="auto"/>
          </w:divBdr>
        </w:div>
        <w:div w:id="1641618680">
          <w:marLeft w:val="0"/>
          <w:marRight w:val="0"/>
          <w:marTop w:val="0"/>
          <w:marBottom w:val="0"/>
          <w:divBdr>
            <w:top w:val="none" w:sz="0" w:space="0" w:color="auto"/>
            <w:left w:val="none" w:sz="0" w:space="0" w:color="auto"/>
            <w:bottom w:val="none" w:sz="0" w:space="0" w:color="auto"/>
            <w:right w:val="none" w:sz="0" w:space="0" w:color="auto"/>
          </w:divBdr>
        </w:div>
        <w:div w:id="643893502">
          <w:marLeft w:val="0"/>
          <w:marRight w:val="0"/>
          <w:marTop w:val="0"/>
          <w:marBottom w:val="0"/>
          <w:divBdr>
            <w:top w:val="none" w:sz="0" w:space="0" w:color="auto"/>
            <w:left w:val="none" w:sz="0" w:space="0" w:color="auto"/>
            <w:bottom w:val="none" w:sz="0" w:space="0" w:color="auto"/>
            <w:right w:val="none" w:sz="0" w:space="0" w:color="auto"/>
          </w:divBdr>
        </w:div>
        <w:div w:id="1089813327">
          <w:marLeft w:val="0"/>
          <w:marRight w:val="0"/>
          <w:marTop w:val="0"/>
          <w:marBottom w:val="0"/>
          <w:divBdr>
            <w:top w:val="none" w:sz="0" w:space="0" w:color="auto"/>
            <w:left w:val="none" w:sz="0" w:space="0" w:color="auto"/>
            <w:bottom w:val="none" w:sz="0" w:space="0" w:color="auto"/>
            <w:right w:val="none" w:sz="0" w:space="0" w:color="auto"/>
          </w:divBdr>
        </w:div>
        <w:div w:id="376007831">
          <w:marLeft w:val="0"/>
          <w:marRight w:val="0"/>
          <w:marTop w:val="0"/>
          <w:marBottom w:val="0"/>
          <w:divBdr>
            <w:top w:val="none" w:sz="0" w:space="0" w:color="auto"/>
            <w:left w:val="none" w:sz="0" w:space="0" w:color="auto"/>
            <w:bottom w:val="none" w:sz="0" w:space="0" w:color="auto"/>
            <w:right w:val="none" w:sz="0" w:space="0" w:color="auto"/>
          </w:divBdr>
        </w:div>
        <w:div w:id="945121053">
          <w:marLeft w:val="0"/>
          <w:marRight w:val="0"/>
          <w:marTop w:val="0"/>
          <w:marBottom w:val="0"/>
          <w:divBdr>
            <w:top w:val="none" w:sz="0" w:space="0" w:color="auto"/>
            <w:left w:val="none" w:sz="0" w:space="0" w:color="auto"/>
            <w:bottom w:val="none" w:sz="0" w:space="0" w:color="auto"/>
            <w:right w:val="none" w:sz="0" w:space="0" w:color="auto"/>
          </w:divBdr>
        </w:div>
        <w:div w:id="457525593">
          <w:marLeft w:val="0"/>
          <w:marRight w:val="0"/>
          <w:marTop w:val="0"/>
          <w:marBottom w:val="0"/>
          <w:divBdr>
            <w:top w:val="none" w:sz="0" w:space="0" w:color="auto"/>
            <w:left w:val="none" w:sz="0" w:space="0" w:color="auto"/>
            <w:bottom w:val="none" w:sz="0" w:space="0" w:color="auto"/>
            <w:right w:val="none" w:sz="0" w:space="0" w:color="auto"/>
          </w:divBdr>
        </w:div>
        <w:div w:id="1500390252">
          <w:marLeft w:val="0"/>
          <w:marRight w:val="0"/>
          <w:marTop w:val="0"/>
          <w:marBottom w:val="0"/>
          <w:divBdr>
            <w:top w:val="none" w:sz="0" w:space="0" w:color="auto"/>
            <w:left w:val="none" w:sz="0" w:space="0" w:color="auto"/>
            <w:bottom w:val="none" w:sz="0" w:space="0" w:color="auto"/>
            <w:right w:val="none" w:sz="0" w:space="0" w:color="auto"/>
          </w:divBdr>
        </w:div>
        <w:div w:id="284888602">
          <w:marLeft w:val="0"/>
          <w:marRight w:val="0"/>
          <w:marTop w:val="0"/>
          <w:marBottom w:val="0"/>
          <w:divBdr>
            <w:top w:val="none" w:sz="0" w:space="0" w:color="auto"/>
            <w:left w:val="none" w:sz="0" w:space="0" w:color="auto"/>
            <w:bottom w:val="none" w:sz="0" w:space="0" w:color="auto"/>
            <w:right w:val="none" w:sz="0" w:space="0" w:color="auto"/>
          </w:divBdr>
        </w:div>
        <w:div w:id="942373778">
          <w:marLeft w:val="0"/>
          <w:marRight w:val="0"/>
          <w:marTop w:val="0"/>
          <w:marBottom w:val="0"/>
          <w:divBdr>
            <w:top w:val="none" w:sz="0" w:space="0" w:color="auto"/>
            <w:left w:val="none" w:sz="0" w:space="0" w:color="auto"/>
            <w:bottom w:val="none" w:sz="0" w:space="0" w:color="auto"/>
            <w:right w:val="none" w:sz="0" w:space="0" w:color="auto"/>
          </w:divBdr>
        </w:div>
        <w:div w:id="1607538207">
          <w:marLeft w:val="0"/>
          <w:marRight w:val="0"/>
          <w:marTop w:val="0"/>
          <w:marBottom w:val="0"/>
          <w:divBdr>
            <w:top w:val="none" w:sz="0" w:space="0" w:color="auto"/>
            <w:left w:val="none" w:sz="0" w:space="0" w:color="auto"/>
            <w:bottom w:val="none" w:sz="0" w:space="0" w:color="auto"/>
            <w:right w:val="none" w:sz="0" w:space="0" w:color="auto"/>
          </w:divBdr>
        </w:div>
        <w:div w:id="985353520">
          <w:marLeft w:val="0"/>
          <w:marRight w:val="0"/>
          <w:marTop w:val="0"/>
          <w:marBottom w:val="0"/>
          <w:divBdr>
            <w:top w:val="none" w:sz="0" w:space="0" w:color="auto"/>
            <w:left w:val="none" w:sz="0" w:space="0" w:color="auto"/>
            <w:bottom w:val="none" w:sz="0" w:space="0" w:color="auto"/>
            <w:right w:val="none" w:sz="0" w:space="0" w:color="auto"/>
          </w:divBdr>
        </w:div>
        <w:div w:id="866715861">
          <w:marLeft w:val="0"/>
          <w:marRight w:val="0"/>
          <w:marTop w:val="0"/>
          <w:marBottom w:val="0"/>
          <w:divBdr>
            <w:top w:val="none" w:sz="0" w:space="0" w:color="auto"/>
            <w:left w:val="none" w:sz="0" w:space="0" w:color="auto"/>
            <w:bottom w:val="none" w:sz="0" w:space="0" w:color="auto"/>
            <w:right w:val="none" w:sz="0" w:space="0" w:color="auto"/>
          </w:divBdr>
        </w:div>
        <w:div w:id="289678314">
          <w:marLeft w:val="0"/>
          <w:marRight w:val="0"/>
          <w:marTop w:val="0"/>
          <w:marBottom w:val="0"/>
          <w:divBdr>
            <w:top w:val="none" w:sz="0" w:space="0" w:color="auto"/>
            <w:left w:val="none" w:sz="0" w:space="0" w:color="auto"/>
            <w:bottom w:val="none" w:sz="0" w:space="0" w:color="auto"/>
            <w:right w:val="none" w:sz="0" w:space="0" w:color="auto"/>
          </w:divBdr>
        </w:div>
        <w:div w:id="1613509558">
          <w:marLeft w:val="0"/>
          <w:marRight w:val="0"/>
          <w:marTop w:val="0"/>
          <w:marBottom w:val="0"/>
          <w:divBdr>
            <w:top w:val="none" w:sz="0" w:space="0" w:color="auto"/>
            <w:left w:val="none" w:sz="0" w:space="0" w:color="auto"/>
            <w:bottom w:val="none" w:sz="0" w:space="0" w:color="auto"/>
            <w:right w:val="none" w:sz="0" w:space="0" w:color="auto"/>
          </w:divBdr>
        </w:div>
        <w:div w:id="579369462">
          <w:marLeft w:val="0"/>
          <w:marRight w:val="0"/>
          <w:marTop w:val="0"/>
          <w:marBottom w:val="0"/>
          <w:divBdr>
            <w:top w:val="none" w:sz="0" w:space="0" w:color="auto"/>
            <w:left w:val="none" w:sz="0" w:space="0" w:color="auto"/>
            <w:bottom w:val="none" w:sz="0" w:space="0" w:color="auto"/>
            <w:right w:val="none" w:sz="0" w:space="0" w:color="auto"/>
          </w:divBdr>
        </w:div>
        <w:div w:id="1177623414">
          <w:marLeft w:val="0"/>
          <w:marRight w:val="0"/>
          <w:marTop w:val="0"/>
          <w:marBottom w:val="0"/>
          <w:divBdr>
            <w:top w:val="none" w:sz="0" w:space="0" w:color="auto"/>
            <w:left w:val="none" w:sz="0" w:space="0" w:color="auto"/>
            <w:bottom w:val="none" w:sz="0" w:space="0" w:color="auto"/>
            <w:right w:val="none" w:sz="0" w:space="0" w:color="auto"/>
          </w:divBdr>
        </w:div>
        <w:div w:id="1518738869">
          <w:marLeft w:val="0"/>
          <w:marRight w:val="0"/>
          <w:marTop w:val="0"/>
          <w:marBottom w:val="0"/>
          <w:divBdr>
            <w:top w:val="none" w:sz="0" w:space="0" w:color="auto"/>
            <w:left w:val="none" w:sz="0" w:space="0" w:color="auto"/>
            <w:bottom w:val="none" w:sz="0" w:space="0" w:color="auto"/>
            <w:right w:val="none" w:sz="0" w:space="0" w:color="auto"/>
          </w:divBdr>
        </w:div>
        <w:div w:id="634287780">
          <w:marLeft w:val="0"/>
          <w:marRight w:val="0"/>
          <w:marTop w:val="0"/>
          <w:marBottom w:val="0"/>
          <w:divBdr>
            <w:top w:val="none" w:sz="0" w:space="0" w:color="auto"/>
            <w:left w:val="none" w:sz="0" w:space="0" w:color="auto"/>
            <w:bottom w:val="none" w:sz="0" w:space="0" w:color="auto"/>
            <w:right w:val="none" w:sz="0" w:space="0" w:color="auto"/>
          </w:divBdr>
        </w:div>
        <w:div w:id="691303590">
          <w:marLeft w:val="0"/>
          <w:marRight w:val="0"/>
          <w:marTop w:val="0"/>
          <w:marBottom w:val="0"/>
          <w:divBdr>
            <w:top w:val="none" w:sz="0" w:space="0" w:color="auto"/>
            <w:left w:val="none" w:sz="0" w:space="0" w:color="auto"/>
            <w:bottom w:val="none" w:sz="0" w:space="0" w:color="auto"/>
            <w:right w:val="none" w:sz="0" w:space="0" w:color="auto"/>
          </w:divBdr>
        </w:div>
        <w:div w:id="1870678608">
          <w:marLeft w:val="0"/>
          <w:marRight w:val="0"/>
          <w:marTop w:val="0"/>
          <w:marBottom w:val="0"/>
          <w:divBdr>
            <w:top w:val="none" w:sz="0" w:space="0" w:color="auto"/>
            <w:left w:val="none" w:sz="0" w:space="0" w:color="auto"/>
            <w:bottom w:val="none" w:sz="0" w:space="0" w:color="auto"/>
            <w:right w:val="none" w:sz="0" w:space="0" w:color="auto"/>
          </w:divBdr>
        </w:div>
        <w:div w:id="2107725188">
          <w:marLeft w:val="0"/>
          <w:marRight w:val="0"/>
          <w:marTop w:val="0"/>
          <w:marBottom w:val="0"/>
          <w:divBdr>
            <w:top w:val="none" w:sz="0" w:space="0" w:color="auto"/>
            <w:left w:val="none" w:sz="0" w:space="0" w:color="auto"/>
            <w:bottom w:val="none" w:sz="0" w:space="0" w:color="auto"/>
            <w:right w:val="none" w:sz="0" w:space="0" w:color="auto"/>
          </w:divBdr>
        </w:div>
        <w:div w:id="1598247768">
          <w:marLeft w:val="0"/>
          <w:marRight w:val="0"/>
          <w:marTop w:val="0"/>
          <w:marBottom w:val="0"/>
          <w:divBdr>
            <w:top w:val="none" w:sz="0" w:space="0" w:color="auto"/>
            <w:left w:val="none" w:sz="0" w:space="0" w:color="auto"/>
            <w:bottom w:val="none" w:sz="0" w:space="0" w:color="auto"/>
            <w:right w:val="none" w:sz="0" w:space="0" w:color="auto"/>
          </w:divBdr>
        </w:div>
        <w:div w:id="1319112368">
          <w:marLeft w:val="0"/>
          <w:marRight w:val="0"/>
          <w:marTop w:val="0"/>
          <w:marBottom w:val="0"/>
          <w:divBdr>
            <w:top w:val="none" w:sz="0" w:space="0" w:color="auto"/>
            <w:left w:val="none" w:sz="0" w:space="0" w:color="auto"/>
            <w:bottom w:val="none" w:sz="0" w:space="0" w:color="auto"/>
            <w:right w:val="none" w:sz="0" w:space="0" w:color="auto"/>
          </w:divBdr>
        </w:div>
        <w:div w:id="2367025">
          <w:marLeft w:val="0"/>
          <w:marRight w:val="0"/>
          <w:marTop w:val="0"/>
          <w:marBottom w:val="0"/>
          <w:divBdr>
            <w:top w:val="none" w:sz="0" w:space="0" w:color="auto"/>
            <w:left w:val="none" w:sz="0" w:space="0" w:color="auto"/>
            <w:bottom w:val="none" w:sz="0" w:space="0" w:color="auto"/>
            <w:right w:val="none" w:sz="0" w:space="0" w:color="auto"/>
          </w:divBdr>
        </w:div>
        <w:div w:id="385833816">
          <w:marLeft w:val="0"/>
          <w:marRight w:val="0"/>
          <w:marTop w:val="0"/>
          <w:marBottom w:val="0"/>
          <w:divBdr>
            <w:top w:val="none" w:sz="0" w:space="0" w:color="auto"/>
            <w:left w:val="none" w:sz="0" w:space="0" w:color="auto"/>
            <w:bottom w:val="none" w:sz="0" w:space="0" w:color="auto"/>
            <w:right w:val="none" w:sz="0" w:space="0" w:color="auto"/>
          </w:divBdr>
        </w:div>
      </w:divsChild>
    </w:div>
    <w:div w:id="1943951055">
      <w:bodyDiv w:val="1"/>
      <w:marLeft w:val="0"/>
      <w:marRight w:val="0"/>
      <w:marTop w:val="0"/>
      <w:marBottom w:val="0"/>
      <w:divBdr>
        <w:top w:val="none" w:sz="0" w:space="0" w:color="auto"/>
        <w:left w:val="none" w:sz="0" w:space="0" w:color="auto"/>
        <w:bottom w:val="none" w:sz="0" w:space="0" w:color="auto"/>
        <w:right w:val="none" w:sz="0" w:space="0" w:color="auto"/>
      </w:divBdr>
    </w:div>
    <w:div w:id="1943953238">
      <w:bodyDiv w:val="1"/>
      <w:marLeft w:val="0"/>
      <w:marRight w:val="0"/>
      <w:marTop w:val="0"/>
      <w:marBottom w:val="0"/>
      <w:divBdr>
        <w:top w:val="none" w:sz="0" w:space="0" w:color="auto"/>
        <w:left w:val="none" w:sz="0" w:space="0" w:color="auto"/>
        <w:bottom w:val="none" w:sz="0" w:space="0" w:color="auto"/>
        <w:right w:val="none" w:sz="0" w:space="0" w:color="auto"/>
      </w:divBdr>
    </w:div>
    <w:div w:id="1944149456">
      <w:bodyDiv w:val="1"/>
      <w:marLeft w:val="0"/>
      <w:marRight w:val="0"/>
      <w:marTop w:val="0"/>
      <w:marBottom w:val="0"/>
      <w:divBdr>
        <w:top w:val="none" w:sz="0" w:space="0" w:color="auto"/>
        <w:left w:val="none" w:sz="0" w:space="0" w:color="auto"/>
        <w:bottom w:val="none" w:sz="0" w:space="0" w:color="auto"/>
        <w:right w:val="none" w:sz="0" w:space="0" w:color="auto"/>
      </w:divBdr>
    </w:div>
    <w:div w:id="1944220940">
      <w:bodyDiv w:val="1"/>
      <w:marLeft w:val="0"/>
      <w:marRight w:val="0"/>
      <w:marTop w:val="0"/>
      <w:marBottom w:val="0"/>
      <w:divBdr>
        <w:top w:val="none" w:sz="0" w:space="0" w:color="auto"/>
        <w:left w:val="none" w:sz="0" w:space="0" w:color="auto"/>
        <w:bottom w:val="none" w:sz="0" w:space="0" w:color="auto"/>
        <w:right w:val="none" w:sz="0" w:space="0" w:color="auto"/>
      </w:divBdr>
    </w:div>
    <w:div w:id="1944262741">
      <w:bodyDiv w:val="1"/>
      <w:marLeft w:val="0"/>
      <w:marRight w:val="0"/>
      <w:marTop w:val="0"/>
      <w:marBottom w:val="0"/>
      <w:divBdr>
        <w:top w:val="none" w:sz="0" w:space="0" w:color="auto"/>
        <w:left w:val="none" w:sz="0" w:space="0" w:color="auto"/>
        <w:bottom w:val="none" w:sz="0" w:space="0" w:color="auto"/>
        <w:right w:val="none" w:sz="0" w:space="0" w:color="auto"/>
      </w:divBdr>
    </w:div>
    <w:div w:id="1944342839">
      <w:bodyDiv w:val="1"/>
      <w:marLeft w:val="0"/>
      <w:marRight w:val="0"/>
      <w:marTop w:val="0"/>
      <w:marBottom w:val="0"/>
      <w:divBdr>
        <w:top w:val="none" w:sz="0" w:space="0" w:color="auto"/>
        <w:left w:val="none" w:sz="0" w:space="0" w:color="auto"/>
        <w:bottom w:val="none" w:sz="0" w:space="0" w:color="auto"/>
        <w:right w:val="none" w:sz="0" w:space="0" w:color="auto"/>
      </w:divBdr>
    </w:div>
    <w:div w:id="1944461583">
      <w:bodyDiv w:val="1"/>
      <w:marLeft w:val="0"/>
      <w:marRight w:val="0"/>
      <w:marTop w:val="0"/>
      <w:marBottom w:val="0"/>
      <w:divBdr>
        <w:top w:val="none" w:sz="0" w:space="0" w:color="auto"/>
        <w:left w:val="none" w:sz="0" w:space="0" w:color="auto"/>
        <w:bottom w:val="none" w:sz="0" w:space="0" w:color="auto"/>
        <w:right w:val="none" w:sz="0" w:space="0" w:color="auto"/>
      </w:divBdr>
    </w:div>
    <w:div w:id="1944531638">
      <w:bodyDiv w:val="1"/>
      <w:marLeft w:val="0"/>
      <w:marRight w:val="0"/>
      <w:marTop w:val="0"/>
      <w:marBottom w:val="0"/>
      <w:divBdr>
        <w:top w:val="none" w:sz="0" w:space="0" w:color="auto"/>
        <w:left w:val="none" w:sz="0" w:space="0" w:color="auto"/>
        <w:bottom w:val="none" w:sz="0" w:space="0" w:color="auto"/>
        <w:right w:val="none" w:sz="0" w:space="0" w:color="auto"/>
      </w:divBdr>
    </w:div>
    <w:div w:id="1944654109">
      <w:bodyDiv w:val="1"/>
      <w:marLeft w:val="0"/>
      <w:marRight w:val="0"/>
      <w:marTop w:val="0"/>
      <w:marBottom w:val="0"/>
      <w:divBdr>
        <w:top w:val="none" w:sz="0" w:space="0" w:color="auto"/>
        <w:left w:val="none" w:sz="0" w:space="0" w:color="auto"/>
        <w:bottom w:val="none" w:sz="0" w:space="0" w:color="auto"/>
        <w:right w:val="none" w:sz="0" w:space="0" w:color="auto"/>
      </w:divBdr>
    </w:div>
    <w:div w:id="1944801815">
      <w:bodyDiv w:val="1"/>
      <w:marLeft w:val="0"/>
      <w:marRight w:val="0"/>
      <w:marTop w:val="0"/>
      <w:marBottom w:val="0"/>
      <w:divBdr>
        <w:top w:val="none" w:sz="0" w:space="0" w:color="auto"/>
        <w:left w:val="none" w:sz="0" w:space="0" w:color="auto"/>
        <w:bottom w:val="none" w:sz="0" w:space="0" w:color="auto"/>
        <w:right w:val="none" w:sz="0" w:space="0" w:color="auto"/>
      </w:divBdr>
    </w:div>
    <w:div w:id="1944876014">
      <w:bodyDiv w:val="1"/>
      <w:marLeft w:val="0"/>
      <w:marRight w:val="0"/>
      <w:marTop w:val="0"/>
      <w:marBottom w:val="0"/>
      <w:divBdr>
        <w:top w:val="none" w:sz="0" w:space="0" w:color="auto"/>
        <w:left w:val="none" w:sz="0" w:space="0" w:color="auto"/>
        <w:bottom w:val="none" w:sz="0" w:space="0" w:color="auto"/>
        <w:right w:val="none" w:sz="0" w:space="0" w:color="auto"/>
      </w:divBdr>
    </w:div>
    <w:div w:id="1945461236">
      <w:bodyDiv w:val="1"/>
      <w:marLeft w:val="0"/>
      <w:marRight w:val="0"/>
      <w:marTop w:val="0"/>
      <w:marBottom w:val="0"/>
      <w:divBdr>
        <w:top w:val="none" w:sz="0" w:space="0" w:color="auto"/>
        <w:left w:val="none" w:sz="0" w:space="0" w:color="auto"/>
        <w:bottom w:val="none" w:sz="0" w:space="0" w:color="auto"/>
        <w:right w:val="none" w:sz="0" w:space="0" w:color="auto"/>
      </w:divBdr>
    </w:div>
    <w:div w:id="1945964331">
      <w:bodyDiv w:val="1"/>
      <w:marLeft w:val="0"/>
      <w:marRight w:val="0"/>
      <w:marTop w:val="0"/>
      <w:marBottom w:val="0"/>
      <w:divBdr>
        <w:top w:val="none" w:sz="0" w:space="0" w:color="auto"/>
        <w:left w:val="none" w:sz="0" w:space="0" w:color="auto"/>
        <w:bottom w:val="none" w:sz="0" w:space="0" w:color="auto"/>
        <w:right w:val="none" w:sz="0" w:space="0" w:color="auto"/>
      </w:divBdr>
    </w:div>
    <w:div w:id="1946225356">
      <w:bodyDiv w:val="1"/>
      <w:marLeft w:val="0"/>
      <w:marRight w:val="0"/>
      <w:marTop w:val="0"/>
      <w:marBottom w:val="0"/>
      <w:divBdr>
        <w:top w:val="none" w:sz="0" w:space="0" w:color="auto"/>
        <w:left w:val="none" w:sz="0" w:space="0" w:color="auto"/>
        <w:bottom w:val="none" w:sz="0" w:space="0" w:color="auto"/>
        <w:right w:val="none" w:sz="0" w:space="0" w:color="auto"/>
      </w:divBdr>
    </w:div>
    <w:div w:id="1946377657">
      <w:bodyDiv w:val="1"/>
      <w:marLeft w:val="0"/>
      <w:marRight w:val="0"/>
      <w:marTop w:val="0"/>
      <w:marBottom w:val="0"/>
      <w:divBdr>
        <w:top w:val="none" w:sz="0" w:space="0" w:color="auto"/>
        <w:left w:val="none" w:sz="0" w:space="0" w:color="auto"/>
        <w:bottom w:val="none" w:sz="0" w:space="0" w:color="auto"/>
        <w:right w:val="none" w:sz="0" w:space="0" w:color="auto"/>
      </w:divBdr>
    </w:div>
    <w:div w:id="1946385209">
      <w:bodyDiv w:val="1"/>
      <w:marLeft w:val="0"/>
      <w:marRight w:val="0"/>
      <w:marTop w:val="0"/>
      <w:marBottom w:val="0"/>
      <w:divBdr>
        <w:top w:val="none" w:sz="0" w:space="0" w:color="auto"/>
        <w:left w:val="none" w:sz="0" w:space="0" w:color="auto"/>
        <w:bottom w:val="none" w:sz="0" w:space="0" w:color="auto"/>
        <w:right w:val="none" w:sz="0" w:space="0" w:color="auto"/>
      </w:divBdr>
    </w:div>
    <w:div w:id="1946420253">
      <w:bodyDiv w:val="1"/>
      <w:marLeft w:val="0"/>
      <w:marRight w:val="0"/>
      <w:marTop w:val="0"/>
      <w:marBottom w:val="0"/>
      <w:divBdr>
        <w:top w:val="none" w:sz="0" w:space="0" w:color="auto"/>
        <w:left w:val="none" w:sz="0" w:space="0" w:color="auto"/>
        <w:bottom w:val="none" w:sz="0" w:space="0" w:color="auto"/>
        <w:right w:val="none" w:sz="0" w:space="0" w:color="auto"/>
      </w:divBdr>
    </w:div>
    <w:div w:id="1946422647">
      <w:bodyDiv w:val="1"/>
      <w:marLeft w:val="0"/>
      <w:marRight w:val="0"/>
      <w:marTop w:val="0"/>
      <w:marBottom w:val="0"/>
      <w:divBdr>
        <w:top w:val="none" w:sz="0" w:space="0" w:color="auto"/>
        <w:left w:val="none" w:sz="0" w:space="0" w:color="auto"/>
        <w:bottom w:val="none" w:sz="0" w:space="0" w:color="auto"/>
        <w:right w:val="none" w:sz="0" w:space="0" w:color="auto"/>
      </w:divBdr>
    </w:div>
    <w:div w:id="1946569516">
      <w:bodyDiv w:val="1"/>
      <w:marLeft w:val="0"/>
      <w:marRight w:val="0"/>
      <w:marTop w:val="0"/>
      <w:marBottom w:val="0"/>
      <w:divBdr>
        <w:top w:val="none" w:sz="0" w:space="0" w:color="auto"/>
        <w:left w:val="none" w:sz="0" w:space="0" w:color="auto"/>
        <w:bottom w:val="none" w:sz="0" w:space="0" w:color="auto"/>
        <w:right w:val="none" w:sz="0" w:space="0" w:color="auto"/>
      </w:divBdr>
    </w:div>
    <w:div w:id="1946691599">
      <w:bodyDiv w:val="1"/>
      <w:marLeft w:val="0"/>
      <w:marRight w:val="0"/>
      <w:marTop w:val="0"/>
      <w:marBottom w:val="0"/>
      <w:divBdr>
        <w:top w:val="none" w:sz="0" w:space="0" w:color="auto"/>
        <w:left w:val="none" w:sz="0" w:space="0" w:color="auto"/>
        <w:bottom w:val="none" w:sz="0" w:space="0" w:color="auto"/>
        <w:right w:val="none" w:sz="0" w:space="0" w:color="auto"/>
      </w:divBdr>
    </w:div>
    <w:div w:id="1946885473">
      <w:bodyDiv w:val="1"/>
      <w:marLeft w:val="0"/>
      <w:marRight w:val="0"/>
      <w:marTop w:val="0"/>
      <w:marBottom w:val="0"/>
      <w:divBdr>
        <w:top w:val="none" w:sz="0" w:space="0" w:color="auto"/>
        <w:left w:val="none" w:sz="0" w:space="0" w:color="auto"/>
        <w:bottom w:val="none" w:sz="0" w:space="0" w:color="auto"/>
        <w:right w:val="none" w:sz="0" w:space="0" w:color="auto"/>
      </w:divBdr>
    </w:div>
    <w:div w:id="1947078410">
      <w:bodyDiv w:val="1"/>
      <w:marLeft w:val="0"/>
      <w:marRight w:val="0"/>
      <w:marTop w:val="0"/>
      <w:marBottom w:val="0"/>
      <w:divBdr>
        <w:top w:val="none" w:sz="0" w:space="0" w:color="auto"/>
        <w:left w:val="none" w:sz="0" w:space="0" w:color="auto"/>
        <w:bottom w:val="none" w:sz="0" w:space="0" w:color="auto"/>
        <w:right w:val="none" w:sz="0" w:space="0" w:color="auto"/>
      </w:divBdr>
    </w:div>
    <w:div w:id="1947080535">
      <w:bodyDiv w:val="1"/>
      <w:marLeft w:val="0"/>
      <w:marRight w:val="0"/>
      <w:marTop w:val="0"/>
      <w:marBottom w:val="0"/>
      <w:divBdr>
        <w:top w:val="none" w:sz="0" w:space="0" w:color="auto"/>
        <w:left w:val="none" w:sz="0" w:space="0" w:color="auto"/>
        <w:bottom w:val="none" w:sz="0" w:space="0" w:color="auto"/>
        <w:right w:val="none" w:sz="0" w:space="0" w:color="auto"/>
      </w:divBdr>
    </w:div>
    <w:div w:id="1947225262">
      <w:bodyDiv w:val="1"/>
      <w:marLeft w:val="0"/>
      <w:marRight w:val="0"/>
      <w:marTop w:val="0"/>
      <w:marBottom w:val="0"/>
      <w:divBdr>
        <w:top w:val="none" w:sz="0" w:space="0" w:color="auto"/>
        <w:left w:val="none" w:sz="0" w:space="0" w:color="auto"/>
        <w:bottom w:val="none" w:sz="0" w:space="0" w:color="auto"/>
        <w:right w:val="none" w:sz="0" w:space="0" w:color="auto"/>
      </w:divBdr>
    </w:div>
    <w:div w:id="1947230799">
      <w:bodyDiv w:val="1"/>
      <w:marLeft w:val="0"/>
      <w:marRight w:val="0"/>
      <w:marTop w:val="0"/>
      <w:marBottom w:val="0"/>
      <w:divBdr>
        <w:top w:val="none" w:sz="0" w:space="0" w:color="auto"/>
        <w:left w:val="none" w:sz="0" w:space="0" w:color="auto"/>
        <w:bottom w:val="none" w:sz="0" w:space="0" w:color="auto"/>
        <w:right w:val="none" w:sz="0" w:space="0" w:color="auto"/>
      </w:divBdr>
    </w:div>
    <w:div w:id="1947422635">
      <w:bodyDiv w:val="1"/>
      <w:marLeft w:val="0"/>
      <w:marRight w:val="0"/>
      <w:marTop w:val="0"/>
      <w:marBottom w:val="0"/>
      <w:divBdr>
        <w:top w:val="none" w:sz="0" w:space="0" w:color="auto"/>
        <w:left w:val="none" w:sz="0" w:space="0" w:color="auto"/>
        <w:bottom w:val="none" w:sz="0" w:space="0" w:color="auto"/>
        <w:right w:val="none" w:sz="0" w:space="0" w:color="auto"/>
      </w:divBdr>
    </w:div>
    <w:div w:id="1947469125">
      <w:bodyDiv w:val="1"/>
      <w:marLeft w:val="0"/>
      <w:marRight w:val="0"/>
      <w:marTop w:val="0"/>
      <w:marBottom w:val="0"/>
      <w:divBdr>
        <w:top w:val="none" w:sz="0" w:space="0" w:color="auto"/>
        <w:left w:val="none" w:sz="0" w:space="0" w:color="auto"/>
        <w:bottom w:val="none" w:sz="0" w:space="0" w:color="auto"/>
        <w:right w:val="none" w:sz="0" w:space="0" w:color="auto"/>
      </w:divBdr>
    </w:div>
    <w:div w:id="1947493329">
      <w:bodyDiv w:val="1"/>
      <w:marLeft w:val="0"/>
      <w:marRight w:val="0"/>
      <w:marTop w:val="0"/>
      <w:marBottom w:val="0"/>
      <w:divBdr>
        <w:top w:val="none" w:sz="0" w:space="0" w:color="auto"/>
        <w:left w:val="none" w:sz="0" w:space="0" w:color="auto"/>
        <w:bottom w:val="none" w:sz="0" w:space="0" w:color="auto"/>
        <w:right w:val="none" w:sz="0" w:space="0" w:color="auto"/>
      </w:divBdr>
    </w:div>
    <w:div w:id="1947535634">
      <w:bodyDiv w:val="1"/>
      <w:marLeft w:val="0"/>
      <w:marRight w:val="0"/>
      <w:marTop w:val="0"/>
      <w:marBottom w:val="0"/>
      <w:divBdr>
        <w:top w:val="none" w:sz="0" w:space="0" w:color="auto"/>
        <w:left w:val="none" w:sz="0" w:space="0" w:color="auto"/>
        <w:bottom w:val="none" w:sz="0" w:space="0" w:color="auto"/>
        <w:right w:val="none" w:sz="0" w:space="0" w:color="auto"/>
      </w:divBdr>
    </w:div>
    <w:div w:id="1947539098">
      <w:bodyDiv w:val="1"/>
      <w:marLeft w:val="0"/>
      <w:marRight w:val="0"/>
      <w:marTop w:val="0"/>
      <w:marBottom w:val="0"/>
      <w:divBdr>
        <w:top w:val="none" w:sz="0" w:space="0" w:color="auto"/>
        <w:left w:val="none" w:sz="0" w:space="0" w:color="auto"/>
        <w:bottom w:val="none" w:sz="0" w:space="0" w:color="auto"/>
        <w:right w:val="none" w:sz="0" w:space="0" w:color="auto"/>
      </w:divBdr>
    </w:div>
    <w:div w:id="1948196839">
      <w:bodyDiv w:val="1"/>
      <w:marLeft w:val="0"/>
      <w:marRight w:val="0"/>
      <w:marTop w:val="0"/>
      <w:marBottom w:val="0"/>
      <w:divBdr>
        <w:top w:val="none" w:sz="0" w:space="0" w:color="auto"/>
        <w:left w:val="none" w:sz="0" w:space="0" w:color="auto"/>
        <w:bottom w:val="none" w:sz="0" w:space="0" w:color="auto"/>
        <w:right w:val="none" w:sz="0" w:space="0" w:color="auto"/>
      </w:divBdr>
    </w:div>
    <w:div w:id="1948266201">
      <w:bodyDiv w:val="1"/>
      <w:marLeft w:val="0"/>
      <w:marRight w:val="0"/>
      <w:marTop w:val="0"/>
      <w:marBottom w:val="0"/>
      <w:divBdr>
        <w:top w:val="none" w:sz="0" w:space="0" w:color="auto"/>
        <w:left w:val="none" w:sz="0" w:space="0" w:color="auto"/>
        <w:bottom w:val="none" w:sz="0" w:space="0" w:color="auto"/>
        <w:right w:val="none" w:sz="0" w:space="0" w:color="auto"/>
      </w:divBdr>
    </w:div>
    <w:div w:id="1948659580">
      <w:bodyDiv w:val="1"/>
      <w:marLeft w:val="0"/>
      <w:marRight w:val="0"/>
      <w:marTop w:val="0"/>
      <w:marBottom w:val="0"/>
      <w:divBdr>
        <w:top w:val="none" w:sz="0" w:space="0" w:color="auto"/>
        <w:left w:val="none" w:sz="0" w:space="0" w:color="auto"/>
        <w:bottom w:val="none" w:sz="0" w:space="0" w:color="auto"/>
        <w:right w:val="none" w:sz="0" w:space="0" w:color="auto"/>
      </w:divBdr>
    </w:div>
    <w:div w:id="1948661996">
      <w:bodyDiv w:val="1"/>
      <w:marLeft w:val="0"/>
      <w:marRight w:val="0"/>
      <w:marTop w:val="0"/>
      <w:marBottom w:val="0"/>
      <w:divBdr>
        <w:top w:val="none" w:sz="0" w:space="0" w:color="auto"/>
        <w:left w:val="none" w:sz="0" w:space="0" w:color="auto"/>
        <w:bottom w:val="none" w:sz="0" w:space="0" w:color="auto"/>
        <w:right w:val="none" w:sz="0" w:space="0" w:color="auto"/>
      </w:divBdr>
      <w:divsChild>
        <w:div w:id="1341160724">
          <w:marLeft w:val="0"/>
          <w:marRight w:val="0"/>
          <w:marTop w:val="0"/>
          <w:marBottom w:val="0"/>
          <w:divBdr>
            <w:top w:val="none" w:sz="0" w:space="0" w:color="auto"/>
            <w:left w:val="none" w:sz="0" w:space="0" w:color="auto"/>
            <w:bottom w:val="none" w:sz="0" w:space="0" w:color="auto"/>
            <w:right w:val="none" w:sz="0" w:space="0" w:color="auto"/>
          </w:divBdr>
        </w:div>
        <w:div w:id="1677421434">
          <w:marLeft w:val="0"/>
          <w:marRight w:val="0"/>
          <w:marTop w:val="0"/>
          <w:marBottom w:val="0"/>
          <w:divBdr>
            <w:top w:val="none" w:sz="0" w:space="0" w:color="auto"/>
            <w:left w:val="none" w:sz="0" w:space="0" w:color="auto"/>
            <w:bottom w:val="none" w:sz="0" w:space="0" w:color="auto"/>
            <w:right w:val="none" w:sz="0" w:space="0" w:color="auto"/>
          </w:divBdr>
        </w:div>
        <w:div w:id="1692028375">
          <w:marLeft w:val="0"/>
          <w:marRight w:val="0"/>
          <w:marTop w:val="0"/>
          <w:marBottom w:val="0"/>
          <w:divBdr>
            <w:top w:val="none" w:sz="0" w:space="0" w:color="auto"/>
            <w:left w:val="none" w:sz="0" w:space="0" w:color="auto"/>
            <w:bottom w:val="none" w:sz="0" w:space="0" w:color="auto"/>
            <w:right w:val="none" w:sz="0" w:space="0" w:color="auto"/>
          </w:divBdr>
        </w:div>
        <w:div w:id="167213049">
          <w:marLeft w:val="0"/>
          <w:marRight w:val="0"/>
          <w:marTop w:val="0"/>
          <w:marBottom w:val="0"/>
          <w:divBdr>
            <w:top w:val="none" w:sz="0" w:space="0" w:color="auto"/>
            <w:left w:val="none" w:sz="0" w:space="0" w:color="auto"/>
            <w:bottom w:val="none" w:sz="0" w:space="0" w:color="auto"/>
            <w:right w:val="none" w:sz="0" w:space="0" w:color="auto"/>
          </w:divBdr>
        </w:div>
        <w:div w:id="794057321">
          <w:marLeft w:val="0"/>
          <w:marRight w:val="0"/>
          <w:marTop w:val="0"/>
          <w:marBottom w:val="0"/>
          <w:divBdr>
            <w:top w:val="none" w:sz="0" w:space="0" w:color="auto"/>
            <w:left w:val="none" w:sz="0" w:space="0" w:color="auto"/>
            <w:bottom w:val="none" w:sz="0" w:space="0" w:color="auto"/>
            <w:right w:val="none" w:sz="0" w:space="0" w:color="auto"/>
          </w:divBdr>
        </w:div>
        <w:div w:id="132795331">
          <w:marLeft w:val="0"/>
          <w:marRight w:val="0"/>
          <w:marTop w:val="0"/>
          <w:marBottom w:val="0"/>
          <w:divBdr>
            <w:top w:val="none" w:sz="0" w:space="0" w:color="auto"/>
            <w:left w:val="none" w:sz="0" w:space="0" w:color="auto"/>
            <w:bottom w:val="none" w:sz="0" w:space="0" w:color="auto"/>
            <w:right w:val="none" w:sz="0" w:space="0" w:color="auto"/>
          </w:divBdr>
        </w:div>
        <w:div w:id="995261378">
          <w:marLeft w:val="0"/>
          <w:marRight w:val="0"/>
          <w:marTop w:val="0"/>
          <w:marBottom w:val="0"/>
          <w:divBdr>
            <w:top w:val="none" w:sz="0" w:space="0" w:color="auto"/>
            <w:left w:val="none" w:sz="0" w:space="0" w:color="auto"/>
            <w:bottom w:val="none" w:sz="0" w:space="0" w:color="auto"/>
            <w:right w:val="none" w:sz="0" w:space="0" w:color="auto"/>
          </w:divBdr>
        </w:div>
        <w:div w:id="388774186">
          <w:marLeft w:val="0"/>
          <w:marRight w:val="0"/>
          <w:marTop w:val="0"/>
          <w:marBottom w:val="0"/>
          <w:divBdr>
            <w:top w:val="none" w:sz="0" w:space="0" w:color="auto"/>
            <w:left w:val="none" w:sz="0" w:space="0" w:color="auto"/>
            <w:bottom w:val="none" w:sz="0" w:space="0" w:color="auto"/>
            <w:right w:val="none" w:sz="0" w:space="0" w:color="auto"/>
          </w:divBdr>
        </w:div>
        <w:div w:id="678237206">
          <w:marLeft w:val="0"/>
          <w:marRight w:val="0"/>
          <w:marTop w:val="0"/>
          <w:marBottom w:val="0"/>
          <w:divBdr>
            <w:top w:val="none" w:sz="0" w:space="0" w:color="auto"/>
            <w:left w:val="none" w:sz="0" w:space="0" w:color="auto"/>
            <w:bottom w:val="none" w:sz="0" w:space="0" w:color="auto"/>
            <w:right w:val="none" w:sz="0" w:space="0" w:color="auto"/>
          </w:divBdr>
        </w:div>
        <w:div w:id="743994469">
          <w:marLeft w:val="0"/>
          <w:marRight w:val="0"/>
          <w:marTop w:val="0"/>
          <w:marBottom w:val="0"/>
          <w:divBdr>
            <w:top w:val="none" w:sz="0" w:space="0" w:color="auto"/>
            <w:left w:val="none" w:sz="0" w:space="0" w:color="auto"/>
            <w:bottom w:val="none" w:sz="0" w:space="0" w:color="auto"/>
            <w:right w:val="none" w:sz="0" w:space="0" w:color="auto"/>
          </w:divBdr>
        </w:div>
        <w:div w:id="1946423771">
          <w:marLeft w:val="0"/>
          <w:marRight w:val="0"/>
          <w:marTop w:val="0"/>
          <w:marBottom w:val="0"/>
          <w:divBdr>
            <w:top w:val="none" w:sz="0" w:space="0" w:color="auto"/>
            <w:left w:val="none" w:sz="0" w:space="0" w:color="auto"/>
            <w:bottom w:val="none" w:sz="0" w:space="0" w:color="auto"/>
            <w:right w:val="none" w:sz="0" w:space="0" w:color="auto"/>
          </w:divBdr>
        </w:div>
        <w:div w:id="110369859">
          <w:marLeft w:val="0"/>
          <w:marRight w:val="0"/>
          <w:marTop w:val="0"/>
          <w:marBottom w:val="0"/>
          <w:divBdr>
            <w:top w:val="none" w:sz="0" w:space="0" w:color="auto"/>
            <w:left w:val="none" w:sz="0" w:space="0" w:color="auto"/>
            <w:bottom w:val="none" w:sz="0" w:space="0" w:color="auto"/>
            <w:right w:val="none" w:sz="0" w:space="0" w:color="auto"/>
          </w:divBdr>
        </w:div>
        <w:div w:id="1486123478">
          <w:marLeft w:val="0"/>
          <w:marRight w:val="0"/>
          <w:marTop w:val="0"/>
          <w:marBottom w:val="0"/>
          <w:divBdr>
            <w:top w:val="none" w:sz="0" w:space="0" w:color="auto"/>
            <w:left w:val="none" w:sz="0" w:space="0" w:color="auto"/>
            <w:bottom w:val="none" w:sz="0" w:space="0" w:color="auto"/>
            <w:right w:val="none" w:sz="0" w:space="0" w:color="auto"/>
          </w:divBdr>
        </w:div>
        <w:div w:id="1518538720">
          <w:marLeft w:val="0"/>
          <w:marRight w:val="0"/>
          <w:marTop w:val="0"/>
          <w:marBottom w:val="0"/>
          <w:divBdr>
            <w:top w:val="none" w:sz="0" w:space="0" w:color="auto"/>
            <w:left w:val="none" w:sz="0" w:space="0" w:color="auto"/>
            <w:bottom w:val="none" w:sz="0" w:space="0" w:color="auto"/>
            <w:right w:val="none" w:sz="0" w:space="0" w:color="auto"/>
          </w:divBdr>
        </w:div>
        <w:div w:id="1485198163">
          <w:marLeft w:val="0"/>
          <w:marRight w:val="0"/>
          <w:marTop w:val="0"/>
          <w:marBottom w:val="0"/>
          <w:divBdr>
            <w:top w:val="none" w:sz="0" w:space="0" w:color="auto"/>
            <w:left w:val="none" w:sz="0" w:space="0" w:color="auto"/>
            <w:bottom w:val="none" w:sz="0" w:space="0" w:color="auto"/>
            <w:right w:val="none" w:sz="0" w:space="0" w:color="auto"/>
          </w:divBdr>
        </w:div>
        <w:div w:id="1662779762">
          <w:marLeft w:val="0"/>
          <w:marRight w:val="0"/>
          <w:marTop w:val="0"/>
          <w:marBottom w:val="0"/>
          <w:divBdr>
            <w:top w:val="none" w:sz="0" w:space="0" w:color="auto"/>
            <w:left w:val="none" w:sz="0" w:space="0" w:color="auto"/>
            <w:bottom w:val="none" w:sz="0" w:space="0" w:color="auto"/>
            <w:right w:val="none" w:sz="0" w:space="0" w:color="auto"/>
          </w:divBdr>
        </w:div>
        <w:div w:id="688726640">
          <w:marLeft w:val="0"/>
          <w:marRight w:val="0"/>
          <w:marTop w:val="0"/>
          <w:marBottom w:val="0"/>
          <w:divBdr>
            <w:top w:val="none" w:sz="0" w:space="0" w:color="auto"/>
            <w:left w:val="none" w:sz="0" w:space="0" w:color="auto"/>
            <w:bottom w:val="none" w:sz="0" w:space="0" w:color="auto"/>
            <w:right w:val="none" w:sz="0" w:space="0" w:color="auto"/>
          </w:divBdr>
        </w:div>
        <w:div w:id="1566065296">
          <w:marLeft w:val="0"/>
          <w:marRight w:val="0"/>
          <w:marTop w:val="0"/>
          <w:marBottom w:val="0"/>
          <w:divBdr>
            <w:top w:val="none" w:sz="0" w:space="0" w:color="auto"/>
            <w:left w:val="none" w:sz="0" w:space="0" w:color="auto"/>
            <w:bottom w:val="none" w:sz="0" w:space="0" w:color="auto"/>
            <w:right w:val="none" w:sz="0" w:space="0" w:color="auto"/>
          </w:divBdr>
        </w:div>
        <w:div w:id="1438408315">
          <w:marLeft w:val="0"/>
          <w:marRight w:val="0"/>
          <w:marTop w:val="0"/>
          <w:marBottom w:val="0"/>
          <w:divBdr>
            <w:top w:val="none" w:sz="0" w:space="0" w:color="auto"/>
            <w:left w:val="none" w:sz="0" w:space="0" w:color="auto"/>
            <w:bottom w:val="none" w:sz="0" w:space="0" w:color="auto"/>
            <w:right w:val="none" w:sz="0" w:space="0" w:color="auto"/>
          </w:divBdr>
        </w:div>
        <w:div w:id="633488999">
          <w:marLeft w:val="0"/>
          <w:marRight w:val="0"/>
          <w:marTop w:val="0"/>
          <w:marBottom w:val="0"/>
          <w:divBdr>
            <w:top w:val="none" w:sz="0" w:space="0" w:color="auto"/>
            <w:left w:val="none" w:sz="0" w:space="0" w:color="auto"/>
            <w:bottom w:val="none" w:sz="0" w:space="0" w:color="auto"/>
            <w:right w:val="none" w:sz="0" w:space="0" w:color="auto"/>
          </w:divBdr>
        </w:div>
        <w:div w:id="1671133314">
          <w:marLeft w:val="0"/>
          <w:marRight w:val="0"/>
          <w:marTop w:val="0"/>
          <w:marBottom w:val="0"/>
          <w:divBdr>
            <w:top w:val="none" w:sz="0" w:space="0" w:color="auto"/>
            <w:left w:val="none" w:sz="0" w:space="0" w:color="auto"/>
            <w:bottom w:val="none" w:sz="0" w:space="0" w:color="auto"/>
            <w:right w:val="none" w:sz="0" w:space="0" w:color="auto"/>
          </w:divBdr>
        </w:div>
        <w:div w:id="1333096863">
          <w:marLeft w:val="0"/>
          <w:marRight w:val="0"/>
          <w:marTop w:val="0"/>
          <w:marBottom w:val="0"/>
          <w:divBdr>
            <w:top w:val="none" w:sz="0" w:space="0" w:color="auto"/>
            <w:left w:val="none" w:sz="0" w:space="0" w:color="auto"/>
            <w:bottom w:val="none" w:sz="0" w:space="0" w:color="auto"/>
            <w:right w:val="none" w:sz="0" w:space="0" w:color="auto"/>
          </w:divBdr>
        </w:div>
        <w:div w:id="731733408">
          <w:marLeft w:val="0"/>
          <w:marRight w:val="0"/>
          <w:marTop w:val="0"/>
          <w:marBottom w:val="0"/>
          <w:divBdr>
            <w:top w:val="none" w:sz="0" w:space="0" w:color="auto"/>
            <w:left w:val="none" w:sz="0" w:space="0" w:color="auto"/>
            <w:bottom w:val="none" w:sz="0" w:space="0" w:color="auto"/>
            <w:right w:val="none" w:sz="0" w:space="0" w:color="auto"/>
          </w:divBdr>
        </w:div>
        <w:div w:id="1983465002">
          <w:marLeft w:val="0"/>
          <w:marRight w:val="0"/>
          <w:marTop w:val="0"/>
          <w:marBottom w:val="0"/>
          <w:divBdr>
            <w:top w:val="none" w:sz="0" w:space="0" w:color="auto"/>
            <w:left w:val="none" w:sz="0" w:space="0" w:color="auto"/>
            <w:bottom w:val="none" w:sz="0" w:space="0" w:color="auto"/>
            <w:right w:val="none" w:sz="0" w:space="0" w:color="auto"/>
          </w:divBdr>
        </w:div>
        <w:div w:id="1659383228">
          <w:marLeft w:val="0"/>
          <w:marRight w:val="0"/>
          <w:marTop w:val="0"/>
          <w:marBottom w:val="0"/>
          <w:divBdr>
            <w:top w:val="none" w:sz="0" w:space="0" w:color="auto"/>
            <w:left w:val="none" w:sz="0" w:space="0" w:color="auto"/>
            <w:bottom w:val="none" w:sz="0" w:space="0" w:color="auto"/>
            <w:right w:val="none" w:sz="0" w:space="0" w:color="auto"/>
          </w:divBdr>
        </w:div>
        <w:div w:id="1403261470">
          <w:marLeft w:val="0"/>
          <w:marRight w:val="0"/>
          <w:marTop w:val="0"/>
          <w:marBottom w:val="0"/>
          <w:divBdr>
            <w:top w:val="none" w:sz="0" w:space="0" w:color="auto"/>
            <w:left w:val="none" w:sz="0" w:space="0" w:color="auto"/>
            <w:bottom w:val="none" w:sz="0" w:space="0" w:color="auto"/>
            <w:right w:val="none" w:sz="0" w:space="0" w:color="auto"/>
          </w:divBdr>
        </w:div>
        <w:div w:id="1821143953">
          <w:marLeft w:val="0"/>
          <w:marRight w:val="0"/>
          <w:marTop w:val="0"/>
          <w:marBottom w:val="0"/>
          <w:divBdr>
            <w:top w:val="none" w:sz="0" w:space="0" w:color="auto"/>
            <w:left w:val="none" w:sz="0" w:space="0" w:color="auto"/>
            <w:bottom w:val="none" w:sz="0" w:space="0" w:color="auto"/>
            <w:right w:val="none" w:sz="0" w:space="0" w:color="auto"/>
          </w:divBdr>
        </w:div>
        <w:div w:id="1931620500">
          <w:marLeft w:val="0"/>
          <w:marRight w:val="0"/>
          <w:marTop w:val="0"/>
          <w:marBottom w:val="0"/>
          <w:divBdr>
            <w:top w:val="none" w:sz="0" w:space="0" w:color="auto"/>
            <w:left w:val="none" w:sz="0" w:space="0" w:color="auto"/>
            <w:bottom w:val="none" w:sz="0" w:space="0" w:color="auto"/>
            <w:right w:val="none" w:sz="0" w:space="0" w:color="auto"/>
          </w:divBdr>
        </w:div>
        <w:div w:id="823816631">
          <w:marLeft w:val="0"/>
          <w:marRight w:val="0"/>
          <w:marTop w:val="0"/>
          <w:marBottom w:val="0"/>
          <w:divBdr>
            <w:top w:val="none" w:sz="0" w:space="0" w:color="auto"/>
            <w:left w:val="none" w:sz="0" w:space="0" w:color="auto"/>
            <w:bottom w:val="none" w:sz="0" w:space="0" w:color="auto"/>
            <w:right w:val="none" w:sz="0" w:space="0" w:color="auto"/>
          </w:divBdr>
        </w:div>
        <w:div w:id="1114784141">
          <w:marLeft w:val="0"/>
          <w:marRight w:val="0"/>
          <w:marTop w:val="0"/>
          <w:marBottom w:val="0"/>
          <w:divBdr>
            <w:top w:val="none" w:sz="0" w:space="0" w:color="auto"/>
            <w:left w:val="none" w:sz="0" w:space="0" w:color="auto"/>
            <w:bottom w:val="none" w:sz="0" w:space="0" w:color="auto"/>
            <w:right w:val="none" w:sz="0" w:space="0" w:color="auto"/>
          </w:divBdr>
        </w:div>
        <w:div w:id="1522353891">
          <w:marLeft w:val="0"/>
          <w:marRight w:val="0"/>
          <w:marTop w:val="0"/>
          <w:marBottom w:val="0"/>
          <w:divBdr>
            <w:top w:val="none" w:sz="0" w:space="0" w:color="auto"/>
            <w:left w:val="none" w:sz="0" w:space="0" w:color="auto"/>
            <w:bottom w:val="none" w:sz="0" w:space="0" w:color="auto"/>
            <w:right w:val="none" w:sz="0" w:space="0" w:color="auto"/>
          </w:divBdr>
        </w:div>
        <w:div w:id="888959975">
          <w:marLeft w:val="0"/>
          <w:marRight w:val="0"/>
          <w:marTop w:val="0"/>
          <w:marBottom w:val="0"/>
          <w:divBdr>
            <w:top w:val="none" w:sz="0" w:space="0" w:color="auto"/>
            <w:left w:val="none" w:sz="0" w:space="0" w:color="auto"/>
            <w:bottom w:val="none" w:sz="0" w:space="0" w:color="auto"/>
            <w:right w:val="none" w:sz="0" w:space="0" w:color="auto"/>
          </w:divBdr>
        </w:div>
        <w:div w:id="2067340859">
          <w:marLeft w:val="0"/>
          <w:marRight w:val="0"/>
          <w:marTop w:val="0"/>
          <w:marBottom w:val="0"/>
          <w:divBdr>
            <w:top w:val="none" w:sz="0" w:space="0" w:color="auto"/>
            <w:left w:val="none" w:sz="0" w:space="0" w:color="auto"/>
            <w:bottom w:val="none" w:sz="0" w:space="0" w:color="auto"/>
            <w:right w:val="none" w:sz="0" w:space="0" w:color="auto"/>
          </w:divBdr>
        </w:div>
        <w:div w:id="1322468532">
          <w:marLeft w:val="0"/>
          <w:marRight w:val="0"/>
          <w:marTop w:val="0"/>
          <w:marBottom w:val="0"/>
          <w:divBdr>
            <w:top w:val="none" w:sz="0" w:space="0" w:color="auto"/>
            <w:left w:val="none" w:sz="0" w:space="0" w:color="auto"/>
            <w:bottom w:val="none" w:sz="0" w:space="0" w:color="auto"/>
            <w:right w:val="none" w:sz="0" w:space="0" w:color="auto"/>
          </w:divBdr>
        </w:div>
        <w:div w:id="871957232">
          <w:marLeft w:val="0"/>
          <w:marRight w:val="0"/>
          <w:marTop w:val="0"/>
          <w:marBottom w:val="0"/>
          <w:divBdr>
            <w:top w:val="none" w:sz="0" w:space="0" w:color="auto"/>
            <w:left w:val="none" w:sz="0" w:space="0" w:color="auto"/>
            <w:bottom w:val="none" w:sz="0" w:space="0" w:color="auto"/>
            <w:right w:val="none" w:sz="0" w:space="0" w:color="auto"/>
          </w:divBdr>
        </w:div>
        <w:div w:id="1986230716">
          <w:marLeft w:val="0"/>
          <w:marRight w:val="0"/>
          <w:marTop w:val="0"/>
          <w:marBottom w:val="0"/>
          <w:divBdr>
            <w:top w:val="none" w:sz="0" w:space="0" w:color="auto"/>
            <w:left w:val="none" w:sz="0" w:space="0" w:color="auto"/>
            <w:bottom w:val="none" w:sz="0" w:space="0" w:color="auto"/>
            <w:right w:val="none" w:sz="0" w:space="0" w:color="auto"/>
          </w:divBdr>
        </w:div>
        <w:div w:id="730662584">
          <w:marLeft w:val="0"/>
          <w:marRight w:val="0"/>
          <w:marTop w:val="0"/>
          <w:marBottom w:val="0"/>
          <w:divBdr>
            <w:top w:val="none" w:sz="0" w:space="0" w:color="auto"/>
            <w:left w:val="none" w:sz="0" w:space="0" w:color="auto"/>
            <w:bottom w:val="none" w:sz="0" w:space="0" w:color="auto"/>
            <w:right w:val="none" w:sz="0" w:space="0" w:color="auto"/>
          </w:divBdr>
        </w:div>
        <w:div w:id="425421968">
          <w:marLeft w:val="0"/>
          <w:marRight w:val="0"/>
          <w:marTop w:val="0"/>
          <w:marBottom w:val="0"/>
          <w:divBdr>
            <w:top w:val="none" w:sz="0" w:space="0" w:color="auto"/>
            <w:left w:val="none" w:sz="0" w:space="0" w:color="auto"/>
            <w:bottom w:val="none" w:sz="0" w:space="0" w:color="auto"/>
            <w:right w:val="none" w:sz="0" w:space="0" w:color="auto"/>
          </w:divBdr>
        </w:div>
        <w:div w:id="346639038">
          <w:marLeft w:val="0"/>
          <w:marRight w:val="0"/>
          <w:marTop w:val="0"/>
          <w:marBottom w:val="0"/>
          <w:divBdr>
            <w:top w:val="none" w:sz="0" w:space="0" w:color="auto"/>
            <w:left w:val="none" w:sz="0" w:space="0" w:color="auto"/>
            <w:bottom w:val="none" w:sz="0" w:space="0" w:color="auto"/>
            <w:right w:val="none" w:sz="0" w:space="0" w:color="auto"/>
          </w:divBdr>
        </w:div>
        <w:div w:id="1355963391">
          <w:marLeft w:val="0"/>
          <w:marRight w:val="0"/>
          <w:marTop w:val="0"/>
          <w:marBottom w:val="0"/>
          <w:divBdr>
            <w:top w:val="none" w:sz="0" w:space="0" w:color="auto"/>
            <w:left w:val="none" w:sz="0" w:space="0" w:color="auto"/>
            <w:bottom w:val="none" w:sz="0" w:space="0" w:color="auto"/>
            <w:right w:val="none" w:sz="0" w:space="0" w:color="auto"/>
          </w:divBdr>
        </w:div>
        <w:div w:id="403573011">
          <w:marLeft w:val="0"/>
          <w:marRight w:val="0"/>
          <w:marTop w:val="0"/>
          <w:marBottom w:val="0"/>
          <w:divBdr>
            <w:top w:val="none" w:sz="0" w:space="0" w:color="auto"/>
            <w:left w:val="none" w:sz="0" w:space="0" w:color="auto"/>
            <w:bottom w:val="none" w:sz="0" w:space="0" w:color="auto"/>
            <w:right w:val="none" w:sz="0" w:space="0" w:color="auto"/>
          </w:divBdr>
        </w:div>
        <w:div w:id="600838727">
          <w:marLeft w:val="0"/>
          <w:marRight w:val="0"/>
          <w:marTop w:val="0"/>
          <w:marBottom w:val="0"/>
          <w:divBdr>
            <w:top w:val="none" w:sz="0" w:space="0" w:color="auto"/>
            <w:left w:val="none" w:sz="0" w:space="0" w:color="auto"/>
            <w:bottom w:val="none" w:sz="0" w:space="0" w:color="auto"/>
            <w:right w:val="none" w:sz="0" w:space="0" w:color="auto"/>
          </w:divBdr>
        </w:div>
        <w:div w:id="1322729960">
          <w:marLeft w:val="0"/>
          <w:marRight w:val="0"/>
          <w:marTop w:val="0"/>
          <w:marBottom w:val="0"/>
          <w:divBdr>
            <w:top w:val="none" w:sz="0" w:space="0" w:color="auto"/>
            <w:left w:val="none" w:sz="0" w:space="0" w:color="auto"/>
            <w:bottom w:val="none" w:sz="0" w:space="0" w:color="auto"/>
            <w:right w:val="none" w:sz="0" w:space="0" w:color="auto"/>
          </w:divBdr>
        </w:div>
        <w:div w:id="752355932">
          <w:marLeft w:val="0"/>
          <w:marRight w:val="0"/>
          <w:marTop w:val="0"/>
          <w:marBottom w:val="0"/>
          <w:divBdr>
            <w:top w:val="none" w:sz="0" w:space="0" w:color="auto"/>
            <w:left w:val="none" w:sz="0" w:space="0" w:color="auto"/>
            <w:bottom w:val="none" w:sz="0" w:space="0" w:color="auto"/>
            <w:right w:val="none" w:sz="0" w:space="0" w:color="auto"/>
          </w:divBdr>
        </w:div>
        <w:div w:id="113982820">
          <w:marLeft w:val="0"/>
          <w:marRight w:val="0"/>
          <w:marTop w:val="0"/>
          <w:marBottom w:val="0"/>
          <w:divBdr>
            <w:top w:val="none" w:sz="0" w:space="0" w:color="auto"/>
            <w:left w:val="none" w:sz="0" w:space="0" w:color="auto"/>
            <w:bottom w:val="none" w:sz="0" w:space="0" w:color="auto"/>
            <w:right w:val="none" w:sz="0" w:space="0" w:color="auto"/>
          </w:divBdr>
        </w:div>
        <w:div w:id="1870486201">
          <w:marLeft w:val="0"/>
          <w:marRight w:val="0"/>
          <w:marTop w:val="0"/>
          <w:marBottom w:val="0"/>
          <w:divBdr>
            <w:top w:val="none" w:sz="0" w:space="0" w:color="auto"/>
            <w:left w:val="none" w:sz="0" w:space="0" w:color="auto"/>
            <w:bottom w:val="none" w:sz="0" w:space="0" w:color="auto"/>
            <w:right w:val="none" w:sz="0" w:space="0" w:color="auto"/>
          </w:divBdr>
        </w:div>
        <w:div w:id="1186560684">
          <w:marLeft w:val="0"/>
          <w:marRight w:val="0"/>
          <w:marTop w:val="0"/>
          <w:marBottom w:val="0"/>
          <w:divBdr>
            <w:top w:val="none" w:sz="0" w:space="0" w:color="auto"/>
            <w:left w:val="none" w:sz="0" w:space="0" w:color="auto"/>
            <w:bottom w:val="none" w:sz="0" w:space="0" w:color="auto"/>
            <w:right w:val="none" w:sz="0" w:space="0" w:color="auto"/>
          </w:divBdr>
        </w:div>
        <w:div w:id="1597054668">
          <w:marLeft w:val="0"/>
          <w:marRight w:val="0"/>
          <w:marTop w:val="0"/>
          <w:marBottom w:val="0"/>
          <w:divBdr>
            <w:top w:val="none" w:sz="0" w:space="0" w:color="auto"/>
            <w:left w:val="none" w:sz="0" w:space="0" w:color="auto"/>
            <w:bottom w:val="none" w:sz="0" w:space="0" w:color="auto"/>
            <w:right w:val="none" w:sz="0" w:space="0" w:color="auto"/>
          </w:divBdr>
        </w:div>
        <w:div w:id="1973442093">
          <w:marLeft w:val="0"/>
          <w:marRight w:val="0"/>
          <w:marTop w:val="0"/>
          <w:marBottom w:val="0"/>
          <w:divBdr>
            <w:top w:val="none" w:sz="0" w:space="0" w:color="auto"/>
            <w:left w:val="none" w:sz="0" w:space="0" w:color="auto"/>
            <w:bottom w:val="none" w:sz="0" w:space="0" w:color="auto"/>
            <w:right w:val="none" w:sz="0" w:space="0" w:color="auto"/>
          </w:divBdr>
        </w:div>
        <w:div w:id="152912778">
          <w:marLeft w:val="0"/>
          <w:marRight w:val="0"/>
          <w:marTop w:val="0"/>
          <w:marBottom w:val="0"/>
          <w:divBdr>
            <w:top w:val="none" w:sz="0" w:space="0" w:color="auto"/>
            <w:left w:val="none" w:sz="0" w:space="0" w:color="auto"/>
            <w:bottom w:val="none" w:sz="0" w:space="0" w:color="auto"/>
            <w:right w:val="none" w:sz="0" w:space="0" w:color="auto"/>
          </w:divBdr>
        </w:div>
        <w:div w:id="1192647848">
          <w:marLeft w:val="0"/>
          <w:marRight w:val="0"/>
          <w:marTop w:val="0"/>
          <w:marBottom w:val="0"/>
          <w:divBdr>
            <w:top w:val="none" w:sz="0" w:space="0" w:color="auto"/>
            <w:left w:val="none" w:sz="0" w:space="0" w:color="auto"/>
            <w:bottom w:val="none" w:sz="0" w:space="0" w:color="auto"/>
            <w:right w:val="none" w:sz="0" w:space="0" w:color="auto"/>
          </w:divBdr>
        </w:div>
        <w:div w:id="562719408">
          <w:marLeft w:val="0"/>
          <w:marRight w:val="0"/>
          <w:marTop w:val="0"/>
          <w:marBottom w:val="0"/>
          <w:divBdr>
            <w:top w:val="none" w:sz="0" w:space="0" w:color="auto"/>
            <w:left w:val="none" w:sz="0" w:space="0" w:color="auto"/>
            <w:bottom w:val="none" w:sz="0" w:space="0" w:color="auto"/>
            <w:right w:val="none" w:sz="0" w:space="0" w:color="auto"/>
          </w:divBdr>
        </w:div>
        <w:div w:id="910038203">
          <w:marLeft w:val="0"/>
          <w:marRight w:val="0"/>
          <w:marTop w:val="0"/>
          <w:marBottom w:val="0"/>
          <w:divBdr>
            <w:top w:val="none" w:sz="0" w:space="0" w:color="auto"/>
            <w:left w:val="none" w:sz="0" w:space="0" w:color="auto"/>
            <w:bottom w:val="none" w:sz="0" w:space="0" w:color="auto"/>
            <w:right w:val="none" w:sz="0" w:space="0" w:color="auto"/>
          </w:divBdr>
        </w:div>
        <w:div w:id="469328586">
          <w:marLeft w:val="0"/>
          <w:marRight w:val="0"/>
          <w:marTop w:val="0"/>
          <w:marBottom w:val="0"/>
          <w:divBdr>
            <w:top w:val="none" w:sz="0" w:space="0" w:color="auto"/>
            <w:left w:val="none" w:sz="0" w:space="0" w:color="auto"/>
            <w:bottom w:val="none" w:sz="0" w:space="0" w:color="auto"/>
            <w:right w:val="none" w:sz="0" w:space="0" w:color="auto"/>
          </w:divBdr>
        </w:div>
        <w:div w:id="1097555764">
          <w:marLeft w:val="0"/>
          <w:marRight w:val="0"/>
          <w:marTop w:val="0"/>
          <w:marBottom w:val="0"/>
          <w:divBdr>
            <w:top w:val="none" w:sz="0" w:space="0" w:color="auto"/>
            <w:left w:val="none" w:sz="0" w:space="0" w:color="auto"/>
            <w:bottom w:val="none" w:sz="0" w:space="0" w:color="auto"/>
            <w:right w:val="none" w:sz="0" w:space="0" w:color="auto"/>
          </w:divBdr>
        </w:div>
        <w:div w:id="1313947733">
          <w:marLeft w:val="0"/>
          <w:marRight w:val="0"/>
          <w:marTop w:val="0"/>
          <w:marBottom w:val="0"/>
          <w:divBdr>
            <w:top w:val="none" w:sz="0" w:space="0" w:color="auto"/>
            <w:left w:val="none" w:sz="0" w:space="0" w:color="auto"/>
            <w:bottom w:val="none" w:sz="0" w:space="0" w:color="auto"/>
            <w:right w:val="none" w:sz="0" w:space="0" w:color="auto"/>
          </w:divBdr>
        </w:div>
        <w:div w:id="2081247381">
          <w:marLeft w:val="0"/>
          <w:marRight w:val="0"/>
          <w:marTop w:val="0"/>
          <w:marBottom w:val="0"/>
          <w:divBdr>
            <w:top w:val="none" w:sz="0" w:space="0" w:color="auto"/>
            <w:left w:val="none" w:sz="0" w:space="0" w:color="auto"/>
            <w:bottom w:val="none" w:sz="0" w:space="0" w:color="auto"/>
            <w:right w:val="none" w:sz="0" w:space="0" w:color="auto"/>
          </w:divBdr>
        </w:div>
        <w:div w:id="1818452198">
          <w:marLeft w:val="0"/>
          <w:marRight w:val="0"/>
          <w:marTop w:val="0"/>
          <w:marBottom w:val="0"/>
          <w:divBdr>
            <w:top w:val="none" w:sz="0" w:space="0" w:color="auto"/>
            <w:left w:val="none" w:sz="0" w:space="0" w:color="auto"/>
            <w:bottom w:val="none" w:sz="0" w:space="0" w:color="auto"/>
            <w:right w:val="none" w:sz="0" w:space="0" w:color="auto"/>
          </w:divBdr>
        </w:div>
        <w:div w:id="1250194640">
          <w:marLeft w:val="0"/>
          <w:marRight w:val="0"/>
          <w:marTop w:val="0"/>
          <w:marBottom w:val="0"/>
          <w:divBdr>
            <w:top w:val="none" w:sz="0" w:space="0" w:color="auto"/>
            <w:left w:val="none" w:sz="0" w:space="0" w:color="auto"/>
            <w:bottom w:val="none" w:sz="0" w:space="0" w:color="auto"/>
            <w:right w:val="none" w:sz="0" w:space="0" w:color="auto"/>
          </w:divBdr>
        </w:div>
        <w:div w:id="2107000061">
          <w:marLeft w:val="0"/>
          <w:marRight w:val="0"/>
          <w:marTop w:val="0"/>
          <w:marBottom w:val="0"/>
          <w:divBdr>
            <w:top w:val="none" w:sz="0" w:space="0" w:color="auto"/>
            <w:left w:val="none" w:sz="0" w:space="0" w:color="auto"/>
            <w:bottom w:val="none" w:sz="0" w:space="0" w:color="auto"/>
            <w:right w:val="none" w:sz="0" w:space="0" w:color="auto"/>
          </w:divBdr>
        </w:div>
        <w:div w:id="1657225437">
          <w:marLeft w:val="0"/>
          <w:marRight w:val="0"/>
          <w:marTop w:val="0"/>
          <w:marBottom w:val="0"/>
          <w:divBdr>
            <w:top w:val="none" w:sz="0" w:space="0" w:color="auto"/>
            <w:left w:val="none" w:sz="0" w:space="0" w:color="auto"/>
            <w:bottom w:val="none" w:sz="0" w:space="0" w:color="auto"/>
            <w:right w:val="none" w:sz="0" w:space="0" w:color="auto"/>
          </w:divBdr>
        </w:div>
        <w:div w:id="998121068">
          <w:marLeft w:val="0"/>
          <w:marRight w:val="0"/>
          <w:marTop w:val="0"/>
          <w:marBottom w:val="0"/>
          <w:divBdr>
            <w:top w:val="none" w:sz="0" w:space="0" w:color="auto"/>
            <w:left w:val="none" w:sz="0" w:space="0" w:color="auto"/>
            <w:bottom w:val="none" w:sz="0" w:space="0" w:color="auto"/>
            <w:right w:val="none" w:sz="0" w:space="0" w:color="auto"/>
          </w:divBdr>
        </w:div>
        <w:div w:id="2137482033">
          <w:marLeft w:val="0"/>
          <w:marRight w:val="0"/>
          <w:marTop w:val="0"/>
          <w:marBottom w:val="0"/>
          <w:divBdr>
            <w:top w:val="none" w:sz="0" w:space="0" w:color="auto"/>
            <w:left w:val="none" w:sz="0" w:space="0" w:color="auto"/>
            <w:bottom w:val="none" w:sz="0" w:space="0" w:color="auto"/>
            <w:right w:val="none" w:sz="0" w:space="0" w:color="auto"/>
          </w:divBdr>
        </w:div>
        <w:div w:id="1634939305">
          <w:marLeft w:val="0"/>
          <w:marRight w:val="0"/>
          <w:marTop w:val="0"/>
          <w:marBottom w:val="0"/>
          <w:divBdr>
            <w:top w:val="none" w:sz="0" w:space="0" w:color="auto"/>
            <w:left w:val="none" w:sz="0" w:space="0" w:color="auto"/>
            <w:bottom w:val="none" w:sz="0" w:space="0" w:color="auto"/>
            <w:right w:val="none" w:sz="0" w:space="0" w:color="auto"/>
          </w:divBdr>
        </w:div>
        <w:div w:id="1520894741">
          <w:marLeft w:val="0"/>
          <w:marRight w:val="0"/>
          <w:marTop w:val="0"/>
          <w:marBottom w:val="0"/>
          <w:divBdr>
            <w:top w:val="none" w:sz="0" w:space="0" w:color="auto"/>
            <w:left w:val="none" w:sz="0" w:space="0" w:color="auto"/>
            <w:bottom w:val="none" w:sz="0" w:space="0" w:color="auto"/>
            <w:right w:val="none" w:sz="0" w:space="0" w:color="auto"/>
          </w:divBdr>
        </w:div>
        <w:div w:id="599525872">
          <w:marLeft w:val="0"/>
          <w:marRight w:val="0"/>
          <w:marTop w:val="0"/>
          <w:marBottom w:val="0"/>
          <w:divBdr>
            <w:top w:val="none" w:sz="0" w:space="0" w:color="auto"/>
            <w:left w:val="none" w:sz="0" w:space="0" w:color="auto"/>
            <w:bottom w:val="none" w:sz="0" w:space="0" w:color="auto"/>
            <w:right w:val="none" w:sz="0" w:space="0" w:color="auto"/>
          </w:divBdr>
        </w:div>
        <w:div w:id="1800799317">
          <w:marLeft w:val="0"/>
          <w:marRight w:val="0"/>
          <w:marTop w:val="0"/>
          <w:marBottom w:val="0"/>
          <w:divBdr>
            <w:top w:val="none" w:sz="0" w:space="0" w:color="auto"/>
            <w:left w:val="none" w:sz="0" w:space="0" w:color="auto"/>
            <w:bottom w:val="none" w:sz="0" w:space="0" w:color="auto"/>
            <w:right w:val="none" w:sz="0" w:space="0" w:color="auto"/>
          </w:divBdr>
        </w:div>
        <w:div w:id="1878006867">
          <w:marLeft w:val="0"/>
          <w:marRight w:val="0"/>
          <w:marTop w:val="0"/>
          <w:marBottom w:val="0"/>
          <w:divBdr>
            <w:top w:val="none" w:sz="0" w:space="0" w:color="auto"/>
            <w:left w:val="none" w:sz="0" w:space="0" w:color="auto"/>
            <w:bottom w:val="none" w:sz="0" w:space="0" w:color="auto"/>
            <w:right w:val="none" w:sz="0" w:space="0" w:color="auto"/>
          </w:divBdr>
        </w:div>
        <w:div w:id="1045450327">
          <w:marLeft w:val="0"/>
          <w:marRight w:val="0"/>
          <w:marTop w:val="0"/>
          <w:marBottom w:val="0"/>
          <w:divBdr>
            <w:top w:val="none" w:sz="0" w:space="0" w:color="auto"/>
            <w:left w:val="none" w:sz="0" w:space="0" w:color="auto"/>
            <w:bottom w:val="none" w:sz="0" w:space="0" w:color="auto"/>
            <w:right w:val="none" w:sz="0" w:space="0" w:color="auto"/>
          </w:divBdr>
        </w:div>
        <w:div w:id="946037276">
          <w:marLeft w:val="0"/>
          <w:marRight w:val="0"/>
          <w:marTop w:val="0"/>
          <w:marBottom w:val="0"/>
          <w:divBdr>
            <w:top w:val="none" w:sz="0" w:space="0" w:color="auto"/>
            <w:left w:val="none" w:sz="0" w:space="0" w:color="auto"/>
            <w:bottom w:val="none" w:sz="0" w:space="0" w:color="auto"/>
            <w:right w:val="none" w:sz="0" w:space="0" w:color="auto"/>
          </w:divBdr>
        </w:div>
      </w:divsChild>
    </w:div>
    <w:div w:id="1948810898">
      <w:bodyDiv w:val="1"/>
      <w:marLeft w:val="0"/>
      <w:marRight w:val="0"/>
      <w:marTop w:val="0"/>
      <w:marBottom w:val="0"/>
      <w:divBdr>
        <w:top w:val="none" w:sz="0" w:space="0" w:color="auto"/>
        <w:left w:val="none" w:sz="0" w:space="0" w:color="auto"/>
        <w:bottom w:val="none" w:sz="0" w:space="0" w:color="auto"/>
        <w:right w:val="none" w:sz="0" w:space="0" w:color="auto"/>
      </w:divBdr>
    </w:div>
    <w:div w:id="1948850972">
      <w:bodyDiv w:val="1"/>
      <w:marLeft w:val="0"/>
      <w:marRight w:val="0"/>
      <w:marTop w:val="0"/>
      <w:marBottom w:val="0"/>
      <w:divBdr>
        <w:top w:val="none" w:sz="0" w:space="0" w:color="auto"/>
        <w:left w:val="none" w:sz="0" w:space="0" w:color="auto"/>
        <w:bottom w:val="none" w:sz="0" w:space="0" w:color="auto"/>
        <w:right w:val="none" w:sz="0" w:space="0" w:color="auto"/>
      </w:divBdr>
    </w:div>
    <w:div w:id="1949006175">
      <w:bodyDiv w:val="1"/>
      <w:marLeft w:val="0"/>
      <w:marRight w:val="0"/>
      <w:marTop w:val="0"/>
      <w:marBottom w:val="0"/>
      <w:divBdr>
        <w:top w:val="none" w:sz="0" w:space="0" w:color="auto"/>
        <w:left w:val="none" w:sz="0" w:space="0" w:color="auto"/>
        <w:bottom w:val="none" w:sz="0" w:space="0" w:color="auto"/>
        <w:right w:val="none" w:sz="0" w:space="0" w:color="auto"/>
      </w:divBdr>
    </w:div>
    <w:div w:id="1949195798">
      <w:bodyDiv w:val="1"/>
      <w:marLeft w:val="0"/>
      <w:marRight w:val="0"/>
      <w:marTop w:val="0"/>
      <w:marBottom w:val="0"/>
      <w:divBdr>
        <w:top w:val="none" w:sz="0" w:space="0" w:color="auto"/>
        <w:left w:val="none" w:sz="0" w:space="0" w:color="auto"/>
        <w:bottom w:val="none" w:sz="0" w:space="0" w:color="auto"/>
        <w:right w:val="none" w:sz="0" w:space="0" w:color="auto"/>
      </w:divBdr>
    </w:div>
    <w:div w:id="1949308880">
      <w:bodyDiv w:val="1"/>
      <w:marLeft w:val="0"/>
      <w:marRight w:val="0"/>
      <w:marTop w:val="0"/>
      <w:marBottom w:val="0"/>
      <w:divBdr>
        <w:top w:val="none" w:sz="0" w:space="0" w:color="auto"/>
        <w:left w:val="none" w:sz="0" w:space="0" w:color="auto"/>
        <w:bottom w:val="none" w:sz="0" w:space="0" w:color="auto"/>
        <w:right w:val="none" w:sz="0" w:space="0" w:color="auto"/>
      </w:divBdr>
    </w:div>
    <w:div w:id="1949313855">
      <w:bodyDiv w:val="1"/>
      <w:marLeft w:val="0"/>
      <w:marRight w:val="0"/>
      <w:marTop w:val="0"/>
      <w:marBottom w:val="0"/>
      <w:divBdr>
        <w:top w:val="none" w:sz="0" w:space="0" w:color="auto"/>
        <w:left w:val="none" w:sz="0" w:space="0" w:color="auto"/>
        <w:bottom w:val="none" w:sz="0" w:space="0" w:color="auto"/>
        <w:right w:val="none" w:sz="0" w:space="0" w:color="auto"/>
      </w:divBdr>
    </w:div>
    <w:div w:id="1949700258">
      <w:bodyDiv w:val="1"/>
      <w:marLeft w:val="0"/>
      <w:marRight w:val="0"/>
      <w:marTop w:val="0"/>
      <w:marBottom w:val="0"/>
      <w:divBdr>
        <w:top w:val="none" w:sz="0" w:space="0" w:color="auto"/>
        <w:left w:val="none" w:sz="0" w:space="0" w:color="auto"/>
        <w:bottom w:val="none" w:sz="0" w:space="0" w:color="auto"/>
        <w:right w:val="none" w:sz="0" w:space="0" w:color="auto"/>
      </w:divBdr>
    </w:div>
    <w:div w:id="1950039854">
      <w:bodyDiv w:val="1"/>
      <w:marLeft w:val="0"/>
      <w:marRight w:val="0"/>
      <w:marTop w:val="0"/>
      <w:marBottom w:val="0"/>
      <w:divBdr>
        <w:top w:val="none" w:sz="0" w:space="0" w:color="auto"/>
        <w:left w:val="none" w:sz="0" w:space="0" w:color="auto"/>
        <w:bottom w:val="none" w:sz="0" w:space="0" w:color="auto"/>
        <w:right w:val="none" w:sz="0" w:space="0" w:color="auto"/>
      </w:divBdr>
    </w:div>
    <w:div w:id="1950119698">
      <w:bodyDiv w:val="1"/>
      <w:marLeft w:val="0"/>
      <w:marRight w:val="0"/>
      <w:marTop w:val="0"/>
      <w:marBottom w:val="0"/>
      <w:divBdr>
        <w:top w:val="none" w:sz="0" w:space="0" w:color="auto"/>
        <w:left w:val="none" w:sz="0" w:space="0" w:color="auto"/>
        <w:bottom w:val="none" w:sz="0" w:space="0" w:color="auto"/>
        <w:right w:val="none" w:sz="0" w:space="0" w:color="auto"/>
      </w:divBdr>
    </w:div>
    <w:div w:id="1950120687">
      <w:bodyDiv w:val="1"/>
      <w:marLeft w:val="0"/>
      <w:marRight w:val="0"/>
      <w:marTop w:val="0"/>
      <w:marBottom w:val="0"/>
      <w:divBdr>
        <w:top w:val="none" w:sz="0" w:space="0" w:color="auto"/>
        <w:left w:val="none" w:sz="0" w:space="0" w:color="auto"/>
        <w:bottom w:val="none" w:sz="0" w:space="0" w:color="auto"/>
        <w:right w:val="none" w:sz="0" w:space="0" w:color="auto"/>
      </w:divBdr>
    </w:div>
    <w:div w:id="1950159625">
      <w:bodyDiv w:val="1"/>
      <w:marLeft w:val="0"/>
      <w:marRight w:val="0"/>
      <w:marTop w:val="0"/>
      <w:marBottom w:val="0"/>
      <w:divBdr>
        <w:top w:val="none" w:sz="0" w:space="0" w:color="auto"/>
        <w:left w:val="none" w:sz="0" w:space="0" w:color="auto"/>
        <w:bottom w:val="none" w:sz="0" w:space="0" w:color="auto"/>
        <w:right w:val="none" w:sz="0" w:space="0" w:color="auto"/>
      </w:divBdr>
    </w:div>
    <w:div w:id="1950356627">
      <w:bodyDiv w:val="1"/>
      <w:marLeft w:val="0"/>
      <w:marRight w:val="0"/>
      <w:marTop w:val="0"/>
      <w:marBottom w:val="0"/>
      <w:divBdr>
        <w:top w:val="none" w:sz="0" w:space="0" w:color="auto"/>
        <w:left w:val="none" w:sz="0" w:space="0" w:color="auto"/>
        <w:bottom w:val="none" w:sz="0" w:space="0" w:color="auto"/>
        <w:right w:val="none" w:sz="0" w:space="0" w:color="auto"/>
      </w:divBdr>
    </w:div>
    <w:div w:id="1950429609">
      <w:bodyDiv w:val="1"/>
      <w:marLeft w:val="0"/>
      <w:marRight w:val="0"/>
      <w:marTop w:val="0"/>
      <w:marBottom w:val="0"/>
      <w:divBdr>
        <w:top w:val="none" w:sz="0" w:space="0" w:color="auto"/>
        <w:left w:val="none" w:sz="0" w:space="0" w:color="auto"/>
        <w:bottom w:val="none" w:sz="0" w:space="0" w:color="auto"/>
        <w:right w:val="none" w:sz="0" w:space="0" w:color="auto"/>
      </w:divBdr>
    </w:div>
    <w:div w:id="1950431407">
      <w:bodyDiv w:val="1"/>
      <w:marLeft w:val="0"/>
      <w:marRight w:val="0"/>
      <w:marTop w:val="0"/>
      <w:marBottom w:val="0"/>
      <w:divBdr>
        <w:top w:val="none" w:sz="0" w:space="0" w:color="auto"/>
        <w:left w:val="none" w:sz="0" w:space="0" w:color="auto"/>
        <w:bottom w:val="none" w:sz="0" w:space="0" w:color="auto"/>
        <w:right w:val="none" w:sz="0" w:space="0" w:color="auto"/>
      </w:divBdr>
    </w:div>
    <w:div w:id="1950502377">
      <w:bodyDiv w:val="1"/>
      <w:marLeft w:val="0"/>
      <w:marRight w:val="0"/>
      <w:marTop w:val="0"/>
      <w:marBottom w:val="0"/>
      <w:divBdr>
        <w:top w:val="none" w:sz="0" w:space="0" w:color="auto"/>
        <w:left w:val="none" w:sz="0" w:space="0" w:color="auto"/>
        <w:bottom w:val="none" w:sz="0" w:space="0" w:color="auto"/>
        <w:right w:val="none" w:sz="0" w:space="0" w:color="auto"/>
      </w:divBdr>
    </w:div>
    <w:div w:id="1950576238">
      <w:bodyDiv w:val="1"/>
      <w:marLeft w:val="0"/>
      <w:marRight w:val="0"/>
      <w:marTop w:val="0"/>
      <w:marBottom w:val="0"/>
      <w:divBdr>
        <w:top w:val="none" w:sz="0" w:space="0" w:color="auto"/>
        <w:left w:val="none" w:sz="0" w:space="0" w:color="auto"/>
        <w:bottom w:val="none" w:sz="0" w:space="0" w:color="auto"/>
        <w:right w:val="none" w:sz="0" w:space="0" w:color="auto"/>
      </w:divBdr>
    </w:div>
    <w:div w:id="1950579721">
      <w:bodyDiv w:val="1"/>
      <w:marLeft w:val="0"/>
      <w:marRight w:val="0"/>
      <w:marTop w:val="0"/>
      <w:marBottom w:val="0"/>
      <w:divBdr>
        <w:top w:val="none" w:sz="0" w:space="0" w:color="auto"/>
        <w:left w:val="none" w:sz="0" w:space="0" w:color="auto"/>
        <w:bottom w:val="none" w:sz="0" w:space="0" w:color="auto"/>
        <w:right w:val="none" w:sz="0" w:space="0" w:color="auto"/>
      </w:divBdr>
    </w:div>
    <w:div w:id="1950579967">
      <w:bodyDiv w:val="1"/>
      <w:marLeft w:val="0"/>
      <w:marRight w:val="0"/>
      <w:marTop w:val="0"/>
      <w:marBottom w:val="0"/>
      <w:divBdr>
        <w:top w:val="none" w:sz="0" w:space="0" w:color="auto"/>
        <w:left w:val="none" w:sz="0" w:space="0" w:color="auto"/>
        <w:bottom w:val="none" w:sz="0" w:space="0" w:color="auto"/>
        <w:right w:val="none" w:sz="0" w:space="0" w:color="auto"/>
      </w:divBdr>
    </w:div>
    <w:div w:id="1950890556">
      <w:bodyDiv w:val="1"/>
      <w:marLeft w:val="0"/>
      <w:marRight w:val="0"/>
      <w:marTop w:val="0"/>
      <w:marBottom w:val="0"/>
      <w:divBdr>
        <w:top w:val="none" w:sz="0" w:space="0" w:color="auto"/>
        <w:left w:val="none" w:sz="0" w:space="0" w:color="auto"/>
        <w:bottom w:val="none" w:sz="0" w:space="0" w:color="auto"/>
        <w:right w:val="none" w:sz="0" w:space="0" w:color="auto"/>
      </w:divBdr>
    </w:div>
    <w:div w:id="1951157409">
      <w:bodyDiv w:val="1"/>
      <w:marLeft w:val="0"/>
      <w:marRight w:val="0"/>
      <w:marTop w:val="0"/>
      <w:marBottom w:val="0"/>
      <w:divBdr>
        <w:top w:val="none" w:sz="0" w:space="0" w:color="auto"/>
        <w:left w:val="none" w:sz="0" w:space="0" w:color="auto"/>
        <w:bottom w:val="none" w:sz="0" w:space="0" w:color="auto"/>
        <w:right w:val="none" w:sz="0" w:space="0" w:color="auto"/>
      </w:divBdr>
    </w:div>
    <w:div w:id="1951663754">
      <w:bodyDiv w:val="1"/>
      <w:marLeft w:val="0"/>
      <w:marRight w:val="0"/>
      <w:marTop w:val="0"/>
      <w:marBottom w:val="0"/>
      <w:divBdr>
        <w:top w:val="none" w:sz="0" w:space="0" w:color="auto"/>
        <w:left w:val="none" w:sz="0" w:space="0" w:color="auto"/>
        <w:bottom w:val="none" w:sz="0" w:space="0" w:color="auto"/>
        <w:right w:val="none" w:sz="0" w:space="0" w:color="auto"/>
      </w:divBdr>
    </w:div>
    <w:div w:id="1951862443">
      <w:bodyDiv w:val="1"/>
      <w:marLeft w:val="0"/>
      <w:marRight w:val="0"/>
      <w:marTop w:val="0"/>
      <w:marBottom w:val="0"/>
      <w:divBdr>
        <w:top w:val="none" w:sz="0" w:space="0" w:color="auto"/>
        <w:left w:val="none" w:sz="0" w:space="0" w:color="auto"/>
        <w:bottom w:val="none" w:sz="0" w:space="0" w:color="auto"/>
        <w:right w:val="none" w:sz="0" w:space="0" w:color="auto"/>
      </w:divBdr>
    </w:div>
    <w:div w:id="1951887652">
      <w:bodyDiv w:val="1"/>
      <w:marLeft w:val="0"/>
      <w:marRight w:val="0"/>
      <w:marTop w:val="0"/>
      <w:marBottom w:val="0"/>
      <w:divBdr>
        <w:top w:val="none" w:sz="0" w:space="0" w:color="auto"/>
        <w:left w:val="none" w:sz="0" w:space="0" w:color="auto"/>
        <w:bottom w:val="none" w:sz="0" w:space="0" w:color="auto"/>
        <w:right w:val="none" w:sz="0" w:space="0" w:color="auto"/>
      </w:divBdr>
    </w:div>
    <w:div w:id="1952199342">
      <w:bodyDiv w:val="1"/>
      <w:marLeft w:val="0"/>
      <w:marRight w:val="0"/>
      <w:marTop w:val="0"/>
      <w:marBottom w:val="0"/>
      <w:divBdr>
        <w:top w:val="none" w:sz="0" w:space="0" w:color="auto"/>
        <w:left w:val="none" w:sz="0" w:space="0" w:color="auto"/>
        <w:bottom w:val="none" w:sz="0" w:space="0" w:color="auto"/>
        <w:right w:val="none" w:sz="0" w:space="0" w:color="auto"/>
      </w:divBdr>
      <w:divsChild>
        <w:div w:id="1094857676">
          <w:marLeft w:val="0"/>
          <w:marRight w:val="0"/>
          <w:marTop w:val="0"/>
          <w:marBottom w:val="0"/>
          <w:divBdr>
            <w:top w:val="none" w:sz="0" w:space="0" w:color="auto"/>
            <w:left w:val="none" w:sz="0" w:space="0" w:color="auto"/>
            <w:bottom w:val="none" w:sz="0" w:space="0" w:color="auto"/>
            <w:right w:val="none" w:sz="0" w:space="0" w:color="auto"/>
          </w:divBdr>
        </w:div>
        <w:div w:id="981926087">
          <w:marLeft w:val="0"/>
          <w:marRight w:val="0"/>
          <w:marTop w:val="0"/>
          <w:marBottom w:val="0"/>
          <w:divBdr>
            <w:top w:val="none" w:sz="0" w:space="0" w:color="auto"/>
            <w:left w:val="none" w:sz="0" w:space="0" w:color="auto"/>
            <w:bottom w:val="none" w:sz="0" w:space="0" w:color="auto"/>
            <w:right w:val="none" w:sz="0" w:space="0" w:color="auto"/>
          </w:divBdr>
        </w:div>
        <w:div w:id="1756823649">
          <w:marLeft w:val="0"/>
          <w:marRight w:val="0"/>
          <w:marTop w:val="0"/>
          <w:marBottom w:val="0"/>
          <w:divBdr>
            <w:top w:val="none" w:sz="0" w:space="0" w:color="auto"/>
            <w:left w:val="none" w:sz="0" w:space="0" w:color="auto"/>
            <w:bottom w:val="none" w:sz="0" w:space="0" w:color="auto"/>
            <w:right w:val="none" w:sz="0" w:space="0" w:color="auto"/>
          </w:divBdr>
        </w:div>
        <w:div w:id="1007175202">
          <w:marLeft w:val="0"/>
          <w:marRight w:val="0"/>
          <w:marTop w:val="0"/>
          <w:marBottom w:val="0"/>
          <w:divBdr>
            <w:top w:val="none" w:sz="0" w:space="0" w:color="auto"/>
            <w:left w:val="none" w:sz="0" w:space="0" w:color="auto"/>
            <w:bottom w:val="none" w:sz="0" w:space="0" w:color="auto"/>
            <w:right w:val="none" w:sz="0" w:space="0" w:color="auto"/>
          </w:divBdr>
        </w:div>
        <w:div w:id="2034381890">
          <w:marLeft w:val="0"/>
          <w:marRight w:val="0"/>
          <w:marTop w:val="0"/>
          <w:marBottom w:val="0"/>
          <w:divBdr>
            <w:top w:val="none" w:sz="0" w:space="0" w:color="auto"/>
            <w:left w:val="none" w:sz="0" w:space="0" w:color="auto"/>
            <w:bottom w:val="none" w:sz="0" w:space="0" w:color="auto"/>
            <w:right w:val="none" w:sz="0" w:space="0" w:color="auto"/>
          </w:divBdr>
        </w:div>
        <w:div w:id="698359711">
          <w:marLeft w:val="0"/>
          <w:marRight w:val="0"/>
          <w:marTop w:val="0"/>
          <w:marBottom w:val="0"/>
          <w:divBdr>
            <w:top w:val="none" w:sz="0" w:space="0" w:color="auto"/>
            <w:left w:val="none" w:sz="0" w:space="0" w:color="auto"/>
            <w:bottom w:val="none" w:sz="0" w:space="0" w:color="auto"/>
            <w:right w:val="none" w:sz="0" w:space="0" w:color="auto"/>
          </w:divBdr>
        </w:div>
        <w:div w:id="1200163942">
          <w:marLeft w:val="0"/>
          <w:marRight w:val="0"/>
          <w:marTop w:val="0"/>
          <w:marBottom w:val="0"/>
          <w:divBdr>
            <w:top w:val="none" w:sz="0" w:space="0" w:color="auto"/>
            <w:left w:val="none" w:sz="0" w:space="0" w:color="auto"/>
            <w:bottom w:val="none" w:sz="0" w:space="0" w:color="auto"/>
            <w:right w:val="none" w:sz="0" w:space="0" w:color="auto"/>
          </w:divBdr>
        </w:div>
        <w:div w:id="2113895377">
          <w:marLeft w:val="0"/>
          <w:marRight w:val="0"/>
          <w:marTop w:val="0"/>
          <w:marBottom w:val="0"/>
          <w:divBdr>
            <w:top w:val="none" w:sz="0" w:space="0" w:color="auto"/>
            <w:left w:val="none" w:sz="0" w:space="0" w:color="auto"/>
            <w:bottom w:val="none" w:sz="0" w:space="0" w:color="auto"/>
            <w:right w:val="none" w:sz="0" w:space="0" w:color="auto"/>
          </w:divBdr>
        </w:div>
        <w:div w:id="1505051984">
          <w:marLeft w:val="0"/>
          <w:marRight w:val="0"/>
          <w:marTop w:val="0"/>
          <w:marBottom w:val="0"/>
          <w:divBdr>
            <w:top w:val="none" w:sz="0" w:space="0" w:color="auto"/>
            <w:left w:val="none" w:sz="0" w:space="0" w:color="auto"/>
            <w:bottom w:val="none" w:sz="0" w:space="0" w:color="auto"/>
            <w:right w:val="none" w:sz="0" w:space="0" w:color="auto"/>
          </w:divBdr>
        </w:div>
        <w:div w:id="1835297624">
          <w:marLeft w:val="0"/>
          <w:marRight w:val="0"/>
          <w:marTop w:val="0"/>
          <w:marBottom w:val="0"/>
          <w:divBdr>
            <w:top w:val="none" w:sz="0" w:space="0" w:color="auto"/>
            <w:left w:val="none" w:sz="0" w:space="0" w:color="auto"/>
            <w:bottom w:val="none" w:sz="0" w:space="0" w:color="auto"/>
            <w:right w:val="none" w:sz="0" w:space="0" w:color="auto"/>
          </w:divBdr>
        </w:div>
        <w:div w:id="1117529446">
          <w:marLeft w:val="0"/>
          <w:marRight w:val="0"/>
          <w:marTop w:val="0"/>
          <w:marBottom w:val="0"/>
          <w:divBdr>
            <w:top w:val="none" w:sz="0" w:space="0" w:color="auto"/>
            <w:left w:val="none" w:sz="0" w:space="0" w:color="auto"/>
            <w:bottom w:val="none" w:sz="0" w:space="0" w:color="auto"/>
            <w:right w:val="none" w:sz="0" w:space="0" w:color="auto"/>
          </w:divBdr>
        </w:div>
        <w:div w:id="1803183127">
          <w:marLeft w:val="0"/>
          <w:marRight w:val="0"/>
          <w:marTop w:val="0"/>
          <w:marBottom w:val="0"/>
          <w:divBdr>
            <w:top w:val="none" w:sz="0" w:space="0" w:color="auto"/>
            <w:left w:val="none" w:sz="0" w:space="0" w:color="auto"/>
            <w:bottom w:val="none" w:sz="0" w:space="0" w:color="auto"/>
            <w:right w:val="none" w:sz="0" w:space="0" w:color="auto"/>
          </w:divBdr>
        </w:div>
        <w:div w:id="2077239361">
          <w:marLeft w:val="0"/>
          <w:marRight w:val="0"/>
          <w:marTop w:val="0"/>
          <w:marBottom w:val="0"/>
          <w:divBdr>
            <w:top w:val="none" w:sz="0" w:space="0" w:color="auto"/>
            <w:left w:val="none" w:sz="0" w:space="0" w:color="auto"/>
            <w:bottom w:val="none" w:sz="0" w:space="0" w:color="auto"/>
            <w:right w:val="none" w:sz="0" w:space="0" w:color="auto"/>
          </w:divBdr>
        </w:div>
        <w:div w:id="1132594528">
          <w:marLeft w:val="0"/>
          <w:marRight w:val="0"/>
          <w:marTop w:val="0"/>
          <w:marBottom w:val="0"/>
          <w:divBdr>
            <w:top w:val="none" w:sz="0" w:space="0" w:color="auto"/>
            <w:left w:val="none" w:sz="0" w:space="0" w:color="auto"/>
            <w:bottom w:val="none" w:sz="0" w:space="0" w:color="auto"/>
            <w:right w:val="none" w:sz="0" w:space="0" w:color="auto"/>
          </w:divBdr>
        </w:div>
        <w:div w:id="1700273361">
          <w:marLeft w:val="0"/>
          <w:marRight w:val="0"/>
          <w:marTop w:val="0"/>
          <w:marBottom w:val="0"/>
          <w:divBdr>
            <w:top w:val="none" w:sz="0" w:space="0" w:color="auto"/>
            <w:left w:val="none" w:sz="0" w:space="0" w:color="auto"/>
            <w:bottom w:val="none" w:sz="0" w:space="0" w:color="auto"/>
            <w:right w:val="none" w:sz="0" w:space="0" w:color="auto"/>
          </w:divBdr>
        </w:div>
        <w:div w:id="954823663">
          <w:marLeft w:val="0"/>
          <w:marRight w:val="0"/>
          <w:marTop w:val="0"/>
          <w:marBottom w:val="0"/>
          <w:divBdr>
            <w:top w:val="none" w:sz="0" w:space="0" w:color="auto"/>
            <w:left w:val="none" w:sz="0" w:space="0" w:color="auto"/>
            <w:bottom w:val="none" w:sz="0" w:space="0" w:color="auto"/>
            <w:right w:val="none" w:sz="0" w:space="0" w:color="auto"/>
          </w:divBdr>
        </w:div>
        <w:div w:id="317543217">
          <w:marLeft w:val="0"/>
          <w:marRight w:val="0"/>
          <w:marTop w:val="0"/>
          <w:marBottom w:val="0"/>
          <w:divBdr>
            <w:top w:val="none" w:sz="0" w:space="0" w:color="auto"/>
            <w:left w:val="none" w:sz="0" w:space="0" w:color="auto"/>
            <w:bottom w:val="none" w:sz="0" w:space="0" w:color="auto"/>
            <w:right w:val="none" w:sz="0" w:space="0" w:color="auto"/>
          </w:divBdr>
        </w:div>
        <w:div w:id="1718355452">
          <w:marLeft w:val="0"/>
          <w:marRight w:val="0"/>
          <w:marTop w:val="0"/>
          <w:marBottom w:val="0"/>
          <w:divBdr>
            <w:top w:val="none" w:sz="0" w:space="0" w:color="auto"/>
            <w:left w:val="none" w:sz="0" w:space="0" w:color="auto"/>
            <w:bottom w:val="none" w:sz="0" w:space="0" w:color="auto"/>
            <w:right w:val="none" w:sz="0" w:space="0" w:color="auto"/>
          </w:divBdr>
        </w:div>
        <w:div w:id="2140370906">
          <w:marLeft w:val="0"/>
          <w:marRight w:val="0"/>
          <w:marTop w:val="0"/>
          <w:marBottom w:val="0"/>
          <w:divBdr>
            <w:top w:val="none" w:sz="0" w:space="0" w:color="auto"/>
            <w:left w:val="none" w:sz="0" w:space="0" w:color="auto"/>
            <w:bottom w:val="none" w:sz="0" w:space="0" w:color="auto"/>
            <w:right w:val="none" w:sz="0" w:space="0" w:color="auto"/>
          </w:divBdr>
        </w:div>
        <w:div w:id="368916063">
          <w:marLeft w:val="0"/>
          <w:marRight w:val="0"/>
          <w:marTop w:val="0"/>
          <w:marBottom w:val="0"/>
          <w:divBdr>
            <w:top w:val="none" w:sz="0" w:space="0" w:color="auto"/>
            <w:left w:val="none" w:sz="0" w:space="0" w:color="auto"/>
            <w:bottom w:val="none" w:sz="0" w:space="0" w:color="auto"/>
            <w:right w:val="none" w:sz="0" w:space="0" w:color="auto"/>
          </w:divBdr>
        </w:div>
        <w:div w:id="1974554018">
          <w:marLeft w:val="0"/>
          <w:marRight w:val="0"/>
          <w:marTop w:val="0"/>
          <w:marBottom w:val="0"/>
          <w:divBdr>
            <w:top w:val="none" w:sz="0" w:space="0" w:color="auto"/>
            <w:left w:val="none" w:sz="0" w:space="0" w:color="auto"/>
            <w:bottom w:val="none" w:sz="0" w:space="0" w:color="auto"/>
            <w:right w:val="none" w:sz="0" w:space="0" w:color="auto"/>
          </w:divBdr>
        </w:div>
        <w:div w:id="660233672">
          <w:marLeft w:val="0"/>
          <w:marRight w:val="0"/>
          <w:marTop w:val="0"/>
          <w:marBottom w:val="0"/>
          <w:divBdr>
            <w:top w:val="none" w:sz="0" w:space="0" w:color="auto"/>
            <w:left w:val="none" w:sz="0" w:space="0" w:color="auto"/>
            <w:bottom w:val="none" w:sz="0" w:space="0" w:color="auto"/>
            <w:right w:val="none" w:sz="0" w:space="0" w:color="auto"/>
          </w:divBdr>
        </w:div>
        <w:div w:id="1064723348">
          <w:marLeft w:val="0"/>
          <w:marRight w:val="0"/>
          <w:marTop w:val="0"/>
          <w:marBottom w:val="0"/>
          <w:divBdr>
            <w:top w:val="none" w:sz="0" w:space="0" w:color="auto"/>
            <w:left w:val="none" w:sz="0" w:space="0" w:color="auto"/>
            <w:bottom w:val="none" w:sz="0" w:space="0" w:color="auto"/>
            <w:right w:val="none" w:sz="0" w:space="0" w:color="auto"/>
          </w:divBdr>
        </w:div>
        <w:div w:id="1087506118">
          <w:marLeft w:val="0"/>
          <w:marRight w:val="0"/>
          <w:marTop w:val="0"/>
          <w:marBottom w:val="0"/>
          <w:divBdr>
            <w:top w:val="none" w:sz="0" w:space="0" w:color="auto"/>
            <w:left w:val="none" w:sz="0" w:space="0" w:color="auto"/>
            <w:bottom w:val="none" w:sz="0" w:space="0" w:color="auto"/>
            <w:right w:val="none" w:sz="0" w:space="0" w:color="auto"/>
          </w:divBdr>
        </w:div>
        <w:div w:id="1797750283">
          <w:marLeft w:val="0"/>
          <w:marRight w:val="0"/>
          <w:marTop w:val="0"/>
          <w:marBottom w:val="0"/>
          <w:divBdr>
            <w:top w:val="none" w:sz="0" w:space="0" w:color="auto"/>
            <w:left w:val="none" w:sz="0" w:space="0" w:color="auto"/>
            <w:bottom w:val="none" w:sz="0" w:space="0" w:color="auto"/>
            <w:right w:val="none" w:sz="0" w:space="0" w:color="auto"/>
          </w:divBdr>
        </w:div>
        <w:div w:id="1558584846">
          <w:marLeft w:val="0"/>
          <w:marRight w:val="0"/>
          <w:marTop w:val="0"/>
          <w:marBottom w:val="0"/>
          <w:divBdr>
            <w:top w:val="none" w:sz="0" w:space="0" w:color="auto"/>
            <w:left w:val="none" w:sz="0" w:space="0" w:color="auto"/>
            <w:bottom w:val="none" w:sz="0" w:space="0" w:color="auto"/>
            <w:right w:val="none" w:sz="0" w:space="0" w:color="auto"/>
          </w:divBdr>
        </w:div>
        <w:div w:id="744257518">
          <w:marLeft w:val="0"/>
          <w:marRight w:val="0"/>
          <w:marTop w:val="0"/>
          <w:marBottom w:val="0"/>
          <w:divBdr>
            <w:top w:val="none" w:sz="0" w:space="0" w:color="auto"/>
            <w:left w:val="none" w:sz="0" w:space="0" w:color="auto"/>
            <w:bottom w:val="none" w:sz="0" w:space="0" w:color="auto"/>
            <w:right w:val="none" w:sz="0" w:space="0" w:color="auto"/>
          </w:divBdr>
        </w:div>
        <w:div w:id="1727685386">
          <w:marLeft w:val="0"/>
          <w:marRight w:val="0"/>
          <w:marTop w:val="0"/>
          <w:marBottom w:val="0"/>
          <w:divBdr>
            <w:top w:val="none" w:sz="0" w:space="0" w:color="auto"/>
            <w:left w:val="none" w:sz="0" w:space="0" w:color="auto"/>
            <w:bottom w:val="none" w:sz="0" w:space="0" w:color="auto"/>
            <w:right w:val="none" w:sz="0" w:space="0" w:color="auto"/>
          </w:divBdr>
        </w:div>
        <w:div w:id="851994337">
          <w:marLeft w:val="0"/>
          <w:marRight w:val="0"/>
          <w:marTop w:val="0"/>
          <w:marBottom w:val="0"/>
          <w:divBdr>
            <w:top w:val="none" w:sz="0" w:space="0" w:color="auto"/>
            <w:left w:val="none" w:sz="0" w:space="0" w:color="auto"/>
            <w:bottom w:val="none" w:sz="0" w:space="0" w:color="auto"/>
            <w:right w:val="none" w:sz="0" w:space="0" w:color="auto"/>
          </w:divBdr>
        </w:div>
        <w:div w:id="855121506">
          <w:marLeft w:val="0"/>
          <w:marRight w:val="0"/>
          <w:marTop w:val="0"/>
          <w:marBottom w:val="0"/>
          <w:divBdr>
            <w:top w:val="none" w:sz="0" w:space="0" w:color="auto"/>
            <w:left w:val="none" w:sz="0" w:space="0" w:color="auto"/>
            <w:bottom w:val="none" w:sz="0" w:space="0" w:color="auto"/>
            <w:right w:val="none" w:sz="0" w:space="0" w:color="auto"/>
          </w:divBdr>
        </w:div>
        <w:div w:id="1514421709">
          <w:marLeft w:val="0"/>
          <w:marRight w:val="0"/>
          <w:marTop w:val="0"/>
          <w:marBottom w:val="0"/>
          <w:divBdr>
            <w:top w:val="none" w:sz="0" w:space="0" w:color="auto"/>
            <w:left w:val="none" w:sz="0" w:space="0" w:color="auto"/>
            <w:bottom w:val="none" w:sz="0" w:space="0" w:color="auto"/>
            <w:right w:val="none" w:sz="0" w:space="0" w:color="auto"/>
          </w:divBdr>
        </w:div>
        <w:div w:id="1867912841">
          <w:marLeft w:val="0"/>
          <w:marRight w:val="0"/>
          <w:marTop w:val="0"/>
          <w:marBottom w:val="0"/>
          <w:divBdr>
            <w:top w:val="none" w:sz="0" w:space="0" w:color="auto"/>
            <w:left w:val="none" w:sz="0" w:space="0" w:color="auto"/>
            <w:bottom w:val="none" w:sz="0" w:space="0" w:color="auto"/>
            <w:right w:val="none" w:sz="0" w:space="0" w:color="auto"/>
          </w:divBdr>
        </w:div>
        <w:div w:id="334768821">
          <w:marLeft w:val="0"/>
          <w:marRight w:val="0"/>
          <w:marTop w:val="0"/>
          <w:marBottom w:val="0"/>
          <w:divBdr>
            <w:top w:val="none" w:sz="0" w:space="0" w:color="auto"/>
            <w:left w:val="none" w:sz="0" w:space="0" w:color="auto"/>
            <w:bottom w:val="none" w:sz="0" w:space="0" w:color="auto"/>
            <w:right w:val="none" w:sz="0" w:space="0" w:color="auto"/>
          </w:divBdr>
        </w:div>
        <w:div w:id="1270746721">
          <w:marLeft w:val="0"/>
          <w:marRight w:val="0"/>
          <w:marTop w:val="0"/>
          <w:marBottom w:val="0"/>
          <w:divBdr>
            <w:top w:val="none" w:sz="0" w:space="0" w:color="auto"/>
            <w:left w:val="none" w:sz="0" w:space="0" w:color="auto"/>
            <w:bottom w:val="none" w:sz="0" w:space="0" w:color="auto"/>
            <w:right w:val="none" w:sz="0" w:space="0" w:color="auto"/>
          </w:divBdr>
        </w:div>
        <w:div w:id="1342128559">
          <w:marLeft w:val="0"/>
          <w:marRight w:val="0"/>
          <w:marTop w:val="0"/>
          <w:marBottom w:val="0"/>
          <w:divBdr>
            <w:top w:val="none" w:sz="0" w:space="0" w:color="auto"/>
            <w:left w:val="none" w:sz="0" w:space="0" w:color="auto"/>
            <w:bottom w:val="none" w:sz="0" w:space="0" w:color="auto"/>
            <w:right w:val="none" w:sz="0" w:space="0" w:color="auto"/>
          </w:divBdr>
        </w:div>
        <w:div w:id="350910425">
          <w:marLeft w:val="0"/>
          <w:marRight w:val="0"/>
          <w:marTop w:val="0"/>
          <w:marBottom w:val="0"/>
          <w:divBdr>
            <w:top w:val="none" w:sz="0" w:space="0" w:color="auto"/>
            <w:left w:val="none" w:sz="0" w:space="0" w:color="auto"/>
            <w:bottom w:val="none" w:sz="0" w:space="0" w:color="auto"/>
            <w:right w:val="none" w:sz="0" w:space="0" w:color="auto"/>
          </w:divBdr>
        </w:div>
        <w:div w:id="929462233">
          <w:marLeft w:val="0"/>
          <w:marRight w:val="0"/>
          <w:marTop w:val="0"/>
          <w:marBottom w:val="0"/>
          <w:divBdr>
            <w:top w:val="none" w:sz="0" w:space="0" w:color="auto"/>
            <w:left w:val="none" w:sz="0" w:space="0" w:color="auto"/>
            <w:bottom w:val="none" w:sz="0" w:space="0" w:color="auto"/>
            <w:right w:val="none" w:sz="0" w:space="0" w:color="auto"/>
          </w:divBdr>
        </w:div>
        <w:div w:id="1021781428">
          <w:marLeft w:val="0"/>
          <w:marRight w:val="0"/>
          <w:marTop w:val="0"/>
          <w:marBottom w:val="0"/>
          <w:divBdr>
            <w:top w:val="none" w:sz="0" w:space="0" w:color="auto"/>
            <w:left w:val="none" w:sz="0" w:space="0" w:color="auto"/>
            <w:bottom w:val="none" w:sz="0" w:space="0" w:color="auto"/>
            <w:right w:val="none" w:sz="0" w:space="0" w:color="auto"/>
          </w:divBdr>
        </w:div>
        <w:div w:id="2138378208">
          <w:marLeft w:val="0"/>
          <w:marRight w:val="0"/>
          <w:marTop w:val="0"/>
          <w:marBottom w:val="0"/>
          <w:divBdr>
            <w:top w:val="none" w:sz="0" w:space="0" w:color="auto"/>
            <w:left w:val="none" w:sz="0" w:space="0" w:color="auto"/>
            <w:bottom w:val="none" w:sz="0" w:space="0" w:color="auto"/>
            <w:right w:val="none" w:sz="0" w:space="0" w:color="auto"/>
          </w:divBdr>
        </w:div>
        <w:div w:id="692078448">
          <w:marLeft w:val="0"/>
          <w:marRight w:val="0"/>
          <w:marTop w:val="0"/>
          <w:marBottom w:val="0"/>
          <w:divBdr>
            <w:top w:val="none" w:sz="0" w:space="0" w:color="auto"/>
            <w:left w:val="none" w:sz="0" w:space="0" w:color="auto"/>
            <w:bottom w:val="none" w:sz="0" w:space="0" w:color="auto"/>
            <w:right w:val="none" w:sz="0" w:space="0" w:color="auto"/>
          </w:divBdr>
        </w:div>
        <w:div w:id="467553858">
          <w:marLeft w:val="0"/>
          <w:marRight w:val="0"/>
          <w:marTop w:val="0"/>
          <w:marBottom w:val="0"/>
          <w:divBdr>
            <w:top w:val="none" w:sz="0" w:space="0" w:color="auto"/>
            <w:left w:val="none" w:sz="0" w:space="0" w:color="auto"/>
            <w:bottom w:val="none" w:sz="0" w:space="0" w:color="auto"/>
            <w:right w:val="none" w:sz="0" w:space="0" w:color="auto"/>
          </w:divBdr>
        </w:div>
        <w:div w:id="1452481323">
          <w:marLeft w:val="0"/>
          <w:marRight w:val="0"/>
          <w:marTop w:val="0"/>
          <w:marBottom w:val="0"/>
          <w:divBdr>
            <w:top w:val="none" w:sz="0" w:space="0" w:color="auto"/>
            <w:left w:val="none" w:sz="0" w:space="0" w:color="auto"/>
            <w:bottom w:val="none" w:sz="0" w:space="0" w:color="auto"/>
            <w:right w:val="none" w:sz="0" w:space="0" w:color="auto"/>
          </w:divBdr>
        </w:div>
        <w:div w:id="1006176757">
          <w:marLeft w:val="0"/>
          <w:marRight w:val="0"/>
          <w:marTop w:val="0"/>
          <w:marBottom w:val="0"/>
          <w:divBdr>
            <w:top w:val="none" w:sz="0" w:space="0" w:color="auto"/>
            <w:left w:val="none" w:sz="0" w:space="0" w:color="auto"/>
            <w:bottom w:val="none" w:sz="0" w:space="0" w:color="auto"/>
            <w:right w:val="none" w:sz="0" w:space="0" w:color="auto"/>
          </w:divBdr>
        </w:div>
        <w:div w:id="1621062194">
          <w:marLeft w:val="0"/>
          <w:marRight w:val="0"/>
          <w:marTop w:val="0"/>
          <w:marBottom w:val="0"/>
          <w:divBdr>
            <w:top w:val="none" w:sz="0" w:space="0" w:color="auto"/>
            <w:left w:val="none" w:sz="0" w:space="0" w:color="auto"/>
            <w:bottom w:val="none" w:sz="0" w:space="0" w:color="auto"/>
            <w:right w:val="none" w:sz="0" w:space="0" w:color="auto"/>
          </w:divBdr>
        </w:div>
        <w:div w:id="654846410">
          <w:marLeft w:val="0"/>
          <w:marRight w:val="0"/>
          <w:marTop w:val="0"/>
          <w:marBottom w:val="0"/>
          <w:divBdr>
            <w:top w:val="none" w:sz="0" w:space="0" w:color="auto"/>
            <w:left w:val="none" w:sz="0" w:space="0" w:color="auto"/>
            <w:bottom w:val="none" w:sz="0" w:space="0" w:color="auto"/>
            <w:right w:val="none" w:sz="0" w:space="0" w:color="auto"/>
          </w:divBdr>
        </w:div>
        <w:div w:id="1307660533">
          <w:marLeft w:val="0"/>
          <w:marRight w:val="0"/>
          <w:marTop w:val="0"/>
          <w:marBottom w:val="0"/>
          <w:divBdr>
            <w:top w:val="none" w:sz="0" w:space="0" w:color="auto"/>
            <w:left w:val="none" w:sz="0" w:space="0" w:color="auto"/>
            <w:bottom w:val="none" w:sz="0" w:space="0" w:color="auto"/>
            <w:right w:val="none" w:sz="0" w:space="0" w:color="auto"/>
          </w:divBdr>
        </w:div>
        <w:div w:id="603457628">
          <w:marLeft w:val="0"/>
          <w:marRight w:val="0"/>
          <w:marTop w:val="0"/>
          <w:marBottom w:val="0"/>
          <w:divBdr>
            <w:top w:val="none" w:sz="0" w:space="0" w:color="auto"/>
            <w:left w:val="none" w:sz="0" w:space="0" w:color="auto"/>
            <w:bottom w:val="none" w:sz="0" w:space="0" w:color="auto"/>
            <w:right w:val="none" w:sz="0" w:space="0" w:color="auto"/>
          </w:divBdr>
        </w:div>
        <w:div w:id="1136408565">
          <w:marLeft w:val="0"/>
          <w:marRight w:val="0"/>
          <w:marTop w:val="0"/>
          <w:marBottom w:val="0"/>
          <w:divBdr>
            <w:top w:val="none" w:sz="0" w:space="0" w:color="auto"/>
            <w:left w:val="none" w:sz="0" w:space="0" w:color="auto"/>
            <w:bottom w:val="none" w:sz="0" w:space="0" w:color="auto"/>
            <w:right w:val="none" w:sz="0" w:space="0" w:color="auto"/>
          </w:divBdr>
        </w:div>
      </w:divsChild>
    </w:div>
    <w:div w:id="1952275691">
      <w:bodyDiv w:val="1"/>
      <w:marLeft w:val="0"/>
      <w:marRight w:val="0"/>
      <w:marTop w:val="0"/>
      <w:marBottom w:val="0"/>
      <w:divBdr>
        <w:top w:val="none" w:sz="0" w:space="0" w:color="auto"/>
        <w:left w:val="none" w:sz="0" w:space="0" w:color="auto"/>
        <w:bottom w:val="none" w:sz="0" w:space="0" w:color="auto"/>
        <w:right w:val="none" w:sz="0" w:space="0" w:color="auto"/>
      </w:divBdr>
    </w:div>
    <w:div w:id="1952396631">
      <w:bodyDiv w:val="1"/>
      <w:marLeft w:val="0"/>
      <w:marRight w:val="0"/>
      <w:marTop w:val="0"/>
      <w:marBottom w:val="0"/>
      <w:divBdr>
        <w:top w:val="none" w:sz="0" w:space="0" w:color="auto"/>
        <w:left w:val="none" w:sz="0" w:space="0" w:color="auto"/>
        <w:bottom w:val="none" w:sz="0" w:space="0" w:color="auto"/>
        <w:right w:val="none" w:sz="0" w:space="0" w:color="auto"/>
      </w:divBdr>
    </w:div>
    <w:div w:id="1952398012">
      <w:bodyDiv w:val="1"/>
      <w:marLeft w:val="0"/>
      <w:marRight w:val="0"/>
      <w:marTop w:val="0"/>
      <w:marBottom w:val="0"/>
      <w:divBdr>
        <w:top w:val="none" w:sz="0" w:space="0" w:color="auto"/>
        <w:left w:val="none" w:sz="0" w:space="0" w:color="auto"/>
        <w:bottom w:val="none" w:sz="0" w:space="0" w:color="auto"/>
        <w:right w:val="none" w:sz="0" w:space="0" w:color="auto"/>
      </w:divBdr>
    </w:div>
    <w:div w:id="1952593349">
      <w:bodyDiv w:val="1"/>
      <w:marLeft w:val="0"/>
      <w:marRight w:val="0"/>
      <w:marTop w:val="0"/>
      <w:marBottom w:val="0"/>
      <w:divBdr>
        <w:top w:val="none" w:sz="0" w:space="0" w:color="auto"/>
        <w:left w:val="none" w:sz="0" w:space="0" w:color="auto"/>
        <w:bottom w:val="none" w:sz="0" w:space="0" w:color="auto"/>
        <w:right w:val="none" w:sz="0" w:space="0" w:color="auto"/>
      </w:divBdr>
    </w:div>
    <w:div w:id="1952783185">
      <w:bodyDiv w:val="1"/>
      <w:marLeft w:val="0"/>
      <w:marRight w:val="0"/>
      <w:marTop w:val="0"/>
      <w:marBottom w:val="0"/>
      <w:divBdr>
        <w:top w:val="none" w:sz="0" w:space="0" w:color="auto"/>
        <w:left w:val="none" w:sz="0" w:space="0" w:color="auto"/>
        <w:bottom w:val="none" w:sz="0" w:space="0" w:color="auto"/>
        <w:right w:val="none" w:sz="0" w:space="0" w:color="auto"/>
      </w:divBdr>
      <w:divsChild>
        <w:div w:id="30034516">
          <w:marLeft w:val="0"/>
          <w:marRight w:val="0"/>
          <w:marTop w:val="0"/>
          <w:marBottom w:val="0"/>
          <w:divBdr>
            <w:top w:val="none" w:sz="0" w:space="0" w:color="auto"/>
            <w:left w:val="none" w:sz="0" w:space="0" w:color="auto"/>
            <w:bottom w:val="none" w:sz="0" w:space="0" w:color="auto"/>
            <w:right w:val="none" w:sz="0" w:space="0" w:color="auto"/>
          </w:divBdr>
        </w:div>
        <w:div w:id="111368806">
          <w:marLeft w:val="0"/>
          <w:marRight w:val="0"/>
          <w:marTop w:val="0"/>
          <w:marBottom w:val="0"/>
          <w:divBdr>
            <w:top w:val="none" w:sz="0" w:space="0" w:color="auto"/>
            <w:left w:val="none" w:sz="0" w:space="0" w:color="auto"/>
            <w:bottom w:val="none" w:sz="0" w:space="0" w:color="auto"/>
            <w:right w:val="none" w:sz="0" w:space="0" w:color="auto"/>
          </w:divBdr>
        </w:div>
        <w:div w:id="136799537">
          <w:marLeft w:val="0"/>
          <w:marRight w:val="0"/>
          <w:marTop w:val="0"/>
          <w:marBottom w:val="0"/>
          <w:divBdr>
            <w:top w:val="none" w:sz="0" w:space="0" w:color="auto"/>
            <w:left w:val="none" w:sz="0" w:space="0" w:color="auto"/>
            <w:bottom w:val="none" w:sz="0" w:space="0" w:color="auto"/>
            <w:right w:val="none" w:sz="0" w:space="0" w:color="auto"/>
          </w:divBdr>
        </w:div>
        <w:div w:id="141896256">
          <w:marLeft w:val="0"/>
          <w:marRight w:val="0"/>
          <w:marTop w:val="0"/>
          <w:marBottom w:val="0"/>
          <w:divBdr>
            <w:top w:val="none" w:sz="0" w:space="0" w:color="auto"/>
            <w:left w:val="none" w:sz="0" w:space="0" w:color="auto"/>
            <w:bottom w:val="none" w:sz="0" w:space="0" w:color="auto"/>
            <w:right w:val="none" w:sz="0" w:space="0" w:color="auto"/>
          </w:divBdr>
        </w:div>
        <w:div w:id="167062086">
          <w:marLeft w:val="0"/>
          <w:marRight w:val="0"/>
          <w:marTop w:val="0"/>
          <w:marBottom w:val="0"/>
          <w:divBdr>
            <w:top w:val="none" w:sz="0" w:space="0" w:color="auto"/>
            <w:left w:val="none" w:sz="0" w:space="0" w:color="auto"/>
            <w:bottom w:val="none" w:sz="0" w:space="0" w:color="auto"/>
            <w:right w:val="none" w:sz="0" w:space="0" w:color="auto"/>
          </w:divBdr>
        </w:div>
        <w:div w:id="295985607">
          <w:marLeft w:val="0"/>
          <w:marRight w:val="0"/>
          <w:marTop w:val="0"/>
          <w:marBottom w:val="0"/>
          <w:divBdr>
            <w:top w:val="none" w:sz="0" w:space="0" w:color="auto"/>
            <w:left w:val="none" w:sz="0" w:space="0" w:color="auto"/>
            <w:bottom w:val="none" w:sz="0" w:space="0" w:color="auto"/>
            <w:right w:val="none" w:sz="0" w:space="0" w:color="auto"/>
          </w:divBdr>
        </w:div>
        <w:div w:id="440881286">
          <w:marLeft w:val="0"/>
          <w:marRight w:val="0"/>
          <w:marTop w:val="0"/>
          <w:marBottom w:val="0"/>
          <w:divBdr>
            <w:top w:val="none" w:sz="0" w:space="0" w:color="auto"/>
            <w:left w:val="none" w:sz="0" w:space="0" w:color="auto"/>
            <w:bottom w:val="none" w:sz="0" w:space="0" w:color="auto"/>
            <w:right w:val="none" w:sz="0" w:space="0" w:color="auto"/>
          </w:divBdr>
        </w:div>
        <w:div w:id="671495330">
          <w:marLeft w:val="0"/>
          <w:marRight w:val="0"/>
          <w:marTop w:val="0"/>
          <w:marBottom w:val="0"/>
          <w:divBdr>
            <w:top w:val="none" w:sz="0" w:space="0" w:color="auto"/>
            <w:left w:val="none" w:sz="0" w:space="0" w:color="auto"/>
            <w:bottom w:val="none" w:sz="0" w:space="0" w:color="auto"/>
            <w:right w:val="none" w:sz="0" w:space="0" w:color="auto"/>
          </w:divBdr>
        </w:div>
        <w:div w:id="687947364">
          <w:marLeft w:val="0"/>
          <w:marRight w:val="0"/>
          <w:marTop w:val="0"/>
          <w:marBottom w:val="0"/>
          <w:divBdr>
            <w:top w:val="none" w:sz="0" w:space="0" w:color="auto"/>
            <w:left w:val="none" w:sz="0" w:space="0" w:color="auto"/>
            <w:bottom w:val="none" w:sz="0" w:space="0" w:color="auto"/>
            <w:right w:val="none" w:sz="0" w:space="0" w:color="auto"/>
          </w:divBdr>
        </w:div>
        <w:div w:id="711152817">
          <w:marLeft w:val="0"/>
          <w:marRight w:val="0"/>
          <w:marTop w:val="0"/>
          <w:marBottom w:val="0"/>
          <w:divBdr>
            <w:top w:val="none" w:sz="0" w:space="0" w:color="auto"/>
            <w:left w:val="none" w:sz="0" w:space="0" w:color="auto"/>
            <w:bottom w:val="none" w:sz="0" w:space="0" w:color="auto"/>
            <w:right w:val="none" w:sz="0" w:space="0" w:color="auto"/>
          </w:divBdr>
        </w:div>
        <w:div w:id="721830216">
          <w:marLeft w:val="0"/>
          <w:marRight w:val="0"/>
          <w:marTop w:val="0"/>
          <w:marBottom w:val="0"/>
          <w:divBdr>
            <w:top w:val="none" w:sz="0" w:space="0" w:color="auto"/>
            <w:left w:val="none" w:sz="0" w:space="0" w:color="auto"/>
            <w:bottom w:val="none" w:sz="0" w:space="0" w:color="auto"/>
            <w:right w:val="none" w:sz="0" w:space="0" w:color="auto"/>
          </w:divBdr>
        </w:div>
        <w:div w:id="839080177">
          <w:marLeft w:val="0"/>
          <w:marRight w:val="0"/>
          <w:marTop w:val="0"/>
          <w:marBottom w:val="0"/>
          <w:divBdr>
            <w:top w:val="none" w:sz="0" w:space="0" w:color="auto"/>
            <w:left w:val="none" w:sz="0" w:space="0" w:color="auto"/>
            <w:bottom w:val="none" w:sz="0" w:space="0" w:color="auto"/>
            <w:right w:val="none" w:sz="0" w:space="0" w:color="auto"/>
          </w:divBdr>
        </w:div>
        <w:div w:id="887569447">
          <w:marLeft w:val="0"/>
          <w:marRight w:val="0"/>
          <w:marTop w:val="0"/>
          <w:marBottom w:val="0"/>
          <w:divBdr>
            <w:top w:val="none" w:sz="0" w:space="0" w:color="auto"/>
            <w:left w:val="none" w:sz="0" w:space="0" w:color="auto"/>
            <w:bottom w:val="none" w:sz="0" w:space="0" w:color="auto"/>
            <w:right w:val="none" w:sz="0" w:space="0" w:color="auto"/>
          </w:divBdr>
        </w:div>
        <w:div w:id="996887114">
          <w:marLeft w:val="0"/>
          <w:marRight w:val="0"/>
          <w:marTop w:val="0"/>
          <w:marBottom w:val="0"/>
          <w:divBdr>
            <w:top w:val="none" w:sz="0" w:space="0" w:color="auto"/>
            <w:left w:val="none" w:sz="0" w:space="0" w:color="auto"/>
            <w:bottom w:val="none" w:sz="0" w:space="0" w:color="auto"/>
            <w:right w:val="none" w:sz="0" w:space="0" w:color="auto"/>
          </w:divBdr>
        </w:div>
        <w:div w:id="1038163587">
          <w:marLeft w:val="0"/>
          <w:marRight w:val="0"/>
          <w:marTop w:val="0"/>
          <w:marBottom w:val="0"/>
          <w:divBdr>
            <w:top w:val="none" w:sz="0" w:space="0" w:color="auto"/>
            <w:left w:val="none" w:sz="0" w:space="0" w:color="auto"/>
            <w:bottom w:val="none" w:sz="0" w:space="0" w:color="auto"/>
            <w:right w:val="none" w:sz="0" w:space="0" w:color="auto"/>
          </w:divBdr>
        </w:div>
        <w:div w:id="1060249200">
          <w:marLeft w:val="0"/>
          <w:marRight w:val="0"/>
          <w:marTop w:val="0"/>
          <w:marBottom w:val="0"/>
          <w:divBdr>
            <w:top w:val="none" w:sz="0" w:space="0" w:color="auto"/>
            <w:left w:val="none" w:sz="0" w:space="0" w:color="auto"/>
            <w:bottom w:val="none" w:sz="0" w:space="0" w:color="auto"/>
            <w:right w:val="none" w:sz="0" w:space="0" w:color="auto"/>
          </w:divBdr>
        </w:div>
        <w:div w:id="1084298160">
          <w:marLeft w:val="0"/>
          <w:marRight w:val="0"/>
          <w:marTop w:val="0"/>
          <w:marBottom w:val="0"/>
          <w:divBdr>
            <w:top w:val="none" w:sz="0" w:space="0" w:color="auto"/>
            <w:left w:val="none" w:sz="0" w:space="0" w:color="auto"/>
            <w:bottom w:val="none" w:sz="0" w:space="0" w:color="auto"/>
            <w:right w:val="none" w:sz="0" w:space="0" w:color="auto"/>
          </w:divBdr>
        </w:div>
        <w:div w:id="1368943296">
          <w:marLeft w:val="0"/>
          <w:marRight w:val="0"/>
          <w:marTop w:val="0"/>
          <w:marBottom w:val="0"/>
          <w:divBdr>
            <w:top w:val="none" w:sz="0" w:space="0" w:color="auto"/>
            <w:left w:val="none" w:sz="0" w:space="0" w:color="auto"/>
            <w:bottom w:val="none" w:sz="0" w:space="0" w:color="auto"/>
            <w:right w:val="none" w:sz="0" w:space="0" w:color="auto"/>
          </w:divBdr>
        </w:div>
        <w:div w:id="1463571199">
          <w:marLeft w:val="0"/>
          <w:marRight w:val="0"/>
          <w:marTop w:val="0"/>
          <w:marBottom w:val="0"/>
          <w:divBdr>
            <w:top w:val="none" w:sz="0" w:space="0" w:color="auto"/>
            <w:left w:val="none" w:sz="0" w:space="0" w:color="auto"/>
            <w:bottom w:val="none" w:sz="0" w:space="0" w:color="auto"/>
            <w:right w:val="none" w:sz="0" w:space="0" w:color="auto"/>
          </w:divBdr>
        </w:div>
        <w:div w:id="1467162724">
          <w:marLeft w:val="0"/>
          <w:marRight w:val="0"/>
          <w:marTop w:val="0"/>
          <w:marBottom w:val="0"/>
          <w:divBdr>
            <w:top w:val="none" w:sz="0" w:space="0" w:color="auto"/>
            <w:left w:val="none" w:sz="0" w:space="0" w:color="auto"/>
            <w:bottom w:val="none" w:sz="0" w:space="0" w:color="auto"/>
            <w:right w:val="none" w:sz="0" w:space="0" w:color="auto"/>
          </w:divBdr>
        </w:div>
        <w:div w:id="1612132263">
          <w:marLeft w:val="0"/>
          <w:marRight w:val="0"/>
          <w:marTop w:val="0"/>
          <w:marBottom w:val="0"/>
          <w:divBdr>
            <w:top w:val="none" w:sz="0" w:space="0" w:color="auto"/>
            <w:left w:val="none" w:sz="0" w:space="0" w:color="auto"/>
            <w:bottom w:val="none" w:sz="0" w:space="0" w:color="auto"/>
            <w:right w:val="none" w:sz="0" w:space="0" w:color="auto"/>
          </w:divBdr>
        </w:div>
        <w:div w:id="1629241232">
          <w:marLeft w:val="0"/>
          <w:marRight w:val="0"/>
          <w:marTop w:val="0"/>
          <w:marBottom w:val="0"/>
          <w:divBdr>
            <w:top w:val="none" w:sz="0" w:space="0" w:color="auto"/>
            <w:left w:val="none" w:sz="0" w:space="0" w:color="auto"/>
            <w:bottom w:val="none" w:sz="0" w:space="0" w:color="auto"/>
            <w:right w:val="none" w:sz="0" w:space="0" w:color="auto"/>
          </w:divBdr>
        </w:div>
        <w:div w:id="1841773713">
          <w:marLeft w:val="0"/>
          <w:marRight w:val="0"/>
          <w:marTop w:val="0"/>
          <w:marBottom w:val="0"/>
          <w:divBdr>
            <w:top w:val="none" w:sz="0" w:space="0" w:color="auto"/>
            <w:left w:val="none" w:sz="0" w:space="0" w:color="auto"/>
            <w:bottom w:val="none" w:sz="0" w:space="0" w:color="auto"/>
            <w:right w:val="none" w:sz="0" w:space="0" w:color="auto"/>
          </w:divBdr>
        </w:div>
        <w:div w:id="1883401514">
          <w:marLeft w:val="0"/>
          <w:marRight w:val="0"/>
          <w:marTop w:val="0"/>
          <w:marBottom w:val="0"/>
          <w:divBdr>
            <w:top w:val="none" w:sz="0" w:space="0" w:color="auto"/>
            <w:left w:val="none" w:sz="0" w:space="0" w:color="auto"/>
            <w:bottom w:val="none" w:sz="0" w:space="0" w:color="auto"/>
            <w:right w:val="none" w:sz="0" w:space="0" w:color="auto"/>
          </w:divBdr>
        </w:div>
        <w:div w:id="1904560332">
          <w:marLeft w:val="0"/>
          <w:marRight w:val="0"/>
          <w:marTop w:val="0"/>
          <w:marBottom w:val="0"/>
          <w:divBdr>
            <w:top w:val="none" w:sz="0" w:space="0" w:color="auto"/>
            <w:left w:val="none" w:sz="0" w:space="0" w:color="auto"/>
            <w:bottom w:val="none" w:sz="0" w:space="0" w:color="auto"/>
            <w:right w:val="none" w:sz="0" w:space="0" w:color="auto"/>
          </w:divBdr>
        </w:div>
      </w:divsChild>
    </w:div>
    <w:div w:id="1952784904">
      <w:bodyDiv w:val="1"/>
      <w:marLeft w:val="0"/>
      <w:marRight w:val="0"/>
      <w:marTop w:val="0"/>
      <w:marBottom w:val="0"/>
      <w:divBdr>
        <w:top w:val="none" w:sz="0" w:space="0" w:color="auto"/>
        <w:left w:val="none" w:sz="0" w:space="0" w:color="auto"/>
        <w:bottom w:val="none" w:sz="0" w:space="0" w:color="auto"/>
        <w:right w:val="none" w:sz="0" w:space="0" w:color="auto"/>
      </w:divBdr>
    </w:div>
    <w:div w:id="1953124727">
      <w:bodyDiv w:val="1"/>
      <w:marLeft w:val="0"/>
      <w:marRight w:val="0"/>
      <w:marTop w:val="0"/>
      <w:marBottom w:val="0"/>
      <w:divBdr>
        <w:top w:val="none" w:sz="0" w:space="0" w:color="auto"/>
        <w:left w:val="none" w:sz="0" w:space="0" w:color="auto"/>
        <w:bottom w:val="none" w:sz="0" w:space="0" w:color="auto"/>
        <w:right w:val="none" w:sz="0" w:space="0" w:color="auto"/>
      </w:divBdr>
    </w:div>
    <w:div w:id="1953197786">
      <w:bodyDiv w:val="1"/>
      <w:marLeft w:val="0"/>
      <w:marRight w:val="0"/>
      <w:marTop w:val="0"/>
      <w:marBottom w:val="0"/>
      <w:divBdr>
        <w:top w:val="none" w:sz="0" w:space="0" w:color="auto"/>
        <w:left w:val="none" w:sz="0" w:space="0" w:color="auto"/>
        <w:bottom w:val="none" w:sz="0" w:space="0" w:color="auto"/>
        <w:right w:val="none" w:sz="0" w:space="0" w:color="auto"/>
      </w:divBdr>
    </w:div>
    <w:div w:id="1953441342">
      <w:bodyDiv w:val="1"/>
      <w:marLeft w:val="0"/>
      <w:marRight w:val="0"/>
      <w:marTop w:val="0"/>
      <w:marBottom w:val="0"/>
      <w:divBdr>
        <w:top w:val="none" w:sz="0" w:space="0" w:color="auto"/>
        <w:left w:val="none" w:sz="0" w:space="0" w:color="auto"/>
        <w:bottom w:val="none" w:sz="0" w:space="0" w:color="auto"/>
        <w:right w:val="none" w:sz="0" w:space="0" w:color="auto"/>
      </w:divBdr>
    </w:div>
    <w:div w:id="1953634326">
      <w:bodyDiv w:val="1"/>
      <w:marLeft w:val="0"/>
      <w:marRight w:val="0"/>
      <w:marTop w:val="0"/>
      <w:marBottom w:val="0"/>
      <w:divBdr>
        <w:top w:val="none" w:sz="0" w:space="0" w:color="auto"/>
        <w:left w:val="none" w:sz="0" w:space="0" w:color="auto"/>
        <w:bottom w:val="none" w:sz="0" w:space="0" w:color="auto"/>
        <w:right w:val="none" w:sz="0" w:space="0" w:color="auto"/>
      </w:divBdr>
    </w:div>
    <w:div w:id="1953898392">
      <w:bodyDiv w:val="1"/>
      <w:marLeft w:val="0"/>
      <w:marRight w:val="0"/>
      <w:marTop w:val="0"/>
      <w:marBottom w:val="0"/>
      <w:divBdr>
        <w:top w:val="none" w:sz="0" w:space="0" w:color="auto"/>
        <w:left w:val="none" w:sz="0" w:space="0" w:color="auto"/>
        <w:bottom w:val="none" w:sz="0" w:space="0" w:color="auto"/>
        <w:right w:val="none" w:sz="0" w:space="0" w:color="auto"/>
      </w:divBdr>
    </w:div>
    <w:div w:id="1953901454">
      <w:bodyDiv w:val="1"/>
      <w:marLeft w:val="0"/>
      <w:marRight w:val="0"/>
      <w:marTop w:val="0"/>
      <w:marBottom w:val="0"/>
      <w:divBdr>
        <w:top w:val="none" w:sz="0" w:space="0" w:color="auto"/>
        <w:left w:val="none" w:sz="0" w:space="0" w:color="auto"/>
        <w:bottom w:val="none" w:sz="0" w:space="0" w:color="auto"/>
        <w:right w:val="none" w:sz="0" w:space="0" w:color="auto"/>
      </w:divBdr>
    </w:div>
    <w:div w:id="1953974090">
      <w:bodyDiv w:val="1"/>
      <w:marLeft w:val="0"/>
      <w:marRight w:val="0"/>
      <w:marTop w:val="0"/>
      <w:marBottom w:val="0"/>
      <w:divBdr>
        <w:top w:val="none" w:sz="0" w:space="0" w:color="auto"/>
        <w:left w:val="none" w:sz="0" w:space="0" w:color="auto"/>
        <w:bottom w:val="none" w:sz="0" w:space="0" w:color="auto"/>
        <w:right w:val="none" w:sz="0" w:space="0" w:color="auto"/>
      </w:divBdr>
    </w:div>
    <w:div w:id="1954097215">
      <w:bodyDiv w:val="1"/>
      <w:marLeft w:val="0"/>
      <w:marRight w:val="0"/>
      <w:marTop w:val="0"/>
      <w:marBottom w:val="0"/>
      <w:divBdr>
        <w:top w:val="none" w:sz="0" w:space="0" w:color="auto"/>
        <w:left w:val="none" w:sz="0" w:space="0" w:color="auto"/>
        <w:bottom w:val="none" w:sz="0" w:space="0" w:color="auto"/>
        <w:right w:val="none" w:sz="0" w:space="0" w:color="auto"/>
      </w:divBdr>
    </w:div>
    <w:div w:id="1954358230">
      <w:bodyDiv w:val="1"/>
      <w:marLeft w:val="0"/>
      <w:marRight w:val="0"/>
      <w:marTop w:val="0"/>
      <w:marBottom w:val="0"/>
      <w:divBdr>
        <w:top w:val="none" w:sz="0" w:space="0" w:color="auto"/>
        <w:left w:val="none" w:sz="0" w:space="0" w:color="auto"/>
        <w:bottom w:val="none" w:sz="0" w:space="0" w:color="auto"/>
        <w:right w:val="none" w:sz="0" w:space="0" w:color="auto"/>
      </w:divBdr>
    </w:div>
    <w:div w:id="1954365374">
      <w:bodyDiv w:val="1"/>
      <w:marLeft w:val="0"/>
      <w:marRight w:val="0"/>
      <w:marTop w:val="0"/>
      <w:marBottom w:val="0"/>
      <w:divBdr>
        <w:top w:val="none" w:sz="0" w:space="0" w:color="auto"/>
        <w:left w:val="none" w:sz="0" w:space="0" w:color="auto"/>
        <w:bottom w:val="none" w:sz="0" w:space="0" w:color="auto"/>
        <w:right w:val="none" w:sz="0" w:space="0" w:color="auto"/>
      </w:divBdr>
    </w:div>
    <w:div w:id="1954440993">
      <w:bodyDiv w:val="1"/>
      <w:marLeft w:val="0"/>
      <w:marRight w:val="0"/>
      <w:marTop w:val="0"/>
      <w:marBottom w:val="0"/>
      <w:divBdr>
        <w:top w:val="none" w:sz="0" w:space="0" w:color="auto"/>
        <w:left w:val="none" w:sz="0" w:space="0" w:color="auto"/>
        <w:bottom w:val="none" w:sz="0" w:space="0" w:color="auto"/>
        <w:right w:val="none" w:sz="0" w:space="0" w:color="auto"/>
      </w:divBdr>
    </w:div>
    <w:div w:id="1954708115">
      <w:bodyDiv w:val="1"/>
      <w:marLeft w:val="0"/>
      <w:marRight w:val="0"/>
      <w:marTop w:val="0"/>
      <w:marBottom w:val="0"/>
      <w:divBdr>
        <w:top w:val="none" w:sz="0" w:space="0" w:color="auto"/>
        <w:left w:val="none" w:sz="0" w:space="0" w:color="auto"/>
        <w:bottom w:val="none" w:sz="0" w:space="0" w:color="auto"/>
        <w:right w:val="none" w:sz="0" w:space="0" w:color="auto"/>
      </w:divBdr>
    </w:div>
    <w:div w:id="1955136439">
      <w:bodyDiv w:val="1"/>
      <w:marLeft w:val="0"/>
      <w:marRight w:val="0"/>
      <w:marTop w:val="0"/>
      <w:marBottom w:val="0"/>
      <w:divBdr>
        <w:top w:val="none" w:sz="0" w:space="0" w:color="auto"/>
        <w:left w:val="none" w:sz="0" w:space="0" w:color="auto"/>
        <w:bottom w:val="none" w:sz="0" w:space="0" w:color="auto"/>
        <w:right w:val="none" w:sz="0" w:space="0" w:color="auto"/>
      </w:divBdr>
    </w:div>
    <w:div w:id="1955596421">
      <w:bodyDiv w:val="1"/>
      <w:marLeft w:val="0"/>
      <w:marRight w:val="0"/>
      <w:marTop w:val="0"/>
      <w:marBottom w:val="0"/>
      <w:divBdr>
        <w:top w:val="none" w:sz="0" w:space="0" w:color="auto"/>
        <w:left w:val="none" w:sz="0" w:space="0" w:color="auto"/>
        <w:bottom w:val="none" w:sz="0" w:space="0" w:color="auto"/>
        <w:right w:val="none" w:sz="0" w:space="0" w:color="auto"/>
      </w:divBdr>
    </w:div>
    <w:div w:id="1955673315">
      <w:bodyDiv w:val="1"/>
      <w:marLeft w:val="0"/>
      <w:marRight w:val="0"/>
      <w:marTop w:val="0"/>
      <w:marBottom w:val="0"/>
      <w:divBdr>
        <w:top w:val="none" w:sz="0" w:space="0" w:color="auto"/>
        <w:left w:val="none" w:sz="0" w:space="0" w:color="auto"/>
        <w:bottom w:val="none" w:sz="0" w:space="0" w:color="auto"/>
        <w:right w:val="none" w:sz="0" w:space="0" w:color="auto"/>
      </w:divBdr>
    </w:div>
    <w:div w:id="1956398562">
      <w:bodyDiv w:val="1"/>
      <w:marLeft w:val="0"/>
      <w:marRight w:val="0"/>
      <w:marTop w:val="0"/>
      <w:marBottom w:val="0"/>
      <w:divBdr>
        <w:top w:val="none" w:sz="0" w:space="0" w:color="auto"/>
        <w:left w:val="none" w:sz="0" w:space="0" w:color="auto"/>
        <w:bottom w:val="none" w:sz="0" w:space="0" w:color="auto"/>
        <w:right w:val="none" w:sz="0" w:space="0" w:color="auto"/>
      </w:divBdr>
    </w:div>
    <w:div w:id="1956520028">
      <w:bodyDiv w:val="1"/>
      <w:marLeft w:val="0"/>
      <w:marRight w:val="0"/>
      <w:marTop w:val="0"/>
      <w:marBottom w:val="0"/>
      <w:divBdr>
        <w:top w:val="none" w:sz="0" w:space="0" w:color="auto"/>
        <w:left w:val="none" w:sz="0" w:space="0" w:color="auto"/>
        <w:bottom w:val="none" w:sz="0" w:space="0" w:color="auto"/>
        <w:right w:val="none" w:sz="0" w:space="0" w:color="auto"/>
      </w:divBdr>
    </w:div>
    <w:div w:id="1956595835">
      <w:bodyDiv w:val="1"/>
      <w:marLeft w:val="0"/>
      <w:marRight w:val="0"/>
      <w:marTop w:val="0"/>
      <w:marBottom w:val="0"/>
      <w:divBdr>
        <w:top w:val="none" w:sz="0" w:space="0" w:color="auto"/>
        <w:left w:val="none" w:sz="0" w:space="0" w:color="auto"/>
        <w:bottom w:val="none" w:sz="0" w:space="0" w:color="auto"/>
        <w:right w:val="none" w:sz="0" w:space="0" w:color="auto"/>
      </w:divBdr>
    </w:div>
    <w:div w:id="1957054229">
      <w:bodyDiv w:val="1"/>
      <w:marLeft w:val="0"/>
      <w:marRight w:val="0"/>
      <w:marTop w:val="0"/>
      <w:marBottom w:val="0"/>
      <w:divBdr>
        <w:top w:val="none" w:sz="0" w:space="0" w:color="auto"/>
        <w:left w:val="none" w:sz="0" w:space="0" w:color="auto"/>
        <w:bottom w:val="none" w:sz="0" w:space="0" w:color="auto"/>
        <w:right w:val="none" w:sz="0" w:space="0" w:color="auto"/>
      </w:divBdr>
      <w:divsChild>
        <w:div w:id="1348944025">
          <w:marLeft w:val="0"/>
          <w:marRight w:val="0"/>
          <w:marTop w:val="0"/>
          <w:marBottom w:val="0"/>
          <w:divBdr>
            <w:top w:val="none" w:sz="0" w:space="0" w:color="auto"/>
            <w:left w:val="none" w:sz="0" w:space="0" w:color="auto"/>
            <w:bottom w:val="none" w:sz="0" w:space="0" w:color="auto"/>
            <w:right w:val="none" w:sz="0" w:space="0" w:color="auto"/>
          </w:divBdr>
        </w:div>
        <w:div w:id="1102804608">
          <w:marLeft w:val="0"/>
          <w:marRight w:val="0"/>
          <w:marTop w:val="0"/>
          <w:marBottom w:val="0"/>
          <w:divBdr>
            <w:top w:val="none" w:sz="0" w:space="0" w:color="auto"/>
            <w:left w:val="none" w:sz="0" w:space="0" w:color="auto"/>
            <w:bottom w:val="none" w:sz="0" w:space="0" w:color="auto"/>
            <w:right w:val="none" w:sz="0" w:space="0" w:color="auto"/>
          </w:divBdr>
        </w:div>
        <w:div w:id="1342274465">
          <w:marLeft w:val="0"/>
          <w:marRight w:val="0"/>
          <w:marTop w:val="0"/>
          <w:marBottom w:val="0"/>
          <w:divBdr>
            <w:top w:val="none" w:sz="0" w:space="0" w:color="auto"/>
            <w:left w:val="none" w:sz="0" w:space="0" w:color="auto"/>
            <w:bottom w:val="none" w:sz="0" w:space="0" w:color="auto"/>
            <w:right w:val="none" w:sz="0" w:space="0" w:color="auto"/>
          </w:divBdr>
        </w:div>
        <w:div w:id="481964386">
          <w:marLeft w:val="0"/>
          <w:marRight w:val="0"/>
          <w:marTop w:val="0"/>
          <w:marBottom w:val="0"/>
          <w:divBdr>
            <w:top w:val="none" w:sz="0" w:space="0" w:color="auto"/>
            <w:left w:val="none" w:sz="0" w:space="0" w:color="auto"/>
            <w:bottom w:val="none" w:sz="0" w:space="0" w:color="auto"/>
            <w:right w:val="none" w:sz="0" w:space="0" w:color="auto"/>
          </w:divBdr>
        </w:div>
        <w:div w:id="512064792">
          <w:marLeft w:val="0"/>
          <w:marRight w:val="0"/>
          <w:marTop w:val="0"/>
          <w:marBottom w:val="0"/>
          <w:divBdr>
            <w:top w:val="none" w:sz="0" w:space="0" w:color="auto"/>
            <w:left w:val="none" w:sz="0" w:space="0" w:color="auto"/>
            <w:bottom w:val="none" w:sz="0" w:space="0" w:color="auto"/>
            <w:right w:val="none" w:sz="0" w:space="0" w:color="auto"/>
          </w:divBdr>
        </w:div>
        <w:div w:id="1534687561">
          <w:marLeft w:val="0"/>
          <w:marRight w:val="0"/>
          <w:marTop w:val="0"/>
          <w:marBottom w:val="0"/>
          <w:divBdr>
            <w:top w:val="none" w:sz="0" w:space="0" w:color="auto"/>
            <w:left w:val="none" w:sz="0" w:space="0" w:color="auto"/>
            <w:bottom w:val="none" w:sz="0" w:space="0" w:color="auto"/>
            <w:right w:val="none" w:sz="0" w:space="0" w:color="auto"/>
          </w:divBdr>
        </w:div>
        <w:div w:id="762846124">
          <w:marLeft w:val="0"/>
          <w:marRight w:val="0"/>
          <w:marTop w:val="0"/>
          <w:marBottom w:val="0"/>
          <w:divBdr>
            <w:top w:val="none" w:sz="0" w:space="0" w:color="auto"/>
            <w:left w:val="none" w:sz="0" w:space="0" w:color="auto"/>
            <w:bottom w:val="none" w:sz="0" w:space="0" w:color="auto"/>
            <w:right w:val="none" w:sz="0" w:space="0" w:color="auto"/>
          </w:divBdr>
        </w:div>
        <w:div w:id="594555038">
          <w:marLeft w:val="0"/>
          <w:marRight w:val="0"/>
          <w:marTop w:val="0"/>
          <w:marBottom w:val="0"/>
          <w:divBdr>
            <w:top w:val="none" w:sz="0" w:space="0" w:color="auto"/>
            <w:left w:val="none" w:sz="0" w:space="0" w:color="auto"/>
            <w:bottom w:val="none" w:sz="0" w:space="0" w:color="auto"/>
            <w:right w:val="none" w:sz="0" w:space="0" w:color="auto"/>
          </w:divBdr>
        </w:div>
        <w:div w:id="1118912380">
          <w:marLeft w:val="0"/>
          <w:marRight w:val="0"/>
          <w:marTop w:val="0"/>
          <w:marBottom w:val="0"/>
          <w:divBdr>
            <w:top w:val="none" w:sz="0" w:space="0" w:color="auto"/>
            <w:left w:val="none" w:sz="0" w:space="0" w:color="auto"/>
            <w:bottom w:val="none" w:sz="0" w:space="0" w:color="auto"/>
            <w:right w:val="none" w:sz="0" w:space="0" w:color="auto"/>
          </w:divBdr>
        </w:div>
        <w:div w:id="1864202930">
          <w:marLeft w:val="0"/>
          <w:marRight w:val="0"/>
          <w:marTop w:val="0"/>
          <w:marBottom w:val="0"/>
          <w:divBdr>
            <w:top w:val="none" w:sz="0" w:space="0" w:color="auto"/>
            <w:left w:val="none" w:sz="0" w:space="0" w:color="auto"/>
            <w:bottom w:val="none" w:sz="0" w:space="0" w:color="auto"/>
            <w:right w:val="none" w:sz="0" w:space="0" w:color="auto"/>
          </w:divBdr>
        </w:div>
        <w:div w:id="1876888267">
          <w:marLeft w:val="0"/>
          <w:marRight w:val="0"/>
          <w:marTop w:val="0"/>
          <w:marBottom w:val="0"/>
          <w:divBdr>
            <w:top w:val="none" w:sz="0" w:space="0" w:color="auto"/>
            <w:left w:val="none" w:sz="0" w:space="0" w:color="auto"/>
            <w:bottom w:val="none" w:sz="0" w:space="0" w:color="auto"/>
            <w:right w:val="none" w:sz="0" w:space="0" w:color="auto"/>
          </w:divBdr>
        </w:div>
        <w:div w:id="1582567648">
          <w:marLeft w:val="0"/>
          <w:marRight w:val="0"/>
          <w:marTop w:val="0"/>
          <w:marBottom w:val="0"/>
          <w:divBdr>
            <w:top w:val="none" w:sz="0" w:space="0" w:color="auto"/>
            <w:left w:val="none" w:sz="0" w:space="0" w:color="auto"/>
            <w:bottom w:val="none" w:sz="0" w:space="0" w:color="auto"/>
            <w:right w:val="none" w:sz="0" w:space="0" w:color="auto"/>
          </w:divBdr>
        </w:div>
        <w:div w:id="481656803">
          <w:marLeft w:val="0"/>
          <w:marRight w:val="0"/>
          <w:marTop w:val="0"/>
          <w:marBottom w:val="0"/>
          <w:divBdr>
            <w:top w:val="none" w:sz="0" w:space="0" w:color="auto"/>
            <w:left w:val="none" w:sz="0" w:space="0" w:color="auto"/>
            <w:bottom w:val="none" w:sz="0" w:space="0" w:color="auto"/>
            <w:right w:val="none" w:sz="0" w:space="0" w:color="auto"/>
          </w:divBdr>
        </w:div>
        <w:div w:id="1956789179">
          <w:marLeft w:val="0"/>
          <w:marRight w:val="0"/>
          <w:marTop w:val="0"/>
          <w:marBottom w:val="0"/>
          <w:divBdr>
            <w:top w:val="none" w:sz="0" w:space="0" w:color="auto"/>
            <w:left w:val="none" w:sz="0" w:space="0" w:color="auto"/>
            <w:bottom w:val="none" w:sz="0" w:space="0" w:color="auto"/>
            <w:right w:val="none" w:sz="0" w:space="0" w:color="auto"/>
          </w:divBdr>
        </w:div>
        <w:div w:id="1025059879">
          <w:marLeft w:val="0"/>
          <w:marRight w:val="0"/>
          <w:marTop w:val="0"/>
          <w:marBottom w:val="0"/>
          <w:divBdr>
            <w:top w:val="none" w:sz="0" w:space="0" w:color="auto"/>
            <w:left w:val="none" w:sz="0" w:space="0" w:color="auto"/>
            <w:bottom w:val="none" w:sz="0" w:space="0" w:color="auto"/>
            <w:right w:val="none" w:sz="0" w:space="0" w:color="auto"/>
          </w:divBdr>
        </w:div>
        <w:div w:id="784690363">
          <w:marLeft w:val="0"/>
          <w:marRight w:val="0"/>
          <w:marTop w:val="0"/>
          <w:marBottom w:val="0"/>
          <w:divBdr>
            <w:top w:val="none" w:sz="0" w:space="0" w:color="auto"/>
            <w:left w:val="none" w:sz="0" w:space="0" w:color="auto"/>
            <w:bottom w:val="none" w:sz="0" w:space="0" w:color="auto"/>
            <w:right w:val="none" w:sz="0" w:space="0" w:color="auto"/>
          </w:divBdr>
        </w:div>
        <w:div w:id="1397119966">
          <w:marLeft w:val="0"/>
          <w:marRight w:val="0"/>
          <w:marTop w:val="0"/>
          <w:marBottom w:val="0"/>
          <w:divBdr>
            <w:top w:val="none" w:sz="0" w:space="0" w:color="auto"/>
            <w:left w:val="none" w:sz="0" w:space="0" w:color="auto"/>
            <w:bottom w:val="none" w:sz="0" w:space="0" w:color="auto"/>
            <w:right w:val="none" w:sz="0" w:space="0" w:color="auto"/>
          </w:divBdr>
        </w:div>
        <w:div w:id="1431000478">
          <w:marLeft w:val="0"/>
          <w:marRight w:val="0"/>
          <w:marTop w:val="0"/>
          <w:marBottom w:val="0"/>
          <w:divBdr>
            <w:top w:val="none" w:sz="0" w:space="0" w:color="auto"/>
            <w:left w:val="none" w:sz="0" w:space="0" w:color="auto"/>
            <w:bottom w:val="none" w:sz="0" w:space="0" w:color="auto"/>
            <w:right w:val="none" w:sz="0" w:space="0" w:color="auto"/>
          </w:divBdr>
        </w:div>
        <w:div w:id="1873876944">
          <w:marLeft w:val="0"/>
          <w:marRight w:val="0"/>
          <w:marTop w:val="0"/>
          <w:marBottom w:val="0"/>
          <w:divBdr>
            <w:top w:val="none" w:sz="0" w:space="0" w:color="auto"/>
            <w:left w:val="none" w:sz="0" w:space="0" w:color="auto"/>
            <w:bottom w:val="none" w:sz="0" w:space="0" w:color="auto"/>
            <w:right w:val="none" w:sz="0" w:space="0" w:color="auto"/>
          </w:divBdr>
        </w:div>
        <w:div w:id="1148983839">
          <w:marLeft w:val="0"/>
          <w:marRight w:val="0"/>
          <w:marTop w:val="0"/>
          <w:marBottom w:val="0"/>
          <w:divBdr>
            <w:top w:val="none" w:sz="0" w:space="0" w:color="auto"/>
            <w:left w:val="none" w:sz="0" w:space="0" w:color="auto"/>
            <w:bottom w:val="none" w:sz="0" w:space="0" w:color="auto"/>
            <w:right w:val="none" w:sz="0" w:space="0" w:color="auto"/>
          </w:divBdr>
        </w:div>
        <w:div w:id="3363672">
          <w:marLeft w:val="0"/>
          <w:marRight w:val="0"/>
          <w:marTop w:val="0"/>
          <w:marBottom w:val="0"/>
          <w:divBdr>
            <w:top w:val="none" w:sz="0" w:space="0" w:color="auto"/>
            <w:left w:val="none" w:sz="0" w:space="0" w:color="auto"/>
            <w:bottom w:val="none" w:sz="0" w:space="0" w:color="auto"/>
            <w:right w:val="none" w:sz="0" w:space="0" w:color="auto"/>
          </w:divBdr>
        </w:div>
        <w:div w:id="355815016">
          <w:marLeft w:val="0"/>
          <w:marRight w:val="0"/>
          <w:marTop w:val="0"/>
          <w:marBottom w:val="0"/>
          <w:divBdr>
            <w:top w:val="none" w:sz="0" w:space="0" w:color="auto"/>
            <w:left w:val="none" w:sz="0" w:space="0" w:color="auto"/>
            <w:bottom w:val="none" w:sz="0" w:space="0" w:color="auto"/>
            <w:right w:val="none" w:sz="0" w:space="0" w:color="auto"/>
          </w:divBdr>
        </w:div>
        <w:div w:id="1102652646">
          <w:marLeft w:val="0"/>
          <w:marRight w:val="0"/>
          <w:marTop w:val="0"/>
          <w:marBottom w:val="0"/>
          <w:divBdr>
            <w:top w:val="none" w:sz="0" w:space="0" w:color="auto"/>
            <w:left w:val="none" w:sz="0" w:space="0" w:color="auto"/>
            <w:bottom w:val="none" w:sz="0" w:space="0" w:color="auto"/>
            <w:right w:val="none" w:sz="0" w:space="0" w:color="auto"/>
          </w:divBdr>
        </w:div>
        <w:div w:id="732315068">
          <w:marLeft w:val="0"/>
          <w:marRight w:val="0"/>
          <w:marTop w:val="0"/>
          <w:marBottom w:val="0"/>
          <w:divBdr>
            <w:top w:val="none" w:sz="0" w:space="0" w:color="auto"/>
            <w:left w:val="none" w:sz="0" w:space="0" w:color="auto"/>
            <w:bottom w:val="none" w:sz="0" w:space="0" w:color="auto"/>
            <w:right w:val="none" w:sz="0" w:space="0" w:color="auto"/>
          </w:divBdr>
        </w:div>
        <w:div w:id="161630961">
          <w:marLeft w:val="0"/>
          <w:marRight w:val="0"/>
          <w:marTop w:val="0"/>
          <w:marBottom w:val="0"/>
          <w:divBdr>
            <w:top w:val="none" w:sz="0" w:space="0" w:color="auto"/>
            <w:left w:val="none" w:sz="0" w:space="0" w:color="auto"/>
            <w:bottom w:val="none" w:sz="0" w:space="0" w:color="auto"/>
            <w:right w:val="none" w:sz="0" w:space="0" w:color="auto"/>
          </w:divBdr>
        </w:div>
        <w:div w:id="1307200124">
          <w:marLeft w:val="0"/>
          <w:marRight w:val="0"/>
          <w:marTop w:val="0"/>
          <w:marBottom w:val="0"/>
          <w:divBdr>
            <w:top w:val="none" w:sz="0" w:space="0" w:color="auto"/>
            <w:left w:val="none" w:sz="0" w:space="0" w:color="auto"/>
            <w:bottom w:val="none" w:sz="0" w:space="0" w:color="auto"/>
            <w:right w:val="none" w:sz="0" w:space="0" w:color="auto"/>
          </w:divBdr>
        </w:div>
        <w:div w:id="1136529247">
          <w:marLeft w:val="0"/>
          <w:marRight w:val="0"/>
          <w:marTop w:val="0"/>
          <w:marBottom w:val="0"/>
          <w:divBdr>
            <w:top w:val="none" w:sz="0" w:space="0" w:color="auto"/>
            <w:left w:val="none" w:sz="0" w:space="0" w:color="auto"/>
            <w:bottom w:val="none" w:sz="0" w:space="0" w:color="auto"/>
            <w:right w:val="none" w:sz="0" w:space="0" w:color="auto"/>
          </w:divBdr>
        </w:div>
        <w:div w:id="1964579153">
          <w:marLeft w:val="0"/>
          <w:marRight w:val="0"/>
          <w:marTop w:val="0"/>
          <w:marBottom w:val="0"/>
          <w:divBdr>
            <w:top w:val="none" w:sz="0" w:space="0" w:color="auto"/>
            <w:left w:val="none" w:sz="0" w:space="0" w:color="auto"/>
            <w:bottom w:val="none" w:sz="0" w:space="0" w:color="auto"/>
            <w:right w:val="none" w:sz="0" w:space="0" w:color="auto"/>
          </w:divBdr>
        </w:div>
        <w:div w:id="257716361">
          <w:marLeft w:val="0"/>
          <w:marRight w:val="0"/>
          <w:marTop w:val="0"/>
          <w:marBottom w:val="0"/>
          <w:divBdr>
            <w:top w:val="none" w:sz="0" w:space="0" w:color="auto"/>
            <w:left w:val="none" w:sz="0" w:space="0" w:color="auto"/>
            <w:bottom w:val="none" w:sz="0" w:space="0" w:color="auto"/>
            <w:right w:val="none" w:sz="0" w:space="0" w:color="auto"/>
          </w:divBdr>
        </w:div>
        <w:div w:id="1751350888">
          <w:marLeft w:val="0"/>
          <w:marRight w:val="0"/>
          <w:marTop w:val="0"/>
          <w:marBottom w:val="0"/>
          <w:divBdr>
            <w:top w:val="none" w:sz="0" w:space="0" w:color="auto"/>
            <w:left w:val="none" w:sz="0" w:space="0" w:color="auto"/>
            <w:bottom w:val="none" w:sz="0" w:space="0" w:color="auto"/>
            <w:right w:val="none" w:sz="0" w:space="0" w:color="auto"/>
          </w:divBdr>
        </w:div>
        <w:div w:id="361979127">
          <w:marLeft w:val="0"/>
          <w:marRight w:val="0"/>
          <w:marTop w:val="0"/>
          <w:marBottom w:val="0"/>
          <w:divBdr>
            <w:top w:val="none" w:sz="0" w:space="0" w:color="auto"/>
            <w:left w:val="none" w:sz="0" w:space="0" w:color="auto"/>
            <w:bottom w:val="none" w:sz="0" w:space="0" w:color="auto"/>
            <w:right w:val="none" w:sz="0" w:space="0" w:color="auto"/>
          </w:divBdr>
        </w:div>
        <w:div w:id="1021585227">
          <w:marLeft w:val="0"/>
          <w:marRight w:val="0"/>
          <w:marTop w:val="0"/>
          <w:marBottom w:val="0"/>
          <w:divBdr>
            <w:top w:val="none" w:sz="0" w:space="0" w:color="auto"/>
            <w:left w:val="none" w:sz="0" w:space="0" w:color="auto"/>
            <w:bottom w:val="none" w:sz="0" w:space="0" w:color="auto"/>
            <w:right w:val="none" w:sz="0" w:space="0" w:color="auto"/>
          </w:divBdr>
        </w:div>
        <w:div w:id="2138064503">
          <w:marLeft w:val="0"/>
          <w:marRight w:val="0"/>
          <w:marTop w:val="0"/>
          <w:marBottom w:val="0"/>
          <w:divBdr>
            <w:top w:val="none" w:sz="0" w:space="0" w:color="auto"/>
            <w:left w:val="none" w:sz="0" w:space="0" w:color="auto"/>
            <w:bottom w:val="none" w:sz="0" w:space="0" w:color="auto"/>
            <w:right w:val="none" w:sz="0" w:space="0" w:color="auto"/>
          </w:divBdr>
        </w:div>
        <w:div w:id="928854061">
          <w:marLeft w:val="0"/>
          <w:marRight w:val="0"/>
          <w:marTop w:val="0"/>
          <w:marBottom w:val="0"/>
          <w:divBdr>
            <w:top w:val="none" w:sz="0" w:space="0" w:color="auto"/>
            <w:left w:val="none" w:sz="0" w:space="0" w:color="auto"/>
            <w:bottom w:val="none" w:sz="0" w:space="0" w:color="auto"/>
            <w:right w:val="none" w:sz="0" w:space="0" w:color="auto"/>
          </w:divBdr>
        </w:div>
        <w:div w:id="173231305">
          <w:marLeft w:val="0"/>
          <w:marRight w:val="0"/>
          <w:marTop w:val="0"/>
          <w:marBottom w:val="0"/>
          <w:divBdr>
            <w:top w:val="none" w:sz="0" w:space="0" w:color="auto"/>
            <w:left w:val="none" w:sz="0" w:space="0" w:color="auto"/>
            <w:bottom w:val="none" w:sz="0" w:space="0" w:color="auto"/>
            <w:right w:val="none" w:sz="0" w:space="0" w:color="auto"/>
          </w:divBdr>
        </w:div>
        <w:div w:id="762261684">
          <w:marLeft w:val="0"/>
          <w:marRight w:val="0"/>
          <w:marTop w:val="0"/>
          <w:marBottom w:val="0"/>
          <w:divBdr>
            <w:top w:val="none" w:sz="0" w:space="0" w:color="auto"/>
            <w:left w:val="none" w:sz="0" w:space="0" w:color="auto"/>
            <w:bottom w:val="none" w:sz="0" w:space="0" w:color="auto"/>
            <w:right w:val="none" w:sz="0" w:space="0" w:color="auto"/>
          </w:divBdr>
        </w:div>
        <w:div w:id="841969831">
          <w:marLeft w:val="0"/>
          <w:marRight w:val="0"/>
          <w:marTop w:val="0"/>
          <w:marBottom w:val="0"/>
          <w:divBdr>
            <w:top w:val="none" w:sz="0" w:space="0" w:color="auto"/>
            <w:left w:val="none" w:sz="0" w:space="0" w:color="auto"/>
            <w:bottom w:val="none" w:sz="0" w:space="0" w:color="auto"/>
            <w:right w:val="none" w:sz="0" w:space="0" w:color="auto"/>
          </w:divBdr>
        </w:div>
        <w:div w:id="202838046">
          <w:marLeft w:val="0"/>
          <w:marRight w:val="0"/>
          <w:marTop w:val="0"/>
          <w:marBottom w:val="0"/>
          <w:divBdr>
            <w:top w:val="none" w:sz="0" w:space="0" w:color="auto"/>
            <w:left w:val="none" w:sz="0" w:space="0" w:color="auto"/>
            <w:bottom w:val="none" w:sz="0" w:space="0" w:color="auto"/>
            <w:right w:val="none" w:sz="0" w:space="0" w:color="auto"/>
          </w:divBdr>
        </w:div>
        <w:div w:id="615792044">
          <w:marLeft w:val="0"/>
          <w:marRight w:val="0"/>
          <w:marTop w:val="0"/>
          <w:marBottom w:val="0"/>
          <w:divBdr>
            <w:top w:val="none" w:sz="0" w:space="0" w:color="auto"/>
            <w:left w:val="none" w:sz="0" w:space="0" w:color="auto"/>
            <w:bottom w:val="none" w:sz="0" w:space="0" w:color="auto"/>
            <w:right w:val="none" w:sz="0" w:space="0" w:color="auto"/>
          </w:divBdr>
        </w:div>
        <w:div w:id="1625575518">
          <w:marLeft w:val="0"/>
          <w:marRight w:val="0"/>
          <w:marTop w:val="0"/>
          <w:marBottom w:val="0"/>
          <w:divBdr>
            <w:top w:val="none" w:sz="0" w:space="0" w:color="auto"/>
            <w:left w:val="none" w:sz="0" w:space="0" w:color="auto"/>
            <w:bottom w:val="none" w:sz="0" w:space="0" w:color="auto"/>
            <w:right w:val="none" w:sz="0" w:space="0" w:color="auto"/>
          </w:divBdr>
        </w:div>
        <w:div w:id="521094089">
          <w:marLeft w:val="0"/>
          <w:marRight w:val="0"/>
          <w:marTop w:val="0"/>
          <w:marBottom w:val="0"/>
          <w:divBdr>
            <w:top w:val="none" w:sz="0" w:space="0" w:color="auto"/>
            <w:left w:val="none" w:sz="0" w:space="0" w:color="auto"/>
            <w:bottom w:val="none" w:sz="0" w:space="0" w:color="auto"/>
            <w:right w:val="none" w:sz="0" w:space="0" w:color="auto"/>
          </w:divBdr>
        </w:div>
        <w:div w:id="657540161">
          <w:marLeft w:val="0"/>
          <w:marRight w:val="0"/>
          <w:marTop w:val="0"/>
          <w:marBottom w:val="0"/>
          <w:divBdr>
            <w:top w:val="none" w:sz="0" w:space="0" w:color="auto"/>
            <w:left w:val="none" w:sz="0" w:space="0" w:color="auto"/>
            <w:bottom w:val="none" w:sz="0" w:space="0" w:color="auto"/>
            <w:right w:val="none" w:sz="0" w:space="0" w:color="auto"/>
          </w:divBdr>
        </w:div>
        <w:div w:id="1929078133">
          <w:marLeft w:val="0"/>
          <w:marRight w:val="0"/>
          <w:marTop w:val="0"/>
          <w:marBottom w:val="0"/>
          <w:divBdr>
            <w:top w:val="none" w:sz="0" w:space="0" w:color="auto"/>
            <w:left w:val="none" w:sz="0" w:space="0" w:color="auto"/>
            <w:bottom w:val="none" w:sz="0" w:space="0" w:color="auto"/>
            <w:right w:val="none" w:sz="0" w:space="0" w:color="auto"/>
          </w:divBdr>
        </w:div>
        <w:div w:id="1341277828">
          <w:marLeft w:val="0"/>
          <w:marRight w:val="0"/>
          <w:marTop w:val="0"/>
          <w:marBottom w:val="0"/>
          <w:divBdr>
            <w:top w:val="none" w:sz="0" w:space="0" w:color="auto"/>
            <w:left w:val="none" w:sz="0" w:space="0" w:color="auto"/>
            <w:bottom w:val="none" w:sz="0" w:space="0" w:color="auto"/>
            <w:right w:val="none" w:sz="0" w:space="0" w:color="auto"/>
          </w:divBdr>
        </w:div>
        <w:div w:id="835190886">
          <w:marLeft w:val="0"/>
          <w:marRight w:val="0"/>
          <w:marTop w:val="0"/>
          <w:marBottom w:val="0"/>
          <w:divBdr>
            <w:top w:val="none" w:sz="0" w:space="0" w:color="auto"/>
            <w:left w:val="none" w:sz="0" w:space="0" w:color="auto"/>
            <w:bottom w:val="none" w:sz="0" w:space="0" w:color="auto"/>
            <w:right w:val="none" w:sz="0" w:space="0" w:color="auto"/>
          </w:divBdr>
        </w:div>
        <w:div w:id="1672101712">
          <w:marLeft w:val="0"/>
          <w:marRight w:val="0"/>
          <w:marTop w:val="0"/>
          <w:marBottom w:val="0"/>
          <w:divBdr>
            <w:top w:val="none" w:sz="0" w:space="0" w:color="auto"/>
            <w:left w:val="none" w:sz="0" w:space="0" w:color="auto"/>
            <w:bottom w:val="none" w:sz="0" w:space="0" w:color="auto"/>
            <w:right w:val="none" w:sz="0" w:space="0" w:color="auto"/>
          </w:divBdr>
        </w:div>
        <w:div w:id="603610266">
          <w:marLeft w:val="0"/>
          <w:marRight w:val="0"/>
          <w:marTop w:val="0"/>
          <w:marBottom w:val="0"/>
          <w:divBdr>
            <w:top w:val="none" w:sz="0" w:space="0" w:color="auto"/>
            <w:left w:val="none" w:sz="0" w:space="0" w:color="auto"/>
            <w:bottom w:val="none" w:sz="0" w:space="0" w:color="auto"/>
            <w:right w:val="none" w:sz="0" w:space="0" w:color="auto"/>
          </w:divBdr>
        </w:div>
        <w:div w:id="1902983735">
          <w:marLeft w:val="0"/>
          <w:marRight w:val="0"/>
          <w:marTop w:val="0"/>
          <w:marBottom w:val="0"/>
          <w:divBdr>
            <w:top w:val="none" w:sz="0" w:space="0" w:color="auto"/>
            <w:left w:val="none" w:sz="0" w:space="0" w:color="auto"/>
            <w:bottom w:val="none" w:sz="0" w:space="0" w:color="auto"/>
            <w:right w:val="none" w:sz="0" w:space="0" w:color="auto"/>
          </w:divBdr>
        </w:div>
        <w:div w:id="1580870445">
          <w:marLeft w:val="0"/>
          <w:marRight w:val="0"/>
          <w:marTop w:val="0"/>
          <w:marBottom w:val="0"/>
          <w:divBdr>
            <w:top w:val="none" w:sz="0" w:space="0" w:color="auto"/>
            <w:left w:val="none" w:sz="0" w:space="0" w:color="auto"/>
            <w:bottom w:val="none" w:sz="0" w:space="0" w:color="auto"/>
            <w:right w:val="none" w:sz="0" w:space="0" w:color="auto"/>
          </w:divBdr>
        </w:div>
        <w:div w:id="1749112673">
          <w:marLeft w:val="0"/>
          <w:marRight w:val="0"/>
          <w:marTop w:val="0"/>
          <w:marBottom w:val="0"/>
          <w:divBdr>
            <w:top w:val="none" w:sz="0" w:space="0" w:color="auto"/>
            <w:left w:val="none" w:sz="0" w:space="0" w:color="auto"/>
            <w:bottom w:val="none" w:sz="0" w:space="0" w:color="auto"/>
            <w:right w:val="none" w:sz="0" w:space="0" w:color="auto"/>
          </w:divBdr>
        </w:div>
        <w:div w:id="1997032330">
          <w:marLeft w:val="0"/>
          <w:marRight w:val="0"/>
          <w:marTop w:val="0"/>
          <w:marBottom w:val="0"/>
          <w:divBdr>
            <w:top w:val="none" w:sz="0" w:space="0" w:color="auto"/>
            <w:left w:val="none" w:sz="0" w:space="0" w:color="auto"/>
            <w:bottom w:val="none" w:sz="0" w:space="0" w:color="auto"/>
            <w:right w:val="none" w:sz="0" w:space="0" w:color="auto"/>
          </w:divBdr>
        </w:div>
        <w:div w:id="714551334">
          <w:marLeft w:val="0"/>
          <w:marRight w:val="0"/>
          <w:marTop w:val="0"/>
          <w:marBottom w:val="0"/>
          <w:divBdr>
            <w:top w:val="none" w:sz="0" w:space="0" w:color="auto"/>
            <w:left w:val="none" w:sz="0" w:space="0" w:color="auto"/>
            <w:bottom w:val="none" w:sz="0" w:space="0" w:color="auto"/>
            <w:right w:val="none" w:sz="0" w:space="0" w:color="auto"/>
          </w:divBdr>
        </w:div>
        <w:div w:id="1075978659">
          <w:marLeft w:val="0"/>
          <w:marRight w:val="0"/>
          <w:marTop w:val="0"/>
          <w:marBottom w:val="0"/>
          <w:divBdr>
            <w:top w:val="none" w:sz="0" w:space="0" w:color="auto"/>
            <w:left w:val="none" w:sz="0" w:space="0" w:color="auto"/>
            <w:bottom w:val="none" w:sz="0" w:space="0" w:color="auto"/>
            <w:right w:val="none" w:sz="0" w:space="0" w:color="auto"/>
          </w:divBdr>
        </w:div>
        <w:div w:id="1069645814">
          <w:marLeft w:val="0"/>
          <w:marRight w:val="0"/>
          <w:marTop w:val="0"/>
          <w:marBottom w:val="0"/>
          <w:divBdr>
            <w:top w:val="none" w:sz="0" w:space="0" w:color="auto"/>
            <w:left w:val="none" w:sz="0" w:space="0" w:color="auto"/>
            <w:bottom w:val="none" w:sz="0" w:space="0" w:color="auto"/>
            <w:right w:val="none" w:sz="0" w:space="0" w:color="auto"/>
          </w:divBdr>
        </w:div>
        <w:div w:id="1278096439">
          <w:marLeft w:val="0"/>
          <w:marRight w:val="0"/>
          <w:marTop w:val="0"/>
          <w:marBottom w:val="0"/>
          <w:divBdr>
            <w:top w:val="none" w:sz="0" w:space="0" w:color="auto"/>
            <w:left w:val="none" w:sz="0" w:space="0" w:color="auto"/>
            <w:bottom w:val="none" w:sz="0" w:space="0" w:color="auto"/>
            <w:right w:val="none" w:sz="0" w:space="0" w:color="auto"/>
          </w:divBdr>
        </w:div>
        <w:div w:id="853956689">
          <w:marLeft w:val="0"/>
          <w:marRight w:val="0"/>
          <w:marTop w:val="0"/>
          <w:marBottom w:val="0"/>
          <w:divBdr>
            <w:top w:val="none" w:sz="0" w:space="0" w:color="auto"/>
            <w:left w:val="none" w:sz="0" w:space="0" w:color="auto"/>
            <w:bottom w:val="none" w:sz="0" w:space="0" w:color="auto"/>
            <w:right w:val="none" w:sz="0" w:space="0" w:color="auto"/>
          </w:divBdr>
        </w:div>
        <w:div w:id="1667661405">
          <w:marLeft w:val="0"/>
          <w:marRight w:val="0"/>
          <w:marTop w:val="0"/>
          <w:marBottom w:val="0"/>
          <w:divBdr>
            <w:top w:val="none" w:sz="0" w:space="0" w:color="auto"/>
            <w:left w:val="none" w:sz="0" w:space="0" w:color="auto"/>
            <w:bottom w:val="none" w:sz="0" w:space="0" w:color="auto"/>
            <w:right w:val="none" w:sz="0" w:space="0" w:color="auto"/>
          </w:divBdr>
        </w:div>
        <w:div w:id="1507745365">
          <w:marLeft w:val="0"/>
          <w:marRight w:val="0"/>
          <w:marTop w:val="0"/>
          <w:marBottom w:val="0"/>
          <w:divBdr>
            <w:top w:val="none" w:sz="0" w:space="0" w:color="auto"/>
            <w:left w:val="none" w:sz="0" w:space="0" w:color="auto"/>
            <w:bottom w:val="none" w:sz="0" w:space="0" w:color="auto"/>
            <w:right w:val="none" w:sz="0" w:space="0" w:color="auto"/>
          </w:divBdr>
        </w:div>
        <w:div w:id="2062440572">
          <w:marLeft w:val="0"/>
          <w:marRight w:val="0"/>
          <w:marTop w:val="0"/>
          <w:marBottom w:val="0"/>
          <w:divBdr>
            <w:top w:val="none" w:sz="0" w:space="0" w:color="auto"/>
            <w:left w:val="none" w:sz="0" w:space="0" w:color="auto"/>
            <w:bottom w:val="none" w:sz="0" w:space="0" w:color="auto"/>
            <w:right w:val="none" w:sz="0" w:space="0" w:color="auto"/>
          </w:divBdr>
        </w:div>
        <w:div w:id="1277520459">
          <w:marLeft w:val="0"/>
          <w:marRight w:val="0"/>
          <w:marTop w:val="0"/>
          <w:marBottom w:val="0"/>
          <w:divBdr>
            <w:top w:val="none" w:sz="0" w:space="0" w:color="auto"/>
            <w:left w:val="none" w:sz="0" w:space="0" w:color="auto"/>
            <w:bottom w:val="none" w:sz="0" w:space="0" w:color="auto"/>
            <w:right w:val="none" w:sz="0" w:space="0" w:color="auto"/>
          </w:divBdr>
        </w:div>
        <w:div w:id="632562808">
          <w:marLeft w:val="0"/>
          <w:marRight w:val="0"/>
          <w:marTop w:val="0"/>
          <w:marBottom w:val="0"/>
          <w:divBdr>
            <w:top w:val="none" w:sz="0" w:space="0" w:color="auto"/>
            <w:left w:val="none" w:sz="0" w:space="0" w:color="auto"/>
            <w:bottom w:val="none" w:sz="0" w:space="0" w:color="auto"/>
            <w:right w:val="none" w:sz="0" w:space="0" w:color="auto"/>
          </w:divBdr>
        </w:div>
        <w:div w:id="1724138002">
          <w:marLeft w:val="0"/>
          <w:marRight w:val="0"/>
          <w:marTop w:val="0"/>
          <w:marBottom w:val="0"/>
          <w:divBdr>
            <w:top w:val="none" w:sz="0" w:space="0" w:color="auto"/>
            <w:left w:val="none" w:sz="0" w:space="0" w:color="auto"/>
            <w:bottom w:val="none" w:sz="0" w:space="0" w:color="auto"/>
            <w:right w:val="none" w:sz="0" w:space="0" w:color="auto"/>
          </w:divBdr>
        </w:div>
        <w:div w:id="2131514202">
          <w:marLeft w:val="0"/>
          <w:marRight w:val="0"/>
          <w:marTop w:val="0"/>
          <w:marBottom w:val="0"/>
          <w:divBdr>
            <w:top w:val="none" w:sz="0" w:space="0" w:color="auto"/>
            <w:left w:val="none" w:sz="0" w:space="0" w:color="auto"/>
            <w:bottom w:val="none" w:sz="0" w:space="0" w:color="auto"/>
            <w:right w:val="none" w:sz="0" w:space="0" w:color="auto"/>
          </w:divBdr>
        </w:div>
        <w:div w:id="1221595162">
          <w:marLeft w:val="0"/>
          <w:marRight w:val="0"/>
          <w:marTop w:val="0"/>
          <w:marBottom w:val="0"/>
          <w:divBdr>
            <w:top w:val="none" w:sz="0" w:space="0" w:color="auto"/>
            <w:left w:val="none" w:sz="0" w:space="0" w:color="auto"/>
            <w:bottom w:val="none" w:sz="0" w:space="0" w:color="auto"/>
            <w:right w:val="none" w:sz="0" w:space="0" w:color="auto"/>
          </w:divBdr>
        </w:div>
      </w:divsChild>
    </w:div>
    <w:div w:id="1958172666">
      <w:bodyDiv w:val="1"/>
      <w:marLeft w:val="0"/>
      <w:marRight w:val="0"/>
      <w:marTop w:val="0"/>
      <w:marBottom w:val="0"/>
      <w:divBdr>
        <w:top w:val="none" w:sz="0" w:space="0" w:color="auto"/>
        <w:left w:val="none" w:sz="0" w:space="0" w:color="auto"/>
        <w:bottom w:val="none" w:sz="0" w:space="0" w:color="auto"/>
        <w:right w:val="none" w:sz="0" w:space="0" w:color="auto"/>
      </w:divBdr>
      <w:divsChild>
        <w:div w:id="1920171412">
          <w:marLeft w:val="0"/>
          <w:marRight w:val="0"/>
          <w:marTop w:val="0"/>
          <w:marBottom w:val="0"/>
          <w:divBdr>
            <w:top w:val="none" w:sz="0" w:space="0" w:color="auto"/>
            <w:left w:val="none" w:sz="0" w:space="0" w:color="auto"/>
            <w:bottom w:val="none" w:sz="0" w:space="0" w:color="auto"/>
            <w:right w:val="none" w:sz="0" w:space="0" w:color="auto"/>
          </w:divBdr>
        </w:div>
        <w:div w:id="655032971">
          <w:marLeft w:val="0"/>
          <w:marRight w:val="0"/>
          <w:marTop w:val="0"/>
          <w:marBottom w:val="0"/>
          <w:divBdr>
            <w:top w:val="none" w:sz="0" w:space="0" w:color="auto"/>
            <w:left w:val="none" w:sz="0" w:space="0" w:color="auto"/>
            <w:bottom w:val="none" w:sz="0" w:space="0" w:color="auto"/>
            <w:right w:val="none" w:sz="0" w:space="0" w:color="auto"/>
          </w:divBdr>
        </w:div>
        <w:div w:id="241840760">
          <w:marLeft w:val="0"/>
          <w:marRight w:val="0"/>
          <w:marTop w:val="0"/>
          <w:marBottom w:val="0"/>
          <w:divBdr>
            <w:top w:val="none" w:sz="0" w:space="0" w:color="auto"/>
            <w:left w:val="none" w:sz="0" w:space="0" w:color="auto"/>
            <w:bottom w:val="none" w:sz="0" w:space="0" w:color="auto"/>
            <w:right w:val="none" w:sz="0" w:space="0" w:color="auto"/>
          </w:divBdr>
        </w:div>
        <w:div w:id="6912195">
          <w:marLeft w:val="0"/>
          <w:marRight w:val="0"/>
          <w:marTop w:val="0"/>
          <w:marBottom w:val="0"/>
          <w:divBdr>
            <w:top w:val="none" w:sz="0" w:space="0" w:color="auto"/>
            <w:left w:val="none" w:sz="0" w:space="0" w:color="auto"/>
            <w:bottom w:val="none" w:sz="0" w:space="0" w:color="auto"/>
            <w:right w:val="none" w:sz="0" w:space="0" w:color="auto"/>
          </w:divBdr>
        </w:div>
        <w:div w:id="1155411911">
          <w:marLeft w:val="0"/>
          <w:marRight w:val="0"/>
          <w:marTop w:val="0"/>
          <w:marBottom w:val="0"/>
          <w:divBdr>
            <w:top w:val="none" w:sz="0" w:space="0" w:color="auto"/>
            <w:left w:val="none" w:sz="0" w:space="0" w:color="auto"/>
            <w:bottom w:val="none" w:sz="0" w:space="0" w:color="auto"/>
            <w:right w:val="none" w:sz="0" w:space="0" w:color="auto"/>
          </w:divBdr>
        </w:div>
        <w:div w:id="627007799">
          <w:marLeft w:val="0"/>
          <w:marRight w:val="0"/>
          <w:marTop w:val="0"/>
          <w:marBottom w:val="0"/>
          <w:divBdr>
            <w:top w:val="none" w:sz="0" w:space="0" w:color="auto"/>
            <w:left w:val="none" w:sz="0" w:space="0" w:color="auto"/>
            <w:bottom w:val="none" w:sz="0" w:space="0" w:color="auto"/>
            <w:right w:val="none" w:sz="0" w:space="0" w:color="auto"/>
          </w:divBdr>
        </w:div>
        <w:div w:id="2065369512">
          <w:marLeft w:val="0"/>
          <w:marRight w:val="0"/>
          <w:marTop w:val="0"/>
          <w:marBottom w:val="0"/>
          <w:divBdr>
            <w:top w:val="none" w:sz="0" w:space="0" w:color="auto"/>
            <w:left w:val="none" w:sz="0" w:space="0" w:color="auto"/>
            <w:bottom w:val="none" w:sz="0" w:space="0" w:color="auto"/>
            <w:right w:val="none" w:sz="0" w:space="0" w:color="auto"/>
          </w:divBdr>
        </w:div>
        <w:div w:id="190994581">
          <w:marLeft w:val="0"/>
          <w:marRight w:val="0"/>
          <w:marTop w:val="0"/>
          <w:marBottom w:val="0"/>
          <w:divBdr>
            <w:top w:val="none" w:sz="0" w:space="0" w:color="auto"/>
            <w:left w:val="none" w:sz="0" w:space="0" w:color="auto"/>
            <w:bottom w:val="none" w:sz="0" w:space="0" w:color="auto"/>
            <w:right w:val="none" w:sz="0" w:space="0" w:color="auto"/>
          </w:divBdr>
        </w:div>
        <w:div w:id="2128547426">
          <w:marLeft w:val="0"/>
          <w:marRight w:val="0"/>
          <w:marTop w:val="0"/>
          <w:marBottom w:val="0"/>
          <w:divBdr>
            <w:top w:val="none" w:sz="0" w:space="0" w:color="auto"/>
            <w:left w:val="none" w:sz="0" w:space="0" w:color="auto"/>
            <w:bottom w:val="none" w:sz="0" w:space="0" w:color="auto"/>
            <w:right w:val="none" w:sz="0" w:space="0" w:color="auto"/>
          </w:divBdr>
        </w:div>
        <w:div w:id="1217282852">
          <w:marLeft w:val="0"/>
          <w:marRight w:val="0"/>
          <w:marTop w:val="0"/>
          <w:marBottom w:val="0"/>
          <w:divBdr>
            <w:top w:val="none" w:sz="0" w:space="0" w:color="auto"/>
            <w:left w:val="none" w:sz="0" w:space="0" w:color="auto"/>
            <w:bottom w:val="none" w:sz="0" w:space="0" w:color="auto"/>
            <w:right w:val="none" w:sz="0" w:space="0" w:color="auto"/>
          </w:divBdr>
        </w:div>
        <w:div w:id="1239903630">
          <w:marLeft w:val="0"/>
          <w:marRight w:val="0"/>
          <w:marTop w:val="0"/>
          <w:marBottom w:val="0"/>
          <w:divBdr>
            <w:top w:val="none" w:sz="0" w:space="0" w:color="auto"/>
            <w:left w:val="none" w:sz="0" w:space="0" w:color="auto"/>
            <w:bottom w:val="none" w:sz="0" w:space="0" w:color="auto"/>
            <w:right w:val="none" w:sz="0" w:space="0" w:color="auto"/>
          </w:divBdr>
        </w:div>
        <w:div w:id="136917762">
          <w:marLeft w:val="0"/>
          <w:marRight w:val="0"/>
          <w:marTop w:val="0"/>
          <w:marBottom w:val="0"/>
          <w:divBdr>
            <w:top w:val="none" w:sz="0" w:space="0" w:color="auto"/>
            <w:left w:val="none" w:sz="0" w:space="0" w:color="auto"/>
            <w:bottom w:val="none" w:sz="0" w:space="0" w:color="auto"/>
            <w:right w:val="none" w:sz="0" w:space="0" w:color="auto"/>
          </w:divBdr>
        </w:div>
        <w:div w:id="885526723">
          <w:marLeft w:val="0"/>
          <w:marRight w:val="0"/>
          <w:marTop w:val="0"/>
          <w:marBottom w:val="0"/>
          <w:divBdr>
            <w:top w:val="none" w:sz="0" w:space="0" w:color="auto"/>
            <w:left w:val="none" w:sz="0" w:space="0" w:color="auto"/>
            <w:bottom w:val="none" w:sz="0" w:space="0" w:color="auto"/>
            <w:right w:val="none" w:sz="0" w:space="0" w:color="auto"/>
          </w:divBdr>
        </w:div>
        <w:div w:id="662243171">
          <w:marLeft w:val="0"/>
          <w:marRight w:val="0"/>
          <w:marTop w:val="0"/>
          <w:marBottom w:val="0"/>
          <w:divBdr>
            <w:top w:val="none" w:sz="0" w:space="0" w:color="auto"/>
            <w:left w:val="none" w:sz="0" w:space="0" w:color="auto"/>
            <w:bottom w:val="none" w:sz="0" w:space="0" w:color="auto"/>
            <w:right w:val="none" w:sz="0" w:space="0" w:color="auto"/>
          </w:divBdr>
        </w:div>
        <w:div w:id="904603868">
          <w:marLeft w:val="0"/>
          <w:marRight w:val="0"/>
          <w:marTop w:val="0"/>
          <w:marBottom w:val="0"/>
          <w:divBdr>
            <w:top w:val="none" w:sz="0" w:space="0" w:color="auto"/>
            <w:left w:val="none" w:sz="0" w:space="0" w:color="auto"/>
            <w:bottom w:val="none" w:sz="0" w:space="0" w:color="auto"/>
            <w:right w:val="none" w:sz="0" w:space="0" w:color="auto"/>
          </w:divBdr>
        </w:div>
        <w:div w:id="538124589">
          <w:marLeft w:val="0"/>
          <w:marRight w:val="0"/>
          <w:marTop w:val="0"/>
          <w:marBottom w:val="0"/>
          <w:divBdr>
            <w:top w:val="none" w:sz="0" w:space="0" w:color="auto"/>
            <w:left w:val="none" w:sz="0" w:space="0" w:color="auto"/>
            <w:bottom w:val="none" w:sz="0" w:space="0" w:color="auto"/>
            <w:right w:val="none" w:sz="0" w:space="0" w:color="auto"/>
          </w:divBdr>
        </w:div>
        <w:div w:id="1718773811">
          <w:marLeft w:val="0"/>
          <w:marRight w:val="0"/>
          <w:marTop w:val="0"/>
          <w:marBottom w:val="0"/>
          <w:divBdr>
            <w:top w:val="none" w:sz="0" w:space="0" w:color="auto"/>
            <w:left w:val="none" w:sz="0" w:space="0" w:color="auto"/>
            <w:bottom w:val="none" w:sz="0" w:space="0" w:color="auto"/>
            <w:right w:val="none" w:sz="0" w:space="0" w:color="auto"/>
          </w:divBdr>
        </w:div>
        <w:div w:id="1008101181">
          <w:marLeft w:val="0"/>
          <w:marRight w:val="0"/>
          <w:marTop w:val="0"/>
          <w:marBottom w:val="0"/>
          <w:divBdr>
            <w:top w:val="none" w:sz="0" w:space="0" w:color="auto"/>
            <w:left w:val="none" w:sz="0" w:space="0" w:color="auto"/>
            <w:bottom w:val="none" w:sz="0" w:space="0" w:color="auto"/>
            <w:right w:val="none" w:sz="0" w:space="0" w:color="auto"/>
          </w:divBdr>
        </w:div>
        <w:div w:id="1808736620">
          <w:marLeft w:val="0"/>
          <w:marRight w:val="0"/>
          <w:marTop w:val="0"/>
          <w:marBottom w:val="0"/>
          <w:divBdr>
            <w:top w:val="none" w:sz="0" w:space="0" w:color="auto"/>
            <w:left w:val="none" w:sz="0" w:space="0" w:color="auto"/>
            <w:bottom w:val="none" w:sz="0" w:space="0" w:color="auto"/>
            <w:right w:val="none" w:sz="0" w:space="0" w:color="auto"/>
          </w:divBdr>
        </w:div>
        <w:div w:id="610551460">
          <w:marLeft w:val="0"/>
          <w:marRight w:val="0"/>
          <w:marTop w:val="0"/>
          <w:marBottom w:val="0"/>
          <w:divBdr>
            <w:top w:val="none" w:sz="0" w:space="0" w:color="auto"/>
            <w:left w:val="none" w:sz="0" w:space="0" w:color="auto"/>
            <w:bottom w:val="none" w:sz="0" w:space="0" w:color="auto"/>
            <w:right w:val="none" w:sz="0" w:space="0" w:color="auto"/>
          </w:divBdr>
        </w:div>
        <w:div w:id="15348502">
          <w:marLeft w:val="0"/>
          <w:marRight w:val="0"/>
          <w:marTop w:val="0"/>
          <w:marBottom w:val="0"/>
          <w:divBdr>
            <w:top w:val="none" w:sz="0" w:space="0" w:color="auto"/>
            <w:left w:val="none" w:sz="0" w:space="0" w:color="auto"/>
            <w:bottom w:val="none" w:sz="0" w:space="0" w:color="auto"/>
            <w:right w:val="none" w:sz="0" w:space="0" w:color="auto"/>
          </w:divBdr>
        </w:div>
        <w:div w:id="543753852">
          <w:marLeft w:val="0"/>
          <w:marRight w:val="0"/>
          <w:marTop w:val="0"/>
          <w:marBottom w:val="0"/>
          <w:divBdr>
            <w:top w:val="none" w:sz="0" w:space="0" w:color="auto"/>
            <w:left w:val="none" w:sz="0" w:space="0" w:color="auto"/>
            <w:bottom w:val="none" w:sz="0" w:space="0" w:color="auto"/>
            <w:right w:val="none" w:sz="0" w:space="0" w:color="auto"/>
          </w:divBdr>
        </w:div>
        <w:div w:id="1073627327">
          <w:marLeft w:val="0"/>
          <w:marRight w:val="0"/>
          <w:marTop w:val="0"/>
          <w:marBottom w:val="0"/>
          <w:divBdr>
            <w:top w:val="none" w:sz="0" w:space="0" w:color="auto"/>
            <w:left w:val="none" w:sz="0" w:space="0" w:color="auto"/>
            <w:bottom w:val="none" w:sz="0" w:space="0" w:color="auto"/>
            <w:right w:val="none" w:sz="0" w:space="0" w:color="auto"/>
          </w:divBdr>
        </w:div>
        <w:div w:id="128524625">
          <w:marLeft w:val="0"/>
          <w:marRight w:val="0"/>
          <w:marTop w:val="0"/>
          <w:marBottom w:val="0"/>
          <w:divBdr>
            <w:top w:val="none" w:sz="0" w:space="0" w:color="auto"/>
            <w:left w:val="none" w:sz="0" w:space="0" w:color="auto"/>
            <w:bottom w:val="none" w:sz="0" w:space="0" w:color="auto"/>
            <w:right w:val="none" w:sz="0" w:space="0" w:color="auto"/>
          </w:divBdr>
        </w:div>
        <w:div w:id="177280273">
          <w:marLeft w:val="0"/>
          <w:marRight w:val="0"/>
          <w:marTop w:val="0"/>
          <w:marBottom w:val="0"/>
          <w:divBdr>
            <w:top w:val="none" w:sz="0" w:space="0" w:color="auto"/>
            <w:left w:val="none" w:sz="0" w:space="0" w:color="auto"/>
            <w:bottom w:val="none" w:sz="0" w:space="0" w:color="auto"/>
            <w:right w:val="none" w:sz="0" w:space="0" w:color="auto"/>
          </w:divBdr>
        </w:div>
        <w:div w:id="960266115">
          <w:marLeft w:val="0"/>
          <w:marRight w:val="0"/>
          <w:marTop w:val="0"/>
          <w:marBottom w:val="0"/>
          <w:divBdr>
            <w:top w:val="none" w:sz="0" w:space="0" w:color="auto"/>
            <w:left w:val="none" w:sz="0" w:space="0" w:color="auto"/>
            <w:bottom w:val="none" w:sz="0" w:space="0" w:color="auto"/>
            <w:right w:val="none" w:sz="0" w:space="0" w:color="auto"/>
          </w:divBdr>
        </w:div>
        <w:div w:id="1646548210">
          <w:marLeft w:val="0"/>
          <w:marRight w:val="0"/>
          <w:marTop w:val="0"/>
          <w:marBottom w:val="0"/>
          <w:divBdr>
            <w:top w:val="none" w:sz="0" w:space="0" w:color="auto"/>
            <w:left w:val="none" w:sz="0" w:space="0" w:color="auto"/>
            <w:bottom w:val="none" w:sz="0" w:space="0" w:color="auto"/>
            <w:right w:val="none" w:sz="0" w:space="0" w:color="auto"/>
          </w:divBdr>
        </w:div>
        <w:div w:id="114756900">
          <w:marLeft w:val="0"/>
          <w:marRight w:val="0"/>
          <w:marTop w:val="0"/>
          <w:marBottom w:val="0"/>
          <w:divBdr>
            <w:top w:val="none" w:sz="0" w:space="0" w:color="auto"/>
            <w:left w:val="none" w:sz="0" w:space="0" w:color="auto"/>
            <w:bottom w:val="none" w:sz="0" w:space="0" w:color="auto"/>
            <w:right w:val="none" w:sz="0" w:space="0" w:color="auto"/>
          </w:divBdr>
        </w:div>
        <w:div w:id="1520777168">
          <w:marLeft w:val="0"/>
          <w:marRight w:val="0"/>
          <w:marTop w:val="0"/>
          <w:marBottom w:val="0"/>
          <w:divBdr>
            <w:top w:val="none" w:sz="0" w:space="0" w:color="auto"/>
            <w:left w:val="none" w:sz="0" w:space="0" w:color="auto"/>
            <w:bottom w:val="none" w:sz="0" w:space="0" w:color="auto"/>
            <w:right w:val="none" w:sz="0" w:space="0" w:color="auto"/>
          </w:divBdr>
        </w:div>
        <w:div w:id="1868981058">
          <w:marLeft w:val="0"/>
          <w:marRight w:val="0"/>
          <w:marTop w:val="0"/>
          <w:marBottom w:val="0"/>
          <w:divBdr>
            <w:top w:val="none" w:sz="0" w:space="0" w:color="auto"/>
            <w:left w:val="none" w:sz="0" w:space="0" w:color="auto"/>
            <w:bottom w:val="none" w:sz="0" w:space="0" w:color="auto"/>
            <w:right w:val="none" w:sz="0" w:space="0" w:color="auto"/>
          </w:divBdr>
        </w:div>
        <w:div w:id="669450703">
          <w:marLeft w:val="0"/>
          <w:marRight w:val="0"/>
          <w:marTop w:val="0"/>
          <w:marBottom w:val="0"/>
          <w:divBdr>
            <w:top w:val="none" w:sz="0" w:space="0" w:color="auto"/>
            <w:left w:val="none" w:sz="0" w:space="0" w:color="auto"/>
            <w:bottom w:val="none" w:sz="0" w:space="0" w:color="auto"/>
            <w:right w:val="none" w:sz="0" w:space="0" w:color="auto"/>
          </w:divBdr>
        </w:div>
        <w:div w:id="538124412">
          <w:marLeft w:val="0"/>
          <w:marRight w:val="0"/>
          <w:marTop w:val="0"/>
          <w:marBottom w:val="0"/>
          <w:divBdr>
            <w:top w:val="none" w:sz="0" w:space="0" w:color="auto"/>
            <w:left w:val="none" w:sz="0" w:space="0" w:color="auto"/>
            <w:bottom w:val="none" w:sz="0" w:space="0" w:color="auto"/>
            <w:right w:val="none" w:sz="0" w:space="0" w:color="auto"/>
          </w:divBdr>
        </w:div>
        <w:div w:id="19744808">
          <w:marLeft w:val="0"/>
          <w:marRight w:val="0"/>
          <w:marTop w:val="0"/>
          <w:marBottom w:val="0"/>
          <w:divBdr>
            <w:top w:val="none" w:sz="0" w:space="0" w:color="auto"/>
            <w:left w:val="none" w:sz="0" w:space="0" w:color="auto"/>
            <w:bottom w:val="none" w:sz="0" w:space="0" w:color="auto"/>
            <w:right w:val="none" w:sz="0" w:space="0" w:color="auto"/>
          </w:divBdr>
        </w:div>
        <w:div w:id="1392076499">
          <w:marLeft w:val="0"/>
          <w:marRight w:val="0"/>
          <w:marTop w:val="0"/>
          <w:marBottom w:val="0"/>
          <w:divBdr>
            <w:top w:val="none" w:sz="0" w:space="0" w:color="auto"/>
            <w:left w:val="none" w:sz="0" w:space="0" w:color="auto"/>
            <w:bottom w:val="none" w:sz="0" w:space="0" w:color="auto"/>
            <w:right w:val="none" w:sz="0" w:space="0" w:color="auto"/>
          </w:divBdr>
        </w:div>
        <w:div w:id="1224172828">
          <w:marLeft w:val="0"/>
          <w:marRight w:val="0"/>
          <w:marTop w:val="0"/>
          <w:marBottom w:val="0"/>
          <w:divBdr>
            <w:top w:val="none" w:sz="0" w:space="0" w:color="auto"/>
            <w:left w:val="none" w:sz="0" w:space="0" w:color="auto"/>
            <w:bottom w:val="none" w:sz="0" w:space="0" w:color="auto"/>
            <w:right w:val="none" w:sz="0" w:space="0" w:color="auto"/>
          </w:divBdr>
        </w:div>
        <w:div w:id="934552626">
          <w:marLeft w:val="0"/>
          <w:marRight w:val="0"/>
          <w:marTop w:val="0"/>
          <w:marBottom w:val="0"/>
          <w:divBdr>
            <w:top w:val="none" w:sz="0" w:space="0" w:color="auto"/>
            <w:left w:val="none" w:sz="0" w:space="0" w:color="auto"/>
            <w:bottom w:val="none" w:sz="0" w:space="0" w:color="auto"/>
            <w:right w:val="none" w:sz="0" w:space="0" w:color="auto"/>
          </w:divBdr>
        </w:div>
        <w:div w:id="611792096">
          <w:marLeft w:val="0"/>
          <w:marRight w:val="0"/>
          <w:marTop w:val="0"/>
          <w:marBottom w:val="0"/>
          <w:divBdr>
            <w:top w:val="none" w:sz="0" w:space="0" w:color="auto"/>
            <w:left w:val="none" w:sz="0" w:space="0" w:color="auto"/>
            <w:bottom w:val="none" w:sz="0" w:space="0" w:color="auto"/>
            <w:right w:val="none" w:sz="0" w:space="0" w:color="auto"/>
          </w:divBdr>
        </w:div>
        <w:div w:id="36125090">
          <w:marLeft w:val="0"/>
          <w:marRight w:val="0"/>
          <w:marTop w:val="0"/>
          <w:marBottom w:val="0"/>
          <w:divBdr>
            <w:top w:val="none" w:sz="0" w:space="0" w:color="auto"/>
            <w:left w:val="none" w:sz="0" w:space="0" w:color="auto"/>
            <w:bottom w:val="none" w:sz="0" w:space="0" w:color="auto"/>
            <w:right w:val="none" w:sz="0" w:space="0" w:color="auto"/>
          </w:divBdr>
        </w:div>
        <w:div w:id="1277441237">
          <w:marLeft w:val="0"/>
          <w:marRight w:val="0"/>
          <w:marTop w:val="0"/>
          <w:marBottom w:val="0"/>
          <w:divBdr>
            <w:top w:val="none" w:sz="0" w:space="0" w:color="auto"/>
            <w:left w:val="none" w:sz="0" w:space="0" w:color="auto"/>
            <w:bottom w:val="none" w:sz="0" w:space="0" w:color="auto"/>
            <w:right w:val="none" w:sz="0" w:space="0" w:color="auto"/>
          </w:divBdr>
        </w:div>
        <w:div w:id="852693057">
          <w:marLeft w:val="0"/>
          <w:marRight w:val="0"/>
          <w:marTop w:val="0"/>
          <w:marBottom w:val="0"/>
          <w:divBdr>
            <w:top w:val="none" w:sz="0" w:space="0" w:color="auto"/>
            <w:left w:val="none" w:sz="0" w:space="0" w:color="auto"/>
            <w:bottom w:val="none" w:sz="0" w:space="0" w:color="auto"/>
            <w:right w:val="none" w:sz="0" w:space="0" w:color="auto"/>
          </w:divBdr>
        </w:div>
        <w:div w:id="825246846">
          <w:marLeft w:val="0"/>
          <w:marRight w:val="0"/>
          <w:marTop w:val="0"/>
          <w:marBottom w:val="0"/>
          <w:divBdr>
            <w:top w:val="none" w:sz="0" w:space="0" w:color="auto"/>
            <w:left w:val="none" w:sz="0" w:space="0" w:color="auto"/>
            <w:bottom w:val="none" w:sz="0" w:space="0" w:color="auto"/>
            <w:right w:val="none" w:sz="0" w:space="0" w:color="auto"/>
          </w:divBdr>
        </w:div>
        <w:div w:id="490877007">
          <w:marLeft w:val="0"/>
          <w:marRight w:val="0"/>
          <w:marTop w:val="0"/>
          <w:marBottom w:val="0"/>
          <w:divBdr>
            <w:top w:val="none" w:sz="0" w:space="0" w:color="auto"/>
            <w:left w:val="none" w:sz="0" w:space="0" w:color="auto"/>
            <w:bottom w:val="none" w:sz="0" w:space="0" w:color="auto"/>
            <w:right w:val="none" w:sz="0" w:space="0" w:color="auto"/>
          </w:divBdr>
        </w:div>
        <w:div w:id="1207641976">
          <w:marLeft w:val="0"/>
          <w:marRight w:val="0"/>
          <w:marTop w:val="0"/>
          <w:marBottom w:val="0"/>
          <w:divBdr>
            <w:top w:val="none" w:sz="0" w:space="0" w:color="auto"/>
            <w:left w:val="none" w:sz="0" w:space="0" w:color="auto"/>
            <w:bottom w:val="none" w:sz="0" w:space="0" w:color="auto"/>
            <w:right w:val="none" w:sz="0" w:space="0" w:color="auto"/>
          </w:divBdr>
        </w:div>
        <w:div w:id="411780721">
          <w:marLeft w:val="0"/>
          <w:marRight w:val="0"/>
          <w:marTop w:val="0"/>
          <w:marBottom w:val="0"/>
          <w:divBdr>
            <w:top w:val="none" w:sz="0" w:space="0" w:color="auto"/>
            <w:left w:val="none" w:sz="0" w:space="0" w:color="auto"/>
            <w:bottom w:val="none" w:sz="0" w:space="0" w:color="auto"/>
            <w:right w:val="none" w:sz="0" w:space="0" w:color="auto"/>
          </w:divBdr>
        </w:div>
        <w:div w:id="184025456">
          <w:marLeft w:val="0"/>
          <w:marRight w:val="0"/>
          <w:marTop w:val="0"/>
          <w:marBottom w:val="0"/>
          <w:divBdr>
            <w:top w:val="none" w:sz="0" w:space="0" w:color="auto"/>
            <w:left w:val="none" w:sz="0" w:space="0" w:color="auto"/>
            <w:bottom w:val="none" w:sz="0" w:space="0" w:color="auto"/>
            <w:right w:val="none" w:sz="0" w:space="0" w:color="auto"/>
          </w:divBdr>
        </w:div>
        <w:div w:id="593706536">
          <w:marLeft w:val="0"/>
          <w:marRight w:val="0"/>
          <w:marTop w:val="0"/>
          <w:marBottom w:val="0"/>
          <w:divBdr>
            <w:top w:val="none" w:sz="0" w:space="0" w:color="auto"/>
            <w:left w:val="none" w:sz="0" w:space="0" w:color="auto"/>
            <w:bottom w:val="none" w:sz="0" w:space="0" w:color="auto"/>
            <w:right w:val="none" w:sz="0" w:space="0" w:color="auto"/>
          </w:divBdr>
        </w:div>
        <w:div w:id="1484273666">
          <w:marLeft w:val="0"/>
          <w:marRight w:val="0"/>
          <w:marTop w:val="0"/>
          <w:marBottom w:val="0"/>
          <w:divBdr>
            <w:top w:val="none" w:sz="0" w:space="0" w:color="auto"/>
            <w:left w:val="none" w:sz="0" w:space="0" w:color="auto"/>
            <w:bottom w:val="none" w:sz="0" w:space="0" w:color="auto"/>
            <w:right w:val="none" w:sz="0" w:space="0" w:color="auto"/>
          </w:divBdr>
        </w:div>
        <w:div w:id="430973262">
          <w:marLeft w:val="0"/>
          <w:marRight w:val="0"/>
          <w:marTop w:val="0"/>
          <w:marBottom w:val="0"/>
          <w:divBdr>
            <w:top w:val="none" w:sz="0" w:space="0" w:color="auto"/>
            <w:left w:val="none" w:sz="0" w:space="0" w:color="auto"/>
            <w:bottom w:val="none" w:sz="0" w:space="0" w:color="auto"/>
            <w:right w:val="none" w:sz="0" w:space="0" w:color="auto"/>
          </w:divBdr>
        </w:div>
      </w:divsChild>
    </w:div>
    <w:div w:id="1958218110">
      <w:bodyDiv w:val="1"/>
      <w:marLeft w:val="0"/>
      <w:marRight w:val="0"/>
      <w:marTop w:val="0"/>
      <w:marBottom w:val="0"/>
      <w:divBdr>
        <w:top w:val="none" w:sz="0" w:space="0" w:color="auto"/>
        <w:left w:val="none" w:sz="0" w:space="0" w:color="auto"/>
        <w:bottom w:val="none" w:sz="0" w:space="0" w:color="auto"/>
        <w:right w:val="none" w:sz="0" w:space="0" w:color="auto"/>
      </w:divBdr>
    </w:div>
    <w:div w:id="1958296389">
      <w:bodyDiv w:val="1"/>
      <w:marLeft w:val="0"/>
      <w:marRight w:val="0"/>
      <w:marTop w:val="0"/>
      <w:marBottom w:val="0"/>
      <w:divBdr>
        <w:top w:val="none" w:sz="0" w:space="0" w:color="auto"/>
        <w:left w:val="none" w:sz="0" w:space="0" w:color="auto"/>
        <w:bottom w:val="none" w:sz="0" w:space="0" w:color="auto"/>
        <w:right w:val="none" w:sz="0" w:space="0" w:color="auto"/>
      </w:divBdr>
    </w:div>
    <w:div w:id="1958560078">
      <w:bodyDiv w:val="1"/>
      <w:marLeft w:val="0"/>
      <w:marRight w:val="0"/>
      <w:marTop w:val="0"/>
      <w:marBottom w:val="0"/>
      <w:divBdr>
        <w:top w:val="none" w:sz="0" w:space="0" w:color="auto"/>
        <w:left w:val="none" w:sz="0" w:space="0" w:color="auto"/>
        <w:bottom w:val="none" w:sz="0" w:space="0" w:color="auto"/>
        <w:right w:val="none" w:sz="0" w:space="0" w:color="auto"/>
      </w:divBdr>
    </w:div>
    <w:div w:id="1958638104">
      <w:bodyDiv w:val="1"/>
      <w:marLeft w:val="0"/>
      <w:marRight w:val="0"/>
      <w:marTop w:val="0"/>
      <w:marBottom w:val="0"/>
      <w:divBdr>
        <w:top w:val="none" w:sz="0" w:space="0" w:color="auto"/>
        <w:left w:val="none" w:sz="0" w:space="0" w:color="auto"/>
        <w:bottom w:val="none" w:sz="0" w:space="0" w:color="auto"/>
        <w:right w:val="none" w:sz="0" w:space="0" w:color="auto"/>
      </w:divBdr>
    </w:div>
    <w:div w:id="1958828765">
      <w:bodyDiv w:val="1"/>
      <w:marLeft w:val="0"/>
      <w:marRight w:val="0"/>
      <w:marTop w:val="0"/>
      <w:marBottom w:val="0"/>
      <w:divBdr>
        <w:top w:val="none" w:sz="0" w:space="0" w:color="auto"/>
        <w:left w:val="none" w:sz="0" w:space="0" w:color="auto"/>
        <w:bottom w:val="none" w:sz="0" w:space="0" w:color="auto"/>
        <w:right w:val="none" w:sz="0" w:space="0" w:color="auto"/>
      </w:divBdr>
    </w:div>
    <w:div w:id="1959022972">
      <w:bodyDiv w:val="1"/>
      <w:marLeft w:val="0"/>
      <w:marRight w:val="0"/>
      <w:marTop w:val="0"/>
      <w:marBottom w:val="0"/>
      <w:divBdr>
        <w:top w:val="none" w:sz="0" w:space="0" w:color="auto"/>
        <w:left w:val="none" w:sz="0" w:space="0" w:color="auto"/>
        <w:bottom w:val="none" w:sz="0" w:space="0" w:color="auto"/>
        <w:right w:val="none" w:sz="0" w:space="0" w:color="auto"/>
      </w:divBdr>
    </w:div>
    <w:div w:id="1959296761">
      <w:bodyDiv w:val="1"/>
      <w:marLeft w:val="0"/>
      <w:marRight w:val="0"/>
      <w:marTop w:val="0"/>
      <w:marBottom w:val="0"/>
      <w:divBdr>
        <w:top w:val="none" w:sz="0" w:space="0" w:color="auto"/>
        <w:left w:val="none" w:sz="0" w:space="0" w:color="auto"/>
        <w:bottom w:val="none" w:sz="0" w:space="0" w:color="auto"/>
        <w:right w:val="none" w:sz="0" w:space="0" w:color="auto"/>
      </w:divBdr>
    </w:div>
    <w:div w:id="1959407687">
      <w:bodyDiv w:val="1"/>
      <w:marLeft w:val="0"/>
      <w:marRight w:val="0"/>
      <w:marTop w:val="0"/>
      <w:marBottom w:val="0"/>
      <w:divBdr>
        <w:top w:val="none" w:sz="0" w:space="0" w:color="auto"/>
        <w:left w:val="none" w:sz="0" w:space="0" w:color="auto"/>
        <w:bottom w:val="none" w:sz="0" w:space="0" w:color="auto"/>
        <w:right w:val="none" w:sz="0" w:space="0" w:color="auto"/>
      </w:divBdr>
    </w:div>
    <w:div w:id="1959409364">
      <w:bodyDiv w:val="1"/>
      <w:marLeft w:val="0"/>
      <w:marRight w:val="0"/>
      <w:marTop w:val="0"/>
      <w:marBottom w:val="0"/>
      <w:divBdr>
        <w:top w:val="none" w:sz="0" w:space="0" w:color="auto"/>
        <w:left w:val="none" w:sz="0" w:space="0" w:color="auto"/>
        <w:bottom w:val="none" w:sz="0" w:space="0" w:color="auto"/>
        <w:right w:val="none" w:sz="0" w:space="0" w:color="auto"/>
      </w:divBdr>
    </w:div>
    <w:div w:id="1959675785">
      <w:bodyDiv w:val="1"/>
      <w:marLeft w:val="0"/>
      <w:marRight w:val="0"/>
      <w:marTop w:val="0"/>
      <w:marBottom w:val="0"/>
      <w:divBdr>
        <w:top w:val="none" w:sz="0" w:space="0" w:color="auto"/>
        <w:left w:val="none" w:sz="0" w:space="0" w:color="auto"/>
        <w:bottom w:val="none" w:sz="0" w:space="0" w:color="auto"/>
        <w:right w:val="none" w:sz="0" w:space="0" w:color="auto"/>
      </w:divBdr>
    </w:div>
    <w:div w:id="1959944592">
      <w:bodyDiv w:val="1"/>
      <w:marLeft w:val="0"/>
      <w:marRight w:val="0"/>
      <w:marTop w:val="0"/>
      <w:marBottom w:val="0"/>
      <w:divBdr>
        <w:top w:val="none" w:sz="0" w:space="0" w:color="auto"/>
        <w:left w:val="none" w:sz="0" w:space="0" w:color="auto"/>
        <w:bottom w:val="none" w:sz="0" w:space="0" w:color="auto"/>
        <w:right w:val="none" w:sz="0" w:space="0" w:color="auto"/>
      </w:divBdr>
    </w:div>
    <w:div w:id="1959945312">
      <w:bodyDiv w:val="1"/>
      <w:marLeft w:val="0"/>
      <w:marRight w:val="0"/>
      <w:marTop w:val="0"/>
      <w:marBottom w:val="0"/>
      <w:divBdr>
        <w:top w:val="none" w:sz="0" w:space="0" w:color="auto"/>
        <w:left w:val="none" w:sz="0" w:space="0" w:color="auto"/>
        <w:bottom w:val="none" w:sz="0" w:space="0" w:color="auto"/>
        <w:right w:val="none" w:sz="0" w:space="0" w:color="auto"/>
      </w:divBdr>
    </w:div>
    <w:div w:id="1959945435">
      <w:bodyDiv w:val="1"/>
      <w:marLeft w:val="0"/>
      <w:marRight w:val="0"/>
      <w:marTop w:val="0"/>
      <w:marBottom w:val="0"/>
      <w:divBdr>
        <w:top w:val="none" w:sz="0" w:space="0" w:color="auto"/>
        <w:left w:val="none" w:sz="0" w:space="0" w:color="auto"/>
        <w:bottom w:val="none" w:sz="0" w:space="0" w:color="auto"/>
        <w:right w:val="none" w:sz="0" w:space="0" w:color="auto"/>
      </w:divBdr>
    </w:div>
    <w:div w:id="1959993933">
      <w:bodyDiv w:val="1"/>
      <w:marLeft w:val="0"/>
      <w:marRight w:val="0"/>
      <w:marTop w:val="0"/>
      <w:marBottom w:val="0"/>
      <w:divBdr>
        <w:top w:val="none" w:sz="0" w:space="0" w:color="auto"/>
        <w:left w:val="none" w:sz="0" w:space="0" w:color="auto"/>
        <w:bottom w:val="none" w:sz="0" w:space="0" w:color="auto"/>
        <w:right w:val="none" w:sz="0" w:space="0" w:color="auto"/>
      </w:divBdr>
    </w:div>
    <w:div w:id="1960184007">
      <w:bodyDiv w:val="1"/>
      <w:marLeft w:val="0"/>
      <w:marRight w:val="0"/>
      <w:marTop w:val="0"/>
      <w:marBottom w:val="0"/>
      <w:divBdr>
        <w:top w:val="none" w:sz="0" w:space="0" w:color="auto"/>
        <w:left w:val="none" w:sz="0" w:space="0" w:color="auto"/>
        <w:bottom w:val="none" w:sz="0" w:space="0" w:color="auto"/>
        <w:right w:val="none" w:sz="0" w:space="0" w:color="auto"/>
      </w:divBdr>
      <w:divsChild>
        <w:div w:id="355623495">
          <w:marLeft w:val="0"/>
          <w:marRight w:val="0"/>
          <w:marTop w:val="0"/>
          <w:marBottom w:val="0"/>
          <w:divBdr>
            <w:top w:val="none" w:sz="0" w:space="0" w:color="auto"/>
            <w:left w:val="none" w:sz="0" w:space="0" w:color="auto"/>
            <w:bottom w:val="none" w:sz="0" w:space="0" w:color="auto"/>
            <w:right w:val="none" w:sz="0" w:space="0" w:color="auto"/>
          </w:divBdr>
        </w:div>
        <w:div w:id="872495058">
          <w:marLeft w:val="0"/>
          <w:marRight w:val="0"/>
          <w:marTop w:val="0"/>
          <w:marBottom w:val="0"/>
          <w:divBdr>
            <w:top w:val="none" w:sz="0" w:space="0" w:color="auto"/>
            <w:left w:val="none" w:sz="0" w:space="0" w:color="auto"/>
            <w:bottom w:val="none" w:sz="0" w:space="0" w:color="auto"/>
            <w:right w:val="none" w:sz="0" w:space="0" w:color="auto"/>
          </w:divBdr>
        </w:div>
        <w:div w:id="540174095">
          <w:marLeft w:val="0"/>
          <w:marRight w:val="0"/>
          <w:marTop w:val="0"/>
          <w:marBottom w:val="0"/>
          <w:divBdr>
            <w:top w:val="none" w:sz="0" w:space="0" w:color="auto"/>
            <w:left w:val="none" w:sz="0" w:space="0" w:color="auto"/>
            <w:bottom w:val="none" w:sz="0" w:space="0" w:color="auto"/>
            <w:right w:val="none" w:sz="0" w:space="0" w:color="auto"/>
          </w:divBdr>
        </w:div>
        <w:div w:id="726421102">
          <w:marLeft w:val="0"/>
          <w:marRight w:val="0"/>
          <w:marTop w:val="0"/>
          <w:marBottom w:val="0"/>
          <w:divBdr>
            <w:top w:val="none" w:sz="0" w:space="0" w:color="auto"/>
            <w:left w:val="none" w:sz="0" w:space="0" w:color="auto"/>
            <w:bottom w:val="none" w:sz="0" w:space="0" w:color="auto"/>
            <w:right w:val="none" w:sz="0" w:space="0" w:color="auto"/>
          </w:divBdr>
        </w:div>
        <w:div w:id="1812988253">
          <w:marLeft w:val="0"/>
          <w:marRight w:val="0"/>
          <w:marTop w:val="0"/>
          <w:marBottom w:val="0"/>
          <w:divBdr>
            <w:top w:val="none" w:sz="0" w:space="0" w:color="auto"/>
            <w:left w:val="none" w:sz="0" w:space="0" w:color="auto"/>
            <w:bottom w:val="none" w:sz="0" w:space="0" w:color="auto"/>
            <w:right w:val="none" w:sz="0" w:space="0" w:color="auto"/>
          </w:divBdr>
        </w:div>
        <w:div w:id="1177378835">
          <w:marLeft w:val="0"/>
          <w:marRight w:val="0"/>
          <w:marTop w:val="0"/>
          <w:marBottom w:val="0"/>
          <w:divBdr>
            <w:top w:val="none" w:sz="0" w:space="0" w:color="auto"/>
            <w:left w:val="none" w:sz="0" w:space="0" w:color="auto"/>
            <w:bottom w:val="none" w:sz="0" w:space="0" w:color="auto"/>
            <w:right w:val="none" w:sz="0" w:space="0" w:color="auto"/>
          </w:divBdr>
        </w:div>
        <w:div w:id="1712001653">
          <w:marLeft w:val="0"/>
          <w:marRight w:val="0"/>
          <w:marTop w:val="0"/>
          <w:marBottom w:val="0"/>
          <w:divBdr>
            <w:top w:val="none" w:sz="0" w:space="0" w:color="auto"/>
            <w:left w:val="none" w:sz="0" w:space="0" w:color="auto"/>
            <w:bottom w:val="none" w:sz="0" w:space="0" w:color="auto"/>
            <w:right w:val="none" w:sz="0" w:space="0" w:color="auto"/>
          </w:divBdr>
        </w:div>
        <w:div w:id="320893398">
          <w:marLeft w:val="0"/>
          <w:marRight w:val="0"/>
          <w:marTop w:val="0"/>
          <w:marBottom w:val="0"/>
          <w:divBdr>
            <w:top w:val="none" w:sz="0" w:space="0" w:color="auto"/>
            <w:left w:val="none" w:sz="0" w:space="0" w:color="auto"/>
            <w:bottom w:val="none" w:sz="0" w:space="0" w:color="auto"/>
            <w:right w:val="none" w:sz="0" w:space="0" w:color="auto"/>
          </w:divBdr>
        </w:div>
        <w:div w:id="920408072">
          <w:marLeft w:val="0"/>
          <w:marRight w:val="0"/>
          <w:marTop w:val="0"/>
          <w:marBottom w:val="0"/>
          <w:divBdr>
            <w:top w:val="none" w:sz="0" w:space="0" w:color="auto"/>
            <w:left w:val="none" w:sz="0" w:space="0" w:color="auto"/>
            <w:bottom w:val="none" w:sz="0" w:space="0" w:color="auto"/>
            <w:right w:val="none" w:sz="0" w:space="0" w:color="auto"/>
          </w:divBdr>
        </w:div>
        <w:div w:id="777139182">
          <w:marLeft w:val="0"/>
          <w:marRight w:val="0"/>
          <w:marTop w:val="0"/>
          <w:marBottom w:val="0"/>
          <w:divBdr>
            <w:top w:val="none" w:sz="0" w:space="0" w:color="auto"/>
            <w:left w:val="none" w:sz="0" w:space="0" w:color="auto"/>
            <w:bottom w:val="none" w:sz="0" w:space="0" w:color="auto"/>
            <w:right w:val="none" w:sz="0" w:space="0" w:color="auto"/>
          </w:divBdr>
        </w:div>
        <w:div w:id="1304962236">
          <w:marLeft w:val="0"/>
          <w:marRight w:val="0"/>
          <w:marTop w:val="0"/>
          <w:marBottom w:val="0"/>
          <w:divBdr>
            <w:top w:val="none" w:sz="0" w:space="0" w:color="auto"/>
            <w:left w:val="none" w:sz="0" w:space="0" w:color="auto"/>
            <w:bottom w:val="none" w:sz="0" w:space="0" w:color="auto"/>
            <w:right w:val="none" w:sz="0" w:space="0" w:color="auto"/>
          </w:divBdr>
        </w:div>
        <w:div w:id="458105601">
          <w:marLeft w:val="0"/>
          <w:marRight w:val="0"/>
          <w:marTop w:val="0"/>
          <w:marBottom w:val="0"/>
          <w:divBdr>
            <w:top w:val="none" w:sz="0" w:space="0" w:color="auto"/>
            <w:left w:val="none" w:sz="0" w:space="0" w:color="auto"/>
            <w:bottom w:val="none" w:sz="0" w:space="0" w:color="auto"/>
            <w:right w:val="none" w:sz="0" w:space="0" w:color="auto"/>
          </w:divBdr>
        </w:div>
        <w:div w:id="231504704">
          <w:marLeft w:val="0"/>
          <w:marRight w:val="0"/>
          <w:marTop w:val="0"/>
          <w:marBottom w:val="0"/>
          <w:divBdr>
            <w:top w:val="none" w:sz="0" w:space="0" w:color="auto"/>
            <w:left w:val="none" w:sz="0" w:space="0" w:color="auto"/>
            <w:bottom w:val="none" w:sz="0" w:space="0" w:color="auto"/>
            <w:right w:val="none" w:sz="0" w:space="0" w:color="auto"/>
          </w:divBdr>
        </w:div>
        <w:div w:id="1924602750">
          <w:marLeft w:val="0"/>
          <w:marRight w:val="0"/>
          <w:marTop w:val="0"/>
          <w:marBottom w:val="0"/>
          <w:divBdr>
            <w:top w:val="none" w:sz="0" w:space="0" w:color="auto"/>
            <w:left w:val="none" w:sz="0" w:space="0" w:color="auto"/>
            <w:bottom w:val="none" w:sz="0" w:space="0" w:color="auto"/>
            <w:right w:val="none" w:sz="0" w:space="0" w:color="auto"/>
          </w:divBdr>
        </w:div>
        <w:div w:id="750732707">
          <w:marLeft w:val="0"/>
          <w:marRight w:val="0"/>
          <w:marTop w:val="0"/>
          <w:marBottom w:val="0"/>
          <w:divBdr>
            <w:top w:val="none" w:sz="0" w:space="0" w:color="auto"/>
            <w:left w:val="none" w:sz="0" w:space="0" w:color="auto"/>
            <w:bottom w:val="none" w:sz="0" w:space="0" w:color="auto"/>
            <w:right w:val="none" w:sz="0" w:space="0" w:color="auto"/>
          </w:divBdr>
        </w:div>
        <w:div w:id="175775451">
          <w:marLeft w:val="0"/>
          <w:marRight w:val="0"/>
          <w:marTop w:val="0"/>
          <w:marBottom w:val="0"/>
          <w:divBdr>
            <w:top w:val="none" w:sz="0" w:space="0" w:color="auto"/>
            <w:left w:val="none" w:sz="0" w:space="0" w:color="auto"/>
            <w:bottom w:val="none" w:sz="0" w:space="0" w:color="auto"/>
            <w:right w:val="none" w:sz="0" w:space="0" w:color="auto"/>
          </w:divBdr>
        </w:div>
        <w:div w:id="1287006983">
          <w:marLeft w:val="0"/>
          <w:marRight w:val="0"/>
          <w:marTop w:val="0"/>
          <w:marBottom w:val="0"/>
          <w:divBdr>
            <w:top w:val="none" w:sz="0" w:space="0" w:color="auto"/>
            <w:left w:val="none" w:sz="0" w:space="0" w:color="auto"/>
            <w:bottom w:val="none" w:sz="0" w:space="0" w:color="auto"/>
            <w:right w:val="none" w:sz="0" w:space="0" w:color="auto"/>
          </w:divBdr>
        </w:div>
        <w:div w:id="1430660070">
          <w:marLeft w:val="0"/>
          <w:marRight w:val="0"/>
          <w:marTop w:val="0"/>
          <w:marBottom w:val="0"/>
          <w:divBdr>
            <w:top w:val="none" w:sz="0" w:space="0" w:color="auto"/>
            <w:left w:val="none" w:sz="0" w:space="0" w:color="auto"/>
            <w:bottom w:val="none" w:sz="0" w:space="0" w:color="auto"/>
            <w:right w:val="none" w:sz="0" w:space="0" w:color="auto"/>
          </w:divBdr>
        </w:div>
        <w:div w:id="1473447582">
          <w:marLeft w:val="0"/>
          <w:marRight w:val="0"/>
          <w:marTop w:val="0"/>
          <w:marBottom w:val="0"/>
          <w:divBdr>
            <w:top w:val="none" w:sz="0" w:space="0" w:color="auto"/>
            <w:left w:val="none" w:sz="0" w:space="0" w:color="auto"/>
            <w:bottom w:val="none" w:sz="0" w:space="0" w:color="auto"/>
            <w:right w:val="none" w:sz="0" w:space="0" w:color="auto"/>
          </w:divBdr>
        </w:div>
        <w:div w:id="1345354431">
          <w:marLeft w:val="0"/>
          <w:marRight w:val="0"/>
          <w:marTop w:val="0"/>
          <w:marBottom w:val="0"/>
          <w:divBdr>
            <w:top w:val="none" w:sz="0" w:space="0" w:color="auto"/>
            <w:left w:val="none" w:sz="0" w:space="0" w:color="auto"/>
            <w:bottom w:val="none" w:sz="0" w:space="0" w:color="auto"/>
            <w:right w:val="none" w:sz="0" w:space="0" w:color="auto"/>
          </w:divBdr>
        </w:div>
        <w:div w:id="455876102">
          <w:marLeft w:val="0"/>
          <w:marRight w:val="0"/>
          <w:marTop w:val="0"/>
          <w:marBottom w:val="0"/>
          <w:divBdr>
            <w:top w:val="none" w:sz="0" w:space="0" w:color="auto"/>
            <w:left w:val="none" w:sz="0" w:space="0" w:color="auto"/>
            <w:bottom w:val="none" w:sz="0" w:space="0" w:color="auto"/>
            <w:right w:val="none" w:sz="0" w:space="0" w:color="auto"/>
          </w:divBdr>
        </w:div>
        <w:div w:id="174081909">
          <w:marLeft w:val="0"/>
          <w:marRight w:val="0"/>
          <w:marTop w:val="0"/>
          <w:marBottom w:val="0"/>
          <w:divBdr>
            <w:top w:val="none" w:sz="0" w:space="0" w:color="auto"/>
            <w:left w:val="none" w:sz="0" w:space="0" w:color="auto"/>
            <w:bottom w:val="none" w:sz="0" w:space="0" w:color="auto"/>
            <w:right w:val="none" w:sz="0" w:space="0" w:color="auto"/>
          </w:divBdr>
        </w:div>
        <w:div w:id="226307219">
          <w:marLeft w:val="0"/>
          <w:marRight w:val="0"/>
          <w:marTop w:val="0"/>
          <w:marBottom w:val="0"/>
          <w:divBdr>
            <w:top w:val="none" w:sz="0" w:space="0" w:color="auto"/>
            <w:left w:val="none" w:sz="0" w:space="0" w:color="auto"/>
            <w:bottom w:val="none" w:sz="0" w:space="0" w:color="auto"/>
            <w:right w:val="none" w:sz="0" w:space="0" w:color="auto"/>
          </w:divBdr>
        </w:div>
        <w:div w:id="833298907">
          <w:marLeft w:val="0"/>
          <w:marRight w:val="0"/>
          <w:marTop w:val="0"/>
          <w:marBottom w:val="0"/>
          <w:divBdr>
            <w:top w:val="none" w:sz="0" w:space="0" w:color="auto"/>
            <w:left w:val="none" w:sz="0" w:space="0" w:color="auto"/>
            <w:bottom w:val="none" w:sz="0" w:space="0" w:color="auto"/>
            <w:right w:val="none" w:sz="0" w:space="0" w:color="auto"/>
          </w:divBdr>
        </w:div>
        <w:div w:id="1672633864">
          <w:marLeft w:val="0"/>
          <w:marRight w:val="0"/>
          <w:marTop w:val="0"/>
          <w:marBottom w:val="0"/>
          <w:divBdr>
            <w:top w:val="none" w:sz="0" w:space="0" w:color="auto"/>
            <w:left w:val="none" w:sz="0" w:space="0" w:color="auto"/>
            <w:bottom w:val="none" w:sz="0" w:space="0" w:color="auto"/>
            <w:right w:val="none" w:sz="0" w:space="0" w:color="auto"/>
          </w:divBdr>
        </w:div>
        <w:div w:id="1130242219">
          <w:marLeft w:val="0"/>
          <w:marRight w:val="0"/>
          <w:marTop w:val="0"/>
          <w:marBottom w:val="0"/>
          <w:divBdr>
            <w:top w:val="none" w:sz="0" w:space="0" w:color="auto"/>
            <w:left w:val="none" w:sz="0" w:space="0" w:color="auto"/>
            <w:bottom w:val="none" w:sz="0" w:space="0" w:color="auto"/>
            <w:right w:val="none" w:sz="0" w:space="0" w:color="auto"/>
          </w:divBdr>
        </w:div>
        <w:div w:id="794714294">
          <w:marLeft w:val="0"/>
          <w:marRight w:val="0"/>
          <w:marTop w:val="0"/>
          <w:marBottom w:val="0"/>
          <w:divBdr>
            <w:top w:val="none" w:sz="0" w:space="0" w:color="auto"/>
            <w:left w:val="none" w:sz="0" w:space="0" w:color="auto"/>
            <w:bottom w:val="none" w:sz="0" w:space="0" w:color="auto"/>
            <w:right w:val="none" w:sz="0" w:space="0" w:color="auto"/>
          </w:divBdr>
        </w:div>
        <w:div w:id="397677348">
          <w:marLeft w:val="0"/>
          <w:marRight w:val="0"/>
          <w:marTop w:val="0"/>
          <w:marBottom w:val="0"/>
          <w:divBdr>
            <w:top w:val="none" w:sz="0" w:space="0" w:color="auto"/>
            <w:left w:val="none" w:sz="0" w:space="0" w:color="auto"/>
            <w:bottom w:val="none" w:sz="0" w:space="0" w:color="auto"/>
            <w:right w:val="none" w:sz="0" w:space="0" w:color="auto"/>
          </w:divBdr>
        </w:div>
        <w:div w:id="830948881">
          <w:marLeft w:val="0"/>
          <w:marRight w:val="0"/>
          <w:marTop w:val="0"/>
          <w:marBottom w:val="0"/>
          <w:divBdr>
            <w:top w:val="none" w:sz="0" w:space="0" w:color="auto"/>
            <w:left w:val="none" w:sz="0" w:space="0" w:color="auto"/>
            <w:bottom w:val="none" w:sz="0" w:space="0" w:color="auto"/>
            <w:right w:val="none" w:sz="0" w:space="0" w:color="auto"/>
          </w:divBdr>
        </w:div>
        <w:div w:id="1155292161">
          <w:marLeft w:val="0"/>
          <w:marRight w:val="0"/>
          <w:marTop w:val="0"/>
          <w:marBottom w:val="0"/>
          <w:divBdr>
            <w:top w:val="none" w:sz="0" w:space="0" w:color="auto"/>
            <w:left w:val="none" w:sz="0" w:space="0" w:color="auto"/>
            <w:bottom w:val="none" w:sz="0" w:space="0" w:color="auto"/>
            <w:right w:val="none" w:sz="0" w:space="0" w:color="auto"/>
          </w:divBdr>
        </w:div>
        <w:div w:id="1938439522">
          <w:marLeft w:val="0"/>
          <w:marRight w:val="0"/>
          <w:marTop w:val="0"/>
          <w:marBottom w:val="0"/>
          <w:divBdr>
            <w:top w:val="none" w:sz="0" w:space="0" w:color="auto"/>
            <w:left w:val="none" w:sz="0" w:space="0" w:color="auto"/>
            <w:bottom w:val="none" w:sz="0" w:space="0" w:color="auto"/>
            <w:right w:val="none" w:sz="0" w:space="0" w:color="auto"/>
          </w:divBdr>
        </w:div>
        <w:div w:id="1589582401">
          <w:marLeft w:val="0"/>
          <w:marRight w:val="0"/>
          <w:marTop w:val="0"/>
          <w:marBottom w:val="0"/>
          <w:divBdr>
            <w:top w:val="none" w:sz="0" w:space="0" w:color="auto"/>
            <w:left w:val="none" w:sz="0" w:space="0" w:color="auto"/>
            <w:bottom w:val="none" w:sz="0" w:space="0" w:color="auto"/>
            <w:right w:val="none" w:sz="0" w:space="0" w:color="auto"/>
          </w:divBdr>
        </w:div>
        <w:div w:id="707998370">
          <w:marLeft w:val="0"/>
          <w:marRight w:val="0"/>
          <w:marTop w:val="0"/>
          <w:marBottom w:val="0"/>
          <w:divBdr>
            <w:top w:val="none" w:sz="0" w:space="0" w:color="auto"/>
            <w:left w:val="none" w:sz="0" w:space="0" w:color="auto"/>
            <w:bottom w:val="none" w:sz="0" w:space="0" w:color="auto"/>
            <w:right w:val="none" w:sz="0" w:space="0" w:color="auto"/>
          </w:divBdr>
        </w:div>
        <w:div w:id="1006519412">
          <w:marLeft w:val="0"/>
          <w:marRight w:val="0"/>
          <w:marTop w:val="0"/>
          <w:marBottom w:val="0"/>
          <w:divBdr>
            <w:top w:val="none" w:sz="0" w:space="0" w:color="auto"/>
            <w:left w:val="none" w:sz="0" w:space="0" w:color="auto"/>
            <w:bottom w:val="none" w:sz="0" w:space="0" w:color="auto"/>
            <w:right w:val="none" w:sz="0" w:space="0" w:color="auto"/>
          </w:divBdr>
        </w:div>
        <w:div w:id="1261255170">
          <w:marLeft w:val="0"/>
          <w:marRight w:val="0"/>
          <w:marTop w:val="0"/>
          <w:marBottom w:val="0"/>
          <w:divBdr>
            <w:top w:val="none" w:sz="0" w:space="0" w:color="auto"/>
            <w:left w:val="none" w:sz="0" w:space="0" w:color="auto"/>
            <w:bottom w:val="none" w:sz="0" w:space="0" w:color="auto"/>
            <w:right w:val="none" w:sz="0" w:space="0" w:color="auto"/>
          </w:divBdr>
        </w:div>
        <w:div w:id="1355957517">
          <w:marLeft w:val="0"/>
          <w:marRight w:val="0"/>
          <w:marTop w:val="0"/>
          <w:marBottom w:val="0"/>
          <w:divBdr>
            <w:top w:val="none" w:sz="0" w:space="0" w:color="auto"/>
            <w:left w:val="none" w:sz="0" w:space="0" w:color="auto"/>
            <w:bottom w:val="none" w:sz="0" w:space="0" w:color="auto"/>
            <w:right w:val="none" w:sz="0" w:space="0" w:color="auto"/>
          </w:divBdr>
        </w:div>
        <w:div w:id="1766882118">
          <w:marLeft w:val="0"/>
          <w:marRight w:val="0"/>
          <w:marTop w:val="0"/>
          <w:marBottom w:val="0"/>
          <w:divBdr>
            <w:top w:val="none" w:sz="0" w:space="0" w:color="auto"/>
            <w:left w:val="none" w:sz="0" w:space="0" w:color="auto"/>
            <w:bottom w:val="none" w:sz="0" w:space="0" w:color="auto"/>
            <w:right w:val="none" w:sz="0" w:space="0" w:color="auto"/>
          </w:divBdr>
        </w:div>
        <w:div w:id="1935432750">
          <w:marLeft w:val="0"/>
          <w:marRight w:val="0"/>
          <w:marTop w:val="0"/>
          <w:marBottom w:val="0"/>
          <w:divBdr>
            <w:top w:val="none" w:sz="0" w:space="0" w:color="auto"/>
            <w:left w:val="none" w:sz="0" w:space="0" w:color="auto"/>
            <w:bottom w:val="none" w:sz="0" w:space="0" w:color="auto"/>
            <w:right w:val="none" w:sz="0" w:space="0" w:color="auto"/>
          </w:divBdr>
        </w:div>
        <w:div w:id="938827699">
          <w:marLeft w:val="0"/>
          <w:marRight w:val="0"/>
          <w:marTop w:val="0"/>
          <w:marBottom w:val="0"/>
          <w:divBdr>
            <w:top w:val="none" w:sz="0" w:space="0" w:color="auto"/>
            <w:left w:val="none" w:sz="0" w:space="0" w:color="auto"/>
            <w:bottom w:val="none" w:sz="0" w:space="0" w:color="auto"/>
            <w:right w:val="none" w:sz="0" w:space="0" w:color="auto"/>
          </w:divBdr>
        </w:div>
        <w:div w:id="2102332060">
          <w:marLeft w:val="0"/>
          <w:marRight w:val="0"/>
          <w:marTop w:val="0"/>
          <w:marBottom w:val="0"/>
          <w:divBdr>
            <w:top w:val="none" w:sz="0" w:space="0" w:color="auto"/>
            <w:left w:val="none" w:sz="0" w:space="0" w:color="auto"/>
            <w:bottom w:val="none" w:sz="0" w:space="0" w:color="auto"/>
            <w:right w:val="none" w:sz="0" w:space="0" w:color="auto"/>
          </w:divBdr>
        </w:div>
        <w:div w:id="1382485512">
          <w:marLeft w:val="0"/>
          <w:marRight w:val="0"/>
          <w:marTop w:val="0"/>
          <w:marBottom w:val="0"/>
          <w:divBdr>
            <w:top w:val="none" w:sz="0" w:space="0" w:color="auto"/>
            <w:left w:val="none" w:sz="0" w:space="0" w:color="auto"/>
            <w:bottom w:val="none" w:sz="0" w:space="0" w:color="auto"/>
            <w:right w:val="none" w:sz="0" w:space="0" w:color="auto"/>
          </w:divBdr>
        </w:div>
        <w:div w:id="349337235">
          <w:marLeft w:val="0"/>
          <w:marRight w:val="0"/>
          <w:marTop w:val="0"/>
          <w:marBottom w:val="0"/>
          <w:divBdr>
            <w:top w:val="none" w:sz="0" w:space="0" w:color="auto"/>
            <w:left w:val="none" w:sz="0" w:space="0" w:color="auto"/>
            <w:bottom w:val="none" w:sz="0" w:space="0" w:color="auto"/>
            <w:right w:val="none" w:sz="0" w:space="0" w:color="auto"/>
          </w:divBdr>
        </w:div>
        <w:div w:id="1403941894">
          <w:marLeft w:val="0"/>
          <w:marRight w:val="0"/>
          <w:marTop w:val="0"/>
          <w:marBottom w:val="0"/>
          <w:divBdr>
            <w:top w:val="none" w:sz="0" w:space="0" w:color="auto"/>
            <w:left w:val="none" w:sz="0" w:space="0" w:color="auto"/>
            <w:bottom w:val="none" w:sz="0" w:space="0" w:color="auto"/>
            <w:right w:val="none" w:sz="0" w:space="0" w:color="auto"/>
          </w:divBdr>
        </w:div>
        <w:div w:id="1019772367">
          <w:marLeft w:val="0"/>
          <w:marRight w:val="0"/>
          <w:marTop w:val="0"/>
          <w:marBottom w:val="0"/>
          <w:divBdr>
            <w:top w:val="none" w:sz="0" w:space="0" w:color="auto"/>
            <w:left w:val="none" w:sz="0" w:space="0" w:color="auto"/>
            <w:bottom w:val="none" w:sz="0" w:space="0" w:color="auto"/>
            <w:right w:val="none" w:sz="0" w:space="0" w:color="auto"/>
          </w:divBdr>
        </w:div>
        <w:div w:id="753668240">
          <w:marLeft w:val="0"/>
          <w:marRight w:val="0"/>
          <w:marTop w:val="0"/>
          <w:marBottom w:val="0"/>
          <w:divBdr>
            <w:top w:val="none" w:sz="0" w:space="0" w:color="auto"/>
            <w:left w:val="none" w:sz="0" w:space="0" w:color="auto"/>
            <w:bottom w:val="none" w:sz="0" w:space="0" w:color="auto"/>
            <w:right w:val="none" w:sz="0" w:space="0" w:color="auto"/>
          </w:divBdr>
        </w:div>
        <w:div w:id="1922788769">
          <w:marLeft w:val="0"/>
          <w:marRight w:val="0"/>
          <w:marTop w:val="0"/>
          <w:marBottom w:val="0"/>
          <w:divBdr>
            <w:top w:val="none" w:sz="0" w:space="0" w:color="auto"/>
            <w:left w:val="none" w:sz="0" w:space="0" w:color="auto"/>
            <w:bottom w:val="none" w:sz="0" w:space="0" w:color="auto"/>
            <w:right w:val="none" w:sz="0" w:space="0" w:color="auto"/>
          </w:divBdr>
        </w:div>
        <w:div w:id="1835754016">
          <w:marLeft w:val="0"/>
          <w:marRight w:val="0"/>
          <w:marTop w:val="0"/>
          <w:marBottom w:val="0"/>
          <w:divBdr>
            <w:top w:val="none" w:sz="0" w:space="0" w:color="auto"/>
            <w:left w:val="none" w:sz="0" w:space="0" w:color="auto"/>
            <w:bottom w:val="none" w:sz="0" w:space="0" w:color="auto"/>
            <w:right w:val="none" w:sz="0" w:space="0" w:color="auto"/>
          </w:divBdr>
        </w:div>
        <w:div w:id="1883521106">
          <w:marLeft w:val="0"/>
          <w:marRight w:val="0"/>
          <w:marTop w:val="0"/>
          <w:marBottom w:val="0"/>
          <w:divBdr>
            <w:top w:val="none" w:sz="0" w:space="0" w:color="auto"/>
            <w:left w:val="none" w:sz="0" w:space="0" w:color="auto"/>
            <w:bottom w:val="none" w:sz="0" w:space="0" w:color="auto"/>
            <w:right w:val="none" w:sz="0" w:space="0" w:color="auto"/>
          </w:divBdr>
        </w:div>
        <w:div w:id="1495099009">
          <w:marLeft w:val="0"/>
          <w:marRight w:val="0"/>
          <w:marTop w:val="0"/>
          <w:marBottom w:val="0"/>
          <w:divBdr>
            <w:top w:val="none" w:sz="0" w:space="0" w:color="auto"/>
            <w:left w:val="none" w:sz="0" w:space="0" w:color="auto"/>
            <w:bottom w:val="none" w:sz="0" w:space="0" w:color="auto"/>
            <w:right w:val="none" w:sz="0" w:space="0" w:color="auto"/>
          </w:divBdr>
        </w:div>
        <w:div w:id="1443113984">
          <w:marLeft w:val="0"/>
          <w:marRight w:val="0"/>
          <w:marTop w:val="0"/>
          <w:marBottom w:val="0"/>
          <w:divBdr>
            <w:top w:val="none" w:sz="0" w:space="0" w:color="auto"/>
            <w:left w:val="none" w:sz="0" w:space="0" w:color="auto"/>
            <w:bottom w:val="none" w:sz="0" w:space="0" w:color="auto"/>
            <w:right w:val="none" w:sz="0" w:space="0" w:color="auto"/>
          </w:divBdr>
        </w:div>
        <w:div w:id="1018586085">
          <w:marLeft w:val="0"/>
          <w:marRight w:val="0"/>
          <w:marTop w:val="0"/>
          <w:marBottom w:val="0"/>
          <w:divBdr>
            <w:top w:val="none" w:sz="0" w:space="0" w:color="auto"/>
            <w:left w:val="none" w:sz="0" w:space="0" w:color="auto"/>
            <w:bottom w:val="none" w:sz="0" w:space="0" w:color="auto"/>
            <w:right w:val="none" w:sz="0" w:space="0" w:color="auto"/>
          </w:divBdr>
        </w:div>
        <w:div w:id="1224634302">
          <w:marLeft w:val="0"/>
          <w:marRight w:val="0"/>
          <w:marTop w:val="0"/>
          <w:marBottom w:val="0"/>
          <w:divBdr>
            <w:top w:val="none" w:sz="0" w:space="0" w:color="auto"/>
            <w:left w:val="none" w:sz="0" w:space="0" w:color="auto"/>
            <w:bottom w:val="none" w:sz="0" w:space="0" w:color="auto"/>
            <w:right w:val="none" w:sz="0" w:space="0" w:color="auto"/>
          </w:divBdr>
        </w:div>
        <w:div w:id="147091349">
          <w:marLeft w:val="0"/>
          <w:marRight w:val="0"/>
          <w:marTop w:val="0"/>
          <w:marBottom w:val="0"/>
          <w:divBdr>
            <w:top w:val="none" w:sz="0" w:space="0" w:color="auto"/>
            <w:left w:val="none" w:sz="0" w:space="0" w:color="auto"/>
            <w:bottom w:val="none" w:sz="0" w:space="0" w:color="auto"/>
            <w:right w:val="none" w:sz="0" w:space="0" w:color="auto"/>
          </w:divBdr>
        </w:div>
        <w:div w:id="136337044">
          <w:marLeft w:val="0"/>
          <w:marRight w:val="0"/>
          <w:marTop w:val="0"/>
          <w:marBottom w:val="0"/>
          <w:divBdr>
            <w:top w:val="none" w:sz="0" w:space="0" w:color="auto"/>
            <w:left w:val="none" w:sz="0" w:space="0" w:color="auto"/>
            <w:bottom w:val="none" w:sz="0" w:space="0" w:color="auto"/>
            <w:right w:val="none" w:sz="0" w:space="0" w:color="auto"/>
          </w:divBdr>
        </w:div>
        <w:div w:id="1915822422">
          <w:marLeft w:val="0"/>
          <w:marRight w:val="0"/>
          <w:marTop w:val="0"/>
          <w:marBottom w:val="0"/>
          <w:divBdr>
            <w:top w:val="none" w:sz="0" w:space="0" w:color="auto"/>
            <w:left w:val="none" w:sz="0" w:space="0" w:color="auto"/>
            <w:bottom w:val="none" w:sz="0" w:space="0" w:color="auto"/>
            <w:right w:val="none" w:sz="0" w:space="0" w:color="auto"/>
          </w:divBdr>
        </w:div>
        <w:div w:id="472403915">
          <w:marLeft w:val="0"/>
          <w:marRight w:val="0"/>
          <w:marTop w:val="0"/>
          <w:marBottom w:val="0"/>
          <w:divBdr>
            <w:top w:val="none" w:sz="0" w:space="0" w:color="auto"/>
            <w:left w:val="none" w:sz="0" w:space="0" w:color="auto"/>
            <w:bottom w:val="none" w:sz="0" w:space="0" w:color="auto"/>
            <w:right w:val="none" w:sz="0" w:space="0" w:color="auto"/>
          </w:divBdr>
        </w:div>
        <w:div w:id="857475205">
          <w:marLeft w:val="0"/>
          <w:marRight w:val="0"/>
          <w:marTop w:val="0"/>
          <w:marBottom w:val="0"/>
          <w:divBdr>
            <w:top w:val="none" w:sz="0" w:space="0" w:color="auto"/>
            <w:left w:val="none" w:sz="0" w:space="0" w:color="auto"/>
            <w:bottom w:val="none" w:sz="0" w:space="0" w:color="auto"/>
            <w:right w:val="none" w:sz="0" w:space="0" w:color="auto"/>
          </w:divBdr>
        </w:div>
        <w:div w:id="235215658">
          <w:marLeft w:val="0"/>
          <w:marRight w:val="0"/>
          <w:marTop w:val="0"/>
          <w:marBottom w:val="0"/>
          <w:divBdr>
            <w:top w:val="none" w:sz="0" w:space="0" w:color="auto"/>
            <w:left w:val="none" w:sz="0" w:space="0" w:color="auto"/>
            <w:bottom w:val="none" w:sz="0" w:space="0" w:color="auto"/>
            <w:right w:val="none" w:sz="0" w:space="0" w:color="auto"/>
          </w:divBdr>
        </w:div>
        <w:div w:id="693270611">
          <w:marLeft w:val="0"/>
          <w:marRight w:val="0"/>
          <w:marTop w:val="0"/>
          <w:marBottom w:val="0"/>
          <w:divBdr>
            <w:top w:val="none" w:sz="0" w:space="0" w:color="auto"/>
            <w:left w:val="none" w:sz="0" w:space="0" w:color="auto"/>
            <w:bottom w:val="none" w:sz="0" w:space="0" w:color="auto"/>
            <w:right w:val="none" w:sz="0" w:space="0" w:color="auto"/>
          </w:divBdr>
        </w:div>
        <w:div w:id="644622397">
          <w:marLeft w:val="0"/>
          <w:marRight w:val="0"/>
          <w:marTop w:val="0"/>
          <w:marBottom w:val="0"/>
          <w:divBdr>
            <w:top w:val="none" w:sz="0" w:space="0" w:color="auto"/>
            <w:left w:val="none" w:sz="0" w:space="0" w:color="auto"/>
            <w:bottom w:val="none" w:sz="0" w:space="0" w:color="auto"/>
            <w:right w:val="none" w:sz="0" w:space="0" w:color="auto"/>
          </w:divBdr>
        </w:div>
        <w:div w:id="1390616312">
          <w:marLeft w:val="0"/>
          <w:marRight w:val="0"/>
          <w:marTop w:val="0"/>
          <w:marBottom w:val="0"/>
          <w:divBdr>
            <w:top w:val="none" w:sz="0" w:space="0" w:color="auto"/>
            <w:left w:val="none" w:sz="0" w:space="0" w:color="auto"/>
            <w:bottom w:val="none" w:sz="0" w:space="0" w:color="auto"/>
            <w:right w:val="none" w:sz="0" w:space="0" w:color="auto"/>
          </w:divBdr>
        </w:div>
        <w:div w:id="1273436726">
          <w:marLeft w:val="0"/>
          <w:marRight w:val="0"/>
          <w:marTop w:val="0"/>
          <w:marBottom w:val="0"/>
          <w:divBdr>
            <w:top w:val="none" w:sz="0" w:space="0" w:color="auto"/>
            <w:left w:val="none" w:sz="0" w:space="0" w:color="auto"/>
            <w:bottom w:val="none" w:sz="0" w:space="0" w:color="auto"/>
            <w:right w:val="none" w:sz="0" w:space="0" w:color="auto"/>
          </w:divBdr>
        </w:div>
        <w:div w:id="664019765">
          <w:marLeft w:val="0"/>
          <w:marRight w:val="0"/>
          <w:marTop w:val="0"/>
          <w:marBottom w:val="0"/>
          <w:divBdr>
            <w:top w:val="none" w:sz="0" w:space="0" w:color="auto"/>
            <w:left w:val="none" w:sz="0" w:space="0" w:color="auto"/>
            <w:bottom w:val="none" w:sz="0" w:space="0" w:color="auto"/>
            <w:right w:val="none" w:sz="0" w:space="0" w:color="auto"/>
          </w:divBdr>
        </w:div>
        <w:div w:id="931858068">
          <w:marLeft w:val="0"/>
          <w:marRight w:val="0"/>
          <w:marTop w:val="0"/>
          <w:marBottom w:val="0"/>
          <w:divBdr>
            <w:top w:val="none" w:sz="0" w:space="0" w:color="auto"/>
            <w:left w:val="none" w:sz="0" w:space="0" w:color="auto"/>
            <w:bottom w:val="none" w:sz="0" w:space="0" w:color="auto"/>
            <w:right w:val="none" w:sz="0" w:space="0" w:color="auto"/>
          </w:divBdr>
        </w:div>
        <w:div w:id="105391892">
          <w:marLeft w:val="0"/>
          <w:marRight w:val="0"/>
          <w:marTop w:val="0"/>
          <w:marBottom w:val="0"/>
          <w:divBdr>
            <w:top w:val="none" w:sz="0" w:space="0" w:color="auto"/>
            <w:left w:val="none" w:sz="0" w:space="0" w:color="auto"/>
            <w:bottom w:val="none" w:sz="0" w:space="0" w:color="auto"/>
            <w:right w:val="none" w:sz="0" w:space="0" w:color="auto"/>
          </w:divBdr>
        </w:div>
        <w:div w:id="617224915">
          <w:marLeft w:val="0"/>
          <w:marRight w:val="0"/>
          <w:marTop w:val="0"/>
          <w:marBottom w:val="0"/>
          <w:divBdr>
            <w:top w:val="none" w:sz="0" w:space="0" w:color="auto"/>
            <w:left w:val="none" w:sz="0" w:space="0" w:color="auto"/>
            <w:bottom w:val="none" w:sz="0" w:space="0" w:color="auto"/>
            <w:right w:val="none" w:sz="0" w:space="0" w:color="auto"/>
          </w:divBdr>
        </w:div>
        <w:div w:id="7678537">
          <w:marLeft w:val="0"/>
          <w:marRight w:val="0"/>
          <w:marTop w:val="0"/>
          <w:marBottom w:val="0"/>
          <w:divBdr>
            <w:top w:val="none" w:sz="0" w:space="0" w:color="auto"/>
            <w:left w:val="none" w:sz="0" w:space="0" w:color="auto"/>
            <w:bottom w:val="none" w:sz="0" w:space="0" w:color="auto"/>
            <w:right w:val="none" w:sz="0" w:space="0" w:color="auto"/>
          </w:divBdr>
        </w:div>
        <w:div w:id="1384793240">
          <w:marLeft w:val="0"/>
          <w:marRight w:val="0"/>
          <w:marTop w:val="0"/>
          <w:marBottom w:val="0"/>
          <w:divBdr>
            <w:top w:val="none" w:sz="0" w:space="0" w:color="auto"/>
            <w:left w:val="none" w:sz="0" w:space="0" w:color="auto"/>
            <w:bottom w:val="none" w:sz="0" w:space="0" w:color="auto"/>
            <w:right w:val="none" w:sz="0" w:space="0" w:color="auto"/>
          </w:divBdr>
        </w:div>
        <w:div w:id="1384787254">
          <w:marLeft w:val="0"/>
          <w:marRight w:val="0"/>
          <w:marTop w:val="0"/>
          <w:marBottom w:val="0"/>
          <w:divBdr>
            <w:top w:val="none" w:sz="0" w:space="0" w:color="auto"/>
            <w:left w:val="none" w:sz="0" w:space="0" w:color="auto"/>
            <w:bottom w:val="none" w:sz="0" w:space="0" w:color="auto"/>
            <w:right w:val="none" w:sz="0" w:space="0" w:color="auto"/>
          </w:divBdr>
        </w:div>
        <w:div w:id="1344668271">
          <w:marLeft w:val="0"/>
          <w:marRight w:val="0"/>
          <w:marTop w:val="0"/>
          <w:marBottom w:val="0"/>
          <w:divBdr>
            <w:top w:val="none" w:sz="0" w:space="0" w:color="auto"/>
            <w:left w:val="none" w:sz="0" w:space="0" w:color="auto"/>
            <w:bottom w:val="none" w:sz="0" w:space="0" w:color="auto"/>
            <w:right w:val="none" w:sz="0" w:space="0" w:color="auto"/>
          </w:divBdr>
        </w:div>
        <w:div w:id="630862684">
          <w:marLeft w:val="0"/>
          <w:marRight w:val="0"/>
          <w:marTop w:val="0"/>
          <w:marBottom w:val="0"/>
          <w:divBdr>
            <w:top w:val="none" w:sz="0" w:space="0" w:color="auto"/>
            <w:left w:val="none" w:sz="0" w:space="0" w:color="auto"/>
            <w:bottom w:val="none" w:sz="0" w:space="0" w:color="auto"/>
            <w:right w:val="none" w:sz="0" w:space="0" w:color="auto"/>
          </w:divBdr>
        </w:div>
        <w:div w:id="331371638">
          <w:marLeft w:val="0"/>
          <w:marRight w:val="0"/>
          <w:marTop w:val="0"/>
          <w:marBottom w:val="0"/>
          <w:divBdr>
            <w:top w:val="none" w:sz="0" w:space="0" w:color="auto"/>
            <w:left w:val="none" w:sz="0" w:space="0" w:color="auto"/>
            <w:bottom w:val="none" w:sz="0" w:space="0" w:color="auto"/>
            <w:right w:val="none" w:sz="0" w:space="0" w:color="auto"/>
          </w:divBdr>
        </w:div>
        <w:div w:id="403333192">
          <w:marLeft w:val="0"/>
          <w:marRight w:val="0"/>
          <w:marTop w:val="0"/>
          <w:marBottom w:val="0"/>
          <w:divBdr>
            <w:top w:val="none" w:sz="0" w:space="0" w:color="auto"/>
            <w:left w:val="none" w:sz="0" w:space="0" w:color="auto"/>
            <w:bottom w:val="none" w:sz="0" w:space="0" w:color="auto"/>
            <w:right w:val="none" w:sz="0" w:space="0" w:color="auto"/>
          </w:divBdr>
        </w:div>
        <w:div w:id="901718610">
          <w:marLeft w:val="0"/>
          <w:marRight w:val="0"/>
          <w:marTop w:val="0"/>
          <w:marBottom w:val="0"/>
          <w:divBdr>
            <w:top w:val="none" w:sz="0" w:space="0" w:color="auto"/>
            <w:left w:val="none" w:sz="0" w:space="0" w:color="auto"/>
            <w:bottom w:val="none" w:sz="0" w:space="0" w:color="auto"/>
            <w:right w:val="none" w:sz="0" w:space="0" w:color="auto"/>
          </w:divBdr>
        </w:div>
        <w:div w:id="1564826082">
          <w:marLeft w:val="0"/>
          <w:marRight w:val="0"/>
          <w:marTop w:val="0"/>
          <w:marBottom w:val="0"/>
          <w:divBdr>
            <w:top w:val="none" w:sz="0" w:space="0" w:color="auto"/>
            <w:left w:val="none" w:sz="0" w:space="0" w:color="auto"/>
            <w:bottom w:val="none" w:sz="0" w:space="0" w:color="auto"/>
            <w:right w:val="none" w:sz="0" w:space="0" w:color="auto"/>
          </w:divBdr>
        </w:div>
      </w:divsChild>
    </w:div>
    <w:div w:id="1960185269">
      <w:bodyDiv w:val="1"/>
      <w:marLeft w:val="0"/>
      <w:marRight w:val="0"/>
      <w:marTop w:val="0"/>
      <w:marBottom w:val="0"/>
      <w:divBdr>
        <w:top w:val="none" w:sz="0" w:space="0" w:color="auto"/>
        <w:left w:val="none" w:sz="0" w:space="0" w:color="auto"/>
        <w:bottom w:val="none" w:sz="0" w:space="0" w:color="auto"/>
        <w:right w:val="none" w:sz="0" w:space="0" w:color="auto"/>
      </w:divBdr>
    </w:div>
    <w:div w:id="1960332719">
      <w:bodyDiv w:val="1"/>
      <w:marLeft w:val="0"/>
      <w:marRight w:val="0"/>
      <w:marTop w:val="0"/>
      <w:marBottom w:val="0"/>
      <w:divBdr>
        <w:top w:val="none" w:sz="0" w:space="0" w:color="auto"/>
        <w:left w:val="none" w:sz="0" w:space="0" w:color="auto"/>
        <w:bottom w:val="none" w:sz="0" w:space="0" w:color="auto"/>
        <w:right w:val="none" w:sz="0" w:space="0" w:color="auto"/>
      </w:divBdr>
    </w:div>
    <w:div w:id="1960450908">
      <w:bodyDiv w:val="1"/>
      <w:marLeft w:val="0"/>
      <w:marRight w:val="0"/>
      <w:marTop w:val="0"/>
      <w:marBottom w:val="0"/>
      <w:divBdr>
        <w:top w:val="none" w:sz="0" w:space="0" w:color="auto"/>
        <w:left w:val="none" w:sz="0" w:space="0" w:color="auto"/>
        <w:bottom w:val="none" w:sz="0" w:space="0" w:color="auto"/>
        <w:right w:val="none" w:sz="0" w:space="0" w:color="auto"/>
      </w:divBdr>
    </w:div>
    <w:div w:id="1960599024">
      <w:bodyDiv w:val="1"/>
      <w:marLeft w:val="0"/>
      <w:marRight w:val="0"/>
      <w:marTop w:val="0"/>
      <w:marBottom w:val="0"/>
      <w:divBdr>
        <w:top w:val="none" w:sz="0" w:space="0" w:color="auto"/>
        <w:left w:val="none" w:sz="0" w:space="0" w:color="auto"/>
        <w:bottom w:val="none" w:sz="0" w:space="0" w:color="auto"/>
        <w:right w:val="none" w:sz="0" w:space="0" w:color="auto"/>
      </w:divBdr>
    </w:div>
    <w:div w:id="1960601611">
      <w:bodyDiv w:val="1"/>
      <w:marLeft w:val="0"/>
      <w:marRight w:val="0"/>
      <w:marTop w:val="0"/>
      <w:marBottom w:val="0"/>
      <w:divBdr>
        <w:top w:val="none" w:sz="0" w:space="0" w:color="auto"/>
        <w:left w:val="none" w:sz="0" w:space="0" w:color="auto"/>
        <w:bottom w:val="none" w:sz="0" w:space="0" w:color="auto"/>
        <w:right w:val="none" w:sz="0" w:space="0" w:color="auto"/>
      </w:divBdr>
    </w:div>
    <w:div w:id="1960647760">
      <w:bodyDiv w:val="1"/>
      <w:marLeft w:val="0"/>
      <w:marRight w:val="0"/>
      <w:marTop w:val="0"/>
      <w:marBottom w:val="0"/>
      <w:divBdr>
        <w:top w:val="none" w:sz="0" w:space="0" w:color="auto"/>
        <w:left w:val="none" w:sz="0" w:space="0" w:color="auto"/>
        <w:bottom w:val="none" w:sz="0" w:space="0" w:color="auto"/>
        <w:right w:val="none" w:sz="0" w:space="0" w:color="auto"/>
      </w:divBdr>
    </w:div>
    <w:div w:id="1960990800">
      <w:bodyDiv w:val="1"/>
      <w:marLeft w:val="0"/>
      <w:marRight w:val="0"/>
      <w:marTop w:val="0"/>
      <w:marBottom w:val="0"/>
      <w:divBdr>
        <w:top w:val="none" w:sz="0" w:space="0" w:color="auto"/>
        <w:left w:val="none" w:sz="0" w:space="0" w:color="auto"/>
        <w:bottom w:val="none" w:sz="0" w:space="0" w:color="auto"/>
        <w:right w:val="none" w:sz="0" w:space="0" w:color="auto"/>
      </w:divBdr>
    </w:div>
    <w:div w:id="1960990892">
      <w:bodyDiv w:val="1"/>
      <w:marLeft w:val="0"/>
      <w:marRight w:val="0"/>
      <w:marTop w:val="0"/>
      <w:marBottom w:val="0"/>
      <w:divBdr>
        <w:top w:val="none" w:sz="0" w:space="0" w:color="auto"/>
        <w:left w:val="none" w:sz="0" w:space="0" w:color="auto"/>
        <w:bottom w:val="none" w:sz="0" w:space="0" w:color="auto"/>
        <w:right w:val="none" w:sz="0" w:space="0" w:color="auto"/>
      </w:divBdr>
    </w:div>
    <w:div w:id="1961253472">
      <w:bodyDiv w:val="1"/>
      <w:marLeft w:val="0"/>
      <w:marRight w:val="0"/>
      <w:marTop w:val="0"/>
      <w:marBottom w:val="0"/>
      <w:divBdr>
        <w:top w:val="none" w:sz="0" w:space="0" w:color="auto"/>
        <w:left w:val="none" w:sz="0" w:space="0" w:color="auto"/>
        <w:bottom w:val="none" w:sz="0" w:space="0" w:color="auto"/>
        <w:right w:val="none" w:sz="0" w:space="0" w:color="auto"/>
      </w:divBdr>
    </w:div>
    <w:div w:id="1961522084">
      <w:bodyDiv w:val="1"/>
      <w:marLeft w:val="0"/>
      <w:marRight w:val="0"/>
      <w:marTop w:val="0"/>
      <w:marBottom w:val="0"/>
      <w:divBdr>
        <w:top w:val="none" w:sz="0" w:space="0" w:color="auto"/>
        <w:left w:val="none" w:sz="0" w:space="0" w:color="auto"/>
        <w:bottom w:val="none" w:sz="0" w:space="0" w:color="auto"/>
        <w:right w:val="none" w:sz="0" w:space="0" w:color="auto"/>
      </w:divBdr>
    </w:div>
    <w:div w:id="1961719494">
      <w:bodyDiv w:val="1"/>
      <w:marLeft w:val="0"/>
      <w:marRight w:val="0"/>
      <w:marTop w:val="0"/>
      <w:marBottom w:val="0"/>
      <w:divBdr>
        <w:top w:val="none" w:sz="0" w:space="0" w:color="auto"/>
        <w:left w:val="none" w:sz="0" w:space="0" w:color="auto"/>
        <w:bottom w:val="none" w:sz="0" w:space="0" w:color="auto"/>
        <w:right w:val="none" w:sz="0" w:space="0" w:color="auto"/>
      </w:divBdr>
    </w:div>
    <w:div w:id="1961917149">
      <w:bodyDiv w:val="1"/>
      <w:marLeft w:val="0"/>
      <w:marRight w:val="0"/>
      <w:marTop w:val="0"/>
      <w:marBottom w:val="0"/>
      <w:divBdr>
        <w:top w:val="none" w:sz="0" w:space="0" w:color="auto"/>
        <w:left w:val="none" w:sz="0" w:space="0" w:color="auto"/>
        <w:bottom w:val="none" w:sz="0" w:space="0" w:color="auto"/>
        <w:right w:val="none" w:sz="0" w:space="0" w:color="auto"/>
      </w:divBdr>
    </w:div>
    <w:div w:id="1962682268">
      <w:bodyDiv w:val="1"/>
      <w:marLeft w:val="0"/>
      <w:marRight w:val="0"/>
      <w:marTop w:val="0"/>
      <w:marBottom w:val="0"/>
      <w:divBdr>
        <w:top w:val="none" w:sz="0" w:space="0" w:color="auto"/>
        <w:left w:val="none" w:sz="0" w:space="0" w:color="auto"/>
        <w:bottom w:val="none" w:sz="0" w:space="0" w:color="auto"/>
        <w:right w:val="none" w:sz="0" w:space="0" w:color="auto"/>
      </w:divBdr>
    </w:div>
    <w:div w:id="1962762295">
      <w:bodyDiv w:val="1"/>
      <w:marLeft w:val="0"/>
      <w:marRight w:val="0"/>
      <w:marTop w:val="0"/>
      <w:marBottom w:val="0"/>
      <w:divBdr>
        <w:top w:val="none" w:sz="0" w:space="0" w:color="auto"/>
        <w:left w:val="none" w:sz="0" w:space="0" w:color="auto"/>
        <w:bottom w:val="none" w:sz="0" w:space="0" w:color="auto"/>
        <w:right w:val="none" w:sz="0" w:space="0" w:color="auto"/>
      </w:divBdr>
    </w:div>
    <w:div w:id="1962804413">
      <w:bodyDiv w:val="1"/>
      <w:marLeft w:val="0"/>
      <w:marRight w:val="0"/>
      <w:marTop w:val="0"/>
      <w:marBottom w:val="0"/>
      <w:divBdr>
        <w:top w:val="none" w:sz="0" w:space="0" w:color="auto"/>
        <w:left w:val="none" w:sz="0" w:space="0" w:color="auto"/>
        <w:bottom w:val="none" w:sz="0" w:space="0" w:color="auto"/>
        <w:right w:val="none" w:sz="0" w:space="0" w:color="auto"/>
      </w:divBdr>
    </w:div>
    <w:div w:id="1962805117">
      <w:bodyDiv w:val="1"/>
      <w:marLeft w:val="0"/>
      <w:marRight w:val="0"/>
      <w:marTop w:val="0"/>
      <w:marBottom w:val="0"/>
      <w:divBdr>
        <w:top w:val="none" w:sz="0" w:space="0" w:color="auto"/>
        <w:left w:val="none" w:sz="0" w:space="0" w:color="auto"/>
        <w:bottom w:val="none" w:sz="0" w:space="0" w:color="auto"/>
        <w:right w:val="none" w:sz="0" w:space="0" w:color="auto"/>
      </w:divBdr>
    </w:div>
    <w:div w:id="1962835389">
      <w:bodyDiv w:val="1"/>
      <w:marLeft w:val="0"/>
      <w:marRight w:val="0"/>
      <w:marTop w:val="0"/>
      <w:marBottom w:val="0"/>
      <w:divBdr>
        <w:top w:val="none" w:sz="0" w:space="0" w:color="auto"/>
        <w:left w:val="none" w:sz="0" w:space="0" w:color="auto"/>
        <w:bottom w:val="none" w:sz="0" w:space="0" w:color="auto"/>
        <w:right w:val="none" w:sz="0" w:space="0" w:color="auto"/>
      </w:divBdr>
    </w:div>
    <w:div w:id="1963078024">
      <w:bodyDiv w:val="1"/>
      <w:marLeft w:val="0"/>
      <w:marRight w:val="0"/>
      <w:marTop w:val="0"/>
      <w:marBottom w:val="0"/>
      <w:divBdr>
        <w:top w:val="none" w:sz="0" w:space="0" w:color="auto"/>
        <w:left w:val="none" w:sz="0" w:space="0" w:color="auto"/>
        <w:bottom w:val="none" w:sz="0" w:space="0" w:color="auto"/>
        <w:right w:val="none" w:sz="0" w:space="0" w:color="auto"/>
      </w:divBdr>
    </w:div>
    <w:div w:id="1963227539">
      <w:bodyDiv w:val="1"/>
      <w:marLeft w:val="0"/>
      <w:marRight w:val="0"/>
      <w:marTop w:val="0"/>
      <w:marBottom w:val="0"/>
      <w:divBdr>
        <w:top w:val="none" w:sz="0" w:space="0" w:color="auto"/>
        <w:left w:val="none" w:sz="0" w:space="0" w:color="auto"/>
        <w:bottom w:val="none" w:sz="0" w:space="0" w:color="auto"/>
        <w:right w:val="none" w:sz="0" w:space="0" w:color="auto"/>
      </w:divBdr>
    </w:div>
    <w:div w:id="1963263843">
      <w:bodyDiv w:val="1"/>
      <w:marLeft w:val="0"/>
      <w:marRight w:val="0"/>
      <w:marTop w:val="0"/>
      <w:marBottom w:val="0"/>
      <w:divBdr>
        <w:top w:val="none" w:sz="0" w:space="0" w:color="auto"/>
        <w:left w:val="none" w:sz="0" w:space="0" w:color="auto"/>
        <w:bottom w:val="none" w:sz="0" w:space="0" w:color="auto"/>
        <w:right w:val="none" w:sz="0" w:space="0" w:color="auto"/>
      </w:divBdr>
    </w:div>
    <w:div w:id="1963270320">
      <w:bodyDiv w:val="1"/>
      <w:marLeft w:val="0"/>
      <w:marRight w:val="0"/>
      <w:marTop w:val="0"/>
      <w:marBottom w:val="0"/>
      <w:divBdr>
        <w:top w:val="none" w:sz="0" w:space="0" w:color="auto"/>
        <w:left w:val="none" w:sz="0" w:space="0" w:color="auto"/>
        <w:bottom w:val="none" w:sz="0" w:space="0" w:color="auto"/>
        <w:right w:val="none" w:sz="0" w:space="0" w:color="auto"/>
      </w:divBdr>
    </w:div>
    <w:div w:id="1963338542">
      <w:bodyDiv w:val="1"/>
      <w:marLeft w:val="0"/>
      <w:marRight w:val="0"/>
      <w:marTop w:val="0"/>
      <w:marBottom w:val="0"/>
      <w:divBdr>
        <w:top w:val="none" w:sz="0" w:space="0" w:color="auto"/>
        <w:left w:val="none" w:sz="0" w:space="0" w:color="auto"/>
        <w:bottom w:val="none" w:sz="0" w:space="0" w:color="auto"/>
        <w:right w:val="none" w:sz="0" w:space="0" w:color="auto"/>
      </w:divBdr>
    </w:div>
    <w:div w:id="1963418817">
      <w:bodyDiv w:val="1"/>
      <w:marLeft w:val="0"/>
      <w:marRight w:val="0"/>
      <w:marTop w:val="0"/>
      <w:marBottom w:val="0"/>
      <w:divBdr>
        <w:top w:val="none" w:sz="0" w:space="0" w:color="auto"/>
        <w:left w:val="none" w:sz="0" w:space="0" w:color="auto"/>
        <w:bottom w:val="none" w:sz="0" w:space="0" w:color="auto"/>
        <w:right w:val="none" w:sz="0" w:space="0" w:color="auto"/>
      </w:divBdr>
    </w:div>
    <w:div w:id="1963421936">
      <w:bodyDiv w:val="1"/>
      <w:marLeft w:val="0"/>
      <w:marRight w:val="0"/>
      <w:marTop w:val="0"/>
      <w:marBottom w:val="0"/>
      <w:divBdr>
        <w:top w:val="none" w:sz="0" w:space="0" w:color="auto"/>
        <w:left w:val="none" w:sz="0" w:space="0" w:color="auto"/>
        <w:bottom w:val="none" w:sz="0" w:space="0" w:color="auto"/>
        <w:right w:val="none" w:sz="0" w:space="0" w:color="auto"/>
      </w:divBdr>
    </w:div>
    <w:div w:id="1963537550">
      <w:bodyDiv w:val="1"/>
      <w:marLeft w:val="0"/>
      <w:marRight w:val="0"/>
      <w:marTop w:val="0"/>
      <w:marBottom w:val="0"/>
      <w:divBdr>
        <w:top w:val="none" w:sz="0" w:space="0" w:color="auto"/>
        <w:left w:val="none" w:sz="0" w:space="0" w:color="auto"/>
        <w:bottom w:val="none" w:sz="0" w:space="0" w:color="auto"/>
        <w:right w:val="none" w:sz="0" w:space="0" w:color="auto"/>
      </w:divBdr>
    </w:div>
    <w:div w:id="1963608261">
      <w:bodyDiv w:val="1"/>
      <w:marLeft w:val="0"/>
      <w:marRight w:val="0"/>
      <w:marTop w:val="0"/>
      <w:marBottom w:val="0"/>
      <w:divBdr>
        <w:top w:val="none" w:sz="0" w:space="0" w:color="auto"/>
        <w:left w:val="none" w:sz="0" w:space="0" w:color="auto"/>
        <w:bottom w:val="none" w:sz="0" w:space="0" w:color="auto"/>
        <w:right w:val="none" w:sz="0" w:space="0" w:color="auto"/>
      </w:divBdr>
    </w:div>
    <w:div w:id="1963609987">
      <w:bodyDiv w:val="1"/>
      <w:marLeft w:val="0"/>
      <w:marRight w:val="0"/>
      <w:marTop w:val="0"/>
      <w:marBottom w:val="0"/>
      <w:divBdr>
        <w:top w:val="none" w:sz="0" w:space="0" w:color="auto"/>
        <w:left w:val="none" w:sz="0" w:space="0" w:color="auto"/>
        <w:bottom w:val="none" w:sz="0" w:space="0" w:color="auto"/>
        <w:right w:val="none" w:sz="0" w:space="0" w:color="auto"/>
      </w:divBdr>
    </w:div>
    <w:div w:id="1963612768">
      <w:bodyDiv w:val="1"/>
      <w:marLeft w:val="0"/>
      <w:marRight w:val="0"/>
      <w:marTop w:val="0"/>
      <w:marBottom w:val="0"/>
      <w:divBdr>
        <w:top w:val="none" w:sz="0" w:space="0" w:color="auto"/>
        <w:left w:val="none" w:sz="0" w:space="0" w:color="auto"/>
        <w:bottom w:val="none" w:sz="0" w:space="0" w:color="auto"/>
        <w:right w:val="none" w:sz="0" w:space="0" w:color="auto"/>
      </w:divBdr>
    </w:div>
    <w:div w:id="1963728364">
      <w:bodyDiv w:val="1"/>
      <w:marLeft w:val="0"/>
      <w:marRight w:val="0"/>
      <w:marTop w:val="0"/>
      <w:marBottom w:val="0"/>
      <w:divBdr>
        <w:top w:val="none" w:sz="0" w:space="0" w:color="auto"/>
        <w:left w:val="none" w:sz="0" w:space="0" w:color="auto"/>
        <w:bottom w:val="none" w:sz="0" w:space="0" w:color="auto"/>
        <w:right w:val="none" w:sz="0" w:space="0" w:color="auto"/>
      </w:divBdr>
    </w:div>
    <w:div w:id="1964268246">
      <w:bodyDiv w:val="1"/>
      <w:marLeft w:val="0"/>
      <w:marRight w:val="0"/>
      <w:marTop w:val="0"/>
      <w:marBottom w:val="0"/>
      <w:divBdr>
        <w:top w:val="none" w:sz="0" w:space="0" w:color="auto"/>
        <w:left w:val="none" w:sz="0" w:space="0" w:color="auto"/>
        <w:bottom w:val="none" w:sz="0" w:space="0" w:color="auto"/>
        <w:right w:val="none" w:sz="0" w:space="0" w:color="auto"/>
      </w:divBdr>
    </w:div>
    <w:div w:id="1964384401">
      <w:bodyDiv w:val="1"/>
      <w:marLeft w:val="0"/>
      <w:marRight w:val="0"/>
      <w:marTop w:val="0"/>
      <w:marBottom w:val="0"/>
      <w:divBdr>
        <w:top w:val="none" w:sz="0" w:space="0" w:color="auto"/>
        <w:left w:val="none" w:sz="0" w:space="0" w:color="auto"/>
        <w:bottom w:val="none" w:sz="0" w:space="0" w:color="auto"/>
        <w:right w:val="none" w:sz="0" w:space="0" w:color="auto"/>
      </w:divBdr>
    </w:div>
    <w:div w:id="1964385566">
      <w:bodyDiv w:val="1"/>
      <w:marLeft w:val="0"/>
      <w:marRight w:val="0"/>
      <w:marTop w:val="0"/>
      <w:marBottom w:val="0"/>
      <w:divBdr>
        <w:top w:val="none" w:sz="0" w:space="0" w:color="auto"/>
        <w:left w:val="none" w:sz="0" w:space="0" w:color="auto"/>
        <w:bottom w:val="none" w:sz="0" w:space="0" w:color="auto"/>
        <w:right w:val="none" w:sz="0" w:space="0" w:color="auto"/>
      </w:divBdr>
    </w:div>
    <w:div w:id="1964726994">
      <w:bodyDiv w:val="1"/>
      <w:marLeft w:val="0"/>
      <w:marRight w:val="0"/>
      <w:marTop w:val="0"/>
      <w:marBottom w:val="0"/>
      <w:divBdr>
        <w:top w:val="none" w:sz="0" w:space="0" w:color="auto"/>
        <w:left w:val="none" w:sz="0" w:space="0" w:color="auto"/>
        <w:bottom w:val="none" w:sz="0" w:space="0" w:color="auto"/>
        <w:right w:val="none" w:sz="0" w:space="0" w:color="auto"/>
      </w:divBdr>
    </w:div>
    <w:div w:id="1964967058">
      <w:bodyDiv w:val="1"/>
      <w:marLeft w:val="0"/>
      <w:marRight w:val="0"/>
      <w:marTop w:val="0"/>
      <w:marBottom w:val="0"/>
      <w:divBdr>
        <w:top w:val="none" w:sz="0" w:space="0" w:color="auto"/>
        <w:left w:val="none" w:sz="0" w:space="0" w:color="auto"/>
        <w:bottom w:val="none" w:sz="0" w:space="0" w:color="auto"/>
        <w:right w:val="none" w:sz="0" w:space="0" w:color="auto"/>
      </w:divBdr>
    </w:div>
    <w:div w:id="1965042341">
      <w:bodyDiv w:val="1"/>
      <w:marLeft w:val="0"/>
      <w:marRight w:val="0"/>
      <w:marTop w:val="0"/>
      <w:marBottom w:val="0"/>
      <w:divBdr>
        <w:top w:val="none" w:sz="0" w:space="0" w:color="auto"/>
        <w:left w:val="none" w:sz="0" w:space="0" w:color="auto"/>
        <w:bottom w:val="none" w:sz="0" w:space="0" w:color="auto"/>
        <w:right w:val="none" w:sz="0" w:space="0" w:color="auto"/>
      </w:divBdr>
    </w:div>
    <w:div w:id="1965385076">
      <w:bodyDiv w:val="1"/>
      <w:marLeft w:val="0"/>
      <w:marRight w:val="0"/>
      <w:marTop w:val="0"/>
      <w:marBottom w:val="0"/>
      <w:divBdr>
        <w:top w:val="none" w:sz="0" w:space="0" w:color="auto"/>
        <w:left w:val="none" w:sz="0" w:space="0" w:color="auto"/>
        <w:bottom w:val="none" w:sz="0" w:space="0" w:color="auto"/>
        <w:right w:val="none" w:sz="0" w:space="0" w:color="auto"/>
      </w:divBdr>
    </w:div>
    <w:div w:id="1965427389">
      <w:bodyDiv w:val="1"/>
      <w:marLeft w:val="0"/>
      <w:marRight w:val="0"/>
      <w:marTop w:val="0"/>
      <w:marBottom w:val="0"/>
      <w:divBdr>
        <w:top w:val="none" w:sz="0" w:space="0" w:color="auto"/>
        <w:left w:val="none" w:sz="0" w:space="0" w:color="auto"/>
        <w:bottom w:val="none" w:sz="0" w:space="0" w:color="auto"/>
        <w:right w:val="none" w:sz="0" w:space="0" w:color="auto"/>
      </w:divBdr>
    </w:div>
    <w:div w:id="1966040173">
      <w:bodyDiv w:val="1"/>
      <w:marLeft w:val="0"/>
      <w:marRight w:val="0"/>
      <w:marTop w:val="0"/>
      <w:marBottom w:val="0"/>
      <w:divBdr>
        <w:top w:val="none" w:sz="0" w:space="0" w:color="auto"/>
        <w:left w:val="none" w:sz="0" w:space="0" w:color="auto"/>
        <w:bottom w:val="none" w:sz="0" w:space="0" w:color="auto"/>
        <w:right w:val="none" w:sz="0" w:space="0" w:color="auto"/>
      </w:divBdr>
    </w:div>
    <w:div w:id="1966157512">
      <w:bodyDiv w:val="1"/>
      <w:marLeft w:val="0"/>
      <w:marRight w:val="0"/>
      <w:marTop w:val="0"/>
      <w:marBottom w:val="0"/>
      <w:divBdr>
        <w:top w:val="none" w:sz="0" w:space="0" w:color="auto"/>
        <w:left w:val="none" w:sz="0" w:space="0" w:color="auto"/>
        <w:bottom w:val="none" w:sz="0" w:space="0" w:color="auto"/>
        <w:right w:val="none" w:sz="0" w:space="0" w:color="auto"/>
      </w:divBdr>
    </w:div>
    <w:div w:id="1966616510">
      <w:bodyDiv w:val="1"/>
      <w:marLeft w:val="0"/>
      <w:marRight w:val="0"/>
      <w:marTop w:val="0"/>
      <w:marBottom w:val="0"/>
      <w:divBdr>
        <w:top w:val="none" w:sz="0" w:space="0" w:color="auto"/>
        <w:left w:val="none" w:sz="0" w:space="0" w:color="auto"/>
        <w:bottom w:val="none" w:sz="0" w:space="0" w:color="auto"/>
        <w:right w:val="none" w:sz="0" w:space="0" w:color="auto"/>
      </w:divBdr>
    </w:div>
    <w:div w:id="1966736780">
      <w:bodyDiv w:val="1"/>
      <w:marLeft w:val="0"/>
      <w:marRight w:val="0"/>
      <w:marTop w:val="0"/>
      <w:marBottom w:val="0"/>
      <w:divBdr>
        <w:top w:val="none" w:sz="0" w:space="0" w:color="auto"/>
        <w:left w:val="none" w:sz="0" w:space="0" w:color="auto"/>
        <w:bottom w:val="none" w:sz="0" w:space="0" w:color="auto"/>
        <w:right w:val="none" w:sz="0" w:space="0" w:color="auto"/>
      </w:divBdr>
    </w:div>
    <w:div w:id="1966738040">
      <w:bodyDiv w:val="1"/>
      <w:marLeft w:val="0"/>
      <w:marRight w:val="0"/>
      <w:marTop w:val="0"/>
      <w:marBottom w:val="0"/>
      <w:divBdr>
        <w:top w:val="none" w:sz="0" w:space="0" w:color="auto"/>
        <w:left w:val="none" w:sz="0" w:space="0" w:color="auto"/>
        <w:bottom w:val="none" w:sz="0" w:space="0" w:color="auto"/>
        <w:right w:val="none" w:sz="0" w:space="0" w:color="auto"/>
      </w:divBdr>
    </w:div>
    <w:div w:id="1967000812">
      <w:bodyDiv w:val="1"/>
      <w:marLeft w:val="0"/>
      <w:marRight w:val="0"/>
      <w:marTop w:val="0"/>
      <w:marBottom w:val="0"/>
      <w:divBdr>
        <w:top w:val="none" w:sz="0" w:space="0" w:color="auto"/>
        <w:left w:val="none" w:sz="0" w:space="0" w:color="auto"/>
        <w:bottom w:val="none" w:sz="0" w:space="0" w:color="auto"/>
        <w:right w:val="none" w:sz="0" w:space="0" w:color="auto"/>
      </w:divBdr>
    </w:div>
    <w:div w:id="1967084438">
      <w:bodyDiv w:val="1"/>
      <w:marLeft w:val="0"/>
      <w:marRight w:val="0"/>
      <w:marTop w:val="0"/>
      <w:marBottom w:val="0"/>
      <w:divBdr>
        <w:top w:val="none" w:sz="0" w:space="0" w:color="auto"/>
        <w:left w:val="none" w:sz="0" w:space="0" w:color="auto"/>
        <w:bottom w:val="none" w:sz="0" w:space="0" w:color="auto"/>
        <w:right w:val="none" w:sz="0" w:space="0" w:color="auto"/>
      </w:divBdr>
    </w:div>
    <w:div w:id="1967159920">
      <w:bodyDiv w:val="1"/>
      <w:marLeft w:val="0"/>
      <w:marRight w:val="0"/>
      <w:marTop w:val="0"/>
      <w:marBottom w:val="0"/>
      <w:divBdr>
        <w:top w:val="none" w:sz="0" w:space="0" w:color="auto"/>
        <w:left w:val="none" w:sz="0" w:space="0" w:color="auto"/>
        <w:bottom w:val="none" w:sz="0" w:space="0" w:color="auto"/>
        <w:right w:val="none" w:sz="0" w:space="0" w:color="auto"/>
      </w:divBdr>
    </w:div>
    <w:div w:id="1967464783">
      <w:bodyDiv w:val="1"/>
      <w:marLeft w:val="0"/>
      <w:marRight w:val="0"/>
      <w:marTop w:val="0"/>
      <w:marBottom w:val="0"/>
      <w:divBdr>
        <w:top w:val="none" w:sz="0" w:space="0" w:color="auto"/>
        <w:left w:val="none" w:sz="0" w:space="0" w:color="auto"/>
        <w:bottom w:val="none" w:sz="0" w:space="0" w:color="auto"/>
        <w:right w:val="none" w:sz="0" w:space="0" w:color="auto"/>
      </w:divBdr>
    </w:div>
    <w:div w:id="1968200668">
      <w:bodyDiv w:val="1"/>
      <w:marLeft w:val="0"/>
      <w:marRight w:val="0"/>
      <w:marTop w:val="0"/>
      <w:marBottom w:val="0"/>
      <w:divBdr>
        <w:top w:val="none" w:sz="0" w:space="0" w:color="auto"/>
        <w:left w:val="none" w:sz="0" w:space="0" w:color="auto"/>
        <w:bottom w:val="none" w:sz="0" w:space="0" w:color="auto"/>
        <w:right w:val="none" w:sz="0" w:space="0" w:color="auto"/>
      </w:divBdr>
    </w:div>
    <w:div w:id="1968244483">
      <w:bodyDiv w:val="1"/>
      <w:marLeft w:val="0"/>
      <w:marRight w:val="0"/>
      <w:marTop w:val="0"/>
      <w:marBottom w:val="0"/>
      <w:divBdr>
        <w:top w:val="none" w:sz="0" w:space="0" w:color="auto"/>
        <w:left w:val="none" w:sz="0" w:space="0" w:color="auto"/>
        <w:bottom w:val="none" w:sz="0" w:space="0" w:color="auto"/>
        <w:right w:val="none" w:sz="0" w:space="0" w:color="auto"/>
      </w:divBdr>
    </w:div>
    <w:div w:id="1968268496">
      <w:bodyDiv w:val="1"/>
      <w:marLeft w:val="0"/>
      <w:marRight w:val="0"/>
      <w:marTop w:val="0"/>
      <w:marBottom w:val="0"/>
      <w:divBdr>
        <w:top w:val="none" w:sz="0" w:space="0" w:color="auto"/>
        <w:left w:val="none" w:sz="0" w:space="0" w:color="auto"/>
        <w:bottom w:val="none" w:sz="0" w:space="0" w:color="auto"/>
        <w:right w:val="none" w:sz="0" w:space="0" w:color="auto"/>
      </w:divBdr>
    </w:div>
    <w:div w:id="1968389767">
      <w:bodyDiv w:val="1"/>
      <w:marLeft w:val="0"/>
      <w:marRight w:val="0"/>
      <w:marTop w:val="0"/>
      <w:marBottom w:val="0"/>
      <w:divBdr>
        <w:top w:val="none" w:sz="0" w:space="0" w:color="auto"/>
        <w:left w:val="none" w:sz="0" w:space="0" w:color="auto"/>
        <w:bottom w:val="none" w:sz="0" w:space="0" w:color="auto"/>
        <w:right w:val="none" w:sz="0" w:space="0" w:color="auto"/>
      </w:divBdr>
    </w:div>
    <w:div w:id="1968391528">
      <w:bodyDiv w:val="1"/>
      <w:marLeft w:val="0"/>
      <w:marRight w:val="0"/>
      <w:marTop w:val="0"/>
      <w:marBottom w:val="0"/>
      <w:divBdr>
        <w:top w:val="none" w:sz="0" w:space="0" w:color="auto"/>
        <w:left w:val="none" w:sz="0" w:space="0" w:color="auto"/>
        <w:bottom w:val="none" w:sz="0" w:space="0" w:color="auto"/>
        <w:right w:val="none" w:sz="0" w:space="0" w:color="auto"/>
      </w:divBdr>
    </w:div>
    <w:div w:id="1968585148">
      <w:bodyDiv w:val="1"/>
      <w:marLeft w:val="0"/>
      <w:marRight w:val="0"/>
      <w:marTop w:val="0"/>
      <w:marBottom w:val="0"/>
      <w:divBdr>
        <w:top w:val="none" w:sz="0" w:space="0" w:color="auto"/>
        <w:left w:val="none" w:sz="0" w:space="0" w:color="auto"/>
        <w:bottom w:val="none" w:sz="0" w:space="0" w:color="auto"/>
        <w:right w:val="none" w:sz="0" w:space="0" w:color="auto"/>
      </w:divBdr>
    </w:div>
    <w:div w:id="1968705380">
      <w:bodyDiv w:val="1"/>
      <w:marLeft w:val="0"/>
      <w:marRight w:val="0"/>
      <w:marTop w:val="0"/>
      <w:marBottom w:val="0"/>
      <w:divBdr>
        <w:top w:val="none" w:sz="0" w:space="0" w:color="auto"/>
        <w:left w:val="none" w:sz="0" w:space="0" w:color="auto"/>
        <w:bottom w:val="none" w:sz="0" w:space="0" w:color="auto"/>
        <w:right w:val="none" w:sz="0" w:space="0" w:color="auto"/>
      </w:divBdr>
    </w:div>
    <w:div w:id="1968778854">
      <w:bodyDiv w:val="1"/>
      <w:marLeft w:val="0"/>
      <w:marRight w:val="0"/>
      <w:marTop w:val="0"/>
      <w:marBottom w:val="0"/>
      <w:divBdr>
        <w:top w:val="none" w:sz="0" w:space="0" w:color="auto"/>
        <w:left w:val="none" w:sz="0" w:space="0" w:color="auto"/>
        <w:bottom w:val="none" w:sz="0" w:space="0" w:color="auto"/>
        <w:right w:val="none" w:sz="0" w:space="0" w:color="auto"/>
      </w:divBdr>
    </w:div>
    <w:div w:id="1968780364">
      <w:bodyDiv w:val="1"/>
      <w:marLeft w:val="0"/>
      <w:marRight w:val="0"/>
      <w:marTop w:val="0"/>
      <w:marBottom w:val="0"/>
      <w:divBdr>
        <w:top w:val="none" w:sz="0" w:space="0" w:color="auto"/>
        <w:left w:val="none" w:sz="0" w:space="0" w:color="auto"/>
        <w:bottom w:val="none" w:sz="0" w:space="0" w:color="auto"/>
        <w:right w:val="none" w:sz="0" w:space="0" w:color="auto"/>
      </w:divBdr>
    </w:div>
    <w:div w:id="1968848451">
      <w:bodyDiv w:val="1"/>
      <w:marLeft w:val="0"/>
      <w:marRight w:val="0"/>
      <w:marTop w:val="0"/>
      <w:marBottom w:val="0"/>
      <w:divBdr>
        <w:top w:val="none" w:sz="0" w:space="0" w:color="auto"/>
        <w:left w:val="none" w:sz="0" w:space="0" w:color="auto"/>
        <w:bottom w:val="none" w:sz="0" w:space="0" w:color="auto"/>
        <w:right w:val="none" w:sz="0" w:space="0" w:color="auto"/>
      </w:divBdr>
    </w:div>
    <w:div w:id="1968850752">
      <w:bodyDiv w:val="1"/>
      <w:marLeft w:val="0"/>
      <w:marRight w:val="0"/>
      <w:marTop w:val="0"/>
      <w:marBottom w:val="0"/>
      <w:divBdr>
        <w:top w:val="none" w:sz="0" w:space="0" w:color="auto"/>
        <w:left w:val="none" w:sz="0" w:space="0" w:color="auto"/>
        <w:bottom w:val="none" w:sz="0" w:space="0" w:color="auto"/>
        <w:right w:val="none" w:sz="0" w:space="0" w:color="auto"/>
      </w:divBdr>
    </w:div>
    <w:div w:id="1968969553">
      <w:bodyDiv w:val="1"/>
      <w:marLeft w:val="0"/>
      <w:marRight w:val="0"/>
      <w:marTop w:val="0"/>
      <w:marBottom w:val="0"/>
      <w:divBdr>
        <w:top w:val="none" w:sz="0" w:space="0" w:color="auto"/>
        <w:left w:val="none" w:sz="0" w:space="0" w:color="auto"/>
        <w:bottom w:val="none" w:sz="0" w:space="0" w:color="auto"/>
        <w:right w:val="none" w:sz="0" w:space="0" w:color="auto"/>
      </w:divBdr>
    </w:div>
    <w:div w:id="1969117067">
      <w:bodyDiv w:val="1"/>
      <w:marLeft w:val="0"/>
      <w:marRight w:val="0"/>
      <w:marTop w:val="0"/>
      <w:marBottom w:val="0"/>
      <w:divBdr>
        <w:top w:val="none" w:sz="0" w:space="0" w:color="auto"/>
        <w:left w:val="none" w:sz="0" w:space="0" w:color="auto"/>
        <w:bottom w:val="none" w:sz="0" w:space="0" w:color="auto"/>
        <w:right w:val="none" w:sz="0" w:space="0" w:color="auto"/>
      </w:divBdr>
    </w:div>
    <w:div w:id="1969505143">
      <w:bodyDiv w:val="1"/>
      <w:marLeft w:val="0"/>
      <w:marRight w:val="0"/>
      <w:marTop w:val="0"/>
      <w:marBottom w:val="0"/>
      <w:divBdr>
        <w:top w:val="none" w:sz="0" w:space="0" w:color="auto"/>
        <w:left w:val="none" w:sz="0" w:space="0" w:color="auto"/>
        <w:bottom w:val="none" w:sz="0" w:space="0" w:color="auto"/>
        <w:right w:val="none" w:sz="0" w:space="0" w:color="auto"/>
      </w:divBdr>
    </w:div>
    <w:div w:id="1969555331">
      <w:bodyDiv w:val="1"/>
      <w:marLeft w:val="0"/>
      <w:marRight w:val="0"/>
      <w:marTop w:val="0"/>
      <w:marBottom w:val="0"/>
      <w:divBdr>
        <w:top w:val="none" w:sz="0" w:space="0" w:color="auto"/>
        <w:left w:val="none" w:sz="0" w:space="0" w:color="auto"/>
        <w:bottom w:val="none" w:sz="0" w:space="0" w:color="auto"/>
        <w:right w:val="none" w:sz="0" w:space="0" w:color="auto"/>
      </w:divBdr>
    </w:div>
    <w:div w:id="1969705529">
      <w:bodyDiv w:val="1"/>
      <w:marLeft w:val="0"/>
      <w:marRight w:val="0"/>
      <w:marTop w:val="0"/>
      <w:marBottom w:val="0"/>
      <w:divBdr>
        <w:top w:val="none" w:sz="0" w:space="0" w:color="auto"/>
        <w:left w:val="none" w:sz="0" w:space="0" w:color="auto"/>
        <w:bottom w:val="none" w:sz="0" w:space="0" w:color="auto"/>
        <w:right w:val="none" w:sz="0" w:space="0" w:color="auto"/>
      </w:divBdr>
    </w:div>
    <w:div w:id="1969776242">
      <w:bodyDiv w:val="1"/>
      <w:marLeft w:val="0"/>
      <w:marRight w:val="0"/>
      <w:marTop w:val="0"/>
      <w:marBottom w:val="0"/>
      <w:divBdr>
        <w:top w:val="none" w:sz="0" w:space="0" w:color="auto"/>
        <w:left w:val="none" w:sz="0" w:space="0" w:color="auto"/>
        <w:bottom w:val="none" w:sz="0" w:space="0" w:color="auto"/>
        <w:right w:val="none" w:sz="0" w:space="0" w:color="auto"/>
      </w:divBdr>
    </w:div>
    <w:div w:id="1969819823">
      <w:bodyDiv w:val="1"/>
      <w:marLeft w:val="0"/>
      <w:marRight w:val="0"/>
      <w:marTop w:val="0"/>
      <w:marBottom w:val="0"/>
      <w:divBdr>
        <w:top w:val="none" w:sz="0" w:space="0" w:color="auto"/>
        <w:left w:val="none" w:sz="0" w:space="0" w:color="auto"/>
        <w:bottom w:val="none" w:sz="0" w:space="0" w:color="auto"/>
        <w:right w:val="none" w:sz="0" w:space="0" w:color="auto"/>
      </w:divBdr>
    </w:div>
    <w:div w:id="1970091468">
      <w:bodyDiv w:val="1"/>
      <w:marLeft w:val="0"/>
      <w:marRight w:val="0"/>
      <w:marTop w:val="0"/>
      <w:marBottom w:val="0"/>
      <w:divBdr>
        <w:top w:val="none" w:sz="0" w:space="0" w:color="auto"/>
        <w:left w:val="none" w:sz="0" w:space="0" w:color="auto"/>
        <w:bottom w:val="none" w:sz="0" w:space="0" w:color="auto"/>
        <w:right w:val="none" w:sz="0" w:space="0" w:color="auto"/>
      </w:divBdr>
    </w:div>
    <w:div w:id="1970166122">
      <w:bodyDiv w:val="1"/>
      <w:marLeft w:val="0"/>
      <w:marRight w:val="0"/>
      <w:marTop w:val="0"/>
      <w:marBottom w:val="0"/>
      <w:divBdr>
        <w:top w:val="none" w:sz="0" w:space="0" w:color="auto"/>
        <w:left w:val="none" w:sz="0" w:space="0" w:color="auto"/>
        <w:bottom w:val="none" w:sz="0" w:space="0" w:color="auto"/>
        <w:right w:val="none" w:sz="0" w:space="0" w:color="auto"/>
      </w:divBdr>
      <w:divsChild>
        <w:div w:id="120538055">
          <w:marLeft w:val="0"/>
          <w:marRight w:val="0"/>
          <w:marTop w:val="0"/>
          <w:marBottom w:val="0"/>
          <w:divBdr>
            <w:top w:val="none" w:sz="0" w:space="0" w:color="auto"/>
            <w:left w:val="none" w:sz="0" w:space="0" w:color="auto"/>
            <w:bottom w:val="none" w:sz="0" w:space="0" w:color="auto"/>
            <w:right w:val="none" w:sz="0" w:space="0" w:color="auto"/>
          </w:divBdr>
        </w:div>
        <w:div w:id="1635524035">
          <w:marLeft w:val="0"/>
          <w:marRight w:val="0"/>
          <w:marTop w:val="0"/>
          <w:marBottom w:val="0"/>
          <w:divBdr>
            <w:top w:val="none" w:sz="0" w:space="0" w:color="auto"/>
            <w:left w:val="none" w:sz="0" w:space="0" w:color="auto"/>
            <w:bottom w:val="none" w:sz="0" w:space="0" w:color="auto"/>
            <w:right w:val="none" w:sz="0" w:space="0" w:color="auto"/>
          </w:divBdr>
        </w:div>
        <w:div w:id="2145996736">
          <w:marLeft w:val="0"/>
          <w:marRight w:val="0"/>
          <w:marTop w:val="0"/>
          <w:marBottom w:val="0"/>
          <w:divBdr>
            <w:top w:val="none" w:sz="0" w:space="0" w:color="auto"/>
            <w:left w:val="none" w:sz="0" w:space="0" w:color="auto"/>
            <w:bottom w:val="none" w:sz="0" w:space="0" w:color="auto"/>
            <w:right w:val="none" w:sz="0" w:space="0" w:color="auto"/>
          </w:divBdr>
        </w:div>
        <w:div w:id="323893563">
          <w:marLeft w:val="0"/>
          <w:marRight w:val="0"/>
          <w:marTop w:val="0"/>
          <w:marBottom w:val="0"/>
          <w:divBdr>
            <w:top w:val="none" w:sz="0" w:space="0" w:color="auto"/>
            <w:left w:val="none" w:sz="0" w:space="0" w:color="auto"/>
            <w:bottom w:val="none" w:sz="0" w:space="0" w:color="auto"/>
            <w:right w:val="none" w:sz="0" w:space="0" w:color="auto"/>
          </w:divBdr>
        </w:div>
        <w:div w:id="430399945">
          <w:marLeft w:val="0"/>
          <w:marRight w:val="0"/>
          <w:marTop w:val="0"/>
          <w:marBottom w:val="0"/>
          <w:divBdr>
            <w:top w:val="none" w:sz="0" w:space="0" w:color="auto"/>
            <w:left w:val="none" w:sz="0" w:space="0" w:color="auto"/>
            <w:bottom w:val="none" w:sz="0" w:space="0" w:color="auto"/>
            <w:right w:val="none" w:sz="0" w:space="0" w:color="auto"/>
          </w:divBdr>
        </w:div>
        <w:div w:id="774207243">
          <w:marLeft w:val="0"/>
          <w:marRight w:val="0"/>
          <w:marTop w:val="0"/>
          <w:marBottom w:val="0"/>
          <w:divBdr>
            <w:top w:val="none" w:sz="0" w:space="0" w:color="auto"/>
            <w:left w:val="none" w:sz="0" w:space="0" w:color="auto"/>
            <w:bottom w:val="none" w:sz="0" w:space="0" w:color="auto"/>
            <w:right w:val="none" w:sz="0" w:space="0" w:color="auto"/>
          </w:divBdr>
        </w:div>
        <w:div w:id="61758350">
          <w:marLeft w:val="0"/>
          <w:marRight w:val="0"/>
          <w:marTop w:val="0"/>
          <w:marBottom w:val="0"/>
          <w:divBdr>
            <w:top w:val="none" w:sz="0" w:space="0" w:color="auto"/>
            <w:left w:val="none" w:sz="0" w:space="0" w:color="auto"/>
            <w:bottom w:val="none" w:sz="0" w:space="0" w:color="auto"/>
            <w:right w:val="none" w:sz="0" w:space="0" w:color="auto"/>
          </w:divBdr>
        </w:div>
        <w:div w:id="1740903608">
          <w:marLeft w:val="0"/>
          <w:marRight w:val="0"/>
          <w:marTop w:val="0"/>
          <w:marBottom w:val="0"/>
          <w:divBdr>
            <w:top w:val="none" w:sz="0" w:space="0" w:color="auto"/>
            <w:left w:val="none" w:sz="0" w:space="0" w:color="auto"/>
            <w:bottom w:val="none" w:sz="0" w:space="0" w:color="auto"/>
            <w:right w:val="none" w:sz="0" w:space="0" w:color="auto"/>
          </w:divBdr>
        </w:div>
        <w:div w:id="880944799">
          <w:marLeft w:val="0"/>
          <w:marRight w:val="0"/>
          <w:marTop w:val="0"/>
          <w:marBottom w:val="0"/>
          <w:divBdr>
            <w:top w:val="none" w:sz="0" w:space="0" w:color="auto"/>
            <w:left w:val="none" w:sz="0" w:space="0" w:color="auto"/>
            <w:bottom w:val="none" w:sz="0" w:space="0" w:color="auto"/>
            <w:right w:val="none" w:sz="0" w:space="0" w:color="auto"/>
          </w:divBdr>
        </w:div>
        <w:div w:id="1954283769">
          <w:marLeft w:val="0"/>
          <w:marRight w:val="0"/>
          <w:marTop w:val="0"/>
          <w:marBottom w:val="0"/>
          <w:divBdr>
            <w:top w:val="none" w:sz="0" w:space="0" w:color="auto"/>
            <w:left w:val="none" w:sz="0" w:space="0" w:color="auto"/>
            <w:bottom w:val="none" w:sz="0" w:space="0" w:color="auto"/>
            <w:right w:val="none" w:sz="0" w:space="0" w:color="auto"/>
          </w:divBdr>
        </w:div>
        <w:div w:id="323046062">
          <w:marLeft w:val="0"/>
          <w:marRight w:val="0"/>
          <w:marTop w:val="0"/>
          <w:marBottom w:val="0"/>
          <w:divBdr>
            <w:top w:val="none" w:sz="0" w:space="0" w:color="auto"/>
            <w:left w:val="none" w:sz="0" w:space="0" w:color="auto"/>
            <w:bottom w:val="none" w:sz="0" w:space="0" w:color="auto"/>
            <w:right w:val="none" w:sz="0" w:space="0" w:color="auto"/>
          </w:divBdr>
        </w:div>
        <w:div w:id="1716663249">
          <w:marLeft w:val="0"/>
          <w:marRight w:val="0"/>
          <w:marTop w:val="0"/>
          <w:marBottom w:val="0"/>
          <w:divBdr>
            <w:top w:val="none" w:sz="0" w:space="0" w:color="auto"/>
            <w:left w:val="none" w:sz="0" w:space="0" w:color="auto"/>
            <w:bottom w:val="none" w:sz="0" w:space="0" w:color="auto"/>
            <w:right w:val="none" w:sz="0" w:space="0" w:color="auto"/>
          </w:divBdr>
        </w:div>
        <w:div w:id="891116082">
          <w:marLeft w:val="0"/>
          <w:marRight w:val="0"/>
          <w:marTop w:val="0"/>
          <w:marBottom w:val="0"/>
          <w:divBdr>
            <w:top w:val="none" w:sz="0" w:space="0" w:color="auto"/>
            <w:left w:val="none" w:sz="0" w:space="0" w:color="auto"/>
            <w:bottom w:val="none" w:sz="0" w:space="0" w:color="auto"/>
            <w:right w:val="none" w:sz="0" w:space="0" w:color="auto"/>
          </w:divBdr>
        </w:div>
        <w:div w:id="1740395388">
          <w:marLeft w:val="0"/>
          <w:marRight w:val="0"/>
          <w:marTop w:val="0"/>
          <w:marBottom w:val="0"/>
          <w:divBdr>
            <w:top w:val="none" w:sz="0" w:space="0" w:color="auto"/>
            <w:left w:val="none" w:sz="0" w:space="0" w:color="auto"/>
            <w:bottom w:val="none" w:sz="0" w:space="0" w:color="auto"/>
            <w:right w:val="none" w:sz="0" w:space="0" w:color="auto"/>
          </w:divBdr>
        </w:div>
        <w:div w:id="1878809357">
          <w:marLeft w:val="0"/>
          <w:marRight w:val="0"/>
          <w:marTop w:val="0"/>
          <w:marBottom w:val="0"/>
          <w:divBdr>
            <w:top w:val="none" w:sz="0" w:space="0" w:color="auto"/>
            <w:left w:val="none" w:sz="0" w:space="0" w:color="auto"/>
            <w:bottom w:val="none" w:sz="0" w:space="0" w:color="auto"/>
            <w:right w:val="none" w:sz="0" w:space="0" w:color="auto"/>
          </w:divBdr>
        </w:div>
        <w:div w:id="1837265031">
          <w:marLeft w:val="0"/>
          <w:marRight w:val="0"/>
          <w:marTop w:val="0"/>
          <w:marBottom w:val="0"/>
          <w:divBdr>
            <w:top w:val="none" w:sz="0" w:space="0" w:color="auto"/>
            <w:left w:val="none" w:sz="0" w:space="0" w:color="auto"/>
            <w:bottom w:val="none" w:sz="0" w:space="0" w:color="auto"/>
            <w:right w:val="none" w:sz="0" w:space="0" w:color="auto"/>
          </w:divBdr>
        </w:div>
        <w:div w:id="993072370">
          <w:marLeft w:val="0"/>
          <w:marRight w:val="0"/>
          <w:marTop w:val="0"/>
          <w:marBottom w:val="0"/>
          <w:divBdr>
            <w:top w:val="none" w:sz="0" w:space="0" w:color="auto"/>
            <w:left w:val="none" w:sz="0" w:space="0" w:color="auto"/>
            <w:bottom w:val="none" w:sz="0" w:space="0" w:color="auto"/>
            <w:right w:val="none" w:sz="0" w:space="0" w:color="auto"/>
          </w:divBdr>
        </w:div>
        <w:div w:id="1293291543">
          <w:marLeft w:val="0"/>
          <w:marRight w:val="0"/>
          <w:marTop w:val="0"/>
          <w:marBottom w:val="0"/>
          <w:divBdr>
            <w:top w:val="none" w:sz="0" w:space="0" w:color="auto"/>
            <w:left w:val="none" w:sz="0" w:space="0" w:color="auto"/>
            <w:bottom w:val="none" w:sz="0" w:space="0" w:color="auto"/>
            <w:right w:val="none" w:sz="0" w:space="0" w:color="auto"/>
          </w:divBdr>
        </w:div>
        <w:div w:id="561254902">
          <w:marLeft w:val="0"/>
          <w:marRight w:val="0"/>
          <w:marTop w:val="0"/>
          <w:marBottom w:val="0"/>
          <w:divBdr>
            <w:top w:val="none" w:sz="0" w:space="0" w:color="auto"/>
            <w:left w:val="none" w:sz="0" w:space="0" w:color="auto"/>
            <w:bottom w:val="none" w:sz="0" w:space="0" w:color="auto"/>
            <w:right w:val="none" w:sz="0" w:space="0" w:color="auto"/>
          </w:divBdr>
        </w:div>
        <w:div w:id="2066830397">
          <w:marLeft w:val="0"/>
          <w:marRight w:val="0"/>
          <w:marTop w:val="0"/>
          <w:marBottom w:val="0"/>
          <w:divBdr>
            <w:top w:val="none" w:sz="0" w:space="0" w:color="auto"/>
            <w:left w:val="none" w:sz="0" w:space="0" w:color="auto"/>
            <w:bottom w:val="none" w:sz="0" w:space="0" w:color="auto"/>
            <w:right w:val="none" w:sz="0" w:space="0" w:color="auto"/>
          </w:divBdr>
        </w:div>
        <w:div w:id="1229264628">
          <w:marLeft w:val="0"/>
          <w:marRight w:val="0"/>
          <w:marTop w:val="0"/>
          <w:marBottom w:val="0"/>
          <w:divBdr>
            <w:top w:val="none" w:sz="0" w:space="0" w:color="auto"/>
            <w:left w:val="none" w:sz="0" w:space="0" w:color="auto"/>
            <w:bottom w:val="none" w:sz="0" w:space="0" w:color="auto"/>
            <w:right w:val="none" w:sz="0" w:space="0" w:color="auto"/>
          </w:divBdr>
        </w:div>
        <w:div w:id="407504804">
          <w:marLeft w:val="0"/>
          <w:marRight w:val="0"/>
          <w:marTop w:val="0"/>
          <w:marBottom w:val="0"/>
          <w:divBdr>
            <w:top w:val="none" w:sz="0" w:space="0" w:color="auto"/>
            <w:left w:val="none" w:sz="0" w:space="0" w:color="auto"/>
            <w:bottom w:val="none" w:sz="0" w:space="0" w:color="auto"/>
            <w:right w:val="none" w:sz="0" w:space="0" w:color="auto"/>
          </w:divBdr>
        </w:div>
        <w:div w:id="1988822523">
          <w:marLeft w:val="0"/>
          <w:marRight w:val="0"/>
          <w:marTop w:val="0"/>
          <w:marBottom w:val="0"/>
          <w:divBdr>
            <w:top w:val="none" w:sz="0" w:space="0" w:color="auto"/>
            <w:left w:val="none" w:sz="0" w:space="0" w:color="auto"/>
            <w:bottom w:val="none" w:sz="0" w:space="0" w:color="auto"/>
            <w:right w:val="none" w:sz="0" w:space="0" w:color="auto"/>
          </w:divBdr>
        </w:div>
        <w:div w:id="1488016091">
          <w:marLeft w:val="0"/>
          <w:marRight w:val="0"/>
          <w:marTop w:val="0"/>
          <w:marBottom w:val="0"/>
          <w:divBdr>
            <w:top w:val="none" w:sz="0" w:space="0" w:color="auto"/>
            <w:left w:val="none" w:sz="0" w:space="0" w:color="auto"/>
            <w:bottom w:val="none" w:sz="0" w:space="0" w:color="auto"/>
            <w:right w:val="none" w:sz="0" w:space="0" w:color="auto"/>
          </w:divBdr>
        </w:div>
        <w:div w:id="843396164">
          <w:marLeft w:val="0"/>
          <w:marRight w:val="0"/>
          <w:marTop w:val="0"/>
          <w:marBottom w:val="0"/>
          <w:divBdr>
            <w:top w:val="none" w:sz="0" w:space="0" w:color="auto"/>
            <w:left w:val="none" w:sz="0" w:space="0" w:color="auto"/>
            <w:bottom w:val="none" w:sz="0" w:space="0" w:color="auto"/>
            <w:right w:val="none" w:sz="0" w:space="0" w:color="auto"/>
          </w:divBdr>
        </w:div>
        <w:div w:id="1582326613">
          <w:marLeft w:val="0"/>
          <w:marRight w:val="0"/>
          <w:marTop w:val="0"/>
          <w:marBottom w:val="0"/>
          <w:divBdr>
            <w:top w:val="none" w:sz="0" w:space="0" w:color="auto"/>
            <w:left w:val="none" w:sz="0" w:space="0" w:color="auto"/>
            <w:bottom w:val="none" w:sz="0" w:space="0" w:color="auto"/>
            <w:right w:val="none" w:sz="0" w:space="0" w:color="auto"/>
          </w:divBdr>
        </w:div>
        <w:div w:id="846554663">
          <w:marLeft w:val="0"/>
          <w:marRight w:val="0"/>
          <w:marTop w:val="0"/>
          <w:marBottom w:val="0"/>
          <w:divBdr>
            <w:top w:val="none" w:sz="0" w:space="0" w:color="auto"/>
            <w:left w:val="none" w:sz="0" w:space="0" w:color="auto"/>
            <w:bottom w:val="none" w:sz="0" w:space="0" w:color="auto"/>
            <w:right w:val="none" w:sz="0" w:space="0" w:color="auto"/>
          </w:divBdr>
        </w:div>
        <w:div w:id="1432046613">
          <w:marLeft w:val="0"/>
          <w:marRight w:val="0"/>
          <w:marTop w:val="0"/>
          <w:marBottom w:val="0"/>
          <w:divBdr>
            <w:top w:val="none" w:sz="0" w:space="0" w:color="auto"/>
            <w:left w:val="none" w:sz="0" w:space="0" w:color="auto"/>
            <w:bottom w:val="none" w:sz="0" w:space="0" w:color="auto"/>
            <w:right w:val="none" w:sz="0" w:space="0" w:color="auto"/>
          </w:divBdr>
        </w:div>
        <w:div w:id="961692462">
          <w:marLeft w:val="0"/>
          <w:marRight w:val="0"/>
          <w:marTop w:val="0"/>
          <w:marBottom w:val="0"/>
          <w:divBdr>
            <w:top w:val="none" w:sz="0" w:space="0" w:color="auto"/>
            <w:left w:val="none" w:sz="0" w:space="0" w:color="auto"/>
            <w:bottom w:val="none" w:sz="0" w:space="0" w:color="auto"/>
            <w:right w:val="none" w:sz="0" w:space="0" w:color="auto"/>
          </w:divBdr>
        </w:div>
        <w:div w:id="175462156">
          <w:marLeft w:val="0"/>
          <w:marRight w:val="0"/>
          <w:marTop w:val="0"/>
          <w:marBottom w:val="0"/>
          <w:divBdr>
            <w:top w:val="none" w:sz="0" w:space="0" w:color="auto"/>
            <w:left w:val="none" w:sz="0" w:space="0" w:color="auto"/>
            <w:bottom w:val="none" w:sz="0" w:space="0" w:color="auto"/>
            <w:right w:val="none" w:sz="0" w:space="0" w:color="auto"/>
          </w:divBdr>
        </w:div>
        <w:div w:id="835268027">
          <w:marLeft w:val="0"/>
          <w:marRight w:val="0"/>
          <w:marTop w:val="0"/>
          <w:marBottom w:val="0"/>
          <w:divBdr>
            <w:top w:val="none" w:sz="0" w:space="0" w:color="auto"/>
            <w:left w:val="none" w:sz="0" w:space="0" w:color="auto"/>
            <w:bottom w:val="none" w:sz="0" w:space="0" w:color="auto"/>
            <w:right w:val="none" w:sz="0" w:space="0" w:color="auto"/>
          </w:divBdr>
        </w:div>
        <w:div w:id="1313483968">
          <w:marLeft w:val="0"/>
          <w:marRight w:val="0"/>
          <w:marTop w:val="0"/>
          <w:marBottom w:val="0"/>
          <w:divBdr>
            <w:top w:val="none" w:sz="0" w:space="0" w:color="auto"/>
            <w:left w:val="none" w:sz="0" w:space="0" w:color="auto"/>
            <w:bottom w:val="none" w:sz="0" w:space="0" w:color="auto"/>
            <w:right w:val="none" w:sz="0" w:space="0" w:color="auto"/>
          </w:divBdr>
        </w:div>
        <w:div w:id="689530655">
          <w:marLeft w:val="0"/>
          <w:marRight w:val="0"/>
          <w:marTop w:val="0"/>
          <w:marBottom w:val="0"/>
          <w:divBdr>
            <w:top w:val="none" w:sz="0" w:space="0" w:color="auto"/>
            <w:left w:val="none" w:sz="0" w:space="0" w:color="auto"/>
            <w:bottom w:val="none" w:sz="0" w:space="0" w:color="auto"/>
            <w:right w:val="none" w:sz="0" w:space="0" w:color="auto"/>
          </w:divBdr>
        </w:div>
        <w:div w:id="538277496">
          <w:marLeft w:val="0"/>
          <w:marRight w:val="0"/>
          <w:marTop w:val="0"/>
          <w:marBottom w:val="0"/>
          <w:divBdr>
            <w:top w:val="none" w:sz="0" w:space="0" w:color="auto"/>
            <w:left w:val="none" w:sz="0" w:space="0" w:color="auto"/>
            <w:bottom w:val="none" w:sz="0" w:space="0" w:color="auto"/>
            <w:right w:val="none" w:sz="0" w:space="0" w:color="auto"/>
          </w:divBdr>
        </w:div>
        <w:div w:id="63528470">
          <w:marLeft w:val="0"/>
          <w:marRight w:val="0"/>
          <w:marTop w:val="0"/>
          <w:marBottom w:val="0"/>
          <w:divBdr>
            <w:top w:val="none" w:sz="0" w:space="0" w:color="auto"/>
            <w:left w:val="none" w:sz="0" w:space="0" w:color="auto"/>
            <w:bottom w:val="none" w:sz="0" w:space="0" w:color="auto"/>
            <w:right w:val="none" w:sz="0" w:space="0" w:color="auto"/>
          </w:divBdr>
        </w:div>
        <w:div w:id="1046374984">
          <w:marLeft w:val="0"/>
          <w:marRight w:val="0"/>
          <w:marTop w:val="0"/>
          <w:marBottom w:val="0"/>
          <w:divBdr>
            <w:top w:val="none" w:sz="0" w:space="0" w:color="auto"/>
            <w:left w:val="none" w:sz="0" w:space="0" w:color="auto"/>
            <w:bottom w:val="none" w:sz="0" w:space="0" w:color="auto"/>
            <w:right w:val="none" w:sz="0" w:space="0" w:color="auto"/>
          </w:divBdr>
        </w:div>
        <w:div w:id="495070700">
          <w:marLeft w:val="0"/>
          <w:marRight w:val="0"/>
          <w:marTop w:val="0"/>
          <w:marBottom w:val="0"/>
          <w:divBdr>
            <w:top w:val="none" w:sz="0" w:space="0" w:color="auto"/>
            <w:left w:val="none" w:sz="0" w:space="0" w:color="auto"/>
            <w:bottom w:val="none" w:sz="0" w:space="0" w:color="auto"/>
            <w:right w:val="none" w:sz="0" w:space="0" w:color="auto"/>
          </w:divBdr>
        </w:div>
        <w:div w:id="841774180">
          <w:marLeft w:val="0"/>
          <w:marRight w:val="0"/>
          <w:marTop w:val="0"/>
          <w:marBottom w:val="0"/>
          <w:divBdr>
            <w:top w:val="none" w:sz="0" w:space="0" w:color="auto"/>
            <w:left w:val="none" w:sz="0" w:space="0" w:color="auto"/>
            <w:bottom w:val="none" w:sz="0" w:space="0" w:color="auto"/>
            <w:right w:val="none" w:sz="0" w:space="0" w:color="auto"/>
          </w:divBdr>
        </w:div>
        <w:div w:id="935333314">
          <w:marLeft w:val="0"/>
          <w:marRight w:val="0"/>
          <w:marTop w:val="0"/>
          <w:marBottom w:val="0"/>
          <w:divBdr>
            <w:top w:val="none" w:sz="0" w:space="0" w:color="auto"/>
            <w:left w:val="none" w:sz="0" w:space="0" w:color="auto"/>
            <w:bottom w:val="none" w:sz="0" w:space="0" w:color="auto"/>
            <w:right w:val="none" w:sz="0" w:space="0" w:color="auto"/>
          </w:divBdr>
        </w:div>
        <w:div w:id="1689065983">
          <w:marLeft w:val="0"/>
          <w:marRight w:val="0"/>
          <w:marTop w:val="0"/>
          <w:marBottom w:val="0"/>
          <w:divBdr>
            <w:top w:val="none" w:sz="0" w:space="0" w:color="auto"/>
            <w:left w:val="none" w:sz="0" w:space="0" w:color="auto"/>
            <w:bottom w:val="none" w:sz="0" w:space="0" w:color="auto"/>
            <w:right w:val="none" w:sz="0" w:space="0" w:color="auto"/>
          </w:divBdr>
        </w:div>
        <w:div w:id="4022352">
          <w:marLeft w:val="0"/>
          <w:marRight w:val="0"/>
          <w:marTop w:val="0"/>
          <w:marBottom w:val="0"/>
          <w:divBdr>
            <w:top w:val="none" w:sz="0" w:space="0" w:color="auto"/>
            <w:left w:val="none" w:sz="0" w:space="0" w:color="auto"/>
            <w:bottom w:val="none" w:sz="0" w:space="0" w:color="auto"/>
            <w:right w:val="none" w:sz="0" w:space="0" w:color="auto"/>
          </w:divBdr>
        </w:div>
        <w:div w:id="800147861">
          <w:marLeft w:val="0"/>
          <w:marRight w:val="0"/>
          <w:marTop w:val="0"/>
          <w:marBottom w:val="0"/>
          <w:divBdr>
            <w:top w:val="none" w:sz="0" w:space="0" w:color="auto"/>
            <w:left w:val="none" w:sz="0" w:space="0" w:color="auto"/>
            <w:bottom w:val="none" w:sz="0" w:space="0" w:color="auto"/>
            <w:right w:val="none" w:sz="0" w:space="0" w:color="auto"/>
          </w:divBdr>
        </w:div>
        <w:div w:id="975187604">
          <w:marLeft w:val="0"/>
          <w:marRight w:val="0"/>
          <w:marTop w:val="0"/>
          <w:marBottom w:val="0"/>
          <w:divBdr>
            <w:top w:val="none" w:sz="0" w:space="0" w:color="auto"/>
            <w:left w:val="none" w:sz="0" w:space="0" w:color="auto"/>
            <w:bottom w:val="none" w:sz="0" w:space="0" w:color="auto"/>
            <w:right w:val="none" w:sz="0" w:space="0" w:color="auto"/>
          </w:divBdr>
        </w:div>
        <w:div w:id="1228418907">
          <w:marLeft w:val="0"/>
          <w:marRight w:val="0"/>
          <w:marTop w:val="0"/>
          <w:marBottom w:val="0"/>
          <w:divBdr>
            <w:top w:val="none" w:sz="0" w:space="0" w:color="auto"/>
            <w:left w:val="none" w:sz="0" w:space="0" w:color="auto"/>
            <w:bottom w:val="none" w:sz="0" w:space="0" w:color="auto"/>
            <w:right w:val="none" w:sz="0" w:space="0" w:color="auto"/>
          </w:divBdr>
        </w:div>
        <w:div w:id="1821194509">
          <w:marLeft w:val="0"/>
          <w:marRight w:val="0"/>
          <w:marTop w:val="0"/>
          <w:marBottom w:val="0"/>
          <w:divBdr>
            <w:top w:val="none" w:sz="0" w:space="0" w:color="auto"/>
            <w:left w:val="none" w:sz="0" w:space="0" w:color="auto"/>
            <w:bottom w:val="none" w:sz="0" w:space="0" w:color="auto"/>
            <w:right w:val="none" w:sz="0" w:space="0" w:color="auto"/>
          </w:divBdr>
        </w:div>
        <w:div w:id="131098196">
          <w:marLeft w:val="0"/>
          <w:marRight w:val="0"/>
          <w:marTop w:val="0"/>
          <w:marBottom w:val="0"/>
          <w:divBdr>
            <w:top w:val="none" w:sz="0" w:space="0" w:color="auto"/>
            <w:left w:val="none" w:sz="0" w:space="0" w:color="auto"/>
            <w:bottom w:val="none" w:sz="0" w:space="0" w:color="auto"/>
            <w:right w:val="none" w:sz="0" w:space="0" w:color="auto"/>
          </w:divBdr>
        </w:div>
      </w:divsChild>
    </w:div>
    <w:div w:id="1970429680">
      <w:bodyDiv w:val="1"/>
      <w:marLeft w:val="0"/>
      <w:marRight w:val="0"/>
      <w:marTop w:val="0"/>
      <w:marBottom w:val="0"/>
      <w:divBdr>
        <w:top w:val="none" w:sz="0" w:space="0" w:color="auto"/>
        <w:left w:val="none" w:sz="0" w:space="0" w:color="auto"/>
        <w:bottom w:val="none" w:sz="0" w:space="0" w:color="auto"/>
        <w:right w:val="none" w:sz="0" w:space="0" w:color="auto"/>
      </w:divBdr>
    </w:div>
    <w:div w:id="1970473492">
      <w:bodyDiv w:val="1"/>
      <w:marLeft w:val="0"/>
      <w:marRight w:val="0"/>
      <w:marTop w:val="0"/>
      <w:marBottom w:val="0"/>
      <w:divBdr>
        <w:top w:val="none" w:sz="0" w:space="0" w:color="auto"/>
        <w:left w:val="none" w:sz="0" w:space="0" w:color="auto"/>
        <w:bottom w:val="none" w:sz="0" w:space="0" w:color="auto"/>
        <w:right w:val="none" w:sz="0" w:space="0" w:color="auto"/>
      </w:divBdr>
    </w:div>
    <w:div w:id="1970621517">
      <w:bodyDiv w:val="1"/>
      <w:marLeft w:val="0"/>
      <w:marRight w:val="0"/>
      <w:marTop w:val="0"/>
      <w:marBottom w:val="0"/>
      <w:divBdr>
        <w:top w:val="none" w:sz="0" w:space="0" w:color="auto"/>
        <w:left w:val="none" w:sz="0" w:space="0" w:color="auto"/>
        <w:bottom w:val="none" w:sz="0" w:space="0" w:color="auto"/>
        <w:right w:val="none" w:sz="0" w:space="0" w:color="auto"/>
      </w:divBdr>
    </w:div>
    <w:div w:id="1970698048">
      <w:bodyDiv w:val="1"/>
      <w:marLeft w:val="0"/>
      <w:marRight w:val="0"/>
      <w:marTop w:val="0"/>
      <w:marBottom w:val="0"/>
      <w:divBdr>
        <w:top w:val="none" w:sz="0" w:space="0" w:color="auto"/>
        <w:left w:val="none" w:sz="0" w:space="0" w:color="auto"/>
        <w:bottom w:val="none" w:sz="0" w:space="0" w:color="auto"/>
        <w:right w:val="none" w:sz="0" w:space="0" w:color="auto"/>
      </w:divBdr>
    </w:div>
    <w:div w:id="1970743757">
      <w:bodyDiv w:val="1"/>
      <w:marLeft w:val="0"/>
      <w:marRight w:val="0"/>
      <w:marTop w:val="0"/>
      <w:marBottom w:val="0"/>
      <w:divBdr>
        <w:top w:val="none" w:sz="0" w:space="0" w:color="auto"/>
        <w:left w:val="none" w:sz="0" w:space="0" w:color="auto"/>
        <w:bottom w:val="none" w:sz="0" w:space="0" w:color="auto"/>
        <w:right w:val="none" w:sz="0" w:space="0" w:color="auto"/>
      </w:divBdr>
    </w:div>
    <w:div w:id="1970816956">
      <w:bodyDiv w:val="1"/>
      <w:marLeft w:val="0"/>
      <w:marRight w:val="0"/>
      <w:marTop w:val="0"/>
      <w:marBottom w:val="0"/>
      <w:divBdr>
        <w:top w:val="none" w:sz="0" w:space="0" w:color="auto"/>
        <w:left w:val="none" w:sz="0" w:space="0" w:color="auto"/>
        <w:bottom w:val="none" w:sz="0" w:space="0" w:color="auto"/>
        <w:right w:val="none" w:sz="0" w:space="0" w:color="auto"/>
      </w:divBdr>
    </w:div>
    <w:div w:id="1970822196">
      <w:bodyDiv w:val="1"/>
      <w:marLeft w:val="0"/>
      <w:marRight w:val="0"/>
      <w:marTop w:val="0"/>
      <w:marBottom w:val="0"/>
      <w:divBdr>
        <w:top w:val="none" w:sz="0" w:space="0" w:color="auto"/>
        <w:left w:val="none" w:sz="0" w:space="0" w:color="auto"/>
        <w:bottom w:val="none" w:sz="0" w:space="0" w:color="auto"/>
        <w:right w:val="none" w:sz="0" w:space="0" w:color="auto"/>
      </w:divBdr>
    </w:div>
    <w:div w:id="1971089969">
      <w:bodyDiv w:val="1"/>
      <w:marLeft w:val="0"/>
      <w:marRight w:val="0"/>
      <w:marTop w:val="0"/>
      <w:marBottom w:val="0"/>
      <w:divBdr>
        <w:top w:val="none" w:sz="0" w:space="0" w:color="auto"/>
        <w:left w:val="none" w:sz="0" w:space="0" w:color="auto"/>
        <w:bottom w:val="none" w:sz="0" w:space="0" w:color="auto"/>
        <w:right w:val="none" w:sz="0" w:space="0" w:color="auto"/>
      </w:divBdr>
    </w:div>
    <w:div w:id="1971594781">
      <w:bodyDiv w:val="1"/>
      <w:marLeft w:val="0"/>
      <w:marRight w:val="0"/>
      <w:marTop w:val="0"/>
      <w:marBottom w:val="0"/>
      <w:divBdr>
        <w:top w:val="none" w:sz="0" w:space="0" w:color="auto"/>
        <w:left w:val="none" w:sz="0" w:space="0" w:color="auto"/>
        <w:bottom w:val="none" w:sz="0" w:space="0" w:color="auto"/>
        <w:right w:val="none" w:sz="0" w:space="0" w:color="auto"/>
      </w:divBdr>
    </w:div>
    <w:div w:id="1972051093">
      <w:bodyDiv w:val="1"/>
      <w:marLeft w:val="0"/>
      <w:marRight w:val="0"/>
      <w:marTop w:val="0"/>
      <w:marBottom w:val="0"/>
      <w:divBdr>
        <w:top w:val="none" w:sz="0" w:space="0" w:color="auto"/>
        <w:left w:val="none" w:sz="0" w:space="0" w:color="auto"/>
        <w:bottom w:val="none" w:sz="0" w:space="0" w:color="auto"/>
        <w:right w:val="none" w:sz="0" w:space="0" w:color="auto"/>
      </w:divBdr>
    </w:div>
    <w:div w:id="1972199574">
      <w:bodyDiv w:val="1"/>
      <w:marLeft w:val="0"/>
      <w:marRight w:val="0"/>
      <w:marTop w:val="0"/>
      <w:marBottom w:val="0"/>
      <w:divBdr>
        <w:top w:val="none" w:sz="0" w:space="0" w:color="auto"/>
        <w:left w:val="none" w:sz="0" w:space="0" w:color="auto"/>
        <w:bottom w:val="none" w:sz="0" w:space="0" w:color="auto"/>
        <w:right w:val="none" w:sz="0" w:space="0" w:color="auto"/>
      </w:divBdr>
    </w:div>
    <w:div w:id="1972516700">
      <w:bodyDiv w:val="1"/>
      <w:marLeft w:val="0"/>
      <w:marRight w:val="0"/>
      <w:marTop w:val="0"/>
      <w:marBottom w:val="0"/>
      <w:divBdr>
        <w:top w:val="none" w:sz="0" w:space="0" w:color="auto"/>
        <w:left w:val="none" w:sz="0" w:space="0" w:color="auto"/>
        <w:bottom w:val="none" w:sz="0" w:space="0" w:color="auto"/>
        <w:right w:val="none" w:sz="0" w:space="0" w:color="auto"/>
      </w:divBdr>
    </w:div>
    <w:div w:id="1972586383">
      <w:bodyDiv w:val="1"/>
      <w:marLeft w:val="0"/>
      <w:marRight w:val="0"/>
      <w:marTop w:val="0"/>
      <w:marBottom w:val="0"/>
      <w:divBdr>
        <w:top w:val="none" w:sz="0" w:space="0" w:color="auto"/>
        <w:left w:val="none" w:sz="0" w:space="0" w:color="auto"/>
        <w:bottom w:val="none" w:sz="0" w:space="0" w:color="auto"/>
        <w:right w:val="none" w:sz="0" w:space="0" w:color="auto"/>
      </w:divBdr>
    </w:div>
    <w:div w:id="1972592344">
      <w:bodyDiv w:val="1"/>
      <w:marLeft w:val="0"/>
      <w:marRight w:val="0"/>
      <w:marTop w:val="0"/>
      <w:marBottom w:val="0"/>
      <w:divBdr>
        <w:top w:val="none" w:sz="0" w:space="0" w:color="auto"/>
        <w:left w:val="none" w:sz="0" w:space="0" w:color="auto"/>
        <w:bottom w:val="none" w:sz="0" w:space="0" w:color="auto"/>
        <w:right w:val="none" w:sz="0" w:space="0" w:color="auto"/>
      </w:divBdr>
    </w:div>
    <w:div w:id="1972709921">
      <w:bodyDiv w:val="1"/>
      <w:marLeft w:val="0"/>
      <w:marRight w:val="0"/>
      <w:marTop w:val="0"/>
      <w:marBottom w:val="0"/>
      <w:divBdr>
        <w:top w:val="none" w:sz="0" w:space="0" w:color="auto"/>
        <w:left w:val="none" w:sz="0" w:space="0" w:color="auto"/>
        <w:bottom w:val="none" w:sz="0" w:space="0" w:color="auto"/>
        <w:right w:val="none" w:sz="0" w:space="0" w:color="auto"/>
      </w:divBdr>
    </w:div>
    <w:div w:id="1972859378">
      <w:bodyDiv w:val="1"/>
      <w:marLeft w:val="0"/>
      <w:marRight w:val="0"/>
      <w:marTop w:val="0"/>
      <w:marBottom w:val="0"/>
      <w:divBdr>
        <w:top w:val="none" w:sz="0" w:space="0" w:color="auto"/>
        <w:left w:val="none" w:sz="0" w:space="0" w:color="auto"/>
        <w:bottom w:val="none" w:sz="0" w:space="0" w:color="auto"/>
        <w:right w:val="none" w:sz="0" w:space="0" w:color="auto"/>
      </w:divBdr>
      <w:divsChild>
        <w:div w:id="1620531355">
          <w:marLeft w:val="0"/>
          <w:marRight w:val="0"/>
          <w:marTop w:val="0"/>
          <w:marBottom w:val="0"/>
          <w:divBdr>
            <w:top w:val="none" w:sz="0" w:space="0" w:color="auto"/>
            <w:left w:val="none" w:sz="0" w:space="0" w:color="auto"/>
            <w:bottom w:val="none" w:sz="0" w:space="0" w:color="auto"/>
            <w:right w:val="none" w:sz="0" w:space="0" w:color="auto"/>
          </w:divBdr>
        </w:div>
        <w:div w:id="683484955">
          <w:marLeft w:val="0"/>
          <w:marRight w:val="0"/>
          <w:marTop w:val="0"/>
          <w:marBottom w:val="0"/>
          <w:divBdr>
            <w:top w:val="none" w:sz="0" w:space="0" w:color="auto"/>
            <w:left w:val="none" w:sz="0" w:space="0" w:color="auto"/>
            <w:bottom w:val="none" w:sz="0" w:space="0" w:color="auto"/>
            <w:right w:val="none" w:sz="0" w:space="0" w:color="auto"/>
          </w:divBdr>
        </w:div>
        <w:div w:id="1576629655">
          <w:marLeft w:val="0"/>
          <w:marRight w:val="0"/>
          <w:marTop w:val="0"/>
          <w:marBottom w:val="0"/>
          <w:divBdr>
            <w:top w:val="none" w:sz="0" w:space="0" w:color="auto"/>
            <w:left w:val="none" w:sz="0" w:space="0" w:color="auto"/>
            <w:bottom w:val="none" w:sz="0" w:space="0" w:color="auto"/>
            <w:right w:val="none" w:sz="0" w:space="0" w:color="auto"/>
          </w:divBdr>
        </w:div>
        <w:div w:id="2022926718">
          <w:marLeft w:val="0"/>
          <w:marRight w:val="0"/>
          <w:marTop w:val="0"/>
          <w:marBottom w:val="0"/>
          <w:divBdr>
            <w:top w:val="none" w:sz="0" w:space="0" w:color="auto"/>
            <w:left w:val="none" w:sz="0" w:space="0" w:color="auto"/>
            <w:bottom w:val="none" w:sz="0" w:space="0" w:color="auto"/>
            <w:right w:val="none" w:sz="0" w:space="0" w:color="auto"/>
          </w:divBdr>
        </w:div>
        <w:div w:id="1427143522">
          <w:marLeft w:val="0"/>
          <w:marRight w:val="0"/>
          <w:marTop w:val="0"/>
          <w:marBottom w:val="0"/>
          <w:divBdr>
            <w:top w:val="none" w:sz="0" w:space="0" w:color="auto"/>
            <w:left w:val="none" w:sz="0" w:space="0" w:color="auto"/>
            <w:bottom w:val="none" w:sz="0" w:space="0" w:color="auto"/>
            <w:right w:val="none" w:sz="0" w:space="0" w:color="auto"/>
          </w:divBdr>
        </w:div>
        <w:div w:id="1708531975">
          <w:marLeft w:val="0"/>
          <w:marRight w:val="0"/>
          <w:marTop w:val="0"/>
          <w:marBottom w:val="0"/>
          <w:divBdr>
            <w:top w:val="none" w:sz="0" w:space="0" w:color="auto"/>
            <w:left w:val="none" w:sz="0" w:space="0" w:color="auto"/>
            <w:bottom w:val="none" w:sz="0" w:space="0" w:color="auto"/>
            <w:right w:val="none" w:sz="0" w:space="0" w:color="auto"/>
          </w:divBdr>
        </w:div>
        <w:div w:id="494684313">
          <w:marLeft w:val="0"/>
          <w:marRight w:val="0"/>
          <w:marTop w:val="0"/>
          <w:marBottom w:val="0"/>
          <w:divBdr>
            <w:top w:val="none" w:sz="0" w:space="0" w:color="auto"/>
            <w:left w:val="none" w:sz="0" w:space="0" w:color="auto"/>
            <w:bottom w:val="none" w:sz="0" w:space="0" w:color="auto"/>
            <w:right w:val="none" w:sz="0" w:space="0" w:color="auto"/>
          </w:divBdr>
        </w:div>
        <w:div w:id="1128817224">
          <w:marLeft w:val="0"/>
          <w:marRight w:val="0"/>
          <w:marTop w:val="0"/>
          <w:marBottom w:val="0"/>
          <w:divBdr>
            <w:top w:val="none" w:sz="0" w:space="0" w:color="auto"/>
            <w:left w:val="none" w:sz="0" w:space="0" w:color="auto"/>
            <w:bottom w:val="none" w:sz="0" w:space="0" w:color="auto"/>
            <w:right w:val="none" w:sz="0" w:space="0" w:color="auto"/>
          </w:divBdr>
        </w:div>
        <w:div w:id="832530944">
          <w:marLeft w:val="0"/>
          <w:marRight w:val="0"/>
          <w:marTop w:val="0"/>
          <w:marBottom w:val="0"/>
          <w:divBdr>
            <w:top w:val="none" w:sz="0" w:space="0" w:color="auto"/>
            <w:left w:val="none" w:sz="0" w:space="0" w:color="auto"/>
            <w:bottom w:val="none" w:sz="0" w:space="0" w:color="auto"/>
            <w:right w:val="none" w:sz="0" w:space="0" w:color="auto"/>
          </w:divBdr>
        </w:div>
        <w:div w:id="1247693414">
          <w:marLeft w:val="0"/>
          <w:marRight w:val="0"/>
          <w:marTop w:val="0"/>
          <w:marBottom w:val="0"/>
          <w:divBdr>
            <w:top w:val="none" w:sz="0" w:space="0" w:color="auto"/>
            <w:left w:val="none" w:sz="0" w:space="0" w:color="auto"/>
            <w:bottom w:val="none" w:sz="0" w:space="0" w:color="auto"/>
            <w:right w:val="none" w:sz="0" w:space="0" w:color="auto"/>
          </w:divBdr>
        </w:div>
        <w:div w:id="396787228">
          <w:marLeft w:val="0"/>
          <w:marRight w:val="0"/>
          <w:marTop w:val="0"/>
          <w:marBottom w:val="0"/>
          <w:divBdr>
            <w:top w:val="none" w:sz="0" w:space="0" w:color="auto"/>
            <w:left w:val="none" w:sz="0" w:space="0" w:color="auto"/>
            <w:bottom w:val="none" w:sz="0" w:space="0" w:color="auto"/>
            <w:right w:val="none" w:sz="0" w:space="0" w:color="auto"/>
          </w:divBdr>
        </w:div>
        <w:div w:id="378630955">
          <w:marLeft w:val="0"/>
          <w:marRight w:val="0"/>
          <w:marTop w:val="0"/>
          <w:marBottom w:val="0"/>
          <w:divBdr>
            <w:top w:val="none" w:sz="0" w:space="0" w:color="auto"/>
            <w:left w:val="none" w:sz="0" w:space="0" w:color="auto"/>
            <w:bottom w:val="none" w:sz="0" w:space="0" w:color="auto"/>
            <w:right w:val="none" w:sz="0" w:space="0" w:color="auto"/>
          </w:divBdr>
        </w:div>
        <w:div w:id="1151826492">
          <w:marLeft w:val="0"/>
          <w:marRight w:val="0"/>
          <w:marTop w:val="0"/>
          <w:marBottom w:val="0"/>
          <w:divBdr>
            <w:top w:val="none" w:sz="0" w:space="0" w:color="auto"/>
            <w:left w:val="none" w:sz="0" w:space="0" w:color="auto"/>
            <w:bottom w:val="none" w:sz="0" w:space="0" w:color="auto"/>
            <w:right w:val="none" w:sz="0" w:space="0" w:color="auto"/>
          </w:divBdr>
        </w:div>
        <w:div w:id="377584013">
          <w:marLeft w:val="0"/>
          <w:marRight w:val="0"/>
          <w:marTop w:val="0"/>
          <w:marBottom w:val="0"/>
          <w:divBdr>
            <w:top w:val="none" w:sz="0" w:space="0" w:color="auto"/>
            <w:left w:val="none" w:sz="0" w:space="0" w:color="auto"/>
            <w:bottom w:val="none" w:sz="0" w:space="0" w:color="auto"/>
            <w:right w:val="none" w:sz="0" w:space="0" w:color="auto"/>
          </w:divBdr>
        </w:div>
        <w:div w:id="636879784">
          <w:marLeft w:val="0"/>
          <w:marRight w:val="0"/>
          <w:marTop w:val="0"/>
          <w:marBottom w:val="0"/>
          <w:divBdr>
            <w:top w:val="none" w:sz="0" w:space="0" w:color="auto"/>
            <w:left w:val="none" w:sz="0" w:space="0" w:color="auto"/>
            <w:bottom w:val="none" w:sz="0" w:space="0" w:color="auto"/>
            <w:right w:val="none" w:sz="0" w:space="0" w:color="auto"/>
          </w:divBdr>
        </w:div>
        <w:div w:id="1293175668">
          <w:marLeft w:val="0"/>
          <w:marRight w:val="0"/>
          <w:marTop w:val="0"/>
          <w:marBottom w:val="0"/>
          <w:divBdr>
            <w:top w:val="none" w:sz="0" w:space="0" w:color="auto"/>
            <w:left w:val="none" w:sz="0" w:space="0" w:color="auto"/>
            <w:bottom w:val="none" w:sz="0" w:space="0" w:color="auto"/>
            <w:right w:val="none" w:sz="0" w:space="0" w:color="auto"/>
          </w:divBdr>
        </w:div>
        <w:div w:id="1163014200">
          <w:marLeft w:val="0"/>
          <w:marRight w:val="0"/>
          <w:marTop w:val="0"/>
          <w:marBottom w:val="0"/>
          <w:divBdr>
            <w:top w:val="none" w:sz="0" w:space="0" w:color="auto"/>
            <w:left w:val="none" w:sz="0" w:space="0" w:color="auto"/>
            <w:bottom w:val="none" w:sz="0" w:space="0" w:color="auto"/>
            <w:right w:val="none" w:sz="0" w:space="0" w:color="auto"/>
          </w:divBdr>
        </w:div>
        <w:div w:id="1334643349">
          <w:marLeft w:val="0"/>
          <w:marRight w:val="0"/>
          <w:marTop w:val="0"/>
          <w:marBottom w:val="0"/>
          <w:divBdr>
            <w:top w:val="none" w:sz="0" w:space="0" w:color="auto"/>
            <w:left w:val="none" w:sz="0" w:space="0" w:color="auto"/>
            <w:bottom w:val="none" w:sz="0" w:space="0" w:color="auto"/>
            <w:right w:val="none" w:sz="0" w:space="0" w:color="auto"/>
          </w:divBdr>
        </w:div>
        <w:div w:id="932472471">
          <w:marLeft w:val="0"/>
          <w:marRight w:val="0"/>
          <w:marTop w:val="0"/>
          <w:marBottom w:val="0"/>
          <w:divBdr>
            <w:top w:val="none" w:sz="0" w:space="0" w:color="auto"/>
            <w:left w:val="none" w:sz="0" w:space="0" w:color="auto"/>
            <w:bottom w:val="none" w:sz="0" w:space="0" w:color="auto"/>
            <w:right w:val="none" w:sz="0" w:space="0" w:color="auto"/>
          </w:divBdr>
        </w:div>
        <w:div w:id="1529022280">
          <w:marLeft w:val="0"/>
          <w:marRight w:val="0"/>
          <w:marTop w:val="0"/>
          <w:marBottom w:val="0"/>
          <w:divBdr>
            <w:top w:val="none" w:sz="0" w:space="0" w:color="auto"/>
            <w:left w:val="none" w:sz="0" w:space="0" w:color="auto"/>
            <w:bottom w:val="none" w:sz="0" w:space="0" w:color="auto"/>
            <w:right w:val="none" w:sz="0" w:space="0" w:color="auto"/>
          </w:divBdr>
        </w:div>
        <w:div w:id="1335036408">
          <w:marLeft w:val="0"/>
          <w:marRight w:val="0"/>
          <w:marTop w:val="0"/>
          <w:marBottom w:val="0"/>
          <w:divBdr>
            <w:top w:val="none" w:sz="0" w:space="0" w:color="auto"/>
            <w:left w:val="none" w:sz="0" w:space="0" w:color="auto"/>
            <w:bottom w:val="none" w:sz="0" w:space="0" w:color="auto"/>
            <w:right w:val="none" w:sz="0" w:space="0" w:color="auto"/>
          </w:divBdr>
        </w:div>
        <w:div w:id="1223827843">
          <w:marLeft w:val="0"/>
          <w:marRight w:val="0"/>
          <w:marTop w:val="0"/>
          <w:marBottom w:val="0"/>
          <w:divBdr>
            <w:top w:val="none" w:sz="0" w:space="0" w:color="auto"/>
            <w:left w:val="none" w:sz="0" w:space="0" w:color="auto"/>
            <w:bottom w:val="none" w:sz="0" w:space="0" w:color="auto"/>
            <w:right w:val="none" w:sz="0" w:space="0" w:color="auto"/>
          </w:divBdr>
        </w:div>
        <w:div w:id="798954277">
          <w:marLeft w:val="0"/>
          <w:marRight w:val="0"/>
          <w:marTop w:val="0"/>
          <w:marBottom w:val="0"/>
          <w:divBdr>
            <w:top w:val="none" w:sz="0" w:space="0" w:color="auto"/>
            <w:left w:val="none" w:sz="0" w:space="0" w:color="auto"/>
            <w:bottom w:val="none" w:sz="0" w:space="0" w:color="auto"/>
            <w:right w:val="none" w:sz="0" w:space="0" w:color="auto"/>
          </w:divBdr>
        </w:div>
        <w:div w:id="1696732562">
          <w:marLeft w:val="0"/>
          <w:marRight w:val="0"/>
          <w:marTop w:val="0"/>
          <w:marBottom w:val="0"/>
          <w:divBdr>
            <w:top w:val="none" w:sz="0" w:space="0" w:color="auto"/>
            <w:left w:val="none" w:sz="0" w:space="0" w:color="auto"/>
            <w:bottom w:val="none" w:sz="0" w:space="0" w:color="auto"/>
            <w:right w:val="none" w:sz="0" w:space="0" w:color="auto"/>
          </w:divBdr>
        </w:div>
        <w:div w:id="1846092220">
          <w:marLeft w:val="0"/>
          <w:marRight w:val="0"/>
          <w:marTop w:val="0"/>
          <w:marBottom w:val="0"/>
          <w:divBdr>
            <w:top w:val="none" w:sz="0" w:space="0" w:color="auto"/>
            <w:left w:val="none" w:sz="0" w:space="0" w:color="auto"/>
            <w:bottom w:val="none" w:sz="0" w:space="0" w:color="auto"/>
            <w:right w:val="none" w:sz="0" w:space="0" w:color="auto"/>
          </w:divBdr>
        </w:div>
        <w:div w:id="1533686487">
          <w:marLeft w:val="0"/>
          <w:marRight w:val="0"/>
          <w:marTop w:val="0"/>
          <w:marBottom w:val="0"/>
          <w:divBdr>
            <w:top w:val="none" w:sz="0" w:space="0" w:color="auto"/>
            <w:left w:val="none" w:sz="0" w:space="0" w:color="auto"/>
            <w:bottom w:val="none" w:sz="0" w:space="0" w:color="auto"/>
            <w:right w:val="none" w:sz="0" w:space="0" w:color="auto"/>
          </w:divBdr>
        </w:div>
        <w:div w:id="854924955">
          <w:marLeft w:val="0"/>
          <w:marRight w:val="0"/>
          <w:marTop w:val="0"/>
          <w:marBottom w:val="0"/>
          <w:divBdr>
            <w:top w:val="none" w:sz="0" w:space="0" w:color="auto"/>
            <w:left w:val="none" w:sz="0" w:space="0" w:color="auto"/>
            <w:bottom w:val="none" w:sz="0" w:space="0" w:color="auto"/>
            <w:right w:val="none" w:sz="0" w:space="0" w:color="auto"/>
          </w:divBdr>
        </w:div>
        <w:div w:id="830213766">
          <w:marLeft w:val="0"/>
          <w:marRight w:val="0"/>
          <w:marTop w:val="0"/>
          <w:marBottom w:val="0"/>
          <w:divBdr>
            <w:top w:val="none" w:sz="0" w:space="0" w:color="auto"/>
            <w:left w:val="none" w:sz="0" w:space="0" w:color="auto"/>
            <w:bottom w:val="none" w:sz="0" w:space="0" w:color="auto"/>
            <w:right w:val="none" w:sz="0" w:space="0" w:color="auto"/>
          </w:divBdr>
        </w:div>
        <w:div w:id="1302274571">
          <w:marLeft w:val="0"/>
          <w:marRight w:val="0"/>
          <w:marTop w:val="0"/>
          <w:marBottom w:val="0"/>
          <w:divBdr>
            <w:top w:val="none" w:sz="0" w:space="0" w:color="auto"/>
            <w:left w:val="none" w:sz="0" w:space="0" w:color="auto"/>
            <w:bottom w:val="none" w:sz="0" w:space="0" w:color="auto"/>
            <w:right w:val="none" w:sz="0" w:space="0" w:color="auto"/>
          </w:divBdr>
        </w:div>
        <w:div w:id="921642109">
          <w:marLeft w:val="0"/>
          <w:marRight w:val="0"/>
          <w:marTop w:val="0"/>
          <w:marBottom w:val="0"/>
          <w:divBdr>
            <w:top w:val="none" w:sz="0" w:space="0" w:color="auto"/>
            <w:left w:val="none" w:sz="0" w:space="0" w:color="auto"/>
            <w:bottom w:val="none" w:sz="0" w:space="0" w:color="auto"/>
            <w:right w:val="none" w:sz="0" w:space="0" w:color="auto"/>
          </w:divBdr>
        </w:div>
        <w:div w:id="1390299368">
          <w:marLeft w:val="0"/>
          <w:marRight w:val="0"/>
          <w:marTop w:val="0"/>
          <w:marBottom w:val="0"/>
          <w:divBdr>
            <w:top w:val="none" w:sz="0" w:space="0" w:color="auto"/>
            <w:left w:val="none" w:sz="0" w:space="0" w:color="auto"/>
            <w:bottom w:val="none" w:sz="0" w:space="0" w:color="auto"/>
            <w:right w:val="none" w:sz="0" w:space="0" w:color="auto"/>
          </w:divBdr>
        </w:div>
        <w:div w:id="2099326659">
          <w:marLeft w:val="0"/>
          <w:marRight w:val="0"/>
          <w:marTop w:val="0"/>
          <w:marBottom w:val="0"/>
          <w:divBdr>
            <w:top w:val="none" w:sz="0" w:space="0" w:color="auto"/>
            <w:left w:val="none" w:sz="0" w:space="0" w:color="auto"/>
            <w:bottom w:val="none" w:sz="0" w:space="0" w:color="auto"/>
            <w:right w:val="none" w:sz="0" w:space="0" w:color="auto"/>
          </w:divBdr>
        </w:div>
        <w:div w:id="1541556502">
          <w:marLeft w:val="0"/>
          <w:marRight w:val="0"/>
          <w:marTop w:val="0"/>
          <w:marBottom w:val="0"/>
          <w:divBdr>
            <w:top w:val="none" w:sz="0" w:space="0" w:color="auto"/>
            <w:left w:val="none" w:sz="0" w:space="0" w:color="auto"/>
            <w:bottom w:val="none" w:sz="0" w:space="0" w:color="auto"/>
            <w:right w:val="none" w:sz="0" w:space="0" w:color="auto"/>
          </w:divBdr>
        </w:div>
        <w:div w:id="14307507">
          <w:marLeft w:val="0"/>
          <w:marRight w:val="0"/>
          <w:marTop w:val="0"/>
          <w:marBottom w:val="0"/>
          <w:divBdr>
            <w:top w:val="none" w:sz="0" w:space="0" w:color="auto"/>
            <w:left w:val="none" w:sz="0" w:space="0" w:color="auto"/>
            <w:bottom w:val="none" w:sz="0" w:space="0" w:color="auto"/>
            <w:right w:val="none" w:sz="0" w:space="0" w:color="auto"/>
          </w:divBdr>
        </w:div>
        <w:div w:id="1305819842">
          <w:marLeft w:val="0"/>
          <w:marRight w:val="0"/>
          <w:marTop w:val="0"/>
          <w:marBottom w:val="0"/>
          <w:divBdr>
            <w:top w:val="none" w:sz="0" w:space="0" w:color="auto"/>
            <w:left w:val="none" w:sz="0" w:space="0" w:color="auto"/>
            <w:bottom w:val="none" w:sz="0" w:space="0" w:color="auto"/>
            <w:right w:val="none" w:sz="0" w:space="0" w:color="auto"/>
          </w:divBdr>
        </w:div>
        <w:div w:id="328367269">
          <w:marLeft w:val="0"/>
          <w:marRight w:val="0"/>
          <w:marTop w:val="0"/>
          <w:marBottom w:val="0"/>
          <w:divBdr>
            <w:top w:val="none" w:sz="0" w:space="0" w:color="auto"/>
            <w:left w:val="none" w:sz="0" w:space="0" w:color="auto"/>
            <w:bottom w:val="none" w:sz="0" w:space="0" w:color="auto"/>
            <w:right w:val="none" w:sz="0" w:space="0" w:color="auto"/>
          </w:divBdr>
        </w:div>
        <w:div w:id="429085001">
          <w:marLeft w:val="0"/>
          <w:marRight w:val="0"/>
          <w:marTop w:val="0"/>
          <w:marBottom w:val="0"/>
          <w:divBdr>
            <w:top w:val="none" w:sz="0" w:space="0" w:color="auto"/>
            <w:left w:val="none" w:sz="0" w:space="0" w:color="auto"/>
            <w:bottom w:val="none" w:sz="0" w:space="0" w:color="auto"/>
            <w:right w:val="none" w:sz="0" w:space="0" w:color="auto"/>
          </w:divBdr>
        </w:div>
        <w:div w:id="936058275">
          <w:marLeft w:val="0"/>
          <w:marRight w:val="0"/>
          <w:marTop w:val="0"/>
          <w:marBottom w:val="0"/>
          <w:divBdr>
            <w:top w:val="none" w:sz="0" w:space="0" w:color="auto"/>
            <w:left w:val="none" w:sz="0" w:space="0" w:color="auto"/>
            <w:bottom w:val="none" w:sz="0" w:space="0" w:color="auto"/>
            <w:right w:val="none" w:sz="0" w:space="0" w:color="auto"/>
          </w:divBdr>
        </w:div>
        <w:div w:id="1440299178">
          <w:marLeft w:val="0"/>
          <w:marRight w:val="0"/>
          <w:marTop w:val="0"/>
          <w:marBottom w:val="0"/>
          <w:divBdr>
            <w:top w:val="none" w:sz="0" w:space="0" w:color="auto"/>
            <w:left w:val="none" w:sz="0" w:space="0" w:color="auto"/>
            <w:bottom w:val="none" w:sz="0" w:space="0" w:color="auto"/>
            <w:right w:val="none" w:sz="0" w:space="0" w:color="auto"/>
          </w:divBdr>
        </w:div>
        <w:div w:id="1165125582">
          <w:marLeft w:val="0"/>
          <w:marRight w:val="0"/>
          <w:marTop w:val="0"/>
          <w:marBottom w:val="0"/>
          <w:divBdr>
            <w:top w:val="none" w:sz="0" w:space="0" w:color="auto"/>
            <w:left w:val="none" w:sz="0" w:space="0" w:color="auto"/>
            <w:bottom w:val="none" w:sz="0" w:space="0" w:color="auto"/>
            <w:right w:val="none" w:sz="0" w:space="0" w:color="auto"/>
          </w:divBdr>
        </w:div>
        <w:div w:id="745496385">
          <w:marLeft w:val="0"/>
          <w:marRight w:val="0"/>
          <w:marTop w:val="0"/>
          <w:marBottom w:val="0"/>
          <w:divBdr>
            <w:top w:val="none" w:sz="0" w:space="0" w:color="auto"/>
            <w:left w:val="none" w:sz="0" w:space="0" w:color="auto"/>
            <w:bottom w:val="none" w:sz="0" w:space="0" w:color="auto"/>
            <w:right w:val="none" w:sz="0" w:space="0" w:color="auto"/>
          </w:divBdr>
        </w:div>
        <w:div w:id="701444102">
          <w:marLeft w:val="0"/>
          <w:marRight w:val="0"/>
          <w:marTop w:val="0"/>
          <w:marBottom w:val="0"/>
          <w:divBdr>
            <w:top w:val="none" w:sz="0" w:space="0" w:color="auto"/>
            <w:left w:val="none" w:sz="0" w:space="0" w:color="auto"/>
            <w:bottom w:val="none" w:sz="0" w:space="0" w:color="auto"/>
            <w:right w:val="none" w:sz="0" w:space="0" w:color="auto"/>
          </w:divBdr>
        </w:div>
        <w:div w:id="1991867332">
          <w:marLeft w:val="0"/>
          <w:marRight w:val="0"/>
          <w:marTop w:val="0"/>
          <w:marBottom w:val="0"/>
          <w:divBdr>
            <w:top w:val="none" w:sz="0" w:space="0" w:color="auto"/>
            <w:left w:val="none" w:sz="0" w:space="0" w:color="auto"/>
            <w:bottom w:val="none" w:sz="0" w:space="0" w:color="auto"/>
            <w:right w:val="none" w:sz="0" w:space="0" w:color="auto"/>
          </w:divBdr>
        </w:div>
        <w:div w:id="1350789059">
          <w:marLeft w:val="0"/>
          <w:marRight w:val="0"/>
          <w:marTop w:val="0"/>
          <w:marBottom w:val="0"/>
          <w:divBdr>
            <w:top w:val="none" w:sz="0" w:space="0" w:color="auto"/>
            <w:left w:val="none" w:sz="0" w:space="0" w:color="auto"/>
            <w:bottom w:val="none" w:sz="0" w:space="0" w:color="auto"/>
            <w:right w:val="none" w:sz="0" w:space="0" w:color="auto"/>
          </w:divBdr>
        </w:div>
        <w:div w:id="869298033">
          <w:marLeft w:val="0"/>
          <w:marRight w:val="0"/>
          <w:marTop w:val="0"/>
          <w:marBottom w:val="0"/>
          <w:divBdr>
            <w:top w:val="none" w:sz="0" w:space="0" w:color="auto"/>
            <w:left w:val="none" w:sz="0" w:space="0" w:color="auto"/>
            <w:bottom w:val="none" w:sz="0" w:space="0" w:color="auto"/>
            <w:right w:val="none" w:sz="0" w:space="0" w:color="auto"/>
          </w:divBdr>
        </w:div>
        <w:div w:id="453595069">
          <w:marLeft w:val="0"/>
          <w:marRight w:val="0"/>
          <w:marTop w:val="0"/>
          <w:marBottom w:val="0"/>
          <w:divBdr>
            <w:top w:val="none" w:sz="0" w:space="0" w:color="auto"/>
            <w:left w:val="none" w:sz="0" w:space="0" w:color="auto"/>
            <w:bottom w:val="none" w:sz="0" w:space="0" w:color="auto"/>
            <w:right w:val="none" w:sz="0" w:space="0" w:color="auto"/>
          </w:divBdr>
        </w:div>
        <w:div w:id="263614499">
          <w:marLeft w:val="0"/>
          <w:marRight w:val="0"/>
          <w:marTop w:val="0"/>
          <w:marBottom w:val="0"/>
          <w:divBdr>
            <w:top w:val="none" w:sz="0" w:space="0" w:color="auto"/>
            <w:left w:val="none" w:sz="0" w:space="0" w:color="auto"/>
            <w:bottom w:val="none" w:sz="0" w:space="0" w:color="auto"/>
            <w:right w:val="none" w:sz="0" w:space="0" w:color="auto"/>
          </w:divBdr>
        </w:div>
      </w:divsChild>
    </w:div>
    <w:div w:id="1972900215">
      <w:bodyDiv w:val="1"/>
      <w:marLeft w:val="0"/>
      <w:marRight w:val="0"/>
      <w:marTop w:val="0"/>
      <w:marBottom w:val="0"/>
      <w:divBdr>
        <w:top w:val="none" w:sz="0" w:space="0" w:color="auto"/>
        <w:left w:val="none" w:sz="0" w:space="0" w:color="auto"/>
        <w:bottom w:val="none" w:sz="0" w:space="0" w:color="auto"/>
        <w:right w:val="none" w:sz="0" w:space="0" w:color="auto"/>
      </w:divBdr>
    </w:div>
    <w:div w:id="1972976498">
      <w:bodyDiv w:val="1"/>
      <w:marLeft w:val="0"/>
      <w:marRight w:val="0"/>
      <w:marTop w:val="0"/>
      <w:marBottom w:val="0"/>
      <w:divBdr>
        <w:top w:val="none" w:sz="0" w:space="0" w:color="auto"/>
        <w:left w:val="none" w:sz="0" w:space="0" w:color="auto"/>
        <w:bottom w:val="none" w:sz="0" w:space="0" w:color="auto"/>
        <w:right w:val="none" w:sz="0" w:space="0" w:color="auto"/>
      </w:divBdr>
    </w:div>
    <w:div w:id="1972979044">
      <w:bodyDiv w:val="1"/>
      <w:marLeft w:val="0"/>
      <w:marRight w:val="0"/>
      <w:marTop w:val="0"/>
      <w:marBottom w:val="0"/>
      <w:divBdr>
        <w:top w:val="none" w:sz="0" w:space="0" w:color="auto"/>
        <w:left w:val="none" w:sz="0" w:space="0" w:color="auto"/>
        <w:bottom w:val="none" w:sz="0" w:space="0" w:color="auto"/>
        <w:right w:val="none" w:sz="0" w:space="0" w:color="auto"/>
      </w:divBdr>
    </w:div>
    <w:div w:id="1973099045">
      <w:bodyDiv w:val="1"/>
      <w:marLeft w:val="0"/>
      <w:marRight w:val="0"/>
      <w:marTop w:val="0"/>
      <w:marBottom w:val="0"/>
      <w:divBdr>
        <w:top w:val="none" w:sz="0" w:space="0" w:color="auto"/>
        <w:left w:val="none" w:sz="0" w:space="0" w:color="auto"/>
        <w:bottom w:val="none" w:sz="0" w:space="0" w:color="auto"/>
        <w:right w:val="none" w:sz="0" w:space="0" w:color="auto"/>
      </w:divBdr>
    </w:div>
    <w:div w:id="1973099428">
      <w:bodyDiv w:val="1"/>
      <w:marLeft w:val="0"/>
      <w:marRight w:val="0"/>
      <w:marTop w:val="0"/>
      <w:marBottom w:val="0"/>
      <w:divBdr>
        <w:top w:val="none" w:sz="0" w:space="0" w:color="auto"/>
        <w:left w:val="none" w:sz="0" w:space="0" w:color="auto"/>
        <w:bottom w:val="none" w:sz="0" w:space="0" w:color="auto"/>
        <w:right w:val="none" w:sz="0" w:space="0" w:color="auto"/>
      </w:divBdr>
    </w:div>
    <w:div w:id="1973365667">
      <w:bodyDiv w:val="1"/>
      <w:marLeft w:val="0"/>
      <w:marRight w:val="0"/>
      <w:marTop w:val="0"/>
      <w:marBottom w:val="0"/>
      <w:divBdr>
        <w:top w:val="none" w:sz="0" w:space="0" w:color="auto"/>
        <w:left w:val="none" w:sz="0" w:space="0" w:color="auto"/>
        <w:bottom w:val="none" w:sz="0" w:space="0" w:color="auto"/>
        <w:right w:val="none" w:sz="0" w:space="0" w:color="auto"/>
      </w:divBdr>
    </w:div>
    <w:div w:id="1973516021">
      <w:bodyDiv w:val="1"/>
      <w:marLeft w:val="0"/>
      <w:marRight w:val="0"/>
      <w:marTop w:val="0"/>
      <w:marBottom w:val="0"/>
      <w:divBdr>
        <w:top w:val="none" w:sz="0" w:space="0" w:color="auto"/>
        <w:left w:val="none" w:sz="0" w:space="0" w:color="auto"/>
        <w:bottom w:val="none" w:sz="0" w:space="0" w:color="auto"/>
        <w:right w:val="none" w:sz="0" w:space="0" w:color="auto"/>
      </w:divBdr>
    </w:div>
    <w:div w:id="1973753330">
      <w:bodyDiv w:val="1"/>
      <w:marLeft w:val="0"/>
      <w:marRight w:val="0"/>
      <w:marTop w:val="0"/>
      <w:marBottom w:val="0"/>
      <w:divBdr>
        <w:top w:val="none" w:sz="0" w:space="0" w:color="auto"/>
        <w:left w:val="none" w:sz="0" w:space="0" w:color="auto"/>
        <w:bottom w:val="none" w:sz="0" w:space="0" w:color="auto"/>
        <w:right w:val="none" w:sz="0" w:space="0" w:color="auto"/>
      </w:divBdr>
    </w:div>
    <w:div w:id="1973824113">
      <w:bodyDiv w:val="1"/>
      <w:marLeft w:val="0"/>
      <w:marRight w:val="0"/>
      <w:marTop w:val="0"/>
      <w:marBottom w:val="0"/>
      <w:divBdr>
        <w:top w:val="none" w:sz="0" w:space="0" w:color="auto"/>
        <w:left w:val="none" w:sz="0" w:space="0" w:color="auto"/>
        <w:bottom w:val="none" w:sz="0" w:space="0" w:color="auto"/>
        <w:right w:val="none" w:sz="0" w:space="0" w:color="auto"/>
      </w:divBdr>
      <w:divsChild>
        <w:div w:id="1068187670">
          <w:marLeft w:val="0"/>
          <w:marRight w:val="0"/>
          <w:marTop w:val="0"/>
          <w:marBottom w:val="0"/>
          <w:divBdr>
            <w:top w:val="none" w:sz="0" w:space="0" w:color="auto"/>
            <w:left w:val="none" w:sz="0" w:space="0" w:color="auto"/>
            <w:bottom w:val="none" w:sz="0" w:space="0" w:color="auto"/>
            <w:right w:val="none" w:sz="0" w:space="0" w:color="auto"/>
          </w:divBdr>
        </w:div>
        <w:div w:id="290089021">
          <w:marLeft w:val="0"/>
          <w:marRight w:val="0"/>
          <w:marTop w:val="0"/>
          <w:marBottom w:val="0"/>
          <w:divBdr>
            <w:top w:val="none" w:sz="0" w:space="0" w:color="auto"/>
            <w:left w:val="none" w:sz="0" w:space="0" w:color="auto"/>
            <w:bottom w:val="none" w:sz="0" w:space="0" w:color="auto"/>
            <w:right w:val="none" w:sz="0" w:space="0" w:color="auto"/>
          </w:divBdr>
        </w:div>
        <w:div w:id="1067722862">
          <w:marLeft w:val="0"/>
          <w:marRight w:val="0"/>
          <w:marTop w:val="0"/>
          <w:marBottom w:val="0"/>
          <w:divBdr>
            <w:top w:val="none" w:sz="0" w:space="0" w:color="auto"/>
            <w:left w:val="none" w:sz="0" w:space="0" w:color="auto"/>
            <w:bottom w:val="none" w:sz="0" w:space="0" w:color="auto"/>
            <w:right w:val="none" w:sz="0" w:space="0" w:color="auto"/>
          </w:divBdr>
        </w:div>
        <w:div w:id="15927002">
          <w:marLeft w:val="0"/>
          <w:marRight w:val="0"/>
          <w:marTop w:val="0"/>
          <w:marBottom w:val="0"/>
          <w:divBdr>
            <w:top w:val="none" w:sz="0" w:space="0" w:color="auto"/>
            <w:left w:val="none" w:sz="0" w:space="0" w:color="auto"/>
            <w:bottom w:val="none" w:sz="0" w:space="0" w:color="auto"/>
            <w:right w:val="none" w:sz="0" w:space="0" w:color="auto"/>
          </w:divBdr>
        </w:div>
        <w:div w:id="577327806">
          <w:marLeft w:val="0"/>
          <w:marRight w:val="0"/>
          <w:marTop w:val="0"/>
          <w:marBottom w:val="0"/>
          <w:divBdr>
            <w:top w:val="none" w:sz="0" w:space="0" w:color="auto"/>
            <w:left w:val="none" w:sz="0" w:space="0" w:color="auto"/>
            <w:bottom w:val="none" w:sz="0" w:space="0" w:color="auto"/>
            <w:right w:val="none" w:sz="0" w:space="0" w:color="auto"/>
          </w:divBdr>
        </w:div>
        <w:div w:id="1648239999">
          <w:marLeft w:val="0"/>
          <w:marRight w:val="0"/>
          <w:marTop w:val="0"/>
          <w:marBottom w:val="0"/>
          <w:divBdr>
            <w:top w:val="none" w:sz="0" w:space="0" w:color="auto"/>
            <w:left w:val="none" w:sz="0" w:space="0" w:color="auto"/>
            <w:bottom w:val="none" w:sz="0" w:space="0" w:color="auto"/>
            <w:right w:val="none" w:sz="0" w:space="0" w:color="auto"/>
          </w:divBdr>
        </w:div>
        <w:div w:id="2028170041">
          <w:marLeft w:val="0"/>
          <w:marRight w:val="0"/>
          <w:marTop w:val="0"/>
          <w:marBottom w:val="0"/>
          <w:divBdr>
            <w:top w:val="none" w:sz="0" w:space="0" w:color="auto"/>
            <w:left w:val="none" w:sz="0" w:space="0" w:color="auto"/>
            <w:bottom w:val="none" w:sz="0" w:space="0" w:color="auto"/>
            <w:right w:val="none" w:sz="0" w:space="0" w:color="auto"/>
          </w:divBdr>
        </w:div>
        <w:div w:id="1361591013">
          <w:marLeft w:val="0"/>
          <w:marRight w:val="0"/>
          <w:marTop w:val="0"/>
          <w:marBottom w:val="0"/>
          <w:divBdr>
            <w:top w:val="none" w:sz="0" w:space="0" w:color="auto"/>
            <w:left w:val="none" w:sz="0" w:space="0" w:color="auto"/>
            <w:bottom w:val="none" w:sz="0" w:space="0" w:color="auto"/>
            <w:right w:val="none" w:sz="0" w:space="0" w:color="auto"/>
          </w:divBdr>
        </w:div>
        <w:div w:id="237979653">
          <w:marLeft w:val="0"/>
          <w:marRight w:val="0"/>
          <w:marTop w:val="0"/>
          <w:marBottom w:val="0"/>
          <w:divBdr>
            <w:top w:val="none" w:sz="0" w:space="0" w:color="auto"/>
            <w:left w:val="none" w:sz="0" w:space="0" w:color="auto"/>
            <w:bottom w:val="none" w:sz="0" w:space="0" w:color="auto"/>
            <w:right w:val="none" w:sz="0" w:space="0" w:color="auto"/>
          </w:divBdr>
        </w:div>
        <w:div w:id="1144733929">
          <w:marLeft w:val="0"/>
          <w:marRight w:val="0"/>
          <w:marTop w:val="0"/>
          <w:marBottom w:val="0"/>
          <w:divBdr>
            <w:top w:val="none" w:sz="0" w:space="0" w:color="auto"/>
            <w:left w:val="none" w:sz="0" w:space="0" w:color="auto"/>
            <w:bottom w:val="none" w:sz="0" w:space="0" w:color="auto"/>
            <w:right w:val="none" w:sz="0" w:space="0" w:color="auto"/>
          </w:divBdr>
        </w:div>
        <w:div w:id="172842962">
          <w:marLeft w:val="0"/>
          <w:marRight w:val="0"/>
          <w:marTop w:val="0"/>
          <w:marBottom w:val="0"/>
          <w:divBdr>
            <w:top w:val="none" w:sz="0" w:space="0" w:color="auto"/>
            <w:left w:val="none" w:sz="0" w:space="0" w:color="auto"/>
            <w:bottom w:val="none" w:sz="0" w:space="0" w:color="auto"/>
            <w:right w:val="none" w:sz="0" w:space="0" w:color="auto"/>
          </w:divBdr>
        </w:div>
        <w:div w:id="200821710">
          <w:marLeft w:val="0"/>
          <w:marRight w:val="0"/>
          <w:marTop w:val="0"/>
          <w:marBottom w:val="0"/>
          <w:divBdr>
            <w:top w:val="none" w:sz="0" w:space="0" w:color="auto"/>
            <w:left w:val="none" w:sz="0" w:space="0" w:color="auto"/>
            <w:bottom w:val="none" w:sz="0" w:space="0" w:color="auto"/>
            <w:right w:val="none" w:sz="0" w:space="0" w:color="auto"/>
          </w:divBdr>
        </w:div>
        <w:div w:id="215509526">
          <w:marLeft w:val="0"/>
          <w:marRight w:val="0"/>
          <w:marTop w:val="0"/>
          <w:marBottom w:val="0"/>
          <w:divBdr>
            <w:top w:val="none" w:sz="0" w:space="0" w:color="auto"/>
            <w:left w:val="none" w:sz="0" w:space="0" w:color="auto"/>
            <w:bottom w:val="none" w:sz="0" w:space="0" w:color="auto"/>
            <w:right w:val="none" w:sz="0" w:space="0" w:color="auto"/>
          </w:divBdr>
        </w:div>
        <w:div w:id="1974403597">
          <w:marLeft w:val="0"/>
          <w:marRight w:val="0"/>
          <w:marTop w:val="0"/>
          <w:marBottom w:val="0"/>
          <w:divBdr>
            <w:top w:val="none" w:sz="0" w:space="0" w:color="auto"/>
            <w:left w:val="none" w:sz="0" w:space="0" w:color="auto"/>
            <w:bottom w:val="none" w:sz="0" w:space="0" w:color="auto"/>
            <w:right w:val="none" w:sz="0" w:space="0" w:color="auto"/>
          </w:divBdr>
        </w:div>
        <w:div w:id="1452745529">
          <w:marLeft w:val="0"/>
          <w:marRight w:val="0"/>
          <w:marTop w:val="0"/>
          <w:marBottom w:val="0"/>
          <w:divBdr>
            <w:top w:val="none" w:sz="0" w:space="0" w:color="auto"/>
            <w:left w:val="none" w:sz="0" w:space="0" w:color="auto"/>
            <w:bottom w:val="none" w:sz="0" w:space="0" w:color="auto"/>
            <w:right w:val="none" w:sz="0" w:space="0" w:color="auto"/>
          </w:divBdr>
        </w:div>
        <w:div w:id="2031491835">
          <w:marLeft w:val="0"/>
          <w:marRight w:val="0"/>
          <w:marTop w:val="0"/>
          <w:marBottom w:val="0"/>
          <w:divBdr>
            <w:top w:val="none" w:sz="0" w:space="0" w:color="auto"/>
            <w:left w:val="none" w:sz="0" w:space="0" w:color="auto"/>
            <w:bottom w:val="none" w:sz="0" w:space="0" w:color="auto"/>
            <w:right w:val="none" w:sz="0" w:space="0" w:color="auto"/>
          </w:divBdr>
        </w:div>
        <w:div w:id="367687764">
          <w:marLeft w:val="0"/>
          <w:marRight w:val="0"/>
          <w:marTop w:val="0"/>
          <w:marBottom w:val="0"/>
          <w:divBdr>
            <w:top w:val="none" w:sz="0" w:space="0" w:color="auto"/>
            <w:left w:val="none" w:sz="0" w:space="0" w:color="auto"/>
            <w:bottom w:val="none" w:sz="0" w:space="0" w:color="auto"/>
            <w:right w:val="none" w:sz="0" w:space="0" w:color="auto"/>
          </w:divBdr>
        </w:div>
        <w:div w:id="1024332642">
          <w:marLeft w:val="0"/>
          <w:marRight w:val="0"/>
          <w:marTop w:val="0"/>
          <w:marBottom w:val="0"/>
          <w:divBdr>
            <w:top w:val="none" w:sz="0" w:space="0" w:color="auto"/>
            <w:left w:val="none" w:sz="0" w:space="0" w:color="auto"/>
            <w:bottom w:val="none" w:sz="0" w:space="0" w:color="auto"/>
            <w:right w:val="none" w:sz="0" w:space="0" w:color="auto"/>
          </w:divBdr>
        </w:div>
        <w:div w:id="996960660">
          <w:marLeft w:val="0"/>
          <w:marRight w:val="0"/>
          <w:marTop w:val="0"/>
          <w:marBottom w:val="0"/>
          <w:divBdr>
            <w:top w:val="none" w:sz="0" w:space="0" w:color="auto"/>
            <w:left w:val="none" w:sz="0" w:space="0" w:color="auto"/>
            <w:bottom w:val="none" w:sz="0" w:space="0" w:color="auto"/>
            <w:right w:val="none" w:sz="0" w:space="0" w:color="auto"/>
          </w:divBdr>
        </w:div>
        <w:div w:id="739327584">
          <w:marLeft w:val="0"/>
          <w:marRight w:val="0"/>
          <w:marTop w:val="0"/>
          <w:marBottom w:val="0"/>
          <w:divBdr>
            <w:top w:val="none" w:sz="0" w:space="0" w:color="auto"/>
            <w:left w:val="none" w:sz="0" w:space="0" w:color="auto"/>
            <w:bottom w:val="none" w:sz="0" w:space="0" w:color="auto"/>
            <w:right w:val="none" w:sz="0" w:space="0" w:color="auto"/>
          </w:divBdr>
        </w:div>
        <w:div w:id="591738761">
          <w:marLeft w:val="0"/>
          <w:marRight w:val="0"/>
          <w:marTop w:val="0"/>
          <w:marBottom w:val="0"/>
          <w:divBdr>
            <w:top w:val="none" w:sz="0" w:space="0" w:color="auto"/>
            <w:left w:val="none" w:sz="0" w:space="0" w:color="auto"/>
            <w:bottom w:val="none" w:sz="0" w:space="0" w:color="auto"/>
            <w:right w:val="none" w:sz="0" w:space="0" w:color="auto"/>
          </w:divBdr>
        </w:div>
        <w:div w:id="1825733524">
          <w:marLeft w:val="0"/>
          <w:marRight w:val="0"/>
          <w:marTop w:val="0"/>
          <w:marBottom w:val="0"/>
          <w:divBdr>
            <w:top w:val="none" w:sz="0" w:space="0" w:color="auto"/>
            <w:left w:val="none" w:sz="0" w:space="0" w:color="auto"/>
            <w:bottom w:val="none" w:sz="0" w:space="0" w:color="auto"/>
            <w:right w:val="none" w:sz="0" w:space="0" w:color="auto"/>
          </w:divBdr>
        </w:div>
        <w:div w:id="1202128726">
          <w:marLeft w:val="0"/>
          <w:marRight w:val="0"/>
          <w:marTop w:val="0"/>
          <w:marBottom w:val="0"/>
          <w:divBdr>
            <w:top w:val="none" w:sz="0" w:space="0" w:color="auto"/>
            <w:left w:val="none" w:sz="0" w:space="0" w:color="auto"/>
            <w:bottom w:val="none" w:sz="0" w:space="0" w:color="auto"/>
            <w:right w:val="none" w:sz="0" w:space="0" w:color="auto"/>
          </w:divBdr>
        </w:div>
        <w:div w:id="421798654">
          <w:marLeft w:val="0"/>
          <w:marRight w:val="0"/>
          <w:marTop w:val="0"/>
          <w:marBottom w:val="0"/>
          <w:divBdr>
            <w:top w:val="none" w:sz="0" w:space="0" w:color="auto"/>
            <w:left w:val="none" w:sz="0" w:space="0" w:color="auto"/>
            <w:bottom w:val="none" w:sz="0" w:space="0" w:color="auto"/>
            <w:right w:val="none" w:sz="0" w:space="0" w:color="auto"/>
          </w:divBdr>
        </w:div>
        <w:div w:id="411127931">
          <w:marLeft w:val="0"/>
          <w:marRight w:val="0"/>
          <w:marTop w:val="0"/>
          <w:marBottom w:val="0"/>
          <w:divBdr>
            <w:top w:val="none" w:sz="0" w:space="0" w:color="auto"/>
            <w:left w:val="none" w:sz="0" w:space="0" w:color="auto"/>
            <w:bottom w:val="none" w:sz="0" w:space="0" w:color="auto"/>
            <w:right w:val="none" w:sz="0" w:space="0" w:color="auto"/>
          </w:divBdr>
        </w:div>
        <w:div w:id="592319218">
          <w:marLeft w:val="0"/>
          <w:marRight w:val="0"/>
          <w:marTop w:val="0"/>
          <w:marBottom w:val="0"/>
          <w:divBdr>
            <w:top w:val="none" w:sz="0" w:space="0" w:color="auto"/>
            <w:left w:val="none" w:sz="0" w:space="0" w:color="auto"/>
            <w:bottom w:val="none" w:sz="0" w:space="0" w:color="auto"/>
            <w:right w:val="none" w:sz="0" w:space="0" w:color="auto"/>
          </w:divBdr>
        </w:div>
        <w:div w:id="1689405289">
          <w:marLeft w:val="0"/>
          <w:marRight w:val="0"/>
          <w:marTop w:val="0"/>
          <w:marBottom w:val="0"/>
          <w:divBdr>
            <w:top w:val="none" w:sz="0" w:space="0" w:color="auto"/>
            <w:left w:val="none" w:sz="0" w:space="0" w:color="auto"/>
            <w:bottom w:val="none" w:sz="0" w:space="0" w:color="auto"/>
            <w:right w:val="none" w:sz="0" w:space="0" w:color="auto"/>
          </w:divBdr>
        </w:div>
        <w:div w:id="624851246">
          <w:marLeft w:val="0"/>
          <w:marRight w:val="0"/>
          <w:marTop w:val="0"/>
          <w:marBottom w:val="0"/>
          <w:divBdr>
            <w:top w:val="none" w:sz="0" w:space="0" w:color="auto"/>
            <w:left w:val="none" w:sz="0" w:space="0" w:color="auto"/>
            <w:bottom w:val="none" w:sz="0" w:space="0" w:color="auto"/>
            <w:right w:val="none" w:sz="0" w:space="0" w:color="auto"/>
          </w:divBdr>
        </w:div>
        <w:div w:id="392511744">
          <w:marLeft w:val="0"/>
          <w:marRight w:val="0"/>
          <w:marTop w:val="0"/>
          <w:marBottom w:val="0"/>
          <w:divBdr>
            <w:top w:val="none" w:sz="0" w:space="0" w:color="auto"/>
            <w:left w:val="none" w:sz="0" w:space="0" w:color="auto"/>
            <w:bottom w:val="none" w:sz="0" w:space="0" w:color="auto"/>
            <w:right w:val="none" w:sz="0" w:space="0" w:color="auto"/>
          </w:divBdr>
        </w:div>
        <w:div w:id="578753464">
          <w:marLeft w:val="0"/>
          <w:marRight w:val="0"/>
          <w:marTop w:val="0"/>
          <w:marBottom w:val="0"/>
          <w:divBdr>
            <w:top w:val="none" w:sz="0" w:space="0" w:color="auto"/>
            <w:left w:val="none" w:sz="0" w:space="0" w:color="auto"/>
            <w:bottom w:val="none" w:sz="0" w:space="0" w:color="auto"/>
            <w:right w:val="none" w:sz="0" w:space="0" w:color="auto"/>
          </w:divBdr>
        </w:div>
        <w:div w:id="964389472">
          <w:marLeft w:val="0"/>
          <w:marRight w:val="0"/>
          <w:marTop w:val="0"/>
          <w:marBottom w:val="0"/>
          <w:divBdr>
            <w:top w:val="none" w:sz="0" w:space="0" w:color="auto"/>
            <w:left w:val="none" w:sz="0" w:space="0" w:color="auto"/>
            <w:bottom w:val="none" w:sz="0" w:space="0" w:color="auto"/>
            <w:right w:val="none" w:sz="0" w:space="0" w:color="auto"/>
          </w:divBdr>
        </w:div>
        <w:div w:id="341053475">
          <w:marLeft w:val="0"/>
          <w:marRight w:val="0"/>
          <w:marTop w:val="0"/>
          <w:marBottom w:val="0"/>
          <w:divBdr>
            <w:top w:val="none" w:sz="0" w:space="0" w:color="auto"/>
            <w:left w:val="none" w:sz="0" w:space="0" w:color="auto"/>
            <w:bottom w:val="none" w:sz="0" w:space="0" w:color="auto"/>
            <w:right w:val="none" w:sz="0" w:space="0" w:color="auto"/>
          </w:divBdr>
        </w:div>
        <w:div w:id="929462695">
          <w:marLeft w:val="0"/>
          <w:marRight w:val="0"/>
          <w:marTop w:val="0"/>
          <w:marBottom w:val="0"/>
          <w:divBdr>
            <w:top w:val="none" w:sz="0" w:space="0" w:color="auto"/>
            <w:left w:val="none" w:sz="0" w:space="0" w:color="auto"/>
            <w:bottom w:val="none" w:sz="0" w:space="0" w:color="auto"/>
            <w:right w:val="none" w:sz="0" w:space="0" w:color="auto"/>
          </w:divBdr>
        </w:div>
        <w:div w:id="369065370">
          <w:marLeft w:val="0"/>
          <w:marRight w:val="0"/>
          <w:marTop w:val="0"/>
          <w:marBottom w:val="0"/>
          <w:divBdr>
            <w:top w:val="none" w:sz="0" w:space="0" w:color="auto"/>
            <w:left w:val="none" w:sz="0" w:space="0" w:color="auto"/>
            <w:bottom w:val="none" w:sz="0" w:space="0" w:color="auto"/>
            <w:right w:val="none" w:sz="0" w:space="0" w:color="auto"/>
          </w:divBdr>
        </w:div>
        <w:div w:id="1031883492">
          <w:marLeft w:val="0"/>
          <w:marRight w:val="0"/>
          <w:marTop w:val="0"/>
          <w:marBottom w:val="0"/>
          <w:divBdr>
            <w:top w:val="none" w:sz="0" w:space="0" w:color="auto"/>
            <w:left w:val="none" w:sz="0" w:space="0" w:color="auto"/>
            <w:bottom w:val="none" w:sz="0" w:space="0" w:color="auto"/>
            <w:right w:val="none" w:sz="0" w:space="0" w:color="auto"/>
          </w:divBdr>
        </w:div>
        <w:div w:id="1406955741">
          <w:marLeft w:val="0"/>
          <w:marRight w:val="0"/>
          <w:marTop w:val="0"/>
          <w:marBottom w:val="0"/>
          <w:divBdr>
            <w:top w:val="none" w:sz="0" w:space="0" w:color="auto"/>
            <w:left w:val="none" w:sz="0" w:space="0" w:color="auto"/>
            <w:bottom w:val="none" w:sz="0" w:space="0" w:color="auto"/>
            <w:right w:val="none" w:sz="0" w:space="0" w:color="auto"/>
          </w:divBdr>
        </w:div>
        <w:div w:id="449669544">
          <w:marLeft w:val="0"/>
          <w:marRight w:val="0"/>
          <w:marTop w:val="0"/>
          <w:marBottom w:val="0"/>
          <w:divBdr>
            <w:top w:val="none" w:sz="0" w:space="0" w:color="auto"/>
            <w:left w:val="none" w:sz="0" w:space="0" w:color="auto"/>
            <w:bottom w:val="none" w:sz="0" w:space="0" w:color="auto"/>
            <w:right w:val="none" w:sz="0" w:space="0" w:color="auto"/>
          </w:divBdr>
        </w:div>
        <w:div w:id="1948852764">
          <w:marLeft w:val="0"/>
          <w:marRight w:val="0"/>
          <w:marTop w:val="0"/>
          <w:marBottom w:val="0"/>
          <w:divBdr>
            <w:top w:val="none" w:sz="0" w:space="0" w:color="auto"/>
            <w:left w:val="none" w:sz="0" w:space="0" w:color="auto"/>
            <w:bottom w:val="none" w:sz="0" w:space="0" w:color="auto"/>
            <w:right w:val="none" w:sz="0" w:space="0" w:color="auto"/>
          </w:divBdr>
        </w:div>
        <w:div w:id="532960640">
          <w:marLeft w:val="0"/>
          <w:marRight w:val="0"/>
          <w:marTop w:val="0"/>
          <w:marBottom w:val="0"/>
          <w:divBdr>
            <w:top w:val="none" w:sz="0" w:space="0" w:color="auto"/>
            <w:left w:val="none" w:sz="0" w:space="0" w:color="auto"/>
            <w:bottom w:val="none" w:sz="0" w:space="0" w:color="auto"/>
            <w:right w:val="none" w:sz="0" w:space="0" w:color="auto"/>
          </w:divBdr>
        </w:div>
        <w:div w:id="608316658">
          <w:marLeft w:val="0"/>
          <w:marRight w:val="0"/>
          <w:marTop w:val="0"/>
          <w:marBottom w:val="0"/>
          <w:divBdr>
            <w:top w:val="none" w:sz="0" w:space="0" w:color="auto"/>
            <w:left w:val="none" w:sz="0" w:space="0" w:color="auto"/>
            <w:bottom w:val="none" w:sz="0" w:space="0" w:color="auto"/>
            <w:right w:val="none" w:sz="0" w:space="0" w:color="auto"/>
          </w:divBdr>
        </w:div>
        <w:div w:id="1376930592">
          <w:marLeft w:val="0"/>
          <w:marRight w:val="0"/>
          <w:marTop w:val="0"/>
          <w:marBottom w:val="0"/>
          <w:divBdr>
            <w:top w:val="none" w:sz="0" w:space="0" w:color="auto"/>
            <w:left w:val="none" w:sz="0" w:space="0" w:color="auto"/>
            <w:bottom w:val="none" w:sz="0" w:space="0" w:color="auto"/>
            <w:right w:val="none" w:sz="0" w:space="0" w:color="auto"/>
          </w:divBdr>
        </w:div>
        <w:div w:id="1552879845">
          <w:marLeft w:val="0"/>
          <w:marRight w:val="0"/>
          <w:marTop w:val="0"/>
          <w:marBottom w:val="0"/>
          <w:divBdr>
            <w:top w:val="none" w:sz="0" w:space="0" w:color="auto"/>
            <w:left w:val="none" w:sz="0" w:space="0" w:color="auto"/>
            <w:bottom w:val="none" w:sz="0" w:space="0" w:color="auto"/>
            <w:right w:val="none" w:sz="0" w:space="0" w:color="auto"/>
          </w:divBdr>
        </w:div>
        <w:div w:id="2110199845">
          <w:marLeft w:val="0"/>
          <w:marRight w:val="0"/>
          <w:marTop w:val="0"/>
          <w:marBottom w:val="0"/>
          <w:divBdr>
            <w:top w:val="none" w:sz="0" w:space="0" w:color="auto"/>
            <w:left w:val="none" w:sz="0" w:space="0" w:color="auto"/>
            <w:bottom w:val="none" w:sz="0" w:space="0" w:color="auto"/>
            <w:right w:val="none" w:sz="0" w:space="0" w:color="auto"/>
          </w:divBdr>
        </w:div>
        <w:div w:id="896861242">
          <w:marLeft w:val="0"/>
          <w:marRight w:val="0"/>
          <w:marTop w:val="0"/>
          <w:marBottom w:val="0"/>
          <w:divBdr>
            <w:top w:val="none" w:sz="0" w:space="0" w:color="auto"/>
            <w:left w:val="none" w:sz="0" w:space="0" w:color="auto"/>
            <w:bottom w:val="none" w:sz="0" w:space="0" w:color="auto"/>
            <w:right w:val="none" w:sz="0" w:space="0" w:color="auto"/>
          </w:divBdr>
        </w:div>
        <w:div w:id="582034561">
          <w:marLeft w:val="0"/>
          <w:marRight w:val="0"/>
          <w:marTop w:val="0"/>
          <w:marBottom w:val="0"/>
          <w:divBdr>
            <w:top w:val="none" w:sz="0" w:space="0" w:color="auto"/>
            <w:left w:val="none" w:sz="0" w:space="0" w:color="auto"/>
            <w:bottom w:val="none" w:sz="0" w:space="0" w:color="auto"/>
            <w:right w:val="none" w:sz="0" w:space="0" w:color="auto"/>
          </w:divBdr>
        </w:div>
        <w:div w:id="288127839">
          <w:marLeft w:val="0"/>
          <w:marRight w:val="0"/>
          <w:marTop w:val="0"/>
          <w:marBottom w:val="0"/>
          <w:divBdr>
            <w:top w:val="none" w:sz="0" w:space="0" w:color="auto"/>
            <w:left w:val="none" w:sz="0" w:space="0" w:color="auto"/>
            <w:bottom w:val="none" w:sz="0" w:space="0" w:color="auto"/>
            <w:right w:val="none" w:sz="0" w:space="0" w:color="auto"/>
          </w:divBdr>
        </w:div>
        <w:div w:id="372118252">
          <w:marLeft w:val="0"/>
          <w:marRight w:val="0"/>
          <w:marTop w:val="0"/>
          <w:marBottom w:val="0"/>
          <w:divBdr>
            <w:top w:val="none" w:sz="0" w:space="0" w:color="auto"/>
            <w:left w:val="none" w:sz="0" w:space="0" w:color="auto"/>
            <w:bottom w:val="none" w:sz="0" w:space="0" w:color="auto"/>
            <w:right w:val="none" w:sz="0" w:space="0" w:color="auto"/>
          </w:divBdr>
        </w:div>
        <w:div w:id="1439983761">
          <w:marLeft w:val="0"/>
          <w:marRight w:val="0"/>
          <w:marTop w:val="0"/>
          <w:marBottom w:val="0"/>
          <w:divBdr>
            <w:top w:val="none" w:sz="0" w:space="0" w:color="auto"/>
            <w:left w:val="none" w:sz="0" w:space="0" w:color="auto"/>
            <w:bottom w:val="none" w:sz="0" w:space="0" w:color="auto"/>
            <w:right w:val="none" w:sz="0" w:space="0" w:color="auto"/>
          </w:divBdr>
        </w:div>
        <w:div w:id="1867135281">
          <w:marLeft w:val="0"/>
          <w:marRight w:val="0"/>
          <w:marTop w:val="0"/>
          <w:marBottom w:val="0"/>
          <w:divBdr>
            <w:top w:val="none" w:sz="0" w:space="0" w:color="auto"/>
            <w:left w:val="none" w:sz="0" w:space="0" w:color="auto"/>
            <w:bottom w:val="none" w:sz="0" w:space="0" w:color="auto"/>
            <w:right w:val="none" w:sz="0" w:space="0" w:color="auto"/>
          </w:divBdr>
        </w:div>
        <w:div w:id="2074233499">
          <w:marLeft w:val="0"/>
          <w:marRight w:val="0"/>
          <w:marTop w:val="0"/>
          <w:marBottom w:val="0"/>
          <w:divBdr>
            <w:top w:val="none" w:sz="0" w:space="0" w:color="auto"/>
            <w:left w:val="none" w:sz="0" w:space="0" w:color="auto"/>
            <w:bottom w:val="none" w:sz="0" w:space="0" w:color="auto"/>
            <w:right w:val="none" w:sz="0" w:space="0" w:color="auto"/>
          </w:divBdr>
        </w:div>
        <w:div w:id="232589602">
          <w:marLeft w:val="0"/>
          <w:marRight w:val="0"/>
          <w:marTop w:val="0"/>
          <w:marBottom w:val="0"/>
          <w:divBdr>
            <w:top w:val="none" w:sz="0" w:space="0" w:color="auto"/>
            <w:left w:val="none" w:sz="0" w:space="0" w:color="auto"/>
            <w:bottom w:val="none" w:sz="0" w:space="0" w:color="auto"/>
            <w:right w:val="none" w:sz="0" w:space="0" w:color="auto"/>
          </w:divBdr>
        </w:div>
        <w:div w:id="255989517">
          <w:marLeft w:val="0"/>
          <w:marRight w:val="0"/>
          <w:marTop w:val="0"/>
          <w:marBottom w:val="0"/>
          <w:divBdr>
            <w:top w:val="none" w:sz="0" w:space="0" w:color="auto"/>
            <w:left w:val="none" w:sz="0" w:space="0" w:color="auto"/>
            <w:bottom w:val="none" w:sz="0" w:space="0" w:color="auto"/>
            <w:right w:val="none" w:sz="0" w:space="0" w:color="auto"/>
          </w:divBdr>
        </w:div>
        <w:div w:id="1495686869">
          <w:marLeft w:val="0"/>
          <w:marRight w:val="0"/>
          <w:marTop w:val="0"/>
          <w:marBottom w:val="0"/>
          <w:divBdr>
            <w:top w:val="none" w:sz="0" w:space="0" w:color="auto"/>
            <w:left w:val="none" w:sz="0" w:space="0" w:color="auto"/>
            <w:bottom w:val="none" w:sz="0" w:space="0" w:color="auto"/>
            <w:right w:val="none" w:sz="0" w:space="0" w:color="auto"/>
          </w:divBdr>
        </w:div>
        <w:div w:id="2000576358">
          <w:marLeft w:val="0"/>
          <w:marRight w:val="0"/>
          <w:marTop w:val="0"/>
          <w:marBottom w:val="0"/>
          <w:divBdr>
            <w:top w:val="none" w:sz="0" w:space="0" w:color="auto"/>
            <w:left w:val="none" w:sz="0" w:space="0" w:color="auto"/>
            <w:bottom w:val="none" w:sz="0" w:space="0" w:color="auto"/>
            <w:right w:val="none" w:sz="0" w:space="0" w:color="auto"/>
          </w:divBdr>
        </w:div>
        <w:div w:id="655644725">
          <w:marLeft w:val="0"/>
          <w:marRight w:val="0"/>
          <w:marTop w:val="0"/>
          <w:marBottom w:val="0"/>
          <w:divBdr>
            <w:top w:val="none" w:sz="0" w:space="0" w:color="auto"/>
            <w:left w:val="none" w:sz="0" w:space="0" w:color="auto"/>
            <w:bottom w:val="none" w:sz="0" w:space="0" w:color="auto"/>
            <w:right w:val="none" w:sz="0" w:space="0" w:color="auto"/>
          </w:divBdr>
        </w:div>
        <w:div w:id="129137233">
          <w:marLeft w:val="0"/>
          <w:marRight w:val="0"/>
          <w:marTop w:val="0"/>
          <w:marBottom w:val="0"/>
          <w:divBdr>
            <w:top w:val="none" w:sz="0" w:space="0" w:color="auto"/>
            <w:left w:val="none" w:sz="0" w:space="0" w:color="auto"/>
            <w:bottom w:val="none" w:sz="0" w:space="0" w:color="auto"/>
            <w:right w:val="none" w:sz="0" w:space="0" w:color="auto"/>
          </w:divBdr>
        </w:div>
        <w:div w:id="1581913625">
          <w:marLeft w:val="0"/>
          <w:marRight w:val="0"/>
          <w:marTop w:val="0"/>
          <w:marBottom w:val="0"/>
          <w:divBdr>
            <w:top w:val="none" w:sz="0" w:space="0" w:color="auto"/>
            <w:left w:val="none" w:sz="0" w:space="0" w:color="auto"/>
            <w:bottom w:val="none" w:sz="0" w:space="0" w:color="auto"/>
            <w:right w:val="none" w:sz="0" w:space="0" w:color="auto"/>
          </w:divBdr>
        </w:div>
        <w:div w:id="226695212">
          <w:marLeft w:val="0"/>
          <w:marRight w:val="0"/>
          <w:marTop w:val="0"/>
          <w:marBottom w:val="0"/>
          <w:divBdr>
            <w:top w:val="none" w:sz="0" w:space="0" w:color="auto"/>
            <w:left w:val="none" w:sz="0" w:space="0" w:color="auto"/>
            <w:bottom w:val="none" w:sz="0" w:space="0" w:color="auto"/>
            <w:right w:val="none" w:sz="0" w:space="0" w:color="auto"/>
          </w:divBdr>
        </w:div>
        <w:div w:id="2036272340">
          <w:marLeft w:val="0"/>
          <w:marRight w:val="0"/>
          <w:marTop w:val="0"/>
          <w:marBottom w:val="0"/>
          <w:divBdr>
            <w:top w:val="none" w:sz="0" w:space="0" w:color="auto"/>
            <w:left w:val="none" w:sz="0" w:space="0" w:color="auto"/>
            <w:bottom w:val="none" w:sz="0" w:space="0" w:color="auto"/>
            <w:right w:val="none" w:sz="0" w:space="0" w:color="auto"/>
          </w:divBdr>
        </w:div>
        <w:div w:id="1107696063">
          <w:marLeft w:val="0"/>
          <w:marRight w:val="0"/>
          <w:marTop w:val="0"/>
          <w:marBottom w:val="0"/>
          <w:divBdr>
            <w:top w:val="none" w:sz="0" w:space="0" w:color="auto"/>
            <w:left w:val="none" w:sz="0" w:space="0" w:color="auto"/>
            <w:bottom w:val="none" w:sz="0" w:space="0" w:color="auto"/>
            <w:right w:val="none" w:sz="0" w:space="0" w:color="auto"/>
          </w:divBdr>
        </w:div>
        <w:div w:id="1815950100">
          <w:marLeft w:val="0"/>
          <w:marRight w:val="0"/>
          <w:marTop w:val="0"/>
          <w:marBottom w:val="0"/>
          <w:divBdr>
            <w:top w:val="none" w:sz="0" w:space="0" w:color="auto"/>
            <w:left w:val="none" w:sz="0" w:space="0" w:color="auto"/>
            <w:bottom w:val="none" w:sz="0" w:space="0" w:color="auto"/>
            <w:right w:val="none" w:sz="0" w:space="0" w:color="auto"/>
          </w:divBdr>
        </w:div>
        <w:div w:id="800921792">
          <w:marLeft w:val="0"/>
          <w:marRight w:val="0"/>
          <w:marTop w:val="0"/>
          <w:marBottom w:val="0"/>
          <w:divBdr>
            <w:top w:val="none" w:sz="0" w:space="0" w:color="auto"/>
            <w:left w:val="none" w:sz="0" w:space="0" w:color="auto"/>
            <w:bottom w:val="none" w:sz="0" w:space="0" w:color="auto"/>
            <w:right w:val="none" w:sz="0" w:space="0" w:color="auto"/>
          </w:divBdr>
        </w:div>
        <w:div w:id="989865063">
          <w:marLeft w:val="0"/>
          <w:marRight w:val="0"/>
          <w:marTop w:val="0"/>
          <w:marBottom w:val="0"/>
          <w:divBdr>
            <w:top w:val="none" w:sz="0" w:space="0" w:color="auto"/>
            <w:left w:val="none" w:sz="0" w:space="0" w:color="auto"/>
            <w:bottom w:val="none" w:sz="0" w:space="0" w:color="auto"/>
            <w:right w:val="none" w:sz="0" w:space="0" w:color="auto"/>
          </w:divBdr>
        </w:div>
        <w:div w:id="2122143654">
          <w:marLeft w:val="0"/>
          <w:marRight w:val="0"/>
          <w:marTop w:val="0"/>
          <w:marBottom w:val="0"/>
          <w:divBdr>
            <w:top w:val="none" w:sz="0" w:space="0" w:color="auto"/>
            <w:left w:val="none" w:sz="0" w:space="0" w:color="auto"/>
            <w:bottom w:val="none" w:sz="0" w:space="0" w:color="auto"/>
            <w:right w:val="none" w:sz="0" w:space="0" w:color="auto"/>
          </w:divBdr>
        </w:div>
        <w:div w:id="1847133303">
          <w:marLeft w:val="0"/>
          <w:marRight w:val="0"/>
          <w:marTop w:val="0"/>
          <w:marBottom w:val="0"/>
          <w:divBdr>
            <w:top w:val="none" w:sz="0" w:space="0" w:color="auto"/>
            <w:left w:val="none" w:sz="0" w:space="0" w:color="auto"/>
            <w:bottom w:val="none" w:sz="0" w:space="0" w:color="auto"/>
            <w:right w:val="none" w:sz="0" w:space="0" w:color="auto"/>
          </w:divBdr>
        </w:div>
        <w:div w:id="445586437">
          <w:marLeft w:val="0"/>
          <w:marRight w:val="0"/>
          <w:marTop w:val="0"/>
          <w:marBottom w:val="0"/>
          <w:divBdr>
            <w:top w:val="none" w:sz="0" w:space="0" w:color="auto"/>
            <w:left w:val="none" w:sz="0" w:space="0" w:color="auto"/>
            <w:bottom w:val="none" w:sz="0" w:space="0" w:color="auto"/>
            <w:right w:val="none" w:sz="0" w:space="0" w:color="auto"/>
          </w:divBdr>
        </w:div>
        <w:div w:id="276955751">
          <w:marLeft w:val="0"/>
          <w:marRight w:val="0"/>
          <w:marTop w:val="0"/>
          <w:marBottom w:val="0"/>
          <w:divBdr>
            <w:top w:val="none" w:sz="0" w:space="0" w:color="auto"/>
            <w:left w:val="none" w:sz="0" w:space="0" w:color="auto"/>
            <w:bottom w:val="none" w:sz="0" w:space="0" w:color="auto"/>
            <w:right w:val="none" w:sz="0" w:space="0" w:color="auto"/>
          </w:divBdr>
        </w:div>
        <w:div w:id="1830755434">
          <w:marLeft w:val="0"/>
          <w:marRight w:val="0"/>
          <w:marTop w:val="0"/>
          <w:marBottom w:val="0"/>
          <w:divBdr>
            <w:top w:val="none" w:sz="0" w:space="0" w:color="auto"/>
            <w:left w:val="none" w:sz="0" w:space="0" w:color="auto"/>
            <w:bottom w:val="none" w:sz="0" w:space="0" w:color="auto"/>
            <w:right w:val="none" w:sz="0" w:space="0" w:color="auto"/>
          </w:divBdr>
        </w:div>
        <w:div w:id="1808156723">
          <w:marLeft w:val="0"/>
          <w:marRight w:val="0"/>
          <w:marTop w:val="0"/>
          <w:marBottom w:val="0"/>
          <w:divBdr>
            <w:top w:val="none" w:sz="0" w:space="0" w:color="auto"/>
            <w:left w:val="none" w:sz="0" w:space="0" w:color="auto"/>
            <w:bottom w:val="none" w:sz="0" w:space="0" w:color="auto"/>
            <w:right w:val="none" w:sz="0" w:space="0" w:color="auto"/>
          </w:divBdr>
        </w:div>
        <w:div w:id="575632460">
          <w:marLeft w:val="0"/>
          <w:marRight w:val="0"/>
          <w:marTop w:val="0"/>
          <w:marBottom w:val="0"/>
          <w:divBdr>
            <w:top w:val="none" w:sz="0" w:space="0" w:color="auto"/>
            <w:left w:val="none" w:sz="0" w:space="0" w:color="auto"/>
            <w:bottom w:val="none" w:sz="0" w:space="0" w:color="auto"/>
            <w:right w:val="none" w:sz="0" w:space="0" w:color="auto"/>
          </w:divBdr>
        </w:div>
        <w:div w:id="2024240620">
          <w:marLeft w:val="0"/>
          <w:marRight w:val="0"/>
          <w:marTop w:val="0"/>
          <w:marBottom w:val="0"/>
          <w:divBdr>
            <w:top w:val="none" w:sz="0" w:space="0" w:color="auto"/>
            <w:left w:val="none" w:sz="0" w:space="0" w:color="auto"/>
            <w:bottom w:val="none" w:sz="0" w:space="0" w:color="auto"/>
            <w:right w:val="none" w:sz="0" w:space="0" w:color="auto"/>
          </w:divBdr>
        </w:div>
      </w:divsChild>
    </w:div>
    <w:div w:id="1973903971">
      <w:bodyDiv w:val="1"/>
      <w:marLeft w:val="0"/>
      <w:marRight w:val="0"/>
      <w:marTop w:val="0"/>
      <w:marBottom w:val="0"/>
      <w:divBdr>
        <w:top w:val="none" w:sz="0" w:space="0" w:color="auto"/>
        <w:left w:val="none" w:sz="0" w:space="0" w:color="auto"/>
        <w:bottom w:val="none" w:sz="0" w:space="0" w:color="auto"/>
        <w:right w:val="none" w:sz="0" w:space="0" w:color="auto"/>
      </w:divBdr>
    </w:div>
    <w:div w:id="1973975690">
      <w:bodyDiv w:val="1"/>
      <w:marLeft w:val="0"/>
      <w:marRight w:val="0"/>
      <w:marTop w:val="0"/>
      <w:marBottom w:val="0"/>
      <w:divBdr>
        <w:top w:val="none" w:sz="0" w:space="0" w:color="auto"/>
        <w:left w:val="none" w:sz="0" w:space="0" w:color="auto"/>
        <w:bottom w:val="none" w:sz="0" w:space="0" w:color="auto"/>
        <w:right w:val="none" w:sz="0" w:space="0" w:color="auto"/>
      </w:divBdr>
    </w:div>
    <w:div w:id="1974022955">
      <w:bodyDiv w:val="1"/>
      <w:marLeft w:val="0"/>
      <w:marRight w:val="0"/>
      <w:marTop w:val="0"/>
      <w:marBottom w:val="0"/>
      <w:divBdr>
        <w:top w:val="none" w:sz="0" w:space="0" w:color="auto"/>
        <w:left w:val="none" w:sz="0" w:space="0" w:color="auto"/>
        <w:bottom w:val="none" w:sz="0" w:space="0" w:color="auto"/>
        <w:right w:val="none" w:sz="0" w:space="0" w:color="auto"/>
      </w:divBdr>
    </w:div>
    <w:div w:id="1974092990">
      <w:bodyDiv w:val="1"/>
      <w:marLeft w:val="0"/>
      <w:marRight w:val="0"/>
      <w:marTop w:val="0"/>
      <w:marBottom w:val="0"/>
      <w:divBdr>
        <w:top w:val="none" w:sz="0" w:space="0" w:color="auto"/>
        <w:left w:val="none" w:sz="0" w:space="0" w:color="auto"/>
        <w:bottom w:val="none" w:sz="0" w:space="0" w:color="auto"/>
        <w:right w:val="none" w:sz="0" w:space="0" w:color="auto"/>
      </w:divBdr>
    </w:div>
    <w:div w:id="1974167921">
      <w:bodyDiv w:val="1"/>
      <w:marLeft w:val="0"/>
      <w:marRight w:val="0"/>
      <w:marTop w:val="0"/>
      <w:marBottom w:val="0"/>
      <w:divBdr>
        <w:top w:val="none" w:sz="0" w:space="0" w:color="auto"/>
        <w:left w:val="none" w:sz="0" w:space="0" w:color="auto"/>
        <w:bottom w:val="none" w:sz="0" w:space="0" w:color="auto"/>
        <w:right w:val="none" w:sz="0" w:space="0" w:color="auto"/>
      </w:divBdr>
    </w:div>
    <w:div w:id="1974288091">
      <w:bodyDiv w:val="1"/>
      <w:marLeft w:val="0"/>
      <w:marRight w:val="0"/>
      <w:marTop w:val="0"/>
      <w:marBottom w:val="0"/>
      <w:divBdr>
        <w:top w:val="none" w:sz="0" w:space="0" w:color="auto"/>
        <w:left w:val="none" w:sz="0" w:space="0" w:color="auto"/>
        <w:bottom w:val="none" w:sz="0" w:space="0" w:color="auto"/>
        <w:right w:val="none" w:sz="0" w:space="0" w:color="auto"/>
      </w:divBdr>
    </w:div>
    <w:div w:id="1974289526">
      <w:bodyDiv w:val="1"/>
      <w:marLeft w:val="0"/>
      <w:marRight w:val="0"/>
      <w:marTop w:val="0"/>
      <w:marBottom w:val="0"/>
      <w:divBdr>
        <w:top w:val="none" w:sz="0" w:space="0" w:color="auto"/>
        <w:left w:val="none" w:sz="0" w:space="0" w:color="auto"/>
        <w:bottom w:val="none" w:sz="0" w:space="0" w:color="auto"/>
        <w:right w:val="none" w:sz="0" w:space="0" w:color="auto"/>
      </w:divBdr>
    </w:div>
    <w:div w:id="1974364142">
      <w:bodyDiv w:val="1"/>
      <w:marLeft w:val="0"/>
      <w:marRight w:val="0"/>
      <w:marTop w:val="0"/>
      <w:marBottom w:val="0"/>
      <w:divBdr>
        <w:top w:val="none" w:sz="0" w:space="0" w:color="auto"/>
        <w:left w:val="none" w:sz="0" w:space="0" w:color="auto"/>
        <w:bottom w:val="none" w:sz="0" w:space="0" w:color="auto"/>
        <w:right w:val="none" w:sz="0" w:space="0" w:color="auto"/>
      </w:divBdr>
    </w:div>
    <w:div w:id="1974434946">
      <w:bodyDiv w:val="1"/>
      <w:marLeft w:val="0"/>
      <w:marRight w:val="0"/>
      <w:marTop w:val="0"/>
      <w:marBottom w:val="0"/>
      <w:divBdr>
        <w:top w:val="none" w:sz="0" w:space="0" w:color="auto"/>
        <w:left w:val="none" w:sz="0" w:space="0" w:color="auto"/>
        <w:bottom w:val="none" w:sz="0" w:space="0" w:color="auto"/>
        <w:right w:val="none" w:sz="0" w:space="0" w:color="auto"/>
      </w:divBdr>
    </w:div>
    <w:div w:id="1974479602">
      <w:bodyDiv w:val="1"/>
      <w:marLeft w:val="0"/>
      <w:marRight w:val="0"/>
      <w:marTop w:val="0"/>
      <w:marBottom w:val="0"/>
      <w:divBdr>
        <w:top w:val="none" w:sz="0" w:space="0" w:color="auto"/>
        <w:left w:val="none" w:sz="0" w:space="0" w:color="auto"/>
        <w:bottom w:val="none" w:sz="0" w:space="0" w:color="auto"/>
        <w:right w:val="none" w:sz="0" w:space="0" w:color="auto"/>
      </w:divBdr>
    </w:div>
    <w:div w:id="1974480289">
      <w:bodyDiv w:val="1"/>
      <w:marLeft w:val="0"/>
      <w:marRight w:val="0"/>
      <w:marTop w:val="0"/>
      <w:marBottom w:val="0"/>
      <w:divBdr>
        <w:top w:val="none" w:sz="0" w:space="0" w:color="auto"/>
        <w:left w:val="none" w:sz="0" w:space="0" w:color="auto"/>
        <w:bottom w:val="none" w:sz="0" w:space="0" w:color="auto"/>
        <w:right w:val="none" w:sz="0" w:space="0" w:color="auto"/>
      </w:divBdr>
    </w:div>
    <w:div w:id="1974481600">
      <w:bodyDiv w:val="1"/>
      <w:marLeft w:val="0"/>
      <w:marRight w:val="0"/>
      <w:marTop w:val="0"/>
      <w:marBottom w:val="0"/>
      <w:divBdr>
        <w:top w:val="none" w:sz="0" w:space="0" w:color="auto"/>
        <w:left w:val="none" w:sz="0" w:space="0" w:color="auto"/>
        <w:bottom w:val="none" w:sz="0" w:space="0" w:color="auto"/>
        <w:right w:val="none" w:sz="0" w:space="0" w:color="auto"/>
      </w:divBdr>
    </w:div>
    <w:div w:id="1974482038">
      <w:bodyDiv w:val="1"/>
      <w:marLeft w:val="0"/>
      <w:marRight w:val="0"/>
      <w:marTop w:val="0"/>
      <w:marBottom w:val="0"/>
      <w:divBdr>
        <w:top w:val="none" w:sz="0" w:space="0" w:color="auto"/>
        <w:left w:val="none" w:sz="0" w:space="0" w:color="auto"/>
        <w:bottom w:val="none" w:sz="0" w:space="0" w:color="auto"/>
        <w:right w:val="none" w:sz="0" w:space="0" w:color="auto"/>
      </w:divBdr>
    </w:div>
    <w:div w:id="1974631072">
      <w:bodyDiv w:val="1"/>
      <w:marLeft w:val="0"/>
      <w:marRight w:val="0"/>
      <w:marTop w:val="0"/>
      <w:marBottom w:val="0"/>
      <w:divBdr>
        <w:top w:val="none" w:sz="0" w:space="0" w:color="auto"/>
        <w:left w:val="none" w:sz="0" w:space="0" w:color="auto"/>
        <w:bottom w:val="none" w:sz="0" w:space="0" w:color="auto"/>
        <w:right w:val="none" w:sz="0" w:space="0" w:color="auto"/>
      </w:divBdr>
    </w:div>
    <w:div w:id="1975020526">
      <w:bodyDiv w:val="1"/>
      <w:marLeft w:val="0"/>
      <w:marRight w:val="0"/>
      <w:marTop w:val="0"/>
      <w:marBottom w:val="0"/>
      <w:divBdr>
        <w:top w:val="none" w:sz="0" w:space="0" w:color="auto"/>
        <w:left w:val="none" w:sz="0" w:space="0" w:color="auto"/>
        <w:bottom w:val="none" w:sz="0" w:space="0" w:color="auto"/>
        <w:right w:val="none" w:sz="0" w:space="0" w:color="auto"/>
      </w:divBdr>
    </w:div>
    <w:div w:id="1975058609">
      <w:bodyDiv w:val="1"/>
      <w:marLeft w:val="0"/>
      <w:marRight w:val="0"/>
      <w:marTop w:val="0"/>
      <w:marBottom w:val="0"/>
      <w:divBdr>
        <w:top w:val="none" w:sz="0" w:space="0" w:color="auto"/>
        <w:left w:val="none" w:sz="0" w:space="0" w:color="auto"/>
        <w:bottom w:val="none" w:sz="0" w:space="0" w:color="auto"/>
        <w:right w:val="none" w:sz="0" w:space="0" w:color="auto"/>
      </w:divBdr>
    </w:div>
    <w:div w:id="1975090826">
      <w:bodyDiv w:val="1"/>
      <w:marLeft w:val="0"/>
      <w:marRight w:val="0"/>
      <w:marTop w:val="0"/>
      <w:marBottom w:val="0"/>
      <w:divBdr>
        <w:top w:val="none" w:sz="0" w:space="0" w:color="auto"/>
        <w:left w:val="none" w:sz="0" w:space="0" w:color="auto"/>
        <w:bottom w:val="none" w:sz="0" w:space="0" w:color="auto"/>
        <w:right w:val="none" w:sz="0" w:space="0" w:color="auto"/>
      </w:divBdr>
    </w:div>
    <w:div w:id="1975214147">
      <w:bodyDiv w:val="1"/>
      <w:marLeft w:val="0"/>
      <w:marRight w:val="0"/>
      <w:marTop w:val="0"/>
      <w:marBottom w:val="0"/>
      <w:divBdr>
        <w:top w:val="none" w:sz="0" w:space="0" w:color="auto"/>
        <w:left w:val="none" w:sz="0" w:space="0" w:color="auto"/>
        <w:bottom w:val="none" w:sz="0" w:space="0" w:color="auto"/>
        <w:right w:val="none" w:sz="0" w:space="0" w:color="auto"/>
      </w:divBdr>
    </w:div>
    <w:div w:id="1975258407">
      <w:bodyDiv w:val="1"/>
      <w:marLeft w:val="0"/>
      <w:marRight w:val="0"/>
      <w:marTop w:val="0"/>
      <w:marBottom w:val="0"/>
      <w:divBdr>
        <w:top w:val="none" w:sz="0" w:space="0" w:color="auto"/>
        <w:left w:val="none" w:sz="0" w:space="0" w:color="auto"/>
        <w:bottom w:val="none" w:sz="0" w:space="0" w:color="auto"/>
        <w:right w:val="none" w:sz="0" w:space="0" w:color="auto"/>
      </w:divBdr>
    </w:div>
    <w:div w:id="1975287703">
      <w:bodyDiv w:val="1"/>
      <w:marLeft w:val="0"/>
      <w:marRight w:val="0"/>
      <w:marTop w:val="0"/>
      <w:marBottom w:val="0"/>
      <w:divBdr>
        <w:top w:val="none" w:sz="0" w:space="0" w:color="auto"/>
        <w:left w:val="none" w:sz="0" w:space="0" w:color="auto"/>
        <w:bottom w:val="none" w:sz="0" w:space="0" w:color="auto"/>
        <w:right w:val="none" w:sz="0" w:space="0" w:color="auto"/>
      </w:divBdr>
    </w:div>
    <w:div w:id="1975527300">
      <w:bodyDiv w:val="1"/>
      <w:marLeft w:val="0"/>
      <w:marRight w:val="0"/>
      <w:marTop w:val="0"/>
      <w:marBottom w:val="0"/>
      <w:divBdr>
        <w:top w:val="none" w:sz="0" w:space="0" w:color="auto"/>
        <w:left w:val="none" w:sz="0" w:space="0" w:color="auto"/>
        <w:bottom w:val="none" w:sz="0" w:space="0" w:color="auto"/>
        <w:right w:val="none" w:sz="0" w:space="0" w:color="auto"/>
      </w:divBdr>
    </w:div>
    <w:div w:id="1975715839">
      <w:bodyDiv w:val="1"/>
      <w:marLeft w:val="0"/>
      <w:marRight w:val="0"/>
      <w:marTop w:val="0"/>
      <w:marBottom w:val="0"/>
      <w:divBdr>
        <w:top w:val="none" w:sz="0" w:space="0" w:color="auto"/>
        <w:left w:val="none" w:sz="0" w:space="0" w:color="auto"/>
        <w:bottom w:val="none" w:sz="0" w:space="0" w:color="auto"/>
        <w:right w:val="none" w:sz="0" w:space="0" w:color="auto"/>
      </w:divBdr>
    </w:div>
    <w:div w:id="1976059558">
      <w:bodyDiv w:val="1"/>
      <w:marLeft w:val="0"/>
      <w:marRight w:val="0"/>
      <w:marTop w:val="0"/>
      <w:marBottom w:val="0"/>
      <w:divBdr>
        <w:top w:val="none" w:sz="0" w:space="0" w:color="auto"/>
        <w:left w:val="none" w:sz="0" w:space="0" w:color="auto"/>
        <w:bottom w:val="none" w:sz="0" w:space="0" w:color="auto"/>
        <w:right w:val="none" w:sz="0" w:space="0" w:color="auto"/>
      </w:divBdr>
    </w:div>
    <w:div w:id="1976333714">
      <w:bodyDiv w:val="1"/>
      <w:marLeft w:val="0"/>
      <w:marRight w:val="0"/>
      <w:marTop w:val="0"/>
      <w:marBottom w:val="0"/>
      <w:divBdr>
        <w:top w:val="none" w:sz="0" w:space="0" w:color="auto"/>
        <w:left w:val="none" w:sz="0" w:space="0" w:color="auto"/>
        <w:bottom w:val="none" w:sz="0" w:space="0" w:color="auto"/>
        <w:right w:val="none" w:sz="0" w:space="0" w:color="auto"/>
      </w:divBdr>
    </w:div>
    <w:div w:id="1976986039">
      <w:bodyDiv w:val="1"/>
      <w:marLeft w:val="0"/>
      <w:marRight w:val="0"/>
      <w:marTop w:val="0"/>
      <w:marBottom w:val="0"/>
      <w:divBdr>
        <w:top w:val="none" w:sz="0" w:space="0" w:color="auto"/>
        <w:left w:val="none" w:sz="0" w:space="0" w:color="auto"/>
        <w:bottom w:val="none" w:sz="0" w:space="0" w:color="auto"/>
        <w:right w:val="none" w:sz="0" w:space="0" w:color="auto"/>
      </w:divBdr>
    </w:div>
    <w:div w:id="1976988866">
      <w:bodyDiv w:val="1"/>
      <w:marLeft w:val="0"/>
      <w:marRight w:val="0"/>
      <w:marTop w:val="0"/>
      <w:marBottom w:val="0"/>
      <w:divBdr>
        <w:top w:val="none" w:sz="0" w:space="0" w:color="auto"/>
        <w:left w:val="none" w:sz="0" w:space="0" w:color="auto"/>
        <w:bottom w:val="none" w:sz="0" w:space="0" w:color="auto"/>
        <w:right w:val="none" w:sz="0" w:space="0" w:color="auto"/>
      </w:divBdr>
    </w:div>
    <w:div w:id="1977102253">
      <w:bodyDiv w:val="1"/>
      <w:marLeft w:val="0"/>
      <w:marRight w:val="0"/>
      <w:marTop w:val="0"/>
      <w:marBottom w:val="0"/>
      <w:divBdr>
        <w:top w:val="none" w:sz="0" w:space="0" w:color="auto"/>
        <w:left w:val="none" w:sz="0" w:space="0" w:color="auto"/>
        <w:bottom w:val="none" w:sz="0" w:space="0" w:color="auto"/>
        <w:right w:val="none" w:sz="0" w:space="0" w:color="auto"/>
      </w:divBdr>
    </w:div>
    <w:div w:id="1977103217">
      <w:bodyDiv w:val="1"/>
      <w:marLeft w:val="0"/>
      <w:marRight w:val="0"/>
      <w:marTop w:val="0"/>
      <w:marBottom w:val="0"/>
      <w:divBdr>
        <w:top w:val="none" w:sz="0" w:space="0" w:color="auto"/>
        <w:left w:val="none" w:sz="0" w:space="0" w:color="auto"/>
        <w:bottom w:val="none" w:sz="0" w:space="0" w:color="auto"/>
        <w:right w:val="none" w:sz="0" w:space="0" w:color="auto"/>
      </w:divBdr>
    </w:div>
    <w:div w:id="1977291464">
      <w:bodyDiv w:val="1"/>
      <w:marLeft w:val="0"/>
      <w:marRight w:val="0"/>
      <w:marTop w:val="0"/>
      <w:marBottom w:val="0"/>
      <w:divBdr>
        <w:top w:val="none" w:sz="0" w:space="0" w:color="auto"/>
        <w:left w:val="none" w:sz="0" w:space="0" w:color="auto"/>
        <w:bottom w:val="none" w:sz="0" w:space="0" w:color="auto"/>
        <w:right w:val="none" w:sz="0" w:space="0" w:color="auto"/>
      </w:divBdr>
    </w:div>
    <w:div w:id="1978023165">
      <w:bodyDiv w:val="1"/>
      <w:marLeft w:val="0"/>
      <w:marRight w:val="0"/>
      <w:marTop w:val="0"/>
      <w:marBottom w:val="0"/>
      <w:divBdr>
        <w:top w:val="none" w:sz="0" w:space="0" w:color="auto"/>
        <w:left w:val="none" w:sz="0" w:space="0" w:color="auto"/>
        <w:bottom w:val="none" w:sz="0" w:space="0" w:color="auto"/>
        <w:right w:val="none" w:sz="0" w:space="0" w:color="auto"/>
      </w:divBdr>
    </w:div>
    <w:div w:id="1978024551">
      <w:bodyDiv w:val="1"/>
      <w:marLeft w:val="0"/>
      <w:marRight w:val="0"/>
      <w:marTop w:val="0"/>
      <w:marBottom w:val="0"/>
      <w:divBdr>
        <w:top w:val="none" w:sz="0" w:space="0" w:color="auto"/>
        <w:left w:val="none" w:sz="0" w:space="0" w:color="auto"/>
        <w:bottom w:val="none" w:sz="0" w:space="0" w:color="auto"/>
        <w:right w:val="none" w:sz="0" w:space="0" w:color="auto"/>
      </w:divBdr>
    </w:div>
    <w:div w:id="1978291188">
      <w:bodyDiv w:val="1"/>
      <w:marLeft w:val="0"/>
      <w:marRight w:val="0"/>
      <w:marTop w:val="0"/>
      <w:marBottom w:val="0"/>
      <w:divBdr>
        <w:top w:val="none" w:sz="0" w:space="0" w:color="auto"/>
        <w:left w:val="none" w:sz="0" w:space="0" w:color="auto"/>
        <w:bottom w:val="none" w:sz="0" w:space="0" w:color="auto"/>
        <w:right w:val="none" w:sz="0" w:space="0" w:color="auto"/>
      </w:divBdr>
    </w:div>
    <w:div w:id="1978604865">
      <w:bodyDiv w:val="1"/>
      <w:marLeft w:val="0"/>
      <w:marRight w:val="0"/>
      <w:marTop w:val="0"/>
      <w:marBottom w:val="0"/>
      <w:divBdr>
        <w:top w:val="none" w:sz="0" w:space="0" w:color="auto"/>
        <w:left w:val="none" w:sz="0" w:space="0" w:color="auto"/>
        <w:bottom w:val="none" w:sz="0" w:space="0" w:color="auto"/>
        <w:right w:val="none" w:sz="0" w:space="0" w:color="auto"/>
      </w:divBdr>
    </w:div>
    <w:div w:id="1978607665">
      <w:bodyDiv w:val="1"/>
      <w:marLeft w:val="0"/>
      <w:marRight w:val="0"/>
      <w:marTop w:val="0"/>
      <w:marBottom w:val="0"/>
      <w:divBdr>
        <w:top w:val="none" w:sz="0" w:space="0" w:color="auto"/>
        <w:left w:val="none" w:sz="0" w:space="0" w:color="auto"/>
        <w:bottom w:val="none" w:sz="0" w:space="0" w:color="auto"/>
        <w:right w:val="none" w:sz="0" w:space="0" w:color="auto"/>
      </w:divBdr>
    </w:div>
    <w:div w:id="1978996176">
      <w:bodyDiv w:val="1"/>
      <w:marLeft w:val="0"/>
      <w:marRight w:val="0"/>
      <w:marTop w:val="0"/>
      <w:marBottom w:val="0"/>
      <w:divBdr>
        <w:top w:val="none" w:sz="0" w:space="0" w:color="auto"/>
        <w:left w:val="none" w:sz="0" w:space="0" w:color="auto"/>
        <w:bottom w:val="none" w:sz="0" w:space="0" w:color="auto"/>
        <w:right w:val="none" w:sz="0" w:space="0" w:color="auto"/>
      </w:divBdr>
    </w:div>
    <w:div w:id="1979795897">
      <w:bodyDiv w:val="1"/>
      <w:marLeft w:val="0"/>
      <w:marRight w:val="0"/>
      <w:marTop w:val="0"/>
      <w:marBottom w:val="0"/>
      <w:divBdr>
        <w:top w:val="none" w:sz="0" w:space="0" w:color="auto"/>
        <w:left w:val="none" w:sz="0" w:space="0" w:color="auto"/>
        <w:bottom w:val="none" w:sz="0" w:space="0" w:color="auto"/>
        <w:right w:val="none" w:sz="0" w:space="0" w:color="auto"/>
      </w:divBdr>
    </w:div>
    <w:div w:id="1979913555">
      <w:bodyDiv w:val="1"/>
      <w:marLeft w:val="0"/>
      <w:marRight w:val="0"/>
      <w:marTop w:val="0"/>
      <w:marBottom w:val="0"/>
      <w:divBdr>
        <w:top w:val="none" w:sz="0" w:space="0" w:color="auto"/>
        <w:left w:val="none" w:sz="0" w:space="0" w:color="auto"/>
        <w:bottom w:val="none" w:sz="0" w:space="0" w:color="auto"/>
        <w:right w:val="none" w:sz="0" w:space="0" w:color="auto"/>
      </w:divBdr>
    </w:div>
    <w:div w:id="1979917498">
      <w:bodyDiv w:val="1"/>
      <w:marLeft w:val="0"/>
      <w:marRight w:val="0"/>
      <w:marTop w:val="0"/>
      <w:marBottom w:val="0"/>
      <w:divBdr>
        <w:top w:val="none" w:sz="0" w:space="0" w:color="auto"/>
        <w:left w:val="none" w:sz="0" w:space="0" w:color="auto"/>
        <w:bottom w:val="none" w:sz="0" w:space="0" w:color="auto"/>
        <w:right w:val="none" w:sz="0" w:space="0" w:color="auto"/>
      </w:divBdr>
    </w:div>
    <w:div w:id="1980066233">
      <w:bodyDiv w:val="1"/>
      <w:marLeft w:val="0"/>
      <w:marRight w:val="0"/>
      <w:marTop w:val="0"/>
      <w:marBottom w:val="0"/>
      <w:divBdr>
        <w:top w:val="none" w:sz="0" w:space="0" w:color="auto"/>
        <w:left w:val="none" w:sz="0" w:space="0" w:color="auto"/>
        <w:bottom w:val="none" w:sz="0" w:space="0" w:color="auto"/>
        <w:right w:val="none" w:sz="0" w:space="0" w:color="auto"/>
      </w:divBdr>
    </w:div>
    <w:div w:id="1980067205">
      <w:bodyDiv w:val="1"/>
      <w:marLeft w:val="0"/>
      <w:marRight w:val="0"/>
      <w:marTop w:val="0"/>
      <w:marBottom w:val="0"/>
      <w:divBdr>
        <w:top w:val="none" w:sz="0" w:space="0" w:color="auto"/>
        <w:left w:val="none" w:sz="0" w:space="0" w:color="auto"/>
        <w:bottom w:val="none" w:sz="0" w:space="0" w:color="auto"/>
        <w:right w:val="none" w:sz="0" w:space="0" w:color="auto"/>
      </w:divBdr>
    </w:div>
    <w:div w:id="1980303687">
      <w:bodyDiv w:val="1"/>
      <w:marLeft w:val="0"/>
      <w:marRight w:val="0"/>
      <w:marTop w:val="0"/>
      <w:marBottom w:val="0"/>
      <w:divBdr>
        <w:top w:val="none" w:sz="0" w:space="0" w:color="auto"/>
        <w:left w:val="none" w:sz="0" w:space="0" w:color="auto"/>
        <w:bottom w:val="none" w:sz="0" w:space="0" w:color="auto"/>
        <w:right w:val="none" w:sz="0" w:space="0" w:color="auto"/>
      </w:divBdr>
    </w:div>
    <w:div w:id="1980449508">
      <w:bodyDiv w:val="1"/>
      <w:marLeft w:val="0"/>
      <w:marRight w:val="0"/>
      <w:marTop w:val="0"/>
      <w:marBottom w:val="0"/>
      <w:divBdr>
        <w:top w:val="none" w:sz="0" w:space="0" w:color="auto"/>
        <w:left w:val="none" w:sz="0" w:space="0" w:color="auto"/>
        <w:bottom w:val="none" w:sz="0" w:space="0" w:color="auto"/>
        <w:right w:val="none" w:sz="0" w:space="0" w:color="auto"/>
      </w:divBdr>
    </w:div>
    <w:div w:id="1980649212">
      <w:bodyDiv w:val="1"/>
      <w:marLeft w:val="0"/>
      <w:marRight w:val="0"/>
      <w:marTop w:val="0"/>
      <w:marBottom w:val="0"/>
      <w:divBdr>
        <w:top w:val="none" w:sz="0" w:space="0" w:color="auto"/>
        <w:left w:val="none" w:sz="0" w:space="0" w:color="auto"/>
        <w:bottom w:val="none" w:sz="0" w:space="0" w:color="auto"/>
        <w:right w:val="none" w:sz="0" w:space="0" w:color="auto"/>
      </w:divBdr>
    </w:div>
    <w:div w:id="1980720953">
      <w:bodyDiv w:val="1"/>
      <w:marLeft w:val="0"/>
      <w:marRight w:val="0"/>
      <w:marTop w:val="0"/>
      <w:marBottom w:val="0"/>
      <w:divBdr>
        <w:top w:val="none" w:sz="0" w:space="0" w:color="auto"/>
        <w:left w:val="none" w:sz="0" w:space="0" w:color="auto"/>
        <w:bottom w:val="none" w:sz="0" w:space="0" w:color="auto"/>
        <w:right w:val="none" w:sz="0" w:space="0" w:color="auto"/>
      </w:divBdr>
    </w:div>
    <w:div w:id="1980769716">
      <w:bodyDiv w:val="1"/>
      <w:marLeft w:val="0"/>
      <w:marRight w:val="0"/>
      <w:marTop w:val="0"/>
      <w:marBottom w:val="0"/>
      <w:divBdr>
        <w:top w:val="none" w:sz="0" w:space="0" w:color="auto"/>
        <w:left w:val="none" w:sz="0" w:space="0" w:color="auto"/>
        <w:bottom w:val="none" w:sz="0" w:space="0" w:color="auto"/>
        <w:right w:val="none" w:sz="0" w:space="0" w:color="auto"/>
      </w:divBdr>
    </w:div>
    <w:div w:id="1980920007">
      <w:bodyDiv w:val="1"/>
      <w:marLeft w:val="0"/>
      <w:marRight w:val="0"/>
      <w:marTop w:val="0"/>
      <w:marBottom w:val="0"/>
      <w:divBdr>
        <w:top w:val="none" w:sz="0" w:space="0" w:color="auto"/>
        <w:left w:val="none" w:sz="0" w:space="0" w:color="auto"/>
        <w:bottom w:val="none" w:sz="0" w:space="0" w:color="auto"/>
        <w:right w:val="none" w:sz="0" w:space="0" w:color="auto"/>
      </w:divBdr>
    </w:div>
    <w:div w:id="1981109749">
      <w:bodyDiv w:val="1"/>
      <w:marLeft w:val="0"/>
      <w:marRight w:val="0"/>
      <w:marTop w:val="0"/>
      <w:marBottom w:val="0"/>
      <w:divBdr>
        <w:top w:val="none" w:sz="0" w:space="0" w:color="auto"/>
        <w:left w:val="none" w:sz="0" w:space="0" w:color="auto"/>
        <w:bottom w:val="none" w:sz="0" w:space="0" w:color="auto"/>
        <w:right w:val="none" w:sz="0" w:space="0" w:color="auto"/>
      </w:divBdr>
    </w:div>
    <w:div w:id="1981180277">
      <w:bodyDiv w:val="1"/>
      <w:marLeft w:val="0"/>
      <w:marRight w:val="0"/>
      <w:marTop w:val="0"/>
      <w:marBottom w:val="0"/>
      <w:divBdr>
        <w:top w:val="none" w:sz="0" w:space="0" w:color="auto"/>
        <w:left w:val="none" w:sz="0" w:space="0" w:color="auto"/>
        <w:bottom w:val="none" w:sz="0" w:space="0" w:color="auto"/>
        <w:right w:val="none" w:sz="0" w:space="0" w:color="auto"/>
      </w:divBdr>
    </w:div>
    <w:div w:id="1981416158">
      <w:bodyDiv w:val="1"/>
      <w:marLeft w:val="0"/>
      <w:marRight w:val="0"/>
      <w:marTop w:val="0"/>
      <w:marBottom w:val="0"/>
      <w:divBdr>
        <w:top w:val="none" w:sz="0" w:space="0" w:color="auto"/>
        <w:left w:val="none" w:sz="0" w:space="0" w:color="auto"/>
        <w:bottom w:val="none" w:sz="0" w:space="0" w:color="auto"/>
        <w:right w:val="none" w:sz="0" w:space="0" w:color="auto"/>
      </w:divBdr>
    </w:div>
    <w:div w:id="1981761944">
      <w:bodyDiv w:val="1"/>
      <w:marLeft w:val="0"/>
      <w:marRight w:val="0"/>
      <w:marTop w:val="0"/>
      <w:marBottom w:val="0"/>
      <w:divBdr>
        <w:top w:val="none" w:sz="0" w:space="0" w:color="auto"/>
        <w:left w:val="none" w:sz="0" w:space="0" w:color="auto"/>
        <w:bottom w:val="none" w:sz="0" w:space="0" w:color="auto"/>
        <w:right w:val="none" w:sz="0" w:space="0" w:color="auto"/>
      </w:divBdr>
    </w:div>
    <w:div w:id="1981879868">
      <w:bodyDiv w:val="1"/>
      <w:marLeft w:val="0"/>
      <w:marRight w:val="0"/>
      <w:marTop w:val="0"/>
      <w:marBottom w:val="0"/>
      <w:divBdr>
        <w:top w:val="none" w:sz="0" w:space="0" w:color="auto"/>
        <w:left w:val="none" w:sz="0" w:space="0" w:color="auto"/>
        <w:bottom w:val="none" w:sz="0" w:space="0" w:color="auto"/>
        <w:right w:val="none" w:sz="0" w:space="0" w:color="auto"/>
      </w:divBdr>
    </w:div>
    <w:div w:id="1981883854">
      <w:bodyDiv w:val="1"/>
      <w:marLeft w:val="0"/>
      <w:marRight w:val="0"/>
      <w:marTop w:val="0"/>
      <w:marBottom w:val="0"/>
      <w:divBdr>
        <w:top w:val="none" w:sz="0" w:space="0" w:color="auto"/>
        <w:left w:val="none" w:sz="0" w:space="0" w:color="auto"/>
        <w:bottom w:val="none" w:sz="0" w:space="0" w:color="auto"/>
        <w:right w:val="none" w:sz="0" w:space="0" w:color="auto"/>
      </w:divBdr>
    </w:div>
    <w:div w:id="1981956882">
      <w:bodyDiv w:val="1"/>
      <w:marLeft w:val="0"/>
      <w:marRight w:val="0"/>
      <w:marTop w:val="0"/>
      <w:marBottom w:val="0"/>
      <w:divBdr>
        <w:top w:val="none" w:sz="0" w:space="0" w:color="auto"/>
        <w:left w:val="none" w:sz="0" w:space="0" w:color="auto"/>
        <w:bottom w:val="none" w:sz="0" w:space="0" w:color="auto"/>
        <w:right w:val="none" w:sz="0" w:space="0" w:color="auto"/>
      </w:divBdr>
    </w:div>
    <w:div w:id="1981959746">
      <w:bodyDiv w:val="1"/>
      <w:marLeft w:val="0"/>
      <w:marRight w:val="0"/>
      <w:marTop w:val="0"/>
      <w:marBottom w:val="0"/>
      <w:divBdr>
        <w:top w:val="none" w:sz="0" w:space="0" w:color="auto"/>
        <w:left w:val="none" w:sz="0" w:space="0" w:color="auto"/>
        <w:bottom w:val="none" w:sz="0" w:space="0" w:color="auto"/>
        <w:right w:val="none" w:sz="0" w:space="0" w:color="auto"/>
      </w:divBdr>
    </w:div>
    <w:div w:id="1982035550">
      <w:bodyDiv w:val="1"/>
      <w:marLeft w:val="0"/>
      <w:marRight w:val="0"/>
      <w:marTop w:val="0"/>
      <w:marBottom w:val="0"/>
      <w:divBdr>
        <w:top w:val="none" w:sz="0" w:space="0" w:color="auto"/>
        <w:left w:val="none" w:sz="0" w:space="0" w:color="auto"/>
        <w:bottom w:val="none" w:sz="0" w:space="0" w:color="auto"/>
        <w:right w:val="none" w:sz="0" w:space="0" w:color="auto"/>
      </w:divBdr>
    </w:div>
    <w:div w:id="1982614997">
      <w:bodyDiv w:val="1"/>
      <w:marLeft w:val="0"/>
      <w:marRight w:val="0"/>
      <w:marTop w:val="0"/>
      <w:marBottom w:val="0"/>
      <w:divBdr>
        <w:top w:val="none" w:sz="0" w:space="0" w:color="auto"/>
        <w:left w:val="none" w:sz="0" w:space="0" w:color="auto"/>
        <w:bottom w:val="none" w:sz="0" w:space="0" w:color="auto"/>
        <w:right w:val="none" w:sz="0" w:space="0" w:color="auto"/>
      </w:divBdr>
    </w:div>
    <w:div w:id="1982692934">
      <w:bodyDiv w:val="1"/>
      <w:marLeft w:val="0"/>
      <w:marRight w:val="0"/>
      <w:marTop w:val="0"/>
      <w:marBottom w:val="0"/>
      <w:divBdr>
        <w:top w:val="none" w:sz="0" w:space="0" w:color="auto"/>
        <w:left w:val="none" w:sz="0" w:space="0" w:color="auto"/>
        <w:bottom w:val="none" w:sz="0" w:space="0" w:color="auto"/>
        <w:right w:val="none" w:sz="0" w:space="0" w:color="auto"/>
      </w:divBdr>
    </w:div>
    <w:div w:id="1982882109">
      <w:bodyDiv w:val="1"/>
      <w:marLeft w:val="0"/>
      <w:marRight w:val="0"/>
      <w:marTop w:val="0"/>
      <w:marBottom w:val="0"/>
      <w:divBdr>
        <w:top w:val="none" w:sz="0" w:space="0" w:color="auto"/>
        <w:left w:val="none" w:sz="0" w:space="0" w:color="auto"/>
        <w:bottom w:val="none" w:sz="0" w:space="0" w:color="auto"/>
        <w:right w:val="none" w:sz="0" w:space="0" w:color="auto"/>
      </w:divBdr>
    </w:div>
    <w:div w:id="1982927531">
      <w:bodyDiv w:val="1"/>
      <w:marLeft w:val="0"/>
      <w:marRight w:val="0"/>
      <w:marTop w:val="0"/>
      <w:marBottom w:val="0"/>
      <w:divBdr>
        <w:top w:val="none" w:sz="0" w:space="0" w:color="auto"/>
        <w:left w:val="none" w:sz="0" w:space="0" w:color="auto"/>
        <w:bottom w:val="none" w:sz="0" w:space="0" w:color="auto"/>
        <w:right w:val="none" w:sz="0" w:space="0" w:color="auto"/>
      </w:divBdr>
    </w:div>
    <w:div w:id="1983004102">
      <w:bodyDiv w:val="1"/>
      <w:marLeft w:val="0"/>
      <w:marRight w:val="0"/>
      <w:marTop w:val="0"/>
      <w:marBottom w:val="0"/>
      <w:divBdr>
        <w:top w:val="none" w:sz="0" w:space="0" w:color="auto"/>
        <w:left w:val="none" w:sz="0" w:space="0" w:color="auto"/>
        <w:bottom w:val="none" w:sz="0" w:space="0" w:color="auto"/>
        <w:right w:val="none" w:sz="0" w:space="0" w:color="auto"/>
      </w:divBdr>
    </w:div>
    <w:div w:id="1983466361">
      <w:bodyDiv w:val="1"/>
      <w:marLeft w:val="0"/>
      <w:marRight w:val="0"/>
      <w:marTop w:val="0"/>
      <w:marBottom w:val="0"/>
      <w:divBdr>
        <w:top w:val="none" w:sz="0" w:space="0" w:color="auto"/>
        <w:left w:val="none" w:sz="0" w:space="0" w:color="auto"/>
        <w:bottom w:val="none" w:sz="0" w:space="0" w:color="auto"/>
        <w:right w:val="none" w:sz="0" w:space="0" w:color="auto"/>
      </w:divBdr>
    </w:div>
    <w:div w:id="1983732227">
      <w:bodyDiv w:val="1"/>
      <w:marLeft w:val="0"/>
      <w:marRight w:val="0"/>
      <w:marTop w:val="0"/>
      <w:marBottom w:val="0"/>
      <w:divBdr>
        <w:top w:val="none" w:sz="0" w:space="0" w:color="auto"/>
        <w:left w:val="none" w:sz="0" w:space="0" w:color="auto"/>
        <w:bottom w:val="none" w:sz="0" w:space="0" w:color="auto"/>
        <w:right w:val="none" w:sz="0" w:space="0" w:color="auto"/>
      </w:divBdr>
    </w:div>
    <w:div w:id="1983925419">
      <w:bodyDiv w:val="1"/>
      <w:marLeft w:val="0"/>
      <w:marRight w:val="0"/>
      <w:marTop w:val="0"/>
      <w:marBottom w:val="0"/>
      <w:divBdr>
        <w:top w:val="none" w:sz="0" w:space="0" w:color="auto"/>
        <w:left w:val="none" w:sz="0" w:space="0" w:color="auto"/>
        <w:bottom w:val="none" w:sz="0" w:space="0" w:color="auto"/>
        <w:right w:val="none" w:sz="0" w:space="0" w:color="auto"/>
      </w:divBdr>
    </w:div>
    <w:div w:id="1984387002">
      <w:bodyDiv w:val="1"/>
      <w:marLeft w:val="0"/>
      <w:marRight w:val="0"/>
      <w:marTop w:val="0"/>
      <w:marBottom w:val="0"/>
      <w:divBdr>
        <w:top w:val="none" w:sz="0" w:space="0" w:color="auto"/>
        <w:left w:val="none" w:sz="0" w:space="0" w:color="auto"/>
        <w:bottom w:val="none" w:sz="0" w:space="0" w:color="auto"/>
        <w:right w:val="none" w:sz="0" w:space="0" w:color="auto"/>
      </w:divBdr>
    </w:div>
    <w:div w:id="1984583393">
      <w:bodyDiv w:val="1"/>
      <w:marLeft w:val="0"/>
      <w:marRight w:val="0"/>
      <w:marTop w:val="0"/>
      <w:marBottom w:val="0"/>
      <w:divBdr>
        <w:top w:val="none" w:sz="0" w:space="0" w:color="auto"/>
        <w:left w:val="none" w:sz="0" w:space="0" w:color="auto"/>
        <w:bottom w:val="none" w:sz="0" w:space="0" w:color="auto"/>
        <w:right w:val="none" w:sz="0" w:space="0" w:color="auto"/>
      </w:divBdr>
    </w:div>
    <w:div w:id="1984651387">
      <w:bodyDiv w:val="1"/>
      <w:marLeft w:val="0"/>
      <w:marRight w:val="0"/>
      <w:marTop w:val="0"/>
      <w:marBottom w:val="0"/>
      <w:divBdr>
        <w:top w:val="none" w:sz="0" w:space="0" w:color="auto"/>
        <w:left w:val="none" w:sz="0" w:space="0" w:color="auto"/>
        <w:bottom w:val="none" w:sz="0" w:space="0" w:color="auto"/>
        <w:right w:val="none" w:sz="0" w:space="0" w:color="auto"/>
      </w:divBdr>
    </w:div>
    <w:div w:id="1985087875">
      <w:bodyDiv w:val="1"/>
      <w:marLeft w:val="0"/>
      <w:marRight w:val="0"/>
      <w:marTop w:val="0"/>
      <w:marBottom w:val="0"/>
      <w:divBdr>
        <w:top w:val="none" w:sz="0" w:space="0" w:color="auto"/>
        <w:left w:val="none" w:sz="0" w:space="0" w:color="auto"/>
        <w:bottom w:val="none" w:sz="0" w:space="0" w:color="auto"/>
        <w:right w:val="none" w:sz="0" w:space="0" w:color="auto"/>
      </w:divBdr>
    </w:div>
    <w:div w:id="1985234690">
      <w:bodyDiv w:val="1"/>
      <w:marLeft w:val="0"/>
      <w:marRight w:val="0"/>
      <w:marTop w:val="0"/>
      <w:marBottom w:val="0"/>
      <w:divBdr>
        <w:top w:val="none" w:sz="0" w:space="0" w:color="auto"/>
        <w:left w:val="none" w:sz="0" w:space="0" w:color="auto"/>
        <w:bottom w:val="none" w:sz="0" w:space="0" w:color="auto"/>
        <w:right w:val="none" w:sz="0" w:space="0" w:color="auto"/>
      </w:divBdr>
    </w:div>
    <w:div w:id="1985700667">
      <w:bodyDiv w:val="1"/>
      <w:marLeft w:val="0"/>
      <w:marRight w:val="0"/>
      <w:marTop w:val="0"/>
      <w:marBottom w:val="0"/>
      <w:divBdr>
        <w:top w:val="none" w:sz="0" w:space="0" w:color="auto"/>
        <w:left w:val="none" w:sz="0" w:space="0" w:color="auto"/>
        <w:bottom w:val="none" w:sz="0" w:space="0" w:color="auto"/>
        <w:right w:val="none" w:sz="0" w:space="0" w:color="auto"/>
      </w:divBdr>
    </w:div>
    <w:div w:id="1986351718">
      <w:bodyDiv w:val="1"/>
      <w:marLeft w:val="0"/>
      <w:marRight w:val="0"/>
      <w:marTop w:val="0"/>
      <w:marBottom w:val="0"/>
      <w:divBdr>
        <w:top w:val="none" w:sz="0" w:space="0" w:color="auto"/>
        <w:left w:val="none" w:sz="0" w:space="0" w:color="auto"/>
        <w:bottom w:val="none" w:sz="0" w:space="0" w:color="auto"/>
        <w:right w:val="none" w:sz="0" w:space="0" w:color="auto"/>
      </w:divBdr>
    </w:div>
    <w:div w:id="1986547360">
      <w:bodyDiv w:val="1"/>
      <w:marLeft w:val="0"/>
      <w:marRight w:val="0"/>
      <w:marTop w:val="0"/>
      <w:marBottom w:val="0"/>
      <w:divBdr>
        <w:top w:val="none" w:sz="0" w:space="0" w:color="auto"/>
        <w:left w:val="none" w:sz="0" w:space="0" w:color="auto"/>
        <w:bottom w:val="none" w:sz="0" w:space="0" w:color="auto"/>
        <w:right w:val="none" w:sz="0" w:space="0" w:color="auto"/>
      </w:divBdr>
    </w:div>
    <w:div w:id="1986616729">
      <w:bodyDiv w:val="1"/>
      <w:marLeft w:val="0"/>
      <w:marRight w:val="0"/>
      <w:marTop w:val="0"/>
      <w:marBottom w:val="0"/>
      <w:divBdr>
        <w:top w:val="none" w:sz="0" w:space="0" w:color="auto"/>
        <w:left w:val="none" w:sz="0" w:space="0" w:color="auto"/>
        <w:bottom w:val="none" w:sz="0" w:space="0" w:color="auto"/>
        <w:right w:val="none" w:sz="0" w:space="0" w:color="auto"/>
      </w:divBdr>
    </w:div>
    <w:div w:id="1986740126">
      <w:bodyDiv w:val="1"/>
      <w:marLeft w:val="0"/>
      <w:marRight w:val="0"/>
      <w:marTop w:val="0"/>
      <w:marBottom w:val="0"/>
      <w:divBdr>
        <w:top w:val="none" w:sz="0" w:space="0" w:color="auto"/>
        <w:left w:val="none" w:sz="0" w:space="0" w:color="auto"/>
        <w:bottom w:val="none" w:sz="0" w:space="0" w:color="auto"/>
        <w:right w:val="none" w:sz="0" w:space="0" w:color="auto"/>
      </w:divBdr>
    </w:div>
    <w:div w:id="1987002436">
      <w:bodyDiv w:val="1"/>
      <w:marLeft w:val="0"/>
      <w:marRight w:val="0"/>
      <w:marTop w:val="0"/>
      <w:marBottom w:val="0"/>
      <w:divBdr>
        <w:top w:val="none" w:sz="0" w:space="0" w:color="auto"/>
        <w:left w:val="none" w:sz="0" w:space="0" w:color="auto"/>
        <w:bottom w:val="none" w:sz="0" w:space="0" w:color="auto"/>
        <w:right w:val="none" w:sz="0" w:space="0" w:color="auto"/>
      </w:divBdr>
    </w:div>
    <w:div w:id="1987053191">
      <w:bodyDiv w:val="1"/>
      <w:marLeft w:val="0"/>
      <w:marRight w:val="0"/>
      <w:marTop w:val="0"/>
      <w:marBottom w:val="0"/>
      <w:divBdr>
        <w:top w:val="none" w:sz="0" w:space="0" w:color="auto"/>
        <w:left w:val="none" w:sz="0" w:space="0" w:color="auto"/>
        <w:bottom w:val="none" w:sz="0" w:space="0" w:color="auto"/>
        <w:right w:val="none" w:sz="0" w:space="0" w:color="auto"/>
      </w:divBdr>
    </w:div>
    <w:div w:id="1987127783">
      <w:bodyDiv w:val="1"/>
      <w:marLeft w:val="0"/>
      <w:marRight w:val="0"/>
      <w:marTop w:val="0"/>
      <w:marBottom w:val="0"/>
      <w:divBdr>
        <w:top w:val="none" w:sz="0" w:space="0" w:color="auto"/>
        <w:left w:val="none" w:sz="0" w:space="0" w:color="auto"/>
        <w:bottom w:val="none" w:sz="0" w:space="0" w:color="auto"/>
        <w:right w:val="none" w:sz="0" w:space="0" w:color="auto"/>
      </w:divBdr>
    </w:div>
    <w:div w:id="1987466600">
      <w:bodyDiv w:val="1"/>
      <w:marLeft w:val="0"/>
      <w:marRight w:val="0"/>
      <w:marTop w:val="0"/>
      <w:marBottom w:val="0"/>
      <w:divBdr>
        <w:top w:val="none" w:sz="0" w:space="0" w:color="auto"/>
        <w:left w:val="none" w:sz="0" w:space="0" w:color="auto"/>
        <w:bottom w:val="none" w:sz="0" w:space="0" w:color="auto"/>
        <w:right w:val="none" w:sz="0" w:space="0" w:color="auto"/>
      </w:divBdr>
    </w:div>
    <w:div w:id="1987510526">
      <w:bodyDiv w:val="1"/>
      <w:marLeft w:val="0"/>
      <w:marRight w:val="0"/>
      <w:marTop w:val="0"/>
      <w:marBottom w:val="0"/>
      <w:divBdr>
        <w:top w:val="none" w:sz="0" w:space="0" w:color="auto"/>
        <w:left w:val="none" w:sz="0" w:space="0" w:color="auto"/>
        <w:bottom w:val="none" w:sz="0" w:space="0" w:color="auto"/>
        <w:right w:val="none" w:sz="0" w:space="0" w:color="auto"/>
      </w:divBdr>
    </w:div>
    <w:div w:id="1987541309">
      <w:bodyDiv w:val="1"/>
      <w:marLeft w:val="0"/>
      <w:marRight w:val="0"/>
      <w:marTop w:val="0"/>
      <w:marBottom w:val="0"/>
      <w:divBdr>
        <w:top w:val="none" w:sz="0" w:space="0" w:color="auto"/>
        <w:left w:val="none" w:sz="0" w:space="0" w:color="auto"/>
        <w:bottom w:val="none" w:sz="0" w:space="0" w:color="auto"/>
        <w:right w:val="none" w:sz="0" w:space="0" w:color="auto"/>
      </w:divBdr>
    </w:div>
    <w:div w:id="1987970808">
      <w:bodyDiv w:val="1"/>
      <w:marLeft w:val="0"/>
      <w:marRight w:val="0"/>
      <w:marTop w:val="0"/>
      <w:marBottom w:val="0"/>
      <w:divBdr>
        <w:top w:val="none" w:sz="0" w:space="0" w:color="auto"/>
        <w:left w:val="none" w:sz="0" w:space="0" w:color="auto"/>
        <w:bottom w:val="none" w:sz="0" w:space="0" w:color="auto"/>
        <w:right w:val="none" w:sz="0" w:space="0" w:color="auto"/>
      </w:divBdr>
    </w:div>
    <w:div w:id="1988392064">
      <w:bodyDiv w:val="1"/>
      <w:marLeft w:val="0"/>
      <w:marRight w:val="0"/>
      <w:marTop w:val="0"/>
      <w:marBottom w:val="0"/>
      <w:divBdr>
        <w:top w:val="none" w:sz="0" w:space="0" w:color="auto"/>
        <w:left w:val="none" w:sz="0" w:space="0" w:color="auto"/>
        <w:bottom w:val="none" w:sz="0" w:space="0" w:color="auto"/>
        <w:right w:val="none" w:sz="0" w:space="0" w:color="auto"/>
      </w:divBdr>
    </w:div>
    <w:div w:id="1988431182">
      <w:bodyDiv w:val="1"/>
      <w:marLeft w:val="0"/>
      <w:marRight w:val="0"/>
      <w:marTop w:val="0"/>
      <w:marBottom w:val="0"/>
      <w:divBdr>
        <w:top w:val="none" w:sz="0" w:space="0" w:color="auto"/>
        <w:left w:val="none" w:sz="0" w:space="0" w:color="auto"/>
        <w:bottom w:val="none" w:sz="0" w:space="0" w:color="auto"/>
        <w:right w:val="none" w:sz="0" w:space="0" w:color="auto"/>
      </w:divBdr>
    </w:div>
    <w:div w:id="1988432196">
      <w:bodyDiv w:val="1"/>
      <w:marLeft w:val="0"/>
      <w:marRight w:val="0"/>
      <w:marTop w:val="0"/>
      <w:marBottom w:val="0"/>
      <w:divBdr>
        <w:top w:val="none" w:sz="0" w:space="0" w:color="auto"/>
        <w:left w:val="none" w:sz="0" w:space="0" w:color="auto"/>
        <w:bottom w:val="none" w:sz="0" w:space="0" w:color="auto"/>
        <w:right w:val="none" w:sz="0" w:space="0" w:color="auto"/>
      </w:divBdr>
    </w:div>
    <w:div w:id="1988438530">
      <w:bodyDiv w:val="1"/>
      <w:marLeft w:val="0"/>
      <w:marRight w:val="0"/>
      <w:marTop w:val="0"/>
      <w:marBottom w:val="0"/>
      <w:divBdr>
        <w:top w:val="none" w:sz="0" w:space="0" w:color="auto"/>
        <w:left w:val="none" w:sz="0" w:space="0" w:color="auto"/>
        <w:bottom w:val="none" w:sz="0" w:space="0" w:color="auto"/>
        <w:right w:val="none" w:sz="0" w:space="0" w:color="auto"/>
      </w:divBdr>
    </w:div>
    <w:div w:id="1988706131">
      <w:bodyDiv w:val="1"/>
      <w:marLeft w:val="0"/>
      <w:marRight w:val="0"/>
      <w:marTop w:val="0"/>
      <w:marBottom w:val="0"/>
      <w:divBdr>
        <w:top w:val="none" w:sz="0" w:space="0" w:color="auto"/>
        <w:left w:val="none" w:sz="0" w:space="0" w:color="auto"/>
        <w:bottom w:val="none" w:sz="0" w:space="0" w:color="auto"/>
        <w:right w:val="none" w:sz="0" w:space="0" w:color="auto"/>
      </w:divBdr>
    </w:div>
    <w:div w:id="1988824073">
      <w:bodyDiv w:val="1"/>
      <w:marLeft w:val="0"/>
      <w:marRight w:val="0"/>
      <w:marTop w:val="0"/>
      <w:marBottom w:val="0"/>
      <w:divBdr>
        <w:top w:val="none" w:sz="0" w:space="0" w:color="auto"/>
        <w:left w:val="none" w:sz="0" w:space="0" w:color="auto"/>
        <w:bottom w:val="none" w:sz="0" w:space="0" w:color="auto"/>
        <w:right w:val="none" w:sz="0" w:space="0" w:color="auto"/>
      </w:divBdr>
      <w:divsChild>
        <w:div w:id="34547934">
          <w:marLeft w:val="0"/>
          <w:marRight w:val="0"/>
          <w:marTop w:val="0"/>
          <w:marBottom w:val="0"/>
          <w:divBdr>
            <w:top w:val="none" w:sz="0" w:space="0" w:color="auto"/>
            <w:left w:val="none" w:sz="0" w:space="0" w:color="auto"/>
            <w:bottom w:val="none" w:sz="0" w:space="0" w:color="auto"/>
            <w:right w:val="none" w:sz="0" w:space="0" w:color="auto"/>
          </w:divBdr>
        </w:div>
        <w:div w:id="132798685">
          <w:marLeft w:val="0"/>
          <w:marRight w:val="0"/>
          <w:marTop w:val="0"/>
          <w:marBottom w:val="0"/>
          <w:divBdr>
            <w:top w:val="none" w:sz="0" w:space="0" w:color="auto"/>
            <w:left w:val="none" w:sz="0" w:space="0" w:color="auto"/>
            <w:bottom w:val="none" w:sz="0" w:space="0" w:color="auto"/>
            <w:right w:val="none" w:sz="0" w:space="0" w:color="auto"/>
          </w:divBdr>
        </w:div>
        <w:div w:id="1917125548">
          <w:marLeft w:val="0"/>
          <w:marRight w:val="0"/>
          <w:marTop w:val="0"/>
          <w:marBottom w:val="0"/>
          <w:divBdr>
            <w:top w:val="none" w:sz="0" w:space="0" w:color="auto"/>
            <w:left w:val="none" w:sz="0" w:space="0" w:color="auto"/>
            <w:bottom w:val="none" w:sz="0" w:space="0" w:color="auto"/>
            <w:right w:val="none" w:sz="0" w:space="0" w:color="auto"/>
          </w:divBdr>
        </w:div>
        <w:div w:id="373116761">
          <w:marLeft w:val="0"/>
          <w:marRight w:val="0"/>
          <w:marTop w:val="0"/>
          <w:marBottom w:val="0"/>
          <w:divBdr>
            <w:top w:val="none" w:sz="0" w:space="0" w:color="auto"/>
            <w:left w:val="none" w:sz="0" w:space="0" w:color="auto"/>
            <w:bottom w:val="none" w:sz="0" w:space="0" w:color="auto"/>
            <w:right w:val="none" w:sz="0" w:space="0" w:color="auto"/>
          </w:divBdr>
        </w:div>
        <w:div w:id="1153177953">
          <w:marLeft w:val="0"/>
          <w:marRight w:val="0"/>
          <w:marTop w:val="0"/>
          <w:marBottom w:val="0"/>
          <w:divBdr>
            <w:top w:val="none" w:sz="0" w:space="0" w:color="auto"/>
            <w:left w:val="none" w:sz="0" w:space="0" w:color="auto"/>
            <w:bottom w:val="none" w:sz="0" w:space="0" w:color="auto"/>
            <w:right w:val="none" w:sz="0" w:space="0" w:color="auto"/>
          </w:divBdr>
        </w:div>
        <w:div w:id="2003506809">
          <w:marLeft w:val="0"/>
          <w:marRight w:val="0"/>
          <w:marTop w:val="0"/>
          <w:marBottom w:val="0"/>
          <w:divBdr>
            <w:top w:val="none" w:sz="0" w:space="0" w:color="auto"/>
            <w:left w:val="none" w:sz="0" w:space="0" w:color="auto"/>
            <w:bottom w:val="none" w:sz="0" w:space="0" w:color="auto"/>
            <w:right w:val="none" w:sz="0" w:space="0" w:color="auto"/>
          </w:divBdr>
        </w:div>
        <w:div w:id="394134512">
          <w:marLeft w:val="0"/>
          <w:marRight w:val="0"/>
          <w:marTop w:val="0"/>
          <w:marBottom w:val="0"/>
          <w:divBdr>
            <w:top w:val="none" w:sz="0" w:space="0" w:color="auto"/>
            <w:left w:val="none" w:sz="0" w:space="0" w:color="auto"/>
            <w:bottom w:val="none" w:sz="0" w:space="0" w:color="auto"/>
            <w:right w:val="none" w:sz="0" w:space="0" w:color="auto"/>
          </w:divBdr>
        </w:div>
        <w:div w:id="447431815">
          <w:marLeft w:val="0"/>
          <w:marRight w:val="0"/>
          <w:marTop w:val="0"/>
          <w:marBottom w:val="0"/>
          <w:divBdr>
            <w:top w:val="none" w:sz="0" w:space="0" w:color="auto"/>
            <w:left w:val="none" w:sz="0" w:space="0" w:color="auto"/>
            <w:bottom w:val="none" w:sz="0" w:space="0" w:color="auto"/>
            <w:right w:val="none" w:sz="0" w:space="0" w:color="auto"/>
          </w:divBdr>
        </w:div>
        <w:div w:id="488599872">
          <w:marLeft w:val="0"/>
          <w:marRight w:val="0"/>
          <w:marTop w:val="0"/>
          <w:marBottom w:val="0"/>
          <w:divBdr>
            <w:top w:val="none" w:sz="0" w:space="0" w:color="auto"/>
            <w:left w:val="none" w:sz="0" w:space="0" w:color="auto"/>
            <w:bottom w:val="none" w:sz="0" w:space="0" w:color="auto"/>
            <w:right w:val="none" w:sz="0" w:space="0" w:color="auto"/>
          </w:divBdr>
        </w:div>
        <w:div w:id="1447314532">
          <w:marLeft w:val="0"/>
          <w:marRight w:val="0"/>
          <w:marTop w:val="0"/>
          <w:marBottom w:val="0"/>
          <w:divBdr>
            <w:top w:val="none" w:sz="0" w:space="0" w:color="auto"/>
            <w:left w:val="none" w:sz="0" w:space="0" w:color="auto"/>
            <w:bottom w:val="none" w:sz="0" w:space="0" w:color="auto"/>
            <w:right w:val="none" w:sz="0" w:space="0" w:color="auto"/>
          </w:divBdr>
        </w:div>
        <w:div w:id="1507212151">
          <w:marLeft w:val="0"/>
          <w:marRight w:val="0"/>
          <w:marTop w:val="0"/>
          <w:marBottom w:val="0"/>
          <w:divBdr>
            <w:top w:val="none" w:sz="0" w:space="0" w:color="auto"/>
            <w:left w:val="none" w:sz="0" w:space="0" w:color="auto"/>
            <w:bottom w:val="none" w:sz="0" w:space="0" w:color="auto"/>
            <w:right w:val="none" w:sz="0" w:space="0" w:color="auto"/>
          </w:divBdr>
        </w:div>
        <w:div w:id="152961389">
          <w:marLeft w:val="0"/>
          <w:marRight w:val="0"/>
          <w:marTop w:val="0"/>
          <w:marBottom w:val="0"/>
          <w:divBdr>
            <w:top w:val="none" w:sz="0" w:space="0" w:color="auto"/>
            <w:left w:val="none" w:sz="0" w:space="0" w:color="auto"/>
            <w:bottom w:val="none" w:sz="0" w:space="0" w:color="auto"/>
            <w:right w:val="none" w:sz="0" w:space="0" w:color="auto"/>
          </w:divBdr>
        </w:div>
        <w:div w:id="1114833499">
          <w:marLeft w:val="0"/>
          <w:marRight w:val="0"/>
          <w:marTop w:val="0"/>
          <w:marBottom w:val="0"/>
          <w:divBdr>
            <w:top w:val="none" w:sz="0" w:space="0" w:color="auto"/>
            <w:left w:val="none" w:sz="0" w:space="0" w:color="auto"/>
            <w:bottom w:val="none" w:sz="0" w:space="0" w:color="auto"/>
            <w:right w:val="none" w:sz="0" w:space="0" w:color="auto"/>
          </w:divBdr>
        </w:div>
        <w:div w:id="274602199">
          <w:marLeft w:val="0"/>
          <w:marRight w:val="0"/>
          <w:marTop w:val="0"/>
          <w:marBottom w:val="0"/>
          <w:divBdr>
            <w:top w:val="none" w:sz="0" w:space="0" w:color="auto"/>
            <w:left w:val="none" w:sz="0" w:space="0" w:color="auto"/>
            <w:bottom w:val="none" w:sz="0" w:space="0" w:color="auto"/>
            <w:right w:val="none" w:sz="0" w:space="0" w:color="auto"/>
          </w:divBdr>
        </w:div>
        <w:div w:id="1467312429">
          <w:marLeft w:val="0"/>
          <w:marRight w:val="0"/>
          <w:marTop w:val="0"/>
          <w:marBottom w:val="0"/>
          <w:divBdr>
            <w:top w:val="none" w:sz="0" w:space="0" w:color="auto"/>
            <w:left w:val="none" w:sz="0" w:space="0" w:color="auto"/>
            <w:bottom w:val="none" w:sz="0" w:space="0" w:color="auto"/>
            <w:right w:val="none" w:sz="0" w:space="0" w:color="auto"/>
          </w:divBdr>
        </w:div>
        <w:div w:id="743843448">
          <w:marLeft w:val="0"/>
          <w:marRight w:val="0"/>
          <w:marTop w:val="0"/>
          <w:marBottom w:val="0"/>
          <w:divBdr>
            <w:top w:val="none" w:sz="0" w:space="0" w:color="auto"/>
            <w:left w:val="none" w:sz="0" w:space="0" w:color="auto"/>
            <w:bottom w:val="none" w:sz="0" w:space="0" w:color="auto"/>
            <w:right w:val="none" w:sz="0" w:space="0" w:color="auto"/>
          </w:divBdr>
        </w:div>
        <w:div w:id="783963342">
          <w:marLeft w:val="0"/>
          <w:marRight w:val="0"/>
          <w:marTop w:val="0"/>
          <w:marBottom w:val="0"/>
          <w:divBdr>
            <w:top w:val="none" w:sz="0" w:space="0" w:color="auto"/>
            <w:left w:val="none" w:sz="0" w:space="0" w:color="auto"/>
            <w:bottom w:val="none" w:sz="0" w:space="0" w:color="auto"/>
            <w:right w:val="none" w:sz="0" w:space="0" w:color="auto"/>
          </w:divBdr>
        </w:div>
        <w:div w:id="576672956">
          <w:marLeft w:val="0"/>
          <w:marRight w:val="0"/>
          <w:marTop w:val="0"/>
          <w:marBottom w:val="0"/>
          <w:divBdr>
            <w:top w:val="none" w:sz="0" w:space="0" w:color="auto"/>
            <w:left w:val="none" w:sz="0" w:space="0" w:color="auto"/>
            <w:bottom w:val="none" w:sz="0" w:space="0" w:color="auto"/>
            <w:right w:val="none" w:sz="0" w:space="0" w:color="auto"/>
          </w:divBdr>
        </w:div>
        <w:div w:id="1799375348">
          <w:marLeft w:val="0"/>
          <w:marRight w:val="0"/>
          <w:marTop w:val="0"/>
          <w:marBottom w:val="0"/>
          <w:divBdr>
            <w:top w:val="none" w:sz="0" w:space="0" w:color="auto"/>
            <w:left w:val="none" w:sz="0" w:space="0" w:color="auto"/>
            <w:bottom w:val="none" w:sz="0" w:space="0" w:color="auto"/>
            <w:right w:val="none" w:sz="0" w:space="0" w:color="auto"/>
          </w:divBdr>
        </w:div>
        <w:div w:id="1322390487">
          <w:marLeft w:val="0"/>
          <w:marRight w:val="0"/>
          <w:marTop w:val="0"/>
          <w:marBottom w:val="0"/>
          <w:divBdr>
            <w:top w:val="none" w:sz="0" w:space="0" w:color="auto"/>
            <w:left w:val="none" w:sz="0" w:space="0" w:color="auto"/>
            <w:bottom w:val="none" w:sz="0" w:space="0" w:color="auto"/>
            <w:right w:val="none" w:sz="0" w:space="0" w:color="auto"/>
          </w:divBdr>
        </w:div>
        <w:div w:id="1024600388">
          <w:marLeft w:val="0"/>
          <w:marRight w:val="0"/>
          <w:marTop w:val="0"/>
          <w:marBottom w:val="0"/>
          <w:divBdr>
            <w:top w:val="none" w:sz="0" w:space="0" w:color="auto"/>
            <w:left w:val="none" w:sz="0" w:space="0" w:color="auto"/>
            <w:bottom w:val="none" w:sz="0" w:space="0" w:color="auto"/>
            <w:right w:val="none" w:sz="0" w:space="0" w:color="auto"/>
          </w:divBdr>
        </w:div>
        <w:div w:id="2128235664">
          <w:marLeft w:val="0"/>
          <w:marRight w:val="0"/>
          <w:marTop w:val="0"/>
          <w:marBottom w:val="0"/>
          <w:divBdr>
            <w:top w:val="none" w:sz="0" w:space="0" w:color="auto"/>
            <w:left w:val="none" w:sz="0" w:space="0" w:color="auto"/>
            <w:bottom w:val="none" w:sz="0" w:space="0" w:color="auto"/>
            <w:right w:val="none" w:sz="0" w:space="0" w:color="auto"/>
          </w:divBdr>
        </w:div>
        <w:div w:id="456535941">
          <w:marLeft w:val="0"/>
          <w:marRight w:val="0"/>
          <w:marTop w:val="0"/>
          <w:marBottom w:val="0"/>
          <w:divBdr>
            <w:top w:val="none" w:sz="0" w:space="0" w:color="auto"/>
            <w:left w:val="none" w:sz="0" w:space="0" w:color="auto"/>
            <w:bottom w:val="none" w:sz="0" w:space="0" w:color="auto"/>
            <w:right w:val="none" w:sz="0" w:space="0" w:color="auto"/>
          </w:divBdr>
        </w:div>
        <w:div w:id="1525896430">
          <w:marLeft w:val="0"/>
          <w:marRight w:val="0"/>
          <w:marTop w:val="0"/>
          <w:marBottom w:val="0"/>
          <w:divBdr>
            <w:top w:val="none" w:sz="0" w:space="0" w:color="auto"/>
            <w:left w:val="none" w:sz="0" w:space="0" w:color="auto"/>
            <w:bottom w:val="none" w:sz="0" w:space="0" w:color="auto"/>
            <w:right w:val="none" w:sz="0" w:space="0" w:color="auto"/>
          </w:divBdr>
        </w:div>
        <w:div w:id="1488746877">
          <w:marLeft w:val="0"/>
          <w:marRight w:val="0"/>
          <w:marTop w:val="0"/>
          <w:marBottom w:val="0"/>
          <w:divBdr>
            <w:top w:val="none" w:sz="0" w:space="0" w:color="auto"/>
            <w:left w:val="none" w:sz="0" w:space="0" w:color="auto"/>
            <w:bottom w:val="none" w:sz="0" w:space="0" w:color="auto"/>
            <w:right w:val="none" w:sz="0" w:space="0" w:color="auto"/>
          </w:divBdr>
        </w:div>
        <w:div w:id="1509514821">
          <w:marLeft w:val="0"/>
          <w:marRight w:val="0"/>
          <w:marTop w:val="0"/>
          <w:marBottom w:val="0"/>
          <w:divBdr>
            <w:top w:val="none" w:sz="0" w:space="0" w:color="auto"/>
            <w:left w:val="none" w:sz="0" w:space="0" w:color="auto"/>
            <w:bottom w:val="none" w:sz="0" w:space="0" w:color="auto"/>
            <w:right w:val="none" w:sz="0" w:space="0" w:color="auto"/>
          </w:divBdr>
        </w:div>
        <w:div w:id="921570072">
          <w:marLeft w:val="0"/>
          <w:marRight w:val="0"/>
          <w:marTop w:val="0"/>
          <w:marBottom w:val="0"/>
          <w:divBdr>
            <w:top w:val="none" w:sz="0" w:space="0" w:color="auto"/>
            <w:left w:val="none" w:sz="0" w:space="0" w:color="auto"/>
            <w:bottom w:val="none" w:sz="0" w:space="0" w:color="auto"/>
            <w:right w:val="none" w:sz="0" w:space="0" w:color="auto"/>
          </w:divBdr>
        </w:div>
        <w:div w:id="1136527657">
          <w:marLeft w:val="0"/>
          <w:marRight w:val="0"/>
          <w:marTop w:val="0"/>
          <w:marBottom w:val="0"/>
          <w:divBdr>
            <w:top w:val="none" w:sz="0" w:space="0" w:color="auto"/>
            <w:left w:val="none" w:sz="0" w:space="0" w:color="auto"/>
            <w:bottom w:val="none" w:sz="0" w:space="0" w:color="auto"/>
            <w:right w:val="none" w:sz="0" w:space="0" w:color="auto"/>
          </w:divBdr>
        </w:div>
        <w:div w:id="562376749">
          <w:marLeft w:val="0"/>
          <w:marRight w:val="0"/>
          <w:marTop w:val="0"/>
          <w:marBottom w:val="0"/>
          <w:divBdr>
            <w:top w:val="none" w:sz="0" w:space="0" w:color="auto"/>
            <w:left w:val="none" w:sz="0" w:space="0" w:color="auto"/>
            <w:bottom w:val="none" w:sz="0" w:space="0" w:color="auto"/>
            <w:right w:val="none" w:sz="0" w:space="0" w:color="auto"/>
          </w:divBdr>
        </w:div>
        <w:div w:id="556166022">
          <w:marLeft w:val="0"/>
          <w:marRight w:val="0"/>
          <w:marTop w:val="0"/>
          <w:marBottom w:val="0"/>
          <w:divBdr>
            <w:top w:val="none" w:sz="0" w:space="0" w:color="auto"/>
            <w:left w:val="none" w:sz="0" w:space="0" w:color="auto"/>
            <w:bottom w:val="none" w:sz="0" w:space="0" w:color="auto"/>
            <w:right w:val="none" w:sz="0" w:space="0" w:color="auto"/>
          </w:divBdr>
        </w:div>
        <w:div w:id="12077217">
          <w:marLeft w:val="0"/>
          <w:marRight w:val="0"/>
          <w:marTop w:val="0"/>
          <w:marBottom w:val="0"/>
          <w:divBdr>
            <w:top w:val="none" w:sz="0" w:space="0" w:color="auto"/>
            <w:left w:val="none" w:sz="0" w:space="0" w:color="auto"/>
            <w:bottom w:val="none" w:sz="0" w:space="0" w:color="auto"/>
            <w:right w:val="none" w:sz="0" w:space="0" w:color="auto"/>
          </w:divBdr>
        </w:div>
        <w:div w:id="1026173287">
          <w:marLeft w:val="0"/>
          <w:marRight w:val="0"/>
          <w:marTop w:val="0"/>
          <w:marBottom w:val="0"/>
          <w:divBdr>
            <w:top w:val="none" w:sz="0" w:space="0" w:color="auto"/>
            <w:left w:val="none" w:sz="0" w:space="0" w:color="auto"/>
            <w:bottom w:val="none" w:sz="0" w:space="0" w:color="auto"/>
            <w:right w:val="none" w:sz="0" w:space="0" w:color="auto"/>
          </w:divBdr>
        </w:div>
        <w:div w:id="306936410">
          <w:marLeft w:val="0"/>
          <w:marRight w:val="0"/>
          <w:marTop w:val="0"/>
          <w:marBottom w:val="0"/>
          <w:divBdr>
            <w:top w:val="none" w:sz="0" w:space="0" w:color="auto"/>
            <w:left w:val="none" w:sz="0" w:space="0" w:color="auto"/>
            <w:bottom w:val="none" w:sz="0" w:space="0" w:color="auto"/>
            <w:right w:val="none" w:sz="0" w:space="0" w:color="auto"/>
          </w:divBdr>
        </w:div>
        <w:div w:id="202444612">
          <w:marLeft w:val="0"/>
          <w:marRight w:val="0"/>
          <w:marTop w:val="0"/>
          <w:marBottom w:val="0"/>
          <w:divBdr>
            <w:top w:val="none" w:sz="0" w:space="0" w:color="auto"/>
            <w:left w:val="none" w:sz="0" w:space="0" w:color="auto"/>
            <w:bottom w:val="none" w:sz="0" w:space="0" w:color="auto"/>
            <w:right w:val="none" w:sz="0" w:space="0" w:color="auto"/>
          </w:divBdr>
        </w:div>
        <w:div w:id="1990591900">
          <w:marLeft w:val="0"/>
          <w:marRight w:val="0"/>
          <w:marTop w:val="0"/>
          <w:marBottom w:val="0"/>
          <w:divBdr>
            <w:top w:val="none" w:sz="0" w:space="0" w:color="auto"/>
            <w:left w:val="none" w:sz="0" w:space="0" w:color="auto"/>
            <w:bottom w:val="none" w:sz="0" w:space="0" w:color="auto"/>
            <w:right w:val="none" w:sz="0" w:space="0" w:color="auto"/>
          </w:divBdr>
        </w:div>
        <w:div w:id="1738236261">
          <w:marLeft w:val="0"/>
          <w:marRight w:val="0"/>
          <w:marTop w:val="0"/>
          <w:marBottom w:val="0"/>
          <w:divBdr>
            <w:top w:val="none" w:sz="0" w:space="0" w:color="auto"/>
            <w:left w:val="none" w:sz="0" w:space="0" w:color="auto"/>
            <w:bottom w:val="none" w:sz="0" w:space="0" w:color="auto"/>
            <w:right w:val="none" w:sz="0" w:space="0" w:color="auto"/>
          </w:divBdr>
        </w:div>
        <w:div w:id="32965248">
          <w:marLeft w:val="0"/>
          <w:marRight w:val="0"/>
          <w:marTop w:val="0"/>
          <w:marBottom w:val="0"/>
          <w:divBdr>
            <w:top w:val="none" w:sz="0" w:space="0" w:color="auto"/>
            <w:left w:val="none" w:sz="0" w:space="0" w:color="auto"/>
            <w:bottom w:val="none" w:sz="0" w:space="0" w:color="auto"/>
            <w:right w:val="none" w:sz="0" w:space="0" w:color="auto"/>
          </w:divBdr>
        </w:div>
        <w:div w:id="420417810">
          <w:marLeft w:val="0"/>
          <w:marRight w:val="0"/>
          <w:marTop w:val="0"/>
          <w:marBottom w:val="0"/>
          <w:divBdr>
            <w:top w:val="none" w:sz="0" w:space="0" w:color="auto"/>
            <w:left w:val="none" w:sz="0" w:space="0" w:color="auto"/>
            <w:bottom w:val="none" w:sz="0" w:space="0" w:color="auto"/>
            <w:right w:val="none" w:sz="0" w:space="0" w:color="auto"/>
          </w:divBdr>
        </w:div>
        <w:div w:id="653725536">
          <w:marLeft w:val="0"/>
          <w:marRight w:val="0"/>
          <w:marTop w:val="0"/>
          <w:marBottom w:val="0"/>
          <w:divBdr>
            <w:top w:val="none" w:sz="0" w:space="0" w:color="auto"/>
            <w:left w:val="none" w:sz="0" w:space="0" w:color="auto"/>
            <w:bottom w:val="none" w:sz="0" w:space="0" w:color="auto"/>
            <w:right w:val="none" w:sz="0" w:space="0" w:color="auto"/>
          </w:divBdr>
        </w:div>
        <w:div w:id="1397626987">
          <w:marLeft w:val="0"/>
          <w:marRight w:val="0"/>
          <w:marTop w:val="0"/>
          <w:marBottom w:val="0"/>
          <w:divBdr>
            <w:top w:val="none" w:sz="0" w:space="0" w:color="auto"/>
            <w:left w:val="none" w:sz="0" w:space="0" w:color="auto"/>
            <w:bottom w:val="none" w:sz="0" w:space="0" w:color="auto"/>
            <w:right w:val="none" w:sz="0" w:space="0" w:color="auto"/>
          </w:divBdr>
        </w:div>
        <w:div w:id="211618238">
          <w:marLeft w:val="0"/>
          <w:marRight w:val="0"/>
          <w:marTop w:val="0"/>
          <w:marBottom w:val="0"/>
          <w:divBdr>
            <w:top w:val="none" w:sz="0" w:space="0" w:color="auto"/>
            <w:left w:val="none" w:sz="0" w:space="0" w:color="auto"/>
            <w:bottom w:val="none" w:sz="0" w:space="0" w:color="auto"/>
            <w:right w:val="none" w:sz="0" w:space="0" w:color="auto"/>
          </w:divBdr>
        </w:div>
        <w:div w:id="1102069012">
          <w:marLeft w:val="0"/>
          <w:marRight w:val="0"/>
          <w:marTop w:val="0"/>
          <w:marBottom w:val="0"/>
          <w:divBdr>
            <w:top w:val="none" w:sz="0" w:space="0" w:color="auto"/>
            <w:left w:val="none" w:sz="0" w:space="0" w:color="auto"/>
            <w:bottom w:val="none" w:sz="0" w:space="0" w:color="auto"/>
            <w:right w:val="none" w:sz="0" w:space="0" w:color="auto"/>
          </w:divBdr>
        </w:div>
        <w:div w:id="252083645">
          <w:marLeft w:val="0"/>
          <w:marRight w:val="0"/>
          <w:marTop w:val="0"/>
          <w:marBottom w:val="0"/>
          <w:divBdr>
            <w:top w:val="none" w:sz="0" w:space="0" w:color="auto"/>
            <w:left w:val="none" w:sz="0" w:space="0" w:color="auto"/>
            <w:bottom w:val="none" w:sz="0" w:space="0" w:color="auto"/>
            <w:right w:val="none" w:sz="0" w:space="0" w:color="auto"/>
          </w:divBdr>
        </w:div>
        <w:div w:id="2036225488">
          <w:marLeft w:val="0"/>
          <w:marRight w:val="0"/>
          <w:marTop w:val="0"/>
          <w:marBottom w:val="0"/>
          <w:divBdr>
            <w:top w:val="none" w:sz="0" w:space="0" w:color="auto"/>
            <w:left w:val="none" w:sz="0" w:space="0" w:color="auto"/>
            <w:bottom w:val="none" w:sz="0" w:space="0" w:color="auto"/>
            <w:right w:val="none" w:sz="0" w:space="0" w:color="auto"/>
          </w:divBdr>
        </w:div>
        <w:div w:id="992215326">
          <w:marLeft w:val="0"/>
          <w:marRight w:val="0"/>
          <w:marTop w:val="0"/>
          <w:marBottom w:val="0"/>
          <w:divBdr>
            <w:top w:val="none" w:sz="0" w:space="0" w:color="auto"/>
            <w:left w:val="none" w:sz="0" w:space="0" w:color="auto"/>
            <w:bottom w:val="none" w:sz="0" w:space="0" w:color="auto"/>
            <w:right w:val="none" w:sz="0" w:space="0" w:color="auto"/>
          </w:divBdr>
        </w:div>
        <w:div w:id="1532838703">
          <w:marLeft w:val="0"/>
          <w:marRight w:val="0"/>
          <w:marTop w:val="0"/>
          <w:marBottom w:val="0"/>
          <w:divBdr>
            <w:top w:val="none" w:sz="0" w:space="0" w:color="auto"/>
            <w:left w:val="none" w:sz="0" w:space="0" w:color="auto"/>
            <w:bottom w:val="none" w:sz="0" w:space="0" w:color="auto"/>
            <w:right w:val="none" w:sz="0" w:space="0" w:color="auto"/>
          </w:divBdr>
        </w:div>
        <w:div w:id="1469670133">
          <w:marLeft w:val="0"/>
          <w:marRight w:val="0"/>
          <w:marTop w:val="0"/>
          <w:marBottom w:val="0"/>
          <w:divBdr>
            <w:top w:val="none" w:sz="0" w:space="0" w:color="auto"/>
            <w:left w:val="none" w:sz="0" w:space="0" w:color="auto"/>
            <w:bottom w:val="none" w:sz="0" w:space="0" w:color="auto"/>
            <w:right w:val="none" w:sz="0" w:space="0" w:color="auto"/>
          </w:divBdr>
        </w:div>
        <w:div w:id="739712583">
          <w:marLeft w:val="0"/>
          <w:marRight w:val="0"/>
          <w:marTop w:val="0"/>
          <w:marBottom w:val="0"/>
          <w:divBdr>
            <w:top w:val="none" w:sz="0" w:space="0" w:color="auto"/>
            <w:left w:val="none" w:sz="0" w:space="0" w:color="auto"/>
            <w:bottom w:val="none" w:sz="0" w:space="0" w:color="auto"/>
            <w:right w:val="none" w:sz="0" w:space="0" w:color="auto"/>
          </w:divBdr>
        </w:div>
        <w:div w:id="254365994">
          <w:marLeft w:val="0"/>
          <w:marRight w:val="0"/>
          <w:marTop w:val="0"/>
          <w:marBottom w:val="0"/>
          <w:divBdr>
            <w:top w:val="none" w:sz="0" w:space="0" w:color="auto"/>
            <w:left w:val="none" w:sz="0" w:space="0" w:color="auto"/>
            <w:bottom w:val="none" w:sz="0" w:space="0" w:color="auto"/>
            <w:right w:val="none" w:sz="0" w:space="0" w:color="auto"/>
          </w:divBdr>
        </w:div>
        <w:div w:id="1311208873">
          <w:marLeft w:val="0"/>
          <w:marRight w:val="0"/>
          <w:marTop w:val="0"/>
          <w:marBottom w:val="0"/>
          <w:divBdr>
            <w:top w:val="none" w:sz="0" w:space="0" w:color="auto"/>
            <w:left w:val="none" w:sz="0" w:space="0" w:color="auto"/>
            <w:bottom w:val="none" w:sz="0" w:space="0" w:color="auto"/>
            <w:right w:val="none" w:sz="0" w:space="0" w:color="auto"/>
          </w:divBdr>
        </w:div>
        <w:div w:id="1963925401">
          <w:marLeft w:val="0"/>
          <w:marRight w:val="0"/>
          <w:marTop w:val="0"/>
          <w:marBottom w:val="0"/>
          <w:divBdr>
            <w:top w:val="none" w:sz="0" w:space="0" w:color="auto"/>
            <w:left w:val="none" w:sz="0" w:space="0" w:color="auto"/>
            <w:bottom w:val="none" w:sz="0" w:space="0" w:color="auto"/>
            <w:right w:val="none" w:sz="0" w:space="0" w:color="auto"/>
          </w:divBdr>
        </w:div>
        <w:div w:id="1626812644">
          <w:marLeft w:val="0"/>
          <w:marRight w:val="0"/>
          <w:marTop w:val="0"/>
          <w:marBottom w:val="0"/>
          <w:divBdr>
            <w:top w:val="none" w:sz="0" w:space="0" w:color="auto"/>
            <w:left w:val="none" w:sz="0" w:space="0" w:color="auto"/>
            <w:bottom w:val="none" w:sz="0" w:space="0" w:color="auto"/>
            <w:right w:val="none" w:sz="0" w:space="0" w:color="auto"/>
          </w:divBdr>
        </w:div>
        <w:div w:id="638877112">
          <w:marLeft w:val="0"/>
          <w:marRight w:val="0"/>
          <w:marTop w:val="0"/>
          <w:marBottom w:val="0"/>
          <w:divBdr>
            <w:top w:val="none" w:sz="0" w:space="0" w:color="auto"/>
            <w:left w:val="none" w:sz="0" w:space="0" w:color="auto"/>
            <w:bottom w:val="none" w:sz="0" w:space="0" w:color="auto"/>
            <w:right w:val="none" w:sz="0" w:space="0" w:color="auto"/>
          </w:divBdr>
        </w:div>
        <w:div w:id="946474172">
          <w:marLeft w:val="0"/>
          <w:marRight w:val="0"/>
          <w:marTop w:val="0"/>
          <w:marBottom w:val="0"/>
          <w:divBdr>
            <w:top w:val="none" w:sz="0" w:space="0" w:color="auto"/>
            <w:left w:val="none" w:sz="0" w:space="0" w:color="auto"/>
            <w:bottom w:val="none" w:sz="0" w:space="0" w:color="auto"/>
            <w:right w:val="none" w:sz="0" w:space="0" w:color="auto"/>
          </w:divBdr>
        </w:div>
        <w:div w:id="936324401">
          <w:marLeft w:val="0"/>
          <w:marRight w:val="0"/>
          <w:marTop w:val="0"/>
          <w:marBottom w:val="0"/>
          <w:divBdr>
            <w:top w:val="none" w:sz="0" w:space="0" w:color="auto"/>
            <w:left w:val="none" w:sz="0" w:space="0" w:color="auto"/>
            <w:bottom w:val="none" w:sz="0" w:space="0" w:color="auto"/>
            <w:right w:val="none" w:sz="0" w:space="0" w:color="auto"/>
          </w:divBdr>
        </w:div>
        <w:div w:id="1823429562">
          <w:marLeft w:val="0"/>
          <w:marRight w:val="0"/>
          <w:marTop w:val="0"/>
          <w:marBottom w:val="0"/>
          <w:divBdr>
            <w:top w:val="none" w:sz="0" w:space="0" w:color="auto"/>
            <w:left w:val="none" w:sz="0" w:space="0" w:color="auto"/>
            <w:bottom w:val="none" w:sz="0" w:space="0" w:color="auto"/>
            <w:right w:val="none" w:sz="0" w:space="0" w:color="auto"/>
          </w:divBdr>
        </w:div>
        <w:div w:id="1506361287">
          <w:marLeft w:val="0"/>
          <w:marRight w:val="0"/>
          <w:marTop w:val="0"/>
          <w:marBottom w:val="0"/>
          <w:divBdr>
            <w:top w:val="none" w:sz="0" w:space="0" w:color="auto"/>
            <w:left w:val="none" w:sz="0" w:space="0" w:color="auto"/>
            <w:bottom w:val="none" w:sz="0" w:space="0" w:color="auto"/>
            <w:right w:val="none" w:sz="0" w:space="0" w:color="auto"/>
          </w:divBdr>
        </w:div>
        <w:div w:id="1447196640">
          <w:marLeft w:val="0"/>
          <w:marRight w:val="0"/>
          <w:marTop w:val="0"/>
          <w:marBottom w:val="0"/>
          <w:divBdr>
            <w:top w:val="none" w:sz="0" w:space="0" w:color="auto"/>
            <w:left w:val="none" w:sz="0" w:space="0" w:color="auto"/>
            <w:bottom w:val="none" w:sz="0" w:space="0" w:color="auto"/>
            <w:right w:val="none" w:sz="0" w:space="0" w:color="auto"/>
          </w:divBdr>
        </w:div>
        <w:div w:id="1399594858">
          <w:marLeft w:val="0"/>
          <w:marRight w:val="0"/>
          <w:marTop w:val="0"/>
          <w:marBottom w:val="0"/>
          <w:divBdr>
            <w:top w:val="none" w:sz="0" w:space="0" w:color="auto"/>
            <w:left w:val="none" w:sz="0" w:space="0" w:color="auto"/>
            <w:bottom w:val="none" w:sz="0" w:space="0" w:color="auto"/>
            <w:right w:val="none" w:sz="0" w:space="0" w:color="auto"/>
          </w:divBdr>
        </w:div>
        <w:div w:id="542063464">
          <w:marLeft w:val="0"/>
          <w:marRight w:val="0"/>
          <w:marTop w:val="0"/>
          <w:marBottom w:val="0"/>
          <w:divBdr>
            <w:top w:val="none" w:sz="0" w:space="0" w:color="auto"/>
            <w:left w:val="none" w:sz="0" w:space="0" w:color="auto"/>
            <w:bottom w:val="none" w:sz="0" w:space="0" w:color="auto"/>
            <w:right w:val="none" w:sz="0" w:space="0" w:color="auto"/>
          </w:divBdr>
        </w:div>
      </w:divsChild>
    </w:div>
    <w:div w:id="1988826440">
      <w:bodyDiv w:val="1"/>
      <w:marLeft w:val="0"/>
      <w:marRight w:val="0"/>
      <w:marTop w:val="0"/>
      <w:marBottom w:val="0"/>
      <w:divBdr>
        <w:top w:val="none" w:sz="0" w:space="0" w:color="auto"/>
        <w:left w:val="none" w:sz="0" w:space="0" w:color="auto"/>
        <w:bottom w:val="none" w:sz="0" w:space="0" w:color="auto"/>
        <w:right w:val="none" w:sz="0" w:space="0" w:color="auto"/>
      </w:divBdr>
    </w:div>
    <w:div w:id="1988969888">
      <w:bodyDiv w:val="1"/>
      <w:marLeft w:val="0"/>
      <w:marRight w:val="0"/>
      <w:marTop w:val="0"/>
      <w:marBottom w:val="0"/>
      <w:divBdr>
        <w:top w:val="none" w:sz="0" w:space="0" w:color="auto"/>
        <w:left w:val="none" w:sz="0" w:space="0" w:color="auto"/>
        <w:bottom w:val="none" w:sz="0" w:space="0" w:color="auto"/>
        <w:right w:val="none" w:sz="0" w:space="0" w:color="auto"/>
      </w:divBdr>
    </w:div>
    <w:div w:id="1989019264">
      <w:bodyDiv w:val="1"/>
      <w:marLeft w:val="0"/>
      <w:marRight w:val="0"/>
      <w:marTop w:val="0"/>
      <w:marBottom w:val="0"/>
      <w:divBdr>
        <w:top w:val="none" w:sz="0" w:space="0" w:color="auto"/>
        <w:left w:val="none" w:sz="0" w:space="0" w:color="auto"/>
        <w:bottom w:val="none" w:sz="0" w:space="0" w:color="auto"/>
        <w:right w:val="none" w:sz="0" w:space="0" w:color="auto"/>
      </w:divBdr>
    </w:div>
    <w:div w:id="1989162925">
      <w:bodyDiv w:val="1"/>
      <w:marLeft w:val="0"/>
      <w:marRight w:val="0"/>
      <w:marTop w:val="0"/>
      <w:marBottom w:val="0"/>
      <w:divBdr>
        <w:top w:val="none" w:sz="0" w:space="0" w:color="auto"/>
        <w:left w:val="none" w:sz="0" w:space="0" w:color="auto"/>
        <w:bottom w:val="none" w:sz="0" w:space="0" w:color="auto"/>
        <w:right w:val="none" w:sz="0" w:space="0" w:color="auto"/>
      </w:divBdr>
    </w:div>
    <w:div w:id="1989282489">
      <w:bodyDiv w:val="1"/>
      <w:marLeft w:val="0"/>
      <w:marRight w:val="0"/>
      <w:marTop w:val="0"/>
      <w:marBottom w:val="0"/>
      <w:divBdr>
        <w:top w:val="none" w:sz="0" w:space="0" w:color="auto"/>
        <w:left w:val="none" w:sz="0" w:space="0" w:color="auto"/>
        <w:bottom w:val="none" w:sz="0" w:space="0" w:color="auto"/>
        <w:right w:val="none" w:sz="0" w:space="0" w:color="auto"/>
      </w:divBdr>
    </w:div>
    <w:div w:id="1989630535">
      <w:bodyDiv w:val="1"/>
      <w:marLeft w:val="0"/>
      <w:marRight w:val="0"/>
      <w:marTop w:val="0"/>
      <w:marBottom w:val="0"/>
      <w:divBdr>
        <w:top w:val="none" w:sz="0" w:space="0" w:color="auto"/>
        <w:left w:val="none" w:sz="0" w:space="0" w:color="auto"/>
        <w:bottom w:val="none" w:sz="0" w:space="0" w:color="auto"/>
        <w:right w:val="none" w:sz="0" w:space="0" w:color="auto"/>
      </w:divBdr>
    </w:div>
    <w:div w:id="1989630804">
      <w:bodyDiv w:val="1"/>
      <w:marLeft w:val="0"/>
      <w:marRight w:val="0"/>
      <w:marTop w:val="0"/>
      <w:marBottom w:val="0"/>
      <w:divBdr>
        <w:top w:val="none" w:sz="0" w:space="0" w:color="auto"/>
        <w:left w:val="none" w:sz="0" w:space="0" w:color="auto"/>
        <w:bottom w:val="none" w:sz="0" w:space="0" w:color="auto"/>
        <w:right w:val="none" w:sz="0" w:space="0" w:color="auto"/>
      </w:divBdr>
    </w:div>
    <w:div w:id="1989674776">
      <w:bodyDiv w:val="1"/>
      <w:marLeft w:val="0"/>
      <w:marRight w:val="0"/>
      <w:marTop w:val="0"/>
      <w:marBottom w:val="0"/>
      <w:divBdr>
        <w:top w:val="none" w:sz="0" w:space="0" w:color="auto"/>
        <w:left w:val="none" w:sz="0" w:space="0" w:color="auto"/>
        <w:bottom w:val="none" w:sz="0" w:space="0" w:color="auto"/>
        <w:right w:val="none" w:sz="0" w:space="0" w:color="auto"/>
      </w:divBdr>
    </w:div>
    <w:div w:id="1989937939">
      <w:bodyDiv w:val="1"/>
      <w:marLeft w:val="0"/>
      <w:marRight w:val="0"/>
      <w:marTop w:val="0"/>
      <w:marBottom w:val="0"/>
      <w:divBdr>
        <w:top w:val="none" w:sz="0" w:space="0" w:color="auto"/>
        <w:left w:val="none" w:sz="0" w:space="0" w:color="auto"/>
        <w:bottom w:val="none" w:sz="0" w:space="0" w:color="auto"/>
        <w:right w:val="none" w:sz="0" w:space="0" w:color="auto"/>
      </w:divBdr>
    </w:div>
    <w:div w:id="1990011683">
      <w:bodyDiv w:val="1"/>
      <w:marLeft w:val="0"/>
      <w:marRight w:val="0"/>
      <w:marTop w:val="0"/>
      <w:marBottom w:val="0"/>
      <w:divBdr>
        <w:top w:val="none" w:sz="0" w:space="0" w:color="auto"/>
        <w:left w:val="none" w:sz="0" w:space="0" w:color="auto"/>
        <w:bottom w:val="none" w:sz="0" w:space="0" w:color="auto"/>
        <w:right w:val="none" w:sz="0" w:space="0" w:color="auto"/>
      </w:divBdr>
    </w:div>
    <w:div w:id="1990092843">
      <w:bodyDiv w:val="1"/>
      <w:marLeft w:val="0"/>
      <w:marRight w:val="0"/>
      <w:marTop w:val="0"/>
      <w:marBottom w:val="0"/>
      <w:divBdr>
        <w:top w:val="none" w:sz="0" w:space="0" w:color="auto"/>
        <w:left w:val="none" w:sz="0" w:space="0" w:color="auto"/>
        <w:bottom w:val="none" w:sz="0" w:space="0" w:color="auto"/>
        <w:right w:val="none" w:sz="0" w:space="0" w:color="auto"/>
      </w:divBdr>
    </w:div>
    <w:div w:id="1990279998">
      <w:bodyDiv w:val="1"/>
      <w:marLeft w:val="0"/>
      <w:marRight w:val="0"/>
      <w:marTop w:val="0"/>
      <w:marBottom w:val="0"/>
      <w:divBdr>
        <w:top w:val="none" w:sz="0" w:space="0" w:color="auto"/>
        <w:left w:val="none" w:sz="0" w:space="0" w:color="auto"/>
        <w:bottom w:val="none" w:sz="0" w:space="0" w:color="auto"/>
        <w:right w:val="none" w:sz="0" w:space="0" w:color="auto"/>
      </w:divBdr>
    </w:div>
    <w:div w:id="1990474822">
      <w:bodyDiv w:val="1"/>
      <w:marLeft w:val="0"/>
      <w:marRight w:val="0"/>
      <w:marTop w:val="0"/>
      <w:marBottom w:val="0"/>
      <w:divBdr>
        <w:top w:val="none" w:sz="0" w:space="0" w:color="auto"/>
        <w:left w:val="none" w:sz="0" w:space="0" w:color="auto"/>
        <w:bottom w:val="none" w:sz="0" w:space="0" w:color="auto"/>
        <w:right w:val="none" w:sz="0" w:space="0" w:color="auto"/>
      </w:divBdr>
    </w:div>
    <w:div w:id="1990590654">
      <w:bodyDiv w:val="1"/>
      <w:marLeft w:val="0"/>
      <w:marRight w:val="0"/>
      <w:marTop w:val="0"/>
      <w:marBottom w:val="0"/>
      <w:divBdr>
        <w:top w:val="none" w:sz="0" w:space="0" w:color="auto"/>
        <w:left w:val="none" w:sz="0" w:space="0" w:color="auto"/>
        <w:bottom w:val="none" w:sz="0" w:space="0" w:color="auto"/>
        <w:right w:val="none" w:sz="0" w:space="0" w:color="auto"/>
      </w:divBdr>
    </w:div>
    <w:div w:id="1990741497">
      <w:bodyDiv w:val="1"/>
      <w:marLeft w:val="0"/>
      <w:marRight w:val="0"/>
      <w:marTop w:val="0"/>
      <w:marBottom w:val="0"/>
      <w:divBdr>
        <w:top w:val="none" w:sz="0" w:space="0" w:color="auto"/>
        <w:left w:val="none" w:sz="0" w:space="0" w:color="auto"/>
        <w:bottom w:val="none" w:sz="0" w:space="0" w:color="auto"/>
        <w:right w:val="none" w:sz="0" w:space="0" w:color="auto"/>
      </w:divBdr>
    </w:div>
    <w:div w:id="1990858980">
      <w:bodyDiv w:val="1"/>
      <w:marLeft w:val="0"/>
      <w:marRight w:val="0"/>
      <w:marTop w:val="0"/>
      <w:marBottom w:val="0"/>
      <w:divBdr>
        <w:top w:val="none" w:sz="0" w:space="0" w:color="auto"/>
        <w:left w:val="none" w:sz="0" w:space="0" w:color="auto"/>
        <w:bottom w:val="none" w:sz="0" w:space="0" w:color="auto"/>
        <w:right w:val="none" w:sz="0" w:space="0" w:color="auto"/>
      </w:divBdr>
    </w:div>
    <w:div w:id="1991203664">
      <w:bodyDiv w:val="1"/>
      <w:marLeft w:val="0"/>
      <w:marRight w:val="0"/>
      <w:marTop w:val="0"/>
      <w:marBottom w:val="0"/>
      <w:divBdr>
        <w:top w:val="none" w:sz="0" w:space="0" w:color="auto"/>
        <w:left w:val="none" w:sz="0" w:space="0" w:color="auto"/>
        <w:bottom w:val="none" w:sz="0" w:space="0" w:color="auto"/>
        <w:right w:val="none" w:sz="0" w:space="0" w:color="auto"/>
      </w:divBdr>
    </w:div>
    <w:div w:id="1991204181">
      <w:bodyDiv w:val="1"/>
      <w:marLeft w:val="0"/>
      <w:marRight w:val="0"/>
      <w:marTop w:val="0"/>
      <w:marBottom w:val="0"/>
      <w:divBdr>
        <w:top w:val="none" w:sz="0" w:space="0" w:color="auto"/>
        <w:left w:val="none" w:sz="0" w:space="0" w:color="auto"/>
        <w:bottom w:val="none" w:sz="0" w:space="0" w:color="auto"/>
        <w:right w:val="none" w:sz="0" w:space="0" w:color="auto"/>
      </w:divBdr>
      <w:divsChild>
        <w:div w:id="908997841">
          <w:marLeft w:val="0"/>
          <w:marRight w:val="0"/>
          <w:marTop w:val="0"/>
          <w:marBottom w:val="0"/>
          <w:divBdr>
            <w:top w:val="none" w:sz="0" w:space="0" w:color="auto"/>
            <w:left w:val="none" w:sz="0" w:space="0" w:color="auto"/>
            <w:bottom w:val="none" w:sz="0" w:space="0" w:color="auto"/>
            <w:right w:val="none" w:sz="0" w:space="0" w:color="auto"/>
          </w:divBdr>
        </w:div>
        <w:div w:id="1450394961">
          <w:marLeft w:val="0"/>
          <w:marRight w:val="0"/>
          <w:marTop w:val="0"/>
          <w:marBottom w:val="0"/>
          <w:divBdr>
            <w:top w:val="none" w:sz="0" w:space="0" w:color="auto"/>
            <w:left w:val="none" w:sz="0" w:space="0" w:color="auto"/>
            <w:bottom w:val="none" w:sz="0" w:space="0" w:color="auto"/>
            <w:right w:val="none" w:sz="0" w:space="0" w:color="auto"/>
          </w:divBdr>
        </w:div>
        <w:div w:id="182476016">
          <w:marLeft w:val="0"/>
          <w:marRight w:val="0"/>
          <w:marTop w:val="0"/>
          <w:marBottom w:val="0"/>
          <w:divBdr>
            <w:top w:val="none" w:sz="0" w:space="0" w:color="auto"/>
            <w:left w:val="none" w:sz="0" w:space="0" w:color="auto"/>
            <w:bottom w:val="none" w:sz="0" w:space="0" w:color="auto"/>
            <w:right w:val="none" w:sz="0" w:space="0" w:color="auto"/>
          </w:divBdr>
        </w:div>
        <w:div w:id="468016061">
          <w:marLeft w:val="0"/>
          <w:marRight w:val="0"/>
          <w:marTop w:val="0"/>
          <w:marBottom w:val="0"/>
          <w:divBdr>
            <w:top w:val="none" w:sz="0" w:space="0" w:color="auto"/>
            <w:left w:val="none" w:sz="0" w:space="0" w:color="auto"/>
            <w:bottom w:val="none" w:sz="0" w:space="0" w:color="auto"/>
            <w:right w:val="none" w:sz="0" w:space="0" w:color="auto"/>
          </w:divBdr>
        </w:div>
        <w:div w:id="1302346203">
          <w:marLeft w:val="0"/>
          <w:marRight w:val="0"/>
          <w:marTop w:val="0"/>
          <w:marBottom w:val="0"/>
          <w:divBdr>
            <w:top w:val="none" w:sz="0" w:space="0" w:color="auto"/>
            <w:left w:val="none" w:sz="0" w:space="0" w:color="auto"/>
            <w:bottom w:val="none" w:sz="0" w:space="0" w:color="auto"/>
            <w:right w:val="none" w:sz="0" w:space="0" w:color="auto"/>
          </w:divBdr>
        </w:div>
        <w:div w:id="1491289399">
          <w:marLeft w:val="0"/>
          <w:marRight w:val="0"/>
          <w:marTop w:val="0"/>
          <w:marBottom w:val="0"/>
          <w:divBdr>
            <w:top w:val="none" w:sz="0" w:space="0" w:color="auto"/>
            <w:left w:val="none" w:sz="0" w:space="0" w:color="auto"/>
            <w:bottom w:val="none" w:sz="0" w:space="0" w:color="auto"/>
            <w:right w:val="none" w:sz="0" w:space="0" w:color="auto"/>
          </w:divBdr>
        </w:div>
        <w:div w:id="1742633303">
          <w:marLeft w:val="0"/>
          <w:marRight w:val="0"/>
          <w:marTop w:val="0"/>
          <w:marBottom w:val="0"/>
          <w:divBdr>
            <w:top w:val="none" w:sz="0" w:space="0" w:color="auto"/>
            <w:left w:val="none" w:sz="0" w:space="0" w:color="auto"/>
            <w:bottom w:val="none" w:sz="0" w:space="0" w:color="auto"/>
            <w:right w:val="none" w:sz="0" w:space="0" w:color="auto"/>
          </w:divBdr>
        </w:div>
        <w:div w:id="1648700164">
          <w:marLeft w:val="0"/>
          <w:marRight w:val="0"/>
          <w:marTop w:val="0"/>
          <w:marBottom w:val="0"/>
          <w:divBdr>
            <w:top w:val="none" w:sz="0" w:space="0" w:color="auto"/>
            <w:left w:val="none" w:sz="0" w:space="0" w:color="auto"/>
            <w:bottom w:val="none" w:sz="0" w:space="0" w:color="auto"/>
            <w:right w:val="none" w:sz="0" w:space="0" w:color="auto"/>
          </w:divBdr>
        </w:div>
        <w:div w:id="255867061">
          <w:marLeft w:val="0"/>
          <w:marRight w:val="0"/>
          <w:marTop w:val="0"/>
          <w:marBottom w:val="0"/>
          <w:divBdr>
            <w:top w:val="none" w:sz="0" w:space="0" w:color="auto"/>
            <w:left w:val="none" w:sz="0" w:space="0" w:color="auto"/>
            <w:bottom w:val="none" w:sz="0" w:space="0" w:color="auto"/>
            <w:right w:val="none" w:sz="0" w:space="0" w:color="auto"/>
          </w:divBdr>
        </w:div>
        <w:div w:id="135145943">
          <w:marLeft w:val="0"/>
          <w:marRight w:val="0"/>
          <w:marTop w:val="0"/>
          <w:marBottom w:val="0"/>
          <w:divBdr>
            <w:top w:val="none" w:sz="0" w:space="0" w:color="auto"/>
            <w:left w:val="none" w:sz="0" w:space="0" w:color="auto"/>
            <w:bottom w:val="none" w:sz="0" w:space="0" w:color="auto"/>
            <w:right w:val="none" w:sz="0" w:space="0" w:color="auto"/>
          </w:divBdr>
        </w:div>
        <w:div w:id="778137539">
          <w:marLeft w:val="0"/>
          <w:marRight w:val="0"/>
          <w:marTop w:val="0"/>
          <w:marBottom w:val="0"/>
          <w:divBdr>
            <w:top w:val="none" w:sz="0" w:space="0" w:color="auto"/>
            <w:left w:val="none" w:sz="0" w:space="0" w:color="auto"/>
            <w:bottom w:val="none" w:sz="0" w:space="0" w:color="auto"/>
            <w:right w:val="none" w:sz="0" w:space="0" w:color="auto"/>
          </w:divBdr>
        </w:div>
        <w:div w:id="364067317">
          <w:marLeft w:val="0"/>
          <w:marRight w:val="0"/>
          <w:marTop w:val="0"/>
          <w:marBottom w:val="0"/>
          <w:divBdr>
            <w:top w:val="none" w:sz="0" w:space="0" w:color="auto"/>
            <w:left w:val="none" w:sz="0" w:space="0" w:color="auto"/>
            <w:bottom w:val="none" w:sz="0" w:space="0" w:color="auto"/>
            <w:right w:val="none" w:sz="0" w:space="0" w:color="auto"/>
          </w:divBdr>
        </w:div>
        <w:div w:id="1452019443">
          <w:marLeft w:val="0"/>
          <w:marRight w:val="0"/>
          <w:marTop w:val="0"/>
          <w:marBottom w:val="0"/>
          <w:divBdr>
            <w:top w:val="none" w:sz="0" w:space="0" w:color="auto"/>
            <w:left w:val="none" w:sz="0" w:space="0" w:color="auto"/>
            <w:bottom w:val="none" w:sz="0" w:space="0" w:color="auto"/>
            <w:right w:val="none" w:sz="0" w:space="0" w:color="auto"/>
          </w:divBdr>
        </w:div>
        <w:div w:id="1579359334">
          <w:marLeft w:val="0"/>
          <w:marRight w:val="0"/>
          <w:marTop w:val="0"/>
          <w:marBottom w:val="0"/>
          <w:divBdr>
            <w:top w:val="none" w:sz="0" w:space="0" w:color="auto"/>
            <w:left w:val="none" w:sz="0" w:space="0" w:color="auto"/>
            <w:bottom w:val="none" w:sz="0" w:space="0" w:color="auto"/>
            <w:right w:val="none" w:sz="0" w:space="0" w:color="auto"/>
          </w:divBdr>
        </w:div>
        <w:div w:id="1005595993">
          <w:marLeft w:val="0"/>
          <w:marRight w:val="0"/>
          <w:marTop w:val="0"/>
          <w:marBottom w:val="0"/>
          <w:divBdr>
            <w:top w:val="none" w:sz="0" w:space="0" w:color="auto"/>
            <w:left w:val="none" w:sz="0" w:space="0" w:color="auto"/>
            <w:bottom w:val="none" w:sz="0" w:space="0" w:color="auto"/>
            <w:right w:val="none" w:sz="0" w:space="0" w:color="auto"/>
          </w:divBdr>
        </w:div>
        <w:div w:id="1970696428">
          <w:marLeft w:val="0"/>
          <w:marRight w:val="0"/>
          <w:marTop w:val="0"/>
          <w:marBottom w:val="0"/>
          <w:divBdr>
            <w:top w:val="none" w:sz="0" w:space="0" w:color="auto"/>
            <w:left w:val="none" w:sz="0" w:space="0" w:color="auto"/>
            <w:bottom w:val="none" w:sz="0" w:space="0" w:color="auto"/>
            <w:right w:val="none" w:sz="0" w:space="0" w:color="auto"/>
          </w:divBdr>
        </w:div>
        <w:div w:id="1573007951">
          <w:marLeft w:val="0"/>
          <w:marRight w:val="0"/>
          <w:marTop w:val="0"/>
          <w:marBottom w:val="0"/>
          <w:divBdr>
            <w:top w:val="none" w:sz="0" w:space="0" w:color="auto"/>
            <w:left w:val="none" w:sz="0" w:space="0" w:color="auto"/>
            <w:bottom w:val="none" w:sz="0" w:space="0" w:color="auto"/>
            <w:right w:val="none" w:sz="0" w:space="0" w:color="auto"/>
          </w:divBdr>
        </w:div>
        <w:div w:id="1885097347">
          <w:marLeft w:val="0"/>
          <w:marRight w:val="0"/>
          <w:marTop w:val="0"/>
          <w:marBottom w:val="0"/>
          <w:divBdr>
            <w:top w:val="none" w:sz="0" w:space="0" w:color="auto"/>
            <w:left w:val="none" w:sz="0" w:space="0" w:color="auto"/>
            <w:bottom w:val="none" w:sz="0" w:space="0" w:color="auto"/>
            <w:right w:val="none" w:sz="0" w:space="0" w:color="auto"/>
          </w:divBdr>
        </w:div>
        <w:div w:id="1583905961">
          <w:marLeft w:val="0"/>
          <w:marRight w:val="0"/>
          <w:marTop w:val="0"/>
          <w:marBottom w:val="0"/>
          <w:divBdr>
            <w:top w:val="none" w:sz="0" w:space="0" w:color="auto"/>
            <w:left w:val="none" w:sz="0" w:space="0" w:color="auto"/>
            <w:bottom w:val="none" w:sz="0" w:space="0" w:color="auto"/>
            <w:right w:val="none" w:sz="0" w:space="0" w:color="auto"/>
          </w:divBdr>
        </w:div>
        <w:div w:id="1265115549">
          <w:marLeft w:val="0"/>
          <w:marRight w:val="0"/>
          <w:marTop w:val="0"/>
          <w:marBottom w:val="0"/>
          <w:divBdr>
            <w:top w:val="none" w:sz="0" w:space="0" w:color="auto"/>
            <w:left w:val="none" w:sz="0" w:space="0" w:color="auto"/>
            <w:bottom w:val="none" w:sz="0" w:space="0" w:color="auto"/>
            <w:right w:val="none" w:sz="0" w:space="0" w:color="auto"/>
          </w:divBdr>
        </w:div>
        <w:div w:id="287009884">
          <w:marLeft w:val="0"/>
          <w:marRight w:val="0"/>
          <w:marTop w:val="0"/>
          <w:marBottom w:val="0"/>
          <w:divBdr>
            <w:top w:val="none" w:sz="0" w:space="0" w:color="auto"/>
            <w:left w:val="none" w:sz="0" w:space="0" w:color="auto"/>
            <w:bottom w:val="none" w:sz="0" w:space="0" w:color="auto"/>
            <w:right w:val="none" w:sz="0" w:space="0" w:color="auto"/>
          </w:divBdr>
        </w:div>
        <w:div w:id="1602568139">
          <w:marLeft w:val="0"/>
          <w:marRight w:val="0"/>
          <w:marTop w:val="0"/>
          <w:marBottom w:val="0"/>
          <w:divBdr>
            <w:top w:val="none" w:sz="0" w:space="0" w:color="auto"/>
            <w:left w:val="none" w:sz="0" w:space="0" w:color="auto"/>
            <w:bottom w:val="none" w:sz="0" w:space="0" w:color="auto"/>
            <w:right w:val="none" w:sz="0" w:space="0" w:color="auto"/>
          </w:divBdr>
        </w:div>
        <w:div w:id="1495414384">
          <w:marLeft w:val="0"/>
          <w:marRight w:val="0"/>
          <w:marTop w:val="0"/>
          <w:marBottom w:val="0"/>
          <w:divBdr>
            <w:top w:val="none" w:sz="0" w:space="0" w:color="auto"/>
            <w:left w:val="none" w:sz="0" w:space="0" w:color="auto"/>
            <w:bottom w:val="none" w:sz="0" w:space="0" w:color="auto"/>
            <w:right w:val="none" w:sz="0" w:space="0" w:color="auto"/>
          </w:divBdr>
        </w:div>
        <w:div w:id="868180736">
          <w:marLeft w:val="0"/>
          <w:marRight w:val="0"/>
          <w:marTop w:val="0"/>
          <w:marBottom w:val="0"/>
          <w:divBdr>
            <w:top w:val="none" w:sz="0" w:space="0" w:color="auto"/>
            <w:left w:val="none" w:sz="0" w:space="0" w:color="auto"/>
            <w:bottom w:val="none" w:sz="0" w:space="0" w:color="auto"/>
            <w:right w:val="none" w:sz="0" w:space="0" w:color="auto"/>
          </w:divBdr>
        </w:div>
        <w:div w:id="1275089314">
          <w:marLeft w:val="0"/>
          <w:marRight w:val="0"/>
          <w:marTop w:val="0"/>
          <w:marBottom w:val="0"/>
          <w:divBdr>
            <w:top w:val="none" w:sz="0" w:space="0" w:color="auto"/>
            <w:left w:val="none" w:sz="0" w:space="0" w:color="auto"/>
            <w:bottom w:val="none" w:sz="0" w:space="0" w:color="auto"/>
            <w:right w:val="none" w:sz="0" w:space="0" w:color="auto"/>
          </w:divBdr>
        </w:div>
        <w:div w:id="510679777">
          <w:marLeft w:val="0"/>
          <w:marRight w:val="0"/>
          <w:marTop w:val="0"/>
          <w:marBottom w:val="0"/>
          <w:divBdr>
            <w:top w:val="none" w:sz="0" w:space="0" w:color="auto"/>
            <w:left w:val="none" w:sz="0" w:space="0" w:color="auto"/>
            <w:bottom w:val="none" w:sz="0" w:space="0" w:color="auto"/>
            <w:right w:val="none" w:sz="0" w:space="0" w:color="auto"/>
          </w:divBdr>
        </w:div>
        <w:div w:id="369035997">
          <w:marLeft w:val="0"/>
          <w:marRight w:val="0"/>
          <w:marTop w:val="0"/>
          <w:marBottom w:val="0"/>
          <w:divBdr>
            <w:top w:val="none" w:sz="0" w:space="0" w:color="auto"/>
            <w:left w:val="none" w:sz="0" w:space="0" w:color="auto"/>
            <w:bottom w:val="none" w:sz="0" w:space="0" w:color="auto"/>
            <w:right w:val="none" w:sz="0" w:space="0" w:color="auto"/>
          </w:divBdr>
        </w:div>
        <w:div w:id="107745838">
          <w:marLeft w:val="0"/>
          <w:marRight w:val="0"/>
          <w:marTop w:val="0"/>
          <w:marBottom w:val="0"/>
          <w:divBdr>
            <w:top w:val="none" w:sz="0" w:space="0" w:color="auto"/>
            <w:left w:val="none" w:sz="0" w:space="0" w:color="auto"/>
            <w:bottom w:val="none" w:sz="0" w:space="0" w:color="auto"/>
            <w:right w:val="none" w:sz="0" w:space="0" w:color="auto"/>
          </w:divBdr>
        </w:div>
        <w:div w:id="710496546">
          <w:marLeft w:val="0"/>
          <w:marRight w:val="0"/>
          <w:marTop w:val="0"/>
          <w:marBottom w:val="0"/>
          <w:divBdr>
            <w:top w:val="none" w:sz="0" w:space="0" w:color="auto"/>
            <w:left w:val="none" w:sz="0" w:space="0" w:color="auto"/>
            <w:bottom w:val="none" w:sz="0" w:space="0" w:color="auto"/>
            <w:right w:val="none" w:sz="0" w:space="0" w:color="auto"/>
          </w:divBdr>
        </w:div>
        <w:div w:id="1142694177">
          <w:marLeft w:val="0"/>
          <w:marRight w:val="0"/>
          <w:marTop w:val="0"/>
          <w:marBottom w:val="0"/>
          <w:divBdr>
            <w:top w:val="none" w:sz="0" w:space="0" w:color="auto"/>
            <w:left w:val="none" w:sz="0" w:space="0" w:color="auto"/>
            <w:bottom w:val="none" w:sz="0" w:space="0" w:color="auto"/>
            <w:right w:val="none" w:sz="0" w:space="0" w:color="auto"/>
          </w:divBdr>
        </w:div>
        <w:div w:id="1654531481">
          <w:marLeft w:val="0"/>
          <w:marRight w:val="0"/>
          <w:marTop w:val="0"/>
          <w:marBottom w:val="0"/>
          <w:divBdr>
            <w:top w:val="none" w:sz="0" w:space="0" w:color="auto"/>
            <w:left w:val="none" w:sz="0" w:space="0" w:color="auto"/>
            <w:bottom w:val="none" w:sz="0" w:space="0" w:color="auto"/>
            <w:right w:val="none" w:sz="0" w:space="0" w:color="auto"/>
          </w:divBdr>
        </w:div>
        <w:div w:id="2061661414">
          <w:marLeft w:val="0"/>
          <w:marRight w:val="0"/>
          <w:marTop w:val="0"/>
          <w:marBottom w:val="0"/>
          <w:divBdr>
            <w:top w:val="none" w:sz="0" w:space="0" w:color="auto"/>
            <w:left w:val="none" w:sz="0" w:space="0" w:color="auto"/>
            <w:bottom w:val="none" w:sz="0" w:space="0" w:color="auto"/>
            <w:right w:val="none" w:sz="0" w:space="0" w:color="auto"/>
          </w:divBdr>
        </w:div>
        <w:div w:id="935747915">
          <w:marLeft w:val="0"/>
          <w:marRight w:val="0"/>
          <w:marTop w:val="0"/>
          <w:marBottom w:val="0"/>
          <w:divBdr>
            <w:top w:val="none" w:sz="0" w:space="0" w:color="auto"/>
            <w:left w:val="none" w:sz="0" w:space="0" w:color="auto"/>
            <w:bottom w:val="none" w:sz="0" w:space="0" w:color="auto"/>
            <w:right w:val="none" w:sz="0" w:space="0" w:color="auto"/>
          </w:divBdr>
        </w:div>
        <w:div w:id="1649506556">
          <w:marLeft w:val="0"/>
          <w:marRight w:val="0"/>
          <w:marTop w:val="0"/>
          <w:marBottom w:val="0"/>
          <w:divBdr>
            <w:top w:val="none" w:sz="0" w:space="0" w:color="auto"/>
            <w:left w:val="none" w:sz="0" w:space="0" w:color="auto"/>
            <w:bottom w:val="none" w:sz="0" w:space="0" w:color="auto"/>
            <w:right w:val="none" w:sz="0" w:space="0" w:color="auto"/>
          </w:divBdr>
        </w:div>
        <w:div w:id="174850355">
          <w:marLeft w:val="0"/>
          <w:marRight w:val="0"/>
          <w:marTop w:val="0"/>
          <w:marBottom w:val="0"/>
          <w:divBdr>
            <w:top w:val="none" w:sz="0" w:space="0" w:color="auto"/>
            <w:left w:val="none" w:sz="0" w:space="0" w:color="auto"/>
            <w:bottom w:val="none" w:sz="0" w:space="0" w:color="auto"/>
            <w:right w:val="none" w:sz="0" w:space="0" w:color="auto"/>
          </w:divBdr>
        </w:div>
        <w:div w:id="1667517257">
          <w:marLeft w:val="0"/>
          <w:marRight w:val="0"/>
          <w:marTop w:val="0"/>
          <w:marBottom w:val="0"/>
          <w:divBdr>
            <w:top w:val="none" w:sz="0" w:space="0" w:color="auto"/>
            <w:left w:val="none" w:sz="0" w:space="0" w:color="auto"/>
            <w:bottom w:val="none" w:sz="0" w:space="0" w:color="auto"/>
            <w:right w:val="none" w:sz="0" w:space="0" w:color="auto"/>
          </w:divBdr>
        </w:div>
        <w:div w:id="1720132037">
          <w:marLeft w:val="0"/>
          <w:marRight w:val="0"/>
          <w:marTop w:val="0"/>
          <w:marBottom w:val="0"/>
          <w:divBdr>
            <w:top w:val="none" w:sz="0" w:space="0" w:color="auto"/>
            <w:left w:val="none" w:sz="0" w:space="0" w:color="auto"/>
            <w:bottom w:val="none" w:sz="0" w:space="0" w:color="auto"/>
            <w:right w:val="none" w:sz="0" w:space="0" w:color="auto"/>
          </w:divBdr>
        </w:div>
        <w:div w:id="419258653">
          <w:marLeft w:val="0"/>
          <w:marRight w:val="0"/>
          <w:marTop w:val="0"/>
          <w:marBottom w:val="0"/>
          <w:divBdr>
            <w:top w:val="none" w:sz="0" w:space="0" w:color="auto"/>
            <w:left w:val="none" w:sz="0" w:space="0" w:color="auto"/>
            <w:bottom w:val="none" w:sz="0" w:space="0" w:color="auto"/>
            <w:right w:val="none" w:sz="0" w:space="0" w:color="auto"/>
          </w:divBdr>
        </w:div>
        <w:div w:id="1740246969">
          <w:marLeft w:val="0"/>
          <w:marRight w:val="0"/>
          <w:marTop w:val="0"/>
          <w:marBottom w:val="0"/>
          <w:divBdr>
            <w:top w:val="none" w:sz="0" w:space="0" w:color="auto"/>
            <w:left w:val="none" w:sz="0" w:space="0" w:color="auto"/>
            <w:bottom w:val="none" w:sz="0" w:space="0" w:color="auto"/>
            <w:right w:val="none" w:sz="0" w:space="0" w:color="auto"/>
          </w:divBdr>
        </w:div>
        <w:div w:id="1489320345">
          <w:marLeft w:val="0"/>
          <w:marRight w:val="0"/>
          <w:marTop w:val="0"/>
          <w:marBottom w:val="0"/>
          <w:divBdr>
            <w:top w:val="none" w:sz="0" w:space="0" w:color="auto"/>
            <w:left w:val="none" w:sz="0" w:space="0" w:color="auto"/>
            <w:bottom w:val="none" w:sz="0" w:space="0" w:color="auto"/>
            <w:right w:val="none" w:sz="0" w:space="0" w:color="auto"/>
          </w:divBdr>
        </w:div>
        <w:div w:id="1110051103">
          <w:marLeft w:val="0"/>
          <w:marRight w:val="0"/>
          <w:marTop w:val="0"/>
          <w:marBottom w:val="0"/>
          <w:divBdr>
            <w:top w:val="none" w:sz="0" w:space="0" w:color="auto"/>
            <w:left w:val="none" w:sz="0" w:space="0" w:color="auto"/>
            <w:bottom w:val="none" w:sz="0" w:space="0" w:color="auto"/>
            <w:right w:val="none" w:sz="0" w:space="0" w:color="auto"/>
          </w:divBdr>
        </w:div>
        <w:div w:id="522321950">
          <w:marLeft w:val="0"/>
          <w:marRight w:val="0"/>
          <w:marTop w:val="0"/>
          <w:marBottom w:val="0"/>
          <w:divBdr>
            <w:top w:val="none" w:sz="0" w:space="0" w:color="auto"/>
            <w:left w:val="none" w:sz="0" w:space="0" w:color="auto"/>
            <w:bottom w:val="none" w:sz="0" w:space="0" w:color="auto"/>
            <w:right w:val="none" w:sz="0" w:space="0" w:color="auto"/>
          </w:divBdr>
        </w:div>
        <w:div w:id="1008941896">
          <w:marLeft w:val="0"/>
          <w:marRight w:val="0"/>
          <w:marTop w:val="0"/>
          <w:marBottom w:val="0"/>
          <w:divBdr>
            <w:top w:val="none" w:sz="0" w:space="0" w:color="auto"/>
            <w:left w:val="none" w:sz="0" w:space="0" w:color="auto"/>
            <w:bottom w:val="none" w:sz="0" w:space="0" w:color="auto"/>
            <w:right w:val="none" w:sz="0" w:space="0" w:color="auto"/>
          </w:divBdr>
        </w:div>
        <w:div w:id="1836610154">
          <w:marLeft w:val="0"/>
          <w:marRight w:val="0"/>
          <w:marTop w:val="0"/>
          <w:marBottom w:val="0"/>
          <w:divBdr>
            <w:top w:val="none" w:sz="0" w:space="0" w:color="auto"/>
            <w:left w:val="none" w:sz="0" w:space="0" w:color="auto"/>
            <w:bottom w:val="none" w:sz="0" w:space="0" w:color="auto"/>
            <w:right w:val="none" w:sz="0" w:space="0" w:color="auto"/>
          </w:divBdr>
        </w:div>
        <w:div w:id="751313820">
          <w:marLeft w:val="0"/>
          <w:marRight w:val="0"/>
          <w:marTop w:val="0"/>
          <w:marBottom w:val="0"/>
          <w:divBdr>
            <w:top w:val="none" w:sz="0" w:space="0" w:color="auto"/>
            <w:left w:val="none" w:sz="0" w:space="0" w:color="auto"/>
            <w:bottom w:val="none" w:sz="0" w:space="0" w:color="auto"/>
            <w:right w:val="none" w:sz="0" w:space="0" w:color="auto"/>
          </w:divBdr>
        </w:div>
        <w:div w:id="232548097">
          <w:marLeft w:val="0"/>
          <w:marRight w:val="0"/>
          <w:marTop w:val="0"/>
          <w:marBottom w:val="0"/>
          <w:divBdr>
            <w:top w:val="none" w:sz="0" w:space="0" w:color="auto"/>
            <w:left w:val="none" w:sz="0" w:space="0" w:color="auto"/>
            <w:bottom w:val="none" w:sz="0" w:space="0" w:color="auto"/>
            <w:right w:val="none" w:sz="0" w:space="0" w:color="auto"/>
          </w:divBdr>
        </w:div>
        <w:div w:id="2094011550">
          <w:marLeft w:val="0"/>
          <w:marRight w:val="0"/>
          <w:marTop w:val="0"/>
          <w:marBottom w:val="0"/>
          <w:divBdr>
            <w:top w:val="none" w:sz="0" w:space="0" w:color="auto"/>
            <w:left w:val="none" w:sz="0" w:space="0" w:color="auto"/>
            <w:bottom w:val="none" w:sz="0" w:space="0" w:color="auto"/>
            <w:right w:val="none" w:sz="0" w:space="0" w:color="auto"/>
          </w:divBdr>
        </w:div>
        <w:div w:id="387654215">
          <w:marLeft w:val="0"/>
          <w:marRight w:val="0"/>
          <w:marTop w:val="0"/>
          <w:marBottom w:val="0"/>
          <w:divBdr>
            <w:top w:val="none" w:sz="0" w:space="0" w:color="auto"/>
            <w:left w:val="none" w:sz="0" w:space="0" w:color="auto"/>
            <w:bottom w:val="none" w:sz="0" w:space="0" w:color="auto"/>
            <w:right w:val="none" w:sz="0" w:space="0" w:color="auto"/>
          </w:divBdr>
        </w:div>
        <w:div w:id="1945067047">
          <w:marLeft w:val="0"/>
          <w:marRight w:val="0"/>
          <w:marTop w:val="0"/>
          <w:marBottom w:val="0"/>
          <w:divBdr>
            <w:top w:val="none" w:sz="0" w:space="0" w:color="auto"/>
            <w:left w:val="none" w:sz="0" w:space="0" w:color="auto"/>
            <w:bottom w:val="none" w:sz="0" w:space="0" w:color="auto"/>
            <w:right w:val="none" w:sz="0" w:space="0" w:color="auto"/>
          </w:divBdr>
        </w:div>
        <w:div w:id="295257931">
          <w:marLeft w:val="0"/>
          <w:marRight w:val="0"/>
          <w:marTop w:val="0"/>
          <w:marBottom w:val="0"/>
          <w:divBdr>
            <w:top w:val="none" w:sz="0" w:space="0" w:color="auto"/>
            <w:left w:val="none" w:sz="0" w:space="0" w:color="auto"/>
            <w:bottom w:val="none" w:sz="0" w:space="0" w:color="auto"/>
            <w:right w:val="none" w:sz="0" w:space="0" w:color="auto"/>
          </w:divBdr>
        </w:div>
        <w:div w:id="866601131">
          <w:marLeft w:val="0"/>
          <w:marRight w:val="0"/>
          <w:marTop w:val="0"/>
          <w:marBottom w:val="0"/>
          <w:divBdr>
            <w:top w:val="none" w:sz="0" w:space="0" w:color="auto"/>
            <w:left w:val="none" w:sz="0" w:space="0" w:color="auto"/>
            <w:bottom w:val="none" w:sz="0" w:space="0" w:color="auto"/>
            <w:right w:val="none" w:sz="0" w:space="0" w:color="auto"/>
          </w:divBdr>
        </w:div>
        <w:div w:id="946620165">
          <w:marLeft w:val="0"/>
          <w:marRight w:val="0"/>
          <w:marTop w:val="0"/>
          <w:marBottom w:val="0"/>
          <w:divBdr>
            <w:top w:val="none" w:sz="0" w:space="0" w:color="auto"/>
            <w:left w:val="none" w:sz="0" w:space="0" w:color="auto"/>
            <w:bottom w:val="none" w:sz="0" w:space="0" w:color="auto"/>
            <w:right w:val="none" w:sz="0" w:space="0" w:color="auto"/>
          </w:divBdr>
        </w:div>
        <w:div w:id="359160604">
          <w:marLeft w:val="0"/>
          <w:marRight w:val="0"/>
          <w:marTop w:val="0"/>
          <w:marBottom w:val="0"/>
          <w:divBdr>
            <w:top w:val="none" w:sz="0" w:space="0" w:color="auto"/>
            <w:left w:val="none" w:sz="0" w:space="0" w:color="auto"/>
            <w:bottom w:val="none" w:sz="0" w:space="0" w:color="auto"/>
            <w:right w:val="none" w:sz="0" w:space="0" w:color="auto"/>
          </w:divBdr>
        </w:div>
        <w:div w:id="1858499373">
          <w:marLeft w:val="0"/>
          <w:marRight w:val="0"/>
          <w:marTop w:val="0"/>
          <w:marBottom w:val="0"/>
          <w:divBdr>
            <w:top w:val="none" w:sz="0" w:space="0" w:color="auto"/>
            <w:left w:val="none" w:sz="0" w:space="0" w:color="auto"/>
            <w:bottom w:val="none" w:sz="0" w:space="0" w:color="auto"/>
            <w:right w:val="none" w:sz="0" w:space="0" w:color="auto"/>
          </w:divBdr>
        </w:div>
        <w:div w:id="2060275559">
          <w:marLeft w:val="0"/>
          <w:marRight w:val="0"/>
          <w:marTop w:val="0"/>
          <w:marBottom w:val="0"/>
          <w:divBdr>
            <w:top w:val="none" w:sz="0" w:space="0" w:color="auto"/>
            <w:left w:val="none" w:sz="0" w:space="0" w:color="auto"/>
            <w:bottom w:val="none" w:sz="0" w:space="0" w:color="auto"/>
            <w:right w:val="none" w:sz="0" w:space="0" w:color="auto"/>
          </w:divBdr>
        </w:div>
        <w:div w:id="1634404837">
          <w:marLeft w:val="0"/>
          <w:marRight w:val="0"/>
          <w:marTop w:val="0"/>
          <w:marBottom w:val="0"/>
          <w:divBdr>
            <w:top w:val="none" w:sz="0" w:space="0" w:color="auto"/>
            <w:left w:val="none" w:sz="0" w:space="0" w:color="auto"/>
            <w:bottom w:val="none" w:sz="0" w:space="0" w:color="auto"/>
            <w:right w:val="none" w:sz="0" w:space="0" w:color="auto"/>
          </w:divBdr>
        </w:div>
        <w:div w:id="634916529">
          <w:marLeft w:val="0"/>
          <w:marRight w:val="0"/>
          <w:marTop w:val="0"/>
          <w:marBottom w:val="0"/>
          <w:divBdr>
            <w:top w:val="none" w:sz="0" w:space="0" w:color="auto"/>
            <w:left w:val="none" w:sz="0" w:space="0" w:color="auto"/>
            <w:bottom w:val="none" w:sz="0" w:space="0" w:color="auto"/>
            <w:right w:val="none" w:sz="0" w:space="0" w:color="auto"/>
          </w:divBdr>
        </w:div>
        <w:div w:id="641346788">
          <w:marLeft w:val="0"/>
          <w:marRight w:val="0"/>
          <w:marTop w:val="0"/>
          <w:marBottom w:val="0"/>
          <w:divBdr>
            <w:top w:val="none" w:sz="0" w:space="0" w:color="auto"/>
            <w:left w:val="none" w:sz="0" w:space="0" w:color="auto"/>
            <w:bottom w:val="none" w:sz="0" w:space="0" w:color="auto"/>
            <w:right w:val="none" w:sz="0" w:space="0" w:color="auto"/>
          </w:divBdr>
        </w:div>
        <w:div w:id="237525521">
          <w:marLeft w:val="0"/>
          <w:marRight w:val="0"/>
          <w:marTop w:val="0"/>
          <w:marBottom w:val="0"/>
          <w:divBdr>
            <w:top w:val="none" w:sz="0" w:space="0" w:color="auto"/>
            <w:left w:val="none" w:sz="0" w:space="0" w:color="auto"/>
            <w:bottom w:val="none" w:sz="0" w:space="0" w:color="auto"/>
            <w:right w:val="none" w:sz="0" w:space="0" w:color="auto"/>
          </w:divBdr>
        </w:div>
        <w:div w:id="1222208100">
          <w:marLeft w:val="0"/>
          <w:marRight w:val="0"/>
          <w:marTop w:val="0"/>
          <w:marBottom w:val="0"/>
          <w:divBdr>
            <w:top w:val="none" w:sz="0" w:space="0" w:color="auto"/>
            <w:left w:val="none" w:sz="0" w:space="0" w:color="auto"/>
            <w:bottom w:val="none" w:sz="0" w:space="0" w:color="auto"/>
            <w:right w:val="none" w:sz="0" w:space="0" w:color="auto"/>
          </w:divBdr>
        </w:div>
        <w:div w:id="1188905936">
          <w:marLeft w:val="0"/>
          <w:marRight w:val="0"/>
          <w:marTop w:val="0"/>
          <w:marBottom w:val="0"/>
          <w:divBdr>
            <w:top w:val="none" w:sz="0" w:space="0" w:color="auto"/>
            <w:left w:val="none" w:sz="0" w:space="0" w:color="auto"/>
            <w:bottom w:val="none" w:sz="0" w:space="0" w:color="auto"/>
            <w:right w:val="none" w:sz="0" w:space="0" w:color="auto"/>
          </w:divBdr>
        </w:div>
        <w:div w:id="1349526200">
          <w:marLeft w:val="0"/>
          <w:marRight w:val="0"/>
          <w:marTop w:val="0"/>
          <w:marBottom w:val="0"/>
          <w:divBdr>
            <w:top w:val="none" w:sz="0" w:space="0" w:color="auto"/>
            <w:left w:val="none" w:sz="0" w:space="0" w:color="auto"/>
            <w:bottom w:val="none" w:sz="0" w:space="0" w:color="auto"/>
            <w:right w:val="none" w:sz="0" w:space="0" w:color="auto"/>
          </w:divBdr>
        </w:div>
        <w:div w:id="1706908504">
          <w:marLeft w:val="0"/>
          <w:marRight w:val="0"/>
          <w:marTop w:val="0"/>
          <w:marBottom w:val="0"/>
          <w:divBdr>
            <w:top w:val="none" w:sz="0" w:space="0" w:color="auto"/>
            <w:left w:val="none" w:sz="0" w:space="0" w:color="auto"/>
            <w:bottom w:val="none" w:sz="0" w:space="0" w:color="auto"/>
            <w:right w:val="none" w:sz="0" w:space="0" w:color="auto"/>
          </w:divBdr>
        </w:div>
        <w:div w:id="1871146740">
          <w:marLeft w:val="0"/>
          <w:marRight w:val="0"/>
          <w:marTop w:val="0"/>
          <w:marBottom w:val="0"/>
          <w:divBdr>
            <w:top w:val="none" w:sz="0" w:space="0" w:color="auto"/>
            <w:left w:val="none" w:sz="0" w:space="0" w:color="auto"/>
            <w:bottom w:val="none" w:sz="0" w:space="0" w:color="auto"/>
            <w:right w:val="none" w:sz="0" w:space="0" w:color="auto"/>
          </w:divBdr>
        </w:div>
        <w:div w:id="151525085">
          <w:marLeft w:val="0"/>
          <w:marRight w:val="0"/>
          <w:marTop w:val="0"/>
          <w:marBottom w:val="0"/>
          <w:divBdr>
            <w:top w:val="none" w:sz="0" w:space="0" w:color="auto"/>
            <w:left w:val="none" w:sz="0" w:space="0" w:color="auto"/>
            <w:bottom w:val="none" w:sz="0" w:space="0" w:color="auto"/>
            <w:right w:val="none" w:sz="0" w:space="0" w:color="auto"/>
          </w:divBdr>
        </w:div>
        <w:div w:id="819926540">
          <w:marLeft w:val="0"/>
          <w:marRight w:val="0"/>
          <w:marTop w:val="0"/>
          <w:marBottom w:val="0"/>
          <w:divBdr>
            <w:top w:val="none" w:sz="0" w:space="0" w:color="auto"/>
            <w:left w:val="none" w:sz="0" w:space="0" w:color="auto"/>
            <w:bottom w:val="none" w:sz="0" w:space="0" w:color="auto"/>
            <w:right w:val="none" w:sz="0" w:space="0" w:color="auto"/>
          </w:divBdr>
        </w:div>
        <w:div w:id="802161289">
          <w:marLeft w:val="0"/>
          <w:marRight w:val="0"/>
          <w:marTop w:val="0"/>
          <w:marBottom w:val="0"/>
          <w:divBdr>
            <w:top w:val="none" w:sz="0" w:space="0" w:color="auto"/>
            <w:left w:val="none" w:sz="0" w:space="0" w:color="auto"/>
            <w:bottom w:val="none" w:sz="0" w:space="0" w:color="auto"/>
            <w:right w:val="none" w:sz="0" w:space="0" w:color="auto"/>
          </w:divBdr>
        </w:div>
        <w:div w:id="1994605718">
          <w:marLeft w:val="0"/>
          <w:marRight w:val="0"/>
          <w:marTop w:val="0"/>
          <w:marBottom w:val="0"/>
          <w:divBdr>
            <w:top w:val="none" w:sz="0" w:space="0" w:color="auto"/>
            <w:left w:val="none" w:sz="0" w:space="0" w:color="auto"/>
            <w:bottom w:val="none" w:sz="0" w:space="0" w:color="auto"/>
            <w:right w:val="none" w:sz="0" w:space="0" w:color="auto"/>
          </w:divBdr>
        </w:div>
        <w:div w:id="699671710">
          <w:marLeft w:val="0"/>
          <w:marRight w:val="0"/>
          <w:marTop w:val="0"/>
          <w:marBottom w:val="0"/>
          <w:divBdr>
            <w:top w:val="none" w:sz="0" w:space="0" w:color="auto"/>
            <w:left w:val="none" w:sz="0" w:space="0" w:color="auto"/>
            <w:bottom w:val="none" w:sz="0" w:space="0" w:color="auto"/>
            <w:right w:val="none" w:sz="0" w:space="0" w:color="auto"/>
          </w:divBdr>
        </w:div>
      </w:divsChild>
    </w:div>
    <w:div w:id="1991204436">
      <w:bodyDiv w:val="1"/>
      <w:marLeft w:val="0"/>
      <w:marRight w:val="0"/>
      <w:marTop w:val="0"/>
      <w:marBottom w:val="0"/>
      <w:divBdr>
        <w:top w:val="none" w:sz="0" w:space="0" w:color="auto"/>
        <w:left w:val="none" w:sz="0" w:space="0" w:color="auto"/>
        <w:bottom w:val="none" w:sz="0" w:space="0" w:color="auto"/>
        <w:right w:val="none" w:sz="0" w:space="0" w:color="auto"/>
      </w:divBdr>
    </w:div>
    <w:div w:id="1991206443">
      <w:bodyDiv w:val="1"/>
      <w:marLeft w:val="0"/>
      <w:marRight w:val="0"/>
      <w:marTop w:val="0"/>
      <w:marBottom w:val="0"/>
      <w:divBdr>
        <w:top w:val="none" w:sz="0" w:space="0" w:color="auto"/>
        <w:left w:val="none" w:sz="0" w:space="0" w:color="auto"/>
        <w:bottom w:val="none" w:sz="0" w:space="0" w:color="auto"/>
        <w:right w:val="none" w:sz="0" w:space="0" w:color="auto"/>
      </w:divBdr>
    </w:div>
    <w:div w:id="1991327373">
      <w:bodyDiv w:val="1"/>
      <w:marLeft w:val="0"/>
      <w:marRight w:val="0"/>
      <w:marTop w:val="0"/>
      <w:marBottom w:val="0"/>
      <w:divBdr>
        <w:top w:val="none" w:sz="0" w:space="0" w:color="auto"/>
        <w:left w:val="none" w:sz="0" w:space="0" w:color="auto"/>
        <w:bottom w:val="none" w:sz="0" w:space="0" w:color="auto"/>
        <w:right w:val="none" w:sz="0" w:space="0" w:color="auto"/>
      </w:divBdr>
    </w:div>
    <w:div w:id="1991445691">
      <w:bodyDiv w:val="1"/>
      <w:marLeft w:val="0"/>
      <w:marRight w:val="0"/>
      <w:marTop w:val="0"/>
      <w:marBottom w:val="0"/>
      <w:divBdr>
        <w:top w:val="none" w:sz="0" w:space="0" w:color="auto"/>
        <w:left w:val="none" w:sz="0" w:space="0" w:color="auto"/>
        <w:bottom w:val="none" w:sz="0" w:space="0" w:color="auto"/>
        <w:right w:val="none" w:sz="0" w:space="0" w:color="auto"/>
      </w:divBdr>
    </w:div>
    <w:div w:id="1991903847">
      <w:bodyDiv w:val="1"/>
      <w:marLeft w:val="0"/>
      <w:marRight w:val="0"/>
      <w:marTop w:val="0"/>
      <w:marBottom w:val="0"/>
      <w:divBdr>
        <w:top w:val="none" w:sz="0" w:space="0" w:color="auto"/>
        <w:left w:val="none" w:sz="0" w:space="0" w:color="auto"/>
        <w:bottom w:val="none" w:sz="0" w:space="0" w:color="auto"/>
        <w:right w:val="none" w:sz="0" w:space="0" w:color="auto"/>
      </w:divBdr>
    </w:div>
    <w:div w:id="1991979000">
      <w:bodyDiv w:val="1"/>
      <w:marLeft w:val="0"/>
      <w:marRight w:val="0"/>
      <w:marTop w:val="0"/>
      <w:marBottom w:val="0"/>
      <w:divBdr>
        <w:top w:val="none" w:sz="0" w:space="0" w:color="auto"/>
        <w:left w:val="none" w:sz="0" w:space="0" w:color="auto"/>
        <w:bottom w:val="none" w:sz="0" w:space="0" w:color="auto"/>
        <w:right w:val="none" w:sz="0" w:space="0" w:color="auto"/>
      </w:divBdr>
    </w:div>
    <w:div w:id="1992099003">
      <w:bodyDiv w:val="1"/>
      <w:marLeft w:val="0"/>
      <w:marRight w:val="0"/>
      <w:marTop w:val="0"/>
      <w:marBottom w:val="0"/>
      <w:divBdr>
        <w:top w:val="none" w:sz="0" w:space="0" w:color="auto"/>
        <w:left w:val="none" w:sz="0" w:space="0" w:color="auto"/>
        <w:bottom w:val="none" w:sz="0" w:space="0" w:color="auto"/>
        <w:right w:val="none" w:sz="0" w:space="0" w:color="auto"/>
      </w:divBdr>
      <w:divsChild>
        <w:div w:id="1920169748">
          <w:marLeft w:val="0"/>
          <w:marRight w:val="0"/>
          <w:marTop w:val="0"/>
          <w:marBottom w:val="0"/>
          <w:divBdr>
            <w:top w:val="none" w:sz="0" w:space="0" w:color="auto"/>
            <w:left w:val="none" w:sz="0" w:space="0" w:color="auto"/>
            <w:bottom w:val="none" w:sz="0" w:space="0" w:color="auto"/>
            <w:right w:val="none" w:sz="0" w:space="0" w:color="auto"/>
          </w:divBdr>
        </w:div>
      </w:divsChild>
    </w:div>
    <w:div w:id="1992171410">
      <w:bodyDiv w:val="1"/>
      <w:marLeft w:val="0"/>
      <w:marRight w:val="0"/>
      <w:marTop w:val="0"/>
      <w:marBottom w:val="0"/>
      <w:divBdr>
        <w:top w:val="none" w:sz="0" w:space="0" w:color="auto"/>
        <w:left w:val="none" w:sz="0" w:space="0" w:color="auto"/>
        <w:bottom w:val="none" w:sz="0" w:space="0" w:color="auto"/>
        <w:right w:val="none" w:sz="0" w:space="0" w:color="auto"/>
      </w:divBdr>
    </w:div>
    <w:div w:id="1992321863">
      <w:bodyDiv w:val="1"/>
      <w:marLeft w:val="0"/>
      <w:marRight w:val="0"/>
      <w:marTop w:val="0"/>
      <w:marBottom w:val="0"/>
      <w:divBdr>
        <w:top w:val="none" w:sz="0" w:space="0" w:color="auto"/>
        <w:left w:val="none" w:sz="0" w:space="0" w:color="auto"/>
        <w:bottom w:val="none" w:sz="0" w:space="0" w:color="auto"/>
        <w:right w:val="none" w:sz="0" w:space="0" w:color="auto"/>
      </w:divBdr>
    </w:div>
    <w:div w:id="1992326673">
      <w:bodyDiv w:val="1"/>
      <w:marLeft w:val="0"/>
      <w:marRight w:val="0"/>
      <w:marTop w:val="0"/>
      <w:marBottom w:val="0"/>
      <w:divBdr>
        <w:top w:val="none" w:sz="0" w:space="0" w:color="auto"/>
        <w:left w:val="none" w:sz="0" w:space="0" w:color="auto"/>
        <w:bottom w:val="none" w:sz="0" w:space="0" w:color="auto"/>
        <w:right w:val="none" w:sz="0" w:space="0" w:color="auto"/>
      </w:divBdr>
    </w:div>
    <w:div w:id="1992445480">
      <w:bodyDiv w:val="1"/>
      <w:marLeft w:val="0"/>
      <w:marRight w:val="0"/>
      <w:marTop w:val="0"/>
      <w:marBottom w:val="0"/>
      <w:divBdr>
        <w:top w:val="none" w:sz="0" w:space="0" w:color="auto"/>
        <w:left w:val="none" w:sz="0" w:space="0" w:color="auto"/>
        <w:bottom w:val="none" w:sz="0" w:space="0" w:color="auto"/>
        <w:right w:val="none" w:sz="0" w:space="0" w:color="auto"/>
      </w:divBdr>
    </w:div>
    <w:div w:id="1992514509">
      <w:bodyDiv w:val="1"/>
      <w:marLeft w:val="0"/>
      <w:marRight w:val="0"/>
      <w:marTop w:val="0"/>
      <w:marBottom w:val="0"/>
      <w:divBdr>
        <w:top w:val="none" w:sz="0" w:space="0" w:color="auto"/>
        <w:left w:val="none" w:sz="0" w:space="0" w:color="auto"/>
        <w:bottom w:val="none" w:sz="0" w:space="0" w:color="auto"/>
        <w:right w:val="none" w:sz="0" w:space="0" w:color="auto"/>
      </w:divBdr>
    </w:div>
    <w:div w:id="1992632524">
      <w:bodyDiv w:val="1"/>
      <w:marLeft w:val="0"/>
      <w:marRight w:val="0"/>
      <w:marTop w:val="0"/>
      <w:marBottom w:val="0"/>
      <w:divBdr>
        <w:top w:val="none" w:sz="0" w:space="0" w:color="auto"/>
        <w:left w:val="none" w:sz="0" w:space="0" w:color="auto"/>
        <w:bottom w:val="none" w:sz="0" w:space="0" w:color="auto"/>
        <w:right w:val="none" w:sz="0" w:space="0" w:color="auto"/>
      </w:divBdr>
    </w:div>
    <w:div w:id="1992636571">
      <w:bodyDiv w:val="1"/>
      <w:marLeft w:val="0"/>
      <w:marRight w:val="0"/>
      <w:marTop w:val="0"/>
      <w:marBottom w:val="0"/>
      <w:divBdr>
        <w:top w:val="none" w:sz="0" w:space="0" w:color="auto"/>
        <w:left w:val="none" w:sz="0" w:space="0" w:color="auto"/>
        <w:bottom w:val="none" w:sz="0" w:space="0" w:color="auto"/>
        <w:right w:val="none" w:sz="0" w:space="0" w:color="auto"/>
      </w:divBdr>
    </w:div>
    <w:div w:id="1993290384">
      <w:bodyDiv w:val="1"/>
      <w:marLeft w:val="0"/>
      <w:marRight w:val="0"/>
      <w:marTop w:val="0"/>
      <w:marBottom w:val="0"/>
      <w:divBdr>
        <w:top w:val="none" w:sz="0" w:space="0" w:color="auto"/>
        <w:left w:val="none" w:sz="0" w:space="0" w:color="auto"/>
        <w:bottom w:val="none" w:sz="0" w:space="0" w:color="auto"/>
        <w:right w:val="none" w:sz="0" w:space="0" w:color="auto"/>
      </w:divBdr>
    </w:div>
    <w:div w:id="1993294399">
      <w:bodyDiv w:val="1"/>
      <w:marLeft w:val="0"/>
      <w:marRight w:val="0"/>
      <w:marTop w:val="0"/>
      <w:marBottom w:val="0"/>
      <w:divBdr>
        <w:top w:val="none" w:sz="0" w:space="0" w:color="auto"/>
        <w:left w:val="none" w:sz="0" w:space="0" w:color="auto"/>
        <w:bottom w:val="none" w:sz="0" w:space="0" w:color="auto"/>
        <w:right w:val="none" w:sz="0" w:space="0" w:color="auto"/>
      </w:divBdr>
    </w:div>
    <w:div w:id="1993371277">
      <w:bodyDiv w:val="1"/>
      <w:marLeft w:val="0"/>
      <w:marRight w:val="0"/>
      <w:marTop w:val="0"/>
      <w:marBottom w:val="0"/>
      <w:divBdr>
        <w:top w:val="none" w:sz="0" w:space="0" w:color="auto"/>
        <w:left w:val="none" w:sz="0" w:space="0" w:color="auto"/>
        <w:bottom w:val="none" w:sz="0" w:space="0" w:color="auto"/>
        <w:right w:val="none" w:sz="0" w:space="0" w:color="auto"/>
      </w:divBdr>
    </w:div>
    <w:div w:id="1993412335">
      <w:bodyDiv w:val="1"/>
      <w:marLeft w:val="0"/>
      <w:marRight w:val="0"/>
      <w:marTop w:val="0"/>
      <w:marBottom w:val="0"/>
      <w:divBdr>
        <w:top w:val="none" w:sz="0" w:space="0" w:color="auto"/>
        <w:left w:val="none" w:sz="0" w:space="0" w:color="auto"/>
        <w:bottom w:val="none" w:sz="0" w:space="0" w:color="auto"/>
        <w:right w:val="none" w:sz="0" w:space="0" w:color="auto"/>
      </w:divBdr>
    </w:div>
    <w:div w:id="1993948303">
      <w:bodyDiv w:val="1"/>
      <w:marLeft w:val="0"/>
      <w:marRight w:val="0"/>
      <w:marTop w:val="0"/>
      <w:marBottom w:val="0"/>
      <w:divBdr>
        <w:top w:val="none" w:sz="0" w:space="0" w:color="auto"/>
        <w:left w:val="none" w:sz="0" w:space="0" w:color="auto"/>
        <w:bottom w:val="none" w:sz="0" w:space="0" w:color="auto"/>
        <w:right w:val="none" w:sz="0" w:space="0" w:color="auto"/>
      </w:divBdr>
      <w:divsChild>
        <w:div w:id="773522393">
          <w:marLeft w:val="0"/>
          <w:marRight w:val="0"/>
          <w:marTop w:val="0"/>
          <w:marBottom w:val="0"/>
          <w:divBdr>
            <w:top w:val="none" w:sz="0" w:space="0" w:color="auto"/>
            <w:left w:val="none" w:sz="0" w:space="0" w:color="auto"/>
            <w:bottom w:val="none" w:sz="0" w:space="0" w:color="auto"/>
            <w:right w:val="none" w:sz="0" w:space="0" w:color="auto"/>
          </w:divBdr>
        </w:div>
        <w:div w:id="1084913326">
          <w:marLeft w:val="0"/>
          <w:marRight w:val="0"/>
          <w:marTop w:val="0"/>
          <w:marBottom w:val="0"/>
          <w:divBdr>
            <w:top w:val="none" w:sz="0" w:space="0" w:color="auto"/>
            <w:left w:val="none" w:sz="0" w:space="0" w:color="auto"/>
            <w:bottom w:val="none" w:sz="0" w:space="0" w:color="auto"/>
            <w:right w:val="none" w:sz="0" w:space="0" w:color="auto"/>
          </w:divBdr>
        </w:div>
        <w:div w:id="2144806858">
          <w:marLeft w:val="0"/>
          <w:marRight w:val="0"/>
          <w:marTop w:val="0"/>
          <w:marBottom w:val="0"/>
          <w:divBdr>
            <w:top w:val="none" w:sz="0" w:space="0" w:color="auto"/>
            <w:left w:val="none" w:sz="0" w:space="0" w:color="auto"/>
            <w:bottom w:val="none" w:sz="0" w:space="0" w:color="auto"/>
            <w:right w:val="none" w:sz="0" w:space="0" w:color="auto"/>
          </w:divBdr>
        </w:div>
        <w:div w:id="1406149208">
          <w:marLeft w:val="0"/>
          <w:marRight w:val="0"/>
          <w:marTop w:val="0"/>
          <w:marBottom w:val="0"/>
          <w:divBdr>
            <w:top w:val="none" w:sz="0" w:space="0" w:color="auto"/>
            <w:left w:val="none" w:sz="0" w:space="0" w:color="auto"/>
            <w:bottom w:val="none" w:sz="0" w:space="0" w:color="auto"/>
            <w:right w:val="none" w:sz="0" w:space="0" w:color="auto"/>
          </w:divBdr>
        </w:div>
        <w:div w:id="1185048543">
          <w:marLeft w:val="0"/>
          <w:marRight w:val="0"/>
          <w:marTop w:val="0"/>
          <w:marBottom w:val="0"/>
          <w:divBdr>
            <w:top w:val="none" w:sz="0" w:space="0" w:color="auto"/>
            <w:left w:val="none" w:sz="0" w:space="0" w:color="auto"/>
            <w:bottom w:val="none" w:sz="0" w:space="0" w:color="auto"/>
            <w:right w:val="none" w:sz="0" w:space="0" w:color="auto"/>
          </w:divBdr>
        </w:div>
        <w:div w:id="1049721456">
          <w:marLeft w:val="0"/>
          <w:marRight w:val="0"/>
          <w:marTop w:val="0"/>
          <w:marBottom w:val="0"/>
          <w:divBdr>
            <w:top w:val="none" w:sz="0" w:space="0" w:color="auto"/>
            <w:left w:val="none" w:sz="0" w:space="0" w:color="auto"/>
            <w:bottom w:val="none" w:sz="0" w:space="0" w:color="auto"/>
            <w:right w:val="none" w:sz="0" w:space="0" w:color="auto"/>
          </w:divBdr>
        </w:div>
        <w:div w:id="1008482187">
          <w:marLeft w:val="0"/>
          <w:marRight w:val="0"/>
          <w:marTop w:val="0"/>
          <w:marBottom w:val="0"/>
          <w:divBdr>
            <w:top w:val="none" w:sz="0" w:space="0" w:color="auto"/>
            <w:left w:val="none" w:sz="0" w:space="0" w:color="auto"/>
            <w:bottom w:val="none" w:sz="0" w:space="0" w:color="auto"/>
            <w:right w:val="none" w:sz="0" w:space="0" w:color="auto"/>
          </w:divBdr>
        </w:div>
        <w:div w:id="1840806544">
          <w:marLeft w:val="0"/>
          <w:marRight w:val="0"/>
          <w:marTop w:val="0"/>
          <w:marBottom w:val="0"/>
          <w:divBdr>
            <w:top w:val="none" w:sz="0" w:space="0" w:color="auto"/>
            <w:left w:val="none" w:sz="0" w:space="0" w:color="auto"/>
            <w:bottom w:val="none" w:sz="0" w:space="0" w:color="auto"/>
            <w:right w:val="none" w:sz="0" w:space="0" w:color="auto"/>
          </w:divBdr>
        </w:div>
        <w:div w:id="1926301726">
          <w:marLeft w:val="0"/>
          <w:marRight w:val="0"/>
          <w:marTop w:val="0"/>
          <w:marBottom w:val="0"/>
          <w:divBdr>
            <w:top w:val="none" w:sz="0" w:space="0" w:color="auto"/>
            <w:left w:val="none" w:sz="0" w:space="0" w:color="auto"/>
            <w:bottom w:val="none" w:sz="0" w:space="0" w:color="auto"/>
            <w:right w:val="none" w:sz="0" w:space="0" w:color="auto"/>
          </w:divBdr>
        </w:div>
        <w:div w:id="1773819713">
          <w:marLeft w:val="0"/>
          <w:marRight w:val="0"/>
          <w:marTop w:val="0"/>
          <w:marBottom w:val="0"/>
          <w:divBdr>
            <w:top w:val="none" w:sz="0" w:space="0" w:color="auto"/>
            <w:left w:val="none" w:sz="0" w:space="0" w:color="auto"/>
            <w:bottom w:val="none" w:sz="0" w:space="0" w:color="auto"/>
            <w:right w:val="none" w:sz="0" w:space="0" w:color="auto"/>
          </w:divBdr>
        </w:div>
        <w:div w:id="9571544">
          <w:marLeft w:val="0"/>
          <w:marRight w:val="0"/>
          <w:marTop w:val="0"/>
          <w:marBottom w:val="0"/>
          <w:divBdr>
            <w:top w:val="none" w:sz="0" w:space="0" w:color="auto"/>
            <w:left w:val="none" w:sz="0" w:space="0" w:color="auto"/>
            <w:bottom w:val="none" w:sz="0" w:space="0" w:color="auto"/>
            <w:right w:val="none" w:sz="0" w:space="0" w:color="auto"/>
          </w:divBdr>
        </w:div>
        <w:div w:id="900363550">
          <w:marLeft w:val="0"/>
          <w:marRight w:val="0"/>
          <w:marTop w:val="0"/>
          <w:marBottom w:val="0"/>
          <w:divBdr>
            <w:top w:val="none" w:sz="0" w:space="0" w:color="auto"/>
            <w:left w:val="none" w:sz="0" w:space="0" w:color="auto"/>
            <w:bottom w:val="none" w:sz="0" w:space="0" w:color="auto"/>
            <w:right w:val="none" w:sz="0" w:space="0" w:color="auto"/>
          </w:divBdr>
        </w:div>
        <w:div w:id="70664518">
          <w:marLeft w:val="0"/>
          <w:marRight w:val="0"/>
          <w:marTop w:val="0"/>
          <w:marBottom w:val="0"/>
          <w:divBdr>
            <w:top w:val="none" w:sz="0" w:space="0" w:color="auto"/>
            <w:left w:val="none" w:sz="0" w:space="0" w:color="auto"/>
            <w:bottom w:val="none" w:sz="0" w:space="0" w:color="auto"/>
            <w:right w:val="none" w:sz="0" w:space="0" w:color="auto"/>
          </w:divBdr>
        </w:div>
        <w:div w:id="1686130185">
          <w:marLeft w:val="0"/>
          <w:marRight w:val="0"/>
          <w:marTop w:val="0"/>
          <w:marBottom w:val="0"/>
          <w:divBdr>
            <w:top w:val="none" w:sz="0" w:space="0" w:color="auto"/>
            <w:left w:val="none" w:sz="0" w:space="0" w:color="auto"/>
            <w:bottom w:val="none" w:sz="0" w:space="0" w:color="auto"/>
            <w:right w:val="none" w:sz="0" w:space="0" w:color="auto"/>
          </w:divBdr>
        </w:div>
        <w:div w:id="740295727">
          <w:marLeft w:val="0"/>
          <w:marRight w:val="0"/>
          <w:marTop w:val="0"/>
          <w:marBottom w:val="0"/>
          <w:divBdr>
            <w:top w:val="none" w:sz="0" w:space="0" w:color="auto"/>
            <w:left w:val="none" w:sz="0" w:space="0" w:color="auto"/>
            <w:bottom w:val="none" w:sz="0" w:space="0" w:color="auto"/>
            <w:right w:val="none" w:sz="0" w:space="0" w:color="auto"/>
          </w:divBdr>
        </w:div>
        <w:div w:id="204870726">
          <w:marLeft w:val="0"/>
          <w:marRight w:val="0"/>
          <w:marTop w:val="0"/>
          <w:marBottom w:val="0"/>
          <w:divBdr>
            <w:top w:val="none" w:sz="0" w:space="0" w:color="auto"/>
            <w:left w:val="none" w:sz="0" w:space="0" w:color="auto"/>
            <w:bottom w:val="none" w:sz="0" w:space="0" w:color="auto"/>
            <w:right w:val="none" w:sz="0" w:space="0" w:color="auto"/>
          </w:divBdr>
        </w:div>
        <w:div w:id="1114717634">
          <w:marLeft w:val="0"/>
          <w:marRight w:val="0"/>
          <w:marTop w:val="0"/>
          <w:marBottom w:val="0"/>
          <w:divBdr>
            <w:top w:val="none" w:sz="0" w:space="0" w:color="auto"/>
            <w:left w:val="none" w:sz="0" w:space="0" w:color="auto"/>
            <w:bottom w:val="none" w:sz="0" w:space="0" w:color="auto"/>
            <w:right w:val="none" w:sz="0" w:space="0" w:color="auto"/>
          </w:divBdr>
        </w:div>
        <w:div w:id="1594239038">
          <w:marLeft w:val="0"/>
          <w:marRight w:val="0"/>
          <w:marTop w:val="0"/>
          <w:marBottom w:val="0"/>
          <w:divBdr>
            <w:top w:val="none" w:sz="0" w:space="0" w:color="auto"/>
            <w:left w:val="none" w:sz="0" w:space="0" w:color="auto"/>
            <w:bottom w:val="none" w:sz="0" w:space="0" w:color="auto"/>
            <w:right w:val="none" w:sz="0" w:space="0" w:color="auto"/>
          </w:divBdr>
        </w:div>
        <w:div w:id="283852593">
          <w:marLeft w:val="0"/>
          <w:marRight w:val="0"/>
          <w:marTop w:val="0"/>
          <w:marBottom w:val="0"/>
          <w:divBdr>
            <w:top w:val="none" w:sz="0" w:space="0" w:color="auto"/>
            <w:left w:val="none" w:sz="0" w:space="0" w:color="auto"/>
            <w:bottom w:val="none" w:sz="0" w:space="0" w:color="auto"/>
            <w:right w:val="none" w:sz="0" w:space="0" w:color="auto"/>
          </w:divBdr>
        </w:div>
        <w:div w:id="1993480543">
          <w:marLeft w:val="0"/>
          <w:marRight w:val="0"/>
          <w:marTop w:val="0"/>
          <w:marBottom w:val="0"/>
          <w:divBdr>
            <w:top w:val="none" w:sz="0" w:space="0" w:color="auto"/>
            <w:left w:val="none" w:sz="0" w:space="0" w:color="auto"/>
            <w:bottom w:val="none" w:sz="0" w:space="0" w:color="auto"/>
            <w:right w:val="none" w:sz="0" w:space="0" w:color="auto"/>
          </w:divBdr>
        </w:div>
        <w:div w:id="217134744">
          <w:marLeft w:val="0"/>
          <w:marRight w:val="0"/>
          <w:marTop w:val="0"/>
          <w:marBottom w:val="0"/>
          <w:divBdr>
            <w:top w:val="none" w:sz="0" w:space="0" w:color="auto"/>
            <w:left w:val="none" w:sz="0" w:space="0" w:color="auto"/>
            <w:bottom w:val="none" w:sz="0" w:space="0" w:color="auto"/>
            <w:right w:val="none" w:sz="0" w:space="0" w:color="auto"/>
          </w:divBdr>
        </w:div>
        <w:div w:id="1265190006">
          <w:marLeft w:val="0"/>
          <w:marRight w:val="0"/>
          <w:marTop w:val="0"/>
          <w:marBottom w:val="0"/>
          <w:divBdr>
            <w:top w:val="none" w:sz="0" w:space="0" w:color="auto"/>
            <w:left w:val="none" w:sz="0" w:space="0" w:color="auto"/>
            <w:bottom w:val="none" w:sz="0" w:space="0" w:color="auto"/>
            <w:right w:val="none" w:sz="0" w:space="0" w:color="auto"/>
          </w:divBdr>
        </w:div>
        <w:div w:id="23018824">
          <w:marLeft w:val="0"/>
          <w:marRight w:val="0"/>
          <w:marTop w:val="0"/>
          <w:marBottom w:val="0"/>
          <w:divBdr>
            <w:top w:val="none" w:sz="0" w:space="0" w:color="auto"/>
            <w:left w:val="none" w:sz="0" w:space="0" w:color="auto"/>
            <w:bottom w:val="none" w:sz="0" w:space="0" w:color="auto"/>
            <w:right w:val="none" w:sz="0" w:space="0" w:color="auto"/>
          </w:divBdr>
        </w:div>
        <w:div w:id="1854878536">
          <w:marLeft w:val="0"/>
          <w:marRight w:val="0"/>
          <w:marTop w:val="0"/>
          <w:marBottom w:val="0"/>
          <w:divBdr>
            <w:top w:val="none" w:sz="0" w:space="0" w:color="auto"/>
            <w:left w:val="none" w:sz="0" w:space="0" w:color="auto"/>
            <w:bottom w:val="none" w:sz="0" w:space="0" w:color="auto"/>
            <w:right w:val="none" w:sz="0" w:space="0" w:color="auto"/>
          </w:divBdr>
        </w:div>
        <w:div w:id="1701127653">
          <w:marLeft w:val="0"/>
          <w:marRight w:val="0"/>
          <w:marTop w:val="0"/>
          <w:marBottom w:val="0"/>
          <w:divBdr>
            <w:top w:val="none" w:sz="0" w:space="0" w:color="auto"/>
            <w:left w:val="none" w:sz="0" w:space="0" w:color="auto"/>
            <w:bottom w:val="none" w:sz="0" w:space="0" w:color="auto"/>
            <w:right w:val="none" w:sz="0" w:space="0" w:color="auto"/>
          </w:divBdr>
        </w:div>
        <w:div w:id="1888369917">
          <w:marLeft w:val="0"/>
          <w:marRight w:val="0"/>
          <w:marTop w:val="0"/>
          <w:marBottom w:val="0"/>
          <w:divBdr>
            <w:top w:val="none" w:sz="0" w:space="0" w:color="auto"/>
            <w:left w:val="none" w:sz="0" w:space="0" w:color="auto"/>
            <w:bottom w:val="none" w:sz="0" w:space="0" w:color="auto"/>
            <w:right w:val="none" w:sz="0" w:space="0" w:color="auto"/>
          </w:divBdr>
        </w:div>
        <w:div w:id="1844777522">
          <w:marLeft w:val="0"/>
          <w:marRight w:val="0"/>
          <w:marTop w:val="0"/>
          <w:marBottom w:val="0"/>
          <w:divBdr>
            <w:top w:val="none" w:sz="0" w:space="0" w:color="auto"/>
            <w:left w:val="none" w:sz="0" w:space="0" w:color="auto"/>
            <w:bottom w:val="none" w:sz="0" w:space="0" w:color="auto"/>
            <w:right w:val="none" w:sz="0" w:space="0" w:color="auto"/>
          </w:divBdr>
        </w:div>
        <w:div w:id="773521815">
          <w:marLeft w:val="0"/>
          <w:marRight w:val="0"/>
          <w:marTop w:val="0"/>
          <w:marBottom w:val="0"/>
          <w:divBdr>
            <w:top w:val="none" w:sz="0" w:space="0" w:color="auto"/>
            <w:left w:val="none" w:sz="0" w:space="0" w:color="auto"/>
            <w:bottom w:val="none" w:sz="0" w:space="0" w:color="auto"/>
            <w:right w:val="none" w:sz="0" w:space="0" w:color="auto"/>
          </w:divBdr>
        </w:div>
        <w:div w:id="465514072">
          <w:marLeft w:val="0"/>
          <w:marRight w:val="0"/>
          <w:marTop w:val="0"/>
          <w:marBottom w:val="0"/>
          <w:divBdr>
            <w:top w:val="none" w:sz="0" w:space="0" w:color="auto"/>
            <w:left w:val="none" w:sz="0" w:space="0" w:color="auto"/>
            <w:bottom w:val="none" w:sz="0" w:space="0" w:color="auto"/>
            <w:right w:val="none" w:sz="0" w:space="0" w:color="auto"/>
          </w:divBdr>
        </w:div>
        <w:div w:id="253511544">
          <w:marLeft w:val="0"/>
          <w:marRight w:val="0"/>
          <w:marTop w:val="0"/>
          <w:marBottom w:val="0"/>
          <w:divBdr>
            <w:top w:val="none" w:sz="0" w:space="0" w:color="auto"/>
            <w:left w:val="none" w:sz="0" w:space="0" w:color="auto"/>
            <w:bottom w:val="none" w:sz="0" w:space="0" w:color="auto"/>
            <w:right w:val="none" w:sz="0" w:space="0" w:color="auto"/>
          </w:divBdr>
        </w:div>
        <w:div w:id="1834178373">
          <w:marLeft w:val="0"/>
          <w:marRight w:val="0"/>
          <w:marTop w:val="0"/>
          <w:marBottom w:val="0"/>
          <w:divBdr>
            <w:top w:val="none" w:sz="0" w:space="0" w:color="auto"/>
            <w:left w:val="none" w:sz="0" w:space="0" w:color="auto"/>
            <w:bottom w:val="none" w:sz="0" w:space="0" w:color="auto"/>
            <w:right w:val="none" w:sz="0" w:space="0" w:color="auto"/>
          </w:divBdr>
        </w:div>
        <w:div w:id="1420515721">
          <w:marLeft w:val="0"/>
          <w:marRight w:val="0"/>
          <w:marTop w:val="0"/>
          <w:marBottom w:val="0"/>
          <w:divBdr>
            <w:top w:val="none" w:sz="0" w:space="0" w:color="auto"/>
            <w:left w:val="none" w:sz="0" w:space="0" w:color="auto"/>
            <w:bottom w:val="none" w:sz="0" w:space="0" w:color="auto"/>
            <w:right w:val="none" w:sz="0" w:space="0" w:color="auto"/>
          </w:divBdr>
        </w:div>
        <w:div w:id="1404253360">
          <w:marLeft w:val="0"/>
          <w:marRight w:val="0"/>
          <w:marTop w:val="0"/>
          <w:marBottom w:val="0"/>
          <w:divBdr>
            <w:top w:val="none" w:sz="0" w:space="0" w:color="auto"/>
            <w:left w:val="none" w:sz="0" w:space="0" w:color="auto"/>
            <w:bottom w:val="none" w:sz="0" w:space="0" w:color="auto"/>
            <w:right w:val="none" w:sz="0" w:space="0" w:color="auto"/>
          </w:divBdr>
        </w:div>
        <w:div w:id="992835957">
          <w:marLeft w:val="0"/>
          <w:marRight w:val="0"/>
          <w:marTop w:val="0"/>
          <w:marBottom w:val="0"/>
          <w:divBdr>
            <w:top w:val="none" w:sz="0" w:space="0" w:color="auto"/>
            <w:left w:val="none" w:sz="0" w:space="0" w:color="auto"/>
            <w:bottom w:val="none" w:sz="0" w:space="0" w:color="auto"/>
            <w:right w:val="none" w:sz="0" w:space="0" w:color="auto"/>
          </w:divBdr>
        </w:div>
        <w:div w:id="1865633960">
          <w:marLeft w:val="0"/>
          <w:marRight w:val="0"/>
          <w:marTop w:val="0"/>
          <w:marBottom w:val="0"/>
          <w:divBdr>
            <w:top w:val="none" w:sz="0" w:space="0" w:color="auto"/>
            <w:left w:val="none" w:sz="0" w:space="0" w:color="auto"/>
            <w:bottom w:val="none" w:sz="0" w:space="0" w:color="auto"/>
            <w:right w:val="none" w:sz="0" w:space="0" w:color="auto"/>
          </w:divBdr>
        </w:div>
        <w:div w:id="907417563">
          <w:marLeft w:val="0"/>
          <w:marRight w:val="0"/>
          <w:marTop w:val="0"/>
          <w:marBottom w:val="0"/>
          <w:divBdr>
            <w:top w:val="none" w:sz="0" w:space="0" w:color="auto"/>
            <w:left w:val="none" w:sz="0" w:space="0" w:color="auto"/>
            <w:bottom w:val="none" w:sz="0" w:space="0" w:color="auto"/>
            <w:right w:val="none" w:sz="0" w:space="0" w:color="auto"/>
          </w:divBdr>
        </w:div>
        <w:div w:id="1704863642">
          <w:marLeft w:val="0"/>
          <w:marRight w:val="0"/>
          <w:marTop w:val="0"/>
          <w:marBottom w:val="0"/>
          <w:divBdr>
            <w:top w:val="none" w:sz="0" w:space="0" w:color="auto"/>
            <w:left w:val="none" w:sz="0" w:space="0" w:color="auto"/>
            <w:bottom w:val="none" w:sz="0" w:space="0" w:color="auto"/>
            <w:right w:val="none" w:sz="0" w:space="0" w:color="auto"/>
          </w:divBdr>
        </w:div>
        <w:div w:id="930896147">
          <w:marLeft w:val="0"/>
          <w:marRight w:val="0"/>
          <w:marTop w:val="0"/>
          <w:marBottom w:val="0"/>
          <w:divBdr>
            <w:top w:val="none" w:sz="0" w:space="0" w:color="auto"/>
            <w:left w:val="none" w:sz="0" w:space="0" w:color="auto"/>
            <w:bottom w:val="none" w:sz="0" w:space="0" w:color="auto"/>
            <w:right w:val="none" w:sz="0" w:space="0" w:color="auto"/>
          </w:divBdr>
        </w:div>
        <w:div w:id="1354307349">
          <w:marLeft w:val="0"/>
          <w:marRight w:val="0"/>
          <w:marTop w:val="0"/>
          <w:marBottom w:val="0"/>
          <w:divBdr>
            <w:top w:val="none" w:sz="0" w:space="0" w:color="auto"/>
            <w:left w:val="none" w:sz="0" w:space="0" w:color="auto"/>
            <w:bottom w:val="none" w:sz="0" w:space="0" w:color="auto"/>
            <w:right w:val="none" w:sz="0" w:space="0" w:color="auto"/>
          </w:divBdr>
        </w:div>
        <w:div w:id="1707219523">
          <w:marLeft w:val="0"/>
          <w:marRight w:val="0"/>
          <w:marTop w:val="0"/>
          <w:marBottom w:val="0"/>
          <w:divBdr>
            <w:top w:val="none" w:sz="0" w:space="0" w:color="auto"/>
            <w:left w:val="none" w:sz="0" w:space="0" w:color="auto"/>
            <w:bottom w:val="none" w:sz="0" w:space="0" w:color="auto"/>
            <w:right w:val="none" w:sz="0" w:space="0" w:color="auto"/>
          </w:divBdr>
        </w:div>
        <w:div w:id="1307201730">
          <w:marLeft w:val="0"/>
          <w:marRight w:val="0"/>
          <w:marTop w:val="0"/>
          <w:marBottom w:val="0"/>
          <w:divBdr>
            <w:top w:val="none" w:sz="0" w:space="0" w:color="auto"/>
            <w:left w:val="none" w:sz="0" w:space="0" w:color="auto"/>
            <w:bottom w:val="none" w:sz="0" w:space="0" w:color="auto"/>
            <w:right w:val="none" w:sz="0" w:space="0" w:color="auto"/>
          </w:divBdr>
        </w:div>
        <w:div w:id="1299604427">
          <w:marLeft w:val="0"/>
          <w:marRight w:val="0"/>
          <w:marTop w:val="0"/>
          <w:marBottom w:val="0"/>
          <w:divBdr>
            <w:top w:val="none" w:sz="0" w:space="0" w:color="auto"/>
            <w:left w:val="none" w:sz="0" w:space="0" w:color="auto"/>
            <w:bottom w:val="none" w:sz="0" w:space="0" w:color="auto"/>
            <w:right w:val="none" w:sz="0" w:space="0" w:color="auto"/>
          </w:divBdr>
        </w:div>
        <w:div w:id="1290890240">
          <w:marLeft w:val="0"/>
          <w:marRight w:val="0"/>
          <w:marTop w:val="0"/>
          <w:marBottom w:val="0"/>
          <w:divBdr>
            <w:top w:val="none" w:sz="0" w:space="0" w:color="auto"/>
            <w:left w:val="none" w:sz="0" w:space="0" w:color="auto"/>
            <w:bottom w:val="none" w:sz="0" w:space="0" w:color="auto"/>
            <w:right w:val="none" w:sz="0" w:space="0" w:color="auto"/>
          </w:divBdr>
        </w:div>
        <w:div w:id="742527663">
          <w:marLeft w:val="0"/>
          <w:marRight w:val="0"/>
          <w:marTop w:val="0"/>
          <w:marBottom w:val="0"/>
          <w:divBdr>
            <w:top w:val="none" w:sz="0" w:space="0" w:color="auto"/>
            <w:left w:val="none" w:sz="0" w:space="0" w:color="auto"/>
            <w:bottom w:val="none" w:sz="0" w:space="0" w:color="auto"/>
            <w:right w:val="none" w:sz="0" w:space="0" w:color="auto"/>
          </w:divBdr>
        </w:div>
        <w:div w:id="1408771463">
          <w:marLeft w:val="0"/>
          <w:marRight w:val="0"/>
          <w:marTop w:val="0"/>
          <w:marBottom w:val="0"/>
          <w:divBdr>
            <w:top w:val="none" w:sz="0" w:space="0" w:color="auto"/>
            <w:left w:val="none" w:sz="0" w:space="0" w:color="auto"/>
            <w:bottom w:val="none" w:sz="0" w:space="0" w:color="auto"/>
            <w:right w:val="none" w:sz="0" w:space="0" w:color="auto"/>
          </w:divBdr>
        </w:div>
        <w:div w:id="2034959127">
          <w:marLeft w:val="0"/>
          <w:marRight w:val="0"/>
          <w:marTop w:val="0"/>
          <w:marBottom w:val="0"/>
          <w:divBdr>
            <w:top w:val="none" w:sz="0" w:space="0" w:color="auto"/>
            <w:left w:val="none" w:sz="0" w:space="0" w:color="auto"/>
            <w:bottom w:val="none" w:sz="0" w:space="0" w:color="auto"/>
            <w:right w:val="none" w:sz="0" w:space="0" w:color="auto"/>
          </w:divBdr>
        </w:div>
        <w:div w:id="166597952">
          <w:marLeft w:val="0"/>
          <w:marRight w:val="0"/>
          <w:marTop w:val="0"/>
          <w:marBottom w:val="0"/>
          <w:divBdr>
            <w:top w:val="none" w:sz="0" w:space="0" w:color="auto"/>
            <w:left w:val="none" w:sz="0" w:space="0" w:color="auto"/>
            <w:bottom w:val="none" w:sz="0" w:space="0" w:color="auto"/>
            <w:right w:val="none" w:sz="0" w:space="0" w:color="auto"/>
          </w:divBdr>
        </w:div>
        <w:div w:id="1130514179">
          <w:marLeft w:val="0"/>
          <w:marRight w:val="0"/>
          <w:marTop w:val="0"/>
          <w:marBottom w:val="0"/>
          <w:divBdr>
            <w:top w:val="none" w:sz="0" w:space="0" w:color="auto"/>
            <w:left w:val="none" w:sz="0" w:space="0" w:color="auto"/>
            <w:bottom w:val="none" w:sz="0" w:space="0" w:color="auto"/>
            <w:right w:val="none" w:sz="0" w:space="0" w:color="auto"/>
          </w:divBdr>
        </w:div>
        <w:div w:id="448281101">
          <w:marLeft w:val="0"/>
          <w:marRight w:val="0"/>
          <w:marTop w:val="0"/>
          <w:marBottom w:val="0"/>
          <w:divBdr>
            <w:top w:val="none" w:sz="0" w:space="0" w:color="auto"/>
            <w:left w:val="none" w:sz="0" w:space="0" w:color="auto"/>
            <w:bottom w:val="none" w:sz="0" w:space="0" w:color="auto"/>
            <w:right w:val="none" w:sz="0" w:space="0" w:color="auto"/>
          </w:divBdr>
        </w:div>
        <w:div w:id="1479572053">
          <w:marLeft w:val="0"/>
          <w:marRight w:val="0"/>
          <w:marTop w:val="0"/>
          <w:marBottom w:val="0"/>
          <w:divBdr>
            <w:top w:val="none" w:sz="0" w:space="0" w:color="auto"/>
            <w:left w:val="none" w:sz="0" w:space="0" w:color="auto"/>
            <w:bottom w:val="none" w:sz="0" w:space="0" w:color="auto"/>
            <w:right w:val="none" w:sz="0" w:space="0" w:color="auto"/>
          </w:divBdr>
        </w:div>
        <w:div w:id="396132222">
          <w:marLeft w:val="0"/>
          <w:marRight w:val="0"/>
          <w:marTop w:val="0"/>
          <w:marBottom w:val="0"/>
          <w:divBdr>
            <w:top w:val="none" w:sz="0" w:space="0" w:color="auto"/>
            <w:left w:val="none" w:sz="0" w:space="0" w:color="auto"/>
            <w:bottom w:val="none" w:sz="0" w:space="0" w:color="auto"/>
            <w:right w:val="none" w:sz="0" w:space="0" w:color="auto"/>
          </w:divBdr>
        </w:div>
        <w:div w:id="1255675702">
          <w:marLeft w:val="0"/>
          <w:marRight w:val="0"/>
          <w:marTop w:val="0"/>
          <w:marBottom w:val="0"/>
          <w:divBdr>
            <w:top w:val="none" w:sz="0" w:space="0" w:color="auto"/>
            <w:left w:val="none" w:sz="0" w:space="0" w:color="auto"/>
            <w:bottom w:val="none" w:sz="0" w:space="0" w:color="auto"/>
            <w:right w:val="none" w:sz="0" w:space="0" w:color="auto"/>
          </w:divBdr>
        </w:div>
        <w:div w:id="1180586701">
          <w:marLeft w:val="0"/>
          <w:marRight w:val="0"/>
          <w:marTop w:val="0"/>
          <w:marBottom w:val="0"/>
          <w:divBdr>
            <w:top w:val="none" w:sz="0" w:space="0" w:color="auto"/>
            <w:left w:val="none" w:sz="0" w:space="0" w:color="auto"/>
            <w:bottom w:val="none" w:sz="0" w:space="0" w:color="auto"/>
            <w:right w:val="none" w:sz="0" w:space="0" w:color="auto"/>
          </w:divBdr>
        </w:div>
      </w:divsChild>
    </w:div>
    <w:div w:id="1993950709">
      <w:bodyDiv w:val="1"/>
      <w:marLeft w:val="0"/>
      <w:marRight w:val="0"/>
      <w:marTop w:val="0"/>
      <w:marBottom w:val="0"/>
      <w:divBdr>
        <w:top w:val="none" w:sz="0" w:space="0" w:color="auto"/>
        <w:left w:val="none" w:sz="0" w:space="0" w:color="auto"/>
        <w:bottom w:val="none" w:sz="0" w:space="0" w:color="auto"/>
        <w:right w:val="none" w:sz="0" w:space="0" w:color="auto"/>
      </w:divBdr>
    </w:div>
    <w:div w:id="1994068868">
      <w:bodyDiv w:val="1"/>
      <w:marLeft w:val="0"/>
      <w:marRight w:val="0"/>
      <w:marTop w:val="0"/>
      <w:marBottom w:val="0"/>
      <w:divBdr>
        <w:top w:val="none" w:sz="0" w:space="0" w:color="auto"/>
        <w:left w:val="none" w:sz="0" w:space="0" w:color="auto"/>
        <w:bottom w:val="none" w:sz="0" w:space="0" w:color="auto"/>
        <w:right w:val="none" w:sz="0" w:space="0" w:color="auto"/>
      </w:divBdr>
    </w:div>
    <w:div w:id="1994143876">
      <w:bodyDiv w:val="1"/>
      <w:marLeft w:val="0"/>
      <w:marRight w:val="0"/>
      <w:marTop w:val="0"/>
      <w:marBottom w:val="0"/>
      <w:divBdr>
        <w:top w:val="none" w:sz="0" w:space="0" w:color="auto"/>
        <w:left w:val="none" w:sz="0" w:space="0" w:color="auto"/>
        <w:bottom w:val="none" w:sz="0" w:space="0" w:color="auto"/>
        <w:right w:val="none" w:sz="0" w:space="0" w:color="auto"/>
      </w:divBdr>
    </w:div>
    <w:div w:id="1994487060">
      <w:bodyDiv w:val="1"/>
      <w:marLeft w:val="0"/>
      <w:marRight w:val="0"/>
      <w:marTop w:val="0"/>
      <w:marBottom w:val="0"/>
      <w:divBdr>
        <w:top w:val="none" w:sz="0" w:space="0" w:color="auto"/>
        <w:left w:val="none" w:sz="0" w:space="0" w:color="auto"/>
        <w:bottom w:val="none" w:sz="0" w:space="0" w:color="auto"/>
        <w:right w:val="none" w:sz="0" w:space="0" w:color="auto"/>
      </w:divBdr>
    </w:div>
    <w:div w:id="1994721200">
      <w:bodyDiv w:val="1"/>
      <w:marLeft w:val="0"/>
      <w:marRight w:val="0"/>
      <w:marTop w:val="0"/>
      <w:marBottom w:val="0"/>
      <w:divBdr>
        <w:top w:val="none" w:sz="0" w:space="0" w:color="auto"/>
        <w:left w:val="none" w:sz="0" w:space="0" w:color="auto"/>
        <w:bottom w:val="none" w:sz="0" w:space="0" w:color="auto"/>
        <w:right w:val="none" w:sz="0" w:space="0" w:color="auto"/>
      </w:divBdr>
    </w:div>
    <w:div w:id="1994865611">
      <w:bodyDiv w:val="1"/>
      <w:marLeft w:val="0"/>
      <w:marRight w:val="0"/>
      <w:marTop w:val="0"/>
      <w:marBottom w:val="0"/>
      <w:divBdr>
        <w:top w:val="none" w:sz="0" w:space="0" w:color="auto"/>
        <w:left w:val="none" w:sz="0" w:space="0" w:color="auto"/>
        <w:bottom w:val="none" w:sz="0" w:space="0" w:color="auto"/>
        <w:right w:val="none" w:sz="0" w:space="0" w:color="auto"/>
      </w:divBdr>
    </w:div>
    <w:div w:id="1994873272">
      <w:bodyDiv w:val="1"/>
      <w:marLeft w:val="0"/>
      <w:marRight w:val="0"/>
      <w:marTop w:val="0"/>
      <w:marBottom w:val="0"/>
      <w:divBdr>
        <w:top w:val="none" w:sz="0" w:space="0" w:color="auto"/>
        <w:left w:val="none" w:sz="0" w:space="0" w:color="auto"/>
        <w:bottom w:val="none" w:sz="0" w:space="0" w:color="auto"/>
        <w:right w:val="none" w:sz="0" w:space="0" w:color="auto"/>
      </w:divBdr>
    </w:div>
    <w:div w:id="1995185899">
      <w:bodyDiv w:val="1"/>
      <w:marLeft w:val="0"/>
      <w:marRight w:val="0"/>
      <w:marTop w:val="0"/>
      <w:marBottom w:val="0"/>
      <w:divBdr>
        <w:top w:val="none" w:sz="0" w:space="0" w:color="auto"/>
        <w:left w:val="none" w:sz="0" w:space="0" w:color="auto"/>
        <w:bottom w:val="none" w:sz="0" w:space="0" w:color="auto"/>
        <w:right w:val="none" w:sz="0" w:space="0" w:color="auto"/>
      </w:divBdr>
    </w:div>
    <w:div w:id="1995378536">
      <w:bodyDiv w:val="1"/>
      <w:marLeft w:val="0"/>
      <w:marRight w:val="0"/>
      <w:marTop w:val="0"/>
      <w:marBottom w:val="0"/>
      <w:divBdr>
        <w:top w:val="none" w:sz="0" w:space="0" w:color="auto"/>
        <w:left w:val="none" w:sz="0" w:space="0" w:color="auto"/>
        <w:bottom w:val="none" w:sz="0" w:space="0" w:color="auto"/>
        <w:right w:val="none" w:sz="0" w:space="0" w:color="auto"/>
      </w:divBdr>
    </w:div>
    <w:div w:id="1995379451">
      <w:bodyDiv w:val="1"/>
      <w:marLeft w:val="0"/>
      <w:marRight w:val="0"/>
      <w:marTop w:val="0"/>
      <w:marBottom w:val="0"/>
      <w:divBdr>
        <w:top w:val="none" w:sz="0" w:space="0" w:color="auto"/>
        <w:left w:val="none" w:sz="0" w:space="0" w:color="auto"/>
        <w:bottom w:val="none" w:sz="0" w:space="0" w:color="auto"/>
        <w:right w:val="none" w:sz="0" w:space="0" w:color="auto"/>
      </w:divBdr>
    </w:div>
    <w:div w:id="1995404053">
      <w:bodyDiv w:val="1"/>
      <w:marLeft w:val="0"/>
      <w:marRight w:val="0"/>
      <w:marTop w:val="0"/>
      <w:marBottom w:val="0"/>
      <w:divBdr>
        <w:top w:val="none" w:sz="0" w:space="0" w:color="auto"/>
        <w:left w:val="none" w:sz="0" w:space="0" w:color="auto"/>
        <w:bottom w:val="none" w:sz="0" w:space="0" w:color="auto"/>
        <w:right w:val="none" w:sz="0" w:space="0" w:color="auto"/>
      </w:divBdr>
    </w:div>
    <w:div w:id="1995447985">
      <w:bodyDiv w:val="1"/>
      <w:marLeft w:val="0"/>
      <w:marRight w:val="0"/>
      <w:marTop w:val="0"/>
      <w:marBottom w:val="0"/>
      <w:divBdr>
        <w:top w:val="none" w:sz="0" w:space="0" w:color="auto"/>
        <w:left w:val="none" w:sz="0" w:space="0" w:color="auto"/>
        <w:bottom w:val="none" w:sz="0" w:space="0" w:color="auto"/>
        <w:right w:val="none" w:sz="0" w:space="0" w:color="auto"/>
      </w:divBdr>
    </w:div>
    <w:div w:id="1995524383">
      <w:bodyDiv w:val="1"/>
      <w:marLeft w:val="0"/>
      <w:marRight w:val="0"/>
      <w:marTop w:val="0"/>
      <w:marBottom w:val="0"/>
      <w:divBdr>
        <w:top w:val="none" w:sz="0" w:space="0" w:color="auto"/>
        <w:left w:val="none" w:sz="0" w:space="0" w:color="auto"/>
        <w:bottom w:val="none" w:sz="0" w:space="0" w:color="auto"/>
        <w:right w:val="none" w:sz="0" w:space="0" w:color="auto"/>
      </w:divBdr>
    </w:div>
    <w:div w:id="1996227002">
      <w:bodyDiv w:val="1"/>
      <w:marLeft w:val="0"/>
      <w:marRight w:val="0"/>
      <w:marTop w:val="0"/>
      <w:marBottom w:val="0"/>
      <w:divBdr>
        <w:top w:val="none" w:sz="0" w:space="0" w:color="auto"/>
        <w:left w:val="none" w:sz="0" w:space="0" w:color="auto"/>
        <w:bottom w:val="none" w:sz="0" w:space="0" w:color="auto"/>
        <w:right w:val="none" w:sz="0" w:space="0" w:color="auto"/>
      </w:divBdr>
    </w:div>
    <w:div w:id="1996258523">
      <w:bodyDiv w:val="1"/>
      <w:marLeft w:val="0"/>
      <w:marRight w:val="0"/>
      <w:marTop w:val="0"/>
      <w:marBottom w:val="0"/>
      <w:divBdr>
        <w:top w:val="none" w:sz="0" w:space="0" w:color="auto"/>
        <w:left w:val="none" w:sz="0" w:space="0" w:color="auto"/>
        <w:bottom w:val="none" w:sz="0" w:space="0" w:color="auto"/>
        <w:right w:val="none" w:sz="0" w:space="0" w:color="auto"/>
      </w:divBdr>
    </w:div>
    <w:div w:id="1996300959">
      <w:bodyDiv w:val="1"/>
      <w:marLeft w:val="0"/>
      <w:marRight w:val="0"/>
      <w:marTop w:val="0"/>
      <w:marBottom w:val="0"/>
      <w:divBdr>
        <w:top w:val="none" w:sz="0" w:space="0" w:color="auto"/>
        <w:left w:val="none" w:sz="0" w:space="0" w:color="auto"/>
        <w:bottom w:val="none" w:sz="0" w:space="0" w:color="auto"/>
        <w:right w:val="none" w:sz="0" w:space="0" w:color="auto"/>
      </w:divBdr>
    </w:div>
    <w:div w:id="1996373858">
      <w:bodyDiv w:val="1"/>
      <w:marLeft w:val="0"/>
      <w:marRight w:val="0"/>
      <w:marTop w:val="0"/>
      <w:marBottom w:val="0"/>
      <w:divBdr>
        <w:top w:val="none" w:sz="0" w:space="0" w:color="auto"/>
        <w:left w:val="none" w:sz="0" w:space="0" w:color="auto"/>
        <w:bottom w:val="none" w:sz="0" w:space="0" w:color="auto"/>
        <w:right w:val="none" w:sz="0" w:space="0" w:color="auto"/>
      </w:divBdr>
    </w:div>
    <w:div w:id="1996687271">
      <w:bodyDiv w:val="1"/>
      <w:marLeft w:val="0"/>
      <w:marRight w:val="0"/>
      <w:marTop w:val="0"/>
      <w:marBottom w:val="0"/>
      <w:divBdr>
        <w:top w:val="none" w:sz="0" w:space="0" w:color="auto"/>
        <w:left w:val="none" w:sz="0" w:space="0" w:color="auto"/>
        <w:bottom w:val="none" w:sz="0" w:space="0" w:color="auto"/>
        <w:right w:val="none" w:sz="0" w:space="0" w:color="auto"/>
      </w:divBdr>
    </w:div>
    <w:div w:id="1996837452">
      <w:bodyDiv w:val="1"/>
      <w:marLeft w:val="0"/>
      <w:marRight w:val="0"/>
      <w:marTop w:val="0"/>
      <w:marBottom w:val="0"/>
      <w:divBdr>
        <w:top w:val="none" w:sz="0" w:space="0" w:color="auto"/>
        <w:left w:val="none" w:sz="0" w:space="0" w:color="auto"/>
        <w:bottom w:val="none" w:sz="0" w:space="0" w:color="auto"/>
        <w:right w:val="none" w:sz="0" w:space="0" w:color="auto"/>
      </w:divBdr>
    </w:div>
    <w:div w:id="1996883460">
      <w:bodyDiv w:val="1"/>
      <w:marLeft w:val="0"/>
      <w:marRight w:val="0"/>
      <w:marTop w:val="0"/>
      <w:marBottom w:val="0"/>
      <w:divBdr>
        <w:top w:val="none" w:sz="0" w:space="0" w:color="auto"/>
        <w:left w:val="none" w:sz="0" w:space="0" w:color="auto"/>
        <w:bottom w:val="none" w:sz="0" w:space="0" w:color="auto"/>
        <w:right w:val="none" w:sz="0" w:space="0" w:color="auto"/>
      </w:divBdr>
    </w:div>
    <w:div w:id="1996910646">
      <w:bodyDiv w:val="1"/>
      <w:marLeft w:val="0"/>
      <w:marRight w:val="0"/>
      <w:marTop w:val="0"/>
      <w:marBottom w:val="0"/>
      <w:divBdr>
        <w:top w:val="none" w:sz="0" w:space="0" w:color="auto"/>
        <w:left w:val="none" w:sz="0" w:space="0" w:color="auto"/>
        <w:bottom w:val="none" w:sz="0" w:space="0" w:color="auto"/>
        <w:right w:val="none" w:sz="0" w:space="0" w:color="auto"/>
      </w:divBdr>
    </w:div>
    <w:div w:id="1997108304">
      <w:bodyDiv w:val="1"/>
      <w:marLeft w:val="0"/>
      <w:marRight w:val="0"/>
      <w:marTop w:val="0"/>
      <w:marBottom w:val="0"/>
      <w:divBdr>
        <w:top w:val="none" w:sz="0" w:space="0" w:color="auto"/>
        <w:left w:val="none" w:sz="0" w:space="0" w:color="auto"/>
        <w:bottom w:val="none" w:sz="0" w:space="0" w:color="auto"/>
        <w:right w:val="none" w:sz="0" w:space="0" w:color="auto"/>
      </w:divBdr>
    </w:div>
    <w:div w:id="1997222559">
      <w:bodyDiv w:val="1"/>
      <w:marLeft w:val="0"/>
      <w:marRight w:val="0"/>
      <w:marTop w:val="0"/>
      <w:marBottom w:val="0"/>
      <w:divBdr>
        <w:top w:val="none" w:sz="0" w:space="0" w:color="auto"/>
        <w:left w:val="none" w:sz="0" w:space="0" w:color="auto"/>
        <w:bottom w:val="none" w:sz="0" w:space="0" w:color="auto"/>
        <w:right w:val="none" w:sz="0" w:space="0" w:color="auto"/>
      </w:divBdr>
    </w:div>
    <w:div w:id="1997341157">
      <w:bodyDiv w:val="1"/>
      <w:marLeft w:val="0"/>
      <w:marRight w:val="0"/>
      <w:marTop w:val="0"/>
      <w:marBottom w:val="0"/>
      <w:divBdr>
        <w:top w:val="none" w:sz="0" w:space="0" w:color="auto"/>
        <w:left w:val="none" w:sz="0" w:space="0" w:color="auto"/>
        <w:bottom w:val="none" w:sz="0" w:space="0" w:color="auto"/>
        <w:right w:val="none" w:sz="0" w:space="0" w:color="auto"/>
      </w:divBdr>
    </w:div>
    <w:div w:id="1997612713">
      <w:bodyDiv w:val="1"/>
      <w:marLeft w:val="0"/>
      <w:marRight w:val="0"/>
      <w:marTop w:val="0"/>
      <w:marBottom w:val="0"/>
      <w:divBdr>
        <w:top w:val="none" w:sz="0" w:space="0" w:color="auto"/>
        <w:left w:val="none" w:sz="0" w:space="0" w:color="auto"/>
        <w:bottom w:val="none" w:sz="0" w:space="0" w:color="auto"/>
        <w:right w:val="none" w:sz="0" w:space="0" w:color="auto"/>
      </w:divBdr>
    </w:div>
    <w:div w:id="1997755653">
      <w:bodyDiv w:val="1"/>
      <w:marLeft w:val="0"/>
      <w:marRight w:val="0"/>
      <w:marTop w:val="0"/>
      <w:marBottom w:val="0"/>
      <w:divBdr>
        <w:top w:val="none" w:sz="0" w:space="0" w:color="auto"/>
        <w:left w:val="none" w:sz="0" w:space="0" w:color="auto"/>
        <w:bottom w:val="none" w:sz="0" w:space="0" w:color="auto"/>
        <w:right w:val="none" w:sz="0" w:space="0" w:color="auto"/>
      </w:divBdr>
      <w:divsChild>
        <w:div w:id="1136337729">
          <w:marLeft w:val="0"/>
          <w:marRight w:val="0"/>
          <w:marTop w:val="0"/>
          <w:marBottom w:val="0"/>
          <w:divBdr>
            <w:top w:val="none" w:sz="0" w:space="0" w:color="auto"/>
            <w:left w:val="none" w:sz="0" w:space="0" w:color="auto"/>
            <w:bottom w:val="none" w:sz="0" w:space="0" w:color="auto"/>
            <w:right w:val="none" w:sz="0" w:space="0" w:color="auto"/>
          </w:divBdr>
        </w:div>
        <w:div w:id="387459839">
          <w:marLeft w:val="0"/>
          <w:marRight w:val="0"/>
          <w:marTop w:val="0"/>
          <w:marBottom w:val="0"/>
          <w:divBdr>
            <w:top w:val="none" w:sz="0" w:space="0" w:color="auto"/>
            <w:left w:val="none" w:sz="0" w:space="0" w:color="auto"/>
            <w:bottom w:val="none" w:sz="0" w:space="0" w:color="auto"/>
            <w:right w:val="none" w:sz="0" w:space="0" w:color="auto"/>
          </w:divBdr>
        </w:div>
        <w:div w:id="171188038">
          <w:marLeft w:val="0"/>
          <w:marRight w:val="0"/>
          <w:marTop w:val="0"/>
          <w:marBottom w:val="0"/>
          <w:divBdr>
            <w:top w:val="none" w:sz="0" w:space="0" w:color="auto"/>
            <w:left w:val="none" w:sz="0" w:space="0" w:color="auto"/>
            <w:bottom w:val="none" w:sz="0" w:space="0" w:color="auto"/>
            <w:right w:val="none" w:sz="0" w:space="0" w:color="auto"/>
          </w:divBdr>
        </w:div>
        <w:div w:id="585573228">
          <w:marLeft w:val="0"/>
          <w:marRight w:val="0"/>
          <w:marTop w:val="0"/>
          <w:marBottom w:val="0"/>
          <w:divBdr>
            <w:top w:val="none" w:sz="0" w:space="0" w:color="auto"/>
            <w:left w:val="none" w:sz="0" w:space="0" w:color="auto"/>
            <w:bottom w:val="none" w:sz="0" w:space="0" w:color="auto"/>
            <w:right w:val="none" w:sz="0" w:space="0" w:color="auto"/>
          </w:divBdr>
        </w:div>
        <w:div w:id="1469662898">
          <w:marLeft w:val="0"/>
          <w:marRight w:val="0"/>
          <w:marTop w:val="0"/>
          <w:marBottom w:val="0"/>
          <w:divBdr>
            <w:top w:val="none" w:sz="0" w:space="0" w:color="auto"/>
            <w:left w:val="none" w:sz="0" w:space="0" w:color="auto"/>
            <w:bottom w:val="none" w:sz="0" w:space="0" w:color="auto"/>
            <w:right w:val="none" w:sz="0" w:space="0" w:color="auto"/>
          </w:divBdr>
        </w:div>
        <w:div w:id="1174295901">
          <w:marLeft w:val="0"/>
          <w:marRight w:val="0"/>
          <w:marTop w:val="0"/>
          <w:marBottom w:val="0"/>
          <w:divBdr>
            <w:top w:val="none" w:sz="0" w:space="0" w:color="auto"/>
            <w:left w:val="none" w:sz="0" w:space="0" w:color="auto"/>
            <w:bottom w:val="none" w:sz="0" w:space="0" w:color="auto"/>
            <w:right w:val="none" w:sz="0" w:space="0" w:color="auto"/>
          </w:divBdr>
        </w:div>
        <w:div w:id="1330596696">
          <w:marLeft w:val="0"/>
          <w:marRight w:val="0"/>
          <w:marTop w:val="0"/>
          <w:marBottom w:val="0"/>
          <w:divBdr>
            <w:top w:val="none" w:sz="0" w:space="0" w:color="auto"/>
            <w:left w:val="none" w:sz="0" w:space="0" w:color="auto"/>
            <w:bottom w:val="none" w:sz="0" w:space="0" w:color="auto"/>
            <w:right w:val="none" w:sz="0" w:space="0" w:color="auto"/>
          </w:divBdr>
        </w:div>
        <w:div w:id="786780350">
          <w:marLeft w:val="0"/>
          <w:marRight w:val="0"/>
          <w:marTop w:val="0"/>
          <w:marBottom w:val="0"/>
          <w:divBdr>
            <w:top w:val="none" w:sz="0" w:space="0" w:color="auto"/>
            <w:left w:val="none" w:sz="0" w:space="0" w:color="auto"/>
            <w:bottom w:val="none" w:sz="0" w:space="0" w:color="auto"/>
            <w:right w:val="none" w:sz="0" w:space="0" w:color="auto"/>
          </w:divBdr>
        </w:div>
        <w:div w:id="846604363">
          <w:marLeft w:val="0"/>
          <w:marRight w:val="0"/>
          <w:marTop w:val="0"/>
          <w:marBottom w:val="0"/>
          <w:divBdr>
            <w:top w:val="none" w:sz="0" w:space="0" w:color="auto"/>
            <w:left w:val="none" w:sz="0" w:space="0" w:color="auto"/>
            <w:bottom w:val="none" w:sz="0" w:space="0" w:color="auto"/>
            <w:right w:val="none" w:sz="0" w:space="0" w:color="auto"/>
          </w:divBdr>
        </w:div>
        <w:div w:id="667363858">
          <w:marLeft w:val="0"/>
          <w:marRight w:val="0"/>
          <w:marTop w:val="0"/>
          <w:marBottom w:val="0"/>
          <w:divBdr>
            <w:top w:val="none" w:sz="0" w:space="0" w:color="auto"/>
            <w:left w:val="none" w:sz="0" w:space="0" w:color="auto"/>
            <w:bottom w:val="none" w:sz="0" w:space="0" w:color="auto"/>
            <w:right w:val="none" w:sz="0" w:space="0" w:color="auto"/>
          </w:divBdr>
        </w:div>
        <w:div w:id="492524638">
          <w:marLeft w:val="0"/>
          <w:marRight w:val="0"/>
          <w:marTop w:val="0"/>
          <w:marBottom w:val="0"/>
          <w:divBdr>
            <w:top w:val="none" w:sz="0" w:space="0" w:color="auto"/>
            <w:left w:val="none" w:sz="0" w:space="0" w:color="auto"/>
            <w:bottom w:val="none" w:sz="0" w:space="0" w:color="auto"/>
            <w:right w:val="none" w:sz="0" w:space="0" w:color="auto"/>
          </w:divBdr>
        </w:div>
        <w:div w:id="1440684746">
          <w:marLeft w:val="0"/>
          <w:marRight w:val="0"/>
          <w:marTop w:val="0"/>
          <w:marBottom w:val="0"/>
          <w:divBdr>
            <w:top w:val="none" w:sz="0" w:space="0" w:color="auto"/>
            <w:left w:val="none" w:sz="0" w:space="0" w:color="auto"/>
            <w:bottom w:val="none" w:sz="0" w:space="0" w:color="auto"/>
            <w:right w:val="none" w:sz="0" w:space="0" w:color="auto"/>
          </w:divBdr>
        </w:div>
        <w:div w:id="576019830">
          <w:marLeft w:val="0"/>
          <w:marRight w:val="0"/>
          <w:marTop w:val="0"/>
          <w:marBottom w:val="0"/>
          <w:divBdr>
            <w:top w:val="none" w:sz="0" w:space="0" w:color="auto"/>
            <w:left w:val="none" w:sz="0" w:space="0" w:color="auto"/>
            <w:bottom w:val="none" w:sz="0" w:space="0" w:color="auto"/>
            <w:right w:val="none" w:sz="0" w:space="0" w:color="auto"/>
          </w:divBdr>
        </w:div>
        <w:div w:id="58600151">
          <w:marLeft w:val="0"/>
          <w:marRight w:val="0"/>
          <w:marTop w:val="0"/>
          <w:marBottom w:val="0"/>
          <w:divBdr>
            <w:top w:val="none" w:sz="0" w:space="0" w:color="auto"/>
            <w:left w:val="none" w:sz="0" w:space="0" w:color="auto"/>
            <w:bottom w:val="none" w:sz="0" w:space="0" w:color="auto"/>
            <w:right w:val="none" w:sz="0" w:space="0" w:color="auto"/>
          </w:divBdr>
        </w:div>
        <w:div w:id="1923175799">
          <w:marLeft w:val="0"/>
          <w:marRight w:val="0"/>
          <w:marTop w:val="0"/>
          <w:marBottom w:val="0"/>
          <w:divBdr>
            <w:top w:val="none" w:sz="0" w:space="0" w:color="auto"/>
            <w:left w:val="none" w:sz="0" w:space="0" w:color="auto"/>
            <w:bottom w:val="none" w:sz="0" w:space="0" w:color="auto"/>
            <w:right w:val="none" w:sz="0" w:space="0" w:color="auto"/>
          </w:divBdr>
        </w:div>
        <w:div w:id="2104690578">
          <w:marLeft w:val="0"/>
          <w:marRight w:val="0"/>
          <w:marTop w:val="0"/>
          <w:marBottom w:val="0"/>
          <w:divBdr>
            <w:top w:val="none" w:sz="0" w:space="0" w:color="auto"/>
            <w:left w:val="none" w:sz="0" w:space="0" w:color="auto"/>
            <w:bottom w:val="none" w:sz="0" w:space="0" w:color="auto"/>
            <w:right w:val="none" w:sz="0" w:space="0" w:color="auto"/>
          </w:divBdr>
        </w:div>
        <w:div w:id="1261911419">
          <w:marLeft w:val="0"/>
          <w:marRight w:val="0"/>
          <w:marTop w:val="0"/>
          <w:marBottom w:val="0"/>
          <w:divBdr>
            <w:top w:val="none" w:sz="0" w:space="0" w:color="auto"/>
            <w:left w:val="none" w:sz="0" w:space="0" w:color="auto"/>
            <w:bottom w:val="none" w:sz="0" w:space="0" w:color="auto"/>
            <w:right w:val="none" w:sz="0" w:space="0" w:color="auto"/>
          </w:divBdr>
        </w:div>
        <w:div w:id="1181316093">
          <w:marLeft w:val="0"/>
          <w:marRight w:val="0"/>
          <w:marTop w:val="0"/>
          <w:marBottom w:val="0"/>
          <w:divBdr>
            <w:top w:val="none" w:sz="0" w:space="0" w:color="auto"/>
            <w:left w:val="none" w:sz="0" w:space="0" w:color="auto"/>
            <w:bottom w:val="none" w:sz="0" w:space="0" w:color="auto"/>
            <w:right w:val="none" w:sz="0" w:space="0" w:color="auto"/>
          </w:divBdr>
        </w:div>
        <w:div w:id="549071007">
          <w:marLeft w:val="0"/>
          <w:marRight w:val="0"/>
          <w:marTop w:val="0"/>
          <w:marBottom w:val="0"/>
          <w:divBdr>
            <w:top w:val="none" w:sz="0" w:space="0" w:color="auto"/>
            <w:left w:val="none" w:sz="0" w:space="0" w:color="auto"/>
            <w:bottom w:val="none" w:sz="0" w:space="0" w:color="auto"/>
            <w:right w:val="none" w:sz="0" w:space="0" w:color="auto"/>
          </w:divBdr>
        </w:div>
        <w:div w:id="51194272">
          <w:marLeft w:val="0"/>
          <w:marRight w:val="0"/>
          <w:marTop w:val="0"/>
          <w:marBottom w:val="0"/>
          <w:divBdr>
            <w:top w:val="none" w:sz="0" w:space="0" w:color="auto"/>
            <w:left w:val="none" w:sz="0" w:space="0" w:color="auto"/>
            <w:bottom w:val="none" w:sz="0" w:space="0" w:color="auto"/>
            <w:right w:val="none" w:sz="0" w:space="0" w:color="auto"/>
          </w:divBdr>
        </w:div>
        <w:div w:id="181600980">
          <w:marLeft w:val="0"/>
          <w:marRight w:val="0"/>
          <w:marTop w:val="0"/>
          <w:marBottom w:val="0"/>
          <w:divBdr>
            <w:top w:val="none" w:sz="0" w:space="0" w:color="auto"/>
            <w:left w:val="none" w:sz="0" w:space="0" w:color="auto"/>
            <w:bottom w:val="none" w:sz="0" w:space="0" w:color="auto"/>
            <w:right w:val="none" w:sz="0" w:space="0" w:color="auto"/>
          </w:divBdr>
        </w:div>
        <w:div w:id="711420621">
          <w:marLeft w:val="0"/>
          <w:marRight w:val="0"/>
          <w:marTop w:val="0"/>
          <w:marBottom w:val="0"/>
          <w:divBdr>
            <w:top w:val="none" w:sz="0" w:space="0" w:color="auto"/>
            <w:left w:val="none" w:sz="0" w:space="0" w:color="auto"/>
            <w:bottom w:val="none" w:sz="0" w:space="0" w:color="auto"/>
            <w:right w:val="none" w:sz="0" w:space="0" w:color="auto"/>
          </w:divBdr>
        </w:div>
        <w:div w:id="1636793691">
          <w:marLeft w:val="0"/>
          <w:marRight w:val="0"/>
          <w:marTop w:val="0"/>
          <w:marBottom w:val="0"/>
          <w:divBdr>
            <w:top w:val="none" w:sz="0" w:space="0" w:color="auto"/>
            <w:left w:val="none" w:sz="0" w:space="0" w:color="auto"/>
            <w:bottom w:val="none" w:sz="0" w:space="0" w:color="auto"/>
            <w:right w:val="none" w:sz="0" w:space="0" w:color="auto"/>
          </w:divBdr>
        </w:div>
        <w:div w:id="908806471">
          <w:marLeft w:val="0"/>
          <w:marRight w:val="0"/>
          <w:marTop w:val="0"/>
          <w:marBottom w:val="0"/>
          <w:divBdr>
            <w:top w:val="none" w:sz="0" w:space="0" w:color="auto"/>
            <w:left w:val="none" w:sz="0" w:space="0" w:color="auto"/>
            <w:bottom w:val="none" w:sz="0" w:space="0" w:color="auto"/>
            <w:right w:val="none" w:sz="0" w:space="0" w:color="auto"/>
          </w:divBdr>
        </w:div>
        <w:div w:id="2065105007">
          <w:marLeft w:val="0"/>
          <w:marRight w:val="0"/>
          <w:marTop w:val="0"/>
          <w:marBottom w:val="0"/>
          <w:divBdr>
            <w:top w:val="none" w:sz="0" w:space="0" w:color="auto"/>
            <w:left w:val="none" w:sz="0" w:space="0" w:color="auto"/>
            <w:bottom w:val="none" w:sz="0" w:space="0" w:color="auto"/>
            <w:right w:val="none" w:sz="0" w:space="0" w:color="auto"/>
          </w:divBdr>
        </w:div>
        <w:div w:id="1196575433">
          <w:marLeft w:val="0"/>
          <w:marRight w:val="0"/>
          <w:marTop w:val="0"/>
          <w:marBottom w:val="0"/>
          <w:divBdr>
            <w:top w:val="none" w:sz="0" w:space="0" w:color="auto"/>
            <w:left w:val="none" w:sz="0" w:space="0" w:color="auto"/>
            <w:bottom w:val="none" w:sz="0" w:space="0" w:color="auto"/>
            <w:right w:val="none" w:sz="0" w:space="0" w:color="auto"/>
          </w:divBdr>
        </w:div>
        <w:div w:id="1362901263">
          <w:marLeft w:val="0"/>
          <w:marRight w:val="0"/>
          <w:marTop w:val="0"/>
          <w:marBottom w:val="0"/>
          <w:divBdr>
            <w:top w:val="none" w:sz="0" w:space="0" w:color="auto"/>
            <w:left w:val="none" w:sz="0" w:space="0" w:color="auto"/>
            <w:bottom w:val="none" w:sz="0" w:space="0" w:color="auto"/>
            <w:right w:val="none" w:sz="0" w:space="0" w:color="auto"/>
          </w:divBdr>
        </w:div>
        <w:div w:id="233978918">
          <w:marLeft w:val="0"/>
          <w:marRight w:val="0"/>
          <w:marTop w:val="0"/>
          <w:marBottom w:val="0"/>
          <w:divBdr>
            <w:top w:val="none" w:sz="0" w:space="0" w:color="auto"/>
            <w:left w:val="none" w:sz="0" w:space="0" w:color="auto"/>
            <w:bottom w:val="none" w:sz="0" w:space="0" w:color="auto"/>
            <w:right w:val="none" w:sz="0" w:space="0" w:color="auto"/>
          </w:divBdr>
        </w:div>
        <w:div w:id="1065955447">
          <w:marLeft w:val="0"/>
          <w:marRight w:val="0"/>
          <w:marTop w:val="0"/>
          <w:marBottom w:val="0"/>
          <w:divBdr>
            <w:top w:val="none" w:sz="0" w:space="0" w:color="auto"/>
            <w:left w:val="none" w:sz="0" w:space="0" w:color="auto"/>
            <w:bottom w:val="none" w:sz="0" w:space="0" w:color="auto"/>
            <w:right w:val="none" w:sz="0" w:space="0" w:color="auto"/>
          </w:divBdr>
        </w:div>
        <w:div w:id="2039116191">
          <w:marLeft w:val="0"/>
          <w:marRight w:val="0"/>
          <w:marTop w:val="0"/>
          <w:marBottom w:val="0"/>
          <w:divBdr>
            <w:top w:val="none" w:sz="0" w:space="0" w:color="auto"/>
            <w:left w:val="none" w:sz="0" w:space="0" w:color="auto"/>
            <w:bottom w:val="none" w:sz="0" w:space="0" w:color="auto"/>
            <w:right w:val="none" w:sz="0" w:space="0" w:color="auto"/>
          </w:divBdr>
        </w:div>
        <w:div w:id="1788816451">
          <w:marLeft w:val="0"/>
          <w:marRight w:val="0"/>
          <w:marTop w:val="0"/>
          <w:marBottom w:val="0"/>
          <w:divBdr>
            <w:top w:val="none" w:sz="0" w:space="0" w:color="auto"/>
            <w:left w:val="none" w:sz="0" w:space="0" w:color="auto"/>
            <w:bottom w:val="none" w:sz="0" w:space="0" w:color="auto"/>
            <w:right w:val="none" w:sz="0" w:space="0" w:color="auto"/>
          </w:divBdr>
        </w:div>
        <w:div w:id="323819154">
          <w:marLeft w:val="0"/>
          <w:marRight w:val="0"/>
          <w:marTop w:val="0"/>
          <w:marBottom w:val="0"/>
          <w:divBdr>
            <w:top w:val="none" w:sz="0" w:space="0" w:color="auto"/>
            <w:left w:val="none" w:sz="0" w:space="0" w:color="auto"/>
            <w:bottom w:val="none" w:sz="0" w:space="0" w:color="auto"/>
            <w:right w:val="none" w:sz="0" w:space="0" w:color="auto"/>
          </w:divBdr>
        </w:div>
        <w:div w:id="2561972">
          <w:marLeft w:val="0"/>
          <w:marRight w:val="0"/>
          <w:marTop w:val="0"/>
          <w:marBottom w:val="0"/>
          <w:divBdr>
            <w:top w:val="none" w:sz="0" w:space="0" w:color="auto"/>
            <w:left w:val="none" w:sz="0" w:space="0" w:color="auto"/>
            <w:bottom w:val="none" w:sz="0" w:space="0" w:color="auto"/>
            <w:right w:val="none" w:sz="0" w:space="0" w:color="auto"/>
          </w:divBdr>
        </w:div>
        <w:div w:id="1968243782">
          <w:marLeft w:val="0"/>
          <w:marRight w:val="0"/>
          <w:marTop w:val="0"/>
          <w:marBottom w:val="0"/>
          <w:divBdr>
            <w:top w:val="none" w:sz="0" w:space="0" w:color="auto"/>
            <w:left w:val="none" w:sz="0" w:space="0" w:color="auto"/>
            <w:bottom w:val="none" w:sz="0" w:space="0" w:color="auto"/>
            <w:right w:val="none" w:sz="0" w:space="0" w:color="auto"/>
          </w:divBdr>
        </w:div>
        <w:div w:id="869339986">
          <w:marLeft w:val="0"/>
          <w:marRight w:val="0"/>
          <w:marTop w:val="0"/>
          <w:marBottom w:val="0"/>
          <w:divBdr>
            <w:top w:val="none" w:sz="0" w:space="0" w:color="auto"/>
            <w:left w:val="none" w:sz="0" w:space="0" w:color="auto"/>
            <w:bottom w:val="none" w:sz="0" w:space="0" w:color="auto"/>
            <w:right w:val="none" w:sz="0" w:space="0" w:color="auto"/>
          </w:divBdr>
        </w:div>
        <w:div w:id="19085539">
          <w:marLeft w:val="0"/>
          <w:marRight w:val="0"/>
          <w:marTop w:val="0"/>
          <w:marBottom w:val="0"/>
          <w:divBdr>
            <w:top w:val="none" w:sz="0" w:space="0" w:color="auto"/>
            <w:left w:val="none" w:sz="0" w:space="0" w:color="auto"/>
            <w:bottom w:val="none" w:sz="0" w:space="0" w:color="auto"/>
            <w:right w:val="none" w:sz="0" w:space="0" w:color="auto"/>
          </w:divBdr>
        </w:div>
        <w:div w:id="9187551">
          <w:marLeft w:val="0"/>
          <w:marRight w:val="0"/>
          <w:marTop w:val="0"/>
          <w:marBottom w:val="0"/>
          <w:divBdr>
            <w:top w:val="none" w:sz="0" w:space="0" w:color="auto"/>
            <w:left w:val="none" w:sz="0" w:space="0" w:color="auto"/>
            <w:bottom w:val="none" w:sz="0" w:space="0" w:color="auto"/>
            <w:right w:val="none" w:sz="0" w:space="0" w:color="auto"/>
          </w:divBdr>
        </w:div>
        <w:div w:id="724450132">
          <w:marLeft w:val="0"/>
          <w:marRight w:val="0"/>
          <w:marTop w:val="0"/>
          <w:marBottom w:val="0"/>
          <w:divBdr>
            <w:top w:val="none" w:sz="0" w:space="0" w:color="auto"/>
            <w:left w:val="none" w:sz="0" w:space="0" w:color="auto"/>
            <w:bottom w:val="none" w:sz="0" w:space="0" w:color="auto"/>
            <w:right w:val="none" w:sz="0" w:space="0" w:color="auto"/>
          </w:divBdr>
        </w:div>
        <w:div w:id="1782794192">
          <w:marLeft w:val="0"/>
          <w:marRight w:val="0"/>
          <w:marTop w:val="0"/>
          <w:marBottom w:val="0"/>
          <w:divBdr>
            <w:top w:val="none" w:sz="0" w:space="0" w:color="auto"/>
            <w:left w:val="none" w:sz="0" w:space="0" w:color="auto"/>
            <w:bottom w:val="none" w:sz="0" w:space="0" w:color="auto"/>
            <w:right w:val="none" w:sz="0" w:space="0" w:color="auto"/>
          </w:divBdr>
        </w:div>
        <w:div w:id="1510288840">
          <w:marLeft w:val="0"/>
          <w:marRight w:val="0"/>
          <w:marTop w:val="0"/>
          <w:marBottom w:val="0"/>
          <w:divBdr>
            <w:top w:val="none" w:sz="0" w:space="0" w:color="auto"/>
            <w:left w:val="none" w:sz="0" w:space="0" w:color="auto"/>
            <w:bottom w:val="none" w:sz="0" w:space="0" w:color="auto"/>
            <w:right w:val="none" w:sz="0" w:space="0" w:color="auto"/>
          </w:divBdr>
        </w:div>
        <w:div w:id="991904282">
          <w:marLeft w:val="0"/>
          <w:marRight w:val="0"/>
          <w:marTop w:val="0"/>
          <w:marBottom w:val="0"/>
          <w:divBdr>
            <w:top w:val="none" w:sz="0" w:space="0" w:color="auto"/>
            <w:left w:val="none" w:sz="0" w:space="0" w:color="auto"/>
            <w:bottom w:val="none" w:sz="0" w:space="0" w:color="auto"/>
            <w:right w:val="none" w:sz="0" w:space="0" w:color="auto"/>
          </w:divBdr>
        </w:div>
        <w:div w:id="792017029">
          <w:marLeft w:val="0"/>
          <w:marRight w:val="0"/>
          <w:marTop w:val="0"/>
          <w:marBottom w:val="0"/>
          <w:divBdr>
            <w:top w:val="none" w:sz="0" w:space="0" w:color="auto"/>
            <w:left w:val="none" w:sz="0" w:space="0" w:color="auto"/>
            <w:bottom w:val="none" w:sz="0" w:space="0" w:color="auto"/>
            <w:right w:val="none" w:sz="0" w:space="0" w:color="auto"/>
          </w:divBdr>
        </w:div>
        <w:div w:id="1673147765">
          <w:marLeft w:val="0"/>
          <w:marRight w:val="0"/>
          <w:marTop w:val="0"/>
          <w:marBottom w:val="0"/>
          <w:divBdr>
            <w:top w:val="none" w:sz="0" w:space="0" w:color="auto"/>
            <w:left w:val="none" w:sz="0" w:space="0" w:color="auto"/>
            <w:bottom w:val="none" w:sz="0" w:space="0" w:color="auto"/>
            <w:right w:val="none" w:sz="0" w:space="0" w:color="auto"/>
          </w:divBdr>
        </w:div>
        <w:div w:id="935673148">
          <w:marLeft w:val="0"/>
          <w:marRight w:val="0"/>
          <w:marTop w:val="0"/>
          <w:marBottom w:val="0"/>
          <w:divBdr>
            <w:top w:val="none" w:sz="0" w:space="0" w:color="auto"/>
            <w:left w:val="none" w:sz="0" w:space="0" w:color="auto"/>
            <w:bottom w:val="none" w:sz="0" w:space="0" w:color="auto"/>
            <w:right w:val="none" w:sz="0" w:space="0" w:color="auto"/>
          </w:divBdr>
        </w:div>
        <w:div w:id="1937857154">
          <w:marLeft w:val="0"/>
          <w:marRight w:val="0"/>
          <w:marTop w:val="0"/>
          <w:marBottom w:val="0"/>
          <w:divBdr>
            <w:top w:val="none" w:sz="0" w:space="0" w:color="auto"/>
            <w:left w:val="none" w:sz="0" w:space="0" w:color="auto"/>
            <w:bottom w:val="none" w:sz="0" w:space="0" w:color="auto"/>
            <w:right w:val="none" w:sz="0" w:space="0" w:color="auto"/>
          </w:divBdr>
        </w:div>
        <w:div w:id="2105609902">
          <w:marLeft w:val="0"/>
          <w:marRight w:val="0"/>
          <w:marTop w:val="0"/>
          <w:marBottom w:val="0"/>
          <w:divBdr>
            <w:top w:val="none" w:sz="0" w:space="0" w:color="auto"/>
            <w:left w:val="none" w:sz="0" w:space="0" w:color="auto"/>
            <w:bottom w:val="none" w:sz="0" w:space="0" w:color="auto"/>
            <w:right w:val="none" w:sz="0" w:space="0" w:color="auto"/>
          </w:divBdr>
        </w:div>
        <w:div w:id="104929624">
          <w:marLeft w:val="0"/>
          <w:marRight w:val="0"/>
          <w:marTop w:val="0"/>
          <w:marBottom w:val="0"/>
          <w:divBdr>
            <w:top w:val="none" w:sz="0" w:space="0" w:color="auto"/>
            <w:left w:val="none" w:sz="0" w:space="0" w:color="auto"/>
            <w:bottom w:val="none" w:sz="0" w:space="0" w:color="auto"/>
            <w:right w:val="none" w:sz="0" w:space="0" w:color="auto"/>
          </w:divBdr>
        </w:div>
      </w:divsChild>
    </w:div>
    <w:div w:id="1997806272">
      <w:bodyDiv w:val="1"/>
      <w:marLeft w:val="0"/>
      <w:marRight w:val="0"/>
      <w:marTop w:val="0"/>
      <w:marBottom w:val="0"/>
      <w:divBdr>
        <w:top w:val="none" w:sz="0" w:space="0" w:color="auto"/>
        <w:left w:val="none" w:sz="0" w:space="0" w:color="auto"/>
        <w:bottom w:val="none" w:sz="0" w:space="0" w:color="auto"/>
        <w:right w:val="none" w:sz="0" w:space="0" w:color="auto"/>
      </w:divBdr>
    </w:div>
    <w:div w:id="1997807283">
      <w:bodyDiv w:val="1"/>
      <w:marLeft w:val="0"/>
      <w:marRight w:val="0"/>
      <w:marTop w:val="0"/>
      <w:marBottom w:val="0"/>
      <w:divBdr>
        <w:top w:val="none" w:sz="0" w:space="0" w:color="auto"/>
        <w:left w:val="none" w:sz="0" w:space="0" w:color="auto"/>
        <w:bottom w:val="none" w:sz="0" w:space="0" w:color="auto"/>
        <w:right w:val="none" w:sz="0" w:space="0" w:color="auto"/>
      </w:divBdr>
      <w:divsChild>
        <w:div w:id="752318829">
          <w:marLeft w:val="0"/>
          <w:marRight w:val="0"/>
          <w:marTop w:val="0"/>
          <w:marBottom w:val="0"/>
          <w:divBdr>
            <w:top w:val="none" w:sz="0" w:space="0" w:color="auto"/>
            <w:left w:val="none" w:sz="0" w:space="0" w:color="auto"/>
            <w:bottom w:val="none" w:sz="0" w:space="0" w:color="auto"/>
            <w:right w:val="none" w:sz="0" w:space="0" w:color="auto"/>
          </w:divBdr>
        </w:div>
        <w:div w:id="1385986242">
          <w:marLeft w:val="0"/>
          <w:marRight w:val="0"/>
          <w:marTop w:val="0"/>
          <w:marBottom w:val="0"/>
          <w:divBdr>
            <w:top w:val="none" w:sz="0" w:space="0" w:color="auto"/>
            <w:left w:val="none" w:sz="0" w:space="0" w:color="auto"/>
            <w:bottom w:val="none" w:sz="0" w:space="0" w:color="auto"/>
            <w:right w:val="none" w:sz="0" w:space="0" w:color="auto"/>
          </w:divBdr>
        </w:div>
        <w:div w:id="790711106">
          <w:marLeft w:val="0"/>
          <w:marRight w:val="0"/>
          <w:marTop w:val="0"/>
          <w:marBottom w:val="0"/>
          <w:divBdr>
            <w:top w:val="none" w:sz="0" w:space="0" w:color="auto"/>
            <w:left w:val="none" w:sz="0" w:space="0" w:color="auto"/>
            <w:bottom w:val="none" w:sz="0" w:space="0" w:color="auto"/>
            <w:right w:val="none" w:sz="0" w:space="0" w:color="auto"/>
          </w:divBdr>
        </w:div>
        <w:div w:id="1231965703">
          <w:marLeft w:val="0"/>
          <w:marRight w:val="0"/>
          <w:marTop w:val="0"/>
          <w:marBottom w:val="0"/>
          <w:divBdr>
            <w:top w:val="none" w:sz="0" w:space="0" w:color="auto"/>
            <w:left w:val="none" w:sz="0" w:space="0" w:color="auto"/>
            <w:bottom w:val="none" w:sz="0" w:space="0" w:color="auto"/>
            <w:right w:val="none" w:sz="0" w:space="0" w:color="auto"/>
          </w:divBdr>
        </w:div>
        <w:div w:id="1898273696">
          <w:marLeft w:val="0"/>
          <w:marRight w:val="0"/>
          <w:marTop w:val="0"/>
          <w:marBottom w:val="0"/>
          <w:divBdr>
            <w:top w:val="none" w:sz="0" w:space="0" w:color="auto"/>
            <w:left w:val="none" w:sz="0" w:space="0" w:color="auto"/>
            <w:bottom w:val="none" w:sz="0" w:space="0" w:color="auto"/>
            <w:right w:val="none" w:sz="0" w:space="0" w:color="auto"/>
          </w:divBdr>
        </w:div>
        <w:div w:id="687604754">
          <w:marLeft w:val="0"/>
          <w:marRight w:val="0"/>
          <w:marTop w:val="0"/>
          <w:marBottom w:val="0"/>
          <w:divBdr>
            <w:top w:val="none" w:sz="0" w:space="0" w:color="auto"/>
            <w:left w:val="none" w:sz="0" w:space="0" w:color="auto"/>
            <w:bottom w:val="none" w:sz="0" w:space="0" w:color="auto"/>
            <w:right w:val="none" w:sz="0" w:space="0" w:color="auto"/>
          </w:divBdr>
        </w:div>
        <w:div w:id="25377919">
          <w:marLeft w:val="0"/>
          <w:marRight w:val="0"/>
          <w:marTop w:val="0"/>
          <w:marBottom w:val="0"/>
          <w:divBdr>
            <w:top w:val="none" w:sz="0" w:space="0" w:color="auto"/>
            <w:left w:val="none" w:sz="0" w:space="0" w:color="auto"/>
            <w:bottom w:val="none" w:sz="0" w:space="0" w:color="auto"/>
            <w:right w:val="none" w:sz="0" w:space="0" w:color="auto"/>
          </w:divBdr>
        </w:div>
        <w:div w:id="1348024761">
          <w:marLeft w:val="0"/>
          <w:marRight w:val="0"/>
          <w:marTop w:val="0"/>
          <w:marBottom w:val="0"/>
          <w:divBdr>
            <w:top w:val="none" w:sz="0" w:space="0" w:color="auto"/>
            <w:left w:val="none" w:sz="0" w:space="0" w:color="auto"/>
            <w:bottom w:val="none" w:sz="0" w:space="0" w:color="auto"/>
            <w:right w:val="none" w:sz="0" w:space="0" w:color="auto"/>
          </w:divBdr>
        </w:div>
        <w:div w:id="1075129893">
          <w:marLeft w:val="0"/>
          <w:marRight w:val="0"/>
          <w:marTop w:val="0"/>
          <w:marBottom w:val="0"/>
          <w:divBdr>
            <w:top w:val="none" w:sz="0" w:space="0" w:color="auto"/>
            <w:left w:val="none" w:sz="0" w:space="0" w:color="auto"/>
            <w:bottom w:val="none" w:sz="0" w:space="0" w:color="auto"/>
            <w:right w:val="none" w:sz="0" w:space="0" w:color="auto"/>
          </w:divBdr>
        </w:div>
        <w:div w:id="504173875">
          <w:marLeft w:val="0"/>
          <w:marRight w:val="0"/>
          <w:marTop w:val="0"/>
          <w:marBottom w:val="0"/>
          <w:divBdr>
            <w:top w:val="none" w:sz="0" w:space="0" w:color="auto"/>
            <w:left w:val="none" w:sz="0" w:space="0" w:color="auto"/>
            <w:bottom w:val="none" w:sz="0" w:space="0" w:color="auto"/>
            <w:right w:val="none" w:sz="0" w:space="0" w:color="auto"/>
          </w:divBdr>
        </w:div>
        <w:div w:id="1627195600">
          <w:marLeft w:val="0"/>
          <w:marRight w:val="0"/>
          <w:marTop w:val="0"/>
          <w:marBottom w:val="0"/>
          <w:divBdr>
            <w:top w:val="none" w:sz="0" w:space="0" w:color="auto"/>
            <w:left w:val="none" w:sz="0" w:space="0" w:color="auto"/>
            <w:bottom w:val="none" w:sz="0" w:space="0" w:color="auto"/>
            <w:right w:val="none" w:sz="0" w:space="0" w:color="auto"/>
          </w:divBdr>
        </w:div>
        <w:div w:id="1851411818">
          <w:marLeft w:val="0"/>
          <w:marRight w:val="0"/>
          <w:marTop w:val="0"/>
          <w:marBottom w:val="0"/>
          <w:divBdr>
            <w:top w:val="none" w:sz="0" w:space="0" w:color="auto"/>
            <w:left w:val="none" w:sz="0" w:space="0" w:color="auto"/>
            <w:bottom w:val="none" w:sz="0" w:space="0" w:color="auto"/>
            <w:right w:val="none" w:sz="0" w:space="0" w:color="auto"/>
          </w:divBdr>
        </w:div>
        <w:div w:id="462310224">
          <w:marLeft w:val="0"/>
          <w:marRight w:val="0"/>
          <w:marTop w:val="0"/>
          <w:marBottom w:val="0"/>
          <w:divBdr>
            <w:top w:val="none" w:sz="0" w:space="0" w:color="auto"/>
            <w:left w:val="none" w:sz="0" w:space="0" w:color="auto"/>
            <w:bottom w:val="none" w:sz="0" w:space="0" w:color="auto"/>
            <w:right w:val="none" w:sz="0" w:space="0" w:color="auto"/>
          </w:divBdr>
        </w:div>
        <w:div w:id="794639969">
          <w:marLeft w:val="0"/>
          <w:marRight w:val="0"/>
          <w:marTop w:val="0"/>
          <w:marBottom w:val="0"/>
          <w:divBdr>
            <w:top w:val="none" w:sz="0" w:space="0" w:color="auto"/>
            <w:left w:val="none" w:sz="0" w:space="0" w:color="auto"/>
            <w:bottom w:val="none" w:sz="0" w:space="0" w:color="auto"/>
            <w:right w:val="none" w:sz="0" w:space="0" w:color="auto"/>
          </w:divBdr>
        </w:div>
        <w:div w:id="1369911691">
          <w:marLeft w:val="0"/>
          <w:marRight w:val="0"/>
          <w:marTop w:val="0"/>
          <w:marBottom w:val="0"/>
          <w:divBdr>
            <w:top w:val="none" w:sz="0" w:space="0" w:color="auto"/>
            <w:left w:val="none" w:sz="0" w:space="0" w:color="auto"/>
            <w:bottom w:val="none" w:sz="0" w:space="0" w:color="auto"/>
            <w:right w:val="none" w:sz="0" w:space="0" w:color="auto"/>
          </w:divBdr>
        </w:div>
        <w:div w:id="101727138">
          <w:marLeft w:val="0"/>
          <w:marRight w:val="0"/>
          <w:marTop w:val="0"/>
          <w:marBottom w:val="0"/>
          <w:divBdr>
            <w:top w:val="none" w:sz="0" w:space="0" w:color="auto"/>
            <w:left w:val="none" w:sz="0" w:space="0" w:color="auto"/>
            <w:bottom w:val="none" w:sz="0" w:space="0" w:color="auto"/>
            <w:right w:val="none" w:sz="0" w:space="0" w:color="auto"/>
          </w:divBdr>
        </w:div>
        <w:div w:id="1147087626">
          <w:marLeft w:val="0"/>
          <w:marRight w:val="0"/>
          <w:marTop w:val="0"/>
          <w:marBottom w:val="0"/>
          <w:divBdr>
            <w:top w:val="none" w:sz="0" w:space="0" w:color="auto"/>
            <w:left w:val="none" w:sz="0" w:space="0" w:color="auto"/>
            <w:bottom w:val="none" w:sz="0" w:space="0" w:color="auto"/>
            <w:right w:val="none" w:sz="0" w:space="0" w:color="auto"/>
          </w:divBdr>
        </w:div>
        <w:div w:id="17857608">
          <w:marLeft w:val="0"/>
          <w:marRight w:val="0"/>
          <w:marTop w:val="0"/>
          <w:marBottom w:val="0"/>
          <w:divBdr>
            <w:top w:val="none" w:sz="0" w:space="0" w:color="auto"/>
            <w:left w:val="none" w:sz="0" w:space="0" w:color="auto"/>
            <w:bottom w:val="none" w:sz="0" w:space="0" w:color="auto"/>
            <w:right w:val="none" w:sz="0" w:space="0" w:color="auto"/>
          </w:divBdr>
        </w:div>
        <w:div w:id="1526602418">
          <w:marLeft w:val="0"/>
          <w:marRight w:val="0"/>
          <w:marTop w:val="0"/>
          <w:marBottom w:val="0"/>
          <w:divBdr>
            <w:top w:val="none" w:sz="0" w:space="0" w:color="auto"/>
            <w:left w:val="none" w:sz="0" w:space="0" w:color="auto"/>
            <w:bottom w:val="none" w:sz="0" w:space="0" w:color="auto"/>
            <w:right w:val="none" w:sz="0" w:space="0" w:color="auto"/>
          </w:divBdr>
        </w:div>
        <w:div w:id="394552496">
          <w:marLeft w:val="0"/>
          <w:marRight w:val="0"/>
          <w:marTop w:val="0"/>
          <w:marBottom w:val="0"/>
          <w:divBdr>
            <w:top w:val="none" w:sz="0" w:space="0" w:color="auto"/>
            <w:left w:val="none" w:sz="0" w:space="0" w:color="auto"/>
            <w:bottom w:val="none" w:sz="0" w:space="0" w:color="auto"/>
            <w:right w:val="none" w:sz="0" w:space="0" w:color="auto"/>
          </w:divBdr>
        </w:div>
        <w:div w:id="1784575498">
          <w:marLeft w:val="0"/>
          <w:marRight w:val="0"/>
          <w:marTop w:val="0"/>
          <w:marBottom w:val="0"/>
          <w:divBdr>
            <w:top w:val="none" w:sz="0" w:space="0" w:color="auto"/>
            <w:left w:val="none" w:sz="0" w:space="0" w:color="auto"/>
            <w:bottom w:val="none" w:sz="0" w:space="0" w:color="auto"/>
            <w:right w:val="none" w:sz="0" w:space="0" w:color="auto"/>
          </w:divBdr>
        </w:div>
        <w:div w:id="1968461310">
          <w:marLeft w:val="0"/>
          <w:marRight w:val="0"/>
          <w:marTop w:val="0"/>
          <w:marBottom w:val="0"/>
          <w:divBdr>
            <w:top w:val="none" w:sz="0" w:space="0" w:color="auto"/>
            <w:left w:val="none" w:sz="0" w:space="0" w:color="auto"/>
            <w:bottom w:val="none" w:sz="0" w:space="0" w:color="auto"/>
            <w:right w:val="none" w:sz="0" w:space="0" w:color="auto"/>
          </w:divBdr>
        </w:div>
        <w:div w:id="717362208">
          <w:marLeft w:val="0"/>
          <w:marRight w:val="0"/>
          <w:marTop w:val="0"/>
          <w:marBottom w:val="0"/>
          <w:divBdr>
            <w:top w:val="none" w:sz="0" w:space="0" w:color="auto"/>
            <w:left w:val="none" w:sz="0" w:space="0" w:color="auto"/>
            <w:bottom w:val="none" w:sz="0" w:space="0" w:color="auto"/>
            <w:right w:val="none" w:sz="0" w:space="0" w:color="auto"/>
          </w:divBdr>
        </w:div>
        <w:div w:id="827329974">
          <w:marLeft w:val="0"/>
          <w:marRight w:val="0"/>
          <w:marTop w:val="0"/>
          <w:marBottom w:val="0"/>
          <w:divBdr>
            <w:top w:val="none" w:sz="0" w:space="0" w:color="auto"/>
            <w:left w:val="none" w:sz="0" w:space="0" w:color="auto"/>
            <w:bottom w:val="none" w:sz="0" w:space="0" w:color="auto"/>
            <w:right w:val="none" w:sz="0" w:space="0" w:color="auto"/>
          </w:divBdr>
        </w:div>
        <w:div w:id="1323510385">
          <w:marLeft w:val="0"/>
          <w:marRight w:val="0"/>
          <w:marTop w:val="0"/>
          <w:marBottom w:val="0"/>
          <w:divBdr>
            <w:top w:val="none" w:sz="0" w:space="0" w:color="auto"/>
            <w:left w:val="none" w:sz="0" w:space="0" w:color="auto"/>
            <w:bottom w:val="none" w:sz="0" w:space="0" w:color="auto"/>
            <w:right w:val="none" w:sz="0" w:space="0" w:color="auto"/>
          </w:divBdr>
        </w:div>
        <w:div w:id="631250187">
          <w:marLeft w:val="0"/>
          <w:marRight w:val="0"/>
          <w:marTop w:val="0"/>
          <w:marBottom w:val="0"/>
          <w:divBdr>
            <w:top w:val="none" w:sz="0" w:space="0" w:color="auto"/>
            <w:left w:val="none" w:sz="0" w:space="0" w:color="auto"/>
            <w:bottom w:val="none" w:sz="0" w:space="0" w:color="auto"/>
            <w:right w:val="none" w:sz="0" w:space="0" w:color="auto"/>
          </w:divBdr>
        </w:div>
        <w:div w:id="670720884">
          <w:marLeft w:val="0"/>
          <w:marRight w:val="0"/>
          <w:marTop w:val="0"/>
          <w:marBottom w:val="0"/>
          <w:divBdr>
            <w:top w:val="none" w:sz="0" w:space="0" w:color="auto"/>
            <w:left w:val="none" w:sz="0" w:space="0" w:color="auto"/>
            <w:bottom w:val="none" w:sz="0" w:space="0" w:color="auto"/>
            <w:right w:val="none" w:sz="0" w:space="0" w:color="auto"/>
          </w:divBdr>
        </w:div>
        <w:div w:id="1005978376">
          <w:marLeft w:val="0"/>
          <w:marRight w:val="0"/>
          <w:marTop w:val="0"/>
          <w:marBottom w:val="0"/>
          <w:divBdr>
            <w:top w:val="none" w:sz="0" w:space="0" w:color="auto"/>
            <w:left w:val="none" w:sz="0" w:space="0" w:color="auto"/>
            <w:bottom w:val="none" w:sz="0" w:space="0" w:color="auto"/>
            <w:right w:val="none" w:sz="0" w:space="0" w:color="auto"/>
          </w:divBdr>
        </w:div>
        <w:div w:id="1062947525">
          <w:marLeft w:val="0"/>
          <w:marRight w:val="0"/>
          <w:marTop w:val="0"/>
          <w:marBottom w:val="0"/>
          <w:divBdr>
            <w:top w:val="none" w:sz="0" w:space="0" w:color="auto"/>
            <w:left w:val="none" w:sz="0" w:space="0" w:color="auto"/>
            <w:bottom w:val="none" w:sz="0" w:space="0" w:color="auto"/>
            <w:right w:val="none" w:sz="0" w:space="0" w:color="auto"/>
          </w:divBdr>
        </w:div>
        <w:div w:id="1148791241">
          <w:marLeft w:val="0"/>
          <w:marRight w:val="0"/>
          <w:marTop w:val="0"/>
          <w:marBottom w:val="0"/>
          <w:divBdr>
            <w:top w:val="none" w:sz="0" w:space="0" w:color="auto"/>
            <w:left w:val="none" w:sz="0" w:space="0" w:color="auto"/>
            <w:bottom w:val="none" w:sz="0" w:space="0" w:color="auto"/>
            <w:right w:val="none" w:sz="0" w:space="0" w:color="auto"/>
          </w:divBdr>
        </w:div>
        <w:div w:id="572393365">
          <w:marLeft w:val="0"/>
          <w:marRight w:val="0"/>
          <w:marTop w:val="0"/>
          <w:marBottom w:val="0"/>
          <w:divBdr>
            <w:top w:val="none" w:sz="0" w:space="0" w:color="auto"/>
            <w:left w:val="none" w:sz="0" w:space="0" w:color="auto"/>
            <w:bottom w:val="none" w:sz="0" w:space="0" w:color="auto"/>
            <w:right w:val="none" w:sz="0" w:space="0" w:color="auto"/>
          </w:divBdr>
        </w:div>
        <w:div w:id="632904711">
          <w:marLeft w:val="0"/>
          <w:marRight w:val="0"/>
          <w:marTop w:val="0"/>
          <w:marBottom w:val="0"/>
          <w:divBdr>
            <w:top w:val="none" w:sz="0" w:space="0" w:color="auto"/>
            <w:left w:val="none" w:sz="0" w:space="0" w:color="auto"/>
            <w:bottom w:val="none" w:sz="0" w:space="0" w:color="auto"/>
            <w:right w:val="none" w:sz="0" w:space="0" w:color="auto"/>
          </w:divBdr>
        </w:div>
        <w:div w:id="1449085723">
          <w:marLeft w:val="0"/>
          <w:marRight w:val="0"/>
          <w:marTop w:val="0"/>
          <w:marBottom w:val="0"/>
          <w:divBdr>
            <w:top w:val="none" w:sz="0" w:space="0" w:color="auto"/>
            <w:left w:val="none" w:sz="0" w:space="0" w:color="auto"/>
            <w:bottom w:val="none" w:sz="0" w:space="0" w:color="auto"/>
            <w:right w:val="none" w:sz="0" w:space="0" w:color="auto"/>
          </w:divBdr>
        </w:div>
        <w:div w:id="2021660582">
          <w:marLeft w:val="0"/>
          <w:marRight w:val="0"/>
          <w:marTop w:val="0"/>
          <w:marBottom w:val="0"/>
          <w:divBdr>
            <w:top w:val="none" w:sz="0" w:space="0" w:color="auto"/>
            <w:left w:val="none" w:sz="0" w:space="0" w:color="auto"/>
            <w:bottom w:val="none" w:sz="0" w:space="0" w:color="auto"/>
            <w:right w:val="none" w:sz="0" w:space="0" w:color="auto"/>
          </w:divBdr>
        </w:div>
        <w:div w:id="2138528623">
          <w:marLeft w:val="0"/>
          <w:marRight w:val="0"/>
          <w:marTop w:val="0"/>
          <w:marBottom w:val="0"/>
          <w:divBdr>
            <w:top w:val="none" w:sz="0" w:space="0" w:color="auto"/>
            <w:left w:val="none" w:sz="0" w:space="0" w:color="auto"/>
            <w:bottom w:val="none" w:sz="0" w:space="0" w:color="auto"/>
            <w:right w:val="none" w:sz="0" w:space="0" w:color="auto"/>
          </w:divBdr>
        </w:div>
        <w:div w:id="1710105193">
          <w:marLeft w:val="0"/>
          <w:marRight w:val="0"/>
          <w:marTop w:val="0"/>
          <w:marBottom w:val="0"/>
          <w:divBdr>
            <w:top w:val="none" w:sz="0" w:space="0" w:color="auto"/>
            <w:left w:val="none" w:sz="0" w:space="0" w:color="auto"/>
            <w:bottom w:val="none" w:sz="0" w:space="0" w:color="auto"/>
            <w:right w:val="none" w:sz="0" w:space="0" w:color="auto"/>
          </w:divBdr>
        </w:div>
        <w:div w:id="2103064140">
          <w:marLeft w:val="0"/>
          <w:marRight w:val="0"/>
          <w:marTop w:val="0"/>
          <w:marBottom w:val="0"/>
          <w:divBdr>
            <w:top w:val="none" w:sz="0" w:space="0" w:color="auto"/>
            <w:left w:val="none" w:sz="0" w:space="0" w:color="auto"/>
            <w:bottom w:val="none" w:sz="0" w:space="0" w:color="auto"/>
            <w:right w:val="none" w:sz="0" w:space="0" w:color="auto"/>
          </w:divBdr>
        </w:div>
        <w:div w:id="1552695070">
          <w:marLeft w:val="0"/>
          <w:marRight w:val="0"/>
          <w:marTop w:val="0"/>
          <w:marBottom w:val="0"/>
          <w:divBdr>
            <w:top w:val="none" w:sz="0" w:space="0" w:color="auto"/>
            <w:left w:val="none" w:sz="0" w:space="0" w:color="auto"/>
            <w:bottom w:val="none" w:sz="0" w:space="0" w:color="auto"/>
            <w:right w:val="none" w:sz="0" w:space="0" w:color="auto"/>
          </w:divBdr>
        </w:div>
        <w:div w:id="154614405">
          <w:marLeft w:val="0"/>
          <w:marRight w:val="0"/>
          <w:marTop w:val="0"/>
          <w:marBottom w:val="0"/>
          <w:divBdr>
            <w:top w:val="none" w:sz="0" w:space="0" w:color="auto"/>
            <w:left w:val="none" w:sz="0" w:space="0" w:color="auto"/>
            <w:bottom w:val="none" w:sz="0" w:space="0" w:color="auto"/>
            <w:right w:val="none" w:sz="0" w:space="0" w:color="auto"/>
          </w:divBdr>
        </w:div>
        <w:div w:id="2120374687">
          <w:marLeft w:val="0"/>
          <w:marRight w:val="0"/>
          <w:marTop w:val="0"/>
          <w:marBottom w:val="0"/>
          <w:divBdr>
            <w:top w:val="none" w:sz="0" w:space="0" w:color="auto"/>
            <w:left w:val="none" w:sz="0" w:space="0" w:color="auto"/>
            <w:bottom w:val="none" w:sz="0" w:space="0" w:color="auto"/>
            <w:right w:val="none" w:sz="0" w:space="0" w:color="auto"/>
          </w:divBdr>
        </w:div>
        <w:div w:id="499976862">
          <w:marLeft w:val="0"/>
          <w:marRight w:val="0"/>
          <w:marTop w:val="0"/>
          <w:marBottom w:val="0"/>
          <w:divBdr>
            <w:top w:val="none" w:sz="0" w:space="0" w:color="auto"/>
            <w:left w:val="none" w:sz="0" w:space="0" w:color="auto"/>
            <w:bottom w:val="none" w:sz="0" w:space="0" w:color="auto"/>
            <w:right w:val="none" w:sz="0" w:space="0" w:color="auto"/>
          </w:divBdr>
        </w:div>
        <w:div w:id="1333684819">
          <w:marLeft w:val="0"/>
          <w:marRight w:val="0"/>
          <w:marTop w:val="0"/>
          <w:marBottom w:val="0"/>
          <w:divBdr>
            <w:top w:val="none" w:sz="0" w:space="0" w:color="auto"/>
            <w:left w:val="none" w:sz="0" w:space="0" w:color="auto"/>
            <w:bottom w:val="none" w:sz="0" w:space="0" w:color="auto"/>
            <w:right w:val="none" w:sz="0" w:space="0" w:color="auto"/>
          </w:divBdr>
        </w:div>
        <w:div w:id="1340429077">
          <w:marLeft w:val="0"/>
          <w:marRight w:val="0"/>
          <w:marTop w:val="0"/>
          <w:marBottom w:val="0"/>
          <w:divBdr>
            <w:top w:val="none" w:sz="0" w:space="0" w:color="auto"/>
            <w:left w:val="none" w:sz="0" w:space="0" w:color="auto"/>
            <w:bottom w:val="none" w:sz="0" w:space="0" w:color="auto"/>
            <w:right w:val="none" w:sz="0" w:space="0" w:color="auto"/>
          </w:divBdr>
        </w:div>
        <w:div w:id="1026562804">
          <w:marLeft w:val="0"/>
          <w:marRight w:val="0"/>
          <w:marTop w:val="0"/>
          <w:marBottom w:val="0"/>
          <w:divBdr>
            <w:top w:val="none" w:sz="0" w:space="0" w:color="auto"/>
            <w:left w:val="none" w:sz="0" w:space="0" w:color="auto"/>
            <w:bottom w:val="none" w:sz="0" w:space="0" w:color="auto"/>
            <w:right w:val="none" w:sz="0" w:space="0" w:color="auto"/>
          </w:divBdr>
        </w:div>
        <w:div w:id="1012220274">
          <w:marLeft w:val="0"/>
          <w:marRight w:val="0"/>
          <w:marTop w:val="0"/>
          <w:marBottom w:val="0"/>
          <w:divBdr>
            <w:top w:val="none" w:sz="0" w:space="0" w:color="auto"/>
            <w:left w:val="none" w:sz="0" w:space="0" w:color="auto"/>
            <w:bottom w:val="none" w:sz="0" w:space="0" w:color="auto"/>
            <w:right w:val="none" w:sz="0" w:space="0" w:color="auto"/>
          </w:divBdr>
        </w:div>
        <w:div w:id="345210073">
          <w:marLeft w:val="0"/>
          <w:marRight w:val="0"/>
          <w:marTop w:val="0"/>
          <w:marBottom w:val="0"/>
          <w:divBdr>
            <w:top w:val="none" w:sz="0" w:space="0" w:color="auto"/>
            <w:left w:val="none" w:sz="0" w:space="0" w:color="auto"/>
            <w:bottom w:val="none" w:sz="0" w:space="0" w:color="auto"/>
            <w:right w:val="none" w:sz="0" w:space="0" w:color="auto"/>
          </w:divBdr>
        </w:div>
        <w:div w:id="302076661">
          <w:marLeft w:val="0"/>
          <w:marRight w:val="0"/>
          <w:marTop w:val="0"/>
          <w:marBottom w:val="0"/>
          <w:divBdr>
            <w:top w:val="none" w:sz="0" w:space="0" w:color="auto"/>
            <w:left w:val="none" w:sz="0" w:space="0" w:color="auto"/>
            <w:bottom w:val="none" w:sz="0" w:space="0" w:color="auto"/>
            <w:right w:val="none" w:sz="0" w:space="0" w:color="auto"/>
          </w:divBdr>
        </w:div>
        <w:div w:id="731151868">
          <w:marLeft w:val="0"/>
          <w:marRight w:val="0"/>
          <w:marTop w:val="0"/>
          <w:marBottom w:val="0"/>
          <w:divBdr>
            <w:top w:val="none" w:sz="0" w:space="0" w:color="auto"/>
            <w:left w:val="none" w:sz="0" w:space="0" w:color="auto"/>
            <w:bottom w:val="none" w:sz="0" w:space="0" w:color="auto"/>
            <w:right w:val="none" w:sz="0" w:space="0" w:color="auto"/>
          </w:divBdr>
        </w:div>
        <w:div w:id="887424110">
          <w:marLeft w:val="0"/>
          <w:marRight w:val="0"/>
          <w:marTop w:val="0"/>
          <w:marBottom w:val="0"/>
          <w:divBdr>
            <w:top w:val="none" w:sz="0" w:space="0" w:color="auto"/>
            <w:left w:val="none" w:sz="0" w:space="0" w:color="auto"/>
            <w:bottom w:val="none" w:sz="0" w:space="0" w:color="auto"/>
            <w:right w:val="none" w:sz="0" w:space="0" w:color="auto"/>
          </w:divBdr>
        </w:div>
        <w:div w:id="1697192398">
          <w:marLeft w:val="0"/>
          <w:marRight w:val="0"/>
          <w:marTop w:val="0"/>
          <w:marBottom w:val="0"/>
          <w:divBdr>
            <w:top w:val="none" w:sz="0" w:space="0" w:color="auto"/>
            <w:left w:val="none" w:sz="0" w:space="0" w:color="auto"/>
            <w:bottom w:val="none" w:sz="0" w:space="0" w:color="auto"/>
            <w:right w:val="none" w:sz="0" w:space="0" w:color="auto"/>
          </w:divBdr>
        </w:div>
        <w:div w:id="1841433951">
          <w:marLeft w:val="0"/>
          <w:marRight w:val="0"/>
          <w:marTop w:val="0"/>
          <w:marBottom w:val="0"/>
          <w:divBdr>
            <w:top w:val="none" w:sz="0" w:space="0" w:color="auto"/>
            <w:left w:val="none" w:sz="0" w:space="0" w:color="auto"/>
            <w:bottom w:val="none" w:sz="0" w:space="0" w:color="auto"/>
            <w:right w:val="none" w:sz="0" w:space="0" w:color="auto"/>
          </w:divBdr>
        </w:div>
        <w:div w:id="10382814">
          <w:marLeft w:val="0"/>
          <w:marRight w:val="0"/>
          <w:marTop w:val="0"/>
          <w:marBottom w:val="0"/>
          <w:divBdr>
            <w:top w:val="none" w:sz="0" w:space="0" w:color="auto"/>
            <w:left w:val="none" w:sz="0" w:space="0" w:color="auto"/>
            <w:bottom w:val="none" w:sz="0" w:space="0" w:color="auto"/>
            <w:right w:val="none" w:sz="0" w:space="0" w:color="auto"/>
          </w:divBdr>
        </w:div>
        <w:div w:id="1196310752">
          <w:marLeft w:val="0"/>
          <w:marRight w:val="0"/>
          <w:marTop w:val="0"/>
          <w:marBottom w:val="0"/>
          <w:divBdr>
            <w:top w:val="none" w:sz="0" w:space="0" w:color="auto"/>
            <w:left w:val="none" w:sz="0" w:space="0" w:color="auto"/>
            <w:bottom w:val="none" w:sz="0" w:space="0" w:color="auto"/>
            <w:right w:val="none" w:sz="0" w:space="0" w:color="auto"/>
          </w:divBdr>
        </w:div>
        <w:div w:id="1337922125">
          <w:marLeft w:val="0"/>
          <w:marRight w:val="0"/>
          <w:marTop w:val="0"/>
          <w:marBottom w:val="0"/>
          <w:divBdr>
            <w:top w:val="none" w:sz="0" w:space="0" w:color="auto"/>
            <w:left w:val="none" w:sz="0" w:space="0" w:color="auto"/>
            <w:bottom w:val="none" w:sz="0" w:space="0" w:color="auto"/>
            <w:right w:val="none" w:sz="0" w:space="0" w:color="auto"/>
          </w:divBdr>
        </w:div>
        <w:div w:id="1553690045">
          <w:marLeft w:val="0"/>
          <w:marRight w:val="0"/>
          <w:marTop w:val="0"/>
          <w:marBottom w:val="0"/>
          <w:divBdr>
            <w:top w:val="none" w:sz="0" w:space="0" w:color="auto"/>
            <w:left w:val="none" w:sz="0" w:space="0" w:color="auto"/>
            <w:bottom w:val="none" w:sz="0" w:space="0" w:color="auto"/>
            <w:right w:val="none" w:sz="0" w:space="0" w:color="auto"/>
          </w:divBdr>
        </w:div>
        <w:div w:id="395475936">
          <w:marLeft w:val="0"/>
          <w:marRight w:val="0"/>
          <w:marTop w:val="0"/>
          <w:marBottom w:val="0"/>
          <w:divBdr>
            <w:top w:val="none" w:sz="0" w:space="0" w:color="auto"/>
            <w:left w:val="none" w:sz="0" w:space="0" w:color="auto"/>
            <w:bottom w:val="none" w:sz="0" w:space="0" w:color="auto"/>
            <w:right w:val="none" w:sz="0" w:space="0" w:color="auto"/>
          </w:divBdr>
        </w:div>
        <w:div w:id="557782750">
          <w:marLeft w:val="0"/>
          <w:marRight w:val="0"/>
          <w:marTop w:val="0"/>
          <w:marBottom w:val="0"/>
          <w:divBdr>
            <w:top w:val="none" w:sz="0" w:space="0" w:color="auto"/>
            <w:left w:val="none" w:sz="0" w:space="0" w:color="auto"/>
            <w:bottom w:val="none" w:sz="0" w:space="0" w:color="auto"/>
            <w:right w:val="none" w:sz="0" w:space="0" w:color="auto"/>
          </w:divBdr>
        </w:div>
        <w:div w:id="832140640">
          <w:marLeft w:val="0"/>
          <w:marRight w:val="0"/>
          <w:marTop w:val="0"/>
          <w:marBottom w:val="0"/>
          <w:divBdr>
            <w:top w:val="none" w:sz="0" w:space="0" w:color="auto"/>
            <w:left w:val="none" w:sz="0" w:space="0" w:color="auto"/>
            <w:bottom w:val="none" w:sz="0" w:space="0" w:color="auto"/>
            <w:right w:val="none" w:sz="0" w:space="0" w:color="auto"/>
          </w:divBdr>
        </w:div>
        <w:div w:id="1081948487">
          <w:marLeft w:val="0"/>
          <w:marRight w:val="0"/>
          <w:marTop w:val="0"/>
          <w:marBottom w:val="0"/>
          <w:divBdr>
            <w:top w:val="none" w:sz="0" w:space="0" w:color="auto"/>
            <w:left w:val="none" w:sz="0" w:space="0" w:color="auto"/>
            <w:bottom w:val="none" w:sz="0" w:space="0" w:color="auto"/>
            <w:right w:val="none" w:sz="0" w:space="0" w:color="auto"/>
          </w:divBdr>
        </w:div>
        <w:div w:id="2140148873">
          <w:marLeft w:val="0"/>
          <w:marRight w:val="0"/>
          <w:marTop w:val="0"/>
          <w:marBottom w:val="0"/>
          <w:divBdr>
            <w:top w:val="none" w:sz="0" w:space="0" w:color="auto"/>
            <w:left w:val="none" w:sz="0" w:space="0" w:color="auto"/>
            <w:bottom w:val="none" w:sz="0" w:space="0" w:color="auto"/>
            <w:right w:val="none" w:sz="0" w:space="0" w:color="auto"/>
          </w:divBdr>
        </w:div>
        <w:div w:id="487600950">
          <w:marLeft w:val="0"/>
          <w:marRight w:val="0"/>
          <w:marTop w:val="0"/>
          <w:marBottom w:val="0"/>
          <w:divBdr>
            <w:top w:val="none" w:sz="0" w:space="0" w:color="auto"/>
            <w:left w:val="none" w:sz="0" w:space="0" w:color="auto"/>
            <w:bottom w:val="none" w:sz="0" w:space="0" w:color="auto"/>
            <w:right w:val="none" w:sz="0" w:space="0" w:color="auto"/>
          </w:divBdr>
        </w:div>
        <w:div w:id="584152337">
          <w:marLeft w:val="0"/>
          <w:marRight w:val="0"/>
          <w:marTop w:val="0"/>
          <w:marBottom w:val="0"/>
          <w:divBdr>
            <w:top w:val="none" w:sz="0" w:space="0" w:color="auto"/>
            <w:left w:val="none" w:sz="0" w:space="0" w:color="auto"/>
            <w:bottom w:val="none" w:sz="0" w:space="0" w:color="auto"/>
            <w:right w:val="none" w:sz="0" w:space="0" w:color="auto"/>
          </w:divBdr>
        </w:div>
        <w:div w:id="287319747">
          <w:marLeft w:val="0"/>
          <w:marRight w:val="0"/>
          <w:marTop w:val="0"/>
          <w:marBottom w:val="0"/>
          <w:divBdr>
            <w:top w:val="none" w:sz="0" w:space="0" w:color="auto"/>
            <w:left w:val="none" w:sz="0" w:space="0" w:color="auto"/>
            <w:bottom w:val="none" w:sz="0" w:space="0" w:color="auto"/>
            <w:right w:val="none" w:sz="0" w:space="0" w:color="auto"/>
          </w:divBdr>
        </w:div>
        <w:div w:id="533815066">
          <w:marLeft w:val="0"/>
          <w:marRight w:val="0"/>
          <w:marTop w:val="0"/>
          <w:marBottom w:val="0"/>
          <w:divBdr>
            <w:top w:val="none" w:sz="0" w:space="0" w:color="auto"/>
            <w:left w:val="none" w:sz="0" w:space="0" w:color="auto"/>
            <w:bottom w:val="none" w:sz="0" w:space="0" w:color="auto"/>
            <w:right w:val="none" w:sz="0" w:space="0" w:color="auto"/>
          </w:divBdr>
        </w:div>
        <w:div w:id="296226000">
          <w:marLeft w:val="0"/>
          <w:marRight w:val="0"/>
          <w:marTop w:val="0"/>
          <w:marBottom w:val="0"/>
          <w:divBdr>
            <w:top w:val="none" w:sz="0" w:space="0" w:color="auto"/>
            <w:left w:val="none" w:sz="0" w:space="0" w:color="auto"/>
            <w:bottom w:val="none" w:sz="0" w:space="0" w:color="auto"/>
            <w:right w:val="none" w:sz="0" w:space="0" w:color="auto"/>
          </w:divBdr>
        </w:div>
        <w:div w:id="1746494161">
          <w:marLeft w:val="0"/>
          <w:marRight w:val="0"/>
          <w:marTop w:val="0"/>
          <w:marBottom w:val="0"/>
          <w:divBdr>
            <w:top w:val="none" w:sz="0" w:space="0" w:color="auto"/>
            <w:left w:val="none" w:sz="0" w:space="0" w:color="auto"/>
            <w:bottom w:val="none" w:sz="0" w:space="0" w:color="auto"/>
            <w:right w:val="none" w:sz="0" w:space="0" w:color="auto"/>
          </w:divBdr>
        </w:div>
        <w:div w:id="703332766">
          <w:marLeft w:val="0"/>
          <w:marRight w:val="0"/>
          <w:marTop w:val="0"/>
          <w:marBottom w:val="0"/>
          <w:divBdr>
            <w:top w:val="none" w:sz="0" w:space="0" w:color="auto"/>
            <w:left w:val="none" w:sz="0" w:space="0" w:color="auto"/>
            <w:bottom w:val="none" w:sz="0" w:space="0" w:color="auto"/>
            <w:right w:val="none" w:sz="0" w:space="0" w:color="auto"/>
          </w:divBdr>
        </w:div>
        <w:div w:id="2113893622">
          <w:marLeft w:val="0"/>
          <w:marRight w:val="0"/>
          <w:marTop w:val="0"/>
          <w:marBottom w:val="0"/>
          <w:divBdr>
            <w:top w:val="none" w:sz="0" w:space="0" w:color="auto"/>
            <w:left w:val="none" w:sz="0" w:space="0" w:color="auto"/>
            <w:bottom w:val="none" w:sz="0" w:space="0" w:color="auto"/>
            <w:right w:val="none" w:sz="0" w:space="0" w:color="auto"/>
          </w:divBdr>
        </w:div>
        <w:div w:id="980036996">
          <w:marLeft w:val="0"/>
          <w:marRight w:val="0"/>
          <w:marTop w:val="0"/>
          <w:marBottom w:val="0"/>
          <w:divBdr>
            <w:top w:val="none" w:sz="0" w:space="0" w:color="auto"/>
            <w:left w:val="none" w:sz="0" w:space="0" w:color="auto"/>
            <w:bottom w:val="none" w:sz="0" w:space="0" w:color="auto"/>
            <w:right w:val="none" w:sz="0" w:space="0" w:color="auto"/>
          </w:divBdr>
        </w:div>
        <w:div w:id="713769501">
          <w:marLeft w:val="0"/>
          <w:marRight w:val="0"/>
          <w:marTop w:val="0"/>
          <w:marBottom w:val="0"/>
          <w:divBdr>
            <w:top w:val="none" w:sz="0" w:space="0" w:color="auto"/>
            <w:left w:val="none" w:sz="0" w:space="0" w:color="auto"/>
            <w:bottom w:val="none" w:sz="0" w:space="0" w:color="auto"/>
            <w:right w:val="none" w:sz="0" w:space="0" w:color="auto"/>
          </w:divBdr>
        </w:div>
      </w:divsChild>
    </w:div>
    <w:div w:id="1997874386">
      <w:bodyDiv w:val="1"/>
      <w:marLeft w:val="0"/>
      <w:marRight w:val="0"/>
      <w:marTop w:val="0"/>
      <w:marBottom w:val="0"/>
      <w:divBdr>
        <w:top w:val="none" w:sz="0" w:space="0" w:color="auto"/>
        <w:left w:val="none" w:sz="0" w:space="0" w:color="auto"/>
        <w:bottom w:val="none" w:sz="0" w:space="0" w:color="auto"/>
        <w:right w:val="none" w:sz="0" w:space="0" w:color="auto"/>
      </w:divBdr>
    </w:div>
    <w:div w:id="1997876102">
      <w:bodyDiv w:val="1"/>
      <w:marLeft w:val="0"/>
      <w:marRight w:val="0"/>
      <w:marTop w:val="0"/>
      <w:marBottom w:val="0"/>
      <w:divBdr>
        <w:top w:val="none" w:sz="0" w:space="0" w:color="auto"/>
        <w:left w:val="none" w:sz="0" w:space="0" w:color="auto"/>
        <w:bottom w:val="none" w:sz="0" w:space="0" w:color="auto"/>
        <w:right w:val="none" w:sz="0" w:space="0" w:color="auto"/>
      </w:divBdr>
    </w:div>
    <w:div w:id="1997878156">
      <w:bodyDiv w:val="1"/>
      <w:marLeft w:val="0"/>
      <w:marRight w:val="0"/>
      <w:marTop w:val="0"/>
      <w:marBottom w:val="0"/>
      <w:divBdr>
        <w:top w:val="none" w:sz="0" w:space="0" w:color="auto"/>
        <w:left w:val="none" w:sz="0" w:space="0" w:color="auto"/>
        <w:bottom w:val="none" w:sz="0" w:space="0" w:color="auto"/>
        <w:right w:val="none" w:sz="0" w:space="0" w:color="auto"/>
      </w:divBdr>
    </w:div>
    <w:div w:id="1998068590">
      <w:bodyDiv w:val="1"/>
      <w:marLeft w:val="0"/>
      <w:marRight w:val="0"/>
      <w:marTop w:val="0"/>
      <w:marBottom w:val="0"/>
      <w:divBdr>
        <w:top w:val="none" w:sz="0" w:space="0" w:color="auto"/>
        <w:left w:val="none" w:sz="0" w:space="0" w:color="auto"/>
        <w:bottom w:val="none" w:sz="0" w:space="0" w:color="auto"/>
        <w:right w:val="none" w:sz="0" w:space="0" w:color="auto"/>
      </w:divBdr>
    </w:div>
    <w:div w:id="1998069413">
      <w:bodyDiv w:val="1"/>
      <w:marLeft w:val="0"/>
      <w:marRight w:val="0"/>
      <w:marTop w:val="0"/>
      <w:marBottom w:val="0"/>
      <w:divBdr>
        <w:top w:val="none" w:sz="0" w:space="0" w:color="auto"/>
        <w:left w:val="none" w:sz="0" w:space="0" w:color="auto"/>
        <w:bottom w:val="none" w:sz="0" w:space="0" w:color="auto"/>
        <w:right w:val="none" w:sz="0" w:space="0" w:color="auto"/>
      </w:divBdr>
      <w:divsChild>
        <w:div w:id="1651203009">
          <w:marLeft w:val="0"/>
          <w:marRight w:val="0"/>
          <w:marTop w:val="0"/>
          <w:marBottom w:val="0"/>
          <w:divBdr>
            <w:top w:val="none" w:sz="0" w:space="0" w:color="auto"/>
            <w:left w:val="none" w:sz="0" w:space="0" w:color="auto"/>
            <w:bottom w:val="none" w:sz="0" w:space="0" w:color="auto"/>
            <w:right w:val="none" w:sz="0" w:space="0" w:color="auto"/>
          </w:divBdr>
        </w:div>
        <w:div w:id="1227495756">
          <w:marLeft w:val="0"/>
          <w:marRight w:val="0"/>
          <w:marTop w:val="0"/>
          <w:marBottom w:val="0"/>
          <w:divBdr>
            <w:top w:val="none" w:sz="0" w:space="0" w:color="auto"/>
            <w:left w:val="none" w:sz="0" w:space="0" w:color="auto"/>
            <w:bottom w:val="none" w:sz="0" w:space="0" w:color="auto"/>
            <w:right w:val="none" w:sz="0" w:space="0" w:color="auto"/>
          </w:divBdr>
        </w:div>
        <w:div w:id="785276187">
          <w:marLeft w:val="0"/>
          <w:marRight w:val="0"/>
          <w:marTop w:val="0"/>
          <w:marBottom w:val="0"/>
          <w:divBdr>
            <w:top w:val="none" w:sz="0" w:space="0" w:color="auto"/>
            <w:left w:val="none" w:sz="0" w:space="0" w:color="auto"/>
            <w:bottom w:val="none" w:sz="0" w:space="0" w:color="auto"/>
            <w:right w:val="none" w:sz="0" w:space="0" w:color="auto"/>
          </w:divBdr>
        </w:div>
        <w:div w:id="1199585354">
          <w:marLeft w:val="0"/>
          <w:marRight w:val="0"/>
          <w:marTop w:val="0"/>
          <w:marBottom w:val="0"/>
          <w:divBdr>
            <w:top w:val="none" w:sz="0" w:space="0" w:color="auto"/>
            <w:left w:val="none" w:sz="0" w:space="0" w:color="auto"/>
            <w:bottom w:val="none" w:sz="0" w:space="0" w:color="auto"/>
            <w:right w:val="none" w:sz="0" w:space="0" w:color="auto"/>
          </w:divBdr>
        </w:div>
        <w:div w:id="835851645">
          <w:marLeft w:val="0"/>
          <w:marRight w:val="0"/>
          <w:marTop w:val="0"/>
          <w:marBottom w:val="0"/>
          <w:divBdr>
            <w:top w:val="none" w:sz="0" w:space="0" w:color="auto"/>
            <w:left w:val="none" w:sz="0" w:space="0" w:color="auto"/>
            <w:bottom w:val="none" w:sz="0" w:space="0" w:color="auto"/>
            <w:right w:val="none" w:sz="0" w:space="0" w:color="auto"/>
          </w:divBdr>
        </w:div>
        <w:div w:id="2110275854">
          <w:marLeft w:val="0"/>
          <w:marRight w:val="0"/>
          <w:marTop w:val="0"/>
          <w:marBottom w:val="0"/>
          <w:divBdr>
            <w:top w:val="none" w:sz="0" w:space="0" w:color="auto"/>
            <w:left w:val="none" w:sz="0" w:space="0" w:color="auto"/>
            <w:bottom w:val="none" w:sz="0" w:space="0" w:color="auto"/>
            <w:right w:val="none" w:sz="0" w:space="0" w:color="auto"/>
          </w:divBdr>
        </w:div>
        <w:div w:id="247078837">
          <w:marLeft w:val="0"/>
          <w:marRight w:val="0"/>
          <w:marTop w:val="0"/>
          <w:marBottom w:val="0"/>
          <w:divBdr>
            <w:top w:val="none" w:sz="0" w:space="0" w:color="auto"/>
            <w:left w:val="none" w:sz="0" w:space="0" w:color="auto"/>
            <w:bottom w:val="none" w:sz="0" w:space="0" w:color="auto"/>
            <w:right w:val="none" w:sz="0" w:space="0" w:color="auto"/>
          </w:divBdr>
        </w:div>
        <w:div w:id="866872230">
          <w:marLeft w:val="0"/>
          <w:marRight w:val="0"/>
          <w:marTop w:val="0"/>
          <w:marBottom w:val="0"/>
          <w:divBdr>
            <w:top w:val="none" w:sz="0" w:space="0" w:color="auto"/>
            <w:left w:val="none" w:sz="0" w:space="0" w:color="auto"/>
            <w:bottom w:val="none" w:sz="0" w:space="0" w:color="auto"/>
            <w:right w:val="none" w:sz="0" w:space="0" w:color="auto"/>
          </w:divBdr>
        </w:div>
        <w:div w:id="207493031">
          <w:marLeft w:val="0"/>
          <w:marRight w:val="0"/>
          <w:marTop w:val="0"/>
          <w:marBottom w:val="0"/>
          <w:divBdr>
            <w:top w:val="none" w:sz="0" w:space="0" w:color="auto"/>
            <w:left w:val="none" w:sz="0" w:space="0" w:color="auto"/>
            <w:bottom w:val="none" w:sz="0" w:space="0" w:color="auto"/>
            <w:right w:val="none" w:sz="0" w:space="0" w:color="auto"/>
          </w:divBdr>
        </w:div>
        <w:div w:id="407460814">
          <w:marLeft w:val="0"/>
          <w:marRight w:val="0"/>
          <w:marTop w:val="0"/>
          <w:marBottom w:val="0"/>
          <w:divBdr>
            <w:top w:val="none" w:sz="0" w:space="0" w:color="auto"/>
            <w:left w:val="none" w:sz="0" w:space="0" w:color="auto"/>
            <w:bottom w:val="none" w:sz="0" w:space="0" w:color="auto"/>
            <w:right w:val="none" w:sz="0" w:space="0" w:color="auto"/>
          </w:divBdr>
        </w:div>
        <w:div w:id="1963072787">
          <w:marLeft w:val="0"/>
          <w:marRight w:val="0"/>
          <w:marTop w:val="0"/>
          <w:marBottom w:val="0"/>
          <w:divBdr>
            <w:top w:val="none" w:sz="0" w:space="0" w:color="auto"/>
            <w:left w:val="none" w:sz="0" w:space="0" w:color="auto"/>
            <w:bottom w:val="none" w:sz="0" w:space="0" w:color="auto"/>
            <w:right w:val="none" w:sz="0" w:space="0" w:color="auto"/>
          </w:divBdr>
        </w:div>
        <w:div w:id="1649476119">
          <w:marLeft w:val="0"/>
          <w:marRight w:val="0"/>
          <w:marTop w:val="0"/>
          <w:marBottom w:val="0"/>
          <w:divBdr>
            <w:top w:val="none" w:sz="0" w:space="0" w:color="auto"/>
            <w:left w:val="none" w:sz="0" w:space="0" w:color="auto"/>
            <w:bottom w:val="none" w:sz="0" w:space="0" w:color="auto"/>
            <w:right w:val="none" w:sz="0" w:space="0" w:color="auto"/>
          </w:divBdr>
        </w:div>
        <w:div w:id="1267809277">
          <w:marLeft w:val="0"/>
          <w:marRight w:val="0"/>
          <w:marTop w:val="0"/>
          <w:marBottom w:val="0"/>
          <w:divBdr>
            <w:top w:val="none" w:sz="0" w:space="0" w:color="auto"/>
            <w:left w:val="none" w:sz="0" w:space="0" w:color="auto"/>
            <w:bottom w:val="none" w:sz="0" w:space="0" w:color="auto"/>
            <w:right w:val="none" w:sz="0" w:space="0" w:color="auto"/>
          </w:divBdr>
        </w:div>
        <w:div w:id="2014382441">
          <w:marLeft w:val="0"/>
          <w:marRight w:val="0"/>
          <w:marTop w:val="0"/>
          <w:marBottom w:val="0"/>
          <w:divBdr>
            <w:top w:val="none" w:sz="0" w:space="0" w:color="auto"/>
            <w:left w:val="none" w:sz="0" w:space="0" w:color="auto"/>
            <w:bottom w:val="none" w:sz="0" w:space="0" w:color="auto"/>
            <w:right w:val="none" w:sz="0" w:space="0" w:color="auto"/>
          </w:divBdr>
        </w:div>
        <w:div w:id="1512991869">
          <w:marLeft w:val="0"/>
          <w:marRight w:val="0"/>
          <w:marTop w:val="0"/>
          <w:marBottom w:val="0"/>
          <w:divBdr>
            <w:top w:val="none" w:sz="0" w:space="0" w:color="auto"/>
            <w:left w:val="none" w:sz="0" w:space="0" w:color="auto"/>
            <w:bottom w:val="none" w:sz="0" w:space="0" w:color="auto"/>
            <w:right w:val="none" w:sz="0" w:space="0" w:color="auto"/>
          </w:divBdr>
        </w:div>
        <w:div w:id="597055527">
          <w:marLeft w:val="0"/>
          <w:marRight w:val="0"/>
          <w:marTop w:val="0"/>
          <w:marBottom w:val="0"/>
          <w:divBdr>
            <w:top w:val="none" w:sz="0" w:space="0" w:color="auto"/>
            <w:left w:val="none" w:sz="0" w:space="0" w:color="auto"/>
            <w:bottom w:val="none" w:sz="0" w:space="0" w:color="auto"/>
            <w:right w:val="none" w:sz="0" w:space="0" w:color="auto"/>
          </w:divBdr>
        </w:div>
        <w:div w:id="257257903">
          <w:marLeft w:val="0"/>
          <w:marRight w:val="0"/>
          <w:marTop w:val="0"/>
          <w:marBottom w:val="0"/>
          <w:divBdr>
            <w:top w:val="none" w:sz="0" w:space="0" w:color="auto"/>
            <w:left w:val="none" w:sz="0" w:space="0" w:color="auto"/>
            <w:bottom w:val="none" w:sz="0" w:space="0" w:color="auto"/>
            <w:right w:val="none" w:sz="0" w:space="0" w:color="auto"/>
          </w:divBdr>
        </w:div>
        <w:div w:id="1049764403">
          <w:marLeft w:val="0"/>
          <w:marRight w:val="0"/>
          <w:marTop w:val="0"/>
          <w:marBottom w:val="0"/>
          <w:divBdr>
            <w:top w:val="none" w:sz="0" w:space="0" w:color="auto"/>
            <w:left w:val="none" w:sz="0" w:space="0" w:color="auto"/>
            <w:bottom w:val="none" w:sz="0" w:space="0" w:color="auto"/>
            <w:right w:val="none" w:sz="0" w:space="0" w:color="auto"/>
          </w:divBdr>
        </w:div>
        <w:div w:id="896474087">
          <w:marLeft w:val="0"/>
          <w:marRight w:val="0"/>
          <w:marTop w:val="0"/>
          <w:marBottom w:val="0"/>
          <w:divBdr>
            <w:top w:val="none" w:sz="0" w:space="0" w:color="auto"/>
            <w:left w:val="none" w:sz="0" w:space="0" w:color="auto"/>
            <w:bottom w:val="none" w:sz="0" w:space="0" w:color="auto"/>
            <w:right w:val="none" w:sz="0" w:space="0" w:color="auto"/>
          </w:divBdr>
        </w:div>
        <w:div w:id="1658655615">
          <w:marLeft w:val="0"/>
          <w:marRight w:val="0"/>
          <w:marTop w:val="0"/>
          <w:marBottom w:val="0"/>
          <w:divBdr>
            <w:top w:val="none" w:sz="0" w:space="0" w:color="auto"/>
            <w:left w:val="none" w:sz="0" w:space="0" w:color="auto"/>
            <w:bottom w:val="none" w:sz="0" w:space="0" w:color="auto"/>
            <w:right w:val="none" w:sz="0" w:space="0" w:color="auto"/>
          </w:divBdr>
        </w:div>
        <w:div w:id="2145468133">
          <w:marLeft w:val="0"/>
          <w:marRight w:val="0"/>
          <w:marTop w:val="0"/>
          <w:marBottom w:val="0"/>
          <w:divBdr>
            <w:top w:val="none" w:sz="0" w:space="0" w:color="auto"/>
            <w:left w:val="none" w:sz="0" w:space="0" w:color="auto"/>
            <w:bottom w:val="none" w:sz="0" w:space="0" w:color="auto"/>
            <w:right w:val="none" w:sz="0" w:space="0" w:color="auto"/>
          </w:divBdr>
        </w:div>
        <w:div w:id="2060014340">
          <w:marLeft w:val="0"/>
          <w:marRight w:val="0"/>
          <w:marTop w:val="0"/>
          <w:marBottom w:val="0"/>
          <w:divBdr>
            <w:top w:val="none" w:sz="0" w:space="0" w:color="auto"/>
            <w:left w:val="none" w:sz="0" w:space="0" w:color="auto"/>
            <w:bottom w:val="none" w:sz="0" w:space="0" w:color="auto"/>
            <w:right w:val="none" w:sz="0" w:space="0" w:color="auto"/>
          </w:divBdr>
        </w:div>
        <w:div w:id="1066150857">
          <w:marLeft w:val="0"/>
          <w:marRight w:val="0"/>
          <w:marTop w:val="0"/>
          <w:marBottom w:val="0"/>
          <w:divBdr>
            <w:top w:val="none" w:sz="0" w:space="0" w:color="auto"/>
            <w:left w:val="none" w:sz="0" w:space="0" w:color="auto"/>
            <w:bottom w:val="none" w:sz="0" w:space="0" w:color="auto"/>
            <w:right w:val="none" w:sz="0" w:space="0" w:color="auto"/>
          </w:divBdr>
        </w:div>
        <w:div w:id="546718855">
          <w:marLeft w:val="0"/>
          <w:marRight w:val="0"/>
          <w:marTop w:val="0"/>
          <w:marBottom w:val="0"/>
          <w:divBdr>
            <w:top w:val="none" w:sz="0" w:space="0" w:color="auto"/>
            <w:left w:val="none" w:sz="0" w:space="0" w:color="auto"/>
            <w:bottom w:val="none" w:sz="0" w:space="0" w:color="auto"/>
            <w:right w:val="none" w:sz="0" w:space="0" w:color="auto"/>
          </w:divBdr>
        </w:div>
        <w:div w:id="2008703810">
          <w:marLeft w:val="0"/>
          <w:marRight w:val="0"/>
          <w:marTop w:val="0"/>
          <w:marBottom w:val="0"/>
          <w:divBdr>
            <w:top w:val="none" w:sz="0" w:space="0" w:color="auto"/>
            <w:left w:val="none" w:sz="0" w:space="0" w:color="auto"/>
            <w:bottom w:val="none" w:sz="0" w:space="0" w:color="auto"/>
            <w:right w:val="none" w:sz="0" w:space="0" w:color="auto"/>
          </w:divBdr>
        </w:div>
        <w:div w:id="1439180481">
          <w:marLeft w:val="0"/>
          <w:marRight w:val="0"/>
          <w:marTop w:val="0"/>
          <w:marBottom w:val="0"/>
          <w:divBdr>
            <w:top w:val="none" w:sz="0" w:space="0" w:color="auto"/>
            <w:left w:val="none" w:sz="0" w:space="0" w:color="auto"/>
            <w:bottom w:val="none" w:sz="0" w:space="0" w:color="auto"/>
            <w:right w:val="none" w:sz="0" w:space="0" w:color="auto"/>
          </w:divBdr>
        </w:div>
        <w:div w:id="1658999749">
          <w:marLeft w:val="0"/>
          <w:marRight w:val="0"/>
          <w:marTop w:val="0"/>
          <w:marBottom w:val="0"/>
          <w:divBdr>
            <w:top w:val="none" w:sz="0" w:space="0" w:color="auto"/>
            <w:left w:val="none" w:sz="0" w:space="0" w:color="auto"/>
            <w:bottom w:val="none" w:sz="0" w:space="0" w:color="auto"/>
            <w:right w:val="none" w:sz="0" w:space="0" w:color="auto"/>
          </w:divBdr>
        </w:div>
        <w:div w:id="1919364673">
          <w:marLeft w:val="0"/>
          <w:marRight w:val="0"/>
          <w:marTop w:val="0"/>
          <w:marBottom w:val="0"/>
          <w:divBdr>
            <w:top w:val="none" w:sz="0" w:space="0" w:color="auto"/>
            <w:left w:val="none" w:sz="0" w:space="0" w:color="auto"/>
            <w:bottom w:val="none" w:sz="0" w:space="0" w:color="auto"/>
            <w:right w:val="none" w:sz="0" w:space="0" w:color="auto"/>
          </w:divBdr>
        </w:div>
        <w:div w:id="1327367403">
          <w:marLeft w:val="0"/>
          <w:marRight w:val="0"/>
          <w:marTop w:val="0"/>
          <w:marBottom w:val="0"/>
          <w:divBdr>
            <w:top w:val="none" w:sz="0" w:space="0" w:color="auto"/>
            <w:left w:val="none" w:sz="0" w:space="0" w:color="auto"/>
            <w:bottom w:val="none" w:sz="0" w:space="0" w:color="auto"/>
            <w:right w:val="none" w:sz="0" w:space="0" w:color="auto"/>
          </w:divBdr>
        </w:div>
        <w:div w:id="2084058390">
          <w:marLeft w:val="0"/>
          <w:marRight w:val="0"/>
          <w:marTop w:val="0"/>
          <w:marBottom w:val="0"/>
          <w:divBdr>
            <w:top w:val="none" w:sz="0" w:space="0" w:color="auto"/>
            <w:left w:val="none" w:sz="0" w:space="0" w:color="auto"/>
            <w:bottom w:val="none" w:sz="0" w:space="0" w:color="auto"/>
            <w:right w:val="none" w:sz="0" w:space="0" w:color="auto"/>
          </w:divBdr>
        </w:div>
        <w:div w:id="1314263433">
          <w:marLeft w:val="0"/>
          <w:marRight w:val="0"/>
          <w:marTop w:val="0"/>
          <w:marBottom w:val="0"/>
          <w:divBdr>
            <w:top w:val="none" w:sz="0" w:space="0" w:color="auto"/>
            <w:left w:val="none" w:sz="0" w:space="0" w:color="auto"/>
            <w:bottom w:val="none" w:sz="0" w:space="0" w:color="auto"/>
            <w:right w:val="none" w:sz="0" w:space="0" w:color="auto"/>
          </w:divBdr>
        </w:div>
        <w:div w:id="718238791">
          <w:marLeft w:val="0"/>
          <w:marRight w:val="0"/>
          <w:marTop w:val="0"/>
          <w:marBottom w:val="0"/>
          <w:divBdr>
            <w:top w:val="none" w:sz="0" w:space="0" w:color="auto"/>
            <w:left w:val="none" w:sz="0" w:space="0" w:color="auto"/>
            <w:bottom w:val="none" w:sz="0" w:space="0" w:color="auto"/>
            <w:right w:val="none" w:sz="0" w:space="0" w:color="auto"/>
          </w:divBdr>
        </w:div>
        <w:div w:id="1621692861">
          <w:marLeft w:val="0"/>
          <w:marRight w:val="0"/>
          <w:marTop w:val="0"/>
          <w:marBottom w:val="0"/>
          <w:divBdr>
            <w:top w:val="none" w:sz="0" w:space="0" w:color="auto"/>
            <w:left w:val="none" w:sz="0" w:space="0" w:color="auto"/>
            <w:bottom w:val="none" w:sz="0" w:space="0" w:color="auto"/>
            <w:right w:val="none" w:sz="0" w:space="0" w:color="auto"/>
          </w:divBdr>
        </w:div>
        <w:div w:id="249509800">
          <w:marLeft w:val="0"/>
          <w:marRight w:val="0"/>
          <w:marTop w:val="0"/>
          <w:marBottom w:val="0"/>
          <w:divBdr>
            <w:top w:val="none" w:sz="0" w:space="0" w:color="auto"/>
            <w:left w:val="none" w:sz="0" w:space="0" w:color="auto"/>
            <w:bottom w:val="none" w:sz="0" w:space="0" w:color="auto"/>
            <w:right w:val="none" w:sz="0" w:space="0" w:color="auto"/>
          </w:divBdr>
        </w:div>
        <w:div w:id="1693532522">
          <w:marLeft w:val="0"/>
          <w:marRight w:val="0"/>
          <w:marTop w:val="0"/>
          <w:marBottom w:val="0"/>
          <w:divBdr>
            <w:top w:val="none" w:sz="0" w:space="0" w:color="auto"/>
            <w:left w:val="none" w:sz="0" w:space="0" w:color="auto"/>
            <w:bottom w:val="none" w:sz="0" w:space="0" w:color="auto"/>
            <w:right w:val="none" w:sz="0" w:space="0" w:color="auto"/>
          </w:divBdr>
        </w:div>
        <w:div w:id="920065496">
          <w:marLeft w:val="0"/>
          <w:marRight w:val="0"/>
          <w:marTop w:val="0"/>
          <w:marBottom w:val="0"/>
          <w:divBdr>
            <w:top w:val="none" w:sz="0" w:space="0" w:color="auto"/>
            <w:left w:val="none" w:sz="0" w:space="0" w:color="auto"/>
            <w:bottom w:val="none" w:sz="0" w:space="0" w:color="auto"/>
            <w:right w:val="none" w:sz="0" w:space="0" w:color="auto"/>
          </w:divBdr>
        </w:div>
        <w:div w:id="309096460">
          <w:marLeft w:val="0"/>
          <w:marRight w:val="0"/>
          <w:marTop w:val="0"/>
          <w:marBottom w:val="0"/>
          <w:divBdr>
            <w:top w:val="none" w:sz="0" w:space="0" w:color="auto"/>
            <w:left w:val="none" w:sz="0" w:space="0" w:color="auto"/>
            <w:bottom w:val="none" w:sz="0" w:space="0" w:color="auto"/>
            <w:right w:val="none" w:sz="0" w:space="0" w:color="auto"/>
          </w:divBdr>
        </w:div>
        <w:div w:id="1542399370">
          <w:marLeft w:val="0"/>
          <w:marRight w:val="0"/>
          <w:marTop w:val="0"/>
          <w:marBottom w:val="0"/>
          <w:divBdr>
            <w:top w:val="none" w:sz="0" w:space="0" w:color="auto"/>
            <w:left w:val="none" w:sz="0" w:space="0" w:color="auto"/>
            <w:bottom w:val="none" w:sz="0" w:space="0" w:color="auto"/>
            <w:right w:val="none" w:sz="0" w:space="0" w:color="auto"/>
          </w:divBdr>
        </w:div>
        <w:div w:id="1441949330">
          <w:marLeft w:val="0"/>
          <w:marRight w:val="0"/>
          <w:marTop w:val="0"/>
          <w:marBottom w:val="0"/>
          <w:divBdr>
            <w:top w:val="none" w:sz="0" w:space="0" w:color="auto"/>
            <w:left w:val="none" w:sz="0" w:space="0" w:color="auto"/>
            <w:bottom w:val="none" w:sz="0" w:space="0" w:color="auto"/>
            <w:right w:val="none" w:sz="0" w:space="0" w:color="auto"/>
          </w:divBdr>
        </w:div>
        <w:div w:id="705253913">
          <w:marLeft w:val="0"/>
          <w:marRight w:val="0"/>
          <w:marTop w:val="0"/>
          <w:marBottom w:val="0"/>
          <w:divBdr>
            <w:top w:val="none" w:sz="0" w:space="0" w:color="auto"/>
            <w:left w:val="none" w:sz="0" w:space="0" w:color="auto"/>
            <w:bottom w:val="none" w:sz="0" w:space="0" w:color="auto"/>
            <w:right w:val="none" w:sz="0" w:space="0" w:color="auto"/>
          </w:divBdr>
        </w:div>
        <w:div w:id="1962371377">
          <w:marLeft w:val="0"/>
          <w:marRight w:val="0"/>
          <w:marTop w:val="0"/>
          <w:marBottom w:val="0"/>
          <w:divBdr>
            <w:top w:val="none" w:sz="0" w:space="0" w:color="auto"/>
            <w:left w:val="none" w:sz="0" w:space="0" w:color="auto"/>
            <w:bottom w:val="none" w:sz="0" w:space="0" w:color="auto"/>
            <w:right w:val="none" w:sz="0" w:space="0" w:color="auto"/>
          </w:divBdr>
        </w:div>
        <w:div w:id="829637465">
          <w:marLeft w:val="0"/>
          <w:marRight w:val="0"/>
          <w:marTop w:val="0"/>
          <w:marBottom w:val="0"/>
          <w:divBdr>
            <w:top w:val="none" w:sz="0" w:space="0" w:color="auto"/>
            <w:left w:val="none" w:sz="0" w:space="0" w:color="auto"/>
            <w:bottom w:val="none" w:sz="0" w:space="0" w:color="auto"/>
            <w:right w:val="none" w:sz="0" w:space="0" w:color="auto"/>
          </w:divBdr>
        </w:div>
        <w:div w:id="390034464">
          <w:marLeft w:val="0"/>
          <w:marRight w:val="0"/>
          <w:marTop w:val="0"/>
          <w:marBottom w:val="0"/>
          <w:divBdr>
            <w:top w:val="none" w:sz="0" w:space="0" w:color="auto"/>
            <w:left w:val="none" w:sz="0" w:space="0" w:color="auto"/>
            <w:bottom w:val="none" w:sz="0" w:space="0" w:color="auto"/>
            <w:right w:val="none" w:sz="0" w:space="0" w:color="auto"/>
          </w:divBdr>
        </w:div>
        <w:div w:id="943607910">
          <w:marLeft w:val="0"/>
          <w:marRight w:val="0"/>
          <w:marTop w:val="0"/>
          <w:marBottom w:val="0"/>
          <w:divBdr>
            <w:top w:val="none" w:sz="0" w:space="0" w:color="auto"/>
            <w:left w:val="none" w:sz="0" w:space="0" w:color="auto"/>
            <w:bottom w:val="none" w:sz="0" w:space="0" w:color="auto"/>
            <w:right w:val="none" w:sz="0" w:space="0" w:color="auto"/>
          </w:divBdr>
        </w:div>
        <w:div w:id="226235048">
          <w:marLeft w:val="0"/>
          <w:marRight w:val="0"/>
          <w:marTop w:val="0"/>
          <w:marBottom w:val="0"/>
          <w:divBdr>
            <w:top w:val="none" w:sz="0" w:space="0" w:color="auto"/>
            <w:left w:val="none" w:sz="0" w:space="0" w:color="auto"/>
            <w:bottom w:val="none" w:sz="0" w:space="0" w:color="auto"/>
            <w:right w:val="none" w:sz="0" w:space="0" w:color="auto"/>
          </w:divBdr>
        </w:div>
        <w:div w:id="71239395">
          <w:marLeft w:val="0"/>
          <w:marRight w:val="0"/>
          <w:marTop w:val="0"/>
          <w:marBottom w:val="0"/>
          <w:divBdr>
            <w:top w:val="none" w:sz="0" w:space="0" w:color="auto"/>
            <w:left w:val="none" w:sz="0" w:space="0" w:color="auto"/>
            <w:bottom w:val="none" w:sz="0" w:space="0" w:color="auto"/>
            <w:right w:val="none" w:sz="0" w:space="0" w:color="auto"/>
          </w:divBdr>
        </w:div>
        <w:div w:id="218517122">
          <w:marLeft w:val="0"/>
          <w:marRight w:val="0"/>
          <w:marTop w:val="0"/>
          <w:marBottom w:val="0"/>
          <w:divBdr>
            <w:top w:val="none" w:sz="0" w:space="0" w:color="auto"/>
            <w:left w:val="none" w:sz="0" w:space="0" w:color="auto"/>
            <w:bottom w:val="none" w:sz="0" w:space="0" w:color="auto"/>
            <w:right w:val="none" w:sz="0" w:space="0" w:color="auto"/>
          </w:divBdr>
        </w:div>
        <w:div w:id="1825317616">
          <w:marLeft w:val="0"/>
          <w:marRight w:val="0"/>
          <w:marTop w:val="0"/>
          <w:marBottom w:val="0"/>
          <w:divBdr>
            <w:top w:val="none" w:sz="0" w:space="0" w:color="auto"/>
            <w:left w:val="none" w:sz="0" w:space="0" w:color="auto"/>
            <w:bottom w:val="none" w:sz="0" w:space="0" w:color="auto"/>
            <w:right w:val="none" w:sz="0" w:space="0" w:color="auto"/>
          </w:divBdr>
        </w:div>
        <w:div w:id="1390225076">
          <w:marLeft w:val="0"/>
          <w:marRight w:val="0"/>
          <w:marTop w:val="0"/>
          <w:marBottom w:val="0"/>
          <w:divBdr>
            <w:top w:val="none" w:sz="0" w:space="0" w:color="auto"/>
            <w:left w:val="none" w:sz="0" w:space="0" w:color="auto"/>
            <w:bottom w:val="none" w:sz="0" w:space="0" w:color="auto"/>
            <w:right w:val="none" w:sz="0" w:space="0" w:color="auto"/>
          </w:divBdr>
        </w:div>
        <w:div w:id="890191410">
          <w:marLeft w:val="0"/>
          <w:marRight w:val="0"/>
          <w:marTop w:val="0"/>
          <w:marBottom w:val="0"/>
          <w:divBdr>
            <w:top w:val="none" w:sz="0" w:space="0" w:color="auto"/>
            <w:left w:val="none" w:sz="0" w:space="0" w:color="auto"/>
            <w:bottom w:val="none" w:sz="0" w:space="0" w:color="auto"/>
            <w:right w:val="none" w:sz="0" w:space="0" w:color="auto"/>
          </w:divBdr>
        </w:div>
        <w:div w:id="1336037406">
          <w:marLeft w:val="0"/>
          <w:marRight w:val="0"/>
          <w:marTop w:val="0"/>
          <w:marBottom w:val="0"/>
          <w:divBdr>
            <w:top w:val="none" w:sz="0" w:space="0" w:color="auto"/>
            <w:left w:val="none" w:sz="0" w:space="0" w:color="auto"/>
            <w:bottom w:val="none" w:sz="0" w:space="0" w:color="auto"/>
            <w:right w:val="none" w:sz="0" w:space="0" w:color="auto"/>
          </w:divBdr>
        </w:div>
        <w:div w:id="71705183">
          <w:marLeft w:val="0"/>
          <w:marRight w:val="0"/>
          <w:marTop w:val="0"/>
          <w:marBottom w:val="0"/>
          <w:divBdr>
            <w:top w:val="none" w:sz="0" w:space="0" w:color="auto"/>
            <w:left w:val="none" w:sz="0" w:space="0" w:color="auto"/>
            <w:bottom w:val="none" w:sz="0" w:space="0" w:color="auto"/>
            <w:right w:val="none" w:sz="0" w:space="0" w:color="auto"/>
          </w:divBdr>
        </w:div>
        <w:div w:id="1008025957">
          <w:marLeft w:val="0"/>
          <w:marRight w:val="0"/>
          <w:marTop w:val="0"/>
          <w:marBottom w:val="0"/>
          <w:divBdr>
            <w:top w:val="none" w:sz="0" w:space="0" w:color="auto"/>
            <w:left w:val="none" w:sz="0" w:space="0" w:color="auto"/>
            <w:bottom w:val="none" w:sz="0" w:space="0" w:color="auto"/>
            <w:right w:val="none" w:sz="0" w:space="0" w:color="auto"/>
          </w:divBdr>
        </w:div>
        <w:div w:id="986514101">
          <w:marLeft w:val="0"/>
          <w:marRight w:val="0"/>
          <w:marTop w:val="0"/>
          <w:marBottom w:val="0"/>
          <w:divBdr>
            <w:top w:val="none" w:sz="0" w:space="0" w:color="auto"/>
            <w:left w:val="none" w:sz="0" w:space="0" w:color="auto"/>
            <w:bottom w:val="none" w:sz="0" w:space="0" w:color="auto"/>
            <w:right w:val="none" w:sz="0" w:space="0" w:color="auto"/>
          </w:divBdr>
        </w:div>
        <w:div w:id="1604532129">
          <w:marLeft w:val="0"/>
          <w:marRight w:val="0"/>
          <w:marTop w:val="0"/>
          <w:marBottom w:val="0"/>
          <w:divBdr>
            <w:top w:val="none" w:sz="0" w:space="0" w:color="auto"/>
            <w:left w:val="none" w:sz="0" w:space="0" w:color="auto"/>
            <w:bottom w:val="none" w:sz="0" w:space="0" w:color="auto"/>
            <w:right w:val="none" w:sz="0" w:space="0" w:color="auto"/>
          </w:divBdr>
        </w:div>
        <w:div w:id="1195846413">
          <w:marLeft w:val="0"/>
          <w:marRight w:val="0"/>
          <w:marTop w:val="0"/>
          <w:marBottom w:val="0"/>
          <w:divBdr>
            <w:top w:val="none" w:sz="0" w:space="0" w:color="auto"/>
            <w:left w:val="none" w:sz="0" w:space="0" w:color="auto"/>
            <w:bottom w:val="none" w:sz="0" w:space="0" w:color="auto"/>
            <w:right w:val="none" w:sz="0" w:space="0" w:color="auto"/>
          </w:divBdr>
        </w:div>
        <w:div w:id="342515710">
          <w:marLeft w:val="0"/>
          <w:marRight w:val="0"/>
          <w:marTop w:val="0"/>
          <w:marBottom w:val="0"/>
          <w:divBdr>
            <w:top w:val="none" w:sz="0" w:space="0" w:color="auto"/>
            <w:left w:val="none" w:sz="0" w:space="0" w:color="auto"/>
            <w:bottom w:val="none" w:sz="0" w:space="0" w:color="auto"/>
            <w:right w:val="none" w:sz="0" w:space="0" w:color="auto"/>
          </w:divBdr>
        </w:div>
        <w:div w:id="1640070844">
          <w:marLeft w:val="0"/>
          <w:marRight w:val="0"/>
          <w:marTop w:val="0"/>
          <w:marBottom w:val="0"/>
          <w:divBdr>
            <w:top w:val="none" w:sz="0" w:space="0" w:color="auto"/>
            <w:left w:val="none" w:sz="0" w:space="0" w:color="auto"/>
            <w:bottom w:val="none" w:sz="0" w:space="0" w:color="auto"/>
            <w:right w:val="none" w:sz="0" w:space="0" w:color="auto"/>
          </w:divBdr>
        </w:div>
        <w:div w:id="1900702932">
          <w:marLeft w:val="0"/>
          <w:marRight w:val="0"/>
          <w:marTop w:val="0"/>
          <w:marBottom w:val="0"/>
          <w:divBdr>
            <w:top w:val="none" w:sz="0" w:space="0" w:color="auto"/>
            <w:left w:val="none" w:sz="0" w:space="0" w:color="auto"/>
            <w:bottom w:val="none" w:sz="0" w:space="0" w:color="auto"/>
            <w:right w:val="none" w:sz="0" w:space="0" w:color="auto"/>
          </w:divBdr>
        </w:div>
        <w:div w:id="927924629">
          <w:marLeft w:val="0"/>
          <w:marRight w:val="0"/>
          <w:marTop w:val="0"/>
          <w:marBottom w:val="0"/>
          <w:divBdr>
            <w:top w:val="none" w:sz="0" w:space="0" w:color="auto"/>
            <w:left w:val="none" w:sz="0" w:space="0" w:color="auto"/>
            <w:bottom w:val="none" w:sz="0" w:space="0" w:color="auto"/>
            <w:right w:val="none" w:sz="0" w:space="0" w:color="auto"/>
          </w:divBdr>
        </w:div>
        <w:div w:id="1047534661">
          <w:marLeft w:val="0"/>
          <w:marRight w:val="0"/>
          <w:marTop w:val="0"/>
          <w:marBottom w:val="0"/>
          <w:divBdr>
            <w:top w:val="none" w:sz="0" w:space="0" w:color="auto"/>
            <w:left w:val="none" w:sz="0" w:space="0" w:color="auto"/>
            <w:bottom w:val="none" w:sz="0" w:space="0" w:color="auto"/>
            <w:right w:val="none" w:sz="0" w:space="0" w:color="auto"/>
          </w:divBdr>
        </w:div>
        <w:div w:id="872350991">
          <w:marLeft w:val="0"/>
          <w:marRight w:val="0"/>
          <w:marTop w:val="0"/>
          <w:marBottom w:val="0"/>
          <w:divBdr>
            <w:top w:val="none" w:sz="0" w:space="0" w:color="auto"/>
            <w:left w:val="none" w:sz="0" w:space="0" w:color="auto"/>
            <w:bottom w:val="none" w:sz="0" w:space="0" w:color="auto"/>
            <w:right w:val="none" w:sz="0" w:space="0" w:color="auto"/>
          </w:divBdr>
        </w:div>
        <w:div w:id="1315177716">
          <w:marLeft w:val="0"/>
          <w:marRight w:val="0"/>
          <w:marTop w:val="0"/>
          <w:marBottom w:val="0"/>
          <w:divBdr>
            <w:top w:val="none" w:sz="0" w:space="0" w:color="auto"/>
            <w:left w:val="none" w:sz="0" w:space="0" w:color="auto"/>
            <w:bottom w:val="none" w:sz="0" w:space="0" w:color="auto"/>
            <w:right w:val="none" w:sz="0" w:space="0" w:color="auto"/>
          </w:divBdr>
        </w:div>
        <w:div w:id="247690670">
          <w:marLeft w:val="0"/>
          <w:marRight w:val="0"/>
          <w:marTop w:val="0"/>
          <w:marBottom w:val="0"/>
          <w:divBdr>
            <w:top w:val="none" w:sz="0" w:space="0" w:color="auto"/>
            <w:left w:val="none" w:sz="0" w:space="0" w:color="auto"/>
            <w:bottom w:val="none" w:sz="0" w:space="0" w:color="auto"/>
            <w:right w:val="none" w:sz="0" w:space="0" w:color="auto"/>
          </w:divBdr>
        </w:div>
        <w:div w:id="1358776057">
          <w:marLeft w:val="0"/>
          <w:marRight w:val="0"/>
          <w:marTop w:val="0"/>
          <w:marBottom w:val="0"/>
          <w:divBdr>
            <w:top w:val="none" w:sz="0" w:space="0" w:color="auto"/>
            <w:left w:val="none" w:sz="0" w:space="0" w:color="auto"/>
            <w:bottom w:val="none" w:sz="0" w:space="0" w:color="auto"/>
            <w:right w:val="none" w:sz="0" w:space="0" w:color="auto"/>
          </w:divBdr>
        </w:div>
        <w:div w:id="1139763012">
          <w:marLeft w:val="0"/>
          <w:marRight w:val="0"/>
          <w:marTop w:val="0"/>
          <w:marBottom w:val="0"/>
          <w:divBdr>
            <w:top w:val="none" w:sz="0" w:space="0" w:color="auto"/>
            <w:left w:val="none" w:sz="0" w:space="0" w:color="auto"/>
            <w:bottom w:val="none" w:sz="0" w:space="0" w:color="auto"/>
            <w:right w:val="none" w:sz="0" w:space="0" w:color="auto"/>
          </w:divBdr>
        </w:div>
        <w:div w:id="1649362151">
          <w:marLeft w:val="0"/>
          <w:marRight w:val="0"/>
          <w:marTop w:val="0"/>
          <w:marBottom w:val="0"/>
          <w:divBdr>
            <w:top w:val="none" w:sz="0" w:space="0" w:color="auto"/>
            <w:left w:val="none" w:sz="0" w:space="0" w:color="auto"/>
            <w:bottom w:val="none" w:sz="0" w:space="0" w:color="auto"/>
            <w:right w:val="none" w:sz="0" w:space="0" w:color="auto"/>
          </w:divBdr>
        </w:div>
        <w:div w:id="1097942379">
          <w:marLeft w:val="0"/>
          <w:marRight w:val="0"/>
          <w:marTop w:val="0"/>
          <w:marBottom w:val="0"/>
          <w:divBdr>
            <w:top w:val="none" w:sz="0" w:space="0" w:color="auto"/>
            <w:left w:val="none" w:sz="0" w:space="0" w:color="auto"/>
            <w:bottom w:val="none" w:sz="0" w:space="0" w:color="auto"/>
            <w:right w:val="none" w:sz="0" w:space="0" w:color="auto"/>
          </w:divBdr>
        </w:div>
        <w:div w:id="1032219983">
          <w:marLeft w:val="0"/>
          <w:marRight w:val="0"/>
          <w:marTop w:val="0"/>
          <w:marBottom w:val="0"/>
          <w:divBdr>
            <w:top w:val="none" w:sz="0" w:space="0" w:color="auto"/>
            <w:left w:val="none" w:sz="0" w:space="0" w:color="auto"/>
            <w:bottom w:val="none" w:sz="0" w:space="0" w:color="auto"/>
            <w:right w:val="none" w:sz="0" w:space="0" w:color="auto"/>
          </w:divBdr>
        </w:div>
        <w:div w:id="1374774203">
          <w:marLeft w:val="0"/>
          <w:marRight w:val="0"/>
          <w:marTop w:val="0"/>
          <w:marBottom w:val="0"/>
          <w:divBdr>
            <w:top w:val="none" w:sz="0" w:space="0" w:color="auto"/>
            <w:left w:val="none" w:sz="0" w:space="0" w:color="auto"/>
            <w:bottom w:val="none" w:sz="0" w:space="0" w:color="auto"/>
            <w:right w:val="none" w:sz="0" w:space="0" w:color="auto"/>
          </w:divBdr>
        </w:div>
        <w:div w:id="1939633532">
          <w:marLeft w:val="0"/>
          <w:marRight w:val="0"/>
          <w:marTop w:val="0"/>
          <w:marBottom w:val="0"/>
          <w:divBdr>
            <w:top w:val="none" w:sz="0" w:space="0" w:color="auto"/>
            <w:left w:val="none" w:sz="0" w:space="0" w:color="auto"/>
            <w:bottom w:val="none" w:sz="0" w:space="0" w:color="auto"/>
            <w:right w:val="none" w:sz="0" w:space="0" w:color="auto"/>
          </w:divBdr>
        </w:div>
        <w:div w:id="1055665764">
          <w:marLeft w:val="0"/>
          <w:marRight w:val="0"/>
          <w:marTop w:val="0"/>
          <w:marBottom w:val="0"/>
          <w:divBdr>
            <w:top w:val="none" w:sz="0" w:space="0" w:color="auto"/>
            <w:left w:val="none" w:sz="0" w:space="0" w:color="auto"/>
            <w:bottom w:val="none" w:sz="0" w:space="0" w:color="auto"/>
            <w:right w:val="none" w:sz="0" w:space="0" w:color="auto"/>
          </w:divBdr>
        </w:div>
        <w:div w:id="1379281734">
          <w:marLeft w:val="0"/>
          <w:marRight w:val="0"/>
          <w:marTop w:val="0"/>
          <w:marBottom w:val="0"/>
          <w:divBdr>
            <w:top w:val="none" w:sz="0" w:space="0" w:color="auto"/>
            <w:left w:val="none" w:sz="0" w:space="0" w:color="auto"/>
            <w:bottom w:val="none" w:sz="0" w:space="0" w:color="auto"/>
            <w:right w:val="none" w:sz="0" w:space="0" w:color="auto"/>
          </w:divBdr>
        </w:div>
        <w:div w:id="1572228752">
          <w:marLeft w:val="0"/>
          <w:marRight w:val="0"/>
          <w:marTop w:val="0"/>
          <w:marBottom w:val="0"/>
          <w:divBdr>
            <w:top w:val="none" w:sz="0" w:space="0" w:color="auto"/>
            <w:left w:val="none" w:sz="0" w:space="0" w:color="auto"/>
            <w:bottom w:val="none" w:sz="0" w:space="0" w:color="auto"/>
            <w:right w:val="none" w:sz="0" w:space="0" w:color="auto"/>
          </w:divBdr>
        </w:div>
        <w:div w:id="1531258935">
          <w:marLeft w:val="0"/>
          <w:marRight w:val="0"/>
          <w:marTop w:val="0"/>
          <w:marBottom w:val="0"/>
          <w:divBdr>
            <w:top w:val="none" w:sz="0" w:space="0" w:color="auto"/>
            <w:left w:val="none" w:sz="0" w:space="0" w:color="auto"/>
            <w:bottom w:val="none" w:sz="0" w:space="0" w:color="auto"/>
            <w:right w:val="none" w:sz="0" w:space="0" w:color="auto"/>
          </w:divBdr>
        </w:div>
      </w:divsChild>
    </w:div>
    <w:div w:id="1998145103">
      <w:bodyDiv w:val="1"/>
      <w:marLeft w:val="0"/>
      <w:marRight w:val="0"/>
      <w:marTop w:val="0"/>
      <w:marBottom w:val="0"/>
      <w:divBdr>
        <w:top w:val="none" w:sz="0" w:space="0" w:color="auto"/>
        <w:left w:val="none" w:sz="0" w:space="0" w:color="auto"/>
        <w:bottom w:val="none" w:sz="0" w:space="0" w:color="auto"/>
        <w:right w:val="none" w:sz="0" w:space="0" w:color="auto"/>
      </w:divBdr>
    </w:div>
    <w:div w:id="1998224469">
      <w:bodyDiv w:val="1"/>
      <w:marLeft w:val="0"/>
      <w:marRight w:val="0"/>
      <w:marTop w:val="0"/>
      <w:marBottom w:val="0"/>
      <w:divBdr>
        <w:top w:val="none" w:sz="0" w:space="0" w:color="auto"/>
        <w:left w:val="none" w:sz="0" w:space="0" w:color="auto"/>
        <w:bottom w:val="none" w:sz="0" w:space="0" w:color="auto"/>
        <w:right w:val="none" w:sz="0" w:space="0" w:color="auto"/>
      </w:divBdr>
    </w:div>
    <w:div w:id="1998261404">
      <w:bodyDiv w:val="1"/>
      <w:marLeft w:val="0"/>
      <w:marRight w:val="0"/>
      <w:marTop w:val="0"/>
      <w:marBottom w:val="0"/>
      <w:divBdr>
        <w:top w:val="none" w:sz="0" w:space="0" w:color="auto"/>
        <w:left w:val="none" w:sz="0" w:space="0" w:color="auto"/>
        <w:bottom w:val="none" w:sz="0" w:space="0" w:color="auto"/>
        <w:right w:val="none" w:sz="0" w:space="0" w:color="auto"/>
      </w:divBdr>
    </w:div>
    <w:div w:id="1998532667">
      <w:bodyDiv w:val="1"/>
      <w:marLeft w:val="0"/>
      <w:marRight w:val="0"/>
      <w:marTop w:val="0"/>
      <w:marBottom w:val="0"/>
      <w:divBdr>
        <w:top w:val="none" w:sz="0" w:space="0" w:color="auto"/>
        <w:left w:val="none" w:sz="0" w:space="0" w:color="auto"/>
        <w:bottom w:val="none" w:sz="0" w:space="0" w:color="auto"/>
        <w:right w:val="none" w:sz="0" w:space="0" w:color="auto"/>
      </w:divBdr>
    </w:div>
    <w:div w:id="1998608248">
      <w:bodyDiv w:val="1"/>
      <w:marLeft w:val="0"/>
      <w:marRight w:val="0"/>
      <w:marTop w:val="0"/>
      <w:marBottom w:val="0"/>
      <w:divBdr>
        <w:top w:val="none" w:sz="0" w:space="0" w:color="auto"/>
        <w:left w:val="none" w:sz="0" w:space="0" w:color="auto"/>
        <w:bottom w:val="none" w:sz="0" w:space="0" w:color="auto"/>
        <w:right w:val="none" w:sz="0" w:space="0" w:color="auto"/>
      </w:divBdr>
    </w:div>
    <w:div w:id="1998681837">
      <w:bodyDiv w:val="1"/>
      <w:marLeft w:val="0"/>
      <w:marRight w:val="0"/>
      <w:marTop w:val="0"/>
      <w:marBottom w:val="0"/>
      <w:divBdr>
        <w:top w:val="none" w:sz="0" w:space="0" w:color="auto"/>
        <w:left w:val="none" w:sz="0" w:space="0" w:color="auto"/>
        <w:bottom w:val="none" w:sz="0" w:space="0" w:color="auto"/>
        <w:right w:val="none" w:sz="0" w:space="0" w:color="auto"/>
      </w:divBdr>
    </w:div>
    <w:div w:id="1998683874">
      <w:bodyDiv w:val="1"/>
      <w:marLeft w:val="0"/>
      <w:marRight w:val="0"/>
      <w:marTop w:val="0"/>
      <w:marBottom w:val="0"/>
      <w:divBdr>
        <w:top w:val="none" w:sz="0" w:space="0" w:color="auto"/>
        <w:left w:val="none" w:sz="0" w:space="0" w:color="auto"/>
        <w:bottom w:val="none" w:sz="0" w:space="0" w:color="auto"/>
        <w:right w:val="none" w:sz="0" w:space="0" w:color="auto"/>
      </w:divBdr>
    </w:div>
    <w:div w:id="1998803597">
      <w:bodyDiv w:val="1"/>
      <w:marLeft w:val="0"/>
      <w:marRight w:val="0"/>
      <w:marTop w:val="0"/>
      <w:marBottom w:val="0"/>
      <w:divBdr>
        <w:top w:val="none" w:sz="0" w:space="0" w:color="auto"/>
        <w:left w:val="none" w:sz="0" w:space="0" w:color="auto"/>
        <w:bottom w:val="none" w:sz="0" w:space="0" w:color="auto"/>
        <w:right w:val="none" w:sz="0" w:space="0" w:color="auto"/>
      </w:divBdr>
    </w:div>
    <w:div w:id="1998920866">
      <w:bodyDiv w:val="1"/>
      <w:marLeft w:val="0"/>
      <w:marRight w:val="0"/>
      <w:marTop w:val="0"/>
      <w:marBottom w:val="0"/>
      <w:divBdr>
        <w:top w:val="none" w:sz="0" w:space="0" w:color="auto"/>
        <w:left w:val="none" w:sz="0" w:space="0" w:color="auto"/>
        <w:bottom w:val="none" w:sz="0" w:space="0" w:color="auto"/>
        <w:right w:val="none" w:sz="0" w:space="0" w:color="auto"/>
      </w:divBdr>
    </w:div>
    <w:div w:id="1999115606">
      <w:bodyDiv w:val="1"/>
      <w:marLeft w:val="0"/>
      <w:marRight w:val="0"/>
      <w:marTop w:val="0"/>
      <w:marBottom w:val="0"/>
      <w:divBdr>
        <w:top w:val="none" w:sz="0" w:space="0" w:color="auto"/>
        <w:left w:val="none" w:sz="0" w:space="0" w:color="auto"/>
        <w:bottom w:val="none" w:sz="0" w:space="0" w:color="auto"/>
        <w:right w:val="none" w:sz="0" w:space="0" w:color="auto"/>
      </w:divBdr>
    </w:div>
    <w:div w:id="1999452809">
      <w:bodyDiv w:val="1"/>
      <w:marLeft w:val="0"/>
      <w:marRight w:val="0"/>
      <w:marTop w:val="0"/>
      <w:marBottom w:val="0"/>
      <w:divBdr>
        <w:top w:val="none" w:sz="0" w:space="0" w:color="auto"/>
        <w:left w:val="none" w:sz="0" w:space="0" w:color="auto"/>
        <w:bottom w:val="none" w:sz="0" w:space="0" w:color="auto"/>
        <w:right w:val="none" w:sz="0" w:space="0" w:color="auto"/>
      </w:divBdr>
    </w:div>
    <w:div w:id="1999535449">
      <w:bodyDiv w:val="1"/>
      <w:marLeft w:val="0"/>
      <w:marRight w:val="0"/>
      <w:marTop w:val="0"/>
      <w:marBottom w:val="0"/>
      <w:divBdr>
        <w:top w:val="none" w:sz="0" w:space="0" w:color="auto"/>
        <w:left w:val="none" w:sz="0" w:space="0" w:color="auto"/>
        <w:bottom w:val="none" w:sz="0" w:space="0" w:color="auto"/>
        <w:right w:val="none" w:sz="0" w:space="0" w:color="auto"/>
      </w:divBdr>
    </w:div>
    <w:div w:id="1999579155">
      <w:bodyDiv w:val="1"/>
      <w:marLeft w:val="0"/>
      <w:marRight w:val="0"/>
      <w:marTop w:val="0"/>
      <w:marBottom w:val="0"/>
      <w:divBdr>
        <w:top w:val="none" w:sz="0" w:space="0" w:color="auto"/>
        <w:left w:val="none" w:sz="0" w:space="0" w:color="auto"/>
        <w:bottom w:val="none" w:sz="0" w:space="0" w:color="auto"/>
        <w:right w:val="none" w:sz="0" w:space="0" w:color="auto"/>
      </w:divBdr>
    </w:div>
    <w:div w:id="1999915738">
      <w:bodyDiv w:val="1"/>
      <w:marLeft w:val="0"/>
      <w:marRight w:val="0"/>
      <w:marTop w:val="0"/>
      <w:marBottom w:val="0"/>
      <w:divBdr>
        <w:top w:val="none" w:sz="0" w:space="0" w:color="auto"/>
        <w:left w:val="none" w:sz="0" w:space="0" w:color="auto"/>
        <w:bottom w:val="none" w:sz="0" w:space="0" w:color="auto"/>
        <w:right w:val="none" w:sz="0" w:space="0" w:color="auto"/>
      </w:divBdr>
    </w:div>
    <w:div w:id="1999965523">
      <w:bodyDiv w:val="1"/>
      <w:marLeft w:val="0"/>
      <w:marRight w:val="0"/>
      <w:marTop w:val="0"/>
      <w:marBottom w:val="0"/>
      <w:divBdr>
        <w:top w:val="none" w:sz="0" w:space="0" w:color="auto"/>
        <w:left w:val="none" w:sz="0" w:space="0" w:color="auto"/>
        <w:bottom w:val="none" w:sz="0" w:space="0" w:color="auto"/>
        <w:right w:val="none" w:sz="0" w:space="0" w:color="auto"/>
      </w:divBdr>
    </w:div>
    <w:div w:id="2000035358">
      <w:bodyDiv w:val="1"/>
      <w:marLeft w:val="0"/>
      <w:marRight w:val="0"/>
      <w:marTop w:val="0"/>
      <w:marBottom w:val="0"/>
      <w:divBdr>
        <w:top w:val="none" w:sz="0" w:space="0" w:color="auto"/>
        <w:left w:val="none" w:sz="0" w:space="0" w:color="auto"/>
        <w:bottom w:val="none" w:sz="0" w:space="0" w:color="auto"/>
        <w:right w:val="none" w:sz="0" w:space="0" w:color="auto"/>
      </w:divBdr>
    </w:div>
    <w:div w:id="2000112548">
      <w:bodyDiv w:val="1"/>
      <w:marLeft w:val="0"/>
      <w:marRight w:val="0"/>
      <w:marTop w:val="0"/>
      <w:marBottom w:val="0"/>
      <w:divBdr>
        <w:top w:val="none" w:sz="0" w:space="0" w:color="auto"/>
        <w:left w:val="none" w:sz="0" w:space="0" w:color="auto"/>
        <w:bottom w:val="none" w:sz="0" w:space="0" w:color="auto"/>
        <w:right w:val="none" w:sz="0" w:space="0" w:color="auto"/>
      </w:divBdr>
    </w:div>
    <w:div w:id="2000382427">
      <w:bodyDiv w:val="1"/>
      <w:marLeft w:val="0"/>
      <w:marRight w:val="0"/>
      <w:marTop w:val="0"/>
      <w:marBottom w:val="0"/>
      <w:divBdr>
        <w:top w:val="none" w:sz="0" w:space="0" w:color="auto"/>
        <w:left w:val="none" w:sz="0" w:space="0" w:color="auto"/>
        <w:bottom w:val="none" w:sz="0" w:space="0" w:color="auto"/>
        <w:right w:val="none" w:sz="0" w:space="0" w:color="auto"/>
      </w:divBdr>
    </w:div>
    <w:div w:id="2000426230">
      <w:bodyDiv w:val="1"/>
      <w:marLeft w:val="0"/>
      <w:marRight w:val="0"/>
      <w:marTop w:val="0"/>
      <w:marBottom w:val="0"/>
      <w:divBdr>
        <w:top w:val="none" w:sz="0" w:space="0" w:color="auto"/>
        <w:left w:val="none" w:sz="0" w:space="0" w:color="auto"/>
        <w:bottom w:val="none" w:sz="0" w:space="0" w:color="auto"/>
        <w:right w:val="none" w:sz="0" w:space="0" w:color="auto"/>
      </w:divBdr>
    </w:div>
    <w:div w:id="2000576520">
      <w:bodyDiv w:val="1"/>
      <w:marLeft w:val="0"/>
      <w:marRight w:val="0"/>
      <w:marTop w:val="0"/>
      <w:marBottom w:val="0"/>
      <w:divBdr>
        <w:top w:val="none" w:sz="0" w:space="0" w:color="auto"/>
        <w:left w:val="none" w:sz="0" w:space="0" w:color="auto"/>
        <w:bottom w:val="none" w:sz="0" w:space="0" w:color="auto"/>
        <w:right w:val="none" w:sz="0" w:space="0" w:color="auto"/>
      </w:divBdr>
    </w:div>
    <w:div w:id="2000769471">
      <w:bodyDiv w:val="1"/>
      <w:marLeft w:val="0"/>
      <w:marRight w:val="0"/>
      <w:marTop w:val="0"/>
      <w:marBottom w:val="0"/>
      <w:divBdr>
        <w:top w:val="none" w:sz="0" w:space="0" w:color="auto"/>
        <w:left w:val="none" w:sz="0" w:space="0" w:color="auto"/>
        <w:bottom w:val="none" w:sz="0" w:space="0" w:color="auto"/>
        <w:right w:val="none" w:sz="0" w:space="0" w:color="auto"/>
      </w:divBdr>
    </w:div>
    <w:div w:id="2000842764">
      <w:bodyDiv w:val="1"/>
      <w:marLeft w:val="0"/>
      <w:marRight w:val="0"/>
      <w:marTop w:val="0"/>
      <w:marBottom w:val="0"/>
      <w:divBdr>
        <w:top w:val="none" w:sz="0" w:space="0" w:color="auto"/>
        <w:left w:val="none" w:sz="0" w:space="0" w:color="auto"/>
        <w:bottom w:val="none" w:sz="0" w:space="0" w:color="auto"/>
        <w:right w:val="none" w:sz="0" w:space="0" w:color="auto"/>
      </w:divBdr>
    </w:div>
    <w:div w:id="2000886967">
      <w:bodyDiv w:val="1"/>
      <w:marLeft w:val="0"/>
      <w:marRight w:val="0"/>
      <w:marTop w:val="0"/>
      <w:marBottom w:val="0"/>
      <w:divBdr>
        <w:top w:val="none" w:sz="0" w:space="0" w:color="auto"/>
        <w:left w:val="none" w:sz="0" w:space="0" w:color="auto"/>
        <w:bottom w:val="none" w:sz="0" w:space="0" w:color="auto"/>
        <w:right w:val="none" w:sz="0" w:space="0" w:color="auto"/>
      </w:divBdr>
    </w:div>
    <w:div w:id="2001080487">
      <w:bodyDiv w:val="1"/>
      <w:marLeft w:val="0"/>
      <w:marRight w:val="0"/>
      <w:marTop w:val="0"/>
      <w:marBottom w:val="0"/>
      <w:divBdr>
        <w:top w:val="none" w:sz="0" w:space="0" w:color="auto"/>
        <w:left w:val="none" w:sz="0" w:space="0" w:color="auto"/>
        <w:bottom w:val="none" w:sz="0" w:space="0" w:color="auto"/>
        <w:right w:val="none" w:sz="0" w:space="0" w:color="auto"/>
      </w:divBdr>
    </w:div>
    <w:div w:id="2001228115">
      <w:bodyDiv w:val="1"/>
      <w:marLeft w:val="0"/>
      <w:marRight w:val="0"/>
      <w:marTop w:val="0"/>
      <w:marBottom w:val="0"/>
      <w:divBdr>
        <w:top w:val="none" w:sz="0" w:space="0" w:color="auto"/>
        <w:left w:val="none" w:sz="0" w:space="0" w:color="auto"/>
        <w:bottom w:val="none" w:sz="0" w:space="0" w:color="auto"/>
        <w:right w:val="none" w:sz="0" w:space="0" w:color="auto"/>
      </w:divBdr>
    </w:div>
    <w:div w:id="2001350171">
      <w:bodyDiv w:val="1"/>
      <w:marLeft w:val="0"/>
      <w:marRight w:val="0"/>
      <w:marTop w:val="0"/>
      <w:marBottom w:val="0"/>
      <w:divBdr>
        <w:top w:val="none" w:sz="0" w:space="0" w:color="auto"/>
        <w:left w:val="none" w:sz="0" w:space="0" w:color="auto"/>
        <w:bottom w:val="none" w:sz="0" w:space="0" w:color="auto"/>
        <w:right w:val="none" w:sz="0" w:space="0" w:color="auto"/>
      </w:divBdr>
    </w:div>
    <w:div w:id="2001423808">
      <w:bodyDiv w:val="1"/>
      <w:marLeft w:val="0"/>
      <w:marRight w:val="0"/>
      <w:marTop w:val="0"/>
      <w:marBottom w:val="0"/>
      <w:divBdr>
        <w:top w:val="none" w:sz="0" w:space="0" w:color="auto"/>
        <w:left w:val="none" w:sz="0" w:space="0" w:color="auto"/>
        <w:bottom w:val="none" w:sz="0" w:space="0" w:color="auto"/>
        <w:right w:val="none" w:sz="0" w:space="0" w:color="auto"/>
      </w:divBdr>
    </w:div>
    <w:div w:id="2001536844">
      <w:bodyDiv w:val="1"/>
      <w:marLeft w:val="0"/>
      <w:marRight w:val="0"/>
      <w:marTop w:val="0"/>
      <w:marBottom w:val="0"/>
      <w:divBdr>
        <w:top w:val="none" w:sz="0" w:space="0" w:color="auto"/>
        <w:left w:val="none" w:sz="0" w:space="0" w:color="auto"/>
        <w:bottom w:val="none" w:sz="0" w:space="0" w:color="auto"/>
        <w:right w:val="none" w:sz="0" w:space="0" w:color="auto"/>
      </w:divBdr>
    </w:div>
    <w:div w:id="2001619333">
      <w:bodyDiv w:val="1"/>
      <w:marLeft w:val="0"/>
      <w:marRight w:val="0"/>
      <w:marTop w:val="0"/>
      <w:marBottom w:val="0"/>
      <w:divBdr>
        <w:top w:val="none" w:sz="0" w:space="0" w:color="auto"/>
        <w:left w:val="none" w:sz="0" w:space="0" w:color="auto"/>
        <w:bottom w:val="none" w:sz="0" w:space="0" w:color="auto"/>
        <w:right w:val="none" w:sz="0" w:space="0" w:color="auto"/>
      </w:divBdr>
    </w:div>
    <w:div w:id="2001733534">
      <w:bodyDiv w:val="1"/>
      <w:marLeft w:val="0"/>
      <w:marRight w:val="0"/>
      <w:marTop w:val="0"/>
      <w:marBottom w:val="0"/>
      <w:divBdr>
        <w:top w:val="none" w:sz="0" w:space="0" w:color="auto"/>
        <w:left w:val="none" w:sz="0" w:space="0" w:color="auto"/>
        <w:bottom w:val="none" w:sz="0" w:space="0" w:color="auto"/>
        <w:right w:val="none" w:sz="0" w:space="0" w:color="auto"/>
      </w:divBdr>
    </w:div>
    <w:div w:id="2002149220">
      <w:bodyDiv w:val="1"/>
      <w:marLeft w:val="0"/>
      <w:marRight w:val="0"/>
      <w:marTop w:val="0"/>
      <w:marBottom w:val="0"/>
      <w:divBdr>
        <w:top w:val="none" w:sz="0" w:space="0" w:color="auto"/>
        <w:left w:val="none" w:sz="0" w:space="0" w:color="auto"/>
        <w:bottom w:val="none" w:sz="0" w:space="0" w:color="auto"/>
        <w:right w:val="none" w:sz="0" w:space="0" w:color="auto"/>
      </w:divBdr>
    </w:div>
    <w:div w:id="2002586005">
      <w:bodyDiv w:val="1"/>
      <w:marLeft w:val="0"/>
      <w:marRight w:val="0"/>
      <w:marTop w:val="0"/>
      <w:marBottom w:val="0"/>
      <w:divBdr>
        <w:top w:val="none" w:sz="0" w:space="0" w:color="auto"/>
        <w:left w:val="none" w:sz="0" w:space="0" w:color="auto"/>
        <w:bottom w:val="none" w:sz="0" w:space="0" w:color="auto"/>
        <w:right w:val="none" w:sz="0" w:space="0" w:color="auto"/>
      </w:divBdr>
    </w:div>
    <w:div w:id="2002614771">
      <w:bodyDiv w:val="1"/>
      <w:marLeft w:val="0"/>
      <w:marRight w:val="0"/>
      <w:marTop w:val="0"/>
      <w:marBottom w:val="0"/>
      <w:divBdr>
        <w:top w:val="none" w:sz="0" w:space="0" w:color="auto"/>
        <w:left w:val="none" w:sz="0" w:space="0" w:color="auto"/>
        <w:bottom w:val="none" w:sz="0" w:space="0" w:color="auto"/>
        <w:right w:val="none" w:sz="0" w:space="0" w:color="auto"/>
      </w:divBdr>
    </w:div>
    <w:div w:id="2003002220">
      <w:bodyDiv w:val="1"/>
      <w:marLeft w:val="0"/>
      <w:marRight w:val="0"/>
      <w:marTop w:val="0"/>
      <w:marBottom w:val="0"/>
      <w:divBdr>
        <w:top w:val="none" w:sz="0" w:space="0" w:color="auto"/>
        <w:left w:val="none" w:sz="0" w:space="0" w:color="auto"/>
        <w:bottom w:val="none" w:sz="0" w:space="0" w:color="auto"/>
        <w:right w:val="none" w:sz="0" w:space="0" w:color="auto"/>
      </w:divBdr>
      <w:divsChild>
        <w:div w:id="1877421461">
          <w:marLeft w:val="0"/>
          <w:marRight w:val="0"/>
          <w:marTop w:val="0"/>
          <w:marBottom w:val="0"/>
          <w:divBdr>
            <w:top w:val="none" w:sz="0" w:space="0" w:color="auto"/>
            <w:left w:val="none" w:sz="0" w:space="0" w:color="auto"/>
            <w:bottom w:val="none" w:sz="0" w:space="0" w:color="auto"/>
            <w:right w:val="none" w:sz="0" w:space="0" w:color="auto"/>
          </w:divBdr>
        </w:div>
        <w:div w:id="614216755">
          <w:marLeft w:val="0"/>
          <w:marRight w:val="0"/>
          <w:marTop w:val="0"/>
          <w:marBottom w:val="0"/>
          <w:divBdr>
            <w:top w:val="none" w:sz="0" w:space="0" w:color="auto"/>
            <w:left w:val="none" w:sz="0" w:space="0" w:color="auto"/>
            <w:bottom w:val="none" w:sz="0" w:space="0" w:color="auto"/>
            <w:right w:val="none" w:sz="0" w:space="0" w:color="auto"/>
          </w:divBdr>
        </w:div>
        <w:div w:id="1539469675">
          <w:marLeft w:val="0"/>
          <w:marRight w:val="0"/>
          <w:marTop w:val="0"/>
          <w:marBottom w:val="0"/>
          <w:divBdr>
            <w:top w:val="none" w:sz="0" w:space="0" w:color="auto"/>
            <w:left w:val="none" w:sz="0" w:space="0" w:color="auto"/>
            <w:bottom w:val="none" w:sz="0" w:space="0" w:color="auto"/>
            <w:right w:val="none" w:sz="0" w:space="0" w:color="auto"/>
          </w:divBdr>
        </w:div>
        <w:div w:id="2067952999">
          <w:marLeft w:val="0"/>
          <w:marRight w:val="0"/>
          <w:marTop w:val="0"/>
          <w:marBottom w:val="0"/>
          <w:divBdr>
            <w:top w:val="none" w:sz="0" w:space="0" w:color="auto"/>
            <w:left w:val="none" w:sz="0" w:space="0" w:color="auto"/>
            <w:bottom w:val="none" w:sz="0" w:space="0" w:color="auto"/>
            <w:right w:val="none" w:sz="0" w:space="0" w:color="auto"/>
          </w:divBdr>
        </w:div>
        <w:div w:id="518399322">
          <w:marLeft w:val="0"/>
          <w:marRight w:val="0"/>
          <w:marTop w:val="0"/>
          <w:marBottom w:val="0"/>
          <w:divBdr>
            <w:top w:val="none" w:sz="0" w:space="0" w:color="auto"/>
            <w:left w:val="none" w:sz="0" w:space="0" w:color="auto"/>
            <w:bottom w:val="none" w:sz="0" w:space="0" w:color="auto"/>
            <w:right w:val="none" w:sz="0" w:space="0" w:color="auto"/>
          </w:divBdr>
        </w:div>
        <w:div w:id="1507940265">
          <w:marLeft w:val="0"/>
          <w:marRight w:val="0"/>
          <w:marTop w:val="0"/>
          <w:marBottom w:val="0"/>
          <w:divBdr>
            <w:top w:val="none" w:sz="0" w:space="0" w:color="auto"/>
            <w:left w:val="none" w:sz="0" w:space="0" w:color="auto"/>
            <w:bottom w:val="none" w:sz="0" w:space="0" w:color="auto"/>
            <w:right w:val="none" w:sz="0" w:space="0" w:color="auto"/>
          </w:divBdr>
        </w:div>
        <w:div w:id="1936671995">
          <w:marLeft w:val="0"/>
          <w:marRight w:val="0"/>
          <w:marTop w:val="0"/>
          <w:marBottom w:val="0"/>
          <w:divBdr>
            <w:top w:val="none" w:sz="0" w:space="0" w:color="auto"/>
            <w:left w:val="none" w:sz="0" w:space="0" w:color="auto"/>
            <w:bottom w:val="none" w:sz="0" w:space="0" w:color="auto"/>
            <w:right w:val="none" w:sz="0" w:space="0" w:color="auto"/>
          </w:divBdr>
        </w:div>
        <w:div w:id="1282616155">
          <w:marLeft w:val="0"/>
          <w:marRight w:val="0"/>
          <w:marTop w:val="0"/>
          <w:marBottom w:val="0"/>
          <w:divBdr>
            <w:top w:val="none" w:sz="0" w:space="0" w:color="auto"/>
            <w:left w:val="none" w:sz="0" w:space="0" w:color="auto"/>
            <w:bottom w:val="none" w:sz="0" w:space="0" w:color="auto"/>
            <w:right w:val="none" w:sz="0" w:space="0" w:color="auto"/>
          </w:divBdr>
        </w:div>
        <w:div w:id="1929998030">
          <w:marLeft w:val="0"/>
          <w:marRight w:val="0"/>
          <w:marTop w:val="0"/>
          <w:marBottom w:val="0"/>
          <w:divBdr>
            <w:top w:val="none" w:sz="0" w:space="0" w:color="auto"/>
            <w:left w:val="none" w:sz="0" w:space="0" w:color="auto"/>
            <w:bottom w:val="none" w:sz="0" w:space="0" w:color="auto"/>
            <w:right w:val="none" w:sz="0" w:space="0" w:color="auto"/>
          </w:divBdr>
        </w:div>
        <w:div w:id="1078669262">
          <w:marLeft w:val="0"/>
          <w:marRight w:val="0"/>
          <w:marTop w:val="0"/>
          <w:marBottom w:val="0"/>
          <w:divBdr>
            <w:top w:val="none" w:sz="0" w:space="0" w:color="auto"/>
            <w:left w:val="none" w:sz="0" w:space="0" w:color="auto"/>
            <w:bottom w:val="none" w:sz="0" w:space="0" w:color="auto"/>
            <w:right w:val="none" w:sz="0" w:space="0" w:color="auto"/>
          </w:divBdr>
        </w:div>
        <w:div w:id="2089031398">
          <w:marLeft w:val="0"/>
          <w:marRight w:val="0"/>
          <w:marTop w:val="0"/>
          <w:marBottom w:val="0"/>
          <w:divBdr>
            <w:top w:val="none" w:sz="0" w:space="0" w:color="auto"/>
            <w:left w:val="none" w:sz="0" w:space="0" w:color="auto"/>
            <w:bottom w:val="none" w:sz="0" w:space="0" w:color="auto"/>
            <w:right w:val="none" w:sz="0" w:space="0" w:color="auto"/>
          </w:divBdr>
        </w:div>
        <w:div w:id="58139248">
          <w:marLeft w:val="0"/>
          <w:marRight w:val="0"/>
          <w:marTop w:val="0"/>
          <w:marBottom w:val="0"/>
          <w:divBdr>
            <w:top w:val="none" w:sz="0" w:space="0" w:color="auto"/>
            <w:left w:val="none" w:sz="0" w:space="0" w:color="auto"/>
            <w:bottom w:val="none" w:sz="0" w:space="0" w:color="auto"/>
            <w:right w:val="none" w:sz="0" w:space="0" w:color="auto"/>
          </w:divBdr>
        </w:div>
        <w:div w:id="1914579868">
          <w:marLeft w:val="0"/>
          <w:marRight w:val="0"/>
          <w:marTop w:val="0"/>
          <w:marBottom w:val="0"/>
          <w:divBdr>
            <w:top w:val="none" w:sz="0" w:space="0" w:color="auto"/>
            <w:left w:val="none" w:sz="0" w:space="0" w:color="auto"/>
            <w:bottom w:val="none" w:sz="0" w:space="0" w:color="auto"/>
            <w:right w:val="none" w:sz="0" w:space="0" w:color="auto"/>
          </w:divBdr>
        </w:div>
        <w:div w:id="843939206">
          <w:marLeft w:val="0"/>
          <w:marRight w:val="0"/>
          <w:marTop w:val="0"/>
          <w:marBottom w:val="0"/>
          <w:divBdr>
            <w:top w:val="none" w:sz="0" w:space="0" w:color="auto"/>
            <w:left w:val="none" w:sz="0" w:space="0" w:color="auto"/>
            <w:bottom w:val="none" w:sz="0" w:space="0" w:color="auto"/>
            <w:right w:val="none" w:sz="0" w:space="0" w:color="auto"/>
          </w:divBdr>
        </w:div>
        <w:div w:id="162861602">
          <w:marLeft w:val="0"/>
          <w:marRight w:val="0"/>
          <w:marTop w:val="0"/>
          <w:marBottom w:val="0"/>
          <w:divBdr>
            <w:top w:val="none" w:sz="0" w:space="0" w:color="auto"/>
            <w:left w:val="none" w:sz="0" w:space="0" w:color="auto"/>
            <w:bottom w:val="none" w:sz="0" w:space="0" w:color="auto"/>
            <w:right w:val="none" w:sz="0" w:space="0" w:color="auto"/>
          </w:divBdr>
        </w:div>
        <w:div w:id="922565852">
          <w:marLeft w:val="0"/>
          <w:marRight w:val="0"/>
          <w:marTop w:val="0"/>
          <w:marBottom w:val="0"/>
          <w:divBdr>
            <w:top w:val="none" w:sz="0" w:space="0" w:color="auto"/>
            <w:left w:val="none" w:sz="0" w:space="0" w:color="auto"/>
            <w:bottom w:val="none" w:sz="0" w:space="0" w:color="auto"/>
            <w:right w:val="none" w:sz="0" w:space="0" w:color="auto"/>
          </w:divBdr>
        </w:div>
        <w:div w:id="2071614413">
          <w:marLeft w:val="0"/>
          <w:marRight w:val="0"/>
          <w:marTop w:val="0"/>
          <w:marBottom w:val="0"/>
          <w:divBdr>
            <w:top w:val="none" w:sz="0" w:space="0" w:color="auto"/>
            <w:left w:val="none" w:sz="0" w:space="0" w:color="auto"/>
            <w:bottom w:val="none" w:sz="0" w:space="0" w:color="auto"/>
            <w:right w:val="none" w:sz="0" w:space="0" w:color="auto"/>
          </w:divBdr>
        </w:div>
        <w:div w:id="457139333">
          <w:marLeft w:val="0"/>
          <w:marRight w:val="0"/>
          <w:marTop w:val="0"/>
          <w:marBottom w:val="0"/>
          <w:divBdr>
            <w:top w:val="none" w:sz="0" w:space="0" w:color="auto"/>
            <w:left w:val="none" w:sz="0" w:space="0" w:color="auto"/>
            <w:bottom w:val="none" w:sz="0" w:space="0" w:color="auto"/>
            <w:right w:val="none" w:sz="0" w:space="0" w:color="auto"/>
          </w:divBdr>
        </w:div>
        <w:div w:id="708839973">
          <w:marLeft w:val="0"/>
          <w:marRight w:val="0"/>
          <w:marTop w:val="0"/>
          <w:marBottom w:val="0"/>
          <w:divBdr>
            <w:top w:val="none" w:sz="0" w:space="0" w:color="auto"/>
            <w:left w:val="none" w:sz="0" w:space="0" w:color="auto"/>
            <w:bottom w:val="none" w:sz="0" w:space="0" w:color="auto"/>
            <w:right w:val="none" w:sz="0" w:space="0" w:color="auto"/>
          </w:divBdr>
        </w:div>
        <w:div w:id="336347012">
          <w:marLeft w:val="0"/>
          <w:marRight w:val="0"/>
          <w:marTop w:val="0"/>
          <w:marBottom w:val="0"/>
          <w:divBdr>
            <w:top w:val="none" w:sz="0" w:space="0" w:color="auto"/>
            <w:left w:val="none" w:sz="0" w:space="0" w:color="auto"/>
            <w:bottom w:val="none" w:sz="0" w:space="0" w:color="auto"/>
            <w:right w:val="none" w:sz="0" w:space="0" w:color="auto"/>
          </w:divBdr>
        </w:div>
        <w:div w:id="106002697">
          <w:marLeft w:val="0"/>
          <w:marRight w:val="0"/>
          <w:marTop w:val="0"/>
          <w:marBottom w:val="0"/>
          <w:divBdr>
            <w:top w:val="none" w:sz="0" w:space="0" w:color="auto"/>
            <w:left w:val="none" w:sz="0" w:space="0" w:color="auto"/>
            <w:bottom w:val="none" w:sz="0" w:space="0" w:color="auto"/>
            <w:right w:val="none" w:sz="0" w:space="0" w:color="auto"/>
          </w:divBdr>
        </w:div>
        <w:div w:id="779955256">
          <w:marLeft w:val="0"/>
          <w:marRight w:val="0"/>
          <w:marTop w:val="0"/>
          <w:marBottom w:val="0"/>
          <w:divBdr>
            <w:top w:val="none" w:sz="0" w:space="0" w:color="auto"/>
            <w:left w:val="none" w:sz="0" w:space="0" w:color="auto"/>
            <w:bottom w:val="none" w:sz="0" w:space="0" w:color="auto"/>
            <w:right w:val="none" w:sz="0" w:space="0" w:color="auto"/>
          </w:divBdr>
        </w:div>
        <w:div w:id="1598098439">
          <w:marLeft w:val="0"/>
          <w:marRight w:val="0"/>
          <w:marTop w:val="0"/>
          <w:marBottom w:val="0"/>
          <w:divBdr>
            <w:top w:val="none" w:sz="0" w:space="0" w:color="auto"/>
            <w:left w:val="none" w:sz="0" w:space="0" w:color="auto"/>
            <w:bottom w:val="none" w:sz="0" w:space="0" w:color="auto"/>
            <w:right w:val="none" w:sz="0" w:space="0" w:color="auto"/>
          </w:divBdr>
        </w:div>
        <w:div w:id="1006903833">
          <w:marLeft w:val="0"/>
          <w:marRight w:val="0"/>
          <w:marTop w:val="0"/>
          <w:marBottom w:val="0"/>
          <w:divBdr>
            <w:top w:val="none" w:sz="0" w:space="0" w:color="auto"/>
            <w:left w:val="none" w:sz="0" w:space="0" w:color="auto"/>
            <w:bottom w:val="none" w:sz="0" w:space="0" w:color="auto"/>
            <w:right w:val="none" w:sz="0" w:space="0" w:color="auto"/>
          </w:divBdr>
        </w:div>
        <w:div w:id="65148082">
          <w:marLeft w:val="0"/>
          <w:marRight w:val="0"/>
          <w:marTop w:val="0"/>
          <w:marBottom w:val="0"/>
          <w:divBdr>
            <w:top w:val="none" w:sz="0" w:space="0" w:color="auto"/>
            <w:left w:val="none" w:sz="0" w:space="0" w:color="auto"/>
            <w:bottom w:val="none" w:sz="0" w:space="0" w:color="auto"/>
            <w:right w:val="none" w:sz="0" w:space="0" w:color="auto"/>
          </w:divBdr>
        </w:div>
        <w:div w:id="1767769308">
          <w:marLeft w:val="0"/>
          <w:marRight w:val="0"/>
          <w:marTop w:val="0"/>
          <w:marBottom w:val="0"/>
          <w:divBdr>
            <w:top w:val="none" w:sz="0" w:space="0" w:color="auto"/>
            <w:left w:val="none" w:sz="0" w:space="0" w:color="auto"/>
            <w:bottom w:val="none" w:sz="0" w:space="0" w:color="auto"/>
            <w:right w:val="none" w:sz="0" w:space="0" w:color="auto"/>
          </w:divBdr>
        </w:div>
        <w:div w:id="1172911654">
          <w:marLeft w:val="0"/>
          <w:marRight w:val="0"/>
          <w:marTop w:val="0"/>
          <w:marBottom w:val="0"/>
          <w:divBdr>
            <w:top w:val="none" w:sz="0" w:space="0" w:color="auto"/>
            <w:left w:val="none" w:sz="0" w:space="0" w:color="auto"/>
            <w:bottom w:val="none" w:sz="0" w:space="0" w:color="auto"/>
            <w:right w:val="none" w:sz="0" w:space="0" w:color="auto"/>
          </w:divBdr>
        </w:div>
        <w:div w:id="406003430">
          <w:marLeft w:val="0"/>
          <w:marRight w:val="0"/>
          <w:marTop w:val="0"/>
          <w:marBottom w:val="0"/>
          <w:divBdr>
            <w:top w:val="none" w:sz="0" w:space="0" w:color="auto"/>
            <w:left w:val="none" w:sz="0" w:space="0" w:color="auto"/>
            <w:bottom w:val="none" w:sz="0" w:space="0" w:color="auto"/>
            <w:right w:val="none" w:sz="0" w:space="0" w:color="auto"/>
          </w:divBdr>
        </w:div>
        <w:div w:id="294144954">
          <w:marLeft w:val="0"/>
          <w:marRight w:val="0"/>
          <w:marTop w:val="0"/>
          <w:marBottom w:val="0"/>
          <w:divBdr>
            <w:top w:val="none" w:sz="0" w:space="0" w:color="auto"/>
            <w:left w:val="none" w:sz="0" w:space="0" w:color="auto"/>
            <w:bottom w:val="none" w:sz="0" w:space="0" w:color="auto"/>
            <w:right w:val="none" w:sz="0" w:space="0" w:color="auto"/>
          </w:divBdr>
        </w:div>
        <w:div w:id="1408459121">
          <w:marLeft w:val="0"/>
          <w:marRight w:val="0"/>
          <w:marTop w:val="0"/>
          <w:marBottom w:val="0"/>
          <w:divBdr>
            <w:top w:val="none" w:sz="0" w:space="0" w:color="auto"/>
            <w:left w:val="none" w:sz="0" w:space="0" w:color="auto"/>
            <w:bottom w:val="none" w:sz="0" w:space="0" w:color="auto"/>
            <w:right w:val="none" w:sz="0" w:space="0" w:color="auto"/>
          </w:divBdr>
        </w:div>
        <w:div w:id="1199393386">
          <w:marLeft w:val="0"/>
          <w:marRight w:val="0"/>
          <w:marTop w:val="0"/>
          <w:marBottom w:val="0"/>
          <w:divBdr>
            <w:top w:val="none" w:sz="0" w:space="0" w:color="auto"/>
            <w:left w:val="none" w:sz="0" w:space="0" w:color="auto"/>
            <w:bottom w:val="none" w:sz="0" w:space="0" w:color="auto"/>
            <w:right w:val="none" w:sz="0" w:space="0" w:color="auto"/>
          </w:divBdr>
        </w:div>
        <w:div w:id="1144274140">
          <w:marLeft w:val="0"/>
          <w:marRight w:val="0"/>
          <w:marTop w:val="0"/>
          <w:marBottom w:val="0"/>
          <w:divBdr>
            <w:top w:val="none" w:sz="0" w:space="0" w:color="auto"/>
            <w:left w:val="none" w:sz="0" w:space="0" w:color="auto"/>
            <w:bottom w:val="none" w:sz="0" w:space="0" w:color="auto"/>
            <w:right w:val="none" w:sz="0" w:space="0" w:color="auto"/>
          </w:divBdr>
        </w:div>
        <w:div w:id="1285693832">
          <w:marLeft w:val="0"/>
          <w:marRight w:val="0"/>
          <w:marTop w:val="0"/>
          <w:marBottom w:val="0"/>
          <w:divBdr>
            <w:top w:val="none" w:sz="0" w:space="0" w:color="auto"/>
            <w:left w:val="none" w:sz="0" w:space="0" w:color="auto"/>
            <w:bottom w:val="none" w:sz="0" w:space="0" w:color="auto"/>
            <w:right w:val="none" w:sz="0" w:space="0" w:color="auto"/>
          </w:divBdr>
        </w:div>
        <w:div w:id="18747643">
          <w:marLeft w:val="0"/>
          <w:marRight w:val="0"/>
          <w:marTop w:val="0"/>
          <w:marBottom w:val="0"/>
          <w:divBdr>
            <w:top w:val="none" w:sz="0" w:space="0" w:color="auto"/>
            <w:left w:val="none" w:sz="0" w:space="0" w:color="auto"/>
            <w:bottom w:val="none" w:sz="0" w:space="0" w:color="auto"/>
            <w:right w:val="none" w:sz="0" w:space="0" w:color="auto"/>
          </w:divBdr>
        </w:div>
        <w:div w:id="1517574246">
          <w:marLeft w:val="0"/>
          <w:marRight w:val="0"/>
          <w:marTop w:val="0"/>
          <w:marBottom w:val="0"/>
          <w:divBdr>
            <w:top w:val="none" w:sz="0" w:space="0" w:color="auto"/>
            <w:left w:val="none" w:sz="0" w:space="0" w:color="auto"/>
            <w:bottom w:val="none" w:sz="0" w:space="0" w:color="auto"/>
            <w:right w:val="none" w:sz="0" w:space="0" w:color="auto"/>
          </w:divBdr>
        </w:div>
        <w:div w:id="1600914697">
          <w:marLeft w:val="0"/>
          <w:marRight w:val="0"/>
          <w:marTop w:val="0"/>
          <w:marBottom w:val="0"/>
          <w:divBdr>
            <w:top w:val="none" w:sz="0" w:space="0" w:color="auto"/>
            <w:left w:val="none" w:sz="0" w:space="0" w:color="auto"/>
            <w:bottom w:val="none" w:sz="0" w:space="0" w:color="auto"/>
            <w:right w:val="none" w:sz="0" w:space="0" w:color="auto"/>
          </w:divBdr>
        </w:div>
        <w:div w:id="1292051091">
          <w:marLeft w:val="0"/>
          <w:marRight w:val="0"/>
          <w:marTop w:val="0"/>
          <w:marBottom w:val="0"/>
          <w:divBdr>
            <w:top w:val="none" w:sz="0" w:space="0" w:color="auto"/>
            <w:left w:val="none" w:sz="0" w:space="0" w:color="auto"/>
            <w:bottom w:val="none" w:sz="0" w:space="0" w:color="auto"/>
            <w:right w:val="none" w:sz="0" w:space="0" w:color="auto"/>
          </w:divBdr>
        </w:div>
        <w:div w:id="110175833">
          <w:marLeft w:val="0"/>
          <w:marRight w:val="0"/>
          <w:marTop w:val="0"/>
          <w:marBottom w:val="0"/>
          <w:divBdr>
            <w:top w:val="none" w:sz="0" w:space="0" w:color="auto"/>
            <w:left w:val="none" w:sz="0" w:space="0" w:color="auto"/>
            <w:bottom w:val="none" w:sz="0" w:space="0" w:color="auto"/>
            <w:right w:val="none" w:sz="0" w:space="0" w:color="auto"/>
          </w:divBdr>
        </w:div>
        <w:div w:id="705985256">
          <w:marLeft w:val="0"/>
          <w:marRight w:val="0"/>
          <w:marTop w:val="0"/>
          <w:marBottom w:val="0"/>
          <w:divBdr>
            <w:top w:val="none" w:sz="0" w:space="0" w:color="auto"/>
            <w:left w:val="none" w:sz="0" w:space="0" w:color="auto"/>
            <w:bottom w:val="none" w:sz="0" w:space="0" w:color="auto"/>
            <w:right w:val="none" w:sz="0" w:space="0" w:color="auto"/>
          </w:divBdr>
        </w:div>
        <w:div w:id="635453045">
          <w:marLeft w:val="0"/>
          <w:marRight w:val="0"/>
          <w:marTop w:val="0"/>
          <w:marBottom w:val="0"/>
          <w:divBdr>
            <w:top w:val="none" w:sz="0" w:space="0" w:color="auto"/>
            <w:left w:val="none" w:sz="0" w:space="0" w:color="auto"/>
            <w:bottom w:val="none" w:sz="0" w:space="0" w:color="auto"/>
            <w:right w:val="none" w:sz="0" w:space="0" w:color="auto"/>
          </w:divBdr>
        </w:div>
        <w:div w:id="1586374910">
          <w:marLeft w:val="0"/>
          <w:marRight w:val="0"/>
          <w:marTop w:val="0"/>
          <w:marBottom w:val="0"/>
          <w:divBdr>
            <w:top w:val="none" w:sz="0" w:space="0" w:color="auto"/>
            <w:left w:val="none" w:sz="0" w:space="0" w:color="auto"/>
            <w:bottom w:val="none" w:sz="0" w:space="0" w:color="auto"/>
            <w:right w:val="none" w:sz="0" w:space="0" w:color="auto"/>
          </w:divBdr>
        </w:div>
        <w:div w:id="962729316">
          <w:marLeft w:val="0"/>
          <w:marRight w:val="0"/>
          <w:marTop w:val="0"/>
          <w:marBottom w:val="0"/>
          <w:divBdr>
            <w:top w:val="none" w:sz="0" w:space="0" w:color="auto"/>
            <w:left w:val="none" w:sz="0" w:space="0" w:color="auto"/>
            <w:bottom w:val="none" w:sz="0" w:space="0" w:color="auto"/>
            <w:right w:val="none" w:sz="0" w:space="0" w:color="auto"/>
          </w:divBdr>
        </w:div>
        <w:div w:id="809519055">
          <w:marLeft w:val="0"/>
          <w:marRight w:val="0"/>
          <w:marTop w:val="0"/>
          <w:marBottom w:val="0"/>
          <w:divBdr>
            <w:top w:val="none" w:sz="0" w:space="0" w:color="auto"/>
            <w:left w:val="none" w:sz="0" w:space="0" w:color="auto"/>
            <w:bottom w:val="none" w:sz="0" w:space="0" w:color="auto"/>
            <w:right w:val="none" w:sz="0" w:space="0" w:color="auto"/>
          </w:divBdr>
        </w:div>
        <w:div w:id="776215306">
          <w:marLeft w:val="0"/>
          <w:marRight w:val="0"/>
          <w:marTop w:val="0"/>
          <w:marBottom w:val="0"/>
          <w:divBdr>
            <w:top w:val="none" w:sz="0" w:space="0" w:color="auto"/>
            <w:left w:val="none" w:sz="0" w:space="0" w:color="auto"/>
            <w:bottom w:val="none" w:sz="0" w:space="0" w:color="auto"/>
            <w:right w:val="none" w:sz="0" w:space="0" w:color="auto"/>
          </w:divBdr>
        </w:div>
        <w:div w:id="582111400">
          <w:marLeft w:val="0"/>
          <w:marRight w:val="0"/>
          <w:marTop w:val="0"/>
          <w:marBottom w:val="0"/>
          <w:divBdr>
            <w:top w:val="none" w:sz="0" w:space="0" w:color="auto"/>
            <w:left w:val="none" w:sz="0" w:space="0" w:color="auto"/>
            <w:bottom w:val="none" w:sz="0" w:space="0" w:color="auto"/>
            <w:right w:val="none" w:sz="0" w:space="0" w:color="auto"/>
          </w:divBdr>
        </w:div>
        <w:div w:id="1145047107">
          <w:marLeft w:val="0"/>
          <w:marRight w:val="0"/>
          <w:marTop w:val="0"/>
          <w:marBottom w:val="0"/>
          <w:divBdr>
            <w:top w:val="none" w:sz="0" w:space="0" w:color="auto"/>
            <w:left w:val="none" w:sz="0" w:space="0" w:color="auto"/>
            <w:bottom w:val="none" w:sz="0" w:space="0" w:color="auto"/>
            <w:right w:val="none" w:sz="0" w:space="0" w:color="auto"/>
          </w:divBdr>
        </w:div>
        <w:div w:id="1795829957">
          <w:marLeft w:val="0"/>
          <w:marRight w:val="0"/>
          <w:marTop w:val="0"/>
          <w:marBottom w:val="0"/>
          <w:divBdr>
            <w:top w:val="none" w:sz="0" w:space="0" w:color="auto"/>
            <w:left w:val="none" w:sz="0" w:space="0" w:color="auto"/>
            <w:bottom w:val="none" w:sz="0" w:space="0" w:color="auto"/>
            <w:right w:val="none" w:sz="0" w:space="0" w:color="auto"/>
          </w:divBdr>
        </w:div>
        <w:div w:id="1757675935">
          <w:marLeft w:val="0"/>
          <w:marRight w:val="0"/>
          <w:marTop w:val="0"/>
          <w:marBottom w:val="0"/>
          <w:divBdr>
            <w:top w:val="none" w:sz="0" w:space="0" w:color="auto"/>
            <w:left w:val="none" w:sz="0" w:space="0" w:color="auto"/>
            <w:bottom w:val="none" w:sz="0" w:space="0" w:color="auto"/>
            <w:right w:val="none" w:sz="0" w:space="0" w:color="auto"/>
          </w:divBdr>
        </w:div>
        <w:div w:id="1897813990">
          <w:marLeft w:val="0"/>
          <w:marRight w:val="0"/>
          <w:marTop w:val="0"/>
          <w:marBottom w:val="0"/>
          <w:divBdr>
            <w:top w:val="none" w:sz="0" w:space="0" w:color="auto"/>
            <w:left w:val="none" w:sz="0" w:space="0" w:color="auto"/>
            <w:bottom w:val="none" w:sz="0" w:space="0" w:color="auto"/>
            <w:right w:val="none" w:sz="0" w:space="0" w:color="auto"/>
          </w:divBdr>
        </w:div>
        <w:div w:id="1366519926">
          <w:marLeft w:val="0"/>
          <w:marRight w:val="0"/>
          <w:marTop w:val="0"/>
          <w:marBottom w:val="0"/>
          <w:divBdr>
            <w:top w:val="none" w:sz="0" w:space="0" w:color="auto"/>
            <w:left w:val="none" w:sz="0" w:space="0" w:color="auto"/>
            <w:bottom w:val="none" w:sz="0" w:space="0" w:color="auto"/>
            <w:right w:val="none" w:sz="0" w:space="0" w:color="auto"/>
          </w:divBdr>
        </w:div>
        <w:div w:id="1266881933">
          <w:marLeft w:val="0"/>
          <w:marRight w:val="0"/>
          <w:marTop w:val="0"/>
          <w:marBottom w:val="0"/>
          <w:divBdr>
            <w:top w:val="none" w:sz="0" w:space="0" w:color="auto"/>
            <w:left w:val="none" w:sz="0" w:space="0" w:color="auto"/>
            <w:bottom w:val="none" w:sz="0" w:space="0" w:color="auto"/>
            <w:right w:val="none" w:sz="0" w:space="0" w:color="auto"/>
          </w:divBdr>
        </w:div>
        <w:div w:id="153378088">
          <w:marLeft w:val="0"/>
          <w:marRight w:val="0"/>
          <w:marTop w:val="0"/>
          <w:marBottom w:val="0"/>
          <w:divBdr>
            <w:top w:val="none" w:sz="0" w:space="0" w:color="auto"/>
            <w:left w:val="none" w:sz="0" w:space="0" w:color="auto"/>
            <w:bottom w:val="none" w:sz="0" w:space="0" w:color="auto"/>
            <w:right w:val="none" w:sz="0" w:space="0" w:color="auto"/>
          </w:divBdr>
        </w:div>
        <w:div w:id="571936183">
          <w:marLeft w:val="0"/>
          <w:marRight w:val="0"/>
          <w:marTop w:val="0"/>
          <w:marBottom w:val="0"/>
          <w:divBdr>
            <w:top w:val="none" w:sz="0" w:space="0" w:color="auto"/>
            <w:left w:val="none" w:sz="0" w:space="0" w:color="auto"/>
            <w:bottom w:val="none" w:sz="0" w:space="0" w:color="auto"/>
            <w:right w:val="none" w:sz="0" w:space="0" w:color="auto"/>
          </w:divBdr>
        </w:div>
        <w:div w:id="1044327391">
          <w:marLeft w:val="0"/>
          <w:marRight w:val="0"/>
          <w:marTop w:val="0"/>
          <w:marBottom w:val="0"/>
          <w:divBdr>
            <w:top w:val="none" w:sz="0" w:space="0" w:color="auto"/>
            <w:left w:val="none" w:sz="0" w:space="0" w:color="auto"/>
            <w:bottom w:val="none" w:sz="0" w:space="0" w:color="auto"/>
            <w:right w:val="none" w:sz="0" w:space="0" w:color="auto"/>
          </w:divBdr>
        </w:div>
        <w:div w:id="755637916">
          <w:marLeft w:val="0"/>
          <w:marRight w:val="0"/>
          <w:marTop w:val="0"/>
          <w:marBottom w:val="0"/>
          <w:divBdr>
            <w:top w:val="none" w:sz="0" w:space="0" w:color="auto"/>
            <w:left w:val="none" w:sz="0" w:space="0" w:color="auto"/>
            <w:bottom w:val="none" w:sz="0" w:space="0" w:color="auto"/>
            <w:right w:val="none" w:sz="0" w:space="0" w:color="auto"/>
          </w:divBdr>
        </w:div>
        <w:div w:id="395974874">
          <w:marLeft w:val="0"/>
          <w:marRight w:val="0"/>
          <w:marTop w:val="0"/>
          <w:marBottom w:val="0"/>
          <w:divBdr>
            <w:top w:val="none" w:sz="0" w:space="0" w:color="auto"/>
            <w:left w:val="none" w:sz="0" w:space="0" w:color="auto"/>
            <w:bottom w:val="none" w:sz="0" w:space="0" w:color="auto"/>
            <w:right w:val="none" w:sz="0" w:space="0" w:color="auto"/>
          </w:divBdr>
        </w:div>
        <w:div w:id="1245647427">
          <w:marLeft w:val="0"/>
          <w:marRight w:val="0"/>
          <w:marTop w:val="0"/>
          <w:marBottom w:val="0"/>
          <w:divBdr>
            <w:top w:val="none" w:sz="0" w:space="0" w:color="auto"/>
            <w:left w:val="none" w:sz="0" w:space="0" w:color="auto"/>
            <w:bottom w:val="none" w:sz="0" w:space="0" w:color="auto"/>
            <w:right w:val="none" w:sz="0" w:space="0" w:color="auto"/>
          </w:divBdr>
        </w:div>
        <w:div w:id="1188372152">
          <w:marLeft w:val="0"/>
          <w:marRight w:val="0"/>
          <w:marTop w:val="0"/>
          <w:marBottom w:val="0"/>
          <w:divBdr>
            <w:top w:val="none" w:sz="0" w:space="0" w:color="auto"/>
            <w:left w:val="none" w:sz="0" w:space="0" w:color="auto"/>
            <w:bottom w:val="none" w:sz="0" w:space="0" w:color="auto"/>
            <w:right w:val="none" w:sz="0" w:space="0" w:color="auto"/>
          </w:divBdr>
        </w:div>
      </w:divsChild>
    </w:div>
    <w:div w:id="2003044277">
      <w:bodyDiv w:val="1"/>
      <w:marLeft w:val="0"/>
      <w:marRight w:val="0"/>
      <w:marTop w:val="0"/>
      <w:marBottom w:val="0"/>
      <w:divBdr>
        <w:top w:val="none" w:sz="0" w:space="0" w:color="auto"/>
        <w:left w:val="none" w:sz="0" w:space="0" w:color="auto"/>
        <w:bottom w:val="none" w:sz="0" w:space="0" w:color="auto"/>
        <w:right w:val="none" w:sz="0" w:space="0" w:color="auto"/>
      </w:divBdr>
    </w:div>
    <w:div w:id="2003199729">
      <w:bodyDiv w:val="1"/>
      <w:marLeft w:val="0"/>
      <w:marRight w:val="0"/>
      <w:marTop w:val="0"/>
      <w:marBottom w:val="0"/>
      <w:divBdr>
        <w:top w:val="none" w:sz="0" w:space="0" w:color="auto"/>
        <w:left w:val="none" w:sz="0" w:space="0" w:color="auto"/>
        <w:bottom w:val="none" w:sz="0" w:space="0" w:color="auto"/>
        <w:right w:val="none" w:sz="0" w:space="0" w:color="auto"/>
      </w:divBdr>
    </w:div>
    <w:div w:id="2003309605">
      <w:bodyDiv w:val="1"/>
      <w:marLeft w:val="0"/>
      <w:marRight w:val="0"/>
      <w:marTop w:val="0"/>
      <w:marBottom w:val="0"/>
      <w:divBdr>
        <w:top w:val="none" w:sz="0" w:space="0" w:color="auto"/>
        <w:left w:val="none" w:sz="0" w:space="0" w:color="auto"/>
        <w:bottom w:val="none" w:sz="0" w:space="0" w:color="auto"/>
        <w:right w:val="none" w:sz="0" w:space="0" w:color="auto"/>
      </w:divBdr>
    </w:div>
    <w:div w:id="2003460741">
      <w:bodyDiv w:val="1"/>
      <w:marLeft w:val="0"/>
      <w:marRight w:val="0"/>
      <w:marTop w:val="0"/>
      <w:marBottom w:val="0"/>
      <w:divBdr>
        <w:top w:val="none" w:sz="0" w:space="0" w:color="auto"/>
        <w:left w:val="none" w:sz="0" w:space="0" w:color="auto"/>
        <w:bottom w:val="none" w:sz="0" w:space="0" w:color="auto"/>
        <w:right w:val="none" w:sz="0" w:space="0" w:color="auto"/>
      </w:divBdr>
    </w:div>
    <w:div w:id="2003583983">
      <w:bodyDiv w:val="1"/>
      <w:marLeft w:val="0"/>
      <w:marRight w:val="0"/>
      <w:marTop w:val="0"/>
      <w:marBottom w:val="0"/>
      <w:divBdr>
        <w:top w:val="none" w:sz="0" w:space="0" w:color="auto"/>
        <w:left w:val="none" w:sz="0" w:space="0" w:color="auto"/>
        <w:bottom w:val="none" w:sz="0" w:space="0" w:color="auto"/>
        <w:right w:val="none" w:sz="0" w:space="0" w:color="auto"/>
      </w:divBdr>
    </w:div>
    <w:div w:id="2003655981">
      <w:bodyDiv w:val="1"/>
      <w:marLeft w:val="0"/>
      <w:marRight w:val="0"/>
      <w:marTop w:val="0"/>
      <w:marBottom w:val="0"/>
      <w:divBdr>
        <w:top w:val="none" w:sz="0" w:space="0" w:color="auto"/>
        <w:left w:val="none" w:sz="0" w:space="0" w:color="auto"/>
        <w:bottom w:val="none" w:sz="0" w:space="0" w:color="auto"/>
        <w:right w:val="none" w:sz="0" w:space="0" w:color="auto"/>
      </w:divBdr>
    </w:div>
    <w:div w:id="2003964893">
      <w:bodyDiv w:val="1"/>
      <w:marLeft w:val="0"/>
      <w:marRight w:val="0"/>
      <w:marTop w:val="0"/>
      <w:marBottom w:val="0"/>
      <w:divBdr>
        <w:top w:val="none" w:sz="0" w:space="0" w:color="auto"/>
        <w:left w:val="none" w:sz="0" w:space="0" w:color="auto"/>
        <w:bottom w:val="none" w:sz="0" w:space="0" w:color="auto"/>
        <w:right w:val="none" w:sz="0" w:space="0" w:color="auto"/>
      </w:divBdr>
    </w:div>
    <w:div w:id="2003965303">
      <w:bodyDiv w:val="1"/>
      <w:marLeft w:val="0"/>
      <w:marRight w:val="0"/>
      <w:marTop w:val="0"/>
      <w:marBottom w:val="0"/>
      <w:divBdr>
        <w:top w:val="none" w:sz="0" w:space="0" w:color="auto"/>
        <w:left w:val="none" w:sz="0" w:space="0" w:color="auto"/>
        <w:bottom w:val="none" w:sz="0" w:space="0" w:color="auto"/>
        <w:right w:val="none" w:sz="0" w:space="0" w:color="auto"/>
      </w:divBdr>
    </w:div>
    <w:div w:id="2004162391">
      <w:bodyDiv w:val="1"/>
      <w:marLeft w:val="0"/>
      <w:marRight w:val="0"/>
      <w:marTop w:val="0"/>
      <w:marBottom w:val="0"/>
      <w:divBdr>
        <w:top w:val="none" w:sz="0" w:space="0" w:color="auto"/>
        <w:left w:val="none" w:sz="0" w:space="0" w:color="auto"/>
        <w:bottom w:val="none" w:sz="0" w:space="0" w:color="auto"/>
        <w:right w:val="none" w:sz="0" w:space="0" w:color="auto"/>
      </w:divBdr>
    </w:div>
    <w:div w:id="2004240218">
      <w:bodyDiv w:val="1"/>
      <w:marLeft w:val="0"/>
      <w:marRight w:val="0"/>
      <w:marTop w:val="0"/>
      <w:marBottom w:val="0"/>
      <w:divBdr>
        <w:top w:val="none" w:sz="0" w:space="0" w:color="auto"/>
        <w:left w:val="none" w:sz="0" w:space="0" w:color="auto"/>
        <w:bottom w:val="none" w:sz="0" w:space="0" w:color="auto"/>
        <w:right w:val="none" w:sz="0" w:space="0" w:color="auto"/>
      </w:divBdr>
    </w:div>
    <w:div w:id="2004623497">
      <w:bodyDiv w:val="1"/>
      <w:marLeft w:val="0"/>
      <w:marRight w:val="0"/>
      <w:marTop w:val="0"/>
      <w:marBottom w:val="0"/>
      <w:divBdr>
        <w:top w:val="none" w:sz="0" w:space="0" w:color="auto"/>
        <w:left w:val="none" w:sz="0" w:space="0" w:color="auto"/>
        <w:bottom w:val="none" w:sz="0" w:space="0" w:color="auto"/>
        <w:right w:val="none" w:sz="0" w:space="0" w:color="auto"/>
      </w:divBdr>
    </w:div>
    <w:div w:id="2004774320">
      <w:bodyDiv w:val="1"/>
      <w:marLeft w:val="0"/>
      <w:marRight w:val="0"/>
      <w:marTop w:val="0"/>
      <w:marBottom w:val="0"/>
      <w:divBdr>
        <w:top w:val="none" w:sz="0" w:space="0" w:color="auto"/>
        <w:left w:val="none" w:sz="0" w:space="0" w:color="auto"/>
        <w:bottom w:val="none" w:sz="0" w:space="0" w:color="auto"/>
        <w:right w:val="none" w:sz="0" w:space="0" w:color="auto"/>
      </w:divBdr>
    </w:div>
    <w:div w:id="2004774520">
      <w:bodyDiv w:val="1"/>
      <w:marLeft w:val="0"/>
      <w:marRight w:val="0"/>
      <w:marTop w:val="0"/>
      <w:marBottom w:val="0"/>
      <w:divBdr>
        <w:top w:val="none" w:sz="0" w:space="0" w:color="auto"/>
        <w:left w:val="none" w:sz="0" w:space="0" w:color="auto"/>
        <w:bottom w:val="none" w:sz="0" w:space="0" w:color="auto"/>
        <w:right w:val="none" w:sz="0" w:space="0" w:color="auto"/>
      </w:divBdr>
    </w:div>
    <w:div w:id="2005009214">
      <w:bodyDiv w:val="1"/>
      <w:marLeft w:val="0"/>
      <w:marRight w:val="0"/>
      <w:marTop w:val="0"/>
      <w:marBottom w:val="0"/>
      <w:divBdr>
        <w:top w:val="none" w:sz="0" w:space="0" w:color="auto"/>
        <w:left w:val="none" w:sz="0" w:space="0" w:color="auto"/>
        <w:bottom w:val="none" w:sz="0" w:space="0" w:color="auto"/>
        <w:right w:val="none" w:sz="0" w:space="0" w:color="auto"/>
      </w:divBdr>
    </w:div>
    <w:div w:id="2005164709">
      <w:bodyDiv w:val="1"/>
      <w:marLeft w:val="0"/>
      <w:marRight w:val="0"/>
      <w:marTop w:val="0"/>
      <w:marBottom w:val="0"/>
      <w:divBdr>
        <w:top w:val="none" w:sz="0" w:space="0" w:color="auto"/>
        <w:left w:val="none" w:sz="0" w:space="0" w:color="auto"/>
        <w:bottom w:val="none" w:sz="0" w:space="0" w:color="auto"/>
        <w:right w:val="none" w:sz="0" w:space="0" w:color="auto"/>
      </w:divBdr>
    </w:div>
    <w:div w:id="2005279877">
      <w:bodyDiv w:val="1"/>
      <w:marLeft w:val="0"/>
      <w:marRight w:val="0"/>
      <w:marTop w:val="0"/>
      <w:marBottom w:val="0"/>
      <w:divBdr>
        <w:top w:val="none" w:sz="0" w:space="0" w:color="auto"/>
        <w:left w:val="none" w:sz="0" w:space="0" w:color="auto"/>
        <w:bottom w:val="none" w:sz="0" w:space="0" w:color="auto"/>
        <w:right w:val="none" w:sz="0" w:space="0" w:color="auto"/>
      </w:divBdr>
    </w:div>
    <w:div w:id="2005355282">
      <w:bodyDiv w:val="1"/>
      <w:marLeft w:val="0"/>
      <w:marRight w:val="0"/>
      <w:marTop w:val="0"/>
      <w:marBottom w:val="0"/>
      <w:divBdr>
        <w:top w:val="none" w:sz="0" w:space="0" w:color="auto"/>
        <w:left w:val="none" w:sz="0" w:space="0" w:color="auto"/>
        <w:bottom w:val="none" w:sz="0" w:space="0" w:color="auto"/>
        <w:right w:val="none" w:sz="0" w:space="0" w:color="auto"/>
      </w:divBdr>
    </w:div>
    <w:div w:id="2005429108">
      <w:bodyDiv w:val="1"/>
      <w:marLeft w:val="0"/>
      <w:marRight w:val="0"/>
      <w:marTop w:val="0"/>
      <w:marBottom w:val="0"/>
      <w:divBdr>
        <w:top w:val="none" w:sz="0" w:space="0" w:color="auto"/>
        <w:left w:val="none" w:sz="0" w:space="0" w:color="auto"/>
        <w:bottom w:val="none" w:sz="0" w:space="0" w:color="auto"/>
        <w:right w:val="none" w:sz="0" w:space="0" w:color="auto"/>
      </w:divBdr>
    </w:div>
    <w:div w:id="2005432729">
      <w:bodyDiv w:val="1"/>
      <w:marLeft w:val="0"/>
      <w:marRight w:val="0"/>
      <w:marTop w:val="0"/>
      <w:marBottom w:val="0"/>
      <w:divBdr>
        <w:top w:val="none" w:sz="0" w:space="0" w:color="auto"/>
        <w:left w:val="none" w:sz="0" w:space="0" w:color="auto"/>
        <w:bottom w:val="none" w:sz="0" w:space="0" w:color="auto"/>
        <w:right w:val="none" w:sz="0" w:space="0" w:color="auto"/>
      </w:divBdr>
    </w:div>
    <w:div w:id="2005811812">
      <w:bodyDiv w:val="1"/>
      <w:marLeft w:val="0"/>
      <w:marRight w:val="0"/>
      <w:marTop w:val="0"/>
      <w:marBottom w:val="0"/>
      <w:divBdr>
        <w:top w:val="none" w:sz="0" w:space="0" w:color="auto"/>
        <w:left w:val="none" w:sz="0" w:space="0" w:color="auto"/>
        <w:bottom w:val="none" w:sz="0" w:space="0" w:color="auto"/>
        <w:right w:val="none" w:sz="0" w:space="0" w:color="auto"/>
      </w:divBdr>
    </w:div>
    <w:div w:id="2005815787">
      <w:bodyDiv w:val="1"/>
      <w:marLeft w:val="0"/>
      <w:marRight w:val="0"/>
      <w:marTop w:val="0"/>
      <w:marBottom w:val="0"/>
      <w:divBdr>
        <w:top w:val="none" w:sz="0" w:space="0" w:color="auto"/>
        <w:left w:val="none" w:sz="0" w:space="0" w:color="auto"/>
        <w:bottom w:val="none" w:sz="0" w:space="0" w:color="auto"/>
        <w:right w:val="none" w:sz="0" w:space="0" w:color="auto"/>
      </w:divBdr>
    </w:div>
    <w:div w:id="2006004946">
      <w:bodyDiv w:val="1"/>
      <w:marLeft w:val="0"/>
      <w:marRight w:val="0"/>
      <w:marTop w:val="0"/>
      <w:marBottom w:val="0"/>
      <w:divBdr>
        <w:top w:val="none" w:sz="0" w:space="0" w:color="auto"/>
        <w:left w:val="none" w:sz="0" w:space="0" w:color="auto"/>
        <w:bottom w:val="none" w:sz="0" w:space="0" w:color="auto"/>
        <w:right w:val="none" w:sz="0" w:space="0" w:color="auto"/>
      </w:divBdr>
    </w:div>
    <w:div w:id="2006013511">
      <w:bodyDiv w:val="1"/>
      <w:marLeft w:val="0"/>
      <w:marRight w:val="0"/>
      <w:marTop w:val="0"/>
      <w:marBottom w:val="0"/>
      <w:divBdr>
        <w:top w:val="none" w:sz="0" w:space="0" w:color="auto"/>
        <w:left w:val="none" w:sz="0" w:space="0" w:color="auto"/>
        <w:bottom w:val="none" w:sz="0" w:space="0" w:color="auto"/>
        <w:right w:val="none" w:sz="0" w:space="0" w:color="auto"/>
      </w:divBdr>
    </w:div>
    <w:div w:id="2006125448">
      <w:bodyDiv w:val="1"/>
      <w:marLeft w:val="0"/>
      <w:marRight w:val="0"/>
      <w:marTop w:val="0"/>
      <w:marBottom w:val="0"/>
      <w:divBdr>
        <w:top w:val="none" w:sz="0" w:space="0" w:color="auto"/>
        <w:left w:val="none" w:sz="0" w:space="0" w:color="auto"/>
        <w:bottom w:val="none" w:sz="0" w:space="0" w:color="auto"/>
        <w:right w:val="none" w:sz="0" w:space="0" w:color="auto"/>
      </w:divBdr>
    </w:div>
    <w:div w:id="2006321367">
      <w:bodyDiv w:val="1"/>
      <w:marLeft w:val="0"/>
      <w:marRight w:val="0"/>
      <w:marTop w:val="0"/>
      <w:marBottom w:val="0"/>
      <w:divBdr>
        <w:top w:val="none" w:sz="0" w:space="0" w:color="auto"/>
        <w:left w:val="none" w:sz="0" w:space="0" w:color="auto"/>
        <w:bottom w:val="none" w:sz="0" w:space="0" w:color="auto"/>
        <w:right w:val="none" w:sz="0" w:space="0" w:color="auto"/>
      </w:divBdr>
    </w:div>
    <w:div w:id="2006324881">
      <w:bodyDiv w:val="1"/>
      <w:marLeft w:val="0"/>
      <w:marRight w:val="0"/>
      <w:marTop w:val="0"/>
      <w:marBottom w:val="0"/>
      <w:divBdr>
        <w:top w:val="none" w:sz="0" w:space="0" w:color="auto"/>
        <w:left w:val="none" w:sz="0" w:space="0" w:color="auto"/>
        <w:bottom w:val="none" w:sz="0" w:space="0" w:color="auto"/>
        <w:right w:val="none" w:sz="0" w:space="0" w:color="auto"/>
      </w:divBdr>
    </w:div>
    <w:div w:id="2006349475">
      <w:bodyDiv w:val="1"/>
      <w:marLeft w:val="0"/>
      <w:marRight w:val="0"/>
      <w:marTop w:val="0"/>
      <w:marBottom w:val="0"/>
      <w:divBdr>
        <w:top w:val="none" w:sz="0" w:space="0" w:color="auto"/>
        <w:left w:val="none" w:sz="0" w:space="0" w:color="auto"/>
        <w:bottom w:val="none" w:sz="0" w:space="0" w:color="auto"/>
        <w:right w:val="none" w:sz="0" w:space="0" w:color="auto"/>
      </w:divBdr>
    </w:div>
    <w:div w:id="2006397007">
      <w:bodyDiv w:val="1"/>
      <w:marLeft w:val="0"/>
      <w:marRight w:val="0"/>
      <w:marTop w:val="0"/>
      <w:marBottom w:val="0"/>
      <w:divBdr>
        <w:top w:val="none" w:sz="0" w:space="0" w:color="auto"/>
        <w:left w:val="none" w:sz="0" w:space="0" w:color="auto"/>
        <w:bottom w:val="none" w:sz="0" w:space="0" w:color="auto"/>
        <w:right w:val="none" w:sz="0" w:space="0" w:color="auto"/>
      </w:divBdr>
    </w:div>
    <w:div w:id="2006471594">
      <w:bodyDiv w:val="1"/>
      <w:marLeft w:val="0"/>
      <w:marRight w:val="0"/>
      <w:marTop w:val="0"/>
      <w:marBottom w:val="0"/>
      <w:divBdr>
        <w:top w:val="none" w:sz="0" w:space="0" w:color="auto"/>
        <w:left w:val="none" w:sz="0" w:space="0" w:color="auto"/>
        <w:bottom w:val="none" w:sz="0" w:space="0" w:color="auto"/>
        <w:right w:val="none" w:sz="0" w:space="0" w:color="auto"/>
      </w:divBdr>
    </w:div>
    <w:div w:id="2006587702">
      <w:bodyDiv w:val="1"/>
      <w:marLeft w:val="0"/>
      <w:marRight w:val="0"/>
      <w:marTop w:val="0"/>
      <w:marBottom w:val="0"/>
      <w:divBdr>
        <w:top w:val="none" w:sz="0" w:space="0" w:color="auto"/>
        <w:left w:val="none" w:sz="0" w:space="0" w:color="auto"/>
        <w:bottom w:val="none" w:sz="0" w:space="0" w:color="auto"/>
        <w:right w:val="none" w:sz="0" w:space="0" w:color="auto"/>
      </w:divBdr>
    </w:div>
    <w:div w:id="2006669694">
      <w:bodyDiv w:val="1"/>
      <w:marLeft w:val="0"/>
      <w:marRight w:val="0"/>
      <w:marTop w:val="0"/>
      <w:marBottom w:val="0"/>
      <w:divBdr>
        <w:top w:val="none" w:sz="0" w:space="0" w:color="auto"/>
        <w:left w:val="none" w:sz="0" w:space="0" w:color="auto"/>
        <w:bottom w:val="none" w:sz="0" w:space="0" w:color="auto"/>
        <w:right w:val="none" w:sz="0" w:space="0" w:color="auto"/>
      </w:divBdr>
    </w:div>
    <w:div w:id="2006739043">
      <w:bodyDiv w:val="1"/>
      <w:marLeft w:val="0"/>
      <w:marRight w:val="0"/>
      <w:marTop w:val="0"/>
      <w:marBottom w:val="0"/>
      <w:divBdr>
        <w:top w:val="none" w:sz="0" w:space="0" w:color="auto"/>
        <w:left w:val="none" w:sz="0" w:space="0" w:color="auto"/>
        <w:bottom w:val="none" w:sz="0" w:space="0" w:color="auto"/>
        <w:right w:val="none" w:sz="0" w:space="0" w:color="auto"/>
      </w:divBdr>
    </w:div>
    <w:div w:id="2006933933">
      <w:bodyDiv w:val="1"/>
      <w:marLeft w:val="0"/>
      <w:marRight w:val="0"/>
      <w:marTop w:val="0"/>
      <w:marBottom w:val="0"/>
      <w:divBdr>
        <w:top w:val="none" w:sz="0" w:space="0" w:color="auto"/>
        <w:left w:val="none" w:sz="0" w:space="0" w:color="auto"/>
        <w:bottom w:val="none" w:sz="0" w:space="0" w:color="auto"/>
        <w:right w:val="none" w:sz="0" w:space="0" w:color="auto"/>
      </w:divBdr>
    </w:div>
    <w:div w:id="2007131414">
      <w:bodyDiv w:val="1"/>
      <w:marLeft w:val="0"/>
      <w:marRight w:val="0"/>
      <w:marTop w:val="0"/>
      <w:marBottom w:val="0"/>
      <w:divBdr>
        <w:top w:val="none" w:sz="0" w:space="0" w:color="auto"/>
        <w:left w:val="none" w:sz="0" w:space="0" w:color="auto"/>
        <w:bottom w:val="none" w:sz="0" w:space="0" w:color="auto"/>
        <w:right w:val="none" w:sz="0" w:space="0" w:color="auto"/>
      </w:divBdr>
    </w:div>
    <w:div w:id="2007319077">
      <w:bodyDiv w:val="1"/>
      <w:marLeft w:val="0"/>
      <w:marRight w:val="0"/>
      <w:marTop w:val="0"/>
      <w:marBottom w:val="0"/>
      <w:divBdr>
        <w:top w:val="none" w:sz="0" w:space="0" w:color="auto"/>
        <w:left w:val="none" w:sz="0" w:space="0" w:color="auto"/>
        <w:bottom w:val="none" w:sz="0" w:space="0" w:color="auto"/>
        <w:right w:val="none" w:sz="0" w:space="0" w:color="auto"/>
      </w:divBdr>
    </w:div>
    <w:div w:id="2007320044">
      <w:bodyDiv w:val="1"/>
      <w:marLeft w:val="0"/>
      <w:marRight w:val="0"/>
      <w:marTop w:val="0"/>
      <w:marBottom w:val="0"/>
      <w:divBdr>
        <w:top w:val="none" w:sz="0" w:space="0" w:color="auto"/>
        <w:left w:val="none" w:sz="0" w:space="0" w:color="auto"/>
        <w:bottom w:val="none" w:sz="0" w:space="0" w:color="auto"/>
        <w:right w:val="none" w:sz="0" w:space="0" w:color="auto"/>
      </w:divBdr>
    </w:div>
    <w:div w:id="2007441851">
      <w:bodyDiv w:val="1"/>
      <w:marLeft w:val="0"/>
      <w:marRight w:val="0"/>
      <w:marTop w:val="0"/>
      <w:marBottom w:val="0"/>
      <w:divBdr>
        <w:top w:val="none" w:sz="0" w:space="0" w:color="auto"/>
        <w:left w:val="none" w:sz="0" w:space="0" w:color="auto"/>
        <w:bottom w:val="none" w:sz="0" w:space="0" w:color="auto"/>
        <w:right w:val="none" w:sz="0" w:space="0" w:color="auto"/>
      </w:divBdr>
    </w:div>
    <w:div w:id="2007710873">
      <w:bodyDiv w:val="1"/>
      <w:marLeft w:val="0"/>
      <w:marRight w:val="0"/>
      <w:marTop w:val="0"/>
      <w:marBottom w:val="0"/>
      <w:divBdr>
        <w:top w:val="none" w:sz="0" w:space="0" w:color="auto"/>
        <w:left w:val="none" w:sz="0" w:space="0" w:color="auto"/>
        <w:bottom w:val="none" w:sz="0" w:space="0" w:color="auto"/>
        <w:right w:val="none" w:sz="0" w:space="0" w:color="auto"/>
      </w:divBdr>
    </w:div>
    <w:div w:id="2007710975">
      <w:bodyDiv w:val="1"/>
      <w:marLeft w:val="0"/>
      <w:marRight w:val="0"/>
      <w:marTop w:val="0"/>
      <w:marBottom w:val="0"/>
      <w:divBdr>
        <w:top w:val="none" w:sz="0" w:space="0" w:color="auto"/>
        <w:left w:val="none" w:sz="0" w:space="0" w:color="auto"/>
        <w:bottom w:val="none" w:sz="0" w:space="0" w:color="auto"/>
        <w:right w:val="none" w:sz="0" w:space="0" w:color="auto"/>
      </w:divBdr>
    </w:div>
    <w:div w:id="2007783078">
      <w:bodyDiv w:val="1"/>
      <w:marLeft w:val="0"/>
      <w:marRight w:val="0"/>
      <w:marTop w:val="0"/>
      <w:marBottom w:val="0"/>
      <w:divBdr>
        <w:top w:val="none" w:sz="0" w:space="0" w:color="auto"/>
        <w:left w:val="none" w:sz="0" w:space="0" w:color="auto"/>
        <w:bottom w:val="none" w:sz="0" w:space="0" w:color="auto"/>
        <w:right w:val="none" w:sz="0" w:space="0" w:color="auto"/>
      </w:divBdr>
    </w:div>
    <w:div w:id="2007784010">
      <w:bodyDiv w:val="1"/>
      <w:marLeft w:val="0"/>
      <w:marRight w:val="0"/>
      <w:marTop w:val="0"/>
      <w:marBottom w:val="0"/>
      <w:divBdr>
        <w:top w:val="none" w:sz="0" w:space="0" w:color="auto"/>
        <w:left w:val="none" w:sz="0" w:space="0" w:color="auto"/>
        <w:bottom w:val="none" w:sz="0" w:space="0" w:color="auto"/>
        <w:right w:val="none" w:sz="0" w:space="0" w:color="auto"/>
      </w:divBdr>
    </w:div>
    <w:div w:id="2007971645">
      <w:bodyDiv w:val="1"/>
      <w:marLeft w:val="0"/>
      <w:marRight w:val="0"/>
      <w:marTop w:val="0"/>
      <w:marBottom w:val="0"/>
      <w:divBdr>
        <w:top w:val="none" w:sz="0" w:space="0" w:color="auto"/>
        <w:left w:val="none" w:sz="0" w:space="0" w:color="auto"/>
        <w:bottom w:val="none" w:sz="0" w:space="0" w:color="auto"/>
        <w:right w:val="none" w:sz="0" w:space="0" w:color="auto"/>
      </w:divBdr>
    </w:div>
    <w:div w:id="2008359971">
      <w:bodyDiv w:val="1"/>
      <w:marLeft w:val="0"/>
      <w:marRight w:val="0"/>
      <w:marTop w:val="0"/>
      <w:marBottom w:val="0"/>
      <w:divBdr>
        <w:top w:val="none" w:sz="0" w:space="0" w:color="auto"/>
        <w:left w:val="none" w:sz="0" w:space="0" w:color="auto"/>
        <w:bottom w:val="none" w:sz="0" w:space="0" w:color="auto"/>
        <w:right w:val="none" w:sz="0" w:space="0" w:color="auto"/>
      </w:divBdr>
    </w:div>
    <w:div w:id="2008553649">
      <w:bodyDiv w:val="1"/>
      <w:marLeft w:val="0"/>
      <w:marRight w:val="0"/>
      <w:marTop w:val="0"/>
      <w:marBottom w:val="0"/>
      <w:divBdr>
        <w:top w:val="none" w:sz="0" w:space="0" w:color="auto"/>
        <w:left w:val="none" w:sz="0" w:space="0" w:color="auto"/>
        <w:bottom w:val="none" w:sz="0" w:space="0" w:color="auto"/>
        <w:right w:val="none" w:sz="0" w:space="0" w:color="auto"/>
      </w:divBdr>
    </w:div>
    <w:div w:id="2008554035">
      <w:bodyDiv w:val="1"/>
      <w:marLeft w:val="0"/>
      <w:marRight w:val="0"/>
      <w:marTop w:val="0"/>
      <w:marBottom w:val="0"/>
      <w:divBdr>
        <w:top w:val="none" w:sz="0" w:space="0" w:color="auto"/>
        <w:left w:val="none" w:sz="0" w:space="0" w:color="auto"/>
        <w:bottom w:val="none" w:sz="0" w:space="0" w:color="auto"/>
        <w:right w:val="none" w:sz="0" w:space="0" w:color="auto"/>
      </w:divBdr>
    </w:div>
    <w:div w:id="2008557066">
      <w:bodyDiv w:val="1"/>
      <w:marLeft w:val="0"/>
      <w:marRight w:val="0"/>
      <w:marTop w:val="0"/>
      <w:marBottom w:val="0"/>
      <w:divBdr>
        <w:top w:val="none" w:sz="0" w:space="0" w:color="auto"/>
        <w:left w:val="none" w:sz="0" w:space="0" w:color="auto"/>
        <w:bottom w:val="none" w:sz="0" w:space="0" w:color="auto"/>
        <w:right w:val="none" w:sz="0" w:space="0" w:color="auto"/>
      </w:divBdr>
    </w:div>
    <w:div w:id="2009138416">
      <w:bodyDiv w:val="1"/>
      <w:marLeft w:val="0"/>
      <w:marRight w:val="0"/>
      <w:marTop w:val="0"/>
      <w:marBottom w:val="0"/>
      <w:divBdr>
        <w:top w:val="none" w:sz="0" w:space="0" w:color="auto"/>
        <w:left w:val="none" w:sz="0" w:space="0" w:color="auto"/>
        <w:bottom w:val="none" w:sz="0" w:space="0" w:color="auto"/>
        <w:right w:val="none" w:sz="0" w:space="0" w:color="auto"/>
      </w:divBdr>
    </w:div>
    <w:div w:id="2009477559">
      <w:bodyDiv w:val="1"/>
      <w:marLeft w:val="0"/>
      <w:marRight w:val="0"/>
      <w:marTop w:val="0"/>
      <w:marBottom w:val="0"/>
      <w:divBdr>
        <w:top w:val="none" w:sz="0" w:space="0" w:color="auto"/>
        <w:left w:val="none" w:sz="0" w:space="0" w:color="auto"/>
        <w:bottom w:val="none" w:sz="0" w:space="0" w:color="auto"/>
        <w:right w:val="none" w:sz="0" w:space="0" w:color="auto"/>
      </w:divBdr>
    </w:div>
    <w:div w:id="2009556595">
      <w:bodyDiv w:val="1"/>
      <w:marLeft w:val="0"/>
      <w:marRight w:val="0"/>
      <w:marTop w:val="0"/>
      <w:marBottom w:val="0"/>
      <w:divBdr>
        <w:top w:val="none" w:sz="0" w:space="0" w:color="auto"/>
        <w:left w:val="none" w:sz="0" w:space="0" w:color="auto"/>
        <w:bottom w:val="none" w:sz="0" w:space="0" w:color="auto"/>
        <w:right w:val="none" w:sz="0" w:space="0" w:color="auto"/>
      </w:divBdr>
    </w:div>
    <w:div w:id="2009597331">
      <w:bodyDiv w:val="1"/>
      <w:marLeft w:val="0"/>
      <w:marRight w:val="0"/>
      <w:marTop w:val="0"/>
      <w:marBottom w:val="0"/>
      <w:divBdr>
        <w:top w:val="none" w:sz="0" w:space="0" w:color="auto"/>
        <w:left w:val="none" w:sz="0" w:space="0" w:color="auto"/>
        <w:bottom w:val="none" w:sz="0" w:space="0" w:color="auto"/>
        <w:right w:val="none" w:sz="0" w:space="0" w:color="auto"/>
      </w:divBdr>
    </w:div>
    <w:div w:id="2009749842">
      <w:bodyDiv w:val="1"/>
      <w:marLeft w:val="0"/>
      <w:marRight w:val="0"/>
      <w:marTop w:val="0"/>
      <w:marBottom w:val="0"/>
      <w:divBdr>
        <w:top w:val="none" w:sz="0" w:space="0" w:color="auto"/>
        <w:left w:val="none" w:sz="0" w:space="0" w:color="auto"/>
        <w:bottom w:val="none" w:sz="0" w:space="0" w:color="auto"/>
        <w:right w:val="none" w:sz="0" w:space="0" w:color="auto"/>
      </w:divBdr>
    </w:div>
    <w:div w:id="2009870536">
      <w:bodyDiv w:val="1"/>
      <w:marLeft w:val="0"/>
      <w:marRight w:val="0"/>
      <w:marTop w:val="0"/>
      <w:marBottom w:val="0"/>
      <w:divBdr>
        <w:top w:val="none" w:sz="0" w:space="0" w:color="auto"/>
        <w:left w:val="none" w:sz="0" w:space="0" w:color="auto"/>
        <w:bottom w:val="none" w:sz="0" w:space="0" w:color="auto"/>
        <w:right w:val="none" w:sz="0" w:space="0" w:color="auto"/>
      </w:divBdr>
    </w:div>
    <w:div w:id="2009937495">
      <w:bodyDiv w:val="1"/>
      <w:marLeft w:val="0"/>
      <w:marRight w:val="0"/>
      <w:marTop w:val="0"/>
      <w:marBottom w:val="0"/>
      <w:divBdr>
        <w:top w:val="none" w:sz="0" w:space="0" w:color="auto"/>
        <w:left w:val="none" w:sz="0" w:space="0" w:color="auto"/>
        <w:bottom w:val="none" w:sz="0" w:space="0" w:color="auto"/>
        <w:right w:val="none" w:sz="0" w:space="0" w:color="auto"/>
      </w:divBdr>
    </w:div>
    <w:div w:id="2010017821">
      <w:bodyDiv w:val="1"/>
      <w:marLeft w:val="0"/>
      <w:marRight w:val="0"/>
      <w:marTop w:val="0"/>
      <w:marBottom w:val="0"/>
      <w:divBdr>
        <w:top w:val="none" w:sz="0" w:space="0" w:color="auto"/>
        <w:left w:val="none" w:sz="0" w:space="0" w:color="auto"/>
        <w:bottom w:val="none" w:sz="0" w:space="0" w:color="auto"/>
        <w:right w:val="none" w:sz="0" w:space="0" w:color="auto"/>
      </w:divBdr>
    </w:div>
    <w:div w:id="2010209747">
      <w:bodyDiv w:val="1"/>
      <w:marLeft w:val="0"/>
      <w:marRight w:val="0"/>
      <w:marTop w:val="0"/>
      <w:marBottom w:val="0"/>
      <w:divBdr>
        <w:top w:val="none" w:sz="0" w:space="0" w:color="auto"/>
        <w:left w:val="none" w:sz="0" w:space="0" w:color="auto"/>
        <w:bottom w:val="none" w:sz="0" w:space="0" w:color="auto"/>
        <w:right w:val="none" w:sz="0" w:space="0" w:color="auto"/>
      </w:divBdr>
    </w:div>
    <w:div w:id="2010331239">
      <w:bodyDiv w:val="1"/>
      <w:marLeft w:val="0"/>
      <w:marRight w:val="0"/>
      <w:marTop w:val="0"/>
      <w:marBottom w:val="0"/>
      <w:divBdr>
        <w:top w:val="none" w:sz="0" w:space="0" w:color="auto"/>
        <w:left w:val="none" w:sz="0" w:space="0" w:color="auto"/>
        <w:bottom w:val="none" w:sz="0" w:space="0" w:color="auto"/>
        <w:right w:val="none" w:sz="0" w:space="0" w:color="auto"/>
      </w:divBdr>
    </w:div>
    <w:div w:id="2010401680">
      <w:bodyDiv w:val="1"/>
      <w:marLeft w:val="0"/>
      <w:marRight w:val="0"/>
      <w:marTop w:val="0"/>
      <w:marBottom w:val="0"/>
      <w:divBdr>
        <w:top w:val="none" w:sz="0" w:space="0" w:color="auto"/>
        <w:left w:val="none" w:sz="0" w:space="0" w:color="auto"/>
        <w:bottom w:val="none" w:sz="0" w:space="0" w:color="auto"/>
        <w:right w:val="none" w:sz="0" w:space="0" w:color="auto"/>
      </w:divBdr>
    </w:div>
    <w:div w:id="2010520687">
      <w:bodyDiv w:val="1"/>
      <w:marLeft w:val="0"/>
      <w:marRight w:val="0"/>
      <w:marTop w:val="0"/>
      <w:marBottom w:val="0"/>
      <w:divBdr>
        <w:top w:val="none" w:sz="0" w:space="0" w:color="auto"/>
        <w:left w:val="none" w:sz="0" w:space="0" w:color="auto"/>
        <w:bottom w:val="none" w:sz="0" w:space="0" w:color="auto"/>
        <w:right w:val="none" w:sz="0" w:space="0" w:color="auto"/>
      </w:divBdr>
    </w:div>
    <w:div w:id="2010598810">
      <w:bodyDiv w:val="1"/>
      <w:marLeft w:val="0"/>
      <w:marRight w:val="0"/>
      <w:marTop w:val="0"/>
      <w:marBottom w:val="0"/>
      <w:divBdr>
        <w:top w:val="none" w:sz="0" w:space="0" w:color="auto"/>
        <w:left w:val="none" w:sz="0" w:space="0" w:color="auto"/>
        <w:bottom w:val="none" w:sz="0" w:space="0" w:color="auto"/>
        <w:right w:val="none" w:sz="0" w:space="0" w:color="auto"/>
      </w:divBdr>
      <w:divsChild>
        <w:div w:id="112552695">
          <w:marLeft w:val="0"/>
          <w:marRight w:val="0"/>
          <w:marTop w:val="0"/>
          <w:marBottom w:val="0"/>
          <w:divBdr>
            <w:top w:val="none" w:sz="0" w:space="0" w:color="auto"/>
            <w:left w:val="none" w:sz="0" w:space="0" w:color="auto"/>
            <w:bottom w:val="none" w:sz="0" w:space="0" w:color="auto"/>
            <w:right w:val="none" w:sz="0" w:space="0" w:color="auto"/>
          </w:divBdr>
        </w:div>
        <w:div w:id="113065630">
          <w:marLeft w:val="0"/>
          <w:marRight w:val="0"/>
          <w:marTop w:val="0"/>
          <w:marBottom w:val="0"/>
          <w:divBdr>
            <w:top w:val="none" w:sz="0" w:space="0" w:color="auto"/>
            <w:left w:val="none" w:sz="0" w:space="0" w:color="auto"/>
            <w:bottom w:val="none" w:sz="0" w:space="0" w:color="auto"/>
            <w:right w:val="none" w:sz="0" w:space="0" w:color="auto"/>
          </w:divBdr>
        </w:div>
        <w:div w:id="178278295">
          <w:marLeft w:val="0"/>
          <w:marRight w:val="0"/>
          <w:marTop w:val="0"/>
          <w:marBottom w:val="0"/>
          <w:divBdr>
            <w:top w:val="none" w:sz="0" w:space="0" w:color="auto"/>
            <w:left w:val="none" w:sz="0" w:space="0" w:color="auto"/>
            <w:bottom w:val="none" w:sz="0" w:space="0" w:color="auto"/>
            <w:right w:val="none" w:sz="0" w:space="0" w:color="auto"/>
          </w:divBdr>
        </w:div>
        <w:div w:id="221790224">
          <w:marLeft w:val="0"/>
          <w:marRight w:val="0"/>
          <w:marTop w:val="0"/>
          <w:marBottom w:val="0"/>
          <w:divBdr>
            <w:top w:val="none" w:sz="0" w:space="0" w:color="auto"/>
            <w:left w:val="none" w:sz="0" w:space="0" w:color="auto"/>
            <w:bottom w:val="none" w:sz="0" w:space="0" w:color="auto"/>
            <w:right w:val="none" w:sz="0" w:space="0" w:color="auto"/>
          </w:divBdr>
        </w:div>
        <w:div w:id="401369793">
          <w:marLeft w:val="0"/>
          <w:marRight w:val="0"/>
          <w:marTop w:val="0"/>
          <w:marBottom w:val="0"/>
          <w:divBdr>
            <w:top w:val="none" w:sz="0" w:space="0" w:color="auto"/>
            <w:left w:val="none" w:sz="0" w:space="0" w:color="auto"/>
            <w:bottom w:val="none" w:sz="0" w:space="0" w:color="auto"/>
            <w:right w:val="none" w:sz="0" w:space="0" w:color="auto"/>
          </w:divBdr>
        </w:div>
        <w:div w:id="765730697">
          <w:marLeft w:val="0"/>
          <w:marRight w:val="0"/>
          <w:marTop w:val="0"/>
          <w:marBottom w:val="0"/>
          <w:divBdr>
            <w:top w:val="none" w:sz="0" w:space="0" w:color="auto"/>
            <w:left w:val="none" w:sz="0" w:space="0" w:color="auto"/>
            <w:bottom w:val="none" w:sz="0" w:space="0" w:color="auto"/>
            <w:right w:val="none" w:sz="0" w:space="0" w:color="auto"/>
          </w:divBdr>
        </w:div>
        <w:div w:id="779645943">
          <w:marLeft w:val="0"/>
          <w:marRight w:val="0"/>
          <w:marTop w:val="0"/>
          <w:marBottom w:val="0"/>
          <w:divBdr>
            <w:top w:val="none" w:sz="0" w:space="0" w:color="auto"/>
            <w:left w:val="none" w:sz="0" w:space="0" w:color="auto"/>
            <w:bottom w:val="none" w:sz="0" w:space="0" w:color="auto"/>
            <w:right w:val="none" w:sz="0" w:space="0" w:color="auto"/>
          </w:divBdr>
        </w:div>
        <w:div w:id="805271519">
          <w:marLeft w:val="0"/>
          <w:marRight w:val="0"/>
          <w:marTop w:val="0"/>
          <w:marBottom w:val="0"/>
          <w:divBdr>
            <w:top w:val="none" w:sz="0" w:space="0" w:color="auto"/>
            <w:left w:val="none" w:sz="0" w:space="0" w:color="auto"/>
            <w:bottom w:val="none" w:sz="0" w:space="0" w:color="auto"/>
            <w:right w:val="none" w:sz="0" w:space="0" w:color="auto"/>
          </w:divBdr>
        </w:div>
        <w:div w:id="916133594">
          <w:marLeft w:val="0"/>
          <w:marRight w:val="0"/>
          <w:marTop w:val="0"/>
          <w:marBottom w:val="0"/>
          <w:divBdr>
            <w:top w:val="none" w:sz="0" w:space="0" w:color="auto"/>
            <w:left w:val="none" w:sz="0" w:space="0" w:color="auto"/>
            <w:bottom w:val="none" w:sz="0" w:space="0" w:color="auto"/>
            <w:right w:val="none" w:sz="0" w:space="0" w:color="auto"/>
          </w:divBdr>
        </w:div>
        <w:div w:id="921917080">
          <w:marLeft w:val="0"/>
          <w:marRight w:val="0"/>
          <w:marTop w:val="0"/>
          <w:marBottom w:val="0"/>
          <w:divBdr>
            <w:top w:val="none" w:sz="0" w:space="0" w:color="auto"/>
            <w:left w:val="none" w:sz="0" w:space="0" w:color="auto"/>
            <w:bottom w:val="none" w:sz="0" w:space="0" w:color="auto"/>
            <w:right w:val="none" w:sz="0" w:space="0" w:color="auto"/>
          </w:divBdr>
        </w:div>
        <w:div w:id="959725702">
          <w:marLeft w:val="0"/>
          <w:marRight w:val="0"/>
          <w:marTop w:val="0"/>
          <w:marBottom w:val="0"/>
          <w:divBdr>
            <w:top w:val="none" w:sz="0" w:space="0" w:color="auto"/>
            <w:left w:val="none" w:sz="0" w:space="0" w:color="auto"/>
            <w:bottom w:val="none" w:sz="0" w:space="0" w:color="auto"/>
            <w:right w:val="none" w:sz="0" w:space="0" w:color="auto"/>
          </w:divBdr>
        </w:div>
        <w:div w:id="1092164147">
          <w:marLeft w:val="0"/>
          <w:marRight w:val="0"/>
          <w:marTop w:val="0"/>
          <w:marBottom w:val="0"/>
          <w:divBdr>
            <w:top w:val="none" w:sz="0" w:space="0" w:color="auto"/>
            <w:left w:val="none" w:sz="0" w:space="0" w:color="auto"/>
            <w:bottom w:val="none" w:sz="0" w:space="0" w:color="auto"/>
            <w:right w:val="none" w:sz="0" w:space="0" w:color="auto"/>
          </w:divBdr>
        </w:div>
        <w:div w:id="1293367479">
          <w:marLeft w:val="0"/>
          <w:marRight w:val="0"/>
          <w:marTop w:val="0"/>
          <w:marBottom w:val="0"/>
          <w:divBdr>
            <w:top w:val="none" w:sz="0" w:space="0" w:color="auto"/>
            <w:left w:val="none" w:sz="0" w:space="0" w:color="auto"/>
            <w:bottom w:val="none" w:sz="0" w:space="0" w:color="auto"/>
            <w:right w:val="none" w:sz="0" w:space="0" w:color="auto"/>
          </w:divBdr>
        </w:div>
        <w:div w:id="1435591278">
          <w:marLeft w:val="0"/>
          <w:marRight w:val="0"/>
          <w:marTop w:val="0"/>
          <w:marBottom w:val="0"/>
          <w:divBdr>
            <w:top w:val="none" w:sz="0" w:space="0" w:color="auto"/>
            <w:left w:val="none" w:sz="0" w:space="0" w:color="auto"/>
            <w:bottom w:val="none" w:sz="0" w:space="0" w:color="auto"/>
            <w:right w:val="none" w:sz="0" w:space="0" w:color="auto"/>
          </w:divBdr>
        </w:div>
        <w:div w:id="1486161265">
          <w:marLeft w:val="0"/>
          <w:marRight w:val="0"/>
          <w:marTop w:val="0"/>
          <w:marBottom w:val="0"/>
          <w:divBdr>
            <w:top w:val="none" w:sz="0" w:space="0" w:color="auto"/>
            <w:left w:val="none" w:sz="0" w:space="0" w:color="auto"/>
            <w:bottom w:val="none" w:sz="0" w:space="0" w:color="auto"/>
            <w:right w:val="none" w:sz="0" w:space="0" w:color="auto"/>
          </w:divBdr>
        </w:div>
        <w:div w:id="1511137459">
          <w:marLeft w:val="0"/>
          <w:marRight w:val="0"/>
          <w:marTop w:val="0"/>
          <w:marBottom w:val="0"/>
          <w:divBdr>
            <w:top w:val="none" w:sz="0" w:space="0" w:color="auto"/>
            <w:left w:val="none" w:sz="0" w:space="0" w:color="auto"/>
            <w:bottom w:val="none" w:sz="0" w:space="0" w:color="auto"/>
            <w:right w:val="none" w:sz="0" w:space="0" w:color="auto"/>
          </w:divBdr>
        </w:div>
        <w:div w:id="1590117566">
          <w:marLeft w:val="0"/>
          <w:marRight w:val="0"/>
          <w:marTop w:val="0"/>
          <w:marBottom w:val="0"/>
          <w:divBdr>
            <w:top w:val="none" w:sz="0" w:space="0" w:color="auto"/>
            <w:left w:val="none" w:sz="0" w:space="0" w:color="auto"/>
            <w:bottom w:val="none" w:sz="0" w:space="0" w:color="auto"/>
            <w:right w:val="none" w:sz="0" w:space="0" w:color="auto"/>
          </w:divBdr>
        </w:div>
        <w:div w:id="1726180406">
          <w:marLeft w:val="0"/>
          <w:marRight w:val="0"/>
          <w:marTop w:val="0"/>
          <w:marBottom w:val="0"/>
          <w:divBdr>
            <w:top w:val="none" w:sz="0" w:space="0" w:color="auto"/>
            <w:left w:val="none" w:sz="0" w:space="0" w:color="auto"/>
            <w:bottom w:val="none" w:sz="0" w:space="0" w:color="auto"/>
            <w:right w:val="none" w:sz="0" w:space="0" w:color="auto"/>
          </w:divBdr>
        </w:div>
        <w:div w:id="1739476152">
          <w:marLeft w:val="0"/>
          <w:marRight w:val="0"/>
          <w:marTop w:val="0"/>
          <w:marBottom w:val="0"/>
          <w:divBdr>
            <w:top w:val="none" w:sz="0" w:space="0" w:color="auto"/>
            <w:left w:val="none" w:sz="0" w:space="0" w:color="auto"/>
            <w:bottom w:val="none" w:sz="0" w:space="0" w:color="auto"/>
            <w:right w:val="none" w:sz="0" w:space="0" w:color="auto"/>
          </w:divBdr>
        </w:div>
        <w:div w:id="1740519564">
          <w:marLeft w:val="0"/>
          <w:marRight w:val="0"/>
          <w:marTop w:val="0"/>
          <w:marBottom w:val="0"/>
          <w:divBdr>
            <w:top w:val="none" w:sz="0" w:space="0" w:color="auto"/>
            <w:left w:val="none" w:sz="0" w:space="0" w:color="auto"/>
            <w:bottom w:val="none" w:sz="0" w:space="0" w:color="auto"/>
            <w:right w:val="none" w:sz="0" w:space="0" w:color="auto"/>
          </w:divBdr>
        </w:div>
        <w:div w:id="1745948897">
          <w:marLeft w:val="0"/>
          <w:marRight w:val="0"/>
          <w:marTop w:val="0"/>
          <w:marBottom w:val="0"/>
          <w:divBdr>
            <w:top w:val="none" w:sz="0" w:space="0" w:color="auto"/>
            <w:left w:val="none" w:sz="0" w:space="0" w:color="auto"/>
            <w:bottom w:val="none" w:sz="0" w:space="0" w:color="auto"/>
            <w:right w:val="none" w:sz="0" w:space="0" w:color="auto"/>
          </w:divBdr>
        </w:div>
        <w:div w:id="1829438815">
          <w:marLeft w:val="0"/>
          <w:marRight w:val="0"/>
          <w:marTop w:val="0"/>
          <w:marBottom w:val="0"/>
          <w:divBdr>
            <w:top w:val="none" w:sz="0" w:space="0" w:color="auto"/>
            <w:left w:val="none" w:sz="0" w:space="0" w:color="auto"/>
            <w:bottom w:val="none" w:sz="0" w:space="0" w:color="auto"/>
            <w:right w:val="none" w:sz="0" w:space="0" w:color="auto"/>
          </w:divBdr>
        </w:div>
        <w:div w:id="1884706520">
          <w:marLeft w:val="0"/>
          <w:marRight w:val="0"/>
          <w:marTop w:val="0"/>
          <w:marBottom w:val="0"/>
          <w:divBdr>
            <w:top w:val="none" w:sz="0" w:space="0" w:color="auto"/>
            <w:left w:val="none" w:sz="0" w:space="0" w:color="auto"/>
            <w:bottom w:val="none" w:sz="0" w:space="0" w:color="auto"/>
            <w:right w:val="none" w:sz="0" w:space="0" w:color="auto"/>
          </w:divBdr>
        </w:div>
        <w:div w:id="1968387433">
          <w:marLeft w:val="0"/>
          <w:marRight w:val="0"/>
          <w:marTop w:val="0"/>
          <w:marBottom w:val="0"/>
          <w:divBdr>
            <w:top w:val="none" w:sz="0" w:space="0" w:color="auto"/>
            <w:left w:val="none" w:sz="0" w:space="0" w:color="auto"/>
            <w:bottom w:val="none" w:sz="0" w:space="0" w:color="auto"/>
            <w:right w:val="none" w:sz="0" w:space="0" w:color="auto"/>
          </w:divBdr>
        </w:div>
        <w:div w:id="2014647598">
          <w:marLeft w:val="0"/>
          <w:marRight w:val="0"/>
          <w:marTop w:val="0"/>
          <w:marBottom w:val="0"/>
          <w:divBdr>
            <w:top w:val="none" w:sz="0" w:space="0" w:color="auto"/>
            <w:left w:val="none" w:sz="0" w:space="0" w:color="auto"/>
            <w:bottom w:val="none" w:sz="0" w:space="0" w:color="auto"/>
            <w:right w:val="none" w:sz="0" w:space="0" w:color="auto"/>
          </w:divBdr>
        </w:div>
      </w:divsChild>
    </w:div>
    <w:div w:id="2010710321">
      <w:bodyDiv w:val="1"/>
      <w:marLeft w:val="0"/>
      <w:marRight w:val="0"/>
      <w:marTop w:val="0"/>
      <w:marBottom w:val="0"/>
      <w:divBdr>
        <w:top w:val="none" w:sz="0" w:space="0" w:color="auto"/>
        <w:left w:val="none" w:sz="0" w:space="0" w:color="auto"/>
        <w:bottom w:val="none" w:sz="0" w:space="0" w:color="auto"/>
        <w:right w:val="none" w:sz="0" w:space="0" w:color="auto"/>
      </w:divBdr>
    </w:div>
    <w:div w:id="2011056193">
      <w:bodyDiv w:val="1"/>
      <w:marLeft w:val="0"/>
      <w:marRight w:val="0"/>
      <w:marTop w:val="0"/>
      <w:marBottom w:val="0"/>
      <w:divBdr>
        <w:top w:val="none" w:sz="0" w:space="0" w:color="auto"/>
        <w:left w:val="none" w:sz="0" w:space="0" w:color="auto"/>
        <w:bottom w:val="none" w:sz="0" w:space="0" w:color="auto"/>
        <w:right w:val="none" w:sz="0" w:space="0" w:color="auto"/>
      </w:divBdr>
    </w:div>
    <w:div w:id="2011059184">
      <w:bodyDiv w:val="1"/>
      <w:marLeft w:val="0"/>
      <w:marRight w:val="0"/>
      <w:marTop w:val="0"/>
      <w:marBottom w:val="0"/>
      <w:divBdr>
        <w:top w:val="none" w:sz="0" w:space="0" w:color="auto"/>
        <w:left w:val="none" w:sz="0" w:space="0" w:color="auto"/>
        <w:bottom w:val="none" w:sz="0" w:space="0" w:color="auto"/>
        <w:right w:val="none" w:sz="0" w:space="0" w:color="auto"/>
      </w:divBdr>
      <w:divsChild>
        <w:div w:id="705108848">
          <w:marLeft w:val="0"/>
          <w:marRight w:val="0"/>
          <w:marTop w:val="0"/>
          <w:marBottom w:val="0"/>
          <w:divBdr>
            <w:top w:val="none" w:sz="0" w:space="0" w:color="auto"/>
            <w:left w:val="none" w:sz="0" w:space="0" w:color="auto"/>
            <w:bottom w:val="none" w:sz="0" w:space="0" w:color="auto"/>
            <w:right w:val="none" w:sz="0" w:space="0" w:color="auto"/>
          </w:divBdr>
        </w:div>
        <w:div w:id="803278548">
          <w:marLeft w:val="0"/>
          <w:marRight w:val="0"/>
          <w:marTop w:val="0"/>
          <w:marBottom w:val="0"/>
          <w:divBdr>
            <w:top w:val="none" w:sz="0" w:space="0" w:color="auto"/>
            <w:left w:val="none" w:sz="0" w:space="0" w:color="auto"/>
            <w:bottom w:val="none" w:sz="0" w:space="0" w:color="auto"/>
            <w:right w:val="none" w:sz="0" w:space="0" w:color="auto"/>
          </w:divBdr>
        </w:div>
        <w:div w:id="1752241813">
          <w:marLeft w:val="0"/>
          <w:marRight w:val="0"/>
          <w:marTop w:val="0"/>
          <w:marBottom w:val="0"/>
          <w:divBdr>
            <w:top w:val="none" w:sz="0" w:space="0" w:color="auto"/>
            <w:left w:val="none" w:sz="0" w:space="0" w:color="auto"/>
            <w:bottom w:val="none" w:sz="0" w:space="0" w:color="auto"/>
            <w:right w:val="none" w:sz="0" w:space="0" w:color="auto"/>
          </w:divBdr>
        </w:div>
        <w:div w:id="1275946536">
          <w:marLeft w:val="0"/>
          <w:marRight w:val="0"/>
          <w:marTop w:val="0"/>
          <w:marBottom w:val="0"/>
          <w:divBdr>
            <w:top w:val="none" w:sz="0" w:space="0" w:color="auto"/>
            <w:left w:val="none" w:sz="0" w:space="0" w:color="auto"/>
            <w:bottom w:val="none" w:sz="0" w:space="0" w:color="auto"/>
            <w:right w:val="none" w:sz="0" w:space="0" w:color="auto"/>
          </w:divBdr>
        </w:div>
        <w:div w:id="1473979662">
          <w:marLeft w:val="0"/>
          <w:marRight w:val="0"/>
          <w:marTop w:val="0"/>
          <w:marBottom w:val="0"/>
          <w:divBdr>
            <w:top w:val="none" w:sz="0" w:space="0" w:color="auto"/>
            <w:left w:val="none" w:sz="0" w:space="0" w:color="auto"/>
            <w:bottom w:val="none" w:sz="0" w:space="0" w:color="auto"/>
            <w:right w:val="none" w:sz="0" w:space="0" w:color="auto"/>
          </w:divBdr>
        </w:div>
        <w:div w:id="2042976763">
          <w:marLeft w:val="0"/>
          <w:marRight w:val="0"/>
          <w:marTop w:val="0"/>
          <w:marBottom w:val="0"/>
          <w:divBdr>
            <w:top w:val="none" w:sz="0" w:space="0" w:color="auto"/>
            <w:left w:val="none" w:sz="0" w:space="0" w:color="auto"/>
            <w:bottom w:val="none" w:sz="0" w:space="0" w:color="auto"/>
            <w:right w:val="none" w:sz="0" w:space="0" w:color="auto"/>
          </w:divBdr>
        </w:div>
        <w:div w:id="2027977255">
          <w:marLeft w:val="0"/>
          <w:marRight w:val="0"/>
          <w:marTop w:val="0"/>
          <w:marBottom w:val="0"/>
          <w:divBdr>
            <w:top w:val="none" w:sz="0" w:space="0" w:color="auto"/>
            <w:left w:val="none" w:sz="0" w:space="0" w:color="auto"/>
            <w:bottom w:val="none" w:sz="0" w:space="0" w:color="auto"/>
            <w:right w:val="none" w:sz="0" w:space="0" w:color="auto"/>
          </w:divBdr>
        </w:div>
        <w:div w:id="916868515">
          <w:marLeft w:val="0"/>
          <w:marRight w:val="0"/>
          <w:marTop w:val="0"/>
          <w:marBottom w:val="0"/>
          <w:divBdr>
            <w:top w:val="none" w:sz="0" w:space="0" w:color="auto"/>
            <w:left w:val="none" w:sz="0" w:space="0" w:color="auto"/>
            <w:bottom w:val="none" w:sz="0" w:space="0" w:color="auto"/>
            <w:right w:val="none" w:sz="0" w:space="0" w:color="auto"/>
          </w:divBdr>
        </w:div>
        <w:div w:id="1693991738">
          <w:marLeft w:val="0"/>
          <w:marRight w:val="0"/>
          <w:marTop w:val="0"/>
          <w:marBottom w:val="0"/>
          <w:divBdr>
            <w:top w:val="none" w:sz="0" w:space="0" w:color="auto"/>
            <w:left w:val="none" w:sz="0" w:space="0" w:color="auto"/>
            <w:bottom w:val="none" w:sz="0" w:space="0" w:color="auto"/>
            <w:right w:val="none" w:sz="0" w:space="0" w:color="auto"/>
          </w:divBdr>
        </w:div>
        <w:div w:id="1472333944">
          <w:marLeft w:val="0"/>
          <w:marRight w:val="0"/>
          <w:marTop w:val="0"/>
          <w:marBottom w:val="0"/>
          <w:divBdr>
            <w:top w:val="none" w:sz="0" w:space="0" w:color="auto"/>
            <w:left w:val="none" w:sz="0" w:space="0" w:color="auto"/>
            <w:bottom w:val="none" w:sz="0" w:space="0" w:color="auto"/>
            <w:right w:val="none" w:sz="0" w:space="0" w:color="auto"/>
          </w:divBdr>
        </w:div>
        <w:div w:id="794907275">
          <w:marLeft w:val="0"/>
          <w:marRight w:val="0"/>
          <w:marTop w:val="0"/>
          <w:marBottom w:val="0"/>
          <w:divBdr>
            <w:top w:val="none" w:sz="0" w:space="0" w:color="auto"/>
            <w:left w:val="none" w:sz="0" w:space="0" w:color="auto"/>
            <w:bottom w:val="none" w:sz="0" w:space="0" w:color="auto"/>
            <w:right w:val="none" w:sz="0" w:space="0" w:color="auto"/>
          </w:divBdr>
        </w:div>
        <w:div w:id="1889678509">
          <w:marLeft w:val="0"/>
          <w:marRight w:val="0"/>
          <w:marTop w:val="0"/>
          <w:marBottom w:val="0"/>
          <w:divBdr>
            <w:top w:val="none" w:sz="0" w:space="0" w:color="auto"/>
            <w:left w:val="none" w:sz="0" w:space="0" w:color="auto"/>
            <w:bottom w:val="none" w:sz="0" w:space="0" w:color="auto"/>
            <w:right w:val="none" w:sz="0" w:space="0" w:color="auto"/>
          </w:divBdr>
        </w:div>
        <w:div w:id="2048065713">
          <w:marLeft w:val="0"/>
          <w:marRight w:val="0"/>
          <w:marTop w:val="0"/>
          <w:marBottom w:val="0"/>
          <w:divBdr>
            <w:top w:val="none" w:sz="0" w:space="0" w:color="auto"/>
            <w:left w:val="none" w:sz="0" w:space="0" w:color="auto"/>
            <w:bottom w:val="none" w:sz="0" w:space="0" w:color="auto"/>
            <w:right w:val="none" w:sz="0" w:space="0" w:color="auto"/>
          </w:divBdr>
        </w:div>
        <w:div w:id="766272623">
          <w:marLeft w:val="0"/>
          <w:marRight w:val="0"/>
          <w:marTop w:val="0"/>
          <w:marBottom w:val="0"/>
          <w:divBdr>
            <w:top w:val="none" w:sz="0" w:space="0" w:color="auto"/>
            <w:left w:val="none" w:sz="0" w:space="0" w:color="auto"/>
            <w:bottom w:val="none" w:sz="0" w:space="0" w:color="auto"/>
            <w:right w:val="none" w:sz="0" w:space="0" w:color="auto"/>
          </w:divBdr>
        </w:div>
        <w:div w:id="1401446748">
          <w:marLeft w:val="0"/>
          <w:marRight w:val="0"/>
          <w:marTop w:val="0"/>
          <w:marBottom w:val="0"/>
          <w:divBdr>
            <w:top w:val="none" w:sz="0" w:space="0" w:color="auto"/>
            <w:left w:val="none" w:sz="0" w:space="0" w:color="auto"/>
            <w:bottom w:val="none" w:sz="0" w:space="0" w:color="auto"/>
            <w:right w:val="none" w:sz="0" w:space="0" w:color="auto"/>
          </w:divBdr>
        </w:div>
        <w:div w:id="1831284081">
          <w:marLeft w:val="0"/>
          <w:marRight w:val="0"/>
          <w:marTop w:val="0"/>
          <w:marBottom w:val="0"/>
          <w:divBdr>
            <w:top w:val="none" w:sz="0" w:space="0" w:color="auto"/>
            <w:left w:val="none" w:sz="0" w:space="0" w:color="auto"/>
            <w:bottom w:val="none" w:sz="0" w:space="0" w:color="auto"/>
            <w:right w:val="none" w:sz="0" w:space="0" w:color="auto"/>
          </w:divBdr>
        </w:div>
        <w:div w:id="1951469816">
          <w:marLeft w:val="0"/>
          <w:marRight w:val="0"/>
          <w:marTop w:val="0"/>
          <w:marBottom w:val="0"/>
          <w:divBdr>
            <w:top w:val="none" w:sz="0" w:space="0" w:color="auto"/>
            <w:left w:val="none" w:sz="0" w:space="0" w:color="auto"/>
            <w:bottom w:val="none" w:sz="0" w:space="0" w:color="auto"/>
            <w:right w:val="none" w:sz="0" w:space="0" w:color="auto"/>
          </w:divBdr>
        </w:div>
        <w:div w:id="820462478">
          <w:marLeft w:val="0"/>
          <w:marRight w:val="0"/>
          <w:marTop w:val="0"/>
          <w:marBottom w:val="0"/>
          <w:divBdr>
            <w:top w:val="none" w:sz="0" w:space="0" w:color="auto"/>
            <w:left w:val="none" w:sz="0" w:space="0" w:color="auto"/>
            <w:bottom w:val="none" w:sz="0" w:space="0" w:color="auto"/>
            <w:right w:val="none" w:sz="0" w:space="0" w:color="auto"/>
          </w:divBdr>
        </w:div>
        <w:div w:id="59721282">
          <w:marLeft w:val="0"/>
          <w:marRight w:val="0"/>
          <w:marTop w:val="0"/>
          <w:marBottom w:val="0"/>
          <w:divBdr>
            <w:top w:val="none" w:sz="0" w:space="0" w:color="auto"/>
            <w:left w:val="none" w:sz="0" w:space="0" w:color="auto"/>
            <w:bottom w:val="none" w:sz="0" w:space="0" w:color="auto"/>
            <w:right w:val="none" w:sz="0" w:space="0" w:color="auto"/>
          </w:divBdr>
        </w:div>
        <w:div w:id="645742313">
          <w:marLeft w:val="0"/>
          <w:marRight w:val="0"/>
          <w:marTop w:val="0"/>
          <w:marBottom w:val="0"/>
          <w:divBdr>
            <w:top w:val="none" w:sz="0" w:space="0" w:color="auto"/>
            <w:left w:val="none" w:sz="0" w:space="0" w:color="auto"/>
            <w:bottom w:val="none" w:sz="0" w:space="0" w:color="auto"/>
            <w:right w:val="none" w:sz="0" w:space="0" w:color="auto"/>
          </w:divBdr>
        </w:div>
        <w:div w:id="1066956013">
          <w:marLeft w:val="0"/>
          <w:marRight w:val="0"/>
          <w:marTop w:val="0"/>
          <w:marBottom w:val="0"/>
          <w:divBdr>
            <w:top w:val="none" w:sz="0" w:space="0" w:color="auto"/>
            <w:left w:val="none" w:sz="0" w:space="0" w:color="auto"/>
            <w:bottom w:val="none" w:sz="0" w:space="0" w:color="auto"/>
            <w:right w:val="none" w:sz="0" w:space="0" w:color="auto"/>
          </w:divBdr>
        </w:div>
        <w:div w:id="1418557068">
          <w:marLeft w:val="0"/>
          <w:marRight w:val="0"/>
          <w:marTop w:val="0"/>
          <w:marBottom w:val="0"/>
          <w:divBdr>
            <w:top w:val="none" w:sz="0" w:space="0" w:color="auto"/>
            <w:left w:val="none" w:sz="0" w:space="0" w:color="auto"/>
            <w:bottom w:val="none" w:sz="0" w:space="0" w:color="auto"/>
            <w:right w:val="none" w:sz="0" w:space="0" w:color="auto"/>
          </w:divBdr>
        </w:div>
        <w:div w:id="178277028">
          <w:marLeft w:val="0"/>
          <w:marRight w:val="0"/>
          <w:marTop w:val="0"/>
          <w:marBottom w:val="0"/>
          <w:divBdr>
            <w:top w:val="none" w:sz="0" w:space="0" w:color="auto"/>
            <w:left w:val="none" w:sz="0" w:space="0" w:color="auto"/>
            <w:bottom w:val="none" w:sz="0" w:space="0" w:color="auto"/>
            <w:right w:val="none" w:sz="0" w:space="0" w:color="auto"/>
          </w:divBdr>
        </w:div>
        <w:div w:id="609122567">
          <w:marLeft w:val="0"/>
          <w:marRight w:val="0"/>
          <w:marTop w:val="0"/>
          <w:marBottom w:val="0"/>
          <w:divBdr>
            <w:top w:val="none" w:sz="0" w:space="0" w:color="auto"/>
            <w:left w:val="none" w:sz="0" w:space="0" w:color="auto"/>
            <w:bottom w:val="none" w:sz="0" w:space="0" w:color="auto"/>
            <w:right w:val="none" w:sz="0" w:space="0" w:color="auto"/>
          </w:divBdr>
        </w:div>
        <w:div w:id="1507138366">
          <w:marLeft w:val="0"/>
          <w:marRight w:val="0"/>
          <w:marTop w:val="0"/>
          <w:marBottom w:val="0"/>
          <w:divBdr>
            <w:top w:val="none" w:sz="0" w:space="0" w:color="auto"/>
            <w:left w:val="none" w:sz="0" w:space="0" w:color="auto"/>
            <w:bottom w:val="none" w:sz="0" w:space="0" w:color="auto"/>
            <w:right w:val="none" w:sz="0" w:space="0" w:color="auto"/>
          </w:divBdr>
        </w:div>
        <w:div w:id="996151721">
          <w:marLeft w:val="0"/>
          <w:marRight w:val="0"/>
          <w:marTop w:val="0"/>
          <w:marBottom w:val="0"/>
          <w:divBdr>
            <w:top w:val="none" w:sz="0" w:space="0" w:color="auto"/>
            <w:left w:val="none" w:sz="0" w:space="0" w:color="auto"/>
            <w:bottom w:val="none" w:sz="0" w:space="0" w:color="auto"/>
            <w:right w:val="none" w:sz="0" w:space="0" w:color="auto"/>
          </w:divBdr>
        </w:div>
        <w:div w:id="1517385351">
          <w:marLeft w:val="0"/>
          <w:marRight w:val="0"/>
          <w:marTop w:val="0"/>
          <w:marBottom w:val="0"/>
          <w:divBdr>
            <w:top w:val="none" w:sz="0" w:space="0" w:color="auto"/>
            <w:left w:val="none" w:sz="0" w:space="0" w:color="auto"/>
            <w:bottom w:val="none" w:sz="0" w:space="0" w:color="auto"/>
            <w:right w:val="none" w:sz="0" w:space="0" w:color="auto"/>
          </w:divBdr>
        </w:div>
        <w:div w:id="1191409754">
          <w:marLeft w:val="0"/>
          <w:marRight w:val="0"/>
          <w:marTop w:val="0"/>
          <w:marBottom w:val="0"/>
          <w:divBdr>
            <w:top w:val="none" w:sz="0" w:space="0" w:color="auto"/>
            <w:left w:val="none" w:sz="0" w:space="0" w:color="auto"/>
            <w:bottom w:val="none" w:sz="0" w:space="0" w:color="auto"/>
            <w:right w:val="none" w:sz="0" w:space="0" w:color="auto"/>
          </w:divBdr>
        </w:div>
        <w:div w:id="1304888492">
          <w:marLeft w:val="0"/>
          <w:marRight w:val="0"/>
          <w:marTop w:val="0"/>
          <w:marBottom w:val="0"/>
          <w:divBdr>
            <w:top w:val="none" w:sz="0" w:space="0" w:color="auto"/>
            <w:left w:val="none" w:sz="0" w:space="0" w:color="auto"/>
            <w:bottom w:val="none" w:sz="0" w:space="0" w:color="auto"/>
            <w:right w:val="none" w:sz="0" w:space="0" w:color="auto"/>
          </w:divBdr>
        </w:div>
        <w:div w:id="1283224168">
          <w:marLeft w:val="0"/>
          <w:marRight w:val="0"/>
          <w:marTop w:val="0"/>
          <w:marBottom w:val="0"/>
          <w:divBdr>
            <w:top w:val="none" w:sz="0" w:space="0" w:color="auto"/>
            <w:left w:val="none" w:sz="0" w:space="0" w:color="auto"/>
            <w:bottom w:val="none" w:sz="0" w:space="0" w:color="auto"/>
            <w:right w:val="none" w:sz="0" w:space="0" w:color="auto"/>
          </w:divBdr>
        </w:div>
        <w:div w:id="573515781">
          <w:marLeft w:val="0"/>
          <w:marRight w:val="0"/>
          <w:marTop w:val="0"/>
          <w:marBottom w:val="0"/>
          <w:divBdr>
            <w:top w:val="none" w:sz="0" w:space="0" w:color="auto"/>
            <w:left w:val="none" w:sz="0" w:space="0" w:color="auto"/>
            <w:bottom w:val="none" w:sz="0" w:space="0" w:color="auto"/>
            <w:right w:val="none" w:sz="0" w:space="0" w:color="auto"/>
          </w:divBdr>
        </w:div>
        <w:div w:id="986470877">
          <w:marLeft w:val="0"/>
          <w:marRight w:val="0"/>
          <w:marTop w:val="0"/>
          <w:marBottom w:val="0"/>
          <w:divBdr>
            <w:top w:val="none" w:sz="0" w:space="0" w:color="auto"/>
            <w:left w:val="none" w:sz="0" w:space="0" w:color="auto"/>
            <w:bottom w:val="none" w:sz="0" w:space="0" w:color="auto"/>
            <w:right w:val="none" w:sz="0" w:space="0" w:color="auto"/>
          </w:divBdr>
        </w:div>
        <w:div w:id="471874485">
          <w:marLeft w:val="0"/>
          <w:marRight w:val="0"/>
          <w:marTop w:val="0"/>
          <w:marBottom w:val="0"/>
          <w:divBdr>
            <w:top w:val="none" w:sz="0" w:space="0" w:color="auto"/>
            <w:left w:val="none" w:sz="0" w:space="0" w:color="auto"/>
            <w:bottom w:val="none" w:sz="0" w:space="0" w:color="auto"/>
            <w:right w:val="none" w:sz="0" w:space="0" w:color="auto"/>
          </w:divBdr>
        </w:div>
        <w:div w:id="1923299863">
          <w:marLeft w:val="0"/>
          <w:marRight w:val="0"/>
          <w:marTop w:val="0"/>
          <w:marBottom w:val="0"/>
          <w:divBdr>
            <w:top w:val="none" w:sz="0" w:space="0" w:color="auto"/>
            <w:left w:val="none" w:sz="0" w:space="0" w:color="auto"/>
            <w:bottom w:val="none" w:sz="0" w:space="0" w:color="auto"/>
            <w:right w:val="none" w:sz="0" w:space="0" w:color="auto"/>
          </w:divBdr>
        </w:div>
        <w:div w:id="73090690">
          <w:marLeft w:val="0"/>
          <w:marRight w:val="0"/>
          <w:marTop w:val="0"/>
          <w:marBottom w:val="0"/>
          <w:divBdr>
            <w:top w:val="none" w:sz="0" w:space="0" w:color="auto"/>
            <w:left w:val="none" w:sz="0" w:space="0" w:color="auto"/>
            <w:bottom w:val="none" w:sz="0" w:space="0" w:color="auto"/>
            <w:right w:val="none" w:sz="0" w:space="0" w:color="auto"/>
          </w:divBdr>
        </w:div>
        <w:div w:id="698236655">
          <w:marLeft w:val="0"/>
          <w:marRight w:val="0"/>
          <w:marTop w:val="0"/>
          <w:marBottom w:val="0"/>
          <w:divBdr>
            <w:top w:val="none" w:sz="0" w:space="0" w:color="auto"/>
            <w:left w:val="none" w:sz="0" w:space="0" w:color="auto"/>
            <w:bottom w:val="none" w:sz="0" w:space="0" w:color="auto"/>
            <w:right w:val="none" w:sz="0" w:space="0" w:color="auto"/>
          </w:divBdr>
        </w:div>
        <w:div w:id="1193035198">
          <w:marLeft w:val="0"/>
          <w:marRight w:val="0"/>
          <w:marTop w:val="0"/>
          <w:marBottom w:val="0"/>
          <w:divBdr>
            <w:top w:val="none" w:sz="0" w:space="0" w:color="auto"/>
            <w:left w:val="none" w:sz="0" w:space="0" w:color="auto"/>
            <w:bottom w:val="none" w:sz="0" w:space="0" w:color="auto"/>
            <w:right w:val="none" w:sz="0" w:space="0" w:color="auto"/>
          </w:divBdr>
        </w:div>
        <w:div w:id="211892906">
          <w:marLeft w:val="0"/>
          <w:marRight w:val="0"/>
          <w:marTop w:val="0"/>
          <w:marBottom w:val="0"/>
          <w:divBdr>
            <w:top w:val="none" w:sz="0" w:space="0" w:color="auto"/>
            <w:left w:val="none" w:sz="0" w:space="0" w:color="auto"/>
            <w:bottom w:val="none" w:sz="0" w:space="0" w:color="auto"/>
            <w:right w:val="none" w:sz="0" w:space="0" w:color="auto"/>
          </w:divBdr>
        </w:div>
        <w:div w:id="1860854267">
          <w:marLeft w:val="0"/>
          <w:marRight w:val="0"/>
          <w:marTop w:val="0"/>
          <w:marBottom w:val="0"/>
          <w:divBdr>
            <w:top w:val="none" w:sz="0" w:space="0" w:color="auto"/>
            <w:left w:val="none" w:sz="0" w:space="0" w:color="auto"/>
            <w:bottom w:val="none" w:sz="0" w:space="0" w:color="auto"/>
            <w:right w:val="none" w:sz="0" w:space="0" w:color="auto"/>
          </w:divBdr>
        </w:div>
        <w:div w:id="153763588">
          <w:marLeft w:val="0"/>
          <w:marRight w:val="0"/>
          <w:marTop w:val="0"/>
          <w:marBottom w:val="0"/>
          <w:divBdr>
            <w:top w:val="none" w:sz="0" w:space="0" w:color="auto"/>
            <w:left w:val="none" w:sz="0" w:space="0" w:color="auto"/>
            <w:bottom w:val="none" w:sz="0" w:space="0" w:color="auto"/>
            <w:right w:val="none" w:sz="0" w:space="0" w:color="auto"/>
          </w:divBdr>
        </w:div>
        <w:div w:id="695035240">
          <w:marLeft w:val="0"/>
          <w:marRight w:val="0"/>
          <w:marTop w:val="0"/>
          <w:marBottom w:val="0"/>
          <w:divBdr>
            <w:top w:val="none" w:sz="0" w:space="0" w:color="auto"/>
            <w:left w:val="none" w:sz="0" w:space="0" w:color="auto"/>
            <w:bottom w:val="none" w:sz="0" w:space="0" w:color="auto"/>
            <w:right w:val="none" w:sz="0" w:space="0" w:color="auto"/>
          </w:divBdr>
        </w:div>
        <w:div w:id="1857959508">
          <w:marLeft w:val="0"/>
          <w:marRight w:val="0"/>
          <w:marTop w:val="0"/>
          <w:marBottom w:val="0"/>
          <w:divBdr>
            <w:top w:val="none" w:sz="0" w:space="0" w:color="auto"/>
            <w:left w:val="none" w:sz="0" w:space="0" w:color="auto"/>
            <w:bottom w:val="none" w:sz="0" w:space="0" w:color="auto"/>
            <w:right w:val="none" w:sz="0" w:space="0" w:color="auto"/>
          </w:divBdr>
        </w:div>
        <w:div w:id="391739222">
          <w:marLeft w:val="0"/>
          <w:marRight w:val="0"/>
          <w:marTop w:val="0"/>
          <w:marBottom w:val="0"/>
          <w:divBdr>
            <w:top w:val="none" w:sz="0" w:space="0" w:color="auto"/>
            <w:left w:val="none" w:sz="0" w:space="0" w:color="auto"/>
            <w:bottom w:val="none" w:sz="0" w:space="0" w:color="auto"/>
            <w:right w:val="none" w:sz="0" w:space="0" w:color="auto"/>
          </w:divBdr>
        </w:div>
        <w:div w:id="617956931">
          <w:marLeft w:val="0"/>
          <w:marRight w:val="0"/>
          <w:marTop w:val="0"/>
          <w:marBottom w:val="0"/>
          <w:divBdr>
            <w:top w:val="none" w:sz="0" w:space="0" w:color="auto"/>
            <w:left w:val="none" w:sz="0" w:space="0" w:color="auto"/>
            <w:bottom w:val="none" w:sz="0" w:space="0" w:color="auto"/>
            <w:right w:val="none" w:sz="0" w:space="0" w:color="auto"/>
          </w:divBdr>
        </w:div>
        <w:div w:id="679161809">
          <w:marLeft w:val="0"/>
          <w:marRight w:val="0"/>
          <w:marTop w:val="0"/>
          <w:marBottom w:val="0"/>
          <w:divBdr>
            <w:top w:val="none" w:sz="0" w:space="0" w:color="auto"/>
            <w:left w:val="none" w:sz="0" w:space="0" w:color="auto"/>
            <w:bottom w:val="none" w:sz="0" w:space="0" w:color="auto"/>
            <w:right w:val="none" w:sz="0" w:space="0" w:color="auto"/>
          </w:divBdr>
        </w:div>
        <w:div w:id="1613434327">
          <w:marLeft w:val="0"/>
          <w:marRight w:val="0"/>
          <w:marTop w:val="0"/>
          <w:marBottom w:val="0"/>
          <w:divBdr>
            <w:top w:val="none" w:sz="0" w:space="0" w:color="auto"/>
            <w:left w:val="none" w:sz="0" w:space="0" w:color="auto"/>
            <w:bottom w:val="none" w:sz="0" w:space="0" w:color="auto"/>
            <w:right w:val="none" w:sz="0" w:space="0" w:color="auto"/>
          </w:divBdr>
        </w:div>
        <w:div w:id="1200973491">
          <w:marLeft w:val="0"/>
          <w:marRight w:val="0"/>
          <w:marTop w:val="0"/>
          <w:marBottom w:val="0"/>
          <w:divBdr>
            <w:top w:val="none" w:sz="0" w:space="0" w:color="auto"/>
            <w:left w:val="none" w:sz="0" w:space="0" w:color="auto"/>
            <w:bottom w:val="none" w:sz="0" w:space="0" w:color="auto"/>
            <w:right w:val="none" w:sz="0" w:space="0" w:color="auto"/>
          </w:divBdr>
        </w:div>
        <w:div w:id="751393340">
          <w:marLeft w:val="0"/>
          <w:marRight w:val="0"/>
          <w:marTop w:val="0"/>
          <w:marBottom w:val="0"/>
          <w:divBdr>
            <w:top w:val="none" w:sz="0" w:space="0" w:color="auto"/>
            <w:left w:val="none" w:sz="0" w:space="0" w:color="auto"/>
            <w:bottom w:val="none" w:sz="0" w:space="0" w:color="auto"/>
            <w:right w:val="none" w:sz="0" w:space="0" w:color="auto"/>
          </w:divBdr>
        </w:div>
        <w:div w:id="1136800298">
          <w:marLeft w:val="0"/>
          <w:marRight w:val="0"/>
          <w:marTop w:val="0"/>
          <w:marBottom w:val="0"/>
          <w:divBdr>
            <w:top w:val="none" w:sz="0" w:space="0" w:color="auto"/>
            <w:left w:val="none" w:sz="0" w:space="0" w:color="auto"/>
            <w:bottom w:val="none" w:sz="0" w:space="0" w:color="auto"/>
            <w:right w:val="none" w:sz="0" w:space="0" w:color="auto"/>
          </w:divBdr>
        </w:div>
        <w:div w:id="1565018999">
          <w:marLeft w:val="0"/>
          <w:marRight w:val="0"/>
          <w:marTop w:val="0"/>
          <w:marBottom w:val="0"/>
          <w:divBdr>
            <w:top w:val="none" w:sz="0" w:space="0" w:color="auto"/>
            <w:left w:val="none" w:sz="0" w:space="0" w:color="auto"/>
            <w:bottom w:val="none" w:sz="0" w:space="0" w:color="auto"/>
            <w:right w:val="none" w:sz="0" w:space="0" w:color="auto"/>
          </w:divBdr>
        </w:div>
        <w:div w:id="900293643">
          <w:marLeft w:val="0"/>
          <w:marRight w:val="0"/>
          <w:marTop w:val="0"/>
          <w:marBottom w:val="0"/>
          <w:divBdr>
            <w:top w:val="none" w:sz="0" w:space="0" w:color="auto"/>
            <w:left w:val="none" w:sz="0" w:space="0" w:color="auto"/>
            <w:bottom w:val="none" w:sz="0" w:space="0" w:color="auto"/>
            <w:right w:val="none" w:sz="0" w:space="0" w:color="auto"/>
          </w:divBdr>
        </w:div>
        <w:div w:id="1929850389">
          <w:marLeft w:val="0"/>
          <w:marRight w:val="0"/>
          <w:marTop w:val="0"/>
          <w:marBottom w:val="0"/>
          <w:divBdr>
            <w:top w:val="none" w:sz="0" w:space="0" w:color="auto"/>
            <w:left w:val="none" w:sz="0" w:space="0" w:color="auto"/>
            <w:bottom w:val="none" w:sz="0" w:space="0" w:color="auto"/>
            <w:right w:val="none" w:sz="0" w:space="0" w:color="auto"/>
          </w:divBdr>
        </w:div>
        <w:div w:id="1621377490">
          <w:marLeft w:val="0"/>
          <w:marRight w:val="0"/>
          <w:marTop w:val="0"/>
          <w:marBottom w:val="0"/>
          <w:divBdr>
            <w:top w:val="none" w:sz="0" w:space="0" w:color="auto"/>
            <w:left w:val="none" w:sz="0" w:space="0" w:color="auto"/>
            <w:bottom w:val="none" w:sz="0" w:space="0" w:color="auto"/>
            <w:right w:val="none" w:sz="0" w:space="0" w:color="auto"/>
          </w:divBdr>
        </w:div>
        <w:div w:id="1172336117">
          <w:marLeft w:val="0"/>
          <w:marRight w:val="0"/>
          <w:marTop w:val="0"/>
          <w:marBottom w:val="0"/>
          <w:divBdr>
            <w:top w:val="none" w:sz="0" w:space="0" w:color="auto"/>
            <w:left w:val="none" w:sz="0" w:space="0" w:color="auto"/>
            <w:bottom w:val="none" w:sz="0" w:space="0" w:color="auto"/>
            <w:right w:val="none" w:sz="0" w:space="0" w:color="auto"/>
          </w:divBdr>
        </w:div>
        <w:div w:id="1040975040">
          <w:marLeft w:val="0"/>
          <w:marRight w:val="0"/>
          <w:marTop w:val="0"/>
          <w:marBottom w:val="0"/>
          <w:divBdr>
            <w:top w:val="none" w:sz="0" w:space="0" w:color="auto"/>
            <w:left w:val="none" w:sz="0" w:space="0" w:color="auto"/>
            <w:bottom w:val="none" w:sz="0" w:space="0" w:color="auto"/>
            <w:right w:val="none" w:sz="0" w:space="0" w:color="auto"/>
          </w:divBdr>
        </w:div>
        <w:div w:id="194122287">
          <w:marLeft w:val="0"/>
          <w:marRight w:val="0"/>
          <w:marTop w:val="0"/>
          <w:marBottom w:val="0"/>
          <w:divBdr>
            <w:top w:val="none" w:sz="0" w:space="0" w:color="auto"/>
            <w:left w:val="none" w:sz="0" w:space="0" w:color="auto"/>
            <w:bottom w:val="none" w:sz="0" w:space="0" w:color="auto"/>
            <w:right w:val="none" w:sz="0" w:space="0" w:color="auto"/>
          </w:divBdr>
        </w:div>
        <w:div w:id="1090393495">
          <w:marLeft w:val="0"/>
          <w:marRight w:val="0"/>
          <w:marTop w:val="0"/>
          <w:marBottom w:val="0"/>
          <w:divBdr>
            <w:top w:val="none" w:sz="0" w:space="0" w:color="auto"/>
            <w:left w:val="none" w:sz="0" w:space="0" w:color="auto"/>
            <w:bottom w:val="none" w:sz="0" w:space="0" w:color="auto"/>
            <w:right w:val="none" w:sz="0" w:space="0" w:color="auto"/>
          </w:divBdr>
        </w:div>
        <w:div w:id="1995983729">
          <w:marLeft w:val="0"/>
          <w:marRight w:val="0"/>
          <w:marTop w:val="0"/>
          <w:marBottom w:val="0"/>
          <w:divBdr>
            <w:top w:val="none" w:sz="0" w:space="0" w:color="auto"/>
            <w:left w:val="none" w:sz="0" w:space="0" w:color="auto"/>
            <w:bottom w:val="none" w:sz="0" w:space="0" w:color="auto"/>
            <w:right w:val="none" w:sz="0" w:space="0" w:color="auto"/>
          </w:divBdr>
        </w:div>
        <w:div w:id="928192789">
          <w:marLeft w:val="0"/>
          <w:marRight w:val="0"/>
          <w:marTop w:val="0"/>
          <w:marBottom w:val="0"/>
          <w:divBdr>
            <w:top w:val="none" w:sz="0" w:space="0" w:color="auto"/>
            <w:left w:val="none" w:sz="0" w:space="0" w:color="auto"/>
            <w:bottom w:val="none" w:sz="0" w:space="0" w:color="auto"/>
            <w:right w:val="none" w:sz="0" w:space="0" w:color="auto"/>
          </w:divBdr>
        </w:div>
        <w:div w:id="1570001626">
          <w:marLeft w:val="0"/>
          <w:marRight w:val="0"/>
          <w:marTop w:val="0"/>
          <w:marBottom w:val="0"/>
          <w:divBdr>
            <w:top w:val="none" w:sz="0" w:space="0" w:color="auto"/>
            <w:left w:val="none" w:sz="0" w:space="0" w:color="auto"/>
            <w:bottom w:val="none" w:sz="0" w:space="0" w:color="auto"/>
            <w:right w:val="none" w:sz="0" w:space="0" w:color="auto"/>
          </w:divBdr>
        </w:div>
        <w:div w:id="390154747">
          <w:marLeft w:val="0"/>
          <w:marRight w:val="0"/>
          <w:marTop w:val="0"/>
          <w:marBottom w:val="0"/>
          <w:divBdr>
            <w:top w:val="none" w:sz="0" w:space="0" w:color="auto"/>
            <w:left w:val="none" w:sz="0" w:space="0" w:color="auto"/>
            <w:bottom w:val="none" w:sz="0" w:space="0" w:color="auto"/>
            <w:right w:val="none" w:sz="0" w:space="0" w:color="auto"/>
          </w:divBdr>
        </w:div>
        <w:div w:id="2029720264">
          <w:marLeft w:val="0"/>
          <w:marRight w:val="0"/>
          <w:marTop w:val="0"/>
          <w:marBottom w:val="0"/>
          <w:divBdr>
            <w:top w:val="none" w:sz="0" w:space="0" w:color="auto"/>
            <w:left w:val="none" w:sz="0" w:space="0" w:color="auto"/>
            <w:bottom w:val="none" w:sz="0" w:space="0" w:color="auto"/>
            <w:right w:val="none" w:sz="0" w:space="0" w:color="auto"/>
          </w:divBdr>
        </w:div>
        <w:div w:id="1181628586">
          <w:marLeft w:val="0"/>
          <w:marRight w:val="0"/>
          <w:marTop w:val="0"/>
          <w:marBottom w:val="0"/>
          <w:divBdr>
            <w:top w:val="none" w:sz="0" w:space="0" w:color="auto"/>
            <w:left w:val="none" w:sz="0" w:space="0" w:color="auto"/>
            <w:bottom w:val="none" w:sz="0" w:space="0" w:color="auto"/>
            <w:right w:val="none" w:sz="0" w:space="0" w:color="auto"/>
          </w:divBdr>
        </w:div>
        <w:div w:id="1085028382">
          <w:marLeft w:val="0"/>
          <w:marRight w:val="0"/>
          <w:marTop w:val="0"/>
          <w:marBottom w:val="0"/>
          <w:divBdr>
            <w:top w:val="none" w:sz="0" w:space="0" w:color="auto"/>
            <w:left w:val="none" w:sz="0" w:space="0" w:color="auto"/>
            <w:bottom w:val="none" w:sz="0" w:space="0" w:color="auto"/>
            <w:right w:val="none" w:sz="0" w:space="0" w:color="auto"/>
          </w:divBdr>
        </w:div>
        <w:div w:id="1203984527">
          <w:marLeft w:val="0"/>
          <w:marRight w:val="0"/>
          <w:marTop w:val="0"/>
          <w:marBottom w:val="0"/>
          <w:divBdr>
            <w:top w:val="none" w:sz="0" w:space="0" w:color="auto"/>
            <w:left w:val="none" w:sz="0" w:space="0" w:color="auto"/>
            <w:bottom w:val="none" w:sz="0" w:space="0" w:color="auto"/>
            <w:right w:val="none" w:sz="0" w:space="0" w:color="auto"/>
          </w:divBdr>
        </w:div>
        <w:div w:id="1672487233">
          <w:marLeft w:val="0"/>
          <w:marRight w:val="0"/>
          <w:marTop w:val="0"/>
          <w:marBottom w:val="0"/>
          <w:divBdr>
            <w:top w:val="none" w:sz="0" w:space="0" w:color="auto"/>
            <w:left w:val="none" w:sz="0" w:space="0" w:color="auto"/>
            <w:bottom w:val="none" w:sz="0" w:space="0" w:color="auto"/>
            <w:right w:val="none" w:sz="0" w:space="0" w:color="auto"/>
          </w:divBdr>
        </w:div>
        <w:div w:id="1687251639">
          <w:marLeft w:val="0"/>
          <w:marRight w:val="0"/>
          <w:marTop w:val="0"/>
          <w:marBottom w:val="0"/>
          <w:divBdr>
            <w:top w:val="none" w:sz="0" w:space="0" w:color="auto"/>
            <w:left w:val="none" w:sz="0" w:space="0" w:color="auto"/>
            <w:bottom w:val="none" w:sz="0" w:space="0" w:color="auto"/>
            <w:right w:val="none" w:sz="0" w:space="0" w:color="auto"/>
          </w:divBdr>
        </w:div>
        <w:div w:id="860703857">
          <w:marLeft w:val="0"/>
          <w:marRight w:val="0"/>
          <w:marTop w:val="0"/>
          <w:marBottom w:val="0"/>
          <w:divBdr>
            <w:top w:val="none" w:sz="0" w:space="0" w:color="auto"/>
            <w:left w:val="none" w:sz="0" w:space="0" w:color="auto"/>
            <w:bottom w:val="none" w:sz="0" w:space="0" w:color="auto"/>
            <w:right w:val="none" w:sz="0" w:space="0" w:color="auto"/>
          </w:divBdr>
        </w:div>
        <w:div w:id="723453344">
          <w:marLeft w:val="0"/>
          <w:marRight w:val="0"/>
          <w:marTop w:val="0"/>
          <w:marBottom w:val="0"/>
          <w:divBdr>
            <w:top w:val="none" w:sz="0" w:space="0" w:color="auto"/>
            <w:left w:val="none" w:sz="0" w:space="0" w:color="auto"/>
            <w:bottom w:val="none" w:sz="0" w:space="0" w:color="auto"/>
            <w:right w:val="none" w:sz="0" w:space="0" w:color="auto"/>
          </w:divBdr>
        </w:div>
      </w:divsChild>
    </w:div>
    <w:div w:id="2011106113">
      <w:bodyDiv w:val="1"/>
      <w:marLeft w:val="0"/>
      <w:marRight w:val="0"/>
      <w:marTop w:val="0"/>
      <w:marBottom w:val="0"/>
      <w:divBdr>
        <w:top w:val="none" w:sz="0" w:space="0" w:color="auto"/>
        <w:left w:val="none" w:sz="0" w:space="0" w:color="auto"/>
        <w:bottom w:val="none" w:sz="0" w:space="0" w:color="auto"/>
        <w:right w:val="none" w:sz="0" w:space="0" w:color="auto"/>
      </w:divBdr>
    </w:div>
    <w:div w:id="2011520646">
      <w:bodyDiv w:val="1"/>
      <w:marLeft w:val="0"/>
      <w:marRight w:val="0"/>
      <w:marTop w:val="0"/>
      <w:marBottom w:val="0"/>
      <w:divBdr>
        <w:top w:val="none" w:sz="0" w:space="0" w:color="auto"/>
        <w:left w:val="none" w:sz="0" w:space="0" w:color="auto"/>
        <w:bottom w:val="none" w:sz="0" w:space="0" w:color="auto"/>
        <w:right w:val="none" w:sz="0" w:space="0" w:color="auto"/>
      </w:divBdr>
    </w:div>
    <w:div w:id="2011715890">
      <w:bodyDiv w:val="1"/>
      <w:marLeft w:val="0"/>
      <w:marRight w:val="0"/>
      <w:marTop w:val="0"/>
      <w:marBottom w:val="0"/>
      <w:divBdr>
        <w:top w:val="none" w:sz="0" w:space="0" w:color="auto"/>
        <w:left w:val="none" w:sz="0" w:space="0" w:color="auto"/>
        <w:bottom w:val="none" w:sz="0" w:space="0" w:color="auto"/>
        <w:right w:val="none" w:sz="0" w:space="0" w:color="auto"/>
      </w:divBdr>
    </w:div>
    <w:div w:id="2011716508">
      <w:bodyDiv w:val="1"/>
      <w:marLeft w:val="0"/>
      <w:marRight w:val="0"/>
      <w:marTop w:val="0"/>
      <w:marBottom w:val="0"/>
      <w:divBdr>
        <w:top w:val="none" w:sz="0" w:space="0" w:color="auto"/>
        <w:left w:val="none" w:sz="0" w:space="0" w:color="auto"/>
        <w:bottom w:val="none" w:sz="0" w:space="0" w:color="auto"/>
        <w:right w:val="none" w:sz="0" w:space="0" w:color="auto"/>
      </w:divBdr>
    </w:div>
    <w:div w:id="2011759135">
      <w:bodyDiv w:val="1"/>
      <w:marLeft w:val="0"/>
      <w:marRight w:val="0"/>
      <w:marTop w:val="0"/>
      <w:marBottom w:val="0"/>
      <w:divBdr>
        <w:top w:val="none" w:sz="0" w:space="0" w:color="auto"/>
        <w:left w:val="none" w:sz="0" w:space="0" w:color="auto"/>
        <w:bottom w:val="none" w:sz="0" w:space="0" w:color="auto"/>
        <w:right w:val="none" w:sz="0" w:space="0" w:color="auto"/>
      </w:divBdr>
    </w:div>
    <w:div w:id="2011760902">
      <w:bodyDiv w:val="1"/>
      <w:marLeft w:val="0"/>
      <w:marRight w:val="0"/>
      <w:marTop w:val="0"/>
      <w:marBottom w:val="0"/>
      <w:divBdr>
        <w:top w:val="none" w:sz="0" w:space="0" w:color="auto"/>
        <w:left w:val="none" w:sz="0" w:space="0" w:color="auto"/>
        <w:bottom w:val="none" w:sz="0" w:space="0" w:color="auto"/>
        <w:right w:val="none" w:sz="0" w:space="0" w:color="auto"/>
      </w:divBdr>
    </w:div>
    <w:div w:id="2011830116">
      <w:bodyDiv w:val="1"/>
      <w:marLeft w:val="0"/>
      <w:marRight w:val="0"/>
      <w:marTop w:val="0"/>
      <w:marBottom w:val="0"/>
      <w:divBdr>
        <w:top w:val="none" w:sz="0" w:space="0" w:color="auto"/>
        <w:left w:val="none" w:sz="0" w:space="0" w:color="auto"/>
        <w:bottom w:val="none" w:sz="0" w:space="0" w:color="auto"/>
        <w:right w:val="none" w:sz="0" w:space="0" w:color="auto"/>
      </w:divBdr>
    </w:div>
    <w:div w:id="2011909899">
      <w:bodyDiv w:val="1"/>
      <w:marLeft w:val="0"/>
      <w:marRight w:val="0"/>
      <w:marTop w:val="0"/>
      <w:marBottom w:val="0"/>
      <w:divBdr>
        <w:top w:val="none" w:sz="0" w:space="0" w:color="auto"/>
        <w:left w:val="none" w:sz="0" w:space="0" w:color="auto"/>
        <w:bottom w:val="none" w:sz="0" w:space="0" w:color="auto"/>
        <w:right w:val="none" w:sz="0" w:space="0" w:color="auto"/>
      </w:divBdr>
    </w:div>
    <w:div w:id="2012177154">
      <w:bodyDiv w:val="1"/>
      <w:marLeft w:val="0"/>
      <w:marRight w:val="0"/>
      <w:marTop w:val="0"/>
      <w:marBottom w:val="0"/>
      <w:divBdr>
        <w:top w:val="none" w:sz="0" w:space="0" w:color="auto"/>
        <w:left w:val="none" w:sz="0" w:space="0" w:color="auto"/>
        <w:bottom w:val="none" w:sz="0" w:space="0" w:color="auto"/>
        <w:right w:val="none" w:sz="0" w:space="0" w:color="auto"/>
      </w:divBdr>
    </w:div>
    <w:div w:id="2012440692">
      <w:bodyDiv w:val="1"/>
      <w:marLeft w:val="0"/>
      <w:marRight w:val="0"/>
      <w:marTop w:val="0"/>
      <w:marBottom w:val="0"/>
      <w:divBdr>
        <w:top w:val="none" w:sz="0" w:space="0" w:color="auto"/>
        <w:left w:val="none" w:sz="0" w:space="0" w:color="auto"/>
        <w:bottom w:val="none" w:sz="0" w:space="0" w:color="auto"/>
        <w:right w:val="none" w:sz="0" w:space="0" w:color="auto"/>
      </w:divBdr>
    </w:div>
    <w:div w:id="2012826342">
      <w:bodyDiv w:val="1"/>
      <w:marLeft w:val="0"/>
      <w:marRight w:val="0"/>
      <w:marTop w:val="0"/>
      <w:marBottom w:val="0"/>
      <w:divBdr>
        <w:top w:val="none" w:sz="0" w:space="0" w:color="auto"/>
        <w:left w:val="none" w:sz="0" w:space="0" w:color="auto"/>
        <w:bottom w:val="none" w:sz="0" w:space="0" w:color="auto"/>
        <w:right w:val="none" w:sz="0" w:space="0" w:color="auto"/>
      </w:divBdr>
    </w:div>
    <w:div w:id="2013877163">
      <w:bodyDiv w:val="1"/>
      <w:marLeft w:val="0"/>
      <w:marRight w:val="0"/>
      <w:marTop w:val="0"/>
      <w:marBottom w:val="0"/>
      <w:divBdr>
        <w:top w:val="none" w:sz="0" w:space="0" w:color="auto"/>
        <w:left w:val="none" w:sz="0" w:space="0" w:color="auto"/>
        <w:bottom w:val="none" w:sz="0" w:space="0" w:color="auto"/>
        <w:right w:val="none" w:sz="0" w:space="0" w:color="auto"/>
      </w:divBdr>
    </w:div>
    <w:div w:id="2014212791">
      <w:bodyDiv w:val="1"/>
      <w:marLeft w:val="0"/>
      <w:marRight w:val="0"/>
      <w:marTop w:val="0"/>
      <w:marBottom w:val="0"/>
      <w:divBdr>
        <w:top w:val="none" w:sz="0" w:space="0" w:color="auto"/>
        <w:left w:val="none" w:sz="0" w:space="0" w:color="auto"/>
        <w:bottom w:val="none" w:sz="0" w:space="0" w:color="auto"/>
        <w:right w:val="none" w:sz="0" w:space="0" w:color="auto"/>
      </w:divBdr>
    </w:div>
    <w:div w:id="2014335358">
      <w:bodyDiv w:val="1"/>
      <w:marLeft w:val="0"/>
      <w:marRight w:val="0"/>
      <w:marTop w:val="0"/>
      <w:marBottom w:val="0"/>
      <w:divBdr>
        <w:top w:val="none" w:sz="0" w:space="0" w:color="auto"/>
        <w:left w:val="none" w:sz="0" w:space="0" w:color="auto"/>
        <w:bottom w:val="none" w:sz="0" w:space="0" w:color="auto"/>
        <w:right w:val="none" w:sz="0" w:space="0" w:color="auto"/>
      </w:divBdr>
    </w:div>
    <w:div w:id="2014405527">
      <w:bodyDiv w:val="1"/>
      <w:marLeft w:val="0"/>
      <w:marRight w:val="0"/>
      <w:marTop w:val="0"/>
      <w:marBottom w:val="0"/>
      <w:divBdr>
        <w:top w:val="none" w:sz="0" w:space="0" w:color="auto"/>
        <w:left w:val="none" w:sz="0" w:space="0" w:color="auto"/>
        <w:bottom w:val="none" w:sz="0" w:space="0" w:color="auto"/>
        <w:right w:val="none" w:sz="0" w:space="0" w:color="auto"/>
      </w:divBdr>
    </w:div>
    <w:div w:id="2014406141">
      <w:bodyDiv w:val="1"/>
      <w:marLeft w:val="0"/>
      <w:marRight w:val="0"/>
      <w:marTop w:val="0"/>
      <w:marBottom w:val="0"/>
      <w:divBdr>
        <w:top w:val="none" w:sz="0" w:space="0" w:color="auto"/>
        <w:left w:val="none" w:sz="0" w:space="0" w:color="auto"/>
        <w:bottom w:val="none" w:sz="0" w:space="0" w:color="auto"/>
        <w:right w:val="none" w:sz="0" w:space="0" w:color="auto"/>
      </w:divBdr>
    </w:div>
    <w:div w:id="2014605582">
      <w:bodyDiv w:val="1"/>
      <w:marLeft w:val="0"/>
      <w:marRight w:val="0"/>
      <w:marTop w:val="0"/>
      <w:marBottom w:val="0"/>
      <w:divBdr>
        <w:top w:val="none" w:sz="0" w:space="0" w:color="auto"/>
        <w:left w:val="none" w:sz="0" w:space="0" w:color="auto"/>
        <w:bottom w:val="none" w:sz="0" w:space="0" w:color="auto"/>
        <w:right w:val="none" w:sz="0" w:space="0" w:color="auto"/>
      </w:divBdr>
    </w:div>
    <w:div w:id="2014839292">
      <w:bodyDiv w:val="1"/>
      <w:marLeft w:val="0"/>
      <w:marRight w:val="0"/>
      <w:marTop w:val="0"/>
      <w:marBottom w:val="0"/>
      <w:divBdr>
        <w:top w:val="none" w:sz="0" w:space="0" w:color="auto"/>
        <w:left w:val="none" w:sz="0" w:space="0" w:color="auto"/>
        <w:bottom w:val="none" w:sz="0" w:space="0" w:color="auto"/>
        <w:right w:val="none" w:sz="0" w:space="0" w:color="auto"/>
      </w:divBdr>
    </w:div>
    <w:div w:id="2015258582">
      <w:bodyDiv w:val="1"/>
      <w:marLeft w:val="0"/>
      <w:marRight w:val="0"/>
      <w:marTop w:val="0"/>
      <w:marBottom w:val="0"/>
      <w:divBdr>
        <w:top w:val="none" w:sz="0" w:space="0" w:color="auto"/>
        <w:left w:val="none" w:sz="0" w:space="0" w:color="auto"/>
        <w:bottom w:val="none" w:sz="0" w:space="0" w:color="auto"/>
        <w:right w:val="none" w:sz="0" w:space="0" w:color="auto"/>
      </w:divBdr>
    </w:div>
    <w:div w:id="2015304297">
      <w:bodyDiv w:val="1"/>
      <w:marLeft w:val="0"/>
      <w:marRight w:val="0"/>
      <w:marTop w:val="0"/>
      <w:marBottom w:val="0"/>
      <w:divBdr>
        <w:top w:val="none" w:sz="0" w:space="0" w:color="auto"/>
        <w:left w:val="none" w:sz="0" w:space="0" w:color="auto"/>
        <w:bottom w:val="none" w:sz="0" w:space="0" w:color="auto"/>
        <w:right w:val="none" w:sz="0" w:space="0" w:color="auto"/>
      </w:divBdr>
    </w:div>
    <w:div w:id="2015306043">
      <w:bodyDiv w:val="1"/>
      <w:marLeft w:val="0"/>
      <w:marRight w:val="0"/>
      <w:marTop w:val="0"/>
      <w:marBottom w:val="0"/>
      <w:divBdr>
        <w:top w:val="none" w:sz="0" w:space="0" w:color="auto"/>
        <w:left w:val="none" w:sz="0" w:space="0" w:color="auto"/>
        <w:bottom w:val="none" w:sz="0" w:space="0" w:color="auto"/>
        <w:right w:val="none" w:sz="0" w:space="0" w:color="auto"/>
      </w:divBdr>
    </w:div>
    <w:div w:id="2015374580">
      <w:bodyDiv w:val="1"/>
      <w:marLeft w:val="0"/>
      <w:marRight w:val="0"/>
      <w:marTop w:val="0"/>
      <w:marBottom w:val="0"/>
      <w:divBdr>
        <w:top w:val="none" w:sz="0" w:space="0" w:color="auto"/>
        <w:left w:val="none" w:sz="0" w:space="0" w:color="auto"/>
        <w:bottom w:val="none" w:sz="0" w:space="0" w:color="auto"/>
        <w:right w:val="none" w:sz="0" w:space="0" w:color="auto"/>
      </w:divBdr>
    </w:div>
    <w:div w:id="2015644380">
      <w:bodyDiv w:val="1"/>
      <w:marLeft w:val="0"/>
      <w:marRight w:val="0"/>
      <w:marTop w:val="0"/>
      <w:marBottom w:val="0"/>
      <w:divBdr>
        <w:top w:val="none" w:sz="0" w:space="0" w:color="auto"/>
        <w:left w:val="none" w:sz="0" w:space="0" w:color="auto"/>
        <w:bottom w:val="none" w:sz="0" w:space="0" w:color="auto"/>
        <w:right w:val="none" w:sz="0" w:space="0" w:color="auto"/>
      </w:divBdr>
    </w:div>
    <w:div w:id="2015647805">
      <w:bodyDiv w:val="1"/>
      <w:marLeft w:val="0"/>
      <w:marRight w:val="0"/>
      <w:marTop w:val="0"/>
      <w:marBottom w:val="0"/>
      <w:divBdr>
        <w:top w:val="none" w:sz="0" w:space="0" w:color="auto"/>
        <w:left w:val="none" w:sz="0" w:space="0" w:color="auto"/>
        <w:bottom w:val="none" w:sz="0" w:space="0" w:color="auto"/>
        <w:right w:val="none" w:sz="0" w:space="0" w:color="auto"/>
      </w:divBdr>
    </w:div>
    <w:div w:id="2015910103">
      <w:bodyDiv w:val="1"/>
      <w:marLeft w:val="0"/>
      <w:marRight w:val="0"/>
      <w:marTop w:val="0"/>
      <w:marBottom w:val="0"/>
      <w:divBdr>
        <w:top w:val="none" w:sz="0" w:space="0" w:color="auto"/>
        <w:left w:val="none" w:sz="0" w:space="0" w:color="auto"/>
        <w:bottom w:val="none" w:sz="0" w:space="0" w:color="auto"/>
        <w:right w:val="none" w:sz="0" w:space="0" w:color="auto"/>
      </w:divBdr>
    </w:div>
    <w:div w:id="2015912692">
      <w:bodyDiv w:val="1"/>
      <w:marLeft w:val="0"/>
      <w:marRight w:val="0"/>
      <w:marTop w:val="0"/>
      <w:marBottom w:val="0"/>
      <w:divBdr>
        <w:top w:val="none" w:sz="0" w:space="0" w:color="auto"/>
        <w:left w:val="none" w:sz="0" w:space="0" w:color="auto"/>
        <w:bottom w:val="none" w:sz="0" w:space="0" w:color="auto"/>
        <w:right w:val="none" w:sz="0" w:space="0" w:color="auto"/>
      </w:divBdr>
    </w:div>
    <w:div w:id="2016032535">
      <w:bodyDiv w:val="1"/>
      <w:marLeft w:val="0"/>
      <w:marRight w:val="0"/>
      <w:marTop w:val="0"/>
      <w:marBottom w:val="0"/>
      <w:divBdr>
        <w:top w:val="none" w:sz="0" w:space="0" w:color="auto"/>
        <w:left w:val="none" w:sz="0" w:space="0" w:color="auto"/>
        <w:bottom w:val="none" w:sz="0" w:space="0" w:color="auto"/>
        <w:right w:val="none" w:sz="0" w:space="0" w:color="auto"/>
      </w:divBdr>
    </w:div>
    <w:div w:id="2016109612">
      <w:bodyDiv w:val="1"/>
      <w:marLeft w:val="0"/>
      <w:marRight w:val="0"/>
      <w:marTop w:val="0"/>
      <w:marBottom w:val="0"/>
      <w:divBdr>
        <w:top w:val="none" w:sz="0" w:space="0" w:color="auto"/>
        <w:left w:val="none" w:sz="0" w:space="0" w:color="auto"/>
        <w:bottom w:val="none" w:sz="0" w:space="0" w:color="auto"/>
        <w:right w:val="none" w:sz="0" w:space="0" w:color="auto"/>
      </w:divBdr>
    </w:div>
    <w:div w:id="2016299193">
      <w:bodyDiv w:val="1"/>
      <w:marLeft w:val="0"/>
      <w:marRight w:val="0"/>
      <w:marTop w:val="0"/>
      <w:marBottom w:val="0"/>
      <w:divBdr>
        <w:top w:val="none" w:sz="0" w:space="0" w:color="auto"/>
        <w:left w:val="none" w:sz="0" w:space="0" w:color="auto"/>
        <w:bottom w:val="none" w:sz="0" w:space="0" w:color="auto"/>
        <w:right w:val="none" w:sz="0" w:space="0" w:color="auto"/>
      </w:divBdr>
    </w:div>
    <w:div w:id="2016376651">
      <w:bodyDiv w:val="1"/>
      <w:marLeft w:val="0"/>
      <w:marRight w:val="0"/>
      <w:marTop w:val="0"/>
      <w:marBottom w:val="0"/>
      <w:divBdr>
        <w:top w:val="none" w:sz="0" w:space="0" w:color="auto"/>
        <w:left w:val="none" w:sz="0" w:space="0" w:color="auto"/>
        <w:bottom w:val="none" w:sz="0" w:space="0" w:color="auto"/>
        <w:right w:val="none" w:sz="0" w:space="0" w:color="auto"/>
      </w:divBdr>
    </w:div>
    <w:div w:id="2016495060">
      <w:bodyDiv w:val="1"/>
      <w:marLeft w:val="0"/>
      <w:marRight w:val="0"/>
      <w:marTop w:val="0"/>
      <w:marBottom w:val="0"/>
      <w:divBdr>
        <w:top w:val="none" w:sz="0" w:space="0" w:color="auto"/>
        <w:left w:val="none" w:sz="0" w:space="0" w:color="auto"/>
        <w:bottom w:val="none" w:sz="0" w:space="0" w:color="auto"/>
        <w:right w:val="none" w:sz="0" w:space="0" w:color="auto"/>
      </w:divBdr>
    </w:div>
    <w:div w:id="2016574299">
      <w:bodyDiv w:val="1"/>
      <w:marLeft w:val="0"/>
      <w:marRight w:val="0"/>
      <w:marTop w:val="0"/>
      <w:marBottom w:val="0"/>
      <w:divBdr>
        <w:top w:val="none" w:sz="0" w:space="0" w:color="auto"/>
        <w:left w:val="none" w:sz="0" w:space="0" w:color="auto"/>
        <w:bottom w:val="none" w:sz="0" w:space="0" w:color="auto"/>
        <w:right w:val="none" w:sz="0" w:space="0" w:color="auto"/>
      </w:divBdr>
    </w:div>
    <w:div w:id="2017146879">
      <w:bodyDiv w:val="1"/>
      <w:marLeft w:val="0"/>
      <w:marRight w:val="0"/>
      <w:marTop w:val="0"/>
      <w:marBottom w:val="0"/>
      <w:divBdr>
        <w:top w:val="none" w:sz="0" w:space="0" w:color="auto"/>
        <w:left w:val="none" w:sz="0" w:space="0" w:color="auto"/>
        <w:bottom w:val="none" w:sz="0" w:space="0" w:color="auto"/>
        <w:right w:val="none" w:sz="0" w:space="0" w:color="auto"/>
      </w:divBdr>
    </w:div>
    <w:div w:id="2017615315">
      <w:bodyDiv w:val="1"/>
      <w:marLeft w:val="0"/>
      <w:marRight w:val="0"/>
      <w:marTop w:val="0"/>
      <w:marBottom w:val="0"/>
      <w:divBdr>
        <w:top w:val="none" w:sz="0" w:space="0" w:color="auto"/>
        <w:left w:val="none" w:sz="0" w:space="0" w:color="auto"/>
        <w:bottom w:val="none" w:sz="0" w:space="0" w:color="auto"/>
        <w:right w:val="none" w:sz="0" w:space="0" w:color="auto"/>
      </w:divBdr>
    </w:div>
    <w:div w:id="2017686982">
      <w:bodyDiv w:val="1"/>
      <w:marLeft w:val="0"/>
      <w:marRight w:val="0"/>
      <w:marTop w:val="0"/>
      <w:marBottom w:val="0"/>
      <w:divBdr>
        <w:top w:val="none" w:sz="0" w:space="0" w:color="auto"/>
        <w:left w:val="none" w:sz="0" w:space="0" w:color="auto"/>
        <w:bottom w:val="none" w:sz="0" w:space="0" w:color="auto"/>
        <w:right w:val="none" w:sz="0" w:space="0" w:color="auto"/>
      </w:divBdr>
      <w:divsChild>
        <w:div w:id="1866750670">
          <w:marLeft w:val="0"/>
          <w:marRight w:val="0"/>
          <w:marTop w:val="0"/>
          <w:marBottom w:val="0"/>
          <w:divBdr>
            <w:top w:val="none" w:sz="0" w:space="0" w:color="auto"/>
            <w:left w:val="none" w:sz="0" w:space="0" w:color="auto"/>
            <w:bottom w:val="none" w:sz="0" w:space="0" w:color="auto"/>
            <w:right w:val="none" w:sz="0" w:space="0" w:color="auto"/>
          </w:divBdr>
        </w:div>
        <w:div w:id="595211755">
          <w:marLeft w:val="0"/>
          <w:marRight w:val="0"/>
          <w:marTop w:val="0"/>
          <w:marBottom w:val="0"/>
          <w:divBdr>
            <w:top w:val="none" w:sz="0" w:space="0" w:color="auto"/>
            <w:left w:val="none" w:sz="0" w:space="0" w:color="auto"/>
            <w:bottom w:val="none" w:sz="0" w:space="0" w:color="auto"/>
            <w:right w:val="none" w:sz="0" w:space="0" w:color="auto"/>
          </w:divBdr>
        </w:div>
        <w:div w:id="948512878">
          <w:marLeft w:val="0"/>
          <w:marRight w:val="0"/>
          <w:marTop w:val="0"/>
          <w:marBottom w:val="0"/>
          <w:divBdr>
            <w:top w:val="none" w:sz="0" w:space="0" w:color="auto"/>
            <w:left w:val="none" w:sz="0" w:space="0" w:color="auto"/>
            <w:bottom w:val="none" w:sz="0" w:space="0" w:color="auto"/>
            <w:right w:val="none" w:sz="0" w:space="0" w:color="auto"/>
          </w:divBdr>
        </w:div>
        <w:div w:id="890573704">
          <w:marLeft w:val="0"/>
          <w:marRight w:val="0"/>
          <w:marTop w:val="0"/>
          <w:marBottom w:val="0"/>
          <w:divBdr>
            <w:top w:val="none" w:sz="0" w:space="0" w:color="auto"/>
            <w:left w:val="none" w:sz="0" w:space="0" w:color="auto"/>
            <w:bottom w:val="none" w:sz="0" w:space="0" w:color="auto"/>
            <w:right w:val="none" w:sz="0" w:space="0" w:color="auto"/>
          </w:divBdr>
        </w:div>
        <w:div w:id="1979871180">
          <w:marLeft w:val="0"/>
          <w:marRight w:val="0"/>
          <w:marTop w:val="0"/>
          <w:marBottom w:val="0"/>
          <w:divBdr>
            <w:top w:val="none" w:sz="0" w:space="0" w:color="auto"/>
            <w:left w:val="none" w:sz="0" w:space="0" w:color="auto"/>
            <w:bottom w:val="none" w:sz="0" w:space="0" w:color="auto"/>
            <w:right w:val="none" w:sz="0" w:space="0" w:color="auto"/>
          </w:divBdr>
        </w:div>
        <w:div w:id="188379445">
          <w:marLeft w:val="0"/>
          <w:marRight w:val="0"/>
          <w:marTop w:val="0"/>
          <w:marBottom w:val="0"/>
          <w:divBdr>
            <w:top w:val="none" w:sz="0" w:space="0" w:color="auto"/>
            <w:left w:val="none" w:sz="0" w:space="0" w:color="auto"/>
            <w:bottom w:val="none" w:sz="0" w:space="0" w:color="auto"/>
            <w:right w:val="none" w:sz="0" w:space="0" w:color="auto"/>
          </w:divBdr>
        </w:div>
        <w:div w:id="2053840353">
          <w:marLeft w:val="0"/>
          <w:marRight w:val="0"/>
          <w:marTop w:val="0"/>
          <w:marBottom w:val="0"/>
          <w:divBdr>
            <w:top w:val="none" w:sz="0" w:space="0" w:color="auto"/>
            <w:left w:val="none" w:sz="0" w:space="0" w:color="auto"/>
            <w:bottom w:val="none" w:sz="0" w:space="0" w:color="auto"/>
            <w:right w:val="none" w:sz="0" w:space="0" w:color="auto"/>
          </w:divBdr>
        </w:div>
        <w:div w:id="1102724888">
          <w:marLeft w:val="0"/>
          <w:marRight w:val="0"/>
          <w:marTop w:val="0"/>
          <w:marBottom w:val="0"/>
          <w:divBdr>
            <w:top w:val="none" w:sz="0" w:space="0" w:color="auto"/>
            <w:left w:val="none" w:sz="0" w:space="0" w:color="auto"/>
            <w:bottom w:val="none" w:sz="0" w:space="0" w:color="auto"/>
            <w:right w:val="none" w:sz="0" w:space="0" w:color="auto"/>
          </w:divBdr>
        </w:div>
        <w:div w:id="428618823">
          <w:marLeft w:val="0"/>
          <w:marRight w:val="0"/>
          <w:marTop w:val="0"/>
          <w:marBottom w:val="0"/>
          <w:divBdr>
            <w:top w:val="none" w:sz="0" w:space="0" w:color="auto"/>
            <w:left w:val="none" w:sz="0" w:space="0" w:color="auto"/>
            <w:bottom w:val="none" w:sz="0" w:space="0" w:color="auto"/>
            <w:right w:val="none" w:sz="0" w:space="0" w:color="auto"/>
          </w:divBdr>
        </w:div>
        <w:div w:id="1746613087">
          <w:marLeft w:val="0"/>
          <w:marRight w:val="0"/>
          <w:marTop w:val="0"/>
          <w:marBottom w:val="0"/>
          <w:divBdr>
            <w:top w:val="none" w:sz="0" w:space="0" w:color="auto"/>
            <w:left w:val="none" w:sz="0" w:space="0" w:color="auto"/>
            <w:bottom w:val="none" w:sz="0" w:space="0" w:color="auto"/>
            <w:right w:val="none" w:sz="0" w:space="0" w:color="auto"/>
          </w:divBdr>
        </w:div>
        <w:div w:id="1285842716">
          <w:marLeft w:val="0"/>
          <w:marRight w:val="0"/>
          <w:marTop w:val="0"/>
          <w:marBottom w:val="0"/>
          <w:divBdr>
            <w:top w:val="none" w:sz="0" w:space="0" w:color="auto"/>
            <w:left w:val="none" w:sz="0" w:space="0" w:color="auto"/>
            <w:bottom w:val="none" w:sz="0" w:space="0" w:color="auto"/>
            <w:right w:val="none" w:sz="0" w:space="0" w:color="auto"/>
          </w:divBdr>
        </w:div>
        <w:div w:id="904411789">
          <w:marLeft w:val="0"/>
          <w:marRight w:val="0"/>
          <w:marTop w:val="0"/>
          <w:marBottom w:val="0"/>
          <w:divBdr>
            <w:top w:val="none" w:sz="0" w:space="0" w:color="auto"/>
            <w:left w:val="none" w:sz="0" w:space="0" w:color="auto"/>
            <w:bottom w:val="none" w:sz="0" w:space="0" w:color="auto"/>
            <w:right w:val="none" w:sz="0" w:space="0" w:color="auto"/>
          </w:divBdr>
        </w:div>
        <w:div w:id="214122690">
          <w:marLeft w:val="0"/>
          <w:marRight w:val="0"/>
          <w:marTop w:val="0"/>
          <w:marBottom w:val="0"/>
          <w:divBdr>
            <w:top w:val="none" w:sz="0" w:space="0" w:color="auto"/>
            <w:left w:val="none" w:sz="0" w:space="0" w:color="auto"/>
            <w:bottom w:val="none" w:sz="0" w:space="0" w:color="auto"/>
            <w:right w:val="none" w:sz="0" w:space="0" w:color="auto"/>
          </w:divBdr>
        </w:div>
        <w:div w:id="1094401564">
          <w:marLeft w:val="0"/>
          <w:marRight w:val="0"/>
          <w:marTop w:val="0"/>
          <w:marBottom w:val="0"/>
          <w:divBdr>
            <w:top w:val="none" w:sz="0" w:space="0" w:color="auto"/>
            <w:left w:val="none" w:sz="0" w:space="0" w:color="auto"/>
            <w:bottom w:val="none" w:sz="0" w:space="0" w:color="auto"/>
            <w:right w:val="none" w:sz="0" w:space="0" w:color="auto"/>
          </w:divBdr>
        </w:div>
        <w:div w:id="815561409">
          <w:marLeft w:val="0"/>
          <w:marRight w:val="0"/>
          <w:marTop w:val="0"/>
          <w:marBottom w:val="0"/>
          <w:divBdr>
            <w:top w:val="none" w:sz="0" w:space="0" w:color="auto"/>
            <w:left w:val="none" w:sz="0" w:space="0" w:color="auto"/>
            <w:bottom w:val="none" w:sz="0" w:space="0" w:color="auto"/>
            <w:right w:val="none" w:sz="0" w:space="0" w:color="auto"/>
          </w:divBdr>
        </w:div>
        <w:div w:id="46228659">
          <w:marLeft w:val="0"/>
          <w:marRight w:val="0"/>
          <w:marTop w:val="0"/>
          <w:marBottom w:val="0"/>
          <w:divBdr>
            <w:top w:val="none" w:sz="0" w:space="0" w:color="auto"/>
            <w:left w:val="none" w:sz="0" w:space="0" w:color="auto"/>
            <w:bottom w:val="none" w:sz="0" w:space="0" w:color="auto"/>
            <w:right w:val="none" w:sz="0" w:space="0" w:color="auto"/>
          </w:divBdr>
        </w:div>
        <w:div w:id="390617771">
          <w:marLeft w:val="0"/>
          <w:marRight w:val="0"/>
          <w:marTop w:val="0"/>
          <w:marBottom w:val="0"/>
          <w:divBdr>
            <w:top w:val="none" w:sz="0" w:space="0" w:color="auto"/>
            <w:left w:val="none" w:sz="0" w:space="0" w:color="auto"/>
            <w:bottom w:val="none" w:sz="0" w:space="0" w:color="auto"/>
            <w:right w:val="none" w:sz="0" w:space="0" w:color="auto"/>
          </w:divBdr>
        </w:div>
        <w:div w:id="370111804">
          <w:marLeft w:val="0"/>
          <w:marRight w:val="0"/>
          <w:marTop w:val="0"/>
          <w:marBottom w:val="0"/>
          <w:divBdr>
            <w:top w:val="none" w:sz="0" w:space="0" w:color="auto"/>
            <w:left w:val="none" w:sz="0" w:space="0" w:color="auto"/>
            <w:bottom w:val="none" w:sz="0" w:space="0" w:color="auto"/>
            <w:right w:val="none" w:sz="0" w:space="0" w:color="auto"/>
          </w:divBdr>
        </w:div>
        <w:div w:id="116680478">
          <w:marLeft w:val="0"/>
          <w:marRight w:val="0"/>
          <w:marTop w:val="0"/>
          <w:marBottom w:val="0"/>
          <w:divBdr>
            <w:top w:val="none" w:sz="0" w:space="0" w:color="auto"/>
            <w:left w:val="none" w:sz="0" w:space="0" w:color="auto"/>
            <w:bottom w:val="none" w:sz="0" w:space="0" w:color="auto"/>
            <w:right w:val="none" w:sz="0" w:space="0" w:color="auto"/>
          </w:divBdr>
        </w:div>
        <w:div w:id="585111622">
          <w:marLeft w:val="0"/>
          <w:marRight w:val="0"/>
          <w:marTop w:val="0"/>
          <w:marBottom w:val="0"/>
          <w:divBdr>
            <w:top w:val="none" w:sz="0" w:space="0" w:color="auto"/>
            <w:left w:val="none" w:sz="0" w:space="0" w:color="auto"/>
            <w:bottom w:val="none" w:sz="0" w:space="0" w:color="auto"/>
            <w:right w:val="none" w:sz="0" w:space="0" w:color="auto"/>
          </w:divBdr>
        </w:div>
        <w:div w:id="1111124280">
          <w:marLeft w:val="0"/>
          <w:marRight w:val="0"/>
          <w:marTop w:val="0"/>
          <w:marBottom w:val="0"/>
          <w:divBdr>
            <w:top w:val="none" w:sz="0" w:space="0" w:color="auto"/>
            <w:left w:val="none" w:sz="0" w:space="0" w:color="auto"/>
            <w:bottom w:val="none" w:sz="0" w:space="0" w:color="auto"/>
            <w:right w:val="none" w:sz="0" w:space="0" w:color="auto"/>
          </w:divBdr>
        </w:div>
        <w:div w:id="899244841">
          <w:marLeft w:val="0"/>
          <w:marRight w:val="0"/>
          <w:marTop w:val="0"/>
          <w:marBottom w:val="0"/>
          <w:divBdr>
            <w:top w:val="none" w:sz="0" w:space="0" w:color="auto"/>
            <w:left w:val="none" w:sz="0" w:space="0" w:color="auto"/>
            <w:bottom w:val="none" w:sz="0" w:space="0" w:color="auto"/>
            <w:right w:val="none" w:sz="0" w:space="0" w:color="auto"/>
          </w:divBdr>
        </w:div>
        <w:div w:id="790561999">
          <w:marLeft w:val="0"/>
          <w:marRight w:val="0"/>
          <w:marTop w:val="0"/>
          <w:marBottom w:val="0"/>
          <w:divBdr>
            <w:top w:val="none" w:sz="0" w:space="0" w:color="auto"/>
            <w:left w:val="none" w:sz="0" w:space="0" w:color="auto"/>
            <w:bottom w:val="none" w:sz="0" w:space="0" w:color="auto"/>
            <w:right w:val="none" w:sz="0" w:space="0" w:color="auto"/>
          </w:divBdr>
        </w:div>
        <w:div w:id="1266184099">
          <w:marLeft w:val="0"/>
          <w:marRight w:val="0"/>
          <w:marTop w:val="0"/>
          <w:marBottom w:val="0"/>
          <w:divBdr>
            <w:top w:val="none" w:sz="0" w:space="0" w:color="auto"/>
            <w:left w:val="none" w:sz="0" w:space="0" w:color="auto"/>
            <w:bottom w:val="none" w:sz="0" w:space="0" w:color="auto"/>
            <w:right w:val="none" w:sz="0" w:space="0" w:color="auto"/>
          </w:divBdr>
        </w:div>
        <w:div w:id="3674756">
          <w:marLeft w:val="0"/>
          <w:marRight w:val="0"/>
          <w:marTop w:val="0"/>
          <w:marBottom w:val="0"/>
          <w:divBdr>
            <w:top w:val="none" w:sz="0" w:space="0" w:color="auto"/>
            <w:left w:val="none" w:sz="0" w:space="0" w:color="auto"/>
            <w:bottom w:val="none" w:sz="0" w:space="0" w:color="auto"/>
            <w:right w:val="none" w:sz="0" w:space="0" w:color="auto"/>
          </w:divBdr>
        </w:div>
        <w:div w:id="446579541">
          <w:marLeft w:val="0"/>
          <w:marRight w:val="0"/>
          <w:marTop w:val="0"/>
          <w:marBottom w:val="0"/>
          <w:divBdr>
            <w:top w:val="none" w:sz="0" w:space="0" w:color="auto"/>
            <w:left w:val="none" w:sz="0" w:space="0" w:color="auto"/>
            <w:bottom w:val="none" w:sz="0" w:space="0" w:color="auto"/>
            <w:right w:val="none" w:sz="0" w:space="0" w:color="auto"/>
          </w:divBdr>
        </w:div>
        <w:div w:id="66612707">
          <w:marLeft w:val="0"/>
          <w:marRight w:val="0"/>
          <w:marTop w:val="0"/>
          <w:marBottom w:val="0"/>
          <w:divBdr>
            <w:top w:val="none" w:sz="0" w:space="0" w:color="auto"/>
            <w:left w:val="none" w:sz="0" w:space="0" w:color="auto"/>
            <w:bottom w:val="none" w:sz="0" w:space="0" w:color="auto"/>
            <w:right w:val="none" w:sz="0" w:space="0" w:color="auto"/>
          </w:divBdr>
        </w:div>
        <w:div w:id="59207386">
          <w:marLeft w:val="0"/>
          <w:marRight w:val="0"/>
          <w:marTop w:val="0"/>
          <w:marBottom w:val="0"/>
          <w:divBdr>
            <w:top w:val="none" w:sz="0" w:space="0" w:color="auto"/>
            <w:left w:val="none" w:sz="0" w:space="0" w:color="auto"/>
            <w:bottom w:val="none" w:sz="0" w:space="0" w:color="auto"/>
            <w:right w:val="none" w:sz="0" w:space="0" w:color="auto"/>
          </w:divBdr>
        </w:div>
        <w:div w:id="1032271328">
          <w:marLeft w:val="0"/>
          <w:marRight w:val="0"/>
          <w:marTop w:val="0"/>
          <w:marBottom w:val="0"/>
          <w:divBdr>
            <w:top w:val="none" w:sz="0" w:space="0" w:color="auto"/>
            <w:left w:val="none" w:sz="0" w:space="0" w:color="auto"/>
            <w:bottom w:val="none" w:sz="0" w:space="0" w:color="auto"/>
            <w:right w:val="none" w:sz="0" w:space="0" w:color="auto"/>
          </w:divBdr>
        </w:div>
        <w:div w:id="121072472">
          <w:marLeft w:val="0"/>
          <w:marRight w:val="0"/>
          <w:marTop w:val="0"/>
          <w:marBottom w:val="0"/>
          <w:divBdr>
            <w:top w:val="none" w:sz="0" w:space="0" w:color="auto"/>
            <w:left w:val="none" w:sz="0" w:space="0" w:color="auto"/>
            <w:bottom w:val="none" w:sz="0" w:space="0" w:color="auto"/>
            <w:right w:val="none" w:sz="0" w:space="0" w:color="auto"/>
          </w:divBdr>
        </w:div>
        <w:div w:id="781345256">
          <w:marLeft w:val="0"/>
          <w:marRight w:val="0"/>
          <w:marTop w:val="0"/>
          <w:marBottom w:val="0"/>
          <w:divBdr>
            <w:top w:val="none" w:sz="0" w:space="0" w:color="auto"/>
            <w:left w:val="none" w:sz="0" w:space="0" w:color="auto"/>
            <w:bottom w:val="none" w:sz="0" w:space="0" w:color="auto"/>
            <w:right w:val="none" w:sz="0" w:space="0" w:color="auto"/>
          </w:divBdr>
        </w:div>
        <w:div w:id="1308317127">
          <w:marLeft w:val="0"/>
          <w:marRight w:val="0"/>
          <w:marTop w:val="0"/>
          <w:marBottom w:val="0"/>
          <w:divBdr>
            <w:top w:val="none" w:sz="0" w:space="0" w:color="auto"/>
            <w:left w:val="none" w:sz="0" w:space="0" w:color="auto"/>
            <w:bottom w:val="none" w:sz="0" w:space="0" w:color="auto"/>
            <w:right w:val="none" w:sz="0" w:space="0" w:color="auto"/>
          </w:divBdr>
        </w:div>
        <w:div w:id="1613895277">
          <w:marLeft w:val="0"/>
          <w:marRight w:val="0"/>
          <w:marTop w:val="0"/>
          <w:marBottom w:val="0"/>
          <w:divBdr>
            <w:top w:val="none" w:sz="0" w:space="0" w:color="auto"/>
            <w:left w:val="none" w:sz="0" w:space="0" w:color="auto"/>
            <w:bottom w:val="none" w:sz="0" w:space="0" w:color="auto"/>
            <w:right w:val="none" w:sz="0" w:space="0" w:color="auto"/>
          </w:divBdr>
        </w:div>
        <w:div w:id="547570346">
          <w:marLeft w:val="0"/>
          <w:marRight w:val="0"/>
          <w:marTop w:val="0"/>
          <w:marBottom w:val="0"/>
          <w:divBdr>
            <w:top w:val="none" w:sz="0" w:space="0" w:color="auto"/>
            <w:left w:val="none" w:sz="0" w:space="0" w:color="auto"/>
            <w:bottom w:val="none" w:sz="0" w:space="0" w:color="auto"/>
            <w:right w:val="none" w:sz="0" w:space="0" w:color="auto"/>
          </w:divBdr>
        </w:div>
        <w:div w:id="563420117">
          <w:marLeft w:val="0"/>
          <w:marRight w:val="0"/>
          <w:marTop w:val="0"/>
          <w:marBottom w:val="0"/>
          <w:divBdr>
            <w:top w:val="none" w:sz="0" w:space="0" w:color="auto"/>
            <w:left w:val="none" w:sz="0" w:space="0" w:color="auto"/>
            <w:bottom w:val="none" w:sz="0" w:space="0" w:color="auto"/>
            <w:right w:val="none" w:sz="0" w:space="0" w:color="auto"/>
          </w:divBdr>
        </w:div>
        <w:div w:id="1807549644">
          <w:marLeft w:val="0"/>
          <w:marRight w:val="0"/>
          <w:marTop w:val="0"/>
          <w:marBottom w:val="0"/>
          <w:divBdr>
            <w:top w:val="none" w:sz="0" w:space="0" w:color="auto"/>
            <w:left w:val="none" w:sz="0" w:space="0" w:color="auto"/>
            <w:bottom w:val="none" w:sz="0" w:space="0" w:color="auto"/>
            <w:right w:val="none" w:sz="0" w:space="0" w:color="auto"/>
          </w:divBdr>
        </w:div>
        <w:div w:id="702437013">
          <w:marLeft w:val="0"/>
          <w:marRight w:val="0"/>
          <w:marTop w:val="0"/>
          <w:marBottom w:val="0"/>
          <w:divBdr>
            <w:top w:val="none" w:sz="0" w:space="0" w:color="auto"/>
            <w:left w:val="none" w:sz="0" w:space="0" w:color="auto"/>
            <w:bottom w:val="none" w:sz="0" w:space="0" w:color="auto"/>
            <w:right w:val="none" w:sz="0" w:space="0" w:color="auto"/>
          </w:divBdr>
        </w:div>
        <w:div w:id="461845540">
          <w:marLeft w:val="0"/>
          <w:marRight w:val="0"/>
          <w:marTop w:val="0"/>
          <w:marBottom w:val="0"/>
          <w:divBdr>
            <w:top w:val="none" w:sz="0" w:space="0" w:color="auto"/>
            <w:left w:val="none" w:sz="0" w:space="0" w:color="auto"/>
            <w:bottom w:val="none" w:sz="0" w:space="0" w:color="auto"/>
            <w:right w:val="none" w:sz="0" w:space="0" w:color="auto"/>
          </w:divBdr>
        </w:div>
        <w:div w:id="1642298674">
          <w:marLeft w:val="0"/>
          <w:marRight w:val="0"/>
          <w:marTop w:val="0"/>
          <w:marBottom w:val="0"/>
          <w:divBdr>
            <w:top w:val="none" w:sz="0" w:space="0" w:color="auto"/>
            <w:left w:val="none" w:sz="0" w:space="0" w:color="auto"/>
            <w:bottom w:val="none" w:sz="0" w:space="0" w:color="auto"/>
            <w:right w:val="none" w:sz="0" w:space="0" w:color="auto"/>
          </w:divBdr>
        </w:div>
        <w:div w:id="1752776893">
          <w:marLeft w:val="0"/>
          <w:marRight w:val="0"/>
          <w:marTop w:val="0"/>
          <w:marBottom w:val="0"/>
          <w:divBdr>
            <w:top w:val="none" w:sz="0" w:space="0" w:color="auto"/>
            <w:left w:val="none" w:sz="0" w:space="0" w:color="auto"/>
            <w:bottom w:val="none" w:sz="0" w:space="0" w:color="auto"/>
            <w:right w:val="none" w:sz="0" w:space="0" w:color="auto"/>
          </w:divBdr>
        </w:div>
        <w:div w:id="2079090589">
          <w:marLeft w:val="0"/>
          <w:marRight w:val="0"/>
          <w:marTop w:val="0"/>
          <w:marBottom w:val="0"/>
          <w:divBdr>
            <w:top w:val="none" w:sz="0" w:space="0" w:color="auto"/>
            <w:left w:val="none" w:sz="0" w:space="0" w:color="auto"/>
            <w:bottom w:val="none" w:sz="0" w:space="0" w:color="auto"/>
            <w:right w:val="none" w:sz="0" w:space="0" w:color="auto"/>
          </w:divBdr>
        </w:div>
        <w:div w:id="682047261">
          <w:marLeft w:val="0"/>
          <w:marRight w:val="0"/>
          <w:marTop w:val="0"/>
          <w:marBottom w:val="0"/>
          <w:divBdr>
            <w:top w:val="none" w:sz="0" w:space="0" w:color="auto"/>
            <w:left w:val="none" w:sz="0" w:space="0" w:color="auto"/>
            <w:bottom w:val="none" w:sz="0" w:space="0" w:color="auto"/>
            <w:right w:val="none" w:sz="0" w:space="0" w:color="auto"/>
          </w:divBdr>
        </w:div>
        <w:div w:id="670566841">
          <w:marLeft w:val="0"/>
          <w:marRight w:val="0"/>
          <w:marTop w:val="0"/>
          <w:marBottom w:val="0"/>
          <w:divBdr>
            <w:top w:val="none" w:sz="0" w:space="0" w:color="auto"/>
            <w:left w:val="none" w:sz="0" w:space="0" w:color="auto"/>
            <w:bottom w:val="none" w:sz="0" w:space="0" w:color="auto"/>
            <w:right w:val="none" w:sz="0" w:space="0" w:color="auto"/>
          </w:divBdr>
        </w:div>
        <w:div w:id="1744372421">
          <w:marLeft w:val="0"/>
          <w:marRight w:val="0"/>
          <w:marTop w:val="0"/>
          <w:marBottom w:val="0"/>
          <w:divBdr>
            <w:top w:val="none" w:sz="0" w:space="0" w:color="auto"/>
            <w:left w:val="none" w:sz="0" w:space="0" w:color="auto"/>
            <w:bottom w:val="none" w:sz="0" w:space="0" w:color="auto"/>
            <w:right w:val="none" w:sz="0" w:space="0" w:color="auto"/>
          </w:divBdr>
        </w:div>
        <w:div w:id="434641618">
          <w:marLeft w:val="0"/>
          <w:marRight w:val="0"/>
          <w:marTop w:val="0"/>
          <w:marBottom w:val="0"/>
          <w:divBdr>
            <w:top w:val="none" w:sz="0" w:space="0" w:color="auto"/>
            <w:left w:val="none" w:sz="0" w:space="0" w:color="auto"/>
            <w:bottom w:val="none" w:sz="0" w:space="0" w:color="auto"/>
            <w:right w:val="none" w:sz="0" w:space="0" w:color="auto"/>
          </w:divBdr>
        </w:div>
        <w:div w:id="1230338239">
          <w:marLeft w:val="0"/>
          <w:marRight w:val="0"/>
          <w:marTop w:val="0"/>
          <w:marBottom w:val="0"/>
          <w:divBdr>
            <w:top w:val="none" w:sz="0" w:space="0" w:color="auto"/>
            <w:left w:val="none" w:sz="0" w:space="0" w:color="auto"/>
            <w:bottom w:val="none" w:sz="0" w:space="0" w:color="auto"/>
            <w:right w:val="none" w:sz="0" w:space="0" w:color="auto"/>
          </w:divBdr>
        </w:div>
        <w:div w:id="1774353504">
          <w:marLeft w:val="0"/>
          <w:marRight w:val="0"/>
          <w:marTop w:val="0"/>
          <w:marBottom w:val="0"/>
          <w:divBdr>
            <w:top w:val="none" w:sz="0" w:space="0" w:color="auto"/>
            <w:left w:val="none" w:sz="0" w:space="0" w:color="auto"/>
            <w:bottom w:val="none" w:sz="0" w:space="0" w:color="auto"/>
            <w:right w:val="none" w:sz="0" w:space="0" w:color="auto"/>
          </w:divBdr>
        </w:div>
        <w:div w:id="1128858851">
          <w:marLeft w:val="0"/>
          <w:marRight w:val="0"/>
          <w:marTop w:val="0"/>
          <w:marBottom w:val="0"/>
          <w:divBdr>
            <w:top w:val="none" w:sz="0" w:space="0" w:color="auto"/>
            <w:left w:val="none" w:sz="0" w:space="0" w:color="auto"/>
            <w:bottom w:val="none" w:sz="0" w:space="0" w:color="auto"/>
            <w:right w:val="none" w:sz="0" w:space="0" w:color="auto"/>
          </w:divBdr>
        </w:div>
        <w:div w:id="434635585">
          <w:marLeft w:val="0"/>
          <w:marRight w:val="0"/>
          <w:marTop w:val="0"/>
          <w:marBottom w:val="0"/>
          <w:divBdr>
            <w:top w:val="none" w:sz="0" w:space="0" w:color="auto"/>
            <w:left w:val="none" w:sz="0" w:space="0" w:color="auto"/>
            <w:bottom w:val="none" w:sz="0" w:space="0" w:color="auto"/>
            <w:right w:val="none" w:sz="0" w:space="0" w:color="auto"/>
          </w:divBdr>
        </w:div>
        <w:div w:id="1554541551">
          <w:marLeft w:val="0"/>
          <w:marRight w:val="0"/>
          <w:marTop w:val="0"/>
          <w:marBottom w:val="0"/>
          <w:divBdr>
            <w:top w:val="none" w:sz="0" w:space="0" w:color="auto"/>
            <w:left w:val="none" w:sz="0" w:space="0" w:color="auto"/>
            <w:bottom w:val="none" w:sz="0" w:space="0" w:color="auto"/>
            <w:right w:val="none" w:sz="0" w:space="0" w:color="auto"/>
          </w:divBdr>
        </w:div>
        <w:div w:id="1415929567">
          <w:marLeft w:val="0"/>
          <w:marRight w:val="0"/>
          <w:marTop w:val="0"/>
          <w:marBottom w:val="0"/>
          <w:divBdr>
            <w:top w:val="none" w:sz="0" w:space="0" w:color="auto"/>
            <w:left w:val="none" w:sz="0" w:space="0" w:color="auto"/>
            <w:bottom w:val="none" w:sz="0" w:space="0" w:color="auto"/>
            <w:right w:val="none" w:sz="0" w:space="0" w:color="auto"/>
          </w:divBdr>
        </w:div>
        <w:div w:id="338311616">
          <w:marLeft w:val="0"/>
          <w:marRight w:val="0"/>
          <w:marTop w:val="0"/>
          <w:marBottom w:val="0"/>
          <w:divBdr>
            <w:top w:val="none" w:sz="0" w:space="0" w:color="auto"/>
            <w:left w:val="none" w:sz="0" w:space="0" w:color="auto"/>
            <w:bottom w:val="none" w:sz="0" w:space="0" w:color="auto"/>
            <w:right w:val="none" w:sz="0" w:space="0" w:color="auto"/>
          </w:divBdr>
        </w:div>
        <w:div w:id="1147287934">
          <w:marLeft w:val="0"/>
          <w:marRight w:val="0"/>
          <w:marTop w:val="0"/>
          <w:marBottom w:val="0"/>
          <w:divBdr>
            <w:top w:val="none" w:sz="0" w:space="0" w:color="auto"/>
            <w:left w:val="none" w:sz="0" w:space="0" w:color="auto"/>
            <w:bottom w:val="none" w:sz="0" w:space="0" w:color="auto"/>
            <w:right w:val="none" w:sz="0" w:space="0" w:color="auto"/>
          </w:divBdr>
        </w:div>
        <w:div w:id="248389338">
          <w:marLeft w:val="0"/>
          <w:marRight w:val="0"/>
          <w:marTop w:val="0"/>
          <w:marBottom w:val="0"/>
          <w:divBdr>
            <w:top w:val="none" w:sz="0" w:space="0" w:color="auto"/>
            <w:left w:val="none" w:sz="0" w:space="0" w:color="auto"/>
            <w:bottom w:val="none" w:sz="0" w:space="0" w:color="auto"/>
            <w:right w:val="none" w:sz="0" w:space="0" w:color="auto"/>
          </w:divBdr>
        </w:div>
        <w:div w:id="2109887962">
          <w:marLeft w:val="0"/>
          <w:marRight w:val="0"/>
          <w:marTop w:val="0"/>
          <w:marBottom w:val="0"/>
          <w:divBdr>
            <w:top w:val="none" w:sz="0" w:space="0" w:color="auto"/>
            <w:left w:val="none" w:sz="0" w:space="0" w:color="auto"/>
            <w:bottom w:val="none" w:sz="0" w:space="0" w:color="auto"/>
            <w:right w:val="none" w:sz="0" w:space="0" w:color="auto"/>
          </w:divBdr>
        </w:div>
        <w:div w:id="1817454651">
          <w:marLeft w:val="0"/>
          <w:marRight w:val="0"/>
          <w:marTop w:val="0"/>
          <w:marBottom w:val="0"/>
          <w:divBdr>
            <w:top w:val="none" w:sz="0" w:space="0" w:color="auto"/>
            <w:left w:val="none" w:sz="0" w:space="0" w:color="auto"/>
            <w:bottom w:val="none" w:sz="0" w:space="0" w:color="auto"/>
            <w:right w:val="none" w:sz="0" w:space="0" w:color="auto"/>
          </w:divBdr>
        </w:div>
        <w:div w:id="1808354088">
          <w:marLeft w:val="0"/>
          <w:marRight w:val="0"/>
          <w:marTop w:val="0"/>
          <w:marBottom w:val="0"/>
          <w:divBdr>
            <w:top w:val="none" w:sz="0" w:space="0" w:color="auto"/>
            <w:left w:val="none" w:sz="0" w:space="0" w:color="auto"/>
            <w:bottom w:val="none" w:sz="0" w:space="0" w:color="auto"/>
            <w:right w:val="none" w:sz="0" w:space="0" w:color="auto"/>
          </w:divBdr>
        </w:div>
        <w:div w:id="224993115">
          <w:marLeft w:val="0"/>
          <w:marRight w:val="0"/>
          <w:marTop w:val="0"/>
          <w:marBottom w:val="0"/>
          <w:divBdr>
            <w:top w:val="none" w:sz="0" w:space="0" w:color="auto"/>
            <w:left w:val="none" w:sz="0" w:space="0" w:color="auto"/>
            <w:bottom w:val="none" w:sz="0" w:space="0" w:color="auto"/>
            <w:right w:val="none" w:sz="0" w:space="0" w:color="auto"/>
          </w:divBdr>
        </w:div>
        <w:div w:id="15153733">
          <w:marLeft w:val="0"/>
          <w:marRight w:val="0"/>
          <w:marTop w:val="0"/>
          <w:marBottom w:val="0"/>
          <w:divBdr>
            <w:top w:val="none" w:sz="0" w:space="0" w:color="auto"/>
            <w:left w:val="none" w:sz="0" w:space="0" w:color="auto"/>
            <w:bottom w:val="none" w:sz="0" w:space="0" w:color="auto"/>
            <w:right w:val="none" w:sz="0" w:space="0" w:color="auto"/>
          </w:divBdr>
        </w:div>
        <w:div w:id="24644912">
          <w:marLeft w:val="0"/>
          <w:marRight w:val="0"/>
          <w:marTop w:val="0"/>
          <w:marBottom w:val="0"/>
          <w:divBdr>
            <w:top w:val="none" w:sz="0" w:space="0" w:color="auto"/>
            <w:left w:val="none" w:sz="0" w:space="0" w:color="auto"/>
            <w:bottom w:val="none" w:sz="0" w:space="0" w:color="auto"/>
            <w:right w:val="none" w:sz="0" w:space="0" w:color="auto"/>
          </w:divBdr>
        </w:div>
        <w:div w:id="215548225">
          <w:marLeft w:val="0"/>
          <w:marRight w:val="0"/>
          <w:marTop w:val="0"/>
          <w:marBottom w:val="0"/>
          <w:divBdr>
            <w:top w:val="none" w:sz="0" w:space="0" w:color="auto"/>
            <w:left w:val="none" w:sz="0" w:space="0" w:color="auto"/>
            <w:bottom w:val="none" w:sz="0" w:space="0" w:color="auto"/>
            <w:right w:val="none" w:sz="0" w:space="0" w:color="auto"/>
          </w:divBdr>
        </w:div>
        <w:div w:id="1091392406">
          <w:marLeft w:val="0"/>
          <w:marRight w:val="0"/>
          <w:marTop w:val="0"/>
          <w:marBottom w:val="0"/>
          <w:divBdr>
            <w:top w:val="none" w:sz="0" w:space="0" w:color="auto"/>
            <w:left w:val="none" w:sz="0" w:space="0" w:color="auto"/>
            <w:bottom w:val="none" w:sz="0" w:space="0" w:color="auto"/>
            <w:right w:val="none" w:sz="0" w:space="0" w:color="auto"/>
          </w:divBdr>
        </w:div>
        <w:div w:id="1621302611">
          <w:marLeft w:val="0"/>
          <w:marRight w:val="0"/>
          <w:marTop w:val="0"/>
          <w:marBottom w:val="0"/>
          <w:divBdr>
            <w:top w:val="none" w:sz="0" w:space="0" w:color="auto"/>
            <w:left w:val="none" w:sz="0" w:space="0" w:color="auto"/>
            <w:bottom w:val="none" w:sz="0" w:space="0" w:color="auto"/>
            <w:right w:val="none" w:sz="0" w:space="0" w:color="auto"/>
          </w:divBdr>
        </w:div>
        <w:div w:id="1367095099">
          <w:marLeft w:val="0"/>
          <w:marRight w:val="0"/>
          <w:marTop w:val="0"/>
          <w:marBottom w:val="0"/>
          <w:divBdr>
            <w:top w:val="none" w:sz="0" w:space="0" w:color="auto"/>
            <w:left w:val="none" w:sz="0" w:space="0" w:color="auto"/>
            <w:bottom w:val="none" w:sz="0" w:space="0" w:color="auto"/>
            <w:right w:val="none" w:sz="0" w:space="0" w:color="auto"/>
          </w:divBdr>
        </w:div>
        <w:div w:id="162136778">
          <w:marLeft w:val="0"/>
          <w:marRight w:val="0"/>
          <w:marTop w:val="0"/>
          <w:marBottom w:val="0"/>
          <w:divBdr>
            <w:top w:val="none" w:sz="0" w:space="0" w:color="auto"/>
            <w:left w:val="none" w:sz="0" w:space="0" w:color="auto"/>
            <w:bottom w:val="none" w:sz="0" w:space="0" w:color="auto"/>
            <w:right w:val="none" w:sz="0" w:space="0" w:color="auto"/>
          </w:divBdr>
        </w:div>
        <w:div w:id="434982880">
          <w:marLeft w:val="0"/>
          <w:marRight w:val="0"/>
          <w:marTop w:val="0"/>
          <w:marBottom w:val="0"/>
          <w:divBdr>
            <w:top w:val="none" w:sz="0" w:space="0" w:color="auto"/>
            <w:left w:val="none" w:sz="0" w:space="0" w:color="auto"/>
            <w:bottom w:val="none" w:sz="0" w:space="0" w:color="auto"/>
            <w:right w:val="none" w:sz="0" w:space="0" w:color="auto"/>
          </w:divBdr>
        </w:div>
        <w:div w:id="1252084908">
          <w:marLeft w:val="0"/>
          <w:marRight w:val="0"/>
          <w:marTop w:val="0"/>
          <w:marBottom w:val="0"/>
          <w:divBdr>
            <w:top w:val="none" w:sz="0" w:space="0" w:color="auto"/>
            <w:left w:val="none" w:sz="0" w:space="0" w:color="auto"/>
            <w:bottom w:val="none" w:sz="0" w:space="0" w:color="auto"/>
            <w:right w:val="none" w:sz="0" w:space="0" w:color="auto"/>
          </w:divBdr>
        </w:div>
        <w:div w:id="1368793298">
          <w:marLeft w:val="0"/>
          <w:marRight w:val="0"/>
          <w:marTop w:val="0"/>
          <w:marBottom w:val="0"/>
          <w:divBdr>
            <w:top w:val="none" w:sz="0" w:space="0" w:color="auto"/>
            <w:left w:val="none" w:sz="0" w:space="0" w:color="auto"/>
            <w:bottom w:val="none" w:sz="0" w:space="0" w:color="auto"/>
            <w:right w:val="none" w:sz="0" w:space="0" w:color="auto"/>
          </w:divBdr>
        </w:div>
        <w:div w:id="1668434766">
          <w:marLeft w:val="0"/>
          <w:marRight w:val="0"/>
          <w:marTop w:val="0"/>
          <w:marBottom w:val="0"/>
          <w:divBdr>
            <w:top w:val="none" w:sz="0" w:space="0" w:color="auto"/>
            <w:left w:val="none" w:sz="0" w:space="0" w:color="auto"/>
            <w:bottom w:val="none" w:sz="0" w:space="0" w:color="auto"/>
            <w:right w:val="none" w:sz="0" w:space="0" w:color="auto"/>
          </w:divBdr>
        </w:div>
      </w:divsChild>
    </w:div>
    <w:div w:id="2017999672">
      <w:bodyDiv w:val="1"/>
      <w:marLeft w:val="0"/>
      <w:marRight w:val="0"/>
      <w:marTop w:val="0"/>
      <w:marBottom w:val="0"/>
      <w:divBdr>
        <w:top w:val="none" w:sz="0" w:space="0" w:color="auto"/>
        <w:left w:val="none" w:sz="0" w:space="0" w:color="auto"/>
        <w:bottom w:val="none" w:sz="0" w:space="0" w:color="auto"/>
        <w:right w:val="none" w:sz="0" w:space="0" w:color="auto"/>
      </w:divBdr>
    </w:div>
    <w:div w:id="2018069396">
      <w:bodyDiv w:val="1"/>
      <w:marLeft w:val="0"/>
      <w:marRight w:val="0"/>
      <w:marTop w:val="0"/>
      <w:marBottom w:val="0"/>
      <w:divBdr>
        <w:top w:val="none" w:sz="0" w:space="0" w:color="auto"/>
        <w:left w:val="none" w:sz="0" w:space="0" w:color="auto"/>
        <w:bottom w:val="none" w:sz="0" w:space="0" w:color="auto"/>
        <w:right w:val="none" w:sz="0" w:space="0" w:color="auto"/>
      </w:divBdr>
    </w:div>
    <w:div w:id="2018262252">
      <w:bodyDiv w:val="1"/>
      <w:marLeft w:val="0"/>
      <w:marRight w:val="0"/>
      <w:marTop w:val="0"/>
      <w:marBottom w:val="0"/>
      <w:divBdr>
        <w:top w:val="none" w:sz="0" w:space="0" w:color="auto"/>
        <w:left w:val="none" w:sz="0" w:space="0" w:color="auto"/>
        <w:bottom w:val="none" w:sz="0" w:space="0" w:color="auto"/>
        <w:right w:val="none" w:sz="0" w:space="0" w:color="auto"/>
      </w:divBdr>
    </w:div>
    <w:div w:id="2018531200">
      <w:bodyDiv w:val="1"/>
      <w:marLeft w:val="0"/>
      <w:marRight w:val="0"/>
      <w:marTop w:val="0"/>
      <w:marBottom w:val="0"/>
      <w:divBdr>
        <w:top w:val="none" w:sz="0" w:space="0" w:color="auto"/>
        <w:left w:val="none" w:sz="0" w:space="0" w:color="auto"/>
        <w:bottom w:val="none" w:sz="0" w:space="0" w:color="auto"/>
        <w:right w:val="none" w:sz="0" w:space="0" w:color="auto"/>
      </w:divBdr>
    </w:div>
    <w:div w:id="2018532306">
      <w:bodyDiv w:val="1"/>
      <w:marLeft w:val="0"/>
      <w:marRight w:val="0"/>
      <w:marTop w:val="0"/>
      <w:marBottom w:val="0"/>
      <w:divBdr>
        <w:top w:val="none" w:sz="0" w:space="0" w:color="auto"/>
        <w:left w:val="none" w:sz="0" w:space="0" w:color="auto"/>
        <w:bottom w:val="none" w:sz="0" w:space="0" w:color="auto"/>
        <w:right w:val="none" w:sz="0" w:space="0" w:color="auto"/>
      </w:divBdr>
    </w:div>
    <w:div w:id="2018731272">
      <w:bodyDiv w:val="1"/>
      <w:marLeft w:val="0"/>
      <w:marRight w:val="0"/>
      <w:marTop w:val="0"/>
      <w:marBottom w:val="0"/>
      <w:divBdr>
        <w:top w:val="none" w:sz="0" w:space="0" w:color="auto"/>
        <w:left w:val="none" w:sz="0" w:space="0" w:color="auto"/>
        <w:bottom w:val="none" w:sz="0" w:space="0" w:color="auto"/>
        <w:right w:val="none" w:sz="0" w:space="0" w:color="auto"/>
      </w:divBdr>
    </w:div>
    <w:div w:id="2018773315">
      <w:bodyDiv w:val="1"/>
      <w:marLeft w:val="0"/>
      <w:marRight w:val="0"/>
      <w:marTop w:val="0"/>
      <w:marBottom w:val="0"/>
      <w:divBdr>
        <w:top w:val="none" w:sz="0" w:space="0" w:color="auto"/>
        <w:left w:val="none" w:sz="0" w:space="0" w:color="auto"/>
        <w:bottom w:val="none" w:sz="0" w:space="0" w:color="auto"/>
        <w:right w:val="none" w:sz="0" w:space="0" w:color="auto"/>
      </w:divBdr>
    </w:div>
    <w:div w:id="2018997598">
      <w:bodyDiv w:val="1"/>
      <w:marLeft w:val="0"/>
      <w:marRight w:val="0"/>
      <w:marTop w:val="0"/>
      <w:marBottom w:val="0"/>
      <w:divBdr>
        <w:top w:val="none" w:sz="0" w:space="0" w:color="auto"/>
        <w:left w:val="none" w:sz="0" w:space="0" w:color="auto"/>
        <w:bottom w:val="none" w:sz="0" w:space="0" w:color="auto"/>
        <w:right w:val="none" w:sz="0" w:space="0" w:color="auto"/>
      </w:divBdr>
    </w:div>
    <w:div w:id="2019035699">
      <w:bodyDiv w:val="1"/>
      <w:marLeft w:val="0"/>
      <w:marRight w:val="0"/>
      <w:marTop w:val="0"/>
      <w:marBottom w:val="0"/>
      <w:divBdr>
        <w:top w:val="none" w:sz="0" w:space="0" w:color="auto"/>
        <w:left w:val="none" w:sz="0" w:space="0" w:color="auto"/>
        <w:bottom w:val="none" w:sz="0" w:space="0" w:color="auto"/>
        <w:right w:val="none" w:sz="0" w:space="0" w:color="auto"/>
      </w:divBdr>
    </w:div>
    <w:div w:id="2019185952">
      <w:bodyDiv w:val="1"/>
      <w:marLeft w:val="0"/>
      <w:marRight w:val="0"/>
      <w:marTop w:val="0"/>
      <w:marBottom w:val="0"/>
      <w:divBdr>
        <w:top w:val="none" w:sz="0" w:space="0" w:color="auto"/>
        <w:left w:val="none" w:sz="0" w:space="0" w:color="auto"/>
        <w:bottom w:val="none" w:sz="0" w:space="0" w:color="auto"/>
        <w:right w:val="none" w:sz="0" w:space="0" w:color="auto"/>
      </w:divBdr>
    </w:div>
    <w:div w:id="2019186579">
      <w:bodyDiv w:val="1"/>
      <w:marLeft w:val="0"/>
      <w:marRight w:val="0"/>
      <w:marTop w:val="0"/>
      <w:marBottom w:val="0"/>
      <w:divBdr>
        <w:top w:val="none" w:sz="0" w:space="0" w:color="auto"/>
        <w:left w:val="none" w:sz="0" w:space="0" w:color="auto"/>
        <w:bottom w:val="none" w:sz="0" w:space="0" w:color="auto"/>
        <w:right w:val="none" w:sz="0" w:space="0" w:color="auto"/>
      </w:divBdr>
    </w:div>
    <w:div w:id="2019697272">
      <w:bodyDiv w:val="1"/>
      <w:marLeft w:val="0"/>
      <w:marRight w:val="0"/>
      <w:marTop w:val="0"/>
      <w:marBottom w:val="0"/>
      <w:divBdr>
        <w:top w:val="none" w:sz="0" w:space="0" w:color="auto"/>
        <w:left w:val="none" w:sz="0" w:space="0" w:color="auto"/>
        <w:bottom w:val="none" w:sz="0" w:space="0" w:color="auto"/>
        <w:right w:val="none" w:sz="0" w:space="0" w:color="auto"/>
      </w:divBdr>
    </w:div>
    <w:div w:id="2020038881">
      <w:bodyDiv w:val="1"/>
      <w:marLeft w:val="0"/>
      <w:marRight w:val="0"/>
      <w:marTop w:val="0"/>
      <w:marBottom w:val="0"/>
      <w:divBdr>
        <w:top w:val="none" w:sz="0" w:space="0" w:color="auto"/>
        <w:left w:val="none" w:sz="0" w:space="0" w:color="auto"/>
        <w:bottom w:val="none" w:sz="0" w:space="0" w:color="auto"/>
        <w:right w:val="none" w:sz="0" w:space="0" w:color="auto"/>
      </w:divBdr>
    </w:div>
    <w:div w:id="2020043584">
      <w:bodyDiv w:val="1"/>
      <w:marLeft w:val="0"/>
      <w:marRight w:val="0"/>
      <w:marTop w:val="0"/>
      <w:marBottom w:val="0"/>
      <w:divBdr>
        <w:top w:val="none" w:sz="0" w:space="0" w:color="auto"/>
        <w:left w:val="none" w:sz="0" w:space="0" w:color="auto"/>
        <w:bottom w:val="none" w:sz="0" w:space="0" w:color="auto"/>
        <w:right w:val="none" w:sz="0" w:space="0" w:color="auto"/>
      </w:divBdr>
    </w:div>
    <w:div w:id="2020235562">
      <w:bodyDiv w:val="1"/>
      <w:marLeft w:val="0"/>
      <w:marRight w:val="0"/>
      <w:marTop w:val="0"/>
      <w:marBottom w:val="0"/>
      <w:divBdr>
        <w:top w:val="none" w:sz="0" w:space="0" w:color="auto"/>
        <w:left w:val="none" w:sz="0" w:space="0" w:color="auto"/>
        <w:bottom w:val="none" w:sz="0" w:space="0" w:color="auto"/>
        <w:right w:val="none" w:sz="0" w:space="0" w:color="auto"/>
      </w:divBdr>
    </w:div>
    <w:div w:id="2020424410">
      <w:bodyDiv w:val="1"/>
      <w:marLeft w:val="0"/>
      <w:marRight w:val="0"/>
      <w:marTop w:val="0"/>
      <w:marBottom w:val="0"/>
      <w:divBdr>
        <w:top w:val="none" w:sz="0" w:space="0" w:color="auto"/>
        <w:left w:val="none" w:sz="0" w:space="0" w:color="auto"/>
        <w:bottom w:val="none" w:sz="0" w:space="0" w:color="auto"/>
        <w:right w:val="none" w:sz="0" w:space="0" w:color="auto"/>
      </w:divBdr>
    </w:div>
    <w:div w:id="2020698471">
      <w:bodyDiv w:val="1"/>
      <w:marLeft w:val="0"/>
      <w:marRight w:val="0"/>
      <w:marTop w:val="0"/>
      <w:marBottom w:val="0"/>
      <w:divBdr>
        <w:top w:val="none" w:sz="0" w:space="0" w:color="auto"/>
        <w:left w:val="none" w:sz="0" w:space="0" w:color="auto"/>
        <w:bottom w:val="none" w:sz="0" w:space="0" w:color="auto"/>
        <w:right w:val="none" w:sz="0" w:space="0" w:color="auto"/>
      </w:divBdr>
    </w:div>
    <w:div w:id="2020765759">
      <w:bodyDiv w:val="1"/>
      <w:marLeft w:val="0"/>
      <w:marRight w:val="0"/>
      <w:marTop w:val="0"/>
      <w:marBottom w:val="0"/>
      <w:divBdr>
        <w:top w:val="none" w:sz="0" w:space="0" w:color="auto"/>
        <w:left w:val="none" w:sz="0" w:space="0" w:color="auto"/>
        <w:bottom w:val="none" w:sz="0" w:space="0" w:color="auto"/>
        <w:right w:val="none" w:sz="0" w:space="0" w:color="auto"/>
      </w:divBdr>
      <w:divsChild>
        <w:div w:id="12727558">
          <w:marLeft w:val="0"/>
          <w:marRight w:val="0"/>
          <w:marTop w:val="0"/>
          <w:marBottom w:val="0"/>
          <w:divBdr>
            <w:top w:val="none" w:sz="0" w:space="0" w:color="auto"/>
            <w:left w:val="none" w:sz="0" w:space="0" w:color="auto"/>
            <w:bottom w:val="none" w:sz="0" w:space="0" w:color="auto"/>
            <w:right w:val="none" w:sz="0" w:space="0" w:color="auto"/>
          </w:divBdr>
        </w:div>
        <w:div w:id="30763991">
          <w:marLeft w:val="0"/>
          <w:marRight w:val="0"/>
          <w:marTop w:val="0"/>
          <w:marBottom w:val="0"/>
          <w:divBdr>
            <w:top w:val="none" w:sz="0" w:space="0" w:color="auto"/>
            <w:left w:val="none" w:sz="0" w:space="0" w:color="auto"/>
            <w:bottom w:val="none" w:sz="0" w:space="0" w:color="auto"/>
            <w:right w:val="none" w:sz="0" w:space="0" w:color="auto"/>
          </w:divBdr>
        </w:div>
        <w:div w:id="143859610">
          <w:marLeft w:val="0"/>
          <w:marRight w:val="0"/>
          <w:marTop w:val="0"/>
          <w:marBottom w:val="0"/>
          <w:divBdr>
            <w:top w:val="none" w:sz="0" w:space="0" w:color="auto"/>
            <w:left w:val="none" w:sz="0" w:space="0" w:color="auto"/>
            <w:bottom w:val="none" w:sz="0" w:space="0" w:color="auto"/>
            <w:right w:val="none" w:sz="0" w:space="0" w:color="auto"/>
          </w:divBdr>
        </w:div>
        <w:div w:id="209344478">
          <w:marLeft w:val="0"/>
          <w:marRight w:val="0"/>
          <w:marTop w:val="0"/>
          <w:marBottom w:val="0"/>
          <w:divBdr>
            <w:top w:val="none" w:sz="0" w:space="0" w:color="auto"/>
            <w:left w:val="none" w:sz="0" w:space="0" w:color="auto"/>
            <w:bottom w:val="none" w:sz="0" w:space="0" w:color="auto"/>
            <w:right w:val="none" w:sz="0" w:space="0" w:color="auto"/>
          </w:divBdr>
        </w:div>
        <w:div w:id="228929917">
          <w:marLeft w:val="0"/>
          <w:marRight w:val="0"/>
          <w:marTop w:val="0"/>
          <w:marBottom w:val="0"/>
          <w:divBdr>
            <w:top w:val="none" w:sz="0" w:space="0" w:color="auto"/>
            <w:left w:val="none" w:sz="0" w:space="0" w:color="auto"/>
            <w:bottom w:val="none" w:sz="0" w:space="0" w:color="auto"/>
            <w:right w:val="none" w:sz="0" w:space="0" w:color="auto"/>
          </w:divBdr>
        </w:div>
        <w:div w:id="326176528">
          <w:marLeft w:val="0"/>
          <w:marRight w:val="0"/>
          <w:marTop w:val="0"/>
          <w:marBottom w:val="0"/>
          <w:divBdr>
            <w:top w:val="none" w:sz="0" w:space="0" w:color="auto"/>
            <w:left w:val="none" w:sz="0" w:space="0" w:color="auto"/>
            <w:bottom w:val="none" w:sz="0" w:space="0" w:color="auto"/>
            <w:right w:val="none" w:sz="0" w:space="0" w:color="auto"/>
          </w:divBdr>
        </w:div>
        <w:div w:id="365562084">
          <w:marLeft w:val="0"/>
          <w:marRight w:val="0"/>
          <w:marTop w:val="0"/>
          <w:marBottom w:val="0"/>
          <w:divBdr>
            <w:top w:val="none" w:sz="0" w:space="0" w:color="auto"/>
            <w:left w:val="none" w:sz="0" w:space="0" w:color="auto"/>
            <w:bottom w:val="none" w:sz="0" w:space="0" w:color="auto"/>
            <w:right w:val="none" w:sz="0" w:space="0" w:color="auto"/>
          </w:divBdr>
        </w:div>
        <w:div w:id="385689771">
          <w:marLeft w:val="0"/>
          <w:marRight w:val="0"/>
          <w:marTop w:val="0"/>
          <w:marBottom w:val="0"/>
          <w:divBdr>
            <w:top w:val="none" w:sz="0" w:space="0" w:color="auto"/>
            <w:left w:val="none" w:sz="0" w:space="0" w:color="auto"/>
            <w:bottom w:val="none" w:sz="0" w:space="0" w:color="auto"/>
            <w:right w:val="none" w:sz="0" w:space="0" w:color="auto"/>
          </w:divBdr>
        </w:div>
        <w:div w:id="421269250">
          <w:marLeft w:val="0"/>
          <w:marRight w:val="0"/>
          <w:marTop w:val="0"/>
          <w:marBottom w:val="0"/>
          <w:divBdr>
            <w:top w:val="none" w:sz="0" w:space="0" w:color="auto"/>
            <w:left w:val="none" w:sz="0" w:space="0" w:color="auto"/>
            <w:bottom w:val="none" w:sz="0" w:space="0" w:color="auto"/>
            <w:right w:val="none" w:sz="0" w:space="0" w:color="auto"/>
          </w:divBdr>
        </w:div>
        <w:div w:id="479032809">
          <w:marLeft w:val="0"/>
          <w:marRight w:val="0"/>
          <w:marTop w:val="0"/>
          <w:marBottom w:val="0"/>
          <w:divBdr>
            <w:top w:val="none" w:sz="0" w:space="0" w:color="auto"/>
            <w:left w:val="none" w:sz="0" w:space="0" w:color="auto"/>
            <w:bottom w:val="none" w:sz="0" w:space="0" w:color="auto"/>
            <w:right w:val="none" w:sz="0" w:space="0" w:color="auto"/>
          </w:divBdr>
        </w:div>
        <w:div w:id="525755836">
          <w:marLeft w:val="0"/>
          <w:marRight w:val="0"/>
          <w:marTop w:val="0"/>
          <w:marBottom w:val="0"/>
          <w:divBdr>
            <w:top w:val="none" w:sz="0" w:space="0" w:color="auto"/>
            <w:left w:val="none" w:sz="0" w:space="0" w:color="auto"/>
            <w:bottom w:val="none" w:sz="0" w:space="0" w:color="auto"/>
            <w:right w:val="none" w:sz="0" w:space="0" w:color="auto"/>
          </w:divBdr>
        </w:div>
        <w:div w:id="545531228">
          <w:marLeft w:val="0"/>
          <w:marRight w:val="0"/>
          <w:marTop w:val="0"/>
          <w:marBottom w:val="0"/>
          <w:divBdr>
            <w:top w:val="none" w:sz="0" w:space="0" w:color="auto"/>
            <w:left w:val="none" w:sz="0" w:space="0" w:color="auto"/>
            <w:bottom w:val="none" w:sz="0" w:space="0" w:color="auto"/>
            <w:right w:val="none" w:sz="0" w:space="0" w:color="auto"/>
          </w:divBdr>
        </w:div>
        <w:div w:id="618071662">
          <w:marLeft w:val="0"/>
          <w:marRight w:val="0"/>
          <w:marTop w:val="0"/>
          <w:marBottom w:val="0"/>
          <w:divBdr>
            <w:top w:val="none" w:sz="0" w:space="0" w:color="auto"/>
            <w:left w:val="none" w:sz="0" w:space="0" w:color="auto"/>
            <w:bottom w:val="none" w:sz="0" w:space="0" w:color="auto"/>
            <w:right w:val="none" w:sz="0" w:space="0" w:color="auto"/>
          </w:divBdr>
        </w:div>
        <w:div w:id="636689597">
          <w:marLeft w:val="0"/>
          <w:marRight w:val="0"/>
          <w:marTop w:val="0"/>
          <w:marBottom w:val="0"/>
          <w:divBdr>
            <w:top w:val="none" w:sz="0" w:space="0" w:color="auto"/>
            <w:left w:val="none" w:sz="0" w:space="0" w:color="auto"/>
            <w:bottom w:val="none" w:sz="0" w:space="0" w:color="auto"/>
            <w:right w:val="none" w:sz="0" w:space="0" w:color="auto"/>
          </w:divBdr>
        </w:div>
        <w:div w:id="690570317">
          <w:marLeft w:val="0"/>
          <w:marRight w:val="0"/>
          <w:marTop w:val="0"/>
          <w:marBottom w:val="0"/>
          <w:divBdr>
            <w:top w:val="none" w:sz="0" w:space="0" w:color="auto"/>
            <w:left w:val="none" w:sz="0" w:space="0" w:color="auto"/>
            <w:bottom w:val="none" w:sz="0" w:space="0" w:color="auto"/>
            <w:right w:val="none" w:sz="0" w:space="0" w:color="auto"/>
          </w:divBdr>
        </w:div>
        <w:div w:id="981037016">
          <w:marLeft w:val="0"/>
          <w:marRight w:val="0"/>
          <w:marTop w:val="0"/>
          <w:marBottom w:val="0"/>
          <w:divBdr>
            <w:top w:val="none" w:sz="0" w:space="0" w:color="auto"/>
            <w:left w:val="none" w:sz="0" w:space="0" w:color="auto"/>
            <w:bottom w:val="none" w:sz="0" w:space="0" w:color="auto"/>
            <w:right w:val="none" w:sz="0" w:space="0" w:color="auto"/>
          </w:divBdr>
        </w:div>
        <w:div w:id="1002006085">
          <w:marLeft w:val="0"/>
          <w:marRight w:val="0"/>
          <w:marTop w:val="0"/>
          <w:marBottom w:val="0"/>
          <w:divBdr>
            <w:top w:val="none" w:sz="0" w:space="0" w:color="auto"/>
            <w:left w:val="none" w:sz="0" w:space="0" w:color="auto"/>
            <w:bottom w:val="none" w:sz="0" w:space="0" w:color="auto"/>
            <w:right w:val="none" w:sz="0" w:space="0" w:color="auto"/>
          </w:divBdr>
        </w:div>
        <w:div w:id="1079710300">
          <w:marLeft w:val="0"/>
          <w:marRight w:val="0"/>
          <w:marTop w:val="0"/>
          <w:marBottom w:val="0"/>
          <w:divBdr>
            <w:top w:val="none" w:sz="0" w:space="0" w:color="auto"/>
            <w:left w:val="none" w:sz="0" w:space="0" w:color="auto"/>
            <w:bottom w:val="none" w:sz="0" w:space="0" w:color="auto"/>
            <w:right w:val="none" w:sz="0" w:space="0" w:color="auto"/>
          </w:divBdr>
        </w:div>
        <w:div w:id="1224952126">
          <w:marLeft w:val="0"/>
          <w:marRight w:val="0"/>
          <w:marTop w:val="0"/>
          <w:marBottom w:val="0"/>
          <w:divBdr>
            <w:top w:val="none" w:sz="0" w:space="0" w:color="auto"/>
            <w:left w:val="none" w:sz="0" w:space="0" w:color="auto"/>
            <w:bottom w:val="none" w:sz="0" w:space="0" w:color="auto"/>
            <w:right w:val="none" w:sz="0" w:space="0" w:color="auto"/>
          </w:divBdr>
        </w:div>
        <w:div w:id="1235435124">
          <w:marLeft w:val="0"/>
          <w:marRight w:val="0"/>
          <w:marTop w:val="0"/>
          <w:marBottom w:val="0"/>
          <w:divBdr>
            <w:top w:val="none" w:sz="0" w:space="0" w:color="auto"/>
            <w:left w:val="none" w:sz="0" w:space="0" w:color="auto"/>
            <w:bottom w:val="none" w:sz="0" w:space="0" w:color="auto"/>
            <w:right w:val="none" w:sz="0" w:space="0" w:color="auto"/>
          </w:divBdr>
        </w:div>
        <w:div w:id="1329015952">
          <w:marLeft w:val="0"/>
          <w:marRight w:val="0"/>
          <w:marTop w:val="0"/>
          <w:marBottom w:val="0"/>
          <w:divBdr>
            <w:top w:val="none" w:sz="0" w:space="0" w:color="auto"/>
            <w:left w:val="none" w:sz="0" w:space="0" w:color="auto"/>
            <w:bottom w:val="none" w:sz="0" w:space="0" w:color="auto"/>
            <w:right w:val="none" w:sz="0" w:space="0" w:color="auto"/>
          </w:divBdr>
        </w:div>
        <w:div w:id="1369911141">
          <w:marLeft w:val="0"/>
          <w:marRight w:val="0"/>
          <w:marTop w:val="0"/>
          <w:marBottom w:val="0"/>
          <w:divBdr>
            <w:top w:val="none" w:sz="0" w:space="0" w:color="auto"/>
            <w:left w:val="none" w:sz="0" w:space="0" w:color="auto"/>
            <w:bottom w:val="none" w:sz="0" w:space="0" w:color="auto"/>
            <w:right w:val="none" w:sz="0" w:space="0" w:color="auto"/>
          </w:divBdr>
        </w:div>
        <w:div w:id="1375539782">
          <w:marLeft w:val="0"/>
          <w:marRight w:val="0"/>
          <w:marTop w:val="0"/>
          <w:marBottom w:val="0"/>
          <w:divBdr>
            <w:top w:val="none" w:sz="0" w:space="0" w:color="auto"/>
            <w:left w:val="none" w:sz="0" w:space="0" w:color="auto"/>
            <w:bottom w:val="none" w:sz="0" w:space="0" w:color="auto"/>
            <w:right w:val="none" w:sz="0" w:space="0" w:color="auto"/>
          </w:divBdr>
        </w:div>
        <w:div w:id="1503396816">
          <w:marLeft w:val="0"/>
          <w:marRight w:val="0"/>
          <w:marTop w:val="0"/>
          <w:marBottom w:val="0"/>
          <w:divBdr>
            <w:top w:val="none" w:sz="0" w:space="0" w:color="auto"/>
            <w:left w:val="none" w:sz="0" w:space="0" w:color="auto"/>
            <w:bottom w:val="none" w:sz="0" w:space="0" w:color="auto"/>
            <w:right w:val="none" w:sz="0" w:space="0" w:color="auto"/>
          </w:divBdr>
        </w:div>
        <w:div w:id="1518541315">
          <w:marLeft w:val="0"/>
          <w:marRight w:val="0"/>
          <w:marTop w:val="0"/>
          <w:marBottom w:val="0"/>
          <w:divBdr>
            <w:top w:val="none" w:sz="0" w:space="0" w:color="auto"/>
            <w:left w:val="none" w:sz="0" w:space="0" w:color="auto"/>
            <w:bottom w:val="none" w:sz="0" w:space="0" w:color="auto"/>
            <w:right w:val="none" w:sz="0" w:space="0" w:color="auto"/>
          </w:divBdr>
        </w:div>
        <w:div w:id="1539003206">
          <w:marLeft w:val="0"/>
          <w:marRight w:val="0"/>
          <w:marTop w:val="0"/>
          <w:marBottom w:val="0"/>
          <w:divBdr>
            <w:top w:val="none" w:sz="0" w:space="0" w:color="auto"/>
            <w:left w:val="none" w:sz="0" w:space="0" w:color="auto"/>
            <w:bottom w:val="none" w:sz="0" w:space="0" w:color="auto"/>
            <w:right w:val="none" w:sz="0" w:space="0" w:color="auto"/>
          </w:divBdr>
        </w:div>
        <w:div w:id="1615820549">
          <w:marLeft w:val="0"/>
          <w:marRight w:val="0"/>
          <w:marTop w:val="0"/>
          <w:marBottom w:val="0"/>
          <w:divBdr>
            <w:top w:val="none" w:sz="0" w:space="0" w:color="auto"/>
            <w:left w:val="none" w:sz="0" w:space="0" w:color="auto"/>
            <w:bottom w:val="none" w:sz="0" w:space="0" w:color="auto"/>
            <w:right w:val="none" w:sz="0" w:space="0" w:color="auto"/>
          </w:divBdr>
        </w:div>
        <w:div w:id="1718771831">
          <w:marLeft w:val="0"/>
          <w:marRight w:val="0"/>
          <w:marTop w:val="0"/>
          <w:marBottom w:val="0"/>
          <w:divBdr>
            <w:top w:val="none" w:sz="0" w:space="0" w:color="auto"/>
            <w:left w:val="none" w:sz="0" w:space="0" w:color="auto"/>
            <w:bottom w:val="none" w:sz="0" w:space="0" w:color="auto"/>
            <w:right w:val="none" w:sz="0" w:space="0" w:color="auto"/>
          </w:divBdr>
        </w:div>
        <w:div w:id="1847790393">
          <w:marLeft w:val="0"/>
          <w:marRight w:val="0"/>
          <w:marTop w:val="0"/>
          <w:marBottom w:val="0"/>
          <w:divBdr>
            <w:top w:val="none" w:sz="0" w:space="0" w:color="auto"/>
            <w:left w:val="none" w:sz="0" w:space="0" w:color="auto"/>
            <w:bottom w:val="none" w:sz="0" w:space="0" w:color="auto"/>
            <w:right w:val="none" w:sz="0" w:space="0" w:color="auto"/>
          </w:divBdr>
        </w:div>
        <w:div w:id="1880045705">
          <w:marLeft w:val="0"/>
          <w:marRight w:val="0"/>
          <w:marTop w:val="0"/>
          <w:marBottom w:val="0"/>
          <w:divBdr>
            <w:top w:val="none" w:sz="0" w:space="0" w:color="auto"/>
            <w:left w:val="none" w:sz="0" w:space="0" w:color="auto"/>
            <w:bottom w:val="none" w:sz="0" w:space="0" w:color="auto"/>
            <w:right w:val="none" w:sz="0" w:space="0" w:color="auto"/>
          </w:divBdr>
        </w:div>
        <w:div w:id="1909683835">
          <w:marLeft w:val="0"/>
          <w:marRight w:val="0"/>
          <w:marTop w:val="0"/>
          <w:marBottom w:val="0"/>
          <w:divBdr>
            <w:top w:val="none" w:sz="0" w:space="0" w:color="auto"/>
            <w:left w:val="none" w:sz="0" w:space="0" w:color="auto"/>
            <w:bottom w:val="none" w:sz="0" w:space="0" w:color="auto"/>
            <w:right w:val="none" w:sz="0" w:space="0" w:color="auto"/>
          </w:divBdr>
        </w:div>
        <w:div w:id="1919173089">
          <w:marLeft w:val="0"/>
          <w:marRight w:val="0"/>
          <w:marTop w:val="0"/>
          <w:marBottom w:val="0"/>
          <w:divBdr>
            <w:top w:val="none" w:sz="0" w:space="0" w:color="auto"/>
            <w:left w:val="none" w:sz="0" w:space="0" w:color="auto"/>
            <w:bottom w:val="none" w:sz="0" w:space="0" w:color="auto"/>
            <w:right w:val="none" w:sz="0" w:space="0" w:color="auto"/>
          </w:divBdr>
        </w:div>
        <w:div w:id="1953703679">
          <w:marLeft w:val="0"/>
          <w:marRight w:val="0"/>
          <w:marTop w:val="0"/>
          <w:marBottom w:val="0"/>
          <w:divBdr>
            <w:top w:val="none" w:sz="0" w:space="0" w:color="auto"/>
            <w:left w:val="none" w:sz="0" w:space="0" w:color="auto"/>
            <w:bottom w:val="none" w:sz="0" w:space="0" w:color="auto"/>
            <w:right w:val="none" w:sz="0" w:space="0" w:color="auto"/>
          </w:divBdr>
        </w:div>
        <w:div w:id="2053572698">
          <w:marLeft w:val="0"/>
          <w:marRight w:val="0"/>
          <w:marTop w:val="0"/>
          <w:marBottom w:val="0"/>
          <w:divBdr>
            <w:top w:val="none" w:sz="0" w:space="0" w:color="auto"/>
            <w:left w:val="none" w:sz="0" w:space="0" w:color="auto"/>
            <w:bottom w:val="none" w:sz="0" w:space="0" w:color="auto"/>
            <w:right w:val="none" w:sz="0" w:space="0" w:color="auto"/>
          </w:divBdr>
        </w:div>
        <w:div w:id="2070767007">
          <w:marLeft w:val="0"/>
          <w:marRight w:val="0"/>
          <w:marTop w:val="0"/>
          <w:marBottom w:val="0"/>
          <w:divBdr>
            <w:top w:val="none" w:sz="0" w:space="0" w:color="auto"/>
            <w:left w:val="none" w:sz="0" w:space="0" w:color="auto"/>
            <w:bottom w:val="none" w:sz="0" w:space="0" w:color="auto"/>
            <w:right w:val="none" w:sz="0" w:space="0" w:color="auto"/>
          </w:divBdr>
        </w:div>
        <w:div w:id="2095781041">
          <w:marLeft w:val="0"/>
          <w:marRight w:val="0"/>
          <w:marTop w:val="0"/>
          <w:marBottom w:val="0"/>
          <w:divBdr>
            <w:top w:val="none" w:sz="0" w:space="0" w:color="auto"/>
            <w:left w:val="none" w:sz="0" w:space="0" w:color="auto"/>
            <w:bottom w:val="none" w:sz="0" w:space="0" w:color="auto"/>
            <w:right w:val="none" w:sz="0" w:space="0" w:color="auto"/>
          </w:divBdr>
        </w:div>
        <w:div w:id="2107113499">
          <w:marLeft w:val="0"/>
          <w:marRight w:val="0"/>
          <w:marTop w:val="0"/>
          <w:marBottom w:val="0"/>
          <w:divBdr>
            <w:top w:val="none" w:sz="0" w:space="0" w:color="auto"/>
            <w:left w:val="none" w:sz="0" w:space="0" w:color="auto"/>
            <w:bottom w:val="none" w:sz="0" w:space="0" w:color="auto"/>
            <w:right w:val="none" w:sz="0" w:space="0" w:color="auto"/>
          </w:divBdr>
        </w:div>
        <w:div w:id="2142531866">
          <w:marLeft w:val="0"/>
          <w:marRight w:val="0"/>
          <w:marTop w:val="0"/>
          <w:marBottom w:val="0"/>
          <w:divBdr>
            <w:top w:val="none" w:sz="0" w:space="0" w:color="auto"/>
            <w:left w:val="none" w:sz="0" w:space="0" w:color="auto"/>
            <w:bottom w:val="none" w:sz="0" w:space="0" w:color="auto"/>
            <w:right w:val="none" w:sz="0" w:space="0" w:color="auto"/>
          </w:divBdr>
        </w:div>
      </w:divsChild>
    </w:div>
    <w:div w:id="2021156931">
      <w:bodyDiv w:val="1"/>
      <w:marLeft w:val="0"/>
      <w:marRight w:val="0"/>
      <w:marTop w:val="0"/>
      <w:marBottom w:val="0"/>
      <w:divBdr>
        <w:top w:val="none" w:sz="0" w:space="0" w:color="auto"/>
        <w:left w:val="none" w:sz="0" w:space="0" w:color="auto"/>
        <w:bottom w:val="none" w:sz="0" w:space="0" w:color="auto"/>
        <w:right w:val="none" w:sz="0" w:space="0" w:color="auto"/>
      </w:divBdr>
    </w:div>
    <w:div w:id="2021160167">
      <w:bodyDiv w:val="1"/>
      <w:marLeft w:val="0"/>
      <w:marRight w:val="0"/>
      <w:marTop w:val="0"/>
      <w:marBottom w:val="0"/>
      <w:divBdr>
        <w:top w:val="none" w:sz="0" w:space="0" w:color="auto"/>
        <w:left w:val="none" w:sz="0" w:space="0" w:color="auto"/>
        <w:bottom w:val="none" w:sz="0" w:space="0" w:color="auto"/>
        <w:right w:val="none" w:sz="0" w:space="0" w:color="auto"/>
      </w:divBdr>
    </w:div>
    <w:div w:id="2021274261">
      <w:bodyDiv w:val="1"/>
      <w:marLeft w:val="0"/>
      <w:marRight w:val="0"/>
      <w:marTop w:val="0"/>
      <w:marBottom w:val="0"/>
      <w:divBdr>
        <w:top w:val="none" w:sz="0" w:space="0" w:color="auto"/>
        <w:left w:val="none" w:sz="0" w:space="0" w:color="auto"/>
        <w:bottom w:val="none" w:sz="0" w:space="0" w:color="auto"/>
        <w:right w:val="none" w:sz="0" w:space="0" w:color="auto"/>
      </w:divBdr>
    </w:div>
    <w:div w:id="2021616439">
      <w:bodyDiv w:val="1"/>
      <w:marLeft w:val="0"/>
      <w:marRight w:val="0"/>
      <w:marTop w:val="0"/>
      <w:marBottom w:val="0"/>
      <w:divBdr>
        <w:top w:val="none" w:sz="0" w:space="0" w:color="auto"/>
        <w:left w:val="none" w:sz="0" w:space="0" w:color="auto"/>
        <w:bottom w:val="none" w:sz="0" w:space="0" w:color="auto"/>
        <w:right w:val="none" w:sz="0" w:space="0" w:color="auto"/>
      </w:divBdr>
    </w:div>
    <w:div w:id="2022048760">
      <w:bodyDiv w:val="1"/>
      <w:marLeft w:val="0"/>
      <w:marRight w:val="0"/>
      <w:marTop w:val="0"/>
      <w:marBottom w:val="0"/>
      <w:divBdr>
        <w:top w:val="none" w:sz="0" w:space="0" w:color="auto"/>
        <w:left w:val="none" w:sz="0" w:space="0" w:color="auto"/>
        <w:bottom w:val="none" w:sz="0" w:space="0" w:color="auto"/>
        <w:right w:val="none" w:sz="0" w:space="0" w:color="auto"/>
      </w:divBdr>
    </w:div>
    <w:div w:id="2022079252">
      <w:bodyDiv w:val="1"/>
      <w:marLeft w:val="0"/>
      <w:marRight w:val="0"/>
      <w:marTop w:val="0"/>
      <w:marBottom w:val="0"/>
      <w:divBdr>
        <w:top w:val="none" w:sz="0" w:space="0" w:color="auto"/>
        <w:left w:val="none" w:sz="0" w:space="0" w:color="auto"/>
        <w:bottom w:val="none" w:sz="0" w:space="0" w:color="auto"/>
        <w:right w:val="none" w:sz="0" w:space="0" w:color="auto"/>
      </w:divBdr>
    </w:div>
    <w:div w:id="2022125356">
      <w:bodyDiv w:val="1"/>
      <w:marLeft w:val="0"/>
      <w:marRight w:val="0"/>
      <w:marTop w:val="0"/>
      <w:marBottom w:val="0"/>
      <w:divBdr>
        <w:top w:val="none" w:sz="0" w:space="0" w:color="auto"/>
        <w:left w:val="none" w:sz="0" w:space="0" w:color="auto"/>
        <w:bottom w:val="none" w:sz="0" w:space="0" w:color="auto"/>
        <w:right w:val="none" w:sz="0" w:space="0" w:color="auto"/>
      </w:divBdr>
    </w:div>
    <w:div w:id="2022244945">
      <w:bodyDiv w:val="1"/>
      <w:marLeft w:val="0"/>
      <w:marRight w:val="0"/>
      <w:marTop w:val="0"/>
      <w:marBottom w:val="0"/>
      <w:divBdr>
        <w:top w:val="none" w:sz="0" w:space="0" w:color="auto"/>
        <w:left w:val="none" w:sz="0" w:space="0" w:color="auto"/>
        <w:bottom w:val="none" w:sz="0" w:space="0" w:color="auto"/>
        <w:right w:val="none" w:sz="0" w:space="0" w:color="auto"/>
      </w:divBdr>
    </w:div>
    <w:div w:id="2022317194">
      <w:bodyDiv w:val="1"/>
      <w:marLeft w:val="0"/>
      <w:marRight w:val="0"/>
      <w:marTop w:val="0"/>
      <w:marBottom w:val="0"/>
      <w:divBdr>
        <w:top w:val="none" w:sz="0" w:space="0" w:color="auto"/>
        <w:left w:val="none" w:sz="0" w:space="0" w:color="auto"/>
        <w:bottom w:val="none" w:sz="0" w:space="0" w:color="auto"/>
        <w:right w:val="none" w:sz="0" w:space="0" w:color="auto"/>
      </w:divBdr>
    </w:div>
    <w:div w:id="2022391938">
      <w:bodyDiv w:val="1"/>
      <w:marLeft w:val="0"/>
      <w:marRight w:val="0"/>
      <w:marTop w:val="0"/>
      <w:marBottom w:val="0"/>
      <w:divBdr>
        <w:top w:val="none" w:sz="0" w:space="0" w:color="auto"/>
        <w:left w:val="none" w:sz="0" w:space="0" w:color="auto"/>
        <w:bottom w:val="none" w:sz="0" w:space="0" w:color="auto"/>
        <w:right w:val="none" w:sz="0" w:space="0" w:color="auto"/>
      </w:divBdr>
    </w:div>
    <w:div w:id="2022657760">
      <w:bodyDiv w:val="1"/>
      <w:marLeft w:val="0"/>
      <w:marRight w:val="0"/>
      <w:marTop w:val="0"/>
      <w:marBottom w:val="0"/>
      <w:divBdr>
        <w:top w:val="none" w:sz="0" w:space="0" w:color="auto"/>
        <w:left w:val="none" w:sz="0" w:space="0" w:color="auto"/>
        <w:bottom w:val="none" w:sz="0" w:space="0" w:color="auto"/>
        <w:right w:val="none" w:sz="0" w:space="0" w:color="auto"/>
      </w:divBdr>
    </w:div>
    <w:div w:id="2022662082">
      <w:bodyDiv w:val="1"/>
      <w:marLeft w:val="0"/>
      <w:marRight w:val="0"/>
      <w:marTop w:val="0"/>
      <w:marBottom w:val="0"/>
      <w:divBdr>
        <w:top w:val="none" w:sz="0" w:space="0" w:color="auto"/>
        <w:left w:val="none" w:sz="0" w:space="0" w:color="auto"/>
        <w:bottom w:val="none" w:sz="0" w:space="0" w:color="auto"/>
        <w:right w:val="none" w:sz="0" w:space="0" w:color="auto"/>
      </w:divBdr>
    </w:div>
    <w:div w:id="2022705497">
      <w:bodyDiv w:val="1"/>
      <w:marLeft w:val="0"/>
      <w:marRight w:val="0"/>
      <w:marTop w:val="0"/>
      <w:marBottom w:val="0"/>
      <w:divBdr>
        <w:top w:val="none" w:sz="0" w:space="0" w:color="auto"/>
        <w:left w:val="none" w:sz="0" w:space="0" w:color="auto"/>
        <w:bottom w:val="none" w:sz="0" w:space="0" w:color="auto"/>
        <w:right w:val="none" w:sz="0" w:space="0" w:color="auto"/>
      </w:divBdr>
    </w:div>
    <w:div w:id="2022975843">
      <w:bodyDiv w:val="1"/>
      <w:marLeft w:val="0"/>
      <w:marRight w:val="0"/>
      <w:marTop w:val="0"/>
      <w:marBottom w:val="0"/>
      <w:divBdr>
        <w:top w:val="none" w:sz="0" w:space="0" w:color="auto"/>
        <w:left w:val="none" w:sz="0" w:space="0" w:color="auto"/>
        <w:bottom w:val="none" w:sz="0" w:space="0" w:color="auto"/>
        <w:right w:val="none" w:sz="0" w:space="0" w:color="auto"/>
      </w:divBdr>
    </w:div>
    <w:div w:id="2023387679">
      <w:bodyDiv w:val="1"/>
      <w:marLeft w:val="0"/>
      <w:marRight w:val="0"/>
      <w:marTop w:val="0"/>
      <w:marBottom w:val="0"/>
      <w:divBdr>
        <w:top w:val="none" w:sz="0" w:space="0" w:color="auto"/>
        <w:left w:val="none" w:sz="0" w:space="0" w:color="auto"/>
        <w:bottom w:val="none" w:sz="0" w:space="0" w:color="auto"/>
        <w:right w:val="none" w:sz="0" w:space="0" w:color="auto"/>
      </w:divBdr>
    </w:div>
    <w:div w:id="2023389534">
      <w:bodyDiv w:val="1"/>
      <w:marLeft w:val="0"/>
      <w:marRight w:val="0"/>
      <w:marTop w:val="0"/>
      <w:marBottom w:val="0"/>
      <w:divBdr>
        <w:top w:val="none" w:sz="0" w:space="0" w:color="auto"/>
        <w:left w:val="none" w:sz="0" w:space="0" w:color="auto"/>
        <w:bottom w:val="none" w:sz="0" w:space="0" w:color="auto"/>
        <w:right w:val="none" w:sz="0" w:space="0" w:color="auto"/>
      </w:divBdr>
    </w:div>
    <w:div w:id="2023431894">
      <w:bodyDiv w:val="1"/>
      <w:marLeft w:val="0"/>
      <w:marRight w:val="0"/>
      <w:marTop w:val="0"/>
      <w:marBottom w:val="0"/>
      <w:divBdr>
        <w:top w:val="none" w:sz="0" w:space="0" w:color="auto"/>
        <w:left w:val="none" w:sz="0" w:space="0" w:color="auto"/>
        <w:bottom w:val="none" w:sz="0" w:space="0" w:color="auto"/>
        <w:right w:val="none" w:sz="0" w:space="0" w:color="auto"/>
      </w:divBdr>
    </w:div>
    <w:div w:id="2023555271">
      <w:bodyDiv w:val="1"/>
      <w:marLeft w:val="0"/>
      <w:marRight w:val="0"/>
      <w:marTop w:val="0"/>
      <w:marBottom w:val="0"/>
      <w:divBdr>
        <w:top w:val="none" w:sz="0" w:space="0" w:color="auto"/>
        <w:left w:val="none" w:sz="0" w:space="0" w:color="auto"/>
        <w:bottom w:val="none" w:sz="0" w:space="0" w:color="auto"/>
        <w:right w:val="none" w:sz="0" w:space="0" w:color="auto"/>
      </w:divBdr>
      <w:divsChild>
        <w:div w:id="2073120468">
          <w:marLeft w:val="0"/>
          <w:marRight w:val="0"/>
          <w:marTop w:val="0"/>
          <w:marBottom w:val="0"/>
          <w:divBdr>
            <w:top w:val="none" w:sz="0" w:space="0" w:color="auto"/>
            <w:left w:val="none" w:sz="0" w:space="0" w:color="auto"/>
            <w:bottom w:val="none" w:sz="0" w:space="0" w:color="auto"/>
            <w:right w:val="none" w:sz="0" w:space="0" w:color="auto"/>
          </w:divBdr>
        </w:div>
        <w:div w:id="1647126372">
          <w:marLeft w:val="0"/>
          <w:marRight w:val="0"/>
          <w:marTop w:val="0"/>
          <w:marBottom w:val="0"/>
          <w:divBdr>
            <w:top w:val="none" w:sz="0" w:space="0" w:color="auto"/>
            <w:left w:val="none" w:sz="0" w:space="0" w:color="auto"/>
            <w:bottom w:val="none" w:sz="0" w:space="0" w:color="auto"/>
            <w:right w:val="none" w:sz="0" w:space="0" w:color="auto"/>
          </w:divBdr>
        </w:div>
        <w:div w:id="1560169073">
          <w:marLeft w:val="0"/>
          <w:marRight w:val="0"/>
          <w:marTop w:val="0"/>
          <w:marBottom w:val="0"/>
          <w:divBdr>
            <w:top w:val="none" w:sz="0" w:space="0" w:color="auto"/>
            <w:left w:val="none" w:sz="0" w:space="0" w:color="auto"/>
            <w:bottom w:val="none" w:sz="0" w:space="0" w:color="auto"/>
            <w:right w:val="none" w:sz="0" w:space="0" w:color="auto"/>
          </w:divBdr>
        </w:div>
        <w:div w:id="1802184453">
          <w:marLeft w:val="0"/>
          <w:marRight w:val="0"/>
          <w:marTop w:val="0"/>
          <w:marBottom w:val="0"/>
          <w:divBdr>
            <w:top w:val="none" w:sz="0" w:space="0" w:color="auto"/>
            <w:left w:val="none" w:sz="0" w:space="0" w:color="auto"/>
            <w:bottom w:val="none" w:sz="0" w:space="0" w:color="auto"/>
            <w:right w:val="none" w:sz="0" w:space="0" w:color="auto"/>
          </w:divBdr>
        </w:div>
        <w:div w:id="1838224231">
          <w:marLeft w:val="0"/>
          <w:marRight w:val="0"/>
          <w:marTop w:val="0"/>
          <w:marBottom w:val="0"/>
          <w:divBdr>
            <w:top w:val="none" w:sz="0" w:space="0" w:color="auto"/>
            <w:left w:val="none" w:sz="0" w:space="0" w:color="auto"/>
            <w:bottom w:val="none" w:sz="0" w:space="0" w:color="auto"/>
            <w:right w:val="none" w:sz="0" w:space="0" w:color="auto"/>
          </w:divBdr>
        </w:div>
        <w:div w:id="1501239172">
          <w:marLeft w:val="0"/>
          <w:marRight w:val="0"/>
          <w:marTop w:val="0"/>
          <w:marBottom w:val="0"/>
          <w:divBdr>
            <w:top w:val="none" w:sz="0" w:space="0" w:color="auto"/>
            <w:left w:val="none" w:sz="0" w:space="0" w:color="auto"/>
            <w:bottom w:val="none" w:sz="0" w:space="0" w:color="auto"/>
            <w:right w:val="none" w:sz="0" w:space="0" w:color="auto"/>
          </w:divBdr>
        </w:div>
        <w:div w:id="1338078335">
          <w:marLeft w:val="0"/>
          <w:marRight w:val="0"/>
          <w:marTop w:val="0"/>
          <w:marBottom w:val="0"/>
          <w:divBdr>
            <w:top w:val="none" w:sz="0" w:space="0" w:color="auto"/>
            <w:left w:val="none" w:sz="0" w:space="0" w:color="auto"/>
            <w:bottom w:val="none" w:sz="0" w:space="0" w:color="auto"/>
            <w:right w:val="none" w:sz="0" w:space="0" w:color="auto"/>
          </w:divBdr>
        </w:div>
        <w:div w:id="469710146">
          <w:marLeft w:val="0"/>
          <w:marRight w:val="0"/>
          <w:marTop w:val="0"/>
          <w:marBottom w:val="0"/>
          <w:divBdr>
            <w:top w:val="none" w:sz="0" w:space="0" w:color="auto"/>
            <w:left w:val="none" w:sz="0" w:space="0" w:color="auto"/>
            <w:bottom w:val="none" w:sz="0" w:space="0" w:color="auto"/>
            <w:right w:val="none" w:sz="0" w:space="0" w:color="auto"/>
          </w:divBdr>
        </w:div>
        <w:div w:id="718893055">
          <w:marLeft w:val="0"/>
          <w:marRight w:val="0"/>
          <w:marTop w:val="0"/>
          <w:marBottom w:val="0"/>
          <w:divBdr>
            <w:top w:val="none" w:sz="0" w:space="0" w:color="auto"/>
            <w:left w:val="none" w:sz="0" w:space="0" w:color="auto"/>
            <w:bottom w:val="none" w:sz="0" w:space="0" w:color="auto"/>
            <w:right w:val="none" w:sz="0" w:space="0" w:color="auto"/>
          </w:divBdr>
        </w:div>
        <w:div w:id="1335572920">
          <w:marLeft w:val="0"/>
          <w:marRight w:val="0"/>
          <w:marTop w:val="0"/>
          <w:marBottom w:val="0"/>
          <w:divBdr>
            <w:top w:val="none" w:sz="0" w:space="0" w:color="auto"/>
            <w:left w:val="none" w:sz="0" w:space="0" w:color="auto"/>
            <w:bottom w:val="none" w:sz="0" w:space="0" w:color="auto"/>
            <w:right w:val="none" w:sz="0" w:space="0" w:color="auto"/>
          </w:divBdr>
        </w:div>
        <w:div w:id="1970277374">
          <w:marLeft w:val="0"/>
          <w:marRight w:val="0"/>
          <w:marTop w:val="0"/>
          <w:marBottom w:val="0"/>
          <w:divBdr>
            <w:top w:val="none" w:sz="0" w:space="0" w:color="auto"/>
            <w:left w:val="none" w:sz="0" w:space="0" w:color="auto"/>
            <w:bottom w:val="none" w:sz="0" w:space="0" w:color="auto"/>
            <w:right w:val="none" w:sz="0" w:space="0" w:color="auto"/>
          </w:divBdr>
        </w:div>
        <w:div w:id="567769921">
          <w:marLeft w:val="0"/>
          <w:marRight w:val="0"/>
          <w:marTop w:val="0"/>
          <w:marBottom w:val="0"/>
          <w:divBdr>
            <w:top w:val="none" w:sz="0" w:space="0" w:color="auto"/>
            <w:left w:val="none" w:sz="0" w:space="0" w:color="auto"/>
            <w:bottom w:val="none" w:sz="0" w:space="0" w:color="auto"/>
            <w:right w:val="none" w:sz="0" w:space="0" w:color="auto"/>
          </w:divBdr>
        </w:div>
        <w:div w:id="1625884156">
          <w:marLeft w:val="0"/>
          <w:marRight w:val="0"/>
          <w:marTop w:val="0"/>
          <w:marBottom w:val="0"/>
          <w:divBdr>
            <w:top w:val="none" w:sz="0" w:space="0" w:color="auto"/>
            <w:left w:val="none" w:sz="0" w:space="0" w:color="auto"/>
            <w:bottom w:val="none" w:sz="0" w:space="0" w:color="auto"/>
            <w:right w:val="none" w:sz="0" w:space="0" w:color="auto"/>
          </w:divBdr>
        </w:div>
        <w:div w:id="49379467">
          <w:marLeft w:val="0"/>
          <w:marRight w:val="0"/>
          <w:marTop w:val="0"/>
          <w:marBottom w:val="0"/>
          <w:divBdr>
            <w:top w:val="none" w:sz="0" w:space="0" w:color="auto"/>
            <w:left w:val="none" w:sz="0" w:space="0" w:color="auto"/>
            <w:bottom w:val="none" w:sz="0" w:space="0" w:color="auto"/>
            <w:right w:val="none" w:sz="0" w:space="0" w:color="auto"/>
          </w:divBdr>
        </w:div>
        <w:div w:id="1293904211">
          <w:marLeft w:val="0"/>
          <w:marRight w:val="0"/>
          <w:marTop w:val="0"/>
          <w:marBottom w:val="0"/>
          <w:divBdr>
            <w:top w:val="none" w:sz="0" w:space="0" w:color="auto"/>
            <w:left w:val="none" w:sz="0" w:space="0" w:color="auto"/>
            <w:bottom w:val="none" w:sz="0" w:space="0" w:color="auto"/>
            <w:right w:val="none" w:sz="0" w:space="0" w:color="auto"/>
          </w:divBdr>
        </w:div>
        <w:div w:id="828863994">
          <w:marLeft w:val="0"/>
          <w:marRight w:val="0"/>
          <w:marTop w:val="0"/>
          <w:marBottom w:val="0"/>
          <w:divBdr>
            <w:top w:val="none" w:sz="0" w:space="0" w:color="auto"/>
            <w:left w:val="none" w:sz="0" w:space="0" w:color="auto"/>
            <w:bottom w:val="none" w:sz="0" w:space="0" w:color="auto"/>
            <w:right w:val="none" w:sz="0" w:space="0" w:color="auto"/>
          </w:divBdr>
        </w:div>
        <w:div w:id="1922789053">
          <w:marLeft w:val="0"/>
          <w:marRight w:val="0"/>
          <w:marTop w:val="0"/>
          <w:marBottom w:val="0"/>
          <w:divBdr>
            <w:top w:val="none" w:sz="0" w:space="0" w:color="auto"/>
            <w:left w:val="none" w:sz="0" w:space="0" w:color="auto"/>
            <w:bottom w:val="none" w:sz="0" w:space="0" w:color="auto"/>
            <w:right w:val="none" w:sz="0" w:space="0" w:color="auto"/>
          </w:divBdr>
        </w:div>
        <w:div w:id="1643340393">
          <w:marLeft w:val="0"/>
          <w:marRight w:val="0"/>
          <w:marTop w:val="0"/>
          <w:marBottom w:val="0"/>
          <w:divBdr>
            <w:top w:val="none" w:sz="0" w:space="0" w:color="auto"/>
            <w:left w:val="none" w:sz="0" w:space="0" w:color="auto"/>
            <w:bottom w:val="none" w:sz="0" w:space="0" w:color="auto"/>
            <w:right w:val="none" w:sz="0" w:space="0" w:color="auto"/>
          </w:divBdr>
        </w:div>
        <w:div w:id="2086956066">
          <w:marLeft w:val="0"/>
          <w:marRight w:val="0"/>
          <w:marTop w:val="0"/>
          <w:marBottom w:val="0"/>
          <w:divBdr>
            <w:top w:val="none" w:sz="0" w:space="0" w:color="auto"/>
            <w:left w:val="none" w:sz="0" w:space="0" w:color="auto"/>
            <w:bottom w:val="none" w:sz="0" w:space="0" w:color="auto"/>
            <w:right w:val="none" w:sz="0" w:space="0" w:color="auto"/>
          </w:divBdr>
        </w:div>
        <w:div w:id="1714887501">
          <w:marLeft w:val="0"/>
          <w:marRight w:val="0"/>
          <w:marTop w:val="0"/>
          <w:marBottom w:val="0"/>
          <w:divBdr>
            <w:top w:val="none" w:sz="0" w:space="0" w:color="auto"/>
            <w:left w:val="none" w:sz="0" w:space="0" w:color="auto"/>
            <w:bottom w:val="none" w:sz="0" w:space="0" w:color="auto"/>
            <w:right w:val="none" w:sz="0" w:space="0" w:color="auto"/>
          </w:divBdr>
        </w:div>
        <w:div w:id="402989584">
          <w:marLeft w:val="0"/>
          <w:marRight w:val="0"/>
          <w:marTop w:val="0"/>
          <w:marBottom w:val="0"/>
          <w:divBdr>
            <w:top w:val="none" w:sz="0" w:space="0" w:color="auto"/>
            <w:left w:val="none" w:sz="0" w:space="0" w:color="auto"/>
            <w:bottom w:val="none" w:sz="0" w:space="0" w:color="auto"/>
            <w:right w:val="none" w:sz="0" w:space="0" w:color="auto"/>
          </w:divBdr>
        </w:div>
        <w:div w:id="1782414952">
          <w:marLeft w:val="0"/>
          <w:marRight w:val="0"/>
          <w:marTop w:val="0"/>
          <w:marBottom w:val="0"/>
          <w:divBdr>
            <w:top w:val="none" w:sz="0" w:space="0" w:color="auto"/>
            <w:left w:val="none" w:sz="0" w:space="0" w:color="auto"/>
            <w:bottom w:val="none" w:sz="0" w:space="0" w:color="auto"/>
            <w:right w:val="none" w:sz="0" w:space="0" w:color="auto"/>
          </w:divBdr>
        </w:div>
        <w:div w:id="861747823">
          <w:marLeft w:val="0"/>
          <w:marRight w:val="0"/>
          <w:marTop w:val="0"/>
          <w:marBottom w:val="0"/>
          <w:divBdr>
            <w:top w:val="none" w:sz="0" w:space="0" w:color="auto"/>
            <w:left w:val="none" w:sz="0" w:space="0" w:color="auto"/>
            <w:bottom w:val="none" w:sz="0" w:space="0" w:color="auto"/>
            <w:right w:val="none" w:sz="0" w:space="0" w:color="auto"/>
          </w:divBdr>
        </w:div>
        <w:div w:id="996038123">
          <w:marLeft w:val="0"/>
          <w:marRight w:val="0"/>
          <w:marTop w:val="0"/>
          <w:marBottom w:val="0"/>
          <w:divBdr>
            <w:top w:val="none" w:sz="0" w:space="0" w:color="auto"/>
            <w:left w:val="none" w:sz="0" w:space="0" w:color="auto"/>
            <w:bottom w:val="none" w:sz="0" w:space="0" w:color="auto"/>
            <w:right w:val="none" w:sz="0" w:space="0" w:color="auto"/>
          </w:divBdr>
        </w:div>
        <w:div w:id="2043705726">
          <w:marLeft w:val="0"/>
          <w:marRight w:val="0"/>
          <w:marTop w:val="0"/>
          <w:marBottom w:val="0"/>
          <w:divBdr>
            <w:top w:val="none" w:sz="0" w:space="0" w:color="auto"/>
            <w:left w:val="none" w:sz="0" w:space="0" w:color="auto"/>
            <w:bottom w:val="none" w:sz="0" w:space="0" w:color="auto"/>
            <w:right w:val="none" w:sz="0" w:space="0" w:color="auto"/>
          </w:divBdr>
        </w:div>
        <w:div w:id="1945115028">
          <w:marLeft w:val="0"/>
          <w:marRight w:val="0"/>
          <w:marTop w:val="0"/>
          <w:marBottom w:val="0"/>
          <w:divBdr>
            <w:top w:val="none" w:sz="0" w:space="0" w:color="auto"/>
            <w:left w:val="none" w:sz="0" w:space="0" w:color="auto"/>
            <w:bottom w:val="none" w:sz="0" w:space="0" w:color="auto"/>
            <w:right w:val="none" w:sz="0" w:space="0" w:color="auto"/>
          </w:divBdr>
        </w:div>
        <w:div w:id="1357274855">
          <w:marLeft w:val="0"/>
          <w:marRight w:val="0"/>
          <w:marTop w:val="0"/>
          <w:marBottom w:val="0"/>
          <w:divBdr>
            <w:top w:val="none" w:sz="0" w:space="0" w:color="auto"/>
            <w:left w:val="none" w:sz="0" w:space="0" w:color="auto"/>
            <w:bottom w:val="none" w:sz="0" w:space="0" w:color="auto"/>
            <w:right w:val="none" w:sz="0" w:space="0" w:color="auto"/>
          </w:divBdr>
        </w:div>
        <w:div w:id="329798531">
          <w:marLeft w:val="0"/>
          <w:marRight w:val="0"/>
          <w:marTop w:val="0"/>
          <w:marBottom w:val="0"/>
          <w:divBdr>
            <w:top w:val="none" w:sz="0" w:space="0" w:color="auto"/>
            <w:left w:val="none" w:sz="0" w:space="0" w:color="auto"/>
            <w:bottom w:val="none" w:sz="0" w:space="0" w:color="auto"/>
            <w:right w:val="none" w:sz="0" w:space="0" w:color="auto"/>
          </w:divBdr>
        </w:div>
        <w:div w:id="841242947">
          <w:marLeft w:val="0"/>
          <w:marRight w:val="0"/>
          <w:marTop w:val="0"/>
          <w:marBottom w:val="0"/>
          <w:divBdr>
            <w:top w:val="none" w:sz="0" w:space="0" w:color="auto"/>
            <w:left w:val="none" w:sz="0" w:space="0" w:color="auto"/>
            <w:bottom w:val="none" w:sz="0" w:space="0" w:color="auto"/>
            <w:right w:val="none" w:sz="0" w:space="0" w:color="auto"/>
          </w:divBdr>
        </w:div>
        <w:div w:id="17901830">
          <w:marLeft w:val="0"/>
          <w:marRight w:val="0"/>
          <w:marTop w:val="0"/>
          <w:marBottom w:val="0"/>
          <w:divBdr>
            <w:top w:val="none" w:sz="0" w:space="0" w:color="auto"/>
            <w:left w:val="none" w:sz="0" w:space="0" w:color="auto"/>
            <w:bottom w:val="none" w:sz="0" w:space="0" w:color="auto"/>
            <w:right w:val="none" w:sz="0" w:space="0" w:color="auto"/>
          </w:divBdr>
        </w:div>
        <w:div w:id="570846678">
          <w:marLeft w:val="0"/>
          <w:marRight w:val="0"/>
          <w:marTop w:val="0"/>
          <w:marBottom w:val="0"/>
          <w:divBdr>
            <w:top w:val="none" w:sz="0" w:space="0" w:color="auto"/>
            <w:left w:val="none" w:sz="0" w:space="0" w:color="auto"/>
            <w:bottom w:val="none" w:sz="0" w:space="0" w:color="auto"/>
            <w:right w:val="none" w:sz="0" w:space="0" w:color="auto"/>
          </w:divBdr>
        </w:div>
        <w:div w:id="655452927">
          <w:marLeft w:val="0"/>
          <w:marRight w:val="0"/>
          <w:marTop w:val="0"/>
          <w:marBottom w:val="0"/>
          <w:divBdr>
            <w:top w:val="none" w:sz="0" w:space="0" w:color="auto"/>
            <w:left w:val="none" w:sz="0" w:space="0" w:color="auto"/>
            <w:bottom w:val="none" w:sz="0" w:space="0" w:color="auto"/>
            <w:right w:val="none" w:sz="0" w:space="0" w:color="auto"/>
          </w:divBdr>
        </w:div>
        <w:div w:id="926231070">
          <w:marLeft w:val="0"/>
          <w:marRight w:val="0"/>
          <w:marTop w:val="0"/>
          <w:marBottom w:val="0"/>
          <w:divBdr>
            <w:top w:val="none" w:sz="0" w:space="0" w:color="auto"/>
            <w:left w:val="none" w:sz="0" w:space="0" w:color="auto"/>
            <w:bottom w:val="none" w:sz="0" w:space="0" w:color="auto"/>
            <w:right w:val="none" w:sz="0" w:space="0" w:color="auto"/>
          </w:divBdr>
        </w:div>
        <w:div w:id="1980181918">
          <w:marLeft w:val="0"/>
          <w:marRight w:val="0"/>
          <w:marTop w:val="0"/>
          <w:marBottom w:val="0"/>
          <w:divBdr>
            <w:top w:val="none" w:sz="0" w:space="0" w:color="auto"/>
            <w:left w:val="none" w:sz="0" w:space="0" w:color="auto"/>
            <w:bottom w:val="none" w:sz="0" w:space="0" w:color="auto"/>
            <w:right w:val="none" w:sz="0" w:space="0" w:color="auto"/>
          </w:divBdr>
        </w:div>
        <w:div w:id="1096906379">
          <w:marLeft w:val="0"/>
          <w:marRight w:val="0"/>
          <w:marTop w:val="0"/>
          <w:marBottom w:val="0"/>
          <w:divBdr>
            <w:top w:val="none" w:sz="0" w:space="0" w:color="auto"/>
            <w:left w:val="none" w:sz="0" w:space="0" w:color="auto"/>
            <w:bottom w:val="none" w:sz="0" w:space="0" w:color="auto"/>
            <w:right w:val="none" w:sz="0" w:space="0" w:color="auto"/>
          </w:divBdr>
        </w:div>
        <w:div w:id="1964922637">
          <w:marLeft w:val="0"/>
          <w:marRight w:val="0"/>
          <w:marTop w:val="0"/>
          <w:marBottom w:val="0"/>
          <w:divBdr>
            <w:top w:val="none" w:sz="0" w:space="0" w:color="auto"/>
            <w:left w:val="none" w:sz="0" w:space="0" w:color="auto"/>
            <w:bottom w:val="none" w:sz="0" w:space="0" w:color="auto"/>
            <w:right w:val="none" w:sz="0" w:space="0" w:color="auto"/>
          </w:divBdr>
        </w:div>
        <w:div w:id="291249073">
          <w:marLeft w:val="0"/>
          <w:marRight w:val="0"/>
          <w:marTop w:val="0"/>
          <w:marBottom w:val="0"/>
          <w:divBdr>
            <w:top w:val="none" w:sz="0" w:space="0" w:color="auto"/>
            <w:left w:val="none" w:sz="0" w:space="0" w:color="auto"/>
            <w:bottom w:val="none" w:sz="0" w:space="0" w:color="auto"/>
            <w:right w:val="none" w:sz="0" w:space="0" w:color="auto"/>
          </w:divBdr>
        </w:div>
        <w:div w:id="331219908">
          <w:marLeft w:val="0"/>
          <w:marRight w:val="0"/>
          <w:marTop w:val="0"/>
          <w:marBottom w:val="0"/>
          <w:divBdr>
            <w:top w:val="none" w:sz="0" w:space="0" w:color="auto"/>
            <w:left w:val="none" w:sz="0" w:space="0" w:color="auto"/>
            <w:bottom w:val="none" w:sz="0" w:space="0" w:color="auto"/>
            <w:right w:val="none" w:sz="0" w:space="0" w:color="auto"/>
          </w:divBdr>
        </w:div>
        <w:div w:id="75634565">
          <w:marLeft w:val="0"/>
          <w:marRight w:val="0"/>
          <w:marTop w:val="0"/>
          <w:marBottom w:val="0"/>
          <w:divBdr>
            <w:top w:val="none" w:sz="0" w:space="0" w:color="auto"/>
            <w:left w:val="none" w:sz="0" w:space="0" w:color="auto"/>
            <w:bottom w:val="none" w:sz="0" w:space="0" w:color="auto"/>
            <w:right w:val="none" w:sz="0" w:space="0" w:color="auto"/>
          </w:divBdr>
        </w:div>
        <w:div w:id="63643870">
          <w:marLeft w:val="0"/>
          <w:marRight w:val="0"/>
          <w:marTop w:val="0"/>
          <w:marBottom w:val="0"/>
          <w:divBdr>
            <w:top w:val="none" w:sz="0" w:space="0" w:color="auto"/>
            <w:left w:val="none" w:sz="0" w:space="0" w:color="auto"/>
            <w:bottom w:val="none" w:sz="0" w:space="0" w:color="auto"/>
            <w:right w:val="none" w:sz="0" w:space="0" w:color="auto"/>
          </w:divBdr>
        </w:div>
        <w:div w:id="516389500">
          <w:marLeft w:val="0"/>
          <w:marRight w:val="0"/>
          <w:marTop w:val="0"/>
          <w:marBottom w:val="0"/>
          <w:divBdr>
            <w:top w:val="none" w:sz="0" w:space="0" w:color="auto"/>
            <w:left w:val="none" w:sz="0" w:space="0" w:color="auto"/>
            <w:bottom w:val="none" w:sz="0" w:space="0" w:color="auto"/>
            <w:right w:val="none" w:sz="0" w:space="0" w:color="auto"/>
          </w:divBdr>
        </w:div>
        <w:div w:id="973486077">
          <w:marLeft w:val="0"/>
          <w:marRight w:val="0"/>
          <w:marTop w:val="0"/>
          <w:marBottom w:val="0"/>
          <w:divBdr>
            <w:top w:val="none" w:sz="0" w:space="0" w:color="auto"/>
            <w:left w:val="none" w:sz="0" w:space="0" w:color="auto"/>
            <w:bottom w:val="none" w:sz="0" w:space="0" w:color="auto"/>
            <w:right w:val="none" w:sz="0" w:space="0" w:color="auto"/>
          </w:divBdr>
        </w:div>
        <w:div w:id="505365949">
          <w:marLeft w:val="0"/>
          <w:marRight w:val="0"/>
          <w:marTop w:val="0"/>
          <w:marBottom w:val="0"/>
          <w:divBdr>
            <w:top w:val="none" w:sz="0" w:space="0" w:color="auto"/>
            <w:left w:val="none" w:sz="0" w:space="0" w:color="auto"/>
            <w:bottom w:val="none" w:sz="0" w:space="0" w:color="auto"/>
            <w:right w:val="none" w:sz="0" w:space="0" w:color="auto"/>
          </w:divBdr>
        </w:div>
        <w:div w:id="1390499857">
          <w:marLeft w:val="0"/>
          <w:marRight w:val="0"/>
          <w:marTop w:val="0"/>
          <w:marBottom w:val="0"/>
          <w:divBdr>
            <w:top w:val="none" w:sz="0" w:space="0" w:color="auto"/>
            <w:left w:val="none" w:sz="0" w:space="0" w:color="auto"/>
            <w:bottom w:val="none" w:sz="0" w:space="0" w:color="auto"/>
            <w:right w:val="none" w:sz="0" w:space="0" w:color="auto"/>
          </w:divBdr>
        </w:div>
        <w:div w:id="1849522722">
          <w:marLeft w:val="0"/>
          <w:marRight w:val="0"/>
          <w:marTop w:val="0"/>
          <w:marBottom w:val="0"/>
          <w:divBdr>
            <w:top w:val="none" w:sz="0" w:space="0" w:color="auto"/>
            <w:left w:val="none" w:sz="0" w:space="0" w:color="auto"/>
            <w:bottom w:val="none" w:sz="0" w:space="0" w:color="auto"/>
            <w:right w:val="none" w:sz="0" w:space="0" w:color="auto"/>
          </w:divBdr>
        </w:div>
        <w:div w:id="812985947">
          <w:marLeft w:val="0"/>
          <w:marRight w:val="0"/>
          <w:marTop w:val="0"/>
          <w:marBottom w:val="0"/>
          <w:divBdr>
            <w:top w:val="none" w:sz="0" w:space="0" w:color="auto"/>
            <w:left w:val="none" w:sz="0" w:space="0" w:color="auto"/>
            <w:bottom w:val="none" w:sz="0" w:space="0" w:color="auto"/>
            <w:right w:val="none" w:sz="0" w:space="0" w:color="auto"/>
          </w:divBdr>
        </w:div>
        <w:div w:id="103426466">
          <w:marLeft w:val="0"/>
          <w:marRight w:val="0"/>
          <w:marTop w:val="0"/>
          <w:marBottom w:val="0"/>
          <w:divBdr>
            <w:top w:val="none" w:sz="0" w:space="0" w:color="auto"/>
            <w:left w:val="none" w:sz="0" w:space="0" w:color="auto"/>
            <w:bottom w:val="none" w:sz="0" w:space="0" w:color="auto"/>
            <w:right w:val="none" w:sz="0" w:space="0" w:color="auto"/>
          </w:divBdr>
        </w:div>
        <w:div w:id="536896323">
          <w:marLeft w:val="0"/>
          <w:marRight w:val="0"/>
          <w:marTop w:val="0"/>
          <w:marBottom w:val="0"/>
          <w:divBdr>
            <w:top w:val="none" w:sz="0" w:space="0" w:color="auto"/>
            <w:left w:val="none" w:sz="0" w:space="0" w:color="auto"/>
            <w:bottom w:val="none" w:sz="0" w:space="0" w:color="auto"/>
            <w:right w:val="none" w:sz="0" w:space="0" w:color="auto"/>
          </w:divBdr>
        </w:div>
        <w:div w:id="264004213">
          <w:marLeft w:val="0"/>
          <w:marRight w:val="0"/>
          <w:marTop w:val="0"/>
          <w:marBottom w:val="0"/>
          <w:divBdr>
            <w:top w:val="none" w:sz="0" w:space="0" w:color="auto"/>
            <w:left w:val="none" w:sz="0" w:space="0" w:color="auto"/>
            <w:bottom w:val="none" w:sz="0" w:space="0" w:color="auto"/>
            <w:right w:val="none" w:sz="0" w:space="0" w:color="auto"/>
          </w:divBdr>
        </w:div>
        <w:div w:id="985549398">
          <w:marLeft w:val="0"/>
          <w:marRight w:val="0"/>
          <w:marTop w:val="0"/>
          <w:marBottom w:val="0"/>
          <w:divBdr>
            <w:top w:val="none" w:sz="0" w:space="0" w:color="auto"/>
            <w:left w:val="none" w:sz="0" w:space="0" w:color="auto"/>
            <w:bottom w:val="none" w:sz="0" w:space="0" w:color="auto"/>
            <w:right w:val="none" w:sz="0" w:space="0" w:color="auto"/>
          </w:divBdr>
        </w:div>
      </w:divsChild>
    </w:div>
    <w:div w:id="2023779199">
      <w:bodyDiv w:val="1"/>
      <w:marLeft w:val="0"/>
      <w:marRight w:val="0"/>
      <w:marTop w:val="0"/>
      <w:marBottom w:val="0"/>
      <w:divBdr>
        <w:top w:val="none" w:sz="0" w:space="0" w:color="auto"/>
        <w:left w:val="none" w:sz="0" w:space="0" w:color="auto"/>
        <w:bottom w:val="none" w:sz="0" w:space="0" w:color="auto"/>
        <w:right w:val="none" w:sz="0" w:space="0" w:color="auto"/>
      </w:divBdr>
    </w:div>
    <w:div w:id="2023973871">
      <w:bodyDiv w:val="1"/>
      <w:marLeft w:val="0"/>
      <w:marRight w:val="0"/>
      <w:marTop w:val="0"/>
      <w:marBottom w:val="0"/>
      <w:divBdr>
        <w:top w:val="none" w:sz="0" w:space="0" w:color="auto"/>
        <w:left w:val="none" w:sz="0" w:space="0" w:color="auto"/>
        <w:bottom w:val="none" w:sz="0" w:space="0" w:color="auto"/>
        <w:right w:val="none" w:sz="0" w:space="0" w:color="auto"/>
      </w:divBdr>
    </w:div>
    <w:div w:id="2023975125">
      <w:bodyDiv w:val="1"/>
      <w:marLeft w:val="0"/>
      <w:marRight w:val="0"/>
      <w:marTop w:val="0"/>
      <w:marBottom w:val="0"/>
      <w:divBdr>
        <w:top w:val="none" w:sz="0" w:space="0" w:color="auto"/>
        <w:left w:val="none" w:sz="0" w:space="0" w:color="auto"/>
        <w:bottom w:val="none" w:sz="0" w:space="0" w:color="auto"/>
        <w:right w:val="none" w:sz="0" w:space="0" w:color="auto"/>
      </w:divBdr>
    </w:div>
    <w:div w:id="2024164707">
      <w:bodyDiv w:val="1"/>
      <w:marLeft w:val="0"/>
      <w:marRight w:val="0"/>
      <w:marTop w:val="0"/>
      <w:marBottom w:val="0"/>
      <w:divBdr>
        <w:top w:val="none" w:sz="0" w:space="0" w:color="auto"/>
        <w:left w:val="none" w:sz="0" w:space="0" w:color="auto"/>
        <w:bottom w:val="none" w:sz="0" w:space="0" w:color="auto"/>
        <w:right w:val="none" w:sz="0" w:space="0" w:color="auto"/>
      </w:divBdr>
    </w:div>
    <w:div w:id="2024358594">
      <w:bodyDiv w:val="1"/>
      <w:marLeft w:val="0"/>
      <w:marRight w:val="0"/>
      <w:marTop w:val="0"/>
      <w:marBottom w:val="0"/>
      <w:divBdr>
        <w:top w:val="none" w:sz="0" w:space="0" w:color="auto"/>
        <w:left w:val="none" w:sz="0" w:space="0" w:color="auto"/>
        <w:bottom w:val="none" w:sz="0" w:space="0" w:color="auto"/>
        <w:right w:val="none" w:sz="0" w:space="0" w:color="auto"/>
      </w:divBdr>
    </w:div>
    <w:div w:id="2024547777">
      <w:bodyDiv w:val="1"/>
      <w:marLeft w:val="0"/>
      <w:marRight w:val="0"/>
      <w:marTop w:val="0"/>
      <w:marBottom w:val="0"/>
      <w:divBdr>
        <w:top w:val="none" w:sz="0" w:space="0" w:color="auto"/>
        <w:left w:val="none" w:sz="0" w:space="0" w:color="auto"/>
        <w:bottom w:val="none" w:sz="0" w:space="0" w:color="auto"/>
        <w:right w:val="none" w:sz="0" w:space="0" w:color="auto"/>
      </w:divBdr>
    </w:div>
    <w:div w:id="2024866565">
      <w:bodyDiv w:val="1"/>
      <w:marLeft w:val="0"/>
      <w:marRight w:val="0"/>
      <w:marTop w:val="0"/>
      <w:marBottom w:val="0"/>
      <w:divBdr>
        <w:top w:val="none" w:sz="0" w:space="0" w:color="auto"/>
        <w:left w:val="none" w:sz="0" w:space="0" w:color="auto"/>
        <w:bottom w:val="none" w:sz="0" w:space="0" w:color="auto"/>
        <w:right w:val="none" w:sz="0" w:space="0" w:color="auto"/>
      </w:divBdr>
      <w:divsChild>
        <w:div w:id="726730644">
          <w:marLeft w:val="0"/>
          <w:marRight w:val="0"/>
          <w:marTop w:val="0"/>
          <w:marBottom w:val="0"/>
          <w:divBdr>
            <w:top w:val="none" w:sz="0" w:space="0" w:color="auto"/>
            <w:left w:val="none" w:sz="0" w:space="0" w:color="auto"/>
            <w:bottom w:val="none" w:sz="0" w:space="0" w:color="auto"/>
            <w:right w:val="none" w:sz="0" w:space="0" w:color="auto"/>
          </w:divBdr>
        </w:div>
        <w:div w:id="319847372">
          <w:marLeft w:val="0"/>
          <w:marRight w:val="0"/>
          <w:marTop w:val="0"/>
          <w:marBottom w:val="0"/>
          <w:divBdr>
            <w:top w:val="none" w:sz="0" w:space="0" w:color="auto"/>
            <w:left w:val="none" w:sz="0" w:space="0" w:color="auto"/>
            <w:bottom w:val="none" w:sz="0" w:space="0" w:color="auto"/>
            <w:right w:val="none" w:sz="0" w:space="0" w:color="auto"/>
          </w:divBdr>
        </w:div>
        <w:div w:id="445273590">
          <w:marLeft w:val="0"/>
          <w:marRight w:val="0"/>
          <w:marTop w:val="0"/>
          <w:marBottom w:val="0"/>
          <w:divBdr>
            <w:top w:val="none" w:sz="0" w:space="0" w:color="auto"/>
            <w:left w:val="none" w:sz="0" w:space="0" w:color="auto"/>
            <w:bottom w:val="none" w:sz="0" w:space="0" w:color="auto"/>
            <w:right w:val="none" w:sz="0" w:space="0" w:color="auto"/>
          </w:divBdr>
        </w:div>
        <w:div w:id="125857899">
          <w:marLeft w:val="0"/>
          <w:marRight w:val="0"/>
          <w:marTop w:val="0"/>
          <w:marBottom w:val="0"/>
          <w:divBdr>
            <w:top w:val="none" w:sz="0" w:space="0" w:color="auto"/>
            <w:left w:val="none" w:sz="0" w:space="0" w:color="auto"/>
            <w:bottom w:val="none" w:sz="0" w:space="0" w:color="auto"/>
            <w:right w:val="none" w:sz="0" w:space="0" w:color="auto"/>
          </w:divBdr>
        </w:div>
        <w:div w:id="1698308363">
          <w:marLeft w:val="0"/>
          <w:marRight w:val="0"/>
          <w:marTop w:val="0"/>
          <w:marBottom w:val="0"/>
          <w:divBdr>
            <w:top w:val="none" w:sz="0" w:space="0" w:color="auto"/>
            <w:left w:val="none" w:sz="0" w:space="0" w:color="auto"/>
            <w:bottom w:val="none" w:sz="0" w:space="0" w:color="auto"/>
            <w:right w:val="none" w:sz="0" w:space="0" w:color="auto"/>
          </w:divBdr>
        </w:div>
        <w:div w:id="1163741061">
          <w:marLeft w:val="0"/>
          <w:marRight w:val="0"/>
          <w:marTop w:val="0"/>
          <w:marBottom w:val="0"/>
          <w:divBdr>
            <w:top w:val="none" w:sz="0" w:space="0" w:color="auto"/>
            <w:left w:val="none" w:sz="0" w:space="0" w:color="auto"/>
            <w:bottom w:val="none" w:sz="0" w:space="0" w:color="auto"/>
            <w:right w:val="none" w:sz="0" w:space="0" w:color="auto"/>
          </w:divBdr>
        </w:div>
        <w:div w:id="9721111">
          <w:marLeft w:val="0"/>
          <w:marRight w:val="0"/>
          <w:marTop w:val="0"/>
          <w:marBottom w:val="0"/>
          <w:divBdr>
            <w:top w:val="none" w:sz="0" w:space="0" w:color="auto"/>
            <w:left w:val="none" w:sz="0" w:space="0" w:color="auto"/>
            <w:bottom w:val="none" w:sz="0" w:space="0" w:color="auto"/>
            <w:right w:val="none" w:sz="0" w:space="0" w:color="auto"/>
          </w:divBdr>
        </w:div>
        <w:div w:id="646322276">
          <w:marLeft w:val="0"/>
          <w:marRight w:val="0"/>
          <w:marTop w:val="0"/>
          <w:marBottom w:val="0"/>
          <w:divBdr>
            <w:top w:val="none" w:sz="0" w:space="0" w:color="auto"/>
            <w:left w:val="none" w:sz="0" w:space="0" w:color="auto"/>
            <w:bottom w:val="none" w:sz="0" w:space="0" w:color="auto"/>
            <w:right w:val="none" w:sz="0" w:space="0" w:color="auto"/>
          </w:divBdr>
        </w:div>
        <w:div w:id="1533493202">
          <w:marLeft w:val="0"/>
          <w:marRight w:val="0"/>
          <w:marTop w:val="0"/>
          <w:marBottom w:val="0"/>
          <w:divBdr>
            <w:top w:val="none" w:sz="0" w:space="0" w:color="auto"/>
            <w:left w:val="none" w:sz="0" w:space="0" w:color="auto"/>
            <w:bottom w:val="none" w:sz="0" w:space="0" w:color="auto"/>
            <w:right w:val="none" w:sz="0" w:space="0" w:color="auto"/>
          </w:divBdr>
        </w:div>
        <w:div w:id="2001689577">
          <w:marLeft w:val="0"/>
          <w:marRight w:val="0"/>
          <w:marTop w:val="0"/>
          <w:marBottom w:val="0"/>
          <w:divBdr>
            <w:top w:val="none" w:sz="0" w:space="0" w:color="auto"/>
            <w:left w:val="none" w:sz="0" w:space="0" w:color="auto"/>
            <w:bottom w:val="none" w:sz="0" w:space="0" w:color="auto"/>
            <w:right w:val="none" w:sz="0" w:space="0" w:color="auto"/>
          </w:divBdr>
        </w:div>
        <w:div w:id="1282879788">
          <w:marLeft w:val="0"/>
          <w:marRight w:val="0"/>
          <w:marTop w:val="0"/>
          <w:marBottom w:val="0"/>
          <w:divBdr>
            <w:top w:val="none" w:sz="0" w:space="0" w:color="auto"/>
            <w:left w:val="none" w:sz="0" w:space="0" w:color="auto"/>
            <w:bottom w:val="none" w:sz="0" w:space="0" w:color="auto"/>
            <w:right w:val="none" w:sz="0" w:space="0" w:color="auto"/>
          </w:divBdr>
        </w:div>
        <w:div w:id="1696541951">
          <w:marLeft w:val="0"/>
          <w:marRight w:val="0"/>
          <w:marTop w:val="0"/>
          <w:marBottom w:val="0"/>
          <w:divBdr>
            <w:top w:val="none" w:sz="0" w:space="0" w:color="auto"/>
            <w:left w:val="none" w:sz="0" w:space="0" w:color="auto"/>
            <w:bottom w:val="none" w:sz="0" w:space="0" w:color="auto"/>
            <w:right w:val="none" w:sz="0" w:space="0" w:color="auto"/>
          </w:divBdr>
        </w:div>
        <w:div w:id="1312322002">
          <w:marLeft w:val="0"/>
          <w:marRight w:val="0"/>
          <w:marTop w:val="0"/>
          <w:marBottom w:val="0"/>
          <w:divBdr>
            <w:top w:val="none" w:sz="0" w:space="0" w:color="auto"/>
            <w:left w:val="none" w:sz="0" w:space="0" w:color="auto"/>
            <w:bottom w:val="none" w:sz="0" w:space="0" w:color="auto"/>
            <w:right w:val="none" w:sz="0" w:space="0" w:color="auto"/>
          </w:divBdr>
        </w:div>
        <w:div w:id="1406680599">
          <w:marLeft w:val="0"/>
          <w:marRight w:val="0"/>
          <w:marTop w:val="0"/>
          <w:marBottom w:val="0"/>
          <w:divBdr>
            <w:top w:val="none" w:sz="0" w:space="0" w:color="auto"/>
            <w:left w:val="none" w:sz="0" w:space="0" w:color="auto"/>
            <w:bottom w:val="none" w:sz="0" w:space="0" w:color="auto"/>
            <w:right w:val="none" w:sz="0" w:space="0" w:color="auto"/>
          </w:divBdr>
        </w:div>
        <w:div w:id="1585458992">
          <w:marLeft w:val="0"/>
          <w:marRight w:val="0"/>
          <w:marTop w:val="0"/>
          <w:marBottom w:val="0"/>
          <w:divBdr>
            <w:top w:val="none" w:sz="0" w:space="0" w:color="auto"/>
            <w:left w:val="none" w:sz="0" w:space="0" w:color="auto"/>
            <w:bottom w:val="none" w:sz="0" w:space="0" w:color="auto"/>
            <w:right w:val="none" w:sz="0" w:space="0" w:color="auto"/>
          </w:divBdr>
        </w:div>
        <w:div w:id="1367412638">
          <w:marLeft w:val="0"/>
          <w:marRight w:val="0"/>
          <w:marTop w:val="0"/>
          <w:marBottom w:val="0"/>
          <w:divBdr>
            <w:top w:val="none" w:sz="0" w:space="0" w:color="auto"/>
            <w:left w:val="none" w:sz="0" w:space="0" w:color="auto"/>
            <w:bottom w:val="none" w:sz="0" w:space="0" w:color="auto"/>
            <w:right w:val="none" w:sz="0" w:space="0" w:color="auto"/>
          </w:divBdr>
        </w:div>
        <w:div w:id="1134181013">
          <w:marLeft w:val="0"/>
          <w:marRight w:val="0"/>
          <w:marTop w:val="0"/>
          <w:marBottom w:val="0"/>
          <w:divBdr>
            <w:top w:val="none" w:sz="0" w:space="0" w:color="auto"/>
            <w:left w:val="none" w:sz="0" w:space="0" w:color="auto"/>
            <w:bottom w:val="none" w:sz="0" w:space="0" w:color="auto"/>
            <w:right w:val="none" w:sz="0" w:space="0" w:color="auto"/>
          </w:divBdr>
        </w:div>
        <w:div w:id="419568477">
          <w:marLeft w:val="0"/>
          <w:marRight w:val="0"/>
          <w:marTop w:val="0"/>
          <w:marBottom w:val="0"/>
          <w:divBdr>
            <w:top w:val="none" w:sz="0" w:space="0" w:color="auto"/>
            <w:left w:val="none" w:sz="0" w:space="0" w:color="auto"/>
            <w:bottom w:val="none" w:sz="0" w:space="0" w:color="auto"/>
            <w:right w:val="none" w:sz="0" w:space="0" w:color="auto"/>
          </w:divBdr>
        </w:div>
        <w:div w:id="83235235">
          <w:marLeft w:val="0"/>
          <w:marRight w:val="0"/>
          <w:marTop w:val="0"/>
          <w:marBottom w:val="0"/>
          <w:divBdr>
            <w:top w:val="none" w:sz="0" w:space="0" w:color="auto"/>
            <w:left w:val="none" w:sz="0" w:space="0" w:color="auto"/>
            <w:bottom w:val="none" w:sz="0" w:space="0" w:color="auto"/>
            <w:right w:val="none" w:sz="0" w:space="0" w:color="auto"/>
          </w:divBdr>
        </w:div>
        <w:div w:id="989821076">
          <w:marLeft w:val="0"/>
          <w:marRight w:val="0"/>
          <w:marTop w:val="0"/>
          <w:marBottom w:val="0"/>
          <w:divBdr>
            <w:top w:val="none" w:sz="0" w:space="0" w:color="auto"/>
            <w:left w:val="none" w:sz="0" w:space="0" w:color="auto"/>
            <w:bottom w:val="none" w:sz="0" w:space="0" w:color="auto"/>
            <w:right w:val="none" w:sz="0" w:space="0" w:color="auto"/>
          </w:divBdr>
        </w:div>
        <w:div w:id="9263384">
          <w:marLeft w:val="0"/>
          <w:marRight w:val="0"/>
          <w:marTop w:val="0"/>
          <w:marBottom w:val="0"/>
          <w:divBdr>
            <w:top w:val="none" w:sz="0" w:space="0" w:color="auto"/>
            <w:left w:val="none" w:sz="0" w:space="0" w:color="auto"/>
            <w:bottom w:val="none" w:sz="0" w:space="0" w:color="auto"/>
            <w:right w:val="none" w:sz="0" w:space="0" w:color="auto"/>
          </w:divBdr>
        </w:div>
        <w:div w:id="1241451026">
          <w:marLeft w:val="0"/>
          <w:marRight w:val="0"/>
          <w:marTop w:val="0"/>
          <w:marBottom w:val="0"/>
          <w:divBdr>
            <w:top w:val="none" w:sz="0" w:space="0" w:color="auto"/>
            <w:left w:val="none" w:sz="0" w:space="0" w:color="auto"/>
            <w:bottom w:val="none" w:sz="0" w:space="0" w:color="auto"/>
            <w:right w:val="none" w:sz="0" w:space="0" w:color="auto"/>
          </w:divBdr>
        </w:div>
        <w:div w:id="85269425">
          <w:marLeft w:val="0"/>
          <w:marRight w:val="0"/>
          <w:marTop w:val="0"/>
          <w:marBottom w:val="0"/>
          <w:divBdr>
            <w:top w:val="none" w:sz="0" w:space="0" w:color="auto"/>
            <w:left w:val="none" w:sz="0" w:space="0" w:color="auto"/>
            <w:bottom w:val="none" w:sz="0" w:space="0" w:color="auto"/>
            <w:right w:val="none" w:sz="0" w:space="0" w:color="auto"/>
          </w:divBdr>
        </w:div>
        <w:div w:id="217592672">
          <w:marLeft w:val="0"/>
          <w:marRight w:val="0"/>
          <w:marTop w:val="0"/>
          <w:marBottom w:val="0"/>
          <w:divBdr>
            <w:top w:val="none" w:sz="0" w:space="0" w:color="auto"/>
            <w:left w:val="none" w:sz="0" w:space="0" w:color="auto"/>
            <w:bottom w:val="none" w:sz="0" w:space="0" w:color="auto"/>
            <w:right w:val="none" w:sz="0" w:space="0" w:color="auto"/>
          </w:divBdr>
        </w:div>
        <w:div w:id="360864694">
          <w:marLeft w:val="0"/>
          <w:marRight w:val="0"/>
          <w:marTop w:val="0"/>
          <w:marBottom w:val="0"/>
          <w:divBdr>
            <w:top w:val="none" w:sz="0" w:space="0" w:color="auto"/>
            <w:left w:val="none" w:sz="0" w:space="0" w:color="auto"/>
            <w:bottom w:val="none" w:sz="0" w:space="0" w:color="auto"/>
            <w:right w:val="none" w:sz="0" w:space="0" w:color="auto"/>
          </w:divBdr>
        </w:div>
        <w:div w:id="2060592942">
          <w:marLeft w:val="0"/>
          <w:marRight w:val="0"/>
          <w:marTop w:val="0"/>
          <w:marBottom w:val="0"/>
          <w:divBdr>
            <w:top w:val="none" w:sz="0" w:space="0" w:color="auto"/>
            <w:left w:val="none" w:sz="0" w:space="0" w:color="auto"/>
            <w:bottom w:val="none" w:sz="0" w:space="0" w:color="auto"/>
            <w:right w:val="none" w:sz="0" w:space="0" w:color="auto"/>
          </w:divBdr>
        </w:div>
        <w:div w:id="610481319">
          <w:marLeft w:val="0"/>
          <w:marRight w:val="0"/>
          <w:marTop w:val="0"/>
          <w:marBottom w:val="0"/>
          <w:divBdr>
            <w:top w:val="none" w:sz="0" w:space="0" w:color="auto"/>
            <w:left w:val="none" w:sz="0" w:space="0" w:color="auto"/>
            <w:bottom w:val="none" w:sz="0" w:space="0" w:color="auto"/>
            <w:right w:val="none" w:sz="0" w:space="0" w:color="auto"/>
          </w:divBdr>
        </w:div>
        <w:div w:id="1034622763">
          <w:marLeft w:val="0"/>
          <w:marRight w:val="0"/>
          <w:marTop w:val="0"/>
          <w:marBottom w:val="0"/>
          <w:divBdr>
            <w:top w:val="none" w:sz="0" w:space="0" w:color="auto"/>
            <w:left w:val="none" w:sz="0" w:space="0" w:color="auto"/>
            <w:bottom w:val="none" w:sz="0" w:space="0" w:color="auto"/>
            <w:right w:val="none" w:sz="0" w:space="0" w:color="auto"/>
          </w:divBdr>
        </w:div>
        <w:div w:id="886137339">
          <w:marLeft w:val="0"/>
          <w:marRight w:val="0"/>
          <w:marTop w:val="0"/>
          <w:marBottom w:val="0"/>
          <w:divBdr>
            <w:top w:val="none" w:sz="0" w:space="0" w:color="auto"/>
            <w:left w:val="none" w:sz="0" w:space="0" w:color="auto"/>
            <w:bottom w:val="none" w:sz="0" w:space="0" w:color="auto"/>
            <w:right w:val="none" w:sz="0" w:space="0" w:color="auto"/>
          </w:divBdr>
        </w:div>
        <w:div w:id="554239320">
          <w:marLeft w:val="0"/>
          <w:marRight w:val="0"/>
          <w:marTop w:val="0"/>
          <w:marBottom w:val="0"/>
          <w:divBdr>
            <w:top w:val="none" w:sz="0" w:space="0" w:color="auto"/>
            <w:left w:val="none" w:sz="0" w:space="0" w:color="auto"/>
            <w:bottom w:val="none" w:sz="0" w:space="0" w:color="auto"/>
            <w:right w:val="none" w:sz="0" w:space="0" w:color="auto"/>
          </w:divBdr>
        </w:div>
        <w:div w:id="2082554655">
          <w:marLeft w:val="0"/>
          <w:marRight w:val="0"/>
          <w:marTop w:val="0"/>
          <w:marBottom w:val="0"/>
          <w:divBdr>
            <w:top w:val="none" w:sz="0" w:space="0" w:color="auto"/>
            <w:left w:val="none" w:sz="0" w:space="0" w:color="auto"/>
            <w:bottom w:val="none" w:sz="0" w:space="0" w:color="auto"/>
            <w:right w:val="none" w:sz="0" w:space="0" w:color="auto"/>
          </w:divBdr>
        </w:div>
        <w:div w:id="894317282">
          <w:marLeft w:val="0"/>
          <w:marRight w:val="0"/>
          <w:marTop w:val="0"/>
          <w:marBottom w:val="0"/>
          <w:divBdr>
            <w:top w:val="none" w:sz="0" w:space="0" w:color="auto"/>
            <w:left w:val="none" w:sz="0" w:space="0" w:color="auto"/>
            <w:bottom w:val="none" w:sz="0" w:space="0" w:color="auto"/>
            <w:right w:val="none" w:sz="0" w:space="0" w:color="auto"/>
          </w:divBdr>
        </w:div>
        <w:div w:id="752316255">
          <w:marLeft w:val="0"/>
          <w:marRight w:val="0"/>
          <w:marTop w:val="0"/>
          <w:marBottom w:val="0"/>
          <w:divBdr>
            <w:top w:val="none" w:sz="0" w:space="0" w:color="auto"/>
            <w:left w:val="none" w:sz="0" w:space="0" w:color="auto"/>
            <w:bottom w:val="none" w:sz="0" w:space="0" w:color="auto"/>
            <w:right w:val="none" w:sz="0" w:space="0" w:color="auto"/>
          </w:divBdr>
        </w:div>
        <w:div w:id="1664235154">
          <w:marLeft w:val="0"/>
          <w:marRight w:val="0"/>
          <w:marTop w:val="0"/>
          <w:marBottom w:val="0"/>
          <w:divBdr>
            <w:top w:val="none" w:sz="0" w:space="0" w:color="auto"/>
            <w:left w:val="none" w:sz="0" w:space="0" w:color="auto"/>
            <w:bottom w:val="none" w:sz="0" w:space="0" w:color="auto"/>
            <w:right w:val="none" w:sz="0" w:space="0" w:color="auto"/>
          </w:divBdr>
        </w:div>
        <w:div w:id="1139347665">
          <w:marLeft w:val="0"/>
          <w:marRight w:val="0"/>
          <w:marTop w:val="0"/>
          <w:marBottom w:val="0"/>
          <w:divBdr>
            <w:top w:val="none" w:sz="0" w:space="0" w:color="auto"/>
            <w:left w:val="none" w:sz="0" w:space="0" w:color="auto"/>
            <w:bottom w:val="none" w:sz="0" w:space="0" w:color="auto"/>
            <w:right w:val="none" w:sz="0" w:space="0" w:color="auto"/>
          </w:divBdr>
        </w:div>
        <w:div w:id="1478764063">
          <w:marLeft w:val="0"/>
          <w:marRight w:val="0"/>
          <w:marTop w:val="0"/>
          <w:marBottom w:val="0"/>
          <w:divBdr>
            <w:top w:val="none" w:sz="0" w:space="0" w:color="auto"/>
            <w:left w:val="none" w:sz="0" w:space="0" w:color="auto"/>
            <w:bottom w:val="none" w:sz="0" w:space="0" w:color="auto"/>
            <w:right w:val="none" w:sz="0" w:space="0" w:color="auto"/>
          </w:divBdr>
        </w:div>
        <w:div w:id="884413249">
          <w:marLeft w:val="0"/>
          <w:marRight w:val="0"/>
          <w:marTop w:val="0"/>
          <w:marBottom w:val="0"/>
          <w:divBdr>
            <w:top w:val="none" w:sz="0" w:space="0" w:color="auto"/>
            <w:left w:val="none" w:sz="0" w:space="0" w:color="auto"/>
            <w:bottom w:val="none" w:sz="0" w:space="0" w:color="auto"/>
            <w:right w:val="none" w:sz="0" w:space="0" w:color="auto"/>
          </w:divBdr>
        </w:div>
        <w:div w:id="965431943">
          <w:marLeft w:val="0"/>
          <w:marRight w:val="0"/>
          <w:marTop w:val="0"/>
          <w:marBottom w:val="0"/>
          <w:divBdr>
            <w:top w:val="none" w:sz="0" w:space="0" w:color="auto"/>
            <w:left w:val="none" w:sz="0" w:space="0" w:color="auto"/>
            <w:bottom w:val="none" w:sz="0" w:space="0" w:color="auto"/>
            <w:right w:val="none" w:sz="0" w:space="0" w:color="auto"/>
          </w:divBdr>
        </w:div>
        <w:div w:id="1388994236">
          <w:marLeft w:val="0"/>
          <w:marRight w:val="0"/>
          <w:marTop w:val="0"/>
          <w:marBottom w:val="0"/>
          <w:divBdr>
            <w:top w:val="none" w:sz="0" w:space="0" w:color="auto"/>
            <w:left w:val="none" w:sz="0" w:space="0" w:color="auto"/>
            <w:bottom w:val="none" w:sz="0" w:space="0" w:color="auto"/>
            <w:right w:val="none" w:sz="0" w:space="0" w:color="auto"/>
          </w:divBdr>
        </w:div>
        <w:div w:id="1390423606">
          <w:marLeft w:val="0"/>
          <w:marRight w:val="0"/>
          <w:marTop w:val="0"/>
          <w:marBottom w:val="0"/>
          <w:divBdr>
            <w:top w:val="none" w:sz="0" w:space="0" w:color="auto"/>
            <w:left w:val="none" w:sz="0" w:space="0" w:color="auto"/>
            <w:bottom w:val="none" w:sz="0" w:space="0" w:color="auto"/>
            <w:right w:val="none" w:sz="0" w:space="0" w:color="auto"/>
          </w:divBdr>
        </w:div>
        <w:div w:id="2032872889">
          <w:marLeft w:val="0"/>
          <w:marRight w:val="0"/>
          <w:marTop w:val="0"/>
          <w:marBottom w:val="0"/>
          <w:divBdr>
            <w:top w:val="none" w:sz="0" w:space="0" w:color="auto"/>
            <w:left w:val="none" w:sz="0" w:space="0" w:color="auto"/>
            <w:bottom w:val="none" w:sz="0" w:space="0" w:color="auto"/>
            <w:right w:val="none" w:sz="0" w:space="0" w:color="auto"/>
          </w:divBdr>
        </w:div>
        <w:div w:id="1088842495">
          <w:marLeft w:val="0"/>
          <w:marRight w:val="0"/>
          <w:marTop w:val="0"/>
          <w:marBottom w:val="0"/>
          <w:divBdr>
            <w:top w:val="none" w:sz="0" w:space="0" w:color="auto"/>
            <w:left w:val="none" w:sz="0" w:space="0" w:color="auto"/>
            <w:bottom w:val="none" w:sz="0" w:space="0" w:color="auto"/>
            <w:right w:val="none" w:sz="0" w:space="0" w:color="auto"/>
          </w:divBdr>
        </w:div>
        <w:div w:id="1956518696">
          <w:marLeft w:val="0"/>
          <w:marRight w:val="0"/>
          <w:marTop w:val="0"/>
          <w:marBottom w:val="0"/>
          <w:divBdr>
            <w:top w:val="none" w:sz="0" w:space="0" w:color="auto"/>
            <w:left w:val="none" w:sz="0" w:space="0" w:color="auto"/>
            <w:bottom w:val="none" w:sz="0" w:space="0" w:color="auto"/>
            <w:right w:val="none" w:sz="0" w:space="0" w:color="auto"/>
          </w:divBdr>
        </w:div>
        <w:div w:id="994457842">
          <w:marLeft w:val="0"/>
          <w:marRight w:val="0"/>
          <w:marTop w:val="0"/>
          <w:marBottom w:val="0"/>
          <w:divBdr>
            <w:top w:val="none" w:sz="0" w:space="0" w:color="auto"/>
            <w:left w:val="none" w:sz="0" w:space="0" w:color="auto"/>
            <w:bottom w:val="none" w:sz="0" w:space="0" w:color="auto"/>
            <w:right w:val="none" w:sz="0" w:space="0" w:color="auto"/>
          </w:divBdr>
        </w:div>
        <w:div w:id="1417171801">
          <w:marLeft w:val="0"/>
          <w:marRight w:val="0"/>
          <w:marTop w:val="0"/>
          <w:marBottom w:val="0"/>
          <w:divBdr>
            <w:top w:val="none" w:sz="0" w:space="0" w:color="auto"/>
            <w:left w:val="none" w:sz="0" w:space="0" w:color="auto"/>
            <w:bottom w:val="none" w:sz="0" w:space="0" w:color="auto"/>
            <w:right w:val="none" w:sz="0" w:space="0" w:color="auto"/>
          </w:divBdr>
        </w:div>
      </w:divsChild>
    </w:div>
    <w:div w:id="2024898342">
      <w:bodyDiv w:val="1"/>
      <w:marLeft w:val="0"/>
      <w:marRight w:val="0"/>
      <w:marTop w:val="0"/>
      <w:marBottom w:val="0"/>
      <w:divBdr>
        <w:top w:val="none" w:sz="0" w:space="0" w:color="auto"/>
        <w:left w:val="none" w:sz="0" w:space="0" w:color="auto"/>
        <w:bottom w:val="none" w:sz="0" w:space="0" w:color="auto"/>
        <w:right w:val="none" w:sz="0" w:space="0" w:color="auto"/>
      </w:divBdr>
    </w:div>
    <w:div w:id="2025206114">
      <w:bodyDiv w:val="1"/>
      <w:marLeft w:val="0"/>
      <w:marRight w:val="0"/>
      <w:marTop w:val="0"/>
      <w:marBottom w:val="0"/>
      <w:divBdr>
        <w:top w:val="none" w:sz="0" w:space="0" w:color="auto"/>
        <w:left w:val="none" w:sz="0" w:space="0" w:color="auto"/>
        <w:bottom w:val="none" w:sz="0" w:space="0" w:color="auto"/>
        <w:right w:val="none" w:sz="0" w:space="0" w:color="auto"/>
      </w:divBdr>
    </w:div>
    <w:div w:id="2025279016">
      <w:bodyDiv w:val="1"/>
      <w:marLeft w:val="0"/>
      <w:marRight w:val="0"/>
      <w:marTop w:val="0"/>
      <w:marBottom w:val="0"/>
      <w:divBdr>
        <w:top w:val="none" w:sz="0" w:space="0" w:color="auto"/>
        <w:left w:val="none" w:sz="0" w:space="0" w:color="auto"/>
        <w:bottom w:val="none" w:sz="0" w:space="0" w:color="auto"/>
        <w:right w:val="none" w:sz="0" w:space="0" w:color="auto"/>
      </w:divBdr>
    </w:div>
    <w:div w:id="2025549810">
      <w:bodyDiv w:val="1"/>
      <w:marLeft w:val="0"/>
      <w:marRight w:val="0"/>
      <w:marTop w:val="0"/>
      <w:marBottom w:val="0"/>
      <w:divBdr>
        <w:top w:val="none" w:sz="0" w:space="0" w:color="auto"/>
        <w:left w:val="none" w:sz="0" w:space="0" w:color="auto"/>
        <w:bottom w:val="none" w:sz="0" w:space="0" w:color="auto"/>
        <w:right w:val="none" w:sz="0" w:space="0" w:color="auto"/>
      </w:divBdr>
    </w:div>
    <w:div w:id="2025590884">
      <w:bodyDiv w:val="1"/>
      <w:marLeft w:val="0"/>
      <w:marRight w:val="0"/>
      <w:marTop w:val="0"/>
      <w:marBottom w:val="0"/>
      <w:divBdr>
        <w:top w:val="none" w:sz="0" w:space="0" w:color="auto"/>
        <w:left w:val="none" w:sz="0" w:space="0" w:color="auto"/>
        <w:bottom w:val="none" w:sz="0" w:space="0" w:color="auto"/>
        <w:right w:val="none" w:sz="0" w:space="0" w:color="auto"/>
      </w:divBdr>
    </w:div>
    <w:div w:id="2025663380">
      <w:bodyDiv w:val="1"/>
      <w:marLeft w:val="0"/>
      <w:marRight w:val="0"/>
      <w:marTop w:val="0"/>
      <w:marBottom w:val="0"/>
      <w:divBdr>
        <w:top w:val="none" w:sz="0" w:space="0" w:color="auto"/>
        <w:left w:val="none" w:sz="0" w:space="0" w:color="auto"/>
        <w:bottom w:val="none" w:sz="0" w:space="0" w:color="auto"/>
        <w:right w:val="none" w:sz="0" w:space="0" w:color="auto"/>
      </w:divBdr>
    </w:div>
    <w:div w:id="2025666556">
      <w:bodyDiv w:val="1"/>
      <w:marLeft w:val="0"/>
      <w:marRight w:val="0"/>
      <w:marTop w:val="0"/>
      <w:marBottom w:val="0"/>
      <w:divBdr>
        <w:top w:val="none" w:sz="0" w:space="0" w:color="auto"/>
        <w:left w:val="none" w:sz="0" w:space="0" w:color="auto"/>
        <w:bottom w:val="none" w:sz="0" w:space="0" w:color="auto"/>
        <w:right w:val="none" w:sz="0" w:space="0" w:color="auto"/>
      </w:divBdr>
    </w:div>
    <w:div w:id="2025863446">
      <w:bodyDiv w:val="1"/>
      <w:marLeft w:val="0"/>
      <w:marRight w:val="0"/>
      <w:marTop w:val="0"/>
      <w:marBottom w:val="0"/>
      <w:divBdr>
        <w:top w:val="none" w:sz="0" w:space="0" w:color="auto"/>
        <w:left w:val="none" w:sz="0" w:space="0" w:color="auto"/>
        <w:bottom w:val="none" w:sz="0" w:space="0" w:color="auto"/>
        <w:right w:val="none" w:sz="0" w:space="0" w:color="auto"/>
      </w:divBdr>
    </w:div>
    <w:div w:id="2025940221">
      <w:bodyDiv w:val="1"/>
      <w:marLeft w:val="0"/>
      <w:marRight w:val="0"/>
      <w:marTop w:val="0"/>
      <w:marBottom w:val="0"/>
      <w:divBdr>
        <w:top w:val="none" w:sz="0" w:space="0" w:color="auto"/>
        <w:left w:val="none" w:sz="0" w:space="0" w:color="auto"/>
        <w:bottom w:val="none" w:sz="0" w:space="0" w:color="auto"/>
        <w:right w:val="none" w:sz="0" w:space="0" w:color="auto"/>
      </w:divBdr>
    </w:div>
    <w:div w:id="2026011257">
      <w:bodyDiv w:val="1"/>
      <w:marLeft w:val="0"/>
      <w:marRight w:val="0"/>
      <w:marTop w:val="0"/>
      <w:marBottom w:val="0"/>
      <w:divBdr>
        <w:top w:val="none" w:sz="0" w:space="0" w:color="auto"/>
        <w:left w:val="none" w:sz="0" w:space="0" w:color="auto"/>
        <w:bottom w:val="none" w:sz="0" w:space="0" w:color="auto"/>
        <w:right w:val="none" w:sz="0" w:space="0" w:color="auto"/>
      </w:divBdr>
    </w:div>
    <w:div w:id="2026049685">
      <w:bodyDiv w:val="1"/>
      <w:marLeft w:val="0"/>
      <w:marRight w:val="0"/>
      <w:marTop w:val="0"/>
      <w:marBottom w:val="0"/>
      <w:divBdr>
        <w:top w:val="none" w:sz="0" w:space="0" w:color="auto"/>
        <w:left w:val="none" w:sz="0" w:space="0" w:color="auto"/>
        <w:bottom w:val="none" w:sz="0" w:space="0" w:color="auto"/>
        <w:right w:val="none" w:sz="0" w:space="0" w:color="auto"/>
      </w:divBdr>
    </w:div>
    <w:div w:id="2026249294">
      <w:bodyDiv w:val="1"/>
      <w:marLeft w:val="0"/>
      <w:marRight w:val="0"/>
      <w:marTop w:val="0"/>
      <w:marBottom w:val="0"/>
      <w:divBdr>
        <w:top w:val="none" w:sz="0" w:space="0" w:color="auto"/>
        <w:left w:val="none" w:sz="0" w:space="0" w:color="auto"/>
        <w:bottom w:val="none" w:sz="0" w:space="0" w:color="auto"/>
        <w:right w:val="none" w:sz="0" w:space="0" w:color="auto"/>
      </w:divBdr>
    </w:div>
    <w:div w:id="2026320060">
      <w:bodyDiv w:val="1"/>
      <w:marLeft w:val="0"/>
      <w:marRight w:val="0"/>
      <w:marTop w:val="0"/>
      <w:marBottom w:val="0"/>
      <w:divBdr>
        <w:top w:val="none" w:sz="0" w:space="0" w:color="auto"/>
        <w:left w:val="none" w:sz="0" w:space="0" w:color="auto"/>
        <w:bottom w:val="none" w:sz="0" w:space="0" w:color="auto"/>
        <w:right w:val="none" w:sz="0" w:space="0" w:color="auto"/>
      </w:divBdr>
    </w:div>
    <w:div w:id="2026445202">
      <w:bodyDiv w:val="1"/>
      <w:marLeft w:val="0"/>
      <w:marRight w:val="0"/>
      <w:marTop w:val="0"/>
      <w:marBottom w:val="0"/>
      <w:divBdr>
        <w:top w:val="none" w:sz="0" w:space="0" w:color="auto"/>
        <w:left w:val="none" w:sz="0" w:space="0" w:color="auto"/>
        <w:bottom w:val="none" w:sz="0" w:space="0" w:color="auto"/>
        <w:right w:val="none" w:sz="0" w:space="0" w:color="auto"/>
      </w:divBdr>
    </w:div>
    <w:div w:id="2026514631">
      <w:bodyDiv w:val="1"/>
      <w:marLeft w:val="0"/>
      <w:marRight w:val="0"/>
      <w:marTop w:val="0"/>
      <w:marBottom w:val="0"/>
      <w:divBdr>
        <w:top w:val="none" w:sz="0" w:space="0" w:color="auto"/>
        <w:left w:val="none" w:sz="0" w:space="0" w:color="auto"/>
        <w:bottom w:val="none" w:sz="0" w:space="0" w:color="auto"/>
        <w:right w:val="none" w:sz="0" w:space="0" w:color="auto"/>
      </w:divBdr>
    </w:div>
    <w:div w:id="2026712890">
      <w:bodyDiv w:val="1"/>
      <w:marLeft w:val="0"/>
      <w:marRight w:val="0"/>
      <w:marTop w:val="0"/>
      <w:marBottom w:val="0"/>
      <w:divBdr>
        <w:top w:val="none" w:sz="0" w:space="0" w:color="auto"/>
        <w:left w:val="none" w:sz="0" w:space="0" w:color="auto"/>
        <w:bottom w:val="none" w:sz="0" w:space="0" w:color="auto"/>
        <w:right w:val="none" w:sz="0" w:space="0" w:color="auto"/>
      </w:divBdr>
    </w:div>
    <w:div w:id="2026983234">
      <w:bodyDiv w:val="1"/>
      <w:marLeft w:val="0"/>
      <w:marRight w:val="0"/>
      <w:marTop w:val="0"/>
      <w:marBottom w:val="0"/>
      <w:divBdr>
        <w:top w:val="none" w:sz="0" w:space="0" w:color="auto"/>
        <w:left w:val="none" w:sz="0" w:space="0" w:color="auto"/>
        <w:bottom w:val="none" w:sz="0" w:space="0" w:color="auto"/>
        <w:right w:val="none" w:sz="0" w:space="0" w:color="auto"/>
      </w:divBdr>
    </w:div>
    <w:div w:id="2027097440">
      <w:bodyDiv w:val="1"/>
      <w:marLeft w:val="0"/>
      <w:marRight w:val="0"/>
      <w:marTop w:val="0"/>
      <w:marBottom w:val="0"/>
      <w:divBdr>
        <w:top w:val="none" w:sz="0" w:space="0" w:color="auto"/>
        <w:left w:val="none" w:sz="0" w:space="0" w:color="auto"/>
        <w:bottom w:val="none" w:sz="0" w:space="0" w:color="auto"/>
        <w:right w:val="none" w:sz="0" w:space="0" w:color="auto"/>
      </w:divBdr>
    </w:div>
    <w:div w:id="2027125535">
      <w:bodyDiv w:val="1"/>
      <w:marLeft w:val="0"/>
      <w:marRight w:val="0"/>
      <w:marTop w:val="0"/>
      <w:marBottom w:val="0"/>
      <w:divBdr>
        <w:top w:val="none" w:sz="0" w:space="0" w:color="auto"/>
        <w:left w:val="none" w:sz="0" w:space="0" w:color="auto"/>
        <w:bottom w:val="none" w:sz="0" w:space="0" w:color="auto"/>
        <w:right w:val="none" w:sz="0" w:space="0" w:color="auto"/>
      </w:divBdr>
    </w:div>
    <w:div w:id="2027170978">
      <w:bodyDiv w:val="1"/>
      <w:marLeft w:val="0"/>
      <w:marRight w:val="0"/>
      <w:marTop w:val="0"/>
      <w:marBottom w:val="0"/>
      <w:divBdr>
        <w:top w:val="none" w:sz="0" w:space="0" w:color="auto"/>
        <w:left w:val="none" w:sz="0" w:space="0" w:color="auto"/>
        <w:bottom w:val="none" w:sz="0" w:space="0" w:color="auto"/>
        <w:right w:val="none" w:sz="0" w:space="0" w:color="auto"/>
      </w:divBdr>
    </w:div>
    <w:div w:id="2027321177">
      <w:bodyDiv w:val="1"/>
      <w:marLeft w:val="0"/>
      <w:marRight w:val="0"/>
      <w:marTop w:val="0"/>
      <w:marBottom w:val="0"/>
      <w:divBdr>
        <w:top w:val="none" w:sz="0" w:space="0" w:color="auto"/>
        <w:left w:val="none" w:sz="0" w:space="0" w:color="auto"/>
        <w:bottom w:val="none" w:sz="0" w:space="0" w:color="auto"/>
        <w:right w:val="none" w:sz="0" w:space="0" w:color="auto"/>
      </w:divBdr>
    </w:div>
    <w:div w:id="2027560153">
      <w:bodyDiv w:val="1"/>
      <w:marLeft w:val="0"/>
      <w:marRight w:val="0"/>
      <w:marTop w:val="0"/>
      <w:marBottom w:val="0"/>
      <w:divBdr>
        <w:top w:val="none" w:sz="0" w:space="0" w:color="auto"/>
        <w:left w:val="none" w:sz="0" w:space="0" w:color="auto"/>
        <w:bottom w:val="none" w:sz="0" w:space="0" w:color="auto"/>
        <w:right w:val="none" w:sz="0" w:space="0" w:color="auto"/>
      </w:divBdr>
    </w:div>
    <w:div w:id="2027972883">
      <w:bodyDiv w:val="1"/>
      <w:marLeft w:val="0"/>
      <w:marRight w:val="0"/>
      <w:marTop w:val="0"/>
      <w:marBottom w:val="0"/>
      <w:divBdr>
        <w:top w:val="none" w:sz="0" w:space="0" w:color="auto"/>
        <w:left w:val="none" w:sz="0" w:space="0" w:color="auto"/>
        <w:bottom w:val="none" w:sz="0" w:space="0" w:color="auto"/>
        <w:right w:val="none" w:sz="0" w:space="0" w:color="auto"/>
      </w:divBdr>
      <w:divsChild>
        <w:div w:id="1697658256">
          <w:marLeft w:val="0"/>
          <w:marRight w:val="0"/>
          <w:marTop w:val="0"/>
          <w:marBottom w:val="0"/>
          <w:divBdr>
            <w:top w:val="none" w:sz="0" w:space="0" w:color="auto"/>
            <w:left w:val="none" w:sz="0" w:space="0" w:color="auto"/>
            <w:bottom w:val="none" w:sz="0" w:space="0" w:color="auto"/>
            <w:right w:val="none" w:sz="0" w:space="0" w:color="auto"/>
          </w:divBdr>
        </w:div>
        <w:div w:id="175265587">
          <w:marLeft w:val="0"/>
          <w:marRight w:val="0"/>
          <w:marTop w:val="0"/>
          <w:marBottom w:val="0"/>
          <w:divBdr>
            <w:top w:val="none" w:sz="0" w:space="0" w:color="auto"/>
            <w:left w:val="none" w:sz="0" w:space="0" w:color="auto"/>
            <w:bottom w:val="none" w:sz="0" w:space="0" w:color="auto"/>
            <w:right w:val="none" w:sz="0" w:space="0" w:color="auto"/>
          </w:divBdr>
        </w:div>
        <w:div w:id="1823767396">
          <w:marLeft w:val="0"/>
          <w:marRight w:val="0"/>
          <w:marTop w:val="0"/>
          <w:marBottom w:val="0"/>
          <w:divBdr>
            <w:top w:val="none" w:sz="0" w:space="0" w:color="auto"/>
            <w:left w:val="none" w:sz="0" w:space="0" w:color="auto"/>
            <w:bottom w:val="none" w:sz="0" w:space="0" w:color="auto"/>
            <w:right w:val="none" w:sz="0" w:space="0" w:color="auto"/>
          </w:divBdr>
        </w:div>
        <w:div w:id="1678077749">
          <w:marLeft w:val="0"/>
          <w:marRight w:val="0"/>
          <w:marTop w:val="0"/>
          <w:marBottom w:val="0"/>
          <w:divBdr>
            <w:top w:val="none" w:sz="0" w:space="0" w:color="auto"/>
            <w:left w:val="none" w:sz="0" w:space="0" w:color="auto"/>
            <w:bottom w:val="none" w:sz="0" w:space="0" w:color="auto"/>
            <w:right w:val="none" w:sz="0" w:space="0" w:color="auto"/>
          </w:divBdr>
        </w:div>
        <w:div w:id="1551919697">
          <w:marLeft w:val="0"/>
          <w:marRight w:val="0"/>
          <w:marTop w:val="0"/>
          <w:marBottom w:val="0"/>
          <w:divBdr>
            <w:top w:val="none" w:sz="0" w:space="0" w:color="auto"/>
            <w:left w:val="none" w:sz="0" w:space="0" w:color="auto"/>
            <w:bottom w:val="none" w:sz="0" w:space="0" w:color="auto"/>
            <w:right w:val="none" w:sz="0" w:space="0" w:color="auto"/>
          </w:divBdr>
        </w:div>
        <w:div w:id="1834685255">
          <w:marLeft w:val="0"/>
          <w:marRight w:val="0"/>
          <w:marTop w:val="0"/>
          <w:marBottom w:val="0"/>
          <w:divBdr>
            <w:top w:val="none" w:sz="0" w:space="0" w:color="auto"/>
            <w:left w:val="none" w:sz="0" w:space="0" w:color="auto"/>
            <w:bottom w:val="none" w:sz="0" w:space="0" w:color="auto"/>
            <w:right w:val="none" w:sz="0" w:space="0" w:color="auto"/>
          </w:divBdr>
        </w:div>
        <w:div w:id="1057821593">
          <w:marLeft w:val="0"/>
          <w:marRight w:val="0"/>
          <w:marTop w:val="0"/>
          <w:marBottom w:val="0"/>
          <w:divBdr>
            <w:top w:val="none" w:sz="0" w:space="0" w:color="auto"/>
            <w:left w:val="none" w:sz="0" w:space="0" w:color="auto"/>
            <w:bottom w:val="none" w:sz="0" w:space="0" w:color="auto"/>
            <w:right w:val="none" w:sz="0" w:space="0" w:color="auto"/>
          </w:divBdr>
        </w:div>
        <w:div w:id="1009335756">
          <w:marLeft w:val="0"/>
          <w:marRight w:val="0"/>
          <w:marTop w:val="0"/>
          <w:marBottom w:val="0"/>
          <w:divBdr>
            <w:top w:val="none" w:sz="0" w:space="0" w:color="auto"/>
            <w:left w:val="none" w:sz="0" w:space="0" w:color="auto"/>
            <w:bottom w:val="none" w:sz="0" w:space="0" w:color="auto"/>
            <w:right w:val="none" w:sz="0" w:space="0" w:color="auto"/>
          </w:divBdr>
        </w:div>
        <w:div w:id="1211724011">
          <w:marLeft w:val="0"/>
          <w:marRight w:val="0"/>
          <w:marTop w:val="0"/>
          <w:marBottom w:val="0"/>
          <w:divBdr>
            <w:top w:val="none" w:sz="0" w:space="0" w:color="auto"/>
            <w:left w:val="none" w:sz="0" w:space="0" w:color="auto"/>
            <w:bottom w:val="none" w:sz="0" w:space="0" w:color="auto"/>
            <w:right w:val="none" w:sz="0" w:space="0" w:color="auto"/>
          </w:divBdr>
        </w:div>
        <w:div w:id="263806843">
          <w:marLeft w:val="0"/>
          <w:marRight w:val="0"/>
          <w:marTop w:val="0"/>
          <w:marBottom w:val="0"/>
          <w:divBdr>
            <w:top w:val="none" w:sz="0" w:space="0" w:color="auto"/>
            <w:left w:val="none" w:sz="0" w:space="0" w:color="auto"/>
            <w:bottom w:val="none" w:sz="0" w:space="0" w:color="auto"/>
            <w:right w:val="none" w:sz="0" w:space="0" w:color="auto"/>
          </w:divBdr>
        </w:div>
        <w:div w:id="2140296841">
          <w:marLeft w:val="0"/>
          <w:marRight w:val="0"/>
          <w:marTop w:val="0"/>
          <w:marBottom w:val="0"/>
          <w:divBdr>
            <w:top w:val="none" w:sz="0" w:space="0" w:color="auto"/>
            <w:left w:val="none" w:sz="0" w:space="0" w:color="auto"/>
            <w:bottom w:val="none" w:sz="0" w:space="0" w:color="auto"/>
            <w:right w:val="none" w:sz="0" w:space="0" w:color="auto"/>
          </w:divBdr>
        </w:div>
        <w:div w:id="1941523924">
          <w:marLeft w:val="0"/>
          <w:marRight w:val="0"/>
          <w:marTop w:val="0"/>
          <w:marBottom w:val="0"/>
          <w:divBdr>
            <w:top w:val="none" w:sz="0" w:space="0" w:color="auto"/>
            <w:left w:val="none" w:sz="0" w:space="0" w:color="auto"/>
            <w:bottom w:val="none" w:sz="0" w:space="0" w:color="auto"/>
            <w:right w:val="none" w:sz="0" w:space="0" w:color="auto"/>
          </w:divBdr>
        </w:div>
        <w:div w:id="416562417">
          <w:marLeft w:val="0"/>
          <w:marRight w:val="0"/>
          <w:marTop w:val="0"/>
          <w:marBottom w:val="0"/>
          <w:divBdr>
            <w:top w:val="none" w:sz="0" w:space="0" w:color="auto"/>
            <w:left w:val="none" w:sz="0" w:space="0" w:color="auto"/>
            <w:bottom w:val="none" w:sz="0" w:space="0" w:color="auto"/>
            <w:right w:val="none" w:sz="0" w:space="0" w:color="auto"/>
          </w:divBdr>
        </w:div>
        <w:div w:id="1209419476">
          <w:marLeft w:val="0"/>
          <w:marRight w:val="0"/>
          <w:marTop w:val="0"/>
          <w:marBottom w:val="0"/>
          <w:divBdr>
            <w:top w:val="none" w:sz="0" w:space="0" w:color="auto"/>
            <w:left w:val="none" w:sz="0" w:space="0" w:color="auto"/>
            <w:bottom w:val="none" w:sz="0" w:space="0" w:color="auto"/>
            <w:right w:val="none" w:sz="0" w:space="0" w:color="auto"/>
          </w:divBdr>
        </w:div>
        <w:div w:id="1137185217">
          <w:marLeft w:val="0"/>
          <w:marRight w:val="0"/>
          <w:marTop w:val="0"/>
          <w:marBottom w:val="0"/>
          <w:divBdr>
            <w:top w:val="none" w:sz="0" w:space="0" w:color="auto"/>
            <w:left w:val="none" w:sz="0" w:space="0" w:color="auto"/>
            <w:bottom w:val="none" w:sz="0" w:space="0" w:color="auto"/>
            <w:right w:val="none" w:sz="0" w:space="0" w:color="auto"/>
          </w:divBdr>
        </w:div>
        <w:div w:id="1449666600">
          <w:marLeft w:val="0"/>
          <w:marRight w:val="0"/>
          <w:marTop w:val="0"/>
          <w:marBottom w:val="0"/>
          <w:divBdr>
            <w:top w:val="none" w:sz="0" w:space="0" w:color="auto"/>
            <w:left w:val="none" w:sz="0" w:space="0" w:color="auto"/>
            <w:bottom w:val="none" w:sz="0" w:space="0" w:color="auto"/>
            <w:right w:val="none" w:sz="0" w:space="0" w:color="auto"/>
          </w:divBdr>
        </w:div>
        <w:div w:id="1350057959">
          <w:marLeft w:val="0"/>
          <w:marRight w:val="0"/>
          <w:marTop w:val="0"/>
          <w:marBottom w:val="0"/>
          <w:divBdr>
            <w:top w:val="none" w:sz="0" w:space="0" w:color="auto"/>
            <w:left w:val="none" w:sz="0" w:space="0" w:color="auto"/>
            <w:bottom w:val="none" w:sz="0" w:space="0" w:color="auto"/>
            <w:right w:val="none" w:sz="0" w:space="0" w:color="auto"/>
          </w:divBdr>
        </w:div>
        <w:div w:id="2020966170">
          <w:marLeft w:val="0"/>
          <w:marRight w:val="0"/>
          <w:marTop w:val="0"/>
          <w:marBottom w:val="0"/>
          <w:divBdr>
            <w:top w:val="none" w:sz="0" w:space="0" w:color="auto"/>
            <w:left w:val="none" w:sz="0" w:space="0" w:color="auto"/>
            <w:bottom w:val="none" w:sz="0" w:space="0" w:color="auto"/>
            <w:right w:val="none" w:sz="0" w:space="0" w:color="auto"/>
          </w:divBdr>
        </w:div>
        <w:div w:id="1289551967">
          <w:marLeft w:val="0"/>
          <w:marRight w:val="0"/>
          <w:marTop w:val="0"/>
          <w:marBottom w:val="0"/>
          <w:divBdr>
            <w:top w:val="none" w:sz="0" w:space="0" w:color="auto"/>
            <w:left w:val="none" w:sz="0" w:space="0" w:color="auto"/>
            <w:bottom w:val="none" w:sz="0" w:space="0" w:color="auto"/>
            <w:right w:val="none" w:sz="0" w:space="0" w:color="auto"/>
          </w:divBdr>
        </w:div>
        <w:div w:id="1307247347">
          <w:marLeft w:val="0"/>
          <w:marRight w:val="0"/>
          <w:marTop w:val="0"/>
          <w:marBottom w:val="0"/>
          <w:divBdr>
            <w:top w:val="none" w:sz="0" w:space="0" w:color="auto"/>
            <w:left w:val="none" w:sz="0" w:space="0" w:color="auto"/>
            <w:bottom w:val="none" w:sz="0" w:space="0" w:color="auto"/>
            <w:right w:val="none" w:sz="0" w:space="0" w:color="auto"/>
          </w:divBdr>
        </w:div>
        <w:div w:id="1227103092">
          <w:marLeft w:val="0"/>
          <w:marRight w:val="0"/>
          <w:marTop w:val="0"/>
          <w:marBottom w:val="0"/>
          <w:divBdr>
            <w:top w:val="none" w:sz="0" w:space="0" w:color="auto"/>
            <w:left w:val="none" w:sz="0" w:space="0" w:color="auto"/>
            <w:bottom w:val="none" w:sz="0" w:space="0" w:color="auto"/>
            <w:right w:val="none" w:sz="0" w:space="0" w:color="auto"/>
          </w:divBdr>
        </w:div>
        <w:div w:id="750615118">
          <w:marLeft w:val="0"/>
          <w:marRight w:val="0"/>
          <w:marTop w:val="0"/>
          <w:marBottom w:val="0"/>
          <w:divBdr>
            <w:top w:val="none" w:sz="0" w:space="0" w:color="auto"/>
            <w:left w:val="none" w:sz="0" w:space="0" w:color="auto"/>
            <w:bottom w:val="none" w:sz="0" w:space="0" w:color="auto"/>
            <w:right w:val="none" w:sz="0" w:space="0" w:color="auto"/>
          </w:divBdr>
        </w:div>
        <w:div w:id="893196218">
          <w:marLeft w:val="0"/>
          <w:marRight w:val="0"/>
          <w:marTop w:val="0"/>
          <w:marBottom w:val="0"/>
          <w:divBdr>
            <w:top w:val="none" w:sz="0" w:space="0" w:color="auto"/>
            <w:left w:val="none" w:sz="0" w:space="0" w:color="auto"/>
            <w:bottom w:val="none" w:sz="0" w:space="0" w:color="auto"/>
            <w:right w:val="none" w:sz="0" w:space="0" w:color="auto"/>
          </w:divBdr>
        </w:div>
        <w:div w:id="299724415">
          <w:marLeft w:val="0"/>
          <w:marRight w:val="0"/>
          <w:marTop w:val="0"/>
          <w:marBottom w:val="0"/>
          <w:divBdr>
            <w:top w:val="none" w:sz="0" w:space="0" w:color="auto"/>
            <w:left w:val="none" w:sz="0" w:space="0" w:color="auto"/>
            <w:bottom w:val="none" w:sz="0" w:space="0" w:color="auto"/>
            <w:right w:val="none" w:sz="0" w:space="0" w:color="auto"/>
          </w:divBdr>
        </w:div>
        <w:div w:id="811411772">
          <w:marLeft w:val="0"/>
          <w:marRight w:val="0"/>
          <w:marTop w:val="0"/>
          <w:marBottom w:val="0"/>
          <w:divBdr>
            <w:top w:val="none" w:sz="0" w:space="0" w:color="auto"/>
            <w:left w:val="none" w:sz="0" w:space="0" w:color="auto"/>
            <w:bottom w:val="none" w:sz="0" w:space="0" w:color="auto"/>
            <w:right w:val="none" w:sz="0" w:space="0" w:color="auto"/>
          </w:divBdr>
        </w:div>
        <w:div w:id="1907107893">
          <w:marLeft w:val="0"/>
          <w:marRight w:val="0"/>
          <w:marTop w:val="0"/>
          <w:marBottom w:val="0"/>
          <w:divBdr>
            <w:top w:val="none" w:sz="0" w:space="0" w:color="auto"/>
            <w:left w:val="none" w:sz="0" w:space="0" w:color="auto"/>
            <w:bottom w:val="none" w:sz="0" w:space="0" w:color="auto"/>
            <w:right w:val="none" w:sz="0" w:space="0" w:color="auto"/>
          </w:divBdr>
        </w:div>
        <w:div w:id="1338456185">
          <w:marLeft w:val="0"/>
          <w:marRight w:val="0"/>
          <w:marTop w:val="0"/>
          <w:marBottom w:val="0"/>
          <w:divBdr>
            <w:top w:val="none" w:sz="0" w:space="0" w:color="auto"/>
            <w:left w:val="none" w:sz="0" w:space="0" w:color="auto"/>
            <w:bottom w:val="none" w:sz="0" w:space="0" w:color="auto"/>
            <w:right w:val="none" w:sz="0" w:space="0" w:color="auto"/>
          </w:divBdr>
        </w:div>
        <w:div w:id="2001348240">
          <w:marLeft w:val="0"/>
          <w:marRight w:val="0"/>
          <w:marTop w:val="0"/>
          <w:marBottom w:val="0"/>
          <w:divBdr>
            <w:top w:val="none" w:sz="0" w:space="0" w:color="auto"/>
            <w:left w:val="none" w:sz="0" w:space="0" w:color="auto"/>
            <w:bottom w:val="none" w:sz="0" w:space="0" w:color="auto"/>
            <w:right w:val="none" w:sz="0" w:space="0" w:color="auto"/>
          </w:divBdr>
        </w:div>
        <w:div w:id="747189032">
          <w:marLeft w:val="0"/>
          <w:marRight w:val="0"/>
          <w:marTop w:val="0"/>
          <w:marBottom w:val="0"/>
          <w:divBdr>
            <w:top w:val="none" w:sz="0" w:space="0" w:color="auto"/>
            <w:left w:val="none" w:sz="0" w:space="0" w:color="auto"/>
            <w:bottom w:val="none" w:sz="0" w:space="0" w:color="auto"/>
            <w:right w:val="none" w:sz="0" w:space="0" w:color="auto"/>
          </w:divBdr>
        </w:div>
        <w:div w:id="1546791888">
          <w:marLeft w:val="0"/>
          <w:marRight w:val="0"/>
          <w:marTop w:val="0"/>
          <w:marBottom w:val="0"/>
          <w:divBdr>
            <w:top w:val="none" w:sz="0" w:space="0" w:color="auto"/>
            <w:left w:val="none" w:sz="0" w:space="0" w:color="auto"/>
            <w:bottom w:val="none" w:sz="0" w:space="0" w:color="auto"/>
            <w:right w:val="none" w:sz="0" w:space="0" w:color="auto"/>
          </w:divBdr>
        </w:div>
        <w:div w:id="1124814068">
          <w:marLeft w:val="0"/>
          <w:marRight w:val="0"/>
          <w:marTop w:val="0"/>
          <w:marBottom w:val="0"/>
          <w:divBdr>
            <w:top w:val="none" w:sz="0" w:space="0" w:color="auto"/>
            <w:left w:val="none" w:sz="0" w:space="0" w:color="auto"/>
            <w:bottom w:val="none" w:sz="0" w:space="0" w:color="auto"/>
            <w:right w:val="none" w:sz="0" w:space="0" w:color="auto"/>
          </w:divBdr>
        </w:div>
        <w:div w:id="791095711">
          <w:marLeft w:val="0"/>
          <w:marRight w:val="0"/>
          <w:marTop w:val="0"/>
          <w:marBottom w:val="0"/>
          <w:divBdr>
            <w:top w:val="none" w:sz="0" w:space="0" w:color="auto"/>
            <w:left w:val="none" w:sz="0" w:space="0" w:color="auto"/>
            <w:bottom w:val="none" w:sz="0" w:space="0" w:color="auto"/>
            <w:right w:val="none" w:sz="0" w:space="0" w:color="auto"/>
          </w:divBdr>
        </w:div>
        <w:div w:id="455487129">
          <w:marLeft w:val="0"/>
          <w:marRight w:val="0"/>
          <w:marTop w:val="0"/>
          <w:marBottom w:val="0"/>
          <w:divBdr>
            <w:top w:val="none" w:sz="0" w:space="0" w:color="auto"/>
            <w:left w:val="none" w:sz="0" w:space="0" w:color="auto"/>
            <w:bottom w:val="none" w:sz="0" w:space="0" w:color="auto"/>
            <w:right w:val="none" w:sz="0" w:space="0" w:color="auto"/>
          </w:divBdr>
        </w:div>
        <w:div w:id="960191940">
          <w:marLeft w:val="0"/>
          <w:marRight w:val="0"/>
          <w:marTop w:val="0"/>
          <w:marBottom w:val="0"/>
          <w:divBdr>
            <w:top w:val="none" w:sz="0" w:space="0" w:color="auto"/>
            <w:left w:val="none" w:sz="0" w:space="0" w:color="auto"/>
            <w:bottom w:val="none" w:sz="0" w:space="0" w:color="auto"/>
            <w:right w:val="none" w:sz="0" w:space="0" w:color="auto"/>
          </w:divBdr>
        </w:div>
        <w:div w:id="287779374">
          <w:marLeft w:val="0"/>
          <w:marRight w:val="0"/>
          <w:marTop w:val="0"/>
          <w:marBottom w:val="0"/>
          <w:divBdr>
            <w:top w:val="none" w:sz="0" w:space="0" w:color="auto"/>
            <w:left w:val="none" w:sz="0" w:space="0" w:color="auto"/>
            <w:bottom w:val="none" w:sz="0" w:space="0" w:color="auto"/>
            <w:right w:val="none" w:sz="0" w:space="0" w:color="auto"/>
          </w:divBdr>
        </w:div>
        <w:div w:id="1627855886">
          <w:marLeft w:val="0"/>
          <w:marRight w:val="0"/>
          <w:marTop w:val="0"/>
          <w:marBottom w:val="0"/>
          <w:divBdr>
            <w:top w:val="none" w:sz="0" w:space="0" w:color="auto"/>
            <w:left w:val="none" w:sz="0" w:space="0" w:color="auto"/>
            <w:bottom w:val="none" w:sz="0" w:space="0" w:color="auto"/>
            <w:right w:val="none" w:sz="0" w:space="0" w:color="auto"/>
          </w:divBdr>
        </w:div>
        <w:div w:id="1652129498">
          <w:marLeft w:val="0"/>
          <w:marRight w:val="0"/>
          <w:marTop w:val="0"/>
          <w:marBottom w:val="0"/>
          <w:divBdr>
            <w:top w:val="none" w:sz="0" w:space="0" w:color="auto"/>
            <w:left w:val="none" w:sz="0" w:space="0" w:color="auto"/>
            <w:bottom w:val="none" w:sz="0" w:space="0" w:color="auto"/>
            <w:right w:val="none" w:sz="0" w:space="0" w:color="auto"/>
          </w:divBdr>
        </w:div>
        <w:div w:id="2117946830">
          <w:marLeft w:val="0"/>
          <w:marRight w:val="0"/>
          <w:marTop w:val="0"/>
          <w:marBottom w:val="0"/>
          <w:divBdr>
            <w:top w:val="none" w:sz="0" w:space="0" w:color="auto"/>
            <w:left w:val="none" w:sz="0" w:space="0" w:color="auto"/>
            <w:bottom w:val="none" w:sz="0" w:space="0" w:color="auto"/>
            <w:right w:val="none" w:sz="0" w:space="0" w:color="auto"/>
          </w:divBdr>
        </w:div>
        <w:div w:id="1302998432">
          <w:marLeft w:val="0"/>
          <w:marRight w:val="0"/>
          <w:marTop w:val="0"/>
          <w:marBottom w:val="0"/>
          <w:divBdr>
            <w:top w:val="none" w:sz="0" w:space="0" w:color="auto"/>
            <w:left w:val="none" w:sz="0" w:space="0" w:color="auto"/>
            <w:bottom w:val="none" w:sz="0" w:space="0" w:color="auto"/>
            <w:right w:val="none" w:sz="0" w:space="0" w:color="auto"/>
          </w:divBdr>
        </w:div>
        <w:div w:id="11230932">
          <w:marLeft w:val="0"/>
          <w:marRight w:val="0"/>
          <w:marTop w:val="0"/>
          <w:marBottom w:val="0"/>
          <w:divBdr>
            <w:top w:val="none" w:sz="0" w:space="0" w:color="auto"/>
            <w:left w:val="none" w:sz="0" w:space="0" w:color="auto"/>
            <w:bottom w:val="none" w:sz="0" w:space="0" w:color="auto"/>
            <w:right w:val="none" w:sz="0" w:space="0" w:color="auto"/>
          </w:divBdr>
        </w:div>
        <w:div w:id="103696487">
          <w:marLeft w:val="0"/>
          <w:marRight w:val="0"/>
          <w:marTop w:val="0"/>
          <w:marBottom w:val="0"/>
          <w:divBdr>
            <w:top w:val="none" w:sz="0" w:space="0" w:color="auto"/>
            <w:left w:val="none" w:sz="0" w:space="0" w:color="auto"/>
            <w:bottom w:val="none" w:sz="0" w:space="0" w:color="auto"/>
            <w:right w:val="none" w:sz="0" w:space="0" w:color="auto"/>
          </w:divBdr>
        </w:div>
        <w:div w:id="2143840225">
          <w:marLeft w:val="0"/>
          <w:marRight w:val="0"/>
          <w:marTop w:val="0"/>
          <w:marBottom w:val="0"/>
          <w:divBdr>
            <w:top w:val="none" w:sz="0" w:space="0" w:color="auto"/>
            <w:left w:val="none" w:sz="0" w:space="0" w:color="auto"/>
            <w:bottom w:val="none" w:sz="0" w:space="0" w:color="auto"/>
            <w:right w:val="none" w:sz="0" w:space="0" w:color="auto"/>
          </w:divBdr>
        </w:div>
        <w:div w:id="1797983722">
          <w:marLeft w:val="0"/>
          <w:marRight w:val="0"/>
          <w:marTop w:val="0"/>
          <w:marBottom w:val="0"/>
          <w:divBdr>
            <w:top w:val="none" w:sz="0" w:space="0" w:color="auto"/>
            <w:left w:val="none" w:sz="0" w:space="0" w:color="auto"/>
            <w:bottom w:val="none" w:sz="0" w:space="0" w:color="auto"/>
            <w:right w:val="none" w:sz="0" w:space="0" w:color="auto"/>
          </w:divBdr>
        </w:div>
        <w:div w:id="1015694335">
          <w:marLeft w:val="0"/>
          <w:marRight w:val="0"/>
          <w:marTop w:val="0"/>
          <w:marBottom w:val="0"/>
          <w:divBdr>
            <w:top w:val="none" w:sz="0" w:space="0" w:color="auto"/>
            <w:left w:val="none" w:sz="0" w:space="0" w:color="auto"/>
            <w:bottom w:val="none" w:sz="0" w:space="0" w:color="auto"/>
            <w:right w:val="none" w:sz="0" w:space="0" w:color="auto"/>
          </w:divBdr>
        </w:div>
        <w:div w:id="1947226534">
          <w:marLeft w:val="0"/>
          <w:marRight w:val="0"/>
          <w:marTop w:val="0"/>
          <w:marBottom w:val="0"/>
          <w:divBdr>
            <w:top w:val="none" w:sz="0" w:space="0" w:color="auto"/>
            <w:left w:val="none" w:sz="0" w:space="0" w:color="auto"/>
            <w:bottom w:val="none" w:sz="0" w:space="0" w:color="auto"/>
            <w:right w:val="none" w:sz="0" w:space="0" w:color="auto"/>
          </w:divBdr>
        </w:div>
        <w:div w:id="1684823261">
          <w:marLeft w:val="0"/>
          <w:marRight w:val="0"/>
          <w:marTop w:val="0"/>
          <w:marBottom w:val="0"/>
          <w:divBdr>
            <w:top w:val="none" w:sz="0" w:space="0" w:color="auto"/>
            <w:left w:val="none" w:sz="0" w:space="0" w:color="auto"/>
            <w:bottom w:val="none" w:sz="0" w:space="0" w:color="auto"/>
            <w:right w:val="none" w:sz="0" w:space="0" w:color="auto"/>
          </w:divBdr>
        </w:div>
        <w:div w:id="1987657635">
          <w:marLeft w:val="0"/>
          <w:marRight w:val="0"/>
          <w:marTop w:val="0"/>
          <w:marBottom w:val="0"/>
          <w:divBdr>
            <w:top w:val="none" w:sz="0" w:space="0" w:color="auto"/>
            <w:left w:val="none" w:sz="0" w:space="0" w:color="auto"/>
            <w:bottom w:val="none" w:sz="0" w:space="0" w:color="auto"/>
            <w:right w:val="none" w:sz="0" w:space="0" w:color="auto"/>
          </w:divBdr>
        </w:div>
        <w:div w:id="390154419">
          <w:marLeft w:val="0"/>
          <w:marRight w:val="0"/>
          <w:marTop w:val="0"/>
          <w:marBottom w:val="0"/>
          <w:divBdr>
            <w:top w:val="none" w:sz="0" w:space="0" w:color="auto"/>
            <w:left w:val="none" w:sz="0" w:space="0" w:color="auto"/>
            <w:bottom w:val="none" w:sz="0" w:space="0" w:color="auto"/>
            <w:right w:val="none" w:sz="0" w:space="0" w:color="auto"/>
          </w:divBdr>
        </w:div>
        <w:div w:id="544416768">
          <w:marLeft w:val="0"/>
          <w:marRight w:val="0"/>
          <w:marTop w:val="0"/>
          <w:marBottom w:val="0"/>
          <w:divBdr>
            <w:top w:val="none" w:sz="0" w:space="0" w:color="auto"/>
            <w:left w:val="none" w:sz="0" w:space="0" w:color="auto"/>
            <w:bottom w:val="none" w:sz="0" w:space="0" w:color="auto"/>
            <w:right w:val="none" w:sz="0" w:space="0" w:color="auto"/>
          </w:divBdr>
        </w:div>
        <w:div w:id="2139109068">
          <w:marLeft w:val="0"/>
          <w:marRight w:val="0"/>
          <w:marTop w:val="0"/>
          <w:marBottom w:val="0"/>
          <w:divBdr>
            <w:top w:val="none" w:sz="0" w:space="0" w:color="auto"/>
            <w:left w:val="none" w:sz="0" w:space="0" w:color="auto"/>
            <w:bottom w:val="none" w:sz="0" w:space="0" w:color="auto"/>
            <w:right w:val="none" w:sz="0" w:space="0" w:color="auto"/>
          </w:divBdr>
        </w:div>
        <w:div w:id="653146764">
          <w:marLeft w:val="0"/>
          <w:marRight w:val="0"/>
          <w:marTop w:val="0"/>
          <w:marBottom w:val="0"/>
          <w:divBdr>
            <w:top w:val="none" w:sz="0" w:space="0" w:color="auto"/>
            <w:left w:val="none" w:sz="0" w:space="0" w:color="auto"/>
            <w:bottom w:val="none" w:sz="0" w:space="0" w:color="auto"/>
            <w:right w:val="none" w:sz="0" w:space="0" w:color="auto"/>
          </w:divBdr>
        </w:div>
        <w:div w:id="1643001957">
          <w:marLeft w:val="0"/>
          <w:marRight w:val="0"/>
          <w:marTop w:val="0"/>
          <w:marBottom w:val="0"/>
          <w:divBdr>
            <w:top w:val="none" w:sz="0" w:space="0" w:color="auto"/>
            <w:left w:val="none" w:sz="0" w:space="0" w:color="auto"/>
            <w:bottom w:val="none" w:sz="0" w:space="0" w:color="auto"/>
            <w:right w:val="none" w:sz="0" w:space="0" w:color="auto"/>
          </w:divBdr>
        </w:div>
        <w:div w:id="58745377">
          <w:marLeft w:val="0"/>
          <w:marRight w:val="0"/>
          <w:marTop w:val="0"/>
          <w:marBottom w:val="0"/>
          <w:divBdr>
            <w:top w:val="none" w:sz="0" w:space="0" w:color="auto"/>
            <w:left w:val="none" w:sz="0" w:space="0" w:color="auto"/>
            <w:bottom w:val="none" w:sz="0" w:space="0" w:color="auto"/>
            <w:right w:val="none" w:sz="0" w:space="0" w:color="auto"/>
          </w:divBdr>
        </w:div>
        <w:div w:id="1747217056">
          <w:marLeft w:val="0"/>
          <w:marRight w:val="0"/>
          <w:marTop w:val="0"/>
          <w:marBottom w:val="0"/>
          <w:divBdr>
            <w:top w:val="none" w:sz="0" w:space="0" w:color="auto"/>
            <w:left w:val="none" w:sz="0" w:space="0" w:color="auto"/>
            <w:bottom w:val="none" w:sz="0" w:space="0" w:color="auto"/>
            <w:right w:val="none" w:sz="0" w:space="0" w:color="auto"/>
          </w:divBdr>
        </w:div>
        <w:div w:id="2084334914">
          <w:marLeft w:val="0"/>
          <w:marRight w:val="0"/>
          <w:marTop w:val="0"/>
          <w:marBottom w:val="0"/>
          <w:divBdr>
            <w:top w:val="none" w:sz="0" w:space="0" w:color="auto"/>
            <w:left w:val="none" w:sz="0" w:space="0" w:color="auto"/>
            <w:bottom w:val="none" w:sz="0" w:space="0" w:color="auto"/>
            <w:right w:val="none" w:sz="0" w:space="0" w:color="auto"/>
          </w:divBdr>
        </w:div>
        <w:div w:id="1017268653">
          <w:marLeft w:val="0"/>
          <w:marRight w:val="0"/>
          <w:marTop w:val="0"/>
          <w:marBottom w:val="0"/>
          <w:divBdr>
            <w:top w:val="none" w:sz="0" w:space="0" w:color="auto"/>
            <w:left w:val="none" w:sz="0" w:space="0" w:color="auto"/>
            <w:bottom w:val="none" w:sz="0" w:space="0" w:color="auto"/>
            <w:right w:val="none" w:sz="0" w:space="0" w:color="auto"/>
          </w:divBdr>
        </w:div>
        <w:div w:id="2000231942">
          <w:marLeft w:val="0"/>
          <w:marRight w:val="0"/>
          <w:marTop w:val="0"/>
          <w:marBottom w:val="0"/>
          <w:divBdr>
            <w:top w:val="none" w:sz="0" w:space="0" w:color="auto"/>
            <w:left w:val="none" w:sz="0" w:space="0" w:color="auto"/>
            <w:bottom w:val="none" w:sz="0" w:space="0" w:color="auto"/>
            <w:right w:val="none" w:sz="0" w:space="0" w:color="auto"/>
          </w:divBdr>
        </w:div>
        <w:div w:id="1035733918">
          <w:marLeft w:val="0"/>
          <w:marRight w:val="0"/>
          <w:marTop w:val="0"/>
          <w:marBottom w:val="0"/>
          <w:divBdr>
            <w:top w:val="none" w:sz="0" w:space="0" w:color="auto"/>
            <w:left w:val="none" w:sz="0" w:space="0" w:color="auto"/>
            <w:bottom w:val="none" w:sz="0" w:space="0" w:color="auto"/>
            <w:right w:val="none" w:sz="0" w:space="0" w:color="auto"/>
          </w:divBdr>
        </w:div>
        <w:div w:id="2053458574">
          <w:marLeft w:val="0"/>
          <w:marRight w:val="0"/>
          <w:marTop w:val="0"/>
          <w:marBottom w:val="0"/>
          <w:divBdr>
            <w:top w:val="none" w:sz="0" w:space="0" w:color="auto"/>
            <w:left w:val="none" w:sz="0" w:space="0" w:color="auto"/>
            <w:bottom w:val="none" w:sz="0" w:space="0" w:color="auto"/>
            <w:right w:val="none" w:sz="0" w:space="0" w:color="auto"/>
          </w:divBdr>
        </w:div>
        <w:div w:id="888305163">
          <w:marLeft w:val="0"/>
          <w:marRight w:val="0"/>
          <w:marTop w:val="0"/>
          <w:marBottom w:val="0"/>
          <w:divBdr>
            <w:top w:val="none" w:sz="0" w:space="0" w:color="auto"/>
            <w:left w:val="none" w:sz="0" w:space="0" w:color="auto"/>
            <w:bottom w:val="none" w:sz="0" w:space="0" w:color="auto"/>
            <w:right w:val="none" w:sz="0" w:space="0" w:color="auto"/>
          </w:divBdr>
        </w:div>
        <w:div w:id="2045868100">
          <w:marLeft w:val="0"/>
          <w:marRight w:val="0"/>
          <w:marTop w:val="0"/>
          <w:marBottom w:val="0"/>
          <w:divBdr>
            <w:top w:val="none" w:sz="0" w:space="0" w:color="auto"/>
            <w:left w:val="none" w:sz="0" w:space="0" w:color="auto"/>
            <w:bottom w:val="none" w:sz="0" w:space="0" w:color="auto"/>
            <w:right w:val="none" w:sz="0" w:space="0" w:color="auto"/>
          </w:divBdr>
        </w:div>
        <w:div w:id="761491296">
          <w:marLeft w:val="0"/>
          <w:marRight w:val="0"/>
          <w:marTop w:val="0"/>
          <w:marBottom w:val="0"/>
          <w:divBdr>
            <w:top w:val="none" w:sz="0" w:space="0" w:color="auto"/>
            <w:left w:val="none" w:sz="0" w:space="0" w:color="auto"/>
            <w:bottom w:val="none" w:sz="0" w:space="0" w:color="auto"/>
            <w:right w:val="none" w:sz="0" w:space="0" w:color="auto"/>
          </w:divBdr>
        </w:div>
        <w:div w:id="1915623074">
          <w:marLeft w:val="0"/>
          <w:marRight w:val="0"/>
          <w:marTop w:val="0"/>
          <w:marBottom w:val="0"/>
          <w:divBdr>
            <w:top w:val="none" w:sz="0" w:space="0" w:color="auto"/>
            <w:left w:val="none" w:sz="0" w:space="0" w:color="auto"/>
            <w:bottom w:val="none" w:sz="0" w:space="0" w:color="auto"/>
            <w:right w:val="none" w:sz="0" w:space="0" w:color="auto"/>
          </w:divBdr>
        </w:div>
        <w:div w:id="1365860073">
          <w:marLeft w:val="0"/>
          <w:marRight w:val="0"/>
          <w:marTop w:val="0"/>
          <w:marBottom w:val="0"/>
          <w:divBdr>
            <w:top w:val="none" w:sz="0" w:space="0" w:color="auto"/>
            <w:left w:val="none" w:sz="0" w:space="0" w:color="auto"/>
            <w:bottom w:val="none" w:sz="0" w:space="0" w:color="auto"/>
            <w:right w:val="none" w:sz="0" w:space="0" w:color="auto"/>
          </w:divBdr>
        </w:div>
        <w:div w:id="2136412508">
          <w:marLeft w:val="0"/>
          <w:marRight w:val="0"/>
          <w:marTop w:val="0"/>
          <w:marBottom w:val="0"/>
          <w:divBdr>
            <w:top w:val="none" w:sz="0" w:space="0" w:color="auto"/>
            <w:left w:val="none" w:sz="0" w:space="0" w:color="auto"/>
            <w:bottom w:val="none" w:sz="0" w:space="0" w:color="auto"/>
            <w:right w:val="none" w:sz="0" w:space="0" w:color="auto"/>
          </w:divBdr>
        </w:div>
        <w:div w:id="2085567285">
          <w:marLeft w:val="0"/>
          <w:marRight w:val="0"/>
          <w:marTop w:val="0"/>
          <w:marBottom w:val="0"/>
          <w:divBdr>
            <w:top w:val="none" w:sz="0" w:space="0" w:color="auto"/>
            <w:left w:val="none" w:sz="0" w:space="0" w:color="auto"/>
            <w:bottom w:val="none" w:sz="0" w:space="0" w:color="auto"/>
            <w:right w:val="none" w:sz="0" w:space="0" w:color="auto"/>
          </w:divBdr>
        </w:div>
        <w:div w:id="682248546">
          <w:marLeft w:val="0"/>
          <w:marRight w:val="0"/>
          <w:marTop w:val="0"/>
          <w:marBottom w:val="0"/>
          <w:divBdr>
            <w:top w:val="none" w:sz="0" w:space="0" w:color="auto"/>
            <w:left w:val="none" w:sz="0" w:space="0" w:color="auto"/>
            <w:bottom w:val="none" w:sz="0" w:space="0" w:color="auto"/>
            <w:right w:val="none" w:sz="0" w:space="0" w:color="auto"/>
          </w:divBdr>
        </w:div>
        <w:div w:id="1540163711">
          <w:marLeft w:val="0"/>
          <w:marRight w:val="0"/>
          <w:marTop w:val="0"/>
          <w:marBottom w:val="0"/>
          <w:divBdr>
            <w:top w:val="none" w:sz="0" w:space="0" w:color="auto"/>
            <w:left w:val="none" w:sz="0" w:space="0" w:color="auto"/>
            <w:bottom w:val="none" w:sz="0" w:space="0" w:color="auto"/>
            <w:right w:val="none" w:sz="0" w:space="0" w:color="auto"/>
          </w:divBdr>
        </w:div>
        <w:div w:id="1882552553">
          <w:marLeft w:val="0"/>
          <w:marRight w:val="0"/>
          <w:marTop w:val="0"/>
          <w:marBottom w:val="0"/>
          <w:divBdr>
            <w:top w:val="none" w:sz="0" w:space="0" w:color="auto"/>
            <w:left w:val="none" w:sz="0" w:space="0" w:color="auto"/>
            <w:bottom w:val="none" w:sz="0" w:space="0" w:color="auto"/>
            <w:right w:val="none" w:sz="0" w:space="0" w:color="auto"/>
          </w:divBdr>
        </w:div>
      </w:divsChild>
    </w:div>
    <w:div w:id="2028016769">
      <w:bodyDiv w:val="1"/>
      <w:marLeft w:val="0"/>
      <w:marRight w:val="0"/>
      <w:marTop w:val="0"/>
      <w:marBottom w:val="0"/>
      <w:divBdr>
        <w:top w:val="none" w:sz="0" w:space="0" w:color="auto"/>
        <w:left w:val="none" w:sz="0" w:space="0" w:color="auto"/>
        <w:bottom w:val="none" w:sz="0" w:space="0" w:color="auto"/>
        <w:right w:val="none" w:sz="0" w:space="0" w:color="auto"/>
      </w:divBdr>
    </w:div>
    <w:div w:id="2028167647">
      <w:bodyDiv w:val="1"/>
      <w:marLeft w:val="0"/>
      <w:marRight w:val="0"/>
      <w:marTop w:val="0"/>
      <w:marBottom w:val="0"/>
      <w:divBdr>
        <w:top w:val="none" w:sz="0" w:space="0" w:color="auto"/>
        <w:left w:val="none" w:sz="0" w:space="0" w:color="auto"/>
        <w:bottom w:val="none" w:sz="0" w:space="0" w:color="auto"/>
        <w:right w:val="none" w:sz="0" w:space="0" w:color="auto"/>
      </w:divBdr>
    </w:div>
    <w:div w:id="2028171719">
      <w:bodyDiv w:val="1"/>
      <w:marLeft w:val="0"/>
      <w:marRight w:val="0"/>
      <w:marTop w:val="0"/>
      <w:marBottom w:val="0"/>
      <w:divBdr>
        <w:top w:val="none" w:sz="0" w:space="0" w:color="auto"/>
        <w:left w:val="none" w:sz="0" w:space="0" w:color="auto"/>
        <w:bottom w:val="none" w:sz="0" w:space="0" w:color="auto"/>
        <w:right w:val="none" w:sz="0" w:space="0" w:color="auto"/>
      </w:divBdr>
    </w:div>
    <w:div w:id="2028410203">
      <w:bodyDiv w:val="1"/>
      <w:marLeft w:val="0"/>
      <w:marRight w:val="0"/>
      <w:marTop w:val="0"/>
      <w:marBottom w:val="0"/>
      <w:divBdr>
        <w:top w:val="none" w:sz="0" w:space="0" w:color="auto"/>
        <w:left w:val="none" w:sz="0" w:space="0" w:color="auto"/>
        <w:bottom w:val="none" w:sz="0" w:space="0" w:color="auto"/>
        <w:right w:val="none" w:sz="0" w:space="0" w:color="auto"/>
      </w:divBdr>
    </w:div>
    <w:div w:id="2028678035">
      <w:bodyDiv w:val="1"/>
      <w:marLeft w:val="0"/>
      <w:marRight w:val="0"/>
      <w:marTop w:val="0"/>
      <w:marBottom w:val="0"/>
      <w:divBdr>
        <w:top w:val="none" w:sz="0" w:space="0" w:color="auto"/>
        <w:left w:val="none" w:sz="0" w:space="0" w:color="auto"/>
        <w:bottom w:val="none" w:sz="0" w:space="0" w:color="auto"/>
        <w:right w:val="none" w:sz="0" w:space="0" w:color="auto"/>
      </w:divBdr>
    </w:div>
    <w:div w:id="2029063455">
      <w:bodyDiv w:val="1"/>
      <w:marLeft w:val="0"/>
      <w:marRight w:val="0"/>
      <w:marTop w:val="0"/>
      <w:marBottom w:val="0"/>
      <w:divBdr>
        <w:top w:val="none" w:sz="0" w:space="0" w:color="auto"/>
        <w:left w:val="none" w:sz="0" w:space="0" w:color="auto"/>
        <w:bottom w:val="none" w:sz="0" w:space="0" w:color="auto"/>
        <w:right w:val="none" w:sz="0" w:space="0" w:color="auto"/>
      </w:divBdr>
    </w:div>
    <w:div w:id="2029065737">
      <w:bodyDiv w:val="1"/>
      <w:marLeft w:val="0"/>
      <w:marRight w:val="0"/>
      <w:marTop w:val="0"/>
      <w:marBottom w:val="0"/>
      <w:divBdr>
        <w:top w:val="none" w:sz="0" w:space="0" w:color="auto"/>
        <w:left w:val="none" w:sz="0" w:space="0" w:color="auto"/>
        <w:bottom w:val="none" w:sz="0" w:space="0" w:color="auto"/>
        <w:right w:val="none" w:sz="0" w:space="0" w:color="auto"/>
      </w:divBdr>
    </w:div>
    <w:div w:id="2029135926">
      <w:bodyDiv w:val="1"/>
      <w:marLeft w:val="0"/>
      <w:marRight w:val="0"/>
      <w:marTop w:val="0"/>
      <w:marBottom w:val="0"/>
      <w:divBdr>
        <w:top w:val="none" w:sz="0" w:space="0" w:color="auto"/>
        <w:left w:val="none" w:sz="0" w:space="0" w:color="auto"/>
        <w:bottom w:val="none" w:sz="0" w:space="0" w:color="auto"/>
        <w:right w:val="none" w:sz="0" w:space="0" w:color="auto"/>
      </w:divBdr>
    </w:div>
    <w:div w:id="2029401989">
      <w:bodyDiv w:val="1"/>
      <w:marLeft w:val="0"/>
      <w:marRight w:val="0"/>
      <w:marTop w:val="0"/>
      <w:marBottom w:val="0"/>
      <w:divBdr>
        <w:top w:val="none" w:sz="0" w:space="0" w:color="auto"/>
        <w:left w:val="none" w:sz="0" w:space="0" w:color="auto"/>
        <w:bottom w:val="none" w:sz="0" w:space="0" w:color="auto"/>
        <w:right w:val="none" w:sz="0" w:space="0" w:color="auto"/>
      </w:divBdr>
    </w:div>
    <w:div w:id="2029522867">
      <w:bodyDiv w:val="1"/>
      <w:marLeft w:val="0"/>
      <w:marRight w:val="0"/>
      <w:marTop w:val="0"/>
      <w:marBottom w:val="0"/>
      <w:divBdr>
        <w:top w:val="none" w:sz="0" w:space="0" w:color="auto"/>
        <w:left w:val="none" w:sz="0" w:space="0" w:color="auto"/>
        <w:bottom w:val="none" w:sz="0" w:space="0" w:color="auto"/>
        <w:right w:val="none" w:sz="0" w:space="0" w:color="auto"/>
      </w:divBdr>
    </w:div>
    <w:div w:id="2029525296">
      <w:bodyDiv w:val="1"/>
      <w:marLeft w:val="0"/>
      <w:marRight w:val="0"/>
      <w:marTop w:val="0"/>
      <w:marBottom w:val="0"/>
      <w:divBdr>
        <w:top w:val="none" w:sz="0" w:space="0" w:color="auto"/>
        <w:left w:val="none" w:sz="0" w:space="0" w:color="auto"/>
        <w:bottom w:val="none" w:sz="0" w:space="0" w:color="auto"/>
        <w:right w:val="none" w:sz="0" w:space="0" w:color="auto"/>
      </w:divBdr>
    </w:div>
    <w:div w:id="2029872841">
      <w:bodyDiv w:val="1"/>
      <w:marLeft w:val="0"/>
      <w:marRight w:val="0"/>
      <w:marTop w:val="0"/>
      <w:marBottom w:val="0"/>
      <w:divBdr>
        <w:top w:val="none" w:sz="0" w:space="0" w:color="auto"/>
        <w:left w:val="none" w:sz="0" w:space="0" w:color="auto"/>
        <w:bottom w:val="none" w:sz="0" w:space="0" w:color="auto"/>
        <w:right w:val="none" w:sz="0" w:space="0" w:color="auto"/>
      </w:divBdr>
      <w:divsChild>
        <w:div w:id="22438507">
          <w:marLeft w:val="0"/>
          <w:marRight w:val="0"/>
          <w:marTop w:val="0"/>
          <w:marBottom w:val="0"/>
          <w:divBdr>
            <w:top w:val="none" w:sz="0" w:space="0" w:color="auto"/>
            <w:left w:val="none" w:sz="0" w:space="0" w:color="auto"/>
            <w:bottom w:val="none" w:sz="0" w:space="0" w:color="auto"/>
            <w:right w:val="none" w:sz="0" w:space="0" w:color="auto"/>
          </w:divBdr>
        </w:div>
        <w:div w:id="48651579">
          <w:marLeft w:val="0"/>
          <w:marRight w:val="0"/>
          <w:marTop w:val="0"/>
          <w:marBottom w:val="0"/>
          <w:divBdr>
            <w:top w:val="none" w:sz="0" w:space="0" w:color="auto"/>
            <w:left w:val="none" w:sz="0" w:space="0" w:color="auto"/>
            <w:bottom w:val="none" w:sz="0" w:space="0" w:color="auto"/>
            <w:right w:val="none" w:sz="0" w:space="0" w:color="auto"/>
          </w:divBdr>
        </w:div>
        <w:div w:id="196433710">
          <w:marLeft w:val="0"/>
          <w:marRight w:val="0"/>
          <w:marTop w:val="0"/>
          <w:marBottom w:val="0"/>
          <w:divBdr>
            <w:top w:val="none" w:sz="0" w:space="0" w:color="auto"/>
            <w:left w:val="none" w:sz="0" w:space="0" w:color="auto"/>
            <w:bottom w:val="none" w:sz="0" w:space="0" w:color="auto"/>
            <w:right w:val="none" w:sz="0" w:space="0" w:color="auto"/>
          </w:divBdr>
        </w:div>
        <w:div w:id="214439682">
          <w:marLeft w:val="0"/>
          <w:marRight w:val="0"/>
          <w:marTop w:val="0"/>
          <w:marBottom w:val="0"/>
          <w:divBdr>
            <w:top w:val="none" w:sz="0" w:space="0" w:color="auto"/>
            <w:left w:val="none" w:sz="0" w:space="0" w:color="auto"/>
            <w:bottom w:val="none" w:sz="0" w:space="0" w:color="auto"/>
            <w:right w:val="none" w:sz="0" w:space="0" w:color="auto"/>
          </w:divBdr>
        </w:div>
        <w:div w:id="221334214">
          <w:marLeft w:val="0"/>
          <w:marRight w:val="0"/>
          <w:marTop w:val="0"/>
          <w:marBottom w:val="0"/>
          <w:divBdr>
            <w:top w:val="none" w:sz="0" w:space="0" w:color="auto"/>
            <w:left w:val="none" w:sz="0" w:space="0" w:color="auto"/>
            <w:bottom w:val="none" w:sz="0" w:space="0" w:color="auto"/>
            <w:right w:val="none" w:sz="0" w:space="0" w:color="auto"/>
          </w:divBdr>
        </w:div>
        <w:div w:id="243151154">
          <w:marLeft w:val="0"/>
          <w:marRight w:val="0"/>
          <w:marTop w:val="0"/>
          <w:marBottom w:val="0"/>
          <w:divBdr>
            <w:top w:val="none" w:sz="0" w:space="0" w:color="auto"/>
            <w:left w:val="none" w:sz="0" w:space="0" w:color="auto"/>
            <w:bottom w:val="none" w:sz="0" w:space="0" w:color="auto"/>
            <w:right w:val="none" w:sz="0" w:space="0" w:color="auto"/>
          </w:divBdr>
        </w:div>
        <w:div w:id="244072548">
          <w:marLeft w:val="0"/>
          <w:marRight w:val="0"/>
          <w:marTop w:val="0"/>
          <w:marBottom w:val="0"/>
          <w:divBdr>
            <w:top w:val="none" w:sz="0" w:space="0" w:color="auto"/>
            <w:left w:val="none" w:sz="0" w:space="0" w:color="auto"/>
            <w:bottom w:val="none" w:sz="0" w:space="0" w:color="auto"/>
            <w:right w:val="none" w:sz="0" w:space="0" w:color="auto"/>
          </w:divBdr>
        </w:div>
        <w:div w:id="247810919">
          <w:marLeft w:val="0"/>
          <w:marRight w:val="0"/>
          <w:marTop w:val="0"/>
          <w:marBottom w:val="0"/>
          <w:divBdr>
            <w:top w:val="none" w:sz="0" w:space="0" w:color="auto"/>
            <w:left w:val="none" w:sz="0" w:space="0" w:color="auto"/>
            <w:bottom w:val="none" w:sz="0" w:space="0" w:color="auto"/>
            <w:right w:val="none" w:sz="0" w:space="0" w:color="auto"/>
          </w:divBdr>
        </w:div>
        <w:div w:id="282465093">
          <w:marLeft w:val="0"/>
          <w:marRight w:val="0"/>
          <w:marTop w:val="0"/>
          <w:marBottom w:val="0"/>
          <w:divBdr>
            <w:top w:val="none" w:sz="0" w:space="0" w:color="auto"/>
            <w:left w:val="none" w:sz="0" w:space="0" w:color="auto"/>
            <w:bottom w:val="none" w:sz="0" w:space="0" w:color="auto"/>
            <w:right w:val="none" w:sz="0" w:space="0" w:color="auto"/>
          </w:divBdr>
        </w:div>
        <w:div w:id="296491195">
          <w:marLeft w:val="0"/>
          <w:marRight w:val="0"/>
          <w:marTop w:val="0"/>
          <w:marBottom w:val="0"/>
          <w:divBdr>
            <w:top w:val="none" w:sz="0" w:space="0" w:color="auto"/>
            <w:left w:val="none" w:sz="0" w:space="0" w:color="auto"/>
            <w:bottom w:val="none" w:sz="0" w:space="0" w:color="auto"/>
            <w:right w:val="none" w:sz="0" w:space="0" w:color="auto"/>
          </w:divBdr>
        </w:div>
        <w:div w:id="322507532">
          <w:marLeft w:val="0"/>
          <w:marRight w:val="0"/>
          <w:marTop w:val="0"/>
          <w:marBottom w:val="0"/>
          <w:divBdr>
            <w:top w:val="none" w:sz="0" w:space="0" w:color="auto"/>
            <w:left w:val="none" w:sz="0" w:space="0" w:color="auto"/>
            <w:bottom w:val="none" w:sz="0" w:space="0" w:color="auto"/>
            <w:right w:val="none" w:sz="0" w:space="0" w:color="auto"/>
          </w:divBdr>
        </w:div>
        <w:div w:id="550767330">
          <w:marLeft w:val="0"/>
          <w:marRight w:val="0"/>
          <w:marTop w:val="0"/>
          <w:marBottom w:val="0"/>
          <w:divBdr>
            <w:top w:val="none" w:sz="0" w:space="0" w:color="auto"/>
            <w:left w:val="none" w:sz="0" w:space="0" w:color="auto"/>
            <w:bottom w:val="none" w:sz="0" w:space="0" w:color="auto"/>
            <w:right w:val="none" w:sz="0" w:space="0" w:color="auto"/>
          </w:divBdr>
        </w:div>
        <w:div w:id="756823406">
          <w:marLeft w:val="0"/>
          <w:marRight w:val="0"/>
          <w:marTop w:val="0"/>
          <w:marBottom w:val="0"/>
          <w:divBdr>
            <w:top w:val="none" w:sz="0" w:space="0" w:color="auto"/>
            <w:left w:val="none" w:sz="0" w:space="0" w:color="auto"/>
            <w:bottom w:val="none" w:sz="0" w:space="0" w:color="auto"/>
            <w:right w:val="none" w:sz="0" w:space="0" w:color="auto"/>
          </w:divBdr>
        </w:div>
        <w:div w:id="792672640">
          <w:marLeft w:val="0"/>
          <w:marRight w:val="0"/>
          <w:marTop w:val="0"/>
          <w:marBottom w:val="0"/>
          <w:divBdr>
            <w:top w:val="none" w:sz="0" w:space="0" w:color="auto"/>
            <w:left w:val="none" w:sz="0" w:space="0" w:color="auto"/>
            <w:bottom w:val="none" w:sz="0" w:space="0" w:color="auto"/>
            <w:right w:val="none" w:sz="0" w:space="0" w:color="auto"/>
          </w:divBdr>
        </w:div>
        <w:div w:id="875040750">
          <w:marLeft w:val="0"/>
          <w:marRight w:val="0"/>
          <w:marTop w:val="0"/>
          <w:marBottom w:val="0"/>
          <w:divBdr>
            <w:top w:val="none" w:sz="0" w:space="0" w:color="auto"/>
            <w:left w:val="none" w:sz="0" w:space="0" w:color="auto"/>
            <w:bottom w:val="none" w:sz="0" w:space="0" w:color="auto"/>
            <w:right w:val="none" w:sz="0" w:space="0" w:color="auto"/>
          </w:divBdr>
        </w:div>
        <w:div w:id="973414268">
          <w:marLeft w:val="0"/>
          <w:marRight w:val="0"/>
          <w:marTop w:val="0"/>
          <w:marBottom w:val="0"/>
          <w:divBdr>
            <w:top w:val="none" w:sz="0" w:space="0" w:color="auto"/>
            <w:left w:val="none" w:sz="0" w:space="0" w:color="auto"/>
            <w:bottom w:val="none" w:sz="0" w:space="0" w:color="auto"/>
            <w:right w:val="none" w:sz="0" w:space="0" w:color="auto"/>
          </w:divBdr>
        </w:div>
        <w:div w:id="1004433926">
          <w:marLeft w:val="0"/>
          <w:marRight w:val="0"/>
          <w:marTop w:val="0"/>
          <w:marBottom w:val="0"/>
          <w:divBdr>
            <w:top w:val="none" w:sz="0" w:space="0" w:color="auto"/>
            <w:left w:val="none" w:sz="0" w:space="0" w:color="auto"/>
            <w:bottom w:val="none" w:sz="0" w:space="0" w:color="auto"/>
            <w:right w:val="none" w:sz="0" w:space="0" w:color="auto"/>
          </w:divBdr>
        </w:div>
        <w:div w:id="1026833597">
          <w:marLeft w:val="0"/>
          <w:marRight w:val="0"/>
          <w:marTop w:val="0"/>
          <w:marBottom w:val="0"/>
          <w:divBdr>
            <w:top w:val="none" w:sz="0" w:space="0" w:color="auto"/>
            <w:left w:val="none" w:sz="0" w:space="0" w:color="auto"/>
            <w:bottom w:val="none" w:sz="0" w:space="0" w:color="auto"/>
            <w:right w:val="none" w:sz="0" w:space="0" w:color="auto"/>
          </w:divBdr>
        </w:div>
        <w:div w:id="1061637098">
          <w:marLeft w:val="0"/>
          <w:marRight w:val="0"/>
          <w:marTop w:val="0"/>
          <w:marBottom w:val="0"/>
          <w:divBdr>
            <w:top w:val="none" w:sz="0" w:space="0" w:color="auto"/>
            <w:left w:val="none" w:sz="0" w:space="0" w:color="auto"/>
            <w:bottom w:val="none" w:sz="0" w:space="0" w:color="auto"/>
            <w:right w:val="none" w:sz="0" w:space="0" w:color="auto"/>
          </w:divBdr>
        </w:div>
        <w:div w:id="1070419340">
          <w:marLeft w:val="0"/>
          <w:marRight w:val="0"/>
          <w:marTop w:val="0"/>
          <w:marBottom w:val="0"/>
          <w:divBdr>
            <w:top w:val="none" w:sz="0" w:space="0" w:color="auto"/>
            <w:left w:val="none" w:sz="0" w:space="0" w:color="auto"/>
            <w:bottom w:val="none" w:sz="0" w:space="0" w:color="auto"/>
            <w:right w:val="none" w:sz="0" w:space="0" w:color="auto"/>
          </w:divBdr>
        </w:div>
        <w:div w:id="1148211223">
          <w:marLeft w:val="0"/>
          <w:marRight w:val="0"/>
          <w:marTop w:val="0"/>
          <w:marBottom w:val="0"/>
          <w:divBdr>
            <w:top w:val="none" w:sz="0" w:space="0" w:color="auto"/>
            <w:left w:val="none" w:sz="0" w:space="0" w:color="auto"/>
            <w:bottom w:val="none" w:sz="0" w:space="0" w:color="auto"/>
            <w:right w:val="none" w:sz="0" w:space="0" w:color="auto"/>
          </w:divBdr>
        </w:div>
        <w:div w:id="1206023354">
          <w:marLeft w:val="0"/>
          <w:marRight w:val="0"/>
          <w:marTop w:val="0"/>
          <w:marBottom w:val="0"/>
          <w:divBdr>
            <w:top w:val="none" w:sz="0" w:space="0" w:color="auto"/>
            <w:left w:val="none" w:sz="0" w:space="0" w:color="auto"/>
            <w:bottom w:val="none" w:sz="0" w:space="0" w:color="auto"/>
            <w:right w:val="none" w:sz="0" w:space="0" w:color="auto"/>
          </w:divBdr>
        </w:div>
        <w:div w:id="1213619551">
          <w:marLeft w:val="0"/>
          <w:marRight w:val="0"/>
          <w:marTop w:val="0"/>
          <w:marBottom w:val="0"/>
          <w:divBdr>
            <w:top w:val="none" w:sz="0" w:space="0" w:color="auto"/>
            <w:left w:val="none" w:sz="0" w:space="0" w:color="auto"/>
            <w:bottom w:val="none" w:sz="0" w:space="0" w:color="auto"/>
            <w:right w:val="none" w:sz="0" w:space="0" w:color="auto"/>
          </w:divBdr>
        </w:div>
        <w:div w:id="1432966530">
          <w:marLeft w:val="0"/>
          <w:marRight w:val="0"/>
          <w:marTop w:val="0"/>
          <w:marBottom w:val="0"/>
          <w:divBdr>
            <w:top w:val="none" w:sz="0" w:space="0" w:color="auto"/>
            <w:left w:val="none" w:sz="0" w:space="0" w:color="auto"/>
            <w:bottom w:val="none" w:sz="0" w:space="0" w:color="auto"/>
            <w:right w:val="none" w:sz="0" w:space="0" w:color="auto"/>
          </w:divBdr>
        </w:div>
        <w:div w:id="1511990729">
          <w:marLeft w:val="0"/>
          <w:marRight w:val="0"/>
          <w:marTop w:val="0"/>
          <w:marBottom w:val="0"/>
          <w:divBdr>
            <w:top w:val="none" w:sz="0" w:space="0" w:color="auto"/>
            <w:left w:val="none" w:sz="0" w:space="0" w:color="auto"/>
            <w:bottom w:val="none" w:sz="0" w:space="0" w:color="auto"/>
            <w:right w:val="none" w:sz="0" w:space="0" w:color="auto"/>
          </w:divBdr>
        </w:div>
        <w:div w:id="1613977208">
          <w:marLeft w:val="0"/>
          <w:marRight w:val="0"/>
          <w:marTop w:val="0"/>
          <w:marBottom w:val="0"/>
          <w:divBdr>
            <w:top w:val="none" w:sz="0" w:space="0" w:color="auto"/>
            <w:left w:val="none" w:sz="0" w:space="0" w:color="auto"/>
            <w:bottom w:val="none" w:sz="0" w:space="0" w:color="auto"/>
            <w:right w:val="none" w:sz="0" w:space="0" w:color="auto"/>
          </w:divBdr>
        </w:div>
        <w:div w:id="1801651282">
          <w:marLeft w:val="0"/>
          <w:marRight w:val="0"/>
          <w:marTop w:val="0"/>
          <w:marBottom w:val="0"/>
          <w:divBdr>
            <w:top w:val="none" w:sz="0" w:space="0" w:color="auto"/>
            <w:left w:val="none" w:sz="0" w:space="0" w:color="auto"/>
            <w:bottom w:val="none" w:sz="0" w:space="0" w:color="auto"/>
            <w:right w:val="none" w:sz="0" w:space="0" w:color="auto"/>
          </w:divBdr>
        </w:div>
        <w:div w:id="1806846057">
          <w:marLeft w:val="0"/>
          <w:marRight w:val="0"/>
          <w:marTop w:val="0"/>
          <w:marBottom w:val="0"/>
          <w:divBdr>
            <w:top w:val="none" w:sz="0" w:space="0" w:color="auto"/>
            <w:left w:val="none" w:sz="0" w:space="0" w:color="auto"/>
            <w:bottom w:val="none" w:sz="0" w:space="0" w:color="auto"/>
            <w:right w:val="none" w:sz="0" w:space="0" w:color="auto"/>
          </w:divBdr>
        </w:div>
        <w:div w:id="1817452970">
          <w:marLeft w:val="0"/>
          <w:marRight w:val="0"/>
          <w:marTop w:val="0"/>
          <w:marBottom w:val="0"/>
          <w:divBdr>
            <w:top w:val="none" w:sz="0" w:space="0" w:color="auto"/>
            <w:left w:val="none" w:sz="0" w:space="0" w:color="auto"/>
            <w:bottom w:val="none" w:sz="0" w:space="0" w:color="auto"/>
            <w:right w:val="none" w:sz="0" w:space="0" w:color="auto"/>
          </w:divBdr>
        </w:div>
        <w:div w:id="1908106880">
          <w:marLeft w:val="0"/>
          <w:marRight w:val="0"/>
          <w:marTop w:val="0"/>
          <w:marBottom w:val="0"/>
          <w:divBdr>
            <w:top w:val="none" w:sz="0" w:space="0" w:color="auto"/>
            <w:left w:val="none" w:sz="0" w:space="0" w:color="auto"/>
            <w:bottom w:val="none" w:sz="0" w:space="0" w:color="auto"/>
            <w:right w:val="none" w:sz="0" w:space="0" w:color="auto"/>
          </w:divBdr>
        </w:div>
        <w:div w:id="2025982895">
          <w:marLeft w:val="0"/>
          <w:marRight w:val="0"/>
          <w:marTop w:val="0"/>
          <w:marBottom w:val="0"/>
          <w:divBdr>
            <w:top w:val="none" w:sz="0" w:space="0" w:color="auto"/>
            <w:left w:val="none" w:sz="0" w:space="0" w:color="auto"/>
            <w:bottom w:val="none" w:sz="0" w:space="0" w:color="auto"/>
            <w:right w:val="none" w:sz="0" w:space="0" w:color="auto"/>
          </w:divBdr>
        </w:div>
        <w:div w:id="2069916036">
          <w:marLeft w:val="0"/>
          <w:marRight w:val="0"/>
          <w:marTop w:val="0"/>
          <w:marBottom w:val="0"/>
          <w:divBdr>
            <w:top w:val="none" w:sz="0" w:space="0" w:color="auto"/>
            <w:left w:val="none" w:sz="0" w:space="0" w:color="auto"/>
            <w:bottom w:val="none" w:sz="0" w:space="0" w:color="auto"/>
            <w:right w:val="none" w:sz="0" w:space="0" w:color="auto"/>
          </w:divBdr>
        </w:div>
        <w:div w:id="2083066521">
          <w:marLeft w:val="0"/>
          <w:marRight w:val="0"/>
          <w:marTop w:val="0"/>
          <w:marBottom w:val="0"/>
          <w:divBdr>
            <w:top w:val="none" w:sz="0" w:space="0" w:color="auto"/>
            <w:left w:val="none" w:sz="0" w:space="0" w:color="auto"/>
            <w:bottom w:val="none" w:sz="0" w:space="0" w:color="auto"/>
            <w:right w:val="none" w:sz="0" w:space="0" w:color="auto"/>
          </w:divBdr>
        </w:div>
        <w:div w:id="2095858133">
          <w:marLeft w:val="0"/>
          <w:marRight w:val="0"/>
          <w:marTop w:val="0"/>
          <w:marBottom w:val="0"/>
          <w:divBdr>
            <w:top w:val="none" w:sz="0" w:space="0" w:color="auto"/>
            <w:left w:val="none" w:sz="0" w:space="0" w:color="auto"/>
            <w:bottom w:val="none" w:sz="0" w:space="0" w:color="auto"/>
            <w:right w:val="none" w:sz="0" w:space="0" w:color="auto"/>
          </w:divBdr>
        </w:div>
        <w:div w:id="2100636870">
          <w:marLeft w:val="0"/>
          <w:marRight w:val="0"/>
          <w:marTop w:val="0"/>
          <w:marBottom w:val="0"/>
          <w:divBdr>
            <w:top w:val="none" w:sz="0" w:space="0" w:color="auto"/>
            <w:left w:val="none" w:sz="0" w:space="0" w:color="auto"/>
            <w:bottom w:val="none" w:sz="0" w:space="0" w:color="auto"/>
            <w:right w:val="none" w:sz="0" w:space="0" w:color="auto"/>
          </w:divBdr>
        </w:div>
      </w:divsChild>
    </w:div>
    <w:div w:id="2029913222">
      <w:bodyDiv w:val="1"/>
      <w:marLeft w:val="0"/>
      <w:marRight w:val="0"/>
      <w:marTop w:val="0"/>
      <w:marBottom w:val="0"/>
      <w:divBdr>
        <w:top w:val="none" w:sz="0" w:space="0" w:color="auto"/>
        <w:left w:val="none" w:sz="0" w:space="0" w:color="auto"/>
        <w:bottom w:val="none" w:sz="0" w:space="0" w:color="auto"/>
        <w:right w:val="none" w:sz="0" w:space="0" w:color="auto"/>
      </w:divBdr>
    </w:div>
    <w:div w:id="2029944405">
      <w:bodyDiv w:val="1"/>
      <w:marLeft w:val="0"/>
      <w:marRight w:val="0"/>
      <w:marTop w:val="0"/>
      <w:marBottom w:val="0"/>
      <w:divBdr>
        <w:top w:val="none" w:sz="0" w:space="0" w:color="auto"/>
        <w:left w:val="none" w:sz="0" w:space="0" w:color="auto"/>
        <w:bottom w:val="none" w:sz="0" w:space="0" w:color="auto"/>
        <w:right w:val="none" w:sz="0" w:space="0" w:color="auto"/>
      </w:divBdr>
    </w:div>
    <w:div w:id="2029990275">
      <w:bodyDiv w:val="1"/>
      <w:marLeft w:val="0"/>
      <w:marRight w:val="0"/>
      <w:marTop w:val="0"/>
      <w:marBottom w:val="0"/>
      <w:divBdr>
        <w:top w:val="none" w:sz="0" w:space="0" w:color="auto"/>
        <w:left w:val="none" w:sz="0" w:space="0" w:color="auto"/>
        <w:bottom w:val="none" w:sz="0" w:space="0" w:color="auto"/>
        <w:right w:val="none" w:sz="0" w:space="0" w:color="auto"/>
      </w:divBdr>
    </w:div>
    <w:div w:id="2030178041">
      <w:bodyDiv w:val="1"/>
      <w:marLeft w:val="0"/>
      <w:marRight w:val="0"/>
      <w:marTop w:val="0"/>
      <w:marBottom w:val="0"/>
      <w:divBdr>
        <w:top w:val="none" w:sz="0" w:space="0" w:color="auto"/>
        <w:left w:val="none" w:sz="0" w:space="0" w:color="auto"/>
        <w:bottom w:val="none" w:sz="0" w:space="0" w:color="auto"/>
        <w:right w:val="none" w:sz="0" w:space="0" w:color="auto"/>
      </w:divBdr>
    </w:div>
    <w:div w:id="2030182306">
      <w:bodyDiv w:val="1"/>
      <w:marLeft w:val="0"/>
      <w:marRight w:val="0"/>
      <w:marTop w:val="0"/>
      <w:marBottom w:val="0"/>
      <w:divBdr>
        <w:top w:val="none" w:sz="0" w:space="0" w:color="auto"/>
        <w:left w:val="none" w:sz="0" w:space="0" w:color="auto"/>
        <w:bottom w:val="none" w:sz="0" w:space="0" w:color="auto"/>
        <w:right w:val="none" w:sz="0" w:space="0" w:color="auto"/>
      </w:divBdr>
    </w:div>
    <w:div w:id="2030259455">
      <w:bodyDiv w:val="1"/>
      <w:marLeft w:val="0"/>
      <w:marRight w:val="0"/>
      <w:marTop w:val="0"/>
      <w:marBottom w:val="0"/>
      <w:divBdr>
        <w:top w:val="none" w:sz="0" w:space="0" w:color="auto"/>
        <w:left w:val="none" w:sz="0" w:space="0" w:color="auto"/>
        <w:bottom w:val="none" w:sz="0" w:space="0" w:color="auto"/>
        <w:right w:val="none" w:sz="0" w:space="0" w:color="auto"/>
      </w:divBdr>
    </w:div>
    <w:div w:id="2030333714">
      <w:bodyDiv w:val="1"/>
      <w:marLeft w:val="0"/>
      <w:marRight w:val="0"/>
      <w:marTop w:val="0"/>
      <w:marBottom w:val="0"/>
      <w:divBdr>
        <w:top w:val="none" w:sz="0" w:space="0" w:color="auto"/>
        <w:left w:val="none" w:sz="0" w:space="0" w:color="auto"/>
        <w:bottom w:val="none" w:sz="0" w:space="0" w:color="auto"/>
        <w:right w:val="none" w:sz="0" w:space="0" w:color="auto"/>
      </w:divBdr>
    </w:div>
    <w:div w:id="2030376067">
      <w:bodyDiv w:val="1"/>
      <w:marLeft w:val="0"/>
      <w:marRight w:val="0"/>
      <w:marTop w:val="0"/>
      <w:marBottom w:val="0"/>
      <w:divBdr>
        <w:top w:val="none" w:sz="0" w:space="0" w:color="auto"/>
        <w:left w:val="none" w:sz="0" w:space="0" w:color="auto"/>
        <w:bottom w:val="none" w:sz="0" w:space="0" w:color="auto"/>
        <w:right w:val="none" w:sz="0" w:space="0" w:color="auto"/>
      </w:divBdr>
    </w:div>
    <w:div w:id="2030718771">
      <w:bodyDiv w:val="1"/>
      <w:marLeft w:val="0"/>
      <w:marRight w:val="0"/>
      <w:marTop w:val="0"/>
      <w:marBottom w:val="0"/>
      <w:divBdr>
        <w:top w:val="none" w:sz="0" w:space="0" w:color="auto"/>
        <w:left w:val="none" w:sz="0" w:space="0" w:color="auto"/>
        <w:bottom w:val="none" w:sz="0" w:space="0" w:color="auto"/>
        <w:right w:val="none" w:sz="0" w:space="0" w:color="auto"/>
      </w:divBdr>
    </w:div>
    <w:div w:id="2030906799">
      <w:bodyDiv w:val="1"/>
      <w:marLeft w:val="0"/>
      <w:marRight w:val="0"/>
      <w:marTop w:val="0"/>
      <w:marBottom w:val="0"/>
      <w:divBdr>
        <w:top w:val="none" w:sz="0" w:space="0" w:color="auto"/>
        <w:left w:val="none" w:sz="0" w:space="0" w:color="auto"/>
        <w:bottom w:val="none" w:sz="0" w:space="0" w:color="auto"/>
        <w:right w:val="none" w:sz="0" w:space="0" w:color="auto"/>
      </w:divBdr>
    </w:div>
    <w:div w:id="2031027026">
      <w:bodyDiv w:val="1"/>
      <w:marLeft w:val="0"/>
      <w:marRight w:val="0"/>
      <w:marTop w:val="0"/>
      <w:marBottom w:val="0"/>
      <w:divBdr>
        <w:top w:val="none" w:sz="0" w:space="0" w:color="auto"/>
        <w:left w:val="none" w:sz="0" w:space="0" w:color="auto"/>
        <w:bottom w:val="none" w:sz="0" w:space="0" w:color="auto"/>
        <w:right w:val="none" w:sz="0" w:space="0" w:color="auto"/>
      </w:divBdr>
    </w:div>
    <w:div w:id="2031029868">
      <w:bodyDiv w:val="1"/>
      <w:marLeft w:val="0"/>
      <w:marRight w:val="0"/>
      <w:marTop w:val="0"/>
      <w:marBottom w:val="0"/>
      <w:divBdr>
        <w:top w:val="none" w:sz="0" w:space="0" w:color="auto"/>
        <w:left w:val="none" w:sz="0" w:space="0" w:color="auto"/>
        <w:bottom w:val="none" w:sz="0" w:space="0" w:color="auto"/>
        <w:right w:val="none" w:sz="0" w:space="0" w:color="auto"/>
      </w:divBdr>
    </w:div>
    <w:div w:id="2031369147">
      <w:bodyDiv w:val="1"/>
      <w:marLeft w:val="0"/>
      <w:marRight w:val="0"/>
      <w:marTop w:val="0"/>
      <w:marBottom w:val="0"/>
      <w:divBdr>
        <w:top w:val="none" w:sz="0" w:space="0" w:color="auto"/>
        <w:left w:val="none" w:sz="0" w:space="0" w:color="auto"/>
        <w:bottom w:val="none" w:sz="0" w:space="0" w:color="auto"/>
        <w:right w:val="none" w:sz="0" w:space="0" w:color="auto"/>
      </w:divBdr>
    </w:div>
    <w:div w:id="2031442643">
      <w:bodyDiv w:val="1"/>
      <w:marLeft w:val="0"/>
      <w:marRight w:val="0"/>
      <w:marTop w:val="0"/>
      <w:marBottom w:val="0"/>
      <w:divBdr>
        <w:top w:val="none" w:sz="0" w:space="0" w:color="auto"/>
        <w:left w:val="none" w:sz="0" w:space="0" w:color="auto"/>
        <w:bottom w:val="none" w:sz="0" w:space="0" w:color="auto"/>
        <w:right w:val="none" w:sz="0" w:space="0" w:color="auto"/>
      </w:divBdr>
    </w:div>
    <w:div w:id="2031489739">
      <w:bodyDiv w:val="1"/>
      <w:marLeft w:val="0"/>
      <w:marRight w:val="0"/>
      <w:marTop w:val="0"/>
      <w:marBottom w:val="0"/>
      <w:divBdr>
        <w:top w:val="none" w:sz="0" w:space="0" w:color="auto"/>
        <w:left w:val="none" w:sz="0" w:space="0" w:color="auto"/>
        <w:bottom w:val="none" w:sz="0" w:space="0" w:color="auto"/>
        <w:right w:val="none" w:sz="0" w:space="0" w:color="auto"/>
      </w:divBdr>
    </w:div>
    <w:div w:id="2031829369">
      <w:bodyDiv w:val="1"/>
      <w:marLeft w:val="0"/>
      <w:marRight w:val="0"/>
      <w:marTop w:val="0"/>
      <w:marBottom w:val="0"/>
      <w:divBdr>
        <w:top w:val="none" w:sz="0" w:space="0" w:color="auto"/>
        <w:left w:val="none" w:sz="0" w:space="0" w:color="auto"/>
        <w:bottom w:val="none" w:sz="0" w:space="0" w:color="auto"/>
        <w:right w:val="none" w:sz="0" w:space="0" w:color="auto"/>
      </w:divBdr>
    </w:div>
    <w:div w:id="2031878727">
      <w:bodyDiv w:val="1"/>
      <w:marLeft w:val="0"/>
      <w:marRight w:val="0"/>
      <w:marTop w:val="0"/>
      <w:marBottom w:val="0"/>
      <w:divBdr>
        <w:top w:val="none" w:sz="0" w:space="0" w:color="auto"/>
        <w:left w:val="none" w:sz="0" w:space="0" w:color="auto"/>
        <w:bottom w:val="none" w:sz="0" w:space="0" w:color="auto"/>
        <w:right w:val="none" w:sz="0" w:space="0" w:color="auto"/>
      </w:divBdr>
    </w:div>
    <w:div w:id="2032030646">
      <w:bodyDiv w:val="1"/>
      <w:marLeft w:val="0"/>
      <w:marRight w:val="0"/>
      <w:marTop w:val="0"/>
      <w:marBottom w:val="0"/>
      <w:divBdr>
        <w:top w:val="none" w:sz="0" w:space="0" w:color="auto"/>
        <w:left w:val="none" w:sz="0" w:space="0" w:color="auto"/>
        <w:bottom w:val="none" w:sz="0" w:space="0" w:color="auto"/>
        <w:right w:val="none" w:sz="0" w:space="0" w:color="auto"/>
      </w:divBdr>
    </w:div>
    <w:div w:id="2032100683">
      <w:bodyDiv w:val="1"/>
      <w:marLeft w:val="0"/>
      <w:marRight w:val="0"/>
      <w:marTop w:val="0"/>
      <w:marBottom w:val="0"/>
      <w:divBdr>
        <w:top w:val="none" w:sz="0" w:space="0" w:color="auto"/>
        <w:left w:val="none" w:sz="0" w:space="0" w:color="auto"/>
        <w:bottom w:val="none" w:sz="0" w:space="0" w:color="auto"/>
        <w:right w:val="none" w:sz="0" w:space="0" w:color="auto"/>
      </w:divBdr>
    </w:div>
    <w:div w:id="2032104634">
      <w:bodyDiv w:val="1"/>
      <w:marLeft w:val="0"/>
      <w:marRight w:val="0"/>
      <w:marTop w:val="0"/>
      <w:marBottom w:val="0"/>
      <w:divBdr>
        <w:top w:val="none" w:sz="0" w:space="0" w:color="auto"/>
        <w:left w:val="none" w:sz="0" w:space="0" w:color="auto"/>
        <w:bottom w:val="none" w:sz="0" w:space="0" w:color="auto"/>
        <w:right w:val="none" w:sz="0" w:space="0" w:color="auto"/>
      </w:divBdr>
    </w:div>
    <w:div w:id="2032296681">
      <w:bodyDiv w:val="1"/>
      <w:marLeft w:val="0"/>
      <w:marRight w:val="0"/>
      <w:marTop w:val="0"/>
      <w:marBottom w:val="0"/>
      <w:divBdr>
        <w:top w:val="none" w:sz="0" w:space="0" w:color="auto"/>
        <w:left w:val="none" w:sz="0" w:space="0" w:color="auto"/>
        <w:bottom w:val="none" w:sz="0" w:space="0" w:color="auto"/>
        <w:right w:val="none" w:sz="0" w:space="0" w:color="auto"/>
      </w:divBdr>
    </w:div>
    <w:div w:id="2032487958">
      <w:bodyDiv w:val="1"/>
      <w:marLeft w:val="0"/>
      <w:marRight w:val="0"/>
      <w:marTop w:val="0"/>
      <w:marBottom w:val="0"/>
      <w:divBdr>
        <w:top w:val="none" w:sz="0" w:space="0" w:color="auto"/>
        <w:left w:val="none" w:sz="0" w:space="0" w:color="auto"/>
        <w:bottom w:val="none" w:sz="0" w:space="0" w:color="auto"/>
        <w:right w:val="none" w:sz="0" w:space="0" w:color="auto"/>
      </w:divBdr>
    </w:div>
    <w:div w:id="2032603518">
      <w:bodyDiv w:val="1"/>
      <w:marLeft w:val="0"/>
      <w:marRight w:val="0"/>
      <w:marTop w:val="0"/>
      <w:marBottom w:val="0"/>
      <w:divBdr>
        <w:top w:val="none" w:sz="0" w:space="0" w:color="auto"/>
        <w:left w:val="none" w:sz="0" w:space="0" w:color="auto"/>
        <w:bottom w:val="none" w:sz="0" w:space="0" w:color="auto"/>
        <w:right w:val="none" w:sz="0" w:space="0" w:color="auto"/>
      </w:divBdr>
    </w:div>
    <w:div w:id="2032606944">
      <w:bodyDiv w:val="1"/>
      <w:marLeft w:val="0"/>
      <w:marRight w:val="0"/>
      <w:marTop w:val="0"/>
      <w:marBottom w:val="0"/>
      <w:divBdr>
        <w:top w:val="none" w:sz="0" w:space="0" w:color="auto"/>
        <w:left w:val="none" w:sz="0" w:space="0" w:color="auto"/>
        <w:bottom w:val="none" w:sz="0" w:space="0" w:color="auto"/>
        <w:right w:val="none" w:sz="0" w:space="0" w:color="auto"/>
      </w:divBdr>
    </w:div>
    <w:div w:id="2032753097">
      <w:bodyDiv w:val="1"/>
      <w:marLeft w:val="0"/>
      <w:marRight w:val="0"/>
      <w:marTop w:val="0"/>
      <w:marBottom w:val="0"/>
      <w:divBdr>
        <w:top w:val="none" w:sz="0" w:space="0" w:color="auto"/>
        <w:left w:val="none" w:sz="0" w:space="0" w:color="auto"/>
        <w:bottom w:val="none" w:sz="0" w:space="0" w:color="auto"/>
        <w:right w:val="none" w:sz="0" w:space="0" w:color="auto"/>
      </w:divBdr>
    </w:div>
    <w:div w:id="2033064404">
      <w:bodyDiv w:val="1"/>
      <w:marLeft w:val="0"/>
      <w:marRight w:val="0"/>
      <w:marTop w:val="0"/>
      <w:marBottom w:val="0"/>
      <w:divBdr>
        <w:top w:val="none" w:sz="0" w:space="0" w:color="auto"/>
        <w:left w:val="none" w:sz="0" w:space="0" w:color="auto"/>
        <w:bottom w:val="none" w:sz="0" w:space="0" w:color="auto"/>
        <w:right w:val="none" w:sz="0" w:space="0" w:color="auto"/>
      </w:divBdr>
    </w:div>
    <w:div w:id="2033259455">
      <w:bodyDiv w:val="1"/>
      <w:marLeft w:val="0"/>
      <w:marRight w:val="0"/>
      <w:marTop w:val="0"/>
      <w:marBottom w:val="0"/>
      <w:divBdr>
        <w:top w:val="none" w:sz="0" w:space="0" w:color="auto"/>
        <w:left w:val="none" w:sz="0" w:space="0" w:color="auto"/>
        <w:bottom w:val="none" w:sz="0" w:space="0" w:color="auto"/>
        <w:right w:val="none" w:sz="0" w:space="0" w:color="auto"/>
      </w:divBdr>
    </w:div>
    <w:div w:id="2033412219">
      <w:bodyDiv w:val="1"/>
      <w:marLeft w:val="0"/>
      <w:marRight w:val="0"/>
      <w:marTop w:val="0"/>
      <w:marBottom w:val="0"/>
      <w:divBdr>
        <w:top w:val="none" w:sz="0" w:space="0" w:color="auto"/>
        <w:left w:val="none" w:sz="0" w:space="0" w:color="auto"/>
        <w:bottom w:val="none" w:sz="0" w:space="0" w:color="auto"/>
        <w:right w:val="none" w:sz="0" w:space="0" w:color="auto"/>
      </w:divBdr>
    </w:div>
    <w:div w:id="2033460506">
      <w:bodyDiv w:val="1"/>
      <w:marLeft w:val="0"/>
      <w:marRight w:val="0"/>
      <w:marTop w:val="0"/>
      <w:marBottom w:val="0"/>
      <w:divBdr>
        <w:top w:val="none" w:sz="0" w:space="0" w:color="auto"/>
        <w:left w:val="none" w:sz="0" w:space="0" w:color="auto"/>
        <w:bottom w:val="none" w:sz="0" w:space="0" w:color="auto"/>
        <w:right w:val="none" w:sz="0" w:space="0" w:color="auto"/>
      </w:divBdr>
    </w:div>
    <w:div w:id="2033534155">
      <w:bodyDiv w:val="1"/>
      <w:marLeft w:val="0"/>
      <w:marRight w:val="0"/>
      <w:marTop w:val="0"/>
      <w:marBottom w:val="0"/>
      <w:divBdr>
        <w:top w:val="none" w:sz="0" w:space="0" w:color="auto"/>
        <w:left w:val="none" w:sz="0" w:space="0" w:color="auto"/>
        <w:bottom w:val="none" w:sz="0" w:space="0" w:color="auto"/>
        <w:right w:val="none" w:sz="0" w:space="0" w:color="auto"/>
      </w:divBdr>
    </w:div>
    <w:div w:id="2033604121">
      <w:bodyDiv w:val="1"/>
      <w:marLeft w:val="0"/>
      <w:marRight w:val="0"/>
      <w:marTop w:val="0"/>
      <w:marBottom w:val="0"/>
      <w:divBdr>
        <w:top w:val="none" w:sz="0" w:space="0" w:color="auto"/>
        <w:left w:val="none" w:sz="0" w:space="0" w:color="auto"/>
        <w:bottom w:val="none" w:sz="0" w:space="0" w:color="auto"/>
        <w:right w:val="none" w:sz="0" w:space="0" w:color="auto"/>
      </w:divBdr>
    </w:div>
    <w:div w:id="2034072758">
      <w:bodyDiv w:val="1"/>
      <w:marLeft w:val="0"/>
      <w:marRight w:val="0"/>
      <w:marTop w:val="0"/>
      <w:marBottom w:val="0"/>
      <w:divBdr>
        <w:top w:val="none" w:sz="0" w:space="0" w:color="auto"/>
        <w:left w:val="none" w:sz="0" w:space="0" w:color="auto"/>
        <w:bottom w:val="none" w:sz="0" w:space="0" w:color="auto"/>
        <w:right w:val="none" w:sz="0" w:space="0" w:color="auto"/>
      </w:divBdr>
    </w:div>
    <w:div w:id="2034108266">
      <w:bodyDiv w:val="1"/>
      <w:marLeft w:val="0"/>
      <w:marRight w:val="0"/>
      <w:marTop w:val="0"/>
      <w:marBottom w:val="0"/>
      <w:divBdr>
        <w:top w:val="none" w:sz="0" w:space="0" w:color="auto"/>
        <w:left w:val="none" w:sz="0" w:space="0" w:color="auto"/>
        <w:bottom w:val="none" w:sz="0" w:space="0" w:color="auto"/>
        <w:right w:val="none" w:sz="0" w:space="0" w:color="auto"/>
      </w:divBdr>
    </w:div>
    <w:div w:id="2034259425">
      <w:bodyDiv w:val="1"/>
      <w:marLeft w:val="0"/>
      <w:marRight w:val="0"/>
      <w:marTop w:val="0"/>
      <w:marBottom w:val="0"/>
      <w:divBdr>
        <w:top w:val="none" w:sz="0" w:space="0" w:color="auto"/>
        <w:left w:val="none" w:sz="0" w:space="0" w:color="auto"/>
        <w:bottom w:val="none" w:sz="0" w:space="0" w:color="auto"/>
        <w:right w:val="none" w:sz="0" w:space="0" w:color="auto"/>
      </w:divBdr>
    </w:div>
    <w:div w:id="2034374765">
      <w:bodyDiv w:val="1"/>
      <w:marLeft w:val="0"/>
      <w:marRight w:val="0"/>
      <w:marTop w:val="0"/>
      <w:marBottom w:val="0"/>
      <w:divBdr>
        <w:top w:val="none" w:sz="0" w:space="0" w:color="auto"/>
        <w:left w:val="none" w:sz="0" w:space="0" w:color="auto"/>
        <w:bottom w:val="none" w:sz="0" w:space="0" w:color="auto"/>
        <w:right w:val="none" w:sz="0" w:space="0" w:color="auto"/>
      </w:divBdr>
    </w:div>
    <w:div w:id="2034375271">
      <w:bodyDiv w:val="1"/>
      <w:marLeft w:val="0"/>
      <w:marRight w:val="0"/>
      <w:marTop w:val="0"/>
      <w:marBottom w:val="0"/>
      <w:divBdr>
        <w:top w:val="none" w:sz="0" w:space="0" w:color="auto"/>
        <w:left w:val="none" w:sz="0" w:space="0" w:color="auto"/>
        <w:bottom w:val="none" w:sz="0" w:space="0" w:color="auto"/>
        <w:right w:val="none" w:sz="0" w:space="0" w:color="auto"/>
      </w:divBdr>
    </w:div>
    <w:div w:id="2034380033">
      <w:bodyDiv w:val="1"/>
      <w:marLeft w:val="0"/>
      <w:marRight w:val="0"/>
      <w:marTop w:val="0"/>
      <w:marBottom w:val="0"/>
      <w:divBdr>
        <w:top w:val="none" w:sz="0" w:space="0" w:color="auto"/>
        <w:left w:val="none" w:sz="0" w:space="0" w:color="auto"/>
        <w:bottom w:val="none" w:sz="0" w:space="0" w:color="auto"/>
        <w:right w:val="none" w:sz="0" w:space="0" w:color="auto"/>
      </w:divBdr>
    </w:div>
    <w:div w:id="2034500895">
      <w:bodyDiv w:val="1"/>
      <w:marLeft w:val="0"/>
      <w:marRight w:val="0"/>
      <w:marTop w:val="0"/>
      <w:marBottom w:val="0"/>
      <w:divBdr>
        <w:top w:val="none" w:sz="0" w:space="0" w:color="auto"/>
        <w:left w:val="none" w:sz="0" w:space="0" w:color="auto"/>
        <w:bottom w:val="none" w:sz="0" w:space="0" w:color="auto"/>
        <w:right w:val="none" w:sz="0" w:space="0" w:color="auto"/>
      </w:divBdr>
    </w:div>
    <w:div w:id="2034529286">
      <w:bodyDiv w:val="1"/>
      <w:marLeft w:val="0"/>
      <w:marRight w:val="0"/>
      <w:marTop w:val="0"/>
      <w:marBottom w:val="0"/>
      <w:divBdr>
        <w:top w:val="none" w:sz="0" w:space="0" w:color="auto"/>
        <w:left w:val="none" w:sz="0" w:space="0" w:color="auto"/>
        <w:bottom w:val="none" w:sz="0" w:space="0" w:color="auto"/>
        <w:right w:val="none" w:sz="0" w:space="0" w:color="auto"/>
      </w:divBdr>
    </w:div>
    <w:div w:id="2034573628">
      <w:bodyDiv w:val="1"/>
      <w:marLeft w:val="0"/>
      <w:marRight w:val="0"/>
      <w:marTop w:val="0"/>
      <w:marBottom w:val="0"/>
      <w:divBdr>
        <w:top w:val="none" w:sz="0" w:space="0" w:color="auto"/>
        <w:left w:val="none" w:sz="0" w:space="0" w:color="auto"/>
        <w:bottom w:val="none" w:sz="0" w:space="0" w:color="auto"/>
        <w:right w:val="none" w:sz="0" w:space="0" w:color="auto"/>
      </w:divBdr>
    </w:div>
    <w:div w:id="2034576613">
      <w:bodyDiv w:val="1"/>
      <w:marLeft w:val="0"/>
      <w:marRight w:val="0"/>
      <w:marTop w:val="0"/>
      <w:marBottom w:val="0"/>
      <w:divBdr>
        <w:top w:val="none" w:sz="0" w:space="0" w:color="auto"/>
        <w:left w:val="none" w:sz="0" w:space="0" w:color="auto"/>
        <w:bottom w:val="none" w:sz="0" w:space="0" w:color="auto"/>
        <w:right w:val="none" w:sz="0" w:space="0" w:color="auto"/>
      </w:divBdr>
    </w:div>
    <w:div w:id="2034840086">
      <w:bodyDiv w:val="1"/>
      <w:marLeft w:val="0"/>
      <w:marRight w:val="0"/>
      <w:marTop w:val="0"/>
      <w:marBottom w:val="0"/>
      <w:divBdr>
        <w:top w:val="none" w:sz="0" w:space="0" w:color="auto"/>
        <w:left w:val="none" w:sz="0" w:space="0" w:color="auto"/>
        <w:bottom w:val="none" w:sz="0" w:space="0" w:color="auto"/>
        <w:right w:val="none" w:sz="0" w:space="0" w:color="auto"/>
      </w:divBdr>
    </w:div>
    <w:div w:id="2034841626">
      <w:bodyDiv w:val="1"/>
      <w:marLeft w:val="0"/>
      <w:marRight w:val="0"/>
      <w:marTop w:val="0"/>
      <w:marBottom w:val="0"/>
      <w:divBdr>
        <w:top w:val="none" w:sz="0" w:space="0" w:color="auto"/>
        <w:left w:val="none" w:sz="0" w:space="0" w:color="auto"/>
        <w:bottom w:val="none" w:sz="0" w:space="0" w:color="auto"/>
        <w:right w:val="none" w:sz="0" w:space="0" w:color="auto"/>
      </w:divBdr>
    </w:div>
    <w:div w:id="2034844273">
      <w:bodyDiv w:val="1"/>
      <w:marLeft w:val="0"/>
      <w:marRight w:val="0"/>
      <w:marTop w:val="0"/>
      <w:marBottom w:val="0"/>
      <w:divBdr>
        <w:top w:val="none" w:sz="0" w:space="0" w:color="auto"/>
        <w:left w:val="none" w:sz="0" w:space="0" w:color="auto"/>
        <w:bottom w:val="none" w:sz="0" w:space="0" w:color="auto"/>
        <w:right w:val="none" w:sz="0" w:space="0" w:color="auto"/>
      </w:divBdr>
      <w:divsChild>
        <w:div w:id="1907258449">
          <w:marLeft w:val="0"/>
          <w:marRight w:val="0"/>
          <w:marTop w:val="0"/>
          <w:marBottom w:val="0"/>
          <w:divBdr>
            <w:top w:val="none" w:sz="0" w:space="0" w:color="auto"/>
            <w:left w:val="none" w:sz="0" w:space="0" w:color="auto"/>
            <w:bottom w:val="none" w:sz="0" w:space="0" w:color="auto"/>
            <w:right w:val="none" w:sz="0" w:space="0" w:color="auto"/>
          </w:divBdr>
        </w:div>
        <w:div w:id="1814831958">
          <w:marLeft w:val="0"/>
          <w:marRight w:val="0"/>
          <w:marTop w:val="0"/>
          <w:marBottom w:val="0"/>
          <w:divBdr>
            <w:top w:val="none" w:sz="0" w:space="0" w:color="auto"/>
            <w:left w:val="none" w:sz="0" w:space="0" w:color="auto"/>
            <w:bottom w:val="none" w:sz="0" w:space="0" w:color="auto"/>
            <w:right w:val="none" w:sz="0" w:space="0" w:color="auto"/>
          </w:divBdr>
        </w:div>
        <w:div w:id="802816675">
          <w:marLeft w:val="0"/>
          <w:marRight w:val="0"/>
          <w:marTop w:val="0"/>
          <w:marBottom w:val="0"/>
          <w:divBdr>
            <w:top w:val="none" w:sz="0" w:space="0" w:color="auto"/>
            <w:left w:val="none" w:sz="0" w:space="0" w:color="auto"/>
            <w:bottom w:val="none" w:sz="0" w:space="0" w:color="auto"/>
            <w:right w:val="none" w:sz="0" w:space="0" w:color="auto"/>
          </w:divBdr>
        </w:div>
        <w:div w:id="1586570257">
          <w:marLeft w:val="0"/>
          <w:marRight w:val="0"/>
          <w:marTop w:val="0"/>
          <w:marBottom w:val="0"/>
          <w:divBdr>
            <w:top w:val="none" w:sz="0" w:space="0" w:color="auto"/>
            <w:left w:val="none" w:sz="0" w:space="0" w:color="auto"/>
            <w:bottom w:val="none" w:sz="0" w:space="0" w:color="auto"/>
            <w:right w:val="none" w:sz="0" w:space="0" w:color="auto"/>
          </w:divBdr>
        </w:div>
        <w:div w:id="1108431082">
          <w:marLeft w:val="0"/>
          <w:marRight w:val="0"/>
          <w:marTop w:val="0"/>
          <w:marBottom w:val="0"/>
          <w:divBdr>
            <w:top w:val="none" w:sz="0" w:space="0" w:color="auto"/>
            <w:left w:val="none" w:sz="0" w:space="0" w:color="auto"/>
            <w:bottom w:val="none" w:sz="0" w:space="0" w:color="auto"/>
            <w:right w:val="none" w:sz="0" w:space="0" w:color="auto"/>
          </w:divBdr>
        </w:div>
        <w:div w:id="1195118913">
          <w:marLeft w:val="0"/>
          <w:marRight w:val="0"/>
          <w:marTop w:val="0"/>
          <w:marBottom w:val="0"/>
          <w:divBdr>
            <w:top w:val="none" w:sz="0" w:space="0" w:color="auto"/>
            <w:left w:val="none" w:sz="0" w:space="0" w:color="auto"/>
            <w:bottom w:val="none" w:sz="0" w:space="0" w:color="auto"/>
            <w:right w:val="none" w:sz="0" w:space="0" w:color="auto"/>
          </w:divBdr>
        </w:div>
        <w:div w:id="961114777">
          <w:marLeft w:val="0"/>
          <w:marRight w:val="0"/>
          <w:marTop w:val="0"/>
          <w:marBottom w:val="0"/>
          <w:divBdr>
            <w:top w:val="none" w:sz="0" w:space="0" w:color="auto"/>
            <w:left w:val="none" w:sz="0" w:space="0" w:color="auto"/>
            <w:bottom w:val="none" w:sz="0" w:space="0" w:color="auto"/>
            <w:right w:val="none" w:sz="0" w:space="0" w:color="auto"/>
          </w:divBdr>
        </w:div>
        <w:div w:id="1629625304">
          <w:marLeft w:val="0"/>
          <w:marRight w:val="0"/>
          <w:marTop w:val="0"/>
          <w:marBottom w:val="0"/>
          <w:divBdr>
            <w:top w:val="none" w:sz="0" w:space="0" w:color="auto"/>
            <w:left w:val="none" w:sz="0" w:space="0" w:color="auto"/>
            <w:bottom w:val="none" w:sz="0" w:space="0" w:color="auto"/>
            <w:right w:val="none" w:sz="0" w:space="0" w:color="auto"/>
          </w:divBdr>
        </w:div>
        <w:div w:id="239173081">
          <w:marLeft w:val="0"/>
          <w:marRight w:val="0"/>
          <w:marTop w:val="0"/>
          <w:marBottom w:val="0"/>
          <w:divBdr>
            <w:top w:val="none" w:sz="0" w:space="0" w:color="auto"/>
            <w:left w:val="none" w:sz="0" w:space="0" w:color="auto"/>
            <w:bottom w:val="none" w:sz="0" w:space="0" w:color="auto"/>
            <w:right w:val="none" w:sz="0" w:space="0" w:color="auto"/>
          </w:divBdr>
        </w:div>
        <w:div w:id="573584764">
          <w:marLeft w:val="0"/>
          <w:marRight w:val="0"/>
          <w:marTop w:val="0"/>
          <w:marBottom w:val="0"/>
          <w:divBdr>
            <w:top w:val="none" w:sz="0" w:space="0" w:color="auto"/>
            <w:left w:val="none" w:sz="0" w:space="0" w:color="auto"/>
            <w:bottom w:val="none" w:sz="0" w:space="0" w:color="auto"/>
            <w:right w:val="none" w:sz="0" w:space="0" w:color="auto"/>
          </w:divBdr>
        </w:div>
        <w:div w:id="994339098">
          <w:marLeft w:val="0"/>
          <w:marRight w:val="0"/>
          <w:marTop w:val="0"/>
          <w:marBottom w:val="0"/>
          <w:divBdr>
            <w:top w:val="none" w:sz="0" w:space="0" w:color="auto"/>
            <w:left w:val="none" w:sz="0" w:space="0" w:color="auto"/>
            <w:bottom w:val="none" w:sz="0" w:space="0" w:color="auto"/>
            <w:right w:val="none" w:sz="0" w:space="0" w:color="auto"/>
          </w:divBdr>
        </w:div>
        <w:div w:id="783184763">
          <w:marLeft w:val="0"/>
          <w:marRight w:val="0"/>
          <w:marTop w:val="0"/>
          <w:marBottom w:val="0"/>
          <w:divBdr>
            <w:top w:val="none" w:sz="0" w:space="0" w:color="auto"/>
            <w:left w:val="none" w:sz="0" w:space="0" w:color="auto"/>
            <w:bottom w:val="none" w:sz="0" w:space="0" w:color="auto"/>
            <w:right w:val="none" w:sz="0" w:space="0" w:color="auto"/>
          </w:divBdr>
        </w:div>
        <w:div w:id="450903757">
          <w:marLeft w:val="0"/>
          <w:marRight w:val="0"/>
          <w:marTop w:val="0"/>
          <w:marBottom w:val="0"/>
          <w:divBdr>
            <w:top w:val="none" w:sz="0" w:space="0" w:color="auto"/>
            <w:left w:val="none" w:sz="0" w:space="0" w:color="auto"/>
            <w:bottom w:val="none" w:sz="0" w:space="0" w:color="auto"/>
            <w:right w:val="none" w:sz="0" w:space="0" w:color="auto"/>
          </w:divBdr>
        </w:div>
        <w:div w:id="221411536">
          <w:marLeft w:val="0"/>
          <w:marRight w:val="0"/>
          <w:marTop w:val="0"/>
          <w:marBottom w:val="0"/>
          <w:divBdr>
            <w:top w:val="none" w:sz="0" w:space="0" w:color="auto"/>
            <w:left w:val="none" w:sz="0" w:space="0" w:color="auto"/>
            <w:bottom w:val="none" w:sz="0" w:space="0" w:color="auto"/>
            <w:right w:val="none" w:sz="0" w:space="0" w:color="auto"/>
          </w:divBdr>
        </w:div>
        <w:div w:id="1816291733">
          <w:marLeft w:val="0"/>
          <w:marRight w:val="0"/>
          <w:marTop w:val="0"/>
          <w:marBottom w:val="0"/>
          <w:divBdr>
            <w:top w:val="none" w:sz="0" w:space="0" w:color="auto"/>
            <w:left w:val="none" w:sz="0" w:space="0" w:color="auto"/>
            <w:bottom w:val="none" w:sz="0" w:space="0" w:color="auto"/>
            <w:right w:val="none" w:sz="0" w:space="0" w:color="auto"/>
          </w:divBdr>
        </w:div>
        <w:div w:id="1785195">
          <w:marLeft w:val="0"/>
          <w:marRight w:val="0"/>
          <w:marTop w:val="0"/>
          <w:marBottom w:val="0"/>
          <w:divBdr>
            <w:top w:val="none" w:sz="0" w:space="0" w:color="auto"/>
            <w:left w:val="none" w:sz="0" w:space="0" w:color="auto"/>
            <w:bottom w:val="none" w:sz="0" w:space="0" w:color="auto"/>
            <w:right w:val="none" w:sz="0" w:space="0" w:color="auto"/>
          </w:divBdr>
        </w:div>
        <w:div w:id="1140030220">
          <w:marLeft w:val="0"/>
          <w:marRight w:val="0"/>
          <w:marTop w:val="0"/>
          <w:marBottom w:val="0"/>
          <w:divBdr>
            <w:top w:val="none" w:sz="0" w:space="0" w:color="auto"/>
            <w:left w:val="none" w:sz="0" w:space="0" w:color="auto"/>
            <w:bottom w:val="none" w:sz="0" w:space="0" w:color="auto"/>
            <w:right w:val="none" w:sz="0" w:space="0" w:color="auto"/>
          </w:divBdr>
        </w:div>
        <w:div w:id="535313078">
          <w:marLeft w:val="0"/>
          <w:marRight w:val="0"/>
          <w:marTop w:val="0"/>
          <w:marBottom w:val="0"/>
          <w:divBdr>
            <w:top w:val="none" w:sz="0" w:space="0" w:color="auto"/>
            <w:left w:val="none" w:sz="0" w:space="0" w:color="auto"/>
            <w:bottom w:val="none" w:sz="0" w:space="0" w:color="auto"/>
            <w:right w:val="none" w:sz="0" w:space="0" w:color="auto"/>
          </w:divBdr>
        </w:div>
        <w:div w:id="2144614343">
          <w:marLeft w:val="0"/>
          <w:marRight w:val="0"/>
          <w:marTop w:val="0"/>
          <w:marBottom w:val="0"/>
          <w:divBdr>
            <w:top w:val="none" w:sz="0" w:space="0" w:color="auto"/>
            <w:left w:val="none" w:sz="0" w:space="0" w:color="auto"/>
            <w:bottom w:val="none" w:sz="0" w:space="0" w:color="auto"/>
            <w:right w:val="none" w:sz="0" w:space="0" w:color="auto"/>
          </w:divBdr>
        </w:div>
        <w:div w:id="787237894">
          <w:marLeft w:val="0"/>
          <w:marRight w:val="0"/>
          <w:marTop w:val="0"/>
          <w:marBottom w:val="0"/>
          <w:divBdr>
            <w:top w:val="none" w:sz="0" w:space="0" w:color="auto"/>
            <w:left w:val="none" w:sz="0" w:space="0" w:color="auto"/>
            <w:bottom w:val="none" w:sz="0" w:space="0" w:color="auto"/>
            <w:right w:val="none" w:sz="0" w:space="0" w:color="auto"/>
          </w:divBdr>
        </w:div>
        <w:div w:id="727649318">
          <w:marLeft w:val="0"/>
          <w:marRight w:val="0"/>
          <w:marTop w:val="0"/>
          <w:marBottom w:val="0"/>
          <w:divBdr>
            <w:top w:val="none" w:sz="0" w:space="0" w:color="auto"/>
            <w:left w:val="none" w:sz="0" w:space="0" w:color="auto"/>
            <w:bottom w:val="none" w:sz="0" w:space="0" w:color="auto"/>
            <w:right w:val="none" w:sz="0" w:space="0" w:color="auto"/>
          </w:divBdr>
        </w:div>
        <w:div w:id="1315721516">
          <w:marLeft w:val="0"/>
          <w:marRight w:val="0"/>
          <w:marTop w:val="0"/>
          <w:marBottom w:val="0"/>
          <w:divBdr>
            <w:top w:val="none" w:sz="0" w:space="0" w:color="auto"/>
            <w:left w:val="none" w:sz="0" w:space="0" w:color="auto"/>
            <w:bottom w:val="none" w:sz="0" w:space="0" w:color="auto"/>
            <w:right w:val="none" w:sz="0" w:space="0" w:color="auto"/>
          </w:divBdr>
        </w:div>
        <w:div w:id="1363433112">
          <w:marLeft w:val="0"/>
          <w:marRight w:val="0"/>
          <w:marTop w:val="0"/>
          <w:marBottom w:val="0"/>
          <w:divBdr>
            <w:top w:val="none" w:sz="0" w:space="0" w:color="auto"/>
            <w:left w:val="none" w:sz="0" w:space="0" w:color="auto"/>
            <w:bottom w:val="none" w:sz="0" w:space="0" w:color="auto"/>
            <w:right w:val="none" w:sz="0" w:space="0" w:color="auto"/>
          </w:divBdr>
        </w:div>
        <w:div w:id="1022244205">
          <w:marLeft w:val="0"/>
          <w:marRight w:val="0"/>
          <w:marTop w:val="0"/>
          <w:marBottom w:val="0"/>
          <w:divBdr>
            <w:top w:val="none" w:sz="0" w:space="0" w:color="auto"/>
            <w:left w:val="none" w:sz="0" w:space="0" w:color="auto"/>
            <w:bottom w:val="none" w:sz="0" w:space="0" w:color="auto"/>
            <w:right w:val="none" w:sz="0" w:space="0" w:color="auto"/>
          </w:divBdr>
        </w:div>
        <w:div w:id="1836414634">
          <w:marLeft w:val="0"/>
          <w:marRight w:val="0"/>
          <w:marTop w:val="0"/>
          <w:marBottom w:val="0"/>
          <w:divBdr>
            <w:top w:val="none" w:sz="0" w:space="0" w:color="auto"/>
            <w:left w:val="none" w:sz="0" w:space="0" w:color="auto"/>
            <w:bottom w:val="none" w:sz="0" w:space="0" w:color="auto"/>
            <w:right w:val="none" w:sz="0" w:space="0" w:color="auto"/>
          </w:divBdr>
        </w:div>
        <w:div w:id="1391685812">
          <w:marLeft w:val="0"/>
          <w:marRight w:val="0"/>
          <w:marTop w:val="0"/>
          <w:marBottom w:val="0"/>
          <w:divBdr>
            <w:top w:val="none" w:sz="0" w:space="0" w:color="auto"/>
            <w:left w:val="none" w:sz="0" w:space="0" w:color="auto"/>
            <w:bottom w:val="none" w:sz="0" w:space="0" w:color="auto"/>
            <w:right w:val="none" w:sz="0" w:space="0" w:color="auto"/>
          </w:divBdr>
        </w:div>
        <w:div w:id="1009138876">
          <w:marLeft w:val="0"/>
          <w:marRight w:val="0"/>
          <w:marTop w:val="0"/>
          <w:marBottom w:val="0"/>
          <w:divBdr>
            <w:top w:val="none" w:sz="0" w:space="0" w:color="auto"/>
            <w:left w:val="none" w:sz="0" w:space="0" w:color="auto"/>
            <w:bottom w:val="none" w:sz="0" w:space="0" w:color="auto"/>
            <w:right w:val="none" w:sz="0" w:space="0" w:color="auto"/>
          </w:divBdr>
        </w:div>
        <w:div w:id="185363264">
          <w:marLeft w:val="0"/>
          <w:marRight w:val="0"/>
          <w:marTop w:val="0"/>
          <w:marBottom w:val="0"/>
          <w:divBdr>
            <w:top w:val="none" w:sz="0" w:space="0" w:color="auto"/>
            <w:left w:val="none" w:sz="0" w:space="0" w:color="auto"/>
            <w:bottom w:val="none" w:sz="0" w:space="0" w:color="auto"/>
            <w:right w:val="none" w:sz="0" w:space="0" w:color="auto"/>
          </w:divBdr>
        </w:div>
        <w:div w:id="2140612110">
          <w:marLeft w:val="0"/>
          <w:marRight w:val="0"/>
          <w:marTop w:val="0"/>
          <w:marBottom w:val="0"/>
          <w:divBdr>
            <w:top w:val="none" w:sz="0" w:space="0" w:color="auto"/>
            <w:left w:val="none" w:sz="0" w:space="0" w:color="auto"/>
            <w:bottom w:val="none" w:sz="0" w:space="0" w:color="auto"/>
            <w:right w:val="none" w:sz="0" w:space="0" w:color="auto"/>
          </w:divBdr>
        </w:div>
        <w:div w:id="1120949511">
          <w:marLeft w:val="0"/>
          <w:marRight w:val="0"/>
          <w:marTop w:val="0"/>
          <w:marBottom w:val="0"/>
          <w:divBdr>
            <w:top w:val="none" w:sz="0" w:space="0" w:color="auto"/>
            <w:left w:val="none" w:sz="0" w:space="0" w:color="auto"/>
            <w:bottom w:val="none" w:sz="0" w:space="0" w:color="auto"/>
            <w:right w:val="none" w:sz="0" w:space="0" w:color="auto"/>
          </w:divBdr>
        </w:div>
        <w:div w:id="669911320">
          <w:marLeft w:val="0"/>
          <w:marRight w:val="0"/>
          <w:marTop w:val="0"/>
          <w:marBottom w:val="0"/>
          <w:divBdr>
            <w:top w:val="none" w:sz="0" w:space="0" w:color="auto"/>
            <w:left w:val="none" w:sz="0" w:space="0" w:color="auto"/>
            <w:bottom w:val="none" w:sz="0" w:space="0" w:color="auto"/>
            <w:right w:val="none" w:sz="0" w:space="0" w:color="auto"/>
          </w:divBdr>
        </w:div>
        <w:div w:id="1905405640">
          <w:marLeft w:val="0"/>
          <w:marRight w:val="0"/>
          <w:marTop w:val="0"/>
          <w:marBottom w:val="0"/>
          <w:divBdr>
            <w:top w:val="none" w:sz="0" w:space="0" w:color="auto"/>
            <w:left w:val="none" w:sz="0" w:space="0" w:color="auto"/>
            <w:bottom w:val="none" w:sz="0" w:space="0" w:color="auto"/>
            <w:right w:val="none" w:sz="0" w:space="0" w:color="auto"/>
          </w:divBdr>
        </w:div>
        <w:div w:id="1104377090">
          <w:marLeft w:val="0"/>
          <w:marRight w:val="0"/>
          <w:marTop w:val="0"/>
          <w:marBottom w:val="0"/>
          <w:divBdr>
            <w:top w:val="none" w:sz="0" w:space="0" w:color="auto"/>
            <w:left w:val="none" w:sz="0" w:space="0" w:color="auto"/>
            <w:bottom w:val="none" w:sz="0" w:space="0" w:color="auto"/>
            <w:right w:val="none" w:sz="0" w:space="0" w:color="auto"/>
          </w:divBdr>
        </w:div>
        <w:div w:id="2096827048">
          <w:marLeft w:val="0"/>
          <w:marRight w:val="0"/>
          <w:marTop w:val="0"/>
          <w:marBottom w:val="0"/>
          <w:divBdr>
            <w:top w:val="none" w:sz="0" w:space="0" w:color="auto"/>
            <w:left w:val="none" w:sz="0" w:space="0" w:color="auto"/>
            <w:bottom w:val="none" w:sz="0" w:space="0" w:color="auto"/>
            <w:right w:val="none" w:sz="0" w:space="0" w:color="auto"/>
          </w:divBdr>
        </w:div>
        <w:div w:id="57704407">
          <w:marLeft w:val="0"/>
          <w:marRight w:val="0"/>
          <w:marTop w:val="0"/>
          <w:marBottom w:val="0"/>
          <w:divBdr>
            <w:top w:val="none" w:sz="0" w:space="0" w:color="auto"/>
            <w:left w:val="none" w:sz="0" w:space="0" w:color="auto"/>
            <w:bottom w:val="none" w:sz="0" w:space="0" w:color="auto"/>
            <w:right w:val="none" w:sz="0" w:space="0" w:color="auto"/>
          </w:divBdr>
        </w:div>
        <w:div w:id="1703090220">
          <w:marLeft w:val="0"/>
          <w:marRight w:val="0"/>
          <w:marTop w:val="0"/>
          <w:marBottom w:val="0"/>
          <w:divBdr>
            <w:top w:val="none" w:sz="0" w:space="0" w:color="auto"/>
            <w:left w:val="none" w:sz="0" w:space="0" w:color="auto"/>
            <w:bottom w:val="none" w:sz="0" w:space="0" w:color="auto"/>
            <w:right w:val="none" w:sz="0" w:space="0" w:color="auto"/>
          </w:divBdr>
        </w:div>
        <w:div w:id="516699534">
          <w:marLeft w:val="0"/>
          <w:marRight w:val="0"/>
          <w:marTop w:val="0"/>
          <w:marBottom w:val="0"/>
          <w:divBdr>
            <w:top w:val="none" w:sz="0" w:space="0" w:color="auto"/>
            <w:left w:val="none" w:sz="0" w:space="0" w:color="auto"/>
            <w:bottom w:val="none" w:sz="0" w:space="0" w:color="auto"/>
            <w:right w:val="none" w:sz="0" w:space="0" w:color="auto"/>
          </w:divBdr>
        </w:div>
        <w:div w:id="393504920">
          <w:marLeft w:val="0"/>
          <w:marRight w:val="0"/>
          <w:marTop w:val="0"/>
          <w:marBottom w:val="0"/>
          <w:divBdr>
            <w:top w:val="none" w:sz="0" w:space="0" w:color="auto"/>
            <w:left w:val="none" w:sz="0" w:space="0" w:color="auto"/>
            <w:bottom w:val="none" w:sz="0" w:space="0" w:color="auto"/>
            <w:right w:val="none" w:sz="0" w:space="0" w:color="auto"/>
          </w:divBdr>
        </w:div>
        <w:div w:id="2091192575">
          <w:marLeft w:val="0"/>
          <w:marRight w:val="0"/>
          <w:marTop w:val="0"/>
          <w:marBottom w:val="0"/>
          <w:divBdr>
            <w:top w:val="none" w:sz="0" w:space="0" w:color="auto"/>
            <w:left w:val="none" w:sz="0" w:space="0" w:color="auto"/>
            <w:bottom w:val="none" w:sz="0" w:space="0" w:color="auto"/>
            <w:right w:val="none" w:sz="0" w:space="0" w:color="auto"/>
          </w:divBdr>
        </w:div>
        <w:div w:id="2053263606">
          <w:marLeft w:val="0"/>
          <w:marRight w:val="0"/>
          <w:marTop w:val="0"/>
          <w:marBottom w:val="0"/>
          <w:divBdr>
            <w:top w:val="none" w:sz="0" w:space="0" w:color="auto"/>
            <w:left w:val="none" w:sz="0" w:space="0" w:color="auto"/>
            <w:bottom w:val="none" w:sz="0" w:space="0" w:color="auto"/>
            <w:right w:val="none" w:sz="0" w:space="0" w:color="auto"/>
          </w:divBdr>
        </w:div>
        <w:div w:id="1170869738">
          <w:marLeft w:val="0"/>
          <w:marRight w:val="0"/>
          <w:marTop w:val="0"/>
          <w:marBottom w:val="0"/>
          <w:divBdr>
            <w:top w:val="none" w:sz="0" w:space="0" w:color="auto"/>
            <w:left w:val="none" w:sz="0" w:space="0" w:color="auto"/>
            <w:bottom w:val="none" w:sz="0" w:space="0" w:color="auto"/>
            <w:right w:val="none" w:sz="0" w:space="0" w:color="auto"/>
          </w:divBdr>
        </w:div>
        <w:div w:id="869804162">
          <w:marLeft w:val="0"/>
          <w:marRight w:val="0"/>
          <w:marTop w:val="0"/>
          <w:marBottom w:val="0"/>
          <w:divBdr>
            <w:top w:val="none" w:sz="0" w:space="0" w:color="auto"/>
            <w:left w:val="none" w:sz="0" w:space="0" w:color="auto"/>
            <w:bottom w:val="none" w:sz="0" w:space="0" w:color="auto"/>
            <w:right w:val="none" w:sz="0" w:space="0" w:color="auto"/>
          </w:divBdr>
        </w:div>
        <w:div w:id="1263301217">
          <w:marLeft w:val="0"/>
          <w:marRight w:val="0"/>
          <w:marTop w:val="0"/>
          <w:marBottom w:val="0"/>
          <w:divBdr>
            <w:top w:val="none" w:sz="0" w:space="0" w:color="auto"/>
            <w:left w:val="none" w:sz="0" w:space="0" w:color="auto"/>
            <w:bottom w:val="none" w:sz="0" w:space="0" w:color="auto"/>
            <w:right w:val="none" w:sz="0" w:space="0" w:color="auto"/>
          </w:divBdr>
        </w:div>
        <w:div w:id="1357004630">
          <w:marLeft w:val="0"/>
          <w:marRight w:val="0"/>
          <w:marTop w:val="0"/>
          <w:marBottom w:val="0"/>
          <w:divBdr>
            <w:top w:val="none" w:sz="0" w:space="0" w:color="auto"/>
            <w:left w:val="none" w:sz="0" w:space="0" w:color="auto"/>
            <w:bottom w:val="none" w:sz="0" w:space="0" w:color="auto"/>
            <w:right w:val="none" w:sz="0" w:space="0" w:color="auto"/>
          </w:divBdr>
        </w:div>
        <w:div w:id="758908003">
          <w:marLeft w:val="0"/>
          <w:marRight w:val="0"/>
          <w:marTop w:val="0"/>
          <w:marBottom w:val="0"/>
          <w:divBdr>
            <w:top w:val="none" w:sz="0" w:space="0" w:color="auto"/>
            <w:left w:val="none" w:sz="0" w:space="0" w:color="auto"/>
            <w:bottom w:val="none" w:sz="0" w:space="0" w:color="auto"/>
            <w:right w:val="none" w:sz="0" w:space="0" w:color="auto"/>
          </w:divBdr>
        </w:div>
        <w:div w:id="1667051492">
          <w:marLeft w:val="0"/>
          <w:marRight w:val="0"/>
          <w:marTop w:val="0"/>
          <w:marBottom w:val="0"/>
          <w:divBdr>
            <w:top w:val="none" w:sz="0" w:space="0" w:color="auto"/>
            <w:left w:val="none" w:sz="0" w:space="0" w:color="auto"/>
            <w:bottom w:val="none" w:sz="0" w:space="0" w:color="auto"/>
            <w:right w:val="none" w:sz="0" w:space="0" w:color="auto"/>
          </w:divBdr>
        </w:div>
        <w:div w:id="759328641">
          <w:marLeft w:val="0"/>
          <w:marRight w:val="0"/>
          <w:marTop w:val="0"/>
          <w:marBottom w:val="0"/>
          <w:divBdr>
            <w:top w:val="none" w:sz="0" w:space="0" w:color="auto"/>
            <w:left w:val="none" w:sz="0" w:space="0" w:color="auto"/>
            <w:bottom w:val="none" w:sz="0" w:space="0" w:color="auto"/>
            <w:right w:val="none" w:sz="0" w:space="0" w:color="auto"/>
          </w:divBdr>
        </w:div>
        <w:div w:id="459425801">
          <w:marLeft w:val="0"/>
          <w:marRight w:val="0"/>
          <w:marTop w:val="0"/>
          <w:marBottom w:val="0"/>
          <w:divBdr>
            <w:top w:val="none" w:sz="0" w:space="0" w:color="auto"/>
            <w:left w:val="none" w:sz="0" w:space="0" w:color="auto"/>
            <w:bottom w:val="none" w:sz="0" w:space="0" w:color="auto"/>
            <w:right w:val="none" w:sz="0" w:space="0" w:color="auto"/>
          </w:divBdr>
        </w:div>
      </w:divsChild>
    </w:div>
    <w:div w:id="2035036179">
      <w:bodyDiv w:val="1"/>
      <w:marLeft w:val="0"/>
      <w:marRight w:val="0"/>
      <w:marTop w:val="0"/>
      <w:marBottom w:val="0"/>
      <w:divBdr>
        <w:top w:val="none" w:sz="0" w:space="0" w:color="auto"/>
        <w:left w:val="none" w:sz="0" w:space="0" w:color="auto"/>
        <w:bottom w:val="none" w:sz="0" w:space="0" w:color="auto"/>
        <w:right w:val="none" w:sz="0" w:space="0" w:color="auto"/>
      </w:divBdr>
    </w:div>
    <w:div w:id="2035105846">
      <w:bodyDiv w:val="1"/>
      <w:marLeft w:val="0"/>
      <w:marRight w:val="0"/>
      <w:marTop w:val="0"/>
      <w:marBottom w:val="0"/>
      <w:divBdr>
        <w:top w:val="none" w:sz="0" w:space="0" w:color="auto"/>
        <w:left w:val="none" w:sz="0" w:space="0" w:color="auto"/>
        <w:bottom w:val="none" w:sz="0" w:space="0" w:color="auto"/>
        <w:right w:val="none" w:sz="0" w:space="0" w:color="auto"/>
      </w:divBdr>
    </w:div>
    <w:div w:id="2035761312">
      <w:bodyDiv w:val="1"/>
      <w:marLeft w:val="0"/>
      <w:marRight w:val="0"/>
      <w:marTop w:val="0"/>
      <w:marBottom w:val="0"/>
      <w:divBdr>
        <w:top w:val="none" w:sz="0" w:space="0" w:color="auto"/>
        <w:left w:val="none" w:sz="0" w:space="0" w:color="auto"/>
        <w:bottom w:val="none" w:sz="0" w:space="0" w:color="auto"/>
        <w:right w:val="none" w:sz="0" w:space="0" w:color="auto"/>
      </w:divBdr>
    </w:div>
    <w:div w:id="2035764158">
      <w:bodyDiv w:val="1"/>
      <w:marLeft w:val="0"/>
      <w:marRight w:val="0"/>
      <w:marTop w:val="0"/>
      <w:marBottom w:val="0"/>
      <w:divBdr>
        <w:top w:val="none" w:sz="0" w:space="0" w:color="auto"/>
        <w:left w:val="none" w:sz="0" w:space="0" w:color="auto"/>
        <w:bottom w:val="none" w:sz="0" w:space="0" w:color="auto"/>
        <w:right w:val="none" w:sz="0" w:space="0" w:color="auto"/>
      </w:divBdr>
    </w:div>
    <w:div w:id="2035811116">
      <w:bodyDiv w:val="1"/>
      <w:marLeft w:val="0"/>
      <w:marRight w:val="0"/>
      <w:marTop w:val="0"/>
      <w:marBottom w:val="0"/>
      <w:divBdr>
        <w:top w:val="none" w:sz="0" w:space="0" w:color="auto"/>
        <w:left w:val="none" w:sz="0" w:space="0" w:color="auto"/>
        <w:bottom w:val="none" w:sz="0" w:space="0" w:color="auto"/>
        <w:right w:val="none" w:sz="0" w:space="0" w:color="auto"/>
      </w:divBdr>
    </w:div>
    <w:div w:id="2035812798">
      <w:bodyDiv w:val="1"/>
      <w:marLeft w:val="0"/>
      <w:marRight w:val="0"/>
      <w:marTop w:val="0"/>
      <w:marBottom w:val="0"/>
      <w:divBdr>
        <w:top w:val="none" w:sz="0" w:space="0" w:color="auto"/>
        <w:left w:val="none" w:sz="0" w:space="0" w:color="auto"/>
        <w:bottom w:val="none" w:sz="0" w:space="0" w:color="auto"/>
        <w:right w:val="none" w:sz="0" w:space="0" w:color="auto"/>
      </w:divBdr>
    </w:div>
    <w:div w:id="2035878692">
      <w:bodyDiv w:val="1"/>
      <w:marLeft w:val="0"/>
      <w:marRight w:val="0"/>
      <w:marTop w:val="0"/>
      <w:marBottom w:val="0"/>
      <w:divBdr>
        <w:top w:val="none" w:sz="0" w:space="0" w:color="auto"/>
        <w:left w:val="none" w:sz="0" w:space="0" w:color="auto"/>
        <w:bottom w:val="none" w:sz="0" w:space="0" w:color="auto"/>
        <w:right w:val="none" w:sz="0" w:space="0" w:color="auto"/>
      </w:divBdr>
    </w:div>
    <w:div w:id="2036075226">
      <w:bodyDiv w:val="1"/>
      <w:marLeft w:val="0"/>
      <w:marRight w:val="0"/>
      <w:marTop w:val="0"/>
      <w:marBottom w:val="0"/>
      <w:divBdr>
        <w:top w:val="none" w:sz="0" w:space="0" w:color="auto"/>
        <w:left w:val="none" w:sz="0" w:space="0" w:color="auto"/>
        <w:bottom w:val="none" w:sz="0" w:space="0" w:color="auto"/>
        <w:right w:val="none" w:sz="0" w:space="0" w:color="auto"/>
      </w:divBdr>
    </w:div>
    <w:div w:id="2036614459">
      <w:bodyDiv w:val="1"/>
      <w:marLeft w:val="0"/>
      <w:marRight w:val="0"/>
      <w:marTop w:val="0"/>
      <w:marBottom w:val="0"/>
      <w:divBdr>
        <w:top w:val="none" w:sz="0" w:space="0" w:color="auto"/>
        <w:left w:val="none" w:sz="0" w:space="0" w:color="auto"/>
        <w:bottom w:val="none" w:sz="0" w:space="0" w:color="auto"/>
        <w:right w:val="none" w:sz="0" w:space="0" w:color="auto"/>
      </w:divBdr>
    </w:div>
    <w:div w:id="2036692204">
      <w:bodyDiv w:val="1"/>
      <w:marLeft w:val="0"/>
      <w:marRight w:val="0"/>
      <w:marTop w:val="0"/>
      <w:marBottom w:val="0"/>
      <w:divBdr>
        <w:top w:val="none" w:sz="0" w:space="0" w:color="auto"/>
        <w:left w:val="none" w:sz="0" w:space="0" w:color="auto"/>
        <w:bottom w:val="none" w:sz="0" w:space="0" w:color="auto"/>
        <w:right w:val="none" w:sz="0" w:space="0" w:color="auto"/>
      </w:divBdr>
    </w:div>
    <w:div w:id="2036736425">
      <w:bodyDiv w:val="1"/>
      <w:marLeft w:val="0"/>
      <w:marRight w:val="0"/>
      <w:marTop w:val="0"/>
      <w:marBottom w:val="0"/>
      <w:divBdr>
        <w:top w:val="none" w:sz="0" w:space="0" w:color="auto"/>
        <w:left w:val="none" w:sz="0" w:space="0" w:color="auto"/>
        <w:bottom w:val="none" w:sz="0" w:space="0" w:color="auto"/>
        <w:right w:val="none" w:sz="0" w:space="0" w:color="auto"/>
      </w:divBdr>
    </w:div>
    <w:div w:id="2037197210">
      <w:bodyDiv w:val="1"/>
      <w:marLeft w:val="0"/>
      <w:marRight w:val="0"/>
      <w:marTop w:val="0"/>
      <w:marBottom w:val="0"/>
      <w:divBdr>
        <w:top w:val="none" w:sz="0" w:space="0" w:color="auto"/>
        <w:left w:val="none" w:sz="0" w:space="0" w:color="auto"/>
        <w:bottom w:val="none" w:sz="0" w:space="0" w:color="auto"/>
        <w:right w:val="none" w:sz="0" w:space="0" w:color="auto"/>
      </w:divBdr>
    </w:div>
    <w:div w:id="2037385158">
      <w:bodyDiv w:val="1"/>
      <w:marLeft w:val="0"/>
      <w:marRight w:val="0"/>
      <w:marTop w:val="0"/>
      <w:marBottom w:val="0"/>
      <w:divBdr>
        <w:top w:val="none" w:sz="0" w:space="0" w:color="auto"/>
        <w:left w:val="none" w:sz="0" w:space="0" w:color="auto"/>
        <w:bottom w:val="none" w:sz="0" w:space="0" w:color="auto"/>
        <w:right w:val="none" w:sz="0" w:space="0" w:color="auto"/>
      </w:divBdr>
    </w:div>
    <w:div w:id="2037387985">
      <w:bodyDiv w:val="1"/>
      <w:marLeft w:val="0"/>
      <w:marRight w:val="0"/>
      <w:marTop w:val="0"/>
      <w:marBottom w:val="0"/>
      <w:divBdr>
        <w:top w:val="none" w:sz="0" w:space="0" w:color="auto"/>
        <w:left w:val="none" w:sz="0" w:space="0" w:color="auto"/>
        <w:bottom w:val="none" w:sz="0" w:space="0" w:color="auto"/>
        <w:right w:val="none" w:sz="0" w:space="0" w:color="auto"/>
      </w:divBdr>
    </w:div>
    <w:div w:id="2037464152">
      <w:bodyDiv w:val="1"/>
      <w:marLeft w:val="0"/>
      <w:marRight w:val="0"/>
      <w:marTop w:val="0"/>
      <w:marBottom w:val="0"/>
      <w:divBdr>
        <w:top w:val="none" w:sz="0" w:space="0" w:color="auto"/>
        <w:left w:val="none" w:sz="0" w:space="0" w:color="auto"/>
        <w:bottom w:val="none" w:sz="0" w:space="0" w:color="auto"/>
        <w:right w:val="none" w:sz="0" w:space="0" w:color="auto"/>
      </w:divBdr>
    </w:div>
    <w:div w:id="2037657596">
      <w:bodyDiv w:val="1"/>
      <w:marLeft w:val="0"/>
      <w:marRight w:val="0"/>
      <w:marTop w:val="0"/>
      <w:marBottom w:val="0"/>
      <w:divBdr>
        <w:top w:val="none" w:sz="0" w:space="0" w:color="auto"/>
        <w:left w:val="none" w:sz="0" w:space="0" w:color="auto"/>
        <w:bottom w:val="none" w:sz="0" w:space="0" w:color="auto"/>
        <w:right w:val="none" w:sz="0" w:space="0" w:color="auto"/>
      </w:divBdr>
    </w:div>
    <w:div w:id="2037805853">
      <w:bodyDiv w:val="1"/>
      <w:marLeft w:val="0"/>
      <w:marRight w:val="0"/>
      <w:marTop w:val="0"/>
      <w:marBottom w:val="0"/>
      <w:divBdr>
        <w:top w:val="none" w:sz="0" w:space="0" w:color="auto"/>
        <w:left w:val="none" w:sz="0" w:space="0" w:color="auto"/>
        <w:bottom w:val="none" w:sz="0" w:space="0" w:color="auto"/>
        <w:right w:val="none" w:sz="0" w:space="0" w:color="auto"/>
      </w:divBdr>
    </w:div>
    <w:div w:id="2037808662">
      <w:bodyDiv w:val="1"/>
      <w:marLeft w:val="0"/>
      <w:marRight w:val="0"/>
      <w:marTop w:val="0"/>
      <w:marBottom w:val="0"/>
      <w:divBdr>
        <w:top w:val="none" w:sz="0" w:space="0" w:color="auto"/>
        <w:left w:val="none" w:sz="0" w:space="0" w:color="auto"/>
        <w:bottom w:val="none" w:sz="0" w:space="0" w:color="auto"/>
        <w:right w:val="none" w:sz="0" w:space="0" w:color="auto"/>
      </w:divBdr>
    </w:div>
    <w:div w:id="2037999183">
      <w:bodyDiv w:val="1"/>
      <w:marLeft w:val="0"/>
      <w:marRight w:val="0"/>
      <w:marTop w:val="0"/>
      <w:marBottom w:val="0"/>
      <w:divBdr>
        <w:top w:val="none" w:sz="0" w:space="0" w:color="auto"/>
        <w:left w:val="none" w:sz="0" w:space="0" w:color="auto"/>
        <w:bottom w:val="none" w:sz="0" w:space="0" w:color="auto"/>
        <w:right w:val="none" w:sz="0" w:space="0" w:color="auto"/>
      </w:divBdr>
    </w:div>
    <w:div w:id="2038044053">
      <w:bodyDiv w:val="1"/>
      <w:marLeft w:val="0"/>
      <w:marRight w:val="0"/>
      <w:marTop w:val="0"/>
      <w:marBottom w:val="0"/>
      <w:divBdr>
        <w:top w:val="none" w:sz="0" w:space="0" w:color="auto"/>
        <w:left w:val="none" w:sz="0" w:space="0" w:color="auto"/>
        <w:bottom w:val="none" w:sz="0" w:space="0" w:color="auto"/>
        <w:right w:val="none" w:sz="0" w:space="0" w:color="auto"/>
      </w:divBdr>
    </w:div>
    <w:div w:id="2038389617">
      <w:bodyDiv w:val="1"/>
      <w:marLeft w:val="0"/>
      <w:marRight w:val="0"/>
      <w:marTop w:val="0"/>
      <w:marBottom w:val="0"/>
      <w:divBdr>
        <w:top w:val="none" w:sz="0" w:space="0" w:color="auto"/>
        <w:left w:val="none" w:sz="0" w:space="0" w:color="auto"/>
        <w:bottom w:val="none" w:sz="0" w:space="0" w:color="auto"/>
        <w:right w:val="none" w:sz="0" w:space="0" w:color="auto"/>
      </w:divBdr>
    </w:div>
    <w:div w:id="2038506950">
      <w:bodyDiv w:val="1"/>
      <w:marLeft w:val="0"/>
      <w:marRight w:val="0"/>
      <w:marTop w:val="0"/>
      <w:marBottom w:val="0"/>
      <w:divBdr>
        <w:top w:val="none" w:sz="0" w:space="0" w:color="auto"/>
        <w:left w:val="none" w:sz="0" w:space="0" w:color="auto"/>
        <w:bottom w:val="none" w:sz="0" w:space="0" w:color="auto"/>
        <w:right w:val="none" w:sz="0" w:space="0" w:color="auto"/>
      </w:divBdr>
    </w:div>
    <w:div w:id="2038581443">
      <w:bodyDiv w:val="1"/>
      <w:marLeft w:val="0"/>
      <w:marRight w:val="0"/>
      <w:marTop w:val="0"/>
      <w:marBottom w:val="0"/>
      <w:divBdr>
        <w:top w:val="none" w:sz="0" w:space="0" w:color="auto"/>
        <w:left w:val="none" w:sz="0" w:space="0" w:color="auto"/>
        <w:bottom w:val="none" w:sz="0" w:space="0" w:color="auto"/>
        <w:right w:val="none" w:sz="0" w:space="0" w:color="auto"/>
      </w:divBdr>
    </w:div>
    <w:div w:id="2038777830">
      <w:bodyDiv w:val="1"/>
      <w:marLeft w:val="0"/>
      <w:marRight w:val="0"/>
      <w:marTop w:val="0"/>
      <w:marBottom w:val="0"/>
      <w:divBdr>
        <w:top w:val="none" w:sz="0" w:space="0" w:color="auto"/>
        <w:left w:val="none" w:sz="0" w:space="0" w:color="auto"/>
        <w:bottom w:val="none" w:sz="0" w:space="0" w:color="auto"/>
        <w:right w:val="none" w:sz="0" w:space="0" w:color="auto"/>
      </w:divBdr>
    </w:div>
    <w:div w:id="2038844621">
      <w:bodyDiv w:val="1"/>
      <w:marLeft w:val="0"/>
      <w:marRight w:val="0"/>
      <w:marTop w:val="0"/>
      <w:marBottom w:val="0"/>
      <w:divBdr>
        <w:top w:val="none" w:sz="0" w:space="0" w:color="auto"/>
        <w:left w:val="none" w:sz="0" w:space="0" w:color="auto"/>
        <w:bottom w:val="none" w:sz="0" w:space="0" w:color="auto"/>
        <w:right w:val="none" w:sz="0" w:space="0" w:color="auto"/>
      </w:divBdr>
    </w:div>
    <w:div w:id="2038966504">
      <w:bodyDiv w:val="1"/>
      <w:marLeft w:val="0"/>
      <w:marRight w:val="0"/>
      <w:marTop w:val="0"/>
      <w:marBottom w:val="0"/>
      <w:divBdr>
        <w:top w:val="none" w:sz="0" w:space="0" w:color="auto"/>
        <w:left w:val="none" w:sz="0" w:space="0" w:color="auto"/>
        <w:bottom w:val="none" w:sz="0" w:space="0" w:color="auto"/>
        <w:right w:val="none" w:sz="0" w:space="0" w:color="auto"/>
      </w:divBdr>
    </w:div>
    <w:div w:id="2038967096">
      <w:bodyDiv w:val="1"/>
      <w:marLeft w:val="0"/>
      <w:marRight w:val="0"/>
      <w:marTop w:val="0"/>
      <w:marBottom w:val="0"/>
      <w:divBdr>
        <w:top w:val="none" w:sz="0" w:space="0" w:color="auto"/>
        <w:left w:val="none" w:sz="0" w:space="0" w:color="auto"/>
        <w:bottom w:val="none" w:sz="0" w:space="0" w:color="auto"/>
        <w:right w:val="none" w:sz="0" w:space="0" w:color="auto"/>
      </w:divBdr>
    </w:div>
    <w:div w:id="2039238046">
      <w:bodyDiv w:val="1"/>
      <w:marLeft w:val="0"/>
      <w:marRight w:val="0"/>
      <w:marTop w:val="0"/>
      <w:marBottom w:val="0"/>
      <w:divBdr>
        <w:top w:val="none" w:sz="0" w:space="0" w:color="auto"/>
        <w:left w:val="none" w:sz="0" w:space="0" w:color="auto"/>
        <w:bottom w:val="none" w:sz="0" w:space="0" w:color="auto"/>
        <w:right w:val="none" w:sz="0" w:space="0" w:color="auto"/>
      </w:divBdr>
    </w:div>
    <w:div w:id="2039314546">
      <w:bodyDiv w:val="1"/>
      <w:marLeft w:val="0"/>
      <w:marRight w:val="0"/>
      <w:marTop w:val="0"/>
      <w:marBottom w:val="0"/>
      <w:divBdr>
        <w:top w:val="none" w:sz="0" w:space="0" w:color="auto"/>
        <w:left w:val="none" w:sz="0" w:space="0" w:color="auto"/>
        <w:bottom w:val="none" w:sz="0" w:space="0" w:color="auto"/>
        <w:right w:val="none" w:sz="0" w:space="0" w:color="auto"/>
      </w:divBdr>
    </w:div>
    <w:div w:id="2039314992">
      <w:bodyDiv w:val="1"/>
      <w:marLeft w:val="0"/>
      <w:marRight w:val="0"/>
      <w:marTop w:val="0"/>
      <w:marBottom w:val="0"/>
      <w:divBdr>
        <w:top w:val="none" w:sz="0" w:space="0" w:color="auto"/>
        <w:left w:val="none" w:sz="0" w:space="0" w:color="auto"/>
        <w:bottom w:val="none" w:sz="0" w:space="0" w:color="auto"/>
        <w:right w:val="none" w:sz="0" w:space="0" w:color="auto"/>
      </w:divBdr>
    </w:div>
    <w:div w:id="2039429834">
      <w:bodyDiv w:val="1"/>
      <w:marLeft w:val="0"/>
      <w:marRight w:val="0"/>
      <w:marTop w:val="0"/>
      <w:marBottom w:val="0"/>
      <w:divBdr>
        <w:top w:val="none" w:sz="0" w:space="0" w:color="auto"/>
        <w:left w:val="none" w:sz="0" w:space="0" w:color="auto"/>
        <w:bottom w:val="none" w:sz="0" w:space="0" w:color="auto"/>
        <w:right w:val="none" w:sz="0" w:space="0" w:color="auto"/>
      </w:divBdr>
    </w:div>
    <w:div w:id="2039432630">
      <w:bodyDiv w:val="1"/>
      <w:marLeft w:val="0"/>
      <w:marRight w:val="0"/>
      <w:marTop w:val="0"/>
      <w:marBottom w:val="0"/>
      <w:divBdr>
        <w:top w:val="none" w:sz="0" w:space="0" w:color="auto"/>
        <w:left w:val="none" w:sz="0" w:space="0" w:color="auto"/>
        <w:bottom w:val="none" w:sz="0" w:space="0" w:color="auto"/>
        <w:right w:val="none" w:sz="0" w:space="0" w:color="auto"/>
      </w:divBdr>
    </w:div>
    <w:div w:id="2039617088">
      <w:bodyDiv w:val="1"/>
      <w:marLeft w:val="0"/>
      <w:marRight w:val="0"/>
      <w:marTop w:val="0"/>
      <w:marBottom w:val="0"/>
      <w:divBdr>
        <w:top w:val="none" w:sz="0" w:space="0" w:color="auto"/>
        <w:left w:val="none" w:sz="0" w:space="0" w:color="auto"/>
        <w:bottom w:val="none" w:sz="0" w:space="0" w:color="auto"/>
        <w:right w:val="none" w:sz="0" w:space="0" w:color="auto"/>
      </w:divBdr>
      <w:divsChild>
        <w:div w:id="174195943">
          <w:marLeft w:val="0"/>
          <w:marRight w:val="0"/>
          <w:marTop w:val="0"/>
          <w:marBottom w:val="0"/>
          <w:divBdr>
            <w:top w:val="none" w:sz="0" w:space="0" w:color="auto"/>
            <w:left w:val="none" w:sz="0" w:space="0" w:color="auto"/>
            <w:bottom w:val="none" w:sz="0" w:space="0" w:color="auto"/>
            <w:right w:val="none" w:sz="0" w:space="0" w:color="auto"/>
          </w:divBdr>
        </w:div>
        <w:div w:id="281767222">
          <w:marLeft w:val="0"/>
          <w:marRight w:val="0"/>
          <w:marTop w:val="0"/>
          <w:marBottom w:val="0"/>
          <w:divBdr>
            <w:top w:val="none" w:sz="0" w:space="0" w:color="auto"/>
            <w:left w:val="none" w:sz="0" w:space="0" w:color="auto"/>
            <w:bottom w:val="none" w:sz="0" w:space="0" w:color="auto"/>
            <w:right w:val="none" w:sz="0" w:space="0" w:color="auto"/>
          </w:divBdr>
        </w:div>
        <w:div w:id="433984163">
          <w:marLeft w:val="0"/>
          <w:marRight w:val="0"/>
          <w:marTop w:val="0"/>
          <w:marBottom w:val="0"/>
          <w:divBdr>
            <w:top w:val="none" w:sz="0" w:space="0" w:color="auto"/>
            <w:left w:val="none" w:sz="0" w:space="0" w:color="auto"/>
            <w:bottom w:val="none" w:sz="0" w:space="0" w:color="auto"/>
            <w:right w:val="none" w:sz="0" w:space="0" w:color="auto"/>
          </w:divBdr>
        </w:div>
        <w:div w:id="441077662">
          <w:marLeft w:val="0"/>
          <w:marRight w:val="0"/>
          <w:marTop w:val="0"/>
          <w:marBottom w:val="0"/>
          <w:divBdr>
            <w:top w:val="none" w:sz="0" w:space="0" w:color="auto"/>
            <w:left w:val="none" w:sz="0" w:space="0" w:color="auto"/>
            <w:bottom w:val="none" w:sz="0" w:space="0" w:color="auto"/>
            <w:right w:val="none" w:sz="0" w:space="0" w:color="auto"/>
          </w:divBdr>
        </w:div>
        <w:div w:id="490215390">
          <w:marLeft w:val="0"/>
          <w:marRight w:val="0"/>
          <w:marTop w:val="0"/>
          <w:marBottom w:val="0"/>
          <w:divBdr>
            <w:top w:val="none" w:sz="0" w:space="0" w:color="auto"/>
            <w:left w:val="none" w:sz="0" w:space="0" w:color="auto"/>
            <w:bottom w:val="none" w:sz="0" w:space="0" w:color="auto"/>
            <w:right w:val="none" w:sz="0" w:space="0" w:color="auto"/>
          </w:divBdr>
        </w:div>
        <w:div w:id="544756422">
          <w:marLeft w:val="0"/>
          <w:marRight w:val="0"/>
          <w:marTop w:val="0"/>
          <w:marBottom w:val="0"/>
          <w:divBdr>
            <w:top w:val="none" w:sz="0" w:space="0" w:color="auto"/>
            <w:left w:val="none" w:sz="0" w:space="0" w:color="auto"/>
            <w:bottom w:val="none" w:sz="0" w:space="0" w:color="auto"/>
            <w:right w:val="none" w:sz="0" w:space="0" w:color="auto"/>
          </w:divBdr>
        </w:div>
        <w:div w:id="552889965">
          <w:marLeft w:val="0"/>
          <w:marRight w:val="0"/>
          <w:marTop w:val="0"/>
          <w:marBottom w:val="0"/>
          <w:divBdr>
            <w:top w:val="none" w:sz="0" w:space="0" w:color="auto"/>
            <w:left w:val="none" w:sz="0" w:space="0" w:color="auto"/>
            <w:bottom w:val="none" w:sz="0" w:space="0" w:color="auto"/>
            <w:right w:val="none" w:sz="0" w:space="0" w:color="auto"/>
          </w:divBdr>
        </w:div>
        <w:div w:id="586693085">
          <w:marLeft w:val="0"/>
          <w:marRight w:val="0"/>
          <w:marTop w:val="0"/>
          <w:marBottom w:val="0"/>
          <w:divBdr>
            <w:top w:val="none" w:sz="0" w:space="0" w:color="auto"/>
            <w:left w:val="none" w:sz="0" w:space="0" w:color="auto"/>
            <w:bottom w:val="none" w:sz="0" w:space="0" w:color="auto"/>
            <w:right w:val="none" w:sz="0" w:space="0" w:color="auto"/>
          </w:divBdr>
        </w:div>
        <w:div w:id="589041675">
          <w:marLeft w:val="0"/>
          <w:marRight w:val="0"/>
          <w:marTop w:val="0"/>
          <w:marBottom w:val="0"/>
          <w:divBdr>
            <w:top w:val="none" w:sz="0" w:space="0" w:color="auto"/>
            <w:left w:val="none" w:sz="0" w:space="0" w:color="auto"/>
            <w:bottom w:val="none" w:sz="0" w:space="0" w:color="auto"/>
            <w:right w:val="none" w:sz="0" w:space="0" w:color="auto"/>
          </w:divBdr>
        </w:div>
        <w:div w:id="637498271">
          <w:marLeft w:val="0"/>
          <w:marRight w:val="0"/>
          <w:marTop w:val="0"/>
          <w:marBottom w:val="0"/>
          <w:divBdr>
            <w:top w:val="none" w:sz="0" w:space="0" w:color="auto"/>
            <w:left w:val="none" w:sz="0" w:space="0" w:color="auto"/>
            <w:bottom w:val="none" w:sz="0" w:space="0" w:color="auto"/>
            <w:right w:val="none" w:sz="0" w:space="0" w:color="auto"/>
          </w:divBdr>
        </w:div>
        <w:div w:id="644313962">
          <w:marLeft w:val="0"/>
          <w:marRight w:val="0"/>
          <w:marTop w:val="0"/>
          <w:marBottom w:val="0"/>
          <w:divBdr>
            <w:top w:val="none" w:sz="0" w:space="0" w:color="auto"/>
            <w:left w:val="none" w:sz="0" w:space="0" w:color="auto"/>
            <w:bottom w:val="none" w:sz="0" w:space="0" w:color="auto"/>
            <w:right w:val="none" w:sz="0" w:space="0" w:color="auto"/>
          </w:divBdr>
        </w:div>
        <w:div w:id="700979236">
          <w:marLeft w:val="0"/>
          <w:marRight w:val="0"/>
          <w:marTop w:val="0"/>
          <w:marBottom w:val="0"/>
          <w:divBdr>
            <w:top w:val="none" w:sz="0" w:space="0" w:color="auto"/>
            <w:left w:val="none" w:sz="0" w:space="0" w:color="auto"/>
            <w:bottom w:val="none" w:sz="0" w:space="0" w:color="auto"/>
            <w:right w:val="none" w:sz="0" w:space="0" w:color="auto"/>
          </w:divBdr>
        </w:div>
        <w:div w:id="750083920">
          <w:marLeft w:val="0"/>
          <w:marRight w:val="0"/>
          <w:marTop w:val="0"/>
          <w:marBottom w:val="0"/>
          <w:divBdr>
            <w:top w:val="none" w:sz="0" w:space="0" w:color="auto"/>
            <w:left w:val="none" w:sz="0" w:space="0" w:color="auto"/>
            <w:bottom w:val="none" w:sz="0" w:space="0" w:color="auto"/>
            <w:right w:val="none" w:sz="0" w:space="0" w:color="auto"/>
          </w:divBdr>
        </w:div>
        <w:div w:id="816529608">
          <w:marLeft w:val="0"/>
          <w:marRight w:val="0"/>
          <w:marTop w:val="0"/>
          <w:marBottom w:val="0"/>
          <w:divBdr>
            <w:top w:val="none" w:sz="0" w:space="0" w:color="auto"/>
            <w:left w:val="none" w:sz="0" w:space="0" w:color="auto"/>
            <w:bottom w:val="none" w:sz="0" w:space="0" w:color="auto"/>
            <w:right w:val="none" w:sz="0" w:space="0" w:color="auto"/>
          </w:divBdr>
        </w:div>
        <w:div w:id="826045752">
          <w:marLeft w:val="0"/>
          <w:marRight w:val="0"/>
          <w:marTop w:val="0"/>
          <w:marBottom w:val="0"/>
          <w:divBdr>
            <w:top w:val="none" w:sz="0" w:space="0" w:color="auto"/>
            <w:left w:val="none" w:sz="0" w:space="0" w:color="auto"/>
            <w:bottom w:val="none" w:sz="0" w:space="0" w:color="auto"/>
            <w:right w:val="none" w:sz="0" w:space="0" w:color="auto"/>
          </w:divBdr>
        </w:div>
        <w:div w:id="973295297">
          <w:marLeft w:val="0"/>
          <w:marRight w:val="0"/>
          <w:marTop w:val="0"/>
          <w:marBottom w:val="0"/>
          <w:divBdr>
            <w:top w:val="none" w:sz="0" w:space="0" w:color="auto"/>
            <w:left w:val="none" w:sz="0" w:space="0" w:color="auto"/>
            <w:bottom w:val="none" w:sz="0" w:space="0" w:color="auto"/>
            <w:right w:val="none" w:sz="0" w:space="0" w:color="auto"/>
          </w:divBdr>
        </w:div>
        <w:div w:id="990064293">
          <w:marLeft w:val="0"/>
          <w:marRight w:val="0"/>
          <w:marTop w:val="0"/>
          <w:marBottom w:val="0"/>
          <w:divBdr>
            <w:top w:val="none" w:sz="0" w:space="0" w:color="auto"/>
            <w:left w:val="none" w:sz="0" w:space="0" w:color="auto"/>
            <w:bottom w:val="none" w:sz="0" w:space="0" w:color="auto"/>
            <w:right w:val="none" w:sz="0" w:space="0" w:color="auto"/>
          </w:divBdr>
        </w:div>
        <w:div w:id="1033112233">
          <w:marLeft w:val="0"/>
          <w:marRight w:val="0"/>
          <w:marTop w:val="0"/>
          <w:marBottom w:val="0"/>
          <w:divBdr>
            <w:top w:val="none" w:sz="0" w:space="0" w:color="auto"/>
            <w:left w:val="none" w:sz="0" w:space="0" w:color="auto"/>
            <w:bottom w:val="none" w:sz="0" w:space="0" w:color="auto"/>
            <w:right w:val="none" w:sz="0" w:space="0" w:color="auto"/>
          </w:divBdr>
        </w:div>
        <w:div w:id="1152868317">
          <w:marLeft w:val="0"/>
          <w:marRight w:val="0"/>
          <w:marTop w:val="0"/>
          <w:marBottom w:val="0"/>
          <w:divBdr>
            <w:top w:val="none" w:sz="0" w:space="0" w:color="auto"/>
            <w:left w:val="none" w:sz="0" w:space="0" w:color="auto"/>
            <w:bottom w:val="none" w:sz="0" w:space="0" w:color="auto"/>
            <w:right w:val="none" w:sz="0" w:space="0" w:color="auto"/>
          </w:divBdr>
        </w:div>
        <w:div w:id="1188058060">
          <w:marLeft w:val="0"/>
          <w:marRight w:val="0"/>
          <w:marTop w:val="0"/>
          <w:marBottom w:val="0"/>
          <w:divBdr>
            <w:top w:val="none" w:sz="0" w:space="0" w:color="auto"/>
            <w:left w:val="none" w:sz="0" w:space="0" w:color="auto"/>
            <w:bottom w:val="none" w:sz="0" w:space="0" w:color="auto"/>
            <w:right w:val="none" w:sz="0" w:space="0" w:color="auto"/>
          </w:divBdr>
        </w:div>
        <w:div w:id="1217398653">
          <w:marLeft w:val="0"/>
          <w:marRight w:val="0"/>
          <w:marTop w:val="0"/>
          <w:marBottom w:val="0"/>
          <w:divBdr>
            <w:top w:val="none" w:sz="0" w:space="0" w:color="auto"/>
            <w:left w:val="none" w:sz="0" w:space="0" w:color="auto"/>
            <w:bottom w:val="none" w:sz="0" w:space="0" w:color="auto"/>
            <w:right w:val="none" w:sz="0" w:space="0" w:color="auto"/>
          </w:divBdr>
        </w:div>
        <w:div w:id="1286307262">
          <w:marLeft w:val="0"/>
          <w:marRight w:val="0"/>
          <w:marTop w:val="0"/>
          <w:marBottom w:val="0"/>
          <w:divBdr>
            <w:top w:val="none" w:sz="0" w:space="0" w:color="auto"/>
            <w:left w:val="none" w:sz="0" w:space="0" w:color="auto"/>
            <w:bottom w:val="none" w:sz="0" w:space="0" w:color="auto"/>
            <w:right w:val="none" w:sz="0" w:space="0" w:color="auto"/>
          </w:divBdr>
        </w:div>
        <w:div w:id="1321929242">
          <w:marLeft w:val="0"/>
          <w:marRight w:val="0"/>
          <w:marTop w:val="0"/>
          <w:marBottom w:val="0"/>
          <w:divBdr>
            <w:top w:val="none" w:sz="0" w:space="0" w:color="auto"/>
            <w:left w:val="none" w:sz="0" w:space="0" w:color="auto"/>
            <w:bottom w:val="none" w:sz="0" w:space="0" w:color="auto"/>
            <w:right w:val="none" w:sz="0" w:space="0" w:color="auto"/>
          </w:divBdr>
        </w:div>
        <w:div w:id="1322394860">
          <w:marLeft w:val="0"/>
          <w:marRight w:val="0"/>
          <w:marTop w:val="0"/>
          <w:marBottom w:val="0"/>
          <w:divBdr>
            <w:top w:val="none" w:sz="0" w:space="0" w:color="auto"/>
            <w:left w:val="none" w:sz="0" w:space="0" w:color="auto"/>
            <w:bottom w:val="none" w:sz="0" w:space="0" w:color="auto"/>
            <w:right w:val="none" w:sz="0" w:space="0" w:color="auto"/>
          </w:divBdr>
        </w:div>
        <w:div w:id="1331442143">
          <w:marLeft w:val="0"/>
          <w:marRight w:val="0"/>
          <w:marTop w:val="0"/>
          <w:marBottom w:val="0"/>
          <w:divBdr>
            <w:top w:val="none" w:sz="0" w:space="0" w:color="auto"/>
            <w:left w:val="none" w:sz="0" w:space="0" w:color="auto"/>
            <w:bottom w:val="none" w:sz="0" w:space="0" w:color="auto"/>
            <w:right w:val="none" w:sz="0" w:space="0" w:color="auto"/>
          </w:divBdr>
        </w:div>
        <w:div w:id="1431438358">
          <w:marLeft w:val="0"/>
          <w:marRight w:val="0"/>
          <w:marTop w:val="0"/>
          <w:marBottom w:val="0"/>
          <w:divBdr>
            <w:top w:val="none" w:sz="0" w:space="0" w:color="auto"/>
            <w:left w:val="none" w:sz="0" w:space="0" w:color="auto"/>
            <w:bottom w:val="none" w:sz="0" w:space="0" w:color="auto"/>
            <w:right w:val="none" w:sz="0" w:space="0" w:color="auto"/>
          </w:divBdr>
        </w:div>
        <w:div w:id="1441339359">
          <w:marLeft w:val="0"/>
          <w:marRight w:val="0"/>
          <w:marTop w:val="0"/>
          <w:marBottom w:val="0"/>
          <w:divBdr>
            <w:top w:val="none" w:sz="0" w:space="0" w:color="auto"/>
            <w:left w:val="none" w:sz="0" w:space="0" w:color="auto"/>
            <w:bottom w:val="none" w:sz="0" w:space="0" w:color="auto"/>
            <w:right w:val="none" w:sz="0" w:space="0" w:color="auto"/>
          </w:divBdr>
        </w:div>
        <w:div w:id="1539513796">
          <w:marLeft w:val="0"/>
          <w:marRight w:val="0"/>
          <w:marTop w:val="0"/>
          <w:marBottom w:val="0"/>
          <w:divBdr>
            <w:top w:val="none" w:sz="0" w:space="0" w:color="auto"/>
            <w:left w:val="none" w:sz="0" w:space="0" w:color="auto"/>
            <w:bottom w:val="none" w:sz="0" w:space="0" w:color="auto"/>
            <w:right w:val="none" w:sz="0" w:space="0" w:color="auto"/>
          </w:divBdr>
        </w:div>
        <w:div w:id="1606499232">
          <w:marLeft w:val="0"/>
          <w:marRight w:val="0"/>
          <w:marTop w:val="0"/>
          <w:marBottom w:val="0"/>
          <w:divBdr>
            <w:top w:val="none" w:sz="0" w:space="0" w:color="auto"/>
            <w:left w:val="none" w:sz="0" w:space="0" w:color="auto"/>
            <w:bottom w:val="none" w:sz="0" w:space="0" w:color="auto"/>
            <w:right w:val="none" w:sz="0" w:space="0" w:color="auto"/>
          </w:divBdr>
        </w:div>
        <w:div w:id="1609851035">
          <w:marLeft w:val="0"/>
          <w:marRight w:val="0"/>
          <w:marTop w:val="0"/>
          <w:marBottom w:val="0"/>
          <w:divBdr>
            <w:top w:val="none" w:sz="0" w:space="0" w:color="auto"/>
            <w:left w:val="none" w:sz="0" w:space="0" w:color="auto"/>
            <w:bottom w:val="none" w:sz="0" w:space="0" w:color="auto"/>
            <w:right w:val="none" w:sz="0" w:space="0" w:color="auto"/>
          </w:divBdr>
        </w:div>
        <w:div w:id="1624656373">
          <w:marLeft w:val="0"/>
          <w:marRight w:val="0"/>
          <w:marTop w:val="0"/>
          <w:marBottom w:val="0"/>
          <w:divBdr>
            <w:top w:val="none" w:sz="0" w:space="0" w:color="auto"/>
            <w:left w:val="none" w:sz="0" w:space="0" w:color="auto"/>
            <w:bottom w:val="none" w:sz="0" w:space="0" w:color="auto"/>
            <w:right w:val="none" w:sz="0" w:space="0" w:color="auto"/>
          </w:divBdr>
        </w:div>
        <w:div w:id="1741830298">
          <w:marLeft w:val="0"/>
          <w:marRight w:val="0"/>
          <w:marTop w:val="0"/>
          <w:marBottom w:val="0"/>
          <w:divBdr>
            <w:top w:val="none" w:sz="0" w:space="0" w:color="auto"/>
            <w:left w:val="none" w:sz="0" w:space="0" w:color="auto"/>
            <w:bottom w:val="none" w:sz="0" w:space="0" w:color="auto"/>
            <w:right w:val="none" w:sz="0" w:space="0" w:color="auto"/>
          </w:divBdr>
        </w:div>
        <w:div w:id="1769883106">
          <w:marLeft w:val="0"/>
          <w:marRight w:val="0"/>
          <w:marTop w:val="0"/>
          <w:marBottom w:val="0"/>
          <w:divBdr>
            <w:top w:val="none" w:sz="0" w:space="0" w:color="auto"/>
            <w:left w:val="none" w:sz="0" w:space="0" w:color="auto"/>
            <w:bottom w:val="none" w:sz="0" w:space="0" w:color="auto"/>
            <w:right w:val="none" w:sz="0" w:space="0" w:color="auto"/>
          </w:divBdr>
        </w:div>
        <w:div w:id="1844663088">
          <w:marLeft w:val="0"/>
          <w:marRight w:val="0"/>
          <w:marTop w:val="0"/>
          <w:marBottom w:val="0"/>
          <w:divBdr>
            <w:top w:val="none" w:sz="0" w:space="0" w:color="auto"/>
            <w:left w:val="none" w:sz="0" w:space="0" w:color="auto"/>
            <w:bottom w:val="none" w:sz="0" w:space="0" w:color="auto"/>
            <w:right w:val="none" w:sz="0" w:space="0" w:color="auto"/>
          </w:divBdr>
        </w:div>
        <w:div w:id="1908490341">
          <w:marLeft w:val="0"/>
          <w:marRight w:val="0"/>
          <w:marTop w:val="0"/>
          <w:marBottom w:val="0"/>
          <w:divBdr>
            <w:top w:val="none" w:sz="0" w:space="0" w:color="auto"/>
            <w:left w:val="none" w:sz="0" w:space="0" w:color="auto"/>
            <w:bottom w:val="none" w:sz="0" w:space="0" w:color="auto"/>
            <w:right w:val="none" w:sz="0" w:space="0" w:color="auto"/>
          </w:divBdr>
        </w:div>
        <w:div w:id="2002075109">
          <w:marLeft w:val="0"/>
          <w:marRight w:val="0"/>
          <w:marTop w:val="0"/>
          <w:marBottom w:val="0"/>
          <w:divBdr>
            <w:top w:val="none" w:sz="0" w:space="0" w:color="auto"/>
            <w:left w:val="none" w:sz="0" w:space="0" w:color="auto"/>
            <w:bottom w:val="none" w:sz="0" w:space="0" w:color="auto"/>
            <w:right w:val="none" w:sz="0" w:space="0" w:color="auto"/>
          </w:divBdr>
        </w:div>
        <w:div w:id="2083867960">
          <w:marLeft w:val="0"/>
          <w:marRight w:val="0"/>
          <w:marTop w:val="0"/>
          <w:marBottom w:val="0"/>
          <w:divBdr>
            <w:top w:val="none" w:sz="0" w:space="0" w:color="auto"/>
            <w:left w:val="none" w:sz="0" w:space="0" w:color="auto"/>
            <w:bottom w:val="none" w:sz="0" w:space="0" w:color="auto"/>
            <w:right w:val="none" w:sz="0" w:space="0" w:color="auto"/>
          </w:divBdr>
        </w:div>
      </w:divsChild>
    </w:div>
    <w:div w:id="2039701177">
      <w:bodyDiv w:val="1"/>
      <w:marLeft w:val="0"/>
      <w:marRight w:val="0"/>
      <w:marTop w:val="0"/>
      <w:marBottom w:val="0"/>
      <w:divBdr>
        <w:top w:val="none" w:sz="0" w:space="0" w:color="auto"/>
        <w:left w:val="none" w:sz="0" w:space="0" w:color="auto"/>
        <w:bottom w:val="none" w:sz="0" w:space="0" w:color="auto"/>
        <w:right w:val="none" w:sz="0" w:space="0" w:color="auto"/>
      </w:divBdr>
    </w:div>
    <w:div w:id="2040468331">
      <w:bodyDiv w:val="1"/>
      <w:marLeft w:val="0"/>
      <w:marRight w:val="0"/>
      <w:marTop w:val="0"/>
      <w:marBottom w:val="0"/>
      <w:divBdr>
        <w:top w:val="none" w:sz="0" w:space="0" w:color="auto"/>
        <w:left w:val="none" w:sz="0" w:space="0" w:color="auto"/>
        <w:bottom w:val="none" w:sz="0" w:space="0" w:color="auto"/>
        <w:right w:val="none" w:sz="0" w:space="0" w:color="auto"/>
      </w:divBdr>
      <w:divsChild>
        <w:div w:id="216287693">
          <w:marLeft w:val="0"/>
          <w:marRight w:val="0"/>
          <w:marTop w:val="0"/>
          <w:marBottom w:val="0"/>
          <w:divBdr>
            <w:top w:val="none" w:sz="0" w:space="0" w:color="auto"/>
            <w:left w:val="none" w:sz="0" w:space="0" w:color="auto"/>
            <w:bottom w:val="none" w:sz="0" w:space="0" w:color="auto"/>
            <w:right w:val="none" w:sz="0" w:space="0" w:color="auto"/>
          </w:divBdr>
        </w:div>
        <w:div w:id="38163582">
          <w:marLeft w:val="0"/>
          <w:marRight w:val="0"/>
          <w:marTop w:val="0"/>
          <w:marBottom w:val="0"/>
          <w:divBdr>
            <w:top w:val="none" w:sz="0" w:space="0" w:color="auto"/>
            <w:left w:val="none" w:sz="0" w:space="0" w:color="auto"/>
            <w:bottom w:val="none" w:sz="0" w:space="0" w:color="auto"/>
            <w:right w:val="none" w:sz="0" w:space="0" w:color="auto"/>
          </w:divBdr>
        </w:div>
        <w:div w:id="904952427">
          <w:marLeft w:val="0"/>
          <w:marRight w:val="0"/>
          <w:marTop w:val="0"/>
          <w:marBottom w:val="0"/>
          <w:divBdr>
            <w:top w:val="none" w:sz="0" w:space="0" w:color="auto"/>
            <w:left w:val="none" w:sz="0" w:space="0" w:color="auto"/>
            <w:bottom w:val="none" w:sz="0" w:space="0" w:color="auto"/>
            <w:right w:val="none" w:sz="0" w:space="0" w:color="auto"/>
          </w:divBdr>
        </w:div>
        <w:div w:id="1069427817">
          <w:marLeft w:val="0"/>
          <w:marRight w:val="0"/>
          <w:marTop w:val="0"/>
          <w:marBottom w:val="0"/>
          <w:divBdr>
            <w:top w:val="none" w:sz="0" w:space="0" w:color="auto"/>
            <w:left w:val="none" w:sz="0" w:space="0" w:color="auto"/>
            <w:bottom w:val="none" w:sz="0" w:space="0" w:color="auto"/>
            <w:right w:val="none" w:sz="0" w:space="0" w:color="auto"/>
          </w:divBdr>
        </w:div>
        <w:div w:id="1757944115">
          <w:marLeft w:val="0"/>
          <w:marRight w:val="0"/>
          <w:marTop w:val="0"/>
          <w:marBottom w:val="0"/>
          <w:divBdr>
            <w:top w:val="none" w:sz="0" w:space="0" w:color="auto"/>
            <w:left w:val="none" w:sz="0" w:space="0" w:color="auto"/>
            <w:bottom w:val="none" w:sz="0" w:space="0" w:color="auto"/>
            <w:right w:val="none" w:sz="0" w:space="0" w:color="auto"/>
          </w:divBdr>
        </w:div>
        <w:div w:id="505754936">
          <w:marLeft w:val="0"/>
          <w:marRight w:val="0"/>
          <w:marTop w:val="0"/>
          <w:marBottom w:val="0"/>
          <w:divBdr>
            <w:top w:val="none" w:sz="0" w:space="0" w:color="auto"/>
            <w:left w:val="none" w:sz="0" w:space="0" w:color="auto"/>
            <w:bottom w:val="none" w:sz="0" w:space="0" w:color="auto"/>
            <w:right w:val="none" w:sz="0" w:space="0" w:color="auto"/>
          </w:divBdr>
        </w:div>
        <w:div w:id="1676612208">
          <w:marLeft w:val="0"/>
          <w:marRight w:val="0"/>
          <w:marTop w:val="0"/>
          <w:marBottom w:val="0"/>
          <w:divBdr>
            <w:top w:val="none" w:sz="0" w:space="0" w:color="auto"/>
            <w:left w:val="none" w:sz="0" w:space="0" w:color="auto"/>
            <w:bottom w:val="none" w:sz="0" w:space="0" w:color="auto"/>
            <w:right w:val="none" w:sz="0" w:space="0" w:color="auto"/>
          </w:divBdr>
        </w:div>
        <w:div w:id="1843860807">
          <w:marLeft w:val="0"/>
          <w:marRight w:val="0"/>
          <w:marTop w:val="0"/>
          <w:marBottom w:val="0"/>
          <w:divBdr>
            <w:top w:val="none" w:sz="0" w:space="0" w:color="auto"/>
            <w:left w:val="none" w:sz="0" w:space="0" w:color="auto"/>
            <w:bottom w:val="none" w:sz="0" w:space="0" w:color="auto"/>
            <w:right w:val="none" w:sz="0" w:space="0" w:color="auto"/>
          </w:divBdr>
        </w:div>
        <w:div w:id="1088383459">
          <w:marLeft w:val="0"/>
          <w:marRight w:val="0"/>
          <w:marTop w:val="0"/>
          <w:marBottom w:val="0"/>
          <w:divBdr>
            <w:top w:val="none" w:sz="0" w:space="0" w:color="auto"/>
            <w:left w:val="none" w:sz="0" w:space="0" w:color="auto"/>
            <w:bottom w:val="none" w:sz="0" w:space="0" w:color="auto"/>
            <w:right w:val="none" w:sz="0" w:space="0" w:color="auto"/>
          </w:divBdr>
        </w:div>
        <w:div w:id="1377120727">
          <w:marLeft w:val="0"/>
          <w:marRight w:val="0"/>
          <w:marTop w:val="0"/>
          <w:marBottom w:val="0"/>
          <w:divBdr>
            <w:top w:val="none" w:sz="0" w:space="0" w:color="auto"/>
            <w:left w:val="none" w:sz="0" w:space="0" w:color="auto"/>
            <w:bottom w:val="none" w:sz="0" w:space="0" w:color="auto"/>
            <w:right w:val="none" w:sz="0" w:space="0" w:color="auto"/>
          </w:divBdr>
        </w:div>
        <w:div w:id="1229149151">
          <w:marLeft w:val="0"/>
          <w:marRight w:val="0"/>
          <w:marTop w:val="0"/>
          <w:marBottom w:val="0"/>
          <w:divBdr>
            <w:top w:val="none" w:sz="0" w:space="0" w:color="auto"/>
            <w:left w:val="none" w:sz="0" w:space="0" w:color="auto"/>
            <w:bottom w:val="none" w:sz="0" w:space="0" w:color="auto"/>
            <w:right w:val="none" w:sz="0" w:space="0" w:color="auto"/>
          </w:divBdr>
        </w:div>
        <w:div w:id="1059355125">
          <w:marLeft w:val="0"/>
          <w:marRight w:val="0"/>
          <w:marTop w:val="0"/>
          <w:marBottom w:val="0"/>
          <w:divBdr>
            <w:top w:val="none" w:sz="0" w:space="0" w:color="auto"/>
            <w:left w:val="none" w:sz="0" w:space="0" w:color="auto"/>
            <w:bottom w:val="none" w:sz="0" w:space="0" w:color="auto"/>
            <w:right w:val="none" w:sz="0" w:space="0" w:color="auto"/>
          </w:divBdr>
        </w:div>
        <w:div w:id="281957511">
          <w:marLeft w:val="0"/>
          <w:marRight w:val="0"/>
          <w:marTop w:val="0"/>
          <w:marBottom w:val="0"/>
          <w:divBdr>
            <w:top w:val="none" w:sz="0" w:space="0" w:color="auto"/>
            <w:left w:val="none" w:sz="0" w:space="0" w:color="auto"/>
            <w:bottom w:val="none" w:sz="0" w:space="0" w:color="auto"/>
            <w:right w:val="none" w:sz="0" w:space="0" w:color="auto"/>
          </w:divBdr>
        </w:div>
        <w:div w:id="1855344077">
          <w:marLeft w:val="0"/>
          <w:marRight w:val="0"/>
          <w:marTop w:val="0"/>
          <w:marBottom w:val="0"/>
          <w:divBdr>
            <w:top w:val="none" w:sz="0" w:space="0" w:color="auto"/>
            <w:left w:val="none" w:sz="0" w:space="0" w:color="auto"/>
            <w:bottom w:val="none" w:sz="0" w:space="0" w:color="auto"/>
            <w:right w:val="none" w:sz="0" w:space="0" w:color="auto"/>
          </w:divBdr>
        </w:div>
        <w:div w:id="1618684182">
          <w:marLeft w:val="0"/>
          <w:marRight w:val="0"/>
          <w:marTop w:val="0"/>
          <w:marBottom w:val="0"/>
          <w:divBdr>
            <w:top w:val="none" w:sz="0" w:space="0" w:color="auto"/>
            <w:left w:val="none" w:sz="0" w:space="0" w:color="auto"/>
            <w:bottom w:val="none" w:sz="0" w:space="0" w:color="auto"/>
            <w:right w:val="none" w:sz="0" w:space="0" w:color="auto"/>
          </w:divBdr>
        </w:div>
        <w:div w:id="294260645">
          <w:marLeft w:val="0"/>
          <w:marRight w:val="0"/>
          <w:marTop w:val="0"/>
          <w:marBottom w:val="0"/>
          <w:divBdr>
            <w:top w:val="none" w:sz="0" w:space="0" w:color="auto"/>
            <w:left w:val="none" w:sz="0" w:space="0" w:color="auto"/>
            <w:bottom w:val="none" w:sz="0" w:space="0" w:color="auto"/>
            <w:right w:val="none" w:sz="0" w:space="0" w:color="auto"/>
          </w:divBdr>
        </w:div>
        <w:div w:id="935794041">
          <w:marLeft w:val="0"/>
          <w:marRight w:val="0"/>
          <w:marTop w:val="0"/>
          <w:marBottom w:val="0"/>
          <w:divBdr>
            <w:top w:val="none" w:sz="0" w:space="0" w:color="auto"/>
            <w:left w:val="none" w:sz="0" w:space="0" w:color="auto"/>
            <w:bottom w:val="none" w:sz="0" w:space="0" w:color="auto"/>
            <w:right w:val="none" w:sz="0" w:space="0" w:color="auto"/>
          </w:divBdr>
        </w:div>
        <w:div w:id="847602065">
          <w:marLeft w:val="0"/>
          <w:marRight w:val="0"/>
          <w:marTop w:val="0"/>
          <w:marBottom w:val="0"/>
          <w:divBdr>
            <w:top w:val="none" w:sz="0" w:space="0" w:color="auto"/>
            <w:left w:val="none" w:sz="0" w:space="0" w:color="auto"/>
            <w:bottom w:val="none" w:sz="0" w:space="0" w:color="auto"/>
            <w:right w:val="none" w:sz="0" w:space="0" w:color="auto"/>
          </w:divBdr>
        </w:div>
        <w:div w:id="193153184">
          <w:marLeft w:val="0"/>
          <w:marRight w:val="0"/>
          <w:marTop w:val="0"/>
          <w:marBottom w:val="0"/>
          <w:divBdr>
            <w:top w:val="none" w:sz="0" w:space="0" w:color="auto"/>
            <w:left w:val="none" w:sz="0" w:space="0" w:color="auto"/>
            <w:bottom w:val="none" w:sz="0" w:space="0" w:color="auto"/>
            <w:right w:val="none" w:sz="0" w:space="0" w:color="auto"/>
          </w:divBdr>
        </w:div>
        <w:div w:id="2005817606">
          <w:marLeft w:val="0"/>
          <w:marRight w:val="0"/>
          <w:marTop w:val="0"/>
          <w:marBottom w:val="0"/>
          <w:divBdr>
            <w:top w:val="none" w:sz="0" w:space="0" w:color="auto"/>
            <w:left w:val="none" w:sz="0" w:space="0" w:color="auto"/>
            <w:bottom w:val="none" w:sz="0" w:space="0" w:color="auto"/>
            <w:right w:val="none" w:sz="0" w:space="0" w:color="auto"/>
          </w:divBdr>
        </w:div>
        <w:div w:id="645277995">
          <w:marLeft w:val="0"/>
          <w:marRight w:val="0"/>
          <w:marTop w:val="0"/>
          <w:marBottom w:val="0"/>
          <w:divBdr>
            <w:top w:val="none" w:sz="0" w:space="0" w:color="auto"/>
            <w:left w:val="none" w:sz="0" w:space="0" w:color="auto"/>
            <w:bottom w:val="none" w:sz="0" w:space="0" w:color="auto"/>
            <w:right w:val="none" w:sz="0" w:space="0" w:color="auto"/>
          </w:divBdr>
        </w:div>
        <w:div w:id="1024939724">
          <w:marLeft w:val="0"/>
          <w:marRight w:val="0"/>
          <w:marTop w:val="0"/>
          <w:marBottom w:val="0"/>
          <w:divBdr>
            <w:top w:val="none" w:sz="0" w:space="0" w:color="auto"/>
            <w:left w:val="none" w:sz="0" w:space="0" w:color="auto"/>
            <w:bottom w:val="none" w:sz="0" w:space="0" w:color="auto"/>
            <w:right w:val="none" w:sz="0" w:space="0" w:color="auto"/>
          </w:divBdr>
        </w:div>
        <w:div w:id="210966776">
          <w:marLeft w:val="0"/>
          <w:marRight w:val="0"/>
          <w:marTop w:val="0"/>
          <w:marBottom w:val="0"/>
          <w:divBdr>
            <w:top w:val="none" w:sz="0" w:space="0" w:color="auto"/>
            <w:left w:val="none" w:sz="0" w:space="0" w:color="auto"/>
            <w:bottom w:val="none" w:sz="0" w:space="0" w:color="auto"/>
            <w:right w:val="none" w:sz="0" w:space="0" w:color="auto"/>
          </w:divBdr>
        </w:div>
        <w:div w:id="1717925397">
          <w:marLeft w:val="0"/>
          <w:marRight w:val="0"/>
          <w:marTop w:val="0"/>
          <w:marBottom w:val="0"/>
          <w:divBdr>
            <w:top w:val="none" w:sz="0" w:space="0" w:color="auto"/>
            <w:left w:val="none" w:sz="0" w:space="0" w:color="auto"/>
            <w:bottom w:val="none" w:sz="0" w:space="0" w:color="auto"/>
            <w:right w:val="none" w:sz="0" w:space="0" w:color="auto"/>
          </w:divBdr>
        </w:div>
        <w:div w:id="167017917">
          <w:marLeft w:val="0"/>
          <w:marRight w:val="0"/>
          <w:marTop w:val="0"/>
          <w:marBottom w:val="0"/>
          <w:divBdr>
            <w:top w:val="none" w:sz="0" w:space="0" w:color="auto"/>
            <w:left w:val="none" w:sz="0" w:space="0" w:color="auto"/>
            <w:bottom w:val="none" w:sz="0" w:space="0" w:color="auto"/>
            <w:right w:val="none" w:sz="0" w:space="0" w:color="auto"/>
          </w:divBdr>
        </w:div>
        <w:div w:id="1719472166">
          <w:marLeft w:val="0"/>
          <w:marRight w:val="0"/>
          <w:marTop w:val="0"/>
          <w:marBottom w:val="0"/>
          <w:divBdr>
            <w:top w:val="none" w:sz="0" w:space="0" w:color="auto"/>
            <w:left w:val="none" w:sz="0" w:space="0" w:color="auto"/>
            <w:bottom w:val="none" w:sz="0" w:space="0" w:color="auto"/>
            <w:right w:val="none" w:sz="0" w:space="0" w:color="auto"/>
          </w:divBdr>
        </w:div>
        <w:div w:id="1324158914">
          <w:marLeft w:val="0"/>
          <w:marRight w:val="0"/>
          <w:marTop w:val="0"/>
          <w:marBottom w:val="0"/>
          <w:divBdr>
            <w:top w:val="none" w:sz="0" w:space="0" w:color="auto"/>
            <w:left w:val="none" w:sz="0" w:space="0" w:color="auto"/>
            <w:bottom w:val="none" w:sz="0" w:space="0" w:color="auto"/>
            <w:right w:val="none" w:sz="0" w:space="0" w:color="auto"/>
          </w:divBdr>
        </w:div>
        <w:div w:id="108013313">
          <w:marLeft w:val="0"/>
          <w:marRight w:val="0"/>
          <w:marTop w:val="0"/>
          <w:marBottom w:val="0"/>
          <w:divBdr>
            <w:top w:val="none" w:sz="0" w:space="0" w:color="auto"/>
            <w:left w:val="none" w:sz="0" w:space="0" w:color="auto"/>
            <w:bottom w:val="none" w:sz="0" w:space="0" w:color="auto"/>
            <w:right w:val="none" w:sz="0" w:space="0" w:color="auto"/>
          </w:divBdr>
        </w:div>
        <w:div w:id="1034690939">
          <w:marLeft w:val="0"/>
          <w:marRight w:val="0"/>
          <w:marTop w:val="0"/>
          <w:marBottom w:val="0"/>
          <w:divBdr>
            <w:top w:val="none" w:sz="0" w:space="0" w:color="auto"/>
            <w:left w:val="none" w:sz="0" w:space="0" w:color="auto"/>
            <w:bottom w:val="none" w:sz="0" w:space="0" w:color="auto"/>
            <w:right w:val="none" w:sz="0" w:space="0" w:color="auto"/>
          </w:divBdr>
        </w:div>
        <w:div w:id="1328633364">
          <w:marLeft w:val="0"/>
          <w:marRight w:val="0"/>
          <w:marTop w:val="0"/>
          <w:marBottom w:val="0"/>
          <w:divBdr>
            <w:top w:val="none" w:sz="0" w:space="0" w:color="auto"/>
            <w:left w:val="none" w:sz="0" w:space="0" w:color="auto"/>
            <w:bottom w:val="none" w:sz="0" w:space="0" w:color="auto"/>
            <w:right w:val="none" w:sz="0" w:space="0" w:color="auto"/>
          </w:divBdr>
        </w:div>
        <w:div w:id="510729893">
          <w:marLeft w:val="0"/>
          <w:marRight w:val="0"/>
          <w:marTop w:val="0"/>
          <w:marBottom w:val="0"/>
          <w:divBdr>
            <w:top w:val="none" w:sz="0" w:space="0" w:color="auto"/>
            <w:left w:val="none" w:sz="0" w:space="0" w:color="auto"/>
            <w:bottom w:val="none" w:sz="0" w:space="0" w:color="auto"/>
            <w:right w:val="none" w:sz="0" w:space="0" w:color="auto"/>
          </w:divBdr>
        </w:div>
        <w:div w:id="976298964">
          <w:marLeft w:val="0"/>
          <w:marRight w:val="0"/>
          <w:marTop w:val="0"/>
          <w:marBottom w:val="0"/>
          <w:divBdr>
            <w:top w:val="none" w:sz="0" w:space="0" w:color="auto"/>
            <w:left w:val="none" w:sz="0" w:space="0" w:color="auto"/>
            <w:bottom w:val="none" w:sz="0" w:space="0" w:color="auto"/>
            <w:right w:val="none" w:sz="0" w:space="0" w:color="auto"/>
          </w:divBdr>
        </w:div>
        <w:div w:id="1868059960">
          <w:marLeft w:val="0"/>
          <w:marRight w:val="0"/>
          <w:marTop w:val="0"/>
          <w:marBottom w:val="0"/>
          <w:divBdr>
            <w:top w:val="none" w:sz="0" w:space="0" w:color="auto"/>
            <w:left w:val="none" w:sz="0" w:space="0" w:color="auto"/>
            <w:bottom w:val="none" w:sz="0" w:space="0" w:color="auto"/>
            <w:right w:val="none" w:sz="0" w:space="0" w:color="auto"/>
          </w:divBdr>
        </w:div>
        <w:div w:id="2014839225">
          <w:marLeft w:val="0"/>
          <w:marRight w:val="0"/>
          <w:marTop w:val="0"/>
          <w:marBottom w:val="0"/>
          <w:divBdr>
            <w:top w:val="none" w:sz="0" w:space="0" w:color="auto"/>
            <w:left w:val="none" w:sz="0" w:space="0" w:color="auto"/>
            <w:bottom w:val="none" w:sz="0" w:space="0" w:color="auto"/>
            <w:right w:val="none" w:sz="0" w:space="0" w:color="auto"/>
          </w:divBdr>
        </w:div>
        <w:div w:id="348793606">
          <w:marLeft w:val="0"/>
          <w:marRight w:val="0"/>
          <w:marTop w:val="0"/>
          <w:marBottom w:val="0"/>
          <w:divBdr>
            <w:top w:val="none" w:sz="0" w:space="0" w:color="auto"/>
            <w:left w:val="none" w:sz="0" w:space="0" w:color="auto"/>
            <w:bottom w:val="none" w:sz="0" w:space="0" w:color="auto"/>
            <w:right w:val="none" w:sz="0" w:space="0" w:color="auto"/>
          </w:divBdr>
        </w:div>
        <w:div w:id="1243298730">
          <w:marLeft w:val="0"/>
          <w:marRight w:val="0"/>
          <w:marTop w:val="0"/>
          <w:marBottom w:val="0"/>
          <w:divBdr>
            <w:top w:val="none" w:sz="0" w:space="0" w:color="auto"/>
            <w:left w:val="none" w:sz="0" w:space="0" w:color="auto"/>
            <w:bottom w:val="none" w:sz="0" w:space="0" w:color="auto"/>
            <w:right w:val="none" w:sz="0" w:space="0" w:color="auto"/>
          </w:divBdr>
        </w:div>
        <w:div w:id="1902905793">
          <w:marLeft w:val="0"/>
          <w:marRight w:val="0"/>
          <w:marTop w:val="0"/>
          <w:marBottom w:val="0"/>
          <w:divBdr>
            <w:top w:val="none" w:sz="0" w:space="0" w:color="auto"/>
            <w:left w:val="none" w:sz="0" w:space="0" w:color="auto"/>
            <w:bottom w:val="none" w:sz="0" w:space="0" w:color="auto"/>
            <w:right w:val="none" w:sz="0" w:space="0" w:color="auto"/>
          </w:divBdr>
        </w:div>
        <w:div w:id="1653876184">
          <w:marLeft w:val="0"/>
          <w:marRight w:val="0"/>
          <w:marTop w:val="0"/>
          <w:marBottom w:val="0"/>
          <w:divBdr>
            <w:top w:val="none" w:sz="0" w:space="0" w:color="auto"/>
            <w:left w:val="none" w:sz="0" w:space="0" w:color="auto"/>
            <w:bottom w:val="none" w:sz="0" w:space="0" w:color="auto"/>
            <w:right w:val="none" w:sz="0" w:space="0" w:color="auto"/>
          </w:divBdr>
        </w:div>
        <w:div w:id="468207031">
          <w:marLeft w:val="0"/>
          <w:marRight w:val="0"/>
          <w:marTop w:val="0"/>
          <w:marBottom w:val="0"/>
          <w:divBdr>
            <w:top w:val="none" w:sz="0" w:space="0" w:color="auto"/>
            <w:left w:val="none" w:sz="0" w:space="0" w:color="auto"/>
            <w:bottom w:val="none" w:sz="0" w:space="0" w:color="auto"/>
            <w:right w:val="none" w:sz="0" w:space="0" w:color="auto"/>
          </w:divBdr>
        </w:div>
        <w:div w:id="799766420">
          <w:marLeft w:val="0"/>
          <w:marRight w:val="0"/>
          <w:marTop w:val="0"/>
          <w:marBottom w:val="0"/>
          <w:divBdr>
            <w:top w:val="none" w:sz="0" w:space="0" w:color="auto"/>
            <w:left w:val="none" w:sz="0" w:space="0" w:color="auto"/>
            <w:bottom w:val="none" w:sz="0" w:space="0" w:color="auto"/>
            <w:right w:val="none" w:sz="0" w:space="0" w:color="auto"/>
          </w:divBdr>
        </w:div>
        <w:div w:id="1781949430">
          <w:marLeft w:val="0"/>
          <w:marRight w:val="0"/>
          <w:marTop w:val="0"/>
          <w:marBottom w:val="0"/>
          <w:divBdr>
            <w:top w:val="none" w:sz="0" w:space="0" w:color="auto"/>
            <w:left w:val="none" w:sz="0" w:space="0" w:color="auto"/>
            <w:bottom w:val="none" w:sz="0" w:space="0" w:color="auto"/>
            <w:right w:val="none" w:sz="0" w:space="0" w:color="auto"/>
          </w:divBdr>
        </w:div>
        <w:div w:id="1389456999">
          <w:marLeft w:val="0"/>
          <w:marRight w:val="0"/>
          <w:marTop w:val="0"/>
          <w:marBottom w:val="0"/>
          <w:divBdr>
            <w:top w:val="none" w:sz="0" w:space="0" w:color="auto"/>
            <w:left w:val="none" w:sz="0" w:space="0" w:color="auto"/>
            <w:bottom w:val="none" w:sz="0" w:space="0" w:color="auto"/>
            <w:right w:val="none" w:sz="0" w:space="0" w:color="auto"/>
          </w:divBdr>
        </w:div>
        <w:div w:id="1848904795">
          <w:marLeft w:val="0"/>
          <w:marRight w:val="0"/>
          <w:marTop w:val="0"/>
          <w:marBottom w:val="0"/>
          <w:divBdr>
            <w:top w:val="none" w:sz="0" w:space="0" w:color="auto"/>
            <w:left w:val="none" w:sz="0" w:space="0" w:color="auto"/>
            <w:bottom w:val="none" w:sz="0" w:space="0" w:color="auto"/>
            <w:right w:val="none" w:sz="0" w:space="0" w:color="auto"/>
          </w:divBdr>
        </w:div>
        <w:div w:id="884753700">
          <w:marLeft w:val="0"/>
          <w:marRight w:val="0"/>
          <w:marTop w:val="0"/>
          <w:marBottom w:val="0"/>
          <w:divBdr>
            <w:top w:val="none" w:sz="0" w:space="0" w:color="auto"/>
            <w:left w:val="none" w:sz="0" w:space="0" w:color="auto"/>
            <w:bottom w:val="none" w:sz="0" w:space="0" w:color="auto"/>
            <w:right w:val="none" w:sz="0" w:space="0" w:color="auto"/>
          </w:divBdr>
        </w:div>
        <w:div w:id="162863845">
          <w:marLeft w:val="0"/>
          <w:marRight w:val="0"/>
          <w:marTop w:val="0"/>
          <w:marBottom w:val="0"/>
          <w:divBdr>
            <w:top w:val="none" w:sz="0" w:space="0" w:color="auto"/>
            <w:left w:val="none" w:sz="0" w:space="0" w:color="auto"/>
            <w:bottom w:val="none" w:sz="0" w:space="0" w:color="auto"/>
            <w:right w:val="none" w:sz="0" w:space="0" w:color="auto"/>
          </w:divBdr>
        </w:div>
        <w:div w:id="1768042735">
          <w:marLeft w:val="0"/>
          <w:marRight w:val="0"/>
          <w:marTop w:val="0"/>
          <w:marBottom w:val="0"/>
          <w:divBdr>
            <w:top w:val="none" w:sz="0" w:space="0" w:color="auto"/>
            <w:left w:val="none" w:sz="0" w:space="0" w:color="auto"/>
            <w:bottom w:val="none" w:sz="0" w:space="0" w:color="auto"/>
            <w:right w:val="none" w:sz="0" w:space="0" w:color="auto"/>
          </w:divBdr>
        </w:div>
        <w:div w:id="590048605">
          <w:marLeft w:val="0"/>
          <w:marRight w:val="0"/>
          <w:marTop w:val="0"/>
          <w:marBottom w:val="0"/>
          <w:divBdr>
            <w:top w:val="none" w:sz="0" w:space="0" w:color="auto"/>
            <w:left w:val="none" w:sz="0" w:space="0" w:color="auto"/>
            <w:bottom w:val="none" w:sz="0" w:space="0" w:color="auto"/>
            <w:right w:val="none" w:sz="0" w:space="0" w:color="auto"/>
          </w:divBdr>
        </w:div>
        <w:div w:id="446462789">
          <w:marLeft w:val="0"/>
          <w:marRight w:val="0"/>
          <w:marTop w:val="0"/>
          <w:marBottom w:val="0"/>
          <w:divBdr>
            <w:top w:val="none" w:sz="0" w:space="0" w:color="auto"/>
            <w:left w:val="none" w:sz="0" w:space="0" w:color="auto"/>
            <w:bottom w:val="none" w:sz="0" w:space="0" w:color="auto"/>
            <w:right w:val="none" w:sz="0" w:space="0" w:color="auto"/>
          </w:divBdr>
        </w:div>
      </w:divsChild>
    </w:div>
    <w:div w:id="2040619594">
      <w:bodyDiv w:val="1"/>
      <w:marLeft w:val="0"/>
      <w:marRight w:val="0"/>
      <w:marTop w:val="0"/>
      <w:marBottom w:val="0"/>
      <w:divBdr>
        <w:top w:val="none" w:sz="0" w:space="0" w:color="auto"/>
        <w:left w:val="none" w:sz="0" w:space="0" w:color="auto"/>
        <w:bottom w:val="none" w:sz="0" w:space="0" w:color="auto"/>
        <w:right w:val="none" w:sz="0" w:space="0" w:color="auto"/>
      </w:divBdr>
    </w:div>
    <w:div w:id="2040660678">
      <w:bodyDiv w:val="1"/>
      <w:marLeft w:val="0"/>
      <w:marRight w:val="0"/>
      <w:marTop w:val="0"/>
      <w:marBottom w:val="0"/>
      <w:divBdr>
        <w:top w:val="none" w:sz="0" w:space="0" w:color="auto"/>
        <w:left w:val="none" w:sz="0" w:space="0" w:color="auto"/>
        <w:bottom w:val="none" w:sz="0" w:space="0" w:color="auto"/>
        <w:right w:val="none" w:sz="0" w:space="0" w:color="auto"/>
      </w:divBdr>
    </w:div>
    <w:div w:id="2040737676">
      <w:bodyDiv w:val="1"/>
      <w:marLeft w:val="0"/>
      <w:marRight w:val="0"/>
      <w:marTop w:val="0"/>
      <w:marBottom w:val="0"/>
      <w:divBdr>
        <w:top w:val="none" w:sz="0" w:space="0" w:color="auto"/>
        <w:left w:val="none" w:sz="0" w:space="0" w:color="auto"/>
        <w:bottom w:val="none" w:sz="0" w:space="0" w:color="auto"/>
        <w:right w:val="none" w:sz="0" w:space="0" w:color="auto"/>
      </w:divBdr>
    </w:div>
    <w:div w:id="2040816339">
      <w:bodyDiv w:val="1"/>
      <w:marLeft w:val="0"/>
      <w:marRight w:val="0"/>
      <w:marTop w:val="0"/>
      <w:marBottom w:val="0"/>
      <w:divBdr>
        <w:top w:val="none" w:sz="0" w:space="0" w:color="auto"/>
        <w:left w:val="none" w:sz="0" w:space="0" w:color="auto"/>
        <w:bottom w:val="none" w:sz="0" w:space="0" w:color="auto"/>
        <w:right w:val="none" w:sz="0" w:space="0" w:color="auto"/>
      </w:divBdr>
    </w:div>
    <w:div w:id="2040818820">
      <w:bodyDiv w:val="1"/>
      <w:marLeft w:val="0"/>
      <w:marRight w:val="0"/>
      <w:marTop w:val="0"/>
      <w:marBottom w:val="0"/>
      <w:divBdr>
        <w:top w:val="none" w:sz="0" w:space="0" w:color="auto"/>
        <w:left w:val="none" w:sz="0" w:space="0" w:color="auto"/>
        <w:bottom w:val="none" w:sz="0" w:space="0" w:color="auto"/>
        <w:right w:val="none" w:sz="0" w:space="0" w:color="auto"/>
      </w:divBdr>
    </w:div>
    <w:div w:id="2040861335">
      <w:bodyDiv w:val="1"/>
      <w:marLeft w:val="0"/>
      <w:marRight w:val="0"/>
      <w:marTop w:val="0"/>
      <w:marBottom w:val="0"/>
      <w:divBdr>
        <w:top w:val="none" w:sz="0" w:space="0" w:color="auto"/>
        <w:left w:val="none" w:sz="0" w:space="0" w:color="auto"/>
        <w:bottom w:val="none" w:sz="0" w:space="0" w:color="auto"/>
        <w:right w:val="none" w:sz="0" w:space="0" w:color="auto"/>
      </w:divBdr>
    </w:div>
    <w:div w:id="2041085239">
      <w:bodyDiv w:val="1"/>
      <w:marLeft w:val="0"/>
      <w:marRight w:val="0"/>
      <w:marTop w:val="0"/>
      <w:marBottom w:val="0"/>
      <w:divBdr>
        <w:top w:val="none" w:sz="0" w:space="0" w:color="auto"/>
        <w:left w:val="none" w:sz="0" w:space="0" w:color="auto"/>
        <w:bottom w:val="none" w:sz="0" w:space="0" w:color="auto"/>
        <w:right w:val="none" w:sz="0" w:space="0" w:color="auto"/>
      </w:divBdr>
    </w:div>
    <w:div w:id="2041200099">
      <w:bodyDiv w:val="1"/>
      <w:marLeft w:val="0"/>
      <w:marRight w:val="0"/>
      <w:marTop w:val="0"/>
      <w:marBottom w:val="0"/>
      <w:divBdr>
        <w:top w:val="none" w:sz="0" w:space="0" w:color="auto"/>
        <w:left w:val="none" w:sz="0" w:space="0" w:color="auto"/>
        <w:bottom w:val="none" w:sz="0" w:space="0" w:color="auto"/>
        <w:right w:val="none" w:sz="0" w:space="0" w:color="auto"/>
      </w:divBdr>
    </w:div>
    <w:div w:id="2041274689">
      <w:bodyDiv w:val="1"/>
      <w:marLeft w:val="0"/>
      <w:marRight w:val="0"/>
      <w:marTop w:val="0"/>
      <w:marBottom w:val="0"/>
      <w:divBdr>
        <w:top w:val="none" w:sz="0" w:space="0" w:color="auto"/>
        <w:left w:val="none" w:sz="0" w:space="0" w:color="auto"/>
        <w:bottom w:val="none" w:sz="0" w:space="0" w:color="auto"/>
        <w:right w:val="none" w:sz="0" w:space="0" w:color="auto"/>
      </w:divBdr>
    </w:div>
    <w:div w:id="2041320892">
      <w:bodyDiv w:val="1"/>
      <w:marLeft w:val="0"/>
      <w:marRight w:val="0"/>
      <w:marTop w:val="0"/>
      <w:marBottom w:val="0"/>
      <w:divBdr>
        <w:top w:val="none" w:sz="0" w:space="0" w:color="auto"/>
        <w:left w:val="none" w:sz="0" w:space="0" w:color="auto"/>
        <w:bottom w:val="none" w:sz="0" w:space="0" w:color="auto"/>
        <w:right w:val="none" w:sz="0" w:space="0" w:color="auto"/>
      </w:divBdr>
    </w:div>
    <w:div w:id="2041544014">
      <w:bodyDiv w:val="1"/>
      <w:marLeft w:val="0"/>
      <w:marRight w:val="0"/>
      <w:marTop w:val="0"/>
      <w:marBottom w:val="0"/>
      <w:divBdr>
        <w:top w:val="none" w:sz="0" w:space="0" w:color="auto"/>
        <w:left w:val="none" w:sz="0" w:space="0" w:color="auto"/>
        <w:bottom w:val="none" w:sz="0" w:space="0" w:color="auto"/>
        <w:right w:val="none" w:sz="0" w:space="0" w:color="auto"/>
      </w:divBdr>
    </w:div>
    <w:div w:id="2041971066">
      <w:bodyDiv w:val="1"/>
      <w:marLeft w:val="0"/>
      <w:marRight w:val="0"/>
      <w:marTop w:val="0"/>
      <w:marBottom w:val="0"/>
      <w:divBdr>
        <w:top w:val="none" w:sz="0" w:space="0" w:color="auto"/>
        <w:left w:val="none" w:sz="0" w:space="0" w:color="auto"/>
        <w:bottom w:val="none" w:sz="0" w:space="0" w:color="auto"/>
        <w:right w:val="none" w:sz="0" w:space="0" w:color="auto"/>
      </w:divBdr>
      <w:divsChild>
        <w:div w:id="155191170">
          <w:marLeft w:val="0"/>
          <w:marRight w:val="0"/>
          <w:marTop w:val="0"/>
          <w:marBottom w:val="0"/>
          <w:divBdr>
            <w:top w:val="none" w:sz="0" w:space="0" w:color="auto"/>
            <w:left w:val="none" w:sz="0" w:space="0" w:color="auto"/>
            <w:bottom w:val="none" w:sz="0" w:space="0" w:color="auto"/>
            <w:right w:val="none" w:sz="0" w:space="0" w:color="auto"/>
          </w:divBdr>
        </w:div>
        <w:div w:id="123084447">
          <w:marLeft w:val="0"/>
          <w:marRight w:val="0"/>
          <w:marTop w:val="0"/>
          <w:marBottom w:val="0"/>
          <w:divBdr>
            <w:top w:val="none" w:sz="0" w:space="0" w:color="auto"/>
            <w:left w:val="none" w:sz="0" w:space="0" w:color="auto"/>
            <w:bottom w:val="none" w:sz="0" w:space="0" w:color="auto"/>
            <w:right w:val="none" w:sz="0" w:space="0" w:color="auto"/>
          </w:divBdr>
        </w:div>
        <w:div w:id="723872177">
          <w:marLeft w:val="0"/>
          <w:marRight w:val="0"/>
          <w:marTop w:val="0"/>
          <w:marBottom w:val="0"/>
          <w:divBdr>
            <w:top w:val="none" w:sz="0" w:space="0" w:color="auto"/>
            <w:left w:val="none" w:sz="0" w:space="0" w:color="auto"/>
            <w:bottom w:val="none" w:sz="0" w:space="0" w:color="auto"/>
            <w:right w:val="none" w:sz="0" w:space="0" w:color="auto"/>
          </w:divBdr>
        </w:div>
        <w:div w:id="1558589920">
          <w:marLeft w:val="0"/>
          <w:marRight w:val="0"/>
          <w:marTop w:val="0"/>
          <w:marBottom w:val="0"/>
          <w:divBdr>
            <w:top w:val="none" w:sz="0" w:space="0" w:color="auto"/>
            <w:left w:val="none" w:sz="0" w:space="0" w:color="auto"/>
            <w:bottom w:val="none" w:sz="0" w:space="0" w:color="auto"/>
            <w:right w:val="none" w:sz="0" w:space="0" w:color="auto"/>
          </w:divBdr>
        </w:div>
        <w:div w:id="358361824">
          <w:marLeft w:val="0"/>
          <w:marRight w:val="0"/>
          <w:marTop w:val="0"/>
          <w:marBottom w:val="0"/>
          <w:divBdr>
            <w:top w:val="none" w:sz="0" w:space="0" w:color="auto"/>
            <w:left w:val="none" w:sz="0" w:space="0" w:color="auto"/>
            <w:bottom w:val="none" w:sz="0" w:space="0" w:color="auto"/>
            <w:right w:val="none" w:sz="0" w:space="0" w:color="auto"/>
          </w:divBdr>
        </w:div>
        <w:div w:id="564027207">
          <w:marLeft w:val="0"/>
          <w:marRight w:val="0"/>
          <w:marTop w:val="0"/>
          <w:marBottom w:val="0"/>
          <w:divBdr>
            <w:top w:val="none" w:sz="0" w:space="0" w:color="auto"/>
            <w:left w:val="none" w:sz="0" w:space="0" w:color="auto"/>
            <w:bottom w:val="none" w:sz="0" w:space="0" w:color="auto"/>
            <w:right w:val="none" w:sz="0" w:space="0" w:color="auto"/>
          </w:divBdr>
        </w:div>
        <w:div w:id="1374774205">
          <w:marLeft w:val="0"/>
          <w:marRight w:val="0"/>
          <w:marTop w:val="0"/>
          <w:marBottom w:val="0"/>
          <w:divBdr>
            <w:top w:val="none" w:sz="0" w:space="0" w:color="auto"/>
            <w:left w:val="none" w:sz="0" w:space="0" w:color="auto"/>
            <w:bottom w:val="none" w:sz="0" w:space="0" w:color="auto"/>
            <w:right w:val="none" w:sz="0" w:space="0" w:color="auto"/>
          </w:divBdr>
        </w:div>
        <w:div w:id="72510233">
          <w:marLeft w:val="0"/>
          <w:marRight w:val="0"/>
          <w:marTop w:val="0"/>
          <w:marBottom w:val="0"/>
          <w:divBdr>
            <w:top w:val="none" w:sz="0" w:space="0" w:color="auto"/>
            <w:left w:val="none" w:sz="0" w:space="0" w:color="auto"/>
            <w:bottom w:val="none" w:sz="0" w:space="0" w:color="auto"/>
            <w:right w:val="none" w:sz="0" w:space="0" w:color="auto"/>
          </w:divBdr>
        </w:div>
        <w:div w:id="1848519084">
          <w:marLeft w:val="0"/>
          <w:marRight w:val="0"/>
          <w:marTop w:val="0"/>
          <w:marBottom w:val="0"/>
          <w:divBdr>
            <w:top w:val="none" w:sz="0" w:space="0" w:color="auto"/>
            <w:left w:val="none" w:sz="0" w:space="0" w:color="auto"/>
            <w:bottom w:val="none" w:sz="0" w:space="0" w:color="auto"/>
            <w:right w:val="none" w:sz="0" w:space="0" w:color="auto"/>
          </w:divBdr>
        </w:div>
        <w:div w:id="1741900451">
          <w:marLeft w:val="0"/>
          <w:marRight w:val="0"/>
          <w:marTop w:val="0"/>
          <w:marBottom w:val="0"/>
          <w:divBdr>
            <w:top w:val="none" w:sz="0" w:space="0" w:color="auto"/>
            <w:left w:val="none" w:sz="0" w:space="0" w:color="auto"/>
            <w:bottom w:val="none" w:sz="0" w:space="0" w:color="auto"/>
            <w:right w:val="none" w:sz="0" w:space="0" w:color="auto"/>
          </w:divBdr>
        </w:div>
        <w:div w:id="959143987">
          <w:marLeft w:val="0"/>
          <w:marRight w:val="0"/>
          <w:marTop w:val="0"/>
          <w:marBottom w:val="0"/>
          <w:divBdr>
            <w:top w:val="none" w:sz="0" w:space="0" w:color="auto"/>
            <w:left w:val="none" w:sz="0" w:space="0" w:color="auto"/>
            <w:bottom w:val="none" w:sz="0" w:space="0" w:color="auto"/>
            <w:right w:val="none" w:sz="0" w:space="0" w:color="auto"/>
          </w:divBdr>
        </w:div>
        <w:div w:id="519005400">
          <w:marLeft w:val="0"/>
          <w:marRight w:val="0"/>
          <w:marTop w:val="0"/>
          <w:marBottom w:val="0"/>
          <w:divBdr>
            <w:top w:val="none" w:sz="0" w:space="0" w:color="auto"/>
            <w:left w:val="none" w:sz="0" w:space="0" w:color="auto"/>
            <w:bottom w:val="none" w:sz="0" w:space="0" w:color="auto"/>
            <w:right w:val="none" w:sz="0" w:space="0" w:color="auto"/>
          </w:divBdr>
        </w:div>
        <w:div w:id="2117018677">
          <w:marLeft w:val="0"/>
          <w:marRight w:val="0"/>
          <w:marTop w:val="0"/>
          <w:marBottom w:val="0"/>
          <w:divBdr>
            <w:top w:val="none" w:sz="0" w:space="0" w:color="auto"/>
            <w:left w:val="none" w:sz="0" w:space="0" w:color="auto"/>
            <w:bottom w:val="none" w:sz="0" w:space="0" w:color="auto"/>
            <w:right w:val="none" w:sz="0" w:space="0" w:color="auto"/>
          </w:divBdr>
        </w:div>
        <w:div w:id="1645619728">
          <w:marLeft w:val="0"/>
          <w:marRight w:val="0"/>
          <w:marTop w:val="0"/>
          <w:marBottom w:val="0"/>
          <w:divBdr>
            <w:top w:val="none" w:sz="0" w:space="0" w:color="auto"/>
            <w:left w:val="none" w:sz="0" w:space="0" w:color="auto"/>
            <w:bottom w:val="none" w:sz="0" w:space="0" w:color="auto"/>
            <w:right w:val="none" w:sz="0" w:space="0" w:color="auto"/>
          </w:divBdr>
        </w:div>
        <w:div w:id="1830748934">
          <w:marLeft w:val="0"/>
          <w:marRight w:val="0"/>
          <w:marTop w:val="0"/>
          <w:marBottom w:val="0"/>
          <w:divBdr>
            <w:top w:val="none" w:sz="0" w:space="0" w:color="auto"/>
            <w:left w:val="none" w:sz="0" w:space="0" w:color="auto"/>
            <w:bottom w:val="none" w:sz="0" w:space="0" w:color="auto"/>
            <w:right w:val="none" w:sz="0" w:space="0" w:color="auto"/>
          </w:divBdr>
        </w:div>
        <w:div w:id="281806611">
          <w:marLeft w:val="0"/>
          <w:marRight w:val="0"/>
          <w:marTop w:val="0"/>
          <w:marBottom w:val="0"/>
          <w:divBdr>
            <w:top w:val="none" w:sz="0" w:space="0" w:color="auto"/>
            <w:left w:val="none" w:sz="0" w:space="0" w:color="auto"/>
            <w:bottom w:val="none" w:sz="0" w:space="0" w:color="auto"/>
            <w:right w:val="none" w:sz="0" w:space="0" w:color="auto"/>
          </w:divBdr>
        </w:div>
        <w:div w:id="1033724850">
          <w:marLeft w:val="0"/>
          <w:marRight w:val="0"/>
          <w:marTop w:val="0"/>
          <w:marBottom w:val="0"/>
          <w:divBdr>
            <w:top w:val="none" w:sz="0" w:space="0" w:color="auto"/>
            <w:left w:val="none" w:sz="0" w:space="0" w:color="auto"/>
            <w:bottom w:val="none" w:sz="0" w:space="0" w:color="auto"/>
            <w:right w:val="none" w:sz="0" w:space="0" w:color="auto"/>
          </w:divBdr>
        </w:div>
        <w:div w:id="580721931">
          <w:marLeft w:val="0"/>
          <w:marRight w:val="0"/>
          <w:marTop w:val="0"/>
          <w:marBottom w:val="0"/>
          <w:divBdr>
            <w:top w:val="none" w:sz="0" w:space="0" w:color="auto"/>
            <w:left w:val="none" w:sz="0" w:space="0" w:color="auto"/>
            <w:bottom w:val="none" w:sz="0" w:space="0" w:color="auto"/>
            <w:right w:val="none" w:sz="0" w:space="0" w:color="auto"/>
          </w:divBdr>
        </w:div>
        <w:div w:id="944311419">
          <w:marLeft w:val="0"/>
          <w:marRight w:val="0"/>
          <w:marTop w:val="0"/>
          <w:marBottom w:val="0"/>
          <w:divBdr>
            <w:top w:val="none" w:sz="0" w:space="0" w:color="auto"/>
            <w:left w:val="none" w:sz="0" w:space="0" w:color="auto"/>
            <w:bottom w:val="none" w:sz="0" w:space="0" w:color="auto"/>
            <w:right w:val="none" w:sz="0" w:space="0" w:color="auto"/>
          </w:divBdr>
        </w:div>
        <w:div w:id="298926016">
          <w:marLeft w:val="0"/>
          <w:marRight w:val="0"/>
          <w:marTop w:val="0"/>
          <w:marBottom w:val="0"/>
          <w:divBdr>
            <w:top w:val="none" w:sz="0" w:space="0" w:color="auto"/>
            <w:left w:val="none" w:sz="0" w:space="0" w:color="auto"/>
            <w:bottom w:val="none" w:sz="0" w:space="0" w:color="auto"/>
            <w:right w:val="none" w:sz="0" w:space="0" w:color="auto"/>
          </w:divBdr>
        </w:div>
        <w:div w:id="2065829762">
          <w:marLeft w:val="0"/>
          <w:marRight w:val="0"/>
          <w:marTop w:val="0"/>
          <w:marBottom w:val="0"/>
          <w:divBdr>
            <w:top w:val="none" w:sz="0" w:space="0" w:color="auto"/>
            <w:left w:val="none" w:sz="0" w:space="0" w:color="auto"/>
            <w:bottom w:val="none" w:sz="0" w:space="0" w:color="auto"/>
            <w:right w:val="none" w:sz="0" w:space="0" w:color="auto"/>
          </w:divBdr>
        </w:div>
        <w:div w:id="1769738391">
          <w:marLeft w:val="0"/>
          <w:marRight w:val="0"/>
          <w:marTop w:val="0"/>
          <w:marBottom w:val="0"/>
          <w:divBdr>
            <w:top w:val="none" w:sz="0" w:space="0" w:color="auto"/>
            <w:left w:val="none" w:sz="0" w:space="0" w:color="auto"/>
            <w:bottom w:val="none" w:sz="0" w:space="0" w:color="auto"/>
            <w:right w:val="none" w:sz="0" w:space="0" w:color="auto"/>
          </w:divBdr>
        </w:div>
        <w:div w:id="1498032946">
          <w:marLeft w:val="0"/>
          <w:marRight w:val="0"/>
          <w:marTop w:val="0"/>
          <w:marBottom w:val="0"/>
          <w:divBdr>
            <w:top w:val="none" w:sz="0" w:space="0" w:color="auto"/>
            <w:left w:val="none" w:sz="0" w:space="0" w:color="auto"/>
            <w:bottom w:val="none" w:sz="0" w:space="0" w:color="auto"/>
            <w:right w:val="none" w:sz="0" w:space="0" w:color="auto"/>
          </w:divBdr>
        </w:div>
        <w:div w:id="1396859408">
          <w:marLeft w:val="0"/>
          <w:marRight w:val="0"/>
          <w:marTop w:val="0"/>
          <w:marBottom w:val="0"/>
          <w:divBdr>
            <w:top w:val="none" w:sz="0" w:space="0" w:color="auto"/>
            <w:left w:val="none" w:sz="0" w:space="0" w:color="auto"/>
            <w:bottom w:val="none" w:sz="0" w:space="0" w:color="auto"/>
            <w:right w:val="none" w:sz="0" w:space="0" w:color="auto"/>
          </w:divBdr>
        </w:div>
        <w:div w:id="1875000215">
          <w:marLeft w:val="0"/>
          <w:marRight w:val="0"/>
          <w:marTop w:val="0"/>
          <w:marBottom w:val="0"/>
          <w:divBdr>
            <w:top w:val="none" w:sz="0" w:space="0" w:color="auto"/>
            <w:left w:val="none" w:sz="0" w:space="0" w:color="auto"/>
            <w:bottom w:val="none" w:sz="0" w:space="0" w:color="auto"/>
            <w:right w:val="none" w:sz="0" w:space="0" w:color="auto"/>
          </w:divBdr>
        </w:div>
        <w:div w:id="808671397">
          <w:marLeft w:val="0"/>
          <w:marRight w:val="0"/>
          <w:marTop w:val="0"/>
          <w:marBottom w:val="0"/>
          <w:divBdr>
            <w:top w:val="none" w:sz="0" w:space="0" w:color="auto"/>
            <w:left w:val="none" w:sz="0" w:space="0" w:color="auto"/>
            <w:bottom w:val="none" w:sz="0" w:space="0" w:color="auto"/>
            <w:right w:val="none" w:sz="0" w:space="0" w:color="auto"/>
          </w:divBdr>
        </w:div>
        <w:div w:id="2145270753">
          <w:marLeft w:val="0"/>
          <w:marRight w:val="0"/>
          <w:marTop w:val="0"/>
          <w:marBottom w:val="0"/>
          <w:divBdr>
            <w:top w:val="none" w:sz="0" w:space="0" w:color="auto"/>
            <w:left w:val="none" w:sz="0" w:space="0" w:color="auto"/>
            <w:bottom w:val="none" w:sz="0" w:space="0" w:color="auto"/>
            <w:right w:val="none" w:sz="0" w:space="0" w:color="auto"/>
          </w:divBdr>
        </w:div>
        <w:div w:id="1551306439">
          <w:marLeft w:val="0"/>
          <w:marRight w:val="0"/>
          <w:marTop w:val="0"/>
          <w:marBottom w:val="0"/>
          <w:divBdr>
            <w:top w:val="none" w:sz="0" w:space="0" w:color="auto"/>
            <w:left w:val="none" w:sz="0" w:space="0" w:color="auto"/>
            <w:bottom w:val="none" w:sz="0" w:space="0" w:color="auto"/>
            <w:right w:val="none" w:sz="0" w:space="0" w:color="auto"/>
          </w:divBdr>
        </w:div>
        <w:div w:id="1309288873">
          <w:marLeft w:val="0"/>
          <w:marRight w:val="0"/>
          <w:marTop w:val="0"/>
          <w:marBottom w:val="0"/>
          <w:divBdr>
            <w:top w:val="none" w:sz="0" w:space="0" w:color="auto"/>
            <w:left w:val="none" w:sz="0" w:space="0" w:color="auto"/>
            <w:bottom w:val="none" w:sz="0" w:space="0" w:color="auto"/>
            <w:right w:val="none" w:sz="0" w:space="0" w:color="auto"/>
          </w:divBdr>
        </w:div>
        <w:div w:id="958027481">
          <w:marLeft w:val="0"/>
          <w:marRight w:val="0"/>
          <w:marTop w:val="0"/>
          <w:marBottom w:val="0"/>
          <w:divBdr>
            <w:top w:val="none" w:sz="0" w:space="0" w:color="auto"/>
            <w:left w:val="none" w:sz="0" w:space="0" w:color="auto"/>
            <w:bottom w:val="none" w:sz="0" w:space="0" w:color="auto"/>
            <w:right w:val="none" w:sz="0" w:space="0" w:color="auto"/>
          </w:divBdr>
        </w:div>
        <w:div w:id="1323968456">
          <w:marLeft w:val="0"/>
          <w:marRight w:val="0"/>
          <w:marTop w:val="0"/>
          <w:marBottom w:val="0"/>
          <w:divBdr>
            <w:top w:val="none" w:sz="0" w:space="0" w:color="auto"/>
            <w:left w:val="none" w:sz="0" w:space="0" w:color="auto"/>
            <w:bottom w:val="none" w:sz="0" w:space="0" w:color="auto"/>
            <w:right w:val="none" w:sz="0" w:space="0" w:color="auto"/>
          </w:divBdr>
        </w:div>
        <w:div w:id="1005940032">
          <w:marLeft w:val="0"/>
          <w:marRight w:val="0"/>
          <w:marTop w:val="0"/>
          <w:marBottom w:val="0"/>
          <w:divBdr>
            <w:top w:val="none" w:sz="0" w:space="0" w:color="auto"/>
            <w:left w:val="none" w:sz="0" w:space="0" w:color="auto"/>
            <w:bottom w:val="none" w:sz="0" w:space="0" w:color="auto"/>
            <w:right w:val="none" w:sz="0" w:space="0" w:color="auto"/>
          </w:divBdr>
        </w:div>
        <w:div w:id="1252548700">
          <w:marLeft w:val="0"/>
          <w:marRight w:val="0"/>
          <w:marTop w:val="0"/>
          <w:marBottom w:val="0"/>
          <w:divBdr>
            <w:top w:val="none" w:sz="0" w:space="0" w:color="auto"/>
            <w:left w:val="none" w:sz="0" w:space="0" w:color="auto"/>
            <w:bottom w:val="none" w:sz="0" w:space="0" w:color="auto"/>
            <w:right w:val="none" w:sz="0" w:space="0" w:color="auto"/>
          </w:divBdr>
        </w:div>
        <w:div w:id="1678727660">
          <w:marLeft w:val="0"/>
          <w:marRight w:val="0"/>
          <w:marTop w:val="0"/>
          <w:marBottom w:val="0"/>
          <w:divBdr>
            <w:top w:val="none" w:sz="0" w:space="0" w:color="auto"/>
            <w:left w:val="none" w:sz="0" w:space="0" w:color="auto"/>
            <w:bottom w:val="none" w:sz="0" w:space="0" w:color="auto"/>
            <w:right w:val="none" w:sz="0" w:space="0" w:color="auto"/>
          </w:divBdr>
        </w:div>
        <w:div w:id="1237983373">
          <w:marLeft w:val="0"/>
          <w:marRight w:val="0"/>
          <w:marTop w:val="0"/>
          <w:marBottom w:val="0"/>
          <w:divBdr>
            <w:top w:val="none" w:sz="0" w:space="0" w:color="auto"/>
            <w:left w:val="none" w:sz="0" w:space="0" w:color="auto"/>
            <w:bottom w:val="none" w:sz="0" w:space="0" w:color="auto"/>
            <w:right w:val="none" w:sz="0" w:space="0" w:color="auto"/>
          </w:divBdr>
        </w:div>
        <w:div w:id="1473324167">
          <w:marLeft w:val="0"/>
          <w:marRight w:val="0"/>
          <w:marTop w:val="0"/>
          <w:marBottom w:val="0"/>
          <w:divBdr>
            <w:top w:val="none" w:sz="0" w:space="0" w:color="auto"/>
            <w:left w:val="none" w:sz="0" w:space="0" w:color="auto"/>
            <w:bottom w:val="none" w:sz="0" w:space="0" w:color="auto"/>
            <w:right w:val="none" w:sz="0" w:space="0" w:color="auto"/>
          </w:divBdr>
        </w:div>
        <w:div w:id="452947443">
          <w:marLeft w:val="0"/>
          <w:marRight w:val="0"/>
          <w:marTop w:val="0"/>
          <w:marBottom w:val="0"/>
          <w:divBdr>
            <w:top w:val="none" w:sz="0" w:space="0" w:color="auto"/>
            <w:left w:val="none" w:sz="0" w:space="0" w:color="auto"/>
            <w:bottom w:val="none" w:sz="0" w:space="0" w:color="auto"/>
            <w:right w:val="none" w:sz="0" w:space="0" w:color="auto"/>
          </w:divBdr>
        </w:div>
        <w:div w:id="216212571">
          <w:marLeft w:val="0"/>
          <w:marRight w:val="0"/>
          <w:marTop w:val="0"/>
          <w:marBottom w:val="0"/>
          <w:divBdr>
            <w:top w:val="none" w:sz="0" w:space="0" w:color="auto"/>
            <w:left w:val="none" w:sz="0" w:space="0" w:color="auto"/>
            <w:bottom w:val="none" w:sz="0" w:space="0" w:color="auto"/>
            <w:right w:val="none" w:sz="0" w:space="0" w:color="auto"/>
          </w:divBdr>
        </w:div>
        <w:div w:id="76288203">
          <w:marLeft w:val="0"/>
          <w:marRight w:val="0"/>
          <w:marTop w:val="0"/>
          <w:marBottom w:val="0"/>
          <w:divBdr>
            <w:top w:val="none" w:sz="0" w:space="0" w:color="auto"/>
            <w:left w:val="none" w:sz="0" w:space="0" w:color="auto"/>
            <w:bottom w:val="none" w:sz="0" w:space="0" w:color="auto"/>
            <w:right w:val="none" w:sz="0" w:space="0" w:color="auto"/>
          </w:divBdr>
        </w:div>
        <w:div w:id="1937864559">
          <w:marLeft w:val="0"/>
          <w:marRight w:val="0"/>
          <w:marTop w:val="0"/>
          <w:marBottom w:val="0"/>
          <w:divBdr>
            <w:top w:val="none" w:sz="0" w:space="0" w:color="auto"/>
            <w:left w:val="none" w:sz="0" w:space="0" w:color="auto"/>
            <w:bottom w:val="none" w:sz="0" w:space="0" w:color="auto"/>
            <w:right w:val="none" w:sz="0" w:space="0" w:color="auto"/>
          </w:divBdr>
        </w:div>
        <w:div w:id="546340488">
          <w:marLeft w:val="0"/>
          <w:marRight w:val="0"/>
          <w:marTop w:val="0"/>
          <w:marBottom w:val="0"/>
          <w:divBdr>
            <w:top w:val="none" w:sz="0" w:space="0" w:color="auto"/>
            <w:left w:val="none" w:sz="0" w:space="0" w:color="auto"/>
            <w:bottom w:val="none" w:sz="0" w:space="0" w:color="auto"/>
            <w:right w:val="none" w:sz="0" w:space="0" w:color="auto"/>
          </w:divBdr>
        </w:div>
        <w:div w:id="46613194">
          <w:marLeft w:val="0"/>
          <w:marRight w:val="0"/>
          <w:marTop w:val="0"/>
          <w:marBottom w:val="0"/>
          <w:divBdr>
            <w:top w:val="none" w:sz="0" w:space="0" w:color="auto"/>
            <w:left w:val="none" w:sz="0" w:space="0" w:color="auto"/>
            <w:bottom w:val="none" w:sz="0" w:space="0" w:color="auto"/>
            <w:right w:val="none" w:sz="0" w:space="0" w:color="auto"/>
          </w:divBdr>
        </w:div>
        <w:div w:id="1217205502">
          <w:marLeft w:val="0"/>
          <w:marRight w:val="0"/>
          <w:marTop w:val="0"/>
          <w:marBottom w:val="0"/>
          <w:divBdr>
            <w:top w:val="none" w:sz="0" w:space="0" w:color="auto"/>
            <w:left w:val="none" w:sz="0" w:space="0" w:color="auto"/>
            <w:bottom w:val="none" w:sz="0" w:space="0" w:color="auto"/>
            <w:right w:val="none" w:sz="0" w:space="0" w:color="auto"/>
          </w:divBdr>
        </w:div>
        <w:div w:id="1171918704">
          <w:marLeft w:val="0"/>
          <w:marRight w:val="0"/>
          <w:marTop w:val="0"/>
          <w:marBottom w:val="0"/>
          <w:divBdr>
            <w:top w:val="none" w:sz="0" w:space="0" w:color="auto"/>
            <w:left w:val="none" w:sz="0" w:space="0" w:color="auto"/>
            <w:bottom w:val="none" w:sz="0" w:space="0" w:color="auto"/>
            <w:right w:val="none" w:sz="0" w:space="0" w:color="auto"/>
          </w:divBdr>
        </w:div>
        <w:div w:id="1652637512">
          <w:marLeft w:val="0"/>
          <w:marRight w:val="0"/>
          <w:marTop w:val="0"/>
          <w:marBottom w:val="0"/>
          <w:divBdr>
            <w:top w:val="none" w:sz="0" w:space="0" w:color="auto"/>
            <w:left w:val="none" w:sz="0" w:space="0" w:color="auto"/>
            <w:bottom w:val="none" w:sz="0" w:space="0" w:color="auto"/>
            <w:right w:val="none" w:sz="0" w:space="0" w:color="auto"/>
          </w:divBdr>
        </w:div>
        <w:div w:id="1901206226">
          <w:marLeft w:val="0"/>
          <w:marRight w:val="0"/>
          <w:marTop w:val="0"/>
          <w:marBottom w:val="0"/>
          <w:divBdr>
            <w:top w:val="none" w:sz="0" w:space="0" w:color="auto"/>
            <w:left w:val="none" w:sz="0" w:space="0" w:color="auto"/>
            <w:bottom w:val="none" w:sz="0" w:space="0" w:color="auto"/>
            <w:right w:val="none" w:sz="0" w:space="0" w:color="auto"/>
          </w:divBdr>
        </w:div>
      </w:divsChild>
    </w:div>
    <w:div w:id="2042124729">
      <w:bodyDiv w:val="1"/>
      <w:marLeft w:val="0"/>
      <w:marRight w:val="0"/>
      <w:marTop w:val="0"/>
      <w:marBottom w:val="0"/>
      <w:divBdr>
        <w:top w:val="none" w:sz="0" w:space="0" w:color="auto"/>
        <w:left w:val="none" w:sz="0" w:space="0" w:color="auto"/>
        <w:bottom w:val="none" w:sz="0" w:space="0" w:color="auto"/>
        <w:right w:val="none" w:sz="0" w:space="0" w:color="auto"/>
      </w:divBdr>
    </w:div>
    <w:div w:id="2042167741">
      <w:bodyDiv w:val="1"/>
      <w:marLeft w:val="0"/>
      <w:marRight w:val="0"/>
      <w:marTop w:val="0"/>
      <w:marBottom w:val="0"/>
      <w:divBdr>
        <w:top w:val="none" w:sz="0" w:space="0" w:color="auto"/>
        <w:left w:val="none" w:sz="0" w:space="0" w:color="auto"/>
        <w:bottom w:val="none" w:sz="0" w:space="0" w:color="auto"/>
        <w:right w:val="none" w:sz="0" w:space="0" w:color="auto"/>
      </w:divBdr>
    </w:div>
    <w:div w:id="2042168249">
      <w:bodyDiv w:val="1"/>
      <w:marLeft w:val="0"/>
      <w:marRight w:val="0"/>
      <w:marTop w:val="0"/>
      <w:marBottom w:val="0"/>
      <w:divBdr>
        <w:top w:val="none" w:sz="0" w:space="0" w:color="auto"/>
        <w:left w:val="none" w:sz="0" w:space="0" w:color="auto"/>
        <w:bottom w:val="none" w:sz="0" w:space="0" w:color="auto"/>
        <w:right w:val="none" w:sz="0" w:space="0" w:color="auto"/>
      </w:divBdr>
    </w:div>
    <w:div w:id="2042245109">
      <w:bodyDiv w:val="1"/>
      <w:marLeft w:val="0"/>
      <w:marRight w:val="0"/>
      <w:marTop w:val="0"/>
      <w:marBottom w:val="0"/>
      <w:divBdr>
        <w:top w:val="none" w:sz="0" w:space="0" w:color="auto"/>
        <w:left w:val="none" w:sz="0" w:space="0" w:color="auto"/>
        <w:bottom w:val="none" w:sz="0" w:space="0" w:color="auto"/>
        <w:right w:val="none" w:sz="0" w:space="0" w:color="auto"/>
      </w:divBdr>
    </w:div>
    <w:div w:id="2042511091">
      <w:bodyDiv w:val="1"/>
      <w:marLeft w:val="0"/>
      <w:marRight w:val="0"/>
      <w:marTop w:val="0"/>
      <w:marBottom w:val="0"/>
      <w:divBdr>
        <w:top w:val="none" w:sz="0" w:space="0" w:color="auto"/>
        <w:left w:val="none" w:sz="0" w:space="0" w:color="auto"/>
        <w:bottom w:val="none" w:sz="0" w:space="0" w:color="auto"/>
        <w:right w:val="none" w:sz="0" w:space="0" w:color="auto"/>
      </w:divBdr>
    </w:div>
    <w:div w:id="2042702947">
      <w:bodyDiv w:val="1"/>
      <w:marLeft w:val="0"/>
      <w:marRight w:val="0"/>
      <w:marTop w:val="0"/>
      <w:marBottom w:val="0"/>
      <w:divBdr>
        <w:top w:val="none" w:sz="0" w:space="0" w:color="auto"/>
        <w:left w:val="none" w:sz="0" w:space="0" w:color="auto"/>
        <w:bottom w:val="none" w:sz="0" w:space="0" w:color="auto"/>
        <w:right w:val="none" w:sz="0" w:space="0" w:color="auto"/>
      </w:divBdr>
    </w:div>
    <w:div w:id="2042782737">
      <w:bodyDiv w:val="1"/>
      <w:marLeft w:val="0"/>
      <w:marRight w:val="0"/>
      <w:marTop w:val="0"/>
      <w:marBottom w:val="0"/>
      <w:divBdr>
        <w:top w:val="none" w:sz="0" w:space="0" w:color="auto"/>
        <w:left w:val="none" w:sz="0" w:space="0" w:color="auto"/>
        <w:bottom w:val="none" w:sz="0" w:space="0" w:color="auto"/>
        <w:right w:val="none" w:sz="0" w:space="0" w:color="auto"/>
      </w:divBdr>
    </w:div>
    <w:div w:id="2042783894">
      <w:bodyDiv w:val="1"/>
      <w:marLeft w:val="0"/>
      <w:marRight w:val="0"/>
      <w:marTop w:val="0"/>
      <w:marBottom w:val="0"/>
      <w:divBdr>
        <w:top w:val="none" w:sz="0" w:space="0" w:color="auto"/>
        <w:left w:val="none" w:sz="0" w:space="0" w:color="auto"/>
        <w:bottom w:val="none" w:sz="0" w:space="0" w:color="auto"/>
        <w:right w:val="none" w:sz="0" w:space="0" w:color="auto"/>
      </w:divBdr>
    </w:div>
    <w:div w:id="2042902934">
      <w:bodyDiv w:val="1"/>
      <w:marLeft w:val="0"/>
      <w:marRight w:val="0"/>
      <w:marTop w:val="0"/>
      <w:marBottom w:val="0"/>
      <w:divBdr>
        <w:top w:val="none" w:sz="0" w:space="0" w:color="auto"/>
        <w:left w:val="none" w:sz="0" w:space="0" w:color="auto"/>
        <w:bottom w:val="none" w:sz="0" w:space="0" w:color="auto"/>
        <w:right w:val="none" w:sz="0" w:space="0" w:color="auto"/>
      </w:divBdr>
    </w:div>
    <w:div w:id="2043167974">
      <w:bodyDiv w:val="1"/>
      <w:marLeft w:val="0"/>
      <w:marRight w:val="0"/>
      <w:marTop w:val="0"/>
      <w:marBottom w:val="0"/>
      <w:divBdr>
        <w:top w:val="none" w:sz="0" w:space="0" w:color="auto"/>
        <w:left w:val="none" w:sz="0" w:space="0" w:color="auto"/>
        <w:bottom w:val="none" w:sz="0" w:space="0" w:color="auto"/>
        <w:right w:val="none" w:sz="0" w:space="0" w:color="auto"/>
      </w:divBdr>
    </w:div>
    <w:div w:id="2043313788">
      <w:bodyDiv w:val="1"/>
      <w:marLeft w:val="0"/>
      <w:marRight w:val="0"/>
      <w:marTop w:val="0"/>
      <w:marBottom w:val="0"/>
      <w:divBdr>
        <w:top w:val="none" w:sz="0" w:space="0" w:color="auto"/>
        <w:left w:val="none" w:sz="0" w:space="0" w:color="auto"/>
        <w:bottom w:val="none" w:sz="0" w:space="0" w:color="auto"/>
        <w:right w:val="none" w:sz="0" w:space="0" w:color="auto"/>
      </w:divBdr>
    </w:div>
    <w:div w:id="2043550680">
      <w:bodyDiv w:val="1"/>
      <w:marLeft w:val="0"/>
      <w:marRight w:val="0"/>
      <w:marTop w:val="0"/>
      <w:marBottom w:val="0"/>
      <w:divBdr>
        <w:top w:val="none" w:sz="0" w:space="0" w:color="auto"/>
        <w:left w:val="none" w:sz="0" w:space="0" w:color="auto"/>
        <w:bottom w:val="none" w:sz="0" w:space="0" w:color="auto"/>
        <w:right w:val="none" w:sz="0" w:space="0" w:color="auto"/>
      </w:divBdr>
    </w:div>
    <w:div w:id="2043894505">
      <w:bodyDiv w:val="1"/>
      <w:marLeft w:val="0"/>
      <w:marRight w:val="0"/>
      <w:marTop w:val="0"/>
      <w:marBottom w:val="0"/>
      <w:divBdr>
        <w:top w:val="none" w:sz="0" w:space="0" w:color="auto"/>
        <w:left w:val="none" w:sz="0" w:space="0" w:color="auto"/>
        <w:bottom w:val="none" w:sz="0" w:space="0" w:color="auto"/>
        <w:right w:val="none" w:sz="0" w:space="0" w:color="auto"/>
      </w:divBdr>
    </w:div>
    <w:div w:id="2044012183">
      <w:bodyDiv w:val="1"/>
      <w:marLeft w:val="0"/>
      <w:marRight w:val="0"/>
      <w:marTop w:val="0"/>
      <w:marBottom w:val="0"/>
      <w:divBdr>
        <w:top w:val="none" w:sz="0" w:space="0" w:color="auto"/>
        <w:left w:val="none" w:sz="0" w:space="0" w:color="auto"/>
        <w:bottom w:val="none" w:sz="0" w:space="0" w:color="auto"/>
        <w:right w:val="none" w:sz="0" w:space="0" w:color="auto"/>
      </w:divBdr>
    </w:div>
    <w:div w:id="2044206202">
      <w:bodyDiv w:val="1"/>
      <w:marLeft w:val="0"/>
      <w:marRight w:val="0"/>
      <w:marTop w:val="0"/>
      <w:marBottom w:val="0"/>
      <w:divBdr>
        <w:top w:val="none" w:sz="0" w:space="0" w:color="auto"/>
        <w:left w:val="none" w:sz="0" w:space="0" w:color="auto"/>
        <w:bottom w:val="none" w:sz="0" w:space="0" w:color="auto"/>
        <w:right w:val="none" w:sz="0" w:space="0" w:color="auto"/>
      </w:divBdr>
      <w:divsChild>
        <w:div w:id="20977555">
          <w:marLeft w:val="0"/>
          <w:marRight w:val="0"/>
          <w:marTop w:val="0"/>
          <w:marBottom w:val="0"/>
          <w:divBdr>
            <w:top w:val="none" w:sz="0" w:space="0" w:color="auto"/>
            <w:left w:val="none" w:sz="0" w:space="0" w:color="auto"/>
            <w:bottom w:val="none" w:sz="0" w:space="0" w:color="auto"/>
            <w:right w:val="none" w:sz="0" w:space="0" w:color="auto"/>
          </w:divBdr>
        </w:div>
        <w:div w:id="105124442">
          <w:marLeft w:val="0"/>
          <w:marRight w:val="0"/>
          <w:marTop w:val="0"/>
          <w:marBottom w:val="0"/>
          <w:divBdr>
            <w:top w:val="none" w:sz="0" w:space="0" w:color="auto"/>
            <w:left w:val="none" w:sz="0" w:space="0" w:color="auto"/>
            <w:bottom w:val="none" w:sz="0" w:space="0" w:color="auto"/>
            <w:right w:val="none" w:sz="0" w:space="0" w:color="auto"/>
          </w:divBdr>
        </w:div>
        <w:div w:id="148785931">
          <w:marLeft w:val="0"/>
          <w:marRight w:val="0"/>
          <w:marTop w:val="0"/>
          <w:marBottom w:val="0"/>
          <w:divBdr>
            <w:top w:val="none" w:sz="0" w:space="0" w:color="auto"/>
            <w:left w:val="none" w:sz="0" w:space="0" w:color="auto"/>
            <w:bottom w:val="none" w:sz="0" w:space="0" w:color="auto"/>
            <w:right w:val="none" w:sz="0" w:space="0" w:color="auto"/>
          </w:divBdr>
        </w:div>
        <w:div w:id="168714189">
          <w:marLeft w:val="0"/>
          <w:marRight w:val="0"/>
          <w:marTop w:val="0"/>
          <w:marBottom w:val="0"/>
          <w:divBdr>
            <w:top w:val="none" w:sz="0" w:space="0" w:color="auto"/>
            <w:left w:val="none" w:sz="0" w:space="0" w:color="auto"/>
            <w:bottom w:val="none" w:sz="0" w:space="0" w:color="auto"/>
            <w:right w:val="none" w:sz="0" w:space="0" w:color="auto"/>
          </w:divBdr>
        </w:div>
        <w:div w:id="179243498">
          <w:marLeft w:val="0"/>
          <w:marRight w:val="0"/>
          <w:marTop w:val="0"/>
          <w:marBottom w:val="0"/>
          <w:divBdr>
            <w:top w:val="none" w:sz="0" w:space="0" w:color="auto"/>
            <w:left w:val="none" w:sz="0" w:space="0" w:color="auto"/>
            <w:bottom w:val="none" w:sz="0" w:space="0" w:color="auto"/>
            <w:right w:val="none" w:sz="0" w:space="0" w:color="auto"/>
          </w:divBdr>
        </w:div>
        <w:div w:id="202450438">
          <w:marLeft w:val="0"/>
          <w:marRight w:val="0"/>
          <w:marTop w:val="0"/>
          <w:marBottom w:val="0"/>
          <w:divBdr>
            <w:top w:val="none" w:sz="0" w:space="0" w:color="auto"/>
            <w:left w:val="none" w:sz="0" w:space="0" w:color="auto"/>
            <w:bottom w:val="none" w:sz="0" w:space="0" w:color="auto"/>
            <w:right w:val="none" w:sz="0" w:space="0" w:color="auto"/>
          </w:divBdr>
        </w:div>
        <w:div w:id="311184095">
          <w:marLeft w:val="0"/>
          <w:marRight w:val="0"/>
          <w:marTop w:val="0"/>
          <w:marBottom w:val="0"/>
          <w:divBdr>
            <w:top w:val="none" w:sz="0" w:space="0" w:color="auto"/>
            <w:left w:val="none" w:sz="0" w:space="0" w:color="auto"/>
            <w:bottom w:val="none" w:sz="0" w:space="0" w:color="auto"/>
            <w:right w:val="none" w:sz="0" w:space="0" w:color="auto"/>
          </w:divBdr>
        </w:div>
        <w:div w:id="439298722">
          <w:marLeft w:val="0"/>
          <w:marRight w:val="0"/>
          <w:marTop w:val="0"/>
          <w:marBottom w:val="0"/>
          <w:divBdr>
            <w:top w:val="none" w:sz="0" w:space="0" w:color="auto"/>
            <w:left w:val="none" w:sz="0" w:space="0" w:color="auto"/>
            <w:bottom w:val="none" w:sz="0" w:space="0" w:color="auto"/>
            <w:right w:val="none" w:sz="0" w:space="0" w:color="auto"/>
          </w:divBdr>
        </w:div>
        <w:div w:id="555749087">
          <w:marLeft w:val="0"/>
          <w:marRight w:val="0"/>
          <w:marTop w:val="0"/>
          <w:marBottom w:val="0"/>
          <w:divBdr>
            <w:top w:val="none" w:sz="0" w:space="0" w:color="auto"/>
            <w:left w:val="none" w:sz="0" w:space="0" w:color="auto"/>
            <w:bottom w:val="none" w:sz="0" w:space="0" w:color="auto"/>
            <w:right w:val="none" w:sz="0" w:space="0" w:color="auto"/>
          </w:divBdr>
        </w:div>
        <w:div w:id="556279264">
          <w:marLeft w:val="0"/>
          <w:marRight w:val="0"/>
          <w:marTop w:val="0"/>
          <w:marBottom w:val="0"/>
          <w:divBdr>
            <w:top w:val="none" w:sz="0" w:space="0" w:color="auto"/>
            <w:left w:val="none" w:sz="0" w:space="0" w:color="auto"/>
            <w:bottom w:val="none" w:sz="0" w:space="0" w:color="auto"/>
            <w:right w:val="none" w:sz="0" w:space="0" w:color="auto"/>
          </w:divBdr>
        </w:div>
        <w:div w:id="582489033">
          <w:marLeft w:val="0"/>
          <w:marRight w:val="0"/>
          <w:marTop w:val="0"/>
          <w:marBottom w:val="0"/>
          <w:divBdr>
            <w:top w:val="none" w:sz="0" w:space="0" w:color="auto"/>
            <w:left w:val="none" w:sz="0" w:space="0" w:color="auto"/>
            <w:bottom w:val="none" w:sz="0" w:space="0" w:color="auto"/>
            <w:right w:val="none" w:sz="0" w:space="0" w:color="auto"/>
          </w:divBdr>
        </w:div>
        <w:div w:id="598635125">
          <w:marLeft w:val="0"/>
          <w:marRight w:val="0"/>
          <w:marTop w:val="0"/>
          <w:marBottom w:val="0"/>
          <w:divBdr>
            <w:top w:val="none" w:sz="0" w:space="0" w:color="auto"/>
            <w:left w:val="none" w:sz="0" w:space="0" w:color="auto"/>
            <w:bottom w:val="none" w:sz="0" w:space="0" w:color="auto"/>
            <w:right w:val="none" w:sz="0" w:space="0" w:color="auto"/>
          </w:divBdr>
        </w:div>
        <w:div w:id="639844735">
          <w:marLeft w:val="0"/>
          <w:marRight w:val="0"/>
          <w:marTop w:val="0"/>
          <w:marBottom w:val="0"/>
          <w:divBdr>
            <w:top w:val="none" w:sz="0" w:space="0" w:color="auto"/>
            <w:left w:val="none" w:sz="0" w:space="0" w:color="auto"/>
            <w:bottom w:val="none" w:sz="0" w:space="0" w:color="auto"/>
            <w:right w:val="none" w:sz="0" w:space="0" w:color="auto"/>
          </w:divBdr>
        </w:div>
        <w:div w:id="745613409">
          <w:marLeft w:val="0"/>
          <w:marRight w:val="0"/>
          <w:marTop w:val="0"/>
          <w:marBottom w:val="0"/>
          <w:divBdr>
            <w:top w:val="none" w:sz="0" w:space="0" w:color="auto"/>
            <w:left w:val="none" w:sz="0" w:space="0" w:color="auto"/>
            <w:bottom w:val="none" w:sz="0" w:space="0" w:color="auto"/>
            <w:right w:val="none" w:sz="0" w:space="0" w:color="auto"/>
          </w:divBdr>
        </w:div>
        <w:div w:id="810751150">
          <w:marLeft w:val="0"/>
          <w:marRight w:val="0"/>
          <w:marTop w:val="0"/>
          <w:marBottom w:val="0"/>
          <w:divBdr>
            <w:top w:val="none" w:sz="0" w:space="0" w:color="auto"/>
            <w:left w:val="none" w:sz="0" w:space="0" w:color="auto"/>
            <w:bottom w:val="none" w:sz="0" w:space="0" w:color="auto"/>
            <w:right w:val="none" w:sz="0" w:space="0" w:color="auto"/>
          </w:divBdr>
        </w:div>
        <w:div w:id="1074812338">
          <w:marLeft w:val="0"/>
          <w:marRight w:val="0"/>
          <w:marTop w:val="0"/>
          <w:marBottom w:val="0"/>
          <w:divBdr>
            <w:top w:val="none" w:sz="0" w:space="0" w:color="auto"/>
            <w:left w:val="none" w:sz="0" w:space="0" w:color="auto"/>
            <w:bottom w:val="none" w:sz="0" w:space="0" w:color="auto"/>
            <w:right w:val="none" w:sz="0" w:space="0" w:color="auto"/>
          </w:divBdr>
        </w:div>
        <w:div w:id="1125853566">
          <w:marLeft w:val="0"/>
          <w:marRight w:val="0"/>
          <w:marTop w:val="0"/>
          <w:marBottom w:val="0"/>
          <w:divBdr>
            <w:top w:val="none" w:sz="0" w:space="0" w:color="auto"/>
            <w:left w:val="none" w:sz="0" w:space="0" w:color="auto"/>
            <w:bottom w:val="none" w:sz="0" w:space="0" w:color="auto"/>
            <w:right w:val="none" w:sz="0" w:space="0" w:color="auto"/>
          </w:divBdr>
        </w:div>
        <w:div w:id="1158812236">
          <w:marLeft w:val="0"/>
          <w:marRight w:val="0"/>
          <w:marTop w:val="0"/>
          <w:marBottom w:val="0"/>
          <w:divBdr>
            <w:top w:val="none" w:sz="0" w:space="0" w:color="auto"/>
            <w:left w:val="none" w:sz="0" w:space="0" w:color="auto"/>
            <w:bottom w:val="none" w:sz="0" w:space="0" w:color="auto"/>
            <w:right w:val="none" w:sz="0" w:space="0" w:color="auto"/>
          </w:divBdr>
        </w:div>
        <w:div w:id="1173061465">
          <w:marLeft w:val="0"/>
          <w:marRight w:val="0"/>
          <w:marTop w:val="0"/>
          <w:marBottom w:val="0"/>
          <w:divBdr>
            <w:top w:val="none" w:sz="0" w:space="0" w:color="auto"/>
            <w:left w:val="none" w:sz="0" w:space="0" w:color="auto"/>
            <w:bottom w:val="none" w:sz="0" w:space="0" w:color="auto"/>
            <w:right w:val="none" w:sz="0" w:space="0" w:color="auto"/>
          </w:divBdr>
        </w:div>
        <w:div w:id="1280409286">
          <w:marLeft w:val="0"/>
          <w:marRight w:val="0"/>
          <w:marTop w:val="0"/>
          <w:marBottom w:val="0"/>
          <w:divBdr>
            <w:top w:val="none" w:sz="0" w:space="0" w:color="auto"/>
            <w:left w:val="none" w:sz="0" w:space="0" w:color="auto"/>
            <w:bottom w:val="none" w:sz="0" w:space="0" w:color="auto"/>
            <w:right w:val="none" w:sz="0" w:space="0" w:color="auto"/>
          </w:divBdr>
        </w:div>
        <w:div w:id="1412965329">
          <w:marLeft w:val="0"/>
          <w:marRight w:val="0"/>
          <w:marTop w:val="0"/>
          <w:marBottom w:val="0"/>
          <w:divBdr>
            <w:top w:val="none" w:sz="0" w:space="0" w:color="auto"/>
            <w:left w:val="none" w:sz="0" w:space="0" w:color="auto"/>
            <w:bottom w:val="none" w:sz="0" w:space="0" w:color="auto"/>
            <w:right w:val="none" w:sz="0" w:space="0" w:color="auto"/>
          </w:divBdr>
        </w:div>
        <w:div w:id="1510020712">
          <w:marLeft w:val="0"/>
          <w:marRight w:val="0"/>
          <w:marTop w:val="0"/>
          <w:marBottom w:val="0"/>
          <w:divBdr>
            <w:top w:val="none" w:sz="0" w:space="0" w:color="auto"/>
            <w:left w:val="none" w:sz="0" w:space="0" w:color="auto"/>
            <w:bottom w:val="none" w:sz="0" w:space="0" w:color="auto"/>
            <w:right w:val="none" w:sz="0" w:space="0" w:color="auto"/>
          </w:divBdr>
        </w:div>
        <w:div w:id="1539514733">
          <w:marLeft w:val="0"/>
          <w:marRight w:val="0"/>
          <w:marTop w:val="0"/>
          <w:marBottom w:val="0"/>
          <w:divBdr>
            <w:top w:val="none" w:sz="0" w:space="0" w:color="auto"/>
            <w:left w:val="none" w:sz="0" w:space="0" w:color="auto"/>
            <w:bottom w:val="none" w:sz="0" w:space="0" w:color="auto"/>
            <w:right w:val="none" w:sz="0" w:space="0" w:color="auto"/>
          </w:divBdr>
        </w:div>
        <w:div w:id="1560362877">
          <w:marLeft w:val="0"/>
          <w:marRight w:val="0"/>
          <w:marTop w:val="0"/>
          <w:marBottom w:val="0"/>
          <w:divBdr>
            <w:top w:val="none" w:sz="0" w:space="0" w:color="auto"/>
            <w:left w:val="none" w:sz="0" w:space="0" w:color="auto"/>
            <w:bottom w:val="none" w:sz="0" w:space="0" w:color="auto"/>
            <w:right w:val="none" w:sz="0" w:space="0" w:color="auto"/>
          </w:divBdr>
        </w:div>
        <w:div w:id="1680158775">
          <w:marLeft w:val="0"/>
          <w:marRight w:val="0"/>
          <w:marTop w:val="0"/>
          <w:marBottom w:val="0"/>
          <w:divBdr>
            <w:top w:val="none" w:sz="0" w:space="0" w:color="auto"/>
            <w:left w:val="none" w:sz="0" w:space="0" w:color="auto"/>
            <w:bottom w:val="none" w:sz="0" w:space="0" w:color="auto"/>
            <w:right w:val="none" w:sz="0" w:space="0" w:color="auto"/>
          </w:divBdr>
        </w:div>
        <w:div w:id="1735591563">
          <w:marLeft w:val="0"/>
          <w:marRight w:val="0"/>
          <w:marTop w:val="0"/>
          <w:marBottom w:val="0"/>
          <w:divBdr>
            <w:top w:val="none" w:sz="0" w:space="0" w:color="auto"/>
            <w:left w:val="none" w:sz="0" w:space="0" w:color="auto"/>
            <w:bottom w:val="none" w:sz="0" w:space="0" w:color="auto"/>
            <w:right w:val="none" w:sz="0" w:space="0" w:color="auto"/>
          </w:divBdr>
        </w:div>
        <w:div w:id="1751924083">
          <w:marLeft w:val="0"/>
          <w:marRight w:val="0"/>
          <w:marTop w:val="0"/>
          <w:marBottom w:val="0"/>
          <w:divBdr>
            <w:top w:val="none" w:sz="0" w:space="0" w:color="auto"/>
            <w:left w:val="none" w:sz="0" w:space="0" w:color="auto"/>
            <w:bottom w:val="none" w:sz="0" w:space="0" w:color="auto"/>
            <w:right w:val="none" w:sz="0" w:space="0" w:color="auto"/>
          </w:divBdr>
        </w:div>
        <w:div w:id="1812744465">
          <w:marLeft w:val="0"/>
          <w:marRight w:val="0"/>
          <w:marTop w:val="0"/>
          <w:marBottom w:val="0"/>
          <w:divBdr>
            <w:top w:val="none" w:sz="0" w:space="0" w:color="auto"/>
            <w:left w:val="none" w:sz="0" w:space="0" w:color="auto"/>
            <w:bottom w:val="none" w:sz="0" w:space="0" w:color="auto"/>
            <w:right w:val="none" w:sz="0" w:space="0" w:color="auto"/>
          </w:divBdr>
        </w:div>
        <w:div w:id="1841431388">
          <w:marLeft w:val="0"/>
          <w:marRight w:val="0"/>
          <w:marTop w:val="0"/>
          <w:marBottom w:val="0"/>
          <w:divBdr>
            <w:top w:val="none" w:sz="0" w:space="0" w:color="auto"/>
            <w:left w:val="none" w:sz="0" w:space="0" w:color="auto"/>
            <w:bottom w:val="none" w:sz="0" w:space="0" w:color="auto"/>
            <w:right w:val="none" w:sz="0" w:space="0" w:color="auto"/>
          </w:divBdr>
        </w:div>
        <w:div w:id="1922642706">
          <w:marLeft w:val="0"/>
          <w:marRight w:val="0"/>
          <w:marTop w:val="0"/>
          <w:marBottom w:val="0"/>
          <w:divBdr>
            <w:top w:val="none" w:sz="0" w:space="0" w:color="auto"/>
            <w:left w:val="none" w:sz="0" w:space="0" w:color="auto"/>
            <w:bottom w:val="none" w:sz="0" w:space="0" w:color="auto"/>
            <w:right w:val="none" w:sz="0" w:space="0" w:color="auto"/>
          </w:divBdr>
        </w:div>
        <w:div w:id="2009672910">
          <w:marLeft w:val="0"/>
          <w:marRight w:val="0"/>
          <w:marTop w:val="0"/>
          <w:marBottom w:val="0"/>
          <w:divBdr>
            <w:top w:val="none" w:sz="0" w:space="0" w:color="auto"/>
            <w:left w:val="none" w:sz="0" w:space="0" w:color="auto"/>
            <w:bottom w:val="none" w:sz="0" w:space="0" w:color="auto"/>
            <w:right w:val="none" w:sz="0" w:space="0" w:color="auto"/>
          </w:divBdr>
        </w:div>
        <w:div w:id="2058164733">
          <w:marLeft w:val="0"/>
          <w:marRight w:val="0"/>
          <w:marTop w:val="0"/>
          <w:marBottom w:val="0"/>
          <w:divBdr>
            <w:top w:val="none" w:sz="0" w:space="0" w:color="auto"/>
            <w:left w:val="none" w:sz="0" w:space="0" w:color="auto"/>
            <w:bottom w:val="none" w:sz="0" w:space="0" w:color="auto"/>
            <w:right w:val="none" w:sz="0" w:space="0" w:color="auto"/>
          </w:divBdr>
        </w:div>
        <w:div w:id="2127389293">
          <w:marLeft w:val="0"/>
          <w:marRight w:val="0"/>
          <w:marTop w:val="0"/>
          <w:marBottom w:val="0"/>
          <w:divBdr>
            <w:top w:val="none" w:sz="0" w:space="0" w:color="auto"/>
            <w:left w:val="none" w:sz="0" w:space="0" w:color="auto"/>
            <w:bottom w:val="none" w:sz="0" w:space="0" w:color="auto"/>
            <w:right w:val="none" w:sz="0" w:space="0" w:color="auto"/>
          </w:divBdr>
        </w:div>
      </w:divsChild>
    </w:div>
    <w:div w:id="2044209679">
      <w:bodyDiv w:val="1"/>
      <w:marLeft w:val="0"/>
      <w:marRight w:val="0"/>
      <w:marTop w:val="0"/>
      <w:marBottom w:val="0"/>
      <w:divBdr>
        <w:top w:val="none" w:sz="0" w:space="0" w:color="auto"/>
        <w:left w:val="none" w:sz="0" w:space="0" w:color="auto"/>
        <w:bottom w:val="none" w:sz="0" w:space="0" w:color="auto"/>
        <w:right w:val="none" w:sz="0" w:space="0" w:color="auto"/>
      </w:divBdr>
    </w:div>
    <w:div w:id="2044552730">
      <w:bodyDiv w:val="1"/>
      <w:marLeft w:val="0"/>
      <w:marRight w:val="0"/>
      <w:marTop w:val="0"/>
      <w:marBottom w:val="0"/>
      <w:divBdr>
        <w:top w:val="none" w:sz="0" w:space="0" w:color="auto"/>
        <w:left w:val="none" w:sz="0" w:space="0" w:color="auto"/>
        <w:bottom w:val="none" w:sz="0" w:space="0" w:color="auto"/>
        <w:right w:val="none" w:sz="0" w:space="0" w:color="auto"/>
      </w:divBdr>
    </w:div>
    <w:div w:id="2044595440">
      <w:bodyDiv w:val="1"/>
      <w:marLeft w:val="0"/>
      <w:marRight w:val="0"/>
      <w:marTop w:val="0"/>
      <w:marBottom w:val="0"/>
      <w:divBdr>
        <w:top w:val="none" w:sz="0" w:space="0" w:color="auto"/>
        <w:left w:val="none" w:sz="0" w:space="0" w:color="auto"/>
        <w:bottom w:val="none" w:sz="0" w:space="0" w:color="auto"/>
        <w:right w:val="none" w:sz="0" w:space="0" w:color="auto"/>
      </w:divBdr>
    </w:div>
    <w:div w:id="2044599775">
      <w:bodyDiv w:val="1"/>
      <w:marLeft w:val="0"/>
      <w:marRight w:val="0"/>
      <w:marTop w:val="0"/>
      <w:marBottom w:val="0"/>
      <w:divBdr>
        <w:top w:val="none" w:sz="0" w:space="0" w:color="auto"/>
        <w:left w:val="none" w:sz="0" w:space="0" w:color="auto"/>
        <w:bottom w:val="none" w:sz="0" w:space="0" w:color="auto"/>
        <w:right w:val="none" w:sz="0" w:space="0" w:color="auto"/>
      </w:divBdr>
    </w:div>
    <w:div w:id="2044746078">
      <w:bodyDiv w:val="1"/>
      <w:marLeft w:val="0"/>
      <w:marRight w:val="0"/>
      <w:marTop w:val="0"/>
      <w:marBottom w:val="0"/>
      <w:divBdr>
        <w:top w:val="none" w:sz="0" w:space="0" w:color="auto"/>
        <w:left w:val="none" w:sz="0" w:space="0" w:color="auto"/>
        <w:bottom w:val="none" w:sz="0" w:space="0" w:color="auto"/>
        <w:right w:val="none" w:sz="0" w:space="0" w:color="auto"/>
      </w:divBdr>
    </w:div>
    <w:div w:id="2044937545">
      <w:bodyDiv w:val="1"/>
      <w:marLeft w:val="0"/>
      <w:marRight w:val="0"/>
      <w:marTop w:val="0"/>
      <w:marBottom w:val="0"/>
      <w:divBdr>
        <w:top w:val="none" w:sz="0" w:space="0" w:color="auto"/>
        <w:left w:val="none" w:sz="0" w:space="0" w:color="auto"/>
        <w:bottom w:val="none" w:sz="0" w:space="0" w:color="auto"/>
        <w:right w:val="none" w:sz="0" w:space="0" w:color="auto"/>
      </w:divBdr>
    </w:div>
    <w:div w:id="2044940378">
      <w:bodyDiv w:val="1"/>
      <w:marLeft w:val="0"/>
      <w:marRight w:val="0"/>
      <w:marTop w:val="0"/>
      <w:marBottom w:val="0"/>
      <w:divBdr>
        <w:top w:val="none" w:sz="0" w:space="0" w:color="auto"/>
        <w:left w:val="none" w:sz="0" w:space="0" w:color="auto"/>
        <w:bottom w:val="none" w:sz="0" w:space="0" w:color="auto"/>
        <w:right w:val="none" w:sz="0" w:space="0" w:color="auto"/>
      </w:divBdr>
    </w:div>
    <w:div w:id="2044942322">
      <w:bodyDiv w:val="1"/>
      <w:marLeft w:val="0"/>
      <w:marRight w:val="0"/>
      <w:marTop w:val="0"/>
      <w:marBottom w:val="0"/>
      <w:divBdr>
        <w:top w:val="none" w:sz="0" w:space="0" w:color="auto"/>
        <w:left w:val="none" w:sz="0" w:space="0" w:color="auto"/>
        <w:bottom w:val="none" w:sz="0" w:space="0" w:color="auto"/>
        <w:right w:val="none" w:sz="0" w:space="0" w:color="auto"/>
      </w:divBdr>
      <w:divsChild>
        <w:div w:id="1101295937">
          <w:marLeft w:val="0"/>
          <w:marRight w:val="0"/>
          <w:marTop w:val="0"/>
          <w:marBottom w:val="0"/>
          <w:divBdr>
            <w:top w:val="none" w:sz="0" w:space="0" w:color="auto"/>
            <w:left w:val="none" w:sz="0" w:space="0" w:color="auto"/>
            <w:bottom w:val="none" w:sz="0" w:space="0" w:color="auto"/>
            <w:right w:val="none" w:sz="0" w:space="0" w:color="auto"/>
          </w:divBdr>
        </w:div>
        <w:div w:id="979186123">
          <w:marLeft w:val="0"/>
          <w:marRight w:val="0"/>
          <w:marTop w:val="0"/>
          <w:marBottom w:val="0"/>
          <w:divBdr>
            <w:top w:val="none" w:sz="0" w:space="0" w:color="auto"/>
            <w:left w:val="none" w:sz="0" w:space="0" w:color="auto"/>
            <w:bottom w:val="none" w:sz="0" w:space="0" w:color="auto"/>
            <w:right w:val="none" w:sz="0" w:space="0" w:color="auto"/>
          </w:divBdr>
        </w:div>
        <w:div w:id="1591743588">
          <w:marLeft w:val="0"/>
          <w:marRight w:val="0"/>
          <w:marTop w:val="0"/>
          <w:marBottom w:val="0"/>
          <w:divBdr>
            <w:top w:val="none" w:sz="0" w:space="0" w:color="auto"/>
            <w:left w:val="none" w:sz="0" w:space="0" w:color="auto"/>
            <w:bottom w:val="none" w:sz="0" w:space="0" w:color="auto"/>
            <w:right w:val="none" w:sz="0" w:space="0" w:color="auto"/>
          </w:divBdr>
        </w:div>
        <w:div w:id="668561050">
          <w:marLeft w:val="0"/>
          <w:marRight w:val="0"/>
          <w:marTop w:val="0"/>
          <w:marBottom w:val="0"/>
          <w:divBdr>
            <w:top w:val="none" w:sz="0" w:space="0" w:color="auto"/>
            <w:left w:val="none" w:sz="0" w:space="0" w:color="auto"/>
            <w:bottom w:val="none" w:sz="0" w:space="0" w:color="auto"/>
            <w:right w:val="none" w:sz="0" w:space="0" w:color="auto"/>
          </w:divBdr>
        </w:div>
        <w:div w:id="1009214656">
          <w:marLeft w:val="0"/>
          <w:marRight w:val="0"/>
          <w:marTop w:val="0"/>
          <w:marBottom w:val="0"/>
          <w:divBdr>
            <w:top w:val="none" w:sz="0" w:space="0" w:color="auto"/>
            <w:left w:val="none" w:sz="0" w:space="0" w:color="auto"/>
            <w:bottom w:val="none" w:sz="0" w:space="0" w:color="auto"/>
            <w:right w:val="none" w:sz="0" w:space="0" w:color="auto"/>
          </w:divBdr>
        </w:div>
        <w:div w:id="242959797">
          <w:marLeft w:val="0"/>
          <w:marRight w:val="0"/>
          <w:marTop w:val="0"/>
          <w:marBottom w:val="0"/>
          <w:divBdr>
            <w:top w:val="none" w:sz="0" w:space="0" w:color="auto"/>
            <w:left w:val="none" w:sz="0" w:space="0" w:color="auto"/>
            <w:bottom w:val="none" w:sz="0" w:space="0" w:color="auto"/>
            <w:right w:val="none" w:sz="0" w:space="0" w:color="auto"/>
          </w:divBdr>
        </w:div>
        <w:div w:id="335964141">
          <w:marLeft w:val="0"/>
          <w:marRight w:val="0"/>
          <w:marTop w:val="0"/>
          <w:marBottom w:val="0"/>
          <w:divBdr>
            <w:top w:val="none" w:sz="0" w:space="0" w:color="auto"/>
            <w:left w:val="none" w:sz="0" w:space="0" w:color="auto"/>
            <w:bottom w:val="none" w:sz="0" w:space="0" w:color="auto"/>
            <w:right w:val="none" w:sz="0" w:space="0" w:color="auto"/>
          </w:divBdr>
        </w:div>
        <w:div w:id="636422305">
          <w:marLeft w:val="0"/>
          <w:marRight w:val="0"/>
          <w:marTop w:val="0"/>
          <w:marBottom w:val="0"/>
          <w:divBdr>
            <w:top w:val="none" w:sz="0" w:space="0" w:color="auto"/>
            <w:left w:val="none" w:sz="0" w:space="0" w:color="auto"/>
            <w:bottom w:val="none" w:sz="0" w:space="0" w:color="auto"/>
            <w:right w:val="none" w:sz="0" w:space="0" w:color="auto"/>
          </w:divBdr>
        </w:div>
        <w:div w:id="1282229250">
          <w:marLeft w:val="0"/>
          <w:marRight w:val="0"/>
          <w:marTop w:val="0"/>
          <w:marBottom w:val="0"/>
          <w:divBdr>
            <w:top w:val="none" w:sz="0" w:space="0" w:color="auto"/>
            <w:left w:val="none" w:sz="0" w:space="0" w:color="auto"/>
            <w:bottom w:val="none" w:sz="0" w:space="0" w:color="auto"/>
            <w:right w:val="none" w:sz="0" w:space="0" w:color="auto"/>
          </w:divBdr>
        </w:div>
        <w:div w:id="1226645879">
          <w:marLeft w:val="0"/>
          <w:marRight w:val="0"/>
          <w:marTop w:val="0"/>
          <w:marBottom w:val="0"/>
          <w:divBdr>
            <w:top w:val="none" w:sz="0" w:space="0" w:color="auto"/>
            <w:left w:val="none" w:sz="0" w:space="0" w:color="auto"/>
            <w:bottom w:val="none" w:sz="0" w:space="0" w:color="auto"/>
            <w:right w:val="none" w:sz="0" w:space="0" w:color="auto"/>
          </w:divBdr>
        </w:div>
        <w:div w:id="1732120086">
          <w:marLeft w:val="0"/>
          <w:marRight w:val="0"/>
          <w:marTop w:val="0"/>
          <w:marBottom w:val="0"/>
          <w:divBdr>
            <w:top w:val="none" w:sz="0" w:space="0" w:color="auto"/>
            <w:left w:val="none" w:sz="0" w:space="0" w:color="auto"/>
            <w:bottom w:val="none" w:sz="0" w:space="0" w:color="auto"/>
            <w:right w:val="none" w:sz="0" w:space="0" w:color="auto"/>
          </w:divBdr>
        </w:div>
        <w:div w:id="1010720092">
          <w:marLeft w:val="0"/>
          <w:marRight w:val="0"/>
          <w:marTop w:val="0"/>
          <w:marBottom w:val="0"/>
          <w:divBdr>
            <w:top w:val="none" w:sz="0" w:space="0" w:color="auto"/>
            <w:left w:val="none" w:sz="0" w:space="0" w:color="auto"/>
            <w:bottom w:val="none" w:sz="0" w:space="0" w:color="auto"/>
            <w:right w:val="none" w:sz="0" w:space="0" w:color="auto"/>
          </w:divBdr>
        </w:div>
        <w:div w:id="320738952">
          <w:marLeft w:val="0"/>
          <w:marRight w:val="0"/>
          <w:marTop w:val="0"/>
          <w:marBottom w:val="0"/>
          <w:divBdr>
            <w:top w:val="none" w:sz="0" w:space="0" w:color="auto"/>
            <w:left w:val="none" w:sz="0" w:space="0" w:color="auto"/>
            <w:bottom w:val="none" w:sz="0" w:space="0" w:color="auto"/>
            <w:right w:val="none" w:sz="0" w:space="0" w:color="auto"/>
          </w:divBdr>
        </w:div>
        <w:div w:id="886452665">
          <w:marLeft w:val="0"/>
          <w:marRight w:val="0"/>
          <w:marTop w:val="0"/>
          <w:marBottom w:val="0"/>
          <w:divBdr>
            <w:top w:val="none" w:sz="0" w:space="0" w:color="auto"/>
            <w:left w:val="none" w:sz="0" w:space="0" w:color="auto"/>
            <w:bottom w:val="none" w:sz="0" w:space="0" w:color="auto"/>
            <w:right w:val="none" w:sz="0" w:space="0" w:color="auto"/>
          </w:divBdr>
        </w:div>
        <w:div w:id="1277443714">
          <w:marLeft w:val="0"/>
          <w:marRight w:val="0"/>
          <w:marTop w:val="0"/>
          <w:marBottom w:val="0"/>
          <w:divBdr>
            <w:top w:val="none" w:sz="0" w:space="0" w:color="auto"/>
            <w:left w:val="none" w:sz="0" w:space="0" w:color="auto"/>
            <w:bottom w:val="none" w:sz="0" w:space="0" w:color="auto"/>
            <w:right w:val="none" w:sz="0" w:space="0" w:color="auto"/>
          </w:divBdr>
        </w:div>
        <w:div w:id="961309260">
          <w:marLeft w:val="0"/>
          <w:marRight w:val="0"/>
          <w:marTop w:val="0"/>
          <w:marBottom w:val="0"/>
          <w:divBdr>
            <w:top w:val="none" w:sz="0" w:space="0" w:color="auto"/>
            <w:left w:val="none" w:sz="0" w:space="0" w:color="auto"/>
            <w:bottom w:val="none" w:sz="0" w:space="0" w:color="auto"/>
            <w:right w:val="none" w:sz="0" w:space="0" w:color="auto"/>
          </w:divBdr>
        </w:div>
        <w:div w:id="1040398411">
          <w:marLeft w:val="0"/>
          <w:marRight w:val="0"/>
          <w:marTop w:val="0"/>
          <w:marBottom w:val="0"/>
          <w:divBdr>
            <w:top w:val="none" w:sz="0" w:space="0" w:color="auto"/>
            <w:left w:val="none" w:sz="0" w:space="0" w:color="auto"/>
            <w:bottom w:val="none" w:sz="0" w:space="0" w:color="auto"/>
            <w:right w:val="none" w:sz="0" w:space="0" w:color="auto"/>
          </w:divBdr>
        </w:div>
        <w:div w:id="1914654006">
          <w:marLeft w:val="0"/>
          <w:marRight w:val="0"/>
          <w:marTop w:val="0"/>
          <w:marBottom w:val="0"/>
          <w:divBdr>
            <w:top w:val="none" w:sz="0" w:space="0" w:color="auto"/>
            <w:left w:val="none" w:sz="0" w:space="0" w:color="auto"/>
            <w:bottom w:val="none" w:sz="0" w:space="0" w:color="auto"/>
            <w:right w:val="none" w:sz="0" w:space="0" w:color="auto"/>
          </w:divBdr>
        </w:div>
        <w:div w:id="181404025">
          <w:marLeft w:val="0"/>
          <w:marRight w:val="0"/>
          <w:marTop w:val="0"/>
          <w:marBottom w:val="0"/>
          <w:divBdr>
            <w:top w:val="none" w:sz="0" w:space="0" w:color="auto"/>
            <w:left w:val="none" w:sz="0" w:space="0" w:color="auto"/>
            <w:bottom w:val="none" w:sz="0" w:space="0" w:color="auto"/>
            <w:right w:val="none" w:sz="0" w:space="0" w:color="auto"/>
          </w:divBdr>
        </w:div>
        <w:div w:id="476338755">
          <w:marLeft w:val="0"/>
          <w:marRight w:val="0"/>
          <w:marTop w:val="0"/>
          <w:marBottom w:val="0"/>
          <w:divBdr>
            <w:top w:val="none" w:sz="0" w:space="0" w:color="auto"/>
            <w:left w:val="none" w:sz="0" w:space="0" w:color="auto"/>
            <w:bottom w:val="none" w:sz="0" w:space="0" w:color="auto"/>
            <w:right w:val="none" w:sz="0" w:space="0" w:color="auto"/>
          </w:divBdr>
        </w:div>
        <w:div w:id="2031567869">
          <w:marLeft w:val="0"/>
          <w:marRight w:val="0"/>
          <w:marTop w:val="0"/>
          <w:marBottom w:val="0"/>
          <w:divBdr>
            <w:top w:val="none" w:sz="0" w:space="0" w:color="auto"/>
            <w:left w:val="none" w:sz="0" w:space="0" w:color="auto"/>
            <w:bottom w:val="none" w:sz="0" w:space="0" w:color="auto"/>
            <w:right w:val="none" w:sz="0" w:space="0" w:color="auto"/>
          </w:divBdr>
        </w:div>
        <w:div w:id="550114916">
          <w:marLeft w:val="0"/>
          <w:marRight w:val="0"/>
          <w:marTop w:val="0"/>
          <w:marBottom w:val="0"/>
          <w:divBdr>
            <w:top w:val="none" w:sz="0" w:space="0" w:color="auto"/>
            <w:left w:val="none" w:sz="0" w:space="0" w:color="auto"/>
            <w:bottom w:val="none" w:sz="0" w:space="0" w:color="auto"/>
            <w:right w:val="none" w:sz="0" w:space="0" w:color="auto"/>
          </w:divBdr>
        </w:div>
        <w:div w:id="932056624">
          <w:marLeft w:val="0"/>
          <w:marRight w:val="0"/>
          <w:marTop w:val="0"/>
          <w:marBottom w:val="0"/>
          <w:divBdr>
            <w:top w:val="none" w:sz="0" w:space="0" w:color="auto"/>
            <w:left w:val="none" w:sz="0" w:space="0" w:color="auto"/>
            <w:bottom w:val="none" w:sz="0" w:space="0" w:color="auto"/>
            <w:right w:val="none" w:sz="0" w:space="0" w:color="auto"/>
          </w:divBdr>
        </w:div>
        <w:div w:id="1974821037">
          <w:marLeft w:val="0"/>
          <w:marRight w:val="0"/>
          <w:marTop w:val="0"/>
          <w:marBottom w:val="0"/>
          <w:divBdr>
            <w:top w:val="none" w:sz="0" w:space="0" w:color="auto"/>
            <w:left w:val="none" w:sz="0" w:space="0" w:color="auto"/>
            <w:bottom w:val="none" w:sz="0" w:space="0" w:color="auto"/>
            <w:right w:val="none" w:sz="0" w:space="0" w:color="auto"/>
          </w:divBdr>
        </w:div>
        <w:div w:id="1574317106">
          <w:marLeft w:val="0"/>
          <w:marRight w:val="0"/>
          <w:marTop w:val="0"/>
          <w:marBottom w:val="0"/>
          <w:divBdr>
            <w:top w:val="none" w:sz="0" w:space="0" w:color="auto"/>
            <w:left w:val="none" w:sz="0" w:space="0" w:color="auto"/>
            <w:bottom w:val="none" w:sz="0" w:space="0" w:color="auto"/>
            <w:right w:val="none" w:sz="0" w:space="0" w:color="auto"/>
          </w:divBdr>
        </w:div>
        <w:div w:id="107049449">
          <w:marLeft w:val="0"/>
          <w:marRight w:val="0"/>
          <w:marTop w:val="0"/>
          <w:marBottom w:val="0"/>
          <w:divBdr>
            <w:top w:val="none" w:sz="0" w:space="0" w:color="auto"/>
            <w:left w:val="none" w:sz="0" w:space="0" w:color="auto"/>
            <w:bottom w:val="none" w:sz="0" w:space="0" w:color="auto"/>
            <w:right w:val="none" w:sz="0" w:space="0" w:color="auto"/>
          </w:divBdr>
        </w:div>
        <w:div w:id="644358371">
          <w:marLeft w:val="0"/>
          <w:marRight w:val="0"/>
          <w:marTop w:val="0"/>
          <w:marBottom w:val="0"/>
          <w:divBdr>
            <w:top w:val="none" w:sz="0" w:space="0" w:color="auto"/>
            <w:left w:val="none" w:sz="0" w:space="0" w:color="auto"/>
            <w:bottom w:val="none" w:sz="0" w:space="0" w:color="auto"/>
            <w:right w:val="none" w:sz="0" w:space="0" w:color="auto"/>
          </w:divBdr>
        </w:div>
        <w:div w:id="1463576421">
          <w:marLeft w:val="0"/>
          <w:marRight w:val="0"/>
          <w:marTop w:val="0"/>
          <w:marBottom w:val="0"/>
          <w:divBdr>
            <w:top w:val="none" w:sz="0" w:space="0" w:color="auto"/>
            <w:left w:val="none" w:sz="0" w:space="0" w:color="auto"/>
            <w:bottom w:val="none" w:sz="0" w:space="0" w:color="auto"/>
            <w:right w:val="none" w:sz="0" w:space="0" w:color="auto"/>
          </w:divBdr>
        </w:div>
        <w:div w:id="38214794">
          <w:marLeft w:val="0"/>
          <w:marRight w:val="0"/>
          <w:marTop w:val="0"/>
          <w:marBottom w:val="0"/>
          <w:divBdr>
            <w:top w:val="none" w:sz="0" w:space="0" w:color="auto"/>
            <w:left w:val="none" w:sz="0" w:space="0" w:color="auto"/>
            <w:bottom w:val="none" w:sz="0" w:space="0" w:color="auto"/>
            <w:right w:val="none" w:sz="0" w:space="0" w:color="auto"/>
          </w:divBdr>
        </w:div>
        <w:div w:id="1031761327">
          <w:marLeft w:val="0"/>
          <w:marRight w:val="0"/>
          <w:marTop w:val="0"/>
          <w:marBottom w:val="0"/>
          <w:divBdr>
            <w:top w:val="none" w:sz="0" w:space="0" w:color="auto"/>
            <w:left w:val="none" w:sz="0" w:space="0" w:color="auto"/>
            <w:bottom w:val="none" w:sz="0" w:space="0" w:color="auto"/>
            <w:right w:val="none" w:sz="0" w:space="0" w:color="auto"/>
          </w:divBdr>
        </w:div>
        <w:div w:id="1540514609">
          <w:marLeft w:val="0"/>
          <w:marRight w:val="0"/>
          <w:marTop w:val="0"/>
          <w:marBottom w:val="0"/>
          <w:divBdr>
            <w:top w:val="none" w:sz="0" w:space="0" w:color="auto"/>
            <w:left w:val="none" w:sz="0" w:space="0" w:color="auto"/>
            <w:bottom w:val="none" w:sz="0" w:space="0" w:color="auto"/>
            <w:right w:val="none" w:sz="0" w:space="0" w:color="auto"/>
          </w:divBdr>
        </w:div>
        <w:div w:id="626356724">
          <w:marLeft w:val="0"/>
          <w:marRight w:val="0"/>
          <w:marTop w:val="0"/>
          <w:marBottom w:val="0"/>
          <w:divBdr>
            <w:top w:val="none" w:sz="0" w:space="0" w:color="auto"/>
            <w:left w:val="none" w:sz="0" w:space="0" w:color="auto"/>
            <w:bottom w:val="none" w:sz="0" w:space="0" w:color="auto"/>
            <w:right w:val="none" w:sz="0" w:space="0" w:color="auto"/>
          </w:divBdr>
        </w:div>
        <w:div w:id="260724288">
          <w:marLeft w:val="0"/>
          <w:marRight w:val="0"/>
          <w:marTop w:val="0"/>
          <w:marBottom w:val="0"/>
          <w:divBdr>
            <w:top w:val="none" w:sz="0" w:space="0" w:color="auto"/>
            <w:left w:val="none" w:sz="0" w:space="0" w:color="auto"/>
            <w:bottom w:val="none" w:sz="0" w:space="0" w:color="auto"/>
            <w:right w:val="none" w:sz="0" w:space="0" w:color="auto"/>
          </w:divBdr>
        </w:div>
        <w:div w:id="1018652272">
          <w:marLeft w:val="0"/>
          <w:marRight w:val="0"/>
          <w:marTop w:val="0"/>
          <w:marBottom w:val="0"/>
          <w:divBdr>
            <w:top w:val="none" w:sz="0" w:space="0" w:color="auto"/>
            <w:left w:val="none" w:sz="0" w:space="0" w:color="auto"/>
            <w:bottom w:val="none" w:sz="0" w:space="0" w:color="auto"/>
            <w:right w:val="none" w:sz="0" w:space="0" w:color="auto"/>
          </w:divBdr>
        </w:div>
        <w:div w:id="587036869">
          <w:marLeft w:val="0"/>
          <w:marRight w:val="0"/>
          <w:marTop w:val="0"/>
          <w:marBottom w:val="0"/>
          <w:divBdr>
            <w:top w:val="none" w:sz="0" w:space="0" w:color="auto"/>
            <w:left w:val="none" w:sz="0" w:space="0" w:color="auto"/>
            <w:bottom w:val="none" w:sz="0" w:space="0" w:color="auto"/>
            <w:right w:val="none" w:sz="0" w:space="0" w:color="auto"/>
          </w:divBdr>
        </w:div>
        <w:div w:id="1908880420">
          <w:marLeft w:val="0"/>
          <w:marRight w:val="0"/>
          <w:marTop w:val="0"/>
          <w:marBottom w:val="0"/>
          <w:divBdr>
            <w:top w:val="none" w:sz="0" w:space="0" w:color="auto"/>
            <w:left w:val="none" w:sz="0" w:space="0" w:color="auto"/>
            <w:bottom w:val="none" w:sz="0" w:space="0" w:color="auto"/>
            <w:right w:val="none" w:sz="0" w:space="0" w:color="auto"/>
          </w:divBdr>
        </w:div>
        <w:div w:id="2065788678">
          <w:marLeft w:val="0"/>
          <w:marRight w:val="0"/>
          <w:marTop w:val="0"/>
          <w:marBottom w:val="0"/>
          <w:divBdr>
            <w:top w:val="none" w:sz="0" w:space="0" w:color="auto"/>
            <w:left w:val="none" w:sz="0" w:space="0" w:color="auto"/>
            <w:bottom w:val="none" w:sz="0" w:space="0" w:color="auto"/>
            <w:right w:val="none" w:sz="0" w:space="0" w:color="auto"/>
          </w:divBdr>
        </w:div>
        <w:div w:id="2008631057">
          <w:marLeft w:val="0"/>
          <w:marRight w:val="0"/>
          <w:marTop w:val="0"/>
          <w:marBottom w:val="0"/>
          <w:divBdr>
            <w:top w:val="none" w:sz="0" w:space="0" w:color="auto"/>
            <w:left w:val="none" w:sz="0" w:space="0" w:color="auto"/>
            <w:bottom w:val="none" w:sz="0" w:space="0" w:color="auto"/>
            <w:right w:val="none" w:sz="0" w:space="0" w:color="auto"/>
          </w:divBdr>
        </w:div>
        <w:div w:id="1262497234">
          <w:marLeft w:val="0"/>
          <w:marRight w:val="0"/>
          <w:marTop w:val="0"/>
          <w:marBottom w:val="0"/>
          <w:divBdr>
            <w:top w:val="none" w:sz="0" w:space="0" w:color="auto"/>
            <w:left w:val="none" w:sz="0" w:space="0" w:color="auto"/>
            <w:bottom w:val="none" w:sz="0" w:space="0" w:color="auto"/>
            <w:right w:val="none" w:sz="0" w:space="0" w:color="auto"/>
          </w:divBdr>
        </w:div>
        <w:div w:id="1001202415">
          <w:marLeft w:val="0"/>
          <w:marRight w:val="0"/>
          <w:marTop w:val="0"/>
          <w:marBottom w:val="0"/>
          <w:divBdr>
            <w:top w:val="none" w:sz="0" w:space="0" w:color="auto"/>
            <w:left w:val="none" w:sz="0" w:space="0" w:color="auto"/>
            <w:bottom w:val="none" w:sz="0" w:space="0" w:color="auto"/>
            <w:right w:val="none" w:sz="0" w:space="0" w:color="auto"/>
          </w:divBdr>
        </w:div>
        <w:div w:id="1427069064">
          <w:marLeft w:val="0"/>
          <w:marRight w:val="0"/>
          <w:marTop w:val="0"/>
          <w:marBottom w:val="0"/>
          <w:divBdr>
            <w:top w:val="none" w:sz="0" w:space="0" w:color="auto"/>
            <w:left w:val="none" w:sz="0" w:space="0" w:color="auto"/>
            <w:bottom w:val="none" w:sz="0" w:space="0" w:color="auto"/>
            <w:right w:val="none" w:sz="0" w:space="0" w:color="auto"/>
          </w:divBdr>
        </w:div>
        <w:div w:id="1634140459">
          <w:marLeft w:val="0"/>
          <w:marRight w:val="0"/>
          <w:marTop w:val="0"/>
          <w:marBottom w:val="0"/>
          <w:divBdr>
            <w:top w:val="none" w:sz="0" w:space="0" w:color="auto"/>
            <w:left w:val="none" w:sz="0" w:space="0" w:color="auto"/>
            <w:bottom w:val="none" w:sz="0" w:space="0" w:color="auto"/>
            <w:right w:val="none" w:sz="0" w:space="0" w:color="auto"/>
          </w:divBdr>
        </w:div>
        <w:div w:id="1640914423">
          <w:marLeft w:val="0"/>
          <w:marRight w:val="0"/>
          <w:marTop w:val="0"/>
          <w:marBottom w:val="0"/>
          <w:divBdr>
            <w:top w:val="none" w:sz="0" w:space="0" w:color="auto"/>
            <w:left w:val="none" w:sz="0" w:space="0" w:color="auto"/>
            <w:bottom w:val="none" w:sz="0" w:space="0" w:color="auto"/>
            <w:right w:val="none" w:sz="0" w:space="0" w:color="auto"/>
          </w:divBdr>
        </w:div>
        <w:div w:id="1209606457">
          <w:marLeft w:val="0"/>
          <w:marRight w:val="0"/>
          <w:marTop w:val="0"/>
          <w:marBottom w:val="0"/>
          <w:divBdr>
            <w:top w:val="none" w:sz="0" w:space="0" w:color="auto"/>
            <w:left w:val="none" w:sz="0" w:space="0" w:color="auto"/>
            <w:bottom w:val="none" w:sz="0" w:space="0" w:color="auto"/>
            <w:right w:val="none" w:sz="0" w:space="0" w:color="auto"/>
          </w:divBdr>
        </w:div>
        <w:div w:id="335690638">
          <w:marLeft w:val="0"/>
          <w:marRight w:val="0"/>
          <w:marTop w:val="0"/>
          <w:marBottom w:val="0"/>
          <w:divBdr>
            <w:top w:val="none" w:sz="0" w:space="0" w:color="auto"/>
            <w:left w:val="none" w:sz="0" w:space="0" w:color="auto"/>
            <w:bottom w:val="none" w:sz="0" w:space="0" w:color="auto"/>
            <w:right w:val="none" w:sz="0" w:space="0" w:color="auto"/>
          </w:divBdr>
        </w:div>
        <w:div w:id="1841777367">
          <w:marLeft w:val="0"/>
          <w:marRight w:val="0"/>
          <w:marTop w:val="0"/>
          <w:marBottom w:val="0"/>
          <w:divBdr>
            <w:top w:val="none" w:sz="0" w:space="0" w:color="auto"/>
            <w:left w:val="none" w:sz="0" w:space="0" w:color="auto"/>
            <w:bottom w:val="none" w:sz="0" w:space="0" w:color="auto"/>
            <w:right w:val="none" w:sz="0" w:space="0" w:color="auto"/>
          </w:divBdr>
        </w:div>
        <w:div w:id="1366246089">
          <w:marLeft w:val="0"/>
          <w:marRight w:val="0"/>
          <w:marTop w:val="0"/>
          <w:marBottom w:val="0"/>
          <w:divBdr>
            <w:top w:val="none" w:sz="0" w:space="0" w:color="auto"/>
            <w:left w:val="none" w:sz="0" w:space="0" w:color="auto"/>
            <w:bottom w:val="none" w:sz="0" w:space="0" w:color="auto"/>
            <w:right w:val="none" w:sz="0" w:space="0" w:color="auto"/>
          </w:divBdr>
        </w:div>
        <w:div w:id="453868082">
          <w:marLeft w:val="0"/>
          <w:marRight w:val="0"/>
          <w:marTop w:val="0"/>
          <w:marBottom w:val="0"/>
          <w:divBdr>
            <w:top w:val="none" w:sz="0" w:space="0" w:color="auto"/>
            <w:left w:val="none" w:sz="0" w:space="0" w:color="auto"/>
            <w:bottom w:val="none" w:sz="0" w:space="0" w:color="auto"/>
            <w:right w:val="none" w:sz="0" w:space="0" w:color="auto"/>
          </w:divBdr>
        </w:div>
        <w:div w:id="1695378992">
          <w:marLeft w:val="0"/>
          <w:marRight w:val="0"/>
          <w:marTop w:val="0"/>
          <w:marBottom w:val="0"/>
          <w:divBdr>
            <w:top w:val="none" w:sz="0" w:space="0" w:color="auto"/>
            <w:left w:val="none" w:sz="0" w:space="0" w:color="auto"/>
            <w:bottom w:val="none" w:sz="0" w:space="0" w:color="auto"/>
            <w:right w:val="none" w:sz="0" w:space="0" w:color="auto"/>
          </w:divBdr>
        </w:div>
        <w:div w:id="1645351834">
          <w:marLeft w:val="0"/>
          <w:marRight w:val="0"/>
          <w:marTop w:val="0"/>
          <w:marBottom w:val="0"/>
          <w:divBdr>
            <w:top w:val="none" w:sz="0" w:space="0" w:color="auto"/>
            <w:left w:val="none" w:sz="0" w:space="0" w:color="auto"/>
            <w:bottom w:val="none" w:sz="0" w:space="0" w:color="auto"/>
            <w:right w:val="none" w:sz="0" w:space="0" w:color="auto"/>
          </w:divBdr>
        </w:div>
        <w:div w:id="1515421224">
          <w:marLeft w:val="0"/>
          <w:marRight w:val="0"/>
          <w:marTop w:val="0"/>
          <w:marBottom w:val="0"/>
          <w:divBdr>
            <w:top w:val="none" w:sz="0" w:space="0" w:color="auto"/>
            <w:left w:val="none" w:sz="0" w:space="0" w:color="auto"/>
            <w:bottom w:val="none" w:sz="0" w:space="0" w:color="auto"/>
            <w:right w:val="none" w:sz="0" w:space="0" w:color="auto"/>
          </w:divBdr>
        </w:div>
        <w:div w:id="928465310">
          <w:marLeft w:val="0"/>
          <w:marRight w:val="0"/>
          <w:marTop w:val="0"/>
          <w:marBottom w:val="0"/>
          <w:divBdr>
            <w:top w:val="none" w:sz="0" w:space="0" w:color="auto"/>
            <w:left w:val="none" w:sz="0" w:space="0" w:color="auto"/>
            <w:bottom w:val="none" w:sz="0" w:space="0" w:color="auto"/>
            <w:right w:val="none" w:sz="0" w:space="0" w:color="auto"/>
          </w:divBdr>
        </w:div>
        <w:div w:id="199784677">
          <w:marLeft w:val="0"/>
          <w:marRight w:val="0"/>
          <w:marTop w:val="0"/>
          <w:marBottom w:val="0"/>
          <w:divBdr>
            <w:top w:val="none" w:sz="0" w:space="0" w:color="auto"/>
            <w:left w:val="none" w:sz="0" w:space="0" w:color="auto"/>
            <w:bottom w:val="none" w:sz="0" w:space="0" w:color="auto"/>
            <w:right w:val="none" w:sz="0" w:space="0" w:color="auto"/>
          </w:divBdr>
        </w:div>
        <w:div w:id="864714250">
          <w:marLeft w:val="0"/>
          <w:marRight w:val="0"/>
          <w:marTop w:val="0"/>
          <w:marBottom w:val="0"/>
          <w:divBdr>
            <w:top w:val="none" w:sz="0" w:space="0" w:color="auto"/>
            <w:left w:val="none" w:sz="0" w:space="0" w:color="auto"/>
            <w:bottom w:val="none" w:sz="0" w:space="0" w:color="auto"/>
            <w:right w:val="none" w:sz="0" w:space="0" w:color="auto"/>
          </w:divBdr>
        </w:div>
        <w:div w:id="1735665026">
          <w:marLeft w:val="0"/>
          <w:marRight w:val="0"/>
          <w:marTop w:val="0"/>
          <w:marBottom w:val="0"/>
          <w:divBdr>
            <w:top w:val="none" w:sz="0" w:space="0" w:color="auto"/>
            <w:left w:val="none" w:sz="0" w:space="0" w:color="auto"/>
            <w:bottom w:val="none" w:sz="0" w:space="0" w:color="auto"/>
            <w:right w:val="none" w:sz="0" w:space="0" w:color="auto"/>
          </w:divBdr>
        </w:div>
        <w:div w:id="346055906">
          <w:marLeft w:val="0"/>
          <w:marRight w:val="0"/>
          <w:marTop w:val="0"/>
          <w:marBottom w:val="0"/>
          <w:divBdr>
            <w:top w:val="none" w:sz="0" w:space="0" w:color="auto"/>
            <w:left w:val="none" w:sz="0" w:space="0" w:color="auto"/>
            <w:bottom w:val="none" w:sz="0" w:space="0" w:color="auto"/>
            <w:right w:val="none" w:sz="0" w:space="0" w:color="auto"/>
          </w:divBdr>
        </w:div>
        <w:div w:id="320894555">
          <w:marLeft w:val="0"/>
          <w:marRight w:val="0"/>
          <w:marTop w:val="0"/>
          <w:marBottom w:val="0"/>
          <w:divBdr>
            <w:top w:val="none" w:sz="0" w:space="0" w:color="auto"/>
            <w:left w:val="none" w:sz="0" w:space="0" w:color="auto"/>
            <w:bottom w:val="none" w:sz="0" w:space="0" w:color="auto"/>
            <w:right w:val="none" w:sz="0" w:space="0" w:color="auto"/>
          </w:divBdr>
        </w:div>
        <w:div w:id="545919732">
          <w:marLeft w:val="0"/>
          <w:marRight w:val="0"/>
          <w:marTop w:val="0"/>
          <w:marBottom w:val="0"/>
          <w:divBdr>
            <w:top w:val="none" w:sz="0" w:space="0" w:color="auto"/>
            <w:left w:val="none" w:sz="0" w:space="0" w:color="auto"/>
            <w:bottom w:val="none" w:sz="0" w:space="0" w:color="auto"/>
            <w:right w:val="none" w:sz="0" w:space="0" w:color="auto"/>
          </w:divBdr>
        </w:div>
        <w:div w:id="377439639">
          <w:marLeft w:val="0"/>
          <w:marRight w:val="0"/>
          <w:marTop w:val="0"/>
          <w:marBottom w:val="0"/>
          <w:divBdr>
            <w:top w:val="none" w:sz="0" w:space="0" w:color="auto"/>
            <w:left w:val="none" w:sz="0" w:space="0" w:color="auto"/>
            <w:bottom w:val="none" w:sz="0" w:space="0" w:color="auto"/>
            <w:right w:val="none" w:sz="0" w:space="0" w:color="auto"/>
          </w:divBdr>
        </w:div>
        <w:div w:id="1494681442">
          <w:marLeft w:val="0"/>
          <w:marRight w:val="0"/>
          <w:marTop w:val="0"/>
          <w:marBottom w:val="0"/>
          <w:divBdr>
            <w:top w:val="none" w:sz="0" w:space="0" w:color="auto"/>
            <w:left w:val="none" w:sz="0" w:space="0" w:color="auto"/>
            <w:bottom w:val="none" w:sz="0" w:space="0" w:color="auto"/>
            <w:right w:val="none" w:sz="0" w:space="0" w:color="auto"/>
          </w:divBdr>
        </w:div>
        <w:div w:id="1377044717">
          <w:marLeft w:val="0"/>
          <w:marRight w:val="0"/>
          <w:marTop w:val="0"/>
          <w:marBottom w:val="0"/>
          <w:divBdr>
            <w:top w:val="none" w:sz="0" w:space="0" w:color="auto"/>
            <w:left w:val="none" w:sz="0" w:space="0" w:color="auto"/>
            <w:bottom w:val="none" w:sz="0" w:space="0" w:color="auto"/>
            <w:right w:val="none" w:sz="0" w:space="0" w:color="auto"/>
          </w:divBdr>
        </w:div>
        <w:div w:id="1268268829">
          <w:marLeft w:val="0"/>
          <w:marRight w:val="0"/>
          <w:marTop w:val="0"/>
          <w:marBottom w:val="0"/>
          <w:divBdr>
            <w:top w:val="none" w:sz="0" w:space="0" w:color="auto"/>
            <w:left w:val="none" w:sz="0" w:space="0" w:color="auto"/>
            <w:bottom w:val="none" w:sz="0" w:space="0" w:color="auto"/>
            <w:right w:val="none" w:sz="0" w:space="0" w:color="auto"/>
          </w:divBdr>
        </w:div>
        <w:div w:id="304823084">
          <w:marLeft w:val="0"/>
          <w:marRight w:val="0"/>
          <w:marTop w:val="0"/>
          <w:marBottom w:val="0"/>
          <w:divBdr>
            <w:top w:val="none" w:sz="0" w:space="0" w:color="auto"/>
            <w:left w:val="none" w:sz="0" w:space="0" w:color="auto"/>
            <w:bottom w:val="none" w:sz="0" w:space="0" w:color="auto"/>
            <w:right w:val="none" w:sz="0" w:space="0" w:color="auto"/>
          </w:divBdr>
        </w:div>
        <w:div w:id="1183741086">
          <w:marLeft w:val="0"/>
          <w:marRight w:val="0"/>
          <w:marTop w:val="0"/>
          <w:marBottom w:val="0"/>
          <w:divBdr>
            <w:top w:val="none" w:sz="0" w:space="0" w:color="auto"/>
            <w:left w:val="none" w:sz="0" w:space="0" w:color="auto"/>
            <w:bottom w:val="none" w:sz="0" w:space="0" w:color="auto"/>
            <w:right w:val="none" w:sz="0" w:space="0" w:color="auto"/>
          </w:divBdr>
        </w:div>
        <w:div w:id="1301813024">
          <w:marLeft w:val="0"/>
          <w:marRight w:val="0"/>
          <w:marTop w:val="0"/>
          <w:marBottom w:val="0"/>
          <w:divBdr>
            <w:top w:val="none" w:sz="0" w:space="0" w:color="auto"/>
            <w:left w:val="none" w:sz="0" w:space="0" w:color="auto"/>
            <w:bottom w:val="none" w:sz="0" w:space="0" w:color="auto"/>
            <w:right w:val="none" w:sz="0" w:space="0" w:color="auto"/>
          </w:divBdr>
        </w:div>
        <w:div w:id="610817636">
          <w:marLeft w:val="0"/>
          <w:marRight w:val="0"/>
          <w:marTop w:val="0"/>
          <w:marBottom w:val="0"/>
          <w:divBdr>
            <w:top w:val="none" w:sz="0" w:space="0" w:color="auto"/>
            <w:left w:val="none" w:sz="0" w:space="0" w:color="auto"/>
            <w:bottom w:val="none" w:sz="0" w:space="0" w:color="auto"/>
            <w:right w:val="none" w:sz="0" w:space="0" w:color="auto"/>
          </w:divBdr>
        </w:div>
        <w:div w:id="460345407">
          <w:marLeft w:val="0"/>
          <w:marRight w:val="0"/>
          <w:marTop w:val="0"/>
          <w:marBottom w:val="0"/>
          <w:divBdr>
            <w:top w:val="none" w:sz="0" w:space="0" w:color="auto"/>
            <w:left w:val="none" w:sz="0" w:space="0" w:color="auto"/>
            <w:bottom w:val="none" w:sz="0" w:space="0" w:color="auto"/>
            <w:right w:val="none" w:sz="0" w:space="0" w:color="auto"/>
          </w:divBdr>
        </w:div>
        <w:div w:id="1092512381">
          <w:marLeft w:val="0"/>
          <w:marRight w:val="0"/>
          <w:marTop w:val="0"/>
          <w:marBottom w:val="0"/>
          <w:divBdr>
            <w:top w:val="none" w:sz="0" w:space="0" w:color="auto"/>
            <w:left w:val="none" w:sz="0" w:space="0" w:color="auto"/>
            <w:bottom w:val="none" w:sz="0" w:space="0" w:color="auto"/>
            <w:right w:val="none" w:sz="0" w:space="0" w:color="auto"/>
          </w:divBdr>
        </w:div>
        <w:div w:id="673803516">
          <w:marLeft w:val="0"/>
          <w:marRight w:val="0"/>
          <w:marTop w:val="0"/>
          <w:marBottom w:val="0"/>
          <w:divBdr>
            <w:top w:val="none" w:sz="0" w:space="0" w:color="auto"/>
            <w:left w:val="none" w:sz="0" w:space="0" w:color="auto"/>
            <w:bottom w:val="none" w:sz="0" w:space="0" w:color="auto"/>
            <w:right w:val="none" w:sz="0" w:space="0" w:color="auto"/>
          </w:divBdr>
        </w:div>
        <w:div w:id="1486512929">
          <w:marLeft w:val="0"/>
          <w:marRight w:val="0"/>
          <w:marTop w:val="0"/>
          <w:marBottom w:val="0"/>
          <w:divBdr>
            <w:top w:val="none" w:sz="0" w:space="0" w:color="auto"/>
            <w:left w:val="none" w:sz="0" w:space="0" w:color="auto"/>
            <w:bottom w:val="none" w:sz="0" w:space="0" w:color="auto"/>
            <w:right w:val="none" w:sz="0" w:space="0" w:color="auto"/>
          </w:divBdr>
        </w:div>
      </w:divsChild>
    </w:div>
    <w:div w:id="2045061734">
      <w:bodyDiv w:val="1"/>
      <w:marLeft w:val="0"/>
      <w:marRight w:val="0"/>
      <w:marTop w:val="0"/>
      <w:marBottom w:val="0"/>
      <w:divBdr>
        <w:top w:val="none" w:sz="0" w:space="0" w:color="auto"/>
        <w:left w:val="none" w:sz="0" w:space="0" w:color="auto"/>
        <w:bottom w:val="none" w:sz="0" w:space="0" w:color="auto"/>
        <w:right w:val="none" w:sz="0" w:space="0" w:color="auto"/>
      </w:divBdr>
    </w:div>
    <w:div w:id="2045251920">
      <w:bodyDiv w:val="1"/>
      <w:marLeft w:val="0"/>
      <w:marRight w:val="0"/>
      <w:marTop w:val="0"/>
      <w:marBottom w:val="0"/>
      <w:divBdr>
        <w:top w:val="none" w:sz="0" w:space="0" w:color="auto"/>
        <w:left w:val="none" w:sz="0" w:space="0" w:color="auto"/>
        <w:bottom w:val="none" w:sz="0" w:space="0" w:color="auto"/>
        <w:right w:val="none" w:sz="0" w:space="0" w:color="auto"/>
      </w:divBdr>
    </w:div>
    <w:div w:id="2045324410">
      <w:bodyDiv w:val="1"/>
      <w:marLeft w:val="0"/>
      <w:marRight w:val="0"/>
      <w:marTop w:val="0"/>
      <w:marBottom w:val="0"/>
      <w:divBdr>
        <w:top w:val="none" w:sz="0" w:space="0" w:color="auto"/>
        <w:left w:val="none" w:sz="0" w:space="0" w:color="auto"/>
        <w:bottom w:val="none" w:sz="0" w:space="0" w:color="auto"/>
        <w:right w:val="none" w:sz="0" w:space="0" w:color="auto"/>
      </w:divBdr>
    </w:div>
    <w:div w:id="2045398351">
      <w:bodyDiv w:val="1"/>
      <w:marLeft w:val="0"/>
      <w:marRight w:val="0"/>
      <w:marTop w:val="0"/>
      <w:marBottom w:val="0"/>
      <w:divBdr>
        <w:top w:val="none" w:sz="0" w:space="0" w:color="auto"/>
        <w:left w:val="none" w:sz="0" w:space="0" w:color="auto"/>
        <w:bottom w:val="none" w:sz="0" w:space="0" w:color="auto"/>
        <w:right w:val="none" w:sz="0" w:space="0" w:color="auto"/>
      </w:divBdr>
    </w:div>
    <w:div w:id="2045447178">
      <w:bodyDiv w:val="1"/>
      <w:marLeft w:val="0"/>
      <w:marRight w:val="0"/>
      <w:marTop w:val="0"/>
      <w:marBottom w:val="0"/>
      <w:divBdr>
        <w:top w:val="none" w:sz="0" w:space="0" w:color="auto"/>
        <w:left w:val="none" w:sz="0" w:space="0" w:color="auto"/>
        <w:bottom w:val="none" w:sz="0" w:space="0" w:color="auto"/>
        <w:right w:val="none" w:sz="0" w:space="0" w:color="auto"/>
      </w:divBdr>
    </w:div>
    <w:div w:id="2045640932">
      <w:bodyDiv w:val="1"/>
      <w:marLeft w:val="0"/>
      <w:marRight w:val="0"/>
      <w:marTop w:val="0"/>
      <w:marBottom w:val="0"/>
      <w:divBdr>
        <w:top w:val="none" w:sz="0" w:space="0" w:color="auto"/>
        <w:left w:val="none" w:sz="0" w:space="0" w:color="auto"/>
        <w:bottom w:val="none" w:sz="0" w:space="0" w:color="auto"/>
        <w:right w:val="none" w:sz="0" w:space="0" w:color="auto"/>
      </w:divBdr>
      <w:divsChild>
        <w:div w:id="2100250353">
          <w:marLeft w:val="0"/>
          <w:marRight w:val="0"/>
          <w:marTop w:val="0"/>
          <w:marBottom w:val="0"/>
          <w:divBdr>
            <w:top w:val="none" w:sz="0" w:space="0" w:color="auto"/>
            <w:left w:val="none" w:sz="0" w:space="0" w:color="auto"/>
            <w:bottom w:val="none" w:sz="0" w:space="0" w:color="auto"/>
            <w:right w:val="none" w:sz="0" w:space="0" w:color="auto"/>
          </w:divBdr>
        </w:div>
        <w:div w:id="525630977">
          <w:marLeft w:val="0"/>
          <w:marRight w:val="0"/>
          <w:marTop w:val="0"/>
          <w:marBottom w:val="0"/>
          <w:divBdr>
            <w:top w:val="none" w:sz="0" w:space="0" w:color="auto"/>
            <w:left w:val="none" w:sz="0" w:space="0" w:color="auto"/>
            <w:bottom w:val="none" w:sz="0" w:space="0" w:color="auto"/>
            <w:right w:val="none" w:sz="0" w:space="0" w:color="auto"/>
          </w:divBdr>
        </w:div>
        <w:div w:id="350685542">
          <w:marLeft w:val="0"/>
          <w:marRight w:val="0"/>
          <w:marTop w:val="0"/>
          <w:marBottom w:val="0"/>
          <w:divBdr>
            <w:top w:val="none" w:sz="0" w:space="0" w:color="auto"/>
            <w:left w:val="none" w:sz="0" w:space="0" w:color="auto"/>
            <w:bottom w:val="none" w:sz="0" w:space="0" w:color="auto"/>
            <w:right w:val="none" w:sz="0" w:space="0" w:color="auto"/>
          </w:divBdr>
        </w:div>
        <w:div w:id="350955888">
          <w:marLeft w:val="0"/>
          <w:marRight w:val="0"/>
          <w:marTop w:val="0"/>
          <w:marBottom w:val="0"/>
          <w:divBdr>
            <w:top w:val="none" w:sz="0" w:space="0" w:color="auto"/>
            <w:left w:val="none" w:sz="0" w:space="0" w:color="auto"/>
            <w:bottom w:val="none" w:sz="0" w:space="0" w:color="auto"/>
            <w:right w:val="none" w:sz="0" w:space="0" w:color="auto"/>
          </w:divBdr>
        </w:div>
        <w:div w:id="579558279">
          <w:marLeft w:val="0"/>
          <w:marRight w:val="0"/>
          <w:marTop w:val="0"/>
          <w:marBottom w:val="0"/>
          <w:divBdr>
            <w:top w:val="none" w:sz="0" w:space="0" w:color="auto"/>
            <w:left w:val="none" w:sz="0" w:space="0" w:color="auto"/>
            <w:bottom w:val="none" w:sz="0" w:space="0" w:color="auto"/>
            <w:right w:val="none" w:sz="0" w:space="0" w:color="auto"/>
          </w:divBdr>
        </w:div>
        <w:div w:id="1236866333">
          <w:marLeft w:val="0"/>
          <w:marRight w:val="0"/>
          <w:marTop w:val="0"/>
          <w:marBottom w:val="0"/>
          <w:divBdr>
            <w:top w:val="none" w:sz="0" w:space="0" w:color="auto"/>
            <w:left w:val="none" w:sz="0" w:space="0" w:color="auto"/>
            <w:bottom w:val="none" w:sz="0" w:space="0" w:color="auto"/>
            <w:right w:val="none" w:sz="0" w:space="0" w:color="auto"/>
          </w:divBdr>
        </w:div>
        <w:div w:id="1579944789">
          <w:marLeft w:val="0"/>
          <w:marRight w:val="0"/>
          <w:marTop w:val="0"/>
          <w:marBottom w:val="0"/>
          <w:divBdr>
            <w:top w:val="none" w:sz="0" w:space="0" w:color="auto"/>
            <w:left w:val="none" w:sz="0" w:space="0" w:color="auto"/>
            <w:bottom w:val="none" w:sz="0" w:space="0" w:color="auto"/>
            <w:right w:val="none" w:sz="0" w:space="0" w:color="auto"/>
          </w:divBdr>
        </w:div>
        <w:div w:id="16657912">
          <w:marLeft w:val="0"/>
          <w:marRight w:val="0"/>
          <w:marTop w:val="0"/>
          <w:marBottom w:val="0"/>
          <w:divBdr>
            <w:top w:val="none" w:sz="0" w:space="0" w:color="auto"/>
            <w:left w:val="none" w:sz="0" w:space="0" w:color="auto"/>
            <w:bottom w:val="none" w:sz="0" w:space="0" w:color="auto"/>
            <w:right w:val="none" w:sz="0" w:space="0" w:color="auto"/>
          </w:divBdr>
        </w:div>
        <w:div w:id="1891728029">
          <w:marLeft w:val="0"/>
          <w:marRight w:val="0"/>
          <w:marTop w:val="0"/>
          <w:marBottom w:val="0"/>
          <w:divBdr>
            <w:top w:val="none" w:sz="0" w:space="0" w:color="auto"/>
            <w:left w:val="none" w:sz="0" w:space="0" w:color="auto"/>
            <w:bottom w:val="none" w:sz="0" w:space="0" w:color="auto"/>
            <w:right w:val="none" w:sz="0" w:space="0" w:color="auto"/>
          </w:divBdr>
        </w:div>
        <w:div w:id="906496292">
          <w:marLeft w:val="0"/>
          <w:marRight w:val="0"/>
          <w:marTop w:val="0"/>
          <w:marBottom w:val="0"/>
          <w:divBdr>
            <w:top w:val="none" w:sz="0" w:space="0" w:color="auto"/>
            <w:left w:val="none" w:sz="0" w:space="0" w:color="auto"/>
            <w:bottom w:val="none" w:sz="0" w:space="0" w:color="auto"/>
            <w:right w:val="none" w:sz="0" w:space="0" w:color="auto"/>
          </w:divBdr>
        </w:div>
        <w:div w:id="1369912612">
          <w:marLeft w:val="0"/>
          <w:marRight w:val="0"/>
          <w:marTop w:val="0"/>
          <w:marBottom w:val="0"/>
          <w:divBdr>
            <w:top w:val="none" w:sz="0" w:space="0" w:color="auto"/>
            <w:left w:val="none" w:sz="0" w:space="0" w:color="auto"/>
            <w:bottom w:val="none" w:sz="0" w:space="0" w:color="auto"/>
            <w:right w:val="none" w:sz="0" w:space="0" w:color="auto"/>
          </w:divBdr>
        </w:div>
        <w:div w:id="2978980">
          <w:marLeft w:val="0"/>
          <w:marRight w:val="0"/>
          <w:marTop w:val="0"/>
          <w:marBottom w:val="0"/>
          <w:divBdr>
            <w:top w:val="none" w:sz="0" w:space="0" w:color="auto"/>
            <w:left w:val="none" w:sz="0" w:space="0" w:color="auto"/>
            <w:bottom w:val="none" w:sz="0" w:space="0" w:color="auto"/>
            <w:right w:val="none" w:sz="0" w:space="0" w:color="auto"/>
          </w:divBdr>
        </w:div>
        <w:div w:id="1100447302">
          <w:marLeft w:val="0"/>
          <w:marRight w:val="0"/>
          <w:marTop w:val="0"/>
          <w:marBottom w:val="0"/>
          <w:divBdr>
            <w:top w:val="none" w:sz="0" w:space="0" w:color="auto"/>
            <w:left w:val="none" w:sz="0" w:space="0" w:color="auto"/>
            <w:bottom w:val="none" w:sz="0" w:space="0" w:color="auto"/>
            <w:right w:val="none" w:sz="0" w:space="0" w:color="auto"/>
          </w:divBdr>
        </w:div>
        <w:div w:id="1059522603">
          <w:marLeft w:val="0"/>
          <w:marRight w:val="0"/>
          <w:marTop w:val="0"/>
          <w:marBottom w:val="0"/>
          <w:divBdr>
            <w:top w:val="none" w:sz="0" w:space="0" w:color="auto"/>
            <w:left w:val="none" w:sz="0" w:space="0" w:color="auto"/>
            <w:bottom w:val="none" w:sz="0" w:space="0" w:color="auto"/>
            <w:right w:val="none" w:sz="0" w:space="0" w:color="auto"/>
          </w:divBdr>
        </w:div>
        <w:div w:id="934169360">
          <w:marLeft w:val="0"/>
          <w:marRight w:val="0"/>
          <w:marTop w:val="0"/>
          <w:marBottom w:val="0"/>
          <w:divBdr>
            <w:top w:val="none" w:sz="0" w:space="0" w:color="auto"/>
            <w:left w:val="none" w:sz="0" w:space="0" w:color="auto"/>
            <w:bottom w:val="none" w:sz="0" w:space="0" w:color="auto"/>
            <w:right w:val="none" w:sz="0" w:space="0" w:color="auto"/>
          </w:divBdr>
        </w:div>
        <w:div w:id="1007370144">
          <w:marLeft w:val="0"/>
          <w:marRight w:val="0"/>
          <w:marTop w:val="0"/>
          <w:marBottom w:val="0"/>
          <w:divBdr>
            <w:top w:val="none" w:sz="0" w:space="0" w:color="auto"/>
            <w:left w:val="none" w:sz="0" w:space="0" w:color="auto"/>
            <w:bottom w:val="none" w:sz="0" w:space="0" w:color="auto"/>
            <w:right w:val="none" w:sz="0" w:space="0" w:color="auto"/>
          </w:divBdr>
        </w:div>
        <w:div w:id="1800762149">
          <w:marLeft w:val="0"/>
          <w:marRight w:val="0"/>
          <w:marTop w:val="0"/>
          <w:marBottom w:val="0"/>
          <w:divBdr>
            <w:top w:val="none" w:sz="0" w:space="0" w:color="auto"/>
            <w:left w:val="none" w:sz="0" w:space="0" w:color="auto"/>
            <w:bottom w:val="none" w:sz="0" w:space="0" w:color="auto"/>
            <w:right w:val="none" w:sz="0" w:space="0" w:color="auto"/>
          </w:divBdr>
        </w:div>
        <w:div w:id="1194147654">
          <w:marLeft w:val="0"/>
          <w:marRight w:val="0"/>
          <w:marTop w:val="0"/>
          <w:marBottom w:val="0"/>
          <w:divBdr>
            <w:top w:val="none" w:sz="0" w:space="0" w:color="auto"/>
            <w:left w:val="none" w:sz="0" w:space="0" w:color="auto"/>
            <w:bottom w:val="none" w:sz="0" w:space="0" w:color="auto"/>
            <w:right w:val="none" w:sz="0" w:space="0" w:color="auto"/>
          </w:divBdr>
        </w:div>
        <w:div w:id="767236568">
          <w:marLeft w:val="0"/>
          <w:marRight w:val="0"/>
          <w:marTop w:val="0"/>
          <w:marBottom w:val="0"/>
          <w:divBdr>
            <w:top w:val="none" w:sz="0" w:space="0" w:color="auto"/>
            <w:left w:val="none" w:sz="0" w:space="0" w:color="auto"/>
            <w:bottom w:val="none" w:sz="0" w:space="0" w:color="auto"/>
            <w:right w:val="none" w:sz="0" w:space="0" w:color="auto"/>
          </w:divBdr>
        </w:div>
        <w:div w:id="1014841147">
          <w:marLeft w:val="0"/>
          <w:marRight w:val="0"/>
          <w:marTop w:val="0"/>
          <w:marBottom w:val="0"/>
          <w:divBdr>
            <w:top w:val="none" w:sz="0" w:space="0" w:color="auto"/>
            <w:left w:val="none" w:sz="0" w:space="0" w:color="auto"/>
            <w:bottom w:val="none" w:sz="0" w:space="0" w:color="auto"/>
            <w:right w:val="none" w:sz="0" w:space="0" w:color="auto"/>
          </w:divBdr>
        </w:div>
        <w:div w:id="112287305">
          <w:marLeft w:val="0"/>
          <w:marRight w:val="0"/>
          <w:marTop w:val="0"/>
          <w:marBottom w:val="0"/>
          <w:divBdr>
            <w:top w:val="none" w:sz="0" w:space="0" w:color="auto"/>
            <w:left w:val="none" w:sz="0" w:space="0" w:color="auto"/>
            <w:bottom w:val="none" w:sz="0" w:space="0" w:color="auto"/>
            <w:right w:val="none" w:sz="0" w:space="0" w:color="auto"/>
          </w:divBdr>
        </w:div>
        <w:div w:id="384064004">
          <w:marLeft w:val="0"/>
          <w:marRight w:val="0"/>
          <w:marTop w:val="0"/>
          <w:marBottom w:val="0"/>
          <w:divBdr>
            <w:top w:val="none" w:sz="0" w:space="0" w:color="auto"/>
            <w:left w:val="none" w:sz="0" w:space="0" w:color="auto"/>
            <w:bottom w:val="none" w:sz="0" w:space="0" w:color="auto"/>
            <w:right w:val="none" w:sz="0" w:space="0" w:color="auto"/>
          </w:divBdr>
        </w:div>
        <w:div w:id="1304428555">
          <w:marLeft w:val="0"/>
          <w:marRight w:val="0"/>
          <w:marTop w:val="0"/>
          <w:marBottom w:val="0"/>
          <w:divBdr>
            <w:top w:val="none" w:sz="0" w:space="0" w:color="auto"/>
            <w:left w:val="none" w:sz="0" w:space="0" w:color="auto"/>
            <w:bottom w:val="none" w:sz="0" w:space="0" w:color="auto"/>
            <w:right w:val="none" w:sz="0" w:space="0" w:color="auto"/>
          </w:divBdr>
        </w:div>
        <w:div w:id="1228342363">
          <w:marLeft w:val="0"/>
          <w:marRight w:val="0"/>
          <w:marTop w:val="0"/>
          <w:marBottom w:val="0"/>
          <w:divBdr>
            <w:top w:val="none" w:sz="0" w:space="0" w:color="auto"/>
            <w:left w:val="none" w:sz="0" w:space="0" w:color="auto"/>
            <w:bottom w:val="none" w:sz="0" w:space="0" w:color="auto"/>
            <w:right w:val="none" w:sz="0" w:space="0" w:color="auto"/>
          </w:divBdr>
        </w:div>
        <w:div w:id="954941712">
          <w:marLeft w:val="0"/>
          <w:marRight w:val="0"/>
          <w:marTop w:val="0"/>
          <w:marBottom w:val="0"/>
          <w:divBdr>
            <w:top w:val="none" w:sz="0" w:space="0" w:color="auto"/>
            <w:left w:val="none" w:sz="0" w:space="0" w:color="auto"/>
            <w:bottom w:val="none" w:sz="0" w:space="0" w:color="auto"/>
            <w:right w:val="none" w:sz="0" w:space="0" w:color="auto"/>
          </w:divBdr>
        </w:div>
        <w:div w:id="1106578500">
          <w:marLeft w:val="0"/>
          <w:marRight w:val="0"/>
          <w:marTop w:val="0"/>
          <w:marBottom w:val="0"/>
          <w:divBdr>
            <w:top w:val="none" w:sz="0" w:space="0" w:color="auto"/>
            <w:left w:val="none" w:sz="0" w:space="0" w:color="auto"/>
            <w:bottom w:val="none" w:sz="0" w:space="0" w:color="auto"/>
            <w:right w:val="none" w:sz="0" w:space="0" w:color="auto"/>
          </w:divBdr>
        </w:div>
        <w:div w:id="996567567">
          <w:marLeft w:val="0"/>
          <w:marRight w:val="0"/>
          <w:marTop w:val="0"/>
          <w:marBottom w:val="0"/>
          <w:divBdr>
            <w:top w:val="none" w:sz="0" w:space="0" w:color="auto"/>
            <w:left w:val="none" w:sz="0" w:space="0" w:color="auto"/>
            <w:bottom w:val="none" w:sz="0" w:space="0" w:color="auto"/>
            <w:right w:val="none" w:sz="0" w:space="0" w:color="auto"/>
          </w:divBdr>
        </w:div>
        <w:div w:id="1984699930">
          <w:marLeft w:val="0"/>
          <w:marRight w:val="0"/>
          <w:marTop w:val="0"/>
          <w:marBottom w:val="0"/>
          <w:divBdr>
            <w:top w:val="none" w:sz="0" w:space="0" w:color="auto"/>
            <w:left w:val="none" w:sz="0" w:space="0" w:color="auto"/>
            <w:bottom w:val="none" w:sz="0" w:space="0" w:color="auto"/>
            <w:right w:val="none" w:sz="0" w:space="0" w:color="auto"/>
          </w:divBdr>
        </w:div>
        <w:div w:id="1934703138">
          <w:marLeft w:val="0"/>
          <w:marRight w:val="0"/>
          <w:marTop w:val="0"/>
          <w:marBottom w:val="0"/>
          <w:divBdr>
            <w:top w:val="none" w:sz="0" w:space="0" w:color="auto"/>
            <w:left w:val="none" w:sz="0" w:space="0" w:color="auto"/>
            <w:bottom w:val="none" w:sz="0" w:space="0" w:color="auto"/>
            <w:right w:val="none" w:sz="0" w:space="0" w:color="auto"/>
          </w:divBdr>
        </w:div>
        <w:div w:id="1077677901">
          <w:marLeft w:val="0"/>
          <w:marRight w:val="0"/>
          <w:marTop w:val="0"/>
          <w:marBottom w:val="0"/>
          <w:divBdr>
            <w:top w:val="none" w:sz="0" w:space="0" w:color="auto"/>
            <w:left w:val="none" w:sz="0" w:space="0" w:color="auto"/>
            <w:bottom w:val="none" w:sz="0" w:space="0" w:color="auto"/>
            <w:right w:val="none" w:sz="0" w:space="0" w:color="auto"/>
          </w:divBdr>
        </w:div>
        <w:div w:id="1375275058">
          <w:marLeft w:val="0"/>
          <w:marRight w:val="0"/>
          <w:marTop w:val="0"/>
          <w:marBottom w:val="0"/>
          <w:divBdr>
            <w:top w:val="none" w:sz="0" w:space="0" w:color="auto"/>
            <w:left w:val="none" w:sz="0" w:space="0" w:color="auto"/>
            <w:bottom w:val="none" w:sz="0" w:space="0" w:color="auto"/>
            <w:right w:val="none" w:sz="0" w:space="0" w:color="auto"/>
          </w:divBdr>
        </w:div>
        <w:div w:id="611395994">
          <w:marLeft w:val="0"/>
          <w:marRight w:val="0"/>
          <w:marTop w:val="0"/>
          <w:marBottom w:val="0"/>
          <w:divBdr>
            <w:top w:val="none" w:sz="0" w:space="0" w:color="auto"/>
            <w:left w:val="none" w:sz="0" w:space="0" w:color="auto"/>
            <w:bottom w:val="none" w:sz="0" w:space="0" w:color="auto"/>
            <w:right w:val="none" w:sz="0" w:space="0" w:color="auto"/>
          </w:divBdr>
        </w:div>
        <w:div w:id="605118205">
          <w:marLeft w:val="0"/>
          <w:marRight w:val="0"/>
          <w:marTop w:val="0"/>
          <w:marBottom w:val="0"/>
          <w:divBdr>
            <w:top w:val="none" w:sz="0" w:space="0" w:color="auto"/>
            <w:left w:val="none" w:sz="0" w:space="0" w:color="auto"/>
            <w:bottom w:val="none" w:sz="0" w:space="0" w:color="auto"/>
            <w:right w:val="none" w:sz="0" w:space="0" w:color="auto"/>
          </w:divBdr>
        </w:div>
        <w:div w:id="239411213">
          <w:marLeft w:val="0"/>
          <w:marRight w:val="0"/>
          <w:marTop w:val="0"/>
          <w:marBottom w:val="0"/>
          <w:divBdr>
            <w:top w:val="none" w:sz="0" w:space="0" w:color="auto"/>
            <w:left w:val="none" w:sz="0" w:space="0" w:color="auto"/>
            <w:bottom w:val="none" w:sz="0" w:space="0" w:color="auto"/>
            <w:right w:val="none" w:sz="0" w:space="0" w:color="auto"/>
          </w:divBdr>
        </w:div>
        <w:div w:id="1530725970">
          <w:marLeft w:val="0"/>
          <w:marRight w:val="0"/>
          <w:marTop w:val="0"/>
          <w:marBottom w:val="0"/>
          <w:divBdr>
            <w:top w:val="none" w:sz="0" w:space="0" w:color="auto"/>
            <w:left w:val="none" w:sz="0" w:space="0" w:color="auto"/>
            <w:bottom w:val="none" w:sz="0" w:space="0" w:color="auto"/>
            <w:right w:val="none" w:sz="0" w:space="0" w:color="auto"/>
          </w:divBdr>
        </w:div>
        <w:div w:id="1111507692">
          <w:marLeft w:val="0"/>
          <w:marRight w:val="0"/>
          <w:marTop w:val="0"/>
          <w:marBottom w:val="0"/>
          <w:divBdr>
            <w:top w:val="none" w:sz="0" w:space="0" w:color="auto"/>
            <w:left w:val="none" w:sz="0" w:space="0" w:color="auto"/>
            <w:bottom w:val="none" w:sz="0" w:space="0" w:color="auto"/>
            <w:right w:val="none" w:sz="0" w:space="0" w:color="auto"/>
          </w:divBdr>
        </w:div>
        <w:div w:id="383339093">
          <w:marLeft w:val="0"/>
          <w:marRight w:val="0"/>
          <w:marTop w:val="0"/>
          <w:marBottom w:val="0"/>
          <w:divBdr>
            <w:top w:val="none" w:sz="0" w:space="0" w:color="auto"/>
            <w:left w:val="none" w:sz="0" w:space="0" w:color="auto"/>
            <w:bottom w:val="none" w:sz="0" w:space="0" w:color="auto"/>
            <w:right w:val="none" w:sz="0" w:space="0" w:color="auto"/>
          </w:divBdr>
        </w:div>
        <w:div w:id="2012826244">
          <w:marLeft w:val="0"/>
          <w:marRight w:val="0"/>
          <w:marTop w:val="0"/>
          <w:marBottom w:val="0"/>
          <w:divBdr>
            <w:top w:val="none" w:sz="0" w:space="0" w:color="auto"/>
            <w:left w:val="none" w:sz="0" w:space="0" w:color="auto"/>
            <w:bottom w:val="none" w:sz="0" w:space="0" w:color="auto"/>
            <w:right w:val="none" w:sz="0" w:space="0" w:color="auto"/>
          </w:divBdr>
        </w:div>
        <w:div w:id="897326454">
          <w:marLeft w:val="0"/>
          <w:marRight w:val="0"/>
          <w:marTop w:val="0"/>
          <w:marBottom w:val="0"/>
          <w:divBdr>
            <w:top w:val="none" w:sz="0" w:space="0" w:color="auto"/>
            <w:left w:val="none" w:sz="0" w:space="0" w:color="auto"/>
            <w:bottom w:val="none" w:sz="0" w:space="0" w:color="auto"/>
            <w:right w:val="none" w:sz="0" w:space="0" w:color="auto"/>
          </w:divBdr>
        </w:div>
        <w:div w:id="1520972649">
          <w:marLeft w:val="0"/>
          <w:marRight w:val="0"/>
          <w:marTop w:val="0"/>
          <w:marBottom w:val="0"/>
          <w:divBdr>
            <w:top w:val="none" w:sz="0" w:space="0" w:color="auto"/>
            <w:left w:val="none" w:sz="0" w:space="0" w:color="auto"/>
            <w:bottom w:val="none" w:sz="0" w:space="0" w:color="auto"/>
            <w:right w:val="none" w:sz="0" w:space="0" w:color="auto"/>
          </w:divBdr>
        </w:div>
        <w:div w:id="1123308337">
          <w:marLeft w:val="0"/>
          <w:marRight w:val="0"/>
          <w:marTop w:val="0"/>
          <w:marBottom w:val="0"/>
          <w:divBdr>
            <w:top w:val="none" w:sz="0" w:space="0" w:color="auto"/>
            <w:left w:val="none" w:sz="0" w:space="0" w:color="auto"/>
            <w:bottom w:val="none" w:sz="0" w:space="0" w:color="auto"/>
            <w:right w:val="none" w:sz="0" w:space="0" w:color="auto"/>
          </w:divBdr>
        </w:div>
        <w:div w:id="557206854">
          <w:marLeft w:val="0"/>
          <w:marRight w:val="0"/>
          <w:marTop w:val="0"/>
          <w:marBottom w:val="0"/>
          <w:divBdr>
            <w:top w:val="none" w:sz="0" w:space="0" w:color="auto"/>
            <w:left w:val="none" w:sz="0" w:space="0" w:color="auto"/>
            <w:bottom w:val="none" w:sz="0" w:space="0" w:color="auto"/>
            <w:right w:val="none" w:sz="0" w:space="0" w:color="auto"/>
          </w:divBdr>
        </w:div>
        <w:div w:id="120460133">
          <w:marLeft w:val="0"/>
          <w:marRight w:val="0"/>
          <w:marTop w:val="0"/>
          <w:marBottom w:val="0"/>
          <w:divBdr>
            <w:top w:val="none" w:sz="0" w:space="0" w:color="auto"/>
            <w:left w:val="none" w:sz="0" w:space="0" w:color="auto"/>
            <w:bottom w:val="none" w:sz="0" w:space="0" w:color="auto"/>
            <w:right w:val="none" w:sz="0" w:space="0" w:color="auto"/>
          </w:divBdr>
        </w:div>
        <w:div w:id="157424208">
          <w:marLeft w:val="0"/>
          <w:marRight w:val="0"/>
          <w:marTop w:val="0"/>
          <w:marBottom w:val="0"/>
          <w:divBdr>
            <w:top w:val="none" w:sz="0" w:space="0" w:color="auto"/>
            <w:left w:val="none" w:sz="0" w:space="0" w:color="auto"/>
            <w:bottom w:val="none" w:sz="0" w:space="0" w:color="auto"/>
            <w:right w:val="none" w:sz="0" w:space="0" w:color="auto"/>
          </w:divBdr>
        </w:div>
        <w:div w:id="572814613">
          <w:marLeft w:val="0"/>
          <w:marRight w:val="0"/>
          <w:marTop w:val="0"/>
          <w:marBottom w:val="0"/>
          <w:divBdr>
            <w:top w:val="none" w:sz="0" w:space="0" w:color="auto"/>
            <w:left w:val="none" w:sz="0" w:space="0" w:color="auto"/>
            <w:bottom w:val="none" w:sz="0" w:space="0" w:color="auto"/>
            <w:right w:val="none" w:sz="0" w:space="0" w:color="auto"/>
          </w:divBdr>
        </w:div>
        <w:div w:id="89813865">
          <w:marLeft w:val="0"/>
          <w:marRight w:val="0"/>
          <w:marTop w:val="0"/>
          <w:marBottom w:val="0"/>
          <w:divBdr>
            <w:top w:val="none" w:sz="0" w:space="0" w:color="auto"/>
            <w:left w:val="none" w:sz="0" w:space="0" w:color="auto"/>
            <w:bottom w:val="none" w:sz="0" w:space="0" w:color="auto"/>
            <w:right w:val="none" w:sz="0" w:space="0" w:color="auto"/>
          </w:divBdr>
        </w:div>
        <w:div w:id="1309700049">
          <w:marLeft w:val="0"/>
          <w:marRight w:val="0"/>
          <w:marTop w:val="0"/>
          <w:marBottom w:val="0"/>
          <w:divBdr>
            <w:top w:val="none" w:sz="0" w:space="0" w:color="auto"/>
            <w:left w:val="none" w:sz="0" w:space="0" w:color="auto"/>
            <w:bottom w:val="none" w:sz="0" w:space="0" w:color="auto"/>
            <w:right w:val="none" w:sz="0" w:space="0" w:color="auto"/>
          </w:divBdr>
        </w:div>
        <w:div w:id="177088533">
          <w:marLeft w:val="0"/>
          <w:marRight w:val="0"/>
          <w:marTop w:val="0"/>
          <w:marBottom w:val="0"/>
          <w:divBdr>
            <w:top w:val="none" w:sz="0" w:space="0" w:color="auto"/>
            <w:left w:val="none" w:sz="0" w:space="0" w:color="auto"/>
            <w:bottom w:val="none" w:sz="0" w:space="0" w:color="auto"/>
            <w:right w:val="none" w:sz="0" w:space="0" w:color="auto"/>
          </w:divBdr>
        </w:div>
        <w:div w:id="1688098613">
          <w:marLeft w:val="0"/>
          <w:marRight w:val="0"/>
          <w:marTop w:val="0"/>
          <w:marBottom w:val="0"/>
          <w:divBdr>
            <w:top w:val="none" w:sz="0" w:space="0" w:color="auto"/>
            <w:left w:val="none" w:sz="0" w:space="0" w:color="auto"/>
            <w:bottom w:val="none" w:sz="0" w:space="0" w:color="auto"/>
            <w:right w:val="none" w:sz="0" w:space="0" w:color="auto"/>
          </w:divBdr>
        </w:div>
        <w:div w:id="959383694">
          <w:marLeft w:val="0"/>
          <w:marRight w:val="0"/>
          <w:marTop w:val="0"/>
          <w:marBottom w:val="0"/>
          <w:divBdr>
            <w:top w:val="none" w:sz="0" w:space="0" w:color="auto"/>
            <w:left w:val="none" w:sz="0" w:space="0" w:color="auto"/>
            <w:bottom w:val="none" w:sz="0" w:space="0" w:color="auto"/>
            <w:right w:val="none" w:sz="0" w:space="0" w:color="auto"/>
          </w:divBdr>
        </w:div>
        <w:div w:id="1166747797">
          <w:marLeft w:val="0"/>
          <w:marRight w:val="0"/>
          <w:marTop w:val="0"/>
          <w:marBottom w:val="0"/>
          <w:divBdr>
            <w:top w:val="none" w:sz="0" w:space="0" w:color="auto"/>
            <w:left w:val="none" w:sz="0" w:space="0" w:color="auto"/>
            <w:bottom w:val="none" w:sz="0" w:space="0" w:color="auto"/>
            <w:right w:val="none" w:sz="0" w:space="0" w:color="auto"/>
          </w:divBdr>
        </w:div>
        <w:div w:id="2113430277">
          <w:marLeft w:val="0"/>
          <w:marRight w:val="0"/>
          <w:marTop w:val="0"/>
          <w:marBottom w:val="0"/>
          <w:divBdr>
            <w:top w:val="none" w:sz="0" w:space="0" w:color="auto"/>
            <w:left w:val="none" w:sz="0" w:space="0" w:color="auto"/>
            <w:bottom w:val="none" w:sz="0" w:space="0" w:color="auto"/>
            <w:right w:val="none" w:sz="0" w:space="0" w:color="auto"/>
          </w:divBdr>
        </w:div>
        <w:div w:id="244261851">
          <w:marLeft w:val="0"/>
          <w:marRight w:val="0"/>
          <w:marTop w:val="0"/>
          <w:marBottom w:val="0"/>
          <w:divBdr>
            <w:top w:val="none" w:sz="0" w:space="0" w:color="auto"/>
            <w:left w:val="none" w:sz="0" w:space="0" w:color="auto"/>
            <w:bottom w:val="none" w:sz="0" w:space="0" w:color="auto"/>
            <w:right w:val="none" w:sz="0" w:space="0" w:color="auto"/>
          </w:divBdr>
        </w:div>
        <w:div w:id="620498030">
          <w:marLeft w:val="0"/>
          <w:marRight w:val="0"/>
          <w:marTop w:val="0"/>
          <w:marBottom w:val="0"/>
          <w:divBdr>
            <w:top w:val="none" w:sz="0" w:space="0" w:color="auto"/>
            <w:left w:val="none" w:sz="0" w:space="0" w:color="auto"/>
            <w:bottom w:val="none" w:sz="0" w:space="0" w:color="auto"/>
            <w:right w:val="none" w:sz="0" w:space="0" w:color="auto"/>
          </w:divBdr>
        </w:div>
        <w:div w:id="510608354">
          <w:marLeft w:val="0"/>
          <w:marRight w:val="0"/>
          <w:marTop w:val="0"/>
          <w:marBottom w:val="0"/>
          <w:divBdr>
            <w:top w:val="none" w:sz="0" w:space="0" w:color="auto"/>
            <w:left w:val="none" w:sz="0" w:space="0" w:color="auto"/>
            <w:bottom w:val="none" w:sz="0" w:space="0" w:color="auto"/>
            <w:right w:val="none" w:sz="0" w:space="0" w:color="auto"/>
          </w:divBdr>
        </w:div>
        <w:div w:id="718867018">
          <w:marLeft w:val="0"/>
          <w:marRight w:val="0"/>
          <w:marTop w:val="0"/>
          <w:marBottom w:val="0"/>
          <w:divBdr>
            <w:top w:val="none" w:sz="0" w:space="0" w:color="auto"/>
            <w:left w:val="none" w:sz="0" w:space="0" w:color="auto"/>
            <w:bottom w:val="none" w:sz="0" w:space="0" w:color="auto"/>
            <w:right w:val="none" w:sz="0" w:space="0" w:color="auto"/>
          </w:divBdr>
        </w:div>
        <w:div w:id="134641169">
          <w:marLeft w:val="0"/>
          <w:marRight w:val="0"/>
          <w:marTop w:val="0"/>
          <w:marBottom w:val="0"/>
          <w:divBdr>
            <w:top w:val="none" w:sz="0" w:space="0" w:color="auto"/>
            <w:left w:val="none" w:sz="0" w:space="0" w:color="auto"/>
            <w:bottom w:val="none" w:sz="0" w:space="0" w:color="auto"/>
            <w:right w:val="none" w:sz="0" w:space="0" w:color="auto"/>
          </w:divBdr>
        </w:div>
        <w:div w:id="430904721">
          <w:marLeft w:val="0"/>
          <w:marRight w:val="0"/>
          <w:marTop w:val="0"/>
          <w:marBottom w:val="0"/>
          <w:divBdr>
            <w:top w:val="none" w:sz="0" w:space="0" w:color="auto"/>
            <w:left w:val="none" w:sz="0" w:space="0" w:color="auto"/>
            <w:bottom w:val="none" w:sz="0" w:space="0" w:color="auto"/>
            <w:right w:val="none" w:sz="0" w:space="0" w:color="auto"/>
          </w:divBdr>
        </w:div>
        <w:div w:id="1723406422">
          <w:marLeft w:val="0"/>
          <w:marRight w:val="0"/>
          <w:marTop w:val="0"/>
          <w:marBottom w:val="0"/>
          <w:divBdr>
            <w:top w:val="none" w:sz="0" w:space="0" w:color="auto"/>
            <w:left w:val="none" w:sz="0" w:space="0" w:color="auto"/>
            <w:bottom w:val="none" w:sz="0" w:space="0" w:color="auto"/>
            <w:right w:val="none" w:sz="0" w:space="0" w:color="auto"/>
          </w:divBdr>
        </w:div>
        <w:div w:id="510267951">
          <w:marLeft w:val="0"/>
          <w:marRight w:val="0"/>
          <w:marTop w:val="0"/>
          <w:marBottom w:val="0"/>
          <w:divBdr>
            <w:top w:val="none" w:sz="0" w:space="0" w:color="auto"/>
            <w:left w:val="none" w:sz="0" w:space="0" w:color="auto"/>
            <w:bottom w:val="none" w:sz="0" w:space="0" w:color="auto"/>
            <w:right w:val="none" w:sz="0" w:space="0" w:color="auto"/>
          </w:divBdr>
        </w:div>
        <w:div w:id="1117529034">
          <w:marLeft w:val="0"/>
          <w:marRight w:val="0"/>
          <w:marTop w:val="0"/>
          <w:marBottom w:val="0"/>
          <w:divBdr>
            <w:top w:val="none" w:sz="0" w:space="0" w:color="auto"/>
            <w:left w:val="none" w:sz="0" w:space="0" w:color="auto"/>
            <w:bottom w:val="none" w:sz="0" w:space="0" w:color="auto"/>
            <w:right w:val="none" w:sz="0" w:space="0" w:color="auto"/>
          </w:divBdr>
        </w:div>
        <w:div w:id="816992803">
          <w:marLeft w:val="0"/>
          <w:marRight w:val="0"/>
          <w:marTop w:val="0"/>
          <w:marBottom w:val="0"/>
          <w:divBdr>
            <w:top w:val="none" w:sz="0" w:space="0" w:color="auto"/>
            <w:left w:val="none" w:sz="0" w:space="0" w:color="auto"/>
            <w:bottom w:val="none" w:sz="0" w:space="0" w:color="auto"/>
            <w:right w:val="none" w:sz="0" w:space="0" w:color="auto"/>
          </w:divBdr>
        </w:div>
        <w:div w:id="1182545280">
          <w:marLeft w:val="0"/>
          <w:marRight w:val="0"/>
          <w:marTop w:val="0"/>
          <w:marBottom w:val="0"/>
          <w:divBdr>
            <w:top w:val="none" w:sz="0" w:space="0" w:color="auto"/>
            <w:left w:val="none" w:sz="0" w:space="0" w:color="auto"/>
            <w:bottom w:val="none" w:sz="0" w:space="0" w:color="auto"/>
            <w:right w:val="none" w:sz="0" w:space="0" w:color="auto"/>
          </w:divBdr>
        </w:div>
        <w:div w:id="409734224">
          <w:marLeft w:val="0"/>
          <w:marRight w:val="0"/>
          <w:marTop w:val="0"/>
          <w:marBottom w:val="0"/>
          <w:divBdr>
            <w:top w:val="none" w:sz="0" w:space="0" w:color="auto"/>
            <w:left w:val="none" w:sz="0" w:space="0" w:color="auto"/>
            <w:bottom w:val="none" w:sz="0" w:space="0" w:color="auto"/>
            <w:right w:val="none" w:sz="0" w:space="0" w:color="auto"/>
          </w:divBdr>
        </w:div>
        <w:div w:id="1046949137">
          <w:marLeft w:val="0"/>
          <w:marRight w:val="0"/>
          <w:marTop w:val="0"/>
          <w:marBottom w:val="0"/>
          <w:divBdr>
            <w:top w:val="none" w:sz="0" w:space="0" w:color="auto"/>
            <w:left w:val="none" w:sz="0" w:space="0" w:color="auto"/>
            <w:bottom w:val="none" w:sz="0" w:space="0" w:color="auto"/>
            <w:right w:val="none" w:sz="0" w:space="0" w:color="auto"/>
          </w:divBdr>
        </w:div>
        <w:div w:id="29304548">
          <w:marLeft w:val="0"/>
          <w:marRight w:val="0"/>
          <w:marTop w:val="0"/>
          <w:marBottom w:val="0"/>
          <w:divBdr>
            <w:top w:val="none" w:sz="0" w:space="0" w:color="auto"/>
            <w:left w:val="none" w:sz="0" w:space="0" w:color="auto"/>
            <w:bottom w:val="none" w:sz="0" w:space="0" w:color="auto"/>
            <w:right w:val="none" w:sz="0" w:space="0" w:color="auto"/>
          </w:divBdr>
        </w:div>
        <w:div w:id="477769611">
          <w:marLeft w:val="0"/>
          <w:marRight w:val="0"/>
          <w:marTop w:val="0"/>
          <w:marBottom w:val="0"/>
          <w:divBdr>
            <w:top w:val="none" w:sz="0" w:space="0" w:color="auto"/>
            <w:left w:val="none" w:sz="0" w:space="0" w:color="auto"/>
            <w:bottom w:val="none" w:sz="0" w:space="0" w:color="auto"/>
            <w:right w:val="none" w:sz="0" w:space="0" w:color="auto"/>
          </w:divBdr>
        </w:div>
        <w:div w:id="315378666">
          <w:marLeft w:val="0"/>
          <w:marRight w:val="0"/>
          <w:marTop w:val="0"/>
          <w:marBottom w:val="0"/>
          <w:divBdr>
            <w:top w:val="none" w:sz="0" w:space="0" w:color="auto"/>
            <w:left w:val="none" w:sz="0" w:space="0" w:color="auto"/>
            <w:bottom w:val="none" w:sz="0" w:space="0" w:color="auto"/>
            <w:right w:val="none" w:sz="0" w:space="0" w:color="auto"/>
          </w:divBdr>
        </w:div>
        <w:div w:id="2063676765">
          <w:marLeft w:val="0"/>
          <w:marRight w:val="0"/>
          <w:marTop w:val="0"/>
          <w:marBottom w:val="0"/>
          <w:divBdr>
            <w:top w:val="none" w:sz="0" w:space="0" w:color="auto"/>
            <w:left w:val="none" w:sz="0" w:space="0" w:color="auto"/>
            <w:bottom w:val="none" w:sz="0" w:space="0" w:color="auto"/>
            <w:right w:val="none" w:sz="0" w:space="0" w:color="auto"/>
          </w:divBdr>
        </w:div>
        <w:div w:id="125894887">
          <w:marLeft w:val="0"/>
          <w:marRight w:val="0"/>
          <w:marTop w:val="0"/>
          <w:marBottom w:val="0"/>
          <w:divBdr>
            <w:top w:val="none" w:sz="0" w:space="0" w:color="auto"/>
            <w:left w:val="none" w:sz="0" w:space="0" w:color="auto"/>
            <w:bottom w:val="none" w:sz="0" w:space="0" w:color="auto"/>
            <w:right w:val="none" w:sz="0" w:space="0" w:color="auto"/>
          </w:divBdr>
        </w:div>
      </w:divsChild>
    </w:div>
    <w:div w:id="2045903265">
      <w:bodyDiv w:val="1"/>
      <w:marLeft w:val="0"/>
      <w:marRight w:val="0"/>
      <w:marTop w:val="0"/>
      <w:marBottom w:val="0"/>
      <w:divBdr>
        <w:top w:val="none" w:sz="0" w:space="0" w:color="auto"/>
        <w:left w:val="none" w:sz="0" w:space="0" w:color="auto"/>
        <w:bottom w:val="none" w:sz="0" w:space="0" w:color="auto"/>
        <w:right w:val="none" w:sz="0" w:space="0" w:color="auto"/>
      </w:divBdr>
      <w:divsChild>
        <w:div w:id="7488342">
          <w:marLeft w:val="0"/>
          <w:marRight w:val="0"/>
          <w:marTop w:val="0"/>
          <w:marBottom w:val="0"/>
          <w:divBdr>
            <w:top w:val="none" w:sz="0" w:space="0" w:color="auto"/>
            <w:left w:val="none" w:sz="0" w:space="0" w:color="auto"/>
            <w:bottom w:val="none" w:sz="0" w:space="0" w:color="auto"/>
            <w:right w:val="none" w:sz="0" w:space="0" w:color="auto"/>
          </w:divBdr>
        </w:div>
        <w:div w:id="60324643">
          <w:marLeft w:val="0"/>
          <w:marRight w:val="0"/>
          <w:marTop w:val="0"/>
          <w:marBottom w:val="0"/>
          <w:divBdr>
            <w:top w:val="none" w:sz="0" w:space="0" w:color="auto"/>
            <w:left w:val="none" w:sz="0" w:space="0" w:color="auto"/>
            <w:bottom w:val="none" w:sz="0" w:space="0" w:color="auto"/>
            <w:right w:val="none" w:sz="0" w:space="0" w:color="auto"/>
          </w:divBdr>
        </w:div>
        <w:div w:id="81609245">
          <w:marLeft w:val="0"/>
          <w:marRight w:val="0"/>
          <w:marTop w:val="0"/>
          <w:marBottom w:val="0"/>
          <w:divBdr>
            <w:top w:val="none" w:sz="0" w:space="0" w:color="auto"/>
            <w:left w:val="none" w:sz="0" w:space="0" w:color="auto"/>
            <w:bottom w:val="none" w:sz="0" w:space="0" w:color="auto"/>
            <w:right w:val="none" w:sz="0" w:space="0" w:color="auto"/>
          </w:divBdr>
        </w:div>
        <w:div w:id="99221792">
          <w:marLeft w:val="0"/>
          <w:marRight w:val="0"/>
          <w:marTop w:val="0"/>
          <w:marBottom w:val="0"/>
          <w:divBdr>
            <w:top w:val="none" w:sz="0" w:space="0" w:color="auto"/>
            <w:left w:val="none" w:sz="0" w:space="0" w:color="auto"/>
            <w:bottom w:val="none" w:sz="0" w:space="0" w:color="auto"/>
            <w:right w:val="none" w:sz="0" w:space="0" w:color="auto"/>
          </w:divBdr>
        </w:div>
        <w:div w:id="126898734">
          <w:marLeft w:val="0"/>
          <w:marRight w:val="0"/>
          <w:marTop w:val="0"/>
          <w:marBottom w:val="0"/>
          <w:divBdr>
            <w:top w:val="none" w:sz="0" w:space="0" w:color="auto"/>
            <w:left w:val="none" w:sz="0" w:space="0" w:color="auto"/>
            <w:bottom w:val="none" w:sz="0" w:space="0" w:color="auto"/>
            <w:right w:val="none" w:sz="0" w:space="0" w:color="auto"/>
          </w:divBdr>
        </w:div>
        <w:div w:id="134420751">
          <w:marLeft w:val="0"/>
          <w:marRight w:val="0"/>
          <w:marTop w:val="0"/>
          <w:marBottom w:val="0"/>
          <w:divBdr>
            <w:top w:val="none" w:sz="0" w:space="0" w:color="auto"/>
            <w:left w:val="none" w:sz="0" w:space="0" w:color="auto"/>
            <w:bottom w:val="none" w:sz="0" w:space="0" w:color="auto"/>
            <w:right w:val="none" w:sz="0" w:space="0" w:color="auto"/>
          </w:divBdr>
        </w:div>
        <w:div w:id="275215331">
          <w:marLeft w:val="0"/>
          <w:marRight w:val="0"/>
          <w:marTop w:val="0"/>
          <w:marBottom w:val="0"/>
          <w:divBdr>
            <w:top w:val="none" w:sz="0" w:space="0" w:color="auto"/>
            <w:left w:val="none" w:sz="0" w:space="0" w:color="auto"/>
            <w:bottom w:val="none" w:sz="0" w:space="0" w:color="auto"/>
            <w:right w:val="none" w:sz="0" w:space="0" w:color="auto"/>
          </w:divBdr>
        </w:div>
        <w:div w:id="300892140">
          <w:marLeft w:val="0"/>
          <w:marRight w:val="0"/>
          <w:marTop w:val="0"/>
          <w:marBottom w:val="0"/>
          <w:divBdr>
            <w:top w:val="none" w:sz="0" w:space="0" w:color="auto"/>
            <w:left w:val="none" w:sz="0" w:space="0" w:color="auto"/>
            <w:bottom w:val="none" w:sz="0" w:space="0" w:color="auto"/>
            <w:right w:val="none" w:sz="0" w:space="0" w:color="auto"/>
          </w:divBdr>
        </w:div>
        <w:div w:id="304049726">
          <w:marLeft w:val="0"/>
          <w:marRight w:val="0"/>
          <w:marTop w:val="0"/>
          <w:marBottom w:val="0"/>
          <w:divBdr>
            <w:top w:val="none" w:sz="0" w:space="0" w:color="auto"/>
            <w:left w:val="none" w:sz="0" w:space="0" w:color="auto"/>
            <w:bottom w:val="none" w:sz="0" w:space="0" w:color="auto"/>
            <w:right w:val="none" w:sz="0" w:space="0" w:color="auto"/>
          </w:divBdr>
        </w:div>
        <w:div w:id="480005688">
          <w:marLeft w:val="0"/>
          <w:marRight w:val="0"/>
          <w:marTop w:val="0"/>
          <w:marBottom w:val="0"/>
          <w:divBdr>
            <w:top w:val="none" w:sz="0" w:space="0" w:color="auto"/>
            <w:left w:val="none" w:sz="0" w:space="0" w:color="auto"/>
            <w:bottom w:val="none" w:sz="0" w:space="0" w:color="auto"/>
            <w:right w:val="none" w:sz="0" w:space="0" w:color="auto"/>
          </w:divBdr>
        </w:div>
        <w:div w:id="488252788">
          <w:marLeft w:val="0"/>
          <w:marRight w:val="0"/>
          <w:marTop w:val="0"/>
          <w:marBottom w:val="0"/>
          <w:divBdr>
            <w:top w:val="none" w:sz="0" w:space="0" w:color="auto"/>
            <w:left w:val="none" w:sz="0" w:space="0" w:color="auto"/>
            <w:bottom w:val="none" w:sz="0" w:space="0" w:color="auto"/>
            <w:right w:val="none" w:sz="0" w:space="0" w:color="auto"/>
          </w:divBdr>
        </w:div>
        <w:div w:id="650065867">
          <w:marLeft w:val="0"/>
          <w:marRight w:val="0"/>
          <w:marTop w:val="0"/>
          <w:marBottom w:val="0"/>
          <w:divBdr>
            <w:top w:val="none" w:sz="0" w:space="0" w:color="auto"/>
            <w:left w:val="none" w:sz="0" w:space="0" w:color="auto"/>
            <w:bottom w:val="none" w:sz="0" w:space="0" w:color="auto"/>
            <w:right w:val="none" w:sz="0" w:space="0" w:color="auto"/>
          </w:divBdr>
        </w:div>
        <w:div w:id="867720564">
          <w:marLeft w:val="0"/>
          <w:marRight w:val="0"/>
          <w:marTop w:val="0"/>
          <w:marBottom w:val="0"/>
          <w:divBdr>
            <w:top w:val="none" w:sz="0" w:space="0" w:color="auto"/>
            <w:left w:val="none" w:sz="0" w:space="0" w:color="auto"/>
            <w:bottom w:val="none" w:sz="0" w:space="0" w:color="auto"/>
            <w:right w:val="none" w:sz="0" w:space="0" w:color="auto"/>
          </w:divBdr>
        </w:div>
        <w:div w:id="944651630">
          <w:marLeft w:val="0"/>
          <w:marRight w:val="0"/>
          <w:marTop w:val="0"/>
          <w:marBottom w:val="0"/>
          <w:divBdr>
            <w:top w:val="none" w:sz="0" w:space="0" w:color="auto"/>
            <w:left w:val="none" w:sz="0" w:space="0" w:color="auto"/>
            <w:bottom w:val="none" w:sz="0" w:space="0" w:color="auto"/>
            <w:right w:val="none" w:sz="0" w:space="0" w:color="auto"/>
          </w:divBdr>
        </w:div>
        <w:div w:id="963198431">
          <w:marLeft w:val="0"/>
          <w:marRight w:val="0"/>
          <w:marTop w:val="0"/>
          <w:marBottom w:val="0"/>
          <w:divBdr>
            <w:top w:val="none" w:sz="0" w:space="0" w:color="auto"/>
            <w:left w:val="none" w:sz="0" w:space="0" w:color="auto"/>
            <w:bottom w:val="none" w:sz="0" w:space="0" w:color="auto"/>
            <w:right w:val="none" w:sz="0" w:space="0" w:color="auto"/>
          </w:divBdr>
        </w:div>
        <w:div w:id="979267342">
          <w:marLeft w:val="0"/>
          <w:marRight w:val="0"/>
          <w:marTop w:val="0"/>
          <w:marBottom w:val="0"/>
          <w:divBdr>
            <w:top w:val="none" w:sz="0" w:space="0" w:color="auto"/>
            <w:left w:val="none" w:sz="0" w:space="0" w:color="auto"/>
            <w:bottom w:val="none" w:sz="0" w:space="0" w:color="auto"/>
            <w:right w:val="none" w:sz="0" w:space="0" w:color="auto"/>
          </w:divBdr>
        </w:div>
        <w:div w:id="1101487793">
          <w:marLeft w:val="0"/>
          <w:marRight w:val="0"/>
          <w:marTop w:val="0"/>
          <w:marBottom w:val="0"/>
          <w:divBdr>
            <w:top w:val="none" w:sz="0" w:space="0" w:color="auto"/>
            <w:left w:val="none" w:sz="0" w:space="0" w:color="auto"/>
            <w:bottom w:val="none" w:sz="0" w:space="0" w:color="auto"/>
            <w:right w:val="none" w:sz="0" w:space="0" w:color="auto"/>
          </w:divBdr>
        </w:div>
        <w:div w:id="1273904666">
          <w:marLeft w:val="0"/>
          <w:marRight w:val="0"/>
          <w:marTop w:val="0"/>
          <w:marBottom w:val="0"/>
          <w:divBdr>
            <w:top w:val="none" w:sz="0" w:space="0" w:color="auto"/>
            <w:left w:val="none" w:sz="0" w:space="0" w:color="auto"/>
            <w:bottom w:val="none" w:sz="0" w:space="0" w:color="auto"/>
            <w:right w:val="none" w:sz="0" w:space="0" w:color="auto"/>
          </w:divBdr>
        </w:div>
        <w:div w:id="1278216785">
          <w:marLeft w:val="0"/>
          <w:marRight w:val="0"/>
          <w:marTop w:val="0"/>
          <w:marBottom w:val="0"/>
          <w:divBdr>
            <w:top w:val="none" w:sz="0" w:space="0" w:color="auto"/>
            <w:left w:val="none" w:sz="0" w:space="0" w:color="auto"/>
            <w:bottom w:val="none" w:sz="0" w:space="0" w:color="auto"/>
            <w:right w:val="none" w:sz="0" w:space="0" w:color="auto"/>
          </w:divBdr>
        </w:div>
        <w:div w:id="1552113786">
          <w:marLeft w:val="0"/>
          <w:marRight w:val="0"/>
          <w:marTop w:val="0"/>
          <w:marBottom w:val="0"/>
          <w:divBdr>
            <w:top w:val="none" w:sz="0" w:space="0" w:color="auto"/>
            <w:left w:val="none" w:sz="0" w:space="0" w:color="auto"/>
            <w:bottom w:val="none" w:sz="0" w:space="0" w:color="auto"/>
            <w:right w:val="none" w:sz="0" w:space="0" w:color="auto"/>
          </w:divBdr>
        </w:div>
        <w:div w:id="1610700458">
          <w:marLeft w:val="0"/>
          <w:marRight w:val="0"/>
          <w:marTop w:val="0"/>
          <w:marBottom w:val="0"/>
          <w:divBdr>
            <w:top w:val="none" w:sz="0" w:space="0" w:color="auto"/>
            <w:left w:val="none" w:sz="0" w:space="0" w:color="auto"/>
            <w:bottom w:val="none" w:sz="0" w:space="0" w:color="auto"/>
            <w:right w:val="none" w:sz="0" w:space="0" w:color="auto"/>
          </w:divBdr>
        </w:div>
        <w:div w:id="1624461941">
          <w:marLeft w:val="0"/>
          <w:marRight w:val="0"/>
          <w:marTop w:val="0"/>
          <w:marBottom w:val="0"/>
          <w:divBdr>
            <w:top w:val="none" w:sz="0" w:space="0" w:color="auto"/>
            <w:left w:val="none" w:sz="0" w:space="0" w:color="auto"/>
            <w:bottom w:val="none" w:sz="0" w:space="0" w:color="auto"/>
            <w:right w:val="none" w:sz="0" w:space="0" w:color="auto"/>
          </w:divBdr>
        </w:div>
        <w:div w:id="1638992732">
          <w:marLeft w:val="0"/>
          <w:marRight w:val="0"/>
          <w:marTop w:val="0"/>
          <w:marBottom w:val="0"/>
          <w:divBdr>
            <w:top w:val="none" w:sz="0" w:space="0" w:color="auto"/>
            <w:left w:val="none" w:sz="0" w:space="0" w:color="auto"/>
            <w:bottom w:val="none" w:sz="0" w:space="0" w:color="auto"/>
            <w:right w:val="none" w:sz="0" w:space="0" w:color="auto"/>
          </w:divBdr>
        </w:div>
        <w:div w:id="1690528485">
          <w:marLeft w:val="0"/>
          <w:marRight w:val="0"/>
          <w:marTop w:val="0"/>
          <w:marBottom w:val="0"/>
          <w:divBdr>
            <w:top w:val="none" w:sz="0" w:space="0" w:color="auto"/>
            <w:left w:val="none" w:sz="0" w:space="0" w:color="auto"/>
            <w:bottom w:val="none" w:sz="0" w:space="0" w:color="auto"/>
            <w:right w:val="none" w:sz="0" w:space="0" w:color="auto"/>
          </w:divBdr>
        </w:div>
        <w:div w:id="1742748941">
          <w:marLeft w:val="0"/>
          <w:marRight w:val="0"/>
          <w:marTop w:val="0"/>
          <w:marBottom w:val="0"/>
          <w:divBdr>
            <w:top w:val="none" w:sz="0" w:space="0" w:color="auto"/>
            <w:left w:val="none" w:sz="0" w:space="0" w:color="auto"/>
            <w:bottom w:val="none" w:sz="0" w:space="0" w:color="auto"/>
            <w:right w:val="none" w:sz="0" w:space="0" w:color="auto"/>
          </w:divBdr>
        </w:div>
        <w:div w:id="1760904952">
          <w:marLeft w:val="0"/>
          <w:marRight w:val="0"/>
          <w:marTop w:val="0"/>
          <w:marBottom w:val="0"/>
          <w:divBdr>
            <w:top w:val="none" w:sz="0" w:space="0" w:color="auto"/>
            <w:left w:val="none" w:sz="0" w:space="0" w:color="auto"/>
            <w:bottom w:val="none" w:sz="0" w:space="0" w:color="auto"/>
            <w:right w:val="none" w:sz="0" w:space="0" w:color="auto"/>
          </w:divBdr>
        </w:div>
        <w:div w:id="1762680603">
          <w:marLeft w:val="0"/>
          <w:marRight w:val="0"/>
          <w:marTop w:val="0"/>
          <w:marBottom w:val="0"/>
          <w:divBdr>
            <w:top w:val="none" w:sz="0" w:space="0" w:color="auto"/>
            <w:left w:val="none" w:sz="0" w:space="0" w:color="auto"/>
            <w:bottom w:val="none" w:sz="0" w:space="0" w:color="auto"/>
            <w:right w:val="none" w:sz="0" w:space="0" w:color="auto"/>
          </w:divBdr>
        </w:div>
        <w:div w:id="1766925230">
          <w:marLeft w:val="0"/>
          <w:marRight w:val="0"/>
          <w:marTop w:val="0"/>
          <w:marBottom w:val="0"/>
          <w:divBdr>
            <w:top w:val="none" w:sz="0" w:space="0" w:color="auto"/>
            <w:left w:val="none" w:sz="0" w:space="0" w:color="auto"/>
            <w:bottom w:val="none" w:sz="0" w:space="0" w:color="auto"/>
            <w:right w:val="none" w:sz="0" w:space="0" w:color="auto"/>
          </w:divBdr>
        </w:div>
        <w:div w:id="1878276999">
          <w:marLeft w:val="0"/>
          <w:marRight w:val="0"/>
          <w:marTop w:val="0"/>
          <w:marBottom w:val="0"/>
          <w:divBdr>
            <w:top w:val="none" w:sz="0" w:space="0" w:color="auto"/>
            <w:left w:val="none" w:sz="0" w:space="0" w:color="auto"/>
            <w:bottom w:val="none" w:sz="0" w:space="0" w:color="auto"/>
            <w:right w:val="none" w:sz="0" w:space="0" w:color="auto"/>
          </w:divBdr>
        </w:div>
        <w:div w:id="1958104579">
          <w:marLeft w:val="0"/>
          <w:marRight w:val="0"/>
          <w:marTop w:val="0"/>
          <w:marBottom w:val="0"/>
          <w:divBdr>
            <w:top w:val="none" w:sz="0" w:space="0" w:color="auto"/>
            <w:left w:val="none" w:sz="0" w:space="0" w:color="auto"/>
            <w:bottom w:val="none" w:sz="0" w:space="0" w:color="auto"/>
            <w:right w:val="none" w:sz="0" w:space="0" w:color="auto"/>
          </w:divBdr>
        </w:div>
        <w:div w:id="1988972665">
          <w:marLeft w:val="0"/>
          <w:marRight w:val="0"/>
          <w:marTop w:val="0"/>
          <w:marBottom w:val="0"/>
          <w:divBdr>
            <w:top w:val="none" w:sz="0" w:space="0" w:color="auto"/>
            <w:left w:val="none" w:sz="0" w:space="0" w:color="auto"/>
            <w:bottom w:val="none" w:sz="0" w:space="0" w:color="auto"/>
            <w:right w:val="none" w:sz="0" w:space="0" w:color="auto"/>
          </w:divBdr>
        </w:div>
        <w:div w:id="2044866376">
          <w:marLeft w:val="0"/>
          <w:marRight w:val="0"/>
          <w:marTop w:val="0"/>
          <w:marBottom w:val="0"/>
          <w:divBdr>
            <w:top w:val="none" w:sz="0" w:space="0" w:color="auto"/>
            <w:left w:val="none" w:sz="0" w:space="0" w:color="auto"/>
            <w:bottom w:val="none" w:sz="0" w:space="0" w:color="auto"/>
            <w:right w:val="none" w:sz="0" w:space="0" w:color="auto"/>
          </w:divBdr>
        </w:div>
      </w:divsChild>
    </w:div>
    <w:div w:id="2045908504">
      <w:bodyDiv w:val="1"/>
      <w:marLeft w:val="0"/>
      <w:marRight w:val="0"/>
      <w:marTop w:val="0"/>
      <w:marBottom w:val="0"/>
      <w:divBdr>
        <w:top w:val="none" w:sz="0" w:space="0" w:color="auto"/>
        <w:left w:val="none" w:sz="0" w:space="0" w:color="auto"/>
        <w:bottom w:val="none" w:sz="0" w:space="0" w:color="auto"/>
        <w:right w:val="none" w:sz="0" w:space="0" w:color="auto"/>
      </w:divBdr>
    </w:div>
    <w:div w:id="2045909824">
      <w:bodyDiv w:val="1"/>
      <w:marLeft w:val="0"/>
      <w:marRight w:val="0"/>
      <w:marTop w:val="0"/>
      <w:marBottom w:val="0"/>
      <w:divBdr>
        <w:top w:val="none" w:sz="0" w:space="0" w:color="auto"/>
        <w:left w:val="none" w:sz="0" w:space="0" w:color="auto"/>
        <w:bottom w:val="none" w:sz="0" w:space="0" w:color="auto"/>
        <w:right w:val="none" w:sz="0" w:space="0" w:color="auto"/>
      </w:divBdr>
    </w:div>
    <w:div w:id="2045980323">
      <w:bodyDiv w:val="1"/>
      <w:marLeft w:val="0"/>
      <w:marRight w:val="0"/>
      <w:marTop w:val="0"/>
      <w:marBottom w:val="0"/>
      <w:divBdr>
        <w:top w:val="none" w:sz="0" w:space="0" w:color="auto"/>
        <w:left w:val="none" w:sz="0" w:space="0" w:color="auto"/>
        <w:bottom w:val="none" w:sz="0" w:space="0" w:color="auto"/>
        <w:right w:val="none" w:sz="0" w:space="0" w:color="auto"/>
      </w:divBdr>
    </w:div>
    <w:div w:id="2046057989">
      <w:bodyDiv w:val="1"/>
      <w:marLeft w:val="0"/>
      <w:marRight w:val="0"/>
      <w:marTop w:val="0"/>
      <w:marBottom w:val="0"/>
      <w:divBdr>
        <w:top w:val="none" w:sz="0" w:space="0" w:color="auto"/>
        <w:left w:val="none" w:sz="0" w:space="0" w:color="auto"/>
        <w:bottom w:val="none" w:sz="0" w:space="0" w:color="auto"/>
        <w:right w:val="none" w:sz="0" w:space="0" w:color="auto"/>
      </w:divBdr>
    </w:div>
    <w:div w:id="2046175171">
      <w:bodyDiv w:val="1"/>
      <w:marLeft w:val="0"/>
      <w:marRight w:val="0"/>
      <w:marTop w:val="0"/>
      <w:marBottom w:val="0"/>
      <w:divBdr>
        <w:top w:val="none" w:sz="0" w:space="0" w:color="auto"/>
        <w:left w:val="none" w:sz="0" w:space="0" w:color="auto"/>
        <w:bottom w:val="none" w:sz="0" w:space="0" w:color="auto"/>
        <w:right w:val="none" w:sz="0" w:space="0" w:color="auto"/>
      </w:divBdr>
    </w:div>
    <w:div w:id="2046367204">
      <w:bodyDiv w:val="1"/>
      <w:marLeft w:val="0"/>
      <w:marRight w:val="0"/>
      <w:marTop w:val="0"/>
      <w:marBottom w:val="0"/>
      <w:divBdr>
        <w:top w:val="none" w:sz="0" w:space="0" w:color="auto"/>
        <w:left w:val="none" w:sz="0" w:space="0" w:color="auto"/>
        <w:bottom w:val="none" w:sz="0" w:space="0" w:color="auto"/>
        <w:right w:val="none" w:sz="0" w:space="0" w:color="auto"/>
      </w:divBdr>
      <w:divsChild>
        <w:div w:id="16590582">
          <w:marLeft w:val="0"/>
          <w:marRight w:val="0"/>
          <w:marTop w:val="0"/>
          <w:marBottom w:val="0"/>
          <w:divBdr>
            <w:top w:val="none" w:sz="0" w:space="0" w:color="auto"/>
            <w:left w:val="none" w:sz="0" w:space="0" w:color="auto"/>
            <w:bottom w:val="none" w:sz="0" w:space="0" w:color="auto"/>
            <w:right w:val="none" w:sz="0" w:space="0" w:color="auto"/>
          </w:divBdr>
        </w:div>
        <w:div w:id="86852145">
          <w:marLeft w:val="0"/>
          <w:marRight w:val="0"/>
          <w:marTop w:val="0"/>
          <w:marBottom w:val="0"/>
          <w:divBdr>
            <w:top w:val="none" w:sz="0" w:space="0" w:color="auto"/>
            <w:left w:val="none" w:sz="0" w:space="0" w:color="auto"/>
            <w:bottom w:val="none" w:sz="0" w:space="0" w:color="auto"/>
            <w:right w:val="none" w:sz="0" w:space="0" w:color="auto"/>
          </w:divBdr>
        </w:div>
        <w:div w:id="93214899">
          <w:marLeft w:val="0"/>
          <w:marRight w:val="0"/>
          <w:marTop w:val="0"/>
          <w:marBottom w:val="0"/>
          <w:divBdr>
            <w:top w:val="none" w:sz="0" w:space="0" w:color="auto"/>
            <w:left w:val="none" w:sz="0" w:space="0" w:color="auto"/>
            <w:bottom w:val="none" w:sz="0" w:space="0" w:color="auto"/>
            <w:right w:val="none" w:sz="0" w:space="0" w:color="auto"/>
          </w:divBdr>
        </w:div>
        <w:div w:id="312879665">
          <w:marLeft w:val="0"/>
          <w:marRight w:val="0"/>
          <w:marTop w:val="0"/>
          <w:marBottom w:val="0"/>
          <w:divBdr>
            <w:top w:val="none" w:sz="0" w:space="0" w:color="auto"/>
            <w:left w:val="none" w:sz="0" w:space="0" w:color="auto"/>
            <w:bottom w:val="none" w:sz="0" w:space="0" w:color="auto"/>
            <w:right w:val="none" w:sz="0" w:space="0" w:color="auto"/>
          </w:divBdr>
        </w:div>
        <w:div w:id="345985799">
          <w:marLeft w:val="0"/>
          <w:marRight w:val="0"/>
          <w:marTop w:val="0"/>
          <w:marBottom w:val="0"/>
          <w:divBdr>
            <w:top w:val="none" w:sz="0" w:space="0" w:color="auto"/>
            <w:left w:val="none" w:sz="0" w:space="0" w:color="auto"/>
            <w:bottom w:val="none" w:sz="0" w:space="0" w:color="auto"/>
            <w:right w:val="none" w:sz="0" w:space="0" w:color="auto"/>
          </w:divBdr>
        </w:div>
        <w:div w:id="388116786">
          <w:marLeft w:val="0"/>
          <w:marRight w:val="0"/>
          <w:marTop w:val="0"/>
          <w:marBottom w:val="0"/>
          <w:divBdr>
            <w:top w:val="none" w:sz="0" w:space="0" w:color="auto"/>
            <w:left w:val="none" w:sz="0" w:space="0" w:color="auto"/>
            <w:bottom w:val="none" w:sz="0" w:space="0" w:color="auto"/>
            <w:right w:val="none" w:sz="0" w:space="0" w:color="auto"/>
          </w:divBdr>
        </w:div>
        <w:div w:id="748578867">
          <w:marLeft w:val="0"/>
          <w:marRight w:val="0"/>
          <w:marTop w:val="0"/>
          <w:marBottom w:val="0"/>
          <w:divBdr>
            <w:top w:val="none" w:sz="0" w:space="0" w:color="auto"/>
            <w:left w:val="none" w:sz="0" w:space="0" w:color="auto"/>
            <w:bottom w:val="none" w:sz="0" w:space="0" w:color="auto"/>
            <w:right w:val="none" w:sz="0" w:space="0" w:color="auto"/>
          </w:divBdr>
        </w:div>
        <w:div w:id="809250275">
          <w:marLeft w:val="0"/>
          <w:marRight w:val="0"/>
          <w:marTop w:val="0"/>
          <w:marBottom w:val="0"/>
          <w:divBdr>
            <w:top w:val="none" w:sz="0" w:space="0" w:color="auto"/>
            <w:left w:val="none" w:sz="0" w:space="0" w:color="auto"/>
            <w:bottom w:val="none" w:sz="0" w:space="0" w:color="auto"/>
            <w:right w:val="none" w:sz="0" w:space="0" w:color="auto"/>
          </w:divBdr>
        </w:div>
        <w:div w:id="1238324215">
          <w:marLeft w:val="0"/>
          <w:marRight w:val="0"/>
          <w:marTop w:val="0"/>
          <w:marBottom w:val="0"/>
          <w:divBdr>
            <w:top w:val="none" w:sz="0" w:space="0" w:color="auto"/>
            <w:left w:val="none" w:sz="0" w:space="0" w:color="auto"/>
            <w:bottom w:val="none" w:sz="0" w:space="0" w:color="auto"/>
            <w:right w:val="none" w:sz="0" w:space="0" w:color="auto"/>
          </w:divBdr>
        </w:div>
        <w:div w:id="1310745438">
          <w:marLeft w:val="0"/>
          <w:marRight w:val="0"/>
          <w:marTop w:val="0"/>
          <w:marBottom w:val="0"/>
          <w:divBdr>
            <w:top w:val="none" w:sz="0" w:space="0" w:color="auto"/>
            <w:left w:val="none" w:sz="0" w:space="0" w:color="auto"/>
            <w:bottom w:val="none" w:sz="0" w:space="0" w:color="auto"/>
            <w:right w:val="none" w:sz="0" w:space="0" w:color="auto"/>
          </w:divBdr>
        </w:div>
        <w:div w:id="1411928431">
          <w:marLeft w:val="0"/>
          <w:marRight w:val="0"/>
          <w:marTop w:val="0"/>
          <w:marBottom w:val="0"/>
          <w:divBdr>
            <w:top w:val="none" w:sz="0" w:space="0" w:color="auto"/>
            <w:left w:val="none" w:sz="0" w:space="0" w:color="auto"/>
            <w:bottom w:val="none" w:sz="0" w:space="0" w:color="auto"/>
            <w:right w:val="none" w:sz="0" w:space="0" w:color="auto"/>
          </w:divBdr>
        </w:div>
        <w:div w:id="1494904963">
          <w:marLeft w:val="0"/>
          <w:marRight w:val="0"/>
          <w:marTop w:val="0"/>
          <w:marBottom w:val="0"/>
          <w:divBdr>
            <w:top w:val="none" w:sz="0" w:space="0" w:color="auto"/>
            <w:left w:val="none" w:sz="0" w:space="0" w:color="auto"/>
            <w:bottom w:val="none" w:sz="0" w:space="0" w:color="auto"/>
            <w:right w:val="none" w:sz="0" w:space="0" w:color="auto"/>
          </w:divBdr>
        </w:div>
        <w:div w:id="1503547637">
          <w:marLeft w:val="0"/>
          <w:marRight w:val="0"/>
          <w:marTop w:val="0"/>
          <w:marBottom w:val="0"/>
          <w:divBdr>
            <w:top w:val="none" w:sz="0" w:space="0" w:color="auto"/>
            <w:left w:val="none" w:sz="0" w:space="0" w:color="auto"/>
            <w:bottom w:val="none" w:sz="0" w:space="0" w:color="auto"/>
            <w:right w:val="none" w:sz="0" w:space="0" w:color="auto"/>
          </w:divBdr>
        </w:div>
        <w:div w:id="1590000241">
          <w:marLeft w:val="0"/>
          <w:marRight w:val="0"/>
          <w:marTop w:val="0"/>
          <w:marBottom w:val="0"/>
          <w:divBdr>
            <w:top w:val="none" w:sz="0" w:space="0" w:color="auto"/>
            <w:left w:val="none" w:sz="0" w:space="0" w:color="auto"/>
            <w:bottom w:val="none" w:sz="0" w:space="0" w:color="auto"/>
            <w:right w:val="none" w:sz="0" w:space="0" w:color="auto"/>
          </w:divBdr>
        </w:div>
        <w:div w:id="1671637729">
          <w:marLeft w:val="0"/>
          <w:marRight w:val="0"/>
          <w:marTop w:val="0"/>
          <w:marBottom w:val="0"/>
          <w:divBdr>
            <w:top w:val="none" w:sz="0" w:space="0" w:color="auto"/>
            <w:left w:val="none" w:sz="0" w:space="0" w:color="auto"/>
            <w:bottom w:val="none" w:sz="0" w:space="0" w:color="auto"/>
            <w:right w:val="none" w:sz="0" w:space="0" w:color="auto"/>
          </w:divBdr>
        </w:div>
        <w:div w:id="1742219489">
          <w:marLeft w:val="0"/>
          <w:marRight w:val="0"/>
          <w:marTop w:val="0"/>
          <w:marBottom w:val="0"/>
          <w:divBdr>
            <w:top w:val="none" w:sz="0" w:space="0" w:color="auto"/>
            <w:left w:val="none" w:sz="0" w:space="0" w:color="auto"/>
            <w:bottom w:val="none" w:sz="0" w:space="0" w:color="auto"/>
            <w:right w:val="none" w:sz="0" w:space="0" w:color="auto"/>
          </w:divBdr>
        </w:div>
        <w:div w:id="1778015122">
          <w:marLeft w:val="0"/>
          <w:marRight w:val="0"/>
          <w:marTop w:val="0"/>
          <w:marBottom w:val="0"/>
          <w:divBdr>
            <w:top w:val="none" w:sz="0" w:space="0" w:color="auto"/>
            <w:left w:val="none" w:sz="0" w:space="0" w:color="auto"/>
            <w:bottom w:val="none" w:sz="0" w:space="0" w:color="auto"/>
            <w:right w:val="none" w:sz="0" w:space="0" w:color="auto"/>
          </w:divBdr>
        </w:div>
        <w:div w:id="1832719368">
          <w:marLeft w:val="0"/>
          <w:marRight w:val="0"/>
          <w:marTop w:val="0"/>
          <w:marBottom w:val="0"/>
          <w:divBdr>
            <w:top w:val="none" w:sz="0" w:space="0" w:color="auto"/>
            <w:left w:val="none" w:sz="0" w:space="0" w:color="auto"/>
            <w:bottom w:val="none" w:sz="0" w:space="0" w:color="auto"/>
            <w:right w:val="none" w:sz="0" w:space="0" w:color="auto"/>
          </w:divBdr>
        </w:div>
        <w:div w:id="1844315233">
          <w:marLeft w:val="0"/>
          <w:marRight w:val="0"/>
          <w:marTop w:val="0"/>
          <w:marBottom w:val="0"/>
          <w:divBdr>
            <w:top w:val="none" w:sz="0" w:space="0" w:color="auto"/>
            <w:left w:val="none" w:sz="0" w:space="0" w:color="auto"/>
            <w:bottom w:val="none" w:sz="0" w:space="0" w:color="auto"/>
            <w:right w:val="none" w:sz="0" w:space="0" w:color="auto"/>
          </w:divBdr>
        </w:div>
        <w:div w:id="1946497932">
          <w:marLeft w:val="0"/>
          <w:marRight w:val="0"/>
          <w:marTop w:val="0"/>
          <w:marBottom w:val="0"/>
          <w:divBdr>
            <w:top w:val="none" w:sz="0" w:space="0" w:color="auto"/>
            <w:left w:val="none" w:sz="0" w:space="0" w:color="auto"/>
            <w:bottom w:val="none" w:sz="0" w:space="0" w:color="auto"/>
            <w:right w:val="none" w:sz="0" w:space="0" w:color="auto"/>
          </w:divBdr>
        </w:div>
        <w:div w:id="2115782118">
          <w:marLeft w:val="0"/>
          <w:marRight w:val="0"/>
          <w:marTop w:val="0"/>
          <w:marBottom w:val="0"/>
          <w:divBdr>
            <w:top w:val="none" w:sz="0" w:space="0" w:color="auto"/>
            <w:left w:val="none" w:sz="0" w:space="0" w:color="auto"/>
            <w:bottom w:val="none" w:sz="0" w:space="0" w:color="auto"/>
            <w:right w:val="none" w:sz="0" w:space="0" w:color="auto"/>
          </w:divBdr>
        </w:div>
        <w:div w:id="2121953234">
          <w:marLeft w:val="0"/>
          <w:marRight w:val="0"/>
          <w:marTop w:val="0"/>
          <w:marBottom w:val="0"/>
          <w:divBdr>
            <w:top w:val="none" w:sz="0" w:space="0" w:color="auto"/>
            <w:left w:val="none" w:sz="0" w:space="0" w:color="auto"/>
            <w:bottom w:val="none" w:sz="0" w:space="0" w:color="auto"/>
            <w:right w:val="none" w:sz="0" w:space="0" w:color="auto"/>
          </w:divBdr>
        </w:div>
      </w:divsChild>
    </w:div>
    <w:div w:id="2046516372">
      <w:bodyDiv w:val="1"/>
      <w:marLeft w:val="0"/>
      <w:marRight w:val="0"/>
      <w:marTop w:val="0"/>
      <w:marBottom w:val="0"/>
      <w:divBdr>
        <w:top w:val="none" w:sz="0" w:space="0" w:color="auto"/>
        <w:left w:val="none" w:sz="0" w:space="0" w:color="auto"/>
        <w:bottom w:val="none" w:sz="0" w:space="0" w:color="auto"/>
        <w:right w:val="none" w:sz="0" w:space="0" w:color="auto"/>
      </w:divBdr>
    </w:div>
    <w:div w:id="2046521665">
      <w:bodyDiv w:val="1"/>
      <w:marLeft w:val="0"/>
      <w:marRight w:val="0"/>
      <w:marTop w:val="0"/>
      <w:marBottom w:val="0"/>
      <w:divBdr>
        <w:top w:val="none" w:sz="0" w:space="0" w:color="auto"/>
        <w:left w:val="none" w:sz="0" w:space="0" w:color="auto"/>
        <w:bottom w:val="none" w:sz="0" w:space="0" w:color="auto"/>
        <w:right w:val="none" w:sz="0" w:space="0" w:color="auto"/>
      </w:divBdr>
    </w:div>
    <w:div w:id="2046558600">
      <w:bodyDiv w:val="1"/>
      <w:marLeft w:val="0"/>
      <w:marRight w:val="0"/>
      <w:marTop w:val="0"/>
      <w:marBottom w:val="0"/>
      <w:divBdr>
        <w:top w:val="none" w:sz="0" w:space="0" w:color="auto"/>
        <w:left w:val="none" w:sz="0" w:space="0" w:color="auto"/>
        <w:bottom w:val="none" w:sz="0" w:space="0" w:color="auto"/>
        <w:right w:val="none" w:sz="0" w:space="0" w:color="auto"/>
      </w:divBdr>
    </w:div>
    <w:div w:id="2046560147">
      <w:bodyDiv w:val="1"/>
      <w:marLeft w:val="0"/>
      <w:marRight w:val="0"/>
      <w:marTop w:val="0"/>
      <w:marBottom w:val="0"/>
      <w:divBdr>
        <w:top w:val="none" w:sz="0" w:space="0" w:color="auto"/>
        <w:left w:val="none" w:sz="0" w:space="0" w:color="auto"/>
        <w:bottom w:val="none" w:sz="0" w:space="0" w:color="auto"/>
        <w:right w:val="none" w:sz="0" w:space="0" w:color="auto"/>
      </w:divBdr>
    </w:div>
    <w:div w:id="2046640139">
      <w:bodyDiv w:val="1"/>
      <w:marLeft w:val="0"/>
      <w:marRight w:val="0"/>
      <w:marTop w:val="0"/>
      <w:marBottom w:val="0"/>
      <w:divBdr>
        <w:top w:val="none" w:sz="0" w:space="0" w:color="auto"/>
        <w:left w:val="none" w:sz="0" w:space="0" w:color="auto"/>
        <w:bottom w:val="none" w:sz="0" w:space="0" w:color="auto"/>
        <w:right w:val="none" w:sz="0" w:space="0" w:color="auto"/>
      </w:divBdr>
    </w:div>
    <w:div w:id="2046784275">
      <w:bodyDiv w:val="1"/>
      <w:marLeft w:val="0"/>
      <w:marRight w:val="0"/>
      <w:marTop w:val="0"/>
      <w:marBottom w:val="0"/>
      <w:divBdr>
        <w:top w:val="none" w:sz="0" w:space="0" w:color="auto"/>
        <w:left w:val="none" w:sz="0" w:space="0" w:color="auto"/>
        <w:bottom w:val="none" w:sz="0" w:space="0" w:color="auto"/>
        <w:right w:val="none" w:sz="0" w:space="0" w:color="auto"/>
      </w:divBdr>
    </w:div>
    <w:div w:id="2046831691">
      <w:bodyDiv w:val="1"/>
      <w:marLeft w:val="0"/>
      <w:marRight w:val="0"/>
      <w:marTop w:val="0"/>
      <w:marBottom w:val="0"/>
      <w:divBdr>
        <w:top w:val="none" w:sz="0" w:space="0" w:color="auto"/>
        <w:left w:val="none" w:sz="0" w:space="0" w:color="auto"/>
        <w:bottom w:val="none" w:sz="0" w:space="0" w:color="auto"/>
        <w:right w:val="none" w:sz="0" w:space="0" w:color="auto"/>
      </w:divBdr>
    </w:div>
    <w:div w:id="2046977839">
      <w:bodyDiv w:val="1"/>
      <w:marLeft w:val="0"/>
      <w:marRight w:val="0"/>
      <w:marTop w:val="0"/>
      <w:marBottom w:val="0"/>
      <w:divBdr>
        <w:top w:val="none" w:sz="0" w:space="0" w:color="auto"/>
        <w:left w:val="none" w:sz="0" w:space="0" w:color="auto"/>
        <w:bottom w:val="none" w:sz="0" w:space="0" w:color="auto"/>
        <w:right w:val="none" w:sz="0" w:space="0" w:color="auto"/>
      </w:divBdr>
    </w:div>
    <w:div w:id="2047019369">
      <w:bodyDiv w:val="1"/>
      <w:marLeft w:val="0"/>
      <w:marRight w:val="0"/>
      <w:marTop w:val="0"/>
      <w:marBottom w:val="0"/>
      <w:divBdr>
        <w:top w:val="none" w:sz="0" w:space="0" w:color="auto"/>
        <w:left w:val="none" w:sz="0" w:space="0" w:color="auto"/>
        <w:bottom w:val="none" w:sz="0" w:space="0" w:color="auto"/>
        <w:right w:val="none" w:sz="0" w:space="0" w:color="auto"/>
      </w:divBdr>
    </w:div>
    <w:div w:id="2047094318">
      <w:bodyDiv w:val="1"/>
      <w:marLeft w:val="0"/>
      <w:marRight w:val="0"/>
      <w:marTop w:val="0"/>
      <w:marBottom w:val="0"/>
      <w:divBdr>
        <w:top w:val="none" w:sz="0" w:space="0" w:color="auto"/>
        <w:left w:val="none" w:sz="0" w:space="0" w:color="auto"/>
        <w:bottom w:val="none" w:sz="0" w:space="0" w:color="auto"/>
        <w:right w:val="none" w:sz="0" w:space="0" w:color="auto"/>
      </w:divBdr>
    </w:div>
    <w:div w:id="2047244787">
      <w:bodyDiv w:val="1"/>
      <w:marLeft w:val="0"/>
      <w:marRight w:val="0"/>
      <w:marTop w:val="0"/>
      <w:marBottom w:val="0"/>
      <w:divBdr>
        <w:top w:val="none" w:sz="0" w:space="0" w:color="auto"/>
        <w:left w:val="none" w:sz="0" w:space="0" w:color="auto"/>
        <w:bottom w:val="none" w:sz="0" w:space="0" w:color="auto"/>
        <w:right w:val="none" w:sz="0" w:space="0" w:color="auto"/>
      </w:divBdr>
    </w:div>
    <w:div w:id="2047287183">
      <w:bodyDiv w:val="1"/>
      <w:marLeft w:val="0"/>
      <w:marRight w:val="0"/>
      <w:marTop w:val="0"/>
      <w:marBottom w:val="0"/>
      <w:divBdr>
        <w:top w:val="none" w:sz="0" w:space="0" w:color="auto"/>
        <w:left w:val="none" w:sz="0" w:space="0" w:color="auto"/>
        <w:bottom w:val="none" w:sz="0" w:space="0" w:color="auto"/>
        <w:right w:val="none" w:sz="0" w:space="0" w:color="auto"/>
      </w:divBdr>
      <w:divsChild>
        <w:div w:id="317538184">
          <w:marLeft w:val="0"/>
          <w:marRight w:val="0"/>
          <w:marTop w:val="0"/>
          <w:marBottom w:val="0"/>
          <w:divBdr>
            <w:top w:val="none" w:sz="0" w:space="0" w:color="auto"/>
            <w:left w:val="none" w:sz="0" w:space="0" w:color="auto"/>
            <w:bottom w:val="none" w:sz="0" w:space="0" w:color="auto"/>
            <w:right w:val="none" w:sz="0" w:space="0" w:color="auto"/>
          </w:divBdr>
        </w:div>
        <w:div w:id="333730320">
          <w:marLeft w:val="0"/>
          <w:marRight w:val="0"/>
          <w:marTop w:val="0"/>
          <w:marBottom w:val="0"/>
          <w:divBdr>
            <w:top w:val="none" w:sz="0" w:space="0" w:color="auto"/>
            <w:left w:val="none" w:sz="0" w:space="0" w:color="auto"/>
            <w:bottom w:val="none" w:sz="0" w:space="0" w:color="auto"/>
            <w:right w:val="none" w:sz="0" w:space="0" w:color="auto"/>
          </w:divBdr>
        </w:div>
        <w:div w:id="429934321">
          <w:marLeft w:val="0"/>
          <w:marRight w:val="0"/>
          <w:marTop w:val="0"/>
          <w:marBottom w:val="0"/>
          <w:divBdr>
            <w:top w:val="none" w:sz="0" w:space="0" w:color="auto"/>
            <w:left w:val="none" w:sz="0" w:space="0" w:color="auto"/>
            <w:bottom w:val="none" w:sz="0" w:space="0" w:color="auto"/>
            <w:right w:val="none" w:sz="0" w:space="0" w:color="auto"/>
          </w:divBdr>
        </w:div>
        <w:div w:id="608507379">
          <w:marLeft w:val="0"/>
          <w:marRight w:val="0"/>
          <w:marTop w:val="0"/>
          <w:marBottom w:val="0"/>
          <w:divBdr>
            <w:top w:val="none" w:sz="0" w:space="0" w:color="auto"/>
            <w:left w:val="none" w:sz="0" w:space="0" w:color="auto"/>
            <w:bottom w:val="none" w:sz="0" w:space="0" w:color="auto"/>
            <w:right w:val="none" w:sz="0" w:space="0" w:color="auto"/>
          </w:divBdr>
        </w:div>
        <w:div w:id="648752143">
          <w:marLeft w:val="0"/>
          <w:marRight w:val="0"/>
          <w:marTop w:val="0"/>
          <w:marBottom w:val="0"/>
          <w:divBdr>
            <w:top w:val="none" w:sz="0" w:space="0" w:color="auto"/>
            <w:left w:val="none" w:sz="0" w:space="0" w:color="auto"/>
            <w:bottom w:val="none" w:sz="0" w:space="0" w:color="auto"/>
            <w:right w:val="none" w:sz="0" w:space="0" w:color="auto"/>
          </w:divBdr>
        </w:div>
        <w:div w:id="677579695">
          <w:marLeft w:val="0"/>
          <w:marRight w:val="0"/>
          <w:marTop w:val="0"/>
          <w:marBottom w:val="0"/>
          <w:divBdr>
            <w:top w:val="none" w:sz="0" w:space="0" w:color="auto"/>
            <w:left w:val="none" w:sz="0" w:space="0" w:color="auto"/>
            <w:bottom w:val="none" w:sz="0" w:space="0" w:color="auto"/>
            <w:right w:val="none" w:sz="0" w:space="0" w:color="auto"/>
          </w:divBdr>
        </w:div>
        <w:div w:id="791246372">
          <w:marLeft w:val="0"/>
          <w:marRight w:val="0"/>
          <w:marTop w:val="0"/>
          <w:marBottom w:val="0"/>
          <w:divBdr>
            <w:top w:val="none" w:sz="0" w:space="0" w:color="auto"/>
            <w:left w:val="none" w:sz="0" w:space="0" w:color="auto"/>
            <w:bottom w:val="none" w:sz="0" w:space="0" w:color="auto"/>
            <w:right w:val="none" w:sz="0" w:space="0" w:color="auto"/>
          </w:divBdr>
        </w:div>
        <w:div w:id="792986538">
          <w:marLeft w:val="0"/>
          <w:marRight w:val="0"/>
          <w:marTop w:val="0"/>
          <w:marBottom w:val="0"/>
          <w:divBdr>
            <w:top w:val="none" w:sz="0" w:space="0" w:color="auto"/>
            <w:left w:val="none" w:sz="0" w:space="0" w:color="auto"/>
            <w:bottom w:val="none" w:sz="0" w:space="0" w:color="auto"/>
            <w:right w:val="none" w:sz="0" w:space="0" w:color="auto"/>
          </w:divBdr>
        </w:div>
        <w:div w:id="925774135">
          <w:marLeft w:val="0"/>
          <w:marRight w:val="0"/>
          <w:marTop w:val="0"/>
          <w:marBottom w:val="0"/>
          <w:divBdr>
            <w:top w:val="none" w:sz="0" w:space="0" w:color="auto"/>
            <w:left w:val="none" w:sz="0" w:space="0" w:color="auto"/>
            <w:bottom w:val="none" w:sz="0" w:space="0" w:color="auto"/>
            <w:right w:val="none" w:sz="0" w:space="0" w:color="auto"/>
          </w:divBdr>
        </w:div>
        <w:div w:id="978850489">
          <w:marLeft w:val="0"/>
          <w:marRight w:val="0"/>
          <w:marTop w:val="0"/>
          <w:marBottom w:val="0"/>
          <w:divBdr>
            <w:top w:val="none" w:sz="0" w:space="0" w:color="auto"/>
            <w:left w:val="none" w:sz="0" w:space="0" w:color="auto"/>
            <w:bottom w:val="none" w:sz="0" w:space="0" w:color="auto"/>
            <w:right w:val="none" w:sz="0" w:space="0" w:color="auto"/>
          </w:divBdr>
        </w:div>
        <w:div w:id="1063403830">
          <w:marLeft w:val="0"/>
          <w:marRight w:val="0"/>
          <w:marTop w:val="0"/>
          <w:marBottom w:val="0"/>
          <w:divBdr>
            <w:top w:val="none" w:sz="0" w:space="0" w:color="auto"/>
            <w:left w:val="none" w:sz="0" w:space="0" w:color="auto"/>
            <w:bottom w:val="none" w:sz="0" w:space="0" w:color="auto"/>
            <w:right w:val="none" w:sz="0" w:space="0" w:color="auto"/>
          </w:divBdr>
        </w:div>
        <w:div w:id="1081176268">
          <w:marLeft w:val="0"/>
          <w:marRight w:val="0"/>
          <w:marTop w:val="0"/>
          <w:marBottom w:val="0"/>
          <w:divBdr>
            <w:top w:val="none" w:sz="0" w:space="0" w:color="auto"/>
            <w:left w:val="none" w:sz="0" w:space="0" w:color="auto"/>
            <w:bottom w:val="none" w:sz="0" w:space="0" w:color="auto"/>
            <w:right w:val="none" w:sz="0" w:space="0" w:color="auto"/>
          </w:divBdr>
        </w:div>
        <w:div w:id="1125192819">
          <w:marLeft w:val="0"/>
          <w:marRight w:val="0"/>
          <w:marTop w:val="0"/>
          <w:marBottom w:val="0"/>
          <w:divBdr>
            <w:top w:val="none" w:sz="0" w:space="0" w:color="auto"/>
            <w:left w:val="none" w:sz="0" w:space="0" w:color="auto"/>
            <w:bottom w:val="none" w:sz="0" w:space="0" w:color="auto"/>
            <w:right w:val="none" w:sz="0" w:space="0" w:color="auto"/>
          </w:divBdr>
        </w:div>
        <w:div w:id="1151403166">
          <w:marLeft w:val="0"/>
          <w:marRight w:val="0"/>
          <w:marTop w:val="0"/>
          <w:marBottom w:val="0"/>
          <w:divBdr>
            <w:top w:val="none" w:sz="0" w:space="0" w:color="auto"/>
            <w:left w:val="none" w:sz="0" w:space="0" w:color="auto"/>
            <w:bottom w:val="none" w:sz="0" w:space="0" w:color="auto"/>
            <w:right w:val="none" w:sz="0" w:space="0" w:color="auto"/>
          </w:divBdr>
        </w:div>
        <w:div w:id="1187980517">
          <w:marLeft w:val="0"/>
          <w:marRight w:val="0"/>
          <w:marTop w:val="0"/>
          <w:marBottom w:val="0"/>
          <w:divBdr>
            <w:top w:val="none" w:sz="0" w:space="0" w:color="auto"/>
            <w:left w:val="none" w:sz="0" w:space="0" w:color="auto"/>
            <w:bottom w:val="none" w:sz="0" w:space="0" w:color="auto"/>
            <w:right w:val="none" w:sz="0" w:space="0" w:color="auto"/>
          </w:divBdr>
        </w:div>
        <w:div w:id="1225332934">
          <w:marLeft w:val="0"/>
          <w:marRight w:val="0"/>
          <w:marTop w:val="0"/>
          <w:marBottom w:val="0"/>
          <w:divBdr>
            <w:top w:val="none" w:sz="0" w:space="0" w:color="auto"/>
            <w:left w:val="none" w:sz="0" w:space="0" w:color="auto"/>
            <w:bottom w:val="none" w:sz="0" w:space="0" w:color="auto"/>
            <w:right w:val="none" w:sz="0" w:space="0" w:color="auto"/>
          </w:divBdr>
        </w:div>
        <w:div w:id="1226834761">
          <w:marLeft w:val="0"/>
          <w:marRight w:val="0"/>
          <w:marTop w:val="0"/>
          <w:marBottom w:val="0"/>
          <w:divBdr>
            <w:top w:val="none" w:sz="0" w:space="0" w:color="auto"/>
            <w:left w:val="none" w:sz="0" w:space="0" w:color="auto"/>
            <w:bottom w:val="none" w:sz="0" w:space="0" w:color="auto"/>
            <w:right w:val="none" w:sz="0" w:space="0" w:color="auto"/>
          </w:divBdr>
        </w:div>
        <w:div w:id="1250040476">
          <w:marLeft w:val="0"/>
          <w:marRight w:val="0"/>
          <w:marTop w:val="0"/>
          <w:marBottom w:val="0"/>
          <w:divBdr>
            <w:top w:val="none" w:sz="0" w:space="0" w:color="auto"/>
            <w:left w:val="none" w:sz="0" w:space="0" w:color="auto"/>
            <w:bottom w:val="none" w:sz="0" w:space="0" w:color="auto"/>
            <w:right w:val="none" w:sz="0" w:space="0" w:color="auto"/>
          </w:divBdr>
        </w:div>
        <w:div w:id="1267693581">
          <w:marLeft w:val="0"/>
          <w:marRight w:val="0"/>
          <w:marTop w:val="0"/>
          <w:marBottom w:val="0"/>
          <w:divBdr>
            <w:top w:val="none" w:sz="0" w:space="0" w:color="auto"/>
            <w:left w:val="none" w:sz="0" w:space="0" w:color="auto"/>
            <w:bottom w:val="none" w:sz="0" w:space="0" w:color="auto"/>
            <w:right w:val="none" w:sz="0" w:space="0" w:color="auto"/>
          </w:divBdr>
        </w:div>
        <w:div w:id="1284582081">
          <w:marLeft w:val="0"/>
          <w:marRight w:val="0"/>
          <w:marTop w:val="0"/>
          <w:marBottom w:val="0"/>
          <w:divBdr>
            <w:top w:val="none" w:sz="0" w:space="0" w:color="auto"/>
            <w:left w:val="none" w:sz="0" w:space="0" w:color="auto"/>
            <w:bottom w:val="none" w:sz="0" w:space="0" w:color="auto"/>
            <w:right w:val="none" w:sz="0" w:space="0" w:color="auto"/>
          </w:divBdr>
        </w:div>
        <w:div w:id="1530221904">
          <w:marLeft w:val="0"/>
          <w:marRight w:val="0"/>
          <w:marTop w:val="0"/>
          <w:marBottom w:val="0"/>
          <w:divBdr>
            <w:top w:val="none" w:sz="0" w:space="0" w:color="auto"/>
            <w:left w:val="none" w:sz="0" w:space="0" w:color="auto"/>
            <w:bottom w:val="none" w:sz="0" w:space="0" w:color="auto"/>
            <w:right w:val="none" w:sz="0" w:space="0" w:color="auto"/>
          </w:divBdr>
        </w:div>
        <w:div w:id="1540704202">
          <w:marLeft w:val="0"/>
          <w:marRight w:val="0"/>
          <w:marTop w:val="0"/>
          <w:marBottom w:val="0"/>
          <w:divBdr>
            <w:top w:val="none" w:sz="0" w:space="0" w:color="auto"/>
            <w:left w:val="none" w:sz="0" w:space="0" w:color="auto"/>
            <w:bottom w:val="none" w:sz="0" w:space="0" w:color="auto"/>
            <w:right w:val="none" w:sz="0" w:space="0" w:color="auto"/>
          </w:divBdr>
        </w:div>
        <w:div w:id="1551771522">
          <w:marLeft w:val="0"/>
          <w:marRight w:val="0"/>
          <w:marTop w:val="0"/>
          <w:marBottom w:val="0"/>
          <w:divBdr>
            <w:top w:val="none" w:sz="0" w:space="0" w:color="auto"/>
            <w:left w:val="none" w:sz="0" w:space="0" w:color="auto"/>
            <w:bottom w:val="none" w:sz="0" w:space="0" w:color="auto"/>
            <w:right w:val="none" w:sz="0" w:space="0" w:color="auto"/>
          </w:divBdr>
        </w:div>
        <w:div w:id="1558083944">
          <w:marLeft w:val="0"/>
          <w:marRight w:val="0"/>
          <w:marTop w:val="0"/>
          <w:marBottom w:val="0"/>
          <w:divBdr>
            <w:top w:val="none" w:sz="0" w:space="0" w:color="auto"/>
            <w:left w:val="none" w:sz="0" w:space="0" w:color="auto"/>
            <w:bottom w:val="none" w:sz="0" w:space="0" w:color="auto"/>
            <w:right w:val="none" w:sz="0" w:space="0" w:color="auto"/>
          </w:divBdr>
        </w:div>
        <w:div w:id="1580209372">
          <w:marLeft w:val="0"/>
          <w:marRight w:val="0"/>
          <w:marTop w:val="0"/>
          <w:marBottom w:val="0"/>
          <w:divBdr>
            <w:top w:val="none" w:sz="0" w:space="0" w:color="auto"/>
            <w:left w:val="none" w:sz="0" w:space="0" w:color="auto"/>
            <w:bottom w:val="none" w:sz="0" w:space="0" w:color="auto"/>
            <w:right w:val="none" w:sz="0" w:space="0" w:color="auto"/>
          </w:divBdr>
        </w:div>
        <w:div w:id="1676572858">
          <w:marLeft w:val="0"/>
          <w:marRight w:val="0"/>
          <w:marTop w:val="0"/>
          <w:marBottom w:val="0"/>
          <w:divBdr>
            <w:top w:val="none" w:sz="0" w:space="0" w:color="auto"/>
            <w:left w:val="none" w:sz="0" w:space="0" w:color="auto"/>
            <w:bottom w:val="none" w:sz="0" w:space="0" w:color="auto"/>
            <w:right w:val="none" w:sz="0" w:space="0" w:color="auto"/>
          </w:divBdr>
        </w:div>
        <w:div w:id="1898588801">
          <w:marLeft w:val="0"/>
          <w:marRight w:val="0"/>
          <w:marTop w:val="0"/>
          <w:marBottom w:val="0"/>
          <w:divBdr>
            <w:top w:val="none" w:sz="0" w:space="0" w:color="auto"/>
            <w:left w:val="none" w:sz="0" w:space="0" w:color="auto"/>
            <w:bottom w:val="none" w:sz="0" w:space="0" w:color="auto"/>
            <w:right w:val="none" w:sz="0" w:space="0" w:color="auto"/>
          </w:divBdr>
        </w:div>
        <w:div w:id="1914123067">
          <w:marLeft w:val="0"/>
          <w:marRight w:val="0"/>
          <w:marTop w:val="0"/>
          <w:marBottom w:val="0"/>
          <w:divBdr>
            <w:top w:val="none" w:sz="0" w:space="0" w:color="auto"/>
            <w:left w:val="none" w:sz="0" w:space="0" w:color="auto"/>
            <w:bottom w:val="none" w:sz="0" w:space="0" w:color="auto"/>
            <w:right w:val="none" w:sz="0" w:space="0" w:color="auto"/>
          </w:divBdr>
        </w:div>
        <w:div w:id="1944485039">
          <w:marLeft w:val="0"/>
          <w:marRight w:val="0"/>
          <w:marTop w:val="0"/>
          <w:marBottom w:val="0"/>
          <w:divBdr>
            <w:top w:val="none" w:sz="0" w:space="0" w:color="auto"/>
            <w:left w:val="none" w:sz="0" w:space="0" w:color="auto"/>
            <w:bottom w:val="none" w:sz="0" w:space="0" w:color="auto"/>
            <w:right w:val="none" w:sz="0" w:space="0" w:color="auto"/>
          </w:divBdr>
        </w:div>
        <w:div w:id="1964266143">
          <w:marLeft w:val="0"/>
          <w:marRight w:val="0"/>
          <w:marTop w:val="0"/>
          <w:marBottom w:val="0"/>
          <w:divBdr>
            <w:top w:val="none" w:sz="0" w:space="0" w:color="auto"/>
            <w:left w:val="none" w:sz="0" w:space="0" w:color="auto"/>
            <w:bottom w:val="none" w:sz="0" w:space="0" w:color="auto"/>
            <w:right w:val="none" w:sz="0" w:space="0" w:color="auto"/>
          </w:divBdr>
        </w:div>
        <w:div w:id="2063747439">
          <w:marLeft w:val="0"/>
          <w:marRight w:val="0"/>
          <w:marTop w:val="0"/>
          <w:marBottom w:val="0"/>
          <w:divBdr>
            <w:top w:val="none" w:sz="0" w:space="0" w:color="auto"/>
            <w:left w:val="none" w:sz="0" w:space="0" w:color="auto"/>
            <w:bottom w:val="none" w:sz="0" w:space="0" w:color="auto"/>
            <w:right w:val="none" w:sz="0" w:space="0" w:color="auto"/>
          </w:divBdr>
        </w:div>
      </w:divsChild>
    </w:div>
    <w:div w:id="2047485730">
      <w:bodyDiv w:val="1"/>
      <w:marLeft w:val="0"/>
      <w:marRight w:val="0"/>
      <w:marTop w:val="0"/>
      <w:marBottom w:val="0"/>
      <w:divBdr>
        <w:top w:val="none" w:sz="0" w:space="0" w:color="auto"/>
        <w:left w:val="none" w:sz="0" w:space="0" w:color="auto"/>
        <w:bottom w:val="none" w:sz="0" w:space="0" w:color="auto"/>
        <w:right w:val="none" w:sz="0" w:space="0" w:color="auto"/>
      </w:divBdr>
    </w:div>
    <w:div w:id="2048406415">
      <w:bodyDiv w:val="1"/>
      <w:marLeft w:val="0"/>
      <w:marRight w:val="0"/>
      <w:marTop w:val="0"/>
      <w:marBottom w:val="0"/>
      <w:divBdr>
        <w:top w:val="none" w:sz="0" w:space="0" w:color="auto"/>
        <w:left w:val="none" w:sz="0" w:space="0" w:color="auto"/>
        <w:bottom w:val="none" w:sz="0" w:space="0" w:color="auto"/>
        <w:right w:val="none" w:sz="0" w:space="0" w:color="auto"/>
      </w:divBdr>
    </w:div>
    <w:div w:id="2048526244">
      <w:bodyDiv w:val="1"/>
      <w:marLeft w:val="0"/>
      <w:marRight w:val="0"/>
      <w:marTop w:val="0"/>
      <w:marBottom w:val="0"/>
      <w:divBdr>
        <w:top w:val="none" w:sz="0" w:space="0" w:color="auto"/>
        <w:left w:val="none" w:sz="0" w:space="0" w:color="auto"/>
        <w:bottom w:val="none" w:sz="0" w:space="0" w:color="auto"/>
        <w:right w:val="none" w:sz="0" w:space="0" w:color="auto"/>
      </w:divBdr>
    </w:div>
    <w:div w:id="2048795743">
      <w:bodyDiv w:val="1"/>
      <w:marLeft w:val="0"/>
      <w:marRight w:val="0"/>
      <w:marTop w:val="0"/>
      <w:marBottom w:val="0"/>
      <w:divBdr>
        <w:top w:val="none" w:sz="0" w:space="0" w:color="auto"/>
        <w:left w:val="none" w:sz="0" w:space="0" w:color="auto"/>
        <w:bottom w:val="none" w:sz="0" w:space="0" w:color="auto"/>
        <w:right w:val="none" w:sz="0" w:space="0" w:color="auto"/>
      </w:divBdr>
    </w:div>
    <w:div w:id="2048868739">
      <w:bodyDiv w:val="1"/>
      <w:marLeft w:val="0"/>
      <w:marRight w:val="0"/>
      <w:marTop w:val="0"/>
      <w:marBottom w:val="0"/>
      <w:divBdr>
        <w:top w:val="none" w:sz="0" w:space="0" w:color="auto"/>
        <w:left w:val="none" w:sz="0" w:space="0" w:color="auto"/>
        <w:bottom w:val="none" w:sz="0" w:space="0" w:color="auto"/>
        <w:right w:val="none" w:sz="0" w:space="0" w:color="auto"/>
      </w:divBdr>
    </w:div>
    <w:div w:id="2048991990">
      <w:bodyDiv w:val="1"/>
      <w:marLeft w:val="0"/>
      <w:marRight w:val="0"/>
      <w:marTop w:val="0"/>
      <w:marBottom w:val="0"/>
      <w:divBdr>
        <w:top w:val="none" w:sz="0" w:space="0" w:color="auto"/>
        <w:left w:val="none" w:sz="0" w:space="0" w:color="auto"/>
        <w:bottom w:val="none" w:sz="0" w:space="0" w:color="auto"/>
        <w:right w:val="none" w:sz="0" w:space="0" w:color="auto"/>
      </w:divBdr>
    </w:div>
    <w:div w:id="2049067385">
      <w:bodyDiv w:val="1"/>
      <w:marLeft w:val="0"/>
      <w:marRight w:val="0"/>
      <w:marTop w:val="0"/>
      <w:marBottom w:val="0"/>
      <w:divBdr>
        <w:top w:val="none" w:sz="0" w:space="0" w:color="auto"/>
        <w:left w:val="none" w:sz="0" w:space="0" w:color="auto"/>
        <w:bottom w:val="none" w:sz="0" w:space="0" w:color="auto"/>
        <w:right w:val="none" w:sz="0" w:space="0" w:color="auto"/>
      </w:divBdr>
    </w:div>
    <w:div w:id="2049136877">
      <w:bodyDiv w:val="1"/>
      <w:marLeft w:val="0"/>
      <w:marRight w:val="0"/>
      <w:marTop w:val="0"/>
      <w:marBottom w:val="0"/>
      <w:divBdr>
        <w:top w:val="none" w:sz="0" w:space="0" w:color="auto"/>
        <w:left w:val="none" w:sz="0" w:space="0" w:color="auto"/>
        <w:bottom w:val="none" w:sz="0" w:space="0" w:color="auto"/>
        <w:right w:val="none" w:sz="0" w:space="0" w:color="auto"/>
      </w:divBdr>
    </w:div>
    <w:div w:id="2049138407">
      <w:bodyDiv w:val="1"/>
      <w:marLeft w:val="0"/>
      <w:marRight w:val="0"/>
      <w:marTop w:val="0"/>
      <w:marBottom w:val="0"/>
      <w:divBdr>
        <w:top w:val="none" w:sz="0" w:space="0" w:color="auto"/>
        <w:left w:val="none" w:sz="0" w:space="0" w:color="auto"/>
        <w:bottom w:val="none" w:sz="0" w:space="0" w:color="auto"/>
        <w:right w:val="none" w:sz="0" w:space="0" w:color="auto"/>
      </w:divBdr>
    </w:div>
    <w:div w:id="2049180380">
      <w:bodyDiv w:val="1"/>
      <w:marLeft w:val="0"/>
      <w:marRight w:val="0"/>
      <w:marTop w:val="0"/>
      <w:marBottom w:val="0"/>
      <w:divBdr>
        <w:top w:val="none" w:sz="0" w:space="0" w:color="auto"/>
        <w:left w:val="none" w:sz="0" w:space="0" w:color="auto"/>
        <w:bottom w:val="none" w:sz="0" w:space="0" w:color="auto"/>
        <w:right w:val="none" w:sz="0" w:space="0" w:color="auto"/>
      </w:divBdr>
    </w:div>
    <w:div w:id="2049183798">
      <w:bodyDiv w:val="1"/>
      <w:marLeft w:val="0"/>
      <w:marRight w:val="0"/>
      <w:marTop w:val="0"/>
      <w:marBottom w:val="0"/>
      <w:divBdr>
        <w:top w:val="none" w:sz="0" w:space="0" w:color="auto"/>
        <w:left w:val="none" w:sz="0" w:space="0" w:color="auto"/>
        <w:bottom w:val="none" w:sz="0" w:space="0" w:color="auto"/>
        <w:right w:val="none" w:sz="0" w:space="0" w:color="auto"/>
      </w:divBdr>
    </w:div>
    <w:div w:id="2049836615">
      <w:bodyDiv w:val="1"/>
      <w:marLeft w:val="0"/>
      <w:marRight w:val="0"/>
      <w:marTop w:val="0"/>
      <w:marBottom w:val="0"/>
      <w:divBdr>
        <w:top w:val="none" w:sz="0" w:space="0" w:color="auto"/>
        <w:left w:val="none" w:sz="0" w:space="0" w:color="auto"/>
        <w:bottom w:val="none" w:sz="0" w:space="0" w:color="auto"/>
        <w:right w:val="none" w:sz="0" w:space="0" w:color="auto"/>
      </w:divBdr>
    </w:div>
    <w:div w:id="2050101383">
      <w:bodyDiv w:val="1"/>
      <w:marLeft w:val="0"/>
      <w:marRight w:val="0"/>
      <w:marTop w:val="0"/>
      <w:marBottom w:val="0"/>
      <w:divBdr>
        <w:top w:val="none" w:sz="0" w:space="0" w:color="auto"/>
        <w:left w:val="none" w:sz="0" w:space="0" w:color="auto"/>
        <w:bottom w:val="none" w:sz="0" w:space="0" w:color="auto"/>
        <w:right w:val="none" w:sz="0" w:space="0" w:color="auto"/>
      </w:divBdr>
    </w:div>
    <w:div w:id="2050372784">
      <w:bodyDiv w:val="1"/>
      <w:marLeft w:val="0"/>
      <w:marRight w:val="0"/>
      <w:marTop w:val="0"/>
      <w:marBottom w:val="0"/>
      <w:divBdr>
        <w:top w:val="none" w:sz="0" w:space="0" w:color="auto"/>
        <w:left w:val="none" w:sz="0" w:space="0" w:color="auto"/>
        <w:bottom w:val="none" w:sz="0" w:space="0" w:color="auto"/>
        <w:right w:val="none" w:sz="0" w:space="0" w:color="auto"/>
      </w:divBdr>
    </w:div>
    <w:div w:id="2050493527">
      <w:bodyDiv w:val="1"/>
      <w:marLeft w:val="0"/>
      <w:marRight w:val="0"/>
      <w:marTop w:val="0"/>
      <w:marBottom w:val="0"/>
      <w:divBdr>
        <w:top w:val="none" w:sz="0" w:space="0" w:color="auto"/>
        <w:left w:val="none" w:sz="0" w:space="0" w:color="auto"/>
        <w:bottom w:val="none" w:sz="0" w:space="0" w:color="auto"/>
        <w:right w:val="none" w:sz="0" w:space="0" w:color="auto"/>
      </w:divBdr>
    </w:div>
    <w:div w:id="2050642651">
      <w:bodyDiv w:val="1"/>
      <w:marLeft w:val="0"/>
      <w:marRight w:val="0"/>
      <w:marTop w:val="0"/>
      <w:marBottom w:val="0"/>
      <w:divBdr>
        <w:top w:val="none" w:sz="0" w:space="0" w:color="auto"/>
        <w:left w:val="none" w:sz="0" w:space="0" w:color="auto"/>
        <w:bottom w:val="none" w:sz="0" w:space="0" w:color="auto"/>
        <w:right w:val="none" w:sz="0" w:space="0" w:color="auto"/>
      </w:divBdr>
    </w:div>
    <w:div w:id="2050764986">
      <w:bodyDiv w:val="1"/>
      <w:marLeft w:val="0"/>
      <w:marRight w:val="0"/>
      <w:marTop w:val="0"/>
      <w:marBottom w:val="0"/>
      <w:divBdr>
        <w:top w:val="none" w:sz="0" w:space="0" w:color="auto"/>
        <w:left w:val="none" w:sz="0" w:space="0" w:color="auto"/>
        <w:bottom w:val="none" w:sz="0" w:space="0" w:color="auto"/>
        <w:right w:val="none" w:sz="0" w:space="0" w:color="auto"/>
      </w:divBdr>
    </w:div>
    <w:div w:id="2050836872">
      <w:bodyDiv w:val="1"/>
      <w:marLeft w:val="0"/>
      <w:marRight w:val="0"/>
      <w:marTop w:val="0"/>
      <w:marBottom w:val="0"/>
      <w:divBdr>
        <w:top w:val="none" w:sz="0" w:space="0" w:color="auto"/>
        <w:left w:val="none" w:sz="0" w:space="0" w:color="auto"/>
        <w:bottom w:val="none" w:sz="0" w:space="0" w:color="auto"/>
        <w:right w:val="none" w:sz="0" w:space="0" w:color="auto"/>
      </w:divBdr>
    </w:div>
    <w:div w:id="2050837804">
      <w:bodyDiv w:val="1"/>
      <w:marLeft w:val="0"/>
      <w:marRight w:val="0"/>
      <w:marTop w:val="0"/>
      <w:marBottom w:val="0"/>
      <w:divBdr>
        <w:top w:val="none" w:sz="0" w:space="0" w:color="auto"/>
        <w:left w:val="none" w:sz="0" w:space="0" w:color="auto"/>
        <w:bottom w:val="none" w:sz="0" w:space="0" w:color="auto"/>
        <w:right w:val="none" w:sz="0" w:space="0" w:color="auto"/>
      </w:divBdr>
    </w:div>
    <w:div w:id="2050915089">
      <w:bodyDiv w:val="1"/>
      <w:marLeft w:val="0"/>
      <w:marRight w:val="0"/>
      <w:marTop w:val="0"/>
      <w:marBottom w:val="0"/>
      <w:divBdr>
        <w:top w:val="none" w:sz="0" w:space="0" w:color="auto"/>
        <w:left w:val="none" w:sz="0" w:space="0" w:color="auto"/>
        <w:bottom w:val="none" w:sz="0" w:space="0" w:color="auto"/>
        <w:right w:val="none" w:sz="0" w:space="0" w:color="auto"/>
      </w:divBdr>
    </w:div>
    <w:div w:id="2051176007">
      <w:bodyDiv w:val="1"/>
      <w:marLeft w:val="0"/>
      <w:marRight w:val="0"/>
      <w:marTop w:val="0"/>
      <w:marBottom w:val="0"/>
      <w:divBdr>
        <w:top w:val="none" w:sz="0" w:space="0" w:color="auto"/>
        <w:left w:val="none" w:sz="0" w:space="0" w:color="auto"/>
        <w:bottom w:val="none" w:sz="0" w:space="0" w:color="auto"/>
        <w:right w:val="none" w:sz="0" w:space="0" w:color="auto"/>
      </w:divBdr>
    </w:div>
    <w:div w:id="2051223175">
      <w:bodyDiv w:val="1"/>
      <w:marLeft w:val="0"/>
      <w:marRight w:val="0"/>
      <w:marTop w:val="0"/>
      <w:marBottom w:val="0"/>
      <w:divBdr>
        <w:top w:val="none" w:sz="0" w:space="0" w:color="auto"/>
        <w:left w:val="none" w:sz="0" w:space="0" w:color="auto"/>
        <w:bottom w:val="none" w:sz="0" w:space="0" w:color="auto"/>
        <w:right w:val="none" w:sz="0" w:space="0" w:color="auto"/>
      </w:divBdr>
      <w:divsChild>
        <w:div w:id="1800563714">
          <w:marLeft w:val="0"/>
          <w:marRight w:val="0"/>
          <w:marTop w:val="0"/>
          <w:marBottom w:val="0"/>
          <w:divBdr>
            <w:top w:val="none" w:sz="0" w:space="0" w:color="auto"/>
            <w:left w:val="none" w:sz="0" w:space="0" w:color="auto"/>
            <w:bottom w:val="none" w:sz="0" w:space="0" w:color="auto"/>
            <w:right w:val="none" w:sz="0" w:space="0" w:color="auto"/>
          </w:divBdr>
        </w:div>
        <w:div w:id="2075354265">
          <w:marLeft w:val="0"/>
          <w:marRight w:val="0"/>
          <w:marTop w:val="0"/>
          <w:marBottom w:val="0"/>
          <w:divBdr>
            <w:top w:val="none" w:sz="0" w:space="0" w:color="auto"/>
            <w:left w:val="none" w:sz="0" w:space="0" w:color="auto"/>
            <w:bottom w:val="none" w:sz="0" w:space="0" w:color="auto"/>
            <w:right w:val="none" w:sz="0" w:space="0" w:color="auto"/>
          </w:divBdr>
        </w:div>
        <w:div w:id="1571036954">
          <w:marLeft w:val="0"/>
          <w:marRight w:val="0"/>
          <w:marTop w:val="0"/>
          <w:marBottom w:val="0"/>
          <w:divBdr>
            <w:top w:val="none" w:sz="0" w:space="0" w:color="auto"/>
            <w:left w:val="none" w:sz="0" w:space="0" w:color="auto"/>
            <w:bottom w:val="none" w:sz="0" w:space="0" w:color="auto"/>
            <w:right w:val="none" w:sz="0" w:space="0" w:color="auto"/>
          </w:divBdr>
        </w:div>
        <w:div w:id="1354185584">
          <w:marLeft w:val="0"/>
          <w:marRight w:val="0"/>
          <w:marTop w:val="0"/>
          <w:marBottom w:val="0"/>
          <w:divBdr>
            <w:top w:val="none" w:sz="0" w:space="0" w:color="auto"/>
            <w:left w:val="none" w:sz="0" w:space="0" w:color="auto"/>
            <w:bottom w:val="none" w:sz="0" w:space="0" w:color="auto"/>
            <w:right w:val="none" w:sz="0" w:space="0" w:color="auto"/>
          </w:divBdr>
        </w:div>
        <w:div w:id="878473502">
          <w:marLeft w:val="0"/>
          <w:marRight w:val="0"/>
          <w:marTop w:val="0"/>
          <w:marBottom w:val="0"/>
          <w:divBdr>
            <w:top w:val="none" w:sz="0" w:space="0" w:color="auto"/>
            <w:left w:val="none" w:sz="0" w:space="0" w:color="auto"/>
            <w:bottom w:val="none" w:sz="0" w:space="0" w:color="auto"/>
            <w:right w:val="none" w:sz="0" w:space="0" w:color="auto"/>
          </w:divBdr>
        </w:div>
        <w:div w:id="1734693707">
          <w:marLeft w:val="0"/>
          <w:marRight w:val="0"/>
          <w:marTop w:val="0"/>
          <w:marBottom w:val="0"/>
          <w:divBdr>
            <w:top w:val="none" w:sz="0" w:space="0" w:color="auto"/>
            <w:left w:val="none" w:sz="0" w:space="0" w:color="auto"/>
            <w:bottom w:val="none" w:sz="0" w:space="0" w:color="auto"/>
            <w:right w:val="none" w:sz="0" w:space="0" w:color="auto"/>
          </w:divBdr>
        </w:div>
        <w:div w:id="1566255006">
          <w:marLeft w:val="0"/>
          <w:marRight w:val="0"/>
          <w:marTop w:val="0"/>
          <w:marBottom w:val="0"/>
          <w:divBdr>
            <w:top w:val="none" w:sz="0" w:space="0" w:color="auto"/>
            <w:left w:val="none" w:sz="0" w:space="0" w:color="auto"/>
            <w:bottom w:val="none" w:sz="0" w:space="0" w:color="auto"/>
            <w:right w:val="none" w:sz="0" w:space="0" w:color="auto"/>
          </w:divBdr>
        </w:div>
        <w:div w:id="60718558">
          <w:marLeft w:val="0"/>
          <w:marRight w:val="0"/>
          <w:marTop w:val="0"/>
          <w:marBottom w:val="0"/>
          <w:divBdr>
            <w:top w:val="none" w:sz="0" w:space="0" w:color="auto"/>
            <w:left w:val="none" w:sz="0" w:space="0" w:color="auto"/>
            <w:bottom w:val="none" w:sz="0" w:space="0" w:color="auto"/>
            <w:right w:val="none" w:sz="0" w:space="0" w:color="auto"/>
          </w:divBdr>
        </w:div>
        <w:div w:id="157353479">
          <w:marLeft w:val="0"/>
          <w:marRight w:val="0"/>
          <w:marTop w:val="0"/>
          <w:marBottom w:val="0"/>
          <w:divBdr>
            <w:top w:val="none" w:sz="0" w:space="0" w:color="auto"/>
            <w:left w:val="none" w:sz="0" w:space="0" w:color="auto"/>
            <w:bottom w:val="none" w:sz="0" w:space="0" w:color="auto"/>
            <w:right w:val="none" w:sz="0" w:space="0" w:color="auto"/>
          </w:divBdr>
        </w:div>
        <w:div w:id="692925142">
          <w:marLeft w:val="0"/>
          <w:marRight w:val="0"/>
          <w:marTop w:val="0"/>
          <w:marBottom w:val="0"/>
          <w:divBdr>
            <w:top w:val="none" w:sz="0" w:space="0" w:color="auto"/>
            <w:left w:val="none" w:sz="0" w:space="0" w:color="auto"/>
            <w:bottom w:val="none" w:sz="0" w:space="0" w:color="auto"/>
            <w:right w:val="none" w:sz="0" w:space="0" w:color="auto"/>
          </w:divBdr>
        </w:div>
        <w:div w:id="1851676545">
          <w:marLeft w:val="0"/>
          <w:marRight w:val="0"/>
          <w:marTop w:val="0"/>
          <w:marBottom w:val="0"/>
          <w:divBdr>
            <w:top w:val="none" w:sz="0" w:space="0" w:color="auto"/>
            <w:left w:val="none" w:sz="0" w:space="0" w:color="auto"/>
            <w:bottom w:val="none" w:sz="0" w:space="0" w:color="auto"/>
            <w:right w:val="none" w:sz="0" w:space="0" w:color="auto"/>
          </w:divBdr>
        </w:div>
        <w:div w:id="784541068">
          <w:marLeft w:val="0"/>
          <w:marRight w:val="0"/>
          <w:marTop w:val="0"/>
          <w:marBottom w:val="0"/>
          <w:divBdr>
            <w:top w:val="none" w:sz="0" w:space="0" w:color="auto"/>
            <w:left w:val="none" w:sz="0" w:space="0" w:color="auto"/>
            <w:bottom w:val="none" w:sz="0" w:space="0" w:color="auto"/>
            <w:right w:val="none" w:sz="0" w:space="0" w:color="auto"/>
          </w:divBdr>
        </w:div>
        <w:div w:id="401955311">
          <w:marLeft w:val="0"/>
          <w:marRight w:val="0"/>
          <w:marTop w:val="0"/>
          <w:marBottom w:val="0"/>
          <w:divBdr>
            <w:top w:val="none" w:sz="0" w:space="0" w:color="auto"/>
            <w:left w:val="none" w:sz="0" w:space="0" w:color="auto"/>
            <w:bottom w:val="none" w:sz="0" w:space="0" w:color="auto"/>
            <w:right w:val="none" w:sz="0" w:space="0" w:color="auto"/>
          </w:divBdr>
        </w:div>
        <w:div w:id="993338161">
          <w:marLeft w:val="0"/>
          <w:marRight w:val="0"/>
          <w:marTop w:val="0"/>
          <w:marBottom w:val="0"/>
          <w:divBdr>
            <w:top w:val="none" w:sz="0" w:space="0" w:color="auto"/>
            <w:left w:val="none" w:sz="0" w:space="0" w:color="auto"/>
            <w:bottom w:val="none" w:sz="0" w:space="0" w:color="auto"/>
            <w:right w:val="none" w:sz="0" w:space="0" w:color="auto"/>
          </w:divBdr>
        </w:div>
        <w:div w:id="62023620">
          <w:marLeft w:val="0"/>
          <w:marRight w:val="0"/>
          <w:marTop w:val="0"/>
          <w:marBottom w:val="0"/>
          <w:divBdr>
            <w:top w:val="none" w:sz="0" w:space="0" w:color="auto"/>
            <w:left w:val="none" w:sz="0" w:space="0" w:color="auto"/>
            <w:bottom w:val="none" w:sz="0" w:space="0" w:color="auto"/>
            <w:right w:val="none" w:sz="0" w:space="0" w:color="auto"/>
          </w:divBdr>
        </w:div>
        <w:div w:id="581528924">
          <w:marLeft w:val="0"/>
          <w:marRight w:val="0"/>
          <w:marTop w:val="0"/>
          <w:marBottom w:val="0"/>
          <w:divBdr>
            <w:top w:val="none" w:sz="0" w:space="0" w:color="auto"/>
            <w:left w:val="none" w:sz="0" w:space="0" w:color="auto"/>
            <w:bottom w:val="none" w:sz="0" w:space="0" w:color="auto"/>
            <w:right w:val="none" w:sz="0" w:space="0" w:color="auto"/>
          </w:divBdr>
        </w:div>
        <w:div w:id="609779085">
          <w:marLeft w:val="0"/>
          <w:marRight w:val="0"/>
          <w:marTop w:val="0"/>
          <w:marBottom w:val="0"/>
          <w:divBdr>
            <w:top w:val="none" w:sz="0" w:space="0" w:color="auto"/>
            <w:left w:val="none" w:sz="0" w:space="0" w:color="auto"/>
            <w:bottom w:val="none" w:sz="0" w:space="0" w:color="auto"/>
            <w:right w:val="none" w:sz="0" w:space="0" w:color="auto"/>
          </w:divBdr>
        </w:div>
        <w:div w:id="600263939">
          <w:marLeft w:val="0"/>
          <w:marRight w:val="0"/>
          <w:marTop w:val="0"/>
          <w:marBottom w:val="0"/>
          <w:divBdr>
            <w:top w:val="none" w:sz="0" w:space="0" w:color="auto"/>
            <w:left w:val="none" w:sz="0" w:space="0" w:color="auto"/>
            <w:bottom w:val="none" w:sz="0" w:space="0" w:color="auto"/>
            <w:right w:val="none" w:sz="0" w:space="0" w:color="auto"/>
          </w:divBdr>
        </w:div>
        <w:div w:id="912274684">
          <w:marLeft w:val="0"/>
          <w:marRight w:val="0"/>
          <w:marTop w:val="0"/>
          <w:marBottom w:val="0"/>
          <w:divBdr>
            <w:top w:val="none" w:sz="0" w:space="0" w:color="auto"/>
            <w:left w:val="none" w:sz="0" w:space="0" w:color="auto"/>
            <w:bottom w:val="none" w:sz="0" w:space="0" w:color="auto"/>
            <w:right w:val="none" w:sz="0" w:space="0" w:color="auto"/>
          </w:divBdr>
        </w:div>
        <w:div w:id="1983540500">
          <w:marLeft w:val="0"/>
          <w:marRight w:val="0"/>
          <w:marTop w:val="0"/>
          <w:marBottom w:val="0"/>
          <w:divBdr>
            <w:top w:val="none" w:sz="0" w:space="0" w:color="auto"/>
            <w:left w:val="none" w:sz="0" w:space="0" w:color="auto"/>
            <w:bottom w:val="none" w:sz="0" w:space="0" w:color="auto"/>
            <w:right w:val="none" w:sz="0" w:space="0" w:color="auto"/>
          </w:divBdr>
        </w:div>
        <w:div w:id="1435591276">
          <w:marLeft w:val="0"/>
          <w:marRight w:val="0"/>
          <w:marTop w:val="0"/>
          <w:marBottom w:val="0"/>
          <w:divBdr>
            <w:top w:val="none" w:sz="0" w:space="0" w:color="auto"/>
            <w:left w:val="none" w:sz="0" w:space="0" w:color="auto"/>
            <w:bottom w:val="none" w:sz="0" w:space="0" w:color="auto"/>
            <w:right w:val="none" w:sz="0" w:space="0" w:color="auto"/>
          </w:divBdr>
        </w:div>
        <w:div w:id="257060020">
          <w:marLeft w:val="0"/>
          <w:marRight w:val="0"/>
          <w:marTop w:val="0"/>
          <w:marBottom w:val="0"/>
          <w:divBdr>
            <w:top w:val="none" w:sz="0" w:space="0" w:color="auto"/>
            <w:left w:val="none" w:sz="0" w:space="0" w:color="auto"/>
            <w:bottom w:val="none" w:sz="0" w:space="0" w:color="auto"/>
            <w:right w:val="none" w:sz="0" w:space="0" w:color="auto"/>
          </w:divBdr>
        </w:div>
        <w:div w:id="455224362">
          <w:marLeft w:val="0"/>
          <w:marRight w:val="0"/>
          <w:marTop w:val="0"/>
          <w:marBottom w:val="0"/>
          <w:divBdr>
            <w:top w:val="none" w:sz="0" w:space="0" w:color="auto"/>
            <w:left w:val="none" w:sz="0" w:space="0" w:color="auto"/>
            <w:bottom w:val="none" w:sz="0" w:space="0" w:color="auto"/>
            <w:right w:val="none" w:sz="0" w:space="0" w:color="auto"/>
          </w:divBdr>
        </w:div>
        <w:div w:id="1168983101">
          <w:marLeft w:val="0"/>
          <w:marRight w:val="0"/>
          <w:marTop w:val="0"/>
          <w:marBottom w:val="0"/>
          <w:divBdr>
            <w:top w:val="none" w:sz="0" w:space="0" w:color="auto"/>
            <w:left w:val="none" w:sz="0" w:space="0" w:color="auto"/>
            <w:bottom w:val="none" w:sz="0" w:space="0" w:color="auto"/>
            <w:right w:val="none" w:sz="0" w:space="0" w:color="auto"/>
          </w:divBdr>
        </w:div>
        <w:div w:id="1366297846">
          <w:marLeft w:val="0"/>
          <w:marRight w:val="0"/>
          <w:marTop w:val="0"/>
          <w:marBottom w:val="0"/>
          <w:divBdr>
            <w:top w:val="none" w:sz="0" w:space="0" w:color="auto"/>
            <w:left w:val="none" w:sz="0" w:space="0" w:color="auto"/>
            <w:bottom w:val="none" w:sz="0" w:space="0" w:color="auto"/>
            <w:right w:val="none" w:sz="0" w:space="0" w:color="auto"/>
          </w:divBdr>
        </w:div>
        <w:div w:id="802818887">
          <w:marLeft w:val="0"/>
          <w:marRight w:val="0"/>
          <w:marTop w:val="0"/>
          <w:marBottom w:val="0"/>
          <w:divBdr>
            <w:top w:val="none" w:sz="0" w:space="0" w:color="auto"/>
            <w:left w:val="none" w:sz="0" w:space="0" w:color="auto"/>
            <w:bottom w:val="none" w:sz="0" w:space="0" w:color="auto"/>
            <w:right w:val="none" w:sz="0" w:space="0" w:color="auto"/>
          </w:divBdr>
        </w:div>
        <w:div w:id="897516973">
          <w:marLeft w:val="0"/>
          <w:marRight w:val="0"/>
          <w:marTop w:val="0"/>
          <w:marBottom w:val="0"/>
          <w:divBdr>
            <w:top w:val="none" w:sz="0" w:space="0" w:color="auto"/>
            <w:left w:val="none" w:sz="0" w:space="0" w:color="auto"/>
            <w:bottom w:val="none" w:sz="0" w:space="0" w:color="auto"/>
            <w:right w:val="none" w:sz="0" w:space="0" w:color="auto"/>
          </w:divBdr>
        </w:div>
        <w:div w:id="1868595069">
          <w:marLeft w:val="0"/>
          <w:marRight w:val="0"/>
          <w:marTop w:val="0"/>
          <w:marBottom w:val="0"/>
          <w:divBdr>
            <w:top w:val="none" w:sz="0" w:space="0" w:color="auto"/>
            <w:left w:val="none" w:sz="0" w:space="0" w:color="auto"/>
            <w:bottom w:val="none" w:sz="0" w:space="0" w:color="auto"/>
            <w:right w:val="none" w:sz="0" w:space="0" w:color="auto"/>
          </w:divBdr>
        </w:div>
        <w:div w:id="2019771134">
          <w:marLeft w:val="0"/>
          <w:marRight w:val="0"/>
          <w:marTop w:val="0"/>
          <w:marBottom w:val="0"/>
          <w:divBdr>
            <w:top w:val="none" w:sz="0" w:space="0" w:color="auto"/>
            <w:left w:val="none" w:sz="0" w:space="0" w:color="auto"/>
            <w:bottom w:val="none" w:sz="0" w:space="0" w:color="auto"/>
            <w:right w:val="none" w:sz="0" w:space="0" w:color="auto"/>
          </w:divBdr>
        </w:div>
        <w:div w:id="296691644">
          <w:marLeft w:val="0"/>
          <w:marRight w:val="0"/>
          <w:marTop w:val="0"/>
          <w:marBottom w:val="0"/>
          <w:divBdr>
            <w:top w:val="none" w:sz="0" w:space="0" w:color="auto"/>
            <w:left w:val="none" w:sz="0" w:space="0" w:color="auto"/>
            <w:bottom w:val="none" w:sz="0" w:space="0" w:color="auto"/>
            <w:right w:val="none" w:sz="0" w:space="0" w:color="auto"/>
          </w:divBdr>
        </w:div>
        <w:div w:id="723218452">
          <w:marLeft w:val="0"/>
          <w:marRight w:val="0"/>
          <w:marTop w:val="0"/>
          <w:marBottom w:val="0"/>
          <w:divBdr>
            <w:top w:val="none" w:sz="0" w:space="0" w:color="auto"/>
            <w:left w:val="none" w:sz="0" w:space="0" w:color="auto"/>
            <w:bottom w:val="none" w:sz="0" w:space="0" w:color="auto"/>
            <w:right w:val="none" w:sz="0" w:space="0" w:color="auto"/>
          </w:divBdr>
        </w:div>
        <w:div w:id="1935357911">
          <w:marLeft w:val="0"/>
          <w:marRight w:val="0"/>
          <w:marTop w:val="0"/>
          <w:marBottom w:val="0"/>
          <w:divBdr>
            <w:top w:val="none" w:sz="0" w:space="0" w:color="auto"/>
            <w:left w:val="none" w:sz="0" w:space="0" w:color="auto"/>
            <w:bottom w:val="none" w:sz="0" w:space="0" w:color="auto"/>
            <w:right w:val="none" w:sz="0" w:space="0" w:color="auto"/>
          </w:divBdr>
        </w:div>
        <w:div w:id="347681126">
          <w:marLeft w:val="0"/>
          <w:marRight w:val="0"/>
          <w:marTop w:val="0"/>
          <w:marBottom w:val="0"/>
          <w:divBdr>
            <w:top w:val="none" w:sz="0" w:space="0" w:color="auto"/>
            <w:left w:val="none" w:sz="0" w:space="0" w:color="auto"/>
            <w:bottom w:val="none" w:sz="0" w:space="0" w:color="auto"/>
            <w:right w:val="none" w:sz="0" w:space="0" w:color="auto"/>
          </w:divBdr>
        </w:div>
        <w:div w:id="1717582379">
          <w:marLeft w:val="0"/>
          <w:marRight w:val="0"/>
          <w:marTop w:val="0"/>
          <w:marBottom w:val="0"/>
          <w:divBdr>
            <w:top w:val="none" w:sz="0" w:space="0" w:color="auto"/>
            <w:left w:val="none" w:sz="0" w:space="0" w:color="auto"/>
            <w:bottom w:val="none" w:sz="0" w:space="0" w:color="auto"/>
            <w:right w:val="none" w:sz="0" w:space="0" w:color="auto"/>
          </w:divBdr>
        </w:div>
        <w:div w:id="1682272593">
          <w:marLeft w:val="0"/>
          <w:marRight w:val="0"/>
          <w:marTop w:val="0"/>
          <w:marBottom w:val="0"/>
          <w:divBdr>
            <w:top w:val="none" w:sz="0" w:space="0" w:color="auto"/>
            <w:left w:val="none" w:sz="0" w:space="0" w:color="auto"/>
            <w:bottom w:val="none" w:sz="0" w:space="0" w:color="auto"/>
            <w:right w:val="none" w:sz="0" w:space="0" w:color="auto"/>
          </w:divBdr>
        </w:div>
        <w:div w:id="1964114690">
          <w:marLeft w:val="0"/>
          <w:marRight w:val="0"/>
          <w:marTop w:val="0"/>
          <w:marBottom w:val="0"/>
          <w:divBdr>
            <w:top w:val="none" w:sz="0" w:space="0" w:color="auto"/>
            <w:left w:val="none" w:sz="0" w:space="0" w:color="auto"/>
            <w:bottom w:val="none" w:sz="0" w:space="0" w:color="auto"/>
            <w:right w:val="none" w:sz="0" w:space="0" w:color="auto"/>
          </w:divBdr>
        </w:div>
        <w:div w:id="368074270">
          <w:marLeft w:val="0"/>
          <w:marRight w:val="0"/>
          <w:marTop w:val="0"/>
          <w:marBottom w:val="0"/>
          <w:divBdr>
            <w:top w:val="none" w:sz="0" w:space="0" w:color="auto"/>
            <w:left w:val="none" w:sz="0" w:space="0" w:color="auto"/>
            <w:bottom w:val="none" w:sz="0" w:space="0" w:color="auto"/>
            <w:right w:val="none" w:sz="0" w:space="0" w:color="auto"/>
          </w:divBdr>
        </w:div>
        <w:div w:id="149644072">
          <w:marLeft w:val="0"/>
          <w:marRight w:val="0"/>
          <w:marTop w:val="0"/>
          <w:marBottom w:val="0"/>
          <w:divBdr>
            <w:top w:val="none" w:sz="0" w:space="0" w:color="auto"/>
            <w:left w:val="none" w:sz="0" w:space="0" w:color="auto"/>
            <w:bottom w:val="none" w:sz="0" w:space="0" w:color="auto"/>
            <w:right w:val="none" w:sz="0" w:space="0" w:color="auto"/>
          </w:divBdr>
        </w:div>
        <w:div w:id="980111659">
          <w:marLeft w:val="0"/>
          <w:marRight w:val="0"/>
          <w:marTop w:val="0"/>
          <w:marBottom w:val="0"/>
          <w:divBdr>
            <w:top w:val="none" w:sz="0" w:space="0" w:color="auto"/>
            <w:left w:val="none" w:sz="0" w:space="0" w:color="auto"/>
            <w:bottom w:val="none" w:sz="0" w:space="0" w:color="auto"/>
            <w:right w:val="none" w:sz="0" w:space="0" w:color="auto"/>
          </w:divBdr>
        </w:div>
        <w:div w:id="897940140">
          <w:marLeft w:val="0"/>
          <w:marRight w:val="0"/>
          <w:marTop w:val="0"/>
          <w:marBottom w:val="0"/>
          <w:divBdr>
            <w:top w:val="none" w:sz="0" w:space="0" w:color="auto"/>
            <w:left w:val="none" w:sz="0" w:space="0" w:color="auto"/>
            <w:bottom w:val="none" w:sz="0" w:space="0" w:color="auto"/>
            <w:right w:val="none" w:sz="0" w:space="0" w:color="auto"/>
          </w:divBdr>
        </w:div>
        <w:div w:id="108666665">
          <w:marLeft w:val="0"/>
          <w:marRight w:val="0"/>
          <w:marTop w:val="0"/>
          <w:marBottom w:val="0"/>
          <w:divBdr>
            <w:top w:val="none" w:sz="0" w:space="0" w:color="auto"/>
            <w:left w:val="none" w:sz="0" w:space="0" w:color="auto"/>
            <w:bottom w:val="none" w:sz="0" w:space="0" w:color="auto"/>
            <w:right w:val="none" w:sz="0" w:space="0" w:color="auto"/>
          </w:divBdr>
        </w:div>
        <w:div w:id="634406379">
          <w:marLeft w:val="0"/>
          <w:marRight w:val="0"/>
          <w:marTop w:val="0"/>
          <w:marBottom w:val="0"/>
          <w:divBdr>
            <w:top w:val="none" w:sz="0" w:space="0" w:color="auto"/>
            <w:left w:val="none" w:sz="0" w:space="0" w:color="auto"/>
            <w:bottom w:val="none" w:sz="0" w:space="0" w:color="auto"/>
            <w:right w:val="none" w:sz="0" w:space="0" w:color="auto"/>
          </w:divBdr>
        </w:div>
        <w:div w:id="1331521858">
          <w:marLeft w:val="0"/>
          <w:marRight w:val="0"/>
          <w:marTop w:val="0"/>
          <w:marBottom w:val="0"/>
          <w:divBdr>
            <w:top w:val="none" w:sz="0" w:space="0" w:color="auto"/>
            <w:left w:val="none" w:sz="0" w:space="0" w:color="auto"/>
            <w:bottom w:val="none" w:sz="0" w:space="0" w:color="auto"/>
            <w:right w:val="none" w:sz="0" w:space="0" w:color="auto"/>
          </w:divBdr>
        </w:div>
        <w:div w:id="1660183823">
          <w:marLeft w:val="0"/>
          <w:marRight w:val="0"/>
          <w:marTop w:val="0"/>
          <w:marBottom w:val="0"/>
          <w:divBdr>
            <w:top w:val="none" w:sz="0" w:space="0" w:color="auto"/>
            <w:left w:val="none" w:sz="0" w:space="0" w:color="auto"/>
            <w:bottom w:val="none" w:sz="0" w:space="0" w:color="auto"/>
            <w:right w:val="none" w:sz="0" w:space="0" w:color="auto"/>
          </w:divBdr>
        </w:div>
        <w:div w:id="879589102">
          <w:marLeft w:val="0"/>
          <w:marRight w:val="0"/>
          <w:marTop w:val="0"/>
          <w:marBottom w:val="0"/>
          <w:divBdr>
            <w:top w:val="none" w:sz="0" w:space="0" w:color="auto"/>
            <w:left w:val="none" w:sz="0" w:space="0" w:color="auto"/>
            <w:bottom w:val="none" w:sz="0" w:space="0" w:color="auto"/>
            <w:right w:val="none" w:sz="0" w:space="0" w:color="auto"/>
          </w:divBdr>
        </w:div>
        <w:div w:id="1210412532">
          <w:marLeft w:val="0"/>
          <w:marRight w:val="0"/>
          <w:marTop w:val="0"/>
          <w:marBottom w:val="0"/>
          <w:divBdr>
            <w:top w:val="none" w:sz="0" w:space="0" w:color="auto"/>
            <w:left w:val="none" w:sz="0" w:space="0" w:color="auto"/>
            <w:bottom w:val="none" w:sz="0" w:space="0" w:color="auto"/>
            <w:right w:val="none" w:sz="0" w:space="0" w:color="auto"/>
          </w:divBdr>
        </w:div>
      </w:divsChild>
    </w:div>
    <w:div w:id="2051295871">
      <w:bodyDiv w:val="1"/>
      <w:marLeft w:val="0"/>
      <w:marRight w:val="0"/>
      <w:marTop w:val="0"/>
      <w:marBottom w:val="0"/>
      <w:divBdr>
        <w:top w:val="none" w:sz="0" w:space="0" w:color="auto"/>
        <w:left w:val="none" w:sz="0" w:space="0" w:color="auto"/>
        <w:bottom w:val="none" w:sz="0" w:space="0" w:color="auto"/>
        <w:right w:val="none" w:sz="0" w:space="0" w:color="auto"/>
      </w:divBdr>
    </w:div>
    <w:div w:id="2051300876">
      <w:bodyDiv w:val="1"/>
      <w:marLeft w:val="0"/>
      <w:marRight w:val="0"/>
      <w:marTop w:val="0"/>
      <w:marBottom w:val="0"/>
      <w:divBdr>
        <w:top w:val="none" w:sz="0" w:space="0" w:color="auto"/>
        <w:left w:val="none" w:sz="0" w:space="0" w:color="auto"/>
        <w:bottom w:val="none" w:sz="0" w:space="0" w:color="auto"/>
        <w:right w:val="none" w:sz="0" w:space="0" w:color="auto"/>
      </w:divBdr>
    </w:div>
    <w:div w:id="2051343879">
      <w:bodyDiv w:val="1"/>
      <w:marLeft w:val="0"/>
      <w:marRight w:val="0"/>
      <w:marTop w:val="0"/>
      <w:marBottom w:val="0"/>
      <w:divBdr>
        <w:top w:val="none" w:sz="0" w:space="0" w:color="auto"/>
        <w:left w:val="none" w:sz="0" w:space="0" w:color="auto"/>
        <w:bottom w:val="none" w:sz="0" w:space="0" w:color="auto"/>
        <w:right w:val="none" w:sz="0" w:space="0" w:color="auto"/>
      </w:divBdr>
    </w:div>
    <w:div w:id="2051565333">
      <w:bodyDiv w:val="1"/>
      <w:marLeft w:val="0"/>
      <w:marRight w:val="0"/>
      <w:marTop w:val="0"/>
      <w:marBottom w:val="0"/>
      <w:divBdr>
        <w:top w:val="none" w:sz="0" w:space="0" w:color="auto"/>
        <w:left w:val="none" w:sz="0" w:space="0" w:color="auto"/>
        <w:bottom w:val="none" w:sz="0" w:space="0" w:color="auto"/>
        <w:right w:val="none" w:sz="0" w:space="0" w:color="auto"/>
      </w:divBdr>
    </w:div>
    <w:div w:id="2051803589">
      <w:bodyDiv w:val="1"/>
      <w:marLeft w:val="0"/>
      <w:marRight w:val="0"/>
      <w:marTop w:val="0"/>
      <w:marBottom w:val="0"/>
      <w:divBdr>
        <w:top w:val="none" w:sz="0" w:space="0" w:color="auto"/>
        <w:left w:val="none" w:sz="0" w:space="0" w:color="auto"/>
        <w:bottom w:val="none" w:sz="0" w:space="0" w:color="auto"/>
        <w:right w:val="none" w:sz="0" w:space="0" w:color="auto"/>
      </w:divBdr>
    </w:div>
    <w:div w:id="2052075794">
      <w:bodyDiv w:val="1"/>
      <w:marLeft w:val="0"/>
      <w:marRight w:val="0"/>
      <w:marTop w:val="0"/>
      <w:marBottom w:val="0"/>
      <w:divBdr>
        <w:top w:val="none" w:sz="0" w:space="0" w:color="auto"/>
        <w:left w:val="none" w:sz="0" w:space="0" w:color="auto"/>
        <w:bottom w:val="none" w:sz="0" w:space="0" w:color="auto"/>
        <w:right w:val="none" w:sz="0" w:space="0" w:color="auto"/>
      </w:divBdr>
    </w:div>
    <w:div w:id="2052342112">
      <w:bodyDiv w:val="1"/>
      <w:marLeft w:val="0"/>
      <w:marRight w:val="0"/>
      <w:marTop w:val="0"/>
      <w:marBottom w:val="0"/>
      <w:divBdr>
        <w:top w:val="none" w:sz="0" w:space="0" w:color="auto"/>
        <w:left w:val="none" w:sz="0" w:space="0" w:color="auto"/>
        <w:bottom w:val="none" w:sz="0" w:space="0" w:color="auto"/>
        <w:right w:val="none" w:sz="0" w:space="0" w:color="auto"/>
      </w:divBdr>
    </w:div>
    <w:div w:id="2052538278">
      <w:bodyDiv w:val="1"/>
      <w:marLeft w:val="0"/>
      <w:marRight w:val="0"/>
      <w:marTop w:val="0"/>
      <w:marBottom w:val="0"/>
      <w:divBdr>
        <w:top w:val="none" w:sz="0" w:space="0" w:color="auto"/>
        <w:left w:val="none" w:sz="0" w:space="0" w:color="auto"/>
        <w:bottom w:val="none" w:sz="0" w:space="0" w:color="auto"/>
        <w:right w:val="none" w:sz="0" w:space="0" w:color="auto"/>
      </w:divBdr>
    </w:div>
    <w:div w:id="2052656659">
      <w:bodyDiv w:val="1"/>
      <w:marLeft w:val="0"/>
      <w:marRight w:val="0"/>
      <w:marTop w:val="0"/>
      <w:marBottom w:val="0"/>
      <w:divBdr>
        <w:top w:val="none" w:sz="0" w:space="0" w:color="auto"/>
        <w:left w:val="none" w:sz="0" w:space="0" w:color="auto"/>
        <w:bottom w:val="none" w:sz="0" w:space="0" w:color="auto"/>
        <w:right w:val="none" w:sz="0" w:space="0" w:color="auto"/>
      </w:divBdr>
    </w:div>
    <w:div w:id="2053072937">
      <w:bodyDiv w:val="1"/>
      <w:marLeft w:val="0"/>
      <w:marRight w:val="0"/>
      <w:marTop w:val="0"/>
      <w:marBottom w:val="0"/>
      <w:divBdr>
        <w:top w:val="none" w:sz="0" w:space="0" w:color="auto"/>
        <w:left w:val="none" w:sz="0" w:space="0" w:color="auto"/>
        <w:bottom w:val="none" w:sz="0" w:space="0" w:color="auto"/>
        <w:right w:val="none" w:sz="0" w:space="0" w:color="auto"/>
      </w:divBdr>
    </w:div>
    <w:div w:id="2053652708">
      <w:bodyDiv w:val="1"/>
      <w:marLeft w:val="0"/>
      <w:marRight w:val="0"/>
      <w:marTop w:val="0"/>
      <w:marBottom w:val="0"/>
      <w:divBdr>
        <w:top w:val="none" w:sz="0" w:space="0" w:color="auto"/>
        <w:left w:val="none" w:sz="0" w:space="0" w:color="auto"/>
        <w:bottom w:val="none" w:sz="0" w:space="0" w:color="auto"/>
        <w:right w:val="none" w:sz="0" w:space="0" w:color="auto"/>
      </w:divBdr>
      <w:divsChild>
        <w:div w:id="685911866">
          <w:marLeft w:val="0"/>
          <w:marRight w:val="0"/>
          <w:marTop w:val="0"/>
          <w:marBottom w:val="0"/>
          <w:divBdr>
            <w:top w:val="none" w:sz="0" w:space="0" w:color="auto"/>
            <w:left w:val="none" w:sz="0" w:space="0" w:color="auto"/>
            <w:bottom w:val="none" w:sz="0" w:space="0" w:color="auto"/>
            <w:right w:val="none" w:sz="0" w:space="0" w:color="auto"/>
          </w:divBdr>
        </w:div>
        <w:div w:id="283850618">
          <w:marLeft w:val="0"/>
          <w:marRight w:val="0"/>
          <w:marTop w:val="0"/>
          <w:marBottom w:val="0"/>
          <w:divBdr>
            <w:top w:val="none" w:sz="0" w:space="0" w:color="auto"/>
            <w:left w:val="none" w:sz="0" w:space="0" w:color="auto"/>
            <w:bottom w:val="none" w:sz="0" w:space="0" w:color="auto"/>
            <w:right w:val="none" w:sz="0" w:space="0" w:color="auto"/>
          </w:divBdr>
        </w:div>
        <w:div w:id="1945456733">
          <w:marLeft w:val="0"/>
          <w:marRight w:val="0"/>
          <w:marTop w:val="0"/>
          <w:marBottom w:val="0"/>
          <w:divBdr>
            <w:top w:val="none" w:sz="0" w:space="0" w:color="auto"/>
            <w:left w:val="none" w:sz="0" w:space="0" w:color="auto"/>
            <w:bottom w:val="none" w:sz="0" w:space="0" w:color="auto"/>
            <w:right w:val="none" w:sz="0" w:space="0" w:color="auto"/>
          </w:divBdr>
        </w:div>
        <w:div w:id="1811628182">
          <w:marLeft w:val="0"/>
          <w:marRight w:val="0"/>
          <w:marTop w:val="0"/>
          <w:marBottom w:val="0"/>
          <w:divBdr>
            <w:top w:val="none" w:sz="0" w:space="0" w:color="auto"/>
            <w:left w:val="none" w:sz="0" w:space="0" w:color="auto"/>
            <w:bottom w:val="none" w:sz="0" w:space="0" w:color="auto"/>
            <w:right w:val="none" w:sz="0" w:space="0" w:color="auto"/>
          </w:divBdr>
        </w:div>
        <w:div w:id="900482408">
          <w:marLeft w:val="0"/>
          <w:marRight w:val="0"/>
          <w:marTop w:val="0"/>
          <w:marBottom w:val="0"/>
          <w:divBdr>
            <w:top w:val="none" w:sz="0" w:space="0" w:color="auto"/>
            <w:left w:val="none" w:sz="0" w:space="0" w:color="auto"/>
            <w:bottom w:val="none" w:sz="0" w:space="0" w:color="auto"/>
            <w:right w:val="none" w:sz="0" w:space="0" w:color="auto"/>
          </w:divBdr>
        </w:div>
        <w:div w:id="2016372461">
          <w:marLeft w:val="0"/>
          <w:marRight w:val="0"/>
          <w:marTop w:val="0"/>
          <w:marBottom w:val="0"/>
          <w:divBdr>
            <w:top w:val="none" w:sz="0" w:space="0" w:color="auto"/>
            <w:left w:val="none" w:sz="0" w:space="0" w:color="auto"/>
            <w:bottom w:val="none" w:sz="0" w:space="0" w:color="auto"/>
            <w:right w:val="none" w:sz="0" w:space="0" w:color="auto"/>
          </w:divBdr>
        </w:div>
        <w:div w:id="207108301">
          <w:marLeft w:val="0"/>
          <w:marRight w:val="0"/>
          <w:marTop w:val="0"/>
          <w:marBottom w:val="0"/>
          <w:divBdr>
            <w:top w:val="none" w:sz="0" w:space="0" w:color="auto"/>
            <w:left w:val="none" w:sz="0" w:space="0" w:color="auto"/>
            <w:bottom w:val="none" w:sz="0" w:space="0" w:color="auto"/>
            <w:right w:val="none" w:sz="0" w:space="0" w:color="auto"/>
          </w:divBdr>
        </w:div>
        <w:div w:id="547188806">
          <w:marLeft w:val="0"/>
          <w:marRight w:val="0"/>
          <w:marTop w:val="0"/>
          <w:marBottom w:val="0"/>
          <w:divBdr>
            <w:top w:val="none" w:sz="0" w:space="0" w:color="auto"/>
            <w:left w:val="none" w:sz="0" w:space="0" w:color="auto"/>
            <w:bottom w:val="none" w:sz="0" w:space="0" w:color="auto"/>
            <w:right w:val="none" w:sz="0" w:space="0" w:color="auto"/>
          </w:divBdr>
        </w:div>
        <w:div w:id="1617249250">
          <w:marLeft w:val="0"/>
          <w:marRight w:val="0"/>
          <w:marTop w:val="0"/>
          <w:marBottom w:val="0"/>
          <w:divBdr>
            <w:top w:val="none" w:sz="0" w:space="0" w:color="auto"/>
            <w:left w:val="none" w:sz="0" w:space="0" w:color="auto"/>
            <w:bottom w:val="none" w:sz="0" w:space="0" w:color="auto"/>
            <w:right w:val="none" w:sz="0" w:space="0" w:color="auto"/>
          </w:divBdr>
        </w:div>
        <w:div w:id="348682031">
          <w:marLeft w:val="0"/>
          <w:marRight w:val="0"/>
          <w:marTop w:val="0"/>
          <w:marBottom w:val="0"/>
          <w:divBdr>
            <w:top w:val="none" w:sz="0" w:space="0" w:color="auto"/>
            <w:left w:val="none" w:sz="0" w:space="0" w:color="auto"/>
            <w:bottom w:val="none" w:sz="0" w:space="0" w:color="auto"/>
            <w:right w:val="none" w:sz="0" w:space="0" w:color="auto"/>
          </w:divBdr>
        </w:div>
        <w:div w:id="1695421999">
          <w:marLeft w:val="0"/>
          <w:marRight w:val="0"/>
          <w:marTop w:val="0"/>
          <w:marBottom w:val="0"/>
          <w:divBdr>
            <w:top w:val="none" w:sz="0" w:space="0" w:color="auto"/>
            <w:left w:val="none" w:sz="0" w:space="0" w:color="auto"/>
            <w:bottom w:val="none" w:sz="0" w:space="0" w:color="auto"/>
            <w:right w:val="none" w:sz="0" w:space="0" w:color="auto"/>
          </w:divBdr>
        </w:div>
        <w:div w:id="1651517394">
          <w:marLeft w:val="0"/>
          <w:marRight w:val="0"/>
          <w:marTop w:val="0"/>
          <w:marBottom w:val="0"/>
          <w:divBdr>
            <w:top w:val="none" w:sz="0" w:space="0" w:color="auto"/>
            <w:left w:val="none" w:sz="0" w:space="0" w:color="auto"/>
            <w:bottom w:val="none" w:sz="0" w:space="0" w:color="auto"/>
            <w:right w:val="none" w:sz="0" w:space="0" w:color="auto"/>
          </w:divBdr>
        </w:div>
        <w:div w:id="1873105382">
          <w:marLeft w:val="0"/>
          <w:marRight w:val="0"/>
          <w:marTop w:val="0"/>
          <w:marBottom w:val="0"/>
          <w:divBdr>
            <w:top w:val="none" w:sz="0" w:space="0" w:color="auto"/>
            <w:left w:val="none" w:sz="0" w:space="0" w:color="auto"/>
            <w:bottom w:val="none" w:sz="0" w:space="0" w:color="auto"/>
            <w:right w:val="none" w:sz="0" w:space="0" w:color="auto"/>
          </w:divBdr>
        </w:div>
        <w:div w:id="2143695530">
          <w:marLeft w:val="0"/>
          <w:marRight w:val="0"/>
          <w:marTop w:val="0"/>
          <w:marBottom w:val="0"/>
          <w:divBdr>
            <w:top w:val="none" w:sz="0" w:space="0" w:color="auto"/>
            <w:left w:val="none" w:sz="0" w:space="0" w:color="auto"/>
            <w:bottom w:val="none" w:sz="0" w:space="0" w:color="auto"/>
            <w:right w:val="none" w:sz="0" w:space="0" w:color="auto"/>
          </w:divBdr>
        </w:div>
        <w:div w:id="350618410">
          <w:marLeft w:val="0"/>
          <w:marRight w:val="0"/>
          <w:marTop w:val="0"/>
          <w:marBottom w:val="0"/>
          <w:divBdr>
            <w:top w:val="none" w:sz="0" w:space="0" w:color="auto"/>
            <w:left w:val="none" w:sz="0" w:space="0" w:color="auto"/>
            <w:bottom w:val="none" w:sz="0" w:space="0" w:color="auto"/>
            <w:right w:val="none" w:sz="0" w:space="0" w:color="auto"/>
          </w:divBdr>
        </w:div>
        <w:div w:id="355544435">
          <w:marLeft w:val="0"/>
          <w:marRight w:val="0"/>
          <w:marTop w:val="0"/>
          <w:marBottom w:val="0"/>
          <w:divBdr>
            <w:top w:val="none" w:sz="0" w:space="0" w:color="auto"/>
            <w:left w:val="none" w:sz="0" w:space="0" w:color="auto"/>
            <w:bottom w:val="none" w:sz="0" w:space="0" w:color="auto"/>
            <w:right w:val="none" w:sz="0" w:space="0" w:color="auto"/>
          </w:divBdr>
        </w:div>
        <w:div w:id="1271937602">
          <w:marLeft w:val="0"/>
          <w:marRight w:val="0"/>
          <w:marTop w:val="0"/>
          <w:marBottom w:val="0"/>
          <w:divBdr>
            <w:top w:val="none" w:sz="0" w:space="0" w:color="auto"/>
            <w:left w:val="none" w:sz="0" w:space="0" w:color="auto"/>
            <w:bottom w:val="none" w:sz="0" w:space="0" w:color="auto"/>
            <w:right w:val="none" w:sz="0" w:space="0" w:color="auto"/>
          </w:divBdr>
        </w:div>
        <w:div w:id="406541426">
          <w:marLeft w:val="0"/>
          <w:marRight w:val="0"/>
          <w:marTop w:val="0"/>
          <w:marBottom w:val="0"/>
          <w:divBdr>
            <w:top w:val="none" w:sz="0" w:space="0" w:color="auto"/>
            <w:left w:val="none" w:sz="0" w:space="0" w:color="auto"/>
            <w:bottom w:val="none" w:sz="0" w:space="0" w:color="auto"/>
            <w:right w:val="none" w:sz="0" w:space="0" w:color="auto"/>
          </w:divBdr>
        </w:div>
        <w:div w:id="40399486">
          <w:marLeft w:val="0"/>
          <w:marRight w:val="0"/>
          <w:marTop w:val="0"/>
          <w:marBottom w:val="0"/>
          <w:divBdr>
            <w:top w:val="none" w:sz="0" w:space="0" w:color="auto"/>
            <w:left w:val="none" w:sz="0" w:space="0" w:color="auto"/>
            <w:bottom w:val="none" w:sz="0" w:space="0" w:color="auto"/>
            <w:right w:val="none" w:sz="0" w:space="0" w:color="auto"/>
          </w:divBdr>
        </w:div>
        <w:div w:id="1546212754">
          <w:marLeft w:val="0"/>
          <w:marRight w:val="0"/>
          <w:marTop w:val="0"/>
          <w:marBottom w:val="0"/>
          <w:divBdr>
            <w:top w:val="none" w:sz="0" w:space="0" w:color="auto"/>
            <w:left w:val="none" w:sz="0" w:space="0" w:color="auto"/>
            <w:bottom w:val="none" w:sz="0" w:space="0" w:color="auto"/>
            <w:right w:val="none" w:sz="0" w:space="0" w:color="auto"/>
          </w:divBdr>
        </w:div>
        <w:div w:id="27918466">
          <w:marLeft w:val="0"/>
          <w:marRight w:val="0"/>
          <w:marTop w:val="0"/>
          <w:marBottom w:val="0"/>
          <w:divBdr>
            <w:top w:val="none" w:sz="0" w:space="0" w:color="auto"/>
            <w:left w:val="none" w:sz="0" w:space="0" w:color="auto"/>
            <w:bottom w:val="none" w:sz="0" w:space="0" w:color="auto"/>
            <w:right w:val="none" w:sz="0" w:space="0" w:color="auto"/>
          </w:divBdr>
        </w:div>
        <w:div w:id="1498228456">
          <w:marLeft w:val="0"/>
          <w:marRight w:val="0"/>
          <w:marTop w:val="0"/>
          <w:marBottom w:val="0"/>
          <w:divBdr>
            <w:top w:val="none" w:sz="0" w:space="0" w:color="auto"/>
            <w:left w:val="none" w:sz="0" w:space="0" w:color="auto"/>
            <w:bottom w:val="none" w:sz="0" w:space="0" w:color="auto"/>
            <w:right w:val="none" w:sz="0" w:space="0" w:color="auto"/>
          </w:divBdr>
        </w:div>
        <w:div w:id="537623062">
          <w:marLeft w:val="0"/>
          <w:marRight w:val="0"/>
          <w:marTop w:val="0"/>
          <w:marBottom w:val="0"/>
          <w:divBdr>
            <w:top w:val="none" w:sz="0" w:space="0" w:color="auto"/>
            <w:left w:val="none" w:sz="0" w:space="0" w:color="auto"/>
            <w:bottom w:val="none" w:sz="0" w:space="0" w:color="auto"/>
            <w:right w:val="none" w:sz="0" w:space="0" w:color="auto"/>
          </w:divBdr>
        </w:div>
        <w:div w:id="1554076437">
          <w:marLeft w:val="0"/>
          <w:marRight w:val="0"/>
          <w:marTop w:val="0"/>
          <w:marBottom w:val="0"/>
          <w:divBdr>
            <w:top w:val="none" w:sz="0" w:space="0" w:color="auto"/>
            <w:left w:val="none" w:sz="0" w:space="0" w:color="auto"/>
            <w:bottom w:val="none" w:sz="0" w:space="0" w:color="auto"/>
            <w:right w:val="none" w:sz="0" w:space="0" w:color="auto"/>
          </w:divBdr>
        </w:div>
        <w:div w:id="567960348">
          <w:marLeft w:val="0"/>
          <w:marRight w:val="0"/>
          <w:marTop w:val="0"/>
          <w:marBottom w:val="0"/>
          <w:divBdr>
            <w:top w:val="none" w:sz="0" w:space="0" w:color="auto"/>
            <w:left w:val="none" w:sz="0" w:space="0" w:color="auto"/>
            <w:bottom w:val="none" w:sz="0" w:space="0" w:color="auto"/>
            <w:right w:val="none" w:sz="0" w:space="0" w:color="auto"/>
          </w:divBdr>
        </w:div>
        <w:div w:id="1430926125">
          <w:marLeft w:val="0"/>
          <w:marRight w:val="0"/>
          <w:marTop w:val="0"/>
          <w:marBottom w:val="0"/>
          <w:divBdr>
            <w:top w:val="none" w:sz="0" w:space="0" w:color="auto"/>
            <w:left w:val="none" w:sz="0" w:space="0" w:color="auto"/>
            <w:bottom w:val="none" w:sz="0" w:space="0" w:color="auto"/>
            <w:right w:val="none" w:sz="0" w:space="0" w:color="auto"/>
          </w:divBdr>
        </w:div>
        <w:div w:id="252857007">
          <w:marLeft w:val="0"/>
          <w:marRight w:val="0"/>
          <w:marTop w:val="0"/>
          <w:marBottom w:val="0"/>
          <w:divBdr>
            <w:top w:val="none" w:sz="0" w:space="0" w:color="auto"/>
            <w:left w:val="none" w:sz="0" w:space="0" w:color="auto"/>
            <w:bottom w:val="none" w:sz="0" w:space="0" w:color="auto"/>
            <w:right w:val="none" w:sz="0" w:space="0" w:color="auto"/>
          </w:divBdr>
        </w:div>
        <w:div w:id="615479771">
          <w:marLeft w:val="0"/>
          <w:marRight w:val="0"/>
          <w:marTop w:val="0"/>
          <w:marBottom w:val="0"/>
          <w:divBdr>
            <w:top w:val="none" w:sz="0" w:space="0" w:color="auto"/>
            <w:left w:val="none" w:sz="0" w:space="0" w:color="auto"/>
            <w:bottom w:val="none" w:sz="0" w:space="0" w:color="auto"/>
            <w:right w:val="none" w:sz="0" w:space="0" w:color="auto"/>
          </w:divBdr>
        </w:div>
        <w:div w:id="1525561571">
          <w:marLeft w:val="0"/>
          <w:marRight w:val="0"/>
          <w:marTop w:val="0"/>
          <w:marBottom w:val="0"/>
          <w:divBdr>
            <w:top w:val="none" w:sz="0" w:space="0" w:color="auto"/>
            <w:left w:val="none" w:sz="0" w:space="0" w:color="auto"/>
            <w:bottom w:val="none" w:sz="0" w:space="0" w:color="auto"/>
            <w:right w:val="none" w:sz="0" w:space="0" w:color="auto"/>
          </w:divBdr>
        </w:div>
        <w:div w:id="1818573239">
          <w:marLeft w:val="0"/>
          <w:marRight w:val="0"/>
          <w:marTop w:val="0"/>
          <w:marBottom w:val="0"/>
          <w:divBdr>
            <w:top w:val="none" w:sz="0" w:space="0" w:color="auto"/>
            <w:left w:val="none" w:sz="0" w:space="0" w:color="auto"/>
            <w:bottom w:val="none" w:sz="0" w:space="0" w:color="auto"/>
            <w:right w:val="none" w:sz="0" w:space="0" w:color="auto"/>
          </w:divBdr>
        </w:div>
        <w:div w:id="1465657382">
          <w:marLeft w:val="0"/>
          <w:marRight w:val="0"/>
          <w:marTop w:val="0"/>
          <w:marBottom w:val="0"/>
          <w:divBdr>
            <w:top w:val="none" w:sz="0" w:space="0" w:color="auto"/>
            <w:left w:val="none" w:sz="0" w:space="0" w:color="auto"/>
            <w:bottom w:val="none" w:sz="0" w:space="0" w:color="auto"/>
            <w:right w:val="none" w:sz="0" w:space="0" w:color="auto"/>
          </w:divBdr>
        </w:div>
        <w:div w:id="417361436">
          <w:marLeft w:val="0"/>
          <w:marRight w:val="0"/>
          <w:marTop w:val="0"/>
          <w:marBottom w:val="0"/>
          <w:divBdr>
            <w:top w:val="none" w:sz="0" w:space="0" w:color="auto"/>
            <w:left w:val="none" w:sz="0" w:space="0" w:color="auto"/>
            <w:bottom w:val="none" w:sz="0" w:space="0" w:color="auto"/>
            <w:right w:val="none" w:sz="0" w:space="0" w:color="auto"/>
          </w:divBdr>
        </w:div>
        <w:div w:id="2083991524">
          <w:marLeft w:val="0"/>
          <w:marRight w:val="0"/>
          <w:marTop w:val="0"/>
          <w:marBottom w:val="0"/>
          <w:divBdr>
            <w:top w:val="none" w:sz="0" w:space="0" w:color="auto"/>
            <w:left w:val="none" w:sz="0" w:space="0" w:color="auto"/>
            <w:bottom w:val="none" w:sz="0" w:space="0" w:color="auto"/>
            <w:right w:val="none" w:sz="0" w:space="0" w:color="auto"/>
          </w:divBdr>
        </w:div>
        <w:div w:id="852378879">
          <w:marLeft w:val="0"/>
          <w:marRight w:val="0"/>
          <w:marTop w:val="0"/>
          <w:marBottom w:val="0"/>
          <w:divBdr>
            <w:top w:val="none" w:sz="0" w:space="0" w:color="auto"/>
            <w:left w:val="none" w:sz="0" w:space="0" w:color="auto"/>
            <w:bottom w:val="none" w:sz="0" w:space="0" w:color="auto"/>
            <w:right w:val="none" w:sz="0" w:space="0" w:color="auto"/>
          </w:divBdr>
        </w:div>
        <w:div w:id="1189098600">
          <w:marLeft w:val="0"/>
          <w:marRight w:val="0"/>
          <w:marTop w:val="0"/>
          <w:marBottom w:val="0"/>
          <w:divBdr>
            <w:top w:val="none" w:sz="0" w:space="0" w:color="auto"/>
            <w:left w:val="none" w:sz="0" w:space="0" w:color="auto"/>
            <w:bottom w:val="none" w:sz="0" w:space="0" w:color="auto"/>
            <w:right w:val="none" w:sz="0" w:space="0" w:color="auto"/>
          </w:divBdr>
        </w:div>
        <w:div w:id="1468164019">
          <w:marLeft w:val="0"/>
          <w:marRight w:val="0"/>
          <w:marTop w:val="0"/>
          <w:marBottom w:val="0"/>
          <w:divBdr>
            <w:top w:val="none" w:sz="0" w:space="0" w:color="auto"/>
            <w:left w:val="none" w:sz="0" w:space="0" w:color="auto"/>
            <w:bottom w:val="none" w:sz="0" w:space="0" w:color="auto"/>
            <w:right w:val="none" w:sz="0" w:space="0" w:color="auto"/>
          </w:divBdr>
        </w:div>
        <w:div w:id="1789592321">
          <w:marLeft w:val="0"/>
          <w:marRight w:val="0"/>
          <w:marTop w:val="0"/>
          <w:marBottom w:val="0"/>
          <w:divBdr>
            <w:top w:val="none" w:sz="0" w:space="0" w:color="auto"/>
            <w:left w:val="none" w:sz="0" w:space="0" w:color="auto"/>
            <w:bottom w:val="none" w:sz="0" w:space="0" w:color="auto"/>
            <w:right w:val="none" w:sz="0" w:space="0" w:color="auto"/>
          </w:divBdr>
        </w:div>
        <w:div w:id="1315060965">
          <w:marLeft w:val="0"/>
          <w:marRight w:val="0"/>
          <w:marTop w:val="0"/>
          <w:marBottom w:val="0"/>
          <w:divBdr>
            <w:top w:val="none" w:sz="0" w:space="0" w:color="auto"/>
            <w:left w:val="none" w:sz="0" w:space="0" w:color="auto"/>
            <w:bottom w:val="none" w:sz="0" w:space="0" w:color="auto"/>
            <w:right w:val="none" w:sz="0" w:space="0" w:color="auto"/>
          </w:divBdr>
        </w:div>
        <w:div w:id="118113638">
          <w:marLeft w:val="0"/>
          <w:marRight w:val="0"/>
          <w:marTop w:val="0"/>
          <w:marBottom w:val="0"/>
          <w:divBdr>
            <w:top w:val="none" w:sz="0" w:space="0" w:color="auto"/>
            <w:left w:val="none" w:sz="0" w:space="0" w:color="auto"/>
            <w:bottom w:val="none" w:sz="0" w:space="0" w:color="auto"/>
            <w:right w:val="none" w:sz="0" w:space="0" w:color="auto"/>
          </w:divBdr>
        </w:div>
        <w:div w:id="1277369507">
          <w:marLeft w:val="0"/>
          <w:marRight w:val="0"/>
          <w:marTop w:val="0"/>
          <w:marBottom w:val="0"/>
          <w:divBdr>
            <w:top w:val="none" w:sz="0" w:space="0" w:color="auto"/>
            <w:left w:val="none" w:sz="0" w:space="0" w:color="auto"/>
            <w:bottom w:val="none" w:sz="0" w:space="0" w:color="auto"/>
            <w:right w:val="none" w:sz="0" w:space="0" w:color="auto"/>
          </w:divBdr>
        </w:div>
        <w:div w:id="37970283">
          <w:marLeft w:val="0"/>
          <w:marRight w:val="0"/>
          <w:marTop w:val="0"/>
          <w:marBottom w:val="0"/>
          <w:divBdr>
            <w:top w:val="none" w:sz="0" w:space="0" w:color="auto"/>
            <w:left w:val="none" w:sz="0" w:space="0" w:color="auto"/>
            <w:bottom w:val="none" w:sz="0" w:space="0" w:color="auto"/>
            <w:right w:val="none" w:sz="0" w:space="0" w:color="auto"/>
          </w:divBdr>
        </w:div>
        <w:div w:id="2045447093">
          <w:marLeft w:val="0"/>
          <w:marRight w:val="0"/>
          <w:marTop w:val="0"/>
          <w:marBottom w:val="0"/>
          <w:divBdr>
            <w:top w:val="none" w:sz="0" w:space="0" w:color="auto"/>
            <w:left w:val="none" w:sz="0" w:space="0" w:color="auto"/>
            <w:bottom w:val="none" w:sz="0" w:space="0" w:color="auto"/>
            <w:right w:val="none" w:sz="0" w:space="0" w:color="auto"/>
          </w:divBdr>
        </w:div>
        <w:div w:id="775440859">
          <w:marLeft w:val="0"/>
          <w:marRight w:val="0"/>
          <w:marTop w:val="0"/>
          <w:marBottom w:val="0"/>
          <w:divBdr>
            <w:top w:val="none" w:sz="0" w:space="0" w:color="auto"/>
            <w:left w:val="none" w:sz="0" w:space="0" w:color="auto"/>
            <w:bottom w:val="none" w:sz="0" w:space="0" w:color="auto"/>
            <w:right w:val="none" w:sz="0" w:space="0" w:color="auto"/>
          </w:divBdr>
        </w:div>
        <w:div w:id="625427419">
          <w:marLeft w:val="0"/>
          <w:marRight w:val="0"/>
          <w:marTop w:val="0"/>
          <w:marBottom w:val="0"/>
          <w:divBdr>
            <w:top w:val="none" w:sz="0" w:space="0" w:color="auto"/>
            <w:left w:val="none" w:sz="0" w:space="0" w:color="auto"/>
            <w:bottom w:val="none" w:sz="0" w:space="0" w:color="auto"/>
            <w:right w:val="none" w:sz="0" w:space="0" w:color="auto"/>
          </w:divBdr>
        </w:div>
        <w:div w:id="1022976672">
          <w:marLeft w:val="0"/>
          <w:marRight w:val="0"/>
          <w:marTop w:val="0"/>
          <w:marBottom w:val="0"/>
          <w:divBdr>
            <w:top w:val="none" w:sz="0" w:space="0" w:color="auto"/>
            <w:left w:val="none" w:sz="0" w:space="0" w:color="auto"/>
            <w:bottom w:val="none" w:sz="0" w:space="0" w:color="auto"/>
            <w:right w:val="none" w:sz="0" w:space="0" w:color="auto"/>
          </w:divBdr>
        </w:div>
        <w:div w:id="1519656742">
          <w:marLeft w:val="0"/>
          <w:marRight w:val="0"/>
          <w:marTop w:val="0"/>
          <w:marBottom w:val="0"/>
          <w:divBdr>
            <w:top w:val="none" w:sz="0" w:space="0" w:color="auto"/>
            <w:left w:val="none" w:sz="0" w:space="0" w:color="auto"/>
            <w:bottom w:val="none" w:sz="0" w:space="0" w:color="auto"/>
            <w:right w:val="none" w:sz="0" w:space="0" w:color="auto"/>
          </w:divBdr>
        </w:div>
        <w:div w:id="1958558874">
          <w:marLeft w:val="0"/>
          <w:marRight w:val="0"/>
          <w:marTop w:val="0"/>
          <w:marBottom w:val="0"/>
          <w:divBdr>
            <w:top w:val="none" w:sz="0" w:space="0" w:color="auto"/>
            <w:left w:val="none" w:sz="0" w:space="0" w:color="auto"/>
            <w:bottom w:val="none" w:sz="0" w:space="0" w:color="auto"/>
            <w:right w:val="none" w:sz="0" w:space="0" w:color="auto"/>
          </w:divBdr>
        </w:div>
        <w:div w:id="1167404328">
          <w:marLeft w:val="0"/>
          <w:marRight w:val="0"/>
          <w:marTop w:val="0"/>
          <w:marBottom w:val="0"/>
          <w:divBdr>
            <w:top w:val="none" w:sz="0" w:space="0" w:color="auto"/>
            <w:left w:val="none" w:sz="0" w:space="0" w:color="auto"/>
            <w:bottom w:val="none" w:sz="0" w:space="0" w:color="auto"/>
            <w:right w:val="none" w:sz="0" w:space="0" w:color="auto"/>
          </w:divBdr>
        </w:div>
        <w:div w:id="669336158">
          <w:marLeft w:val="0"/>
          <w:marRight w:val="0"/>
          <w:marTop w:val="0"/>
          <w:marBottom w:val="0"/>
          <w:divBdr>
            <w:top w:val="none" w:sz="0" w:space="0" w:color="auto"/>
            <w:left w:val="none" w:sz="0" w:space="0" w:color="auto"/>
            <w:bottom w:val="none" w:sz="0" w:space="0" w:color="auto"/>
            <w:right w:val="none" w:sz="0" w:space="0" w:color="auto"/>
          </w:divBdr>
        </w:div>
        <w:div w:id="1720858858">
          <w:marLeft w:val="0"/>
          <w:marRight w:val="0"/>
          <w:marTop w:val="0"/>
          <w:marBottom w:val="0"/>
          <w:divBdr>
            <w:top w:val="none" w:sz="0" w:space="0" w:color="auto"/>
            <w:left w:val="none" w:sz="0" w:space="0" w:color="auto"/>
            <w:bottom w:val="none" w:sz="0" w:space="0" w:color="auto"/>
            <w:right w:val="none" w:sz="0" w:space="0" w:color="auto"/>
          </w:divBdr>
        </w:div>
        <w:div w:id="960068453">
          <w:marLeft w:val="0"/>
          <w:marRight w:val="0"/>
          <w:marTop w:val="0"/>
          <w:marBottom w:val="0"/>
          <w:divBdr>
            <w:top w:val="none" w:sz="0" w:space="0" w:color="auto"/>
            <w:left w:val="none" w:sz="0" w:space="0" w:color="auto"/>
            <w:bottom w:val="none" w:sz="0" w:space="0" w:color="auto"/>
            <w:right w:val="none" w:sz="0" w:space="0" w:color="auto"/>
          </w:divBdr>
        </w:div>
        <w:div w:id="2074426719">
          <w:marLeft w:val="0"/>
          <w:marRight w:val="0"/>
          <w:marTop w:val="0"/>
          <w:marBottom w:val="0"/>
          <w:divBdr>
            <w:top w:val="none" w:sz="0" w:space="0" w:color="auto"/>
            <w:left w:val="none" w:sz="0" w:space="0" w:color="auto"/>
            <w:bottom w:val="none" w:sz="0" w:space="0" w:color="auto"/>
            <w:right w:val="none" w:sz="0" w:space="0" w:color="auto"/>
          </w:divBdr>
        </w:div>
        <w:div w:id="648821901">
          <w:marLeft w:val="0"/>
          <w:marRight w:val="0"/>
          <w:marTop w:val="0"/>
          <w:marBottom w:val="0"/>
          <w:divBdr>
            <w:top w:val="none" w:sz="0" w:space="0" w:color="auto"/>
            <w:left w:val="none" w:sz="0" w:space="0" w:color="auto"/>
            <w:bottom w:val="none" w:sz="0" w:space="0" w:color="auto"/>
            <w:right w:val="none" w:sz="0" w:space="0" w:color="auto"/>
          </w:divBdr>
        </w:div>
        <w:div w:id="1944335046">
          <w:marLeft w:val="0"/>
          <w:marRight w:val="0"/>
          <w:marTop w:val="0"/>
          <w:marBottom w:val="0"/>
          <w:divBdr>
            <w:top w:val="none" w:sz="0" w:space="0" w:color="auto"/>
            <w:left w:val="none" w:sz="0" w:space="0" w:color="auto"/>
            <w:bottom w:val="none" w:sz="0" w:space="0" w:color="auto"/>
            <w:right w:val="none" w:sz="0" w:space="0" w:color="auto"/>
          </w:divBdr>
        </w:div>
        <w:div w:id="1396395877">
          <w:marLeft w:val="0"/>
          <w:marRight w:val="0"/>
          <w:marTop w:val="0"/>
          <w:marBottom w:val="0"/>
          <w:divBdr>
            <w:top w:val="none" w:sz="0" w:space="0" w:color="auto"/>
            <w:left w:val="none" w:sz="0" w:space="0" w:color="auto"/>
            <w:bottom w:val="none" w:sz="0" w:space="0" w:color="auto"/>
            <w:right w:val="none" w:sz="0" w:space="0" w:color="auto"/>
          </w:divBdr>
        </w:div>
        <w:div w:id="408961922">
          <w:marLeft w:val="0"/>
          <w:marRight w:val="0"/>
          <w:marTop w:val="0"/>
          <w:marBottom w:val="0"/>
          <w:divBdr>
            <w:top w:val="none" w:sz="0" w:space="0" w:color="auto"/>
            <w:left w:val="none" w:sz="0" w:space="0" w:color="auto"/>
            <w:bottom w:val="none" w:sz="0" w:space="0" w:color="auto"/>
            <w:right w:val="none" w:sz="0" w:space="0" w:color="auto"/>
          </w:divBdr>
        </w:div>
        <w:div w:id="1431044983">
          <w:marLeft w:val="0"/>
          <w:marRight w:val="0"/>
          <w:marTop w:val="0"/>
          <w:marBottom w:val="0"/>
          <w:divBdr>
            <w:top w:val="none" w:sz="0" w:space="0" w:color="auto"/>
            <w:left w:val="none" w:sz="0" w:space="0" w:color="auto"/>
            <w:bottom w:val="none" w:sz="0" w:space="0" w:color="auto"/>
            <w:right w:val="none" w:sz="0" w:space="0" w:color="auto"/>
          </w:divBdr>
        </w:div>
        <w:div w:id="1167133079">
          <w:marLeft w:val="0"/>
          <w:marRight w:val="0"/>
          <w:marTop w:val="0"/>
          <w:marBottom w:val="0"/>
          <w:divBdr>
            <w:top w:val="none" w:sz="0" w:space="0" w:color="auto"/>
            <w:left w:val="none" w:sz="0" w:space="0" w:color="auto"/>
            <w:bottom w:val="none" w:sz="0" w:space="0" w:color="auto"/>
            <w:right w:val="none" w:sz="0" w:space="0" w:color="auto"/>
          </w:divBdr>
        </w:div>
        <w:div w:id="1092819125">
          <w:marLeft w:val="0"/>
          <w:marRight w:val="0"/>
          <w:marTop w:val="0"/>
          <w:marBottom w:val="0"/>
          <w:divBdr>
            <w:top w:val="none" w:sz="0" w:space="0" w:color="auto"/>
            <w:left w:val="none" w:sz="0" w:space="0" w:color="auto"/>
            <w:bottom w:val="none" w:sz="0" w:space="0" w:color="auto"/>
            <w:right w:val="none" w:sz="0" w:space="0" w:color="auto"/>
          </w:divBdr>
        </w:div>
        <w:div w:id="974606873">
          <w:marLeft w:val="0"/>
          <w:marRight w:val="0"/>
          <w:marTop w:val="0"/>
          <w:marBottom w:val="0"/>
          <w:divBdr>
            <w:top w:val="none" w:sz="0" w:space="0" w:color="auto"/>
            <w:left w:val="none" w:sz="0" w:space="0" w:color="auto"/>
            <w:bottom w:val="none" w:sz="0" w:space="0" w:color="auto"/>
            <w:right w:val="none" w:sz="0" w:space="0" w:color="auto"/>
          </w:divBdr>
        </w:div>
        <w:div w:id="535579211">
          <w:marLeft w:val="0"/>
          <w:marRight w:val="0"/>
          <w:marTop w:val="0"/>
          <w:marBottom w:val="0"/>
          <w:divBdr>
            <w:top w:val="none" w:sz="0" w:space="0" w:color="auto"/>
            <w:left w:val="none" w:sz="0" w:space="0" w:color="auto"/>
            <w:bottom w:val="none" w:sz="0" w:space="0" w:color="auto"/>
            <w:right w:val="none" w:sz="0" w:space="0" w:color="auto"/>
          </w:divBdr>
        </w:div>
        <w:div w:id="634027651">
          <w:marLeft w:val="0"/>
          <w:marRight w:val="0"/>
          <w:marTop w:val="0"/>
          <w:marBottom w:val="0"/>
          <w:divBdr>
            <w:top w:val="none" w:sz="0" w:space="0" w:color="auto"/>
            <w:left w:val="none" w:sz="0" w:space="0" w:color="auto"/>
            <w:bottom w:val="none" w:sz="0" w:space="0" w:color="auto"/>
            <w:right w:val="none" w:sz="0" w:space="0" w:color="auto"/>
          </w:divBdr>
        </w:div>
      </w:divsChild>
    </w:div>
    <w:div w:id="2053767896">
      <w:bodyDiv w:val="1"/>
      <w:marLeft w:val="0"/>
      <w:marRight w:val="0"/>
      <w:marTop w:val="0"/>
      <w:marBottom w:val="0"/>
      <w:divBdr>
        <w:top w:val="none" w:sz="0" w:space="0" w:color="auto"/>
        <w:left w:val="none" w:sz="0" w:space="0" w:color="auto"/>
        <w:bottom w:val="none" w:sz="0" w:space="0" w:color="auto"/>
        <w:right w:val="none" w:sz="0" w:space="0" w:color="auto"/>
      </w:divBdr>
    </w:div>
    <w:div w:id="2053797233">
      <w:bodyDiv w:val="1"/>
      <w:marLeft w:val="0"/>
      <w:marRight w:val="0"/>
      <w:marTop w:val="0"/>
      <w:marBottom w:val="0"/>
      <w:divBdr>
        <w:top w:val="none" w:sz="0" w:space="0" w:color="auto"/>
        <w:left w:val="none" w:sz="0" w:space="0" w:color="auto"/>
        <w:bottom w:val="none" w:sz="0" w:space="0" w:color="auto"/>
        <w:right w:val="none" w:sz="0" w:space="0" w:color="auto"/>
      </w:divBdr>
    </w:div>
    <w:div w:id="2053995901">
      <w:bodyDiv w:val="1"/>
      <w:marLeft w:val="0"/>
      <w:marRight w:val="0"/>
      <w:marTop w:val="0"/>
      <w:marBottom w:val="0"/>
      <w:divBdr>
        <w:top w:val="none" w:sz="0" w:space="0" w:color="auto"/>
        <w:left w:val="none" w:sz="0" w:space="0" w:color="auto"/>
        <w:bottom w:val="none" w:sz="0" w:space="0" w:color="auto"/>
        <w:right w:val="none" w:sz="0" w:space="0" w:color="auto"/>
      </w:divBdr>
    </w:div>
    <w:div w:id="2054040435">
      <w:bodyDiv w:val="1"/>
      <w:marLeft w:val="0"/>
      <w:marRight w:val="0"/>
      <w:marTop w:val="0"/>
      <w:marBottom w:val="0"/>
      <w:divBdr>
        <w:top w:val="none" w:sz="0" w:space="0" w:color="auto"/>
        <w:left w:val="none" w:sz="0" w:space="0" w:color="auto"/>
        <w:bottom w:val="none" w:sz="0" w:space="0" w:color="auto"/>
        <w:right w:val="none" w:sz="0" w:space="0" w:color="auto"/>
      </w:divBdr>
    </w:div>
    <w:div w:id="2054188420">
      <w:bodyDiv w:val="1"/>
      <w:marLeft w:val="0"/>
      <w:marRight w:val="0"/>
      <w:marTop w:val="0"/>
      <w:marBottom w:val="0"/>
      <w:divBdr>
        <w:top w:val="none" w:sz="0" w:space="0" w:color="auto"/>
        <w:left w:val="none" w:sz="0" w:space="0" w:color="auto"/>
        <w:bottom w:val="none" w:sz="0" w:space="0" w:color="auto"/>
        <w:right w:val="none" w:sz="0" w:space="0" w:color="auto"/>
      </w:divBdr>
    </w:div>
    <w:div w:id="2054304015">
      <w:bodyDiv w:val="1"/>
      <w:marLeft w:val="0"/>
      <w:marRight w:val="0"/>
      <w:marTop w:val="0"/>
      <w:marBottom w:val="0"/>
      <w:divBdr>
        <w:top w:val="none" w:sz="0" w:space="0" w:color="auto"/>
        <w:left w:val="none" w:sz="0" w:space="0" w:color="auto"/>
        <w:bottom w:val="none" w:sz="0" w:space="0" w:color="auto"/>
        <w:right w:val="none" w:sz="0" w:space="0" w:color="auto"/>
      </w:divBdr>
    </w:div>
    <w:div w:id="2054501309">
      <w:bodyDiv w:val="1"/>
      <w:marLeft w:val="0"/>
      <w:marRight w:val="0"/>
      <w:marTop w:val="0"/>
      <w:marBottom w:val="0"/>
      <w:divBdr>
        <w:top w:val="none" w:sz="0" w:space="0" w:color="auto"/>
        <w:left w:val="none" w:sz="0" w:space="0" w:color="auto"/>
        <w:bottom w:val="none" w:sz="0" w:space="0" w:color="auto"/>
        <w:right w:val="none" w:sz="0" w:space="0" w:color="auto"/>
      </w:divBdr>
    </w:div>
    <w:div w:id="2054570301">
      <w:bodyDiv w:val="1"/>
      <w:marLeft w:val="0"/>
      <w:marRight w:val="0"/>
      <w:marTop w:val="0"/>
      <w:marBottom w:val="0"/>
      <w:divBdr>
        <w:top w:val="none" w:sz="0" w:space="0" w:color="auto"/>
        <w:left w:val="none" w:sz="0" w:space="0" w:color="auto"/>
        <w:bottom w:val="none" w:sz="0" w:space="0" w:color="auto"/>
        <w:right w:val="none" w:sz="0" w:space="0" w:color="auto"/>
      </w:divBdr>
    </w:div>
    <w:div w:id="2054579529">
      <w:bodyDiv w:val="1"/>
      <w:marLeft w:val="0"/>
      <w:marRight w:val="0"/>
      <w:marTop w:val="0"/>
      <w:marBottom w:val="0"/>
      <w:divBdr>
        <w:top w:val="none" w:sz="0" w:space="0" w:color="auto"/>
        <w:left w:val="none" w:sz="0" w:space="0" w:color="auto"/>
        <w:bottom w:val="none" w:sz="0" w:space="0" w:color="auto"/>
        <w:right w:val="none" w:sz="0" w:space="0" w:color="auto"/>
      </w:divBdr>
    </w:div>
    <w:div w:id="2054579711">
      <w:bodyDiv w:val="1"/>
      <w:marLeft w:val="0"/>
      <w:marRight w:val="0"/>
      <w:marTop w:val="0"/>
      <w:marBottom w:val="0"/>
      <w:divBdr>
        <w:top w:val="none" w:sz="0" w:space="0" w:color="auto"/>
        <w:left w:val="none" w:sz="0" w:space="0" w:color="auto"/>
        <w:bottom w:val="none" w:sz="0" w:space="0" w:color="auto"/>
        <w:right w:val="none" w:sz="0" w:space="0" w:color="auto"/>
      </w:divBdr>
    </w:div>
    <w:div w:id="2054884799">
      <w:bodyDiv w:val="1"/>
      <w:marLeft w:val="0"/>
      <w:marRight w:val="0"/>
      <w:marTop w:val="0"/>
      <w:marBottom w:val="0"/>
      <w:divBdr>
        <w:top w:val="none" w:sz="0" w:space="0" w:color="auto"/>
        <w:left w:val="none" w:sz="0" w:space="0" w:color="auto"/>
        <w:bottom w:val="none" w:sz="0" w:space="0" w:color="auto"/>
        <w:right w:val="none" w:sz="0" w:space="0" w:color="auto"/>
      </w:divBdr>
    </w:div>
    <w:div w:id="2054890249">
      <w:bodyDiv w:val="1"/>
      <w:marLeft w:val="0"/>
      <w:marRight w:val="0"/>
      <w:marTop w:val="0"/>
      <w:marBottom w:val="0"/>
      <w:divBdr>
        <w:top w:val="none" w:sz="0" w:space="0" w:color="auto"/>
        <w:left w:val="none" w:sz="0" w:space="0" w:color="auto"/>
        <w:bottom w:val="none" w:sz="0" w:space="0" w:color="auto"/>
        <w:right w:val="none" w:sz="0" w:space="0" w:color="auto"/>
      </w:divBdr>
    </w:div>
    <w:div w:id="2055151754">
      <w:bodyDiv w:val="1"/>
      <w:marLeft w:val="0"/>
      <w:marRight w:val="0"/>
      <w:marTop w:val="0"/>
      <w:marBottom w:val="0"/>
      <w:divBdr>
        <w:top w:val="none" w:sz="0" w:space="0" w:color="auto"/>
        <w:left w:val="none" w:sz="0" w:space="0" w:color="auto"/>
        <w:bottom w:val="none" w:sz="0" w:space="0" w:color="auto"/>
        <w:right w:val="none" w:sz="0" w:space="0" w:color="auto"/>
      </w:divBdr>
    </w:div>
    <w:div w:id="2055231041">
      <w:bodyDiv w:val="1"/>
      <w:marLeft w:val="0"/>
      <w:marRight w:val="0"/>
      <w:marTop w:val="0"/>
      <w:marBottom w:val="0"/>
      <w:divBdr>
        <w:top w:val="none" w:sz="0" w:space="0" w:color="auto"/>
        <w:left w:val="none" w:sz="0" w:space="0" w:color="auto"/>
        <w:bottom w:val="none" w:sz="0" w:space="0" w:color="auto"/>
        <w:right w:val="none" w:sz="0" w:space="0" w:color="auto"/>
      </w:divBdr>
    </w:div>
    <w:div w:id="2055544042">
      <w:bodyDiv w:val="1"/>
      <w:marLeft w:val="0"/>
      <w:marRight w:val="0"/>
      <w:marTop w:val="0"/>
      <w:marBottom w:val="0"/>
      <w:divBdr>
        <w:top w:val="none" w:sz="0" w:space="0" w:color="auto"/>
        <w:left w:val="none" w:sz="0" w:space="0" w:color="auto"/>
        <w:bottom w:val="none" w:sz="0" w:space="0" w:color="auto"/>
        <w:right w:val="none" w:sz="0" w:space="0" w:color="auto"/>
      </w:divBdr>
    </w:div>
    <w:div w:id="2055734950">
      <w:bodyDiv w:val="1"/>
      <w:marLeft w:val="0"/>
      <w:marRight w:val="0"/>
      <w:marTop w:val="0"/>
      <w:marBottom w:val="0"/>
      <w:divBdr>
        <w:top w:val="none" w:sz="0" w:space="0" w:color="auto"/>
        <w:left w:val="none" w:sz="0" w:space="0" w:color="auto"/>
        <w:bottom w:val="none" w:sz="0" w:space="0" w:color="auto"/>
        <w:right w:val="none" w:sz="0" w:space="0" w:color="auto"/>
      </w:divBdr>
      <w:divsChild>
        <w:div w:id="1955092743">
          <w:marLeft w:val="0"/>
          <w:marRight w:val="0"/>
          <w:marTop w:val="0"/>
          <w:marBottom w:val="0"/>
          <w:divBdr>
            <w:top w:val="none" w:sz="0" w:space="0" w:color="auto"/>
            <w:left w:val="none" w:sz="0" w:space="0" w:color="auto"/>
            <w:bottom w:val="none" w:sz="0" w:space="0" w:color="auto"/>
            <w:right w:val="none" w:sz="0" w:space="0" w:color="auto"/>
          </w:divBdr>
        </w:div>
        <w:div w:id="964383204">
          <w:marLeft w:val="0"/>
          <w:marRight w:val="0"/>
          <w:marTop w:val="0"/>
          <w:marBottom w:val="0"/>
          <w:divBdr>
            <w:top w:val="none" w:sz="0" w:space="0" w:color="auto"/>
            <w:left w:val="none" w:sz="0" w:space="0" w:color="auto"/>
            <w:bottom w:val="none" w:sz="0" w:space="0" w:color="auto"/>
            <w:right w:val="none" w:sz="0" w:space="0" w:color="auto"/>
          </w:divBdr>
        </w:div>
        <w:div w:id="1748921921">
          <w:marLeft w:val="0"/>
          <w:marRight w:val="0"/>
          <w:marTop w:val="0"/>
          <w:marBottom w:val="0"/>
          <w:divBdr>
            <w:top w:val="none" w:sz="0" w:space="0" w:color="auto"/>
            <w:left w:val="none" w:sz="0" w:space="0" w:color="auto"/>
            <w:bottom w:val="none" w:sz="0" w:space="0" w:color="auto"/>
            <w:right w:val="none" w:sz="0" w:space="0" w:color="auto"/>
          </w:divBdr>
        </w:div>
        <w:div w:id="1166436203">
          <w:marLeft w:val="0"/>
          <w:marRight w:val="0"/>
          <w:marTop w:val="0"/>
          <w:marBottom w:val="0"/>
          <w:divBdr>
            <w:top w:val="none" w:sz="0" w:space="0" w:color="auto"/>
            <w:left w:val="none" w:sz="0" w:space="0" w:color="auto"/>
            <w:bottom w:val="none" w:sz="0" w:space="0" w:color="auto"/>
            <w:right w:val="none" w:sz="0" w:space="0" w:color="auto"/>
          </w:divBdr>
        </w:div>
        <w:div w:id="1248002229">
          <w:marLeft w:val="0"/>
          <w:marRight w:val="0"/>
          <w:marTop w:val="0"/>
          <w:marBottom w:val="0"/>
          <w:divBdr>
            <w:top w:val="none" w:sz="0" w:space="0" w:color="auto"/>
            <w:left w:val="none" w:sz="0" w:space="0" w:color="auto"/>
            <w:bottom w:val="none" w:sz="0" w:space="0" w:color="auto"/>
            <w:right w:val="none" w:sz="0" w:space="0" w:color="auto"/>
          </w:divBdr>
        </w:div>
        <w:div w:id="969945216">
          <w:marLeft w:val="0"/>
          <w:marRight w:val="0"/>
          <w:marTop w:val="0"/>
          <w:marBottom w:val="0"/>
          <w:divBdr>
            <w:top w:val="none" w:sz="0" w:space="0" w:color="auto"/>
            <w:left w:val="none" w:sz="0" w:space="0" w:color="auto"/>
            <w:bottom w:val="none" w:sz="0" w:space="0" w:color="auto"/>
            <w:right w:val="none" w:sz="0" w:space="0" w:color="auto"/>
          </w:divBdr>
        </w:div>
        <w:div w:id="511182615">
          <w:marLeft w:val="0"/>
          <w:marRight w:val="0"/>
          <w:marTop w:val="0"/>
          <w:marBottom w:val="0"/>
          <w:divBdr>
            <w:top w:val="none" w:sz="0" w:space="0" w:color="auto"/>
            <w:left w:val="none" w:sz="0" w:space="0" w:color="auto"/>
            <w:bottom w:val="none" w:sz="0" w:space="0" w:color="auto"/>
            <w:right w:val="none" w:sz="0" w:space="0" w:color="auto"/>
          </w:divBdr>
        </w:div>
        <w:div w:id="1204709870">
          <w:marLeft w:val="0"/>
          <w:marRight w:val="0"/>
          <w:marTop w:val="0"/>
          <w:marBottom w:val="0"/>
          <w:divBdr>
            <w:top w:val="none" w:sz="0" w:space="0" w:color="auto"/>
            <w:left w:val="none" w:sz="0" w:space="0" w:color="auto"/>
            <w:bottom w:val="none" w:sz="0" w:space="0" w:color="auto"/>
            <w:right w:val="none" w:sz="0" w:space="0" w:color="auto"/>
          </w:divBdr>
        </w:div>
        <w:div w:id="971902405">
          <w:marLeft w:val="0"/>
          <w:marRight w:val="0"/>
          <w:marTop w:val="0"/>
          <w:marBottom w:val="0"/>
          <w:divBdr>
            <w:top w:val="none" w:sz="0" w:space="0" w:color="auto"/>
            <w:left w:val="none" w:sz="0" w:space="0" w:color="auto"/>
            <w:bottom w:val="none" w:sz="0" w:space="0" w:color="auto"/>
            <w:right w:val="none" w:sz="0" w:space="0" w:color="auto"/>
          </w:divBdr>
        </w:div>
        <w:div w:id="122577982">
          <w:marLeft w:val="0"/>
          <w:marRight w:val="0"/>
          <w:marTop w:val="0"/>
          <w:marBottom w:val="0"/>
          <w:divBdr>
            <w:top w:val="none" w:sz="0" w:space="0" w:color="auto"/>
            <w:left w:val="none" w:sz="0" w:space="0" w:color="auto"/>
            <w:bottom w:val="none" w:sz="0" w:space="0" w:color="auto"/>
            <w:right w:val="none" w:sz="0" w:space="0" w:color="auto"/>
          </w:divBdr>
        </w:div>
        <w:div w:id="1182938344">
          <w:marLeft w:val="0"/>
          <w:marRight w:val="0"/>
          <w:marTop w:val="0"/>
          <w:marBottom w:val="0"/>
          <w:divBdr>
            <w:top w:val="none" w:sz="0" w:space="0" w:color="auto"/>
            <w:left w:val="none" w:sz="0" w:space="0" w:color="auto"/>
            <w:bottom w:val="none" w:sz="0" w:space="0" w:color="auto"/>
            <w:right w:val="none" w:sz="0" w:space="0" w:color="auto"/>
          </w:divBdr>
        </w:div>
        <w:div w:id="530147249">
          <w:marLeft w:val="0"/>
          <w:marRight w:val="0"/>
          <w:marTop w:val="0"/>
          <w:marBottom w:val="0"/>
          <w:divBdr>
            <w:top w:val="none" w:sz="0" w:space="0" w:color="auto"/>
            <w:left w:val="none" w:sz="0" w:space="0" w:color="auto"/>
            <w:bottom w:val="none" w:sz="0" w:space="0" w:color="auto"/>
            <w:right w:val="none" w:sz="0" w:space="0" w:color="auto"/>
          </w:divBdr>
        </w:div>
        <w:div w:id="1681078603">
          <w:marLeft w:val="0"/>
          <w:marRight w:val="0"/>
          <w:marTop w:val="0"/>
          <w:marBottom w:val="0"/>
          <w:divBdr>
            <w:top w:val="none" w:sz="0" w:space="0" w:color="auto"/>
            <w:left w:val="none" w:sz="0" w:space="0" w:color="auto"/>
            <w:bottom w:val="none" w:sz="0" w:space="0" w:color="auto"/>
            <w:right w:val="none" w:sz="0" w:space="0" w:color="auto"/>
          </w:divBdr>
        </w:div>
        <w:div w:id="1594432976">
          <w:marLeft w:val="0"/>
          <w:marRight w:val="0"/>
          <w:marTop w:val="0"/>
          <w:marBottom w:val="0"/>
          <w:divBdr>
            <w:top w:val="none" w:sz="0" w:space="0" w:color="auto"/>
            <w:left w:val="none" w:sz="0" w:space="0" w:color="auto"/>
            <w:bottom w:val="none" w:sz="0" w:space="0" w:color="auto"/>
            <w:right w:val="none" w:sz="0" w:space="0" w:color="auto"/>
          </w:divBdr>
        </w:div>
        <w:div w:id="1444113060">
          <w:marLeft w:val="0"/>
          <w:marRight w:val="0"/>
          <w:marTop w:val="0"/>
          <w:marBottom w:val="0"/>
          <w:divBdr>
            <w:top w:val="none" w:sz="0" w:space="0" w:color="auto"/>
            <w:left w:val="none" w:sz="0" w:space="0" w:color="auto"/>
            <w:bottom w:val="none" w:sz="0" w:space="0" w:color="auto"/>
            <w:right w:val="none" w:sz="0" w:space="0" w:color="auto"/>
          </w:divBdr>
        </w:div>
        <w:div w:id="921329381">
          <w:marLeft w:val="0"/>
          <w:marRight w:val="0"/>
          <w:marTop w:val="0"/>
          <w:marBottom w:val="0"/>
          <w:divBdr>
            <w:top w:val="none" w:sz="0" w:space="0" w:color="auto"/>
            <w:left w:val="none" w:sz="0" w:space="0" w:color="auto"/>
            <w:bottom w:val="none" w:sz="0" w:space="0" w:color="auto"/>
            <w:right w:val="none" w:sz="0" w:space="0" w:color="auto"/>
          </w:divBdr>
        </w:div>
        <w:div w:id="1356493428">
          <w:marLeft w:val="0"/>
          <w:marRight w:val="0"/>
          <w:marTop w:val="0"/>
          <w:marBottom w:val="0"/>
          <w:divBdr>
            <w:top w:val="none" w:sz="0" w:space="0" w:color="auto"/>
            <w:left w:val="none" w:sz="0" w:space="0" w:color="auto"/>
            <w:bottom w:val="none" w:sz="0" w:space="0" w:color="auto"/>
            <w:right w:val="none" w:sz="0" w:space="0" w:color="auto"/>
          </w:divBdr>
        </w:div>
        <w:div w:id="503470626">
          <w:marLeft w:val="0"/>
          <w:marRight w:val="0"/>
          <w:marTop w:val="0"/>
          <w:marBottom w:val="0"/>
          <w:divBdr>
            <w:top w:val="none" w:sz="0" w:space="0" w:color="auto"/>
            <w:left w:val="none" w:sz="0" w:space="0" w:color="auto"/>
            <w:bottom w:val="none" w:sz="0" w:space="0" w:color="auto"/>
            <w:right w:val="none" w:sz="0" w:space="0" w:color="auto"/>
          </w:divBdr>
        </w:div>
        <w:div w:id="214319301">
          <w:marLeft w:val="0"/>
          <w:marRight w:val="0"/>
          <w:marTop w:val="0"/>
          <w:marBottom w:val="0"/>
          <w:divBdr>
            <w:top w:val="none" w:sz="0" w:space="0" w:color="auto"/>
            <w:left w:val="none" w:sz="0" w:space="0" w:color="auto"/>
            <w:bottom w:val="none" w:sz="0" w:space="0" w:color="auto"/>
            <w:right w:val="none" w:sz="0" w:space="0" w:color="auto"/>
          </w:divBdr>
        </w:div>
        <w:div w:id="2147042141">
          <w:marLeft w:val="0"/>
          <w:marRight w:val="0"/>
          <w:marTop w:val="0"/>
          <w:marBottom w:val="0"/>
          <w:divBdr>
            <w:top w:val="none" w:sz="0" w:space="0" w:color="auto"/>
            <w:left w:val="none" w:sz="0" w:space="0" w:color="auto"/>
            <w:bottom w:val="none" w:sz="0" w:space="0" w:color="auto"/>
            <w:right w:val="none" w:sz="0" w:space="0" w:color="auto"/>
          </w:divBdr>
        </w:div>
        <w:div w:id="686561308">
          <w:marLeft w:val="0"/>
          <w:marRight w:val="0"/>
          <w:marTop w:val="0"/>
          <w:marBottom w:val="0"/>
          <w:divBdr>
            <w:top w:val="none" w:sz="0" w:space="0" w:color="auto"/>
            <w:left w:val="none" w:sz="0" w:space="0" w:color="auto"/>
            <w:bottom w:val="none" w:sz="0" w:space="0" w:color="auto"/>
            <w:right w:val="none" w:sz="0" w:space="0" w:color="auto"/>
          </w:divBdr>
        </w:div>
        <w:div w:id="1107428950">
          <w:marLeft w:val="0"/>
          <w:marRight w:val="0"/>
          <w:marTop w:val="0"/>
          <w:marBottom w:val="0"/>
          <w:divBdr>
            <w:top w:val="none" w:sz="0" w:space="0" w:color="auto"/>
            <w:left w:val="none" w:sz="0" w:space="0" w:color="auto"/>
            <w:bottom w:val="none" w:sz="0" w:space="0" w:color="auto"/>
            <w:right w:val="none" w:sz="0" w:space="0" w:color="auto"/>
          </w:divBdr>
        </w:div>
        <w:div w:id="754979643">
          <w:marLeft w:val="0"/>
          <w:marRight w:val="0"/>
          <w:marTop w:val="0"/>
          <w:marBottom w:val="0"/>
          <w:divBdr>
            <w:top w:val="none" w:sz="0" w:space="0" w:color="auto"/>
            <w:left w:val="none" w:sz="0" w:space="0" w:color="auto"/>
            <w:bottom w:val="none" w:sz="0" w:space="0" w:color="auto"/>
            <w:right w:val="none" w:sz="0" w:space="0" w:color="auto"/>
          </w:divBdr>
        </w:div>
        <w:div w:id="1041519184">
          <w:marLeft w:val="0"/>
          <w:marRight w:val="0"/>
          <w:marTop w:val="0"/>
          <w:marBottom w:val="0"/>
          <w:divBdr>
            <w:top w:val="none" w:sz="0" w:space="0" w:color="auto"/>
            <w:left w:val="none" w:sz="0" w:space="0" w:color="auto"/>
            <w:bottom w:val="none" w:sz="0" w:space="0" w:color="auto"/>
            <w:right w:val="none" w:sz="0" w:space="0" w:color="auto"/>
          </w:divBdr>
        </w:div>
        <w:div w:id="829444889">
          <w:marLeft w:val="0"/>
          <w:marRight w:val="0"/>
          <w:marTop w:val="0"/>
          <w:marBottom w:val="0"/>
          <w:divBdr>
            <w:top w:val="none" w:sz="0" w:space="0" w:color="auto"/>
            <w:left w:val="none" w:sz="0" w:space="0" w:color="auto"/>
            <w:bottom w:val="none" w:sz="0" w:space="0" w:color="auto"/>
            <w:right w:val="none" w:sz="0" w:space="0" w:color="auto"/>
          </w:divBdr>
        </w:div>
        <w:div w:id="1272975004">
          <w:marLeft w:val="0"/>
          <w:marRight w:val="0"/>
          <w:marTop w:val="0"/>
          <w:marBottom w:val="0"/>
          <w:divBdr>
            <w:top w:val="none" w:sz="0" w:space="0" w:color="auto"/>
            <w:left w:val="none" w:sz="0" w:space="0" w:color="auto"/>
            <w:bottom w:val="none" w:sz="0" w:space="0" w:color="auto"/>
            <w:right w:val="none" w:sz="0" w:space="0" w:color="auto"/>
          </w:divBdr>
        </w:div>
        <w:div w:id="1434980105">
          <w:marLeft w:val="0"/>
          <w:marRight w:val="0"/>
          <w:marTop w:val="0"/>
          <w:marBottom w:val="0"/>
          <w:divBdr>
            <w:top w:val="none" w:sz="0" w:space="0" w:color="auto"/>
            <w:left w:val="none" w:sz="0" w:space="0" w:color="auto"/>
            <w:bottom w:val="none" w:sz="0" w:space="0" w:color="auto"/>
            <w:right w:val="none" w:sz="0" w:space="0" w:color="auto"/>
          </w:divBdr>
        </w:div>
        <w:div w:id="1252854269">
          <w:marLeft w:val="0"/>
          <w:marRight w:val="0"/>
          <w:marTop w:val="0"/>
          <w:marBottom w:val="0"/>
          <w:divBdr>
            <w:top w:val="none" w:sz="0" w:space="0" w:color="auto"/>
            <w:left w:val="none" w:sz="0" w:space="0" w:color="auto"/>
            <w:bottom w:val="none" w:sz="0" w:space="0" w:color="auto"/>
            <w:right w:val="none" w:sz="0" w:space="0" w:color="auto"/>
          </w:divBdr>
        </w:div>
        <w:div w:id="1572304491">
          <w:marLeft w:val="0"/>
          <w:marRight w:val="0"/>
          <w:marTop w:val="0"/>
          <w:marBottom w:val="0"/>
          <w:divBdr>
            <w:top w:val="none" w:sz="0" w:space="0" w:color="auto"/>
            <w:left w:val="none" w:sz="0" w:space="0" w:color="auto"/>
            <w:bottom w:val="none" w:sz="0" w:space="0" w:color="auto"/>
            <w:right w:val="none" w:sz="0" w:space="0" w:color="auto"/>
          </w:divBdr>
        </w:div>
        <w:div w:id="1459107595">
          <w:marLeft w:val="0"/>
          <w:marRight w:val="0"/>
          <w:marTop w:val="0"/>
          <w:marBottom w:val="0"/>
          <w:divBdr>
            <w:top w:val="none" w:sz="0" w:space="0" w:color="auto"/>
            <w:left w:val="none" w:sz="0" w:space="0" w:color="auto"/>
            <w:bottom w:val="none" w:sz="0" w:space="0" w:color="auto"/>
            <w:right w:val="none" w:sz="0" w:space="0" w:color="auto"/>
          </w:divBdr>
        </w:div>
        <w:div w:id="1087264610">
          <w:marLeft w:val="0"/>
          <w:marRight w:val="0"/>
          <w:marTop w:val="0"/>
          <w:marBottom w:val="0"/>
          <w:divBdr>
            <w:top w:val="none" w:sz="0" w:space="0" w:color="auto"/>
            <w:left w:val="none" w:sz="0" w:space="0" w:color="auto"/>
            <w:bottom w:val="none" w:sz="0" w:space="0" w:color="auto"/>
            <w:right w:val="none" w:sz="0" w:space="0" w:color="auto"/>
          </w:divBdr>
        </w:div>
        <w:div w:id="1843355894">
          <w:marLeft w:val="0"/>
          <w:marRight w:val="0"/>
          <w:marTop w:val="0"/>
          <w:marBottom w:val="0"/>
          <w:divBdr>
            <w:top w:val="none" w:sz="0" w:space="0" w:color="auto"/>
            <w:left w:val="none" w:sz="0" w:space="0" w:color="auto"/>
            <w:bottom w:val="none" w:sz="0" w:space="0" w:color="auto"/>
            <w:right w:val="none" w:sz="0" w:space="0" w:color="auto"/>
          </w:divBdr>
        </w:div>
        <w:div w:id="538127383">
          <w:marLeft w:val="0"/>
          <w:marRight w:val="0"/>
          <w:marTop w:val="0"/>
          <w:marBottom w:val="0"/>
          <w:divBdr>
            <w:top w:val="none" w:sz="0" w:space="0" w:color="auto"/>
            <w:left w:val="none" w:sz="0" w:space="0" w:color="auto"/>
            <w:bottom w:val="none" w:sz="0" w:space="0" w:color="auto"/>
            <w:right w:val="none" w:sz="0" w:space="0" w:color="auto"/>
          </w:divBdr>
        </w:div>
        <w:div w:id="129979139">
          <w:marLeft w:val="0"/>
          <w:marRight w:val="0"/>
          <w:marTop w:val="0"/>
          <w:marBottom w:val="0"/>
          <w:divBdr>
            <w:top w:val="none" w:sz="0" w:space="0" w:color="auto"/>
            <w:left w:val="none" w:sz="0" w:space="0" w:color="auto"/>
            <w:bottom w:val="none" w:sz="0" w:space="0" w:color="auto"/>
            <w:right w:val="none" w:sz="0" w:space="0" w:color="auto"/>
          </w:divBdr>
        </w:div>
        <w:div w:id="1152717542">
          <w:marLeft w:val="0"/>
          <w:marRight w:val="0"/>
          <w:marTop w:val="0"/>
          <w:marBottom w:val="0"/>
          <w:divBdr>
            <w:top w:val="none" w:sz="0" w:space="0" w:color="auto"/>
            <w:left w:val="none" w:sz="0" w:space="0" w:color="auto"/>
            <w:bottom w:val="none" w:sz="0" w:space="0" w:color="auto"/>
            <w:right w:val="none" w:sz="0" w:space="0" w:color="auto"/>
          </w:divBdr>
        </w:div>
        <w:div w:id="1063142483">
          <w:marLeft w:val="0"/>
          <w:marRight w:val="0"/>
          <w:marTop w:val="0"/>
          <w:marBottom w:val="0"/>
          <w:divBdr>
            <w:top w:val="none" w:sz="0" w:space="0" w:color="auto"/>
            <w:left w:val="none" w:sz="0" w:space="0" w:color="auto"/>
            <w:bottom w:val="none" w:sz="0" w:space="0" w:color="auto"/>
            <w:right w:val="none" w:sz="0" w:space="0" w:color="auto"/>
          </w:divBdr>
        </w:div>
        <w:div w:id="224144875">
          <w:marLeft w:val="0"/>
          <w:marRight w:val="0"/>
          <w:marTop w:val="0"/>
          <w:marBottom w:val="0"/>
          <w:divBdr>
            <w:top w:val="none" w:sz="0" w:space="0" w:color="auto"/>
            <w:left w:val="none" w:sz="0" w:space="0" w:color="auto"/>
            <w:bottom w:val="none" w:sz="0" w:space="0" w:color="auto"/>
            <w:right w:val="none" w:sz="0" w:space="0" w:color="auto"/>
          </w:divBdr>
        </w:div>
        <w:div w:id="1494372729">
          <w:marLeft w:val="0"/>
          <w:marRight w:val="0"/>
          <w:marTop w:val="0"/>
          <w:marBottom w:val="0"/>
          <w:divBdr>
            <w:top w:val="none" w:sz="0" w:space="0" w:color="auto"/>
            <w:left w:val="none" w:sz="0" w:space="0" w:color="auto"/>
            <w:bottom w:val="none" w:sz="0" w:space="0" w:color="auto"/>
            <w:right w:val="none" w:sz="0" w:space="0" w:color="auto"/>
          </w:divBdr>
        </w:div>
        <w:div w:id="617758577">
          <w:marLeft w:val="0"/>
          <w:marRight w:val="0"/>
          <w:marTop w:val="0"/>
          <w:marBottom w:val="0"/>
          <w:divBdr>
            <w:top w:val="none" w:sz="0" w:space="0" w:color="auto"/>
            <w:left w:val="none" w:sz="0" w:space="0" w:color="auto"/>
            <w:bottom w:val="none" w:sz="0" w:space="0" w:color="auto"/>
            <w:right w:val="none" w:sz="0" w:space="0" w:color="auto"/>
          </w:divBdr>
        </w:div>
        <w:div w:id="633410945">
          <w:marLeft w:val="0"/>
          <w:marRight w:val="0"/>
          <w:marTop w:val="0"/>
          <w:marBottom w:val="0"/>
          <w:divBdr>
            <w:top w:val="none" w:sz="0" w:space="0" w:color="auto"/>
            <w:left w:val="none" w:sz="0" w:space="0" w:color="auto"/>
            <w:bottom w:val="none" w:sz="0" w:space="0" w:color="auto"/>
            <w:right w:val="none" w:sz="0" w:space="0" w:color="auto"/>
          </w:divBdr>
        </w:div>
        <w:div w:id="973872245">
          <w:marLeft w:val="0"/>
          <w:marRight w:val="0"/>
          <w:marTop w:val="0"/>
          <w:marBottom w:val="0"/>
          <w:divBdr>
            <w:top w:val="none" w:sz="0" w:space="0" w:color="auto"/>
            <w:left w:val="none" w:sz="0" w:space="0" w:color="auto"/>
            <w:bottom w:val="none" w:sz="0" w:space="0" w:color="auto"/>
            <w:right w:val="none" w:sz="0" w:space="0" w:color="auto"/>
          </w:divBdr>
        </w:div>
        <w:div w:id="2017951431">
          <w:marLeft w:val="0"/>
          <w:marRight w:val="0"/>
          <w:marTop w:val="0"/>
          <w:marBottom w:val="0"/>
          <w:divBdr>
            <w:top w:val="none" w:sz="0" w:space="0" w:color="auto"/>
            <w:left w:val="none" w:sz="0" w:space="0" w:color="auto"/>
            <w:bottom w:val="none" w:sz="0" w:space="0" w:color="auto"/>
            <w:right w:val="none" w:sz="0" w:space="0" w:color="auto"/>
          </w:divBdr>
        </w:div>
        <w:div w:id="221526623">
          <w:marLeft w:val="0"/>
          <w:marRight w:val="0"/>
          <w:marTop w:val="0"/>
          <w:marBottom w:val="0"/>
          <w:divBdr>
            <w:top w:val="none" w:sz="0" w:space="0" w:color="auto"/>
            <w:left w:val="none" w:sz="0" w:space="0" w:color="auto"/>
            <w:bottom w:val="none" w:sz="0" w:space="0" w:color="auto"/>
            <w:right w:val="none" w:sz="0" w:space="0" w:color="auto"/>
          </w:divBdr>
        </w:div>
        <w:div w:id="823663809">
          <w:marLeft w:val="0"/>
          <w:marRight w:val="0"/>
          <w:marTop w:val="0"/>
          <w:marBottom w:val="0"/>
          <w:divBdr>
            <w:top w:val="none" w:sz="0" w:space="0" w:color="auto"/>
            <w:left w:val="none" w:sz="0" w:space="0" w:color="auto"/>
            <w:bottom w:val="none" w:sz="0" w:space="0" w:color="auto"/>
            <w:right w:val="none" w:sz="0" w:space="0" w:color="auto"/>
          </w:divBdr>
        </w:div>
        <w:div w:id="1546873128">
          <w:marLeft w:val="0"/>
          <w:marRight w:val="0"/>
          <w:marTop w:val="0"/>
          <w:marBottom w:val="0"/>
          <w:divBdr>
            <w:top w:val="none" w:sz="0" w:space="0" w:color="auto"/>
            <w:left w:val="none" w:sz="0" w:space="0" w:color="auto"/>
            <w:bottom w:val="none" w:sz="0" w:space="0" w:color="auto"/>
            <w:right w:val="none" w:sz="0" w:space="0" w:color="auto"/>
          </w:divBdr>
        </w:div>
        <w:div w:id="1094977578">
          <w:marLeft w:val="0"/>
          <w:marRight w:val="0"/>
          <w:marTop w:val="0"/>
          <w:marBottom w:val="0"/>
          <w:divBdr>
            <w:top w:val="none" w:sz="0" w:space="0" w:color="auto"/>
            <w:left w:val="none" w:sz="0" w:space="0" w:color="auto"/>
            <w:bottom w:val="none" w:sz="0" w:space="0" w:color="auto"/>
            <w:right w:val="none" w:sz="0" w:space="0" w:color="auto"/>
          </w:divBdr>
        </w:div>
        <w:div w:id="749502001">
          <w:marLeft w:val="0"/>
          <w:marRight w:val="0"/>
          <w:marTop w:val="0"/>
          <w:marBottom w:val="0"/>
          <w:divBdr>
            <w:top w:val="none" w:sz="0" w:space="0" w:color="auto"/>
            <w:left w:val="none" w:sz="0" w:space="0" w:color="auto"/>
            <w:bottom w:val="none" w:sz="0" w:space="0" w:color="auto"/>
            <w:right w:val="none" w:sz="0" w:space="0" w:color="auto"/>
          </w:divBdr>
        </w:div>
        <w:div w:id="993677986">
          <w:marLeft w:val="0"/>
          <w:marRight w:val="0"/>
          <w:marTop w:val="0"/>
          <w:marBottom w:val="0"/>
          <w:divBdr>
            <w:top w:val="none" w:sz="0" w:space="0" w:color="auto"/>
            <w:left w:val="none" w:sz="0" w:space="0" w:color="auto"/>
            <w:bottom w:val="none" w:sz="0" w:space="0" w:color="auto"/>
            <w:right w:val="none" w:sz="0" w:space="0" w:color="auto"/>
          </w:divBdr>
        </w:div>
        <w:div w:id="1222207634">
          <w:marLeft w:val="0"/>
          <w:marRight w:val="0"/>
          <w:marTop w:val="0"/>
          <w:marBottom w:val="0"/>
          <w:divBdr>
            <w:top w:val="none" w:sz="0" w:space="0" w:color="auto"/>
            <w:left w:val="none" w:sz="0" w:space="0" w:color="auto"/>
            <w:bottom w:val="none" w:sz="0" w:space="0" w:color="auto"/>
            <w:right w:val="none" w:sz="0" w:space="0" w:color="auto"/>
          </w:divBdr>
        </w:div>
        <w:div w:id="2051763951">
          <w:marLeft w:val="0"/>
          <w:marRight w:val="0"/>
          <w:marTop w:val="0"/>
          <w:marBottom w:val="0"/>
          <w:divBdr>
            <w:top w:val="none" w:sz="0" w:space="0" w:color="auto"/>
            <w:left w:val="none" w:sz="0" w:space="0" w:color="auto"/>
            <w:bottom w:val="none" w:sz="0" w:space="0" w:color="auto"/>
            <w:right w:val="none" w:sz="0" w:space="0" w:color="auto"/>
          </w:divBdr>
        </w:div>
        <w:div w:id="386533700">
          <w:marLeft w:val="0"/>
          <w:marRight w:val="0"/>
          <w:marTop w:val="0"/>
          <w:marBottom w:val="0"/>
          <w:divBdr>
            <w:top w:val="none" w:sz="0" w:space="0" w:color="auto"/>
            <w:left w:val="none" w:sz="0" w:space="0" w:color="auto"/>
            <w:bottom w:val="none" w:sz="0" w:space="0" w:color="auto"/>
            <w:right w:val="none" w:sz="0" w:space="0" w:color="auto"/>
          </w:divBdr>
        </w:div>
        <w:div w:id="152452792">
          <w:marLeft w:val="0"/>
          <w:marRight w:val="0"/>
          <w:marTop w:val="0"/>
          <w:marBottom w:val="0"/>
          <w:divBdr>
            <w:top w:val="none" w:sz="0" w:space="0" w:color="auto"/>
            <w:left w:val="none" w:sz="0" w:space="0" w:color="auto"/>
            <w:bottom w:val="none" w:sz="0" w:space="0" w:color="auto"/>
            <w:right w:val="none" w:sz="0" w:space="0" w:color="auto"/>
          </w:divBdr>
        </w:div>
        <w:div w:id="1206988386">
          <w:marLeft w:val="0"/>
          <w:marRight w:val="0"/>
          <w:marTop w:val="0"/>
          <w:marBottom w:val="0"/>
          <w:divBdr>
            <w:top w:val="none" w:sz="0" w:space="0" w:color="auto"/>
            <w:left w:val="none" w:sz="0" w:space="0" w:color="auto"/>
            <w:bottom w:val="none" w:sz="0" w:space="0" w:color="auto"/>
            <w:right w:val="none" w:sz="0" w:space="0" w:color="auto"/>
          </w:divBdr>
        </w:div>
        <w:div w:id="1916894494">
          <w:marLeft w:val="0"/>
          <w:marRight w:val="0"/>
          <w:marTop w:val="0"/>
          <w:marBottom w:val="0"/>
          <w:divBdr>
            <w:top w:val="none" w:sz="0" w:space="0" w:color="auto"/>
            <w:left w:val="none" w:sz="0" w:space="0" w:color="auto"/>
            <w:bottom w:val="none" w:sz="0" w:space="0" w:color="auto"/>
            <w:right w:val="none" w:sz="0" w:space="0" w:color="auto"/>
          </w:divBdr>
        </w:div>
        <w:div w:id="1162235976">
          <w:marLeft w:val="0"/>
          <w:marRight w:val="0"/>
          <w:marTop w:val="0"/>
          <w:marBottom w:val="0"/>
          <w:divBdr>
            <w:top w:val="none" w:sz="0" w:space="0" w:color="auto"/>
            <w:left w:val="none" w:sz="0" w:space="0" w:color="auto"/>
            <w:bottom w:val="none" w:sz="0" w:space="0" w:color="auto"/>
            <w:right w:val="none" w:sz="0" w:space="0" w:color="auto"/>
          </w:divBdr>
        </w:div>
        <w:div w:id="1566720579">
          <w:marLeft w:val="0"/>
          <w:marRight w:val="0"/>
          <w:marTop w:val="0"/>
          <w:marBottom w:val="0"/>
          <w:divBdr>
            <w:top w:val="none" w:sz="0" w:space="0" w:color="auto"/>
            <w:left w:val="none" w:sz="0" w:space="0" w:color="auto"/>
            <w:bottom w:val="none" w:sz="0" w:space="0" w:color="auto"/>
            <w:right w:val="none" w:sz="0" w:space="0" w:color="auto"/>
          </w:divBdr>
        </w:div>
        <w:div w:id="1499930162">
          <w:marLeft w:val="0"/>
          <w:marRight w:val="0"/>
          <w:marTop w:val="0"/>
          <w:marBottom w:val="0"/>
          <w:divBdr>
            <w:top w:val="none" w:sz="0" w:space="0" w:color="auto"/>
            <w:left w:val="none" w:sz="0" w:space="0" w:color="auto"/>
            <w:bottom w:val="none" w:sz="0" w:space="0" w:color="auto"/>
            <w:right w:val="none" w:sz="0" w:space="0" w:color="auto"/>
          </w:divBdr>
        </w:div>
        <w:div w:id="37828447">
          <w:marLeft w:val="0"/>
          <w:marRight w:val="0"/>
          <w:marTop w:val="0"/>
          <w:marBottom w:val="0"/>
          <w:divBdr>
            <w:top w:val="none" w:sz="0" w:space="0" w:color="auto"/>
            <w:left w:val="none" w:sz="0" w:space="0" w:color="auto"/>
            <w:bottom w:val="none" w:sz="0" w:space="0" w:color="auto"/>
            <w:right w:val="none" w:sz="0" w:space="0" w:color="auto"/>
          </w:divBdr>
        </w:div>
        <w:div w:id="1051881811">
          <w:marLeft w:val="0"/>
          <w:marRight w:val="0"/>
          <w:marTop w:val="0"/>
          <w:marBottom w:val="0"/>
          <w:divBdr>
            <w:top w:val="none" w:sz="0" w:space="0" w:color="auto"/>
            <w:left w:val="none" w:sz="0" w:space="0" w:color="auto"/>
            <w:bottom w:val="none" w:sz="0" w:space="0" w:color="auto"/>
            <w:right w:val="none" w:sz="0" w:space="0" w:color="auto"/>
          </w:divBdr>
        </w:div>
        <w:div w:id="1487476138">
          <w:marLeft w:val="0"/>
          <w:marRight w:val="0"/>
          <w:marTop w:val="0"/>
          <w:marBottom w:val="0"/>
          <w:divBdr>
            <w:top w:val="none" w:sz="0" w:space="0" w:color="auto"/>
            <w:left w:val="none" w:sz="0" w:space="0" w:color="auto"/>
            <w:bottom w:val="none" w:sz="0" w:space="0" w:color="auto"/>
            <w:right w:val="none" w:sz="0" w:space="0" w:color="auto"/>
          </w:divBdr>
        </w:div>
        <w:div w:id="1297223927">
          <w:marLeft w:val="0"/>
          <w:marRight w:val="0"/>
          <w:marTop w:val="0"/>
          <w:marBottom w:val="0"/>
          <w:divBdr>
            <w:top w:val="none" w:sz="0" w:space="0" w:color="auto"/>
            <w:left w:val="none" w:sz="0" w:space="0" w:color="auto"/>
            <w:bottom w:val="none" w:sz="0" w:space="0" w:color="auto"/>
            <w:right w:val="none" w:sz="0" w:space="0" w:color="auto"/>
          </w:divBdr>
        </w:div>
        <w:div w:id="1777676400">
          <w:marLeft w:val="0"/>
          <w:marRight w:val="0"/>
          <w:marTop w:val="0"/>
          <w:marBottom w:val="0"/>
          <w:divBdr>
            <w:top w:val="none" w:sz="0" w:space="0" w:color="auto"/>
            <w:left w:val="none" w:sz="0" w:space="0" w:color="auto"/>
            <w:bottom w:val="none" w:sz="0" w:space="0" w:color="auto"/>
            <w:right w:val="none" w:sz="0" w:space="0" w:color="auto"/>
          </w:divBdr>
        </w:div>
        <w:div w:id="601647126">
          <w:marLeft w:val="0"/>
          <w:marRight w:val="0"/>
          <w:marTop w:val="0"/>
          <w:marBottom w:val="0"/>
          <w:divBdr>
            <w:top w:val="none" w:sz="0" w:space="0" w:color="auto"/>
            <w:left w:val="none" w:sz="0" w:space="0" w:color="auto"/>
            <w:bottom w:val="none" w:sz="0" w:space="0" w:color="auto"/>
            <w:right w:val="none" w:sz="0" w:space="0" w:color="auto"/>
          </w:divBdr>
        </w:div>
        <w:div w:id="1997685184">
          <w:marLeft w:val="0"/>
          <w:marRight w:val="0"/>
          <w:marTop w:val="0"/>
          <w:marBottom w:val="0"/>
          <w:divBdr>
            <w:top w:val="none" w:sz="0" w:space="0" w:color="auto"/>
            <w:left w:val="none" w:sz="0" w:space="0" w:color="auto"/>
            <w:bottom w:val="none" w:sz="0" w:space="0" w:color="auto"/>
            <w:right w:val="none" w:sz="0" w:space="0" w:color="auto"/>
          </w:divBdr>
        </w:div>
        <w:div w:id="116071544">
          <w:marLeft w:val="0"/>
          <w:marRight w:val="0"/>
          <w:marTop w:val="0"/>
          <w:marBottom w:val="0"/>
          <w:divBdr>
            <w:top w:val="none" w:sz="0" w:space="0" w:color="auto"/>
            <w:left w:val="none" w:sz="0" w:space="0" w:color="auto"/>
            <w:bottom w:val="none" w:sz="0" w:space="0" w:color="auto"/>
            <w:right w:val="none" w:sz="0" w:space="0" w:color="auto"/>
          </w:divBdr>
        </w:div>
        <w:div w:id="1001354940">
          <w:marLeft w:val="0"/>
          <w:marRight w:val="0"/>
          <w:marTop w:val="0"/>
          <w:marBottom w:val="0"/>
          <w:divBdr>
            <w:top w:val="none" w:sz="0" w:space="0" w:color="auto"/>
            <w:left w:val="none" w:sz="0" w:space="0" w:color="auto"/>
            <w:bottom w:val="none" w:sz="0" w:space="0" w:color="auto"/>
            <w:right w:val="none" w:sz="0" w:space="0" w:color="auto"/>
          </w:divBdr>
        </w:div>
        <w:div w:id="992948154">
          <w:marLeft w:val="0"/>
          <w:marRight w:val="0"/>
          <w:marTop w:val="0"/>
          <w:marBottom w:val="0"/>
          <w:divBdr>
            <w:top w:val="none" w:sz="0" w:space="0" w:color="auto"/>
            <w:left w:val="none" w:sz="0" w:space="0" w:color="auto"/>
            <w:bottom w:val="none" w:sz="0" w:space="0" w:color="auto"/>
            <w:right w:val="none" w:sz="0" w:space="0" w:color="auto"/>
          </w:divBdr>
        </w:div>
        <w:div w:id="1601331743">
          <w:marLeft w:val="0"/>
          <w:marRight w:val="0"/>
          <w:marTop w:val="0"/>
          <w:marBottom w:val="0"/>
          <w:divBdr>
            <w:top w:val="none" w:sz="0" w:space="0" w:color="auto"/>
            <w:left w:val="none" w:sz="0" w:space="0" w:color="auto"/>
            <w:bottom w:val="none" w:sz="0" w:space="0" w:color="auto"/>
            <w:right w:val="none" w:sz="0" w:space="0" w:color="auto"/>
          </w:divBdr>
        </w:div>
        <w:div w:id="2130853322">
          <w:marLeft w:val="0"/>
          <w:marRight w:val="0"/>
          <w:marTop w:val="0"/>
          <w:marBottom w:val="0"/>
          <w:divBdr>
            <w:top w:val="none" w:sz="0" w:space="0" w:color="auto"/>
            <w:left w:val="none" w:sz="0" w:space="0" w:color="auto"/>
            <w:bottom w:val="none" w:sz="0" w:space="0" w:color="auto"/>
            <w:right w:val="none" w:sz="0" w:space="0" w:color="auto"/>
          </w:divBdr>
        </w:div>
        <w:div w:id="1009523935">
          <w:marLeft w:val="0"/>
          <w:marRight w:val="0"/>
          <w:marTop w:val="0"/>
          <w:marBottom w:val="0"/>
          <w:divBdr>
            <w:top w:val="none" w:sz="0" w:space="0" w:color="auto"/>
            <w:left w:val="none" w:sz="0" w:space="0" w:color="auto"/>
            <w:bottom w:val="none" w:sz="0" w:space="0" w:color="auto"/>
            <w:right w:val="none" w:sz="0" w:space="0" w:color="auto"/>
          </w:divBdr>
        </w:div>
      </w:divsChild>
    </w:div>
    <w:div w:id="2055811985">
      <w:bodyDiv w:val="1"/>
      <w:marLeft w:val="0"/>
      <w:marRight w:val="0"/>
      <w:marTop w:val="0"/>
      <w:marBottom w:val="0"/>
      <w:divBdr>
        <w:top w:val="none" w:sz="0" w:space="0" w:color="auto"/>
        <w:left w:val="none" w:sz="0" w:space="0" w:color="auto"/>
        <w:bottom w:val="none" w:sz="0" w:space="0" w:color="auto"/>
        <w:right w:val="none" w:sz="0" w:space="0" w:color="auto"/>
      </w:divBdr>
    </w:div>
    <w:div w:id="2055961853">
      <w:bodyDiv w:val="1"/>
      <w:marLeft w:val="0"/>
      <w:marRight w:val="0"/>
      <w:marTop w:val="0"/>
      <w:marBottom w:val="0"/>
      <w:divBdr>
        <w:top w:val="none" w:sz="0" w:space="0" w:color="auto"/>
        <w:left w:val="none" w:sz="0" w:space="0" w:color="auto"/>
        <w:bottom w:val="none" w:sz="0" w:space="0" w:color="auto"/>
        <w:right w:val="none" w:sz="0" w:space="0" w:color="auto"/>
      </w:divBdr>
    </w:div>
    <w:div w:id="2056000699">
      <w:bodyDiv w:val="1"/>
      <w:marLeft w:val="0"/>
      <w:marRight w:val="0"/>
      <w:marTop w:val="0"/>
      <w:marBottom w:val="0"/>
      <w:divBdr>
        <w:top w:val="none" w:sz="0" w:space="0" w:color="auto"/>
        <w:left w:val="none" w:sz="0" w:space="0" w:color="auto"/>
        <w:bottom w:val="none" w:sz="0" w:space="0" w:color="auto"/>
        <w:right w:val="none" w:sz="0" w:space="0" w:color="auto"/>
      </w:divBdr>
    </w:div>
    <w:div w:id="2056004009">
      <w:bodyDiv w:val="1"/>
      <w:marLeft w:val="0"/>
      <w:marRight w:val="0"/>
      <w:marTop w:val="0"/>
      <w:marBottom w:val="0"/>
      <w:divBdr>
        <w:top w:val="none" w:sz="0" w:space="0" w:color="auto"/>
        <w:left w:val="none" w:sz="0" w:space="0" w:color="auto"/>
        <w:bottom w:val="none" w:sz="0" w:space="0" w:color="auto"/>
        <w:right w:val="none" w:sz="0" w:space="0" w:color="auto"/>
      </w:divBdr>
    </w:div>
    <w:div w:id="2056194876">
      <w:bodyDiv w:val="1"/>
      <w:marLeft w:val="0"/>
      <w:marRight w:val="0"/>
      <w:marTop w:val="0"/>
      <w:marBottom w:val="0"/>
      <w:divBdr>
        <w:top w:val="none" w:sz="0" w:space="0" w:color="auto"/>
        <w:left w:val="none" w:sz="0" w:space="0" w:color="auto"/>
        <w:bottom w:val="none" w:sz="0" w:space="0" w:color="auto"/>
        <w:right w:val="none" w:sz="0" w:space="0" w:color="auto"/>
      </w:divBdr>
    </w:div>
    <w:div w:id="2056392370">
      <w:bodyDiv w:val="1"/>
      <w:marLeft w:val="0"/>
      <w:marRight w:val="0"/>
      <w:marTop w:val="0"/>
      <w:marBottom w:val="0"/>
      <w:divBdr>
        <w:top w:val="none" w:sz="0" w:space="0" w:color="auto"/>
        <w:left w:val="none" w:sz="0" w:space="0" w:color="auto"/>
        <w:bottom w:val="none" w:sz="0" w:space="0" w:color="auto"/>
        <w:right w:val="none" w:sz="0" w:space="0" w:color="auto"/>
      </w:divBdr>
    </w:div>
    <w:div w:id="2056736256">
      <w:bodyDiv w:val="1"/>
      <w:marLeft w:val="0"/>
      <w:marRight w:val="0"/>
      <w:marTop w:val="0"/>
      <w:marBottom w:val="0"/>
      <w:divBdr>
        <w:top w:val="none" w:sz="0" w:space="0" w:color="auto"/>
        <w:left w:val="none" w:sz="0" w:space="0" w:color="auto"/>
        <w:bottom w:val="none" w:sz="0" w:space="0" w:color="auto"/>
        <w:right w:val="none" w:sz="0" w:space="0" w:color="auto"/>
      </w:divBdr>
    </w:div>
    <w:div w:id="2056737465">
      <w:bodyDiv w:val="1"/>
      <w:marLeft w:val="0"/>
      <w:marRight w:val="0"/>
      <w:marTop w:val="0"/>
      <w:marBottom w:val="0"/>
      <w:divBdr>
        <w:top w:val="none" w:sz="0" w:space="0" w:color="auto"/>
        <w:left w:val="none" w:sz="0" w:space="0" w:color="auto"/>
        <w:bottom w:val="none" w:sz="0" w:space="0" w:color="auto"/>
        <w:right w:val="none" w:sz="0" w:space="0" w:color="auto"/>
      </w:divBdr>
    </w:div>
    <w:div w:id="2056853941">
      <w:bodyDiv w:val="1"/>
      <w:marLeft w:val="0"/>
      <w:marRight w:val="0"/>
      <w:marTop w:val="0"/>
      <w:marBottom w:val="0"/>
      <w:divBdr>
        <w:top w:val="none" w:sz="0" w:space="0" w:color="auto"/>
        <w:left w:val="none" w:sz="0" w:space="0" w:color="auto"/>
        <w:bottom w:val="none" w:sz="0" w:space="0" w:color="auto"/>
        <w:right w:val="none" w:sz="0" w:space="0" w:color="auto"/>
      </w:divBdr>
    </w:div>
    <w:div w:id="2056927280">
      <w:bodyDiv w:val="1"/>
      <w:marLeft w:val="0"/>
      <w:marRight w:val="0"/>
      <w:marTop w:val="0"/>
      <w:marBottom w:val="0"/>
      <w:divBdr>
        <w:top w:val="none" w:sz="0" w:space="0" w:color="auto"/>
        <w:left w:val="none" w:sz="0" w:space="0" w:color="auto"/>
        <w:bottom w:val="none" w:sz="0" w:space="0" w:color="auto"/>
        <w:right w:val="none" w:sz="0" w:space="0" w:color="auto"/>
      </w:divBdr>
    </w:div>
    <w:div w:id="2057004741">
      <w:bodyDiv w:val="1"/>
      <w:marLeft w:val="0"/>
      <w:marRight w:val="0"/>
      <w:marTop w:val="0"/>
      <w:marBottom w:val="0"/>
      <w:divBdr>
        <w:top w:val="none" w:sz="0" w:space="0" w:color="auto"/>
        <w:left w:val="none" w:sz="0" w:space="0" w:color="auto"/>
        <w:bottom w:val="none" w:sz="0" w:space="0" w:color="auto"/>
        <w:right w:val="none" w:sz="0" w:space="0" w:color="auto"/>
      </w:divBdr>
    </w:div>
    <w:div w:id="2057118462">
      <w:bodyDiv w:val="1"/>
      <w:marLeft w:val="0"/>
      <w:marRight w:val="0"/>
      <w:marTop w:val="0"/>
      <w:marBottom w:val="0"/>
      <w:divBdr>
        <w:top w:val="none" w:sz="0" w:space="0" w:color="auto"/>
        <w:left w:val="none" w:sz="0" w:space="0" w:color="auto"/>
        <w:bottom w:val="none" w:sz="0" w:space="0" w:color="auto"/>
        <w:right w:val="none" w:sz="0" w:space="0" w:color="auto"/>
      </w:divBdr>
    </w:div>
    <w:div w:id="2057120922">
      <w:bodyDiv w:val="1"/>
      <w:marLeft w:val="0"/>
      <w:marRight w:val="0"/>
      <w:marTop w:val="0"/>
      <w:marBottom w:val="0"/>
      <w:divBdr>
        <w:top w:val="none" w:sz="0" w:space="0" w:color="auto"/>
        <w:left w:val="none" w:sz="0" w:space="0" w:color="auto"/>
        <w:bottom w:val="none" w:sz="0" w:space="0" w:color="auto"/>
        <w:right w:val="none" w:sz="0" w:space="0" w:color="auto"/>
      </w:divBdr>
    </w:div>
    <w:div w:id="2057124788">
      <w:bodyDiv w:val="1"/>
      <w:marLeft w:val="0"/>
      <w:marRight w:val="0"/>
      <w:marTop w:val="0"/>
      <w:marBottom w:val="0"/>
      <w:divBdr>
        <w:top w:val="none" w:sz="0" w:space="0" w:color="auto"/>
        <w:left w:val="none" w:sz="0" w:space="0" w:color="auto"/>
        <w:bottom w:val="none" w:sz="0" w:space="0" w:color="auto"/>
        <w:right w:val="none" w:sz="0" w:space="0" w:color="auto"/>
      </w:divBdr>
    </w:div>
    <w:div w:id="2057309264">
      <w:bodyDiv w:val="1"/>
      <w:marLeft w:val="0"/>
      <w:marRight w:val="0"/>
      <w:marTop w:val="0"/>
      <w:marBottom w:val="0"/>
      <w:divBdr>
        <w:top w:val="none" w:sz="0" w:space="0" w:color="auto"/>
        <w:left w:val="none" w:sz="0" w:space="0" w:color="auto"/>
        <w:bottom w:val="none" w:sz="0" w:space="0" w:color="auto"/>
        <w:right w:val="none" w:sz="0" w:space="0" w:color="auto"/>
      </w:divBdr>
    </w:div>
    <w:div w:id="2057387196">
      <w:bodyDiv w:val="1"/>
      <w:marLeft w:val="0"/>
      <w:marRight w:val="0"/>
      <w:marTop w:val="0"/>
      <w:marBottom w:val="0"/>
      <w:divBdr>
        <w:top w:val="none" w:sz="0" w:space="0" w:color="auto"/>
        <w:left w:val="none" w:sz="0" w:space="0" w:color="auto"/>
        <w:bottom w:val="none" w:sz="0" w:space="0" w:color="auto"/>
        <w:right w:val="none" w:sz="0" w:space="0" w:color="auto"/>
      </w:divBdr>
    </w:div>
    <w:div w:id="2057507386">
      <w:bodyDiv w:val="1"/>
      <w:marLeft w:val="0"/>
      <w:marRight w:val="0"/>
      <w:marTop w:val="0"/>
      <w:marBottom w:val="0"/>
      <w:divBdr>
        <w:top w:val="none" w:sz="0" w:space="0" w:color="auto"/>
        <w:left w:val="none" w:sz="0" w:space="0" w:color="auto"/>
        <w:bottom w:val="none" w:sz="0" w:space="0" w:color="auto"/>
        <w:right w:val="none" w:sz="0" w:space="0" w:color="auto"/>
      </w:divBdr>
    </w:div>
    <w:div w:id="2057701459">
      <w:bodyDiv w:val="1"/>
      <w:marLeft w:val="0"/>
      <w:marRight w:val="0"/>
      <w:marTop w:val="0"/>
      <w:marBottom w:val="0"/>
      <w:divBdr>
        <w:top w:val="none" w:sz="0" w:space="0" w:color="auto"/>
        <w:left w:val="none" w:sz="0" w:space="0" w:color="auto"/>
        <w:bottom w:val="none" w:sz="0" w:space="0" w:color="auto"/>
        <w:right w:val="none" w:sz="0" w:space="0" w:color="auto"/>
      </w:divBdr>
    </w:div>
    <w:div w:id="2057704312">
      <w:bodyDiv w:val="1"/>
      <w:marLeft w:val="0"/>
      <w:marRight w:val="0"/>
      <w:marTop w:val="0"/>
      <w:marBottom w:val="0"/>
      <w:divBdr>
        <w:top w:val="none" w:sz="0" w:space="0" w:color="auto"/>
        <w:left w:val="none" w:sz="0" w:space="0" w:color="auto"/>
        <w:bottom w:val="none" w:sz="0" w:space="0" w:color="auto"/>
        <w:right w:val="none" w:sz="0" w:space="0" w:color="auto"/>
      </w:divBdr>
    </w:div>
    <w:div w:id="2057776997">
      <w:bodyDiv w:val="1"/>
      <w:marLeft w:val="0"/>
      <w:marRight w:val="0"/>
      <w:marTop w:val="0"/>
      <w:marBottom w:val="0"/>
      <w:divBdr>
        <w:top w:val="none" w:sz="0" w:space="0" w:color="auto"/>
        <w:left w:val="none" w:sz="0" w:space="0" w:color="auto"/>
        <w:bottom w:val="none" w:sz="0" w:space="0" w:color="auto"/>
        <w:right w:val="none" w:sz="0" w:space="0" w:color="auto"/>
      </w:divBdr>
    </w:div>
    <w:div w:id="2057923693">
      <w:bodyDiv w:val="1"/>
      <w:marLeft w:val="0"/>
      <w:marRight w:val="0"/>
      <w:marTop w:val="0"/>
      <w:marBottom w:val="0"/>
      <w:divBdr>
        <w:top w:val="none" w:sz="0" w:space="0" w:color="auto"/>
        <w:left w:val="none" w:sz="0" w:space="0" w:color="auto"/>
        <w:bottom w:val="none" w:sz="0" w:space="0" w:color="auto"/>
        <w:right w:val="none" w:sz="0" w:space="0" w:color="auto"/>
      </w:divBdr>
    </w:div>
    <w:div w:id="2057968073">
      <w:bodyDiv w:val="1"/>
      <w:marLeft w:val="0"/>
      <w:marRight w:val="0"/>
      <w:marTop w:val="0"/>
      <w:marBottom w:val="0"/>
      <w:divBdr>
        <w:top w:val="none" w:sz="0" w:space="0" w:color="auto"/>
        <w:left w:val="none" w:sz="0" w:space="0" w:color="auto"/>
        <w:bottom w:val="none" w:sz="0" w:space="0" w:color="auto"/>
        <w:right w:val="none" w:sz="0" w:space="0" w:color="auto"/>
      </w:divBdr>
    </w:div>
    <w:div w:id="2058047141">
      <w:bodyDiv w:val="1"/>
      <w:marLeft w:val="0"/>
      <w:marRight w:val="0"/>
      <w:marTop w:val="0"/>
      <w:marBottom w:val="0"/>
      <w:divBdr>
        <w:top w:val="none" w:sz="0" w:space="0" w:color="auto"/>
        <w:left w:val="none" w:sz="0" w:space="0" w:color="auto"/>
        <w:bottom w:val="none" w:sz="0" w:space="0" w:color="auto"/>
        <w:right w:val="none" w:sz="0" w:space="0" w:color="auto"/>
      </w:divBdr>
    </w:div>
    <w:div w:id="2058234355">
      <w:bodyDiv w:val="1"/>
      <w:marLeft w:val="0"/>
      <w:marRight w:val="0"/>
      <w:marTop w:val="0"/>
      <w:marBottom w:val="0"/>
      <w:divBdr>
        <w:top w:val="none" w:sz="0" w:space="0" w:color="auto"/>
        <w:left w:val="none" w:sz="0" w:space="0" w:color="auto"/>
        <w:bottom w:val="none" w:sz="0" w:space="0" w:color="auto"/>
        <w:right w:val="none" w:sz="0" w:space="0" w:color="auto"/>
      </w:divBdr>
    </w:div>
    <w:div w:id="2058431635">
      <w:bodyDiv w:val="1"/>
      <w:marLeft w:val="0"/>
      <w:marRight w:val="0"/>
      <w:marTop w:val="0"/>
      <w:marBottom w:val="0"/>
      <w:divBdr>
        <w:top w:val="none" w:sz="0" w:space="0" w:color="auto"/>
        <w:left w:val="none" w:sz="0" w:space="0" w:color="auto"/>
        <w:bottom w:val="none" w:sz="0" w:space="0" w:color="auto"/>
        <w:right w:val="none" w:sz="0" w:space="0" w:color="auto"/>
      </w:divBdr>
    </w:div>
    <w:div w:id="2058502873">
      <w:bodyDiv w:val="1"/>
      <w:marLeft w:val="0"/>
      <w:marRight w:val="0"/>
      <w:marTop w:val="0"/>
      <w:marBottom w:val="0"/>
      <w:divBdr>
        <w:top w:val="none" w:sz="0" w:space="0" w:color="auto"/>
        <w:left w:val="none" w:sz="0" w:space="0" w:color="auto"/>
        <w:bottom w:val="none" w:sz="0" w:space="0" w:color="auto"/>
        <w:right w:val="none" w:sz="0" w:space="0" w:color="auto"/>
      </w:divBdr>
    </w:div>
    <w:div w:id="2058624899">
      <w:bodyDiv w:val="1"/>
      <w:marLeft w:val="0"/>
      <w:marRight w:val="0"/>
      <w:marTop w:val="0"/>
      <w:marBottom w:val="0"/>
      <w:divBdr>
        <w:top w:val="none" w:sz="0" w:space="0" w:color="auto"/>
        <w:left w:val="none" w:sz="0" w:space="0" w:color="auto"/>
        <w:bottom w:val="none" w:sz="0" w:space="0" w:color="auto"/>
        <w:right w:val="none" w:sz="0" w:space="0" w:color="auto"/>
      </w:divBdr>
    </w:div>
    <w:div w:id="2058772735">
      <w:bodyDiv w:val="1"/>
      <w:marLeft w:val="0"/>
      <w:marRight w:val="0"/>
      <w:marTop w:val="0"/>
      <w:marBottom w:val="0"/>
      <w:divBdr>
        <w:top w:val="none" w:sz="0" w:space="0" w:color="auto"/>
        <w:left w:val="none" w:sz="0" w:space="0" w:color="auto"/>
        <w:bottom w:val="none" w:sz="0" w:space="0" w:color="auto"/>
        <w:right w:val="none" w:sz="0" w:space="0" w:color="auto"/>
      </w:divBdr>
    </w:div>
    <w:div w:id="2058776706">
      <w:bodyDiv w:val="1"/>
      <w:marLeft w:val="0"/>
      <w:marRight w:val="0"/>
      <w:marTop w:val="0"/>
      <w:marBottom w:val="0"/>
      <w:divBdr>
        <w:top w:val="none" w:sz="0" w:space="0" w:color="auto"/>
        <w:left w:val="none" w:sz="0" w:space="0" w:color="auto"/>
        <w:bottom w:val="none" w:sz="0" w:space="0" w:color="auto"/>
        <w:right w:val="none" w:sz="0" w:space="0" w:color="auto"/>
      </w:divBdr>
    </w:div>
    <w:div w:id="2059239174">
      <w:bodyDiv w:val="1"/>
      <w:marLeft w:val="0"/>
      <w:marRight w:val="0"/>
      <w:marTop w:val="0"/>
      <w:marBottom w:val="0"/>
      <w:divBdr>
        <w:top w:val="none" w:sz="0" w:space="0" w:color="auto"/>
        <w:left w:val="none" w:sz="0" w:space="0" w:color="auto"/>
        <w:bottom w:val="none" w:sz="0" w:space="0" w:color="auto"/>
        <w:right w:val="none" w:sz="0" w:space="0" w:color="auto"/>
      </w:divBdr>
    </w:div>
    <w:div w:id="2059280584">
      <w:bodyDiv w:val="1"/>
      <w:marLeft w:val="0"/>
      <w:marRight w:val="0"/>
      <w:marTop w:val="0"/>
      <w:marBottom w:val="0"/>
      <w:divBdr>
        <w:top w:val="none" w:sz="0" w:space="0" w:color="auto"/>
        <w:left w:val="none" w:sz="0" w:space="0" w:color="auto"/>
        <w:bottom w:val="none" w:sz="0" w:space="0" w:color="auto"/>
        <w:right w:val="none" w:sz="0" w:space="0" w:color="auto"/>
      </w:divBdr>
      <w:divsChild>
        <w:div w:id="267591370">
          <w:marLeft w:val="0"/>
          <w:marRight w:val="0"/>
          <w:marTop w:val="0"/>
          <w:marBottom w:val="0"/>
          <w:divBdr>
            <w:top w:val="none" w:sz="0" w:space="0" w:color="auto"/>
            <w:left w:val="none" w:sz="0" w:space="0" w:color="auto"/>
            <w:bottom w:val="none" w:sz="0" w:space="0" w:color="auto"/>
            <w:right w:val="none" w:sz="0" w:space="0" w:color="auto"/>
          </w:divBdr>
        </w:div>
        <w:div w:id="1182747700">
          <w:marLeft w:val="0"/>
          <w:marRight w:val="0"/>
          <w:marTop w:val="0"/>
          <w:marBottom w:val="0"/>
          <w:divBdr>
            <w:top w:val="none" w:sz="0" w:space="0" w:color="auto"/>
            <w:left w:val="none" w:sz="0" w:space="0" w:color="auto"/>
            <w:bottom w:val="none" w:sz="0" w:space="0" w:color="auto"/>
            <w:right w:val="none" w:sz="0" w:space="0" w:color="auto"/>
          </w:divBdr>
        </w:div>
        <w:div w:id="1117986943">
          <w:marLeft w:val="0"/>
          <w:marRight w:val="0"/>
          <w:marTop w:val="0"/>
          <w:marBottom w:val="0"/>
          <w:divBdr>
            <w:top w:val="none" w:sz="0" w:space="0" w:color="auto"/>
            <w:left w:val="none" w:sz="0" w:space="0" w:color="auto"/>
            <w:bottom w:val="none" w:sz="0" w:space="0" w:color="auto"/>
            <w:right w:val="none" w:sz="0" w:space="0" w:color="auto"/>
          </w:divBdr>
        </w:div>
        <w:div w:id="710113665">
          <w:marLeft w:val="0"/>
          <w:marRight w:val="0"/>
          <w:marTop w:val="0"/>
          <w:marBottom w:val="0"/>
          <w:divBdr>
            <w:top w:val="none" w:sz="0" w:space="0" w:color="auto"/>
            <w:left w:val="none" w:sz="0" w:space="0" w:color="auto"/>
            <w:bottom w:val="none" w:sz="0" w:space="0" w:color="auto"/>
            <w:right w:val="none" w:sz="0" w:space="0" w:color="auto"/>
          </w:divBdr>
        </w:div>
        <w:div w:id="160583584">
          <w:marLeft w:val="0"/>
          <w:marRight w:val="0"/>
          <w:marTop w:val="0"/>
          <w:marBottom w:val="0"/>
          <w:divBdr>
            <w:top w:val="none" w:sz="0" w:space="0" w:color="auto"/>
            <w:left w:val="none" w:sz="0" w:space="0" w:color="auto"/>
            <w:bottom w:val="none" w:sz="0" w:space="0" w:color="auto"/>
            <w:right w:val="none" w:sz="0" w:space="0" w:color="auto"/>
          </w:divBdr>
        </w:div>
        <w:div w:id="1306663250">
          <w:marLeft w:val="0"/>
          <w:marRight w:val="0"/>
          <w:marTop w:val="0"/>
          <w:marBottom w:val="0"/>
          <w:divBdr>
            <w:top w:val="none" w:sz="0" w:space="0" w:color="auto"/>
            <w:left w:val="none" w:sz="0" w:space="0" w:color="auto"/>
            <w:bottom w:val="none" w:sz="0" w:space="0" w:color="auto"/>
            <w:right w:val="none" w:sz="0" w:space="0" w:color="auto"/>
          </w:divBdr>
        </w:div>
        <w:div w:id="362941612">
          <w:marLeft w:val="0"/>
          <w:marRight w:val="0"/>
          <w:marTop w:val="0"/>
          <w:marBottom w:val="0"/>
          <w:divBdr>
            <w:top w:val="none" w:sz="0" w:space="0" w:color="auto"/>
            <w:left w:val="none" w:sz="0" w:space="0" w:color="auto"/>
            <w:bottom w:val="none" w:sz="0" w:space="0" w:color="auto"/>
            <w:right w:val="none" w:sz="0" w:space="0" w:color="auto"/>
          </w:divBdr>
        </w:div>
        <w:div w:id="241334751">
          <w:marLeft w:val="0"/>
          <w:marRight w:val="0"/>
          <w:marTop w:val="0"/>
          <w:marBottom w:val="0"/>
          <w:divBdr>
            <w:top w:val="none" w:sz="0" w:space="0" w:color="auto"/>
            <w:left w:val="none" w:sz="0" w:space="0" w:color="auto"/>
            <w:bottom w:val="none" w:sz="0" w:space="0" w:color="auto"/>
            <w:right w:val="none" w:sz="0" w:space="0" w:color="auto"/>
          </w:divBdr>
        </w:div>
        <w:div w:id="1183011521">
          <w:marLeft w:val="0"/>
          <w:marRight w:val="0"/>
          <w:marTop w:val="0"/>
          <w:marBottom w:val="0"/>
          <w:divBdr>
            <w:top w:val="none" w:sz="0" w:space="0" w:color="auto"/>
            <w:left w:val="none" w:sz="0" w:space="0" w:color="auto"/>
            <w:bottom w:val="none" w:sz="0" w:space="0" w:color="auto"/>
            <w:right w:val="none" w:sz="0" w:space="0" w:color="auto"/>
          </w:divBdr>
        </w:div>
        <w:div w:id="1538547819">
          <w:marLeft w:val="0"/>
          <w:marRight w:val="0"/>
          <w:marTop w:val="0"/>
          <w:marBottom w:val="0"/>
          <w:divBdr>
            <w:top w:val="none" w:sz="0" w:space="0" w:color="auto"/>
            <w:left w:val="none" w:sz="0" w:space="0" w:color="auto"/>
            <w:bottom w:val="none" w:sz="0" w:space="0" w:color="auto"/>
            <w:right w:val="none" w:sz="0" w:space="0" w:color="auto"/>
          </w:divBdr>
        </w:div>
        <w:div w:id="568611720">
          <w:marLeft w:val="0"/>
          <w:marRight w:val="0"/>
          <w:marTop w:val="0"/>
          <w:marBottom w:val="0"/>
          <w:divBdr>
            <w:top w:val="none" w:sz="0" w:space="0" w:color="auto"/>
            <w:left w:val="none" w:sz="0" w:space="0" w:color="auto"/>
            <w:bottom w:val="none" w:sz="0" w:space="0" w:color="auto"/>
            <w:right w:val="none" w:sz="0" w:space="0" w:color="auto"/>
          </w:divBdr>
        </w:div>
        <w:div w:id="1567498836">
          <w:marLeft w:val="0"/>
          <w:marRight w:val="0"/>
          <w:marTop w:val="0"/>
          <w:marBottom w:val="0"/>
          <w:divBdr>
            <w:top w:val="none" w:sz="0" w:space="0" w:color="auto"/>
            <w:left w:val="none" w:sz="0" w:space="0" w:color="auto"/>
            <w:bottom w:val="none" w:sz="0" w:space="0" w:color="auto"/>
            <w:right w:val="none" w:sz="0" w:space="0" w:color="auto"/>
          </w:divBdr>
        </w:div>
        <w:div w:id="1796944408">
          <w:marLeft w:val="0"/>
          <w:marRight w:val="0"/>
          <w:marTop w:val="0"/>
          <w:marBottom w:val="0"/>
          <w:divBdr>
            <w:top w:val="none" w:sz="0" w:space="0" w:color="auto"/>
            <w:left w:val="none" w:sz="0" w:space="0" w:color="auto"/>
            <w:bottom w:val="none" w:sz="0" w:space="0" w:color="auto"/>
            <w:right w:val="none" w:sz="0" w:space="0" w:color="auto"/>
          </w:divBdr>
        </w:div>
        <w:div w:id="107161686">
          <w:marLeft w:val="0"/>
          <w:marRight w:val="0"/>
          <w:marTop w:val="0"/>
          <w:marBottom w:val="0"/>
          <w:divBdr>
            <w:top w:val="none" w:sz="0" w:space="0" w:color="auto"/>
            <w:left w:val="none" w:sz="0" w:space="0" w:color="auto"/>
            <w:bottom w:val="none" w:sz="0" w:space="0" w:color="auto"/>
            <w:right w:val="none" w:sz="0" w:space="0" w:color="auto"/>
          </w:divBdr>
        </w:div>
        <w:div w:id="514418999">
          <w:marLeft w:val="0"/>
          <w:marRight w:val="0"/>
          <w:marTop w:val="0"/>
          <w:marBottom w:val="0"/>
          <w:divBdr>
            <w:top w:val="none" w:sz="0" w:space="0" w:color="auto"/>
            <w:left w:val="none" w:sz="0" w:space="0" w:color="auto"/>
            <w:bottom w:val="none" w:sz="0" w:space="0" w:color="auto"/>
            <w:right w:val="none" w:sz="0" w:space="0" w:color="auto"/>
          </w:divBdr>
        </w:div>
        <w:div w:id="945892492">
          <w:marLeft w:val="0"/>
          <w:marRight w:val="0"/>
          <w:marTop w:val="0"/>
          <w:marBottom w:val="0"/>
          <w:divBdr>
            <w:top w:val="none" w:sz="0" w:space="0" w:color="auto"/>
            <w:left w:val="none" w:sz="0" w:space="0" w:color="auto"/>
            <w:bottom w:val="none" w:sz="0" w:space="0" w:color="auto"/>
            <w:right w:val="none" w:sz="0" w:space="0" w:color="auto"/>
          </w:divBdr>
        </w:div>
        <w:div w:id="1948779442">
          <w:marLeft w:val="0"/>
          <w:marRight w:val="0"/>
          <w:marTop w:val="0"/>
          <w:marBottom w:val="0"/>
          <w:divBdr>
            <w:top w:val="none" w:sz="0" w:space="0" w:color="auto"/>
            <w:left w:val="none" w:sz="0" w:space="0" w:color="auto"/>
            <w:bottom w:val="none" w:sz="0" w:space="0" w:color="auto"/>
            <w:right w:val="none" w:sz="0" w:space="0" w:color="auto"/>
          </w:divBdr>
        </w:div>
        <w:div w:id="1905989234">
          <w:marLeft w:val="0"/>
          <w:marRight w:val="0"/>
          <w:marTop w:val="0"/>
          <w:marBottom w:val="0"/>
          <w:divBdr>
            <w:top w:val="none" w:sz="0" w:space="0" w:color="auto"/>
            <w:left w:val="none" w:sz="0" w:space="0" w:color="auto"/>
            <w:bottom w:val="none" w:sz="0" w:space="0" w:color="auto"/>
            <w:right w:val="none" w:sz="0" w:space="0" w:color="auto"/>
          </w:divBdr>
        </w:div>
        <w:div w:id="550656167">
          <w:marLeft w:val="0"/>
          <w:marRight w:val="0"/>
          <w:marTop w:val="0"/>
          <w:marBottom w:val="0"/>
          <w:divBdr>
            <w:top w:val="none" w:sz="0" w:space="0" w:color="auto"/>
            <w:left w:val="none" w:sz="0" w:space="0" w:color="auto"/>
            <w:bottom w:val="none" w:sz="0" w:space="0" w:color="auto"/>
            <w:right w:val="none" w:sz="0" w:space="0" w:color="auto"/>
          </w:divBdr>
        </w:div>
        <w:div w:id="536548702">
          <w:marLeft w:val="0"/>
          <w:marRight w:val="0"/>
          <w:marTop w:val="0"/>
          <w:marBottom w:val="0"/>
          <w:divBdr>
            <w:top w:val="none" w:sz="0" w:space="0" w:color="auto"/>
            <w:left w:val="none" w:sz="0" w:space="0" w:color="auto"/>
            <w:bottom w:val="none" w:sz="0" w:space="0" w:color="auto"/>
            <w:right w:val="none" w:sz="0" w:space="0" w:color="auto"/>
          </w:divBdr>
        </w:div>
        <w:div w:id="214391713">
          <w:marLeft w:val="0"/>
          <w:marRight w:val="0"/>
          <w:marTop w:val="0"/>
          <w:marBottom w:val="0"/>
          <w:divBdr>
            <w:top w:val="none" w:sz="0" w:space="0" w:color="auto"/>
            <w:left w:val="none" w:sz="0" w:space="0" w:color="auto"/>
            <w:bottom w:val="none" w:sz="0" w:space="0" w:color="auto"/>
            <w:right w:val="none" w:sz="0" w:space="0" w:color="auto"/>
          </w:divBdr>
        </w:div>
        <w:div w:id="1771315263">
          <w:marLeft w:val="0"/>
          <w:marRight w:val="0"/>
          <w:marTop w:val="0"/>
          <w:marBottom w:val="0"/>
          <w:divBdr>
            <w:top w:val="none" w:sz="0" w:space="0" w:color="auto"/>
            <w:left w:val="none" w:sz="0" w:space="0" w:color="auto"/>
            <w:bottom w:val="none" w:sz="0" w:space="0" w:color="auto"/>
            <w:right w:val="none" w:sz="0" w:space="0" w:color="auto"/>
          </w:divBdr>
        </w:div>
        <w:div w:id="365063002">
          <w:marLeft w:val="0"/>
          <w:marRight w:val="0"/>
          <w:marTop w:val="0"/>
          <w:marBottom w:val="0"/>
          <w:divBdr>
            <w:top w:val="none" w:sz="0" w:space="0" w:color="auto"/>
            <w:left w:val="none" w:sz="0" w:space="0" w:color="auto"/>
            <w:bottom w:val="none" w:sz="0" w:space="0" w:color="auto"/>
            <w:right w:val="none" w:sz="0" w:space="0" w:color="auto"/>
          </w:divBdr>
        </w:div>
        <w:div w:id="2059548907">
          <w:marLeft w:val="0"/>
          <w:marRight w:val="0"/>
          <w:marTop w:val="0"/>
          <w:marBottom w:val="0"/>
          <w:divBdr>
            <w:top w:val="none" w:sz="0" w:space="0" w:color="auto"/>
            <w:left w:val="none" w:sz="0" w:space="0" w:color="auto"/>
            <w:bottom w:val="none" w:sz="0" w:space="0" w:color="auto"/>
            <w:right w:val="none" w:sz="0" w:space="0" w:color="auto"/>
          </w:divBdr>
        </w:div>
        <w:div w:id="320013157">
          <w:marLeft w:val="0"/>
          <w:marRight w:val="0"/>
          <w:marTop w:val="0"/>
          <w:marBottom w:val="0"/>
          <w:divBdr>
            <w:top w:val="none" w:sz="0" w:space="0" w:color="auto"/>
            <w:left w:val="none" w:sz="0" w:space="0" w:color="auto"/>
            <w:bottom w:val="none" w:sz="0" w:space="0" w:color="auto"/>
            <w:right w:val="none" w:sz="0" w:space="0" w:color="auto"/>
          </w:divBdr>
        </w:div>
        <w:div w:id="787892794">
          <w:marLeft w:val="0"/>
          <w:marRight w:val="0"/>
          <w:marTop w:val="0"/>
          <w:marBottom w:val="0"/>
          <w:divBdr>
            <w:top w:val="none" w:sz="0" w:space="0" w:color="auto"/>
            <w:left w:val="none" w:sz="0" w:space="0" w:color="auto"/>
            <w:bottom w:val="none" w:sz="0" w:space="0" w:color="auto"/>
            <w:right w:val="none" w:sz="0" w:space="0" w:color="auto"/>
          </w:divBdr>
        </w:div>
        <w:div w:id="1416902937">
          <w:marLeft w:val="0"/>
          <w:marRight w:val="0"/>
          <w:marTop w:val="0"/>
          <w:marBottom w:val="0"/>
          <w:divBdr>
            <w:top w:val="none" w:sz="0" w:space="0" w:color="auto"/>
            <w:left w:val="none" w:sz="0" w:space="0" w:color="auto"/>
            <w:bottom w:val="none" w:sz="0" w:space="0" w:color="auto"/>
            <w:right w:val="none" w:sz="0" w:space="0" w:color="auto"/>
          </w:divBdr>
        </w:div>
        <w:div w:id="2132288195">
          <w:marLeft w:val="0"/>
          <w:marRight w:val="0"/>
          <w:marTop w:val="0"/>
          <w:marBottom w:val="0"/>
          <w:divBdr>
            <w:top w:val="none" w:sz="0" w:space="0" w:color="auto"/>
            <w:left w:val="none" w:sz="0" w:space="0" w:color="auto"/>
            <w:bottom w:val="none" w:sz="0" w:space="0" w:color="auto"/>
            <w:right w:val="none" w:sz="0" w:space="0" w:color="auto"/>
          </w:divBdr>
        </w:div>
        <w:div w:id="283737569">
          <w:marLeft w:val="0"/>
          <w:marRight w:val="0"/>
          <w:marTop w:val="0"/>
          <w:marBottom w:val="0"/>
          <w:divBdr>
            <w:top w:val="none" w:sz="0" w:space="0" w:color="auto"/>
            <w:left w:val="none" w:sz="0" w:space="0" w:color="auto"/>
            <w:bottom w:val="none" w:sz="0" w:space="0" w:color="auto"/>
            <w:right w:val="none" w:sz="0" w:space="0" w:color="auto"/>
          </w:divBdr>
        </w:div>
        <w:div w:id="304312077">
          <w:marLeft w:val="0"/>
          <w:marRight w:val="0"/>
          <w:marTop w:val="0"/>
          <w:marBottom w:val="0"/>
          <w:divBdr>
            <w:top w:val="none" w:sz="0" w:space="0" w:color="auto"/>
            <w:left w:val="none" w:sz="0" w:space="0" w:color="auto"/>
            <w:bottom w:val="none" w:sz="0" w:space="0" w:color="auto"/>
            <w:right w:val="none" w:sz="0" w:space="0" w:color="auto"/>
          </w:divBdr>
        </w:div>
        <w:div w:id="124930445">
          <w:marLeft w:val="0"/>
          <w:marRight w:val="0"/>
          <w:marTop w:val="0"/>
          <w:marBottom w:val="0"/>
          <w:divBdr>
            <w:top w:val="none" w:sz="0" w:space="0" w:color="auto"/>
            <w:left w:val="none" w:sz="0" w:space="0" w:color="auto"/>
            <w:bottom w:val="none" w:sz="0" w:space="0" w:color="auto"/>
            <w:right w:val="none" w:sz="0" w:space="0" w:color="auto"/>
          </w:divBdr>
        </w:div>
        <w:div w:id="1052115359">
          <w:marLeft w:val="0"/>
          <w:marRight w:val="0"/>
          <w:marTop w:val="0"/>
          <w:marBottom w:val="0"/>
          <w:divBdr>
            <w:top w:val="none" w:sz="0" w:space="0" w:color="auto"/>
            <w:left w:val="none" w:sz="0" w:space="0" w:color="auto"/>
            <w:bottom w:val="none" w:sz="0" w:space="0" w:color="auto"/>
            <w:right w:val="none" w:sz="0" w:space="0" w:color="auto"/>
          </w:divBdr>
        </w:div>
        <w:div w:id="921793332">
          <w:marLeft w:val="0"/>
          <w:marRight w:val="0"/>
          <w:marTop w:val="0"/>
          <w:marBottom w:val="0"/>
          <w:divBdr>
            <w:top w:val="none" w:sz="0" w:space="0" w:color="auto"/>
            <w:left w:val="none" w:sz="0" w:space="0" w:color="auto"/>
            <w:bottom w:val="none" w:sz="0" w:space="0" w:color="auto"/>
            <w:right w:val="none" w:sz="0" w:space="0" w:color="auto"/>
          </w:divBdr>
        </w:div>
        <w:div w:id="1474444224">
          <w:marLeft w:val="0"/>
          <w:marRight w:val="0"/>
          <w:marTop w:val="0"/>
          <w:marBottom w:val="0"/>
          <w:divBdr>
            <w:top w:val="none" w:sz="0" w:space="0" w:color="auto"/>
            <w:left w:val="none" w:sz="0" w:space="0" w:color="auto"/>
            <w:bottom w:val="none" w:sz="0" w:space="0" w:color="auto"/>
            <w:right w:val="none" w:sz="0" w:space="0" w:color="auto"/>
          </w:divBdr>
        </w:div>
        <w:div w:id="1541362183">
          <w:marLeft w:val="0"/>
          <w:marRight w:val="0"/>
          <w:marTop w:val="0"/>
          <w:marBottom w:val="0"/>
          <w:divBdr>
            <w:top w:val="none" w:sz="0" w:space="0" w:color="auto"/>
            <w:left w:val="none" w:sz="0" w:space="0" w:color="auto"/>
            <w:bottom w:val="none" w:sz="0" w:space="0" w:color="auto"/>
            <w:right w:val="none" w:sz="0" w:space="0" w:color="auto"/>
          </w:divBdr>
        </w:div>
        <w:div w:id="1363433260">
          <w:marLeft w:val="0"/>
          <w:marRight w:val="0"/>
          <w:marTop w:val="0"/>
          <w:marBottom w:val="0"/>
          <w:divBdr>
            <w:top w:val="none" w:sz="0" w:space="0" w:color="auto"/>
            <w:left w:val="none" w:sz="0" w:space="0" w:color="auto"/>
            <w:bottom w:val="none" w:sz="0" w:space="0" w:color="auto"/>
            <w:right w:val="none" w:sz="0" w:space="0" w:color="auto"/>
          </w:divBdr>
        </w:div>
        <w:div w:id="1433282610">
          <w:marLeft w:val="0"/>
          <w:marRight w:val="0"/>
          <w:marTop w:val="0"/>
          <w:marBottom w:val="0"/>
          <w:divBdr>
            <w:top w:val="none" w:sz="0" w:space="0" w:color="auto"/>
            <w:left w:val="none" w:sz="0" w:space="0" w:color="auto"/>
            <w:bottom w:val="none" w:sz="0" w:space="0" w:color="auto"/>
            <w:right w:val="none" w:sz="0" w:space="0" w:color="auto"/>
          </w:divBdr>
        </w:div>
        <w:div w:id="234901274">
          <w:marLeft w:val="0"/>
          <w:marRight w:val="0"/>
          <w:marTop w:val="0"/>
          <w:marBottom w:val="0"/>
          <w:divBdr>
            <w:top w:val="none" w:sz="0" w:space="0" w:color="auto"/>
            <w:left w:val="none" w:sz="0" w:space="0" w:color="auto"/>
            <w:bottom w:val="none" w:sz="0" w:space="0" w:color="auto"/>
            <w:right w:val="none" w:sz="0" w:space="0" w:color="auto"/>
          </w:divBdr>
        </w:div>
        <w:div w:id="1941181221">
          <w:marLeft w:val="0"/>
          <w:marRight w:val="0"/>
          <w:marTop w:val="0"/>
          <w:marBottom w:val="0"/>
          <w:divBdr>
            <w:top w:val="none" w:sz="0" w:space="0" w:color="auto"/>
            <w:left w:val="none" w:sz="0" w:space="0" w:color="auto"/>
            <w:bottom w:val="none" w:sz="0" w:space="0" w:color="auto"/>
            <w:right w:val="none" w:sz="0" w:space="0" w:color="auto"/>
          </w:divBdr>
        </w:div>
        <w:div w:id="901215130">
          <w:marLeft w:val="0"/>
          <w:marRight w:val="0"/>
          <w:marTop w:val="0"/>
          <w:marBottom w:val="0"/>
          <w:divBdr>
            <w:top w:val="none" w:sz="0" w:space="0" w:color="auto"/>
            <w:left w:val="none" w:sz="0" w:space="0" w:color="auto"/>
            <w:bottom w:val="none" w:sz="0" w:space="0" w:color="auto"/>
            <w:right w:val="none" w:sz="0" w:space="0" w:color="auto"/>
          </w:divBdr>
        </w:div>
        <w:div w:id="966663302">
          <w:marLeft w:val="0"/>
          <w:marRight w:val="0"/>
          <w:marTop w:val="0"/>
          <w:marBottom w:val="0"/>
          <w:divBdr>
            <w:top w:val="none" w:sz="0" w:space="0" w:color="auto"/>
            <w:left w:val="none" w:sz="0" w:space="0" w:color="auto"/>
            <w:bottom w:val="none" w:sz="0" w:space="0" w:color="auto"/>
            <w:right w:val="none" w:sz="0" w:space="0" w:color="auto"/>
          </w:divBdr>
        </w:div>
        <w:div w:id="567424625">
          <w:marLeft w:val="0"/>
          <w:marRight w:val="0"/>
          <w:marTop w:val="0"/>
          <w:marBottom w:val="0"/>
          <w:divBdr>
            <w:top w:val="none" w:sz="0" w:space="0" w:color="auto"/>
            <w:left w:val="none" w:sz="0" w:space="0" w:color="auto"/>
            <w:bottom w:val="none" w:sz="0" w:space="0" w:color="auto"/>
            <w:right w:val="none" w:sz="0" w:space="0" w:color="auto"/>
          </w:divBdr>
        </w:div>
        <w:div w:id="802234437">
          <w:marLeft w:val="0"/>
          <w:marRight w:val="0"/>
          <w:marTop w:val="0"/>
          <w:marBottom w:val="0"/>
          <w:divBdr>
            <w:top w:val="none" w:sz="0" w:space="0" w:color="auto"/>
            <w:left w:val="none" w:sz="0" w:space="0" w:color="auto"/>
            <w:bottom w:val="none" w:sz="0" w:space="0" w:color="auto"/>
            <w:right w:val="none" w:sz="0" w:space="0" w:color="auto"/>
          </w:divBdr>
        </w:div>
        <w:div w:id="1059129972">
          <w:marLeft w:val="0"/>
          <w:marRight w:val="0"/>
          <w:marTop w:val="0"/>
          <w:marBottom w:val="0"/>
          <w:divBdr>
            <w:top w:val="none" w:sz="0" w:space="0" w:color="auto"/>
            <w:left w:val="none" w:sz="0" w:space="0" w:color="auto"/>
            <w:bottom w:val="none" w:sz="0" w:space="0" w:color="auto"/>
            <w:right w:val="none" w:sz="0" w:space="0" w:color="auto"/>
          </w:divBdr>
        </w:div>
        <w:div w:id="295919452">
          <w:marLeft w:val="0"/>
          <w:marRight w:val="0"/>
          <w:marTop w:val="0"/>
          <w:marBottom w:val="0"/>
          <w:divBdr>
            <w:top w:val="none" w:sz="0" w:space="0" w:color="auto"/>
            <w:left w:val="none" w:sz="0" w:space="0" w:color="auto"/>
            <w:bottom w:val="none" w:sz="0" w:space="0" w:color="auto"/>
            <w:right w:val="none" w:sz="0" w:space="0" w:color="auto"/>
          </w:divBdr>
        </w:div>
        <w:div w:id="1469009084">
          <w:marLeft w:val="0"/>
          <w:marRight w:val="0"/>
          <w:marTop w:val="0"/>
          <w:marBottom w:val="0"/>
          <w:divBdr>
            <w:top w:val="none" w:sz="0" w:space="0" w:color="auto"/>
            <w:left w:val="none" w:sz="0" w:space="0" w:color="auto"/>
            <w:bottom w:val="none" w:sz="0" w:space="0" w:color="auto"/>
            <w:right w:val="none" w:sz="0" w:space="0" w:color="auto"/>
          </w:divBdr>
        </w:div>
        <w:div w:id="1361315905">
          <w:marLeft w:val="0"/>
          <w:marRight w:val="0"/>
          <w:marTop w:val="0"/>
          <w:marBottom w:val="0"/>
          <w:divBdr>
            <w:top w:val="none" w:sz="0" w:space="0" w:color="auto"/>
            <w:left w:val="none" w:sz="0" w:space="0" w:color="auto"/>
            <w:bottom w:val="none" w:sz="0" w:space="0" w:color="auto"/>
            <w:right w:val="none" w:sz="0" w:space="0" w:color="auto"/>
          </w:divBdr>
        </w:div>
        <w:div w:id="1489590305">
          <w:marLeft w:val="0"/>
          <w:marRight w:val="0"/>
          <w:marTop w:val="0"/>
          <w:marBottom w:val="0"/>
          <w:divBdr>
            <w:top w:val="none" w:sz="0" w:space="0" w:color="auto"/>
            <w:left w:val="none" w:sz="0" w:space="0" w:color="auto"/>
            <w:bottom w:val="none" w:sz="0" w:space="0" w:color="auto"/>
            <w:right w:val="none" w:sz="0" w:space="0" w:color="auto"/>
          </w:divBdr>
        </w:div>
        <w:div w:id="2081948784">
          <w:marLeft w:val="0"/>
          <w:marRight w:val="0"/>
          <w:marTop w:val="0"/>
          <w:marBottom w:val="0"/>
          <w:divBdr>
            <w:top w:val="none" w:sz="0" w:space="0" w:color="auto"/>
            <w:left w:val="none" w:sz="0" w:space="0" w:color="auto"/>
            <w:bottom w:val="none" w:sz="0" w:space="0" w:color="auto"/>
            <w:right w:val="none" w:sz="0" w:space="0" w:color="auto"/>
          </w:divBdr>
        </w:div>
        <w:div w:id="312031483">
          <w:marLeft w:val="0"/>
          <w:marRight w:val="0"/>
          <w:marTop w:val="0"/>
          <w:marBottom w:val="0"/>
          <w:divBdr>
            <w:top w:val="none" w:sz="0" w:space="0" w:color="auto"/>
            <w:left w:val="none" w:sz="0" w:space="0" w:color="auto"/>
            <w:bottom w:val="none" w:sz="0" w:space="0" w:color="auto"/>
            <w:right w:val="none" w:sz="0" w:space="0" w:color="auto"/>
          </w:divBdr>
        </w:div>
        <w:div w:id="568424235">
          <w:marLeft w:val="0"/>
          <w:marRight w:val="0"/>
          <w:marTop w:val="0"/>
          <w:marBottom w:val="0"/>
          <w:divBdr>
            <w:top w:val="none" w:sz="0" w:space="0" w:color="auto"/>
            <w:left w:val="none" w:sz="0" w:space="0" w:color="auto"/>
            <w:bottom w:val="none" w:sz="0" w:space="0" w:color="auto"/>
            <w:right w:val="none" w:sz="0" w:space="0" w:color="auto"/>
          </w:divBdr>
        </w:div>
        <w:div w:id="1831364075">
          <w:marLeft w:val="0"/>
          <w:marRight w:val="0"/>
          <w:marTop w:val="0"/>
          <w:marBottom w:val="0"/>
          <w:divBdr>
            <w:top w:val="none" w:sz="0" w:space="0" w:color="auto"/>
            <w:left w:val="none" w:sz="0" w:space="0" w:color="auto"/>
            <w:bottom w:val="none" w:sz="0" w:space="0" w:color="auto"/>
            <w:right w:val="none" w:sz="0" w:space="0" w:color="auto"/>
          </w:divBdr>
        </w:div>
        <w:div w:id="1020274411">
          <w:marLeft w:val="0"/>
          <w:marRight w:val="0"/>
          <w:marTop w:val="0"/>
          <w:marBottom w:val="0"/>
          <w:divBdr>
            <w:top w:val="none" w:sz="0" w:space="0" w:color="auto"/>
            <w:left w:val="none" w:sz="0" w:space="0" w:color="auto"/>
            <w:bottom w:val="none" w:sz="0" w:space="0" w:color="auto"/>
            <w:right w:val="none" w:sz="0" w:space="0" w:color="auto"/>
          </w:divBdr>
        </w:div>
        <w:div w:id="598753788">
          <w:marLeft w:val="0"/>
          <w:marRight w:val="0"/>
          <w:marTop w:val="0"/>
          <w:marBottom w:val="0"/>
          <w:divBdr>
            <w:top w:val="none" w:sz="0" w:space="0" w:color="auto"/>
            <w:left w:val="none" w:sz="0" w:space="0" w:color="auto"/>
            <w:bottom w:val="none" w:sz="0" w:space="0" w:color="auto"/>
            <w:right w:val="none" w:sz="0" w:space="0" w:color="auto"/>
          </w:divBdr>
        </w:div>
        <w:div w:id="1194002037">
          <w:marLeft w:val="0"/>
          <w:marRight w:val="0"/>
          <w:marTop w:val="0"/>
          <w:marBottom w:val="0"/>
          <w:divBdr>
            <w:top w:val="none" w:sz="0" w:space="0" w:color="auto"/>
            <w:left w:val="none" w:sz="0" w:space="0" w:color="auto"/>
            <w:bottom w:val="none" w:sz="0" w:space="0" w:color="auto"/>
            <w:right w:val="none" w:sz="0" w:space="0" w:color="auto"/>
          </w:divBdr>
        </w:div>
        <w:div w:id="174000987">
          <w:marLeft w:val="0"/>
          <w:marRight w:val="0"/>
          <w:marTop w:val="0"/>
          <w:marBottom w:val="0"/>
          <w:divBdr>
            <w:top w:val="none" w:sz="0" w:space="0" w:color="auto"/>
            <w:left w:val="none" w:sz="0" w:space="0" w:color="auto"/>
            <w:bottom w:val="none" w:sz="0" w:space="0" w:color="auto"/>
            <w:right w:val="none" w:sz="0" w:space="0" w:color="auto"/>
          </w:divBdr>
        </w:div>
        <w:div w:id="1661426956">
          <w:marLeft w:val="0"/>
          <w:marRight w:val="0"/>
          <w:marTop w:val="0"/>
          <w:marBottom w:val="0"/>
          <w:divBdr>
            <w:top w:val="none" w:sz="0" w:space="0" w:color="auto"/>
            <w:left w:val="none" w:sz="0" w:space="0" w:color="auto"/>
            <w:bottom w:val="none" w:sz="0" w:space="0" w:color="auto"/>
            <w:right w:val="none" w:sz="0" w:space="0" w:color="auto"/>
          </w:divBdr>
        </w:div>
        <w:div w:id="308051949">
          <w:marLeft w:val="0"/>
          <w:marRight w:val="0"/>
          <w:marTop w:val="0"/>
          <w:marBottom w:val="0"/>
          <w:divBdr>
            <w:top w:val="none" w:sz="0" w:space="0" w:color="auto"/>
            <w:left w:val="none" w:sz="0" w:space="0" w:color="auto"/>
            <w:bottom w:val="none" w:sz="0" w:space="0" w:color="auto"/>
            <w:right w:val="none" w:sz="0" w:space="0" w:color="auto"/>
          </w:divBdr>
        </w:div>
        <w:div w:id="2005624863">
          <w:marLeft w:val="0"/>
          <w:marRight w:val="0"/>
          <w:marTop w:val="0"/>
          <w:marBottom w:val="0"/>
          <w:divBdr>
            <w:top w:val="none" w:sz="0" w:space="0" w:color="auto"/>
            <w:left w:val="none" w:sz="0" w:space="0" w:color="auto"/>
            <w:bottom w:val="none" w:sz="0" w:space="0" w:color="auto"/>
            <w:right w:val="none" w:sz="0" w:space="0" w:color="auto"/>
          </w:divBdr>
        </w:div>
        <w:div w:id="642003667">
          <w:marLeft w:val="0"/>
          <w:marRight w:val="0"/>
          <w:marTop w:val="0"/>
          <w:marBottom w:val="0"/>
          <w:divBdr>
            <w:top w:val="none" w:sz="0" w:space="0" w:color="auto"/>
            <w:left w:val="none" w:sz="0" w:space="0" w:color="auto"/>
            <w:bottom w:val="none" w:sz="0" w:space="0" w:color="auto"/>
            <w:right w:val="none" w:sz="0" w:space="0" w:color="auto"/>
          </w:divBdr>
        </w:div>
        <w:div w:id="1020199851">
          <w:marLeft w:val="0"/>
          <w:marRight w:val="0"/>
          <w:marTop w:val="0"/>
          <w:marBottom w:val="0"/>
          <w:divBdr>
            <w:top w:val="none" w:sz="0" w:space="0" w:color="auto"/>
            <w:left w:val="none" w:sz="0" w:space="0" w:color="auto"/>
            <w:bottom w:val="none" w:sz="0" w:space="0" w:color="auto"/>
            <w:right w:val="none" w:sz="0" w:space="0" w:color="auto"/>
          </w:divBdr>
        </w:div>
        <w:div w:id="181826159">
          <w:marLeft w:val="0"/>
          <w:marRight w:val="0"/>
          <w:marTop w:val="0"/>
          <w:marBottom w:val="0"/>
          <w:divBdr>
            <w:top w:val="none" w:sz="0" w:space="0" w:color="auto"/>
            <w:left w:val="none" w:sz="0" w:space="0" w:color="auto"/>
            <w:bottom w:val="none" w:sz="0" w:space="0" w:color="auto"/>
            <w:right w:val="none" w:sz="0" w:space="0" w:color="auto"/>
          </w:divBdr>
        </w:div>
        <w:div w:id="2146963900">
          <w:marLeft w:val="0"/>
          <w:marRight w:val="0"/>
          <w:marTop w:val="0"/>
          <w:marBottom w:val="0"/>
          <w:divBdr>
            <w:top w:val="none" w:sz="0" w:space="0" w:color="auto"/>
            <w:left w:val="none" w:sz="0" w:space="0" w:color="auto"/>
            <w:bottom w:val="none" w:sz="0" w:space="0" w:color="auto"/>
            <w:right w:val="none" w:sz="0" w:space="0" w:color="auto"/>
          </w:divBdr>
        </w:div>
        <w:div w:id="2016958226">
          <w:marLeft w:val="0"/>
          <w:marRight w:val="0"/>
          <w:marTop w:val="0"/>
          <w:marBottom w:val="0"/>
          <w:divBdr>
            <w:top w:val="none" w:sz="0" w:space="0" w:color="auto"/>
            <w:left w:val="none" w:sz="0" w:space="0" w:color="auto"/>
            <w:bottom w:val="none" w:sz="0" w:space="0" w:color="auto"/>
            <w:right w:val="none" w:sz="0" w:space="0" w:color="auto"/>
          </w:divBdr>
        </w:div>
        <w:div w:id="818110006">
          <w:marLeft w:val="0"/>
          <w:marRight w:val="0"/>
          <w:marTop w:val="0"/>
          <w:marBottom w:val="0"/>
          <w:divBdr>
            <w:top w:val="none" w:sz="0" w:space="0" w:color="auto"/>
            <w:left w:val="none" w:sz="0" w:space="0" w:color="auto"/>
            <w:bottom w:val="none" w:sz="0" w:space="0" w:color="auto"/>
            <w:right w:val="none" w:sz="0" w:space="0" w:color="auto"/>
          </w:divBdr>
        </w:div>
        <w:div w:id="714895437">
          <w:marLeft w:val="0"/>
          <w:marRight w:val="0"/>
          <w:marTop w:val="0"/>
          <w:marBottom w:val="0"/>
          <w:divBdr>
            <w:top w:val="none" w:sz="0" w:space="0" w:color="auto"/>
            <w:left w:val="none" w:sz="0" w:space="0" w:color="auto"/>
            <w:bottom w:val="none" w:sz="0" w:space="0" w:color="auto"/>
            <w:right w:val="none" w:sz="0" w:space="0" w:color="auto"/>
          </w:divBdr>
        </w:div>
        <w:div w:id="548762754">
          <w:marLeft w:val="0"/>
          <w:marRight w:val="0"/>
          <w:marTop w:val="0"/>
          <w:marBottom w:val="0"/>
          <w:divBdr>
            <w:top w:val="none" w:sz="0" w:space="0" w:color="auto"/>
            <w:left w:val="none" w:sz="0" w:space="0" w:color="auto"/>
            <w:bottom w:val="none" w:sz="0" w:space="0" w:color="auto"/>
            <w:right w:val="none" w:sz="0" w:space="0" w:color="auto"/>
          </w:divBdr>
        </w:div>
        <w:div w:id="2047219694">
          <w:marLeft w:val="0"/>
          <w:marRight w:val="0"/>
          <w:marTop w:val="0"/>
          <w:marBottom w:val="0"/>
          <w:divBdr>
            <w:top w:val="none" w:sz="0" w:space="0" w:color="auto"/>
            <w:left w:val="none" w:sz="0" w:space="0" w:color="auto"/>
            <w:bottom w:val="none" w:sz="0" w:space="0" w:color="auto"/>
            <w:right w:val="none" w:sz="0" w:space="0" w:color="auto"/>
          </w:divBdr>
        </w:div>
        <w:div w:id="1865897173">
          <w:marLeft w:val="0"/>
          <w:marRight w:val="0"/>
          <w:marTop w:val="0"/>
          <w:marBottom w:val="0"/>
          <w:divBdr>
            <w:top w:val="none" w:sz="0" w:space="0" w:color="auto"/>
            <w:left w:val="none" w:sz="0" w:space="0" w:color="auto"/>
            <w:bottom w:val="none" w:sz="0" w:space="0" w:color="auto"/>
            <w:right w:val="none" w:sz="0" w:space="0" w:color="auto"/>
          </w:divBdr>
        </w:div>
        <w:div w:id="1334844156">
          <w:marLeft w:val="0"/>
          <w:marRight w:val="0"/>
          <w:marTop w:val="0"/>
          <w:marBottom w:val="0"/>
          <w:divBdr>
            <w:top w:val="none" w:sz="0" w:space="0" w:color="auto"/>
            <w:left w:val="none" w:sz="0" w:space="0" w:color="auto"/>
            <w:bottom w:val="none" w:sz="0" w:space="0" w:color="auto"/>
            <w:right w:val="none" w:sz="0" w:space="0" w:color="auto"/>
          </w:divBdr>
        </w:div>
      </w:divsChild>
    </w:div>
    <w:div w:id="2059351324">
      <w:bodyDiv w:val="1"/>
      <w:marLeft w:val="0"/>
      <w:marRight w:val="0"/>
      <w:marTop w:val="0"/>
      <w:marBottom w:val="0"/>
      <w:divBdr>
        <w:top w:val="none" w:sz="0" w:space="0" w:color="auto"/>
        <w:left w:val="none" w:sz="0" w:space="0" w:color="auto"/>
        <w:bottom w:val="none" w:sz="0" w:space="0" w:color="auto"/>
        <w:right w:val="none" w:sz="0" w:space="0" w:color="auto"/>
      </w:divBdr>
    </w:div>
    <w:div w:id="2059469430">
      <w:bodyDiv w:val="1"/>
      <w:marLeft w:val="0"/>
      <w:marRight w:val="0"/>
      <w:marTop w:val="0"/>
      <w:marBottom w:val="0"/>
      <w:divBdr>
        <w:top w:val="none" w:sz="0" w:space="0" w:color="auto"/>
        <w:left w:val="none" w:sz="0" w:space="0" w:color="auto"/>
        <w:bottom w:val="none" w:sz="0" w:space="0" w:color="auto"/>
        <w:right w:val="none" w:sz="0" w:space="0" w:color="auto"/>
      </w:divBdr>
    </w:div>
    <w:div w:id="2059470834">
      <w:bodyDiv w:val="1"/>
      <w:marLeft w:val="0"/>
      <w:marRight w:val="0"/>
      <w:marTop w:val="0"/>
      <w:marBottom w:val="0"/>
      <w:divBdr>
        <w:top w:val="none" w:sz="0" w:space="0" w:color="auto"/>
        <w:left w:val="none" w:sz="0" w:space="0" w:color="auto"/>
        <w:bottom w:val="none" w:sz="0" w:space="0" w:color="auto"/>
        <w:right w:val="none" w:sz="0" w:space="0" w:color="auto"/>
      </w:divBdr>
    </w:div>
    <w:div w:id="2059620796">
      <w:bodyDiv w:val="1"/>
      <w:marLeft w:val="0"/>
      <w:marRight w:val="0"/>
      <w:marTop w:val="0"/>
      <w:marBottom w:val="0"/>
      <w:divBdr>
        <w:top w:val="none" w:sz="0" w:space="0" w:color="auto"/>
        <w:left w:val="none" w:sz="0" w:space="0" w:color="auto"/>
        <w:bottom w:val="none" w:sz="0" w:space="0" w:color="auto"/>
        <w:right w:val="none" w:sz="0" w:space="0" w:color="auto"/>
      </w:divBdr>
    </w:div>
    <w:div w:id="2059889869">
      <w:bodyDiv w:val="1"/>
      <w:marLeft w:val="0"/>
      <w:marRight w:val="0"/>
      <w:marTop w:val="0"/>
      <w:marBottom w:val="0"/>
      <w:divBdr>
        <w:top w:val="none" w:sz="0" w:space="0" w:color="auto"/>
        <w:left w:val="none" w:sz="0" w:space="0" w:color="auto"/>
        <w:bottom w:val="none" w:sz="0" w:space="0" w:color="auto"/>
        <w:right w:val="none" w:sz="0" w:space="0" w:color="auto"/>
      </w:divBdr>
    </w:div>
    <w:div w:id="2059932514">
      <w:bodyDiv w:val="1"/>
      <w:marLeft w:val="0"/>
      <w:marRight w:val="0"/>
      <w:marTop w:val="0"/>
      <w:marBottom w:val="0"/>
      <w:divBdr>
        <w:top w:val="none" w:sz="0" w:space="0" w:color="auto"/>
        <w:left w:val="none" w:sz="0" w:space="0" w:color="auto"/>
        <w:bottom w:val="none" w:sz="0" w:space="0" w:color="auto"/>
        <w:right w:val="none" w:sz="0" w:space="0" w:color="auto"/>
      </w:divBdr>
    </w:div>
    <w:div w:id="2060087086">
      <w:bodyDiv w:val="1"/>
      <w:marLeft w:val="0"/>
      <w:marRight w:val="0"/>
      <w:marTop w:val="0"/>
      <w:marBottom w:val="0"/>
      <w:divBdr>
        <w:top w:val="none" w:sz="0" w:space="0" w:color="auto"/>
        <w:left w:val="none" w:sz="0" w:space="0" w:color="auto"/>
        <w:bottom w:val="none" w:sz="0" w:space="0" w:color="auto"/>
        <w:right w:val="none" w:sz="0" w:space="0" w:color="auto"/>
      </w:divBdr>
    </w:div>
    <w:div w:id="2060199362">
      <w:bodyDiv w:val="1"/>
      <w:marLeft w:val="0"/>
      <w:marRight w:val="0"/>
      <w:marTop w:val="0"/>
      <w:marBottom w:val="0"/>
      <w:divBdr>
        <w:top w:val="none" w:sz="0" w:space="0" w:color="auto"/>
        <w:left w:val="none" w:sz="0" w:space="0" w:color="auto"/>
        <w:bottom w:val="none" w:sz="0" w:space="0" w:color="auto"/>
        <w:right w:val="none" w:sz="0" w:space="0" w:color="auto"/>
      </w:divBdr>
    </w:div>
    <w:div w:id="2060398301">
      <w:bodyDiv w:val="1"/>
      <w:marLeft w:val="0"/>
      <w:marRight w:val="0"/>
      <w:marTop w:val="0"/>
      <w:marBottom w:val="0"/>
      <w:divBdr>
        <w:top w:val="none" w:sz="0" w:space="0" w:color="auto"/>
        <w:left w:val="none" w:sz="0" w:space="0" w:color="auto"/>
        <w:bottom w:val="none" w:sz="0" w:space="0" w:color="auto"/>
        <w:right w:val="none" w:sz="0" w:space="0" w:color="auto"/>
      </w:divBdr>
    </w:div>
    <w:div w:id="2060469634">
      <w:bodyDiv w:val="1"/>
      <w:marLeft w:val="0"/>
      <w:marRight w:val="0"/>
      <w:marTop w:val="0"/>
      <w:marBottom w:val="0"/>
      <w:divBdr>
        <w:top w:val="none" w:sz="0" w:space="0" w:color="auto"/>
        <w:left w:val="none" w:sz="0" w:space="0" w:color="auto"/>
        <w:bottom w:val="none" w:sz="0" w:space="0" w:color="auto"/>
        <w:right w:val="none" w:sz="0" w:space="0" w:color="auto"/>
      </w:divBdr>
    </w:div>
    <w:div w:id="2060470081">
      <w:bodyDiv w:val="1"/>
      <w:marLeft w:val="0"/>
      <w:marRight w:val="0"/>
      <w:marTop w:val="0"/>
      <w:marBottom w:val="0"/>
      <w:divBdr>
        <w:top w:val="none" w:sz="0" w:space="0" w:color="auto"/>
        <w:left w:val="none" w:sz="0" w:space="0" w:color="auto"/>
        <w:bottom w:val="none" w:sz="0" w:space="0" w:color="auto"/>
        <w:right w:val="none" w:sz="0" w:space="0" w:color="auto"/>
      </w:divBdr>
    </w:div>
    <w:div w:id="2060785791">
      <w:bodyDiv w:val="1"/>
      <w:marLeft w:val="0"/>
      <w:marRight w:val="0"/>
      <w:marTop w:val="0"/>
      <w:marBottom w:val="0"/>
      <w:divBdr>
        <w:top w:val="none" w:sz="0" w:space="0" w:color="auto"/>
        <w:left w:val="none" w:sz="0" w:space="0" w:color="auto"/>
        <w:bottom w:val="none" w:sz="0" w:space="0" w:color="auto"/>
        <w:right w:val="none" w:sz="0" w:space="0" w:color="auto"/>
      </w:divBdr>
    </w:div>
    <w:div w:id="2060787375">
      <w:bodyDiv w:val="1"/>
      <w:marLeft w:val="0"/>
      <w:marRight w:val="0"/>
      <w:marTop w:val="0"/>
      <w:marBottom w:val="0"/>
      <w:divBdr>
        <w:top w:val="none" w:sz="0" w:space="0" w:color="auto"/>
        <w:left w:val="none" w:sz="0" w:space="0" w:color="auto"/>
        <w:bottom w:val="none" w:sz="0" w:space="0" w:color="auto"/>
        <w:right w:val="none" w:sz="0" w:space="0" w:color="auto"/>
      </w:divBdr>
    </w:div>
    <w:div w:id="2060854444">
      <w:bodyDiv w:val="1"/>
      <w:marLeft w:val="0"/>
      <w:marRight w:val="0"/>
      <w:marTop w:val="0"/>
      <w:marBottom w:val="0"/>
      <w:divBdr>
        <w:top w:val="none" w:sz="0" w:space="0" w:color="auto"/>
        <w:left w:val="none" w:sz="0" w:space="0" w:color="auto"/>
        <w:bottom w:val="none" w:sz="0" w:space="0" w:color="auto"/>
        <w:right w:val="none" w:sz="0" w:space="0" w:color="auto"/>
      </w:divBdr>
    </w:div>
    <w:div w:id="2061245604">
      <w:bodyDiv w:val="1"/>
      <w:marLeft w:val="0"/>
      <w:marRight w:val="0"/>
      <w:marTop w:val="0"/>
      <w:marBottom w:val="0"/>
      <w:divBdr>
        <w:top w:val="none" w:sz="0" w:space="0" w:color="auto"/>
        <w:left w:val="none" w:sz="0" w:space="0" w:color="auto"/>
        <w:bottom w:val="none" w:sz="0" w:space="0" w:color="auto"/>
        <w:right w:val="none" w:sz="0" w:space="0" w:color="auto"/>
      </w:divBdr>
    </w:div>
    <w:div w:id="2061248345">
      <w:bodyDiv w:val="1"/>
      <w:marLeft w:val="0"/>
      <w:marRight w:val="0"/>
      <w:marTop w:val="0"/>
      <w:marBottom w:val="0"/>
      <w:divBdr>
        <w:top w:val="none" w:sz="0" w:space="0" w:color="auto"/>
        <w:left w:val="none" w:sz="0" w:space="0" w:color="auto"/>
        <w:bottom w:val="none" w:sz="0" w:space="0" w:color="auto"/>
        <w:right w:val="none" w:sz="0" w:space="0" w:color="auto"/>
      </w:divBdr>
    </w:div>
    <w:div w:id="2061319137">
      <w:bodyDiv w:val="1"/>
      <w:marLeft w:val="0"/>
      <w:marRight w:val="0"/>
      <w:marTop w:val="0"/>
      <w:marBottom w:val="0"/>
      <w:divBdr>
        <w:top w:val="none" w:sz="0" w:space="0" w:color="auto"/>
        <w:left w:val="none" w:sz="0" w:space="0" w:color="auto"/>
        <w:bottom w:val="none" w:sz="0" w:space="0" w:color="auto"/>
        <w:right w:val="none" w:sz="0" w:space="0" w:color="auto"/>
      </w:divBdr>
    </w:div>
    <w:div w:id="2061441099">
      <w:bodyDiv w:val="1"/>
      <w:marLeft w:val="0"/>
      <w:marRight w:val="0"/>
      <w:marTop w:val="0"/>
      <w:marBottom w:val="0"/>
      <w:divBdr>
        <w:top w:val="none" w:sz="0" w:space="0" w:color="auto"/>
        <w:left w:val="none" w:sz="0" w:space="0" w:color="auto"/>
        <w:bottom w:val="none" w:sz="0" w:space="0" w:color="auto"/>
        <w:right w:val="none" w:sz="0" w:space="0" w:color="auto"/>
      </w:divBdr>
    </w:div>
    <w:div w:id="2061518229">
      <w:bodyDiv w:val="1"/>
      <w:marLeft w:val="0"/>
      <w:marRight w:val="0"/>
      <w:marTop w:val="0"/>
      <w:marBottom w:val="0"/>
      <w:divBdr>
        <w:top w:val="none" w:sz="0" w:space="0" w:color="auto"/>
        <w:left w:val="none" w:sz="0" w:space="0" w:color="auto"/>
        <w:bottom w:val="none" w:sz="0" w:space="0" w:color="auto"/>
        <w:right w:val="none" w:sz="0" w:space="0" w:color="auto"/>
      </w:divBdr>
    </w:div>
    <w:div w:id="2061587027">
      <w:bodyDiv w:val="1"/>
      <w:marLeft w:val="0"/>
      <w:marRight w:val="0"/>
      <w:marTop w:val="0"/>
      <w:marBottom w:val="0"/>
      <w:divBdr>
        <w:top w:val="none" w:sz="0" w:space="0" w:color="auto"/>
        <w:left w:val="none" w:sz="0" w:space="0" w:color="auto"/>
        <w:bottom w:val="none" w:sz="0" w:space="0" w:color="auto"/>
        <w:right w:val="none" w:sz="0" w:space="0" w:color="auto"/>
      </w:divBdr>
    </w:div>
    <w:div w:id="2061857605">
      <w:bodyDiv w:val="1"/>
      <w:marLeft w:val="0"/>
      <w:marRight w:val="0"/>
      <w:marTop w:val="0"/>
      <w:marBottom w:val="0"/>
      <w:divBdr>
        <w:top w:val="none" w:sz="0" w:space="0" w:color="auto"/>
        <w:left w:val="none" w:sz="0" w:space="0" w:color="auto"/>
        <w:bottom w:val="none" w:sz="0" w:space="0" w:color="auto"/>
        <w:right w:val="none" w:sz="0" w:space="0" w:color="auto"/>
      </w:divBdr>
    </w:div>
    <w:div w:id="2061980734">
      <w:bodyDiv w:val="1"/>
      <w:marLeft w:val="0"/>
      <w:marRight w:val="0"/>
      <w:marTop w:val="0"/>
      <w:marBottom w:val="0"/>
      <w:divBdr>
        <w:top w:val="none" w:sz="0" w:space="0" w:color="auto"/>
        <w:left w:val="none" w:sz="0" w:space="0" w:color="auto"/>
        <w:bottom w:val="none" w:sz="0" w:space="0" w:color="auto"/>
        <w:right w:val="none" w:sz="0" w:space="0" w:color="auto"/>
      </w:divBdr>
    </w:div>
    <w:div w:id="2062290884">
      <w:bodyDiv w:val="1"/>
      <w:marLeft w:val="0"/>
      <w:marRight w:val="0"/>
      <w:marTop w:val="0"/>
      <w:marBottom w:val="0"/>
      <w:divBdr>
        <w:top w:val="none" w:sz="0" w:space="0" w:color="auto"/>
        <w:left w:val="none" w:sz="0" w:space="0" w:color="auto"/>
        <w:bottom w:val="none" w:sz="0" w:space="0" w:color="auto"/>
        <w:right w:val="none" w:sz="0" w:space="0" w:color="auto"/>
      </w:divBdr>
      <w:divsChild>
        <w:div w:id="477771052">
          <w:marLeft w:val="0"/>
          <w:marRight w:val="0"/>
          <w:marTop w:val="0"/>
          <w:marBottom w:val="0"/>
          <w:divBdr>
            <w:top w:val="none" w:sz="0" w:space="0" w:color="auto"/>
            <w:left w:val="none" w:sz="0" w:space="0" w:color="auto"/>
            <w:bottom w:val="none" w:sz="0" w:space="0" w:color="auto"/>
            <w:right w:val="none" w:sz="0" w:space="0" w:color="auto"/>
          </w:divBdr>
        </w:div>
        <w:div w:id="1932809488">
          <w:marLeft w:val="0"/>
          <w:marRight w:val="0"/>
          <w:marTop w:val="0"/>
          <w:marBottom w:val="0"/>
          <w:divBdr>
            <w:top w:val="none" w:sz="0" w:space="0" w:color="auto"/>
            <w:left w:val="none" w:sz="0" w:space="0" w:color="auto"/>
            <w:bottom w:val="none" w:sz="0" w:space="0" w:color="auto"/>
            <w:right w:val="none" w:sz="0" w:space="0" w:color="auto"/>
          </w:divBdr>
        </w:div>
        <w:div w:id="1385520943">
          <w:marLeft w:val="0"/>
          <w:marRight w:val="0"/>
          <w:marTop w:val="0"/>
          <w:marBottom w:val="0"/>
          <w:divBdr>
            <w:top w:val="none" w:sz="0" w:space="0" w:color="auto"/>
            <w:left w:val="none" w:sz="0" w:space="0" w:color="auto"/>
            <w:bottom w:val="none" w:sz="0" w:space="0" w:color="auto"/>
            <w:right w:val="none" w:sz="0" w:space="0" w:color="auto"/>
          </w:divBdr>
        </w:div>
        <w:div w:id="1917939056">
          <w:marLeft w:val="0"/>
          <w:marRight w:val="0"/>
          <w:marTop w:val="0"/>
          <w:marBottom w:val="0"/>
          <w:divBdr>
            <w:top w:val="none" w:sz="0" w:space="0" w:color="auto"/>
            <w:left w:val="none" w:sz="0" w:space="0" w:color="auto"/>
            <w:bottom w:val="none" w:sz="0" w:space="0" w:color="auto"/>
            <w:right w:val="none" w:sz="0" w:space="0" w:color="auto"/>
          </w:divBdr>
        </w:div>
        <w:div w:id="17704356">
          <w:marLeft w:val="0"/>
          <w:marRight w:val="0"/>
          <w:marTop w:val="0"/>
          <w:marBottom w:val="0"/>
          <w:divBdr>
            <w:top w:val="none" w:sz="0" w:space="0" w:color="auto"/>
            <w:left w:val="none" w:sz="0" w:space="0" w:color="auto"/>
            <w:bottom w:val="none" w:sz="0" w:space="0" w:color="auto"/>
            <w:right w:val="none" w:sz="0" w:space="0" w:color="auto"/>
          </w:divBdr>
        </w:div>
        <w:div w:id="1056315645">
          <w:marLeft w:val="0"/>
          <w:marRight w:val="0"/>
          <w:marTop w:val="0"/>
          <w:marBottom w:val="0"/>
          <w:divBdr>
            <w:top w:val="none" w:sz="0" w:space="0" w:color="auto"/>
            <w:left w:val="none" w:sz="0" w:space="0" w:color="auto"/>
            <w:bottom w:val="none" w:sz="0" w:space="0" w:color="auto"/>
            <w:right w:val="none" w:sz="0" w:space="0" w:color="auto"/>
          </w:divBdr>
        </w:div>
        <w:div w:id="1057515720">
          <w:marLeft w:val="0"/>
          <w:marRight w:val="0"/>
          <w:marTop w:val="0"/>
          <w:marBottom w:val="0"/>
          <w:divBdr>
            <w:top w:val="none" w:sz="0" w:space="0" w:color="auto"/>
            <w:left w:val="none" w:sz="0" w:space="0" w:color="auto"/>
            <w:bottom w:val="none" w:sz="0" w:space="0" w:color="auto"/>
            <w:right w:val="none" w:sz="0" w:space="0" w:color="auto"/>
          </w:divBdr>
        </w:div>
        <w:div w:id="1006398982">
          <w:marLeft w:val="0"/>
          <w:marRight w:val="0"/>
          <w:marTop w:val="0"/>
          <w:marBottom w:val="0"/>
          <w:divBdr>
            <w:top w:val="none" w:sz="0" w:space="0" w:color="auto"/>
            <w:left w:val="none" w:sz="0" w:space="0" w:color="auto"/>
            <w:bottom w:val="none" w:sz="0" w:space="0" w:color="auto"/>
            <w:right w:val="none" w:sz="0" w:space="0" w:color="auto"/>
          </w:divBdr>
        </w:div>
        <w:div w:id="2096322392">
          <w:marLeft w:val="0"/>
          <w:marRight w:val="0"/>
          <w:marTop w:val="0"/>
          <w:marBottom w:val="0"/>
          <w:divBdr>
            <w:top w:val="none" w:sz="0" w:space="0" w:color="auto"/>
            <w:left w:val="none" w:sz="0" w:space="0" w:color="auto"/>
            <w:bottom w:val="none" w:sz="0" w:space="0" w:color="auto"/>
            <w:right w:val="none" w:sz="0" w:space="0" w:color="auto"/>
          </w:divBdr>
        </w:div>
        <w:div w:id="984436002">
          <w:marLeft w:val="0"/>
          <w:marRight w:val="0"/>
          <w:marTop w:val="0"/>
          <w:marBottom w:val="0"/>
          <w:divBdr>
            <w:top w:val="none" w:sz="0" w:space="0" w:color="auto"/>
            <w:left w:val="none" w:sz="0" w:space="0" w:color="auto"/>
            <w:bottom w:val="none" w:sz="0" w:space="0" w:color="auto"/>
            <w:right w:val="none" w:sz="0" w:space="0" w:color="auto"/>
          </w:divBdr>
        </w:div>
        <w:div w:id="1816213773">
          <w:marLeft w:val="0"/>
          <w:marRight w:val="0"/>
          <w:marTop w:val="0"/>
          <w:marBottom w:val="0"/>
          <w:divBdr>
            <w:top w:val="none" w:sz="0" w:space="0" w:color="auto"/>
            <w:left w:val="none" w:sz="0" w:space="0" w:color="auto"/>
            <w:bottom w:val="none" w:sz="0" w:space="0" w:color="auto"/>
            <w:right w:val="none" w:sz="0" w:space="0" w:color="auto"/>
          </w:divBdr>
        </w:div>
        <w:div w:id="1990282641">
          <w:marLeft w:val="0"/>
          <w:marRight w:val="0"/>
          <w:marTop w:val="0"/>
          <w:marBottom w:val="0"/>
          <w:divBdr>
            <w:top w:val="none" w:sz="0" w:space="0" w:color="auto"/>
            <w:left w:val="none" w:sz="0" w:space="0" w:color="auto"/>
            <w:bottom w:val="none" w:sz="0" w:space="0" w:color="auto"/>
            <w:right w:val="none" w:sz="0" w:space="0" w:color="auto"/>
          </w:divBdr>
        </w:div>
        <w:div w:id="1705015585">
          <w:marLeft w:val="0"/>
          <w:marRight w:val="0"/>
          <w:marTop w:val="0"/>
          <w:marBottom w:val="0"/>
          <w:divBdr>
            <w:top w:val="none" w:sz="0" w:space="0" w:color="auto"/>
            <w:left w:val="none" w:sz="0" w:space="0" w:color="auto"/>
            <w:bottom w:val="none" w:sz="0" w:space="0" w:color="auto"/>
            <w:right w:val="none" w:sz="0" w:space="0" w:color="auto"/>
          </w:divBdr>
        </w:div>
        <w:div w:id="1970359582">
          <w:marLeft w:val="0"/>
          <w:marRight w:val="0"/>
          <w:marTop w:val="0"/>
          <w:marBottom w:val="0"/>
          <w:divBdr>
            <w:top w:val="none" w:sz="0" w:space="0" w:color="auto"/>
            <w:left w:val="none" w:sz="0" w:space="0" w:color="auto"/>
            <w:bottom w:val="none" w:sz="0" w:space="0" w:color="auto"/>
            <w:right w:val="none" w:sz="0" w:space="0" w:color="auto"/>
          </w:divBdr>
        </w:div>
        <w:div w:id="1437368264">
          <w:marLeft w:val="0"/>
          <w:marRight w:val="0"/>
          <w:marTop w:val="0"/>
          <w:marBottom w:val="0"/>
          <w:divBdr>
            <w:top w:val="none" w:sz="0" w:space="0" w:color="auto"/>
            <w:left w:val="none" w:sz="0" w:space="0" w:color="auto"/>
            <w:bottom w:val="none" w:sz="0" w:space="0" w:color="auto"/>
            <w:right w:val="none" w:sz="0" w:space="0" w:color="auto"/>
          </w:divBdr>
        </w:div>
        <w:div w:id="235864270">
          <w:marLeft w:val="0"/>
          <w:marRight w:val="0"/>
          <w:marTop w:val="0"/>
          <w:marBottom w:val="0"/>
          <w:divBdr>
            <w:top w:val="none" w:sz="0" w:space="0" w:color="auto"/>
            <w:left w:val="none" w:sz="0" w:space="0" w:color="auto"/>
            <w:bottom w:val="none" w:sz="0" w:space="0" w:color="auto"/>
            <w:right w:val="none" w:sz="0" w:space="0" w:color="auto"/>
          </w:divBdr>
        </w:div>
        <w:div w:id="256376903">
          <w:marLeft w:val="0"/>
          <w:marRight w:val="0"/>
          <w:marTop w:val="0"/>
          <w:marBottom w:val="0"/>
          <w:divBdr>
            <w:top w:val="none" w:sz="0" w:space="0" w:color="auto"/>
            <w:left w:val="none" w:sz="0" w:space="0" w:color="auto"/>
            <w:bottom w:val="none" w:sz="0" w:space="0" w:color="auto"/>
            <w:right w:val="none" w:sz="0" w:space="0" w:color="auto"/>
          </w:divBdr>
        </w:div>
        <w:div w:id="1414158174">
          <w:marLeft w:val="0"/>
          <w:marRight w:val="0"/>
          <w:marTop w:val="0"/>
          <w:marBottom w:val="0"/>
          <w:divBdr>
            <w:top w:val="none" w:sz="0" w:space="0" w:color="auto"/>
            <w:left w:val="none" w:sz="0" w:space="0" w:color="auto"/>
            <w:bottom w:val="none" w:sz="0" w:space="0" w:color="auto"/>
            <w:right w:val="none" w:sz="0" w:space="0" w:color="auto"/>
          </w:divBdr>
        </w:div>
        <w:div w:id="659577094">
          <w:marLeft w:val="0"/>
          <w:marRight w:val="0"/>
          <w:marTop w:val="0"/>
          <w:marBottom w:val="0"/>
          <w:divBdr>
            <w:top w:val="none" w:sz="0" w:space="0" w:color="auto"/>
            <w:left w:val="none" w:sz="0" w:space="0" w:color="auto"/>
            <w:bottom w:val="none" w:sz="0" w:space="0" w:color="auto"/>
            <w:right w:val="none" w:sz="0" w:space="0" w:color="auto"/>
          </w:divBdr>
        </w:div>
        <w:div w:id="997268622">
          <w:marLeft w:val="0"/>
          <w:marRight w:val="0"/>
          <w:marTop w:val="0"/>
          <w:marBottom w:val="0"/>
          <w:divBdr>
            <w:top w:val="none" w:sz="0" w:space="0" w:color="auto"/>
            <w:left w:val="none" w:sz="0" w:space="0" w:color="auto"/>
            <w:bottom w:val="none" w:sz="0" w:space="0" w:color="auto"/>
            <w:right w:val="none" w:sz="0" w:space="0" w:color="auto"/>
          </w:divBdr>
        </w:div>
        <w:div w:id="1675692257">
          <w:marLeft w:val="0"/>
          <w:marRight w:val="0"/>
          <w:marTop w:val="0"/>
          <w:marBottom w:val="0"/>
          <w:divBdr>
            <w:top w:val="none" w:sz="0" w:space="0" w:color="auto"/>
            <w:left w:val="none" w:sz="0" w:space="0" w:color="auto"/>
            <w:bottom w:val="none" w:sz="0" w:space="0" w:color="auto"/>
            <w:right w:val="none" w:sz="0" w:space="0" w:color="auto"/>
          </w:divBdr>
        </w:div>
        <w:div w:id="678389934">
          <w:marLeft w:val="0"/>
          <w:marRight w:val="0"/>
          <w:marTop w:val="0"/>
          <w:marBottom w:val="0"/>
          <w:divBdr>
            <w:top w:val="none" w:sz="0" w:space="0" w:color="auto"/>
            <w:left w:val="none" w:sz="0" w:space="0" w:color="auto"/>
            <w:bottom w:val="none" w:sz="0" w:space="0" w:color="auto"/>
            <w:right w:val="none" w:sz="0" w:space="0" w:color="auto"/>
          </w:divBdr>
        </w:div>
        <w:div w:id="1102266905">
          <w:marLeft w:val="0"/>
          <w:marRight w:val="0"/>
          <w:marTop w:val="0"/>
          <w:marBottom w:val="0"/>
          <w:divBdr>
            <w:top w:val="none" w:sz="0" w:space="0" w:color="auto"/>
            <w:left w:val="none" w:sz="0" w:space="0" w:color="auto"/>
            <w:bottom w:val="none" w:sz="0" w:space="0" w:color="auto"/>
            <w:right w:val="none" w:sz="0" w:space="0" w:color="auto"/>
          </w:divBdr>
        </w:div>
        <w:div w:id="898201196">
          <w:marLeft w:val="0"/>
          <w:marRight w:val="0"/>
          <w:marTop w:val="0"/>
          <w:marBottom w:val="0"/>
          <w:divBdr>
            <w:top w:val="none" w:sz="0" w:space="0" w:color="auto"/>
            <w:left w:val="none" w:sz="0" w:space="0" w:color="auto"/>
            <w:bottom w:val="none" w:sz="0" w:space="0" w:color="auto"/>
            <w:right w:val="none" w:sz="0" w:space="0" w:color="auto"/>
          </w:divBdr>
        </w:div>
        <w:div w:id="267855290">
          <w:marLeft w:val="0"/>
          <w:marRight w:val="0"/>
          <w:marTop w:val="0"/>
          <w:marBottom w:val="0"/>
          <w:divBdr>
            <w:top w:val="none" w:sz="0" w:space="0" w:color="auto"/>
            <w:left w:val="none" w:sz="0" w:space="0" w:color="auto"/>
            <w:bottom w:val="none" w:sz="0" w:space="0" w:color="auto"/>
            <w:right w:val="none" w:sz="0" w:space="0" w:color="auto"/>
          </w:divBdr>
        </w:div>
        <w:div w:id="768768581">
          <w:marLeft w:val="0"/>
          <w:marRight w:val="0"/>
          <w:marTop w:val="0"/>
          <w:marBottom w:val="0"/>
          <w:divBdr>
            <w:top w:val="none" w:sz="0" w:space="0" w:color="auto"/>
            <w:left w:val="none" w:sz="0" w:space="0" w:color="auto"/>
            <w:bottom w:val="none" w:sz="0" w:space="0" w:color="auto"/>
            <w:right w:val="none" w:sz="0" w:space="0" w:color="auto"/>
          </w:divBdr>
        </w:div>
        <w:div w:id="58868957">
          <w:marLeft w:val="0"/>
          <w:marRight w:val="0"/>
          <w:marTop w:val="0"/>
          <w:marBottom w:val="0"/>
          <w:divBdr>
            <w:top w:val="none" w:sz="0" w:space="0" w:color="auto"/>
            <w:left w:val="none" w:sz="0" w:space="0" w:color="auto"/>
            <w:bottom w:val="none" w:sz="0" w:space="0" w:color="auto"/>
            <w:right w:val="none" w:sz="0" w:space="0" w:color="auto"/>
          </w:divBdr>
        </w:div>
        <w:div w:id="1720280024">
          <w:marLeft w:val="0"/>
          <w:marRight w:val="0"/>
          <w:marTop w:val="0"/>
          <w:marBottom w:val="0"/>
          <w:divBdr>
            <w:top w:val="none" w:sz="0" w:space="0" w:color="auto"/>
            <w:left w:val="none" w:sz="0" w:space="0" w:color="auto"/>
            <w:bottom w:val="none" w:sz="0" w:space="0" w:color="auto"/>
            <w:right w:val="none" w:sz="0" w:space="0" w:color="auto"/>
          </w:divBdr>
        </w:div>
        <w:div w:id="2040668361">
          <w:marLeft w:val="0"/>
          <w:marRight w:val="0"/>
          <w:marTop w:val="0"/>
          <w:marBottom w:val="0"/>
          <w:divBdr>
            <w:top w:val="none" w:sz="0" w:space="0" w:color="auto"/>
            <w:left w:val="none" w:sz="0" w:space="0" w:color="auto"/>
            <w:bottom w:val="none" w:sz="0" w:space="0" w:color="auto"/>
            <w:right w:val="none" w:sz="0" w:space="0" w:color="auto"/>
          </w:divBdr>
        </w:div>
        <w:div w:id="97794533">
          <w:marLeft w:val="0"/>
          <w:marRight w:val="0"/>
          <w:marTop w:val="0"/>
          <w:marBottom w:val="0"/>
          <w:divBdr>
            <w:top w:val="none" w:sz="0" w:space="0" w:color="auto"/>
            <w:left w:val="none" w:sz="0" w:space="0" w:color="auto"/>
            <w:bottom w:val="none" w:sz="0" w:space="0" w:color="auto"/>
            <w:right w:val="none" w:sz="0" w:space="0" w:color="auto"/>
          </w:divBdr>
        </w:div>
        <w:div w:id="1403406934">
          <w:marLeft w:val="0"/>
          <w:marRight w:val="0"/>
          <w:marTop w:val="0"/>
          <w:marBottom w:val="0"/>
          <w:divBdr>
            <w:top w:val="none" w:sz="0" w:space="0" w:color="auto"/>
            <w:left w:val="none" w:sz="0" w:space="0" w:color="auto"/>
            <w:bottom w:val="none" w:sz="0" w:space="0" w:color="auto"/>
            <w:right w:val="none" w:sz="0" w:space="0" w:color="auto"/>
          </w:divBdr>
        </w:div>
        <w:div w:id="1530100403">
          <w:marLeft w:val="0"/>
          <w:marRight w:val="0"/>
          <w:marTop w:val="0"/>
          <w:marBottom w:val="0"/>
          <w:divBdr>
            <w:top w:val="none" w:sz="0" w:space="0" w:color="auto"/>
            <w:left w:val="none" w:sz="0" w:space="0" w:color="auto"/>
            <w:bottom w:val="none" w:sz="0" w:space="0" w:color="auto"/>
            <w:right w:val="none" w:sz="0" w:space="0" w:color="auto"/>
          </w:divBdr>
        </w:div>
        <w:div w:id="1105152923">
          <w:marLeft w:val="0"/>
          <w:marRight w:val="0"/>
          <w:marTop w:val="0"/>
          <w:marBottom w:val="0"/>
          <w:divBdr>
            <w:top w:val="none" w:sz="0" w:space="0" w:color="auto"/>
            <w:left w:val="none" w:sz="0" w:space="0" w:color="auto"/>
            <w:bottom w:val="none" w:sz="0" w:space="0" w:color="auto"/>
            <w:right w:val="none" w:sz="0" w:space="0" w:color="auto"/>
          </w:divBdr>
        </w:div>
        <w:div w:id="1113671211">
          <w:marLeft w:val="0"/>
          <w:marRight w:val="0"/>
          <w:marTop w:val="0"/>
          <w:marBottom w:val="0"/>
          <w:divBdr>
            <w:top w:val="none" w:sz="0" w:space="0" w:color="auto"/>
            <w:left w:val="none" w:sz="0" w:space="0" w:color="auto"/>
            <w:bottom w:val="none" w:sz="0" w:space="0" w:color="auto"/>
            <w:right w:val="none" w:sz="0" w:space="0" w:color="auto"/>
          </w:divBdr>
        </w:div>
        <w:div w:id="1500849609">
          <w:marLeft w:val="0"/>
          <w:marRight w:val="0"/>
          <w:marTop w:val="0"/>
          <w:marBottom w:val="0"/>
          <w:divBdr>
            <w:top w:val="none" w:sz="0" w:space="0" w:color="auto"/>
            <w:left w:val="none" w:sz="0" w:space="0" w:color="auto"/>
            <w:bottom w:val="none" w:sz="0" w:space="0" w:color="auto"/>
            <w:right w:val="none" w:sz="0" w:space="0" w:color="auto"/>
          </w:divBdr>
        </w:div>
        <w:div w:id="609511576">
          <w:marLeft w:val="0"/>
          <w:marRight w:val="0"/>
          <w:marTop w:val="0"/>
          <w:marBottom w:val="0"/>
          <w:divBdr>
            <w:top w:val="none" w:sz="0" w:space="0" w:color="auto"/>
            <w:left w:val="none" w:sz="0" w:space="0" w:color="auto"/>
            <w:bottom w:val="none" w:sz="0" w:space="0" w:color="auto"/>
            <w:right w:val="none" w:sz="0" w:space="0" w:color="auto"/>
          </w:divBdr>
        </w:div>
        <w:div w:id="112989629">
          <w:marLeft w:val="0"/>
          <w:marRight w:val="0"/>
          <w:marTop w:val="0"/>
          <w:marBottom w:val="0"/>
          <w:divBdr>
            <w:top w:val="none" w:sz="0" w:space="0" w:color="auto"/>
            <w:left w:val="none" w:sz="0" w:space="0" w:color="auto"/>
            <w:bottom w:val="none" w:sz="0" w:space="0" w:color="auto"/>
            <w:right w:val="none" w:sz="0" w:space="0" w:color="auto"/>
          </w:divBdr>
        </w:div>
        <w:div w:id="1570077184">
          <w:marLeft w:val="0"/>
          <w:marRight w:val="0"/>
          <w:marTop w:val="0"/>
          <w:marBottom w:val="0"/>
          <w:divBdr>
            <w:top w:val="none" w:sz="0" w:space="0" w:color="auto"/>
            <w:left w:val="none" w:sz="0" w:space="0" w:color="auto"/>
            <w:bottom w:val="none" w:sz="0" w:space="0" w:color="auto"/>
            <w:right w:val="none" w:sz="0" w:space="0" w:color="auto"/>
          </w:divBdr>
        </w:div>
        <w:div w:id="1123497245">
          <w:marLeft w:val="0"/>
          <w:marRight w:val="0"/>
          <w:marTop w:val="0"/>
          <w:marBottom w:val="0"/>
          <w:divBdr>
            <w:top w:val="none" w:sz="0" w:space="0" w:color="auto"/>
            <w:left w:val="none" w:sz="0" w:space="0" w:color="auto"/>
            <w:bottom w:val="none" w:sz="0" w:space="0" w:color="auto"/>
            <w:right w:val="none" w:sz="0" w:space="0" w:color="auto"/>
          </w:divBdr>
        </w:div>
        <w:div w:id="1953047365">
          <w:marLeft w:val="0"/>
          <w:marRight w:val="0"/>
          <w:marTop w:val="0"/>
          <w:marBottom w:val="0"/>
          <w:divBdr>
            <w:top w:val="none" w:sz="0" w:space="0" w:color="auto"/>
            <w:left w:val="none" w:sz="0" w:space="0" w:color="auto"/>
            <w:bottom w:val="none" w:sz="0" w:space="0" w:color="auto"/>
            <w:right w:val="none" w:sz="0" w:space="0" w:color="auto"/>
          </w:divBdr>
        </w:div>
        <w:div w:id="1304778535">
          <w:marLeft w:val="0"/>
          <w:marRight w:val="0"/>
          <w:marTop w:val="0"/>
          <w:marBottom w:val="0"/>
          <w:divBdr>
            <w:top w:val="none" w:sz="0" w:space="0" w:color="auto"/>
            <w:left w:val="none" w:sz="0" w:space="0" w:color="auto"/>
            <w:bottom w:val="none" w:sz="0" w:space="0" w:color="auto"/>
            <w:right w:val="none" w:sz="0" w:space="0" w:color="auto"/>
          </w:divBdr>
        </w:div>
        <w:div w:id="1531064534">
          <w:marLeft w:val="0"/>
          <w:marRight w:val="0"/>
          <w:marTop w:val="0"/>
          <w:marBottom w:val="0"/>
          <w:divBdr>
            <w:top w:val="none" w:sz="0" w:space="0" w:color="auto"/>
            <w:left w:val="none" w:sz="0" w:space="0" w:color="auto"/>
            <w:bottom w:val="none" w:sz="0" w:space="0" w:color="auto"/>
            <w:right w:val="none" w:sz="0" w:space="0" w:color="auto"/>
          </w:divBdr>
        </w:div>
        <w:div w:id="1446653427">
          <w:marLeft w:val="0"/>
          <w:marRight w:val="0"/>
          <w:marTop w:val="0"/>
          <w:marBottom w:val="0"/>
          <w:divBdr>
            <w:top w:val="none" w:sz="0" w:space="0" w:color="auto"/>
            <w:left w:val="none" w:sz="0" w:space="0" w:color="auto"/>
            <w:bottom w:val="none" w:sz="0" w:space="0" w:color="auto"/>
            <w:right w:val="none" w:sz="0" w:space="0" w:color="auto"/>
          </w:divBdr>
        </w:div>
        <w:div w:id="978613714">
          <w:marLeft w:val="0"/>
          <w:marRight w:val="0"/>
          <w:marTop w:val="0"/>
          <w:marBottom w:val="0"/>
          <w:divBdr>
            <w:top w:val="none" w:sz="0" w:space="0" w:color="auto"/>
            <w:left w:val="none" w:sz="0" w:space="0" w:color="auto"/>
            <w:bottom w:val="none" w:sz="0" w:space="0" w:color="auto"/>
            <w:right w:val="none" w:sz="0" w:space="0" w:color="auto"/>
          </w:divBdr>
        </w:div>
        <w:div w:id="1222794041">
          <w:marLeft w:val="0"/>
          <w:marRight w:val="0"/>
          <w:marTop w:val="0"/>
          <w:marBottom w:val="0"/>
          <w:divBdr>
            <w:top w:val="none" w:sz="0" w:space="0" w:color="auto"/>
            <w:left w:val="none" w:sz="0" w:space="0" w:color="auto"/>
            <w:bottom w:val="none" w:sz="0" w:space="0" w:color="auto"/>
            <w:right w:val="none" w:sz="0" w:space="0" w:color="auto"/>
          </w:divBdr>
        </w:div>
        <w:div w:id="168064748">
          <w:marLeft w:val="0"/>
          <w:marRight w:val="0"/>
          <w:marTop w:val="0"/>
          <w:marBottom w:val="0"/>
          <w:divBdr>
            <w:top w:val="none" w:sz="0" w:space="0" w:color="auto"/>
            <w:left w:val="none" w:sz="0" w:space="0" w:color="auto"/>
            <w:bottom w:val="none" w:sz="0" w:space="0" w:color="auto"/>
            <w:right w:val="none" w:sz="0" w:space="0" w:color="auto"/>
          </w:divBdr>
        </w:div>
        <w:div w:id="1391537915">
          <w:marLeft w:val="0"/>
          <w:marRight w:val="0"/>
          <w:marTop w:val="0"/>
          <w:marBottom w:val="0"/>
          <w:divBdr>
            <w:top w:val="none" w:sz="0" w:space="0" w:color="auto"/>
            <w:left w:val="none" w:sz="0" w:space="0" w:color="auto"/>
            <w:bottom w:val="none" w:sz="0" w:space="0" w:color="auto"/>
            <w:right w:val="none" w:sz="0" w:space="0" w:color="auto"/>
          </w:divBdr>
        </w:div>
        <w:div w:id="1710255591">
          <w:marLeft w:val="0"/>
          <w:marRight w:val="0"/>
          <w:marTop w:val="0"/>
          <w:marBottom w:val="0"/>
          <w:divBdr>
            <w:top w:val="none" w:sz="0" w:space="0" w:color="auto"/>
            <w:left w:val="none" w:sz="0" w:space="0" w:color="auto"/>
            <w:bottom w:val="none" w:sz="0" w:space="0" w:color="auto"/>
            <w:right w:val="none" w:sz="0" w:space="0" w:color="auto"/>
          </w:divBdr>
        </w:div>
        <w:div w:id="886987285">
          <w:marLeft w:val="0"/>
          <w:marRight w:val="0"/>
          <w:marTop w:val="0"/>
          <w:marBottom w:val="0"/>
          <w:divBdr>
            <w:top w:val="none" w:sz="0" w:space="0" w:color="auto"/>
            <w:left w:val="none" w:sz="0" w:space="0" w:color="auto"/>
            <w:bottom w:val="none" w:sz="0" w:space="0" w:color="auto"/>
            <w:right w:val="none" w:sz="0" w:space="0" w:color="auto"/>
          </w:divBdr>
        </w:div>
        <w:div w:id="1900289100">
          <w:marLeft w:val="0"/>
          <w:marRight w:val="0"/>
          <w:marTop w:val="0"/>
          <w:marBottom w:val="0"/>
          <w:divBdr>
            <w:top w:val="none" w:sz="0" w:space="0" w:color="auto"/>
            <w:left w:val="none" w:sz="0" w:space="0" w:color="auto"/>
            <w:bottom w:val="none" w:sz="0" w:space="0" w:color="auto"/>
            <w:right w:val="none" w:sz="0" w:space="0" w:color="auto"/>
          </w:divBdr>
        </w:div>
        <w:div w:id="1148669938">
          <w:marLeft w:val="0"/>
          <w:marRight w:val="0"/>
          <w:marTop w:val="0"/>
          <w:marBottom w:val="0"/>
          <w:divBdr>
            <w:top w:val="none" w:sz="0" w:space="0" w:color="auto"/>
            <w:left w:val="none" w:sz="0" w:space="0" w:color="auto"/>
            <w:bottom w:val="none" w:sz="0" w:space="0" w:color="auto"/>
            <w:right w:val="none" w:sz="0" w:space="0" w:color="auto"/>
          </w:divBdr>
        </w:div>
      </w:divsChild>
    </w:div>
    <w:div w:id="2062359936">
      <w:bodyDiv w:val="1"/>
      <w:marLeft w:val="0"/>
      <w:marRight w:val="0"/>
      <w:marTop w:val="0"/>
      <w:marBottom w:val="0"/>
      <w:divBdr>
        <w:top w:val="none" w:sz="0" w:space="0" w:color="auto"/>
        <w:left w:val="none" w:sz="0" w:space="0" w:color="auto"/>
        <w:bottom w:val="none" w:sz="0" w:space="0" w:color="auto"/>
        <w:right w:val="none" w:sz="0" w:space="0" w:color="auto"/>
      </w:divBdr>
    </w:div>
    <w:div w:id="2062511812">
      <w:bodyDiv w:val="1"/>
      <w:marLeft w:val="0"/>
      <w:marRight w:val="0"/>
      <w:marTop w:val="0"/>
      <w:marBottom w:val="0"/>
      <w:divBdr>
        <w:top w:val="none" w:sz="0" w:space="0" w:color="auto"/>
        <w:left w:val="none" w:sz="0" w:space="0" w:color="auto"/>
        <w:bottom w:val="none" w:sz="0" w:space="0" w:color="auto"/>
        <w:right w:val="none" w:sz="0" w:space="0" w:color="auto"/>
      </w:divBdr>
    </w:div>
    <w:div w:id="2062635897">
      <w:bodyDiv w:val="1"/>
      <w:marLeft w:val="0"/>
      <w:marRight w:val="0"/>
      <w:marTop w:val="0"/>
      <w:marBottom w:val="0"/>
      <w:divBdr>
        <w:top w:val="none" w:sz="0" w:space="0" w:color="auto"/>
        <w:left w:val="none" w:sz="0" w:space="0" w:color="auto"/>
        <w:bottom w:val="none" w:sz="0" w:space="0" w:color="auto"/>
        <w:right w:val="none" w:sz="0" w:space="0" w:color="auto"/>
      </w:divBdr>
    </w:div>
    <w:div w:id="2062751616">
      <w:bodyDiv w:val="1"/>
      <w:marLeft w:val="0"/>
      <w:marRight w:val="0"/>
      <w:marTop w:val="0"/>
      <w:marBottom w:val="0"/>
      <w:divBdr>
        <w:top w:val="none" w:sz="0" w:space="0" w:color="auto"/>
        <w:left w:val="none" w:sz="0" w:space="0" w:color="auto"/>
        <w:bottom w:val="none" w:sz="0" w:space="0" w:color="auto"/>
        <w:right w:val="none" w:sz="0" w:space="0" w:color="auto"/>
      </w:divBdr>
    </w:div>
    <w:div w:id="2063166888">
      <w:bodyDiv w:val="1"/>
      <w:marLeft w:val="0"/>
      <w:marRight w:val="0"/>
      <w:marTop w:val="0"/>
      <w:marBottom w:val="0"/>
      <w:divBdr>
        <w:top w:val="none" w:sz="0" w:space="0" w:color="auto"/>
        <w:left w:val="none" w:sz="0" w:space="0" w:color="auto"/>
        <w:bottom w:val="none" w:sz="0" w:space="0" w:color="auto"/>
        <w:right w:val="none" w:sz="0" w:space="0" w:color="auto"/>
      </w:divBdr>
    </w:div>
    <w:div w:id="2063168278">
      <w:bodyDiv w:val="1"/>
      <w:marLeft w:val="0"/>
      <w:marRight w:val="0"/>
      <w:marTop w:val="0"/>
      <w:marBottom w:val="0"/>
      <w:divBdr>
        <w:top w:val="none" w:sz="0" w:space="0" w:color="auto"/>
        <w:left w:val="none" w:sz="0" w:space="0" w:color="auto"/>
        <w:bottom w:val="none" w:sz="0" w:space="0" w:color="auto"/>
        <w:right w:val="none" w:sz="0" w:space="0" w:color="auto"/>
      </w:divBdr>
    </w:div>
    <w:div w:id="2063215607">
      <w:bodyDiv w:val="1"/>
      <w:marLeft w:val="0"/>
      <w:marRight w:val="0"/>
      <w:marTop w:val="0"/>
      <w:marBottom w:val="0"/>
      <w:divBdr>
        <w:top w:val="none" w:sz="0" w:space="0" w:color="auto"/>
        <w:left w:val="none" w:sz="0" w:space="0" w:color="auto"/>
        <w:bottom w:val="none" w:sz="0" w:space="0" w:color="auto"/>
        <w:right w:val="none" w:sz="0" w:space="0" w:color="auto"/>
      </w:divBdr>
      <w:divsChild>
        <w:div w:id="623661020">
          <w:marLeft w:val="0"/>
          <w:marRight w:val="0"/>
          <w:marTop w:val="0"/>
          <w:marBottom w:val="0"/>
          <w:divBdr>
            <w:top w:val="none" w:sz="0" w:space="0" w:color="auto"/>
            <w:left w:val="none" w:sz="0" w:space="0" w:color="auto"/>
            <w:bottom w:val="none" w:sz="0" w:space="0" w:color="auto"/>
            <w:right w:val="none" w:sz="0" w:space="0" w:color="auto"/>
          </w:divBdr>
        </w:div>
        <w:div w:id="749035807">
          <w:marLeft w:val="0"/>
          <w:marRight w:val="0"/>
          <w:marTop w:val="0"/>
          <w:marBottom w:val="0"/>
          <w:divBdr>
            <w:top w:val="none" w:sz="0" w:space="0" w:color="auto"/>
            <w:left w:val="none" w:sz="0" w:space="0" w:color="auto"/>
            <w:bottom w:val="none" w:sz="0" w:space="0" w:color="auto"/>
            <w:right w:val="none" w:sz="0" w:space="0" w:color="auto"/>
          </w:divBdr>
        </w:div>
        <w:div w:id="696781109">
          <w:marLeft w:val="0"/>
          <w:marRight w:val="0"/>
          <w:marTop w:val="0"/>
          <w:marBottom w:val="0"/>
          <w:divBdr>
            <w:top w:val="none" w:sz="0" w:space="0" w:color="auto"/>
            <w:left w:val="none" w:sz="0" w:space="0" w:color="auto"/>
            <w:bottom w:val="none" w:sz="0" w:space="0" w:color="auto"/>
            <w:right w:val="none" w:sz="0" w:space="0" w:color="auto"/>
          </w:divBdr>
        </w:div>
        <w:div w:id="1590964259">
          <w:marLeft w:val="0"/>
          <w:marRight w:val="0"/>
          <w:marTop w:val="0"/>
          <w:marBottom w:val="0"/>
          <w:divBdr>
            <w:top w:val="none" w:sz="0" w:space="0" w:color="auto"/>
            <w:left w:val="none" w:sz="0" w:space="0" w:color="auto"/>
            <w:bottom w:val="none" w:sz="0" w:space="0" w:color="auto"/>
            <w:right w:val="none" w:sz="0" w:space="0" w:color="auto"/>
          </w:divBdr>
        </w:div>
        <w:div w:id="1529564484">
          <w:marLeft w:val="0"/>
          <w:marRight w:val="0"/>
          <w:marTop w:val="0"/>
          <w:marBottom w:val="0"/>
          <w:divBdr>
            <w:top w:val="none" w:sz="0" w:space="0" w:color="auto"/>
            <w:left w:val="none" w:sz="0" w:space="0" w:color="auto"/>
            <w:bottom w:val="none" w:sz="0" w:space="0" w:color="auto"/>
            <w:right w:val="none" w:sz="0" w:space="0" w:color="auto"/>
          </w:divBdr>
        </w:div>
        <w:div w:id="1365330076">
          <w:marLeft w:val="0"/>
          <w:marRight w:val="0"/>
          <w:marTop w:val="0"/>
          <w:marBottom w:val="0"/>
          <w:divBdr>
            <w:top w:val="none" w:sz="0" w:space="0" w:color="auto"/>
            <w:left w:val="none" w:sz="0" w:space="0" w:color="auto"/>
            <w:bottom w:val="none" w:sz="0" w:space="0" w:color="auto"/>
            <w:right w:val="none" w:sz="0" w:space="0" w:color="auto"/>
          </w:divBdr>
        </w:div>
        <w:div w:id="1878005312">
          <w:marLeft w:val="0"/>
          <w:marRight w:val="0"/>
          <w:marTop w:val="0"/>
          <w:marBottom w:val="0"/>
          <w:divBdr>
            <w:top w:val="none" w:sz="0" w:space="0" w:color="auto"/>
            <w:left w:val="none" w:sz="0" w:space="0" w:color="auto"/>
            <w:bottom w:val="none" w:sz="0" w:space="0" w:color="auto"/>
            <w:right w:val="none" w:sz="0" w:space="0" w:color="auto"/>
          </w:divBdr>
        </w:div>
        <w:div w:id="795414038">
          <w:marLeft w:val="0"/>
          <w:marRight w:val="0"/>
          <w:marTop w:val="0"/>
          <w:marBottom w:val="0"/>
          <w:divBdr>
            <w:top w:val="none" w:sz="0" w:space="0" w:color="auto"/>
            <w:left w:val="none" w:sz="0" w:space="0" w:color="auto"/>
            <w:bottom w:val="none" w:sz="0" w:space="0" w:color="auto"/>
            <w:right w:val="none" w:sz="0" w:space="0" w:color="auto"/>
          </w:divBdr>
        </w:div>
        <w:div w:id="1646424161">
          <w:marLeft w:val="0"/>
          <w:marRight w:val="0"/>
          <w:marTop w:val="0"/>
          <w:marBottom w:val="0"/>
          <w:divBdr>
            <w:top w:val="none" w:sz="0" w:space="0" w:color="auto"/>
            <w:left w:val="none" w:sz="0" w:space="0" w:color="auto"/>
            <w:bottom w:val="none" w:sz="0" w:space="0" w:color="auto"/>
            <w:right w:val="none" w:sz="0" w:space="0" w:color="auto"/>
          </w:divBdr>
        </w:div>
        <w:div w:id="1095714618">
          <w:marLeft w:val="0"/>
          <w:marRight w:val="0"/>
          <w:marTop w:val="0"/>
          <w:marBottom w:val="0"/>
          <w:divBdr>
            <w:top w:val="none" w:sz="0" w:space="0" w:color="auto"/>
            <w:left w:val="none" w:sz="0" w:space="0" w:color="auto"/>
            <w:bottom w:val="none" w:sz="0" w:space="0" w:color="auto"/>
            <w:right w:val="none" w:sz="0" w:space="0" w:color="auto"/>
          </w:divBdr>
        </w:div>
        <w:div w:id="866024932">
          <w:marLeft w:val="0"/>
          <w:marRight w:val="0"/>
          <w:marTop w:val="0"/>
          <w:marBottom w:val="0"/>
          <w:divBdr>
            <w:top w:val="none" w:sz="0" w:space="0" w:color="auto"/>
            <w:left w:val="none" w:sz="0" w:space="0" w:color="auto"/>
            <w:bottom w:val="none" w:sz="0" w:space="0" w:color="auto"/>
            <w:right w:val="none" w:sz="0" w:space="0" w:color="auto"/>
          </w:divBdr>
        </w:div>
        <w:div w:id="1789348276">
          <w:marLeft w:val="0"/>
          <w:marRight w:val="0"/>
          <w:marTop w:val="0"/>
          <w:marBottom w:val="0"/>
          <w:divBdr>
            <w:top w:val="none" w:sz="0" w:space="0" w:color="auto"/>
            <w:left w:val="none" w:sz="0" w:space="0" w:color="auto"/>
            <w:bottom w:val="none" w:sz="0" w:space="0" w:color="auto"/>
            <w:right w:val="none" w:sz="0" w:space="0" w:color="auto"/>
          </w:divBdr>
        </w:div>
        <w:div w:id="1557623482">
          <w:marLeft w:val="0"/>
          <w:marRight w:val="0"/>
          <w:marTop w:val="0"/>
          <w:marBottom w:val="0"/>
          <w:divBdr>
            <w:top w:val="none" w:sz="0" w:space="0" w:color="auto"/>
            <w:left w:val="none" w:sz="0" w:space="0" w:color="auto"/>
            <w:bottom w:val="none" w:sz="0" w:space="0" w:color="auto"/>
            <w:right w:val="none" w:sz="0" w:space="0" w:color="auto"/>
          </w:divBdr>
        </w:div>
        <w:div w:id="74983724">
          <w:marLeft w:val="0"/>
          <w:marRight w:val="0"/>
          <w:marTop w:val="0"/>
          <w:marBottom w:val="0"/>
          <w:divBdr>
            <w:top w:val="none" w:sz="0" w:space="0" w:color="auto"/>
            <w:left w:val="none" w:sz="0" w:space="0" w:color="auto"/>
            <w:bottom w:val="none" w:sz="0" w:space="0" w:color="auto"/>
            <w:right w:val="none" w:sz="0" w:space="0" w:color="auto"/>
          </w:divBdr>
        </w:div>
        <w:div w:id="1577545917">
          <w:marLeft w:val="0"/>
          <w:marRight w:val="0"/>
          <w:marTop w:val="0"/>
          <w:marBottom w:val="0"/>
          <w:divBdr>
            <w:top w:val="none" w:sz="0" w:space="0" w:color="auto"/>
            <w:left w:val="none" w:sz="0" w:space="0" w:color="auto"/>
            <w:bottom w:val="none" w:sz="0" w:space="0" w:color="auto"/>
            <w:right w:val="none" w:sz="0" w:space="0" w:color="auto"/>
          </w:divBdr>
        </w:div>
        <w:div w:id="1571232987">
          <w:marLeft w:val="0"/>
          <w:marRight w:val="0"/>
          <w:marTop w:val="0"/>
          <w:marBottom w:val="0"/>
          <w:divBdr>
            <w:top w:val="none" w:sz="0" w:space="0" w:color="auto"/>
            <w:left w:val="none" w:sz="0" w:space="0" w:color="auto"/>
            <w:bottom w:val="none" w:sz="0" w:space="0" w:color="auto"/>
            <w:right w:val="none" w:sz="0" w:space="0" w:color="auto"/>
          </w:divBdr>
        </w:div>
        <w:div w:id="759568343">
          <w:marLeft w:val="0"/>
          <w:marRight w:val="0"/>
          <w:marTop w:val="0"/>
          <w:marBottom w:val="0"/>
          <w:divBdr>
            <w:top w:val="none" w:sz="0" w:space="0" w:color="auto"/>
            <w:left w:val="none" w:sz="0" w:space="0" w:color="auto"/>
            <w:bottom w:val="none" w:sz="0" w:space="0" w:color="auto"/>
            <w:right w:val="none" w:sz="0" w:space="0" w:color="auto"/>
          </w:divBdr>
        </w:div>
        <w:div w:id="1495101298">
          <w:marLeft w:val="0"/>
          <w:marRight w:val="0"/>
          <w:marTop w:val="0"/>
          <w:marBottom w:val="0"/>
          <w:divBdr>
            <w:top w:val="none" w:sz="0" w:space="0" w:color="auto"/>
            <w:left w:val="none" w:sz="0" w:space="0" w:color="auto"/>
            <w:bottom w:val="none" w:sz="0" w:space="0" w:color="auto"/>
            <w:right w:val="none" w:sz="0" w:space="0" w:color="auto"/>
          </w:divBdr>
        </w:div>
        <w:div w:id="1726640751">
          <w:marLeft w:val="0"/>
          <w:marRight w:val="0"/>
          <w:marTop w:val="0"/>
          <w:marBottom w:val="0"/>
          <w:divBdr>
            <w:top w:val="none" w:sz="0" w:space="0" w:color="auto"/>
            <w:left w:val="none" w:sz="0" w:space="0" w:color="auto"/>
            <w:bottom w:val="none" w:sz="0" w:space="0" w:color="auto"/>
            <w:right w:val="none" w:sz="0" w:space="0" w:color="auto"/>
          </w:divBdr>
        </w:div>
        <w:div w:id="2132505867">
          <w:marLeft w:val="0"/>
          <w:marRight w:val="0"/>
          <w:marTop w:val="0"/>
          <w:marBottom w:val="0"/>
          <w:divBdr>
            <w:top w:val="none" w:sz="0" w:space="0" w:color="auto"/>
            <w:left w:val="none" w:sz="0" w:space="0" w:color="auto"/>
            <w:bottom w:val="none" w:sz="0" w:space="0" w:color="auto"/>
            <w:right w:val="none" w:sz="0" w:space="0" w:color="auto"/>
          </w:divBdr>
        </w:div>
        <w:div w:id="2137990886">
          <w:marLeft w:val="0"/>
          <w:marRight w:val="0"/>
          <w:marTop w:val="0"/>
          <w:marBottom w:val="0"/>
          <w:divBdr>
            <w:top w:val="none" w:sz="0" w:space="0" w:color="auto"/>
            <w:left w:val="none" w:sz="0" w:space="0" w:color="auto"/>
            <w:bottom w:val="none" w:sz="0" w:space="0" w:color="auto"/>
            <w:right w:val="none" w:sz="0" w:space="0" w:color="auto"/>
          </w:divBdr>
        </w:div>
        <w:div w:id="20403910">
          <w:marLeft w:val="0"/>
          <w:marRight w:val="0"/>
          <w:marTop w:val="0"/>
          <w:marBottom w:val="0"/>
          <w:divBdr>
            <w:top w:val="none" w:sz="0" w:space="0" w:color="auto"/>
            <w:left w:val="none" w:sz="0" w:space="0" w:color="auto"/>
            <w:bottom w:val="none" w:sz="0" w:space="0" w:color="auto"/>
            <w:right w:val="none" w:sz="0" w:space="0" w:color="auto"/>
          </w:divBdr>
        </w:div>
        <w:div w:id="1527597690">
          <w:marLeft w:val="0"/>
          <w:marRight w:val="0"/>
          <w:marTop w:val="0"/>
          <w:marBottom w:val="0"/>
          <w:divBdr>
            <w:top w:val="none" w:sz="0" w:space="0" w:color="auto"/>
            <w:left w:val="none" w:sz="0" w:space="0" w:color="auto"/>
            <w:bottom w:val="none" w:sz="0" w:space="0" w:color="auto"/>
            <w:right w:val="none" w:sz="0" w:space="0" w:color="auto"/>
          </w:divBdr>
        </w:div>
        <w:div w:id="1077097912">
          <w:marLeft w:val="0"/>
          <w:marRight w:val="0"/>
          <w:marTop w:val="0"/>
          <w:marBottom w:val="0"/>
          <w:divBdr>
            <w:top w:val="none" w:sz="0" w:space="0" w:color="auto"/>
            <w:left w:val="none" w:sz="0" w:space="0" w:color="auto"/>
            <w:bottom w:val="none" w:sz="0" w:space="0" w:color="auto"/>
            <w:right w:val="none" w:sz="0" w:space="0" w:color="auto"/>
          </w:divBdr>
        </w:div>
        <w:div w:id="397166076">
          <w:marLeft w:val="0"/>
          <w:marRight w:val="0"/>
          <w:marTop w:val="0"/>
          <w:marBottom w:val="0"/>
          <w:divBdr>
            <w:top w:val="none" w:sz="0" w:space="0" w:color="auto"/>
            <w:left w:val="none" w:sz="0" w:space="0" w:color="auto"/>
            <w:bottom w:val="none" w:sz="0" w:space="0" w:color="auto"/>
            <w:right w:val="none" w:sz="0" w:space="0" w:color="auto"/>
          </w:divBdr>
        </w:div>
        <w:div w:id="1335111468">
          <w:marLeft w:val="0"/>
          <w:marRight w:val="0"/>
          <w:marTop w:val="0"/>
          <w:marBottom w:val="0"/>
          <w:divBdr>
            <w:top w:val="none" w:sz="0" w:space="0" w:color="auto"/>
            <w:left w:val="none" w:sz="0" w:space="0" w:color="auto"/>
            <w:bottom w:val="none" w:sz="0" w:space="0" w:color="auto"/>
            <w:right w:val="none" w:sz="0" w:space="0" w:color="auto"/>
          </w:divBdr>
        </w:div>
        <w:div w:id="1683169398">
          <w:marLeft w:val="0"/>
          <w:marRight w:val="0"/>
          <w:marTop w:val="0"/>
          <w:marBottom w:val="0"/>
          <w:divBdr>
            <w:top w:val="none" w:sz="0" w:space="0" w:color="auto"/>
            <w:left w:val="none" w:sz="0" w:space="0" w:color="auto"/>
            <w:bottom w:val="none" w:sz="0" w:space="0" w:color="auto"/>
            <w:right w:val="none" w:sz="0" w:space="0" w:color="auto"/>
          </w:divBdr>
        </w:div>
        <w:div w:id="228077277">
          <w:marLeft w:val="0"/>
          <w:marRight w:val="0"/>
          <w:marTop w:val="0"/>
          <w:marBottom w:val="0"/>
          <w:divBdr>
            <w:top w:val="none" w:sz="0" w:space="0" w:color="auto"/>
            <w:left w:val="none" w:sz="0" w:space="0" w:color="auto"/>
            <w:bottom w:val="none" w:sz="0" w:space="0" w:color="auto"/>
            <w:right w:val="none" w:sz="0" w:space="0" w:color="auto"/>
          </w:divBdr>
        </w:div>
        <w:div w:id="1784033797">
          <w:marLeft w:val="0"/>
          <w:marRight w:val="0"/>
          <w:marTop w:val="0"/>
          <w:marBottom w:val="0"/>
          <w:divBdr>
            <w:top w:val="none" w:sz="0" w:space="0" w:color="auto"/>
            <w:left w:val="none" w:sz="0" w:space="0" w:color="auto"/>
            <w:bottom w:val="none" w:sz="0" w:space="0" w:color="auto"/>
            <w:right w:val="none" w:sz="0" w:space="0" w:color="auto"/>
          </w:divBdr>
        </w:div>
        <w:div w:id="1937396276">
          <w:marLeft w:val="0"/>
          <w:marRight w:val="0"/>
          <w:marTop w:val="0"/>
          <w:marBottom w:val="0"/>
          <w:divBdr>
            <w:top w:val="none" w:sz="0" w:space="0" w:color="auto"/>
            <w:left w:val="none" w:sz="0" w:space="0" w:color="auto"/>
            <w:bottom w:val="none" w:sz="0" w:space="0" w:color="auto"/>
            <w:right w:val="none" w:sz="0" w:space="0" w:color="auto"/>
          </w:divBdr>
        </w:div>
        <w:div w:id="1199582573">
          <w:marLeft w:val="0"/>
          <w:marRight w:val="0"/>
          <w:marTop w:val="0"/>
          <w:marBottom w:val="0"/>
          <w:divBdr>
            <w:top w:val="none" w:sz="0" w:space="0" w:color="auto"/>
            <w:left w:val="none" w:sz="0" w:space="0" w:color="auto"/>
            <w:bottom w:val="none" w:sz="0" w:space="0" w:color="auto"/>
            <w:right w:val="none" w:sz="0" w:space="0" w:color="auto"/>
          </w:divBdr>
        </w:div>
        <w:div w:id="988166407">
          <w:marLeft w:val="0"/>
          <w:marRight w:val="0"/>
          <w:marTop w:val="0"/>
          <w:marBottom w:val="0"/>
          <w:divBdr>
            <w:top w:val="none" w:sz="0" w:space="0" w:color="auto"/>
            <w:left w:val="none" w:sz="0" w:space="0" w:color="auto"/>
            <w:bottom w:val="none" w:sz="0" w:space="0" w:color="auto"/>
            <w:right w:val="none" w:sz="0" w:space="0" w:color="auto"/>
          </w:divBdr>
        </w:div>
        <w:div w:id="799961320">
          <w:marLeft w:val="0"/>
          <w:marRight w:val="0"/>
          <w:marTop w:val="0"/>
          <w:marBottom w:val="0"/>
          <w:divBdr>
            <w:top w:val="none" w:sz="0" w:space="0" w:color="auto"/>
            <w:left w:val="none" w:sz="0" w:space="0" w:color="auto"/>
            <w:bottom w:val="none" w:sz="0" w:space="0" w:color="auto"/>
            <w:right w:val="none" w:sz="0" w:space="0" w:color="auto"/>
          </w:divBdr>
        </w:div>
        <w:div w:id="1082991289">
          <w:marLeft w:val="0"/>
          <w:marRight w:val="0"/>
          <w:marTop w:val="0"/>
          <w:marBottom w:val="0"/>
          <w:divBdr>
            <w:top w:val="none" w:sz="0" w:space="0" w:color="auto"/>
            <w:left w:val="none" w:sz="0" w:space="0" w:color="auto"/>
            <w:bottom w:val="none" w:sz="0" w:space="0" w:color="auto"/>
            <w:right w:val="none" w:sz="0" w:space="0" w:color="auto"/>
          </w:divBdr>
        </w:div>
        <w:div w:id="547572154">
          <w:marLeft w:val="0"/>
          <w:marRight w:val="0"/>
          <w:marTop w:val="0"/>
          <w:marBottom w:val="0"/>
          <w:divBdr>
            <w:top w:val="none" w:sz="0" w:space="0" w:color="auto"/>
            <w:left w:val="none" w:sz="0" w:space="0" w:color="auto"/>
            <w:bottom w:val="none" w:sz="0" w:space="0" w:color="auto"/>
            <w:right w:val="none" w:sz="0" w:space="0" w:color="auto"/>
          </w:divBdr>
        </w:div>
        <w:div w:id="10494257">
          <w:marLeft w:val="0"/>
          <w:marRight w:val="0"/>
          <w:marTop w:val="0"/>
          <w:marBottom w:val="0"/>
          <w:divBdr>
            <w:top w:val="none" w:sz="0" w:space="0" w:color="auto"/>
            <w:left w:val="none" w:sz="0" w:space="0" w:color="auto"/>
            <w:bottom w:val="none" w:sz="0" w:space="0" w:color="auto"/>
            <w:right w:val="none" w:sz="0" w:space="0" w:color="auto"/>
          </w:divBdr>
        </w:div>
        <w:div w:id="200676022">
          <w:marLeft w:val="0"/>
          <w:marRight w:val="0"/>
          <w:marTop w:val="0"/>
          <w:marBottom w:val="0"/>
          <w:divBdr>
            <w:top w:val="none" w:sz="0" w:space="0" w:color="auto"/>
            <w:left w:val="none" w:sz="0" w:space="0" w:color="auto"/>
            <w:bottom w:val="none" w:sz="0" w:space="0" w:color="auto"/>
            <w:right w:val="none" w:sz="0" w:space="0" w:color="auto"/>
          </w:divBdr>
        </w:div>
        <w:div w:id="434012057">
          <w:marLeft w:val="0"/>
          <w:marRight w:val="0"/>
          <w:marTop w:val="0"/>
          <w:marBottom w:val="0"/>
          <w:divBdr>
            <w:top w:val="none" w:sz="0" w:space="0" w:color="auto"/>
            <w:left w:val="none" w:sz="0" w:space="0" w:color="auto"/>
            <w:bottom w:val="none" w:sz="0" w:space="0" w:color="auto"/>
            <w:right w:val="none" w:sz="0" w:space="0" w:color="auto"/>
          </w:divBdr>
        </w:div>
        <w:div w:id="1214272662">
          <w:marLeft w:val="0"/>
          <w:marRight w:val="0"/>
          <w:marTop w:val="0"/>
          <w:marBottom w:val="0"/>
          <w:divBdr>
            <w:top w:val="none" w:sz="0" w:space="0" w:color="auto"/>
            <w:left w:val="none" w:sz="0" w:space="0" w:color="auto"/>
            <w:bottom w:val="none" w:sz="0" w:space="0" w:color="auto"/>
            <w:right w:val="none" w:sz="0" w:space="0" w:color="auto"/>
          </w:divBdr>
        </w:div>
        <w:div w:id="134760164">
          <w:marLeft w:val="0"/>
          <w:marRight w:val="0"/>
          <w:marTop w:val="0"/>
          <w:marBottom w:val="0"/>
          <w:divBdr>
            <w:top w:val="none" w:sz="0" w:space="0" w:color="auto"/>
            <w:left w:val="none" w:sz="0" w:space="0" w:color="auto"/>
            <w:bottom w:val="none" w:sz="0" w:space="0" w:color="auto"/>
            <w:right w:val="none" w:sz="0" w:space="0" w:color="auto"/>
          </w:divBdr>
        </w:div>
        <w:div w:id="1859539897">
          <w:marLeft w:val="0"/>
          <w:marRight w:val="0"/>
          <w:marTop w:val="0"/>
          <w:marBottom w:val="0"/>
          <w:divBdr>
            <w:top w:val="none" w:sz="0" w:space="0" w:color="auto"/>
            <w:left w:val="none" w:sz="0" w:space="0" w:color="auto"/>
            <w:bottom w:val="none" w:sz="0" w:space="0" w:color="auto"/>
            <w:right w:val="none" w:sz="0" w:space="0" w:color="auto"/>
          </w:divBdr>
        </w:div>
        <w:div w:id="2067333566">
          <w:marLeft w:val="0"/>
          <w:marRight w:val="0"/>
          <w:marTop w:val="0"/>
          <w:marBottom w:val="0"/>
          <w:divBdr>
            <w:top w:val="none" w:sz="0" w:space="0" w:color="auto"/>
            <w:left w:val="none" w:sz="0" w:space="0" w:color="auto"/>
            <w:bottom w:val="none" w:sz="0" w:space="0" w:color="auto"/>
            <w:right w:val="none" w:sz="0" w:space="0" w:color="auto"/>
          </w:divBdr>
        </w:div>
        <w:div w:id="1835025046">
          <w:marLeft w:val="0"/>
          <w:marRight w:val="0"/>
          <w:marTop w:val="0"/>
          <w:marBottom w:val="0"/>
          <w:divBdr>
            <w:top w:val="none" w:sz="0" w:space="0" w:color="auto"/>
            <w:left w:val="none" w:sz="0" w:space="0" w:color="auto"/>
            <w:bottom w:val="none" w:sz="0" w:space="0" w:color="auto"/>
            <w:right w:val="none" w:sz="0" w:space="0" w:color="auto"/>
          </w:divBdr>
        </w:div>
        <w:div w:id="1088620185">
          <w:marLeft w:val="0"/>
          <w:marRight w:val="0"/>
          <w:marTop w:val="0"/>
          <w:marBottom w:val="0"/>
          <w:divBdr>
            <w:top w:val="none" w:sz="0" w:space="0" w:color="auto"/>
            <w:left w:val="none" w:sz="0" w:space="0" w:color="auto"/>
            <w:bottom w:val="none" w:sz="0" w:space="0" w:color="auto"/>
            <w:right w:val="none" w:sz="0" w:space="0" w:color="auto"/>
          </w:divBdr>
        </w:div>
        <w:div w:id="1133791411">
          <w:marLeft w:val="0"/>
          <w:marRight w:val="0"/>
          <w:marTop w:val="0"/>
          <w:marBottom w:val="0"/>
          <w:divBdr>
            <w:top w:val="none" w:sz="0" w:space="0" w:color="auto"/>
            <w:left w:val="none" w:sz="0" w:space="0" w:color="auto"/>
            <w:bottom w:val="none" w:sz="0" w:space="0" w:color="auto"/>
            <w:right w:val="none" w:sz="0" w:space="0" w:color="auto"/>
          </w:divBdr>
        </w:div>
        <w:div w:id="501049336">
          <w:marLeft w:val="0"/>
          <w:marRight w:val="0"/>
          <w:marTop w:val="0"/>
          <w:marBottom w:val="0"/>
          <w:divBdr>
            <w:top w:val="none" w:sz="0" w:space="0" w:color="auto"/>
            <w:left w:val="none" w:sz="0" w:space="0" w:color="auto"/>
            <w:bottom w:val="none" w:sz="0" w:space="0" w:color="auto"/>
            <w:right w:val="none" w:sz="0" w:space="0" w:color="auto"/>
          </w:divBdr>
        </w:div>
        <w:div w:id="1655990588">
          <w:marLeft w:val="0"/>
          <w:marRight w:val="0"/>
          <w:marTop w:val="0"/>
          <w:marBottom w:val="0"/>
          <w:divBdr>
            <w:top w:val="none" w:sz="0" w:space="0" w:color="auto"/>
            <w:left w:val="none" w:sz="0" w:space="0" w:color="auto"/>
            <w:bottom w:val="none" w:sz="0" w:space="0" w:color="auto"/>
            <w:right w:val="none" w:sz="0" w:space="0" w:color="auto"/>
          </w:divBdr>
        </w:div>
        <w:div w:id="554507192">
          <w:marLeft w:val="0"/>
          <w:marRight w:val="0"/>
          <w:marTop w:val="0"/>
          <w:marBottom w:val="0"/>
          <w:divBdr>
            <w:top w:val="none" w:sz="0" w:space="0" w:color="auto"/>
            <w:left w:val="none" w:sz="0" w:space="0" w:color="auto"/>
            <w:bottom w:val="none" w:sz="0" w:space="0" w:color="auto"/>
            <w:right w:val="none" w:sz="0" w:space="0" w:color="auto"/>
          </w:divBdr>
        </w:div>
        <w:div w:id="991786607">
          <w:marLeft w:val="0"/>
          <w:marRight w:val="0"/>
          <w:marTop w:val="0"/>
          <w:marBottom w:val="0"/>
          <w:divBdr>
            <w:top w:val="none" w:sz="0" w:space="0" w:color="auto"/>
            <w:left w:val="none" w:sz="0" w:space="0" w:color="auto"/>
            <w:bottom w:val="none" w:sz="0" w:space="0" w:color="auto"/>
            <w:right w:val="none" w:sz="0" w:space="0" w:color="auto"/>
          </w:divBdr>
        </w:div>
        <w:div w:id="2117098965">
          <w:marLeft w:val="0"/>
          <w:marRight w:val="0"/>
          <w:marTop w:val="0"/>
          <w:marBottom w:val="0"/>
          <w:divBdr>
            <w:top w:val="none" w:sz="0" w:space="0" w:color="auto"/>
            <w:left w:val="none" w:sz="0" w:space="0" w:color="auto"/>
            <w:bottom w:val="none" w:sz="0" w:space="0" w:color="auto"/>
            <w:right w:val="none" w:sz="0" w:space="0" w:color="auto"/>
          </w:divBdr>
        </w:div>
        <w:div w:id="1906717514">
          <w:marLeft w:val="0"/>
          <w:marRight w:val="0"/>
          <w:marTop w:val="0"/>
          <w:marBottom w:val="0"/>
          <w:divBdr>
            <w:top w:val="none" w:sz="0" w:space="0" w:color="auto"/>
            <w:left w:val="none" w:sz="0" w:space="0" w:color="auto"/>
            <w:bottom w:val="none" w:sz="0" w:space="0" w:color="auto"/>
            <w:right w:val="none" w:sz="0" w:space="0" w:color="auto"/>
          </w:divBdr>
        </w:div>
        <w:div w:id="327363759">
          <w:marLeft w:val="0"/>
          <w:marRight w:val="0"/>
          <w:marTop w:val="0"/>
          <w:marBottom w:val="0"/>
          <w:divBdr>
            <w:top w:val="none" w:sz="0" w:space="0" w:color="auto"/>
            <w:left w:val="none" w:sz="0" w:space="0" w:color="auto"/>
            <w:bottom w:val="none" w:sz="0" w:space="0" w:color="auto"/>
            <w:right w:val="none" w:sz="0" w:space="0" w:color="auto"/>
          </w:divBdr>
        </w:div>
        <w:div w:id="222183984">
          <w:marLeft w:val="0"/>
          <w:marRight w:val="0"/>
          <w:marTop w:val="0"/>
          <w:marBottom w:val="0"/>
          <w:divBdr>
            <w:top w:val="none" w:sz="0" w:space="0" w:color="auto"/>
            <w:left w:val="none" w:sz="0" w:space="0" w:color="auto"/>
            <w:bottom w:val="none" w:sz="0" w:space="0" w:color="auto"/>
            <w:right w:val="none" w:sz="0" w:space="0" w:color="auto"/>
          </w:divBdr>
        </w:div>
        <w:div w:id="1621917158">
          <w:marLeft w:val="0"/>
          <w:marRight w:val="0"/>
          <w:marTop w:val="0"/>
          <w:marBottom w:val="0"/>
          <w:divBdr>
            <w:top w:val="none" w:sz="0" w:space="0" w:color="auto"/>
            <w:left w:val="none" w:sz="0" w:space="0" w:color="auto"/>
            <w:bottom w:val="none" w:sz="0" w:space="0" w:color="auto"/>
            <w:right w:val="none" w:sz="0" w:space="0" w:color="auto"/>
          </w:divBdr>
        </w:div>
        <w:div w:id="287396221">
          <w:marLeft w:val="0"/>
          <w:marRight w:val="0"/>
          <w:marTop w:val="0"/>
          <w:marBottom w:val="0"/>
          <w:divBdr>
            <w:top w:val="none" w:sz="0" w:space="0" w:color="auto"/>
            <w:left w:val="none" w:sz="0" w:space="0" w:color="auto"/>
            <w:bottom w:val="none" w:sz="0" w:space="0" w:color="auto"/>
            <w:right w:val="none" w:sz="0" w:space="0" w:color="auto"/>
          </w:divBdr>
        </w:div>
        <w:div w:id="1587495351">
          <w:marLeft w:val="0"/>
          <w:marRight w:val="0"/>
          <w:marTop w:val="0"/>
          <w:marBottom w:val="0"/>
          <w:divBdr>
            <w:top w:val="none" w:sz="0" w:space="0" w:color="auto"/>
            <w:left w:val="none" w:sz="0" w:space="0" w:color="auto"/>
            <w:bottom w:val="none" w:sz="0" w:space="0" w:color="auto"/>
            <w:right w:val="none" w:sz="0" w:space="0" w:color="auto"/>
          </w:divBdr>
        </w:div>
        <w:div w:id="1353263035">
          <w:marLeft w:val="0"/>
          <w:marRight w:val="0"/>
          <w:marTop w:val="0"/>
          <w:marBottom w:val="0"/>
          <w:divBdr>
            <w:top w:val="none" w:sz="0" w:space="0" w:color="auto"/>
            <w:left w:val="none" w:sz="0" w:space="0" w:color="auto"/>
            <w:bottom w:val="none" w:sz="0" w:space="0" w:color="auto"/>
            <w:right w:val="none" w:sz="0" w:space="0" w:color="auto"/>
          </w:divBdr>
        </w:div>
        <w:div w:id="1460801225">
          <w:marLeft w:val="0"/>
          <w:marRight w:val="0"/>
          <w:marTop w:val="0"/>
          <w:marBottom w:val="0"/>
          <w:divBdr>
            <w:top w:val="none" w:sz="0" w:space="0" w:color="auto"/>
            <w:left w:val="none" w:sz="0" w:space="0" w:color="auto"/>
            <w:bottom w:val="none" w:sz="0" w:space="0" w:color="auto"/>
            <w:right w:val="none" w:sz="0" w:space="0" w:color="auto"/>
          </w:divBdr>
        </w:div>
        <w:div w:id="1145510546">
          <w:marLeft w:val="0"/>
          <w:marRight w:val="0"/>
          <w:marTop w:val="0"/>
          <w:marBottom w:val="0"/>
          <w:divBdr>
            <w:top w:val="none" w:sz="0" w:space="0" w:color="auto"/>
            <w:left w:val="none" w:sz="0" w:space="0" w:color="auto"/>
            <w:bottom w:val="none" w:sz="0" w:space="0" w:color="auto"/>
            <w:right w:val="none" w:sz="0" w:space="0" w:color="auto"/>
          </w:divBdr>
        </w:div>
        <w:div w:id="441456614">
          <w:marLeft w:val="0"/>
          <w:marRight w:val="0"/>
          <w:marTop w:val="0"/>
          <w:marBottom w:val="0"/>
          <w:divBdr>
            <w:top w:val="none" w:sz="0" w:space="0" w:color="auto"/>
            <w:left w:val="none" w:sz="0" w:space="0" w:color="auto"/>
            <w:bottom w:val="none" w:sz="0" w:space="0" w:color="auto"/>
            <w:right w:val="none" w:sz="0" w:space="0" w:color="auto"/>
          </w:divBdr>
        </w:div>
        <w:div w:id="1637055868">
          <w:marLeft w:val="0"/>
          <w:marRight w:val="0"/>
          <w:marTop w:val="0"/>
          <w:marBottom w:val="0"/>
          <w:divBdr>
            <w:top w:val="none" w:sz="0" w:space="0" w:color="auto"/>
            <w:left w:val="none" w:sz="0" w:space="0" w:color="auto"/>
            <w:bottom w:val="none" w:sz="0" w:space="0" w:color="auto"/>
            <w:right w:val="none" w:sz="0" w:space="0" w:color="auto"/>
          </w:divBdr>
        </w:div>
        <w:div w:id="2105108530">
          <w:marLeft w:val="0"/>
          <w:marRight w:val="0"/>
          <w:marTop w:val="0"/>
          <w:marBottom w:val="0"/>
          <w:divBdr>
            <w:top w:val="none" w:sz="0" w:space="0" w:color="auto"/>
            <w:left w:val="none" w:sz="0" w:space="0" w:color="auto"/>
            <w:bottom w:val="none" w:sz="0" w:space="0" w:color="auto"/>
            <w:right w:val="none" w:sz="0" w:space="0" w:color="auto"/>
          </w:divBdr>
        </w:div>
        <w:div w:id="136804644">
          <w:marLeft w:val="0"/>
          <w:marRight w:val="0"/>
          <w:marTop w:val="0"/>
          <w:marBottom w:val="0"/>
          <w:divBdr>
            <w:top w:val="none" w:sz="0" w:space="0" w:color="auto"/>
            <w:left w:val="none" w:sz="0" w:space="0" w:color="auto"/>
            <w:bottom w:val="none" w:sz="0" w:space="0" w:color="auto"/>
            <w:right w:val="none" w:sz="0" w:space="0" w:color="auto"/>
          </w:divBdr>
        </w:div>
        <w:div w:id="84501866">
          <w:marLeft w:val="0"/>
          <w:marRight w:val="0"/>
          <w:marTop w:val="0"/>
          <w:marBottom w:val="0"/>
          <w:divBdr>
            <w:top w:val="none" w:sz="0" w:space="0" w:color="auto"/>
            <w:left w:val="none" w:sz="0" w:space="0" w:color="auto"/>
            <w:bottom w:val="none" w:sz="0" w:space="0" w:color="auto"/>
            <w:right w:val="none" w:sz="0" w:space="0" w:color="auto"/>
          </w:divBdr>
        </w:div>
        <w:div w:id="1324969253">
          <w:marLeft w:val="0"/>
          <w:marRight w:val="0"/>
          <w:marTop w:val="0"/>
          <w:marBottom w:val="0"/>
          <w:divBdr>
            <w:top w:val="none" w:sz="0" w:space="0" w:color="auto"/>
            <w:left w:val="none" w:sz="0" w:space="0" w:color="auto"/>
            <w:bottom w:val="none" w:sz="0" w:space="0" w:color="auto"/>
            <w:right w:val="none" w:sz="0" w:space="0" w:color="auto"/>
          </w:divBdr>
        </w:div>
        <w:div w:id="1822651937">
          <w:marLeft w:val="0"/>
          <w:marRight w:val="0"/>
          <w:marTop w:val="0"/>
          <w:marBottom w:val="0"/>
          <w:divBdr>
            <w:top w:val="none" w:sz="0" w:space="0" w:color="auto"/>
            <w:left w:val="none" w:sz="0" w:space="0" w:color="auto"/>
            <w:bottom w:val="none" w:sz="0" w:space="0" w:color="auto"/>
            <w:right w:val="none" w:sz="0" w:space="0" w:color="auto"/>
          </w:divBdr>
        </w:div>
        <w:div w:id="2043090941">
          <w:marLeft w:val="0"/>
          <w:marRight w:val="0"/>
          <w:marTop w:val="0"/>
          <w:marBottom w:val="0"/>
          <w:divBdr>
            <w:top w:val="none" w:sz="0" w:space="0" w:color="auto"/>
            <w:left w:val="none" w:sz="0" w:space="0" w:color="auto"/>
            <w:bottom w:val="none" w:sz="0" w:space="0" w:color="auto"/>
            <w:right w:val="none" w:sz="0" w:space="0" w:color="auto"/>
          </w:divBdr>
        </w:div>
        <w:div w:id="863176228">
          <w:marLeft w:val="0"/>
          <w:marRight w:val="0"/>
          <w:marTop w:val="0"/>
          <w:marBottom w:val="0"/>
          <w:divBdr>
            <w:top w:val="none" w:sz="0" w:space="0" w:color="auto"/>
            <w:left w:val="none" w:sz="0" w:space="0" w:color="auto"/>
            <w:bottom w:val="none" w:sz="0" w:space="0" w:color="auto"/>
            <w:right w:val="none" w:sz="0" w:space="0" w:color="auto"/>
          </w:divBdr>
        </w:div>
        <w:div w:id="1064527814">
          <w:marLeft w:val="0"/>
          <w:marRight w:val="0"/>
          <w:marTop w:val="0"/>
          <w:marBottom w:val="0"/>
          <w:divBdr>
            <w:top w:val="none" w:sz="0" w:space="0" w:color="auto"/>
            <w:left w:val="none" w:sz="0" w:space="0" w:color="auto"/>
            <w:bottom w:val="none" w:sz="0" w:space="0" w:color="auto"/>
            <w:right w:val="none" w:sz="0" w:space="0" w:color="auto"/>
          </w:divBdr>
        </w:div>
      </w:divsChild>
    </w:div>
    <w:div w:id="2063406863">
      <w:bodyDiv w:val="1"/>
      <w:marLeft w:val="0"/>
      <w:marRight w:val="0"/>
      <w:marTop w:val="0"/>
      <w:marBottom w:val="0"/>
      <w:divBdr>
        <w:top w:val="none" w:sz="0" w:space="0" w:color="auto"/>
        <w:left w:val="none" w:sz="0" w:space="0" w:color="auto"/>
        <w:bottom w:val="none" w:sz="0" w:space="0" w:color="auto"/>
        <w:right w:val="none" w:sz="0" w:space="0" w:color="auto"/>
      </w:divBdr>
    </w:div>
    <w:div w:id="2063409445">
      <w:bodyDiv w:val="1"/>
      <w:marLeft w:val="0"/>
      <w:marRight w:val="0"/>
      <w:marTop w:val="0"/>
      <w:marBottom w:val="0"/>
      <w:divBdr>
        <w:top w:val="none" w:sz="0" w:space="0" w:color="auto"/>
        <w:left w:val="none" w:sz="0" w:space="0" w:color="auto"/>
        <w:bottom w:val="none" w:sz="0" w:space="0" w:color="auto"/>
        <w:right w:val="none" w:sz="0" w:space="0" w:color="auto"/>
      </w:divBdr>
    </w:div>
    <w:div w:id="2063671486">
      <w:bodyDiv w:val="1"/>
      <w:marLeft w:val="0"/>
      <w:marRight w:val="0"/>
      <w:marTop w:val="0"/>
      <w:marBottom w:val="0"/>
      <w:divBdr>
        <w:top w:val="none" w:sz="0" w:space="0" w:color="auto"/>
        <w:left w:val="none" w:sz="0" w:space="0" w:color="auto"/>
        <w:bottom w:val="none" w:sz="0" w:space="0" w:color="auto"/>
        <w:right w:val="none" w:sz="0" w:space="0" w:color="auto"/>
      </w:divBdr>
    </w:div>
    <w:div w:id="2063673229">
      <w:bodyDiv w:val="1"/>
      <w:marLeft w:val="0"/>
      <w:marRight w:val="0"/>
      <w:marTop w:val="0"/>
      <w:marBottom w:val="0"/>
      <w:divBdr>
        <w:top w:val="none" w:sz="0" w:space="0" w:color="auto"/>
        <w:left w:val="none" w:sz="0" w:space="0" w:color="auto"/>
        <w:bottom w:val="none" w:sz="0" w:space="0" w:color="auto"/>
        <w:right w:val="none" w:sz="0" w:space="0" w:color="auto"/>
      </w:divBdr>
    </w:div>
    <w:div w:id="2063745226">
      <w:bodyDiv w:val="1"/>
      <w:marLeft w:val="0"/>
      <w:marRight w:val="0"/>
      <w:marTop w:val="0"/>
      <w:marBottom w:val="0"/>
      <w:divBdr>
        <w:top w:val="none" w:sz="0" w:space="0" w:color="auto"/>
        <w:left w:val="none" w:sz="0" w:space="0" w:color="auto"/>
        <w:bottom w:val="none" w:sz="0" w:space="0" w:color="auto"/>
        <w:right w:val="none" w:sz="0" w:space="0" w:color="auto"/>
      </w:divBdr>
    </w:div>
    <w:div w:id="2063753098">
      <w:bodyDiv w:val="1"/>
      <w:marLeft w:val="0"/>
      <w:marRight w:val="0"/>
      <w:marTop w:val="0"/>
      <w:marBottom w:val="0"/>
      <w:divBdr>
        <w:top w:val="none" w:sz="0" w:space="0" w:color="auto"/>
        <w:left w:val="none" w:sz="0" w:space="0" w:color="auto"/>
        <w:bottom w:val="none" w:sz="0" w:space="0" w:color="auto"/>
        <w:right w:val="none" w:sz="0" w:space="0" w:color="auto"/>
      </w:divBdr>
    </w:div>
    <w:div w:id="2063866986">
      <w:bodyDiv w:val="1"/>
      <w:marLeft w:val="0"/>
      <w:marRight w:val="0"/>
      <w:marTop w:val="0"/>
      <w:marBottom w:val="0"/>
      <w:divBdr>
        <w:top w:val="none" w:sz="0" w:space="0" w:color="auto"/>
        <w:left w:val="none" w:sz="0" w:space="0" w:color="auto"/>
        <w:bottom w:val="none" w:sz="0" w:space="0" w:color="auto"/>
        <w:right w:val="none" w:sz="0" w:space="0" w:color="auto"/>
      </w:divBdr>
    </w:div>
    <w:div w:id="2063869308">
      <w:bodyDiv w:val="1"/>
      <w:marLeft w:val="0"/>
      <w:marRight w:val="0"/>
      <w:marTop w:val="0"/>
      <w:marBottom w:val="0"/>
      <w:divBdr>
        <w:top w:val="none" w:sz="0" w:space="0" w:color="auto"/>
        <w:left w:val="none" w:sz="0" w:space="0" w:color="auto"/>
        <w:bottom w:val="none" w:sz="0" w:space="0" w:color="auto"/>
        <w:right w:val="none" w:sz="0" w:space="0" w:color="auto"/>
      </w:divBdr>
    </w:div>
    <w:div w:id="2063938371">
      <w:bodyDiv w:val="1"/>
      <w:marLeft w:val="0"/>
      <w:marRight w:val="0"/>
      <w:marTop w:val="0"/>
      <w:marBottom w:val="0"/>
      <w:divBdr>
        <w:top w:val="none" w:sz="0" w:space="0" w:color="auto"/>
        <w:left w:val="none" w:sz="0" w:space="0" w:color="auto"/>
        <w:bottom w:val="none" w:sz="0" w:space="0" w:color="auto"/>
        <w:right w:val="none" w:sz="0" w:space="0" w:color="auto"/>
      </w:divBdr>
    </w:div>
    <w:div w:id="2064138869">
      <w:bodyDiv w:val="1"/>
      <w:marLeft w:val="0"/>
      <w:marRight w:val="0"/>
      <w:marTop w:val="0"/>
      <w:marBottom w:val="0"/>
      <w:divBdr>
        <w:top w:val="none" w:sz="0" w:space="0" w:color="auto"/>
        <w:left w:val="none" w:sz="0" w:space="0" w:color="auto"/>
        <w:bottom w:val="none" w:sz="0" w:space="0" w:color="auto"/>
        <w:right w:val="none" w:sz="0" w:space="0" w:color="auto"/>
      </w:divBdr>
    </w:div>
    <w:div w:id="2064328503">
      <w:bodyDiv w:val="1"/>
      <w:marLeft w:val="0"/>
      <w:marRight w:val="0"/>
      <w:marTop w:val="0"/>
      <w:marBottom w:val="0"/>
      <w:divBdr>
        <w:top w:val="none" w:sz="0" w:space="0" w:color="auto"/>
        <w:left w:val="none" w:sz="0" w:space="0" w:color="auto"/>
        <w:bottom w:val="none" w:sz="0" w:space="0" w:color="auto"/>
        <w:right w:val="none" w:sz="0" w:space="0" w:color="auto"/>
      </w:divBdr>
    </w:div>
    <w:div w:id="2064405195">
      <w:bodyDiv w:val="1"/>
      <w:marLeft w:val="0"/>
      <w:marRight w:val="0"/>
      <w:marTop w:val="0"/>
      <w:marBottom w:val="0"/>
      <w:divBdr>
        <w:top w:val="none" w:sz="0" w:space="0" w:color="auto"/>
        <w:left w:val="none" w:sz="0" w:space="0" w:color="auto"/>
        <w:bottom w:val="none" w:sz="0" w:space="0" w:color="auto"/>
        <w:right w:val="none" w:sz="0" w:space="0" w:color="auto"/>
      </w:divBdr>
    </w:div>
    <w:div w:id="2064601097">
      <w:bodyDiv w:val="1"/>
      <w:marLeft w:val="0"/>
      <w:marRight w:val="0"/>
      <w:marTop w:val="0"/>
      <w:marBottom w:val="0"/>
      <w:divBdr>
        <w:top w:val="none" w:sz="0" w:space="0" w:color="auto"/>
        <w:left w:val="none" w:sz="0" w:space="0" w:color="auto"/>
        <w:bottom w:val="none" w:sz="0" w:space="0" w:color="auto"/>
        <w:right w:val="none" w:sz="0" w:space="0" w:color="auto"/>
      </w:divBdr>
    </w:div>
    <w:div w:id="2064714115">
      <w:bodyDiv w:val="1"/>
      <w:marLeft w:val="0"/>
      <w:marRight w:val="0"/>
      <w:marTop w:val="0"/>
      <w:marBottom w:val="0"/>
      <w:divBdr>
        <w:top w:val="none" w:sz="0" w:space="0" w:color="auto"/>
        <w:left w:val="none" w:sz="0" w:space="0" w:color="auto"/>
        <w:bottom w:val="none" w:sz="0" w:space="0" w:color="auto"/>
        <w:right w:val="none" w:sz="0" w:space="0" w:color="auto"/>
      </w:divBdr>
    </w:div>
    <w:div w:id="2064714517">
      <w:bodyDiv w:val="1"/>
      <w:marLeft w:val="0"/>
      <w:marRight w:val="0"/>
      <w:marTop w:val="0"/>
      <w:marBottom w:val="0"/>
      <w:divBdr>
        <w:top w:val="none" w:sz="0" w:space="0" w:color="auto"/>
        <w:left w:val="none" w:sz="0" w:space="0" w:color="auto"/>
        <w:bottom w:val="none" w:sz="0" w:space="0" w:color="auto"/>
        <w:right w:val="none" w:sz="0" w:space="0" w:color="auto"/>
      </w:divBdr>
    </w:div>
    <w:div w:id="2064787012">
      <w:bodyDiv w:val="1"/>
      <w:marLeft w:val="0"/>
      <w:marRight w:val="0"/>
      <w:marTop w:val="0"/>
      <w:marBottom w:val="0"/>
      <w:divBdr>
        <w:top w:val="none" w:sz="0" w:space="0" w:color="auto"/>
        <w:left w:val="none" w:sz="0" w:space="0" w:color="auto"/>
        <w:bottom w:val="none" w:sz="0" w:space="0" w:color="auto"/>
        <w:right w:val="none" w:sz="0" w:space="0" w:color="auto"/>
      </w:divBdr>
    </w:div>
    <w:div w:id="2064862098">
      <w:bodyDiv w:val="1"/>
      <w:marLeft w:val="0"/>
      <w:marRight w:val="0"/>
      <w:marTop w:val="0"/>
      <w:marBottom w:val="0"/>
      <w:divBdr>
        <w:top w:val="none" w:sz="0" w:space="0" w:color="auto"/>
        <w:left w:val="none" w:sz="0" w:space="0" w:color="auto"/>
        <w:bottom w:val="none" w:sz="0" w:space="0" w:color="auto"/>
        <w:right w:val="none" w:sz="0" w:space="0" w:color="auto"/>
      </w:divBdr>
    </w:div>
    <w:div w:id="2064937508">
      <w:bodyDiv w:val="1"/>
      <w:marLeft w:val="0"/>
      <w:marRight w:val="0"/>
      <w:marTop w:val="0"/>
      <w:marBottom w:val="0"/>
      <w:divBdr>
        <w:top w:val="none" w:sz="0" w:space="0" w:color="auto"/>
        <w:left w:val="none" w:sz="0" w:space="0" w:color="auto"/>
        <w:bottom w:val="none" w:sz="0" w:space="0" w:color="auto"/>
        <w:right w:val="none" w:sz="0" w:space="0" w:color="auto"/>
      </w:divBdr>
    </w:div>
    <w:div w:id="2064981419">
      <w:bodyDiv w:val="1"/>
      <w:marLeft w:val="0"/>
      <w:marRight w:val="0"/>
      <w:marTop w:val="0"/>
      <w:marBottom w:val="0"/>
      <w:divBdr>
        <w:top w:val="none" w:sz="0" w:space="0" w:color="auto"/>
        <w:left w:val="none" w:sz="0" w:space="0" w:color="auto"/>
        <w:bottom w:val="none" w:sz="0" w:space="0" w:color="auto"/>
        <w:right w:val="none" w:sz="0" w:space="0" w:color="auto"/>
      </w:divBdr>
    </w:div>
    <w:div w:id="2065176598">
      <w:bodyDiv w:val="1"/>
      <w:marLeft w:val="0"/>
      <w:marRight w:val="0"/>
      <w:marTop w:val="0"/>
      <w:marBottom w:val="0"/>
      <w:divBdr>
        <w:top w:val="none" w:sz="0" w:space="0" w:color="auto"/>
        <w:left w:val="none" w:sz="0" w:space="0" w:color="auto"/>
        <w:bottom w:val="none" w:sz="0" w:space="0" w:color="auto"/>
        <w:right w:val="none" w:sz="0" w:space="0" w:color="auto"/>
      </w:divBdr>
    </w:div>
    <w:div w:id="2065904550">
      <w:bodyDiv w:val="1"/>
      <w:marLeft w:val="0"/>
      <w:marRight w:val="0"/>
      <w:marTop w:val="0"/>
      <w:marBottom w:val="0"/>
      <w:divBdr>
        <w:top w:val="none" w:sz="0" w:space="0" w:color="auto"/>
        <w:left w:val="none" w:sz="0" w:space="0" w:color="auto"/>
        <w:bottom w:val="none" w:sz="0" w:space="0" w:color="auto"/>
        <w:right w:val="none" w:sz="0" w:space="0" w:color="auto"/>
      </w:divBdr>
    </w:div>
    <w:div w:id="2066053954">
      <w:bodyDiv w:val="1"/>
      <w:marLeft w:val="0"/>
      <w:marRight w:val="0"/>
      <w:marTop w:val="0"/>
      <w:marBottom w:val="0"/>
      <w:divBdr>
        <w:top w:val="none" w:sz="0" w:space="0" w:color="auto"/>
        <w:left w:val="none" w:sz="0" w:space="0" w:color="auto"/>
        <w:bottom w:val="none" w:sz="0" w:space="0" w:color="auto"/>
        <w:right w:val="none" w:sz="0" w:space="0" w:color="auto"/>
      </w:divBdr>
    </w:div>
    <w:div w:id="2066105968">
      <w:bodyDiv w:val="1"/>
      <w:marLeft w:val="0"/>
      <w:marRight w:val="0"/>
      <w:marTop w:val="0"/>
      <w:marBottom w:val="0"/>
      <w:divBdr>
        <w:top w:val="none" w:sz="0" w:space="0" w:color="auto"/>
        <w:left w:val="none" w:sz="0" w:space="0" w:color="auto"/>
        <w:bottom w:val="none" w:sz="0" w:space="0" w:color="auto"/>
        <w:right w:val="none" w:sz="0" w:space="0" w:color="auto"/>
      </w:divBdr>
    </w:div>
    <w:div w:id="2066173067">
      <w:bodyDiv w:val="1"/>
      <w:marLeft w:val="0"/>
      <w:marRight w:val="0"/>
      <w:marTop w:val="0"/>
      <w:marBottom w:val="0"/>
      <w:divBdr>
        <w:top w:val="none" w:sz="0" w:space="0" w:color="auto"/>
        <w:left w:val="none" w:sz="0" w:space="0" w:color="auto"/>
        <w:bottom w:val="none" w:sz="0" w:space="0" w:color="auto"/>
        <w:right w:val="none" w:sz="0" w:space="0" w:color="auto"/>
      </w:divBdr>
    </w:div>
    <w:div w:id="2066174424">
      <w:bodyDiv w:val="1"/>
      <w:marLeft w:val="0"/>
      <w:marRight w:val="0"/>
      <w:marTop w:val="0"/>
      <w:marBottom w:val="0"/>
      <w:divBdr>
        <w:top w:val="none" w:sz="0" w:space="0" w:color="auto"/>
        <w:left w:val="none" w:sz="0" w:space="0" w:color="auto"/>
        <w:bottom w:val="none" w:sz="0" w:space="0" w:color="auto"/>
        <w:right w:val="none" w:sz="0" w:space="0" w:color="auto"/>
      </w:divBdr>
    </w:div>
    <w:div w:id="2066370524">
      <w:bodyDiv w:val="1"/>
      <w:marLeft w:val="0"/>
      <w:marRight w:val="0"/>
      <w:marTop w:val="0"/>
      <w:marBottom w:val="0"/>
      <w:divBdr>
        <w:top w:val="none" w:sz="0" w:space="0" w:color="auto"/>
        <w:left w:val="none" w:sz="0" w:space="0" w:color="auto"/>
        <w:bottom w:val="none" w:sz="0" w:space="0" w:color="auto"/>
        <w:right w:val="none" w:sz="0" w:space="0" w:color="auto"/>
      </w:divBdr>
    </w:div>
    <w:div w:id="2066416231">
      <w:bodyDiv w:val="1"/>
      <w:marLeft w:val="0"/>
      <w:marRight w:val="0"/>
      <w:marTop w:val="0"/>
      <w:marBottom w:val="0"/>
      <w:divBdr>
        <w:top w:val="none" w:sz="0" w:space="0" w:color="auto"/>
        <w:left w:val="none" w:sz="0" w:space="0" w:color="auto"/>
        <w:bottom w:val="none" w:sz="0" w:space="0" w:color="auto"/>
        <w:right w:val="none" w:sz="0" w:space="0" w:color="auto"/>
      </w:divBdr>
    </w:div>
    <w:div w:id="2066490399">
      <w:bodyDiv w:val="1"/>
      <w:marLeft w:val="0"/>
      <w:marRight w:val="0"/>
      <w:marTop w:val="0"/>
      <w:marBottom w:val="0"/>
      <w:divBdr>
        <w:top w:val="none" w:sz="0" w:space="0" w:color="auto"/>
        <w:left w:val="none" w:sz="0" w:space="0" w:color="auto"/>
        <w:bottom w:val="none" w:sz="0" w:space="0" w:color="auto"/>
        <w:right w:val="none" w:sz="0" w:space="0" w:color="auto"/>
      </w:divBdr>
    </w:div>
    <w:div w:id="2066709796">
      <w:bodyDiv w:val="1"/>
      <w:marLeft w:val="0"/>
      <w:marRight w:val="0"/>
      <w:marTop w:val="0"/>
      <w:marBottom w:val="0"/>
      <w:divBdr>
        <w:top w:val="none" w:sz="0" w:space="0" w:color="auto"/>
        <w:left w:val="none" w:sz="0" w:space="0" w:color="auto"/>
        <w:bottom w:val="none" w:sz="0" w:space="0" w:color="auto"/>
        <w:right w:val="none" w:sz="0" w:space="0" w:color="auto"/>
      </w:divBdr>
    </w:div>
    <w:div w:id="2066828896">
      <w:bodyDiv w:val="1"/>
      <w:marLeft w:val="0"/>
      <w:marRight w:val="0"/>
      <w:marTop w:val="0"/>
      <w:marBottom w:val="0"/>
      <w:divBdr>
        <w:top w:val="none" w:sz="0" w:space="0" w:color="auto"/>
        <w:left w:val="none" w:sz="0" w:space="0" w:color="auto"/>
        <w:bottom w:val="none" w:sz="0" w:space="0" w:color="auto"/>
        <w:right w:val="none" w:sz="0" w:space="0" w:color="auto"/>
      </w:divBdr>
    </w:div>
    <w:div w:id="2066833172">
      <w:bodyDiv w:val="1"/>
      <w:marLeft w:val="0"/>
      <w:marRight w:val="0"/>
      <w:marTop w:val="0"/>
      <w:marBottom w:val="0"/>
      <w:divBdr>
        <w:top w:val="none" w:sz="0" w:space="0" w:color="auto"/>
        <w:left w:val="none" w:sz="0" w:space="0" w:color="auto"/>
        <w:bottom w:val="none" w:sz="0" w:space="0" w:color="auto"/>
        <w:right w:val="none" w:sz="0" w:space="0" w:color="auto"/>
      </w:divBdr>
    </w:div>
    <w:div w:id="2067295143">
      <w:bodyDiv w:val="1"/>
      <w:marLeft w:val="0"/>
      <w:marRight w:val="0"/>
      <w:marTop w:val="0"/>
      <w:marBottom w:val="0"/>
      <w:divBdr>
        <w:top w:val="none" w:sz="0" w:space="0" w:color="auto"/>
        <w:left w:val="none" w:sz="0" w:space="0" w:color="auto"/>
        <w:bottom w:val="none" w:sz="0" w:space="0" w:color="auto"/>
        <w:right w:val="none" w:sz="0" w:space="0" w:color="auto"/>
      </w:divBdr>
    </w:div>
    <w:div w:id="2067336183">
      <w:bodyDiv w:val="1"/>
      <w:marLeft w:val="0"/>
      <w:marRight w:val="0"/>
      <w:marTop w:val="0"/>
      <w:marBottom w:val="0"/>
      <w:divBdr>
        <w:top w:val="none" w:sz="0" w:space="0" w:color="auto"/>
        <w:left w:val="none" w:sz="0" w:space="0" w:color="auto"/>
        <w:bottom w:val="none" w:sz="0" w:space="0" w:color="auto"/>
        <w:right w:val="none" w:sz="0" w:space="0" w:color="auto"/>
      </w:divBdr>
    </w:div>
    <w:div w:id="2067678104">
      <w:bodyDiv w:val="1"/>
      <w:marLeft w:val="0"/>
      <w:marRight w:val="0"/>
      <w:marTop w:val="0"/>
      <w:marBottom w:val="0"/>
      <w:divBdr>
        <w:top w:val="none" w:sz="0" w:space="0" w:color="auto"/>
        <w:left w:val="none" w:sz="0" w:space="0" w:color="auto"/>
        <w:bottom w:val="none" w:sz="0" w:space="0" w:color="auto"/>
        <w:right w:val="none" w:sz="0" w:space="0" w:color="auto"/>
      </w:divBdr>
    </w:div>
    <w:div w:id="2067794025">
      <w:bodyDiv w:val="1"/>
      <w:marLeft w:val="0"/>
      <w:marRight w:val="0"/>
      <w:marTop w:val="0"/>
      <w:marBottom w:val="0"/>
      <w:divBdr>
        <w:top w:val="none" w:sz="0" w:space="0" w:color="auto"/>
        <w:left w:val="none" w:sz="0" w:space="0" w:color="auto"/>
        <w:bottom w:val="none" w:sz="0" w:space="0" w:color="auto"/>
        <w:right w:val="none" w:sz="0" w:space="0" w:color="auto"/>
      </w:divBdr>
    </w:div>
    <w:div w:id="2068212927">
      <w:bodyDiv w:val="1"/>
      <w:marLeft w:val="0"/>
      <w:marRight w:val="0"/>
      <w:marTop w:val="0"/>
      <w:marBottom w:val="0"/>
      <w:divBdr>
        <w:top w:val="none" w:sz="0" w:space="0" w:color="auto"/>
        <w:left w:val="none" w:sz="0" w:space="0" w:color="auto"/>
        <w:bottom w:val="none" w:sz="0" w:space="0" w:color="auto"/>
        <w:right w:val="none" w:sz="0" w:space="0" w:color="auto"/>
      </w:divBdr>
    </w:div>
    <w:div w:id="2068795213">
      <w:bodyDiv w:val="1"/>
      <w:marLeft w:val="0"/>
      <w:marRight w:val="0"/>
      <w:marTop w:val="0"/>
      <w:marBottom w:val="0"/>
      <w:divBdr>
        <w:top w:val="none" w:sz="0" w:space="0" w:color="auto"/>
        <w:left w:val="none" w:sz="0" w:space="0" w:color="auto"/>
        <w:bottom w:val="none" w:sz="0" w:space="0" w:color="auto"/>
        <w:right w:val="none" w:sz="0" w:space="0" w:color="auto"/>
      </w:divBdr>
    </w:div>
    <w:div w:id="2069304685">
      <w:bodyDiv w:val="1"/>
      <w:marLeft w:val="0"/>
      <w:marRight w:val="0"/>
      <w:marTop w:val="0"/>
      <w:marBottom w:val="0"/>
      <w:divBdr>
        <w:top w:val="none" w:sz="0" w:space="0" w:color="auto"/>
        <w:left w:val="none" w:sz="0" w:space="0" w:color="auto"/>
        <w:bottom w:val="none" w:sz="0" w:space="0" w:color="auto"/>
        <w:right w:val="none" w:sz="0" w:space="0" w:color="auto"/>
      </w:divBdr>
    </w:div>
    <w:div w:id="2069725036">
      <w:bodyDiv w:val="1"/>
      <w:marLeft w:val="0"/>
      <w:marRight w:val="0"/>
      <w:marTop w:val="0"/>
      <w:marBottom w:val="0"/>
      <w:divBdr>
        <w:top w:val="none" w:sz="0" w:space="0" w:color="auto"/>
        <w:left w:val="none" w:sz="0" w:space="0" w:color="auto"/>
        <w:bottom w:val="none" w:sz="0" w:space="0" w:color="auto"/>
        <w:right w:val="none" w:sz="0" w:space="0" w:color="auto"/>
      </w:divBdr>
    </w:div>
    <w:div w:id="2069986428">
      <w:bodyDiv w:val="1"/>
      <w:marLeft w:val="0"/>
      <w:marRight w:val="0"/>
      <w:marTop w:val="0"/>
      <w:marBottom w:val="0"/>
      <w:divBdr>
        <w:top w:val="none" w:sz="0" w:space="0" w:color="auto"/>
        <w:left w:val="none" w:sz="0" w:space="0" w:color="auto"/>
        <w:bottom w:val="none" w:sz="0" w:space="0" w:color="auto"/>
        <w:right w:val="none" w:sz="0" w:space="0" w:color="auto"/>
      </w:divBdr>
    </w:div>
    <w:div w:id="2070155641">
      <w:bodyDiv w:val="1"/>
      <w:marLeft w:val="0"/>
      <w:marRight w:val="0"/>
      <w:marTop w:val="0"/>
      <w:marBottom w:val="0"/>
      <w:divBdr>
        <w:top w:val="none" w:sz="0" w:space="0" w:color="auto"/>
        <w:left w:val="none" w:sz="0" w:space="0" w:color="auto"/>
        <w:bottom w:val="none" w:sz="0" w:space="0" w:color="auto"/>
        <w:right w:val="none" w:sz="0" w:space="0" w:color="auto"/>
      </w:divBdr>
    </w:div>
    <w:div w:id="2070223156">
      <w:bodyDiv w:val="1"/>
      <w:marLeft w:val="0"/>
      <w:marRight w:val="0"/>
      <w:marTop w:val="0"/>
      <w:marBottom w:val="0"/>
      <w:divBdr>
        <w:top w:val="none" w:sz="0" w:space="0" w:color="auto"/>
        <w:left w:val="none" w:sz="0" w:space="0" w:color="auto"/>
        <w:bottom w:val="none" w:sz="0" w:space="0" w:color="auto"/>
        <w:right w:val="none" w:sz="0" w:space="0" w:color="auto"/>
      </w:divBdr>
    </w:div>
    <w:div w:id="2070834497">
      <w:bodyDiv w:val="1"/>
      <w:marLeft w:val="0"/>
      <w:marRight w:val="0"/>
      <w:marTop w:val="0"/>
      <w:marBottom w:val="0"/>
      <w:divBdr>
        <w:top w:val="none" w:sz="0" w:space="0" w:color="auto"/>
        <w:left w:val="none" w:sz="0" w:space="0" w:color="auto"/>
        <w:bottom w:val="none" w:sz="0" w:space="0" w:color="auto"/>
        <w:right w:val="none" w:sz="0" w:space="0" w:color="auto"/>
      </w:divBdr>
    </w:div>
    <w:div w:id="2070877572">
      <w:bodyDiv w:val="1"/>
      <w:marLeft w:val="0"/>
      <w:marRight w:val="0"/>
      <w:marTop w:val="0"/>
      <w:marBottom w:val="0"/>
      <w:divBdr>
        <w:top w:val="none" w:sz="0" w:space="0" w:color="auto"/>
        <w:left w:val="none" w:sz="0" w:space="0" w:color="auto"/>
        <w:bottom w:val="none" w:sz="0" w:space="0" w:color="auto"/>
        <w:right w:val="none" w:sz="0" w:space="0" w:color="auto"/>
      </w:divBdr>
    </w:div>
    <w:div w:id="2070952282">
      <w:bodyDiv w:val="1"/>
      <w:marLeft w:val="0"/>
      <w:marRight w:val="0"/>
      <w:marTop w:val="0"/>
      <w:marBottom w:val="0"/>
      <w:divBdr>
        <w:top w:val="none" w:sz="0" w:space="0" w:color="auto"/>
        <w:left w:val="none" w:sz="0" w:space="0" w:color="auto"/>
        <w:bottom w:val="none" w:sz="0" w:space="0" w:color="auto"/>
        <w:right w:val="none" w:sz="0" w:space="0" w:color="auto"/>
      </w:divBdr>
    </w:div>
    <w:div w:id="2071030278">
      <w:bodyDiv w:val="1"/>
      <w:marLeft w:val="0"/>
      <w:marRight w:val="0"/>
      <w:marTop w:val="0"/>
      <w:marBottom w:val="0"/>
      <w:divBdr>
        <w:top w:val="none" w:sz="0" w:space="0" w:color="auto"/>
        <w:left w:val="none" w:sz="0" w:space="0" w:color="auto"/>
        <w:bottom w:val="none" w:sz="0" w:space="0" w:color="auto"/>
        <w:right w:val="none" w:sz="0" w:space="0" w:color="auto"/>
      </w:divBdr>
    </w:div>
    <w:div w:id="2071147846">
      <w:bodyDiv w:val="1"/>
      <w:marLeft w:val="0"/>
      <w:marRight w:val="0"/>
      <w:marTop w:val="0"/>
      <w:marBottom w:val="0"/>
      <w:divBdr>
        <w:top w:val="none" w:sz="0" w:space="0" w:color="auto"/>
        <w:left w:val="none" w:sz="0" w:space="0" w:color="auto"/>
        <w:bottom w:val="none" w:sz="0" w:space="0" w:color="auto"/>
        <w:right w:val="none" w:sz="0" w:space="0" w:color="auto"/>
      </w:divBdr>
      <w:divsChild>
        <w:div w:id="953513910">
          <w:marLeft w:val="0"/>
          <w:marRight w:val="0"/>
          <w:marTop w:val="0"/>
          <w:marBottom w:val="0"/>
          <w:divBdr>
            <w:top w:val="none" w:sz="0" w:space="0" w:color="auto"/>
            <w:left w:val="none" w:sz="0" w:space="0" w:color="auto"/>
            <w:bottom w:val="none" w:sz="0" w:space="0" w:color="auto"/>
            <w:right w:val="none" w:sz="0" w:space="0" w:color="auto"/>
          </w:divBdr>
        </w:div>
        <w:div w:id="478772420">
          <w:marLeft w:val="0"/>
          <w:marRight w:val="0"/>
          <w:marTop w:val="0"/>
          <w:marBottom w:val="0"/>
          <w:divBdr>
            <w:top w:val="none" w:sz="0" w:space="0" w:color="auto"/>
            <w:left w:val="none" w:sz="0" w:space="0" w:color="auto"/>
            <w:bottom w:val="none" w:sz="0" w:space="0" w:color="auto"/>
            <w:right w:val="none" w:sz="0" w:space="0" w:color="auto"/>
          </w:divBdr>
        </w:div>
        <w:div w:id="449472368">
          <w:marLeft w:val="0"/>
          <w:marRight w:val="0"/>
          <w:marTop w:val="0"/>
          <w:marBottom w:val="0"/>
          <w:divBdr>
            <w:top w:val="none" w:sz="0" w:space="0" w:color="auto"/>
            <w:left w:val="none" w:sz="0" w:space="0" w:color="auto"/>
            <w:bottom w:val="none" w:sz="0" w:space="0" w:color="auto"/>
            <w:right w:val="none" w:sz="0" w:space="0" w:color="auto"/>
          </w:divBdr>
        </w:div>
        <w:div w:id="1269653985">
          <w:marLeft w:val="0"/>
          <w:marRight w:val="0"/>
          <w:marTop w:val="0"/>
          <w:marBottom w:val="0"/>
          <w:divBdr>
            <w:top w:val="none" w:sz="0" w:space="0" w:color="auto"/>
            <w:left w:val="none" w:sz="0" w:space="0" w:color="auto"/>
            <w:bottom w:val="none" w:sz="0" w:space="0" w:color="auto"/>
            <w:right w:val="none" w:sz="0" w:space="0" w:color="auto"/>
          </w:divBdr>
        </w:div>
        <w:div w:id="136532468">
          <w:marLeft w:val="0"/>
          <w:marRight w:val="0"/>
          <w:marTop w:val="0"/>
          <w:marBottom w:val="0"/>
          <w:divBdr>
            <w:top w:val="none" w:sz="0" w:space="0" w:color="auto"/>
            <w:left w:val="none" w:sz="0" w:space="0" w:color="auto"/>
            <w:bottom w:val="none" w:sz="0" w:space="0" w:color="auto"/>
            <w:right w:val="none" w:sz="0" w:space="0" w:color="auto"/>
          </w:divBdr>
        </w:div>
        <w:div w:id="1572614505">
          <w:marLeft w:val="0"/>
          <w:marRight w:val="0"/>
          <w:marTop w:val="0"/>
          <w:marBottom w:val="0"/>
          <w:divBdr>
            <w:top w:val="none" w:sz="0" w:space="0" w:color="auto"/>
            <w:left w:val="none" w:sz="0" w:space="0" w:color="auto"/>
            <w:bottom w:val="none" w:sz="0" w:space="0" w:color="auto"/>
            <w:right w:val="none" w:sz="0" w:space="0" w:color="auto"/>
          </w:divBdr>
        </w:div>
        <w:div w:id="225380575">
          <w:marLeft w:val="0"/>
          <w:marRight w:val="0"/>
          <w:marTop w:val="0"/>
          <w:marBottom w:val="0"/>
          <w:divBdr>
            <w:top w:val="none" w:sz="0" w:space="0" w:color="auto"/>
            <w:left w:val="none" w:sz="0" w:space="0" w:color="auto"/>
            <w:bottom w:val="none" w:sz="0" w:space="0" w:color="auto"/>
            <w:right w:val="none" w:sz="0" w:space="0" w:color="auto"/>
          </w:divBdr>
        </w:div>
        <w:div w:id="2019113392">
          <w:marLeft w:val="0"/>
          <w:marRight w:val="0"/>
          <w:marTop w:val="0"/>
          <w:marBottom w:val="0"/>
          <w:divBdr>
            <w:top w:val="none" w:sz="0" w:space="0" w:color="auto"/>
            <w:left w:val="none" w:sz="0" w:space="0" w:color="auto"/>
            <w:bottom w:val="none" w:sz="0" w:space="0" w:color="auto"/>
            <w:right w:val="none" w:sz="0" w:space="0" w:color="auto"/>
          </w:divBdr>
        </w:div>
        <w:div w:id="1046101805">
          <w:marLeft w:val="0"/>
          <w:marRight w:val="0"/>
          <w:marTop w:val="0"/>
          <w:marBottom w:val="0"/>
          <w:divBdr>
            <w:top w:val="none" w:sz="0" w:space="0" w:color="auto"/>
            <w:left w:val="none" w:sz="0" w:space="0" w:color="auto"/>
            <w:bottom w:val="none" w:sz="0" w:space="0" w:color="auto"/>
            <w:right w:val="none" w:sz="0" w:space="0" w:color="auto"/>
          </w:divBdr>
        </w:div>
        <w:div w:id="1158690751">
          <w:marLeft w:val="0"/>
          <w:marRight w:val="0"/>
          <w:marTop w:val="0"/>
          <w:marBottom w:val="0"/>
          <w:divBdr>
            <w:top w:val="none" w:sz="0" w:space="0" w:color="auto"/>
            <w:left w:val="none" w:sz="0" w:space="0" w:color="auto"/>
            <w:bottom w:val="none" w:sz="0" w:space="0" w:color="auto"/>
            <w:right w:val="none" w:sz="0" w:space="0" w:color="auto"/>
          </w:divBdr>
        </w:div>
        <w:div w:id="1419136235">
          <w:marLeft w:val="0"/>
          <w:marRight w:val="0"/>
          <w:marTop w:val="0"/>
          <w:marBottom w:val="0"/>
          <w:divBdr>
            <w:top w:val="none" w:sz="0" w:space="0" w:color="auto"/>
            <w:left w:val="none" w:sz="0" w:space="0" w:color="auto"/>
            <w:bottom w:val="none" w:sz="0" w:space="0" w:color="auto"/>
            <w:right w:val="none" w:sz="0" w:space="0" w:color="auto"/>
          </w:divBdr>
        </w:div>
        <w:div w:id="366181873">
          <w:marLeft w:val="0"/>
          <w:marRight w:val="0"/>
          <w:marTop w:val="0"/>
          <w:marBottom w:val="0"/>
          <w:divBdr>
            <w:top w:val="none" w:sz="0" w:space="0" w:color="auto"/>
            <w:left w:val="none" w:sz="0" w:space="0" w:color="auto"/>
            <w:bottom w:val="none" w:sz="0" w:space="0" w:color="auto"/>
            <w:right w:val="none" w:sz="0" w:space="0" w:color="auto"/>
          </w:divBdr>
        </w:div>
        <w:div w:id="872688056">
          <w:marLeft w:val="0"/>
          <w:marRight w:val="0"/>
          <w:marTop w:val="0"/>
          <w:marBottom w:val="0"/>
          <w:divBdr>
            <w:top w:val="none" w:sz="0" w:space="0" w:color="auto"/>
            <w:left w:val="none" w:sz="0" w:space="0" w:color="auto"/>
            <w:bottom w:val="none" w:sz="0" w:space="0" w:color="auto"/>
            <w:right w:val="none" w:sz="0" w:space="0" w:color="auto"/>
          </w:divBdr>
        </w:div>
        <w:div w:id="34618521">
          <w:marLeft w:val="0"/>
          <w:marRight w:val="0"/>
          <w:marTop w:val="0"/>
          <w:marBottom w:val="0"/>
          <w:divBdr>
            <w:top w:val="none" w:sz="0" w:space="0" w:color="auto"/>
            <w:left w:val="none" w:sz="0" w:space="0" w:color="auto"/>
            <w:bottom w:val="none" w:sz="0" w:space="0" w:color="auto"/>
            <w:right w:val="none" w:sz="0" w:space="0" w:color="auto"/>
          </w:divBdr>
        </w:div>
        <w:div w:id="691297739">
          <w:marLeft w:val="0"/>
          <w:marRight w:val="0"/>
          <w:marTop w:val="0"/>
          <w:marBottom w:val="0"/>
          <w:divBdr>
            <w:top w:val="none" w:sz="0" w:space="0" w:color="auto"/>
            <w:left w:val="none" w:sz="0" w:space="0" w:color="auto"/>
            <w:bottom w:val="none" w:sz="0" w:space="0" w:color="auto"/>
            <w:right w:val="none" w:sz="0" w:space="0" w:color="auto"/>
          </w:divBdr>
        </w:div>
        <w:div w:id="657685105">
          <w:marLeft w:val="0"/>
          <w:marRight w:val="0"/>
          <w:marTop w:val="0"/>
          <w:marBottom w:val="0"/>
          <w:divBdr>
            <w:top w:val="none" w:sz="0" w:space="0" w:color="auto"/>
            <w:left w:val="none" w:sz="0" w:space="0" w:color="auto"/>
            <w:bottom w:val="none" w:sz="0" w:space="0" w:color="auto"/>
            <w:right w:val="none" w:sz="0" w:space="0" w:color="auto"/>
          </w:divBdr>
        </w:div>
        <w:div w:id="402336302">
          <w:marLeft w:val="0"/>
          <w:marRight w:val="0"/>
          <w:marTop w:val="0"/>
          <w:marBottom w:val="0"/>
          <w:divBdr>
            <w:top w:val="none" w:sz="0" w:space="0" w:color="auto"/>
            <w:left w:val="none" w:sz="0" w:space="0" w:color="auto"/>
            <w:bottom w:val="none" w:sz="0" w:space="0" w:color="auto"/>
            <w:right w:val="none" w:sz="0" w:space="0" w:color="auto"/>
          </w:divBdr>
        </w:div>
        <w:div w:id="1647078307">
          <w:marLeft w:val="0"/>
          <w:marRight w:val="0"/>
          <w:marTop w:val="0"/>
          <w:marBottom w:val="0"/>
          <w:divBdr>
            <w:top w:val="none" w:sz="0" w:space="0" w:color="auto"/>
            <w:left w:val="none" w:sz="0" w:space="0" w:color="auto"/>
            <w:bottom w:val="none" w:sz="0" w:space="0" w:color="auto"/>
            <w:right w:val="none" w:sz="0" w:space="0" w:color="auto"/>
          </w:divBdr>
        </w:div>
        <w:div w:id="1508592057">
          <w:marLeft w:val="0"/>
          <w:marRight w:val="0"/>
          <w:marTop w:val="0"/>
          <w:marBottom w:val="0"/>
          <w:divBdr>
            <w:top w:val="none" w:sz="0" w:space="0" w:color="auto"/>
            <w:left w:val="none" w:sz="0" w:space="0" w:color="auto"/>
            <w:bottom w:val="none" w:sz="0" w:space="0" w:color="auto"/>
            <w:right w:val="none" w:sz="0" w:space="0" w:color="auto"/>
          </w:divBdr>
        </w:div>
        <w:div w:id="1711489254">
          <w:marLeft w:val="0"/>
          <w:marRight w:val="0"/>
          <w:marTop w:val="0"/>
          <w:marBottom w:val="0"/>
          <w:divBdr>
            <w:top w:val="none" w:sz="0" w:space="0" w:color="auto"/>
            <w:left w:val="none" w:sz="0" w:space="0" w:color="auto"/>
            <w:bottom w:val="none" w:sz="0" w:space="0" w:color="auto"/>
            <w:right w:val="none" w:sz="0" w:space="0" w:color="auto"/>
          </w:divBdr>
        </w:div>
        <w:div w:id="1375499756">
          <w:marLeft w:val="0"/>
          <w:marRight w:val="0"/>
          <w:marTop w:val="0"/>
          <w:marBottom w:val="0"/>
          <w:divBdr>
            <w:top w:val="none" w:sz="0" w:space="0" w:color="auto"/>
            <w:left w:val="none" w:sz="0" w:space="0" w:color="auto"/>
            <w:bottom w:val="none" w:sz="0" w:space="0" w:color="auto"/>
            <w:right w:val="none" w:sz="0" w:space="0" w:color="auto"/>
          </w:divBdr>
        </w:div>
        <w:div w:id="1300763941">
          <w:marLeft w:val="0"/>
          <w:marRight w:val="0"/>
          <w:marTop w:val="0"/>
          <w:marBottom w:val="0"/>
          <w:divBdr>
            <w:top w:val="none" w:sz="0" w:space="0" w:color="auto"/>
            <w:left w:val="none" w:sz="0" w:space="0" w:color="auto"/>
            <w:bottom w:val="none" w:sz="0" w:space="0" w:color="auto"/>
            <w:right w:val="none" w:sz="0" w:space="0" w:color="auto"/>
          </w:divBdr>
        </w:div>
        <w:div w:id="674964686">
          <w:marLeft w:val="0"/>
          <w:marRight w:val="0"/>
          <w:marTop w:val="0"/>
          <w:marBottom w:val="0"/>
          <w:divBdr>
            <w:top w:val="none" w:sz="0" w:space="0" w:color="auto"/>
            <w:left w:val="none" w:sz="0" w:space="0" w:color="auto"/>
            <w:bottom w:val="none" w:sz="0" w:space="0" w:color="auto"/>
            <w:right w:val="none" w:sz="0" w:space="0" w:color="auto"/>
          </w:divBdr>
        </w:div>
        <w:div w:id="573928113">
          <w:marLeft w:val="0"/>
          <w:marRight w:val="0"/>
          <w:marTop w:val="0"/>
          <w:marBottom w:val="0"/>
          <w:divBdr>
            <w:top w:val="none" w:sz="0" w:space="0" w:color="auto"/>
            <w:left w:val="none" w:sz="0" w:space="0" w:color="auto"/>
            <w:bottom w:val="none" w:sz="0" w:space="0" w:color="auto"/>
            <w:right w:val="none" w:sz="0" w:space="0" w:color="auto"/>
          </w:divBdr>
        </w:div>
        <w:div w:id="1656372583">
          <w:marLeft w:val="0"/>
          <w:marRight w:val="0"/>
          <w:marTop w:val="0"/>
          <w:marBottom w:val="0"/>
          <w:divBdr>
            <w:top w:val="none" w:sz="0" w:space="0" w:color="auto"/>
            <w:left w:val="none" w:sz="0" w:space="0" w:color="auto"/>
            <w:bottom w:val="none" w:sz="0" w:space="0" w:color="auto"/>
            <w:right w:val="none" w:sz="0" w:space="0" w:color="auto"/>
          </w:divBdr>
        </w:div>
        <w:div w:id="1213691942">
          <w:marLeft w:val="0"/>
          <w:marRight w:val="0"/>
          <w:marTop w:val="0"/>
          <w:marBottom w:val="0"/>
          <w:divBdr>
            <w:top w:val="none" w:sz="0" w:space="0" w:color="auto"/>
            <w:left w:val="none" w:sz="0" w:space="0" w:color="auto"/>
            <w:bottom w:val="none" w:sz="0" w:space="0" w:color="auto"/>
            <w:right w:val="none" w:sz="0" w:space="0" w:color="auto"/>
          </w:divBdr>
        </w:div>
        <w:div w:id="1307590070">
          <w:marLeft w:val="0"/>
          <w:marRight w:val="0"/>
          <w:marTop w:val="0"/>
          <w:marBottom w:val="0"/>
          <w:divBdr>
            <w:top w:val="none" w:sz="0" w:space="0" w:color="auto"/>
            <w:left w:val="none" w:sz="0" w:space="0" w:color="auto"/>
            <w:bottom w:val="none" w:sz="0" w:space="0" w:color="auto"/>
            <w:right w:val="none" w:sz="0" w:space="0" w:color="auto"/>
          </w:divBdr>
        </w:div>
        <w:div w:id="983198010">
          <w:marLeft w:val="0"/>
          <w:marRight w:val="0"/>
          <w:marTop w:val="0"/>
          <w:marBottom w:val="0"/>
          <w:divBdr>
            <w:top w:val="none" w:sz="0" w:space="0" w:color="auto"/>
            <w:left w:val="none" w:sz="0" w:space="0" w:color="auto"/>
            <w:bottom w:val="none" w:sz="0" w:space="0" w:color="auto"/>
            <w:right w:val="none" w:sz="0" w:space="0" w:color="auto"/>
          </w:divBdr>
        </w:div>
        <w:div w:id="971136363">
          <w:marLeft w:val="0"/>
          <w:marRight w:val="0"/>
          <w:marTop w:val="0"/>
          <w:marBottom w:val="0"/>
          <w:divBdr>
            <w:top w:val="none" w:sz="0" w:space="0" w:color="auto"/>
            <w:left w:val="none" w:sz="0" w:space="0" w:color="auto"/>
            <w:bottom w:val="none" w:sz="0" w:space="0" w:color="auto"/>
            <w:right w:val="none" w:sz="0" w:space="0" w:color="auto"/>
          </w:divBdr>
        </w:div>
        <w:div w:id="1781342416">
          <w:marLeft w:val="0"/>
          <w:marRight w:val="0"/>
          <w:marTop w:val="0"/>
          <w:marBottom w:val="0"/>
          <w:divBdr>
            <w:top w:val="none" w:sz="0" w:space="0" w:color="auto"/>
            <w:left w:val="none" w:sz="0" w:space="0" w:color="auto"/>
            <w:bottom w:val="none" w:sz="0" w:space="0" w:color="auto"/>
            <w:right w:val="none" w:sz="0" w:space="0" w:color="auto"/>
          </w:divBdr>
        </w:div>
        <w:div w:id="1134641242">
          <w:marLeft w:val="0"/>
          <w:marRight w:val="0"/>
          <w:marTop w:val="0"/>
          <w:marBottom w:val="0"/>
          <w:divBdr>
            <w:top w:val="none" w:sz="0" w:space="0" w:color="auto"/>
            <w:left w:val="none" w:sz="0" w:space="0" w:color="auto"/>
            <w:bottom w:val="none" w:sz="0" w:space="0" w:color="auto"/>
            <w:right w:val="none" w:sz="0" w:space="0" w:color="auto"/>
          </w:divBdr>
        </w:div>
        <w:div w:id="225266475">
          <w:marLeft w:val="0"/>
          <w:marRight w:val="0"/>
          <w:marTop w:val="0"/>
          <w:marBottom w:val="0"/>
          <w:divBdr>
            <w:top w:val="none" w:sz="0" w:space="0" w:color="auto"/>
            <w:left w:val="none" w:sz="0" w:space="0" w:color="auto"/>
            <w:bottom w:val="none" w:sz="0" w:space="0" w:color="auto"/>
            <w:right w:val="none" w:sz="0" w:space="0" w:color="auto"/>
          </w:divBdr>
        </w:div>
        <w:div w:id="1352219595">
          <w:marLeft w:val="0"/>
          <w:marRight w:val="0"/>
          <w:marTop w:val="0"/>
          <w:marBottom w:val="0"/>
          <w:divBdr>
            <w:top w:val="none" w:sz="0" w:space="0" w:color="auto"/>
            <w:left w:val="none" w:sz="0" w:space="0" w:color="auto"/>
            <w:bottom w:val="none" w:sz="0" w:space="0" w:color="auto"/>
            <w:right w:val="none" w:sz="0" w:space="0" w:color="auto"/>
          </w:divBdr>
        </w:div>
        <w:div w:id="1369139535">
          <w:marLeft w:val="0"/>
          <w:marRight w:val="0"/>
          <w:marTop w:val="0"/>
          <w:marBottom w:val="0"/>
          <w:divBdr>
            <w:top w:val="none" w:sz="0" w:space="0" w:color="auto"/>
            <w:left w:val="none" w:sz="0" w:space="0" w:color="auto"/>
            <w:bottom w:val="none" w:sz="0" w:space="0" w:color="auto"/>
            <w:right w:val="none" w:sz="0" w:space="0" w:color="auto"/>
          </w:divBdr>
        </w:div>
        <w:div w:id="705062734">
          <w:marLeft w:val="0"/>
          <w:marRight w:val="0"/>
          <w:marTop w:val="0"/>
          <w:marBottom w:val="0"/>
          <w:divBdr>
            <w:top w:val="none" w:sz="0" w:space="0" w:color="auto"/>
            <w:left w:val="none" w:sz="0" w:space="0" w:color="auto"/>
            <w:bottom w:val="none" w:sz="0" w:space="0" w:color="auto"/>
            <w:right w:val="none" w:sz="0" w:space="0" w:color="auto"/>
          </w:divBdr>
        </w:div>
        <w:div w:id="992566566">
          <w:marLeft w:val="0"/>
          <w:marRight w:val="0"/>
          <w:marTop w:val="0"/>
          <w:marBottom w:val="0"/>
          <w:divBdr>
            <w:top w:val="none" w:sz="0" w:space="0" w:color="auto"/>
            <w:left w:val="none" w:sz="0" w:space="0" w:color="auto"/>
            <w:bottom w:val="none" w:sz="0" w:space="0" w:color="auto"/>
            <w:right w:val="none" w:sz="0" w:space="0" w:color="auto"/>
          </w:divBdr>
        </w:div>
        <w:div w:id="370808484">
          <w:marLeft w:val="0"/>
          <w:marRight w:val="0"/>
          <w:marTop w:val="0"/>
          <w:marBottom w:val="0"/>
          <w:divBdr>
            <w:top w:val="none" w:sz="0" w:space="0" w:color="auto"/>
            <w:left w:val="none" w:sz="0" w:space="0" w:color="auto"/>
            <w:bottom w:val="none" w:sz="0" w:space="0" w:color="auto"/>
            <w:right w:val="none" w:sz="0" w:space="0" w:color="auto"/>
          </w:divBdr>
        </w:div>
        <w:div w:id="662050972">
          <w:marLeft w:val="0"/>
          <w:marRight w:val="0"/>
          <w:marTop w:val="0"/>
          <w:marBottom w:val="0"/>
          <w:divBdr>
            <w:top w:val="none" w:sz="0" w:space="0" w:color="auto"/>
            <w:left w:val="none" w:sz="0" w:space="0" w:color="auto"/>
            <w:bottom w:val="none" w:sz="0" w:space="0" w:color="auto"/>
            <w:right w:val="none" w:sz="0" w:space="0" w:color="auto"/>
          </w:divBdr>
        </w:div>
        <w:div w:id="289896303">
          <w:marLeft w:val="0"/>
          <w:marRight w:val="0"/>
          <w:marTop w:val="0"/>
          <w:marBottom w:val="0"/>
          <w:divBdr>
            <w:top w:val="none" w:sz="0" w:space="0" w:color="auto"/>
            <w:left w:val="none" w:sz="0" w:space="0" w:color="auto"/>
            <w:bottom w:val="none" w:sz="0" w:space="0" w:color="auto"/>
            <w:right w:val="none" w:sz="0" w:space="0" w:color="auto"/>
          </w:divBdr>
        </w:div>
        <w:div w:id="1200318105">
          <w:marLeft w:val="0"/>
          <w:marRight w:val="0"/>
          <w:marTop w:val="0"/>
          <w:marBottom w:val="0"/>
          <w:divBdr>
            <w:top w:val="none" w:sz="0" w:space="0" w:color="auto"/>
            <w:left w:val="none" w:sz="0" w:space="0" w:color="auto"/>
            <w:bottom w:val="none" w:sz="0" w:space="0" w:color="auto"/>
            <w:right w:val="none" w:sz="0" w:space="0" w:color="auto"/>
          </w:divBdr>
        </w:div>
        <w:div w:id="528371935">
          <w:marLeft w:val="0"/>
          <w:marRight w:val="0"/>
          <w:marTop w:val="0"/>
          <w:marBottom w:val="0"/>
          <w:divBdr>
            <w:top w:val="none" w:sz="0" w:space="0" w:color="auto"/>
            <w:left w:val="none" w:sz="0" w:space="0" w:color="auto"/>
            <w:bottom w:val="none" w:sz="0" w:space="0" w:color="auto"/>
            <w:right w:val="none" w:sz="0" w:space="0" w:color="auto"/>
          </w:divBdr>
        </w:div>
        <w:div w:id="381027385">
          <w:marLeft w:val="0"/>
          <w:marRight w:val="0"/>
          <w:marTop w:val="0"/>
          <w:marBottom w:val="0"/>
          <w:divBdr>
            <w:top w:val="none" w:sz="0" w:space="0" w:color="auto"/>
            <w:left w:val="none" w:sz="0" w:space="0" w:color="auto"/>
            <w:bottom w:val="none" w:sz="0" w:space="0" w:color="auto"/>
            <w:right w:val="none" w:sz="0" w:space="0" w:color="auto"/>
          </w:divBdr>
        </w:div>
        <w:div w:id="838430124">
          <w:marLeft w:val="0"/>
          <w:marRight w:val="0"/>
          <w:marTop w:val="0"/>
          <w:marBottom w:val="0"/>
          <w:divBdr>
            <w:top w:val="none" w:sz="0" w:space="0" w:color="auto"/>
            <w:left w:val="none" w:sz="0" w:space="0" w:color="auto"/>
            <w:bottom w:val="none" w:sz="0" w:space="0" w:color="auto"/>
            <w:right w:val="none" w:sz="0" w:space="0" w:color="auto"/>
          </w:divBdr>
        </w:div>
        <w:div w:id="1336688758">
          <w:marLeft w:val="0"/>
          <w:marRight w:val="0"/>
          <w:marTop w:val="0"/>
          <w:marBottom w:val="0"/>
          <w:divBdr>
            <w:top w:val="none" w:sz="0" w:space="0" w:color="auto"/>
            <w:left w:val="none" w:sz="0" w:space="0" w:color="auto"/>
            <w:bottom w:val="none" w:sz="0" w:space="0" w:color="auto"/>
            <w:right w:val="none" w:sz="0" w:space="0" w:color="auto"/>
          </w:divBdr>
        </w:div>
        <w:div w:id="1853520716">
          <w:marLeft w:val="0"/>
          <w:marRight w:val="0"/>
          <w:marTop w:val="0"/>
          <w:marBottom w:val="0"/>
          <w:divBdr>
            <w:top w:val="none" w:sz="0" w:space="0" w:color="auto"/>
            <w:left w:val="none" w:sz="0" w:space="0" w:color="auto"/>
            <w:bottom w:val="none" w:sz="0" w:space="0" w:color="auto"/>
            <w:right w:val="none" w:sz="0" w:space="0" w:color="auto"/>
          </w:divBdr>
        </w:div>
        <w:div w:id="1230381126">
          <w:marLeft w:val="0"/>
          <w:marRight w:val="0"/>
          <w:marTop w:val="0"/>
          <w:marBottom w:val="0"/>
          <w:divBdr>
            <w:top w:val="none" w:sz="0" w:space="0" w:color="auto"/>
            <w:left w:val="none" w:sz="0" w:space="0" w:color="auto"/>
            <w:bottom w:val="none" w:sz="0" w:space="0" w:color="auto"/>
            <w:right w:val="none" w:sz="0" w:space="0" w:color="auto"/>
          </w:divBdr>
        </w:div>
        <w:div w:id="755635111">
          <w:marLeft w:val="0"/>
          <w:marRight w:val="0"/>
          <w:marTop w:val="0"/>
          <w:marBottom w:val="0"/>
          <w:divBdr>
            <w:top w:val="none" w:sz="0" w:space="0" w:color="auto"/>
            <w:left w:val="none" w:sz="0" w:space="0" w:color="auto"/>
            <w:bottom w:val="none" w:sz="0" w:space="0" w:color="auto"/>
            <w:right w:val="none" w:sz="0" w:space="0" w:color="auto"/>
          </w:divBdr>
        </w:div>
        <w:div w:id="235165471">
          <w:marLeft w:val="0"/>
          <w:marRight w:val="0"/>
          <w:marTop w:val="0"/>
          <w:marBottom w:val="0"/>
          <w:divBdr>
            <w:top w:val="none" w:sz="0" w:space="0" w:color="auto"/>
            <w:left w:val="none" w:sz="0" w:space="0" w:color="auto"/>
            <w:bottom w:val="none" w:sz="0" w:space="0" w:color="auto"/>
            <w:right w:val="none" w:sz="0" w:space="0" w:color="auto"/>
          </w:divBdr>
        </w:div>
        <w:div w:id="226111409">
          <w:marLeft w:val="0"/>
          <w:marRight w:val="0"/>
          <w:marTop w:val="0"/>
          <w:marBottom w:val="0"/>
          <w:divBdr>
            <w:top w:val="none" w:sz="0" w:space="0" w:color="auto"/>
            <w:left w:val="none" w:sz="0" w:space="0" w:color="auto"/>
            <w:bottom w:val="none" w:sz="0" w:space="0" w:color="auto"/>
            <w:right w:val="none" w:sz="0" w:space="0" w:color="auto"/>
          </w:divBdr>
        </w:div>
        <w:div w:id="1926189748">
          <w:marLeft w:val="0"/>
          <w:marRight w:val="0"/>
          <w:marTop w:val="0"/>
          <w:marBottom w:val="0"/>
          <w:divBdr>
            <w:top w:val="none" w:sz="0" w:space="0" w:color="auto"/>
            <w:left w:val="none" w:sz="0" w:space="0" w:color="auto"/>
            <w:bottom w:val="none" w:sz="0" w:space="0" w:color="auto"/>
            <w:right w:val="none" w:sz="0" w:space="0" w:color="auto"/>
          </w:divBdr>
        </w:div>
        <w:div w:id="808517830">
          <w:marLeft w:val="0"/>
          <w:marRight w:val="0"/>
          <w:marTop w:val="0"/>
          <w:marBottom w:val="0"/>
          <w:divBdr>
            <w:top w:val="none" w:sz="0" w:space="0" w:color="auto"/>
            <w:left w:val="none" w:sz="0" w:space="0" w:color="auto"/>
            <w:bottom w:val="none" w:sz="0" w:space="0" w:color="auto"/>
            <w:right w:val="none" w:sz="0" w:space="0" w:color="auto"/>
          </w:divBdr>
        </w:div>
        <w:div w:id="1650524626">
          <w:marLeft w:val="0"/>
          <w:marRight w:val="0"/>
          <w:marTop w:val="0"/>
          <w:marBottom w:val="0"/>
          <w:divBdr>
            <w:top w:val="none" w:sz="0" w:space="0" w:color="auto"/>
            <w:left w:val="none" w:sz="0" w:space="0" w:color="auto"/>
            <w:bottom w:val="none" w:sz="0" w:space="0" w:color="auto"/>
            <w:right w:val="none" w:sz="0" w:space="0" w:color="auto"/>
          </w:divBdr>
        </w:div>
        <w:div w:id="1975256675">
          <w:marLeft w:val="0"/>
          <w:marRight w:val="0"/>
          <w:marTop w:val="0"/>
          <w:marBottom w:val="0"/>
          <w:divBdr>
            <w:top w:val="none" w:sz="0" w:space="0" w:color="auto"/>
            <w:left w:val="none" w:sz="0" w:space="0" w:color="auto"/>
            <w:bottom w:val="none" w:sz="0" w:space="0" w:color="auto"/>
            <w:right w:val="none" w:sz="0" w:space="0" w:color="auto"/>
          </w:divBdr>
        </w:div>
        <w:div w:id="2009750651">
          <w:marLeft w:val="0"/>
          <w:marRight w:val="0"/>
          <w:marTop w:val="0"/>
          <w:marBottom w:val="0"/>
          <w:divBdr>
            <w:top w:val="none" w:sz="0" w:space="0" w:color="auto"/>
            <w:left w:val="none" w:sz="0" w:space="0" w:color="auto"/>
            <w:bottom w:val="none" w:sz="0" w:space="0" w:color="auto"/>
            <w:right w:val="none" w:sz="0" w:space="0" w:color="auto"/>
          </w:divBdr>
        </w:div>
        <w:div w:id="19019015">
          <w:marLeft w:val="0"/>
          <w:marRight w:val="0"/>
          <w:marTop w:val="0"/>
          <w:marBottom w:val="0"/>
          <w:divBdr>
            <w:top w:val="none" w:sz="0" w:space="0" w:color="auto"/>
            <w:left w:val="none" w:sz="0" w:space="0" w:color="auto"/>
            <w:bottom w:val="none" w:sz="0" w:space="0" w:color="auto"/>
            <w:right w:val="none" w:sz="0" w:space="0" w:color="auto"/>
          </w:divBdr>
        </w:div>
        <w:div w:id="1012610900">
          <w:marLeft w:val="0"/>
          <w:marRight w:val="0"/>
          <w:marTop w:val="0"/>
          <w:marBottom w:val="0"/>
          <w:divBdr>
            <w:top w:val="none" w:sz="0" w:space="0" w:color="auto"/>
            <w:left w:val="none" w:sz="0" w:space="0" w:color="auto"/>
            <w:bottom w:val="none" w:sz="0" w:space="0" w:color="auto"/>
            <w:right w:val="none" w:sz="0" w:space="0" w:color="auto"/>
          </w:divBdr>
        </w:div>
        <w:div w:id="865142629">
          <w:marLeft w:val="0"/>
          <w:marRight w:val="0"/>
          <w:marTop w:val="0"/>
          <w:marBottom w:val="0"/>
          <w:divBdr>
            <w:top w:val="none" w:sz="0" w:space="0" w:color="auto"/>
            <w:left w:val="none" w:sz="0" w:space="0" w:color="auto"/>
            <w:bottom w:val="none" w:sz="0" w:space="0" w:color="auto"/>
            <w:right w:val="none" w:sz="0" w:space="0" w:color="auto"/>
          </w:divBdr>
        </w:div>
        <w:div w:id="391392820">
          <w:marLeft w:val="0"/>
          <w:marRight w:val="0"/>
          <w:marTop w:val="0"/>
          <w:marBottom w:val="0"/>
          <w:divBdr>
            <w:top w:val="none" w:sz="0" w:space="0" w:color="auto"/>
            <w:left w:val="none" w:sz="0" w:space="0" w:color="auto"/>
            <w:bottom w:val="none" w:sz="0" w:space="0" w:color="auto"/>
            <w:right w:val="none" w:sz="0" w:space="0" w:color="auto"/>
          </w:divBdr>
        </w:div>
        <w:div w:id="1551501039">
          <w:marLeft w:val="0"/>
          <w:marRight w:val="0"/>
          <w:marTop w:val="0"/>
          <w:marBottom w:val="0"/>
          <w:divBdr>
            <w:top w:val="none" w:sz="0" w:space="0" w:color="auto"/>
            <w:left w:val="none" w:sz="0" w:space="0" w:color="auto"/>
            <w:bottom w:val="none" w:sz="0" w:space="0" w:color="auto"/>
            <w:right w:val="none" w:sz="0" w:space="0" w:color="auto"/>
          </w:divBdr>
        </w:div>
        <w:div w:id="1775053520">
          <w:marLeft w:val="0"/>
          <w:marRight w:val="0"/>
          <w:marTop w:val="0"/>
          <w:marBottom w:val="0"/>
          <w:divBdr>
            <w:top w:val="none" w:sz="0" w:space="0" w:color="auto"/>
            <w:left w:val="none" w:sz="0" w:space="0" w:color="auto"/>
            <w:bottom w:val="none" w:sz="0" w:space="0" w:color="auto"/>
            <w:right w:val="none" w:sz="0" w:space="0" w:color="auto"/>
          </w:divBdr>
        </w:div>
        <w:div w:id="656299283">
          <w:marLeft w:val="0"/>
          <w:marRight w:val="0"/>
          <w:marTop w:val="0"/>
          <w:marBottom w:val="0"/>
          <w:divBdr>
            <w:top w:val="none" w:sz="0" w:space="0" w:color="auto"/>
            <w:left w:val="none" w:sz="0" w:space="0" w:color="auto"/>
            <w:bottom w:val="none" w:sz="0" w:space="0" w:color="auto"/>
            <w:right w:val="none" w:sz="0" w:space="0" w:color="auto"/>
          </w:divBdr>
        </w:div>
        <w:div w:id="1617254253">
          <w:marLeft w:val="0"/>
          <w:marRight w:val="0"/>
          <w:marTop w:val="0"/>
          <w:marBottom w:val="0"/>
          <w:divBdr>
            <w:top w:val="none" w:sz="0" w:space="0" w:color="auto"/>
            <w:left w:val="none" w:sz="0" w:space="0" w:color="auto"/>
            <w:bottom w:val="none" w:sz="0" w:space="0" w:color="auto"/>
            <w:right w:val="none" w:sz="0" w:space="0" w:color="auto"/>
          </w:divBdr>
        </w:div>
        <w:div w:id="815611932">
          <w:marLeft w:val="0"/>
          <w:marRight w:val="0"/>
          <w:marTop w:val="0"/>
          <w:marBottom w:val="0"/>
          <w:divBdr>
            <w:top w:val="none" w:sz="0" w:space="0" w:color="auto"/>
            <w:left w:val="none" w:sz="0" w:space="0" w:color="auto"/>
            <w:bottom w:val="none" w:sz="0" w:space="0" w:color="auto"/>
            <w:right w:val="none" w:sz="0" w:space="0" w:color="auto"/>
          </w:divBdr>
        </w:div>
        <w:div w:id="933828288">
          <w:marLeft w:val="0"/>
          <w:marRight w:val="0"/>
          <w:marTop w:val="0"/>
          <w:marBottom w:val="0"/>
          <w:divBdr>
            <w:top w:val="none" w:sz="0" w:space="0" w:color="auto"/>
            <w:left w:val="none" w:sz="0" w:space="0" w:color="auto"/>
            <w:bottom w:val="none" w:sz="0" w:space="0" w:color="auto"/>
            <w:right w:val="none" w:sz="0" w:space="0" w:color="auto"/>
          </w:divBdr>
        </w:div>
        <w:div w:id="1336374725">
          <w:marLeft w:val="0"/>
          <w:marRight w:val="0"/>
          <w:marTop w:val="0"/>
          <w:marBottom w:val="0"/>
          <w:divBdr>
            <w:top w:val="none" w:sz="0" w:space="0" w:color="auto"/>
            <w:left w:val="none" w:sz="0" w:space="0" w:color="auto"/>
            <w:bottom w:val="none" w:sz="0" w:space="0" w:color="auto"/>
            <w:right w:val="none" w:sz="0" w:space="0" w:color="auto"/>
          </w:divBdr>
        </w:div>
        <w:div w:id="125587089">
          <w:marLeft w:val="0"/>
          <w:marRight w:val="0"/>
          <w:marTop w:val="0"/>
          <w:marBottom w:val="0"/>
          <w:divBdr>
            <w:top w:val="none" w:sz="0" w:space="0" w:color="auto"/>
            <w:left w:val="none" w:sz="0" w:space="0" w:color="auto"/>
            <w:bottom w:val="none" w:sz="0" w:space="0" w:color="auto"/>
            <w:right w:val="none" w:sz="0" w:space="0" w:color="auto"/>
          </w:divBdr>
        </w:div>
        <w:div w:id="2146045525">
          <w:marLeft w:val="0"/>
          <w:marRight w:val="0"/>
          <w:marTop w:val="0"/>
          <w:marBottom w:val="0"/>
          <w:divBdr>
            <w:top w:val="none" w:sz="0" w:space="0" w:color="auto"/>
            <w:left w:val="none" w:sz="0" w:space="0" w:color="auto"/>
            <w:bottom w:val="none" w:sz="0" w:space="0" w:color="auto"/>
            <w:right w:val="none" w:sz="0" w:space="0" w:color="auto"/>
          </w:divBdr>
        </w:div>
        <w:div w:id="804004264">
          <w:marLeft w:val="0"/>
          <w:marRight w:val="0"/>
          <w:marTop w:val="0"/>
          <w:marBottom w:val="0"/>
          <w:divBdr>
            <w:top w:val="none" w:sz="0" w:space="0" w:color="auto"/>
            <w:left w:val="none" w:sz="0" w:space="0" w:color="auto"/>
            <w:bottom w:val="none" w:sz="0" w:space="0" w:color="auto"/>
            <w:right w:val="none" w:sz="0" w:space="0" w:color="auto"/>
          </w:divBdr>
        </w:div>
        <w:div w:id="1659918886">
          <w:marLeft w:val="0"/>
          <w:marRight w:val="0"/>
          <w:marTop w:val="0"/>
          <w:marBottom w:val="0"/>
          <w:divBdr>
            <w:top w:val="none" w:sz="0" w:space="0" w:color="auto"/>
            <w:left w:val="none" w:sz="0" w:space="0" w:color="auto"/>
            <w:bottom w:val="none" w:sz="0" w:space="0" w:color="auto"/>
            <w:right w:val="none" w:sz="0" w:space="0" w:color="auto"/>
          </w:divBdr>
        </w:div>
        <w:div w:id="238100239">
          <w:marLeft w:val="0"/>
          <w:marRight w:val="0"/>
          <w:marTop w:val="0"/>
          <w:marBottom w:val="0"/>
          <w:divBdr>
            <w:top w:val="none" w:sz="0" w:space="0" w:color="auto"/>
            <w:left w:val="none" w:sz="0" w:space="0" w:color="auto"/>
            <w:bottom w:val="none" w:sz="0" w:space="0" w:color="auto"/>
            <w:right w:val="none" w:sz="0" w:space="0" w:color="auto"/>
          </w:divBdr>
        </w:div>
        <w:div w:id="1408763734">
          <w:marLeft w:val="0"/>
          <w:marRight w:val="0"/>
          <w:marTop w:val="0"/>
          <w:marBottom w:val="0"/>
          <w:divBdr>
            <w:top w:val="none" w:sz="0" w:space="0" w:color="auto"/>
            <w:left w:val="none" w:sz="0" w:space="0" w:color="auto"/>
            <w:bottom w:val="none" w:sz="0" w:space="0" w:color="auto"/>
            <w:right w:val="none" w:sz="0" w:space="0" w:color="auto"/>
          </w:divBdr>
        </w:div>
        <w:div w:id="394548562">
          <w:marLeft w:val="0"/>
          <w:marRight w:val="0"/>
          <w:marTop w:val="0"/>
          <w:marBottom w:val="0"/>
          <w:divBdr>
            <w:top w:val="none" w:sz="0" w:space="0" w:color="auto"/>
            <w:left w:val="none" w:sz="0" w:space="0" w:color="auto"/>
            <w:bottom w:val="none" w:sz="0" w:space="0" w:color="auto"/>
            <w:right w:val="none" w:sz="0" w:space="0" w:color="auto"/>
          </w:divBdr>
        </w:div>
      </w:divsChild>
    </w:div>
    <w:div w:id="2071154740">
      <w:bodyDiv w:val="1"/>
      <w:marLeft w:val="0"/>
      <w:marRight w:val="0"/>
      <w:marTop w:val="0"/>
      <w:marBottom w:val="0"/>
      <w:divBdr>
        <w:top w:val="none" w:sz="0" w:space="0" w:color="auto"/>
        <w:left w:val="none" w:sz="0" w:space="0" w:color="auto"/>
        <w:bottom w:val="none" w:sz="0" w:space="0" w:color="auto"/>
        <w:right w:val="none" w:sz="0" w:space="0" w:color="auto"/>
      </w:divBdr>
    </w:div>
    <w:div w:id="2071267353">
      <w:bodyDiv w:val="1"/>
      <w:marLeft w:val="0"/>
      <w:marRight w:val="0"/>
      <w:marTop w:val="0"/>
      <w:marBottom w:val="0"/>
      <w:divBdr>
        <w:top w:val="none" w:sz="0" w:space="0" w:color="auto"/>
        <w:left w:val="none" w:sz="0" w:space="0" w:color="auto"/>
        <w:bottom w:val="none" w:sz="0" w:space="0" w:color="auto"/>
        <w:right w:val="none" w:sz="0" w:space="0" w:color="auto"/>
      </w:divBdr>
    </w:div>
    <w:div w:id="2071734656">
      <w:bodyDiv w:val="1"/>
      <w:marLeft w:val="0"/>
      <w:marRight w:val="0"/>
      <w:marTop w:val="0"/>
      <w:marBottom w:val="0"/>
      <w:divBdr>
        <w:top w:val="none" w:sz="0" w:space="0" w:color="auto"/>
        <w:left w:val="none" w:sz="0" w:space="0" w:color="auto"/>
        <w:bottom w:val="none" w:sz="0" w:space="0" w:color="auto"/>
        <w:right w:val="none" w:sz="0" w:space="0" w:color="auto"/>
      </w:divBdr>
    </w:div>
    <w:div w:id="2072078769">
      <w:bodyDiv w:val="1"/>
      <w:marLeft w:val="0"/>
      <w:marRight w:val="0"/>
      <w:marTop w:val="0"/>
      <w:marBottom w:val="0"/>
      <w:divBdr>
        <w:top w:val="none" w:sz="0" w:space="0" w:color="auto"/>
        <w:left w:val="none" w:sz="0" w:space="0" w:color="auto"/>
        <w:bottom w:val="none" w:sz="0" w:space="0" w:color="auto"/>
        <w:right w:val="none" w:sz="0" w:space="0" w:color="auto"/>
      </w:divBdr>
    </w:div>
    <w:div w:id="2072149909">
      <w:bodyDiv w:val="1"/>
      <w:marLeft w:val="0"/>
      <w:marRight w:val="0"/>
      <w:marTop w:val="0"/>
      <w:marBottom w:val="0"/>
      <w:divBdr>
        <w:top w:val="none" w:sz="0" w:space="0" w:color="auto"/>
        <w:left w:val="none" w:sz="0" w:space="0" w:color="auto"/>
        <w:bottom w:val="none" w:sz="0" w:space="0" w:color="auto"/>
        <w:right w:val="none" w:sz="0" w:space="0" w:color="auto"/>
      </w:divBdr>
    </w:div>
    <w:div w:id="2072266106">
      <w:bodyDiv w:val="1"/>
      <w:marLeft w:val="0"/>
      <w:marRight w:val="0"/>
      <w:marTop w:val="0"/>
      <w:marBottom w:val="0"/>
      <w:divBdr>
        <w:top w:val="none" w:sz="0" w:space="0" w:color="auto"/>
        <w:left w:val="none" w:sz="0" w:space="0" w:color="auto"/>
        <w:bottom w:val="none" w:sz="0" w:space="0" w:color="auto"/>
        <w:right w:val="none" w:sz="0" w:space="0" w:color="auto"/>
      </w:divBdr>
    </w:div>
    <w:div w:id="2072457096">
      <w:bodyDiv w:val="1"/>
      <w:marLeft w:val="0"/>
      <w:marRight w:val="0"/>
      <w:marTop w:val="0"/>
      <w:marBottom w:val="0"/>
      <w:divBdr>
        <w:top w:val="none" w:sz="0" w:space="0" w:color="auto"/>
        <w:left w:val="none" w:sz="0" w:space="0" w:color="auto"/>
        <w:bottom w:val="none" w:sz="0" w:space="0" w:color="auto"/>
        <w:right w:val="none" w:sz="0" w:space="0" w:color="auto"/>
      </w:divBdr>
    </w:div>
    <w:div w:id="2072459460">
      <w:bodyDiv w:val="1"/>
      <w:marLeft w:val="0"/>
      <w:marRight w:val="0"/>
      <w:marTop w:val="0"/>
      <w:marBottom w:val="0"/>
      <w:divBdr>
        <w:top w:val="none" w:sz="0" w:space="0" w:color="auto"/>
        <w:left w:val="none" w:sz="0" w:space="0" w:color="auto"/>
        <w:bottom w:val="none" w:sz="0" w:space="0" w:color="auto"/>
        <w:right w:val="none" w:sz="0" w:space="0" w:color="auto"/>
      </w:divBdr>
    </w:div>
    <w:div w:id="2072537770">
      <w:bodyDiv w:val="1"/>
      <w:marLeft w:val="0"/>
      <w:marRight w:val="0"/>
      <w:marTop w:val="0"/>
      <w:marBottom w:val="0"/>
      <w:divBdr>
        <w:top w:val="none" w:sz="0" w:space="0" w:color="auto"/>
        <w:left w:val="none" w:sz="0" w:space="0" w:color="auto"/>
        <w:bottom w:val="none" w:sz="0" w:space="0" w:color="auto"/>
        <w:right w:val="none" w:sz="0" w:space="0" w:color="auto"/>
      </w:divBdr>
    </w:div>
    <w:div w:id="2072733214">
      <w:bodyDiv w:val="1"/>
      <w:marLeft w:val="0"/>
      <w:marRight w:val="0"/>
      <w:marTop w:val="0"/>
      <w:marBottom w:val="0"/>
      <w:divBdr>
        <w:top w:val="none" w:sz="0" w:space="0" w:color="auto"/>
        <w:left w:val="none" w:sz="0" w:space="0" w:color="auto"/>
        <w:bottom w:val="none" w:sz="0" w:space="0" w:color="auto"/>
        <w:right w:val="none" w:sz="0" w:space="0" w:color="auto"/>
      </w:divBdr>
    </w:div>
    <w:div w:id="2072993870">
      <w:bodyDiv w:val="1"/>
      <w:marLeft w:val="0"/>
      <w:marRight w:val="0"/>
      <w:marTop w:val="0"/>
      <w:marBottom w:val="0"/>
      <w:divBdr>
        <w:top w:val="none" w:sz="0" w:space="0" w:color="auto"/>
        <w:left w:val="none" w:sz="0" w:space="0" w:color="auto"/>
        <w:bottom w:val="none" w:sz="0" w:space="0" w:color="auto"/>
        <w:right w:val="none" w:sz="0" w:space="0" w:color="auto"/>
      </w:divBdr>
    </w:div>
    <w:div w:id="2073038128">
      <w:bodyDiv w:val="1"/>
      <w:marLeft w:val="0"/>
      <w:marRight w:val="0"/>
      <w:marTop w:val="0"/>
      <w:marBottom w:val="0"/>
      <w:divBdr>
        <w:top w:val="none" w:sz="0" w:space="0" w:color="auto"/>
        <w:left w:val="none" w:sz="0" w:space="0" w:color="auto"/>
        <w:bottom w:val="none" w:sz="0" w:space="0" w:color="auto"/>
        <w:right w:val="none" w:sz="0" w:space="0" w:color="auto"/>
      </w:divBdr>
      <w:divsChild>
        <w:div w:id="7106103">
          <w:marLeft w:val="0"/>
          <w:marRight w:val="0"/>
          <w:marTop w:val="0"/>
          <w:marBottom w:val="0"/>
          <w:divBdr>
            <w:top w:val="none" w:sz="0" w:space="0" w:color="auto"/>
            <w:left w:val="none" w:sz="0" w:space="0" w:color="auto"/>
            <w:bottom w:val="none" w:sz="0" w:space="0" w:color="auto"/>
            <w:right w:val="none" w:sz="0" w:space="0" w:color="auto"/>
          </w:divBdr>
        </w:div>
        <w:div w:id="111872223">
          <w:marLeft w:val="0"/>
          <w:marRight w:val="0"/>
          <w:marTop w:val="0"/>
          <w:marBottom w:val="0"/>
          <w:divBdr>
            <w:top w:val="none" w:sz="0" w:space="0" w:color="auto"/>
            <w:left w:val="none" w:sz="0" w:space="0" w:color="auto"/>
            <w:bottom w:val="none" w:sz="0" w:space="0" w:color="auto"/>
            <w:right w:val="none" w:sz="0" w:space="0" w:color="auto"/>
          </w:divBdr>
        </w:div>
        <w:div w:id="131406098">
          <w:marLeft w:val="0"/>
          <w:marRight w:val="0"/>
          <w:marTop w:val="0"/>
          <w:marBottom w:val="0"/>
          <w:divBdr>
            <w:top w:val="none" w:sz="0" w:space="0" w:color="auto"/>
            <w:left w:val="none" w:sz="0" w:space="0" w:color="auto"/>
            <w:bottom w:val="none" w:sz="0" w:space="0" w:color="auto"/>
            <w:right w:val="none" w:sz="0" w:space="0" w:color="auto"/>
          </w:divBdr>
        </w:div>
        <w:div w:id="192888338">
          <w:marLeft w:val="0"/>
          <w:marRight w:val="0"/>
          <w:marTop w:val="0"/>
          <w:marBottom w:val="0"/>
          <w:divBdr>
            <w:top w:val="none" w:sz="0" w:space="0" w:color="auto"/>
            <w:left w:val="none" w:sz="0" w:space="0" w:color="auto"/>
            <w:bottom w:val="none" w:sz="0" w:space="0" w:color="auto"/>
            <w:right w:val="none" w:sz="0" w:space="0" w:color="auto"/>
          </w:divBdr>
        </w:div>
        <w:div w:id="230970201">
          <w:marLeft w:val="0"/>
          <w:marRight w:val="0"/>
          <w:marTop w:val="0"/>
          <w:marBottom w:val="0"/>
          <w:divBdr>
            <w:top w:val="none" w:sz="0" w:space="0" w:color="auto"/>
            <w:left w:val="none" w:sz="0" w:space="0" w:color="auto"/>
            <w:bottom w:val="none" w:sz="0" w:space="0" w:color="auto"/>
            <w:right w:val="none" w:sz="0" w:space="0" w:color="auto"/>
          </w:divBdr>
        </w:div>
        <w:div w:id="304093036">
          <w:marLeft w:val="0"/>
          <w:marRight w:val="0"/>
          <w:marTop w:val="0"/>
          <w:marBottom w:val="0"/>
          <w:divBdr>
            <w:top w:val="none" w:sz="0" w:space="0" w:color="auto"/>
            <w:left w:val="none" w:sz="0" w:space="0" w:color="auto"/>
            <w:bottom w:val="none" w:sz="0" w:space="0" w:color="auto"/>
            <w:right w:val="none" w:sz="0" w:space="0" w:color="auto"/>
          </w:divBdr>
        </w:div>
        <w:div w:id="313073552">
          <w:marLeft w:val="0"/>
          <w:marRight w:val="0"/>
          <w:marTop w:val="0"/>
          <w:marBottom w:val="0"/>
          <w:divBdr>
            <w:top w:val="none" w:sz="0" w:space="0" w:color="auto"/>
            <w:left w:val="none" w:sz="0" w:space="0" w:color="auto"/>
            <w:bottom w:val="none" w:sz="0" w:space="0" w:color="auto"/>
            <w:right w:val="none" w:sz="0" w:space="0" w:color="auto"/>
          </w:divBdr>
        </w:div>
        <w:div w:id="363019622">
          <w:marLeft w:val="0"/>
          <w:marRight w:val="0"/>
          <w:marTop w:val="0"/>
          <w:marBottom w:val="0"/>
          <w:divBdr>
            <w:top w:val="none" w:sz="0" w:space="0" w:color="auto"/>
            <w:left w:val="none" w:sz="0" w:space="0" w:color="auto"/>
            <w:bottom w:val="none" w:sz="0" w:space="0" w:color="auto"/>
            <w:right w:val="none" w:sz="0" w:space="0" w:color="auto"/>
          </w:divBdr>
        </w:div>
        <w:div w:id="373046762">
          <w:marLeft w:val="0"/>
          <w:marRight w:val="0"/>
          <w:marTop w:val="0"/>
          <w:marBottom w:val="0"/>
          <w:divBdr>
            <w:top w:val="none" w:sz="0" w:space="0" w:color="auto"/>
            <w:left w:val="none" w:sz="0" w:space="0" w:color="auto"/>
            <w:bottom w:val="none" w:sz="0" w:space="0" w:color="auto"/>
            <w:right w:val="none" w:sz="0" w:space="0" w:color="auto"/>
          </w:divBdr>
        </w:div>
        <w:div w:id="433136884">
          <w:marLeft w:val="0"/>
          <w:marRight w:val="0"/>
          <w:marTop w:val="0"/>
          <w:marBottom w:val="0"/>
          <w:divBdr>
            <w:top w:val="none" w:sz="0" w:space="0" w:color="auto"/>
            <w:left w:val="none" w:sz="0" w:space="0" w:color="auto"/>
            <w:bottom w:val="none" w:sz="0" w:space="0" w:color="auto"/>
            <w:right w:val="none" w:sz="0" w:space="0" w:color="auto"/>
          </w:divBdr>
        </w:div>
        <w:div w:id="437995085">
          <w:marLeft w:val="0"/>
          <w:marRight w:val="0"/>
          <w:marTop w:val="0"/>
          <w:marBottom w:val="0"/>
          <w:divBdr>
            <w:top w:val="none" w:sz="0" w:space="0" w:color="auto"/>
            <w:left w:val="none" w:sz="0" w:space="0" w:color="auto"/>
            <w:bottom w:val="none" w:sz="0" w:space="0" w:color="auto"/>
            <w:right w:val="none" w:sz="0" w:space="0" w:color="auto"/>
          </w:divBdr>
        </w:div>
        <w:div w:id="610089505">
          <w:marLeft w:val="0"/>
          <w:marRight w:val="0"/>
          <w:marTop w:val="0"/>
          <w:marBottom w:val="0"/>
          <w:divBdr>
            <w:top w:val="none" w:sz="0" w:space="0" w:color="auto"/>
            <w:left w:val="none" w:sz="0" w:space="0" w:color="auto"/>
            <w:bottom w:val="none" w:sz="0" w:space="0" w:color="auto"/>
            <w:right w:val="none" w:sz="0" w:space="0" w:color="auto"/>
          </w:divBdr>
        </w:div>
        <w:div w:id="653143908">
          <w:marLeft w:val="0"/>
          <w:marRight w:val="0"/>
          <w:marTop w:val="0"/>
          <w:marBottom w:val="0"/>
          <w:divBdr>
            <w:top w:val="none" w:sz="0" w:space="0" w:color="auto"/>
            <w:left w:val="none" w:sz="0" w:space="0" w:color="auto"/>
            <w:bottom w:val="none" w:sz="0" w:space="0" w:color="auto"/>
            <w:right w:val="none" w:sz="0" w:space="0" w:color="auto"/>
          </w:divBdr>
        </w:div>
        <w:div w:id="716704394">
          <w:marLeft w:val="0"/>
          <w:marRight w:val="0"/>
          <w:marTop w:val="0"/>
          <w:marBottom w:val="0"/>
          <w:divBdr>
            <w:top w:val="none" w:sz="0" w:space="0" w:color="auto"/>
            <w:left w:val="none" w:sz="0" w:space="0" w:color="auto"/>
            <w:bottom w:val="none" w:sz="0" w:space="0" w:color="auto"/>
            <w:right w:val="none" w:sz="0" w:space="0" w:color="auto"/>
          </w:divBdr>
        </w:div>
        <w:div w:id="748693709">
          <w:marLeft w:val="0"/>
          <w:marRight w:val="0"/>
          <w:marTop w:val="0"/>
          <w:marBottom w:val="0"/>
          <w:divBdr>
            <w:top w:val="none" w:sz="0" w:space="0" w:color="auto"/>
            <w:left w:val="none" w:sz="0" w:space="0" w:color="auto"/>
            <w:bottom w:val="none" w:sz="0" w:space="0" w:color="auto"/>
            <w:right w:val="none" w:sz="0" w:space="0" w:color="auto"/>
          </w:divBdr>
        </w:div>
        <w:div w:id="857891103">
          <w:marLeft w:val="0"/>
          <w:marRight w:val="0"/>
          <w:marTop w:val="0"/>
          <w:marBottom w:val="0"/>
          <w:divBdr>
            <w:top w:val="none" w:sz="0" w:space="0" w:color="auto"/>
            <w:left w:val="none" w:sz="0" w:space="0" w:color="auto"/>
            <w:bottom w:val="none" w:sz="0" w:space="0" w:color="auto"/>
            <w:right w:val="none" w:sz="0" w:space="0" w:color="auto"/>
          </w:divBdr>
        </w:div>
        <w:div w:id="958414797">
          <w:marLeft w:val="0"/>
          <w:marRight w:val="0"/>
          <w:marTop w:val="0"/>
          <w:marBottom w:val="0"/>
          <w:divBdr>
            <w:top w:val="none" w:sz="0" w:space="0" w:color="auto"/>
            <w:left w:val="none" w:sz="0" w:space="0" w:color="auto"/>
            <w:bottom w:val="none" w:sz="0" w:space="0" w:color="auto"/>
            <w:right w:val="none" w:sz="0" w:space="0" w:color="auto"/>
          </w:divBdr>
        </w:div>
        <w:div w:id="997853337">
          <w:marLeft w:val="0"/>
          <w:marRight w:val="0"/>
          <w:marTop w:val="0"/>
          <w:marBottom w:val="0"/>
          <w:divBdr>
            <w:top w:val="none" w:sz="0" w:space="0" w:color="auto"/>
            <w:left w:val="none" w:sz="0" w:space="0" w:color="auto"/>
            <w:bottom w:val="none" w:sz="0" w:space="0" w:color="auto"/>
            <w:right w:val="none" w:sz="0" w:space="0" w:color="auto"/>
          </w:divBdr>
        </w:div>
        <w:div w:id="1071198932">
          <w:marLeft w:val="0"/>
          <w:marRight w:val="0"/>
          <w:marTop w:val="0"/>
          <w:marBottom w:val="0"/>
          <w:divBdr>
            <w:top w:val="none" w:sz="0" w:space="0" w:color="auto"/>
            <w:left w:val="none" w:sz="0" w:space="0" w:color="auto"/>
            <w:bottom w:val="none" w:sz="0" w:space="0" w:color="auto"/>
            <w:right w:val="none" w:sz="0" w:space="0" w:color="auto"/>
          </w:divBdr>
        </w:div>
        <w:div w:id="1087312972">
          <w:marLeft w:val="0"/>
          <w:marRight w:val="0"/>
          <w:marTop w:val="0"/>
          <w:marBottom w:val="0"/>
          <w:divBdr>
            <w:top w:val="none" w:sz="0" w:space="0" w:color="auto"/>
            <w:left w:val="none" w:sz="0" w:space="0" w:color="auto"/>
            <w:bottom w:val="none" w:sz="0" w:space="0" w:color="auto"/>
            <w:right w:val="none" w:sz="0" w:space="0" w:color="auto"/>
          </w:divBdr>
        </w:div>
        <w:div w:id="1146967722">
          <w:marLeft w:val="0"/>
          <w:marRight w:val="0"/>
          <w:marTop w:val="0"/>
          <w:marBottom w:val="0"/>
          <w:divBdr>
            <w:top w:val="none" w:sz="0" w:space="0" w:color="auto"/>
            <w:left w:val="none" w:sz="0" w:space="0" w:color="auto"/>
            <w:bottom w:val="none" w:sz="0" w:space="0" w:color="auto"/>
            <w:right w:val="none" w:sz="0" w:space="0" w:color="auto"/>
          </w:divBdr>
        </w:div>
        <w:div w:id="1183205950">
          <w:marLeft w:val="0"/>
          <w:marRight w:val="0"/>
          <w:marTop w:val="0"/>
          <w:marBottom w:val="0"/>
          <w:divBdr>
            <w:top w:val="none" w:sz="0" w:space="0" w:color="auto"/>
            <w:left w:val="none" w:sz="0" w:space="0" w:color="auto"/>
            <w:bottom w:val="none" w:sz="0" w:space="0" w:color="auto"/>
            <w:right w:val="none" w:sz="0" w:space="0" w:color="auto"/>
          </w:divBdr>
        </w:div>
        <w:div w:id="1440442542">
          <w:marLeft w:val="0"/>
          <w:marRight w:val="0"/>
          <w:marTop w:val="0"/>
          <w:marBottom w:val="0"/>
          <w:divBdr>
            <w:top w:val="none" w:sz="0" w:space="0" w:color="auto"/>
            <w:left w:val="none" w:sz="0" w:space="0" w:color="auto"/>
            <w:bottom w:val="none" w:sz="0" w:space="0" w:color="auto"/>
            <w:right w:val="none" w:sz="0" w:space="0" w:color="auto"/>
          </w:divBdr>
        </w:div>
        <w:div w:id="1459688738">
          <w:marLeft w:val="0"/>
          <w:marRight w:val="0"/>
          <w:marTop w:val="0"/>
          <w:marBottom w:val="0"/>
          <w:divBdr>
            <w:top w:val="none" w:sz="0" w:space="0" w:color="auto"/>
            <w:left w:val="none" w:sz="0" w:space="0" w:color="auto"/>
            <w:bottom w:val="none" w:sz="0" w:space="0" w:color="auto"/>
            <w:right w:val="none" w:sz="0" w:space="0" w:color="auto"/>
          </w:divBdr>
        </w:div>
        <w:div w:id="1649048835">
          <w:marLeft w:val="0"/>
          <w:marRight w:val="0"/>
          <w:marTop w:val="0"/>
          <w:marBottom w:val="0"/>
          <w:divBdr>
            <w:top w:val="none" w:sz="0" w:space="0" w:color="auto"/>
            <w:left w:val="none" w:sz="0" w:space="0" w:color="auto"/>
            <w:bottom w:val="none" w:sz="0" w:space="0" w:color="auto"/>
            <w:right w:val="none" w:sz="0" w:space="0" w:color="auto"/>
          </w:divBdr>
        </w:div>
        <w:div w:id="1652368991">
          <w:marLeft w:val="0"/>
          <w:marRight w:val="0"/>
          <w:marTop w:val="0"/>
          <w:marBottom w:val="0"/>
          <w:divBdr>
            <w:top w:val="none" w:sz="0" w:space="0" w:color="auto"/>
            <w:left w:val="none" w:sz="0" w:space="0" w:color="auto"/>
            <w:bottom w:val="none" w:sz="0" w:space="0" w:color="auto"/>
            <w:right w:val="none" w:sz="0" w:space="0" w:color="auto"/>
          </w:divBdr>
        </w:div>
        <w:div w:id="1764759717">
          <w:marLeft w:val="0"/>
          <w:marRight w:val="0"/>
          <w:marTop w:val="0"/>
          <w:marBottom w:val="0"/>
          <w:divBdr>
            <w:top w:val="none" w:sz="0" w:space="0" w:color="auto"/>
            <w:left w:val="none" w:sz="0" w:space="0" w:color="auto"/>
            <w:bottom w:val="none" w:sz="0" w:space="0" w:color="auto"/>
            <w:right w:val="none" w:sz="0" w:space="0" w:color="auto"/>
          </w:divBdr>
        </w:div>
        <w:div w:id="1972906935">
          <w:marLeft w:val="0"/>
          <w:marRight w:val="0"/>
          <w:marTop w:val="0"/>
          <w:marBottom w:val="0"/>
          <w:divBdr>
            <w:top w:val="none" w:sz="0" w:space="0" w:color="auto"/>
            <w:left w:val="none" w:sz="0" w:space="0" w:color="auto"/>
            <w:bottom w:val="none" w:sz="0" w:space="0" w:color="auto"/>
            <w:right w:val="none" w:sz="0" w:space="0" w:color="auto"/>
          </w:divBdr>
        </w:div>
        <w:div w:id="2015374541">
          <w:marLeft w:val="0"/>
          <w:marRight w:val="0"/>
          <w:marTop w:val="0"/>
          <w:marBottom w:val="0"/>
          <w:divBdr>
            <w:top w:val="none" w:sz="0" w:space="0" w:color="auto"/>
            <w:left w:val="none" w:sz="0" w:space="0" w:color="auto"/>
            <w:bottom w:val="none" w:sz="0" w:space="0" w:color="auto"/>
            <w:right w:val="none" w:sz="0" w:space="0" w:color="auto"/>
          </w:divBdr>
        </w:div>
        <w:div w:id="2021928586">
          <w:marLeft w:val="0"/>
          <w:marRight w:val="0"/>
          <w:marTop w:val="0"/>
          <w:marBottom w:val="0"/>
          <w:divBdr>
            <w:top w:val="none" w:sz="0" w:space="0" w:color="auto"/>
            <w:left w:val="none" w:sz="0" w:space="0" w:color="auto"/>
            <w:bottom w:val="none" w:sz="0" w:space="0" w:color="auto"/>
            <w:right w:val="none" w:sz="0" w:space="0" w:color="auto"/>
          </w:divBdr>
        </w:div>
        <w:div w:id="2029603184">
          <w:marLeft w:val="0"/>
          <w:marRight w:val="0"/>
          <w:marTop w:val="0"/>
          <w:marBottom w:val="0"/>
          <w:divBdr>
            <w:top w:val="none" w:sz="0" w:space="0" w:color="auto"/>
            <w:left w:val="none" w:sz="0" w:space="0" w:color="auto"/>
            <w:bottom w:val="none" w:sz="0" w:space="0" w:color="auto"/>
            <w:right w:val="none" w:sz="0" w:space="0" w:color="auto"/>
          </w:divBdr>
        </w:div>
      </w:divsChild>
    </w:div>
    <w:div w:id="2073118223">
      <w:bodyDiv w:val="1"/>
      <w:marLeft w:val="0"/>
      <w:marRight w:val="0"/>
      <w:marTop w:val="0"/>
      <w:marBottom w:val="0"/>
      <w:divBdr>
        <w:top w:val="none" w:sz="0" w:space="0" w:color="auto"/>
        <w:left w:val="none" w:sz="0" w:space="0" w:color="auto"/>
        <w:bottom w:val="none" w:sz="0" w:space="0" w:color="auto"/>
        <w:right w:val="none" w:sz="0" w:space="0" w:color="auto"/>
      </w:divBdr>
    </w:div>
    <w:div w:id="2073697545">
      <w:bodyDiv w:val="1"/>
      <w:marLeft w:val="0"/>
      <w:marRight w:val="0"/>
      <w:marTop w:val="0"/>
      <w:marBottom w:val="0"/>
      <w:divBdr>
        <w:top w:val="none" w:sz="0" w:space="0" w:color="auto"/>
        <w:left w:val="none" w:sz="0" w:space="0" w:color="auto"/>
        <w:bottom w:val="none" w:sz="0" w:space="0" w:color="auto"/>
        <w:right w:val="none" w:sz="0" w:space="0" w:color="auto"/>
      </w:divBdr>
    </w:div>
    <w:div w:id="2073850286">
      <w:bodyDiv w:val="1"/>
      <w:marLeft w:val="0"/>
      <w:marRight w:val="0"/>
      <w:marTop w:val="0"/>
      <w:marBottom w:val="0"/>
      <w:divBdr>
        <w:top w:val="none" w:sz="0" w:space="0" w:color="auto"/>
        <w:left w:val="none" w:sz="0" w:space="0" w:color="auto"/>
        <w:bottom w:val="none" w:sz="0" w:space="0" w:color="auto"/>
        <w:right w:val="none" w:sz="0" w:space="0" w:color="auto"/>
      </w:divBdr>
    </w:div>
    <w:div w:id="2073887502">
      <w:bodyDiv w:val="1"/>
      <w:marLeft w:val="0"/>
      <w:marRight w:val="0"/>
      <w:marTop w:val="0"/>
      <w:marBottom w:val="0"/>
      <w:divBdr>
        <w:top w:val="none" w:sz="0" w:space="0" w:color="auto"/>
        <w:left w:val="none" w:sz="0" w:space="0" w:color="auto"/>
        <w:bottom w:val="none" w:sz="0" w:space="0" w:color="auto"/>
        <w:right w:val="none" w:sz="0" w:space="0" w:color="auto"/>
      </w:divBdr>
    </w:div>
    <w:div w:id="2074038745">
      <w:bodyDiv w:val="1"/>
      <w:marLeft w:val="0"/>
      <w:marRight w:val="0"/>
      <w:marTop w:val="0"/>
      <w:marBottom w:val="0"/>
      <w:divBdr>
        <w:top w:val="none" w:sz="0" w:space="0" w:color="auto"/>
        <w:left w:val="none" w:sz="0" w:space="0" w:color="auto"/>
        <w:bottom w:val="none" w:sz="0" w:space="0" w:color="auto"/>
        <w:right w:val="none" w:sz="0" w:space="0" w:color="auto"/>
      </w:divBdr>
    </w:div>
    <w:div w:id="2074617297">
      <w:bodyDiv w:val="1"/>
      <w:marLeft w:val="0"/>
      <w:marRight w:val="0"/>
      <w:marTop w:val="0"/>
      <w:marBottom w:val="0"/>
      <w:divBdr>
        <w:top w:val="none" w:sz="0" w:space="0" w:color="auto"/>
        <w:left w:val="none" w:sz="0" w:space="0" w:color="auto"/>
        <w:bottom w:val="none" w:sz="0" w:space="0" w:color="auto"/>
        <w:right w:val="none" w:sz="0" w:space="0" w:color="auto"/>
      </w:divBdr>
    </w:div>
    <w:div w:id="2074814991">
      <w:bodyDiv w:val="1"/>
      <w:marLeft w:val="0"/>
      <w:marRight w:val="0"/>
      <w:marTop w:val="0"/>
      <w:marBottom w:val="0"/>
      <w:divBdr>
        <w:top w:val="none" w:sz="0" w:space="0" w:color="auto"/>
        <w:left w:val="none" w:sz="0" w:space="0" w:color="auto"/>
        <w:bottom w:val="none" w:sz="0" w:space="0" w:color="auto"/>
        <w:right w:val="none" w:sz="0" w:space="0" w:color="auto"/>
      </w:divBdr>
    </w:div>
    <w:div w:id="2074893106">
      <w:bodyDiv w:val="1"/>
      <w:marLeft w:val="0"/>
      <w:marRight w:val="0"/>
      <w:marTop w:val="0"/>
      <w:marBottom w:val="0"/>
      <w:divBdr>
        <w:top w:val="none" w:sz="0" w:space="0" w:color="auto"/>
        <w:left w:val="none" w:sz="0" w:space="0" w:color="auto"/>
        <w:bottom w:val="none" w:sz="0" w:space="0" w:color="auto"/>
        <w:right w:val="none" w:sz="0" w:space="0" w:color="auto"/>
      </w:divBdr>
    </w:div>
    <w:div w:id="2075003822">
      <w:bodyDiv w:val="1"/>
      <w:marLeft w:val="0"/>
      <w:marRight w:val="0"/>
      <w:marTop w:val="0"/>
      <w:marBottom w:val="0"/>
      <w:divBdr>
        <w:top w:val="none" w:sz="0" w:space="0" w:color="auto"/>
        <w:left w:val="none" w:sz="0" w:space="0" w:color="auto"/>
        <w:bottom w:val="none" w:sz="0" w:space="0" w:color="auto"/>
        <w:right w:val="none" w:sz="0" w:space="0" w:color="auto"/>
      </w:divBdr>
    </w:div>
    <w:div w:id="2075351892">
      <w:bodyDiv w:val="1"/>
      <w:marLeft w:val="0"/>
      <w:marRight w:val="0"/>
      <w:marTop w:val="0"/>
      <w:marBottom w:val="0"/>
      <w:divBdr>
        <w:top w:val="none" w:sz="0" w:space="0" w:color="auto"/>
        <w:left w:val="none" w:sz="0" w:space="0" w:color="auto"/>
        <w:bottom w:val="none" w:sz="0" w:space="0" w:color="auto"/>
        <w:right w:val="none" w:sz="0" w:space="0" w:color="auto"/>
      </w:divBdr>
    </w:div>
    <w:div w:id="2075815656">
      <w:bodyDiv w:val="1"/>
      <w:marLeft w:val="0"/>
      <w:marRight w:val="0"/>
      <w:marTop w:val="0"/>
      <w:marBottom w:val="0"/>
      <w:divBdr>
        <w:top w:val="none" w:sz="0" w:space="0" w:color="auto"/>
        <w:left w:val="none" w:sz="0" w:space="0" w:color="auto"/>
        <w:bottom w:val="none" w:sz="0" w:space="0" w:color="auto"/>
        <w:right w:val="none" w:sz="0" w:space="0" w:color="auto"/>
      </w:divBdr>
    </w:div>
    <w:div w:id="2076278756">
      <w:bodyDiv w:val="1"/>
      <w:marLeft w:val="0"/>
      <w:marRight w:val="0"/>
      <w:marTop w:val="0"/>
      <w:marBottom w:val="0"/>
      <w:divBdr>
        <w:top w:val="none" w:sz="0" w:space="0" w:color="auto"/>
        <w:left w:val="none" w:sz="0" w:space="0" w:color="auto"/>
        <w:bottom w:val="none" w:sz="0" w:space="0" w:color="auto"/>
        <w:right w:val="none" w:sz="0" w:space="0" w:color="auto"/>
      </w:divBdr>
    </w:div>
    <w:div w:id="2076582259">
      <w:bodyDiv w:val="1"/>
      <w:marLeft w:val="0"/>
      <w:marRight w:val="0"/>
      <w:marTop w:val="0"/>
      <w:marBottom w:val="0"/>
      <w:divBdr>
        <w:top w:val="none" w:sz="0" w:space="0" w:color="auto"/>
        <w:left w:val="none" w:sz="0" w:space="0" w:color="auto"/>
        <w:bottom w:val="none" w:sz="0" w:space="0" w:color="auto"/>
        <w:right w:val="none" w:sz="0" w:space="0" w:color="auto"/>
      </w:divBdr>
    </w:div>
    <w:div w:id="2076928434">
      <w:bodyDiv w:val="1"/>
      <w:marLeft w:val="0"/>
      <w:marRight w:val="0"/>
      <w:marTop w:val="0"/>
      <w:marBottom w:val="0"/>
      <w:divBdr>
        <w:top w:val="none" w:sz="0" w:space="0" w:color="auto"/>
        <w:left w:val="none" w:sz="0" w:space="0" w:color="auto"/>
        <w:bottom w:val="none" w:sz="0" w:space="0" w:color="auto"/>
        <w:right w:val="none" w:sz="0" w:space="0" w:color="auto"/>
      </w:divBdr>
    </w:div>
    <w:div w:id="2076976799">
      <w:bodyDiv w:val="1"/>
      <w:marLeft w:val="0"/>
      <w:marRight w:val="0"/>
      <w:marTop w:val="0"/>
      <w:marBottom w:val="0"/>
      <w:divBdr>
        <w:top w:val="none" w:sz="0" w:space="0" w:color="auto"/>
        <w:left w:val="none" w:sz="0" w:space="0" w:color="auto"/>
        <w:bottom w:val="none" w:sz="0" w:space="0" w:color="auto"/>
        <w:right w:val="none" w:sz="0" w:space="0" w:color="auto"/>
      </w:divBdr>
    </w:div>
    <w:div w:id="2077046534">
      <w:bodyDiv w:val="1"/>
      <w:marLeft w:val="0"/>
      <w:marRight w:val="0"/>
      <w:marTop w:val="0"/>
      <w:marBottom w:val="0"/>
      <w:divBdr>
        <w:top w:val="none" w:sz="0" w:space="0" w:color="auto"/>
        <w:left w:val="none" w:sz="0" w:space="0" w:color="auto"/>
        <w:bottom w:val="none" w:sz="0" w:space="0" w:color="auto"/>
        <w:right w:val="none" w:sz="0" w:space="0" w:color="auto"/>
      </w:divBdr>
    </w:div>
    <w:div w:id="2077049705">
      <w:bodyDiv w:val="1"/>
      <w:marLeft w:val="0"/>
      <w:marRight w:val="0"/>
      <w:marTop w:val="0"/>
      <w:marBottom w:val="0"/>
      <w:divBdr>
        <w:top w:val="none" w:sz="0" w:space="0" w:color="auto"/>
        <w:left w:val="none" w:sz="0" w:space="0" w:color="auto"/>
        <w:bottom w:val="none" w:sz="0" w:space="0" w:color="auto"/>
        <w:right w:val="none" w:sz="0" w:space="0" w:color="auto"/>
      </w:divBdr>
    </w:div>
    <w:div w:id="2077312343">
      <w:bodyDiv w:val="1"/>
      <w:marLeft w:val="0"/>
      <w:marRight w:val="0"/>
      <w:marTop w:val="0"/>
      <w:marBottom w:val="0"/>
      <w:divBdr>
        <w:top w:val="none" w:sz="0" w:space="0" w:color="auto"/>
        <w:left w:val="none" w:sz="0" w:space="0" w:color="auto"/>
        <w:bottom w:val="none" w:sz="0" w:space="0" w:color="auto"/>
        <w:right w:val="none" w:sz="0" w:space="0" w:color="auto"/>
      </w:divBdr>
    </w:div>
    <w:div w:id="2077581836">
      <w:bodyDiv w:val="1"/>
      <w:marLeft w:val="0"/>
      <w:marRight w:val="0"/>
      <w:marTop w:val="0"/>
      <w:marBottom w:val="0"/>
      <w:divBdr>
        <w:top w:val="none" w:sz="0" w:space="0" w:color="auto"/>
        <w:left w:val="none" w:sz="0" w:space="0" w:color="auto"/>
        <w:bottom w:val="none" w:sz="0" w:space="0" w:color="auto"/>
        <w:right w:val="none" w:sz="0" w:space="0" w:color="auto"/>
      </w:divBdr>
    </w:div>
    <w:div w:id="2077626551">
      <w:bodyDiv w:val="1"/>
      <w:marLeft w:val="0"/>
      <w:marRight w:val="0"/>
      <w:marTop w:val="0"/>
      <w:marBottom w:val="0"/>
      <w:divBdr>
        <w:top w:val="none" w:sz="0" w:space="0" w:color="auto"/>
        <w:left w:val="none" w:sz="0" w:space="0" w:color="auto"/>
        <w:bottom w:val="none" w:sz="0" w:space="0" w:color="auto"/>
        <w:right w:val="none" w:sz="0" w:space="0" w:color="auto"/>
      </w:divBdr>
    </w:div>
    <w:div w:id="2077825465">
      <w:bodyDiv w:val="1"/>
      <w:marLeft w:val="0"/>
      <w:marRight w:val="0"/>
      <w:marTop w:val="0"/>
      <w:marBottom w:val="0"/>
      <w:divBdr>
        <w:top w:val="none" w:sz="0" w:space="0" w:color="auto"/>
        <w:left w:val="none" w:sz="0" w:space="0" w:color="auto"/>
        <w:bottom w:val="none" w:sz="0" w:space="0" w:color="auto"/>
        <w:right w:val="none" w:sz="0" w:space="0" w:color="auto"/>
      </w:divBdr>
    </w:div>
    <w:div w:id="2078015741">
      <w:bodyDiv w:val="1"/>
      <w:marLeft w:val="0"/>
      <w:marRight w:val="0"/>
      <w:marTop w:val="0"/>
      <w:marBottom w:val="0"/>
      <w:divBdr>
        <w:top w:val="none" w:sz="0" w:space="0" w:color="auto"/>
        <w:left w:val="none" w:sz="0" w:space="0" w:color="auto"/>
        <w:bottom w:val="none" w:sz="0" w:space="0" w:color="auto"/>
        <w:right w:val="none" w:sz="0" w:space="0" w:color="auto"/>
      </w:divBdr>
      <w:divsChild>
        <w:div w:id="688408081">
          <w:marLeft w:val="0"/>
          <w:marRight w:val="0"/>
          <w:marTop w:val="0"/>
          <w:marBottom w:val="0"/>
          <w:divBdr>
            <w:top w:val="none" w:sz="0" w:space="0" w:color="auto"/>
            <w:left w:val="none" w:sz="0" w:space="0" w:color="auto"/>
            <w:bottom w:val="none" w:sz="0" w:space="0" w:color="auto"/>
            <w:right w:val="none" w:sz="0" w:space="0" w:color="auto"/>
          </w:divBdr>
        </w:div>
        <w:div w:id="1651253258">
          <w:marLeft w:val="0"/>
          <w:marRight w:val="0"/>
          <w:marTop w:val="0"/>
          <w:marBottom w:val="0"/>
          <w:divBdr>
            <w:top w:val="none" w:sz="0" w:space="0" w:color="auto"/>
            <w:left w:val="none" w:sz="0" w:space="0" w:color="auto"/>
            <w:bottom w:val="none" w:sz="0" w:space="0" w:color="auto"/>
            <w:right w:val="none" w:sz="0" w:space="0" w:color="auto"/>
          </w:divBdr>
        </w:div>
        <w:div w:id="1609318080">
          <w:marLeft w:val="0"/>
          <w:marRight w:val="0"/>
          <w:marTop w:val="0"/>
          <w:marBottom w:val="0"/>
          <w:divBdr>
            <w:top w:val="none" w:sz="0" w:space="0" w:color="auto"/>
            <w:left w:val="none" w:sz="0" w:space="0" w:color="auto"/>
            <w:bottom w:val="none" w:sz="0" w:space="0" w:color="auto"/>
            <w:right w:val="none" w:sz="0" w:space="0" w:color="auto"/>
          </w:divBdr>
        </w:div>
        <w:div w:id="642276586">
          <w:marLeft w:val="0"/>
          <w:marRight w:val="0"/>
          <w:marTop w:val="0"/>
          <w:marBottom w:val="0"/>
          <w:divBdr>
            <w:top w:val="none" w:sz="0" w:space="0" w:color="auto"/>
            <w:left w:val="none" w:sz="0" w:space="0" w:color="auto"/>
            <w:bottom w:val="none" w:sz="0" w:space="0" w:color="auto"/>
            <w:right w:val="none" w:sz="0" w:space="0" w:color="auto"/>
          </w:divBdr>
        </w:div>
        <w:div w:id="349525221">
          <w:marLeft w:val="0"/>
          <w:marRight w:val="0"/>
          <w:marTop w:val="0"/>
          <w:marBottom w:val="0"/>
          <w:divBdr>
            <w:top w:val="none" w:sz="0" w:space="0" w:color="auto"/>
            <w:left w:val="none" w:sz="0" w:space="0" w:color="auto"/>
            <w:bottom w:val="none" w:sz="0" w:space="0" w:color="auto"/>
            <w:right w:val="none" w:sz="0" w:space="0" w:color="auto"/>
          </w:divBdr>
        </w:div>
        <w:div w:id="2135295545">
          <w:marLeft w:val="0"/>
          <w:marRight w:val="0"/>
          <w:marTop w:val="0"/>
          <w:marBottom w:val="0"/>
          <w:divBdr>
            <w:top w:val="none" w:sz="0" w:space="0" w:color="auto"/>
            <w:left w:val="none" w:sz="0" w:space="0" w:color="auto"/>
            <w:bottom w:val="none" w:sz="0" w:space="0" w:color="auto"/>
            <w:right w:val="none" w:sz="0" w:space="0" w:color="auto"/>
          </w:divBdr>
        </w:div>
        <w:div w:id="304628106">
          <w:marLeft w:val="0"/>
          <w:marRight w:val="0"/>
          <w:marTop w:val="0"/>
          <w:marBottom w:val="0"/>
          <w:divBdr>
            <w:top w:val="none" w:sz="0" w:space="0" w:color="auto"/>
            <w:left w:val="none" w:sz="0" w:space="0" w:color="auto"/>
            <w:bottom w:val="none" w:sz="0" w:space="0" w:color="auto"/>
            <w:right w:val="none" w:sz="0" w:space="0" w:color="auto"/>
          </w:divBdr>
        </w:div>
        <w:div w:id="1652178439">
          <w:marLeft w:val="0"/>
          <w:marRight w:val="0"/>
          <w:marTop w:val="0"/>
          <w:marBottom w:val="0"/>
          <w:divBdr>
            <w:top w:val="none" w:sz="0" w:space="0" w:color="auto"/>
            <w:left w:val="none" w:sz="0" w:space="0" w:color="auto"/>
            <w:bottom w:val="none" w:sz="0" w:space="0" w:color="auto"/>
            <w:right w:val="none" w:sz="0" w:space="0" w:color="auto"/>
          </w:divBdr>
        </w:div>
        <w:div w:id="709886430">
          <w:marLeft w:val="0"/>
          <w:marRight w:val="0"/>
          <w:marTop w:val="0"/>
          <w:marBottom w:val="0"/>
          <w:divBdr>
            <w:top w:val="none" w:sz="0" w:space="0" w:color="auto"/>
            <w:left w:val="none" w:sz="0" w:space="0" w:color="auto"/>
            <w:bottom w:val="none" w:sz="0" w:space="0" w:color="auto"/>
            <w:right w:val="none" w:sz="0" w:space="0" w:color="auto"/>
          </w:divBdr>
        </w:div>
        <w:div w:id="531497299">
          <w:marLeft w:val="0"/>
          <w:marRight w:val="0"/>
          <w:marTop w:val="0"/>
          <w:marBottom w:val="0"/>
          <w:divBdr>
            <w:top w:val="none" w:sz="0" w:space="0" w:color="auto"/>
            <w:left w:val="none" w:sz="0" w:space="0" w:color="auto"/>
            <w:bottom w:val="none" w:sz="0" w:space="0" w:color="auto"/>
            <w:right w:val="none" w:sz="0" w:space="0" w:color="auto"/>
          </w:divBdr>
        </w:div>
        <w:div w:id="357198402">
          <w:marLeft w:val="0"/>
          <w:marRight w:val="0"/>
          <w:marTop w:val="0"/>
          <w:marBottom w:val="0"/>
          <w:divBdr>
            <w:top w:val="none" w:sz="0" w:space="0" w:color="auto"/>
            <w:left w:val="none" w:sz="0" w:space="0" w:color="auto"/>
            <w:bottom w:val="none" w:sz="0" w:space="0" w:color="auto"/>
            <w:right w:val="none" w:sz="0" w:space="0" w:color="auto"/>
          </w:divBdr>
        </w:div>
        <w:div w:id="993803864">
          <w:marLeft w:val="0"/>
          <w:marRight w:val="0"/>
          <w:marTop w:val="0"/>
          <w:marBottom w:val="0"/>
          <w:divBdr>
            <w:top w:val="none" w:sz="0" w:space="0" w:color="auto"/>
            <w:left w:val="none" w:sz="0" w:space="0" w:color="auto"/>
            <w:bottom w:val="none" w:sz="0" w:space="0" w:color="auto"/>
            <w:right w:val="none" w:sz="0" w:space="0" w:color="auto"/>
          </w:divBdr>
        </w:div>
        <w:div w:id="1330331749">
          <w:marLeft w:val="0"/>
          <w:marRight w:val="0"/>
          <w:marTop w:val="0"/>
          <w:marBottom w:val="0"/>
          <w:divBdr>
            <w:top w:val="none" w:sz="0" w:space="0" w:color="auto"/>
            <w:left w:val="none" w:sz="0" w:space="0" w:color="auto"/>
            <w:bottom w:val="none" w:sz="0" w:space="0" w:color="auto"/>
            <w:right w:val="none" w:sz="0" w:space="0" w:color="auto"/>
          </w:divBdr>
        </w:div>
        <w:div w:id="1497725314">
          <w:marLeft w:val="0"/>
          <w:marRight w:val="0"/>
          <w:marTop w:val="0"/>
          <w:marBottom w:val="0"/>
          <w:divBdr>
            <w:top w:val="none" w:sz="0" w:space="0" w:color="auto"/>
            <w:left w:val="none" w:sz="0" w:space="0" w:color="auto"/>
            <w:bottom w:val="none" w:sz="0" w:space="0" w:color="auto"/>
            <w:right w:val="none" w:sz="0" w:space="0" w:color="auto"/>
          </w:divBdr>
        </w:div>
        <w:div w:id="552817104">
          <w:marLeft w:val="0"/>
          <w:marRight w:val="0"/>
          <w:marTop w:val="0"/>
          <w:marBottom w:val="0"/>
          <w:divBdr>
            <w:top w:val="none" w:sz="0" w:space="0" w:color="auto"/>
            <w:left w:val="none" w:sz="0" w:space="0" w:color="auto"/>
            <w:bottom w:val="none" w:sz="0" w:space="0" w:color="auto"/>
            <w:right w:val="none" w:sz="0" w:space="0" w:color="auto"/>
          </w:divBdr>
        </w:div>
        <w:div w:id="1978759822">
          <w:marLeft w:val="0"/>
          <w:marRight w:val="0"/>
          <w:marTop w:val="0"/>
          <w:marBottom w:val="0"/>
          <w:divBdr>
            <w:top w:val="none" w:sz="0" w:space="0" w:color="auto"/>
            <w:left w:val="none" w:sz="0" w:space="0" w:color="auto"/>
            <w:bottom w:val="none" w:sz="0" w:space="0" w:color="auto"/>
            <w:right w:val="none" w:sz="0" w:space="0" w:color="auto"/>
          </w:divBdr>
        </w:div>
        <w:div w:id="1098066002">
          <w:marLeft w:val="0"/>
          <w:marRight w:val="0"/>
          <w:marTop w:val="0"/>
          <w:marBottom w:val="0"/>
          <w:divBdr>
            <w:top w:val="none" w:sz="0" w:space="0" w:color="auto"/>
            <w:left w:val="none" w:sz="0" w:space="0" w:color="auto"/>
            <w:bottom w:val="none" w:sz="0" w:space="0" w:color="auto"/>
            <w:right w:val="none" w:sz="0" w:space="0" w:color="auto"/>
          </w:divBdr>
        </w:div>
        <w:div w:id="1041903336">
          <w:marLeft w:val="0"/>
          <w:marRight w:val="0"/>
          <w:marTop w:val="0"/>
          <w:marBottom w:val="0"/>
          <w:divBdr>
            <w:top w:val="none" w:sz="0" w:space="0" w:color="auto"/>
            <w:left w:val="none" w:sz="0" w:space="0" w:color="auto"/>
            <w:bottom w:val="none" w:sz="0" w:space="0" w:color="auto"/>
            <w:right w:val="none" w:sz="0" w:space="0" w:color="auto"/>
          </w:divBdr>
        </w:div>
        <w:div w:id="1838836978">
          <w:marLeft w:val="0"/>
          <w:marRight w:val="0"/>
          <w:marTop w:val="0"/>
          <w:marBottom w:val="0"/>
          <w:divBdr>
            <w:top w:val="none" w:sz="0" w:space="0" w:color="auto"/>
            <w:left w:val="none" w:sz="0" w:space="0" w:color="auto"/>
            <w:bottom w:val="none" w:sz="0" w:space="0" w:color="auto"/>
            <w:right w:val="none" w:sz="0" w:space="0" w:color="auto"/>
          </w:divBdr>
        </w:div>
        <w:div w:id="1538467372">
          <w:marLeft w:val="0"/>
          <w:marRight w:val="0"/>
          <w:marTop w:val="0"/>
          <w:marBottom w:val="0"/>
          <w:divBdr>
            <w:top w:val="none" w:sz="0" w:space="0" w:color="auto"/>
            <w:left w:val="none" w:sz="0" w:space="0" w:color="auto"/>
            <w:bottom w:val="none" w:sz="0" w:space="0" w:color="auto"/>
            <w:right w:val="none" w:sz="0" w:space="0" w:color="auto"/>
          </w:divBdr>
        </w:div>
        <w:div w:id="2017219853">
          <w:marLeft w:val="0"/>
          <w:marRight w:val="0"/>
          <w:marTop w:val="0"/>
          <w:marBottom w:val="0"/>
          <w:divBdr>
            <w:top w:val="none" w:sz="0" w:space="0" w:color="auto"/>
            <w:left w:val="none" w:sz="0" w:space="0" w:color="auto"/>
            <w:bottom w:val="none" w:sz="0" w:space="0" w:color="auto"/>
            <w:right w:val="none" w:sz="0" w:space="0" w:color="auto"/>
          </w:divBdr>
        </w:div>
        <w:div w:id="950824124">
          <w:marLeft w:val="0"/>
          <w:marRight w:val="0"/>
          <w:marTop w:val="0"/>
          <w:marBottom w:val="0"/>
          <w:divBdr>
            <w:top w:val="none" w:sz="0" w:space="0" w:color="auto"/>
            <w:left w:val="none" w:sz="0" w:space="0" w:color="auto"/>
            <w:bottom w:val="none" w:sz="0" w:space="0" w:color="auto"/>
            <w:right w:val="none" w:sz="0" w:space="0" w:color="auto"/>
          </w:divBdr>
        </w:div>
        <w:div w:id="1987195733">
          <w:marLeft w:val="0"/>
          <w:marRight w:val="0"/>
          <w:marTop w:val="0"/>
          <w:marBottom w:val="0"/>
          <w:divBdr>
            <w:top w:val="none" w:sz="0" w:space="0" w:color="auto"/>
            <w:left w:val="none" w:sz="0" w:space="0" w:color="auto"/>
            <w:bottom w:val="none" w:sz="0" w:space="0" w:color="auto"/>
            <w:right w:val="none" w:sz="0" w:space="0" w:color="auto"/>
          </w:divBdr>
        </w:div>
        <w:div w:id="720515128">
          <w:marLeft w:val="0"/>
          <w:marRight w:val="0"/>
          <w:marTop w:val="0"/>
          <w:marBottom w:val="0"/>
          <w:divBdr>
            <w:top w:val="none" w:sz="0" w:space="0" w:color="auto"/>
            <w:left w:val="none" w:sz="0" w:space="0" w:color="auto"/>
            <w:bottom w:val="none" w:sz="0" w:space="0" w:color="auto"/>
            <w:right w:val="none" w:sz="0" w:space="0" w:color="auto"/>
          </w:divBdr>
        </w:div>
        <w:div w:id="181553447">
          <w:marLeft w:val="0"/>
          <w:marRight w:val="0"/>
          <w:marTop w:val="0"/>
          <w:marBottom w:val="0"/>
          <w:divBdr>
            <w:top w:val="none" w:sz="0" w:space="0" w:color="auto"/>
            <w:left w:val="none" w:sz="0" w:space="0" w:color="auto"/>
            <w:bottom w:val="none" w:sz="0" w:space="0" w:color="auto"/>
            <w:right w:val="none" w:sz="0" w:space="0" w:color="auto"/>
          </w:divBdr>
        </w:div>
        <w:div w:id="240261085">
          <w:marLeft w:val="0"/>
          <w:marRight w:val="0"/>
          <w:marTop w:val="0"/>
          <w:marBottom w:val="0"/>
          <w:divBdr>
            <w:top w:val="none" w:sz="0" w:space="0" w:color="auto"/>
            <w:left w:val="none" w:sz="0" w:space="0" w:color="auto"/>
            <w:bottom w:val="none" w:sz="0" w:space="0" w:color="auto"/>
            <w:right w:val="none" w:sz="0" w:space="0" w:color="auto"/>
          </w:divBdr>
        </w:div>
        <w:div w:id="1333683064">
          <w:marLeft w:val="0"/>
          <w:marRight w:val="0"/>
          <w:marTop w:val="0"/>
          <w:marBottom w:val="0"/>
          <w:divBdr>
            <w:top w:val="none" w:sz="0" w:space="0" w:color="auto"/>
            <w:left w:val="none" w:sz="0" w:space="0" w:color="auto"/>
            <w:bottom w:val="none" w:sz="0" w:space="0" w:color="auto"/>
            <w:right w:val="none" w:sz="0" w:space="0" w:color="auto"/>
          </w:divBdr>
        </w:div>
        <w:div w:id="1052772970">
          <w:marLeft w:val="0"/>
          <w:marRight w:val="0"/>
          <w:marTop w:val="0"/>
          <w:marBottom w:val="0"/>
          <w:divBdr>
            <w:top w:val="none" w:sz="0" w:space="0" w:color="auto"/>
            <w:left w:val="none" w:sz="0" w:space="0" w:color="auto"/>
            <w:bottom w:val="none" w:sz="0" w:space="0" w:color="auto"/>
            <w:right w:val="none" w:sz="0" w:space="0" w:color="auto"/>
          </w:divBdr>
        </w:div>
        <w:div w:id="1125346163">
          <w:marLeft w:val="0"/>
          <w:marRight w:val="0"/>
          <w:marTop w:val="0"/>
          <w:marBottom w:val="0"/>
          <w:divBdr>
            <w:top w:val="none" w:sz="0" w:space="0" w:color="auto"/>
            <w:left w:val="none" w:sz="0" w:space="0" w:color="auto"/>
            <w:bottom w:val="none" w:sz="0" w:space="0" w:color="auto"/>
            <w:right w:val="none" w:sz="0" w:space="0" w:color="auto"/>
          </w:divBdr>
        </w:div>
        <w:div w:id="686754364">
          <w:marLeft w:val="0"/>
          <w:marRight w:val="0"/>
          <w:marTop w:val="0"/>
          <w:marBottom w:val="0"/>
          <w:divBdr>
            <w:top w:val="none" w:sz="0" w:space="0" w:color="auto"/>
            <w:left w:val="none" w:sz="0" w:space="0" w:color="auto"/>
            <w:bottom w:val="none" w:sz="0" w:space="0" w:color="auto"/>
            <w:right w:val="none" w:sz="0" w:space="0" w:color="auto"/>
          </w:divBdr>
        </w:div>
        <w:div w:id="181407549">
          <w:marLeft w:val="0"/>
          <w:marRight w:val="0"/>
          <w:marTop w:val="0"/>
          <w:marBottom w:val="0"/>
          <w:divBdr>
            <w:top w:val="none" w:sz="0" w:space="0" w:color="auto"/>
            <w:left w:val="none" w:sz="0" w:space="0" w:color="auto"/>
            <w:bottom w:val="none" w:sz="0" w:space="0" w:color="auto"/>
            <w:right w:val="none" w:sz="0" w:space="0" w:color="auto"/>
          </w:divBdr>
        </w:div>
        <w:div w:id="1865897457">
          <w:marLeft w:val="0"/>
          <w:marRight w:val="0"/>
          <w:marTop w:val="0"/>
          <w:marBottom w:val="0"/>
          <w:divBdr>
            <w:top w:val="none" w:sz="0" w:space="0" w:color="auto"/>
            <w:left w:val="none" w:sz="0" w:space="0" w:color="auto"/>
            <w:bottom w:val="none" w:sz="0" w:space="0" w:color="auto"/>
            <w:right w:val="none" w:sz="0" w:space="0" w:color="auto"/>
          </w:divBdr>
        </w:div>
        <w:div w:id="2142651261">
          <w:marLeft w:val="0"/>
          <w:marRight w:val="0"/>
          <w:marTop w:val="0"/>
          <w:marBottom w:val="0"/>
          <w:divBdr>
            <w:top w:val="none" w:sz="0" w:space="0" w:color="auto"/>
            <w:left w:val="none" w:sz="0" w:space="0" w:color="auto"/>
            <w:bottom w:val="none" w:sz="0" w:space="0" w:color="auto"/>
            <w:right w:val="none" w:sz="0" w:space="0" w:color="auto"/>
          </w:divBdr>
        </w:div>
        <w:div w:id="2121951525">
          <w:marLeft w:val="0"/>
          <w:marRight w:val="0"/>
          <w:marTop w:val="0"/>
          <w:marBottom w:val="0"/>
          <w:divBdr>
            <w:top w:val="none" w:sz="0" w:space="0" w:color="auto"/>
            <w:left w:val="none" w:sz="0" w:space="0" w:color="auto"/>
            <w:bottom w:val="none" w:sz="0" w:space="0" w:color="auto"/>
            <w:right w:val="none" w:sz="0" w:space="0" w:color="auto"/>
          </w:divBdr>
        </w:div>
        <w:div w:id="1666937332">
          <w:marLeft w:val="0"/>
          <w:marRight w:val="0"/>
          <w:marTop w:val="0"/>
          <w:marBottom w:val="0"/>
          <w:divBdr>
            <w:top w:val="none" w:sz="0" w:space="0" w:color="auto"/>
            <w:left w:val="none" w:sz="0" w:space="0" w:color="auto"/>
            <w:bottom w:val="none" w:sz="0" w:space="0" w:color="auto"/>
            <w:right w:val="none" w:sz="0" w:space="0" w:color="auto"/>
          </w:divBdr>
        </w:div>
        <w:div w:id="1484813566">
          <w:marLeft w:val="0"/>
          <w:marRight w:val="0"/>
          <w:marTop w:val="0"/>
          <w:marBottom w:val="0"/>
          <w:divBdr>
            <w:top w:val="none" w:sz="0" w:space="0" w:color="auto"/>
            <w:left w:val="none" w:sz="0" w:space="0" w:color="auto"/>
            <w:bottom w:val="none" w:sz="0" w:space="0" w:color="auto"/>
            <w:right w:val="none" w:sz="0" w:space="0" w:color="auto"/>
          </w:divBdr>
        </w:div>
        <w:div w:id="1939369667">
          <w:marLeft w:val="0"/>
          <w:marRight w:val="0"/>
          <w:marTop w:val="0"/>
          <w:marBottom w:val="0"/>
          <w:divBdr>
            <w:top w:val="none" w:sz="0" w:space="0" w:color="auto"/>
            <w:left w:val="none" w:sz="0" w:space="0" w:color="auto"/>
            <w:bottom w:val="none" w:sz="0" w:space="0" w:color="auto"/>
            <w:right w:val="none" w:sz="0" w:space="0" w:color="auto"/>
          </w:divBdr>
        </w:div>
        <w:div w:id="1794906794">
          <w:marLeft w:val="0"/>
          <w:marRight w:val="0"/>
          <w:marTop w:val="0"/>
          <w:marBottom w:val="0"/>
          <w:divBdr>
            <w:top w:val="none" w:sz="0" w:space="0" w:color="auto"/>
            <w:left w:val="none" w:sz="0" w:space="0" w:color="auto"/>
            <w:bottom w:val="none" w:sz="0" w:space="0" w:color="auto"/>
            <w:right w:val="none" w:sz="0" w:space="0" w:color="auto"/>
          </w:divBdr>
        </w:div>
        <w:div w:id="877545731">
          <w:marLeft w:val="0"/>
          <w:marRight w:val="0"/>
          <w:marTop w:val="0"/>
          <w:marBottom w:val="0"/>
          <w:divBdr>
            <w:top w:val="none" w:sz="0" w:space="0" w:color="auto"/>
            <w:left w:val="none" w:sz="0" w:space="0" w:color="auto"/>
            <w:bottom w:val="none" w:sz="0" w:space="0" w:color="auto"/>
            <w:right w:val="none" w:sz="0" w:space="0" w:color="auto"/>
          </w:divBdr>
        </w:div>
        <w:div w:id="1016620477">
          <w:marLeft w:val="0"/>
          <w:marRight w:val="0"/>
          <w:marTop w:val="0"/>
          <w:marBottom w:val="0"/>
          <w:divBdr>
            <w:top w:val="none" w:sz="0" w:space="0" w:color="auto"/>
            <w:left w:val="none" w:sz="0" w:space="0" w:color="auto"/>
            <w:bottom w:val="none" w:sz="0" w:space="0" w:color="auto"/>
            <w:right w:val="none" w:sz="0" w:space="0" w:color="auto"/>
          </w:divBdr>
        </w:div>
        <w:div w:id="1640113685">
          <w:marLeft w:val="0"/>
          <w:marRight w:val="0"/>
          <w:marTop w:val="0"/>
          <w:marBottom w:val="0"/>
          <w:divBdr>
            <w:top w:val="none" w:sz="0" w:space="0" w:color="auto"/>
            <w:left w:val="none" w:sz="0" w:space="0" w:color="auto"/>
            <w:bottom w:val="none" w:sz="0" w:space="0" w:color="auto"/>
            <w:right w:val="none" w:sz="0" w:space="0" w:color="auto"/>
          </w:divBdr>
        </w:div>
        <w:div w:id="433672917">
          <w:marLeft w:val="0"/>
          <w:marRight w:val="0"/>
          <w:marTop w:val="0"/>
          <w:marBottom w:val="0"/>
          <w:divBdr>
            <w:top w:val="none" w:sz="0" w:space="0" w:color="auto"/>
            <w:left w:val="none" w:sz="0" w:space="0" w:color="auto"/>
            <w:bottom w:val="none" w:sz="0" w:space="0" w:color="auto"/>
            <w:right w:val="none" w:sz="0" w:space="0" w:color="auto"/>
          </w:divBdr>
        </w:div>
        <w:div w:id="1218204086">
          <w:marLeft w:val="0"/>
          <w:marRight w:val="0"/>
          <w:marTop w:val="0"/>
          <w:marBottom w:val="0"/>
          <w:divBdr>
            <w:top w:val="none" w:sz="0" w:space="0" w:color="auto"/>
            <w:left w:val="none" w:sz="0" w:space="0" w:color="auto"/>
            <w:bottom w:val="none" w:sz="0" w:space="0" w:color="auto"/>
            <w:right w:val="none" w:sz="0" w:space="0" w:color="auto"/>
          </w:divBdr>
        </w:div>
        <w:div w:id="528682682">
          <w:marLeft w:val="0"/>
          <w:marRight w:val="0"/>
          <w:marTop w:val="0"/>
          <w:marBottom w:val="0"/>
          <w:divBdr>
            <w:top w:val="none" w:sz="0" w:space="0" w:color="auto"/>
            <w:left w:val="none" w:sz="0" w:space="0" w:color="auto"/>
            <w:bottom w:val="none" w:sz="0" w:space="0" w:color="auto"/>
            <w:right w:val="none" w:sz="0" w:space="0" w:color="auto"/>
          </w:divBdr>
        </w:div>
        <w:div w:id="49231253">
          <w:marLeft w:val="0"/>
          <w:marRight w:val="0"/>
          <w:marTop w:val="0"/>
          <w:marBottom w:val="0"/>
          <w:divBdr>
            <w:top w:val="none" w:sz="0" w:space="0" w:color="auto"/>
            <w:left w:val="none" w:sz="0" w:space="0" w:color="auto"/>
            <w:bottom w:val="none" w:sz="0" w:space="0" w:color="auto"/>
            <w:right w:val="none" w:sz="0" w:space="0" w:color="auto"/>
          </w:divBdr>
        </w:div>
        <w:div w:id="428744706">
          <w:marLeft w:val="0"/>
          <w:marRight w:val="0"/>
          <w:marTop w:val="0"/>
          <w:marBottom w:val="0"/>
          <w:divBdr>
            <w:top w:val="none" w:sz="0" w:space="0" w:color="auto"/>
            <w:left w:val="none" w:sz="0" w:space="0" w:color="auto"/>
            <w:bottom w:val="none" w:sz="0" w:space="0" w:color="auto"/>
            <w:right w:val="none" w:sz="0" w:space="0" w:color="auto"/>
          </w:divBdr>
        </w:div>
        <w:div w:id="1961842551">
          <w:marLeft w:val="0"/>
          <w:marRight w:val="0"/>
          <w:marTop w:val="0"/>
          <w:marBottom w:val="0"/>
          <w:divBdr>
            <w:top w:val="none" w:sz="0" w:space="0" w:color="auto"/>
            <w:left w:val="none" w:sz="0" w:space="0" w:color="auto"/>
            <w:bottom w:val="none" w:sz="0" w:space="0" w:color="auto"/>
            <w:right w:val="none" w:sz="0" w:space="0" w:color="auto"/>
          </w:divBdr>
        </w:div>
        <w:div w:id="625241585">
          <w:marLeft w:val="0"/>
          <w:marRight w:val="0"/>
          <w:marTop w:val="0"/>
          <w:marBottom w:val="0"/>
          <w:divBdr>
            <w:top w:val="none" w:sz="0" w:space="0" w:color="auto"/>
            <w:left w:val="none" w:sz="0" w:space="0" w:color="auto"/>
            <w:bottom w:val="none" w:sz="0" w:space="0" w:color="auto"/>
            <w:right w:val="none" w:sz="0" w:space="0" w:color="auto"/>
          </w:divBdr>
        </w:div>
        <w:div w:id="457380491">
          <w:marLeft w:val="0"/>
          <w:marRight w:val="0"/>
          <w:marTop w:val="0"/>
          <w:marBottom w:val="0"/>
          <w:divBdr>
            <w:top w:val="none" w:sz="0" w:space="0" w:color="auto"/>
            <w:left w:val="none" w:sz="0" w:space="0" w:color="auto"/>
            <w:bottom w:val="none" w:sz="0" w:space="0" w:color="auto"/>
            <w:right w:val="none" w:sz="0" w:space="0" w:color="auto"/>
          </w:divBdr>
        </w:div>
        <w:div w:id="540017262">
          <w:marLeft w:val="0"/>
          <w:marRight w:val="0"/>
          <w:marTop w:val="0"/>
          <w:marBottom w:val="0"/>
          <w:divBdr>
            <w:top w:val="none" w:sz="0" w:space="0" w:color="auto"/>
            <w:left w:val="none" w:sz="0" w:space="0" w:color="auto"/>
            <w:bottom w:val="none" w:sz="0" w:space="0" w:color="auto"/>
            <w:right w:val="none" w:sz="0" w:space="0" w:color="auto"/>
          </w:divBdr>
        </w:div>
        <w:div w:id="675693637">
          <w:marLeft w:val="0"/>
          <w:marRight w:val="0"/>
          <w:marTop w:val="0"/>
          <w:marBottom w:val="0"/>
          <w:divBdr>
            <w:top w:val="none" w:sz="0" w:space="0" w:color="auto"/>
            <w:left w:val="none" w:sz="0" w:space="0" w:color="auto"/>
            <w:bottom w:val="none" w:sz="0" w:space="0" w:color="auto"/>
            <w:right w:val="none" w:sz="0" w:space="0" w:color="auto"/>
          </w:divBdr>
        </w:div>
        <w:div w:id="1924679241">
          <w:marLeft w:val="0"/>
          <w:marRight w:val="0"/>
          <w:marTop w:val="0"/>
          <w:marBottom w:val="0"/>
          <w:divBdr>
            <w:top w:val="none" w:sz="0" w:space="0" w:color="auto"/>
            <w:left w:val="none" w:sz="0" w:space="0" w:color="auto"/>
            <w:bottom w:val="none" w:sz="0" w:space="0" w:color="auto"/>
            <w:right w:val="none" w:sz="0" w:space="0" w:color="auto"/>
          </w:divBdr>
        </w:div>
        <w:div w:id="900210421">
          <w:marLeft w:val="0"/>
          <w:marRight w:val="0"/>
          <w:marTop w:val="0"/>
          <w:marBottom w:val="0"/>
          <w:divBdr>
            <w:top w:val="none" w:sz="0" w:space="0" w:color="auto"/>
            <w:left w:val="none" w:sz="0" w:space="0" w:color="auto"/>
            <w:bottom w:val="none" w:sz="0" w:space="0" w:color="auto"/>
            <w:right w:val="none" w:sz="0" w:space="0" w:color="auto"/>
          </w:divBdr>
        </w:div>
        <w:div w:id="1779593218">
          <w:marLeft w:val="0"/>
          <w:marRight w:val="0"/>
          <w:marTop w:val="0"/>
          <w:marBottom w:val="0"/>
          <w:divBdr>
            <w:top w:val="none" w:sz="0" w:space="0" w:color="auto"/>
            <w:left w:val="none" w:sz="0" w:space="0" w:color="auto"/>
            <w:bottom w:val="none" w:sz="0" w:space="0" w:color="auto"/>
            <w:right w:val="none" w:sz="0" w:space="0" w:color="auto"/>
          </w:divBdr>
        </w:div>
        <w:div w:id="638460085">
          <w:marLeft w:val="0"/>
          <w:marRight w:val="0"/>
          <w:marTop w:val="0"/>
          <w:marBottom w:val="0"/>
          <w:divBdr>
            <w:top w:val="none" w:sz="0" w:space="0" w:color="auto"/>
            <w:left w:val="none" w:sz="0" w:space="0" w:color="auto"/>
            <w:bottom w:val="none" w:sz="0" w:space="0" w:color="auto"/>
            <w:right w:val="none" w:sz="0" w:space="0" w:color="auto"/>
          </w:divBdr>
        </w:div>
        <w:div w:id="82336979">
          <w:marLeft w:val="0"/>
          <w:marRight w:val="0"/>
          <w:marTop w:val="0"/>
          <w:marBottom w:val="0"/>
          <w:divBdr>
            <w:top w:val="none" w:sz="0" w:space="0" w:color="auto"/>
            <w:left w:val="none" w:sz="0" w:space="0" w:color="auto"/>
            <w:bottom w:val="none" w:sz="0" w:space="0" w:color="auto"/>
            <w:right w:val="none" w:sz="0" w:space="0" w:color="auto"/>
          </w:divBdr>
        </w:div>
        <w:div w:id="403457494">
          <w:marLeft w:val="0"/>
          <w:marRight w:val="0"/>
          <w:marTop w:val="0"/>
          <w:marBottom w:val="0"/>
          <w:divBdr>
            <w:top w:val="none" w:sz="0" w:space="0" w:color="auto"/>
            <w:left w:val="none" w:sz="0" w:space="0" w:color="auto"/>
            <w:bottom w:val="none" w:sz="0" w:space="0" w:color="auto"/>
            <w:right w:val="none" w:sz="0" w:space="0" w:color="auto"/>
          </w:divBdr>
        </w:div>
        <w:div w:id="282004180">
          <w:marLeft w:val="0"/>
          <w:marRight w:val="0"/>
          <w:marTop w:val="0"/>
          <w:marBottom w:val="0"/>
          <w:divBdr>
            <w:top w:val="none" w:sz="0" w:space="0" w:color="auto"/>
            <w:left w:val="none" w:sz="0" w:space="0" w:color="auto"/>
            <w:bottom w:val="none" w:sz="0" w:space="0" w:color="auto"/>
            <w:right w:val="none" w:sz="0" w:space="0" w:color="auto"/>
          </w:divBdr>
        </w:div>
        <w:div w:id="332151015">
          <w:marLeft w:val="0"/>
          <w:marRight w:val="0"/>
          <w:marTop w:val="0"/>
          <w:marBottom w:val="0"/>
          <w:divBdr>
            <w:top w:val="none" w:sz="0" w:space="0" w:color="auto"/>
            <w:left w:val="none" w:sz="0" w:space="0" w:color="auto"/>
            <w:bottom w:val="none" w:sz="0" w:space="0" w:color="auto"/>
            <w:right w:val="none" w:sz="0" w:space="0" w:color="auto"/>
          </w:divBdr>
        </w:div>
        <w:div w:id="77748974">
          <w:marLeft w:val="0"/>
          <w:marRight w:val="0"/>
          <w:marTop w:val="0"/>
          <w:marBottom w:val="0"/>
          <w:divBdr>
            <w:top w:val="none" w:sz="0" w:space="0" w:color="auto"/>
            <w:left w:val="none" w:sz="0" w:space="0" w:color="auto"/>
            <w:bottom w:val="none" w:sz="0" w:space="0" w:color="auto"/>
            <w:right w:val="none" w:sz="0" w:space="0" w:color="auto"/>
          </w:divBdr>
        </w:div>
        <w:div w:id="2079476340">
          <w:marLeft w:val="0"/>
          <w:marRight w:val="0"/>
          <w:marTop w:val="0"/>
          <w:marBottom w:val="0"/>
          <w:divBdr>
            <w:top w:val="none" w:sz="0" w:space="0" w:color="auto"/>
            <w:left w:val="none" w:sz="0" w:space="0" w:color="auto"/>
            <w:bottom w:val="none" w:sz="0" w:space="0" w:color="auto"/>
            <w:right w:val="none" w:sz="0" w:space="0" w:color="auto"/>
          </w:divBdr>
        </w:div>
      </w:divsChild>
    </w:div>
    <w:div w:id="2078045343">
      <w:bodyDiv w:val="1"/>
      <w:marLeft w:val="0"/>
      <w:marRight w:val="0"/>
      <w:marTop w:val="0"/>
      <w:marBottom w:val="0"/>
      <w:divBdr>
        <w:top w:val="none" w:sz="0" w:space="0" w:color="auto"/>
        <w:left w:val="none" w:sz="0" w:space="0" w:color="auto"/>
        <w:bottom w:val="none" w:sz="0" w:space="0" w:color="auto"/>
        <w:right w:val="none" w:sz="0" w:space="0" w:color="auto"/>
      </w:divBdr>
    </w:div>
    <w:div w:id="2078163951">
      <w:bodyDiv w:val="1"/>
      <w:marLeft w:val="0"/>
      <w:marRight w:val="0"/>
      <w:marTop w:val="0"/>
      <w:marBottom w:val="0"/>
      <w:divBdr>
        <w:top w:val="none" w:sz="0" w:space="0" w:color="auto"/>
        <w:left w:val="none" w:sz="0" w:space="0" w:color="auto"/>
        <w:bottom w:val="none" w:sz="0" w:space="0" w:color="auto"/>
        <w:right w:val="none" w:sz="0" w:space="0" w:color="auto"/>
      </w:divBdr>
    </w:div>
    <w:div w:id="2078280482">
      <w:bodyDiv w:val="1"/>
      <w:marLeft w:val="0"/>
      <w:marRight w:val="0"/>
      <w:marTop w:val="0"/>
      <w:marBottom w:val="0"/>
      <w:divBdr>
        <w:top w:val="none" w:sz="0" w:space="0" w:color="auto"/>
        <w:left w:val="none" w:sz="0" w:space="0" w:color="auto"/>
        <w:bottom w:val="none" w:sz="0" w:space="0" w:color="auto"/>
        <w:right w:val="none" w:sz="0" w:space="0" w:color="auto"/>
      </w:divBdr>
    </w:div>
    <w:div w:id="2078357509">
      <w:bodyDiv w:val="1"/>
      <w:marLeft w:val="0"/>
      <w:marRight w:val="0"/>
      <w:marTop w:val="0"/>
      <w:marBottom w:val="0"/>
      <w:divBdr>
        <w:top w:val="none" w:sz="0" w:space="0" w:color="auto"/>
        <w:left w:val="none" w:sz="0" w:space="0" w:color="auto"/>
        <w:bottom w:val="none" w:sz="0" w:space="0" w:color="auto"/>
        <w:right w:val="none" w:sz="0" w:space="0" w:color="auto"/>
      </w:divBdr>
    </w:div>
    <w:div w:id="2078434468">
      <w:bodyDiv w:val="1"/>
      <w:marLeft w:val="0"/>
      <w:marRight w:val="0"/>
      <w:marTop w:val="0"/>
      <w:marBottom w:val="0"/>
      <w:divBdr>
        <w:top w:val="none" w:sz="0" w:space="0" w:color="auto"/>
        <w:left w:val="none" w:sz="0" w:space="0" w:color="auto"/>
        <w:bottom w:val="none" w:sz="0" w:space="0" w:color="auto"/>
        <w:right w:val="none" w:sz="0" w:space="0" w:color="auto"/>
      </w:divBdr>
      <w:divsChild>
        <w:div w:id="15080810">
          <w:marLeft w:val="0"/>
          <w:marRight w:val="0"/>
          <w:marTop w:val="0"/>
          <w:marBottom w:val="0"/>
          <w:divBdr>
            <w:top w:val="none" w:sz="0" w:space="0" w:color="auto"/>
            <w:left w:val="none" w:sz="0" w:space="0" w:color="auto"/>
            <w:bottom w:val="none" w:sz="0" w:space="0" w:color="auto"/>
            <w:right w:val="none" w:sz="0" w:space="0" w:color="auto"/>
          </w:divBdr>
        </w:div>
        <w:div w:id="27920498">
          <w:marLeft w:val="0"/>
          <w:marRight w:val="0"/>
          <w:marTop w:val="0"/>
          <w:marBottom w:val="0"/>
          <w:divBdr>
            <w:top w:val="none" w:sz="0" w:space="0" w:color="auto"/>
            <w:left w:val="none" w:sz="0" w:space="0" w:color="auto"/>
            <w:bottom w:val="none" w:sz="0" w:space="0" w:color="auto"/>
            <w:right w:val="none" w:sz="0" w:space="0" w:color="auto"/>
          </w:divBdr>
        </w:div>
        <w:div w:id="370154260">
          <w:marLeft w:val="0"/>
          <w:marRight w:val="0"/>
          <w:marTop w:val="0"/>
          <w:marBottom w:val="0"/>
          <w:divBdr>
            <w:top w:val="none" w:sz="0" w:space="0" w:color="auto"/>
            <w:left w:val="none" w:sz="0" w:space="0" w:color="auto"/>
            <w:bottom w:val="none" w:sz="0" w:space="0" w:color="auto"/>
            <w:right w:val="none" w:sz="0" w:space="0" w:color="auto"/>
          </w:divBdr>
        </w:div>
        <w:div w:id="442725715">
          <w:marLeft w:val="0"/>
          <w:marRight w:val="0"/>
          <w:marTop w:val="0"/>
          <w:marBottom w:val="0"/>
          <w:divBdr>
            <w:top w:val="none" w:sz="0" w:space="0" w:color="auto"/>
            <w:left w:val="none" w:sz="0" w:space="0" w:color="auto"/>
            <w:bottom w:val="none" w:sz="0" w:space="0" w:color="auto"/>
            <w:right w:val="none" w:sz="0" w:space="0" w:color="auto"/>
          </w:divBdr>
        </w:div>
        <w:div w:id="798180731">
          <w:marLeft w:val="0"/>
          <w:marRight w:val="0"/>
          <w:marTop w:val="0"/>
          <w:marBottom w:val="0"/>
          <w:divBdr>
            <w:top w:val="none" w:sz="0" w:space="0" w:color="auto"/>
            <w:left w:val="none" w:sz="0" w:space="0" w:color="auto"/>
            <w:bottom w:val="none" w:sz="0" w:space="0" w:color="auto"/>
            <w:right w:val="none" w:sz="0" w:space="0" w:color="auto"/>
          </w:divBdr>
        </w:div>
        <w:div w:id="838076880">
          <w:marLeft w:val="0"/>
          <w:marRight w:val="0"/>
          <w:marTop w:val="0"/>
          <w:marBottom w:val="0"/>
          <w:divBdr>
            <w:top w:val="none" w:sz="0" w:space="0" w:color="auto"/>
            <w:left w:val="none" w:sz="0" w:space="0" w:color="auto"/>
            <w:bottom w:val="none" w:sz="0" w:space="0" w:color="auto"/>
            <w:right w:val="none" w:sz="0" w:space="0" w:color="auto"/>
          </w:divBdr>
        </w:div>
        <w:div w:id="847410598">
          <w:marLeft w:val="0"/>
          <w:marRight w:val="0"/>
          <w:marTop w:val="0"/>
          <w:marBottom w:val="0"/>
          <w:divBdr>
            <w:top w:val="none" w:sz="0" w:space="0" w:color="auto"/>
            <w:left w:val="none" w:sz="0" w:space="0" w:color="auto"/>
            <w:bottom w:val="none" w:sz="0" w:space="0" w:color="auto"/>
            <w:right w:val="none" w:sz="0" w:space="0" w:color="auto"/>
          </w:divBdr>
        </w:div>
        <w:div w:id="891386804">
          <w:marLeft w:val="0"/>
          <w:marRight w:val="0"/>
          <w:marTop w:val="0"/>
          <w:marBottom w:val="0"/>
          <w:divBdr>
            <w:top w:val="none" w:sz="0" w:space="0" w:color="auto"/>
            <w:left w:val="none" w:sz="0" w:space="0" w:color="auto"/>
            <w:bottom w:val="none" w:sz="0" w:space="0" w:color="auto"/>
            <w:right w:val="none" w:sz="0" w:space="0" w:color="auto"/>
          </w:divBdr>
        </w:div>
        <w:div w:id="931552186">
          <w:marLeft w:val="0"/>
          <w:marRight w:val="0"/>
          <w:marTop w:val="0"/>
          <w:marBottom w:val="0"/>
          <w:divBdr>
            <w:top w:val="none" w:sz="0" w:space="0" w:color="auto"/>
            <w:left w:val="none" w:sz="0" w:space="0" w:color="auto"/>
            <w:bottom w:val="none" w:sz="0" w:space="0" w:color="auto"/>
            <w:right w:val="none" w:sz="0" w:space="0" w:color="auto"/>
          </w:divBdr>
        </w:div>
        <w:div w:id="933320613">
          <w:marLeft w:val="0"/>
          <w:marRight w:val="0"/>
          <w:marTop w:val="0"/>
          <w:marBottom w:val="0"/>
          <w:divBdr>
            <w:top w:val="none" w:sz="0" w:space="0" w:color="auto"/>
            <w:left w:val="none" w:sz="0" w:space="0" w:color="auto"/>
            <w:bottom w:val="none" w:sz="0" w:space="0" w:color="auto"/>
            <w:right w:val="none" w:sz="0" w:space="0" w:color="auto"/>
          </w:divBdr>
        </w:div>
        <w:div w:id="953898566">
          <w:marLeft w:val="0"/>
          <w:marRight w:val="0"/>
          <w:marTop w:val="0"/>
          <w:marBottom w:val="0"/>
          <w:divBdr>
            <w:top w:val="none" w:sz="0" w:space="0" w:color="auto"/>
            <w:left w:val="none" w:sz="0" w:space="0" w:color="auto"/>
            <w:bottom w:val="none" w:sz="0" w:space="0" w:color="auto"/>
            <w:right w:val="none" w:sz="0" w:space="0" w:color="auto"/>
          </w:divBdr>
        </w:div>
        <w:div w:id="1007517370">
          <w:marLeft w:val="0"/>
          <w:marRight w:val="0"/>
          <w:marTop w:val="0"/>
          <w:marBottom w:val="0"/>
          <w:divBdr>
            <w:top w:val="none" w:sz="0" w:space="0" w:color="auto"/>
            <w:left w:val="none" w:sz="0" w:space="0" w:color="auto"/>
            <w:bottom w:val="none" w:sz="0" w:space="0" w:color="auto"/>
            <w:right w:val="none" w:sz="0" w:space="0" w:color="auto"/>
          </w:divBdr>
        </w:div>
        <w:div w:id="1063215738">
          <w:marLeft w:val="0"/>
          <w:marRight w:val="0"/>
          <w:marTop w:val="0"/>
          <w:marBottom w:val="0"/>
          <w:divBdr>
            <w:top w:val="none" w:sz="0" w:space="0" w:color="auto"/>
            <w:left w:val="none" w:sz="0" w:space="0" w:color="auto"/>
            <w:bottom w:val="none" w:sz="0" w:space="0" w:color="auto"/>
            <w:right w:val="none" w:sz="0" w:space="0" w:color="auto"/>
          </w:divBdr>
        </w:div>
        <w:div w:id="1137146522">
          <w:marLeft w:val="0"/>
          <w:marRight w:val="0"/>
          <w:marTop w:val="0"/>
          <w:marBottom w:val="0"/>
          <w:divBdr>
            <w:top w:val="none" w:sz="0" w:space="0" w:color="auto"/>
            <w:left w:val="none" w:sz="0" w:space="0" w:color="auto"/>
            <w:bottom w:val="none" w:sz="0" w:space="0" w:color="auto"/>
            <w:right w:val="none" w:sz="0" w:space="0" w:color="auto"/>
          </w:divBdr>
        </w:div>
        <w:div w:id="1239750904">
          <w:marLeft w:val="0"/>
          <w:marRight w:val="0"/>
          <w:marTop w:val="0"/>
          <w:marBottom w:val="0"/>
          <w:divBdr>
            <w:top w:val="none" w:sz="0" w:space="0" w:color="auto"/>
            <w:left w:val="none" w:sz="0" w:space="0" w:color="auto"/>
            <w:bottom w:val="none" w:sz="0" w:space="0" w:color="auto"/>
            <w:right w:val="none" w:sz="0" w:space="0" w:color="auto"/>
          </w:divBdr>
        </w:div>
        <w:div w:id="1240090975">
          <w:marLeft w:val="0"/>
          <w:marRight w:val="0"/>
          <w:marTop w:val="0"/>
          <w:marBottom w:val="0"/>
          <w:divBdr>
            <w:top w:val="none" w:sz="0" w:space="0" w:color="auto"/>
            <w:left w:val="none" w:sz="0" w:space="0" w:color="auto"/>
            <w:bottom w:val="none" w:sz="0" w:space="0" w:color="auto"/>
            <w:right w:val="none" w:sz="0" w:space="0" w:color="auto"/>
          </w:divBdr>
        </w:div>
        <w:div w:id="1280801500">
          <w:marLeft w:val="0"/>
          <w:marRight w:val="0"/>
          <w:marTop w:val="0"/>
          <w:marBottom w:val="0"/>
          <w:divBdr>
            <w:top w:val="none" w:sz="0" w:space="0" w:color="auto"/>
            <w:left w:val="none" w:sz="0" w:space="0" w:color="auto"/>
            <w:bottom w:val="none" w:sz="0" w:space="0" w:color="auto"/>
            <w:right w:val="none" w:sz="0" w:space="0" w:color="auto"/>
          </w:divBdr>
        </w:div>
        <w:div w:id="1539197520">
          <w:marLeft w:val="0"/>
          <w:marRight w:val="0"/>
          <w:marTop w:val="0"/>
          <w:marBottom w:val="0"/>
          <w:divBdr>
            <w:top w:val="none" w:sz="0" w:space="0" w:color="auto"/>
            <w:left w:val="none" w:sz="0" w:space="0" w:color="auto"/>
            <w:bottom w:val="none" w:sz="0" w:space="0" w:color="auto"/>
            <w:right w:val="none" w:sz="0" w:space="0" w:color="auto"/>
          </w:divBdr>
        </w:div>
        <w:div w:id="1552225236">
          <w:marLeft w:val="0"/>
          <w:marRight w:val="0"/>
          <w:marTop w:val="0"/>
          <w:marBottom w:val="0"/>
          <w:divBdr>
            <w:top w:val="none" w:sz="0" w:space="0" w:color="auto"/>
            <w:left w:val="none" w:sz="0" w:space="0" w:color="auto"/>
            <w:bottom w:val="none" w:sz="0" w:space="0" w:color="auto"/>
            <w:right w:val="none" w:sz="0" w:space="0" w:color="auto"/>
          </w:divBdr>
        </w:div>
        <w:div w:id="1582331778">
          <w:marLeft w:val="0"/>
          <w:marRight w:val="0"/>
          <w:marTop w:val="0"/>
          <w:marBottom w:val="0"/>
          <w:divBdr>
            <w:top w:val="none" w:sz="0" w:space="0" w:color="auto"/>
            <w:left w:val="none" w:sz="0" w:space="0" w:color="auto"/>
            <w:bottom w:val="none" w:sz="0" w:space="0" w:color="auto"/>
            <w:right w:val="none" w:sz="0" w:space="0" w:color="auto"/>
          </w:divBdr>
        </w:div>
        <w:div w:id="1778790729">
          <w:marLeft w:val="0"/>
          <w:marRight w:val="0"/>
          <w:marTop w:val="0"/>
          <w:marBottom w:val="0"/>
          <w:divBdr>
            <w:top w:val="none" w:sz="0" w:space="0" w:color="auto"/>
            <w:left w:val="none" w:sz="0" w:space="0" w:color="auto"/>
            <w:bottom w:val="none" w:sz="0" w:space="0" w:color="auto"/>
            <w:right w:val="none" w:sz="0" w:space="0" w:color="auto"/>
          </w:divBdr>
        </w:div>
        <w:div w:id="1783718390">
          <w:marLeft w:val="0"/>
          <w:marRight w:val="0"/>
          <w:marTop w:val="0"/>
          <w:marBottom w:val="0"/>
          <w:divBdr>
            <w:top w:val="none" w:sz="0" w:space="0" w:color="auto"/>
            <w:left w:val="none" w:sz="0" w:space="0" w:color="auto"/>
            <w:bottom w:val="none" w:sz="0" w:space="0" w:color="auto"/>
            <w:right w:val="none" w:sz="0" w:space="0" w:color="auto"/>
          </w:divBdr>
        </w:div>
        <w:div w:id="1847816812">
          <w:marLeft w:val="0"/>
          <w:marRight w:val="0"/>
          <w:marTop w:val="0"/>
          <w:marBottom w:val="0"/>
          <w:divBdr>
            <w:top w:val="none" w:sz="0" w:space="0" w:color="auto"/>
            <w:left w:val="none" w:sz="0" w:space="0" w:color="auto"/>
            <w:bottom w:val="none" w:sz="0" w:space="0" w:color="auto"/>
            <w:right w:val="none" w:sz="0" w:space="0" w:color="auto"/>
          </w:divBdr>
        </w:div>
        <w:div w:id="2050954801">
          <w:marLeft w:val="0"/>
          <w:marRight w:val="0"/>
          <w:marTop w:val="0"/>
          <w:marBottom w:val="0"/>
          <w:divBdr>
            <w:top w:val="none" w:sz="0" w:space="0" w:color="auto"/>
            <w:left w:val="none" w:sz="0" w:space="0" w:color="auto"/>
            <w:bottom w:val="none" w:sz="0" w:space="0" w:color="auto"/>
            <w:right w:val="none" w:sz="0" w:space="0" w:color="auto"/>
          </w:divBdr>
        </w:div>
        <w:div w:id="2118599008">
          <w:marLeft w:val="0"/>
          <w:marRight w:val="0"/>
          <w:marTop w:val="0"/>
          <w:marBottom w:val="0"/>
          <w:divBdr>
            <w:top w:val="none" w:sz="0" w:space="0" w:color="auto"/>
            <w:left w:val="none" w:sz="0" w:space="0" w:color="auto"/>
            <w:bottom w:val="none" w:sz="0" w:space="0" w:color="auto"/>
            <w:right w:val="none" w:sz="0" w:space="0" w:color="auto"/>
          </w:divBdr>
        </w:div>
      </w:divsChild>
    </w:div>
    <w:div w:id="2078818411">
      <w:bodyDiv w:val="1"/>
      <w:marLeft w:val="0"/>
      <w:marRight w:val="0"/>
      <w:marTop w:val="0"/>
      <w:marBottom w:val="0"/>
      <w:divBdr>
        <w:top w:val="none" w:sz="0" w:space="0" w:color="auto"/>
        <w:left w:val="none" w:sz="0" w:space="0" w:color="auto"/>
        <w:bottom w:val="none" w:sz="0" w:space="0" w:color="auto"/>
        <w:right w:val="none" w:sz="0" w:space="0" w:color="auto"/>
      </w:divBdr>
    </w:div>
    <w:div w:id="2079135403">
      <w:bodyDiv w:val="1"/>
      <w:marLeft w:val="0"/>
      <w:marRight w:val="0"/>
      <w:marTop w:val="0"/>
      <w:marBottom w:val="0"/>
      <w:divBdr>
        <w:top w:val="none" w:sz="0" w:space="0" w:color="auto"/>
        <w:left w:val="none" w:sz="0" w:space="0" w:color="auto"/>
        <w:bottom w:val="none" w:sz="0" w:space="0" w:color="auto"/>
        <w:right w:val="none" w:sz="0" w:space="0" w:color="auto"/>
      </w:divBdr>
    </w:div>
    <w:div w:id="2079397117">
      <w:bodyDiv w:val="1"/>
      <w:marLeft w:val="0"/>
      <w:marRight w:val="0"/>
      <w:marTop w:val="0"/>
      <w:marBottom w:val="0"/>
      <w:divBdr>
        <w:top w:val="none" w:sz="0" w:space="0" w:color="auto"/>
        <w:left w:val="none" w:sz="0" w:space="0" w:color="auto"/>
        <w:bottom w:val="none" w:sz="0" w:space="0" w:color="auto"/>
        <w:right w:val="none" w:sz="0" w:space="0" w:color="auto"/>
      </w:divBdr>
    </w:div>
    <w:div w:id="2079670625">
      <w:bodyDiv w:val="1"/>
      <w:marLeft w:val="0"/>
      <w:marRight w:val="0"/>
      <w:marTop w:val="0"/>
      <w:marBottom w:val="0"/>
      <w:divBdr>
        <w:top w:val="none" w:sz="0" w:space="0" w:color="auto"/>
        <w:left w:val="none" w:sz="0" w:space="0" w:color="auto"/>
        <w:bottom w:val="none" w:sz="0" w:space="0" w:color="auto"/>
        <w:right w:val="none" w:sz="0" w:space="0" w:color="auto"/>
      </w:divBdr>
    </w:div>
    <w:div w:id="2079934575">
      <w:bodyDiv w:val="1"/>
      <w:marLeft w:val="0"/>
      <w:marRight w:val="0"/>
      <w:marTop w:val="0"/>
      <w:marBottom w:val="0"/>
      <w:divBdr>
        <w:top w:val="none" w:sz="0" w:space="0" w:color="auto"/>
        <w:left w:val="none" w:sz="0" w:space="0" w:color="auto"/>
        <w:bottom w:val="none" w:sz="0" w:space="0" w:color="auto"/>
        <w:right w:val="none" w:sz="0" w:space="0" w:color="auto"/>
      </w:divBdr>
    </w:div>
    <w:div w:id="2080057045">
      <w:bodyDiv w:val="1"/>
      <w:marLeft w:val="0"/>
      <w:marRight w:val="0"/>
      <w:marTop w:val="0"/>
      <w:marBottom w:val="0"/>
      <w:divBdr>
        <w:top w:val="none" w:sz="0" w:space="0" w:color="auto"/>
        <w:left w:val="none" w:sz="0" w:space="0" w:color="auto"/>
        <w:bottom w:val="none" w:sz="0" w:space="0" w:color="auto"/>
        <w:right w:val="none" w:sz="0" w:space="0" w:color="auto"/>
      </w:divBdr>
    </w:div>
    <w:div w:id="2080126402">
      <w:bodyDiv w:val="1"/>
      <w:marLeft w:val="0"/>
      <w:marRight w:val="0"/>
      <w:marTop w:val="0"/>
      <w:marBottom w:val="0"/>
      <w:divBdr>
        <w:top w:val="none" w:sz="0" w:space="0" w:color="auto"/>
        <w:left w:val="none" w:sz="0" w:space="0" w:color="auto"/>
        <w:bottom w:val="none" w:sz="0" w:space="0" w:color="auto"/>
        <w:right w:val="none" w:sz="0" w:space="0" w:color="auto"/>
      </w:divBdr>
    </w:div>
    <w:div w:id="2080134631">
      <w:bodyDiv w:val="1"/>
      <w:marLeft w:val="0"/>
      <w:marRight w:val="0"/>
      <w:marTop w:val="0"/>
      <w:marBottom w:val="0"/>
      <w:divBdr>
        <w:top w:val="none" w:sz="0" w:space="0" w:color="auto"/>
        <w:left w:val="none" w:sz="0" w:space="0" w:color="auto"/>
        <w:bottom w:val="none" w:sz="0" w:space="0" w:color="auto"/>
        <w:right w:val="none" w:sz="0" w:space="0" w:color="auto"/>
      </w:divBdr>
    </w:div>
    <w:div w:id="2080712228">
      <w:bodyDiv w:val="1"/>
      <w:marLeft w:val="0"/>
      <w:marRight w:val="0"/>
      <w:marTop w:val="0"/>
      <w:marBottom w:val="0"/>
      <w:divBdr>
        <w:top w:val="none" w:sz="0" w:space="0" w:color="auto"/>
        <w:left w:val="none" w:sz="0" w:space="0" w:color="auto"/>
        <w:bottom w:val="none" w:sz="0" w:space="0" w:color="auto"/>
        <w:right w:val="none" w:sz="0" w:space="0" w:color="auto"/>
      </w:divBdr>
    </w:div>
    <w:div w:id="2080863331">
      <w:bodyDiv w:val="1"/>
      <w:marLeft w:val="0"/>
      <w:marRight w:val="0"/>
      <w:marTop w:val="0"/>
      <w:marBottom w:val="0"/>
      <w:divBdr>
        <w:top w:val="none" w:sz="0" w:space="0" w:color="auto"/>
        <w:left w:val="none" w:sz="0" w:space="0" w:color="auto"/>
        <w:bottom w:val="none" w:sz="0" w:space="0" w:color="auto"/>
        <w:right w:val="none" w:sz="0" w:space="0" w:color="auto"/>
      </w:divBdr>
    </w:div>
    <w:div w:id="2080977748">
      <w:bodyDiv w:val="1"/>
      <w:marLeft w:val="0"/>
      <w:marRight w:val="0"/>
      <w:marTop w:val="0"/>
      <w:marBottom w:val="0"/>
      <w:divBdr>
        <w:top w:val="none" w:sz="0" w:space="0" w:color="auto"/>
        <w:left w:val="none" w:sz="0" w:space="0" w:color="auto"/>
        <w:bottom w:val="none" w:sz="0" w:space="0" w:color="auto"/>
        <w:right w:val="none" w:sz="0" w:space="0" w:color="auto"/>
      </w:divBdr>
    </w:div>
    <w:div w:id="2081100634">
      <w:bodyDiv w:val="1"/>
      <w:marLeft w:val="0"/>
      <w:marRight w:val="0"/>
      <w:marTop w:val="0"/>
      <w:marBottom w:val="0"/>
      <w:divBdr>
        <w:top w:val="none" w:sz="0" w:space="0" w:color="auto"/>
        <w:left w:val="none" w:sz="0" w:space="0" w:color="auto"/>
        <w:bottom w:val="none" w:sz="0" w:space="0" w:color="auto"/>
        <w:right w:val="none" w:sz="0" w:space="0" w:color="auto"/>
      </w:divBdr>
    </w:div>
    <w:div w:id="2081126846">
      <w:bodyDiv w:val="1"/>
      <w:marLeft w:val="0"/>
      <w:marRight w:val="0"/>
      <w:marTop w:val="0"/>
      <w:marBottom w:val="0"/>
      <w:divBdr>
        <w:top w:val="none" w:sz="0" w:space="0" w:color="auto"/>
        <w:left w:val="none" w:sz="0" w:space="0" w:color="auto"/>
        <w:bottom w:val="none" w:sz="0" w:space="0" w:color="auto"/>
        <w:right w:val="none" w:sz="0" w:space="0" w:color="auto"/>
      </w:divBdr>
    </w:div>
    <w:div w:id="2081319570">
      <w:bodyDiv w:val="1"/>
      <w:marLeft w:val="0"/>
      <w:marRight w:val="0"/>
      <w:marTop w:val="0"/>
      <w:marBottom w:val="0"/>
      <w:divBdr>
        <w:top w:val="none" w:sz="0" w:space="0" w:color="auto"/>
        <w:left w:val="none" w:sz="0" w:space="0" w:color="auto"/>
        <w:bottom w:val="none" w:sz="0" w:space="0" w:color="auto"/>
        <w:right w:val="none" w:sz="0" w:space="0" w:color="auto"/>
      </w:divBdr>
    </w:div>
    <w:div w:id="2081521075">
      <w:bodyDiv w:val="1"/>
      <w:marLeft w:val="0"/>
      <w:marRight w:val="0"/>
      <w:marTop w:val="0"/>
      <w:marBottom w:val="0"/>
      <w:divBdr>
        <w:top w:val="none" w:sz="0" w:space="0" w:color="auto"/>
        <w:left w:val="none" w:sz="0" w:space="0" w:color="auto"/>
        <w:bottom w:val="none" w:sz="0" w:space="0" w:color="auto"/>
        <w:right w:val="none" w:sz="0" w:space="0" w:color="auto"/>
      </w:divBdr>
    </w:div>
    <w:div w:id="2081561080">
      <w:bodyDiv w:val="1"/>
      <w:marLeft w:val="0"/>
      <w:marRight w:val="0"/>
      <w:marTop w:val="0"/>
      <w:marBottom w:val="0"/>
      <w:divBdr>
        <w:top w:val="none" w:sz="0" w:space="0" w:color="auto"/>
        <w:left w:val="none" w:sz="0" w:space="0" w:color="auto"/>
        <w:bottom w:val="none" w:sz="0" w:space="0" w:color="auto"/>
        <w:right w:val="none" w:sz="0" w:space="0" w:color="auto"/>
      </w:divBdr>
    </w:div>
    <w:div w:id="2081634903">
      <w:bodyDiv w:val="1"/>
      <w:marLeft w:val="0"/>
      <w:marRight w:val="0"/>
      <w:marTop w:val="0"/>
      <w:marBottom w:val="0"/>
      <w:divBdr>
        <w:top w:val="none" w:sz="0" w:space="0" w:color="auto"/>
        <w:left w:val="none" w:sz="0" w:space="0" w:color="auto"/>
        <w:bottom w:val="none" w:sz="0" w:space="0" w:color="auto"/>
        <w:right w:val="none" w:sz="0" w:space="0" w:color="auto"/>
      </w:divBdr>
    </w:div>
    <w:div w:id="2081637966">
      <w:bodyDiv w:val="1"/>
      <w:marLeft w:val="0"/>
      <w:marRight w:val="0"/>
      <w:marTop w:val="0"/>
      <w:marBottom w:val="0"/>
      <w:divBdr>
        <w:top w:val="none" w:sz="0" w:space="0" w:color="auto"/>
        <w:left w:val="none" w:sz="0" w:space="0" w:color="auto"/>
        <w:bottom w:val="none" w:sz="0" w:space="0" w:color="auto"/>
        <w:right w:val="none" w:sz="0" w:space="0" w:color="auto"/>
      </w:divBdr>
    </w:div>
    <w:div w:id="2082019646">
      <w:bodyDiv w:val="1"/>
      <w:marLeft w:val="0"/>
      <w:marRight w:val="0"/>
      <w:marTop w:val="0"/>
      <w:marBottom w:val="0"/>
      <w:divBdr>
        <w:top w:val="none" w:sz="0" w:space="0" w:color="auto"/>
        <w:left w:val="none" w:sz="0" w:space="0" w:color="auto"/>
        <w:bottom w:val="none" w:sz="0" w:space="0" w:color="auto"/>
        <w:right w:val="none" w:sz="0" w:space="0" w:color="auto"/>
      </w:divBdr>
    </w:div>
    <w:div w:id="2082369174">
      <w:bodyDiv w:val="1"/>
      <w:marLeft w:val="0"/>
      <w:marRight w:val="0"/>
      <w:marTop w:val="0"/>
      <w:marBottom w:val="0"/>
      <w:divBdr>
        <w:top w:val="none" w:sz="0" w:space="0" w:color="auto"/>
        <w:left w:val="none" w:sz="0" w:space="0" w:color="auto"/>
        <w:bottom w:val="none" w:sz="0" w:space="0" w:color="auto"/>
        <w:right w:val="none" w:sz="0" w:space="0" w:color="auto"/>
      </w:divBdr>
    </w:div>
    <w:div w:id="2082560827">
      <w:bodyDiv w:val="1"/>
      <w:marLeft w:val="0"/>
      <w:marRight w:val="0"/>
      <w:marTop w:val="0"/>
      <w:marBottom w:val="0"/>
      <w:divBdr>
        <w:top w:val="none" w:sz="0" w:space="0" w:color="auto"/>
        <w:left w:val="none" w:sz="0" w:space="0" w:color="auto"/>
        <w:bottom w:val="none" w:sz="0" w:space="0" w:color="auto"/>
        <w:right w:val="none" w:sz="0" w:space="0" w:color="auto"/>
      </w:divBdr>
    </w:div>
    <w:div w:id="2082632220">
      <w:bodyDiv w:val="1"/>
      <w:marLeft w:val="0"/>
      <w:marRight w:val="0"/>
      <w:marTop w:val="0"/>
      <w:marBottom w:val="0"/>
      <w:divBdr>
        <w:top w:val="none" w:sz="0" w:space="0" w:color="auto"/>
        <w:left w:val="none" w:sz="0" w:space="0" w:color="auto"/>
        <w:bottom w:val="none" w:sz="0" w:space="0" w:color="auto"/>
        <w:right w:val="none" w:sz="0" w:space="0" w:color="auto"/>
      </w:divBdr>
    </w:div>
    <w:div w:id="2082825400">
      <w:bodyDiv w:val="1"/>
      <w:marLeft w:val="0"/>
      <w:marRight w:val="0"/>
      <w:marTop w:val="0"/>
      <w:marBottom w:val="0"/>
      <w:divBdr>
        <w:top w:val="none" w:sz="0" w:space="0" w:color="auto"/>
        <w:left w:val="none" w:sz="0" w:space="0" w:color="auto"/>
        <w:bottom w:val="none" w:sz="0" w:space="0" w:color="auto"/>
        <w:right w:val="none" w:sz="0" w:space="0" w:color="auto"/>
      </w:divBdr>
    </w:div>
    <w:div w:id="2083872626">
      <w:bodyDiv w:val="1"/>
      <w:marLeft w:val="0"/>
      <w:marRight w:val="0"/>
      <w:marTop w:val="0"/>
      <w:marBottom w:val="0"/>
      <w:divBdr>
        <w:top w:val="none" w:sz="0" w:space="0" w:color="auto"/>
        <w:left w:val="none" w:sz="0" w:space="0" w:color="auto"/>
        <w:bottom w:val="none" w:sz="0" w:space="0" w:color="auto"/>
        <w:right w:val="none" w:sz="0" w:space="0" w:color="auto"/>
      </w:divBdr>
    </w:div>
    <w:div w:id="2083945599">
      <w:bodyDiv w:val="1"/>
      <w:marLeft w:val="0"/>
      <w:marRight w:val="0"/>
      <w:marTop w:val="0"/>
      <w:marBottom w:val="0"/>
      <w:divBdr>
        <w:top w:val="none" w:sz="0" w:space="0" w:color="auto"/>
        <w:left w:val="none" w:sz="0" w:space="0" w:color="auto"/>
        <w:bottom w:val="none" w:sz="0" w:space="0" w:color="auto"/>
        <w:right w:val="none" w:sz="0" w:space="0" w:color="auto"/>
      </w:divBdr>
      <w:divsChild>
        <w:div w:id="46268605">
          <w:marLeft w:val="0"/>
          <w:marRight w:val="0"/>
          <w:marTop w:val="0"/>
          <w:marBottom w:val="0"/>
          <w:divBdr>
            <w:top w:val="none" w:sz="0" w:space="0" w:color="auto"/>
            <w:left w:val="none" w:sz="0" w:space="0" w:color="auto"/>
            <w:bottom w:val="none" w:sz="0" w:space="0" w:color="auto"/>
            <w:right w:val="none" w:sz="0" w:space="0" w:color="auto"/>
          </w:divBdr>
        </w:div>
        <w:div w:id="149250274">
          <w:marLeft w:val="0"/>
          <w:marRight w:val="0"/>
          <w:marTop w:val="0"/>
          <w:marBottom w:val="0"/>
          <w:divBdr>
            <w:top w:val="none" w:sz="0" w:space="0" w:color="auto"/>
            <w:left w:val="none" w:sz="0" w:space="0" w:color="auto"/>
            <w:bottom w:val="none" w:sz="0" w:space="0" w:color="auto"/>
            <w:right w:val="none" w:sz="0" w:space="0" w:color="auto"/>
          </w:divBdr>
        </w:div>
        <w:div w:id="166987741">
          <w:marLeft w:val="0"/>
          <w:marRight w:val="0"/>
          <w:marTop w:val="0"/>
          <w:marBottom w:val="0"/>
          <w:divBdr>
            <w:top w:val="none" w:sz="0" w:space="0" w:color="auto"/>
            <w:left w:val="none" w:sz="0" w:space="0" w:color="auto"/>
            <w:bottom w:val="none" w:sz="0" w:space="0" w:color="auto"/>
            <w:right w:val="none" w:sz="0" w:space="0" w:color="auto"/>
          </w:divBdr>
        </w:div>
        <w:div w:id="198590963">
          <w:marLeft w:val="0"/>
          <w:marRight w:val="0"/>
          <w:marTop w:val="0"/>
          <w:marBottom w:val="0"/>
          <w:divBdr>
            <w:top w:val="none" w:sz="0" w:space="0" w:color="auto"/>
            <w:left w:val="none" w:sz="0" w:space="0" w:color="auto"/>
            <w:bottom w:val="none" w:sz="0" w:space="0" w:color="auto"/>
            <w:right w:val="none" w:sz="0" w:space="0" w:color="auto"/>
          </w:divBdr>
        </w:div>
        <w:div w:id="238714603">
          <w:marLeft w:val="0"/>
          <w:marRight w:val="0"/>
          <w:marTop w:val="0"/>
          <w:marBottom w:val="0"/>
          <w:divBdr>
            <w:top w:val="none" w:sz="0" w:space="0" w:color="auto"/>
            <w:left w:val="none" w:sz="0" w:space="0" w:color="auto"/>
            <w:bottom w:val="none" w:sz="0" w:space="0" w:color="auto"/>
            <w:right w:val="none" w:sz="0" w:space="0" w:color="auto"/>
          </w:divBdr>
        </w:div>
        <w:div w:id="241642259">
          <w:marLeft w:val="0"/>
          <w:marRight w:val="0"/>
          <w:marTop w:val="0"/>
          <w:marBottom w:val="0"/>
          <w:divBdr>
            <w:top w:val="none" w:sz="0" w:space="0" w:color="auto"/>
            <w:left w:val="none" w:sz="0" w:space="0" w:color="auto"/>
            <w:bottom w:val="none" w:sz="0" w:space="0" w:color="auto"/>
            <w:right w:val="none" w:sz="0" w:space="0" w:color="auto"/>
          </w:divBdr>
        </w:div>
        <w:div w:id="357707790">
          <w:marLeft w:val="0"/>
          <w:marRight w:val="0"/>
          <w:marTop w:val="0"/>
          <w:marBottom w:val="0"/>
          <w:divBdr>
            <w:top w:val="none" w:sz="0" w:space="0" w:color="auto"/>
            <w:left w:val="none" w:sz="0" w:space="0" w:color="auto"/>
            <w:bottom w:val="none" w:sz="0" w:space="0" w:color="auto"/>
            <w:right w:val="none" w:sz="0" w:space="0" w:color="auto"/>
          </w:divBdr>
        </w:div>
        <w:div w:id="378827554">
          <w:marLeft w:val="0"/>
          <w:marRight w:val="0"/>
          <w:marTop w:val="0"/>
          <w:marBottom w:val="0"/>
          <w:divBdr>
            <w:top w:val="none" w:sz="0" w:space="0" w:color="auto"/>
            <w:left w:val="none" w:sz="0" w:space="0" w:color="auto"/>
            <w:bottom w:val="none" w:sz="0" w:space="0" w:color="auto"/>
            <w:right w:val="none" w:sz="0" w:space="0" w:color="auto"/>
          </w:divBdr>
        </w:div>
        <w:div w:id="504633431">
          <w:marLeft w:val="0"/>
          <w:marRight w:val="0"/>
          <w:marTop w:val="0"/>
          <w:marBottom w:val="0"/>
          <w:divBdr>
            <w:top w:val="none" w:sz="0" w:space="0" w:color="auto"/>
            <w:left w:val="none" w:sz="0" w:space="0" w:color="auto"/>
            <w:bottom w:val="none" w:sz="0" w:space="0" w:color="auto"/>
            <w:right w:val="none" w:sz="0" w:space="0" w:color="auto"/>
          </w:divBdr>
        </w:div>
        <w:div w:id="527179473">
          <w:marLeft w:val="0"/>
          <w:marRight w:val="0"/>
          <w:marTop w:val="0"/>
          <w:marBottom w:val="0"/>
          <w:divBdr>
            <w:top w:val="none" w:sz="0" w:space="0" w:color="auto"/>
            <w:left w:val="none" w:sz="0" w:space="0" w:color="auto"/>
            <w:bottom w:val="none" w:sz="0" w:space="0" w:color="auto"/>
            <w:right w:val="none" w:sz="0" w:space="0" w:color="auto"/>
          </w:divBdr>
        </w:div>
        <w:div w:id="539972406">
          <w:marLeft w:val="0"/>
          <w:marRight w:val="0"/>
          <w:marTop w:val="0"/>
          <w:marBottom w:val="0"/>
          <w:divBdr>
            <w:top w:val="none" w:sz="0" w:space="0" w:color="auto"/>
            <w:left w:val="none" w:sz="0" w:space="0" w:color="auto"/>
            <w:bottom w:val="none" w:sz="0" w:space="0" w:color="auto"/>
            <w:right w:val="none" w:sz="0" w:space="0" w:color="auto"/>
          </w:divBdr>
        </w:div>
        <w:div w:id="585501979">
          <w:marLeft w:val="0"/>
          <w:marRight w:val="0"/>
          <w:marTop w:val="0"/>
          <w:marBottom w:val="0"/>
          <w:divBdr>
            <w:top w:val="none" w:sz="0" w:space="0" w:color="auto"/>
            <w:left w:val="none" w:sz="0" w:space="0" w:color="auto"/>
            <w:bottom w:val="none" w:sz="0" w:space="0" w:color="auto"/>
            <w:right w:val="none" w:sz="0" w:space="0" w:color="auto"/>
          </w:divBdr>
        </w:div>
        <w:div w:id="731806440">
          <w:marLeft w:val="0"/>
          <w:marRight w:val="0"/>
          <w:marTop w:val="0"/>
          <w:marBottom w:val="0"/>
          <w:divBdr>
            <w:top w:val="none" w:sz="0" w:space="0" w:color="auto"/>
            <w:left w:val="none" w:sz="0" w:space="0" w:color="auto"/>
            <w:bottom w:val="none" w:sz="0" w:space="0" w:color="auto"/>
            <w:right w:val="none" w:sz="0" w:space="0" w:color="auto"/>
          </w:divBdr>
        </w:div>
        <w:div w:id="771976084">
          <w:marLeft w:val="0"/>
          <w:marRight w:val="0"/>
          <w:marTop w:val="0"/>
          <w:marBottom w:val="0"/>
          <w:divBdr>
            <w:top w:val="none" w:sz="0" w:space="0" w:color="auto"/>
            <w:left w:val="none" w:sz="0" w:space="0" w:color="auto"/>
            <w:bottom w:val="none" w:sz="0" w:space="0" w:color="auto"/>
            <w:right w:val="none" w:sz="0" w:space="0" w:color="auto"/>
          </w:divBdr>
        </w:div>
        <w:div w:id="964458179">
          <w:marLeft w:val="0"/>
          <w:marRight w:val="0"/>
          <w:marTop w:val="0"/>
          <w:marBottom w:val="0"/>
          <w:divBdr>
            <w:top w:val="none" w:sz="0" w:space="0" w:color="auto"/>
            <w:left w:val="none" w:sz="0" w:space="0" w:color="auto"/>
            <w:bottom w:val="none" w:sz="0" w:space="0" w:color="auto"/>
            <w:right w:val="none" w:sz="0" w:space="0" w:color="auto"/>
          </w:divBdr>
        </w:div>
        <w:div w:id="1027415538">
          <w:marLeft w:val="0"/>
          <w:marRight w:val="0"/>
          <w:marTop w:val="0"/>
          <w:marBottom w:val="0"/>
          <w:divBdr>
            <w:top w:val="none" w:sz="0" w:space="0" w:color="auto"/>
            <w:left w:val="none" w:sz="0" w:space="0" w:color="auto"/>
            <w:bottom w:val="none" w:sz="0" w:space="0" w:color="auto"/>
            <w:right w:val="none" w:sz="0" w:space="0" w:color="auto"/>
          </w:divBdr>
        </w:div>
        <w:div w:id="1034958811">
          <w:marLeft w:val="0"/>
          <w:marRight w:val="0"/>
          <w:marTop w:val="0"/>
          <w:marBottom w:val="0"/>
          <w:divBdr>
            <w:top w:val="none" w:sz="0" w:space="0" w:color="auto"/>
            <w:left w:val="none" w:sz="0" w:space="0" w:color="auto"/>
            <w:bottom w:val="none" w:sz="0" w:space="0" w:color="auto"/>
            <w:right w:val="none" w:sz="0" w:space="0" w:color="auto"/>
          </w:divBdr>
        </w:div>
        <w:div w:id="1050232284">
          <w:marLeft w:val="0"/>
          <w:marRight w:val="0"/>
          <w:marTop w:val="0"/>
          <w:marBottom w:val="0"/>
          <w:divBdr>
            <w:top w:val="none" w:sz="0" w:space="0" w:color="auto"/>
            <w:left w:val="none" w:sz="0" w:space="0" w:color="auto"/>
            <w:bottom w:val="none" w:sz="0" w:space="0" w:color="auto"/>
            <w:right w:val="none" w:sz="0" w:space="0" w:color="auto"/>
          </w:divBdr>
        </w:div>
        <w:div w:id="1133789976">
          <w:marLeft w:val="0"/>
          <w:marRight w:val="0"/>
          <w:marTop w:val="0"/>
          <w:marBottom w:val="0"/>
          <w:divBdr>
            <w:top w:val="none" w:sz="0" w:space="0" w:color="auto"/>
            <w:left w:val="none" w:sz="0" w:space="0" w:color="auto"/>
            <w:bottom w:val="none" w:sz="0" w:space="0" w:color="auto"/>
            <w:right w:val="none" w:sz="0" w:space="0" w:color="auto"/>
          </w:divBdr>
        </w:div>
        <w:div w:id="1149370916">
          <w:marLeft w:val="0"/>
          <w:marRight w:val="0"/>
          <w:marTop w:val="0"/>
          <w:marBottom w:val="0"/>
          <w:divBdr>
            <w:top w:val="none" w:sz="0" w:space="0" w:color="auto"/>
            <w:left w:val="none" w:sz="0" w:space="0" w:color="auto"/>
            <w:bottom w:val="none" w:sz="0" w:space="0" w:color="auto"/>
            <w:right w:val="none" w:sz="0" w:space="0" w:color="auto"/>
          </w:divBdr>
        </w:div>
        <w:div w:id="1229268403">
          <w:marLeft w:val="0"/>
          <w:marRight w:val="0"/>
          <w:marTop w:val="0"/>
          <w:marBottom w:val="0"/>
          <w:divBdr>
            <w:top w:val="none" w:sz="0" w:space="0" w:color="auto"/>
            <w:left w:val="none" w:sz="0" w:space="0" w:color="auto"/>
            <w:bottom w:val="none" w:sz="0" w:space="0" w:color="auto"/>
            <w:right w:val="none" w:sz="0" w:space="0" w:color="auto"/>
          </w:divBdr>
        </w:div>
        <w:div w:id="1256213170">
          <w:marLeft w:val="0"/>
          <w:marRight w:val="0"/>
          <w:marTop w:val="0"/>
          <w:marBottom w:val="0"/>
          <w:divBdr>
            <w:top w:val="none" w:sz="0" w:space="0" w:color="auto"/>
            <w:left w:val="none" w:sz="0" w:space="0" w:color="auto"/>
            <w:bottom w:val="none" w:sz="0" w:space="0" w:color="auto"/>
            <w:right w:val="none" w:sz="0" w:space="0" w:color="auto"/>
          </w:divBdr>
        </w:div>
        <w:div w:id="1313172476">
          <w:marLeft w:val="0"/>
          <w:marRight w:val="0"/>
          <w:marTop w:val="0"/>
          <w:marBottom w:val="0"/>
          <w:divBdr>
            <w:top w:val="none" w:sz="0" w:space="0" w:color="auto"/>
            <w:left w:val="none" w:sz="0" w:space="0" w:color="auto"/>
            <w:bottom w:val="none" w:sz="0" w:space="0" w:color="auto"/>
            <w:right w:val="none" w:sz="0" w:space="0" w:color="auto"/>
          </w:divBdr>
        </w:div>
        <w:div w:id="1320229202">
          <w:marLeft w:val="0"/>
          <w:marRight w:val="0"/>
          <w:marTop w:val="0"/>
          <w:marBottom w:val="0"/>
          <w:divBdr>
            <w:top w:val="none" w:sz="0" w:space="0" w:color="auto"/>
            <w:left w:val="none" w:sz="0" w:space="0" w:color="auto"/>
            <w:bottom w:val="none" w:sz="0" w:space="0" w:color="auto"/>
            <w:right w:val="none" w:sz="0" w:space="0" w:color="auto"/>
          </w:divBdr>
        </w:div>
        <w:div w:id="1359545190">
          <w:marLeft w:val="0"/>
          <w:marRight w:val="0"/>
          <w:marTop w:val="0"/>
          <w:marBottom w:val="0"/>
          <w:divBdr>
            <w:top w:val="none" w:sz="0" w:space="0" w:color="auto"/>
            <w:left w:val="none" w:sz="0" w:space="0" w:color="auto"/>
            <w:bottom w:val="none" w:sz="0" w:space="0" w:color="auto"/>
            <w:right w:val="none" w:sz="0" w:space="0" w:color="auto"/>
          </w:divBdr>
        </w:div>
        <w:div w:id="1360820312">
          <w:marLeft w:val="0"/>
          <w:marRight w:val="0"/>
          <w:marTop w:val="0"/>
          <w:marBottom w:val="0"/>
          <w:divBdr>
            <w:top w:val="none" w:sz="0" w:space="0" w:color="auto"/>
            <w:left w:val="none" w:sz="0" w:space="0" w:color="auto"/>
            <w:bottom w:val="none" w:sz="0" w:space="0" w:color="auto"/>
            <w:right w:val="none" w:sz="0" w:space="0" w:color="auto"/>
          </w:divBdr>
        </w:div>
        <w:div w:id="1489513339">
          <w:marLeft w:val="0"/>
          <w:marRight w:val="0"/>
          <w:marTop w:val="0"/>
          <w:marBottom w:val="0"/>
          <w:divBdr>
            <w:top w:val="none" w:sz="0" w:space="0" w:color="auto"/>
            <w:left w:val="none" w:sz="0" w:space="0" w:color="auto"/>
            <w:bottom w:val="none" w:sz="0" w:space="0" w:color="auto"/>
            <w:right w:val="none" w:sz="0" w:space="0" w:color="auto"/>
          </w:divBdr>
        </w:div>
        <w:div w:id="1493183904">
          <w:marLeft w:val="0"/>
          <w:marRight w:val="0"/>
          <w:marTop w:val="0"/>
          <w:marBottom w:val="0"/>
          <w:divBdr>
            <w:top w:val="none" w:sz="0" w:space="0" w:color="auto"/>
            <w:left w:val="none" w:sz="0" w:space="0" w:color="auto"/>
            <w:bottom w:val="none" w:sz="0" w:space="0" w:color="auto"/>
            <w:right w:val="none" w:sz="0" w:space="0" w:color="auto"/>
          </w:divBdr>
        </w:div>
        <w:div w:id="1626422193">
          <w:marLeft w:val="0"/>
          <w:marRight w:val="0"/>
          <w:marTop w:val="0"/>
          <w:marBottom w:val="0"/>
          <w:divBdr>
            <w:top w:val="none" w:sz="0" w:space="0" w:color="auto"/>
            <w:left w:val="none" w:sz="0" w:space="0" w:color="auto"/>
            <w:bottom w:val="none" w:sz="0" w:space="0" w:color="auto"/>
            <w:right w:val="none" w:sz="0" w:space="0" w:color="auto"/>
          </w:divBdr>
        </w:div>
        <w:div w:id="1774207134">
          <w:marLeft w:val="0"/>
          <w:marRight w:val="0"/>
          <w:marTop w:val="0"/>
          <w:marBottom w:val="0"/>
          <w:divBdr>
            <w:top w:val="none" w:sz="0" w:space="0" w:color="auto"/>
            <w:left w:val="none" w:sz="0" w:space="0" w:color="auto"/>
            <w:bottom w:val="none" w:sz="0" w:space="0" w:color="auto"/>
            <w:right w:val="none" w:sz="0" w:space="0" w:color="auto"/>
          </w:divBdr>
        </w:div>
        <w:div w:id="1881165496">
          <w:marLeft w:val="0"/>
          <w:marRight w:val="0"/>
          <w:marTop w:val="0"/>
          <w:marBottom w:val="0"/>
          <w:divBdr>
            <w:top w:val="none" w:sz="0" w:space="0" w:color="auto"/>
            <w:left w:val="none" w:sz="0" w:space="0" w:color="auto"/>
            <w:bottom w:val="none" w:sz="0" w:space="0" w:color="auto"/>
            <w:right w:val="none" w:sz="0" w:space="0" w:color="auto"/>
          </w:divBdr>
        </w:div>
        <w:div w:id="1890678422">
          <w:marLeft w:val="0"/>
          <w:marRight w:val="0"/>
          <w:marTop w:val="0"/>
          <w:marBottom w:val="0"/>
          <w:divBdr>
            <w:top w:val="none" w:sz="0" w:space="0" w:color="auto"/>
            <w:left w:val="none" w:sz="0" w:space="0" w:color="auto"/>
            <w:bottom w:val="none" w:sz="0" w:space="0" w:color="auto"/>
            <w:right w:val="none" w:sz="0" w:space="0" w:color="auto"/>
          </w:divBdr>
        </w:div>
        <w:div w:id="1994872357">
          <w:marLeft w:val="0"/>
          <w:marRight w:val="0"/>
          <w:marTop w:val="0"/>
          <w:marBottom w:val="0"/>
          <w:divBdr>
            <w:top w:val="none" w:sz="0" w:space="0" w:color="auto"/>
            <w:left w:val="none" w:sz="0" w:space="0" w:color="auto"/>
            <w:bottom w:val="none" w:sz="0" w:space="0" w:color="auto"/>
            <w:right w:val="none" w:sz="0" w:space="0" w:color="auto"/>
          </w:divBdr>
        </w:div>
        <w:div w:id="2092044307">
          <w:marLeft w:val="0"/>
          <w:marRight w:val="0"/>
          <w:marTop w:val="0"/>
          <w:marBottom w:val="0"/>
          <w:divBdr>
            <w:top w:val="none" w:sz="0" w:space="0" w:color="auto"/>
            <w:left w:val="none" w:sz="0" w:space="0" w:color="auto"/>
            <w:bottom w:val="none" w:sz="0" w:space="0" w:color="auto"/>
            <w:right w:val="none" w:sz="0" w:space="0" w:color="auto"/>
          </w:divBdr>
        </w:div>
      </w:divsChild>
    </w:div>
    <w:div w:id="2084716741">
      <w:bodyDiv w:val="1"/>
      <w:marLeft w:val="0"/>
      <w:marRight w:val="0"/>
      <w:marTop w:val="0"/>
      <w:marBottom w:val="0"/>
      <w:divBdr>
        <w:top w:val="none" w:sz="0" w:space="0" w:color="auto"/>
        <w:left w:val="none" w:sz="0" w:space="0" w:color="auto"/>
        <w:bottom w:val="none" w:sz="0" w:space="0" w:color="auto"/>
        <w:right w:val="none" w:sz="0" w:space="0" w:color="auto"/>
      </w:divBdr>
    </w:div>
    <w:div w:id="2084797597">
      <w:bodyDiv w:val="1"/>
      <w:marLeft w:val="0"/>
      <w:marRight w:val="0"/>
      <w:marTop w:val="0"/>
      <w:marBottom w:val="0"/>
      <w:divBdr>
        <w:top w:val="none" w:sz="0" w:space="0" w:color="auto"/>
        <w:left w:val="none" w:sz="0" w:space="0" w:color="auto"/>
        <w:bottom w:val="none" w:sz="0" w:space="0" w:color="auto"/>
        <w:right w:val="none" w:sz="0" w:space="0" w:color="auto"/>
      </w:divBdr>
    </w:div>
    <w:div w:id="2084914002">
      <w:bodyDiv w:val="1"/>
      <w:marLeft w:val="0"/>
      <w:marRight w:val="0"/>
      <w:marTop w:val="0"/>
      <w:marBottom w:val="0"/>
      <w:divBdr>
        <w:top w:val="none" w:sz="0" w:space="0" w:color="auto"/>
        <w:left w:val="none" w:sz="0" w:space="0" w:color="auto"/>
        <w:bottom w:val="none" w:sz="0" w:space="0" w:color="auto"/>
        <w:right w:val="none" w:sz="0" w:space="0" w:color="auto"/>
      </w:divBdr>
    </w:div>
    <w:div w:id="2085488988">
      <w:bodyDiv w:val="1"/>
      <w:marLeft w:val="0"/>
      <w:marRight w:val="0"/>
      <w:marTop w:val="0"/>
      <w:marBottom w:val="0"/>
      <w:divBdr>
        <w:top w:val="none" w:sz="0" w:space="0" w:color="auto"/>
        <w:left w:val="none" w:sz="0" w:space="0" w:color="auto"/>
        <w:bottom w:val="none" w:sz="0" w:space="0" w:color="auto"/>
        <w:right w:val="none" w:sz="0" w:space="0" w:color="auto"/>
      </w:divBdr>
    </w:div>
    <w:div w:id="2085492351">
      <w:bodyDiv w:val="1"/>
      <w:marLeft w:val="0"/>
      <w:marRight w:val="0"/>
      <w:marTop w:val="0"/>
      <w:marBottom w:val="0"/>
      <w:divBdr>
        <w:top w:val="none" w:sz="0" w:space="0" w:color="auto"/>
        <w:left w:val="none" w:sz="0" w:space="0" w:color="auto"/>
        <w:bottom w:val="none" w:sz="0" w:space="0" w:color="auto"/>
        <w:right w:val="none" w:sz="0" w:space="0" w:color="auto"/>
      </w:divBdr>
      <w:divsChild>
        <w:div w:id="1074163248">
          <w:marLeft w:val="0"/>
          <w:marRight w:val="0"/>
          <w:marTop w:val="0"/>
          <w:marBottom w:val="0"/>
          <w:divBdr>
            <w:top w:val="none" w:sz="0" w:space="0" w:color="auto"/>
            <w:left w:val="none" w:sz="0" w:space="0" w:color="auto"/>
            <w:bottom w:val="none" w:sz="0" w:space="0" w:color="auto"/>
            <w:right w:val="none" w:sz="0" w:space="0" w:color="auto"/>
          </w:divBdr>
        </w:div>
        <w:div w:id="1213729278">
          <w:marLeft w:val="0"/>
          <w:marRight w:val="0"/>
          <w:marTop w:val="0"/>
          <w:marBottom w:val="0"/>
          <w:divBdr>
            <w:top w:val="none" w:sz="0" w:space="0" w:color="auto"/>
            <w:left w:val="none" w:sz="0" w:space="0" w:color="auto"/>
            <w:bottom w:val="none" w:sz="0" w:space="0" w:color="auto"/>
            <w:right w:val="none" w:sz="0" w:space="0" w:color="auto"/>
          </w:divBdr>
        </w:div>
        <w:div w:id="942034270">
          <w:marLeft w:val="0"/>
          <w:marRight w:val="0"/>
          <w:marTop w:val="0"/>
          <w:marBottom w:val="0"/>
          <w:divBdr>
            <w:top w:val="none" w:sz="0" w:space="0" w:color="auto"/>
            <w:left w:val="none" w:sz="0" w:space="0" w:color="auto"/>
            <w:bottom w:val="none" w:sz="0" w:space="0" w:color="auto"/>
            <w:right w:val="none" w:sz="0" w:space="0" w:color="auto"/>
          </w:divBdr>
        </w:div>
        <w:div w:id="1374840381">
          <w:marLeft w:val="0"/>
          <w:marRight w:val="0"/>
          <w:marTop w:val="0"/>
          <w:marBottom w:val="0"/>
          <w:divBdr>
            <w:top w:val="none" w:sz="0" w:space="0" w:color="auto"/>
            <w:left w:val="none" w:sz="0" w:space="0" w:color="auto"/>
            <w:bottom w:val="none" w:sz="0" w:space="0" w:color="auto"/>
            <w:right w:val="none" w:sz="0" w:space="0" w:color="auto"/>
          </w:divBdr>
        </w:div>
        <w:div w:id="1452237343">
          <w:marLeft w:val="0"/>
          <w:marRight w:val="0"/>
          <w:marTop w:val="0"/>
          <w:marBottom w:val="0"/>
          <w:divBdr>
            <w:top w:val="none" w:sz="0" w:space="0" w:color="auto"/>
            <w:left w:val="none" w:sz="0" w:space="0" w:color="auto"/>
            <w:bottom w:val="none" w:sz="0" w:space="0" w:color="auto"/>
            <w:right w:val="none" w:sz="0" w:space="0" w:color="auto"/>
          </w:divBdr>
        </w:div>
        <w:div w:id="623736369">
          <w:marLeft w:val="0"/>
          <w:marRight w:val="0"/>
          <w:marTop w:val="0"/>
          <w:marBottom w:val="0"/>
          <w:divBdr>
            <w:top w:val="none" w:sz="0" w:space="0" w:color="auto"/>
            <w:left w:val="none" w:sz="0" w:space="0" w:color="auto"/>
            <w:bottom w:val="none" w:sz="0" w:space="0" w:color="auto"/>
            <w:right w:val="none" w:sz="0" w:space="0" w:color="auto"/>
          </w:divBdr>
        </w:div>
        <w:div w:id="1561475137">
          <w:marLeft w:val="0"/>
          <w:marRight w:val="0"/>
          <w:marTop w:val="0"/>
          <w:marBottom w:val="0"/>
          <w:divBdr>
            <w:top w:val="none" w:sz="0" w:space="0" w:color="auto"/>
            <w:left w:val="none" w:sz="0" w:space="0" w:color="auto"/>
            <w:bottom w:val="none" w:sz="0" w:space="0" w:color="auto"/>
            <w:right w:val="none" w:sz="0" w:space="0" w:color="auto"/>
          </w:divBdr>
        </w:div>
        <w:div w:id="721641099">
          <w:marLeft w:val="0"/>
          <w:marRight w:val="0"/>
          <w:marTop w:val="0"/>
          <w:marBottom w:val="0"/>
          <w:divBdr>
            <w:top w:val="none" w:sz="0" w:space="0" w:color="auto"/>
            <w:left w:val="none" w:sz="0" w:space="0" w:color="auto"/>
            <w:bottom w:val="none" w:sz="0" w:space="0" w:color="auto"/>
            <w:right w:val="none" w:sz="0" w:space="0" w:color="auto"/>
          </w:divBdr>
        </w:div>
        <w:div w:id="1694106855">
          <w:marLeft w:val="0"/>
          <w:marRight w:val="0"/>
          <w:marTop w:val="0"/>
          <w:marBottom w:val="0"/>
          <w:divBdr>
            <w:top w:val="none" w:sz="0" w:space="0" w:color="auto"/>
            <w:left w:val="none" w:sz="0" w:space="0" w:color="auto"/>
            <w:bottom w:val="none" w:sz="0" w:space="0" w:color="auto"/>
            <w:right w:val="none" w:sz="0" w:space="0" w:color="auto"/>
          </w:divBdr>
        </w:div>
        <w:div w:id="1224488554">
          <w:marLeft w:val="0"/>
          <w:marRight w:val="0"/>
          <w:marTop w:val="0"/>
          <w:marBottom w:val="0"/>
          <w:divBdr>
            <w:top w:val="none" w:sz="0" w:space="0" w:color="auto"/>
            <w:left w:val="none" w:sz="0" w:space="0" w:color="auto"/>
            <w:bottom w:val="none" w:sz="0" w:space="0" w:color="auto"/>
            <w:right w:val="none" w:sz="0" w:space="0" w:color="auto"/>
          </w:divBdr>
        </w:div>
        <w:div w:id="985473093">
          <w:marLeft w:val="0"/>
          <w:marRight w:val="0"/>
          <w:marTop w:val="0"/>
          <w:marBottom w:val="0"/>
          <w:divBdr>
            <w:top w:val="none" w:sz="0" w:space="0" w:color="auto"/>
            <w:left w:val="none" w:sz="0" w:space="0" w:color="auto"/>
            <w:bottom w:val="none" w:sz="0" w:space="0" w:color="auto"/>
            <w:right w:val="none" w:sz="0" w:space="0" w:color="auto"/>
          </w:divBdr>
        </w:div>
        <w:div w:id="651713100">
          <w:marLeft w:val="0"/>
          <w:marRight w:val="0"/>
          <w:marTop w:val="0"/>
          <w:marBottom w:val="0"/>
          <w:divBdr>
            <w:top w:val="none" w:sz="0" w:space="0" w:color="auto"/>
            <w:left w:val="none" w:sz="0" w:space="0" w:color="auto"/>
            <w:bottom w:val="none" w:sz="0" w:space="0" w:color="auto"/>
            <w:right w:val="none" w:sz="0" w:space="0" w:color="auto"/>
          </w:divBdr>
        </w:div>
        <w:div w:id="426540024">
          <w:marLeft w:val="0"/>
          <w:marRight w:val="0"/>
          <w:marTop w:val="0"/>
          <w:marBottom w:val="0"/>
          <w:divBdr>
            <w:top w:val="none" w:sz="0" w:space="0" w:color="auto"/>
            <w:left w:val="none" w:sz="0" w:space="0" w:color="auto"/>
            <w:bottom w:val="none" w:sz="0" w:space="0" w:color="auto"/>
            <w:right w:val="none" w:sz="0" w:space="0" w:color="auto"/>
          </w:divBdr>
        </w:div>
        <w:div w:id="1747871487">
          <w:marLeft w:val="0"/>
          <w:marRight w:val="0"/>
          <w:marTop w:val="0"/>
          <w:marBottom w:val="0"/>
          <w:divBdr>
            <w:top w:val="none" w:sz="0" w:space="0" w:color="auto"/>
            <w:left w:val="none" w:sz="0" w:space="0" w:color="auto"/>
            <w:bottom w:val="none" w:sz="0" w:space="0" w:color="auto"/>
            <w:right w:val="none" w:sz="0" w:space="0" w:color="auto"/>
          </w:divBdr>
        </w:div>
        <w:div w:id="224144453">
          <w:marLeft w:val="0"/>
          <w:marRight w:val="0"/>
          <w:marTop w:val="0"/>
          <w:marBottom w:val="0"/>
          <w:divBdr>
            <w:top w:val="none" w:sz="0" w:space="0" w:color="auto"/>
            <w:left w:val="none" w:sz="0" w:space="0" w:color="auto"/>
            <w:bottom w:val="none" w:sz="0" w:space="0" w:color="auto"/>
            <w:right w:val="none" w:sz="0" w:space="0" w:color="auto"/>
          </w:divBdr>
        </w:div>
        <w:div w:id="681394273">
          <w:marLeft w:val="0"/>
          <w:marRight w:val="0"/>
          <w:marTop w:val="0"/>
          <w:marBottom w:val="0"/>
          <w:divBdr>
            <w:top w:val="none" w:sz="0" w:space="0" w:color="auto"/>
            <w:left w:val="none" w:sz="0" w:space="0" w:color="auto"/>
            <w:bottom w:val="none" w:sz="0" w:space="0" w:color="auto"/>
            <w:right w:val="none" w:sz="0" w:space="0" w:color="auto"/>
          </w:divBdr>
        </w:div>
        <w:div w:id="929854302">
          <w:marLeft w:val="0"/>
          <w:marRight w:val="0"/>
          <w:marTop w:val="0"/>
          <w:marBottom w:val="0"/>
          <w:divBdr>
            <w:top w:val="none" w:sz="0" w:space="0" w:color="auto"/>
            <w:left w:val="none" w:sz="0" w:space="0" w:color="auto"/>
            <w:bottom w:val="none" w:sz="0" w:space="0" w:color="auto"/>
            <w:right w:val="none" w:sz="0" w:space="0" w:color="auto"/>
          </w:divBdr>
        </w:div>
        <w:div w:id="1884439888">
          <w:marLeft w:val="0"/>
          <w:marRight w:val="0"/>
          <w:marTop w:val="0"/>
          <w:marBottom w:val="0"/>
          <w:divBdr>
            <w:top w:val="none" w:sz="0" w:space="0" w:color="auto"/>
            <w:left w:val="none" w:sz="0" w:space="0" w:color="auto"/>
            <w:bottom w:val="none" w:sz="0" w:space="0" w:color="auto"/>
            <w:right w:val="none" w:sz="0" w:space="0" w:color="auto"/>
          </w:divBdr>
        </w:div>
        <w:div w:id="619266675">
          <w:marLeft w:val="0"/>
          <w:marRight w:val="0"/>
          <w:marTop w:val="0"/>
          <w:marBottom w:val="0"/>
          <w:divBdr>
            <w:top w:val="none" w:sz="0" w:space="0" w:color="auto"/>
            <w:left w:val="none" w:sz="0" w:space="0" w:color="auto"/>
            <w:bottom w:val="none" w:sz="0" w:space="0" w:color="auto"/>
            <w:right w:val="none" w:sz="0" w:space="0" w:color="auto"/>
          </w:divBdr>
        </w:div>
        <w:div w:id="1514614680">
          <w:marLeft w:val="0"/>
          <w:marRight w:val="0"/>
          <w:marTop w:val="0"/>
          <w:marBottom w:val="0"/>
          <w:divBdr>
            <w:top w:val="none" w:sz="0" w:space="0" w:color="auto"/>
            <w:left w:val="none" w:sz="0" w:space="0" w:color="auto"/>
            <w:bottom w:val="none" w:sz="0" w:space="0" w:color="auto"/>
            <w:right w:val="none" w:sz="0" w:space="0" w:color="auto"/>
          </w:divBdr>
        </w:div>
        <w:div w:id="945961733">
          <w:marLeft w:val="0"/>
          <w:marRight w:val="0"/>
          <w:marTop w:val="0"/>
          <w:marBottom w:val="0"/>
          <w:divBdr>
            <w:top w:val="none" w:sz="0" w:space="0" w:color="auto"/>
            <w:left w:val="none" w:sz="0" w:space="0" w:color="auto"/>
            <w:bottom w:val="none" w:sz="0" w:space="0" w:color="auto"/>
            <w:right w:val="none" w:sz="0" w:space="0" w:color="auto"/>
          </w:divBdr>
        </w:div>
        <w:div w:id="882252073">
          <w:marLeft w:val="0"/>
          <w:marRight w:val="0"/>
          <w:marTop w:val="0"/>
          <w:marBottom w:val="0"/>
          <w:divBdr>
            <w:top w:val="none" w:sz="0" w:space="0" w:color="auto"/>
            <w:left w:val="none" w:sz="0" w:space="0" w:color="auto"/>
            <w:bottom w:val="none" w:sz="0" w:space="0" w:color="auto"/>
            <w:right w:val="none" w:sz="0" w:space="0" w:color="auto"/>
          </w:divBdr>
        </w:div>
        <w:div w:id="1910532760">
          <w:marLeft w:val="0"/>
          <w:marRight w:val="0"/>
          <w:marTop w:val="0"/>
          <w:marBottom w:val="0"/>
          <w:divBdr>
            <w:top w:val="none" w:sz="0" w:space="0" w:color="auto"/>
            <w:left w:val="none" w:sz="0" w:space="0" w:color="auto"/>
            <w:bottom w:val="none" w:sz="0" w:space="0" w:color="auto"/>
            <w:right w:val="none" w:sz="0" w:space="0" w:color="auto"/>
          </w:divBdr>
        </w:div>
        <w:div w:id="109053326">
          <w:marLeft w:val="0"/>
          <w:marRight w:val="0"/>
          <w:marTop w:val="0"/>
          <w:marBottom w:val="0"/>
          <w:divBdr>
            <w:top w:val="none" w:sz="0" w:space="0" w:color="auto"/>
            <w:left w:val="none" w:sz="0" w:space="0" w:color="auto"/>
            <w:bottom w:val="none" w:sz="0" w:space="0" w:color="auto"/>
            <w:right w:val="none" w:sz="0" w:space="0" w:color="auto"/>
          </w:divBdr>
        </w:div>
        <w:div w:id="235868605">
          <w:marLeft w:val="0"/>
          <w:marRight w:val="0"/>
          <w:marTop w:val="0"/>
          <w:marBottom w:val="0"/>
          <w:divBdr>
            <w:top w:val="none" w:sz="0" w:space="0" w:color="auto"/>
            <w:left w:val="none" w:sz="0" w:space="0" w:color="auto"/>
            <w:bottom w:val="none" w:sz="0" w:space="0" w:color="auto"/>
            <w:right w:val="none" w:sz="0" w:space="0" w:color="auto"/>
          </w:divBdr>
        </w:div>
        <w:div w:id="919368826">
          <w:marLeft w:val="0"/>
          <w:marRight w:val="0"/>
          <w:marTop w:val="0"/>
          <w:marBottom w:val="0"/>
          <w:divBdr>
            <w:top w:val="none" w:sz="0" w:space="0" w:color="auto"/>
            <w:left w:val="none" w:sz="0" w:space="0" w:color="auto"/>
            <w:bottom w:val="none" w:sz="0" w:space="0" w:color="auto"/>
            <w:right w:val="none" w:sz="0" w:space="0" w:color="auto"/>
          </w:divBdr>
        </w:div>
        <w:div w:id="503740441">
          <w:marLeft w:val="0"/>
          <w:marRight w:val="0"/>
          <w:marTop w:val="0"/>
          <w:marBottom w:val="0"/>
          <w:divBdr>
            <w:top w:val="none" w:sz="0" w:space="0" w:color="auto"/>
            <w:left w:val="none" w:sz="0" w:space="0" w:color="auto"/>
            <w:bottom w:val="none" w:sz="0" w:space="0" w:color="auto"/>
            <w:right w:val="none" w:sz="0" w:space="0" w:color="auto"/>
          </w:divBdr>
        </w:div>
        <w:div w:id="957301661">
          <w:marLeft w:val="0"/>
          <w:marRight w:val="0"/>
          <w:marTop w:val="0"/>
          <w:marBottom w:val="0"/>
          <w:divBdr>
            <w:top w:val="none" w:sz="0" w:space="0" w:color="auto"/>
            <w:left w:val="none" w:sz="0" w:space="0" w:color="auto"/>
            <w:bottom w:val="none" w:sz="0" w:space="0" w:color="auto"/>
            <w:right w:val="none" w:sz="0" w:space="0" w:color="auto"/>
          </w:divBdr>
        </w:div>
        <w:div w:id="978414027">
          <w:marLeft w:val="0"/>
          <w:marRight w:val="0"/>
          <w:marTop w:val="0"/>
          <w:marBottom w:val="0"/>
          <w:divBdr>
            <w:top w:val="none" w:sz="0" w:space="0" w:color="auto"/>
            <w:left w:val="none" w:sz="0" w:space="0" w:color="auto"/>
            <w:bottom w:val="none" w:sz="0" w:space="0" w:color="auto"/>
            <w:right w:val="none" w:sz="0" w:space="0" w:color="auto"/>
          </w:divBdr>
        </w:div>
        <w:div w:id="1212183758">
          <w:marLeft w:val="0"/>
          <w:marRight w:val="0"/>
          <w:marTop w:val="0"/>
          <w:marBottom w:val="0"/>
          <w:divBdr>
            <w:top w:val="none" w:sz="0" w:space="0" w:color="auto"/>
            <w:left w:val="none" w:sz="0" w:space="0" w:color="auto"/>
            <w:bottom w:val="none" w:sz="0" w:space="0" w:color="auto"/>
            <w:right w:val="none" w:sz="0" w:space="0" w:color="auto"/>
          </w:divBdr>
        </w:div>
        <w:div w:id="1367178089">
          <w:marLeft w:val="0"/>
          <w:marRight w:val="0"/>
          <w:marTop w:val="0"/>
          <w:marBottom w:val="0"/>
          <w:divBdr>
            <w:top w:val="none" w:sz="0" w:space="0" w:color="auto"/>
            <w:left w:val="none" w:sz="0" w:space="0" w:color="auto"/>
            <w:bottom w:val="none" w:sz="0" w:space="0" w:color="auto"/>
            <w:right w:val="none" w:sz="0" w:space="0" w:color="auto"/>
          </w:divBdr>
        </w:div>
        <w:div w:id="920018322">
          <w:marLeft w:val="0"/>
          <w:marRight w:val="0"/>
          <w:marTop w:val="0"/>
          <w:marBottom w:val="0"/>
          <w:divBdr>
            <w:top w:val="none" w:sz="0" w:space="0" w:color="auto"/>
            <w:left w:val="none" w:sz="0" w:space="0" w:color="auto"/>
            <w:bottom w:val="none" w:sz="0" w:space="0" w:color="auto"/>
            <w:right w:val="none" w:sz="0" w:space="0" w:color="auto"/>
          </w:divBdr>
        </w:div>
        <w:div w:id="34283611">
          <w:marLeft w:val="0"/>
          <w:marRight w:val="0"/>
          <w:marTop w:val="0"/>
          <w:marBottom w:val="0"/>
          <w:divBdr>
            <w:top w:val="none" w:sz="0" w:space="0" w:color="auto"/>
            <w:left w:val="none" w:sz="0" w:space="0" w:color="auto"/>
            <w:bottom w:val="none" w:sz="0" w:space="0" w:color="auto"/>
            <w:right w:val="none" w:sz="0" w:space="0" w:color="auto"/>
          </w:divBdr>
        </w:div>
        <w:div w:id="1009865552">
          <w:marLeft w:val="0"/>
          <w:marRight w:val="0"/>
          <w:marTop w:val="0"/>
          <w:marBottom w:val="0"/>
          <w:divBdr>
            <w:top w:val="none" w:sz="0" w:space="0" w:color="auto"/>
            <w:left w:val="none" w:sz="0" w:space="0" w:color="auto"/>
            <w:bottom w:val="none" w:sz="0" w:space="0" w:color="auto"/>
            <w:right w:val="none" w:sz="0" w:space="0" w:color="auto"/>
          </w:divBdr>
        </w:div>
        <w:div w:id="1695573595">
          <w:marLeft w:val="0"/>
          <w:marRight w:val="0"/>
          <w:marTop w:val="0"/>
          <w:marBottom w:val="0"/>
          <w:divBdr>
            <w:top w:val="none" w:sz="0" w:space="0" w:color="auto"/>
            <w:left w:val="none" w:sz="0" w:space="0" w:color="auto"/>
            <w:bottom w:val="none" w:sz="0" w:space="0" w:color="auto"/>
            <w:right w:val="none" w:sz="0" w:space="0" w:color="auto"/>
          </w:divBdr>
        </w:div>
        <w:div w:id="844516297">
          <w:marLeft w:val="0"/>
          <w:marRight w:val="0"/>
          <w:marTop w:val="0"/>
          <w:marBottom w:val="0"/>
          <w:divBdr>
            <w:top w:val="none" w:sz="0" w:space="0" w:color="auto"/>
            <w:left w:val="none" w:sz="0" w:space="0" w:color="auto"/>
            <w:bottom w:val="none" w:sz="0" w:space="0" w:color="auto"/>
            <w:right w:val="none" w:sz="0" w:space="0" w:color="auto"/>
          </w:divBdr>
        </w:div>
        <w:div w:id="1764690269">
          <w:marLeft w:val="0"/>
          <w:marRight w:val="0"/>
          <w:marTop w:val="0"/>
          <w:marBottom w:val="0"/>
          <w:divBdr>
            <w:top w:val="none" w:sz="0" w:space="0" w:color="auto"/>
            <w:left w:val="none" w:sz="0" w:space="0" w:color="auto"/>
            <w:bottom w:val="none" w:sz="0" w:space="0" w:color="auto"/>
            <w:right w:val="none" w:sz="0" w:space="0" w:color="auto"/>
          </w:divBdr>
        </w:div>
        <w:div w:id="166678746">
          <w:marLeft w:val="0"/>
          <w:marRight w:val="0"/>
          <w:marTop w:val="0"/>
          <w:marBottom w:val="0"/>
          <w:divBdr>
            <w:top w:val="none" w:sz="0" w:space="0" w:color="auto"/>
            <w:left w:val="none" w:sz="0" w:space="0" w:color="auto"/>
            <w:bottom w:val="none" w:sz="0" w:space="0" w:color="auto"/>
            <w:right w:val="none" w:sz="0" w:space="0" w:color="auto"/>
          </w:divBdr>
        </w:div>
        <w:div w:id="429005828">
          <w:marLeft w:val="0"/>
          <w:marRight w:val="0"/>
          <w:marTop w:val="0"/>
          <w:marBottom w:val="0"/>
          <w:divBdr>
            <w:top w:val="none" w:sz="0" w:space="0" w:color="auto"/>
            <w:left w:val="none" w:sz="0" w:space="0" w:color="auto"/>
            <w:bottom w:val="none" w:sz="0" w:space="0" w:color="auto"/>
            <w:right w:val="none" w:sz="0" w:space="0" w:color="auto"/>
          </w:divBdr>
        </w:div>
        <w:div w:id="211817140">
          <w:marLeft w:val="0"/>
          <w:marRight w:val="0"/>
          <w:marTop w:val="0"/>
          <w:marBottom w:val="0"/>
          <w:divBdr>
            <w:top w:val="none" w:sz="0" w:space="0" w:color="auto"/>
            <w:left w:val="none" w:sz="0" w:space="0" w:color="auto"/>
            <w:bottom w:val="none" w:sz="0" w:space="0" w:color="auto"/>
            <w:right w:val="none" w:sz="0" w:space="0" w:color="auto"/>
          </w:divBdr>
        </w:div>
        <w:div w:id="1818692188">
          <w:marLeft w:val="0"/>
          <w:marRight w:val="0"/>
          <w:marTop w:val="0"/>
          <w:marBottom w:val="0"/>
          <w:divBdr>
            <w:top w:val="none" w:sz="0" w:space="0" w:color="auto"/>
            <w:left w:val="none" w:sz="0" w:space="0" w:color="auto"/>
            <w:bottom w:val="none" w:sz="0" w:space="0" w:color="auto"/>
            <w:right w:val="none" w:sz="0" w:space="0" w:color="auto"/>
          </w:divBdr>
        </w:div>
        <w:div w:id="309209244">
          <w:marLeft w:val="0"/>
          <w:marRight w:val="0"/>
          <w:marTop w:val="0"/>
          <w:marBottom w:val="0"/>
          <w:divBdr>
            <w:top w:val="none" w:sz="0" w:space="0" w:color="auto"/>
            <w:left w:val="none" w:sz="0" w:space="0" w:color="auto"/>
            <w:bottom w:val="none" w:sz="0" w:space="0" w:color="auto"/>
            <w:right w:val="none" w:sz="0" w:space="0" w:color="auto"/>
          </w:divBdr>
        </w:div>
        <w:div w:id="995305675">
          <w:marLeft w:val="0"/>
          <w:marRight w:val="0"/>
          <w:marTop w:val="0"/>
          <w:marBottom w:val="0"/>
          <w:divBdr>
            <w:top w:val="none" w:sz="0" w:space="0" w:color="auto"/>
            <w:left w:val="none" w:sz="0" w:space="0" w:color="auto"/>
            <w:bottom w:val="none" w:sz="0" w:space="0" w:color="auto"/>
            <w:right w:val="none" w:sz="0" w:space="0" w:color="auto"/>
          </w:divBdr>
        </w:div>
        <w:div w:id="1535532691">
          <w:marLeft w:val="0"/>
          <w:marRight w:val="0"/>
          <w:marTop w:val="0"/>
          <w:marBottom w:val="0"/>
          <w:divBdr>
            <w:top w:val="none" w:sz="0" w:space="0" w:color="auto"/>
            <w:left w:val="none" w:sz="0" w:space="0" w:color="auto"/>
            <w:bottom w:val="none" w:sz="0" w:space="0" w:color="auto"/>
            <w:right w:val="none" w:sz="0" w:space="0" w:color="auto"/>
          </w:divBdr>
        </w:div>
        <w:div w:id="1783761756">
          <w:marLeft w:val="0"/>
          <w:marRight w:val="0"/>
          <w:marTop w:val="0"/>
          <w:marBottom w:val="0"/>
          <w:divBdr>
            <w:top w:val="none" w:sz="0" w:space="0" w:color="auto"/>
            <w:left w:val="none" w:sz="0" w:space="0" w:color="auto"/>
            <w:bottom w:val="none" w:sz="0" w:space="0" w:color="auto"/>
            <w:right w:val="none" w:sz="0" w:space="0" w:color="auto"/>
          </w:divBdr>
        </w:div>
        <w:div w:id="980813551">
          <w:marLeft w:val="0"/>
          <w:marRight w:val="0"/>
          <w:marTop w:val="0"/>
          <w:marBottom w:val="0"/>
          <w:divBdr>
            <w:top w:val="none" w:sz="0" w:space="0" w:color="auto"/>
            <w:left w:val="none" w:sz="0" w:space="0" w:color="auto"/>
            <w:bottom w:val="none" w:sz="0" w:space="0" w:color="auto"/>
            <w:right w:val="none" w:sz="0" w:space="0" w:color="auto"/>
          </w:divBdr>
        </w:div>
        <w:div w:id="148207120">
          <w:marLeft w:val="0"/>
          <w:marRight w:val="0"/>
          <w:marTop w:val="0"/>
          <w:marBottom w:val="0"/>
          <w:divBdr>
            <w:top w:val="none" w:sz="0" w:space="0" w:color="auto"/>
            <w:left w:val="none" w:sz="0" w:space="0" w:color="auto"/>
            <w:bottom w:val="none" w:sz="0" w:space="0" w:color="auto"/>
            <w:right w:val="none" w:sz="0" w:space="0" w:color="auto"/>
          </w:divBdr>
        </w:div>
        <w:div w:id="2051227920">
          <w:marLeft w:val="0"/>
          <w:marRight w:val="0"/>
          <w:marTop w:val="0"/>
          <w:marBottom w:val="0"/>
          <w:divBdr>
            <w:top w:val="none" w:sz="0" w:space="0" w:color="auto"/>
            <w:left w:val="none" w:sz="0" w:space="0" w:color="auto"/>
            <w:bottom w:val="none" w:sz="0" w:space="0" w:color="auto"/>
            <w:right w:val="none" w:sz="0" w:space="0" w:color="auto"/>
          </w:divBdr>
        </w:div>
        <w:div w:id="821388007">
          <w:marLeft w:val="0"/>
          <w:marRight w:val="0"/>
          <w:marTop w:val="0"/>
          <w:marBottom w:val="0"/>
          <w:divBdr>
            <w:top w:val="none" w:sz="0" w:space="0" w:color="auto"/>
            <w:left w:val="none" w:sz="0" w:space="0" w:color="auto"/>
            <w:bottom w:val="none" w:sz="0" w:space="0" w:color="auto"/>
            <w:right w:val="none" w:sz="0" w:space="0" w:color="auto"/>
          </w:divBdr>
        </w:div>
        <w:div w:id="846599431">
          <w:marLeft w:val="0"/>
          <w:marRight w:val="0"/>
          <w:marTop w:val="0"/>
          <w:marBottom w:val="0"/>
          <w:divBdr>
            <w:top w:val="none" w:sz="0" w:space="0" w:color="auto"/>
            <w:left w:val="none" w:sz="0" w:space="0" w:color="auto"/>
            <w:bottom w:val="none" w:sz="0" w:space="0" w:color="auto"/>
            <w:right w:val="none" w:sz="0" w:space="0" w:color="auto"/>
          </w:divBdr>
        </w:div>
        <w:div w:id="1676883033">
          <w:marLeft w:val="0"/>
          <w:marRight w:val="0"/>
          <w:marTop w:val="0"/>
          <w:marBottom w:val="0"/>
          <w:divBdr>
            <w:top w:val="none" w:sz="0" w:space="0" w:color="auto"/>
            <w:left w:val="none" w:sz="0" w:space="0" w:color="auto"/>
            <w:bottom w:val="none" w:sz="0" w:space="0" w:color="auto"/>
            <w:right w:val="none" w:sz="0" w:space="0" w:color="auto"/>
          </w:divBdr>
        </w:div>
        <w:div w:id="1014916336">
          <w:marLeft w:val="0"/>
          <w:marRight w:val="0"/>
          <w:marTop w:val="0"/>
          <w:marBottom w:val="0"/>
          <w:divBdr>
            <w:top w:val="none" w:sz="0" w:space="0" w:color="auto"/>
            <w:left w:val="none" w:sz="0" w:space="0" w:color="auto"/>
            <w:bottom w:val="none" w:sz="0" w:space="0" w:color="auto"/>
            <w:right w:val="none" w:sz="0" w:space="0" w:color="auto"/>
          </w:divBdr>
        </w:div>
        <w:div w:id="1666475562">
          <w:marLeft w:val="0"/>
          <w:marRight w:val="0"/>
          <w:marTop w:val="0"/>
          <w:marBottom w:val="0"/>
          <w:divBdr>
            <w:top w:val="none" w:sz="0" w:space="0" w:color="auto"/>
            <w:left w:val="none" w:sz="0" w:space="0" w:color="auto"/>
            <w:bottom w:val="none" w:sz="0" w:space="0" w:color="auto"/>
            <w:right w:val="none" w:sz="0" w:space="0" w:color="auto"/>
          </w:divBdr>
        </w:div>
        <w:div w:id="1338734362">
          <w:marLeft w:val="0"/>
          <w:marRight w:val="0"/>
          <w:marTop w:val="0"/>
          <w:marBottom w:val="0"/>
          <w:divBdr>
            <w:top w:val="none" w:sz="0" w:space="0" w:color="auto"/>
            <w:left w:val="none" w:sz="0" w:space="0" w:color="auto"/>
            <w:bottom w:val="none" w:sz="0" w:space="0" w:color="auto"/>
            <w:right w:val="none" w:sz="0" w:space="0" w:color="auto"/>
          </w:divBdr>
        </w:div>
        <w:div w:id="1739479118">
          <w:marLeft w:val="0"/>
          <w:marRight w:val="0"/>
          <w:marTop w:val="0"/>
          <w:marBottom w:val="0"/>
          <w:divBdr>
            <w:top w:val="none" w:sz="0" w:space="0" w:color="auto"/>
            <w:left w:val="none" w:sz="0" w:space="0" w:color="auto"/>
            <w:bottom w:val="none" w:sz="0" w:space="0" w:color="auto"/>
            <w:right w:val="none" w:sz="0" w:space="0" w:color="auto"/>
          </w:divBdr>
        </w:div>
        <w:div w:id="2090032013">
          <w:marLeft w:val="0"/>
          <w:marRight w:val="0"/>
          <w:marTop w:val="0"/>
          <w:marBottom w:val="0"/>
          <w:divBdr>
            <w:top w:val="none" w:sz="0" w:space="0" w:color="auto"/>
            <w:left w:val="none" w:sz="0" w:space="0" w:color="auto"/>
            <w:bottom w:val="none" w:sz="0" w:space="0" w:color="auto"/>
            <w:right w:val="none" w:sz="0" w:space="0" w:color="auto"/>
          </w:divBdr>
        </w:div>
        <w:div w:id="1243758860">
          <w:marLeft w:val="0"/>
          <w:marRight w:val="0"/>
          <w:marTop w:val="0"/>
          <w:marBottom w:val="0"/>
          <w:divBdr>
            <w:top w:val="none" w:sz="0" w:space="0" w:color="auto"/>
            <w:left w:val="none" w:sz="0" w:space="0" w:color="auto"/>
            <w:bottom w:val="none" w:sz="0" w:space="0" w:color="auto"/>
            <w:right w:val="none" w:sz="0" w:space="0" w:color="auto"/>
          </w:divBdr>
        </w:div>
        <w:div w:id="495536981">
          <w:marLeft w:val="0"/>
          <w:marRight w:val="0"/>
          <w:marTop w:val="0"/>
          <w:marBottom w:val="0"/>
          <w:divBdr>
            <w:top w:val="none" w:sz="0" w:space="0" w:color="auto"/>
            <w:left w:val="none" w:sz="0" w:space="0" w:color="auto"/>
            <w:bottom w:val="none" w:sz="0" w:space="0" w:color="auto"/>
            <w:right w:val="none" w:sz="0" w:space="0" w:color="auto"/>
          </w:divBdr>
        </w:div>
        <w:div w:id="1201432245">
          <w:marLeft w:val="0"/>
          <w:marRight w:val="0"/>
          <w:marTop w:val="0"/>
          <w:marBottom w:val="0"/>
          <w:divBdr>
            <w:top w:val="none" w:sz="0" w:space="0" w:color="auto"/>
            <w:left w:val="none" w:sz="0" w:space="0" w:color="auto"/>
            <w:bottom w:val="none" w:sz="0" w:space="0" w:color="auto"/>
            <w:right w:val="none" w:sz="0" w:space="0" w:color="auto"/>
          </w:divBdr>
        </w:div>
        <w:div w:id="1053508138">
          <w:marLeft w:val="0"/>
          <w:marRight w:val="0"/>
          <w:marTop w:val="0"/>
          <w:marBottom w:val="0"/>
          <w:divBdr>
            <w:top w:val="none" w:sz="0" w:space="0" w:color="auto"/>
            <w:left w:val="none" w:sz="0" w:space="0" w:color="auto"/>
            <w:bottom w:val="none" w:sz="0" w:space="0" w:color="auto"/>
            <w:right w:val="none" w:sz="0" w:space="0" w:color="auto"/>
          </w:divBdr>
        </w:div>
        <w:div w:id="1769085447">
          <w:marLeft w:val="0"/>
          <w:marRight w:val="0"/>
          <w:marTop w:val="0"/>
          <w:marBottom w:val="0"/>
          <w:divBdr>
            <w:top w:val="none" w:sz="0" w:space="0" w:color="auto"/>
            <w:left w:val="none" w:sz="0" w:space="0" w:color="auto"/>
            <w:bottom w:val="none" w:sz="0" w:space="0" w:color="auto"/>
            <w:right w:val="none" w:sz="0" w:space="0" w:color="auto"/>
          </w:divBdr>
        </w:div>
        <w:div w:id="649217474">
          <w:marLeft w:val="0"/>
          <w:marRight w:val="0"/>
          <w:marTop w:val="0"/>
          <w:marBottom w:val="0"/>
          <w:divBdr>
            <w:top w:val="none" w:sz="0" w:space="0" w:color="auto"/>
            <w:left w:val="none" w:sz="0" w:space="0" w:color="auto"/>
            <w:bottom w:val="none" w:sz="0" w:space="0" w:color="auto"/>
            <w:right w:val="none" w:sz="0" w:space="0" w:color="auto"/>
          </w:divBdr>
        </w:div>
        <w:div w:id="2077824510">
          <w:marLeft w:val="0"/>
          <w:marRight w:val="0"/>
          <w:marTop w:val="0"/>
          <w:marBottom w:val="0"/>
          <w:divBdr>
            <w:top w:val="none" w:sz="0" w:space="0" w:color="auto"/>
            <w:left w:val="none" w:sz="0" w:space="0" w:color="auto"/>
            <w:bottom w:val="none" w:sz="0" w:space="0" w:color="auto"/>
            <w:right w:val="none" w:sz="0" w:space="0" w:color="auto"/>
          </w:divBdr>
        </w:div>
        <w:div w:id="980041010">
          <w:marLeft w:val="0"/>
          <w:marRight w:val="0"/>
          <w:marTop w:val="0"/>
          <w:marBottom w:val="0"/>
          <w:divBdr>
            <w:top w:val="none" w:sz="0" w:space="0" w:color="auto"/>
            <w:left w:val="none" w:sz="0" w:space="0" w:color="auto"/>
            <w:bottom w:val="none" w:sz="0" w:space="0" w:color="auto"/>
            <w:right w:val="none" w:sz="0" w:space="0" w:color="auto"/>
          </w:divBdr>
        </w:div>
        <w:div w:id="718434274">
          <w:marLeft w:val="0"/>
          <w:marRight w:val="0"/>
          <w:marTop w:val="0"/>
          <w:marBottom w:val="0"/>
          <w:divBdr>
            <w:top w:val="none" w:sz="0" w:space="0" w:color="auto"/>
            <w:left w:val="none" w:sz="0" w:space="0" w:color="auto"/>
            <w:bottom w:val="none" w:sz="0" w:space="0" w:color="auto"/>
            <w:right w:val="none" w:sz="0" w:space="0" w:color="auto"/>
          </w:divBdr>
        </w:div>
        <w:div w:id="357318684">
          <w:marLeft w:val="0"/>
          <w:marRight w:val="0"/>
          <w:marTop w:val="0"/>
          <w:marBottom w:val="0"/>
          <w:divBdr>
            <w:top w:val="none" w:sz="0" w:space="0" w:color="auto"/>
            <w:left w:val="none" w:sz="0" w:space="0" w:color="auto"/>
            <w:bottom w:val="none" w:sz="0" w:space="0" w:color="auto"/>
            <w:right w:val="none" w:sz="0" w:space="0" w:color="auto"/>
          </w:divBdr>
        </w:div>
        <w:div w:id="1222712914">
          <w:marLeft w:val="0"/>
          <w:marRight w:val="0"/>
          <w:marTop w:val="0"/>
          <w:marBottom w:val="0"/>
          <w:divBdr>
            <w:top w:val="none" w:sz="0" w:space="0" w:color="auto"/>
            <w:left w:val="none" w:sz="0" w:space="0" w:color="auto"/>
            <w:bottom w:val="none" w:sz="0" w:space="0" w:color="auto"/>
            <w:right w:val="none" w:sz="0" w:space="0" w:color="auto"/>
          </w:divBdr>
        </w:div>
        <w:div w:id="1992051193">
          <w:marLeft w:val="0"/>
          <w:marRight w:val="0"/>
          <w:marTop w:val="0"/>
          <w:marBottom w:val="0"/>
          <w:divBdr>
            <w:top w:val="none" w:sz="0" w:space="0" w:color="auto"/>
            <w:left w:val="none" w:sz="0" w:space="0" w:color="auto"/>
            <w:bottom w:val="none" w:sz="0" w:space="0" w:color="auto"/>
            <w:right w:val="none" w:sz="0" w:space="0" w:color="auto"/>
          </w:divBdr>
        </w:div>
        <w:div w:id="66537560">
          <w:marLeft w:val="0"/>
          <w:marRight w:val="0"/>
          <w:marTop w:val="0"/>
          <w:marBottom w:val="0"/>
          <w:divBdr>
            <w:top w:val="none" w:sz="0" w:space="0" w:color="auto"/>
            <w:left w:val="none" w:sz="0" w:space="0" w:color="auto"/>
            <w:bottom w:val="none" w:sz="0" w:space="0" w:color="auto"/>
            <w:right w:val="none" w:sz="0" w:space="0" w:color="auto"/>
          </w:divBdr>
        </w:div>
        <w:div w:id="1077167893">
          <w:marLeft w:val="0"/>
          <w:marRight w:val="0"/>
          <w:marTop w:val="0"/>
          <w:marBottom w:val="0"/>
          <w:divBdr>
            <w:top w:val="none" w:sz="0" w:space="0" w:color="auto"/>
            <w:left w:val="none" w:sz="0" w:space="0" w:color="auto"/>
            <w:bottom w:val="none" w:sz="0" w:space="0" w:color="auto"/>
            <w:right w:val="none" w:sz="0" w:space="0" w:color="auto"/>
          </w:divBdr>
        </w:div>
      </w:divsChild>
    </w:div>
    <w:div w:id="2085492598">
      <w:bodyDiv w:val="1"/>
      <w:marLeft w:val="0"/>
      <w:marRight w:val="0"/>
      <w:marTop w:val="0"/>
      <w:marBottom w:val="0"/>
      <w:divBdr>
        <w:top w:val="none" w:sz="0" w:space="0" w:color="auto"/>
        <w:left w:val="none" w:sz="0" w:space="0" w:color="auto"/>
        <w:bottom w:val="none" w:sz="0" w:space="0" w:color="auto"/>
        <w:right w:val="none" w:sz="0" w:space="0" w:color="auto"/>
      </w:divBdr>
      <w:divsChild>
        <w:div w:id="1552418111">
          <w:marLeft w:val="0"/>
          <w:marRight w:val="0"/>
          <w:marTop w:val="0"/>
          <w:marBottom w:val="0"/>
          <w:divBdr>
            <w:top w:val="none" w:sz="0" w:space="0" w:color="auto"/>
            <w:left w:val="none" w:sz="0" w:space="0" w:color="auto"/>
            <w:bottom w:val="none" w:sz="0" w:space="0" w:color="auto"/>
            <w:right w:val="none" w:sz="0" w:space="0" w:color="auto"/>
          </w:divBdr>
        </w:div>
        <w:div w:id="2055737444">
          <w:marLeft w:val="0"/>
          <w:marRight w:val="0"/>
          <w:marTop w:val="0"/>
          <w:marBottom w:val="0"/>
          <w:divBdr>
            <w:top w:val="none" w:sz="0" w:space="0" w:color="auto"/>
            <w:left w:val="none" w:sz="0" w:space="0" w:color="auto"/>
            <w:bottom w:val="none" w:sz="0" w:space="0" w:color="auto"/>
            <w:right w:val="none" w:sz="0" w:space="0" w:color="auto"/>
          </w:divBdr>
        </w:div>
        <w:div w:id="2030057982">
          <w:marLeft w:val="0"/>
          <w:marRight w:val="0"/>
          <w:marTop w:val="0"/>
          <w:marBottom w:val="0"/>
          <w:divBdr>
            <w:top w:val="none" w:sz="0" w:space="0" w:color="auto"/>
            <w:left w:val="none" w:sz="0" w:space="0" w:color="auto"/>
            <w:bottom w:val="none" w:sz="0" w:space="0" w:color="auto"/>
            <w:right w:val="none" w:sz="0" w:space="0" w:color="auto"/>
          </w:divBdr>
        </w:div>
        <w:div w:id="1928607906">
          <w:marLeft w:val="0"/>
          <w:marRight w:val="0"/>
          <w:marTop w:val="0"/>
          <w:marBottom w:val="0"/>
          <w:divBdr>
            <w:top w:val="none" w:sz="0" w:space="0" w:color="auto"/>
            <w:left w:val="none" w:sz="0" w:space="0" w:color="auto"/>
            <w:bottom w:val="none" w:sz="0" w:space="0" w:color="auto"/>
            <w:right w:val="none" w:sz="0" w:space="0" w:color="auto"/>
          </w:divBdr>
        </w:div>
        <w:div w:id="1314914982">
          <w:marLeft w:val="0"/>
          <w:marRight w:val="0"/>
          <w:marTop w:val="0"/>
          <w:marBottom w:val="0"/>
          <w:divBdr>
            <w:top w:val="none" w:sz="0" w:space="0" w:color="auto"/>
            <w:left w:val="none" w:sz="0" w:space="0" w:color="auto"/>
            <w:bottom w:val="none" w:sz="0" w:space="0" w:color="auto"/>
            <w:right w:val="none" w:sz="0" w:space="0" w:color="auto"/>
          </w:divBdr>
        </w:div>
        <w:div w:id="1540899073">
          <w:marLeft w:val="0"/>
          <w:marRight w:val="0"/>
          <w:marTop w:val="0"/>
          <w:marBottom w:val="0"/>
          <w:divBdr>
            <w:top w:val="none" w:sz="0" w:space="0" w:color="auto"/>
            <w:left w:val="none" w:sz="0" w:space="0" w:color="auto"/>
            <w:bottom w:val="none" w:sz="0" w:space="0" w:color="auto"/>
            <w:right w:val="none" w:sz="0" w:space="0" w:color="auto"/>
          </w:divBdr>
        </w:div>
        <w:div w:id="754395457">
          <w:marLeft w:val="0"/>
          <w:marRight w:val="0"/>
          <w:marTop w:val="0"/>
          <w:marBottom w:val="0"/>
          <w:divBdr>
            <w:top w:val="none" w:sz="0" w:space="0" w:color="auto"/>
            <w:left w:val="none" w:sz="0" w:space="0" w:color="auto"/>
            <w:bottom w:val="none" w:sz="0" w:space="0" w:color="auto"/>
            <w:right w:val="none" w:sz="0" w:space="0" w:color="auto"/>
          </w:divBdr>
        </w:div>
        <w:div w:id="282811505">
          <w:marLeft w:val="0"/>
          <w:marRight w:val="0"/>
          <w:marTop w:val="0"/>
          <w:marBottom w:val="0"/>
          <w:divBdr>
            <w:top w:val="none" w:sz="0" w:space="0" w:color="auto"/>
            <w:left w:val="none" w:sz="0" w:space="0" w:color="auto"/>
            <w:bottom w:val="none" w:sz="0" w:space="0" w:color="auto"/>
            <w:right w:val="none" w:sz="0" w:space="0" w:color="auto"/>
          </w:divBdr>
        </w:div>
        <w:div w:id="968051571">
          <w:marLeft w:val="0"/>
          <w:marRight w:val="0"/>
          <w:marTop w:val="0"/>
          <w:marBottom w:val="0"/>
          <w:divBdr>
            <w:top w:val="none" w:sz="0" w:space="0" w:color="auto"/>
            <w:left w:val="none" w:sz="0" w:space="0" w:color="auto"/>
            <w:bottom w:val="none" w:sz="0" w:space="0" w:color="auto"/>
            <w:right w:val="none" w:sz="0" w:space="0" w:color="auto"/>
          </w:divBdr>
        </w:div>
        <w:div w:id="1337926515">
          <w:marLeft w:val="0"/>
          <w:marRight w:val="0"/>
          <w:marTop w:val="0"/>
          <w:marBottom w:val="0"/>
          <w:divBdr>
            <w:top w:val="none" w:sz="0" w:space="0" w:color="auto"/>
            <w:left w:val="none" w:sz="0" w:space="0" w:color="auto"/>
            <w:bottom w:val="none" w:sz="0" w:space="0" w:color="auto"/>
            <w:right w:val="none" w:sz="0" w:space="0" w:color="auto"/>
          </w:divBdr>
        </w:div>
        <w:div w:id="2090038913">
          <w:marLeft w:val="0"/>
          <w:marRight w:val="0"/>
          <w:marTop w:val="0"/>
          <w:marBottom w:val="0"/>
          <w:divBdr>
            <w:top w:val="none" w:sz="0" w:space="0" w:color="auto"/>
            <w:left w:val="none" w:sz="0" w:space="0" w:color="auto"/>
            <w:bottom w:val="none" w:sz="0" w:space="0" w:color="auto"/>
            <w:right w:val="none" w:sz="0" w:space="0" w:color="auto"/>
          </w:divBdr>
        </w:div>
        <w:div w:id="395781759">
          <w:marLeft w:val="0"/>
          <w:marRight w:val="0"/>
          <w:marTop w:val="0"/>
          <w:marBottom w:val="0"/>
          <w:divBdr>
            <w:top w:val="none" w:sz="0" w:space="0" w:color="auto"/>
            <w:left w:val="none" w:sz="0" w:space="0" w:color="auto"/>
            <w:bottom w:val="none" w:sz="0" w:space="0" w:color="auto"/>
            <w:right w:val="none" w:sz="0" w:space="0" w:color="auto"/>
          </w:divBdr>
        </w:div>
        <w:div w:id="1443526982">
          <w:marLeft w:val="0"/>
          <w:marRight w:val="0"/>
          <w:marTop w:val="0"/>
          <w:marBottom w:val="0"/>
          <w:divBdr>
            <w:top w:val="none" w:sz="0" w:space="0" w:color="auto"/>
            <w:left w:val="none" w:sz="0" w:space="0" w:color="auto"/>
            <w:bottom w:val="none" w:sz="0" w:space="0" w:color="auto"/>
            <w:right w:val="none" w:sz="0" w:space="0" w:color="auto"/>
          </w:divBdr>
        </w:div>
        <w:div w:id="304236080">
          <w:marLeft w:val="0"/>
          <w:marRight w:val="0"/>
          <w:marTop w:val="0"/>
          <w:marBottom w:val="0"/>
          <w:divBdr>
            <w:top w:val="none" w:sz="0" w:space="0" w:color="auto"/>
            <w:left w:val="none" w:sz="0" w:space="0" w:color="auto"/>
            <w:bottom w:val="none" w:sz="0" w:space="0" w:color="auto"/>
            <w:right w:val="none" w:sz="0" w:space="0" w:color="auto"/>
          </w:divBdr>
        </w:div>
        <w:div w:id="702247930">
          <w:marLeft w:val="0"/>
          <w:marRight w:val="0"/>
          <w:marTop w:val="0"/>
          <w:marBottom w:val="0"/>
          <w:divBdr>
            <w:top w:val="none" w:sz="0" w:space="0" w:color="auto"/>
            <w:left w:val="none" w:sz="0" w:space="0" w:color="auto"/>
            <w:bottom w:val="none" w:sz="0" w:space="0" w:color="auto"/>
            <w:right w:val="none" w:sz="0" w:space="0" w:color="auto"/>
          </w:divBdr>
        </w:div>
        <w:div w:id="932474160">
          <w:marLeft w:val="0"/>
          <w:marRight w:val="0"/>
          <w:marTop w:val="0"/>
          <w:marBottom w:val="0"/>
          <w:divBdr>
            <w:top w:val="none" w:sz="0" w:space="0" w:color="auto"/>
            <w:left w:val="none" w:sz="0" w:space="0" w:color="auto"/>
            <w:bottom w:val="none" w:sz="0" w:space="0" w:color="auto"/>
            <w:right w:val="none" w:sz="0" w:space="0" w:color="auto"/>
          </w:divBdr>
        </w:div>
        <w:div w:id="429589929">
          <w:marLeft w:val="0"/>
          <w:marRight w:val="0"/>
          <w:marTop w:val="0"/>
          <w:marBottom w:val="0"/>
          <w:divBdr>
            <w:top w:val="none" w:sz="0" w:space="0" w:color="auto"/>
            <w:left w:val="none" w:sz="0" w:space="0" w:color="auto"/>
            <w:bottom w:val="none" w:sz="0" w:space="0" w:color="auto"/>
            <w:right w:val="none" w:sz="0" w:space="0" w:color="auto"/>
          </w:divBdr>
        </w:div>
        <w:div w:id="112023847">
          <w:marLeft w:val="0"/>
          <w:marRight w:val="0"/>
          <w:marTop w:val="0"/>
          <w:marBottom w:val="0"/>
          <w:divBdr>
            <w:top w:val="none" w:sz="0" w:space="0" w:color="auto"/>
            <w:left w:val="none" w:sz="0" w:space="0" w:color="auto"/>
            <w:bottom w:val="none" w:sz="0" w:space="0" w:color="auto"/>
            <w:right w:val="none" w:sz="0" w:space="0" w:color="auto"/>
          </w:divBdr>
        </w:div>
        <w:div w:id="1779982689">
          <w:marLeft w:val="0"/>
          <w:marRight w:val="0"/>
          <w:marTop w:val="0"/>
          <w:marBottom w:val="0"/>
          <w:divBdr>
            <w:top w:val="none" w:sz="0" w:space="0" w:color="auto"/>
            <w:left w:val="none" w:sz="0" w:space="0" w:color="auto"/>
            <w:bottom w:val="none" w:sz="0" w:space="0" w:color="auto"/>
            <w:right w:val="none" w:sz="0" w:space="0" w:color="auto"/>
          </w:divBdr>
        </w:div>
        <w:div w:id="1471938902">
          <w:marLeft w:val="0"/>
          <w:marRight w:val="0"/>
          <w:marTop w:val="0"/>
          <w:marBottom w:val="0"/>
          <w:divBdr>
            <w:top w:val="none" w:sz="0" w:space="0" w:color="auto"/>
            <w:left w:val="none" w:sz="0" w:space="0" w:color="auto"/>
            <w:bottom w:val="none" w:sz="0" w:space="0" w:color="auto"/>
            <w:right w:val="none" w:sz="0" w:space="0" w:color="auto"/>
          </w:divBdr>
        </w:div>
        <w:div w:id="1047224368">
          <w:marLeft w:val="0"/>
          <w:marRight w:val="0"/>
          <w:marTop w:val="0"/>
          <w:marBottom w:val="0"/>
          <w:divBdr>
            <w:top w:val="none" w:sz="0" w:space="0" w:color="auto"/>
            <w:left w:val="none" w:sz="0" w:space="0" w:color="auto"/>
            <w:bottom w:val="none" w:sz="0" w:space="0" w:color="auto"/>
            <w:right w:val="none" w:sz="0" w:space="0" w:color="auto"/>
          </w:divBdr>
        </w:div>
        <w:div w:id="800421825">
          <w:marLeft w:val="0"/>
          <w:marRight w:val="0"/>
          <w:marTop w:val="0"/>
          <w:marBottom w:val="0"/>
          <w:divBdr>
            <w:top w:val="none" w:sz="0" w:space="0" w:color="auto"/>
            <w:left w:val="none" w:sz="0" w:space="0" w:color="auto"/>
            <w:bottom w:val="none" w:sz="0" w:space="0" w:color="auto"/>
            <w:right w:val="none" w:sz="0" w:space="0" w:color="auto"/>
          </w:divBdr>
        </w:div>
        <w:div w:id="630091766">
          <w:marLeft w:val="0"/>
          <w:marRight w:val="0"/>
          <w:marTop w:val="0"/>
          <w:marBottom w:val="0"/>
          <w:divBdr>
            <w:top w:val="none" w:sz="0" w:space="0" w:color="auto"/>
            <w:left w:val="none" w:sz="0" w:space="0" w:color="auto"/>
            <w:bottom w:val="none" w:sz="0" w:space="0" w:color="auto"/>
            <w:right w:val="none" w:sz="0" w:space="0" w:color="auto"/>
          </w:divBdr>
        </w:div>
        <w:div w:id="1185250127">
          <w:marLeft w:val="0"/>
          <w:marRight w:val="0"/>
          <w:marTop w:val="0"/>
          <w:marBottom w:val="0"/>
          <w:divBdr>
            <w:top w:val="none" w:sz="0" w:space="0" w:color="auto"/>
            <w:left w:val="none" w:sz="0" w:space="0" w:color="auto"/>
            <w:bottom w:val="none" w:sz="0" w:space="0" w:color="auto"/>
            <w:right w:val="none" w:sz="0" w:space="0" w:color="auto"/>
          </w:divBdr>
        </w:div>
        <w:div w:id="1018854871">
          <w:marLeft w:val="0"/>
          <w:marRight w:val="0"/>
          <w:marTop w:val="0"/>
          <w:marBottom w:val="0"/>
          <w:divBdr>
            <w:top w:val="none" w:sz="0" w:space="0" w:color="auto"/>
            <w:left w:val="none" w:sz="0" w:space="0" w:color="auto"/>
            <w:bottom w:val="none" w:sz="0" w:space="0" w:color="auto"/>
            <w:right w:val="none" w:sz="0" w:space="0" w:color="auto"/>
          </w:divBdr>
        </w:div>
        <w:div w:id="810026393">
          <w:marLeft w:val="0"/>
          <w:marRight w:val="0"/>
          <w:marTop w:val="0"/>
          <w:marBottom w:val="0"/>
          <w:divBdr>
            <w:top w:val="none" w:sz="0" w:space="0" w:color="auto"/>
            <w:left w:val="none" w:sz="0" w:space="0" w:color="auto"/>
            <w:bottom w:val="none" w:sz="0" w:space="0" w:color="auto"/>
            <w:right w:val="none" w:sz="0" w:space="0" w:color="auto"/>
          </w:divBdr>
        </w:div>
        <w:div w:id="2099398679">
          <w:marLeft w:val="0"/>
          <w:marRight w:val="0"/>
          <w:marTop w:val="0"/>
          <w:marBottom w:val="0"/>
          <w:divBdr>
            <w:top w:val="none" w:sz="0" w:space="0" w:color="auto"/>
            <w:left w:val="none" w:sz="0" w:space="0" w:color="auto"/>
            <w:bottom w:val="none" w:sz="0" w:space="0" w:color="auto"/>
            <w:right w:val="none" w:sz="0" w:space="0" w:color="auto"/>
          </w:divBdr>
        </w:div>
        <w:div w:id="59331986">
          <w:marLeft w:val="0"/>
          <w:marRight w:val="0"/>
          <w:marTop w:val="0"/>
          <w:marBottom w:val="0"/>
          <w:divBdr>
            <w:top w:val="none" w:sz="0" w:space="0" w:color="auto"/>
            <w:left w:val="none" w:sz="0" w:space="0" w:color="auto"/>
            <w:bottom w:val="none" w:sz="0" w:space="0" w:color="auto"/>
            <w:right w:val="none" w:sz="0" w:space="0" w:color="auto"/>
          </w:divBdr>
        </w:div>
        <w:div w:id="588081709">
          <w:marLeft w:val="0"/>
          <w:marRight w:val="0"/>
          <w:marTop w:val="0"/>
          <w:marBottom w:val="0"/>
          <w:divBdr>
            <w:top w:val="none" w:sz="0" w:space="0" w:color="auto"/>
            <w:left w:val="none" w:sz="0" w:space="0" w:color="auto"/>
            <w:bottom w:val="none" w:sz="0" w:space="0" w:color="auto"/>
            <w:right w:val="none" w:sz="0" w:space="0" w:color="auto"/>
          </w:divBdr>
        </w:div>
        <w:div w:id="164328333">
          <w:marLeft w:val="0"/>
          <w:marRight w:val="0"/>
          <w:marTop w:val="0"/>
          <w:marBottom w:val="0"/>
          <w:divBdr>
            <w:top w:val="none" w:sz="0" w:space="0" w:color="auto"/>
            <w:left w:val="none" w:sz="0" w:space="0" w:color="auto"/>
            <w:bottom w:val="none" w:sz="0" w:space="0" w:color="auto"/>
            <w:right w:val="none" w:sz="0" w:space="0" w:color="auto"/>
          </w:divBdr>
        </w:div>
        <w:div w:id="1315648293">
          <w:marLeft w:val="0"/>
          <w:marRight w:val="0"/>
          <w:marTop w:val="0"/>
          <w:marBottom w:val="0"/>
          <w:divBdr>
            <w:top w:val="none" w:sz="0" w:space="0" w:color="auto"/>
            <w:left w:val="none" w:sz="0" w:space="0" w:color="auto"/>
            <w:bottom w:val="none" w:sz="0" w:space="0" w:color="auto"/>
            <w:right w:val="none" w:sz="0" w:space="0" w:color="auto"/>
          </w:divBdr>
        </w:div>
        <w:div w:id="1249117730">
          <w:marLeft w:val="0"/>
          <w:marRight w:val="0"/>
          <w:marTop w:val="0"/>
          <w:marBottom w:val="0"/>
          <w:divBdr>
            <w:top w:val="none" w:sz="0" w:space="0" w:color="auto"/>
            <w:left w:val="none" w:sz="0" w:space="0" w:color="auto"/>
            <w:bottom w:val="none" w:sz="0" w:space="0" w:color="auto"/>
            <w:right w:val="none" w:sz="0" w:space="0" w:color="auto"/>
          </w:divBdr>
        </w:div>
        <w:div w:id="154734456">
          <w:marLeft w:val="0"/>
          <w:marRight w:val="0"/>
          <w:marTop w:val="0"/>
          <w:marBottom w:val="0"/>
          <w:divBdr>
            <w:top w:val="none" w:sz="0" w:space="0" w:color="auto"/>
            <w:left w:val="none" w:sz="0" w:space="0" w:color="auto"/>
            <w:bottom w:val="none" w:sz="0" w:space="0" w:color="auto"/>
            <w:right w:val="none" w:sz="0" w:space="0" w:color="auto"/>
          </w:divBdr>
        </w:div>
        <w:div w:id="1259094503">
          <w:marLeft w:val="0"/>
          <w:marRight w:val="0"/>
          <w:marTop w:val="0"/>
          <w:marBottom w:val="0"/>
          <w:divBdr>
            <w:top w:val="none" w:sz="0" w:space="0" w:color="auto"/>
            <w:left w:val="none" w:sz="0" w:space="0" w:color="auto"/>
            <w:bottom w:val="none" w:sz="0" w:space="0" w:color="auto"/>
            <w:right w:val="none" w:sz="0" w:space="0" w:color="auto"/>
          </w:divBdr>
        </w:div>
        <w:div w:id="2001733657">
          <w:marLeft w:val="0"/>
          <w:marRight w:val="0"/>
          <w:marTop w:val="0"/>
          <w:marBottom w:val="0"/>
          <w:divBdr>
            <w:top w:val="none" w:sz="0" w:space="0" w:color="auto"/>
            <w:left w:val="none" w:sz="0" w:space="0" w:color="auto"/>
            <w:bottom w:val="none" w:sz="0" w:space="0" w:color="auto"/>
            <w:right w:val="none" w:sz="0" w:space="0" w:color="auto"/>
          </w:divBdr>
        </w:div>
        <w:div w:id="854883619">
          <w:marLeft w:val="0"/>
          <w:marRight w:val="0"/>
          <w:marTop w:val="0"/>
          <w:marBottom w:val="0"/>
          <w:divBdr>
            <w:top w:val="none" w:sz="0" w:space="0" w:color="auto"/>
            <w:left w:val="none" w:sz="0" w:space="0" w:color="auto"/>
            <w:bottom w:val="none" w:sz="0" w:space="0" w:color="auto"/>
            <w:right w:val="none" w:sz="0" w:space="0" w:color="auto"/>
          </w:divBdr>
        </w:div>
        <w:div w:id="1102333710">
          <w:marLeft w:val="0"/>
          <w:marRight w:val="0"/>
          <w:marTop w:val="0"/>
          <w:marBottom w:val="0"/>
          <w:divBdr>
            <w:top w:val="none" w:sz="0" w:space="0" w:color="auto"/>
            <w:left w:val="none" w:sz="0" w:space="0" w:color="auto"/>
            <w:bottom w:val="none" w:sz="0" w:space="0" w:color="auto"/>
            <w:right w:val="none" w:sz="0" w:space="0" w:color="auto"/>
          </w:divBdr>
        </w:div>
        <w:div w:id="1877699398">
          <w:marLeft w:val="0"/>
          <w:marRight w:val="0"/>
          <w:marTop w:val="0"/>
          <w:marBottom w:val="0"/>
          <w:divBdr>
            <w:top w:val="none" w:sz="0" w:space="0" w:color="auto"/>
            <w:left w:val="none" w:sz="0" w:space="0" w:color="auto"/>
            <w:bottom w:val="none" w:sz="0" w:space="0" w:color="auto"/>
            <w:right w:val="none" w:sz="0" w:space="0" w:color="auto"/>
          </w:divBdr>
        </w:div>
        <w:div w:id="1593970858">
          <w:marLeft w:val="0"/>
          <w:marRight w:val="0"/>
          <w:marTop w:val="0"/>
          <w:marBottom w:val="0"/>
          <w:divBdr>
            <w:top w:val="none" w:sz="0" w:space="0" w:color="auto"/>
            <w:left w:val="none" w:sz="0" w:space="0" w:color="auto"/>
            <w:bottom w:val="none" w:sz="0" w:space="0" w:color="auto"/>
            <w:right w:val="none" w:sz="0" w:space="0" w:color="auto"/>
          </w:divBdr>
        </w:div>
        <w:div w:id="767189801">
          <w:marLeft w:val="0"/>
          <w:marRight w:val="0"/>
          <w:marTop w:val="0"/>
          <w:marBottom w:val="0"/>
          <w:divBdr>
            <w:top w:val="none" w:sz="0" w:space="0" w:color="auto"/>
            <w:left w:val="none" w:sz="0" w:space="0" w:color="auto"/>
            <w:bottom w:val="none" w:sz="0" w:space="0" w:color="auto"/>
            <w:right w:val="none" w:sz="0" w:space="0" w:color="auto"/>
          </w:divBdr>
        </w:div>
        <w:div w:id="1960452061">
          <w:marLeft w:val="0"/>
          <w:marRight w:val="0"/>
          <w:marTop w:val="0"/>
          <w:marBottom w:val="0"/>
          <w:divBdr>
            <w:top w:val="none" w:sz="0" w:space="0" w:color="auto"/>
            <w:left w:val="none" w:sz="0" w:space="0" w:color="auto"/>
            <w:bottom w:val="none" w:sz="0" w:space="0" w:color="auto"/>
            <w:right w:val="none" w:sz="0" w:space="0" w:color="auto"/>
          </w:divBdr>
        </w:div>
        <w:div w:id="2122144578">
          <w:marLeft w:val="0"/>
          <w:marRight w:val="0"/>
          <w:marTop w:val="0"/>
          <w:marBottom w:val="0"/>
          <w:divBdr>
            <w:top w:val="none" w:sz="0" w:space="0" w:color="auto"/>
            <w:left w:val="none" w:sz="0" w:space="0" w:color="auto"/>
            <w:bottom w:val="none" w:sz="0" w:space="0" w:color="auto"/>
            <w:right w:val="none" w:sz="0" w:space="0" w:color="auto"/>
          </w:divBdr>
        </w:div>
        <w:div w:id="845099953">
          <w:marLeft w:val="0"/>
          <w:marRight w:val="0"/>
          <w:marTop w:val="0"/>
          <w:marBottom w:val="0"/>
          <w:divBdr>
            <w:top w:val="none" w:sz="0" w:space="0" w:color="auto"/>
            <w:left w:val="none" w:sz="0" w:space="0" w:color="auto"/>
            <w:bottom w:val="none" w:sz="0" w:space="0" w:color="auto"/>
            <w:right w:val="none" w:sz="0" w:space="0" w:color="auto"/>
          </w:divBdr>
        </w:div>
        <w:div w:id="759257624">
          <w:marLeft w:val="0"/>
          <w:marRight w:val="0"/>
          <w:marTop w:val="0"/>
          <w:marBottom w:val="0"/>
          <w:divBdr>
            <w:top w:val="none" w:sz="0" w:space="0" w:color="auto"/>
            <w:left w:val="none" w:sz="0" w:space="0" w:color="auto"/>
            <w:bottom w:val="none" w:sz="0" w:space="0" w:color="auto"/>
            <w:right w:val="none" w:sz="0" w:space="0" w:color="auto"/>
          </w:divBdr>
        </w:div>
        <w:div w:id="1273825627">
          <w:marLeft w:val="0"/>
          <w:marRight w:val="0"/>
          <w:marTop w:val="0"/>
          <w:marBottom w:val="0"/>
          <w:divBdr>
            <w:top w:val="none" w:sz="0" w:space="0" w:color="auto"/>
            <w:left w:val="none" w:sz="0" w:space="0" w:color="auto"/>
            <w:bottom w:val="none" w:sz="0" w:space="0" w:color="auto"/>
            <w:right w:val="none" w:sz="0" w:space="0" w:color="auto"/>
          </w:divBdr>
        </w:div>
        <w:div w:id="1960607048">
          <w:marLeft w:val="0"/>
          <w:marRight w:val="0"/>
          <w:marTop w:val="0"/>
          <w:marBottom w:val="0"/>
          <w:divBdr>
            <w:top w:val="none" w:sz="0" w:space="0" w:color="auto"/>
            <w:left w:val="none" w:sz="0" w:space="0" w:color="auto"/>
            <w:bottom w:val="none" w:sz="0" w:space="0" w:color="auto"/>
            <w:right w:val="none" w:sz="0" w:space="0" w:color="auto"/>
          </w:divBdr>
        </w:div>
        <w:div w:id="664210781">
          <w:marLeft w:val="0"/>
          <w:marRight w:val="0"/>
          <w:marTop w:val="0"/>
          <w:marBottom w:val="0"/>
          <w:divBdr>
            <w:top w:val="none" w:sz="0" w:space="0" w:color="auto"/>
            <w:left w:val="none" w:sz="0" w:space="0" w:color="auto"/>
            <w:bottom w:val="none" w:sz="0" w:space="0" w:color="auto"/>
            <w:right w:val="none" w:sz="0" w:space="0" w:color="auto"/>
          </w:divBdr>
        </w:div>
        <w:div w:id="1790007996">
          <w:marLeft w:val="0"/>
          <w:marRight w:val="0"/>
          <w:marTop w:val="0"/>
          <w:marBottom w:val="0"/>
          <w:divBdr>
            <w:top w:val="none" w:sz="0" w:space="0" w:color="auto"/>
            <w:left w:val="none" w:sz="0" w:space="0" w:color="auto"/>
            <w:bottom w:val="none" w:sz="0" w:space="0" w:color="auto"/>
            <w:right w:val="none" w:sz="0" w:space="0" w:color="auto"/>
          </w:divBdr>
        </w:div>
        <w:div w:id="2120904665">
          <w:marLeft w:val="0"/>
          <w:marRight w:val="0"/>
          <w:marTop w:val="0"/>
          <w:marBottom w:val="0"/>
          <w:divBdr>
            <w:top w:val="none" w:sz="0" w:space="0" w:color="auto"/>
            <w:left w:val="none" w:sz="0" w:space="0" w:color="auto"/>
            <w:bottom w:val="none" w:sz="0" w:space="0" w:color="auto"/>
            <w:right w:val="none" w:sz="0" w:space="0" w:color="auto"/>
          </w:divBdr>
        </w:div>
        <w:div w:id="579214218">
          <w:marLeft w:val="0"/>
          <w:marRight w:val="0"/>
          <w:marTop w:val="0"/>
          <w:marBottom w:val="0"/>
          <w:divBdr>
            <w:top w:val="none" w:sz="0" w:space="0" w:color="auto"/>
            <w:left w:val="none" w:sz="0" w:space="0" w:color="auto"/>
            <w:bottom w:val="none" w:sz="0" w:space="0" w:color="auto"/>
            <w:right w:val="none" w:sz="0" w:space="0" w:color="auto"/>
          </w:divBdr>
        </w:div>
        <w:div w:id="1260674405">
          <w:marLeft w:val="0"/>
          <w:marRight w:val="0"/>
          <w:marTop w:val="0"/>
          <w:marBottom w:val="0"/>
          <w:divBdr>
            <w:top w:val="none" w:sz="0" w:space="0" w:color="auto"/>
            <w:left w:val="none" w:sz="0" w:space="0" w:color="auto"/>
            <w:bottom w:val="none" w:sz="0" w:space="0" w:color="auto"/>
            <w:right w:val="none" w:sz="0" w:space="0" w:color="auto"/>
          </w:divBdr>
        </w:div>
        <w:div w:id="821965146">
          <w:marLeft w:val="0"/>
          <w:marRight w:val="0"/>
          <w:marTop w:val="0"/>
          <w:marBottom w:val="0"/>
          <w:divBdr>
            <w:top w:val="none" w:sz="0" w:space="0" w:color="auto"/>
            <w:left w:val="none" w:sz="0" w:space="0" w:color="auto"/>
            <w:bottom w:val="none" w:sz="0" w:space="0" w:color="auto"/>
            <w:right w:val="none" w:sz="0" w:space="0" w:color="auto"/>
          </w:divBdr>
        </w:div>
        <w:div w:id="1318074705">
          <w:marLeft w:val="0"/>
          <w:marRight w:val="0"/>
          <w:marTop w:val="0"/>
          <w:marBottom w:val="0"/>
          <w:divBdr>
            <w:top w:val="none" w:sz="0" w:space="0" w:color="auto"/>
            <w:left w:val="none" w:sz="0" w:space="0" w:color="auto"/>
            <w:bottom w:val="none" w:sz="0" w:space="0" w:color="auto"/>
            <w:right w:val="none" w:sz="0" w:space="0" w:color="auto"/>
          </w:divBdr>
        </w:div>
        <w:div w:id="955258918">
          <w:marLeft w:val="0"/>
          <w:marRight w:val="0"/>
          <w:marTop w:val="0"/>
          <w:marBottom w:val="0"/>
          <w:divBdr>
            <w:top w:val="none" w:sz="0" w:space="0" w:color="auto"/>
            <w:left w:val="none" w:sz="0" w:space="0" w:color="auto"/>
            <w:bottom w:val="none" w:sz="0" w:space="0" w:color="auto"/>
            <w:right w:val="none" w:sz="0" w:space="0" w:color="auto"/>
          </w:divBdr>
        </w:div>
        <w:div w:id="1764493980">
          <w:marLeft w:val="0"/>
          <w:marRight w:val="0"/>
          <w:marTop w:val="0"/>
          <w:marBottom w:val="0"/>
          <w:divBdr>
            <w:top w:val="none" w:sz="0" w:space="0" w:color="auto"/>
            <w:left w:val="none" w:sz="0" w:space="0" w:color="auto"/>
            <w:bottom w:val="none" w:sz="0" w:space="0" w:color="auto"/>
            <w:right w:val="none" w:sz="0" w:space="0" w:color="auto"/>
          </w:divBdr>
        </w:div>
        <w:div w:id="1751850892">
          <w:marLeft w:val="0"/>
          <w:marRight w:val="0"/>
          <w:marTop w:val="0"/>
          <w:marBottom w:val="0"/>
          <w:divBdr>
            <w:top w:val="none" w:sz="0" w:space="0" w:color="auto"/>
            <w:left w:val="none" w:sz="0" w:space="0" w:color="auto"/>
            <w:bottom w:val="none" w:sz="0" w:space="0" w:color="auto"/>
            <w:right w:val="none" w:sz="0" w:space="0" w:color="auto"/>
          </w:divBdr>
        </w:div>
        <w:div w:id="723411585">
          <w:marLeft w:val="0"/>
          <w:marRight w:val="0"/>
          <w:marTop w:val="0"/>
          <w:marBottom w:val="0"/>
          <w:divBdr>
            <w:top w:val="none" w:sz="0" w:space="0" w:color="auto"/>
            <w:left w:val="none" w:sz="0" w:space="0" w:color="auto"/>
            <w:bottom w:val="none" w:sz="0" w:space="0" w:color="auto"/>
            <w:right w:val="none" w:sz="0" w:space="0" w:color="auto"/>
          </w:divBdr>
        </w:div>
        <w:div w:id="484933467">
          <w:marLeft w:val="0"/>
          <w:marRight w:val="0"/>
          <w:marTop w:val="0"/>
          <w:marBottom w:val="0"/>
          <w:divBdr>
            <w:top w:val="none" w:sz="0" w:space="0" w:color="auto"/>
            <w:left w:val="none" w:sz="0" w:space="0" w:color="auto"/>
            <w:bottom w:val="none" w:sz="0" w:space="0" w:color="auto"/>
            <w:right w:val="none" w:sz="0" w:space="0" w:color="auto"/>
          </w:divBdr>
        </w:div>
        <w:div w:id="742028365">
          <w:marLeft w:val="0"/>
          <w:marRight w:val="0"/>
          <w:marTop w:val="0"/>
          <w:marBottom w:val="0"/>
          <w:divBdr>
            <w:top w:val="none" w:sz="0" w:space="0" w:color="auto"/>
            <w:left w:val="none" w:sz="0" w:space="0" w:color="auto"/>
            <w:bottom w:val="none" w:sz="0" w:space="0" w:color="auto"/>
            <w:right w:val="none" w:sz="0" w:space="0" w:color="auto"/>
          </w:divBdr>
        </w:div>
        <w:div w:id="1080982489">
          <w:marLeft w:val="0"/>
          <w:marRight w:val="0"/>
          <w:marTop w:val="0"/>
          <w:marBottom w:val="0"/>
          <w:divBdr>
            <w:top w:val="none" w:sz="0" w:space="0" w:color="auto"/>
            <w:left w:val="none" w:sz="0" w:space="0" w:color="auto"/>
            <w:bottom w:val="none" w:sz="0" w:space="0" w:color="auto"/>
            <w:right w:val="none" w:sz="0" w:space="0" w:color="auto"/>
          </w:divBdr>
        </w:div>
        <w:div w:id="1484273278">
          <w:marLeft w:val="0"/>
          <w:marRight w:val="0"/>
          <w:marTop w:val="0"/>
          <w:marBottom w:val="0"/>
          <w:divBdr>
            <w:top w:val="none" w:sz="0" w:space="0" w:color="auto"/>
            <w:left w:val="none" w:sz="0" w:space="0" w:color="auto"/>
            <w:bottom w:val="none" w:sz="0" w:space="0" w:color="auto"/>
            <w:right w:val="none" w:sz="0" w:space="0" w:color="auto"/>
          </w:divBdr>
        </w:div>
        <w:div w:id="892697670">
          <w:marLeft w:val="0"/>
          <w:marRight w:val="0"/>
          <w:marTop w:val="0"/>
          <w:marBottom w:val="0"/>
          <w:divBdr>
            <w:top w:val="none" w:sz="0" w:space="0" w:color="auto"/>
            <w:left w:val="none" w:sz="0" w:space="0" w:color="auto"/>
            <w:bottom w:val="none" w:sz="0" w:space="0" w:color="auto"/>
            <w:right w:val="none" w:sz="0" w:space="0" w:color="auto"/>
          </w:divBdr>
        </w:div>
        <w:div w:id="415785401">
          <w:marLeft w:val="0"/>
          <w:marRight w:val="0"/>
          <w:marTop w:val="0"/>
          <w:marBottom w:val="0"/>
          <w:divBdr>
            <w:top w:val="none" w:sz="0" w:space="0" w:color="auto"/>
            <w:left w:val="none" w:sz="0" w:space="0" w:color="auto"/>
            <w:bottom w:val="none" w:sz="0" w:space="0" w:color="auto"/>
            <w:right w:val="none" w:sz="0" w:space="0" w:color="auto"/>
          </w:divBdr>
        </w:div>
        <w:div w:id="998145568">
          <w:marLeft w:val="0"/>
          <w:marRight w:val="0"/>
          <w:marTop w:val="0"/>
          <w:marBottom w:val="0"/>
          <w:divBdr>
            <w:top w:val="none" w:sz="0" w:space="0" w:color="auto"/>
            <w:left w:val="none" w:sz="0" w:space="0" w:color="auto"/>
            <w:bottom w:val="none" w:sz="0" w:space="0" w:color="auto"/>
            <w:right w:val="none" w:sz="0" w:space="0" w:color="auto"/>
          </w:divBdr>
        </w:div>
        <w:div w:id="1088884100">
          <w:marLeft w:val="0"/>
          <w:marRight w:val="0"/>
          <w:marTop w:val="0"/>
          <w:marBottom w:val="0"/>
          <w:divBdr>
            <w:top w:val="none" w:sz="0" w:space="0" w:color="auto"/>
            <w:left w:val="none" w:sz="0" w:space="0" w:color="auto"/>
            <w:bottom w:val="none" w:sz="0" w:space="0" w:color="auto"/>
            <w:right w:val="none" w:sz="0" w:space="0" w:color="auto"/>
          </w:divBdr>
        </w:div>
        <w:div w:id="857084812">
          <w:marLeft w:val="0"/>
          <w:marRight w:val="0"/>
          <w:marTop w:val="0"/>
          <w:marBottom w:val="0"/>
          <w:divBdr>
            <w:top w:val="none" w:sz="0" w:space="0" w:color="auto"/>
            <w:left w:val="none" w:sz="0" w:space="0" w:color="auto"/>
            <w:bottom w:val="none" w:sz="0" w:space="0" w:color="auto"/>
            <w:right w:val="none" w:sz="0" w:space="0" w:color="auto"/>
          </w:divBdr>
        </w:div>
        <w:div w:id="153104155">
          <w:marLeft w:val="0"/>
          <w:marRight w:val="0"/>
          <w:marTop w:val="0"/>
          <w:marBottom w:val="0"/>
          <w:divBdr>
            <w:top w:val="none" w:sz="0" w:space="0" w:color="auto"/>
            <w:left w:val="none" w:sz="0" w:space="0" w:color="auto"/>
            <w:bottom w:val="none" w:sz="0" w:space="0" w:color="auto"/>
            <w:right w:val="none" w:sz="0" w:space="0" w:color="auto"/>
          </w:divBdr>
        </w:div>
        <w:div w:id="1750224934">
          <w:marLeft w:val="0"/>
          <w:marRight w:val="0"/>
          <w:marTop w:val="0"/>
          <w:marBottom w:val="0"/>
          <w:divBdr>
            <w:top w:val="none" w:sz="0" w:space="0" w:color="auto"/>
            <w:left w:val="none" w:sz="0" w:space="0" w:color="auto"/>
            <w:bottom w:val="none" w:sz="0" w:space="0" w:color="auto"/>
            <w:right w:val="none" w:sz="0" w:space="0" w:color="auto"/>
          </w:divBdr>
        </w:div>
        <w:div w:id="196771310">
          <w:marLeft w:val="0"/>
          <w:marRight w:val="0"/>
          <w:marTop w:val="0"/>
          <w:marBottom w:val="0"/>
          <w:divBdr>
            <w:top w:val="none" w:sz="0" w:space="0" w:color="auto"/>
            <w:left w:val="none" w:sz="0" w:space="0" w:color="auto"/>
            <w:bottom w:val="none" w:sz="0" w:space="0" w:color="auto"/>
            <w:right w:val="none" w:sz="0" w:space="0" w:color="auto"/>
          </w:divBdr>
        </w:div>
      </w:divsChild>
    </w:div>
    <w:div w:id="2085563756">
      <w:bodyDiv w:val="1"/>
      <w:marLeft w:val="0"/>
      <w:marRight w:val="0"/>
      <w:marTop w:val="0"/>
      <w:marBottom w:val="0"/>
      <w:divBdr>
        <w:top w:val="none" w:sz="0" w:space="0" w:color="auto"/>
        <w:left w:val="none" w:sz="0" w:space="0" w:color="auto"/>
        <w:bottom w:val="none" w:sz="0" w:space="0" w:color="auto"/>
        <w:right w:val="none" w:sz="0" w:space="0" w:color="auto"/>
      </w:divBdr>
    </w:div>
    <w:div w:id="2085641662">
      <w:bodyDiv w:val="1"/>
      <w:marLeft w:val="0"/>
      <w:marRight w:val="0"/>
      <w:marTop w:val="0"/>
      <w:marBottom w:val="0"/>
      <w:divBdr>
        <w:top w:val="none" w:sz="0" w:space="0" w:color="auto"/>
        <w:left w:val="none" w:sz="0" w:space="0" w:color="auto"/>
        <w:bottom w:val="none" w:sz="0" w:space="0" w:color="auto"/>
        <w:right w:val="none" w:sz="0" w:space="0" w:color="auto"/>
      </w:divBdr>
    </w:div>
    <w:div w:id="2085713362">
      <w:bodyDiv w:val="1"/>
      <w:marLeft w:val="0"/>
      <w:marRight w:val="0"/>
      <w:marTop w:val="0"/>
      <w:marBottom w:val="0"/>
      <w:divBdr>
        <w:top w:val="none" w:sz="0" w:space="0" w:color="auto"/>
        <w:left w:val="none" w:sz="0" w:space="0" w:color="auto"/>
        <w:bottom w:val="none" w:sz="0" w:space="0" w:color="auto"/>
        <w:right w:val="none" w:sz="0" w:space="0" w:color="auto"/>
      </w:divBdr>
    </w:div>
    <w:div w:id="2085956452">
      <w:bodyDiv w:val="1"/>
      <w:marLeft w:val="0"/>
      <w:marRight w:val="0"/>
      <w:marTop w:val="0"/>
      <w:marBottom w:val="0"/>
      <w:divBdr>
        <w:top w:val="none" w:sz="0" w:space="0" w:color="auto"/>
        <w:left w:val="none" w:sz="0" w:space="0" w:color="auto"/>
        <w:bottom w:val="none" w:sz="0" w:space="0" w:color="auto"/>
        <w:right w:val="none" w:sz="0" w:space="0" w:color="auto"/>
      </w:divBdr>
    </w:div>
    <w:div w:id="2086029294">
      <w:bodyDiv w:val="1"/>
      <w:marLeft w:val="0"/>
      <w:marRight w:val="0"/>
      <w:marTop w:val="0"/>
      <w:marBottom w:val="0"/>
      <w:divBdr>
        <w:top w:val="none" w:sz="0" w:space="0" w:color="auto"/>
        <w:left w:val="none" w:sz="0" w:space="0" w:color="auto"/>
        <w:bottom w:val="none" w:sz="0" w:space="0" w:color="auto"/>
        <w:right w:val="none" w:sz="0" w:space="0" w:color="auto"/>
      </w:divBdr>
    </w:div>
    <w:div w:id="2086101844">
      <w:bodyDiv w:val="1"/>
      <w:marLeft w:val="0"/>
      <w:marRight w:val="0"/>
      <w:marTop w:val="0"/>
      <w:marBottom w:val="0"/>
      <w:divBdr>
        <w:top w:val="none" w:sz="0" w:space="0" w:color="auto"/>
        <w:left w:val="none" w:sz="0" w:space="0" w:color="auto"/>
        <w:bottom w:val="none" w:sz="0" w:space="0" w:color="auto"/>
        <w:right w:val="none" w:sz="0" w:space="0" w:color="auto"/>
      </w:divBdr>
    </w:div>
    <w:div w:id="2086105834">
      <w:bodyDiv w:val="1"/>
      <w:marLeft w:val="0"/>
      <w:marRight w:val="0"/>
      <w:marTop w:val="0"/>
      <w:marBottom w:val="0"/>
      <w:divBdr>
        <w:top w:val="none" w:sz="0" w:space="0" w:color="auto"/>
        <w:left w:val="none" w:sz="0" w:space="0" w:color="auto"/>
        <w:bottom w:val="none" w:sz="0" w:space="0" w:color="auto"/>
        <w:right w:val="none" w:sz="0" w:space="0" w:color="auto"/>
      </w:divBdr>
    </w:div>
    <w:div w:id="2086107152">
      <w:bodyDiv w:val="1"/>
      <w:marLeft w:val="0"/>
      <w:marRight w:val="0"/>
      <w:marTop w:val="0"/>
      <w:marBottom w:val="0"/>
      <w:divBdr>
        <w:top w:val="none" w:sz="0" w:space="0" w:color="auto"/>
        <w:left w:val="none" w:sz="0" w:space="0" w:color="auto"/>
        <w:bottom w:val="none" w:sz="0" w:space="0" w:color="auto"/>
        <w:right w:val="none" w:sz="0" w:space="0" w:color="auto"/>
      </w:divBdr>
      <w:divsChild>
        <w:div w:id="818611949">
          <w:marLeft w:val="0"/>
          <w:marRight w:val="0"/>
          <w:marTop w:val="0"/>
          <w:marBottom w:val="0"/>
          <w:divBdr>
            <w:top w:val="none" w:sz="0" w:space="0" w:color="auto"/>
            <w:left w:val="none" w:sz="0" w:space="0" w:color="auto"/>
            <w:bottom w:val="none" w:sz="0" w:space="0" w:color="auto"/>
            <w:right w:val="none" w:sz="0" w:space="0" w:color="auto"/>
          </w:divBdr>
        </w:div>
        <w:div w:id="1698000008">
          <w:marLeft w:val="0"/>
          <w:marRight w:val="0"/>
          <w:marTop w:val="0"/>
          <w:marBottom w:val="0"/>
          <w:divBdr>
            <w:top w:val="none" w:sz="0" w:space="0" w:color="auto"/>
            <w:left w:val="none" w:sz="0" w:space="0" w:color="auto"/>
            <w:bottom w:val="none" w:sz="0" w:space="0" w:color="auto"/>
            <w:right w:val="none" w:sz="0" w:space="0" w:color="auto"/>
          </w:divBdr>
        </w:div>
        <w:div w:id="2143225374">
          <w:marLeft w:val="0"/>
          <w:marRight w:val="0"/>
          <w:marTop w:val="0"/>
          <w:marBottom w:val="0"/>
          <w:divBdr>
            <w:top w:val="none" w:sz="0" w:space="0" w:color="auto"/>
            <w:left w:val="none" w:sz="0" w:space="0" w:color="auto"/>
            <w:bottom w:val="none" w:sz="0" w:space="0" w:color="auto"/>
            <w:right w:val="none" w:sz="0" w:space="0" w:color="auto"/>
          </w:divBdr>
        </w:div>
        <w:div w:id="848645116">
          <w:marLeft w:val="0"/>
          <w:marRight w:val="0"/>
          <w:marTop w:val="0"/>
          <w:marBottom w:val="0"/>
          <w:divBdr>
            <w:top w:val="none" w:sz="0" w:space="0" w:color="auto"/>
            <w:left w:val="none" w:sz="0" w:space="0" w:color="auto"/>
            <w:bottom w:val="none" w:sz="0" w:space="0" w:color="auto"/>
            <w:right w:val="none" w:sz="0" w:space="0" w:color="auto"/>
          </w:divBdr>
        </w:div>
        <w:div w:id="211776360">
          <w:marLeft w:val="0"/>
          <w:marRight w:val="0"/>
          <w:marTop w:val="0"/>
          <w:marBottom w:val="0"/>
          <w:divBdr>
            <w:top w:val="none" w:sz="0" w:space="0" w:color="auto"/>
            <w:left w:val="none" w:sz="0" w:space="0" w:color="auto"/>
            <w:bottom w:val="none" w:sz="0" w:space="0" w:color="auto"/>
            <w:right w:val="none" w:sz="0" w:space="0" w:color="auto"/>
          </w:divBdr>
        </w:div>
        <w:div w:id="948856499">
          <w:marLeft w:val="0"/>
          <w:marRight w:val="0"/>
          <w:marTop w:val="0"/>
          <w:marBottom w:val="0"/>
          <w:divBdr>
            <w:top w:val="none" w:sz="0" w:space="0" w:color="auto"/>
            <w:left w:val="none" w:sz="0" w:space="0" w:color="auto"/>
            <w:bottom w:val="none" w:sz="0" w:space="0" w:color="auto"/>
            <w:right w:val="none" w:sz="0" w:space="0" w:color="auto"/>
          </w:divBdr>
        </w:div>
        <w:div w:id="1101267600">
          <w:marLeft w:val="0"/>
          <w:marRight w:val="0"/>
          <w:marTop w:val="0"/>
          <w:marBottom w:val="0"/>
          <w:divBdr>
            <w:top w:val="none" w:sz="0" w:space="0" w:color="auto"/>
            <w:left w:val="none" w:sz="0" w:space="0" w:color="auto"/>
            <w:bottom w:val="none" w:sz="0" w:space="0" w:color="auto"/>
            <w:right w:val="none" w:sz="0" w:space="0" w:color="auto"/>
          </w:divBdr>
        </w:div>
        <w:div w:id="1164778213">
          <w:marLeft w:val="0"/>
          <w:marRight w:val="0"/>
          <w:marTop w:val="0"/>
          <w:marBottom w:val="0"/>
          <w:divBdr>
            <w:top w:val="none" w:sz="0" w:space="0" w:color="auto"/>
            <w:left w:val="none" w:sz="0" w:space="0" w:color="auto"/>
            <w:bottom w:val="none" w:sz="0" w:space="0" w:color="auto"/>
            <w:right w:val="none" w:sz="0" w:space="0" w:color="auto"/>
          </w:divBdr>
        </w:div>
        <w:div w:id="1326593447">
          <w:marLeft w:val="0"/>
          <w:marRight w:val="0"/>
          <w:marTop w:val="0"/>
          <w:marBottom w:val="0"/>
          <w:divBdr>
            <w:top w:val="none" w:sz="0" w:space="0" w:color="auto"/>
            <w:left w:val="none" w:sz="0" w:space="0" w:color="auto"/>
            <w:bottom w:val="none" w:sz="0" w:space="0" w:color="auto"/>
            <w:right w:val="none" w:sz="0" w:space="0" w:color="auto"/>
          </w:divBdr>
        </w:div>
        <w:div w:id="502477321">
          <w:marLeft w:val="0"/>
          <w:marRight w:val="0"/>
          <w:marTop w:val="0"/>
          <w:marBottom w:val="0"/>
          <w:divBdr>
            <w:top w:val="none" w:sz="0" w:space="0" w:color="auto"/>
            <w:left w:val="none" w:sz="0" w:space="0" w:color="auto"/>
            <w:bottom w:val="none" w:sz="0" w:space="0" w:color="auto"/>
            <w:right w:val="none" w:sz="0" w:space="0" w:color="auto"/>
          </w:divBdr>
        </w:div>
        <w:div w:id="1649433085">
          <w:marLeft w:val="0"/>
          <w:marRight w:val="0"/>
          <w:marTop w:val="0"/>
          <w:marBottom w:val="0"/>
          <w:divBdr>
            <w:top w:val="none" w:sz="0" w:space="0" w:color="auto"/>
            <w:left w:val="none" w:sz="0" w:space="0" w:color="auto"/>
            <w:bottom w:val="none" w:sz="0" w:space="0" w:color="auto"/>
            <w:right w:val="none" w:sz="0" w:space="0" w:color="auto"/>
          </w:divBdr>
        </w:div>
        <w:div w:id="148787282">
          <w:marLeft w:val="0"/>
          <w:marRight w:val="0"/>
          <w:marTop w:val="0"/>
          <w:marBottom w:val="0"/>
          <w:divBdr>
            <w:top w:val="none" w:sz="0" w:space="0" w:color="auto"/>
            <w:left w:val="none" w:sz="0" w:space="0" w:color="auto"/>
            <w:bottom w:val="none" w:sz="0" w:space="0" w:color="auto"/>
            <w:right w:val="none" w:sz="0" w:space="0" w:color="auto"/>
          </w:divBdr>
        </w:div>
        <w:div w:id="1995447768">
          <w:marLeft w:val="0"/>
          <w:marRight w:val="0"/>
          <w:marTop w:val="0"/>
          <w:marBottom w:val="0"/>
          <w:divBdr>
            <w:top w:val="none" w:sz="0" w:space="0" w:color="auto"/>
            <w:left w:val="none" w:sz="0" w:space="0" w:color="auto"/>
            <w:bottom w:val="none" w:sz="0" w:space="0" w:color="auto"/>
            <w:right w:val="none" w:sz="0" w:space="0" w:color="auto"/>
          </w:divBdr>
        </w:div>
        <w:div w:id="888878646">
          <w:marLeft w:val="0"/>
          <w:marRight w:val="0"/>
          <w:marTop w:val="0"/>
          <w:marBottom w:val="0"/>
          <w:divBdr>
            <w:top w:val="none" w:sz="0" w:space="0" w:color="auto"/>
            <w:left w:val="none" w:sz="0" w:space="0" w:color="auto"/>
            <w:bottom w:val="none" w:sz="0" w:space="0" w:color="auto"/>
            <w:right w:val="none" w:sz="0" w:space="0" w:color="auto"/>
          </w:divBdr>
        </w:div>
        <w:div w:id="918829425">
          <w:marLeft w:val="0"/>
          <w:marRight w:val="0"/>
          <w:marTop w:val="0"/>
          <w:marBottom w:val="0"/>
          <w:divBdr>
            <w:top w:val="none" w:sz="0" w:space="0" w:color="auto"/>
            <w:left w:val="none" w:sz="0" w:space="0" w:color="auto"/>
            <w:bottom w:val="none" w:sz="0" w:space="0" w:color="auto"/>
            <w:right w:val="none" w:sz="0" w:space="0" w:color="auto"/>
          </w:divBdr>
        </w:div>
        <w:div w:id="1550266194">
          <w:marLeft w:val="0"/>
          <w:marRight w:val="0"/>
          <w:marTop w:val="0"/>
          <w:marBottom w:val="0"/>
          <w:divBdr>
            <w:top w:val="none" w:sz="0" w:space="0" w:color="auto"/>
            <w:left w:val="none" w:sz="0" w:space="0" w:color="auto"/>
            <w:bottom w:val="none" w:sz="0" w:space="0" w:color="auto"/>
            <w:right w:val="none" w:sz="0" w:space="0" w:color="auto"/>
          </w:divBdr>
        </w:div>
        <w:div w:id="580338302">
          <w:marLeft w:val="0"/>
          <w:marRight w:val="0"/>
          <w:marTop w:val="0"/>
          <w:marBottom w:val="0"/>
          <w:divBdr>
            <w:top w:val="none" w:sz="0" w:space="0" w:color="auto"/>
            <w:left w:val="none" w:sz="0" w:space="0" w:color="auto"/>
            <w:bottom w:val="none" w:sz="0" w:space="0" w:color="auto"/>
            <w:right w:val="none" w:sz="0" w:space="0" w:color="auto"/>
          </w:divBdr>
        </w:div>
        <w:div w:id="207883868">
          <w:marLeft w:val="0"/>
          <w:marRight w:val="0"/>
          <w:marTop w:val="0"/>
          <w:marBottom w:val="0"/>
          <w:divBdr>
            <w:top w:val="none" w:sz="0" w:space="0" w:color="auto"/>
            <w:left w:val="none" w:sz="0" w:space="0" w:color="auto"/>
            <w:bottom w:val="none" w:sz="0" w:space="0" w:color="auto"/>
            <w:right w:val="none" w:sz="0" w:space="0" w:color="auto"/>
          </w:divBdr>
        </w:div>
        <w:div w:id="37319906">
          <w:marLeft w:val="0"/>
          <w:marRight w:val="0"/>
          <w:marTop w:val="0"/>
          <w:marBottom w:val="0"/>
          <w:divBdr>
            <w:top w:val="none" w:sz="0" w:space="0" w:color="auto"/>
            <w:left w:val="none" w:sz="0" w:space="0" w:color="auto"/>
            <w:bottom w:val="none" w:sz="0" w:space="0" w:color="auto"/>
            <w:right w:val="none" w:sz="0" w:space="0" w:color="auto"/>
          </w:divBdr>
        </w:div>
        <w:div w:id="1168058182">
          <w:marLeft w:val="0"/>
          <w:marRight w:val="0"/>
          <w:marTop w:val="0"/>
          <w:marBottom w:val="0"/>
          <w:divBdr>
            <w:top w:val="none" w:sz="0" w:space="0" w:color="auto"/>
            <w:left w:val="none" w:sz="0" w:space="0" w:color="auto"/>
            <w:bottom w:val="none" w:sz="0" w:space="0" w:color="auto"/>
            <w:right w:val="none" w:sz="0" w:space="0" w:color="auto"/>
          </w:divBdr>
        </w:div>
        <w:div w:id="1622610534">
          <w:marLeft w:val="0"/>
          <w:marRight w:val="0"/>
          <w:marTop w:val="0"/>
          <w:marBottom w:val="0"/>
          <w:divBdr>
            <w:top w:val="none" w:sz="0" w:space="0" w:color="auto"/>
            <w:left w:val="none" w:sz="0" w:space="0" w:color="auto"/>
            <w:bottom w:val="none" w:sz="0" w:space="0" w:color="auto"/>
            <w:right w:val="none" w:sz="0" w:space="0" w:color="auto"/>
          </w:divBdr>
        </w:div>
        <w:div w:id="1029985619">
          <w:marLeft w:val="0"/>
          <w:marRight w:val="0"/>
          <w:marTop w:val="0"/>
          <w:marBottom w:val="0"/>
          <w:divBdr>
            <w:top w:val="none" w:sz="0" w:space="0" w:color="auto"/>
            <w:left w:val="none" w:sz="0" w:space="0" w:color="auto"/>
            <w:bottom w:val="none" w:sz="0" w:space="0" w:color="auto"/>
            <w:right w:val="none" w:sz="0" w:space="0" w:color="auto"/>
          </w:divBdr>
        </w:div>
        <w:div w:id="1971353414">
          <w:marLeft w:val="0"/>
          <w:marRight w:val="0"/>
          <w:marTop w:val="0"/>
          <w:marBottom w:val="0"/>
          <w:divBdr>
            <w:top w:val="none" w:sz="0" w:space="0" w:color="auto"/>
            <w:left w:val="none" w:sz="0" w:space="0" w:color="auto"/>
            <w:bottom w:val="none" w:sz="0" w:space="0" w:color="auto"/>
            <w:right w:val="none" w:sz="0" w:space="0" w:color="auto"/>
          </w:divBdr>
        </w:div>
        <w:div w:id="2119640252">
          <w:marLeft w:val="0"/>
          <w:marRight w:val="0"/>
          <w:marTop w:val="0"/>
          <w:marBottom w:val="0"/>
          <w:divBdr>
            <w:top w:val="none" w:sz="0" w:space="0" w:color="auto"/>
            <w:left w:val="none" w:sz="0" w:space="0" w:color="auto"/>
            <w:bottom w:val="none" w:sz="0" w:space="0" w:color="auto"/>
            <w:right w:val="none" w:sz="0" w:space="0" w:color="auto"/>
          </w:divBdr>
        </w:div>
        <w:div w:id="1434280611">
          <w:marLeft w:val="0"/>
          <w:marRight w:val="0"/>
          <w:marTop w:val="0"/>
          <w:marBottom w:val="0"/>
          <w:divBdr>
            <w:top w:val="none" w:sz="0" w:space="0" w:color="auto"/>
            <w:left w:val="none" w:sz="0" w:space="0" w:color="auto"/>
            <w:bottom w:val="none" w:sz="0" w:space="0" w:color="auto"/>
            <w:right w:val="none" w:sz="0" w:space="0" w:color="auto"/>
          </w:divBdr>
        </w:div>
        <w:div w:id="363411671">
          <w:marLeft w:val="0"/>
          <w:marRight w:val="0"/>
          <w:marTop w:val="0"/>
          <w:marBottom w:val="0"/>
          <w:divBdr>
            <w:top w:val="none" w:sz="0" w:space="0" w:color="auto"/>
            <w:left w:val="none" w:sz="0" w:space="0" w:color="auto"/>
            <w:bottom w:val="none" w:sz="0" w:space="0" w:color="auto"/>
            <w:right w:val="none" w:sz="0" w:space="0" w:color="auto"/>
          </w:divBdr>
        </w:div>
        <w:div w:id="1503424305">
          <w:marLeft w:val="0"/>
          <w:marRight w:val="0"/>
          <w:marTop w:val="0"/>
          <w:marBottom w:val="0"/>
          <w:divBdr>
            <w:top w:val="none" w:sz="0" w:space="0" w:color="auto"/>
            <w:left w:val="none" w:sz="0" w:space="0" w:color="auto"/>
            <w:bottom w:val="none" w:sz="0" w:space="0" w:color="auto"/>
            <w:right w:val="none" w:sz="0" w:space="0" w:color="auto"/>
          </w:divBdr>
        </w:div>
        <w:div w:id="271402543">
          <w:marLeft w:val="0"/>
          <w:marRight w:val="0"/>
          <w:marTop w:val="0"/>
          <w:marBottom w:val="0"/>
          <w:divBdr>
            <w:top w:val="none" w:sz="0" w:space="0" w:color="auto"/>
            <w:left w:val="none" w:sz="0" w:space="0" w:color="auto"/>
            <w:bottom w:val="none" w:sz="0" w:space="0" w:color="auto"/>
            <w:right w:val="none" w:sz="0" w:space="0" w:color="auto"/>
          </w:divBdr>
        </w:div>
        <w:div w:id="793913264">
          <w:marLeft w:val="0"/>
          <w:marRight w:val="0"/>
          <w:marTop w:val="0"/>
          <w:marBottom w:val="0"/>
          <w:divBdr>
            <w:top w:val="none" w:sz="0" w:space="0" w:color="auto"/>
            <w:left w:val="none" w:sz="0" w:space="0" w:color="auto"/>
            <w:bottom w:val="none" w:sz="0" w:space="0" w:color="auto"/>
            <w:right w:val="none" w:sz="0" w:space="0" w:color="auto"/>
          </w:divBdr>
        </w:div>
        <w:div w:id="1385790113">
          <w:marLeft w:val="0"/>
          <w:marRight w:val="0"/>
          <w:marTop w:val="0"/>
          <w:marBottom w:val="0"/>
          <w:divBdr>
            <w:top w:val="none" w:sz="0" w:space="0" w:color="auto"/>
            <w:left w:val="none" w:sz="0" w:space="0" w:color="auto"/>
            <w:bottom w:val="none" w:sz="0" w:space="0" w:color="auto"/>
            <w:right w:val="none" w:sz="0" w:space="0" w:color="auto"/>
          </w:divBdr>
        </w:div>
        <w:div w:id="452945411">
          <w:marLeft w:val="0"/>
          <w:marRight w:val="0"/>
          <w:marTop w:val="0"/>
          <w:marBottom w:val="0"/>
          <w:divBdr>
            <w:top w:val="none" w:sz="0" w:space="0" w:color="auto"/>
            <w:left w:val="none" w:sz="0" w:space="0" w:color="auto"/>
            <w:bottom w:val="none" w:sz="0" w:space="0" w:color="auto"/>
            <w:right w:val="none" w:sz="0" w:space="0" w:color="auto"/>
          </w:divBdr>
        </w:div>
        <w:div w:id="1605962927">
          <w:marLeft w:val="0"/>
          <w:marRight w:val="0"/>
          <w:marTop w:val="0"/>
          <w:marBottom w:val="0"/>
          <w:divBdr>
            <w:top w:val="none" w:sz="0" w:space="0" w:color="auto"/>
            <w:left w:val="none" w:sz="0" w:space="0" w:color="auto"/>
            <w:bottom w:val="none" w:sz="0" w:space="0" w:color="auto"/>
            <w:right w:val="none" w:sz="0" w:space="0" w:color="auto"/>
          </w:divBdr>
        </w:div>
        <w:div w:id="1076168258">
          <w:marLeft w:val="0"/>
          <w:marRight w:val="0"/>
          <w:marTop w:val="0"/>
          <w:marBottom w:val="0"/>
          <w:divBdr>
            <w:top w:val="none" w:sz="0" w:space="0" w:color="auto"/>
            <w:left w:val="none" w:sz="0" w:space="0" w:color="auto"/>
            <w:bottom w:val="none" w:sz="0" w:space="0" w:color="auto"/>
            <w:right w:val="none" w:sz="0" w:space="0" w:color="auto"/>
          </w:divBdr>
        </w:div>
        <w:div w:id="247620806">
          <w:marLeft w:val="0"/>
          <w:marRight w:val="0"/>
          <w:marTop w:val="0"/>
          <w:marBottom w:val="0"/>
          <w:divBdr>
            <w:top w:val="none" w:sz="0" w:space="0" w:color="auto"/>
            <w:left w:val="none" w:sz="0" w:space="0" w:color="auto"/>
            <w:bottom w:val="none" w:sz="0" w:space="0" w:color="auto"/>
            <w:right w:val="none" w:sz="0" w:space="0" w:color="auto"/>
          </w:divBdr>
        </w:div>
        <w:div w:id="652836336">
          <w:marLeft w:val="0"/>
          <w:marRight w:val="0"/>
          <w:marTop w:val="0"/>
          <w:marBottom w:val="0"/>
          <w:divBdr>
            <w:top w:val="none" w:sz="0" w:space="0" w:color="auto"/>
            <w:left w:val="none" w:sz="0" w:space="0" w:color="auto"/>
            <w:bottom w:val="none" w:sz="0" w:space="0" w:color="auto"/>
            <w:right w:val="none" w:sz="0" w:space="0" w:color="auto"/>
          </w:divBdr>
        </w:div>
        <w:div w:id="748697978">
          <w:marLeft w:val="0"/>
          <w:marRight w:val="0"/>
          <w:marTop w:val="0"/>
          <w:marBottom w:val="0"/>
          <w:divBdr>
            <w:top w:val="none" w:sz="0" w:space="0" w:color="auto"/>
            <w:left w:val="none" w:sz="0" w:space="0" w:color="auto"/>
            <w:bottom w:val="none" w:sz="0" w:space="0" w:color="auto"/>
            <w:right w:val="none" w:sz="0" w:space="0" w:color="auto"/>
          </w:divBdr>
        </w:div>
        <w:div w:id="639650355">
          <w:marLeft w:val="0"/>
          <w:marRight w:val="0"/>
          <w:marTop w:val="0"/>
          <w:marBottom w:val="0"/>
          <w:divBdr>
            <w:top w:val="none" w:sz="0" w:space="0" w:color="auto"/>
            <w:left w:val="none" w:sz="0" w:space="0" w:color="auto"/>
            <w:bottom w:val="none" w:sz="0" w:space="0" w:color="auto"/>
            <w:right w:val="none" w:sz="0" w:space="0" w:color="auto"/>
          </w:divBdr>
        </w:div>
        <w:div w:id="407117287">
          <w:marLeft w:val="0"/>
          <w:marRight w:val="0"/>
          <w:marTop w:val="0"/>
          <w:marBottom w:val="0"/>
          <w:divBdr>
            <w:top w:val="none" w:sz="0" w:space="0" w:color="auto"/>
            <w:left w:val="none" w:sz="0" w:space="0" w:color="auto"/>
            <w:bottom w:val="none" w:sz="0" w:space="0" w:color="auto"/>
            <w:right w:val="none" w:sz="0" w:space="0" w:color="auto"/>
          </w:divBdr>
        </w:div>
        <w:div w:id="2131580822">
          <w:marLeft w:val="0"/>
          <w:marRight w:val="0"/>
          <w:marTop w:val="0"/>
          <w:marBottom w:val="0"/>
          <w:divBdr>
            <w:top w:val="none" w:sz="0" w:space="0" w:color="auto"/>
            <w:left w:val="none" w:sz="0" w:space="0" w:color="auto"/>
            <w:bottom w:val="none" w:sz="0" w:space="0" w:color="auto"/>
            <w:right w:val="none" w:sz="0" w:space="0" w:color="auto"/>
          </w:divBdr>
        </w:div>
        <w:div w:id="1738432130">
          <w:marLeft w:val="0"/>
          <w:marRight w:val="0"/>
          <w:marTop w:val="0"/>
          <w:marBottom w:val="0"/>
          <w:divBdr>
            <w:top w:val="none" w:sz="0" w:space="0" w:color="auto"/>
            <w:left w:val="none" w:sz="0" w:space="0" w:color="auto"/>
            <w:bottom w:val="none" w:sz="0" w:space="0" w:color="auto"/>
            <w:right w:val="none" w:sz="0" w:space="0" w:color="auto"/>
          </w:divBdr>
        </w:div>
        <w:div w:id="289559721">
          <w:marLeft w:val="0"/>
          <w:marRight w:val="0"/>
          <w:marTop w:val="0"/>
          <w:marBottom w:val="0"/>
          <w:divBdr>
            <w:top w:val="none" w:sz="0" w:space="0" w:color="auto"/>
            <w:left w:val="none" w:sz="0" w:space="0" w:color="auto"/>
            <w:bottom w:val="none" w:sz="0" w:space="0" w:color="auto"/>
            <w:right w:val="none" w:sz="0" w:space="0" w:color="auto"/>
          </w:divBdr>
        </w:div>
        <w:div w:id="1679892673">
          <w:marLeft w:val="0"/>
          <w:marRight w:val="0"/>
          <w:marTop w:val="0"/>
          <w:marBottom w:val="0"/>
          <w:divBdr>
            <w:top w:val="none" w:sz="0" w:space="0" w:color="auto"/>
            <w:left w:val="none" w:sz="0" w:space="0" w:color="auto"/>
            <w:bottom w:val="none" w:sz="0" w:space="0" w:color="auto"/>
            <w:right w:val="none" w:sz="0" w:space="0" w:color="auto"/>
          </w:divBdr>
        </w:div>
        <w:div w:id="446971858">
          <w:marLeft w:val="0"/>
          <w:marRight w:val="0"/>
          <w:marTop w:val="0"/>
          <w:marBottom w:val="0"/>
          <w:divBdr>
            <w:top w:val="none" w:sz="0" w:space="0" w:color="auto"/>
            <w:left w:val="none" w:sz="0" w:space="0" w:color="auto"/>
            <w:bottom w:val="none" w:sz="0" w:space="0" w:color="auto"/>
            <w:right w:val="none" w:sz="0" w:space="0" w:color="auto"/>
          </w:divBdr>
        </w:div>
        <w:div w:id="90928968">
          <w:marLeft w:val="0"/>
          <w:marRight w:val="0"/>
          <w:marTop w:val="0"/>
          <w:marBottom w:val="0"/>
          <w:divBdr>
            <w:top w:val="none" w:sz="0" w:space="0" w:color="auto"/>
            <w:left w:val="none" w:sz="0" w:space="0" w:color="auto"/>
            <w:bottom w:val="none" w:sz="0" w:space="0" w:color="auto"/>
            <w:right w:val="none" w:sz="0" w:space="0" w:color="auto"/>
          </w:divBdr>
        </w:div>
        <w:div w:id="805584893">
          <w:marLeft w:val="0"/>
          <w:marRight w:val="0"/>
          <w:marTop w:val="0"/>
          <w:marBottom w:val="0"/>
          <w:divBdr>
            <w:top w:val="none" w:sz="0" w:space="0" w:color="auto"/>
            <w:left w:val="none" w:sz="0" w:space="0" w:color="auto"/>
            <w:bottom w:val="none" w:sz="0" w:space="0" w:color="auto"/>
            <w:right w:val="none" w:sz="0" w:space="0" w:color="auto"/>
          </w:divBdr>
        </w:div>
        <w:div w:id="411975651">
          <w:marLeft w:val="0"/>
          <w:marRight w:val="0"/>
          <w:marTop w:val="0"/>
          <w:marBottom w:val="0"/>
          <w:divBdr>
            <w:top w:val="none" w:sz="0" w:space="0" w:color="auto"/>
            <w:left w:val="none" w:sz="0" w:space="0" w:color="auto"/>
            <w:bottom w:val="none" w:sz="0" w:space="0" w:color="auto"/>
            <w:right w:val="none" w:sz="0" w:space="0" w:color="auto"/>
          </w:divBdr>
        </w:div>
        <w:div w:id="669675278">
          <w:marLeft w:val="0"/>
          <w:marRight w:val="0"/>
          <w:marTop w:val="0"/>
          <w:marBottom w:val="0"/>
          <w:divBdr>
            <w:top w:val="none" w:sz="0" w:space="0" w:color="auto"/>
            <w:left w:val="none" w:sz="0" w:space="0" w:color="auto"/>
            <w:bottom w:val="none" w:sz="0" w:space="0" w:color="auto"/>
            <w:right w:val="none" w:sz="0" w:space="0" w:color="auto"/>
          </w:divBdr>
        </w:div>
        <w:div w:id="2098398469">
          <w:marLeft w:val="0"/>
          <w:marRight w:val="0"/>
          <w:marTop w:val="0"/>
          <w:marBottom w:val="0"/>
          <w:divBdr>
            <w:top w:val="none" w:sz="0" w:space="0" w:color="auto"/>
            <w:left w:val="none" w:sz="0" w:space="0" w:color="auto"/>
            <w:bottom w:val="none" w:sz="0" w:space="0" w:color="auto"/>
            <w:right w:val="none" w:sz="0" w:space="0" w:color="auto"/>
          </w:divBdr>
        </w:div>
      </w:divsChild>
    </w:div>
    <w:div w:id="2086343508">
      <w:bodyDiv w:val="1"/>
      <w:marLeft w:val="0"/>
      <w:marRight w:val="0"/>
      <w:marTop w:val="0"/>
      <w:marBottom w:val="0"/>
      <w:divBdr>
        <w:top w:val="none" w:sz="0" w:space="0" w:color="auto"/>
        <w:left w:val="none" w:sz="0" w:space="0" w:color="auto"/>
        <w:bottom w:val="none" w:sz="0" w:space="0" w:color="auto"/>
        <w:right w:val="none" w:sz="0" w:space="0" w:color="auto"/>
      </w:divBdr>
    </w:div>
    <w:div w:id="2086492297">
      <w:bodyDiv w:val="1"/>
      <w:marLeft w:val="0"/>
      <w:marRight w:val="0"/>
      <w:marTop w:val="0"/>
      <w:marBottom w:val="0"/>
      <w:divBdr>
        <w:top w:val="none" w:sz="0" w:space="0" w:color="auto"/>
        <w:left w:val="none" w:sz="0" w:space="0" w:color="auto"/>
        <w:bottom w:val="none" w:sz="0" w:space="0" w:color="auto"/>
        <w:right w:val="none" w:sz="0" w:space="0" w:color="auto"/>
      </w:divBdr>
    </w:div>
    <w:div w:id="2086688078">
      <w:bodyDiv w:val="1"/>
      <w:marLeft w:val="0"/>
      <w:marRight w:val="0"/>
      <w:marTop w:val="0"/>
      <w:marBottom w:val="0"/>
      <w:divBdr>
        <w:top w:val="none" w:sz="0" w:space="0" w:color="auto"/>
        <w:left w:val="none" w:sz="0" w:space="0" w:color="auto"/>
        <w:bottom w:val="none" w:sz="0" w:space="0" w:color="auto"/>
        <w:right w:val="none" w:sz="0" w:space="0" w:color="auto"/>
      </w:divBdr>
    </w:div>
    <w:div w:id="2086873464">
      <w:bodyDiv w:val="1"/>
      <w:marLeft w:val="0"/>
      <w:marRight w:val="0"/>
      <w:marTop w:val="0"/>
      <w:marBottom w:val="0"/>
      <w:divBdr>
        <w:top w:val="none" w:sz="0" w:space="0" w:color="auto"/>
        <w:left w:val="none" w:sz="0" w:space="0" w:color="auto"/>
        <w:bottom w:val="none" w:sz="0" w:space="0" w:color="auto"/>
        <w:right w:val="none" w:sz="0" w:space="0" w:color="auto"/>
      </w:divBdr>
    </w:div>
    <w:div w:id="2086947732">
      <w:bodyDiv w:val="1"/>
      <w:marLeft w:val="0"/>
      <w:marRight w:val="0"/>
      <w:marTop w:val="0"/>
      <w:marBottom w:val="0"/>
      <w:divBdr>
        <w:top w:val="none" w:sz="0" w:space="0" w:color="auto"/>
        <w:left w:val="none" w:sz="0" w:space="0" w:color="auto"/>
        <w:bottom w:val="none" w:sz="0" w:space="0" w:color="auto"/>
        <w:right w:val="none" w:sz="0" w:space="0" w:color="auto"/>
      </w:divBdr>
    </w:div>
    <w:div w:id="2087342273">
      <w:bodyDiv w:val="1"/>
      <w:marLeft w:val="0"/>
      <w:marRight w:val="0"/>
      <w:marTop w:val="0"/>
      <w:marBottom w:val="0"/>
      <w:divBdr>
        <w:top w:val="none" w:sz="0" w:space="0" w:color="auto"/>
        <w:left w:val="none" w:sz="0" w:space="0" w:color="auto"/>
        <w:bottom w:val="none" w:sz="0" w:space="0" w:color="auto"/>
        <w:right w:val="none" w:sz="0" w:space="0" w:color="auto"/>
      </w:divBdr>
    </w:div>
    <w:div w:id="2087652276">
      <w:bodyDiv w:val="1"/>
      <w:marLeft w:val="0"/>
      <w:marRight w:val="0"/>
      <w:marTop w:val="0"/>
      <w:marBottom w:val="0"/>
      <w:divBdr>
        <w:top w:val="none" w:sz="0" w:space="0" w:color="auto"/>
        <w:left w:val="none" w:sz="0" w:space="0" w:color="auto"/>
        <w:bottom w:val="none" w:sz="0" w:space="0" w:color="auto"/>
        <w:right w:val="none" w:sz="0" w:space="0" w:color="auto"/>
      </w:divBdr>
    </w:div>
    <w:div w:id="2087878527">
      <w:bodyDiv w:val="1"/>
      <w:marLeft w:val="0"/>
      <w:marRight w:val="0"/>
      <w:marTop w:val="0"/>
      <w:marBottom w:val="0"/>
      <w:divBdr>
        <w:top w:val="none" w:sz="0" w:space="0" w:color="auto"/>
        <w:left w:val="none" w:sz="0" w:space="0" w:color="auto"/>
        <w:bottom w:val="none" w:sz="0" w:space="0" w:color="auto"/>
        <w:right w:val="none" w:sz="0" w:space="0" w:color="auto"/>
      </w:divBdr>
    </w:div>
    <w:div w:id="2088071575">
      <w:bodyDiv w:val="1"/>
      <w:marLeft w:val="0"/>
      <w:marRight w:val="0"/>
      <w:marTop w:val="0"/>
      <w:marBottom w:val="0"/>
      <w:divBdr>
        <w:top w:val="none" w:sz="0" w:space="0" w:color="auto"/>
        <w:left w:val="none" w:sz="0" w:space="0" w:color="auto"/>
        <w:bottom w:val="none" w:sz="0" w:space="0" w:color="auto"/>
        <w:right w:val="none" w:sz="0" w:space="0" w:color="auto"/>
      </w:divBdr>
    </w:div>
    <w:div w:id="2088113911">
      <w:bodyDiv w:val="1"/>
      <w:marLeft w:val="0"/>
      <w:marRight w:val="0"/>
      <w:marTop w:val="0"/>
      <w:marBottom w:val="0"/>
      <w:divBdr>
        <w:top w:val="none" w:sz="0" w:space="0" w:color="auto"/>
        <w:left w:val="none" w:sz="0" w:space="0" w:color="auto"/>
        <w:bottom w:val="none" w:sz="0" w:space="0" w:color="auto"/>
        <w:right w:val="none" w:sz="0" w:space="0" w:color="auto"/>
      </w:divBdr>
    </w:div>
    <w:div w:id="2088259728">
      <w:bodyDiv w:val="1"/>
      <w:marLeft w:val="0"/>
      <w:marRight w:val="0"/>
      <w:marTop w:val="0"/>
      <w:marBottom w:val="0"/>
      <w:divBdr>
        <w:top w:val="none" w:sz="0" w:space="0" w:color="auto"/>
        <w:left w:val="none" w:sz="0" w:space="0" w:color="auto"/>
        <w:bottom w:val="none" w:sz="0" w:space="0" w:color="auto"/>
        <w:right w:val="none" w:sz="0" w:space="0" w:color="auto"/>
      </w:divBdr>
    </w:div>
    <w:div w:id="2088383508">
      <w:bodyDiv w:val="1"/>
      <w:marLeft w:val="0"/>
      <w:marRight w:val="0"/>
      <w:marTop w:val="0"/>
      <w:marBottom w:val="0"/>
      <w:divBdr>
        <w:top w:val="none" w:sz="0" w:space="0" w:color="auto"/>
        <w:left w:val="none" w:sz="0" w:space="0" w:color="auto"/>
        <w:bottom w:val="none" w:sz="0" w:space="0" w:color="auto"/>
        <w:right w:val="none" w:sz="0" w:space="0" w:color="auto"/>
      </w:divBdr>
    </w:div>
    <w:div w:id="2088501374">
      <w:bodyDiv w:val="1"/>
      <w:marLeft w:val="0"/>
      <w:marRight w:val="0"/>
      <w:marTop w:val="0"/>
      <w:marBottom w:val="0"/>
      <w:divBdr>
        <w:top w:val="none" w:sz="0" w:space="0" w:color="auto"/>
        <w:left w:val="none" w:sz="0" w:space="0" w:color="auto"/>
        <w:bottom w:val="none" w:sz="0" w:space="0" w:color="auto"/>
        <w:right w:val="none" w:sz="0" w:space="0" w:color="auto"/>
      </w:divBdr>
    </w:div>
    <w:div w:id="2088644307">
      <w:bodyDiv w:val="1"/>
      <w:marLeft w:val="0"/>
      <w:marRight w:val="0"/>
      <w:marTop w:val="0"/>
      <w:marBottom w:val="0"/>
      <w:divBdr>
        <w:top w:val="none" w:sz="0" w:space="0" w:color="auto"/>
        <w:left w:val="none" w:sz="0" w:space="0" w:color="auto"/>
        <w:bottom w:val="none" w:sz="0" w:space="0" w:color="auto"/>
        <w:right w:val="none" w:sz="0" w:space="0" w:color="auto"/>
      </w:divBdr>
    </w:div>
    <w:div w:id="2088770849">
      <w:bodyDiv w:val="1"/>
      <w:marLeft w:val="0"/>
      <w:marRight w:val="0"/>
      <w:marTop w:val="0"/>
      <w:marBottom w:val="0"/>
      <w:divBdr>
        <w:top w:val="none" w:sz="0" w:space="0" w:color="auto"/>
        <w:left w:val="none" w:sz="0" w:space="0" w:color="auto"/>
        <w:bottom w:val="none" w:sz="0" w:space="0" w:color="auto"/>
        <w:right w:val="none" w:sz="0" w:space="0" w:color="auto"/>
      </w:divBdr>
    </w:div>
    <w:div w:id="2088917199">
      <w:bodyDiv w:val="1"/>
      <w:marLeft w:val="0"/>
      <w:marRight w:val="0"/>
      <w:marTop w:val="0"/>
      <w:marBottom w:val="0"/>
      <w:divBdr>
        <w:top w:val="none" w:sz="0" w:space="0" w:color="auto"/>
        <w:left w:val="none" w:sz="0" w:space="0" w:color="auto"/>
        <w:bottom w:val="none" w:sz="0" w:space="0" w:color="auto"/>
        <w:right w:val="none" w:sz="0" w:space="0" w:color="auto"/>
      </w:divBdr>
    </w:div>
    <w:div w:id="2088988575">
      <w:bodyDiv w:val="1"/>
      <w:marLeft w:val="0"/>
      <w:marRight w:val="0"/>
      <w:marTop w:val="0"/>
      <w:marBottom w:val="0"/>
      <w:divBdr>
        <w:top w:val="none" w:sz="0" w:space="0" w:color="auto"/>
        <w:left w:val="none" w:sz="0" w:space="0" w:color="auto"/>
        <w:bottom w:val="none" w:sz="0" w:space="0" w:color="auto"/>
        <w:right w:val="none" w:sz="0" w:space="0" w:color="auto"/>
      </w:divBdr>
    </w:div>
    <w:div w:id="2089113570">
      <w:bodyDiv w:val="1"/>
      <w:marLeft w:val="0"/>
      <w:marRight w:val="0"/>
      <w:marTop w:val="0"/>
      <w:marBottom w:val="0"/>
      <w:divBdr>
        <w:top w:val="none" w:sz="0" w:space="0" w:color="auto"/>
        <w:left w:val="none" w:sz="0" w:space="0" w:color="auto"/>
        <w:bottom w:val="none" w:sz="0" w:space="0" w:color="auto"/>
        <w:right w:val="none" w:sz="0" w:space="0" w:color="auto"/>
      </w:divBdr>
    </w:div>
    <w:div w:id="2089383081">
      <w:bodyDiv w:val="1"/>
      <w:marLeft w:val="0"/>
      <w:marRight w:val="0"/>
      <w:marTop w:val="0"/>
      <w:marBottom w:val="0"/>
      <w:divBdr>
        <w:top w:val="none" w:sz="0" w:space="0" w:color="auto"/>
        <w:left w:val="none" w:sz="0" w:space="0" w:color="auto"/>
        <w:bottom w:val="none" w:sz="0" w:space="0" w:color="auto"/>
        <w:right w:val="none" w:sz="0" w:space="0" w:color="auto"/>
      </w:divBdr>
    </w:div>
    <w:div w:id="2090150175">
      <w:bodyDiv w:val="1"/>
      <w:marLeft w:val="0"/>
      <w:marRight w:val="0"/>
      <w:marTop w:val="0"/>
      <w:marBottom w:val="0"/>
      <w:divBdr>
        <w:top w:val="none" w:sz="0" w:space="0" w:color="auto"/>
        <w:left w:val="none" w:sz="0" w:space="0" w:color="auto"/>
        <w:bottom w:val="none" w:sz="0" w:space="0" w:color="auto"/>
        <w:right w:val="none" w:sz="0" w:space="0" w:color="auto"/>
      </w:divBdr>
    </w:div>
    <w:div w:id="2090153376">
      <w:bodyDiv w:val="1"/>
      <w:marLeft w:val="0"/>
      <w:marRight w:val="0"/>
      <w:marTop w:val="0"/>
      <w:marBottom w:val="0"/>
      <w:divBdr>
        <w:top w:val="none" w:sz="0" w:space="0" w:color="auto"/>
        <w:left w:val="none" w:sz="0" w:space="0" w:color="auto"/>
        <w:bottom w:val="none" w:sz="0" w:space="0" w:color="auto"/>
        <w:right w:val="none" w:sz="0" w:space="0" w:color="auto"/>
      </w:divBdr>
    </w:div>
    <w:div w:id="2090613968">
      <w:bodyDiv w:val="1"/>
      <w:marLeft w:val="0"/>
      <w:marRight w:val="0"/>
      <w:marTop w:val="0"/>
      <w:marBottom w:val="0"/>
      <w:divBdr>
        <w:top w:val="none" w:sz="0" w:space="0" w:color="auto"/>
        <w:left w:val="none" w:sz="0" w:space="0" w:color="auto"/>
        <w:bottom w:val="none" w:sz="0" w:space="0" w:color="auto"/>
        <w:right w:val="none" w:sz="0" w:space="0" w:color="auto"/>
      </w:divBdr>
    </w:div>
    <w:div w:id="2090685866">
      <w:bodyDiv w:val="1"/>
      <w:marLeft w:val="0"/>
      <w:marRight w:val="0"/>
      <w:marTop w:val="0"/>
      <w:marBottom w:val="0"/>
      <w:divBdr>
        <w:top w:val="none" w:sz="0" w:space="0" w:color="auto"/>
        <w:left w:val="none" w:sz="0" w:space="0" w:color="auto"/>
        <w:bottom w:val="none" w:sz="0" w:space="0" w:color="auto"/>
        <w:right w:val="none" w:sz="0" w:space="0" w:color="auto"/>
      </w:divBdr>
    </w:div>
    <w:div w:id="2090687725">
      <w:bodyDiv w:val="1"/>
      <w:marLeft w:val="0"/>
      <w:marRight w:val="0"/>
      <w:marTop w:val="0"/>
      <w:marBottom w:val="0"/>
      <w:divBdr>
        <w:top w:val="none" w:sz="0" w:space="0" w:color="auto"/>
        <w:left w:val="none" w:sz="0" w:space="0" w:color="auto"/>
        <w:bottom w:val="none" w:sz="0" w:space="0" w:color="auto"/>
        <w:right w:val="none" w:sz="0" w:space="0" w:color="auto"/>
      </w:divBdr>
    </w:div>
    <w:div w:id="2090734290">
      <w:bodyDiv w:val="1"/>
      <w:marLeft w:val="0"/>
      <w:marRight w:val="0"/>
      <w:marTop w:val="0"/>
      <w:marBottom w:val="0"/>
      <w:divBdr>
        <w:top w:val="none" w:sz="0" w:space="0" w:color="auto"/>
        <w:left w:val="none" w:sz="0" w:space="0" w:color="auto"/>
        <w:bottom w:val="none" w:sz="0" w:space="0" w:color="auto"/>
        <w:right w:val="none" w:sz="0" w:space="0" w:color="auto"/>
      </w:divBdr>
    </w:div>
    <w:div w:id="2090883090">
      <w:bodyDiv w:val="1"/>
      <w:marLeft w:val="0"/>
      <w:marRight w:val="0"/>
      <w:marTop w:val="0"/>
      <w:marBottom w:val="0"/>
      <w:divBdr>
        <w:top w:val="none" w:sz="0" w:space="0" w:color="auto"/>
        <w:left w:val="none" w:sz="0" w:space="0" w:color="auto"/>
        <w:bottom w:val="none" w:sz="0" w:space="0" w:color="auto"/>
        <w:right w:val="none" w:sz="0" w:space="0" w:color="auto"/>
      </w:divBdr>
    </w:div>
    <w:div w:id="2090956132">
      <w:bodyDiv w:val="1"/>
      <w:marLeft w:val="0"/>
      <w:marRight w:val="0"/>
      <w:marTop w:val="0"/>
      <w:marBottom w:val="0"/>
      <w:divBdr>
        <w:top w:val="none" w:sz="0" w:space="0" w:color="auto"/>
        <w:left w:val="none" w:sz="0" w:space="0" w:color="auto"/>
        <w:bottom w:val="none" w:sz="0" w:space="0" w:color="auto"/>
        <w:right w:val="none" w:sz="0" w:space="0" w:color="auto"/>
      </w:divBdr>
    </w:div>
    <w:div w:id="2090958291">
      <w:bodyDiv w:val="1"/>
      <w:marLeft w:val="0"/>
      <w:marRight w:val="0"/>
      <w:marTop w:val="0"/>
      <w:marBottom w:val="0"/>
      <w:divBdr>
        <w:top w:val="none" w:sz="0" w:space="0" w:color="auto"/>
        <w:left w:val="none" w:sz="0" w:space="0" w:color="auto"/>
        <w:bottom w:val="none" w:sz="0" w:space="0" w:color="auto"/>
        <w:right w:val="none" w:sz="0" w:space="0" w:color="auto"/>
      </w:divBdr>
    </w:div>
    <w:div w:id="2091267162">
      <w:bodyDiv w:val="1"/>
      <w:marLeft w:val="0"/>
      <w:marRight w:val="0"/>
      <w:marTop w:val="0"/>
      <w:marBottom w:val="0"/>
      <w:divBdr>
        <w:top w:val="none" w:sz="0" w:space="0" w:color="auto"/>
        <w:left w:val="none" w:sz="0" w:space="0" w:color="auto"/>
        <w:bottom w:val="none" w:sz="0" w:space="0" w:color="auto"/>
        <w:right w:val="none" w:sz="0" w:space="0" w:color="auto"/>
      </w:divBdr>
    </w:div>
    <w:div w:id="2091387275">
      <w:bodyDiv w:val="1"/>
      <w:marLeft w:val="0"/>
      <w:marRight w:val="0"/>
      <w:marTop w:val="0"/>
      <w:marBottom w:val="0"/>
      <w:divBdr>
        <w:top w:val="none" w:sz="0" w:space="0" w:color="auto"/>
        <w:left w:val="none" w:sz="0" w:space="0" w:color="auto"/>
        <w:bottom w:val="none" w:sz="0" w:space="0" w:color="auto"/>
        <w:right w:val="none" w:sz="0" w:space="0" w:color="auto"/>
      </w:divBdr>
    </w:div>
    <w:div w:id="2091390449">
      <w:bodyDiv w:val="1"/>
      <w:marLeft w:val="0"/>
      <w:marRight w:val="0"/>
      <w:marTop w:val="0"/>
      <w:marBottom w:val="0"/>
      <w:divBdr>
        <w:top w:val="none" w:sz="0" w:space="0" w:color="auto"/>
        <w:left w:val="none" w:sz="0" w:space="0" w:color="auto"/>
        <w:bottom w:val="none" w:sz="0" w:space="0" w:color="auto"/>
        <w:right w:val="none" w:sz="0" w:space="0" w:color="auto"/>
      </w:divBdr>
    </w:div>
    <w:div w:id="2091461334">
      <w:bodyDiv w:val="1"/>
      <w:marLeft w:val="0"/>
      <w:marRight w:val="0"/>
      <w:marTop w:val="0"/>
      <w:marBottom w:val="0"/>
      <w:divBdr>
        <w:top w:val="none" w:sz="0" w:space="0" w:color="auto"/>
        <w:left w:val="none" w:sz="0" w:space="0" w:color="auto"/>
        <w:bottom w:val="none" w:sz="0" w:space="0" w:color="auto"/>
        <w:right w:val="none" w:sz="0" w:space="0" w:color="auto"/>
      </w:divBdr>
    </w:div>
    <w:div w:id="2091582050">
      <w:bodyDiv w:val="1"/>
      <w:marLeft w:val="0"/>
      <w:marRight w:val="0"/>
      <w:marTop w:val="0"/>
      <w:marBottom w:val="0"/>
      <w:divBdr>
        <w:top w:val="none" w:sz="0" w:space="0" w:color="auto"/>
        <w:left w:val="none" w:sz="0" w:space="0" w:color="auto"/>
        <w:bottom w:val="none" w:sz="0" w:space="0" w:color="auto"/>
        <w:right w:val="none" w:sz="0" w:space="0" w:color="auto"/>
      </w:divBdr>
    </w:div>
    <w:div w:id="2091728082">
      <w:bodyDiv w:val="1"/>
      <w:marLeft w:val="0"/>
      <w:marRight w:val="0"/>
      <w:marTop w:val="0"/>
      <w:marBottom w:val="0"/>
      <w:divBdr>
        <w:top w:val="none" w:sz="0" w:space="0" w:color="auto"/>
        <w:left w:val="none" w:sz="0" w:space="0" w:color="auto"/>
        <w:bottom w:val="none" w:sz="0" w:space="0" w:color="auto"/>
        <w:right w:val="none" w:sz="0" w:space="0" w:color="auto"/>
      </w:divBdr>
    </w:div>
    <w:div w:id="2091845557">
      <w:bodyDiv w:val="1"/>
      <w:marLeft w:val="0"/>
      <w:marRight w:val="0"/>
      <w:marTop w:val="0"/>
      <w:marBottom w:val="0"/>
      <w:divBdr>
        <w:top w:val="none" w:sz="0" w:space="0" w:color="auto"/>
        <w:left w:val="none" w:sz="0" w:space="0" w:color="auto"/>
        <w:bottom w:val="none" w:sz="0" w:space="0" w:color="auto"/>
        <w:right w:val="none" w:sz="0" w:space="0" w:color="auto"/>
      </w:divBdr>
    </w:div>
    <w:div w:id="2091845607">
      <w:bodyDiv w:val="1"/>
      <w:marLeft w:val="0"/>
      <w:marRight w:val="0"/>
      <w:marTop w:val="0"/>
      <w:marBottom w:val="0"/>
      <w:divBdr>
        <w:top w:val="none" w:sz="0" w:space="0" w:color="auto"/>
        <w:left w:val="none" w:sz="0" w:space="0" w:color="auto"/>
        <w:bottom w:val="none" w:sz="0" w:space="0" w:color="auto"/>
        <w:right w:val="none" w:sz="0" w:space="0" w:color="auto"/>
      </w:divBdr>
    </w:div>
    <w:div w:id="2092266807">
      <w:bodyDiv w:val="1"/>
      <w:marLeft w:val="0"/>
      <w:marRight w:val="0"/>
      <w:marTop w:val="0"/>
      <w:marBottom w:val="0"/>
      <w:divBdr>
        <w:top w:val="none" w:sz="0" w:space="0" w:color="auto"/>
        <w:left w:val="none" w:sz="0" w:space="0" w:color="auto"/>
        <w:bottom w:val="none" w:sz="0" w:space="0" w:color="auto"/>
        <w:right w:val="none" w:sz="0" w:space="0" w:color="auto"/>
      </w:divBdr>
    </w:div>
    <w:div w:id="2092392006">
      <w:bodyDiv w:val="1"/>
      <w:marLeft w:val="0"/>
      <w:marRight w:val="0"/>
      <w:marTop w:val="0"/>
      <w:marBottom w:val="0"/>
      <w:divBdr>
        <w:top w:val="none" w:sz="0" w:space="0" w:color="auto"/>
        <w:left w:val="none" w:sz="0" w:space="0" w:color="auto"/>
        <w:bottom w:val="none" w:sz="0" w:space="0" w:color="auto"/>
        <w:right w:val="none" w:sz="0" w:space="0" w:color="auto"/>
      </w:divBdr>
    </w:div>
    <w:div w:id="2092584821">
      <w:bodyDiv w:val="1"/>
      <w:marLeft w:val="0"/>
      <w:marRight w:val="0"/>
      <w:marTop w:val="0"/>
      <w:marBottom w:val="0"/>
      <w:divBdr>
        <w:top w:val="none" w:sz="0" w:space="0" w:color="auto"/>
        <w:left w:val="none" w:sz="0" w:space="0" w:color="auto"/>
        <w:bottom w:val="none" w:sz="0" w:space="0" w:color="auto"/>
        <w:right w:val="none" w:sz="0" w:space="0" w:color="auto"/>
      </w:divBdr>
    </w:div>
    <w:div w:id="2092699716">
      <w:bodyDiv w:val="1"/>
      <w:marLeft w:val="0"/>
      <w:marRight w:val="0"/>
      <w:marTop w:val="0"/>
      <w:marBottom w:val="0"/>
      <w:divBdr>
        <w:top w:val="none" w:sz="0" w:space="0" w:color="auto"/>
        <w:left w:val="none" w:sz="0" w:space="0" w:color="auto"/>
        <w:bottom w:val="none" w:sz="0" w:space="0" w:color="auto"/>
        <w:right w:val="none" w:sz="0" w:space="0" w:color="auto"/>
      </w:divBdr>
    </w:div>
    <w:div w:id="2093037758">
      <w:bodyDiv w:val="1"/>
      <w:marLeft w:val="0"/>
      <w:marRight w:val="0"/>
      <w:marTop w:val="0"/>
      <w:marBottom w:val="0"/>
      <w:divBdr>
        <w:top w:val="none" w:sz="0" w:space="0" w:color="auto"/>
        <w:left w:val="none" w:sz="0" w:space="0" w:color="auto"/>
        <w:bottom w:val="none" w:sz="0" w:space="0" w:color="auto"/>
        <w:right w:val="none" w:sz="0" w:space="0" w:color="auto"/>
      </w:divBdr>
    </w:div>
    <w:div w:id="2093045060">
      <w:bodyDiv w:val="1"/>
      <w:marLeft w:val="0"/>
      <w:marRight w:val="0"/>
      <w:marTop w:val="0"/>
      <w:marBottom w:val="0"/>
      <w:divBdr>
        <w:top w:val="none" w:sz="0" w:space="0" w:color="auto"/>
        <w:left w:val="none" w:sz="0" w:space="0" w:color="auto"/>
        <w:bottom w:val="none" w:sz="0" w:space="0" w:color="auto"/>
        <w:right w:val="none" w:sz="0" w:space="0" w:color="auto"/>
      </w:divBdr>
    </w:div>
    <w:div w:id="2093117662">
      <w:bodyDiv w:val="1"/>
      <w:marLeft w:val="0"/>
      <w:marRight w:val="0"/>
      <w:marTop w:val="0"/>
      <w:marBottom w:val="0"/>
      <w:divBdr>
        <w:top w:val="none" w:sz="0" w:space="0" w:color="auto"/>
        <w:left w:val="none" w:sz="0" w:space="0" w:color="auto"/>
        <w:bottom w:val="none" w:sz="0" w:space="0" w:color="auto"/>
        <w:right w:val="none" w:sz="0" w:space="0" w:color="auto"/>
      </w:divBdr>
    </w:div>
    <w:div w:id="2093119878">
      <w:bodyDiv w:val="1"/>
      <w:marLeft w:val="0"/>
      <w:marRight w:val="0"/>
      <w:marTop w:val="0"/>
      <w:marBottom w:val="0"/>
      <w:divBdr>
        <w:top w:val="none" w:sz="0" w:space="0" w:color="auto"/>
        <w:left w:val="none" w:sz="0" w:space="0" w:color="auto"/>
        <w:bottom w:val="none" w:sz="0" w:space="0" w:color="auto"/>
        <w:right w:val="none" w:sz="0" w:space="0" w:color="auto"/>
      </w:divBdr>
    </w:div>
    <w:div w:id="2093163109">
      <w:bodyDiv w:val="1"/>
      <w:marLeft w:val="0"/>
      <w:marRight w:val="0"/>
      <w:marTop w:val="0"/>
      <w:marBottom w:val="0"/>
      <w:divBdr>
        <w:top w:val="none" w:sz="0" w:space="0" w:color="auto"/>
        <w:left w:val="none" w:sz="0" w:space="0" w:color="auto"/>
        <w:bottom w:val="none" w:sz="0" w:space="0" w:color="auto"/>
        <w:right w:val="none" w:sz="0" w:space="0" w:color="auto"/>
      </w:divBdr>
    </w:div>
    <w:div w:id="2093504273">
      <w:bodyDiv w:val="1"/>
      <w:marLeft w:val="0"/>
      <w:marRight w:val="0"/>
      <w:marTop w:val="0"/>
      <w:marBottom w:val="0"/>
      <w:divBdr>
        <w:top w:val="none" w:sz="0" w:space="0" w:color="auto"/>
        <w:left w:val="none" w:sz="0" w:space="0" w:color="auto"/>
        <w:bottom w:val="none" w:sz="0" w:space="0" w:color="auto"/>
        <w:right w:val="none" w:sz="0" w:space="0" w:color="auto"/>
      </w:divBdr>
    </w:div>
    <w:div w:id="2093886897">
      <w:bodyDiv w:val="1"/>
      <w:marLeft w:val="0"/>
      <w:marRight w:val="0"/>
      <w:marTop w:val="0"/>
      <w:marBottom w:val="0"/>
      <w:divBdr>
        <w:top w:val="none" w:sz="0" w:space="0" w:color="auto"/>
        <w:left w:val="none" w:sz="0" w:space="0" w:color="auto"/>
        <w:bottom w:val="none" w:sz="0" w:space="0" w:color="auto"/>
        <w:right w:val="none" w:sz="0" w:space="0" w:color="auto"/>
      </w:divBdr>
    </w:div>
    <w:div w:id="2094430951">
      <w:bodyDiv w:val="1"/>
      <w:marLeft w:val="0"/>
      <w:marRight w:val="0"/>
      <w:marTop w:val="0"/>
      <w:marBottom w:val="0"/>
      <w:divBdr>
        <w:top w:val="none" w:sz="0" w:space="0" w:color="auto"/>
        <w:left w:val="none" w:sz="0" w:space="0" w:color="auto"/>
        <w:bottom w:val="none" w:sz="0" w:space="0" w:color="auto"/>
        <w:right w:val="none" w:sz="0" w:space="0" w:color="auto"/>
      </w:divBdr>
    </w:div>
    <w:div w:id="2094466295">
      <w:bodyDiv w:val="1"/>
      <w:marLeft w:val="0"/>
      <w:marRight w:val="0"/>
      <w:marTop w:val="0"/>
      <w:marBottom w:val="0"/>
      <w:divBdr>
        <w:top w:val="none" w:sz="0" w:space="0" w:color="auto"/>
        <w:left w:val="none" w:sz="0" w:space="0" w:color="auto"/>
        <w:bottom w:val="none" w:sz="0" w:space="0" w:color="auto"/>
        <w:right w:val="none" w:sz="0" w:space="0" w:color="auto"/>
      </w:divBdr>
    </w:div>
    <w:div w:id="2094545205">
      <w:bodyDiv w:val="1"/>
      <w:marLeft w:val="0"/>
      <w:marRight w:val="0"/>
      <w:marTop w:val="0"/>
      <w:marBottom w:val="0"/>
      <w:divBdr>
        <w:top w:val="none" w:sz="0" w:space="0" w:color="auto"/>
        <w:left w:val="none" w:sz="0" w:space="0" w:color="auto"/>
        <w:bottom w:val="none" w:sz="0" w:space="0" w:color="auto"/>
        <w:right w:val="none" w:sz="0" w:space="0" w:color="auto"/>
      </w:divBdr>
      <w:divsChild>
        <w:div w:id="241254855">
          <w:marLeft w:val="0"/>
          <w:marRight w:val="0"/>
          <w:marTop w:val="0"/>
          <w:marBottom w:val="0"/>
          <w:divBdr>
            <w:top w:val="none" w:sz="0" w:space="0" w:color="auto"/>
            <w:left w:val="none" w:sz="0" w:space="0" w:color="auto"/>
            <w:bottom w:val="none" w:sz="0" w:space="0" w:color="auto"/>
            <w:right w:val="none" w:sz="0" w:space="0" w:color="auto"/>
          </w:divBdr>
        </w:div>
        <w:div w:id="1592347894">
          <w:marLeft w:val="0"/>
          <w:marRight w:val="0"/>
          <w:marTop w:val="0"/>
          <w:marBottom w:val="0"/>
          <w:divBdr>
            <w:top w:val="none" w:sz="0" w:space="0" w:color="auto"/>
            <w:left w:val="none" w:sz="0" w:space="0" w:color="auto"/>
            <w:bottom w:val="none" w:sz="0" w:space="0" w:color="auto"/>
            <w:right w:val="none" w:sz="0" w:space="0" w:color="auto"/>
          </w:divBdr>
        </w:div>
        <w:div w:id="1365206333">
          <w:marLeft w:val="0"/>
          <w:marRight w:val="0"/>
          <w:marTop w:val="0"/>
          <w:marBottom w:val="0"/>
          <w:divBdr>
            <w:top w:val="none" w:sz="0" w:space="0" w:color="auto"/>
            <w:left w:val="none" w:sz="0" w:space="0" w:color="auto"/>
            <w:bottom w:val="none" w:sz="0" w:space="0" w:color="auto"/>
            <w:right w:val="none" w:sz="0" w:space="0" w:color="auto"/>
          </w:divBdr>
        </w:div>
        <w:div w:id="1917281293">
          <w:marLeft w:val="0"/>
          <w:marRight w:val="0"/>
          <w:marTop w:val="0"/>
          <w:marBottom w:val="0"/>
          <w:divBdr>
            <w:top w:val="none" w:sz="0" w:space="0" w:color="auto"/>
            <w:left w:val="none" w:sz="0" w:space="0" w:color="auto"/>
            <w:bottom w:val="none" w:sz="0" w:space="0" w:color="auto"/>
            <w:right w:val="none" w:sz="0" w:space="0" w:color="auto"/>
          </w:divBdr>
        </w:div>
        <w:div w:id="664549832">
          <w:marLeft w:val="0"/>
          <w:marRight w:val="0"/>
          <w:marTop w:val="0"/>
          <w:marBottom w:val="0"/>
          <w:divBdr>
            <w:top w:val="none" w:sz="0" w:space="0" w:color="auto"/>
            <w:left w:val="none" w:sz="0" w:space="0" w:color="auto"/>
            <w:bottom w:val="none" w:sz="0" w:space="0" w:color="auto"/>
            <w:right w:val="none" w:sz="0" w:space="0" w:color="auto"/>
          </w:divBdr>
        </w:div>
        <w:div w:id="521818135">
          <w:marLeft w:val="0"/>
          <w:marRight w:val="0"/>
          <w:marTop w:val="0"/>
          <w:marBottom w:val="0"/>
          <w:divBdr>
            <w:top w:val="none" w:sz="0" w:space="0" w:color="auto"/>
            <w:left w:val="none" w:sz="0" w:space="0" w:color="auto"/>
            <w:bottom w:val="none" w:sz="0" w:space="0" w:color="auto"/>
            <w:right w:val="none" w:sz="0" w:space="0" w:color="auto"/>
          </w:divBdr>
        </w:div>
        <w:div w:id="1260943217">
          <w:marLeft w:val="0"/>
          <w:marRight w:val="0"/>
          <w:marTop w:val="0"/>
          <w:marBottom w:val="0"/>
          <w:divBdr>
            <w:top w:val="none" w:sz="0" w:space="0" w:color="auto"/>
            <w:left w:val="none" w:sz="0" w:space="0" w:color="auto"/>
            <w:bottom w:val="none" w:sz="0" w:space="0" w:color="auto"/>
            <w:right w:val="none" w:sz="0" w:space="0" w:color="auto"/>
          </w:divBdr>
        </w:div>
        <w:div w:id="2033339110">
          <w:marLeft w:val="0"/>
          <w:marRight w:val="0"/>
          <w:marTop w:val="0"/>
          <w:marBottom w:val="0"/>
          <w:divBdr>
            <w:top w:val="none" w:sz="0" w:space="0" w:color="auto"/>
            <w:left w:val="none" w:sz="0" w:space="0" w:color="auto"/>
            <w:bottom w:val="none" w:sz="0" w:space="0" w:color="auto"/>
            <w:right w:val="none" w:sz="0" w:space="0" w:color="auto"/>
          </w:divBdr>
        </w:div>
        <w:div w:id="718822632">
          <w:marLeft w:val="0"/>
          <w:marRight w:val="0"/>
          <w:marTop w:val="0"/>
          <w:marBottom w:val="0"/>
          <w:divBdr>
            <w:top w:val="none" w:sz="0" w:space="0" w:color="auto"/>
            <w:left w:val="none" w:sz="0" w:space="0" w:color="auto"/>
            <w:bottom w:val="none" w:sz="0" w:space="0" w:color="auto"/>
            <w:right w:val="none" w:sz="0" w:space="0" w:color="auto"/>
          </w:divBdr>
        </w:div>
        <w:div w:id="263851360">
          <w:marLeft w:val="0"/>
          <w:marRight w:val="0"/>
          <w:marTop w:val="0"/>
          <w:marBottom w:val="0"/>
          <w:divBdr>
            <w:top w:val="none" w:sz="0" w:space="0" w:color="auto"/>
            <w:left w:val="none" w:sz="0" w:space="0" w:color="auto"/>
            <w:bottom w:val="none" w:sz="0" w:space="0" w:color="auto"/>
            <w:right w:val="none" w:sz="0" w:space="0" w:color="auto"/>
          </w:divBdr>
        </w:div>
        <w:div w:id="2043044318">
          <w:marLeft w:val="0"/>
          <w:marRight w:val="0"/>
          <w:marTop w:val="0"/>
          <w:marBottom w:val="0"/>
          <w:divBdr>
            <w:top w:val="none" w:sz="0" w:space="0" w:color="auto"/>
            <w:left w:val="none" w:sz="0" w:space="0" w:color="auto"/>
            <w:bottom w:val="none" w:sz="0" w:space="0" w:color="auto"/>
            <w:right w:val="none" w:sz="0" w:space="0" w:color="auto"/>
          </w:divBdr>
        </w:div>
        <w:div w:id="493499622">
          <w:marLeft w:val="0"/>
          <w:marRight w:val="0"/>
          <w:marTop w:val="0"/>
          <w:marBottom w:val="0"/>
          <w:divBdr>
            <w:top w:val="none" w:sz="0" w:space="0" w:color="auto"/>
            <w:left w:val="none" w:sz="0" w:space="0" w:color="auto"/>
            <w:bottom w:val="none" w:sz="0" w:space="0" w:color="auto"/>
            <w:right w:val="none" w:sz="0" w:space="0" w:color="auto"/>
          </w:divBdr>
        </w:div>
        <w:div w:id="1959409879">
          <w:marLeft w:val="0"/>
          <w:marRight w:val="0"/>
          <w:marTop w:val="0"/>
          <w:marBottom w:val="0"/>
          <w:divBdr>
            <w:top w:val="none" w:sz="0" w:space="0" w:color="auto"/>
            <w:left w:val="none" w:sz="0" w:space="0" w:color="auto"/>
            <w:bottom w:val="none" w:sz="0" w:space="0" w:color="auto"/>
            <w:right w:val="none" w:sz="0" w:space="0" w:color="auto"/>
          </w:divBdr>
        </w:div>
        <w:div w:id="2053579162">
          <w:marLeft w:val="0"/>
          <w:marRight w:val="0"/>
          <w:marTop w:val="0"/>
          <w:marBottom w:val="0"/>
          <w:divBdr>
            <w:top w:val="none" w:sz="0" w:space="0" w:color="auto"/>
            <w:left w:val="none" w:sz="0" w:space="0" w:color="auto"/>
            <w:bottom w:val="none" w:sz="0" w:space="0" w:color="auto"/>
            <w:right w:val="none" w:sz="0" w:space="0" w:color="auto"/>
          </w:divBdr>
        </w:div>
        <w:div w:id="1397819275">
          <w:marLeft w:val="0"/>
          <w:marRight w:val="0"/>
          <w:marTop w:val="0"/>
          <w:marBottom w:val="0"/>
          <w:divBdr>
            <w:top w:val="none" w:sz="0" w:space="0" w:color="auto"/>
            <w:left w:val="none" w:sz="0" w:space="0" w:color="auto"/>
            <w:bottom w:val="none" w:sz="0" w:space="0" w:color="auto"/>
            <w:right w:val="none" w:sz="0" w:space="0" w:color="auto"/>
          </w:divBdr>
        </w:div>
        <w:div w:id="34477291">
          <w:marLeft w:val="0"/>
          <w:marRight w:val="0"/>
          <w:marTop w:val="0"/>
          <w:marBottom w:val="0"/>
          <w:divBdr>
            <w:top w:val="none" w:sz="0" w:space="0" w:color="auto"/>
            <w:left w:val="none" w:sz="0" w:space="0" w:color="auto"/>
            <w:bottom w:val="none" w:sz="0" w:space="0" w:color="auto"/>
            <w:right w:val="none" w:sz="0" w:space="0" w:color="auto"/>
          </w:divBdr>
        </w:div>
        <w:div w:id="1877891497">
          <w:marLeft w:val="0"/>
          <w:marRight w:val="0"/>
          <w:marTop w:val="0"/>
          <w:marBottom w:val="0"/>
          <w:divBdr>
            <w:top w:val="none" w:sz="0" w:space="0" w:color="auto"/>
            <w:left w:val="none" w:sz="0" w:space="0" w:color="auto"/>
            <w:bottom w:val="none" w:sz="0" w:space="0" w:color="auto"/>
            <w:right w:val="none" w:sz="0" w:space="0" w:color="auto"/>
          </w:divBdr>
        </w:div>
        <w:div w:id="1095326954">
          <w:marLeft w:val="0"/>
          <w:marRight w:val="0"/>
          <w:marTop w:val="0"/>
          <w:marBottom w:val="0"/>
          <w:divBdr>
            <w:top w:val="none" w:sz="0" w:space="0" w:color="auto"/>
            <w:left w:val="none" w:sz="0" w:space="0" w:color="auto"/>
            <w:bottom w:val="none" w:sz="0" w:space="0" w:color="auto"/>
            <w:right w:val="none" w:sz="0" w:space="0" w:color="auto"/>
          </w:divBdr>
        </w:div>
        <w:div w:id="290601604">
          <w:marLeft w:val="0"/>
          <w:marRight w:val="0"/>
          <w:marTop w:val="0"/>
          <w:marBottom w:val="0"/>
          <w:divBdr>
            <w:top w:val="none" w:sz="0" w:space="0" w:color="auto"/>
            <w:left w:val="none" w:sz="0" w:space="0" w:color="auto"/>
            <w:bottom w:val="none" w:sz="0" w:space="0" w:color="auto"/>
            <w:right w:val="none" w:sz="0" w:space="0" w:color="auto"/>
          </w:divBdr>
        </w:div>
        <w:div w:id="70201062">
          <w:marLeft w:val="0"/>
          <w:marRight w:val="0"/>
          <w:marTop w:val="0"/>
          <w:marBottom w:val="0"/>
          <w:divBdr>
            <w:top w:val="none" w:sz="0" w:space="0" w:color="auto"/>
            <w:left w:val="none" w:sz="0" w:space="0" w:color="auto"/>
            <w:bottom w:val="none" w:sz="0" w:space="0" w:color="auto"/>
            <w:right w:val="none" w:sz="0" w:space="0" w:color="auto"/>
          </w:divBdr>
        </w:div>
        <w:div w:id="1163281416">
          <w:marLeft w:val="0"/>
          <w:marRight w:val="0"/>
          <w:marTop w:val="0"/>
          <w:marBottom w:val="0"/>
          <w:divBdr>
            <w:top w:val="none" w:sz="0" w:space="0" w:color="auto"/>
            <w:left w:val="none" w:sz="0" w:space="0" w:color="auto"/>
            <w:bottom w:val="none" w:sz="0" w:space="0" w:color="auto"/>
            <w:right w:val="none" w:sz="0" w:space="0" w:color="auto"/>
          </w:divBdr>
        </w:div>
        <w:div w:id="1296712255">
          <w:marLeft w:val="0"/>
          <w:marRight w:val="0"/>
          <w:marTop w:val="0"/>
          <w:marBottom w:val="0"/>
          <w:divBdr>
            <w:top w:val="none" w:sz="0" w:space="0" w:color="auto"/>
            <w:left w:val="none" w:sz="0" w:space="0" w:color="auto"/>
            <w:bottom w:val="none" w:sz="0" w:space="0" w:color="auto"/>
            <w:right w:val="none" w:sz="0" w:space="0" w:color="auto"/>
          </w:divBdr>
        </w:div>
        <w:div w:id="1283463428">
          <w:marLeft w:val="0"/>
          <w:marRight w:val="0"/>
          <w:marTop w:val="0"/>
          <w:marBottom w:val="0"/>
          <w:divBdr>
            <w:top w:val="none" w:sz="0" w:space="0" w:color="auto"/>
            <w:left w:val="none" w:sz="0" w:space="0" w:color="auto"/>
            <w:bottom w:val="none" w:sz="0" w:space="0" w:color="auto"/>
            <w:right w:val="none" w:sz="0" w:space="0" w:color="auto"/>
          </w:divBdr>
        </w:div>
        <w:div w:id="1161583238">
          <w:marLeft w:val="0"/>
          <w:marRight w:val="0"/>
          <w:marTop w:val="0"/>
          <w:marBottom w:val="0"/>
          <w:divBdr>
            <w:top w:val="none" w:sz="0" w:space="0" w:color="auto"/>
            <w:left w:val="none" w:sz="0" w:space="0" w:color="auto"/>
            <w:bottom w:val="none" w:sz="0" w:space="0" w:color="auto"/>
            <w:right w:val="none" w:sz="0" w:space="0" w:color="auto"/>
          </w:divBdr>
        </w:div>
        <w:div w:id="174541506">
          <w:marLeft w:val="0"/>
          <w:marRight w:val="0"/>
          <w:marTop w:val="0"/>
          <w:marBottom w:val="0"/>
          <w:divBdr>
            <w:top w:val="none" w:sz="0" w:space="0" w:color="auto"/>
            <w:left w:val="none" w:sz="0" w:space="0" w:color="auto"/>
            <w:bottom w:val="none" w:sz="0" w:space="0" w:color="auto"/>
            <w:right w:val="none" w:sz="0" w:space="0" w:color="auto"/>
          </w:divBdr>
        </w:div>
        <w:div w:id="1482888374">
          <w:marLeft w:val="0"/>
          <w:marRight w:val="0"/>
          <w:marTop w:val="0"/>
          <w:marBottom w:val="0"/>
          <w:divBdr>
            <w:top w:val="none" w:sz="0" w:space="0" w:color="auto"/>
            <w:left w:val="none" w:sz="0" w:space="0" w:color="auto"/>
            <w:bottom w:val="none" w:sz="0" w:space="0" w:color="auto"/>
            <w:right w:val="none" w:sz="0" w:space="0" w:color="auto"/>
          </w:divBdr>
        </w:div>
        <w:div w:id="617182023">
          <w:marLeft w:val="0"/>
          <w:marRight w:val="0"/>
          <w:marTop w:val="0"/>
          <w:marBottom w:val="0"/>
          <w:divBdr>
            <w:top w:val="none" w:sz="0" w:space="0" w:color="auto"/>
            <w:left w:val="none" w:sz="0" w:space="0" w:color="auto"/>
            <w:bottom w:val="none" w:sz="0" w:space="0" w:color="auto"/>
            <w:right w:val="none" w:sz="0" w:space="0" w:color="auto"/>
          </w:divBdr>
        </w:div>
        <w:div w:id="311443718">
          <w:marLeft w:val="0"/>
          <w:marRight w:val="0"/>
          <w:marTop w:val="0"/>
          <w:marBottom w:val="0"/>
          <w:divBdr>
            <w:top w:val="none" w:sz="0" w:space="0" w:color="auto"/>
            <w:left w:val="none" w:sz="0" w:space="0" w:color="auto"/>
            <w:bottom w:val="none" w:sz="0" w:space="0" w:color="auto"/>
            <w:right w:val="none" w:sz="0" w:space="0" w:color="auto"/>
          </w:divBdr>
        </w:div>
        <w:div w:id="218447202">
          <w:marLeft w:val="0"/>
          <w:marRight w:val="0"/>
          <w:marTop w:val="0"/>
          <w:marBottom w:val="0"/>
          <w:divBdr>
            <w:top w:val="none" w:sz="0" w:space="0" w:color="auto"/>
            <w:left w:val="none" w:sz="0" w:space="0" w:color="auto"/>
            <w:bottom w:val="none" w:sz="0" w:space="0" w:color="auto"/>
            <w:right w:val="none" w:sz="0" w:space="0" w:color="auto"/>
          </w:divBdr>
        </w:div>
        <w:div w:id="2027755959">
          <w:marLeft w:val="0"/>
          <w:marRight w:val="0"/>
          <w:marTop w:val="0"/>
          <w:marBottom w:val="0"/>
          <w:divBdr>
            <w:top w:val="none" w:sz="0" w:space="0" w:color="auto"/>
            <w:left w:val="none" w:sz="0" w:space="0" w:color="auto"/>
            <w:bottom w:val="none" w:sz="0" w:space="0" w:color="auto"/>
            <w:right w:val="none" w:sz="0" w:space="0" w:color="auto"/>
          </w:divBdr>
        </w:div>
        <w:div w:id="1197935423">
          <w:marLeft w:val="0"/>
          <w:marRight w:val="0"/>
          <w:marTop w:val="0"/>
          <w:marBottom w:val="0"/>
          <w:divBdr>
            <w:top w:val="none" w:sz="0" w:space="0" w:color="auto"/>
            <w:left w:val="none" w:sz="0" w:space="0" w:color="auto"/>
            <w:bottom w:val="none" w:sz="0" w:space="0" w:color="auto"/>
            <w:right w:val="none" w:sz="0" w:space="0" w:color="auto"/>
          </w:divBdr>
        </w:div>
        <w:div w:id="1807311385">
          <w:marLeft w:val="0"/>
          <w:marRight w:val="0"/>
          <w:marTop w:val="0"/>
          <w:marBottom w:val="0"/>
          <w:divBdr>
            <w:top w:val="none" w:sz="0" w:space="0" w:color="auto"/>
            <w:left w:val="none" w:sz="0" w:space="0" w:color="auto"/>
            <w:bottom w:val="none" w:sz="0" w:space="0" w:color="auto"/>
            <w:right w:val="none" w:sz="0" w:space="0" w:color="auto"/>
          </w:divBdr>
        </w:div>
        <w:div w:id="722876615">
          <w:marLeft w:val="0"/>
          <w:marRight w:val="0"/>
          <w:marTop w:val="0"/>
          <w:marBottom w:val="0"/>
          <w:divBdr>
            <w:top w:val="none" w:sz="0" w:space="0" w:color="auto"/>
            <w:left w:val="none" w:sz="0" w:space="0" w:color="auto"/>
            <w:bottom w:val="none" w:sz="0" w:space="0" w:color="auto"/>
            <w:right w:val="none" w:sz="0" w:space="0" w:color="auto"/>
          </w:divBdr>
        </w:div>
        <w:div w:id="628047580">
          <w:marLeft w:val="0"/>
          <w:marRight w:val="0"/>
          <w:marTop w:val="0"/>
          <w:marBottom w:val="0"/>
          <w:divBdr>
            <w:top w:val="none" w:sz="0" w:space="0" w:color="auto"/>
            <w:left w:val="none" w:sz="0" w:space="0" w:color="auto"/>
            <w:bottom w:val="none" w:sz="0" w:space="0" w:color="auto"/>
            <w:right w:val="none" w:sz="0" w:space="0" w:color="auto"/>
          </w:divBdr>
        </w:div>
        <w:div w:id="410156085">
          <w:marLeft w:val="0"/>
          <w:marRight w:val="0"/>
          <w:marTop w:val="0"/>
          <w:marBottom w:val="0"/>
          <w:divBdr>
            <w:top w:val="none" w:sz="0" w:space="0" w:color="auto"/>
            <w:left w:val="none" w:sz="0" w:space="0" w:color="auto"/>
            <w:bottom w:val="none" w:sz="0" w:space="0" w:color="auto"/>
            <w:right w:val="none" w:sz="0" w:space="0" w:color="auto"/>
          </w:divBdr>
        </w:div>
        <w:div w:id="1185631819">
          <w:marLeft w:val="0"/>
          <w:marRight w:val="0"/>
          <w:marTop w:val="0"/>
          <w:marBottom w:val="0"/>
          <w:divBdr>
            <w:top w:val="none" w:sz="0" w:space="0" w:color="auto"/>
            <w:left w:val="none" w:sz="0" w:space="0" w:color="auto"/>
            <w:bottom w:val="none" w:sz="0" w:space="0" w:color="auto"/>
            <w:right w:val="none" w:sz="0" w:space="0" w:color="auto"/>
          </w:divBdr>
        </w:div>
        <w:div w:id="454370544">
          <w:marLeft w:val="0"/>
          <w:marRight w:val="0"/>
          <w:marTop w:val="0"/>
          <w:marBottom w:val="0"/>
          <w:divBdr>
            <w:top w:val="none" w:sz="0" w:space="0" w:color="auto"/>
            <w:left w:val="none" w:sz="0" w:space="0" w:color="auto"/>
            <w:bottom w:val="none" w:sz="0" w:space="0" w:color="auto"/>
            <w:right w:val="none" w:sz="0" w:space="0" w:color="auto"/>
          </w:divBdr>
        </w:div>
        <w:div w:id="1499953771">
          <w:marLeft w:val="0"/>
          <w:marRight w:val="0"/>
          <w:marTop w:val="0"/>
          <w:marBottom w:val="0"/>
          <w:divBdr>
            <w:top w:val="none" w:sz="0" w:space="0" w:color="auto"/>
            <w:left w:val="none" w:sz="0" w:space="0" w:color="auto"/>
            <w:bottom w:val="none" w:sz="0" w:space="0" w:color="auto"/>
            <w:right w:val="none" w:sz="0" w:space="0" w:color="auto"/>
          </w:divBdr>
        </w:div>
        <w:div w:id="832840532">
          <w:marLeft w:val="0"/>
          <w:marRight w:val="0"/>
          <w:marTop w:val="0"/>
          <w:marBottom w:val="0"/>
          <w:divBdr>
            <w:top w:val="none" w:sz="0" w:space="0" w:color="auto"/>
            <w:left w:val="none" w:sz="0" w:space="0" w:color="auto"/>
            <w:bottom w:val="none" w:sz="0" w:space="0" w:color="auto"/>
            <w:right w:val="none" w:sz="0" w:space="0" w:color="auto"/>
          </w:divBdr>
        </w:div>
        <w:div w:id="1269848037">
          <w:marLeft w:val="0"/>
          <w:marRight w:val="0"/>
          <w:marTop w:val="0"/>
          <w:marBottom w:val="0"/>
          <w:divBdr>
            <w:top w:val="none" w:sz="0" w:space="0" w:color="auto"/>
            <w:left w:val="none" w:sz="0" w:space="0" w:color="auto"/>
            <w:bottom w:val="none" w:sz="0" w:space="0" w:color="auto"/>
            <w:right w:val="none" w:sz="0" w:space="0" w:color="auto"/>
          </w:divBdr>
        </w:div>
        <w:div w:id="1891182269">
          <w:marLeft w:val="0"/>
          <w:marRight w:val="0"/>
          <w:marTop w:val="0"/>
          <w:marBottom w:val="0"/>
          <w:divBdr>
            <w:top w:val="none" w:sz="0" w:space="0" w:color="auto"/>
            <w:left w:val="none" w:sz="0" w:space="0" w:color="auto"/>
            <w:bottom w:val="none" w:sz="0" w:space="0" w:color="auto"/>
            <w:right w:val="none" w:sz="0" w:space="0" w:color="auto"/>
          </w:divBdr>
        </w:div>
        <w:div w:id="873083764">
          <w:marLeft w:val="0"/>
          <w:marRight w:val="0"/>
          <w:marTop w:val="0"/>
          <w:marBottom w:val="0"/>
          <w:divBdr>
            <w:top w:val="none" w:sz="0" w:space="0" w:color="auto"/>
            <w:left w:val="none" w:sz="0" w:space="0" w:color="auto"/>
            <w:bottom w:val="none" w:sz="0" w:space="0" w:color="auto"/>
            <w:right w:val="none" w:sz="0" w:space="0" w:color="auto"/>
          </w:divBdr>
        </w:div>
        <w:div w:id="897477584">
          <w:marLeft w:val="0"/>
          <w:marRight w:val="0"/>
          <w:marTop w:val="0"/>
          <w:marBottom w:val="0"/>
          <w:divBdr>
            <w:top w:val="none" w:sz="0" w:space="0" w:color="auto"/>
            <w:left w:val="none" w:sz="0" w:space="0" w:color="auto"/>
            <w:bottom w:val="none" w:sz="0" w:space="0" w:color="auto"/>
            <w:right w:val="none" w:sz="0" w:space="0" w:color="auto"/>
          </w:divBdr>
        </w:div>
        <w:div w:id="345254887">
          <w:marLeft w:val="0"/>
          <w:marRight w:val="0"/>
          <w:marTop w:val="0"/>
          <w:marBottom w:val="0"/>
          <w:divBdr>
            <w:top w:val="none" w:sz="0" w:space="0" w:color="auto"/>
            <w:left w:val="none" w:sz="0" w:space="0" w:color="auto"/>
            <w:bottom w:val="none" w:sz="0" w:space="0" w:color="auto"/>
            <w:right w:val="none" w:sz="0" w:space="0" w:color="auto"/>
          </w:divBdr>
        </w:div>
        <w:div w:id="1205404374">
          <w:marLeft w:val="0"/>
          <w:marRight w:val="0"/>
          <w:marTop w:val="0"/>
          <w:marBottom w:val="0"/>
          <w:divBdr>
            <w:top w:val="none" w:sz="0" w:space="0" w:color="auto"/>
            <w:left w:val="none" w:sz="0" w:space="0" w:color="auto"/>
            <w:bottom w:val="none" w:sz="0" w:space="0" w:color="auto"/>
            <w:right w:val="none" w:sz="0" w:space="0" w:color="auto"/>
          </w:divBdr>
        </w:div>
        <w:div w:id="422992315">
          <w:marLeft w:val="0"/>
          <w:marRight w:val="0"/>
          <w:marTop w:val="0"/>
          <w:marBottom w:val="0"/>
          <w:divBdr>
            <w:top w:val="none" w:sz="0" w:space="0" w:color="auto"/>
            <w:left w:val="none" w:sz="0" w:space="0" w:color="auto"/>
            <w:bottom w:val="none" w:sz="0" w:space="0" w:color="auto"/>
            <w:right w:val="none" w:sz="0" w:space="0" w:color="auto"/>
          </w:divBdr>
        </w:div>
        <w:div w:id="1464808850">
          <w:marLeft w:val="0"/>
          <w:marRight w:val="0"/>
          <w:marTop w:val="0"/>
          <w:marBottom w:val="0"/>
          <w:divBdr>
            <w:top w:val="none" w:sz="0" w:space="0" w:color="auto"/>
            <w:left w:val="none" w:sz="0" w:space="0" w:color="auto"/>
            <w:bottom w:val="none" w:sz="0" w:space="0" w:color="auto"/>
            <w:right w:val="none" w:sz="0" w:space="0" w:color="auto"/>
          </w:divBdr>
        </w:div>
        <w:div w:id="261574504">
          <w:marLeft w:val="0"/>
          <w:marRight w:val="0"/>
          <w:marTop w:val="0"/>
          <w:marBottom w:val="0"/>
          <w:divBdr>
            <w:top w:val="none" w:sz="0" w:space="0" w:color="auto"/>
            <w:left w:val="none" w:sz="0" w:space="0" w:color="auto"/>
            <w:bottom w:val="none" w:sz="0" w:space="0" w:color="auto"/>
            <w:right w:val="none" w:sz="0" w:space="0" w:color="auto"/>
          </w:divBdr>
        </w:div>
        <w:div w:id="1582178140">
          <w:marLeft w:val="0"/>
          <w:marRight w:val="0"/>
          <w:marTop w:val="0"/>
          <w:marBottom w:val="0"/>
          <w:divBdr>
            <w:top w:val="none" w:sz="0" w:space="0" w:color="auto"/>
            <w:left w:val="none" w:sz="0" w:space="0" w:color="auto"/>
            <w:bottom w:val="none" w:sz="0" w:space="0" w:color="auto"/>
            <w:right w:val="none" w:sz="0" w:space="0" w:color="auto"/>
          </w:divBdr>
        </w:div>
        <w:div w:id="551692801">
          <w:marLeft w:val="0"/>
          <w:marRight w:val="0"/>
          <w:marTop w:val="0"/>
          <w:marBottom w:val="0"/>
          <w:divBdr>
            <w:top w:val="none" w:sz="0" w:space="0" w:color="auto"/>
            <w:left w:val="none" w:sz="0" w:space="0" w:color="auto"/>
            <w:bottom w:val="none" w:sz="0" w:space="0" w:color="auto"/>
            <w:right w:val="none" w:sz="0" w:space="0" w:color="auto"/>
          </w:divBdr>
        </w:div>
        <w:div w:id="21563549">
          <w:marLeft w:val="0"/>
          <w:marRight w:val="0"/>
          <w:marTop w:val="0"/>
          <w:marBottom w:val="0"/>
          <w:divBdr>
            <w:top w:val="none" w:sz="0" w:space="0" w:color="auto"/>
            <w:left w:val="none" w:sz="0" w:space="0" w:color="auto"/>
            <w:bottom w:val="none" w:sz="0" w:space="0" w:color="auto"/>
            <w:right w:val="none" w:sz="0" w:space="0" w:color="auto"/>
          </w:divBdr>
        </w:div>
        <w:div w:id="2136290447">
          <w:marLeft w:val="0"/>
          <w:marRight w:val="0"/>
          <w:marTop w:val="0"/>
          <w:marBottom w:val="0"/>
          <w:divBdr>
            <w:top w:val="none" w:sz="0" w:space="0" w:color="auto"/>
            <w:left w:val="none" w:sz="0" w:space="0" w:color="auto"/>
            <w:bottom w:val="none" w:sz="0" w:space="0" w:color="auto"/>
            <w:right w:val="none" w:sz="0" w:space="0" w:color="auto"/>
          </w:divBdr>
        </w:div>
        <w:div w:id="1380351377">
          <w:marLeft w:val="0"/>
          <w:marRight w:val="0"/>
          <w:marTop w:val="0"/>
          <w:marBottom w:val="0"/>
          <w:divBdr>
            <w:top w:val="none" w:sz="0" w:space="0" w:color="auto"/>
            <w:left w:val="none" w:sz="0" w:space="0" w:color="auto"/>
            <w:bottom w:val="none" w:sz="0" w:space="0" w:color="auto"/>
            <w:right w:val="none" w:sz="0" w:space="0" w:color="auto"/>
          </w:divBdr>
        </w:div>
        <w:div w:id="1184435380">
          <w:marLeft w:val="0"/>
          <w:marRight w:val="0"/>
          <w:marTop w:val="0"/>
          <w:marBottom w:val="0"/>
          <w:divBdr>
            <w:top w:val="none" w:sz="0" w:space="0" w:color="auto"/>
            <w:left w:val="none" w:sz="0" w:space="0" w:color="auto"/>
            <w:bottom w:val="none" w:sz="0" w:space="0" w:color="auto"/>
            <w:right w:val="none" w:sz="0" w:space="0" w:color="auto"/>
          </w:divBdr>
        </w:div>
        <w:div w:id="1561551168">
          <w:marLeft w:val="0"/>
          <w:marRight w:val="0"/>
          <w:marTop w:val="0"/>
          <w:marBottom w:val="0"/>
          <w:divBdr>
            <w:top w:val="none" w:sz="0" w:space="0" w:color="auto"/>
            <w:left w:val="none" w:sz="0" w:space="0" w:color="auto"/>
            <w:bottom w:val="none" w:sz="0" w:space="0" w:color="auto"/>
            <w:right w:val="none" w:sz="0" w:space="0" w:color="auto"/>
          </w:divBdr>
        </w:div>
        <w:div w:id="944460066">
          <w:marLeft w:val="0"/>
          <w:marRight w:val="0"/>
          <w:marTop w:val="0"/>
          <w:marBottom w:val="0"/>
          <w:divBdr>
            <w:top w:val="none" w:sz="0" w:space="0" w:color="auto"/>
            <w:left w:val="none" w:sz="0" w:space="0" w:color="auto"/>
            <w:bottom w:val="none" w:sz="0" w:space="0" w:color="auto"/>
            <w:right w:val="none" w:sz="0" w:space="0" w:color="auto"/>
          </w:divBdr>
        </w:div>
        <w:div w:id="875511379">
          <w:marLeft w:val="0"/>
          <w:marRight w:val="0"/>
          <w:marTop w:val="0"/>
          <w:marBottom w:val="0"/>
          <w:divBdr>
            <w:top w:val="none" w:sz="0" w:space="0" w:color="auto"/>
            <w:left w:val="none" w:sz="0" w:space="0" w:color="auto"/>
            <w:bottom w:val="none" w:sz="0" w:space="0" w:color="auto"/>
            <w:right w:val="none" w:sz="0" w:space="0" w:color="auto"/>
          </w:divBdr>
        </w:div>
        <w:div w:id="1445610362">
          <w:marLeft w:val="0"/>
          <w:marRight w:val="0"/>
          <w:marTop w:val="0"/>
          <w:marBottom w:val="0"/>
          <w:divBdr>
            <w:top w:val="none" w:sz="0" w:space="0" w:color="auto"/>
            <w:left w:val="none" w:sz="0" w:space="0" w:color="auto"/>
            <w:bottom w:val="none" w:sz="0" w:space="0" w:color="auto"/>
            <w:right w:val="none" w:sz="0" w:space="0" w:color="auto"/>
          </w:divBdr>
        </w:div>
        <w:div w:id="713120772">
          <w:marLeft w:val="0"/>
          <w:marRight w:val="0"/>
          <w:marTop w:val="0"/>
          <w:marBottom w:val="0"/>
          <w:divBdr>
            <w:top w:val="none" w:sz="0" w:space="0" w:color="auto"/>
            <w:left w:val="none" w:sz="0" w:space="0" w:color="auto"/>
            <w:bottom w:val="none" w:sz="0" w:space="0" w:color="auto"/>
            <w:right w:val="none" w:sz="0" w:space="0" w:color="auto"/>
          </w:divBdr>
        </w:div>
        <w:div w:id="1059552402">
          <w:marLeft w:val="0"/>
          <w:marRight w:val="0"/>
          <w:marTop w:val="0"/>
          <w:marBottom w:val="0"/>
          <w:divBdr>
            <w:top w:val="none" w:sz="0" w:space="0" w:color="auto"/>
            <w:left w:val="none" w:sz="0" w:space="0" w:color="auto"/>
            <w:bottom w:val="none" w:sz="0" w:space="0" w:color="auto"/>
            <w:right w:val="none" w:sz="0" w:space="0" w:color="auto"/>
          </w:divBdr>
        </w:div>
        <w:div w:id="751660996">
          <w:marLeft w:val="0"/>
          <w:marRight w:val="0"/>
          <w:marTop w:val="0"/>
          <w:marBottom w:val="0"/>
          <w:divBdr>
            <w:top w:val="none" w:sz="0" w:space="0" w:color="auto"/>
            <w:left w:val="none" w:sz="0" w:space="0" w:color="auto"/>
            <w:bottom w:val="none" w:sz="0" w:space="0" w:color="auto"/>
            <w:right w:val="none" w:sz="0" w:space="0" w:color="auto"/>
          </w:divBdr>
        </w:div>
        <w:div w:id="747844392">
          <w:marLeft w:val="0"/>
          <w:marRight w:val="0"/>
          <w:marTop w:val="0"/>
          <w:marBottom w:val="0"/>
          <w:divBdr>
            <w:top w:val="none" w:sz="0" w:space="0" w:color="auto"/>
            <w:left w:val="none" w:sz="0" w:space="0" w:color="auto"/>
            <w:bottom w:val="none" w:sz="0" w:space="0" w:color="auto"/>
            <w:right w:val="none" w:sz="0" w:space="0" w:color="auto"/>
          </w:divBdr>
        </w:div>
        <w:div w:id="45372445">
          <w:marLeft w:val="0"/>
          <w:marRight w:val="0"/>
          <w:marTop w:val="0"/>
          <w:marBottom w:val="0"/>
          <w:divBdr>
            <w:top w:val="none" w:sz="0" w:space="0" w:color="auto"/>
            <w:left w:val="none" w:sz="0" w:space="0" w:color="auto"/>
            <w:bottom w:val="none" w:sz="0" w:space="0" w:color="auto"/>
            <w:right w:val="none" w:sz="0" w:space="0" w:color="auto"/>
          </w:divBdr>
        </w:div>
        <w:div w:id="1459105229">
          <w:marLeft w:val="0"/>
          <w:marRight w:val="0"/>
          <w:marTop w:val="0"/>
          <w:marBottom w:val="0"/>
          <w:divBdr>
            <w:top w:val="none" w:sz="0" w:space="0" w:color="auto"/>
            <w:left w:val="none" w:sz="0" w:space="0" w:color="auto"/>
            <w:bottom w:val="none" w:sz="0" w:space="0" w:color="auto"/>
            <w:right w:val="none" w:sz="0" w:space="0" w:color="auto"/>
          </w:divBdr>
        </w:div>
        <w:div w:id="1182429331">
          <w:marLeft w:val="0"/>
          <w:marRight w:val="0"/>
          <w:marTop w:val="0"/>
          <w:marBottom w:val="0"/>
          <w:divBdr>
            <w:top w:val="none" w:sz="0" w:space="0" w:color="auto"/>
            <w:left w:val="none" w:sz="0" w:space="0" w:color="auto"/>
            <w:bottom w:val="none" w:sz="0" w:space="0" w:color="auto"/>
            <w:right w:val="none" w:sz="0" w:space="0" w:color="auto"/>
          </w:divBdr>
        </w:div>
        <w:div w:id="1502812014">
          <w:marLeft w:val="0"/>
          <w:marRight w:val="0"/>
          <w:marTop w:val="0"/>
          <w:marBottom w:val="0"/>
          <w:divBdr>
            <w:top w:val="none" w:sz="0" w:space="0" w:color="auto"/>
            <w:left w:val="none" w:sz="0" w:space="0" w:color="auto"/>
            <w:bottom w:val="none" w:sz="0" w:space="0" w:color="auto"/>
            <w:right w:val="none" w:sz="0" w:space="0" w:color="auto"/>
          </w:divBdr>
        </w:div>
        <w:div w:id="1209997594">
          <w:marLeft w:val="0"/>
          <w:marRight w:val="0"/>
          <w:marTop w:val="0"/>
          <w:marBottom w:val="0"/>
          <w:divBdr>
            <w:top w:val="none" w:sz="0" w:space="0" w:color="auto"/>
            <w:left w:val="none" w:sz="0" w:space="0" w:color="auto"/>
            <w:bottom w:val="none" w:sz="0" w:space="0" w:color="auto"/>
            <w:right w:val="none" w:sz="0" w:space="0" w:color="auto"/>
          </w:divBdr>
        </w:div>
        <w:div w:id="770661202">
          <w:marLeft w:val="0"/>
          <w:marRight w:val="0"/>
          <w:marTop w:val="0"/>
          <w:marBottom w:val="0"/>
          <w:divBdr>
            <w:top w:val="none" w:sz="0" w:space="0" w:color="auto"/>
            <w:left w:val="none" w:sz="0" w:space="0" w:color="auto"/>
            <w:bottom w:val="none" w:sz="0" w:space="0" w:color="auto"/>
            <w:right w:val="none" w:sz="0" w:space="0" w:color="auto"/>
          </w:divBdr>
        </w:div>
        <w:div w:id="918976140">
          <w:marLeft w:val="0"/>
          <w:marRight w:val="0"/>
          <w:marTop w:val="0"/>
          <w:marBottom w:val="0"/>
          <w:divBdr>
            <w:top w:val="none" w:sz="0" w:space="0" w:color="auto"/>
            <w:left w:val="none" w:sz="0" w:space="0" w:color="auto"/>
            <w:bottom w:val="none" w:sz="0" w:space="0" w:color="auto"/>
            <w:right w:val="none" w:sz="0" w:space="0" w:color="auto"/>
          </w:divBdr>
        </w:div>
        <w:div w:id="1697996605">
          <w:marLeft w:val="0"/>
          <w:marRight w:val="0"/>
          <w:marTop w:val="0"/>
          <w:marBottom w:val="0"/>
          <w:divBdr>
            <w:top w:val="none" w:sz="0" w:space="0" w:color="auto"/>
            <w:left w:val="none" w:sz="0" w:space="0" w:color="auto"/>
            <w:bottom w:val="none" w:sz="0" w:space="0" w:color="auto"/>
            <w:right w:val="none" w:sz="0" w:space="0" w:color="auto"/>
          </w:divBdr>
        </w:div>
        <w:div w:id="130905739">
          <w:marLeft w:val="0"/>
          <w:marRight w:val="0"/>
          <w:marTop w:val="0"/>
          <w:marBottom w:val="0"/>
          <w:divBdr>
            <w:top w:val="none" w:sz="0" w:space="0" w:color="auto"/>
            <w:left w:val="none" w:sz="0" w:space="0" w:color="auto"/>
            <w:bottom w:val="none" w:sz="0" w:space="0" w:color="auto"/>
            <w:right w:val="none" w:sz="0" w:space="0" w:color="auto"/>
          </w:divBdr>
        </w:div>
        <w:div w:id="1326207474">
          <w:marLeft w:val="0"/>
          <w:marRight w:val="0"/>
          <w:marTop w:val="0"/>
          <w:marBottom w:val="0"/>
          <w:divBdr>
            <w:top w:val="none" w:sz="0" w:space="0" w:color="auto"/>
            <w:left w:val="none" w:sz="0" w:space="0" w:color="auto"/>
            <w:bottom w:val="none" w:sz="0" w:space="0" w:color="auto"/>
            <w:right w:val="none" w:sz="0" w:space="0" w:color="auto"/>
          </w:divBdr>
        </w:div>
        <w:div w:id="1997955468">
          <w:marLeft w:val="0"/>
          <w:marRight w:val="0"/>
          <w:marTop w:val="0"/>
          <w:marBottom w:val="0"/>
          <w:divBdr>
            <w:top w:val="none" w:sz="0" w:space="0" w:color="auto"/>
            <w:left w:val="none" w:sz="0" w:space="0" w:color="auto"/>
            <w:bottom w:val="none" w:sz="0" w:space="0" w:color="auto"/>
            <w:right w:val="none" w:sz="0" w:space="0" w:color="auto"/>
          </w:divBdr>
        </w:div>
        <w:div w:id="1155075003">
          <w:marLeft w:val="0"/>
          <w:marRight w:val="0"/>
          <w:marTop w:val="0"/>
          <w:marBottom w:val="0"/>
          <w:divBdr>
            <w:top w:val="none" w:sz="0" w:space="0" w:color="auto"/>
            <w:left w:val="none" w:sz="0" w:space="0" w:color="auto"/>
            <w:bottom w:val="none" w:sz="0" w:space="0" w:color="auto"/>
            <w:right w:val="none" w:sz="0" w:space="0" w:color="auto"/>
          </w:divBdr>
        </w:div>
        <w:div w:id="1465077442">
          <w:marLeft w:val="0"/>
          <w:marRight w:val="0"/>
          <w:marTop w:val="0"/>
          <w:marBottom w:val="0"/>
          <w:divBdr>
            <w:top w:val="none" w:sz="0" w:space="0" w:color="auto"/>
            <w:left w:val="none" w:sz="0" w:space="0" w:color="auto"/>
            <w:bottom w:val="none" w:sz="0" w:space="0" w:color="auto"/>
            <w:right w:val="none" w:sz="0" w:space="0" w:color="auto"/>
          </w:divBdr>
        </w:div>
      </w:divsChild>
    </w:div>
    <w:div w:id="2095005359">
      <w:bodyDiv w:val="1"/>
      <w:marLeft w:val="0"/>
      <w:marRight w:val="0"/>
      <w:marTop w:val="0"/>
      <w:marBottom w:val="0"/>
      <w:divBdr>
        <w:top w:val="none" w:sz="0" w:space="0" w:color="auto"/>
        <w:left w:val="none" w:sz="0" w:space="0" w:color="auto"/>
        <w:bottom w:val="none" w:sz="0" w:space="0" w:color="auto"/>
        <w:right w:val="none" w:sz="0" w:space="0" w:color="auto"/>
      </w:divBdr>
    </w:div>
    <w:div w:id="2095198066">
      <w:bodyDiv w:val="1"/>
      <w:marLeft w:val="0"/>
      <w:marRight w:val="0"/>
      <w:marTop w:val="0"/>
      <w:marBottom w:val="0"/>
      <w:divBdr>
        <w:top w:val="none" w:sz="0" w:space="0" w:color="auto"/>
        <w:left w:val="none" w:sz="0" w:space="0" w:color="auto"/>
        <w:bottom w:val="none" w:sz="0" w:space="0" w:color="auto"/>
        <w:right w:val="none" w:sz="0" w:space="0" w:color="auto"/>
      </w:divBdr>
    </w:div>
    <w:div w:id="2095322164">
      <w:bodyDiv w:val="1"/>
      <w:marLeft w:val="0"/>
      <w:marRight w:val="0"/>
      <w:marTop w:val="0"/>
      <w:marBottom w:val="0"/>
      <w:divBdr>
        <w:top w:val="none" w:sz="0" w:space="0" w:color="auto"/>
        <w:left w:val="none" w:sz="0" w:space="0" w:color="auto"/>
        <w:bottom w:val="none" w:sz="0" w:space="0" w:color="auto"/>
        <w:right w:val="none" w:sz="0" w:space="0" w:color="auto"/>
      </w:divBdr>
    </w:div>
    <w:div w:id="2095324251">
      <w:bodyDiv w:val="1"/>
      <w:marLeft w:val="0"/>
      <w:marRight w:val="0"/>
      <w:marTop w:val="0"/>
      <w:marBottom w:val="0"/>
      <w:divBdr>
        <w:top w:val="none" w:sz="0" w:space="0" w:color="auto"/>
        <w:left w:val="none" w:sz="0" w:space="0" w:color="auto"/>
        <w:bottom w:val="none" w:sz="0" w:space="0" w:color="auto"/>
        <w:right w:val="none" w:sz="0" w:space="0" w:color="auto"/>
      </w:divBdr>
    </w:div>
    <w:div w:id="2095398865">
      <w:bodyDiv w:val="1"/>
      <w:marLeft w:val="0"/>
      <w:marRight w:val="0"/>
      <w:marTop w:val="0"/>
      <w:marBottom w:val="0"/>
      <w:divBdr>
        <w:top w:val="none" w:sz="0" w:space="0" w:color="auto"/>
        <w:left w:val="none" w:sz="0" w:space="0" w:color="auto"/>
        <w:bottom w:val="none" w:sz="0" w:space="0" w:color="auto"/>
        <w:right w:val="none" w:sz="0" w:space="0" w:color="auto"/>
      </w:divBdr>
    </w:div>
    <w:div w:id="2095544777">
      <w:bodyDiv w:val="1"/>
      <w:marLeft w:val="0"/>
      <w:marRight w:val="0"/>
      <w:marTop w:val="0"/>
      <w:marBottom w:val="0"/>
      <w:divBdr>
        <w:top w:val="none" w:sz="0" w:space="0" w:color="auto"/>
        <w:left w:val="none" w:sz="0" w:space="0" w:color="auto"/>
        <w:bottom w:val="none" w:sz="0" w:space="0" w:color="auto"/>
        <w:right w:val="none" w:sz="0" w:space="0" w:color="auto"/>
      </w:divBdr>
    </w:div>
    <w:div w:id="2095587618">
      <w:bodyDiv w:val="1"/>
      <w:marLeft w:val="0"/>
      <w:marRight w:val="0"/>
      <w:marTop w:val="0"/>
      <w:marBottom w:val="0"/>
      <w:divBdr>
        <w:top w:val="none" w:sz="0" w:space="0" w:color="auto"/>
        <w:left w:val="none" w:sz="0" w:space="0" w:color="auto"/>
        <w:bottom w:val="none" w:sz="0" w:space="0" w:color="auto"/>
        <w:right w:val="none" w:sz="0" w:space="0" w:color="auto"/>
      </w:divBdr>
    </w:div>
    <w:div w:id="2095593186">
      <w:bodyDiv w:val="1"/>
      <w:marLeft w:val="0"/>
      <w:marRight w:val="0"/>
      <w:marTop w:val="0"/>
      <w:marBottom w:val="0"/>
      <w:divBdr>
        <w:top w:val="none" w:sz="0" w:space="0" w:color="auto"/>
        <w:left w:val="none" w:sz="0" w:space="0" w:color="auto"/>
        <w:bottom w:val="none" w:sz="0" w:space="0" w:color="auto"/>
        <w:right w:val="none" w:sz="0" w:space="0" w:color="auto"/>
      </w:divBdr>
    </w:div>
    <w:div w:id="2095665754">
      <w:bodyDiv w:val="1"/>
      <w:marLeft w:val="0"/>
      <w:marRight w:val="0"/>
      <w:marTop w:val="0"/>
      <w:marBottom w:val="0"/>
      <w:divBdr>
        <w:top w:val="none" w:sz="0" w:space="0" w:color="auto"/>
        <w:left w:val="none" w:sz="0" w:space="0" w:color="auto"/>
        <w:bottom w:val="none" w:sz="0" w:space="0" w:color="auto"/>
        <w:right w:val="none" w:sz="0" w:space="0" w:color="auto"/>
      </w:divBdr>
      <w:divsChild>
        <w:div w:id="90857184">
          <w:marLeft w:val="0"/>
          <w:marRight w:val="0"/>
          <w:marTop w:val="0"/>
          <w:marBottom w:val="0"/>
          <w:divBdr>
            <w:top w:val="none" w:sz="0" w:space="0" w:color="auto"/>
            <w:left w:val="none" w:sz="0" w:space="0" w:color="auto"/>
            <w:bottom w:val="none" w:sz="0" w:space="0" w:color="auto"/>
            <w:right w:val="none" w:sz="0" w:space="0" w:color="auto"/>
          </w:divBdr>
        </w:div>
        <w:div w:id="143592687">
          <w:marLeft w:val="0"/>
          <w:marRight w:val="0"/>
          <w:marTop w:val="0"/>
          <w:marBottom w:val="0"/>
          <w:divBdr>
            <w:top w:val="none" w:sz="0" w:space="0" w:color="auto"/>
            <w:left w:val="none" w:sz="0" w:space="0" w:color="auto"/>
            <w:bottom w:val="none" w:sz="0" w:space="0" w:color="auto"/>
            <w:right w:val="none" w:sz="0" w:space="0" w:color="auto"/>
          </w:divBdr>
        </w:div>
        <w:div w:id="218368265">
          <w:marLeft w:val="0"/>
          <w:marRight w:val="0"/>
          <w:marTop w:val="0"/>
          <w:marBottom w:val="0"/>
          <w:divBdr>
            <w:top w:val="none" w:sz="0" w:space="0" w:color="auto"/>
            <w:left w:val="none" w:sz="0" w:space="0" w:color="auto"/>
            <w:bottom w:val="none" w:sz="0" w:space="0" w:color="auto"/>
            <w:right w:val="none" w:sz="0" w:space="0" w:color="auto"/>
          </w:divBdr>
        </w:div>
        <w:div w:id="220481805">
          <w:marLeft w:val="0"/>
          <w:marRight w:val="0"/>
          <w:marTop w:val="0"/>
          <w:marBottom w:val="0"/>
          <w:divBdr>
            <w:top w:val="none" w:sz="0" w:space="0" w:color="auto"/>
            <w:left w:val="none" w:sz="0" w:space="0" w:color="auto"/>
            <w:bottom w:val="none" w:sz="0" w:space="0" w:color="auto"/>
            <w:right w:val="none" w:sz="0" w:space="0" w:color="auto"/>
          </w:divBdr>
        </w:div>
        <w:div w:id="370543289">
          <w:marLeft w:val="0"/>
          <w:marRight w:val="0"/>
          <w:marTop w:val="0"/>
          <w:marBottom w:val="0"/>
          <w:divBdr>
            <w:top w:val="none" w:sz="0" w:space="0" w:color="auto"/>
            <w:left w:val="none" w:sz="0" w:space="0" w:color="auto"/>
            <w:bottom w:val="none" w:sz="0" w:space="0" w:color="auto"/>
            <w:right w:val="none" w:sz="0" w:space="0" w:color="auto"/>
          </w:divBdr>
        </w:div>
        <w:div w:id="396394328">
          <w:marLeft w:val="0"/>
          <w:marRight w:val="0"/>
          <w:marTop w:val="0"/>
          <w:marBottom w:val="0"/>
          <w:divBdr>
            <w:top w:val="none" w:sz="0" w:space="0" w:color="auto"/>
            <w:left w:val="none" w:sz="0" w:space="0" w:color="auto"/>
            <w:bottom w:val="none" w:sz="0" w:space="0" w:color="auto"/>
            <w:right w:val="none" w:sz="0" w:space="0" w:color="auto"/>
          </w:divBdr>
        </w:div>
        <w:div w:id="504445636">
          <w:marLeft w:val="0"/>
          <w:marRight w:val="0"/>
          <w:marTop w:val="0"/>
          <w:marBottom w:val="0"/>
          <w:divBdr>
            <w:top w:val="none" w:sz="0" w:space="0" w:color="auto"/>
            <w:left w:val="none" w:sz="0" w:space="0" w:color="auto"/>
            <w:bottom w:val="none" w:sz="0" w:space="0" w:color="auto"/>
            <w:right w:val="none" w:sz="0" w:space="0" w:color="auto"/>
          </w:divBdr>
        </w:div>
        <w:div w:id="580599208">
          <w:marLeft w:val="0"/>
          <w:marRight w:val="0"/>
          <w:marTop w:val="0"/>
          <w:marBottom w:val="0"/>
          <w:divBdr>
            <w:top w:val="none" w:sz="0" w:space="0" w:color="auto"/>
            <w:left w:val="none" w:sz="0" w:space="0" w:color="auto"/>
            <w:bottom w:val="none" w:sz="0" w:space="0" w:color="auto"/>
            <w:right w:val="none" w:sz="0" w:space="0" w:color="auto"/>
          </w:divBdr>
        </w:div>
        <w:div w:id="592276692">
          <w:marLeft w:val="0"/>
          <w:marRight w:val="0"/>
          <w:marTop w:val="0"/>
          <w:marBottom w:val="0"/>
          <w:divBdr>
            <w:top w:val="none" w:sz="0" w:space="0" w:color="auto"/>
            <w:left w:val="none" w:sz="0" w:space="0" w:color="auto"/>
            <w:bottom w:val="none" w:sz="0" w:space="0" w:color="auto"/>
            <w:right w:val="none" w:sz="0" w:space="0" w:color="auto"/>
          </w:divBdr>
        </w:div>
        <w:div w:id="620261753">
          <w:marLeft w:val="0"/>
          <w:marRight w:val="0"/>
          <w:marTop w:val="0"/>
          <w:marBottom w:val="0"/>
          <w:divBdr>
            <w:top w:val="none" w:sz="0" w:space="0" w:color="auto"/>
            <w:left w:val="none" w:sz="0" w:space="0" w:color="auto"/>
            <w:bottom w:val="none" w:sz="0" w:space="0" w:color="auto"/>
            <w:right w:val="none" w:sz="0" w:space="0" w:color="auto"/>
          </w:divBdr>
        </w:div>
        <w:div w:id="762192415">
          <w:marLeft w:val="0"/>
          <w:marRight w:val="0"/>
          <w:marTop w:val="0"/>
          <w:marBottom w:val="0"/>
          <w:divBdr>
            <w:top w:val="none" w:sz="0" w:space="0" w:color="auto"/>
            <w:left w:val="none" w:sz="0" w:space="0" w:color="auto"/>
            <w:bottom w:val="none" w:sz="0" w:space="0" w:color="auto"/>
            <w:right w:val="none" w:sz="0" w:space="0" w:color="auto"/>
          </w:divBdr>
        </w:div>
        <w:div w:id="897284739">
          <w:marLeft w:val="0"/>
          <w:marRight w:val="0"/>
          <w:marTop w:val="0"/>
          <w:marBottom w:val="0"/>
          <w:divBdr>
            <w:top w:val="none" w:sz="0" w:space="0" w:color="auto"/>
            <w:left w:val="none" w:sz="0" w:space="0" w:color="auto"/>
            <w:bottom w:val="none" w:sz="0" w:space="0" w:color="auto"/>
            <w:right w:val="none" w:sz="0" w:space="0" w:color="auto"/>
          </w:divBdr>
        </w:div>
        <w:div w:id="919869908">
          <w:marLeft w:val="0"/>
          <w:marRight w:val="0"/>
          <w:marTop w:val="0"/>
          <w:marBottom w:val="0"/>
          <w:divBdr>
            <w:top w:val="none" w:sz="0" w:space="0" w:color="auto"/>
            <w:left w:val="none" w:sz="0" w:space="0" w:color="auto"/>
            <w:bottom w:val="none" w:sz="0" w:space="0" w:color="auto"/>
            <w:right w:val="none" w:sz="0" w:space="0" w:color="auto"/>
          </w:divBdr>
        </w:div>
        <w:div w:id="1163929336">
          <w:marLeft w:val="0"/>
          <w:marRight w:val="0"/>
          <w:marTop w:val="0"/>
          <w:marBottom w:val="0"/>
          <w:divBdr>
            <w:top w:val="none" w:sz="0" w:space="0" w:color="auto"/>
            <w:left w:val="none" w:sz="0" w:space="0" w:color="auto"/>
            <w:bottom w:val="none" w:sz="0" w:space="0" w:color="auto"/>
            <w:right w:val="none" w:sz="0" w:space="0" w:color="auto"/>
          </w:divBdr>
        </w:div>
        <w:div w:id="1182545018">
          <w:marLeft w:val="0"/>
          <w:marRight w:val="0"/>
          <w:marTop w:val="0"/>
          <w:marBottom w:val="0"/>
          <w:divBdr>
            <w:top w:val="none" w:sz="0" w:space="0" w:color="auto"/>
            <w:left w:val="none" w:sz="0" w:space="0" w:color="auto"/>
            <w:bottom w:val="none" w:sz="0" w:space="0" w:color="auto"/>
            <w:right w:val="none" w:sz="0" w:space="0" w:color="auto"/>
          </w:divBdr>
        </w:div>
        <w:div w:id="1372537220">
          <w:marLeft w:val="0"/>
          <w:marRight w:val="0"/>
          <w:marTop w:val="0"/>
          <w:marBottom w:val="0"/>
          <w:divBdr>
            <w:top w:val="none" w:sz="0" w:space="0" w:color="auto"/>
            <w:left w:val="none" w:sz="0" w:space="0" w:color="auto"/>
            <w:bottom w:val="none" w:sz="0" w:space="0" w:color="auto"/>
            <w:right w:val="none" w:sz="0" w:space="0" w:color="auto"/>
          </w:divBdr>
        </w:div>
        <w:div w:id="1394424880">
          <w:marLeft w:val="0"/>
          <w:marRight w:val="0"/>
          <w:marTop w:val="0"/>
          <w:marBottom w:val="0"/>
          <w:divBdr>
            <w:top w:val="none" w:sz="0" w:space="0" w:color="auto"/>
            <w:left w:val="none" w:sz="0" w:space="0" w:color="auto"/>
            <w:bottom w:val="none" w:sz="0" w:space="0" w:color="auto"/>
            <w:right w:val="none" w:sz="0" w:space="0" w:color="auto"/>
          </w:divBdr>
        </w:div>
        <w:div w:id="1564826947">
          <w:marLeft w:val="0"/>
          <w:marRight w:val="0"/>
          <w:marTop w:val="0"/>
          <w:marBottom w:val="0"/>
          <w:divBdr>
            <w:top w:val="none" w:sz="0" w:space="0" w:color="auto"/>
            <w:left w:val="none" w:sz="0" w:space="0" w:color="auto"/>
            <w:bottom w:val="none" w:sz="0" w:space="0" w:color="auto"/>
            <w:right w:val="none" w:sz="0" w:space="0" w:color="auto"/>
          </w:divBdr>
        </w:div>
        <w:div w:id="1583027437">
          <w:marLeft w:val="0"/>
          <w:marRight w:val="0"/>
          <w:marTop w:val="0"/>
          <w:marBottom w:val="0"/>
          <w:divBdr>
            <w:top w:val="none" w:sz="0" w:space="0" w:color="auto"/>
            <w:left w:val="none" w:sz="0" w:space="0" w:color="auto"/>
            <w:bottom w:val="none" w:sz="0" w:space="0" w:color="auto"/>
            <w:right w:val="none" w:sz="0" w:space="0" w:color="auto"/>
          </w:divBdr>
        </w:div>
        <w:div w:id="1638218816">
          <w:marLeft w:val="0"/>
          <w:marRight w:val="0"/>
          <w:marTop w:val="0"/>
          <w:marBottom w:val="0"/>
          <w:divBdr>
            <w:top w:val="none" w:sz="0" w:space="0" w:color="auto"/>
            <w:left w:val="none" w:sz="0" w:space="0" w:color="auto"/>
            <w:bottom w:val="none" w:sz="0" w:space="0" w:color="auto"/>
            <w:right w:val="none" w:sz="0" w:space="0" w:color="auto"/>
          </w:divBdr>
        </w:div>
        <w:div w:id="1656958878">
          <w:marLeft w:val="0"/>
          <w:marRight w:val="0"/>
          <w:marTop w:val="0"/>
          <w:marBottom w:val="0"/>
          <w:divBdr>
            <w:top w:val="none" w:sz="0" w:space="0" w:color="auto"/>
            <w:left w:val="none" w:sz="0" w:space="0" w:color="auto"/>
            <w:bottom w:val="none" w:sz="0" w:space="0" w:color="auto"/>
            <w:right w:val="none" w:sz="0" w:space="0" w:color="auto"/>
          </w:divBdr>
        </w:div>
        <w:div w:id="1738505906">
          <w:marLeft w:val="0"/>
          <w:marRight w:val="0"/>
          <w:marTop w:val="0"/>
          <w:marBottom w:val="0"/>
          <w:divBdr>
            <w:top w:val="none" w:sz="0" w:space="0" w:color="auto"/>
            <w:left w:val="none" w:sz="0" w:space="0" w:color="auto"/>
            <w:bottom w:val="none" w:sz="0" w:space="0" w:color="auto"/>
            <w:right w:val="none" w:sz="0" w:space="0" w:color="auto"/>
          </w:divBdr>
        </w:div>
        <w:div w:id="1972786474">
          <w:marLeft w:val="0"/>
          <w:marRight w:val="0"/>
          <w:marTop w:val="0"/>
          <w:marBottom w:val="0"/>
          <w:divBdr>
            <w:top w:val="none" w:sz="0" w:space="0" w:color="auto"/>
            <w:left w:val="none" w:sz="0" w:space="0" w:color="auto"/>
            <w:bottom w:val="none" w:sz="0" w:space="0" w:color="auto"/>
            <w:right w:val="none" w:sz="0" w:space="0" w:color="auto"/>
          </w:divBdr>
        </w:div>
        <w:div w:id="1978609668">
          <w:marLeft w:val="0"/>
          <w:marRight w:val="0"/>
          <w:marTop w:val="0"/>
          <w:marBottom w:val="0"/>
          <w:divBdr>
            <w:top w:val="none" w:sz="0" w:space="0" w:color="auto"/>
            <w:left w:val="none" w:sz="0" w:space="0" w:color="auto"/>
            <w:bottom w:val="none" w:sz="0" w:space="0" w:color="auto"/>
            <w:right w:val="none" w:sz="0" w:space="0" w:color="auto"/>
          </w:divBdr>
        </w:div>
        <w:div w:id="2014722590">
          <w:marLeft w:val="0"/>
          <w:marRight w:val="0"/>
          <w:marTop w:val="0"/>
          <w:marBottom w:val="0"/>
          <w:divBdr>
            <w:top w:val="none" w:sz="0" w:space="0" w:color="auto"/>
            <w:left w:val="none" w:sz="0" w:space="0" w:color="auto"/>
            <w:bottom w:val="none" w:sz="0" w:space="0" w:color="auto"/>
            <w:right w:val="none" w:sz="0" w:space="0" w:color="auto"/>
          </w:divBdr>
        </w:div>
        <w:div w:id="2017801545">
          <w:marLeft w:val="0"/>
          <w:marRight w:val="0"/>
          <w:marTop w:val="0"/>
          <w:marBottom w:val="0"/>
          <w:divBdr>
            <w:top w:val="none" w:sz="0" w:space="0" w:color="auto"/>
            <w:left w:val="none" w:sz="0" w:space="0" w:color="auto"/>
            <w:bottom w:val="none" w:sz="0" w:space="0" w:color="auto"/>
            <w:right w:val="none" w:sz="0" w:space="0" w:color="auto"/>
          </w:divBdr>
        </w:div>
        <w:div w:id="2077048201">
          <w:marLeft w:val="0"/>
          <w:marRight w:val="0"/>
          <w:marTop w:val="0"/>
          <w:marBottom w:val="0"/>
          <w:divBdr>
            <w:top w:val="none" w:sz="0" w:space="0" w:color="auto"/>
            <w:left w:val="none" w:sz="0" w:space="0" w:color="auto"/>
            <w:bottom w:val="none" w:sz="0" w:space="0" w:color="auto"/>
            <w:right w:val="none" w:sz="0" w:space="0" w:color="auto"/>
          </w:divBdr>
        </w:div>
        <w:div w:id="2136021914">
          <w:marLeft w:val="0"/>
          <w:marRight w:val="0"/>
          <w:marTop w:val="0"/>
          <w:marBottom w:val="0"/>
          <w:divBdr>
            <w:top w:val="none" w:sz="0" w:space="0" w:color="auto"/>
            <w:left w:val="none" w:sz="0" w:space="0" w:color="auto"/>
            <w:bottom w:val="none" w:sz="0" w:space="0" w:color="auto"/>
            <w:right w:val="none" w:sz="0" w:space="0" w:color="auto"/>
          </w:divBdr>
        </w:div>
      </w:divsChild>
    </w:div>
    <w:div w:id="2095927713">
      <w:bodyDiv w:val="1"/>
      <w:marLeft w:val="0"/>
      <w:marRight w:val="0"/>
      <w:marTop w:val="0"/>
      <w:marBottom w:val="0"/>
      <w:divBdr>
        <w:top w:val="none" w:sz="0" w:space="0" w:color="auto"/>
        <w:left w:val="none" w:sz="0" w:space="0" w:color="auto"/>
        <w:bottom w:val="none" w:sz="0" w:space="0" w:color="auto"/>
        <w:right w:val="none" w:sz="0" w:space="0" w:color="auto"/>
      </w:divBdr>
    </w:div>
    <w:div w:id="2095976585">
      <w:bodyDiv w:val="1"/>
      <w:marLeft w:val="0"/>
      <w:marRight w:val="0"/>
      <w:marTop w:val="0"/>
      <w:marBottom w:val="0"/>
      <w:divBdr>
        <w:top w:val="none" w:sz="0" w:space="0" w:color="auto"/>
        <w:left w:val="none" w:sz="0" w:space="0" w:color="auto"/>
        <w:bottom w:val="none" w:sz="0" w:space="0" w:color="auto"/>
        <w:right w:val="none" w:sz="0" w:space="0" w:color="auto"/>
      </w:divBdr>
    </w:div>
    <w:div w:id="2096051370">
      <w:bodyDiv w:val="1"/>
      <w:marLeft w:val="0"/>
      <w:marRight w:val="0"/>
      <w:marTop w:val="0"/>
      <w:marBottom w:val="0"/>
      <w:divBdr>
        <w:top w:val="none" w:sz="0" w:space="0" w:color="auto"/>
        <w:left w:val="none" w:sz="0" w:space="0" w:color="auto"/>
        <w:bottom w:val="none" w:sz="0" w:space="0" w:color="auto"/>
        <w:right w:val="none" w:sz="0" w:space="0" w:color="auto"/>
      </w:divBdr>
      <w:divsChild>
        <w:div w:id="474034472">
          <w:marLeft w:val="0"/>
          <w:marRight w:val="0"/>
          <w:marTop w:val="0"/>
          <w:marBottom w:val="0"/>
          <w:divBdr>
            <w:top w:val="none" w:sz="0" w:space="0" w:color="auto"/>
            <w:left w:val="none" w:sz="0" w:space="0" w:color="auto"/>
            <w:bottom w:val="none" w:sz="0" w:space="0" w:color="auto"/>
            <w:right w:val="none" w:sz="0" w:space="0" w:color="auto"/>
          </w:divBdr>
        </w:div>
        <w:div w:id="1306737299">
          <w:marLeft w:val="0"/>
          <w:marRight w:val="0"/>
          <w:marTop w:val="0"/>
          <w:marBottom w:val="0"/>
          <w:divBdr>
            <w:top w:val="none" w:sz="0" w:space="0" w:color="auto"/>
            <w:left w:val="none" w:sz="0" w:space="0" w:color="auto"/>
            <w:bottom w:val="none" w:sz="0" w:space="0" w:color="auto"/>
            <w:right w:val="none" w:sz="0" w:space="0" w:color="auto"/>
          </w:divBdr>
        </w:div>
        <w:div w:id="1191337501">
          <w:marLeft w:val="0"/>
          <w:marRight w:val="0"/>
          <w:marTop w:val="0"/>
          <w:marBottom w:val="0"/>
          <w:divBdr>
            <w:top w:val="none" w:sz="0" w:space="0" w:color="auto"/>
            <w:left w:val="none" w:sz="0" w:space="0" w:color="auto"/>
            <w:bottom w:val="none" w:sz="0" w:space="0" w:color="auto"/>
            <w:right w:val="none" w:sz="0" w:space="0" w:color="auto"/>
          </w:divBdr>
        </w:div>
        <w:div w:id="1733191149">
          <w:marLeft w:val="0"/>
          <w:marRight w:val="0"/>
          <w:marTop w:val="0"/>
          <w:marBottom w:val="0"/>
          <w:divBdr>
            <w:top w:val="none" w:sz="0" w:space="0" w:color="auto"/>
            <w:left w:val="none" w:sz="0" w:space="0" w:color="auto"/>
            <w:bottom w:val="none" w:sz="0" w:space="0" w:color="auto"/>
            <w:right w:val="none" w:sz="0" w:space="0" w:color="auto"/>
          </w:divBdr>
        </w:div>
        <w:div w:id="486285957">
          <w:marLeft w:val="0"/>
          <w:marRight w:val="0"/>
          <w:marTop w:val="0"/>
          <w:marBottom w:val="0"/>
          <w:divBdr>
            <w:top w:val="none" w:sz="0" w:space="0" w:color="auto"/>
            <w:left w:val="none" w:sz="0" w:space="0" w:color="auto"/>
            <w:bottom w:val="none" w:sz="0" w:space="0" w:color="auto"/>
            <w:right w:val="none" w:sz="0" w:space="0" w:color="auto"/>
          </w:divBdr>
        </w:div>
        <w:div w:id="1466699584">
          <w:marLeft w:val="0"/>
          <w:marRight w:val="0"/>
          <w:marTop w:val="0"/>
          <w:marBottom w:val="0"/>
          <w:divBdr>
            <w:top w:val="none" w:sz="0" w:space="0" w:color="auto"/>
            <w:left w:val="none" w:sz="0" w:space="0" w:color="auto"/>
            <w:bottom w:val="none" w:sz="0" w:space="0" w:color="auto"/>
            <w:right w:val="none" w:sz="0" w:space="0" w:color="auto"/>
          </w:divBdr>
        </w:div>
        <w:div w:id="699283011">
          <w:marLeft w:val="0"/>
          <w:marRight w:val="0"/>
          <w:marTop w:val="0"/>
          <w:marBottom w:val="0"/>
          <w:divBdr>
            <w:top w:val="none" w:sz="0" w:space="0" w:color="auto"/>
            <w:left w:val="none" w:sz="0" w:space="0" w:color="auto"/>
            <w:bottom w:val="none" w:sz="0" w:space="0" w:color="auto"/>
            <w:right w:val="none" w:sz="0" w:space="0" w:color="auto"/>
          </w:divBdr>
        </w:div>
        <w:div w:id="1101220429">
          <w:marLeft w:val="0"/>
          <w:marRight w:val="0"/>
          <w:marTop w:val="0"/>
          <w:marBottom w:val="0"/>
          <w:divBdr>
            <w:top w:val="none" w:sz="0" w:space="0" w:color="auto"/>
            <w:left w:val="none" w:sz="0" w:space="0" w:color="auto"/>
            <w:bottom w:val="none" w:sz="0" w:space="0" w:color="auto"/>
            <w:right w:val="none" w:sz="0" w:space="0" w:color="auto"/>
          </w:divBdr>
        </w:div>
        <w:div w:id="506866817">
          <w:marLeft w:val="0"/>
          <w:marRight w:val="0"/>
          <w:marTop w:val="0"/>
          <w:marBottom w:val="0"/>
          <w:divBdr>
            <w:top w:val="none" w:sz="0" w:space="0" w:color="auto"/>
            <w:left w:val="none" w:sz="0" w:space="0" w:color="auto"/>
            <w:bottom w:val="none" w:sz="0" w:space="0" w:color="auto"/>
            <w:right w:val="none" w:sz="0" w:space="0" w:color="auto"/>
          </w:divBdr>
        </w:div>
        <w:div w:id="399329529">
          <w:marLeft w:val="0"/>
          <w:marRight w:val="0"/>
          <w:marTop w:val="0"/>
          <w:marBottom w:val="0"/>
          <w:divBdr>
            <w:top w:val="none" w:sz="0" w:space="0" w:color="auto"/>
            <w:left w:val="none" w:sz="0" w:space="0" w:color="auto"/>
            <w:bottom w:val="none" w:sz="0" w:space="0" w:color="auto"/>
            <w:right w:val="none" w:sz="0" w:space="0" w:color="auto"/>
          </w:divBdr>
        </w:div>
        <w:div w:id="829980348">
          <w:marLeft w:val="0"/>
          <w:marRight w:val="0"/>
          <w:marTop w:val="0"/>
          <w:marBottom w:val="0"/>
          <w:divBdr>
            <w:top w:val="none" w:sz="0" w:space="0" w:color="auto"/>
            <w:left w:val="none" w:sz="0" w:space="0" w:color="auto"/>
            <w:bottom w:val="none" w:sz="0" w:space="0" w:color="auto"/>
            <w:right w:val="none" w:sz="0" w:space="0" w:color="auto"/>
          </w:divBdr>
        </w:div>
        <w:div w:id="1584601518">
          <w:marLeft w:val="0"/>
          <w:marRight w:val="0"/>
          <w:marTop w:val="0"/>
          <w:marBottom w:val="0"/>
          <w:divBdr>
            <w:top w:val="none" w:sz="0" w:space="0" w:color="auto"/>
            <w:left w:val="none" w:sz="0" w:space="0" w:color="auto"/>
            <w:bottom w:val="none" w:sz="0" w:space="0" w:color="auto"/>
            <w:right w:val="none" w:sz="0" w:space="0" w:color="auto"/>
          </w:divBdr>
        </w:div>
        <w:div w:id="1151678212">
          <w:marLeft w:val="0"/>
          <w:marRight w:val="0"/>
          <w:marTop w:val="0"/>
          <w:marBottom w:val="0"/>
          <w:divBdr>
            <w:top w:val="none" w:sz="0" w:space="0" w:color="auto"/>
            <w:left w:val="none" w:sz="0" w:space="0" w:color="auto"/>
            <w:bottom w:val="none" w:sz="0" w:space="0" w:color="auto"/>
            <w:right w:val="none" w:sz="0" w:space="0" w:color="auto"/>
          </w:divBdr>
        </w:div>
        <w:div w:id="1520000908">
          <w:marLeft w:val="0"/>
          <w:marRight w:val="0"/>
          <w:marTop w:val="0"/>
          <w:marBottom w:val="0"/>
          <w:divBdr>
            <w:top w:val="none" w:sz="0" w:space="0" w:color="auto"/>
            <w:left w:val="none" w:sz="0" w:space="0" w:color="auto"/>
            <w:bottom w:val="none" w:sz="0" w:space="0" w:color="auto"/>
            <w:right w:val="none" w:sz="0" w:space="0" w:color="auto"/>
          </w:divBdr>
        </w:div>
        <w:div w:id="1630816752">
          <w:marLeft w:val="0"/>
          <w:marRight w:val="0"/>
          <w:marTop w:val="0"/>
          <w:marBottom w:val="0"/>
          <w:divBdr>
            <w:top w:val="none" w:sz="0" w:space="0" w:color="auto"/>
            <w:left w:val="none" w:sz="0" w:space="0" w:color="auto"/>
            <w:bottom w:val="none" w:sz="0" w:space="0" w:color="auto"/>
            <w:right w:val="none" w:sz="0" w:space="0" w:color="auto"/>
          </w:divBdr>
        </w:div>
        <w:div w:id="1116683158">
          <w:marLeft w:val="0"/>
          <w:marRight w:val="0"/>
          <w:marTop w:val="0"/>
          <w:marBottom w:val="0"/>
          <w:divBdr>
            <w:top w:val="none" w:sz="0" w:space="0" w:color="auto"/>
            <w:left w:val="none" w:sz="0" w:space="0" w:color="auto"/>
            <w:bottom w:val="none" w:sz="0" w:space="0" w:color="auto"/>
            <w:right w:val="none" w:sz="0" w:space="0" w:color="auto"/>
          </w:divBdr>
        </w:div>
        <w:div w:id="1821264082">
          <w:marLeft w:val="0"/>
          <w:marRight w:val="0"/>
          <w:marTop w:val="0"/>
          <w:marBottom w:val="0"/>
          <w:divBdr>
            <w:top w:val="none" w:sz="0" w:space="0" w:color="auto"/>
            <w:left w:val="none" w:sz="0" w:space="0" w:color="auto"/>
            <w:bottom w:val="none" w:sz="0" w:space="0" w:color="auto"/>
            <w:right w:val="none" w:sz="0" w:space="0" w:color="auto"/>
          </w:divBdr>
        </w:div>
        <w:div w:id="757212327">
          <w:marLeft w:val="0"/>
          <w:marRight w:val="0"/>
          <w:marTop w:val="0"/>
          <w:marBottom w:val="0"/>
          <w:divBdr>
            <w:top w:val="none" w:sz="0" w:space="0" w:color="auto"/>
            <w:left w:val="none" w:sz="0" w:space="0" w:color="auto"/>
            <w:bottom w:val="none" w:sz="0" w:space="0" w:color="auto"/>
            <w:right w:val="none" w:sz="0" w:space="0" w:color="auto"/>
          </w:divBdr>
        </w:div>
        <w:div w:id="1861039857">
          <w:marLeft w:val="0"/>
          <w:marRight w:val="0"/>
          <w:marTop w:val="0"/>
          <w:marBottom w:val="0"/>
          <w:divBdr>
            <w:top w:val="none" w:sz="0" w:space="0" w:color="auto"/>
            <w:left w:val="none" w:sz="0" w:space="0" w:color="auto"/>
            <w:bottom w:val="none" w:sz="0" w:space="0" w:color="auto"/>
            <w:right w:val="none" w:sz="0" w:space="0" w:color="auto"/>
          </w:divBdr>
        </w:div>
        <w:div w:id="765074898">
          <w:marLeft w:val="0"/>
          <w:marRight w:val="0"/>
          <w:marTop w:val="0"/>
          <w:marBottom w:val="0"/>
          <w:divBdr>
            <w:top w:val="none" w:sz="0" w:space="0" w:color="auto"/>
            <w:left w:val="none" w:sz="0" w:space="0" w:color="auto"/>
            <w:bottom w:val="none" w:sz="0" w:space="0" w:color="auto"/>
            <w:right w:val="none" w:sz="0" w:space="0" w:color="auto"/>
          </w:divBdr>
        </w:div>
        <w:div w:id="1494370375">
          <w:marLeft w:val="0"/>
          <w:marRight w:val="0"/>
          <w:marTop w:val="0"/>
          <w:marBottom w:val="0"/>
          <w:divBdr>
            <w:top w:val="none" w:sz="0" w:space="0" w:color="auto"/>
            <w:left w:val="none" w:sz="0" w:space="0" w:color="auto"/>
            <w:bottom w:val="none" w:sz="0" w:space="0" w:color="auto"/>
            <w:right w:val="none" w:sz="0" w:space="0" w:color="auto"/>
          </w:divBdr>
        </w:div>
        <w:div w:id="643969861">
          <w:marLeft w:val="0"/>
          <w:marRight w:val="0"/>
          <w:marTop w:val="0"/>
          <w:marBottom w:val="0"/>
          <w:divBdr>
            <w:top w:val="none" w:sz="0" w:space="0" w:color="auto"/>
            <w:left w:val="none" w:sz="0" w:space="0" w:color="auto"/>
            <w:bottom w:val="none" w:sz="0" w:space="0" w:color="auto"/>
            <w:right w:val="none" w:sz="0" w:space="0" w:color="auto"/>
          </w:divBdr>
        </w:div>
        <w:div w:id="606618693">
          <w:marLeft w:val="0"/>
          <w:marRight w:val="0"/>
          <w:marTop w:val="0"/>
          <w:marBottom w:val="0"/>
          <w:divBdr>
            <w:top w:val="none" w:sz="0" w:space="0" w:color="auto"/>
            <w:left w:val="none" w:sz="0" w:space="0" w:color="auto"/>
            <w:bottom w:val="none" w:sz="0" w:space="0" w:color="auto"/>
            <w:right w:val="none" w:sz="0" w:space="0" w:color="auto"/>
          </w:divBdr>
        </w:div>
        <w:div w:id="1183860228">
          <w:marLeft w:val="0"/>
          <w:marRight w:val="0"/>
          <w:marTop w:val="0"/>
          <w:marBottom w:val="0"/>
          <w:divBdr>
            <w:top w:val="none" w:sz="0" w:space="0" w:color="auto"/>
            <w:left w:val="none" w:sz="0" w:space="0" w:color="auto"/>
            <w:bottom w:val="none" w:sz="0" w:space="0" w:color="auto"/>
            <w:right w:val="none" w:sz="0" w:space="0" w:color="auto"/>
          </w:divBdr>
        </w:div>
        <w:div w:id="840465978">
          <w:marLeft w:val="0"/>
          <w:marRight w:val="0"/>
          <w:marTop w:val="0"/>
          <w:marBottom w:val="0"/>
          <w:divBdr>
            <w:top w:val="none" w:sz="0" w:space="0" w:color="auto"/>
            <w:left w:val="none" w:sz="0" w:space="0" w:color="auto"/>
            <w:bottom w:val="none" w:sz="0" w:space="0" w:color="auto"/>
            <w:right w:val="none" w:sz="0" w:space="0" w:color="auto"/>
          </w:divBdr>
        </w:div>
        <w:div w:id="2066367831">
          <w:marLeft w:val="0"/>
          <w:marRight w:val="0"/>
          <w:marTop w:val="0"/>
          <w:marBottom w:val="0"/>
          <w:divBdr>
            <w:top w:val="none" w:sz="0" w:space="0" w:color="auto"/>
            <w:left w:val="none" w:sz="0" w:space="0" w:color="auto"/>
            <w:bottom w:val="none" w:sz="0" w:space="0" w:color="auto"/>
            <w:right w:val="none" w:sz="0" w:space="0" w:color="auto"/>
          </w:divBdr>
        </w:div>
        <w:div w:id="920874533">
          <w:marLeft w:val="0"/>
          <w:marRight w:val="0"/>
          <w:marTop w:val="0"/>
          <w:marBottom w:val="0"/>
          <w:divBdr>
            <w:top w:val="none" w:sz="0" w:space="0" w:color="auto"/>
            <w:left w:val="none" w:sz="0" w:space="0" w:color="auto"/>
            <w:bottom w:val="none" w:sz="0" w:space="0" w:color="auto"/>
            <w:right w:val="none" w:sz="0" w:space="0" w:color="auto"/>
          </w:divBdr>
        </w:div>
        <w:div w:id="1708993196">
          <w:marLeft w:val="0"/>
          <w:marRight w:val="0"/>
          <w:marTop w:val="0"/>
          <w:marBottom w:val="0"/>
          <w:divBdr>
            <w:top w:val="none" w:sz="0" w:space="0" w:color="auto"/>
            <w:left w:val="none" w:sz="0" w:space="0" w:color="auto"/>
            <w:bottom w:val="none" w:sz="0" w:space="0" w:color="auto"/>
            <w:right w:val="none" w:sz="0" w:space="0" w:color="auto"/>
          </w:divBdr>
        </w:div>
        <w:div w:id="1463620947">
          <w:marLeft w:val="0"/>
          <w:marRight w:val="0"/>
          <w:marTop w:val="0"/>
          <w:marBottom w:val="0"/>
          <w:divBdr>
            <w:top w:val="none" w:sz="0" w:space="0" w:color="auto"/>
            <w:left w:val="none" w:sz="0" w:space="0" w:color="auto"/>
            <w:bottom w:val="none" w:sz="0" w:space="0" w:color="auto"/>
            <w:right w:val="none" w:sz="0" w:space="0" w:color="auto"/>
          </w:divBdr>
        </w:div>
        <w:div w:id="2098289420">
          <w:marLeft w:val="0"/>
          <w:marRight w:val="0"/>
          <w:marTop w:val="0"/>
          <w:marBottom w:val="0"/>
          <w:divBdr>
            <w:top w:val="none" w:sz="0" w:space="0" w:color="auto"/>
            <w:left w:val="none" w:sz="0" w:space="0" w:color="auto"/>
            <w:bottom w:val="none" w:sz="0" w:space="0" w:color="auto"/>
            <w:right w:val="none" w:sz="0" w:space="0" w:color="auto"/>
          </w:divBdr>
        </w:div>
        <w:div w:id="828247769">
          <w:marLeft w:val="0"/>
          <w:marRight w:val="0"/>
          <w:marTop w:val="0"/>
          <w:marBottom w:val="0"/>
          <w:divBdr>
            <w:top w:val="none" w:sz="0" w:space="0" w:color="auto"/>
            <w:left w:val="none" w:sz="0" w:space="0" w:color="auto"/>
            <w:bottom w:val="none" w:sz="0" w:space="0" w:color="auto"/>
            <w:right w:val="none" w:sz="0" w:space="0" w:color="auto"/>
          </w:divBdr>
        </w:div>
        <w:div w:id="479541194">
          <w:marLeft w:val="0"/>
          <w:marRight w:val="0"/>
          <w:marTop w:val="0"/>
          <w:marBottom w:val="0"/>
          <w:divBdr>
            <w:top w:val="none" w:sz="0" w:space="0" w:color="auto"/>
            <w:left w:val="none" w:sz="0" w:space="0" w:color="auto"/>
            <w:bottom w:val="none" w:sz="0" w:space="0" w:color="auto"/>
            <w:right w:val="none" w:sz="0" w:space="0" w:color="auto"/>
          </w:divBdr>
        </w:div>
        <w:div w:id="1287084516">
          <w:marLeft w:val="0"/>
          <w:marRight w:val="0"/>
          <w:marTop w:val="0"/>
          <w:marBottom w:val="0"/>
          <w:divBdr>
            <w:top w:val="none" w:sz="0" w:space="0" w:color="auto"/>
            <w:left w:val="none" w:sz="0" w:space="0" w:color="auto"/>
            <w:bottom w:val="none" w:sz="0" w:space="0" w:color="auto"/>
            <w:right w:val="none" w:sz="0" w:space="0" w:color="auto"/>
          </w:divBdr>
        </w:div>
        <w:div w:id="1423142051">
          <w:marLeft w:val="0"/>
          <w:marRight w:val="0"/>
          <w:marTop w:val="0"/>
          <w:marBottom w:val="0"/>
          <w:divBdr>
            <w:top w:val="none" w:sz="0" w:space="0" w:color="auto"/>
            <w:left w:val="none" w:sz="0" w:space="0" w:color="auto"/>
            <w:bottom w:val="none" w:sz="0" w:space="0" w:color="auto"/>
            <w:right w:val="none" w:sz="0" w:space="0" w:color="auto"/>
          </w:divBdr>
        </w:div>
        <w:div w:id="436173129">
          <w:marLeft w:val="0"/>
          <w:marRight w:val="0"/>
          <w:marTop w:val="0"/>
          <w:marBottom w:val="0"/>
          <w:divBdr>
            <w:top w:val="none" w:sz="0" w:space="0" w:color="auto"/>
            <w:left w:val="none" w:sz="0" w:space="0" w:color="auto"/>
            <w:bottom w:val="none" w:sz="0" w:space="0" w:color="auto"/>
            <w:right w:val="none" w:sz="0" w:space="0" w:color="auto"/>
          </w:divBdr>
        </w:div>
        <w:div w:id="1557205852">
          <w:marLeft w:val="0"/>
          <w:marRight w:val="0"/>
          <w:marTop w:val="0"/>
          <w:marBottom w:val="0"/>
          <w:divBdr>
            <w:top w:val="none" w:sz="0" w:space="0" w:color="auto"/>
            <w:left w:val="none" w:sz="0" w:space="0" w:color="auto"/>
            <w:bottom w:val="none" w:sz="0" w:space="0" w:color="auto"/>
            <w:right w:val="none" w:sz="0" w:space="0" w:color="auto"/>
          </w:divBdr>
        </w:div>
        <w:div w:id="1098522726">
          <w:marLeft w:val="0"/>
          <w:marRight w:val="0"/>
          <w:marTop w:val="0"/>
          <w:marBottom w:val="0"/>
          <w:divBdr>
            <w:top w:val="none" w:sz="0" w:space="0" w:color="auto"/>
            <w:left w:val="none" w:sz="0" w:space="0" w:color="auto"/>
            <w:bottom w:val="none" w:sz="0" w:space="0" w:color="auto"/>
            <w:right w:val="none" w:sz="0" w:space="0" w:color="auto"/>
          </w:divBdr>
        </w:div>
        <w:div w:id="229733931">
          <w:marLeft w:val="0"/>
          <w:marRight w:val="0"/>
          <w:marTop w:val="0"/>
          <w:marBottom w:val="0"/>
          <w:divBdr>
            <w:top w:val="none" w:sz="0" w:space="0" w:color="auto"/>
            <w:left w:val="none" w:sz="0" w:space="0" w:color="auto"/>
            <w:bottom w:val="none" w:sz="0" w:space="0" w:color="auto"/>
            <w:right w:val="none" w:sz="0" w:space="0" w:color="auto"/>
          </w:divBdr>
        </w:div>
        <w:div w:id="752701617">
          <w:marLeft w:val="0"/>
          <w:marRight w:val="0"/>
          <w:marTop w:val="0"/>
          <w:marBottom w:val="0"/>
          <w:divBdr>
            <w:top w:val="none" w:sz="0" w:space="0" w:color="auto"/>
            <w:left w:val="none" w:sz="0" w:space="0" w:color="auto"/>
            <w:bottom w:val="none" w:sz="0" w:space="0" w:color="auto"/>
            <w:right w:val="none" w:sz="0" w:space="0" w:color="auto"/>
          </w:divBdr>
        </w:div>
        <w:div w:id="1032346885">
          <w:marLeft w:val="0"/>
          <w:marRight w:val="0"/>
          <w:marTop w:val="0"/>
          <w:marBottom w:val="0"/>
          <w:divBdr>
            <w:top w:val="none" w:sz="0" w:space="0" w:color="auto"/>
            <w:left w:val="none" w:sz="0" w:space="0" w:color="auto"/>
            <w:bottom w:val="none" w:sz="0" w:space="0" w:color="auto"/>
            <w:right w:val="none" w:sz="0" w:space="0" w:color="auto"/>
          </w:divBdr>
        </w:div>
        <w:div w:id="1525362993">
          <w:marLeft w:val="0"/>
          <w:marRight w:val="0"/>
          <w:marTop w:val="0"/>
          <w:marBottom w:val="0"/>
          <w:divBdr>
            <w:top w:val="none" w:sz="0" w:space="0" w:color="auto"/>
            <w:left w:val="none" w:sz="0" w:space="0" w:color="auto"/>
            <w:bottom w:val="none" w:sz="0" w:space="0" w:color="auto"/>
            <w:right w:val="none" w:sz="0" w:space="0" w:color="auto"/>
          </w:divBdr>
        </w:div>
        <w:div w:id="1641761601">
          <w:marLeft w:val="0"/>
          <w:marRight w:val="0"/>
          <w:marTop w:val="0"/>
          <w:marBottom w:val="0"/>
          <w:divBdr>
            <w:top w:val="none" w:sz="0" w:space="0" w:color="auto"/>
            <w:left w:val="none" w:sz="0" w:space="0" w:color="auto"/>
            <w:bottom w:val="none" w:sz="0" w:space="0" w:color="auto"/>
            <w:right w:val="none" w:sz="0" w:space="0" w:color="auto"/>
          </w:divBdr>
        </w:div>
        <w:div w:id="146826541">
          <w:marLeft w:val="0"/>
          <w:marRight w:val="0"/>
          <w:marTop w:val="0"/>
          <w:marBottom w:val="0"/>
          <w:divBdr>
            <w:top w:val="none" w:sz="0" w:space="0" w:color="auto"/>
            <w:left w:val="none" w:sz="0" w:space="0" w:color="auto"/>
            <w:bottom w:val="none" w:sz="0" w:space="0" w:color="auto"/>
            <w:right w:val="none" w:sz="0" w:space="0" w:color="auto"/>
          </w:divBdr>
        </w:div>
        <w:div w:id="1169061955">
          <w:marLeft w:val="0"/>
          <w:marRight w:val="0"/>
          <w:marTop w:val="0"/>
          <w:marBottom w:val="0"/>
          <w:divBdr>
            <w:top w:val="none" w:sz="0" w:space="0" w:color="auto"/>
            <w:left w:val="none" w:sz="0" w:space="0" w:color="auto"/>
            <w:bottom w:val="none" w:sz="0" w:space="0" w:color="auto"/>
            <w:right w:val="none" w:sz="0" w:space="0" w:color="auto"/>
          </w:divBdr>
        </w:div>
        <w:div w:id="185488318">
          <w:marLeft w:val="0"/>
          <w:marRight w:val="0"/>
          <w:marTop w:val="0"/>
          <w:marBottom w:val="0"/>
          <w:divBdr>
            <w:top w:val="none" w:sz="0" w:space="0" w:color="auto"/>
            <w:left w:val="none" w:sz="0" w:space="0" w:color="auto"/>
            <w:bottom w:val="none" w:sz="0" w:space="0" w:color="auto"/>
            <w:right w:val="none" w:sz="0" w:space="0" w:color="auto"/>
          </w:divBdr>
        </w:div>
        <w:div w:id="1272274919">
          <w:marLeft w:val="0"/>
          <w:marRight w:val="0"/>
          <w:marTop w:val="0"/>
          <w:marBottom w:val="0"/>
          <w:divBdr>
            <w:top w:val="none" w:sz="0" w:space="0" w:color="auto"/>
            <w:left w:val="none" w:sz="0" w:space="0" w:color="auto"/>
            <w:bottom w:val="none" w:sz="0" w:space="0" w:color="auto"/>
            <w:right w:val="none" w:sz="0" w:space="0" w:color="auto"/>
          </w:divBdr>
        </w:div>
        <w:div w:id="823083393">
          <w:marLeft w:val="0"/>
          <w:marRight w:val="0"/>
          <w:marTop w:val="0"/>
          <w:marBottom w:val="0"/>
          <w:divBdr>
            <w:top w:val="none" w:sz="0" w:space="0" w:color="auto"/>
            <w:left w:val="none" w:sz="0" w:space="0" w:color="auto"/>
            <w:bottom w:val="none" w:sz="0" w:space="0" w:color="auto"/>
            <w:right w:val="none" w:sz="0" w:space="0" w:color="auto"/>
          </w:divBdr>
        </w:div>
        <w:div w:id="251209187">
          <w:marLeft w:val="0"/>
          <w:marRight w:val="0"/>
          <w:marTop w:val="0"/>
          <w:marBottom w:val="0"/>
          <w:divBdr>
            <w:top w:val="none" w:sz="0" w:space="0" w:color="auto"/>
            <w:left w:val="none" w:sz="0" w:space="0" w:color="auto"/>
            <w:bottom w:val="none" w:sz="0" w:space="0" w:color="auto"/>
            <w:right w:val="none" w:sz="0" w:space="0" w:color="auto"/>
          </w:divBdr>
        </w:div>
        <w:div w:id="383525591">
          <w:marLeft w:val="0"/>
          <w:marRight w:val="0"/>
          <w:marTop w:val="0"/>
          <w:marBottom w:val="0"/>
          <w:divBdr>
            <w:top w:val="none" w:sz="0" w:space="0" w:color="auto"/>
            <w:left w:val="none" w:sz="0" w:space="0" w:color="auto"/>
            <w:bottom w:val="none" w:sz="0" w:space="0" w:color="auto"/>
            <w:right w:val="none" w:sz="0" w:space="0" w:color="auto"/>
          </w:divBdr>
        </w:div>
      </w:divsChild>
    </w:div>
    <w:div w:id="2096169830">
      <w:bodyDiv w:val="1"/>
      <w:marLeft w:val="0"/>
      <w:marRight w:val="0"/>
      <w:marTop w:val="0"/>
      <w:marBottom w:val="0"/>
      <w:divBdr>
        <w:top w:val="none" w:sz="0" w:space="0" w:color="auto"/>
        <w:left w:val="none" w:sz="0" w:space="0" w:color="auto"/>
        <w:bottom w:val="none" w:sz="0" w:space="0" w:color="auto"/>
        <w:right w:val="none" w:sz="0" w:space="0" w:color="auto"/>
      </w:divBdr>
    </w:div>
    <w:div w:id="2096242161">
      <w:bodyDiv w:val="1"/>
      <w:marLeft w:val="0"/>
      <w:marRight w:val="0"/>
      <w:marTop w:val="0"/>
      <w:marBottom w:val="0"/>
      <w:divBdr>
        <w:top w:val="none" w:sz="0" w:space="0" w:color="auto"/>
        <w:left w:val="none" w:sz="0" w:space="0" w:color="auto"/>
        <w:bottom w:val="none" w:sz="0" w:space="0" w:color="auto"/>
        <w:right w:val="none" w:sz="0" w:space="0" w:color="auto"/>
      </w:divBdr>
    </w:div>
    <w:div w:id="2096319395">
      <w:bodyDiv w:val="1"/>
      <w:marLeft w:val="0"/>
      <w:marRight w:val="0"/>
      <w:marTop w:val="0"/>
      <w:marBottom w:val="0"/>
      <w:divBdr>
        <w:top w:val="none" w:sz="0" w:space="0" w:color="auto"/>
        <w:left w:val="none" w:sz="0" w:space="0" w:color="auto"/>
        <w:bottom w:val="none" w:sz="0" w:space="0" w:color="auto"/>
        <w:right w:val="none" w:sz="0" w:space="0" w:color="auto"/>
      </w:divBdr>
    </w:div>
    <w:div w:id="2096433131">
      <w:bodyDiv w:val="1"/>
      <w:marLeft w:val="0"/>
      <w:marRight w:val="0"/>
      <w:marTop w:val="0"/>
      <w:marBottom w:val="0"/>
      <w:divBdr>
        <w:top w:val="none" w:sz="0" w:space="0" w:color="auto"/>
        <w:left w:val="none" w:sz="0" w:space="0" w:color="auto"/>
        <w:bottom w:val="none" w:sz="0" w:space="0" w:color="auto"/>
        <w:right w:val="none" w:sz="0" w:space="0" w:color="auto"/>
      </w:divBdr>
    </w:div>
    <w:div w:id="2096515357">
      <w:bodyDiv w:val="1"/>
      <w:marLeft w:val="0"/>
      <w:marRight w:val="0"/>
      <w:marTop w:val="0"/>
      <w:marBottom w:val="0"/>
      <w:divBdr>
        <w:top w:val="none" w:sz="0" w:space="0" w:color="auto"/>
        <w:left w:val="none" w:sz="0" w:space="0" w:color="auto"/>
        <w:bottom w:val="none" w:sz="0" w:space="0" w:color="auto"/>
        <w:right w:val="none" w:sz="0" w:space="0" w:color="auto"/>
      </w:divBdr>
    </w:div>
    <w:div w:id="2096701802">
      <w:bodyDiv w:val="1"/>
      <w:marLeft w:val="0"/>
      <w:marRight w:val="0"/>
      <w:marTop w:val="0"/>
      <w:marBottom w:val="0"/>
      <w:divBdr>
        <w:top w:val="none" w:sz="0" w:space="0" w:color="auto"/>
        <w:left w:val="none" w:sz="0" w:space="0" w:color="auto"/>
        <w:bottom w:val="none" w:sz="0" w:space="0" w:color="auto"/>
        <w:right w:val="none" w:sz="0" w:space="0" w:color="auto"/>
      </w:divBdr>
    </w:div>
    <w:div w:id="2096779643">
      <w:bodyDiv w:val="1"/>
      <w:marLeft w:val="0"/>
      <w:marRight w:val="0"/>
      <w:marTop w:val="0"/>
      <w:marBottom w:val="0"/>
      <w:divBdr>
        <w:top w:val="none" w:sz="0" w:space="0" w:color="auto"/>
        <w:left w:val="none" w:sz="0" w:space="0" w:color="auto"/>
        <w:bottom w:val="none" w:sz="0" w:space="0" w:color="auto"/>
        <w:right w:val="none" w:sz="0" w:space="0" w:color="auto"/>
      </w:divBdr>
    </w:div>
    <w:div w:id="2096853000">
      <w:bodyDiv w:val="1"/>
      <w:marLeft w:val="0"/>
      <w:marRight w:val="0"/>
      <w:marTop w:val="0"/>
      <w:marBottom w:val="0"/>
      <w:divBdr>
        <w:top w:val="none" w:sz="0" w:space="0" w:color="auto"/>
        <w:left w:val="none" w:sz="0" w:space="0" w:color="auto"/>
        <w:bottom w:val="none" w:sz="0" w:space="0" w:color="auto"/>
        <w:right w:val="none" w:sz="0" w:space="0" w:color="auto"/>
      </w:divBdr>
    </w:div>
    <w:div w:id="2096894603">
      <w:bodyDiv w:val="1"/>
      <w:marLeft w:val="0"/>
      <w:marRight w:val="0"/>
      <w:marTop w:val="0"/>
      <w:marBottom w:val="0"/>
      <w:divBdr>
        <w:top w:val="none" w:sz="0" w:space="0" w:color="auto"/>
        <w:left w:val="none" w:sz="0" w:space="0" w:color="auto"/>
        <w:bottom w:val="none" w:sz="0" w:space="0" w:color="auto"/>
        <w:right w:val="none" w:sz="0" w:space="0" w:color="auto"/>
      </w:divBdr>
    </w:div>
    <w:div w:id="2096978225">
      <w:bodyDiv w:val="1"/>
      <w:marLeft w:val="0"/>
      <w:marRight w:val="0"/>
      <w:marTop w:val="0"/>
      <w:marBottom w:val="0"/>
      <w:divBdr>
        <w:top w:val="none" w:sz="0" w:space="0" w:color="auto"/>
        <w:left w:val="none" w:sz="0" w:space="0" w:color="auto"/>
        <w:bottom w:val="none" w:sz="0" w:space="0" w:color="auto"/>
        <w:right w:val="none" w:sz="0" w:space="0" w:color="auto"/>
      </w:divBdr>
    </w:div>
    <w:div w:id="2097091645">
      <w:bodyDiv w:val="1"/>
      <w:marLeft w:val="0"/>
      <w:marRight w:val="0"/>
      <w:marTop w:val="0"/>
      <w:marBottom w:val="0"/>
      <w:divBdr>
        <w:top w:val="none" w:sz="0" w:space="0" w:color="auto"/>
        <w:left w:val="none" w:sz="0" w:space="0" w:color="auto"/>
        <w:bottom w:val="none" w:sz="0" w:space="0" w:color="auto"/>
        <w:right w:val="none" w:sz="0" w:space="0" w:color="auto"/>
      </w:divBdr>
    </w:div>
    <w:div w:id="2097284596">
      <w:bodyDiv w:val="1"/>
      <w:marLeft w:val="0"/>
      <w:marRight w:val="0"/>
      <w:marTop w:val="0"/>
      <w:marBottom w:val="0"/>
      <w:divBdr>
        <w:top w:val="none" w:sz="0" w:space="0" w:color="auto"/>
        <w:left w:val="none" w:sz="0" w:space="0" w:color="auto"/>
        <w:bottom w:val="none" w:sz="0" w:space="0" w:color="auto"/>
        <w:right w:val="none" w:sz="0" w:space="0" w:color="auto"/>
      </w:divBdr>
    </w:div>
    <w:div w:id="2097314879">
      <w:bodyDiv w:val="1"/>
      <w:marLeft w:val="0"/>
      <w:marRight w:val="0"/>
      <w:marTop w:val="0"/>
      <w:marBottom w:val="0"/>
      <w:divBdr>
        <w:top w:val="none" w:sz="0" w:space="0" w:color="auto"/>
        <w:left w:val="none" w:sz="0" w:space="0" w:color="auto"/>
        <w:bottom w:val="none" w:sz="0" w:space="0" w:color="auto"/>
        <w:right w:val="none" w:sz="0" w:space="0" w:color="auto"/>
      </w:divBdr>
    </w:div>
    <w:div w:id="2097436499">
      <w:bodyDiv w:val="1"/>
      <w:marLeft w:val="0"/>
      <w:marRight w:val="0"/>
      <w:marTop w:val="0"/>
      <w:marBottom w:val="0"/>
      <w:divBdr>
        <w:top w:val="none" w:sz="0" w:space="0" w:color="auto"/>
        <w:left w:val="none" w:sz="0" w:space="0" w:color="auto"/>
        <w:bottom w:val="none" w:sz="0" w:space="0" w:color="auto"/>
        <w:right w:val="none" w:sz="0" w:space="0" w:color="auto"/>
      </w:divBdr>
    </w:div>
    <w:div w:id="2097630176">
      <w:bodyDiv w:val="1"/>
      <w:marLeft w:val="0"/>
      <w:marRight w:val="0"/>
      <w:marTop w:val="0"/>
      <w:marBottom w:val="0"/>
      <w:divBdr>
        <w:top w:val="none" w:sz="0" w:space="0" w:color="auto"/>
        <w:left w:val="none" w:sz="0" w:space="0" w:color="auto"/>
        <w:bottom w:val="none" w:sz="0" w:space="0" w:color="auto"/>
        <w:right w:val="none" w:sz="0" w:space="0" w:color="auto"/>
      </w:divBdr>
    </w:div>
    <w:div w:id="2097893368">
      <w:bodyDiv w:val="1"/>
      <w:marLeft w:val="0"/>
      <w:marRight w:val="0"/>
      <w:marTop w:val="0"/>
      <w:marBottom w:val="0"/>
      <w:divBdr>
        <w:top w:val="none" w:sz="0" w:space="0" w:color="auto"/>
        <w:left w:val="none" w:sz="0" w:space="0" w:color="auto"/>
        <w:bottom w:val="none" w:sz="0" w:space="0" w:color="auto"/>
        <w:right w:val="none" w:sz="0" w:space="0" w:color="auto"/>
      </w:divBdr>
    </w:div>
    <w:div w:id="2097942686">
      <w:bodyDiv w:val="1"/>
      <w:marLeft w:val="0"/>
      <w:marRight w:val="0"/>
      <w:marTop w:val="0"/>
      <w:marBottom w:val="0"/>
      <w:divBdr>
        <w:top w:val="none" w:sz="0" w:space="0" w:color="auto"/>
        <w:left w:val="none" w:sz="0" w:space="0" w:color="auto"/>
        <w:bottom w:val="none" w:sz="0" w:space="0" w:color="auto"/>
        <w:right w:val="none" w:sz="0" w:space="0" w:color="auto"/>
      </w:divBdr>
    </w:div>
    <w:div w:id="2097968812">
      <w:bodyDiv w:val="1"/>
      <w:marLeft w:val="0"/>
      <w:marRight w:val="0"/>
      <w:marTop w:val="0"/>
      <w:marBottom w:val="0"/>
      <w:divBdr>
        <w:top w:val="none" w:sz="0" w:space="0" w:color="auto"/>
        <w:left w:val="none" w:sz="0" w:space="0" w:color="auto"/>
        <w:bottom w:val="none" w:sz="0" w:space="0" w:color="auto"/>
        <w:right w:val="none" w:sz="0" w:space="0" w:color="auto"/>
      </w:divBdr>
    </w:div>
    <w:div w:id="2098017033">
      <w:bodyDiv w:val="1"/>
      <w:marLeft w:val="0"/>
      <w:marRight w:val="0"/>
      <w:marTop w:val="0"/>
      <w:marBottom w:val="0"/>
      <w:divBdr>
        <w:top w:val="none" w:sz="0" w:space="0" w:color="auto"/>
        <w:left w:val="none" w:sz="0" w:space="0" w:color="auto"/>
        <w:bottom w:val="none" w:sz="0" w:space="0" w:color="auto"/>
        <w:right w:val="none" w:sz="0" w:space="0" w:color="auto"/>
      </w:divBdr>
    </w:div>
    <w:div w:id="2098093014">
      <w:bodyDiv w:val="1"/>
      <w:marLeft w:val="0"/>
      <w:marRight w:val="0"/>
      <w:marTop w:val="0"/>
      <w:marBottom w:val="0"/>
      <w:divBdr>
        <w:top w:val="none" w:sz="0" w:space="0" w:color="auto"/>
        <w:left w:val="none" w:sz="0" w:space="0" w:color="auto"/>
        <w:bottom w:val="none" w:sz="0" w:space="0" w:color="auto"/>
        <w:right w:val="none" w:sz="0" w:space="0" w:color="auto"/>
      </w:divBdr>
    </w:div>
    <w:div w:id="2098213973">
      <w:bodyDiv w:val="1"/>
      <w:marLeft w:val="0"/>
      <w:marRight w:val="0"/>
      <w:marTop w:val="0"/>
      <w:marBottom w:val="0"/>
      <w:divBdr>
        <w:top w:val="none" w:sz="0" w:space="0" w:color="auto"/>
        <w:left w:val="none" w:sz="0" w:space="0" w:color="auto"/>
        <w:bottom w:val="none" w:sz="0" w:space="0" w:color="auto"/>
        <w:right w:val="none" w:sz="0" w:space="0" w:color="auto"/>
      </w:divBdr>
    </w:div>
    <w:div w:id="2098356811">
      <w:bodyDiv w:val="1"/>
      <w:marLeft w:val="0"/>
      <w:marRight w:val="0"/>
      <w:marTop w:val="0"/>
      <w:marBottom w:val="0"/>
      <w:divBdr>
        <w:top w:val="none" w:sz="0" w:space="0" w:color="auto"/>
        <w:left w:val="none" w:sz="0" w:space="0" w:color="auto"/>
        <w:bottom w:val="none" w:sz="0" w:space="0" w:color="auto"/>
        <w:right w:val="none" w:sz="0" w:space="0" w:color="auto"/>
      </w:divBdr>
    </w:div>
    <w:div w:id="2098398679">
      <w:bodyDiv w:val="1"/>
      <w:marLeft w:val="0"/>
      <w:marRight w:val="0"/>
      <w:marTop w:val="0"/>
      <w:marBottom w:val="0"/>
      <w:divBdr>
        <w:top w:val="none" w:sz="0" w:space="0" w:color="auto"/>
        <w:left w:val="none" w:sz="0" w:space="0" w:color="auto"/>
        <w:bottom w:val="none" w:sz="0" w:space="0" w:color="auto"/>
        <w:right w:val="none" w:sz="0" w:space="0" w:color="auto"/>
      </w:divBdr>
    </w:div>
    <w:div w:id="2098477489">
      <w:bodyDiv w:val="1"/>
      <w:marLeft w:val="0"/>
      <w:marRight w:val="0"/>
      <w:marTop w:val="0"/>
      <w:marBottom w:val="0"/>
      <w:divBdr>
        <w:top w:val="none" w:sz="0" w:space="0" w:color="auto"/>
        <w:left w:val="none" w:sz="0" w:space="0" w:color="auto"/>
        <w:bottom w:val="none" w:sz="0" w:space="0" w:color="auto"/>
        <w:right w:val="none" w:sz="0" w:space="0" w:color="auto"/>
      </w:divBdr>
    </w:div>
    <w:div w:id="2098551346">
      <w:bodyDiv w:val="1"/>
      <w:marLeft w:val="0"/>
      <w:marRight w:val="0"/>
      <w:marTop w:val="0"/>
      <w:marBottom w:val="0"/>
      <w:divBdr>
        <w:top w:val="none" w:sz="0" w:space="0" w:color="auto"/>
        <w:left w:val="none" w:sz="0" w:space="0" w:color="auto"/>
        <w:bottom w:val="none" w:sz="0" w:space="0" w:color="auto"/>
        <w:right w:val="none" w:sz="0" w:space="0" w:color="auto"/>
      </w:divBdr>
    </w:div>
    <w:div w:id="2098671379">
      <w:bodyDiv w:val="1"/>
      <w:marLeft w:val="0"/>
      <w:marRight w:val="0"/>
      <w:marTop w:val="0"/>
      <w:marBottom w:val="0"/>
      <w:divBdr>
        <w:top w:val="none" w:sz="0" w:space="0" w:color="auto"/>
        <w:left w:val="none" w:sz="0" w:space="0" w:color="auto"/>
        <w:bottom w:val="none" w:sz="0" w:space="0" w:color="auto"/>
        <w:right w:val="none" w:sz="0" w:space="0" w:color="auto"/>
      </w:divBdr>
    </w:div>
    <w:div w:id="2098750568">
      <w:bodyDiv w:val="1"/>
      <w:marLeft w:val="0"/>
      <w:marRight w:val="0"/>
      <w:marTop w:val="0"/>
      <w:marBottom w:val="0"/>
      <w:divBdr>
        <w:top w:val="none" w:sz="0" w:space="0" w:color="auto"/>
        <w:left w:val="none" w:sz="0" w:space="0" w:color="auto"/>
        <w:bottom w:val="none" w:sz="0" w:space="0" w:color="auto"/>
        <w:right w:val="none" w:sz="0" w:space="0" w:color="auto"/>
      </w:divBdr>
    </w:div>
    <w:div w:id="2098791013">
      <w:bodyDiv w:val="1"/>
      <w:marLeft w:val="0"/>
      <w:marRight w:val="0"/>
      <w:marTop w:val="0"/>
      <w:marBottom w:val="0"/>
      <w:divBdr>
        <w:top w:val="none" w:sz="0" w:space="0" w:color="auto"/>
        <w:left w:val="none" w:sz="0" w:space="0" w:color="auto"/>
        <w:bottom w:val="none" w:sz="0" w:space="0" w:color="auto"/>
        <w:right w:val="none" w:sz="0" w:space="0" w:color="auto"/>
      </w:divBdr>
    </w:div>
    <w:div w:id="2098935790">
      <w:bodyDiv w:val="1"/>
      <w:marLeft w:val="0"/>
      <w:marRight w:val="0"/>
      <w:marTop w:val="0"/>
      <w:marBottom w:val="0"/>
      <w:divBdr>
        <w:top w:val="none" w:sz="0" w:space="0" w:color="auto"/>
        <w:left w:val="none" w:sz="0" w:space="0" w:color="auto"/>
        <w:bottom w:val="none" w:sz="0" w:space="0" w:color="auto"/>
        <w:right w:val="none" w:sz="0" w:space="0" w:color="auto"/>
      </w:divBdr>
    </w:div>
    <w:div w:id="2099014616">
      <w:bodyDiv w:val="1"/>
      <w:marLeft w:val="0"/>
      <w:marRight w:val="0"/>
      <w:marTop w:val="0"/>
      <w:marBottom w:val="0"/>
      <w:divBdr>
        <w:top w:val="none" w:sz="0" w:space="0" w:color="auto"/>
        <w:left w:val="none" w:sz="0" w:space="0" w:color="auto"/>
        <w:bottom w:val="none" w:sz="0" w:space="0" w:color="auto"/>
        <w:right w:val="none" w:sz="0" w:space="0" w:color="auto"/>
      </w:divBdr>
    </w:div>
    <w:div w:id="2099058268">
      <w:bodyDiv w:val="1"/>
      <w:marLeft w:val="0"/>
      <w:marRight w:val="0"/>
      <w:marTop w:val="0"/>
      <w:marBottom w:val="0"/>
      <w:divBdr>
        <w:top w:val="none" w:sz="0" w:space="0" w:color="auto"/>
        <w:left w:val="none" w:sz="0" w:space="0" w:color="auto"/>
        <w:bottom w:val="none" w:sz="0" w:space="0" w:color="auto"/>
        <w:right w:val="none" w:sz="0" w:space="0" w:color="auto"/>
      </w:divBdr>
    </w:div>
    <w:div w:id="2099204416">
      <w:bodyDiv w:val="1"/>
      <w:marLeft w:val="0"/>
      <w:marRight w:val="0"/>
      <w:marTop w:val="0"/>
      <w:marBottom w:val="0"/>
      <w:divBdr>
        <w:top w:val="none" w:sz="0" w:space="0" w:color="auto"/>
        <w:left w:val="none" w:sz="0" w:space="0" w:color="auto"/>
        <w:bottom w:val="none" w:sz="0" w:space="0" w:color="auto"/>
        <w:right w:val="none" w:sz="0" w:space="0" w:color="auto"/>
      </w:divBdr>
    </w:div>
    <w:div w:id="2099322020">
      <w:bodyDiv w:val="1"/>
      <w:marLeft w:val="0"/>
      <w:marRight w:val="0"/>
      <w:marTop w:val="0"/>
      <w:marBottom w:val="0"/>
      <w:divBdr>
        <w:top w:val="none" w:sz="0" w:space="0" w:color="auto"/>
        <w:left w:val="none" w:sz="0" w:space="0" w:color="auto"/>
        <w:bottom w:val="none" w:sz="0" w:space="0" w:color="auto"/>
        <w:right w:val="none" w:sz="0" w:space="0" w:color="auto"/>
      </w:divBdr>
    </w:div>
    <w:div w:id="2099590819">
      <w:bodyDiv w:val="1"/>
      <w:marLeft w:val="0"/>
      <w:marRight w:val="0"/>
      <w:marTop w:val="0"/>
      <w:marBottom w:val="0"/>
      <w:divBdr>
        <w:top w:val="none" w:sz="0" w:space="0" w:color="auto"/>
        <w:left w:val="none" w:sz="0" w:space="0" w:color="auto"/>
        <w:bottom w:val="none" w:sz="0" w:space="0" w:color="auto"/>
        <w:right w:val="none" w:sz="0" w:space="0" w:color="auto"/>
      </w:divBdr>
    </w:div>
    <w:div w:id="2099591340">
      <w:bodyDiv w:val="1"/>
      <w:marLeft w:val="0"/>
      <w:marRight w:val="0"/>
      <w:marTop w:val="0"/>
      <w:marBottom w:val="0"/>
      <w:divBdr>
        <w:top w:val="none" w:sz="0" w:space="0" w:color="auto"/>
        <w:left w:val="none" w:sz="0" w:space="0" w:color="auto"/>
        <w:bottom w:val="none" w:sz="0" w:space="0" w:color="auto"/>
        <w:right w:val="none" w:sz="0" w:space="0" w:color="auto"/>
      </w:divBdr>
    </w:div>
    <w:div w:id="2099672298">
      <w:bodyDiv w:val="1"/>
      <w:marLeft w:val="0"/>
      <w:marRight w:val="0"/>
      <w:marTop w:val="0"/>
      <w:marBottom w:val="0"/>
      <w:divBdr>
        <w:top w:val="none" w:sz="0" w:space="0" w:color="auto"/>
        <w:left w:val="none" w:sz="0" w:space="0" w:color="auto"/>
        <w:bottom w:val="none" w:sz="0" w:space="0" w:color="auto"/>
        <w:right w:val="none" w:sz="0" w:space="0" w:color="auto"/>
      </w:divBdr>
    </w:div>
    <w:div w:id="2100326635">
      <w:bodyDiv w:val="1"/>
      <w:marLeft w:val="0"/>
      <w:marRight w:val="0"/>
      <w:marTop w:val="0"/>
      <w:marBottom w:val="0"/>
      <w:divBdr>
        <w:top w:val="none" w:sz="0" w:space="0" w:color="auto"/>
        <w:left w:val="none" w:sz="0" w:space="0" w:color="auto"/>
        <w:bottom w:val="none" w:sz="0" w:space="0" w:color="auto"/>
        <w:right w:val="none" w:sz="0" w:space="0" w:color="auto"/>
      </w:divBdr>
    </w:div>
    <w:div w:id="2100363917">
      <w:bodyDiv w:val="1"/>
      <w:marLeft w:val="0"/>
      <w:marRight w:val="0"/>
      <w:marTop w:val="0"/>
      <w:marBottom w:val="0"/>
      <w:divBdr>
        <w:top w:val="none" w:sz="0" w:space="0" w:color="auto"/>
        <w:left w:val="none" w:sz="0" w:space="0" w:color="auto"/>
        <w:bottom w:val="none" w:sz="0" w:space="0" w:color="auto"/>
        <w:right w:val="none" w:sz="0" w:space="0" w:color="auto"/>
      </w:divBdr>
    </w:div>
    <w:div w:id="2100440182">
      <w:bodyDiv w:val="1"/>
      <w:marLeft w:val="0"/>
      <w:marRight w:val="0"/>
      <w:marTop w:val="0"/>
      <w:marBottom w:val="0"/>
      <w:divBdr>
        <w:top w:val="none" w:sz="0" w:space="0" w:color="auto"/>
        <w:left w:val="none" w:sz="0" w:space="0" w:color="auto"/>
        <w:bottom w:val="none" w:sz="0" w:space="0" w:color="auto"/>
        <w:right w:val="none" w:sz="0" w:space="0" w:color="auto"/>
      </w:divBdr>
    </w:div>
    <w:div w:id="2100441944">
      <w:bodyDiv w:val="1"/>
      <w:marLeft w:val="0"/>
      <w:marRight w:val="0"/>
      <w:marTop w:val="0"/>
      <w:marBottom w:val="0"/>
      <w:divBdr>
        <w:top w:val="none" w:sz="0" w:space="0" w:color="auto"/>
        <w:left w:val="none" w:sz="0" w:space="0" w:color="auto"/>
        <w:bottom w:val="none" w:sz="0" w:space="0" w:color="auto"/>
        <w:right w:val="none" w:sz="0" w:space="0" w:color="auto"/>
      </w:divBdr>
    </w:div>
    <w:div w:id="2100447709">
      <w:bodyDiv w:val="1"/>
      <w:marLeft w:val="0"/>
      <w:marRight w:val="0"/>
      <w:marTop w:val="0"/>
      <w:marBottom w:val="0"/>
      <w:divBdr>
        <w:top w:val="none" w:sz="0" w:space="0" w:color="auto"/>
        <w:left w:val="none" w:sz="0" w:space="0" w:color="auto"/>
        <w:bottom w:val="none" w:sz="0" w:space="0" w:color="auto"/>
        <w:right w:val="none" w:sz="0" w:space="0" w:color="auto"/>
      </w:divBdr>
    </w:div>
    <w:div w:id="2100826588">
      <w:bodyDiv w:val="1"/>
      <w:marLeft w:val="0"/>
      <w:marRight w:val="0"/>
      <w:marTop w:val="0"/>
      <w:marBottom w:val="0"/>
      <w:divBdr>
        <w:top w:val="none" w:sz="0" w:space="0" w:color="auto"/>
        <w:left w:val="none" w:sz="0" w:space="0" w:color="auto"/>
        <w:bottom w:val="none" w:sz="0" w:space="0" w:color="auto"/>
        <w:right w:val="none" w:sz="0" w:space="0" w:color="auto"/>
      </w:divBdr>
    </w:div>
    <w:div w:id="2100982652">
      <w:bodyDiv w:val="1"/>
      <w:marLeft w:val="0"/>
      <w:marRight w:val="0"/>
      <w:marTop w:val="0"/>
      <w:marBottom w:val="0"/>
      <w:divBdr>
        <w:top w:val="none" w:sz="0" w:space="0" w:color="auto"/>
        <w:left w:val="none" w:sz="0" w:space="0" w:color="auto"/>
        <w:bottom w:val="none" w:sz="0" w:space="0" w:color="auto"/>
        <w:right w:val="none" w:sz="0" w:space="0" w:color="auto"/>
      </w:divBdr>
    </w:div>
    <w:div w:id="2101295672">
      <w:bodyDiv w:val="1"/>
      <w:marLeft w:val="0"/>
      <w:marRight w:val="0"/>
      <w:marTop w:val="0"/>
      <w:marBottom w:val="0"/>
      <w:divBdr>
        <w:top w:val="none" w:sz="0" w:space="0" w:color="auto"/>
        <w:left w:val="none" w:sz="0" w:space="0" w:color="auto"/>
        <w:bottom w:val="none" w:sz="0" w:space="0" w:color="auto"/>
        <w:right w:val="none" w:sz="0" w:space="0" w:color="auto"/>
      </w:divBdr>
    </w:div>
    <w:div w:id="2101562626">
      <w:bodyDiv w:val="1"/>
      <w:marLeft w:val="0"/>
      <w:marRight w:val="0"/>
      <w:marTop w:val="0"/>
      <w:marBottom w:val="0"/>
      <w:divBdr>
        <w:top w:val="none" w:sz="0" w:space="0" w:color="auto"/>
        <w:left w:val="none" w:sz="0" w:space="0" w:color="auto"/>
        <w:bottom w:val="none" w:sz="0" w:space="0" w:color="auto"/>
        <w:right w:val="none" w:sz="0" w:space="0" w:color="auto"/>
      </w:divBdr>
    </w:div>
    <w:div w:id="2101949056">
      <w:bodyDiv w:val="1"/>
      <w:marLeft w:val="0"/>
      <w:marRight w:val="0"/>
      <w:marTop w:val="0"/>
      <w:marBottom w:val="0"/>
      <w:divBdr>
        <w:top w:val="none" w:sz="0" w:space="0" w:color="auto"/>
        <w:left w:val="none" w:sz="0" w:space="0" w:color="auto"/>
        <w:bottom w:val="none" w:sz="0" w:space="0" w:color="auto"/>
        <w:right w:val="none" w:sz="0" w:space="0" w:color="auto"/>
      </w:divBdr>
    </w:div>
    <w:div w:id="2102022297">
      <w:bodyDiv w:val="1"/>
      <w:marLeft w:val="0"/>
      <w:marRight w:val="0"/>
      <w:marTop w:val="0"/>
      <w:marBottom w:val="0"/>
      <w:divBdr>
        <w:top w:val="none" w:sz="0" w:space="0" w:color="auto"/>
        <w:left w:val="none" w:sz="0" w:space="0" w:color="auto"/>
        <w:bottom w:val="none" w:sz="0" w:space="0" w:color="auto"/>
        <w:right w:val="none" w:sz="0" w:space="0" w:color="auto"/>
      </w:divBdr>
    </w:div>
    <w:div w:id="2102140709">
      <w:bodyDiv w:val="1"/>
      <w:marLeft w:val="0"/>
      <w:marRight w:val="0"/>
      <w:marTop w:val="0"/>
      <w:marBottom w:val="0"/>
      <w:divBdr>
        <w:top w:val="none" w:sz="0" w:space="0" w:color="auto"/>
        <w:left w:val="none" w:sz="0" w:space="0" w:color="auto"/>
        <w:bottom w:val="none" w:sz="0" w:space="0" w:color="auto"/>
        <w:right w:val="none" w:sz="0" w:space="0" w:color="auto"/>
      </w:divBdr>
    </w:div>
    <w:div w:id="2102333433">
      <w:bodyDiv w:val="1"/>
      <w:marLeft w:val="0"/>
      <w:marRight w:val="0"/>
      <w:marTop w:val="0"/>
      <w:marBottom w:val="0"/>
      <w:divBdr>
        <w:top w:val="none" w:sz="0" w:space="0" w:color="auto"/>
        <w:left w:val="none" w:sz="0" w:space="0" w:color="auto"/>
        <w:bottom w:val="none" w:sz="0" w:space="0" w:color="auto"/>
        <w:right w:val="none" w:sz="0" w:space="0" w:color="auto"/>
      </w:divBdr>
    </w:div>
    <w:div w:id="2102410233">
      <w:bodyDiv w:val="1"/>
      <w:marLeft w:val="0"/>
      <w:marRight w:val="0"/>
      <w:marTop w:val="0"/>
      <w:marBottom w:val="0"/>
      <w:divBdr>
        <w:top w:val="none" w:sz="0" w:space="0" w:color="auto"/>
        <w:left w:val="none" w:sz="0" w:space="0" w:color="auto"/>
        <w:bottom w:val="none" w:sz="0" w:space="0" w:color="auto"/>
        <w:right w:val="none" w:sz="0" w:space="0" w:color="auto"/>
      </w:divBdr>
    </w:div>
    <w:div w:id="2102800466">
      <w:bodyDiv w:val="1"/>
      <w:marLeft w:val="0"/>
      <w:marRight w:val="0"/>
      <w:marTop w:val="0"/>
      <w:marBottom w:val="0"/>
      <w:divBdr>
        <w:top w:val="none" w:sz="0" w:space="0" w:color="auto"/>
        <w:left w:val="none" w:sz="0" w:space="0" w:color="auto"/>
        <w:bottom w:val="none" w:sz="0" w:space="0" w:color="auto"/>
        <w:right w:val="none" w:sz="0" w:space="0" w:color="auto"/>
      </w:divBdr>
      <w:divsChild>
        <w:div w:id="1923832327">
          <w:marLeft w:val="0"/>
          <w:marRight w:val="0"/>
          <w:marTop w:val="0"/>
          <w:marBottom w:val="0"/>
          <w:divBdr>
            <w:top w:val="none" w:sz="0" w:space="0" w:color="auto"/>
            <w:left w:val="none" w:sz="0" w:space="0" w:color="auto"/>
            <w:bottom w:val="none" w:sz="0" w:space="0" w:color="auto"/>
            <w:right w:val="none" w:sz="0" w:space="0" w:color="auto"/>
          </w:divBdr>
        </w:div>
        <w:div w:id="1908302887">
          <w:marLeft w:val="0"/>
          <w:marRight w:val="0"/>
          <w:marTop w:val="0"/>
          <w:marBottom w:val="0"/>
          <w:divBdr>
            <w:top w:val="none" w:sz="0" w:space="0" w:color="auto"/>
            <w:left w:val="none" w:sz="0" w:space="0" w:color="auto"/>
            <w:bottom w:val="none" w:sz="0" w:space="0" w:color="auto"/>
            <w:right w:val="none" w:sz="0" w:space="0" w:color="auto"/>
          </w:divBdr>
        </w:div>
        <w:div w:id="1112090987">
          <w:marLeft w:val="0"/>
          <w:marRight w:val="0"/>
          <w:marTop w:val="0"/>
          <w:marBottom w:val="0"/>
          <w:divBdr>
            <w:top w:val="none" w:sz="0" w:space="0" w:color="auto"/>
            <w:left w:val="none" w:sz="0" w:space="0" w:color="auto"/>
            <w:bottom w:val="none" w:sz="0" w:space="0" w:color="auto"/>
            <w:right w:val="none" w:sz="0" w:space="0" w:color="auto"/>
          </w:divBdr>
        </w:div>
        <w:div w:id="857699443">
          <w:marLeft w:val="0"/>
          <w:marRight w:val="0"/>
          <w:marTop w:val="0"/>
          <w:marBottom w:val="0"/>
          <w:divBdr>
            <w:top w:val="none" w:sz="0" w:space="0" w:color="auto"/>
            <w:left w:val="none" w:sz="0" w:space="0" w:color="auto"/>
            <w:bottom w:val="none" w:sz="0" w:space="0" w:color="auto"/>
            <w:right w:val="none" w:sz="0" w:space="0" w:color="auto"/>
          </w:divBdr>
        </w:div>
        <w:div w:id="1518349176">
          <w:marLeft w:val="0"/>
          <w:marRight w:val="0"/>
          <w:marTop w:val="0"/>
          <w:marBottom w:val="0"/>
          <w:divBdr>
            <w:top w:val="none" w:sz="0" w:space="0" w:color="auto"/>
            <w:left w:val="none" w:sz="0" w:space="0" w:color="auto"/>
            <w:bottom w:val="none" w:sz="0" w:space="0" w:color="auto"/>
            <w:right w:val="none" w:sz="0" w:space="0" w:color="auto"/>
          </w:divBdr>
        </w:div>
        <w:div w:id="1146164281">
          <w:marLeft w:val="0"/>
          <w:marRight w:val="0"/>
          <w:marTop w:val="0"/>
          <w:marBottom w:val="0"/>
          <w:divBdr>
            <w:top w:val="none" w:sz="0" w:space="0" w:color="auto"/>
            <w:left w:val="none" w:sz="0" w:space="0" w:color="auto"/>
            <w:bottom w:val="none" w:sz="0" w:space="0" w:color="auto"/>
            <w:right w:val="none" w:sz="0" w:space="0" w:color="auto"/>
          </w:divBdr>
        </w:div>
        <w:div w:id="322046672">
          <w:marLeft w:val="0"/>
          <w:marRight w:val="0"/>
          <w:marTop w:val="0"/>
          <w:marBottom w:val="0"/>
          <w:divBdr>
            <w:top w:val="none" w:sz="0" w:space="0" w:color="auto"/>
            <w:left w:val="none" w:sz="0" w:space="0" w:color="auto"/>
            <w:bottom w:val="none" w:sz="0" w:space="0" w:color="auto"/>
            <w:right w:val="none" w:sz="0" w:space="0" w:color="auto"/>
          </w:divBdr>
        </w:div>
        <w:div w:id="700740429">
          <w:marLeft w:val="0"/>
          <w:marRight w:val="0"/>
          <w:marTop w:val="0"/>
          <w:marBottom w:val="0"/>
          <w:divBdr>
            <w:top w:val="none" w:sz="0" w:space="0" w:color="auto"/>
            <w:left w:val="none" w:sz="0" w:space="0" w:color="auto"/>
            <w:bottom w:val="none" w:sz="0" w:space="0" w:color="auto"/>
            <w:right w:val="none" w:sz="0" w:space="0" w:color="auto"/>
          </w:divBdr>
        </w:div>
        <w:div w:id="1208027941">
          <w:marLeft w:val="0"/>
          <w:marRight w:val="0"/>
          <w:marTop w:val="0"/>
          <w:marBottom w:val="0"/>
          <w:divBdr>
            <w:top w:val="none" w:sz="0" w:space="0" w:color="auto"/>
            <w:left w:val="none" w:sz="0" w:space="0" w:color="auto"/>
            <w:bottom w:val="none" w:sz="0" w:space="0" w:color="auto"/>
            <w:right w:val="none" w:sz="0" w:space="0" w:color="auto"/>
          </w:divBdr>
        </w:div>
        <w:div w:id="1423186616">
          <w:marLeft w:val="0"/>
          <w:marRight w:val="0"/>
          <w:marTop w:val="0"/>
          <w:marBottom w:val="0"/>
          <w:divBdr>
            <w:top w:val="none" w:sz="0" w:space="0" w:color="auto"/>
            <w:left w:val="none" w:sz="0" w:space="0" w:color="auto"/>
            <w:bottom w:val="none" w:sz="0" w:space="0" w:color="auto"/>
            <w:right w:val="none" w:sz="0" w:space="0" w:color="auto"/>
          </w:divBdr>
        </w:div>
        <w:div w:id="637154178">
          <w:marLeft w:val="0"/>
          <w:marRight w:val="0"/>
          <w:marTop w:val="0"/>
          <w:marBottom w:val="0"/>
          <w:divBdr>
            <w:top w:val="none" w:sz="0" w:space="0" w:color="auto"/>
            <w:left w:val="none" w:sz="0" w:space="0" w:color="auto"/>
            <w:bottom w:val="none" w:sz="0" w:space="0" w:color="auto"/>
            <w:right w:val="none" w:sz="0" w:space="0" w:color="auto"/>
          </w:divBdr>
        </w:div>
        <w:div w:id="238714296">
          <w:marLeft w:val="0"/>
          <w:marRight w:val="0"/>
          <w:marTop w:val="0"/>
          <w:marBottom w:val="0"/>
          <w:divBdr>
            <w:top w:val="none" w:sz="0" w:space="0" w:color="auto"/>
            <w:left w:val="none" w:sz="0" w:space="0" w:color="auto"/>
            <w:bottom w:val="none" w:sz="0" w:space="0" w:color="auto"/>
            <w:right w:val="none" w:sz="0" w:space="0" w:color="auto"/>
          </w:divBdr>
        </w:div>
        <w:div w:id="437025877">
          <w:marLeft w:val="0"/>
          <w:marRight w:val="0"/>
          <w:marTop w:val="0"/>
          <w:marBottom w:val="0"/>
          <w:divBdr>
            <w:top w:val="none" w:sz="0" w:space="0" w:color="auto"/>
            <w:left w:val="none" w:sz="0" w:space="0" w:color="auto"/>
            <w:bottom w:val="none" w:sz="0" w:space="0" w:color="auto"/>
            <w:right w:val="none" w:sz="0" w:space="0" w:color="auto"/>
          </w:divBdr>
        </w:div>
        <w:div w:id="555897277">
          <w:marLeft w:val="0"/>
          <w:marRight w:val="0"/>
          <w:marTop w:val="0"/>
          <w:marBottom w:val="0"/>
          <w:divBdr>
            <w:top w:val="none" w:sz="0" w:space="0" w:color="auto"/>
            <w:left w:val="none" w:sz="0" w:space="0" w:color="auto"/>
            <w:bottom w:val="none" w:sz="0" w:space="0" w:color="auto"/>
            <w:right w:val="none" w:sz="0" w:space="0" w:color="auto"/>
          </w:divBdr>
        </w:div>
        <w:div w:id="961493834">
          <w:marLeft w:val="0"/>
          <w:marRight w:val="0"/>
          <w:marTop w:val="0"/>
          <w:marBottom w:val="0"/>
          <w:divBdr>
            <w:top w:val="none" w:sz="0" w:space="0" w:color="auto"/>
            <w:left w:val="none" w:sz="0" w:space="0" w:color="auto"/>
            <w:bottom w:val="none" w:sz="0" w:space="0" w:color="auto"/>
            <w:right w:val="none" w:sz="0" w:space="0" w:color="auto"/>
          </w:divBdr>
        </w:div>
        <w:div w:id="508177235">
          <w:marLeft w:val="0"/>
          <w:marRight w:val="0"/>
          <w:marTop w:val="0"/>
          <w:marBottom w:val="0"/>
          <w:divBdr>
            <w:top w:val="none" w:sz="0" w:space="0" w:color="auto"/>
            <w:left w:val="none" w:sz="0" w:space="0" w:color="auto"/>
            <w:bottom w:val="none" w:sz="0" w:space="0" w:color="auto"/>
            <w:right w:val="none" w:sz="0" w:space="0" w:color="auto"/>
          </w:divBdr>
        </w:div>
        <w:div w:id="2114663270">
          <w:marLeft w:val="0"/>
          <w:marRight w:val="0"/>
          <w:marTop w:val="0"/>
          <w:marBottom w:val="0"/>
          <w:divBdr>
            <w:top w:val="none" w:sz="0" w:space="0" w:color="auto"/>
            <w:left w:val="none" w:sz="0" w:space="0" w:color="auto"/>
            <w:bottom w:val="none" w:sz="0" w:space="0" w:color="auto"/>
            <w:right w:val="none" w:sz="0" w:space="0" w:color="auto"/>
          </w:divBdr>
        </w:div>
        <w:div w:id="1249461757">
          <w:marLeft w:val="0"/>
          <w:marRight w:val="0"/>
          <w:marTop w:val="0"/>
          <w:marBottom w:val="0"/>
          <w:divBdr>
            <w:top w:val="none" w:sz="0" w:space="0" w:color="auto"/>
            <w:left w:val="none" w:sz="0" w:space="0" w:color="auto"/>
            <w:bottom w:val="none" w:sz="0" w:space="0" w:color="auto"/>
            <w:right w:val="none" w:sz="0" w:space="0" w:color="auto"/>
          </w:divBdr>
        </w:div>
        <w:div w:id="1610623526">
          <w:marLeft w:val="0"/>
          <w:marRight w:val="0"/>
          <w:marTop w:val="0"/>
          <w:marBottom w:val="0"/>
          <w:divBdr>
            <w:top w:val="none" w:sz="0" w:space="0" w:color="auto"/>
            <w:left w:val="none" w:sz="0" w:space="0" w:color="auto"/>
            <w:bottom w:val="none" w:sz="0" w:space="0" w:color="auto"/>
            <w:right w:val="none" w:sz="0" w:space="0" w:color="auto"/>
          </w:divBdr>
        </w:div>
        <w:div w:id="274211330">
          <w:marLeft w:val="0"/>
          <w:marRight w:val="0"/>
          <w:marTop w:val="0"/>
          <w:marBottom w:val="0"/>
          <w:divBdr>
            <w:top w:val="none" w:sz="0" w:space="0" w:color="auto"/>
            <w:left w:val="none" w:sz="0" w:space="0" w:color="auto"/>
            <w:bottom w:val="none" w:sz="0" w:space="0" w:color="auto"/>
            <w:right w:val="none" w:sz="0" w:space="0" w:color="auto"/>
          </w:divBdr>
        </w:div>
        <w:div w:id="1548687568">
          <w:marLeft w:val="0"/>
          <w:marRight w:val="0"/>
          <w:marTop w:val="0"/>
          <w:marBottom w:val="0"/>
          <w:divBdr>
            <w:top w:val="none" w:sz="0" w:space="0" w:color="auto"/>
            <w:left w:val="none" w:sz="0" w:space="0" w:color="auto"/>
            <w:bottom w:val="none" w:sz="0" w:space="0" w:color="auto"/>
            <w:right w:val="none" w:sz="0" w:space="0" w:color="auto"/>
          </w:divBdr>
        </w:div>
        <w:div w:id="446434842">
          <w:marLeft w:val="0"/>
          <w:marRight w:val="0"/>
          <w:marTop w:val="0"/>
          <w:marBottom w:val="0"/>
          <w:divBdr>
            <w:top w:val="none" w:sz="0" w:space="0" w:color="auto"/>
            <w:left w:val="none" w:sz="0" w:space="0" w:color="auto"/>
            <w:bottom w:val="none" w:sz="0" w:space="0" w:color="auto"/>
            <w:right w:val="none" w:sz="0" w:space="0" w:color="auto"/>
          </w:divBdr>
        </w:div>
        <w:div w:id="1577084798">
          <w:marLeft w:val="0"/>
          <w:marRight w:val="0"/>
          <w:marTop w:val="0"/>
          <w:marBottom w:val="0"/>
          <w:divBdr>
            <w:top w:val="none" w:sz="0" w:space="0" w:color="auto"/>
            <w:left w:val="none" w:sz="0" w:space="0" w:color="auto"/>
            <w:bottom w:val="none" w:sz="0" w:space="0" w:color="auto"/>
            <w:right w:val="none" w:sz="0" w:space="0" w:color="auto"/>
          </w:divBdr>
        </w:div>
        <w:div w:id="1869487455">
          <w:marLeft w:val="0"/>
          <w:marRight w:val="0"/>
          <w:marTop w:val="0"/>
          <w:marBottom w:val="0"/>
          <w:divBdr>
            <w:top w:val="none" w:sz="0" w:space="0" w:color="auto"/>
            <w:left w:val="none" w:sz="0" w:space="0" w:color="auto"/>
            <w:bottom w:val="none" w:sz="0" w:space="0" w:color="auto"/>
            <w:right w:val="none" w:sz="0" w:space="0" w:color="auto"/>
          </w:divBdr>
        </w:div>
        <w:div w:id="52243993">
          <w:marLeft w:val="0"/>
          <w:marRight w:val="0"/>
          <w:marTop w:val="0"/>
          <w:marBottom w:val="0"/>
          <w:divBdr>
            <w:top w:val="none" w:sz="0" w:space="0" w:color="auto"/>
            <w:left w:val="none" w:sz="0" w:space="0" w:color="auto"/>
            <w:bottom w:val="none" w:sz="0" w:space="0" w:color="auto"/>
            <w:right w:val="none" w:sz="0" w:space="0" w:color="auto"/>
          </w:divBdr>
        </w:div>
        <w:div w:id="1944066067">
          <w:marLeft w:val="0"/>
          <w:marRight w:val="0"/>
          <w:marTop w:val="0"/>
          <w:marBottom w:val="0"/>
          <w:divBdr>
            <w:top w:val="none" w:sz="0" w:space="0" w:color="auto"/>
            <w:left w:val="none" w:sz="0" w:space="0" w:color="auto"/>
            <w:bottom w:val="none" w:sz="0" w:space="0" w:color="auto"/>
            <w:right w:val="none" w:sz="0" w:space="0" w:color="auto"/>
          </w:divBdr>
        </w:div>
        <w:div w:id="406222841">
          <w:marLeft w:val="0"/>
          <w:marRight w:val="0"/>
          <w:marTop w:val="0"/>
          <w:marBottom w:val="0"/>
          <w:divBdr>
            <w:top w:val="none" w:sz="0" w:space="0" w:color="auto"/>
            <w:left w:val="none" w:sz="0" w:space="0" w:color="auto"/>
            <w:bottom w:val="none" w:sz="0" w:space="0" w:color="auto"/>
            <w:right w:val="none" w:sz="0" w:space="0" w:color="auto"/>
          </w:divBdr>
        </w:div>
        <w:div w:id="959606609">
          <w:marLeft w:val="0"/>
          <w:marRight w:val="0"/>
          <w:marTop w:val="0"/>
          <w:marBottom w:val="0"/>
          <w:divBdr>
            <w:top w:val="none" w:sz="0" w:space="0" w:color="auto"/>
            <w:left w:val="none" w:sz="0" w:space="0" w:color="auto"/>
            <w:bottom w:val="none" w:sz="0" w:space="0" w:color="auto"/>
            <w:right w:val="none" w:sz="0" w:space="0" w:color="auto"/>
          </w:divBdr>
        </w:div>
        <w:div w:id="1507209912">
          <w:marLeft w:val="0"/>
          <w:marRight w:val="0"/>
          <w:marTop w:val="0"/>
          <w:marBottom w:val="0"/>
          <w:divBdr>
            <w:top w:val="none" w:sz="0" w:space="0" w:color="auto"/>
            <w:left w:val="none" w:sz="0" w:space="0" w:color="auto"/>
            <w:bottom w:val="none" w:sz="0" w:space="0" w:color="auto"/>
            <w:right w:val="none" w:sz="0" w:space="0" w:color="auto"/>
          </w:divBdr>
        </w:div>
        <w:div w:id="326981882">
          <w:marLeft w:val="0"/>
          <w:marRight w:val="0"/>
          <w:marTop w:val="0"/>
          <w:marBottom w:val="0"/>
          <w:divBdr>
            <w:top w:val="none" w:sz="0" w:space="0" w:color="auto"/>
            <w:left w:val="none" w:sz="0" w:space="0" w:color="auto"/>
            <w:bottom w:val="none" w:sz="0" w:space="0" w:color="auto"/>
            <w:right w:val="none" w:sz="0" w:space="0" w:color="auto"/>
          </w:divBdr>
        </w:div>
        <w:div w:id="989290182">
          <w:marLeft w:val="0"/>
          <w:marRight w:val="0"/>
          <w:marTop w:val="0"/>
          <w:marBottom w:val="0"/>
          <w:divBdr>
            <w:top w:val="none" w:sz="0" w:space="0" w:color="auto"/>
            <w:left w:val="none" w:sz="0" w:space="0" w:color="auto"/>
            <w:bottom w:val="none" w:sz="0" w:space="0" w:color="auto"/>
            <w:right w:val="none" w:sz="0" w:space="0" w:color="auto"/>
          </w:divBdr>
        </w:div>
        <w:div w:id="1800689214">
          <w:marLeft w:val="0"/>
          <w:marRight w:val="0"/>
          <w:marTop w:val="0"/>
          <w:marBottom w:val="0"/>
          <w:divBdr>
            <w:top w:val="none" w:sz="0" w:space="0" w:color="auto"/>
            <w:left w:val="none" w:sz="0" w:space="0" w:color="auto"/>
            <w:bottom w:val="none" w:sz="0" w:space="0" w:color="auto"/>
            <w:right w:val="none" w:sz="0" w:space="0" w:color="auto"/>
          </w:divBdr>
        </w:div>
        <w:div w:id="845705267">
          <w:marLeft w:val="0"/>
          <w:marRight w:val="0"/>
          <w:marTop w:val="0"/>
          <w:marBottom w:val="0"/>
          <w:divBdr>
            <w:top w:val="none" w:sz="0" w:space="0" w:color="auto"/>
            <w:left w:val="none" w:sz="0" w:space="0" w:color="auto"/>
            <w:bottom w:val="none" w:sz="0" w:space="0" w:color="auto"/>
            <w:right w:val="none" w:sz="0" w:space="0" w:color="auto"/>
          </w:divBdr>
        </w:div>
        <w:div w:id="962225968">
          <w:marLeft w:val="0"/>
          <w:marRight w:val="0"/>
          <w:marTop w:val="0"/>
          <w:marBottom w:val="0"/>
          <w:divBdr>
            <w:top w:val="none" w:sz="0" w:space="0" w:color="auto"/>
            <w:left w:val="none" w:sz="0" w:space="0" w:color="auto"/>
            <w:bottom w:val="none" w:sz="0" w:space="0" w:color="auto"/>
            <w:right w:val="none" w:sz="0" w:space="0" w:color="auto"/>
          </w:divBdr>
        </w:div>
        <w:div w:id="1430732123">
          <w:marLeft w:val="0"/>
          <w:marRight w:val="0"/>
          <w:marTop w:val="0"/>
          <w:marBottom w:val="0"/>
          <w:divBdr>
            <w:top w:val="none" w:sz="0" w:space="0" w:color="auto"/>
            <w:left w:val="none" w:sz="0" w:space="0" w:color="auto"/>
            <w:bottom w:val="none" w:sz="0" w:space="0" w:color="auto"/>
            <w:right w:val="none" w:sz="0" w:space="0" w:color="auto"/>
          </w:divBdr>
        </w:div>
        <w:div w:id="1877035962">
          <w:marLeft w:val="0"/>
          <w:marRight w:val="0"/>
          <w:marTop w:val="0"/>
          <w:marBottom w:val="0"/>
          <w:divBdr>
            <w:top w:val="none" w:sz="0" w:space="0" w:color="auto"/>
            <w:left w:val="none" w:sz="0" w:space="0" w:color="auto"/>
            <w:bottom w:val="none" w:sz="0" w:space="0" w:color="auto"/>
            <w:right w:val="none" w:sz="0" w:space="0" w:color="auto"/>
          </w:divBdr>
        </w:div>
        <w:div w:id="1029406513">
          <w:marLeft w:val="0"/>
          <w:marRight w:val="0"/>
          <w:marTop w:val="0"/>
          <w:marBottom w:val="0"/>
          <w:divBdr>
            <w:top w:val="none" w:sz="0" w:space="0" w:color="auto"/>
            <w:left w:val="none" w:sz="0" w:space="0" w:color="auto"/>
            <w:bottom w:val="none" w:sz="0" w:space="0" w:color="auto"/>
            <w:right w:val="none" w:sz="0" w:space="0" w:color="auto"/>
          </w:divBdr>
        </w:div>
        <w:div w:id="323749749">
          <w:marLeft w:val="0"/>
          <w:marRight w:val="0"/>
          <w:marTop w:val="0"/>
          <w:marBottom w:val="0"/>
          <w:divBdr>
            <w:top w:val="none" w:sz="0" w:space="0" w:color="auto"/>
            <w:left w:val="none" w:sz="0" w:space="0" w:color="auto"/>
            <w:bottom w:val="none" w:sz="0" w:space="0" w:color="auto"/>
            <w:right w:val="none" w:sz="0" w:space="0" w:color="auto"/>
          </w:divBdr>
        </w:div>
        <w:div w:id="974414766">
          <w:marLeft w:val="0"/>
          <w:marRight w:val="0"/>
          <w:marTop w:val="0"/>
          <w:marBottom w:val="0"/>
          <w:divBdr>
            <w:top w:val="none" w:sz="0" w:space="0" w:color="auto"/>
            <w:left w:val="none" w:sz="0" w:space="0" w:color="auto"/>
            <w:bottom w:val="none" w:sz="0" w:space="0" w:color="auto"/>
            <w:right w:val="none" w:sz="0" w:space="0" w:color="auto"/>
          </w:divBdr>
        </w:div>
        <w:div w:id="1231307633">
          <w:marLeft w:val="0"/>
          <w:marRight w:val="0"/>
          <w:marTop w:val="0"/>
          <w:marBottom w:val="0"/>
          <w:divBdr>
            <w:top w:val="none" w:sz="0" w:space="0" w:color="auto"/>
            <w:left w:val="none" w:sz="0" w:space="0" w:color="auto"/>
            <w:bottom w:val="none" w:sz="0" w:space="0" w:color="auto"/>
            <w:right w:val="none" w:sz="0" w:space="0" w:color="auto"/>
          </w:divBdr>
        </w:div>
        <w:div w:id="1274753251">
          <w:marLeft w:val="0"/>
          <w:marRight w:val="0"/>
          <w:marTop w:val="0"/>
          <w:marBottom w:val="0"/>
          <w:divBdr>
            <w:top w:val="none" w:sz="0" w:space="0" w:color="auto"/>
            <w:left w:val="none" w:sz="0" w:space="0" w:color="auto"/>
            <w:bottom w:val="none" w:sz="0" w:space="0" w:color="auto"/>
            <w:right w:val="none" w:sz="0" w:space="0" w:color="auto"/>
          </w:divBdr>
        </w:div>
        <w:div w:id="1943491038">
          <w:marLeft w:val="0"/>
          <w:marRight w:val="0"/>
          <w:marTop w:val="0"/>
          <w:marBottom w:val="0"/>
          <w:divBdr>
            <w:top w:val="none" w:sz="0" w:space="0" w:color="auto"/>
            <w:left w:val="none" w:sz="0" w:space="0" w:color="auto"/>
            <w:bottom w:val="none" w:sz="0" w:space="0" w:color="auto"/>
            <w:right w:val="none" w:sz="0" w:space="0" w:color="auto"/>
          </w:divBdr>
        </w:div>
        <w:div w:id="1918591829">
          <w:marLeft w:val="0"/>
          <w:marRight w:val="0"/>
          <w:marTop w:val="0"/>
          <w:marBottom w:val="0"/>
          <w:divBdr>
            <w:top w:val="none" w:sz="0" w:space="0" w:color="auto"/>
            <w:left w:val="none" w:sz="0" w:space="0" w:color="auto"/>
            <w:bottom w:val="none" w:sz="0" w:space="0" w:color="auto"/>
            <w:right w:val="none" w:sz="0" w:space="0" w:color="auto"/>
          </w:divBdr>
        </w:div>
        <w:div w:id="696388756">
          <w:marLeft w:val="0"/>
          <w:marRight w:val="0"/>
          <w:marTop w:val="0"/>
          <w:marBottom w:val="0"/>
          <w:divBdr>
            <w:top w:val="none" w:sz="0" w:space="0" w:color="auto"/>
            <w:left w:val="none" w:sz="0" w:space="0" w:color="auto"/>
            <w:bottom w:val="none" w:sz="0" w:space="0" w:color="auto"/>
            <w:right w:val="none" w:sz="0" w:space="0" w:color="auto"/>
          </w:divBdr>
        </w:div>
        <w:div w:id="608658010">
          <w:marLeft w:val="0"/>
          <w:marRight w:val="0"/>
          <w:marTop w:val="0"/>
          <w:marBottom w:val="0"/>
          <w:divBdr>
            <w:top w:val="none" w:sz="0" w:space="0" w:color="auto"/>
            <w:left w:val="none" w:sz="0" w:space="0" w:color="auto"/>
            <w:bottom w:val="none" w:sz="0" w:space="0" w:color="auto"/>
            <w:right w:val="none" w:sz="0" w:space="0" w:color="auto"/>
          </w:divBdr>
        </w:div>
        <w:div w:id="1753773007">
          <w:marLeft w:val="0"/>
          <w:marRight w:val="0"/>
          <w:marTop w:val="0"/>
          <w:marBottom w:val="0"/>
          <w:divBdr>
            <w:top w:val="none" w:sz="0" w:space="0" w:color="auto"/>
            <w:left w:val="none" w:sz="0" w:space="0" w:color="auto"/>
            <w:bottom w:val="none" w:sz="0" w:space="0" w:color="auto"/>
            <w:right w:val="none" w:sz="0" w:space="0" w:color="auto"/>
          </w:divBdr>
        </w:div>
        <w:div w:id="63525570">
          <w:marLeft w:val="0"/>
          <w:marRight w:val="0"/>
          <w:marTop w:val="0"/>
          <w:marBottom w:val="0"/>
          <w:divBdr>
            <w:top w:val="none" w:sz="0" w:space="0" w:color="auto"/>
            <w:left w:val="none" w:sz="0" w:space="0" w:color="auto"/>
            <w:bottom w:val="none" w:sz="0" w:space="0" w:color="auto"/>
            <w:right w:val="none" w:sz="0" w:space="0" w:color="auto"/>
          </w:divBdr>
        </w:div>
        <w:div w:id="1090469043">
          <w:marLeft w:val="0"/>
          <w:marRight w:val="0"/>
          <w:marTop w:val="0"/>
          <w:marBottom w:val="0"/>
          <w:divBdr>
            <w:top w:val="none" w:sz="0" w:space="0" w:color="auto"/>
            <w:left w:val="none" w:sz="0" w:space="0" w:color="auto"/>
            <w:bottom w:val="none" w:sz="0" w:space="0" w:color="auto"/>
            <w:right w:val="none" w:sz="0" w:space="0" w:color="auto"/>
          </w:divBdr>
        </w:div>
        <w:div w:id="1230845262">
          <w:marLeft w:val="0"/>
          <w:marRight w:val="0"/>
          <w:marTop w:val="0"/>
          <w:marBottom w:val="0"/>
          <w:divBdr>
            <w:top w:val="none" w:sz="0" w:space="0" w:color="auto"/>
            <w:left w:val="none" w:sz="0" w:space="0" w:color="auto"/>
            <w:bottom w:val="none" w:sz="0" w:space="0" w:color="auto"/>
            <w:right w:val="none" w:sz="0" w:space="0" w:color="auto"/>
          </w:divBdr>
        </w:div>
        <w:div w:id="440271438">
          <w:marLeft w:val="0"/>
          <w:marRight w:val="0"/>
          <w:marTop w:val="0"/>
          <w:marBottom w:val="0"/>
          <w:divBdr>
            <w:top w:val="none" w:sz="0" w:space="0" w:color="auto"/>
            <w:left w:val="none" w:sz="0" w:space="0" w:color="auto"/>
            <w:bottom w:val="none" w:sz="0" w:space="0" w:color="auto"/>
            <w:right w:val="none" w:sz="0" w:space="0" w:color="auto"/>
          </w:divBdr>
        </w:div>
        <w:div w:id="1645700665">
          <w:marLeft w:val="0"/>
          <w:marRight w:val="0"/>
          <w:marTop w:val="0"/>
          <w:marBottom w:val="0"/>
          <w:divBdr>
            <w:top w:val="none" w:sz="0" w:space="0" w:color="auto"/>
            <w:left w:val="none" w:sz="0" w:space="0" w:color="auto"/>
            <w:bottom w:val="none" w:sz="0" w:space="0" w:color="auto"/>
            <w:right w:val="none" w:sz="0" w:space="0" w:color="auto"/>
          </w:divBdr>
        </w:div>
        <w:div w:id="1485512497">
          <w:marLeft w:val="0"/>
          <w:marRight w:val="0"/>
          <w:marTop w:val="0"/>
          <w:marBottom w:val="0"/>
          <w:divBdr>
            <w:top w:val="none" w:sz="0" w:space="0" w:color="auto"/>
            <w:left w:val="none" w:sz="0" w:space="0" w:color="auto"/>
            <w:bottom w:val="none" w:sz="0" w:space="0" w:color="auto"/>
            <w:right w:val="none" w:sz="0" w:space="0" w:color="auto"/>
          </w:divBdr>
        </w:div>
        <w:div w:id="1705792312">
          <w:marLeft w:val="0"/>
          <w:marRight w:val="0"/>
          <w:marTop w:val="0"/>
          <w:marBottom w:val="0"/>
          <w:divBdr>
            <w:top w:val="none" w:sz="0" w:space="0" w:color="auto"/>
            <w:left w:val="none" w:sz="0" w:space="0" w:color="auto"/>
            <w:bottom w:val="none" w:sz="0" w:space="0" w:color="auto"/>
            <w:right w:val="none" w:sz="0" w:space="0" w:color="auto"/>
          </w:divBdr>
        </w:div>
        <w:div w:id="383875217">
          <w:marLeft w:val="0"/>
          <w:marRight w:val="0"/>
          <w:marTop w:val="0"/>
          <w:marBottom w:val="0"/>
          <w:divBdr>
            <w:top w:val="none" w:sz="0" w:space="0" w:color="auto"/>
            <w:left w:val="none" w:sz="0" w:space="0" w:color="auto"/>
            <w:bottom w:val="none" w:sz="0" w:space="0" w:color="auto"/>
            <w:right w:val="none" w:sz="0" w:space="0" w:color="auto"/>
          </w:divBdr>
        </w:div>
        <w:div w:id="323902180">
          <w:marLeft w:val="0"/>
          <w:marRight w:val="0"/>
          <w:marTop w:val="0"/>
          <w:marBottom w:val="0"/>
          <w:divBdr>
            <w:top w:val="none" w:sz="0" w:space="0" w:color="auto"/>
            <w:left w:val="none" w:sz="0" w:space="0" w:color="auto"/>
            <w:bottom w:val="none" w:sz="0" w:space="0" w:color="auto"/>
            <w:right w:val="none" w:sz="0" w:space="0" w:color="auto"/>
          </w:divBdr>
        </w:div>
        <w:div w:id="530536998">
          <w:marLeft w:val="0"/>
          <w:marRight w:val="0"/>
          <w:marTop w:val="0"/>
          <w:marBottom w:val="0"/>
          <w:divBdr>
            <w:top w:val="none" w:sz="0" w:space="0" w:color="auto"/>
            <w:left w:val="none" w:sz="0" w:space="0" w:color="auto"/>
            <w:bottom w:val="none" w:sz="0" w:space="0" w:color="auto"/>
            <w:right w:val="none" w:sz="0" w:space="0" w:color="auto"/>
          </w:divBdr>
        </w:div>
        <w:div w:id="2101557564">
          <w:marLeft w:val="0"/>
          <w:marRight w:val="0"/>
          <w:marTop w:val="0"/>
          <w:marBottom w:val="0"/>
          <w:divBdr>
            <w:top w:val="none" w:sz="0" w:space="0" w:color="auto"/>
            <w:left w:val="none" w:sz="0" w:space="0" w:color="auto"/>
            <w:bottom w:val="none" w:sz="0" w:space="0" w:color="auto"/>
            <w:right w:val="none" w:sz="0" w:space="0" w:color="auto"/>
          </w:divBdr>
        </w:div>
        <w:div w:id="800346708">
          <w:marLeft w:val="0"/>
          <w:marRight w:val="0"/>
          <w:marTop w:val="0"/>
          <w:marBottom w:val="0"/>
          <w:divBdr>
            <w:top w:val="none" w:sz="0" w:space="0" w:color="auto"/>
            <w:left w:val="none" w:sz="0" w:space="0" w:color="auto"/>
            <w:bottom w:val="none" w:sz="0" w:space="0" w:color="auto"/>
            <w:right w:val="none" w:sz="0" w:space="0" w:color="auto"/>
          </w:divBdr>
        </w:div>
        <w:div w:id="1077366732">
          <w:marLeft w:val="0"/>
          <w:marRight w:val="0"/>
          <w:marTop w:val="0"/>
          <w:marBottom w:val="0"/>
          <w:divBdr>
            <w:top w:val="none" w:sz="0" w:space="0" w:color="auto"/>
            <w:left w:val="none" w:sz="0" w:space="0" w:color="auto"/>
            <w:bottom w:val="none" w:sz="0" w:space="0" w:color="auto"/>
            <w:right w:val="none" w:sz="0" w:space="0" w:color="auto"/>
          </w:divBdr>
        </w:div>
        <w:div w:id="1357078236">
          <w:marLeft w:val="0"/>
          <w:marRight w:val="0"/>
          <w:marTop w:val="0"/>
          <w:marBottom w:val="0"/>
          <w:divBdr>
            <w:top w:val="none" w:sz="0" w:space="0" w:color="auto"/>
            <w:left w:val="none" w:sz="0" w:space="0" w:color="auto"/>
            <w:bottom w:val="none" w:sz="0" w:space="0" w:color="auto"/>
            <w:right w:val="none" w:sz="0" w:space="0" w:color="auto"/>
          </w:divBdr>
        </w:div>
        <w:div w:id="100341179">
          <w:marLeft w:val="0"/>
          <w:marRight w:val="0"/>
          <w:marTop w:val="0"/>
          <w:marBottom w:val="0"/>
          <w:divBdr>
            <w:top w:val="none" w:sz="0" w:space="0" w:color="auto"/>
            <w:left w:val="none" w:sz="0" w:space="0" w:color="auto"/>
            <w:bottom w:val="none" w:sz="0" w:space="0" w:color="auto"/>
            <w:right w:val="none" w:sz="0" w:space="0" w:color="auto"/>
          </w:divBdr>
        </w:div>
        <w:div w:id="370233585">
          <w:marLeft w:val="0"/>
          <w:marRight w:val="0"/>
          <w:marTop w:val="0"/>
          <w:marBottom w:val="0"/>
          <w:divBdr>
            <w:top w:val="none" w:sz="0" w:space="0" w:color="auto"/>
            <w:left w:val="none" w:sz="0" w:space="0" w:color="auto"/>
            <w:bottom w:val="none" w:sz="0" w:space="0" w:color="auto"/>
            <w:right w:val="none" w:sz="0" w:space="0" w:color="auto"/>
          </w:divBdr>
        </w:div>
        <w:div w:id="808935238">
          <w:marLeft w:val="0"/>
          <w:marRight w:val="0"/>
          <w:marTop w:val="0"/>
          <w:marBottom w:val="0"/>
          <w:divBdr>
            <w:top w:val="none" w:sz="0" w:space="0" w:color="auto"/>
            <w:left w:val="none" w:sz="0" w:space="0" w:color="auto"/>
            <w:bottom w:val="none" w:sz="0" w:space="0" w:color="auto"/>
            <w:right w:val="none" w:sz="0" w:space="0" w:color="auto"/>
          </w:divBdr>
        </w:div>
        <w:div w:id="172914353">
          <w:marLeft w:val="0"/>
          <w:marRight w:val="0"/>
          <w:marTop w:val="0"/>
          <w:marBottom w:val="0"/>
          <w:divBdr>
            <w:top w:val="none" w:sz="0" w:space="0" w:color="auto"/>
            <w:left w:val="none" w:sz="0" w:space="0" w:color="auto"/>
            <w:bottom w:val="none" w:sz="0" w:space="0" w:color="auto"/>
            <w:right w:val="none" w:sz="0" w:space="0" w:color="auto"/>
          </w:divBdr>
        </w:div>
        <w:div w:id="1821262096">
          <w:marLeft w:val="0"/>
          <w:marRight w:val="0"/>
          <w:marTop w:val="0"/>
          <w:marBottom w:val="0"/>
          <w:divBdr>
            <w:top w:val="none" w:sz="0" w:space="0" w:color="auto"/>
            <w:left w:val="none" w:sz="0" w:space="0" w:color="auto"/>
            <w:bottom w:val="none" w:sz="0" w:space="0" w:color="auto"/>
            <w:right w:val="none" w:sz="0" w:space="0" w:color="auto"/>
          </w:divBdr>
        </w:div>
        <w:div w:id="1054548622">
          <w:marLeft w:val="0"/>
          <w:marRight w:val="0"/>
          <w:marTop w:val="0"/>
          <w:marBottom w:val="0"/>
          <w:divBdr>
            <w:top w:val="none" w:sz="0" w:space="0" w:color="auto"/>
            <w:left w:val="none" w:sz="0" w:space="0" w:color="auto"/>
            <w:bottom w:val="none" w:sz="0" w:space="0" w:color="auto"/>
            <w:right w:val="none" w:sz="0" w:space="0" w:color="auto"/>
          </w:divBdr>
        </w:div>
        <w:div w:id="518549105">
          <w:marLeft w:val="0"/>
          <w:marRight w:val="0"/>
          <w:marTop w:val="0"/>
          <w:marBottom w:val="0"/>
          <w:divBdr>
            <w:top w:val="none" w:sz="0" w:space="0" w:color="auto"/>
            <w:left w:val="none" w:sz="0" w:space="0" w:color="auto"/>
            <w:bottom w:val="none" w:sz="0" w:space="0" w:color="auto"/>
            <w:right w:val="none" w:sz="0" w:space="0" w:color="auto"/>
          </w:divBdr>
        </w:div>
        <w:div w:id="1003700127">
          <w:marLeft w:val="0"/>
          <w:marRight w:val="0"/>
          <w:marTop w:val="0"/>
          <w:marBottom w:val="0"/>
          <w:divBdr>
            <w:top w:val="none" w:sz="0" w:space="0" w:color="auto"/>
            <w:left w:val="none" w:sz="0" w:space="0" w:color="auto"/>
            <w:bottom w:val="none" w:sz="0" w:space="0" w:color="auto"/>
            <w:right w:val="none" w:sz="0" w:space="0" w:color="auto"/>
          </w:divBdr>
        </w:div>
        <w:div w:id="1356231199">
          <w:marLeft w:val="0"/>
          <w:marRight w:val="0"/>
          <w:marTop w:val="0"/>
          <w:marBottom w:val="0"/>
          <w:divBdr>
            <w:top w:val="none" w:sz="0" w:space="0" w:color="auto"/>
            <w:left w:val="none" w:sz="0" w:space="0" w:color="auto"/>
            <w:bottom w:val="none" w:sz="0" w:space="0" w:color="auto"/>
            <w:right w:val="none" w:sz="0" w:space="0" w:color="auto"/>
          </w:divBdr>
        </w:div>
        <w:div w:id="1414085949">
          <w:marLeft w:val="0"/>
          <w:marRight w:val="0"/>
          <w:marTop w:val="0"/>
          <w:marBottom w:val="0"/>
          <w:divBdr>
            <w:top w:val="none" w:sz="0" w:space="0" w:color="auto"/>
            <w:left w:val="none" w:sz="0" w:space="0" w:color="auto"/>
            <w:bottom w:val="none" w:sz="0" w:space="0" w:color="auto"/>
            <w:right w:val="none" w:sz="0" w:space="0" w:color="auto"/>
          </w:divBdr>
        </w:div>
      </w:divsChild>
    </w:div>
    <w:div w:id="2103257801">
      <w:bodyDiv w:val="1"/>
      <w:marLeft w:val="0"/>
      <w:marRight w:val="0"/>
      <w:marTop w:val="0"/>
      <w:marBottom w:val="0"/>
      <w:divBdr>
        <w:top w:val="none" w:sz="0" w:space="0" w:color="auto"/>
        <w:left w:val="none" w:sz="0" w:space="0" w:color="auto"/>
        <w:bottom w:val="none" w:sz="0" w:space="0" w:color="auto"/>
        <w:right w:val="none" w:sz="0" w:space="0" w:color="auto"/>
      </w:divBdr>
    </w:div>
    <w:div w:id="2103644680">
      <w:bodyDiv w:val="1"/>
      <w:marLeft w:val="0"/>
      <w:marRight w:val="0"/>
      <w:marTop w:val="0"/>
      <w:marBottom w:val="0"/>
      <w:divBdr>
        <w:top w:val="none" w:sz="0" w:space="0" w:color="auto"/>
        <w:left w:val="none" w:sz="0" w:space="0" w:color="auto"/>
        <w:bottom w:val="none" w:sz="0" w:space="0" w:color="auto"/>
        <w:right w:val="none" w:sz="0" w:space="0" w:color="auto"/>
      </w:divBdr>
    </w:div>
    <w:div w:id="2104183783">
      <w:bodyDiv w:val="1"/>
      <w:marLeft w:val="0"/>
      <w:marRight w:val="0"/>
      <w:marTop w:val="0"/>
      <w:marBottom w:val="0"/>
      <w:divBdr>
        <w:top w:val="none" w:sz="0" w:space="0" w:color="auto"/>
        <w:left w:val="none" w:sz="0" w:space="0" w:color="auto"/>
        <w:bottom w:val="none" w:sz="0" w:space="0" w:color="auto"/>
        <w:right w:val="none" w:sz="0" w:space="0" w:color="auto"/>
      </w:divBdr>
    </w:div>
    <w:div w:id="2104298477">
      <w:bodyDiv w:val="1"/>
      <w:marLeft w:val="0"/>
      <w:marRight w:val="0"/>
      <w:marTop w:val="0"/>
      <w:marBottom w:val="0"/>
      <w:divBdr>
        <w:top w:val="none" w:sz="0" w:space="0" w:color="auto"/>
        <w:left w:val="none" w:sz="0" w:space="0" w:color="auto"/>
        <w:bottom w:val="none" w:sz="0" w:space="0" w:color="auto"/>
        <w:right w:val="none" w:sz="0" w:space="0" w:color="auto"/>
      </w:divBdr>
    </w:div>
    <w:div w:id="2104446589">
      <w:bodyDiv w:val="1"/>
      <w:marLeft w:val="0"/>
      <w:marRight w:val="0"/>
      <w:marTop w:val="0"/>
      <w:marBottom w:val="0"/>
      <w:divBdr>
        <w:top w:val="none" w:sz="0" w:space="0" w:color="auto"/>
        <w:left w:val="none" w:sz="0" w:space="0" w:color="auto"/>
        <w:bottom w:val="none" w:sz="0" w:space="0" w:color="auto"/>
        <w:right w:val="none" w:sz="0" w:space="0" w:color="auto"/>
      </w:divBdr>
    </w:div>
    <w:div w:id="2104492396">
      <w:bodyDiv w:val="1"/>
      <w:marLeft w:val="0"/>
      <w:marRight w:val="0"/>
      <w:marTop w:val="0"/>
      <w:marBottom w:val="0"/>
      <w:divBdr>
        <w:top w:val="none" w:sz="0" w:space="0" w:color="auto"/>
        <w:left w:val="none" w:sz="0" w:space="0" w:color="auto"/>
        <w:bottom w:val="none" w:sz="0" w:space="0" w:color="auto"/>
        <w:right w:val="none" w:sz="0" w:space="0" w:color="auto"/>
      </w:divBdr>
    </w:div>
    <w:div w:id="2104913201">
      <w:bodyDiv w:val="1"/>
      <w:marLeft w:val="0"/>
      <w:marRight w:val="0"/>
      <w:marTop w:val="0"/>
      <w:marBottom w:val="0"/>
      <w:divBdr>
        <w:top w:val="none" w:sz="0" w:space="0" w:color="auto"/>
        <w:left w:val="none" w:sz="0" w:space="0" w:color="auto"/>
        <w:bottom w:val="none" w:sz="0" w:space="0" w:color="auto"/>
        <w:right w:val="none" w:sz="0" w:space="0" w:color="auto"/>
      </w:divBdr>
    </w:div>
    <w:div w:id="2104952904">
      <w:bodyDiv w:val="1"/>
      <w:marLeft w:val="0"/>
      <w:marRight w:val="0"/>
      <w:marTop w:val="0"/>
      <w:marBottom w:val="0"/>
      <w:divBdr>
        <w:top w:val="none" w:sz="0" w:space="0" w:color="auto"/>
        <w:left w:val="none" w:sz="0" w:space="0" w:color="auto"/>
        <w:bottom w:val="none" w:sz="0" w:space="0" w:color="auto"/>
        <w:right w:val="none" w:sz="0" w:space="0" w:color="auto"/>
      </w:divBdr>
    </w:div>
    <w:div w:id="2104956344">
      <w:bodyDiv w:val="1"/>
      <w:marLeft w:val="0"/>
      <w:marRight w:val="0"/>
      <w:marTop w:val="0"/>
      <w:marBottom w:val="0"/>
      <w:divBdr>
        <w:top w:val="none" w:sz="0" w:space="0" w:color="auto"/>
        <w:left w:val="none" w:sz="0" w:space="0" w:color="auto"/>
        <w:bottom w:val="none" w:sz="0" w:space="0" w:color="auto"/>
        <w:right w:val="none" w:sz="0" w:space="0" w:color="auto"/>
      </w:divBdr>
    </w:div>
    <w:div w:id="2105031757">
      <w:bodyDiv w:val="1"/>
      <w:marLeft w:val="0"/>
      <w:marRight w:val="0"/>
      <w:marTop w:val="0"/>
      <w:marBottom w:val="0"/>
      <w:divBdr>
        <w:top w:val="none" w:sz="0" w:space="0" w:color="auto"/>
        <w:left w:val="none" w:sz="0" w:space="0" w:color="auto"/>
        <w:bottom w:val="none" w:sz="0" w:space="0" w:color="auto"/>
        <w:right w:val="none" w:sz="0" w:space="0" w:color="auto"/>
      </w:divBdr>
    </w:div>
    <w:div w:id="2105418000">
      <w:bodyDiv w:val="1"/>
      <w:marLeft w:val="0"/>
      <w:marRight w:val="0"/>
      <w:marTop w:val="0"/>
      <w:marBottom w:val="0"/>
      <w:divBdr>
        <w:top w:val="none" w:sz="0" w:space="0" w:color="auto"/>
        <w:left w:val="none" w:sz="0" w:space="0" w:color="auto"/>
        <w:bottom w:val="none" w:sz="0" w:space="0" w:color="auto"/>
        <w:right w:val="none" w:sz="0" w:space="0" w:color="auto"/>
      </w:divBdr>
    </w:div>
    <w:div w:id="2105563928">
      <w:bodyDiv w:val="1"/>
      <w:marLeft w:val="0"/>
      <w:marRight w:val="0"/>
      <w:marTop w:val="0"/>
      <w:marBottom w:val="0"/>
      <w:divBdr>
        <w:top w:val="none" w:sz="0" w:space="0" w:color="auto"/>
        <w:left w:val="none" w:sz="0" w:space="0" w:color="auto"/>
        <w:bottom w:val="none" w:sz="0" w:space="0" w:color="auto"/>
        <w:right w:val="none" w:sz="0" w:space="0" w:color="auto"/>
      </w:divBdr>
    </w:div>
    <w:div w:id="2105565426">
      <w:bodyDiv w:val="1"/>
      <w:marLeft w:val="0"/>
      <w:marRight w:val="0"/>
      <w:marTop w:val="0"/>
      <w:marBottom w:val="0"/>
      <w:divBdr>
        <w:top w:val="none" w:sz="0" w:space="0" w:color="auto"/>
        <w:left w:val="none" w:sz="0" w:space="0" w:color="auto"/>
        <w:bottom w:val="none" w:sz="0" w:space="0" w:color="auto"/>
        <w:right w:val="none" w:sz="0" w:space="0" w:color="auto"/>
      </w:divBdr>
    </w:div>
    <w:div w:id="2105614847">
      <w:bodyDiv w:val="1"/>
      <w:marLeft w:val="0"/>
      <w:marRight w:val="0"/>
      <w:marTop w:val="0"/>
      <w:marBottom w:val="0"/>
      <w:divBdr>
        <w:top w:val="none" w:sz="0" w:space="0" w:color="auto"/>
        <w:left w:val="none" w:sz="0" w:space="0" w:color="auto"/>
        <w:bottom w:val="none" w:sz="0" w:space="0" w:color="auto"/>
        <w:right w:val="none" w:sz="0" w:space="0" w:color="auto"/>
      </w:divBdr>
    </w:div>
    <w:div w:id="2105684872">
      <w:bodyDiv w:val="1"/>
      <w:marLeft w:val="0"/>
      <w:marRight w:val="0"/>
      <w:marTop w:val="0"/>
      <w:marBottom w:val="0"/>
      <w:divBdr>
        <w:top w:val="none" w:sz="0" w:space="0" w:color="auto"/>
        <w:left w:val="none" w:sz="0" w:space="0" w:color="auto"/>
        <w:bottom w:val="none" w:sz="0" w:space="0" w:color="auto"/>
        <w:right w:val="none" w:sz="0" w:space="0" w:color="auto"/>
      </w:divBdr>
    </w:div>
    <w:div w:id="2105686010">
      <w:bodyDiv w:val="1"/>
      <w:marLeft w:val="0"/>
      <w:marRight w:val="0"/>
      <w:marTop w:val="0"/>
      <w:marBottom w:val="0"/>
      <w:divBdr>
        <w:top w:val="none" w:sz="0" w:space="0" w:color="auto"/>
        <w:left w:val="none" w:sz="0" w:space="0" w:color="auto"/>
        <w:bottom w:val="none" w:sz="0" w:space="0" w:color="auto"/>
        <w:right w:val="none" w:sz="0" w:space="0" w:color="auto"/>
      </w:divBdr>
    </w:div>
    <w:div w:id="2105766057">
      <w:bodyDiv w:val="1"/>
      <w:marLeft w:val="0"/>
      <w:marRight w:val="0"/>
      <w:marTop w:val="0"/>
      <w:marBottom w:val="0"/>
      <w:divBdr>
        <w:top w:val="none" w:sz="0" w:space="0" w:color="auto"/>
        <w:left w:val="none" w:sz="0" w:space="0" w:color="auto"/>
        <w:bottom w:val="none" w:sz="0" w:space="0" w:color="auto"/>
        <w:right w:val="none" w:sz="0" w:space="0" w:color="auto"/>
      </w:divBdr>
    </w:div>
    <w:div w:id="2105804197">
      <w:bodyDiv w:val="1"/>
      <w:marLeft w:val="0"/>
      <w:marRight w:val="0"/>
      <w:marTop w:val="0"/>
      <w:marBottom w:val="0"/>
      <w:divBdr>
        <w:top w:val="none" w:sz="0" w:space="0" w:color="auto"/>
        <w:left w:val="none" w:sz="0" w:space="0" w:color="auto"/>
        <w:bottom w:val="none" w:sz="0" w:space="0" w:color="auto"/>
        <w:right w:val="none" w:sz="0" w:space="0" w:color="auto"/>
      </w:divBdr>
    </w:div>
    <w:div w:id="2105832079">
      <w:bodyDiv w:val="1"/>
      <w:marLeft w:val="0"/>
      <w:marRight w:val="0"/>
      <w:marTop w:val="0"/>
      <w:marBottom w:val="0"/>
      <w:divBdr>
        <w:top w:val="none" w:sz="0" w:space="0" w:color="auto"/>
        <w:left w:val="none" w:sz="0" w:space="0" w:color="auto"/>
        <w:bottom w:val="none" w:sz="0" w:space="0" w:color="auto"/>
        <w:right w:val="none" w:sz="0" w:space="0" w:color="auto"/>
      </w:divBdr>
    </w:div>
    <w:div w:id="2105950604">
      <w:bodyDiv w:val="1"/>
      <w:marLeft w:val="0"/>
      <w:marRight w:val="0"/>
      <w:marTop w:val="0"/>
      <w:marBottom w:val="0"/>
      <w:divBdr>
        <w:top w:val="none" w:sz="0" w:space="0" w:color="auto"/>
        <w:left w:val="none" w:sz="0" w:space="0" w:color="auto"/>
        <w:bottom w:val="none" w:sz="0" w:space="0" w:color="auto"/>
        <w:right w:val="none" w:sz="0" w:space="0" w:color="auto"/>
      </w:divBdr>
    </w:div>
    <w:div w:id="2106489272">
      <w:bodyDiv w:val="1"/>
      <w:marLeft w:val="0"/>
      <w:marRight w:val="0"/>
      <w:marTop w:val="0"/>
      <w:marBottom w:val="0"/>
      <w:divBdr>
        <w:top w:val="none" w:sz="0" w:space="0" w:color="auto"/>
        <w:left w:val="none" w:sz="0" w:space="0" w:color="auto"/>
        <w:bottom w:val="none" w:sz="0" w:space="0" w:color="auto"/>
        <w:right w:val="none" w:sz="0" w:space="0" w:color="auto"/>
      </w:divBdr>
    </w:div>
    <w:div w:id="2106682005">
      <w:bodyDiv w:val="1"/>
      <w:marLeft w:val="0"/>
      <w:marRight w:val="0"/>
      <w:marTop w:val="0"/>
      <w:marBottom w:val="0"/>
      <w:divBdr>
        <w:top w:val="none" w:sz="0" w:space="0" w:color="auto"/>
        <w:left w:val="none" w:sz="0" w:space="0" w:color="auto"/>
        <w:bottom w:val="none" w:sz="0" w:space="0" w:color="auto"/>
        <w:right w:val="none" w:sz="0" w:space="0" w:color="auto"/>
      </w:divBdr>
      <w:divsChild>
        <w:div w:id="1334843405">
          <w:marLeft w:val="0"/>
          <w:marRight w:val="0"/>
          <w:marTop w:val="0"/>
          <w:marBottom w:val="0"/>
          <w:divBdr>
            <w:top w:val="none" w:sz="0" w:space="0" w:color="auto"/>
            <w:left w:val="none" w:sz="0" w:space="0" w:color="auto"/>
            <w:bottom w:val="none" w:sz="0" w:space="0" w:color="auto"/>
            <w:right w:val="none" w:sz="0" w:space="0" w:color="auto"/>
          </w:divBdr>
        </w:div>
        <w:div w:id="316032084">
          <w:marLeft w:val="0"/>
          <w:marRight w:val="0"/>
          <w:marTop w:val="0"/>
          <w:marBottom w:val="0"/>
          <w:divBdr>
            <w:top w:val="none" w:sz="0" w:space="0" w:color="auto"/>
            <w:left w:val="none" w:sz="0" w:space="0" w:color="auto"/>
            <w:bottom w:val="none" w:sz="0" w:space="0" w:color="auto"/>
            <w:right w:val="none" w:sz="0" w:space="0" w:color="auto"/>
          </w:divBdr>
        </w:div>
        <w:div w:id="1885412085">
          <w:marLeft w:val="0"/>
          <w:marRight w:val="0"/>
          <w:marTop w:val="0"/>
          <w:marBottom w:val="0"/>
          <w:divBdr>
            <w:top w:val="none" w:sz="0" w:space="0" w:color="auto"/>
            <w:left w:val="none" w:sz="0" w:space="0" w:color="auto"/>
            <w:bottom w:val="none" w:sz="0" w:space="0" w:color="auto"/>
            <w:right w:val="none" w:sz="0" w:space="0" w:color="auto"/>
          </w:divBdr>
        </w:div>
        <w:div w:id="1805535226">
          <w:marLeft w:val="0"/>
          <w:marRight w:val="0"/>
          <w:marTop w:val="0"/>
          <w:marBottom w:val="0"/>
          <w:divBdr>
            <w:top w:val="none" w:sz="0" w:space="0" w:color="auto"/>
            <w:left w:val="none" w:sz="0" w:space="0" w:color="auto"/>
            <w:bottom w:val="none" w:sz="0" w:space="0" w:color="auto"/>
            <w:right w:val="none" w:sz="0" w:space="0" w:color="auto"/>
          </w:divBdr>
        </w:div>
        <w:div w:id="573704091">
          <w:marLeft w:val="0"/>
          <w:marRight w:val="0"/>
          <w:marTop w:val="0"/>
          <w:marBottom w:val="0"/>
          <w:divBdr>
            <w:top w:val="none" w:sz="0" w:space="0" w:color="auto"/>
            <w:left w:val="none" w:sz="0" w:space="0" w:color="auto"/>
            <w:bottom w:val="none" w:sz="0" w:space="0" w:color="auto"/>
            <w:right w:val="none" w:sz="0" w:space="0" w:color="auto"/>
          </w:divBdr>
        </w:div>
        <w:div w:id="94326231">
          <w:marLeft w:val="0"/>
          <w:marRight w:val="0"/>
          <w:marTop w:val="0"/>
          <w:marBottom w:val="0"/>
          <w:divBdr>
            <w:top w:val="none" w:sz="0" w:space="0" w:color="auto"/>
            <w:left w:val="none" w:sz="0" w:space="0" w:color="auto"/>
            <w:bottom w:val="none" w:sz="0" w:space="0" w:color="auto"/>
            <w:right w:val="none" w:sz="0" w:space="0" w:color="auto"/>
          </w:divBdr>
        </w:div>
        <w:div w:id="1262684194">
          <w:marLeft w:val="0"/>
          <w:marRight w:val="0"/>
          <w:marTop w:val="0"/>
          <w:marBottom w:val="0"/>
          <w:divBdr>
            <w:top w:val="none" w:sz="0" w:space="0" w:color="auto"/>
            <w:left w:val="none" w:sz="0" w:space="0" w:color="auto"/>
            <w:bottom w:val="none" w:sz="0" w:space="0" w:color="auto"/>
            <w:right w:val="none" w:sz="0" w:space="0" w:color="auto"/>
          </w:divBdr>
        </w:div>
        <w:div w:id="581721975">
          <w:marLeft w:val="0"/>
          <w:marRight w:val="0"/>
          <w:marTop w:val="0"/>
          <w:marBottom w:val="0"/>
          <w:divBdr>
            <w:top w:val="none" w:sz="0" w:space="0" w:color="auto"/>
            <w:left w:val="none" w:sz="0" w:space="0" w:color="auto"/>
            <w:bottom w:val="none" w:sz="0" w:space="0" w:color="auto"/>
            <w:right w:val="none" w:sz="0" w:space="0" w:color="auto"/>
          </w:divBdr>
        </w:div>
        <w:div w:id="875889005">
          <w:marLeft w:val="0"/>
          <w:marRight w:val="0"/>
          <w:marTop w:val="0"/>
          <w:marBottom w:val="0"/>
          <w:divBdr>
            <w:top w:val="none" w:sz="0" w:space="0" w:color="auto"/>
            <w:left w:val="none" w:sz="0" w:space="0" w:color="auto"/>
            <w:bottom w:val="none" w:sz="0" w:space="0" w:color="auto"/>
            <w:right w:val="none" w:sz="0" w:space="0" w:color="auto"/>
          </w:divBdr>
        </w:div>
        <w:div w:id="1430543848">
          <w:marLeft w:val="0"/>
          <w:marRight w:val="0"/>
          <w:marTop w:val="0"/>
          <w:marBottom w:val="0"/>
          <w:divBdr>
            <w:top w:val="none" w:sz="0" w:space="0" w:color="auto"/>
            <w:left w:val="none" w:sz="0" w:space="0" w:color="auto"/>
            <w:bottom w:val="none" w:sz="0" w:space="0" w:color="auto"/>
            <w:right w:val="none" w:sz="0" w:space="0" w:color="auto"/>
          </w:divBdr>
        </w:div>
        <w:div w:id="484664316">
          <w:marLeft w:val="0"/>
          <w:marRight w:val="0"/>
          <w:marTop w:val="0"/>
          <w:marBottom w:val="0"/>
          <w:divBdr>
            <w:top w:val="none" w:sz="0" w:space="0" w:color="auto"/>
            <w:left w:val="none" w:sz="0" w:space="0" w:color="auto"/>
            <w:bottom w:val="none" w:sz="0" w:space="0" w:color="auto"/>
            <w:right w:val="none" w:sz="0" w:space="0" w:color="auto"/>
          </w:divBdr>
        </w:div>
        <w:div w:id="260261658">
          <w:marLeft w:val="0"/>
          <w:marRight w:val="0"/>
          <w:marTop w:val="0"/>
          <w:marBottom w:val="0"/>
          <w:divBdr>
            <w:top w:val="none" w:sz="0" w:space="0" w:color="auto"/>
            <w:left w:val="none" w:sz="0" w:space="0" w:color="auto"/>
            <w:bottom w:val="none" w:sz="0" w:space="0" w:color="auto"/>
            <w:right w:val="none" w:sz="0" w:space="0" w:color="auto"/>
          </w:divBdr>
        </w:div>
        <w:div w:id="141966322">
          <w:marLeft w:val="0"/>
          <w:marRight w:val="0"/>
          <w:marTop w:val="0"/>
          <w:marBottom w:val="0"/>
          <w:divBdr>
            <w:top w:val="none" w:sz="0" w:space="0" w:color="auto"/>
            <w:left w:val="none" w:sz="0" w:space="0" w:color="auto"/>
            <w:bottom w:val="none" w:sz="0" w:space="0" w:color="auto"/>
            <w:right w:val="none" w:sz="0" w:space="0" w:color="auto"/>
          </w:divBdr>
        </w:div>
        <w:div w:id="26491618">
          <w:marLeft w:val="0"/>
          <w:marRight w:val="0"/>
          <w:marTop w:val="0"/>
          <w:marBottom w:val="0"/>
          <w:divBdr>
            <w:top w:val="none" w:sz="0" w:space="0" w:color="auto"/>
            <w:left w:val="none" w:sz="0" w:space="0" w:color="auto"/>
            <w:bottom w:val="none" w:sz="0" w:space="0" w:color="auto"/>
            <w:right w:val="none" w:sz="0" w:space="0" w:color="auto"/>
          </w:divBdr>
        </w:div>
        <w:div w:id="1707868635">
          <w:marLeft w:val="0"/>
          <w:marRight w:val="0"/>
          <w:marTop w:val="0"/>
          <w:marBottom w:val="0"/>
          <w:divBdr>
            <w:top w:val="none" w:sz="0" w:space="0" w:color="auto"/>
            <w:left w:val="none" w:sz="0" w:space="0" w:color="auto"/>
            <w:bottom w:val="none" w:sz="0" w:space="0" w:color="auto"/>
            <w:right w:val="none" w:sz="0" w:space="0" w:color="auto"/>
          </w:divBdr>
        </w:div>
        <w:div w:id="446050812">
          <w:marLeft w:val="0"/>
          <w:marRight w:val="0"/>
          <w:marTop w:val="0"/>
          <w:marBottom w:val="0"/>
          <w:divBdr>
            <w:top w:val="none" w:sz="0" w:space="0" w:color="auto"/>
            <w:left w:val="none" w:sz="0" w:space="0" w:color="auto"/>
            <w:bottom w:val="none" w:sz="0" w:space="0" w:color="auto"/>
            <w:right w:val="none" w:sz="0" w:space="0" w:color="auto"/>
          </w:divBdr>
        </w:div>
        <w:div w:id="692925340">
          <w:marLeft w:val="0"/>
          <w:marRight w:val="0"/>
          <w:marTop w:val="0"/>
          <w:marBottom w:val="0"/>
          <w:divBdr>
            <w:top w:val="none" w:sz="0" w:space="0" w:color="auto"/>
            <w:left w:val="none" w:sz="0" w:space="0" w:color="auto"/>
            <w:bottom w:val="none" w:sz="0" w:space="0" w:color="auto"/>
            <w:right w:val="none" w:sz="0" w:space="0" w:color="auto"/>
          </w:divBdr>
        </w:div>
        <w:div w:id="2060007713">
          <w:marLeft w:val="0"/>
          <w:marRight w:val="0"/>
          <w:marTop w:val="0"/>
          <w:marBottom w:val="0"/>
          <w:divBdr>
            <w:top w:val="none" w:sz="0" w:space="0" w:color="auto"/>
            <w:left w:val="none" w:sz="0" w:space="0" w:color="auto"/>
            <w:bottom w:val="none" w:sz="0" w:space="0" w:color="auto"/>
            <w:right w:val="none" w:sz="0" w:space="0" w:color="auto"/>
          </w:divBdr>
        </w:div>
        <w:div w:id="609439565">
          <w:marLeft w:val="0"/>
          <w:marRight w:val="0"/>
          <w:marTop w:val="0"/>
          <w:marBottom w:val="0"/>
          <w:divBdr>
            <w:top w:val="none" w:sz="0" w:space="0" w:color="auto"/>
            <w:left w:val="none" w:sz="0" w:space="0" w:color="auto"/>
            <w:bottom w:val="none" w:sz="0" w:space="0" w:color="auto"/>
            <w:right w:val="none" w:sz="0" w:space="0" w:color="auto"/>
          </w:divBdr>
        </w:div>
        <w:div w:id="246960352">
          <w:marLeft w:val="0"/>
          <w:marRight w:val="0"/>
          <w:marTop w:val="0"/>
          <w:marBottom w:val="0"/>
          <w:divBdr>
            <w:top w:val="none" w:sz="0" w:space="0" w:color="auto"/>
            <w:left w:val="none" w:sz="0" w:space="0" w:color="auto"/>
            <w:bottom w:val="none" w:sz="0" w:space="0" w:color="auto"/>
            <w:right w:val="none" w:sz="0" w:space="0" w:color="auto"/>
          </w:divBdr>
        </w:div>
        <w:div w:id="550461761">
          <w:marLeft w:val="0"/>
          <w:marRight w:val="0"/>
          <w:marTop w:val="0"/>
          <w:marBottom w:val="0"/>
          <w:divBdr>
            <w:top w:val="none" w:sz="0" w:space="0" w:color="auto"/>
            <w:left w:val="none" w:sz="0" w:space="0" w:color="auto"/>
            <w:bottom w:val="none" w:sz="0" w:space="0" w:color="auto"/>
            <w:right w:val="none" w:sz="0" w:space="0" w:color="auto"/>
          </w:divBdr>
        </w:div>
        <w:div w:id="1563128733">
          <w:marLeft w:val="0"/>
          <w:marRight w:val="0"/>
          <w:marTop w:val="0"/>
          <w:marBottom w:val="0"/>
          <w:divBdr>
            <w:top w:val="none" w:sz="0" w:space="0" w:color="auto"/>
            <w:left w:val="none" w:sz="0" w:space="0" w:color="auto"/>
            <w:bottom w:val="none" w:sz="0" w:space="0" w:color="auto"/>
            <w:right w:val="none" w:sz="0" w:space="0" w:color="auto"/>
          </w:divBdr>
        </w:div>
        <w:div w:id="1148546276">
          <w:marLeft w:val="0"/>
          <w:marRight w:val="0"/>
          <w:marTop w:val="0"/>
          <w:marBottom w:val="0"/>
          <w:divBdr>
            <w:top w:val="none" w:sz="0" w:space="0" w:color="auto"/>
            <w:left w:val="none" w:sz="0" w:space="0" w:color="auto"/>
            <w:bottom w:val="none" w:sz="0" w:space="0" w:color="auto"/>
            <w:right w:val="none" w:sz="0" w:space="0" w:color="auto"/>
          </w:divBdr>
        </w:div>
        <w:div w:id="1730567872">
          <w:marLeft w:val="0"/>
          <w:marRight w:val="0"/>
          <w:marTop w:val="0"/>
          <w:marBottom w:val="0"/>
          <w:divBdr>
            <w:top w:val="none" w:sz="0" w:space="0" w:color="auto"/>
            <w:left w:val="none" w:sz="0" w:space="0" w:color="auto"/>
            <w:bottom w:val="none" w:sz="0" w:space="0" w:color="auto"/>
            <w:right w:val="none" w:sz="0" w:space="0" w:color="auto"/>
          </w:divBdr>
        </w:div>
        <w:div w:id="849871991">
          <w:marLeft w:val="0"/>
          <w:marRight w:val="0"/>
          <w:marTop w:val="0"/>
          <w:marBottom w:val="0"/>
          <w:divBdr>
            <w:top w:val="none" w:sz="0" w:space="0" w:color="auto"/>
            <w:left w:val="none" w:sz="0" w:space="0" w:color="auto"/>
            <w:bottom w:val="none" w:sz="0" w:space="0" w:color="auto"/>
            <w:right w:val="none" w:sz="0" w:space="0" w:color="auto"/>
          </w:divBdr>
        </w:div>
        <w:div w:id="1613781071">
          <w:marLeft w:val="0"/>
          <w:marRight w:val="0"/>
          <w:marTop w:val="0"/>
          <w:marBottom w:val="0"/>
          <w:divBdr>
            <w:top w:val="none" w:sz="0" w:space="0" w:color="auto"/>
            <w:left w:val="none" w:sz="0" w:space="0" w:color="auto"/>
            <w:bottom w:val="none" w:sz="0" w:space="0" w:color="auto"/>
            <w:right w:val="none" w:sz="0" w:space="0" w:color="auto"/>
          </w:divBdr>
        </w:div>
        <w:div w:id="1936667140">
          <w:marLeft w:val="0"/>
          <w:marRight w:val="0"/>
          <w:marTop w:val="0"/>
          <w:marBottom w:val="0"/>
          <w:divBdr>
            <w:top w:val="none" w:sz="0" w:space="0" w:color="auto"/>
            <w:left w:val="none" w:sz="0" w:space="0" w:color="auto"/>
            <w:bottom w:val="none" w:sz="0" w:space="0" w:color="auto"/>
            <w:right w:val="none" w:sz="0" w:space="0" w:color="auto"/>
          </w:divBdr>
        </w:div>
        <w:div w:id="437599213">
          <w:marLeft w:val="0"/>
          <w:marRight w:val="0"/>
          <w:marTop w:val="0"/>
          <w:marBottom w:val="0"/>
          <w:divBdr>
            <w:top w:val="none" w:sz="0" w:space="0" w:color="auto"/>
            <w:left w:val="none" w:sz="0" w:space="0" w:color="auto"/>
            <w:bottom w:val="none" w:sz="0" w:space="0" w:color="auto"/>
            <w:right w:val="none" w:sz="0" w:space="0" w:color="auto"/>
          </w:divBdr>
        </w:div>
        <w:div w:id="1304696881">
          <w:marLeft w:val="0"/>
          <w:marRight w:val="0"/>
          <w:marTop w:val="0"/>
          <w:marBottom w:val="0"/>
          <w:divBdr>
            <w:top w:val="none" w:sz="0" w:space="0" w:color="auto"/>
            <w:left w:val="none" w:sz="0" w:space="0" w:color="auto"/>
            <w:bottom w:val="none" w:sz="0" w:space="0" w:color="auto"/>
            <w:right w:val="none" w:sz="0" w:space="0" w:color="auto"/>
          </w:divBdr>
        </w:div>
        <w:div w:id="1588805769">
          <w:marLeft w:val="0"/>
          <w:marRight w:val="0"/>
          <w:marTop w:val="0"/>
          <w:marBottom w:val="0"/>
          <w:divBdr>
            <w:top w:val="none" w:sz="0" w:space="0" w:color="auto"/>
            <w:left w:val="none" w:sz="0" w:space="0" w:color="auto"/>
            <w:bottom w:val="none" w:sz="0" w:space="0" w:color="auto"/>
            <w:right w:val="none" w:sz="0" w:space="0" w:color="auto"/>
          </w:divBdr>
        </w:div>
        <w:div w:id="767430916">
          <w:marLeft w:val="0"/>
          <w:marRight w:val="0"/>
          <w:marTop w:val="0"/>
          <w:marBottom w:val="0"/>
          <w:divBdr>
            <w:top w:val="none" w:sz="0" w:space="0" w:color="auto"/>
            <w:left w:val="none" w:sz="0" w:space="0" w:color="auto"/>
            <w:bottom w:val="none" w:sz="0" w:space="0" w:color="auto"/>
            <w:right w:val="none" w:sz="0" w:space="0" w:color="auto"/>
          </w:divBdr>
        </w:div>
        <w:div w:id="2124762598">
          <w:marLeft w:val="0"/>
          <w:marRight w:val="0"/>
          <w:marTop w:val="0"/>
          <w:marBottom w:val="0"/>
          <w:divBdr>
            <w:top w:val="none" w:sz="0" w:space="0" w:color="auto"/>
            <w:left w:val="none" w:sz="0" w:space="0" w:color="auto"/>
            <w:bottom w:val="none" w:sz="0" w:space="0" w:color="auto"/>
            <w:right w:val="none" w:sz="0" w:space="0" w:color="auto"/>
          </w:divBdr>
        </w:div>
        <w:div w:id="2135325468">
          <w:marLeft w:val="0"/>
          <w:marRight w:val="0"/>
          <w:marTop w:val="0"/>
          <w:marBottom w:val="0"/>
          <w:divBdr>
            <w:top w:val="none" w:sz="0" w:space="0" w:color="auto"/>
            <w:left w:val="none" w:sz="0" w:space="0" w:color="auto"/>
            <w:bottom w:val="none" w:sz="0" w:space="0" w:color="auto"/>
            <w:right w:val="none" w:sz="0" w:space="0" w:color="auto"/>
          </w:divBdr>
        </w:div>
        <w:div w:id="2057773027">
          <w:marLeft w:val="0"/>
          <w:marRight w:val="0"/>
          <w:marTop w:val="0"/>
          <w:marBottom w:val="0"/>
          <w:divBdr>
            <w:top w:val="none" w:sz="0" w:space="0" w:color="auto"/>
            <w:left w:val="none" w:sz="0" w:space="0" w:color="auto"/>
            <w:bottom w:val="none" w:sz="0" w:space="0" w:color="auto"/>
            <w:right w:val="none" w:sz="0" w:space="0" w:color="auto"/>
          </w:divBdr>
        </w:div>
        <w:div w:id="69734631">
          <w:marLeft w:val="0"/>
          <w:marRight w:val="0"/>
          <w:marTop w:val="0"/>
          <w:marBottom w:val="0"/>
          <w:divBdr>
            <w:top w:val="none" w:sz="0" w:space="0" w:color="auto"/>
            <w:left w:val="none" w:sz="0" w:space="0" w:color="auto"/>
            <w:bottom w:val="none" w:sz="0" w:space="0" w:color="auto"/>
            <w:right w:val="none" w:sz="0" w:space="0" w:color="auto"/>
          </w:divBdr>
        </w:div>
        <w:div w:id="43919436">
          <w:marLeft w:val="0"/>
          <w:marRight w:val="0"/>
          <w:marTop w:val="0"/>
          <w:marBottom w:val="0"/>
          <w:divBdr>
            <w:top w:val="none" w:sz="0" w:space="0" w:color="auto"/>
            <w:left w:val="none" w:sz="0" w:space="0" w:color="auto"/>
            <w:bottom w:val="none" w:sz="0" w:space="0" w:color="auto"/>
            <w:right w:val="none" w:sz="0" w:space="0" w:color="auto"/>
          </w:divBdr>
        </w:div>
        <w:div w:id="76364730">
          <w:marLeft w:val="0"/>
          <w:marRight w:val="0"/>
          <w:marTop w:val="0"/>
          <w:marBottom w:val="0"/>
          <w:divBdr>
            <w:top w:val="none" w:sz="0" w:space="0" w:color="auto"/>
            <w:left w:val="none" w:sz="0" w:space="0" w:color="auto"/>
            <w:bottom w:val="none" w:sz="0" w:space="0" w:color="auto"/>
            <w:right w:val="none" w:sz="0" w:space="0" w:color="auto"/>
          </w:divBdr>
        </w:div>
        <w:div w:id="160893877">
          <w:marLeft w:val="0"/>
          <w:marRight w:val="0"/>
          <w:marTop w:val="0"/>
          <w:marBottom w:val="0"/>
          <w:divBdr>
            <w:top w:val="none" w:sz="0" w:space="0" w:color="auto"/>
            <w:left w:val="none" w:sz="0" w:space="0" w:color="auto"/>
            <w:bottom w:val="none" w:sz="0" w:space="0" w:color="auto"/>
            <w:right w:val="none" w:sz="0" w:space="0" w:color="auto"/>
          </w:divBdr>
        </w:div>
        <w:div w:id="783882456">
          <w:marLeft w:val="0"/>
          <w:marRight w:val="0"/>
          <w:marTop w:val="0"/>
          <w:marBottom w:val="0"/>
          <w:divBdr>
            <w:top w:val="none" w:sz="0" w:space="0" w:color="auto"/>
            <w:left w:val="none" w:sz="0" w:space="0" w:color="auto"/>
            <w:bottom w:val="none" w:sz="0" w:space="0" w:color="auto"/>
            <w:right w:val="none" w:sz="0" w:space="0" w:color="auto"/>
          </w:divBdr>
        </w:div>
        <w:div w:id="1552501295">
          <w:marLeft w:val="0"/>
          <w:marRight w:val="0"/>
          <w:marTop w:val="0"/>
          <w:marBottom w:val="0"/>
          <w:divBdr>
            <w:top w:val="none" w:sz="0" w:space="0" w:color="auto"/>
            <w:left w:val="none" w:sz="0" w:space="0" w:color="auto"/>
            <w:bottom w:val="none" w:sz="0" w:space="0" w:color="auto"/>
            <w:right w:val="none" w:sz="0" w:space="0" w:color="auto"/>
          </w:divBdr>
        </w:div>
        <w:div w:id="714112617">
          <w:marLeft w:val="0"/>
          <w:marRight w:val="0"/>
          <w:marTop w:val="0"/>
          <w:marBottom w:val="0"/>
          <w:divBdr>
            <w:top w:val="none" w:sz="0" w:space="0" w:color="auto"/>
            <w:left w:val="none" w:sz="0" w:space="0" w:color="auto"/>
            <w:bottom w:val="none" w:sz="0" w:space="0" w:color="auto"/>
            <w:right w:val="none" w:sz="0" w:space="0" w:color="auto"/>
          </w:divBdr>
        </w:div>
        <w:div w:id="994648865">
          <w:marLeft w:val="0"/>
          <w:marRight w:val="0"/>
          <w:marTop w:val="0"/>
          <w:marBottom w:val="0"/>
          <w:divBdr>
            <w:top w:val="none" w:sz="0" w:space="0" w:color="auto"/>
            <w:left w:val="none" w:sz="0" w:space="0" w:color="auto"/>
            <w:bottom w:val="none" w:sz="0" w:space="0" w:color="auto"/>
            <w:right w:val="none" w:sz="0" w:space="0" w:color="auto"/>
          </w:divBdr>
        </w:div>
        <w:div w:id="1129592083">
          <w:marLeft w:val="0"/>
          <w:marRight w:val="0"/>
          <w:marTop w:val="0"/>
          <w:marBottom w:val="0"/>
          <w:divBdr>
            <w:top w:val="none" w:sz="0" w:space="0" w:color="auto"/>
            <w:left w:val="none" w:sz="0" w:space="0" w:color="auto"/>
            <w:bottom w:val="none" w:sz="0" w:space="0" w:color="auto"/>
            <w:right w:val="none" w:sz="0" w:space="0" w:color="auto"/>
          </w:divBdr>
        </w:div>
        <w:div w:id="1134248493">
          <w:marLeft w:val="0"/>
          <w:marRight w:val="0"/>
          <w:marTop w:val="0"/>
          <w:marBottom w:val="0"/>
          <w:divBdr>
            <w:top w:val="none" w:sz="0" w:space="0" w:color="auto"/>
            <w:left w:val="none" w:sz="0" w:space="0" w:color="auto"/>
            <w:bottom w:val="none" w:sz="0" w:space="0" w:color="auto"/>
            <w:right w:val="none" w:sz="0" w:space="0" w:color="auto"/>
          </w:divBdr>
        </w:div>
        <w:div w:id="1950509754">
          <w:marLeft w:val="0"/>
          <w:marRight w:val="0"/>
          <w:marTop w:val="0"/>
          <w:marBottom w:val="0"/>
          <w:divBdr>
            <w:top w:val="none" w:sz="0" w:space="0" w:color="auto"/>
            <w:left w:val="none" w:sz="0" w:space="0" w:color="auto"/>
            <w:bottom w:val="none" w:sz="0" w:space="0" w:color="auto"/>
            <w:right w:val="none" w:sz="0" w:space="0" w:color="auto"/>
          </w:divBdr>
        </w:div>
        <w:div w:id="1046561802">
          <w:marLeft w:val="0"/>
          <w:marRight w:val="0"/>
          <w:marTop w:val="0"/>
          <w:marBottom w:val="0"/>
          <w:divBdr>
            <w:top w:val="none" w:sz="0" w:space="0" w:color="auto"/>
            <w:left w:val="none" w:sz="0" w:space="0" w:color="auto"/>
            <w:bottom w:val="none" w:sz="0" w:space="0" w:color="auto"/>
            <w:right w:val="none" w:sz="0" w:space="0" w:color="auto"/>
          </w:divBdr>
        </w:div>
        <w:div w:id="109401953">
          <w:marLeft w:val="0"/>
          <w:marRight w:val="0"/>
          <w:marTop w:val="0"/>
          <w:marBottom w:val="0"/>
          <w:divBdr>
            <w:top w:val="none" w:sz="0" w:space="0" w:color="auto"/>
            <w:left w:val="none" w:sz="0" w:space="0" w:color="auto"/>
            <w:bottom w:val="none" w:sz="0" w:space="0" w:color="auto"/>
            <w:right w:val="none" w:sz="0" w:space="0" w:color="auto"/>
          </w:divBdr>
        </w:div>
        <w:div w:id="137768120">
          <w:marLeft w:val="0"/>
          <w:marRight w:val="0"/>
          <w:marTop w:val="0"/>
          <w:marBottom w:val="0"/>
          <w:divBdr>
            <w:top w:val="none" w:sz="0" w:space="0" w:color="auto"/>
            <w:left w:val="none" w:sz="0" w:space="0" w:color="auto"/>
            <w:bottom w:val="none" w:sz="0" w:space="0" w:color="auto"/>
            <w:right w:val="none" w:sz="0" w:space="0" w:color="auto"/>
          </w:divBdr>
        </w:div>
        <w:div w:id="1472165752">
          <w:marLeft w:val="0"/>
          <w:marRight w:val="0"/>
          <w:marTop w:val="0"/>
          <w:marBottom w:val="0"/>
          <w:divBdr>
            <w:top w:val="none" w:sz="0" w:space="0" w:color="auto"/>
            <w:left w:val="none" w:sz="0" w:space="0" w:color="auto"/>
            <w:bottom w:val="none" w:sz="0" w:space="0" w:color="auto"/>
            <w:right w:val="none" w:sz="0" w:space="0" w:color="auto"/>
          </w:divBdr>
        </w:div>
        <w:div w:id="88044308">
          <w:marLeft w:val="0"/>
          <w:marRight w:val="0"/>
          <w:marTop w:val="0"/>
          <w:marBottom w:val="0"/>
          <w:divBdr>
            <w:top w:val="none" w:sz="0" w:space="0" w:color="auto"/>
            <w:left w:val="none" w:sz="0" w:space="0" w:color="auto"/>
            <w:bottom w:val="none" w:sz="0" w:space="0" w:color="auto"/>
            <w:right w:val="none" w:sz="0" w:space="0" w:color="auto"/>
          </w:divBdr>
        </w:div>
        <w:div w:id="1574197499">
          <w:marLeft w:val="0"/>
          <w:marRight w:val="0"/>
          <w:marTop w:val="0"/>
          <w:marBottom w:val="0"/>
          <w:divBdr>
            <w:top w:val="none" w:sz="0" w:space="0" w:color="auto"/>
            <w:left w:val="none" w:sz="0" w:space="0" w:color="auto"/>
            <w:bottom w:val="none" w:sz="0" w:space="0" w:color="auto"/>
            <w:right w:val="none" w:sz="0" w:space="0" w:color="auto"/>
          </w:divBdr>
        </w:div>
        <w:div w:id="1221135055">
          <w:marLeft w:val="0"/>
          <w:marRight w:val="0"/>
          <w:marTop w:val="0"/>
          <w:marBottom w:val="0"/>
          <w:divBdr>
            <w:top w:val="none" w:sz="0" w:space="0" w:color="auto"/>
            <w:left w:val="none" w:sz="0" w:space="0" w:color="auto"/>
            <w:bottom w:val="none" w:sz="0" w:space="0" w:color="auto"/>
            <w:right w:val="none" w:sz="0" w:space="0" w:color="auto"/>
          </w:divBdr>
        </w:div>
        <w:div w:id="1823110943">
          <w:marLeft w:val="0"/>
          <w:marRight w:val="0"/>
          <w:marTop w:val="0"/>
          <w:marBottom w:val="0"/>
          <w:divBdr>
            <w:top w:val="none" w:sz="0" w:space="0" w:color="auto"/>
            <w:left w:val="none" w:sz="0" w:space="0" w:color="auto"/>
            <w:bottom w:val="none" w:sz="0" w:space="0" w:color="auto"/>
            <w:right w:val="none" w:sz="0" w:space="0" w:color="auto"/>
          </w:divBdr>
        </w:div>
        <w:div w:id="1728601207">
          <w:marLeft w:val="0"/>
          <w:marRight w:val="0"/>
          <w:marTop w:val="0"/>
          <w:marBottom w:val="0"/>
          <w:divBdr>
            <w:top w:val="none" w:sz="0" w:space="0" w:color="auto"/>
            <w:left w:val="none" w:sz="0" w:space="0" w:color="auto"/>
            <w:bottom w:val="none" w:sz="0" w:space="0" w:color="auto"/>
            <w:right w:val="none" w:sz="0" w:space="0" w:color="auto"/>
          </w:divBdr>
        </w:div>
        <w:div w:id="1110396285">
          <w:marLeft w:val="0"/>
          <w:marRight w:val="0"/>
          <w:marTop w:val="0"/>
          <w:marBottom w:val="0"/>
          <w:divBdr>
            <w:top w:val="none" w:sz="0" w:space="0" w:color="auto"/>
            <w:left w:val="none" w:sz="0" w:space="0" w:color="auto"/>
            <w:bottom w:val="none" w:sz="0" w:space="0" w:color="auto"/>
            <w:right w:val="none" w:sz="0" w:space="0" w:color="auto"/>
          </w:divBdr>
        </w:div>
        <w:div w:id="879316434">
          <w:marLeft w:val="0"/>
          <w:marRight w:val="0"/>
          <w:marTop w:val="0"/>
          <w:marBottom w:val="0"/>
          <w:divBdr>
            <w:top w:val="none" w:sz="0" w:space="0" w:color="auto"/>
            <w:left w:val="none" w:sz="0" w:space="0" w:color="auto"/>
            <w:bottom w:val="none" w:sz="0" w:space="0" w:color="auto"/>
            <w:right w:val="none" w:sz="0" w:space="0" w:color="auto"/>
          </w:divBdr>
        </w:div>
        <w:div w:id="2052149985">
          <w:marLeft w:val="0"/>
          <w:marRight w:val="0"/>
          <w:marTop w:val="0"/>
          <w:marBottom w:val="0"/>
          <w:divBdr>
            <w:top w:val="none" w:sz="0" w:space="0" w:color="auto"/>
            <w:left w:val="none" w:sz="0" w:space="0" w:color="auto"/>
            <w:bottom w:val="none" w:sz="0" w:space="0" w:color="auto"/>
            <w:right w:val="none" w:sz="0" w:space="0" w:color="auto"/>
          </w:divBdr>
        </w:div>
        <w:div w:id="1966696728">
          <w:marLeft w:val="0"/>
          <w:marRight w:val="0"/>
          <w:marTop w:val="0"/>
          <w:marBottom w:val="0"/>
          <w:divBdr>
            <w:top w:val="none" w:sz="0" w:space="0" w:color="auto"/>
            <w:left w:val="none" w:sz="0" w:space="0" w:color="auto"/>
            <w:bottom w:val="none" w:sz="0" w:space="0" w:color="auto"/>
            <w:right w:val="none" w:sz="0" w:space="0" w:color="auto"/>
          </w:divBdr>
        </w:div>
        <w:div w:id="1020160610">
          <w:marLeft w:val="0"/>
          <w:marRight w:val="0"/>
          <w:marTop w:val="0"/>
          <w:marBottom w:val="0"/>
          <w:divBdr>
            <w:top w:val="none" w:sz="0" w:space="0" w:color="auto"/>
            <w:left w:val="none" w:sz="0" w:space="0" w:color="auto"/>
            <w:bottom w:val="none" w:sz="0" w:space="0" w:color="auto"/>
            <w:right w:val="none" w:sz="0" w:space="0" w:color="auto"/>
          </w:divBdr>
        </w:div>
        <w:div w:id="1467048561">
          <w:marLeft w:val="0"/>
          <w:marRight w:val="0"/>
          <w:marTop w:val="0"/>
          <w:marBottom w:val="0"/>
          <w:divBdr>
            <w:top w:val="none" w:sz="0" w:space="0" w:color="auto"/>
            <w:left w:val="none" w:sz="0" w:space="0" w:color="auto"/>
            <w:bottom w:val="none" w:sz="0" w:space="0" w:color="auto"/>
            <w:right w:val="none" w:sz="0" w:space="0" w:color="auto"/>
          </w:divBdr>
        </w:div>
        <w:div w:id="1716614153">
          <w:marLeft w:val="0"/>
          <w:marRight w:val="0"/>
          <w:marTop w:val="0"/>
          <w:marBottom w:val="0"/>
          <w:divBdr>
            <w:top w:val="none" w:sz="0" w:space="0" w:color="auto"/>
            <w:left w:val="none" w:sz="0" w:space="0" w:color="auto"/>
            <w:bottom w:val="none" w:sz="0" w:space="0" w:color="auto"/>
            <w:right w:val="none" w:sz="0" w:space="0" w:color="auto"/>
          </w:divBdr>
        </w:div>
        <w:div w:id="1482389114">
          <w:marLeft w:val="0"/>
          <w:marRight w:val="0"/>
          <w:marTop w:val="0"/>
          <w:marBottom w:val="0"/>
          <w:divBdr>
            <w:top w:val="none" w:sz="0" w:space="0" w:color="auto"/>
            <w:left w:val="none" w:sz="0" w:space="0" w:color="auto"/>
            <w:bottom w:val="none" w:sz="0" w:space="0" w:color="auto"/>
            <w:right w:val="none" w:sz="0" w:space="0" w:color="auto"/>
          </w:divBdr>
        </w:div>
        <w:div w:id="1612281964">
          <w:marLeft w:val="0"/>
          <w:marRight w:val="0"/>
          <w:marTop w:val="0"/>
          <w:marBottom w:val="0"/>
          <w:divBdr>
            <w:top w:val="none" w:sz="0" w:space="0" w:color="auto"/>
            <w:left w:val="none" w:sz="0" w:space="0" w:color="auto"/>
            <w:bottom w:val="none" w:sz="0" w:space="0" w:color="auto"/>
            <w:right w:val="none" w:sz="0" w:space="0" w:color="auto"/>
          </w:divBdr>
        </w:div>
        <w:div w:id="290720061">
          <w:marLeft w:val="0"/>
          <w:marRight w:val="0"/>
          <w:marTop w:val="0"/>
          <w:marBottom w:val="0"/>
          <w:divBdr>
            <w:top w:val="none" w:sz="0" w:space="0" w:color="auto"/>
            <w:left w:val="none" w:sz="0" w:space="0" w:color="auto"/>
            <w:bottom w:val="none" w:sz="0" w:space="0" w:color="auto"/>
            <w:right w:val="none" w:sz="0" w:space="0" w:color="auto"/>
          </w:divBdr>
        </w:div>
        <w:div w:id="498926509">
          <w:marLeft w:val="0"/>
          <w:marRight w:val="0"/>
          <w:marTop w:val="0"/>
          <w:marBottom w:val="0"/>
          <w:divBdr>
            <w:top w:val="none" w:sz="0" w:space="0" w:color="auto"/>
            <w:left w:val="none" w:sz="0" w:space="0" w:color="auto"/>
            <w:bottom w:val="none" w:sz="0" w:space="0" w:color="auto"/>
            <w:right w:val="none" w:sz="0" w:space="0" w:color="auto"/>
          </w:divBdr>
        </w:div>
        <w:div w:id="1444226447">
          <w:marLeft w:val="0"/>
          <w:marRight w:val="0"/>
          <w:marTop w:val="0"/>
          <w:marBottom w:val="0"/>
          <w:divBdr>
            <w:top w:val="none" w:sz="0" w:space="0" w:color="auto"/>
            <w:left w:val="none" w:sz="0" w:space="0" w:color="auto"/>
            <w:bottom w:val="none" w:sz="0" w:space="0" w:color="auto"/>
            <w:right w:val="none" w:sz="0" w:space="0" w:color="auto"/>
          </w:divBdr>
        </w:div>
        <w:div w:id="2013873782">
          <w:marLeft w:val="0"/>
          <w:marRight w:val="0"/>
          <w:marTop w:val="0"/>
          <w:marBottom w:val="0"/>
          <w:divBdr>
            <w:top w:val="none" w:sz="0" w:space="0" w:color="auto"/>
            <w:left w:val="none" w:sz="0" w:space="0" w:color="auto"/>
            <w:bottom w:val="none" w:sz="0" w:space="0" w:color="auto"/>
            <w:right w:val="none" w:sz="0" w:space="0" w:color="auto"/>
          </w:divBdr>
        </w:div>
        <w:div w:id="1737973638">
          <w:marLeft w:val="0"/>
          <w:marRight w:val="0"/>
          <w:marTop w:val="0"/>
          <w:marBottom w:val="0"/>
          <w:divBdr>
            <w:top w:val="none" w:sz="0" w:space="0" w:color="auto"/>
            <w:left w:val="none" w:sz="0" w:space="0" w:color="auto"/>
            <w:bottom w:val="none" w:sz="0" w:space="0" w:color="auto"/>
            <w:right w:val="none" w:sz="0" w:space="0" w:color="auto"/>
          </w:divBdr>
        </w:div>
        <w:div w:id="226260038">
          <w:marLeft w:val="0"/>
          <w:marRight w:val="0"/>
          <w:marTop w:val="0"/>
          <w:marBottom w:val="0"/>
          <w:divBdr>
            <w:top w:val="none" w:sz="0" w:space="0" w:color="auto"/>
            <w:left w:val="none" w:sz="0" w:space="0" w:color="auto"/>
            <w:bottom w:val="none" w:sz="0" w:space="0" w:color="auto"/>
            <w:right w:val="none" w:sz="0" w:space="0" w:color="auto"/>
          </w:divBdr>
        </w:div>
        <w:div w:id="175269902">
          <w:marLeft w:val="0"/>
          <w:marRight w:val="0"/>
          <w:marTop w:val="0"/>
          <w:marBottom w:val="0"/>
          <w:divBdr>
            <w:top w:val="none" w:sz="0" w:space="0" w:color="auto"/>
            <w:left w:val="none" w:sz="0" w:space="0" w:color="auto"/>
            <w:bottom w:val="none" w:sz="0" w:space="0" w:color="auto"/>
            <w:right w:val="none" w:sz="0" w:space="0" w:color="auto"/>
          </w:divBdr>
        </w:div>
        <w:div w:id="1088692008">
          <w:marLeft w:val="0"/>
          <w:marRight w:val="0"/>
          <w:marTop w:val="0"/>
          <w:marBottom w:val="0"/>
          <w:divBdr>
            <w:top w:val="none" w:sz="0" w:space="0" w:color="auto"/>
            <w:left w:val="none" w:sz="0" w:space="0" w:color="auto"/>
            <w:bottom w:val="none" w:sz="0" w:space="0" w:color="auto"/>
            <w:right w:val="none" w:sz="0" w:space="0" w:color="auto"/>
          </w:divBdr>
        </w:div>
        <w:div w:id="1369646285">
          <w:marLeft w:val="0"/>
          <w:marRight w:val="0"/>
          <w:marTop w:val="0"/>
          <w:marBottom w:val="0"/>
          <w:divBdr>
            <w:top w:val="none" w:sz="0" w:space="0" w:color="auto"/>
            <w:left w:val="none" w:sz="0" w:space="0" w:color="auto"/>
            <w:bottom w:val="none" w:sz="0" w:space="0" w:color="auto"/>
            <w:right w:val="none" w:sz="0" w:space="0" w:color="auto"/>
          </w:divBdr>
        </w:div>
        <w:div w:id="1265697642">
          <w:marLeft w:val="0"/>
          <w:marRight w:val="0"/>
          <w:marTop w:val="0"/>
          <w:marBottom w:val="0"/>
          <w:divBdr>
            <w:top w:val="none" w:sz="0" w:space="0" w:color="auto"/>
            <w:left w:val="none" w:sz="0" w:space="0" w:color="auto"/>
            <w:bottom w:val="none" w:sz="0" w:space="0" w:color="auto"/>
            <w:right w:val="none" w:sz="0" w:space="0" w:color="auto"/>
          </w:divBdr>
        </w:div>
        <w:div w:id="1291941775">
          <w:marLeft w:val="0"/>
          <w:marRight w:val="0"/>
          <w:marTop w:val="0"/>
          <w:marBottom w:val="0"/>
          <w:divBdr>
            <w:top w:val="none" w:sz="0" w:space="0" w:color="auto"/>
            <w:left w:val="none" w:sz="0" w:space="0" w:color="auto"/>
            <w:bottom w:val="none" w:sz="0" w:space="0" w:color="auto"/>
            <w:right w:val="none" w:sz="0" w:space="0" w:color="auto"/>
          </w:divBdr>
        </w:div>
      </w:divsChild>
    </w:div>
    <w:div w:id="2106731350">
      <w:bodyDiv w:val="1"/>
      <w:marLeft w:val="0"/>
      <w:marRight w:val="0"/>
      <w:marTop w:val="0"/>
      <w:marBottom w:val="0"/>
      <w:divBdr>
        <w:top w:val="none" w:sz="0" w:space="0" w:color="auto"/>
        <w:left w:val="none" w:sz="0" w:space="0" w:color="auto"/>
        <w:bottom w:val="none" w:sz="0" w:space="0" w:color="auto"/>
        <w:right w:val="none" w:sz="0" w:space="0" w:color="auto"/>
      </w:divBdr>
    </w:div>
    <w:div w:id="2106920861">
      <w:bodyDiv w:val="1"/>
      <w:marLeft w:val="0"/>
      <w:marRight w:val="0"/>
      <w:marTop w:val="0"/>
      <w:marBottom w:val="0"/>
      <w:divBdr>
        <w:top w:val="none" w:sz="0" w:space="0" w:color="auto"/>
        <w:left w:val="none" w:sz="0" w:space="0" w:color="auto"/>
        <w:bottom w:val="none" w:sz="0" w:space="0" w:color="auto"/>
        <w:right w:val="none" w:sz="0" w:space="0" w:color="auto"/>
      </w:divBdr>
    </w:div>
    <w:div w:id="2107068765">
      <w:bodyDiv w:val="1"/>
      <w:marLeft w:val="0"/>
      <w:marRight w:val="0"/>
      <w:marTop w:val="0"/>
      <w:marBottom w:val="0"/>
      <w:divBdr>
        <w:top w:val="none" w:sz="0" w:space="0" w:color="auto"/>
        <w:left w:val="none" w:sz="0" w:space="0" w:color="auto"/>
        <w:bottom w:val="none" w:sz="0" w:space="0" w:color="auto"/>
        <w:right w:val="none" w:sz="0" w:space="0" w:color="auto"/>
      </w:divBdr>
    </w:div>
    <w:div w:id="2107070227">
      <w:bodyDiv w:val="1"/>
      <w:marLeft w:val="0"/>
      <w:marRight w:val="0"/>
      <w:marTop w:val="0"/>
      <w:marBottom w:val="0"/>
      <w:divBdr>
        <w:top w:val="none" w:sz="0" w:space="0" w:color="auto"/>
        <w:left w:val="none" w:sz="0" w:space="0" w:color="auto"/>
        <w:bottom w:val="none" w:sz="0" w:space="0" w:color="auto"/>
        <w:right w:val="none" w:sz="0" w:space="0" w:color="auto"/>
      </w:divBdr>
    </w:div>
    <w:div w:id="2107118018">
      <w:bodyDiv w:val="1"/>
      <w:marLeft w:val="0"/>
      <w:marRight w:val="0"/>
      <w:marTop w:val="0"/>
      <w:marBottom w:val="0"/>
      <w:divBdr>
        <w:top w:val="none" w:sz="0" w:space="0" w:color="auto"/>
        <w:left w:val="none" w:sz="0" w:space="0" w:color="auto"/>
        <w:bottom w:val="none" w:sz="0" w:space="0" w:color="auto"/>
        <w:right w:val="none" w:sz="0" w:space="0" w:color="auto"/>
      </w:divBdr>
    </w:div>
    <w:div w:id="2107190499">
      <w:bodyDiv w:val="1"/>
      <w:marLeft w:val="0"/>
      <w:marRight w:val="0"/>
      <w:marTop w:val="0"/>
      <w:marBottom w:val="0"/>
      <w:divBdr>
        <w:top w:val="none" w:sz="0" w:space="0" w:color="auto"/>
        <w:left w:val="none" w:sz="0" w:space="0" w:color="auto"/>
        <w:bottom w:val="none" w:sz="0" w:space="0" w:color="auto"/>
        <w:right w:val="none" w:sz="0" w:space="0" w:color="auto"/>
      </w:divBdr>
    </w:div>
    <w:div w:id="2107263800">
      <w:bodyDiv w:val="1"/>
      <w:marLeft w:val="0"/>
      <w:marRight w:val="0"/>
      <w:marTop w:val="0"/>
      <w:marBottom w:val="0"/>
      <w:divBdr>
        <w:top w:val="none" w:sz="0" w:space="0" w:color="auto"/>
        <w:left w:val="none" w:sz="0" w:space="0" w:color="auto"/>
        <w:bottom w:val="none" w:sz="0" w:space="0" w:color="auto"/>
        <w:right w:val="none" w:sz="0" w:space="0" w:color="auto"/>
      </w:divBdr>
    </w:div>
    <w:div w:id="2107336238">
      <w:bodyDiv w:val="1"/>
      <w:marLeft w:val="0"/>
      <w:marRight w:val="0"/>
      <w:marTop w:val="0"/>
      <w:marBottom w:val="0"/>
      <w:divBdr>
        <w:top w:val="none" w:sz="0" w:space="0" w:color="auto"/>
        <w:left w:val="none" w:sz="0" w:space="0" w:color="auto"/>
        <w:bottom w:val="none" w:sz="0" w:space="0" w:color="auto"/>
        <w:right w:val="none" w:sz="0" w:space="0" w:color="auto"/>
      </w:divBdr>
    </w:div>
    <w:div w:id="2107649425">
      <w:bodyDiv w:val="1"/>
      <w:marLeft w:val="0"/>
      <w:marRight w:val="0"/>
      <w:marTop w:val="0"/>
      <w:marBottom w:val="0"/>
      <w:divBdr>
        <w:top w:val="none" w:sz="0" w:space="0" w:color="auto"/>
        <w:left w:val="none" w:sz="0" w:space="0" w:color="auto"/>
        <w:bottom w:val="none" w:sz="0" w:space="0" w:color="auto"/>
        <w:right w:val="none" w:sz="0" w:space="0" w:color="auto"/>
      </w:divBdr>
    </w:div>
    <w:div w:id="2107655454">
      <w:bodyDiv w:val="1"/>
      <w:marLeft w:val="0"/>
      <w:marRight w:val="0"/>
      <w:marTop w:val="0"/>
      <w:marBottom w:val="0"/>
      <w:divBdr>
        <w:top w:val="none" w:sz="0" w:space="0" w:color="auto"/>
        <w:left w:val="none" w:sz="0" w:space="0" w:color="auto"/>
        <w:bottom w:val="none" w:sz="0" w:space="0" w:color="auto"/>
        <w:right w:val="none" w:sz="0" w:space="0" w:color="auto"/>
      </w:divBdr>
    </w:div>
    <w:div w:id="2107727625">
      <w:bodyDiv w:val="1"/>
      <w:marLeft w:val="0"/>
      <w:marRight w:val="0"/>
      <w:marTop w:val="0"/>
      <w:marBottom w:val="0"/>
      <w:divBdr>
        <w:top w:val="none" w:sz="0" w:space="0" w:color="auto"/>
        <w:left w:val="none" w:sz="0" w:space="0" w:color="auto"/>
        <w:bottom w:val="none" w:sz="0" w:space="0" w:color="auto"/>
        <w:right w:val="none" w:sz="0" w:space="0" w:color="auto"/>
      </w:divBdr>
    </w:div>
    <w:div w:id="2107847664">
      <w:bodyDiv w:val="1"/>
      <w:marLeft w:val="0"/>
      <w:marRight w:val="0"/>
      <w:marTop w:val="0"/>
      <w:marBottom w:val="0"/>
      <w:divBdr>
        <w:top w:val="none" w:sz="0" w:space="0" w:color="auto"/>
        <w:left w:val="none" w:sz="0" w:space="0" w:color="auto"/>
        <w:bottom w:val="none" w:sz="0" w:space="0" w:color="auto"/>
        <w:right w:val="none" w:sz="0" w:space="0" w:color="auto"/>
      </w:divBdr>
    </w:div>
    <w:div w:id="2107848054">
      <w:bodyDiv w:val="1"/>
      <w:marLeft w:val="0"/>
      <w:marRight w:val="0"/>
      <w:marTop w:val="0"/>
      <w:marBottom w:val="0"/>
      <w:divBdr>
        <w:top w:val="none" w:sz="0" w:space="0" w:color="auto"/>
        <w:left w:val="none" w:sz="0" w:space="0" w:color="auto"/>
        <w:bottom w:val="none" w:sz="0" w:space="0" w:color="auto"/>
        <w:right w:val="none" w:sz="0" w:space="0" w:color="auto"/>
      </w:divBdr>
    </w:div>
    <w:div w:id="2108260009">
      <w:bodyDiv w:val="1"/>
      <w:marLeft w:val="0"/>
      <w:marRight w:val="0"/>
      <w:marTop w:val="0"/>
      <w:marBottom w:val="0"/>
      <w:divBdr>
        <w:top w:val="none" w:sz="0" w:space="0" w:color="auto"/>
        <w:left w:val="none" w:sz="0" w:space="0" w:color="auto"/>
        <w:bottom w:val="none" w:sz="0" w:space="0" w:color="auto"/>
        <w:right w:val="none" w:sz="0" w:space="0" w:color="auto"/>
      </w:divBdr>
    </w:div>
    <w:div w:id="2108382066">
      <w:bodyDiv w:val="1"/>
      <w:marLeft w:val="0"/>
      <w:marRight w:val="0"/>
      <w:marTop w:val="0"/>
      <w:marBottom w:val="0"/>
      <w:divBdr>
        <w:top w:val="none" w:sz="0" w:space="0" w:color="auto"/>
        <w:left w:val="none" w:sz="0" w:space="0" w:color="auto"/>
        <w:bottom w:val="none" w:sz="0" w:space="0" w:color="auto"/>
        <w:right w:val="none" w:sz="0" w:space="0" w:color="auto"/>
      </w:divBdr>
    </w:div>
    <w:div w:id="2108495874">
      <w:bodyDiv w:val="1"/>
      <w:marLeft w:val="0"/>
      <w:marRight w:val="0"/>
      <w:marTop w:val="0"/>
      <w:marBottom w:val="0"/>
      <w:divBdr>
        <w:top w:val="none" w:sz="0" w:space="0" w:color="auto"/>
        <w:left w:val="none" w:sz="0" w:space="0" w:color="auto"/>
        <w:bottom w:val="none" w:sz="0" w:space="0" w:color="auto"/>
        <w:right w:val="none" w:sz="0" w:space="0" w:color="auto"/>
      </w:divBdr>
    </w:div>
    <w:div w:id="2108648701">
      <w:bodyDiv w:val="1"/>
      <w:marLeft w:val="0"/>
      <w:marRight w:val="0"/>
      <w:marTop w:val="0"/>
      <w:marBottom w:val="0"/>
      <w:divBdr>
        <w:top w:val="none" w:sz="0" w:space="0" w:color="auto"/>
        <w:left w:val="none" w:sz="0" w:space="0" w:color="auto"/>
        <w:bottom w:val="none" w:sz="0" w:space="0" w:color="auto"/>
        <w:right w:val="none" w:sz="0" w:space="0" w:color="auto"/>
      </w:divBdr>
    </w:div>
    <w:div w:id="2108958966">
      <w:bodyDiv w:val="1"/>
      <w:marLeft w:val="0"/>
      <w:marRight w:val="0"/>
      <w:marTop w:val="0"/>
      <w:marBottom w:val="0"/>
      <w:divBdr>
        <w:top w:val="none" w:sz="0" w:space="0" w:color="auto"/>
        <w:left w:val="none" w:sz="0" w:space="0" w:color="auto"/>
        <w:bottom w:val="none" w:sz="0" w:space="0" w:color="auto"/>
        <w:right w:val="none" w:sz="0" w:space="0" w:color="auto"/>
      </w:divBdr>
    </w:div>
    <w:div w:id="2109036419">
      <w:bodyDiv w:val="1"/>
      <w:marLeft w:val="0"/>
      <w:marRight w:val="0"/>
      <w:marTop w:val="0"/>
      <w:marBottom w:val="0"/>
      <w:divBdr>
        <w:top w:val="none" w:sz="0" w:space="0" w:color="auto"/>
        <w:left w:val="none" w:sz="0" w:space="0" w:color="auto"/>
        <w:bottom w:val="none" w:sz="0" w:space="0" w:color="auto"/>
        <w:right w:val="none" w:sz="0" w:space="0" w:color="auto"/>
      </w:divBdr>
    </w:div>
    <w:div w:id="2109082770">
      <w:bodyDiv w:val="1"/>
      <w:marLeft w:val="0"/>
      <w:marRight w:val="0"/>
      <w:marTop w:val="0"/>
      <w:marBottom w:val="0"/>
      <w:divBdr>
        <w:top w:val="none" w:sz="0" w:space="0" w:color="auto"/>
        <w:left w:val="none" w:sz="0" w:space="0" w:color="auto"/>
        <w:bottom w:val="none" w:sz="0" w:space="0" w:color="auto"/>
        <w:right w:val="none" w:sz="0" w:space="0" w:color="auto"/>
      </w:divBdr>
    </w:div>
    <w:div w:id="2109108383">
      <w:bodyDiv w:val="1"/>
      <w:marLeft w:val="0"/>
      <w:marRight w:val="0"/>
      <w:marTop w:val="0"/>
      <w:marBottom w:val="0"/>
      <w:divBdr>
        <w:top w:val="none" w:sz="0" w:space="0" w:color="auto"/>
        <w:left w:val="none" w:sz="0" w:space="0" w:color="auto"/>
        <w:bottom w:val="none" w:sz="0" w:space="0" w:color="auto"/>
        <w:right w:val="none" w:sz="0" w:space="0" w:color="auto"/>
      </w:divBdr>
    </w:div>
    <w:div w:id="2109157356">
      <w:bodyDiv w:val="1"/>
      <w:marLeft w:val="0"/>
      <w:marRight w:val="0"/>
      <w:marTop w:val="0"/>
      <w:marBottom w:val="0"/>
      <w:divBdr>
        <w:top w:val="none" w:sz="0" w:space="0" w:color="auto"/>
        <w:left w:val="none" w:sz="0" w:space="0" w:color="auto"/>
        <w:bottom w:val="none" w:sz="0" w:space="0" w:color="auto"/>
        <w:right w:val="none" w:sz="0" w:space="0" w:color="auto"/>
      </w:divBdr>
    </w:div>
    <w:div w:id="2109304664">
      <w:bodyDiv w:val="1"/>
      <w:marLeft w:val="0"/>
      <w:marRight w:val="0"/>
      <w:marTop w:val="0"/>
      <w:marBottom w:val="0"/>
      <w:divBdr>
        <w:top w:val="none" w:sz="0" w:space="0" w:color="auto"/>
        <w:left w:val="none" w:sz="0" w:space="0" w:color="auto"/>
        <w:bottom w:val="none" w:sz="0" w:space="0" w:color="auto"/>
        <w:right w:val="none" w:sz="0" w:space="0" w:color="auto"/>
      </w:divBdr>
    </w:div>
    <w:div w:id="2110004191">
      <w:bodyDiv w:val="1"/>
      <w:marLeft w:val="0"/>
      <w:marRight w:val="0"/>
      <w:marTop w:val="0"/>
      <w:marBottom w:val="0"/>
      <w:divBdr>
        <w:top w:val="none" w:sz="0" w:space="0" w:color="auto"/>
        <w:left w:val="none" w:sz="0" w:space="0" w:color="auto"/>
        <w:bottom w:val="none" w:sz="0" w:space="0" w:color="auto"/>
        <w:right w:val="none" w:sz="0" w:space="0" w:color="auto"/>
      </w:divBdr>
    </w:div>
    <w:div w:id="2110079997">
      <w:bodyDiv w:val="1"/>
      <w:marLeft w:val="0"/>
      <w:marRight w:val="0"/>
      <w:marTop w:val="0"/>
      <w:marBottom w:val="0"/>
      <w:divBdr>
        <w:top w:val="none" w:sz="0" w:space="0" w:color="auto"/>
        <w:left w:val="none" w:sz="0" w:space="0" w:color="auto"/>
        <w:bottom w:val="none" w:sz="0" w:space="0" w:color="auto"/>
        <w:right w:val="none" w:sz="0" w:space="0" w:color="auto"/>
      </w:divBdr>
    </w:div>
    <w:div w:id="2110155441">
      <w:bodyDiv w:val="1"/>
      <w:marLeft w:val="0"/>
      <w:marRight w:val="0"/>
      <w:marTop w:val="0"/>
      <w:marBottom w:val="0"/>
      <w:divBdr>
        <w:top w:val="none" w:sz="0" w:space="0" w:color="auto"/>
        <w:left w:val="none" w:sz="0" w:space="0" w:color="auto"/>
        <w:bottom w:val="none" w:sz="0" w:space="0" w:color="auto"/>
        <w:right w:val="none" w:sz="0" w:space="0" w:color="auto"/>
      </w:divBdr>
    </w:div>
    <w:div w:id="2110347352">
      <w:bodyDiv w:val="1"/>
      <w:marLeft w:val="0"/>
      <w:marRight w:val="0"/>
      <w:marTop w:val="0"/>
      <w:marBottom w:val="0"/>
      <w:divBdr>
        <w:top w:val="none" w:sz="0" w:space="0" w:color="auto"/>
        <w:left w:val="none" w:sz="0" w:space="0" w:color="auto"/>
        <w:bottom w:val="none" w:sz="0" w:space="0" w:color="auto"/>
        <w:right w:val="none" w:sz="0" w:space="0" w:color="auto"/>
      </w:divBdr>
    </w:div>
    <w:div w:id="2110394683">
      <w:bodyDiv w:val="1"/>
      <w:marLeft w:val="0"/>
      <w:marRight w:val="0"/>
      <w:marTop w:val="0"/>
      <w:marBottom w:val="0"/>
      <w:divBdr>
        <w:top w:val="none" w:sz="0" w:space="0" w:color="auto"/>
        <w:left w:val="none" w:sz="0" w:space="0" w:color="auto"/>
        <w:bottom w:val="none" w:sz="0" w:space="0" w:color="auto"/>
        <w:right w:val="none" w:sz="0" w:space="0" w:color="auto"/>
      </w:divBdr>
    </w:div>
    <w:div w:id="2110663036">
      <w:bodyDiv w:val="1"/>
      <w:marLeft w:val="0"/>
      <w:marRight w:val="0"/>
      <w:marTop w:val="0"/>
      <w:marBottom w:val="0"/>
      <w:divBdr>
        <w:top w:val="none" w:sz="0" w:space="0" w:color="auto"/>
        <w:left w:val="none" w:sz="0" w:space="0" w:color="auto"/>
        <w:bottom w:val="none" w:sz="0" w:space="0" w:color="auto"/>
        <w:right w:val="none" w:sz="0" w:space="0" w:color="auto"/>
      </w:divBdr>
      <w:divsChild>
        <w:div w:id="27533532">
          <w:marLeft w:val="0"/>
          <w:marRight w:val="0"/>
          <w:marTop w:val="0"/>
          <w:marBottom w:val="0"/>
          <w:divBdr>
            <w:top w:val="none" w:sz="0" w:space="0" w:color="auto"/>
            <w:left w:val="none" w:sz="0" w:space="0" w:color="auto"/>
            <w:bottom w:val="none" w:sz="0" w:space="0" w:color="auto"/>
            <w:right w:val="none" w:sz="0" w:space="0" w:color="auto"/>
          </w:divBdr>
        </w:div>
        <w:div w:id="236794077">
          <w:marLeft w:val="0"/>
          <w:marRight w:val="0"/>
          <w:marTop w:val="0"/>
          <w:marBottom w:val="0"/>
          <w:divBdr>
            <w:top w:val="none" w:sz="0" w:space="0" w:color="auto"/>
            <w:left w:val="none" w:sz="0" w:space="0" w:color="auto"/>
            <w:bottom w:val="none" w:sz="0" w:space="0" w:color="auto"/>
            <w:right w:val="none" w:sz="0" w:space="0" w:color="auto"/>
          </w:divBdr>
        </w:div>
        <w:div w:id="580919026">
          <w:marLeft w:val="0"/>
          <w:marRight w:val="0"/>
          <w:marTop w:val="0"/>
          <w:marBottom w:val="0"/>
          <w:divBdr>
            <w:top w:val="none" w:sz="0" w:space="0" w:color="auto"/>
            <w:left w:val="none" w:sz="0" w:space="0" w:color="auto"/>
            <w:bottom w:val="none" w:sz="0" w:space="0" w:color="auto"/>
            <w:right w:val="none" w:sz="0" w:space="0" w:color="auto"/>
          </w:divBdr>
        </w:div>
        <w:div w:id="2057003408">
          <w:marLeft w:val="0"/>
          <w:marRight w:val="0"/>
          <w:marTop w:val="0"/>
          <w:marBottom w:val="0"/>
          <w:divBdr>
            <w:top w:val="none" w:sz="0" w:space="0" w:color="auto"/>
            <w:left w:val="none" w:sz="0" w:space="0" w:color="auto"/>
            <w:bottom w:val="none" w:sz="0" w:space="0" w:color="auto"/>
            <w:right w:val="none" w:sz="0" w:space="0" w:color="auto"/>
          </w:divBdr>
        </w:div>
        <w:div w:id="485049617">
          <w:marLeft w:val="0"/>
          <w:marRight w:val="0"/>
          <w:marTop w:val="0"/>
          <w:marBottom w:val="0"/>
          <w:divBdr>
            <w:top w:val="none" w:sz="0" w:space="0" w:color="auto"/>
            <w:left w:val="none" w:sz="0" w:space="0" w:color="auto"/>
            <w:bottom w:val="none" w:sz="0" w:space="0" w:color="auto"/>
            <w:right w:val="none" w:sz="0" w:space="0" w:color="auto"/>
          </w:divBdr>
        </w:div>
        <w:div w:id="1897351803">
          <w:marLeft w:val="0"/>
          <w:marRight w:val="0"/>
          <w:marTop w:val="0"/>
          <w:marBottom w:val="0"/>
          <w:divBdr>
            <w:top w:val="none" w:sz="0" w:space="0" w:color="auto"/>
            <w:left w:val="none" w:sz="0" w:space="0" w:color="auto"/>
            <w:bottom w:val="none" w:sz="0" w:space="0" w:color="auto"/>
            <w:right w:val="none" w:sz="0" w:space="0" w:color="auto"/>
          </w:divBdr>
        </w:div>
        <w:div w:id="886334287">
          <w:marLeft w:val="0"/>
          <w:marRight w:val="0"/>
          <w:marTop w:val="0"/>
          <w:marBottom w:val="0"/>
          <w:divBdr>
            <w:top w:val="none" w:sz="0" w:space="0" w:color="auto"/>
            <w:left w:val="none" w:sz="0" w:space="0" w:color="auto"/>
            <w:bottom w:val="none" w:sz="0" w:space="0" w:color="auto"/>
            <w:right w:val="none" w:sz="0" w:space="0" w:color="auto"/>
          </w:divBdr>
        </w:div>
        <w:div w:id="93861459">
          <w:marLeft w:val="0"/>
          <w:marRight w:val="0"/>
          <w:marTop w:val="0"/>
          <w:marBottom w:val="0"/>
          <w:divBdr>
            <w:top w:val="none" w:sz="0" w:space="0" w:color="auto"/>
            <w:left w:val="none" w:sz="0" w:space="0" w:color="auto"/>
            <w:bottom w:val="none" w:sz="0" w:space="0" w:color="auto"/>
            <w:right w:val="none" w:sz="0" w:space="0" w:color="auto"/>
          </w:divBdr>
        </w:div>
        <w:div w:id="174341885">
          <w:marLeft w:val="0"/>
          <w:marRight w:val="0"/>
          <w:marTop w:val="0"/>
          <w:marBottom w:val="0"/>
          <w:divBdr>
            <w:top w:val="none" w:sz="0" w:space="0" w:color="auto"/>
            <w:left w:val="none" w:sz="0" w:space="0" w:color="auto"/>
            <w:bottom w:val="none" w:sz="0" w:space="0" w:color="auto"/>
            <w:right w:val="none" w:sz="0" w:space="0" w:color="auto"/>
          </w:divBdr>
        </w:div>
        <w:div w:id="1046300037">
          <w:marLeft w:val="0"/>
          <w:marRight w:val="0"/>
          <w:marTop w:val="0"/>
          <w:marBottom w:val="0"/>
          <w:divBdr>
            <w:top w:val="none" w:sz="0" w:space="0" w:color="auto"/>
            <w:left w:val="none" w:sz="0" w:space="0" w:color="auto"/>
            <w:bottom w:val="none" w:sz="0" w:space="0" w:color="auto"/>
            <w:right w:val="none" w:sz="0" w:space="0" w:color="auto"/>
          </w:divBdr>
        </w:div>
        <w:div w:id="1886286821">
          <w:marLeft w:val="0"/>
          <w:marRight w:val="0"/>
          <w:marTop w:val="0"/>
          <w:marBottom w:val="0"/>
          <w:divBdr>
            <w:top w:val="none" w:sz="0" w:space="0" w:color="auto"/>
            <w:left w:val="none" w:sz="0" w:space="0" w:color="auto"/>
            <w:bottom w:val="none" w:sz="0" w:space="0" w:color="auto"/>
            <w:right w:val="none" w:sz="0" w:space="0" w:color="auto"/>
          </w:divBdr>
        </w:div>
        <w:div w:id="964848015">
          <w:marLeft w:val="0"/>
          <w:marRight w:val="0"/>
          <w:marTop w:val="0"/>
          <w:marBottom w:val="0"/>
          <w:divBdr>
            <w:top w:val="none" w:sz="0" w:space="0" w:color="auto"/>
            <w:left w:val="none" w:sz="0" w:space="0" w:color="auto"/>
            <w:bottom w:val="none" w:sz="0" w:space="0" w:color="auto"/>
            <w:right w:val="none" w:sz="0" w:space="0" w:color="auto"/>
          </w:divBdr>
        </w:div>
        <w:div w:id="1131942336">
          <w:marLeft w:val="0"/>
          <w:marRight w:val="0"/>
          <w:marTop w:val="0"/>
          <w:marBottom w:val="0"/>
          <w:divBdr>
            <w:top w:val="none" w:sz="0" w:space="0" w:color="auto"/>
            <w:left w:val="none" w:sz="0" w:space="0" w:color="auto"/>
            <w:bottom w:val="none" w:sz="0" w:space="0" w:color="auto"/>
            <w:right w:val="none" w:sz="0" w:space="0" w:color="auto"/>
          </w:divBdr>
        </w:div>
        <w:div w:id="1357730518">
          <w:marLeft w:val="0"/>
          <w:marRight w:val="0"/>
          <w:marTop w:val="0"/>
          <w:marBottom w:val="0"/>
          <w:divBdr>
            <w:top w:val="none" w:sz="0" w:space="0" w:color="auto"/>
            <w:left w:val="none" w:sz="0" w:space="0" w:color="auto"/>
            <w:bottom w:val="none" w:sz="0" w:space="0" w:color="auto"/>
            <w:right w:val="none" w:sz="0" w:space="0" w:color="auto"/>
          </w:divBdr>
        </w:div>
        <w:div w:id="1794984610">
          <w:marLeft w:val="0"/>
          <w:marRight w:val="0"/>
          <w:marTop w:val="0"/>
          <w:marBottom w:val="0"/>
          <w:divBdr>
            <w:top w:val="none" w:sz="0" w:space="0" w:color="auto"/>
            <w:left w:val="none" w:sz="0" w:space="0" w:color="auto"/>
            <w:bottom w:val="none" w:sz="0" w:space="0" w:color="auto"/>
            <w:right w:val="none" w:sz="0" w:space="0" w:color="auto"/>
          </w:divBdr>
        </w:div>
        <w:div w:id="578249035">
          <w:marLeft w:val="0"/>
          <w:marRight w:val="0"/>
          <w:marTop w:val="0"/>
          <w:marBottom w:val="0"/>
          <w:divBdr>
            <w:top w:val="none" w:sz="0" w:space="0" w:color="auto"/>
            <w:left w:val="none" w:sz="0" w:space="0" w:color="auto"/>
            <w:bottom w:val="none" w:sz="0" w:space="0" w:color="auto"/>
            <w:right w:val="none" w:sz="0" w:space="0" w:color="auto"/>
          </w:divBdr>
        </w:div>
        <w:div w:id="1851332371">
          <w:marLeft w:val="0"/>
          <w:marRight w:val="0"/>
          <w:marTop w:val="0"/>
          <w:marBottom w:val="0"/>
          <w:divBdr>
            <w:top w:val="none" w:sz="0" w:space="0" w:color="auto"/>
            <w:left w:val="none" w:sz="0" w:space="0" w:color="auto"/>
            <w:bottom w:val="none" w:sz="0" w:space="0" w:color="auto"/>
            <w:right w:val="none" w:sz="0" w:space="0" w:color="auto"/>
          </w:divBdr>
        </w:div>
        <w:div w:id="821576695">
          <w:marLeft w:val="0"/>
          <w:marRight w:val="0"/>
          <w:marTop w:val="0"/>
          <w:marBottom w:val="0"/>
          <w:divBdr>
            <w:top w:val="none" w:sz="0" w:space="0" w:color="auto"/>
            <w:left w:val="none" w:sz="0" w:space="0" w:color="auto"/>
            <w:bottom w:val="none" w:sz="0" w:space="0" w:color="auto"/>
            <w:right w:val="none" w:sz="0" w:space="0" w:color="auto"/>
          </w:divBdr>
        </w:div>
        <w:div w:id="211697558">
          <w:marLeft w:val="0"/>
          <w:marRight w:val="0"/>
          <w:marTop w:val="0"/>
          <w:marBottom w:val="0"/>
          <w:divBdr>
            <w:top w:val="none" w:sz="0" w:space="0" w:color="auto"/>
            <w:left w:val="none" w:sz="0" w:space="0" w:color="auto"/>
            <w:bottom w:val="none" w:sz="0" w:space="0" w:color="auto"/>
            <w:right w:val="none" w:sz="0" w:space="0" w:color="auto"/>
          </w:divBdr>
        </w:div>
        <w:div w:id="56362169">
          <w:marLeft w:val="0"/>
          <w:marRight w:val="0"/>
          <w:marTop w:val="0"/>
          <w:marBottom w:val="0"/>
          <w:divBdr>
            <w:top w:val="none" w:sz="0" w:space="0" w:color="auto"/>
            <w:left w:val="none" w:sz="0" w:space="0" w:color="auto"/>
            <w:bottom w:val="none" w:sz="0" w:space="0" w:color="auto"/>
            <w:right w:val="none" w:sz="0" w:space="0" w:color="auto"/>
          </w:divBdr>
        </w:div>
        <w:div w:id="586622226">
          <w:marLeft w:val="0"/>
          <w:marRight w:val="0"/>
          <w:marTop w:val="0"/>
          <w:marBottom w:val="0"/>
          <w:divBdr>
            <w:top w:val="none" w:sz="0" w:space="0" w:color="auto"/>
            <w:left w:val="none" w:sz="0" w:space="0" w:color="auto"/>
            <w:bottom w:val="none" w:sz="0" w:space="0" w:color="auto"/>
            <w:right w:val="none" w:sz="0" w:space="0" w:color="auto"/>
          </w:divBdr>
        </w:div>
        <w:div w:id="1813211487">
          <w:marLeft w:val="0"/>
          <w:marRight w:val="0"/>
          <w:marTop w:val="0"/>
          <w:marBottom w:val="0"/>
          <w:divBdr>
            <w:top w:val="none" w:sz="0" w:space="0" w:color="auto"/>
            <w:left w:val="none" w:sz="0" w:space="0" w:color="auto"/>
            <w:bottom w:val="none" w:sz="0" w:space="0" w:color="auto"/>
            <w:right w:val="none" w:sz="0" w:space="0" w:color="auto"/>
          </w:divBdr>
        </w:div>
        <w:div w:id="1468088960">
          <w:marLeft w:val="0"/>
          <w:marRight w:val="0"/>
          <w:marTop w:val="0"/>
          <w:marBottom w:val="0"/>
          <w:divBdr>
            <w:top w:val="none" w:sz="0" w:space="0" w:color="auto"/>
            <w:left w:val="none" w:sz="0" w:space="0" w:color="auto"/>
            <w:bottom w:val="none" w:sz="0" w:space="0" w:color="auto"/>
            <w:right w:val="none" w:sz="0" w:space="0" w:color="auto"/>
          </w:divBdr>
        </w:div>
        <w:div w:id="1582835732">
          <w:marLeft w:val="0"/>
          <w:marRight w:val="0"/>
          <w:marTop w:val="0"/>
          <w:marBottom w:val="0"/>
          <w:divBdr>
            <w:top w:val="none" w:sz="0" w:space="0" w:color="auto"/>
            <w:left w:val="none" w:sz="0" w:space="0" w:color="auto"/>
            <w:bottom w:val="none" w:sz="0" w:space="0" w:color="auto"/>
            <w:right w:val="none" w:sz="0" w:space="0" w:color="auto"/>
          </w:divBdr>
        </w:div>
        <w:div w:id="251937912">
          <w:marLeft w:val="0"/>
          <w:marRight w:val="0"/>
          <w:marTop w:val="0"/>
          <w:marBottom w:val="0"/>
          <w:divBdr>
            <w:top w:val="none" w:sz="0" w:space="0" w:color="auto"/>
            <w:left w:val="none" w:sz="0" w:space="0" w:color="auto"/>
            <w:bottom w:val="none" w:sz="0" w:space="0" w:color="auto"/>
            <w:right w:val="none" w:sz="0" w:space="0" w:color="auto"/>
          </w:divBdr>
        </w:div>
        <w:div w:id="1965497928">
          <w:marLeft w:val="0"/>
          <w:marRight w:val="0"/>
          <w:marTop w:val="0"/>
          <w:marBottom w:val="0"/>
          <w:divBdr>
            <w:top w:val="none" w:sz="0" w:space="0" w:color="auto"/>
            <w:left w:val="none" w:sz="0" w:space="0" w:color="auto"/>
            <w:bottom w:val="none" w:sz="0" w:space="0" w:color="auto"/>
            <w:right w:val="none" w:sz="0" w:space="0" w:color="auto"/>
          </w:divBdr>
        </w:div>
        <w:div w:id="1409226753">
          <w:marLeft w:val="0"/>
          <w:marRight w:val="0"/>
          <w:marTop w:val="0"/>
          <w:marBottom w:val="0"/>
          <w:divBdr>
            <w:top w:val="none" w:sz="0" w:space="0" w:color="auto"/>
            <w:left w:val="none" w:sz="0" w:space="0" w:color="auto"/>
            <w:bottom w:val="none" w:sz="0" w:space="0" w:color="auto"/>
            <w:right w:val="none" w:sz="0" w:space="0" w:color="auto"/>
          </w:divBdr>
        </w:div>
        <w:div w:id="331177245">
          <w:marLeft w:val="0"/>
          <w:marRight w:val="0"/>
          <w:marTop w:val="0"/>
          <w:marBottom w:val="0"/>
          <w:divBdr>
            <w:top w:val="none" w:sz="0" w:space="0" w:color="auto"/>
            <w:left w:val="none" w:sz="0" w:space="0" w:color="auto"/>
            <w:bottom w:val="none" w:sz="0" w:space="0" w:color="auto"/>
            <w:right w:val="none" w:sz="0" w:space="0" w:color="auto"/>
          </w:divBdr>
        </w:div>
        <w:div w:id="1081371511">
          <w:marLeft w:val="0"/>
          <w:marRight w:val="0"/>
          <w:marTop w:val="0"/>
          <w:marBottom w:val="0"/>
          <w:divBdr>
            <w:top w:val="none" w:sz="0" w:space="0" w:color="auto"/>
            <w:left w:val="none" w:sz="0" w:space="0" w:color="auto"/>
            <w:bottom w:val="none" w:sz="0" w:space="0" w:color="auto"/>
            <w:right w:val="none" w:sz="0" w:space="0" w:color="auto"/>
          </w:divBdr>
        </w:div>
        <w:div w:id="1612013795">
          <w:marLeft w:val="0"/>
          <w:marRight w:val="0"/>
          <w:marTop w:val="0"/>
          <w:marBottom w:val="0"/>
          <w:divBdr>
            <w:top w:val="none" w:sz="0" w:space="0" w:color="auto"/>
            <w:left w:val="none" w:sz="0" w:space="0" w:color="auto"/>
            <w:bottom w:val="none" w:sz="0" w:space="0" w:color="auto"/>
            <w:right w:val="none" w:sz="0" w:space="0" w:color="auto"/>
          </w:divBdr>
        </w:div>
        <w:div w:id="1219049548">
          <w:marLeft w:val="0"/>
          <w:marRight w:val="0"/>
          <w:marTop w:val="0"/>
          <w:marBottom w:val="0"/>
          <w:divBdr>
            <w:top w:val="none" w:sz="0" w:space="0" w:color="auto"/>
            <w:left w:val="none" w:sz="0" w:space="0" w:color="auto"/>
            <w:bottom w:val="none" w:sz="0" w:space="0" w:color="auto"/>
            <w:right w:val="none" w:sz="0" w:space="0" w:color="auto"/>
          </w:divBdr>
        </w:div>
        <w:div w:id="721094802">
          <w:marLeft w:val="0"/>
          <w:marRight w:val="0"/>
          <w:marTop w:val="0"/>
          <w:marBottom w:val="0"/>
          <w:divBdr>
            <w:top w:val="none" w:sz="0" w:space="0" w:color="auto"/>
            <w:left w:val="none" w:sz="0" w:space="0" w:color="auto"/>
            <w:bottom w:val="none" w:sz="0" w:space="0" w:color="auto"/>
            <w:right w:val="none" w:sz="0" w:space="0" w:color="auto"/>
          </w:divBdr>
        </w:div>
        <w:div w:id="960573988">
          <w:marLeft w:val="0"/>
          <w:marRight w:val="0"/>
          <w:marTop w:val="0"/>
          <w:marBottom w:val="0"/>
          <w:divBdr>
            <w:top w:val="none" w:sz="0" w:space="0" w:color="auto"/>
            <w:left w:val="none" w:sz="0" w:space="0" w:color="auto"/>
            <w:bottom w:val="none" w:sz="0" w:space="0" w:color="auto"/>
            <w:right w:val="none" w:sz="0" w:space="0" w:color="auto"/>
          </w:divBdr>
        </w:div>
        <w:div w:id="1317225017">
          <w:marLeft w:val="0"/>
          <w:marRight w:val="0"/>
          <w:marTop w:val="0"/>
          <w:marBottom w:val="0"/>
          <w:divBdr>
            <w:top w:val="none" w:sz="0" w:space="0" w:color="auto"/>
            <w:left w:val="none" w:sz="0" w:space="0" w:color="auto"/>
            <w:bottom w:val="none" w:sz="0" w:space="0" w:color="auto"/>
            <w:right w:val="none" w:sz="0" w:space="0" w:color="auto"/>
          </w:divBdr>
        </w:div>
        <w:div w:id="1263027157">
          <w:marLeft w:val="0"/>
          <w:marRight w:val="0"/>
          <w:marTop w:val="0"/>
          <w:marBottom w:val="0"/>
          <w:divBdr>
            <w:top w:val="none" w:sz="0" w:space="0" w:color="auto"/>
            <w:left w:val="none" w:sz="0" w:space="0" w:color="auto"/>
            <w:bottom w:val="none" w:sz="0" w:space="0" w:color="auto"/>
            <w:right w:val="none" w:sz="0" w:space="0" w:color="auto"/>
          </w:divBdr>
        </w:div>
        <w:div w:id="850754862">
          <w:marLeft w:val="0"/>
          <w:marRight w:val="0"/>
          <w:marTop w:val="0"/>
          <w:marBottom w:val="0"/>
          <w:divBdr>
            <w:top w:val="none" w:sz="0" w:space="0" w:color="auto"/>
            <w:left w:val="none" w:sz="0" w:space="0" w:color="auto"/>
            <w:bottom w:val="none" w:sz="0" w:space="0" w:color="auto"/>
            <w:right w:val="none" w:sz="0" w:space="0" w:color="auto"/>
          </w:divBdr>
        </w:div>
        <w:div w:id="1564677574">
          <w:marLeft w:val="0"/>
          <w:marRight w:val="0"/>
          <w:marTop w:val="0"/>
          <w:marBottom w:val="0"/>
          <w:divBdr>
            <w:top w:val="none" w:sz="0" w:space="0" w:color="auto"/>
            <w:left w:val="none" w:sz="0" w:space="0" w:color="auto"/>
            <w:bottom w:val="none" w:sz="0" w:space="0" w:color="auto"/>
            <w:right w:val="none" w:sz="0" w:space="0" w:color="auto"/>
          </w:divBdr>
        </w:div>
        <w:div w:id="846948556">
          <w:marLeft w:val="0"/>
          <w:marRight w:val="0"/>
          <w:marTop w:val="0"/>
          <w:marBottom w:val="0"/>
          <w:divBdr>
            <w:top w:val="none" w:sz="0" w:space="0" w:color="auto"/>
            <w:left w:val="none" w:sz="0" w:space="0" w:color="auto"/>
            <w:bottom w:val="none" w:sz="0" w:space="0" w:color="auto"/>
            <w:right w:val="none" w:sz="0" w:space="0" w:color="auto"/>
          </w:divBdr>
        </w:div>
        <w:div w:id="1960183460">
          <w:marLeft w:val="0"/>
          <w:marRight w:val="0"/>
          <w:marTop w:val="0"/>
          <w:marBottom w:val="0"/>
          <w:divBdr>
            <w:top w:val="none" w:sz="0" w:space="0" w:color="auto"/>
            <w:left w:val="none" w:sz="0" w:space="0" w:color="auto"/>
            <w:bottom w:val="none" w:sz="0" w:space="0" w:color="auto"/>
            <w:right w:val="none" w:sz="0" w:space="0" w:color="auto"/>
          </w:divBdr>
        </w:div>
        <w:div w:id="2141148852">
          <w:marLeft w:val="0"/>
          <w:marRight w:val="0"/>
          <w:marTop w:val="0"/>
          <w:marBottom w:val="0"/>
          <w:divBdr>
            <w:top w:val="none" w:sz="0" w:space="0" w:color="auto"/>
            <w:left w:val="none" w:sz="0" w:space="0" w:color="auto"/>
            <w:bottom w:val="none" w:sz="0" w:space="0" w:color="auto"/>
            <w:right w:val="none" w:sz="0" w:space="0" w:color="auto"/>
          </w:divBdr>
        </w:div>
        <w:div w:id="370420602">
          <w:marLeft w:val="0"/>
          <w:marRight w:val="0"/>
          <w:marTop w:val="0"/>
          <w:marBottom w:val="0"/>
          <w:divBdr>
            <w:top w:val="none" w:sz="0" w:space="0" w:color="auto"/>
            <w:left w:val="none" w:sz="0" w:space="0" w:color="auto"/>
            <w:bottom w:val="none" w:sz="0" w:space="0" w:color="auto"/>
            <w:right w:val="none" w:sz="0" w:space="0" w:color="auto"/>
          </w:divBdr>
        </w:div>
        <w:div w:id="1475829557">
          <w:marLeft w:val="0"/>
          <w:marRight w:val="0"/>
          <w:marTop w:val="0"/>
          <w:marBottom w:val="0"/>
          <w:divBdr>
            <w:top w:val="none" w:sz="0" w:space="0" w:color="auto"/>
            <w:left w:val="none" w:sz="0" w:space="0" w:color="auto"/>
            <w:bottom w:val="none" w:sz="0" w:space="0" w:color="auto"/>
            <w:right w:val="none" w:sz="0" w:space="0" w:color="auto"/>
          </w:divBdr>
        </w:div>
        <w:div w:id="1782990521">
          <w:marLeft w:val="0"/>
          <w:marRight w:val="0"/>
          <w:marTop w:val="0"/>
          <w:marBottom w:val="0"/>
          <w:divBdr>
            <w:top w:val="none" w:sz="0" w:space="0" w:color="auto"/>
            <w:left w:val="none" w:sz="0" w:space="0" w:color="auto"/>
            <w:bottom w:val="none" w:sz="0" w:space="0" w:color="auto"/>
            <w:right w:val="none" w:sz="0" w:space="0" w:color="auto"/>
          </w:divBdr>
        </w:div>
        <w:div w:id="1547989975">
          <w:marLeft w:val="0"/>
          <w:marRight w:val="0"/>
          <w:marTop w:val="0"/>
          <w:marBottom w:val="0"/>
          <w:divBdr>
            <w:top w:val="none" w:sz="0" w:space="0" w:color="auto"/>
            <w:left w:val="none" w:sz="0" w:space="0" w:color="auto"/>
            <w:bottom w:val="none" w:sz="0" w:space="0" w:color="auto"/>
            <w:right w:val="none" w:sz="0" w:space="0" w:color="auto"/>
          </w:divBdr>
        </w:div>
        <w:div w:id="1664164524">
          <w:marLeft w:val="0"/>
          <w:marRight w:val="0"/>
          <w:marTop w:val="0"/>
          <w:marBottom w:val="0"/>
          <w:divBdr>
            <w:top w:val="none" w:sz="0" w:space="0" w:color="auto"/>
            <w:left w:val="none" w:sz="0" w:space="0" w:color="auto"/>
            <w:bottom w:val="none" w:sz="0" w:space="0" w:color="auto"/>
            <w:right w:val="none" w:sz="0" w:space="0" w:color="auto"/>
          </w:divBdr>
        </w:div>
        <w:div w:id="1061094292">
          <w:marLeft w:val="0"/>
          <w:marRight w:val="0"/>
          <w:marTop w:val="0"/>
          <w:marBottom w:val="0"/>
          <w:divBdr>
            <w:top w:val="none" w:sz="0" w:space="0" w:color="auto"/>
            <w:left w:val="none" w:sz="0" w:space="0" w:color="auto"/>
            <w:bottom w:val="none" w:sz="0" w:space="0" w:color="auto"/>
            <w:right w:val="none" w:sz="0" w:space="0" w:color="auto"/>
          </w:divBdr>
        </w:div>
        <w:div w:id="775098421">
          <w:marLeft w:val="0"/>
          <w:marRight w:val="0"/>
          <w:marTop w:val="0"/>
          <w:marBottom w:val="0"/>
          <w:divBdr>
            <w:top w:val="none" w:sz="0" w:space="0" w:color="auto"/>
            <w:left w:val="none" w:sz="0" w:space="0" w:color="auto"/>
            <w:bottom w:val="none" w:sz="0" w:space="0" w:color="auto"/>
            <w:right w:val="none" w:sz="0" w:space="0" w:color="auto"/>
          </w:divBdr>
        </w:div>
        <w:div w:id="2139713291">
          <w:marLeft w:val="0"/>
          <w:marRight w:val="0"/>
          <w:marTop w:val="0"/>
          <w:marBottom w:val="0"/>
          <w:divBdr>
            <w:top w:val="none" w:sz="0" w:space="0" w:color="auto"/>
            <w:left w:val="none" w:sz="0" w:space="0" w:color="auto"/>
            <w:bottom w:val="none" w:sz="0" w:space="0" w:color="auto"/>
            <w:right w:val="none" w:sz="0" w:space="0" w:color="auto"/>
          </w:divBdr>
        </w:div>
        <w:div w:id="1952277895">
          <w:marLeft w:val="0"/>
          <w:marRight w:val="0"/>
          <w:marTop w:val="0"/>
          <w:marBottom w:val="0"/>
          <w:divBdr>
            <w:top w:val="none" w:sz="0" w:space="0" w:color="auto"/>
            <w:left w:val="none" w:sz="0" w:space="0" w:color="auto"/>
            <w:bottom w:val="none" w:sz="0" w:space="0" w:color="auto"/>
            <w:right w:val="none" w:sz="0" w:space="0" w:color="auto"/>
          </w:divBdr>
        </w:div>
        <w:div w:id="2022467277">
          <w:marLeft w:val="0"/>
          <w:marRight w:val="0"/>
          <w:marTop w:val="0"/>
          <w:marBottom w:val="0"/>
          <w:divBdr>
            <w:top w:val="none" w:sz="0" w:space="0" w:color="auto"/>
            <w:left w:val="none" w:sz="0" w:space="0" w:color="auto"/>
            <w:bottom w:val="none" w:sz="0" w:space="0" w:color="auto"/>
            <w:right w:val="none" w:sz="0" w:space="0" w:color="auto"/>
          </w:divBdr>
        </w:div>
        <w:div w:id="198973479">
          <w:marLeft w:val="0"/>
          <w:marRight w:val="0"/>
          <w:marTop w:val="0"/>
          <w:marBottom w:val="0"/>
          <w:divBdr>
            <w:top w:val="none" w:sz="0" w:space="0" w:color="auto"/>
            <w:left w:val="none" w:sz="0" w:space="0" w:color="auto"/>
            <w:bottom w:val="none" w:sz="0" w:space="0" w:color="auto"/>
            <w:right w:val="none" w:sz="0" w:space="0" w:color="auto"/>
          </w:divBdr>
        </w:div>
        <w:div w:id="957612216">
          <w:marLeft w:val="0"/>
          <w:marRight w:val="0"/>
          <w:marTop w:val="0"/>
          <w:marBottom w:val="0"/>
          <w:divBdr>
            <w:top w:val="none" w:sz="0" w:space="0" w:color="auto"/>
            <w:left w:val="none" w:sz="0" w:space="0" w:color="auto"/>
            <w:bottom w:val="none" w:sz="0" w:space="0" w:color="auto"/>
            <w:right w:val="none" w:sz="0" w:space="0" w:color="auto"/>
          </w:divBdr>
        </w:div>
        <w:div w:id="1870364508">
          <w:marLeft w:val="0"/>
          <w:marRight w:val="0"/>
          <w:marTop w:val="0"/>
          <w:marBottom w:val="0"/>
          <w:divBdr>
            <w:top w:val="none" w:sz="0" w:space="0" w:color="auto"/>
            <w:left w:val="none" w:sz="0" w:space="0" w:color="auto"/>
            <w:bottom w:val="none" w:sz="0" w:space="0" w:color="auto"/>
            <w:right w:val="none" w:sz="0" w:space="0" w:color="auto"/>
          </w:divBdr>
        </w:div>
        <w:div w:id="1751463955">
          <w:marLeft w:val="0"/>
          <w:marRight w:val="0"/>
          <w:marTop w:val="0"/>
          <w:marBottom w:val="0"/>
          <w:divBdr>
            <w:top w:val="none" w:sz="0" w:space="0" w:color="auto"/>
            <w:left w:val="none" w:sz="0" w:space="0" w:color="auto"/>
            <w:bottom w:val="none" w:sz="0" w:space="0" w:color="auto"/>
            <w:right w:val="none" w:sz="0" w:space="0" w:color="auto"/>
          </w:divBdr>
        </w:div>
        <w:div w:id="1359624104">
          <w:marLeft w:val="0"/>
          <w:marRight w:val="0"/>
          <w:marTop w:val="0"/>
          <w:marBottom w:val="0"/>
          <w:divBdr>
            <w:top w:val="none" w:sz="0" w:space="0" w:color="auto"/>
            <w:left w:val="none" w:sz="0" w:space="0" w:color="auto"/>
            <w:bottom w:val="none" w:sz="0" w:space="0" w:color="auto"/>
            <w:right w:val="none" w:sz="0" w:space="0" w:color="auto"/>
          </w:divBdr>
        </w:div>
        <w:div w:id="601258496">
          <w:marLeft w:val="0"/>
          <w:marRight w:val="0"/>
          <w:marTop w:val="0"/>
          <w:marBottom w:val="0"/>
          <w:divBdr>
            <w:top w:val="none" w:sz="0" w:space="0" w:color="auto"/>
            <w:left w:val="none" w:sz="0" w:space="0" w:color="auto"/>
            <w:bottom w:val="none" w:sz="0" w:space="0" w:color="auto"/>
            <w:right w:val="none" w:sz="0" w:space="0" w:color="auto"/>
          </w:divBdr>
        </w:div>
        <w:div w:id="29687997">
          <w:marLeft w:val="0"/>
          <w:marRight w:val="0"/>
          <w:marTop w:val="0"/>
          <w:marBottom w:val="0"/>
          <w:divBdr>
            <w:top w:val="none" w:sz="0" w:space="0" w:color="auto"/>
            <w:left w:val="none" w:sz="0" w:space="0" w:color="auto"/>
            <w:bottom w:val="none" w:sz="0" w:space="0" w:color="auto"/>
            <w:right w:val="none" w:sz="0" w:space="0" w:color="auto"/>
          </w:divBdr>
        </w:div>
        <w:div w:id="329791823">
          <w:marLeft w:val="0"/>
          <w:marRight w:val="0"/>
          <w:marTop w:val="0"/>
          <w:marBottom w:val="0"/>
          <w:divBdr>
            <w:top w:val="none" w:sz="0" w:space="0" w:color="auto"/>
            <w:left w:val="none" w:sz="0" w:space="0" w:color="auto"/>
            <w:bottom w:val="none" w:sz="0" w:space="0" w:color="auto"/>
            <w:right w:val="none" w:sz="0" w:space="0" w:color="auto"/>
          </w:divBdr>
        </w:div>
      </w:divsChild>
    </w:div>
    <w:div w:id="2111122184">
      <w:bodyDiv w:val="1"/>
      <w:marLeft w:val="0"/>
      <w:marRight w:val="0"/>
      <w:marTop w:val="0"/>
      <w:marBottom w:val="0"/>
      <w:divBdr>
        <w:top w:val="none" w:sz="0" w:space="0" w:color="auto"/>
        <w:left w:val="none" w:sz="0" w:space="0" w:color="auto"/>
        <w:bottom w:val="none" w:sz="0" w:space="0" w:color="auto"/>
        <w:right w:val="none" w:sz="0" w:space="0" w:color="auto"/>
      </w:divBdr>
    </w:div>
    <w:div w:id="2111243424">
      <w:bodyDiv w:val="1"/>
      <w:marLeft w:val="0"/>
      <w:marRight w:val="0"/>
      <w:marTop w:val="0"/>
      <w:marBottom w:val="0"/>
      <w:divBdr>
        <w:top w:val="none" w:sz="0" w:space="0" w:color="auto"/>
        <w:left w:val="none" w:sz="0" w:space="0" w:color="auto"/>
        <w:bottom w:val="none" w:sz="0" w:space="0" w:color="auto"/>
        <w:right w:val="none" w:sz="0" w:space="0" w:color="auto"/>
      </w:divBdr>
    </w:div>
    <w:div w:id="2111268675">
      <w:bodyDiv w:val="1"/>
      <w:marLeft w:val="0"/>
      <w:marRight w:val="0"/>
      <w:marTop w:val="0"/>
      <w:marBottom w:val="0"/>
      <w:divBdr>
        <w:top w:val="none" w:sz="0" w:space="0" w:color="auto"/>
        <w:left w:val="none" w:sz="0" w:space="0" w:color="auto"/>
        <w:bottom w:val="none" w:sz="0" w:space="0" w:color="auto"/>
        <w:right w:val="none" w:sz="0" w:space="0" w:color="auto"/>
      </w:divBdr>
    </w:div>
    <w:div w:id="2111580650">
      <w:bodyDiv w:val="1"/>
      <w:marLeft w:val="0"/>
      <w:marRight w:val="0"/>
      <w:marTop w:val="0"/>
      <w:marBottom w:val="0"/>
      <w:divBdr>
        <w:top w:val="none" w:sz="0" w:space="0" w:color="auto"/>
        <w:left w:val="none" w:sz="0" w:space="0" w:color="auto"/>
        <w:bottom w:val="none" w:sz="0" w:space="0" w:color="auto"/>
        <w:right w:val="none" w:sz="0" w:space="0" w:color="auto"/>
      </w:divBdr>
    </w:div>
    <w:div w:id="2111582647">
      <w:bodyDiv w:val="1"/>
      <w:marLeft w:val="0"/>
      <w:marRight w:val="0"/>
      <w:marTop w:val="0"/>
      <w:marBottom w:val="0"/>
      <w:divBdr>
        <w:top w:val="none" w:sz="0" w:space="0" w:color="auto"/>
        <w:left w:val="none" w:sz="0" w:space="0" w:color="auto"/>
        <w:bottom w:val="none" w:sz="0" w:space="0" w:color="auto"/>
        <w:right w:val="none" w:sz="0" w:space="0" w:color="auto"/>
      </w:divBdr>
    </w:div>
    <w:div w:id="2111584220">
      <w:bodyDiv w:val="1"/>
      <w:marLeft w:val="0"/>
      <w:marRight w:val="0"/>
      <w:marTop w:val="0"/>
      <w:marBottom w:val="0"/>
      <w:divBdr>
        <w:top w:val="none" w:sz="0" w:space="0" w:color="auto"/>
        <w:left w:val="none" w:sz="0" w:space="0" w:color="auto"/>
        <w:bottom w:val="none" w:sz="0" w:space="0" w:color="auto"/>
        <w:right w:val="none" w:sz="0" w:space="0" w:color="auto"/>
      </w:divBdr>
    </w:div>
    <w:div w:id="2111588011">
      <w:bodyDiv w:val="1"/>
      <w:marLeft w:val="0"/>
      <w:marRight w:val="0"/>
      <w:marTop w:val="0"/>
      <w:marBottom w:val="0"/>
      <w:divBdr>
        <w:top w:val="none" w:sz="0" w:space="0" w:color="auto"/>
        <w:left w:val="none" w:sz="0" w:space="0" w:color="auto"/>
        <w:bottom w:val="none" w:sz="0" w:space="0" w:color="auto"/>
        <w:right w:val="none" w:sz="0" w:space="0" w:color="auto"/>
      </w:divBdr>
    </w:div>
    <w:div w:id="2111702403">
      <w:bodyDiv w:val="1"/>
      <w:marLeft w:val="0"/>
      <w:marRight w:val="0"/>
      <w:marTop w:val="0"/>
      <w:marBottom w:val="0"/>
      <w:divBdr>
        <w:top w:val="none" w:sz="0" w:space="0" w:color="auto"/>
        <w:left w:val="none" w:sz="0" w:space="0" w:color="auto"/>
        <w:bottom w:val="none" w:sz="0" w:space="0" w:color="auto"/>
        <w:right w:val="none" w:sz="0" w:space="0" w:color="auto"/>
      </w:divBdr>
    </w:div>
    <w:div w:id="2111930003">
      <w:bodyDiv w:val="1"/>
      <w:marLeft w:val="0"/>
      <w:marRight w:val="0"/>
      <w:marTop w:val="0"/>
      <w:marBottom w:val="0"/>
      <w:divBdr>
        <w:top w:val="none" w:sz="0" w:space="0" w:color="auto"/>
        <w:left w:val="none" w:sz="0" w:space="0" w:color="auto"/>
        <w:bottom w:val="none" w:sz="0" w:space="0" w:color="auto"/>
        <w:right w:val="none" w:sz="0" w:space="0" w:color="auto"/>
      </w:divBdr>
    </w:div>
    <w:div w:id="2112043702">
      <w:bodyDiv w:val="1"/>
      <w:marLeft w:val="0"/>
      <w:marRight w:val="0"/>
      <w:marTop w:val="0"/>
      <w:marBottom w:val="0"/>
      <w:divBdr>
        <w:top w:val="none" w:sz="0" w:space="0" w:color="auto"/>
        <w:left w:val="none" w:sz="0" w:space="0" w:color="auto"/>
        <w:bottom w:val="none" w:sz="0" w:space="0" w:color="auto"/>
        <w:right w:val="none" w:sz="0" w:space="0" w:color="auto"/>
      </w:divBdr>
      <w:divsChild>
        <w:div w:id="536627834">
          <w:marLeft w:val="0"/>
          <w:marRight w:val="0"/>
          <w:marTop w:val="0"/>
          <w:marBottom w:val="0"/>
          <w:divBdr>
            <w:top w:val="none" w:sz="0" w:space="0" w:color="auto"/>
            <w:left w:val="none" w:sz="0" w:space="0" w:color="auto"/>
            <w:bottom w:val="none" w:sz="0" w:space="0" w:color="auto"/>
            <w:right w:val="none" w:sz="0" w:space="0" w:color="auto"/>
          </w:divBdr>
        </w:div>
        <w:div w:id="1367221209">
          <w:marLeft w:val="0"/>
          <w:marRight w:val="0"/>
          <w:marTop w:val="0"/>
          <w:marBottom w:val="0"/>
          <w:divBdr>
            <w:top w:val="none" w:sz="0" w:space="0" w:color="auto"/>
            <w:left w:val="none" w:sz="0" w:space="0" w:color="auto"/>
            <w:bottom w:val="none" w:sz="0" w:space="0" w:color="auto"/>
            <w:right w:val="none" w:sz="0" w:space="0" w:color="auto"/>
          </w:divBdr>
        </w:div>
        <w:div w:id="385687213">
          <w:marLeft w:val="0"/>
          <w:marRight w:val="0"/>
          <w:marTop w:val="0"/>
          <w:marBottom w:val="0"/>
          <w:divBdr>
            <w:top w:val="none" w:sz="0" w:space="0" w:color="auto"/>
            <w:left w:val="none" w:sz="0" w:space="0" w:color="auto"/>
            <w:bottom w:val="none" w:sz="0" w:space="0" w:color="auto"/>
            <w:right w:val="none" w:sz="0" w:space="0" w:color="auto"/>
          </w:divBdr>
        </w:div>
        <w:div w:id="1168329828">
          <w:marLeft w:val="0"/>
          <w:marRight w:val="0"/>
          <w:marTop w:val="0"/>
          <w:marBottom w:val="0"/>
          <w:divBdr>
            <w:top w:val="none" w:sz="0" w:space="0" w:color="auto"/>
            <w:left w:val="none" w:sz="0" w:space="0" w:color="auto"/>
            <w:bottom w:val="none" w:sz="0" w:space="0" w:color="auto"/>
            <w:right w:val="none" w:sz="0" w:space="0" w:color="auto"/>
          </w:divBdr>
        </w:div>
        <w:div w:id="1112557407">
          <w:marLeft w:val="0"/>
          <w:marRight w:val="0"/>
          <w:marTop w:val="0"/>
          <w:marBottom w:val="0"/>
          <w:divBdr>
            <w:top w:val="none" w:sz="0" w:space="0" w:color="auto"/>
            <w:left w:val="none" w:sz="0" w:space="0" w:color="auto"/>
            <w:bottom w:val="none" w:sz="0" w:space="0" w:color="auto"/>
            <w:right w:val="none" w:sz="0" w:space="0" w:color="auto"/>
          </w:divBdr>
        </w:div>
        <w:div w:id="204754210">
          <w:marLeft w:val="0"/>
          <w:marRight w:val="0"/>
          <w:marTop w:val="0"/>
          <w:marBottom w:val="0"/>
          <w:divBdr>
            <w:top w:val="none" w:sz="0" w:space="0" w:color="auto"/>
            <w:left w:val="none" w:sz="0" w:space="0" w:color="auto"/>
            <w:bottom w:val="none" w:sz="0" w:space="0" w:color="auto"/>
            <w:right w:val="none" w:sz="0" w:space="0" w:color="auto"/>
          </w:divBdr>
        </w:div>
        <w:div w:id="68384581">
          <w:marLeft w:val="0"/>
          <w:marRight w:val="0"/>
          <w:marTop w:val="0"/>
          <w:marBottom w:val="0"/>
          <w:divBdr>
            <w:top w:val="none" w:sz="0" w:space="0" w:color="auto"/>
            <w:left w:val="none" w:sz="0" w:space="0" w:color="auto"/>
            <w:bottom w:val="none" w:sz="0" w:space="0" w:color="auto"/>
            <w:right w:val="none" w:sz="0" w:space="0" w:color="auto"/>
          </w:divBdr>
        </w:div>
        <w:div w:id="351615696">
          <w:marLeft w:val="0"/>
          <w:marRight w:val="0"/>
          <w:marTop w:val="0"/>
          <w:marBottom w:val="0"/>
          <w:divBdr>
            <w:top w:val="none" w:sz="0" w:space="0" w:color="auto"/>
            <w:left w:val="none" w:sz="0" w:space="0" w:color="auto"/>
            <w:bottom w:val="none" w:sz="0" w:space="0" w:color="auto"/>
            <w:right w:val="none" w:sz="0" w:space="0" w:color="auto"/>
          </w:divBdr>
        </w:div>
        <w:div w:id="1554536911">
          <w:marLeft w:val="0"/>
          <w:marRight w:val="0"/>
          <w:marTop w:val="0"/>
          <w:marBottom w:val="0"/>
          <w:divBdr>
            <w:top w:val="none" w:sz="0" w:space="0" w:color="auto"/>
            <w:left w:val="none" w:sz="0" w:space="0" w:color="auto"/>
            <w:bottom w:val="none" w:sz="0" w:space="0" w:color="auto"/>
            <w:right w:val="none" w:sz="0" w:space="0" w:color="auto"/>
          </w:divBdr>
        </w:div>
        <w:div w:id="966089124">
          <w:marLeft w:val="0"/>
          <w:marRight w:val="0"/>
          <w:marTop w:val="0"/>
          <w:marBottom w:val="0"/>
          <w:divBdr>
            <w:top w:val="none" w:sz="0" w:space="0" w:color="auto"/>
            <w:left w:val="none" w:sz="0" w:space="0" w:color="auto"/>
            <w:bottom w:val="none" w:sz="0" w:space="0" w:color="auto"/>
            <w:right w:val="none" w:sz="0" w:space="0" w:color="auto"/>
          </w:divBdr>
        </w:div>
        <w:div w:id="887499539">
          <w:marLeft w:val="0"/>
          <w:marRight w:val="0"/>
          <w:marTop w:val="0"/>
          <w:marBottom w:val="0"/>
          <w:divBdr>
            <w:top w:val="none" w:sz="0" w:space="0" w:color="auto"/>
            <w:left w:val="none" w:sz="0" w:space="0" w:color="auto"/>
            <w:bottom w:val="none" w:sz="0" w:space="0" w:color="auto"/>
            <w:right w:val="none" w:sz="0" w:space="0" w:color="auto"/>
          </w:divBdr>
        </w:div>
        <w:div w:id="490099483">
          <w:marLeft w:val="0"/>
          <w:marRight w:val="0"/>
          <w:marTop w:val="0"/>
          <w:marBottom w:val="0"/>
          <w:divBdr>
            <w:top w:val="none" w:sz="0" w:space="0" w:color="auto"/>
            <w:left w:val="none" w:sz="0" w:space="0" w:color="auto"/>
            <w:bottom w:val="none" w:sz="0" w:space="0" w:color="auto"/>
            <w:right w:val="none" w:sz="0" w:space="0" w:color="auto"/>
          </w:divBdr>
        </w:div>
        <w:div w:id="1597518850">
          <w:marLeft w:val="0"/>
          <w:marRight w:val="0"/>
          <w:marTop w:val="0"/>
          <w:marBottom w:val="0"/>
          <w:divBdr>
            <w:top w:val="none" w:sz="0" w:space="0" w:color="auto"/>
            <w:left w:val="none" w:sz="0" w:space="0" w:color="auto"/>
            <w:bottom w:val="none" w:sz="0" w:space="0" w:color="auto"/>
            <w:right w:val="none" w:sz="0" w:space="0" w:color="auto"/>
          </w:divBdr>
        </w:div>
        <w:div w:id="534468466">
          <w:marLeft w:val="0"/>
          <w:marRight w:val="0"/>
          <w:marTop w:val="0"/>
          <w:marBottom w:val="0"/>
          <w:divBdr>
            <w:top w:val="none" w:sz="0" w:space="0" w:color="auto"/>
            <w:left w:val="none" w:sz="0" w:space="0" w:color="auto"/>
            <w:bottom w:val="none" w:sz="0" w:space="0" w:color="auto"/>
            <w:right w:val="none" w:sz="0" w:space="0" w:color="auto"/>
          </w:divBdr>
        </w:div>
        <w:div w:id="1996570363">
          <w:marLeft w:val="0"/>
          <w:marRight w:val="0"/>
          <w:marTop w:val="0"/>
          <w:marBottom w:val="0"/>
          <w:divBdr>
            <w:top w:val="none" w:sz="0" w:space="0" w:color="auto"/>
            <w:left w:val="none" w:sz="0" w:space="0" w:color="auto"/>
            <w:bottom w:val="none" w:sz="0" w:space="0" w:color="auto"/>
            <w:right w:val="none" w:sz="0" w:space="0" w:color="auto"/>
          </w:divBdr>
        </w:div>
        <w:div w:id="441267633">
          <w:marLeft w:val="0"/>
          <w:marRight w:val="0"/>
          <w:marTop w:val="0"/>
          <w:marBottom w:val="0"/>
          <w:divBdr>
            <w:top w:val="none" w:sz="0" w:space="0" w:color="auto"/>
            <w:left w:val="none" w:sz="0" w:space="0" w:color="auto"/>
            <w:bottom w:val="none" w:sz="0" w:space="0" w:color="auto"/>
            <w:right w:val="none" w:sz="0" w:space="0" w:color="auto"/>
          </w:divBdr>
        </w:div>
        <w:div w:id="1649898546">
          <w:marLeft w:val="0"/>
          <w:marRight w:val="0"/>
          <w:marTop w:val="0"/>
          <w:marBottom w:val="0"/>
          <w:divBdr>
            <w:top w:val="none" w:sz="0" w:space="0" w:color="auto"/>
            <w:left w:val="none" w:sz="0" w:space="0" w:color="auto"/>
            <w:bottom w:val="none" w:sz="0" w:space="0" w:color="auto"/>
            <w:right w:val="none" w:sz="0" w:space="0" w:color="auto"/>
          </w:divBdr>
        </w:div>
        <w:div w:id="167326822">
          <w:marLeft w:val="0"/>
          <w:marRight w:val="0"/>
          <w:marTop w:val="0"/>
          <w:marBottom w:val="0"/>
          <w:divBdr>
            <w:top w:val="none" w:sz="0" w:space="0" w:color="auto"/>
            <w:left w:val="none" w:sz="0" w:space="0" w:color="auto"/>
            <w:bottom w:val="none" w:sz="0" w:space="0" w:color="auto"/>
            <w:right w:val="none" w:sz="0" w:space="0" w:color="auto"/>
          </w:divBdr>
        </w:div>
        <w:div w:id="920990710">
          <w:marLeft w:val="0"/>
          <w:marRight w:val="0"/>
          <w:marTop w:val="0"/>
          <w:marBottom w:val="0"/>
          <w:divBdr>
            <w:top w:val="none" w:sz="0" w:space="0" w:color="auto"/>
            <w:left w:val="none" w:sz="0" w:space="0" w:color="auto"/>
            <w:bottom w:val="none" w:sz="0" w:space="0" w:color="auto"/>
            <w:right w:val="none" w:sz="0" w:space="0" w:color="auto"/>
          </w:divBdr>
        </w:div>
        <w:div w:id="433981744">
          <w:marLeft w:val="0"/>
          <w:marRight w:val="0"/>
          <w:marTop w:val="0"/>
          <w:marBottom w:val="0"/>
          <w:divBdr>
            <w:top w:val="none" w:sz="0" w:space="0" w:color="auto"/>
            <w:left w:val="none" w:sz="0" w:space="0" w:color="auto"/>
            <w:bottom w:val="none" w:sz="0" w:space="0" w:color="auto"/>
            <w:right w:val="none" w:sz="0" w:space="0" w:color="auto"/>
          </w:divBdr>
        </w:div>
        <w:div w:id="1897427277">
          <w:marLeft w:val="0"/>
          <w:marRight w:val="0"/>
          <w:marTop w:val="0"/>
          <w:marBottom w:val="0"/>
          <w:divBdr>
            <w:top w:val="none" w:sz="0" w:space="0" w:color="auto"/>
            <w:left w:val="none" w:sz="0" w:space="0" w:color="auto"/>
            <w:bottom w:val="none" w:sz="0" w:space="0" w:color="auto"/>
            <w:right w:val="none" w:sz="0" w:space="0" w:color="auto"/>
          </w:divBdr>
        </w:div>
        <w:div w:id="1599365519">
          <w:marLeft w:val="0"/>
          <w:marRight w:val="0"/>
          <w:marTop w:val="0"/>
          <w:marBottom w:val="0"/>
          <w:divBdr>
            <w:top w:val="none" w:sz="0" w:space="0" w:color="auto"/>
            <w:left w:val="none" w:sz="0" w:space="0" w:color="auto"/>
            <w:bottom w:val="none" w:sz="0" w:space="0" w:color="auto"/>
            <w:right w:val="none" w:sz="0" w:space="0" w:color="auto"/>
          </w:divBdr>
        </w:div>
        <w:div w:id="1936554167">
          <w:marLeft w:val="0"/>
          <w:marRight w:val="0"/>
          <w:marTop w:val="0"/>
          <w:marBottom w:val="0"/>
          <w:divBdr>
            <w:top w:val="none" w:sz="0" w:space="0" w:color="auto"/>
            <w:left w:val="none" w:sz="0" w:space="0" w:color="auto"/>
            <w:bottom w:val="none" w:sz="0" w:space="0" w:color="auto"/>
            <w:right w:val="none" w:sz="0" w:space="0" w:color="auto"/>
          </w:divBdr>
        </w:div>
        <w:div w:id="1579095367">
          <w:marLeft w:val="0"/>
          <w:marRight w:val="0"/>
          <w:marTop w:val="0"/>
          <w:marBottom w:val="0"/>
          <w:divBdr>
            <w:top w:val="none" w:sz="0" w:space="0" w:color="auto"/>
            <w:left w:val="none" w:sz="0" w:space="0" w:color="auto"/>
            <w:bottom w:val="none" w:sz="0" w:space="0" w:color="auto"/>
            <w:right w:val="none" w:sz="0" w:space="0" w:color="auto"/>
          </w:divBdr>
        </w:div>
        <w:div w:id="1071924844">
          <w:marLeft w:val="0"/>
          <w:marRight w:val="0"/>
          <w:marTop w:val="0"/>
          <w:marBottom w:val="0"/>
          <w:divBdr>
            <w:top w:val="none" w:sz="0" w:space="0" w:color="auto"/>
            <w:left w:val="none" w:sz="0" w:space="0" w:color="auto"/>
            <w:bottom w:val="none" w:sz="0" w:space="0" w:color="auto"/>
            <w:right w:val="none" w:sz="0" w:space="0" w:color="auto"/>
          </w:divBdr>
        </w:div>
        <w:div w:id="551890946">
          <w:marLeft w:val="0"/>
          <w:marRight w:val="0"/>
          <w:marTop w:val="0"/>
          <w:marBottom w:val="0"/>
          <w:divBdr>
            <w:top w:val="none" w:sz="0" w:space="0" w:color="auto"/>
            <w:left w:val="none" w:sz="0" w:space="0" w:color="auto"/>
            <w:bottom w:val="none" w:sz="0" w:space="0" w:color="auto"/>
            <w:right w:val="none" w:sz="0" w:space="0" w:color="auto"/>
          </w:divBdr>
        </w:div>
        <w:div w:id="60979774">
          <w:marLeft w:val="0"/>
          <w:marRight w:val="0"/>
          <w:marTop w:val="0"/>
          <w:marBottom w:val="0"/>
          <w:divBdr>
            <w:top w:val="none" w:sz="0" w:space="0" w:color="auto"/>
            <w:left w:val="none" w:sz="0" w:space="0" w:color="auto"/>
            <w:bottom w:val="none" w:sz="0" w:space="0" w:color="auto"/>
            <w:right w:val="none" w:sz="0" w:space="0" w:color="auto"/>
          </w:divBdr>
        </w:div>
        <w:div w:id="1864055416">
          <w:marLeft w:val="0"/>
          <w:marRight w:val="0"/>
          <w:marTop w:val="0"/>
          <w:marBottom w:val="0"/>
          <w:divBdr>
            <w:top w:val="none" w:sz="0" w:space="0" w:color="auto"/>
            <w:left w:val="none" w:sz="0" w:space="0" w:color="auto"/>
            <w:bottom w:val="none" w:sz="0" w:space="0" w:color="auto"/>
            <w:right w:val="none" w:sz="0" w:space="0" w:color="auto"/>
          </w:divBdr>
        </w:div>
        <w:div w:id="330644164">
          <w:marLeft w:val="0"/>
          <w:marRight w:val="0"/>
          <w:marTop w:val="0"/>
          <w:marBottom w:val="0"/>
          <w:divBdr>
            <w:top w:val="none" w:sz="0" w:space="0" w:color="auto"/>
            <w:left w:val="none" w:sz="0" w:space="0" w:color="auto"/>
            <w:bottom w:val="none" w:sz="0" w:space="0" w:color="auto"/>
            <w:right w:val="none" w:sz="0" w:space="0" w:color="auto"/>
          </w:divBdr>
        </w:div>
        <w:div w:id="219562634">
          <w:marLeft w:val="0"/>
          <w:marRight w:val="0"/>
          <w:marTop w:val="0"/>
          <w:marBottom w:val="0"/>
          <w:divBdr>
            <w:top w:val="none" w:sz="0" w:space="0" w:color="auto"/>
            <w:left w:val="none" w:sz="0" w:space="0" w:color="auto"/>
            <w:bottom w:val="none" w:sz="0" w:space="0" w:color="auto"/>
            <w:right w:val="none" w:sz="0" w:space="0" w:color="auto"/>
          </w:divBdr>
        </w:div>
        <w:div w:id="119761105">
          <w:marLeft w:val="0"/>
          <w:marRight w:val="0"/>
          <w:marTop w:val="0"/>
          <w:marBottom w:val="0"/>
          <w:divBdr>
            <w:top w:val="none" w:sz="0" w:space="0" w:color="auto"/>
            <w:left w:val="none" w:sz="0" w:space="0" w:color="auto"/>
            <w:bottom w:val="none" w:sz="0" w:space="0" w:color="auto"/>
            <w:right w:val="none" w:sz="0" w:space="0" w:color="auto"/>
          </w:divBdr>
        </w:div>
        <w:div w:id="697661887">
          <w:marLeft w:val="0"/>
          <w:marRight w:val="0"/>
          <w:marTop w:val="0"/>
          <w:marBottom w:val="0"/>
          <w:divBdr>
            <w:top w:val="none" w:sz="0" w:space="0" w:color="auto"/>
            <w:left w:val="none" w:sz="0" w:space="0" w:color="auto"/>
            <w:bottom w:val="none" w:sz="0" w:space="0" w:color="auto"/>
            <w:right w:val="none" w:sz="0" w:space="0" w:color="auto"/>
          </w:divBdr>
        </w:div>
        <w:div w:id="592473396">
          <w:marLeft w:val="0"/>
          <w:marRight w:val="0"/>
          <w:marTop w:val="0"/>
          <w:marBottom w:val="0"/>
          <w:divBdr>
            <w:top w:val="none" w:sz="0" w:space="0" w:color="auto"/>
            <w:left w:val="none" w:sz="0" w:space="0" w:color="auto"/>
            <w:bottom w:val="none" w:sz="0" w:space="0" w:color="auto"/>
            <w:right w:val="none" w:sz="0" w:space="0" w:color="auto"/>
          </w:divBdr>
        </w:div>
        <w:div w:id="1560900039">
          <w:marLeft w:val="0"/>
          <w:marRight w:val="0"/>
          <w:marTop w:val="0"/>
          <w:marBottom w:val="0"/>
          <w:divBdr>
            <w:top w:val="none" w:sz="0" w:space="0" w:color="auto"/>
            <w:left w:val="none" w:sz="0" w:space="0" w:color="auto"/>
            <w:bottom w:val="none" w:sz="0" w:space="0" w:color="auto"/>
            <w:right w:val="none" w:sz="0" w:space="0" w:color="auto"/>
          </w:divBdr>
        </w:div>
        <w:div w:id="9721141">
          <w:marLeft w:val="0"/>
          <w:marRight w:val="0"/>
          <w:marTop w:val="0"/>
          <w:marBottom w:val="0"/>
          <w:divBdr>
            <w:top w:val="none" w:sz="0" w:space="0" w:color="auto"/>
            <w:left w:val="none" w:sz="0" w:space="0" w:color="auto"/>
            <w:bottom w:val="none" w:sz="0" w:space="0" w:color="auto"/>
            <w:right w:val="none" w:sz="0" w:space="0" w:color="auto"/>
          </w:divBdr>
        </w:div>
        <w:div w:id="1846507496">
          <w:marLeft w:val="0"/>
          <w:marRight w:val="0"/>
          <w:marTop w:val="0"/>
          <w:marBottom w:val="0"/>
          <w:divBdr>
            <w:top w:val="none" w:sz="0" w:space="0" w:color="auto"/>
            <w:left w:val="none" w:sz="0" w:space="0" w:color="auto"/>
            <w:bottom w:val="none" w:sz="0" w:space="0" w:color="auto"/>
            <w:right w:val="none" w:sz="0" w:space="0" w:color="auto"/>
          </w:divBdr>
        </w:div>
        <w:div w:id="661079745">
          <w:marLeft w:val="0"/>
          <w:marRight w:val="0"/>
          <w:marTop w:val="0"/>
          <w:marBottom w:val="0"/>
          <w:divBdr>
            <w:top w:val="none" w:sz="0" w:space="0" w:color="auto"/>
            <w:left w:val="none" w:sz="0" w:space="0" w:color="auto"/>
            <w:bottom w:val="none" w:sz="0" w:space="0" w:color="auto"/>
            <w:right w:val="none" w:sz="0" w:space="0" w:color="auto"/>
          </w:divBdr>
        </w:div>
        <w:div w:id="183638212">
          <w:marLeft w:val="0"/>
          <w:marRight w:val="0"/>
          <w:marTop w:val="0"/>
          <w:marBottom w:val="0"/>
          <w:divBdr>
            <w:top w:val="none" w:sz="0" w:space="0" w:color="auto"/>
            <w:left w:val="none" w:sz="0" w:space="0" w:color="auto"/>
            <w:bottom w:val="none" w:sz="0" w:space="0" w:color="auto"/>
            <w:right w:val="none" w:sz="0" w:space="0" w:color="auto"/>
          </w:divBdr>
        </w:div>
        <w:div w:id="1824201867">
          <w:marLeft w:val="0"/>
          <w:marRight w:val="0"/>
          <w:marTop w:val="0"/>
          <w:marBottom w:val="0"/>
          <w:divBdr>
            <w:top w:val="none" w:sz="0" w:space="0" w:color="auto"/>
            <w:left w:val="none" w:sz="0" w:space="0" w:color="auto"/>
            <w:bottom w:val="none" w:sz="0" w:space="0" w:color="auto"/>
            <w:right w:val="none" w:sz="0" w:space="0" w:color="auto"/>
          </w:divBdr>
        </w:div>
        <w:div w:id="1513687339">
          <w:marLeft w:val="0"/>
          <w:marRight w:val="0"/>
          <w:marTop w:val="0"/>
          <w:marBottom w:val="0"/>
          <w:divBdr>
            <w:top w:val="none" w:sz="0" w:space="0" w:color="auto"/>
            <w:left w:val="none" w:sz="0" w:space="0" w:color="auto"/>
            <w:bottom w:val="none" w:sz="0" w:space="0" w:color="auto"/>
            <w:right w:val="none" w:sz="0" w:space="0" w:color="auto"/>
          </w:divBdr>
        </w:div>
        <w:div w:id="1819415239">
          <w:marLeft w:val="0"/>
          <w:marRight w:val="0"/>
          <w:marTop w:val="0"/>
          <w:marBottom w:val="0"/>
          <w:divBdr>
            <w:top w:val="none" w:sz="0" w:space="0" w:color="auto"/>
            <w:left w:val="none" w:sz="0" w:space="0" w:color="auto"/>
            <w:bottom w:val="none" w:sz="0" w:space="0" w:color="auto"/>
            <w:right w:val="none" w:sz="0" w:space="0" w:color="auto"/>
          </w:divBdr>
        </w:div>
        <w:div w:id="836043838">
          <w:marLeft w:val="0"/>
          <w:marRight w:val="0"/>
          <w:marTop w:val="0"/>
          <w:marBottom w:val="0"/>
          <w:divBdr>
            <w:top w:val="none" w:sz="0" w:space="0" w:color="auto"/>
            <w:left w:val="none" w:sz="0" w:space="0" w:color="auto"/>
            <w:bottom w:val="none" w:sz="0" w:space="0" w:color="auto"/>
            <w:right w:val="none" w:sz="0" w:space="0" w:color="auto"/>
          </w:divBdr>
        </w:div>
        <w:div w:id="471338208">
          <w:marLeft w:val="0"/>
          <w:marRight w:val="0"/>
          <w:marTop w:val="0"/>
          <w:marBottom w:val="0"/>
          <w:divBdr>
            <w:top w:val="none" w:sz="0" w:space="0" w:color="auto"/>
            <w:left w:val="none" w:sz="0" w:space="0" w:color="auto"/>
            <w:bottom w:val="none" w:sz="0" w:space="0" w:color="auto"/>
            <w:right w:val="none" w:sz="0" w:space="0" w:color="auto"/>
          </w:divBdr>
        </w:div>
        <w:div w:id="136922205">
          <w:marLeft w:val="0"/>
          <w:marRight w:val="0"/>
          <w:marTop w:val="0"/>
          <w:marBottom w:val="0"/>
          <w:divBdr>
            <w:top w:val="none" w:sz="0" w:space="0" w:color="auto"/>
            <w:left w:val="none" w:sz="0" w:space="0" w:color="auto"/>
            <w:bottom w:val="none" w:sz="0" w:space="0" w:color="auto"/>
            <w:right w:val="none" w:sz="0" w:space="0" w:color="auto"/>
          </w:divBdr>
        </w:div>
        <w:div w:id="55325400">
          <w:marLeft w:val="0"/>
          <w:marRight w:val="0"/>
          <w:marTop w:val="0"/>
          <w:marBottom w:val="0"/>
          <w:divBdr>
            <w:top w:val="none" w:sz="0" w:space="0" w:color="auto"/>
            <w:left w:val="none" w:sz="0" w:space="0" w:color="auto"/>
            <w:bottom w:val="none" w:sz="0" w:space="0" w:color="auto"/>
            <w:right w:val="none" w:sz="0" w:space="0" w:color="auto"/>
          </w:divBdr>
        </w:div>
        <w:div w:id="1846676191">
          <w:marLeft w:val="0"/>
          <w:marRight w:val="0"/>
          <w:marTop w:val="0"/>
          <w:marBottom w:val="0"/>
          <w:divBdr>
            <w:top w:val="none" w:sz="0" w:space="0" w:color="auto"/>
            <w:left w:val="none" w:sz="0" w:space="0" w:color="auto"/>
            <w:bottom w:val="none" w:sz="0" w:space="0" w:color="auto"/>
            <w:right w:val="none" w:sz="0" w:space="0" w:color="auto"/>
          </w:divBdr>
        </w:div>
        <w:div w:id="1500192866">
          <w:marLeft w:val="0"/>
          <w:marRight w:val="0"/>
          <w:marTop w:val="0"/>
          <w:marBottom w:val="0"/>
          <w:divBdr>
            <w:top w:val="none" w:sz="0" w:space="0" w:color="auto"/>
            <w:left w:val="none" w:sz="0" w:space="0" w:color="auto"/>
            <w:bottom w:val="none" w:sz="0" w:space="0" w:color="auto"/>
            <w:right w:val="none" w:sz="0" w:space="0" w:color="auto"/>
          </w:divBdr>
        </w:div>
        <w:div w:id="1034887809">
          <w:marLeft w:val="0"/>
          <w:marRight w:val="0"/>
          <w:marTop w:val="0"/>
          <w:marBottom w:val="0"/>
          <w:divBdr>
            <w:top w:val="none" w:sz="0" w:space="0" w:color="auto"/>
            <w:left w:val="none" w:sz="0" w:space="0" w:color="auto"/>
            <w:bottom w:val="none" w:sz="0" w:space="0" w:color="auto"/>
            <w:right w:val="none" w:sz="0" w:space="0" w:color="auto"/>
          </w:divBdr>
        </w:div>
        <w:div w:id="1849756269">
          <w:marLeft w:val="0"/>
          <w:marRight w:val="0"/>
          <w:marTop w:val="0"/>
          <w:marBottom w:val="0"/>
          <w:divBdr>
            <w:top w:val="none" w:sz="0" w:space="0" w:color="auto"/>
            <w:left w:val="none" w:sz="0" w:space="0" w:color="auto"/>
            <w:bottom w:val="none" w:sz="0" w:space="0" w:color="auto"/>
            <w:right w:val="none" w:sz="0" w:space="0" w:color="auto"/>
          </w:divBdr>
        </w:div>
        <w:div w:id="381753826">
          <w:marLeft w:val="0"/>
          <w:marRight w:val="0"/>
          <w:marTop w:val="0"/>
          <w:marBottom w:val="0"/>
          <w:divBdr>
            <w:top w:val="none" w:sz="0" w:space="0" w:color="auto"/>
            <w:left w:val="none" w:sz="0" w:space="0" w:color="auto"/>
            <w:bottom w:val="none" w:sz="0" w:space="0" w:color="auto"/>
            <w:right w:val="none" w:sz="0" w:space="0" w:color="auto"/>
          </w:divBdr>
        </w:div>
        <w:div w:id="973145224">
          <w:marLeft w:val="0"/>
          <w:marRight w:val="0"/>
          <w:marTop w:val="0"/>
          <w:marBottom w:val="0"/>
          <w:divBdr>
            <w:top w:val="none" w:sz="0" w:space="0" w:color="auto"/>
            <w:left w:val="none" w:sz="0" w:space="0" w:color="auto"/>
            <w:bottom w:val="none" w:sz="0" w:space="0" w:color="auto"/>
            <w:right w:val="none" w:sz="0" w:space="0" w:color="auto"/>
          </w:divBdr>
        </w:div>
      </w:divsChild>
    </w:div>
    <w:div w:id="2112048115">
      <w:bodyDiv w:val="1"/>
      <w:marLeft w:val="0"/>
      <w:marRight w:val="0"/>
      <w:marTop w:val="0"/>
      <w:marBottom w:val="0"/>
      <w:divBdr>
        <w:top w:val="none" w:sz="0" w:space="0" w:color="auto"/>
        <w:left w:val="none" w:sz="0" w:space="0" w:color="auto"/>
        <w:bottom w:val="none" w:sz="0" w:space="0" w:color="auto"/>
        <w:right w:val="none" w:sz="0" w:space="0" w:color="auto"/>
      </w:divBdr>
    </w:div>
    <w:div w:id="2112240729">
      <w:bodyDiv w:val="1"/>
      <w:marLeft w:val="0"/>
      <w:marRight w:val="0"/>
      <w:marTop w:val="0"/>
      <w:marBottom w:val="0"/>
      <w:divBdr>
        <w:top w:val="none" w:sz="0" w:space="0" w:color="auto"/>
        <w:left w:val="none" w:sz="0" w:space="0" w:color="auto"/>
        <w:bottom w:val="none" w:sz="0" w:space="0" w:color="auto"/>
        <w:right w:val="none" w:sz="0" w:space="0" w:color="auto"/>
      </w:divBdr>
    </w:div>
    <w:div w:id="2112385861">
      <w:bodyDiv w:val="1"/>
      <w:marLeft w:val="0"/>
      <w:marRight w:val="0"/>
      <w:marTop w:val="0"/>
      <w:marBottom w:val="0"/>
      <w:divBdr>
        <w:top w:val="none" w:sz="0" w:space="0" w:color="auto"/>
        <w:left w:val="none" w:sz="0" w:space="0" w:color="auto"/>
        <w:bottom w:val="none" w:sz="0" w:space="0" w:color="auto"/>
        <w:right w:val="none" w:sz="0" w:space="0" w:color="auto"/>
      </w:divBdr>
    </w:div>
    <w:div w:id="2112585088">
      <w:bodyDiv w:val="1"/>
      <w:marLeft w:val="0"/>
      <w:marRight w:val="0"/>
      <w:marTop w:val="0"/>
      <w:marBottom w:val="0"/>
      <w:divBdr>
        <w:top w:val="none" w:sz="0" w:space="0" w:color="auto"/>
        <w:left w:val="none" w:sz="0" w:space="0" w:color="auto"/>
        <w:bottom w:val="none" w:sz="0" w:space="0" w:color="auto"/>
        <w:right w:val="none" w:sz="0" w:space="0" w:color="auto"/>
      </w:divBdr>
      <w:divsChild>
        <w:div w:id="1555117655">
          <w:marLeft w:val="0"/>
          <w:marRight w:val="0"/>
          <w:marTop w:val="0"/>
          <w:marBottom w:val="0"/>
          <w:divBdr>
            <w:top w:val="none" w:sz="0" w:space="0" w:color="auto"/>
            <w:left w:val="none" w:sz="0" w:space="0" w:color="auto"/>
            <w:bottom w:val="none" w:sz="0" w:space="0" w:color="auto"/>
            <w:right w:val="none" w:sz="0" w:space="0" w:color="auto"/>
          </w:divBdr>
        </w:div>
        <w:div w:id="2097747415">
          <w:marLeft w:val="0"/>
          <w:marRight w:val="0"/>
          <w:marTop w:val="0"/>
          <w:marBottom w:val="0"/>
          <w:divBdr>
            <w:top w:val="none" w:sz="0" w:space="0" w:color="auto"/>
            <w:left w:val="none" w:sz="0" w:space="0" w:color="auto"/>
            <w:bottom w:val="none" w:sz="0" w:space="0" w:color="auto"/>
            <w:right w:val="none" w:sz="0" w:space="0" w:color="auto"/>
          </w:divBdr>
        </w:div>
        <w:div w:id="2074963171">
          <w:marLeft w:val="0"/>
          <w:marRight w:val="0"/>
          <w:marTop w:val="0"/>
          <w:marBottom w:val="0"/>
          <w:divBdr>
            <w:top w:val="none" w:sz="0" w:space="0" w:color="auto"/>
            <w:left w:val="none" w:sz="0" w:space="0" w:color="auto"/>
            <w:bottom w:val="none" w:sz="0" w:space="0" w:color="auto"/>
            <w:right w:val="none" w:sz="0" w:space="0" w:color="auto"/>
          </w:divBdr>
        </w:div>
        <w:div w:id="1460414362">
          <w:marLeft w:val="0"/>
          <w:marRight w:val="0"/>
          <w:marTop w:val="0"/>
          <w:marBottom w:val="0"/>
          <w:divBdr>
            <w:top w:val="none" w:sz="0" w:space="0" w:color="auto"/>
            <w:left w:val="none" w:sz="0" w:space="0" w:color="auto"/>
            <w:bottom w:val="none" w:sz="0" w:space="0" w:color="auto"/>
            <w:right w:val="none" w:sz="0" w:space="0" w:color="auto"/>
          </w:divBdr>
        </w:div>
        <w:div w:id="973750098">
          <w:marLeft w:val="0"/>
          <w:marRight w:val="0"/>
          <w:marTop w:val="0"/>
          <w:marBottom w:val="0"/>
          <w:divBdr>
            <w:top w:val="none" w:sz="0" w:space="0" w:color="auto"/>
            <w:left w:val="none" w:sz="0" w:space="0" w:color="auto"/>
            <w:bottom w:val="none" w:sz="0" w:space="0" w:color="auto"/>
            <w:right w:val="none" w:sz="0" w:space="0" w:color="auto"/>
          </w:divBdr>
        </w:div>
        <w:div w:id="1100100456">
          <w:marLeft w:val="0"/>
          <w:marRight w:val="0"/>
          <w:marTop w:val="0"/>
          <w:marBottom w:val="0"/>
          <w:divBdr>
            <w:top w:val="none" w:sz="0" w:space="0" w:color="auto"/>
            <w:left w:val="none" w:sz="0" w:space="0" w:color="auto"/>
            <w:bottom w:val="none" w:sz="0" w:space="0" w:color="auto"/>
            <w:right w:val="none" w:sz="0" w:space="0" w:color="auto"/>
          </w:divBdr>
        </w:div>
        <w:div w:id="122895588">
          <w:marLeft w:val="0"/>
          <w:marRight w:val="0"/>
          <w:marTop w:val="0"/>
          <w:marBottom w:val="0"/>
          <w:divBdr>
            <w:top w:val="none" w:sz="0" w:space="0" w:color="auto"/>
            <w:left w:val="none" w:sz="0" w:space="0" w:color="auto"/>
            <w:bottom w:val="none" w:sz="0" w:space="0" w:color="auto"/>
            <w:right w:val="none" w:sz="0" w:space="0" w:color="auto"/>
          </w:divBdr>
        </w:div>
        <w:div w:id="1475412553">
          <w:marLeft w:val="0"/>
          <w:marRight w:val="0"/>
          <w:marTop w:val="0"/>
          <w:marBottom w:val="0"/>
          <w:divBdr>
            <w:top w:val="none" w:sz="0" w:space="0" w:color="auto"/>
            <w:left w:val="none" w:sz="0" w:space="0" w:color="auto"/>
            <w:bottom w:val="none" w:sz="0" w:space="0" w:color="auto"/>
            <w:right w:val="none" w:sz="0" w:space="0" w:color="auto"/>
          </w:divBdr>
        </w:div>
        <w:div w:id="323515798">
          <w:marLeft w:val="0"/>
          <w:marRight w:val="0"/>
          <w:marTop w:val="0"/>
          <w:marBottom w:val="0"/>
          <w:divBdr>
            <w:top w:val="none" w:sz="0" w:space="0" w:color="auto"/>
            <w:left w:val="none" w:sz="0" w:space="0" w:color="auto"/>
            <w:bottom w:val="none" w:sz="0" w:space="0" w:color="auto"/>
            <w:right w:val="none" w:sz="0" w:space="0" w:color="auto"/>
          </w:divBdr>
        </w:div>
        <w:div w:id="1243178340">
          <w:marLeft w:val="0"/>
          <w:marRight w:val="0"/>
          <w:marTop w:val="0"/>
          <w:marBottom w:val="0"/>
          <w:divBdr>
            <w:top w:val="none" w:sz="0" w:space="0" w:color="auto"/>
            <w:left w:val="none" w:sz="0" w:space="0" w:color="auto"/>
            <w:bottom w:val="none" w:sz="0" w:space="0" w:color="auto"/>
            <w:right w:val="none" w:sz="0" w:space="0" w:color="auto"/>
          </w:divBdr>
        </w:div>
        <w:div w:id="1181698290">
          <w:marLeft w:val="0"/>
          <w:marRight w:val="0"/>
          <w:marTop w:val="0"/>
          <w:marBottom w:val="0"/>
          <w:divBdr>
            <w:top w:val="none" w:sz="0" w:space="0" w:color="auto"/>
            <w:left w:val="none" w:sz="0" w:space="0" w:color="auto"/>
            <w:bottom w:val="none" w:sz="0" w:space="0" w:color="auto"/>
            <w:right w:val="none" w:sz="0" w:space="0" w:color="auto"/>
          </w:divBdr>
        </w:div>
        <w:div w:id="1772894122">
          <w:marLeft w:val="0"/>
          <w:marRight w:val="0"/>
          <w:marTop w:val="0"/>
          <w:marBottom w:val="0"/>
          <w:divBdr>
            <w:top w:val="none" w:sz="0" w:space="0" w:color="auto"/>
            <w:left w:val="none" w:sz="0" w:space="0" w:color="auto"/>
            <w:bottom w:val="none" w:sz="0" w:space="0" w:color="auto"/>
            <w:right w:val="none" w:sz="0" w:space="0" w:color="auto"/>
          </w:divBdr>
        </w:div>
        <w:div w:id="1560509432">
          <w:marLeft w:val="0"/>
          <w:marRight w:val="0"/>
          <w:marTop w:val="0"/>
          <w:marBottom w:val="0"/>
          <w:divBdr>
            <w:top w:val="none" w:sz="0" w:space="0" w:color="auto"/>
            <w:left w:val="none" w:sz="0" w:space="0" w:color="auto"/>
            <w:bottom w:val="none" w:sz="0" w:space="0" w:color="auto"/>
            <w:right w:val="none" w:sz="0" w:space="0" w:color="auto"/>
          </w:divBdr>
        </w:div>
        <w:div w:id="1089275938">
          <w:marLeft w:val="0"/>
          <w:marRight w:val="0"/>
          <w:marTop w:val="0"/>
          <w:marBottom w:val="0"/>
          <w:divBdr>
            <w:top w:val="none" w:sz="0" w:space="0" w:color="auto"/>
            <w:left w:val="none" w:sz="0" w:space="0" w:color="auto"/>
            <w:bottom w:val="none" w:sz="0" w:space="0" w:color="auto"/>
            <w:right w:val="none" w:sz="0" w:space="0" w:color="auto"/>
          </w:divBdr>
        </w:div>
        <w:div w:id="758716742">
          <w:marLeft w:val="0"/>
          <w:marRight w:val="0"/>
          <w:marTop w:val="0"/>
          <w:marBottom w:val="0"/>
          <w:divBdr>
            <w:top w:val="none" w:sz="0" w:space="0" w:color="auto"/>
            <w:left w:val="none" w:sz="0" w:space="0" w:color="auto"/>
            <w:bottom w:val="none" w:sz="0" w:space="0" w:color="auto"/>
            <w:right w:val="none" w:sz="0" w:space="0" w:color="auto"/>
          </w:divBdr>
        </w:div>
        <w:div w:id="1338001276">
          <w:marLeft w:val="0"/>
          <w:marRight w:val="0"/>
          <w:marTop w:val="0"/>
          <w:marBottom w:val="0"/>
          <w:divBdr>
            <w:top w:val="none" w:sz="0" w:space="0" w:color="auto"/>
            <w:left w:val="none" w:sz="0" w:space="0" w:color="auto"/>
            <w:bottom w:val="none" w:sz="0" w:space="0" w:color="auto"/>
            <w:right w:val="none" w:sz="0" w:space="0" w:color="auto"/>
          </w:divBdr>
        </w:div>
        <w:div w:id="1903056560">
          <w:marLeft w:val="0"/>
          <w:marRight w:val="0"/>
          <w:marTop w:val="0"/>
          <w:marBottom w:val="0"/>
          <w:divBdr>
            <w:top w:val="none" w:sz="0" w:space="0" w:color="auto"/>
            <w:left w:val="none" w:sz="0" w:space="0" w:color="auto"/>
            <w:bottom w:val="none" w:sz="0" w:space="0" w:color="auto"/>
            <w:right w:val="none" w:sz="0" w:space="0" w:color="auto"/>
          </w:divBdr>
        </w:div>
        <w:div w:id="1160929420">
          <w:marLeft w:val="0"/>
          <w:marRight w:val="0"/>
          <w:marTop w:val="0"/>
          <w:marBottom w:val="0"/>
          <w:divBdr>
            <w:top w:val="none" w:sz="0" w:space="0" w:color="auto"/>
            <w:left w:val="none" w:sz="0" w:space="0" w:color="auto"/>
            <w:bottom w:val="none" w:sz="0" w:space="0" w:color="auto"/>
            <w:right w:val="none" w:sz="0" w:space="0" w:color="auto"/>
          </w:divBdr>
        </w:div>
        <w:div w:id="1451588000">
          <w:marLeft w:val="0"/>
          <w:marRight w:val="0"/>
          <w:marTop w:val="0"/>
          <w:marBottom w:val="0"/>
          <w:divBdr>
            <w:top w:val="none" w:sz="0" w:space="0" w:color="auto"/>
            <w:left w:val="none" w:sz="0" w:space="0" w:color="auto"/>
            <w:bottom w:val="none" w:sz="0" w:space="0" w:color="auto"/>
            <w:right w:val="none" w:sz="0" w:space="0" w:color="auto"/>
          </w:divBdr>
        </w:div>
        <w:div w:id="1578444586">
          <w:marLeft w:val="0"/>
          <w:marRight w:val="0"/>
          <w:marTop w:val="0"/>
          <w:marBottom w:val="0"/>
          <w:divBdr>
            <w:top w:val="none" w:sz="0" w:space="0" w:color="auto"/>
            <w:left w:val="none" w:sz="0" w:space="0" w:color="auto"/>
            <w:bottom w:val="none" w:sz="0" w:space="0" w:color="auto"/>
            <w:right w:val="none" w:sz="0" w:space="0" w:color="auto"/>
          </w:divBdr>
        </w:div>
        <w:div w:id="1417550564">
          <w:marLeft w:val="0"/>
          <w:marRight w:val="0"/>
          <w:marTop w:val="0"/>
          <w:marBottom w:val="0"/>
          <w:divBdr>
            <w:top w:val="none" w:sz="0" w:space="0" w:color="auto"/>
            <w:left w:val="none" w:sz="0" w:space="0" w:color="auto"/>
            <w:bottom w:val="none" w:sz="0" w:space="0" w:color="auto"/>
            <w:right w:val="none" w:sz="0" w:space="0" w:color="auto"/>
          </w:divBdr>
        </w:div>
        <w:div w:id="801074377">
          <w:marLeft w:val="0"/>
          <w:marRight w:val="0"/>
          <w:marTop w:val="0"/>
          <w:marBottom w:val="0"/>
          <w:divBdr>
            <w:top w:val="none" w:sz="0" w:space="0" w:color="auto"/>
            <w:left w:val="none" w:sz="0" w:space="0" w:color="auto"/>
            <w:bottom w:val="none" w:sz="0" w:space="0" w:color="auto"/>
            <w:right w:val="none" w:sz="0" w:space="0" w:color="auto"/>
          </w:divBdr>
        </w:div>
        <w:div w:id="1032806367">
          <w:marLeft w:val="0"/>
          <w:marRight w:val="0"/>
          <w:marTop w:val="0"/>
          <w:marBottom w:val="0"/>
          <w:divBdr>
            <w:top w:val="none" w:sz="0" w:space="0" w:color="auto"/>
            <w:left w:val="none" w:sz="0" w:space="0" w:color="auto"/>
            <w:bottom w:val="none" w:sz="0" w:space="0" w:color="auto"/>
            <w:right w:val="none" w:sz="0" w:space="0" w:color="auto"/>
          </w:divBdr>
        </w:div>
        <w:div w:id="780105199">
          <w:marLeft w:val="0"/>
          <w:marRight w:val="0"/>
          <w:marTop w:val="0"/>
          <w:marBottom w:val="0"/>
          <w:divBdr>
            <w:top w:val="none" w:sz="0" w:space="0" w:color="auto"/>
            <w:left w:val="none" w:sz="0" w:space="0" w:color="auto"/>
            <w:bottom w:val="none" w:sz="0" w:space="0" w:color="auto"/>
            <w:right w:val="none" w:sz="0" w:space="0" w:color="auto"/>
          </w:divBdr>
        </w:div>
        <w:div w:id="716049768">
          <w:marLeft w:val="0"/>
          <w:marRight w:val="0"/>
          <w:marTop w:val="0"/>
          <w:marBottom w:val="0"/>
          <w:divBdr>
            <w:top w:val="none" w:sz="0" w:space="0" w:color="auto"/>
            <w:left w:val="none" w:sz="0" w:space="0" w:color="auto"/>
            <w:bottom w:val="none" w:sz="0" w:space="0" w:color="auto"/>
            <w:right w:val="none" w:sz="0" w:space="0" w:color="auto"/>
          </w:divBdr>
        </w:div>
        <w:div w:id="337393144">
          <w:marLeft w:val="0"/>
          <w:marRight w:val="0"/>
          <w:marTop w:val="0"/>
          <w:marBottom w:val="0"/>
          <w:divBdr>
            <w:top w:val="none" w:sz="0" w:space="0" w:color="auto"/>
            <w:left w:val="none" w:sz="0" w:space="0" w:color="auto"/>
            <w:bottom w:val="none" w:sz="0" w:space="0" w:color="auto"/>
            <w:right w:val="none" w:sz="0" w:space="0" w:color="auto"/>
          </w:divBdr>
        </w:div>
        <w:div w:id="1550651256">
          <w:marLeft w:val="0"/>
          <w:marRight w:val="0"/>
          <w:marTop w:val="0"/>
          <w:marBottom w:val="0"/>
          <w:divBdr>
            <w:top w:val="none" w:sz="0" w:space="0" w:color="auto"/>
            <w:left w:val="none" w:sz="0" w:space="0" w:color="auto"/>
            <w:bottom w:val="none" w:sz="0" w:space="0" w:color="auto"/>
            <w:right w:val="none" w:sz="0" w:space="0" w:color="auto"/>
          </w:divBdr>
        </w:div>
        <w:div w:id="798300396">
          <w:marLeft w:val="0"/>
          <w:marRight w:val="0"/>
          <w:marTop w:val="0"/>
          <w:marBottom w:val="0"/>
          <w:divBdr>
            <w:top w:val="none" w:sz="0" w:space="0" w:color="auto"/>
            <w:left w:val="none" w:sz="0" w:space="0" w:color="auto"/>
            <w:bottom w:val="none" w:sz="0" w:space="0" w:color="auto"/>
            <w:right w:val="none" w:sz="0" w:space="0" w:color="auto"/>
          </w:divBdr>
        </w:div>
        <w:div w:id="370231302">
          <w:marLeft w:val="0"/>
          <w:marRight w:val="0"/>
          <w:marTop w:val="0"/>
          <w:marBottom w:val="0"/>
          <w:divBdr>
            <w:top w:val="none" w:sz="0" w:space="0" w:color="auto"/>
            <w:left w:val="none" w:sz="0" w:space="0" w:color="auto"/>
            <w:bottom w:val="none" w:sz="0" w:space="0" w:color="auto"/>
            <w:right w:val="none" w:sz="0" w:space="0" w:color="auto"/>
          </w:divBdr>
        </w:div>
        <w:div w:id="75632713">
          <w:marLeft w:val="0"/>
          <w:marRight w:val="0"/>
          <w:marTop w:val="0"/>
          <w:marBottom w:val="0"/>
          <w:divBdr>
            <w:top w:val="none" w:sz="0" w:space="0" w:color="auto"/>
            <w:left w:val="none" w:sz="0" w:space="0" w:color="auto"/>
            <w:bottom w:val="none" w:sz="0" w:space="0" w:color="auto"/>
            <w:right w:val="none" w:sz="0" w:space="0" w:color="auto"/>
          </w:divBdr>
        </w:div>
        <w:div w:id="1870559436">
          <w:marLeft w:val="0"/>
          <w:marRight w:val="0"/>
          <w:marTop w:val="0"/>
          <w:marBottom w:val="0"/>
          <w:divBdr>
            <w:top w:val="none" w:sz="0" w:space="0" w:color="auto"/>
            <w:left w:val="none" w:sz="0" w:space="0" w:color="auto"/>
            <w:bottom w:val="none" w:sz="0" w:space="0" w:color="auto"/>
            <w:right w:val="none" w:sz="0" w:space="0" w:color="auto"/>
          </w:divBdr>
        </w:div>
        <w:div w:id="1345353499">
          <w:marLeft w:val="0"/>
          <w:marRight w:val="0"/>
          <w:marTop w:val="0"/>
          <w:marBottom w:val="0"/>
          <w:divBdr>
            <w:top w:val="none" w:sz="0" w:space="0" w:color="auto"/>
            <w:left w:val="none" w:sz="0" w:space="0" w:color="auto"/>
            <w:bottom w:val="none" w:sz="0" w:space="0" w:color="auto"/>
            <w:right w:val="none" w:sz="0" w:space="0" w:color="auto"/>
          </w:divBdr>
        </w:div>
        <w:div w:id="477764953">
          <w:marLeft w:val="0"/>
          <w:marRight w:val="0"/>
          <w:marTop w:val="0"/>
          <w:marBottom w:val="0"/>
          <w:divBdr>
            <w:top w:val="none" w:sz="0" w:space="0" w:color="auto"/>
            <w:left w:val="none" w:sz="0" w:space="0" w:color="auto"/>
            <w:bottom w:val="none" w:sz="0" w:space="0" w:color="auto"/>
            <w:right w:val="none" w:sz="0" w:space="0" w:color="auto"/>
          </w:divBdr>
        </w:div>
        <w:div w:id="835999764">
          <w:marLeft w:val="0"/>
          <w:marRight w:val="0"/>
          <w:marTop w:val="0"/>
          <w:marBottom w:val="0"/>
          <w:divBdr>
            <w:top w:val="none" w:sz="0" w:space="0" w:color="auto"/>
            <w:left w:val="none" w:sz="0" w:space="0" w:color="auto"/>
            <w:bottom w:val="none" w:sz="0" w:space="0" w:color="auto"/>
            <w:right w:val="none" w:sz="0" w:space="0" w:color="auto"/>
          </w:divBdr>
        </w:div>
        <w:div w:id="1956985693">
          <w:marLeft w:val="0"/>
          <w:marRight w:val="0"/>
          <w:marTop w:val="0"/>
          <w:marBottom w:val="0"/>
          <w:divBdr>
            <w:top w:val="none" w:sz="0" w:space="0" w:color="auto"/>
            <w:left w:val="none" w:sz="0" w:space="0" w:color="auto"/>
            <w:bottom w:val="none" w:sz="0" w:space="0" w:color="auto"/>
            <w:right w:val="none" w:sz="0" w:space="0" w:color="auto"/>
          </w:divBdr>
        </w:div>
        <w:div w:id="1762950376">
          <w:marLeft w:val="0"/>
          <w:marRight w:val="0"/>
          <w:marTop w:val="0"/>
          <w:marBottom w:val="0"/>
          <w:divBdr>
            <w:top w:val="none" w:sz="0" w:space="0" w:color="auto"/>
            <w:left w:val="none" w:sz="0" w:space="0" w:color="auto"/>
            <w:bottom w:val="none" w:sz="0" w:space="0" w:color="auto"/>
            <w:right w:val="none" w:sz="0" w:space="0" w:color="auto"/>
          </w:divBdr>
        </w:div>
        <w:div w:id="1208450589">
          <w:marLeft w:val="0"/>
          <w:marRight w:val="0"/>
          <w:marTop w:val="0"/>
          <w:marBottom w:val="0"/>
          <w:divBdr>
            <w:top w:val="none" w:sz="0" w:space="0" w:color="auto"/>
            <w:left w:val="none" w:sz="0" w:space="0" w:color="auto"/>
            <w:bottom w:val="none" w:sz="0" w:space="0" w:color="auto"/>
            <w:right w:val="none" w:sz="0" w:space="0" w:color="auto"/>
          </w:divBdr>
        </w:div>
        <w:div w:id="41683403">
          <w:marLeft w:val="0"/>
          <w:marRight w:val="0"/>
          <w:marTop w:val="0"/>
          <w:marBottom w:val="0"/>
          <w:divBdr>
            <w:top w:val="none" w:sz="0" w:space="0" w:color="auto"/>
            <w:left w:val="none" w:sz="0" w:space="0" w:color="auto"/>
            <w:bottom w:val="none" w:sz="0" w:space="0" w:color="auto"/>
            <w:right w:val="none" w:sz="0" w:space="0" w:color="auto"/>
          </w:divBdr>
        </w:div>
        <w:div w:id="1796214440">
          <w:marLeft w:val="0"/>
          <w:marRight w:val="0"/>
          <w:marTop w:val="0"/>
          <w:marBottom w:val="0"/>
          <w:divBdr>
            <w:top w:val="none" w:sz="0" w:space="0" w:color="auto"/>
            <w:left w:val="none" w:sz="0" w:space="0" w:color="auto"/>
            <w:bottom w:val="none" w:sz="0" w:space="0" w:color="auto"/>
            <w:right w:val="none" w:sz="0" w:space="0" w:color="auto"/>
          </w:divBdr>
        </w:div>
        <w:div w:id="1872302350">
          <w:marLeft w:val="0"/>
          <w:marRight w:val="0"/>
          <w:marTop w:val="0"/>
          <w:marBottom w:val="0"/>
          <w:divBdr>
            <w:top w:val="none" w:sz="0" w:space="0" w:color="auto"/>
            <w:left w:val="none" w:sz="0" w:space="0" w:color="auto"/>
            <w:bottom w:val="none" w:sz="0" w:space="0" w:color="auto"/>
            <w:right w:val="none" w:sz="0" w:space="0" w:color="auto"/>
          </w:divBdr>
        </w:div>
        <w:div w:id="1322734924">
          <w:marLeft w:val="0"/>
          <w:marRight w:val="0"/>
          <w:marTop w:val="0"/>
          <w:marBottom w:val="0"/>
          <w:divBdr>
            <w:top w:val="none" w:sz="0" w:space="0" w:color="auto"/>
            <w:left w:val="none" w:sz="0" w:space="0" w:color="auto"/>
            <w:bottom w:val="none" w:sz="0" w:space="0" w:color="auto"/>
            <w:right w:val="none" w:sz="0" w:space="0" w:color="auto"/>
          </w:divBdr>
        </w:div>
        <w:div w:id="275407737">
          <w:marLeft w:val="0"/>
          <w:marRight w:val="0"/>
          <w:marTop w:val="0"/>
          <w:marBottom w:val="0"/>
          <w:divBdr>
            <w:top w:val="none" w:sz="0" w:space="0" w:color="auto"/>
            <w:left w:val="none" w:sz="0" w:space="0" w:color="auto"/>
            <w:bottom w:val="none" w:sz="0" w:space="0" w:color="auto"/>
            <w:right w:val="none" w:sz="0" w:space="0" w:color="auto"/>
          </w:divBdr>
        </w:div>
        <w:div w:id="1597979231">
          <w:marLeft w:val="0"/>
          <w:marRight w:val="0"/>
          <w:marTop w:val="0"/>
          <w:marBottom w:val="0"/>
          <w:divBdr>
            <w:top w:val="none" w:sz="0" w:space="0" w:color="auto"/>
            <w:left w:val="none" w:sz="0" w:space="0" w:color="auto"/>
            <w:bottom w:val="none" w:sz="0" w:space="0" w:color="auto"/>
            <w:right w:val="none" w:sz="0" w:space="0" w:color="auto"/>
          </w:divBdr>
        </w:div>
        <w:div w:id="1013452532">
          <w:marLeft w:val="0"/>
          <w:marRight w:val="0"/>
          <w:marTop w:val="0"/>
          <w:marBottom w:val="0"/>
          <w:divBdr>
            <w:top w:val="none" w:sz="0" w:space="0" w:color="auto"/>
            <w:left w:val="none" w:sz="0" w:space="0" w:color="auto"/>
            <w:bottom w:val="none" w:sz="0" w:space="0" w:color="auto"/>
            <w:right w:val="none" w:sz="0" w:space="0" w:color="auto"/>
          </w:divBdr>
        </w:div>
        <w:div w:id="775947096">
          <w:marLeft w:val="0"/>
          <w:marRight w:val="0"/>
          <w:marTop w:val="0"/>
          <w:marBottom w:val="0"/>
          <w:divBdr>
            <w:top w:val="none" w:sz="0" w:space="0" w:color="auto"/>
            <w:left w:val="none" w:sz="0" w:space="0" w:color="auto"/>
            <w:bottom w:val="none" w:sz="0" w:space="0" w:color="auto"/>
            <w:right w:val="none" w:sz="0" w:space="0" w:color="auto"/>
          </w:divBdr>
        </w:div>
        <w:div w:id="1011833933">
          <w:marLeft w:val="0"/>
          <w:marRight w:val="0"/>
          <w:marTop w:val="0"/>
          <w:marBottom w:val="0"/>
          <w:divBdr>
            <w:top w:val="none" w:sz="0" w:space="0" w:color="auto"/>
            <w:left w:val="none" w:sz="0" w:space="0" w:color="auto"/>
            <w:bottom w:val="none" w:sz="0" w:space="0" w:color="auto"/>
            <w:right w:val="none" w:sz="0" w:space="0" w:color="auto"/>
          </w:divBdr>
        </w:div>
      </w:divsChild>
    </w:div>
    <w:div w:id="2112701219">
      <w:bodyDiv w:val="1"/>
      <w:marLeft w:val="0"/>
      <w:marRight w:val="0"/>
      <w:marTop w:val="0"/>
      <w:marBottom w:val="0"/>
      <w:divBdr>
        <w:top w:val="none" w:sz="0" w:space="0" w:color="auto"/>
        <w:left w:val="none" w:sz="0" w:space="0" w:color="auto"/>
        <w:bottom w:val="none" w:sz="0" w:space="0" w:color="auto"/>
        <w:right w:val="none" w:sz="0" w:space="0" w:color="auto"/>
      </w:divBdr>
    </w:div>
    <w:div w:id="2112772285">
      <w:bodyDiv w:val="1"/>
      <w:marLeft w:val="0"/>
      <w:marRight w:val="0"/>
      <w:marTop w:val="0"/>
      <w:marBottom w:val="0"/>
      <w:divBdr>
        <w:top w:val="none" w:sz="0" w:space="0" w:color="auto"/>
        <w:left w:val="none" w:sz="0" w:space="0" w:color="auto"/>
        <w:bottom w:val="none" w:sz="0" w:space="0" w:color="auto"/>
        <w:right w:val="none" w:sz="0" w:space="0" w:color="auto"/>
      </w:divBdr>
    </w:div>
    <w:div w:id="2112779015">
      <w:bodyDiv w:val="1"/>
      <w:marLeft w:val="0"/>
      <w:marRight w:val="0"/>
      <w:marTop w:val="0"/>
      <w:marBottom w:val="0"/>
      <w:divBdr>
        <w:top w:val="none" w:sz="0" w:space="0" w:color="auto"/>
        <w:left w:val="none" w:sz="0" w:space="0" w:color="auto"/>
        <w:bottom w:val="none" w:sz="0" w:space="0" w:color="auto"/>
        <w:right w:val="none" w:sz="0" w:space="0" w:color="auto"/>
      </w:divBdr>
    </w:div>
    <w:div w:id="2112846498">
      <w:bodyDiv w:val="1"/>
      <w:marLeft w:val="0"/>
      <w:marRight w:val="0"/>
      <w:marTop w:val="0"/>
      <w:marBottom w:val="0"/>
      <w:divBdr>
        <w:top w:val="none" w:sz="0" w:space="0" w:color="auto"/>
        <w:left w:val="none" w:sz="0" w:space="0" w:color="auto"/>
        <w:bottom w:val="none" w:sz="0" w:space="0" w:color="auto"/>
        <w:right w:val="none" w:sz="0" w:space="0" w:color="auto"/>
      </w:divBdr>
    </w:div>
    <w:div w:id="2113012964">
      <w:bodyDiv w:val="1"/>
      <w:marLeft w:val="0"/>
      <w:marRight w:val="0"/>
      <w:marTop w:val="0"/>
      <w:marBottom w:val="0"/>
      <w:divBdr>
        <w:top w:val="none" w:sz="0" w:space="0" w:color="auto"/>
        <w:left w:val="none" w:sz="0" w:space="0" w:color="auto"/>
        <w:bottom w:val="none" w:sz="0" w:space="0" w:color="auto"/>
        <w:right w:val="none" w:sz="0" w:space="0" w:color="auto"/>
      </w:divBdr>
    </w:div>
    <w:div w:id="2113092173">
      <w:bodyDiv w:val="1"/>
      <w:marLeft w:val="0"/>
      <w:marRight w:val="0"/>
      <w:marTop w:val="0"/>
      <w:marBottom w:val="0"/>
      <w:divBdr>
        <w:top w:val="none" w:sz="0" w:space="0" w:color="auto"/>
        <w:left w:val="none" w:sz="0" w:space="0" w:color="auto"/>
        <w:bottom w:val="none" w:sz="0" w:space="0" w:color="auto"/>
        <w:right w:val="none" w:sz="0" w:space="0" w:color="auto"/>
      </w:divBdr>
    </w:div>
    <w:div w:id="2113162470">
      <w:bodyDiv w:val="1"/>
      <w:marLeft w:val="0"/>
      <w:marRight w:val="0"/>
      <w:marTop w:val="0"/>
      <w:marBottom w:val="0"/>
      <w:divBdr>
        <w:top w:val="none" w:sz="0" w:space="0" w:color="auto"/>
        <w:left w:val="none" w:sz="0" w:space="0" w:color="auto"/>
        <w:bottom w:val="none" w:sz="0" w:space="0" w:color="auto"/>
        <w:right w:val="none" w:sz="0" w:space="0" w:color="auto"/>
      </w:divBdr>
    </w:div>
    <w:div w:id="2113281745">
      <w:bodyDiv w:val="1"/>
      <w:marLeft w:val="0"/>
      <w:marRight w:val="0"/>
      <w:marTop w:val="0"/>
      <w:marBottom w:val="0"/>
      <w:divBdr>
        <w:top w:val="none" w:sz="0" w:space="0" w:color="auto"/>
        <w:left w:val="none" w:sz="0" w:space="0" w:color="auto"/>
        <w:bottom w:val="none" w:sz="0" w:space="0" w:color="auto"/>
        <w:right w:val="none" w:sz="0" w:space="0" w:color="auto"/>
      </w:divBdr>
    </w:div>
    <w:div w:id="2113357778">
      <w:bodyDiv w:val="1"/>
      <w:marLeft w:val="0"/>
      <w:marRight w:val="0"/>
      <w:marTop w:val="0"/>
      <w:marBottom w:val="0"/>
      <w:divBdr>
        <w:top w:val="none" w:sz="0" w:space="0" w:color="auto"/>
        <w:left w:val="none" w:sz="0" w:space="0" w:color="auto"/>
        <w:bottom w:val="none" w:sz="0" w:space="0" w:color="auto"/>
        <w:right w:val="none" w:sz="0" w:space="0" w:color="auto"/>
      </w:divBdr>
    </w:div>
    <w:div w:id="2113359379">
      <w:bodyDiv w:val="1"/>
      <w:marLeft w:val="0"/>
      <w:marRight w:val="0"/>
      <w:marTop w:val="0"/>
      <w:marBottom w:val="0"/>
      <w:divBdr>
        <w:top w:val="none" w:sz="0" w:space="0" w:color="auto"/>
        <w:left w:val="none" w:sz="0" w:space="0" w:color="auto"/>
        <w:bottom w:val="none" w:sz="0" w:space="0" w:color="auto"/>
        <w:right w:val="none" w:sz="0" w:space="0" w:color="auto"/>
      </w:divBdr>
    </w:div>
    <w:div w:id="2113360354">
      <w:bodyDiv w:val="1"/>
      <w:marLeft w:val="0"/>
      <w:marRight w:val="0"/>
      <w:marTop w:val="0"/>
      <w:marBottom w:val="0"/>
      <w:divBdr>
        <w:top w:val="none" w:sz="0" w:space="0" w:color="auto"/>
        <w:left w:val="none" w:sz="0" w:space="0" w:color="auto"/>
        <w:bottom w:val="none" w:sz="0" w:space="0" w:color="auto"/>
        <w:right w:val="none" w:sz="0" w:space="0" w:color="auto"/>
      </w:divBdr>
    </w:div>
    <w:div w:id="2113628274">
      <w:bodyDiv w:val="1"/>
      <w:marLeft w:val="0"/>
      <w:marRight w:val="0"/>
      <w:marTop w:val="0"/>
      <w:marBottom w:val="0"/>
      <w:divBdr>
        <w:top w:val="none" w:sz="0" w:space="0" w:color="auto"/>
        <w:left w:val="none" w:sz="0" w:space="0" w:color="auto"/>
        <w:bottom w:val="none" w:sz="0" w:space="0" w:color="auto"/>
        <w:right w:val="none" w:sz="0" w:space="0" w:color="auto"/>
      </w:divBdr>
    </w:div>
    <w:div w:id="2113670540">
      <w:bodyDiv w:val="1"/>
      <w:marLeft w:val="0"/>
      <w:marRight w:val="0"/>
      <w:marTop w:val="0"/>
      <w:marBottom w:val="0"/>
      <w:divBdr>
        <w:top w:val="none" w:sz="0" w:space="0" w:color="auto"/>
        <w:left w:val="none" w:sz="0" w:space="0" w:color="auto"/>
        <w:bottom w:val="none" w:sz="0" w:space="0" w:color="auto"/>
        <w:right w:val="none" w:sz="0" w:space="0" w:color="auto"/>
      </w:divBdr>
    </w:div>
    <w:div w:id="2113698366">
      <w:bodyDiv w:val="1"/>
      <w:marLeft w:val="0"/>
      <w:marRight w:val="0"/>
      <w:marTop w:val="0"/>
      <w:marBottom w:val="0"/>
      <w:divBdr>
        <w:top w:val="none" w:sz="0" w:space="0" w:color="auto"/>
        <w:left w:val="none" w:sz="0" w:space="0" w:color="auto"/>
        <w:bottom w:val="none" w:sz="0" w:space="0" w:color="auto"/>
        <w:right w:val="none" w:sz="0" w:space="0" w:color="auto"/>
      </w:divBdr>
    </w:div>
    <w:div w:id="2113933614">
      <w:bodyDiv w:val="1"/>
      <w:marLeft w:val="0"/>
      <w:marRight w:val="0"/>
      <w:marTop w:val="0"/>
      <w:marBottom w:val="0"/>
      <w:divBdr>
        <w:top w:val="none" w:sz="0" w:space="0" w:color="auto"/>
        <w:left w:val="none" w:sz="0" w:space="0" w:color="auto"/>
        <w:bottom w:val="none" w:sz="0" w:space="0" w:color="auto"/>
        <w:right w:val="none" w:sz="0" w:space="0" w:color="auto"/>
      </w:divBdr>
    </w:div>
    <w:div w:id="2114133719">
      <w:bodyDiv w:val="1"/>
      <w:marLeft w:val="0"/>
      <w:marRight w:val="0"/>
      <w:marTop w:val="0"/>
      <w:marBottom w:val="0"/>
      <w:divBdr>
        <w:top w:val="none" w:sz="0" w:space="0" w:color="auto"/>
        <w:left w:val="none" w:sz="0" w:space="0" w:color="auto"/>
        <w:bottom w:val="none" w:sz="0" w:space="0" w:color="auto"/>
        <w:right w:val="none" w:sz="0" w:space="0" w:color="auto"/>
      </w:divBdr>
    </w:div>
    <w:div w:id="2114203865">
      <w:bodyDiv w:val="1"/>
      <w:marLeft w:val="0"/>
      <w:marRight w:val="0"/>
      <w:marTop w:val="0"/>
      <w:marBottom w:val="0"/>
      <w:divBdr>
        <w:top w:val="none" w:sz="0" w:space="0" w:color="auto"/>
        <w:left w:val="none" w:sz="0" w:space="0" w:color="auto"/>
        <w:bottom w:val="none" w:sz="0" w:space="0" w:color="auto"/>
        <w:right w:val="none" w:sz="0" w:space="0" w:color="auto"/>
      </w:divBdr>
    </w:div>
    <w:div w:id="2114207469">
      <w:bodyDiv w:val="1"/>
      <w:marLeft w:val="0"/>
      <w:marRight w:val="0"/>
      <w:marTop w:val="0"/>
      <w:marBottom w:val="0"/>
      <w:divBdr>
        <w:top w:val="none" w:sz="0" w:space="0" w:color="auto"/>
        <w:left w:val="none" w:sz="0" w:space="0" w:color="auto"/>
        <w:bottom w:val="none" w:sz="0" w:space="0" w:color="auto"/>
        <w:right w:val="none" w:sz="0" w:space="0" w:color="auto"/>
      </w:divBdr>
    </w:div>
    <w:div w:id="2114284633">
      <w:bodyDiv w:val="1"/>
      <w:marLeft w:val="0"/>
      <w:marRight w:val="0"/>
      <w:marTop w:val="0"/>
      <w:marBottom w:val="0"/>
      <w:divBdr>
        <w:top w:val="none" w:sz="0" w:space="0" w:color="auto"/>
        <w:left w:val="none" w:sz="0" w:space="0" w:color="auto"/>
        <w:bottom w:val="none" w:sz="0" w:space="0" w:color="auto"/>
        <w:right w:val="none" w:sz="0" w:space="0" w:color="auto"/>
      </w:divBdr>
    </w:div>
    <w:div w:id="2114595801">
      <w:bodyDiv w:val="1"/>
      <w:marLeft w:val="0"/>
      <w:marRight w:val="0"/>
      <w:marTop w:val="0"/>
      <w:marBottom w:val="0"/>
      <w:divBdr>
        <w:top w:val="none" w:sz="0" w:space="0" w:color="auto"/>
        <w:left w:val="none" w:sz="0" w:space="0" w:color="auto"/>
        <w:bottom w:val="none" w:sz="0" w:space="0" w:color="auto"/>
        <w:right w:val="none" w:sz="0" w:space="0" w:color="auto"/>
      </w:divBdr>
    </w:div>
    <w:div w:id="2114666842">
      <w:bodyDiv w:val="1"/>
      <w:marLeft w:val="0"/>
      <w:marRight w:val="0"/>
      <w:marTop w:val="0"/>
      <w:marBottom w:val="0"/>
      <w:divBdr>
        <w:top w:val="none" w:sz="0" w:space="0" w:color="auto"/>
        <w:left w:val="none" w:sz="0" w:space="0" w:color="auto"/>
        <w:bottom w:val="none" w:sz="0" w:space="0" w:color="auto"/>
        <w:right w:val="none" w:sz="0" w:space="0" w:color="auto"/>
      </w:divBdr>
    </w:div>
    <w:div w:id="2114742020">
      <w:bodyDiv w:val="1"/>
      <w:marLeft w:val="0"/>
      <w:marRight w:val="0"/>
      <w:marTop w:val="0"/>
      <w:marBottom w:val="0"/>
      <w:divBdr>
        <w:top w:val="none" w:sz="0" w:space="0" w:color="auto"/>
        <w:left w:val="none" w:sz="0" w:space="0" w:color="auto"/>
        <w:bottom w:val="none" w:sz="0" w:space="0" w:color="auto"/>
        <w:right w:val="none" w:sz="0" w:space="0" w:color="auto"/>
      </w:divBdr>
    </w:div>
    <w:div w:id="2114743763">
      <w:bodyDiv w:val="1"/>
      <w:marLeft w:val="0"/>
      <w:marRight w:val="0"/>
      <w:marTop w:val="0"/>
      <w:marBottom w:val="0"/>
      <w:divBdr>
        <w:top w:val="none" w:sz="0" w:space="0" w:color="auto"/>
        <w:left w:val="none" w:sz="0" w:space="0" w:color="auto"/>
        <w:bottom w:val="none" w:sz="0" w:space="0" w:color="auto"/>
        <w:right w:val="none" w:sz="0" w:space="0" w:color="auto"/>
      </w:divBdr>
    </w:div>
    <w:div w:id="2115200773">
      <w:bodyDiv w:val="1"/>
      <w:marLeft w:val="0"/>
      <w:marRight w:val="0"/>
      <w:marTop w:val="0"/>
      <w:marBottom w:val="0"/>
      <w:divBdr>
        <w:top w:val="none" w:sz="0" w:space="0" w:color="auto"/>
        <w:left w:val="none" w:sz="0" w:space="0" w:color="auto"/>
        <w:bottom w:val="none" w:sz="0" w:space="0" w:color="auto"/>
        <w:right w:val="none" w:sz="0" w:space="0" w:color="auto"/>
      </w:divBdr>
    </w:div>
    <w:div w:id="2115319328">
      <w:bodyDiv w:val="1"/>
      <w:marLeft w:val="0"/>
      <w:marRight w:val="0"/>
      <w:marTop w:val="0"/>
      <w:marBottom w:val="0"/>
      <w:divBdr>
        <w:top w:val="none" w:sz="0" w:space="0" w:color="auto"/>
        <w:left w:val="none" w:sz="0" w:space="0" w:color="auto"/>
        <w:bottom w:val="none" w:sz="0" w:space="0" w:color="auto"/>
        <w:right w:val="none" w:sz="0" w:space="0" w:color="auto"/>
      </w:divBdr>
    </w:div>
    <w:div w:id="2115319374">
      <w:bodyDiv w:val="1"/>
      <w:marLeft w:val="0"/>
      <w:marRight w:val="0"/>
      <w:marTop w:val="0"/>
      <w:marBottom w:val="0"/>
      <w:divBdr>
        <w:top w:val="none" w:sz="0" w:space="0" w:color="auto"/>
        <w:left w:val="none" w:sz="0" w:space="0" w:color="auto"/>
        <w:bottom w:val="none" w:sz="0" w:space="0" w:color="auto"/>
        <w:right w:val="none" w:sz="0" w:space="0" w:color="auto"/>
      </w:divBdr>
      <w:divsChild>
        <w:div w:id="469254302">
          <w:marLeft w:val="0"/>
          <w:marRight w:val="0"/>
          <w:marTop w:val="0"/>
          <w:marBottom w:val="0"/>
          <w:divBdr>
            <w:top w:val="none" w:sz="0" w:space="0" w:color="auto"/>
            <w:left w:val="none" w:sz="0" w:space="0" w:color="auto"/>
            <w:bottom w:val="none" w:sz="0" w:space="0" w:color="auto"/>
            <w:right w:val="none" w:sz="0" w:space="0" w:color="auto"/>
          </w:divBdr>
        </w:div>
        <w:div w:id="135488302">
          <w:marLeft w:val="0"/>
          <w:marRight w:val="0"/>
          <w:marTop w:val="0"/>
          <w:marBottom w:val="0"/>
          <w:divBdr>
            <w:top w:val="none" w:sz="0" w:space="0" w:color="auto"/>
            <w:left w:val="none" w:sz="0" w:space="0" w:color="auto"/>
            <w:bottom w:val="none" w:sz="0" w:space="0" w:color="auto"/>
            <w:right w:val="none" w:sz="0" w:space="0" w:color="auto"/>
          </w:divBdr>
        </w:div>
        <w:div w:id="1623339104">
          <w:marLeft w:val="0"/>
          <w:marRight w:val="0"/>
          <w:marTop w:val="0"/>
          <w:marBottom w:val="0"/>
          <w:divBdr>
            <w:top w:val="none" w:sz="0" w:space="0" w:color="auto"/>
            <w:left w:val="none" w:sz="0" w:space="0" w:color="auto"/>
            <w:bottom w:val="none" w:sz="0" w:space="0" w:color="auto"/>
            <w:right w:val="none" w:sz="0" w:space="0" w:color="auto"/>
          </w:divBdr>
        </w:div>
        <w:div w:id="1192568714">
          <w:marLeft w:val="0"/>
          <w:marRight w:val="0"/>
          <w:marTop w:val="0"/>
          <w:marBottom w:val="0"/>
          <w:divBdr>
            <w:top w:val="none" w:sz="0" w:space="0" w:color="auto"/>
            <w:left w:val="none" w:sz="0" w:space="0" w:color="auto"/>
            <w:bottom w:val="none" w:sz="0" w:space="0" w:color="auto"/>
            <w:right w:val="none" w:sz="0" w:space="0" w:color="auto"/>
          </w:divBdr>
        </w:div>
        <w:div w:id="2008895678">
          <w:marLeft w:val="0"/>
          <w:marRight w:val="0"/>
          <w:marTop w:val="0"/>
          <w:marBottom w:val="0"/>
          <w:divBdr>
            <w:top w:val="none" w:sz="0" w:space="0" w:color="auto"/>
            <w:left w:val="none" w:sz="0" w:space="0" w:color="auto"/>
            <w:bottom w:val="none" w:sz="0" w:space="0" w:color="auto"/>
            <w:right w:val="none" w:sz="0" w:space="0" w:color="auto"/>
          </w:divBdr>
        </w:div>
        <w:div w:id="179391084">
          <w:marLeft w:val="0"/>
          <w:marRight w:val="0"/>
          <w:marTop w:val="0"/>
          <w:marBottom w:val="0"/>
          <w:divBdr>
            <w:top w:val="none" w:sz="0" w:space="0" w:color="auto"/>
            <w:left w:val="none" w:sz="0" w:space="0" w:color="auto"/>
            <w:bottom w:val="none" w:sz="0" w:space="0" w:color="auto"/>
            <w:right w:val="none" w:sz="0" w:space="0" w:color="auto"/>
          </w:divBdr>
        </w:div>
        <w:div w:id="1197353314">
          <w:marLeft w:val="0"/>
          <w:marRight w:val="0"/>
          <w:marTop w:val="0"/>
          <w:marBottom w:val="0"/>
          <w:divBdr>
            <w:top w:val="none" w:sz="0" w:space="0" w:color="auto"/>
            <w:left w:val="none" w:sz="0" w:space="0" w:color="auto"/>
            <w:bottom w:val="none" w:sz="0" w:space="0" w:color="auto"/>
            <w:right w:val="none" w:sz="0" w:space="0" w:color="auto"/>
          </w:divBdr>
        </w:div>
        <w:div w:id="1616137477">
          <w:marLeft w:val="0"/>
          <w:marRight w:val="0"/>
          <w:marTop w:val="0"/>
          <w:marBottom w:val="0"/>
          <w:divBdr>
            <w:top w:val="none" w:sz="0" w:space="0" w:color="auto"/>
            <w:left w:val="none" w:sz="0" w:space="0" w:color="auto"/>
            <w:bottom w:val="none" w:sz="0" w:space="0" w:color="auto"/>
            <w:right w:val="none" w:sz="0" w:space="0" w:color="auto"/>
          </w:divBdr>
        </w:div>
        <w:div w:id="163739541">
          <w:marLeft w:val="0"/>
          <w:marRight w:val="0"/>
          <w:marTop w:val="0"/>
          <w:marBottom w:val="0"/>
          <w:divBdr>
            <w:top w:val="none" w:sz="0" w:space="0" w:color="auto"/>
            <w:left w:val="none" w:sz="0" w:space="0" w:color="auto"/>
            <w:bottom w:val="none" w:sz="0" w:space="0" w:color="auto"/>
            <w:right w:val="none" w:sz="0" w:space="0" w:color="auto"/>
          </w:divBdr>
        </w:div>
        <w:div w:id="1210610934">
          <w:marLeft w:val="0"/>
          <w:marRight w:val="0"/>
          <w:marTop w:val="0"/>
          <w:marBottom w:val="0"/>
          <w:divBdr>
            <w:top w:val="none" w:sz="0" w:space="0" w:color="auto"/>
            <w:left w:val="none" w:sz="0" w:space="0" w:color="auto"/>
            <w:bottom w:val="none" w:sz="0" w:space="0" w:color="auto"/>
            <w:right w:val="none" w:sz="0" w:space="0" w:color="auto"/>
          </w:divBdr>
        </w:div>
        <w:div w:id="443574763">
          <w:marLeft w:val="0"/>
          <w:marRight w:val="0"/>
          <w:marTop w:val="0"/>
          <w:marBottom w:val="0"/>
          <w:divBdr>
            <w:top w:val="none" w:sz="0" w:space="0" w:color="auto"/>
            <w:left w:val="none" w:sz="0" w:space="0" w:color="auto"/>
            <w:bottom w:val="none" w:sz="0" w:space="0" w:color="auto"/>
            <w:right w:val="none" w:sz="0" w:space="0" w:color="auto"/>
          </w:divBdr>
        </w:div>
        <w:div w:id="791633554">
          <w:marLeft w:val="0"/>
          <w:marRight w:val="0"/>
          <w:marTop w:val="0"/>
          <w:marBottom w:val="0"/>
          <w:divBdr>
            <w:top w:val="none" w:sz="0" w:space="0" w:color="auto"/>
            <w:left w:val="none" w:sz="0" w:space="0" w:color="auto"/>
            <w:bottom w:val="none" w:sz="0" w:space="0" w:color="auto"/>
            <w:right w:val="none" w:sz="0" w:space="0" w:color="auto"/>
          </w:divBdr>
        </w:div>
        <w:div w:id="853612920">
          <w:marLeft w:val="0"/>
          <w:marRight w:val="0"/>
          <w:marTop w:val="0"/>
          <w:marBottom w:val="0"/>
          <w:divBdr>
            <w:top w:val="none" w:sz="0" w:space="0" w:color="auto"/>
            <w:left w:val="none" w:sz="0" w:space="0" w:color="auto"/>
            <w:bottom w:val="none" w:sz="0" w:space="0" w:color="auto"/>
            <w:right w:val="none" w:sz="0" w:space="0" w:color="auto"/>
          </w:divBdr>
        </w:div>
        <w:div w:id="870803683">
          <w:marLeft w:val="0"/>
          <w:marRight w:val="0"/>
          <w:marTop w:val="0"/>
          <w:marBottom w:val="0"/>
          <w:divBdr>
            <w:top w:val="none" w:sz="0" w:space="0" w:color="auto"/>
            <w:left w:val="none" w:sz="0" w:space="0" w:color="auto"/>
            <w:bottom w:val="none" w:sz="0" w:space="0" w:color="auto"/>
            <w:right w:val="none" w:sz="0" w:space="0" w:color="auto"/>
          </w:divBdr>
        </w:div>
        <w:div w:id="1056662319">
          <w:marLeft w:val="0"/>
          <w:marRight w:val="0"/>
          <w:marTop w:val="0"/>
          <w:marBottom w:val="0"/>
          <w:divBdr>
            <w:top w:val="none" w:sz="0" w:space="0" w:color="auto"/>
            <w:left w:val="none" w:sz="0" w:space="0" w:color="auto"/>
            <w:bottom w:val="none" w:sz="0" w:space="0" w:color="auto"/>
            <w:right w:val="none" w:sz="0" w:space="0" w:color="auto"/>
          </w:divBdr>
        </w:div>
        <w:div w:id="911501935">
          <w:marLeft w:val="0"/>
          <w:marRight w:val="0"/>
          <w:marTop w:val="0"/>
          <w:marBottom w:val="0"/>
          <w:divBdr>
            <w:top w:val="none" w:sz="0" w:space="0" w:color="auto"/>
            <w:left w:val="none" w:sz="0" w:space="0" w:color="auto"/>
            <w:bottom w:val="none" w:sz="0" w:space="0" w:color="auto"/>
            <w:right w:val="none" w:sz="0" w:space="0" w:color="auto"/>
          </w:divBdr>
        </w:div>
        <w:div w:id="292448739">
          <w:marLeft w:val="0"/>
          <w:marRight w:val="0"/>
          <w:marTop w:val="0"/>
          <w:marBottom w:val="0"/>
          <w:divBdr>
            <w:top w:val="none" w:sz="0" w:space="0" w:color="auto"/>
            <w:left w:val="none" w:sz="0" w:space="0" w:color="auto"/>
            <w:bottom w:val="none" w:sz="0" w:space="0" w:color="auto"/>
            <w:right w:val="none" w:sz="0" w:space="0" w:color="auto"/>
          </w:divBdr>
        </w:div>
        <w:div w:id="640841085">
          <w:marLeft w:val="0"/>
          <w:marRight w:val="0"/>
          <w:marTop w:val="0"/>
          <w:marBottom w:val="0"/>
          <w:divBdr>
            <w:top w:val="none" w:sz="0" w:space="0" w:color="auto"/>
            <w:left w:val="none" w:sz="0" w:space="0" w:color="auto"/>
            <w:bottom w:val="none" w:sz="0" w:space="0" w:color="auto"/>
            <w:right w:val="none" w:sz="0" w:space="0" w:color="auto"/>
          </w:divBdr>
        </w:div>
        <w:div w:id="1976138720">
          <w:marLeft w:val="0"/>
          <w:marRight w:val="0"/>
          <w:marTop w:val="0"/>
          <w:marBottom w:val="0"/>
          <w:divBdr>
            <w:top w:val="none" w:sz="0" w:space="0" w:color="auto"/>
            <w:left w:val="none" w:sz="0" w:space="0" w:color="auto"/>
            <w:bottom w:val="none" w:sz="0" w:space="0" w:color="auto"/>
            <w:right w:val="none" w:sz="0" w:space="0" w:color="auto"/>
          </w:divBdr>
        </w:div>
        <w:div w:id="187062936">
          <w:marLeft w:val="0"/>
          <w:marRight w:val="0"/>
          <w:marTop w:val="0"/>
          <w:marBottom w:val="0"/>
          <w:divBdr>
            <w:top w:val="none" w:sz="0" w:space="0" w:color="auto"/>
            <w:left w:val="none" w:sz="0" w:space="0" w:color="auto"/>
            <w:bottom w:val="none" w:sz="0" w:space="0" w:color="auto"/>
            <w:right w:val="none" w:sz="0" w:space="0" w:color="auto"/>
          </w:divBdr>
        </w:div>
        <w:div w:id="1205750464">
          <w:marLeft w:val="0"/>
          <w:marRight w:val="0"/>
          <w:marTop w:val="0"/>
          <w:marBottom w:val="0"/>
          <w:divBdr>
            <w:top w:val="none" w:sz="0" w:space="0" w:color="auto"/>
            <w:left w:val="none" w:sz="0" w:space="0" w:color="auto"/>
            <w:bottom w:val="none" w:sz="0" w:space="0" w:color="auto"/>
            <w:right w:val="none" w:sz="0" w:space="0" w:color="auto"/>
          </w:divBdr>
        </w:div>
        <w:div w:id="1370299894">
          <w:marLeft w:val="0"/>
          <w:marRight w:val="0"/>
          <w:marTop w:val="0"/>
          <w:marBottom w:val="0"/>
          <w:divBdr>
            <w:top w:val="none" w:sz="0" w:space="0" w:color="auto"/>
            <w:left w:val="none" w:sz="0" w:space="0" w:color="auto"/>
            <w:bottom w:val="none" w:sz="0" w:space="0" w:color="auto"/>
            <w:right w:val="none" w:sz="0" w:space="0" w:color="auto"/>
          </w:divBdr>
        </w:div>
        <w:div w:id="173226823">
          <w:marLeft w:val="0"/>
          <w:marRight w:val="0"/>
          <w:marTop w:val="0"/>
          <w:marBottom w:val="0"/>
          <w:divBdr>
            <w:top w:val="none" w:sz="0" w:space="0" w:color="auto"/>
            <w:left w:val="none" w:sz="0" w:space="0" w:color="auto"/>
            <w:bottom w:val="none" w:sz="0" w:space="0" w:color="auto"/>
            <w:right w:val="none" w:sz="0" w:space="0" w:color="auto"/>
          </w:divBdr>
        </w:div>
        <w:div w:id="1090152066">
          <w:marLeft w:val="0"/>
          <w:marRight w:val="0"/>
          <w:marTop w:val="0"/>
          <w:marBottom w:val="0"/>
          <w:divBdr>
            <w:top w:val="none" w:sz="0" w:space="0" w:color="auto"/>
            <w:left w:val="none" w:sz="0" w:space="0" w:color="auto"/>
            <w:bottom w:val="none" w:sz="0" w:space="0" w:color="auto"/>
            <w:right w:val="none" w:sz="0" w:space="0" w:color="auto"/>
          </w:divBdr>
        </w:div>
        <w:div w:id="199326360">
          <w:marLeft w:val="0"/>
          <w:marRight w:val="0"/>
          <w:marTop w:val="0"/>
          <w:marBottom w:val="0"/>
          <w:divBdr>
            <w:top w:val="none" w:sz="0" w:space="0" w:color="auto"/>
            <w:left w:val="none" w:sz="0" w:space="0" w:color="auto"/>
            <w:bottom w:val="none" w:sz="0" w:space="0" w:color="auto"/>
            <w:right w:val="none" w:sz="0" w:space="0" w:color="auto"/>
          </w:divBdr>
        </w:div>
        <w:div w:id="1652980360">
          <w:marLeft w:val="0"/>
          <w:marRight w:val="0"/>
          <w:marTop w:val="0"/>
          <w:marBottom w:val="0"/>
          <w:divBdr>
            <w:top w:val="none" w:sz="0" w:space="0" w:color="auto"/>
            <w:left w:val="none" w:sz="0" w:space="0" w:color="auto"/>
            <w:bottom w:val="none" w:sz="0" w:space="0" w:color="auto"/>
            <w:right w:val="none" w:sz="0" w:space="0" w:color="auto"/>
          </w:divBdr>
        </w:div>
        <w:div w:id="2068070065">
          <w:marLeft w:val="0"/>
          <w:marRight w:val="0"/>
          <w:marTop w:val="0"/>
          <w:marBottom w:val="0"/>
          <w:divBdr>
            <w:top w:val="none" w:sz="0" w:space="0" w:color="auto"/>
            <w:left w:val="none" w:sz="0" w:space="0" w:color="auto"/>
            <w:bottom w:val="none" w:sz="0" w:space="0" w:color="auto"/>
            <w:right w:val="none" w:sz="0" w:space="0" w:color="auto"/>
          </w:divBdr>
        </w:div>
        <w:div w:id="480999039">
          <w:marLeft w:val="0"/>
          <w:marRight w:val="0"/>
          <w:marTop w:val="0"/>
          <w:marBottom w:val="0"/>
          <w:divBdr>
            <w:top w:val="none" w:sz="0" w:space="0" w:color="auto"/>
            <w:left w:val="none" w:sz="0" w:space="0" w:color="auto"/>
            <w:bottom w:val="none" w:sz="0" w:space="0" w:color="auto"/>
            <w:right w:val="none" w:sz="0" w:space="0" w:color="auto"/>
          </w:divBdr>
        </w:div>
        <w:div w:id="283081438">
          <w:marLeft w:val="0"/>
          <w:marRight w:val="0"/>
          <w:marTop w:val="0"/>
          <w:marBottom w:val="0"/>
          <w:divBdr>
            <w:top w:val="none" w:sz="0" w:space="0" w:color="auto"/>
            <w:left w:val="none" w:sz="0" w:space="0" w:color="auto"/>
            <w:bottom w:val="none" w:sz="0" w:space="0" w:color="auto"/>
            <w:right w:val="none" w:sz="0" w:space="0" w:color="auto"/>
          </w:divBdr>
        </w:div>
        <w:div w:id="260725655">
          <w:marLeft w:val="0"/>
          <w:marRight w:val="0"/>
          <w:marTop w:val="0"/>
          <w:marBottom w:val="0"/>
          <w:divBdr>
            <w:top w:val="none" w:sz="0" w:space="0" w:color="auto"/>
            <w:left w:val="none" w:sz="0" w:space="0" w:color="auto"/>
            <w:bottom w:val="none" w:sz="0" w:space="0" w:color="auto"/>
            <w:right w:val="none" w:sz="0" w:space="0" w:color="auto"/>
          </w:divBdr>
        </w:div>
        <w:div w:id="860170549">
          <w:marLeft w:val="0"/>
          <w:marRight w:val="0"/>
          <w:marTop w:val="0"/>
          <w:marBottom w:val="0"/>
          <w:divBdr>
            <w:top w:val="none" w:sz="0" w:space="0" w:color="auto"/>
            <w:left w:val="none" w:sz="0" w:space="0" w:color="auto"/>
            <w:bottom w:val="none" w:sz="0" w:space="0" w:color="auto"/>
            <w:right w:val="none" w:sz="0" w:space="0" w:color="auto"/>
          </w:divBdr>
        </w:div>
        <w:div w:id="1281302185">
          <w:marLeft w:val="0"/>
          <w:marRight w:val="0"/>
          <w:marTop w:val="0"/>
          <w:marBottom w:val="0"/>
          <w:divBdr>
            <w:top w:val="none" w:sz="0" w:space="0" w:color="auto"/>
            <w:left w:val="none" w:sz="0" w:space="0" w:color="auto"/>
            <w:bottom w:val="none" w:sz="0" w:space="0" w:color="auto"/>
            <w:right w:val="none" w:sz="0" w:space="0" w:color="auto"/>
          </w:divBdr>
        </w:div>
        <w:div w:id="1086727624">
          <w:marLeft w:val="0"/>
          <w:marRight w:val="0"/>
          <w:marTop w:val="0"/>
          <w:marBottom w:val="0"/>
          <w:divBdr>
            <w:top w:val="none" w:sz="0" w:space="0" w:color="auto"/>
            <w:left w:val="none" w:sz="0" w:space="0" w:color="auto"/>
            <w:bottom w:val="none" w:sz="0" w:space="0" w:color="auto"/>
            <w:right w:val="none" w:sz="0" w:space="0" w:color="auto"/>
          </w:divBdr>
        </w:div>
        <w:div w:id="298458235">
          <w:marLeft w:val="0"/>
          <w:marRight w:val="0"/>
          <w:marTop w:val="0"/>
          <w:marBottom w:val="0"/>
          <w:divBdr>
            <w:top w:val="none" w:sz="0" w:space="0" w:color="auto"/>
            <w:left w:val="none" w:sz="0" w:space="0" w:color="auto"/>
            <w:bottom w:val="none" w:sz="0" w:space="0" w:color="auto"/>
            <w:right w:val="none" w:sz="0" w:space="0" w:color="auto"/>
          </w:divBdr>
        </w:div>
        <w:div w:id="820272102">
          <w:marLeft w:val="0"/>
          <w:marRight w:val="0"/>
          <w:marTop w:val="0"/>
          <w:marBottom w:val="0"/>
          <w:divBdr>
            <w:top w:val="none" w:sz="0" w:space="0" w:color="auto"/>
            <w:left w:val="none" w:sz="0" w:space="0" w:color="auto"/>
            <w:bottom w:val="none" w:sz="0" w:space="0" w:color="auto"/>
            <w:right w:val="none" w:sz="0" w:space="0" w:color="auto"/>
          </w:divBdr>
        </w:div>
        <w:div w:id="1175723754">
          <w:marLeft w:val="0"/>
          <w:marRight w:val="0"/>
          <w:marTop w:val="0"/>
          <w:marBottom w:val="0"/>
          <w:divBdr>
            <w:top w:val="none" w:sz="0" w:space="0" w:color="auto"/>
            <w:left w:val="none" w:sz="0" w:space="0" w:color="auto"/>
            <w:bottom w:val="none" w:sz="0" w:space="0" w:color="auto"/>
            <w:right w:val="none" w:sz="0" w:space="0" w:color="auto"/>
          </w:divBdr>
        </w:div>
        <w:div w:id="1166825636">
          <w:marLeft w:val="0"/>
          <w:marRight w:val="0"/>
          <w:marTop w:val="0"/>
          <w:marBottom w:val="0"/>
          <w:divBdr>
            <w:top w:val="none" w:sz="0" w:space="0" w:color="auto"/>
            <w:left w:val="none" w:sz="0" w:space="0" w:color="auto"/>
            <w:bottom w:val="none" w:sz="0" w:space="0" w:color="auto"/>
            <w:right w:val="none" w:sz="0" w:space="0" w:color="auto"/>
          </w:divBdr>
        </w:div>
        <w:div w:id="1604073039">
          <w:marLeft w:val="0"/>
          <w:marRight w:val="0"/>
          <w:marTop w:val="0"/>
          <w:marBottom w:val="0"/>
          <w:divBdr>
            <w:top w:val="none" w:sz="0" w:space="0" w:color="auto"/>
            <w:left w:val="none" w:sz="0" w:space="0" w:color="auto"/>
            <w:bottom w:val="none" w:sz="0" w:space="0" w:color="auto"/>
            <w:right w:val="none" w:sz="0" w:space="0" w:color="auto"/>
          </w:divBdr>
        </w:div>
        <w:div w:id="1667786324">
          <w:marLeft w:val="0"/>
          <w:marRight w:val="0"/>
          <w:marTop w:val="0"/>
          <w:marBottom w:val="0"/>
          <w:divBdr>
            <w:top w:val="none" w:sz="0" w:space="0" w:color="auto"/>
            <w:left w:val="none" w:sz="0" w:space="0" w:color="auto"/>
            <w:bottom w:val="none" w:sz="0" w:space="0" w:color="auto"/>
            <w:right w:val="none" w:sz="0" w:space="0" w:color="auto"/>
          </w:divBdr>
        </w:div>
        <w:div w:id="922451834">
          <w:marLeft w:val="0"/>
          <w:marRight w:val="0"/>
          <w:marTop w:val="0"/>
          <w:marBottom w:val="0"/>
          <w:divBdr>
            <w:top w:val="none" w:sz="0" w:space="0" w:color="auto"/>
            <w:left w:val="none" w:sz="0" w:space="0" w:color="auto"/>
            <w:bottom w:val="none" w:sz="0" w:space="0" w:color="auto"/>
            <w:right w:val="none" w:sz="0" w:space="0" w:color="auto"/>
          </w:divBdr>
        </w:div>
        <w:div w:id="1208837957">
          <w:marLeft w:val="0"/>
          <w:marRight w:val="0"/>
          <w:marTop w:val="0"/>
          <w:marBottom w:val="0"/>
          <w:divBdr>
            <w:top w:val="none" w:sz="0" w:space="0" w:color="auto"/>
            <w:left w:val="none" w:sz="0" w:space="0" w:color="auto"/>
            <w:bottom w:val="none" w:sz="0" w:space="0" w:color="auto"/>
            <w:right w:val="none" w:sz="0" w:space="0" w:color="auto"/>
          </w:divBdr>
        </w:div>
        <w:div w:id="1172910044">
          <w:marLeft w:val="0"/>
          <w:marRight w:val="0"/>
          <w:marTop w:val="0"/>
          <w:marBottom w:val="0"/>
          <w:divBdr>
            <w:top w:val="none" w:sz="0" w:space="0" w:color="auto"/>
            <w:left w:val="none" w:sz="0" w:space="0" w:color="auto"/>
            <w:bottom w:val="none" w:sz="0" w:space="0" w:color="auto"/>
            <w:right w:val="none" w:sz="0" w:space="0" w:color="auto"/>
          </w:divBdr>
        </w:div>
        <w:div w:id="2090492032">
          <w:marLeft w:val="0"/>
          <w:marRight w:val="0"/>
          <w:marTop w:val="0"/>
          <w:marBottom w:val="0"/>
          <w:divBdr>
            <w:top w:val="none" w:sz="0" w:space="0" w:color="auto"/>
            <w:left w:val="none" w:sz="0" w:space="0" w:color="auto"/>
            <w:bottom w:val="none" w:sz="0" w:space="0" w:color="auto"/>
            <w:right w:val="none" w:sz="0" w:space="0" w:color="auto"/>
          </w:divBdr>
        </w:div>
        <w:div w:id="468939243">
          <w:marLeft w:val="0"/>
          <w:marRight w:val="0"/>
          <w:marTop w:val="0"/>
          <w:marBottom w:val="0"/>
          <w:divBdr>
            <w:top w:val="none" w:sz="0" w:space="0" w:color="auto"/>
            <w:left w:val="none" w:sz="0" w:space="0" w:color="auto"/>
            <w:bottom w:val="none" w:sz="0" w:space="0" w:color="auto"/>
            <w:right w:val="none" w:sz="0" w:space="0" w:color="auto"/>
          </w:divBdr>
        </w:div>
        <w:div w:id="474297739">
          <w:marLeft w:val="0"/>
          <w:marRight w:val="0"/>
          <w:marTop w:val="0"/>
          <w:marBottom w:val="0"/>
          <w:divBdr>
            <w:top w:val="none" w:sz="0" w:space="0" w:color="auto"/>
            <w:left w:val="none" w:sz="0" w:space="0" w:color="auto"/>
            <w:bottom w:val="none" w:sz="0" w:space="0" w:color="auto"/>
            <w:right w:val="none" w:sz="0" w:space="0" w:color="auto"/>
          </w:divBdr>
        </w:div>
        <w:div w:id="708188011">
          <w:marLeft w:val="0"/>
          <w:marRight w:val="0"/>
          <w:marTop w:val="0"/>
          <w:marBottom w:val="0"/>
          <w:divBdr>
            <w:top w:val="none" w:sz="0" w:space="0" w:color="auto"/>
            <w:left w:val="none" w:sz="0" w:space="0" w:color="auto"/>
            <w:bottom w:val="none" w:sz="0" w:space="0" w:color="auto"/>
            <w:right w:val="none" w:sz="0" w:space="0" w:color="auto"/>
          </w:divBdr>
        </w:div>
      </w:divsChild>
    </w:div>
    <w:div w:id="2115519301">
      <w:bodyDiv w:val="1"/>
      <w:marLeft w:val="0"/>
      <w:marRight w:val="0"/>
      <w:marTop w:val="0"/>
      <w:marBottom w:val="0"/>
      <w:divBdr>
        <w:top w:val="none" w:sz="0" w:space="0" w:color="auto"/>
        <w:left w:val="none" w:sz="0" w:space="0" w:color="auto"/>
        <w:bottom w:val="none" w:sz="0" w:space="0" w:color="auto"/>
        <w:right w:val="none" w:sz="0" w:space="0" w:color="auto"/>
      </w:divBdr>
    </w:div>
    <w:div w:id="2115588589">
      <w:bodyDiv w:val="1"/>
      <w:marLeft w:val="0"/>
      <w:marRight w:val="0"/>
      <w:marTop w:val="0"/>
      <w:marBottom w:val="0"/>
      <w:divBdr>
        <w:top w:val="none" w:sz="0" w:space="0" w:color="auto"/>
        <w:left w:val="none" w:sz="0" w:space="0" w:color="auto"/>
        <w:bottom w:val="none" w:sz="0" w:space="0" w:color="auto"/>
        <w:right w:val="none" w:sz="0" w:space="0" w:color="auto"/>
      </w:divBdr>
    </w:div>
    <w:div w:id="2115635734">
      <w:bodyDiv w:val="1"/>
      <w:marLeft w:val="0"/>
      <w:marRight w:val="0"/>
      <w:marTop w:val="0"/>
      <w:marBottom w:val="0"/>
      <w:divBdr>
        <w:top w:val="none" w:sz="0" w:space="0" w:color="auto"/>
        <w:left w:val="none" w:sz="0" w:space="0" w:color="auto"/>
        <w:bottom w:val="none" w:sz="0" w:space="0" w:color="auto"/>
        <w:right w:val="none" w:sz="0" w:space="0" w:color="auto"/>
      </w:divBdr>
    </w:div>
    <w:div w:id="2115829877">
      <w:bodyDiv w:val="1"/>
      <w:marLeft w:val="0"/>
      <w:marRight w:val="0"/>
      <w:marTop w:val="0"/>
      <w:marBottom w:val="0"/>
      <w:divBdr>
        <w:top w:val="none" w:sz="0" w:space="0" w:color="auto"/>
        <w:left w:val="none" w:sz="0" w:space="0" w:color="auto"/>
        <w:bottom w:val="none" w:sz="0" w:space="0" w:color="auto"/>
        <w:right w:val="none" w:sz="0" w:space="0" w:color="auto"/>
      </w:divBdr>
    </w:div>
    <w:div w:id="2115861254">
      <w:bodyDiv w:val="1"/>
      <w:marLeft w:val="0"/>
      <w:marRight w:val="0"/>
      <w:marTop w:val="0"/>
      <w:marBottom w:val="0"/>
      <w:divBdr>
        <w:top w:val="none" w:sz="0" w:space="0" w:color="auto"/>
        <w:left w:val="none" w:sz="0" w:space="0" w:color="auto"/>
        <w:bottom w:val="none" w:sz="0" w:space="0" w:color="auto"/>
        <w:right w:val="none" w:sz="0" w:space="0" w:color="auto"/>
      </w:divBdr>
    </w:div>
    <w:div w:id="2115897935">
      <w:bodyDiv w:val="1"/>
      <w:marLeft w:val="0"/>
      <w:marRight w:val="0"/>
      <w:marTop w:val="0"/>
      <w:marBottom w:val="0"/>
      <w:divBdr>
        <w:top w:val="none" w:sz="0" w:space="0" w:color="auto"/>
        <w:left w:val="none" w:sz="0" w:space="0" w:color="auto"/>
        <w:bottom w:val="none" w:sz="0" w:space="0" w:color="auto"/>
        <w:right w:val="none" w:sz="0" w:space="0" w:color="auto"/>
      </w:divBdr>
      <w:divsChild>
        <w:div w:id="32928056">
          <w:marLeft w:val="0"/>
          <w:marRight w:val="0"/>
          <w:marTop w:val="0"/>
          <w:marBottom w:val="0"/>
          <w:divBdr>
            <w:top w:val="none" w:sz="0" w:space="0" w:color="auto"/>
            <w:left w:val="none" w:sz="0" w:space="0" w:color="auto"/>
            <w:bottom w:val="none" w:sz="0" w:space="0" w:color="auto"/>
            <w:right w:val="none" w:sz="0" w:space="0" w:color="auto"/>
          </w:divBdr>
        </w:div>
        <w:div w:id="46955005">
          <w:marLeft w:val="0"/>
          <w:marRight w:val="0"/>
          <w:marTop w:val="0"/>
          <w:marBottom w:val="0"/>
          <w:divBdr>
            <w:top w:val="none" w:sz="0" w:space="0" w:color="auto"/>
            <w:left w:val="none" w:sz="0" w:space="0" w:color="auto"/>
            <w:bottom w:val="none" w:sz="0" w:space="0" w:color="auto"/>
            <w:right w:val="none" w:sz="0" w:space="0" w:color="auto"/>
          </w:divBdr>
        </w:div>
        <w:div w:id="76488010">
          <w:marLeft w:val="0"/>
          <w:marRight w:val="0"/>
          <w:marTop w:val="0"/>
          <w:marBottom w:val="0"/>
          <w:divBdr>
            <w:top w:val="none" w:sz="0" w:space="0" w:color="auto"/>
            <w:left w:val="none" w:sz="0" w:space="0" w:color="auto"/>
            <w:bottom w:val="none" w:sz="0" w:space="0" w:color="auto"/>
            <w:right w:val="none" w:sz="0" w:space="0" w:color="auto"/>
          </w:divBdr>
        </w:div>
        <w:div w:id="120656801">
          <w:marLeft w:val="0"/>
          <w:marRight w:val="0"/>
          <w:marTop w:val="0"/>
          <w:marBottom w:val="0"/>
          <w:divBdr>
            <w:top w:val="none" w:sz="0" w:space="0" w:color="auto"/>
            <w:left w:val="none" w:sz="0" w:space="0" w:color="auto"/>
            <w:bottom w:val="none" w:sz="0" w:space="0" w:color="auto"/>
            <w:right w:val="none" w:sz="0" w:space="0" w:color="auto"/>
          </w:divBdr>
        </w:div>
        <w:div w:id="125316194">
          <w:marLeft w:val="0"/>
          <w:marRight w:val="0"/>
          <w:marTop w:val="0"/>
          <w:marBottom w:val="0"/>
          <w:divBdr>
            <w:top w:val="none" w:sz="0" w:space="0" w:color="auto"/>
            <w:left w:val="none" w:sz="0" w:space="0" w:color="auto"/>
            <w:bottom w:val="none" w:sz="0" w:space="0" w:color="auto"/>
            <w:right w:val="none" w:sz="0" w:space="0" w:color="auto"/>
          </w:divBdr>
        </w:div>
        <w:div w:id="194314746">
          <w:marLeft w:val="0"/>
          <w:marRight w:val="0"/>
          <w:marTop w:val="0"/>
          <w:marBottom w:val="0"/>
          <w:divBdr>
            <w:top w:val="none" w:sz="0" w:space="0" w:color="auto"/>
            <w:left w:val="none" w:sz="0" w:space="0" w:color="auto"/>
            <w:bottom w:val="none" w:sz="0" w:space="0" w:color="auto"/>
            <w:right w:val="none" w:sz="0" w:space="0" w:color="auto"/>
          </w:divBdr>
        </w:div>
        <w:div w:id="337973706">
          <w:marLeft w:val="0"/>
          <w:marRight w:val="0"/>
          <w:marTop w:val="0"/>
          <w:marBottom w:val="0"/>
          <w:divBdr>
            <w:top w:val="none" w:sz="0" w:space="0" w:color="auto"/>
            <w:left w:val="none" w:sz="0" w:space="0" w:color="auto"/>
            <w:bottom w:val="none" w:sz="0" w:space="0" w:color="auto"/>
            <w:right w:val="none" w:sz="0" w:space="0" w:color="auto"/>
          </w:divBdr>
        </w:div>
        <w:div w:id="365524415">
          <w:marLeft w:val="0"/>
          <w:marRight w:val="0"/>
          <w:marTop w:val="0"/>
          <w:marBottom w:val="0"/>
          <w:divBdr>
            <w:top w:val="none" w:sz="0" w:space="0" w:color="auto"/>
            <w:left w:val="none" w:sz="0" w:space="0" w:color="auto"/>
            <w:bottom w:val="none" w:sz="0" w:space="0" w:color="auto"/>
            <w:right w:val="none" w:sz="0" w:space="0" w:color="auto"/>
          </w:divBdr>
        </w:div>
        <w:div w:id="386613309">
          <w:marLeft w:val="0"/>
          <w:marRight w:val="0"/>
          <w:marTop w:val="0"/>
          <w:marBottom w:val="0"/>
          <w:divBdr>
            <w:top w:val="none" w:sz="0" w:space="0" w:color="auto"/>
            <w:left w:val="none" w:sz="0" w:space="0" w:color="auto"/>
            <w:bottom w:val="none" w:sz="0" w:space="0" w:color="auto"/>
            <w:right w:val="none" w:sz="0" w:space="0" w:color="auto"/>
          </w:divBdr>
        </w:div>
        <w:div w:id="433979441">
          <w:marLeft w:val="0"/>
          <w:marRight w:val="0"/>
          <w:marTop w:val="0"/>
          <w:marBottom w:val="0"/>
          <w:divBdr>
            <w:top w:val="none" w:sz="0" w:space="0" w:color="auto"/>
            <w:left w:val="none" w:sz="0" w:space="0" w:color="auto"/>
            <w:bottom w:val="none" w:sz="0" w:space="0" w:color="auto"/>
            <w:right w:val="none" w:sz="0" w:space="0" w:color="auto"/>
          </w:divBdr>
        </w:div>
        <w:div w:id="436412450">
          <w:marLeft w:val="0"/>
          <w:marRight w:val="0"/>
          <w:marTop w:val="0"/>
          <w:marBottom w:val="0"/>
          <w:divBdr>
            <w:top w:val="none" w:sz="0" w:space="0" w:color="auto"/>
            <w:left w:val="none" w:sz="0" w:space="0" w:color="auto"/>
            <w:bottom w:val="none" w:sz="0" w:space="0" w:color="auto"/>
            <w:right w:val="none" w:sz="0" w:space="0" w:color="auto"/>
          </w:divBdr>
        </w:div>
        <w:div w:id="490563628">
          <w:marLeft w:val="0"/>
          <w:marRight w:val="0"/>
          <w:marTop w:val="0"/>
          <w:marBottom w:val="0"/>
          <w:divBdr>
            <w:top w:val="none" w:sz="0" w:space="0" w:color="auto"/>
            <w:left w:val="none" w:sz="0" w:space="0" w:color="auto"/>
            <w:bottom w:val="none" w:sz="0" w:space="0" w:color="auto"/>
            <w:right w:val="none" w:sz="0" w:space="0" w:color="auto"/>
          </w:divBdr>
        </w:div>
        <w:div w:id="602735705">
          <w:marLeft w:val="0"/>
          <w:marRight w:val="0"/>
          <w:marTop w:val="0"/>
          <w:marBottom w:val="0"/>
          <w:divBdr>
            <w:top w:val="none" w:sz="0" w:space="0" w:color="auto"/>
            <w:left w:val="none" w:sz="0" w:space="0" w:color="auto"/>
            <w:bottom w:val="none" w:sz="0" w:space="0" w:color="auto"/>
            <w:right w:val="none" w:sz="0" w:space="0" w:color="auto"/>
          </w:divBdr>
        </w:div>
        <w:div w:id="636881337">
          <w:marLeft w:val="0"/>
          <w:marRight w:val="0"/>
          <w:marTop w:val="0"/>
          <w:marBottom w:val="0"/>
          <w:divBdr>
            <w:top w:val="none" w:sz="0" w:space="0" w:color="auto"/>
            <w:left w:val="none" w:sz="0" w:space="0" w:color="auto"/>
            <w:bottom w:val="none" w:sz="0" w:space="0" w:color="auto"/>
            <w:right w:val="none" w:sz="0" w:space="0" w:color="auto"/>
          </w:divBdr>
        </w:div>
        <w:div w:id="655912826">
          <w:marLeft w:val="0"/>
          <w:marRight w:val="0"/>
          <w:marTop w:val="0"/>
          <w:marBottom w:val="0"/>
          <w:divBdr>
            <w:top w:val="none" w:sz="0" w:space="0" w:color="auto"/>
            <w:left w:val="none" w:sz="0" w:space="0" w:color="auto"/>
            <w:bottom w:val="none" w:sz="0" w:space="0" w:color="auto"/>
            <w:right w:val="none" w:sz="0" w:space="0" w:color="auto"/>
          </w:divBdr>
        </w:div>
        <w:div w:id="732889496">
          <w:marLeft w:val="0"/>
          <w:marRight w:val="0"/>
          <w:marTop w:val="0"/>
          <w:marBottom w:val="0"/>
          <w:divBdr>
            <w:top w:val="none" w:sz="0" w:space="0" w:color="auto"/>
            <w:left w:val="none" w:sz="0" w:space="0" w:color="auto"/>
            <w:bottom w:val="none" w:sz="0" w:space="0" w:color="auto"/>
            <w:right w:val="none" w:sz="0" w:space="0" w:color="auto"/>
          </w:divBdr>
        </w:div>
        <w:div w:id="838230553">
          <w:marLeft w:val="0"/>
          <w:marRight w:val="0"/>
          <w:marTop w:val="0"/>
          <w:marBottom w:val="0"/>
          <w:divBdr>
            <w:top w:val="none" w:sz="0" w:space="0" w:color="auto"/>
            <w:left w:val="none" w:sz="0" w:space="0" w:color="auto"/>
            <w:bottom w:val="none" w:sz="0" w:space="0" w:color="auto"/>
            <w:right w:val="none" w:sz="0" w:space="0" w:color="auto"/>
          </w:divBdr>
        </w:div>
        <w:div w:id="867521323">
          <w:marLeft w:val="0"/>
          <w:marRight w:val="0"/>
          <w:marTop w:val="0"/>
          <w:marBottom w:val="0"/>
          <w:divBdr>
            <w:top w:val="none" w:sz="0" w:space="0" w:color="auto"/>
            <w:left w:val="none" w:sz="0" w:space="0" w:color="auto"/>
            <w:bottom w:val="none" w:sz="0" w:space="0" w:color="auto"/>
            <w:right w:val="none" w:sz="0" w:space="0" w:color="auto"/>
          </w:divBdr>
        </w:div>
        <w:div w:id="922644993">
          <w:marLeft w:val="0"/>
          <w:marRight w:val="0"/>
          <w:marTop w:val="0"/>
          <w:marBottom w:val="0"/>
          <w:divBdr>
            <w:top w:val="none" w:sz="0" w:space="0" w:color="auto"/>
            <w:left w:val="none" w:sz="0" w:space="0" w:color="auto"/>
            <w:bottom w:val="none" w:sz="0" w:space="0" w:color="auto"/>
            <w:right w:val="none" w:sz="0" w:space="0" w:color="auto"/>
          </w:divBdr>
        </w:div>
        <w:div w:id="1005671379">
          <w:marLeft w:val="0"/>
          <w:marRight w:val="0"/>
          <w:marTop w:val="0"/>
          <w:marBottom w:val="0"/>
          <w:divBdr>
            <w:top w:val="none" w:sz="0" w:space="0" w:color="auto"/>
            <w:left w:val="none" w:sz="0" w:space="0" w:color="auto"/>
            <w:bottom w:val="none" w:sz="0" w:space="0" w:color="auto"/>
            <w:right w:val="none" w:sz="0" w:space="0" w:color="auto"/>
          </w:divBdr>
        </w:div>
        <w:div w:id="1007487776">
          <w:marLeft w:val="0"/>
          <w:marRight w:val="0"/>
          <w:marTop w:val="0"/>
          <w:marBottom w:val="0"/>
          <w:divBdr>
            <w:top w:val="none" w:sz="0" w:space="0" w:color="auto"/>
            <w:left w:val="none" w:sz="0" w:space="0" w:color="auto"/>
            <w:bottom w:val="none" w:sz="0" w:space="0" w:color="auto"/>
            <w:right w:val="none" w:sz="0" w:space="0" w:color="auto"/>
          </w:divBdr>
        </w:div>
        <w:div w:id="1018656660">
          <w:marLeft w:val="0"/>
          <w:marRight w:val="0"/>
          <w:marTop w:val="0"/>
          <w:marBottom w:val="0"/>
          <w:divBdr>
            <w:top w:val="none" w:sz="0" w:space="0" w:color="auto"/>
            <w:left w:val="none" w:sz="0" w:space="0" w:color="auto"/>
            <w:bottom w:val="none" w:sz="0" w:space="0" w:color="auto"/>
            <w:right w:val="none" w:sz="0" w:space="0" w:color="auto"/>
          </w:divBdr>
        </w:div>
        <w:div w:id="1021199025">
          <w:marLeft w:val="0"/>
          <w:marRight w:val="0"/>
          <w:marTop w:val="0"/>
          <w:marBottom w:val="0"/>
          <w:divBdr>
            <w:top w:val="none" w:sz="0" w:space="0" w:color="auto"/>
            <w:left w:val="none" w:sz="0" w:space="0" w:color="auto"/>
            <w:bottom w:val="none" w:sz="0" w:space="0" w:color="auto"/>
            <w:right w:val="none" w:sz="0" w:space="0" w:color="auto"/>
          </w:divBdr>
        </w:div>
        <w:div w:id="1039207032">
          <w:marLeft w:val="0"/>
          <w:marRight w:val="0"/>
          <w:marTop w:val="0"/>
          <w:marBottom w:val="0"/>
          <w:divBdr>
            <w:top w:val="none" w:sz="0" w:space="0" w:color="auto"/>
            <w:left w:val="none" w:sz="0" w:space="0" w:color="auto"/>
            <w:bottom w:val="none" w:sz="0" w:space="0" w:color="auto"/>
            <w:right w:val="none" w:sz="0" w:space="0" w:color="auto"/>
          </w:divBdr>
        </w:div>
        <w:div w:id="1046834001">
          <w:marLeft w:val="0"/>
          <w:marRight w:val="0"/>
          <w:marTop w:val="0"/>
          <w:marBottom w:val="0"/>
          <w:divBdr>
            <w:top w:val="none" w:sz="0" w:space="0" w:color="auto"/>
            <w:left w:val="none" w:sz="0" w:space="0" w:color="auto"/>
            <w:bottom w:val="none" w:sz="0" w:space="0" w:color="auto"/>
            <w:right w:val="none" w:sz="0" w:space="0" w:color="auto"/>
          </w:divBdr>
        </w:div>
        <w:div w:id="1100761485">
          <w:marLeft w:val="0"/>
          <w:marRight w:val="0"/>
          <w:marTop w:val="0"/>
          <w:marBottom w:val="0"/>
          <w:divBdr>
            <w:top w:val="none" w:sz="0" w:space="0" w:color="auto"/>
            <w:left w:val="none" w:sz="0" w:space="0" w:color="auto"/>
            <w:bottom w:val="none" w:sz="0" w:space="0" w:color="auto"/>
            <w:right w:val="none" w:sz="0" w:space="0" w:color="auto"/>
          </w:divBdr>
        </w:div>
        <w:div w:id="1119102849">
          <w:marLeft w:val="0"/>
          <w:marRight w:val="0"/>
          <w:marTop w:val="0"/>
          <w:marBottom w:val="0"/>
          <w:divBdr>
            <w:top w:val="none" w:sz="0" w:space="0" w:color="auto"/>
            <w:left w:val="none" w:sz="0" w:space="0" w:color="auto"/>
            <w:bottom w:val="none" w:sz="0" w:space="0" w:color="auto"/>
            <w:right w:val="none" w:sz="0" w:space="0" w:color="auto"/>
          </w:divBdr>
        </w:div>
        <w:div w:id="1128858451">
          <w:marLeft w:val="0"/>
          <w:marRight w:val="0"/>
          <w:marTop w:val="0"/>
          <w:marBottom w:val="0"/>
          <w:divBdr>
            <w:top w:val="none" w:sz="0" w:space="0" w:color="auto"/>
            <w:left w:val="none" w:sz="0" w:space="0" w:color="auto"/>
            <w:bottom w:val="none" w:sz="0" w:space="0" w:color="auto"/>
            <w:right w:val="none" w:sz="0" w:space="0" w:color="auto"/>
          </w:divBdr>
        </w:div>
        <w:div w:id="1189611753">
          <w:marLeft w:val="0"/>
          <w:marRight w:val="0"/>
          <w:marTop w:val="0"/>
          <w:marBottom w:val="0"/>
          <w:divBdr>
            <w:top w:val="none" w:sz="0" w:space="0" w:color="auto"/>
            <w:left w:val="none" w:sz="0" w:space="0" w:color="auto"/>
            <w:bottom w:val="none" w:sz="0" w:space="0" w:color="auto"/>
            <w:right w:val="none" w:sz="0" w:space="0" w:color="auto"/>
          </w:divBdr>
        </w:div>
        <w:div w:id="1198736879">
          <w:marLeft w:val="0"/>
          <w:marRight w:val="0"/>
          <w:marTop w:val="0"/>
          <w:marBottom w:val="0"/>
          <w:divBdr>
            <w:top w:val="none" w:sz="0" w:space="0" w:color="auto"/>
            <w:left w:val="none" w:sz="0" w:space="0" w:color="auto"/>
            <w:bottom w:val="none" w:sz="0" w:space="0" w:color="auto"/>
            <w:right w:val="none" w:sz="0" w:space="0" w:color="auto"/>
          </w:divBdr>
        </w:div>
        <w:div w:id="1249314615">
          <w:marLeft w:val="0"/>
          <w:marRight w:val="0"/>
          <w:marTop w:val="0"/>
          <w:marBottom w:val="0"/>
          <w:divBdr>
            <w:top w:val="none" w:sz="0" w:space="0" w:color="auto"/>
            <w:left w:val="none" w:sz="0" w:space="0" w:color="auto"/>
            <w:bottom w:val="none" w:sz="0" w:space="0" w:color="auto"/>
            <w:right w:val="none" w:sz="0" w:space="0" w:color="auto"/>
          </w:divBdr>
        </w:div>
        <w:div w:id="1284074182">
          <w:marLeft w:val="0"/>
          <w:marRight w:val="0"/>
          <w:marTop w:val="0"/>
          <w:marBottom w:val="0"/>
          <w:divBdr>
            <w:top w:val="none" w:sz="0" w:space="0" w:color="auto"/>
            <w:left w:val="none" w:sz="0" w:space="0" w:color="auto"/>
            <w:bottom w:val="none" w:sz="0" w:space="0" w:color="auto"/>
            <w:right w:val="none" w:sz="0" w:space="0" w:color="auto"/>
          </w:divBdr>
        </w:div>
        <w:div w:id="1322539283">
          <w:marLeft w:val="0"/>
          <w:marRight w:val="0"/>
          <w:marTop w:val="0"/>
          <w:marBottom w:val="0"/>
          <w:divBdr>
            <w:top w:val="none" w:sz="0" w:space="0" w:color="auto"/>
            <w:left w:val="none" w:sz="0" w:space="0" w:color="auto"/>
            <w:bottom w:val="none" w:sz="0" w:space="0" w:color="auto"/>
            <w:right w:val="none" w:sz="0" w:space="0" w:color="auto"/>
          </w:divBdr>
        </w:div>
        <w:div w:id="1364674556">
          <w:marLeft w:val="0"/>
          <w:marRight w:val="0"/>
          <w:marTop w:val="0"/>
          <w:marBottom w:val="0"/>
          <w:divBdr>
            <w:top w:val="none" w:sz="0" w:space="0" w:color="auto"/>
            <w:left w:val="none" w:sz="0" w:space="0" w:color="auto"/>
            <w:bottom w:val="none" w:sz="0" w:space="0" w:color="auto"/>
            <w:right w:val="none" w:sz="0" w:space="0" w:color="auto"/>
          </w:divBdr>
        </w:div>
        <w:div w:id="1379233537">
          <w:marLeft w:val="0"/>
          <w:marRight w:val="0"/>
          <w:marTop w:val="0"/>
          <w:marBottom w:val="0"/>
          <w:divBdr>
            <w:top w:val="none" w:sz="0" w:space="0" w:color="auto"/>
            <w:left w:val="none" w:sz="0" w:space="0" w:color="auto"/>
            <w:bottom w:val="none" w:sz="0" w:space="0" w:color="auto"/>
            <w:right w:val="none" w:sz="0" w:space="0" w:color="auto"/>
          </w:divBdr>
        </w:div>
        <w:div w:id="1391198591">
          <w:marLeft w:val="0"/>
          <w:marRight w:val="0"/>
          <w:marTop w:val="0"/>
          <w:marBottom w:val="0"/>
          <w:divBdr>
            <w:top w:val="none" w:sz="0" w:space="0" w:color="auto"/>
            <w:left w:val="none" w:sz="0" w:space="0" w:color="auto"/>
            <w:bottom w:val="none" w:sz="0" w:space="0" w:color="auto"/>
            <w:right w:val="none" w:sz="0" w:space="0" w:color="auto"/>
          </w:divBdr>
        </w:div>
        <w:div w:id="1399128886">
          <w:marLeft w:val="0"/>
          <w:marRight w:val="0"/>
          <w:marTop w:val="0"/>
          <w:marBottom w:val="0"/>
          <w:divBdr>
            <w:top w:val="none" w:sz="0" w:space="0" w:color="auto"/>
            <w:left w:val="none" w:sz="0" w:space="0" w:color="auto"/>
            <w:bottom w:val="none" w:sz="0" w:space="0" w:color="auto"/>
            <w:right w:val="none" w:sz="0" w:space="0" w:color="auto"/>
          </w:divBdr>
        </w:div>
        <w:div w:id="1432699688">
          <w:marLeft w:val="0"/>
          <w:marRight w:val="0"/>
          <w:marTop w:val="0"/>
          <w:marBottom w:val="0"/>
          <w:divBdr>
            <w:top w:val="none" w:sz="0" w:space="0" w:color="auto"/>
            <w:left w:val="none" w:sz="0" w:space="0" w:color="auto"/>
            <w:bottom w:val="none" w:sz="0" w:space="0" w:color="auto"/>
            <w:right w:val="none" w:sz="0" w:space="0" w:color="auto"/>
          </w:divBdr>
        </w:div>
        <w:div w:id="1699617537">
          <w:marLeft w:val="0"/>
          <w:marRight w:val="0"/>
          <w:marTop w:val="0"/>
          <w:marBottom w:val="0"/>
          <w:divBdr>
            <w:top w:val="none" w:sz="0" w:space="0" w:color="auto"/>
            <w:left w:val="none" w:sz="0" w:space="0" w:color="auto"/>
            <w:bottom w:val="none" w:sz="0" w:space="0" w:color="auto"/>
            <w:right w:val="none" w:sz="0" w:space="0" w:color="auto"/>
          </w:divBdr>
        </w:div>
        <w:div w:id="1715806292">
          <w:marLeft w:val="0"/>
          <w:marRight w:val="0"/>
          <w:marTop w:val="0"/>
          <w:marBottom w:val="0"/>
          <w:divBdr>
            <w:top w:val="none" w:sz="0" w:space="0" w:color="auto"/>
            <w:left w:val="none" w:sz="0" w:space="0" w:color="auto"/>
            <w:bottom w:val="none" w:sz="0" w:space="0" w:color="auto"/>
            <w:right w:val="none" w:sz="0" w:space="0" w:color="auto"/>
          </w:divBdr>
        </w:div>
        <w:div w:id="1880126994">
          <w:marLeft w:val="0"/>
          <w:marRight w:val="0"/>
          <w:marTop w:val="0"/>
          <w:marBottom w:val="0"/>
          <w:divBdr>
            <w:top w:val="none" w:sz="0" w:space="0" w:color="auto"/>
            <w:left w:val="none" w:sz="0" w:space="0" w:color="auto"/>
            <w:bottom w:val="none" w:sz="0" w:space="0" w:color="auto"/>
            <w:right w:val="none" w:sz="0" w:space="0" w:color="auto"/>
          </w:divBdr>
        </w:div>
        <w:div w:id="2091584156">
          <w:marLeft w:val="0"/>
          <w:marRight w:val="0"/>
          <w:marTop w:val="0"/>
          <w:marBottom w:val="0"/>
          <w:divBdr>
            <w:top w:val="none" w:sz="0" w:space="0" w:color="auto"/>
            <w:left w:val="none" w:sz="0" w:space="0" w:color="auto"/>
            <w:bottom w:val="none" w:sz="0" w:space="0" w:color="auto"/>
            <w:right w:val="none" w:sz="0" w:space="0" w:color="auto"/>
          </w:divBdr>
        </w:div>
        <w:div w:id="2092005374">
          <w:marLeft w:val="0"/>
          <w:marRight w:val="0"/>
          <w:marTop w:val="0"/>
          <w:marBottom w:val="0"/>
          <w:divBdr>
            <w:top w:val="none" w:sz="0" w:space="0" w:color="auto"/>
            <w:left w:val="none" w:sz="0" w:space="0" w:color="auto"/>
            <w:bottom w:val="none" w:sz="0" w:space="0" w:color="auto"/>
            <w:right w:val="none" w:sz="0" w:space="0" w:color="auto"/>
          </w:divBdr>
        </w:div>
        <w:div w:id="2105808333">
          <w:marLeft w:val="0"/>
          <w:marRight w:val="0"/>
          <w:marTop w:val="0"/>
          <w:marBottom w:val="0"/>
          <w:divBdr>
            <w:top w:val="none" w:sz="0" w:space="0" w:color="auto"/>
            <w:left w:val="none" w:sz="0" w:space="0" w:color="auto"/>
            <w:bottom w:val="none" w:sz="0" w:space="0" w:color="auto"/>
            <w:right w:val="none" w:sz="0" w:space="0" w:color="auto"/>
          </w:divBdr>
        </w:div>
      </w:divsChild>
    </w:div>
    <w:div w:id="2115898947">
      <w:bodyDiv w:val="1"/>
      <w:marLeft w:val="0"/>
      <w:marRight w:val="0"/>
      <w:marTop w:val="0"/>
      <w:marBottom w:val="0"/>
      <w:divBdr>
        <w:top w:val="none" w:sz="0" w:space="0" w:color="auto"/>
        <w:left w:val="none" w:sz="0" w:space="0" w:color="auto"/>
        <w:bottom w:val="none" w:sz="0" w:space="0" w:color="auto"/>
        <w:right w:val="none" w:sz="0" w:space="0" w:color="auto"/>
      </w:divBdr>
      <w:divsChild>
        <w:div w:id="66922870">
          <w:marLeft w:val="0"/>
          <w:marRight w:val="0"/>
          <w:marTop w:val="0"/>
          <w:marBottom w:val="0"/>
          <w:divBdr>
            <w:top w:val="none" w:sz="0" w:space="0" w:color="auto"/>
            <w:left w:val="none" w:sz="0" w:space="0" w:color="auto"/>
            <w:bottom w:val="none" w:sz="0" w:space="0" w:color="auto"/>
            <w:right w:val="none" w:sz="0" w:space="0" w:color="auto"/>
          </w:divBdr>
        </w:div>
        <w:div w:id="75631648">
          <w:marLeft w:val="0"/>
          <w:marRight w:val="0"/>
          <w:marTop w:val="0"/>
          <w:marBottom w:val="0"/>
          <w:divBdr>
            <w:top w:val="none" w:sz="0" w:space="0" w:color="auto"/>
            <w:left w:val="none" w:sz="0" w:space="0" w:color="auto"/>
            <w:bottom w:val="none" w:sz="0" w:space="0" w:color="auto"/>
            <w:right w:val="none" w:sz="0" w:space="0" w:color="auto"/>
          </w:divBdr>
        </w:div>
        <w:div w:id="132137410">
          <w:marLeft w:val="0"/>
          <w:marRight w:val="0"/>
          <w:marTop w:val="0"/>
          <w:marBottom w:val="0"/>
          <w:divBdr>
            <w:top w:val="none" w:sz="0" w:space="0" w:color="auto"/>
            <w:left w:val="none" w:sz="0" w:space="0" w:color="auto"/>
            <w:bottom w:val="none" w:sz="0" w:space="0" w:color="auto"/>
            <w:right w:val="none" w:sz="0" w:space="0" w:color="auto"/>
          </w:divBdr>
        </w:div>
        <w:div w:id="247272118">
          <w:marLeft w:val="0"/>
          <w:marRight w:val="0"/>
          <w:marTop w:val="0"/>
          <w:marBottom w:val="0"/>
          <w:divBdr>
            <w:top w:val="none" w:sz="0" w:space="0" w:color="auto"/>
            <w:left w:val="none" w:sz="0" w:space="0" w:color="auto"/>
            <w:bottom w:val="none" w:sz="0" w:space="0" w:color="auto"/>
            <w:right w:val="none" w:sz="0" w:space="0" w:color="auto"/>
          </w:divBdr>
        </w:div>
        <w:div w:id="544299444">
          <w:marLeft w:val="0"/>
          <w:marRight w:val="0"/>
          <w:marTop w:val="0"/>
          <w:marBottom w:val="0"/>
          <w:divBdr>
            <w:top w:val="none" w:sz="0" w:space="0" w:color="auto"/>
            <w:left w:val="none" w:sz="0" w:space="0" w:color="auto"/>
            <w:bottom w:val="none" w:sz="0" w:space="0" w:color="auto"/>
            <w:right w:val="none" w:sz="0" w:space="0" w:color="auto"/>
          </w:divBdr>
        </w:div>
        <w:div w:id="553396801">
          <w:marLeft w:val="0"/>
          <w:marRight w:val="0"/>
          <w:marTop w:val="0"/>
          <w:marBottom w:val="0"/>
          <w:divBdr>
            <w:top w:val="none" w:sz="0" w:space="0" w:color="auto"/>
            <w:left w:val="none" w:sz="0" w:space="0" w:color="auto"/>
            <w:bottom w:val="none" w:sz="0" w:space="0" w:color="auto"/>
            <w:right w:val="none" w:sz="0" w:space="0" w:color="auto"/>
          </w:divBdr>
        </w:div>
        <w:div w:id="579170039">
          <w:marLeft w:val="0"/>
          <w:marRight w:val="0"/>
          <w:marTop w:val="0"/>
          <w:marBottom w:val="0"/>
          <w:divBdr>
            <w:top w:val="none" w:sz="0" w:space="0" w:color="auto"/>
            <w:left w:val="none" w:sz="0" w:space="0" w:color="auto"/>
            <w:bottom w:val="none" w:sz="0" w:space="0" w:color="auto"/>
            <w:right w:val="none" w:sz="0" w:space="0" w:color="auto"/>
          </w:divBdr>
        </w:div>
        <w:div w:id="688145737">
          <w:marLeft w:val="0"/>
          <w:marRight w:val="0"/>
          <w:marTop w:val="0"/>
          <w:marBottom w:val="0"/>
          <w:divBdr>
            <w:top w:val="none" w:sz="0" w:space="0" w:color="auto"/>
            <w:left w:val="none" w:sz="0" w:space="0" w:color="auto"/>
            <w:bottom w:val="none" w:sz="0" w:space="0" w:color="auto"/>
            <w:right w:val="none" w:sz="0" w:space="0" w:color="auto"/>
          </w:divBdr>
        </w:div>
        <w:div w:id="815488243">
          <w:marLeft w:val="0"/>
          <w:marRight w:val="0"/>
          <w:marTop w:val="0"/>
          <w:marBottom w:val="0"/>
          <w:divBdr>
            <w:top w:val="none" w:sz="0" w:space="0" w:color="auto"/>
            <w:left w:val="none" w:sz="0" w:space="0" w:color="auto"/>
            <w:bottom w:val="none" w:sz="0" w:space="0" w:color="auto"/>
            <w:right w:val="none" w:sz="0" w:space="0" w:color="auto"/>
          </w:divBdr>
        </w:div>
        <w:div w:id="842280675">
          <w:marLeft w:val="0"/>
          <w:marRight w:val="0"/>
          <w:marTop w:val="0"/>
          <w:marBottom w:val="0"/>
          <w:divBdr>
            <w:top w:val="none" w:sz="0" w:space="0" w:color="auto"/>
            <w:left w:val="none" w:sz="0" w:space="0" w:color="auto"/>
            <w:bottom w:val="none" w:sz="0" w:space="0" w:color="auto"/>
            <w:right w:val="none" w:sz="0" w:space="0" w:color="auto"/>
          </w:divBdr>
        </w:div>
        <w:div w:id="850416596">
          <w:marLeft w:val="0"/>
          <w:marRight w:val="0"/>
          <w:marTop w:val="0"/>
          <w:marBottom w:val="0"/>
          <w:divBdr>
            <w:top w:val="none" w:sz="0" w:space="0" w:color="auto"/>
            <w:left w:val="none" w:sz="0" w:space="0" w:color="auto"/>
            <w:bottom w:val="none" w:sz="0" w:space="0" w:color="auto"/>
            <w:right w:val="none" w:sz="0" w:space="0" w:color="auto"/>
          </w:divBdr>
        </w:div>
        <w:div w:id="907887120">
          <w:marLeft w:val="0"/>
          <w:marRight w:val="0"/>
          <w:marTop w:val="0"/>
          <w:marBottom w:val="0"/>
          <w:divBdr>
            <w:top w:val="none" w:sz="0" w:space="0" w:color="auto"/>
            <w:left w:val="none" w:sz="0" w:space="0" w:color="auto"/>
            <w:bottom w:val="none" w:sz="0" w:space="0" w:color="auto"/>
            <w:right w:val="none" w:sz="0" w:space="0" w:color="auto"/>
          </w:divBdr>
        </w:div>
        <w:div w:id="979654573">
          <w:marLeft w:val="0"/>
          <w:marRight w:val="0"/>
          <w:marTop w:val="0"/>
          <w:marBottom w:val="0"/>
          <w:divBdr>
            <w:top w:val="none" w:sz="0" w:space="0" w:color="auto"/>
            <w:left w:val="none" w:sz="0" w:space="0" w:color="auto"/>
            <w:bottom w:val="none" w:sz="0" w:space="0" w:color="auto"/>
            <w:right w:val="none" w:sz="0" w:space="0" w:color="auto"/>
          </w:divBdr>
        </w:div>
        <w:div w:id="1021198275">
          <w:marLeft w:val="0"/>
          <w:marRight w:val="0"/>
          <w:marTop w:val="0"/>
          <w:marBottom w:val="0"/>
          <w:divBdr>
            <w:top w:val="none" w:sz="0" w:space="0" w:color="auto"/>
            <w:left w:val="none" w:sz="0" w:space="0" w:color="auto"/>
            <w:bottom w:val="none" w:sz="0" w:space="0" w:color="auto"/>
            <w:right w:val="none" w:sz="0" w:space="0" w:color="auto"/>
          </w:divBdr>
        </w:div>
        <w:div w:id="1072120924">
          <w:marLeft w:val="0"/>
          <w:marRight w:val="0"/>
          <w:marTop w:val="0"/>
          <w:marBottom w:val="0"/>
          <w:divBdr>
            <w:top w:val="none" w:sz="0" w:space="0" w:color="auto"/>
            <w:left w:val="none" w:sz="0" w:space="0" w:color="auto"/>
            <w:bottom w:val="none" w:sz="0" w:space="0" w:color="auto"/>
            <w:right w:val="none" w:sz="0" w:space="0" w:color="auto"/>
          </w:divBdr>
        </w:div>
        <w:div w:id="1105422215">
          <w:marLeft w:val="0"/>
          <w:marRight w:val="0"/>
          <w:marTop w:val="0"/>
          <w:marBottom w:val="0"/>
          <w:divBdr>
            <w:top w:val="none" w:sz="0" w:space="0" w:color="auto"/>
            <w:left w:val="none" w:sz="0" w:space="0" w:color="auto"/>
            <w:bottom w:val="none" w:sz="0" w:space="0" w:color="auto"/>
            <w:right w:val="none" w:sz="0" w:space="0" w:color="auto"/>
          </w:divBdr>
        </w:div>
        <w:div w:id="1337882666">
          <w:marLeft w:val="0"/>
          <w:marRight w:val="0"/>
          <w:marTop w:val="0"/>
          <w:marBottom w:val="0"/>
          <w:divBdr>
            <w:top w:val="none" w:sz="0" w:space="0" w:color="auto"/>
            <w:left w:val="none" w:sz="0" w:space="0" w:color="auto"/>
            <w:bottom w:val="none" w:sz="0" w:space="0" w:color="auto"/>
            <w:right w:val="none" w:sz="0" w:space="0" w:color="auto"/>
          </w:divBdr>
        </w:div>
        <w:div w:id="1397510926">
          <w:marLeft w:val="0"/>
          <w:marRight w:val="0"/>
          <w:marTop w:val="0"/>
          <w:marBottom w:val="0"/>
          <w:divBdr>
            <w:top w:val="none" w:sz="0" w:space="0" w:color="auto"/>
            <w:left w:val="none" w:sz="0" w:space="0" w:color="auto"/>
            <w:bottom w:val="none" w:sz="0" w:space="0" w:color="auto"/>
            <w:right w:val="none" w:sz="0" w:space="0" w:color="auto"/>
          </w:divBdr>
        </w:div>
        <w:div w:id="1403719617">
          <w:marLeft w:val="0"/>
          <w:marRight w:val="0"/>
          <w:marTop w:val="0"/>
          <w:marBottom w:val="0"/>
          <w:divBdr>
            <w:top w:val="none" w:sz="0" w:space="0" w:color="auto"/>
            <w:left w:val="none" w:sz="0" w:space="0" w:color="auto"/>
            <w:bottom w:val="none" w:sz="0" w:space="0" w:color="auto"/>
            <w:right w:val="none" w:sz="0" w:space="0" w:color="auto"/>
          </w:divBdr>
        </w:div>
        <w:div w:id="1495683017">
          <w:marLeft w:val="0"/>
          <w:marRight w:val="0"/>
          <w:marTop w:val="0"/>
          <w:marBottom w:val="0"/>
          <w:divBdr>
            <w:top w:val="none" w:sz="0" w:space="0" w:color="auto"/>
            <w:left w:val="none" w:sz="0" w:space="0" w:color="auto"/>
            <w:bottom w:val="none" w:sz="0" w:space="0" w:color="auto"/>
            <w:right w:val="none" w:sz="0" w:space="0" w:color="auto"/>
          </w:divBdr>
        </w:div>
        <w:div w:id="1564295316">
          <w:marLeft w:val="0"/>
          <w:marRight w:val="0"/>
          <w:marTop w:val="0"/>
          <w:marBottom w:val="0"/>
          <w:divBdr>
            <w:top w:val="none" w:sz="0" w:space="0" w:color="auto"/>
            <w:left w:val="none" w:sz="0" w:space="0" w:color="auto"/>
            <w:bottom w:val="none" w:sz="0" w:space="0" w:color="auto"/>
            <w:right w:val="none" w:sz="0" w:space="0" w:color="auto"/>
          </w:divBdr>
        </w:div>
        <w:div w:id="1567104140">
          <w:marLeft w:val="0"/>
          <w:marRight w:val="0"/>
          <w:marTop w:val="0"/>
          <w:marBottom w:val="0"/>
          <w:divBdr>
            <w:top w:val="none" w:sz="0" w:space="0" w:color="auto"/>
            <w:left w:val="none" w:sz="0" w:space="0" w:color="auto"/>
            <w:bottom w:val="none" w:sz="0" w:space="0" w:color="auto"/>
            <w:right w:val="none" w:sz="0" w:space="0" w:color="auto"/>
          </w:divBdr>
        </w:div>
        <w:div w:id="1574001866">
          <w:marLeft w:val="0"/>
          <w:marRight w:val="0"/>
          <w:marTop w:val="0"/>
          <w:marBottom w:val="0"/>
          <w:divBdr>
            <w:top w:val="none" w:sz="0" w:space="0" w:color="auto"/>
            <w:left w:val="none" w:sz="0" w:space="0" w:color="auto"/>
            <w:bottom w:val="none" w:sz="0" w:space="0" w:color="auto"/>
            <w:right w:val="none" w:sz="0" w:space="0" w:color="auto"/>
          </w:divBdr>
        </w:div>
        <w:div w:id="1722746965">
          <w:marLeft w:val="0"/>
          <w:marRight w:val="0"/>
          <w:marTop w:val="0"/>
          <w:marBottom w:val="0"/>
          <w:divBdr>
            <w:top w:val="none" w:sz="0" w:space="0" w:color="auto"/>
            <w:left w:val="none" w:sz="0" w:space="0" w:color="auto"/>
            <w:bottom w:val="none" w:sz="0" w:space="0" w:color="auto"/>
            <w:right w:val="none" w:sz="0" w:space="0" w:color="auto"/>
          </w:divBdr>
        </w:div>
        <w:div w:id="1850869237">
          <w:marLeft w:val="0"/>
          <w:marRight w:val="0"/>
          <w:marTop w:val="0"/>
          <w:marBottom w:val="0"/>
          <w:divBdr>
            <w:top w:val="none" w:sz="0" w:space="0" w:color="auto"/>
            <w:left w:val="none" w:sz="0" w:space="0" w:color="auto"/>
            <w:bottom w:val="none" w:sz="0" w:space="0" w:color="auto"/>
            <w:right w:val="none" w:sz="0" w:space="0" w:color="auto"/>
          </w:divBdr>
        </w:div>
        <w:div w:id="1876649446">
          <w:marLeft w:val="0"/>
          <w:marRight w:val="0"/>
          <w:marTop w:val="0"/>
          <w:marBottom w:val="0"/>
          <w:divBdr>
            <w:top w:val="none" w:sz="0" w:space="0" w:color="auto"/>
            <w:left w:val="none" w:sz="0" w:space="0" w:color="auto"/>
            <w:bottom w:val="none" w:sz="0" w:space="0" w:color="auto"/>
            <w:right w:val="none" w:sz="0" w:space="0" w:color="auto"/>
          </w:divBdr>
        </w:div>
        <w:div w:id="1969316114">
          <w:marLeft w:val="0"/>
          <w:marRight w:val="0"/>
          <w:marTop w:val="0"/>
          <w:marBottom w:val="0"/>
          <w:divBdr>
            <w:top w:val="none" w:sz="0" w:space="0" w:color="auto"/>
            <w:left w:val="none" w:sz="0" w:space="0" w:color="auto"/>
            <w:bottom w:val="none" w:sz="0" w:space="0" w:color="auto"/>
            <w:right w:val="none" w:sz="0" w:space="0" w:color="auto"/>
          </w:divBdr>
        </w:div>
        <w:div w:id="2031837184">
          <w:marLeft w:val="0"/>
          <w:marRight w:val="0"/>
          <w:marTop w:val="0"/>
          <w:marBottom w:val="0"/>
          <w:divBdr>
            <w:top w:val="none" w:sz="0" w:space="0" w:color="auto"/>
            <w:left w:val="none" w:sz="0" w:space="0" w:color="auto"/>
            <w:bottom w:val="none" w:sz="0" w:space="0" w:color="auto"/>
            <w:right w:val="none" w:sz="0" w:space="0" w:color="auto"/>
          </w:divBdr>
        </w:div>
        <w:div w:id="2053143539">
          <w:marLeft w:val="0"/>
          <w:marRight w:val="0"/>
          <w:marTop w:val="0"/>
          <w:marBottom w:val="0"/>
          <w:divBdr>
            <w:top w:val="none" w:sz="0" w:space="0" w:color="auto"/>
            <w:left w:val="none" w:sz="0" w:space="0" w:color="auto"/>
            <w:bottom w:val="none" w:sz="0" w:space="0" w:color="auto"/>
            <w:right w:val="none" w:sz="0" w:space="0" w:color="auto"/>
          </w:divBdr>
        </w:div>
        <w:div w:id="2087460444">
          <w:marLeft w:val="0"/>
          <w:marRight w:val="0"/>
          <w:marTop w:val="0"/>
          <w:marBottom w:val="0"/>
          <w:divBdr>
            <w:top w:val="none" w:sz="0" w:space="0" w:color="auto"/>
            <w:left w:val="none" w:sz="0" w:space="0" w:color="auto"/>
            <w:bottom w:val="none" w:sz="0" w:space="0" w:color="auto"/>
            <w:right w:val="none" w:sz="0" w:space="0" w:color="auto"/>
          </w:divBdr>
        </w:div>
        <w:div w:id="2133402197">
          <w:marLeft w:val="0"/>
          <w:marRight w:val="0"/>
          <w:marTop w:val="0"/>
          <w:marBottom w:val="0"/>
          <w:divBdr>
            <w:top w:val="none" w:sz="0" w:space="0" w:color="auto"/>
            <w:left w:val="none" w:sz="0" w:space="0" w:color="auto"/>
            <w:bottom w:val="none" w:sz="0" w:space="0" w:color="auto"/>
            <w:right w:val="none" w:sz="0" w:space="0" w:color="auto"/>
          </w:divBdr>
        </w:div>
      </w:divsChild>
    </w:div>
    <w:div w:id="2116243439">
      <w:bodyDiv w:val="1"/>
      <w:marLeft w:val="0"/>
      <w:marRight w:val="0"/>
      <w:marTop w:val="0"/>
      <w:marBottom w:val="0"/>
      <w:divBdr>
        <w:top w:val="none" w:sz="0" w:space="0" w:color="auto"/>
        <w:left w:val="none" w:sz="0" w:space="0" w:color="auto"/>
        <w:bottom w:val="none" w:sz="0" w:space="0" w:color="auto"/>
        <w:right w:val="none" w:sz="0" w:space="0" w:color="auto"/>
      </w:divBdr>
    </w:div>
    <w:div w:id="2116316926">
      <w:bodyDiv w:val="1"/>
      <w:marLeft w:val="0"/>
      <w:marRight w:val="0"/>
      <w:marTop w:val="0"/>
      <w:marBottom w:val="0"/>
      <w:divBdr>
        <w:top w:val="none" w:sz="0" w:space="0" w:color="auto"/>
        <w:left w:val="none" w:sz="0" w:space="0" w:color="auto"/>
        <w:bottom w:val="none" w:sz="0" w:space="0" w:color="auto"/>
        <w:right w:val="none" w:sz="0" w:space="0" w:color="auto"/>
      </w:divBdr>
    </w:div>
    <w:div w:id="2116317859">
      <w:bodyDiv w:val="1"/>
      <w:marLeft w:val="0"/>
      <w:marRight w:val="0"/>
      <w:marTop w:val="0"/>
      <w:marBottom w:val="0"/>
      <w:divBdr>
        <w:top w:val="none" w:sz="0" w:space="0" w:color="auto"/>
        <w:left w:val="none" w:sz="0" w:space="0" w:color="auto"/>
        <w:bottom w:val="none" w:sz="0" w:space="0" w:color="auto"/>
        <w:right w:val="none" w:sz="0" w:space="0" w:color="auto"/>
      </w:divBdr>
    </w:div>
    <w:div w:id="2116439751">
      <w:bodyDiv w:val="1"/>
      <w:marLeft w:val="0"/>
      <w:marRight w:val="0"/>
      <w:marTop w:val="0"/>
      <w:marBottom w:val="0"/>
      <w:divBdr>
        <w:top w:val="none" w:sz="0" w:space="0" w:color="auto"/>
        <w:left w:val="none" w:sz="0" w:space="0" w:color="auto"/>
        <w:bottom w:val="none" w:sz="0" w:space="0" w:color="auto"/>
        <w:right w:val="none" w:sz="0" w:space="0" w:color="auto"/>
      </w:divBdr>
    </w:div>
    <w:div w:id="2116561537">
      <w:bodyDiv w:val="1"/>
      <w:marLeft w:val="0"/>
      <w:marRight w:val="0"/>
      <w:marTop w:val="0"/>
      <w:marBottom w:val="0"/>
      <w:divBdr>
        <w:top w:val="none" w:sz="0" w:space="0" w:color="auto"/>
        <w:left w:val="none" w:sz="0" w:space="0" w:color="auto"/>
        <w:bottom w:val="none" w:sz="0" w:space="0" w:color="auto"/>
        <w:right w:val="none" w:sz="0" w:space="0" w:color="auto"/>
      </w:divBdr>
    </w:div>
    <w:div w:id="2116747663">
      <w:bodyDiv w:val="1"/>
      <w:marLeft w:val="0"/>
      <w:marRight w:val="0"/>
      <w:marTop w:val="0"/>
      <w:marBottom w:val="0"/>
      <w:divBdr>
        <w:top w:val="none" w:sz="0" w:space="0" w:color="auto"/>
        <w:left w:val="none" w:sz="0" w:space="0" w:color="auto"/>
        <w:bottom w:val="none" w:sz="0" w:space="0" w:color="auto"/>
        <w:right w:val="none" w:sz="0" w:space="0" w:color="auto"/>
      </w:divBdr>
    </w:div>
    <w:div w:id="2116900515">
      <w:bodyDiv w:val="1"/>
      <w:marLeft w:val="0"/>
      <w:marRight w:val="0"/>
      <w:marTop w:val="0"/>
      <w:marBottom w:val="0"/>
      <w:divBdr>
        <w:top w:val="none" w:sz="0" w:space="0" w:color="auto"/>
        <w:left w:val="none" w:sz="0" w:space="0" w:color="auto"/>
        <w:bottom w:val="none" w:sz="0" w:space="0" w:color="auto"/>
        <w:right w:val="none" w:sz="0" w:space="0" w:color="auto"/>
      </w:divBdr>
    </w:div>
    <w:div w:id="2117089998">
      <w:bodyDiv w:val="1"/>
      <w:marLeft w:val="0"/>
      <w:marRight w:val="0"/>
      <w:marTop w:val="0"/>
      <w:marBottom w:val="0"/>
      <w:divBdr>
        <w:top w:val="none" w:sz="0" w:space="0" w:color="auto"/>
        <w:left w:val="none" w:sz="0" w:space="0" w:color="auto"/>
        <w:bottom w:val="none" w:sz="0" w:space="0" w:color="auto"/>
        <w:right w:val="none" w:sz="0" w:space="0" w:color="auto"/>
      </w:divBdr>
    </w:div>
    <w:div w:id="2117092584">
      <w:bodyDiv w:val="1"/>
      <w:marLeft w:val="0"/>
      <w:marRight w:val="0"/>
      <w:marTop w:val="0"/>
      <w:marBottom w:val="0"/>
      <w:divBdr>
        <w:top w:val="none" w:sz="0" w:space="0" w:color="auto"/>
        <w:left w:val="none" w:sz="0" w:space="0" w:color="auto"/>
        <w:bottom w:val="none" w:sz="0" w:space="0" w:color="auto"/>
        <w:right w:val="none" w:sz="0" w:space="0" w:color="auto"/>
      </w:divBdr>
    </w:div>
    <w:div w:id="2117098772">
      <w:bodyDiv w:val="1"/>
      <w:marLeft w:val="0"/>
      <w:marRight w:val="0"/>
      <w:marTop w:val="0"/>
      <w:marBottom w:val="0"/>
      <w:divBdr>
        <w:top w:val="none" w:sz="0" w:space="0" w:color="auto"/>
        <w:left w:val="none" w:sz="0" w:space="0" w:color="auto"/>
        <w:bottom w:val="none" w:sz="0" w:space="0" w:color="auto"/>
        <w:right w:val="none" w:sz="0" w:space="0" w:color="auto"/>
      </w:divBdr>
    </w:div>
    <w:div w:id="2117822056">
      <w:bodyDiv w:val="1"/>
      <w:marLeft w:val="0"/>
      <w:marRight w:val="0"/>
      <w:marTop w:val="0"/>
      <w:marBottom w:val="0"/>
      <w:divBdr>
        <w:top w:val="none" w:sz="0" w:space="0" w:color="auto"/>
        <w:left w:val="none" w:sz="0" w:space="0" w:color="auto"/>
        <w:bottom w:val="none" w:sz="0" w:space="0" w:color="auto"/>
        <w:right w:val="none" w:sz="0" w:space="0" w:color="auto"/>
      </w:divBdr>
    </w:div>
    <w:div w:id="2117823786">
      <w:bodyDiv w:val="1"/>
      <w:marLeft w:val="0"/>
      <w:marRight w:val="0"/>
      <w:marTop w:val="0"/>
      <w:marBottom w:val="0"/>
      <w:divBdr>
        <w:top w:val="none" w:sz="0" w:space="0" w:color="auto"/>
        <w:left w:val="none" w:sz="0" w:space="0" w:color="auto"/>
        <w:bottom w:val="none" w:sz="0" w:space="0" w:color="auto"/>
        <w:right w:val="none" w:sz="0" w:space="0" w:color="auto"/>
      </w:divBdr>
    </w:div>
    <w:div w:id="2117863641">
      <w:bodyDiv w:val="1"/>
      <w:marLeft w:val="0"/>
      <w:marRight w:val="0"/>
      <w:marTop w:val="0"/>
      <w:marBottom w:val="0"/>
      <w:divBdr>
        <w:top w:val="none" w:sz="0" w:space="0" w:color="auto"/>
        <w:left w:val="none" w:sz="0" w:space="0" w:color="auto"/>
        <w:bottom w:val="none" w:sz="0" w:space="0" w:color="auto"/>
        <w:right w:val="none" w:sz="0" w:space="0" w:color="auto"/>
      </w:divBdr>
    </w:div>
    <w:div w:id="2118019425">
      <w:bodyDiv w:val="1"/>
      <w:marLeft w:val="0"/>
      <w:marRight w:val="0"/>
      <w:marTop w:val="0"/>
      <w:marBottom w:val="0"/>
      <w:divBdr>
        <w:top w:val="none" w:sz="0" w:space="0" w:color="auto"/>
        <w:left w:val="none" w:sz="0" w:space="0" w:color="auto"/>
        <w:bottom w:val="none" w:sz="0" w:space="0" w:color="auto"/>
        <w:right w:val="none" w:sz="0" w:space="0" w:color="auto"/>
      </w:divBdr>
    </w:div>
    <w:div w:id="2118211288">
      <w:bodyDiv w:val="1"/>
      <w:marLeft w:val="0"/>
      <w:marRight w:val="0"/>
      <w:marTop w:val="0"/>
      <w:marBottom w:val="0"/>
      <w:divBdr>
        <w:top w:val="none" w:sz="0" w:space="0" w:color="auto"/>
        <w:left w:val="none" w:sz="0" w:space="0" w:color="auto"/>
        <w:bottom w:val="none" w:sz="0" w:space="0" w:color="auto"/>
        <w:right w:val="none" w:sz="0" w:space="0" w:color="auto"/>
      </w:divBdr>
    </w:div>
    <w:div w:id="2118215806">
      <w:bodyDiv w:val="1"/>
      <w:marLeft w:val="0"/>
      <w:marRight w:val="0"/>
      <w:marTop w:val="0"/>
      <w:marBottom w:val="0"/>
      <w:divBdr>
        <w:top w:val="none" w:sz="0" w:space="0" w:color="auto"/>
        <w:left w:val="none" w:sz="0" w:space="0" w:color="auto"/>
        <w:bottom w:val="none" w:sz="0" w:space="0" w:color="auto"/>
        <w:right w:val="none" w:sz="0" w:space="0" w:color="auto"/>
      </w:divBdr>
    </w:div>
    <w:div w:id="2118330705">
      <w:bodyDiv w:val="1"/>
      <w:marLeft w:val="0"/>
      <w:marRight w:val="0"/>
      <w:marTop w:val="0"/>
      <w:marBottom w:val="0"/>
      <w:divBdr>
        <w:top w:val="none" w:sz="0" w:space="0" w:color="auto"/>
        <w:left w:val="none" w:sz="0" w:space="0" w:color="auto"/>
        <w:bottom w:val="none" w:sz="0" w:space="0" w:color="auto"/>
        <w:right w:val="none" w:sz="0" w:space="0" w:color="auto"/>
      </w:divBdr>
    </w:div>
    <w:div w:id="2118406894">
      <w:bodyDiv w:val="1"/>
      <w:marLeft w:val="0"/>
      <w:marRight w:val="0"/>
      <w:marTop w:val="0"/>
      <w:marBottom w:val="0"/>
      <w:divBdr>
        <w:top w:val="none" w:sz="0" w:space="0" w:color="auto"/>
        <w:left w:val="none" w:sz="0" w:space="0" w:color="auto"/>
        <w:bottom w:val="none" w:sz="0" w:space="0" w:color="auto"/>
        <w:right w:val="none" w:sz="0" w:space="0" w:color="auto"/>
      </w:divBdr>
    </w:div>
    <w:div w:id="2118475677">
      <w:bodyDiv w:val="1"/>
      <w:marLeft w:val="0"/>
      <w:marRight w:val="0"/>
      <w:marTop w:val="0"/>
      <w:marBottom w:val="0"/>
      <w:divBdr>
        <w:top w:val="none" w:sz="0" w:space="0" w:color="auto"/>
        <w:left w:val="none" w:sz="0" w:space="0" w:color="auto"/>
        <w:bottom w:val="none" w:sz="0" w:space="0" w:color="auto"/>
        <w:right w:val="none" w:sz="0" w:space="0" w:color="auto"/>
      </w:divBdr>
    </w:div>
    <w:div w:id="2118720789">
      <w:bodyDiv w:val="1"/>
      <w:marLeft w:val="0"/>
      <w:marRight w:val="0"/>
      <w:marTop w:val="0"/>
      <w:marBottom w:val="0"/>
      <w:divBdr>
        <w:top w:val="none" w:sz="0" w:space="0" w:color="auto"/>
        <w:left w:val="none" w:sz="0" w:space="0" w:color="auto"/>
        <w:bottom w:val="none" w:sz="0" w:space="0" w:color="auto"/>
        <w:right w:val="none" w:sz="0" w:space="0" w:color="auto"/>
      </w:divBdr>
    </w:div>
    <w:div w:id="2119057336">
      <w:bodyDiv w:val="1"/>
      <w:marLeft w:val="0"/>
      <w:marRight w:val="0"/>
      <w:marTop w:val="0"/>
      <w:marBottom w:val="0"/>
      <w:divBdr>
        <w:top w:val="none" w:sz="0" w:space="0" w:color="auto"/>
        <w:left w:val="none" w:sz="0" w:space="0" w:color="auto"/>
        <w:bottom w:val="none" w:sz="0" w:space="0" w:color="auto"/>
        <w:right w:val="none" w:sz="0" w:space="0" w:color="auto"/>
      </w:divBdr>
    </w:div>
    <w:div w:id="2119059713">
      <w:bodyDiv w:val="1"/>
      <w:marLeft w:val="0"/>
      <w:marRight w:val="0"/>
      <w:marTop w:val="0"/>
      <w:marBottom w:val="0"/>
      <w:divBdr>
        <w:top w:val="none" w:sz="0" w:space="0" w:color="auto"/>
        <w:left w:val="none" w:sz="0" w:space="0" w:color="auto"/>
        <w:bottom w:val="none" w:sz="0" w:space="0" w:color="auto"/>
        <w:right w:val="none" w:sz="0" w:space="0" w:color="auto"/>
      </w:divBdr>
    </w:div>
    <w:div w:id="2119138202">
      <w:bodyDiv w:val="1"/>
      <w:marLeft w:val="0"/>
      <w:marRight w:val="0"/>
      <w:marTop w:val="0"/>
      <w:marBottom w:val="0"/>
      <w:divBdr>
        <w:top w:val="none" w:sz="0" w:space="0" w:color="auto"/>
        <w:left w:val="none" w:sz="0" w:space="0" w:color="auto"/>
        <w:bottom w:val="none" w:sz="0" w:space="0" w:color="auto"/>
        <w:right w:val="none" w:sz="0" w:space="0" w:color="auto"/>
      </w:divBdr>
    </w:div>
    <w:div w:id="2119253213">
      <w:bodyDiv w:val="1"/>
      <w:marLeft w:val="0"/>
      <w:marRight w:val="0"/>
      <w:marTop w:val="0"/>
      <w:marBottom w:val="0"/>
      <w:divBdr>
        <w:top w:val="none" w:sz="0" w:space="0" w:color="auto"/>
        <w:left w:val="none" w:sz="0" w:space="0" w:color="auto"/>
        <w:bottom w:val="none" w:sz="0" w:space="0" w:color="auto"/>
        <w:right w:val="none" w:sz="0" w:space="0" w:color="auto"/>
      </w:divBdr>
    </w:div>
    <w:div w:id="2119330555">
      <w:bodyDiv w:val="1"/>
      <w:marLeft w:val="0"/>
      <w:marRight w:val="0"/>
      <w:marTop w:val="0"/>
      <w:marBottom w:val="0"/>
      <w:divBdr>
        <w:top w:val="none" w:sz="0" w:space="0" w:color="auto"/>
        <w:left w:val="none" w:sz="0" w:space="0" w:color="auto"/>
        <w:bottom w:val="none" w:sz="0" w:space="0" w:color="auto"/>
        <w:right w:val="none" w:sz="0" w:space="0" w:color="auto"/>
      </w:divBdr>
    </w:div>
    <w:div w:id="2119331180">
      <w:bodyDiv w:val="1"/>
      <w:marLeft w:val="0"/>
      <w:marRight w:val="0"/>
      <w:marTop w:val="0"/>
      <w:marBottom w:val="0"/>
      <w:divBdr>
        <w:top w:val="none" w:sz="0" w:space="0" w:color="auto"/>
        <w:left w:val="none" w:sz="0" w:space="0" w:color="auto"/>
        <w:bottom w:val="none" w:sz="0" w:space="0" w:color="auto"/>
        <w:right w:val="none" w:sz="0" w:space="0" w:color="auto"/>
      </w:divBdr>
    </w:div>
    <w:div w:id="2119448803">
      <w:bodyDiv w:val="1"/>
      <w:marLeft w:val="0"/>
      <w:marRight w:val="0"/>
      <w:marTop w:val="0"/>
      <w:marBottom w:val="0"/>
      <w:divBdr>
        <w:top w:val="none" w:sz="0" w:space="0" w:color="auto"/>
        <w:left w:val="none" w:sz="0" w:space="0" w:color="auto"/>
        <w:bottom w:val="none" w:sz="0" w:space="0" w:color="auto"/>
        <w:right w:val="none" w:sz="0" w:space="0" w:color="auto"/>
      </w:divBdr>
      <w:divsChild>
        <w:div w:id="1058480843">
          <w:marLeft w:val="0"/>
          <w:marRight w:val="0"/>
          <w:marTop w:val="0"/>
          <w:marBottom w:val="0"/>
          <w:divBdr>
            <w:top w:val="none" w:sz="0" w:space="0" w:color="auto"/>
            <w:left w:val="none" w:sz="0" w:space="0" w:color="auto"/>
            <w:bottom w:val="none" w:sz="0" w:space="0" w:color="auto"/>
            <w:right w:val="none" w:sz="0" w:space="0" w:color="auto"/>
          </w:divBdr>
        </w:div>
        <w:div w:id="1915123059">
          <w:marLeft w:val="0"/>
          <w:marRight w:val="0"/>
          <w:marTop w:val="0"/>
          <w:marBottom w:val="0"/>
          <w:divBdr>
            <w:top w:val="none" w:sz="0" w:space="0" w:color="auto"/>
            <w:left w:val="none" w:sz="0" w:space="0" w:color="auto"/>
            <w:bottom w:val="none" w:sz="0" w:space="0" w:color="auto"/>
            <w:right w:val="none" w:sz="0" w:space="0" w:color="auto"/>
          </w:divBdr>
        </w:div>
        <w:div w:id="147599558">
          <w:marLeft w:val="0"/>
          <w:marRight w:val="0"/>
          <w:marTop w:val="0"/>
          <w:marBottom w:val="0"/>
          <w:divBdr>
            <w:top w:val="none" w:sz="0" w:space="0" w:color="auto"/>
            <w:left w:val="none" w:sz="0" w:space="0" w:color="auto"/>
            <w:bottom w:val="none" w:sz="0" w:space="0" w:color="auto"/>
            <w:right w:val="none" w:sz="0" w:space="0" w:color="auto"/>
          </w:divBdr>
        </w:div>
        <w:div w:id="1288438947">
          <w:marLeft w:val="0"/>
          <w:marRight w:val="0"/>
          <w:marTop w:val="0"/>
          <w:marBottom w:val="0"/>
          <w:divBdr>
            <w:top w:val="none" w:sz="0" w:space="0" w:color="auto"/>
            <w:left w:val="none" w:sz="0" w:space="0" w:color="auto"/>
            <w:bottom w:val="none" w:sz="0" w:space="0" w:color="auto"/>
            <w:right w:val="none" w:sz="0" w:space="0" w:color="auto"/>
          </w:divBdr>
        </w:div>
        <w:div w:id="277178764">
          <w:marLeft w:val="0"/>
          <w:marRight w:val="0"/>
          <w:marTop w:val="0"/>
          <w:marBottom w:val="0"/>
          <w:divBdr>
            <w:top w:val="none" w:sz="0" w:space="0" w:color="auto"/>
            <w:left w:val="none" w:sz="0" w:space="0" w:color="auto"/>
            <w:bottom w:val="none" w:sz="0" w:space="0" w:color="auto"/>
            <w:right w:val="none" w:sz="0" w:space="0" w:color="auto"/>
          </w:divBdr>
        </w:div>
        <w:div w:id="1210146209">
          <w:marLeft w:val="0"/>
          <w:marRight w:val="0"/>
          <w:marTop w:val="0"/>
          <w:marBottom w:val="0"/>
          <w:divBdr>
            <w:top w:val="none" w:sz="0" w:space="0" w:color="auto"/>
            <w:left w:val="none" w:sz="0" w:space="0" w:color="auto"/>
            <w:bottom w:val="none" w:sz="0" w:space="0" w:color="auto"/>
            <w:right w:val="none" w:sz="0" w:space="0" w:color="auto"/>
          </w:divBdr>
        </w:div>
        <w:div w:id="848256792">
          <w:marLeft w:val="0"/>
          <w:marRight w:val="0"/>
          <w:marTop w:val="0"/>
          <w:marBottom w:val="0"/>
          <w:divBdr>
            <w:top w:val="none" w:sz="0" w:space="0" w:color="auto"/>
            <w:left w:val="none" w:sz="0" w:space="0" w:color="auto"/>
            <w:bottom w:val="none" w:sz="0" w:space="0" w:color="auto"/>
            <w:right w:val="none" w:sz="0" w:space="0" w:color="auto"/>
          </w:divBdr>
        </w:div>
        <w:div w:id="2065106127">
          <w:marLeft w:val="0"/>
          <w:marRight w:val="0"/>
          <w:marTop w:val="0"/>
          <w:marBottom w:val="0"/>
          <w:divBdr>
            <w:top w:val="none" w:sz="0" w:space="0" w:color="auto"/>
            <w:left w:val="none" w:sz="0" w:space="0" w:color="auto"/>
            <w:bottom w:val="none" w:sz="0" w:space="0" w:color="auto"/>
            <w:right w:val="none" w:sz="0" w:space="0" w:color="auto"/>
          </w:divBdr>
        </w:div>
        <w:div w:id="186144200">
          <w:marLeft w:val="0"/>
          <w:marRight w:val="0"/>
          <w:marTop w:val="0"/>
          <w:marBottom w:val="0"/>
          <w:divBdr>
            <w:top w:val="none" w:sz="0" w:space="0" w:color="auto"/>
            <w:left w:val="none" w:sz="0" w:space="0" w:color="auto"/>
            <w:bottom w:val="none" w:sz="0" w:space="0" w:color="auto"/>
            <w:right w:val="none" w:sz="0" w:space="0" w:color="auto"/>
          </w:divBdr>
        </w:div>
        <w:div w:id="633633668">
          <w:marLeft w:val="0"/>
          <w:marRight w:val="0"/>
          <w:marTop w:val="0"/>
          <w:marBottom w:val="0"/>
          <w:divBdr>
            <w:top w:val="none" w:sz="0" w:space="0" w:color="auto"/>
            <w:left w:val="none" w:sz="0" w:space="0" w:color="auto"/>
            <w:bottom w:val="none" w:sz="0" w:space="0" w:color="auto"/>
            <w:right w:val="none" w:sz="0" w:space="0" w:color="auto"/>
          </w:divBdr>
        </w:div>
        <w:div w:id="446658318">
          <w:marLeft w:val="0"/>
          <w:marRight w:val="0"/>
          <w:marTop w:val="0"/>
          <w:marBottom w:val="0"/>
          <w:divBdr>
            <w:top w:val="none" w:sz="0" w:space="0" w:color="auto"/>
            <w:left w:val="none" w:sz="0" w:space="0" w:color="auto"/>
            <w:bottom w:val="none" w:sz="0" w:space="0" w:color="auto"/>
            <w:right w:val="none" w:sz="0" w:space="0" w:color="auto"/>
          </w:divBdr>
        </w:div>
        <w:div w:id="1161651935">
          <w:marLeft w:val="0"/>
          <w:marRight w:val="0"/>
          <w:marTop w:val="0"/>
          <w:marBottom w:val="0"/>
          <w:divBdr>
            <w:top w:val="none" w:sz="0" w:space="0" w:color="auto"/>
            <w:left w:val="none" w:sz="0" w:space="0" w:color="auto"/>
            <w:bottom w:val="none" w:sz="0" w:space="0" w:color="auto"/>
            <w:right w:val="none" w:sz="0" w:space="0" w:color="auto"/>
          </w:divBdr>
        </w:div>
        <w:div w:id="294218488">
          <w:marLeft w:val="0"/>
          <w:marRight w:val="0"/>
          <w:marTop w:val="0"/>
          <w:marBottom w:val="0"/>
          <w:divBdr>
            <w:top w:val="none" w:sz="0" w:space="0" w:color="auto"/>
            <w:left w:val="none" w:sz="0" w:space="0" w:color="auto"/>
            <w:bottom w:val="none" w:sz="0" w:space="0" w:color="auto"/>
            <w:right w:val="none" w:sz="0" w:space="0" w:color="auto"/>
          </w:divBdr>
        </w:div>
        <w:div w:id="468058684">
          <w:marLeft w:val="0"/>
          <w:marRight w:val="0"/>
          <w:marTop w:val="0"/>
          <w:marBottom w:val="0"/>
          <w:divBdr>
            <w:top w:val="none" w:sz="0" w:space="0" w:color="auto"/>
            <w:left w:val="none" w:sz="0" w:space="0" w:color="auto"/>
            <w:bottom w:val="none" w:sz="0" w:space="0" w:color="auto"/>
            <w:right w:val="none" w:sz="0" w:space="0" w:color="auto"/>
          </w:divBdr>
        </w:div>
        <w:div w:id="1782987552">
          <w:marLeft w:val="0"/>
          <w:marRight w:val="0"/>
          <w:marTop w:val="0"/>
          <w:marBottom w:val="0"/>
          <w:divBdr>
            <w:top w:val="none" w:sz="0" w:space="0" w:color="auto"/>
            <w:left w:val="none" w:sz="0" w:space="0" w:color="auto"/>
            <w:bottom w:val="none" w:sz="0" w:space="0" w:color="auto"/>
            <w:right w:val="none" w:sz="0" w:space="0" w:color="auto"/>
          </w:divBdr>
        </w:div>
        <w:div w:id="265236792">
          <w:marLeft w:val="0"/>
          <w:marRight w:val="0"/>
          <w:marTop w:val="0"/>
          <w:marBottom w:val="0"/>
          <w:divBdr>
            <w:top w:val="none" w:sz="0" w:space="0" w:color="auto"/>
            <w:left w:val="none" w:sz="0" w:space="0" w:color="auto"/>
            <w:bottom w:val="none" w:sz="0" w:space="0" w:color="auto"/>
            <w:right w:val="none" w:sz="0" w:space="0" w:color="auto"/>
          </w:divBdr>
        </w:div>
        <w:div w:id="1801529889">
          <w:marLeft w:val="0"/>
          <w:marRight w:val="0"/>
          <w:marTop w:val="0"/>
          <w:marBottom w:val="0"/>
          <w:divBdr>
            <w:top w:val="none" w:sz="0" w:space="0" w:color="auto"/>
            <w:left w:val="none" w:sz="0" w:space="0" w:color="auto"/>
            <w:bottom w:val="none" w:sz="0" w:space="0" w:color="auto"/>
            <w:right w:val="none" w:sz="0" w:space="0" w:color="auto"/>
          </w:divBdr>
        </w:div>
        <w:div w:id="279068595">
          <w:marLeft w:val="0"/>
          <w:marRight w:val="0"/>
          <w:marTop w:val="0"/>
          <w:marBottom w:val="0"/>
          <w:divBdr>
            <w:top w:val="none" w:sz="0" w:space="0" w:color="auto"/>
            <w:left w:val="none" w:sz="0" w:space="0" w:color="auto"/>
            <w:bottom w:val="none" w:sz="0" w:space="0" w:color="auto"/>
            <w:right w:val="none" w:sz="0" w:space="0" w:color="auto"/>
          </w:divBdr>
        </w:div>
        <w:div w:id="853156974">
          <w:marLeft w:val="0"/>
          <w:marRight w:val="0"/>
          <w:marTop w:val="0"/>
          <w:marBottom w:val="0"/>
          <w:divBdr>
            <w:top w:val="none" w:sz="0" w:space="0" w:color="auto"/>
            <w:left w:val="none" w:sz="0" w:space="0" w:color="auto"/>
            <w:bottom w:val="none" w:sz="0" w:space="0" w:color="auto"/>
            <w:right w:val="none" w:sz="0" w:space="0" w:color="auto"/>
          </w:divBdr>
        </w:div>
        <w:div w:id="174416754">
          <w:marLeft w:val="0"/>
          <w:marRight w:val="0"/>
          <w:marTop w:val="0"/>
          <w:marBottom w:val="0"/>
          <w:divBdr>
            <w:top w:val="none" w:sz="0" w:space="0" w:color="auto"/>
            <w:left w:val="none" w:sz="0" w:space="0" w:color="auto"/>
            <w:bottom w:val="none" w:sz="0" w:space="0" w:color="auto"/>
            <w:right w:val="none" w:sz="0" w:space="0" w:color="auto"/>
          </w:divBdr>
        </w:div>
        <w:div w:id="639501717">
          <w:marLeft w:val="0"/>
          <w:marRight w:val="0"/>
          <w:marTop w:val="0"/>
          <w:marBottom w:val="0"/>
          <w:divBdr>
            <w:top w:val="none" w:sz="0" w:space="0" w:color="auto"/>
            <w:left w:val="none" w:sz="0" w:space="0" w:color="auto"/>
            <w:bottom w:val="none" w:sz="0" w:space="0" w:color="auto"/>
            <w:right w:val="none" w:sz="0" w:space="0" w:color="auto"/>
          </w:divBdr>
        </w:div>
        <w:div w:id="1367944981">
          <w:marLeft w:val="0"/>
          <w:marRight w:val="0"/>
          <w:marTop w:val="0"/>
          <w:marBottom w:val="0"/>
          <w:divBdr>
            <w:top w:val="none" w:sz="0" w:space="0" w:color="auto"/>
            <w:left w:val="none" w:sz="0" w:space="0" w:color="auto"/>
            <w:bottom w:val="none" w:sz="0" w:space="0" w:color="auto"/>
            <w:right w:val="none" w:sz="0" w:space="0" w:color="auto"/>
          </w:divBdr>
        </w:div>
        <w:div w:id="272248284">
          <w:marLeft w:val="0"/>
          <w:marRight w:val="0"/>
          <w:marTop w:val="0"/>
          <w:marBottom w:val="0"/>
          <w:divBdr>
            <w:top w:val="none" w:sz="0" w:space="0" w:color="auto"/>
            <w:left w:val="none" w:sz="0" w:space="0" w:color="auto"/>
            <w:bottom w:val="none" w:sz="0" w:space="0" w:color="auto"/>
            <w:right w:val="none" w:sz="0" w:space="0" w:color="auto"/>
          </w:divBdr>
        </w:div>
        <w:div w:id="1791119647">
          <w:marLeft w:val="0"/>
          <w:marRight w:val="0"/>
          <w:marTop w:val="0"/>
          <w:marBottom w:val="0"/>
          <w:divBdr>
            <w:top w:val="none" w:sz="0" w:space="0" w:color="auto"/>
            <w:left w:val="none" w:sz="0" w:space="0" w:color="auto"/>
            <w:bottom w:val="none" w:sz="0" w:space="0" w:color="auto"/>
            <w:right w:val="none" w:sz="0" w:space="0" w:color="auto"/>
          </w:divBdr>
        </w:div>
        <w:div w:id="1707561542">
          <w:marLeft w:val="0"/>
          <w:marRight w:val="0"/>
          <w:marTop w:val="0"/>
          <w:marBottom w:val="0"/>
          <w:divBdr>
            <w:top w:val="none" w:sz="0" w:space="0" w:color="auto"/>
            <w:left w:val="none" w:sz="0" w:space="0" w:color="auto"/>
            <w:bottom w:val="none" w:sz="0" w:space="0" w:color="auto"/>
            <w:right w:val="none" w:sz="0" w:space="0" w:color="auto"/>
          </w:divBdr>
        </w:div>
        <w:div w:id="1435710569">
          <w:marLeft w:val="0"/>
          <w:marRight w:val="0"/>
          <w:marTop w:val="0"/>
          <w:marBottom w:val="0"/>
          <w:divBdr>
            <w:top w:val="none" w:sz="0" w:space="0" w:color="auto"/>
            <w:left w:val="none" w:sz="0" w:space="0" w:color="auto"/>
            <w:bottom w:val="none" w:sz="0" w:space="0" w:color="auto"/>
            <w:right w:val="none" w:sz="0" w:space="0" w:color="auto"/>
          </w:divBdr>
        </w:div>
        <w:div w:id="1762799235">
          <w:marLeft w:val="0"/>
          <w:marRight w:val="0"/>
          <w:marTop w:val="0"/>
          <w:marBottom w:val="0"/>
          <w:divBdr>
            <w:top w:val="none" w:sz="0" w:space="0" w:color="auto"/>
            <w:left w:val="none" w:sz="0" w:space="0" w:color="auto"/>
            <w:bottom w:val="none" w:sz="0" w:space="0" w:color="auto"/>
            <w:right w:val="none" w:sz="0" w:space="0" w:color="auto"/>
          </w:divBdr>
        </w:div>
        <w:div w:id="435179063">
          <w:marLeft w:val="0"/>
          <w:marRight w:val="0"/>
          <w:marTop w:val="0"/>
          <w:marBottom w:val="0"/>
          <w:divBdr>
            <w:top w:val="none" w:sz="0" w:space="0" w:color="auto"/>
            <w:left w:val="none" w:sz="0" w:space="0" w:color="auto"/>
            <w:bottom w:val="none" w:sz="0" w:space="0" w:color="auto"/>
            <w:right w:val="none" w:sz="0" w:space="0" w:color="auto"/>
          </w:divBdr>
        </w:div>
        <w:div w:id="1246185793">
          <w:marLeft w:val="0"/>
          <w:marRight w:val="0"/>
          <w:marTop w:val="0"/>
          <w:marBottom w:val="0"/>
          <w:divBdr>
            <w:top w:val="none" w:sz="0" w:space="0" w:color="auto"/>
            <w:left w:val="none" w:sz="0" w:space="0" w:color="auto"/>
            <w:bottom w:val="none" w:sz="0" w:space="0" w:color="auto"/>
            <w:right w:val="none" w:sz="0" w:space="0" w:color="auto"/>
          </w:divBdr>
        </w:div>
        <w:div w:id="2017540743">
          <w:marLeft w:val="0"/>
          <w:marRight w:val="0"/>
          <w:marTop w:val="0"/>
          <w:marBottom w:val="0"/>
          <w:divBdr>
            <w:top w:val="none" w:sz="0" w:space="0" w:color="auto"/>
            <w:left w:val="none" w:sz="0" w:space="0" w:color="auto"/>
            <w:bottom w:val="none" w:sz="0" w:space="0" w:color="auto"/>
            <w:right w:val="none" w:sz="0" w:space="0" w:color="auto"/>
          </w:divBdr>
        </w:div>
        <w:div w:id="1389764581">
          <w:marLeft w:val="0"/>
          <w:marRight w:val="0"/>
          <w:marTop w:val="0"/>
          <w:marBottom w:val="0"/>
          <w:divBdr>
            <w:top w:val="none" w:sz="0" w:space="0" w:color="auto"/>
            <w:left w:val="none" w:sz="0" w:space="0" w:color="auto"/>
            <w:bottom w:val="none" w:sz="0" w:space="0" w:color="auto"/>
            <w:right w:val="none" w:sz="0" w:space="0" w:color="auto"/>
          </w:divBdr>
        </w:div>
        <w:div w:id="1201670946">
          <w:marLeft w:val="0"/>
          <w:marRight w:val="0"/>
          <w:marTop w:val="0"/>
          <w:marBottom w:val="0"/>
          <w:divBdr>
            <w:top w:val="none" w:sz="0" w:space="0" w:color="auto"/>
            <w:left w:val="none" w:sz="0" w:space="0" w:color="auto"/>
            <w:bottom w:val="none" w:sz="0" w:space="0" w:color="auto"/>
            <w:right w:val="none" w:sz="0" w:space="0" w:color="auto"/>
          </w:divBdr>
        </w:div>
        <w:div w:id="328211735">
          <w:marLeft w:val="0"/>
          <w:marRight w:val="0"/>
          <w:marTop w:val="0"/>
          <w:marBottom w:val="0"/>
          <w:divBdr>
            <w:top w:val="none" w:sz="0" w:space="0" w:color="auto"/>
            <w:left w:val="none" w:sz="0" w:space="0" w:color="auto"/>
            <w:bottom w:val="none" w:sz="0" w:space="0" w:color="auto"/>
            <w:right w:val="none" w:sz="0" w:space="0" w:color="auto"/>
          </w:divBdr>
        </w:div>
        <w:div w:id="903292386">
          <w:marLeft w:val="0"/>
          <w:marRight w:val="0"/>
          <w:marTop w:val="0"/>
          <w:marBottom w:val="0"/>
          <w:divBdr>
            <w:top w:val="none" w:sz="0" w:space="0" w:color="auto"/>
            <w:left w:val="none" w:sz="0" w:space="0" w:color="auto"/>
            <w:bottom w:val="none" w:sz="0" w:space="0" w:color="auto"/>
            <w:right w:val="none" w:sz="0" w:space="0" w:color="auto"/>
          </w:divBdr>
        </w:div>
        <w:div w:id="652876017">
          <w:marLeft w:val="0"/>
          <w:marRight w:val="0"/>
          <w:marTop w:val="0"/>
          <w:marBottom w:val="0"/>
          <w:divBdr>
            <w:top w:val="none" w:sz="0" w:space="0" w:color="auto"/>
            <w:left w:val="none" w:sz="0" w:space="0" w:color="auto"/>
            <w:bottom w:val="none" w:sz="0" w:space="0" w:color="auto"/>
            <w:right w:val="none" w:sz="0" w:space="0" w:color="auto"/>
          </w:divBdr>
        </w:div>
        <w:div w:id="612251713">
          <w:marLeft w:val="0"/>
          <w:marRight w:val="0"/>
          <w:marTop w:val="0"/>
          <w:marBottom w:val="0"/>
          <w:divBdr>
            <w:top w:val="none" w:sz="0" w:space="0" w:color="auto"/>
            <w:left w:val="none" w:sz="0" w:space="0" w:color="auto"/>
            <w:bottom w:val="none" w:sz="0" w:space="0" w:color="auto"/>
            <w:right w:val="none" w:sz="0" w:space="0" w:color="auto"/>
          </w:divBdr>
        </w:div>
        <w:div w:id="491023846">
          <w:marLeft w:val="0"/>
          <w:marRight w:val="0"/>
          <w:marTop w:val="0"/>
          <w:marBottom w:val="0"/>
          <w:divBdr>
            <w:top w:val="none" w:sz="0" w:space="0" w:color="auto"/>
            <w:left w:val="none" w:sz="0" w:space="0" w:color="auto"/>
            <w:bottom w:val="none" w:sz="0" w:space="0" w:color="auto"/>
            <w:right w:val="none" w:sz="0" w:space="0" w:color="auto"/>
          </w:divBdr>
        </w:div>
        <w:div w:id="1744255485">
          <w:marLeft w:val="0"/>
          <w:marRight w:val="0"/>
          <w:marTop w:val="0"/>
          <w:marBottom w:val="0"/>
          <w:divBdr>
            <w:top w:val="none" w:sz="0" w:space="0" w:color="auto"/>
            <w:left w:val="none" w:sz="0" w:space="0" w:color="auto"/>
            <w:bottom w:val="none" w:sz="0" w:space="0" w:color="auto"/>
            <w:right w:val="none" w:sz="0" w:space="0" w:color="auto"/>
          </w:divBdr>
        </w:div>
        <w:div w:id="16397761">
          <w:marLeft w:val="0"/>
          <w:marRight w:val="0"/>
          <w:marTop w:val="0"/>
          <w:marBottom w:val="0"/>
          <w:divBdr>
            <w:top w:val="none" w:sz="0" w:space="0" w:color="auto"/>
            <w:left w:val="none" w:sz="0" w:space="0" w:color="auto"/>
            <w:bottom w:val="none" w:sz="0" w:space="0" w:color="auto"/>
            <w:right w:val="none" w:sz="0" w:space="0" w:color="auto"/>
          </w:divBdr>
        </w:div>
        <w:div w:id="938484626">
          <w:marLeft w:val="0"/>
          <w:marRight w:val="0"/>
          <w:marTop w:val="0"/>
          <w:marBottom w:val="0"/>
          <w:divBdr>
            <w:top w:val="none" w:sz="0" w:space="0" w:color="auto"/>
            <w:left w:val="none" w:sz="0" w:space="0" w:color="auto"/>
            <w:bottom w:val="none" w:sz="0" w:space="0" w:color="auto"/>
            <w:right w:val="none" w:sz="0" w:space="0" w:color="auto"/>
          </w:divBdr>
        </w:div>
        <w:div w:id="175389259">
          <w:marLeft w:val="0"/>
          <w:marRight w:val="0"/>
          <w:marTop w:val="0"/>
          <w:marBottom w:val="0"/>
          <w:divBdr>
            <w:top w:val="none" w:sz="0" w:space="0" w:color="auto"/>
            <w:left w:val="none" w:sz="0" w:space="0" w:color="auto"/>
            <w:bottom w:val="none" w:sz="0" w:space="0" w:color="auto"/>
            <w:right w:val="none" w:sz="0" w:space="0" w:color="auto"/>
          </w:divBdr>
        </w:div>
        <w:div w:id="39870164">
          <w:marLeft w:val="0"/>
          <w:marRight w:val="0"/>
          <w:marTop w:val="0"/>
          <w:marBottom w:val="0"/>
          <w:divBdr>
            <w:top w:val="none" w:sz="0" w:space="0" w:color="auto"/>
            <w:left w:val="none" w:sz="0" w:space="0" w:color="auto"/>
            <w:bottom w:val="none" w:sz="0" w:space="0" w:color="auto"/>
            <w:right w:val="none" w:sz="0" w:space="0" w:color="auto"/>
          </w:divBdr>
        </w:div>
        <w:div w:id="1120806558">
          <w:marLeft w:val="0"/>
          <w:marRight w:val="0"/>
          <w:marTop w:val="0"/>
          <w:marBottom w:val="0"/>
          <w:divBdr>
            <w:top w:val="none" w:sz="0" w:space="0" w:color="auto"/>
            <w:left w:val="none" w:sz="0" w:space="0" w:color="auto"/>
            <w:bottom w:val="none" w:sz="0" w:space="0" w:color="auto"/>
            <w:right w:val="none" w:sz="0" w:space="0" w:color="auto"/>
          </w:divBdr>
        </w:div>
        <w:div w:id="2112627511">
          <w:marLeft w:val="0"/>
          <w:marRight w:val="0"/>
          <w:marTop w:val="0"/>
          <w:marBottom w:val="0"/>
          <w:divBdr>
            <w:top w:val="none" w:sz="0" w:space="0" w:color="auto"/>
            <w:left w:val="none" w:sz="0" w:space="0" w:color="auto"/>
            <w:bottom w:val="none" w:sz="0" w:space="0" w:color="auto"/>
            <w:right w:val="none" w:sz="0" w:space="0" w:color="auto"/>
          </w:divBdr>
        </w:div>
        <w:div w:id="1166286413">
          <w:marLeft w:val="0"/>
          <w:marRight w:val="0"/>
          <w:marTop w:val="0"/>
          <w:marBottom w:val="0"/>
          <w:divBdr>
            <w:top w:val="none" w:sz="0" w:space="0" w:color="auto"/>
            <w:left w:val="none" w:sz="0" w:space="0" w:color="auto"/>
            <w:bottom w:val="none" w:sz="0" w:space="0" w:color="auto"/>
            <w:right w:val="none" w:sz="0" w:space="0" w:color="auto"/>
          </w:divBdr>
        </w:div>
        <w:div w:id="417363802">
          <w:marLeft w:val="0"/>
          <w:marRight w:val="0"/>
          <w:marTop w:val="0"/>
          <w:marBottom w:val="0"/>
          <w:divBdr>
            <w:top w:val="none" w:sz="0" w:space="0" w:color="auto"/>
            <w:left w:val="none" w:sz="0" w:space="0" w:color="auto"/>
            <w:bottom w:val="none" w:sz="0" w:space="0" w:color="auto"/>
            <w:right w:val="none" w:sz="0" w:space="0" w:color="auto"/>
          </w:divBdr>
        </w:div>
        <w:div w:id="1257783192">
          <w:marLeft w:val="0"/>
          <w:marRight w:val="0"/>
          <w:marTop w:val="0"/>
          <w:marBottom w:val="0"/>
          <w:divBdr>
            <w:top w:val="none" w:sz="0" w:space="0" w:color="auto"/>
            <w:left w:val="none" w:sz="0" w:space="0" w:color="auto"/>
            <w:bottom w:val="none" w:sz="0" w:space="0" w:color="auto"/>
            <w:right w:val="none" w:sz="0" w:space="0" w:color="auto"/>
          </w:divBdr>
        </w:div>
        <w:div w:id="1660502970">
          <w:marLeft w:val="0"/>
          <w:marRight w:val="0"/>
          <w:marTop w:val="0"/>
          <w:marBottom w:val="0"/>
          <w:divBdr>
            <w:top w:val="none" w:sz="0" w:space="0" w:color="auto"/>
            <w:left w:val="none" w:sz="0" w:space="0" w:color="auto"/>
            <w:bottom w:val="none" w:sz="0" w:space="0" w:color="auto"/>
            <w:right w:val="none" w:sz="0" w:space="0" w:color="auto"/>
          </w:divBdr>
        </w:div>
        <w:div w:id="437332482">
          <w:marLeft w:val="0"/>
          <w:marRight w:val="0"/>
          <w:marTop w:val="0"/>
          <w:marBottom w:val="0"/>
          <w:divBdr>
            <w:top w:val="none" w:sz="0" w:space="0" w:color="auto"/>
            <w:left w:val="none" w:sz="0" w:space="0" w:color="auto"/>
            <w:bottom w:val="none" w:sz="0" w:space="0" w:color="auto"/>
            <w:right w:val="none" w:sz="0" w:space="0" w:color="auto"/>
          </w:divBdr>
        </w:div>
        <w:div w:id="1180848071">
          <w:marLeft w:val="0"/>
          <w:marRight w:val="0"/>
          <w:marTop w:val="0"/>
          <w:marBottom w:val="0"/>
          <w:divBdr>
            <w:top w:val="none" w:sz="0" w:space="0" w:color="auto"/>
            <w:left w:val="none" w:sz="0" w:space="0" w:color="auto"/>
            <w:bottom w:val="none" w:sz="0" w:space="0" w:color="auto"/>
            <w:right w:val="none" w:sz="0" w:space="0" w:color="auto"/>
          </w:divBdr>
        </w:div>
        <w:div w:id="1944874432">
          <w:marLeft w:val="0"/>
          <w:marRight w:val="0"/>
          <w:marTop w:val="0"/>
          <w:marBottom w:val="0"/>
          <w:divBdr>
            <w:top w:val="none" w:sz="0" w:space="0" w:color="auto"/>
            <w:left w:val="none" w:sz="0" w:space="0" w:color="auto"/>
            <w:bottom w:val="none" w:sz="0" w:space="0" w:color="auto"/>
            <w:right w:val="none" w:sz="0" w:space="0" w:color="auto"/>
          </w:divBdr>
        </w:div>
      </w:divsChild>
    </w:div>
    <w:div w:id="2119568322">
      <w:bodyDiv w:val="1"/>
      <w:marLeft w:val="0"/>
      <w:marRight w:val="0"/>
      <w:marTop w:val="0"/>
      <w:marBottom w:val="0"/>
      <w:divBdr>
        <w:top w:val="none" w:sz="0" w:space="0" w:color="auto"/>
        <w:left w:val="none" w:sz="0" w:space="0" w:color="auto"/>
        <w:bottom w:val="none" w:sz="0" w:space="0" w:color="auto"/>
        <w:right w:val="none" w:sz="0" w:space="0" w:color="auto"/>
      </w:divBdr>
    </w:div>
    <w:div w:id="2119905847">
      <w:bodyDiv w:val="1"/>
      <w:marLeft w:val="0"/>
      <w:marRight w:val="0"/>
      <w:marTop w:val="0"/>
      <w:marBottom w:val="0"/>
      <w:divBdr>
        <w:top w:val="none" w:sz="0" w:space="0" w:color="auto"/>
        <w:left w:val="none" w:sz="0" w:space="0" w:color="auto"/>
        <w:bottom w:val="none" w:sz="0" w:space="0" w:color="auto"/>
        <w:right w:val="none" w:sz="0" w:space="0" w:color="auto"/>
      </w:divBdr>
    </w:div>
    <w:div w:id="2120104512">
      <w:bodyDiv w:val="1"/>
      <w:marLeft w:val="0"/>
      <w:marRight w:val="0"/>
      <w:marTop w:val="0"/>
      <w:marBottom w:val="0"/>
      <w:divBdr>
        <w:top w:val="none" w:sz="0" w:space="0" w:color="auto"/>
        <w:left w:val="none" w:sz="0" w:space="0" w:color="auto"/>
        <w:bottom w:val="none" w:sz="0" w:space="0" w:color="auto"/>
        <w:right w:val="none" w:sz="0" w:space="0" w:color="auto"/>
      </w:divBdr>
    </w:div>
    <w:div w:id="2120222992">
      <w:bodyDiv w:val="1"/>
      <w:marLeft w:val="0"/>
      <w:marRight w:val="0"/>
      <w:marTop w:val="0"/>
      <w:marBottom w:val="0"/>
      <w:divBdr>
        <w:top w:val="none" w:sz="0" w:space="0" w:color="auto"/>
        <w:left w:val="none" w:sz="0" w:space="0" w:color="auto"/>
        <w:bottom w:val="none" w:sz="0" w:space="0" w:color="auto"/>
        <w:right w:val="none" w:sz="0" w:space="0" w:color="auto"/>
      </w:divBdr>
    </w:div>
    <w:div w:id="2120559285">
      <w:bodyDiv w:val="1"/>
      <w:marLeft w:val="0"/>
      <w:marRight w:val="0"/>
      <w:marTop w:val="0"/>
      <w:marBottom w:val="0"/>
      <w:divBdr>
        <w:top w:val="none" w:sz="0" w:space="0" w:color="auto"/>
        <w:left w:val="none" w:sz="0" w:space="0" w:color="auto"/>
        <w:bottom w:val="none" w:sz="0" w:space="0" w:color="auto"/>
        <w:right w:val="none" w:sz="0" w:space="0" w:color="auto"/>
      </w:divBdr>
      <w:divsChild>
        <w:div w:id="19207608">
          <w:marLeft w:val="0"/>
          <w:marRight w:val="0"/>
          <w:marTop w:val="0"/>
          <w:marBottom w:val="0"/>
          <w:divBdr>
            <w:top w:val="none" w:sz="0" w:space="0" w:color="auto"/>
            <w:left w:val="none" w:sz="0" w:space="0" w:color="auto"/>
            <w:bottom w:val="none" w:sz="0" w:space="0" w:color="auto"/>
            <w:right w:val="none" w:sz="0" w:space="0" w:color="auto"/>
          </w:divBdr>
        </w:div>
        <w:div w:id="110319026">
          <w:marLeft w:val="0"/>
          <w:marRight w:val="0"/>
          <w:marTop w:val="0"/>
          <w:marBottom w:val="0"/>
          <w:divBdr>
            <w:top w:val="none" w:sz="0" w:space="0" w:color="auto"/>
            <w:left w:val="none" w:sz="0" w:space="0" w:color="auto"/>
            <w:bottom w:val="none" w:sz="0" w:space="0" w:color="auto"/>
            <w:right w:val="none" w:sz="0" w:space="0" w:color="auto"/>
          </w:divBdr>
        </w:div>
        <w:div w:id="114375319">
          <w:marLeft w:val="0"/>
          <w:marRight w:val="0"/>
          <w:marTop w:val="0"/>
          <w:marBottom w:val="0"/>
          <w:divBdr>
            <w:top w:val="none" w:sz="0" w:space="0" w:color="auto"/>
            <w:left w:val="none" w:sz="0" w:space="0" w:color="auto"/>
            <w:bottom w:val="none" w:sz="0" w:space="0" w:color="auto"/>
            <w:right w:val="none" w:sz="0" w:space="0" w:color="auto"/>
          </w:divBdr>
        </w:div>
        <w:div w:id="279922297">
          <w:marLeft w:val="0"/>
          <w:marRight w:val="0"/>
          <w:marTop w:val="0"/>
          <w:marBottom w:val="0"/>
          <w:divBdr>
            <w:top w:val="none" w:sz="0" w:space="0" w:color="auto"/>
            <w:left w:val="none" w:sz="0" w:space="0" w:color="auto"/>
            <w:bottom w:val="none" w:sz="0" w:space="0" w:color="auto"/>
            <w:right w:val="none" w:sz="0" w:space="0" w:color="auto"/>
          </w:divBdr>
        </w:div>
        <w:div w:id="426385524">
          <w:marLeft w:val="0"/>
          <w:marRight w:val="0"/>
          <w:marTop w:val="0"/>
          <w:marBottom w:val="0"/>
          <w:divBdr>
            <w:top w:val="none" w:sz="0" w:space="0" w:color="auto"/>
            <w:left w:val="none" w:sz="0" w:space="0" w:color="auto"/>
            <w:bottom w:val="none" w:sz="0" w:space="0" w:color="auto"/>
            <w:right w:val="none" w:sz="0" w:space="0" w:color="auto"/>
          </w:divBdr>
        </w:div>
        <w:div w:id="448863171">
          <w:marLeft w:val="0"/>
          <w:marRight w:val="0"/>
          <w:marTop w:val="0"/>
          <w:marBottom w:val="0"/>
          <w:divBdr>
            <w:top w:val="none" w:sz="0" w:space="0" w:color="auto"/>
            <w:left w:val="none" w:sz="0" w:space="0" w:color="auto"/>
            <w:bottom w:val="none" w:sz="0" w:space="0" w:color="auto"/>
            <w:right w:val="none" w:sz="0" w:space="0" w:color="auto"/>
          </w:divBdr>
        </w:div>
        <w:div w:id="491527253">
          <w:marLeft w:val="0"/>
          <w:marRight w:val="0"/>
          <w:marTop w:val="0"/>
          <w:marBottom w:val="0"/>
          <w:divBdr>
            <w:top w:val="none" w:sz="0" w:space="0" w:color="auto"/>
            <w:left w:val="none" w:sz="0" w:space="0" w:color="auto"/>
            <w:bottom w:val="none" w:sz="0" w:space="0" w:color="auto"/>
            <w:right w:val="none" w:sz="0" w:space="0" w:color="auto"/>
          </w:divBdr>
        </w:div>
        <w:div w:id="493378773">
          <w:marLeft w:val="0"/>
          <w:marRight w:val="0"/>
          <w:marTop w:val="0"/>
          <w:marBottom w:val="0"/>
          <w:divBdr>
            <w:top w:val="none" w:sz="0" w:space="0" w:color="auto"/>
            <w:left w:val="none" w:sz="0" w:space="0" w:color="auto"/>
            <w:bottom w:val="none" w:sz="0" w:space="0" w:color="auto"/>
            <w:right w:val="none" w:sz="0" w:space="0" w:color="auto"/>
          </w:divBdr>
        </w:div>
        <w:div w:id="635834155">
          <w:marLeft w:val="0"/>
          <w:marRight w:val="0"/>
          <w:marTop w:val="0"/>
          <w:marBottom w:val="0"/>
          <w:divBdr>
            <w:top w:val="none" w:sz="0" w:space="0" w:color="auto"/>
            <w:left w:val="none" w:sz="0" w:space="0" w:color="auto"/>
            <w:bottom w:val="none" w:sz="0" w:space="0" w:color="auto"/>
            <w:right w:val="none" w:sz="0" w:space="0" w:color="auto"/>
          </w:divBdr>
        </w:div>
        <w:div w:id="673649535">
          <w:marLeft w:val="0"/>
          <w:marRight w:val="0"/>
          <w:marTop w:val="0"/>
          <w:marBottom w:val="0"/>
          <w:divBdr>
            <w:top w:val="none" w:sz="0" w:space="0" w:color="auto"/>
            <w:left w:val="none" w:sz="0" w:space="0" w:color="auto"/>
            <w:bottom w:val="none" w:sz="0" w:space="0" w:color="auto"/>
            <w:right w:val="none" w:sz="0" w:space="0" w:color="auto"/>
          </w:divBdr>
        </w:div>
        <w:div w:id="925531485">
          <w:marLeft w:val="0"/>
          <w:marRight w:val="0"/>
          <w:marTop w:val="0"/>
          <w:marBottom w:val="0"/>
          <w:divBdr>
            <w:top w:val="none" w:sz="0" w:space="0" w:color="auto"/>
            <w:left w:val="none" w:sz="0" w:space="0" w:color="auto"/>
            <w:bottom w:val="none" w:sz="0" w:space="0" w:color="auto"/>
            <w:right w:val="none" w:sz="0" w:space="0" w:color="auto"/>
          </w:divBdr>
        </w:div>
        <w:div w:id="938947119">
          <w:marLeft w:val="0"/>
          <w:marRight w:val="0"/>
          <w:marTop w:val="0"/>
          <w:marBottom w:val="0"/>
          <w:divBdr>
            <w:top w:val="none" w:sz="0" w:space="0" w:color="auto"/>
            <w:left w:val="none" w:sz="0" w:space="0" w:color="auto"/>
            <w:bottom w:val="none" w:sz="0" w:space="0" w:color="auto"/>
            <w:right w:val="none" w:sz="0" w:space="0" w:color="auto"/>
          </w:divBdr>
        </w:div>
        <w:div w:id="1015034573">
          <w:marLeft w:val="0"/>
          <w:marRight w:val="0"/>
          <w:marTop w:val="0"/>
          <w:marBottom w:val="0"/>
          <w:divBdr>
            <w:top w:val="none" w:sz="0" w:space="0" w:color="auto"/>
            <w:left w:val="none" w:sz="0" w:space="0" w:color="auto"/>
            <w:bottom w:val="none" w:sz="0" w:space="0" w:color="auto"/>
            <w:right w:val="none" w:sz="0" w:space="0" w:color="auto"/>
          </w:divBdr>
        </w:div>
        <w:div w:id="1055157258">
          <w:marLeft w:val="0"/>
          <w:marRight w:val="0"/>
          <w:marTop w:val="0"/>
          <w:marBottom w:val="0"/>
          <w:divBdr>
            <w:top w:val="none" w:sz="0" w:space="0" w:color="auto"/>
            <w:left w:val="none" w:sz="0" w:space="0" w:color="auto"/>
            <w:bottom w:val="none" w:sz="0" w:space="0" w:color="auto"/>
            <w:right w:val="none" w:sz="0" w:space="0" w:color="auto"/>
          </w:divBdr>
        </w:div>
        <w:div w:id="1060907718">
          <w:marLeft w:val="0"/>
          <w:marRight w:val="0"/>
          <w:marTop w:val="0"/>
          <w:marBottom w:val="0"/>
          <w:divBdr>
            <w:top w:val="none" w:sz="0" w:space="0" w:color="auto"/>
            <w:left w:val="none" w:sz="0" w:space="0" w:color="auto"/>
            <w:bottom w:val="none" w:sz="0" w:space="0" w:color="auto"/>
            <w:right w:val="none" w:sz="0" w:space="0" w:color="auto"/>
          </w:divBdr>
        </w:div>
        <w:div w:id="1133525880">
          <w:marLeft w:val="0"/>
          <w:marRight w:val="0"/>
          <w:marTop w:val="0"/>
          <w:marBottom w:val="0"/>
          <w:divBdr>
            <w:top w:val="none" w:sz="0" w:space="0" w:color="auto"/>
            <w:left w:val="none" w:sz="0" w:space="0" w:color="auto"/>
            <w:bottom w:val="none" w:sz="0" w:space="0" w:color="auto"/>
            <w:right w:val="none" w:sz="0" w:space="0" w:color="auto"/>
          </w:divBdr>
        </w:div>
        <w:div w:id="1168132506">
          <w:marLeft w:val="0"/>
          <w:marRight w:val="0"/>
          <w:marTop w:val="0"/>
          <w:marBottom w:val="0"/>
          <w:divBdr>
            <w:top w:val="none" w:sz="0" w:space="0" w:color="auto"/>
            <w:left w:val="none" w:sz="0" w:space="0" w:color="auto"/>
            <w:bottom w:val="none" w:sz="0" w:space="0" w:color="auto"/>
            <w:right w:val="none" w:sz="0" w:space="0" w:color="auto"/>
          </w:divBdr>
        </w:div>
        <w:div w:id="1273394067">
          <w:marLeft w:val="0"/>
          <w:marRight w:val="0"/>
          <w:marTop w:val="0"/>
          <w:marBottom w:val="0"/>
          <w:divBdr>
            <w:top w:val="none" w:sz="0" w:space="0" w:color="auto"/>
            <w:left w:val="none" w:sz="0" w:space="0" w:color="auto"/>
            <w:bottom w:val="none" w:sz="0" w:space="0" w:color="auto"/>
            <w:right w:val="none" w:sz="0" w:space="0" w:color="auto"/>
          </w:divBdr>
        </w:div>
        <w:div w:id="1460033394">
          <w:marLeft w:val="0"/>
          <w:marRight w:val="0"/>
          <w:marTop w:val="0"/>
          <w:marBottom w:val="0"/>
          <w:divBdr>
            <w:top w:val="none" w:sz="0" w:space="0" w:color="auto"/>
            <w:left w:val="none" w:sz="0" w:space="0" w:color="auto"/>
            <w:bottom w:val="none" w:sz="0" w:space="0" w:color="auto"/>
            <w:right w:val="none" w:sz="0" w:space="0" w:color="auto"/>
          </w:divBdr>
        </w:div>
        <w:div w:id="1682245381">
          <w:marLeft w:val="0"/>
          <w:marRight w:val="0"/>
          <w:marTop w:val="0"/>
          <w:marBottom w:val="0"/>
          <w:divBdr>
            <w:top w:val="none" w:sz="0" w:space="0" w:color="auto"/>
            <w:left w:val="none" w:sz="0" w:space="0" w:color="auto"/>
            <w:bottom w:val="none" w:sz="0" w:space="0" w:color="auto"/>
            <w:right w:val="none" w:sz="0" w:space="0" w:color="auto"/>
          </w:divBdr>
        </w:div>
        <w:div w:id="1682313293">
          <w:marLeft w:val="0"/>
          <w:marRight w:val="0"/>
          <w:marTop w:val="0"/>
          <w:marBottom w:val="0"/>
          <w:divBdr>
            <w:top w:val="none" w:sz="0" w:space="0" w:color="auto"/>
            <w:left w:val="none" w:sz="0" w:space="0" w:color="auto"/>
            <w:bottom w:val="none" w:sz="0" w:space="0" w:color="auto"/>
            <w:right w:val="none" w:sz="0" w:space="0" w:color="auto"/>
          </w:divBdr>
        </w:div>
        <w:div w:id="1779718151">
          <w:marLeft w:val="0"/>
          <w:marRight w:val="0"/>
          <w:marTop w:val="0"/>
          <w:marBottom w:val="0"/>
          <w:divBdr>
            <w:top w:val="none" w:sz="0" w:space="0" w:color="auto"/>
            <w:left w:val="none" w:sz="0" w:space="0" w:color="auto"/>
            <w:bottom w:val="none" w:sz="0" w:space="0" w:color="auto"/>
            <w:right w:val="none" w:sz="0" w:space="0" w:color="auto"/>
          </w:divBdr>
        </w:div>
        <w:div w:id="1808619224">
          <w:marLeft w:val="0"/>
          <w:marRight w:val="0"/>
          <w:marTop w:val="0"/>
          <w:marBottom w:val="0"/>
          <w:divBdr>
            <w:top w:val="none" w:sz="0" w:space="0" w:color="auto"/>
            <w:left w:val="none" w:sz="0" w:space="0" w:color="auto"/>
            <w:bottom w:val="none" w:sz="0" w:space="0" w:color="auto"/>
            <w:right w:val="none" w:sz="0" w:space="0" w:color="auto"/>
          </w:divBdr>
        </w:div>
        <w:div w:id="1809132290">
          <w:marLeft w:val="0"/>
          <w:marRight w:val="0"/>
          <w:marTop w:val="0"/>
          <w:marBottom w:val="0"/>
          <w:divBdr>
            <w:top w:val="none" w:sz="0" w:space="0" w:color="auto"/>
            <w:left w:val="none" w:sz="0" w:space="0" w:color="auto"/>
            <w:bottom w:val="none" w:sz="0" w:space="0" w:color="auto"/>
            <w:right w:val="none" w:sz="0" w:space="0" w:color="auto"/>
          </w:divBdr>
        </w:div>
        <w:div w:id="1826816458">
          <w:marLeft w:val="0"/>
          <w:marRight w:val="0"/>
          <w:marTop w:val="0"/>
          <w:marBottom w:val="0"/>
          <w:divBdr>
            <w:top w:val="none" w:sz="0" w:space="0" w:color="auto"/>
            <w:left w:val="none" w:sz="0" w:space="0" w:color="auto"/>
            <w:bottom w:val="none" w:sz="0" w:space="0" w:color="auto"/>
            <w:right w:val="none" w:sz="0" w:space="0" w:color="auto"/>
          </w:divBdr>
        </w:div>
        <w:div w:id="1830251407">
          <w:marLeft w:val="0"/>
          <w:marRight w:val="0"/>
          <w:marTop w:val="0"/>
          <w:marBottom w:val="0"/>
          <w:divBdr>
            <w:top w:val="none" w:sz="0" w:space="0" w:color="auto"/>
            <w:left w:val="none" w:sz="0" w:space="0" w:color="auto"/>
            <w:bottom w:val="none" w:sz="0" w:space="0" w:color="auto"/>
            <w:right w:val="none" w:sz="0" w:space="0" w:color="auto"/>
          </w:divBdr>
        </w:div>
        <w:div w:id="1942685987">
          <w:marLeft w:val="0"/>
          <w:marRight w:val="0"/>
          <w:marTop w:val="0"/>
          <w:marBottom w:val="0"/>
          <w:divBdr>
            <w:top w:val="none" w:sz="0" w:space="0" w:color="auto"/>
            <w:left w:val="none" w:sz="0" w:space="0" w:color="auto"/>
            <w:bottom w:val="none" w:sz="0" w:space="0" w:color="auto"/>
            <w:right w:val="none" w:sz="0" w:space="0" w:color="auto"/>
          </w:divBdr>
        </w:div>
        <w:div w:id="1948734342">
          <w:marLeft w:val="0"/>
          <w:marRight w:val="0"/>
          <w:marTop w:val="0"/>
          <w:marBottom w:val="0"/>
          <w:divBdr>
            <w:top w:val="none" w:sz="0" w:space="0" w:color="auto"/>
            <w:left w:val="none" w:sz="0" w:space="0" w:color="auto"/>
            <w:bottom w:val="none" w:sz="0" w:space="0" w:color="auto"/>
            <w:right w:val="none" w:sz="0" w:space="0" w:color="auto"/>
          </w:divBdr>
        </w:div>
        <w:div w:id="1951234392">
          <w:marLeft w:val="0"/>
          <w:marRight w:val="0"/>
          <w:marTop w:val="0"/>
          <w:marBottom w:val="0"/>
          <w:divBdr>
            <w:top w:val="none" w:sz="0" w:space="0" w:color="auto"/>
            <w:left w:val="none" w:sz="0" w:space="0" w:color="auto"/>
            <w:bottom w:val="none" w:sz="0" w:space="0" w:color="auto"/>
            <w:right w:val="none" w:sz="0" w:space="0" w:color="auto"/>
          </w:divBdr>
        </w:div>
        <w:div w:id="1953973507">
          <w:marLeft w:val="0"/>
          <w:marRight w:val="0"/>
          <w:marTop w:val="0"/>
          <w:marBottom w:val="0"/>
          <w:divBdr>
            <w:top w:val="none" w:sz="0" w:space="0" w:color="auto"/>
            <w:left w:val="none" w:sz="0" w:space="0" w:color="auto"/>
            <w:bottom w:val="none" w:sz="0" w:space="0" w:color="auto"/>
            <w:right w:val="none" w:sz="0" w:space="0" w:color="auto"/>
          </w:divBdr>
        </w:div>
        <w:div w:id="2021657081">
          <w:marLeft w:val="0"/>
          <w:marRight w:val="0"/>
          <w:marTop w:val="0"/>
          <w:marBottom w:val="0"/>
          <w:divBdr>
            <w:top w:val="none" w:sz="0" w:space="0" w:color="auto"/>
            <w:left w:val="none" w:sz="0" w:space="0" w:color="auto"/>
            <w:bottom w:val="none" w:sz="0" w:space="0" w:color="auto"/>
            <w:right w:val="none" w:sz="0" w:space="0" w:color="auto"/>
          </w:divBdr>
        </w:div>
        <w:div w:id="2143691249">
          <w:marLeft w:val="0"/>
          <w:marRight w:val="0"/>
          <w:marTop w:val="0"/>
          <w:marBottom w:val="0"/>
          <w:divBdr>
            <w:top w:val="none" w:sz="0" w:space="0" w:color="auto"/>
            <w:left w:val="none" w:sz="0" w:space="0" w:color="auto"/>
            <w:bottom w:val="none" w:sz="0" w:space="0" w:color="auto"/>
            <w:right w:val="none" w:sz="0" w:space="0" w:color="auto"/>
          </w:divBdr>
        </w:div>
      </w:divsChild>
    </w:div>
    <w:div w:id="2120643354">
      <w:bodyDiv w:val="1"/>
      <w:marLeft w:val="0"/>
      <w:marRight w:val="0"/>
      <w:marTop w:val="0"/>
      <w:marBottom w:val="0"/>
      <w:divBdr>
        <w:top w:val="none" w:sz="0" w:space="0" w:color="auto"/>
        <w:left w:val="none" w:sz="0" w:space="0" w:color="auto"/>
        <w:bottom w:val="none" w:sz="0" w:space="0" w:color="auto"/>
        <w:right w:val="none" w:sz="0" w:space="0" w:color="auto"/>
      </w:divBdr>
    </w:div>
    <w:div w:id="2120752789">
      <w:bodyDiv w:val="1"/>
      <w:marLeft w:val="0"/>
      <w:marRight w:val="0"/>
      <w:marTop w:val="0"/>
      <w:marBottom w:val="0"/>
      <w:divBdr>
        <w:top w:val="none" w:sz="0" w:space="0" w:color="auto"/>
        <w:left w:val="none" w:sz="0" w:space="0" w:color="auto"/>
        <w:bottom w:val="none" w:sz="0" w:space="0" w:color="auto"/>
        <w:right w:val="none" w:sz="0" w:space="0" w:color="auto"/>
      </w:divBdr>
    </w:div>
    <w:div w:id="2120754206">
      <w:bodyDiv w:val="1"/>
      <w:marLeft w:val="0"/>
      <w:marRight w:val="0"/>
      <w:marTop w:val="0"/>
      <w:marBottom w:val="0"/>
      <w:divBdr>
        <w:top w:val="none" w:sz="0" w:space="0" w:color="auto"/>
        <w:left w:val="none" w:sz="0" w:space="0" w:color="auto"/>
        <w:bottom w:val="none" w:sz="0" w:space="0" w:color="auto"/>
        <w:right w:val="none" w:sz="0" w:space="0" w:color="auto"/>
      </w:divBdr>
    </w:div>
    <w:div w:id="2120828410">
      <w:bodyDiv w:val="1"/>
      <w:marLeft w:val="0"/>
      <w:marRight w:val="0"/>
      <w:marTop w:val="0"/>
      <w:marBottom w:val="0"/>
      <w:divBdr>
        <w:top w:val="none" w:sz="0" w:space="0" w:color="auto"/>
        <w:left w:val="none" w:sz="0" w:space="0" w:color="auto"/>
        <w:bottom w:val="none" w:sz="0" w:space="0" w:color="auto"/>
        <w:right w:val="none" w:sz="0" w:space="0" w:color="auto"/>
      </w:divBdr>
      <w:divsChild>
        <w:div w:id="1295335411">
          <w:marLeft w:val="0"/>
          <w:marRight w:val="0"/>
          <w:marTop w:val="0"/>
          <w:marBottom w:val="0"/>
          <w:divBdr>
            <w:top w:val="none" w:sz="0" w:space="0" w:color="auto"/>
            <w:left w:val="none" w:sz="0" w:space="0" w:color="auto"/>
            <w:bottom w:val="none" w:sz="0" w:space="0" w:color="auto"/>
            <w:right w:val="none" w:sz="0" w:space="0" w:color="auto"/>
          </w:divBdr>
        </w:div>
        <w:div w:id="919094306">
          <w:marLeft w:val="0"/>
          <w:marRight w:val="0"/>
          <w:marTop w:val="0"/>
          <w:marBottom w:val="0"/>
          <w:divBdr>
            <w:top w:val="none" w:sz="0" w:space="0" w:color="auto"/>
            <w:left w:val="none" w:sz="0" w:space="0" w:color="auto"/>
            <w:bottom w:val="none" w:sz="0" w:space="0" w:color="auto"/>
            <w:right w:val="none" w:sz="0" w:space="0" w:color="auto"/>
          </w:divBdr>
        </w:div>
        <w:div w:id="1891071130">
          <w:marLeft w:val="0"/>
          <w:marRight w:val="0"/>
          <w:marTop w:val="0"/>
          <w:marBottom w:val="0"/>
          <w:divBdr>
            <w:top w:val="none" w:sz="0" w:space="0" w:color="auto"/>
            <w:left w:val="none" w:sz="0" w:space="0" w:color="auto"/>
            <w:bottom w:val="none" w:sz="0" w:space="0" w:color="auto"/>
            <w:right w:val="none" w:sz="0" w:space="0" w:color="auto"/>
          </w:divBdr>
        </w:div>
        <w:div w:id="1897743158">
          <w:marLeft w:val="0"/>
          <w:marRight w:val="0"/>
          <w:marTop w:val="0"/>
          <w:marBottom w:val="0"/>
          <w:divBdr>
            <w:top w:val="none" w:sz="0" w:space="0" w:color="auto"/>
            <w:left w:val="none" w:sz="0" w:space="0" w:color="auto"/>
            <w:bottom w:val="none" w:sz="0" w:space="0" w:color="auto"/>
            <w:right w:val="none" w:sz="0" w:space="0" w:color="auto"/>
          </w:divBdr>
        </w:div>
        <w:div w:id="646083516">
          <w:marLeft w:val="0"/>
          <w:marRight w:val="0"/>
          <w:marTop w:val="0"/>
          <w:marBottom w:val="0"/>
          <w:divBdr>
            <w:top w:val="none" w:sz="0" w:space="0" w:color="auto"/>
            <w:left w:val="none" w:sz="0" w:space="0" w:color="auto"/>
            <w:bottom w:val="none" w:sz="0" w:space="0" w:color="auto"/>
            <w:right w:val="none" w:sz="0" w:space="0" w:color="auto"/>
          </w:divBdr>
        </w:div>
        <w:div w:id="1880707509">
          <w:marLeft w:val="0"/>
          <w:marRight w:val="0"/>
          <w:marTop w:val="0"/>
          <w:marBottom w:val="0"/>
          <w:divBdr>
            <w:top w:val="none" w:sz="0" w:space="0" w:color="auto"/>
            <w:left w:val="none" w:sz="0" w:space="0" w:color="auto"/>
            <w:bottom w:val="none" w:sz="0" w:space="0" w:color="auto"/>
            <w:right w:val="none" w:sz="0" w:space="0" w:color="auto"/>
          </w:divBdr>
        </w:div>
        <w:div w:id="1980380227">
          <w:marLeft w:val="0"/>
          <w:marRight w:val="0"/>
          <w:marTop w:val="0"/>
          <w:marBottom w:val="0"/>
          <w:divBdr>
            <w:top w:val="none" w:sz="0" w:space="0" w:color="auto"/>
            <w:left w:val="none" w:sz="0" w:space="0" w:color="auto"/>
            <w:bottom w:val="none" w:sz="0" w:space="0" w:color="auto"/>
            <w:right w:val="none" w:sz="0" w:space="0" w:color="auto"/>
          </w:divBdr>
        </w:div>
        <w:div w:id="1515221996">
          <w:marLeft w:val="0"/>
          <w:marRight w:val="0"/>
          <w:marTop w:val="0"/>
          <w:marBottom w:val="0"/>
          <w:divBdr>
            <w:top w:val="none" w:sz="0" w:space="0" w:color="auto"/>
            <w:left w:val="none" w:sz="0" w:space="0" w:color="auto"/>
            <w:bottom w:val="none" w:sz="0" w:space="0" w:color="auto"/>
            <w:right w:val="none" w:sz="0" w:space="0" w:color="auto"/>
          </w:divBdr>
        </w:div>
        <w:div w:id="24714128">
          <w:marLeft w:val="0"/>
          <w:marRight w:val="0"/>
          <w:marTop w:val="0"/>
          <w:marBottom w:val="0"/>
          <w:divBdr>
            <w:top w:val="none" w:sz="0" w:space="0" w:color="auto"/>
            <w:left w:val="none" w:sz="0" w:space="0" w:color="auto"/>
            <w:bottom w:val="none" w:sz="0" w:space="0" w:color="auto"/>
            <w:right w:val="none" w:sz="0" w:space="0" w:color="auto"/>
          </w:divBdr>
        </w:div>
        <w:div w:id="1702586201">
          <w:marLeft w:val="0"/>
          <w:marRight w:val="0"/>
          <w:marTop w:val="0"/>
          <w:marBottom w:val="0"/>
          <w:divBdr>
            <w:top w:val="none" w:sz="0" w:space="0" w:color="auto"/>
            <w:left w:val="none" w:sz="0" w:space="0" w:color="auto"/>
            <w:bottom w:val="none" w:sz="0" w:space="0" w:color="auto"/>
            <w:right w:val="none" w:sz="0" w:space="0" w:color="auto"/>
          </w:divBdr>
        </w:div>
        <w:div w:id="840239841">
          <w:marLeft w:val="0"/>
          <w:marRight w:val="0"/>
          <w:marTop w:val="0"/>
          <w:marBottom w:val="0"/>
          <w:divBdr>
            <w:top w:val="none" w:sz="0" w:space="0" w:color="auto"/>
            <w:left w:val="none" w:sz="0" w:space="0" w:color="auto"/>
            <w:bottom w:val="none" w:sz="0" w:space="0" w:color="auto"/>
            <w:right w:val="none" w:sz="0" w:space="0" w:color="auto"/>
          </w:divBdr>
        </w:div>
        <w:div w:id="104078770">
          <w:marLeft w:val="0"/>
          <w:marRight w:val="0"/>
          <w:marTop w:val="0"/>
          <w:marBottom w:val="0"/>
          <w:divBdr>
            <w:top w:val="none" w:sz="0" w:space="0" w:color="auto"/>
            <w:left w:val="none" w:sz="0" w:space="0" w:color="auto"/>
            <w:bottom w:val="none" w:sz="0" w:space="0" w:color="auto"/>
            <w:right w:val="none" w:sz="0" w:space="0" w:color="auto"/>
          </w:divBdr>
        </w:div>
        <w:div w:id="1769613620">
          <w:marLeft w:val="0"/>
          <w:marRight w:val="0"/>
          <w:marTop w:val="0"/>
          <w:marBottom w:val="0"/>
          <w:divBdr>
            <w:top w:val="none" w:sz="0" w:space="0" w:color="auto"/>
            <w:left w:val="none" w:sz="0" w:space="0" w:color="auto"/>
            <w:bottom w:val="none" w:sz="0" w:space="0" w:color="auto"/>
            <w:right w:val="none" w:sz="0" w:space="0" w:color="auto"/>
          </w:divBdr>
        </w:div>
        <w:div w:id="241380947">
          <w:marLeft w:val="0"/>
          <w:marRight w:val="0"/>
          <w:marTop w:val="0"/>
          <w:marBottom w:val="0"/>
          <w:divBdr>
            <w:top w:val="none" w:sz="0" w:space="0" w:color="auto"/>
            <w:left w:val="none" w:sz="0" w:space="0" w:color="auto"/>
            <w:bottom w:val="none" w:sz="0" w:space="0" w:color="auto"/>
            <w:right w:val="none" w:sz="0" w:space="0" w:color="auto"/>
          </w:divBdr>
        </w:div>
        <w:div w:id="1265113413">
          <w:marLeft w:val="0"/>
          <w:marRight w:val="0"/>
          <w:marTop w:val="0"/>
          <w:marBottom w:val="0"/>
          <w:divBdr>
            <w:top w:val="none" w:sz="0" w:space="0" w:color="auto"/>
            <w:left w:val="none" w:sz="0" w:space="0" w:color="auto"/>
            <w:bottom w:val="none" w:sz="0" w:space="0" w:color="auto"/>
            <w:right w:val="none" w:sz="0" w:space="0" w:color="auto"/>
          </w:divBdr>
        </w:div>
        <w:div w:id="750352657">
          <w:marLeft w:val="0"/>
          <w:marRight w:val="0"/>
          <w:marTop w:val="0"/>
          <w:marBottom w:val="0"/>
          <w:divBdr>
            <w:top w:val="none" w:sz="0" w:space="0" w:color="auto"/>
            <w:left w:val="none" w:sz="0" w:space="0" w:color="auto"/>
            <w:bottom w:val="none" w:sz="0" w:space="0" w:color="auto"/>
            <w:right w:val="none" w:sz="0" w:space="0" w:color="auto"/>
          </w:divBdr>
        </w:div>
        <w:div w:id="2007319259">
          <w:marLeft w:val="0"/>
          <w:marRight w:val="0"/>
          <w:marTop w:val="0"/>
          <w:marBottom w:val="0"/>
          <w:divBdr>
            <w:top w:val="none" w:sz="0" w:space="0" w:color="auto"/>
            <w:left w:val="none" w:sz="0" w:space="0" w:color="auto"/>
            <w:bottom w:val="none" w:sz="0" w:space="0" w:color="auto"/>
            <w:right w:val="none" w:sz="0" w:space="0" w:color="auto"/>
          </w:divBdr>
        </w:div>
        <w:div w:id="615673643">
          <w:marLeft w:val="0"/>
          <w:marRight w:val="0"/>
          <w:marTop w:val="0"/>
          <w:marBottom w:val="0"/>
          <w:divBdr>
            <w:top w:val="none" w:sz="0" w:space="0" w:color="auto"/>
            <w:left w:val="none" w:sz="0" w:space="0" w:color="auto"/>
            <w:bottom w:val="none" w:sz="0" w:space="0" w:color="auto"/>
            <w:right w:val="none" w:sz="0" w:space="0" w:color="auto"/>
          </w:divBdr>
        </w:div>
        <w:div w:id="858927926">
          <w:marLeft w:val="0"/>
          <w:marRight w:val="0"/>
          <w:marTop w:val="0"/>
          <w:marBottom w:val="0"/>
          <w:divBdr>
            <w:top w:val="none" w:sz="0" w:space="0" w:color="auto"/>
            <w:left w:val="none" w:sz="0" w:space="0" w:color="auto"/>
            <w:bottom w:val="none" w:sz="0" w:space="0" w:color="auto"/>
            <w:right w:val="none" w:sz="0" w:space="0" w:color="auto"/>
          </w:divBdr>
        </w:div>
        <w:div w:id="666254268">
          <w:marLeft w:val="0"/>
          <w:marRight w:val="0"/>
          <w:marTop w:val="0"/>
          <w:marBottom w:val="0"/>
          <w:divBdr>
            <w:top w:val="none" w:sz="0" w:space="0" w:color="auto"/>
            <w:left w:val="none" w:sz="0" w:space="0" w:color="auto"/>
            <w:bottom w:val="none" w:sz="0" w:space="0" w:color="auto"/>
            <w:right w:val="none" w:sz="0" w:space="0" w:color="auto"/>
          </w:divBdr>
        </w:div>
        <w:div w:id="39088721">
          <w:marLeft w:val="0"/>
          <w:marRight w:val="0"/>
          <w:marTop w:val="0"/>
          <w:marBottom w:val="0"/>
          <w:divBdr>
            <w:top w:val="none" w:sz="0" w:space="0" w:color="auto"/>
            <w:left w:val="none" w:sz="0" w:space="0" w:color="auto"/>
            <w:bottom w:val="none" w:sz="0" w:space="0" w:color="auto"/>
            <w:right w:val="none" w:sz="0" w:space="0" w:color="auto"/>
          </w:divBdr>
        </w:div>
        <w:div w:id="1607497752">
          <w:marLeft w:val="0"/>
          <w:marRight w:val="0"/>
          <w:marTop w:val="0"/>
          <w:marBottom w:val="0"/>
          <w:divBdr>
            <w:top w:val="none" w:sz="0" w:space="0" w:color="auto"/>
            <w:left w:val="none" w:sz="0" w:space="0" w:color="auto"/>
            <w:bottom w:val="none" w:sz="0" w:space="0" w:color="auto"/>
            <w:right w:val="none" w:sz="0" w:space="0" w:color="auto"/>
          </w:divBdr>
        </w:div>
        <w:div w:id="583344605">
          <w:marLeft w:val="0"/>
          <w:marRight w:val="0"/>
          <w:marTop w:val="0"/>
          <w:marBottom w:val="0"/>
          <w:divBdr>
            <w:top w:val="none" w:sz="0" w:space="0" w:color="auto"/>
            <w:left w:val="none" w:sz="0" w:space="0" w:color="auto"/>
            <w:bottom w:val="none" w:sz="0" w:space="0" w:color="auto"/>
            <w:right w:val="none" w:sz="0" w:space="0" w:color="auto"/>
          </w:divBdr>
        </w:div>
        <w:div w:id="389185434">
          <w:marLeft w:val="0"/>
          <w:marRight w:val="0"/>
          <w:marTop w:val="0"/>
          <w:marBottom w:val="0"/>
          <w:divBdr>
            <w:top w:val="none" w:sz="0" w:space="0" w:color="auto"/>
            <w:left w:val="none" w:sz="0" w:space="0" w:color="auto"/>
            <w:bottom w:val="none" w:sz="0" w:space="0" w:color="auto"/>
            <w:right w:val="none" w:sz="0" w:space="0" w:color="auto"/>
          </w:divBdr>
        </w:div>
        <w:div w:id="895624434">
          <w:marLeft w:val="0"/>
          <w:marRight w:val="0"/>
          <w:marTop w:val="0"/>
          <w:marBottom w:val="0"/>
          <w:divBdr>
            <w:top w:val="none" w:sz="0" w:space="0" w:color="auto"/>
            <w:left w:val="none" w:sz="0" w:space="0" w:color="auto"/>
            <w:bottom w:val="none" w:sz="0" w:space="0" w:color="auto"/>
            <w:right w:val="none" w:sz="0" w:space="0" w:color="auto"/>
          </w:divBdr>
        </w:div>
        <w:div w:id="254675738">
          <w:marLeft w:val="0"/>
          <w:marRight w:val="0"/>
          <w:marTop w:val="0"/>
          <w:marBottom w:val="0"/>
          <w:divBdr>
            <w:top w:val="none" w:sz="0" w:space="0" w:color="auto"/>
            <w:left w:val="none" w:sz="0" w:space="0" w:color="auto"/>
            <w:bottom w:val="none" w:sz="0" w:space="0" w:color="auto"/>
            <w:right w:val="none" w:sz="0" w:space="0" w:color="auto"/>
          </w:divBdr>
        </w:div>
        <w:div w:id="1050962682">
          <w:marLeft w:val="0"/>
          <w:marRight w:val="0"/>
          <w:marTop w:val="0"/>
          <w:marBottom w:val="0"/>
          <w:divBdr>
            <w:top w:val="none" w:sz="0" w:space="0" w:color="auto"/>
            <w:left w:val="none" w:sz="0" w:space="0" w:color="auto"/>
            <w:bottom w:val="none" w:sz="0" w:space="0" w:color="auto"/>
            <w:right w:val="none" w:sz="0" w:space="0" w:color="auto"/>
          </w:divBdr>
        </w:div>
        <w:div w:id="1535657507">
          <w:marLeft w:val="0"/>
          <w:marRight w:val="0"/>
          <w:marTop w:val="0"/>
          <w:marBottom w:val="0"/>
          <w:divBdr>
            <w:top w:val="none" w:sz="0" w:space="0" w:color="auto"/>
            <w:left w:val="none" w:sz="0" w:space="0" w:color="auto"/>
            <w:bottom w:val="none" w:sz="0" w:space="0" w:color="auto"/>
            <w:right w:val="none" w:sz="0" w:space="0" w:color="auto"/>
          </w:divBdr>
        </w:div>
        <w:div w:id="1230732149">
          <w:marLeft w:val="0"/>
          <w:marRight w:val="0"/>
          <w:marTop w:val="0"/>
          <w:marBottom w:val="0"/>
          <w:divBdr>
            <w:top w:val="none" w:sz="0" w:space="0" w:color="auto"/>
            <w:left w:val="none" w:sz="0" w:space="0" w:color="auto"/>
            <w:bottom w:val="none" w:sz="0" w:space="0" w:color="auto"/>
            <w:right w:val="none" w:sz="0" w:space="0" w:color="auto"/>
          </w:divBdr>
        </w:div>
        <w:div w:id="1988318597">
          <w:marLeft w:val="0"/>
          <w:marRight w:val="0"/>
          <w:marTop w:val="0"/>
          <w:marBottom w:val="0"/>
          <w:divBdr>
            <w:top w:val="none" w:sz="0" w:space="0" w:color="auto"/>
            <w:left w:val="none" w:sz="0" w:space="0" w:color="auto"/>
            <w:bottom w:val="none" w:sz="0" w:space="0" w:color="auto"/>
            <w:right w:val="none" w:sz="0" w:space="0" w:color="auto"/>
          </w:divBdr>
        </w:div>
        <w:div w:id="1062557585">
          <w:marLeft w:val="0"/>
          <w:marRight w:val="0"/>
          <w:marTop w:val="0"/>
          <w:marBottom w:val="0"/>
          <w:divBdr>
            <w:top w:val="none" w:sz="0" w:space="0" w:color="auto"/>
            <w:left w:val="none" w:sz="0" w:space="0" w:color="auto"/>
            <w:bottom w:val="none" w:sz="0" w:space="0" w:color="auto"/>
            <w:right w:val="none" w:sz="0" w:space="0" w:color="auto"/>
          </w:divBdr>
        </w:div>
        <w:div w:id="699627233">
          <w:marLeft w:val="0"/>
          <w:marRight w:val="0"/>
          <w:marTop w:val="0"/>
          <w:marBottom w:val="0"/>
          <w:divBdr>
            <w:top w:val="none" w:sz="0" w:space="0" w:color="auto"/>
            <w:left w:val="none" w:sz="0" w:space="0" w:color="auto"/>
            <w:bottom w:val="none" w:sz="0" w:space="0" w:color="auto"/>
            <w:right w:val="none" w:sz="0" w:space="0" w:color="auto"/>
          </w:divBdr>
        </w:div>
        <w:div w:id="992755708">
          <w:marLeft w:val="0"/>
          <w:marRight w:val="0"/>
          <w:marTop w:val="0"/>
          <w:marBottom w:val="0"/>
          <w:divBdr>
            <w:top w:val="none" w:sz="0" w:space="0" w:color="auto"/>
            <w:left w:val="none" w:sz="0" w:space="0" w:color="auto"/>
            <w:bottom w:val="none" w:sz="0" w:space="0" w:color="auto"/>
            <w:right w:val="none" w:sz="0" w:space="0" w:color="auto"/>
          </w:divBdr>
        </w:div>
        <w:div w:id="179392858">
          <w:marLeft w:val="0"/>
          <w:marRight w:val="0"/>
          <w:marTop w:val="0"/>
          <w:marBottom w:val="0"/>
          <w:divBdr>
            <w:top w:val="none" w:sz="0" w:space="0" w:color="auto"/>
            <w:left w:val="none" w:sz="0" w:space="0" w:color="auto"/>
            <w:bottom w:val="none" w:sz="0" w:space="0" w:color="auto"/>
            <w:right w:val="none" w:sz="0" w:space="0" w:color="auto"/>
          </w:divBdr>
        </w:div>
        <w:div w:id="589049864">
          <w:marLeft w:val="0"/>
          <w:marRight w:val="0"/>
          <w:marTop w:val="0"/>
          <w:marBottom w:val="0"/>
          <w:divBdr>
            <w:top w:val="none" w:sz="0" w:space="0" w:color="auto"/>
            <w:left w:val="none" w:sz="0" w:space="0" w:color="auto"/>
            <w:bottom w:val="none" w:sz="0" w:space="0" w:color="auto"/>
            <w:right w:val="none" w:sz="0" w:space="0" w:color="auto"/>
          </w:divBdr>
        </w:div>
        <w:div w:id="15276349">
          <w:marLeft w:val="0"/>
          <w:marRight w:val="0"/>
          <w:marTop w:val="0"/>
          <w:marBottom w:val="0"/>
          <w:divBdr>
            <w:top w:val="none" w:sz="0" w:space="0" w:color="auto"/>
            <w:left w:val="none" w:sz="0" w:space="0" w:color="auto"/>
            <w:bottom w:val="none" w:sz="0" w:space="0" w:color="auto"/>
            <w:right w:val="none" w:sz="0" w:space="0" w:color="auto"/>
          </w:divBdr>
        </w:div>
        <w:div w:id="2089571382">
          <w:marLeft w:val="0"/>
          <w:marRight w:val="0"/>
          <w:marTop w:val="0"/>
          <w:marBottom w:val="0"/>
          <w:divBdr>
            <w:top w:val="none" w:sz="0" w:space="0" w:color="auto"/>
            <w:left w:val="none" w:sz="0" w:space="0" w:color="auto"/>
            <w:bottom w:val="none" w:sz="0" w:space="0" w:color="auto"/>
            <w:right w:val="none" w:sz="0" w:space="0" w:color="auto"/>
          </w:divBdr>
        </w:div>
        <w:div w:id="1134254186">
          <w:marLeft w:val="0"/>
          <w:marRight w:val="0"/>
          <w:marTop w:val="0"/>
          <w:marBottom w:val="0"/>
          <w:divBdr>
            <w:top w:val="none" w:sz="0" w:space="0" w:color="auto"/>
            <w:left w:val="none" w:sz="0" w:space="0" w:color="auto"/>
            <w:bottom w:val="none" w:sz="0" w:space="0" w:color="auto"/>
            <w:right w:val="none" w:sz="0" w:space="0" w:color="auto"/>
          </w:divBdr>
        </w:div>
        <w:div w:id="546574202">
          <w:marLeft w:val="0"/>
          <w:marRight w:val="0"/>
          <w:marTop w:val="0"/>
          <w:marBottom w:val="0"/>
          <w:divBdr>
            <w:top w:val="none" w:sz="0" w:space="0" w:color="auto"/>
            <w:left w:val="none" w:sz="0" w:space="0" w:color="auto"/>
            <w:bottom w:val="none" w:sz="0" w:space="0" w:color="auto"/>
            <w:right w:val="none" w:sz="0" w:space="0" w:color="auto"/>
          </w:divBdr>
        </w:div>
        <w:div w:id="1294092567">
          <w:marLeft w:val="0"/>
          <w:marRight w:val="0"/>
          <w:marTop w:val="0"/>
          <w:marBottom w:val="0"/>
          <w:divBdr>
            <w:top w:val="none" w:sz="0" w:space="0" w:color="auto"/>
            <w:left w:val="none" w:sz="0" w:space="0" w:color="auto"/>
            <w:bottom w:val="none" w:sz="0" w:space="0" w:color="auto"/>
            <w:right w:val="none" w:sz="0" w:space="0" w:color="auto"/>
          </w:divBdr>
        </w:div>
        <w:div w:id="249048438">
          <w:marLeft w:val="0"/>
          <w:marRight w:val="0"/>
          <w:marTop w:val="0"/>
          <w:marBottom w:val="0"/>
          <w:divBdr>
            <w:top w:val="none" w:sz="0" w:space="0" w:color="auto"/>
            <w:left w:val="none" w:sz="0" w:space="0" w:color="auto"/>
            <w:bottom w:val="none" w:sz="0" w:space="0" w:color="auto"/>
            <w:right w:val="none" w:sz="0" w:space="0" w:color="auto"/>
          </w:divBdr>
        </w:div>
        <w:div w:id="1806578996">
          <w:marLeft w:val="0"/>
          <w:marRight w:val="0"/>
          <w:marTop w:val="0"/>
          <w:marBottom w:val="0"/>
          <w:divBdr>
            <w:top w:val="none" w:sz="0" w:space="0" w:color="auto"/>
            <w:left w:val="none" w:sz="0" w:space="0" w:color="auto"/>
            <w:bottom w:val="none" w:sz="0" w:space="0" w:color="auto"/>
            <w:right w:val="none" w:sz="0" w:space="0" w:color="auto"/>
          </w:divBdr>
        </w:div>
        <w:div w:id="755325346">
          <w:marLeft w:val="0"/>
          <w:marRight w:val="0"/>
          <w:marTop w:val="0"/>
          <w:marBottom w:val="0"/>
          <w:divBdr>
            <w:top w:val="none" w:sz="0" w:space="0" w:color="auto"/>
            <w:left w:val="none" w:sz="0" w:space="0" w:color="auto"/>
            <w:bottom w:val="none" w:sz="0" w:space="0" w:color="auto"/>
            <w:right w:val="none" w:sz="0" w:space="0" w:color="auto"/>
          </w:divBdr>
        </w:div>
        <w:div w:id="68769306">
          <w:marLeft w:val="0"/>
          <w:marRight w:val="0"/>
          <w:marTop w:val="0"/>
          <w:marBottom w:val="0"/>
          <w:divBdr>
            <w:top w:val="none" w:sz="0" w:space="0" w:color="auto"/>
            <w:left w:val="none" w:sz="0" w:space="0" w:color="auto"/>
            <w:bottom w:val="none" w:sz="0" w:space="0" w:color="auto"/>
            <w:right w:val="none" w:sz="0" w:space="0" w:color="auto"/>
          </w:divBdr>
        </w:div>
        <w:div w:id="1395396483">
          <w:marLeft w:val="0"/>
          <w:marRight w:val="0"/>
          <w:marTop w:val="0"/>
          <w:marBottom w:val="0"/>
          <w:divBdr>
            <w:top w:val="none" w:sz="0" w:space="0" w:color="auto"/>
            <w:left w:val="none" w:sz="0" w:space="0" w:color="auto"/>
            <w:bottom w:val="none" w:sz="0" w:space="0" w:color="auto"/>
            <w:right w:val="none" w:sz="0" w:space="0" w:color="auto"/>
          </w:divBdr>
        </w:div>
        <w:div w:id="642658991">
          <w:marLeft w:val="0"/>
          <w:marRight w:val="0"/>
          <w:marTop w:val="0"/>
          <w:marBottom w:val="0"/>
          <w:divBdr>
            <w:top w:val="none" w:sz="0" w:space="0" w:color="auto"/>
            <w:left w:val="none" w:sz="0" w:space="0" w:color="auto"/>
            <w:bottom w:val="none" w:sz="0" w:space="0" w:color="auto"/>
            <w:right w:val="none" w:sz="0" w:space="0" w:color="auto"/>
          </w:divBdr>
        </w:div>
        <w:div w:id="985283567">
          <w:marLeft w:val="0"/>
          <w:marRight w:val="0"/>
          <w:marTop w:val="0"/>
          <w:marBottom w:val="0"/>
          <w:divBdr>
            <w:top w:val="none" w:sz="0" w:space="0" w:color="auto"/>
            <w:left w:val="none" w:sz="0" w:space="0" w:color="auto"/>
            <w:bottom w:val="none" w:sz="0" w:space="0" w:color="auto"/>
            <w:right w:val="none" w:sz="0" w:space="0" w:color="auto"/>
          </w:divBdr>
        </w:div>
        <w:div w:id="1728456326">
          <w:marLeft w:val="0"/>
          <w:marRight w:val="0"/>
          <w:marTop w:val="0"/>
          <w:marBottom w:val="0"/>
          <w:divBdr>
            <w:top w:val="none" w:sz="0" w:space="0" w:color="auto"/>
            <w:left w:val="none" w:sz="0" w:space="0" w:color="auto"/>
            <w:bottom w:val="none" w:sz="0" w:space="0" w:color="auto"/>
            <w:right w:val="none" w:sz="0" w:space="0" w:color="auto"/>
          </w:divBdr>
        </w:div>
      </w:divsChild>
    </w:div>
    <w:div w:id="2120834034">
      <w:bodyDiv w:val="1"/>
      <w:marLeft w:val="0"/>
      <w:marRight w:val="0"/>
      <w:marTop w:val="0"/>
      <w:marBottom w:val="0"/>
      <w:divBdr>
        <w:top w:val="none" w:sz="0" w:space="0" w:color="auto"/>
        <w:left w:val="none" w:sz="0" w:space="0" w:color="auto"/>
        <w:bottom w:val="none" w:sz="0" w:space="0" w:color="auto"/>
        <w:right w:val="none" w:sz="0" w:space="0" w:color="auto"/>
      </w:divBdr>
    </w:div>
    <w:div w:id="2121219262">
      <w:bodyDiv w:val="1"/>
      <w:marLeft w:val="0"/>
      <w:marRight w:val="0"/>
      <w:marTop w:val="0"/>
      <w:marBottom w:val="0"/>
      <w:divBdr>
        <w:top w:val="none" w:sz="0" w:space="0" w:color="auto"/>
        <w:left w:val="none" w:sz="0" w:space="0" w:color="auto"/>
        <w:bottom w:val="none" w:sz="0" w:space="0" w:color="auto"/>
        <w:right w:val="none" w:sz="0" w:space="0" w:color="auto"/>
      </w:divBdr>
    </w:div>
    <w:div w:id="2121487905">
      <w:bodyDiv w:val="1"/>
      <w:marLeft w:val="0"/>
      <w:marRight w:val="0"/>
      <w:marTop w:val="0"/>
      <w:marBottom w:val="0"/>
      <w:divBdr>
        <w:top w:val="none" w:sz="0" w:space="0" w:color="auto"/>
        <w:left w:val="none" w:sz="0" w:space="0" w:color="auto"/>
        <w:bottom w:val="none" w:sz="0" w:space="0" w:color="auto"/>
        <w:right w:val="none" w:sz="0" w:space="0" w:color="auto"/>
      </w:divBdr>
    </w:div>
    <w:div w:id="2121490883">
      <w:bodyDiv w:val="1"/>
      <w:marLeft w:val="0"/>
      <w:marRight w:val="0"/>
      <w:marTop w:val="0"/>
      <w:marBottom w:val="0"/>
      <w:divBdr>
        <w:top w:val="none" w:sz="0" w:space="0" w:color="auto"/>
        <w:left w:val="none" w:sz="0" w:space="0" w:color="auto"/>
        <w:bottom w:val="none" w:sz="0" w:space="0" w:color="auto"/>
        <w:right w:val="none" w:sz="0" w:space="0" w:color="auto"/>
      </w:divBdr>
    </w:div>
    <w:div w:id="2121606810">
      <w:bodyDiv w:val="1"/>
      <w:marLeft w:val="0"/>
      <w:marRight w:val="0"/>
      <w:marTop w:val="0"/>
      <w:marBottom w:val="0"/>
      <w:divBdr>
        <w:top w:val="none" w:sz="0" w:space="0" w:color="auto"/>
        <w:left w:val="none" w:sz="0" w:space="0" w:color="auto"/>
        <w:bottom w:val="none" w:sz="0" w:space="0" w:color="auto"/>
        <w:right w:val="none" w:sz="0" w:space="0" w:color="auto"/>
      </w:divBdr>
    </w:div>
    <w:div w:id="2121871934">
      <w:bodyDiv w:val="1"/>
      <w:marLeft w:val="0"/>
      <w:marRight w:val="0"/>
      <w:marTop w:val="0"/>
      <w:marBottom w:val="0"/>
      <w:divBdr>
        <w:top w:val="none" w:sz="0" w:space="0" w:color="auto"/>
        <w:left w:val="none" w:sz="0" w:space="0" w:color="auto"/>
        <w:bottom w:val="none" w:sz="0" w:space="0" w:color="auto"/>
        <w:right w:val="none" w:sz="0" w:space="0" w:color="auto"/>
      </w:divBdr>
    </w:div>
    <w:div w:id="2122262076">
      <w:bodyDiv w:val="1"/>
      <w:marLeft w:val="0"/>
      <w:marRight w:val="0"/>
      <w:marTop w:val="0"/>
      <w:marBottom w:val="0"/>
      <w:divBdr>
        <w:top w:val="none" w:sz="0" w:space="0" w:color="auto"/>
        <w:left w:val="none" w:sz="0" w:space="0" w:color="auto"/>
        <w:bottom w:val="none" w:sz="0" w:space="0" w:color="auto"/>
        <w:right w:val="none" w:sz="0" w:space="0" w:color="auto"/>
      </w:divBdr>
    </w:div>
    <w:div w:id="2122411512">
      <w:bodyDiv w:val="1"/>
      <w:marLeft w:val="0"/>
      <w:marRight w:val="0"/>
      <w:marTop w:val="0"/>
      <w:marBottom w:val="0"/>
      <w:divBdr>
        <w:top w:val="none" w:sz="0" w:space="0" w:color="auto"/>
        <w:left w:val="none" w:sz="0" w:space="0" w:color="auto"/>
        <w:bottom w:val="none" w:sz="0" w:space="0" w:color="auto"/>
        <w:right w:val="none" w:sz="0" w:space="0" w:color="auto"/>
      </w:divBdr>
    </w:div>
    <w:div w:id="2122456699">
      <w:bodyDiv w:val="1"/>
      <w:marLeft w:val="0"/>
      <w:marRight w:val="0"/>
      <w:marTop w:val="0"/>
      <w:marBottom w:val="0"/>
      <w:divBdr>
        <w:top w:val="none" w:sz="0" w:space="0" w:color="auto"/>
        <w:left w:val="none" w:sz="0" w:space="0" w:color="auto"/>
        <w:bottom w:val="none" w:sz="0" w:space="0" w:color="auto"/>
        <w:right w:val="none" w:sz="0" w:space="0" w:color="auto"/>
      </w:divBdr>
    </w:div>
    <w:div w:id="2122458169">
      <w:bodyDiv w:val="1"/>
      <w:marLeft w:val="0"/>
      <w:marRight w:val="0"/>
      <w:marTop w:val="0"/>
      <w:marBottom w:val="0"/>
      <w:divBdr>
        <w:top w:val="none" w:sz="0" w:space="0" w:color="auto"/>
        <w:left w:val="none" w:sz="0" w:space="0" w:color="auto"/>
        <w:bottom w:val="none" w:sz="0" w:space="0" w:color="auto"/>
        <w:right w:val="none" w:sz="0" w:space="0" w:color="auto"/>
      </w:divBdr>
    </w:div>
    <w:div w:id="2122532691">
      <w:bodyDiv w:val="1"/>
      <w:marLeft w:val="0"/>
      <w:marRight w:val="0"/>
      <w:marTop w:val="0"/>
      <w:marBottom w:val="0"/>
      <w:divBdr>
        <w:top w:val="none" w:sz="0" w:space="0" w:color="auto"/>
        <w:left w:val="none" w:sz="0" w:space="0" w:color="auto"/>
        <w:bottom w:val="none" w:sz="0" w:space="0" w:color="auto"/>
        <w:right w:val="none" w:sz="0" w:space="0" w:color="auto"/>
      </w:divBdr>
    </w:div>
    <w:div w:id="2122603249">
      <w:bodyDiv w:val="1"/>
      <w:marLeft w:val="0"/>
      <w:marRight w:val="0"/>
      <w:marTop w:val="0"/>
      <w:marBottom w:val="0"/>
      <w:divBdr>
        <w:top w:val="none" w:sz="0" w:space="0" w:color="auto"/>
        <w:left w:val="none" w:sz="0" w:space="0" w:color="auto"/>
        <w:bottom w:val="none" w:sz="0" w:space="0" w:color="auto"/>
        <w:right w:val="none" w:sz="0" w:space="0" w:color="auto"/>
      </w:divBdr>
    </w:div>
    <w:div w:id="2122603293">
      <w:bodyDiv w:val="1"/>
      <w:marLeft w:val="0"/>
      <w:marRight w:val="0"/>
      <w:marTop w:val="0"/>
      <w:marBottom w:val="0"/>
      <w:divBdr>
        <w:top w:val="none" w:sz="0" w:space="0" w:color="auto"/>
        <w:left w:val="none" w:sz="0" w:space="0" w:color="auto"/>
        <w:bottom w:val="none" w:sz="0" w:space="0" w:color="auto"/>
        <w:right w:val="none" w:sz="0" w:space="0" w:color="auto"/>
      </w:divBdr>
    </w:div>
    <w:div w:id="2122646419">
      <w:bodyDiv w:val="1"/>
      <w:marLeft w:val="0"/>
      <w:marRight w:val="0"/>
      <w:marTop w:val="0"/>
      <w:marBottom w:val="0"/>
      <w:divBdr>
        <w:top w:val="none" w:sz="0" w:space="0" w:color="auto"/>
        <w:left w:val="none" w:sz="0" w:space="0" w:color="auto"/>
        <w:bottom w:val="none" w:sz="0" w:space="0" w:color="auto"/>
        <w:right w:val="none" w:sz="0" w:space="0" w:color="auto"/>
      </w:divBdr>
    </w:div>
    <w:div w:id="2122648339">
      <w:bodyDiv w:val="1"/>
      <w:marLeft w:val="0"/>
      <w:marRight w:val="0"/>
      <w:marTop w:val="0"/>
      <w:marBottom w:val="0"/>
      <w:divBdr>
        <w:top w:val="none" w:sz="0" w:space="0" w:color="auto"/>
        <w:left w:val="none" w:sz="0" w:space="0" w:color="auto"/>
        <w:bottom w:val="none" w:sz="0" w:space="0" w:color="auto"/>
        <w:right w:val="none" w:sz="0" w:space="0" w:color="auto"/>
      </w:divBdr>
    </w:div>
    <w:div w:id="2122874495">
      <w:bodyDiv w:val="1"/>
      <w:marLeft w:val="0"/>
      <w:marRight w:val="0"/>
      <w:marTop w:val="0"/>
      <w:marBottom w:val="0"/>
      <w:divBdr>
        <w:top w:val="none" w:sz="0" w:space="0" w:color="auto"/>
        <w:left w:val="none" w:sz="0" w:space="0" w:color="auto"/>
        <w:bottom w:val="none" w:sz="0" w:space="0" w:color="auto"/>
        <w:right w:val="none" w:sz="0" w:space="0" w:color="auto"/>
      </w:divBdr>
    </w:div>
    <w:div w:id="2122990174">
      <w:bodyDiv w:val="1"/>
      <w:marLeft w:val="0"/>
      <w:marRight w:val="0"/>
      <w:marTop w:val="0"/>
      <w:marBottom w:val="0"/>
      <w:divBdr>
        <w:top w:val="none" w:sz="0" w:space="0" w:color="auto"/>
        <w:left w:val="none" w:sz="0" w:space="0" w:color="auto"/>
        <w:bottom w:val="none" w:sz="0" w:space="0" w:color="auto"/>
        <w:right w:val="none" w:sz="0" w:space="0" w:color="auto"/>
      </w:divBdr>
    </w:div>
    <w:div w:id="2123183647">
      <w:bodyDiv w:val="1"/>
      <w:marLeft w:val="0"/>
      <w:marRight w:val="0"/>
      <w:marTop w:val="0"/>
      <w:marBottom w:val="0"/>
      <w:divBdr>
        <w:top w:val="none" w:sz="0" w:space="0" w:color="auto"/>
        <w:left w:val="none" w:sz="0" w:space="0" w:color="auto"/>
        <w:bottom w:val="none" w:sz="0" w:space="0" w:color="auto"/>
        <w:right w:val="none" w:sz="0" w:space="0" w:color="auto"/>
      </w:divBdr>
    </w:div>
    <w:div w:id="2123259556">
      <w:bodyDiv w:val="1"/>
      <w:marLeft w:val="0"/>
      <w:marRight w:val="0"/>
      <w:marTop w:val="0"/>
      <w:marBottom w:val="0"/>
      <w:divBdr>
        <w:top w:val="none" w:sz="0" w:space="0" w:color="auto"/>
        <w:left w:val="none" w:sz="0" w:space="0" w:color="auto"/>
        <w:bottom w:val="none" w:sz="0" w:space="0" w:color="auto"/>
        <w:right w:val="none" w:sz="0" w:space="0" w:color="auto"/>
      </w:divBdr>
    </w:div>
    <w:div w:id="2123380024">
      <w:bodyDiv w:val="1"/>
      <w:marLeft w:val="0"/>
      <w:marRight w:val="0"/>
      <w:marTop w:val="0"/>
      <w:marBottom w:val="0"/>
      <w:divBdr>
        <w:top w:val="none" w:sz="0" w:space="0" w:color="auto"/>
        <w:left w:val="none" w:sz="0" w:space="0" w:color="auto"/>
        <w:bottom w:val="none" w:sz="0" w:space="0" w:color="auto"/>
        <w:right w:val="none" w:sz="0" w:space="0" w:color="auto"/>
      </w:divBdr>
    </w:div>
    <w:div w:id="2123498674">
      <w:bodyDiv w:val="1"/>
      <w:marLeft w:val="0"/>
      <w:marRight w:val="0"/>
      <w:marTop w:val="0"/>
      <w:marBottom w:val="0"/>
      <w:divBdr>
        <w:top w:val="none" w:sz="0" w:space="0" w:color="auto"/>
        <w:left w:val="none" w:sz="0" w:space="0" w:color="auto"/>
        <w:bottom w:val="none" w:sz="0" w:space="0" w:color="auto"/>
        <w:right w:val="none" w:sz="0" w:space="0" w:color="auto"/>
      </w:divBdr>
    </w:div>
    <w:div w:id="2123765103">
      <w:bodyDiv w:val="1"/>
      <w:marLeft w:val="0"/>
      <w:marRight w:val="0"/>
      <w:marTop w:val="0"/>
      <w:marBottom w:val="0"/>
      <w:divBdr>
        <w:top w:val="none" w:sz="0" w:space="0" w:color="auto"/>
        <w:left w:val="none" w:sz="0" w:space="0" w:color="auto"/>
        <w:bottom w:val="none" w:sz="0" w:space="0" w:color="auto"/>
        <w:right w:val="none" w:sz="0" w:space="0" w:color="auto"/>
      </w:divBdr>
    </w:div>
    <w:div w:id="2124222252">
      <w:bodyDiv w:val="1"/>
      <w:marLeft w:val="0"/>
      <w:marRight w:val="0"/>
      <w:marTop w:val="0"/>
      <w:marBottom w:val="0"/>
      <w:divBdr>
        <w:top w:val="none" w:sz="0" w:space="0" w:color="auto"/>
        <w:left w:val="none" w:sz="0" w:space="0" w:color="auto"/>
        <w:bottom w:val="none" w:sz="0" w:space="0" w:color="auto"/>
        <w:right w:val="none" w:sz="0" w:space="0" w:color="auto"/>
      </w:divBdr>
    </w:div>
    <w:div w:id="2124230688">
      <w:bodyDiv w:val="1"/>
      <w:marLeft w:val="0"/>
      <w:marRight w:val="0"/>
      <w:marTop w:val="0"/>
      <w:marBottom w:val="0"/>
      <w:divBdr>
        <w:top w:val="none" w:sz="0" w:space="0" w:color="auto"/>
        <w:left w:val="none" w:sz="0" w:space="0" w:color="auto"/>
        <w:bottom w:val="none" w:sz="0" w:space="0" w:color="auto"/>
        <w:right w:val="none" w:sz="0" w:space="0" w:color="auto"/>
      </w:divBdr>
    </w:div>
    <w:div w:id="2124378009">
      <w:bodyDiv w:val="1"/>
      <w:marLeft w:val="0"/>
      <w:marRight w:val="0"/>
      <w:marTop w:val="0"/>
      <w:marBottom w:val="0"/>
      <w:divBdr>
        <w:top w:val="none" w:sz="0" w:space="0" w:color="auto"/>
        <w:left w:val="none" w:sz="0" w:space="0" w:color="auto"/>
        <w:bottom w:val="none" w:sz="0" w:space="0" w:color="auto"/>
        <w:right w:val="none" w:sz="0" w:space="0" w:color="auto"/>
      </w:divBdr>
    </w:div>
    <w:div w:id="2124378977">
      <w:bodyDiv w:val="1"/>
      <w:marLeft w:val="0"/>
      <w:marRight w:val="0"/>
      <w:marTop w:val="0"/>
      <w:marBottom w:val="0"/>
      <w:divBdr>
        <w:top w:val="none" w:sz="0" w:space="0" w:color="auto"/>
        <w:left w:val="none" w:sz="0" w:space="0" w:color="auto"/>
        <w:bottom w:val="none" w:sz="0" w:space="0" w:color="auto"/>
        <w:right w:val="none" w:sz="0" w:space="0" w:color="auto"/>
      </w:divBdr>
    </w:div>
    <w:div w:id="2124490876">
      <w:bodyDiv w:val="1"/>
      <w:marLeft w:val="0"/>
      <w:marRight w:val="0"/>
      <w:marTop w:val="0"/>
      <w:marBottom w:val="0"/>
      <w:divBdr>
        <w:top w:val="none" w:sz="0" w:space="0" w:color="auto"/>
        <w:left w:val="none" w:sz="0" w:space="0" w:color="auto"/>
        <w:bottom w:val="none" w:sz="0" w:space="0" w:color="auto"/>
        <w:right w:val="none" w:sz="0" w:space="0" w:color="auto"/>
      </w:divBdr>
    </w:div>
    <w:div w:id="2124492232">
      <w:bodyDiv w:val="1"/>
      <w:marLeft w:val="0"/>
      <w:marRight w:val="0"/>
      <w:marTop w:val="0"/>
      <w:marBottom w:val="0"/>
      <w:divBdr>
        <w:top w:val="none" w:sz="0" w:space="0" w:color="auto"/>
        <w:left w:val="none" w:sz="0" w:space="0" w:color="auto"/>
        <w:bottom w:val="none" w:sz="0" w:space="0" w:color="auto"/>
        <w:right w:val="none" w:sz="0" w:space="0" w:color="auto"/>
      </w:divBdr>
    </w:div>
    <w:div w:id="2124881514">
      <w:bodyDiv w:val="1"/>
      <w:marLeft w:val="0"/>
      <w:marRight w:val="0"/>
      <w:marTop w:val="0"/>
      <w:marBottom w:val="0"/>
      <w:divBdr>
        <w:top w:val="none" w:sz="0" w:space="0" w:color="auto"/>
        <w:left w:val="none" w:sz="0" w:space="0" w:color="auto"/>
        <w:bottom w:val="none" w:sz="0" w:space="0" w:color="auto"/>
        <w:right w:val="none" w:sz="0" w:space="0" w:color="auto"/>
      </w:divBdr>
    </w:div>
    <w:div w:id="2125028150">
      <w:bodyDiv w:val="1"/>
      <w:marLeft w:val="0"/>
      <w:marRight w:val="0"/>
      <w:marTop w:val="0"/>
      <w:marBottom w:val="0"/>
      <w:divBdr>
        <w:top w:val="none" w:sz="0" w:space="0" w:color="auto"/>
        <w:left w:val="none" w:sz="0" w:space="0" w:color="auto"/>
        <w:bottom w:val="none" w:sz="0" w:space="0" w:color="auto"/>
        <w:right w:val="none" w:sz="0" w:space="0" w:color="auto"/>
      </w:divBdr>
    </w:div>
    <w:div w:id="2125420907">
      <w:bodyDiv w:val="1"/>
      <w:marLeft w:val="0"/>
      <w:marRight w:val="0"/>
      <w:marTop w:val="0"/>
      <w:marBottom w:val="0"/>
      <w:divBdr>
        <w:top w:val="none" w:sz="0" w:space="0" w:color="auto"/>
        <w:left w:val="none" w:sz="0" w:space="0" w:color="auto"/>
        <w:bottom w:val="none" w:sz="0" w:space="0" w:color="auto"/>
        <w:right w:val="none" w:sz="0" w:space="0" w:color="auto"/>
      </w:divBdr>
    </w:div>
    <w:div w:id="2126003633">
      <w:bodyDiv w:val="1"/>
      <w:marLeft w:val="0"/>
      <w:marRight w:val="0"/>
      <w:marTop w:val="0"/>
      <w:marBottom w:val="0"/>
      <w:divBdr>
        <w:top w:val="none" w:sz="0" w:space="0" w:color="auto"/>
        <w:left w:val="none" w:sz="0" w:space="0" w:color="auto"/>
        <w:bottom w:val="none" w:sz="0" w:space="0" w:color="auto"/>
        <w:right w:val="none" w:sz="0" w:space="0" w:color="auto"/>
      </w:divBdr>
    </w:div>
    <w:div w:id="2126073281">
      <w:bodyDiv w:val="1"/>
      <w:marLeft w:val="0"/>
      <w:marRight w:val="0"/>
      <w:marTop w:val="0"/>
      <w:marBottom w:val="0"/>
      <w:divBdr>
        <w:top w:val="none" w:sz="0" w:space="0" w:color="auto"/>
        <w:left w:val="none" w:sz="0" w:space="0" w:color="auto"/>
        <w:bottom w:val="none" w:sz="0" w:space="0" w:color="auto"/>
        <w:right w:val="none" w:sz="0" w:space="0" w:color="auto"/>
      </w:divBdr>
    </w:div>
    <w:div w:id="2126121745">
      <w:bodyDiv w:val="1"/>
      <w:marLeft w:val="0"/>
      <w:marRight w:val="0"/>
      <w:marTop w:val="0"/>
      <w:marBottom w:val="0"/>
      <w:divBdr>
        <w:top w:val="none" w:sz="0" w:space="0" w:color="auto"/>
        <w:left w:val="none" w:sz="0" w:space="0" w:color="auto"/>
        <w:bottom w:val="none" w:sz="0" w:space="0" w:color="auto"/>
        <w:right w:val="none" w:sz="0" w:space="0" w:color="auto"/>
      </w:divBdr>
    </w:div>
    <w:div w:id="2126268126">
      <w:bodyDiv w:val="1"/>
      <w:marLeft w:val="0"/>
      <w:marRight w:val="0"/>
      <w:marTop w:val="0"/>
      <w:marBottom w:val="0"/>
      <w:divBdr>
        <w:top w:val="none" w:sz="0" w:space="0" w:color="auto"/>
        <w:left w:val="none" w:sz="0" w:space="0" w:color="auto"/>
        <w:bottom w:val="none" w:sz="0" w:space="0" w:color="auto"/>
        <w:right w:val="none" w:sz="0" w:space="0" w:color="auto"/>
      </w:divBdr>
    </w:div>
    <w:div w:id="2126348157">
      <w:bodyDiv w:val="1"/>
      <w:marLeft w:val="0"/>
      <w:marRight w:val="0"/>
      <w:marTop w:val="0"/>
      <w:marBottom w:val="0"/>
      <w:divBdr>
        <w:top w:val="none" w:sz="0" w:space="0" w:color="auto"/>
        <w:left w:val="none" w:sz="0" w:space="0" w:color="auto"/>
        <w:bottom w:val="none" w:sz="0" w:space="0" w:color="auto"/>
        <w:right w:val="none" w:sz="0" w:space="0" w:color="auto"/>
      </w:divBdr>
    </w:div>
    <w:div w:id="2126581472">
      <w:bodyDiv w:val="1"/>
      <w:marLeft w:val="0"/>
      <w:marRight w:val="0"/>
      <w:marTop w:val="0"/>
      <w:marBottom w:val="0"/>
      <w:divBdr>
        <w:top w:val="none" w:sz="0" w:space="0" w:color="auto"/>
        <w:left w:val="none" w:sz="0" w:space="0" w:color="auto"/>
        <w:bottom w:val="none" w:sz="0" w:space="0" w:color="auto"/>
        <w:right w:val="none" w:sz="0" w:space="0" w:color="auto"/>
      </w:divBdr>
    </w:div>
    <w:div w:id="2126650163">
      <w:bodyDiv w:val="1"/>
      <w:marLeft w:val="0"/>
      <w:marRight w:val="0"/>
      <w:marTop w:val="0"/>
      <w:marBottom w:val="0"/>
      <w:divBdr>
        <w:top w:val="none" w:sz="0" w:space="0" w:color="auto"/>
        <w:left w:val="none" w:sz="0" w:space="0" w:color="auto"/>
        <w:bottom w:val="none" w:sz="0" w:space="0" w:color="auto"/>
        <w:right w:val="none" w:sz="0" w:space="0" w:color="auto"/>
      </w:divBdr>
    </w:div>
    <w:div w:id="2126927154">
      <w:bodyDiv w:val="1"/>
      <w:marLeft w:val="0"/>
      <w:marRight w:val="0"/>
      <w:marTop w:val="0"/>
      <w:marBottom w:val="0"/>
      <w:divBdr>
        <w:top w:val="none" w:sz="0" w:space="0" w:color="auto"/>
        <w:left w:val="none" w:sz="0" w:space="0" w:color="auto"/>
        <w:bottom w:val="none" w:sz="0" w:space="0" w:color="auto"/>
        <w:right w:val="none" w:sz="0" w:space="0" w:color="auto"/>
      </w:divBdr>
    </w:div>
    <w:div w:id="2126927784">
      <w:bodyDiv w:val="1"/>
      <w:marLeft w:val="0"/>
      <w:marRight w:val="0"/>
      <w:marTop w:val="0"/>
      <w:marBottom w:val="0"/>
      <w:divBdr>
        <w:top w:val="none" w:sz="0" w:space="0" w:color="auto"/>
        <w:left w:val="none" w:sz="0" w:space="0" w:color="auto"/>
        <w:bottom w:val="none" w:sz="0" w:space="0" w:color="auto"/>
        <w:right w:val="none" w:sz="0" w:space="0" w:color="auto"/>
      </w:divBdr>
    </w:div>
    <w:div w:id="2126995014">
      <w:bodyDiv w:val="1"/>
      <w:marLeft w:val="0"/>
      <w:marRight w:val="0"/>
      <w:marTop w:val="0"/>
      <w:marBottom w:val="0"/>
      <w:divBdr>
        <w:top w:val="none" w:sz="0" w:space="0" w:color="auto"/>
        <w:left w:val="none" w:sz="0" w:space="0" w:color="auto"/>
        <w:bottom w:val="none" w:sz="0" w:space="0" w:color="auto"/>
        <w:right w:val="none" w:sz="0" w:space="0" w:color="auto"/>
      </w:divBdr>
    </w:div>
    <w:div w:id="2127041908">
      <w:bodyDiv w:val="1"/>
      <w:marLeft w:val="0"/>
      <w:marRight w:val="0"/>
      <w:marTop w:val="0"/>
      <w:marBottom w:val="0"/>
      <w:divBdr>
        <w:top w:val="none" w:sz="0" w:space="0" w:color="auto"/>
        <w:left w:val="none" w:sz="0" w:space="0" w:color="auto"/>
        <w:bottom w:val="none" w:sz="0" w:space="0" w:color="auto"/>
        <w:right w:val="none" w:sz="0" w:space="0" w:color="auto"/>
      </w:divBdr>
    </w:div>
    <w:div w:id="2127196591">
      <w:bodyDiv w:val="1"/>
      <w:marLeft w:val="0"/>
      <w:marRight w:val="0"/>
      <w:marTop w:val="0"/>
      <w:marBottom w:val="0"/>
      <w:divBdr>
        <w:top w:val="none" w:sz="0" w:space="0" w:color="auto"/>
        <w:left w:val="none" w:sz="0" w:space="0" w:color="auto"/>
        <w:bottom w:val="none" w:sz="0" w:space="0" w:color="auto"/>
        <w:right w:val="none" w:sz="0" w:space="0" w:color="auto"/>
      </w:divBdr>
    </w:div>
    <w:div w:id="2127504934">
      <w:bodyDiv w:val="1"/>
      <w:marLeft w:val="0"/>
      <w:marRight w:val="0"/>
      <w:marTop w:val="0"/>
      <w:marBottom w:val="0"/>
      <w:divBdr>
        <w:top w:val="none" w:sz="0" w:space="0" w:color="auto"/>
        <w:left w:val="none" w:sz="0" w:space="0" w:color="auto"/>
        <w:bottom w:val="none" w:sz="0" w:space="0" w:color="auto"/>
        <w:right w:val="none" w:sz="0" w:space="0" w:color="auto"/>
      </w:divBdr>
    </w:div>
    <w:div w:id="2127888447">
      <w:bodyDiv w:val="1"/>
      <w:marLeft w:val="0"/>
      <w:marRight w:val="0"/>
      <w:marTop w:val="0"/>
      <w:marBottom w:val="0"/>
      <w:divBdr>
        <w:top w:val="none" w:sz="0" w:space="0" w:color="auto"/>
        <w:left w:val="none" w:sz="0" w:space="0" w:color="auto"/>
        <w:bottom w:val="none" w:sz="0" w:space="0" w:color="auto"/>
        <w:right w:val="none" w:sz="0" w:space="0" w:color="auto"/>
      </w:divBdr>
    </w:div>
    <w:div w:id="2127965050">
      <w:bodyDiv w:val="1"/>
      <w:marLeft w:val="0"/>
      <w:marRight w:val="0"/>
      <w:marTop w:val="0"/>
      <w:marBottom w:val="0"/>
      <w:divBdr>
        <w:top w:val="none" w:sz="0" w:space="0" w:color="auto"/>
        <w:left w:val="none" w:sz="0" w:space="0" w:color="auto"/>
        <w:bottom w:val="none" w:sz="0" w:space="0" w:color="auto"/>
        <w:right w:val="none" w:sz="0" w:space="0" w:color="auto"/>
      </w:divBdr>
    </w:div>
    <w:div w:id="2128042220">
      <w:bodyDiv w:val="1"/>
      <w:marLeft w:val="0"/>
      <w:marRight w:val="0"/>
      <w:marTop w:val="0"/>
      <w:marBottom w:val="0"/>
      <w:divBdr>
        <w:top w:val="none" w:sz="0" w:space="0" w:color="auto"/>
        <w:left w:val="none" w:sz="0" w:space="0" w:color="auto"/>
        <w:bottom w:val="none" w:sz="0" w:space="0" w:color="auto"/>
        <w:right w:val="none" w:sz="0" w:space="0" w:color="auto"/>
      </w:divBdr>
    </w:div>
    <w:div w:id="2128087823">
      <w:bodyDiv w:val="1"/>
      <w:marLeft w:val="0"/>
      <w:marRight w:val="0"/>
      <w:marTop w:val="0"/>
      <w:marBottom w:val="0"/>
      <w:divBdr>
        <w:top w:val="none" w:sz="0" w:space="0" w:color="auto"/>
        <w:left w:val="none" w:sz="0" w:space="0" w:color="auto"/>
        <w:bottom w:val="none" w:sz="0" w:space="0" w:color="auto"/>
        <w:right w:val="none" w:sz="0" w:space="0" w:color="auto"/>
      </w:divBdr>
    </w:div>
    <w:div w:id="2128230629">
      <w:bodyDiv w:val="1"/>
      <w:marLeft w:val="0"/>
      <w:marRight w:val="0"/>
      <w:marTop w:val="0"/>
      <w:marBottom w:val="0"/>
      <w:divBdr>
        <w:top w:val="none" w:sz="0" w:space="0" w:color="auto"/>
        <w:left w:val="none" w:sz="0" w:space="0" w:color="auto"/>
        <w:bottom w:val="none" w:sz="0" w:space="0" w:color="auto"/>
        <w:right w:val="none" w:sz="0" w:space="0" w:color="auto"/>
      </w:divBdr>
    </w:div>
    <w:div w:id="2128622757">
      <w:bodyDiv w:val="1"/>
      <w:marLeft w:val="0"/>
      <w:marRight w:val="0"/>
      <w:marTop w:val="0"/>
      <w:marBottom w:val="0"/>
      <w:divBdr>
        <w:top w:val="none" w:sz="0" w:space="0" w:color="auto"/>
        <w:left w:val="none" w:sz="0" w:space="0" w:color="auto"/>
        <w:bottom w:val="none" w:sz="0" w:space="0" w:color="auto"/>
        <w:right w:val="none" w:sz="0" w:space="0" w:color="auto"/>
      </w:divBdr>
    </w:div>
    <w:div w:id="2128887679">
      <w:bodyDiv w:val="1"/>
      <w:marLeft w:val="0"/>
      <w:marRight w:val="0"/>
      <w:marTop w:val="0"/>
      <w:marBottom w:val="0"/>
      <w:divBdr>
        <w:top w:val="none" w:sz="0" w:space="0" w:color="auto"/>
        <w:left w:val="none" w:sz="0" w:space="0" w:color="auto"/>
        <w:bottom w:val="none" w:sz="0" w:space="0" w:color="auto"/>
        <w:right w:val="none" w:sz="0" w:space="0" w:color="auto"/>
      </w:divBdr>
    </w:div>
    <w:div w:id="2128960051">
      <w:bodyDiv w:val="1"/>
      <w:marLeft w:val="0"/>
      <w:marRight w:val="0"/>
      <w:marTop w:val="0"/>
      <w:marBottom w:val="0"/>
      <w:divBdr>
        <w:top w:val="none" w:sz="0" w:space="0" w:color="auto"/>
        <w:left w:val="none" w:sz="0" w:space="0" w:color="auto"/>
        <w:bottom w:val="none" w:sz="0" w:space="0" w:color="auto"/>
        <w:right w:val="none" w:sz="0" w:space="0" w:color="auto"/>
      </w:divBdr>
    </w:div>
    <w:div w:id="2128966679">
      <w:bodyDiv w:val="1"/>
      <w:marLeft w:val="0"/>
      <w:marRight w:val="0"/>
      <w:marTop w:val="0"/>
      <w:marBottom w:val="0"/>
      <w:divBdr>
        <w:top w:val="none" w:sz="0" w:space="0" w:color="auto"/>
        <w:left w:val="none" w:sz="0" w:space="0" w:color="auto"/>
        <w:bottom w:val="none" w:sz="0" w:space="0" w:color="auto"/>
        <w:right w:val="none" w:sz="0" w:space="0" w:color="auto"/>
      </w:divBdr>
    </w:div>
    <w:div w:id="2129467884">
      <w:bodyDiv w:val="1"/>
      <w:marLeft w:val="0"/>
      <w:marRight w:val="0"/>
      <w:marTop w:val="0"/>
      <w:marBottom w:val="0"/>
      <w:divBdr>
        <w:top w:val="none" w:sz="0" w:space="0" w:color="auto"/>
        <w:left w:val="none" w:sz="0" w:space="0" w:color="auto"/>
        <w:bottom w:val="none" w:sz="0" w:space="0" w:color="auto"/>
        <w:right w:val="none" w:sz="0" w:space="0" w:color="auto"/>
      </w:divBdr>
    </w:div>
    <w:div w:id="2129860499">
      <w:bodyDiv w:val="1"/>
      <w:marLeft w:val="0"/>
      <w:marRight w:val="0"/>
      <w:marTop w:val="0"/>
      <w:marBottom w:val="0"/>
      <w:divBdr>
        <w:top w:val="none" w:sz="0" w:space="0" w:color="auto"/>
        <w:left w:val="none" w:sz="0" w:space="0" w:color="auto"/>
        <w:bottom w:val="none" w:sz="0" w:space="0" w:color="auto"/>
        <w:right w:val="none" w:sz="0" w:space="0" w:color="auto"/>
      </w:divBdr>
    </w:div>
    <w:div w:id="2130125485">
      <w:bodyDiv w:val="1"/>
      <w:marLeft w:val="0"/>
      <w:marRight w:val="0"/>
      <w:marTop w:val="0"/>
      <w:marBottom w:val="0"/>
      <w:divBdr>
        <w:top w:val="none" w:sz="0" w:space="0" w:color="auto"/>
        <w:left w:val="none" w:sz="0" w:space="0" w:color="auto"/>
        <w:bottom w:val="none" w:sz="0" w:space="0" w:color="auto"/>
        <w:right w:val="none" w:sz="0" w:space="0" w:color="auto"/>
      </w:divBdr>
    </w:div>
    <w:div w:id="2130272250">
      <w:bodyDiv w:val="1"/>
      <w:marLeft w:val="0"/>
      <w:marRight w:val="0"/>
      <w:marTop w:val="0"/>
      <w:marBottom w:val="0"/>
      <w:divBdr>
        <w:top w:val="none" w:sz="0" w:space="0" w:color="auto"/>
        <w:left w:val="none" w:sz="0" w:space="0" w:color="auto"/>
        <w:bottom w:val="none" w:sz="0" w:space="0" w:color="auto"/>
        <w:right w:val="none" w:sz="0" w:space="0" w:color="auto"/>
      </w:divBdr>
    </w:div>
    <w:div w:id="2130316119">
      <w:bodyDiv w:val="1"/>
      <w:marLeft w:val="0"/>
      <w:marRight w:val="0"/>
      <w:marTop w:val="0"/>
      <w:marBottom w:val="0"/>
      <w:divBdr>
        <w:top w:val="none" w:sz="0" w:space="0" w:color="auto"/>
        <w:left w:val="none" w:sz="0" w:space="0" w:color="auto"/>
        <w:bottom w:val="none" w:sz="0" w:space="0" w:color="auto"/>
        <w:right w:val="none" w:sz="0" w:space="0" w:color="auto"/>
      </w:divBdr>
    </w:div>
    <w:div w:id="2130321068">
      <w:bodyDiv w:val="1"/>
      <w:marLeft w:val="0"/>
      <w:marRight w:val="0"/>
      <w:marTop w:val="0"/>
      <w:marBottom w:val="0"/>
      <w:divBdr>
        <w:top w:val="none" w:sz="0" w:space="0" w:color="auto"/>
        <w:left w:val="none" w:sz="0" w:space="0" w:color="auto"/>
        <w:bottom w:val="none" w:sz="0" w:space="0" w:color="auto"/>
        <w:right w:val="none" w:sz="0" w:space="0" w:color="auto"/>
      </w:divBdr>
    </w:div>
    <w:div w:id="2130322327">
      <w:bodyDiv w:val="1"/>
      <w:marLeft w:val="0"/>
      <w:marRight w:val="0"/>
      <w:marTop w:val="0"/>
      <w:marBottom w:val="0"/>
      <w:divBdr>
        <w:top w:val="none" w:sz="0" w:space="0" w:color="auto"/>
        <w:left w:val="none" w:sz="0" w:space="0" w:color="auto"/>
        <w:bottom w:val="none" w:sz="0" w:space="0" w:color="auto"/>
        <w:right w:val="none" w:sz="0" w:space="0" w:color="auto"/>
      </w:divBdr>
    </w:div>
    <w:div w:id="2130662760">
      <w:bodyDiv w:val="1"/>
      <w:marLeft w:val="0"/>
      <w:marRight w:val="0"/>
      <w:marTop w:val="0"/>
      <w:marBottom w:val="0"/>
      <w:divBdr>
        <w:top w:val="none" w:sz="0" w:space="0" w:color="auto"/>
        <w:left w:val="none" w:sz="0" w:space="0" w:color="auto"/>
        <w:bottom w:val="none" w:sz="0" w:space="0" w:color="auto"/>
        <w:right w:val="none" w:sz="0" w:space="0" w:color="auto"/>
      </w:divBdr>
    </w:div>
    <w:div w:id="2130732671">
      <w:bodyDiv w:val="1"/>
      <w:marLeft w:val="0"/>
      <w:marRight w:val="0"/>
      <w:marTop w:val="0"/>
      <w:marBottom w:val="0"/>
      <w:divBdr>
        <w:top w:val="none" w:sz="0" w:space="0" w:color="auto"/>
        <w:left w:val="none" w:sz="0" w:space="0" w:color="auto"/>
        <w:bottom w:val="none" w:sz="0" w:space="0" w:color="auto"/>
        <w:right w:val="none" w:sz="0" w:space="0" w:color="auto"/>
      </w:divBdr>
    </w:div>
    <w:div w:id="2130779444">
      <w:bodyDiv w:val="1"/>
      <w:marLeft w:val="0"/>
      <w:marRight w:val="0"/>
      <w:marTop w:val="0"/>
      <w:marBottom w:val="0"/>
      <w:divBdr>
        <w:top w:val="none" w:sz="0" w:space="0" w:color="auto"/>
        <w:left w:val="none" w:sz="0" w:space="0" w:color="auto"/>
        <w:bottom w:val="none" w:sz="0" w:space="0" w:color="auto"/>
        <w:right w:val="none" w:sz="0" w:space="0" w:color="auto"/>
      </w:divBdr>
    </w:div>
    <w:div w:id="2130850966">
      <w:bodyDiv w:val="1"/>
      <w:marLeft w:val="0"/>
      <w:marRight w:val="0"/>
      <w:marTop w:val="0"/>
      <w:marBottom w:val="0"/>
      <w:divBdr>
        <w:top w:val="none" w:sz="0" w:space="0" w:color="auto"/>
        <w:left w:val="none" w:sz="0" w:space="0" w:color="auto"/>
        <w:bottom w:val="none" w:sz="0" w:space="0" w:color="auto"/>
        <w:right w:val="none" w:sz="0" w:space="0" w:color="auto"/>
      </w:divBdr>
    </w:div>
    <w:div w:id="2130853797">
      <w:bodyDiv w:val="1"/>
      <w:marLeft w:val="0"/>
      <w:marRight w:val="0"/>
      <w:marTop w:val="0"/>
      <w:marBottom w:val="0"/>
      <w:divBdr>
        <w:top w:val="none" w:sz="0" w:space="0" w:color="auto"/>
        <w:left w:val="none" w:sz="0" w:space="0" w:color="auto"/>
        <w:bottom w:val="none" w:sz="0" w:space="0" w:color="auto"/>
        <w:right w:val="none" w:sz="0" w:space="0" w:color="auto"/>
      </w:divBdr>
    </w:div>
    <w:div w:id="2130969474">
      <w:bodyDiv w:val="1"/>
      <w:marLeft w:val="0"/>
      <w:marRight w:val="0"/>
      <w:marTop w:val="0"/>
      <w:marBottom w:val="0"/>
      <w:divBdr>
        <w:top w:val="none" w:sz="0" w:space="0" w:color="auto"/>
        <w:left w:val="none" w:sz="0" w:space="0" w:color="auto"/>
        <w:bottom w:val="none" w:sz="0" w:space="0" w:color="auto"/>
        <w:right w:val="none" w:sz="0" w:space="0" w:color="auto"/>
      </w:divBdr>
    </w:div>
    <w:div w:id="2130973064">
      <w:bodyDiv w:val="1"/>
      <w:marLeft w:val="0"/>
      <w:marRight w:val="0"/>
      <w:marTop w:val="0"/>
      <w:marBottom w:val="0"/>
      <w:divBdr>
        <w:top w:val="none" w:sz="0" w:space="0" w:color="auto"/>
        <w:left w:val="none" w:sz="0" w:space="0" w:color="auto"/>
        <w:bottom w:val="none" w:sz="0" w:space="0" w:color="auto"/>
        <w:right w:val="none" w:sz="0" w:space="0" w:color="auto"/>
      </w:divBdr>
    </w:div>
    <w:div w:id="2131053090">
      <w:bodyDiv w:val="1"/>
      <w:marLeft w:val="0"/>
      <w:marRight w:val="0"/>
      <w:marTop w:val="0"/>
      <w:marBottom w:val="0"/>
      <w:divBdr>
        <w:top w:val="none" w:sz="0" w:space="0" w:color="auto"/>
        <w:left w:val="none" w:sz="0" w:space="0" w:color="auto"/>
        <w:bottom w:val="none" w:sz="0" w:space="0" w:color="auto"/>
        <w:right w:val="none" w:sz="0" w:space="0" w:color="auto"/>
      </w:divBdr>
    </w:div>
    <w:div w:id="2131123403">
      <w:bodyDiv w:val="1"/>
      <w:marLeft w:val="0"/>
      <w:marRight w:val="0"/>
      <w:marTop w:val="0"/>
      <w:marBottom w:val="0"/>
      <w:divBdr>
        <w:top w:val="none" w:sz="0" w:space="0" w:color="auto"/>
        <w:left w:val="none" w:sz="0" w:space="0" w:color="auto"/>
        <w:bottom w:val="none" w:sz="0" w:space="0" w:color="auto"/>
        <w:right w:val="none" w:sz="0" w:space="0" w:color="auto"/>
      </w:divBdr>
    </w:div>
    <w:div w:id="2131166208">
      <w:bodyDiv w:val="1"/>
      <w:marLeft w:val="0"/>
      <w:marRight w:val="0"/>
      <w:marTop w:val="0"/>
      <w:marBottom w:val="0"/>
      <w:divBdr>
        <w:top w:val="none" w:sz="0" w:space="0" w:color="auto"/>
        <w:left w:val="none" w:sz="0" w:space="0" w:color="auto"/>
        <w:bottom w:val="none" w:sz="0" w:space="0" w:color="auto"/>
        <w:right w:val="none" w:sz="0" w:space="0" w:color="auto"/>
      </w:divBdr>
    </w:div>
    <w:div w:id="2131197326">
      <w:bodyDiv w:val="1"/>
      <w:marLeft w:val="0"/>
      <w:marRight w:val="0"/>
      <w:marTop w:val="0"/>
      <w:marBottom w:val="0"/>
      <w:divBdr>
        <w:top w:val="none" w:sz="0" w:space="0" w:color="auto"/>
        <w:left w:val="none" w:sz="0" w:space="0" w:color="auto"/>
        <w:bottom w:val="none" w:sz="0" w:space="0" w:color="auto"/>
        <w:right w:val="none" w:sz="0" w:space="0" w:color="auto"/>
      </w:divBdr>
    </w:div>
    <w:div w:id="2131314890">
      <w:bodyDiv w:val="1"/>
      <w:marLeft w:val="0"/>
      <w:marRight w:val="0"/>
      <w:marTop w:val="0"/>
      <w:marBottom w:val="0"/>
      <w:divBdr>
        <w:top w:val="none" w:sz="0" w:space="0" w:color="auto"/>
        <w:left w:val="none" w:sz="0" w:space="0" w:color="auto"/>
        <w:bottom w:val="none" w:sz="0" w:space="0" w:color="auto"/>
        <w:right w:val="none" w:sz="0" w:space="0" w:color="auto"/>
      </w:divBdr>
    </w:div>
    <w:div w:id="2131316349">
      <w:bodyDiv w:val="1"/>
      <w:marLeft w:val="0"/>
      <w:marRight w:val="0"/>
      <w:marTop w:val="0"/>
      <w:marBottom w:val="0"/>
      <w:divBdr>
        <w:top w:val="none" w:sz="0" w:space="0" w:color="auto"/>
        <w:left w:val="none" w:sz="0" w:space="0" w:color="auto"/>
        <w:bottom w:val="none" w:sz="0" w:space="0" w:color="auto"/>
        <w:right w:val="none" w:sz="0" w:space="0" w:color="auto"/>
      </w:divBdr>
    </w:div>
    <w:div w:id="2131438631">
      <w:bodyDiv w:val="1"/>
      <w:marLeft w:val="0"/>
      <w:marRight w:val="0"/>
      <w:marTop w:val="0"/>
      <w:marBottom w:val="0"/>
      <w:divBdr>
        <w:top w:val="none" w:sz="0" w:space="0" w:color="auto"/>
        <w:left w:val="none" w:sz="0" w:space="0" w:color="auto"/>
        <w:bottom w:val="none" w:sz="0" w:space="0" w:color="auto"/>
        <w:right w:val="none" w:sz="0" w:space="0" w:color="auto"/>
      </w:divBdr>
    </w:div>
    <w:div w:id="2131439043">
      <w:bodyDiv w:val="1"/>
      <w:marLeft w:val="0"/>
      <w:marRight w:val="0"/>
      <w:marTop w:val="0"/>
      <w:marBottom w:val="0"/>
      <w:divBdr>
        <w:top w:val="none" w:sz="0" w:space="0" w:color="auto"/>
        <w:left w:val="none" w:sz="0" w:space="0" w:color="auto"/>
        <w:bottom w:val="none" w:sz="0" w:space="0" w:color="auto"/>
        <w:right w:val="none" w:sz="0" w:space="0" w:color="auto"/>
      </w:divBdr>
    </w:div>
    <w:div w:id="2131588761">
      <w:bodyDiv w:val="1"/>
      <w:marLeft w:val="0"/>
      <w:marRight w:val="0"/>
      <w:marTop w:val="0"/>
      <w:marBottom w:val="0"/>
      <w:divBdr>
        <w:top w:val="none" w:sz="0" w:space="0" w:color="auto"/>
        <w:left w:val="none" w:sz="0" w:space="0" w:color="auto"/>
        <w:bottom w:val="none" w:sz="0" w:space="0" w:color="auto"/>
        <w:right w:val="none" w:sz="0" w:space="0" w:color="auto"/>
      </w:divBdr>
    </w:div>
    <w:div w:id="2131775212">
      <w:bodyDiv w:val="1"/>
      <w:marLeft w:val="0"/>
      <w:marRight w:val="0"/>
      <w:marTop w:val="0"/>
      <w:marBottom w:val="0"/>
      <w:divBdr>
        <w:top w:val="none" w:sz="0" w:space="0" w:color="auto"/>
        <w:left w:val="none" w:sz="0" w:space="0" w:color="auto"/>
        <w:bottom w:val="none" w:sz="0" w:space="0" w:color="auto"/>
        <w:right w:val="none" w:sz="0" w:space="0" w:color="auto"/>
      </w:divBdr>
    </w:div>
    <w:div w:id="2131975412">
      <w:bodyDiv w:val="1"/>
      <w:marLeft w:val="0"/>
      <w:marRight w:val="0"/>
      <w:marTop w:val="0"/>
      <w:marBottom w:val="0"/>
      <w:divBdr>
        <w:top w:val="none" w:sz="0" w:space="0" w:color="auto"/>
        <w:left w:val="none" w:sz="0" w:space="0" w:color="auto"/>
        <w:bottom w:val="none" w:sz="0" w:space="0" w:color="auto"/>
        <w:right w:val="none" w:sz="0" w:space="0" w:color="auto"/>
      </w:divBdr>
    </w:div>
    <w:div w:id="2132042959">
      <w:bodyDiv w:val="1"/>
      <w:marLeft w:val="0"/>
      <w:marRight w:val="0"/>
      <w:marTop w:val="0"/>
      <w:marBottom w:val="0"/>
      <w:divBdr>
        <w:top w:val="none" w:sz="0" w:space="0" w:color="auto"/>
        <w:left w:val="none" w:sz="0" w:space="0" w:color="auto"/>
        <w:bottom w:val="none" w:sz="0" w:space="0" w:color="auto"/>
        <w:right w:val="none" w:sz="0" w:space="0" w:color="auto"/>
      </w:divBdr>
    </w:div>
    <w:div w:id="2132047302">
      <w:bodyDiv w:val="1"/>
      <w:marLeft w:val="0"/>
      <w:marRight w:val="0"/>
      <w:marTop w:val="0"/>
      <w:marBottom w:val="0"/>
      <w:divBdr>
        <w:top w:val="none" w:sz="0" w:space="0" w:color="auto"/>
        <w:left w:val="none" w:sz="0" w:space="0" w:color="auto"/>
        <w:bottom w:val="none" w:sz="0" w:space="0" w:color="auto"/>
        <w:right w:val="none" w:sz="0" w:space="0" w:color="auto"/>
      </w:divBdr>
    </w:div>
    <w:div w:id="2132094465">
      <w:bodyDiv w:val="1"/>
      <w:marLeft w:val="0"/>
      <w:marRight w:val="0"/>
      <w:marTop w:val="0"/>
      <w:marBottom w:val="0"/>
      <w:divBdr>
        <w:top w:val="none" w:sz="0" w:space="0" w:color="auto"/>
        <w:left w:val="none" w:sz="0" w:space="0" w:color="auto"/>
        <w:bottom w:val="none" w:sz="0" w:space="0" w:color="auto"/>
        <w:right w:val="none" w:sz="0" w:space="0" w:color="auto"/>
      </w:divBdr>
    </w:div>
    <w:div w:id="2132237116">
      <w:bodyDiv w:val="1"/>
      <w:marLeft w:val="0"/>
      <w:marRight w:val="0"/>
      <w:marTop w:val="0"/>
      <w:marBottom w:val="0"/>
      <w:divBdr>
        <w:top w:val="none" w:sz="0" w:space="0" w:color="auto"/>
        <w:left w:val="none" w:sz="0" w:space="0" w:color="auto"/>
        <w:bottom w:val="none" w:sz="0" w:space="0" w:color="auto"/>
        <w:right w:val="none" w:sz="0" w:space="0" w:color="auto"/>
      </w:divBdr>
    </w:div>
    <w:div w:id="2132284600">
      <w:bodyDiv w:val="1"/>
      <w:marLeft w:val="0"/>
      <w:marRight w:val="0"/>
      <w:marTop w:val="0"/>
      <w:marBottom w:val="0"/>
      <w:divBdr>
        <w:top w:val="none" w:sz="0" w:space="0" w:color="auto"/>
        <w:left w:val="none" w:sz="0" w:space="0" w:color="auto"/>
        <w:bottom w:val="none" w:sz="0" w:space="0" w:color="auto"/>
        <w:right w:val="none" w:sz="0" w:space="0" w:color="auto"/>
      </w:divBdr>
    </w:div>
    <w:div w:id="2132284954">
      <w:bodyDiv w:val="1"/>
      <w:marLeft w:val="0"/>
      <w:marRight w:val="0"/>
      <w:marTop w:val="0"/>
      <w:marBottom w:val="0"/>
      <w:divBdr>
        <w:top w:val="none" w:sz="0" w:space="0" w:color="auto"/>
        <w:left w:val="none" w:sz="0" w:space="0" w:color="auto"/>
        <w:bottom w:val="none" w:sz="0" w:space="0" w:color="auto"/>
        <w:right w:val="none" w:sz="0" w:space="0" w:color="auto"/>
      </w:divBdr>
    </w:div>
    <w:div w:id="2132354558">
      <w:bodyDiv w:val="1"/>
      <w:marLeft w:val="0"/>
      <w:marRight w:val="0"/>
      <w:marTop w:val="0"/>
      <w:marBottom w:val="0"/>
      <w:divBdr>
        <w:top w:val="none" w:sz="0" w:space="0" w:color="auto"/>
        <w:left w:val="none" w:sz="0" w:space="0" w:color="auto"/>
        <w:bottom w:val="none" w:sz="0" w:space="0" w:color="auto"/>
        <w:right w:val="none" w:sz="0" w:space="0" w:color="auto"/>
      </w:divBdr>
    </w:div>
    <w:div w:id="2132355175">
      <w:bodyDiv w:val="1"/>
      <w:marLeft w:val="0"/>
      <w:marRight w:val="0"/>
      <w:marTop w:val="0"/>
      <w:marBottom w:val="0"/>
      <w:divBdr>
        <w:top w:val="none" w:sz="0" w:space="0" w:color="auto"/>
        <w:left w:val="none" w:sz="0" w:space="0" w:color="auto"/>
        <w:bottom w:val="none" w:sz="0" w:space="0" w:color="auto"/>
        <w:right w:val="none" w:sz="0" w:space="0" w:color="auto"/>
      </w:divBdr>
    </w:div>
    <w:div w:id="2132358749">
      <w:bodyDiv w:val="1"/>
      <w:marLeft w:val="0"/>
      <w:marRight w:val="0"/>
      <w:marTop w:val="0"/>
      <w:marBottom w:val="0"/>
      <w:divBdr>
        <w:top w:val="none" w:sz="0" w:space="0" w:color="auto"/>
        <w:left w:val="none" w:sz="0" w:space="0" w:color="auto"/>
        <w:bottom w:val="none" w:sz="0" w:space="0" w:color="auto"/>
        <w:right w:val="none" w:sz="0" w:space="0" w:color="auto"/>
      </w:divBdr>
    </w:div>
    <w:div w:id="2132743099">
      <w:bodyDiv w:val="1"/>
      <w:marLeft w:val="0"/>
      <w:marRight w:val="0"/>
      <w:marTop w:val="0"/>
      <w:marBottom w:val="0"/>
      <w:divBdr>
        <w:top w:val="none" w:sz="0" w:space="0" w:color="auto"/>
        <w:left w:val="none" w:sz="0" w:space="0" w:color="auto"/>
        <w:bottom w:val="none" w:sz="0" w:space="0" w:color="auto"/>
        <w:right w:val="none" w:sz="0" w:space="0" w:color="auto"/>
      </w:divBdr>
    </w:div>
    <w:div w:id="2132817176">
      <w:bodyDiv w:val="1"/>
      <w:marLeft w:val="0"/>
      <w:marRight w:val="0"/>
      <w:marTop w:val="0"/>
      <w:marBottom w:val="0"/>
      <w:divBdr>
        <w:top w:val="none" w:sz="0" w:space="0" w:color="auto"/>
        <w:left w:val="none" w:sz="0" w:space="0" w:color="auto"/>
        <w:bottom w:val="none" w:sz="0" w:space="0" w:color="auto"/>
        <w:right w:val="none" w:sz="0" w:space="0" w:color="auto"/>
      </w:divBdr>
    </w:div>
    <w:div w:id="2133013814">
      <w:bodyDiv w:val="1"/>
      <w:marLeft w:val="0"/>
      <w:marRight w:val="0"/>
      <w:marTop w:val="0"/>
      <w:marBottom w:val="0"/>
      <w:divBdr>
        <w:top w:val="none" w:sz="0" w:space="0" w:color="auto"/>
        <w:left w:val="none" w:sz="0" w:space="0" w:color="auto"/>
        <w:bottom w:val="none" w:sz="0" w:space="0" w:color="auto"/>
        <w:right w:val="none" w:sz="0" w:space="0" w:color="auto"/>
      </w:divBdr>
    </w:div>
    <w:div w:id="2133203592">
      <w:bodyDiv w:val="1"/>
      <w:marLeft w:val="0"/>
      <w:marRight w:val="0"/>
      <w:marTop w:val="0"/>
      <w:marBottom w:val="0"/>
      <w:divBdr>
        <w:top w:val="none" w:sz="0" w:space="0" w:color="auto"/>
        <w:left w:val="none" w:sz="0" w:space="0" w:color="auto"/>
        <w:bottom w:val="none" w:sz="0" w:space="0" w:color="auto"/>
        <w:right w:val="none" w:sz="0" w:space="0" w:color="auto"/>
      </w:divBdr>
    </w:div>
    <w:div w:id="2133405239">
      <w:bodyDiv w:val="1"/>
      <w:marLeft w:val="0"/>
      <w:marRight w:val="0"/>
      <w:marTop w:val="0"/>
      <w:marBottom w:val="0"/>
      <w:divBdr>
        <w:top w:val="none" w:sz="0" w:space="0" w:color="auto"/>
        <w:left w:val="none" w:sz="0" w:space="0" w:color="auto"/>
        <w:bottom w:val="none" w:sz="0" w:space="0" w:color="auto"/>
        <w:right w:val="none" w:sz="0" w:space="0" w:color="auto"/>
      </w:divBdr>
    </w:div>
    <w:div w:id="2133555614">
      <w:bodyDiv w:val="1"/>
      <w:marLeft w:val="0"/>
      <w:marRight w:val="0"/>
      <w:marTop w:val="0"/>
      <w:marBottom w:val="0"/>
      <w:divBdr>
        <w:top w:val="none" w:sz="0" w:space="0" w:color="auto"/>
        <w:left w:val="none" w:sz="0" w:space="0" w:color="auto"/>
        <w:bottom w:val="none" w:sz="0" w:space="0" w:color="auto"/>
        <w:right w:val="none" w:sz="0" w:space="0" w:color="auto"/>
      </w:divBdr>
    </w:div>
    <w:div w:id="2133858748">
      <w:bodyDiv w:val="1"/>
      <w:marLeft w:val="0"/>
      <w:marRight w:val="0"/>
      <w:marTop w:val="0"/>
      <w:marBottom w:val="0"/>
      <w:divBdr>
        <w:top w:val="none" w:sz="0" w:space="0" w:color="auto"/>
        <w:left w:val="none" w:sz="0" w:space="0" w:color="auto"/>
        <w:bottom w:val="none" w:sz="0" w:space="0" w:color="auto"/>
        <w:right w:val="none" w:sz="0" w:space="0" w:color="auto"/>
      </w:divBdr>
    </w:div>
    <w:div w:id="2134055736">
      <w:bodyDiv w:val="1"/>
      <w:marLeft w:val="0"/>
      <w:marRight w:val="0"/>
      <w:marTop w:val="0"/>
      <w:marBottom w:val="0"/>
      <w:divBdr>
        <w:top w:val="none" w:sz="0" w:space="0" w:color="auto"/>
        <w:left w:val="none" w:sz="0" w:space="0" w:color="auto"/>
        <w:bottom w:val="none" w:sz="0" w:space="0" w:color="auto"/>
        <w:right w:val="none" w:sz="0" w:space="0" w:color="auto"/>
      </w:divBdr>
    </w:div>
    <w:div w:id="2134057644">
      <w:bodyDiv w:val="1"/>
      <w:marLeft w:val="0"/>
      <w:marRight w:val="0"/>
      <w:marTop w:val="0"/>
      <w:marBottom w:val="0"/>
      <w:divBdr>
        <w:top w:val="none" w:sz="0" w:space="0" w:color="auto"/>
        <w:left w:val="none" w:sz="0" w:space="0" w:color="auto"/>
        <w:bottom w:val="none" w:sz="0" w:space="0" w:color="auto"/>
        <w:right w:val="none" w:sz="0" w:space="0" w:color="auto"/>
      </w:divBdr>
    </w:div>
    <w:div w:id="2134132750">
      <w:bodyDiv w:val="1"/>
      <w:marLeft w:val="0"/>
      <w:marRight w:val="0"/>
      <w:marTop w:val="0"/>
      <w:marBottom w:val="0"/>
      <w:divBdr>
        <w:top w:val="none" w:sz="0" w:space="0" w:color="auto"/>
        <w:left w:val="none" w:sz="0" w:space="0" w:color="auto"/>
        <w:bottom w:val="none" w:sz="0" w:space="0" w:color="auto"/>
        <w:right w:val="none" w:sz="0" w:space="0" w:color="auto"/>
      </w:divBdr>
    </w:div>
    <w:div w:id="2134277971">
      <w:bodyDiv w:val="1"/>
      <w:marLeft w:val="0"/>
      <w:marRight w:val="0"/>
      <w:marTop w:val="0"/>
      <w:marBottom w:val="0"/>
      <w:divBdr>
        <w:top w:val="none" w:sz="0" w:space="0" w:color="auto"/>
        <w:left w:val="none" w:sz="0" w:space="0" w:color="auto"/>
        <w:bottom w:val="none" w:sz="0" w:space="0" w:color="auto"/>
        <w:right w:val="none" w:sz="0" w:space="0" w:color="auto"/>
      </w:divBdr>
    </w:div>
    <w:div w:id="2134395045">
      <w:bodyDiv w:val="1"/>
      <w:marLeft w:val="0"/>
      <w:marRight w:val="0"/>
      <w:marTop w:val="0"/>
      <w:marBottom w:val="0"/>
      <w:divBdr>
        <w:top w:val="none" w:sz="0" w:space="0" w:color="auto"/>
        <w:left w:val="none" w:sz="0" w:space="0" w:color="auto"/>
        <w:bottom w:val="none" w:sz="0" w:space="0" w:color="auto"/>
        <w:right w:val="none" w:sz="0" w:space="0" w:color="auto"/>
      </w:divBdr>
    </w:div>
    <w:div w:id="2134516153">
      <w:bodyDiv w:val="1"/>
      <w:marLeft w:val="0"/>
      <w:marRight w:val="0"/>
      <w:marTop w:val="0"/>
      <w:marBottom w:val="0"/>
      <w:divBdr>
        <w:top w:val="none" w:sz="0" w:space="0" w:color="auto"/>
        <w:left w:val="none" w:sz="0" w:space="0" w:color="auto"/>
        <w:bottom w:val="none" w:sz="0" w:space="0" w:color="auto"/>
        <w:right w:val="none" w:sz="0" w:space="0" w:color="auto"/>
      </w:divBdr>
    </w:div>
    <w:div w:id="2134593723">
      <w:bodyDiv w:val="1"/>
      <w:marLeft w:val="0"/>
      <w:marRight w:val="0"/>
      <w:marTop w:val="0"/>
      <w:marBottom w:val="0"/>
      <w:divBdr>
        <w:top w:val="none" w:sz="0" w:space="0" w:color="auto"/>
        <w:left w:val="none" w:sz="0" w:space="0" w:color="auto"/>
        <w:bottom w:val="none" w:sz="0" w:space="0" w:color="auto"/>
        <w:right w:val="none" w:sz="0" w:space="0" w:color="auto"/>
      </w:divBdr>
    </w:div>
    <w:div w:id="2134787670">
      <w:bodyDiv w:val="1"/>
      <w:marLeft w:val="0"/>
      <w:marRight w:val="0"/>
      <w:marTop w:val="0"/>
      <w:marBottom w:val="0"/>
      <w:divBdr>
        <w:top w:val="none" w:sz="0" w:space="0" w:color="auto"/>
        <w:left w:val="none" w:sz="0" w:space="0" w:color="auto"/>
        <w:bottom w:val="none" w:sz="0" w:space="0" w:color="auto"/>
        <w:right w:val="none" w:sz="0" w:space="0" w:color="auto"/>
      </w:divBdr>
    </w:div>
    <w:div w:id="2134857058">
      <w:bodyDiv w:val="1"/>
      <w:marLeft w:val="0"/>
      <w:marRight w:val="0"/>
      <w:marTop w:val="0"/>
      <w:marBottom w:val="0"/>
      <w:divBdr>
        <w:top w:val="none" w:sz="0" w:space="0" w:color="auto"/>
        <w:left w:val="none" w:sz="0" w:space="0" w:color="auto"/>
        <w:bottom w:val="none" w:sz="0" w:space="0" w:color="auto"/>
        <w:right w:val="none" w:sz="0" w:space="0" w:color="auto"/>
      </w:divBdr>
    </w:div>
    <w:div w:id="2134866549">
      <w:bodyDiv w:val="1"/>
      <w:marLeft w:val="0"/>
      <w:marRight w:val="0"/>
      <w:marTop w:val="0"/>
      <w:marBottom w:val="0"/>
      <w:divBdr>
        <w:top w:val="none" w:sz="0" w:space="0" w:color="auto"/>
        <w:left w:val="none" w:sz="0" w:space="0" w:color="auto"/>
        <w:bottom w:val="none" w:sz="0" w:space="0" w:color="auto"/>
        <w:right w:val="none" w:sz="0" w:space="0" w:color="auto"/>
      </w:divBdr>
    </w:div>
    <w:div w:id="2134908220">
      <w:bodyDiv w:val="1"/>
      <w:marLeft w:val="0"/>
      <w:marRight w:val="0"/>
      <w:marTop w:val="0"/>
      <w:marBottom w:val="0"/>
      <w:divBdr>
        <w:top w:val="none" w:sz="0" w:space="0" w:color="auto"/>
        <w:left w:val="none" w:sz="0" w:space="0" w:color="auto"/>
        <w:bottom w:val="none" w:sz="0" w:space="0" w:color="auto"/>
        <w:right w:val="none" w:sz="0" w:space="0" w:color="auto"/>
      </w:divBdr>
    </w:div>
    <w:div w:id="2135247824">
      <w:bodyDiv w:val="1"/>
      <w:marLeft w:val="0"/>
      <w:marRight w:val="0"/>
      <w:marTop w:val="0"/>
      <w:marBottom w:val="0"/>
      <w:divBdr>
        <w:top w:val="none" w:sz="0" w:space="0" w:color="auto"/>
        <w:left w:val="none" w:sz="0" w:space="0" w:color="auto"/>
        <w:bottom w:val="none" w:sz="0" w:space="0" w:color="auto"/>
        <w:right w:val="none" w:sz="0" w:space="0" w:color="auto"/>
      </w:divBdr>
    </w:div>
    <w:div w:id="2135324342">
      <w:bodyDiv w:val="1"/>
      <w:marLeft w:val="0"/>
      <w:marRight w:val="0"/>
      <w:marTop w:val="0"/>
      <w:marBottom w:val="0"/>
      <w:divBdr>
        <w:top w:val="none" w:sz="0" w:space="0" w:color="auto"/>
        <w:left w:val="none" w:sz="0" w:space="0" w:color="auto"/>
        <w:bottom w:val="none" w:sz="0" w:space="0" w:color="auto"/>
        <w:right w:val="none" w:sz="0" w:space="0" w:color="auto"/>
      </w:divBdr>
    </w:div>
    <w:div w:id="2135513323">
      <w:bodyDiv w:val="1"/>
      <w:marLeft w:val="0"/>
      <w:marRight w:val="0"/>
      <w:marTop w:val="0"/>
      <w:marBottom w:val="0"/>
      <w:divBdr>
        <w:top w:val="none" w:sz="0" w:space="0" w:color="auto"/>
        <w:left w:val="none" w:sz="0" w:space="0" w:color="auto"/>
        <w:bottom w:val="none" w:sz="0" w:space="0" w:color="auto"/>
        <w:right w:val="none" w:sz="0" w:space="0" w:color="auto"/>
      </w:divBdr>
    </w:div>
    <w:div w:id="2135632677">
      <w:bodyDiv w:val="1"/>
      <w:marLeft w:val="0"/>
      <w:marRight w:val="0"/>
      <w:marTop w:val="0"/>
      <w:marBottom w:val="0"/>
      <w:divBdr>
        <w:top w:val="none" w:sz="0" w:space="0" w:color="auto"/>
        <w:left w:val="none" w:sz="0" w:space="0" w:color="auto"/>
        <w:bottom w:val="none" w:sz="0" w:space="0" w:color="auto"/>
        <w:right w:val="none" w:sz="0" w:space="0" w:color="auto"/>
      </w:divBdr>
    </w:div>
    <w:div w:id="2135899220">
      <w:bodyDiv w:val="1"/>
      <w:marLeft w:val="0"/>
      <w:marRight w:val="0"/>
      <w:marTop w:val="0"/>
      <w:marBottom w:val="0"/>
      <w:divBdr>
        <w:top w:val="none" w:sz="0" w:space="0" w:color="auto"/>
        <w:left w:val="none" w:sz="0" w:space="0" w:color="auto"/>
        <w:bottom w:val="none" w:sz="0" w:space="0" w:color="auto"/>
        <w:right w:val="none" w:sz="0" w:space="0" w:color="auto"/>
      </w:divBdr>
    </w:div>
    <w:div w:id="2135906981">
      <w:bodyDiv w:val="1"/>
      <w:marLeft w:val="0"/>
      <w:marRight w:val="0"/>
      <w:marTop w:val="0"/>
      <w:marBottom w:val="0"/>
      <w:divBdr>
        <w:top w:val="none" w:sz="0" w:space="0" w:color="auto"/>
        <w:left w:val="none" w:sz="0" w:space="0" w:color="auto"/>
        <w:bottom w:val="none" w:sz="0" w:space="0" w:color="auto"/>
        <w:right w:val="none" w:sz="0" w:space="0" w:color="auto"/>
      </w:divBdr>
    </w:div>
    <w:div w:id="2136169532">
      <w:bodyDiv w:val="1"/>
      <w:marLeft w:val="0"/>
      <w:marRight w:val="0"/>
      <w:marTop w:val="0"/>
      <w:marBottom w:val="0"/>
      <w:divBdr>
        <w:top w:val="none" w:sz="0" w:space="0" w:color="auto"/>
        <w:left w:val="none" w:sz="0" w:space="0" w:color="auto"/>
        <w:bottom w:val="none" w:sz="0" w:space="0" w:color="auto"/>
        <w:right w:val="none" w:sz="0" w:space="0" w:color="auto"/>
      </w:divBdr>
    </w:div>
    <w:div w:id="2136486274">
      <w:bodyDiv w:val="1"/>
      <w:marLeft w:val="0"/>
      <w:marRight w:val="0"/>
      <w:marTop w:val="0"/>
      <w:marBottom w:val="0"/>
      <w:divBdr>
        <w:top w:val="none" w:sz="0" w:space="0" w:color="auto"/>
        <w:left w:val="none" w:sz="0" w:space="0" w:color="auto"/>
        <w:bottom w:val="none" w:sz="0" w:space="0" w:color="auto"/>
        <w:right w:val="none" w:sz="0" w:space="0" w:color="auto"/>
      </w:divBdr>
    </w:div>
    <w:div w:id="2136562380">
      <w:bodyDiv w:val="1"/>
      <w:marLeft w:val="0"/>
      <w:marRight w:val="0"/>
      <w:marTop w:val="0"/>
      <w:marBottom w:val="0"/>
      <w:divBdr>
        <w:top w:val="none" w:sz="0" w:space="0" w:color="auto"/>
        <w:left w:val="none" w:sz="0" w:space="0" w:color="auto"/>
        <w:bottom w:val="none" w:sz="0" w:space="0" w:color="auto"/>
        <w:right w:val="none" w:sz="0" w:space="0" w:color="auto"/>
      </w:divBdr>
    </w:div>
    <w:div w:id="2136631320">
      <w:bodyDiv w:val="1"/>
      <w:marLeft w:val="0"/>
      <w:marRight w:val="0"/>
      <w:marTop w:val="0"/>
      <w:marBottom w:val="0"/>
      <w:divBdr>
        <w:top w:val="none" w:sz="0" w:space="0" w:color="auto"/>
        <w:left w:val="none" w:sz="0" w:space="0" w:color="auto"/>
        <w:bottom w:val="none" w:sz="0" w:space="0" w:color="auto"/>
        <w:right w:val="none" w:sz="0" w:space="0" w:color="auto"/>
      </w:divBdr>
    </w:div>
    <w:div w:id="2136748062">
      <w:bodyDiv w:val="1"/>
      <w:marLeft w:val="0"/>
      <w:marRight w:val="0"/>
      <w:marTop w:val="0"/>
      <w:marBottom w:val="0"/>
      <w:divBdr>
        <w:top w:val="none" w:sz="0" w:space="0" w:color="auto"/>
        <w:left w:val="none" w:sz="0" w:space="0" w:color="auto"/>
        <w:bottom w:val="none" w:sz="0" w:space="0" w:color="auto"/>
        <w:right w:val="none" w:sz="0" w:space="0" w:color="auto"/>
      </w:divBdr>
    </w:div>
    <w:div w:id="2136753316">
      <w:bodyDiv w:val="1"/>
      <w:marLeft w:val="0"/>
      <w:marRight w:val="0"/>
      <w:marTop w:val="0"/>
      <w:marBottom w:val="0"/>
      <w:divBdr>
        <w:top w:val="none" w:sz="0" w:space="0" w:color="auto"/>
        <w:left w:val="none" w:sz="0" w:space="0" w:color="auto"/>
        <w:bottom w:val="none" w:sz="0" w:space="0" w:color="auto"/>
        <w:right w:val="none" w:sz="0" w:space="0" w:color="auto"/>
      </w:divBdr>
    </w:div>
    <w:div w:id="2137022622">
      <w:bodyDiv w:val="1"/>
      <w:marLeft w:val="0"/>
      <w:marRight w:val="0"/>
      <w:marTop w:val="0"/>
      <w:marBottom w:val="0"/>
      <w:divBdr>
        <w:top w:val="none" w:sz="0" w:space="0" w:color="auto"/>
        <w:left w:val="none" w:sz="0" w:space="0" w:color="auto"/>
        <w:bottom w:val="none" w:sz="0" w:space="0" w:color="auto"/>
        <w:right w:val="none" w:sz="0" w:space="0" w:color="auto"/>
      </w:divBdr>
    </w:div>
    <w:div w:id="2137134415">
      <w:bodyDiv w:val="1"/>
      <w:marLeft w:val="0"/>
      <w:marRight w:val="0"/>
      <w:marTop w:val="0"/>
      <w:marBottom w:val="0"/>
      <w:divBdr>
        <w:top w:val="none" w:sz="0" w:space="0" w:color="auto"/>
        <w:left w:val="none" w:sz="0" w:space="0" w:color="auto"/>
        <w:bottom w:val="none" w:sz="0" w:space="0" w:color="auto"/>
        <w:right w:val="none" w:sz="0" w:space="0" w:color="auto"/>
      </w:divBdr>
    </w:div>
    <w:div w:id="2137596010">
      <w:bodyDiv w:val="1"/>
      <w:marLeft w:val="0"/>
      <w:marRight w:val="0"/>
      <w:marTop w:val="0"/>
      <w:marBottom w:val="0"/>
      <w:divBdr>
        <w:top w:val="none" w:sz="0" w:space="0" w:color="auto"/>
        <w:left w:val="none" w:sz="0" w:space="0" w:color="auto"/>
        <w:bottom w:val="none" w:sz="0" w:space="0" w:color="auto"/>
        <w:right w:val="none" w:sz="0" w:space="0" w:color="auto"/>
      </w:divBdr>
    </w:div>
    <w:div w:id="2137865005">
      <w:bodyDiv w:val="1"/>
      <w:marLeft w:val="0"/>
      <w:marRight w:val="0"/>
      <w:marTop w:val="0"/>
      <w:marBottom w:val="0"/>
      <w:divBdr>
        <w:top w:val="none" w:sz="0" w:space="0" w:color="auto"/>
        <w:left w:val="none" w:sz="0" w:space="0" w:color="auto"/>
        <w:bottom w:val="none" w:sz="0" w:space="0" w:color="auto"/>
        <w:right w:val="none" w:sz="0" w:space="0" w:color="auto"/>
      </w:divBdr>
    </w:div>
    <w:div w:id="2137866117">
      <w:bodyDiv w:val="1"/>
      <w:marLeft w:val="0"/>
      <w:marRight w:val="0"/>
      <w:marTop w:val="0"/>
      <w:marBottom w:val="0"/>
      <w:divBdr>
        <w:top w:val="none" w:sz="0" w:space="0" w:color="auto"/>
        <w:left w:val="none" w:sz="0" w:space="0" w:color="auto"/>
        <w:bottom w:val="none" w:sz="0" w:space="0" w:color="auto"/>
        <w:right w:val="none" w:sz="0" w:space="0" w:color="auto"/>
      </w:divBdr>
    </w:div>
    <w:div w:id="2138180930">
      <w:bodyDiv w:val="1"/>
      <w:marLeft w:val="0"/>
      <w:marRight w:val="0"/>
      <w:marTop w:val="0"/>
      <w:marBottom w:val="0"/>
      <w:divBdr>
        <w:top w:val="none" w:sz="0" w:space="0" w:color="auto"/>
        <w:left w:val="none" w:sz="0" w:space="0" w:color="auto"/>
        <w:bottom w:val="none" w:sz="0" w:space="0" w:color="auto"/>
        <w:right w:val="none" w:sz="0" w:space="0" w:color="auto"/>
      </w:divBdr>
    </w:div>
    <w:div w:id="2138334645">
      <w:bodyDiv w:val="1"/>
      <w:marLeft w:val="0"/>
      <w:marRight w:val="0"/>
      <w:marTop w:val="0"/>
      <w:marBottom w:val="0"/>
      <w:divBdr>
        <w:top w:val="none" w:sz="0" w:space="0" w:color="auto"/>
        <w:left w:val="none" w:sz="0" w:space="0" w:color="auto"/>
        <w:bottom w:val="none" w:sz="0" w:space="0" w:color="auto"/>
        <w:right w:val="none" w:sz="0" w:space="0" w:color="auto"/>
      </w:divBdr>
    </w:div>
    <w:div w:id="2138375958">
      <w:bodyDiv w:val="1"/>
      <w:marLeft w:val="0"/>
      <w:marRight w:val="0"/>
      <w:marTop w:val="0"/>
      <w:marBottom w:val="0"/>
      <w:divBdr>
        <w:top w:val="none" w:sz="0" w:space="0" w:color="auto"/>
        <w:left w:val="none" w:sz="0" w:space="0" w:color="auto"/>
        <w:bottom w:val="none" w:sz="0" w:space="0" w:color="auto"/>
        <w:right w:val="none" w:sz="0" w:space="0" w:color="auto"/>
      </w:divBdr>
    </w:div>
    <w:div w:id="2138377657">
      <w:bodyDiv w:val="1"/>
      <w:marLeft w:val="0"/>
      <w:marRight w:val="0"/>
      <w:marTop w:val="0"/>
      <w:marBottom w:val="0"/>
      <w:divBdr>
        <w:top w:val="none" w:sz="0" w:space="0" w:color="auto"/>
        <w:left w:val="none" w:sz="0" w:space="0" w:color="auto"/>
        <w:bottom w:val="none" w:sz="0" w:space="0" w:color="auto"/>
        <w:right w:val="none" w:sz="0" w:space="0" w:color="auto"/>
      </w:divBdr>
    </w:div>
    <w:div w:id="2138528514">
      <w:bodyDiv w:val="1"/>
      <w:marLeft w:val="0"/>
      <w:marRight w:val="0"/>
      <w:marTop w:val="0"/>
      <w:marBottom w:val="0"/>
      <w:divBdr>
        <w:top w:val="none" w:sz="0" w:space="0" w:color="auto"/>
        <w:left w:val="none" w:sz="0" w:space="0" w:color="auto"/>
        <w:bottom w:val="none" w:sz="0" w:space="0" w:color="auto"/>
        <w:right w:val="none" w:sz="0" w:space="0" w:color="auto"/>
      </w:divBdr>
    </w:div>
    <w:div w:id="2138717184">
      <w:bodyDiv w:val="1"/>
      <w:marLeft w:val="0"/>
      <w:marRight w:val="0"/>
      <w:marTop w:val="0"/>
      <w:marBottom w:val="0"/>
      <w:divBdr>
        <w:top w:val="none" w:sz="0" w:space="0" w:color="auto"/>
        <w:left w:val="none" w:sz="0" w:space="0" w:color="auto"/>
        <w:bottom w:val="none" w:sz="0" w:space="0" w:color="auto"/>
        <w:right w:val="none" w:sz="0" w:space="0" w:color="auto"/>
      </w:divBdr>
    </w:div>
    <w:div w:id="2139183626">
      <w:bodyDiv w:val="1"/>
      <w:marLeft w:val="0"/>
      <w:marRight w:val="0"/>
      <w:marTop w:val="0"/>
      <w:marBottom w:val="0"/>
      <w:divBdr>
        <w:top w:val="none" w:sz="0" w:space="0" w:color="auto"/>
        <w:left w:val="none" w:sz="0" w:space="0" w:color="auto"/>
        <w:bottom w:val="none" w:sz="0" w:space="0" w:color="auto"/>
        <w:right w:val="none" w:sz="0" w:space="0" w:color="auto"/>
      </w:divBdr>
    </w:div>
    <w:div w:id="2139372897">
      <w:bodyDiv w:val="1"/>
      <w:marLeft w:val="0"/>
      <w:marRight w:val="0"/>
      <w:marTop w:val="0"/>
      <w:marBottom w:val="0"/>
      <w:divBdr>
        <w:top w:val="none" w:sz="0" w:space="0" w:color="auto"/>
        <w:left w:val="none" w:sz="0" w:space="0" w:color="auto"/>
        <w:bottom w:val="none" w:sz="0" w:space="0" w:color="auto"/>
        <w:right w:val="none" w:sz="0" w:space="0" w:color="auto"/>
      </w:divBdr>
    </w:div>
    <w:div w:id="2139638169">
      <w:bodyDiv w:val="1"/>
      <w:marLeft w:val="0"/>
      <w:marRight w:val="0"/>
      <w:marTop w:val="0"/>
      <w:marBottom w:val="0"/>
      <w:divBdr>
        <w:top w:val="none" w:sz="0" w:space="0" w:color="auto"/>
        <w:left w:val="none" w:sz="0" w:space="0" w:color="auto"/>
        <w:bottom w:val="none" w:sz="0" w:space="0" w:color="auto"/>
        <w:right w:val="none" w:sz="0" w:space="0" w:color="auto"/>
      </w:divBdr>
    </w:div>
    <w:div w:id="2139949410">
      <w:bodyDiv w:val="1"/>
      <w:marLeft w:val="0"/>
      <w:marRight w:val="0"/>
      <w:marTop w:val="0"/>
      <w:marBottom w:val="0"/>
      <w:divBdr>
        <w:top w:val="none" w:sz="0" w:space="0" w:color="auto"/>
        <w:left w:val="none" w:sz="0" w:space="0" w:color="auto"/>
        <w:bottom w:val="none" w:sz="0" w:space="0" w:color="auto"/>
        <w:right w:val="none" w:sz="0" w:space="0" w:color="auto"/>
      </w:divBdr>
    </w:div>
    <w:div w:id="2139952603">
      <w:bodyDiv w:val="1"/>
      <w:marLeft w:val="0"/>
      <w:marRight w:val="0"/>
      <w:marTop w:val="0"/>
      <w:marBottom w:val="0"/>
      <w:divBdr>
        <w:top w:val="none" w:sz="0" w:space="0" w:color="auto"/>
        <w:left w:val="none" w:sz="0" w:space="0" w:color="auto"/>
        <w:bottom w:val="none" w:sz="0" w:space="0" w:color="auto"/>
        <w:right w:val="none" w:sz="0" w:space="0" w:color="auto"/>
      </w:divBdr>
    </w:div>
    <w:div w:id="2140341321">
      <w:bodyDiv w:val="1"/>
      <w:marLeft w:val="0"/>
      <w:marRight w:val="0"/>
      <w:marTop w:val="0"/>
      <w:marBottom w:val="0"/>
      <w:divBdr>
        <w:top w:val="none" w:sz="0" w:space="0" w:color="auto"/>
        <w:left w:val="none" w:sz="0" w:space="0" w:color="auto"/>
        <w:bottom w:val="none" w:sz="0" w:space="0" w:color="auto"/>
        <w:right w:val="none" w:sz="0" w:space="0" w:color="auto"/>
      </w:divBdr>
    </w:div>
    <w:div w:id="2140410921">
      <w:bodyDiv w:val="1"/>
      <w:marLeft w:val="0"/>
      <w:marRight w:val="0"/>
      <w:marTop w:val="0"/>
      <w:marBottom w:val="0"/>
      <w:divBdr>
        <w:top w:val="none" w:sz="0" w:space="0" w:color="auto"/>
        <w:left w:val="none" w:sz="0" w:space="0" w:color="auto"/>
        <w:bottom w:val="none" w:sz="0" w:space="0" w:color="auto"/>
        <w:right w:val="none" w:sz="0" w:space="0" w:color="auto"/>
      </w:divBdr>
    </w:div>
    <w:div w:id="2140488632">
      <w:bodyDiv w:val="1"/>
      <w:marLeft w:val="0"/>
      <w:marRight w:val="0"/>
      <w:marTop w:val="0"/>
      <w:marBottom w:val="0"/>
      <w:divBdr>
        <w:top w:val="none" w:sz="0" w:space="0" w:color="auto"/>
        <w:left w:val="none" w:sz="0" w:space="0" w:color="auto"/>
        <w:bottom w:val="none" w:sz="0" w:space="0" w:color="auto"/>
        <w:right w:val="none" w:sz="0" w:space="0" w:color="auto"/>
      </w:divBdr>
    </w:div>
    <w:div w:id="2140489177">
      <w:bodyDiv w:val="1"/>
      <w:marLeft w:val="0"/>
      <w:marRight w:val="0"/>
      <w:marTop w:val="0"/>
      <w:marBottom w:val="0"/>
      <w:divBdr>
        <w:top w:val="none" w:sz="0" w:space="0" w:color="auto"/>
        <w:left w:val="none" w:sz="0" w:space="0" w:color="auto"/>
        <w:bottom w:val="none" w:sz="0" w:space="0" w:color="auto"/>
        <w:right w:val="none" w:sz="0" w:space="0" w:color="auto"/>
      </w:divBdr>
    </w:div>
    <w:div w:id="2140688685">
      <w:bodyDiv w:val="1"/>
      <w:marLeft w:val="0"/>
      <w:marRight w:val="0"/>
      <w:marTop w:val="0"/>
      <w:marBottom w:val="0"/>
      <w:divBdr>
        <w:top w:val="none" w:sz="0" w:space="0" w:color="auto"/>
        <w:left w:val="none" w:sz="0" w:space="0" w:color="auto"/>
        <w:bottom w:val="none" w:sz="0" w:space="0" w:color="auto"/>
        <w:right w:val="none" w:sz="0" w:space="0" w:color="auto"/>
      </w:divBdr>
    </w:div>
    <w:div w:id="2140879150">
      <w:bodyDiv w:val="1"/>
      <w:marLeft w:val="0"/>
      <w:marRight w:val="0"/>
      <w:marTop w:val="0"/>
      <w:marBottom w:val="0"/>
      <w:divBdr>
        <w:top w:val="none" w:sz="0" w:space="0" w:color="auto"/>
        <w:left w:val="none" w:sz="0" w:space="0" w:color="auto"/>
        <w:bottom w:val="none" w:sz="0" w:space="0" w:color="auto"/>
        <w:right w:val="none" w:sz="0" w:space="0" w:color="auto"/>
      </w:divBdr>
    </w:div>
    <w:div w:id="2140951803">
      <w:bodyDiv w:val="1"/>
      <w:marLeft w:val="0"/>
      <w:marRight w:val="0"/>
      <w:marTop w:val="0"/>
      <w:marBottom w:val="0"/>
      <w:divBdr>
        <w:top w:val="none" w:sz="0" w:space="0" w:color="auto"/>
        <w:left w:val="none" w:sz="0" w:space="0" w:color="auto"/>
        <w:bottom w:val="none" w:sz="0" w:space="0" w:color="auto"/>
        <w:right w:val="none" w:sz="0" w:space="0" w:color="auto"/>
      </w:divBdr>
    </w:div>
    <w:div w:id="2141071059">
      <w:bodyDiv w:val="1"/>
      <w:marLeft w:val="0"/>
      <w:marRight w:val="0"/>
      <w:marTop w:val="0"/>
      <w:marBottom w:val="0"/>
      <w:divBdr>
        <w:top w:val="none" w:sz="0" w:space="0" w:color="auto"/>
        <w:left w:val="none" w:sz="0" w:space="0" w:color="auto"/>
        <w:bottom w:val="none" w:sz="0" w:space="0" w:color="auto"/>
        <w:right w:val="none" w:sz="0" w:space="0" w:color="auto"/>
      </w:divBdr>
    </w:div>
    <w:div w:id="2141454882">
      <w:bodyDiv w:val="1"/>
      <w:marLeft w:val="0"/>
      <w:marRight w:val="0"/>
      <w:marTop w:val="0"/>
      <w:marBottom w:val="0"/>
      <w:divBdr>
        <w:top w:val="none" w:sz="0" w:space="0" w:color="auto"/>
        <w:left w:val="none" w:sz="0" w:space="0" w:color="auto"/>
        <w:bottom w:val="none" w:sz="0" w:space="0" w:color="auto"/>
        <w:right w:val="none" w:sz="0" w:space="0" w:color="auto"/>
      </w:divBdr>
    </w:div>
    <w:div w:id="2141721513">
      <w:bodyDiv w:val="1"/>
      <w:marLeft w:val="0"/>
      <w:marRight w:val="0"/>
      <w:marTop w:val="0"/>
      <w:marBottom w:val="0"/>
      <w:divBdr>
        <w:top w:val="none" w:sz="0" w:space="0" w:color="auto"/>
        <w:left w:val="none" w:sz="0" w:space="0" w:color="auto"/>
        <w:bottom w:val="none" w:sz="0" w:space="0" w:color="auto"/>
        <w:right w:val="none" w:sz="0" w:space="0" w:color="auto"/>
      </w:divBdr>
    </w:div>
    <w:div w:id="2141796675">
      <w:bodyDiv w:val="1"/>
      <w:marLeft w:val="0"/>
      <w:marRight w:val="0"/>
      <w:marTop w:val="0"/>
      <w:marBottom w:val="0"/>
      <w:divBdr>
        <w:top w:val="none" w:sz="0" w:space="0" w:color="auto"/>
        <w:left w:val="none" w:sz="0" w:space="0" w:color="auto"/>
        <w:bottom w:val="none" w:sz="0" w:space="0" w:color="auto"/>
        <w:right w:val="none" w:sz="0" w:space="0" w:color="auto"/>
      </w:divBdr>
    </w:div>
    <w:div w:id="2141994213">
      <w:bodyDiv w:val="1"/>
      <w:marLeft w:val="0"/>
      <w:marRight w:val="0"/>
      <w:marTop w:val="0"/>
      <w:marBottom w:val="0"/>
      <w:divBdr>
        <w:top w:val="none" w:sz="0" w:space="0" w:color="auto"/>
        <w:left w:val="none" w:sz="0" w:space="0" w:color="auto"/>
        <w:bottom w:val="none" w:sz="0" w:space="0" w:color="auto"/>
        <w:right w:val="none" w:sz="0" w:space="0" w:color="auto"/>
      </w:divBdr>
    </w:div>
    <w:div w:id="2142113299">
      <w:bodyDiv w:val="1"/>
      <w:marLeft w:val="0"/>
      <w:marRight w:val="0"/>
      <w:marTop w:val="0"/>
      <w:marBottom w:val="0"/>
      <w:divBdr>
        <w:top w:val="none" w:sz="0" w:space="0" w:color="auto"/>
        <w:left w:val="none" w:sz="0" w:space="0" w:color="auto"/>
        <w:bottom w:val="none" w:sz="0" w:space="0" w:color="auto"/>
        <w:right w:val="none" w:sz="0" w:space="0" w:color="auto"/>
      </w:divBdr>
    </w:div>
    <w:div w:id="2142381707">
      <w:bodyDiv w:val="1"/>
      <w:marLeft w:val="0"/>
      <w:marRight w:val="0"/>
      <w:marTop w:val="0"/>
      <w:marBottom w:val="0"/>
      <w:divBdr>
        <w:top w:val="none" w:sz="0" w:space="0" w:color="auto"/>
        <w:left w:val="none" w:sz="0" w:space="0" w:color="auto"/>
        <w:bottom w:val="none" w:sz="0" w:space="0" w:color="auto"/>
        <w:right w:val="none" w:sz="0" w:space="0" w:color="auto"/>
      </w:divBdr>
    </w:div>
    <w:div w:id="2142531891">
      <w:bodyDiv w:val="1"/>
      <w:marLeft w:val="0"/>
      <w:marRight w:val="0"/>
      <w:marTop w:val="0"/>
      <w:marBottom w:val="0"/>
      <w:divBdr>
        <w:top w:val="none" w:sz="0" w:space="0" w:color="auto"/>
        <w:left w:val="none" w:sz="0" w:space="0" w:color="auto"/>
        <w:bottom w:val="none" w:sz="0" w:space="0" w:color="auto"/>
        <w:right w:val="none" w:sz="0" w:space="0" w:color="auto"/>
      </w:divBdr>
    </w:div>
    <w:div w:id="2142570328">
      <w:bodyDiv w:val="1"/>
      <w:marLeft w:val="0"/>
      <w:marRight w:val="0"/>
      <w:marTop w:val="0"/>
      <w:marBottom w:val="0"/>
      <w:divBdr>
        <w:top w:val="none" w:sz="0" w:space="0" w:color="auto"/>
        <w:left w:val="none" w:sz="0" w:space="0" w:color="auto"/>
        <w:bottom w:val="none" w:sz="0" w:space="0" w:color="auto"/>
        <w:right w:val="none" w:sz="0" w:space="0" w:color="auto"/>
      </w:divBdr>
    </w:div>
    <w:div w:id="2142646940">
      <w:bodyDiv w:val="1"/>
      <w:marLeft w:val="0"/>
      <w:marRight w:val="0"/>
      <w:marTop w:val="0"/>
      <w:marBottom w:val="0"/>
      <w:divBdr>
        <w:top w:val="none" w:sz="0" w:space="0" w:color="auto"/>
        <w:left w:val="none" w:sz="0" w:space="0" w:color="auto"/>
        <w:bottom w:val="none" w:sz="0" w:space="0" w:color="auto"/>
        <w:right w:val="none" w:sz="0" w:space="0" w:color="auto"/>
      </w:divBdr>
    </w:div>
    <w:div w:id="2142647602">
      <w:bodyDiv w:val="1"/>
      <w:marLeft w:val="0"/>
      <w:marRight w:val="0"/>
      <w:marTop w:val="0"/>
      <w:marBottom w:val="0"/>
      <w:divBdr>
        <w:top w:val="none" w:sz="0" w:space="0" w:color="auto"/>
        <w:left w:val="none" w:sz="0" w:space="0" w:color="auto"/>
        <w:bottom w:val="none" w:sz="0" w:space="0" w:color="auto"/>
        <w:right w:val="none" w:sz="0" w:space="0" w:color="auto"/>
      </w:divBdr>
      <w:divsChild>
        <w:div w:id="1018048105">
          <w:marLeft w:val="0"/>
          <w:marRight w:val="0"/>
          <w:marTop w:val="0"/>
          <w:marBottom w:val="0"/>
          <w:divBdr>
            <w:top w:val="none" w:sz="0" w:space="0" w:color="auto"/>
            <w:left w:val="none" w:sz="0" w:space="0" w:color="auto"/>
            <w:bottom w:val="none" w:sz="0" w:space="0" w:color="auto"/>
            <w:right w:val="none" w:sz="0" w:space="0" w:color="auto"/>
          </w:divBdr>
        </w:div>
        <w:div w:id="1685784500">
          <w:marLeft w:val="0"/>
          <w:marRight w:val="0"/>
          <w:marTop w:val="0"/>
          <w:marBottom w:val="0"/>
          <w:divBdr>
            <w:top w:val="none" w:sz="0" w:space="0" w:color="auto"/>
            <w:left w:val="none" w:sz="0" w:space="0" w:color="auto"/>
            <w:bottom w:val="none" w:sz="0" w:space="0" w:color="auto"/>
            <w:right w:val="none" w:sz="0" w:space="0" w:color="auto"/>
          </w:divBdr>
        </w:div>
        <w:div w:id="209807260">
          <w:marLeft w:val="0"/>
          <w:marRight w:val="0"/>
          <w:marTop w:val="0"/>
          <w:marBottom w:val="0"/>
          <w:divBdr>
            <w:top w:val="none" w:sz="0" w:space="0" w:color="auto"/>
            <w:left w:val="none" w:sz="0" w:space="0" w:color="auto"/>
            <w:bottom w:val="none" w:sz="0" w:space="0" w:color="auto"/>
            <w:right w:val="none" w:sz="0" w:space="0" w:color="auto"/>
          </w:divBdr>
        </w:div>
        <w:div w:id="965551773">
          <w:marLeft w:val="0"/>
          <w:marRight w:val="0"/>
          <w:marTop w:val="0"/>
          <w:marBottom w:val="0"/>
          <w:divBdr>
            <w:top w:val="none" w:sz="0" w:space="0" w:color="auto"/>
            <w:left w:val="none" w:sz="0" w:space="0" w:color="auto"/>
            <w:bottom w:val="none" w:sz="0" w:space="0" w:color="auto"/>
            <w:right w:val="none" w:sz="0" w:space="0" w:color="auto"/>
          </w:divBdr>
        </w:div>
        <w:div w:id="1902061282">
          <w:marLeft w:val="0"/>
          <w:marRight w:val="0"/>
          <w:marTop w:val="0"/>
          <w:marBottom w:val="0"/>
          <w:divBdr>
            <w:top w:val="none" w:sz="0" w:space="0" w:color="auto"/>
            <w:left w:val="none" w:sz="0" w:space="0" w:color="auto"/>
            <w:bottom w:val="none" w:sz="0" w:space="0" w:color="auto"/>
            <w:right w:val="none" w:sz="0" w:space="0" w:color="auto"/>
          </w:divBdr>
        </w:div>
        <w:div w:id="2005009633">
          <w:marLeft w:val="0"/>
          <w:marRight w:val="0"/>
          <w:marTop w:val="0"/>
          <w:marBottom w:val="0"/>
          <w:divBdr>
            <w:top w:val="none" w:sz="0" w:space="0" w:color="auto"/>
            <w:left w:val="none" w:sz="0" w:space="0" w:color="auto"/>
            <w:bottom w:val="none" w:sz="0" w:space="0" w:color="auto"/>
            <w:right w:val="none" w:sz="0" w:space="0" w:color="auto"/>
          </w:divBdr>
        </w:div>
        <w:div w:id="1623609348">
          <w:marLeft w:val="0"/>
          <w:marRight w:val="0"/>
          <w:marTop w:val="0"/>
          <w:marBottom w:val="0"/>
          <w:divBdr>
            <w:top w:val="none" w:sz="0" w:space="0" w:color="auto"/>
            <w:left w:val="none" w:sz="0" w:space="0" w:color="auto"/>
            <w:bottom w:val="none" w:sz="0" w:space="0" w:color="auto"/>
            <w:right w:val="none" w:sz="0" w:space="0" w:color="auto"/>
          </w:divBdr>
        </w:div>
        <w:div w:id="2095127856">
          <w:marLeft w:val="0"/>
          <w:marRight w:val="0"/>
          <w:marTop w:val="0"/>
          <w:marBottom w:val="0"/>
          <w:divBdr>
            <w:top w:val="none" w:sz="0" w:space="0" w:color="auto"/>
            <w:left w:val="none" w:sz="0" w:space="0" w:color="auto"/>
            <w:bottom w:val="none" w:sz="0" w:space="0" w:color="auto"/>
            <w:right w:val="none" w:sz="0" w:space="0" w:color="auto"/>
          </w:divBdr>
        </w:div>
        <w:div w:id="604074746">
          <w:marLeft w:val="0"/>
          <w:marRight w:val="0"/>
          <w:marTop w:val="0"/>
          <w:marBottom w:val="0"/>
          <w:divBdr>
            <w:top w:val="none" w:sz="0" w:space="0" w:color="auto"/>
            <w:left w:val="none" w:sz="0" w:space="0" w:color="auto"/>
            <w:bottom w:val="none" w:sz="0" w:space="0" w:color="auto"/>
            <w:right w:val="none" w:sz="0" w:space="0" w:color="auto"/>
          </w:divBdr>
        </w:div>
        <w:div w:id="1752701518">
          <w:marLeft w:val="0"/>
          <w:marRight w:val="0"/>
          <w:marTop w:val="0"/>
          <w:marBottom w:val="0"/>
          <w:divBdr>
            <w:top w:val="none" w:sz="0" w:space="0" w:color="auto"/>
            <w:left w:val="none" w:sz="0" w:space="0" w:color="auto"/>
            <w:bottom w:val="none" w:sz="0" w:space="0" w:color="auto"/>
            <w:right w:val="none" w:sz="0" w:space="0" w:color="auto"/>
          </w:divBdr>
        </w:div>
        <w:div w:id="382028061">
          <w:marLeft w:val="0"/>
          <w:marRight w:val="0"/>
          <w:marTop w:val="0"/>
          <w:marBottom w:val="0"/>
          <w:divBdr>
            <w:top w:val="none" w:sz="0" w:space="0" w:color="auto"/>
            <w:left w:val="none" w:sz="0" w:space="0" w:color="auto"/>
            <w:bottom w:val="none" w:sz="0" w:space="0" w:color="auto"/>
            <w:right w:val="none" w:sz="0" w:space="0" w:color="auto"/>
          </w:divBdr>
        </w:div>
        <w:div w:id="12533762">
          <w:marLeft w:val="0"/>
          <w:marRight w:val="0"/>
          <w:marTop w:val="0"/>
          <w:marBottom w:val="0"/>
          <w:divBdr>
            <w:top w:val="none" w:sz="0" w:space="0" w:color="auto"/>
            <w:left w:val="none" w:sz="0" w:space="0" w:color="auto"/>
            <w:bottom w:val="none" w:sz="0" w:space="0" w:color="auto"/>
            <w:right w:val="none" w:sz="0" w:space="0" w:color="auto"/>
          </w:divBdr>
        </w:div>
        <w:div w:id="773399584">
          <w:marLeft w:val="0"/>
          <w:marRight w:val="0"/>
          <w:marTop w:val="0"/>
          <w:marBottom w:val="0"/>
          <w:divBdr>
            <w:top w:val="none" w:sz="0" w:space="0" w:color="auto"/>
            <w:left w:val="none" w:sz="0" w:space="0" w:color="auto"/>
            <w:bottom w:val="none" w:sz="0" w:space="0" w:color="auto"/>
            <w:right w:val="none" w:sz="0" w:space="0" w:color="auto"/>
          </w:divBdr>
        </w:div>
        <w:div w:id="1542747334">
          <w:marLeft w:val="0"/>
          <w:marRight w:val="0"/>
          <w:marTop w:val="0"/>
          <w:marBottom w:val="0"/>
          <w:divBdr>
            <w:top w:val="none" w:sz="0" w:space="0" w:color="auto"/>
            <w:left w:val="none" w:sz="0" w:space="0" w:color="auto"/>
            <w:bottom w:val="none" w:sz="0" w:space="0" w:color="auto"/>
            <w:right w:val="none" w:sz="0" w:space="0" w:color="auto"/>
          </w:divBdr>
        </w:div>
        <w:div w:id="1226985574">
          <w:marLeft w:val="0"/>
          <w:marRight w:val="0"/>
          <w:marTop w:val="0"/>
          <w:marBottom w:val="0"/>
          <w:divBdr>
            <w:top w:val="none" w:sz="0" w:space="0" w:color="auto"/>
            <w:left w:val="none" w:sz="0" w:space="0" w:color="auto"/>
            <w:bottom w:val="none" w:sz="0" w:space="0" w:color="auto"/>
            <w:right w:val="none" w:sz="0" w:space="0" w:color="auto"/>
          </w:divBdr>
        </w:div>
        <w:div w:id="733818676">
          <w:marLeft w:val="0"/>
          <w:marRight w:val="0"/>
          <w:marTop w:val="0"/>
          <w:marBottom w:val="0"/>
          <w:divBdr>
            <w:top w:val="none" w:sz="0" w:space="0" w:color="auto"/>
            <w:left w:val="none" w:sz="0" w:space="0" w:color="auto"/>
            <w:bottom w:val="none" w:sz="0" w:space="0" w:color="auto"/>
            <w:right w:val="none" w:sz="0" w:space="0" w:color="auto"/>
          </w:divBdr>
        </w:div>
        <w:div w:id="1668439002">
          <w:marLeft w:val="0"/>
          <w:marRight w:val="0"/>
          <w:marTop w:val="0"/>
          <w:marBottom w:val="0"/>
          <w:divBdr>
            <w:top w:val="none" w:sz="0" w:space="0" w:color="auto"/>
            <w:left w:val="none" w:sz="0" w:space="0" w:color="auto"/>
            <w:bottom w:val="none" w:sz="0" w:space="0" w:color="auto"/>
            <w:right w:val="none" w:sz="0" w:space="0" w:color="auto"/>
          </w:divBdr>
        </w:div>
        <w:div w:id="729425345">
          <w:marLeft w:val="0"/>
          <w:marRight w:val="0"/>
          <w:marTop w:val="0"/>
          <w:marBottom w:val="0"/>
          <w:divBdr>
            <w:top w:val="none" w:sz="0" w:space="0" w:color="auto"/>
            <w:left w:val="none" w:sz="0" w:space="0" w:color="auto"/>
            <w:bottom w:val="none" w:sz="0" w:space="0" w:color="auto"/>
            <w:right w:val="none" w:sz="0" w:space="0" w:color="auto"/>
          </w:divBdr>
        </w:div>
        <w:div w:id="516047454">
          <w:marLeft w:val="0"/>
          <w:marRight w:val="0"/>
          <w:marTop w:val="0"/>
          <w:marBottom w:val="0"/>
          <w:divBdr>
            <w:top w:val="none" w:sz="0" w:space="0" w:color="auto"/>
            <w:left w:val="none" w:sz="0" w:space="0" w:color="auto"/>
            <w:bottom w:val="none" w:sz="0" w:space="0" w:color="auto"/>
            <w:right w:val="none" w:sz="0" w:space="0" w:color="auto"/>
          </w:divBdr>
        </w:div>
        <w:div w:id="1081484923">
          <w:marLeft w:val="0"/>
          <w:marRight w:val="0"/>
          <w:marTop w:val="0"/>
          <w:marBottom w:val="0"/>
          <w:divBdr>
            <w:top w:val="none" w:sz="0" w:space="0" w:color="auto"/>
            <w:left w:val="none" w:sz="0" w:space="0" w:color="auto"/>
            <w:bottom w:val="none" w:sz="0" w:space="0" w:color="auto"/>
            <w:right w:val="none" w:sz="0" w:space="0" w:color="auto"/>
          </w:divBdr>
        </w:div>
        <w:div w:id="482698452">
          <w:marLeft w:val="0"/>
          <w:marRight w:val="0"/>
          <w:marTop w:val="0"/>
          <w:marBottom w:val="0"/>
          <w:divBdr>
            <w:top w:val="none" w:sz="0" w:space="0" w:color="auto"/>
            <w:left w:val="none" w:sz="0" w:space="0" w:color="auto"/>
            <w:bottom w:val="none" w:sz="0" w:space="0" w:color="auto"/>
            <w:right w:val="none" w:sz="0" w:space="0" w:color="auto"/>
          </w:divBdr>
        </w:div>
        <w:div w:id="1177034680">
          <w:marLeft w:val="0"/>
          <w:marRight w:val="0"/>
          <w:marTop w:val="0"/>
          <w:marBottom w:val="0"/>
          <w:divBdr>
            <w:top w:val="none" w:sz="0" w:space="0" w:color="auto"/>
            <w:left w:val="none" w:sz="0" w:space="0" w:color="auto"/>
            <w:bottom w:val="none" w:sz="0" w:space="0" w:color="auto"/>
            <w:right w:val="none" w:sz="0" w:space="0" w:color="auto"/>
          </w:divBdr>
        </w:div>
        <w:div w:id="1075476126">
          <w:marLeft w:val="0"/>
          <w:marRight w:val="0"/>
          <w:marTop w:val="0"/>
          <w:marBottom w:val="0"/>
          <w:divBdr>
            <w:top w:val="none" w:sz="0" w:space="0" w:color="auto"/>
            <w:left w:val="none" w:sz="0" w:space="0" w:color="auto"/>
            <w:bottom w:val="none" w:sz="0" w:space="0" w:color="auto"/>
            <w:right w:val="none" w:sz="0" w:space="0" w:color="auto"/>
          </w:divBdr>
        </w:div>
        <w:div w:id="1615553055">
          <w:marLeft w:val="0"/>
          <w:marRight w:val="0"/>
          <w:marTop w:val="0"/>
          <w:marBottom w:val="0"/>
          <w:divBdr>
            <w:top w:val="none" w:sz="0" w:space="0" w:color="auto"/>
            <w:left w:val="none" w:sz="0" w:space="0" w:color="auto"/>
            <w:bottom w:val="none" w:sz="0" w:space="0" w:color="auto"/>
            <w:right w:val="none" w:sz="0" w:space="0" w:color="auto"/>
          </w:divBdr>
        </w:div>
        <w:div w:id="1354333810">
          <w:marLeft w:val="0"/>
          <w:marRight w:val="0"/>
          <w:marTop w:val="0"/>
          <w:marBottom w:val="0"/>
          <w:divBdr>
            <w:top w:val="none" w:sz="0" w:space="0" w:color="auto"/>
            <w:left w:val="none" w:sz="0" w:space="0" w:color="auto"/>
            <w:bottom w:val="none" w:sz="0" w:space="0" w:color="auto"/>
            <w:right w:val="none" w:sz="0" w:space="0" w:color="auto"/>
          </w:divBdr>
        </w:div>
        <w:div w:id="963537278">
          <w:marLeft w:val="0"/>
          <w:marRight w:val="0"/>
          <w:marTop w:val="0"/>
          <w:marBottom w:val="0"/>
          <w:divBdr>
            <w:top w:val="none" w:sz="0" w:space="0" w:color="auto"/>
            <w:left w:val="none" w:sz="0" w:space="0" w:color="auto"/>
            <w:bottom w:val="none" w:sz="0" w:space="0" w:color="auto"/>
            <w:right w:val="none" w:sz="0" w:space="0" w:color="auto"/>
          </w:divBdr>
        </w:div>
        <w:div w:id="1004363296">
          <w:marLeft w:val="0"/>
          <w:marRight w:val="0"/>
          <w:marTop w:val="0"/>
          <w:marBottom w:val="0"/>
          <w:divBdr>
            <w:top w:val="none" w:sz="0" w:space="0" w:color="auto"/>
            <w:left w:val="none" w:sz="0" w:space="0" w:color="auto"/>
            <w:bottom w:val="none" w:sz="0" w:space="0" w:color="auto"/>
            <w:right w:val="none" w:sz="0" w:space="0" w:color="auto"/>
          </w:divBdr>
        </w:div>
        <w:div w:id="2121532766">
          <w:marLeft w:val="0"/>
          <w:marRight w:val="0"/>
          <w:marTop w:val="0"/>
          <w:marBottom w:val="0"/>
          <w:divBdr>
            <w:top w:val="none" w:sz="0" w:space="0" w:color="auto"/>
            <w:left w:val="none" w:sz="0" w:space="0" w:color="auto"/>
            <w:bottom w:val="none" w:sz="0" w:space="0" w:color="auto"/>
            <w:right w:val="none" w:sz="0" w:space="0" w:color="auto"/>
          </w:divBdr>
        </w:div>
        <w:div w:id="2124418432">
          <w:marLeft w:val="0"/>
          <w:marRight w:val="0"/>
          <w:marTop w:val="0"/>
          <w:marBottom w:val="0"/>
          <w:divBdr>
            <w:top w:val="none" w:sz="0" w:space="0" w:color="auto"/>
            <w:left w:val="none" w:sz="0" w:space="0" w:color="auto"/>
            <w:bottom w:val="none" w:sz="0" w:space="0" w:color="auto"/>
            <w:right w:val="none" w:sz="0" w:space="0" w:color="auto"/>
          </w:divBdr>
        </w:div>
        <w:div w:id="133723271">
          <w:marLeft w:val="0"/>
          <w:marRight w:val="0"/>
          <w:marTop w:val="0"/>
          <w:marBottom w:val="0"/>
          <w:divBdr>
            <w:top w:val="none" w:sz="0" w:space="0" w:color="auto"/>
            <w:left w:val="none" w:sz="0" w:space="0" w:color="auto"/>
            <w:bottom w:val="none" w:sz="0" w:space="0" w:color="auto"/>
            <w:right w:val="none" w:sz="0" w:space="0" w:color="auto"/>
          </w:divBdr>
        </w:div>
        <w:div w:id="1736275832">
          <w:marLeft w:val="0"/>
          <w:marRight w:val="0"/>
          <w:marTop w:val="0"/>
          <w:marBottom w:val="0"/>
          <w:divBdr>
            <w:top w:val="none" w:sz="0" w:space="0" w:color="auto"/>
            <w:left w:val="none" w:sz="0" w:space="0" w:color="auto"/>
            <w:bottom w:val="none" w:sz="0" w:space="0" w:color="auto"/>
            <w:right w:val="none" w:sz="0" w:space="0" w:color="auto"/>
          </w:divBdr>
        </w:div>
        <w:div w:id="794297681">
          <w:marLeft w:val="0"/>
          <w:marRight w:val="0"/>
          <w:marTop w:val="0"/>
          <w:marBottom w:val="0"/>
          <w:divBdr>
            <w:top w:val="none" w:sz="0" w:space="0" w:color="auto"/>
            <w:left w:val="none" w:sz="0" w:space="0" w:color="auto"/>
            <w:bottom w:val="none" w:sz="0" w:space="0" w:color="auto"/>
            <w:right w:val="none" w:sz="0" w:space="0" w:color="auto"/>
          </w:divBdr>
        </w:div>
        <w:div w:id="463280897">
          <w:marLeft w:val="0"/>
          <w:marRight w:val="0"/>
          <w:marTop w:val="0"/>
          <w:marBottom w:val="0"/>
          <w:divBdr>
            <w:top w:val="none" w:sz="0" w:space="0" w:color="auto"/>
            <w:left w:val="none" w:sz="0" w:space="0" w:color="auto"/>
            <w:bottom w:val="none" w:sz="0" w:space="0" w:color="auto"/>
            <w:right w:val="none" w:sz="0" w:space="0" w:color="auto"/>
          </w:divBdr>
        </w:div>
        <w:div w:id="367998154">
          <w:marLeft w:val="0"/>
          <w:marRight w:val="0"/>
          <w:marTop w:val="0"/>
          <w:marBottom w:val="0"/>
          <w:divBdr>
            <w:top w:val="none" w:sz="0" w:space="0" w:color="auto"/>
            <w:left w:val="none" w:sz="0" w:space="0" w:color="auto"/>
            <w:bottom w:val="none" w:sz="0" w:space="0" w:color="auto"/>
            <w:right w:val="none" w:sz="0" w:space="0" w:color="auto"/>
          </w:divBdr>
        </w:div>
        <w:div w:id="1385060837">
          <w:marLeft w:val="0"/>
          <w:marRight w:val="0"/>
          <w:marTop w:val="0"/>
          <w:marBottom w:val="0"/>
          <w:divBdr>
            <w:top w:val="none" w:sz="0" w:space="0" w:color="auto"/>
            <w:left w:val="none" w:sz="0" w:space="0" w:color="auto"/>
            <w:bottom w:val="none" w:sz="0" w:space="0" w:color="auto"/>
            <w:right w:val="none" w:sz="0" w:space="0" w:color="auto"/>
          </w:divBdr>
        </w:div>
        <w:div w:id="1751846420">
          <w:marLeft w:val="0"/>
          <w:marRight w:val="0"/>
          <w:marTop w:val="0"/>
          <w:marBottom w:val="0"/>
          <w:divBdr>
            <w:top w:val="none" w:sz="0" w:space="0" w:color="auto"/>
            <w:left w:val="none" w:sz="0" w:space="0" w:color="auto"/>
            <w:bottom w:val="none" w:sz="0" w:space="0" w:color="auto"/>
            <w:right w:val="none" w:sz="0" w:space="0" w:color="auto"/>
          </w:divBdr>
        </w:div>
        <w:div w:id="1680161028">
          <w:marLeft w:val="0"/>
          <w:marRight w:val="0"/>
          <w:marTop w:val="0"/>
          <w:marBottom w:val="0"/>
          <w:divBdr>
            <w:top w:val="none" w:sz="0" w:space="0" w:color="auto"/>
            <w:left w:val="none" w:sz="0" w:space="0" w:color="auto"/>
            <w:bottom w:val="none" w:sz="0" w:space="0" w:color="auto"/>
            <w:right w:val="none" w:sz="0" w:space="0" w:color="auto"/>
          </w:divBdr>
        </w:div>
        <w:div w:id="1991248628">
          <w:marLeft w:val="0"/>
          <w:marRight w:val="0"/>
          <w:marTop w:val="0"/>
          <w:marBottom w:val="0"/>
          <w:divBdr>
            <w:top w:val="none" w:sz="0" w:space="0" w:color="auto"/>
            <w:left w:val="none" w:sz="0" w:space="0" w:color="auto"/>
            <w:bottom w:val="none" w:sz="0" w:space="0" w:color="auto"/>
            <w:right w:val="none" w:sz="0" w:space="0" w:color="auto"/>
          </w:divBdr>
        </w:div>
        <w:div w:id="1498879320">
          <w:marLeft w:val="0"/>
          <w:marRight w:val="0"/>
          <w:marTop w:val="0"/>
          <w:marBottom w:val="0"/>
          <w:divBdr>
            <w:top w:val="none" w:sz="0" w:space="0" w:color="auto"/>
            <w:left w:val="none" w:sz="0" w:space="0" w:color="auto"/>
            <w:bottom w:val="none" w:sz="0" w:space="0" w:color="auto"/>
            <w:right w:val="none" w:sz="0" w:space="0" w:color="auto"/>
          </w:divBdr>
        </w:div>
        <w:div w:id="1696466651">
          <w:marLeft w:val="0"/>
          <w:marRight w:val="0"/>
          <w:marTop w:val="0"/>
          <w:marBottom w:val="0"/>
          <w:divBdr>
            <w:top w:val="none" w:sz="0" w:space="0" w:color="auto"/>
            <w:left w:val="none" w:sz="0" w:space="0" w:color="auto"/>
            <w:bottom w:val="none" w:sz="0" w:space="0" w:color="auto"/>
            <w:right w:val="none" w:sz="0" w:space="0" w:color="auto"/>
          </w:divBdr>
        </w:div>
        <w:div w:id="571429892">
          <w:marLeft w:val="0"/>
          <w:marRight w:val="0"/>
          <w:marTop w:val="0"/>
          <w:marBottom w:val="0"/>
          <w:divBdr>
            <w:top w:val="none" w:sz="0" w:space="0" w:color="auto"/>
            <w:left w:val="none" w:sz="0" w:space="0" w:color="auto"/>
            <w:bottom w:val="none" w:sz="0" w:space="0" w:color="auto"/>
            <w:right w:val="none" w:sz="0" w:space="0" w:color="auto"/>
          </w:divBdr>
        </w:div>
        <w:div w:id="2030179428">
          <w:marLeft w:val="0"/>
          <w:marRight w:val="0"/>
          <w:marTop w:val="0"/>
          <w:marBottom w:val="0"/>
          <w:divBdr>
            <w:top w:val="none" w:sz="0" w:space="0" w:color="auto"/>
            <w:left w:val="none" w:sz="0" w:space="0" w:color="auto"/>
            <w:bottom w:val="none" w:sz="0" w:space="0" w:color="auto"/>
            <w:right w:val="none" w:sz="0" w:space="0" w:color="auto"/>
          </w:divBdr>
        </w:div>
        <w:div w:id="544293806">
          <w:marLeft w:val="0"/>
          <w:marRight w:val="0"/>
          <w:marTop w:val="0"/>
          <w:marBottom w:val="0"/>
          <w:divBdr>
            <w:top w:val="none" w:sz="0" w:space="0" w:color="auto"/>
            <w:left w:val="none" w:sz="0" w:space="0" w:color="auto"/>
            <w:bottom w:val="none" w:sz="0" w:space="0" w:color="auto"/>
            <w:right w:val="none" w:sz="0" w:space="0" w:color="auto"/>
          </w:divBdr>
        </w:div>
        <w:div w:id="1001540747">
          <w:marLeft w:val="0"/>
          <w:marRight w:val="0"/>
          <w:marTop w:val="0"/>
          <w:marBottom w:val="0"/>
          <w:divBdr>
            <w:top w:val="none" w:sz="0" w:space="0" w:color="auto"/>
            <w:left w:val="none" w:sz="0" w:space="0" w:color="auto"/>
            <w:bottom w:val="none" w:sz="0" w:space="0" w:color="auto"/>
            <w:right w:val="none" w:sz="0" w:space="0" w:color="auto"/>
          </w:divBdr>
        </w:div>
        <w:div w:id="1878738400">
          <w:marLeft w:val="0"/>
          <w:marRight w:val="0"/>
          <w:marTop w:val="0"/>
          <w:marBottom w:val="0"/>
          <w:divBdr>
            <w:top w:val="none" w:sz="0" w:space="0" w:color="auto"/>
            <w:left w:val="none" w:sz="0" w:space="0" w:color="auto"/>
            <w:bottom w:val="none" w:sz="0" w:space="0" w:color="auto"/>
            <w:right w:val="none" w:sz="0" w:space="0" w:color="auto"/>
          </w:divBdr>
        </w:div>
        <w:div w:id="1587223982">
          <w:marLeft w:val="0"/>
          <w:marRight w:val="0"/>
          <w:marTop w:val="0"/>
          <w:marBottom w:val="0"/>
          <w:divBdr>
            <w:top w:val="none" w:sz="0" w:space="0" w:color="auto"/>
            <w:left w:val="none" w:sz="0" w:space="0" w:color="auto"/>
            <w:bottom w:val="none" w:sz="0" w:space="0" w:color="auto"/>
            <w:right w:val="none" w:sz="0" w:space="0" w:color="auto"/>
          </w:divBdr>
        </w:div>
        <w:div w:id="89737630">
          <w:marLeft w:val="0"/>
          <w:marRight w:val="0"/>
          <w:marTop w:val="0"/>
          <w:marBottom w:val="0"/>
          <w:divBdr>
            <w:top w:val="none" w:sz="0" w:space="0" w:color="auto"/>
            <w:left w:val="none" w:sz="0" w:space="0" w:color="auto"/>
            <w:bottom w:val="none" w:sz="0" w:space="0" w:color="auto"/>
            <w:right w:val="none" w:sz="0" w:space="0" w:color="auto"/>
          </w:divBdr>
        </w:div>
      </w:divsChild>
    </w:div>
    <w:div w:id="2142839648">
      <w:bodyDiv w:val="1"/>
      <w:marLeft w:val="0"/>
      <w:marRight w:val="0"/>
      <w:marTop w:val="0"/>
      <w:marBottom w:val="0"/>
      <w:divBdr>
        <w:top w:val="none" w:sz="0" w:space="0" w:color="auto"/>
        <w:left w:val="none" w:sz="0" w:space="0" w:color="auto"/>
        <w:bottom w:val="none" w:sz="0" w:space="0" w:color="auto"/>
        <w:right w:val="none" w:sz="0" w:space="0" w:color="auto"/>
      </w:divBdr>
    </w:div>
    <w:div w:id="2143032291">
      <w:bodyDiv w:val="1"/>
      <w:marLeft w:val="0"/>
      <w:marRight w:val="0"/>
      <w:marTop w:val="0"/>
      <w:marBottom w:val="0"/>
      <w:divBdr>
        <w:top w:val="none" w:sz="0" w:space="0" w:color="auto"/>
        <w:left w:val="none" w:sz="0" w:space="0" w:color="auto"/>
        <w:bottom w:val="none" w:sz="0" w:space="0" w:color="auto"/>
        <w:right w:val="none" w:sz="0" w:space="0" w:color="auto"/>
      </w:divBdr>
    </w:div>
    <w:div w:id="2143032453">
      <w:bodyDiv w:val="1"/>
      <w:marLeft w:val="0"/>
      <w:marRight w:val="0"/>
      <w:marTop w:val="0"/>
      <w:marBottom w:val="0"/>
      <w:divBdr>
        <w:top w:val="none" w:sz="0" w:space="0" w:color="auto"/>
        <w:left w:val="none" w:sz="0" w:space="0" w:color="auto"/>
        <w:bottom w:val="none" w:sz="0" w:space="0" w:color="auto"/>
        <w:right w:val="none" w:sz="0" w:space="0" w:color="auto"/>
      </w:divBdr>
    </w:div>
    <w:div w:id="2143230175">
      <w:bodyDiv w:val="1"/>
      <w:marLeft w:val="0"/>
      <w:marRight w:val="0"/>
      <w:marTop w:val="0"/>
      <w:marBottom w:val="0"/>
      <w:divBdr>
        <w:top w:val="none" w:sz="0" w:space="0" w:color="auto"/>
        <w:left w:val="none" w:sz="0" w:space="0" w:color="auto"/>
        <w:bottom w:val="none" w:sz="0" w:space="0" w:color="auto"/>
        <w:right w:val="none" w:sz="0" w:space="0" w:color="auto"/>
      </w:divBdr>
    </w:div>
    <w:div w:id="2143303207">
      <w:bodyDiv w:val="1"/>
      <w:marLeft w:val="0"/>
      <w:marRight w:val="0"/>
      <w:marTop w:val="0"/>
      <w:marBottom w:val="0"/>
      <w:divBdr>
        <w:top w:val="none" w:sz="0" w:space="0" w:color="auto"/>
        <w:left w:val="none" w:sz="0" w:space="0" w:color="auto"/>
        <w:bottom w:val="none" w:sz="0" w:space="0" w:color="auto"/>
        <w:right w:val="none" w:sz="0" w:space="0" w:color="auto"/>
      </w:divBdr>
    </w:div>
    <w:div w:id="2143381107">
      <w:bodyDiv w:val="1"/>
      <w:marLeft w:val="0"/>
      <w:marRight w:val="0"/>
      <w:marTop w:val="0"/>
      <w:marBottom w:val="0"/>
      <w:divBdr>
        <w:top w:val="none" w:sz="0" w:space="0" w:color="auto"/>
        <w:left w:val="none" w:sz="0" w:space="0" w:color="auto"/>
        <w:bottom w:val="none" w:sz="0" w:space="0" w:color="auto"/>
        <w:right w:val="none" w:sz="0" w:space="0" w:color="auto"/>
      </w:divBdr>
    </w:div>
    <w:div w:id="2143501391">
      <w:bodyDiv w:val="1"/>
      <w:marLeft w:val="0"/>
      <w:marRight w:val="0"/>
      <w:marTop w:val="0"/>
      <w:marBottom w:val="0"/>
      <w:divBdr>
        <w:top w:val="none" w:sz="0" w:space="0" w:color="auto"/>
        <w:left w:val="none" w:sz="0" w:space="0" w:color="auto"/>
        <w:bottom w:val="none" w:sz="0" w:space="0" w:color="auto"/>
        <w:right w:val="none" w:sz="0" w:space="0" w:color="auto"/>
      </w:divBdr>
    </w:div>
    <w:div w:id="2143620163">
      <w:bodyDiv w:val="1"/>
      <w:marLeft w:val="0"/>
      <w:marRight w:val="0"/>
      <w:marTop w:val="0"/>
      <w:marBottom w:val="0"/>
      <w:divBdr>
        <w:top w:val="none" w:sz="0" w:space="0" w:color="auto"/>
        <w:left w:val="none" w:sz="0" w:space="0" w:color="auto"/>
        <w:bottom w:val="none" w:sz="0" w:space="0" w:color="auto"/>
        <w:right w:val="none" w:sz="0" w:space="0" w:color="auto"/>
      </w:divBdr>
      <w:divsChild>
        <w:div w:id="1241016060">
          <w:marLeft w:val="0"/>
          <w:marRight w:val="0"/>
          <w:marTop w:val="0"/>
          <w:marBottom w:val="0"/>
          <w:divBdr>
            <w:top w:val="none" w:sz="0" w:space="0" w:color="auto"/>
            <w:left w:val="none" w:sz="0" w:space="0" w:color="auto"/>
            <w:bottom w:val="none" w:sz="0" w:space="0" w:color="auto"/>
            <w:right w:val="none" w:sz="0" w:space="0" w:color="auto"/>
          </w:divBdr>
        </w:div>
        <w:div w:id="1587494809">
          <w:marLeft w:val="0"/>
          <w:marRight w:val="0"/>
          <w:marTop w:val="0"/>
          <w:marBottom w:val="0"/>
          <w:divBdr>
            <w:top w:val="none" w:sz="0" w:space="0" w:color="auto"/>
            <w:left w:val="none" w:sz="0" w:space="0" w:color="auto"/>
            <w:bottom w:val="none" w:sz="0" w:space="0" w:color="auto"/>
            <w:right w:val="none" w:sz="0" w:space="0" w:color="auto"/>
          </w:divBdr>
        </w:div>
        <w:div w:id="1533375829">
          <w:marLeft w:val="0"/>
          <w:marRight w:val="0"/>
          <w:marTop w:val="0"/>
          <w:marBottom w:val="0"/>
          <w:divBdr>
            <w:top w:val="none" w:sz="0" w:space="0" w:color="auto"/>
            <w:left w:val="none" w:sz="0" w:space="0" w:color="auto"/>
            <w:bottom w:val="none" w:sz="0" w:space="0" w:color="auto"/>
            <w:right w:val="none" w:sz="0" w:space="0" w:color="auto"/>
          </w:divBdr>
        </w:div>
        <w:div w:id="177159475">
          <w:marLeft w:val="0"/>
          <w:marRight w:val="0"/>
          <w:marTop w:val="0"/>
          <w:marBottom w:val="0"/>
          <w:divBdr>
            <w:top w:val="none" w:sz="0" w:space="0" w:color="auto"/>
            <w:left w:val="none" w:sz="0" w:space="0" w:color="auto"/>
            <w:bottom w:val="none" w:sz="0" w:space="0" w:color="auto"/>
            <w:right w:val="none" w:sz="0" w:space="0" w:color="auto"/>
          </w:divBdr>
        </w:div>
        <w:div w:id="673995747">
          <w:marLeft w:val="0"/>
          <w:marRight w:val="0"/>
          <w:marTop w:val="0"/>
          <w:marBottom w:val="0"/>
          <w:divBdr>
            <w:top w:val="none" w:sz="0" w:space="0" w:color="auto"/>
            <w:left w:val="none" w:sz="0" w:space="0" w:color="auto"/>
            <w:bottom w:val="none" w:sz="0" w:space="0" w:color="auto"/>
            <w:right w:val="none" w:sz="0" w:space="0" w:color="auto"/>
          </w:divBdr>
        </w:div>
        <w:div w:id="1175458303">
          <w:marLeft w:val="0"/>
          <w:marRight w:val="0"/>
          <w:marTop w:val="0"/>
          <w:marBottom w:val="0"/>
          <w:divBdr>
            <w:top w:val="none" w:sz="0" w:space="0" w:color="auto"/>
            <w:left w:val="none" w:sz="0" w:space="0" w:color="auto"/>
            <w:bottom w:val="none" w:sz="0" w:space="0" w:color="auto"/>
            <w:right w:val="none" w:sz="0" w:space="0" w:color="auto"/>
          </w:divBdr>
        </w:div>
        <w:div w:id="307982761">
          <w:marLeft w:val="0"/>
          <w:marRight w:val="0"/>
          <w:marTop w:val="0"/>
          <w:marBottom w:val="0"/>
          <w:divBdr>
            <w:top w:val="none" w:sz="0" w:space="0" w:color="auto"/>
            <w:left w:val="none" w:sz="0" w:space="0" w:color="auto"/>
            <w:bottom w:val="none" w:sz="0" w:space="0" w:color="auto"/>
            <w:right w:val="none" w:sz="0" w:space="0" w:color="auto"/>
          </w:divBdr>
        </w:div>
        <w:div w:id="1719279567">
          <w:marLeft w:val="0"/>
          <w:marRight w:val="0"/>
          <w:marTop w:val="0"/>
          <w:marBottom w:val="0"/>
          <w:divBdr>
            <w:top w:val="none" w:sz="0" w:space="0" w:color="auto"/>
            <w:left w:val="none" w:sz="0" w:space="0" w:color="auto"/>
            <w:bottom w:val="none" w:sz="0" w:space="0" w:color="auto"/>
            <w:right w:val="none" w:sz="0" w:space="0" w:color="auto"/>
          </w:divBdr>
        </w:div>
        <w:div w:id="972948696">
          <w:marLeft w:val="0"/>
          <w:marRight w:val="0"/>
          <w:marTop w:val="0"/>
          <w:marBottom w:val="0"/>
          <w:divBdr>
            <w:top w:val="none" w:sz="0" w:space="0" w:color="auto"/>
            <w:left w:val="none" w:sz="0" w:space="0" w:color="auto"/>
            <w:bottom w:val="none" w:sz="0" w:space="0" w:color="auto"/>
            <w:right w:val="none" w:sz="0" w:space="0" w:color="auto"/>
          </w:divBdr>
        </w:div>
        <w:div w:id="755248897">
          <w:marLeft w:val="0"/>
          <w:marRight w:val="0"/>
          <w:marTop w:val="0"/>
          <w:marBottom w:val="0"/>
          <w:divBdr>
            <w:top w:val="none" w:sz="0" w:space="0" w:color="auto"/>
            <w:left w:val="none" w:sz="0" w:space="0" w:color="auto"/>
            <w:bottom w:val="none" w:sz="0" w:space="0" w:color="auto"/>
            <w:right w:val="none" w:sz="0" w:space="0" w:color="auto"/>
          </w:divBdr>
        </w:div>
        <w:div w:id="1286623998">
          <w:marLeft w:val="0"/>
          <w:marRight w:val="0"/>
          <w:marTop w:val="0"/>
          <w:marBottom w:val="0"/>
          <w:divBdr>
            <w:top w:val="none" w:sz="0" w:space="0" w:color="auto"/>
            <w:left w:val="none" w:sz="0" w:space="0" w:color="auto"/>
            <w:bottom w:val="none" w:sz="0" w:space="0" w:color="auto"/>
            <w:right w:val="none" w:sz="0" w:space="0" w:color="auto"/>
          </w:divBdr>
        </w:div>
        <w:div w:id="1771122922">
          <w:marLeft w:val="0"/>
          <w:marRight w:val="0"/>
          <w:marTop w:val="0"/>
          <w:marBottom w:val="0"/>
          <w:divBdr>
            <w:top w:val="none" w:sz="0" w:space="0" w:color="auto"/>
            <w:left w:val="none" w:sz="0" w:space="0" w:color="auto"/>
            <w:bottom w:val="none" w:sz="0" w:space="0" w:color="auto"/>
            <w:right w:val="none" w:sz="0" w:space="0" w:color="auto"/>
          </w:divBdr>
        </w:div>
        <w:div w:id="1469663899">
          <w:marLeft w:val="0"/>
          <w:marRight w:val="0"/>
          <w:marTop w:val="0"/>
          <w:marBottom w:val="0"/>
          <w:divBdr>
            <w:top w:val="none" w:sz="0" w:space="0" w:color="auto"/>
            <w:left w:val="none" w:sz="0" w:space="0" w:color="auto"/>
            <w:bottom w:val="none" w:sz="0" w:space="0" w:color="auto"/>
            <w:right w:val="none" w:sz="0" w:space="0" w:color="auto"/>
          </w:divBdr>
        </w:div>
        <w:div w:id="187987371">
          <w:marLeft w:val="0"/>
          <w:marRight w:val="0"/>
          <w:marTop w:val="0"/>
          <w:marBottom w:val="0"/>
          <w:divBdr>
            <w:top w:val="none" w:sz="0" w:space="0" w:color="auto"/>
            <w:left w:val="none" w:sz="0" w:space="0" w:color="auto"/>
            <w:bottom w:val="none" w:sz="0" w:space="0" w:color="auto"/>
            <w:right w:val="none" w:sz="0" w:space="0" w:color="auto"/>
          </w:divBdr>
        </w:div>
        <w:div w:id="1679693421">
          <w:marLeft w:val="0"/>
          <w:marRight w:val="0"/>
          <w:marTop w:val="0"/>
          <w:marBottom w:val="0"/>
          <w:divBdr>
            <w:top w:val="none" w:sz="0" w:space="0" w:color="auto"/>
            <w:left w:val="none" w:sz="0" w:space="0" w:color="auto"/>
            <w:bottom w:val="none" w:sz="0" w:space="0" w:color="auto"/>
            <w:right w:val="none" w:sz="0" w:space="0" w:color="auto"/>
          </w:divBdr>
        </w:div>
        <w:div w:id="260382146">
          <w:marLeft w:val="0"/>
          <w:marRight w:val="0"/>
          <w:marTop w:val="0"/>
          <w:marBottom w:val="0"/>
          <w:divBdr>
            <w:top w:val="none" w:sz="0" w:space="0" w:color="auto"/>
            <w:left w:val="none" w:sz="0" w:space="0" w:color="auto"/>
            <w:bottom w:val="none" w:sz="0" w:space="0" w:color="auto"/>
            <w:right w:val="none" w:sz="0" w:space="0" w:color="auto"/>
          </w:divBdr>
        </w:div>
        <w:div w:id="798839970">
          <w:marLeft w:val="0"/>
          <w:marRight w:val="0"/>
          <w:marTop w:val="0"/>
          <w:marBottom w:val="0"/>
          <w:divBdr>
            <w:top w:val="none" w:sz="0" w:space="0" w:color="auto"/>
            <w:left w:val="none" w:sz="0" w:space="0" w:color="auto"/>
            <w:bottom w:val="none" w:sz="0" w:space="0" w:color="auto"/>
            <w:right w:val="none" w:sz="0" w:space="0" w:color="auto"/>
          </w:divBdr>
        </w:div>
        <w:div w:id="988750181">
          <w:marLeft w:val="0"/>
          <w:marRight w:val="0"/>
          <w:marTop w:val="0"/>
          <w:marBottom w:val="0"/>
          <w:divBdr>
            <w:top w:val="none" w:sz="0" w:space="0" w:color="auto"/>
            <w:left w:val="none" w:sz="0" w:space="0" w:color="auto"/>
            <w:bottom w:val="none" w:sz="0" w:space="0" w:color="auto"/>
            <w:right w:val="none" w:sz="0" w:space="0" w:color="auto"/>
          </w:divBdr>
        </w:div>
        <w:div w:id="143743291">
          <w:marLeft w:val="0"/>
          <w:marRight w:val="0"/>
          <w:marTop w:val="0"/>
          <w:marBottom w:val="0"/>
          <w:divBdr>
            <w:top w:val="none" w:sz="0" w:space="0" w:color="auto"/>
            <w:left w:val="none" w:sz="0" w:space="0" w:color="auto"/>
            <w:bottom w:val="none" w:sz="0" w:space="0" w:color="auto"/>
            <w:right w:val="none" w:sz="0" w:space="0" w:color="auto"/>
          </w:divBdr>
        </w:div>
        <w:div w:id="332339853">
          <w:marLeft w:val="0"/>
          <w:marRight w:val="0"/>
          <w:marTop w:val="0"/>
          <w:marBottom w:val="0"/>
          <w:divBdr>
            <w:top w:val="none" w:sz="0" w:space="0" w:color="auto"/>
            <w:left w:val="none" w:sz="0" w:space="0" w:color="auto"/>
            <w:bottom w:val="none" w:sz="0" w:space="0" w:color="auto"/>
            <w:right w:val="none" w:sz="0" w:space="0" w:color="auto"/>
          </w:divBdr>
        </w:div>
        <w:div w:id="1662779620">
          <w:marLeft w:val="0"/>
          <w:marRight w:val="0"/>
          <w:marTop w:val="0"/>
          <w:marBottom w:val="0"/>
          <w:divBdr>
            <w:top w:val="none" w:sz="0" w:space="0" w:color="auto"/>
            <w:left w:val="none" w:sz="0" w:space="0" w:color="auto"/>
            <w:bottom w:val="none" w:sz="0" w:space="0" w:color="auto"/>
            <w:right w:val="none" w:sz="0" w:space="0" w:color="auto"/>
          </w:divBdr>
        </w:div>
        <w:div w:id="1765683194">
          <w:marLeft w:val="0"/>
          <w:marRight w:val="0"/>
          <w:marTop w:val="0"/>
          <w:marBottom w:val="0"/>
          <w:divBdr>
            <w:top w:val="none" w:sz="0" w:space="0" w:color="auto"/>
            <w:left w:val="none" w:sz="0" w:space="0" w:color="auto"/>
            <w:bottom w:val="none" w:sz="0" w:space="0" w:color="auto"/>
            <w:right w:val="none" w:sz="0" w:space="0" w:color="auto"/>
          </w:divBdr>
        </w:div>
        <w:div w:id="795299346">
          <w:marLeft w:val="0"/>
          <w:marRight w:val="0"/>
          <w:marTop w:val="0"/>
          <w:marBottom w:val="0"/>
          <w:divBdr>
            <w:top w:val="none" w:sz="0" w:space="0" w:color="auto"/>
            <w:left w:val="none" w:sz="0" w:space="0" w:color="auto"/>
            <w:bottom w:val="none" w:sz="0" w:space="0" w:color="auto"/>
            <w:right w:val="none" w:sz="0" w:space="0" w:color="auto"/>
          </w:divBdr>
        </w:div>
        <w:div w:id="1414083471">
          <w:marLeft w:val="0"/>
          <w:marRight w:val="0"/>
          <w:marTop w:val="0"/>
          <w:marBottom w:val="0"/>
          <w:divBdr>
            <w:top w:val="none" w:sz="0" w:space="0" w:color="auto"/>
            <w:left w:val="none" w:sz="0" w:space="0" w:color="auto"/>
            <w:bottom w:val="none" w:sz="0" w:space="0" w:color="auto"/>
            <w:right w:val="none" w:sz="0" w:space="0" w:color="auto"/>
          </w:divBdr>
        </w:div>
        <w:div w:id="339426624">
          <w:marLeft w:val="0"/>
          <w:marRight w:val="0"/>
          <w:marTop w:val="0"/>
          <w:marBottom w:val="0"/>
          <w:divBdr>
            <w:top w:val="none" w:sz="0" w:space="0" w:color="auto"/>
            <w:left w:val="none" w:sz="0" w:space="0" w:color="auto"/>
            <w:bottom w:val="none" w:sz="0" w:space="0" w:color="auto"/>
            <w:right w:val="none" w:sz="0" w:space="0" w:color="auto"/>
          </w:divBdr>
        </w:div>
        <w:div w:id="843395597">
          <w:marLeft w:val="0"/>
          <w:marRight w:val="0"/>
          <w:marTop w:val="0"/>
          <w:marBottom w:val="0"/>
          <w:divBdr>
            <w:top w:val="none" w:sz="0" w:space="0" w:color="auto"/>
            <w:left w:val="none" w:sz="0" w:space="0" w:color="auto"/>
            <w:bottom w:val="none" w:sz="0" w:space="0" w:color="auto"/>
            <w:right w:val="none" w:sz="0" w:space="0" w:color="auto"/>
          </w:divBdr>
        </w:div>
        <w:div w:id="1667829763">
          <w:marLeft w:val="0"/>
          <w:marRight w:val="0"/>
          <w:marTop w:val="0"/>
          <w:marBottom w:val="0"/>
          <w:divBdr>
            <w:top w:val="none" w:sz="0" w:space="0" w:color="auto"/>
            <w:left w:val="none" w:sz="0" w:space="0" w:color="auto"/>
            <w:bottom w:val="none" w:sz="0" w:space="0" w:color="auto"/>
            <w:right w:val="none" w:sz="0" w:space="0" w:color="auto"/>
          </w:divBdr>
        </w:div>
        <w:div w:id="1309356818">
          <w:marLeft w:val="0"/>
          <w:marRight w:val="0"/>
          <w:marTop w:val="0"/>
          <w:marBottom w:val="0"/>
          <w:divBdr>
            <w:top w:val="none" w:sz="0" w:space="0" w:color="auto"/>
            <w:left w:val="none" w:sz="0" w:space="0" w:color="auto"/>
            <w:bottom w:val="none" w:sz="0" w:space="0" w:color="auto"/>
            <w:right w:val="none" w:sz="0" w:space="0" w:color="auto"/>
          </w:divBdr>
        </w:div>
        <w:div w:id="15234449">
          <w:marLeft w:val="0"/>
          <w:marRight w:val="0"/>
          <w:marTop w:val="0"/>
          <w:marBottom w:val="0"/>
          <w:divBdr>
            <w:top w:val="none" w:sz="0" w:space="0" w:color="auto"/>
            <w:left w:val="none" w:sz="0" w:space="0" w:color="auto"/>
            <w:bottom w:val="none" w:sz="0" w:space="0" w:color="auto"/>
            <w:right w:val="none" w:sz="0" w:space="0" w:color="auto"/>
          </w:divBdr>
        </w:div>
        <w:div w:id="1245259706">
          <w:marLeft w:val="0"/>
          <w:marRight w:val="0"/>
          <w:marTop w:val="0"/>
          <w:marBottom w:val="0"/>
          <w:divBdr>
            <w:top w:val="none" w:sz="0" w:space="0" w:color="auto"/>
            <w:left w:val="none" w:sz="0" w:space="0" w:color="auto"/>
            <w:bottom w:val="none" w:sz="0" w:space="0" w:color="auto"/>
            <w:right w:val="none" w:sz="0" w:space="0" w:color="auto"/>
          </w:divBdr>
        </w:div>
        <w:div w:id="1664891949">
          <w:marLeft w:val="0"/>
          <w:marRight w:val="0"/>
          <w:marTop w:val="0"/>
          <w:marBottom w:val="0"/>
          <w:divBdr>
            <w:top w:val="none" w:sz="0" w:space="0" w:color="auto"/>
            <w:left w:val="none" w:sz="0" w:space="0" w:color="auto"/>
            <w:bottom w:val="none" w:sz="0" w:space="0" w:color="auto"/>
            <w:right w:val="none" w:sz="0" w:space="0" w:color="auto"/>
          </w:divBdr>
        </w:div>
        <w:div w:id="1992979223">
          <w:marLeft w:val="0"/>
          <w:marRight w:val="0"/>
          <w:marTop w:val="0"/>
          <w:marBottom w:val="0"/>
          <w:divBdr>
            <w:top w:val="none" w:sz="0" w:space="0" w:color="auto"/>
            <w:left w:val="none" w:sz="0" w:space="0" w:color="auto"/>
            <w:bottom w:val="none" w:sz="0" w:space="0" w:color="auto"/>
            <w:right w:val="none" w:sz="0" w:space="0" w:color="auto"/>
          </w:divBdr>
        </w:div>
        <w:div w:id="640616474">
          <w:marLeft w:val="0"/>
          <w:marRight w:val="0"/>
          <w:marTop w:val="0"/>
          <w:marBottom w:val="0"/>
          <w:divBdr>
            <w:top w:val="none" w:sz="0" w:space="0" w:color="auto"/>
            <w:left w:val="none" w:sz="0" w:space="0" w:color="auto"/>
            <w:bottom w:val="none" w:sz="0" w:space="0" w:color="auto"/>
            <w:right w:val="none" w:sz="0" w:space="0" w:color="auto"/>
          </w:divBdr>
        </w:div>
        <w:div w:id="1375273920">
          <w:marLeft w:val="0"/>
          <w:marRight w:val="0"/>
          <w:marTop w:val="0"/>
          <w:marBottom w:val="0"/>
          <w:divBdr>
            <w:top w:val="none" w:sz="0" w:space="0" w:color="auto"/>
            <w:left w:val="none" w:sz="0" w:space="0" w:color="auto"/>
            <w:bottom w:val="none" w:sz="0" w:space="0" w:color="auto"/>
            <w:right w:val="none" w:sz="0" w:space="0" w:color="auto"/>
          </w:divBdr>
        </w:div>
        <w:div w:id="1930431017">
          <w:marLeft w:val="0"/>
          <w:marRight w:val="0"/>
          <w:marTop w:val="0"/>
          <w:marBottom w:val="0"/>
          <w:divBdr>
            <w:top w:val="none" w:sz="0" w:space="0" w:color="auto"/>
            <w:left w:val="none" w:sz="0" w:space="0" w:color="auto"/>
            <w:bottom w:val="none" w:sz="0" w:space="0" w:color="auto"/>
            <w:right w:val="none" w:sz="0" w:space="0" w:color="auto"/>
          </w:divBdr>
        </w:div>
        <w:div w:id="1284579885">
          <w:marLeft w:val="0"/>
          <w:marRight w:val="0"/>
          <w:marTop w:val="0"/>
          <w:marBottom w:val="0"/>
          <w:divBdr>
            <w:top w:val="none" w:sz="0" w:space="0" w:color="auto"/>
            <w:left w:val="none" w:sz="0" w:space="0" w:color="auto"/>
            <w:bottom w:val="none" w:sz="0" w:space="0" w:color="auto"/>
            <w:right w:val="none" w:sz="0" w:space="0" w:color="auto"/>
          </w:divBdr>
        </w:div>
        <w:div w:id="1638534612">
          <w:marLeft w:val="0"/>
          <w:marRight w:val="0"/>
          <w:marTop w:val="0"/>
          <w:marBottom w:val="0"/>
          <w:divBdr>
            <w:top w:val="none" w:sz="0" w:space="0" w:color="auto"/>
            <w:left w:val="none" w:sz="0" w:space="0" w:color="auto"/>
            <w:bottom w:val="none" w:sz="0" w:space="0" w:color="auto"/>
            <w:right w:val="none" w:sz="0" w:space="0" w:color="auto"/>
          </w:divBdr>
        </w:div>
        <w:div w:id="202786965">
          <w:marLeft w:val="0"/>
          <w:marRight w:val="0"/>
          <w:marTop w:val="0"/>
          <w:marBottom w:val="0"/>
          <w:divBdr>
            <w:top w:val="none" w:sz="0" w:space="0" w:color="auto"/>
            <w:left w:val="none" w:sz="0" w:space="0" w:color="auto"/>
            <w:bottom w:val="none" w:sz="0" w:space="0" w:color="auto"/>
            <w:right w:val="none" w:sz="0" w:space="0" w:color="auto"/>
          </w:divBdr>
        </w:div>
        <w:div w:id="46103933">
          <w:marLeft w:val="0"/>
          <w:marRight w:val="0"/>
          <w:marTop w:val="0"/>
          <w:marBottom w:val="0"/>
          <w:divBdr>
            <w:top w:val="none" w:sz="0" w:space="0" w:color="auto"/>
            <w:left w:val="none" w:sz="0" w:space="0" w:color="auto"/>
            <w:bottom w:val="none" w:sz="0" w:space="0" w:color="auto"/>
            <w:right w:val="none" w:sz="0" w:space="0" w:color="auto"/>
          </w:divBdr>
        </w:div>
        <w:div w:id="1705524007">
          <w:marLeft w:val="0"/>
          <w:marRight w:val="0"/>
          <w:marTop w:val="0"/>
          <w:marBottom w:val="0"/>
          <w:divBdr>
            <w:top w:val="none" w:sz="0" w:space="0" w:color="auto"/>
            <w:left w:val="none" w:sz="0" w:space="0" w:color="auto"/>
            <w:bottom w:val="none" w:sz="0" w:space="0" w:color="auto"/>
            <w:right w:val="none" w:sz="0" w:space="0" w:color="auto"/>
          </w:divBdr>
        </w:div>
        <w:div w:id="1824001828">
          <w:marLeft w:val="0"/>
          <w:marRight w:val="0"/>
          <w:marTop w:val="0"/>
          <w:marBottom w:val="0"/>
          <w:divBdr>
            <w:top w:val="none" w:sz="0" w:space="0" w:color="auto"/>
            <w:left w:val="none" w:sz="0" w:space="0" w:color="auto"/>
            <w:bottom w:val="none" w:sz="0" w:space="0" w:color="auto"/>
            <w:right w:val="none" w:sz="0" w:space="0" w:color="auto"/>
          </w:divBdr>
        </w:div>
        <w:div w:id="1842163185">
          <w:marLeft w:val="0"/>
          <w:marRight w:val="0"/>
          <w:marTop w:val="0"/>
          <w:marBottom w:val="0"/>
          <w:divBdr>
            <w:top w:val="none" w:sz="0" w:space="0" w:color="auto"/>
            <w:left w:val="none" w:sz="0" w:space="0" w:color="auto"/>
            <w:bottom w:val="none" w:sz="0" w:space="0" w:color="auto"/>
            <w:right w:val="none" w:sz="0" w:space="0" w:color="auto"/>
          </w:divBdr>
        </w:div>
        <w:div w:id="1519395340">
          <w:marLeft w:val="0"/>
          <w:marRight w:val="0"/>
          <w:marTop w:val="0"/>
          <w:marBottom w:val="0"/>
          <w:divBdr>
            <w:top w:val="none" w:sz="0" w:space="0" w:color="auto"/>
            <w:left w:val="none" w:sz="0" w:space="0" w:color="auto"/>
            <w:bottom w:val="none" w:sz="0" w:space="0" w:color="auto"/>
            <w:right w:val="none" w:sz="0" w:space="0" w:color="auto"/>
          </w:divBdr>
        </w:div>
        <w:div w:id="1227108968">
          <w:marLeft w:val="0"/>
          <w:marRight w:val="0"/>
          <w:marTop w:val="0"/>
          <w:marBottom w:val="0"/>
          <w:divBdr>
            <w:top w:val="none" w:sz="0" w:space="0" w:color="auto"/>
            <w:left w:val="none" w:sz="0" w:space="0" w:color="auto"/>
            <w:bottom w:val="none" w:sz="0" w:space="0" w:color="auto"/>
            <w:right w:val="none" w:sz="0" w:space="0" w:color="auto"/>
          </w:divBdr>
        </w:div>
        <w:div w:id="2041279656">
          <w:marLeft w:val="0"/>
          <w:marRight w:val="0"/>
          <w:marTop w:val="0"/>
          <w:marBottom w:val="0"/>
          <w:divBdr>
            <w:top w:val="none" w:sz="0" w:space="0" w:color="auto"/>
            <w:left w:val="none" w:sz="0" w:space="0" w:color="auto"/>
            <w:bottom w:val="none" w:sz="0" w:space="0" w:color="auto"/>
            <w:right w:val="none" w:sz="0" w:space="0" w:color="auto"/>
          </w:divBdr>
        </w:div>
        <w:div w:id="1215123009">
          <w:marLeft w:val="0"/>
          <w:marRight w:val="0"/>
          <w:marTop w:val="0"/>
          <w:marBottom w:val="0"/>
          <w:divBdr>
            <w:top w:val="none" w:sz="0" w:space="0" w:color="auto"/>
            <w:left w:val="none" w:sz="0" w:space="0" w:color="auto"/>
            <w:bottom w:val="none" w:sz="0" w:space="0" w:color="auto"/>
            <w:right w:val="none" w:sz="0" w:space="0" w:color="auto"/>
          </w:divBdr>
        </w:div>
        <w:div w:id="2019652185">
          <w:marLeft w:val="0"/>
          <w:marRight w:val="0"/>
          <w:marTop w:val="0"/>
          <w:marBottom w:val="0"/>
          <w:divBdr>
            <w:top w:val="none" w:sz="0" w:space="0" w:color="auto"/>
            <w:left w:val="none" w:sz="0" w:space="0" w:color="auto"/>
            <w:bottom w:val="none" w:sz="0" w:space="0" w:color="auto"/>
            <w:right w:val="none" w:sz="0" w:space="0" w:color="auto"/>
          </w:divBdr>
        </w:div>
        <w:div w:id="401953496">
          <w:marLeft w:val="0"/>
          <w:marRight w:val="0"/>
          <w:marTop w:val="0"/>
          <w:marBottom w:val="0"/>
          <w:divBdr>
            <w:top w:val="none" w:sz="0" w:space="0" w:color="auto"/>
            <w:left w:val="none" w:sz="0" w:space="0" w:color="auto"/>
            <w:bottom w:val="none" w:sz="0" w:space="0" w:color="auto"/>
            <w:right w:val="none" w:sz="0" w:space="0" w:color="auto"/>
          </w:divBdr>
        </w:div>
        <w:div w:id="2004115913">
          <w:marLeft w:val="0"/>
          <w:marRight w:val="0"/>
          <w:marTop w:val="0"/>
          <w:marBottom w:val="0"/>
          <w:divBdr>
            <w:top w:val="none" w:sz="0" w:space="0" w:color="auto"/>
            <w:left w:val="none" w:sz="0" w:space="0" w:color="auto"/>
            <w:bottom w:val="none" w:sz="0" w:space="0" w:color="auto"/>
            <w:right w:val="none" w:sz="0" w:space="0" w:color="auto"/>
          </w:divBdr>
        </w:div>
        <w:div w:id="1463889405">
          <w:marLeft w:val="0"/>
          <w:marRight w:val="0"/>
          <w:marTop w:val="0"/>
          <w:marBottom w:val="0"/>
          <w:divBdr>
            <w:top w:val="none" w:sz="0" w:space="0" w:color="auto"/>
            <w:left w:val="none" w:sz="0" w:space="0" w:color="auto"/>
            <w:bottom w:val="none" w:sz="0" w:space="0" w:color="auto"/>
            <w:right w:val="none" w:sz="0" w:space="0" w:color="auto"/>
          </w:divBdr>
        </w:div>
        <w:div w:id="989094261">
          <w:marLeft w:val="0"/>
          <w:marRight w:val="0"/>
          <w:marTop w:val="0"/>
          <w:marBottom w:val="0"/>
          <w:divBdr>
            <w:top w:val="none" w:sz="0" w:space="0" w:color="auto"/>
            <w:left w:val="none" w:sz="0" w:space="0" w:color="auto"/>
            <w:bottom w:val="none" w:sz="0" w:space="0" w:color="auto"/>
            <w:right w:val="none" w:sz="0" w:space="0" w:color="auto"/>
          </w:divBdr>
        </w:div>
        <w:div w:id="2090074268">
          <w:marLeft w:val="0"/>
          <w:marRight w:val="0"/>
          <w:marTop w:val="0"/>
          <w:marBottom w:val="0"/>
          <w:divBdr>
            <w:top w:val="none" w:sz="0" w:space="0" w:color="auto"/>
            <w:left w:val="none" w:sz="0" w:space="0" w:color="auto"/>
            <w:bottom w:val="none" w:sz="0" w:space="0" w:color="auto"/>
            <w:right w:val="none" w:sz="0" w:space="0" w:color="auto"/>
          </w:divBdr>
        </w:div>
        <w:div w:id="1892419914">
          <w:marLeft w:val="0"/>
          <w:marRight w:val="0"/>
          <w:marTop w:val="0"/>
          <w:marBottom w:val="0"/>
          <w:divBdr>
            <w:top w:val="none" w:sz="0" w:space="0" w:color="auto"/>
            <w:left w:val="none" w:sz="0" w:space="0" w:color="auto"/>
            <w:bottom w:val="none" w:sz="0" w:space="0" w:color="auto"/>
            <w:right w:val="none" w:sz="0" w:space="0" w:color="auto"/>
          </w:divBdr>
        </w:div>
        <w:div w:id="1427967714">
          <w:marLeft w:val="0"/>
          <w:marRight w:val="0"/>
          <w:marTop w:val="0"/>
          <w:marBottom w:val="0"/>
          <w:divBdr>
            <w:top w:val="none" w:sz="0" w:space="0" w:color="auto"/>
            <w:left w:val="none" w:sz="0" w:space="0" w:color="auto"/>
            <w:bottom w:val="none" w:sz="0" w:space="0" w:color="auto"/>
            <w:right w:val="none" w:sz="0" w:space="0" w:color="auto"/>
          </w:divBdr>
        </w:div>
        <w:div w:id="1473987073">
          <w:marLeft w:val="0"/>
          <w:marRight w:val="0"/>
          <w:marTop w:val="0"/>
          <w:marBottom w:val="0"/>
          <w:divBdr>
            <w:top w:val="none" w:sz="0" w:space="0" w:color="auto"/>
            <w:left w:val="none" w:sz="0" w:space="0" w:color="auto"/>
            <w:bottom w:val="none" w:sz="0" w:space="0" w:color="auto"/>
            <w:right w:val="none" w:sz="0" w:space="0" w:color="auto"/>
          </w:divBdr>
        </w:div>
        <w:div w:id="2000302441">
          <w:marLeft w:val="0"/>
          <w:marRight w:val="0"/>
          <w:marTop w:val="0"/>
          <w:marBottom w:val="0"/>
          <w:divBdr>
            <w:top w:val="none" w:sz="0" w:space="0" w:color="auto"/>
            <w:left w:val="none" w:sz="0" w:space="0" w:color="auto"/>
            <w:bottom w:val="none" w:sz="0" w:space="0" w:color="auto"/>
            <w:right w:val="none" w:sz="0" w:space="0" w:color="auto"/>
          </w:divBdr>
        </w:div>
        <w:div w:id="1306230040">
          <w:marLeft w:val="0"/>
          <w:marRight w:val="0"/>
          <w:marTop w:val="0"/>
          <w:marBottom w:val="0"/>
          <w:divBdr>
            <w:top w:val="none" w:sz="0" w:space="0" w:color="auto"/>
            <w:left w:val="none" w:sz="0" w:space="0" w:color="auto"/>
            <w:bottom w:val="none" w:sz="0" w:space="0" w:color="auto"/>
            <w:right w:val="none" w:sz="0" w:space="0" w:color="auto"/>
          </w:divBdr>
        </w:div>
        <w:div w:id="1478834866">
          <w:marLeft w:val="0"/>
          <w:marRight w:val="0"/>
          <w:marTop w:val="0"/>
          <w:marBottom w:val="0"/>
          <w:divBdr>
            <w:top w:val="none" w:sz="0" w:space="0" w:color="auto"/>
            <w:left w:val="none" w:sz="0" w:space="0" w:color="auto"/>
            <w:bottom w:val="none" w:sz="0" w:space="0" w:color="auto"/>
            <w:right w:val="none" w:sz="0" w:space="0" w:color="auto"/>
          </w:divBdr>
        </w:div>
        <w:div w:id="1373113533">
          <w:marLeft w:val="0"/>
          <w:marRight w:val="0"/>
          <w:marTop w:val="0"/>
          <w:marBottom w:val="0"/>
          <w:divBdr>
            <w:top w:val="none" w:sz="0" w:space="0" w:color="auto"/>
            <w:left w:val="none" w:sz="0" w:space="0" w:color="auto"/>
            <w:bottom w:val="none" w:sz="0" w:space="0" w:color="auto"/>
            <w:right w:val="none" w:sz="0" w:space="0" w:color="auto"/>
          </w:divBdr>
        </w:div>
        <w:div w:id="1686245506">
          <w:marLeft w:val="0"/>
          <w:marRight w:val="0"/>
          <w:marTop w:val="0"/>
          <w:marBottom w:val="0"/>
          <w:divBdr>
            <w:top w:val="none" w:sz="0" w:space="0" w:color="auto"/>
            <w:left w:val="none" w:sz="0" w:space="0" w:color="auto"/>
            <w:bottom w:val="none" w:sz="0" w:space="0" w:color="auto"/>
            <w:right w:val="none" w:sz="0" w:space="0" w:color="auto"/>
          </w:divBdr>
        </w:div>
        <w:div w:id="1971209297">
          <w:marLeft w:val="0"/>
          <w:marRight w:val="0"/>
          <w:marTop w:val="0"/>
          <w:marBottom w:val="0"/>
          <w:divBdr>
            <w:top w:val="none" w:sz="0" w:space="0" w:color="auto"/>
            <w:left w:val="none" w:sz="0" w:space="0" w:color="auto"/>
            <w:bottom w:val="none" w:sz="0" w:space="0" w:color="auto"/>
            <w:right w:val="none" w:sz="0" w:space="0" w:color="auto"/>
          </w:divBdr>
        </w:div>
        <w:div w:id="152568057">
          <w:marLeft w:val="0"/>
          <w:marRight w:val="0"/>
          <w:marTop w:val="0"/>
          <w:marBottom w:val="0"/>
          <w:divBdr>
            <w:top w:val="none" w:sz="0" w:space="0" w:color="auto"/>
            <w:left w:val="none" w:sz="0" w:space="0" w:color="auto"/>
            <w:bottom w:val="none" w:sz="0" w:space="0" w:color="auto"/>
            <w:right w:val="none" w:sz="0" w:space="0" w:color="auto"/>
          </w:divBdr>
        </w:div>
        <w:div w:id="1037049831">
          <w:marLeft w:val="0"/>
          <w:marRight w:val="0"/>
          <w:marTop w:val="0"/>
          <w:marBottom w:val="0"/>
          <w:divBdr>
            <w:top w:val="none" w:sz="0" w:space="0" w:color="auto"/>
            <w:left w:val="none" w:sz="0" w:space="0" w:color="auto"/>
            <w:bottom w:val="none" w:sz="0" w:space="0" w:color="auto"/>
            <w:right w:val="none" w:sz="0" w:space="0" w:color="auto"/>
          </w:divBdr>
        </w:div>
      </w:divsChild>
    </w:div>
    <w:div w:id="2143694504">
      <w:bodyDiv w:val="1"/>
      <w:marLeft w:val="0"/>
      <w:marRight w:val="0"/>
      <w:marTop w:val="0"/>
      <w:marBottom w:val="0"/>
      <w:divBdr>
        <w:top w:val="none" w:sz="0" w:space="0" w:color="auto"/>
        <w:left w:val="none" w:sz="0" w:space="0" w:color="auto"/>
        <w:bottom w:val="none" w:sz="0" w:space="0" w:color="auto"/>
        <w:right w:val="none" w:sz="0" w:space="0" w:color="auto"/>
      </w:divBdr>
    </w:div>
    <w:div w:id="2144227315">
      <w:bodyDiv w:val="1"/>
      <w:marLeft w:val="0"/>
      <w:marRight w:val="0"/>
      <w:marTop w:val="0"/>
      <w:marBottom w:val="0"/>
      <w:divBdr>
        <w:top w:val="none" w:sz="0" w:space="0" w:color="auto"/>
        <w:left w:val="none" w:sz="0" w:space="0" w:color="auto"/>
        <w:bottom w:val="none" w:sz="0" w:space="0" w:color="auto"/>
        <w:right w:val="none" w:sz="0" w:space="0" w:color="auto"/>
      </w:divBdr>
    </w:div>
    <w:div w:id="2144273203">
      <w:bodyDiv w:val="1"/>
      <w:marLeft w:val="0"/>
      <w:marRight w:val="0"/>
      <w:marTop w:val="0"/>
      <w:marBottom w:val="0"/>
      <w:divBdr>
        <w:top w:val="none" w:sz="0" w:space="0" w:color="auto"/>
        <w:left w:val="none" w:sz="0" w:space="0" w:color="auto"/>
        <w:bottom w:val="none" w:sz="0" w:space="0" w:color="auto"/>
        <w:right w:val="none" w:sz="0" w:space="0" w:color="auto"/>
      </w:divBdr>
    </w:div>
    <w:div w:id="2144300457">
      <w:bodyDiv w:val="1"/>
      <w:marLeft w:val="0"/>
      <w:marRight w:val="0"/>
      <w:marTop w:val="0"/>
      <w:marBottom w:val="0"/>
      <w:divBdr>
        <w:top w:val="none" w:sz="0" w:space="0" w:color="auto"/>
        <w:left w:val="none" w:sz="0" w:space="0" w:color="auto"/>
        <w:bottom w:val="none" w:sz="0" w:space="0" w:color="auto"/>
        <w:right w:val="none" w:sz="0" w:space="0" w:color="auto"/>
      </w:divBdr>
    </w:div>
    <w:div w:id="2144351799">
      <w:bodyDiv w:val="1"/>
      <w:marLeft w:val="0"/>
      <w:marRight w:val="0"/>
      <w:marTop w:val="0"/>
      <w:marBottom w:val="0"/>
      <w:divBdr>
        <w:top w:val="none" w:sz="0" w:space="0" w:color="auto"/>
        <w:left w:val="none" w:sz="0" w:space="0" w:color="auto"/>
        <w:bottom w:val="none" w:sz="0" w:space="0" w:color="auto"/>
        <w:right w:val="none" w:sz="0" w:space="0" w:color="auto"/>
      </w:divBdr>
    </w:div>
    <w:div w:id="2144496513">
      <w:bodyDiv w:val="1"/>
      <w:marLeft w:val="0"/>
      <w:marRight w:val="0"/>
      <w:marTop w:val="0"/>
      <w:marBottom w:val="0"/>
      <w:divBdr>
        <w:top w:val="none" w:sz="0" w:space="0" w:color="auto"/>
        <w:left w:val="none" w:sz="0" w:space="0" w:color="auto"/>
        <w:bottom w:val="none" w:sz="0" w:space="0" w:color="auto"/>
        <w:right w:val="none" w:sz="0" w:space="0" w:color="auto"/>
      </w:divBdr>
    </w:div>
    <w:div w:id="2144616957">
      <w:bodyDiv w:val="1"/>
      <w:marLeft w:val="0"/>
      <w:marRight w:val="0"/>
      <w:marTop w:val="0"/>
      <w:marBottom w:val="0"/>
      <w:divBdr>
        <w:top w:val="none" w:sz="0" w:space="0" w:color="auto"/>
        <w:left w:val="none" w:sz="0" w:space="0" w:color="auto"/>
        <w:bottom w:val="none" w:sz="0" w:space="0" w:color="auto"/>
        <w:right w:val="none" w:sz="0" w:space="0" w:color="auto"/>
      </w:divBdr>
    </w:div>
    <w:div w:id="2144885471">
      <w:bodyDiv w:val="1"/>
      <w:marLeft w:val="0"/>
      <w:marRight w:val="0"/>
      <w:marTop w:val="0"/>
      <w:marBottom w:val="0"/>
      <w:divBdr>
        <w:top w:val="none" w:sz="0" w:space="0" w:color="auto"/>
        <w:left w:val="none" w:sz="0" w:space="0" w:color="auto"/>
        <w:bottom w:val="none" w:sz="0" w:space="0" w:color="auto"/>
        <w:right w:val="none" w:sz="0" w:space="0" w:color="auto"/>
      </w:divBdr>
    </w:div>
    <w:div w:id="2144997900">
      <w:bodyDiv w:val="1"/>
      <w:marLeft w:val="0"/>
      <w:marRight w:val="0"/>
      <w:marTop w:val="0"/>
      <w:marBottom w:val="0"/>
      <w:divBdr>
        <w:top w:val="none" w:sz="0" w:space="0" w:color="auto"/>
        <w:left w:val="none" w:sz="0" w:space="0" w:color="auto"/>
        <w:bottom w:val="none" w:sz="0" w:space="0" w:color="auto"/>
        <w:right w:val="none" w:sz="0" w:space="0" w:color="auto"/>
      </w:divBdr>
    </w:div>
    <w:div w:id="2145150282">
      <w:bodyDiv w:val="1"/>
      <w:marLeft w:val="0"/>
      <w:marRight w:val="0"/>
      <w:marTop w:val="0"/>
      <w:marBottom w:val="0"/>
      <w:divBdr>
        <w:top w:val="none" w:sz="0" w:space="0" w:color="auto"/>
        <w:left w:val="none" w:sz="0" w:space="0" w:color="auto"/>
        <w:bottom w:val="none" w:sz="0" w:space="0" w:color="auto"/>
        <w:right w:val="none" w:sz="0" w:space="0" w:color="auto"/>
      </w:divBdr>
    </w:div>
    <w:div w:id="2145154118">
      <w:bodyDiv w:val="1"/>
      <w:marLeft w:val="0"/>
      <w:marRight w:val="0"/>
      <w:marTop w:val="0"/>
      <w:marBottom w:val="0"/>
      <w:divBdr>
        <w:top w:val="none" w:sz="0" w:space="0" w:color="auto"/>
        <w:left w:val="none" w:sz="0" w:space="0" w:color="auto"/>
        <w:bottom w:val="none" w:sz="0" w:space="0" w:color="auto"/>
        <w:right w:val="none" w:sz="0" w:space="0" w:color="auto"/>
      </w:divBdr>
    </w:div>
    <w:div w:id="2145195088">
      <w:bodyDiv w:val="1"/>
      <w:marLeft w:val="0"/>
      <w:marRight w:val="0"/>
      <w:marTop w:val="0"/>
      <w:marBottom w:val="0"/>
      <w:divBdr>
        <w:top w:val="none" w:sz="0" w:space="0" w:color="auto"/>
        <w:left w:val="none" w:sz="0" w:space="0" w:color="auto"/>
        <w:bottom w:val="none" w:sz="0" w:space="0" w:color="auto"/>
        <w:right w:val="none" w:sz="0" w:space="0" w:color="auto"/>
      </w:divBdr>
    </w:div>
    <w:div w:id="2145809261">
      <w:bodyDiv w:val="1"/>
      <w:marLeft w:val="0"/>
      <w:marRight w:val="0"/>
      <w:marTop w:val="0"/>
      <w:marBottom w:val="0"/>
      <w:divBdr>
        <w:top w:val="none" w:sz="0" w:space="0" w:color="auto"/>
        <w:left w:val="none" w:sz="0" w:space="0" w:color="auto"/>
        <w:bottom w:val="none" w:sz="0" w:space="0" w:color="auto"/>
        <w:right w:val="none" w:sz="0" w:space="0" w:color="auto"/>
      </w:divBdr>
    </w:div>
    <w:div w:id="2145854157">
      <w:bodyDiv w:val="1"/>
      <w:marLeft w:val="0"/>
      <w:marRight w:val="0"/>
      <w:marTop w:val="0"/>
      <w:marBottom w:val="0"/>
      <w:divBdr>
        <w:top w:val="none" w:sz="0" w:space="0" w:color="auto"/>
        <w:left w:val="none" w:sz="0" w:space="0" w:color="auto"/>
        <w:bottom w:val="none" w:sz="0" w:space="0" w:color="auto"/>
        <w:right w:val="none" w:sz="0" w:space="0" w:color="auto"/>
      </w:divBdr>
    </w:div>
    <w:div w:id="2146005898">
      <w:bodyDiv w:val="1"/>
      <w:marLeft w:val="0"/>
      <w:marRight w:val="0"/>
      <w:marTop w:val="0"/>
      <w:marBottom w:val="0"/>
      <w:divBdr>
        <w:top w:val="none" w:sz="0" w:space="0" w:color="auto"/>
        <w:left w:val="none" w:sz="0" w:space="0" w:color="auto"/>
        <w:bottom w:val="none" w:sz="0" w:space="0" w:color="auto"/>
        <w:right w:val="none" w:sz="0" w:space="0" w:color="auto"/>
      </w:divBdr>
    </w:div>
    <w:div w:id="2146198837">
      <w:bodyDiv w:val="1"/>
      <w:marLeft w:val="0"/>
      <w:marRight w:val="0"/>
      <w:marTop w:val="0"/>
      <w:marBottom w:val="0"/>
      <w:divBdr>
        <w:top w:val="none" w:sz="0" w:space="0" w:color="auto"/>
        <w:left w:val="none" w:sz="0" w:space="0" w:color="auto"/>
        <w:bottom w:val="none" w:sz="0" w:space="0" w:color="auto"/>
        <w:right w:val="none" w:sz="0" w:space="0" w:color="auto"/>
      </w:divBdr>
    </w:div>
    <w:div w:id="2146270383">
      <w:bodyDiv w:val="1"/>
      <w:marLeft w:val="0"/>
      <w:marRight w:val="0"/>
      <w:marTop w:val="0"/>
      <w:marBottom w:val="0"/>
      <w:divBdr>
        <w:top w:val="none" w:sz="0" w:space="0" w:color="auto"/>
        <w:left w:val="none" w:sz="0" w:space="0" w:color="auto"/>
        <w:bottom w:val="none" w:sz="0" w:space="0" w:color="auto"/>
        <w:right w:val="none" w:sz="0" w:space="0" w:color="auto"/>
      </w:divBdr>
    </w:div>
    <w:div w:id="2146653716">
      <w:bodyDiv w:val="1"/>
      <w:marLeft w:val="0"/>
      <w:marRight w:val="0"/>
      <w:marTop w:val="0"/>
      <w:marBottom w:val="0"/>
      <w:divBdr>
        <w:top w:val="none" w:sz="0" w:space="0" w:color="auto"/>
        <w:left w:val="none" w:sz="0" w:space="0" w:color="auto"/>
        <w:bottom w:val="none" w:sz="0" w:space="0" w:color="auto"/>
        <w:right w:val="none" w:sz="0" w:space="0" w:color="auto"/>
      </w:divBdr>
    </w:div>
    <w:div w:id="2146920946">
      <w:bodyDiv w:val="1"/>
      <w:marLeft w:val="0"/>
      <w:marRight w:val="0"/>
      <w:marTop w:val="0"/>
      <w:marBottom w:val="0"/>
      <w:divBdr>
        <w:top w:val="none" w:sz="0" w:space="0" w:color="auto"/>
        <w:left w:val="none" w:sz="0" w:space="0" w:color="auto"/>
        <w:bottom w:val="none" w:sz="0" w:space="0" w:color="auto"/>
        <w:right w:val="none" w:sz="0" w:space="0" w:color="auto"/>
      </w:divBdr>
    </w:div>
    <w:div w:id="2147166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chart" Target="charts/chart14.xml"/><Relationship Id="rId39" Type="http://schemas.openxmlformats.org/officeDocument/2006/relationships/theme" Target="theme/theme1.xml"/><Relationship Id="rId21" Type="http://schemas.openxmlformats.org/officeDocument/2006/relationships/chart" Target="charts/chart9.xml"/><Relationship Id="rId34"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5.xml"/><Relationship Id="rId25" Type="http://schemas.openxmlformats.org/officeDocument/2006/relationships/chart" Target="charts/chart13.xml"/><Relationship Id="rId33" Type="http://schemas.openxmlformats.org/officeDocument/2006/relationships/image" Target="media/image10.png"/><Relationship Id="rId38"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12.xml"/><Relationship Id="rId32" Type="http://schemas.openxmlformats.org/officeDocument/2006/relationships/image" Target="media/image9.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chart" Target="charts/chart16.xm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chart" Target="charts/chart7.xml"/><Relationship Id="rId31"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chart" Target="charts/chart15.xml"/><Relationship Id="rId30" Type="http://schemas.openxmlformats.org/officeDocument/2006/relationships/image" Target="media/image7.png"/><Relationship Id="rId35" Type="http://schemas.openxmlformats.org/officeDocument/2006/relationships/oleObject" Target="embeddings/oleObject7.bin"/><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2.xml"/></Relationships>
</file>

<file path=word/charts/_rels/chart7.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3.xml"/></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chartUserShapes" Target="../drawings/drawing4.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chartUserShapes" Target="../drawings/drawing5.xml"/></Relationships>
</file>

<file path=word/charts/_rels/chart10.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6.xml"/></Relationships>
</file>

<file path=word/charts/_rels/chart11.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chartUserShapes" Target="../drawings/drawing7.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6.xml"/><Relationship Id="rId1" Type="http://schemas.microsoft.com/office/2011/relationships/chartStyle" Target="style1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GB" dirty="0"/>
              <a:t>Percentage</a:t>
            </a:r>
            <a:r>
              <a:rPr lang="en-GB" baseline="0" dirty="0"/>
              <a:t> distribution of gender (Surveys)</a:t>
            </a:r>
            <a:endParaRPr lang="en-GB" dirty="0"/>
          </a:p>
        </c:rich>
      </c:tx>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Gender</c:v>
                </c:pt>
              </c:strCache>
            </c:strRef>
          </c:tx>
          <c:spPr>
            <a:solidFill>
              <a:schemeClr val="accent4">
                <a:shade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Female</c:v>
                </c:pt>
                <c:pt idx="1">
                  <c:v>Male</c:v>
                </c:pt>
                <c:pt idx="2">
                  <c:v>Prefer not to say</c:v>
                </c:pt>
              </c:strCache>
            </c:strRef>
          </c:cat>
          <c:val>
            <c:numRef>
              <c:f>Sheet1!$B$2:$B$5</c:f>
              <c:numCache>
                <c:formatCode>0%</c:formatCode>
                <c:ptCount val="4"/>
                <c:pt idx="0">
                  <c:v>0.62</c:v>
                </c:pt>
                <c:pt idx="1">
                  <c:v>0.3</c:v>
                </c:pt>
                <c:pt idx="2">
                  <c:v>0.08</c:v>
                </c:pt>
              </c:numCache>
            </c:numRef>
          </c:val>
          <c:extLst>
            <c:ext xmlns:c16="http://schemas.microsoft.com/office/drawing/2014/chart" uri="{C3380CC4-5D6E-409C-BE32-E72D297353CC}">
              <c16:uniqueId val="{00000000-0874-4162-B419-70E6E87B3D5B}"/>
            </c:ext>
          </c:extLst>
        </c:ser>
        <c:ser>
          <c:idx val="1"/>
          <c:order val="1"/>
          <c:tx>
            <c:strRef>
              <c:f>Sheet1!$C$1</c:f>
              <c:strCache>
                <c:ptCount val="1"/>
                <c:pt idx="0">
                  <c:v>Column1</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Female</c:v>
                </c:pt>
                <c:pt idx="1">
                  <c:v>Male</c:v>
                </c:pt>
                <c:pt idx="2">
                  <c:v>Prefer not to say</c:v>
                </c:pt>
              </c:strCache>
            </c:strRef>
          </c:cat>
          <c:val>
            <c:numRef>
              <c:f>Sheet1!$C$2:$C$5</c:f>
              <c:numCache>
                <c:formatCode>General</c:formatCode>
                <c:ptCount val="4"/>
              </c:numCache>
            </c:numRef>
          </c:val>
          <c:extLst>
            <c:ext xmlns:c16="http://schemas.microsoft.com/office/drawing/2014/chart" uri="{C3380CC4-5D6E-409C-BE32-E72D297353CC}">
              <c16:uniqueId val="{00000001-0874-4162-B419-70E6E87B3D5B}"/>
            </c:ext>
          </c:extLst>
        </c:ser>
        <c:ser>
          <c:idx val="2"/>
          <c:order val="2"/>
          <c:tx>
            <c:strRef>
              <c:f>Sheet1!$D$1</c:f>
              <c:strCache>
                <c:ptCount val="1"/>
                <c:pt idx="0">
                  <c:v>Column2</c:v>
                </c:pt>
              </c:strCache>
            </c:strRef>
          </c:tx>
          <c:spPr>
            <a:solidFill>
              <a:schemeClr val="accent4">
                <a:tint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Female</c:v>
                </c:pt>
                <c:pt idx="1">
                  <c:v>Male</c:v>
                </c:pt>
                <c:pt idx="2">
                  <c:v>Prefer not to say</c:v>
                </c:pt>
              </c:strCache>
            </c:strRef>
          </c:cat>
          <c:val>
            <c:numRef>
              <c:f>Sheet1!$D$2:$D$5</c:f>
              <c:numCache>
                <c:formatCode>General</c:formatCode>
                <c:ptCount val="4"/>
              </c:numCache>
            </c:numRef>
          </c:val>
          <c:extLst>
            <c:ext xmlns:c16="http://schemas.microsoft.com/office/drawing/2014/chart" uri="{C3380CC4-5D6E-409C-BE32-E72D297353CC}">
              <c16:uniqueId val="{00000002-0874-4162-B419-70E6E87B3D5B}"/>
            </c:ext>
          </c:extLst>
        </c:ser>
        <c:dLbls>
          <c:dLblPos val="inEnd"/>
          <c:showLegendKey val="0"/>
          <c:showVal val="1"/>
          <c:showCatName val="0"/>
          <c:showSerName val="0"/>
          <c:showPercent val="0"/>
          <c:showBubbleSize val="0"/>
        </c:dLbls>
        <c:gapWidth val="0"/>
        <c:axId val="1199809839"/>
        <c:axId val="1199806959"/>
      </c:barChart>
      <c:catAx>
        <c:axId val="119980983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1197" b="0" i="0" u="none" strike="noStrike" kern="1200" cap="all" baseline="0">
                <a:solidFill>
                  <a:schemeClr val="dk1">
                    <a:lumMod val="75000"/>
                    <a:lumOff val="25000"/>
                  </a:schemeClr>
                </a:solidFill>
                <a:latin typeface="+mn-lt"/>
                <a:ea typeface="+mn-ea"/>
                <a:cs typeface="+mn-cs"/>
              </a:defRPr>
            </a:pPr>
            <a:endParaRPr lang="en-US"/>
          </a:p>
        </c:txPr>
        <c:crossAx val="1199806959"/>
        <c:crosses val="autoZero"/>
        <c:auto val="1"/>
        <c:lblAlgn val="ctr"/>
        <c:lblOffset val="100"/>
        <c:noMultiLvlLbl val="0"/>
      </c:catAx>
      <c:valAx>
        <c:axId val="1199806959"/>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crossAx val="11998098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149225" cap="flat" cmpd="sng" algn="ctr">
      <a:gradFill flip="none" rotWithShape="1">
        <a:gsLst>
          <a:gs pos="18000">
            <a:schemeClr val="accent1">
              <a:alpha val="91000"/>
              <a:lumMod val="66000"/>
            </a:schemeClr>
          </a:gs>
          <a:gs pos="48000">
            <a:schemeClr val="accent1">
              <a:lumMod val="97000"/>
              <a:lumOff val="3000"/>
            </a:schemeClr>
          </a:gs>
          <a:gs pos="100000">
            <a:schemeClr val="accent1">
              <a:lumMod val="60000"/>
              <a:lumOff val="40000"/>
            </a:schemeClr>
          </a:gs>
        </a:gsLst>
        <a:lin ang="16200000" scaled="1"/>
        <a:tileRect/>
      </a:gra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GB" dirty="0"/>
              <a:t>Percentage</a:t>
            </a:r>
            <a:r>
              <a:rPr lang="en-GB" baseline="0" dirty="0"/>
              <a:t> distribution of gender (Interviews)</a:t>
            </a:r>
            <a:endParaRPr lang="en-GB" dirty="0"/>
          </a:p>
        </c:rich>
      </c:tx>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Gender</c:v>
                </c:pt>
              </c:strCache>
            </c:strRef>
          </c:tx>
          <c:spPr>
            <a:solidFill>
              <a:schemeClr val="accent4">
                <a:shade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Female</c:v>
                </c:pt>
                <c:pt idx="1">
                  <c:v>Male</c:v>
                </c:pt>
                <c:pt idx="2">
                  <c:v>Prefer not to say</c:v>
                </c:pt>
              </c:strCache>
            </c:strRef>
          </c:cat>
          <c:val>
            <c:numRef>
              <c:f>Sheet1!$B$2:$B$5</c:f>
              <c:numCache>
                <c:formatCode>0%</c:formatCode>
                <c:ptCount val="4"/>
                <c:pt idx="0">
                  <c:v>0.59</c:v>
                </c:pt>
                <c:pt idx="1">
                  <c:v>0.41</c:v>
                </c:pt>
                <c:pt idx="2">
                  <c:v>0</c:v>
                </c:pt>
              </c:numCache>
            </c:numRef>
          </c:val>
          <c:extLst>
            <c:ext xmlns:c16="http://schemas.microsoft.com/office/drawing/2014/chart" uri="{C3380CC4-5D6E-409C-BE32-E72D297353CC}">
              <c16:uniqueId val="{00000000-7D76-42AD-BAF1-C5E99AC88DE3}"/>
            </c:ext>
          </c:extLst>
        </c:ser>
        <c:ser>
          <c:idx val="1"/>
          <c:order val="1"/>
          <c:tx>
            <c:strRef>
              <c:f>Sheet1!$C$1</c:f>
              <c:strCache>
                <c:ptCount val="1"/>
                <c:pt idx="0">
                  <c:v>Column1</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Female</c:v>
                </c:pt>
                <c:pt idx="1">
                  <c:v>Male</c:v>
                </c:pt>
                <c:pt idx="2">
                  <c:v>Prefer not to say</c:v>
                </c:pt>
              </c:strCache>
            </c:strRef>
          </c:cat>
          <c:val>
            <c:numRef>
              <c:f>Sheet1!$C$2:$C$5</c:f>
              <c:numCache>
                <c:formatCode>General</c:formatCode>
                <c:ptCount val="4"/>
              </c:numCache>
            </c:numRef>
          </c:val>
          <c:extLst>
            <c:ext xmlns:c16="http://schemas.microsoft.com/office/drawing/2014/chart" uri="{C3380CC4-5D6E-409C-BE32-E72D297353CC}">
              <c16:uniqueId val="{00000001-7D76-42AD-BAF1-C5E99AC88DE3}"/>
            </c:ext>
          </c:extLst>
        </c:ser>
        <c:ser>
          <c:idx val="2"/>
          <c:order val="2"/>
          <c:tx>
            <c:strRef>
              <c:f>Sheet1!$D$1</c:f>
              <c:strCache>
                <c:ptCount val="1"/>
                <c:pt idx="0">
                  <c:v>Column2</c:v>
                </c:pt>
              </c:strCache>
            </c:strRef>
          </c:tx>
          <c:spPr>
            <a:solidFill>
              <a:schemeClr val="accent4">
                <a:tint val="65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Female</c:v>
                </c:pt>
                <c:pt idx="1">
                  <c:v>Male</c:v>
                </c:pt>
                <c:pt idx="2">
                  <c:v>Prefer not to say</c:v>
                </c:pt>
              </c:strCache>
            </c:strRef>
          </c:cat>
          <c:val>
            <c:numRef>
              <c:f>Sheet1!$D$2:$D$5</c:f>
              <c:numCache>
                <c:formatCode>General</c:formatCode>
                <c:ptCount val="4"/>
              </c:numCache>
            </c:numRef>
          </c:val>
          <c:extLst>
            <c:ext xmlns:c16="http://schemas.microsoft.com/office/drawing/2014/chart" uri="{C3380CC4-5D6E-409C-BE32-E72D297353CC}">
              <c16:uniqueId val="{00000002-7D76-42AD-BAF1-C5E99AC88DE3}"/>
            </c:ext>
          </c:extLst>
        </c:ser>
        <c:dLbls>
          <c:dLblPos val="inEnd"/>
          <c:showLegendKey val="0"/>
          <c:showVal val="1"/>
          <c:showCatName val="0"/>
          <c:showSerName val="0"/>
          <c:showPercent val="0"/>
          <c:showBubbleSize val="0"/>
        </c:dLbls>
        <c:gapWidth val="0"/>
        <c:axId val="1199809839"/>
        <c:axId val="1199806959"/>
      </c:barChart>
      <c:catAx>
        <c:axId val="119980983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1197" b="0" i="0" u="none" strike="noStrike" kern="1200" cap="all" baseline="0">
                <a:solidFill>
                  <a:schemeClr val="dk1">
                    <a:lumMod val="75000"/>
                    <a:lumOff val="25000"/>
                  </a:schemeClr>
                </a:solidFill>
                <a:latin typeface="+mn-lt"/>
                <a:ea typeface="+mn-ea"/>
                <a:cs typeface="+mn-cs"/>
              </a:defRPr>
            </a:pPr>
            <a:endParaRPr lang="en-US"/>
          </a:p>
        </c:txPr>
        <c:crossAx val="1199806959"/>
        <c:crosses val="autoZero"/>
        <c:auto val="1"/>
        <c:lblAlgn val="ctr"/>
        <c:lblOffset val="100"/>
        <c:noMultiLvlLbl val="0"/>
      </c:catAx>
      <c:valAx>
        <c:axId val="1199806959"/>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crossAx val="11998098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149225" cap="flat" cmpd="sng" algn="ctr">
      <a:gradFill flip="none" rotWithShape="1">
        <a:gsLst>
          <a:gs pos="18000">
            <a:schemeClr val="accent1">
              <a:alpha val="91000"/>
              <a:lumMod val="66000"/>
            </a:schemeClr>
          </a:gs>
          <a:gs pos="48000">
            <a:schemeClr val="accent1">
              <a:lumMod val="97000"/>
              <a:lumOff val="3000"/>
            </a:schemeClr>
          </a:gs>
          <a:gs pos="100000">
            <a:schemeClr val="accent1">
              <a:lumMod val="60000"/>
              <a:lumOff val="40000"/>
            </a:schemeClr>
          </a:gs>
        </a:gsLst>
        <a:lin ang="16200000" scaled="1"/>
        <a:tileRect/>
      </a:gra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GB" dirty="0"/>
              <a:t>Years of</a:t>
            </a:r>
            <a:r>
              <a:rPr lang="en-GB" baseline="0" dirty="0"/>
              <a:t> experience as a Call Handler (Surveys)</a:t>
            </a:r>
            <a:endParaRPr lang="en-US" dirty="0"/>
          </a:p>
        </c:rich>
      </c:tx>
      <c:layout>
        <c:manualLayout>
          <c:xMode val="edge"/>
          <c:yMode val="edge"/>
          <c:x val="0.10598437500000002"/>
          <c:y val="3.9843747548982067E-2"/>
        </c:manualLayout>
      </c:layout>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Column1</c:v>
                </c:pt>
              </c:strCache>
            </c:strRef>
          </c:tx>
          <c:dPt>
            <c:idx val="0"/>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DF2-4FA7-8CC4-0C2E4CB9385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DF2-4FA7-8CC4-0C2E4CB93857}"/>
              </c:ext>
            </c:extLst>
          </c:dPt>
          <c:dPt>
            <c:idx val="2"/>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DF2-4FA7-8CC4-0C2E4CB9385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DF2-4FA7-8CC4-0C2E4CB9385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DF2-4FA7-8CC4-0C2E4CB93857}"/>
              </c:ext>
            </c:extLst>
          </c:dPt>
          <c:dLbls>
            <c:dLbl>
              <c:idx val="0"/>
              <c:layout>
                <c:manualLayout>
                  <c:x val="0.17031250000000001"/>
                  <c:y val="-7.031249567467466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DF2-4FA7-8CC4-0C2E4CB93857}"/>
                </c:ext>
              </c:extLst>
            </c:dLbl>
            <c:dLbl>
              <c:idx val="1"/>
              <c:layout>
                <c:manualLayout>
                  <c:x val="0.16093750000000001"/>
                  <c:y val="4.92187469722719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DF2-4FA7-8CC4-0C2E4CB93857}"/>
                </c:ext>
              </c:extLst>
            </c:dLbl>
            <c:dLbl>
              <c:idx val="2"/>
              <c:layout>
                <c:manualLayout>
                  <c:x val="-0.1125"/>
                  <c:y val="-9.37499942328989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DF2-4FA7-8CC4-0C2E4CB93857}"/>
                </c:ext>
              </c:extLst>
            </c:dLbl>
            <c:dLbl>
              <c:idx val="3"/>
              <c:layout>
                <c:manualLayout>
                  <c:x val="-0.1046875"/>
                  <c:y val="-0.140624991349348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DF2-4FA7-8CC4-0C2E4CB93857}"/>
                </c:ext>
              </c:extLst>
            </c:dLbl>
            <c:dLbl>
              <c:idx val="4"/>
              <c:layout>
                <c:manualLayout>
                  <c:x val="0.10781250000000001"/>
                  <c:y val="-0.1078124933678338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DF2-4FA7-8CC4-0C2E4CB93857}"/>
                </c:ext>
              </c:extLst>
            </c:dLbl>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4"/>
                <c:pt idx="0">
                  <c:v>0-2 Years</c:v>
                </c:pt>
                <c:pt idx="1">
                  <c:v>3-5 Years</c:v>
                </c:pt>
                <c:pt idx="2">
                  <c:v>6-10 Years</c:v>
                </c:pt>
                <c:pt idx="3">
                  <c:v>11+ Years</c:v>
                </c:pt>
              </c:strCache>
            </c:strRef>
          </c:cat>
          <c:val>
            <c:numRef>
              <c:f>Sheet1!$B$2:$B$6</c:f>
              <c:numCache>
                <c:formatCode>0%</c:formatCode>
                <c:ptCount val="5"/>
                <c:pt idx="0">
                  <c:v>0.13</c:v>
                </c:pt>
                <c:pt idx="1">
                  <c:v>0.26</c:v>
                </c:pt>
                <c:pt idx="2">
                  <c:v>0.35</c:v>
                </c:pt>
                <c:pt idx="3">
                  <c:v>0.21</c:v>
                </c:pt>
              </c:numCache>
            </c:numRef>
          </c:val>
          <c:extLst>
            <c:ext xmlns:c16="http://schemas.microsoft.com/office/drawing/2014/chart" uri="{C3380CC4-5D6E-409C-BE32-E72D297353CC}">
              <c16:uniqueId val="{0000000A-4DF2-4FA7-8CC4-0C2E4CB93857}"/>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GB" dirty="0"/>
              <a:t>Years of</a:t>
            </a:r>
            <a:r>
              <a:rPr lang="en-GB" baseline="0" dirty="0"/>
              <a:t> experience as a Call Handler (Interviews)</a:t>
            </a:r>
            <a:endParaRPr lang="en-US" dirty="0"/>
          </a:p>
        </c:rich>
      </c:tx>
      <c:layout>
        <c:manualLayout>
          <c:xMode val="edge"/>
          <c:yMode val="edge"/>
          <c:x val="0.10598437500000002"/>
          <c:y val="3.9843747548982067E-2"/>
        </c:manualLayout>
      </c:layout>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Column1</c:v>
                </c:pt>
              </c:strCache>
            </c:strRef>
          </c:tx>
          <c:dPt>
            <c:idx val="0"/>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F92-41A1-9001-B1A3DA67C51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F92-41A1-9001-B1A3DA67C51F}"/>
              </c:ext>
            </c:extLst>
          </c:dPt>
          <c:dPt>
            <c:idx val="2"/>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F92-41A1-9001-B1A3DA67C51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F92-41A1-9001-B1A3DA67C51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F92-41A1-9001-B1A3DA67C51F}"/>
              </c:ext>
            </c:extLst>
          </c:dPt>
          <c:dLbls>
            <c:dLbl>
              <c:idx val="0"/>
              <c:layout>
                <c:manualLayout>
                  <c:x val="0.17031250000000001"/>
                  <c:y val="-7.031249567467466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4F92-41A1-9001-B1A3DA67C51F}"/>
                </c:ext>
              </c:extLst>
            </c:dLbl>
            <c:dLbl>
              <c:idx val="1"/>
              <c:layout>
                <c:manualLayout>
                  <c:x val="0.16093750000000001"/>
                  <c:y val="4.92187469722719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F92-41A1-9001-B1A3DA67C51F}"/>
                </c:ext>
              </c:extLst>
            </c:dLbl>
            <c:dLbl>
              <c:idx val="2"/>
              <c:layout>
                <c:manualLayout>
                  <c:x val="-0.1125"/>
                  <c:y val="-9.37499942328989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F92-41A1-9001-B1A3DA67C51F}"/>
                </c:ext>
              </c:extLst>
            </c:dLbl>
            <c:dLbl>
              <c:idx val="3"/>
              <c:layout>
                <c:manualLayout>
                  <c:x val="-0.1046875"/>
                  <c:y val="-0.140624991349348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F92-41A1-9001-B1A3DA67C51F}"/>
                </c:ext>
              </c:extLst>
            </c:dLbl>
            <c:dLbl>
              <c:idx val="4"/>
              <c:layout>
                <c:manualLayout>
                  <c:x val="0.10781250000000001"/>
                  <c:y val="-0.1078124933678338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F92-41A1-9001-B1A3DA67C51F}"/>
                </c:ext>
              </c:extLst>
            </c:dLbl>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4"/>
                <c:pt idx="0">
                  <c:v>0-2 Years</c:v>
                </c:pt>
                <c:pt idx="1">
                  <c:v>3-5 Years</c:v>
                </c:pt>
                <c:pt idx="2">
                  <c:v>6-10 Years</c:v>
                </c:pt>
                <c:pt idx="3">
                  <c:v>11+ Years</c:v>
                </c:pt>
              </c:strCache>
            </c:strRef>
          </c:cat>
          <c:val>
            <c:numRef>
              <c:f>Sheet1!$B$2:$B$6</c:f>
              <c:numCache>
                <c:formatCode>0%</c:formatCode>
                <c:ptCount val="5"/>
                <c:pt idx="0">
                  <c:v>0.2</c:v>
                </c:pt>
                <c:pt idx="1">
                  <c:v>0.33</c:v>
                </c:pt>
                <c:pt idx="2">
                  <c:v>0.33</c:v>
                </c:pt>
                <c:pt idx="3">
                  <c:v>0.26</c:v>
                </c:pt>
              </c:numCache>
            </c:numRef>
          </c:val>
          <c:extLst>
            <c:ext xmlns:c16="http://schemas.microsoft.com/office/drawing/2014/chart" uri="{C3380CC4-5D6E-409C-BE32-E72D297353CC}">
              <c16:uniqueId val="{0000000A-4F92-41A1-9001-B1A3DA67C51F}"/>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[Digital%20Support%20Tools%20for%20WAST%20Call%20Handlers_%20Managing%20Trauma%20and%20Abuse%201 (version 1).xlsb]Sheet6!PivotTable25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a:t>
            </a:r>
            <a:r>
              <a:rPr lang="en-GB" baseline="0"/>
              <a:t> Stress Scale - In the last month, how often have you felt that things were going your way? 0 = Never to 4 = Very Often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2"/>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8"/>
        <c:spPr>
          <a:solidFill>
            <a:srgbClr val="00B0F0"/>
          </a:solidFill>
          <a:ln>
            <a:noFill/>
          </a:ln>
          <a:effectLst/>
        </c:spPr>
      </c:pivotFmt>
      <c:pivotFmt>
        <c:idx val="189"/>
        <c:spPr>
          <a:solidFill>
            <a:schemeClr val="accent2"/>
          </a:solidFill>
          <a:ln>
            <a:noFill/>
          </a:ln>
          <a:effectLst/>
        </c:spPr>
      </c:pivotFmt>
      <c:pivotFmt>
        <c:idx val="190"/>
        <c:spPr>
          <a:solidFill>
            <a:srgbClr val="7030A0"/>
          </a:solidFill>
          <a:ln>
            <a:noFill/>
          </a:ln>
          <a:effectLst/>
        </c:spPr>
      </c:pivotFmt>
      <c:pivotFmt>
        <c:idx val="1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9"/>
        <c:spPr>
          <a:solidFill>
            <a:srgbClr val="00B0F0"/>
          </a:solidFill>
          <a:ln>
            <a:noFill/>
          </a:ln>
          <a:effectLst/>
        </c:spPr>
      </c:pivotFmt>
      <c:pivotFmt>
        <c:idx val="20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2"/>
        <c:spPr>
          <a:solidFill>
            <a:srgbClr val="00B0F0"/>
          </a:solidFill>
          <a:ln>
            <a:noFill/>
          </a:ln>
          <a:effectLst/>
        </c:spPr>
      </c:pivotFmt>
      <c:pivotFmt>
        <c:idx val="20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4"/>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7"/>
        <c:spPr>
          <a:solidFill>
            <a:srgbClr val="00B0F0"/>
          </a:solidFill>
          <a:ln>
            <a:noFill/>
          </a:ln>
          <a:effectLst/>
        </c:spPr>
      </c:pivotFmt>
      <c:pivotFmt>
        <c:idx val="20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9"/>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Sheet6!$B$3:$B$4</c:f>
              <c:strCache>
                <c:ptCount val="1"/>
                <c:pt idx="0">
                  <c:v>0</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01F4-4F8E-84AA-5456EDA87AFA}"/>
              </c:ext>
            </c:extLst>
          </c:dPt>
          <c:cat>
            <c:strRef>
              <c:f>Sheet6!$A$5</c:f>
              <c:strCache>
                <c:ptCount val="1"/>
                <c:pt idx="0">
                  <c:v>Total</c:v>
                </c:pt>
              </c:strCache>
            </c:strRef>
          </c:cat>
          <c:val>
            <c:numRef>
              <c:f>Sheet6!$B$5</c:f>
              <c:numCache>
                <c:formatCode>General</c:formatCode>
                <c:ptCount val="1"/>
                <c:pt idx="0">
                  <c:v>4</c:v>
                </c:pt>
              </c:numCache>
            </c:numRef>
          </c:val>
          <c:extLst>
            <c:ext xmlns:c16="http://schemas.microsoft.com/office/drawing/2014/chart" uri="{C3380CC4-5D6E-409C-BE32-E72D297353CC}">
              <c16:uniqueId val="{00000002-01F4-4F8E-84AA-5456EDA87AFA}"/>
            </c:ext>
          </c:extLst>
        </c:ser>
        <c:ser>
          <c:idx val="1"/>
          <c:order val="1"/>
          <c:tx>
            <c:strRef>
              <c:f>Sheet6!$C$3:$C$4</c:f>
              <c:strCache>
                <c:ptCount val="1"/>
                <c:pt idx="0">
                  <c:v>1</c:v>
                </c:pt>
              </c:strCache>
            </c:strRef>
          </c:tx>
          <c:spPr>
            <a:solidFill>
              <a:schemeClr val="accent2"/>
            </a:solidFill>
            <a:ln>
              <a:noFill/>
            </a:ln>
            <a:effectLst/>
          </c:spPr>
          <c:invertIfNegative val="0"/>
          <c:cat>
            <c:strRef>
              <c:f>Sheet6!$A$5</c:f>
              <c:strCache>
                <c:ptCount val="1"/>
                <c:pt idx="0">
                  <c:v>Total</c:v>
                </c:pt>
              </c:strCache>
            </c:strRef>
          </c:cat>
          <c:val>
            <c:numRef>
              <c:f>Sheet6!$C$5</c:f>
              <c:numCache>
                <c:formatCode>General</c:formatCode>
                <c:ptCount val="1"/>
                <c:pt idx="0">
                  <c:v>14</c:v>
                </c:pt>
              </c:numCache>
            </c:numRef>
          </c:val>
          <c:extLst>
            <c:ext xmlns:c16="http://schemas.microsoft.com/office/drawing/2014/chart" uri="{C3380CC4-5D6E-409C-BE32-E72D297353CC}">
              <c16:uniqueId val="{00000003-01F4-4F8E-84AA-5456EDA87AFA}"/>
            </c:ext>
          </c:extLst>
        </c:ser>
        <c:ser>
          <c:idx val="2"/>
          <c:order val="2"/>
          <c:tx>
            <c:strRef>
              <c:f>Sheet6!$D$3:$D$4</c:f>
              <c:strCache>
                <c:ptCount val="1"/>
                <c:pt idx="0">
                  <c:v>2</c:v>
                </c:pt>
              </c:strCache>
            </c:strRef>
          </c:tx>
          <c:spPr>
            <a:solidFill>
              <a:srgbClr val="7030A0"/>
            </a:solidFill>
            <a:ln>
              <a:noFill/>
            </a:ln>
            <a:effectLst/>
          </c:spPr>
          <c:invertIfNegative val="0"/>
          <c:cat>
            <c:strRef>
              <c:f>Sheet6!$A$5</c:f>
              <c:strCache>
                <c:ptCount val="1"/>
                <c:pt idx="0">
                  <c:v>Total</c:v>
                </c:pt>
              </c:strCache>
            </c:strRef>
          </c:cat>
          <c:val>
            <c:numRef>
              <c:f>Sheet6!$D$5</c:f>
              <c:numCache>
                <c:formatCode>General</c:formatCode>
                <c:ptCount val="1"/>
                <c:pt idx="0">
                  <c:v>26</c:v>
                </c:pt>
              </c:numCache>
            </c:numRef>
          </c:val>
          <c:extLst>
            <c:ext xmlns:c16="http://schemas.microsoft.com/office/drawing/2014/chart" uri="{C3380CC4-5D6E-409C-BE32-E72D297353CC}">
              <c16:uniqueId val="{00000004-01F4-4F8E-84AA-5456EDA87AFA}"/>
            </c:ext>
          </c:extLst>
        </c:ser>
        <c:ser>
          <c:idx val="3"/>
          <c:order val="3"/>
          <c:tx>
            <c:strRef>
              <c:f>Sheet6!$E$3:$E$4</c:f>
              <c:strCache>
                <c:ptCount val="1"/>
                <c:pt idx="0">
                  <c:v>3</c:v>
                </c:pt>
              </c:strCache>
            </c:strRef>
          </c:tx>
          <c:spPr>
            <a:solidFill>
              <a:schemeClr val="accent4"/>
            </a:solidFill>
            <a:ln>
              <a:noFill/>
            </a:ln>
            <a:effectLst/>
          </c:spPr>
          <c:invertIfNegative val="0"/>
          <c:dPt>
            <c:idx val="0"/>
            <c:invertIfNegative val="0"/>
            <c:bubble3D val="0"/>
            <c:spPr>
              <a:solidFill>
                <a:srgbClr val="00B050"/>
              </a:solidFill>
              <a:ln>
                <a:noFill/>
              </a:ln>
              <a:effectLst/>
            </c:spPr>
            <c:extLst>
              <c:ext xmlns:c16="http://schemas.microsoft.com/office/drawing/2014/chart" uri="{C3380CC4-5D6E-409C-BE32-E72D297353CC}">
                <c16:uniqueId val="{00000006-01F4-4F8E-84AA-5456EDA87AFA}"/>
              </c:ext>
            </c:extLst>
          </c:dPt>
          <c:cat>
            <c:strRef>
              <c:f>Sheet6!$A$5</c:f>
              <c:strCache>
                <c:ptCount val="1"/>
                <c:pt idx="0">
                  <c:v>Total</c:v>
                </c:pt>
              </c:strCache>
            </c:strRef>
          </c:cat>
          <c:val>
            <c:numRef>
              <c:f>Sheet6!$E$5</c:f>
              <c:numCache>
                <c:formatCode>General</c:formatCode>
                <c:ptCount val="1"/>
                <c:pt idx="0">
                  <c:v>19</c:v>
                </c:pt>
              </c:numCache>
            </c:numRef>
          </c:val>
          <c:extLst>
            <c:ext xmlns:c16="http://schemas.microsoft.com/office/drawing/2014/chart" uri="{C3380CC4-5D6E-409C-BE32-E72D297353CC}">
              <c16:uniqueId val="{00000005-01F4-4F8E-84AA-5456EDA87AFA}"/>
            </c:ext>
          </c:extLst>
        </c:ser>
        <c:dLbls>
          <c:showLegendKey val="0"/>
          <c:showVal val="0"/>
          <c:showCatName val="0"/>
          <c:showSerName val="0"/>
          <c:showPercent val="0"/>
          <c:showBubbleSize val="0"/>
        </c:dLbls>
        <c:gapWidth val="219"/>
        <c:overlap val="-27"/>
        <c:axId val="146083871"/>
        <c:axId val="502944383"/>
      </c:barChart>
      <c:catAx>
        <c:axId val="146083871"/>
        <c:scaling>
          <c:orientation val="minMax"/>
        </c:scaling>
        <c:delete val="1"/>
        <c:axPos val="b"/>
        <c:numFmt formatCode="#,##0.00" sourceLinked="0"/>
        <c:majorTickMark val="none"/>
        <c:minorTickMark val="none"/>
        <c:tickLblPos val="nextTo"/>
        <c:crossAx val="502944383"/>
        <c:crosses val="autoZero"/>
        <c:auto val="1"/>
        <c:lblAlgn val="ctr"/>
        <c:lblOffset val="100"/>
        <c:tickLblSkip val="1"/>
        <c:noMultiLvlLbl val="0"/>
      </c:catAx>
      <c:valAx>
        <c:axId val="50294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838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[Digital%20Support%20Tools%20for%20WAST%20Call%20Handlers_%20Managing%20Trauma%20and%20Abuse%201 (Recovered).xlsx]Sheet6!PivotTable25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a:t>
            </a:r>
            <a:r>
              <a:rPr lang="en-GB" baseline="0"/>
              <a:t> Stress Scale - In the last month, how often have you how often have you felt nervous or stressed? </a:t>
            </a:r>
          </a:p>
          <a:p>
            <a:pPr>
              <a:defRPr/>
            </a:pPr>
            <a:r>
              <a:rPr lang="en-GB" baseline="0"/>
              <a:t>0 = Never to 4 = Very often  </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2"/>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8"/>
        <c:spPr>
          <a:solidFill>
            <a:srgbClr val="00B0F0"/>
          </a:solidFill>
          <a:ln>
            <a:noFill/>
          </a:ln>
          <a:effectLst/>
        </c:spPr>
      </c:pivotFmt>
      <c:pivotFmt>
        <c:idx val="189"/>
        <c:spPr>
          <a:solidFill>
            <a:schemeClr val="accent2"/>
          </a:solidFill>
          <a:ln>
            <a:noFill/>
          </a:ln>
          <a:effectLst/>
        </c:spPr>
      </c:pivotFmt>
      <c:pivotFmt>
        <c:idx val="190"/>
        <c:spPr>
          <a:solidFill>
            <a:srgbClr val="7030A0"/>
          </a:solidFill>
          <a:ln>
            <a:noFill/>
          </a:ln>
          <a:effectLst/>
        </c:spPr>
      </c:pivotFmt>
      <c:pivotFmt>
        <c:idx val="1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9"/>
        <c:spPr>
          <a:solidFill>
            <a:srgbClr val="00B0F0"/>
          </a:solidFill>
          <a:ln>
            <a:noFill/>
          </a:ln>
          <a:effectLst/>
        </c:spPr>
      </c:pivotFmt>
      <c:pivotFmt>
        <c:idx val="20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9"/>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0"/>
        <c:spPr>
          <a:solidFill>
            <a:srgbClr val="00B0F0"/>
          </a:solidFill>
          <a:ln>
            <a:noFill/>
          </a:ln>
          <a:effectLst/>
        </c:spPr>
      </c:pivotFmt>
      <c:pivotFmt>
        <c:idx val="211"/>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3"/>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5"/>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0"/>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Sheet6!$B$3:$B$4</c:f>
              <c:strCache>
                <c:ptCount val="1"/>
                <c:pt idx="0">
                  <c:v>0</c:v>
                </c:pt>
              </c:strCache>
            </c:strRef>
          </c:tx>
          <c:spPr>
            <a:solidFill>
              <a:srgbClr val="00B0F0"/>
            </a:solidFill>
            <a:ln>
              <a:noFill/>
            </a:ln>
            <a:effectLst/>
          </c:spPr>
          <c:invertIfNegative val="0"/>
          <c:cat>
            <c:strRef>
              <c:f>Sheet6!$A$5</c:f>
              <c:strCache>
                <c:ptCount val="1"/>
                <c:pt idx="0">
                  <c:v>Total</c:v>
                </c:pt>
              </c:strCache>
            </c:strRef>
          </c:cat>
          <c:val>
            <c:numRef>
              <c:f>Sheet6!$B$5</c:f>
              <c:numCache>
                <c:formatCode>General</c:formatCode>
                <c:ptCount val="1"/>
                <c:pt idx="0">
                  <c:v>2</c:v>
                </c:pt>
              </c:numCache>
            </c:numRef>
          </c:val>
          <c:extLst>
            <c:ext xmlns:c16="http://schemas.microsoft.com/office/drawing/2014/chart" uri="{C3380CC4-5D6E-409C-BE32-E72D297353CC}">
              <c16:uniqueId val="{00000000-71AE-41EF-B172-1865B28B7943}"/>
            </c:ext>
          </c:extLst>
        </c:ser>
        <c:ser>
          <c:idx val="1"/>
          <c:order val="1"/>
          <c:tx>
            <c:strRef>
              <c:f>Sheet6!$C$3:$C$4</c:f>
              <c:strCache>
                <c:ptCount val="1"/>
                <c:pt idx="0">
                  <c:v>1</c:v>
                </c:pt>
              </c:strCache>
            </c:strRef>
          </c:tx>
          <c:spPr>
            <a:solidFill>
              <a:schemeClr val="accent2"/>
            </a:solidFill>
            <a:ln>
              <a:noFill/>
            </a:ln>
            <a:effectLst/>
          </c:spPr>
          <c:invertIfNegative val="0"/>
          <c:cat>
            <c:strRef>
              <c:f>Sheet6!$A$5</c:f>
              <c:strCache>
                <c:ptCount val="1"/>
                <c:pt idx="0">
                  <c:v>Total</c:v>
                </c:pt>
              </c:strCache>
            </c:strRef>
          </c:cat>
          <c:val>
            <c:numRef>
              <c:f>Sheet6!$C$5</c:f>
              <c:numCache>
                <c:formatCode>General</c:formatCode>
                <c:ptCount val="1"/>
                <c:pt idx="0">
                  <c:v>12</c:v>
                </c:pt>
              </c:numCache>
            </c:numRef>
          </c:val>
          <c:extLst>
            <c:ext xmlns:c16="http://schemas.microsoft.com/office/drawing/2014/chart" uri="{C3380CC4-5D6E-409C-BE32-E72D297353CC}">
              <c16:uniqueId val="{00000001-71AE-41EF-B172-1865B28B7943}"/>
            </c:ext>
          </c:extLst>
        </c:ser>
        <c:ser>
          <c:idx val="2"/>
          <c:order val="2"/>
          <c:tx>
            <c:strRef>
              <c:f>Sheet6!$D$3:$D$4</c:f>
              <c:strCache>
                <c:ptCount val="1"/>
                <c:pt idx="0">
                  <c:v>2</c:v>
                </c:pt>
              </c:strCache>
            </c:strRef>
          </c:tx>
          <c:spPr>
            <a:solidFill>
              <a:srgbClr val="7030A0"/>
            </a:solidFill>
            <a:ln>
              <a:noFill/>
            </a:ln>
            <a:effectLst/>
          </c:spPr>
          <c:invertIfNegative val="0"/>
          <c:cat>
            <c:strRef>
              <c:f>Sheet6!$A$5</c:f>
              <c:strCache>
                <c:ptCount val="1"/>
                <c:pt idx="0">
                  <c:v>Total</c:v>
                </c:pt>
              </c:strCache>
            </c:strRef>
          </c:cat>
          <c:val>
            <c:numRef>
              <c:f>Sheet6!$D$5</c:f>
              <c:numCache>
                <c:formatCode>General</c:formatCode>
                <c:ptCount val="1"/>
                <c:pt idx="0">
                  <c:v>23</c:v>
                </c:pt>
              </c:numCache>
            </c:numRef>
          </c:val>
          <c:extLst>
            <c:ext xmlns:c16="http://schemas.microsoft.com/office/drawing/2014/chart" uri="{C3380CC4-5D6E-409C-BE32-E72D297353CC}">
              <c16:uniqueId val="{00000002-71AE-41EF-B172-1865B28B7943}"/>
            </c:ext>
          </c:extLst>
        </c:ser>
        <c:ser>
          <c:idx val="3"/>
          <c:order val="3"/>
          <c:tx>
            <c:strRef>
              <c:f>Sheet6!$E$3:$E$4</c:f>
              <c:strCache>
                <c:ptCount val="1"/>
                <c:pt idx="0">
                  <c:v>3</c:v>
                </c:pt>
              </c:strCache>
            </c:strRef>
          </c:tx>
          <c:spPr>
            <a:solidFill>
              <a:schemeClr val="accent4"/>
            </a:solidFill>
            <a:ln>
              <a:noFill/>
            </a:ln>
            <a:effectLst/>
          </c:spPr>
          <c:invertIfNegative val="0"/>
          <c:cat>
            <c:strRef>
              <c:f>Sheet6!$A$5</c:f>
              <c:strCache>
                <c:ptCount val="1"/>
                <c:pt idx="0">
                  <c:v>Total</c:v>
                </c:pt>
              </c:strCache>
            </c:strRef>
          </c:cat>
          <c:val>
            <c:numRef>
              <c:f>Sheet6!$E$5</c:f>
              <c:numCache>
                <c:formatCode>General</c:formatCode>
                <c:ptCount val="1"/>
                <c:pt idx="0">
                  <c:v>24</c:v>
                </c:pt>
              </c:numCache>
            </c:numRef>
          </c:val>
          <c:extLst>
            <c:ext xmlns:c16="http://schemas.microsoft.com/office/drawing/2014/chart" uri="{C3380CC4-5D6E-409C-BE32-E72D297353CC}">
              <c16:uniqueId val="{00000003-71AE-41EF-B172-1865B28B7943}"/>
            </c:ext>
          </c:extLst>
        </c:ser>
        <c:ser>
          <c:idx val="4"/>
          <c:order val="4"/>
          <c:tx>
            <c:strRef>
              <c:f>Sheet6!$F$3:$F$4</c:f>
              <c:strCache>
                <c:ptCount val="1"/>
                <c:pt idx="0">
                  <c:v>4</c:v>
                </c:pt>
              </c:strCache>
            </c:strRef>
          </c:tx>
          <c:spPr>
            <a:solidFill>
              <a:srgbClr val="00B050"/>
            </a:solidFill>
            <a:ln>
              <a:noFill/>
            </a:ln>
            <a:effectLst/>
          </c:spPr>
          <c:invertIfNegative val="0"/>
          <c:cat>
            <c:strRef>
              <c:f>Sheet6!$A$5</c:f>
              <c:strCache>
                <c:ptCount val="1"/>
                <c:pt idx="0">
                  <c:v>Total</c:v>
                </c:pt>
              </c:strCache>
            </c:strRef>
          </c:cat>
          <c:val>
            <c:numRef>
              <c:f>Sheet6!$F$5</c:f>
              <c:numCache>
                <c:formatCode>General</c:formatCode>
                <c:ptCount val="1"/>
                <c:pt idx="0">
                  <c:v>2</c:v>
                </c:pt>
              </c:numCache>
            </c:numRef>
          </c:val>
          <c:extLst>
            <c:ext xmlns:c16="http://schemas.microsoft.com/office/drawing/2014/chart" uri="{C3380CC4-5D6E-409C-BE32-E72D297353CC}">
              <c16:uniqueId val="{00000004-71AE-41EF-B172-1865B28B7943}"/>
            </c:ext>
          </c:extLst>
        </c:ser>
        <c:dLbls>
          <c:showLegendKey val="0"/>
          <c:showVal val="0"/>
          <c:showCatName val="0"/>
          <c:showSerName val="0"/>
          <c:showPercent val="0"/>
          <c:showBubbleSize val="0"/>
        </c:dLbls>
        <c:gapWidth val="219"/>
        <c:overlap val="-27"/>
        <c:axId val="146083871"/>
        <c:axId val="502944383"/>
      </c:barChart>
      <c:catAx>
        <c:axId val="146083871"/>
        <c:scaling>
          <c:orientation val="minMax"/>
        </c:scaling>
        <c:delete val="1"/>
        <c:axPos val="b"/>
        <c:numFmt formatCode="#,##0.00" sourceLinked="0"/>
        <c:majorTickMark val="none"/>
        <c:minorTickMark val="none"/>
        <c:tickLblPos val="nextTo"/>
        <c:crossAx val="502944383"/>
        <c:crosses val="autoZero"/>
        <c:auto val="1"/>
        <c:lblAlgn val="ctr"/>
        <c:lblOffset val="100"/>
        <c:tickLblSkip val="1"/>
        <c:noMultiLvlLbl val="0"/>
      </c:catAx>
      <c:valAx>
        <c:axId val="50294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838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[Digital%20Support%20Tools%20for%20WAST%20Call%20Handlers_%20Managing%20Trauma%20and%20Abuse%201 (Recovered).xlsx]Sheet6!PivotTable25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Perceived</a:t>
            </a:r>
            <a:r>
              <a:rPr lang="en-GB" baseline="0"/>
              <a:t> Stress Scale - In the last month, how often have you how often have you felt nervous or stressed? 0 = Never to 4 = Very often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2"/>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8"/>
        <c:spPr>
          <a:solidFill>
            <a:srgbClr val="00B0F0"/>
          </a:solidFill>
          <a:ln>
            <a:noFill/>
          </a:ln>
          <a:effectLst/>
        </c:spPr>
      </c:pivotFmt>
      <c:pivotFmt>
        <c:idx val="189"/>
        <c:spPr>
          <a:solidFill>
            <a:schemeClr val="accent2"/>
          </a:solidFill>
          <a:ln>
            <a:noFill/>
          </a:ln>
          <a:effectLst/>
        </c:spPr>
      </c:pivotFmt>
      <c:pivotFmt>
        <c:idx val="190"/>
        <c:spPr>
          <a:solidFill>
            <a:srgbClr val="7030A0"/>
          </a:solidFill>
          <a:ln>
            <a:noFill/>
          </a:ln>
          <a:effectLst/>
        </c:spPr>
      </c:pivotFmt>
      <c:pivotFmt>
        <c:idx val="1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9"/>
        <c:spPr>
          <a:solidFill>
            <a:srgbClr val="00B0F0"/>
          </a:solidFill>
          <a:ln>
            <a:noFill/>
          </a:ln>
          <a:effectLst/>
        </c:spPr>
      </c:pivotFmt>
      <c:pivotFmt>
        <c:idx val="20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7"/>
        <c:spPr>
          <a:solidFill>
            <a:srgbClr val="7030A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9"/>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0"/>
        <c:spPr>
          <a:solidFill>
            <a:srgbClr val="00B0F0"/>
          </a:solidFill>
          <a:ln>
            <a:noFill/>
          </a:ln>
          <a:effectLst/>
        </c:spPr>
      </c:pivotFmt>
      <c:pivotFmt>
        <c:idx val="2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9"/>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0"/>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2"/>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3"/>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4"/>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6"/>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7"/>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Sheet6!$B$3:$B$4</c:f>
              <c:strCache>
                <c:ptCount val="1"/>
                <c:pt idx="0">
                  <c:v>0</c:v>
                </c:pt>
              </c:strCache>
            </c:strRef>
          </c:tx>
          <c:spPr>
            <a:solidFill>
              <a:srgbClr val="00B0F0"/>
            </a:solidFill>
            <a:ln>
              <a:noFill/>
            </a:ln>
            <a:effectLst/>
          </c:spPr>
          <c:invertIfNegative val="0"/>
          <c:cat>
            <c:strRef>
              <c:f>Sheet6!$A$5</c:f>
              <c:strCache>
                <c:ptCount val="1"/>
                <c:pt idx="0">
                  <c:v>Total</c:v>
                </c:pt>
              </c:strCache>
            </c:strRef>
          </c:cat>
          <c:val>
            <c:numRef>
              <c:f>Sheet6!$B$5</c:f>
              <c:numCache>
                <c:formatCode>General</c:formatCode>
                <c:ptCount val="1"/>
                <c:pt idx="0">
                  <c:v>4</c:v>
                </c:pt>
              </c:numCache>
            </c:numRef>
          </c:val>
          <c:extLst>
            <c:ext xmlns:c16="http://schemas.microsoft.com/office/drawing/2014/chart" uri="{C3380CC4-5D6E-409C-BE32-E72D297353CC}">
              <c16:uniqueId val="{00000000-870F-4921-AF1B-862EDC6270F5}"/>
            </c:ext>
          </c:extLst>
        </c:ser>
        <c:ser>
          <c:idx val="1"/>
          <c:order val="1"/>
          <c:tx>
            <c:strRef>
              <c:f>Sheet6!$C$3:$C$4</c:f>
              <c:strCache>
                <c:ptCount val="1"/>
                <c:pt idx="0">
                  <c:v>1</c:v>
                </c:pt>
              </c:strCache>
            </c:strRef>
          </c:tx>
          <c:spPr>
            <a:solidFill>
              <a:schemeClr val="accent2"/>
            </a:solidFill>
            <a:ln>
              <a:noFill/>
            </a:ln>
            <a:effectLst/>
          </c:spPr>
          <c:invertIfNegative val="0"/>
          <c:cat>
            <c:strRef>
              <c:f>Sheet6!$A$5</c:f>
              <c:strCache>
                <c:ptCount val="1"/>
                <c:pt idx="0">
                  <c:v>Total</c:v>
                </c:pt>
              </c:strCache>
            </c:strRef>
          </c:cat>
          <c:val>
            <c:numRef>
              <c:f>Sheet6!$C$5</c:f>
              <c:numCache>
                <c:formatCode>General</c:formatCode>
                <c:ptCount val="1"/>
                <c:pt idx="0">
                  <c:v>14</c:v>
                </c:pt>
              </c:numCache>
            </c:numRef>
          </c:val>
          <c:extLst>
            <c:ext xmlns:c16="http://schemas.microsoft.com/office/drawing/2014/chart" uri="{C3380CC4-5D6E-409C-BE32-E72D297353CC}">
              <c16:uniqueId val="{00000001-870F-4921-AF1B-862EDC6270F5}"/>
            </c:ext>
          </c:extLst>
        </c:ser>
        <c:ser>
          <c:idx val="2"/>
          <c:order val="2"/>
          <c:tx>
            <c:strRef>
              <c:f>Sheet6!$D$3:$D$4</c:f>
              <c:strCache>
                <c:ptCount val="1"/>
                <c:pt idx="0">
                  <c:v>2</c:v>
                </c:pt>
              </c:strCache>
            </c:strRef>
          </c:tx>
          <c:spPr>
            <a:solidFill>
              <a:srgbClr val="7030A0"/>
            </a:solidFill>
            <a:ln>
              <a:noFill/>
            </a:ln>
            <a:effectLst/>
          </c:spPr>
          <c:invertIfNegative val="0"/>
          <c:cat>
            <c:strRef>
              <c:f>Sheet6!$A$5</c:f>
              <c:strCache>
                <c:ptCount val="1"/>
                <c:pt idx="0">
                  <c:v>Total</c:v>
                </c:pt>
              </c:strCache>
            </c:strRef>
          </c:cat>
          <c:val>
            <c:numRef>
              <c:f>Sheet6!$D$5</c:f>
              <c:numCache>
                <c:formatCode>General</c:formatCode>
                <c:ptCount val="1"/>
                <c:pt idx="0">
                  <c:v>26</c:v>
                </c:pt>
              </c:numCache>
            </c:numRef>
          </c:val>
          <c:extLst>
            <c:ext xmlns:c16="http://schemas.microsoft.com/office/drawing/2014/chart" uri="{C3380CC4-5D6E-409C-BE32-E72D297353CC}">
              <c16:uniqueId val="{00000002-870F-4921-AF1B-862EDC6270F5}"/>
            </c:ext>
          </c:extLst>
        </c:ser>
        <c:ser>
          <c:idx val="3"/>
          <c:order val="3"/>
          <c:tx>
            <c:strRef>
              <c:f>Sheet6!$E$3:$E$4</c:f>
              <c:strCache>
                <c:ptCount val="1"/>
                <c:pt idx="0">
                  <c:v>3</c:v>
                </c:pt>
              </c:strCache>
            </c:strRef>
          </c:tx>
          <c:spPr>
            <a:solidFill>
              <a:srgbClr val="00B050"/>
            </a:solidFill>
            <a:ln>
              <a:noFill/>
            </a:ln>
            <a:effectLst/>
          </c:spPr>
          <c:invertIfNegative val="0"/>
          <c:cat>
            <c:strRef>
              <c:f>Sheet6!$A$5</c:f>
              <c:strCache>
                <c:ptCount val="1"/>
                <c:pt idx="0">
                  <c:v>Total</c:v>
                </c:pt>
              </c:strCache>
            </c:strRef>
          </c:cat>
          <c:val>
            <c:numRef>
              <c:f>Sheet6!$E$5</c:f>
              <c:numCache>
                <c:formatCode>General</c:formatCode>
                <c:ptCount val="1"/>
                <c:pt idx="0">
                  <c:v>19</c:v>
                </c:pt>
              </c:numCache>
            </c:numRef>
          </c:val>
          <c:extLst>
            <c:ext xmlns:c16="http://schemas.microsoft.com/office/drawing/2014/chart" uri="{C3380CC4-5D6E-409C-BE32-E72D297353CC}">
              <c16:uniqueId val="{00000003-870F-4921-AF1B-862EDC6270F5}"/>
            </c:ext>
          </c:extLst>
        </c:ser>
        <c:dLbls>
          <c:showLegendKey val="0"/>
          <c:showVal val="0"/>
          <c:showCatName val="0"/>
          <c:showSerName val="0"/>
          <c:showPercent val="0"/>
          <c:showBubbleSize val="0"/>
        </c:dLbls>
        <c:gapWidth val="219"/>
        <c:overlap val="-27"/>
        <c:axId val="146083871"/>
        <c:axId val="502944383"/>
      </c:barChart>
      <c:catAx>
        <c:axId val="146083871"/>
        <c:scaling>
          <c:orientation val="minMax"/>
        </c:scaling>
        <c:delete val="1"/>
        <c:axPos val="b"/>
        <c:numFmt formatCode="#,##0.00" sourceLinked="0"/>
        <c:majorTickMark val="none"/>
        <c:minorTickMark val="none"/>
        <c:tickLblPos val="nextTo"/>
        <c:crossAx val="502944383"/>
        <c:crosses val="autoZero"/>
        <c:auto val="1"/>
        <c:lblAlgn val="ctr"/>
        <c:lblOffset val="100"/>
        <c:tickLblSkip val="1"/>
        <c:noMultiLvlLbl val="0"/>
      </c:catAx>
      <c:valAx>
        <c:axId val="50294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838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[Digital%20Support%20Tools%20for%20WAST%20Call%20Handlers_%20Managing%20Trauma%20and%20Abuse%201 (Recovered).xlsx]Sheet6!PivotTable25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GAD-7 Over the</a:t>
            </a:r>
            <a:r>
              <a:rPr lang="en-GB" baseline="0"/>
              <a:t> last 2 weeks, how often have you been bothered by feeling nervous, anxious or on edge? 0 = Not at all to 3 = Nearly every day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2"/>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8"/>
        <c:spPr>
          <a:solidFill>
            <a:srgbClr val="00B0F0"/>
          </a:solidFill>
          <a:ln>
            <a:noFill/>
          </a:ln>
          <a:effectLst/>
        </c:spPr>
      </c:pivotFmt>
      <c:pivotFmt>
        <c:idx val="189"/>
        <c:spPr>
          <a:solidFill>
            <a:schemeClr val="accent2"/>
          </a:solidFill>
          <a:ln>
            <a:noFill/>
          </a:ln>
          <a:effectLst/>
        </c:spPr>
      </c:pivotFmt>
      <c:pivotFmt>
        <c:idx val="190"/>
        <c:spPr>
          <a:solidFill>
            <a:srgbClr val="7030A0"/>
          </a:solidFill>
          <a:ln>
            <a:noFill/>
          </a:ln>
          <a:effectLst/>
        </c:spPr>
      </c:pivotFmt>
      <c:pivotFmt>
        <c:idx val="1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9"/>
        <c:spPr>
          <a:solidFill>
            <a:srgbClr val="00B0F0"/>
          </a:solidFill>
          <a:ln>
            <a:noFill/>
          </a:ln>
          <a:effectLst/>
        </c:spPr>
      </c:pivotFmt>
      <c:pivotFmt>
        <c:idx val="20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7"/>
        <c:spPr>
          <a:solidFill>
            <a:srgbClr val="7030A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9"/>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0"/>
        <c:spPr>
          <a:solidFill>
            <a:srgbClr val="00B0F0"/>
          </a:solidFill>
          <a:ln>
            <a:noFill/>
          </a:ln>
          <a:effectLst/>
        </c:spPr>
      </c:pivotFmt>
      <c:pivotFmt>
        <c:idx val="2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9"/>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0"/>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2"/>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3"/>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4"/>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6"/>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7"/>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8"/>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0"/>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1"/>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Sheet6!$B$3:$B$4</c:f>
              <c:strCache>
                <c:ptCount val="1"/>
                <c:pt idx="0">
                  <c:v>0</c:v>
                </c:pt>
              </c:strCache>
            </c:strRef>
          </c:tx>
          <c:spPr>
            <a:solidFill>
              <a:srgbClr val="00B0F0"/>
            </a:solidFill>
            <a:ln>
              <a:noFill/>
            </a:ln>
            <a:effectLst/>
          </c:spPr>
          <c:invertIfNegative val="0"/>
          <c:cat>
            <c:strRef>
              <c:f>Sheet6!$A$5</c:f>
              <c:strCache>
                <c:ptCount val="1"/>
                <c:pt idx="0">
                  <c:v>Total</c:v>
                </c:pt>
              </c:strCache>
            </c:strRef>
          </c:cat>
          <c:val>
            <c:numRef>
              <c:f>Sheet6!$B$5</c:f>
              <c:numCache>
                <c:formatCode>General</c:formatCode>
                <c:ptCount val="1"/>
                <c:pt idx="0">
                  <c:v>2</c:v>
                </c:pt>
              </c:numCache>
            </c:numRef>
          </c:val>
          <c:extLst>
            <c:ext xmlns:c16="http://schemas.microsoft.com/office/drawing/2014/chart" uri="{C3380CC4-5D6E-409C-BE32-E72D297353CC}">
              <c16:uniqueId val="{00000000-71CF-4E56-B50B-F09C02A6B737}"/>
            </c:ext>
          </c:extLst>
        </c:ser>
        <c:ser>
          <c:idx val="1"/>
          <c:order val="1"/>
          <c:tx>
            <c:strRef>
              <c:f>Sheet6!$C$3:$C$4</c:f>
              <c:strCache>
                <c:ptCount val="1"/>
                <c:pt idx="0">
                  <c:v>1</c:v>
                </c:pt>
              </c:strCache>
            </c:strRef>
          </c:tx>
          <c:spPr>
            <a:solidFill>
              <a:schemeClr val="accent2"/>
            </a:solidFill>
            <a:ln>
              <a:noFill/>
            </a:ln>
            <a:effectLst/>
          </c:spPr>
          <c:invertIfNegative val="0"/>
          <c:cat>
            <c:strRef>
              <c:f>Sheet6!$A$5</c:f>
              <c:strCache>
                <c:ptCount val="1"/>
                <c:pt idx="0">
                  <c:v>Total</c:v>
                </c:pt>
              </c:strCache>
            </c:strRef>
          </c:cat>
          <c:val>
            <c:numRef>
              <c:f>Sheet6!$C$5</c:f>
              <c:numCache>
                <c:formatCode>General</c:formatCode>
                <c:ptCount val="1"/>
                <c:pt idx="0">
                  <c:v>25</c:v>
                </c:pt>
              </c:numCache>
            </c:numRef>
          </c:val>
          <c:extLst>
            <c:ext xmlns:c16="http://schemas.microsoft.com/office/drawing/2014/chart" uri="{C3380CC4-5D6E-409C-BE32-E72D297353CC}">
              <c16:uniqueId val="{00000001-71CF-4E56-B50B-F09C02A6B737}"/>
            </c:ext>
          </c:extLst>
        </c:ser>
        <c:ser>
          <c:idx val="2"/>
          <c:order val="2"/>
          <c:tx>
            <c:strRef>
              <c:f>Sheet6!$D$3:$D$4</c:f>
              <c:strCache>
                <c:ptCount val="1"/>
                <c:pt idx="0">
                  <c:v>2</c:v>
                </c:pt>
              </c:strCache>
            </c:strRef>
          </c:tx>
          <c:spPr>
            <a:solidFill>
              <a:srgbClr val="7030A0"/>
            </a:solidFill>
            <a:ln>
              <a:noFill/>
            </a:ln>
            <a:effectLst/>
          </c:spPr>
          <c:invertIfNegative val="0"/>
          <c:cat>
            <c:strRef>
              <c:f>Sheet6!$A$5</c:f>
              <c:strCache>
                <c:ptCount val="1"/>
                <c:pt idx="0">
                  <c:v>Total</c:v>
                </c:pt>
              </c:strCache>
            </c:strRef>
          </c:cat>
          <c:val>
            <c:numRef>
              <c:f>Sheet6!$D$5</c:f>
              <c:numCache>
                <c:formatCode>General</c:formatCode>
                <c:ptCount val="1"/>
                <c:pt idx="0">
                  <c:v>32</c:v>
                </c:pt>
              </c:numCache>
            </c:numRef>
          </c:val>
          <c:extLst>
            <c:ext xmlns:c16="http://schemas.microsoft.com/office/drawing/2014/chart" uri="{C3380CC4-5D6E-409C-BE32-E72D297353CC}">
              <c16:uniqueId val="{00000002-71CF-4E56-B50B-F09C02A6B737}"/>
            </c:ext>
          </c:extLst>
        </c:ser>
        <c:ser>
          <c:idx val="3"/>
          <c:order val="3"/>
          <c:tx>
            <c:strRef>
              <c:f>Sheet6!$E$3:$E$4</c:f>
              <c:strCache>
                <c:ptCount val="1"/>
                <c:pt idx="0">
                  <c:v>3</c:v>
                </c:pt>
              </c:strCache>
            </c:strRef>
          </c:tx>
          <c:spPr>
            <a:solidFill>
              <a:srgbClr val="00B050"/>
            </a:solidFill>
            <a:ln>
              <a:noFill/>
            </a:ln>
            <a:effectLst/>
          </c:spPr>
          <c:invertIfNegative val="0"/>
          <c:cat>
            <c:strRef>
              <c:f>Sheet6!$A$5</c:f>
              <c:strCache>
                <c:ptCount val="1"/>
                <c:pt idx="0">
                  <c:v>Total</c:v>
                </c:pt>
              </c:strCache>
            </c:strRef>
          </c:cat>
          <c:val>
            <c:numRef>
              <c:f>Sheet6!$E$5</c:f>
              <c:numCache>
                <c:formatCode>General</c:formatCode>
                <c:ptCount val="1"/>
                <c:pt idx="0">
                  <c:v>4</c:v>
                </c:pt>
              </c:numCache>
            </c:numRef>
          </c:val>
          <c:extLst>
            <c:ext xmlns:c16="http://schemas.microsoft.com/office/drawing/2014/chart" uri="{C3380CC4-5D6E-409C-BE32-E72D297353CC}">
              <c16:uniqueId val="{00000003-71CF-4E56-B50B-F09C02A6B737}"/>
            </c:ext>
          </c:extLst>
        </c:ser>
        <c:dLbls>
          <c:showLegendKey val="0"/>
          <c:showVal val="0"/>
          <c:showCatName val="0"/>
          <c:showSerName val="0"/>
          <c:showPercent val="0"/>
          <c:showBubbleSize val="0"/>
        </c:dLbls>
        <c:gapWidth val="219"/>
        <c:overlap val="-27"/>
        <c:axId val="146083871"/>
        <c:axId val="502944383"/>
      </c:barChart>
      <c:catAx>
        <c:axId val="146083871"/>
        <c:scaling>
          <c:orientation val="minMax"/>
        </c:scaling>
        <c:delete val="1"/>
        <c:axPos val="b"/>
        <c:numFmt formatCode="#,##0.00" sourceLinked="0"/>
        <c:majorTickMark val="none"/>
        <c:minorTickMark val="none"/>
        <c:tickLblPos val="nextTo"/>
        <c:crossAx val="502944383"/>
        <c:crosses val="autoZero"/>
        <c:auto val="1"/>
        <c:lblAlgn val="ctr"/>
        <c:lblOffset val="100"/>
        <c:tickLblSkip val="1"/>
        <c:noMultiLvlLbl val="0"/>
      </c:catAx>
      <c:valAx>
        <c:axId val="50294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838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[Digital%20Support%20Tools%20for%20WAST%20Call%20Handlers_%20Managing%20Trauma%20and%20Abuse%201 (Recovered).xlsx]Sheet6!PivotTable25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GAD-7 Over the</a:t>
            </a:r>
            <a:r>
              <a:rPr lang="en-GB" baseline="0"/>
              <a:t> last 2 weeks, how often have you been bothered by not being able to stop or control worrying? 0 = Not at all to 3 = Nearly every day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2"/>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8"/>
        <c:spPr>
          <a:solidFill>
            <a:srgbClr val="00B0F0"/>
          </a:solidFill>
          <a:ln>
            <a:noFill/>
          </a:ln>
          <a:effectLst/>
        </c:spPr>
      </c:pivotFmt>
      <c:pivotFmt>
        <c:idx val="189"/>
        <c:spPr>
          <a:solidFill>
            <a:schemeClr val="accent2"/>
          </a:solidFill>
          <a:ln>
            <a:noFill/>
          </a:ln>
          <a:effectLst/>
        </c:spPr>
      </c:pivotFmt>
      <c:pivotFmt>
        <c:idx val="190"/>
        <c:spPr>
          <a:solidFill>
            <a:srgbClr val="7030A0"/>
          </a:solidFill>
          <a:ln>
            <a:noFill/>
          </a:ln>
          <a:effectLst/>
        </c:spPr>
      </c:pivotFmt>
      <c:pivotFmt>
        <c:idx val="1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9"/>
        <c:spPr>
          <a:solidFill>
            <a:srgbClr val="00B0F0"/>
          </a:solidFill>
          <a:ln>
            <a:noFill/>
          </a:ln>
          <a:effectLst/>
        </c:spPr>
      </c:pivotFmt>
      <c:pivotFmt>
        <c:idx val="20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7"/>
        <c:spPr>
          <a:solidFill>
            <a:srgbClr val="7030A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9"/>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0"/>
        <c:spPr>
          <a:solidFill>
            <a:srgbClr val="00B0F0"/>
          </a:solidFill>
          <a:ln>
            <a:noFill/>
          </a:ln>
          <a:effectLst/>
        </c:spPr>
      </c:pivotFmt>
      <c:pivotFmt>
        <c:idx val="2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9"/>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0"/>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2"/>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3"/>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4"/>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6"/>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7"/>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8"/>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0"/>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1"/>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2"/>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4"/>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5"/>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Sheet6!$B$3:$B$4</c:f>
              <c:strCache>
                <c:ptCount val="1"/>
                <c:pt idx="0">
                  <c:v>0</c:v>
                </c:pt>
              </c:strCache>
            </c:strRef>
          </c:tx>
          <c:spPr>
            <a:solidFill>
              <a:srgbClr val="00B0F0"/>
            </a:solidFill>
            <a:ln>
              <a:noFill/>
            </a:ln>
            <a:effectLst/>
          </c:spPr>
          <c:invertIfNegative val="0"/>
          <c:cat>
            <c:strRef>
              <c:f>Sheet6!$A$5</c:f>
              <c:strCache>
                <c:ptCount val="1"/>
                <c:pt idx="0">
                  <c:v>Total</c:v>
                </c:pt>
              </c:strCache>
            </c:strRef>
          </c:cat>
          <c:val>
            <c:numRef>
              <c:f>Sheet6!$B$5</c:f>
              <c:numCache>
                <c:formatCode>General</c:formatCode>
                <c:ptCount val="1"/>
                <c:pt idx="0">
                  <c:v>13</c:v>
                </c:pt>
              </c:numCache>
            </c:numRef>
          </c:val>
          <c:extLst>
            <c:ext xmlns:c16="http://schemas.microsoft.com/office/drawing/2014/chart" uri="{C3380CC4-5D6E-409C-BE32-E72D297353CC}">
              <c16:uniqueId val="{00000000-D417-43E0-A967-AA393AFE3355}"/>
            </c:ext>
          </c:extLst>
        </c:ser>
        <c:ser>
          <c:idx val="1"/>
          <c:order val="1"/>
          <c:tx>
            <c:strRef>
              <c:f>Sheet6!$C$3:$C$4</c:f>
              <c:strCache>
                <c:ptCount val="1"/>
                <c:pt idx="0">
                  <c:v>1</c:v>
                </c:pt>
              </c:strCache>
            </c:strRef>
          </c:tx>
          <c:spPr>
            <a:solidFill>
              <a:schemeClr val="accent2"/>
            </a:solidFill>
            <a:ln>
              <a:noFill/>
            </a:ln>
            <a:effectLst/>
          </c:spPr>
          <c:invertIfNegative val="0"/>
          <c:cat>
            <c:strRef>
              <c:f>Sheet6!$A$5</c:f>
              <c:strCache>
                <c:ptCount val="1"/>
                <c:pt idx="0">
                  <c:v>Total</c:v>
                </c:pt>
              </c:strCache>
            </c:strRef>
          </c:cat>
          <c:val>
            <c:numRef>
              <c:f>Sheet6!$C$5</c:f>
              <c:numCache>
                <c:formatCode>General</c:formatCode>
                <c:ptCount val="1"/>
                <c:pt idx="0">
                  <c:v>31</c:v>
                </c:pt>
              </c:numCache>
            </c:numRef>
          </c:val>
          <c:extLst>
            <c:ext xmlns:c16="http://schemas.microsoft.com/office/drawing/2014/chart" uri="{C3380CC4-5D6E-409C-BE32-E72D297353CC}">
              <c16:uniqueId val="{00000001-D417-43E0-A967-AA393AFE3355}"/>
            </c:ext>
          </c:extLst>
        </c:ser>
        <c:ser>
          <c:idx val="2"/>
          <c:order val="2"/>
          <c:tx>
            <c:strRef>
              <c:f>Sheet6!$D$3:$D$4</c:f>
              <c:strCache>
                <c:ptCount val="1"/>
                <c:pt idx="0">
                  <c:v>2</c:v>
                </c:pt>
              </c:strCache>
            </c:strRef>
          </c:tx>
          <c:spPr>
            <a:solidFill>
              <a:srgbClr val="7030A0"/>
            </a:solidFill>
            <a:ln>
              <a:noFill/>
            </a:ln>
            <a:effectLst/>
          </c:spPr>
          <c:invertIfNegative val="0"/>
          <c:cat>
            <c:strRef>
              <c:f>Sheet6!$A$5</c:f>
              <c:strCache>
                <c:ptCount val="1"/>
                <c:pt idx="0">
                  <c:v>Total</c:v>
                </c:pt>
              </c:strCache>
            </c:strRef>
          </c:cat>
          <c:val>
            <c:numRef>
              <c:f>Sheet6!$D$5</c:f>
              <c:numCache>
                <c:formatCode>General</c:formatCode>
                <c:ptCount val="1"/>
                <c:pt idx="0">
                  <c:v>13</c:v>
                </c:pt>
              </c:numCache>
            </c:numRef>
          </c:val>
          <c:extLst>
            <c:ext xmlns:c16="http://schemas.microsoft.com/office/drawing/2014/chart" uri="{C3380CC4-5D6E-409C-BE32-E72D297353CC}">
              <c16:uniqueId val="{00000002-D417-43E0-A967-AA393AFE3355}"/>
            </c:ext>
          </c:extLst>
        </c:ser>
        <c:ser>
          <c:idx val="3"/>
          <c:order val="3"/>
          <c:tx>
            <c:strRef>
              <c:f>Sheet6!$E$3:$E$4</c:f>
              <c:strCache>
                <c:ptCount val="1"/>
                <c:pt idx="0">
                  <c:v>3</c:v>
                </c:pt>
              </c:strCache>
            </c:strRef>
          </c:tx>
          <c:spPr>
            <a:solidFill>
              <a:srgbClr val="00B050"/>
            </a:solidFill>
            <a:ln>
              <a:noFill/>
            </a:ln>
            <a:effectLst/>
          </c:spPr>
          <c:invertIfNegative val="0"/>
          <c:cat>
            <c:strRef>
              <c:f>Sheet6!$A$5</c:f>
              <c:strCache>
                <c:ptCount val="1"/>
                <c:pt idx="0">
                  <c:v>Total</c:v>
                </c:pt>
              </c:strCache>
            </c:strRef>
          </c:cat>
          <c:val>
            <c:numRef>
              <c:f>Sheet6!$E$5</c:f>
              <c:numCache>
                <c:formatCode>General</c:formatCode>
                <c:ptCount val="1"/>
                <c:pt idx="0">
                  <c:v>6</c:v>
                </c:pt>
              </c:numCache>
            </c:numRef>
          </c:val>
          <c:extLst>
            <c:ext xmlns:c16="http://schemas.microsoft.com/office/drawing/2014/chart" uri="{C3380CC4-5D6E-409C-BE32-E72D297353CC}">
              <c16:uniqueId val="{00000003-D417-43E0-A967-AA393AFE3355}"/>
            </c:ext>
          </c:extLst>
        </c:ser>
        <c:dLbls>
          <c:showLegendKey val="0"/>
          <c:showVal val="0"/>
          <c:showCatName val="0"/>
          <c:showSerName val="0"/>
          <c:showPercent val="0"/>
          <c:showBubbleSize val="0"/>
        </c:dLbls>
        <c:gapWidth val="219"/>
        <c:overlap val="-27"/>
        <c:axId val="146083871"/>
        <c:axId val="502944383"/>
      </c:barChart>
      <c:catAx>
        <c:axId val="146083871"/>
        <c:scaling>
          <c:orientation val="minMax"/>
        </c:scaling>
        <c:delete val="1"/>
        <c:axPos val="b"/>
        <c:numFmt formatCode="#,##0.00" sourceLinked="0"/>
        <c:majorTickMark val="none"/>
        <c:minorTickMark val="none"/>
        <c:tickLblPos val="nextTo"/>
        <c:crossAx val="502944383"/>
        <c:crosses val="autoZero"/>
        <c:auto val="1"/>
        <c:lblAlgn val="ctr"/>
        <c:lblOffset val="100"/>
        <c:tickLblSkip val="1"/>
        <c:noMultiLvlLbl val="0"/>
      </c:catAx>
      <c:valAx>
        <c:axId val="50294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838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[Digital%20Support%20Tools%20for%20WAST%20Call%20Handlers_%20Managing%20Trauma%20and%20Abuse%201 (Recovered).xlsx]Sheet6!PivotTable25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Maslach Burnout Inventory – Short Form</a:t>
            </a:r>
          </a:p>
          <a:p>
            <a:pPr>
              <a:defRPr/>
            </a:pPr>
            <a:r>
              <a:rPr lang="en-GB"/>
              <a:t>(Rate each of the following on a scale of 0 = Never to 6 = Every day).I feel emotionally drained from my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2"/>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8"/>
        <c:spPr>
          <a:solidFill>
            <a:srgbClr val="00B0F0"/>
          </a:solidFill>
          <a:ln>
            <a:noFill/>
          </a:ln>
          <a:effectLst/>
        </c:spPr>
      </c:pivotFmt>
      <c:pivotFmt>
        <c:idx val="189"/>
        <c:spPr>
          <a:solidFill>
            <a:schemeClr val="accent2"/>
          </a:solidFill>
          <a:ln>
            <a:noFill/>
          </a:ln>
          <a:effectLst/>
        </c:spPr>
      </c:pivotFmt>
      <c:pivotFmt>
        <c:idx val="190"/>
        <c:spPr>
          <a:solidFill>
            <a:srgbClr val="7030A0"/>
          </a:solidFill>
          <a:ln>
            <a:noFill/>
          </a:ln>
          <a:effectLst/>
        </c:spPr>
      </c:pivotFmt>
      <c:pivotFmt>
        <c:idx val="1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9"/>
        <c:spPr>
          <a:solidFill>
            <a:srgbClr val="00B0F0"/>
          </a:solidFill>
          <a:ln>
            <a:noFill/>
          </a:ln>
          <a:effectLst/>
        </c:spPr>
      </c:pivotFmt>
      <c:pivotFmt>
        <c:idx val="20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7"/>
        <c:spPr>
          <a:solidFill>
            <a:srgbClr val="7030A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9"/>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0"/>
        <c:spPr>
          <a:solidFill>
            <a:srgbClr val="00B0F0"/>
          </a:solidFill>
          <a:ln>
            <a:noFill/>
          </a:ln>
          <a:effectLst/>
        </c:spPr>
      </c:pivotFmt>
      <c:pivotFmt>
        <c:idx val="2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9"/>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0"/>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2"/>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3"/>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4"/>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6"/>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7"/>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8"/>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0"/>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4"/>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5"/>
        <c:spPr>
          <a:solidFill>
            <a:schemeClr val="accent3">
              <a:lumMod val="75000"/>
            </a:schemeClr>
          </a:solidFill>
          <a:ln>
            <a:noFill/>
          </a:ln>
          <a:effectLst/>
        </c:spPr>
      </c:pivotFmt>
      <c:pivotFmt>
        <c:idx val="23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1"/>
        <c:spPr>
          <a:solidFill>
            <a:schemeClr val="accent3">
              <a:lumMod val="75000"/>
            </a:schemeClr>
          </a:solidFill>
          <a:ln>
            <a:noFill/>
          </a:ln>
          <a:effectLst/>
        </c:spPr>
      </c:pivotFmt>
      <c:pivotFmt>
        <c:idx val="2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3"/>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4"/>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6"/>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9"/>
        <c:spPr>
          <a:solidFill>
            <a:schemeClr val="accent3">
              <a:lumMod val="75000"/>
            </a:schemeClr>
          </a:solidFill>
          <a:ln>
            <a:noFill/>
          </a:ln>
          <a:effectLst/>
        </c:spPr>
      </c:pivotFmt>
      <c:pivotFmt>
        <c:idx val="2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1"/>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Sheet6!$B$3:$B$4</c:f>
              <c:strCache>
                <c:ptCount val="1"/>
                <c:pt idx="0">
                  <c:v>0</c:v>
                </c:pt>
              </c:strCache>
            </c:strRef>
          </c:tx>
          <c:spPr>
            <a:solidFill>
              <a:srgbClr val="00B0F0"/>
            </a:solidFill>
            <a:ln>
              <a:noFill/>
            </a:ln>
            <a:effectLst/>
          </c:spPr>
          <c:invertIfNegative val="0"/>
          <c:cat>
            <c:strRef>
              <c:f>Sheet6!$A$5</c:f>
              <c:strCache>
                <c:ptCount val="1"/>
                <c:pt idx="0">
                  <c:v>Total</c:v>
                </c:pt>
              </c:strCache>
            </c:strRef>
          </c:cat>
          <c:val>
            <c:numRef>
              <c:f>Sheet6!$B$5</c:f>
              <c:numCache>
                <c:formatCode>General</c:formatCode>
                <c:ptCount val="1"/>
                <c:pt idx="0">
                  <c:v>1</c:v>
                </c:pt>
              </c:numCache>
            </c:numRef>
          </c:val>
          <c:extLst>
            <c:ext xmlns:c16="http://schemas.microsoft.com/office/drawing/2014/chart" uri="{C3380CC4-5D6E-409C-BE32-E72D297353CC}">
              <c16:uniqueId val="{00000000-97A4-4DEB-A68D-786FDC234200}"/>
            </c:ext>
          </c:extLst>
        </c:ser>
        <c:ser>
          <c:idx val="1"/>
          <c:order val="1"/>
          <c:tx>
            <c:strRef>
              <c:f>Sheet6!$C$3:$C$4</c:f>
              <c:strCache>
                <c:ptCount val="1"/>
                <c:pt idx="0">
                  <c:v>1</c:v>
                </c:pt>
              </c:strCache>
            </c:strRef>
          </c:tx>
          <c:spPr>
            <a:solidFill>
              <a:schemeClr val="accent2"/>
            </a:solidFill>
            <a:ln>
              <a:noFill/>
            </a:ln>
            <a:effectLst/>
          </c:spPr>
          <c:invertIfNegative val="0"/>
          <c:cat>
            <c:strRef>
              <c:f>Sheet6!$A$5</c:f>
              <c:strCache>
                <c:ptCount val="1"/>
                <c:pt idx="0">
                  <c:v>Total</c:v>
                </c:pt>
              </c:strCache>
            </c:strRef>
          </c:cat>
          <c:val>
            <c:numRef>
              <c:f>Sheet6!$C$5</c:f>
              <c:numCache>
                <c:formatCode>General</c:formatCode>
                <c:ptCount val="1"/>
                <c:pt idx="0">
                  <c:v>4</c:v>
                </c:pt>
              </c:numCache>
            </c:numRef>
          </c:val>
          <c:extLst>
            <c:ext xmlns:c16="http://schemas.microsoft.com/office/drawing/2014/chart" uri="{C3380CC4-5D6E-409C-BE32-E72D297353CC}">
              <c16:uniqueId val="{00000001-97A4-4DEB-A68D-786FDC234200}"/>
            </c:ext>
          </c:extLst>
        </c:ser>
        <c:ser>
          <c:idx val="2"/>
          <c:order val="2"/>
          <c:tx>
            <c:strRef>
              <c:f>Sheet6!$D$3:$D$4</c:f>
              <c:strCache>
                <c:ptCount val="1"/>
                <c:pt idx="0">
                  <c:v>2</c:v>
                </c:pt>
              </c:strCache>
            </c:strRef>
          </c:tx>
          <c:spPr>
            <a:solidFill>
              <a:srgbClr val="7030A0"/>
            </a:solidFill>
            <a:ln>
              <a:noFill/>
            </a:ln>
            <a:effectLst/>
          </c:spPr>
          <c:invertIfNegative val="0"/>
          <c:cat>
            <c:strRef>
              <c:f>Sheet6!$A$5</c:f>
              <c:strCache>
                <c:ptCount val="1"/>
                <c:pt idx="0">
                  <c:v>Total</c:v>
                </c:pt>
              </c:strCache>
            </c:strRef>
          </c:cat>
          <c:val>
            <c:numRef>
              <c:f>Sheet6!$D$5</c:f>
              <c:numCache>
                <c:formatCode>General</c:formatCode>
                <c:ptCount val="1"/>
                <c:pt idx="0">
                  <c:v>12</c:v>
                </c:pt>
              </c:numCache>
            </c:numRef>
          </c:val>
          <c:extLst>
            <c:ext xmlns:c16="http://schemas.microsoft.com/office/drawing/2014/chart" uri="{C3380CC4-5D6E-409C-BE32-E72D297353CC}">
              <c16:uniqueId val="{00000002-97A4-4DEB-A68D-786FDC234200}"/>
            </c:ext>
          </c:extLst>
        </c:ser>
        <c:ser>
          <c:idx val="3"/>
          <c:order val="3"/>
          <c:tx>
            <c:strRef>
              <c:f>Sheet6!$E$3:$E$4</c:f>
              <c:strCache>
                <c:ptCount val="1"/>
                <c:pt idx="0">
                  <c:v>3</c:v>
                </c:pt>
              </c:strCache>
            </c:strRef>
          </c:tx>
          <c:spPr>
            <a:solidFill>
              <a:schemeClr val="accent1">
                <a:lumMod val="60000"/>
                <a:lumOff val="40000"/>
              </a:schemeClr>
            </a:solidFill>
            <a:ln>
              <a:noFill/>
            </a:ln>
            <a:effectLst/>
          </c:spPr>
          <c:invertIfNegative val="0"/>
          <c:cat>
            <c:strRef>
              <c:f>Sheet6!$A$5</c:f>
              <c:strCache>
                <c:ptCount val="1"/>
                <c:pt idx="0">
                  <c:v>Total</c:v>
                </c:pt>
              </c:strCache>
            </c:strRef>
          </c:cat>
          <c:val>
            <c:numRef>
              <c:f>Sheet6!$E$5</c:f>
              <c:numCache>
                <c:formatCode>General</c:formatCode>
                <c:ptCount val="1"/>
                <c:pt idx="0">
                  <c:v>16</c:v>
                </c:pt>
              </c:numCache>
            </c:numRef>
          </c:val>
          <c:extLst>
            <c:ext xmlns:c16="http://schemas.microsoft.com/office/drawing/2014/chart" uri="{C3380CC4-5D6E-409C-BE32-E72D297353CC}">
              <c16:uniqueId val="{00000003-97A4-4DEB-A68D-786FDC234200}"/>
            </c:ext>
          </c:extLst>
        </c:ser>
        <c:ser>
          <c:idx val="4"/>
          <c:order val="4"/>
          <c:tx>
            <c:strRef>
              <c:f>Sheet6!$F$3:$F$4</c:f>
              <c:strCache>
                <c:ptCount val="1"/>
                <c:pt idx="0">
                  <c:v>4</c:v>
                </c:pt>
              </c:strCache>
            </c:strRef>
          </c:tx>
          <c:spPr>
            <a:solidFill>
              <a:srgbClr val="0070C0"/>
            </a:solidFill>
            <a:ln>
              <a:noFill/>
            </a:ln>
            <a:effectLst/>
          </c:spPr>
          <c:invertIfNegative val="0"/>
          <c:dPt>
            <c:idx val="0"/>
            <c:invertIfNegative val="0"/>
            <c:bubble3D val="0"/>
            <c:spPr>
              <a:solidFill>
                <a:schemeClr val="accent5"/>
              </a:solidFill>
              <a:ln>
                <a:noFill/>
              </a:ln>
              <a:effectLst/>
            </c:spPr>
            <c:extLst>
              <c:ext xmlns:c16="http://schemas.microsoft.com/office/drawing/2014/chart" uri="{C3380CC4-5D6E-409C-BE32-E72D297353CC}">
                <c16:uniqueId val="{00000005-97A4-4DEB-A68D-786FDC234200}"/>
              </c:ext>
            </c:extLst>
          </c:dPt>
          <c:cat>
            <c:strRef>
              <c:f>Sheet6!$A$5</c:f>
              <c:strCache>
                <c:ptCount val="1"/>
                <c:pt idx="0">
                  <c:v>Total</c:v>
                </c:pt>
              </c:strCache>
            </c:strRef>
          </c:cat>
          <c:val>
            <c:numRef>
              <c:f>Sheet6!$F$5</c:f>
              <c:numCache>
                <c:formatCode>General</c:formatCode>
                <c:ptCount val="1"/>
                <c:pt idx="0">
                  <c:v>21</c:v>
                </c:pt>
              </c:numCache>
            </c:numRef>
          </c:val>
          <c:extLst>
            <c:ext xmlns:c16="http://schemas.microsoft.com/office/drawing/2014/chart" uri="{C3380CC4-5D6E-409C-BE32-E72D297353CC}">
              <c16:uniqueId val="{00000006-97A4-4DEB-A68D-786FDC234200}"/>
            </c:ext>
          </c:extLst>
        </c:ser>
        <c:ser>
          <c:idx val="5"/>
          <c:order val="5"/>
          <c:tx>
            <c:strRef>
              <c:f>Sheet6!$G$3:$G$4</c:f>
              <c:strCache>
                <c:ptCount val="1"/>
                <c:pt idx="0">
                  <c:v>5</c:v>
                </c:pt>
              </c:strCache>
            </c:strRef>
          </c:tx>
          <c:spPr>
            <a:solidFill>
              <a:schemeClr val="accent6"/>
            </a:solidFill>
            <a:ln>
              <a:noFill/>
            </a:ln>
            <a:effectLst/>
          </c:spPr>
          <c:invertIfNegative val="0"/>
          <c:cat>
            <c:strRef>
              <c:f>Sheet6!$A$5</c:f>
              <c:strCache>
                <c:ptCount val="1"/>
                <c:pt idx="0">
                  <c:v>Total</c:v>
                </c:pt>
              </c:strCache>
            </c:strRef>
          </c:cat>
          <c:val>
            <c:numRef>
              <c:f>Sheet6!$G$5</c:f>
              <c:numCache>
                <c:formatCode>General</c:formatCode>
                <c:ptCount val="1"/>
                <c:pt idx="0">
                  <c:v>7</c:v>
                </c:pt>
              </c:numCache>
            </c:numRef>
          </c:val>
          <c:extLst>
            <c:ext xmlns:c16="http://schemas.microsoft.com/office/drawing/2014/chart" uri="{C3380CC4-5D6E-409C-BE32-E72D297353CC}">
              <c16:uniqueId val="{00000007-97A4-4DEB-A68D-786FDC234200}"/>
            </c:ext>
          </c:extLst>
        </c:ser>
        <c:ser>
          <c:idx val="6"/>
          <c:order val="6"/>
          <c:tx>
            <c:strRef>
              <c:f>Sheet6!$H$3:$H$4</c:f>
              <c:strCache>
                <c:ptCount val="1"/>
                <c:pt idx="0">
                  <c:v>6</c:v>
                </c:pt>
              </c:strCache>
            </c:strRef>
          </c:tx>
          <c:spPr>
            <a:solidFill>
              <a:srgbClr val="FF0000"/>
            </a:solidFill>
            <a:ln>
              <a:noFill/>
            </a:ln>
            <a:effectLst/>
          </c:spPr>
          <c:invertIfNegative val="0"/>
          <c:cat>
            <c:strRef>
              <c:f>Sheet6!$A$5</c:f>
              <c:strCache>
                <c:ptCount val="1"/>
                <c:pt idx="0">
                  <c:v>Total</c:v>
                </c:pt>
              </c:strCache>
            </c:strRef>
          </c:cat>
          <c:val>
            <c:numRef>
              <c:f>Sheet6!$H$5</c:f>
              <c:numCache>
                <c:formatCode>General</c:formatCode>
                <c:ptCount val="1"/>
                <c:pt idx="0">
                  <c:v>2</c:v>
                </c:pt>
              </c:numCache>
            </c:numRef>
          </c:val>
          <c:extLst>
            <c:ext xmlns:c16="http://schemas.microsoft.com/office/drawing/2014/chart" uri="{C3380CC4-5D6E-409C-BE32-E72D297353CC}">
              <c16:uniqueId val="{00000008-97A4-4DEB-A68D-786FDC234200}"/>
            </c:ext>
          </c:extLst>
        </c:ser>
        <c:dLbls>
          <c:showLegendKey val="0"/>
          <c:showVal val="0"/>
          <c:showCatName val="0"/>
          <c:showSerName val="0"/>
          <c:showPercent val="0"/>
          <c:showBubbleSize val="0"/>
        </c:dLbls>
        <c:gapWidth val="219"/>
        <c:overlap val="-27"/>
        <c:axId val="146083871"/>
        <c:axId val="502944383"/>
      </c:barChart>
      <c:catAx>
        <c:axId val="146083871"/>
        <c:scaling>
          <c:orientation val="minMax"/>
        </c:scaling>
        <c:delete val="1"/>
        <c:axPos val="b"/>
        <c:numFmt formatCode="#,##0.00" sourceLinked="0"/>
        <c:majorTickMark val="none"/>
        <c:minorTickMark val="none"/>
        <c:tickLblPos val="nextTo"/>
        <c:crossAx val="502944383"/>
        <c:crosses val="autoZero"/>
        <c:auto val="1"/>
        <c:lblAlgn val="ctr"/>
        <c:lblOffset val="100"/>
        <c:tickLblSkip val="1"/>
        <c:noMultiLvlLbl val="0"/>
      </c:catAx>
      <c:valAx>
        <c:axId val="50294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838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[Digital%20Support%20Tools%20for%20WAST%20Call%20Handlers_%20Managing%20Trauma%20and%20Abuse%201 (Recovered).xlsx]Sheet6!PivotTable25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Maslach Burnout Inventory – Short Form</a:t>
            </a:r>
          </a:p>
          <a:p>
            <a:pPr>
              <a:defRPr/>
            </a:pPr>
            <a:r>
              <a:rPr lang="en-GB"/>
              <a:t>(Rate each of the following on a scale of 0 = Never to 6 = Every day).I feel burned out</a:t>
            </a:r>
            <a:r>
              <a:rPr lang="en-GB" baseline="0"/>
              <a:t> from my work</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2"/>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9"/>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0"/>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1"/>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2"/>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3"/>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4"/>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5"/>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7"/>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8"/>
        <c:spPr>
          <a:solidFill>
            <a:srgbClr val="00B0F0"/>
          </a:solidFill>
          <a:ln>
            <a:noFill/>
          </a:ln>
          <a:effectLst/>
        </c:spPr>
      </c:pivotFmt>
      <c:pivotFmt>
        <c:idx val="189"/>
        <c:spPr>
          <a:solidFill>
            <a:schemeClr val="accent2"/>
          </a:solidFill>
          <a:ln>
            <a:noFill/>
          </a:ln>
          <a:effectLst/>
        </c:spPr>
      </c:pivotFmt>
      <c:pivotFmt>
        <c:idx val="190"/>
        <c:spPr>
          <a:solidFill>
            <a:srgbClr val="7030A0"/>
          </a:solidFill>
          <a:ln>
            <a:noFill/>
          </a:ln>
          <a:effectLst/>
        </c:spPr>
      </c:pivotFmt>
      <c:pivotFmt>
        <c:idx val="1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7"/>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9"/>
        <c:spPr>
          <a:solidFill>
            <a:srgbClr val="00B0F0"/>
          </a:solidFill>
          <a:ln>
            <a:noFill/>
          </a:ln>
          <a:effectLst/>
        </c:spPr>
      </c:pivotFmt>
      <c:pivotFmt>
        <c:idx val="20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6"/>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7"/>
        <c:spPr>
          <a:solidFill>
            <a:srgbClr val="7030A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8"/>
        <c:spPr>
          <a:solidFill>
            <a:schemeClr val="accent1"/>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9"/>
        <c:spPr>
          <a:solidFill>
            <a:srgbClr val="00B050"/>
          </a:solidFill>
          <a:ln>
            <a:noFill/>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0"/>
        <c:spPr>
          <a:solidFill>
            <a:srgbClr val="00B0F0"/>
          </a:solidFill>
          <a:ln>
            <a:noFill/>
          </a:ln>
          <a:effectLst/>
        </c:spPr>
      </c:pivotFmt>
      <c:pivotFmt>
        <c:idx val="2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9"/>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0"/>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2"/>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3"/>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4"/>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6"/>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7"/>
        <c:spPr>
          <a:solidFill>
            <a:srgbClr val="00B05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8"/>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0"/>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4"/>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5"/>
        <c:spPr>
          <a:solidFill>
            <a:schemeClr val="accent3">
              <a:lumMod val="75000"/>
            </a:schemeClr>
          </a:solidFill>
          <a:ln>
            <a:noFill/>
          </a:ln>
          <a:effectLst/>
        </c:spPr>
      </c:pivotFmt>
      <c:pivotFmt>
        <c:idx val="236"/>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8"/>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2"/>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3"/>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5"/>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9"/>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0"/>
        <c:spPr>
          <a:solidFill>
            <a:srgbClr val="00B0F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2"/>
        <c:spPr>
          <a:solidFill>
            <a:srgbClr val="7030A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6"/>
        <c:spPr>
          <a:solidFill>
            <a:srgbClr val="FF0000"/>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Sheet6!$B$3:$B$4</c:f>
              <c:strCache>
                <c:ptCount val="1"/>
                <c:pt idx="0">
                  <c:v>0</c:v>
                </c:pt>
              </c:strCache>
            </c:strRef>
          </c:tx>
          <c:spPr>
            <a:solidFill>
              <a:srgbClr val="00B0F0"/>
            </a:solidFill>
            <a:ln>
              <a:noFill/>
            </a:ln>
            <a:effectLst/>
          </c:spPr>
          <c:invertIfNegative val="0"/>
          <c:cat>
            <c:strRef>
              <c:f>Sheet6!$A$5</c:f>
              <c:strCache>
                <c:ptCount val="1"/>
                <c:pt idx="0">
                  <c:v>Total</c:v>
                </c:pt>
              </c:strCache>
            </c:strRef>
          </c:cat>
          <c:val>
            <c:numRef>
              <c:f>Sheet6!$B$5</c:f>
              <c:numCache>
                <c:formatCode>General</c:formatCode>
                <c:ptCount val="1"/>
                <c:pt idx="0">
                  <c:v>1</c:v>
                </c:pt>
              </c:numCache>
            </c:numRef>
          </c:val>
          <c:extLst>
            <c:ext xmlns:c16="http://schemas.microsoft.com/office/drawing/2014/chart" uri="{C3380CC4-5D6E-409C-BE32-E72D297353CC}">
              <c16:uniqueId val="{00000000-FC6C-4BC0-AAE5-DCD31AA7891A}"/>
            </c:ext>
          </c:extLst>
        </c:ser>
        <c:ser>
          <c:idx val="1"/>
          <c:order val="1"/>
          <c:tx>
            <c:strRef>
              <c:f>Sheet6!$C$3:$C$4</c:f>
              <c:strCache>
                <c:ptCount val="1"/>
                <c:pt idx="0">
                  <c:v>1</c:v>
                </c:pt>
              </c:strCache>
            </c:strRef>
          </c:tx>
          <c:spPr>
            <a:solidFill>
              <a:schemeClr val="accent2"/>
            </a:solidFill>
            <a:ln>
              <a:noFill/>
            </a:ln>
            <a:effectLst/>
          </c:spPr>
          <c:invertIfNegative val="0"/>
          <c:cat>
            <c:strRef>
              <c:f>Sheet6!$A$5</c:f>
              <c:strCache>
                <c:ptCount val="1"/>
                <c:pt idx="0">
                  <c:v>Total</c:v>
                </c:pt>
              </c:strCache>
            </c:strRef>
          </c:cat>
          <c:val>
            <c:numRef>
              <c:f>Sheet6!$C$5</c:f>
              <c:numCache>
                <c:formatCode>General</c:formatCode>
                <c:ptCount val="1"/>
                <c:pt idx="0">
                  <c:v>8</c:v>
                </c:pt>
              </c:numCache>
            </c:numRef>
          </c:val>
          <c:extLst>
            <c:ext xmlns:c16="http://schemas.microsoft.com/office/drawing/2014/chart" uri="{C3380CC4-5D6E-409C-BE32-E72D297353CC}">
              <c16:uniqueId val="{00000001-FC6C-4BC0-AAE5-DCD31AA7891A}"/>
            </c:ext>
          </c:extLst>
        </c:ser>
        <c:ser>
          <c:idx val="2"/>
          <c:order val="2"/>
          <c:tx>
            <c:strRef>
              <c:f>Sheet6!$D$3:$D$4</c:f>
              <c:strCache>
                <c:ptCount val="1"/>
                <c:pt idx="0">
                  <c:v>2</c:v>
                </c:pt>
              </c:strCache>
            </c:strRef>
          </c:tx>
          <c:spPr>
            <a:solidFill>
              <a:srgbClr val="7030A0"/>
            </a:solidFill>
            <a:ln>
              <a:noFill/>
            </a:ln>
            <a:effectLst/>
          </c:spPr>
          <c:invertIfNegative val="0"/>
          <c:cat>
            <c:strRef>
              <c:f>Sheet6!$A$5</c:f>
              <c:strCache>
                <c:ptCount val="1"/>
                <c:pt idx="0">
                  <c:v>Total</c:v>
                </c:pt>
              </c:strCache>
            </c:strRef>
          </c:cat>
          <c:val>
            <c:numRef>
              <c:f>Sheet6!$D$5</c:f>
              <c:numCache>
                <c:formatCode>General</c:formatCode>
                <c:ptCount val="1"/>
                <c:pt idx="0">
                  <c:v>12</c:v>
                </c:pt>
              </c:numCache>
            </c:numRef>
          </c:val>
          <c:extLst>
            <c:ext xmlns:c16="http://schemas.microsoft.com/office/drawing/2014/chart" uri="{C3380CC4-5D6E-409C-BE32-E72D297353CC}">
              <c16:uniqueId val="{00000002-FC6C-4BC0-AAE5-DCD31AA7891A}"/>
            </c:ext>
          </c:extLst>
        </c:ser>
        <c:ser>
          <c:idx val="3"/>
          <c:order val="3"/>
          <c:tx>
            <c:strRef>
              <c:f>Sheet6!$E$3:$E$4</c:f>
              <c:strCache>
                <c:ptCount val="1"/>
                <c:pt idx="0">
                  <c:v>3</c:v>
                </c:pt>
              </c:strCache>
            </c:strRef>
          </c:tx>
          <c:spPr>
            <a:solidFill>
              <a:schemeClr val="accent4"/>
            </a:solidFill>
            <a:ln>
              <a:noFill/>
            </a:ln>
            <a:effectLst/>
          </c:spPr>
          <c:invertIfNegative val="0"/>
          <c:cat>
            <c:strRef>
              <c:f>Sheet6!$A$5</c:f>
              <c:strCache>
                <c:ptCount val="1"/>
                <c:pt idx="0">
                  <c:v>Total</c:v>
                </c:pt>
              </c:strCache>
            </c:strRef>
          </c:cat>
          <c:val>
            <c:numRef>
              <c:f>Sheet6!$E$5</c:f>
              <c:numCache>
                <c:formatCode>General</c:formatCode>
                <c:ptCount val="1"/>
                <c:pt idx="0">
                  <c:v>13</c:v>
                </c:pt>
              </c:numCache>
            </c:numRef>
          </c:val>
          <c:extLst>
            <c:ext xmlns:c16="http://schemas.microsoft.com/office/drawing/2014/chart" uri="{C3380CC4-5D6E-409C-BE32-E72D297353CC}">
              <c16:uniqueId val="{00000003-FC6C-4BC0-AAE5-DCD31AA7891A}"/>
            </c:ext>
          </c:extLst>
        </c:ser>
        <c:ser>
          <c:idx val="4"/>
          <c:order val="4"/>
          <c:tx>
            <c:strRef>
              <c:f>Sheet6!$F$3:$F$4</c:f>
              <c:strCache>
                <c:ptCount val="1"/>
                <c:pt idx="0">
                  <c:v>4</c:v>
                </c:pt>
              </c:strCache>
            </c:strRef>
          </c:tx>
          <c:spPr>
            <a:solidFill>
              <a:schemeClr val="accent5"/>
            </a:solidFill>
            <a:ln>
              <a:noFill/>
            </a:ln>
            <a:effectLst/>
          </c:spPr>
          <c:invertIfNegative val="0"/>
          <c:cat>
            <c:strRef>
              <c:f>Sheet6!$A$5</c:f>
              <c:strCache>
                <c:ptCount val="1"/>
                <c:pt idx="0">
                  <c:v>Total</c:v>
                </c:pt>
              </c:strCache>
            </c:strRef>
          </c:cat>
          <c:val>
            <c:numRef>
              <c:f>Sheet6!$F$5</c:f>
              <c:numCache>
                <c:formatCode>General</c:formatCode>
                <c:ptCount val="1"/>
                <c:pt idx="0">
                  <c:v>19</c:v>
                </c:pt>
              </c:numCache>
            </c:numRef>
          </c:val>
          <c:extLst>
            <c:ext xmlns:c16="http://schemas.microsoft.com/office/drawing/2014/chart" uri="{C3380CC4-5D6E-409C-BE32-E72D297353CC}">
              <c16:uniqueId val="{00000004-FC6C-4BC0-AAE5-DCD31AA7891A}"/>
            </c:ext>
          </c:extLst>
        </c:ser>
        <c:ser>
          <c:idx val="5"/>
          <c:order val="5"/>
          <c:tx>
            <c:strRef>
              <c:f>Sheet6!$G$3:$G$4</c:f>
              <c:strCache>
                <c:ptCount val="1"/>
                <c:pt idx="0">
                  <c:v>5</c:v>
                </c:pt>
              </c:strCache>
            </c:strRef>
          </c:tx>
          <c:spPr>
            <a:solidFill>
              <a:schemeClr val="accent6"/>
            </a:solidFill>
            <a:ln>
              <a:noFill/>
            </a:ln>
            <a:effectLst/>
          </c:spPr>
          <c:invertIfNegative val="0"/>
          <c:cat>
            <c:strRef>
              <c:f>Sheet6!$A$5</c:f>
              <c:strCache>
                <c:ptCount val="1"/>
                <c:pt idx="0">
                  <c:v>Total</c:v>
                </c:pt>
              </c:strCache>
            </c:strRef>
          </c:cat>
          <c:val>
            <c:numRef>
              <c:f>Sheet6!$G$5</c:f>
              <c:numCache>
                <c:formatCode>General</c:formatCode>
                <c:ptCount val="1"/>
                <c:pt idx="0">
                  <c:v>7</c:v>
                </c:pt>
              </c:numCache>
            </c:numRef>
          </c:val>
          <c:extLst>
            <c:ext xmlns:c16="http://schemas.microsoft.com/office/drawing/2014/chart" uri="{C3380CC4-5D6E-409C-BE32-E72D297353CC}">
              <c16:uniqueId val="{00000005-FC6C-4BC0-AAE5-DCD31AA7891A}"/>
            </c:ext>
          </c:extLst>
        </c:ser>
        <c:ser>
          <c:idx val="6"/>
          <c:order val="6"/>
          <c:tx>
            <c:strRef>
              <c:f>Sheet6!$H$3:$H$4</c:f>
              <c:strCache>
                <c:ptCount val="1"/>
                <c:pt idx="0">
                  <c:v>6</c:v>
                </c:pt>
              </c:strCache>
            </c:strRef>
          </c:tx>
          <c:spPr>
            <a:solidFill>
              <a:srgbClr val="FF0000"/>
            </a:solidFill>
            <a:ln>
              <a:noFill/>
            </a:ln>
            <a:effectLst/>
          </c:spPr>
          <c:invertIfNegative val="0"/>
          <c:cat>
            <c:strRef>
              <c:f>Sheet6!$A$5</c:f>
              <c:strCache>
                <c:ptCount val="1"/>
                <c:pt idx="0">
                  <c:v>Total</c:v>
                </c:pt>
              </c:strCache>
            </c:strRef>
          </c:cat>
          <c:val>
            <c:numRef>
              <c:f>Sheet6!$H$5</c:f>
              <c:numCache>
                <c:formatCode>General</c:formatCode>
                <c:ptCount val="1"/>
                <c:pt idx="0">
                  <c:v>3</c:v>
                </c:pt>
              </c:numCache>
            </c:numRef>
          </c:val>
          <c:extLst>
            <c:ext xmlns:c16="http://schemas.microsoft.com/office/drawing/2014/chart" uri="{C3380CC4-5D6E-409C-BE32-E72D297353CC}">
              <c16:uniqueId val="{00000006-FC6C-4BC0-AAE5-DCD31AA7891A}"/>
            </c:ext>
          </c:extLst>
        </c:ser>
        <c:dLbls>
          <c:showLegendKey val="0"/>
          <c:showVal val="0"/>
          <c:showCatName val="0"/>
          <c:showSerName val="0"/>
          <c:showPercent val="0"/>
          <c:showBubbleSize val="0"/>
        </c:dLbls>
        <c:gapWidth val="219"/>
        <c:overlap val="-27"/>
        <c:axId val="146083871"/>
        <c:axId val="502944383"/>
      </c:barChart>
      <c:catAx>
        <c:axId val="146083871"/>
        <c:scaling>
          <c:orientation val="minMax"/>
        </c:scaling>
        <c:delete val="1"/>
        <c:axPos val="b"/>
        <c:numFmt formatCode="#,##0.00" sourceLinked="0"/>
        <c:majorTickMark val="none"/>
        <c:minorTickMark val="none"/>
        <c:tickLblPos val="nextTo"/>
        <c:crossAx val="502944383"/>
        <c:crosses val="autoZero"/>
        <c:auto val="1"/>
        <c:lblAlgn val="ctr"/>
        <c:lblOffset val="100"/>
        <c:tickLblSkip val="1"/>
        <c:noMultiLvlLbl val="0"/>
      </c:catAx>
      <c:valAx>
        <c:axId val="5029443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0838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GB" sz="1400" dirty="0"/>
              <a:t>Coping Mechanisms:  How do you currently cope with the emotional toll of traumatic or abusive calls?</a:t>
            </a:r>
            <a:endParaRPr lang="en-US" sz="1400" dirty="0"/>
          </a:p>
        </c:rich>
      </c:tx>
      <c:layout>
        <c:manualLayout>
          <c:xMode val="edge"/>
          <c:yMode val="edge"/>
          <c:x val="0.14603900098425196"/>
          <c:y val="4.6874997116449491E-3"/>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Column1</c:v>
                </c:pt>
              </c:strCache>
            </c:strRef>
          </c:tx>
          <c:dPt>
            <c:idx val="0"/>
            <c:bubble3D val="0"/>
            <c:spPr>
              <a:solidFill>
                <a:srgbClr val="FFC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DB1-4904-B543-1332C7E7EE7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DB1-4904-B543-1332C7E7EE76}"/>
              </c:ext>
            </c:extLst>
          </c:dPt>
          <c:dPt>
            <c:idx val="2"/>
            <c:bubble3D val="0"/>
            <c:spPr>
              <a:solidFill>
                <a:schemeClr val="accent3">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DB1-4904-B543-1332C7E7EE7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DB1-4904-B543-1332C7E7EE7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DB1-4904-B543-1332C7E7EE76}"/>
              </c:ext>
            </c:extLst>
          </c:dPt>
          <c:dLbls>
            <c:dLbl>
              <c:idx val="0"/>
              <c:layout>
                <c:manualLayout>
                  <c:x val="7.6562500000000006E-2"/>
                  <c:y val="-0.11249999307947878"/>
                </c:manualLayout>
              </c:layout>
              <c:tx>
                <c:rich>
                  <a:bodyPr/>
                  <a:lstStyle/>
                  <a:p>
                    <a:fld id="{E695CE9F-D515-4AEB-8445-94E2E098BEDE}" type="VALUE">
                      <a:rPr lang="en-US"/>
                      <a:pPr/>
                      <a:t>[VALUE]</a:t>
                    </a:fld>
                    <a:r>
                      <a:rPr lang="en-US" baseline="0" dirty="0"/>
                      <a:t>, </a:t>
                    </a:r>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DB1-4904-B543-1332C7E7EE76}"/>
                </c:ext>
              </c:extLst>
            </c:dLbl>
            <c:dLbl>
              <c:idx val="1"/>
              <c:layout>
                <c:manualLayout>
                  <c:x val="0.10468749999999995"/>
                  <c:y val="0.1265624922144136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9DB1-4904-B543-1332C7E7EE76}"/>
                </c:ext>
              </c:extLst>
            </c:dLbl>
            <c:dLbl>
              <c:idx val="2"/>
              <c:layout>
                <c:manualLayout>
                  <c:x val="-8.7499999999999994E-2"/>
                  <c:y val="-0.262499983852117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DB1-4904-B543-1332C7E7EE76}"/>
                </c:ext>
              </c:extLst>
            </c:dLbl>
            <c:dLbl>
              <c:idx val="3"/>
              <c:layout>
                <c:manualLayout>
                  <c:x val="-7.8125E-2"/>
                  <c:y val="-0.15234374062846084"/>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DB1-4904-B543-1332C7E7EE76}"/>
                </c:ext>
              </c:extLst>
            </c:dLbl>
            <c:dLbl>
              <c:idx val="4"/>
              <c:layout>
                <c:manualLayout>
                  <c:x val="0"/>
                  <c:y val="-0.1359374916377035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DB1-4904-B543-1332C7E7EE76}"/>
                </c:ext>
              </c:extLst>
            </c:dLbl>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Peer Support</c:v>
                </c:pt>
                <c:pt idx="1">
                  <c:v>Counselling Services </c:v>
                </c:pt>
                <c:pt idx="2">
                  <c:v>Self-care (e.g. exercise, meditation)</c:v>
                </c:pt>
                <c:pt idx="3">
                  <c:v>No Specific coping mechanisms</c:v>
                </c:pt>
                <c:pt idx="4">
                  <c:v>Other</c:v>
                </c:pt>
              </c:strCache>
            </c:strRef>
          </c:cat>
          <c:val>
            <c:numRef>
              <c:f>Sheet1!$B$2:$B$6</c:f>
              <c:numCache>
                <c:formatCode>0%</c:formatCode>
                <c:ptCount val="5"/>
                <c:pt idx="0">
                  <c:v>0.44</c:v>
                </c:pt>
                <c:pt idx="1">
                  <c:v>0.12</c:v>
                </c:pt>
                <c:pt idx="2">
                  <c:v>0.39</c:v>
                </c:pt>
                <c:pt idx="3">
                  <c:v>0.05</c:v>
                </c:pt>
                <c:pt idx="4">
                  <c:v>0.01</c:v>
                </c:pt>
              </c:numCache>
            </c:numRef>
          </c:val>
          <c:extLst>
            <c:ext xmlns:c16="http://schemas.microsoft.com/office/drawing/2014/chart" uri="{C3380CC4-5D6E-409C-BE32-E72D297353CC}">
              <c16:uniqueId val="{0000000A-9DB1-4904-B543-1332C7E7EE76}"/>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ayout>
        <c:manualLayout>
          <c:xMode val="edge"/>
          <c:yMode val="edge"/>
          <c:x val="0.68091253439320532"/>
          <c:y val="0.54326364015865802"/>
          <c:w val="0.31573400590551182"/>
          <c:h val="0.4425696746357761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GB" sz="1400" dirty="0"/>
              <a:t>Are</a:t>
            </a:r>
            <a:r>
              <a:rPr lang="en-GB" sz="1400" baseline="0" dirty="0"/>
              <a:t> you aware of any digital tools designed to support mental health (e.g. mental health apps, online counselling?)</a:t>
            </a:r>
            <a:endParaRPr lang="en-US" sz="1400" dirty="0"/>
          </a:p>
        </c:rich>
      </c:tx>
      <c:layout>
        <c:manualLayout>
          <c:xMode val="edge"/>
          <c:yMode val="edge"/>
          <c:x val="7.8851500984251963E-2"/>
          <c:y val="3.0468748125692169E-2"/>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Column1</c:v>
                </c:pt>
              </c:strCache>
            </c:strRef>
          </c:tx>
          <c:dPt>
            <c:idx val="0"/>
            <c:bubble3D val="0"/>
            <c:spPr>
              <a:solidFill>
                <a:srgbClr val="0070C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BAF-44E8-AF24-8A054562FAB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BAF-44E8-AF24-8A054562FABC}"/>
              </c:ext>
            </c:extLst>
          </c:dPt>
          <c:dPt>
            <c:idx val="2"/>
            <c:bubble3D val="0"/>
            <c:spPr>
              <a:solidFill>
                <a:schemeClr val="accent3">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BAF-44E8-AF24-8A054562FAB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BAF-44E8-AF24-8A054562FAB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BAF-44E8-AF24-8A054562FABC}"/>
              </c:ext>
            </c:extLst>
          </c:dPt>
          <c:dLbls>
            <c:dLbl>
              <c:idx val="0"/>
              <c:layout>
                <c:manualLayout>
                  <c:x val="0.10312499999999999"/>
                  <c:y val="5.6249996539739389E-2"/>
                </c:manualLayout>
              </c:layout>
              <c:tx>
                <c:rich>
                  <a:bodyPr/>
                  <a:lstStyle/>
                  <a:p>
                    <a:fld id="{E695CE9F-D515-4AEB-8445-94E2E098BEDE}" type="VALUE">
                      <a:rPr lang="en-US"/>
                      <a:pPr/>
                      <a:t>[VALUE]</a:t>
                    </a:fld>
                    <a:r>
                      <a:rPr lang="en-US" baseline="0" dirty="0"/>
                      <a:t>, </a:t>
                    </a:r>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BAF-44E8-AF24-8A054562FABC}"/>
                </c:ext>
              </c:extLst>
            </c:dLbl>
            <c:dLbl>
              <c:idx val="1"/>
              <c:layout>
                <c:manualLayout>
                  <c:x val="-0.14687500000000001"/>
                  <c:y val="-3.0468748125692252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BAF-44E8-AF24-8A054562FABC}"/>
                </c:ext>
              </c:extLst>
            </c:dLbl>
            <c:dLbl>
              <c:idx val="2"/>
              <c:layout>
                <c:manualLayout>
                  <c:x val="-0.1140625"/>
                  <c:y val="-0.1289062420702361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0BAF-44E8-AF24-8A054562FABC}"/>
                </c:ext>
              </c:extLst>
            </c:dLbl>
            <c:dLbl>
              <c:idx val="3"/>
              <c:layout>
                <c:manualLayout>
                  <c:x val="-7.8125E-2"/>
                  <c:y val="-0.15234374062846084"/>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0BAF-44E8-AF24-8A054562FABC}"/>
                </c:ext>
              </c:extLst>
            </c:dLbl>
            <c:dLbl>
              <c:idx val="4"/>
              <c:layout>
                <c:manualLayout>
                  <c:x val="0"/>
                  <c:y val="-0.1359374916377035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0BAF-44E8-AF24-8A054562FABC}"/>
                </c:ext>
              </c:extLst>
            </c:dLbl>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3"/>
                <c:pt idx="0">
                  <c:v>Yes</c:v>
                </c:pt>
                <c:pt idx="1">
                  <c:v>No</c:v>
                </c:pt>
                <c:pt idx="2">
                  <c:v>Maybe</c:v>
                </c:pt>
              </c:strCache>
            </c:strRef>
          </c:cat>
          <c:val>
            <c:numRef>
              <c:f>Sheet1!$B$2:$B$6</c:f>
              <c:numCache>
                <c:formatCode>0%</c:formatCode>
                <c:ptCount val="5"/>
                <c:pt idx="0">
                  <c:v>0.73</c:v>
                </c:pt>
                <c:pt idx="1">
                  <c:v>0.15</c:v>
                </c:pt>
                <c:pt idx="2">
                  <c:v>0.13</c:v>
                </c:pt>
              </c:numCache>
            </c:numRef>
          </c:val>
          <c:extLst>
            <c:ext xmlns:c16="http://schemas.microsoft.com/office/drawing/2014/chart" uri="{C3380CC4-5D6E-409C-BE32-E72D297353CC}">
              <c16:uniqueId val="{0000000A-0BAF-44E8-AF24-8A054562FABC}"/>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egendEntry>
        <c:idx val="3"/>
        <c:delete val="1"/>
      </c:legendEntry>
      <c:legendEntry>
        <c:idx val="4"/>
        <c:delete val="1"/>
      </c:legendEntry>
      <c:layout>
        <c:manualLayout>
          <c:xMode val="edge"/>
          <c:yMode val="edge"/>
          <c:x val="0.78325191392663807"/>
          <c:y val="0.5158621114750177"/>
          <c:w val="0.13131734714635152"/>
          <c:h val="0.2238022139976982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dk1">
                    <a:lumMod val="75000"/>
                    <a:lumOff val="25000"/>
                  </a:schemeClr>
                </a:solidFill>
                <a:latin typeface="+mn-lt"/>
                <a:ea typeface="+mn-ea"/>
                <a:cs typeface="+mn-cs"/>
              </a:defRPr>
            </a:pPr>
            <a:r>
              <a:rPr lang="en-GB" sz="1600" dirty="0"/>
              <a:t>Have you ever</a:t>
            </a:r>
            <a:r>
              <a:rPr lang="en-GB" sz="1600" baseline="0" dirty="0"/>
              <a:t> used a digital mental health tool? </a:t>
            </a:r>
            <a:endParaRPr lang="en-US" sz="1600" dirty="0"/>
          </a:p>
        </c:rich>
      </c:tx>
      <c:layout>
        <c:manualLayout>
          <c:xMode val="edge"/>
          <c:yMode val="edge"/>
          <c:x val="7.8851500984251963E-2"/>
          <c:y val="3.0468748125692169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Column1</c:v>
                </c:pt>
              </c:strCache>
            </c:strRef>
          </c:tx>
          <c:dPt>
            <c:idx val="0"/>
            <c:bubble3D val="0"/>
            <c:spPr>
              <a:solidFill>
                <a:srgbClr val="0070C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061-4626-BA97-787CBD776CC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061-4626-BA97-787CBD776CC9}"/>
              </c:ext>
            </c:extLst>
          </c:dPt>
          <c:dPt>
            <c:idx val="2"/>
            <c:bubble3D val="0"/>
            <c:spPr>
              <a:solidFill>
                <a:schemeClr val="accent3">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061-4626-BA97-787CBD776CC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061-4626-BA97-787CBD776CC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061-4626-BA97-787CBD776CC9}"/>
              </c:ext>
            </c:extLst>
          </c:dPt>
          <c:dLbls>
            <c:dLbl>
              <c:idx val="0"/>
              <c:layout>
                <c:manualLayout>
                  <c:x val="0.10312499999999999"/>
                  <c:y val="5.6249996539739389E-2"/>
                </c:manualLayout>
              </c:layout>
              <c:tx>
                <c:rich>
                  <a:bodyPr/>
                  <a:lstStyle/>
                  <a:p>
                    <a:fld id="{E695CE9F-D515-4AEB-8445-94E2E098BEDE}" type="VALUE">
                      <a:rPr lang="en-US"/>
                      <a:pPr/>
                      <a:t>[VALUE]</a:t>
                    </a:fld>
                    <a:r>
                      <a:rPr lang="en-US" baseline="0" dirty="0"/>
                      <a:t>, </a:t>
                    </a:r>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2061-4626-BA97-787CBD776CC9}"/>
                </c:ext>
              </c:extLst>
            </c:dLbl>
            <c:dLbl>
              <c:idx val="1"/>
              <c:layout>
                <c:manualLayout>
                  <c:x val="-0.14687500000000001"/>
                  <c:y val="-3.0468748125692252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061-4626-BA97-787CBD776CC9}"/>
                </c:ext>
              </c:extLst>
            </c:dLbl>
            <c:dLbl>
              <c:idx val="2"/>
              <c:layout>
                <c:manualLayout>
                  <c:x val="-0.1140625"/>
                  <c:y val="-0.12890624207023613"/>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061-4626-BA97-787CBD776CC9}"/>
                </c:ext>
              </c:extLst>
            </c:dLbl>
            <c:dLbl>
              <c:idx val="3"/>
              <c:layout>
                <c:manualLayout>
                  <c:x val="-7.8125E-2"/>
                  <c:y val="-0.15234374062846084"/>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2061-4626-BA97-787CBD776CC9}"/>
                </c:ext>
              </c:extLst>
            </c:dLbl>
            <c:dLbl>
              <c:idx val="4"/>
              <c:layout>
                <c:manualLayout>
                  <c:x val="0"/>
                  <c:y val="-0.1359374916377035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2061-4626-BA97-787CBD776CC9}"/>
                </c:ext>
              </c:extLst>
            </c:dLbl>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2"/>
                <c:pt idx="0">
                  <c:v>Yes</c:v>
                </c:pt>
                <c:pt idx="1">
                  <c:v>No</c:v>
                </c:pt>
              </c:strCache>
            </c:strRef>
          </c:cat>
          <c:val>
            <c:numRef>
              <c:f>Sheet1!$B$2:$B$6</c:f>
              <c:numCache>
                <c:formatCode>0%</c:formatCode>
                <c:ptCount val="5"/>
                <c:pt idx="0">
                  <c:v>0.35</c:v>
                </c:pt>
                <c:pt idx="1">
                  <c:v>0.65</c:v>
                </c:pt>
              </c:numCache>
            </c:numRef>
          </c:val>
          <c:extLst>
            <c:ext xmlns:c16="http://schemas.microsoft.com/office/drawing/2014/chart" uri="{C3380CC4-5D6E-409C-BE32-E72D297353CC}">
              <c16:uniqueId val="{0000000A-2061-4626-BA97-787CBD776CC9}"/>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legendEntry>
        <c:idx val="2"/>
        <c:delete val="1"/>
      </c:legendEntry>
      <c:legendEntry>
        <c:idx val="3"/>
        <c:delete val="1"/>
      </c:legendEntry>
      <c:legendEntry>
        <c:idx val="4"/>
        <c:delete val="1"/>
      </c:legendEntry>
      <c:layout>
        <c:manualLayout>
          <c:xMode val="edge"/>
          <c:yMode val="edge"/>
          <c:x val="0.83114099409448827"/>
          <c:y val="0.5158621114750177"/>
          <c:w val="0.12852932730817476"/>
          <c:h val="0.1619309962492312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dk1">
                    <a:lumMod val="75000"/>
                    <a:lumOff val="25000"/>
                  </a:schemeClr>
                </a:solidFill>
                <a:latin typeface="+mn-lt"/>
                <a:ea typeface="+mn-ea"/>
                <a:cs typeface="+mn-cs"/>
              </a:defRPr>
            </a:pPr>
            <a:r>
              <a:rPr lang="en-GB" sz="1600"/>
              <a:t>If yes, what type of digital tool(s) have you used? </a:t>
            </a:r>
            <a:endParaRPr lang="en-US" sz="1600"/>
          </a:p>
        </c:rich>
      </c:tx>
      <c:layout>
        <c:manualLayout>
          <c:xMode val="edge"/>
          <c:yMode val="edge"/>
          <c:x val="0.10598437500000002"/>
          <c:y val="3.9843747548982067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Column1</c:v>
                </c:pt>
              </c:strCache>
            </c:strRef>
          </c:tx>
          <c:dPt>
            <c:idx val="0"/>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E61-4812-A039-418CD7C7461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E61-4812-A039-418CD7C74618}"/>
              </c:ext>
            </c:extLst>
          </c:dPt>
          <c:dPt>
            <c:idx val="2"/>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E61-4812-A039-418CD7C7461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E61-4812-A039-418CD7C7461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DE61-4812-A039-418CD7C74618}"/>
              </c:ext>
            </c:extLst>
          </c:dPt>
          <c:dLbls>
            <c:dLbl>
              <c:idx val="0"/>
              <c:layout>
                <c:manualLayout>
                  <c:x val="0.13906250000000001"/>
                  <c:y val="6.562499596302928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DE61-4812-A039-418CD7C74618}"/>
                </c:ext>
              </c:extLst>
            </c:dLbl>
            <c:dLbl>
              <c:idx val="1"/>
              <c:layout>
                <c:manualLayout>
                  <c:x val="-0.14695989266129048"/>
                  <c:y val="-8.658312652552671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DE61-4812-A039-418CD7C74618}"/>
                </c:ext>
              </c:extLst>
            </c:dLbl>
            <c:dLbl>
              <c:idx val="2"/>
              <c:layout>
                <c:manualLayout>
                  <c:x val="-0.1125"/>
                  <c:y val="-9.37499942328989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DE61-4812-A039-418CD7C74618}"/>
                </c:ext>
              </c:extLst>
            </c:dLbl>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4"/>
                <c:pt idx="0">
                  <c:v>Mobile Apps (Headspace, Calm)</c:v>
                </c:pt>
                <c:pt idx="1">
                  <c:v>Online therapy/Counselling</c:v>
                </c:pt>
                <c:pt idx="2">
                  <c:v>Online self-help platforms</c:v>
                </c:pt>
                <c:pt idx="3">
                  <c:v>Other</c:v>
                </c:pt>
              </c:strCache>
            </c:strRef>
          </c:cat>
          <c:val>
            <c:numRef>
              <c:f>Sheet1!$B$2:$B$6</c:f>
              <c:numCache>
                <c:formatCode>0%</c:formatCode>
                <c:ptCount val="5"/>
                <c:pt idx="0">
                  <c:v>0.67</c:v>
                </c:pt>
                <c:pt idx="1">
                  <c:v>0.27</c:v>
                </c:pt>
                <c:pt idx="2">
                  <c:v>0.06</c:v>
                </c:pt>
              </c:numCache>
            </c:numRef>
          </c:val>
          <c:extLst>
            <c:ext xmlns:c16="http://schemas.microsoft.com/office/drawing/2014/chart" uri="{C3380CC4-5D6E-409C-BE32-E72D297353CC}">
              <c16:uniqueId val="{0000000A-DE61-4812-A039-418CD7C74618}"/>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legendEntry>
        <c:idx val="3"/>
        <c:delete val="1"/>
      </c:legendEntry>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GB" sz="1400" dirty="0"/>
              <a:t>What do</a:t>
            </a:r>
            <a:r>
              <a:rPr lang="en-GB" sz="1400" baseline="0" dirty="0"/>
              <a:t> you believe are the main barriers to using digital tools for mental health support? </a:t>
            </a:r>
            <a:endParaRPr lang="en-US" sz="1400" dirty="0"/>
          </a:p>
        </c:rich>
      </c:tx>
      <c:layout>
        <c:manualLayout>
          <c:xMode val="edge"/>
          <c:yMode val="edge"/>
          <c:x val="0.10598437500000002"/>
          <c:y val="3.9843747548982067E-2"/>
        </c:manualLayout>
      </c:layout>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Column1</c:v>
                </c:pt>
              </c:strCache>
            </c:strRef>
          </c:tx>
          <c:dPt>
            <c:idx val="0"/>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B2E-4610-80D9-12E85AD94B4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B2E-4610-80D9-12E85AD94B41}"/>
              </c:ext>
            </c:extLst>
          </c:dPt>
          <c:dPt>
            <c:idx val="2"/>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B2E-4610-80D9-12E85AD94B4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B2E-4610-80D9-12E85AD94B41}"/>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B2E-4610-80D9-12E85AD94B41}"/>
              </c:ext>
            </c:extLst>
          </c:dPt>
          <c:dLbls>
            <c:dLbl>
              <c:idx val="0"/>
              <c:layout>
                <c:manualLayout>
                  <c:x val="0.17031250000000001"/>
                  <c:y val="-7.031249567467466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B2E-4610-80D9-12E85AD94B41}"/>
                </c:ext>
              </c:extLst>
            </c:dLbl>
            <c:dLbl>
              <c:idx val="1"/>
              <c:layout>
                <c:manualLayout>
                  <c:x val="0.16093750000000001"/>
                  <c:y val="4.92187469722719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B2E-4610-80D9-12E85AD94B41}"/>
                </c:ext>
              </c:extLst>
            </c:dLbl>
            <c:dLbl>
              <c:idx val="2"/>
              <c:layout>
                <c:manualLayout>
                  <c:x val="-0.1125"/>
                  <c:y val="-9.374999423289899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CB2E-4610-80D9-12E85AD94B41}"/>
                </c:ext>
              </c:extLst>
            </c:dLbl>
            <c:dLbl>
              <c:idx val="3"/>
              <c:layout>
                <c:manualLayout>
                  <c:x val="-0.1046875"/>
                  <c:y val="-0.140624991349348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CB2E-4610-80D9-12E85AD94B41}"/>
                </c:ext>
              </c:extLst>
            </c:dLbl>
            <c:dLbl>
              <c:idx val="4"/>
              <c:layout>
                <c:manualLayout>
                  <c:x val="0.10781250000000001"/>
                  <c:y val="-0.1078124933678338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CB2E-4610-80D9-12E85AD94B41}"/>
                </c:ext>
              </c:extLst>
            </c:dLbl>
            <c:spPr>
              <a:pattFill prst="pct75">
                <a:fgClr>
                  <a:prstClr val="black">
                    <a:lumMod val="75000"/>
                    <a:lumOff val="25000"/>
                  </a:prstClr>
                </a:fgClr>
                <a:bgClr>
                  <a:prstClr val="black">
                    <a:lumMod val="65000"/>
                    <a:lumOff val="35000"/>
                  </a:prst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Lack of access to digital tools</c:v>
                </c:pt>
                <c:pt idx="1">
                  <c:v>Lack of time</c:v>
                </c:pt>
                <c:pt idx="2">
                  <c:v>Lack of trust in digital tools</c:v>
                </c:pt>
                <c:pt idx="3">
                  <c:v>Preference for in-person support</c:v>
                </c:pt>
                <c:pt idx="4">
                  <c:v>Other </c:v>
                </c:pt>
              </c:strCache>
            </c:strRef>
          </c:cat>
          <c:val>
            <c:numRef>
              <c:f>Sheet1!$B$2:$B$6</c:f>
              <c:numCache>
                <c:formatCode>0%</c:formatCode>
                <c:ptCount val="5"/>
                <c:pt idx="0">
                  <c:v>0.21</c:v>
                </c:pt>
                <c:pt idx="1">
                  <c:v>0.43</c:v>
                </c:pt>
                <c:pt idx="2">
                  <c:v>0.12</c:v>
                </c:pt>
                <c:pt idx="3">
                  <c:v>0.21</c:v>
                </c:pt>
                <c:pt idx="4">
                  <c:v>0.03</c:v>
                </c:pt>
              </c:numCache>
            </c:numRef>
          </c:val>
          <c:extLst>
            <c:ext xmlns:c16="http://schemas.microsoft.com/office/drawing/2014/chart" uri="{C3380CC4-5D6E-409C-BE32-E72D297353CC}">
              <c16:uniqueId val="{0000000A-CB2E-4610-80D9-12E85AD94B41}"/>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defRPr sz="1197"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197"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defRPr sz="1197"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197"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0.21318</cdr:x>
      <cdr:y>0.98448</cdr:y>
    </cdr:from>
    <cdr:to>
      <cdr:x>0.2584</cdr:x>
      <cdr:y>1</cdr:y>
    </cdr:to>
    <cdr:sp macro="" textlink="">
      <cdr:nvSpPr>
        <cdr:cNvPr id="2" name="TextBox 1">
          <a:extLst xmlns:a="http://schemas.openxmlformats.org/drawingml/2006/main">
            <a:ext uri="{FF2B5EF4-FFF2-40B4-BE49-F238E27FC236}">
              <a16:creationId xmlns:a16="http://schemas.microsoft.com/office/drawing/2014/main" id="{50FFF859-112F-C05E-8AA0-453953E469E4}"/>
            </a:ext>
          </a:extLst>
        </cdr:cNvPr>
        <cdr:cNvSpPr txBox="1"/>
      </cdr:nvSpPr>
      <cdr:spPr>
        <a:xfrm xmlns:a="http://schemas.openxmlformats.org/drawingml/2006/main">
          <a:off x="1257301" y="3635693"/>
          <a:ext cx="2667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0.17768</cdr:x>
      <cdr:y>0.85943</cdr:y>
    </cdr:from>
    <cdr:to>
      <cdr:x>0.82388</cdr:x>
      <cdr:y>0.92631</cdr:y>
    </cdr:to>
    <cdr:sp macro="" textlink="">
      <cdr:nvSpPr>
        <cdr:cNvPr id="3" name="TextBox 2">
          <a:extLst xmlns:a="http://schemas.openxmlformats.org/drawingml/2006/main">
            <a:ext uri="{FF2B5EF4-FFF2-40B4-BE49-F238E27FC236}">
              <a16:creationId xmlns:a16="http://schemas.microsoft.com/office/drawing/2014/main" id="{C48DC29F-0445-F1A9-14BB-A385DA3BC26A}"/>
            </a:ext>
          </a:extLst>
        </cdr:cNvPr>
        <cdr:cNvSpPr txBox="1"/>
      </cdr:nvSpPr>
      <cdr:spPr>
        <a:xfrm xmlns:a="http://schemas.openxmlformats.org/drawingml/2006/main">
          <a:off x="961297" y="2414889"/>
          <a:ext cx="3496071" cy="18793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           </a:t>
          </a:r>
          <a:r>
            <a:rPr lang="en-GB" sz="1100" kern="1200" baseline="0"/>
            <a:t>  1                             2                             3                             4</a:t>
          </a:r>
          <a:r>
            <a:rPr lang="en-GB" sz="1100" kern="1200"/>
            <a:t>                          </a:t>
          </a:r>
        </a:p>
      </cdr:txBody>
    </cdr:sp>
  </cdr:relSizeAnchor>
</c:userShapes>
</file>

<file path=word/drawings/drawing2.xml><?xml version="1.0" encoding="utf-8"?>
<c:userShapes xmlns:c="http://schemas.openxmlformats.org/drawingml/2006/chart">
  <cdr:relSizeAnchor xmlns:cdr="http://schemas.openxmlformats.org/drawingml/2006/chartDrawing">
    <cdr:from>
      <cdr:x>0.21318</cdr:x>
      <cdr:y>0.98448</cdr:y>
    </cdr:from>
    <cdr:to>
      <cdr:x>0.2584</cdr:x>
      <cdr:y>1</cdr:y>
    </cdr:to>
    <cdr:sp macro="" textlink="">
      <cdr:nvSpPr>
        <cdr:cNvPr id="2" name="TextBox 1">
          <a:extLst xmlns:a="http://schemas.openxmlformats.org/drawingml/2006/main">
            <a:ext uri="{FF2B5EF4-FFF2-40B4-BE49-F238E27FC236}">
              <a16:creationId xmlns:a16="http://schemas.microsoft.com/office/drawing/2014/main" id="{50FFF859-112F-C05E-8AA0-453953E469E4}"/>
            </a:ext>
          </a:extLst>
        </cdr:cNvPr>
        <cdr:cNvSpPr txBox="1"/>
      </cdr:nvSpPr>
      <cdr:spPr>
        <a:xfrm xmlns:a="http://schemas.openxmlformats.org/drawingml/2006/main">
          <a:off x="1257301" y="3635693"/>
          <a:ext cx="2667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0.16903</cdr:x>
      <cdr:y>0.82941</cdr:y>
    </cdr:from>
    <cdr:to>
      <cdr:x>0.83021</cdr:x>
      <cdr:y>0.90843</cdr:y>
    </cdr:to>
    <cdr:sp macro="" textlink="">
      <cdr:nvSpPr>
        <cdr:cNvPr id="3" name="TextBox 2">
          <a:extLst xmlns:a="http://schemas.openxmlformats.org/drawingml/2006/main">
            <a:ext uri="{FF2B5EF4-FFF2-40B4-BE49-F238E27FC236}">
              <a16:creationId xmlns:a16="http://schemas.microsoft.com/office/drawing/2014/main" id="{C48DC29F-0445-F1A9-14BB-A385DA3BC26A}"/>
            </a:ext>
          </a:extLst>
        </cdr:cNvPr>
        <cdr:cNvSpPr txBox="1"/>
      </cdr:nvSpPr>
      <cdr:spPr>
        <a:xfrm xmlns:a="http://schemas.openxmlformats.org/drawingml/2006/main">
          <a:off x="917277" y="2267324"/>
          <a:ext cx="3588048" cy="21602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      0       </a:t>
          </a:r>
          <a:r>
            <a:rPr lang="en-GB" sz="1100" kern="1200" baseline="0"/>
            <a:t>                   1                        2                        3                         4</a:t>
          </a:r>
          <a:r>
            <a:rPr lang="en-GB" sz="1100" kern="1200"/>
            <a:t>                           </a:t>
          </a:r>
        </a:p>
      </cdr:txBody>
    </cdr:sp>
  </cdr:relSizeAnchor>
</c:userShapes>
</file>

<file path=word/drawings/drawing3.xml><?xml version="1.0" encoding="utf-8"?>
<c:userShapes xmlns:c="http://schemas.openxmlformats.org/drawingml/2006/chart">
  <cdr:relSizeAnchor xmlns:cdr="http://schemas.openxmlformats.org/drawingml/2006/chartDrawing">
    <cdr:from>
      <cdr:x>0.21318</cdr:x>
      <cdr:y>0.98448</cdr:y>
    </cdr:from>
    <cdr:to>
      <cdr:x>0.2584</cdr:x>
      <cdr:y>1</cdr:y>
    </cdr:to>
    <cdr:sp macro="" textlink="">
      <cdr:nvSpPr>
        <cdr:cNvPr id="2" name="TextBox 1">
          <a:extLst xmlns:a="http://schemas.openxmlformats.org/drawingml/2006/main">
            <a:ext uri="{FF2B5EF4-FFF2-40B4-BE49-F238E27FC236}">
              <a16:creationId xmlns:a16="http://schemas.microsoft.com/office/drawing/2014/main" id="{50FFF859-112F-C05E-8AA0-453953E469E4}"/>
            </a:ext>
          </a:extLst>
        </cdr:cNvPr>
        <cdr:cNvSpPr txBox="1"/>
      </cdr:nvSpPr>
      <cdr:spPr>
        <a:xfrm xmlns:a="http://schemas.openxmlformats.org/drawingml/2006/main">
          <a:off x="1257301" y="3635693"/>
          <a:ext cx="2667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0.17755</cdr:x>
      <cdr:y>0.86015</cdr:y>
    </cdr:from>
    <cdr:to>
      <cdr:x>0.82375</cdr:x>
      <cdr:y>0.92789</cdr:y>
    </cdr:to>
    <cdr:sp macro="" textlink="">
      <cdr:nvSpPr>
        <cdr:cNvPr id="3" name="TextBox 2">
          <a:extLst xmlns:a="http://schemas.openxmlformats.org/drawingml/2006/main">
            <a:ext uri="{FF2B5EF4-FFF2-40B4-BE49-F238E27FC236}">
              <a16:creationId xmlns:a16="http://schemas.microsoft.com/office/drawing/2014/main" id="{C48DC29F-0445-F1A9-14BB-A385DA3BC26A}"/>
            </a:ext>
          </a:extLst>
        </cdr:cNvPr>
        <cdr:cNvSpPr txBox="1"/>
      </cdr:nvSpPr>
      <cdr:spPr>
        <a:xfrm xmlns:a="http://schemas.openxmlformats.org/drawingml/2006/main">
          <a:off x="918319" y="2302204"/>
          <a:ext cx="3342195" cy="18130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           </a:t>
          </a:r>
          <a:r>
            <a:rPr lang="en-GB" sz="1100" kern="1200" baseline="0"/>
            <a:t> 1                             2                          3                            4                 </a:t>
          </a:r>
          <a:r>
            <a:rPr lang="en-GB" sz="1100" kern="1200"/>
            <a:t>                   </a:t>
          </a:r>
        </a:p>
      </cdr:txBody>
    </cdr:sp>
  </cdr:relSizeAnchor>
</c:userShapes>
</file>

<file path=word/drawings/drawing4.xml><?xml version="1.0" encoding="utf-8"?>
<c:userShapes xmlns:c="http://schemas.openxmlformats.org/drawingml/2006/chart">
  <cdr:relSizeAnchor xmlns:cdr="http://schemas.openxmlformats.org/drawingml/2006/chartDrawing">
    <cdr:from>
      <cdr:x>0.21318</cdr:x>
      <cdr:y>0.98448</cdr:y>
    </cdr:from>
    <cdr:to>
      <cdr:x>0.2584</cdr:x>
      <cdr:y>1</cdr:y>
    </cdr:to>
    <cdr:sp macro="" textlink="">
      <cdr:nvSpPr>
        <cdr:cNvPr id="2" name="TextBox 1">
          <a:extLst xmlns:a="http://schemas.openxmlformats.org/drawingml/2006/main">
            <a:ext uri="{FF2B5EF4-FFF2-40B4-BE49-F238E27FC236}">
              <a16:creationId xmlns:a16="http://schemas.microsoft.com/office/drawing/2014/main" id="{50FFF859-112F-C05E-8AA0-453953E469E4}"/>
            </a:ext>
          </a:extLst>
        </cdr:cNvPr>
        <cdr:cNvSpPr txBox="1"/>
      </cdr:nvSpPr>
      <cdr:spPr>
        <a:xfrm xmlns:a="http://schemas.openxmlformats.org/drawingml/2006/main">
          <a:off x="1257301" y="3635693"/>
          <a:ext cx="2667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0.17691</cdr:x>
      <cdr:y>0.80182</cdr:y>
    </cdr:from>
    <cdr:to>
      <cdr:x>0.82311</cdr:x>
      <cdr:y>0.86817</cdr:y>
    </cdr:to>
    <cdr:sp macro="" textlink="">
      <cdr:nvSpPr>
        <cdr:cNvPr id="3" name="TextBox 2">
          <a:extLst xmlns:a="http://schemas.openxmlformats.org/drawingml/2006/main">
            <a:ext uri="{FF2B5EF4-FFF2-40B4-BE49-F238E27FC236}">
              <a16:creationId xmlns:a16="http://schemas.microsoft.com/office/drawing/2014/main" id="{C48DC29F-0445-F1A9-14BB-A385DA3BC26A}"/>
            </a:ext>
          </a:extLst>
        </cdr:cNvPr>
        <cdr:cNvSpPr txBox="1"/>
      </cdr:nvSpPr>
      <cdr:spPr>
        <a:xfrm xmlns:a="http://schemas.openxmlformats.org/drawingml/2006/main">
          <a:off x="938154" y="2375206"/>
          <a:ext cx="3426724" cy="19654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           </a:t>
          </a:r>
          <a:r>
            <a:rPr lang="en-GB" sz="1100" kern="1200" baseline="0"/>
            <a:t> 0                             1                            2                             3                 </a:t>
          </a:r>
          <a:r>
            <a:rPr lang="en-GB" sz="1100" kern="1200"/>
            <a:t>                   </a:t>
          </a:r>
        </a:p>
      </cdr:txBody>
    </cdr:sp>
  </cdr:relSizeAnchor>
</c:userShapes>
</file>

<file path=word/drawings/drawing5.xml><?xml version="1.0" encoding="utf-8"?>
<c:userShapes xmlns:c="http://schemas.openxmlformats.org/drawingml/2006/chart">
  <cdr:relSizeAnchor xmlns:cdr="http://schemas.openxmlformats.org/drawingml/2006/chartDrawing">
    <cdr:from>
      <cdr:x>0.21318</cdr:x>
      <cdr:y>0.98448</cdr:y>
    </cdr:from>
    <cdr:to>
      <cdr:x>0.2584</cdr:x>
      <cdr:y>1</cdr:y>
    </cdr:to>
    <cdr:sp macro="" textlink="">
      <cdr:nvSpPr>
        <cdr:cNvPr id="2" name="TextBox 1">
          <a:extLst xmlns:a="http://schemas.openxmlformats.org/drawingml/2006/main">
            <a:ext uri="{FF2B5EF4-FFF2-40B4-BE49-F238E27FC236}">
              <a16:creationId xmlns:a16="http://schemas.microsoft.com/office/drawing/2014/main" id="{50FFF859-112F-C05E-8AA0-453953E469E4}"/>
            </a:ext>
          </a:extLst>
        </cdr:cNvPr>
        <cdr:cNvSpPr txBox="1"/>
      </cdr:nvSpPr>
      <cdr:spPr>
        <a:xfrm xmlns:a="http://schemas.openxmlformats.org/drawingml/2006/main">
          <a:off x="1257301" y="3635693"/>
          <a:ext cx="2667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0.1837</cdr:x>
      <cdr:y>0.85737</cdr:y>
    </cdr:from>
    <cdr:to>
      <cdr:x>0.8299</cdr:x>
      <cdr:y>0.93631</cdr:y>
    </cdr:to>
    <cdr:sp macro="" textlink="">
      <cdr:nvSpPr>
        <cdr:cNvPr id="3" name="TextBox 2">
          <a:extLst xmlns:a="http://schemas.openxmlformats.org/drawingml/2006/main">
            <a:ext uri="{FF2B5EF4-FFF2-40B4-BE49-F238E27FC236}">
              <a16:creationId xmlns:a16="http://schemas.microsoft.com/office/drawing/2014/main" id="{C48DC29F-0445-F1A9-14BB-A385DA3BC26A}"/>
            </a:ext>
          </a:extLst>
        </cdr:cNvPr>
        <cdr:cNvSpPr txBox="1"/>
      </cdr:nvSpPr>
      <cdr:spPr>
        <a:xfrm xmlns:a="http://schemas.openxmlformats.org/drawingml/2006/main">
          <a:off x="1052853" y="2564278"/>
          <a:ext cx="3703702" cy="23607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           </a:t>
          </a:r>
          <a:r>
            <a:rPr lang="en-GB" sz="1100" kern="1200" baseline="0"/>
            <a:t> 0                              1                          2                            3                 </a:t>
          </a:r>
          <a:r>
            <a:rPr lang="en-GB" sz="1100" kern="1200"/>
            <a:t>                   </a:t>
          </a:r>
        </a:p>
      </cdr:txBody>
    </cdr:sp>
  </cdr:relSizeAnchor>
</c:userShapes>
</file>

<file path=word/drawings/drawing6.xml><?xml version="1.0" encoding="utf-8"?>
<c:userShapes xmlns:c="http://schemas.openxmlformats.org/drawingml/2006/chart">
  <cdr:relSizeAnchor xmlns:cdr="http://schemas.openxmlformats.org/drawingml/2006/chartDrawing">
    <cdr:from>
      <cdr:x>0.21318</cdr:x>
      <cdr:y>0.98448</cdr:y>
    </cdr:from>
    <cdr:to>
      <cdr:x>0.2584</cdr:x>
      <cdr:y>1</cdr:y>
    </cdr:to>
    <cdr:sp macro="" textlink="">
      <cdr:nvSpPr>
        <cdr:cNvPr id="2" name="TextBox 1">
          <a:extLst xmlns:a="http://schemas.openxmlformats.org/drawingml/2006/main">
            <a:ext uri="{FF2B5EF4-FFF2-40B4-BE49-F238E27FC236}">
              <a16:creationId xmlns:a16="http://schemas.microsoft.com/office/drawing/2014/main" id="{50FFF859-112F-C05E-8AA0-453953E469E4}"/>
            </a:ext>
          </a:extLst>
        </cdr:cNvPr>
        <cdr:cNvSpPr txBox="1"/>
      </cdr:nvSpPr>
      <cdr:spPr>
        <a:xfrm xmlns:a="http://schemas.openxmlformats.org/drawingml/2006/main">
          <a:off x="1257301" y="3635693"/>
          <a:ext cx="2667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0.09143</cdr:x>
      <cdr:y>0.77642</cdr:y>
    </cdr:from>
    <cdr:to>
      <cdr:x>0.90821</cdr:x>
      <cdr:y>0.87037</cdr:y>
    </cdr:to>
    <cdr:sp macro="" textlink="">
      <cdr:nvSpPr>
        <cdr:cNvPr id="3" name="TextBox 2">
          <a:extLst xmlns:a="http://schemas.openxmlformats.org/drawingml/2006/main">
            <a:ext uri="{FF2B5EF4-FFF2-40B4-BE49-F238E27FC236}">
              <a16:creationId xmlns:a16="http://schemas.microsoft.com/office/drawing/2014/main" id="{C48DC29F-0445-F1A9-14BB-A385DA3BC26A}"/>
            </a:ext>
          </a:extLst>
        </cdr:cNvPr>
        <cdr:cNvSpPr txBox="1"/>
      </cdr:nvSpPr>
      <cdr:spPr>
        <a:xfrm xmlns:a="http://schemas.openxmlformats.org/drawingml/2006/main">
          <a:off x="466788" y="1996758"/>
          <a:ext cx="4169989" cy="24161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           </a:t>
          </a:r>
          <a:r>
            <a:rPr lang="en-GB" sz="1100" kern="1200" baseline="0"/>
            <a:t> 0                  1                  2               3                  4                5                 6                 </a:t>
          </a:r>
          <a:r>
            <a:rPr lang="en-GB" sz="1100" kern="1200"/>
            <a:t>                   </a:t>
          </a:r>
        </a:p>
      </cdr:txBody>
    </cdr:sp>
  </cdr:relSizeAnchor>
</c:userShapes>
</file>

<file path=word/drawings/drawing7.xml><?xml version="1.0" encoding="utf-8"?>
<c:userShapes xmlns:c="http://schemas.openxmlformats.org/drawingml/2006/chart">
  <cdr:relSizeAnchor xmlns:cdr="http://schemas.openxmlformats.org/drawingml/2006/chartDrawing">
    <cdr:from>
      <cdr:x>0.21318</cdr:x>
      <cdr:y>0.98448</cdr:y>
    </cdr:from>
    <cdr:to>
      <cdr:x>0.2584</cdr:x>
      <cdr:y>1</cdr:y>
    </cdr:to>
    <cdr:sp macro="" textlink="">
      <cdr:nvSpPr>
        <cdr:cNvPr id="2" name="TextBox 1">
          <a:extLst xmlns:a="http://schemas.openxmlformats.org/drawingml/2006/main">
            <a:ext uri="{FF2B5EF4-FFF2-40B4-BE49-F238E27FC236}">
              <a16:creationId xmlns:a16="http://schemas.microsoft.com/office/drawing/2014/main" id="{50FFF859-112F-C05E-8AA0-453953E469E4}"/>
            </a:ext>
          </a:extLst>
        </cdr:cNvPr>
        <cdr:cNvSpPr txBox="1"/>
      </cdr:nvSpPr>
      <cdr:spPr>
        <a:xfrm xmlns:a="http://schemas.openxmlformats.org/drawingml/2006/main">
          <a:off x="1257301" y="3635693"/>
          <a:ext cx="266700" cy="571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kern="1200"/>
        </a:p>
      </cdr:txBody>
    </cdr:sp>
  </cdr:relSizeAnchor>
  <cdr:relSizeAnchor xmlns:cdr="http://schemas.openxmlformats.org/drawingml/2006/chartDrawing">
    <cdr:from>
      <cdr:x>0.10309</cdr:x>
      <cdr:y>0.84455</cdr:y>
    </cdr:from>
    <cdr:to>
      <cdr:x>0.91987</cdr:x>
      <cdr:y>0.9172</cdr:y>
    </cdr:to>
    <cdr:sp macro="" textlink="">
      <cdr:nvSpPr>
        <cdr:cNvPr id="3" name="TextBox 2">
          <a:extLst xmlns:a="http://schemas.openxmlformats.org/drawingml/2006/main">
            <a:ext uri="{FF2B5EF4-FFF2-40B4-BE49-F238E27FC236}">
              <a16:creationId xmlns:a16="http://schemas.microsoft.com/office/drawing/2014/main" id="{C48DC29F-0445-F1A9-14BB-A385DA3BC26A}"/>
            </a:ext>
          </a:extLst>
        </cdr:cNvPr>
        <cdr:cNvSpPr txBox="1"/>
      </cdr:nvSpPr>
      <cdr:spPr>
        <a:xfrm xmlns:a="http://schemas.openxmlformats.org/drawingml/2006/main">
          <a:off x="537815" y="2525920"/>
          <a:ext cx="4261272" cy="21728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kern="1200"/>
            <a:t>           </a:t>
          </a:r>
          <a:r>
            <a:rPr lang="en-GB" sz="1100" kern="1200" baseline="0"/>
            <a:t> 0                  1                  2                3                 4                 5                 6                 </a:t>
          </a:r>
          <a:r>
            <a:rPr lang="en-GB" sz="1100" kern="1200"/>
            <a:t>                   </a:t>
          </a: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FCECEBE-5D78-466A-B5FD-6DB845451FE7}"/>
      </w:docPartPr>
      <w:docPartBody>
        <w:p w:rsidR="00AD31D1" w:rsidRDefault="00562CF4">
          <w:r w:rsidRPr="00877060">
            <w:rPr>
              <w:rStyle w:val="PlaceholderText"/>
            </w:rPr>
            <w:t>Click or tap here to enter text.</w:t>
          </w:r>
        </w:p>
      </w:docPartBody>
    </w:docPart>
    <w:docPart>
      <w:docPartPr>
        <w:name w:val="7B989C7B848041A4A152831DAF1A93D0"/>
        <w:category>
          <w:name w:val="General"/>
          <w:gallery w:val="placeholder"/>
        </w:category>
        <w:types>
          <w:type w:val="bbPlcHdr"/>
        </w:types>
        <w:behaviors>
          <w:behavior w:val="content"/>
        </w:behaviors>
        <w:guid w:val="{BF1E86C6-095F-4C55-87CA-BB060B73D541}"/>
      </w:docPartPr>
      <w:docPartBody>
        <w:p w:rsidR="003A2022" w:rsidRDefault="00094637" w:rsidP="00094637">
          <w:pPr>
            <w:pStyle w:val="7B989C7B848041A4A152831DAF1A93D0"/>
          </w:pPr>
          <w:r w:rsidRPr="00877060">
            <w:rPr>
              <w:rStyle w:val="PlaceholderText"/>
            </w:rPr>
            <w:t>Click or tap here to enter text.</w:t>
          </w:r>
        </w:p>
      </w:docPartBody>
    </w:docPart>
    <w:docPart>
      <w:docPartPr>
        <w:name w:val="6FD914257B874D21B7B902E472E131CE"/>
        <w:category>
          <w:name w:val="General"/>
          <w:gallery w:val="placeholder"/>
        </w:category>
        <w:types>
          <w:type w:val="bbPlcHdr"/>
        </w:types>
        <w:behaviors>
          <w:behavior w:val="content"/>
        </w:behaviors>
        <w:guid w:val="{609635AA-FDBE-44D7-9F98-2C12AE35C06F}"/>
      </w:docPartPr>
      <w:docPartBody>
        <w:p w:rsidR="003A2022" w:rsidRDefault="00094637" w:rsidP="00094637">
          <w:pPr>
            <w:pStyle w:val="6FD914257B874D21B7B902E472E131CE"/>
          </w:pPr>
          <w:r w:rsidRPr="00877060">
            <w:rPr>
              <w:rStyle w:val="PlaceholderText"/>
            </w:rPr>
            <w:t>Click or tap here to enter text.</w:t>
          </w:r>
        </w:p>
      </w:docPartBody>
    </w:docPart>
    <w:docPart>
      <w:docPartPr>
        <w:name w:val="9A418E3F4EEA4294BD06B89FAFCCAE11"/>
        <w:category>
          <w:name w:val="General"/>
          <w:gallery w:val="placeholder"/>
        </w:category>
        <w:types>
          <w:type w:val="bbPlcHdr"/>
        </w:types>
        <w:behaviors>
          <w:behavior w:val="content"/>
        </w:behaviors>
        <w:guid w:val="{6B6646EC-C089-446B-B84E-164FBA1E1033}"/>
      </w:docPartPr>
      <w:docPartBody>
        <w:p w:rsidR="00452C9A" w:rsidRDefault="007368FA" w:rsidP="007368FA">
          <w:pPr>
            <w:pStyle w:val="9A418E3F4EEA4294BD06B89FAFCCAE11"/>
          </w:pPr>
          <w:r w:rsidRPr="00877060">
            <w:rPr>
              <w:rStyle w:val="PlaceholderText"/>
            </w:rPr>
            <w:t>Click or tap here to enter text.</w:t>
          </w:r>
        </w:p>
      </w:docPartBody>
    </w:docPart>
    <w:docPart>
      <w:docPartPr>
        <w:name w:val="D9F5FD00DA9C4D81AD82A680ACE93EB8"/>
        <w:category>
          <w:name w:val="General"/>
          <w:gallery w:val="placeholder"/>
        </w:category>
        <w:types>
          <w:type w:val="bbPlcHdr"/>
        </w:types>
        <w:behaviors>
          <w:behavior w:val="content"/>
        </w:behaviors>
        <w:guid w:val="{5DD76682-2F62-4A35-A08B-C6183A1A27C7}"/>
      </w:docPartPr>
      <w:docPartBody>
        <w:p w:rsidR="00452C9A" w:rsidRDefault="007368FA" w:rsidP="007368FA">
          <w:pPr>
            <w:pStyle w:val="D9F5FD00DA9C4D81AD82A680ACE93EB8"/>
          </w:pPr>
          <w:r w:rsidRPr="00877060">
            <w:rPr>
              <w:rStyle w:val="PlaceholderText"/>
            </w:rPr>
            <w:t>Click or tap here to enter text.</w:t>
          </w:r>
        </w:p>
      </w:docPartBody>
    </w:docPart>
    <w:docPart>
      <w:docPartPr>
        <w:name w:val="B188A66E74954BAD97E39857C708D0EF"/>
        <w:category>
          <w:name w:val="General"/>
          <w:gallery w:val="placeholder"/>
        </w:category>
        <w:types>
          <w:type w:val="bbPlcHdr"/>
        </w:types>
        <w:behaviors>
          <w:behavior w:val="content"/>
        </w:behaviors>
        <w:guid w:val="{FE7CECFE-1BAB-45D3-9EF4-5F08D47F0B9D}"/>
      </w:docPartPr>
      <w:docPartBody>
        <w:p w:rsidR="003E0B07" w:rsidRDefault="003E0B07" w:rsidP="003E0B07">
          <w:pPr>
            <w:pStyle w:val="B188A66E74954BAD97E39857C708D0EF"/>
          </w:pPr>
          <w:r w:rsidRPr="00877060">
            <w:rPr>
              <w:rStyle w:val="PlaceholderText"/>
            </w:rPr>
            <w:t>Click or tap here to enter text.</w:t>
          </w:r>
        </w:p>
      </w:docPartBody>
    </w:docPart>
    <w:docPart>
      <w:docPartPr>
        <w:name w:val="5D2D1E2E5A2E4F70A1893A0622D649BC"/>
        <w:category>
          <w:name w:val="General"/>
          <w:gallery w:val="placeholder"/>
        </w:category>
        <w:types>
          <w:type w:val="bbPlcHdr"/>
        </w:types>
        <w:behaviors>
          <w:behavior w:val="content"/>
        </w:behaviors>
        <w:guid w:val="{B2F0F02A-DAA2-4FA5-B3AB-1F69F0CCDDDB}"/>
      </w:docPartPr>
      <w:docPartBody>
        <w:p w:rsidR="00AB4FE7" w:rsidRDefault="0054502F" w:rsidP="0054502F">
          <w:pPr>
            <w:pStyle w:val="5D2D1E2E5A2E4F70A1893A0622D649BC"/>
          </w:pPr>
          <w:r w:rsidRPr="00877060">
            <w:rPr>
              <w:rStyle w:val="PlaceholderText"/>
            </w:rPr>
            <w:t>Click or tap here to enter text.</w:t>
          </w:r>
        </w:p>
      </w:docPartBody>
    </w:docPart>
    <w:docPart>
      <w:docPartPr>
        <w:name w:val="E2B234BAD18B4C098D2F86743DD64BB9"/>
        <w:category>
          <w:name w:val="General"/>
          <w:gallery w:val="placeholder"/>
        </w:category>
        <w:types>
          <w:type w:val="bbPlcHdr"/>
        </w:types>
        <w:behaviors>
          <w:behavior w:val="content"/>
        </w:behaviors>
        <w:guid w:val="{DEA557DF-9ED6-4563-BB65-047F9B232A01}"/>
      </w:docPartPr>
      <w:docPartBody>
        <w:p w:rsidR="00AB4FE7" w:rsidRDefault="0054502F" w:rsidP="0054502F">
          <w:pPr>
            <w:pStyle w:val="E2B234BAD18B4C098D2F86743DD64BB9"/>
          </w:pPr>
          <w:r w:rsidRPr="00877060">
            <w:rPr>
              <w:rStyle w:val="PlaceholderText"/>
            </w:rPr>
            <w:t>Click or tap here to enter text.</w:t>
          </w:r>
        </w:p>
      </w:docPartBody>
    </w:docPart>
    <w:docPart>
      <w:docPartPr>
        <w:name w:val="502F963E5CA04FF6AC4E4A960DC43E37"/>
        <w:category>
          <w:name w:val="General"/>
          <w:gallery w:val="placeholder"/>
        </w:category>
        <w:types>
          <w:type w:val="bbPlcHdr"/>
        </w:types>
        <w:behaviors>
          <w:behavior w:val="content"/>
        </w:behaviors>
        <w:guid w:val="{E2D1B4BC-D464-4786-B256-8450ECC2A021}"/>
      </w:docPartPr>
      <w:docPartBody>
        <w:p w:rsidR="00AB4FE7" w:rsidRDefault="0054502F" w:rsidP="0054502F">
          <w:pPr>
            <w:pStyle w:val="502F963E5CA04FF6AC4E4A960DC43E37"/>
          </w:pPr>
          <w:r w:rsidRPr="00877060">
            <w:rPr>
              <w:rStyle w:val="PlaceholderText"/>
            </w:rPr>
            <w:t>Click or tap here to enter text.</w:t>
          </w:r>
        </w:p>
      </w:docPartBody>
    </w:docPart>
    <w:docPart>
      <w:docPartPr>
        <w:name w:val="831948E94CC945D5965B79A0DFE33DEF"/>
        <w:category>
          <w:name w:val="General"/>
          <w:gallery w:val="placeholder"/>
        </w:category>
        <w:types>
          <w:type w:val="bbPlcHdr"/>
        </w:types>
        <w:behaviors>
          <w:behavior w:val="content"/>
        </w:behaviors>
        <w:guid w:val="{D05BB748-67C7-4360-A1EE-5D3791E4B336}"/>
      </w:docPartPr>
      <w:docPartBody>
        <w:p w:rsidR="00AB4FE7" w:rsidRDefault="0054502F" w:rsidP="0054502F">
          <w:pPr>
            <w:pStyle w:val="831948E94CC945D5965B79A0DFE33DEF"/>
          </w:pPr>
          <w:r w:rsidRPr="0087706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reaming Outloud Script Pro">
    <w:charset w:val="00"/>
    <w:family w:val="script"/>
    <w:pitch w:val="variable"/>
    <w:sig w:usb0="800000EF" w:usb1="0000000A" w:usb2="00000008"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CF4"/>
    <w:rsid w:val="00094637"/>
    <w:rsid w:val="000B3F4D"/>
    <w:rsid w:val="000C4F08"/>
    <w:rsid w:val="000C5800"/>
    <w:rsid w:val="000C7211"/>
    <w:rsid w:val="000D7D7E"/>
    <w:rsid w:val="000E458B"/>
    <w:rsid w:val="000F1AB8"/>
    <w:rsid w:val="00126ADC"/>
    <w:rsid w:val="00172DDF"/>
    <w:rsid w:val="00187327"/>
    <w:rsid w:val="0019500C"/>
    <w:rsid w:val="001C4EE4"/>
    <w:rsid w:val="001D6E91"/>
    <w:rsid w:val="00231083"/>
    <w:rsid w:val="00237E04"/>
    <w:rsid w:val="00252099"/>
    <w:rsid w:val="002540A8"/>
    <w:rsid w:val="00256AD9"/>
    <w:rsid w:val="00274F7B"/>
    <w:rsid w:val="002A641A"/>
    <w:rsid w:val="002B63FD"/>
    <w:rsid w:val="002D01D6"/>
    <w:rsid w:val="003032CF"/>
    <w:rsid w:val="00310840"/>
    <w:rsid w:val="00374915"/>
    <w:rsid w:val="003A2022"/>
    <w:rsid w:val="003E0B07"/>
    <w:rsid w:val="00406E62"/>
    <w:rsid w:val="0041337F"/>
    <w:rsid w:val="004252DE"/>
    <w:rsid w:val="00443E78"/>
    <w:rsid w:val="00452C9A"/>
    <w:rsid w:val="00460595"/>
    <w:rsid w:val="004722ED"/>
    <w:rsid w:val="004D7699"/>
    <w:rsid w:val="004E5DC5"/>
    <w:rsid w:val="00505B79"/>
    <w:rsid w:val="0054502F"/>
    <w:rsid w:val="00555A69"/>
    <w:rsid w:val="00562CF4"/>
    <w:rsid w:val="00570B34"/>
    <w:rsid w:val="005B4C84"/>
    <w:rsid w:val="005D0E31"/>
    <w:rsid w:val="005E1726"/>
    <w:rsid w:val="005F4EC1"/>
    <w:rsid w:val="00604E5E"/>
    <w:rsid w:val="006317D6"/>
    <w:rsid w:val="00632AA0"/>
    <w:rsid w:val="0067184A"/>
    <w:rsid w:val="006B19C0"/>
    <w:rsid w:val="006B3CC2"/>
    <w:rsid w:val="006F54C1"/>
    <w:rsid w:val="007147E2"/>
    <w:rsid w:val="00717105"/>
    <w:rsid w:val="007368FA"/>
    <w:rsid w:val="00796CBE"/>
    <w:rsid w:val="007B7A39"/>
    <w:rsid w:val="00817E38"/>
    <w:rsid w:val="00820311"/>
    <w:rsid w:val="008204B3"/>
    <w:rsid w:val="0085090F"/>
    <w:rsid w:val="00864081"/>
    <w:rsid w:val="00865BF8"/>
    <w:rsid w:val="0096072E"/>
    <w:rsid w:val="009669BC"/>
    <w:rsid w:val="00971B47"/>
    <w:rsid w:val="009A5597"/>
    <w:rsid w:val="009F35DD"/>
    <w:rsid w:val="00A373FD"/>
    <w:rsid w:val="00AB4FE7"/>
    <w:rsid w:val="00AD31D1"/>
    <w:rsid w:val="00AE1138"/>
    <w:rsid w:val="00AE6D07"/>
    <w:rsid w:val="00B02C7A"/>
    <w:rsid w:val="00B07C72"/>
    <w:rsid w:val="00B92536"/>
    <w:rsid w:val="00BC48DB"/>
    <w:rsid w:val="00BD2504"/>
    <w:rsid w:val="00C00C12"/>
    <w:rsid w:val="00C33502"/>
    <w:rsid w:val="00C34410"/>
    <w:rsid w:val="00C55045"/>
    <w:rsid w:val="00CB1475"/>
    <w:rsid w:val="00CB6D2E"/>
    <w:rsid w:val="00D13DCE"/>
    <w:rsid w:val="00D22A55"/>
    <w:rsid w:val="00D45CCC"/>
    <w:rsid w:val="00D74805"/>
    <w:rsid w:val="00DC4542"/>
    <w:rsid w:val="00DC7CC4"/>
    <w:rsid w:val="00E0186D"/>
    <w:rsid w:val="00E24E18"/>
    <w:rsid w:val="00E803A9"/>
    <w:rsid w:val="00E92CAA"/>
    <w:rsid w:val="00EA51D1"/>
    <w:rsid w:val="00EC4BAD"/>
    <w:rsid w:val="00ED1837"/>
    <w:rsid w:val="00EE043E"/>
    <w:rsid w:val="00EF7BD9"/>
    <w:rsid w:val="00F108BA"/>
    <w:rsid w:val="00F4703D"/>
    <w:rsid w:val="00F56AA0"/>
    <w:rsid w:val="00F63BF8"/>
    <w:rsid w:val="00F7560F"/>
    <w:rsid w:val="00F95F4E"/>
    <w:rsid w:val="00FB39A8"/>
    <w:rsid w:val="00FB5588"/>
    <w:rsid w:val="00FB5907"/>
    <w:rsid w:val="00FE1F71"/>
    <w:rsid w:val="00FE2C09"/>
    <w:rsid w:val="00FE396B"/>
    <w:rsid w:val="00FE3EA0"/>
    <w:rsid w:val="00FE64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E043E"/>
    <w:rPr>
      <w:color w:val="666666"/>
    </w:rPr>
  </w:style>
  <w:style w:type="paragraph" w:customStyle="1" w:styleId="7B989C7B848041A4A152831DAF1A93D0">
    <w:name w:val="7B989C7B848041A4A152831DAF1A93D0"/>
    <w:rsid w:val="00094637"/>
  </w:style>
  <w:style w:type="paragraph" w:customStyle="1" w:styleId="6FD914257B874D21B7B902E472E131CE">
    <w:name w:val="6FD914257B874D21B7B902E472E131CE"/>
    <w:rsid w:val="00094637"/>
  </w:style>
  <w:style w:type="paragraph" w:customStyle="1" w:styleId="B188A66E74954BAD97E39857C708D0EF">
    <w:name w:val="B188A66E74954BAD97E39857C708D0EF"/>
    <w:rsid w:val="003E0B07"/>
    <w:rPr>
      <w:lang w:eastAsia="zh-CN"/>
    </w:rPr>
  </w:style>
  <w:style w:type="paragraph" w:customStyle="1" w:styleId="9A418E3F4EEA4294BD06B89FAFCCAE11">
    <w:name w:val="9A418E3F4EEA4294BD06B89FAFCCAE11"/>
    <w:rsid w:val="007368FA"/>
  </w:style>
  <w:style w:type="paragraph" w:customStyle="1" w:styleId="D9F5FD00DA9C4D81AD82A680ACE93EB8">
    <w:name w:val="D9F5FD00DA9C4D81AD82A680ACE93EB8"/>
    <w:rsid w:val="007368FA"/>
  </w:style>
  <w:style w:type="paragraph" w:customStyle="1" w:styleId="5D2D1E2E5A2E4F70A1893A0622D649BC">
    <w:name w:val="5D2D1E2E5A2E4F70A1893A0622D649BC"/>
    <w:rsid w:val="0054502F"/>
  </w:style>
  <w:style w:type="paragraph" w:customStyle="1" w:styleId="E2B234BAD18B4C098D2F86743DD64BB9">
    <w:name w:val="E2B234BAD18B4C098D2F86743DD64BB9"/>
    <w:rsid w:val="0054502F"/>
  </w:style>
  <w:style w:type="paragraph" w:customStyle="1" w:styleId="502F963E5CA04FF6AC4E4A960DC43E37">
    <w:name w:val="502F963E5CA04FF6AC4E4A960DC43E37"/>
    <w:rsid w:val="0054502F"/>
  </w:style>
  <w:style w:type="paragraph" w:customStyle="1" w:styleId="831948E94CC945D5965B79A0DFE33DEF">
    <w:name w:val="831948E94CC945D5965B79A0DFE33DEF"/>
    <w:rsid w:val="005450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9E92BA-5893-4931-BCAA-E02F91D1E548}">
  <we:reference id="f78a3046-9e99-4300-aa2b-5814002b01a2" version="1.55.1.0" store="EXCatalog" storeType="EXCatalog"/>
  <we:alternateReferences>
    <we:reference id="WA104382081" version="1.55.1.0" store="en-GB" storeType="OMEX"/>
  </we:alternateReferences>
  <we:properties>
    <we:property name="MENDELEY_CITATIONS" value="[{&quot;citationID&quot;:&quot;MENDELEY_CITATION_0a33cf48-838f-4e95-9fe7-cf264a3c26c8&quot;,&quot;properties&quot;:{&quot;noteIndex&quot;:0},&quot;isEdited&quot;:false,&quot;manualOverride&quot;:{&quot;isManuallyOverridden&quot;:false,&quot;citeprocText&quot;:&quot;(Wright, King and Randolph, 2023)&quot;,&quot;manualOverrideText&quot;:&quot;&quot;},&quot;citationTag&quot;:&quot;MENDELEY_CITATION_v3_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&quot;,&quot;citationItems&quot;:[{&quot;id&quot;:&quot;3ac3acd2-2c3e-36a0-b2a3-ff6bc3d15c0e&quot;,&quot;itemData&quot;:{&quot;type&quot;:&quot;webpage&quot;,&quot;id&quot;:&quot;3ac3acd2-2c3e-36a0-b2a3-ff6bc3d15c0e&quot;,&quot;title&quot;:&quot;EMS Burnout and Mental Health&quot;,&quot;author&quot;:[{&quot;family&quot;:&quot;Wright&quot;,&quot;given&quot;:&quot;David&quot;,&quot;parse-names&quot;:false,&quot;dropping-particle&quot;:&quot;&quot;,&quot;non-dropping-particle&quot;:&quot;&quot;},{&quot;family&quot;:&quot;King&quot;,&quot;given&quot;:&quot;Kim&quot;,&quot;parse-names&quot;:false,&quot;dropping-particle&quot;:&quot;&quot;,&quot;non-dropping-particle&quot;:&quot;&quot;},{&quot;family&quot;:&quot;Randolph&quot;,&quot;given&quot;:&quot;Kate&quot;,&quot;parse-names&quot;:false,&quot;dropping-particle&quot;:&quot;&quot;,&quot;non-dropping-particle&quot;:&quot;&quot;}],&quot;container-title&quot;:&quot;NAEMSP Blog&quot;,&quot;accessed&quot;:{&quot;date-parts&quot;:[[2025,4,16]]},&quot;URL&quot;:&quot;https://www.naemsp-blog.com/emsmed/ems-burnout-and-mental-health&quot;,&quot;issued&quot;:{&quot;date-parts&quot;:[[2023]]},&quot;container-title-short&quot;:&quot;&quot;},&quot;isTemporary&quot;:false,&quot;suppress-author&quot;:false,&quot;composite&quot;:false,&quot;author-only&quot;:false}]},{&quot;citationID&quot;:&quot;MENDELEY_CITATION_d14d649d-d269-441e-8d54-17c8fa11134e&quot;,&quot;properties&quot;:{&quot;noteIndex&quot;:0},&quot;isEdited&quot;:false,&quot;manualOverride&quot;:{&quot;isManuallyOverridden&quot;:false,&quot;citeprocText&quot;:&quot;(Coxon &lt;i&gt;et al.&lt;/i&gt;, 2016)&quot;,&quot;manualOverrideText&quot;:&quot;&quot;},&quot;citationTag&quot;:&quot;MENDELEY_CITATION_v3_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&quot;,&quot;citationItems&quot;:[{&quot;id&quot;:&quot;2dbf6777-42e3-3e6c-9841-a696403a042f&quot;,&quot;itemData&quot;:{&quot;type&quot;:&quot;article-journal&quot;,&quot;id&quot;:&quot;2dbf6777-42e3-3e6c-9841-a696403a042f&quot;,&quot;title&quot;:&quot;‘You're never making just one decision’: exploring the lived experiences of ambulance Emergency Operations Centre personnel&quot;,&quot;author&quot;:[{&quot;family&quot;:&quot;Coxon&quot;,&quot;given&quot;:&quot;Astrid&quot;,&quot;parse-names&quot;:false,&quot;dropping-particle&quot;:&quot;&quot;,&quot;non-dropping-particle&quot;:&quot;&quot;},{&quot;family&quot;:&quot;Cropley&quot;,&quot;given&quot;:&quot;Mark&quot;,&quot;parse-names&quot;:false,&quot;dropping-particle&quot;:&quot;&quot;,&quot;non-dropping-particle&quot;:&quot;&quot;},{&quot;family&quot;:&quot;Schofield&quot;,&quot;given&quot;:&quot;Pat&quot;,&quot;parse-names&quot;:false,&quot;dropping-particle&quot;:&quot;&quot;,&quot;non-dropping-particle&quot;:&quot;&quot;},{&quot;family&quot;:&quot;Start&quot;,&quot;given&quot;:&quot;Kath&quot;,&quot;parse-names&quot;:false,&quot;dropping-particle&quot;:&quot;&quot;,&quot;non-dropping-particle&quot;:&quot;&quot;},{&quot;family&quot;:&quot;Horsfield&quot;,&quot;given&quot;:&quot;Claire&quot;,&quot;parse-names&quot;:false,&quot;dropping-particle&quot;:&quot;&quot;,&quot;non-dropping-particle&quot;:&quot;&quot;},{&quot;family&quot;:&quot;Quinn&quot;,&quot;given&quot;:&quot;Tom&quot;,&quot;parse-names&quot;:false,&quot;dropping-particle&quot;:&quot;&quot;,&quot;non-dropping-particle&quot;:&quot;&quot;}],&quot;container-title&quot;:&quot;Emergency Medicine Journal&quot;,&quot;DOI&quot;:&quot;10.1136/emermed-2015-204841&quot;,&quot;ISSN&quot;:&quot;1472-0205&quot;,&quot;issued&quot;:{&quot;date-parts&quot;:[[2016,9]]},&quot;page&quot;:&quot;645-651&quot;,&quot;issue&quot;:&quot;9&quot;,&quot;volume&quot;:&quot;33&quot;,&quot;container-title-short&quot;:&quot;&quot;},&quot;isTemporary&quot;:false,&quot;suppress-author&quot;:false,&quot;composite&quot;:false,&quot;author-only&quot;:false}]},{&quot;citationID&quot;:&quot;MENDELEY_CITATION_2316fdfd-6f74-4c61-9279-b7e60b360ec6&quot;,&quot;properties&quot;:{&quot;noteIndex&quot;:0},&quot;isEdited&quot;:false,&quot;manualOverride&quot;:{&quot;isManuallyOverridden&quot;:false,&quot;citeprocText&quot;:&quot;(Lawn &lt;i&gt;et al.&lt;/i&gt;, 2020)&quot;,&quot;manualOverrideText&quot;:&quot;&quot;},&quot;citationTag&quot;:&quot;MENDELEY_CITATION_v3_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&quot;,&quot;citationItems&quot;:[{&quot;id&quot;:&quot;bb02a244-4948-3842-a7cc-544dcb8b044d&quot;,&quot;itemData&quot;:{&quot;type&quot;:&quot;article-journal&quot;,&quot;id&quot;:&quot;bb02a244-4948-3842-a7cc-544dcb8b044d&quot;,&quot;title&quot;:&quot;The effects of emergency medical service work on the psychological, physical, and social well-being of ambulance personnel: a systematic review of qualitative research&quot;,&quot;author&quot;:[{&quot;family&quot;:&quot;Lawn&quot;,&quot;given&quot;:&quot;Sharon&quot;,&quot;parse-names&quot;:false,&quot;dropping-particle&quot;:&quot;&quot;,&quot;non-dropping-particle&quot;:&quot;&quot;},{&quot;family&quot;:&quot;Roberts&quot;,&quot;given&quot;:&quot;Louise&quot;,&quot;parse-names&quot;:false,&quot;dropping-particle&quot;:&quot;&quot;,&quot;non-dropping-particle&quot;:&quot;&quot;},{&quot;family&quot;:&quot;Willis&quot;,&quot;given&quot;:&quot;Eileen&quot;,&quot;parse-names&quot;:false,&quot;dropping-particle&quot;:&quot;&quot;,&quot;non-dropping-particle&quot;:&quot;&quot;},{&quot;family&quot;:&quot;Couzner&quot;,&quot;given&quot;:&quot;Leah&quot;,&quot;parse-names&quot;:false,&quot;dropping-particle&quot;:&quot;&quot;,&quot;non-dropping-particle&quot;:&quot;&quot;},{&quot;family&quot;:&quot;Mohammadi&quot;,&quot;given&quot;:&quot;Leila&quot;,&quot;parse-names&quot;:false,&quot;dropping-particle&quot;:&quot;&quot;,&quot;non-dropping-particle&quot;:&quot;&quot;},{&quot;family&quot;:&quot;Goble&quot;,&quot;given&quot;:&quot;Elizabeth&quot;,&quot;parse-names&quot;:false,&quot;dropping-particle&quot;:&quot;&quot;,&quot;non-dropping-particle&quot;:&quot;&quot;}],&quot;container-title&quot;:&quot;BMC Psychiatry&quot;,&quot;container-title-short&quot;:&quot;BMC Psychiatry&quot;,&quot;DOI&quot;:&quot;10.1186/s12888-020-02752-4&quot;,&quot;ISSN&quot;:&quot;1471-244X&quot;,&quot;issued&quot;:{&quot;date-parts&quot;:[[2020,12,3]]},&quot;page&quot;:&quot;348&quot;,&quot;issue&quot;:&quot;1&quot;,&quot;volume&quot;:&quot;20&quot;},&quot;isTemporary&quot;:false,&quot;suppress-author&quot;:false,&quot;composite&quot;:false,&quot;author-only&quot;:false}]},{&quot;citationID&quot;:&quot;MENDELEY_CITATION_f4aace72-53ff-4819-b194-98587cdc08ad&quot;,&quot;properties&quot;:{&quot;noteIndex&quot;:0},&quot;isEdited&quot;:false,&quot;manualOverride&quot;:{&quot;isManuallyOverridden&quot;:false,&quot;citeprocText&quot;:&quot;(Richardson, 2022)&quot;,&quot;manualOverrideText&quot;:&quot;&quot;},&quot;citationTag&quot;:&quot;MENDELEY_CITATION_v3_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&quot;,&quot;citationItems&quot;:[{&quot;id&quot;:&quot;db0ae71b-447e-39ea-96bb-53a9f17db179&quot;,&quot;itemData&quot;:{&quot;type&quot;:&quot;webpage&quot;,&quot;id&quot;:&quot;db0ae71b-447e-39ea-96bb-53a9f17db179&quot;,&quot;title&quot;:&quot;Supporting call handlers’ mental health at a time of crisis: USA&quot;,&quot;author&quot;:[{&quot;family&quot;:&quot;Richardson&quot;,&quot;given&quot;:&quot;Kimble&quot;,&quot;parse-names&quot;:false,&quot;dropping-particle&quot;:&quot;&quot;,&quot;non-dropping-particle&quot;:&quot;&quot;}],&quot;container-title&quot;:&quot;NHS Confederation 2021-2025&quot;,&quot;accessed&quot;:{&quot;date-parts&quot;:[[2025,3,17]]},&quot;URL&quot;:&quot;https://www.nhsconfed.org/case-studies/supporting-call-handlers-mental-health-time-crisis&quot;,&quot;issued&quot;:{&quot;date-parts&quot;:[[2022,1,27]]},&quot;container-title-short&quot;:&quot;&quot;},&quot;isTemporary&quot;:false,&quot;suppress-author&quot;:false,&quot;composite&quot;:false,&quot;author-only&quot;:false}]},{&quot;citationID&quot;:&quot;MENDELEY_CITATION_c768ce40-5015-4cb2-96ff-268daa90c576&quot;,&quot;properties&quot;:{&quot;noteIndex&quot;:0},&quot;isEdited&quot;:false,&quot;manualOverride&quot;:{&quot;isManuallyOverridden&quot;:false,&quot;citeprocText&quot;:&quot;(Mind, 2017)&quot;,&quot;manualOverrideText&quot;:&quot;&quot;},&quot;citationTag&quot;:&quot;MENDELEY_CITATION_v3_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&quot;,&quot;citationItems&quot;:[{&quot;id&quot;:&quot;87b91cdf-5ffd-359f-9792-cffe25818391&quot;,&quot;itemData&quot;:{&quot;type&quot;:&quot;report&quot;,&quot;id&quot;:&quot;87b91cdf-5ffd-359f-9792-cffe25818391&quot;,&quot;title&quot;:&quot;Blue Light Programme-Phase Three New Audience Scoping: 999 Call Handlers Final Report Contents&quot;,&quot;author&quot;:[{&quot;family&quot;:&quot;Mind&quot;,&quot;given&quot;:&quot;&quot;,&quot;parse-names&quot;:false,&quot;dropping-particle&quot;:&quot;&quot;,&quot;non-dropping-particle&quot;:&quot;&quot;}],&quot;accessed&quot;:{&quot;date-parts&quot;:[[2025,3,17]]},&quot;URL&quot;:&quot;https://www.mind.org.uk/media-a/4871/blue-light-programme_999-call-handler-scoping-report.pdf&quot;,&quot;issued&quot;:{&quot;date-parts&quot;:[[2017,5]]},&quot;container-title-short&quot;:&quot;&quot;},&quot;isTemporary&quot;:false,&quot;suppress-author&quot;:false,&quot;composite&quot;:false,&quot;author-only&quot;:false}]},{&quot;citationID&quot;:&quot;MENDELEY_CITATION_9f2398b6-b290-439f-b6c5-c8ea5dfbc4ea&quot;,&quot;properties&quot;:{&quot;noteIndex&quot;:0},&quot;isEdited&quot;:false,&quot;manualOverride&quot;:{&quot;isManuallyOverridden&quot;:false,&quot;citeprocText&quot;:&quot;(Mind Mental Health Charity, 2023)&quot;,&quot;manualOverrideText&quot;:&quot;&quot;},&quot;citationTag&quot;:&quot;MENDELEY_CITATION_v3_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&quot;,&quot;citationItems&quot;:[{&quot;id&quot;:&quot;644424e2-fb75-304a-9e13-8bae0ea49804&quot;,&quot;itemData&quot;:{&quot;type&quot;:&quot;report&quot;,&quot;id&quot;:&quot;644424e2-fb75-304a-9e13-8bae0ea49804&quot;,&quot;title&quot;:&quot;Wellbeing and mental health support in the emergency services&quot;,&quot;author&quot;:[{&quot;family&quot;:&quot;Mind Mental Health Charity&quot;,&quot;given&quot;:&quot;&quot;,&quot;parse-names&quot;:false,&quot;dropping-particle&quot;:&quot;&quot;,&quot;non-dropping-particle&quot;:&quot;&quot;}],&quot;accessed&quot;:{&quot;date-parts&quot;:[[2025,4,4]]},&quot;URL&quot;:&quot;https://www.mind.org.uk/media-a/4572/20046_mind-blue-light-programme-legacy-report-v12_online.pdf&quot;,&quot;issued&quot;:{&quot;date-parts&quot;:[[2023]]},&quot;abstract&quot;:&quot;Between 2015 and 2019, Mind delivered the Blue Light Programme, an ambitious programme aimed at reducing stigma, promoting wellbeing and improving mental health support for those working or volunteering in the ambulance, fire, police and search and rescue services. Over four years, thousands of staff and volunteers across 999 services actively challenged stigma, learned more about mental health and made positive changes for themselves and colleagues. We tested, delivered and learned from a range of interventions to improve mental health support, tackle stigma and increase workplace wellbeing. The programme has had a significant impact on how positive staff and volunteers feel about mental health at work, in particular about how far their organisations encourage them to talk about mental health and support people with mental health problems. We're now sharing our learning and recommendations, to help inform future wellbeing and mental health initiatives. This is a summary version of our full Blue Light Programme legacy report. Find the full version on our website: mind.org.uk/bluelight Front cover image credit: West Midlands Police&quot;,&quot;container-title-short&quot;:&quot;&quot;},&quot;isTemporary&quot;:false,&quot;suppress-author&quot;:false,&quot;composite&quot;:false,&quot;author-only&quot;:false}]},{&quot;citationID&quot;:&quot;MENDELEY_CITATION_fb0ffdd8-5c57-4989-8495-b56d4f59de1a&quot;,&quot;properties&quot;:{&quot;noteIndex&quot;:0},&quot;isEdited&quot;:false,&quot;manualOverride&quot;:{&quot;isManuallyOverridden&quot;:false,&quot;citeprocText&quot;:&quot;(Mind Mental Health Charity, 2023)&quot;,&quot;manualOverrideText&quot;:&quot;&quot;},&quot;citationTag&quot;:&quot;MENDELEY_CITATION_v3_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&quot;,&quot;citationItems&quot;:[{&quot;id&quot;:&quot;644424e2-fb75-304a-9e13-8bae0ea49804&quot;,&quot;itemData&quot;:{&quot;type&quot;:&quot;report&quot;,&quot;id&quot;:&quot;644424e2-fb75-304a-9e13-8bae0ea49804&quot;,&quot;title&quot;:&quot;Wellbeing and mental health support in the emergency services&quot;,&quot;author&quot;:[{&quot;family&quot;:&quot;Mind Mental Health Charity&quot;,&quot;given&quot;:&quot;&quot;,&quot;parse-names&quot;:false,&quot;dropping-particle&quot;:&quot;&quot;,&quot;non-dropping-particle&quot;:&quot;&quot;}],&quot;accessed&quot;:{&quot;date-parts&quot;:[[2025,4,4]]},&quot;URL&quot;:&quot;https://www.mind.org.uk/media-a/4572/20046_mind-blue-light-programme-legacy-report-v12_online.pdf&quot;,&quot;issued&quot;:{&quot;date-parts&quot;:[[2023]]},&quot;abstract&quot;:&quot;Between 2015 and 2019, Mind delivered the Blue Light Programme, an ambitious programme aimed at reducing stigma, promoting wellbeing and improving mental health support for those working or volunteering in the ambulance, fire, police and search and rescue services. Over four years, thousands of staff and volunteers across 999 services actively challenged stigma, learned more about mental health and made positive changes for themselves and colleagues. We tested, delivered and learned from a range of interventions to improve mental health support, tackle stigma and increase workplace wellbeing. The programme has had a significant impact on how positive staff and volunteers feel about mental health at work, in particular about how far their organisations encourage them to talk about mental health and support people with mental health problems. We're now sharing our learning and recommendations, to help inform future wellbeing and mental health initiatives. This is a summary version of our full Blue Light Programme legacy report. Find the full version on our website: mind.org.uk/bluelight Front cover image credit: West Midlands Police&quot;,&quot;container-title-short&quot;:&quot;&quot;},&quot;isTemporary&quot;:false,&quot;suppress-author&quot;:false,&quot;composite&quot;:false,&quot;author-only&quot;:false}]},{&quot;citationID&quot;:&quot;MENDELEY_CITATION_6421e667-ac57-46db-a528-82cb18094b70&quot;,&quot;properties&quot;:{&quot;noteIndex&quot;:0},&quot;isEdited&quot;:false,&quot;manualOverride&quot;:{&quot;isManuallyOverridden&quot;:false,&quot;citeprocText&quot;:&quot;(Alexander and Klein, 2001)&quot;,&quot;manualOverrideText&quot;:&quot;&quot;},&quot;citationTag&quot;:&quot;MENDELEY_CITATION_v3_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&quot;,&quot;citationItems&quot;:[{&quot;id&quot;:&quot;09c3d092-2a7c-3e73-8ece-0dd4f0b4bbbb&quot;,&quot;itemData&quot;:{&quot;type&quot;:&quot;article-journal&quot;,&quot;id&quot;:&quot;09c3d092-2a7c-3e73-8ece-0dd4f0b4bbbb&quot;,&quot;title&quot;:&quot;Ambulance personnel and critical incidents&quot;,&quot;author&quot;:[{&quot;family&quot;:&quot;Alexander&quot;,&quot;given&quot;:&quot;David A.&quot;,&quot;parse-names&quot;:false,&quot;dropping-particle&quot;:&quot;&quot;,&quot;non-dropping-particle&quot;:&quot;&quot;},{&quot;family&quot;:&quot;Klein&quot;,&quot;given&quot;:&quot;Susan&quot;,&quot;parse-names&quot;:false,&quot;dropping-particle&quot;:&quot;&quot;,&quot;non-dropping-particle&quot;:&quot;&quot;}],&quot;container-title&quot;:&quot;British Journal of Psychiatry&quot;,&quot;DOI&quot;:&quot;10.1192/bjp.178.1.76&quot;,&quot;ISSN&quot;:&quot;0007-1250&quot;,&quot;issued&quot;:{&quot;date-parts&quot;:[[2001,1,2]]},&quot;page&quot;:&quot;76-81&quot;,&quot;issue&quot;:&quot;1&quot;,&quot;volume&quot;:&quot;178&quot;,&quot;container-title-short&quot;:&quot;&quot;},&quot;isTemporary&quot;:false,&quot;suppress-author&quot;:false,&quot;composite&quot;:false,&quot;author-only&quot;:false}]},{&quot;citationID&quot;:&quot;MENDELEY_CITATION_ba6e21d4-cbe1-4f5a-bab3-9a650ced4679&quot;,&quot;properties&quot;:{&quot;noteIndex&quot;:0},&quot;isEdited&quot;:false,&quot;manualOverride&quot;:{&quot;isManuallyOverridden&quot;:false,&quot;citeprocText&quot;:&quot;(Roberts &lt;i&gt;et al.&lt;/i&gt;, 2019)&quot;,&quot;manualOverrideText&quot;:&quot;&quot;},&quot;citationTag&quot;:&quot;MENDELEY_CITATION_v3_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&quot;,&quot;citationItems&quot;:[{&quot;id&quot;:&quot;bec42891-2243-33b2-b76d-6fc374386939&quot;,&quot;itemData&quot;:{&quot;type&quot;:&quot;article-journal&quot;,&quot;id&quot;:&quot;bec42891-2243-33b2-b76d-6fc374386939&quot;,&quot;title&quot;:&quot;Multiple session early psychological interventions for the prevention of post-traumatic stress disorder&quot;,&quot;author&quot;:[{&quot;family&quot;:&quot;Roberts&quot;,&quot;given&quot;:&quot;Neil P&quot;,&quot;parse-names&quot;:false,&quot;dropping-particle&quot;:&quot;&quot;,&quot;non-dropping-particle&quot;:&quot;&quot;},{&quot;family&quot;:&quot;Kitchiner&quot;,&quot;given&quot;:&quot;Neil J&quot;,&quot;parse-names&quot;:false,&quot;dropping-particle&quot;:&quot;&quot;,&quot;non-dropping-particle&quot;:&quot;&quot;},{&quot;family&quot;:&quot;Kenardy&quot;,&quot;given&quot;:&quot;Justin&quot;,&quot;parse-names&quot;:false,&quot;dropping-particle&quot;:&quot;&quot;,&quot;non-dropping-particle&quot;:&quot;&quot;},{&quot;family&quot;:&quot;Robertson&quot;,&quot;given&quot;:&quot;Lindsay&quot;,&quot;parse-names&quot;:false,&quot;dropping-particle&quot;:&quot;&quot;,&quot;non-dropping-particle&quot;:&quot;&quot;},{&quot;family&quot;:&quot;Lewis&quot;,&quot;given&quot;:&quot;Catrin&quot;,&quot;parse-names&quot;:false,&quot;dropping-particle&quot;:&quot;&quot;,&quot;non-dropping-particle&quot;:&quot;&quot;},{&quot;family&quot;:&quot;Bisson&quot;,&quot;given&quot;:&quot;Jonathan I&quot;,&quot;parse-names&quot;:false,&quot;dropping-particle&quot;:&quot;&quot;,&quot;non-dropping-particle&quot;:&quot;&quot;}],&quot;container-title&quot;:&quot;Cochrane Database of Systematic Reviews&quot;,&quot;DOI&quot;:&quot;10.1002/14651858.CD006869.pub3&quot;,&quot;ISSN&quot;:&quot;14651858&quot;,&quot;issued&quot;:{&quot;date-parts&quot;:[[2019,8,8]]},&quot;container-title-short&quot;:&quot;&quot;},&quot;isTemporary&quot;:false,&quot;suppress-author&quot;:false,&quot;composite&quot;:false,&quot;author-only&quot;:false}]},{&quot;citationID&quot;:&quot;MENDELEY_CITATION_bb59f610-c991-4ff9-89e2-561ce4831ccd&quot;,&quot;properties&quot;:{&quot;noteIndex&quot;:0},&quot;isEdited&quot;:false,&quot;manualOverride&quot;:{&quot;isManuallyOverridden&quot;:false,&quot;citeprocText&quot;:&quot;(Ma, Chao and Cheng, 2013)&quot;,&quot;manualOverrideText&quot;:&quot;&quot;},&quot;citationTag&quot;:&quot;MENDELEY_CITATION_v3_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&quot;,&quot;citationItems&quot;:[{&quot;id&quot;:&quot;72fa075c-87da-3351-834a-98cee68a8bf8&quot;,&quot;itemData&quot;:{&quot;type&quot;:&quot;article-journal&quot;,&quot;id&quot;:&quot;72fa075c-87da-3351-834a-98cee68a8bf8&quot;,&quot;title&quot;:&quot;Integrating Technology Acceptance Model and Task-technology Fit into Blended E-learning System&quot;,&quot;author&quot;:[{&quot;family&quot;:&quot;Ma&quot;,&quot;given&quot;:&quot;Chih-Min&quot;,&quot;parse-names&quot;:false,&quot;dropping-particle&quot;:&quot;&quot;,&quot;non-dropping-particle&quot;:&quot;&quot;},{&quot;family&quot;:&quot;Chao&quot;,&quot;given&quot;:&quot;Cheng-Min&quot;,&quot;parse-names&quot;:false,&quot;dropping-particle&quot;:&quot;&quot;,&quot;non-dropping-particle&quot;:&quot;&quot;},{&quot;family&quot;:&quot;Cheng&quot;,&quot;given&quot;:&quot;Bor-Wen&quot;,&quot;parse-names&quot;:false,&quot;dropping-particle&quot;:&quot;&quot;,&quot;non-dropping-particle&quot;:&quot;&quot;}],&quot;container-title&quot;:&quot;Journal of Applied Sciences&quot;,&quot;DOI&quot;:&quot;10.3923/jas.2013.736.742&quot;,&quot;ISSN&quot;:&quot;18125654&quot;,&quot;issued&quot;:{&quot;date-parts&quot;:[[2013,2,15]]},&quot;page&quot;:&quot;736-742&quot;,&quot;issue&quot;:&quot;5&quot;,&quot;volume&quot;:&quot;13&quot;,&quot;container-title-short&quot;:&quot;&quot;},&quot;isTemporary&quot;:false,&quot;suppress-author&quot;:false,&quot;composite&quot;:false,&quot;author-only&quot;:false}]},{&quot;citationID&quot;:&quot;MENDELEY_CITATION_b1d18e05-4489-4195-ab40-a8817714fafe&quot;,&quot;properties&quot;:{&quot;noteIndex&quot;:0},&quot;isEdited&quot;:false,&quot;manualOverride&quot;:{&quot;isManuallyOverridden&quot;:false,&quot;citeprocText&quot;:&quot;(Firth &lt;i&gt;et al.&lt;/i&gt;, 2017)&quot;,&quot;manualOverrideText&quot;:&quot;&quot;},&quot;citationTag&quot;:&quot;MENDELEY_CITATION_v3_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&quot;,&quot;citationItems&quot;:[{&quot;id&quot;:&quot;09c327e1-fcab-30bb-b6ce-b35c9116f86c&quot;,&quot;itemData&quot;:{&quot;type&quot;:&quot;article-journal&quot;,&quot;id&quot;:&quot;09c327e1-fcab-30bb-b6ce-b35c9116f86c&quot;,&quot;title&quot;:&quot;The efficacy of smartphone‐based mental health interventions for depressive symptoms: a meta‐analysis of randomized controlled trials&quot;,&quot;author&quot;:[{&quot;family&quot;:&quot;Firth&quot;,&quot;given&quot;:&quot;Joseph&quot;,&quot;parse-names&quot;:false,&quot;dropping-particle&quot;:&quot;&quot;,&quot;non-dropping-particle&quot;:&quot;&quot;},{&quot;family&quot;:&quot;Torous&quot;,&quot;given&quot;:&quot;John&quot;,&quot;parse-names&quot;:false,&quot;dropping-particle&quot;:&quot;&quot;,&quot;non-dropping-particle&quot;:&quot;&quot;},{&quot;family&quot;:&quot;Nicholas&quot;,&quot;given&quot;:&quot;Jennifer&quot;,&quot;parse-names&quot;:false,&quot;dropping-particle&quot;:&quot;&quot;,&quot;non-dropping-particle&quot;:&quot;&quot;},{&quot;family&quot;:&quot;Carney&quot;,&quot;given&quot;:&quot;Rebekah&quot;,&quot;parse-names&quot;:false,&quot;dropping-particle&quot;:&quot;&quot;,&quot;non-dropping-particle&quot;:&quot;&quot;},{&quot;family&quot;:&quot;Pratap&quot;,&quot;given&quot;:&quot;Abhishek&quot;,&quot;parse-names&quot;:false,&quot;dropping-particle&quot;:&quot;&quot;,&quot;non-dropping-particle&quot;:&quot;&quot;},{&quot;family&quot;:&quot;Rosenbaum&quot;,&quot;given&quot;:&quot;Simon&quot;,&quot;parse-names&quot;:false,&quot;dropping-particle&quot;:&quot;&quot;,&quot;non-dropping-particle&quot;:&quot;&quot;},{&quot;family&quot;:&quot;Sarris&quot;,&quot;given&quot;:&quot;Jerome&quot;,&quot;parse-names&quot;:false,&quot;dropping-particle&quot;:&quot;&quot;,&quot;non-dropping-particle&quot;:&quot;&quot;}],&quot;container-title&quot;:&quot;World Psychiatry&quot;,&quot;DOI&quot;:&quot;10.1002/wps.20472&quot;,&quot;ISSN&quot;:&quot;1723-8617&quot;,&quot;issued&quot;:{&quot;date-parts&quot;:[[2017,10,21]]},&quot;page&quot;:&quot;287-298&quot;,&quot;abstract&quot;:&quot;&lt;p&gt;The rapid advances and adoption of smartphone technology presents a novel opportunity for delivering mental health interventions on a population scale. Despite multi‐sector investment along with wide‐scale advertising and availability to the general population, the evidence supporting the use of smartphone apps in the treatment of depression has not been empirically evaluated. Thus, we conducted the first meta‐analysis of smartphone apps for depressive symptoms. An electronic database search in May 2017 identified 18 eligible randomized controlled trials of 22 smartphone apps, with outcome data from 3,414 participants. Depressive symptoms were reduced significantly more from smartphone apps than control conditions (g=0.38, 95% CI: 0.24‐0.52, p&amp;lt;0.001), with no evidence of publication bias. Smartphone interventions had a moderate positive effect in comparison to inactive controls (g=0.56, 95% CI: 0.38‐0.74), but only a small effect in comparison to active control conditions (g=0.22, 95% CI: 0.10‐0.33). Effects from smartphone‐only interventions were greater than from interventions which incorporated other human/computerized aspects along the smartphone component, although the difference was not statistically significant. The studies of cognitive training apps had a significantly smaller effect size on depression outcomes (p=0.004) than those of apps focusing on mental health. The use of mood monitoring softwares, or interventions based on cognitive behavioral therapy, or apps incorporating aspects of mindfulness training, did not affect significantly study effect sizes. Overall, these results indicate that smartphone devices are a promising self‐management tool for depression. Future research should aim to distil which aspects of these technologies produce beneficial effects, and for which populations.&lt;/p&gt;&quot;,&quot;issue&quot;:&quot;3&quot;,&quot;volume&quot;:&quot;16&quot;,&quot;container-title-short&quot;:&quot;&quot;},&quot;isTemporary&quot;:false,&quot;suppress-author&quot;:false,&quot;composite&quot;:false,&quot;author-only&quot;:false}]},{&quot;citationID&quot;:&quot;MENDELEY_CITATION_a506b389-d3f5-4696-9e2e-b9b3298ec86e&quot;,&quot;properties&quot;:{&quot;noteIndex&quot;:0},&quot;isEdited&quot;:false,&quot;manualOverride&quot;:{&quot;isManuallyOverridden&quot;:false,&quot;citeprocText&quot;:&quot;(Al Dweik &lt;i&gt;et al.&lt;/i&gt;, 2024)&quot;,&quot;manualOverrideText&quot;:&quot;&quot;},&quot;citationTag&quot;:&quot;MENDELEY_CITATION_v3_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&quot;,&quot;citationItems&quot;:[{&quot;id&quot;:&quot;106000bc-0a96-359d-b6a2-698cb0071ae2&quot;,&quot;itemData&quot;:{&quot;type&quot;:&quot;article-journal&quot;,&quot;id&quot;:&quot;106000bc-0a96-359d-b6a2-698cb0071ae2&quot;,&quot;title&quot;:&quot;Opportunities and challenges in leveraging digital technology for mental health system strengthening: a systematic review to inform interventions in the United Arab Emirates&quot;,&quot;author&quot;:[{&quot;family&quot;:&quot;Dweik&quot;,&quot;given&quot;:&quot;Rania&quot;,&quot;parse-names&quot;:false,&quot;dropping-particle&quot;:&quot;&quot;,&quot;non-dropping-particle&quot;:&quot;Al&quot;},{&quot;family&quot;:&quot;Ajaj&quot;,&quot;given&quot;:&quot;Rahaf&quot;,&quot;parse-names&quot;:false,&quot;dropping-particle&quot;:&quot;&quot;,&quot;non-dropping-particle&quot;:&quot;&quot;},{&quot;family&quot;:&quot;Kotb&quot;,&quot;given&quot;:&quot;Reham&quot;,&quot;parse-names&quot;:false,&quot;dropping-particle&quot;:&quot;&quot;,&quot;non-dropping-particle&quot;:&quot;&quot;},{&quot;family&quot;:&quot;Halabi&quot;,&quot;given&quot;:&quot;Dima&quot;,&quot;parse-names&quot;:false,&quot;dropping-particle&quot;:&quot;El&quot;,&quot;non-dropping-particle&quot;:&quot;&quot;},{&quot;family&quot;:&quot;Sadier&quot;,&quot;given&quot;:&quot;Najwane Said&quot;,&quot;parse-names&quot;:false,&quot;dropping-particle&quot;:&quot;&quot;,&quot;non-dropping-particle&quot;:&quot;&quot;},{&quot;family&quot;:&quot;Sarsour&quot;,&quot;given&quot;:&quot;Hassan&quot;,&quot;parse-names&quot;:false,&quot;dropping-particle&quot;:&quot;&quot;,&quot;non-dropping-particle&quot;:&quot;&quot;},{&quot;family&quot;:&quot;Elhadi&quot;,&quot;given&quot;:&quot;Yasir Ahmed Mohammed&quot;,&quot;parse-names&quot;:false,&quot;dropping-particle&quot;:&quot;&quot;,&quot;non-dropping-particle&quot;:&quot;&quot;}],&quot;container-title&quot;:&quot;BMC public health&quot;,&quot;container-title-short&quot;:&quot;BMC Public Health&quot;,&quot;DOI&quot;:&quot;10.1186/s12889-024-19980-y&quot;,&quot;ISSN&quot;:&quot;14712458&quot;,&quot;PMID&quot;:&quot;39334131&quot;,&quot;issued&quot;:{&quot;date-parts&quot;:[[2024,12,1]]},&quot;page&quot;:&quot;2592&quot;,&quot;abstract&quot;:&quot;Digital technology offers scalable, real-time interventions for mental health promotion and treatment. This systematic review explores the opportunities and challenges associated with the use of digital technology in mental health, with a focus on informing mental health system strengthening interventions in the United Arab Emirates (UAE). Following PRISMA guidelines, a systematic search of databases was conducted up to August 2023 and identified a total of 8479 citations of which 114 studies were included in the qualitative analysis. The included studies encompass diverse digital interventions, platforms, and modalities used across various mental health conditions. The review identifies feasible, acceptable, and efficacious interventions, ranging from telehealth and mobile apps to virtual reality and machine learning models. Opportunities for improving access to care, reducing patients' transfers, and utilizing real-world interaction data for symptom monitoring are highlighted. However, challenges such as digital exclusion, privacy concerns, and potential service replacement caution policymakers. This study serves as a valuable evidence base for policymakers and mental health stakeholders in the UAE to navigate the integration of digital technology in mental health services effectively.&quot;,&quot;issue&quot;:&quot;1&quot;,&quot;volume&quot;:&quot;24&quot;},&quot;isTemporary&quot;:false,&quot;suppress-author&quot;:false,&quot;composite&quot;:false,&quot;author-only&quot;:false}]},{&quot;citationID&quot;:&quot;MENDELEY_CITATION_27254009-61ab-4bdd-9a29-6c97a054cff2&quot;,&quot;properties&quot;:{&quot;noteIndex&quot;:0},&quot;isEdited&quot;:false,&quot;manualOverride&quot;:{&quot;isManuallyOverridden&quot;:false,&quot;citeprocText&quot;:&quot;(Rose and Bisson, 1998)&quot;,&quot;manualOverrideText&quot;:&quot;&quot;},&quot;citationTag&quot;:&quot;MENDELEY_CITATION_v3_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&quot;,&quot;citationItems&quot;:[{&quot;id&quot;:&quot;645b27f6-7ede-388d-bc27-a05d3908efb7&quot;,&quot;itemData&quot;:{&quot;type&quot;:&quot;article-journal&quot;,&quot;id&quot;:&quot;645b27f6-7ede-388d-bc27-a05d3908efb7&quot;,&quot;title&quot;:&quot;Brief early psychological interventions following trauma: A systematic review of the literature&quot;,&quot;author&quot;:[{&quot;family&quot;:&quot;Rose&quot;,&quot;given&quot;:&quot;Suzanna&quot;,&quot;parse-names&quot;:false,&quot;dropping-particle&quot;:&quot;&quot;,&quot;non-dropping-particle&quot;:&quot;&quot;},{&quot;family&quot;:&quot;Bisson&quot;,&quot;given&quot;:&quot;Jonathan&quot;,&quot;parse-names&quot;:false,&quot;dropping-particle&quot;:&quot;&quot;,&quot;non-dropping-particle&quot;:&quot;&quot;}],&quot;container-title&quot;:&quot;Journal of Traumatic Stress&quot;,&quot;container-title-short&quot;:&quot;J Trauma Stress&quot;,&quot;DOI&quot;:&quot;10.1023/A:1024441315913&quot;,&quot;ISSN&quot;:&quot;0894-9867&quot;,&quot;issued&quot;:{&quot;date-parts&quot;:[[1998,10,30]]},&quot;page&quot;:&quot;697-710&quot;,&quot;abstract&quot;:&quot;&lt;p&gt;A systematic literature search/review was undertaken of brief early psychological interventions following trauma. Only six randomized controlled trials were found, and none of these included group interventions. Of the six trials, two studies associated the intervention with a positive outcome, two demonstrated no difference on outcome between intervention and non‐intervention groups, and two showed some negative outcomes in the intervention group. This review suggests that early optimism for brief early psychological interventions including debriefing was misplaced and that there is an urgent need for randomized controlled trials of group debriefing and other early interventions.&lt;/p&gt;&quot;,&quot;issue&quot;:&quot;4&quot;,&quot;volume&quot;:&quot;11&quot;},&quot;isTemporary&quot;:false,&quot;suppress-author&quot;:false,&quot;composite&quot;:false,&quot;author-only&quot;:false}]},{&quot;citationID&quot;:&quot;MENDELEY_CITATION_8b8fc3e4-b2e0-4ef4-ae63-ddb349b55c3c&quot;,&quot;properties&quot;:{&quot;noteIndex&quot;:0},&quot;isEdited&quot;:false,&quot;manualOverride&quot;:{&quot;isManuallyOverridden&quot;:false,&quot;citeprocText&quot;:&quot;(Torlén Wennlund &lt;i&gt;et al.&lt;/i&gt;, 2022)&quot;,&quot;manualOverrideText&quot;:&quot;&quot;},&quot;citationTag&quot;:&quot;MENDELEY_CITATION_v3_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&quot;,&quot;citationItems&quot;:[{&quot;id&quot;:&quot;63fa2b80-eb9e-3a0a-a12c-9584fa08bc03&quot;,&quot;itemData&quot;:{&quot;type&quot;:&quot;article-journal&quot;,&quot;id&quot;:&quot;63fa2b80-eb9e-3a0a-a12c-9584fa08bc03&quot;,&quot;title&quot;:&quot;Emergency medical dispatchers’ experiences of managing emergency calls: a qualitative interview study&quot;,&quot;author&quot;:[{&quot;family&quot;:&quot;Torlén Wennlund&quot;,&quot;given&quot;:&quot;Klara&quot;,&quot;parse-names&quot;:false,&quot;dropping-particle&quot;:&quot;&quot;,&quot;non-dropping-particle&quot;:&quot;&quot;},{&quot;family&quot;:&quot;Kurland&quot;,&quot;given&quot;:&quot;Lisa&quot;,&quot;parse-names&quot;:false,&quot;dropping-particle&quot;:&quot;&quot;,&quot;non-dropping-particle&quot;:&quot;&quot;},{&quot;family&quot;:&quot;Olanders&quot;,&quot;given&quot;:&quot;Knut&quot;,&quot;parse-names&quot;:false,&quot;dropping-particle&quot;:&quot;&quot;,&quot;non-dropping-particle&quot;:&quot;&quot;},{&quot;family&quot;:&quot;Khoshegir&quot;,&quot;given&quot;:&quot;Amanda&quot;,&quot;parse-names&quot;:false,&quot;dropping-particle&quot;:&quot;&quot;,&quot;non-dropping-particle&quot;:&quot;&quot;},{&quot;family&quot;:&quot;Kamil&quot;,&quot;given&quot;:&quot;Hussein&quot;,&quot;parse-names&quot;:false,&quot;dropping-particle&quot;:&quot;Al&quot;,&quot;non-dropping-particle&quot;:&quot;&quot;},{&quot;family&quot;:&quot;Castrén&quot;,&quot;given&quot;:&quot;Maaret&quot;,&quot;parse-names&quot;:false,&quot;dropping-particle&quot;:&quot;&quot;,&quot;non-dropping-particle&quot;:&quot;&quot;},{&quot;family&quot;:&quot;Bohm&quot;,&quot;given&quot;:&quot;Katarina&quot;,&quot;parse-names&quot;:false,&quot;dropping-particle&quot;:&quot;&quot;,&quot;non-dropping-particle&quot;:&quot;&quot;}],&quot;container-title&quot;:&quot;BMJ Open&quot;,&quot;container-title-short&quot;:&quot;BMJ Open&quot;,&quot;DOI&quot;:&quot;10.1136/bmjopen-2021-059803&quot;,&quot;ISSN&quot;:&quot;2044-6055&quot;,&quot;issued&quot;:{&quot;date-parts&quot;:[[2022,4,13]]},&quot;page&quot;:&quot;e059803&quot;,&quot;issue&quot;:&quot;4&quot;,&quot;volume&quot;:&quot;12&quot;},&quot;isTemporary&quot;:false,&quot;suppress-author&quot;:false,&quot;composite&quot;:false,&quot;author-only&quot;:false}]},{&quot;citationID&quot;:&quot;MENDELEY_CITATION_88719b35-1ecb-447e-8827-275e88a2e672&quot;,&quot;properties&quot;:{&quot;noteIndex&quot;:0},&quot;isEdited&quot;:false,&quot;manualOverride&quot;:{&quot;isManuallyOverridden&quot;:false,&quot;citeprocText&quot;:&quot;(Berardi &lt;i&gt;et al.&lt;/i&gt;, 2024)&quot;,&quot;manualOverrideText&quot;:&quot;&quot;},&quot;citationTag&quot;:&quot;MENDELEY_CITATION_v3_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&quot;,&quot;citationItems&quot;:[{&quot;id&quot;:&quot;93efb22e-ecbb-3468-8f35-d3edd685d1a7&quot;,&quot;itemData&quot;:{&quot;type&quot;:&quot;article-journal&quot;,&quot;id&quot;:&quot;93efb22e-ecbb-3468-8f35-d3edd685d1a7&quot;,&quot;title&quot;:&quot;Barriers and facilitators to the implementation of digital technologies in mental health systems: a qualitative systematic review to inform a policy framework&quot;,&quot;author&quot;:[{&quot;family&quot;:&quot;Berardi&quot;,&quot;given&quot;:&quot;Chiara&quot;,&quot;parse-names&quot;:false,&quot;dropping-particle&quot;:&quot;&quot;,&quot;non-dropping-particle&quot;:&quot;&quot;},{&quot;family&quot;:&quot;Antonini&quot;,&quot;given&quot;:&quot;Marcello&quot;,&quot;parse-names&quot;:false,&quot;dropping-particle&quot;:&quot;&quot;,&quot;non-dropping-particle&quot;:&quot;&quot;},{&quot;family&quot;:&quot;Jordan&quot;,&quot;given&quot;:&quot;Zephanie&quot;,&quot;parse-names&quot;:false,&quot;dropping-particle&quot;:&quot;&quot;,&quot;non-dropping-particle&quot;:&quot;&quot;},{&quot;family&quot;:&quot;Wechtler&quot;,&quot;given&quot;:&quot;Heidi&quot;,&quot;parse-names&quot;:false,&quot;dropping-particle&quot;:&quot;&quot;,&quot;non-dropping-particle&quot;:&quot;&quot;},{&quot;family&quot;:&quot;Paolucci&quot;,&quot;given&quot;:&quot;Francesco&quot;,&quot;parse-names&quot;:false,&quot;dropping-particle&quot;:&quot;&quot;,&quot;non-dropping-particle&quot;:&quot;&quot;},{&quot;family&quot;:&quot;Hinwood&quot;,&quot;given&quot;:&quot;Madeleine&quot;,&quot;parse-names&quot;:false,&quot;dropping-particle&quot;:&quot;&quot;,&quot;non-dropping-particle&quot;:&quot;&quot;}],&quot;container-title&quot;:&quot;BMC Health Services Research&quot;,&quot;container-title-short&quot;:&quot;BMC Health Serv Res&quot;,&quot;DOI&quot;:&quot;10.1186/s12913-023-10536-1&quot;,&quot;ISSN&quot;:&quot;1472-6963&quot;,&quot;issued&quot;:{&quot;date-parts&quot;:[[2024,2,26]]},&quot;page&quot;:&quot;243&quot;,&quot;issue&quot;:&quot;1&quot;,&quot;volume&quot;:&quot;24&quot;},&quot;isTemporary&quot;:false,&quot;suppress-author&quot;:false,&quot;composite&quot;:false,&quot;author-only&quot;:false}]},{&quot;citationID&quot;:&quot;MENDELEY_CITATION_91f6dcab-f7e1-4db8-9d8a-9c94c972c539&quot;,&quot;properties&quot;:{&quot;noteIndex&quot;:0},&quot;isEdited&quot;:false,&quot;manualOverride&quot;:{&quot;isManuallyOverridden&quot;:false,&quot;citeprocText&quot;:&quot;(Newman &lt;i&gt;et al.&lt;/i&gt;, 2011)&quot;,&quot;manualOverrideText&quot;:&quot;&quot;},&quot;citationTag&quot;:&quot;MENDELEY_CITATION_v3_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&quot;,&quot;citationItems&quot;:[{&quot;id&quot;:&quot;aa3c8352-3712-39e9-a7f9-05df60f048cd&quot;,&quot;itemData&quot;:{&quot;type&quot;:&quot;article-journal&quot;,&quot;id&quot;:&quot;aa3c8352-3712-39e9-a7f9-05df60f048cd&quot;,&quot;title&quot;:&quot;A review of technology-assisted self-help and minimal contact therapies for anxiety and depression: Is human contact necessary for therapeutic efficacy?&quot;,&quot;author&quot;:[{&quot;family&quot;:&quot;Newman&quot;,&quot;given&quot;:&quot;Michelle G.&quot;,&quot;parse-names&quot;:false,&quot;dropping-particle&quot;:&quot;&quot;,&quot;non-dropping-particle&quot;:&quot;&quot;},{&quot;family&quot;:&quot;Szkodny&quot;,&quot;given&quot;:&quot;Lauren E.&quot;,&quot;parse-names&quot;:false,&quot;dropping-particle&quot;:&quot;&quot;,&quot;non-dropping-particle&quot;:&quot;&quot;},{&quot;family&quot;:&quot;Llera&quot;,&quot;given&quot;:&quot;Sandra J.&quot;,&quot;parse-names&quot;:false,&quot;dropping-particle&quot;:&quot;&quot;,&quot;non-dropping-particle&quot;:&quot;&quot;},{&quot;family&quot;:&quot;Przeworski&quot;,&quot;given&quot;:&quot;Amy&quot;,&quot;parse-names&quot;:false,&quot;dropping-particle&quot;:&quot;&quot;,&quot;non-dropping-particle&quot;:&quot;&quot;}],&quot;container-title&quot;:&quot;Clinical Psychology Review&quot;,&quot;container-title-short&quot;:&quot;Clin Psychol Rev&quot;,&quot;DOI&quot;:&quot;10.1016/j.cpr.2010.09.008&quot;,&quot;ISSN&quot;:&quot;02727358&quot;,&quot;issued&quot;:{&quot;date-parts&quot;:[[2011,2]]},&quot;page&quot;:&quot;89-103&quot;,&quot;issue&quot;:&quot;1&quot;,&quot;volume&quot;:&quot;31&quot;},&quot;isTemporary&quot;:false,&quot;suppress-author&quot;:false,&quot;composite&quot;:false,&quot;author-only&quot;:false}]},{&quot;citationID&quot;:&quot;MENDELEY_CITATION_93e83d70-2fc3-4a73-ba07-048abf1403e8&quot;,&quot;properties&quot;:{&quot;noteIndex&quot;:0},&quot;isEdited&quot;:false,&quot;manualOverride&quot;:{&quot;isManuallyOverridden&quot;:false,&quot;citeprocText&quot;:&quot;(Powell &lt;i&gt;et al.&lt;/i&gt;, 2023)&quot;,&quot;manualOverrideText&quot;:&quot;&quot;},&quot;citationTag&quot;:&quot;MENDELEY_CITATION_v3_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&quot;,&quot;citationItems&quot;:[{&quot;id&quot;:&quot;6c7b8591-2a7b-3576-9dcb-bc9f40d1d13a&quot;,&quot;itemData&quot;:{&quot;type&quot;:&quot;article-journal&quot;,&quot;id&quot;:&quot;6c7b8591-2a7b-3576-9dcb-bc9f40d1d13a&quot;,&quot;title&quot;:&quot;A qualitative analysis of stressors affecting 999 ambulance call handlers' mental health and well-being&quot;,&quot;author&quot;:[{&quot;family&quot;:&quot;Powell&quot;,&quot;given&quot;:&quot;Catherine&quot;,&quot;parse-names&quot;:false,&quot;dropping-particle&quot;:&quot;&quot;,&quot;non-dropping-particle&quot;:&quot;&quot;},{&quot;family&quot;:&quot;Fylan&quot;,&quot;given&quot;:&quot;Beth&quot;,&quot;parse-names&quot;:false,&quot;dropping-particle&quot;:&quot;&quot;,&quot;non-dropping-particle&quot;:&quot;&quot;},{&quot;family&quot;:&quot;Lord&quot;,&quot;given&quot;:&quot;Kathryn&quot;,&quot;parse-names&quot;:false,&quot;dropping-particle&quot;:&quot;&quot;,&quot;non-dropping-particle&quot;:&quot;&quot;},{&quot;family&quot;:&quot;Bell&quot;,&quot;given&quot;:&quot;Fiona&quot;,&quot;parse-names&quot;:false,&quot;dropping-particle&quot;:&quot;&quot;,&quot;non-dropping-particle&quot;:&quot;&quot;},{&quot;family&quot;:&quot;Breen&quot;,&quot;given&quot;:&quot;Liz&quot;,&quot;parse-names&quot;:false,&quot;dropping-particle&quot;:&quot;&quot;,&quot;non-dropping-particle&quot;:&quot;&quot;}],&quot;container-title&quot;:&quot;International Journal of Emergency Services&quot;,&quot;DOI&quot;:&quot;10.1108/IJES-12-2021-0080&quot;,&quot;ISSN&quot;:&quot;2047-0894&quot;,&quot;issued&quot;:{&quot;date-parts&quot;:[[2023,7,18]]},&quot;page&quot;:&quot;231-242&quot;,&quot;issue&quot;:&quot;2&quot;,&quot;volume&quot;:&quot;12&quot;,&quot;container-title-short&quot;:&quot;&quot;},&quot;isTemporary&quot;:false}]},{&quot;citationID&quot;:&quot;MENDELEY_CITATION_3f2017e7-9a31-4089-86ec-891ba528cf5d&quot;,&quot;properties&quot;:{&quot;noteIndex&quot;:0},&quot;isEdited&quot;:false,&quot;manualOverride&quot;:{&quot;isManuallyOverridden&quot;:false,&quot;citeprocText&quot;:&quot;(Vidic, 2024)&quot;,&quot;manualOverrideText&quot;:&quot;&quot;},&quot;citationTag&quot;:&quot;MENDELEY_CITATION_v3_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&quot;,&quot;citationItems&quot;:[{&quot;id&quot;:&quot;a4193d14-1d4a-35b5-b6ff-b424d764fbac&quot;,&quot;itemData&quot;:{&quot;type&quot;:&quot;article-journal&quot;,&quot;id&quot;:&quot;a4193d14-1d4a-35b5-b6ff-b424d764fbac&quot;,&quot;title&quot;:&quot;Gender differences on coping, stress, resilience and mindfulness within an academic course intervention with a mindfulness meditation component&quot;,&quot;author&quot;:[{&quot;family&quot;:&quot;Vidic&quot;,&quot;given&quot;:&quot;Zeljka&quot;,&quot;parse-names&quot;:false,&quot;dropping-particle&quot;:&quot;&quot;,&quot;non-dropping-particle&quot;:&quot;&quot;}],&quot;container-title&quot;:&quot;Current Psychology&quot;,&quot;DOI&quot;:&quot;10.1007/s12144-024-06395-6&quot;,&quot;ISSN&quot;:&quot;1046-1310&quot;,&quot;issued&quot;:{&quot;date-parts&quot;:[[2024,9,20]]},&quot;page&quot;:&quot;28241-28251&quot;,&quot;issue&quot;:&quot;35&quot;,&quot;volume&quot;:&quot;43&quot;,&quot;container-title-short&quot;:&quot;&quot;},&quot;isTemporary&quot;:false,&quot;suppress-author&quot;:false,&quot;composite&quot;:false,&quot;author-only&quot;:false}]},{&quot;citationID&quot;:&quot;MENDELEY_CITATION_83a41ce0-d109-455d-8cfd-991895064b5f&quot;,&quot;properties&quot;:{&quot;noteIndex&quot;:0},&quot;isEdited&quot;:false,&quot;manualOverride&quot;:{&quot;isManuallyOverridden&quot;:false,&quot;citeprocText&quot;:&quot;(Peláez Zuberbuhler &lt;i&gt;et al.&lt;/i&gt;, 2025)&quot;,&quot;manualOverrideText&quot;:&quot;&quot;},&quot;citationTag&quot;:&quot;MENDELEY_CITATION_v3_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&quot;,&quot;citationItems&quot;:[{&quot;id&quot;:&quot;ad3d6b76-b20c-3035-8b6d-c90b2aed2236&quot;,&quot;itemData&quot;:{&quot;type&quot;:&quot;article&quot;,&quot;id&quot;:&quot;ad3d6b76-b20c-3035-8b6d-c90b2aed2236&quot;,&quot;title&quot;:&quot;A systematic realist synthesis of digital interventions for enhancing mental health at work: contexts, mechanisms, and outcomes&quot;,&quot;author&quot;:[{&quot;family&quot;:&quot;Peláez Zuberbuhler&quot;,&quot;given&quot;:&quot;Josefina&quot;,&quot;parse-names&quot;:false,&quot;dropping-particle&quot;:&quot;&quot;,&quot;non-dropping-particle&quot;:&quot;&quot;},{&quot;family&quot;:&quot;Pietrantoni&quot;,&quot;given&quot;:&quot;Luca&quot;,&quot;parse-names&quot;:false,&quot;dropping-particle&quot;:&quot;&quot;,&quot;non-dropping-particle&quot;:&quot;&quot;},{&quot;family&quot;:&quot;Mazzetti&quot;,&quot;given&quot;:&quot;Greta&quot;,&quot;parse-names&quot;:false,&quot;dropping-particle&quot;:&quot;&quot;,&quot;non-dropping-particle&quot;:&quot;&quot;},{&quot;family&quot;:&quot;Angelis&quot;,&quot;given&quot;:&quot;Marco&quot;,&quot;parse-names&quot;:false,&quot;dropping-particle&quot;:&quot;&quot;,&quot;non-dropping-particle&quot;:&quot;De&quot;},{&quot;family&quot;:&quot;Giusino&quot;,&quot;given&quot;:&quot;Davide&quot;,&quot;parse-names&quot;:false,&quot;dropping-particle&quot;:&quot;&quot;,&quot;non-dropping-particle&quot;:&quot;&quot;},{&quot;family&quot;:&quot;San Román-Niaves&quot;,&quot;given&quot;:&quot;Mabel&quot;,&quot;parse-names&quot;:false,&quot;dropping-particle&quot;:&quot;&quot;,&quot;non-dropping-particle&quot;:&quot;&quot;},{&quot;family&quot;:&quot;Guglielmi&quot;,&quot;given&quot;:&quot;Dina&quot;,&quot;parse-names&quot;:false,&quot;dropping-particle&quot;:&quot;&quot;,&quot;non-dropping-particle&quot;:&quot;&quot;},{&quot;family&quot;:&quot;Salanova&quot;,&quot;given&quot;:&quot;Marisa&quot;,&quot;parse-names&quot;:false,&quot;dropping-particle&quot;:&quot;&quot;,&quot;non-dropping-particle&quot;:&quot;&quot;}],&quot;container-title&quot;:&quot;International Journal of Mental Health Systems&quot;,&quot;container-title-short&quot;:&quot;Int J Ment Health Syst&quot;,&quot;DOI&quot;:&quot;10.1186/s13033-024-00655-5&quot;,&quot;ISSN&quot;:&quot;17524458&quot;,&quot;issued&quot;:{&quot;date-parts&quot;:[[2025,12,1]]},&quot;abstract&quot;:&quot;Background: Digital interventions (DIs) have emerged as promising tools for promoting mental health in the workplace. However, evidence on if, how, and under what circumstances they affect positive outcomes requires elucidation. This systematic realist review aimed to synthesize current knowledge on contexts, mechanisms, and outcomes of workplace DIs to enhance mental health at work. Methods: The review integrates elements of both systematic and realist review methodologies. Forty-four workplace mental health DIs studies were gathered through a systematic electronic search using PsycNet, Scopus, Web of Science, and PubPsych. Results: Results showed that demographics, previous mental health, and personal skills were the main individual context factors influencing the success of DIs. Key mechanisms were DIs usage, frequency, adherence, and relevance of content triggering positive perceptual shifts. Results showed improvements in psychological resources, wellbeing, and affect. Reduced ill-health symptoms were also evidenced. Five propositions were developed on the contexts and mechanisms under which digital interventions yield positive outcomes for mental health at work. Conclusions: This study highlights several areas where future research can expand our understanding of DIs in the workplace by examining interactions between mechanisms and cultural aspects influencing implementation.&quot;,&quot;publisher&quot;:&quot;BioMed Central Ltd&quot;,&quot;issue&quot;:&quot;1&quot;,&quot;volume&quot;:&quot;19&quot;},&quot;isTemporary&quot;:false,&quot;suppress-author&quot;:false,&quot;composite&quot;:false,&quot;author-only&quot;:false}]},{&quot;citationID&quot;:&quot;MENDELEY_CITATION_e86e8f11-1081-4dc3-8524-cb4496ff6e6a&quot;,&quot;properties&quot;:{&quot;noteIndex&quot;:0},&quot;isEdited&quot;:false,&quot;manualOverride&quot;:{&quot;isManuallyOverridden&quot;:false,&quot;citeprocText&quot;:&quot;(Peláez Zuberbuhler &lt;i&gt;et al.&lt;/i&gt;, 2025)&quot;,&quot;manualOverrideText&quot;:&quot;&quot;},&quot;citationTag&quot;:&quot;MENDELEY_CITATION_v3_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&quot;,&quot;citationItems&quot;:[{&quot;id&quot;:&quot;ad3d6b76-b20c-3035-8b6d-c90b2aed2236&quot;,&quot;itemData&quot;:{&quot;type&quot;:&quot;article&quot;,&quot;id&quot;:&quot;ad3d6b76-b20c-3035-8b6d-c90b2aed2236&quot;,&quot;title&quot;:&quot;A systematic realist synthesis of digital interventions for enhancing mental health at work: contexts, mechanisms, and outcomes&quot;,&quot;author&quot;:[{&quot;family&quot;:&quot;Peláez Zuberbuhler&quot;,&quot;given&quot;:&quot;Josefina&quot;,&quot;parse-names&quot;:false,&quot;dropping-particle&quot;:&quot;&quot;,&quot;non-dropping-particle&quot;:&quot;&quot;},{&quot;family&quot;:&quot;Pietrantoni&quot;,&quot;given&quot;:&quot;Luca&quot;,&quot;parse-names&quot;:false,&quot;dropping-particle&quot;:&quot;&quot;,&quot;non-dropping-particle&quot;:&quot;&quot;},{&quot;family&quot;:&quot;Mazzetti&quot;,&quot;given&quot;:&quot;Greta&quot;,&quot;parse-names&quot;:false,&quot;dropping-particle&quot;:&quot;&quot;,&quot;non-dropping-particle&quot;:&quot;&quot;},{&quot;family&quot;:&quot;Angelis&quot;,&quot;given&quot;:&quot;Marco&quot;,&quot;parse-names&quot;:false,&quot;dropping-particle&quot;:&quot;&quot;,&quot;non-dropping-particle&quot;:&quot;De&quot;},{&quot;family&quot;:&quot;Giusino&quot;,&quot;given&quot;:&quot;Davide&quot;,&quot;parse-names&quot;:false,&quot;dropping-particle&quot;:&quot;&quot;,&quot;non-dropping-particle&quot;:&quot;&quot;},{&quot;family&quot;:&quot;San Román-Niaves&quot;,&quot;given&quot;:&quot;Mabel&quot;,&quot;parse-names&quot;:false,&quot;dropping-particle&quot;:&quot;&quot;,&quot;non-dropping-particle&quot;:&quot;&quot;},{&quot;family&quot;:&quot;Guglielmi&quot;,&quot;given&quot;:&quot;Dina&quot;,&quot;parse-names&quot;:false,&quot;dropping-particle&quot;:&quot;&quot;,&quot;non-dropping-particle&quot;:&quot;&quot;},{&quot;family&quot;:&quot;Salanova&quot;,&quot;given&quot;:&quot;Marisa&quot;,&quot;parse-names&quot;:false,&quot;dropping-particle&quot;:&quot;&quot;,&quot;non-dropping-particle&quot;:&quot;&quot;}],&quot;container-title&quot;:&quot;International Journal of Mental Health Systems&quot;,&quot;container-title-short&quot;:&quot;Int J Ment Health Syst&quot;,&quot;DOI&quot;:&quot;10.1186/s13033-024-00655-5&quot;,&quot;ISSN&quot;:&quot;17524458&quot;,&quot;issued&quot;:{&quot;date-parts&quot;:[[2025,12,1]]},&quot;abstract&quot;:&quot;Background: Digital interventions (DIs) have emerged as promising tools for promoting mental health in the workplace. However, evidence on if, how, and under what circumstances they affect positive outcomes requires elucidation. This systematic realist review aimed to synthesize current knowledge on contexts, mechanisms, and outcomes of workplace DIs to enhance mental health at work. Methods: The review integrates elements of both systematic and realist review methodologies. Forty-four workplace mental health DIs studies were gathered through a systematic electronic search using PsycNet, Scopus, Web of Science, and PubPsych. Results: Results showed that demographics, previous mental health, and personal skills were the main individual context factors influencing the success of DIs. Key mechanisms were DIs usage, frequency, adherence, and relevance of content triggering positive perceptual shifts. Results showed improvements in psychological resources, wellbeing, and affect. Reduced ill-health symptoms were also evidenced. Five propositions were developed on the contexts and mechanisms under which digital interventions yield positive outcomes for mental health at work. Conclusions: This study highlights several areas where future research can expand our understanding of DIs in the workplace by examining interactions between mechanisms and cultural aspects influencing implementation.&quot;,&quot;publisher&quot;:&quot;BioMed Central Ltd&quot;,&quot;issue&quot;:&quot;1&quot;,&quot;volume&quot;:&quot;19&quot;},&quot;isTemporary&quot;:false,&quot;suppress-author&quot;:false,&quot;composite&quot;:false,&quot;author-only&quot;:false}]},{&quot;citationID&quot;:&quot;MENDELEY_CITATION_ad8f2a73-43cf-4693-8ed8-857827ad47c2&quot;,&quot;properties&quot;:{&quot;noteIndex&quot;:0},&quot;isEdited&quot;:false,&quot;manualOverride&quot;:{&quot;isManuallyOverridden&quot;:false,&quot;citeprocText&quot;:&quot;(Joyce &lt;i&gt;et al.&lt;/i&gt;, 2016)&quot;,&quot;manualOverrideText&quot;:&quot;&quot;},&quot;citationTag&quot;:&quot;MENDELEY_CITATION_v3_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&quot;,&quot;citationItems&quot;:[{&quot;id&quot;:&quot;80c7f29a-ab6c-3b71-9a42-4bcdde4bff67&quot;,&quot;itemData&quot;:{&quot;type&quot;:&quot;article-journal&quot;,&quot;id&quot;:&quot;80c7f29a-ab6c-3b71-9a42-4bcdde4bff67&quot;,&quot;title&quot;:&quot;Workplace interventions for common mental disorders: a systematic meta-review&quot;,&quot;author&quot;:[{&quot;family&quot;:&quot;Joyce&quot;,&quot;given&quot;:&quot;S.&quot;,&quot;parse-names&quot;:false,&quot;dropping-particle&quot;:&quot;&quot;,&quot;non-dropping-particle&quot;:&quot;&quot;},{&quot;family&quot;:&quot;Modini&quot;,&quot;given&quot;:&quot;M.&quot;,&quot;parse-names&quot;:false,&quot;dropping-particle&quot;:&quot;&quot;,&quot;non-dropping-particle&quot;:&quot;&quot;},{&quot;family&quot;:&quot;Christensen&quot;,&quot;given&quot;:&quot;H.&quot;,&quot;parse-names&quot;:false,&quot;dropping-particle&quot;:&quot;&quot;,&quot;non-dropping-particle&quot;:&quot;&quot;},{&quot;family&quot;:&quot;Mykletun&quot;,&quot;given&quot;:&quot;A.&quot;,&quot;parse-names&quot;:false,&quot;dropping-particle&quot;:&quot;&quot;,&quot;non-dropping-particle&quot;:&quot;&quot;},{&quot;family&quot;:&quot;Bryant&quot;,&quot;given&quot;:&quot;R.&quot;,&quot;parse-names&quot;:false,&quot;dropping-particle&quot;:&quot;&quot;,&quot;non-dropping-particle&quot;:&quot;&quot;},{&quot;family&quot;:&quot;Mitchell&quot;,&quot;given&quot;:&quot;P. B.&quot;,&quot;parse-names&quot;:false,&quot;dropping-particle&quot;:&quot;&quot;,&quot;non-dropping-particle&quot;:&quot;&quot;},{&quot;family&quot;:&quot;Harvey&quot;,&quot;given&quot;:&quot;S. B.&quot;,&quot;parse-names&quot;:false,&quot;dropping-particle&quot;:&quot;&quot;,&quot;non-dropping-particle&quot;:&quot;&quot;}],&quot;container-title&quot;:&quot;Psychological Medicine&quot;,&quot;container-title-short&quot;:&quot;Psychol Med&quot;,&quot;DOI&quot;:&quot;10.1017/S0033291715002408&quot;,&quot;ISSN&quot;:&quot;0033-2917&quot;,&quot;issued&quot;:{&quot;date-parts&quot;:[[2016,3,1]]},&quot;page&quot;:&quot;683-697&quot;,&quot;abstract&quot;:&quot;&lt;p&gt;Depression and anxiety disorders are the leading cause of sickness absence and long-term work incapacity in most developed countries. The present study aimed to carry out a systematic meta-review examining the effectiveness of workplace mental health interventions, defined as any intervention that a workplace may either initiate or facilitate that aims to prevent, treat or rehabilitate a worker with a diagnosis of depression, anxiety or both. Relevant reviews were identified via a detailed systematic search of academic and grey literature databases. All articles were subjected to a rigorous quality appraisal using the AMSTAR assessment. Of the 5179 articles identified, 140 studies met the inclusion criteria, of which 20 were deemed to be of moderate or high quality. Together, these reviews analysed 481 primary research studies. Moderate evidence was identified for two primary prevention interventions; enhancing employee control and promoting physical activity. Stronger evidence was found for CBT-based stress management although less evidence was found for other secondary prevention interventions, such as counselling. Strong evidence was also found against the routine use of debriefing following trauma. Tertiary interventions with a specific focus on work, such as exposure therapy and CBT-based and problem-focused return-to-work programmes, had a strong evidence base for improving symptomology and a moderate evidence base for improving occupational outcomes. Overall, these findings demonstrate there are empirically supported interventions that workplaces can utilize to aid in the prevention of common mental illness as well as facilitating the recovery of employees diagnosed with depression and/or anxiety.&lt;/p&gt;&quot;,&quot;issue&quot;:&quot;4&quot;,&quot;volume&quot;:&quot;46&quot;},&quot;isTemporary&quot;:false,&quot;suppress-author&quot;:false,&quot;composite&quot;:false,&quot;author-only&quot;:false}]},{&quot;citationID&quot;:&quot;MENDELEY_CITATION_f36beeea-4678-448f-af4c-bc978027b53f&quot;,&quot;properties&quot;:{&quot;noteIndex&quot;:0},&quot;isEdited&quot;:false,&quot;manualOverride&quot;:{&quot;isManuallyOverridden&quot;:false,&quot;citeprocText&quot;:&quot;(Portero de la Cruz &lt;i&gt;et al.&lt;/i&gt;, 2020)&quot;,&quot;manualOverrideText&quot;:&quot;&quot;},&quot;citationTag&quot;:&quot;MENDELEY_CITATION_v3_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&quot;,&quot;citationItems&quot;:[{&quot;id&quot;:&quot;beba0d16-3507-353d-adc3-419b025ac650&quot;,&quot;itemData&quot;:{&quot;type&quot;:&quot;article-journal&quot;,&quot;id&quot;:&quot;beba0d16-3507-353d-adc3-419b025ac650&quot;,&quot;title&quot;:&quot;A Multicenter Study into Burnout, Perceived Stress, Job Satisfaction, Coping Strategies, and General Health among Emergency Department Nursing Staff&quot;,&quot;author&quot;:[{&quot;family&quot;:&quot;Portero de la Cruz&quot;,&quot;given&quot;:&quot;Silvia&quot;,&quot;parse-names&quot;:false,&quot;dropping-particle&quot;:&quot;&quot;,&quot;non-dropping-particle&quot;:&quot;&quot;},{&quot;family&quot;:&quot;Cebrino&quot;,&quot;given&quot;:&quot;Jesús&quot;,&quot;parse-names&quot;:false,&quot;dropping-particle&quot;:&quot;&quot;,&quot;non-dropping-particle&quot;:&quot;&quot;},{&quot;family&quot;:&quot;Herruzo&quot;,&quot;given&quot;:&quot;Javier&quot;,&quot;parse-names&quot;:false,&quot;dropping-particle&quot;:&quot;&quot;,&quot;non-dropping-particle&quot;:&quot;&quot;},{&quot;family&quot;:&quot;Vaquero-Abellán&quot;,&quot;given&quot;:&quot;Manuel&quot;,&quot;parse-names&quot;:false,&quot;dropping-particle&quot;:&quot;&quot;,&quot;non-dropping-particle&quot;:&quot;&quot;}],&quot;container-title&quot;:&quot;Journal of Clinical Medicine&quot;,&quot;container-title-short&quot;:&quot;J Clin Med&quot;,&quot;DOI&quot;:&quot;10.3390/jcm9041007&quot;,&quot;ISSN&quot;:&quot;2077-0383&quot;,&quot;issued&quot;:{&quot;date-parts&quot;:[[2020,4,2]]},&quot;page&quot;:&quot;1007&quot;,&quot;abstract&quot;:&quot;&lt;p&gt;Burnout is a major problem among nurses working in emergency departments and is closely related to a high turnover of personnel, nursing errors, and patient dissatisfaction. The aims of this study were to estimate burnout, perceived stress, job satisfaction, coping and general health levels experienced by nurses working in emergency departments in Spain and to analyze the relationships between sociodemographic, occupational, and psychological variables and the occurrence of burnout syndrome among these professionals. A cross-sectional study was conducted in four emergency departments in Andalusia (Spain) from March to December 2016. The study sample was composed of n = 171 nurses. An ad hoc questionnaire was prepared to collect sociodemographic and work data, and the Maslach Burnout Inventory, the Perceived Stress Scale, the Font–Roja Questionnaire, the Brief Cope Orientation to Problem Experience and the General Health Questionnaire were used. The prevalence of high burnout was 8.19%. The levels of perceived stress and job satisfaction were moderate. The most frequent clinical manifestations were social dysfunction and somatic symptoms, and problem-focused coping was the strategy most used by nurses. Lack of physical exercise, gender, years worked at an emergency department, anxiety, social dysfunction, and avoidance coping were significant predictors of the dimensions of burnout.&lt;/p&gt;&quot;,&quot;issue&quot;:&quot;4&quot;,&quot;volume&quot;:&quot;9&quot;},&quot;isTemporary&quot;:false,&quot;suppress-author&quot;:false,&quot;composite&quot;:false,&quot;author-only&quot;:false}]},{&quot;citationID&quot;:&quot;MENDELEY_CITATION_443ed87d-7577-44a7-8a2c-9fecb7f5fc4c&quot;,&quot;properties&quot;:{&quot;noteIndex&quot;:0},&quot;isEdited&quot;:false,&quot;manualOverride&quot;:{&quot;isManuallyOverridden&quot;:false,&quot;citeprocText&quot;:&quot;(Scheutzow, Attoe and Harwood, 2022)&quot;,&quot;manualOverrideText&quot;:&quot;&quot;},&quot;citationTag&quot;:&quot;MENDELEY_CITATION_v3_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&quot;,&quot;citationItems&quot;:[{&quot;id&quot;:&quot;a368da3e-94dc-302c-ab88-388633441593&quot;,&quot;itemData&quot;:{&quot;type&quot;:&quot;article-journal&quot;,&quot;id&quot;:&quot;a368da3e-94dc-302c-ab88-388633441593&quot;,&quot;title&quot;:&quot;Acceptability of Web-Based Mental Health Interventions in the Workplace: Systematic Review&quot;,&quot;author&quot;:[{&quot;family&quot;:&quot;Scheutzow&quot;,&quot;given&quot;:&quot;Johanna&quot;,&quot;parse-names&quot;:false,&quot;dropping-particle&quot;:&quot;&quot;,&quot;non-dropping-particle&quot;:&quot;&quot;},{&quot;family&quot;:&quot;Attoe&quot;,&quot;given&quot;:&quot;Chris&quot;,&quot;parse-names&quot;:false,&quot;dropping-particle&quot;:&quot;&quot;,&quot;non-dropping-particle&quot;:&quot;&quot;},{&quot;family&quot;:&quot;Harwood&quot;,&quot;given&quot;:&quot;Joshua&quot;,&quot;parse-names&quot;:false,&quot;dropping-particle&quot;:&quot;&quot;,&quot;non-dropping-particle&quot;:&quot;&quot;}],&quot;container-title&quot;:&quot;JMIR Mental Health&quot;,&quot;container-title-short&quot;:&quot;JMIR Ment Health&quot;,&quot;DOI&quot;:&quot;10.2196/34655&quot;,&quot;ISSN&quot;:&quot;2368-7959&quot;,&quot;issued&quot;:{&quot;date-parts&quot;:[[2022,5,11]]},&quot;page&quot;:&quot;e34655&quot;,&quot;issue&quot;:&quot;5&quot;,&quot;volume&quot;:&quot;9&quot;},&quot;isTemporary&quot;:false,&quot;suppress-author&quot;:false,&quot;composite&quot;:false,&quot;author-only&quot;:false}]},{&quot;citationID&quot;:&quot;MENDELEY_CITATION_cbd0185f-e8d8-4a05-92a0-b74cfdcf3a5f&quot;,&quot;properties&quot;:{&quot;noteIndex&quot;:0},&quot;isEdited&quot;:false,&quot;manualOverride&quot;:{&quot;isManuallyOverridden&quot;:false,&quot;citeprocText&quot;:&quot;(Moher &lt;i&gt;et al.&lt;/i&gt;, 2009)&quot;,&quot;manualOverrideText&quot;:&quot;&quot;},&quot;citationTag&quot;:&quot;MENDELEY_CITATION_v3_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&quot;,&quot;citationItems&quot;:[{&quot;id&quot;:&quot;761ea366-a24c-3ebf-81f4-edb6a90fce30&quot;,&quot;itemData&quot;:{&quot;type&quot;:&quot;article-journal&quot;,&quot;id&quot;:&quot;761ea366-a24c-3ebf-81f4-edb6a90fce30&quot;,&quot;title&quot;:&quot;Preferred Reporting Items for Systematic Reviews and Meta-Analyses: The PRISMA Statement&quot;,&quot;author&quot;:[{&quot;family&quot;:&quot;Moher&quot;,&quot;given&quot;:&quot;David&quot;,&quot;parse-names&quot;:false,&quot;dropping-particle&quot;:&quot;&quot;,&quot;non-dropping-particle&quot;:&quot;&quot;},{&quot;family&quot;:&quot;Liberati&quot;,&quot;given&quot;:&quot;Alessandro&quot;,&quot;parse-names&quot;:false,&quot;dropping-particle&quot;:&quot;&quot;,&quot;non-dropping-particle&quot;:&quot;&quot;},{&quot;family&quot;:&quot;Tetzlaff&quot;,&quot;given&quot;:&quot;Jennifer&quot;,&quot;parse-names&quot;:false,&quot;dropping-particle&quot;:&quot;&quot;,&quot;non-dropping-particle&quot;:&quot;&quot;},{&quot;family&quot;:&quot;Altman&quot;,&quot;given&quot;:&quot;Douglas G.&quot;,&quot;parse-names&quot;:false,&quot;dropping-particle&quot;:&quot;&quot;,&quot;non-dropping-particle&quot;:&quot;&quot;}],&quot;container-title&quot;:&quot;PLoS Medicine&quot;,&quot;container-title-short&quot;:&quot;PLoS Med&quot;,&quot;DOI&quot;:&quot;10.1371/journal.pmed.1000097&quot;,&quot;ISSN&quot;:&quot;1549-1676&quot;,&quot;issued&quot;:{&quot;date-parts&quot;:[[2009,7,21]]},&quot;page&quot;:&quot;e1000097&quot;,&quot;issue&quot;:&quot;7&quot;,&quot;volume&quot;:&quot;6&quot;},&quot;isTemporary&quot;:false,&quot;suppress-author&quot;:false,&quot;composite&quot;:false,&quot;author-only&quot;:false}]},{&quot;citationID&quot;:&quot;MENDELEY_CITATION_803c642b-f3c7-454a-bc00-b6d38dd0cb4c&quot;,&quot;properties&quot;:{&quot;noteIndex&quot;:0},&quot;isEdited&quot;:false,&quot;manualOverride&quot;:{&quot;isManuallyOverridden&quot;:false,&quot;citeprocText&quot;:&quot;(Sohrabi &lt;i&gt;et al.&lt;/i&gt;, 2021)&quot;,&quot;manualOverrideText&quot;:&quot;&quot;},&quot;citationTag&quot;:&quot;MENDELEY_CITATION_v3_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&quot;,&quot;citationItems&quot;:[{&quot;id&quot;:&quot;595bc025-443c-3725-adc6-2140132450fd&quot;,&quot;itemData&quot;:{&quot;type&quot;:&quot;article-journal&quot;,&quot;id&quot;:&quot;595bc025-443c-3725-adc6-2140132450fd&quot;,&quot;title&quot;:&quot;PRISMA 2020 statement: What's new and the importance of reporting guidelines&quot;,&quot;author&quot;:[{&quot;family&quot;:&quot;Sohrabi&quot;,&quot;given&quot;:&quot;Catrin&quot;,&quot;parse-names&quot;:false,&quot;dropping-particle&quot;:&quot;&quot;,&quot;non-dropping-particle&quot;:&quot;&quot;},{&quot;family&quot;:&quot;Franchi&quot;,&quot;given&quot;:&quot;Thomas&quot;,&quot;parse-names&quot;:false,&quot;dropping-particle&quot;:&quot;&quot;,&quot;non-dropping-particle&quot;:&quot;&quot;},{&quot;family&quot;:&quot;Mathew&quot;,&quot;given&quot;:&quot;Ginimol&quot;,&quot;parse-names&quot;:false,&quot;dropping-particle&quot;:&quot;&quot;,&quot;non-dropping-particle&quot;:&quot;&quot;},{&quot;family&quot;:&quot;Kerwan&quot;,&quot;given&quot;:&quot;Ahmed&quot;,&quot;parse-names&quot;:false,&quot;dropping-particle&quot;:&quot;&quot;,&quot;non-dropping-particle&quot;:&quot;&quot;},{&quot;family&quot;:&quot;Nicola&quot;,&quot;given&quot;:&quot;Maria&quot;,&quot;parse-names&quot;:false,&quot;dropping-particle&quot;:&quot;&quot;,&quot;non-dropping-particle&quot;:&quot;&quot;},{&quot;family&quot;:&quot;Griffin&quot;,&quot;given&quot;:&quot;Michelle&quot;,&quot;parse-names&quot;:false,&quot;dropping-particle&quot;:&quot;&quot;,&quot;non-dropping-particle&quot;:&quot;&quot;},{&quot;family&quot;:&quot;Agha&quot;,&quot;given&quot;:&quot;Maliha&quot;,&quot;parse-names&quot;:false,&quot;dropping-particle&quot;:&quot;&quot;,&quot;non-dropping-particle&quot;:&quot;&quot;},{&quot;family&quot;:&quot;Agha&quot;,&quot;given&quot;:&quot;Riaz&quot;,&quot;parse-names&quot;:false,&quot;dropping-particle&quot;:&quot;&quot;,&quot;non-dropping-particle&quot;:&quot;&quot;}],&quot;container-title&quot;:&quot;International Journal of Surgery&quot;,&quot;DOI&quot;:&quot;10.1016/j.ijsu.2021.105918&quot;,&quot;ISSN&quot;:&quot;17439191&quot;,&quot;issued&quot;:{&quot;date-parts&quot;:[[2021,4]]},&quot;page&quot;:&quot;105918&quot;,&quot;volume&quot;:&quot;88&quot;,&quot;container-title-short&quot;:&quot;&quot;},&quot;isTemporary&quot;:false,&quot;suppress-author&quot;:false,&quot;composite&quot;:false,&quot;author-only&quot;:false}]},{&quot;citationID&quot;:&quot;MENDELEY_CITATION_8d007472-1d32-49fd-9e6b-0a9f34bbbfe7&quot;,&quot;properties&quot;:{&quot;noteIndex&quot;:0},&quot;isEdited&quot;:false,&quot;manualOverride&quot;:{&quot;isManuallyOverridden&quot;:false,&quot;citeprocText&quot;:&quot;(Sohrabi &lt;i&gt;et al.&lt;/i&gt;, 2021)&quot;,&quot;manualOverrideText&quot;:&quot;&quot;},&quot;citationTag&quot;:&quot;MENDELEY_CITATION_v3_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&quot;,&quot;citationItems&quot;:[{&quot;id&quot;:&quot;595bc025-443c-3725-adc6-2140132450fd&quot;,&quot;itemData&quot;:{&quot;type&quot;:&quot;article-journal&quot;,&quot;id&quot;:&quot;595bc025-443c-3725-adc6-2140132450fd&quot;,&quot;title&quot;:&quot;PRISMA 2020 statement: What's new and the importance of reporting guidelines&quot;,&quot;author&quot;:[{&quot;family&quot;:&quot;Sohrabi&quot;,&quot;given&quot;:&quot;Catrin&quot;,&quot;parse-names&quot;:false,&quot;dropping-particle&quot;:&quot;&quot;,&quot;non-dropping-particle&quot;:&quot;&quot;},{&quot;family&quot;:&quot;Franchi&quot;,&quot;given&quot;:&quot;Thomas&quot;,&quot;parse-names&quot;:false,&quot;dropping-particle&quot;:&quot;&quot;,&quot;non-dropping-particle&quot;:&quot;&quot;},{&quot;family&quot;:&quot;Mathew&quot;,&quot;given&quot;:&quot;Ginimol&quot;,&quot;parse-names&quot;:false,&quot;dropping-particle&quot;:&quot;&quot;,&quot;non-dropping-particle&quot;:&quot;&quot;},{&quot;family&quot;:&quot;Kerwan&quot;,&quot;given&quot;:&quot;Ahmed&quot;,&quot;parse-names&quot;:false,&quot;dropping-particle&quot;:&quot;&quot;,&quot;non-dropping-particle&quot;:&quot;&quot;},{&quot;family&quot;:&quot;Nicola&quot;,&quot;given&quot;:&quot;Maria&quot;,&quot;parse-names&quot;:false,&quot;dropping-particle&quot;:&quot;&quot;,&quot;non-dropping-particle&quot;:&quot;&quot;},{&quot;family&quot;:&quot;Griffin&quot;,&quot;given&quot;:&quot;Michelle&quot;,&quot;parse-names&quot;:false,&quot;dropping-particle&quot;:&quot;&quot;,&quot;non-dropping-particle&quot;:&quot;&quot;},{&quot;family&quot;:&quot;Agha&quot;,&quot;given&quot;:&quot;Maliha&quot;,&quot;parse-names&quot;:false,&quot;dropping-particle&quot;:&quot;&quot;,&quot;non-dropping-particle&quot;:&quot;&quot;},{&quot;family&quot;:&quot;Agha&quot;,&quot;given&quot;:&quot;Riaz&quot;,&quot;parse-names&quot;:false,&quot;dropping-particle&quot;:&quot;&quot;,&quot;non-dropping-particle&quot;:&quot;&quot;}],&quot;container-title&quot;:&quot;International Journal of Surgery&quot;,&quot;DOI&quot;:&quot;10.1016/j.ijsu.2021.105918&quot;,&quot;ISSN&quot;:&quot;17439191&quot;,&quot;issued&quot;:{&quot;date-parts&quot;:[[2021,4]]},&quot;page&quot;:&quot;105918&quot;,&quot;volume&quot;:&quot;88&quot;,&quot;container-title-short&quot;:&quot;&quot;},&quot;isTemporary&quot;:false,&quot;suppress-author&quot;:false,&quot;composite&quot;:false,&quot;author-only&quot;:false}]},{&quot;citationID&quot;:&quot;MENDELEY_CITATION_4f9c7fb4-828a-429a-82a7-9a8edd3ca6c6&quot;,&quot;properties&quot;:{&quot;noteIndex&quot;:0},&quot;isEdited&quot;:false,&quot;manualOverride&quot;:{&quot;isManuallyOverridden&quot;:true,&quot;citeprocText&quot;:&quot;(Microsoft Corporation, 1987)&quot;,&quot;manualOverrideText&quot;:&quot;&quot;},&quot;citationTag&quot;:&quot;MENDELEY_CITATION_v3_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&quot;,&quot;citationItems&quot;:[{&quot;id&quot;:&quot;f04be9fb-314a-393c-b508-2d7f0b0da00c&quot;,&quot;itemData&quot;:{&quot;type&quot;:&quot;article&quot;,&quot;id&quot;:&quot;f04be9fb-314a-393c-b508-2d7f0b0da00c&quot;,&quot;title&quot;:&quot;Microsoft PowerPoint&quot;,&quot;author&quot;:[{&quot;family&quot;:&quot;Microsoft Corporation&quot;,&quot;given&quot;:&quot;&quot;,&quot;parse-names&quot;:false,&quot;dropping-particle&quot;:&quot;&quot;,&quot;non-dropping-particle&quot;:&quot;&quot;}],&quot;accessed&quot;:{&quot;date-parts&quot;:[[2025,4,4]]},&quot;URL&quot;:&quot;https://www.microsoft.com/powerpoint&quot;,&quot;issued&quot;:{&quot;date-parts&quot;:[[1987]]},&quot;container-title-short&quot;:&quot;&quot;},&quot;isTemporary&quot;:false,&quot;suppress-author&quot;:false,&quot;composite&quot;:false,&quot;author-only&quot;:false}]},{&quot;citationID&quot;:&quot;MENDELEY_CITATION_c18ff977-85f8-476d-98aa-1251013c8e03&quot;,&quot;properties&quot;:{&quot;noteIndex&quot;:0},&quot;isEdited&quot;:false,&quot;manualOverride&quot;:{&quot;isManuallyOverridden&quot;:false,&quot;citeprocText&quot;:&quot;(Armaou, Konstantinidis and Blake, 2019)&quot;,&quot;manualOverrideText&quot;:&quot;&quot;},&quot;citationTag&quot;:&quot;MENDELEY_CITATION_v3_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&quot;,&quot;citationItems&quot;:[{&quot;id&quot;:&quot;608492f1-f5c7-3be9-aeba-396dcb3bfc41&quot;,&quot;itemData&quot;:{&quot;type&quot;:&quot;article-journal&quot;,&quot;id&quot;:&quot;608492f1-f5c7-3be9-aeba-396dcb3bfc41&quot;,&quot;title&quot;:&quot;The Effectiveness of Digital Interventions for Psychological Well-Being in the Workplace: A Systematic Review Protocol&quot;,&quot;author&quot;:[{&quot;family&quot;:&quot;Armaou&quot;,&quot;given&quot;:&quot;Maria&quot;,&quot;parse-names&quot;:false,&quot;dropping-particle&quot;:&quot;&quot;,&quot;non-dropping-particle&quot;:&quot;&quot;},{&quot;family&quot;:&quot;Konstantinidis&quot;,&quot;given&quot;:&quot;Stathis&quot;,&quot;parse-names&quot;:false,&quot;dropping-particle&quot;:&quot;&quot;,&quot;non-dropping-particle&quot;:&quot;&quot;},{&quot;family&quot;:&quot;Blake&quot;,&quot;given&quot;:&quot;Holly&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10255&quot;,&quot;ISSN&quot;:&quot;1660-4601&quot;,&quot;issued&quot;:{&quot;date-parts&quot;:[[2019,12,30]]},&quot;page&quot;:&quot;255&quot;,&quot;abstract&quot;:&quot;&lt;p&gt;Objective: Psychological well-being has been associated with desirable individual and organisational outcomes. This systematic review aims to assess the effectiveness of digital interventions for the improvement of psychological well-being and/or the prevention/management of poor mental well-being in the workplace. Methods: This review protocol is registered in PROSPERO (CRD42019142428). Scientific databases including MEDLINE, Web of Science, CINAHL, PsycINFO, Cochrane Register of Controlled Trials (CENTRAL) and EMBASE will be searched for relevant studies published between January 1990 and July 2019. Studies will be included if they report specific primary and secondary outcomes of digital interventions delivered to adults in the workplace for the improvement of their psychological wellbeing and/or the prevention/management of poor mental well-being and were published in English. Following screening of titles and abstracts, full texts of potentially eligible papers will be screened in duplicate to identify studies that assess the effectiveness of those digital interventions. Discrepancies will be resolved through consensus or by consulting a third reviewer. An integrated narrative synthesis will assess included studies’ findings, and a meta-analysis will be performed if included studies appear to be homogeneous. The “Cochrane Collaboration’s Risk of Bias” tool and the JBI (Joanna Briggs Institute) Critical Appraisal Checklist for Quasi-Experimental Studies will be used to appraise included studies. Conclusion: The results of this work will provide recommendations on the use of digital interventions for the promotion of psychological well-being at work. It will also guide the development of future workplace digital interventions and subsequent primary research in this field.&lt;/p&gt;&quot;,&quot;issue&quot;:&quot;1&quot;,&quot;volume&quot;:&quot;17&quot;},&quot;isTemporary&quot;:false,&quot;suppress-author&quot;:false,&quot;composite&quot;:false,&quot;author-only&quot;:false}]},{&quot;citationID&quot;:&quot;MENDELEY_CITATION_cb30b1ab-cb51-49eb-b775-af92a6a2b933&quot;,&quot;properties&quot;:{&quot;noteIndex&quot;:0},&quot;isEdited&quot;:false,&quot;manualOverride&quot;:{&quot;isManuallyOverridden&quot;:false,&quot;citeprocText&quot;:&quot;(Bolier &lt;i&gt;et al.&lt;/i&gt;, 2014)&quot;,&quot;manualOverrideText&quot;:&quot;&quot;},&quot;citationTag&quot;:&quot;MENDELEY_CITATION_v3_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&quot;,&quot;citationItems&quot;:[{&quot;id&quot;:&quot;2604759d-0203-311b-9afa-59e3213cff01&quot;,&quot;itemData&quot;:{&quot;type&quot;:&quot;article-journal&quot;,&quot;id&quot;:&quot;2604759d-0203-311b-9afa-59e3213cff01&quot;,&quot;title&quot;:&quot;Workplace mental health promotion online to enhance well-being of nurses and allied health professionals: A cluster-randomized controlled trial&quot;,&quot;author&quot;:[{&quot;family&quot;:&quot;Bolier&quot;,&quot;given&quot;:&quot;Linda&quot;,&quot;parse-names&quot;:false,&quot;dropping-particle&quot;:&quot;&quot;,&quot;non-dropping-particle&quot;:&quot;&quot;},{&quot;family&quot;:&quot;Ketelaar&quot;,&quot;given&quot;:&quot;Sarah M.&quot;,&quot;parse-names&quot;:false,&quot;dropping-particle&quot;:&quot;&quot;,&quot;non-dropping-particle&quot;:&quot;&quot;},{&quot;family&quot;:&quot;Nieuwenhuijsen&quot;,&quot;given&quot;:&quot;Karen&quot;,&quot;parse-names&quot;:false,&quot;dropping-particle&quot;:&quot;&quot;,&quot;non-dropping-particle&quot;:&quot;&quot;},{&quot;family&quot;:&quot;Smeets&quot;,&quot;given&quot;:&quot;Odile&quot;,&quot;parse-names&quot;:false,&quot;dropping-particle&quot;:&quot;&quot;,&quot;non-dropping-particle&quot;:&quot;&quot;},{&quot;family&quot;:&quot;Gärtner&quot;,&quot;given&quot;:&quot;Fania R.&quot;,&quot;parse-names&quot;:false,&quot;dropping-particle&quot;:&quot;&quot;,&quot;non-dropping-particle&quot;:&quot;&quot;},{&quot;family&quot;:&quot;Sluiter&quot;,&quot;given&quot;:&quot;Judith K.&quot;,&quot;parse-names&quot;:false,&quot;dropping-particle&quot;:&quot;&quot;,&quot;non-dropping-particle&quot;:&quot;&quot;}],&quot;container-title&quot;:&quot;Internet Interventions&quot;,&quot;container-title-short&quot;:&quot;Internet Interv&quot;,&quot;DOI&quot;:&quot;10.1016/j.invent.2014.10.002&quot;,&quot;ISSN&quot;:&quot;22147829&quot;,&quot;issued&quot;:{&quot;date-parts&quot;:[[2014,10]]},&quot;page&quot;:&quot;196-204&quot;,&quot;issue&quot;:&quot;4&quot;,&quot;volume&quot;:&quot;1&quot;},&quot;isTemporary&quot;:false,&quot;suppress-author&quot;:false,&quot;composite&quot;:false,&quot;author-only&quot;:false}]},{&quot;citationID&quot;:&quot;MENDELEY_CITATION_0980c481-4e42-4e6b-a7c9-efdee1184632&quot;,&quot;properties&quot;:{&quot;noteIndex&quot;:0},&quot;isEdited&quot;:false,&quot;manualOverride&quot;:{&quot;isManuallyOverridden&quot;:false,&quot;citeprocText&quot;:&quot;(Gray, Davies and Snowden, 2020)&quot;,&quot;manualOverrideText&quot;:&quot;&quot;},&quot;citationTag&quot;:&quot;MENDELEY_CITATION_v3_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&quot;,&quot;citationItems&quot;:[{&quot;id&quot;:&quot;634d2ce4-53ba-3a66-9b1d-f565ae7d49d1&quot;,&quot;itemData&quot;:{&quot;type&quot;:&quot;article-journal&quot;,&quot;id&quot;:&quot;634d2ce4-53ba-3a66-9b1d-f565ae7d49d1&quot;,&quot;title&quot;:&quot;Reducing stigma and increasing workplace productivity due to mental health difficulties in a large government organization in the UK: a protocol for a randomised control treatment trial (RCT) of a low intensity psychological intervention and stigma reduction programme for common mental disorder (Prevail)&quot;,&quot;author&quot;:[{&quot;family&quot;:&quot;Gray&quot;,&quot;given&quot;:&quot;Nicola S.&quot;,&quot;parse-names&quot;:false,&quot;dropping-particle&quot;:&quot;&quot;,&quot;non-dropping-particle&quot;:&quot;&quot;},{&quot;family&quot;:&quot;Davies&quot;,&quot;given&quot;:&quot;Helen&quot;,&quot;parse-names&quot;:false,&quot;dropping-particle&quot;:&quot;&quot;,&quot;non-dropping-particle&quot;:&quot;&quot;},{&quot;family&quot;:&quot;Snowden&quot;,&quot;given&quot;:&quot;Robert J.&quot;,&quot;parse-names&quot;:false,&quot;dropping-particle&quot;:&quot;&quot;,&quot;non-dropping-particle&quot;:&quot;&quot;}],&quot;container-title&quot;:&quot;BMC Public Health&quot;,&quot;container-title-short&quot;:&quot;BMC Public Health&quot;,&quot;DOI&quot;:&quot;10.1186/s12889-020-09054-0&quot;,&quot;ISSN&quot;:&quot;1471-2458&quot;,&quot;issued&quot;:{&quot;date-parts&quot;:[[2020,12,9]]},&quot;page&quot;:&quot;896&quot;,&quot;issue&quot;:&quot;1&quot;,&quot;volume&quot;:&quot;20&quot;},&quot;isTemporary&quot;:false,&quot;suppress-author&quot;:false,&quot;composite&quot;:false,&quot;author-only&quot;:false}]},{&quot;citationID&quot;:&quot;MENDELEY_CITATION_257b3483-cff1-45f0-a409-f22889b95c01&quot;,&quot;properties&quot;:{&quot;noteIndex&quot;:0},&quot;isEdited&quot;:false,&quot;manualOverride&quot;:{&quot;isManuallyOverridden&quot;:false,&quot;citeprocText&quot;:&quot;(Carolan, Harris and Cavanagh, 2017)&quot;,&quot;manualOverrideText&quot;:&quot;&quot;},&quot;citationTag&quot;:&quot;MENDELEY_CITATION_v3_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&quot;,&quot;citationItems&quot;:[{&quot;id&quot;:&quot;57e89590-82ca-3853-a2af-057935c673b5&quot;,&quot;itemData&quot;:{&quot;type&quot;:&quot;article-journal&quot;,&quot;id&quot;:&quot;57e89590-82ca-3853-a2af-057935c673b5&quot;,&quot;title&quot;:&quot;Improving Employee Well-Being and Effectiveness: Systematic Review and Meta-Analysis of Web-Based Psychological Interventions Delivered in the Workplace&quot;,&quot;author&quot;:[{&quot;family&quot;:&quot;Carolan&quot;,&quot;given&quot;:&quot;Stephany&quot;,&quot;parse-names&quot;:false,&quot;dropping-particle&quot;:&quot;&quot;,&quot;non-dropping-particle&quot;:&quot;&quot;},{&quot;family&quot;:&quot;Harris&quot;,&quot;given&quot;:&quot;Peter R&quot;,&quot;parse-names&quot;:false,&quot;dropping-particle&quot;:&quot;&quot;,&quot;non-dropping-particle&quot;:&quot;&quot;},{&quot;family&quot;:&quot;Cavanagh&quot;,&quot;given&quot;:&quot;Kate&quot;,&quot;parse-names&quot;:false,&quot;dropping-particle&quot;:&quot;&quot;,&quot;non-dropping-particle&quot;:&quot;&quot;}],&quot;container-title&quot;:&quot;Journal of Medical Internet Research&quot;,&quot;container-title-short&quot;:&quot;J Med Internet Res&quot;,&quot;DOI&quot;:&quot;10.2196/jmir.7583&quot;,&quot;ISSN&quot;:&quot;1438-8871&quot;,&quot;issued&quot;:{&quot;date-parts&quot;:[[2017,7,26]]},&quot;page&quot;:&quot;e271&quot;,&quot;issue&quot;:&quot;7&quot;,&quot;volume&quot;:&quot;19&quot;},&quot;isTemporary&quot;:false,&quot;suppress-author&quot;:false,&quot;composite&quot;:false,&quot;author-only&quot;:false}]},{&quot;citationID&quot;:&quot;MENDELEY_CITATION_81918807-5dec-417f-bf3b-567b4e11fafb&quot;,&quot;properties&quot;:{&quot;noteIndex&quot;:0},&quot;isEdited&quot;:false,&quot;manualOverride&quot;:{&quot;isManuallyOverridden&quot;:false,&quot;citeprocText&quot;:&quot;(Carolan and de Visser, 2018)&quot;,&quot;manualOverrideText&quot;:&quot;&quot;},&quot;citationTag&quot;:&quot;MENDELEY_CITATION_v3_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&quot;,&quot;citationItems&quot;:[{&quot;id&quot;:&quot;5cea647c-b51d-3582-adf9-9e9bba82f4f2&quot;,&quot;itemData&quot;:{&quot;type&quot;:&quot;article-journal&quot;,&quot;id&quot;:&quot;5cea647c-b51d-3582-adf9-9e9bba82f4f2&quot;,&quot;title&quot;:&quot;Employees’ Perspectives on the Facilitators and Barriers to Engaging With Digital Mental Health Interventions in the Workplace: Qualitative Study&quot;,&quot;author&quot;:[{&quot;family&quot;:&quot;Carolan&quot;,&quot;given&quot;:&quot;Stephany&quot;,&quot;parse-names&quot;:false,&quot;dropping-particle&quot;:&quot;&quot;,&quot;non-dropping-particle&quot;:&quot;&quot;},{&quot;family&quot;:&quot;Visser&quot;,&quot;given&quot;:&quot;Richard O&quot;,&quot;parse-names&quot;:false,&quot;dropping-particle&quot;:&quot;&quot;,&quot;non-dropping-particle&quot;:&quot;de&quot;}],&quot;container-title&quot;:&quot;JMIR Mental Health&quot;,&quot;container-title-short&quot;:&quot;JMIR Ment Health&quot;,&quot;DOI&quot;:&quot;10.2196/mental.9146&quot;,&quot;ISSN&quot;:&quot;2368-7959&quot;,&quot;issued&quot;:{&quot;date-parts&quot;:[[2018,1,19]]},&quot;page&quot;:&quot;e8&quot;,&quot;issue&quot;:&quot;1&quot;,&quot;volume&quot;:&quot;5&quot;},&quot;isTemporary&quot;:false,&quot;suppress-author&quot;:false,&quot;composite&quot;:false,&quot;author-only&quot;:false}]},{&quot;citationID&quot;:&quot;MENDELEY_CITATION_44752579-50a2-4674-aa79-69a8aeda3c22&quot;,&quot;properties&quot;:{&quot;noteIndex&quot;:0},&quot;isEdited&quot;:false,&quot;manualOverride&quot;:{&quot;isManuallyOverridden&quot;:false,&quot;citeprocText&quot;:&quot;(Krisher &lt;i&gt;et al.&lt;/i&gt;, 2024)&quot;,&quot;manualOverrideText&quot;:&quot;&quot;},&quot;citationTag&quot;:&quot;MENDELEY_CITATION_v3_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&quot;,&quot;citationItems&quot;:[{&quot;id&quot;:&quot;c5de0be6-53a5-342a-9537-6ac44ed52202&quot;,&quot;itemData&quot;:{&quot;type&quot;:&quot;article-journal&quot;,&quot;id&quot;:&quot;c5de0be6-53a5-342a-9537-6ac44ed52202&quot;,&quot;title&quot;:&quot;Pragmatic Approach to the Assessment and Use of Digital Mental Health Interventions for Health Workers&quot;,&quot;author&quot;:[{&quot;family&quot;:&quot;Krisher&quot;,&quot;given&quot;:&quot;Lyndsay&quot;,&quot;parse-names&quot;:false,&quot;dropping-particle&quot;:&quot;&quot;,&quot;non-dropping-particle&quot;:&quot;&quot;},{&quot;family&quot;:&quot;Boeldt&quot;,&quot;given&quot;:&quot;Debra L.&quot;,&quot;parse-names&quot;:false,&quot;dropping-particle&quot;:&quot;&quot;,&quot;non-dropping-particle&quot;:&quot;&quot;},{&quot;family&quot;:&quot;Sigmon&quot;,&quot;given&quot;:&quot;Chloe A. Nicksic&quot;,&quot;parse-names&quot;:false,&quot;dropping-particle&quot;:&quot;&quot;,&quot;non-dropping-particle&quot;:&quot;&quot;},{&quot;family&quot;:&quot;Rimel&quot;,&quot;given&quot;:&quot;Sarah E.&quot;,&quot;parse-names&quot;:false,&quot;dropping-particle&quot;:&quot;&quot;,&quot;non-dropping-particle&quot;:&quot;&quot;},{&quot;family&quot;:&quot;Newman&quot;,&quot;given&quot;:&quot;Lee S.&quot;,&quot;parse-names&quot;:false,&quot;dropping-particle&quot;:&quot;&quot;,&quot;non-dropping-particle&quot;:&quot;&quot;}],&quot;container-title&quot;:&quot;American Journal of Public Health&quot;,&quot;container-title-short&quot;:&quot;Am J Public Health&quot;,&quot;DOI&quot;:&quot;10.2105/AJPH.2023.307505&quot;,&quot;ISSN&quot;:&quot;0090-0036&quot;,&quot;issued&quot;:{&quot;date-parts&quot;:[[2024,2]]},&quot;page&quot;:&quot;171-179&quot;,&quot;abstract&quot;:&quot;&lt;p&gt;Symptoms of poor mental health among working people, especially health workers, are on the rise in the United States, contributing to a burgeoning market of thousands of mental health technology products, few of which have undergone rigorous evaluation. Most research on these products focuses on deploying digital mental health interventions as ancillary support in clinical practice and community settings. Little is known of the effectiveness of these tools when employers offer them.&lt;/p&gt;&quot;,&quot;issue&quot;:&quot;S2&quot;,&quot;volume&quot;:&quot;114&quot;},&quot;isTemporary&quot;:false,&quot;suppress-author&quot;:false,&quot;composite&quot;:false,&quot;author-only&quot;:false}]},{&quot;citationID&quot;:&quot;MENDELEY_CITATION_77e15294-9073-458f-9720-cc193d96f973&quot;,&quot;properties&quot;:{&quot;noteIndex&quot;:0},&quot;isEdited&quot;:false,&quot;manualOverride&quot;:{&quot;isManuallyOverridden&quot;:false,&quot;citeprocText&quot;:&quot;(Coxon &lt;i&gt;et al.&lt;/i&gt;, 2016)&quot;,&quot;manualOverrideText&quot;:&quot;&quot;},&quot;citationTag&quot;:&quot;MENDELEY_CITATION_v3_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&quot;,&quot;citationItems&quot;:[{&quot;id&quot;:&quot;2dbf6777-42e3-3e6c-9841-a696403a042f&quot;,&quot;itemData&quot;:{&quot;type&quot;:&quot;article-journal&quot;,&quot;id&quot;:&quot;2dbf6777-42e3-3e6c-9841-a696403a042f&quot;,&quot;title&quot;:&quot;‘You're never making just one decision’: exploring the lived experiences of ambulance Emergency Operations Centre personnel&quot;,&quot;author&quot;:[{&quot;family&quot;:&quot;Coxon&quot;,&quot;given&quot;:&quot;Astrid&quot;,&quot;parse-names&quot;:false,&quot;dropping-particle&quot;:&quot;&quot;,&quot;non-dropping-particle&quot;:&quot;&quot;},{&quot;family&quot;:&quot;Cropley&quot;,&quot;given&quot;:&quot;Mark&quot;,&quot;parse-names&quot;:false,&quot;dropping-particle&quot;:&quot;&quot;,&quot;non-dropping-particle&quot;:&quot;&quot;},{&quot;family&quot;:&quot;Schofield&quot;,&quot;given&quot;:&quot;Pat&quot;,&quot;parse-names&quot;:false,&quot;dropping-particle&quot;:&quot;&quot;,&quot;non-dropping-particle&quot;:&quot;&quot;},{&quot;family&quot;:&quot;Start&quot;,&quot;given&quot;:&quot;Kath&quot;,&quot;parse-names&quot;:false,&quot;dropping-particle&quot;:&quot;&quot;,&quot;non-dropping-particle&quot;:&quot;&quot;},{&quot;family&quot;:&quot;Horsfield&quot;,&quot;given&quot;:&quot;Claire&quot;,&quot;parse-names&quot;:false,&quot;dropping-particle&quot;:&quot;&quot;,&quot;non-dropping-particle&quot;:&quot;&quot;},{&quot;family&quot;:&quot;Quinn&quot;,&quot;given&quot;:&quot;Tom&quot;,&quot;parse-names&quot;:false,&quot;dropping-particle&quot;:&quot;&quot;,&quot;non-dropping-particle&quot;:&quot;&quot;}],&quot;container-title&quot;:&quot;Emergency Medicine Journal&quot;,&quot;DOI&quot;:&quot;10.1136/emermed-2015-204841&quot;,&quot;ISSN&quot;:&quot;1472-0205&quot;,&quot;issued&quot;:{&quot;date-parts&quot;:[[2016,9]]},&quot;page&quot;:&quot;645-651&quot;,&quot;issue&quot;:&quot;9&quot;,&quot;volume&quot;:&quot;33&quot;,&quot;container-title-short&quot;:&quot;&quot;},&quot;isTemporary&quot;:false,&quot;suppress-author&quot;:false,&quot;composite&quot;:false,&quot;author-only&quot;:false}]},{&quot;citationID&quot;:&quot;MENDELEY_CITATION_602ae3a2-0022-4b34-b296-64a99ed088aa&quot;,&quot;properties&quot;:{&quot;noteIndex&quot;:0},&quot;isEdited&quot;:false,&quot;manualOverride&quot;:{&quot;isManuallyOverridden&quot;:false,&quot;citeprocText&quot;:&quot;(Maina &lt;i&gt;et al.&lt;/i&gt;, 2011)&quot;,&quot;manualOverrideText&quot;:&quot;&quot;},&quot;citationTag&quot;:&quot;MENDELEY_CITATION_v3_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&quot;,&quot;citationItems&quot;:[{&quot;id&quot;:&quot;ac777c8a-2ebd-3042-8519-69ba8b78d582&quot;,&quot;itemData&quot;:{&quot;type&quot;:&quot;article-journal&quot;,&quot;id&quot;:&quot;ac777c8a-2ebd-3042-8519-69ba8b78d582&quot;,&quot;title&quot;:&quot;Job strain, effort-reward imbalance and ambulatory blood pressure: results of a cross-sectional study in call handler operators&quot;,&quot;author&quot;:[{&quot;family&quot;:&quot;Maina&quot;,&quot;given&quot;:&quot;Giovanni&quot;,&quot;parse-names&quot;:false,&quot;dropping-particle&quot;:&quot;&quot;,&quot;non-dropping-particle&quot;:&quot;&quot;},{&quot;family&quot;:&quot;Bovenzi&quot;,&quot;given&quot;:&quot;Massimo&quot;,&quot;parse-names&quot;:false,&quot;dropping-particle&quot;:&quot;&quot;,&quot;non-dropping-particle&quot;:&quot;&quot;},{&quot;family&quot;:&quot;Palmas&quot;,&quot;given&quot;:&quot;Antonio&quot;,&quot;parse-names&quot;:false,&quot;dropping-particle&quot;:&quot;&quot;,&quot;non-dropping-particle&quot;:&quot;&quot;},{&quot;family&quot;:&quot;Prodi&quot;,&quot;given&quot;:&quot;Andrea&quot;,&quot;parse-names&quot;:false,&quot;dropping-particle&quot;:&quot;&quot;,&quot;non-dropping-particle&quot;:&quot;&quot;},{&quot;family&quot;:&quot;Filon&quot;,&quot;given&quot;:&quot;Francesca Larese&quot;,&quot;parse-names&quot;:false,&quot;dropping-particle&quot;:&quot;&quot;,&quot;non-dropping-particle&quot;:&quot;&quot;}],&quot;container-title&quot;:&quot;International Archives of Occupational and Environmental Health&quot;,&quot;container-title-short&quot;:&quot;Int Arch Occup Environ Health&quot;,&quot;DOI&quot;:&quot;10.1007/s00420-010-0576-5&quot;,&quot;ISSN&quot;:&quot;0340-0131&quot;,&quot;issued&quot;:{&quot;date-parts&quot;:[[2011,4,15]]},&quot;page&quot;:&quot;383-391&quot;,&quot;issue&quot;:&quot;4&quot;,&quot;volume&quot;:&quot;84&quot;},&quot;isTemporary&quot;:false,&quot;suppress-author&quot;:false,&quot;composite&quot;:false,&quot;author-only&quot;:false}]},{&quot;citationID&quot;:&quot;MENDELEY_CITATION_7b991761-3a02-4612-bcff-e0a2439a77be&quot;,&quot;properties&quot;:{&quot;noteIndex&quot;:0},&quot;isEdited&quot;:false,&quot;manualOverride&quot;:{&quot;isManuallyOverridden&quot;:false,&quot;citeprocText&quot;:&quot;(Johnston &lt;i&gt;et al.&lt;/i&gt;, 2022)&quot;,&quot;manualOverrideText&quot;:&quot;&quot;},&quot;citationTag&quot;:&quot;MENDELEY_CITATION_v3_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&quot;,&quot;citationItems&quot;:[{&quot;id&quot;:&quot;d4ceee2b-10d8-3db9-9c38-1eb8dd0298b5&quot;,&quot;itemData&quot;:{&quot;type&quot;:&quot;article-journal&quot;,&quot;id&quot;:&quot;d4ceee2b-10d8-3db9-9c38-1eb8dd0298b5&quot;,&quot;title&quot;:&quot;Why do ambulance employees (not) seek organisational help for mental health support? A mixed-methods systematic review protocol of organisational support available and barriers/facilitators to uptake&quot;,&quot;author&quot;:[{&quot;family&quot;:&quot;Johnston&quot;,&quot;given&quot;:&quot;Sasha&quot;,&quot;parse-names&quot;:false,&quot;dropping-particle&quot;:&quot;&quot;,&quot;non-dropping-particle&quot;:&quot;&quot;},{&quot;family&quot;:&quot;Sanderson&quot;,&quot;given&quot;:&quot;Kristy&quot;,&quot;parse-names&quot;:false,&quot;dropping-particle&quot;:&quot;&quot;,&quot;non-dropping-particle&quot;:&quot;&quot;},{&quot;family&quot;:&quot;Bowes&quot;,&quot;given&quot;:&quot;Lucy&quot;,&quot;parse-names&quot;:false,&quot;dropping-particle&quot;:&quot;&quot;,&quot;non-dropping-particle&quot;:&quot;&quot;},{&quot;family&quot;:&quot;Wild&quot;,&quot;given&quot;:&quot;Jennifer&quot;,&quot;parse-names&quot;:false,&quot;dropping-particle&quot;:&quot;&quot;,&quot;non-dropping-particle&quot;:&quot;&quot;}],&quot;container-title&quot;:&quot;BMJ Open&quot;,&quot;container-title-short&quot;:&quot;BMJ Open&quot;,&quot;DOI&quot;:&quot;10.1136/bmjopen-2022-062775&quot;,&quot;ISSN&quot;:&quot;2044-6055&quot;,&quot;issued&quot;:{&quot;date-parts&quot;:[[2022,10,10]]},&quot;page&quot;:&quot;e062775&quot;,&quot;issue&quot;:&quot;10&quot;,&quot;volume&quot;:&quot;12&quot;},&quot;isTemporary&quot;:false,&quot;suppress-author&quot;:false,&quot;composite&quot;:false,&quot;author-only&quot;:false}]},{&quot;citationID&quot;:&quot;MENDELEY_CITATION_b28ef881-11c6-4e85-bf4a-75eeabe0d6a6&quot;,&quot;properties&quot;:{&quot;noteIndex&quot;:0},&quot;isEdited&quot;:false,&quot;manualOverride&quot;:{&quot;isManuallyOverridden&quot;:false,&quot;citeprocText&quot;:&quot;(Saldanha &lt;i&gt;et al.&lt;/i&gt;, 2025)&quot;,&quot;manualOverrideText&quot;:&quot;&quot;},&quot;citationTag&quot;:&quot;MENDELEY_CITATION_v3_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&quot;,&quot;citationItems&quot;:[{&quot;id&quot;:&quot;1ccf4662-3a0a-35f4-9bb2-e2ead1f1eb4d&quot;,&quot;itemData&quot;:{&quot;type&quot;:&quot;article-journal&quot;,&quot;id&quot;:&quot;1ccf4662-3a0a-35f4-9bb2-e2ead1f1eb4d&quot;,&quot;title&quot;:&quot;Mental Health and Occupational Stress Among Emergency Telecommunicators: A Systematic Review and Meta-Analysis&quot;,&quot;author&quot;:[{&quot;family&quot;:&quot;Saldanha&quot;,&quot;given&quot;:&quot;Ian J.&quot;,&quot;parse-names&quot;:false,&quot;dropping-particle&quot;:&quot;&quot;,&quot;non-dropping-particle&quot;:&quot;&quot;},{&quot;family&quot;:&quot;Roemer&quot;,&quot;given&quot;:&quot;Enid Chung&quot;,&quot;parse-names&quot;:false,&quot;dropping-particle&quot;:&quot;&quot;,&quot;non-dropping-particle&quot;:&quot;&quot;},{&quot;family&quot;:&quot;Hsu&quot;,&quot;given&quot;:&quot;Edbert B.&quot;,&quot;parse-names&quot;:false,&quot;dropping-particle&quot;:&quot;&quot;,&quot;non-dropping-particle&quot;:&quot;&quot;},{&quot;family&quot;:&quot;Everly&quot;,&quot;given&quot;:&quot;George S.&quot;,&quot;parse-names&quot;:false,&quot;dropping-particle&quot;:&quot;&quot;,&quot;non-dropping-particle&quot;:&quot;&quot;},{&quot;family&quot;:&quot;Han&quot;,&quot;given&quot;:&quot;Genie&quot;,&quot;parse-names&quot;:false,&quot;dropping-particle&quot;:&quot;&quot;,&quot;non-dropping-particle&quot;:&quot;&quot;},{&quot;family&quot;:&quot;Zhang&quot;,&quot;given&quot;:&quot;Allen&quot;,&quot;parse-names&quot;:false,&quot;dropping-particle&quot;:&quot;&quot;,&quot;non-dropping-particle&quot;:&quot;&quot;},{&quot;family&quot;:&quot;Sharma&quot;,&quot;given&quot;:&quot;Ritu&quot;,&quot;parse-names&quot;:false,&quot;dropping-particle&quot;:&quot;&quot;,&quot;non-dropping-particle&quot;:&quot;&quot;},{&quot;family&quot;:&quot;Asenso&quot;,&quot;given&quot;:&quot;Emmanuel&quot;,&quot;parse-names&quot;:false,&quot;dropping-particle&quot;:&quot;&quot;,&quot;non-dropping-particle&quot;:&quot;&quot;},{&quot;family&quot;:&quot;Bidmead&quot;,&quot;given&quot;:&quot;Drew&quot;,&quot;parse-names&quot;:false,&quot;dropping-particle&quot;:&quot;&quot;,&quot;non-dropping-particle&quot;:&quot;&quot;},{&quot;family&quot;:&quot;Bass&quot;,&quot;given&quot;:&quot;Eric B.&quot;,&quot;parse-names&quot;:false,&quot;dropping-particle&quot;:&quot;&quot;,&quot;non-dropping-particle&quot;:&quot;&quot;},{&quot;family&quot;:&quot;Jenkins&quot;,&quot;given&quot;:&quot;J. Lee&quot;,&quot;parse-names&quot;:false,&quot;dropping-particle&quot;:&quot;&quot;,&quot;non-dropping-particle&quot;:&quot;&quot;}],&quot;container-title&quot;:&quot;Prehospital Emergency Care&quot;,&quot;DOI&quot;:&quot;10.1080/10903127.2025.2465715&quot;,&quot;ISSN&quot;:&quot;1090-3127&quot;,&quot;issued&quot;:{&quot;date-parts&quot;:[[2025,3,4]]},&quot;page&quot;:&quot;1-15&quot;,&quot;container-title-short&quot;:&quot;&quot;},&quot;isTemporary&quot;:false,&quot;suppress-author&quot;:false,&quot;composite&quot;:false,&quot;author-only&quot;:false}]},{&quot;citationID&quot;:&quot;MENDELEY_CITATION_13756a77-5d54-48d4-a836-db0c365008c5&quot;,&quot;properties&quot;:{&quot;noteIndex&quot;:0},&quot;isEdited&quot;:false,&quot;manualOverride&quot;:{&quot;isManuallyOverridden&quot;:false,&quot;citeprocText&quot;:&quot;(Waters and Palmer, 2022)&quot;,&quot;manualOverrideText&quot;:&quot;&quot;},&quot;citationTag&quot;:&quot;MENDELEY_CITATION_v3_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&quot;,&quot;citationItems&quot;:[{&quot;id&quot;:&quot;12a8c012-ebe6-394e-8726-2e616c6e7c35&quot;,&quot;itemData&quot;:{&quot;type&quot;:&quot;article-journal&quot;,&quot;id&quot;:&quot;12a8c012-ebe6-394e-8726-2e616c6e7c35&quot;,&quot;title&quot;:&quot;Dying at work. Work-related suicide – how does the UK regulatory context measure up?&quot;,&quot;author&quot;:[{&quot;family&quot;:&quot;Waters&quot;,&quot;given&quot;:&quot;Sarah&quot;,&quot;parse-names&quot;:false,&quot;dropping-particle&quot;:&quot;&quot;,&quot;non-dropping-particle&quot;:&quot;&quot;},{&quot;family&quot;:&quot;Palmer&quot;,&quot;given&quot;:&quot;Hilda&quot;,&quot;parse-names&quot;:false,&quot;dropping-particle&quot;:&quot;&quot;,&quot;non-dropping-particle&quot;:&quot;&quot;}],&quot;container-title&quot;:&quot;Journal of Public Mental Health&quot;,&quot;container-title-short&quot;:&quot;J Public Ment Health&quot;,&quot;DOI&quot;:&quot;10.1108/JPMH-09-2021-0114&quot;,&quot;ISSN&quot;:&quot;1746-5729&quot;,&quot;issued&quot;:{&quot;date-parts&quot;:[[2022,2,10]]},&quot;page&quot;:&quot;35-45&quot;,&quot;issue&quot;:&quot;1&quot;,&quot;volume&quot;:&quot;21&quot;},&quot;isTemporary&quot;:false,&quot;suppress-author&quot;:false,&quot;composite&quot;:false,&quot;author-only&quot;:false}]},{&quot;citationID&quot;:&quot;MENDELEY_CITATION_c95183fd-a31c-4232-ba65-6dca6797815d&quot;,&quot;properties&quot;:{&quot;noteIndex&quot;:0},&quot;isEdited&quot;:false,&quot;manualOverride&quot;:{&quot;isManuallyOverridden&quot;:false,&quot;citeprocText&quot;:&quot;(Aye &lt;i&gt;et al.&lt;/i&gt;, 2024)&quot;,&quot;manualOverrideText&quot;:&quot;&quot;},&quot;citationTag&quot;:&quot;MENDELEY_CITATION_v3_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&quot;,&quot;citationItems&quot;:[{&quot;id&quot;:&quot;0e6e5878-d0d6-384a-9a16-40cff82f97ad&quot;,&quot;itemData&quot;:{&quot;type&quot;:&quot;article-journal&quot;,&quot;id&quot;:&quot;0e6e5878-d0d6-384a-9a16-40cff82f97ad&quot;,&quot;title&quot;:&quot;Self-help digital mental health intervention in improving burnout and mental health outcomes among healthcare workers: A narrative review&quot;,&quot;author&quot;:[{&quot;family&quot;:&quot;Aye&quot;,&quot;given&quot;:&quot;Lwin M.&quot;,&quot;parse-names&quot;:false,&quot;dropping-particle&quot;:&quot;&quot;,&quot;non-dropping-particle&quot;:&quot;&quot;},{&quot;family&quot;:&quot;Tan&quot;,&quot;given&quot;:&quot;Min M.&quot;,&quot;parse-names&quot;:false,&quot;dropping-particle&quot;:&quot;&quot;,&quot;non-dropping-particle&quot;:&quot;&quot;},{&quot;family&quot;:&quot;Schaefer&quot;,&quot;given&quot;:&quot;Alexandre&quot;,&quot;parse-names&quot;:false,&quot;dropping-particle&quot;:&quot;&quot;,&quot;non-dropping-particle&quot;:&quot;&quot;},{&quot;family&quot;:&quot;Thurairajasingam&quot;,&quot;given&quot;:&quot;Sivakumar&quot;,&quot;parse-names&quot;:false,&quot;dropping-particle&quot;:&quot;&quot;,&quot;non-dropping-particle&quot;:&quot;&quot;},{&quot;family&quot;:&quot;Geldsetzer&quot;,&quot;given&quot;:&quot;Pascal&quot;,&quot;parse-names&quot;:false,&quot;dropping-particle&quot;:&quot;&quot;,&quot;non-dropping-particle&quot;:&quot;&quot;},{&quot;family&quot;:&quot;Soon&quot;,&quot;given&quot;:&quot;Lay K.&quot;,&quot;parse-names&quot;:false,&quot;dropping-particle&quot;:&quot;&quot;,&quot;non-dropping-particle&quot;:&quot;&quot;},{&quot;family&quot;:&quot;Reininghaus&quot;,&quot;given&quot;:&quot;Ulrich&quot;,&quot;parse-names&quot;:false,&quot;dropping-particle&quot;:&quot;&quot;,&quot;non-dropping-particle&quot;:&quot;&quot;},{&quot;family&quot;:&quot;Bärnighausen&quot;,&quot;given&quot;:&quot;Till&quot;,&quot;parse-names&quot;:false,&quot;dropping-particle&quot;:&quot;&quot;,&quot;non-dropping-particle&quot;:&quot;&quot;},{&quot;family&quot;:&quot;Su&quot;,&quot;given&quot;:&quot;Tin T.&quot;,&quot;parse-names&quot;:false,&quot;dropping-particle&quot;:&quot;&quot;,&quot;non-dropping-particle&quot;:&quot;&quot;}],&quot;container-title&quot;:&quot;DIGITAL HEALTH&quot;,&quot;container-title-short&quot;:&quot;Digit Health&quot;,&quot;DOI&quot;:&quot;10.1177/20552076241278313&quot;,&quot;ISSN&quot;:&quot;2055-2076&quot;,&quot;issued&quot;:{&quot;date-parts&quot;:[[2024,1,9]]},&quot;volume&quot;:&quot;10&quot;},&quot;isTemporary&quot;:false,&quot;suppress-author&quot;:false,&quot;composite&quot;:false,&quot;author-only&quot;:false}]},{&quot;citationID&quot;:&quot;MENDELEY_CITATION_6386512b-c9e3-4ef7-b46a-c8db966c52cc&quot;,&quot;properties&quot;:{&quot;noteIndex&quot;:0},&quot;isEdited&quot;:false,&quot;manualOverride&quot;:{&quot;isManuallyOverridden&quot;:false,&quot;citeprocText&quot;:&quot;(Stevelink &lt;i&gt;et al.&lt;/i&gt;, 2020)&quot;,&quot;manualOverrideText&quot;:&quot;&quot;},&quot;citationTag&quot;:&quot;MENDELEY_CITATION_v3_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&quot;,&quot;citationItems&quot;:[{&quot;id&quot;:&quot;43c34a93-69dd-3308-97c3-e308c949be69&quot;,&quot;itemData&quot;:{&quot;type&quot;:&quot;article-journal&quot;,&quot;id&quot;:&quot;43c34a93-69dd-3308-97c3-e308c949be69&quot;,&quot;title&quot;:&quot;The mental health of emergency services personnel in the UK Biobank: a comparison with the working population&quot;,&quot;author&quot;:[{&quot;family&quot;:&quot;Stevelink&quot;,&quot;given&quot;:&quot;Sharon A. M.&quot;,&quot;parse-names&quot;:false,&quot;dropping-particle&quot;:&quot;&quot;,&quot;non-dropping-particle&quot;:&quot;&quot;},{&quot;family&quot;:&quot;Pernet&quot;,&quot;given&quot;:&quot;David&quot;,&quot;parse-names&quot;:false,&quot;dropping-particle&quot;:&quot;&quot;,&quot;non-dropping-particle&quot;:&quot;&quot;},{&quot;family&quot;:&quot;Dregan&quot;,&quot;given&quot;:&quot;Alexandru&quot;,&quot;parse-names&quot;:false,&quot;dropping-particle&quot;:&quot;&quot;,&quot;non-dropping-particle&quot;:&quot;&quot;},{&quot;family&quot;:&quot;Davis&quot;,&quot;given&quot;:&quot;Katrina&quot;,&quot;parse-names&quot;:false,&quot;dropping-particle&quot;:&quot;&quot;,&quot;non-dropping-particle&quot;:&quot;&quot;},{&quot;family&quot;:&quot;Walker-Bone&quot;,&quot;given&quot;:&quot;Karen&quot;,&quot;parse-names&quot;:false,&quot;dropping-particle&quot;:&quot;&quot;,&quot;non-dropping-particle&quot;:&quot;&quot;},{&quot;family&quot;:&quot;Fear&quot;,&quot;given&quot;:&quot;Nicola T.&quot;,&quot;parse-names&quot;:false,&quot;dropping-particle&quot;:&quot;&quot;,&quot;non-dropping-particle&quot;:&quot;&quot;},{&quot;family&quot;:&quot;Hotopf&quot;,&quot;given&quot;:&quot;Matthew&quot;,&quot;parse-names&quot;:false,&quot;dropping-particle&quot;:&quot;&quot;,&quot;non-dropping-particle&quot;:&quot;&quot;}],&quot;container-title&quot;:&quot;European Journal of Psychotraumatology&quot;,&quot;container-title-short&quot;:&quot;Eur J Psychotraumatol&quot;,&quot;DOI&quot;:&quot;10.1080/20008198.2020.1799477&quot;,&quot;ISSN&quot;:&quot;2000-8066&quot;,&quot;issued&quot;:{&quot;date-parts&quot;:[[2020,12,31]]},&quot;issue&quot;:&quot;1&quot;,&quot;volume&quot;:&quot;11&quot;},&quot;isTemporary&quot;:false,&quot;suppress-author&quot;:false,&quot;composite&quot;:false,&quot;author-only&quot;:false}]},{&quot;citationID&quot;:&quot;MENDELEY_CITATION_8c4f67fd-abb1-4b21-8431-0b7d3905300b&quot;,&quot;properties&quot;:{&quot;noteIndex&quot;:0},&quot;isEdited&quot;:false,&quot;manualOverride&quot;:{&quot;isManuallyOverridden&quot;:false,&quot;citeprocText&quot;:&quot;(Stevelink &lt;i&gt;et al.&lt;/i&gt;, 2020)&quot;,&quot;manualOverrideText&quot;:&quot;&quot;},&quot;citationTag&quot;:&quot;MENDELEY_CITATION_v3_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&quot;,&quot;citationItems&quot;:[{&quot;id&quot;:&quot;43c34a93-69dd-3308-97c3-e308c949be69&quot;,&quot;itemData&quot;:{&quot;type&quot;:&quot;article-journal&quot;,&quot;id&quot;:&quot;43c34a93-69dd-3308-97c3-e308c949be69&quot;,&quot;title&quot;:&quot;The mental health of emergency services personnel in the UK Biobank: a comparison with the working population&quot;,&quot;author&quot;:[{&quot;family&quot;:&quot;Stevelink&quot;,&quot;given&quot;:&quot;Sharon A. M.&quot;,&quot;parse-names&quot;:false,&quot;dropping-particle&quot;:&quot;&quot;,&quot;non-dropping-particle&quot;:&quot;&quot;},{&quot;family&quot;:&quot;Pernet&quot;,&quot;given&quot;:&quot;David&quot;,&quot;parse-names&quot;:false,&quot;dropping-particle&quot;:&quot;&quot;,&quot;non-dropping-particle&quot;:&quot;&quot;},{&quot;family&quot;:&quot;Dregan&quot;,&quot;given&quot;:&quot;Alexandru&quot;,&quot;parse-names&quot;:false,&quot;dropping-particle&quot;:&quot;&quot;,&quot;non-dropping-particle&quot;:&quot;&quot;},{&quot;family&quot;:&quot;Davis&quot;,&quot;given&quot;:&quot;Katrina&quot;,&quot;parse-names&quot;:false,&quot;dropping-particle&quot;:&quot;&quot;,&quot;non-dropping-particle&quot;:&quot;&quot;},{&quot;family&quot;:&quot;Walker-Bone&quot;,&quot;given&quot;:&quot;Karen&quot;,&quot;parse-names&quot;:false,&quot;dropping-particle&quot;:&quot;&quot;,&quot;non-dropping-particle&quot;:&quot;&quot;},{&quot;family&quot;:&quot;Fear&quot;,&quot;given&quot;:&quot;Nicola T.&quot;,&quot;parse-names&quot;:false,&quot;dropping-particle&quot;:&quot;&quot;,&quot;non-dropping-particle&quot;:&quot;&quot;},{&quot;family&quot;:&quot;Hotopf&quot;,&quot;given&quot;:&quot;Matthew&quot;,&quot;parse-names&quot;:false,&quot;dropping-particle&quot;:&quot;&quot;,&quot;non-dropping-particle&quot;:&quot;&quot;}],&quot;container-title&quot;:&quot;European Journal of Psychotraumatology&quot;,&quot;container-title-short&quot;:&quot;Eur J Psychotraumatol&quot;,&quot;DOI&quot;:&quot;10.1080/20008198.2020.1799477&quot;,&quot;ISSN&quot;:&quot;2000-8066&quot;,&quot;issued&quot;:{&quot;date-parts&quot;:[[2020,12,31]]},&quot;issue&quot;:&quot;1&quot;,&quot;volume&quot;:&quot;11&quot;},&quot;isTemporary&quot;:false,&quot;suppress-author&quot;:false,&quot;composite&quot;:false,&quot;author-only&quot;:false}]},{&quot;citationID&quot;:&quot;MENDELEY_CITATION_05cefebe-04b1-4c62-8f0a-e414c1cef6c0&quot;,&quot;properties&quot;:{&quot;noteIndex&quot;:0},&quot;isEdited&quot;:false,&quot;manualOverride&quot;:{&quot;isManuallyOverridden&quot;:false,&quot;citeprocText&quot;:&quot;(Stevelink &lt;i&gt;et al.&lt;/i&gt;, 2020)&quot;,&quot;manualOverrideText&quot;:&quot;&quot;},&quot;citationTag&quot;:&quot;MENDELEY_CITATION_v3_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&quot;,&quot;citationItems&quot;:[{&quot;id&quot;:&quot;43c34a93-69dd-3308-97c3-e308c949be69&quot;,&quot;itemData&quot;:{&quot;type&quot;:&quot;article-journal&quot;,&quot;id&quot;:&quot;43c34a93-69dd-3308-97c3-e308c949be69&quot;,&quot;title&quot;:&quot;The mental health of emergency services personnel in the UK Biobank: a comparison with the working population&quot;,&quot;author&quot;:[{&quot;family&quot;:&quot;Stevelink&quot;,&quot;given&quot;:&quot;Sharon A. M.&quot;,&quot;parse-names&quot;:false,&quot;dropping-particle&quot;:&quot;&quot;,&quot;non-dropping-particle&quot;:&quot;&quot;},{&quot;family&quot;:&quot;Pernet&quot;,&quot;given&quot;:&quot;David&quot;,&quot;parse-names&quot;:false,&quot;dropping-particle&quot;:&quot;&quot;,&quot;non-dropping-particle&quot;:&quot;&quot;},{&quot;family&quot;:&quot;Dregan&quot;,&quot;given&quot;:&quot;Alexandru&quot;,&quot;parse-names&quot;:false,&quot;dropping-particle&quot;:&quot;&quot;,&quot;non-dropping-particle&quot;:&quot;&quot;},{&quot;family&quot;:&quot;Davis&quot;,&quot;given&quot;:&quot;Katrina&quot;,&quot;parse-names&quot;:false,&quot;dropping-particle&quot;:&quot;&quot;,&quot;non-dropping-particle&quot;:&quot;&quot;},{&quot;family&quot;:&quot;Walker-Bone&quot;,&quot;given&quot;:&quot;Karen&quot;,&quot;parse-names&quot;:false,&quot;dropping-particle&quot;:&quot;&quot;,&quot;non-dropping-particle&quot;:&quot;&quot;},{&quot;family&quot;:&quot;Fear&quot;,&quot;given&quot;:&quot;Nicola T.&quot;,&quot;parse-names&quot;:false,&quot;dropping-particle&quot;:&quot;&quot;,&quot;non-dropping-particle&quot;:&quot;&quot;},{&quot;family&quot;:&quot;Hotopf&quot;,&quot;given&quot;:&quot;Matthew&quot;,&quot;parse-names&quot;:false,&quot;dropping-particle&quot;:&quot;&quot;,&quot;non-dropping-particle&quot;:&quot;&quot;}],&quot;container-title&quot;:&quot;European Journal of Psychotraumatology&quot;,&quot;container-title-short&quot;:&quot;Eur J Psychotraumatol&quot;,&quot;DOI&quot;:&quot;10.1080/20008198.2020.1799477&quot;,&quot;ISSN&quot;:&quot;2000-8066&quot;,&quot;issued&quot;:{&quot;date-parts&quot;:[[2020,12,31]]},&quot;issue&quot;:&quot;1&quot;,&quot;volume&quot;:&quot;11&quot;},&quot;isTemporary&quot;:false,&quot;suppress-author&quot;:false,&quot;composite&quot;:false,&quot;author-only&quot;:false}]},{&quot;citationID&quot;:&quot;MENDELEY_CITATION_ace9631a-b3f6-4f4a-8ee1-8c161fa8c1ba&quot;,&quot;properties&quot;:{&quot;noteIndex&quot;:0},&quot;isEdited&quot;:false,&quot;manualOverride&quot;:{&quot;isManuallyOverridden&quot;:false,&quot;citeprocText&quot;:&quot;(Golding &lt;i&gt;et al.&lt;/i&gt;, 2017)&quot;,&quot;manualOverrideText&quot;:&quot;&quot;},&quot;citationTag&quot;:&quot;MENDELEY_CITATION_v3_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&quot;,&quot;citationItems&quot;:[{&quot;id&quot;:&quot;3d111c85-78f3-36d6-afc9-a9d3f7aef409&quot;,&quot;itemData&quot;:{&quot;type&quot;:&quot;article-journal&quot;,&quot;id&quot;:&quot;3d111c85-78f3-36d6-afc9-a9d3f7aef409&quot;,&quot;title&quot;:&quot;Exploring the psychological health of emergency dispatch centre operatives: a systematic review and narrative synthesis&quot;,&quot;author&quot;:[{&quot;family&quot;:&quot;Golding&quot;,&quot;given&quot;:&quot;Sarah E.&quot;,&quot;parse-names&quot;:false,&quot;dropping-particle&quot;:&quot;&quot;,&quot;non-dropping-particle&quot;:&quot;&quot;},{&quot;family&quot;:&quot;Horsfield&quot;,&quot;given&quot;:&quot;Claire&quot;,&quot;parse-names&quot;:false,&quot;dropping-particle&quot;:&quot;&quot;,&quot;non-dropping-particle&quot;:&quot;&quot;},{&quot;family&quot;:&quot;Davies&quot;,&quot;given&quot;:&quot;Annette&quot;,&quot;parse-names&quot;:false,&quot;dropping-particle&quot;:&quot;&quot;,&quot;non-dropping-particle&quot;:&quot;&quot;},{&quot;family&quot;:&quot;Egan&quot;,&quot;given&quot;:&quot;Bernadette&quot;,&quot;parse-names&quot;:false,&quot;dropping-particle&quot;:&quot;&quot;,&quot;non-dropping-particle&quot;:&quot;&quot;},{&quot;family&quot;:&quot;Jones&quot;,&quot;given&quot;:&quot;Martyn&quot;,&quot;parse-names&quot;:false,&quot;dropping-particle&quot;:&quot;&quot;,&quot;non-dropping-particle&quot;:&quot;&quot;},{&quot;family&quot;:&quot;Raleigh&quot;,&quot;given&quot;:&quot;Mary&quot;,&quot;parse-names&quot;:false,&quot;dropping-particle&quot;:&quot;&quot;,&quot;non-dropping-particle&quot;:&quot;&quot;},{&quot;family&quot;:&quot;Schofield&quot;,&quot;given&quot;:&quot;Patricia&quot;,&quot;parse-names&quot;:false,&quot;dropping-particle&quot;:&quot;&quot;,&quot;non-dropping-particle&quot;:&quot;&quot;},{&quot;family&quot;:&quot;Squires&quot;,&quot;given&quot;:&quot;Allison&quot;,&quot;parse-names&quot;:false,&quot;dropping-particle&quot;:&quot;&quot;,&quot;non-dropping-particle&quot;:&quot;&quot;},{&quot;family&quot;:&quot;Start&quot;,&quot;given&quot;:&quot;Kath&quot;,&quot;parse-names&quot;:false,&quot;dropping-particle&quot;:&quot;&quot;,&quot;non-dropping-particle&quot;:&quot;&quot;},{&quot;family&quot;:&quot;Quinn&quot;,&quot;given&quot;:&quot;Tom&quot;,&quot;parse-names&quot;:false,&quot;dropping-particle&quot;:&quot;&quot;,&quot;non-dropping-particle&quot;:&quot;&quot;},{&quot;family&quot;:&quot;Cropley&quot;,&quot;given&quot;:&quot;Mark&quot;,&quot;parse-names&quot;:false,&quot;dropping-particle&quot;:&quot;&quot;,&quot;non-dropping-particle&quot;:&quot;&quot;}],&quot;container-title&quot;:&quot;PeerJ&quot;,&quot;container-title-short&quot;:&quot;PeerJ&quot;,&quot;DOI&quot;:&quot;10.7717/peerj.3735&quot;,&quot;ISSN&quot;:&quot;2167-8359&quot;,&quot;issued&quot;:{&quot;date-parts&quot;:[[2017,10,17]]},&quot;page&quot;:&quot;e3735&quot;,&quot;volume&quot;:&quot;5&quot;},&quot;isTemporary&quot;:false,&quot;suppress-author&quot;:false,&quot;composite&quot;:false,&quot;author-only&quot;:false}]},{&quot;citationID&quot;:&quot;MENDELEY_CITATION_be2afeb3-d1ef-4237-847f-bbbb498b8302&quot;,&quot;properties&quot;:{&quot;noteIndex&quot;:0},&quot;isEdited&quot;:false,&quot;manualOverride&quot;:{&quot;isManuallyOverridden&quot;:false,&quot;citeprocText&quot;:&quot;(Golding &lt;i&gt;et al.&lt;/i&gt;, 2017)&quot;,&quot;manualOverrideText&quot;:&quot;&quot;},&quot;citationTag&quot;:&quot;MENDELEY_CITATION_v3_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&quot;,&quot;citationItems&quot;:[{&quot;id&quot;:&quot;3d111c85-78f3-36d6-afc9-a9d3f7aef409&quot;,&quot;itemData&quot;:{&quot;type&quot;:&quot;article-journal&quot;,&quot;id&quot;:&quot;3d111c85-78f3-36d6-afc9-a9d3f7aef409&quot;,&quot;title&quot;:&quot;Exploring the psychological health of emergency dispatch centre operatives: a systematic review and narrative synthesis&quot;,&quot;author&quot;:[{&quot;family&quot;:&quot;Golding&quot;,&quot;given&quot;:&quot;Sarah E.&quot;,&quot;parse-names&quot;:false,&quot;dropping-particle&quot;:&quot;&quot;,&quot;non-dropping-particle&quot;:&quot;&quot;},{&quot;family&quot;:&quot;Horsfield&quot;,&quot;given&quot;:&quot;Claire&quot;,&quot;parse-names&quot;:false,&quot;dropping-particle&quot;:&quot;&quot;,&quot;non-dropping-particle&quot;:&quot;&quot;},{&quot;family&quot;:&quot;Davies&quot;,&quot;given&quot;:&quot;Annette&quot;,&quot;parse-names&quot;:false,&quot;dropping-particle&quot;:&quot;&quot;,&quot;non-dropping-particle&quot;:&quot;&quot;},{&quot;family&quot;:&quot;Egan&quot;,&quot;given&quot;:&quot;Bernadette&quot;,&quot;parse-names&quot;:false,&quot;dropping-particle&quot;:&quot;&quot;,&quot;non-dropping-particle&quot;:&quot;&quot;},{&quot;family&quot;:&quot;Jones&quot;,&quot;given&quot;:&quot;Martyn&quot;,&quot;parse-names&quot;:false,&quot;dropping-particle&quot;:&quot;&quot;,&quot;non-dropping-particle&quot;:&quot;&quot;},{&quot;family&quot;:&quot;Raleigh&quot;,&quot;given&quot;:&quot;Mary&quot;,&quot;parse-names&quot;:false,&quot;dropping-particle&quot;:&quot;&quot;,&quot;non-dropping-particle&quot;:&quot;&quot;},{&quot;family&quot;:&quot;Schofield&quot;,&quot;given&quot;:&quot;Patricia&quot;,&quot;parse-names&quot;:false,&quot;dropping-particle&quot;:&quot;&quot;,&quot;non-dropping-particle&quot;:&quot;&quot;},{&quot;family&quot;:&quot;Squires&quot;,&quot;given&quot;:&quot;Allison&quot;,&quot;parse-names&quot;:false,&quot;dropping-particle&quot;:&quot;&quot;,&quot;non-dropping-particle&quot;:&quot;&quot;},{&quot;family&quot;:&quot;Start&quot;,&quot;given&quot;:&quot;Kath&quot;,&quot;parse-names&quot;:false,&quot;dropping-particle&quot;:&quot;&quot;,&quot;non-dropping-particle&quot;:&quot;&quot;},{&quot;family&quot;:&quot;Quinn&quot;,&quot;given&quot;:&quot;Tom&quot;,&quot;parse-names&quot;:false,&quot;dropping-particle&quot;:&quot;&quot;,&quot;non-dropping-particle&quot;:&quot;&quot;},{&quot;family&quot;:&quot;Cropley&quot;,&quot;given&quot;:&quot;Mark&quot;,&quot;parse-names&quot;:false,&quot;dropping-particle&quot;:&quot;&quot;,&quot;non-dropping-particle&quot;:&quot;&quot;}],&quot;container-title&quot;:&quot;PeerJ&quot;,&quot;container-title-short&quot;:&quot;PeerJ&quot;,&quot;DOI&quot;:&quot;10.7717/peerj.3735&quot;,&quot;ISSN&quot;:&quot;2167-8359&quot;,&quot;issued&quot;:{&quot;date-parts&quot;:[[2017,10,17]]},&quot;page&quot;:&quot;e3735&quot;,&quot;volume&quot;:&quot;5&quot;},&quot;isTemporary&quot;:false,&quot;suppress-author&quot;:false,&quot;composite&quot;:false,&quot;author-only&quot;:false}]},{&quot;citationID&quot;:&quot;MENDELEY_CITATION_bcd925bc-2818-4df1-8655-10f5306a6fa5&quot;,&quot;properties&quot;:{&quot;noteIndex&quot;:0},&quot;isEdited&quot;:false,&quot;manualOverride&quot;:{&quot;isManuallyOverridden&quot;:false,&quot;citeprocText&quot;:&quot;(Kerr &lt;i&gt;et al.&lt;/i&gt;, 2019)&quot;,&quot;manualOverrideText&quot;:&quot;&quot;},&quot;citationTag&quot;:&quot;MENDELEY_CITATION_v3_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&quot;,&quot;citationItems&quot;:[{&quot;id&quot;:&quot;d0d8d2b8-dc8b-3449-a826-f54a732f7db5&quot;,&quot;itemData&quot;:{&quot;type&quot;:&quot;article-journal&quot;,&quot;id&quot;:&quot;d0d8d2b8-dc8b-3449-a826-f54a732f7db5&quot;,&quot;title&quot;:&quot;Participant Engagement in and Perspectives on a Web-Based Mindfulness Intervention for 9-1-1 Telecommunicators: Multimethod Study&quot;,&quot;author&quot;:[{&quot;family&quot;:&quot;Kerr&quot;,&quot;given&quot;:&quot;Darragh C&quot;,&quot;parse-names&quot;:false,&quot;dropping-particle&quot;:&quot;&quot;,&quot;non-dropping-particle&quot;:&quot;&quot;},{&quot;family&quot;:&quot;Ornelas&quot;,&quot;given&quot;:&quot;India J&quot;,&quot;parse-names&quot;:false,&quot;dropping-particle&quot;:&quot;&quot;,&quot;non-dropping-particle&quot;:&quot;&quot;},{&quot;family&quot;:&quot;Lilly&quot;,&quot;given&quot;:&quot;Michelle M&quot;,&quot;parse-names&quot;:false,&quot;dropping-particle&quot;:&quot;&quot;,&quot;non-dropping-particle&quot;:&quot;&quot;},{&quot;family&quot;:&quot;Calhoun&quot;,&quot;given&quot;:&quot;Rebecca&quot;,&quot;parse-names&quot;:false,&quot;dropping-particle&quot;:&quot;&quot;,&quot;non-dropping-particle&quot;:&quot;&quot;},{&quot;family&quot;:&quot;Meischke&quot;,&quot;given&quot;:&quot;Hendrika&quot;,&quot;parse-names&quot;:false,&quot;dropping-particle&quot;:&quot;&quot;,&quot;non-dropping-particle&quot;:&quot;&quot;}],&quot;container-title&quot;:&quot;Journal of Medical Internet Research&quot;,&quot;container-title-short&quot;:&quot;J Med Internet Res&quot;,&quot;DOI&quot;:&quot;10.2196/13449&quot;,&quot;ISSN&quot;:&quot;1438-8871&quot;,&quot;issued&quot;:{&quot;date-parts&quot;:[[2019,6,19]]},&quot;page&quot;:&quot;e13449&quot;,&quot;issue&quot;:&quot;6&quot;,&quot;volume&quot;:&quot;21&quot;},&quot;isTemporary&quot;:false,&quot;suppress-author&quot;:false,&quot;composite&quot;:false,&quot;author-only&quot;:false}]},{&quot;citationID&quot;:&quot;MENDELEY_CITATION_cafa7a76-934a-4744-9b66-72611849e96b&quot;,&quot;properties&quot;:{&quot;noteIndex&quot;:0},&quot;isEdited&quot;:false,&quot;manualOverride&quot;:{&quot;isManuallyOverridden&quot;:false,&quot;citeprocText&quot;:&quot;(Adams, Shakespeare-Finch and Armstrong, 2015)&quot;,&quot;manualOverrideText&quot;:&quot;&quot;},&quot;citationTag&quot;:&quot;MENDELEY_CITATION_v3_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&quot;,&quot;citationItems&quot;:[{&quot;id&quot;:&quot;af1f557d-8fcb-36bc-93ff-1f4ec55248f3&quot;,&quot;itemData&quot;:{&quot;type&quot;:&quot;article-journal&quot;,&quot;id&quot;:&quot;af1f557d-8fcb-36bc-93ff-1f4ec55248f3&quot;,&quot;title&quot;:&quot;An Interpretative Phenomenological Analysis of Stress and Well-Being in Emergency Medical Dispatchers&quot;,&quot;author&quot;:[{&quot;family&quot;:&quot;Adams&quot;,&quot;given&quot;:&quot;Kaye&quot;,&quot;parse-names&quot;:false,&quot;dropping-particle&quot;:&quot;&quot;,&quot;non-dropping-particle&quot;:&quot;&quot;},{&quot;family&quot;:&quot;Shakespeare-Finch&quot;,&quot;given&quot;:&quot;Jane&quot;,&quot;parse-names&quot;:false,&quot;dropping-particle&quot;:&quot;&quot;,&quot;non-dropping-particle&quot;:&quot;&quot;},{&quot;family&quot;:&quot;Armstrong&quot;,&quot;given&quot;:&quot;Deanne&quot;,&quot;parse-names&quot;:false,&quot;dropping-particle&quot;:&quot;&quot;,&quot;non-dropping-particle&quot;:&quot;&quot;}],&quot;container-title&quot;:&quot;Journal of Loss and Trauma&quot;,&quot;container-title-short&quot;:&quot;J Loss Trauma&quot;,&quot;DOI&quot;:&quot;10.1080/15325024.2014.949141&quot;,&quot;ISSN&quot;:&quot;1532-5024&quot;,&quot;issued&quot;:{&quot;date-parts&quot;:[[2015,9,3]]},&quot;page&quot;:&quot;430-448&quot;,&quot;issue&quot;:&quot;5&quot;,&quot;volume&quot;:&quot;20&quot;},&quot;isTemporary&quot;:false,&quot;suppress-author&quot;:false,&quot;composite&quot;:false,&quot;author-only&quot;:false}]},{&quot;citationID&quot;:&quot;MENDELEY_CITATION_293ba017-129b-43a3-a7ac-5fdf8c8aeb1b&quot;,&quot;properties&quot;:{&quot;noteIndex&quot;:0},&quot;isEdited&quot;:false,&quot;manualOverride&quot;:{&quot;isManuallyOverridden&quot;:false,&quot;citeprocText&quot;:&quot;(Wankhade and Patnaik, 2020)&quot;,&quot;manualOverrideText&quot;:&quot;&quot;},&quot;citationTag&quot;:&quot;MENDELEY_CITATION_v3_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&quot;,&quot;citationItems&quot;:[{&quot;id&quot;:&quot;6fbcd83e-b1aa-3a5a-aed9-41600adb5d78&quot;,&quot;itemData&quot;:{&quot;type&quot;:&quot;chapter&quot;,&quot;id&quot;:&quot;6fbcd83e-b1aa-3a5a-aed9-41600adb5d78&quot;,&quot;title&quot;:&quot;Mental Health and Well-Being of the Emergency Services Workforce&quot;,&quot;author&quot;:[{&quot;family&quot;:&quot;Wankhade&quot;,&quot;given&quot;:&quot;Paresh&quot;,&quot;parse-names&quot;:false,&quot;dropping-particle&quot;:&quot;&quot;,&quot;non-dropping-particle&quot;:&quot;&quot;},{&quot;family&quot;:&quot;Patnaik&quot;,&quot;given&quot;:&quot;Swetketu&quot;,&quot;parse-names&quot;:false,&quot;dropping-particle&quot;:&quot;&quot;,&quot;non-dropping-particle&quot;:&quot;&quot;}],&quot;container-title&quot;:&quot;Collaboration and Governance in the Emergency Services&quot;,&quot;DOI&quot;:&quot;10.1007/978-3-030-21329-9_5&quot;,&quot;issued&quot;:{&quot;date-parts&quot;:[[2020]]},&quot;publisher-place&quot;:&quot;Cham&quot;,&quot;page&quot;:&quot;83-104&quot;,&quot;publisher&quot;:&quot;Springer International Publishing&quot;,&quot;container-title-short&quot;:&quot;&quot;},&quot;isTemporary&quot;:false,&quot;suppress-author&quot;:false,&quot;composite&quot;:false,&quot;author-only&quot;:false}]},{&quot;citationID&quot;:&quot;MENDELEY_CITATION_ae624b73-2059-4dbf-a08f-6170ebb0c79b&quot;,&quot;properties&quot;:{&quot;noteIndex&quot;:0},&quot;isEdited&quot;:false,&quot;manualOverride&quot;:{&quot;isManuallyOverridden&quot;:false,&quot;citeprocText&quot;:&quot;(mResilience, 2023)&quot;,&quot;manualOverrideText&quot;:&quot;&quot;},&quot;citationTag&quot;:&quot;MENDELEY_CITATION_v3_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&quot;,&quot;citationItems&quot;:[{&quot;id&quot;:&quot;17d17306-4fd4-35f8-b1f8-4dbf67961996&quot;,&quot;itemData&quot;:{&quot;type&quot;:&quot;webpage&quot;,&quot;id&quot;:&quot;17d17306-4fd4-35f8-b1f8-4dbf67961996&quot;,&quot;title&quot;:&quot;Emergency Dispatchers and Vicarious Trauma: It's Real and It Matters&quot;,&quot;author&quot;:[{&quot;family&quot;:&quot;mResilience&quot;,&quot;given&quot;:&quot;&quot;,&quot;parse-names&quot;:false,&quot;dropping-particle&quot;:&quot;&quot;,&quot;non-dropping-particle&quot;:&quot;&quot;}],&quot;accessed&quot;:{&quot;date-parts&quot;:[[2024,12,13]]},&quot;URL&quot;:&quot;https://www.mresilience.net/insights/emergency-dispatchers-and-vicarious-trauma-its-real-and-it-matters-1&quot;,&quot;issued&quot;:{&quot;date-parts&quot;:[[2023]]},&quot;container-title-short&quot;:&quot;&quot;},&quot;isTemporary&quot;:false,&quot;suppress-author&quot;:false,&quot;composite&quot;:false,&quot;author-only&quot;:false}]},{&quot;citationID&quot;:&quot;MENDELEY_CITATION_f52c2d30-a8cc-45ce-9c65-e1f00360c1c7&quot;,&quot;properties&quot;:{&quot;noteIndex&quot;:0},&quot;isEdited&quot;:false,&quot;manualOverride&quot;:{&quot;isManuallyOverridden&quot;:false,&quot;citeprocText&quot;:&quot;(Willis &lt;i&gt;et al.&lt;/i&gt;, 2020)&quot;,&quot;manualOverrideText&quot;:&quot;&quot;},&quot;citationTag&quot;:&quot;MENDELEY_CITATION_v3_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&quot;,&quot;citationItems&quot;:[{&quot;id&quot;:&quot;9b1cd93f-9c2c-32ce-a484-89395f3a9ab8&quot;,&quot;itemData&quot;:{&quot;type&quot;:&quot;article-journal&quot;,&quot;id&quot;:&quot;9b1cd93f-9c2c-32ce-a484-89395f3a9ab8&quot;,&quot;title&quot;:&quot;The Impact of Emergency Call Taking on the Mental Health and Wellbeing of Ambulance Call-Takers: A Systematic Thematic Narrative of Qualitative Research&quot;,&quot;author&quot;:[{&quot;family&quot;:&quot;Willis&quot;,&quot;given&quot;:&quot;Eileen&quot;,&quot;parse-names&quot;:false,&quot;dropping-particle&quot;:&quot;&quot;,&quot;non-dropping-particle&quot;:&quot;&quot;},{&quot;family&quot;:&quot;Lawn&quot;,&quot;given&quot;:&quot;Sharon&quot;,&quot;parse-names&quot;:false,&quot;dropping-particle&quot;:&quot;&quot;,&quot;non-dropping-particle&quot;:&quot;&quot;},{&quot;family&quot;:&quot;Roberts&quot;,&quot;given&quot;:&quot;Louise&quot;,&quot;parse-names&quot;:false,&quot;dropping-particle&quot;:&quot;&quot;,&quot;non-dropping-particle&quot;:&quot;&quot;},{&quot;family&quot;:&quot;Couzner&quot;,&quot;given&quot;:&quot;Leah&quot;,&quot;parse-names&quot;:false,&quot;dropping-particle&quot;:&quot;&quot;,&quot;non-dropping-particle&quot;:&quot;&quot;},{&quot;family&quot;:&quot;Mohammadi&quot;,&quot;given&quot;:&quot;Leila Mohammadi&quot;,&quot;parse-names&quot;:false,&quot;dropping-particle&quot;:&quot;&quot;,&quot;non-dropping-particle&quot;:&quot;&quot;},{&quot;family&quot;:&quot;Goble&quot;,&quot;given&quot;:&quot;Elizabeth&quot;,&quot;parse-names&quot;:false,&quot;dropping-particle&quot;:&quot;&quot;,&quot;non-dropping-particle&quot;:&quot;&quot;}],&quot;container-title&quot;:&quot;Australasian Journal of Paramedicine&quot;,&quot;DOI&quot;:&quot;10.33151/ajp.17.801&quot;,&quot;ISSN&quot;:&quot;2202-7270&quot;,&quot;issued&quot;:{&quot;date-parts&quot;:[[2020,1,1]]},&quot;page&quot;:&quot;1-11&quot;,&quot;volume&quot;:&quot;17&quot;,&quot;container-title-short&quot;:&quot;&quot;},&quot;isTemporary&quot;:false,&quot;suppress-author&quot;:false,&quot;composite&quot;:false,&quot;author-only&quot;:false}]},{&quot;citationID&quot;:&quot;MENDELEY_CITATION_3b4652ce-745b-4071-ba71-1e0be2526814&quot;,&quot;properties&quot;:{&quot;noteIndex&quot;:0},&quot;isEdited&quot;:false,&quot;manualOverride&quot;:{&quot;isManuallyOverridden&quot;:false,&quot;citeprocText&quot;:&quot;(Willis &lt;i&gt;et al.&lt;/i&gt;, 2020)&quot;,&quot;manualOverrideText&quot;:&quot;&quot;},&quot;citationTag&quot;:&quot;MENDELEY_CITATION_v3_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&quot;,&quot;citationItems&quot;:[{&quot;id&quot;:&quot;9b1cd93f-9c2c-32ce-a484-89395f3a9ab8&quot;,&quot;itemData&quot;:{&quot;type&quot;:&quot;article-journal&quot;,&quot;id&quot;:&quot;9b1cd93f-9c2c-32ce-a484-89395f3a9ab8&quot;,&quot;title&quot;:&quot;The Impact of Emergency Call Taking on the Mental Health and Wellbeing of Ambulance Call-Takers: A Systematic Thematic Narrative of Qualitative Research&quot;,&quot;author&quot;:[{&quot;family&quot;:&quot;Willis&quot;,&quot;given&quot;:&quot;Eileen&quot;,&quot;parse-names&quot;:false,&quot;dropping-particle&quot;:&quot;&quot;,&quot;non-dropping-particle&quot;:&quot;&quot;},{&quot;family&quot;:&quot;Lawn&quot;,&quot;given&quot;:&quot;Sharon&quot;,&quot;parse-names&quot;:false,&quot;dropping-particle&quot;:&quot;&quot;,&quot;non-dropping-particle&quot;:&quot;&quot;},{&quot;family&quot;:&quot;Roberts&quot;,&quot;given&quot;:&quot;Louise&quot;,&quot;parse-names&quot;:false,&quot;dropping-particle&quot;:&quot;&quot;,&quot;non-dropping-particle&quot;:&quot;&quot;},{&quot;family&quot;:&quot;Couzner&quot;,&quot;given&quot;:&quot;Leah&quot;,&quot;parse-names&quot;:false,&quot;dropping-particle&quot;:&quot;&quot;,&quot;non-dropping-particle&quot;:&quot;&quot;},{&quot;family&quot;:&quot;Mohammadi&quot;,&quot;given&quot;:&quot;Leila Mohammadi&quot;,&quot;parse-names&quot;:false,&quot;dropping-particle&quot;:&quot;&quot;,&quot;non-dropping-particle&quot;:&quot;&quot;},{&quot;family&quot;:&quot;Goble&quot;,&quot;given&quot;:&quot;Elizabeth&quot;,&quot;parse-names&quot;:false,&quot;dropping-particle&quot;:&quot;&quot;,&quot;non-dropping-particle&quot;:&quot;&quot;}],&quot;container-title&quot;:&quot;Australasian Journal of Paramedicine&quot;,&quot;DOI&quot;:&quot;10.33151/ajp.17.801&quot;,&quot;ISSN&quot;:&quot;2202-7270&quot;,&quot;issued&quot;:{&quot;date-parts&quot;:[[2020,1,1]]},&quot;page&quot;:&quot;1-11&quot;,&quot;volume&quot;:&quot;17&quot;,&quot;container-title-short&quot;:&quot;&quot;},&quot;isTemporary&quot;:false,&quot;suppress-author&quot;:false,&quot;composite&quot;:false,&quot;author-only&quot;:false}]},{&quot;citationID&quot;:&quot;MENDELEY_CITATION_9ac02349-5a22-4c62-8e86-3490c60cbf3a&quot;,&quot;properties&quot;:{&quot;noteIndex&quot;:0},&quot;isEdited&quot;:false,&quot;manualOverride&quot;:{&quot;isManuallyOverridden&quot;:false,&quot;citeprocText&quot;:&quot;(Mendoza &lt;i&gt;et al.&lt;/i&gt;, 2024)&quot;,&quot;manualOverrideText&quot;:&quot;&quot;},&quot;citationTag&quot;:&quot;MENDELEY_CITATION_v3_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&quot;,&quot;citationItems&quot;:[{&quot;id&quot;:&quot;9f95d95c-79f6-3a95-b9df-ea72bfa13891&quot;,&quot;itemData&quot;:{&quot;type&quot;:&quot;article-journal&quot;,&quot;id&quot;:&quot;9f95d95c-79f6-3a95-b9df-ea72bfa13891&quot;,&quot;title&quot;:&quot;Health, psychosocial and cognitive factors associated with anxiety symptoms&quot;,&quot;author&quot;:[{&quot;family&quot;:&quot;Mendoza&quot;,&quot;given&quot;:&quot;Lina Sofía Moreno&quot;,&quot;parse-names&quot;:false,&quot;dropping-particle&quot;:&quot;&quot;,&quot;non-dropping-particle&quot;:&quot;&quot;},{&quot;family&quot;:&quot;Trujillo-Güiza&quot;,&quot;given&quot;:&quot;Martha&quot;,&quot;parse-names&quot;:false,&quot;dropping-particle&quot;:&quot;&quot;,&quot;non-dropping-particle&quot;:&quot;&quot;},{&quot;family&quot;:&quot;Forero&quot;,&quot;given&quot;:&quot;Diego A.&quot;,&quot;parse-names&quot;:false,&quot;dropping-particle&quot;:&quot;&quot;,&quot;non-dropping-particle&quot;:&quot;&quot;},{&quot;family&quot;:&quot;Baez&quot;,&quot;given&quot;:&quot;Sandra&quot;,&quot;parse-names&quot;:false,&quot;dropping-particle&quot;:&quot;&quot;,&quot;non-dropping-particle&quot;:&quot;&quot;}],&quot;container-title&quot;:&quot;Current Psychology&quot;,&quot;DOI&quot;:&quot;10.1007/s12144-024-05998-3&quot;,&quot;ISSN&quot;:&quot;19364733&quot;,&quot;issued&quot;:{&quot;date-parts&quot;:[[2024,7,1]]},&quot;page&quot;:&quot;22376-22388&quot;,&quot;abstract&quot;:&quot;Anxiety disorders are the most prevalent psychological conditions among adults worldwide. However, further research is needed on the role of variables such as health indices, stressful events, social cognition, and executive functioning in predicting anxiety symptoms. We conducted two studies to explore the association between these variables and anxiety symptoms in adults. In the first study, we evaluated 548 participants ranging in age from 18 to 73. We administered two anxiety scales and two instruments to assess physical and mental health dimensions and the number of threatening life events experienced. A subsample of 275 participants participated in the second study, where they completed tasks measuring working memory, verbal fluency, and emotion recognition. We used linear regression models to identify the relationship between participants’ anxiety levels and demographic, health, and psychosocial variables. In the first study, our findings revealed that participants with poorer mental and physical health and those who had experienced more stressful events displayed higher anxiety levels. Age, sex, physical and mental health were significant predictors of anxiety scores. In the second study, we identified negative correlations between anxiety and social cognition and executive function scores. However, only executive functions emerged as a predictor for anxiety. Overall, the factors of sex, age, mental and physical health, and executive function performance appear to be relevant in understanding anxiety levels and symptoms in adults.&quot;,&quot;publisher&quot;:&quot;Springer&quot;,&quot;issue&quot;:&quot;26&quot;,&quot;volume&quot;:&quot;43&quot;,&quot;container-title-short&quot;:&quot;&quot;},&quot;isTemporary&quot;:false,&quot;suppress-author&quot;:false,&quot;composite&quot;:false,&quot;author-only&quot;:false}]},{&quot;citationID&quot;:&quot;MENDELEY_CITATION_12f413b3-f1ab-4a63-b7df-f299d8ba3215&quot;,&quot;properties&quot;:{&quot;noteIndex&quot;:0},&quot;isEdited&quot;:false,&quot;manualOverride&quot;:{&quot;isManuallyOverridden&quot;:false,&quot;citeprocText&quot;:&quot;(Przeworski and Newman, 2024)&quot;,&quot;manualOverrideText&quot;:&quot;&quot;},&quot;citationTag&quot;:&quot;MENDELEY_CITATION_v3_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&quot;,&quot;citationItems&quot;:[{&quot;id&quot;:&quot;c025dd3e-6623-38fc-b107-0ce63bfc276a&quot;,&quot;itemData&quot;:{&quot;type&quot;:&quot;article-journal&quot;,&quot;id&quot;:&quot;c025dd3e-6623-38fc-b107-0ce63bfc276a&quot;,&quot;title&quot;:&quot;The Contrast Avoidance Model: Conclusion and synthesis of new research in the special issue&quot;,&quot;author&quot;:[{&quot;family&quot;:&quot;Przeworski&quot;,&quot;given&quot;:&quot;Amy&quot;,&quot;parse-names&quot;:false,&quot;dropping-particle&quot;:&quot;&quot;,&quot;non-dropping-particle&quot;:&quot;&quot;},{&quot;family&quot;:&quot;Newman&quot;,&quot;given&quot;:&quot;Michelle G.&quot;,&quot;parse-names&quot;:false,&quot;dropping-particle&quot;:&quot;&quot;,&quot;non-dropping-particle&quot;:&quot;&quot;}],&quot;container-title&quot;:&quot;Journal of Anxiety Disorders&quot;,&quot;container-title-short&quot;:&quot;J Anxiety Disord&quot;,&quot;DOI&quot;:&quot;10.1016/j.janxdis.2024.102830&quot;,&quot;ISSN&quot;:&quot;08876185&quot;,&quot;issued&quot;:{&quot;date-parts&quot;:[[2024,3]]},&quot;page&quot;:&quot;102830&quot;,&quot;volume&quot;:&quot;102&quot;},&quot;isTemporary&quot;:false,&quot;suppress-author&quot;:false,&quot;composite&quot;:false,&quot;author-only&quot;:false}]},{&quot;citationID&quot;:&quot;MENDELEY_CITATION_f96abd2c-c50c-404e-8a62-3af01ce643d9&quot;,&quot;properties&quot;:{&quot;noteIndex&quot;:0},&quot;isEdited&quot;:false,&quot;manualOverride&quot;:{&quot;isManuallyOverridden&quot;:false,&quot;citeprocText&quot;:&quot;(Adams, Shakespeare-Finch and Armstrong, 2015)&quot;,&quot;manualOverrideText&quot;:&quot;&quot;},&quot;citationTag&quot;:&quot;MENDELEY_CITATION_v3_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&quot;,&quot;citationItems&quot;:[{&quot;id&quot;:&quot;af1f557d-8fcb-36bc-93ff-1f4ec55248f3&quot;,&quot;itemData&quot;:{&quot;type&quot;:&quot;article-journal&quot;,&quot;id&quot;:&quot;af1f557d-8fcb-36bc-93ff-1f4ec55248f3&quot;,&quot;title&quot;:&quot;An Interpretative Phenomenological Analysis of Stress and Well-Being in Emergency Medical Dispatchers&quot;,&quot;author&quot;:[{&quot;family&quot;:&quot;Adams&quot;,&quot;given&quot;:&quot;Kaye&quot;,&quot;parse-names&quot;:false,&quot;dropping-particle&quot;:&quot;&quot;,&quot;non-dropping-particle&quot;:&quot;&quot;},{&quot;family&quot;:&quot;Shakespeare-Finch&quot;,&quot;given&quot;:&quot;Jane&quot;,&quot;parse-names&quot;:false,&quot;dropping-particle&quot;:&quot;&quot;,&quot;non-dropping-particle&quot;:&quot;&quot;},{&quot;family&quot;:&quot;Armstrong&quot;,&quot;given&quot;:&quot;Deanne&quot;,&quot;parse-names&quot;:false,&quot;dropping-particle&quot;:&quot;&quot;,&quot;non-dropping-particle&quot;:&quot;&quot;}],&quot;container-title&quot;:&quot;Journal of Loss and Trauma&quot;,&quot;container-title-short&quot;:&quot;J Loss Trauma&quot;,&quot;DOI&quot;:&quot;10.1080/15325024.2014.949141&quot;,&quot;ISSN&quot;:&quot;1532-5024&quot;,&quot;issued&quot;:{&quot;date-parts&quot;:[[2015,9,3]]},&quot;page&quot;:&quot;430-448&quot;,&quot;issue&quot;:&quot;5&quot;,&quot;volume&quot;:&quot;20&quot;},&quot;isTemporary&quot;:false,&quot;suppress-author&quot;:false,&quot;composite&quot;:false,&quot;author-only&quot;:false}]},{&quot;citationID&quot;:&quot;MENDELEY_CITATION_8d398409-d677-417c-a313-16ad18bbeb62&quot;,&quot;properties&quot;:{&quot;noteIndex&quot;:0},&quot;isEdited&quot;:false,&quot;manualOverride&quot;:{&quot;isManuallyOverridden&quot;:true,&quot;citeprocText&quot;:&quot;[NO_PRINTED_FORM]&quot;,&quot;manualOverrideText&quot;:&quot;(Bucci, Schwannauer and Berry, 2019)&quot;},&quot;citationTag&quot;:&quot;MENDELEY_CITATION_v3_eyJjaXRhdGlvbklEIjoiTUVOREVMRVlfQ0lUQVRJT05fOGQzOTg0MDktZDY3Ny00MTdjLWEzMTMtMTZhZDE4YmJlYjYyIiwicHJvcGVydGllcyI6eyJub3RlSW5kZXgiOjB9LCJpc0VkaXRlZCI6ZmFsc2UsIm1hbnVhbE92ZXJyaWRlIjp7ImlzTWFudWFsbHlPdmVycmlkZGVuIjp0cnVlLCJjaXRlcHJvY1RleHQiOiJbTk9fUFJJTlRFRF9GT1JNXSIsIm1hbnVhbE92ZXJyaWRlVGV4dCI6IihCdWNjaSwgU2Nod2FubmF1ZXIgYW5kIEJlcnJ5LCAyMDE5KSJ9LCJjaXRhdGlvbkl0ZW1zIjpbXX0=&quot;,&quot;citationItems&quot;:[]},{&quot;citationID&quot;:&quot;MENDELEY_CITATION_d5b8ed5b-da72-49de-8dae-be9447c465c9&quot;,&quot;properties&quot;:{&quot;noteIndex&quot;:0},&quot;isEdited&quot;:false,&quot;manualOverride&quot;:{&quot;isManuallyOverridden&quot;:false,&quot;citeprocText&quot;:&quot;(Bucci, Schwannauer and Berry, 2019)&quot;,&quot;manualOverrideText&quot;:&quot;&quot;},&quot;citationTag&quot;:&quot;MENDELEY_CITATION_v3_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&quot;,&quot;citationItems&quot;:[{&quot;id&quot;:&quot;ea2b5981-3ac4-3aff-9366-4d67f4a7f49f&quot;,&quot;itemData&quot;:{&quot;type&quot;:&quot;article-journal&quot;,&quot;id&quot;:&quot;ea2b5981-3ac4-3aff-9366-4d67f4a7f49f&quot;,&quot;title&quot;:&quot;The digital revolution and its impact on mental health care&quot;,&quot;author&quot;:[{&quot;family&quot;:&quot;Bucci&quot;,&quot;given&quot;:&quot;Sandra&quot;,&quot;parse-names&quot;:false,&quot;dropping-particle&quot;:&quot;&quot;,&quot;non-dropping-particle&quot;:&quot;&quot;},{&quot;family&quot;:&quot;Schwannauer&quot;,&quot;given&quot;:&quot;Matthias&quot;,&quot;parse-names&quot;:false,&quot;dropping-particle&quot;:&quot;&quot;,&quot;non-dropping-particle&quot;:&quot;&quot;},{&quot;family&quot;:&quot;Berry&quot;,&quot;given&quot;:&quot;Natalie&quot;,&quot;parse-names&quot;:false,&quot;dropping-particle&quot;:&quot;&quot;,&quot;non-dropping-particle&quot;:&quot;&quot;}],&quot;container-title&quot;:&quot;Psychology and Psychotherapy: Theory, Research and Practice&quot;,&quot;DOI&quot;:&quot;10.1111/papt.12222&quot;,&quot;ISSN&quot;:&quot;1476-0835&quot;,&quot;issued&quot;:{&quot;date-parts&quot;:[[2019,6,28]]},&quot;page&quot;:&quot;277-297&quot;,&quot;issue&quot;:&quot;2&quot;,&quot;volume&quot;:&quot;92&quot;,&quot;container-title-short&quot;:&quot;&quot;},&quot;isTemporary&quot;:false,&quot;suppress-author&quot;:false,&quot;composite&quot;:false,&quot;author-only&quot;:false}]},{&quot;citationID&quot;:&quot;MENDELEY_CITATION_bdd4df0e-1f08-4966-b477-12796bb2b490&quot;,&quot;properties&quot;:{&quot;noteIndex&quot;:0},&quot;isEdited&quot;:false,&quot;manualOverride&quot;:{&quot;isManuallyOverridden&quot;:false,&quot;citeprocText&quot;:&quot;(Eichberger, Derks and Zacher, 2021)&quot;,&quot;manualOverrideText&quot;:&quot;&quot;},&quot;citationTag&quot;:&quot;MENDELEY_CITATION_v3_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&quot;,&quot;citationItems&quot;:[{&quot;id&quot;:&quot;8239dc4f-2ada-32ef-a559-eac8d8d1d03c&quot;,&quot;itemData&quot;:{&quot;type&quot;:&quot;article-journal&quot;,&quot;id&quot;:&quot;8239dc4f-2ada-32ef-a559-eac8d8d1d03c&quot;,&quot;title&quot;:&quot;Technology-assisted supplemental work, psychological detachment, and employee well-being: A daily diary study&quot;,&quot;author&quot;:[{&quot;family&quot;:&quot;Eichberger&quot;,&quot;given&quot;:&quot;Clara&quot;,&quot;parse-names&quot;:false,&quot;dropping-particle&quot;:&quot;&quot;,&quot;non-dropping-particle&quot;:&quot;&quot;},{&quot;family&quot;:&quot;Derks&quot;,&quot;given&quot;:&quot;Daantje&quot;,&quot;parse-names&quot;:false,&quot;dropping-particle&quot;:&quot;&quot;,&quot;non-dropping-particle&quot;:&quot;&quot;},{&quot;family&quot;:&quot;Zacher&quot;,&quot;given&quot;:&quot;Hannes&quot;,&quot;parse-names&quot;:false,&quot;dropping-particle&quot;:&quot;&quot;,&quot;non-dropping-particle&quot;:&quot;&quot;}],&quot;container-title&quot;:&quot;German Journal of Human Resource Management: Zeitschrift für Personalforschung&quot;,&quot;DOI&quot;:&quot;10.1177/2397002220968188&quot;,&quot;ISSN&quot;:&quot;2397-0022&quot;,&quot;issued&quot;:{&quot;date-parts&quot;:[[2021,5,3]]},&quot;page&quot;:&quot;199-223&quot;,&quot;abstract&quot;:&quot;&lt;p&gt;Information and communication technologies facilitate connectivity to work-related matters after official working hours. Therefore, more and more employees engage in technology-assisted supplemental work (TASW) during recovery time. However, research on the association between TASW and well-being has shown mixed results. To shed further light on this relationship, we tested a moderated mediation model. Drawing upon the extended stressor-detachment model (Sonnentag and Fritz, 2015), we proposed that psychological detachment mediates the relationship between TASW and well-being (i.e. affect and vigor). Further, we expected appraisal to moderate the relationship between TASW and psychological detachment, as well as cognitive coping to moderate the relationship between psychological detachment and well-being. To test these hypotheses, we analyzed daily diary data from 100 employees. As hypothesized, daily psychological detachment after hours mediated the positive association between daily TASW and daily negative affect at bedtime. Contrary to expectations, daily TASW was not significantly related to daily positive affect at bedtime and daily vigor in the next morning. Additionally, we found no support for the moderating roles of appraisal and cognitive coping. These results suggest that TASW can be associated with negative well-being states via impaired recovery, but that further studies are needed to explore the ambiguous outcomes of TASW. We discuss practical implications and future research avenues regarding individual differences in the experience of TASW.&lt;/p&gt;&quot;,&quot;issue&quot;:&quot;2&quot;,&quot;volume&quot;:&quot;35&quot;,&quot;container-title-short&quot;:&quot;&quot;},&quot;isTemporary&quot;:false,&quot;suppress-author&quot;:false,&quot;composite&quot;:false,&quot;author-only&quot;:false}]},{&quot;citationID&quot;:&quot;MENDELEY_CITATION_72413c3c-811e-473d-aecc-460b520a8151&quot;,&quot;properties&quot;:{&quot;noteIndex&quot;:0},&quot;isEdited&quot;:false,&quot;manualOverride&quot;:{&quot;isManuallyOverridden&quot;:true,&quot;citeprocText&quot;:&quot;[NO_PRINTED_FORM]&quot;,&quot;manualOverrideText&quot;:&quot;(Newman et al., 2011)&quot;},&quot;citationTag&quot;:&quot;MENDELEY_CITATION_v3_eyJjaXRhdGlvbklEIjoiTUVOREVMRVlfQ0lUQVRJT05fNzI0MTNjM2MtODExZS00NzNkLWFlY2MtNDYwYjUyMGE4MTUxIiwicHJvcGVydGllcyI6eyJub3RlSW5kZXgiOjB9LCJpc0VkaXRlZCI6ZmFsc2UsIm1hbnVhbE92ZXJyaWRlIjp7ImlzTWFudWFsbHlPdmVycmlkZGVuIjp0cnVlLCJjaXRlcHJvY1RleHQiOiJbTk9fUFJJTlRFRF9GT1JNXSIsIm1hbnVhbE92ZXJyaWRlVGV4dCI6IihOZXdtYW4gZXQgYWwuLCAyMDExKSJ9LCJjaXRhdGlvbkl0ZW1zIjpbXX0=&quot;,&quot;citationItems&quot;:[]},{&quot;citationID&quot;:&quot;MENDELEY_CITATION_d1049ecc-dfad-4b90-9b07-c4cd64ff0203&quot;,&quot;properties&quot;:{&quot;noteIndex&quot;:0},&quot;isEdited&quot;:false,&quot;manualOverride&quot;:{&quot;isManuallyOverridden&quot;:false,&quot;citeprocText&quot;:&quot;(Diano, Sica and Ponticorvo, 2023)&quot;,&quot;manualOverrideText&quot;:&quot;&quot;},&quot;citationTag&quot;:&quot;MENDELEY_CITATION_v3_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&quot;,&quot;citationItems&quot;:[{&quot;id&quot;:&quot;c8855969-2990-31f6-bcc0-80fc0b7a84cd&quot;,&quot;itemData&quot;:{&quot;type&quot;:&quot;article-journal&quot;,&quot;id&quot;:&quot;c8855969-2990-31f6-bcc0-80fc0b7a84cd&quot;,&quot;title&quot;:&quot;Empower Psychotherapy with mHealth Apps: The Design of “Safer”, an Emotion Regulation Application&quot;,&quot;author&quot;:[{&quot;family&quot;:&quot;Diano&quot;,&quot;given&quot;:&quot;Federico&quot;,&quot;parse-names&quot;:false,&quot;dropping-particle&quot;:&quot;&quot;,&quot;non-dropping-particle&quot;:&quot;&quot;},{&quot;family&quot;:&quot;Sica&quot;,&quot;given&quot;:&quot;Luigia Simona&quot;,&quot;parse-names&quot;:false,&quot;dropping-particle&quot;:&quot;&quot;,&quot;non-dropping-particle&quot;:&quot;&quot;},{&quot;family&quot;:&quot;Ponticorvo&quot;,&quot;given&quot;:&quot;Michela&quot;,&quot;parse-names&quot;:false,&quot;dropping-particle&quot;:&quot;&quot;,&quot;non-dropping-particle&quot;:&quot;&quot;}],&quot;container-title&quot;:&quot;Information&quot;,&quot;DOI&quot;:&quot;10.3390/info14060308&quot;,&quot;ISSN&quot;:&quot;2078-2489&quot;,&quot;issued&quot;:{&quot;date-parts&quot;:[[2023,5,27]]},&quot;page&quot;:&quot;308&quot;,&quot;abstract&quot;:&quot;&lt;p&gt;In the past decade, technological advancements in mental health care have resulted in new approaches and techniques. The proliferation of mobile apps and smartphones has significantly improved access to psychological self-help resources for individuals. In this paper, a narrative review offers a comprehensive overview of recent developments in mental health mobile apps, serving as a foundation to introduce the design and development of “Safer”. Safer is a mobile application that targets the transdiagnostic process of emotion dysregulation. The review outlines the theoretical framework and design of Safer, an mHealth app grounded in the Dialectical Behavior Therapy (DBT) model, aimed at fostering emotion regulation skills.&lt;/p&gt;&quot;,&quot;issue&quot;:&quot;6&quot;,&quot;volume&quot;:&quot;14&quot;,&quot;container-title-short&quot;:&quot;&quot;},&quot;isTemporary&quot;:false,&quot;suppress-author&quot;:false,&quot;composite&quot;:false,&quot;author-only&quot;:false}]},{&quot;citationID&quot;:&quot;MENDELEY_CITATION_648017de-67c1-4352-9fca-75e495e7a40d&quot;,&quot;properties&quot;:{&quot;noteIndex&quot;:0},&quot;isEdited&quot;:false,&quot;manualOverride&quot;:{&quot;isManuallyOverridden&quot;:false,&quot;citeprocText&quot;:&quot;(Diano, Sica and Ponticorvo, 2023)&quot;,&quot;manualOverrideText&quot;:&quot;&quot;},&quot;citationTag&quot;:&quot;MENDELEY_CITATION_v3_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&quot;,&quot;citationItems&quot;:[{&quot;id&quot;:&quot;c8855969-2990-31f6-bcc0-80fc0b7a84cd&quot;,&quot;itemData&quot;:{&quot;type&quot;:&quot;article-journal&quot;,&quot;id&quot;:&quot;c8855969-2990-31f6-bcc0-80fc0b7a84cd&quot;,&quot;title&quot;:&quot;Empower Psychotherapy with mHealth Apps: The Design of “Safer”, an Emotion Regulation Application&quot;,&quot;author&quot;:[{&quot;family&quot;:&quot;Diano&quot;,&quot;given&quot;:&quot;Federico&quot;,&quot;parse-names&quot;:false,&quot;dropping-particle&quot;:&quot;&quot;,&quot;non-dropping-particle&quot;:&quot;&quot;},{&quot;family&quot;:&quot;Sica&quot;,&quot;given&quot;:&quot;Luigia Simona&quot;,&quot;parse-names&quot;:false,&quot;dropping-particle&quot;:&quot;&quot;,&quot;non-dropping-particle&quot;:&quot;&quot;},{&quot;family&quot;:&quot;Ponticorvo&quot;,&quot;given&quot;:&quot;Michela&quot;,&quot;parse-names&quot;:false,&quot;dropping-particle&quot;:&quot;&quot;,&quot;non-dropping-particle&quot;:&quot;&quot;}],&quot;container-title&quot;:&quot;Information&quot;,&quot;DOI&quot;:&quot;10.3390/info14060308&quot;,&quot;ISSN&quot;:&quot;2078-2489&quot;,&quot;issued&quot;:{&quot;date-parts&quot;:[[2023,5,27]]},&quot;page&quot;:&quot;308&quot;,&quot;abstract&quot;:&quot;&lt;p&gt;In the past decade, technological advancements in mental health care have resulted in new approaches and techniques. The proliferation of mobile apps and smartphones has significantly improved access to psychological self-help resources for individuals. In this paper, a narrative review offers a comprehensive overview of recent developments in mental health mobile apps, serving as a foundation to introduce the design and development of “Safer”. Safer is a mobile application that targets the transdiagnostic process of emotion dysregulation. The review outlines the theoretical framework and design of Safer, an mHealth app grounded in the Dialectical Behavior Therapy (DBT) model, aimed at fostering emotion regulation skills.&lt;/p&gt;&quot;,&quot;issue&quot;:&quot;6&quot;,&quot;volume&quot;:&quot;14&quot;,&quot;container-title-short&quot;:&quot;&quot;},&quot;isTemporary&quot;:false,&quot;suppress-author&quot;:false,&quot;composite&quot;:false,&quot;author-only&quot;:false}]},{&quot;citationID&quot;:&quot;MENDELEY_CITATION_c88c2ad8-8edb-4a61-9a5b-47c27f41c04d&quot;,&quot;properties&quot;:{&quot;noteIndex&quot;:0},&quot;isEdited&quot;:false,&quot;manualOverride&quot;:{&quot;isManuallyOverridden&quot;:false,&quot;citeprocText&quot;:&quot;(Carolan and de Visser, 2018)&quot;,&quot;manualOverrideText&quot;:&quot;&quot;},&quot;citationTag&quot;:&quot;MENDELEY_CITATION_v3_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&quot;,&quot;citationItems&quot;:[{&quot;id&quot;:&quot;5cea647c-b51d-3582-adf9-9e9bba82f4f2&quot;,&quot;itemData&quot;:{&quot;type&quot;:&quot;article-journal&quot;,&quot;id&quot;:&quot;5cea647c-b51d-3582-adf9-9e9bba82f4f2&quot;,&quot;title&quot;:&quot;Employees’ Perspectives on the Facilitators and Barriers to Engaging With Digital Mental Health Interventions in the Workplace: Qualitative Study&quot;,&quot;author&quot;:[{&quot;family&quot;:&quot;Carolan&quot;,&quot;given&quot;:&quot;Stephany&quot;,&quot;parse-names&quot;:false,&quot;dropping-particle&quot;:&quot;&quot;,&quot;non-dropping-particle&quot;:&quot;&quot;},{&quot;family&quot;:&quot;Visser&quot;,&quot;given&quot;:&quot;Richard O&quot;,&quot;parse-names&quot;:false,&quot;dropping-particle&quot;:&quot;&quot;,&quot;non-dropping-particle&quot;:&quot;de&quot;}],&quot;container-title&quot;:&quot;JMIR Mental Health&quot;,&quot;container-title-short&quot;:&quot;JMIR Ment Health&quot;,&quot;DOI&quot;:&quot;10.2196/mental.9146&quot;,&quot;ISSN&quot;:&quot;2368-7959&quot;,&quot;issued&quot;:{&quot;date-parts&quot;:[[2018,1,19]]},&quot;page&quot;:&quot;e8&quot;,&quot;issue&quot;:&quot;1&quot;,&quot;volume&quot;:&quot;5&quot;},&quot;isTemporary&quot;:false,&quot;suppress-author&quot;:false,&quot;composite&quot;:false,&quot;author-only&quot;:false}]},{&quot;citationID&quot;:&quot;MENDELEY_CITATION_4d3fb227-9cea-4f09-a5ad-9e2baab9e92c&quot;,&quot;properties&quot;:{&quot;noteIndex&quot;:0},&quot;isEdited&quot;:false,&quot;manualOverride&quot;:{&quot;isManuallyOverridden&quot;:true,&quot;citeprocText&quot;:&quot;(Li &lt;i&gt;et al.&lt;/i&gt;, 2024)&quot;,&quot;manualOverrideText&quot;:&quot;(Finstad et al., 2021)&quot;},&quot;citationTag&quot;:&quot;MENDELEY_CITATION_v3_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&quot;,&quot;citationItems&quot;:[{&quot;id&quot;:&quot;ec5bdfaf-0fe8-371f-bddf-33cebd70d108&quot;,&quot;itemData&quot;:{&quot;type&quot;:&quot;article-journal&quot;,&quot;id&quot;:&quot;ec5bdfaf-0fe8-371f-bddf-33cebd70d108&quot;,&quot;title&quot;:&quot;Posttraumatic growth of medical staff during COVID-19 pandemic: A scoping review&quot;,&quot;author&quot;:[{&quot;family&quot;:&quot;Li&quot;,&quot;given&quot;:&quot;Qian&quot;,&quot;parse-names&quot;:false,&quot;dropping-particle&quot;:&quot;&quot;,&quot;non-dropping-particle&quot;:&quot;&quot;},{&quot;family&quot;:&quot;Zhu&quot;,&quot;given&quot;:&quot;Yirong&quot;,&quot;parse-names&quot;:false,&quot;dropping-particle&quot;:&quot;&quot;,&quot;non-dropping-particle&quot;:&quot;&quot;},{&quot;family&quot;:&quot;Qi&quot;,&quot;given&quot;:&quot;Xuefeng&quot;,&quot;parse-names&quot;:false,&quot;dropping-particle&quot;:&quot;&quot;,&quot;non-dropping-particle&quot;:&quot;&quot;},{&quot;family&quot;:&quot;Lu&quot;,&quot;given&quot;:&quot;Haifei&quot;,&quot;parse-names&quot;:false,&quot;dropping-particle&quot;:&quot;&quot;,&quot;non-dropping-particle&quot;:&quot;&quot;},{&quot;family&quot;:&quot;Han&quot;,&quot;given&quot;:&quot;Nafei&quot;,&quot;parse-names&quot;:false,&quot;dropping-particle&quot;:&quot;&quot;,&quot;non-dropping-particle&quot;:&quot;&quot;},{&quot;family&quot;:&quot;Xiang&quot;,&quot;given&quot;:&quot;Yan&quot;,&quot;parse-names&quot;:false,&quot;dropping-particle&quot;:&quot;&quot;,&quot;non-dropping-particle&quot;:&quot;&quot;},{&quot;family&quot;:&quot;Guo&quot;,&quot;given&quot;:&quot;Jingjing&quot;,&quot;parse-names&quot;:false,&quot;dropping-particle&quot;:&quot;&quot;,&quot;non-dropping-particle&quot;:&quot;&quot;},{&quot;family&quot;:&quot;Wang&quot;,&quot;given&quot;:&quot;Lizhu&quot;,&quot;parse-names&quot;:false,&quot;dropping-particle&quot;:&quot;&quot;,&quot;non-dropping-particle&quot;:&quot;&quot;}],&quot;container-title&quot;:&quot;BMC Public Health&quot;,&quot;container-title-short&quot;:&quot;BMC Public Health&quot;,&quot;DOI&quot;:&quot;10.1186/s12889-023-17591-7&quot;,&quot;ISSN&quot;:&quot;1471-2458&quot;,&quot;issued&quot;:{&quot;date-parts&quot;:[[2024,2,14]]},&quot;page&quot;:&quot;460&quot;,&quot;issue&quot;:&quot;1&quot;,&quot;volume&quot;:&quot;24&quot;},&quot;isTemporary&quot;:false}]},{&quot;citationID&quot;:&quot;MENDELEY_CITATION_af968e5f-93b9-494e-9e0a-ccb10c977570&quot;,&quot;properties&quot;:{&quot;noteIndex&quot;:0},&quot;isEdited&quot;:false,&quot;manualOverride&quot;:{&quot;isManuallyOverridden&quot;:false,&quot;citeprocText&quot;:&quot;(Li &lt;i&gt;et al.&lt;/i&gt;, 2024)&quot;,&quot;manualOverrideText&quot;:&quot;&quot;},&quot;citationTag&quot;:&quot;MENDELEY_CITATION_v3_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&quot;,&quot;citationItems&quot;:[{&quot;id&quot;:&quot;ec5bdfaf-0fe8-371f-bddf-33cebd70d108&quot;,&quot;itemData&quot;:{&quot;type&quot;:&quot;article-journal&quot;,&quot;id&quot;:&quot;ec5bdfaf-0fe8-371f-bddf-33cebd70d108&quot;,&quot;title&quot;:&quot;Posttraumatic growth of medical staff during COVID-19 pandemic: A scoping review&quot;,&quot;author&quot;:[{&quot;family&quot;:&quot;Li&quot;,&quot;given&quot;:&quot;Qian&quot;,&quot;parse-names&quot;:false,&quot;dropping-particle&quot;:&quot;&quot;,&quot;non-dropping-particle&quot;:&quot;&quot;},{&quot;family&quot;:&quot;Zhu&quot;,&quot;given&quot;:&quot;Yirong&quot;,&quot;parse-names&quot;:false,&quot;dropping-particle&quot;:&quot;&quot;,&quot;non-dropping-particle&quot;:&quot;&quot;},{&quot;family&quot;:&quot;Qi&quot;,&quot;given&quot;:&quot;Xuefeng&quot;,&quot;parse-names&quot;:false,&quot;dropping-particle&quot;:&quot;&quot;,&quot;non-dropping-particle&quot;:&quot;&quot;},{&quot;family&quot;:&quot;Lu&quot;,&quot;given&quot;:&quot;Haifei&quot;,&quot;parse-names&quot;:false,&quot;dropping-particle&quot;:&quot;&quot;,&quot;non-dropping-particle&quot;:&quot;&quot;},{&quot;family&quot;:&quot;Han&quot;,&quot;given&quot;:&quot;Nafei&quot;,&quot;parse-names&quot;:false,&quot;dropping-particle&quot;:&quot;&quot;,&quot;non-dropping-particle&quot;:&quot;&quot;},{&quot;family&quot;:&quot;Xiang&quot;,&quot;given&quot;:&quot;Yan&quot;,&quot;parse-names&quot;:false,&quot;dropping-particle&quot;:&quot;&quot;,&quot;non-dropping-particle&quot;:&quot;&quot;},{&quot;family&quot;:&quot;Guo&quot;,&quot;given&quot;:&quot;Jingjing&quot;,&quot;parse-names&quot;:false,&quot;dropping-particle&quot;:&quot;&quot;,&quot;non-dropping-particle&quot;:&quot;&quot;},{&quot;family&quot;:&quot;Wang&quot;,&quot;given&quot;:&quot;Lizhu&quot;,&quot;parse-names&quot;:false,&quot;dropping-particle&quot;:&quot;&quot;,&quot;non-dropping-particle&quot;:&quot;&quot;}],&quot;container-title&quot;:&quot;BMC Public Health&quot;,&quot;container-title-short&quot;:&quot;BMC Public Health&quot;,&quot;DOI&quot;:&quot;10.1186/s12889-023-17591-7&quot;,&quot;ISSN&quot;:&quot;1471-2458&quot;,&quot;issued&quot;:{&quot;date-parts&quot;:[[2024,2,14]]},&quot;page&quot;:&quot;460&quot;,&quot;issue&quot;:&quot;1&quot;,&quot;volume&quot;:&quot;24&quot;},&quot;isTemporary&quot;:false,&quot;suppress-author&quot;:false,&quot;composite&quot;:false,&quot;author-only&quot;:false}]},{&quot;citationID&quot;:&quot;MENDELEY_CITATION_6aa4d6f7-cda8-47be-ab83-078c6eef0f2c&quot;,&quot;properties&quot;:{&quot;noteIndex&quot;:0},&quot;isEdited&quot;:false,&quot;manualOverride&quot;:{&quot;isManuallyOverridden&quot;:false,&quot;citeprocText&quot;:&quot;(Jennings, 2000)&quot;,&quot;manualOverrideText&quot;:&quot;&quot;},&quot;citationTag&quot;:&quot;MENDELEY_CITATION_v3_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&quot;,&quot;citationItems&quot;:[{&quot;id&quot;:&quot;1c5f19ff-064c-396e-af45-d6a8ae79cdce&quot;,&quot;itemData&quot;:{&quot;type&quot;:&quot;article-journal&quot;,&quot;id&quot;:&quot;1c5f19ff-064c-396e-af45-d6a8ae79cdce&quot;,&quot;title&quot;:&quot;Gap analysis: concepts, methods, and recent results&quot;,&quot;author&quot;:[{&quot;family&quot;:&quot;Jennings&quot;,&quot;given&quot;:&quot;Michael D.&quot;,&quot;parse-names&quot;:false,&quot;dropping-particle&quot;:&quot;&quot;,&quot;non-dropping-particle&quot;:&quot;&quot;}],&quot;container-title&quot;:&quot;Landscape Ecology&quot;,&quot;container-title-short&quot;:&quot;Landsc Ecol&quot;,&quot;DOI&quot;:&quot;10.1023/A:1008184408300&quot;,&quot;ISSN&quot;:&quot;09212973&quot;,&quot;issued&quot;:{&quot;date-parts&quot;:[[2000]]},&quot;page&quot;:&quot;5-20&quot;,&quot;issue&quot;:&quot;1&quot;,&quot;volume&quot;:&quot;15&quot;},&quot;isTemporary&quot;:false,&quot;suppress-author&quot;:false,&quot;composite&quot;:false,&quot;author-only&quot;:false}]},{&quot;citationID&quot;:&quot;MENDELEY_CITATION_07ecb08e-c3d8-4f7b-9014-a7478de341f3&quot;,&quot;properties&quot;:{&quot;noteIndex&quot;:0},&quot;isEdited&quot;:false,&quot;manualOverride&quot;:{&quot;isManuallyOverridden&quot;:false,&quot;citeprocText&quot;:&quot;(Ilola &lt;i&gt;et al.&lt;/i&gt;, 2024)&quot;,&quot;manualOverrideText&quot;:&quot;&quot;},&quot;citationTag&quot;:&quot;MENDELEY_CITATION_v3_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&quot;,&quot;citationItems&quot;:[{&quot;id&quot;:&quot;c483e8e2-9cf4-398e-a4cd-4e86cf29c0e8&quot;,&quot;itemData&quot;:{&quot;type&quot;:&quot;article-journal&quot;,&quot;id&quot;:&quot;c483e8e2-9cf4-398e-a4cd-4e86cf29c0e8&quot;,&quot;title&quot;:&quot;The effectiveness of digital solutions in improving nurses’ and healthcare professionals’ mental well-being: a systematic review and meta-analysis&quot;,&quot;author&quot;:[{&quot;family&quot;:&quot;Ilola&quot;,&quot;given&quot;:&quot;Tiina&quot;,&quot;parse-names&quot;:false,&quot;dropping-particle&quot;:&quot;&quot;,&quot;non-dropping-particle&quot;:&quot;&quot;},{&quot;family&quot;:&quot;Malmisalo&quot;,&quot;given&quot;:&quot;Mikael&quot;,&quot;parse-names&quot;:false,&quot;dropping-particle&quot;:&quot;&quot;,&quot;non-dropping-particle&quot;:&quot;&quot;},{&quot;family&quot;:&quot;Laukka&quot;,&quot;given&quot;:&quot;Elina&quot;,&quot;parse-names&quot;:false,&quot;dropping-particle&quot;:&quot;&quot;,&quot;non-dropping-particle&quot;:&quot;&quot;},{&quot;family&quot;:&quot;Lehtiniemi&quot;,&quot;given&quot;:&quot;Heli&quot;,&quot;parse-names&quot;:false,&quot;dropping-particle&quot;:&quot;&quot;,&quot;non-dropping-particle&quot;:&quot;&quot;},{&quot;family&quot;:&quot;Pölkki&quot;,&quot;given&quot;:&quot;Tarja&quot;,&quot;parse-names&quot;:false,&quot;dropping-particle&quot;:&quot;&quot;,&quot;non-dropping-particle&quot;:&quot;&quot;},{&quot;family&quot;:&quot;Kääriäinen&quot;,&quot;given&quot;:&quot;Maria&quot;,&quot;parse-names&quot;:false,&quot;dropping-particle&quot;:&quot;&quot;,&quot;non-dropping-particle&quot;:&quot;&quot;},{&quot;family&quot;:&quot;He&quot;,&quot;given&quot;:&quot;Hong-Gu&quot;,&quot;parse-names&quot;:false,&quot;dropping-particle&quot;:&quot;&quot;,&quot;non-dropping-particle&quot;:&quot;&quot;},{&quot;family&quot;:&quot;Kanste&quot;,&quot;given&quot;:&quot;Outi&quot;,&quot;parse-names&quot;:false,&quot;dropping-particle&quot;:&quot;&quot;,&quot;non-dropping-particle&quot;:&quot;&quot;}],&quot;container-title&quot;:&quot;Journal of Research in Nursing&quot;,&quot;DOI&quot;:&quot;10.1177/17449871241226914&quot;,&quot;ISSN&quot;:&quot;1744-9871&quot;,&quot;issued&quot;:{&quot;date-parts&quot;:[[2024,3,20]]},&quot;page&quot;:&quot;97-109&quot;,&quot;issue&quot;:&quot;2&quot;,&quot;volume&quot;:&quot;29&quot;,&quot;container-title-short&quot;:&quot;&quot;},&quot;isTemporary&quot;:false,&quot;suppress-author&quot;:false,&quot;composite&quot;:false,&quot;author-only&quot;:false}]},{&quot;citationID&quot;:&quot;MENDELEY_CITATION_a599b094-748d-469a-8727-0b93242b7830&quot;,&quot;properties&quot;:{&quot;noteIndex&quot;:0},&quot;isEdited&quot;:false,&quot;manualOverride&quot;:{&quot;isManuallyOverridden&quot;:false,&quot;citeprocText&quot;:&quot;(Özbay and Bülbül, 2025)&quot;,&quot;manualOverrideText&quot;:&quot;&quot;},&quot;citationTag&quot;:&quot;MENDELEY_CITATION_v3_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&quot;,&quot;citationItems&quot;:[{&quot;id&quot;:&quot;89979166-cf27-3c14-ba81-aca225a9efac&quot;,&quot;itemData&quot;:{&quot;type&quot;:&quot;article-journal&quot;,&quot;id&quot;:&quot;89979166-cf27-3c14-ba81-aca225a9efac&quot;,&quot;title&quot;:&quot;The impact of psychological resilience and gender on the relationship between trauma‐coping perception and levels of secondary traumatic stress in mental health workers&quot;,&quot;author&quot;:[{&quot;family&quot;:&quot;Özbay&quot;,&quot;given&quot;:&quot;Ahmet&quot;,&quot;parse-names&quot;:false,&quot;dropping-particle&quot;:&quot;&quot;,&quot;non-dropping-particle&quot;:&quot;&quot;},{&quot;family&quot;:&quot;Bülbül&quot;,&quot;given&quot;:&quot;Ayşe E.&quot;,&quot;parse-names&quot;:false,&quot;dropping-particle&quot;:&quot;&quot;,&quot;non-dropping-particle&quot;:&quot;&quot;}],&quot;container-title&quot;:&quot;Journal of Community Psychology&quot;,&quot;container-title-short&quot;:&quot;J Community Psychol&quot;,&quot;DOI&quot;:&quot;10.1002/jcop.23150&quot;,&quot;ISSN&quot;:&quot;0090-4392&quot;,&quot;issued&quot;:{&quot;date-parts&quot;:[[2025,1,6]]},&quot;abstract&quot;:&quot;&lt;p&gt;This study examined the mediating role of psychological resilience and gender on mental health workers' perceptions of coping with trauma and secondary traumatic stress. Following the February 6 earthquake, the study group consisted of 212 mental health workers who came from various provinces of Turkey to support the earthquake region. We collected data using the “Perception of Coping with Trauma Scale,” “Secondary Traumatic Stress Scale,” “Brief Psychological Resilience Scale,” and “Personal Information Form.” We conducted analyses using PROCESS Macro Model 4 and Model 8. The results show that the perception of coping with trauma indirectly affects secondary traumatic stress through psychological resilience. The relationship between men's perception of coping with trauma and their psychological resilience appears to be greater than that of women. The direct effect of perceptions of coping with trauma on secondary traumatic stress also varies by gender. As men's perceptions of coping with trauma and psychological resilience decrease, the level of secondary traumatic stress increases. We found no significant relationship between these three variables in women. We found that psychological resilience and gender mediate the relationship between perceptions of coping with trauma and secondary traumatic stress. While this relationship was significant for men, it was not significant for women.&lt;/p&gt;&quot;,&quot;issue&quot;:&quot;1&quot;,&quot;volume&quot;:&quot;53&quot;},&quot;isTemporary&quot;:false,&quot;suppress-author&quot;:false,&quot;composite&quot;:false,&quot;author-only&quot;:false}]},{&quot;citationID&quot;:&quot;MENDELEY_CITATION_be2f213c-b721-4d99-8d0c-84361efd0ed6&quot;,&quot;properties&quot;:{&quot;noteIndex&quot;:0},&quot;isEdited&quot;:false,&quot;manualOverride&quot;:{&quot;isManuallyOverridden&quot;:false,&quot;citeprocText&quot;:&quot;(Peláez Zuberbuhler &lt;i&gt;et al.&lt;/i&gt;, 2025)&quot;,&quot;manualOverrideText&quot;:&quot;&quot;},&quot;citationTag&quot;:&quot;MENDELEY_CITATION_v3_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&quot;,&quot;citationItems&quot;:[{&quot;id&quot;:&quot;ad3d6b76-b20c-3035-8b6d-c90b2aed2236&quot;,&quot;itemData&quot;:{&quot;type&quot;:&quot;article&quot;,&quot;id&quot;:&quot;ad3d6b76-b20c-3035-8b6d-c90b2aed2236&quot;,&quot;title&quot;:&quot;A systematic realist synthesis of digital interventions for enhancing mental health at work: contexts, mechanisms, and outcomes&quot;,&quot;author&quot;:[{&quot;family&quot;:&quot;Peláez Zuberbuhler&quot;,&quot;given&quot;:&quot;Josefina&quot;,&quot;parse-names&quot;:false,&quot;dropping-particle&quot;:&quot;&quot;,&quot;non-dropping-particle&quot;:&quot;&quot;},{&quot;family&quot;:&quot;Pietrantoni&quot;,&quot;given&quot;:&quot;Luca&quot;,&quot;parse-names&quot;:false,&quot;dropping-particle&quot;:&quot;&quot;,&quot;non-dropping-particle&quot;:&quot;&quot;},{&quot;family&quot;:&quot;Mazzetti&quot;,&quot;given&quot;:&quot;Greta&quot;,&quot;parse-names&quot;:false,&quot;dropping-particle&quot;:&quot;&quot;,&quot;non-dropping-particle&quot;:&quot;&quot;},{&quot;family&quot;:&quot;Angelis&quot;,&quot;given&quot;:&quot;Marco&quot;,&quot;parse-names&quot;:false,&quot;dropping-particle&quot;:&quot;&quot;,&quot;non-dropping-particle&quot;:&quot;De&quot;},{&quot;family&quot;:&quot;Giusino&quot;,&quot;given&quot;:&quot;Davide&quot;,&quot;parse-names&quot;:false,&quot;dropping-particle&quot;:&quot;&quot;,&quot;non-dropping-particle&quot;:&quot;&quot;},{&quot;family&quot;:&quot;San Román-Niaves&quot;,&quot;given&quot;:&quot;Mabel&quot;,&quot;parse-names&quot;:false,&quot;dropping-particle&quot;:&quot;&quot;,&quot;non-dropping-particle&quot;:&quot;&quot;},{&quot;family&quot;:&quot;Guglielmi&quot;,&quot;given&quot;:&quot;Dina&quot;,&quot;parse-names&quot;:false,&quot;dropping-particle&quot;:&quot;&quot;,&quot;non-dropping-particle&quot;:&quot;&quot;},{&quot;family&quot;:&quot;Salanova&quot;,&quot;given&quot;:&quot;Marisa&quot;,&quot;parse-names&quot;:false,&quot;dropping-particle&quot;:&quot;&quot;,&quot;non-dropping-particle&quot;:&quot;&quot;}],&quot;container-title&quot;:&quot;International Journal of Mental Health Systems&quot;,&quot;container-title-short&quot;:&quot;Int J Ment Health Syst&quot;,&quot;DOI&quot;:&quot;10.1186/s13033-024-00655-5&quot;,&quot;ISSN&quot;:&quot;17524458&quot;,&quot;issued&quot;:{&quot;date-parts&quot;:[[2025,12,1]]},&quot;abstract&quot;:&quot;Background: Digital interventions (DIs) have emerged as promising tools for promoting mental health in the workplace. However, evidence on if, how, and under what circumstances they affect positive outcomes requires elucidation. This systematic realist review aimed to synthesize current knowledge on contexts, mechanisms, and outcomes of workplace DIs to enhance mental health at work. Methods: The review integrates elements of both systematic and realist review methodologies. Forty-four workplace mental health DIs studies were gathered through a systematic electronic search using PsycNet, Scopus, Web of Science, and PubPsych. Results: Results showed that demographics, previous mental health, and personal skills were the main individual context factors influencing the success of DIs. Key mechanisms were DIs usage, frequency, adherence, and relevance of content triggering positive perceptual shifts. Results showed improvements in psychological resources, wellbeing, and affect. Reduced ill-health symptoms were also evidenced. Five propositions were developed on the contexts and mechanisms under which digital interventions yield positive outcomes for mental health at work. Conclusions: This study highlights several areas where future research can expand our understanding of DIs in the workplace by examining interactions between mechanisms and cultural aspects influencing implementation.&quot;,&quot;publisher&quot;:&quot;BioMed Central Ltd&quot;,&quot;issue&quot;:&quot;1&quot;,&quot;volume&quot;:&quot;19&quot;},&quot;isTemporary&quot;:false,&quot;suppress-author&quot;:false,&quot;composite&quot;:false,&quot;author-only&quot;:false}]},{&quot;citationID&quot;:&quot;MENDELEY_CITATION_43206978-419c-435f-9d10-b02a597c7551&quot;,&quot;properties&quot;:{&quot;noteIndex&quot;:0},&quot;isEdited&quot;:false,&quot;manualOverride&quot;:{&quot;isManuallyOverridden&quot;:false,&quot;citeprocText&quot;:&quot;(Almuqrin &lt;i&gt;et al.&lt;/i&gt;, 2025)&quot;,&quot;manualOverrideText&quot;:&quot;&quot;},&quot;citationTag&quot;:&quot;MENDELEY_CITATION_v3_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&quot;,&quot;citationItems&quot;:[{&quot;id&quot;:&quot;ba6cea40-27ca-3c5a-a64f-2703460c6390&quot;,&quot;itemData&quot;:{&quot;type&quot;:&quot;article-journal&quot;,&quot;id&quot;:&quot;ba6cea40-27ca-3c5a-a64f-2703460c6390&quot;,&quot;title&quot;:&quot;Smartphone apps for mental health: systematic review of the literature and five recommendations for clinical translation&quot;,&quot;author&quot;:[{&quot;family&quot;:&quot;Almuqrin&quot;,&quot;given&quot;:&quot;Aljawharah&quot;,&quot;parse-names&quot;:false,&quot;dropping-particle&quot;:&quot;&quot;,&quot;non-dropping-particle&quot;:&quot;&quot;},{&quot;family&quot;:&quot;Hammoud&quot;,&quot;given&quot;:&quot;Ryan&quot;,&quot;parse-names&quot;:false,&quot;dropping-particle&quot;:&quot;&quot;,&quot;non-dropping-particle&quot;:&quot;&quot;},{&quot;family&quot;:&quot;Terbagou&quot;,&quot;given&quot;:&quot;Ilham&quot;,&quot;parse-names&quot;:false,&quot;dropping-particle&quot;:&quot;&quot;,&quot;non-dropping-particle&quot;:&quot;&quot;},{&quot;family&quot;:&quot;Tognin&quot;,&quot;given&quot;:&quot;Stefania&quot;,&quot;parse-names&quot;:false,&quot;dropping-particle&quot;:&quot;&quot;,&quot;non-dropping-particle&quot;:&quot;&quot;},{&quot;family&quot;:&quot;Mechelli&quot;,&quot;given&quot;:&quot;Andrea&quot;,&quot;parse-names&quot;:false,&quot;dropping-particle&quot;:&quot;&quot;,&quot;non-dropping-particle&quot;:&quot;&quot;}],&quot;container-title&quot;:&quot;BMJ Open&quot;,&quot;container-title-short&quot;:&quot;BMJ Open&quot;,&quot;DOI&quot;:&quot;10.1136/bmjopen-2024-093932&quot;,&quot;ISSN&quot;:&quot;2044-6055&quot;,&quot;issued&quot;:{&quot;date-parts&quot;:[[2025,2,11]]},&quot;page&quot;:&quot;e093932&quot;,&quot;issue&quot;:&quot;2&quot;,&quot;volume&quot;:&quot;15&quot;},&quot;isTemporary&quot;:false,&quot;suppress-author&quot;:false,&quot;composite&quot;:false,&quot;author-only&quot;:false}]},{&quot;citationID&quot;:&quot;MENDELEY_CITATION_8f2e09c2-5c98-49e6-975a-1f6a5c5c1a48&quot;,&quot;properties&quot;:{&quot;noteIndex&quot;:0},&quot;isEdited&quot;:false,&quot;manualOverride&quot;:{&quot;isManuallyOverridden&quot;:false,&quot;citeprocText&quot;:&quot;(Almalki, 2016)&quot;,&quot;manualOverrideText&quot;:&quot;&quot;},&quot;citationTag&quot;:&quot;MENDELEY_CITATION_v3_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&quot;,&quot;citationItems&quot;:[{&quot;id&quot;:&quot;e87c7d5d-1746-3878-bab6-d6ac2c724918&quot;,&quot;itemData&quot;:{&quot;type&quot;:&quot;article-journal&quot;,&quot;id&quot;:&quot;e87c7d5d-1746-3878-bab6-d6ac2c724918&quot;,&quot;title&quot;:&quot;Integrating Quantitative and Qualitative Data in Mixed Methods Research—Challenges and Benefits&quot;,&quot;author&quot;:[{&quot;family&quot;:&quot;Almalki&quot;,&quot;given&quot;:&quot;Sami&quot;,&quot;parse-names&quot;:false,&quot;dropping-particle&quot;:&quot;&quot;,&quot;non-dropping-particle&quot;:&quot;&quot;}],&quot;container-title&quot;:&quot;Journal of Education and Learning&quot;,&quot;DOI&quot;:&quot;10.5539/jel.v5n3p288&quot;,&quot;ISSN&quot;:&quot;1927-5269&quot;,&quot;issued&quot;:{&quot;date-parts&quot;:[[2016,7,12]]},&quot;page&quot;:&quot;288&quot;,&quot;abstract&quot;:&quot;&lt;p&gt;&amp;lt;p&amp;gt;This paper is concerned with investigating the integration of quantitative and qualitative data in mixed methods research and whether, in spite of its challenges, it can be of positive benefit to many investigative studies. The paper introduces the topic, defines the terms with which this subject deals and undertakes a literature review to outline the challenges and benefits of employing this approach to research. The specific terms research, educational research, research methodologies and methods, research design, quantitative approaches, qualitative approaches and mixed methods approaches are all defined. Mixed methods approaches are outlined in terms of their challenges and benefits, with the researcher offering a personal opinion in conclusion to the paper. The conclusion that was drawn was that provided that mixed methods research was a suitable approach to any given project, its use would yield positive benefits, in that the use of differing approaches has the potential to provide a greater depth and breadth of information which is not possible utilising singular approaches in isolation. In spite of its time-consuming nature, and the suspicion with which some quarters of academia still regard mixed methods research, it does afford opportunities for researchers to have an informed conversation or debate involving information that is generated by both quantitative and qualitative collection methods. Furthermore, evidence would suggest that, rather than restricting the opportunities for research by only utilising either qualitative or quantitative methods, a mixed methods approach provides researchers with a greater scope to investigate educational issues using both words and numbers, to the benefit of educational establishments and society as a whole.&amp;lt;/p&amp;gt;&lt;/p&gt;&quot;,&quot;issue&quot;:&quot;3&quot;,&quot;volume&quot;:&quot;5&quot;,&quot;container-title-short&quot;:&quot;&quot;},&quot;isTemporary&quot;:false,&quot;suppress-author&quot;:false,&quot;composite&quot;:false,&quot;author-only&quot;:false}]},{&quot;citationID&quot;:&quot;MENDELEY_CITATION_17bdfad9-d6e9-410b-afd6-89032fcdf095&quot;,&quot;properties&quot;:{&quot;noteIndex&quot;:0},&quot;isEdited&quot;:false,&quot;manualOverride&quot;:{&quot;isManuallyOverridden&quot;:true,&quot;citeprocText&quot;:&quot;(Plano Clark, 2017)&quot;,&quot;manualOverrideText&quot;:&quot;(Plano Clark, 2017).&quot;},&quot;citationTag&quot;:&quot;MENDELEY_CITATION_v3_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&quot;,&quot;citationItems&quot;:[{&quot;id&quot;:&quot;709a0126-add6-35f8-886e-69ca35150aac&quot;,&quot;itemData&quot;:{&quot;type&quot;:&quot;article-journal&quot;,&quot;id&quot;:&quot;709a0126-add6-35f8-886e-69ca35150aac&quot;,&quot;title&quot;:&quot;Mixed methods research&quot;,&quot;author&quot;:[{&quot;family&quot;:&quot;Plano Clark&quot;,&quot;given&quot;:&quot;Vicki L.&quot;,&quot;parse-names&quot;:false,&quot;dropping-particle&quot;:&quot;&quot;,&quot;non-dropping-particle&quot;:&quot;&quot;}],&quot;container-title&quot;:&quot;The Journal of Positive Psychology&quot;,&quot;container-title-short&quot;:&quot;J Posit Psychol&quot;,&quot;DOI&quot;:&quot;10.1080/17439760.2016.1262619&quot;,&quot;ISSN&quot;:&quot;1743-9760&quot;,&quot;issued&quot;:{&quot;date-parts&quot;:[[2017,5,4]]},&quot;page&quot;:&quot;305-306&quot;,&quot;issue&quot;:&quot;3&quot;,&quot;volume&quot;:&quot;12&quot;},&quot;isTemporary&quot;:false,&quot;suppress-author&quot;:false,&quot;composite&quot;:false,&quot;author-only&quot;:false}]},{&quot;citationID&quot;:&quot;MENDELEY_CITATION_275759cb-866e-4731-bbe6-9694a5858f2a&quot;,&quot;properties&quot;:{&quot;noteIndex&quot;:0},&quot;isEdited&quot;:false,&quot;manualOverride&quot;:{&quot;isManuallyOverridden&quot;:false,&quot;citeprocText&quot;:&quot;(Gibson, 2017)&quot;,&quot;manualOverrideText&quot;:&quot;&quot;},&quot;citationTag&quot;:&quot;MENDELEY_CITATION_v3_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8L3A+IiwiaXNzdWUiOiIyIiwidm9sdW1lIjoiMjAifSwiaXNUZW1wb3JhcnkiOmZhbHNlLCJzdXBwcmVzcy1hdXRob3IiOmZhbHNlLCJjb21wb3NpdGUiOmZhbHNlLCJhdXRob3Itb25seSI6ZmFsc2V9XX0=&quot;,&quot;citationItems&quot;:[{&quot;id&quot;:&quot;ca206be1-90e6-3498-bfdc-759ebe2eed08&quot;,&quot;itemData&quot;:{&quot;type&quot;:&quot;article-journal&quot;,&quot;id&quot;:&quot;ca206be1-90e6-3498-bfdc-759ebe2eed08&quot;,&quot;title&quot;:&quot;Elaboration, Generalization, Triangulation, and Interpretation&quot;,&quot;author&quot;:[{&quot;family&quot;:&quot;Gibson&quot;,&quot;given&quot;:&quot;Cristina B.&quot;,&quot;parse-names&quot;:false,&quot;dropping-particle&quot;:&quot;&quot;,&quot;non-dropping-particle&quot;:&quot;&quot;}],&quot;container-title&quot;:&quot;Organizational Research Methods&quot;,&quot;container-title-short&quot;:&quot;Organ Res Methods&quot;,&quot;DOI&quot;:&quot;10.1177/1094428116639133&quot;,&quot;ISSN&quot;:&quot;1094-4281&quot;,&quot;issued&quot;:{&quot;date-parts&quot;:[[2017,4,8]]},&quot;page&quot;:&quot;193-223&quot;,&quot;abstract&quot;:&quot;&lt;p&gt;This article examines means of enhancing the value of mixed method research for organizational science. Conclusions are based on a comprehensive analysis of 69 mixed method articles published in four empirical journals between 2009 and 2014, detailed case comparison of four illustrative articles, and personal interviews with lead authors for each case. Findings provide three key contributions. First, documenting the prevalence of mixed methods over the past six years in a broad selection of journals, five approaches to mixed method research are identified—including three novel approaches not yet elaborated on in prior treatises on research methods, expanding the feasible options for mixed method scholarship and bolstering confidence in considering such approaches. Second, themes pertaining to enhancing the value of mixed method research are revealed, including elaboration, generalization, triangulation, and interpretation. Finally, findings uncovered four sets of practical techniques by which this value can be increased. Together, these contributions provide guidance for those endeavoring to utilize a mixed method approach in organizational science.&lt;/p&gt;&quot;,&quot;issue&quot;:&quot;2&quot;,&quot;volume&quot;:&quot;20&quot;},&quot;isTemporary&quot;:false,&quot;suppress-author&quot;:false,&quot;composite&quot;:false,&quot;author-only&quot;:false}]},{&quot;citationID&quot;:&quot;MENDELEY_CITATION_5f1d9ea2-873d-40fd-b3af-4f51cfd72254&quot;,&quot;properties&quot;:{&quot;noteIndex&quot;:0},&quot;isEdited&quot;:false,&quot;manualOverride&quot;:{&quot;isManuallyOverridden&quot;:false,&quot;citeprocText&quot;:&quot;(Vasileiou &lt;i&gt;et al.&lt;/i&gt;, 2018)&quot;,&quot;manualOverrideText&quot;:&quot;&quot;},&quot;citationTag&quot;:&quot;MENDELEY_CITATION_v3_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&quot;,&quot;citationItems&quot;:[{&quot;id&quot;:&quot;4148f1b6-ce20-320f-a23a-467e512618cb&quot;,&quot;itemData&quot;:{&quot;type&quot;:&quot;article-journal&quot;,&quot;id&quot;:&quot;4148f1b6-ce20-320f-a23a-467e512618cb&quot;,&quot;title&quot;:&quot;Characterising and justifying sample size sufficiency in interview-based studies: systematic analysis of qualitative health research over a 15-year period&quot;,&quot;author&quot;:[{&quot;family&quot;:&quot;Vasileiou&quot;,&quot;given&quot;:&quot;Konstantina&quot;,&quot;parse-names&quot;:false,&quot;dropping-particle&quot;:&quot;&quot;,&quot;non-dropping-particle&quot;:&quot;&quot;},{&quot;family&quot;:&quot;Barnett&quot;,&quot;given&quot;:&quot;Julie&quot;,&quot;parse-names&quot;:false,&quot;dropping-particle&quot;:&quot;&quot;,&quot;non-dropping-particle&quot;:&quot;&quot;},{&quot;family&quot;:&quot;Thorpe&quot;,&quot;given&quot;:&quot;Susan&quot;,&quot;parse-names&quot;:false,&quot;dropping-particle&quot;:&quot;&quot;,&quot;non-dropping-particle&quot;:&quot;&quot;},{&quot;family&quot;:&quot;Young&quot;,&quot;given&quot;:&quot;Terry&quot;,&quot;parse-names&quot;:false,&quot;dropping-particle&quot;:&quot;&quot;,&quot;non-dropping-particle&quot;:&quot;&quot;}],&quot;container-title&quot;:&quot;BMC Medical Research Methodology&quot;,&quot;container-title-short&quot;:&quot;BMC Med Res Methodol&quot;,&quot;DOI&quot;:&quot;10.1186/s12874-018-0594-7&quot;,&quot;ISSN&quot;:&quot;1471-2288&quot;,&quot;issued&quot;:{&quot;date-parts&quot;:[[2018,12,21]]},&quot;page&quot;:&quot;148&quot;,&quot;issue&quot;:&quot;1&quot;,&quot;volume&quot;:&quot;18&quot;},&quot;isTemporary&quot;:false,&quot;suppress-author&quot;:false,&quot;composite&quot;:false,&quot;author-only&quot;:false}]},{&quot;citationID&quot;:&quot;MENDELEY_CITATION_c2f2c097-8abd-4d4c-bbfb-49999f62be44&quot;,&quot;properties&quot;:{&quot;noteIndex&quot;:0},&quot;isEdited&quot;:false,&quot;manualOverride&quot;:{&quot;isManuallyOverridden&quot;:false,&quot;citeprocText&quot;:&quot;(Cohen, 1994)&quot;,&quot;manualOverrideText&quot;:&quot;&quot;},&quot;citationTag&quot;:&quot;MENDELEY_CITATION_v3_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&quot;,&quot;citationItems&quot;:[{&quot;id&quot;:&quot;867966f9-3ae6-352a-b9ff-a998eaf3abe5&quot;,&quot;itemData&quot;:{&quot;type&quot;:&quot;report&quot;,&quot;id&quot;:&quot;867966f9-3ae6-352a-b9ff-a998eaf3abe5&quot;,&quot;title&quot;:&quot;PERCEIVED STRESS SCALE&quot;,&quot;author&quot;:[{&quot;family&quot;:&quot;Cohen&quot;,&quot;given&quot;:&quot;Sheldon&quot;,&quot;parse-names&quot;:false,&quot;dropping-particle&quot;:&quot;&quot;,&quot;non-dropping-particle&quot;:&quot;&quot;}],&quot;URL&quot;:&quot;www.mindgarden.com&quot;,&quot;issued&quot;:{&quot;date-parts&quot;:[[1994]]},&quot;container-title-short&quot;:&quot;&quot;},&quot;isTemporary&quot;:false,&quot;suppress-author&quot;:false,&quot;composite&quot;:false,&quot;author-only&quot;:false}]},{&quot;citationID&quot;:&quot;MENDELEY_CITATION_9c2f8e7b-b306-43fc-9a25-e9369ca99c77&quot;,&quot;properties&quot;:{&quot;noteIndex&quot;:0},&quot;isEdited&quot;:false,&quot;manualOverride&quot;:{&quot;isManuallyOverridden&quot;:false,&quot;citeprocText&quot;:&quot;(Spitzer &lt;i&gt;et al.&lt;/i&gt;, 2006)&quot;,&quot;manualOverrideText&quot;:&quot;&quot;},&quot;citationTag&quot;:&quot;MENDELEY_CITATION_v3_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&quot;,&quot;citationItems&quot;:[{&quot;id&quot;:&quot;1e6b0f64-a028-364a-850e-67bb1ecc1d24&quot;,&quot;itemData&quot;:{&quot;type&quot;:&quot;article-journal&quot;,&quot;id&quot;:&quot;1e6b0f64-a028-364a-850e-67bb1ecc1d24&quot;,&quot;title&quot;:&quot;A Brief Measure for Assessing Generalized Anxiety Disorder&quot;,&quot;author&quot;:[{&quot;family&quot;:&quot;Spitzer&quot;,&quot;given&quot;:&quot;Robert L.&quot;,&quot;parse-names&quot;:false,&quot;dropping-particle&quot;:&quot;&quot;,&quot;non-dropping-particle&quot;:&quot;&quot;},{&quot;family&quot;:&quot;Kroenke&quot;,&quot;given&quot;:&quot;Kurt&quot;,&quot;parse-names&quot;:false,&quot;dropping-particle&quot;:&quot;&quot;,&quot;non-dropping-particle&quot;:&quot;&quot;},{&quot;family&quot;:&quot;Williams&quot;,&quot;given&quot;:&quot;Janet B. W.&quot;,&quot;parse-names&quot;:false,&quot;dropping-particle&quot;:&quot;&quot;,&quot;non-dropping-particle&quot;:&quot;&quot;},{&quot;family&quot;:&quot;Löwe&quot;,&quot;given&quot;:&quot;Bernd&quot;,&quot;parse-names&quot;:false,&quot;dropping-particle&quot;:&quot;&quot;,&quot;non-dropping-particle&quot;:&quot;&quot;}],&quot;container-title&quot;:&quot;Archives of Internal Medicine&quot;,&quot;container-title-short&quot;:&quot;Arch Intern Med&quot;,&quot;DOI&quot;:&quot;10.1001/archinte.166.10.1092&quot;,&quot;ISSN&quot;:&quot;0003-9926&quot;,&quot;issued&quot;:{&quot;date-parts&quot;:[[2006,5,22]]},&quot;page&quot;:&quot;1092&quot;,&quot;issue&quot;:&quot;10&quot;,&quot;volume&quot;:&quot;166&quot;},&quot;isTemporary&quot;:false,&quot;suppress-author&quot;:false,&quot;composite&quot;:false,&quot;author-only&quot;:false}]},{&quot;citationID&quot;:&quot;MENDELEY_CITATION_350d5634-45ff-4214-a040-7a939c80d93c&quot;,&quot;properties&quot;:{&quot;noteIndex&quot;:0},&quot;isEdited&quot;:false,&quot;manualOverride&quot;:{&quot;isManuallyOverridden&quot;:false,&quot;citeprocText&quot;:&quot;(Wang &lt;i&gt;et al.&lt;/i&gt;, 2024)&quot;,&quot;manualOverrideText&quot;:&quot;&quot;},&quot;citationTag&quot;:&quot;MENDELEY_CITATION_v3_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&quot;,&quot;citationItems&quot;:[{&quot;id&quot;:&quot;cf2fa9e1-386c-3377-90e0-9735415e6574&quot;,&quot;itemData&quot;:{&quot;type&quot;:&quot;article-journal&quot;,&quot;id&quot;:&quot;cf2fa9e1-386c-3377-90e0-9735415e6574&quot;,&quot;title&quot;:&quot;Validation of the Maslach Burnout Inventory-General Survey 9-item short version: psychometric properties and measurement invariance across age, gender, and continent&quot;,&quot;author&quot;:[{&quot;family&quot;:&quot;Wang&quot;,&quot;given&quot;:&quot;Anni&quot;,&quot;parse-names&quot;:false,&quot;dropping-particle&quot;:&quot;&quot;,&quot;non-dropping-particle&quot;:&quot;&quot;},{&quot;family&quot;:&quot;Duan&quot;,&quot;given&quot;:&quot;Yinfei&quot;,&quot;parse-names&quot;:false,&quot;dropping-particle&quot;:&quot;&quot;,&quot;non-dropping-particle&quot;:&quot;&quot;},{&quot;family&quot;:&quot;Norton&quot;,&quot;given&quot;:&quot;Peter G.&quot;,&quot;parse-names&quot;:false,&quot;dropping-particle&quot;:&quot;&quot;,&quot;non-dropping-particle&quot;:&quot;&quot;},{&quot;family&quot;:&quot;Leiter&quot;,&quot;given&quot;:&quot;Michael P.&quot;,&quot;parse-names&quot;:false,&quot;dropping-particle&quot;:&quot;&quot;,&quot;non-dropping-particle&quot;:&quot;&quot;},{&quot;family&quot;:&quot;Estabrooks&quot;,&quot;given&quot;:&quot;Carole A.&quot;,&quot;parse-names&quot;:false,&quot;dropping-particle&quot;:&quot;&quot;,&quot;non-dropping-particle&quot;:&quot;&quot;}],&quot;container-title&quot;:&quot;Frontiers in Psychology&quot;,&quot;container-title-short&quot;:&quot;Front Psychol&quot;,&quot;DOI&quot;:&quot;10.3389/fpsyg.2024.1439470&quot;,&quot;ISSN&quot;:&quot;1664-1078&quot;,&quot;issued&quot;:{&quot;date-parts&quot;:[[2024,7,16]]},&quot;volume&quot;:&quot;15&quot;},&quot;isTemporary&quot;:false,&quot;suppress-author&quot;:false,&quot;composite&quot;:false,&quot;author-only&quot;:false}]},{&quot;citationID&quot;:&quot;MENDELEY_CITATION_51c7385f-0d92-4a8f-a69e-fca4f13a5b43&quot;,&quot;properties&quot;:{&quot;noteIndex&quot;:0},&quot;isEdited&quot;:false,&quot;manualOverride&quot;:{&quot;isManuallyOverridden&quot;:false,&quot;citeprocText&quot;:&quot;(Leech &lt;i&gt;et al.&lt;/i&gt;, 2010)&quot;,&quot;manualOverrideText&quot;:&quot;&quot;},&quot;citationTag&quot;:&quot;MENDELEY_CITATION_v3_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&quot;,&quot;citationItems&quot;:[{&quot;id&quot;:&quot;1c84f264-6528-32ab-a11a-8faeed92b410&quot;,&quot;itemData&quot;:{&quot;type&quot;:&quot;article-journal&quot;,&quot;id&quot;:&quot;1c84f264-6528-32ab-a11a-8faeed92b410&quot;,&quot;title&quot;:&quot;Evaluating Mixed Research Studies: A Mixed Methods Approach&quot;,&quot;author&quot;:[{&quot;family&quot;:&quot;Leech&quot;,&quot;given&quot;:&quot;Nancy L.&quot;,&quot;parse-names&quot;:false,&quot;dropping-particle&quot;:&quot;&quot;,&quot;non-dropping-particle&quot;:&quot;&quot;},{&quot;family&quot;:&quot;Dellinger&quot;,&quot;given&quot;:&quot;Amy B.&quot;,&quot;parse-names&quot;:false,&quot;dropping-particle&quot;:&quot;&quot;,&quot;non-dropping-particle&quot;:&quot;&quot;},{&quot;family&quot;:&quot;Brannagan&quot;,&quot;given&quot;:&quot;Kim B.&quot;,&quot;parse-names&quot;:false,&quot;dropping-particle&quot;:&quot;&quot;,&quot;non-dropping-particle&quot;:&quot;&quot;},{&quot;family&quot;:&quot;Tanaka&quot;,&quot;given&quot;:&quot;Hideyuki&quot;,&quot;parse-names&quot;:false,&quot;dropping-particle&quot;:&quot;&quot;,&quot;non-dropping-particle&quot;:&quot;&quot;}],&quot;container-title&quot;:&quot;Journal of Mixed Methods Research&quot;,&quot;container-title-short&quot;:&quot;J Mix Methods Res&quot;,&quot;DOI&quot;:&quot;10.1177/1558689809345262&quot;,&quot;ISSN&quot;:&quot;1558-6898&quot;,&quot;issued&quot;:{&quot;date-parts&quot;:[[2010,1,13]]},&quot;page&quot;:&quot;17-31&quot;,&quot;abstract&quot;:&quot;&lt;p&gt;The purpose of this article is to demonstrate application of a new framework, the validation framework (VF), to assist researchers in evaluating mixed research studies. Based on an earlier work by Dellinger and Leech, a description of the VF is delineated. Using the VF, three studies from education, health care, and counseling fields are evaluated. The three mixed research studies differed in design and implementation. Elements of the VF were examined and evaluated for each study, and a picture of the quality of each study was captured textually. In presenting the VF and its potential for practical application in evaluating mixed research studies, pragmatic researchers can use this tool to increase the quality of their evaluations of mixed research studies.&lt;/p&gt;&quot;,&quot;issue&quot;:&quot;1&quot;,&quot;volume&quot;:&quot;4&quot;},&quot;isTemporary&quot;:false,&quot;suppress-author&quot;:false,&quot;composite&quot;:false,&quot;author-only&quot;:false}]},{&quot;citationID&quot;:&quot;MENDELEY_CITATION_7aea582a-3023-47f4-b8bb-cb7e75c5f0f1&quot;,&quot;properties&quot;:{&quot;noteIndex&quot;:0},&quot;isEdited&quot;:false,&quot;manualOverride&quot;:{&quot;isManuallyOverridden&quot;:false,&quot;citeprocText&quot;:&quot;(Leech &lt;i&gt;et al.&lt;/i&gt;, 2010)&quot;,&quot;manualOverrideText&quot;:&quot;&quot;},&quot;citationTag&quot;:&quot;MENDELEY_CITATION_v3_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&quot;,&quot;citationItems&quot;:[{&quot;id&quot;:&quot;1c84f264-6528-32ab-a11a-8faeed92b410&quot;,&quot;itemData&quot;:{&quot;type&quot;:&quot;article-journal&quot;,&quot;id&quot;:&quot;1c84f264-6528-32ab-a11a-8faeed92b410&quot;,&quot;title&quot;:&quot;Evaluating Mixed Research Studies: A Mixed Methods Approach&quot;,&quot;author&quot;:[{&quot;family&quot;:&quot;Leech&quot;,&quot;given&quot;:&quot;Nancy L.&quot;,&quot;parse-names&quot;:false,&quot;dropping-particle&quot;:&quot;&quot;,&quot;non-dropping-particle&quot;:&quot;&quot;},{&quot;family&quot;:&quot;Dellinger&quot;,&quot;given&quot;:&quot;Amy B.&quot;,&quot;parse-names&quot;:false,&quot;dropping-particle&quot;:&quot;&quot;,&quot;non-dropping-particle&quot;:&quot;&quot;},{&quot;family&quot;:&quot;Brannagan&quot;,&quot;given&quot;:&quot;Kim B.&quot;,&quot;parse-names&quot;:false,&quot;dropping-particle&quot;:&quot;&quot;,&quot;non-dropping-particle&quot;:&quot;&quot;},{&quot;family&quot;:&quot;Tanaka&quot;,&quot;given&quot;:&quot;Hideyuki&quot;,&quot;parse-names&quot;:false,&quot;dropping-particle&quot;:&quot;&quot;,&quot;non-dropping-particle&quot;:&quot;&quot;}],&quot;container-title&quot;:&quot;Journal of Mixed Methods Research&quot;,&quot;container-title-short&quot;:&quot;J Mix Methods Res&quot;,&quot;DOI&quot;:&quot;10.1177/1558689809345262&quot;,&quot;ISSN&quot;:&quot;1558-6898&quot;,&quot;issued&quot;:{&quot;date-parts&quot;:[[2010,1,13]]},&quot;page&quot;:&quot;17-31&quot;,&quot;abstract&quot;:&quot;&lt;p&gt;The purpose of this article is to demonstrate application of a new framework, the validation framework (VF), to assist researchers in evaluating mixed research studies. Based on an earlier work by Dellinger and Leech, a description of the VF is delineated. Using the VF, three studies from education, health care, and counseling fields are evaluated. The three mixed research studies differed in design and implementation. Elements of the VF were examined and evaluated for each study, and a picture of the quality of each study was captured textually. In presenting the VF and its potential for practical application in evaluating mixed research studies, pragmatic researchers can use this tool to increase the quality of their evaluations of mixed research studies.&lt;/p&gt;&quot;,&quot;issue&quot;:&quot;1&quot;,&quot;volume&quot;:&quot;4&quot;},&quot;isTemporary&quot;:false,&quot;suppress-author&quot;:false,&quot;composite&quot;:false,&quot;author-only&quot;:false}]},{&quot;citationID&quot;:&quot;MENDELEY_CITATION_f9404d38-41cf-4e2b-983b-ac78d702102d&quot;,&quot;properties&quot;:{&quot;noteIndex&quot;:0},&quot;isEdited&quot;:false,&quot;manualOverride&quot;:{&quot;isManuallyOverridden&quot;:false,&quot;citeprocText&quot;:&quot;(Cronbach and Meehl, 1955)&quot;,&quot;manualOverrideText&quot;:&quot;&quot;},&quot;citationTag&quot;:&quot;MENDELEY_CITATION_v3_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&quot;,&quot;citationItems&quot;:[{&quot;id&quot;:&quot;59e962b7-1637-3d15-9285-92a82cbaa6c6&quot;,&quot;itemData&quot;:{&quot;type&quot;:&quot;report&quot;,&quot;id&quot;:&quot;59e962b7-1637-3d15-9285-92a82cbaa6c6&quot;,&quot;title&quot;:&quot;Construct validity in psychological tests&quot;,&quot;author&quot;:[{&quot;family&quot;:&quot;Cronbach&quot;,&quot;given&quot;:&quot;L J&quot;,&quot;parse-names&quot;:false,&quot;dropping-particle&quot;:&quot;&quot;,&quot;non-dropping-particle&quot;:&quot;&quot;},{&quot;family&quot;:&quot;Meehl&quot;,&quot;given&quot;:&quot;P E&quot;,&quot;parse-names&quot;:false,&quot;dropping-particle&quot;:&quot;&quot;,&quot;non-dropping-particle&quot;:&quot;&quot;}],&quot;container-title&quot;:&quot;Psychological Bulletin&quot;,&quot;container-title-short&quot;:&quot;Psychol Bull&quot;,&quot;DOI&quot;:&quot;10.1037/h0040957&quot;,&quot;ISBN&quot;:&quot;978-0-19-964945-3&quot;,&quot;issued&quot;:{&quot;date-parts&quot;:[[1955]]},&quot;number-of-pages&quot;:&quot;281-302&quot;,&quot;abstract&quot;:&quot;Validation of psychological tests has not yet been adequately conceptualized, as the APA Committee on Psychological Tests learned when it undertook (1950-54) to specify what qualities should be investigated before a test is published. In order to make coherent recommendations the Committee found it necessary to distinguish four types of validity, established by different types of research and requiring different interpretation. The chief innovation in the Committee's report was the term construct validity. 2 This idea was first formulated by a subcommittee (Meehl and R. C. Challman) studying how proposed recommendations would apply to projective techniques, and later modified and clarified by the entire Committee (Bordin, Challman, Conrad, Humphreys, Super, and the present writers). The statements agreed upon by the Committee (and by committees of two other associations) were published in the Technical Recommendations (59). The present interpretation of construct validity is not \&quot;official\&quot; and deals with some areas where the Committee would probably not be unanimous. The present writers are solely responsible for this attempt to explain the concept and elaborate its implications.&quot;,&quot;volume&quot;:&quot;52&quot;},&quot;isTemporary&quot;:false,&quot;suppress-author&quot;:false,&quot;composite&quot;:false,&quot;author-only&quot;:false}]},{&quot;citationID&quot;:&quot;MENDELEY_CITATION_4fb95635-5b52-4b5d-904c-95c560f639e4&quot;,&quot;properties&quot;:{&quot;noteIndex&quot;:0},&quot;isEdited&quot;:false,&quot;manualOverride&quot;:{&quot;isManuallyOverridden&quot;:false,&quot;citeprocText&quot;:&quot;(Young and Harris, 2016)&quot;,&quot;manualOverrideText&quot;:&quot;&quot;},&quot;citationTag&quot;:&quot;MENDELEY_CITATION_v3_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&quot;,&quot;citationItems&quot;:[{&quot;id&quot;:&quot;2654a6c0-e869-3e1b-8b40-1fb0573f474e&quot;,&quot;itemData&quot;:{&quot;type&quot;:&quot;report&quot;,&quot;id&quot;:&quot;2654a6c0-e869-3e1b-8b40-1fb0573f474e&quot;,&quot;title&quot;:&quot;IDC Re-Engineering Phase 2 Glossary.&quot;,&quot;author&quot;:[{&quot;family&quot;:&quot;Young&quot;,&quot;given&quot;:&quot;Christopher&quot;,&quot;parse-names&quot;:false,&quot;dropping-particle&quot;:&quot;&quot;,&quot;non-dropping-particle&quot;:&quot;&quot;},{&quot;family&quot;:&quot;Harris&quot;,&quot;given&quot;:&quot;James&quot;,&quot;parse-names&quot;:false,&quot;dropping-particle&quot;:&quot;&quot;,&quot;non-dropping-particle&quot;:&quot;&quot;}],&quot;DOI&quot;:&quot;10.2172/1234567&quot;,&quot;issued&quot;:{&quot;date-parts&quot;:[[2016,1,1]]},&quot;publisher-place&quot;:&quot;Albuquerque, NM, and Livermore, CA (United States)&quot;,&quot;container-title-short&quot;:&quot;&quot;},&quot;isTemporary&quot;:false,&quot;suppress-author&quot;:false,&quot;composite&quot;:false,&quot;author-only&quot;:false}]},{&quot;citationID&quot;:&quot;MENDELEY_CITATION_0eb42645-b0a1-49b1-956c-6ae54347d164&quot;,&quot;properties&quot;:{&quot;noteIndex&quot;:0},&quot;isEdited&quot;:false,&quot;manualOverride&quot;:{&quot;isManuallyOverridden&quot;:false,&quot;citeprocText&quot;:&quot;(Leech &lt;i&gt;et al.&lt;/i&gt;, 2010)&quot;,&quot;manualOverrideText&quot;:&quot;&quot;},&quot;citationTag&quot;:&quot;MENDELEY_CITATION_v3_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&quot;,&quot;citationItems&quot;:[{&quot;id&quot;:&quot;1c84f264-6528-32ab-a11a-8faeed92b410&quot;,&quot;itemData&quot;:{&quot;type&quot;:&quot;article-journal&quot;,&quot;id&quot;:&quot;1c84f264-6528-32ab-a11a-8faeed92b410&quot;,&quot;title&quot;:&quot;Evaluating Mixed Research Studies: A Mixed Methods Approach&quot;,&quot;author&quot;:[{&quot;family&quot;:&quot;Leech&quot;,&quot;given&quot;:&quot;Nancy L.&quot;,&quot;parse-names&quot;:false,&quot;dropping-particle&quot;:&quot;&quot;,&quot;non-dropping-particle&quot;:&quot;&quot;},{&quot;family&quot;:&quot;Dellinger&quot;,&quot;given&quot;:&quot;Amy B.&quot;,&quot;parse-names&quot;:false,&quot;dropping-particle&quot;:&quot;&quot;,&quot;non-dropping-particle&quot;:&quot;&quot;},{&quot;family&quot;:&quot;Brannagan&quot;,&quot;given&quot;:&quot;Kim B.&quot;,&quot;parse-names&quot;:false,&quot;dropping-particle&quot;:&quot;&quot;,&quot;non-dropping-particle&quot;:&quot;&quot;},{&quot;family&quot;:&quot;Tanaka&quot;,&quot;given&quot;:&quot;Hideyuki&quot;,&quot;parse-names&quot;:false,&quot;dropping-particle&quot;:&quot;&quot;,&quot;non-dropping-particle&quot;:&quot;&quot;}],&quot;container-title&quot;:&quot;Journal of Mixed Methods Research&quot;,&quot;container-title-short&quot;:&quot;J Mix Methods Res&quot;,&quot;DOI&quot;:&quot;10.1177/1558689809345262&quot;,&quot;ISSN&quot;:&quot;1558-6898&quot;,&quot;issued&quot;:{&quot;date-parts&quot;:[[2010,1,13]]},&quot;page&quot;:&quot;17-31&quot;,&quot;abstract&quot;:&quot;&lt;p&gt;The purpose of this article is to demonstrate application of a new framework, the validation framework (VF), to assist researchers in evaluating mixed research studies. Based on an earlier work by Dellinger and Leech, a description of the VF is delineated. Using the VF, three studies from education, health care, and counseling fields are evaluated. The three mixed research studies differed in design and implementation. Elements of the VF were examined and evaluated for each study, and a picture of the quality of each study was captured textually. In presenting the VF and its potential for practical application in evaluating mixed research studies, pragmatic researchers can use this tool to increase the quality of their evaluations of mixed research studies.&lt;/p&gt;&quot;,&quot;issue&quot;:&quot;1&quot;,&quot;volume&quot;:&quot;4&quot;},&quot;isTemporary&quot;:false,&quot;suppress-author&quot;:false,&quot;composite&quot;:false,&quot;author-only&quot;:false}]},{&quot;citationID&quot;:&quot;MENDELEY_CITATION_404b8f08-892e-418d-a67e-3ae28395ed87&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NDA0YjhmMDgtODkyZS00MThkLWE2N2UtM2FlMjgzOTVlZDg3IiwicHJvcGVydGllcyI6eyJub3RlSW5kZXgiOjB9LCJpc0VkaXRlZCI6ZmFsc2UsIm1hbnVhbE92ZXJyaWRlIjp7ImlzTWFudWFsbHlPdmVycmlkZGVuIjpmYWxzZSwiY2l0ZXByb2NUZXh0IjoiKEJyYXVuIGFuZCBDbGFya2UsIDIwMDYpIiwibWFudWFsT3ZlcnJpZGVUZXh0IjoiIn0sImNpdGF0aW9uSXRlbXMiOlt7ImlkIjoiMWY5YjY1ZGMtY2FiZS0zYzIzLTk3Y2MtMTMxY2VlZGFlODI4IiwiaXRlbURhdGEiOnsidHlwZSI6ImFydGljbGUtam91cm5hbCIsImlkIjoiMWY5YjY1ZGMtY2FiZS0zYzIzLTk3Y2MtMTMxY2VlZGFlODI4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tMDg4NyIsImlzc3VlZCI6eyJkYXRlLXBhcnRzIjpbWzIwMDYsMV1dfSwicGFnZSI6Ijc3LTEwMSIsImlzc3VlIjoiMiIsInZvbHVtZSI6IjMifSwiaXNUZW1wb3JhcnkiOmZhbHNlLCJzdXBwcmVzcy1hdXRob3IiOmZhbHNlLCJjb21wb3NpdGUiOmZhbHNlLCJhdXRob3Itb25seSI6ZmFsc2V9XX0=&quot;,&quot;citationItems&quot;:[{&quot;id&quot;:&quot;1f9b65dc-cabe-3c23-97cc-131ceedae828&quot;,&quot;itemData&quot;:{&quot;type&quot;:&quot;article-journal&quot;,&quot;id&quot;:&quot;1f9b65dc-cabe-3c23-97cc-131ceedae828&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1]]},&quot;page&quot;:&quot;77-101&quot;,&quot;issue&quot;:&quot;2&quot;,&quot;volume&quot;:&quot;3&quot;},&quot;isTemporary&quot;:false,&quot;suppress-author&quot;:false,&quot;composite&quot;:false,&quot;author-only&quot;:false}]},{&quot;citationID&quot;:&quot;MENDELEY_CITATION_ececc849-3775-4e72-b1fc-243b6b14d00f&quot;,&quot;properties&quot;:{&quot;noteIndex&quot;:0},&quot;isEdited&quot;:false,&quot;manualOverride&quot;:{&quot;isManuallyOverridden&quot;:false,&quot;citeprocText&quot;:&quot;(Sandelowski, 2000)&quot;,&quot;manualOverrideText&quot;:&quot;&quot;},&quot;citationTag&quot;:&quot;MENDELEY_CITATION_v3_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&quot;,&quot;citationItems&quot;:[{&quot;id&quot;:&quot;2622844c-6dbb-3758-a97a-ea1f3215c139&quot;,&quot;itemData&quot;:{&quot;type&quot;:&quot;article-journal&quot;,&quot;id&quot;:&quot;2622844c-6dbb-3758-a97a-ea1f3215c139&quot;,&quot;title&quot;:&quot;Combining Qualitative and Quantitative Sampling, Data Collection, and Analysis Techniques in Mixed-Method Studies&quot;,&quot;author&quot;:[{&quot;family&quot;:&quot;Sandelowski&quot;,&quot;given&quot;:&quot;Margarete&quot;,&quot;parse-names&quot;:false,&quot;dropping-particle&quot;:&quot;&quot;,&quot;non-dropping-particle&quot;:&quot;&quot;}],&quot;container-title&quot;:&quot;Research in Nursing &amp; Health&quot;,&quot;container-title-short&quot;:&quot;Res Nurs Health&quot;,&quot;DOI&quot;:&quot;10.1002/1098-240X(200006)23:3&lt;246::AID-NUR9&gt;3.0.CO;2-H&quot;,&quot;ISSN&quot;:&quot;0160-6891&quot;,&quot;issued&quot;:{&quot;date-parts&quot;:[[2000,6]]},&quot;page&quot;:&quot;246-255&quot;,&quot;issue&quot;:&quot;3&quot;,&quot;volume&quot;:&quot;23&quot;},&quot;isTemporary&quot;:false,&quot;suppress-author&quot;:false,&quot;composite&quot;:false,&quot;author-only&quot;:false}]},{&quot;citationID&quot;:&quot;MENDELEY_CITATION_92af5490-0f2f-4388-817b-ac522713850d&quot;,&quot;properties&quot;:{&quot;noteIndex&quot;:0},&quot;isEdited&quot;:false,&quot;manualOverride&quot;:{&quot;isManuallyOverridden&quot;:false,&quot;citeprocText&quot;:&quot;(Microsoft Corporation, 2016)&quot;,&quot;manualOverrideText&quot;:&quot;&quot;},&quot;citationTag&quot;:&quot;MENDELEY_CITATION_v3_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&quot;,&quot;citationItems&quot;:[{&quot;id&quot;:&quot;3de5ccae-dc4a-364a-8fea-c8f907de1163&quot;,&quot;itemData&quot;:{&quot;type&quot;:&quot;article&quot;,&quot;id&quot;:&quot;3de5ccae-dc4a-364a-8fea-c8f907de1163&quot;,&quot;title&quot;:&quot;Microsoft Forms - Free tool to create online surveys, forms, polls and quizzes&quot;,&quot;author&quot;:[{&quot;family&quot;:&quot;Microsoft Corporation&quot;,&quot;given&quot;:&quot;&quot;,&quot;parse-names&quot;:false,&quot;dropping-particle&quot;:&quot;&quot;,&quot;non-dropping-particle&quot;:&quot;&quot;}],&quot;accessed&quot;:{&quot;date-parts&quot;:[[2025,4,4]]},&quot;URL&quot;:&quot;https://forms.office.com/Pages/DesignPageV2.aspx?origin=shell&quot;,&quot;issued&quot;:{&quot;date-parts&quot;:[[2016]]},&quot;container-title-short&quot;:&quot;&quot;},&quot;isTemporary&quot;:false,&quot;suppress-author&quot;:false,&quot;composite&quot;:false,&quot;author-only&quot;:false}]},{&quot;citationID&quot;:&quot;MENDELEY_CITATION_95cc7769-21b8-4f07-8b22-4bfcfbddaf4c&quot;,&quot;properties&quot;:{&quot;noteIndex&quot;:0},&quot;isEdited&quot;:false,&quot;manualOverride&quot;:{&quot;isManuallyOverridden&quot;:false,&quot;citeprocText&quot;:&quot;(Cresswell, Williams and Sheikh, 2020)&quot;,&quot;manualOverrideText&quot;:&quot;&quot;},&quot;citationTag&quot;:&quot;MENDELEY_CITATION_v3_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&quot;,&quot;citationItems&quot;:[{&quot;id&quot;:&quot;b39bbd39-27e4-3c74-85ca-1d4b7f3d14f6&quot;,&quot;itemData&quot;:{&quot;type&quot;:&quot;article-journal&quot;,&quot;id&quot;:&quot;b39bbd39-27e4-3c74-85ca-1d4b7f3d14f6&quot;,&quot;title&quot;:&quot;Developing and Applying a Formative Evaluation Framework for Health Information Technology Implementations: Qualitative Investigation&quot;,&quot;author&quot;:[{&quot;family&quot;:&quot;Cresswell&quot;,&quot;given&quot;:&quot;Kathrin&quot;,&quot;parse-names&quot;:false,&quot;dropping-particle&quot;:&quot;&quot;,&quot;non-dropping-particle&quot;:&quot;&quot;},{&quot;family&quot;:&quot;Williams&quot;,&quot;given&quot;:&quot;Robin&quot;,&quot;parse-names&quot;:false,&quot;dropping-particle&quot;:&quot;&quot;,&quot;non-dropping-particle&quot;:&quot;&quot;},{&quot;family&quot;:&quot;Sheikh&quot;,&quot;given&quot;:&quot;Aziz&quot;,&quot;parse-names&quot;:false,&quot;dropping-particle&quot;:&quot;&quot;,&quot;non-dropping-particle&quot;:&quot;&quot;}],&quot;container-title&quot;:&quot;Journal of Medical Internet Research&quot;,&quot;container-title-short&quot;:&quot;J Med Internet Res&quot;,&quot;DOI&quot;:&quot;10.2196/15068&quot;,&quot;ISSN&quot;:&quot;1438-8871&quot;,&quot;issued&quot;:{&quot;date-parts&quot;:[[2020,6,10]]},&quot;page&quot;:&quot;e15068&quot;,&quot;issue&quot;:&quot;6&quot;,&quot;volume&quot;:&quot;22&quot;},&quot;isTemporary&quot;:false,&quot;suppress-author&quot;:false,&quot;composite&quot;:false,&quot;author-only&quot;:false}]},{&quot;citationID&quot;:&quot;MENDELEY_CITATION_e26cec39-7c16-48cc-8c6a-af934dc419f2&quot;,&quot;properties&quot;:{&quot;noteIndex&quot;:0},&quot;isEdited&quot;:false,&quot;manualOverride&quot;:{&quot;isManuallyOverridden&quot;:false,&quot;citeprocText&quot;:&quot;(Microsoft Corporation, 1985)&quot;,&quot;manualOverrideText&quot;:&quot;&quot;},&quot;citationTag&quot;:&quot;MENDELEY_CITATION_v3_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&quot;,&quot;citationItems&quot;:[{&quot;id&quot;:&quot;a2019525-bfe0-3c37-9343-bbb67263338a&quot;,&quot;itemData&quot;:{&quot;type&quot;:&quot;article&quot;,&quot;id&quot;:&quot;a2019525-bfe0-3c37-9343-bbb67263338a&quot;,&quot;title&quot;:&quot;Microsoft Excel &quot;,&quot;author&quot;:[{&quot;family&quot;:&quot;Microsoft Corporation&quot;,&quot;given&quot;:&quot;&quot;,&quot;parse-names&quot;:false,&quot;dropping-particle&quot;:&quot;&quot;,&quot;non-dropping-particle&quot;:&quot;&quot;}],&quot;accessed&quot;:{&quot;date-parts&quot;:[[2025,4,4]]},&quot;URL&quot;:&quot;https://www.microsoft.com/en-us/microsoft-365/excel?msockid=12170c9a12a66dd32c051894133a6c04&quot;,&quot;issued&quot;:{&quot;date-parts&quot;:[[1985]]},&quot;container-title-short&quot;:&quot;&quot;},&quot;isTemporary&quot;:false,&quot;suppress-author&quot;:false,&quot;composite&quot;:false,&quot;author-only&quot;:false}]},{&quot;citationID&quot;:&quot;MENDELEY_CITATION_93d57348-1abc-4e8c-a757-930741d26d9e&quot;,&quot;properties&quot;:{&quot;noteIndex&quot;:0},&quot;isEdited&quot;:false,&quot;manualOverride&quot;:{&quot;isManuallyOverridden&quot;:false,&quot;citeprocText&quot;:&quot;(Health Research Authority, 2023)&quot;,&quot;manualOverrideText&quot;:&quot;&quot;},&quot;citationTag&quot;:&quot;MENDELEY_CITATION_v3_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&quot;,&quot;citationItems&quot;:[{&quot;id&quot;:&quot;ae4b00e2-a488-38f7-a752-0cb31adcce74&quot;,&quot;itemData&quot;:{&quot;type&quot;:&quot;webpage&quot;,&quot;id&quot;:&quot;ae4b00e2-a488-38f7-a752-0cb31adcce74&quot;,&quot;title&quot;:&quot;Research Ethics Committees&quot;,&quot;author&quot;:[{&quot;family&quot;:&quot;Health Research Authority&quot;,&quot;given&quot;:&quot;&quot;,&quot;parse-names&quot;:false,&quot;dropping-particle&quot;:&quot;&quot;,&quot;non-dropping-particle&quot;:&quot;&quot;}],&quot;accessed&quot;:{&quot;date-parts&quot;:[[2025,4,4]]},&quot;URL&quot;:&quot;https://www.ukri.org/councils/mrc/facilities-and-resources/find-an-mrc-facility-or-resource/mrc-regulatory-support-centre/understanding-health-research/ethical-approval/&quot;,&quot;issued&quot;:{&quot;date-parts&quot;:[[2023]]},&quot;container-title-short&quot;:&quot;&quot;},&quot;isTemporary&quot;:false,&quot;suppress-author&quot;:false,&quot;composite&quot;:false,&quot;author-only&quot;:false}]},{&quot;citationID&quot;:&quot;MENDELEY_CITATION_a4d2cb65-3e14-40e9-b904-0b7b23e52cac&quot;,&quot;properties&quot;:{&quot;noteIndex&quot;:0},&quot;isEdited&quot;:false,&quot;manualOverride&quot;:{&quot;isManuallyOverridden&quot;:false,&quot;citeprocText&quot;:&quot;(Waters and Palmer, 2022)&quot;,&quot;manualOverrideText&quot;:&quot;&quot;},&quot;citationTag&quot;:&quot;MENDELEY_CITATION_v3_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&quot;,&quot;citationItems&quot;:[{&quot;id&quot;:&quot;12a8c012-ebe6-394e-8726-2e616c6e7c35&quot;,&quot;itemData&quot;:{&quot;type&quot;:&quot;article-journal&quot;,&quot;id&quot;:&quot;12a8c012-ebe6-394e-8726-2e616c6e7c35&quot;,&quot;title&quot;:&quot;Dying at work. Work-related suicide – how does the UK regulatory context measure up?&quot;,&quot;author&quot;:[{&quot;family&quot;:&quot;Waters&quot;,&quot;given&quot;:&quot;Sarah&quot;,&quot;parse-names&quot;:false,&quot;dropping-particle&quot;:&quot;&quot;,&quot;non-dropping-particle&quot;:&quot;&quot;},{&quot;family&quot;:&quot;Palmer&quot;,&quot;given&quot;:&quot;Hilda&quot;,&quot;parse-names&quot;:false,&quot;dropping-particle&quot;:&quot;&quot;,&quot;non-dropping-particle&quot;:&quot;&quot;}],&quot;container-title&quot;:&quot;Journal of Public Mental Health&quot;,&quot;container-title-short&quot;:&quot;J Public Ment Health&quot;,&quot;DOI&quot;:&quot;10.1108/JPMH-09-2021-0114&quot;,&quot;ISSN&quot;:&quot;1746-5729&quot;,&quot;issued&quot;:{&quot;date-parts&quot;:[[2022,2,10]]},&quot;page&quot;:&quot;35-45&quot;,&quot;issue&quot;:&quot;1&quot;,&quot;volume&quot;:&quot;21&quot;},&quot;isTemporary&quot;:false,&quot;suppress-author&quot;:false,&quot;composite&quot;:false,&quot;author-only&quot;:false}]},{&quot;citationID&quot;:&quot;MENDELEY_CITATION_b725710b-8837-41e5-a93c-3c9519329c49&quot;,&quot;properties&quot;:{&quot;noteIndex&quot;:0},&quot;isEdited&quot;:false,&quot;manualOverride&quot;:{&quot;isManuallyOverridden&quot;:false,&quot;citeprocText&quot;:&quot;(Mildenhall, 2012)&quot;,&quot;manualOverrideText&quot;:&quot;&quot;},&quot;citationTag&quot;:&quot;MENDELEY_CITATION_v3_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&quot;,&quot;citationItems&quot;:[{&quot;id&quot;:&quot;7059b66e-03a7-304e-8e6e-1661c1c5fb71&quot;,&quot;itemData&quot;:{&quot;type&quot;:&quot;report&quot;,&quot;id&quot;:&quot;7059b66e-03a7-304e-8e6e-1661c1c5fb71&quot;,&quot;title&quot;:&quot;Literature Review&quot;,&quot;author&quot;:[{&quot;family&quot;:&quot;Mildenhall&quot;,&quot;given&quot;:&quot;Joanne&quot;,&quot;parse-names&quot;:false,&quot;dropping-particle&quot;:&quot;&quot;,&quot;non-dropping-particle&quot;:&quot;&quot;}],&quot;accessed&quot;:{&quot;date-parts&quot;:[[2025,4,4]]},&quot;ISSN&quot;:&quot;2041-9457&quot;,&quot;URL&quot;:&quot;https://www.paramedicpractice.com/content/features/occupational-stress-paramedic-informal-coping-strategies-a-review-of-the-literature&quot;,&quot;issued&quot;:{&quot;date-parts&quot;:[[2012,6,1]]},&quot;container-title-short&quot;:&quot;&quot;},&quot;isTemporary&quot;:false,&quot;suppress-author&quot;:false,&quot;composite&quot;:false,&quot;author-only&quot;:false}]},{&quot;citationID&quot;:&quot;MENDELEY_CITATION_abef899a-fe39-43a1-a415-9ae7a0cbf0d4&quot;,&quot;properties&quot;:{&quot;noteIndex&quot;:0},&quot;isEdited&quot;:false,&quot;manualOverride&quot;:{&quot;isManuallyOverridden&quot;:false,&quot;citeprocText&quot;:&quot;(Jennings, 2000)&quot;,&quot;manualOverrideText&quot;:&quot;&quot;},&quot;citationTag&quot;:&quot;MENDELEY_CITATION_v3_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&quot;,&quot;citationItems&quot;:[{&quot;id&quot;:&quot;1c5f19ff-064c-396e-af45-d6a8ae79cdce&quot;,&quot;itemData&quot;:{&quot;type&quot;:&quot;article-journal&quot;,&quot;id&quot;:&quot;1c5f19ff-064c-396e-af45-d6a8ae79cdce&quot;,&quot;title&quot;:&quot;Gap analysis: concepts, methods, and recent results&quot;,&quot;author&quot;:[{&quot;family&quot;:&quot;Jennings&quot;,&quot;given&quot;:&quot;Michael D.&quot;,&quot;parse-names&quot;:false,&quot;dropping-particle&quot;:&quot;&quot;,&quot;non-dropping-particle&quot;:&quot;&quot;}],&quot;container-title&quot;:&quot;Landscape Ecology&quot;,&quot;container-title-short&quot;:&quot;Landsc Ecol&quot;,&quot;DOI&quot;:&quot;10.1023/A:1008184408300&quot;,&quot;ISSN&quot;:&quot;09212973&quot;,&quot;issued&quot;:{&quot;date-parts&quot;:[[2000]]},&quot;page&quot;:&quot;5-20&quot;,&quot;issue&quot;:&quot;1&quot;,&quot;volume&quot;:&quot;15&quot;},&quot;isTemporary&quot;:false,&quot;suppress-author&quot;:false,&quot;composite&quot;:false,&quot;author-only&quot;:false}]},{&quot;citationID&quot;:&quot;MENDELEY_CITATION_1cd98729-78a3-4760-a89c-498c332114c5&quot;,&quot;properties&quot;:{&quot;noteIndex&quot;:0},&quot;isEdited&quot;:false,&quot;manualOverride&quot;:{&quot;isManuallyOverridden&quot;:false,&quot;citeprocText&quot;:&quot;(Tontini and Dagostin Picolo, 2010)&quot;,&quot;manualOverrideText&quot;:&quot;&quot;},&quot;citationTag&quot;:&quot;MENDELEY_CITATION_v3_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&quot;,&quot;citationItems&quot;:[{&quot;id&quot;:&quot;f91acccd-bbb6-3f7c-b887-6bd14c6f860a&quot;,&quot;itemData&quot;:{&quot;type&quot;:&quot;article-journal&quot;,&quot;id&quot;:&quot;f91acccd-bbb6-3f7c-b887-6bd14c6f860a&quot;,&quot;title&quot;:&quot;Improvement gap analysis&quot;,&quot;author&quot;:[{&quot;family&quot;:&quot;Tontini&quot;,&quot;given&quot;:&quot;Gérson&quot;,&quot;parse-names&quot;:false,&quot;dropping-particle&quot;:&quot;&quot;,&quot;non-dropping-particle&quot;:&quot;&quot;},{&quot;family&quot;:&quot;Dagostin Picolo&quot;,&quot;given&quot;:&quot;Jaime&quot;,&quot;parse-names&quot;:false,&quot;dropping-particle&quot;:&quot;&quot;,&quot;non-dropping-particle&quot;:&quot;&quot;}],&quot;container-title&quot;:&quot;Managing Service Quality: An International Journal&quot;,&quot;DOI&quot;:&quot;10.1108/09604521011092893&quot;,&quot;ISSN&quot;:&quot;0960-4529&quot;,&quot;issued&quot;:{&quot;date-parts&quot;:[[2010,11,16]]},&quot;page&quot;:&quot;565-584&quot;,&quot;issue&quot;:&quot;6&quot;,&quot;volume&quot;:&quot;20&quot;,&quot;container-title-short&quot;:&quot;&quot;},&quot;isTemporary&quot;:false,&quot;suppress-author&quot;:false,&quot;composite&quot;:false,&quot;author-only&quot;:false}]},{&quot;citationID&quot;:&quot;MENDELEY_CITATION_89b0e729-dc7f-407c-8c38-7604b79d271a&quot;,&quot;properties&quot;:{&quot;noteIndex&quot;:0},&quot;isEdited&quot;:false,&quot;manualOverride&quot;:{&quot;isManuallyOverridden&quot;:false,&quot;citeprocText&quot;:&quot;(Aye &lt;i&gt;et al.&lt;/i&gt;, 2024)&quot;,&quot;manualOverrideText&quot;:&quot;&quot;},&quot;citationTag&quot;:&quot;MENDELEY_CITATION_v3_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&quot;,&quot;citationItems&quot;:[{&quot;id&quot;:&quot;0e6e5878-d0d6-384a-9a16-40cff82f97ad&quot;,&quot;itemData&quot;:{&quot;type&quot;:&quot;article-journal&quot;,&quot;id&quot;:&quot;0e6e5878-d0d6-384a-9a16-40cff82f97ad&quot;,&quot;title&quot;:&quot;Self-help digital mental health intervention in improving burnout and mental health outcomes among healthcare workers: A narrative review&quot;,&quot;author&quot;:[{&quot;family&quot;:&quot;Aye&quot;,&quot;given&quot;:&quot;Lwin M.&quot;,&quot;parse-names&quot;:false,&quot;dropping-particle&quot;:&quot;&quot;,&quot;non-dropping-particle&quot;:&quot;&quot;},{&quot;family&quot;:&quot;Tan&quot;,&quot;given&quot;:&quot;Min M.&quot;,&quot;parse-names&quot;:false,&quot;dropping-particle&quot;:&quot;&quot;,&quot;non-dropping-particle&quot;:&quot;&quot;},{&quot;family&quot;:&quot;Schaefer&quot;,&quot;given&quot;:&quot;Alexandre&quot;,&quot;parse-names&quot;:false,&quot;dropping-particle&quot;:&quot;&quot;,&quot;non-dropping-particle&quot;:&quot;&quot;},{&quot;family&quot;:&quot;Thurairajasingam&quot;,&quot;given&quot;:&quot;Sivakumar&quot;,&quot;parse-names&quot;:false,&quot;dropping-particle&quot;:&quot;&quot;,&quot;non-dropping-particle&quot;:&quot;&quot;},{&quot;family&quot;:&quot;Geldsetzer&quot;,&quot;given&quot;:&quot;Pascal&quot;,&quot;parse-names&quot;:false,&quot;dropping-particle&quot;:&quot;&quot;,&quot;non-dropping-particle&quot;:&quot;&quot;},{&quot;family&quot;:&quot;Soon&quot;,&quot;given&quot;:&quot;Lay K.&quot;,&quot;parse-names&quot;:false,&quot;dropping-particle&quot;:&quot;&quot;,&quot;non-dropping-particle&quot;:&quot;&quot;},{&quot;family&quot;:&quot;Reininghaus&quot;,&quot;given&quot;:&quot;Ulrich&quot;,&quot;parse-names&quot;:false,&quot;dropping-particle&quot;:&quot;&quot;,&quot;non-dropping-particle&quot;:&quot;&quot;},{&quot;family&quot;:&quot;Bärnighausen&quot;,&quot;given&quot;:&quot;Till&quot;,&quot;parse-names&quot;:false,&quot;dropping-particle&quot;:&quot;&quot;,&quot;non-dropping-particle&quot;:&quot;&quot;},{&quot;family&quot;:&quot;Su&quot;,&quot;given&quot;:&quot;Tin T.&quot;,&quot;parse-names&quot;:false,&quot;dropping-particle&quot;:&quot;&quot;,&quot;non-dropping-particle&quot;:&quot;&quot;}],&quot;container-title&quot;:&quot;DIGITAL HEALTH&quot;,&quot;container-title-short&quot;:&quot;Digit Health&quot;,&quot;DOI&quot;:&quot;10.1177/20552076241278313&quot;,&quot;ISSN&quot;:&quot;2055-2076&quot;,&quot;issued&quot;:{&quot;date-parts&quot;:[[2024,1,9]]},&quot;volume&quot;:&quot;10&quot;},&quot;isTemporary&quot;:false,&quot;suppress-author&quot;:false,&quot;composite&quot;:false,&quot;author-only&quot;:false}]},{&quot;citationID&quot;:&quot;MENDELEY_CITATION_fe817ee5-cd96-40d8-bc54-c130ea2277e5&quot;,&quot;properties&quot;:{&quot;noteIndex&quot;:0},&quot;isEdited&quot;:false,&quot;manualOverride&quot;:{&quot;isManuallyOverridden&quot;:false,&quot;citeprocText&quot;:&quot;(Andersson &lt;i&gt;et al.&lt;/i&gt;, 2014)&quot;,&quot;manualOverrideText&quot;:&quot;&quot;},&quot;citationTag&quot;:&quot;MENDELEY_CITATION_v3_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&quot;,&quot;citationItems&quot;:[{&quot;id&quot;:&quot;6818d66d-4c9e-3784-abc1-d5ac98348bca&quot;,&quot;itemData&quot;:{&quot;type&quot;:&quot;article-journal&quot;,&quot;id&quot;:&quot;6818d66d-4c9e-3784-abc1-d5ac98348bca&quot;,&quot;title&quot;:&quot;Guided Internet-based vs. face-to-face cognitive behavior therapy for psychiatric and somatic disorders: a systematic review and meta-analysis&quot;,&quot;author&quot;:[{&quot;family&quot;:&quot;Andersson&quot;,&quot;given&quot;:&quot;Gerhard&quot;,&quot;parse-names&quot;:false,&quot;dropping-particle&quot;:&quot;&quot;,&quot;non-dropping-particle&quot;:&quot;&quot;},{&quot;family&quot;:&quot;Cuijpers&quot;,&quot;given&quot;:&quot;Pim&quot;,&quot;parse-names&quot;:false,&quot;dropping-particle&quot;:&quot;&quot;,&quot;non-dropping-particle&quot;:&quot;&quot;},{&quot;family&quot;:&quot;Carlbring&quot;,&quot;given&quot;:&quot;Per&quot;,&quot;parse-names&quot;:false,&quot;dropping-particle&quot;:&quot;&quot;,&quot;non-dropping-particle&quot;:&quot;&quot;},{&quot;family&quot;:&quot;Riper&quot;,&quot;given&quot;:&quot;Heleen&quot;,&quot;parse-names&quot;:false,&quot;dropping-particle&quot;:&quot;&quot;,&quot;non-dropping-particle&quot;:&quot;&quot;},{&quot;family&quot;:&quot;Hedman&quot;,&quot;given&quot;:&quot;Erik&quot;,&quot;parse-names&quot;:false,&quot;dropping-particle&quot;:&quot;&quot;,&quot;non-dropping-particle&quot;:&quot;&quot;}],&quot;container-title&quot;:&quot;World Psychiatry&quot;,&quot;DOI&quot;:&quot;10.1002/wps.20151&quot;,&quot;ISSN&quot;:&quot;17238617&quot;,&quot;issued&quot;:{&quot;date-parts&quot;:[[2014,10]]},&quot;page&quot;:&quot;288-295&quot;,&quot;issue&quot;:&quot;3&quot;,&quot;volume&quot;:&quot;13&quot;,&quot;container-title-short&quot;:&quot;&quot;},&quot;isTemporary&quot;:false,&quot;suppress-author&quot;:false,&quot;composite&quot;:false,&quot;author-only&quot;:false}]},{&quot;citationID&quot;:&quot;MENDELEY_CITATION_ac32e474-addd-4838-bef5-f0e8f41c4f90&quot;,&quot;properties&quot;:{&quot;noteIndex&quot;:0},&quot;isEdited&quot;:false,&quot;manualOverride&quot;:{&quot;isManuallyOverridden&quot;:false,&quot;citeprocText&quot;:&quot;(Bolier &lt;i&gt;et al.&lt;/i&gt;, 2014)&quot;,&quot;manualOverrideText&quot;:&quot;&quot;},&quot;citationTag&quot;:&quot;MENDELEY_CITATION_v3_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&quot;,&quot;citationItems&quot;:[{&quot;id&quot;:&quot;2604759d-0203-311b-9afa-59e3213cff01&quot;,&quot;itemData&quot;:{&quot;type&quot;:&quot;article-journal&quot;,&quot;id&quot;:&quot;2604759d-0203-311b-9afa-59e3213cff01&quot;,&quot;title&quot;:&quot;Workplace mental health promotion online to enhance well-being of nurses and allied health professionals: A cluster-randomized controlled trial&quot;,&quot;author&quot;:[{&quot;family&quot;:&quot;Bolier&quot;,&quot;given&quot;:&quot;Linda&quot;,&quot;parse-names&quot;:false,&quot;dropping-particle&quot;:&quot;&quot;,&quot;non-dropping-particle&quot;:&quot;&quot;},{&quot;family&quot;:&quot;Ketelaar&quot;,&quot;given&quot;:&quot;Sarah M.&quot;,&quot;parse-names&quot;:false,&quot;dropping-particle&quot;:&quot;&quot;,&quot;non-dropping-particle&quot;:&quot;&quot;},{&quot;family&quot;:&quot;Nieuwenhuijsen&quot;,&quot;given&quot;:&quot;Karen&quot;,&quot;parse-names&quot;:false,&quot;dropping-particle&quot;:&quot;&quot;,&quot;non-dropping-particle&quot;:&quot;&quot;},{&quot;family&quot;:&quot;Smeets&quot;,&quot;given&quot;:&quot;Odile&quot;,&quot;parse-names&quot;:false,&quot;dropping-particle&quot;:&quot;&quot;,&quot;non-dropping-particle&quot;:&quot;&quot;},{&quot;family&quot;:&quot;Gärtner&quot;,&quot;given&quot;:&quot;Fania R.&quot;,&quot;parse-names&quot;:false,&quot;dropping-particle&quot;:&quot;&quot;,&quot;non-dropping-particle&quot;:&quot;&quot;},{&quot;family&quot;:&quot;Sluiter&quot;,&quot;given&quot;:&quot;Judith K.&quot;,&quot;parse-names&quot;:false,&quot;dropping-particle&quot;:&quot;&quot;,&quot;non-dropping-particle&quot;:&quot;&quot;}],&quot;container-title&quot;:&quot;Internet Interventions&quot;,&quot;container-title-short&quot;:&quot;Internet Interv&quot;,&quot;DOI&quot;:&quot;10.1016/j.invent.2014.10.002&quot;,&quot;ISSN&quot;:&quot;22147829&quot;,&quot;issued&quot;:{&quot;date-parts&quot;:[[2014,10]]},&quot;page&quot;:&quot;196-204&quot;,&quot;issue&quot;:&quot;4&quot;,&quot;volume&quot;:&quot;1&quot;},&quot;isTemporary&quot;:false,&quot;suppress-author&quot;:false,&quot;composite&quot;:false,&quot;author-only&quot;:false}]},{&quot;citationID&quot;:&quot;MENDELEY_CITATION_6b1b618a-1b5f-4012-b228-182e73c0f053&quot;,&quot;properties&quot;:{&quot;noteIndex&quot;:0},&quot;isEdited&quot;:false,&quot;manualOverride&quot;:{&quot;isManuallyOverridden&quot;:false,&quot;citeprocText&quot;:&quot;(Microsoft Corporation, 2016)&quot;,&quot;manualOverrideText&quot;:&quot;&quot;},&quot;citationTag&quot;:&quot;MENDELEY_CITATION_v3_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&quot;,&quot;citationItems&quot;:[{&quot;id&quot;:&quot;3de5ccae-dc4a-364a-8fea-c8f907de1163&quot;,&quot;itemData&quot;:{&quot;type&quot;:&quot;article&quot;,&quot;id&quot;:&quot;3de5ccae-dc4a-364a-8fea-c8f907de1163&quot;,&quot;title&quot;:&quot;Microsoft Forms - Free tool to create online surveys, forms, polls and quizzes&quot;,&quot;author&quot;:[{&quot;family&quot;:&quot;Microsoft Corporation&quot;,&quot;given&quot;:&quot;&quot;,&quot;parse-names&quot;:false,&quot;dropping-particle&quot;:&quot;&quot;,&quot;non-dropping-particle&quot;:&quot;&quot;}],&quot;accessed&quot;:{&quot;date-parts&quot;:[[2025,4,4]]},&quot;URL&quot;:&quot;https://forms.office.com/Pages/DesignPageV2.aspx?origin=shell&quot;,&quot;issued&quot;:{&quot;date-parts&quot;:[[2016]]},&quot;container-title-short&quot;:&quot;&quot;},&quot;isTemporary&quot;:false,&quot;suppress-author&quot;:false,&quot;composite&quot;:false,&quot;author-only&quot;:false}]},{&quot;citationID&quot;:&quot;MENDELEY_CITATION_50cf03aa-79fc-48b3-a6f5-b9a5f7669455&quot;,&quot;properties&quot;:{&quot;noteIndex&quot;:0},&quot;isEdited&quot;:false,&quot;manualOverride&quot;:{&quot;isManuallyOverridden&quot;:false,&quot;citeprocText&quot;:&quot;(Diano, Sica and Ponticorvo, 2023)&quot;,&quot;manualOverrideText&quot;:&quot;&quot;},&quot;citationTag&quot;:&quot;MENDELEY_CITATION_v3_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&quot;,&quot;citationItems&quot;:[{&quot;id&quot;:&quot;c8855969-2990-31f6-bcc0-80fc0b7a84cd&quot;,&quot;itemData&quot;:{&quot;type&quot;:&quot;article-journal&quot;,&quot;id&quot;:&quot;c8855969-2990-31f6-bcc0-80fc0b7a84cd&quot;,&quot;title&quot;:&quot;Empower Psychotherapy with mHealth Apps: The Design of “Safer”, an Emotion Regulation Application&quot;,&quot;author&quot;:[{&quot;family&quot;:&quot;Diano&quot;,&quot;given&quot;:&quot;Federico&quot;,&quot;parse-names&quot;:false,&quot;dropping-particle&quot;:&quot;&quot;,&quot;non-dropping-particle&quot;:&quot;&quot;},{&quot;family&quot;:&quot;Sica&quot;,&quot;given&quot;:&quot;Luigia Simona&quot;,&quot;parse-names&quot;:false,&quot;dropping-particle&quot;:&quot;&quot;,&quot;non-dropping-particle&quot;:&quot;&quot;},{&quot;family&quot;:&quot;Ponticorvo&quot;,&quot;given&quot;:&quot;Michela&quot;,&quot;parse-names&quot;:false,&quot;dropping-particle&quot;:&quot;&quot;,&quot;non-dropping-particle&quot;:&quot;&quot;}],&quot;container-title&quot;:&quot;Information&quot;,&quot;DOI&quot;:&quot;10.3390/info14060308&quot;,&quot;ISSN&quot;:&quot;2078-2489&quot;,&quot;issued&quot;:{&quot;date-parts&quot;:[[2023,5,27]]},&quot;page&quot;:&quot;308&quot;,&quot;abstract&quot;:&quot;&lt;p&gt;In the past decade, technological advancements in mental health care have resulted in new approaches and techniques. The proliferation of mobile apps and smartphones has significantly improved access to psychological self-help resources for individuals. In this paper, a narrative review offers a comprehensive overview of recent developments in mental health mobile apps, serving as a foundation to introduce the design and development of “Safer”. Safer is a mobile application that targets the transdiagnostic process of emotion dysregulation. The review outlines the theoretical framework and design of Safer, an mHealth app grounded in the Dialectical Behavior Therapy (DBT) model, aimed at fostering emotion regulation skills.&lt;/p&gt;&quot;,&quot;issue&quot;:&quot;6&quot;,&quot;volume&quot;:&quot;14&quot;,&quot;container-title-short&quot;:&quot;&quot;},&quot;isTemporary&quot;:false,&quot;suppress-author&quot;:false,&quot;composite&quot;:false,&quot;author-only&quot;:false}]},{&quot;citationID&quot;:&quot;MENDELEY_CITATION_9d96b40a-34dd-4484-aa35-f50e2df4051b&quot;,&quot;properties&quot;:{&quot;noteIndex&quot;:0},&quot;isEdited&quot;:false,&quot;manualOverride&quot;:{&quot;isManuallyOverridden&quot;:false,&quot;citeprocText&quot;:&quot;(Haller &lt;i&gt;et al.&lt;/i&gt;, 2007)&quot;,&quot;manualOverrideText&quot;:&quot;&quot;},&quot;citationTag&quot;:&quot;MENDELEY_CITATION_v3_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&quot;,&quot;citationItems&quot;:[{&quot;id&quot;:&quot;dd27dfc7-a7fe-3ec2-a45e-e09e06819d9f&quot;,&quot;itemData&quot;:{&quot;type&quot;:&quot;article-journal&quot;,&quot;id&quot;:&quot;dd27dfc7-a7fe-3ec2-a45e-e09e06819d9f&quot;,&quot;title&quot;:&quot;Integrating Incident Reporting into an Electronic Patient Record System&quot;,&quot;author&quot;:[{&quot;family&quot;:&quot;Haller&quot;,&quot;given&quot;:&quot;G.&quot;,&quot;parse-names&quot;:false,&quot;dropping-particle&quot;:&quot;&quot;,&quot;non-dropping-particle&quot;:&quot;&quot;},{&quot;family&quot;:&quot;Myles&quot;,&quot;given&quot;:&quot;P. S.&quot;,&quot;parse-names&quot;:false,&quot;dropping-particle&quot;:&quot;&quot;,&quot;non-dropping-particle&quot;:&quot;&quot;},{&quot;family&quot;:&quot;Stoelwinder&quot;,&quot;given&quot;:&quot;J.&quot;,&quot;parse-names&quot;:false,&quot;dropping-particle&quot;:&quot;&quot;,&quot;non-dropping-particle&quot;:&quot;&quot;},{&quot;family&quot;:&quot;Langley&quot;,&quot;given&quot;:&quot;M.&quot;,&quot;parse-names&quot;:false,&quot;dropping-particle&quot;:&quot;&quot;,&quot;non-dropping-particle&quot;:&quot;&quot;},{&quot;family&quot;:&quot;Anderson&quot;,&quot;given&quot;:&quot;H.&quot;,&quot;parse-names&quot;:false,&quot;dropping-particle&quot;:&quot;&quot;,&quot;non-dropping-particle&quot;:&quot;&quot;},{&quot;family&quot;:&quot;McNeil&quot;,&quot;given&quot;:&quot;J.&quot;,&quot;parse-names&quot;:false,&quot;dropping-particle&quot;:&quot;&quot;,&quot;non-dropping-particle&quot;:&quot;&quot;}],&quot;container-title&quot;:&quot;Journal of the American Medical Informatics Association&quot;,&quot;DOI&quot;:&quot;10.1197/jamia.M2196&quot;,&quot;ISSN&quot;:&quot;1067-5027&quot;,&quot;issued&quot;:{&quot;date-parts&quot;:[[2007,3,1]]},&quot;page&quot;:&quot;175-181&quot;,&quot;issue&quot;:&quot;2&quot;,&quot;volume&quot;:&quot;14&quot;,&quot;container-title-short&quot;:&quot;&quot;},&quot;isTemporary&quot;:false,&quot;suppress-author&quot;:false,&quot;composite&quot;:false,&quot;author-only&quot;:false}]},{&quot;citationID&quot;:&quot;MENDELEY_CITATION_5680b95c-6188-405f-9bc6-fc4f8e8ce3a1&quot;,&quot;properties&quot;:{&quot;noteIndex&quot;:0},&quot;isEdited&quot;:false,&quot;manualOverride&quot;:{&quot;isManuallyOverridden&quot;:false,&quot;citeprocText&quot;:&quot;(Ezeonu &lt;i&gt;et al.&lt;/i&gt;, 2024)&quot;,&quot;manualOverrideText&quot;:&quot;&quot;},&quot;citationTag&quot;:&quot;MENDELEY_CITATION_v3_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&quot;,&quot;citationItems&quot;:[{&quot;id&quot;:&quot;05ad5b2c-1299-336c-8c24-3fba668d5aeb&quot;,&quot;itemData&quot;:{&quot;type&quot;:&quot;article-journal&quot;,&quot;id&quot;:&quot;05ad5b2c-1299-336c-8c24-3fba668d5aeb&quot;,&quot;title&quot;:&quot;Mobile Apps to Support Mental Health Response in Natural Disasters: Scoping Review&quot;,&quot;author&quot;:[{&quot;family&quot;:&quot;Ezeonu&quot;,&quot;given&quot;:&quot;Nwamaka Alexandra&quot;,&quot;parse-names&quot;:false,&quot;dropping-particle&quot;:&quot;&quot;,&quot;non-dropping-particle&quot;:&quot;&quot;},{&quot;family&quot;:&quot;Hertelendy&quot;,&quot;given&quot;:&quot;Attila J&quot;,&quot;parse-names&quot;:false,&quot;dropping-particle&quot;:&quot;&quot;,&quot;non-dropping-particle&quot;:&quot;&quot;},{&quot;family&quot;:&quot;Adu&quot;,&quot;given&quot;:&quot;Medard Kofi&quot;,&quot;parse-names&quot;:false,&quot;dropping-particle&quot;:&quot;&quot;,&quot;non-dropping-particle&quot;:&quot;&quot;},{&quot;family&quot;:&quot;Kung&quot;,&quot;given&quot;:&quot;Janice Y&quot;,&quot;parse-names&quot;:false,&quot;dropping-particle&quot;:&quot;&quot;,&quot;non-dropping-particle&quot;:&quot;&quot;},{&quot;family&quot;:&quot;Itanyi&quot;,&quot;given&quot;:&quot;Ijeoma Uchenna&quot;,&quot;parse-names&quot;:false,&quot;dropping-particle&quot;:&quot;&quot;,&quot;non-dropping-particle&quot;:&quot;&quot;},{&quot;family&quot;:&quot;Dias&quot;,&quot;given&quot;:&quot;Raquel da Luz&quot;,&quot;parse-names&quot;:false,&quot;dropping-particle&quot;:&quot;&quot;,&quot;non-dropping-particle&quot;:&quot;&quot;},{&quot;family&quot;:&quot;Agyapong&quot;,&quot;given&quot;:&quot;Belinda&quot;,&quot;parse-names&quot;:false,&quot;dropping-particle&quot;:&quot;&quot;,&quot;non-dropping-particle&quot;:&quot;&quot;},{&quot;family&quot;:&quot;Hertelendy&quot;,&quot;given&quot;:&quot;Petra&quot;,&quot;parse-names&quot;:false,&quot;dropping-particle&quot;:&quot;&quot;,&quot;non-dropping-particle&quot;:&quot;&quot;},{&quot;family&quot;:&quot;Ohanyido&quot;,&quot;given&quot;:&quot;Francis&quot;,&quot;parse-names&quot;:false,&quot;dropping-particle&quot;:&quot;&quot;,&quot;non-dropping-particle&quot;:&quot;&quot;},{&quot;family&quot;:&quot;Agyapong&quot;,&quot;given&quot;:&quot;Vincent Israel Opoku&quot;,&quot;parse-names&quot;:false,&quot;dropping-particle&quot;:&quot;&quot;,&quot;non-dropping-particle&quot;:&quot;&quot;},{&quot;family&quot;:&quot;Eboreime&quot;,&quot;given&quot;:&quot;Ejemai&quot;,&quot;parse-names&quot;:false,&quot;dropping-particle&quot;:&quot;&quot;,&quot;non-dropping-particle&quot;:&quot;&quot;}],&quot;container-title&quot;:&quot;Journal of Medical Internet Research&quot;,&quot;container-title-short&quot;:&quot;J Med Internet Res&quot;,&quot;DOI&quot;:&quot;10.2196/49929&quot;,&quot;ISSN&quot;:&quot;1438-8871&quot;,&quot;issued&quot;:{&quot;date-parts&quot;:[[2024,4,17]]},&quot;page&quot;:&quot;e49929&quot;,&quot;volume&quot;:&quot;26&quot;},&quot;isTemporary&quot;:false,&quot;suppress-author&quot;:false,&quot;composite&quot;:false,&quot;author-only&quot;:false}]},{&quot;citationID&quot;:&quot;MENDELEY_CITATION_52770bc4-ef42-49dd-ad6b-2cd6756ded5c&quot;,&quot;properties&quot;:{&quot;noteIndex&quot;:0},&quot;isEdited&quot;:false,&quot;manualOverride&quot;:{&quot;isManuallyOverridden&quot;:false,&quot;citeprocText&quot;:&quot;(Tontini and Dagostin Picolo, 2010)&quot;,&quot;manualOverrideText&quot;:&quot;&quot;},&quot;citationTag&quot;:&quot;MENDELEY_CITATION_v3_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&quot;,&quot;citationItems&quot;:[{&quot;id&quot;:&quot;f91acccd-bbb6-3f7c-b887-6bd14c6f860a&quot;,&quot;itemData&quot;:{&quot;type&quot;:&quot;article-journal&quot;,&quot;id&quot;:&quot;f91acccd-bbb6-3f7c-b887-6bd14c6f860a&quot;,&quot;title&quot;:&quot;Improvement gap analysis&quot;,&quot;author&quot;:[{&quot;family&quot;:&quot;Tontini&quot;,&quot;given&quot;:&quot;Gérson&quot;,&quot;parse-names&quot;:false,&quot;dropping-particle&quot;:&quot;&quot;,&quot;non-dropping-particle&quot;:&quot;&quot;},{&quot;family&quot;:&quot;Dagostin Picolo&quot;,&quot;given&quot;:&quot;Jaime&quot;,&quot;parse-names&quot;:false,&quot;dropping-particle&quot;:&quot;&quot;,&quot;non-dropping-particle&quot;:&quot;&quot;}],&quot;container-title&quot;:&quot;Managing Service Quality: An International Journal&quot;,&quot;DOI&quot;:&quot;10.1108/09604521011092893&quot;,&quot;ISSN&quot;:&quot;0960-4529&quot;,&quot;issued&quot;:{&quot;date-parts&quot;:[[2010,11,16]]},&quot;page&quot;:&quot;565-584&quot;,&quot;issue&quot;:&quot;6&quot;,&quot;volume&quot;:&quot;20&quot;,&quot;container-title-short&quot;:&quot;&quot;},&quot;isTemporary&quot;:false,&quot;suppress-author&quot;:false,&quot;composite&quot;:false,&quot;author-only&quot;:false}]},{&quot;citationID&quot;:&quot;MENDELEY_CITATION_9f735636-5734-4773-86ea-4dc20de4db66&quot;,&quot;properties&quot;:{&quot;noteIndex&quot;:0},&quot;isEdited&quot;:false,&quot;manualOverride&quot;:{&quot;isManuallyOverridden&quot;:false,&quot;citeprocText&quot;:&quot;(Jennings, 2000)&quot;,&quot;manualOverrideText&quot;:&quot;&quot;},&quot;citationTag&quot;:&quot;MENDELEY_CITATION_v3_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&quot;,&quot;citationItems&quot;:[{&quot;id&quot;:&quot;1c5f19ff-064c-396e-af45-d6a8ae79cdce&quot;,&quot;itemData&quot;:{&quot;type&quot;:&quot;article-journal&quot;,&quot;id&quot;:&quot;1c5f19ff-064c-396e-af45-d6a8ae79cdce&quot;,&quot;title&quot;:&quot;Gap analysis: concepts, methods, and recent results&quot;,&quot;author&quot;:[{&quot;family&quot;:&quot;Jennings&quot;,&quot;given&quot;:&quot;Michael D.&quot;,&quot;parse-names&quot;:false,&quot;dropping-particle&quot;:&quot;&quot;,&quot;non-dropping-particle&quot;:&quot;&quot;}],&quot;container-title&quot;:&quot;Landscape Ecology&quot;,&quot;container-title-short&quot;:&quot;Landsc Ecol&quot;,&quot;DOI&quot;:&quot;10.1023/A:1008184408300&quot;,&quot;ISSN&quot;:&quot;09212973&quot;,&quot;issued&quot;:{&quot;date-parts&quot;:[[2000]]},&quot;page&quot;:&quot;5-20&quot;,&quot;issue&quot;:&quot;1&quot;,&quot;volume&quot;:&quot;15&quot;},&quot;isTemporary&quot;:false,&quot;suppress-author&quot;:false,&quot;composite&quot;:false,&quot;author-only&quot;:false}]},{&quot;citationID&quot;:&quot;MENDELEY_CITATION_e899c9cc-38a9-410a-b144-123d366a6e0c&quot;,&quot;properties&quot;:{&quot;noteIndex&quot;:0},&quot;isEdited&quot;:false,&quot;manualOverride&quot;:{&quot;isManuallyOverridden&quot;:false,&quot;citeprocText&quot;:&quot;(Maslach and Leiter, 2016)&quot;,&quot;manualOverrideText&quot;:&quot;&quot;},&quot;citationTag&quot;:&quot;MENDELEY_CITATION_v3_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&quot;,&quot;citationItems&quot;:[{&quot;id&quot;:&quot;91da0a71-cc0f-3d25-a935-b1d049e44049&quot;,&quot;itemData&quot;:{&quot;type&quot;:&quot;article-journal&quot;,&quot;id&quot;:&quot;91da0a71-cc0f-3d25-a935-b1d049e44049&quot;,&quot;title&quot;:&quot;Understanding the burnout experience: Recent research and its implications for psychiatry&quot;,&quot;author&quot;:[{&quot;family&quot;:&quot;Maslach&quot;,&quot;given&quot;:&quot;Christina&quot;,&quot;parse-names&quot;:false,&quot;dropping-particle&quot;:&quot;&quot;,&quot;non-dropping-particle&quot;:&quot;&quot;},{&quot;family&quot;:&quot;Leiter&quot;,&quot;given&quot;:&quot;Michael P.&quot;,&quot;parse-names&quot;:false,&quot;dropping-particle&quot;:&quot;&quot;,&quot;non-dropping-particle&quot;:&quot;&quot;}],&quot;container-title&quot;:&quot;World Psychiatry&quot;,&quot;DOI&quot;:&quot;10.1002/wps.20311&quot;,&quot;ISSN&quot;:&quot;20515545&quot;,&quot;PMID&quot;:&quot;27265691&quot;,&quot;issued&quot;:{&quot;date-parts&quot;:[[2016,6,1]]},&quot;page&quot;:&quot;103-111&quot;,&quot;abstract&quot;:&quot;The experience of burnout has been the focus of much research during the past few decades. Measures have been developed, as have various theoretical models, and research studies from many countries have contributed to a better understanding of the causes and consequences of this occupationally-specific dysphoria. The majority of this work has focused on human service occupations, and particularly health care. Research on the burnout experience for psychiatrists mirrors much of the broader literature, in terms of both sources and outcomes of burnout. But it has also identified some of the unique stressors that mental health professionals face when they are dealing with especially difficult or violent clients. Current issues of particular relevance for psychiatry include the links between burnout and mental illness, the attempts to redefine burnout as simply exhaustion, and the relative dearth of evaluative research on potential interventions to treat and/or prevent burnout. Given that the treatment goal for burnout is usually to enable people to return to their job, and to be successful in their work, psychiatry could make an important contribution by identifying the treatment strategies that would be most effective in achieving that goal.&quot;,&quot;publisher&quot;:&quot;Blackwell Publishing Ltd&quot;,&quot;issue&quot;:&quot;2&quot;,&quot;volume&quot;:&quot;15&quot;,&quot;container-title-short&quot;:&quot;&quot;},&quot;isTemporary&quot;:false,&quot;suppress-author&quot;:false,&quot;composite&quot;:false,&quot;author-only&quot;:false}]},{&quot;citationID&quot;:&quot;MENDELEY_CITATION_2f1329e2-ee95-4cfd-9495-357cdc939816&quot;,&quot;properties&quot;:{&quot;noteIndex&quot;:0},&quot;isEdited&quot;:false,&quot;manualOverride&quot;:{&quot;isManuallyOverridden&quot;:false,&quot;citeprocText&quot;:&quot;(Clark &lt;i&gt;et al.&lt;/i&gt;, 2021)&quot;,&quot;manualOverrideText&quot;:&quot;&quot;},&quot;citationTag&quot;:&quot;MENDELEY_CITATION_v3_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&quot;,&quot;citationItems&quot;:[{&quot;id&quot;:&quot;f58af62c-ffc4-3046-987d-56b15707dea9&quot;,&quot;itemData&quot;:{&quot;type&quot;:&quot;article-journal&quot;,&quot;id&quot;:&quot;f58af62c-ffc4-3046-987d-56b15707dea9&quot;,&quot;title&quot;:&quot;Mental health, well-being and support interventions for UK ambulance services staff: an evidence map, 2000 to 2020&quot;,&quot;author&quot;:[{&quot;family&quot;:&quot;Clark&quot;,&quot;given&quot;:&quot;Lucy&quot;,&quot;parse-names&quot;:false,&quot;dropping-particle&quot;:&quot;V.&quot;,&quot;non-dropping-particle&quot;:&quot;&quot;},{&quot;family&quot;:&quot;Fida&quot;,&quot;given&quot;:&quot;Roberta&quot;,&quot;parse-names&quot;:false,&quot;dropping-particle&quot;:&quot;&quot;,&quot;non-dropping-particle&quot;:&quot;&quot;},{&quot;family&quot;:&quot;Skinner&quot;,&quot;given&quot;:&quot;Jane&quot;,&quot;parse-names&quot;:false,&quot;dropping-particle&quot;:&quot;&quot;,&quot;non-dropping-particle&quot;:&quot;&quot;},{&quot;family&quot;:&quot;Murdoch&quot;,&quot;given&quot;:&quot;Jamie&quot;,&quot;parse-names&quot;:false,&quot;dropping-particle&quot;:&quot;&quot;,&quot;non-dropping-particle&quot;:&quot;&quot;},{&quot;family&quot;:&quot;Rees&quot;,&quot;given&quot;:&quot;Nigel&quot;,&quot;parse-names&quot;:false,&quot;dropping-particle&quot;:&quot;&quot;,&quot;non-dropping-particle&quot;:&quot;&quot;},{&quot;family&quot;:&quot;Williams&quot;,&quot;given&quot;:&quot;Julia&quot;,&quot;parse-names&quot;:false,&quot;dropping-particle&quot;:&quot;&quot;,&quot;non-dropping-particle&quot;:&quot;&quot;},{&quot;family&quot;:&quot;Foster&quot;,&quot;given&quot;:&quot;Theresa&quot;,&quot;parse-names&quot;:false,&quot;dropping-particle&quot;:&quot;&quot;,&quot;non-dropping-particle&quot;:&quot;&quot;},{&quot;family&quot;:&quot;Sanderson&quot;,&quot;given&quot;:&quot;Kristy&quot;,&quot;parse-names&quot;:false,&quot;dropping-particle&quot;:&quot;&quot;,&quot;non-dropping-particle&quot;:&quot;&quot;}],&quot;container-title&quot;:&quot;British Paramedic Journal&quot;,&quot;container-title-short&quot;:&quot;Br Paramed J&quot;,&quot;DOI&quot;:&quot;10.29045/14784726.2021.3.5.4.25&quot;,&quot;ISSN&quot;:&quot;1478-4726&quot;,&quot;issued&quot;:{&quot;date-parts&quot;:[[2021,3,1]]},&quot;page&quot;:&quot;25-39&quot;,&quot;abstract&quot;:&quot;&lt;p&gt; &amp;lt;sec id=\&quot;s1\&quot;&amp;gt; &lt;bold&gt;Background:&lt;/bold&gt; Prior to COVID-19 there had been a renewed policy focus in the National Health Service on the health and well-being of the healthcare workforce, with the ambulance sector identified as a priority area. This focus is more important than ever as the sector deals with the acute and longer-term consequences of a pandemic. &amp;lt;/sec&amp;gt; &amp;lt;sec id=\&quot;s2\&quot;&amp;gt; &lt;bold&gt;Aim:&lt;/bold&gt; To systematically identify, summarise and map the evidence regarding mental health, well-being and support interventions for United Kingdom ambulance services staff and to identify evidence gaps. &amp;lt;/sec&amp;gt; &amp;lt;sec id=\&quot;s3\&quot;&amp;gt; &lt;bold&gt;Method:&lt;/bold&gt; Evidence mapping methodology of published and grey original research published in English from 1 January 2000 to 23 May 2020 describing the health risk, mental health and/or well-being of UK ambulance services staff including retired staff, volunteers and students. MEDLINE, EMBASE, PsychINFO, CINAHL and AMED databases, plus EThOS, Zetoc, OpenGrey and Google, were searched, alongside hand-searching of grey literature and bibliographies. Information was extracted on study aims, sample, design and methodology, funding source, country and key findings. Included studies were categorised into seven &lt;italic&gt;a priori&lt;/italic&gt; theme areas. &amp;lt;/sec&amp;gt; &amp;lt;sec id=\&quot;s4\&quot;&amp;gt; &lt;bold&gt;Results:&lt;/bold&gt; Of 1862 identified articles, 45 peer-reviewed studies are included as well as 24 grey literature documents. Peer-reviewed research was largely observational and focused on prevalence studies, post-traumatic stress disorder or organisational and individual social factors related to health and well-being. Most grey literature reported the development and testing of interventions. Across all study types, underpinning theory was often not cited. &amp;lt;/sec&amp;gt; &amp;lt;sec id=\&quot;s5\&quot;&amp;gt; &lt;bold&gt;Conclusion:&lt;/bold&gt; To date, intervention research has largely been funded by charities and published in the grey literature. Few studies were identified on self-harm, bullying, sleep and fatigue or alcohol and substance use. Theoretically informed intervention development and testing, including adaptation of innovations from other countries and 24-hour workforces, is needed. This evidence map provides important context for planning of staff well-being provision and research as the sector responds to and recovers from the pandemic. &amp;lt;/sec&amp;gt; &amp;lt;sec id=\&quot;s6\&quot;&amp;gt; &lt;bold&gt;PROSPERO registration number:&lt;/bold&gt; CRD42018104659. &amp;lt;/sec&amp;gt; &lt;/p&gt;&quot;,&quot;issue&quot;:&quot;4&quot;,&quot;volume&quot;:&quot;5&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BD94B-9F1A-48B3-88EF-1E1151C06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76</Pages>
  <Words>23523</Words>
  <Characters>134086</Characters>
  <Application>Microsoft Office Word</Application>
  <DocSecurity>0</DocSecurity>
  <Lines>1117</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157295</CharactersWithSpaces>
  <SharedDoc>false</SharedDoc>
  <HLinks>
    <vt:vector size="516" baseType="variant">
      <vt:variant>
        <vt:i4>4653078</vt:i4>
      </vt:variant>
      <vt:variant>
        <vt:i4>498</vt:i4>
      </vt:variant>
      <vt:variant>
        <vt:i4>0</vt:i4>
      </vt:variant>
      <vt:variant>
        <vt:i4>5</vt:i4>
      </vt:variant>
      <vt:variant>
        <vt:lpwstr>https://forms.office.com/e/YijzfsXzvA</vt:lpwstr>
      </vt:variant>
      <vt:variant>
        <vt:lpwstr/>
      </vt:variant>
      <vt:variant>
        <vt:i4>6226007</vt:i4>
      </vt:variant>
      <vt:variant>
        <vt:i4>495</vt:i4>
      </vt:variant>
      <vt:variant>
        <vt:i4>0</vt:i4>
      </vt:variant>
      <vt:variant>
        <vt:i4>5</vt:i4>
      </vt:variant>
      <vt:variant>
        <vt:lpwstr>https://forms.office.com/e/iH4i9C493W</vt:lpwstr>
      </vt:variant>
      <vt:variant>
        <vt:lpwstr/>
      </vt:variant>
      <vt:variant>
        <vt:i4>7536717</vt:i4>
      </vt:variant>
      <vt:variant>
        <vt:i4>492</vt:i4>
      </vt:variant>
      <vt:variant>
        <vt:i4>0</vt:i4>
      </vt:variant>
      <vt:variant>
        <vt:i4>5</vt:i4>
      </vt:variant>
      <vt:variant>
        <vt:lpwstr/>
      </vt:variant>
      <vt:variant>
        <vt:lpwstr>_Appendices</vt:lpwstr>
      </vt:variant>
      <vt:variant>
        <vt:i4>7143513</vt:i4>
      </vt:variant>
      <vt:variant>
        <vt:i4>489</vt:i4>
      </vt:variant>
      <vt:variant>
        <vt:i4>0</vt:i4>
      </vt:variant>
      <vt:variant>
        <vt:i4>5</vt:i4>
      </vt:variant>
      <vt:variant>
        <vt:lpwstr/>
      </vt:variant>
      <vt:variant>
        <vt:lpwstr>_References</vt:lpwstr>
      </vt:variant>
      <vt:variant>
        <vt:i4>1245242</vt:i4>
      </vt:variant>
      <vt:variant>
        <vt:i4>486</vt:i4>
      </vt:variant>
      <vt:variant>
        <vt:i4>0</vt:i4>
      </vt:variant>
      <vt:variant>
        <vt:i4>5</vt:i4>
      </vt:variant>
      <vt:variant>
        <vt:lpwstr/>
      </vt:variant>
      <vt:variant>
        <vt:lpwstr>_Chapter_6:_Conclusions</vt:lpwstr>
      </vt:variant>
      <vt:variant>
        <vt:i4>1048633</vt:i4>
      </vt:variant>
      <vt:variant>
        <vt:i4>480</vt:i4>
      </vt:variant>
      <vt:variant>
        <vt:i4>0</vt:i4>
      </vt:variant>
      <vt:variant>
        <vt:i4>5</vt:i4>
      </vt:variant>
      <vt:variant>
        <vt:lpwstr/>
      </vt:variant>
      <vt:variant>
        <vt:lpwstr>_Chapter_5:_Discussion</vt:lpwstr>
      </vt:variant>
      <vt:variant>
        <vt:i4>720938</vt:i4>
      </vt:variant>
      <vt:variant>
        <vt:i4>477</vt:i4>
      </vt:variant>
      <vt:variant>
        <vt:i4>0</vt:i4>
      </vt:variant>
      <vt:variant>
        <vt:i4>5</vt:i4>
      </vt:variant>
      <vt:variant>
        <vt:lpwstr/>
      </vt:variant>
      <vt:variant>
        <vt:lpwstr>_Chapter_4:_Results</vt:lpwstr>
      </vt:variant>
      <vt:variant>
        <vt:i4>7471172</vt:i4>
      </vt:variant>
      <vt:variant>
        <vt:i4>462</vt:i4>
      </vt:variant>
      <vt:variant>
        <vt:i4>0</vt:i4>
      </vt:variant>
      <vt:variant>
        <vt:i4>5</vt:i4>
      </vt:variant>
      <vt:variant>
        <vt:lpwstr/>
      </vt:variant>
      <vt:variant>
        <vt:lpwstr>_Chapter_3:_Research</vt:lpwstr>
      </vt:variant>
      <vt:variant>
        <vt:i4>1310763</vt:i4>
      </vt:variant>
      <vt:variant>
        <vt:i4>453</vt:i4>
      </vt:variant>
      <vt:variant>
        <vt:i4>0</vt:i4>
      </vt:variant>
      <vt:variant>
        <vt:i4>5</vt:i4>
      </vt:variant>
      <vt:variant>
        <vt:lpwstr/>
      </vt:variant>
      <vt:variant>
        <vt:lpwstr>_Chapter_2:_Literature</vt:lpwstr>
      </vt:variant>
      <vt:variant>
        <vt:i4>7733339</vt:i4>
      </vt:variant>
      <vt:variant>
        <vt:i4>450</vt:i4>
      </vt:variant>
      <vt:variant>
        <vt:i4>0</vt:i4>
      </vt:variant>
      <vt:variant>
        <vt:i4>5</vt:i4>
      </vt:variant>
      <vt:variant>
        <vt:lpwstr/>
      </vt:variant>
      <vt:variant>
        <vt:lpwstr>_Chapter_1:_Introduction</vt:lpwstr>
      </vt:variant>
      <vt:variant>
        <vt:i4>2490379</vt:i4>
      </vt:variant>
      <vt:variant>
        <vt:i4>447</vt:i4>
      </vt:variant>
      <vt:variant>
        <vt:i4>0</vt:i4>
      </vt:variant>
      <vt:variant>
        <vt:i4>5</vt:i4>
      </vt:variant>
      <vt:variant>
        <vt:lpwstr/>
      </vt:variant>
      <vt:variant>
        <vt:lpwstr>_List_of_figures</vt:lpwstr>
      </vt:variant>
      <vt:variant>
        <vt:i4>1638436</vt:i4>
      </vt:variant>
      <vt:variant>
        <vt:i4>444</vt:i4>
      </vt:variant>
      <vt:variant>
        <vt:i4>0</vt:i4>
      </vt:variant>
      <vt:variant>
        <vt:i4>5</vt:i4>
      </vt:variant>
      <vt:variant>
        <vt:lpwstr/>
      </vt:variant>
      <vt:variant>
        <vt:lpwstr>_Acknowledgements</vt:lpwstr>
      </vt:variant>
      <vt:variant>
        <vt:i4>196648</vt:i4>
      </vt:variant>
      <vt:variant>
        <vt:i4>441</vt:i4>
      </vt:variant>
      <vt:variant>
        <vt:i4>0</vt:i4>
      </vt:variant>
      <vt:variant>
        <vt:i4>5</vt:i4>
      </vt:variant>
      <vt:variant>
        <vt:lpwstr/>
      </vt:variant>
      <vt:variant>
        <vt:lpwstr>_Abstract</vt:lpwstr>
      </vt:variant>
      <vt:variant>
        <vt:i4>2031666</vt:i4>
      </vt:variant>
      <vt:variant>
        <vt:i4>434</vt:i4>
      </vt:variant>
      <vt:variant>
        <vt:i4>0</vt:i4>
      </vt:variant>
      <vt:variant>
        <vt:i4>5</vt:i4>
      </vt:variant>
      <vt:variant>
        <vt:lpwstr/>
      </vt:variant>
      <vt:variant>
        <vt:lpwstr>_Toc194335473</vt:lpwstr>
      </vt:variant>
      <vt:variant>
        <vt:i4>2031666</vt:i4>
      </vt:variant>
      <vt:variant>
        <vt:i4>428</vt:i4>
      </vt:variant>
      <vt:variant>
        <vt:i4>0</vt:i4>
      </vt:variant>
      <vt:variant>
        <vt:i4>5</vt:i4>
      </vt:variant>
      <vt:variant>
        <vt:lpwstr/>
      </vt:variant>
      <vt:variant>
        <vt:lpwstr>_Toc194335472</vt:lpwstr>
      </vt:variant>
      <vt:variant>
        <vt:i4>2031666</vt:i4>
      </vt:variant>
      <vt:variant>
        <vt:i4>422</vt:i4>
      </vt:variant>
      <vt:variant>
        <vt:i4>0</vt:i4>
      </vt:variant>
      <vt:variant>
        <vt:i4>5</vt:i4>
      </vt:variant>
      <vt:variant>
        <vt:lpwstr/>
      </vt:variant>
      <vt:variant>
        <vt:lpwstr>_Toc194335471</vt:lpwstr>
      </vt:variant>
      <vt:variant>
        <vt:i4>2031666</vt:i4>
      </vt:variant>
      <vt:variant>
        <vt:i4>416</vt:i4>
      </vt:variant>
      <vt:variant>
        <vt:i4>0</vt:i4>
      </vt:variant>
      <vt:variant>
        <vt:i4>5</vt:i4>
      </vt:variant>
      <vt:variant>
        <vt:lpwstr/>
      </vt:variant>
      <vt:variant>
        <vt:lpwstr>_Toc194335470</vt:lpwstr>
      </vt:variant>
      <vt:variant>
        <vt:i4>1966130</vt:i4>
      </vt:variant>
      <vt:variant>
        <vt:i4>410</vt:i4>
      </vt:variant>
      <vt:variant>
        <vt:i4>0</vt:i4>
      </vt:variant>
      <vt:variant>
        <vt:i4>5</vt:i4>
      </vt:variant>
      <vt:variant>
        <vt:lpwstr/>
      </vt:variant>
      <vt:variant>
        <vt:lpwstr>_Toc194335469</vt:lpwstr>
      </vt:variant>
      <vt:variant>
        <vt:i4>1966130</vt:i4>
      </vt:variant>
      <vt:variant>
        <vt:i4>404</vt:i4>
      </vt:variant>
      <vt:variant>
        <vt:i4>0</vt:i4>
      </vt:variant>
      <vt:variant>
        <vt:i4>5</vt:i4>
      </vt:variant>
      <vt:variant>
        <vt:lpwstr/>
      </vt:variant>
      <vt:variant>
        <vt:lpwstr>_Toc194335468</vt:lpwstr>
      </vt:variant>
      <vt:variant>
        <vt:i4>1966130</vt:i4>
      </vt:variant>
      <vt:variant>
        <vt:i4>398</vt:i4>
      </vt:variant>
      <vt:variant>
        <vt:i4>0</vt:i4>
      </vt:variant>
      <vt:variant>
        <vt:i4>5</vt:i4>
      </vt:variant>
      <vt:variant>
        <vt:lpwstr/>
      </vt:variant>
      <vt:variant>
        <vt:lpwstr>_Toc194335467</vt:lpwstr>
      </vt:variant>
      <vt:variant>
        <vt:i4>1966130</vt:i4>
      </vt:variant>
      <vt:variant>
        <vt:i4>392</vt:i4>
      </vt:variant>
      <vt:variant>
        <vt:i4>0</vt:i4>
      </vt:variant>
      <vt:variant>
        <vt:i4>5</vt:i4>
      </vt:variant>
      <vt:variant>
        <vt:lpwstr/>
      </vt:variant>
      <vt:variant>
        <vt:lpwstr>_Toc194335466</vt:lpwstr>
      </vt:variant>
      <vt:variant>
        <vt:i4>1966130</vt:i4>
      </vt:variant>
      <vt:variant>
        <vt:i4>386</vt:i4>
      </vt:variant>
      <vt:variant>
        <vt:i4>0</vt:i4>
      </vt:variant>
      <vt:variant>
        <vt:i4>5</vt:i4>
      </vt:variant>
      <vt:variant>
        <vt:lpwstr/>
      </vt:variant>
      <vt:variant>
        <vt:lpwstr>_Toc194335465</vt:lpwstr>
      </vt:variant>
      <vt:variant>
        <vt:i4>1966130</vt:i4>
      </vt:variant>
      <vt:variant>
        <vt:i4>380</vt:i4>
      </vt:variant>
      <vt:variant>
        <vt:i4>0</vt:i4>
      </vt:variant>
      <vt:variant>
        <vt:i4>5</vt:i4>
      </vt:variant>
      <vt:variant>
        <vt:lpwstr/>
      </vt:variant>
      <vt:variant>
        <vt:lpwstr>_Toc194335464</vt:lpwstr>
      </vt:variant>
      <vt:variant>
        <vt:i4>1966130</vt:i4>
      </vt:variant>
      <vt:variant>
        <vt:i4>374</vt:i4>
      </vt:variant>
      <vt:variant>
        <vt:i4>0</vt:i4>
      </vt:variant>
      <vt:variant>
        <vt:i4>5</vt:i4>
      </vt:variant>
      <vt:variant>
        <vt:lpwstr/>
      </vt:variant>
      <vt:variant>
        <vt:lpwstr>_Toc194335463</vt:lpwstr>
      </vt:variant>
      <vt:variant>
        <vt:i4>1966130</vt:i4>
      </vt:variant>
      <vt:variant>
        <vt:i4>368</vt:i4>
      </vt:variant>
      <vt:variant>
        <vt:i4>0</vt:i4>
      </vt:variant>
      <vt:variant>
        <vt:i4>5</vt:i4>
      </vt:variant>
      <vt:variant>
        <vt:lpwstr/>
      </vt:variant>
      <vt:variant>
        <vt:lpwstr>_Toc194335462</vt:lpwstr>
      </vt:variant>
      <vt:variant>
        <vt:i4>1966130</vt:i4>
      </vt:variant>
      <vt:variant>
        <vt:i4>362</vt:i4>
      </vt:variant>
      <vt:variant>
        <vt:i4>0</vt:i4>
      </vt:variant>
      <vt:variant>
        <vt:i4>5</vt:i4>
      </vt:variant>
      <vt:variant>
        <vt:lpwstr/>
      </vt:variant>
      <vt:variant>
        <vt:lpwstr>_Toc194335461</vt:lpwstr>
      </vt:variant>
      <vt:variant>
        <vt:i4>1966130</vt:i4>
      </vt:variant>
      <vt:variant>
        <vt:i4>356</vt:i4>
      </vt:variant>
      <vt:variant>
        <vt:i4>0</vt:i4>
      </vt:variant>
      <vt:variant>
        <vt:i4>5</vt:i4>
      </vt:variant>
      <vt:variant>
        <vt:lpwstr/>
      </vt:variant>
      <vt:variant>
        <vt:lpwstr>_Toc194335460</vt:lpwstr>
      </vt:variant>
      <vt:variant>
        <vt:i4>1900594</vt:i4>
      </vt:variant>
      <vt:variant>
        <vt:i4>350</vt:i4>
      </vt:variant>
      <vt:variant>
        <vt:i4>0</vt:i4>
      </vt:variant>
      <vt:variant>
        <vt:i4>5</vt:i4>
      </vt:variant>
      <vt:variant>
        <vt:lpwstr/>
      </vt:variant>
      <vt:variant>
        <vt:lpwstr>_Toc194335459</vt:lpwstr>
      </vt:variant>
      <vt:variant>
        <vt:i4>1900594</vt:i4>
      </vt:variant>
      <vt:variant>
        <vt:i4>344</vt:i4>
      </vt:variant>
      <vt:variant>
        <vt:i4>0</vt:i4>
      </vt:variant>
      <vt:variant>
        <vt:i4>5</vt:i4>
      </vt:variant>
      <vt:variant>
        <vt:lpwstr/>
      </vt:variant>
      <vt:variant>
        <vt:lpwstr>_Toc194335458</vt:lpwstr>
      </vt:variant>
      <vt:variant>
        <vt:i4>1900594</vt:i4>
      </vt:variant>
      <vt:variant>
        <vt:i4>338</vt:i4>
      </vt:variant>
      <vt:variant>
        <vt:i4>0</vt:i4>
      </vt:variant>
      <vt:variant>
        <vt:i4>5</vt:i4>
      </vt:variant>
      <vt:variant>
        <vt:lpwstr/>
      </vt:variant>
      <vt:variant>
        <vt:lpwstr>_Toc194335457</vt:lpwstr>
      </vt:variant>
      <vt:variant>
        <vt:i4>1900594</vt:i4>
      </vt:variant>
      <vt:variant>
        <vt:i4>332</vt:i4>
      </vt:variant>
      <vt:variant>
        <vt:i4>0</vt:i4>
      </vt:variant>
      <vt:variant>
        <vt:i4>5</vt:i4>
      </vt:variant>
      <vt:variant>
        <vt:lpwstr/>
      </vt:variant>
      <vt:variant>
        <vt:lpwstr>_Toc194335456</vt:lpwstr>
      </vt:variant>
      <vt:variant>
        <vt:i4>1900594</vt:i4>
      </vt:variant>
      <vt:variant>
        <vt:i4>326</vt:i4>
      </vt:variant>
      <vt:variant>
        <vt:i4>0</vt:i4>
      </vt:variant>
      <vt:variant>
        <vt:i4>5</vt:i4>
      </vt:variant>
      <vt:variant>
        <vt:lpwstr/>
      </vt:variant>
      <vt:variant>
        <vt:lpwstr>_Toc194335455</vt:lpwstr>
      </vt:variant>
      <vt:variant>
        <vt:i4>1900594</vt:i4>
      </vt:variant>
      <vt:variant>
        <vt:i4>320</vt:i4>
      </vt:variant>
      <vt:variant>
        <vt:i4>0</vt:i4>
      </vt:variant>
      <vt:variant>
        <vt:i4>5</vt:i4>
      </vt:variant>
      <vt:variant>
        <vt:lpwstr/>
      </vt:variant>
      <vt:variant>
        <vt:lpwstr>_Toc194335454</vt:lpwstr>
      </vt:variant>
      <vt:variant>
        <vt:i4>1900594</vt:i4>
      </vt:variant>
      <vt:variant>
        <vt:i4>314</vt:i4>
      </vt:variant>
      <vt:variant>
        <vt:i4>0</vt:i4>
      </vt:variant>
      <vt:variant>
        <vt:i4>5</vt:i4>
      </vt:variant>
      <vt:variant>
        <vt:lpwstr/>
      </vt:variant>
      <vt:variant>
        <vt:lpwstr>_Toc194335453</vt:lpwstr>
      </vt:variant>
      <vt:variant>
        <vt:i4>1900594</vt:i4>
      </vt:variant>
      <vt:variant>
        <vt:i4>308</vt:i4>
      </vt:variant>
      <vt:variant>
        <vt:i4>0</vt:i4>
      </vt:variant>
      <vt:variant>
        <vt:i4>5</vt:i4>
      </vt:variant>
      <vt:variant>
        <vt:lpwstr/>
      </vt:variant>
      <vt:variant>
        <vt:lpwstr>_Toc194335452</vt:lpwstr>
      </vt:variant>
      <vt:variant>
        <vt:i4>1900594</vt:i4>
      </vt:variant>
      <vt:variant>
        <vt:i4>302</vt:i4>
      </vt:variant>
      <vt:variant>
        <vt:i4>0</vt:i4>
      </vt:variant>
      <vt:variant>
        <vt:i4>5</vt:i4>
      </vt:variant>
      <vt:variant>
        <vt:lpwstr/>
      </vt:variant>
      <vt:variant>
        <vt:lpwstr>_Toc194335451</vt:lpwstr>
      </vt:variant>
      <vt:variant>
        <vt:i4>1900594</vt:i4>
      </vt:variant>
      <vt:variant>
        <vt:i4>296</vt:i4>
      </vt:variant>
      <vt:variant>
        <vt:i4>0</vt:i4>
      </vt:variant>
      <vt:variant>
        <vt:i4>5</vt:i4>
      </vt:variant>
      <vt:variant>
        <vt:lpwstr/>
      </vt:variant>
      <vt:variant>
        <vt:lpwstr>_Toc194335450</vt:lpwstr>
      </vt:variant>
      <vt:variant>
        <vt:i4>1835058</vt:i4>
      </vt:variant>
      <vt:variant>
        <vt:i4>290</vt:i4>
      </vt:variant>
      <vt:variant>
        <vt:i4>0</vt:i4>
      </vt:variant>
      <vt:variant>
        <vt:i4>5</vt:i4>
      </vt:variant>
      <vt:variant>
        <vt:lpwstr/>
      </vt:variant>
      <vt:variant>
        <vt:lpwstr>_Toc194335449</vt:lpwstr>
      </vt:variant>
      <vt:variant>
        <vt:i4>1835058</vt:i4>
      </vt:variant>
      <vt:variant>
        <vt:i4>284</vt:i4>
      </vt:variant>
      <vt:variant>
        <vt:i4>0</vt:i4>
      </vt:variant>
      <vt:variant>
        <vt:i4>5</vt:i4>
      </vt:variant>
      <vt:variant>
        <vt:lpwstr/>
      </vt:variant>
      <vt:variant>
        <vt:lpwstr>_Toc194335448</vt:lpwstr>
      </vt:variant>
      <vt:variant>
        <vt:i4>1835058</vt:i4>
      </vt:variant>
      <vt:variant>
        <vt:i4>278</vt:i4>
      </vt:variant>
      <vt:variant>
        <vt:i4>0</vt:i4>
      </vt:variant>
      <vt:variant>
        <vt:i4>5</vt:i4>
      </vt:variant>
      <vt:variant>
        <vt:lpwstr/>
      </vt:variant>
      <vt:variant>
        <vt:lpwstr>_Toc194335447</vt:lpwstr>
      </vt:variant>
      <vt:variant>
        <vt:i4>1835058</vt:i4>
      </vt:variant>
      <vt:variant>
        <vt:i4>272</vt:i4>
      </vt:variant>
      <vt:variant>
        <vt:i4>0</vt:i4>
      </vt:variant>
      <vt:variant>
        <vt:i4>5</vt:i4>
      </vt:variant>
      <vt:variant>
        <vt:lpwstr/>
      </vt:variant>
      <vt:variant>
        <vt:lpwstr>_Toc194335446</vt:lpwstr>
      </vt:variant>
      <vt:variant>
        <vt:i4>1835058</vt:i4>
      </vt:variant>
      <vt:variant>
        <vt:i4>266</vt:i4>
      </vt:variant>
      <vt:variant>
        <vt:i4>0</vt:i4>
      </vt:variant>
      <vt:variant>
        <vt:i4>5</vt:i4>
      </vt:variant>
      <vt:variant>
        <vt:lpwstr/>
      </vt:variant>
      <vt:variant>
        <vt:lpwstr>_Toc194335445</vt:lpwstr>
      </vt:variant>
      <vt:variant>
        <vt:i4>1835058</vt:i4>
      </vt:variant>
      <vt:variant>
        <vt:i4>260</vt:i4>
      </vt:variant>
      <vt:variant>
        <vt:i4>0</vt:i4>
      </vt:variant>
      <vt:variant>
        <vt:i4>5</vt:i4>
      </vt:variant>
      <vt:variant>
        <vt:lpwstr/>
      </vt:variant>
      <vt:variant>
        <vt:lpwstr>_Toc194335444</vt:lpwstr>
      </vt:variant>
      <vt:variant>
        <vt:i4>1835058</vt:i4>
      </vt:variant>
      <vt:variant>
        <vt:i4>254</vt:i4>
      </vt:variant>
      <vt:variant>
        <vt:i4>0</vt:i4>
      </vt:variant>
      <vt:variant>
        <vt:i4>5</vt:i4>
      </vt:variant>
      <vt:variant>
        <vt:lpwstr/>
      </vt:variant>
      <vt:variant>
        <vt:lpwstr>_Toc194335443</vt:lpwstr>
      </vt:variant>
      <vt:variant>
        <vt:i4>1835058</vt:i4>
      </vt:variant>
      <vt:variant>
        <vt:i4>248</vt:i4>
      </vt:variant>
      <vt:variant>
        <vt:i4>0</vt:i4>
      </vt:variant>
      <vt:variant>
        <vt:i4>5</vt:i4>
      </vt:variant>
      <vt:variant>
        <vt:lpwstr/>
      </vt:variant>
      <vt:variant>
        <vt:lpwstr>_Toc194335442</vt:lpwstr>
      </vt:variant>
      <vt:variant>
        <vt:i4>1835058</vt:i4>
      </vt:variant>
      <vt:variant>
        <vt:i4>242</vt:i4>
      </vt:variant>
      <vt:variant>
        <vt:i4>0</vt:i4>
      </vt:variant>
      <vt:variant>
        <vt:i4>5</vt:i4>
      </vt:variant>
      <vt:variant>
        <vt:lpwstr/>
      </vt:variant>
      <vt:variant>
        <vt:lpwstr>_Toc194335441</vt:lpwstr>
      </vt:variant>
      <vt:variant>
        <vt:i4>1835058</vt:i4>
      </vt:variant>
      <vt:variant>
        <vt:i4>236</vt:i4>
      </vt:variant>
      <vt:variant>
        <vt:i4>0</vt:i4>
      </vt:variant>
      <vt:variant>
        <vt:i4>5</vt:i4>
      </vt:variant>
      <vt:variant>
        <vt:lpwstr/>
      </vt:variant>
      <vt:variant>
        <vt:lpwstr>_Toc194335440</vt:lpwstr>
      </vt:variant>
      <vt:variant>
        <vt:i4>1769522</vt:i4>
      </vt:variant>
      <vt:variant>
        <vt:i4>230</vt:i4>
      </vt:variant>
      <vt:variant>
        <vt:i4>0</vt:i4>
      </vt:variant>
      <vt:variant>
        <vt:i4>5</vt:i4>
      </vt:variant>
      <vt:variant>
        <vt:lpwstr/>
      </vt:variant>
      <vt:variant>
        <vt:lpwstr>_Toc194335439</vt:lpwstr>
      </vt:variant>
      <vt:variant>
        <vt:i4>1769522</vt:i4>
      </vt:variant>
      <vt:variant>
        <vt:i4>224</vt:i4>
      </vt:variant>
      <vt:variant>
        <vt:i4>0</vt:i4>
      </vt:variant>
      <vt:variant>
        <vt:i4>5</vt:i4>
      </vt:variant>
      <vt:variant>
        <vt:lpwstr/>
      </vt:variant>
      <vt:variant>
        <vt:lpwstr>_Toc194335438</vt:lpwstr>
      </vt:variant>
      <vt:variant>
        <vt:i4>1769522</vt:i4>
      </vt:variant>
      <vt:variant>
        <vt:i4>218</vt:i4>
      </vt:variant>
      <vt:variant>
        <vt:i4>0</vt:i4>
      </vt:variant>
      <vt:variant>
        <vt:i4>5</vt:i4>
      </vt:variant>
      <vt:variant>
        <vt:lpwstr/>
      </vt:variant>
      <vt:variant>
        <vt:lpwstr>_Toc194335437</vt:lpwstr>
      </vt:variant>
      <vt:variant>
        <vt:i4>1769522</vt:i4>
      </vt:variant>
      <vt:variant>
        <vt:i4>212</vt:i4>
      </vt:variant>
      <vt:variant>
        <vt:i4>0</vt:i4>
      </vt:variant>
      <vt:variant>
        <vt:i4>5</vt:i4>
      </vt:variant>
      <vt:variant>
        <vt:lpwstr/>
      </vt:variant>
      <vt:variant>
        <vt:lpwstr>_Toc194335436</vt:lpwstr>
      </vt:variant>
      <vt:variant>
        <vt:i4>1769522</vt:i4>
      </vt:variant>
      <vt:variant>
        <vt:i4>206</vt:i4>
      </vt:variant>
      <vt:variant>
        <vt:i4>0</vt:i4>
      </vt:variant>
      <vt:variant>
        <vt:i4>5</vt:i4>
      </vt:variant>
      <vt:variant>
        <vt:lpwstr/>
      </vt:variant>
      <vt:variant>
        <vt:lpwstr>_Toc194335435</vt:lpwstr>
      </vt:variant>
      <vt:variant>
        <vt:i4>1769522</vt:i4>
      </vt:variant>
      <vt:variant>
        <vt:i4>200</vt:i4>
      </vt:variant>
      <vt:variant>
        <vt:i4>0</vt:i4>
      </vt:variant>
      <vt:variant>
        <vt:i4>5</vt:i4>
      </vt:variant>
      <vt:variant>
        <vt:lpwstr/>
      </vt:variant>
      <vt:variant>
        <vt:lpwstr>_Toc194335434</vt:lpwstr>
      </vt:variant>
      <vt:variant>
        <vt:i4>1769522</vt:i4>
      </vt:variant>
      <vt:variant>
        <vt:i4>194</vt:i4>
      </vt:variant>
      <vt:variant>
        <vt:i4>0</vt:i4>
      </vt:variant>
      <vt:variant>
        <vt:i4>5</vt:i4>
      </vt:variant>
      <vt:variant>
        <vt:lpwstr/>
      </vt:variant>
      <vt:variant>
        <vt:lpwstr>_Toc194335433</vt:lpwstr>
      </vt:variant>
      <vt:variant>
        <vt:i4>1769522</vt:i4>
      </vt:variant>
      <vt:variant>
        <vt:i4>188</vt:i4>
      </vt:variant>
      <vt:variant>
        <vt:i4>0</vt:i4>
      </vt:variant>
      <vt:variant>
        <vt:i4>5</vt:i4>
      </vt:variant>
      <vt:variant>
        <vt:lpwstr/>
      </vt:variant>
      <vt:variant>
        <vt:lpwstr>_Toc194335432</vt:lpwstr>
      </vt:variant>
      <vt:variant>
        <vt:i4>1769522</vt:i4>
      </vt:variant>
      <vt:variant>
        <vt:i4>182</vt:i4>
      </vt:variant>
      <vt:variant>
        <vt:i4>0</vt:i4>
      </vt:variant>
      <vt:variant>
        <vt:i4>5</vt:i4>
      </vt:variant>
      <vt:variant>
        <vt:lpwstr/>
      </vt:variant>
      <vt:variant>
        <vt:lpwstr>_Toc194335431</vt:lpwstr>
      </vt:variant>
      <vt:variant>
        <vt:i4>1769522</vt:i4>
      </vt:variant>
      <vt:variant>
        <vt:i4>176</vt:i4>
      </vt:variant>
      <vt:variant>
        <vt:i4>0</vt:i4>
      </vt:variant>
      <vt:variant>
        <vt:i4>5</vt:i4>
      </vt:variant>
      <vt:variant>
        <vt:lpwstr/>
      </vt:variant>
      <vt:variant>
        <vt:lpwstr>_Toc194335430</vt:lpwstr>
      </vt:variant>
      <vt:variant>
        <vt:i4>1703986</vt:i4>
      </vt:variant>
      <vt:variant>
        <vt:i4>170</vt:i4>
      </vt:variant>
      <vt:variant>
        <vt:i4>0</vt:i4>
      </vt:variant>
      <vt:variant>
        <vt:i4>5</vt:i4>
      </vt:variant>
      <vt:variant>
        <vt:lpwstr/>
      </vt:variant>
      <vt:variant>
        <vt:lpwstr>_Toc194335429</vt:lpwstr>
      </vt:variant>
      <vt:variant>
        <vt:i4>1703986</vt:i4>
      </vt:variant>
      <vt:variant>
        <vt:i4>164</vt:i4>
      </vt:variant>
      <vt:variant>
        <vt:i4>0</vt:i4>
      </vt:variant>
      <vt:variant>
        <vt:i4>5</vt:i4>
      </vt:variant>
      <vt:variant>
        <vt:lpwstr/>
      </vt:variant>
      <vt:variant>
        <vt:lpwstr>_Toc194335428</vt:lpwstr>
      </vt:variant>
      <vt:variant>
        <vt:i4>1703986</vt:i4>
      </vt:variant>
      <vt:variant>
        <vt:i4>158</vt:i4>
      </vt:variant>
      <vt:variant>
        <vt:i4>0</vt:i4>
      </vt:variant>
      <vt:variant>
        <vt:i4>5</vt:i4>
      </vt:variant>
      <vt:variant>
        <vt:lpwstr/>
      </vt:variant>
      <vt:variant>
        <vt:lpwstr>_Toc194335427</vt:lpwstr>
      </vt:variant>
      <vt:variant>
        <vt:i4>1703986</vt:i4>
      </vt:variant>
      <vt:variant>
        <vt:i4>152</vt:i4>
      </vt:variant>
      <vt:variant>
        <vt:i4>0</vt:i4>
      </vt:variant>
      <vt:variant>
        <vt:i4>5</vt:i4>
      </vt:variant>
      <vt:variant>
        <vt:lpwstr/>
      </vt:variant>
      <vt:variant>
        <vt:lpwstr>_Toc194335426</vt:lpwstr>
      </vt:variant>
      <vt:variant>
        <vt:i4>1703986</vt:i4>
      </vt:variant>
      <vt:variant>
        <vt:i4>146</vt:i4>
      </vt:variant>
      <vt:variant>
        <vt:i4>0</vt:i4>
      </vt:variant>
      <vt:variant>
        <vt:i4>5</vt:i4>
      </vt:variant>
      <vt:variant>
        <vt:lpwstr/>
      </vt:variant>
      <vt:variant>
        <vt:lpwstr>_Toc194335425</vt:lpwstr>
      </vt:variant>
      <vt:variant>
        <vt:i4>1703986</vt:i4>
      </vt:variant>
      <vt:variant>
        <vt:i4>140</vt:i4>
      </vt:variant>
      <vt:variant>
        <vt:i4>0</vt:i4>
      </vt:variant>
      <vt:variant>
        <vt:i4>5</vt:i4>
      </vt:variant>
      <vt:variant>
        <vt:lpwstr/>
      </vt:variant>
      <vt:variant>
        <vt:lpwstr>_Toc194335424</vt:lpwstr>
      </vt:variant>
      <vt:variant>
        <vt:i4>1703986</vt:i4>
      </vt:variant>
      <vt:variant>
        <vt:i4>134</vt:i4>
      </vt:variant>
      <vt:variant>
        <vt:i4>0</vt:i4>
      </vt:variant>
      <vt:variant>
        <vt:i4>5</vt:i4>
      </vt:variant>
      <vt:variant>
        <vt:lpwstr/>
      </vt:variant>
      <vt:variant>
        <vt:lpwstr>_Toc194335423</vt:lpwstr>
      </vt:variant>
      <vt:variant>
        <vt:i4>1703986</vt:i4>
      </vt:variant>
      <vt:variant>
        <vt:i4>128</vt:i4>
      </vt:variant>
      <vt:variant>
        <vt:i4>0</vt:i4>
      </vt:variant>
      <vt:variant>
        <vt:i4>5</vt:i4>
      </vt:variant>
      <vt:variant>
        <vt:lpwstr/>
      </vt:variant>
      <vt:variant>
        <vt:lpwstr>_Toc194335422</vt:lpwstr>
      </vt:variant>
      <vt:variant>
        <vt:i4>1703986</vt:i4>
      </vt:variant>
      <vt:variant>
        <vt:i4>122</vt:i4>
      </vt:variant>
      <vt:variant>
        <vt:i4>0</vt:i4>
      </vt:variant>
      <vt:variant>
        <vt:i4>5</vt:i4>
      </vt:variant>
      <vt:variant>
        <vt:lpwstr/>
      </vt:variant>
      <vt:variant>
        <vt:lpwstr>_Toc194335421</vt:lpwstr>
      </vt:variant>
      <vt:variant>
        <vt:i4>1703986</vt:i4>
      </vt:variant>
      <vt:variant>
        <vt:i4>116</vt:i4>
      </vt:variant>
      <vt:variant>
        <vt:i4>0</vt:i4>
      </vt:variant>
      <vt:variant>
        <vt:i4>5</vt:i4>
      </vt:variant>
      <vt:variant>
        <vt:lpwstr/>
      </vt:variant>
      <vt:variant>
        <vt:lpwstr>_Toc194335420</vt:lpwstr>
      </vt:variant>
      <vt:variant>
        <vt:i4>1638450</vt:i4>
      </vt:variant>
      <vt:variant>
        <vt:i4>110</vt:i4>
      </vt:variant>
      <vt:variant>
        <vt:i4>0</vt:i4>
      </vt:variant>
      <vt:variant>
        <vt:i4>5</vt:i4>
      </vt:variant>
      <vt:variant>
        <vt:lpwstr/>
      </vt:variant>
      <vt:variant>
        <vt:lpwstr>_Toc194335419</vt:lpwstr>
      </vt:variant>
      <vt:variant>
        <vt:i4>1638450</vt:i4>
      </vt:variant>
      <vt:variant>
        <vt:i4>104</vt:i4>
      </vt:variant>
      <vt:variant>
        <vt:i4>0</vt:i4>
      </vt:variant>
      <vt:variant>
        <vt:i4>5</vt:i4>
      </vt:variant>
      <vt:variant>
        <vt:lpwstr/>
      </vt:variant>
      <vt:variant>
        <vt:lpwstr>_Toc194335418</vt:lpwstr>
      </vt:variant>
      <vt:variant>
        <vt:i4>1638450</vt:i4>
      </vt:variant>
      <vt:variant>
        <vt:i4>98</vt:i4>
      </vt:variant>
      <vt:variant>
        <vt:i4>0</vt:i4>
      </vt:variant>
      <vt:variant>
        <vt:i4>5</vt:i4>
      </vt:variant>
      <vt:variant>
        <vt:lpwstr/>
      </vt:variant>
      <vt:variant>
        <vt:lpwstr>_Toc194335417</vt:lpwstr>
      </vt:variant>
      <vt:variant>
        <vt:i4>1638450</vt:i4>
      </vt:variant>
      <vt:variant>
        <vt:i4>92</vt:i4>
      </vt:variant>
      <vt:variant>
        <vt:i4>0</vt:i4>
      </vt:variant>
      <vt:variant>
        <vt:i4>5</vt:i4>
      </vt:variant>
      <vt:variant>
        <vt:lpwstr/>
      </vt:variant>
      <vt:variant>
        <vt:lpwstr>_Toc194335416</vt:lpwstr>
      </vt:variant>
      <vt:variant>
        <vt:i4>1638450</vt:i4>
      </vt:variant>
      <vt:variant>
        <vt:i4>86</vt:i4>
      </vt:variant>
      <vt:variant>
        <vt:i4>0</vt:i4>
      </vt:variant>
      <vt:variant>
        <vt:i4>5</vt:i4>
      </vt:variant>
      <vt:variant>
        <vt:lpwstr/>
      </vt:variant>
      <vt:variant>
        <vt:lpwstr>_Toc194335415</vt:lpwstr>
      </vt:variant>
      <vt:variant>
        <vt:i4>1638450</vt:i4>
      </vt:variant>
      <vt:variant>
        <vt:i4>80</vt:i4>
      </vt:variant>
      <vt:variant>
        <vt:i4>0</vt:i4>
      </vt:variant>
      <vt:variant>
        <vt:i4>5</vt:i4>
      </vt:variant>
      <vt:variant>
        <vt:lpwstr/>
      </vt:variant>
      <vt:variant>
        <vt:lpwstr>_Toc194335414</vt:lpwstr>
      </vt:variant>
      <vt:variant>
        <vt:i4>1638450</vt:i4>
      </vt:variant>
      <vt:variant>
        <vt:i4>74</vt:i4>
      </vt:variant>
      <vt:variant>
        <vt:i4>0</vt:i4>
      </vt:variant>
      <vt:variant>
        <vt:i4>5</vt:i4>
      </vt:variant>
      <vt:variant>
        <vt:lpwstr/>
      </vt:variant>
      <vt:variant>
        <vt:lpwstr>_Toc194335413</vt:lpwstr>
      </vt:variant>
      <vt:variant>
        <vt:i4>1638450</vt:i4>
      </vt:variant>
      <vt:variant>
        <vt:i4>68</vt:i4>
      </vt:variant>
      <vt:variant>
        <vt:i4>0</vt:i4>
      </vt:variant>
      <vt:variant>
        <vt:i4>5</vt:i4>
      </vt:variant>
      <vt:variant>
        <vt:lpwstr/>
      </vt:variant>
      <vt:variant>
        <vt:lpwstr>_Toc194335412</vt:lpwstr>
      </vt:variant>
      <vt:variant>
        <vt:i4>1638450</vt:i4>
      </vt:variant>
      <vt:variant>
        <vt:i4>62</vt:i4>
      </vt:variant>
      <vt:variant>
        <vt:i4>0</vt:i4>
      </vt:variant>
      <vt:variant>
        <vt:i4>5</vt:i4>
      </vt:variant>
      <vt:variant>
        <vt:lpwstr/>
      </vt:variant>
      <vt:variant>
        <vt:lpwstr>_Toc194335411</vt:lpwstr>
      </vt:variant>
      <vt:variant>
        <vt:i4>1638450</vt:i4>
      </vt:variant>
      <vt:variant>
        <vt:i4>56</vt:i4>
      </vt:variant>
      <vt:variant>
        <vt:i4>0</vt:i4>
      </vt:variant>
      <vt:variant>
        <vt:i4>5</vt:i4>
      </vt:variant>
      <vt:variant>
        <vt:lpwstr/>
      </vt:variant>
      <vt:variant>
        <vt:lpwstr>_Toc194335410</vt:lpwstr>
      </vt:variant>
      <vt:variant>
        <vt:i4>1572914</vt:i4>
      </vt:variant>
      <vt:variant>
        <vt:i4>50</vt:i4>
      </vt:variant>
      <vt:variant>
        <vt:i4>0</vt:i4>
      </vt:variant>
      <vt:variant>
        <vt:i4>5</vt:i4>
      </vt:variant>
      <vt:variant>
        <vt:lpwstr/>
      </vt:variant>
      <vt:variant>
        <vt:lpwstr>_Toc194335409</vt:lpwstr>
      </vt:variant>
      <vt:variant>
        <vt:i4>1572914</vt:i4>
      </vt:variant>
      <vt:variant>
        <vt:i4>44</vt:i4>
      </vt:variant>
      <vt:variant>
        <vt:i4>0</vt:i4>
      </vt:variant>
      <vt:variant>
        <vt:i4>5</vt:i4>
      </vt:variant>
      <vt:variant>
        <vt:lpwstr/>
      </vt:variant>
      <vt:variant>
        <vt:lpwstr>_Toc194335408</vt:lpwstr>
      </vt:variant>
      <vt:variant>
        <vt:i4>1572914</vt:i4>
      </vt:variant>
      <vt:variant>
        <vt:i4>38</vt:i4>
      </vt:variant>
      <vt:variant>
        <vt:i4>0</vt:i4>
      </vt:variant>
      <vt:variant>
        <vt:i4>5</vt:i4>
      </vt:variant>
      <vt:variant>
        <vt:lpwstr/>
      </vt:variant>
      <vt:variant>
        <vt:lpwstr>_Toc194335407</vt:lpwstr>
      </vt:variant>
      <vt:variant>
        <vt:i4>1572914</vt:i4>
      </vt:variant>
      <vt:variant>
        <vt:i4>32</vt:i4>
      </vt:variant>
      <vt:variant>
        <vt:i4>0</vt:i4>
      </vt:variant>
      <vt:variant>
        <vt:i4>5</vt:i4>
      </vt:variant>
      <vt:variant>
        <vt:lpwstr/>
      </vt:variant>
      <vt:variant>
        <vt:lpwstr>_Toc194335406</vt:lpwstr>
      </vt:variant>
      <vt:variant>
        <vt:i4>1572914</vt:i4>
      </vt:variant>
      <vt:variant>
        <vt:i4>26</vt:i4>
      </vt:variant>
      <vt:variant>
        <vt:i4>0</vt:i4>
      </vt:variant>
      <vt:variant>
        <vt:i4>5</vt:i4>
      </vt:variant>
      <vt:variant>
        <vt:lpwstr/>
      </vt:variant>
      <vt:variant>
        <vt:lpwstr>_Toc194335405</vt:lpwstr>
      </vt:variant>
      <vt:variant>
        <vt:i4>1572914</vt:i4>
      </vt:variant>
      <vt:variant>
        <vt:i4>20</vt:i4>
      </vt:variant>
      <vt:variant>
        <vt:i4>0</vt:i4>
      </vt:variant>
      <vt:variant>
        <vt:i4>5</vt:i4>
      </vt:variant>
      <vt:variant>
        <vt:lpwstr/>
      </vt:variant>
      <vt:variant>
        <vt:lpwstr>_Toc194335404</vt:lpwstr>
      </vt:variant>
      <vt:variant>
        <vt:i4>1572914</vt:i4>
      </vt:variant>
      <vt:variant>
        <vt:i4>14</vt:i4>
      </vt:variant>
      <vt:variant>
        <vt:i4>0</vt:i4>
      </vt:variant>
      <vt:variant>
        <vt:i4>5</vt:i4>
      </vt:variant>
      <vt:variant>
        <vt:lpwstr/>
      </vt:variant>
      <vt:variant>
        <vt:lpwstr>_Toc194335403</vt:lpwstr>
      </vt:variant>
      <vt:variant>
        <vt:i4>1572914</vt:i4>
      </vt:variant>
      <vt:variant>
        <vt:i4>8</vt:i4>
      </vt:variant>
      <vt:variant>
        <vt:i4>0</vt:i4>
      </vt:variant>
      <vt:variant>
        <vt:i4>5</vt:i4>
      </vt:variant>
      <vt:variant>
        <vt:lpwstr/>
      </vt:variant>
      <vt:variant>
        <vt:lpwstr>_Toc194335402</vt:lpwstr>
      </vt:variant>
      <vt:variant>
        <vt:i4>1572914</vt:i4>
      </vt:variant>
      <vt:variant>
        <vt:i4>2</vt:i4>
      </vt:variant>
      <vt:variant>
        <vt:i4>0</vt:i4>
      </vt:variant>
      <vt:variant>
        <vt:i4>5</vt:i4>
      </vt:variant>
      <vt:variant>
        <vt:lpwstr/>
      </vt:variant>
      <vt:variant>
        <vt:lpwstr>_Toc194335401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Abbott (Welsh Ambulance Service NHS Trust - 020)</dc:creator>
  <cp:keywords/>
  <dc:description/>
  <cp:lastModifiedBy>Katherine Abbott (Welsh Ambulance Service NHS Trust - 020)</cp:lastModifiedBy>
  <cp:revision>16</cp:revision>
  <cp:lastPrinted>2025-02-13T09:02:00Z</cp:lastPrinted>
  <dcterms:created xsi:type="dcterms:W3CDTF">2025-04-24T13:55:00Z</dcterms:created>
  <dcterms:modified xsi:type="dcterms:W3CDTF">2025-05-02T15:43:00Z</dcterms:modified>
</cp:coreProperties>
</file>